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Pr="00194EF7" w:rsidRDefault="00B627F0" w:rsidP="00B627F0">
      <w:pPr>
        <w:rPr>
          <w:sz w:val="24"/>
          <w:szCs w:val="24"/>
          <w:rtl/>
        </w:rPr>
      </w:pPr>
      <w:r w:rsidRPr="00194EF7">
        <w:rPr>
          <w:rFonts w:hint="cs"/>
          <w:sz w:val="24"/>
          <w:szCs w:val="24"/>
          <w:rtl/>
        </w:rPr>
        <w:t>בעזרת ה' יתברך</w:t>
      </w:r>
    </w:p>
    <w:p w:rsidR="00B627F0" w:rsidRPr="00194EF7" w:rsidRDefault="00B627F0" w:rsidP="00B627F0">
      <w:pPr>
        <w:rPr>
          <w:sz w:val="24"/>
          <w:szCs w:val="24"/>
          <w:rtl/>
        </w:rPr>
      </w:pPr>
      <w:r w:rsidRPr="00194EF7">
        <w:rPr>
          <w:rFonts w:hint="cs"/>
          <w:sz w:val="24"/>
          <w:szCs w:val="24"/>
          <w:rtl/>
        </w:rPr>
        <w:t>סיכומים בהלכות חופה וקידושין</w:t>
      </w:r>
    </w:p>
    <w:p w:rsidR="00B627F0" w:rsidRPr="00194EF7" w:rsidRDefault="00B627F0" w:rsidP="00B627F0">
      <w:pPr>
        <w:rPr>
          <w:sz w:val="24"/>
          <w:szCs w:val="24"/>
          <w:rtl/>
        </w:rPr>
      </w:pPr>
      <w:r w:rsidRPr="00194EF7">
        <w:rPr>
          <w:rFonts w:hint="cs"/>
          <w:sz w:val="24"/>
          <w:szCs w:val="24"/>
          <w:rtl/>
        </w:rPr>
        <w:t xml:space="preserve">סיכומים אלו נערכו ע"י הראל דויטש, כולל הלכה ישיבת שעלבים. </w:t>
      </w:r>
      <w:r w:rsidRPr="00194EF7">
        <w:rPr>
          <w:sz w:val="24"/>
          <w:szCs w:val="24"/>
          <w:rtl/>
        </w:rPr>
        <w:br/>
      </w:r>
      <w:r w:rsidRPr="00194EF7">
        <w:rPr>
          <w:rFonts w:hint="cs"/>
          <w:sz w:val="24"/>
          <w:szCs w:val="24"/>
          <w:u w:val="single"/>
          <w:rtl/>
        </w:rPr>
        <w:t>אשמח מאוד</w:t>
      </w:r>
      <w:r w:rsidRPr="00194EF7">
        <w:rPr>
          <w:rFonts w:hint="cs"/>
          <w:sz w:val="24"/>
          <w:szCs w:val="24"/>
          <w:rtl/>
        </w:rPr>
        <w:t xml:space="preserve"> לקבל הערות למייל, הן הערות בלימוד והן הצעות לשיפור העריכה והסגנון. </w:t>
      </w:r>
      <w:hyperlink r:id="rId7" w:history="1">
        <w:r w:rsidRPr="00194EF7">
          <w:rPr>
            <w:rStyle w:val="Hyperlink"/>
            <w:sz w:val="24"/>
            <w:szCs w:val="24"/>
          </w:rPr>
          <w:t>hareldo22@gmail.com</w:t>
        </w:r>
      </w:hyperlink>
    </w:p>
    <w:p w:rsidR="00B627F0" w:rsidRPr="00194EF7" w:rsidRDefault="00B627F0" w:rsidP="00B627F0">
      <w:pPr>
        <w:rPr>
          <w:sz w:val="24"/>
          <w:szCs w:val="24"/>
          <w:rtl/>
        </w:rPr>
      </w:pPr>
      <w:r w:rsidRPr="00194EF7">
        <w:rPr>
          <w:rFonts w:hint="cs"/>
          <w:sz w:val="24"/>
          <w:szCs w:val="24"/>
          <w:rtl/>
        </w:rPr>
        <w:t>הסימנים המסוכמים כאן, כוללים את כל הסימנים לבחינת הרבנות הראשית, כולל הסימנים החדשים.</w:t>
      </w:r>
    </w:p>
    <w:p w:rsidR="00B627F0" w:rsidRPr="00194EF7" w:rsidRDefault="00B627F0" w:rsidP="00B56E02">
      <w:pPr>
        <w:rPr>
          <w:rFonts w:hint="cs"/>
          <w:sz w:val="20"/>
          <w:szCs w:val="20"/>
          <w:rtl/>
        </w:rPr>
      </w:pPr>
      <w:r w:rsidRPr="00194EF7">
        <w:rPr>
          <w:rFonts w:hint="cs"/>
          <w:sz w:val="24"/>
          <w:szCs w:val="24"/>
          <w:u w:val="single"/>
          <w:rtl/>
        </w:rPr>
        <w:t>הסבר על אופן הסיכום באופן כללי</w:t>
      </w:r>
      <w:r w:rsidRPr="00194EF7">
        <w:rPr>
          <w:rFonts w:hint="cs"/>
          <w:sz w:val="24"/>
          <w:szCs w:val="24"/>
          <w:u w:val="single"/>
          <w:rtl/>
        </w:rPr>
        <w:br/>
      </w:r>
      <w:r w:rsidRPr="00194EF7">
        <w:rPr>
          <w:rFonts w:hint="cs"/>
          <w:sz w:val="24"/>
          <w:szCs w:val="24"/>
          <w:rtl/>
        </w:rPr>
        <w:t xml:space="preserve">בתחילת כל סעיף מובא ציטוט הגמרא השייכת לסעיף; שיטות הראשונים וטעמי כל שיטה בקצרה; פסיקת המחבר והרמ"א </w:t>
      </w:r>
      <w:r w:rsidRPr="00194EF7">
        <w:rPr>
          <w:rFonts w:hint="cs"/>
          <w:rtl/>
        </w:rPr>
        <w:t>(ציטוט)</w:t>
      </w:r>
      <w:r w:rsidRPr="00194EF7">
        <w:rPr>
          <w:rFonts w:hint="cs"/>
          <w:sz w:val="24"/>
          <w:szCs w:val="24"/>
          <w:rtl/>
        </w:rPr>
        <w:t>;</w:t>
      </w:r>
      <w:r w:rsidR="00194EF7" w:rsidRPr="00194EF7">
        <w:rPr>
          <w:rFonts w:hint="cs"/>
          <w:sz w:val="24"/>
          <w:szCs w:val="24"/>
          <w:rtl/>
        </w:rPr>
        <w:t xml:space="preserve"> ודברי האחרונים </w:t>
      </w:r>
      <w:r w:rsidR="00194EF7" w:rsidRPr="00194EF7">
        <w:rPr>
          <w:rFonts w:hint="cs"/>
          <w:rtl/>
        </w:rPr>
        <w:t>(בית שמואל, חלקת מחוקק, ש"ך, סמ"ע ופת"ש)</w:t>
      </w:r>
      <w:r w:rsidR="00194EF7" w:rsidRPr="00194EF7">
        <w:rPr>
          <w:rFonts w:hint="cs"/>
          <w:sz w:val="24"/>
          <w:szCs w:val="24"/>
          <w:rtl/>
        </w:rPr>
        <w:t xml:space="preserve"> שנכתבו על סעיף זה.</w:t>
      </w:r>
      <w:r w:rsidRPr="00194EF7">
        <w:rPr>
          <w:sz w:val="24"/>
          <w:szCs w:val="24"/>
          <w:rtl/>
        </w:rPr>
        <w:br/>
      </w:r>
      <w:r w:rsidRPr="00194EF7">
        <w:rPr>
          <w:rFonts w:hint="cs"/>
          <w:sz w:val="24"/>
          <w:szCs w:val="24"/>
          <w:rtl/>
        </w:rPr>
        <w:t>בסוף כל סעיף יש סיכום קצרצר של הנקודות העיקריות בסעיף</w:t>
      </w:r>
      <w:r w:rsidR="00B56E02">
        <w:rPr>
          <w:rFonts w:hint="cs"/>
          <w:sz w:val="24"/>
          <w:szCs w:val="24"/>
          <w:rtl/>
        </w:rPr>
        <w:t>, מומלץ מאוד להיעזר בכך בחזרות האחרונות למבחן</w:t>
      </w:r>
      <w:r w:rsidRPr="00194EF7">
        <w:rPr>
          <w:rFonts w:hint="cs"/>
          <w:sz w:val="24"/>
          <w:szCs w:val="24"/>
          <w:rtl/>
        </w:rPr>
        <w:t>.</w:t>
      </w:r>
    </w:p>
    <w:p w:rsidR="00194EF7" w:rsidRPr="006D1DE2" w:rsidRDefault="00194EF7" w:rsidP="006D1DE2">
      <w:pPr>
        <w:rPr>
          <w:rFonts w:hint="cs"/>
          <w:sz w:val="24"/>
          <w:szCs w:val="24"/>
          <w:rtl/>
        </w:rPr>
      </w:pPr>
      <w:r w:rsidRPr="00194EF7">
        <w:rPr>
          <w:rFonts w:hint="cs"/>
          <w:sz w:val="24"/>
          <w:szCs w:val="24"/>
          <w:u w:val="single"/>
          <w:rtl/>
        </w:rPr>
        <w:t>הסבר על סוגי הכותרות</w:t>
      </w:r>
      <w:r w:rsidRPr="00194EF7">
        <w:rPr>
          <w:sz w:val="24"/>
          <w:szCs w:val="24"/>
          <w:u w:val="single"/>
          <w:rtl/>
        </w:rPr>
        <w:br/>
      </w:r>
      <w:r w:rsidRPr="00194EF7">
        <w:rPr>
          <w:rFonts w:hint="cs"/>
          <w:sz w:val="24"/>
          <w:szCs w:val="24"/>
          <w:rtl/>
        </w:rPr>
        <w:t xml:space="preserve">כותרת הכתובה </w:t>
      </w:r>
      <w:r w:rsidRPr="00194EF7">
        <w:rPr>
          <w:rFonts w:hint="cs"/>
          <w:b/>
          <w:bCs/>
          <w:sz w:val="24"/>
          <w:szCs w:val="24"/>
          <w:rtl/>
        </w:rPr>
        <w:t>בכתב מודגש</w:t>
      </w:r>
      <w:r>
        <w:rPr>
          <w:rFonts w:hint="cs"/>
          <w:sz w:val="24"/>
          <w:szCs w:val="24"/>
          <w:rtl/>
        </w:rPr>
        <w:t xml:space="preserve"> משמעותה היא שמדובר בנושא </w:t>
      </w:r>
      <w:r w:rsidR="006D1DE2">
        <w:rPr>
          <w:rFonts w:hint="cs"/>
          <w:sz w:val="24"/>
          <w:szCs w:val="24"/>
          <w:rtl/>
        </w:rPr>
        <w:t xml:space="preserve">חדש בסעיף, נושא שהשו"ע יתייחס אליו בהמשך. לעומת זאת, </w:t>
      </w:r>
      <w:r w:rsidR="006D1DE2" w:rsidRPr="006D1DE2">
        <w:rPr>
          <w:rFonts w:hint="cs"/>
          <w:sz w:val="24"/>
          <w:szCs w:val="24"/>
          <w:u w:val="single"/>
          <w:rtl/>
        </w:rPr>
        <w:t>כותרת עם קו תחת</w:t>
      </w:r>
      <w:r w:rsidR="006D1DE2">
        <w:rPr>
          <w:rFonts w:hint="cs"/>
          <w:sz w:val="24"/>
          <w:szCs w:val="24"/>
          <w:u w:val="single"/>
          <w:rtl/>
        </w:rPr>
        <w:t>ון</w:t>
      </w:r>
      <w:r w:rsidR="006D1DE2">
        <w:rPr>
          <w:rFonts w:hint="cs"/>
          <w:sz w:val="24"/>
          <w:szCs w:val="24"/>
          <w:rtl/>
        </w:rPr>
        <w:t xml:space="preserve"> היא תת כותרת, ומשמעותה היא שכעת יבוא דיון הנמשך מהנושא הקודם.</w:t>
      </w: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B627F0" w:rsidRDefault="00B627F0" w:rsidP="00F15C4E">
      <w:pPr>
        <w:rPr>
          <w:rFonts w:hint="cs"/>
          <w:b/>
          <w:bCs/>
          <w:sz w:val="20"/>
          <w:szCs w:val="20"/>
          <w:rtl/>
        </w:rPr>
      </w:pPr>
    </w:p>
    <w:p w:rsidR="00F15C4E" w:rsidRPr="00D66856" w:rsidRDefault="00F15C4E" w:rsidP="00F15C4E">
      <w:pPr>
        <w:rPr>
          <w:b/>
          <w:bCs/>
          <w:sz w:val="20"/>
          <w:szCs w:val="20"/>
          <w:rtl/>
        </w:rPr>
      </w:pPr>
      <w:r w:rsidRPr="00D66856">
        <w:rPr>
          <w:rFonts w:hint="cs"/>
          <w:b/>
          <w:bCs/>
          <w:sz w:val="20"/>
          <w:szCs w:val="20"/>
          <w:rtl/>
        </w:rPr>
        <w:t>בעזרת ה' יתברך</w:t>
      </w:r>
    </w:p>
    <w:p w:rsidR="00F15C4E" w:rsidRPr="00D66856" w:rsidRDefault="00F15C4E" w:rsidP="00F15C4E">
      <w:pPr>
        <w:rPr>
          <w:b/>
          <w:bCs/>
          <w:sz w:val="20"/>
          <w:szCs w:val="20"/>
          <w:rtl/>
        </w:rPr>
      </w:pPr>
      <w:r w:rsidRPr="00D66856">
        <w:rPr>
          <w:rFonts w:hint="cs"/>
          <w:b/>
          <w:bCs/>
          <w:sz w:val="20"/>
          <w:szCs w:val="20"/>
          <w:rtl/>
        </w:rPr>
        <w:t xml:space="preserve">סימן כו </w:t>
      </w:r>
      <w:r w:rsidRPr="00D66856">
        <w:rPr>
          <w:b/>
          <w:bCs/>
          <w:sz w:val="20"/>
          <w:szCs w:val="20"/>
          <w:rtl/>
        </w:rPr>
        <w:t>–</w:t>
      </w:r>
      <w:r w:rsidRPr="00D66856">
        <w:rPr>
          <w:rFonts w:hint="cs"/>
          <w:b/>
          <w:bCs/>
          <w:sz w:val="20"/>
          <w:szCs w:val="20"/>
          <w:rtl/>
        </w:rPr>
        <w:t xml:space="preserve"> במה אשה מתקדשת</w:t>
      </w:r>
    </w:p>
    <w:p w:rsidR="00F15C4E" w:rsidRDefault="00F15C4E" w:rsidP="00F15C4E">
      <w:pPr>
        <w:rPr>
          <w:b/>
          <w:bCs/>
          <w:sz w:val="20"/>
          <w:szCs w:val="20"/>
          <w:rtl/>
        </w:rPr>
      </w:pPr>
      <w:r w:rsidRPr="00D66856">
        <w:rPr>
          <w:rFonts w:hint="cs"/>
          <w:b/>
          <w:bCs/>
          <w:sz w:val="20"/>
          <w:szCs w:val="20"/>
          <w:rtl/>
        </w:rPr>
        <w:t xml:space="preserve">סעיף א </w:t>
      </w:r>
      <w:r>
        <w:rPr>
          <w:b/>
          <w:bCs/>
          <w:sz w:val="20"/>
          <w:szCs w:val="20"/>
          <w:rtl/>
        </w:rPr>
        <w:t>–</w:t>
      </w:r>
      <w:r>
        <w:rPr>
          <w:rFonts w:hint="cs"/>
          <w:sz w:val="20"/>
          <w:szCs w:val="20"/>
          <w:rtl/>
        </w:rPr>
        <w:t xml:space="preserve"> </w:t>
      </w:r>
      <w:r>
        <w:rPr>
          <w:rFonts w:hint="cs"/>
          <w:b/>
          <w:bCs/>
          <w:sz w:val="20"/>
          <w:szCs w:val="20"/>
          <w:rtl/>
        </w:rPr>
        <w:t>דין ביאה על פנויה ומי נחשבת אשת איש</w:t>
      </w:r>
      <w:r>
        <w:rPr>
          <w:sz w:val="20"/>
          <w:szCs w:val="20"/>
          <w:rtl/>
        </w:rPr>
        <w:br/>
      </w:r>
      <w:r w:rsidRPr="00E563A7">
        <w:rPr>
          <w:rFonts w:hint="cs"/>
          <w:b/>
          <w:bCs/>
          <w:sz w:val="20"/>
          <w:szCs w:val="20"/>
          <w:rtl/>
        </w:rPr>
        <w:t>איסור קדשה</w:t>
      </w:r>
      <w:r>
        <w:rPr>
          <w:b/>
          <w:bCs/>
          <w:sz w:val="20"/>
          <w:szCs w:val="20"/>
          <w:rtl/>
        </w:rPr>
        <w:br/>
      </w:r>
      <w:r w:rsidRPr="00E563A7">
        <w:rPr>
          <w:rFonts w:hint="cs"/>
          <w:b/>
          <w:bCs/>
          <w:sz w:val="20"/>
          <w:szCs w:val="20"/>
          <w:rtl/>
        </w:rPr>
        <w:t>ספר דברים</w:t>
      </w:r>
      <w:r w:rsidRPr="00E563A7">
        <w:rPr>
          <w:rFonts w:hint="cs"/>
          <w:sz w:val="20"/>
          <w:szCs w:val="20"/>
          <w:rtl/>
        </w:rPr>
        <w:t xml:space="preserve"> </w:t>
      </w:r>
      <w:r w:rsidRPr="00E563A7">
        <w:rPr>
          <w:rFonts w:hint="cs"/>
          <w:sz w:val="18"/>
          <w:szCs w:val="18"/>
          <w:rtl/>
        </w:rPr>
        <w:t xml:space="preserve">(פרק כג) </w:t>
      </w:r>
      <w:r>
        <w:rPr>
          <w:sz w:val="20"/>
          <w:szCs w:val="20"/>
          <w:rtl/>
        </w:rPr>
        <w:t>–</w:t>
      </w:r>
      <w:r w:rsidRPr="00E563A7">
        <w:rPr>
          <w:rFonts w:hint="cs"/>
          <w:sz w:val="20"/>
          <w:szCs w:val="20"/>
          <w:rtl/>
        </w:rPr>
        <w:t xml:space="preserve"> </w:t>
      </w:r>
      <w:r>
        <w:rPr>
          <w:rFonts w:hint="cs"/>
          <w:sz w:val="20"/>
          <w:szCs w:val="20"/>
          <w:rtl/>
        </w:rPr>
        <w:t>"</w:t>
      </w:r>
      <w:r w:rsidRPr="00E563A7">
        <w:rPr>
          <w:rFonts w:cs="Arial" w:hint="cs"/>
          <w:sz w:val="20"/>
          <w:szCs w:val="20"/>
          <w:rtl/>
        </w:rPr>
        <w:t>לא</w:t>
      </w:r>
      <w:r w:rsidRPr="00E563A7">
        <w:rPr>
          <w:rFonts w:cs="Arial"/>
          <w:sz w:val="20"/>
          <w:szCs w:val="20"/>
          <w:rtl/>
        </w:rPr>
        <w:t xml:space="preserve"> </w:t>
      </w:r>
      <w:r w:rsidRPr="00E563A7">
        <w:rPr>
          <w:rFonts w:cs="Arial" w:hint="cs"/>
          <w:sz w:val="20"/>
          <w:szCs w:val="20"/>
          <w:rtl/>
        </w:rPr>
        <w:t>תהיה</w:t>
      </w:r>
      <w:r w:rsidRPr="00E563A7">
        <w:rPr>
          <w:rFonts w:cs="Arial"/>
          <w:sz w:val="20"/>
          <w:szCs w:val="20"/>
          <w:rtl/>
        </w:rPr>
        <w:t xml:space="preserve"> </w:t>
      </w:r>
      <w:r w:rsidRPr="00E563A7">
        <w:rPr>
          <w:rFonts w:cs="Arial" w:hint="cs"/>
          <w:sz w:val="20"/>
          <w:szCs w:val="20"/>
          <w:rtl/>
        </w:rPr>
        <w:t>קדשה</w:t>
      </w:r>
      <w:r w:rsidRPr="00E563A7">
        <w:rPr>
          <w:rFonts w:cs="Arial"/>
          <w:sz w:val="20"/>
          <w:szCs w:val="20"/>
          <w:rtl/>
        </w:rPr>
        <w:t xml:space="preserve"> </w:t>
      </w:r>
      <w:r w:rsidRPr="00E563A7">
        <w:rPr>
          <w:rFonts w:cs="Arial" w:hint="cs"/>
          <w:sz w:val="20"/>
          <w:szCs w:val="20"/>
          <w:rtl/>
        </w:rPr>
        <w:t>מבנות</w:t>
      </w:r>
      <w:r w:rsidRPr="00E563A7">
        <w:rPr>
          <w:rFonts w:cs="Arial"/>
          <w:sz w:val="20"/>
          <w:szCs w:val="20"/>
          <w:rtl/>
        </w:rPr>
        <w:t xml:space="preserve"> </w:t>
      </w:r>
      <w:r w:rsidRPr="00E563A7">
        <w:rPr>
          <w:rFonts w:cs="Arial" w:hint="cs"/>
          <w:sz w:val="20"/>
          <w:szCs w:val="20"/>
          <w:rtl/>
        </w:rPr>
        <w:t>ישראל</w:t>
      </w:r>
      <w:r>
        <w:rPr>
          <w:rFonts w:hint="cs"/>
          <w:sz w:val="20"/>
          <w:szCs w:val="20"/>
          <w:rtl/>
        </w:rPr>
        <w:t>."</w:t>
      </w:r>
      <w:r>
        <w:rPr>
          <w:sz w:val="20"/>
          <w:szCs w:val="20"/>
          <w:rtl/>
        </w:rPr>
        <w:br/>
      </w:r>
      <w:r>
        <w:rPr>
          <w:sz w:val="20"/>
          <w:szCs w:val="20"/>
          <w:rtl/>
        </w:rPr>
        <w:br/>
      </w:r>
      <w:r>
        <w:rPr>
          <w:rFonts w:hint="cs"/>
          <w:b/>
          <w:bCs/>
          <w:sz w:val="20"/>
          <w:szCs w:val="20"/>
          <w:rtl/>
        </w:rPr>
        <w:t>שיטת הרמב"ם</w:t>
      </w:r>
      <w:r>
        <w:rPr>
          <w:b/>
          <w:bCs/>
          <w:sz w:val="20"/>
          <w:szCs w:val="20"/>
          <w:rtl/>
        </w:rPr>
        <w:br/>
      </w:r>
      <w:r w:rsidRPr="001A7F6D">
        <w:rPr>
          <w:rFonts w:cs="Arial" w:hint="cs"/>
          <w:sz w:val="20"/>
          <w:szCs w:val="20"/>
          <w:u w:val="single"/>
          <w:rtl/>
        </w:rPr>
        <w:t>הלכות אישות</w:t>
      </w:r>
      <w:r>
        <w:rPr>
          <w:rFonts w:cs="Arial" w:hint="cs"/>
          <w:sz w:val="20"/>
          <w:szCs w:val="20"/>
          <w:rtl/>
        </w:rPr>
        <w:t xml:space="preserve"> </w:t>
      </w:r>
      <w:r w:rsidRPr="001A7F6D">
        <w:rPr>
          <w:rFonts w:cs="Arial" w:hint="cs"/>
          <w:sz w:val="18"/>
          <w:szCs w:val="18"/>
          <w:rtl/>
        </w:rPr>
        <w:t xml:space="preserve">(א, ד) </w:t>
      </w:r>
      <w:r>
        <w:rPr>
          <w:rFonts w:cs="Arial"/>
          <w:sz w:val="20"/>
          <w:szCs w:val="20"/>
          <w:rtl/>
        </w:rPr>
        <w:t>–</w:t>
      </w:r>
      <w:r>
        <w:rPr>
          <w:rFonts w:cs="Arial" w:hint="cs"/>
          <w:sz w:val="20"/>
          <w:szCs w:val="20"/>
          <w:rtl/>
        </w:rPr>
        <w:t xml:space="preserve"> "</w:t>
      </w:r>
      <w:r w:rsidRPr="001A7F6D">
        <w:rPr>
          <w:rFonts w:cs="Arial" w:hint="cs"/>
          <w:sz w:val="20"/>
          <w:szCs w:val="20"/>
          <w:rtl/>
        </w:rPr>
        <w:t>קודם</w:t>
      </w:r>
      <w:r w:rsidRPr="001A7F6D">
        <w:rPr>
          <w:rFonts w:cs="Arial"/>
          <w:sz w:val="20"/>
          <w:szCs w:val="20"/>
          <w:rtl/>
        </w:rPr>
        <w:t xml:space="preserve"> </w:t>
      </w:r>
      <w:r w:rsidRPr="001A7F6D">
        <w:rPr>
          <w:rFonts w:cs="Arial" w:hint="cs"/>
          <w:sz w:val="20"/>
          <w:szCs w:val="20"/>
          <w:rtl/>
        </w:rPr>
        <w:t>מתן</w:t>
      </w:r>
      <w:r w:rsidRPr="001A7F6D">
        <w:rPr>
          <w:rFonts w:cs="Arial"/>
          <w:sz w:val="20"/>
          <w:szCs w:val="20"/>
          <w:rtl/>
        </w:rPr>
        <w:t xml:space="preserve"> </w:t>
      </w:r>
      <w:r w:rsidRPr="001A7F6D">
        <w:rPr>
          <w:rFonts w:cs="Arial" w:hint="cs"/>
          <w:sz w:val="20"/>
          <w:szCs w:val="20"/>
          <w:rtl/>
        </w:rPr>
        <w:t>תורה</w:t>
      </w:r>
      <w:r w:rsidRPr="001A7F6D">
        <w:rPr>
          <w:rFonts w:cs="Arial"/>
          <w:sz w:val="20"/>
          <w:szCs w:val="20"/>
          <w:rtl/>
        </w:rPr>
        <w:t xml:space="preserve"> </w:t>
      </w:r>
      <w:r w:rsidRPr="001A7F6D">
        <w:rPr>
          <w:rFonts w:cs="Arial" w:hint="cs"/>
          <w:sz w:val="20"/>
          <w:szCs w:val="20"/>
          <w:rtl/>
        </w:rPr>
        <w:t>היה</w:t>
      </w:r>
      <w:r w:rsidRPr="001A7F6D">
        <w:rPr>
          <w:rFonts w:cs="Arial"/>
          <w:sz w:val="20"/>
          <w:szCs w:val="20"/>
          <w:rtl/>
        </w:rPr>
        <w:t xml:space="preserve"> </w:t>
      </w:r>
      <w:r w:rsidRPr="001A7F6D">
        <w:rPr>
          <w:rFonts w:cs="Arial" w:hint="cs"/>
          <w:sz w:val="20"/>
          <w:szCs w:val="20"/>
          <w:rtl/>
        </w:rPr>
        <w:t>אדם</w:t>
      </w:r>
      <w:r w:rsidRPr="001A7F6D">
        <w:rPr>
          <w:rFonts w:cs="Arial"/>
          <w:sz w:val="20"/>
          <w:szCs w:val="20"/>
          <w:rtl/>
        </w:rPr>
        <w:t xml:space="preserve"> </w:t>
      </w:r>
      <w:r w:rsidRPr="001A7F6D">
        <w:rPr>
          <w:rFonts w:cs="Arial" w:hint="cs"/>
          <w:sz w:val="20"/>
          <w:szCs w:val="20"/>
          <w:rtl/>
        </w:rPr>
        <w:t>פוגע</w:t>
      </w:r>
      <w:r w:rsidRPr="001A7F6D">
        <w:rPr>
          <w:rFonts w:cs="Arial"/>
          <w:sz w:val="20"/>
          <w:szCs w:val="20"/>
          <w:rtl/>
        </w:rPr>
        <w:t xml:space="preserve"> </w:t>
      </w:r>
      <w:r w:rsidRPr="001A7F6D">
        <w:rPr>
          <w:rFonts w:cs="Arial" w:hint="cs"/>
          <w:sz w:val="20"/>
          <w:szCs w:val="20"/>
          <w:rtl/>
        </w:rPr>
        <w:t>אשה</w:t>
      </w:r>
      <w:r w:rsidRPr="001A7F6D">
        <w:rPr>
          <w:rFonts w:cs="Arial"/>
          <w:sz w:val="20"/>
          <w:szCs w:val="20"/>
          <w:rtl/>
        </w:rPr>
        <w:t xml:space="preserve"> </w:t>
      </w:r>
      <w:r w:rsidRPr="001A7F6D">
        <w:rPr>
          <w:rFonts w:cs="Arial" w:hint="cs"/>
          <w:sz w:val="20"/>
          <w:szCs w:val="20"/>
          <w:rtl/>
        </w:rPr>
        <w:t>בשוק</w:t>
      </w:r>
      <w:r w:rsidRPr="001A7F6D">
        <w:rPr>
          <w:rFonts w:cs="Arial"/>
          <w:sz w:val="20"/>
          <w:szCs w:val="20"/>
          <w:rtl/>
        </w:rPr>
        <w:t xml:space="preserve"> </w:t>
      </w:r>
      <w:r w:rsidRPr="001A7F6D">
        <w:rPr>
          <w:rFonts w:cs="Arial" w:hint="cs"/>
          <w:sz w:val="20"/>
          <w:szCs w:val="20"/>
          <w:rtl/>
        </w:rPr>
        <w:t>אם</w:t>
      </w:r>
      <w:r w:rsidRPr="001A7F6D">
        <w:rPr>
          <w:rFonts w:cs="Arial"/>
          <w:sz w:val="20"/>
          <w:szCs w:val="20"/>
          <w:rtl/>
        </w:rPr>
        <w:t xml:space="preserve"> </w:t>
      </w:r>
      <w:r w:rsidRPr="001A7F6D">
        <w:rPr>
          <w:rFonts w:cs="Arial" w:hint="cs"/>
          <w:sz w:val="20"/>
          <w:szCs w:val="20"/>
          <w:rtl/>
        </w:rPr>
        <w:t>רצה</w:t>
      </w:r>
      <w:r w:rsidRPr="001A7F6D">
        <w:rPr>
          <w:rFonts w:cs="Arial"/>
          <w:sz w:val="20"/>
          <w:szCs w:val="20"/>
          <w:rtl/>
        </w:rPr>
        <w:t xml:space="preserve"> </w:t>
      </w:r>
      <w:r w:rsidRPr="001A7F6D">
        <w:rPr>
          <w:rFonts w:cs="Arial" w:hint="cs"/>
          <w:sz w:val="20"/>
          <w:szCs w:val="20"/>
          <w:rtl/>
        </w:rPr>
        <w:t>הוא</w:t>
      </w:r>
      <w:r w:rsidRPr="001A7F6D">
        <w:rPr>
          <w:rFonts w:cs="Arial"/>
          <w:sz w:val="20"/>
          <w:szCs w:val="20"/>
          <w:rtl/>
        </w:rPr>
        <w:t xml:space="preserve"> </w:t>
      </w:r>
      <w:r w:rsidRPr="001A7F6D">
        <w:rPr>
          <w:rFonts w:cs="Arial" w:hint="cs"/>
          <w:sz w:val="20"/>
          <w:szCs w:val="20"/>
          <w:rtl/>
        </w:rPr>
        <w:t>והיא</w:t>
      </w:r>
      <w:r w:rsidRPr="001A7F6D">
        <w:rPr>
          <w:rFonts w:cs="Arial"/>
          <w:sz w:val="20"/>
          <w:szCs w:val="20"/>
          <w:rtl/>
        </w:rPr>
        <w:t xml:space="preserve"> </w:t>
      </w:r>
      <w:r w:rsidRPr="001A7F6D">
        <w:rPr>
          <w:rFonts w:cs="Arial" w:hint="cs"/>
          <w:sz w:val="20"/>
          <w:szCs w:val="20"/>
          <w:rtl/>
        </w:rPr>
        <w:t>נותן</w:t>
      </w:r>
      <w:r w:rsidRPr="001A7F6D">
        <w:rPr>
          <w:rFonts w:cs="Arial"/>
          <w:sz w:val="20"/>
          <w:szCs w:val="20"/>
          <w:rtl/>
        </w:rPr>
        <w:t xml:space="preserve"> </w:t>
      </w:r>
      <w:r w:rsidRPr="001A7F6D">
        <w:rPr>
          <w:rFonts w:cs="Arial" w:hint="cs"/>
          <w:sz w:val="20"/>
          <w:szCs w:val="20"/>
          <w:rtl/>
        </w:rPr>
        <w:t>לה</w:t>
      </w:r>
      <w:r w:rsidRPr="001A7F6D">
        <w:rPr>
          <w:rFonts w:cs="Arial"/>
          <w:sz w:val="20"/>
          <w:szCs w:val="20"/>
          <w:rtl/>
        </w:rPr>
        <w:t xml:space="preserve"> </w:t>
      </w:r>
      <w:r w:rsidRPr="001A7F6D">
        <w:rPr>
          <w:rFonts w:cs="Arial" w:hint="cs"/>
          <w:sz w:val="20"/>
          <w:szCs w:val="20"/>
          <w:rtl/>
        </w:rPr>
        <w:t>שכרה</w:t>
      </w:r>
      <w:r w:rsidRPr="001A7F6D">
        <w:rPr>
          <w:rFonts w:cs="Arial"/>
          <w:sz w:val="20"/>
          <w:szCs w:val="20"/>
          <w:rtl/>
        </w:rPr>
        <w:t xml:space="preserve"> </w:t>
      </w:r>
      <w:r w:rsidRPr="001A7F6D">
        <w:rPr>
          <w:rFonts w:cs="Arial" w:hint="cs"/>
          <w:sz w:val="20"/>
          <w:szCs w:val="20"/>
          <w:rtl/>
        </w:rPr>
        <w:t>ובועל</w:t>
      </w:r>
      <w:r w:rsidRPr="001A7F6D">
        <w:rPr>
          <w:rFonts w:cs="Arial"/>
          <w:sz w:val="20"/>
          <w:szCs w:val="20"/>
          <w:rtl/>
        </w:rPr>
        <w:t xml:space="preserve"> </w:t>
      </w:r>
      <w:r w:rsidRPr="001A7F6D">
        <w:rPr>
          <w:rFonts w:cs="Arial" w:hint="cs"/>
          <w:sz w:val="20"/>
          <w:szCs w:val="20"/>
          <w:rtl/>
        </w:rPr>
        <w:t>אותה</w:t>
      </w:r>
      <w:r w:rsidRPr="001A7F6D">
        <w:rPr>
          <w:rFonts w:cs="Arial"/>
          <w:sz w:val="20"/>
          <w:szCs w:val="20"/>
          <w:rtl/>
        </w:rPr>
        <w:t xml:space="preserve"> </w:t>
      </w:r>
      <w:r w:rsidRPr="001A7F6D">
        <w:rPr>
          <w:rFonts w:cs="Arial" w:hint="cs"/>
          <w:sz w:val="20"/>
          <w:szCs w:val="20"/>
          <w:rtl/>
        </w:rPr>
        <w:t>על</w:t>
      </w:r>
      <w:r w:rsidRPr="001A7F6D">
        <w:rPr>
          <w:rFonts w:cs="Arial"/>
          <w:sz w:val="20"/>
          <w:szCs w:val="20"/>
          <w:rtl/>
        </w:rPr>
        <w:t xml:space="preserve"> </w:t>
      </w:r>
      <w:r w:rsidRPr="001A7F6D">
        <w:rPr>
          <w:rFonts w:cs="Arial" w:hint="cs"/>
          <w:sz w:val="20"/>
          <w:szCs w:val="20"/>
          <w:rtl/>
        </w:rPr>
        <w:t>אם</w:t>
      </w:r>
      <w:r w:rsidRPr="001A7F6D">
        <w:rPr>
          <w:rFonts w:cs="Arial"/>
          <w:sz w:val="20"/>
          <w:szCs w:val="20"/>
          <w:rtl/>
        </w:rPr>
        <w:t xml:space="preserve"> </w:t>
      </w:r>
      <w:r w:rsidRPr="001A7F6D">
        <w:rPr>
          <w:rFonts w:cs="Arial" w:hint="cs"/>
          <w:sz w:val="20"/>
          <w:szCs w:val="20"/>
          <w:rtl/>
        </w:rPr>
        <w:t>הדרך</w:t>
      </w:r>
      <w:r w:rsidRPr="001A7F6D">
        <w:rPr>
          <w:rFonts w:cs="Arial"/>
          <w:sz w:val="20"/>
          <w:szCs w:val="20"/>
          <w:rtl/>
        </w:rPr>
        <w:t xml:space="preserve"> </w:t>
      </w:r>
      <w:r w:rsidRPr="001A7F6D">
        <w:rPr>
          <w:rFonts w:cs="Arial" w:hint="cs"/>
          <w:sz w:val="20"/>
          <w:szCs w:val="20"/>
          <w:rtl/>
        </w:rPr>
        <w:t>והולך</w:t>
      </w:r>
      <w:r w:rsidRPr="001A7F6D">
        <w:rPr>
          <w:rFonts w:cs="Arial"/>
          <w:sz w:val="20"/>
          <w:szCs w:val="20"/>
          <w:rtl/>
        </w:rPr>
        <w:t xml:space="preserve"> </w:t>
      </w:r>
      <w:r w:rsidRPr="001A7F6D">
        <w:rPr>
          <w:rFonts w:cs="Arial" w:hint="cs"/>
          <w:sz w:val="20"/>
          <w:szCs w:val="20"/>
          <w:rtl/>
        </w:rPr>
        <w:t>לו</w:t>
      </w:r>
      <w:r w:rsidRPr="001A7F6D">
        <w:rPr>
          <w:rFonts w:cs="Arial"/>
          <w:sz w:val="20"/>
          <w:szCs w:val="20"/>
          <w:rtl/>
        </w:rPr>
        <w:t xml:space="preserve">, </w:t>
      </w:r>
      <w:r w:rsidRPr="001A7F6D">
        <w:rPr>
          <w:rFonts w:cs="Arial" w:hint="cs"/>
          <w:sz w:val="20"/>
          <w:szCs w:val="20"/>
          <w:rtl/>
        </w:rPr>
        <w:t>וזו</w:t>
      </w:r>
      <w:r w:rsidRPr="001A7F6D">
        <w:rPr>
          <w:rFonts w:cs="Arial"/>
          <w:sz w:val="20"/>
          <w:szCs w:val="20"/>
          <w:rtl/>
        </w:rPr>
        <w:t xml:space="preserve"> </w:t>
      </w:r>
      <w:r w:rsidRPr="001A7F6D">
        <w:rPr>
          <w:rFonts w:cs="Arial" w:hint="cs"/>
          <w:sz w:val="20"/>
          <w:szCs w:val="20"/>
          <w:rtl/>
        </w:rPr>
        <w:t>היא</w:t>
      </w:r>
      <w:r w:rsidRPr="001A7F6D">
        <w:rPr>
          <w:rFonts w:cs="Arial"/>
          <w:sz w:val="20"/>
          <w:szCs w:val="20"/>
          <w:rtl/>
        </w:rPr>
        <w:t xml:space="preserve"> </w:t>
      </w:r>
      <w:r w:rsidRPr="001A7F6D">
        <w:rPr>
          <w:rFonts w:cs="Arial" w:hint="cs"/>
          <w:sz w:val="20"/>
          <w:szCs w:val="20"/>
          <w:rtl/>
        </w:rPr>
        <w:t>הנקראת</w:t>
      </w:r>
      <w:r w:rsidRPr="001A7F6D">
        <w:rPr>
          <w:rFonts w:cs="Arial"/>
          <w:sz w:val="20"/>
          <w:szCs w:val="20"/>
          <w:rtl/>
        </w:rPr>
        <w:t xml:space="preserve"> </w:t>
      </w:r>
      <w:r w:rsidRPr="001A7F6D">
        <w:rPr>
          <w:rFonts w:cs="Arial" w:hint="cs"/>
          <w:sz w:val="20"/>
          <w:szCs w:val="20"/>
          <w:rtl/>
        </w:rPr>
        <w:t>קדשה</w:t>
      </w:r>
      <w:r w:rsidRPr="001A7F6D">
        <w:rPr>
          <w:rFonts w:cs="Arial"/>
          <w:sz w:val="20"/>
          <w:szCs w:val="20"/>
          <w:rtl/>
        </w:rPr>
        <w:t xml:space="preserve">, </w:t>
      </w:r>
      <w:r w:rsidRPr="001A7F6D">
        <w:rPr>
          <w:rFonts w:cs="Arial" w:hint="cs"/>
          <w:sz w:val="20"/>
          <w:szCs w:val="20"/>
          <w:rtl/>
        </w:rPr>
        <w:t>משנתנה</w:t>
      </w:r>
      <w:r w:rsidRPr="001A7F6D">
        <w:rPr>
          <w:rFonts w:cs="Arial"/>
          <w:sz w:val="20"/>
          <w:szCs w:val="20"/>
          <w:rtl/>
        </w:rPr>
        <w:t xml:space="preserve"> </w:t>
      </w:r>
      <w:r w:rsidRPr="001A7F6D">
        <w:rPr>
          <w:rFonts w:cs="Arial" w:hint="cs"/>
          <w:sz w:val="20"/>
          <w:szCs w:val="20"/>
          <w:rtl/>
        </w:rPr>
        <w:t>התורה</w:t>
      </w:r>
      <w:r w:rsidRPr="001A7F6D">
        <w:rPr>
          <w:rFonts w:cs="Arial"/>
          <w:sz w:val="20"/>
          <w:szCs w:val="20"/>
          <w:rtl/>
        </w:rPr>
        <w:t xml:space="preserve"> </w:t>
      </w:r>
      <w:r w:rsidRPr="001A7F6D">
        <w:rPr>
          <w:rFonts w:cs="Arial" w:hint="cs"/>
          <w:sz w:val="20"/>
          <w:szCs w:val="20"/>
          <w:rtl/>
        </w:rPr>
        <w:t>נאסרה</w:t>
      </w:r>
      <w:r w:rsidRPr="001A7F6D">
        <w:rPr>
          <w:rFonts w:cs="Arial"/>
          <w:sz w:val="20"/>
          <w:szCs w:val="20"/>
          <w:rtl/>
        </w:rPr>
        <w:t xml:space="preserve"> </w:t>
      </w:r>
      <w:r w:rsidRPr="001A7F6D">
        <w:rPr>
          <w:rFonts w:cs="Arial" w:hint="cs"/>
          <w:sz w:val="20"/>
          <w:szCs w:val="20"/>
          <w:rtl/>
        </w:rPr>
        <w:t>הקדשה</w:t>
      </w:r>
      <w:r w:rsidRPr="001A7F6D">
        <w:rPr>
          <w:rFonts w:cs="Arial"/>
          <w:sz w:val="20"/>
          <w:szCs w:val="20"/>
          <w:rtl/>
        </w:rPr>
        <w:t xml:space="preserve"> </w:t>
      </w:r>
      <w:r w:rsidRPr="001A7F6D">
        <w:rPr>
          <w:rFonts w:cs="Arial" w:hint="cs"/>
          <w:sz w:val="20"/>
          <w:szCs w:val="20"/>
          <w:rtl/>
        </w:rPr>
        <w:t>שנאמר</w:t>
      </w:r>
      <w:r w:rsidRPr="001A7F6D">
        <w:rPr>
          <w:rFonts w:cs="Arial"/>
          <w:sz w:val="20"/>
          <w:szCs w:val="20"/>
          <w:rtl/>
        </w:rPr>
        <w:t xml:space="preserve"> </w:t>
      </w:r>
      <w:r w:rsidRPr="001A7F6D">
        <w:rPr>
          <w:rFonts w:cs="Arial" w:hint="cs"/>
          <w:sz w:val="20"/>
          <w:szCs w:val="20"/>
          <w:rtl/>
        </w:rPr>
        <w:t>לא</w:t>
      </w:r>
      <w:r w:rsidRPr="001A7F6D">
        <w:rPr>
          <w:rFonts w:cs="Arial"/>
          <w:sz w:val="20"/>
          <w:szCs w:val="20"/>
          <w:rtl/>
        </w:rPr>
        <w:t xml:space="preserve"> </w:t>
      </w:r>
      <w:r w:rsidRPr="001A7F6D">
        <w:rPr>
          <w:rFonts w:cs="Arial" w:hint="cs"/>
          <w:sz w:val="20"/>
          <w:szCs w:val="20"/>
          <w:rtl/>
        </w:rPr>
        <w:t>תהיה</w:t>
      </w:r>
      <w:r w:rsidRPr="001A7F6D">
        <w:rPr>
          <w:rFonts w:cs="Arial"/>
          <w:sz w:val="20"/>
          <w:szCs w:val="20"/>
          <w:rtl/>
        </w:rPr>
        <w:t xml:space="preserve"> </w:t>
      </w:r>
      <w:r w:rsidRPr="001A7F6D">
        <w:rPr>
          <w:rFonts w:cs="Arial" w:hint="cs"/>
          <w:sz w:val="20"/>
          <w:szCs w:val="20"/>
          <w:rtl/>
        </w:rPr>
        <w:t>קדשה</w:t>
      </w:r>
      <w:r w:rsidRPr="001A7F6D">
        <w:rPr>
          <w:rFonts w:cs="Arial"/>
          <w:sz w:val="20"/>
          <w:szCs w:val="20"/>
          <w:rtl/>
        </w:rPr>
        <w:t xml:space="preserve"> </w:t>
      </w:r>
      <w:r w:rsidRPr="001A7F6D">
        <w:rPr>
          <w:rFonts w:cs="Arial" w:hint="cs"/>
          <w:sz w:val="20"/>
          <w:szCs w:val="20"/>
          <w:rtl/>
        </w:rPr>
        <w:t>מבנות</w:t>
      </w:r>
      <w:r w:rsidRPr="001A7F6D">
        <w:rPr>
          <w:rFonts w:cs="Arial"/>
          <w:sz w:val="20"/>
          <w:szCs w:val="20"/>
          <w:rtl/>
        </w:rPr>
        <w:t xml:space="preserve"> </w:t>
      </w:r>
      <w:r w:rsidRPr="001A7F6D">
        <w:rPr>
          <w:rFonts w:cs="Arial" w:hint="cs"/>
          <w:sz w:val="20"/>
          <w:szCs w:val="20"/>
          <w:rtl/>
        </w:rPr>
        <w:t>ישראל</w:t>
      </w:r>
      <w:r w:rsidRPr="001A7F6D">
        <w:rPr>
          <w:rFonts w:cs="Arial"/>
          <w:sz w:val="20"/>
          <w:szCs w:val="20"/>
          <w:rtl/>
        </w:rPr>
        <w:t xml:space="preserve">, </w:t>
      </w:r>
      <w:r w:rsidRPr="00732220">
        <w:rPr>
          <w:rFonts w:cs="Arial" w:hint="cs"/>
          <w:sz w:val="20"/>
          <w:szCs w:val="20"/>
          <w:u w:val="single"/>
          <w:rtl/>
        </w:rPr>
        <w:t>לפיכך</w:t>
      </w:r>
      <w:r w:rsidRPr="00732220">
        <w:rPr>
          <w:rFonts w:cs="Arial"/>
          <w:sz w:val="20"/>
          <w:szCs w:val="20"/>
          <w:u w:val="single"/>
          <w:rtl/>
        </w:rPr>
        <w:t xml:space="preserve"> </w:t>
      </w:r>
      <w:r w:rsidRPr="00732220">
        <w:rPr>
          <w:rFonts w:cs="Arial" w:hint="cs"/>
          <w:sz w:val="20"/>
          <w:szCs w:val="20"/>
          <w:u w:val="single"/>
          <w:rtl/>
        </w:rPr>
        <w:t>כל</w:t>
      </w:r>
      <w:r w:rsidRPr="00732220">
        <w:rPr>
          <w:rFonts w:cs="Arial"/>
          <w:sz w:val="20"/>
          <w:szCs w:val="20"/>
          <w:u w:val="single"/>
          <w:rtl/>
        </w:rPr>
        <w:t xml:space="preserve"> </w:t>
      </w:r>
      <w:r w:rsidRPr="00732220">
        <w:rPr>
          <w:rFonts w:cs="Arial" w:hint="cs"/>
          <w:sz w:val="20"/>
          <w:szCs w:val="20"/>
          <w:u w:val="single"/>
          <w:rtl/>
        </w:rPr>
        <w:t>הבועל</w:t>
      </w:r>
      <w:r w:rsidRPr="00732220">
        <w:rPr>
          <w:rFonts w:cs="Arial"/>
          <w:sz w:val="20"/>
          <w:szCs w:val="20"/>
          <w:u w:val="single"/>
          <w:rtl/>
        </w:rPr>
        <w:t xml:space="preserve"> </w:t>
      </w:r>
      <w:r w:rsidRPr="00732220">
        <w:rPr>
          <w:rFonts w:cs="Arial" w:hint="cs"/>
          <w:sz w:val="20"/>
          <w:szCs w:val="20"/>
          <w:u w:val="single"/>
          <w:rtl/>
        </w:rPr>
        <w:t>אשה</w:t>
      </w:r>
      <w:r w:rsidRPr="00732220">
        <w:rPr>
          <w:rFonts w:cs="Arial"/>
          <w:sz w:val="20"/>
          <w:szCs w:val="20"/>
          <w:u w:val="single"/>
          <w:rtl/>
        </w:rPr>
        <w:t xml:space="preserve"> </w:t>
      </w:r>
      <w:r w:rsidRPr="00732220">
        <w:rPr>
          <w:rFonts w:cs="Arial" w:hint="cs"/>
          <w:sz w:val="20"/>
          <w:szCs w:val="20"/>
          <w:u w:val="single"/>
          <w:rtl/>
        </w:rPr>
        <w:t>לשם</w:t>
      </w:r>
      <w:r w:rsidRPr="00732220">
        <w:rPr>
          <w:rFonts w:cs="Arial"/>
          <w:sz w:val="20"/>
          <w:szCs w:val="20"/>
          <w:u w:val="single"/>
          <w:rtl/>
        </w:rPr>
        <w:t xml:space="preserve"> </w:t>
      </w:r>
      <w:r w:rsidRPr="00732220">
        <w:rPr>
          <w:rFonts w:cs="Arial" w:hint="cs"/>
          <w:sz w:val="20"/>
          <w:szCs w:val="20"/>
          <w:u w:val="single"/>
          <w:rtl/>
        </w:rPr>
        <w:t>זנות</w:t>
      </w:r>
      <w:r w:rsidRPr="00732220">
        <w:rPr>
          <w:rFonts w:cs="Arial"/>
          <w:sz w:val="20"/>
          <w:szCs w:val="20"/>
          <w:u w:val="single"/>
          <w:rtl/>
        </w:rPr>
        <w:t xml:space="preserve"> </w:t>
      </w:r>
      <w:r w:rsidRPr="00732220">
        <w:rPr>
          <w:rFonts w:cs="Arial" w:hint="cs"/>
          <w:sz w:val="20"/>
          <w:szCs w:val="20"/>
          <w:u w:val="single"/>
          <w:rtl/>
        </w:rPr>
        <w:t>בלא</w:t>
      </w:r>
      <w:r w:rsidRPr="00732220">
        <w:rPr>
          <w:rFonts w:cs="Arial"/>
          <w:sz w:val="20"/>
          <w:szCs w:val="20"/>
          <w:u w:val="single"/>
          <w:rtl/>
        </w:rPr>
        <w:t xml:space="preserve"> </w:t>
      </w:r>
      <w:r w:rsidRPr="00732220">
        <w:rPr>
          <w:rFonts w:cs="Arial" w:hint="cs"/>
          <w:sz w:val="20"/>
          <w:szCs w:val="20"/>
          <w:u w:val="single"/>
          <w:rtl/>
        </w:rPr>
        <w:t>קידושין</w:t>
      </w:r>
      <w:r w:rsidRPr="00732220">
        <w:rPr>
          <w:rFonts w:cs="Arial"/>
          <w:sz w:val="20"/>
          <w:szCs w:val="20"/>
          <w:u w:val="single"/>
          <w:rtl/>
        </w:rPr>
        <w:t xml:space="preserve"> </w:t>
      </w:r>
      <w:r w:rsidRPr="00732220">
        <w:rPr>
          <w:rFonts w:cs="Arial" w:hint="cs"/>
          <w:sz w:val="20"/>
          <w:szCs w:val="20"/>
          <w:u w:val="single"/>
          <w:rtl/>
        </w:rPr>
        <w:t>לוקה</w:t>
      </w:r>
      <w:r w:rsidRPr="00732220">
        <w:rPr>
          <w:rFonts w:cs="Arial"/>
          <w:sz w:val="20"/>
          <w:szCs w:val="20"/>
          <w:u w:val="single"/>
          <w:rtl/>
        </w:rPr>
        <w:t xml:space="preserve"> </w:t>
      </w:r>
      <w:r w:rsidRPr="00732220">
        <w:rPr>
          <w:rFonts w:cs="Arial" w:hint="cs"/>
          <w:sz w:val="20"/>
          <w:szCs w:val="20"/>
          <w:u w:val="single"/>
          <w:rtl/>
        </w:rPr>
        <w:t>מן</w:t>
      </w:r>
      <w:r w:rsidRPr="00732220">
        <w:rPr>
          <w:rFonts w:cs="Arial"/>
          <w:sz w:val="20"/>
          <w:szCs w:val="20"/>
          <w:u w:val="single"/>
          <w:rtl/>
        </w:rPr>
        <w:t xml:space="preserve"> </w:t>
      </w:r>
      <w:r w:rsidRPr="00732220">
        <w:rPr>
          <w:rFonts w:cs="Arial" w:hint="cs"/>
          <w:sz w:val="20"/>
          <w:szCs w:val="20"/>
          <w:u w:val="single"/>
          <w:rtl/>
        </w:rPr>
        <w:t>התורה</w:t>
      </w:r>
      <w:r w:rsidRPr="00732220">
        <w:rPr>
          <w:rFonts w:cs="Arial"/>
          <w:sz w:val="20"/>
          <w:szCs w:val="20"/>
          <w:u w:val="single"/>
          <w:rtl/>
        </w:rPr>
        <w:t xml:space="preserve"> </w:t>
      </w:r>
      <w:r w:rsidRPr="00732220">
        <w:rPr>
          <w:rFonts w:cs="Arial" w:hint="cs"/>
          <w:sz w:val="20"/>
          <w:szCs w:val="20"/>
          <w:u w:val="single"/>
          <w:rtl/>
        </w:rPr>
        <w:t>מפני</w:t>
      </w:r>
      <w:r w:rsidRPr="00732220">
        <w:rPr>
          <w:rFonts w:cs="Arial"/>
          <w:sz w:val="20"/>
          <w:szCs w:val="20"/>
          <w:u w:val="single"/>
          <w:rtl/>
        </w:rPr>
        <w:t xml:space="preserve"> </w:t>
      </w:r>
      <w:r w:rsidRPr="00732220">
        <w:rPr>
          <w:rFonts w:cs="Arial" w:hint="cs"/>
          <w:sz w:val="20"/>
          <w:szCs w:val="20"/>
          <w:u w:val="single"/>
          <w:rtl/>
        </w:rPr>
        <w:t>שבעל</w:t>
      </w:r>
      <w:r w:rsidRPr="00732220">
        <w:rPr>
          <w:rFonts w:cs="Arial"/>
          <w:sz w:val="20"/>
          <w:szCs w:val="20"/>
          <w:u w:val="single"/>
          <w:rtl/>
        </w:rPr>
        <w:t xml:space="preserve"> </w:t>
      </w:r>
      <w:r w:rsidRPr="00732220">
        <w:rPr>
          <w:rFonts w:cs="Arial" w:hint="cs"/>
          <w:sz w:val="20"/>
          <w:szCs w:val="20"/>
          <w:u w:val="single"/>
          <w:rtl/>
        </w:rPr>
        <w:t>קדשה</w:t>
      </w:r>
      <w:r>
        <w:rPr>
          <w:rFonts w:hint="cs"/>
          <w:sz w:val="20"/>
          <w:szCs w:val="20"/>
          <w:rtl/>
        </w:rPr>
        <w:t>."</w:t>
      </w:r>
      <w:r>
        <w:rPr>
          <w:sz w:val="20"/>
          <w:szCs w:val="20"/>
          <w:rtl/>
        </w:rPr>
        <w:br/>
      </w:r>
      <w:r w:rsidRPr="000722D9">
        <w:rPr>
          <w:rFonts w:hint="cs"/>
          <w:sz w:val="20"/>
          <w:szCs w:val="20"/>
          <w:rtl/>
        </w:rPr>
        <w:t xml:space="preserve">מדברי הרמב"ם משמע שכל ביאה על אשה שאינה במסגרת קידושין </w:t>
      </w:r>
      <w:r w:rsidRPr="000722D9">
        <w:rPr>
          <w:sz w:val="20"/>
          <w:szCs w:val="20"/>
          <w:rtl/>
        </w:rPr>
        <w:t>–</w:t>
      </w:r>
      <w:r w:rsidRPr="000722D9">
        <w:rPr>
          <w:rFonts w:hint="cs"/>
          <w:sz w:val="20"/>
          <w:szCs w:val="20"/>
          <w:rtl/>
        </w:rPr>
        <w:t xml:space="preserve"> אסורה בלאו</w:t>
      </w:r>
      <w:r>
        <w:rPr>
          <w:rFonts w:hint="cs"/>
          <w:sz w:val="20"/>
          <w:szCs w:val="20"/>
          <w:rtl/>
        </w:rPr>
        <w:t xml:space="preserve">. </w:t>
      </w:r>
      <w:r w:rsidRPr="00732220">
        <w:rPr>
          <w:rFonts w:hint="cs"/>
          <w:sz w:val="18"/>
          <w:szCs w:val="18"/>
          <w:rtl/>
        </w:rPr>
        <w:t xml:space="preserve">[ועיין בהרחבות </w:t>
      </w:r>
      <w:r w:rsidRPr="00732220">
        <w:rPr>
          <w:rFonts w:hint="cs"/>
          <w:sz w:val="16"/>
          <w:szCs w:val="16"/>
          <w:rtl/>
        </w:rPr>
        <w:t>(הרחבה א)</w:t>
      </w:r>
      <w:r w:rsidRPr="00732220">
        <w:rPr>
          <w:rFonts w:hint="cs"/>
          <w:sz w:val="18"/>
          <w:szCs w:val="18"/>
          <w:rtl/>
        </w:rPr>
        <w:t xml:space="preserve"> בסוף הסימן]. </w:t>
      </w:r>
      <w:r w:rsidRPr="00732220">
        <w:rPr>
          <w:rFonts w:hint="cs"/>
          <w:sz w:val="18"/>
          <w:szCs w:val="18"/>
          <w:rtl/>
        </w:rPr>
        <w:br/>
      </w:r>
      <w:r>
        <w:rPr>
          <w:b/>
          <w:bCs/>
          <w:sz w:val="20"/>
          <w:szCs w:val="20"/>
          <w:rtl/>
        </w:rPr>
        <w:br/>
      </w:r>
      <w:r>
        <w:rPr>
          <w:rFonts w:hint="cs"/>
          <w:b/>
          <w:bCs/>
          <w:sz w:val="20"/>
          <w:szCs w:val="20"/>
          <w:rtl/>
        </w:rPr>
        <w:t>שיטת הראב"ד</w:t>
      </w:r>
      <w:r>
        <w:rPr>
          <w:rFonts w:hint="cs"/>
          <w:b/>
          <w:bCs/>
          <w:sz w:val="20"/>
          <w:szCs w:val="20"/>
          <w:rtl/>
        </w:rPr>
        <w:br/>
      </w:r>
      <w:r w:rsidRPr="006466A3">
        <w:rPr>
          <w:rFonts w:hint="cs"/>
          <w:sz w:val="20"/>
          <w:szCs w:val="20"/>
          <w:u w:val="single"/>
          <w:rtl/>
        </w:rPr>
        <w:t>הלכות אישות</w:t>
      </w:r>
      <w:r>
        <w:rPr>
          <w:rFonts w:hint="cs"/>
          <w:sz w:val="20"/>
          <w:szCs w:val="20"/>
          <w:rtl/>
        </w:rPr>
        <w:t xml:space="preserve"> </w:t>
      </w:r>
      <w:r>
        <w:rPr>
          <w:sz w:val="20"/>
          <w:szCs w:val="20"/>
          <w:rtl/>
        </w:rPr>
        <w:t>–</w:t>
      </w:r>
      <w:r>
        <w:rPr>
          <w:rFonts w:hint="cs"/>
          <w:sz w:val="20"/>
          <w:szCs w:val="20"/>
          <w:rtl/>
        </w:rPr>
        <w:t xml:space="preserve"> "</w:t>
      </w:r>
      <w:r w:rsidRPr="000722D9">
        <w:rPr>
          <w:rFonts w:cs="Arial" w:hint="cs"/>
          <w:sz w:val="20"/>
          <w:szCs w:val="20"/>
          <w:u w:val="single"/>
          <w:rtl/>
        </w:rPr>
        <w:t>אין</w:t>
      </w:r>
      <w:r w:rsidRPr="000722D9">
        <w:rPr>
          <w:rFonts w:cs="Arial"/>
          <w:sz w:val="20"/>
          <w:szCs w:val="20"/>
          <w:u w:val="single"/>
          <w:rtl/>
        </w:rPr>
        <w:t xml:space="preserve"> </w:t>
      </w:r>
      <w:r w:rsidRPr="000722D9">
        <w:rPr>
          <w:rFonts w:cs="Arial" w:hint="cs"/>
          <w:sz w:val="20"/>
          <w:szCs w:val="20"/>
          <w:u w:val="single"/>
          <w:rtl/>
        </w:rPr>
        <w:t>קדשה</w:t>
      </w:r>
      <w:r w:rsidRPr="000722D9">
        <w:rPr>
          <w:rFonts w:cs="Arial"/>
          <w:sz w:val="20"/>
          <w:szCs w:val="20"/>
          <w:u w:val="single"/>
          <w:rtl/>
        </w:rPr>
        <w:t xml:space="preserve"> </w:t>
      </w:r>
      <w:r w:rsidRPr="000722D9">
        <w:rPr>
          <w:rFonts w:cs="Arial" w:hint="cs"/>
          <w:sz w:val="20"/>
          <w:szCs w:val="20"/>
          <w:u w:val="single"/>
          <w:rtl/>
        </w:rPr>
        <w:t>אלא</w:t>
      </w:r>
      <w:r w:rsidRPr="000722D9">
        <w:rPr>
          <w:rFonts w:cs="Arial"/>
          <w:sz w:val="20"/>
          <w:szCs w:val="20"/>
          <w:u w:val="single"/>
          <w:rtl/>
        </w:rPr>
        <w:t xml:space="preserve"> </w:t>
      </w:r>
      <w:r w:rsidRPr="000722D9">
        <w:rPr>
          <w:rFonts w:cs="Arial" w:hint="cs"/>
          <w:sz w:val="20"/>
          <w:szCs w:val="20"/>
          <w:u w:val="single"/>
          <w:rtl/>
        </w:rPr>
        <w:t>מזומנת</w:t>
      </w:r>
      <w:r w:rsidRPr="000722D9">
        <w:rPr>
          <w:rFonts w:cs="Arial"/>
          <w:sz w:val="20"/>
          <w:szCs w:val="20"/>
          <w:u w:val="single"/>
          <w:rtl/>
        </w:rPr>
        <w:t xml:space="preserve"> </w:t>
      </w:r>
      <w:r w:rsidRPr="000722D9">
        <w:rPr>
          <w:rFonts w:cs="Arial" w:hint="cs"/>
          <w:sz w:val="20"/>
          <w:szCs w:val="20"/>
          <w:u w:val="single"/>
          <w:rtl/>
        </w:rPr>
        <w:t>והיא</w:t>
      </w:r>
      <w:r w:rsidRPr="000722D9">
        <w:rPr>
          <w:rFonts w:cs="Arial"/>
          <w:sz w:val="20"/>
          <w:szCs w:val="20"/>
          <w:u w:val="single"/>
          <w:rtl/>
        </w:rPr>
        <w:t xml:space="preserve"> </w:t>
      </w:r>
      <w:r w:rsidRPr="000722D9">
        <w:rPr>
          <w:rFonts w:cs="Arial" w:hint="cs"/>
          <w:sz w:val="20"/>
          <w:szCs w:val="20"/>
          <w:u w:val="single"/>
          <w:rtl/>
        </w:rPr>
        <w:t>המופקרת</w:t>
      </w:r>
      <w:r w:rsidRPr="000722D9">
        <w:rPr>
          <w:rFonts w:cs="Arial"/>
          <w:sz w:val="20"/>
          <w:szCs w:val="20"/>
          <w:u w:val="single"/>
          <w:rtl/>
        </w:rPr>
        <w:t xml:space="preserve"> </w:t>
      </w:r>
      <w:r w:rsidRPr="000722D9">
        <w:rPr>
          <w:rFonts w:cs="Arial" w:hint="cs"/>
          <w:sz w:val="20"/>
          <w:szCs w:val="20"/>
          <w:u w:val="single"/>
          <w:rtl/>
        </w:rPr>
        <w:t>לכל</w:t>
      </w:r>
      <w:r w:rsidRPr="000722D9">
        <w:rPr>
          <w:rFonts w:cs="Arial"/>
          <w:sz w:val="20"/>
          <w:szCs w:val="20"/>
          <w:u w:val="single"/>
          <w:rtl/>
        </w:rPr>
        <w:t xml:space="preserve"> </w:t>
      </w:r>
      <w:r w:rsidRPr="000722D9">
        <w:rPr>
          <w:rFonts w:cs="Arial" w:hint="cs"/>
          <w:sz w:val="20"/>
          <w:szCs w:val="20"/>
          <w:u w:val="single"/>
          <w:rtl/>
        </w:rPr>
        <w:t>אדם</w:t>
      </w:r>
      <w:r>
        <w:rPr>
          <w:rFonts w:cs="Arial" w:hint="cs"/>
          <w:sz w:val="20"/>
          <w:szCs w:val="20"/>
          <w:rtl/>
        </w:rPr>
        <w:t>,</w:t>
      </w:r>
      <w:r w:rsidRPr="006466A3">
        <w:rPr>
          <w:rFonts w:cs="Arial"/>
          <w:sz w:val="20"/>
          <w:szCs w:val="20"/>
          <w:rtl/>
        </w:rPr>
        <w:t xml:space="preserve"> </w:t>
      </w:r>
      <w:r w:rsidRPr="006466A3">
        <w:rPr>
          <w:rFonts w:cs="Arial" w:hint="cs"/>
          <w:sz w:val="20"/>
          <w:szCs w:val="20"/>
          <w:rtl/>
        </w:rPr>
        <w:t>אבל</w:t>
      </w:r>
      <w:r w:rsidRPr="006466A3">
        <w:rPr>
          <w:rFonts w:cs="Arial"/>
          <w:sz w:val="20"/>
          <w:szCs w:val="20"/>
          <w:rtl/>
        </w:rPr>
        <w:t xml:space="preserve"> </w:t>
      </w:r>
      <w:r w:rsidRPr="006466A3">
        <w:rPr>
          <w:rFonts w:cs="Arial" w:hint="cs"/>
          <w:sz w:val="20"/>
          <w:szCs w:val="20"/>
          <w:rtl/>
        </w:rPr>
        <w:t>המייחדת</w:t>
      </w:r>
      <w:r w:rsidRPr="006466A3">
        <w:rPr>
          <w:rFonts w:cs="Arial"/>
          <w:sz w:val="20"/>
          <w:szCs w:val="20"/>
          <w:rtl/>
        </w:rPr>
        <w:t xml:space="preserve"> </w:t>
      </w:r>
      <w:r w:rsidRPr="006466A3">
        <w:rPr>
          <w:rFonts w:cs="Arial" w:hint="cs"/>
          <w:sz w:val="20"/>
          <w:szCs w:val="20"/>
          <w:rtl/>
        </w:rPr>
        <w:t>עצמה</w:t>
      </w:r>
      <w:r w:rsidRPr="006466A3">
        <w:rPr>
          <w:rFonts w:cs="Arial"/>
          <w:sz w:val="20"/>
          <w:szCs w:val="20"/>
          <w:rtl/>
        </w:rPr>
        <w:t xml:space="preserve"> </w:t>
      </w:r>
      <w:r w:rsidRPr="006466A3">
        <w:rPr>
          <w:rFonts w:cs="Arial" w:hint="cs"/>
          <w:sz w:val="20"/>
          <w:szCs w:val="20"/>
          <w:rtl/>
        </w:rPr>
        <w:t>לאיש</w:t>
      </w:r>
      <w:r w:rsidRPr="006466A3">
        <w:rPr>
          <w:rFonts w:cs="Arial"/>
          <w:sz w:val="20"/>
          <w:szCs w:val="20"/>
          <w:rtl/>
        </w:rPr>
        <w:t xml:space="preserve"> </w:t>
      </w:r>
      <w:r w:rsidRPr="006466A3">
        <w:rPr>
          <w:rFonts w:cs="Arial" w:hint="cs"/>
          <w:sz w:val="20"/>
          <w:szCs w:val="20"/>
          <w:rtl/>
        </w:rPr>
        <w:t>אחד</w:t>
      </w:r>
      <w:r w:rsidRPr="006466A3">
        <w:rPr>
          <w:rFonts w:cs="Arial"/>
          <w:sz w:val="20"/>
          <w:szCs w:val="20"/>
          <w:rtl/>
        </w:rPr>
        <w:t xml:space="preserve"> </w:t>
      </w:r>
      <w:r w:rsidRPr="006466A3">
        <w:rPr>
          <w:rFonts w:cs="Arial" w:hint="cs"/>
          <w:sz w:val="20"/>
          <w:szCs w:val="20"/>
          <w:rtl/>
        </w:rPr>
        <w:t>אין</w:t>
      </w:r>
      <w:r w:rsidRPr="006466A3">
        <w:rPr>
          <w:rFonts w:cs="Arial"/>
          <w:sz w:val="20"/>
          <w:szCs w:val="20"/>
          <w:rtl/>
        </w:rPr>
        <w:t xml:space="preserve"> </w:t>
      </w:r>
      <w:r w:rsidRPr="006466A3">
        <w:rPr>
          <w:rFonts w:cs="Arial" w:hint="cs"/>
          <w:sz w:val="20"/>
          <w:szCs w:val="20"/>
          <w:rtl/>
        </w:rPr>
        <w:t>בה</w:t>
      </w:r>
      <w:r w:rsidRPr="006466A3">
        <w:rPr>
          <w:rFonts w:cs="Arial"/>
          <w:sz w:val="20"/>
          <w:szCs w:val="20"/>
          <w:rtl/>
        </w:rPr>
        <w:t xml:space="preserve"> </w:t>
      </w:r>
      <w:r w:rsidRPr="006466A3">
        <w:rPr>
          <w:rFonts w:cs="Arial" w:hint="cs"/>
          <w:sz w:val="20"/>
          <w:szCs w:val="20"/>
          <w:rtl/>
        </w:rPr>
        <w:t>לא</w:t>
      </w:r>
      <w:r w:rsidRPr="006466A3">
        <w:rPr>
          <w:rFonts w:cs="Arial"/>
          <w:sz w:val="20"/>
          <w:szCs w:val="20"/>
          <w:rtl/>
        </w:rPr>
        <w:t xml:space="preserve"> </w:t>
      </w:r>
      <w:r w:rsidRPr="006466A3">
        <w:rPr>
          <w:rFonts w:cs="Arial" w:hint="cs"/>
          <w:sz w:val="20"/>
          <w:szCs w:val="20"/>
          <w:rtl/>
        </w:rPr>
        <w:t>מלקות</w:t>
      </w:r>
      <w:r w:rsidRPr="006466A3">
        <w:rPr>
          <w:rFonts w:cs="Arial"/>
          <w:sz w:val="20"/>
          <w:szCs w:val="20"/>
          <w:rtl/>
        </w:rPr>
        <w:t xml:space="preserve"> </w:t>
      </w:r>
      <w:r w:rsidRPr="006466A3">
        <w:rPr>
          <w:rFonts w:cs="Arial" w:hint="cs"/>
          <w:sz w:val="20"/>
          <w:szCs w:val="20"/>
          <w:rtl/>
        </w:rPr>
        <w:t>ולא</w:t>
      </w:r>
      <w:r w:rsidRPr="006466A3">
        <w:rPr>
          <w:rFonts w:cs="Arial"/>
          <w:sz w:val="20"/>
          <w:szCs w:val="20"/>
          <w:rtl/>
        </w:rPr>
        <w:t xml:space="preserve"> </w:t>
      </w:r>
      <w:r w:rsidRPr="006466A3">
        <w:rPr>
          <w:rFonts w:cs="Arial" w:hint="cs"/>
          <w:sz w:val="20"/>
          <w:szCs w:val="20"/>
          <w:rtl/>
        </w:rPr>
        <w:t>איסור</w:t>
      </w:r>
      <w:r w:rsidRPr="006466A3">
        <w:rPr>
          <w:rFonts w:cs="Arial"/>
          <w:sz w:val="20"/>
          <w:szCs w:val="20"/>
          <w:rtl/>
        </w:rPr>
        <w:t xml:space="preserve"> </w:t>
      </w:r>
      <w:r w:rsidRPr="006466A3">
        <w:rPr>
          <w:rFonts w:cs="Arial" w:hint="cs"/>
          <w:sz w:val="20"/>
          <w:szCs w:val="20"/>
          <w:rtl/>
        </w:rPr>
        <w:t>לאו</w:t>
      </w:r>
      <w:r w:rsidRPr="006466A3">
        <w:rPr>
          <w:rFonts w:cs="Arial"/>
          <w:sz w:val="20"/>
          <w:szCs w:val="20"/>
          <w:rtl/>
        </w:rPr>
        <w:t xml:space="preserve"> </w:t>
      </w:r>
      <w:r w:rsidRPr="006466A3">
        <w:rPr>
          <w:rFonts w:cs="Arial" w:hint="cs"/>
          <w:sz w:val="20"/>
          <w:szCs w:val="20"/>
          <w:rtl/>
        </w:rPr>
        <w:t>והיא</w:t>
      </w:r>
      <w:r w:rsidRPr="006466A3">
        <w:rPr>
          <w:rFonts w:cs="Arial"/>
          <w:sz w:val="20"/>
          <w:szCs w:val="20"/>
          <w:rtl/>
        </w:rPr>
        <w:t xml:space="preserve"> </w:t>
      </w:r>
      <w:r w:rsidRPr="006466A3">
        <w:rPr>
          <w:rFonts w:cs="Arial" w:hint="cs"/>
          <w:sz w:val="20"/>
          <w:szCs w:val="20"/>
          <w:rtl/>
        </w:rPr>
        <w:t>הפילגש</w:t>
      </w:r>
      <w:r w:rsidRPr="006466A3">
        <w:rPr>
          <w:rFonts w:cs="Arial"/>
          <w:sz w:val="20"/>
          <w:szCs w:val="20"/>
          <w:rtl/>
        </w:rPr>
        <w:t xml:space="preserve"> </w:t>
      </w:r>
      <w:r w:rsidRPr="006466A3">
        <w:rPr>
          <w:rFonts w:cs="Arial" w:hint="cs"/>
          <w:sz w:val="20"/>
          <w:szCs w:val="20"/>
          <w:rtl/>
        </w:rPr>
        <w:t>הכתובה</w:t>
      </w:r>
      <w:r>
        <w:rPr>
          <w:rStyle w:val="ab"/>
          <w:rFonts w:cs="Arial"/>
          <w:sz w:val="20"/>
          <w:szCs w:val="20"/>
          <w:rtl/>
        </w:rPr>
        <w:footnoteReference w:id="1"/>
      </w:r>
      <w:r>
        <w:rPr>
          <w:rFonts w:cs="Arial" w:hint="cs"/>
          <w:sz w:val="20"/>
          <w:szCs w:val="20"/>
          <w:rtl/>
        </w:rPr>
        <w:t xml:space="preserve">... </w:t>
      </w:r>
      <w:r w:rsidRPr="0069792D">
        <w:rPr>
          <w:rFonts w:cs="Arial" w:hint="cs"/>
          <w:sz w:val="20"/>
          <w:szCs w:val="20"/>
          <w:rtl/>
        </w:rPr>
        <w:t>מ</w:t>
      </w:r>
      <w:r>
        <w:rPr>
          <w:rFonts w:cs="Arial" w:hint="cs"/>
          <w:sz w:val="20"/>
          <w:szCs w:val="20"/>
          <w:rtl/>
        </w:rPr>
        <w:t>כל מקום</w:t>
      </w:r>
      <w:r w:rsidRPr="0069792D">
        <w:rPr>
          <w:rFonts w:cs="Arial"/>
          <w:sz w:val="20"/>
          <w:szCs w:val="20"/>
          <w:rtl/>
        </w:rPr>
        <w:t xml:space="preserve"> </w:t>
      </w:r>
      <w:r w:rsidRPr="0069792D">
        <w:rPr>
          <w:rFonts w:cs="Arial" w:hint="cs"/>
          <w:sz w:val="20"/>
          <w:szCs w:val="20"/>
          <w:rtl/>
        </w:rPr>
        <w:t>אין</w:t>
      </w:r>
      <w:r w:rsidRPr="0069792D">
        <w:rPr>
          <w:rFonts w:cs="Arial"/>
          <w:sz w:val="20"/>
          <w:szCs w:val="20"/>
          <w:rtl/>
        </w:rPr>
        <w:t xml:space="preserve"> </w:t>
      </w:r>
      <w:r w:rsidRPr="0069792D">
        <w:rPr>
          <w:rFonts w:cs="Arial" w:hint="cs"/>
          <w:sz w:val="20"/>
          <w:szCs w:val="20"/>
          <w:rtl/>
        </w:rPr>
        <w:t>איסור</w:t>
      </w:r>
      <w:r w:rsidRPr="0069792D">
        <w:rPr>
          <w:rFonts w:cs="Arial"/>
          <w:sz w:val="20"/>
          <w:szCs w:val="20"/>
          <w:rtl/>
        </w:rPr>
        <w:t xml:space="preserve"> </w:t>
      </w:r>
      <w:r w:rsidRPr="0069792D">
        <w:rPr>
          <w:rFonts w:cs="Arial" w:hint="cs"/>
          <w:sz w:val="20"/>
          <w:szCs w:val="20"/>
          <w:rtl/>
        </w:rPr>
        <w:t>לאו</w:t>
      </w:r>
      <w:r w:rsidRPr="0069792D">
        <w:rPr>
          <w:rFonts w:cs="Arial"/>
          <w:sz w:val="20"/>
          <w:szCs w:val="20"/>
          <w:rtl/>
        </w:rPr>
        <w:t xml:space="preserve"> </w:t>
      </w:r>
      <w:r w:rsidRPr="0069792D">
        <w:rPr>
          <w:rFonts w:cs="Arial" w:hint="cs"/>
          <w:sz w:val="20"/>
          <w:szCs w:val="20"/>
          <w:rtl/>
        </w:rPr>
        <w:t>אלא</w:t>
      </w:r>
      <w:r w:rsidRPr="0069792D">
        <w:rPr>
          <w:rFonts w:cs="Arial"/>
          <w:sz w:val="20"/>
          <w:szCs w:val="20"/>
          <w:rtl/>
        </w:rPr>
        <w:t xml:space="preserve"> </w:t>
      </w:r>
      <w:r w:rsidRPr="0069792D">
        <w:rPr>
          <w:rFonts w:cs="Arial" w:hint="cs"/>
          <w:sz w:val="20"/>
          <w:szCs w:val="20"/>
          <w:rtl/>
        </w:rPr>
        <w:t>במזמנת</w:t>
      </w:r>
      <w:r w:rsidRPr="0069792D">
        <w:rPr>
          <w:rFonts w:cs="Arial"/>
          <w:sz w:val="20"/>
          <w:szCs w:val="20"/>
          <w:rtl/>
        </w:rPr>
        <w:t xml:space="preserve"> </w:t>
      </w:r>
      <w:r w:rsidRPr="0069792D">
        <w:rPr>
          <w:rFonts w:cs="Arial" w:hint="cs"/>
          <w:sz w:val="20"/>
          <w:szCs w:val="20"/>
          <w:rtl/>
        </w:rPr>
        <w:t>עצמה</w:t>
      </w:r>
      <w:r w:rsidRPr="0069792D">
        <w:rPr>
          <w:rFonts w:cs="Arial"/>
          <w:sz w:val="20"/>
          <w:szCs w:val="20"/>
          <w:rtl/>
        </w:rPr>
        <w:t xml:space="preserve"> </w:t>
      </w:r>
      <w:r w:rsidRPr="0069792D">
        <w:rPr>
          <w:rFonts w:cs="Arial" w:hint="cs"/>
          <w:sz w:val="20"/>
          <w:szCs w:val="20"/>
          <w:rtl/>
        </w:rPr>
        <w:t>לכל</w:t>
      </w:r>
      <w:r w:rsidRPr="0069792D">
        <w:rPr>
          <w:rFonts w:cs="Arial"/>
          <w:sz w:val="20"/>
          <w:szCs w:val="20"/>
          <w:rtl/>
        </w:rPr>
        <w:t xml:space="preserve"> </w:t>
      </w:r>
      <w:r w:rsidRPr="0069792D">
        <w:rPr>
          <w:rFonts w:cs="Arial" w:hint="cs"/>
          <w:sz w:val="20"/>
          <w:szCs w:val="20"/>
          <w:rtl/>
        </w:rPr>
        <w:t>אדם</w:t>
      </w:r>
      <w:r w:rsidRPr="0069792D">
        <w:rPr>
          <w:rFonts w:cs="Arial"/>
          <w:sz w:val="20"/>
          <w:szCs w:val="20"/>
          <w:rtl/>
        </w:rPr>
        <w:t xml:space="preserve">, </w:t>
      </w:r>
      <w:r w:rsidRPr="0069792D">
        <w:rPr>
          <w:rFonts w:cs="Arial" w:hint="cs"/>
          <w:sz w:val="20"/>
          <w:szCs w:val="20"/>
          <w:rtl/>
        </w:rPr>
        <w:t>שאם</w:t>
      </w:r>
      <w:r w:rsidRPr="0069792D">
        <w:rPr>
          <w:rFonts w:cs="Arial"/>
          <w:sz w:val="20"/>
          <w:szCs w:val="20"/>
          <w:rtl/>
        </w:rPr>
        <w:t xml:space="preserve"> </w:t>
      </w:r>
      <w:r w:rsidRPr="0069792D">
        <w:rPr>
          <w:rFonts w:cs="Arial" w:hint="cs"/>
          <w:sz w:val="20"/>
          <w:szCs w:val="20"/>
          <w:rtl/>
        </w:rPr>
        <w:t>כדבריו</w:t>
      </w:r>
      <w:r w:rsidRPr="0069792D">
        <w:rPr>
          <w:rFonts w:cs="Arial"/>
          <w:sz w:val="20"/>
          <w:szCs w:val="20"/>
          <w:rtl/>
        </w:rPr>
        <w:t xml:space="preserve"> </w:t>
      </w:r>
      <w:r w:rsidRPr="0069792D">
        <w:rPr>
          <w:rFonts w:cs="Arial" w:hint="cs"/>
          <w:sz w:val="20"/>
          <w:szCs w:val="20"/>
          <w:rtl/>
        </w:rPr>
        <w:t>מפתה</w:t>
      </w:r>
      <w:r w:rsidRPr="0069792D">
        <w:rPr>
          <w:rFonts w:cs="Arial"/>
          <w:sz w:val="20"/>
          <w:szCs w:val="20"/>
          <w:rtl/>
        </w:rPr>
        <w:t xml:space="preserve"> </w:t>
      </w:r>
      <w:r w:rsidRPr="0069792D">
        <w:rPr>
          <w:rFonts w:cs="Arial" w:hint="cs"/>
          <w:sz w:val="20"/>
          <w:szCs w:val="20"/>
          <w:rtl/>
        </w:rPr>
        <w:t>היאך</w:t>
      </w:r>
      <w:r w:rsidRPr="0069792D">
        <w:rPr>
          <w:rFonts w:cs="Arial"/>
          <w:sz w:val="20"/>
          <w:szCs w:val="20"/>
          <w:rtl/>
        </w:rPr>
        <w:t xml:space="preserve"> </w:t>
      </w:r>
      <w:r w:rsidRPr="0069792D">
        <w:rPr>
          <w:rFonts w:cs="Arial" w:hint="cs"/>
          <w:sz w:val="20"/>
          <w:szCs w:val="20"/>
          <w:rtl/>
        </w:rPr>
        <w:t>משלם</w:t>
      </w:r>
      <w:r w:rsidRPr="0069792D">
        <w:rPr>
          <w:rFonts w:cs="Arial"/>
          <w:sz w:val="20"/>
          <w:szCs w:val="20"/>
          <w:rtl/>
        </w:rPr>
        <w:t xml:space="preserve"> </w:t>
      </w:r>
      <w:r w:rsidRPr="0069792D">
        <w:rPr>
          <w:rFonts w:cs="Arial" w:hint="cs"/>
          <w:sz w:val="20"/>
          <w:szCs w:val="20"/>
          <w:rtl/>
        </w:rPr>
        <w:t>עליה</w:t>
      </w:r>
      <w:r w:rsidRPr="0069792D">
        <w:rPr>
          <w:rFonts w:cs="Arial"/>
          <w:sz w:val="20"/>
          <w:szCs w:val="20"/>
          <w:rtl/>
        </w:rPr>
        <w:t xml:space="preserve"> </w:t>
      </w:r>
      <w:r w:rsidRPr="0069792D">
        <w:rPr>
          <w:rFonts w:cs="Arial" w:hint="cs"/>
          <w:sz w:val="20"/>
          <w:szCs w:val="20"/>
          <w:rtl/>
        </w:rPr>
        <w:t>ממון</w:t>
      </w:r>
      <w:r w:rsidRPr="0069792D">
        <w:rPr>
          <w:rFonts w:cs="Arial"/>
          <w:sz w:val="20"/>
          <w:szCs w:val="20"/>
          <w:rtl/>
        </w:rPr>
        <w:t xml:space="preserve"> </w:t>
      </w:r>
      <w:r w:rsidRPr="0069792D">
        <w:rPr>
          <w:rFonts w:cs="Arial" w:hint="cs"/>
          <w:sz w:val="20"/>
          <w:szCs w:val="20"/>
          <w:rtl/>
        </w:rPr>
        <w:t>והלא</w:t>
      </w:r>
      <w:r w:rsidRPr="0069792D">
        <w:rPr>
          <w:rFonts w:cs="Arial"/>
          <w:sz w:val="20"/>
          <w:szCs w:val="20"/>
          <w:rtl/>
        </w:rPr>
        <w:t xml:space="preserve"> </w:t>
      </w:r>
      <w:r w:rsidRPr="0069792D">
        <w:rPr>
          <w:rFonts w:cs="Arial" w:hint="cs"/>
          <w:sz w:val="20"/>
          <w:szCs w:val="20"/>
          <w:rtl/>
        </w:rPr>
        <w:t>לוקה</w:t>
      </w:r>
      <w:r w:rsidRPr="0069792D">
        <w:rPr>
          <w:rFonts w:cs="Arial"/>
          <w:sz w:val="20"/>
          <w:szCs w:val="20"/>
          <w:rtl/>
        </w:rPr>
        <w:t xml:space="preserve"> </w:t>
      </w:r>
      <w:r w:rsidRPr="0069792D">
        <w:rPr>
          <w:rFonts w:cs="Arial" w:hint="cs"/>
          <w:sz w:val="20"/>
          <w:szCs w:val="20"/>
          <w:rtl/>
        </w:rPr>
        <w:t>עליה</w:t>
      </w:r>
      <w:r w:rsidRPr="0069792D">
        <w:rPr>
          <w:rFonts w:cs="Arial"/>
          <w:sz w:val="20"/>
          <w:szCs w:val="20"/>
          <w:rtl/>
        </w:rPr>
        <w:t xml:space="preserve"> </w:t>
      </w:r>
      <w:r w:rsidRPr="0069792D">
        <w:rPr>
          <w:rFonts w:cs="Arial" w:hint="cs"/>
          <w:sz w:val="20"/>
          <w:szCs w:val="20"/>
          <w:rtl/>
        </w:rPr>
        <w:t>אלא</w:t>
      </w:r>
      <w:r w:rsidRPr="0069792D">
        <w:rPr>
          <w:rFonts w:cs="Arial"/>
          <w:sz w:val="20"/>
          <w:szCs w:val="20"/>
          <w:rtl/>
        </w:rPr>
        <w:t xml:space="preserve"> </w:t>
      </w:r>
      <w:r w:rsidRPr="0069792D">
        <w:rPr>
          <w:rFonts w:cs="Arial" w:hint="cs"/>
          <w:sz w:val="20"/>
          <w:szCs w:val="20"/>
          <w:rtl/>
        </w:rPr>
        <w:t>ודאי</w:t>
      </w:r>
      <w:r w:rsidRPr="0069792D">
        <w:rPr>
          <w:rFonts w:cs="Arial"/>
          <w:sz w:val="20"/>
          <w:szCs w:val="20"/>
          <w:rtl/>
        </w:rPr>
        <w:t xml:space="preserve"> </w:t>
      </w:r>
      <w:r w:rsidRPr="0069792D">
        <w:rPr>
          <w:rFonts w:cs="Arial" w:hint="cs"/>
          <w:sz w:val="20"/>
          <w:szCs w:val="20"/>
          <w:rtl/>
        </w:rPr>
        <w:t>משהוצרכה</w:t>
      </w:r>
      <w:r w:rsidRPr="0069792D">
        <w:rPr>
          <w:rFonts w:cs="Arial"/>
          <w:sz w:val="20"/>
          <w:szCs w:val="20"/>
          <w:rtl/>
        </w:rPr>
        <w:t xml:space="preserve"> </w:t>
      </w:r>
      <w:r w:rsidRPr="0069792D">
        <w:rPr>
          <w:rFonts w:cs="Arial" w:hint="cs"/>
          <w:sz w:val="20"/>
          <w:szCs w:val="20"/>
          <w:rtl/>
        </w:rPr>
        <w:t>לפיתוי</w:t>
      </w:r>
      <w:r w:rsidRPr="0069792D">
        <w:rPr>
          <w:rFonts w:cs="Arial"/>
          <w:sz w:val="20"/>
          <w:szCs w:val="20"/>
          <w:rtl/>
        </w:rPr>
        <w:t xml:space="preserve"> </w:t>
      </w:r>
      <w:r w:rsidRPr="0069792D">
        <w:rPr>
          <w:rFonts w:cs="Arial" w:hint="cs"/>
          <w:sz w:val="20"/>
          <w:szCs w:val="20"/>
          <w:rtl/>
        </w:rPr>
        <w:t>אינה</w:t>
      </w:r>
      <w:r w:rsidRPr="0069792D">
        <w:rPr>
          <w:rFonts w:cs="Arial"/>
          <w:sz w:val="20"/>
          <w:szCs w:val="20"/>
          <w:rtl/>
        </w:rPr>
        <w:t xml:space="preserve"> </w:t>
      </w:r>
      <w:r w:rsidRPr="0069792D">
        <w:rPr>
          <w:rFonts w:cs="Arial" w:hint="cs"/>
          <w:sz w:val="20"/>
          <w:szCs w:val="20"/>
          <w:rtl/>
        </w:rPr>
        <w:t>קדשה</w:t>
      </w:r>
      <w:r>
        <w:rPr>
          <w:rFonts w:cs="Arial" w:hint="cs"/>
          <w:sz w:val="20"/>
          <w:szCs w:val="20"/>
          <w:rtl/>
        </w:rPr>
        <w:t>."</w:t>
      </w:r>
      <w:r>
        <w:rPr>
          <w:rFonts w:hint="cs"/>
          <w:b/>
          <w:bCs/>
          <w:sz w:val="20"/>
          <w:szCs w:val="20"/>
          <w:rtl/>
        </w:rPr>
        <w:br/>
      </w:r>
      <w:r w:rsidRPr="006466A3">
        <w:rPr>
          <w:rFonts w:hint="cs"/>
          <w:sz w:val="20"/>
          <w:szCs w:val="20"/>
          <w:u w:val="single"/>
          <w:rtl/>
        </w:rPr>
        <w:t>הלכות נערה בתולה</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6466A3">
        <w:rPr>
          <w:rFonts w:cs="Arial" w:hint="cs"/>
          <w:sz w:val="20"/>
          <w:szCs w:val="20"/>
          <w:rtl/>
        </w:rPr>
        <w:t>אין</w:t>
      </w:r>
      <w:r w:rsidRPr="006466A3">
        <w:rPr>
          <w:rFonts w:cs="Arial"/>
          <w:sz w:val="20"/>
          <w:szCs w:val="20"/>
          <w:rtl/>
        </w:rPr>
        <w:t xml:space="preserve"> </w:t>
      </w:r>
      <w:r w:rsidRPr="006466A3">
        <w:rPr>
          <w:rFonts w:cs="Arial" w:hint="cs"/>
          <w:sz w:val="20"/>
          <w:szCs w:val="20"/>
          <w:rtl/>
        </w:rPr>
        <w:t>דעתי</w:t>
      </w:r>
      <w:r w:rsidRPr="006466A3">
        <w:rPr>
          <w:rFonts w:cs="Arial"/>
          <w:sz w:val="20"/>
          <w:szCs w:val="20"/>
          <w:rtl/>
        </w:rPr>
        <w:t xml:space="preserve"> </w:t>
      </w:r>
      <w:r w:rsidRPr="006466A3">
        <w:rPr>
          <w:rFonts w:cs="Arial" w:hint="cs"/>
          <w:sz w:val="20"/>
          <w:szCs w:val="20"/>
          <w:rtl/>
        </w:rPr>
        <w:t>מסכמת</w:t>
      </w:r>
      <w:r w:rsidRPr="006466A3">
        <w:rPr>
          <w:rFonts w:cs="Arial"/>
          <w:sz w:val="20"/>
          <w:szCs w:val="20"/>
          <w:rtl/>
        </w:rPr>
        <w:t xml:space="preserve"> </w:t>
      </w:r>
      <w:r w:rsidRPr="006466A3">
        <w:rPr>
          <w:rFonts w:cs="Arial" w:hint="cs"/>
          <w:sz w:val="20"/>
          <w:szCs w:val="20"/>
          <w:rtl/>
        </w:rPr>
        <w:t>לזה</w:t>
      </w:r>
      <w:r w:rsidRPr="006466A3">
        <w:rPr>
          <w:rFonts w:cs="Arial"/>
          <w:sz w:val="20"/>
          <w:szCs w:val="20"/>
          <w:rtl/>
        </w:rPr>
        <w:t xml:space="preserve"> </w:t>
      </w:r>
      <w:r w:rsidRPr="006466A3">
        <w:rPr>
          <w:rFonts w:cs="Arial" w:hint="cs"/>
          <w:sz w:val="20"/>
          <w:szCs w:val="20"/>
          <w:rtl/>
        </w:rPr>
        <w:t>שאין</w:t>
      </w:r>
      <w:r w:rsidRPr="006466A3">
        <w:rPr>
          <w:rFonts w:cs="Arial"/>
          <w:sz w:val="20"/>
          <w:szCs w:val="20"/>
          <w:rtl/>
        </w:rPr>
        <w:t xml:space="preserve"> </w:t>
      </w:r>
      <w:r w:rsidRPr="006466A3">
        <w:rPr>
          <w:rFonts w:cs="Arial" w:hint="cs"/>
          <w:sz w:val="20"/>
          <w:szCs w:val="20"/>
          <w:rtl/>
        </w:rPr>
        <w:t>קדשה</w:t>
      </w:r>
      <w:r w:rsidRPr="006466A3">
        <w:rPr>
          <w:rFonts w:cs="Arial"/>
          <w:sz w:val="20"/>
          <w:szCs w:val="20"/>
          <w:rtl/>
        </w:rPr>
        <w:t xml:space="preserve"> </w:t>
      </w:r>
      <w:r w:rsidRPr="006466A3">
        <w:rPr>
          <w:rFonts w:cs="Arial" w:hint="cs"/>
          <w:sz w:val="20"/>
          <w:szCs w:val="20"/>
          <w:rtl/>
        </w:rPr>
        <w:t>אלא</w:t>
      </w:r>
      <w:r w:rsidRPr="006466A3">
        <w:rPr>
          <w:rFonts w:cs="Arial"/>
          <w:sz w:val="20"/>
          <w:szCs w:val="20"/>
          <w:rtl/>
        </w:rPr>
        <w:t xml:space="preserve"> </w:t>
      </w:r>
      <w:r w:rsidRPr="006466A3">
        <w:rPr>
          <w:rFonts w:cs="Arial" w:hint="cs"/>
          <w:sz w:val="20"/>
          <w:szCs w:val="20"/>
          <w:rtl/>
        </w:rPr>
        <w:t>העומדת</w:t>
      </w:r>
      <w:r w:rsidRPr="006466A3">
        <w:rPr>
          <w:rFonts w:cs="Arial"/>
          <w:sz w:val="20"/>
          <w:szCs w:val="20"/>
          <w:rtl/>
        </w:rPr>
        <w:t xml:space="preserve"> </w:t>
      </w:r>
      <w:r w:rsidRPr="006466A3">
        <w:rPr>
          <w:rFonts w:cs="Arial" w:hint="cs"/>
          <w:sz w:val="20"/>
          <w:szCs w:val="20"/>
          <w:rtl/>
        </w:rPr>
        <w:t>בקובה</w:t>
      </w:r>
      <w:r w:rsidRPr="006466A3">
        <w:rPr>
          <w:rFonts w:cs="Arial"/>
          <w:sz w:val="20"/>
          <w:szCs w:val="20"/>
          <w:rtl/>
        </w:rPr>
        <w:t xml:space="preserve"> </w:t>
      </w:r>
      <w:r w:rsidRPr="006466A3">
        <w:rPr>
          <w:rFonts w:cs="Arial" w:hint="cs"/>
          <w:sz w:val="20"/>
          <w:szCs w:val="20"/>
          <w:rtl/>
        </w:rPr>
        <w:t>של</w:t>
      </w:r>
      <w:r w:rsidRPr="006466A3">
        <w:rPr>
          <w:rFonts w:cs="Arial"/>
          <w:sz w:val="20"/>
          <w:szCs w:val="20"/>
          <w:rtl/>
        </w:rPr>
        <w:t xml:space="preserve"> </w:t>
      </w:r>
      <w:r w:rsidRPr="006466A3">
        <w:rPr>
          <w:rFonts w:cs="Arial" w:hint="cs"/>
          <w:sz w:val="20"/>
          <w:szCs w:val="20"/>
          <w:rtl/>
        </w:rPr>
        <w:t>זונות</w:t>
      </w:r>
      <w:r>
        <w:rPr>
          <w:rFonts w:cs="Arial" w:hint="cs"/>
          <w:sz w:val="20"/>
          <w:szCs w:val="20"/>
          <w:rtl/>
        </w:rPr>
        <w:t>."</w:t>
      </w:r>
      <w:r>
        <w:rPr>
          <w:rFonts w:hint="cs"/>
          <w:b/>
          <w:bCs/>
          <w:sz w:val="20"/>
          <w:szCs w:val="20"/>
          <w:rtl/>
        </w:rPr>
        <w:br/>
      </w:r>
      <w:r>
        <w:rPr>
          <w:rFonts w:hint="cs"/>
          <w:sz w:val="20"/>
          <w:szCs w:val="20"/>
          <w:rtl/>
        </w:rPr>
        <w:t xml:space="preserve">מדברי הראב"ד האלו משמע שאיסור קדשה נאמר רק באשה המופקרת לכל, אך אשה שאינה מופקרת לכל אלא מזומנת לאיש אחד בלבד </w:t>
      </w:r>
      <w:r>
        <w:rPr>
          <w:sz w:val="20"/>
          <w:szCs w:val="20"/>
          <w:rtl/>
        </w:rPr>
        <w:t>–</w:t>
      </w:r>
      <w:r>
        <w:rPr>
          <w:rFonts w:hint="cs"/>
          <w:sz w:val="20"/>
          <w:szCs w:val="20"/>
          <w:rtl/>
        </w:rPr>
        <w:t xml:space="preserve"> אינה קדשה. כמו כן, אשה שכדי לבוא עליה דרוש פיתוי </w:t>
      </w:r>
      <w:r>
        <w:rPr>
          <w:sz w:val="20"/>
          <w:szCs w:val="20"/>
          <w:rtl/>
        </w:rPr>
        <w:t>–</w:t>
      </w:r>
      <w:r>
        <w:rPr>
          <w:rFonts w:hint="cs"/>
          <w:sz w:val="20"/>
          <w:szCs w:val="20"/>
          <w:rtl/>
        </w:rPr>
        <w:t xml:space="preserve"> אף היא אינה קדשה, מכיוון שלא העמידה את עצמה לזנות באופן המופקר לכל.</w:t>
      </w:r>
      <w:r>
        <w:rPr>
          <w:sz w:val="20"/>
          <w:szCs w:val="20"/>
          <w:rtl/>
        </w:rPr>
        <w:br/>
      </w:r>
      <w:r>
        <w:rPr>
          <w:rFonts w:hint="cs"/>
          <w:sz w:val="20"/>
          <w:szCs w:val="20"/>
          <w:rtl/>
        </w:rPr>
        <w:t xml:space="preserve">ועל דברי הרמב"ם מקשה הראב"ד </w:t>
      </w:r>
      <w:r>
        <w:rPr>
          <w:sz w:val="20"/>
          <w:szCs w:val="20"/>
          <w:rtl/>
        </w:rPr>
        <w:t>–</w:t>
      </w:r>
      <w:r>
        <w:rPr>
          <w:rFonts w:hint="cs"/>
          <w:sz w:val="20"/>
          <w:szCs w:val="20"/>
          <w:rtl/>
        </w:rPr>
        <w:t xml:space="preserve"> מדוע אונס ומפתה משלם, הרי לוקה מדין קדשה ואם כן פטור מתשלומים!</w:t>
      </w:r>
      <w:r>
        <w:rPr>
          <w:b/>
          <w:bCs/>
          <w:sz w:val="20"/>
          <w:szCs w:val="20"/>
          <w:rtl/>
        </w:rPr>
        <w:br/>
      </w:r>
      <w:r w:rsidRPr="00B7281D">
        <w:rPr>
          <w:rFonts w:hint="cs"/>
          <w:b/>
          <w:bCs/>
          <w:sz w:val="20"/>
          <w:szCs w:val="20"/>
          <w:rtl/>
        </w:rPr>
        <w:t>חלקת מחוקק</w:t>
      </w:r>
      <w:r>
        <w:rPr>
          <w:rFonts w:hint="cs"/>
          <w:sz w:val="20"/>
          <w:szCs w:val="20"/>
          <w:rtl/>
        </w:rPr>
        <w:t xml:space="preserve"> - לדינא, </w:t>
      </w:r>
      <w:r w:rsidRPr="00B7281D">
        <w:rPr>
          <w:rFonts w:hint="cs"/>
          <w:sz w:val="20"/>
          <w:szCs w:val="20"/>
          <w:rtl/>
        </w:rPr>
        <w:t xml:space="preserve">אף לראב"ד אין לבוא על אשה </w:t>
      </w:r>
      <w:r>
        <w:rPr>
          <w:rFonts w:hint="cs"/>
          <w:sz w:val="20"/>
          <w:szCs w:val="20"/>
          <w:rtl/>
        </w:rPr>
        <w:t>באופן חד פעמי ללא קידושין</w:t>
      </w:r>
      <w:r w:rsidRPr="00B7281D">
        <w:rPr>
          <w:rFonts w:hint="cs"/>
          <w:sz w:val="20"/>
          <w:szCs w:val="20"/>
          <w:rtl/>
        </w:rPr>
        <w:t>, שהרי בית דינו של דוד גזר אף על ייחוד עם פנויה, ואפילו ההסתכלות בה אסורה, כל שכן שאסור לבוא עליה.</w:t>
      </w:r>
    </w:p>
    <w:p w:rsidR="00F15C4E" w:rsidRDefault="00F15C4E" w:rsidP="00F15C4E">
      <w:pPr>
        <w:rPr>
          <w:sz w:val="20"/>
          <w:szCs w:val="20"/>
          <w:rtl/>
        </w:rPr>
      </w:pPr>
      <w:r>
        <w:rPr>
          <w:rFonts w:hint="cs"/>
          <w:b/>
          <w:bCs/>
          <w:sz w:val="20"/>
          <w:szCs w:val="20"/>
          <w:rtl/>
        </w:rPr>
        <w:lastRenderedPageBreak/>
        <w:t>סיכום השיטות לפי הבנת הבית יוסף</w:t>
      </w:r>
      <w:r>
        <w:rPr>
          <w:b/>
          <w:bCs/>
          <w:sz w:val="20"/>
          <w:szCs w:val="20"/>
          <w:rtl/>
        </w:rPr>
        <w:br/>
      </w:r>
      <w:r>
        <w:rPr>
          <w:rFonts w:hint="cs"/>
          <w:sz w:val="20"/>
          <w:szCs w:val="20"/>
          <w:rtl/>
        </w:rPr>
        <w:t xml:space="preserve">א. </w:t>
      </w:r>
      <w:r w:rsidRPr="00820AB1">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בכל בעילה מחוץ למסגרת הקידושין עובר בלאו של לא תהיה קדשה ולוקה, כהבנת המ"מ.</w:t>
      </w:r>
      <w:r>
        <w:rPr>
          <w:rFonts w:hint="cs"/>
          <w:sz w:val="20"/>
          <w:szCs w:val="20"/>
          <w:rtl/>
        </w:rPr>
        <w:br/>
        <w:t xml:space="preserve">ב. </w:t>
      </w:r>
      <w:r w:rsidRPr="00820AB1">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רק הבא על אשה המופקרת לכל עובר בלאו זה ולוקה.</w:t>
      </w:r>
    </w:p>
    <w:p w:rsidR="00F15C4E" w:rsidRDefault="00F15C4E" w:rsidP="00F15C4E">
      <w:pPr>
        <w:rPr>
          <w:rFonts w:cs="Arial"/>
          <w:sz w:val="20"/>
          <w:szCs w:val="20"/>
          <w:rtl/>
        </w:rPr>
      </w:pPr>
      <w:r w:rsidRPr="00970FC4">
        <w:rPr>
          <w:rFonts w:cs="Arial" w:hint="cs"/>
          <w:b/>
          <w:bCs/>
          <w:sz w:val="20"/>
          <w:szCs w:val="20"/>
          <w:rtl/>
        </w:rPr>
        <w:t xml:space="preserve">כפיית בית דין להוציא מי </w:t>
      </w:r>
      <w:r>
        <w:rPr>
          <w:rFonts w:cs="Arial" w:hint="cs"/>
          <w:b/>
          <w:bCs/>
          <w:sz w:val="20"/>
          <w:szCs w:val="20"/>
          <w:rtl/>
        </w:rPr>
        <w:t>ש</w:t>
      </w:r>
      <w:r w:rsidRPr="00970FC4">
        <w:rPr>
          <w:rFonts w:cs="Arial" w:hint="cs"/>
          <w:b/>
          <w:bCs/>
          <w:sz w:val="20"/>
          <w:szCs w:val="20"/>
          <w:rtl/>
        </w:rPr>
        <w:t>מתייחד עם פנויה</w:t>
      </w:r>
      <w:r w:rsidRPr="00970FC4">
        <w:rPr>
          <w:rFonts w:cs="Arial"/>
          <w:b/>
          <w:bCs/>
          <w:sz w:val="20"/>
          <w:szCs w:val="20"/>
          <w:rtl/>
        </w:rPr>
        <w:br/>
      </w:r>
      <w:r w:rsidRPr="00970FC4">
        <w:rPr>
          <w:rFonts w:cs="Arial" w:hint="cs"/>
          <w:b/>
          <w:bCs/>
          <w:sz w:val="20"/>
          <w:szCs w:val="20"/>
          <w:rtl/>
        </w:rPr>
        <w:t>שו"ת הרא"ש</w:t>
      </w:r>
      <w:r>
        <w:rPr>
          <w:rFonts w:cs="Arial" w:hint="cs"/>
          <w:sz w:val="20"/>
          <w:szCs w:val="20"/>
          <w:rtl/>
        </w:rPr>
        <w:t xml:space="preserve"> </w:t>
      </w:r>
      <w:r>
        <w:rPr>
          <w:rFonts w:cs="Arial"/>
          <w:sz w:val="20"/>
          <w:szCs w:val="20"/>
          <w:rtl/>
        </w:rPr>
        <w:t>–</w:t>
      </w:r>
      <w:r>
        <w:rPr>
          <w:rFonts w:cs="Arial" w:hint="cs"/>
          <w:sz w:val="20"/>
          <w:szCs w:val="20"/>
          <w:rtl/>
        </w:rPr>
        <w:t xml:space="preserve"> "</w:t>
      </w:r>
      <w:r w:rsidRPr="00970FC4">
        <w:rPr>
          <w:rFonts w:cs="Arial" w:hint="cs"/>
          <w:sz w:val="20"/>
          <w:szCs w:val="20"/>
          <w:rtl/>
        </w:rPr>
        <w:t>ופנויה</w:t>
      </w:r>
      <w:r w:rsidRPr="00970FC4">
        <w:rPr>
          <w:rFonts w:cs="Arial"/>
          <w:sz w:val="20"/>
          <w:szCs w:val="20"/>
          <w:rtl/>
        </w:rPr>
        <w:t xml:space="preserve"> </w:t>
      </w:r>
      <w:r w:rsidRPr="00970FC4">
        <w:rPr>
          <w:rFonts w:cs="Arial" w:hint="cs"/>
          <w:sz w:val="20"/>
          <w:szCs w:val="20"/>
          <w:rtl/>
        </w:rPr>
        <w:t>המשמשת</w:t>
      </w:r>
      <w:r w:rsidRPr="00970FC4">
        <w:rPr>
          <w:rFonts w:cs="Arial"/>
          <w:sz w:val="20"/>
          <w:szCs w:val="20"/>
          <w:rtl/>
        </w:rPr>
        <w:t xml:space="preserve"> </w:t>
      </w:r>
      <w:r w:rsidRPr="00970FC4">
        <w:rPr>
          <w:rFonts w:cs="Arial" w:hint="cs"/>
          <w:sz w:val="20"/>
          <w:szCs w:val="20"/>
          <w:rtl/>
        </w:rPr>
        <w:t>בבית</w:t>
      </w:r>
      <w:r w:rsidRPr="00970FC4">
        <w:rPr>
          <w:rFonts w:cs="Arial"/>
          <w:sz w:val="20"/>
          <w:szCs w:val="20"/>
          <w:rtl/>
        </w:rPr>
        <w:t xml:space="preserve"> </w:t>
      </w:r>
      <w:r w:rsidRPr="00970FC4">
        <w:rPr>
          <w:rFonts w:cs="Arial" w:hint="cs"/>
          <w:sz w:val="20"/>
          <w:szCs w:val="20"/>
          <w:rtl/>
        </w:rPr>
        <w:t>ראובן</w:t>
      </w:r>
      <w:r w:rsidRPr="00970FC4">
        <w:rPr>
          <w:rFonts w:cs="Arial"/>
          <w:sz w:val="20"/>
          <w:szCs w:val="20"/>
          <w:rtl/>
        </w:rPr>
        <w:t xml:space="preserve"> </w:t>
      </w:r>
      <w:r w:rsidRPr="00970FC4">
        <w:rPr>
          <w:rFonts w:cs="Arial" w:hint="cs"/>
          <w:sz w:val="20"/>
          <w:szCs w:val="20"/>
          <w:rtl/>
        </w:rPr>
        <w:t>ויצא</w:t>
      </w:r>
      <w:r w:rsidRPr="00970FC4">
        <w:rPr>
          <w:rFonts w:cs="Arial"/>
          <w:sz w:val="20"/>
          <w:szCs w:val="20"/>
          <w:rtl/>
        </w:rPr>
        <w:t xml:space="preserve"> </w:t>
      </w:r>
      <w:r w:rsidRPr="00970FC4">
        <w:rPr>
          <w:rFonts w:cs="Arial" w:hint="cs"/>
          <w:sz w:val="20"/>
          <w:szCs w:val="20"/>
          <w:rtl/>
        </w:rPr>
        <w:t>קול</w:t>
      </w:r>
      <w:r w:rsidRPr="00970FC4">
        <w:rPr>
          <w:rFonts w:cs="Arial"/>
          <w:sz w:val="20"/>
          <w:szCs w:val="20"/>
          <w:rtl/>
        </w:rPr>
        <w:t xml:space="preserve"> </w:t>
      </w:r>
      <w:r w:rsidRPr="00970FC4">
        <w:rPr>
          <w:rFonts w:cs="Arial" w:hint="cs"/>
          <w:sz w:val="20"/>
          <w:szCs w:val="20"/>
          <w:rtl/>
        </w:rPr>
        <w:t>שמתיחד</w:t>
      </w:r>
      <w:r w:rsidRPr="00970FC4">
        <w:rPr>
          <w:rFonts w:cs="Arial"/>
          <w:sz w:val="20"/>
          <w:szCs w:val="20"/>
          <w:rtl/>
        </w:rPr>
        <w:t xml:space="preserve"> </w:t>
      </w:r>
      <w:r w:rsidRPr="00970FC4">
        <w:rPr>
          <w:rFonts w:cs="Arial" w:hint="cs"/>
          <w:sz w:val="20"/>
          <w:szCs w:val="20"/>
          <w:rtl/>
        </w:rPr>
        <w:t>עמה</w:t>
      </w:r>
      <w:r w:rsidRPr="00970FC4">
        <w:rPr>
          <w:rFonts w:cs="Arial"/>
          <w:sz w:val="20"/>
          <w:szCs w:val="20"/>
          <w:rtl/>
        </w:rPr>
        <w:t xml:space="preserve">, </w:t>
      </w:r>
      <w:r w:rsidRPr="00970FC4">
        <w:rPr>
          <w:rFonts w:cs="Arial" w:hint="cs"/>
          <w:sz w:val="20"/>
          <w:szCs w:val="20"/>
          <w:rtl/>
        </w:rPr>
        <w:t>אם</w:t>
      </w:r>
      <w:r w:rsidRPr="00970FC4">
        <w:rPr>
          <w:rFonts w:cs="Arial"/>
          <w:sz w:val="20"/>
          <w:szCs w:val="20"/>
          <w:rtl/>
        </w:rPr>
        <w:t xml:space="preserve"> </w:t>
      </w:r>
      <w:r w:rsidRPr="00970FC4">
        <w:rPr>
          <w:rFonts w:cs="Arial" w:hint="cs"/>
          <w:sz w:val="20"/>
          <w:szCs w:val="20"/>
          <w:rtl/>
        </w:rPr>
        <w:t>יכולין</w:t>
      </w:r>
      <w:r w:rsidRPr="00970FC4">
        <w:rPr>
          <w:rFonts w:cs="Arial"/>
          <w:sz w:val="20"/>
          <w:szCs w:val="20"/>
          <w:rtl/>
        </w:rPr>
        <w:t xml:space="preserve"> </w:t>
      </w:r>
      <w:r w:rsidRPr="00970FC4">
        <w:rPr>
          <w:rFonts w:cs="Arial" w:hint="cs"/>
          <w:sz w:val="20"/>
          <w:szCs w:val="20"/>
          <w:rtl/>
        </w:rPr>
        <w:t>בני</w:t>
      </w:r>
      <w:r w:rsidRPr="00970FC4">
        <w:rPr>
          <w:rFonts w:cs="Arial"/>
          <w:sz w:val="20"/>
          <w:szCs w:val="20"/>
          <w:rtl/>
        </w:rPr>
        <w:t xml:space="preserve"> </w:t>
      </w:r>
      <w:r w:rsidRPr="00970FC4">
        <w:rPr>
          <w:rFonts w:cs="Arial" w:hint="cs"/>
          <w:sz w:val="20"/>
          <w:szCs w:val="20"/>
          <w:rtl/>
        </w:rPr>
        <w:t>משפחתה</w:t>
      </w:r>
      <w:r w:rsidRPr="00970FC4">
        <w:rPr>
          <w:rFonts w:cs="Arial"/>
          <w:sz w:val="20"/>
          <w:szCs w:val="20"/>
          <w:rtl/>
        </w:rPr>
        <w:t xml:space="preserve"> </w:t>
      </w:r>
      <w:r w:rsidRPr="00970FC4">
        <w:rPr>
          <w:rFonts w:cs="Arial" w:hint="cs"/>
          <w:sz w:val="20"/>
          <w:szCs w:val="20"/>
          <w:rtl/>
        </w:rPr>
        <w:t>למחות</w:t>
      </w:r>
      <w:r w:rsidRPr="00970FC4">
        <w:rPr>
          <w:rFonts w:cs="Arial"/>
          <w:sz w:val="20"/>
          <w:szCs w:val="20"/>
          <w:rtl/>
        </w:rPr>
        <w:t xml:space="preserve"> </w:t>
      </w:r>
      <w:r w:rsidRPr="00970FC4">
        <w:rPr>
          <w:rFonts w:cs="Arial" w:hint="cs"/>
          <w:sz w:val="20"/>
          <w:szCs w:val="20"/>
          <w:rtl/>
        </w:rPr>
        <w:t>שלא</w:t>
      </w:r>
      <w:r w:rsidRPr="00970FC4">
        <w:rPr>
          <w:rFonts w:cs="Arial"/>
          <w:sz w:val="20"/>
          <w:szCs w:val="20"/>
          <w:rtl/>
        </w:rPr>
        <w:t xml:space="preserve"> </w:t>
      </w:r>
      <w:r w:rsidRPr="00970FC4">
        <w:rPr>
          <w:rFonts w:cs="Arial" w:hint="cs"/>
          <w:sz w:val="20"/>
          <w:szCs w:val="20"/>
          <w:rtl/>
        </w:rPr>
        <w:t>תעמוד</w:t>
      </w:r>
      <w:r w:rsidRPr="00970FC4">
        <w:rPr>
          <w:rFonts w:cs="Arial"/>
          <w:sz w:val="20"/>
          <w:szCs w:val="20"/>
          <w:rtl/>
        </w:rPr>
        <w:t xml:space="preserve"> </w:t>
      </w:r>
      <w:r w:rsidRPr="00970FC4">
        <w:rPr>
          <w:rFonts w:cs="Arial" w:hint="cs"/>
          <w:sz w:val="20"/>
          <w:szCs w:val="20"/>
          <w:rtl/>
        </w:rPr>
        <w:t>אצלו</w:t>
      </w:r>
      <w:r w:rsidRPr="00970FC4">
        <w:rPr>
          <w:rFonts w:cs="Arial"/>
          <w:sz w:val="20"/>
          <w:szCs w:val="20"/>
          <w:rtl/>
        </w:rPr>
        <w:t xml:space="preserve">, </w:t>
      </w:r>
      <w:r w:rsidRPr="00970FC4">
        <w:rPr>
          <w:rFonts w:cs="Arial" w:hint="cs"/>
          <w:sz w:val="20"/>
          <w:szCs w:val="20"/>
          <w:rtl/>
        </w:rPr>
        <w:t>כי</w:t>
      </w:r>
      <w:r w:rsidRPr="00970FC4">
        <w:rPr>
          <w:rFonts w:cs="Arial"/>
          <w:sz w:val="20"/>
          <w:szCs w:val="20"/>
          <w:rtl/>
        </w:rPr>
        <w:t xml:space="preserve"> </w:t>
      </w:r>
      <w:r w:rsidRPr="00970FC4">
        <w:rPr>
          <w:rFonts w:cs="Arial" w:hint="cs"/>
          <w:sz w:val="20"/>
          <w:szCs w:val="20"/>
          <w:rtl/>
        </w:rPr>
        <w:t>הוא</w:t>
      </w:r>
      <w:r w:rsidRPr="00970FC4">
        <w:rPr>
          <w:rFonts w:cs="Arial"/>
          <w:sz w:val="20"/>
          <w:szCs w:val="20"/>
          <w:rtl/>
        </w:rPr>
        <w:t xml:space="preserve"> </w:t>
      </w:r>
      <w:r w:rsidRPr="00970FC4">
        <w:rPr>
          <w:rFonts w:cs="Arial" w:hint="cs"/>
          <w:sz w:val="20"/>
          <w:szCs w:val="20"/>
          <w:rtl/>
        </w:rPr>
        <w:t>פגם</w:t>
      </w:r>
      <w:r w:rsidRPr="00970FC4">
        <w:rPr>
          <w:rFonts w:cs="Arial"/>
          <w:sz w:val="20"/>
          <w:szCs w:val="20"/>
          <w:rtl/>
        </w:rPr>
        <w:t xml:space="preserve"> </w:t>
      </w:r>
      <w:r w:rsidRPr="00970FC4">
        <w:rPr>
          <w:rFonts w:cs="Arial" w:hint="cs"/>
          <w:sz w:val="20"/>
          <w:szCs w:val="20"/>
          <w:rtl/>
        </w:rPr>
        <w:t>להם</w:t>
      </w:r>
      <w:r w:rsidRPr="00970FC4">
        <w:rPr>
          <w:rFonts w:cs="Arial"/>
          <w:sz w:val="20"/>
          <w:szCs w:val="20"/>
          <w:rtl/>
        </w:rPr>
        <w:t xml:space="preserve"> </w:t>
      </w:r>
      <w:r w:rsidRPr="00970FC4">
        <w:rPr>
          <w:rFonts w:cs="Arial" w:hint="cs"/>
          <w:sz w:val="20"/>
          <w:szCs w:val="20"/>
          <w:rtl/>
        </w:rPr>
        <w:t>שתהיה</w:t>
      </w:r>
      <w:r w:rsidRPr="00970FC4">
        <w:rPr>
          <w:rFonts w:cs="Arial"/>
          <w:sz w:val="20"/>
          <w:szCs w:val="20"/>
          <w:rtl/>
        </w:rPr>
        <w:t xml:space="preserve"> </w:t>
      </w:r>
      <w:r w:rsidRPr="00970FC4">
        <w:rPr>
          <w:rFonts w:cs="Arial" w:hint="cs"/>
          <w:sz w:val="20"/>
          <w:szCs w:val="20"/>
          <w:rtl/>
        </w:rPr>
        <w:t>פלגשו</w:t>
      </w:r>
      <w:r w:rsidRPr="00970FC4">
        <w:rPr>
          <w:rFonts w:cs="Arial"/>
          <w:sz w:val="20"/>
          <w:szCs w:val="20"/>
          <w:rtl/>
        </w:rPr>
        <w:t xml:space="preserve">. </w:t>
      </w:r>
      <w:r>
        <w:rPr>
          <w:rFonts w:cs="Arial"/>
          <w:sz w:val="20"/>
          <w:szCs w:val="20"/>
          <w:rtl/>
        </w:rPr>
        <w:br/>
      </w:r>
      <w:r w:rsidRPr="00E34AF5">
        <w:rPr>
          <w:rFonts w:cs="Arial" w:hint="cs"/>
          <w:b/>
          <w:bCs/>
          <w:sz w:val="20"/>
          <w:szCs w:val="20"/>
          <w:rtl/>
        </w:rPr>
        <w:t>תשובה</w:t>
      </w:r>
      <w:r>
        <w:rPr>
          <w:rFonts w:cs="Arial"/>
          <w:sz w:val="20"/>
          <w:szCs w:val="20"/>
          <w:rtl/>
        </w:rPr>
        <w:t>:</w:t>
      </w:r>
      <w:r>
        <w:rPr>
          <w:rFonts w:cs="Arial" w:hint="cs"/>
          <w:sz w:val="20"/>
          <w:szCs w:val="20"/>
          <w:rtl/>
        </w:rPr>
        <w:t xml:space="preserve">... </w:t>
      </w:r>
      <w:r w:rsidRPr="00970FC4">
        <w:rPr>
          <w:rFonts w:cs="Arial" w:hint="cs"/>
          <w:sz w:val="20"/>
          <w:szCs w:val="20"/>
          <w:rtl/>
        </w:rPr>
        <w:t>ופנויה</w:t>
      </w:r>
      <w:r w:rsidRPr="00970FC4">
        <w:rPr>
          <w:rFonts w:cs="Arial"/>
          <w:sz w:val="20"/>
          <w:szCs w:val="20"/>
          <w:rtl/>
        </w:rPr>
        <w:t xml:space="preserve"> </w:t>
      </w:r>
      <w:r w:rsidRPr="00970FC4">
        <w:rPr>
          <w:rFonts w:cs="Arial" w:hint="cs"/>
          <w:sz w:val="20"/>
          <w:szCs w:val="20"/>
          <w:rtl/>
        </w:rPr>
        <w:t>המשמשת</w:t>
      </w:r>
      <w:r w:rsidRPr="00970FC4">
        <w:rPr>
          <w:rFonts w:cs="Arial"/>
          <w:sz w:val="20"/>
          <w:szCs w:val="20"/>
          <w:rtl/>
        </w:rPr>
        <w:t xml:space="preserve"> </w:t>
      </w:r>
      <w:r w:rsidRPr="00970FC4">
        <w:rPr>
          <w:rFonts w:cs="Arial" w:hint="cs"/>
          <w:sz w:val="20"/>
          <w:szCs w:val="20"/>
          <w:rtl/>
        </w:rPr>
        <w:t>בבית</w:t>
      </w:r>
      <w:r w:rsidRPr="00970FC4">
        <w:rPr>
          <w:rFonts w:cs="Arial"/>
          <w:sz w:val="20"/>
          <w:szCs w:val="20"/>
          <w:rtl/>
        </w:rPr>
        <w:t xml:space="preserve"> </w:t>
      </w:r>
      <w:r w:rsidRPr="00970FC4">
        <w:rPr>
          <w:rFonts w:cs="Arial" w:hint="cs"/>
          <w:sz w:val="20"/>
          <w:szCs w:val="20"/>
          <w:rtl/>
        </w:rPr>
        <w:t>ראובן</w:t>
      </w:r>
      <w:r w:rsidRPr="00970FC4">
        <w:rPr>
          <w:rFonts w:cs="Arial"/>
          <w:sz w:val="20"/>
          <w:szCs w:val="20"/>
          <w:rtl/>
        </w:rPr>
        <w:t xml:space="preserve"> </w:t>
      </w:r>
      <w:r w:rsidRPr="00970FC4">
        <w:rPr>
          <w:rFonts w:cs="Arial" w:hint="cs"/>
          <w:sz w:val="20"/>
          <w:szCs w:val="20"/>
          <w:rtl/>
        </w:rPr>
        <w:t>ויצא</w:t>
      </w:r>
      <w:r w:rsidRPr="00970FC4">
        <w:rPr>
          <w:rFonts w:cs="Arial"/>
          <w:sz w:val="20"/>
          <w:szCs w:val="20"/>
          <w:rtl/>
        </w:rPr>
        <w:t xml:space="preserve"> </w:t>
      </w:r>
      <w:r w:rsidRPr="00970FC4">
        <w:rPr>
          <w:rFonts w:cs="Arial" w:hint="cs"/>
          <w:sz w:val="20"/>
          <w:szCs w:val="20"/>
          <w:rtl/>
        </w:rPr>
        <w:t>קלא</w:t>
      </w:r>
      <w:r w:rsidRPr="00970FC4">
        <w:rPr>
          <w:rFonts w:cs="Arial"/>
          <w:sz w:val="20"/>
          <w:szCs w:val="20"/>
          <w:rtl/>
        </w:rPr>
        <w:t xml:space="preserve"> </w:t>
      </w:r>
      <w:r w:rsidRPr="00970FC4">
        <w:rPr>
          <w:rFonts w:cs="Arial" w:hint="cs"/>
          <w:sz w:val="20"/>
          <w:szCs w:val="20"/>
          <w:rtl/>
        </w:rPr>
        <w:t>דלא</w:t>
      </w:r>
      <w:r w:rsidRPr="00970FC4">
        <w:rPr>
          <w:rFonts w:cs="Arial"/>
          <w:sz w:val="20"/>
          <w:szCs w:val="20"/>
          <w:rtl/>
        </w:rPr>
        <w:t xml:space="preserve"> </w:t>
      </w:r>
      <w:r w:rsidRPr="00970FC4">
        <w:rPr>
          <w:rFonts w:cs="Arial" w:hint="cs"/>
          <w:sz w:val="20"/>
          <w:szCs w:val="20"/>
          <w:rtl/>
        </w:rPr>
        <w:t>פסיק</w:t>
      </w:r>
      <w:r w:rsidRPr="00970FC4">
        <w:rPr>
          <w:rFonts w:cs="Arial"/>
          <w:sz w:val="20"/>
          <w:szCs w:val="20"/>
          <w:rtl/>
        </w:rPr>
        <w:t xml:space="preserve"> </w:t>
      </w:r>
      <w:r w:rsidRPr="00970FC4">
        <w:rPr>
          <w:rFonts w:cs="Arial" w:hint="cs"/>
          <w:sz w:val="20"/>
          <w:szCs w:val="20"/>
          <w:rtl/>
        </w:rPr>
        <w:t>שמתיחד</w:t>
      </w:r>
      <w:r w:rsidRPr="00970FC4">
        <w:rPr>
          <w:rFonts w:cs="Arial"/>
          <w:sz w:val="20"/>
          <w:szCs w:val="20"/>
          <w:rtl/>
        </w:rPr>
        <w:t xml:space="preserve"> </w:t>
      </w:r>
      <w:r w:rsidRPr="00970FC4">
        <w:rPr>
          <w:rFonts w:cs="Arial" w:hint="cs"/>
          <w:sz w:val="20"/>
          <w:szCs w:val="20"/>
          <w:rtl/>
        </w:rPr>
        <w:t>עמה</w:t>
      </w:r>
      <w:r w:rsidRPr="00970FC4">
        <w:rPr>
          <w:rFonts w:cs="Arial"/>
          <w:sz w:val="20"/>
          <w:szCs w:val="20"/>
          <w:rtl/>
        </w:rPr>
        <w:t xml:space="preserve">, </w:t>
      </w:r>
      <w:r w:rsidRPr="00970FC4">
        <w:rPr>
          <w:rFonts w:cs="Arial" w:hint="cs"/>
          <w:sz w:val="20"/>
          <w:szCs w:val="20"/>
          <w:rtl/>
        </w:rPr>
        <w:t>לא</w:t>
      </w:r>
      <w:r w:rsidRPr="00970FC4">
        <w:rPr>
          <w:rFonts w:cs="Arial"/>
          <w:sz w:val="20"/>
          <w:szCs w:val="20"/>
          <w:rtl/>
        </w:rPr>
        <w:t xml:space="preserve"> </w:t>
      </w:r>
      <w:r w:rsidRPr="00970FC4">
        <w:rPr>
          <w:rFonts w:cs="Arial" w:hint="cs"/>
          <w:sz w:val="20"/>
          <w:szCs w:val="20"/>
          <w:rtl/>
        </w:rPr>
        <w:t>מיבעיא</w:t>
      </w:r>
      <w:r w:rsidRPr="00970FC4">
        <w:rPr>
          <w:rFonts w:cs="Arial"/>
          <w:sz w:val="20"/>
          <w:szCs w:val="20"/>
          <w:rtl/>
        </w:rPr>
        <w:t xml:space="preserve"> </w:t>
      </w:r>
      <w:r w:rsidRPr="00970FC4">
        <w:rPr>
          <w:rFonts w:cs="Arial" w:hint="cs"/>
          <w:sz w:val="20"/>
          <w:szCs w:val="20"/>
          <w:rtl/>
        </w:rPr>
        <w:t>בני</w:t>
      </w:r>
      <w:r w:rsidRPr="00970FC4">
        <w:rPr>
          <w:rFonts w:cs="Arial"/>
          <w:sz w:val="20"/>
          <w:szCs w:val="20"/>
          <w:rtl/>
        </w:rPr>
        <w:t xml:space="preserve"> </w:t>
      </w:r>
      <w:r w:rsidRPr="00970FC4">
        <w:rPr>
          <w:rFonts w:cs="Arial" w:hint="cs"/>
          <w:sz w:val="20"/>
          <w:szCs w:val="20"/>
          <w:rtl/>
        </w:rPr>
        <w:t>משפחתה</w:t>
      </w:r>
      <w:r w:rsidRPr="00970FC4">
        <w:rPr>
          <w:rFonts w:cs="Arial"/>
          <w:sz w:val="20"/>
          <w:szCs w:val="20"/>
          <w:rtl/>
        </w:rPr>
        <w:t xml:space="preserve"> </w:t>
      </w:r>
      <w:r w:rsidRPr="00970FC4">
        <w:rPr>
          <w:rFonts w:cs="Arial" w:hint="cs"/>
          <w:sz w:val="20"/>
          <w:szCs w:val="20"/>
          <w:rtl/>
        </w:rPr>
        <w:t>שיכולין</w:t>
      </w:r>
      <w:r w:rsidRPr="00970FC4">
        <w:rPr>
          <w:rFonts w:cs="Arial"/>
          <w:sz w:val="20"/>
          <w:szCs w:val="20"/>
          <w:rtl/>
        </w:rPr>
        <w:t xml:space="preserve"> </w:t>
      </w:r>
      <w:r w:rsidRPr="00970FC4">
        <w:rPr>
          <w:rFonts w:cs="Arial" w:hint="cs"/>
          <w:sz w:val="20"/>
          <w:szCs w:val="20"/>
          <w:rtl/>
        </w:rPr>
        <w:t>למחות</w:t>
      </w:r>
      <w:r w:rsidRPr="00970FC4">
        <w:rPr>
          <w:rFonts w:cs="Arial"/>
          <w:sz w:val="20"/>
          <w:szCs w:val="20"/>
          <w:rtl/>
        </w:rPr>
        <w:t xml:space="preserve">, </w:t>
      </w:r>
      <w:r w:rsidRPr="00970FC4">
        <w:rPr>
          <w:rFonts w:cs="Arial" w:hint="cs"/>
          <w:sz w:val="20"/>
          <w:szCs w:val="20"/>
          <w:rtl/>
        </w:rPr>
        <w:t>אלא</w:t>
      </w:r>
      <w:r w:rsidRPr="00970FC4">
        <w:rPr>
          <w:rFonts w:cs="Arial"/>
          <w:sz w:val="20"/>
          <w:szCs w:val="20"/>
          <w:rtl/>
        </w:rPr>
        <w:t xml:space="preserve"> </w:t>
      </w:r>
      <w:r>
        <w:rPr>
          <w:rFonts w:cs="Arial" w:hint="cs"/>
          <w:sz w:val="20"/>
          <w:szCs w:val="20"/>
          <w:rtl/>
        </w:rPr>
        <w:t>בית דין</w:t>
      </w:r>
      <w:r w:rsidRPr="00970FC4">
        <w:rPr>
          <w:rFonts w:cs="Arial"/>
          <w:sz w:val="20"/>
          <w:szCs w:val="20"/>
          <w:rtl/>
        </w:rPr>
        <w:t xml:space="preserve"> </w:t>
      </w:r>
      <w:r w:rsidRPr="00970FC4">
        <w:rPr>
          <w:rFonts w:cs="Arial" w:hint="cs"/>
          <w:sz w:val="20"/>
          <w:szCs w:val="20"/>
          <w:rtl/>
        </w:rPr>
        <w:t>היו</w:t>
      </w:r>
      <w:r w:rsidRPr="00970FC4">
        <w:rPr>
          <w:rFonts w:cs="Arial"/>
          <w:sz w:val="20"/>
          <w:szCs w:val="20"/>
          <w:rtl/>
        </w:rPr>
        <w:t xml:space="preserve"> </w:t>
      </w:r>
      <w:r w:rsidRPr="00970FC4">
        <w:rPr>
          <w:rFonts w:cs="Arial" w:hint="cs"/>
          <w:sz w:val="20"/>
          <w:szCs w:val="20"/>
          <w:rtl/>
        </w:rPr>
        <w:t>כופין</w:t>
      </w:r>
      <w:r w:rsidRPr="00970FC4">
        <w:rPr>
          <w:rFonts w:cs="Arial"/>
          <w:sz w:val="20"/>
          <w:szCs w:val="20"/>
          <w:rtl/>
        </w:rPr>
        <w:t xml:space="preserve"> </w:t>
      </w:r>
      <w:r w:rsidRPr="00970FC4">
        <w:rPr>
          <w:rFonts w:cs="Arial" w:hint="cs"/>
          <w:sz w:val="20"/>
          <w:szCs w:val="20"/>
          <w:rtl/>
        </w:rPr>
        <w:t>אותו</w:t>
      </w:r>
      <w:r w:rsidRPr="00970FC4">
        <w:rPr>
          <w:rFonts w:cs="Arial"/>
          <w:sz w:val="20"/>
          <w:szCs w:val="20"/>
          <w:rtl/>
        </w:rPr>
        <w:t xml:space="preserve"> </w:t>
      </w:r>
      <w:r w:rsidRPr="00970FC4">
        <w:rPr>
          <w:rFonts w:cs="Arial" w:hint="cs"/>
          <w:sz w:val="20"/>
          <w:szCs w:val="20"/>
          <w:rtl/>
        </w:rPr>
        <w:t>להוציאה</w:t>
      </w:r>
      <w:r w:rsidRPr="00970FC4">
        <w:rPr>
          <w:rFonts w:cs="Arial"/>
          <w:sz w:val="20"/>
          <w:szCs w:val="20"/>
          <w:rtl/>
        </w:rPr>
        <w:t xml:space="preserve"> </w:t>
      </w:r>
      <w:r w:rsidRPr="00970FC4">
        <w:rPr>
          <w:rFonts w:cs="Arial" w:hint="cs"/>
          <w:sz w:val="20"/>
          <w:szCs w:val="20"/>
          <w:rtl/>
        </w:rPr>
        <w:t>מביתו</w:t>
      </w:r>
      <w:r w:rsidRPr="00970FC4">
        <w:rPr>
          <w:rFonts w:cs="Arial"/>
          <w:sz w:val="20"/>
          <w:szCs w:val="20"/>
          <w:rtl/>
        </w:rPr>
        <w:t xml:space="preserve">, </w:t>
      </w:r>
      <w:r w:rsidRPr="00970FC4">
        <w:rPr>
          <w:rFonts w:cs="Arial" w:hint="cs"/>
          <w:sz w:val="20"/>
          <w:szCs w:val="20"/>
          <w:rtl/>
        </w:rPr>
        <w:t>כי</w:t>
      </w:r>
      <w:r w:rsidRPr="00970FC4">
        <w:rPr>
          <w:rFonts w:cs="Arial"/>
          <w:sz w:val="20"/>
          <w:szCs w:val="20"/>
          <w:rtl/>
        </w:rPr>
        <w:t xml:space="preserve"> </w:t>
      </w:r>
      <w:r w:rsidRPr="00970FC4">
        <w:rPr>
          <w:rFonts w:cs="Arial" w:hint="cs"/>
          <w:sz w:val="20"/>
          <w:szCs w:val="20"/>
          <w:rtl/>
        </w:rPr>
        <w:t>דבר</w:t>
      </w:r>
      <w:r w:rsidRPr="00970FC4">
        <w:rPr>
          <w:rFonts w:cs="Arial"/>
          <w:sz w:val="20"/>
          <w:szCs w:val="20"/>
          <w:rtl/>
        </w:rPr>
        <w:t xml:space="preserve"> </w:t>
      </w:r>
      <w:r w:rsidRPr="00970FC4">
        <w:rPr>
          <w:rFonts w:cs="Arial" w:hint="cs"/>
          <w:sz w:val="20"/>
          <w:szCs w:val="20"/>
          <w:rtl/>
        </w:rPr>
        <w:t>ידוע</w:t>
      </w:r>
      <w:r w:rsidRPr="00970FC4">
        <w:rPr>
          <w:rFonts w:cs="Arial"/>
          <w:sz w:val="20"/>
          <w:szCs w:val="20"/>
          <w:rtl/>
        </w:rPr>
        <w:t xml:space="preserve"> </w:t>
      </w:r>
      <w:r w:rsidRPr="00970FC4">
        <w:rPr>
          <w:rFonts w:cs="Arial" w:hint="cs"/>
          <w:sz w:val="20"/>
          <w:szCs w:val="20"/>
          <w:rtl/>
        </w:rPr>
        <w:t>שהיא</w:t>
      </w:r>
      <w:r w:rsidRPr="00970FC4">
        <w:rPr>
          <w:rFonts w:cs="Arial"/>
          <w:sz w:val="20"/>
          <w:szCs w:val="20"/>
          <w:rtl/>
        </w:rPr>
        <w:t xml:space="preserve"> </w:t>
      </w:r>
      <w:r w:rsidRPr="00970FC4">
        <w:rPr>
          <w:rFonts w:cs="Arial" w:hint="cs"/>
          <w:sz w:val="20"/>
          <w:szCs w:val="20"/>
          <w:rtl/>
        </w:rPr>
        <w:t>בושה</w:t>
      </w:r>
      <w:r w:rsidRPr="00970FC4">
        <w:rPr>
          <w:rFonts w:cs="Arial"/>
          <w:sz w:val="20"/>
          <w:szCs w:val="20"/>
          <w:rtl/>
        </w:rPr>
        <w:t xml:space="preserve"> </w:t>
      </w:r>
      <w:r w:rsidRPr="00970FC4">
        <w:rPr>
          <w:rFonts w:cs="Arial" w:hint="cs"/>
          <w:sz w:val="20"/>
          <w:szCs w:val="20"/>
          <w:rtl/>
        </w:rPr>
        <w:t>לטבול</w:t>
      </w:r>
      <w:r w:rsidRPr="00970FC4">
        <w:rPr>
          <w:rFonts w:cs="Arial"/>
          <w:sz w:val="20"/>
          <w:szCs w:val="20"/>
          <w:rtl/>
        </w:rPr>
        <w:t xml:space="preserve"> </w:t>
      </w:r>
      <w:r w:rsidRPr="00970FC4">
        <w:rPr>
          <w:rFonts w:cs="Arial" w:hint="cs"/>
          <w:sz w:val="20"/>
          <w:szCs w:val="20"/>
          <w:rtl/>
        </w:rPr>
        <w:t>ונמצא</w:t>
      </w:r>
      <w:r w:rsidRPr="00970FC4">
        <w:rPr>
          <w:rFonts w:cs="Arial"/>
          <w:sz w:val="20"/>
          <w:szCs w:val="20"/>
          <w:rtl/>
        </w:rPr>
        <w:t xml:space="preserve"> </w:t>
      </w:r>
      <w:r w:rsidRPr="00970FC4">
        <w:rPr>
          <w:rFonts w:cs="Arial" w:hint="cs"/>
          <w:sz w:val="20"/>
          <w:szCs w:val="20"/>
          <w:rtl/>
        </w:rPr>
        <w:t>שבועל</w:t>
      </w:r>
      <w:r w:rsidRPr="00970FC4">
        <w:rPr>
          <w:rFonts w:cs="Arial"/>
          <w:sz w:val="20"/>
          <w:szCs w:val="20"/>
          <w:rtl/>
        </w:rPr>
        <w:t xml:space="preserve"> </w:t>
      </w:r>
      <w:r w:rsidRPr="00970FC4">
        <w:rPr>
          <w:rFonts w:cs="Arial" w:hint="cs"/>
          <w:sz w:val="20"/>
          <w:szCs w:val="20"/>
          <w:rtl/>
        </w:rPr>
        <w:t>נדה</w:t>
      </w:r>
      <w:r>
        <w:rPr>
          <w:rFonts w:cs="Arial" w:hint="cs"/>
          <w:sz w:val="20"/>
          <w:szCs w:val="20"/>
          <w:rtl/>
        </w:rPr>
        <w:t xml:space="preserve">", וכ"פ </w:t>
      </w:r>
      <w:r w:rsidRPr="00FA434E">
        <w:rPr>
          <w:rFonts w:cs="Arial" w:hint="cs"/>
          <w:b/>
          <w:bCs/>
          <w:sz w:val="20"/>
          <w:szCs w:val="20"/>
          <w:rtl/>
        </w:rPr>
        <w:t>המחבר</w:t>
      </w:r>
      <w:r w:rsidRPr="00970FC4">
        <w:rPr>
          <w:rFonts w:cs="Arial"/>
          <w:sz w:val="20"/>
          <w:szCs w:val="20"/>
          <w:rtl/>
        </w:rPr>
        <w:t>.</w:t>
      </w:r>
    </w:p>
    <w:p w:rsidR="00F15C4E" w:rsidRPr="001B2E81" w:rsidRDefault="00F15C4E" w:rsidP="00F15C4E">
      <w:pPr>
        <w:rPr>
          <w:rFonts w:cs="Arial"/>
          <w:sz w:val="20"/>
          <w:szCs w:val="20"/>
          <w:rtl/>
        </w:rPr>
      </w:pPr>
      <w:r>
        <w:rPr>
          <w:rFonts w:cs="Arial" w:hint="cs"/>
          <w:b/>
          <w:bCs/>
          <w:sz w:val="20"/>
          <w:szCs w:val="20"/>
          <w:rtl/>
        </w:rPr>
        <w:t>פסיקת הלכה</w:t>
      </w:r>
      <w:r>
        <w:rPr>
          <w:rFonts w:cs="Arial" w:hint="cs"/>
          <w:b/>
          <w:bCs/>
          <w:sz w:val="20"/>
          <w:szCs w:val="20"/>
          <w:rtl/>
        </w:rPr>
        <w:br/>
        <w:t xml:space="preserve">שולחן ערוך </w:t>
      </w:r>
      <w:r>
        <w:rPr>
          <w:rFonts w:cs="Arial"/>
          <w:sz w:val="20"/>
          <w:szCs w:val="20"/>
          <w:rtl/>
        </w:rPr>
        <w:t>–</w:t>
      </w:r>
      <w:r>
        <w:rPr>
          <w:rFonts w:cs="Arial" w:hint="cs"/>
          <w:sz w:val="20"/>
          <w:szCs w:val="20"/>
          <w:rtl/>
        </w:rPr>
        <w:t xml:space="preserve"> "</w:t>
      </w:r>
      <w:r w:rsidRPr="00970FC4">
        <w:rPr>
          <w:rFonts w:cs="Arial" w:hint="cs"/>
          <w:sz w:val="20"/>
          <w:szCs w:val="20"/>
          <w:rtl/>
        </w:rPr>
        <w:t>אין</w:t>
      </w:r>
      <w:r w:rsidRPr="00970FC4">
        <w:rPr>
          <w:rFonts w:cs="Arial"/>
          <w:sz w:val="20"/>
          <w:szCs w:val="20"/>
          <w:rtl/>
        </w:rPr>
        <w:t xml:space="preserve"> </w:t>
      </w:r>
      <w:r w:rsidRPr="00970FC4">
        <w:rPr>
          <w:rFonts w:cs="Arial" w:hint="cs"/>
          <w:sz w:val="20"/>
          <w:szCs w:val="20"/>
          <w:rtl/>
        </w:rPr>
        <w:t>האשה</w:t>
      </w:r>
      <w:r w:rsidRPr="00970FC4">
        <w:rPr>
          <w:rFonts w:cs="Arial"/>
          <w:sz w:val="20"/>
          <w:szCs w:val="20"/>
          <w:rtl/>
        </w:rPr>
        <w:t xml:space="preserve"> </w:t>
      </w:r>
      <w:r w:rsidRPr="00970FC4">
        <w:rPr>
          <w:rFonts w:cs="Arial" w:hint="cs"/>
          <w:sz w:val="20"/>
          <w:szCs w:val="20"/>
          <w:rtl/>
        </w:rPr>
        <w:t>נחשבת</w:t>
      </w:r>
      <w:r w:rsidRPr="00970FC4">
        <w:rPr>
          <w:rFonts w:cs="Arial"/>
          <w:sz w:val="20"/>
          <w:szCs w:val="20"/>
          <w:rtl/>
        </w:rPr>
        <w:t xml:space="preserve"> </w:t>
      </w:r>
      <w:r w:rsidRPr="00970FC4">
        <w:rPr>
          <w:rFonts w:cs="Arial" w:hint="cs"/>
          <w:sz w:val="20"/>
          <w:szCs w:val="20"/>
          <w:rtl/>
        </w:rPr>
        <w:t>אשת</w:t>
      </w:r>
      <w:r w:rsidRPr="00970FC4">
        <w:rPr>
          <w:rFonts w:cs="Arial"/>
          <w:sz w:val="20"/>
          <w:szCs w:val="20"/>
          <w:rtl/>
        </w:rPr>
        <w:t xml:space="preserve"> </w:t>
      </w:r>
      <w:r w:rsidRPr="00970FC4">
        <w:rPr>
          <w:rFonts w:cs="Arial" w:hint="cs"/>
          <w:sz w:val="20"/>
          <w:szCs w:val="20"/>
          <w:rtl/>
        </w:rPr>
        <w:t>איש</w:t>
      </w:r>
      <w:r w:rsidRPr="00970FC4">
        <w:rPr>
          <w:rFonts w:cs="Arial"/>
          <w:sz w:val="20"/>
          <w:szCs w:val="20"/>
          <w:rtl/>
        </w:rPr>
        <w:t xml:space="preserve"> </w:t>
      </w:r>
      <w:r w:rsidRPr="00970FC4">
        <w:rPr>
          <w:rFonts w:cs="Arial" w:hint="cs"/>
          <w:sz w:val="20"/>
          <w:szCs w:val="20"/>
          <w:rtl/>
        </w:rPr>
        <w:t>אלא</w:t>
      </w:r>
      <w:r w:rsidRPr="00970FC4">
        <w:rPr>
          <w:rFonts w:cs="Arial"/>
          <w:sz w:val="20"/>
          <w:szCs w:val="20"/>
          <w:rtl/>
        </w:rPr>
        <w:t xml:space="preserve"> </w:t>
      </w:r>
      <w:r w:rsidRPr="00970FC4">
        <w:rPr>
          <w:rFonts w:cs="Arial" w:hint="cs"/>
          <w:sz w:val="20"/>
          <w:szCs w:val="20"/>
          <w:rtl/>
        </w:rPr>
        <w:t>על</w:t>
      </w:r>
      <w:r w:rsidRPr="00970FC4">
        <w:rPr>
          <w:rFonts w:cs="Arial"/>
          <w:sz w:val="20"/>
          <w:szCs w:val="20"/>
          <w:rtl/>
        </w:rPr>
        <w:t xml:space="preserve"> </w:t>
      </w:r>
      <w:r w:rsidRPr="00970FC4">
        <w:rPr>
          <w:rFonts w:cs="Arial" w:hint="cs"/>
          <w:sz w:val="20"/>
          <w:szCs w:val="20"/>
          <w:rtl/>
        </w:rPr>
        <w:t>ידי</w:t>
      </w:r>
      <w:r w:rsidRPr="00970FC4">
        <w:rPr>
          <w:rFonts w:cs="Arial"/>
          <w:sz w:val="20"/>
          <w:szCs w:val="20"/>
          <w:rtl/>
        </w:rPr>
        <w:t xml:space="preserve"> </w:t>
      </w:r>
      <w:r w:rsidRPr="00970FC4">
        <w:rPr>
          <w:rFonts w:cs="Arial" w:hint="cs"/>
          <w:sz w:val="20"/>
          <w:szCs w:val="20"/>
          <w:rtl/>
        </w:rPr>
        <w:t>קדושין</w:t>
      </w:r>
      <w:r w:rsidRPr="00970FC4">
        <w:rPr>
          <w:rFonts w:cs="Arial"/>
          <w:sz w:val="20"/>
          <w:szCs w:val="20"/>
          <w:rtl/>
        </w:rPr>
        <w:t xml:space="preserve"> </w:t>
      </w:r>
      <w:r w:rsidRPr="00970FC4">
        <w:rPr>
          <w:rFonts w:cs="Arial" w:hint="cs"/>
          <w:sz w:val="20"/>
          <w:szCs w:val="20"/>
          <w:rtl/>
        </w:rPr>
        <w:t>שנתקדשה</w:t>
      </w:r>
      <w:r w:rsidRPr="00970FC4">
        <w:rPr>
          <w:rFonts w:cs="Arial"/>
          <w:sz w:val="20"/>
          <w:szCs w:val="20"/>
          <w:rtl/>
        </w:rPr>
        <w:t xml:space="preserve"> </w:t>
      </w:r>
      <w:r w:rsidRPr="00970FC4">
        <w:rPr>
          <w:rFonts w:cs="Arial" w:hint="cs"/>
          <w:sz w:val="20"/>
          <w:szCs w:val="20"/>
          <w:rtl/>
        </w:rPr>
        <w:t>כראוי</w:t>
      </w:r>
      <w:r>
        <w:rPr>
          <w:rStyle w:val="ab"/>
          <w:rFonts w:cs="Arial"/>
          <w:sz w:val="20"/>
          <w:szCs w:val="20"/>
          <w:rtl/>
        </w:rPr>
        <w:footnoteReference w:id="2"/>
      </w:r>
      <w:r w:rsidRPr="00970FC4">
        <w:rPr>
          <w:rFonts w:cs="Arial"/>
          <w:sz w:val="20"/>
          <w:szCs w:val="20"/>
          <w:rtl/>
        </w:rPr>
        <w:t xml:space="preserve">, </w:t>
      </w:r>
      <w:r w:rsidRPr="00970FC4">
        <w:rPr>
          <w:rFonts w:cs="Arial" w:hint="cs"/>
          <w:sz w:val="20"/>
          <w:szCs w:val="20"/>
          <w:rtl/>
        </w:rPr>
        <w:t>אבל</w:t>
      </w:r>
      <w:r w:rsidRPr="00970FC4">
        <w:rPr>
          <w:rFonts w:cs="Arial"/>
          <w:sz w:val="20"/>
          <w:szCs w:val="20"/>
          <w:rtl/>
        </w:rPr>
        <w:t xml:space="preserve"> </w:t>
      </w:r>
      <w:r w:rsidRPr="00970FC4">
        <w:rPr>
          <w:rFonts w:cs="Arial" w:hint="cs"/>
          <w:sz w:val="20"/>
          <w:szCs w:val="20"/>
          <w:rtl/>
        </w:rPr>
        <w:t>אם</w:t>
      </w:r>
      <w:r w:rsidRPr="00970FC4">
        <w:rPr>
          <w:rFonts w:cs="Arial"/>
          <w:sz w:val="20"/>
          <w:szCs w:val="20"/>
          <w:rtl/>
        </w:rPr>
        <w:t xml:space="preserve"> </w:t>
      </w:r>
      <w:r w:rsidRPr="00970FC4">
        <w:rPr>
          <w:rFonts w:cs="Arial" w:hint="cs"/>
          <w:sz w:val="20"/>
          <w:szCs w:val="20"/>
          <w:rtl/>
        </w:rPr>
        <w:t>בא</w:t>
      </w:r>
      <w:r w:rsidRPr="00970FC4">
        <w:rPr>
          <w:rFonts w:cs="Arial"/>
          <w:sz w:val="20"/>
          <w:szCs w:val="20"/>
          <w:rtl/>
        </w:rPr>
        <w:t xml:space="preserve"> </w:t>
      </w:r>
      <w:r w:rsidRPr="00970FC4">
        <w:rPr>
          <w:rFonts w:cs="Arial" w:hint="cs"/>
          <w:sz w:val="20"/>
          <w:szCs w:val="20"/>
          <w:rtl/>
        </w:rPr>
        <w:t>עליה</w:t>
      </w:r>
      <w:r w:rsidRPr="00970FC4">
        <w:rPr>
          <w:rFonts w:cs="Arial"/>
          <w:sz w:val="20"/>
          <w:szCs w:val="20"/>
          <w:rtl/>
        </w:rPr>
        <w:t xml:space="preserve"> </w:t>
      </w:r>
      <w:r w:rsidRPr="00970FC4">
        <w:rPr>
          <w:rFonts w:cs="Arial" w:hint="cs"/>
          <w:sz w:val="20"/>
          <w:szCs w:val="20"/>
          <w:rtl/>
        </w:rPr>
        <w:t>דרך</w:t>
      </w:r>
      <w:r w:rsidRPr="00970FC4">
        <w:rPr>
          <w:rFonts w:cs="Arial"/>
          <w:sz w:val="20"/>
          <w:szCs w:val="20"/>
          <w:rtl/>
        </w:rPr>
        <w:t xml:space="preserve"> </w:t>
      </w:r>
      <w:r w:rsidRPr="00970FC4">
        <w:rPr>
          <w:rFonts w:cs="Arial" w:hint="cs"/>
          <w:sz w:val="20"/>
          <w:szCs w:val="20"/>
          <w:rtl/>
        </w:rPr>
        <w:t>זנות</w:t>
      </w:r>
      <w:r w:rsidRPr="00970FC4">
        <w:rPr>
          <w:rFonts w:cs="Arial"/>
          <w:sz w:val="20"/>
          <w:szCs w:val="20"/>
          <w:rtl/>
        </w:rPr>
        <w:t xml:space="preserve">, </w:t>
      </w:r>
      <w:r w:rsidRPr="00970FC4">
        <w:rPr>
          <w:rFonts w:cs="Arial" w:hint="cs"/>
          <w:sz w:val="20"/>
          <w:szCs w:val="20"/>
          <w:rtl/>
        </w:rPr>
        <w:t>שלא</w:t>
      </w:r>
      <w:r w:rsidRPr="00970FC4">
        <w:rPr>
          <w:rFonts w:cs="Arial"/>
          <w:sz w:val="20"/>
          <w:szCs w:val="20"/>
          <w:rtl/>
        </w:rPr>
        <w:t xml:space="preserve"> </w:t>
      </w:r>
      <w:r w:rsidRPr="00970FC4">
        <w:rPr>
          <w:rFonts w:cs="Arial" w:hint="cs"/>
          <w:sz w:val="20"/>
          <w:szCs w:val="20"/>
          <w:rtl/>
        </w:rPr>
        <w:t>לשם</w:t>
      </w:r>
      <w:r w:rsidRPr="00970FC4">
        <w:rPr>
          <w:rFonts w:cs="Arial"/>
          <w:sz w:val="20"/>
          <w:szCs w:val="20"/>
          <w:rtl/>
        </w:rPr>
        <w:t xml:space="preserve"> </w:t>
      </w:r>
      <w:r w:rsidRPr="00970FC4">
        <w:rPr>
          <w:rFonts w:cs="Arial" w:hint="cs"/>
          <w:sz w:val="20"/>
          <w:szCs w:val="20"/>
          <w:rtl/>
        </w:rPr>
        <w:t>קדושין</w:t>
      </w:r>
      <w:r w:rsidRPr="00970FC4">
        <w:rPr>
          <w:rFonts w:cs="Arial"/>
          <w:sz w:val="20"/>
          <w:szCs w:val="20"/>
          <w:rtl/>
        </w:rPr>
        <w:t xml:space="preserve">, </w:t>
      </w:r>
      <w:r w:rsidRPr="00970FC4">
        <w:rPr>
          <w:rFonts w:cs="Arial" w:hint="cs"/>
          <w:sz w:val="20"/>
          <w:szCs w:val="20"/>
          <w:rtl/>
        </w:rPr>
        <w:t>אינו</w:t>
      </w:r>
      <w:r w:rsidRPr="00970FC4">
        <w:rPr>
          <w:rFonts w:cs="Arial"/>
          <w:sz w:val="20"/>
          <w:szCs w:val="20"/>
          <w:rtl/>
        </w:rPr>
        <w:t xml:space="preserve"> </w:t>
      </w:r>
      <w:r w:rsidRPr="00970FC4">
        <w:rPr>
          <w:rFonts w:cs="Arial" w:hint="cs"/>
          <w:sz w:val="20"/>
          <w:szCs w:val="20"/>
          <w:rtl/>
        </w:rPr>
        <w:t>כלום</w:t>
      </w:r>
      <w:r w:rsidRPr="00970FC4">
        <w:rPr>
          <w:rFonts w:cs="Arial"/>
          <w:sz w:val="20"/>
          <w:szCs w:val="20"/>
          <w:rtl/>
        </w:rPr>
        <w:t xml:space="preserve">. </w:t>
      </w:r>
      <w:r w:rsidRPr="00970FC4">
        <w:rPr>
          <w:rFonts w:cs="Arial" w:hint="cs"/>
          <w:sz w:val="20"/>
          <w:szCs w:val="20"/>
          <w:rtl/>
        </w:rPr>
        <w:t>ואפילו</w:t>
      </w:r>
      <w:r w:rsidRPr="00970FC4">
        <w:rPr>
          <w:rFonts w:cs="Arial"/>
          <w:sz w:val="20"/>
          <w:szCs w:val="20"/>
          <w:rtl/>
        </w:rPr>
        <w:t xml:space="preserve"> </w:t>
      </w:r>
      <w:r w:rsidRPr="00970FC4">
        <w:rPr>
          <w:rFonts w:cs="Arial" w:hint="cs"/>
          <w:sz w:val="20"/>
          <w:szCs w:val="20"/>
          <w:rtl/>
        </w:rPr>
        <w:t>בא</w:t>
      </w:r>
      <w:r w:rsidRPr="00970FC4">
        <w:rPr>
          <w:rFonts w:cs="Arial"/>
          <w:sz w:val="20"/>
          <w:szCs w:val="20"/>
          <w:rtl/>
        </w:rPr>
        <w:t xml:space="preserve"> </w:t>
      </w:r>
      <w:r w:rsidRPr="00970FC4">
        <w:rPr>
          <w:rFonts w:cs="Arial" w:hint="cs"/>
          <w:sz w:val="20"/>
          <w:szCs w:val="20"/>
          <w:rtl/>
        </w:rPr>
        <w:t>עליה</w:t>
      </w:r>
      <w:r w:rsidRPr="00970FC4">
        <w:rPr>
          <w:rFonts w:cs="Arial"/>
          <w:sz w:val="20"/>
          <w:szCs w:val="20"/>
          <w:rtl/>
        </w:rPr>
        <w:t xml:space="preserve"> </w:t>
      </w:r>
      <w:r w:rsidRPr="00970FC4">
        <w:rPr>
          <w:rFonts w:cs="Arial" w:hint="cs"/>
          <w:sz w:val="20"/>
          <w:szCs w:val="20"/>
          <w:rtl/>
        </w:rPr>
        <w:t>לשם</w:t>
      </w:r>
      <w:r w:rsidRPr="00970FC4">
        <w:rPr>
          <w:rFonts w:cs="Arial"/>
          <w:sz w:val="20"/>
          <w:szCs w:val="20"/>
          <w:rtl/>
        </w:rPr>
        <w:t xml:space="preserve"> </w:t>
      </w:r>
      <w:r w:rsidRPr="00970FC4">
        <w:rPr>
          <w:rFonts w:cs="Arial" w:hint="cs"/>
          <w:sz w:val="20"/>
          <w:szCs w:val="20"/>
          <w:rtl/>
        </w:rPr>
        <w:t>אישות</w:t>
      </w:r>
      <w:r w:rsidRPr="00970FC4">
        <w:rPr>
          <w:rFonts w:cs="Arial"/>
          <w:sz w:val="20"/>
          <w:szCs w:val="20"/>
          <w:rtl/>
        </w:rPr>
        <w:t xml:space="preserve"> </w:t>
      </w:r>
      <w:r w:rsidRPr="00970FC4">
        <w:rPr>
          <w:rFonts w:cs="Arial" w:hint="cs"/>
          <w:sz w:val="20"/>
          <w:szCs w:val="20"/>
          <w:rtl/>
        </w:rPr>
        <w:t>בינו</w:t>
      </w:r>
      <w:r w:rsidRPr="00970FC4">
        <w:rPr>
          <w:rFonts w:cs="Arial"/>
          <w:sz w:val="20"/>
          <w:szCs w:val="20"/>
          <w:rtl/>
        </w:rPr>
        <w:t xml:space="preserve"> </w:t>
      </w:r>
      <w:r w:rsidRPr="00970FC4">
        <w:rPr>
          <w:rFonts w:cs="Arial" w:hint="cs"/>
          <w:sz w:val="20"/>
          <w:szCs w:val="20"/>
          <w:rtl/>
        </w:rPr>
        <w:t>לבינה</w:t>
      </w:r>
      <w:r w:rsidRPr="00970FC4">
        <w:rPr>
          <w:rFonts w:cs="Arial"/>
          <w:sz w:val="20"/>
          <w:szCs w:val="20"/>
          <w:rtl/>
        </w:rPr>
        <w:t xml:space="preserve">, </w:t>
      </w:r>
      <w:r w:rsidRPr="00970FC4">
        <w:rPr>
          <w:rFonts w:cs="Arial" w:hint="cs"/>
          <w:sz w:val="20"/>
          <w:szCs w:val="20"/>
          <w:rtl/>
        </w:rPr>
        <w:t>אינה</w:t>
      </w:r>
      <w:r w:rsidRPr="00970FC4">
        <w:rPr>
          <w:rFonts w:cs="Arial"/>
          <w:sz w:val="20"/>
          <w:szCs w:val="20"/>
          <w:rtl/>
        </w:rPr>
        <w:t xml:space="preserve"> </w:t>
      </w:r>
      <w:r w:rsidRPr="00970FC4">
        <w:rPr>
          <w:rFonts w:cs="Arial" w:hint="cs"/>
          <w:sz w:val="20"/>
          <w:szCs w:val="20"/>
          <w:rtl/>
        </w:rPr>
        <w:t>נחשבת</w:t>
      </w:r>
      <w:r w:rsidRPr="00970FC4">
        <w:rPr>
          <w:rFonts w:cs="Arial"/>
          <w:sz w:val="20"/>
          <w:szCs w:val="20"/>
          <w:rtl/>
        </w:rPr>
        <w:t xml:space="preserve"> </w:t>
      </w:r>
      <w:r w:rsidRPr="00970FC4">
        <w:rPr>
          <w:rFonts w:cs="Arial" w:hint="cs"/>
          <w:sz w:val="20"/>
          <w:szCs w:val="20"/>
          <w:rtl/>
        </w:rPr>
        <w:t>כאשתו</w:t>
      </w:r>
      <w:r w:rsidRPr="00970FC4">
        <w:rPr>
          <w:rFonts w:cs="Arial"/>
          <w:sz w:val="20"/>
          <w:szCs w:val="20"/>
          <w:rtl/>
        </w:rPr>
        <w:t xml:space="preserve">, </w:t>
      </w:r>
      <w:r w:rsidRPr="00970FC4">
        <w:rPr>
          <w:rFonts w:cs="Arial" w:hint="cs"/>
          <w:sz w:val="20"/>
          <w:szCs w:val="20"/>
          <w:rtl/>
        </w:rPr>
        <w:t>ואפילו</w:t>
      </w:r>
      <w:r w:rsidRPr="00970FC4">
        <w:rPr>
          <w:rFonts w:cs="Arial"/>
          <w:sz w:val="20"/>
          <w:szCs w:val="20"/>
          <w:rtl/>
        </w:rPr>
        <w:t xml:space="preserve"> </w:t>
      </w:r>
      <w:r w:rsidRPr="00970FC4">
        <w:rPr>
          <w:rFonts w:cs="Arial" w:hint="cs"/>
          <w:sz w:val="20"/>
          <w:szCs w:val="20"/>
          <w:rtl/>
        </w:rPr>
        <w:t>אם</w:t>
      </w:r>
      <w:r w:rsidRPr="00970FC4">
        <w:rPr>
          <w:rFonts w:cs="Arial"/>
          <w:sz w:val="20"/>
          <w:szCs w:val="20"/>
          <w:rtl/>
        </w:rPr>
        <w:t xml:space="preserve"> </w:t>
      </w:r>
      <w:r w:rsidRPr="00970FC4">
        <w:rPr>
          <w:rFonts w:cs="Arial" w:hint="cs"/>
          <w:sz w:val="20"/>
          <w:szCs w:val="20"/>
          <w:rtl/>
        </w:rPr>
        <w:t>ייחדה</w:t>
      </w:r>
      <w:r w:rsidRPr="00970FC4">
        <w:rPr>
          <w:rFonts w:cs="Arial"/>
          <w:sz w:val="20"/>
          <w:szCs w:val="20"/>
          <w:rtl/>
        </w:rPr>
        <w:t xml:space="preserve"> </w:t>
      </w:r>
      <w:r w:rsidRPr="00970FC4">
        <w:rPr>
          <w:rFonts w:cs="Arial" w:hint="cs"/>
          <w:sz w:val="20"/>
          <w:szCs w:val="20"/>
          <w:rtl/>
        </w:rPr>
        <w:t>לו</w:t>
      </w:r>
      <w:r w:rsidRPr="00970FC4">
        <w:rPr>
          <w:rFonts w:cs="Arial"/>
          <w:sz w:val="20"/>
          <w:szCs w:val="20"/>
          <w:rtl/>
        </w:rPr>
        <w:t xml:space="preserve">, </w:t>
      </w:r>
      <w:r w:rsidRPr="00970FC4">
        <w:rPr>
          <w:rFonts w:cs="Arial" w:hint="cs"/>
          <w:sz w:val="20"/>
          <w:szCs w:val="20"/>
          <w:rtl/>
        </w:rPr>
        <w:t>אלא</w:t>
      </w:r>
      <w:r w:rsidRPr="00970FC4">
        <w:rPr>
          <w:rFonts w:cs="Arial"/>
          <w:sz w:val="20"/>
          <w:szCs w:val="20"/>
          <w:rtl/>
        </w:rPr>
        <w:t xml:space="preserve"> </w:t>
      </w:r>
      <w:r w:rsidRPr="00970FC4">
        <w:rPr>
          <w:rFonts w:cs="Arial" w:hint="cs"/>
          <w:sz w:val="20"/>
          <w:szCs w:val="20"/>
          <w:rtl/>
        </w:rPr>
        <w:t>אדרבא</w:t>
      </w:r>
      <w:r w:rsidRPr="00970FC4">
        <w:rPr>
          <w:rFonts w:cs="Arial"/>
          <w:sz w:val="20"/>
          <w:szCs w:val="20"/>
          <w:rtl/>
        </w:rPr>
        <w:t xml:space="preserve"> </w:t>
      </w:r>
      <w:r w:rsidRPr="00970FC4">
        <w:rPr>
          <w:rFonts w:cs="Arial" w:hint="cs"/>
          <w:sz w:val="20"/>
          <w:szCs w:val="20"/>
          <w:rtl/>
        </w:rPr>
        <w:t>כופין</w:t>
      </w:r>
      <w:r w:rsidRPr="00970FC4">
        <w:rPr>
          <w:rFonts w:cs="Arial"/>
          <w:sz w:val="20"/>
          <w:szCs w:val="20"/>
          <w:rtl/>
        </w:rPr>
        <w:t xml:space="preserve"> </w:t>
      </w:r>
      <w:r w:rsidRPr="00970FC4">
        <w:rPr>
          <w:rFonts w:cs="Arial" w:hint="cs"/>
          <w:sz w:val="20"/>
          <w:szCs w:val="20"/>
          <w:rtl/>
        </w:rPr>
        <w:t>אותו</w:t>
      </w:r>
      <w:r w:rsidRPr="00970FC4">
        <w:rPr>
          <w:rFonts w:cs="Arial"/>
          <w:sz w:val="20"/>
          <w:szCs w:val="20"/>
          <w:rtl/>
        </w:rPr>
        <w:t xml:space="preserve"> </w:t>
      </w:r>
      <w:r w:rsidRPr="00970FC4">
        <w:rPr>
          <w:rFonts w:cs="Arial" w:hint="cs"/>
          <w:sz w:val="20"/>
          <w:szCs w:val="20"/>
          <w:rtl/>
        </w:rPr>
        <w:t>להוציאה</w:t>
      </w:r>
      <w:r w:rsidRPr="00970FC4">
        <w:rPr>
          <w:rFonts w:cs="Arial"/>
          <w:sz w:val="20"/>
          <w:szCs w:val="20"/>
          <w:rtl/>
        </w:rPr>
        <w:t xml:space="preserve"> </w:t>
      </w:r>
      <w:r w:rsidRPr="00970FC4">
        <w:rPr>
          <w:rFonts w:cs="Arial" w:hint="cs"/>
          <w:sz w:val="20"/>
          <w:szCs w:val="20"/>
          <w:rtl/>
        </w:rPr>
        <w:t>מביתו</w:t>
      </w:r>
      <w:r w:rsidRPr="00970FC4">
        <w:rPr>
          <w:rFonts w:cs="Arial"/>
          <w:sz w:val="20"/>
          <w:szCs w:val="20"/>
          <w:rtl/>
        </w:rPr>
        <w:t xml:space="preserve">. </w:t>
      </w:r>
      <w:r w:rsidRPr="00970FC4">
        <w:rPr>
          <w:rFonts w:cs="Arial" w:hint="cs"/>
          <w:sz w:val="18"/>
          <w:szCs w:val="18"/>
          <w:rtl/>
        </w:rPr>
        <w:t>הגה</w:t>
      </w:r>
      <w:r w:rsidRPr="00970FC4">
        <w:rPr>
          <w:rFonts w:cs="Arial"/>
          <w:sz w:val="18"/>
          <w:szCs w:val="18"/>
          <w:rtl/>
        </w:rPr>
        <w:t xml:space="preserve">: </w:t>
      </w:r>
      <w:r w:rsidRPr="00970FC4">
        <w:rPr>
          <w:rFonts w:cs="Arial" w:hint="cs"/>
          <w:sz w:val="18"/>
          <w:szCs w:val="18"/>
          <w:rtl/>
        </w:rPr>
        <w:t>דבוודאי</w:t>
      </w:r>
      <w:r w:rsidRPr="00970FC4">
        <w:rPr>
          <w:rFonts w:cs="Arial"/>
          <w:sz w:val="18"/>
          <w:szCs w:val="18"/>
          <w:rtl/>
        </w:rPr>
        <w:t xml:space="preserve"> </w:t>
      </w:r>
      <w:r w:rsidRPr="00970FC4">
        <w:rPr>
          <w:rFonts w:cs="Arial" w:hint="cs"/>
          <w:sz w:val="18"/>
          <w:szCs w:val="18"/>
          <w:rtl/>
        </w:rPr>
        <w:t>בושה</w:t>
      </w:r>
      <w:r w:rsidRPr="00970FC4">
        <w:rPr>
          <w:rFonts w:cs="Arial"/>
          <w:sz w:val="18"/>
          <w:szCs w:val="18"/>
          <w:rtl/>
        </w:rPr>
        <w:t xml:space="preserve"> </w:t>
      </w:r>
      <w:r w:rsidRPr="00970FC4">
        <w:rPr>
          <w:rFonts w:cs="Arial" w:hint="cs"/>
          <w:sz w:val="18"/>
          <w:szCs w:val="18"/>
          <w:rtl/>
        </w:rPr>
        <w:t>היא</w:t>
      </w:r>
      <w:r w:rsidRPr="00970FC4">
        <w:rPr>
          <w:rFonts w:cs="Arial"/>
          <w:sz w:val="18"/>
          <w:szCs w:val="18"/>
          <w:rtl/>
        </w:rPr>
        <w:t xml:space="preserve"> </w:t>
      </w:r>
      <w:r w:rsidRPr="00970FC4">
        <w:rPr>
          <w:rFonts w:cs="Arial" w:hint="cs"/>
          <w:sz w:val="18"/>
          <w:szCs w:val="18"/>
          <w:rtl/>
        </w:rPr>
        <w:t>מלטבול</w:t>
      </w:r>
      <w:r w:rsidRPr="00970FC4">
        <w:rPr>
          <w:rFonts w:cs="Arial"/>
          <w:sz w:val="18"/>
          <w:szCs w:val="18"/>
          <w:rtl/>
        </w:rPr>
        <w:t xml:space="preserve">, </w:t>
      </w:r>
      <w:r w:rsidRPr="00970FC4">
        <w:rPr>
          <w:rFonts w:cs="Arial" w:hint="cs"/>
          <w:sz w:val="18"/>
          <w:szCs w:val="18"/>
          <w:rtl/>
        </w:rPr>
        <w:t>ובא</w:t>
      </w:r>
      <w:r w:rsidRPr="00970FC4">
        <w:rPr>
          <w:rFonts w:cs="Arial"/>
          <w:sz w:val="18"/>
          <w:szCs w:val="18"/>
          <w:rtl/>
        </w:rPr>
        <w:t xml:space="preserve"> </w:t>
      </w:r>
      <w:r w:rsidRPr="00970FC4">
        <w:rPr>
          <w:rFonts w:cs="Arial" w:hint="cs"/>
          <w:sz w:val="18"/>
          <w:szCs w:val="18"/>
          <w:rtl/>
        </w:rPr>
        <w:t>עליה</w:t>
      </w:r>
      <w:r w:rsidRPr="00970FC4">
        <w:rPr>
          <w:rFonts w:cs="Arial"/>
          <w:sz w:val="18"/>
          <w:szCs w:val="18"/>
          <w:rtl/>
        </w:rPr>
        <w:t xml:space="preserve"> </w:t>
      </w:r>
      <w:r w:rsidRPr="00970FC4">
        <w:rPr>
          <w:rFonts w:cs="Arial" w:hint="cs"/>
          <w:sz w:val="18"/>
          <w:szCs w:val="18"/>
          <w:rtl/>
        </w:rPr>
        <w:t>בנידתה</w:t>
      </w:r>
      <w:r>
        <w:rPr>
          <w:rFonts w:cs="Arial" w:hint="cs"/>
          <w:sz w:val="20"/>
          <w:szCs w:val="20"/>
          <w:rtl/>
        </w:rPr>
        <w:t>."</w:t>
      </w:r>
      <w:r>
        <w:rPr>
          <w:rFonts w:cs="Arial" w:hint="cs"/>
          <w:sz w:val="20"/>
          <w:szCs w:val="20"/>
          <w:rtl/>
        </w:rPr>
        <w:br/>
      </w:r>
      <w:r w:rsidRPr="00B344F2">
        <w:rPr>
          <w:rFonts w:cs="Arial" w:hint="cs"/>
          <w:b/>
          <w:bCs/>
          <w:sz w:val="20"/>
          <w:szCs w:val="20"/>
          <w:rtl/>
        </w:rPr>
        <w:t>בית שמואל</w:t>
      </w:r>
      <w:r>
        <w:rPr>
          <w:rFonts w:cs="Arial" w:hint="cs"/>
          <w:sz w:val="20"/>
          <w:szCs w:val="20"/>
          <w:rtl/>
        </w:rPr>
        <w:t xml:space="preserve"> </w:t>
      </w:r>
      <w:r>
        <w:rPr>
          <w:rFonts w:cs="Arial"/>
          <w:sz w:val="20"/>
          <w:szCs w:val="20"/>
          <w:rtl/>
        </w:rPr>
        <w:t>–</w:t>
      </w:r>
      <w:r>
        <w:rPr>
          <w:rFonts w:cs="Arial" w:hint="cs"/>
          <w:sz w:val="20"/>
          <w:szCs w:val="20"/>
          <w:rtl/>
        </w:rPr>
        <w:t xml:space="preserve"> הבועל לשם אישות והדבר גלוי לכל, הוי כאילו העמיד על כך עדים ומקודשת לו בביאה, לקמן סימן קמט'. לפי"ז, צריך לומר שהמחבר כאן איירי שבעל לשם קידושין באופן שלא היה גלוי לכל ולכן אינו כלום.</w:t>
      </w:r>
    </w:p>
    <w:p w:rsidR="00F15C4E" w:rsidRPr="004207E6" w:rsidRDefault="00F15C4E" w:rsidP="00F15C4E">
      <w:pPr>
        <w:rPr>
          <w:sz w:val="20"/>
          <w:szCs w:val="20"/>
          <w:rtl/>
        </w:rPr>
      </w:pPr>
      <w:r>
        <w:rPr>
          <w:rFonts w:hint="cs"/>
          <w:b/>
          <w:bCs/>
          <w:sz w:val="20"/>
          <w:szCs w:val="20"/>
          <w:rtl/>
        </w:rPr>
        <w:t>דין פילגש</w:t>
      </w:r>
      <w:r>
        <w:rPr>
          <w:b/>
          <w:bCs/>
          <w:sz w:val="20"/>
          <w:szCs w:val="20"/>
          <w:rtl/>
        </w:rPr>
        <w:br/>
      </w:r>
      <w:r>
        <w:rPr>
          <w:rFonts w:hint="cs"/>
          <w:sz w:val="20"/>
          <w:szCs w:val="20"/>
          <w:rtl/>
        </w:rPr>
        <w:t xml:space="preserve">א. </w:t>
      </w:r>
      <w:r w:rsidRPr="00C8496E">
        <w:rPr>
          <w:rFonts w:hint="cs"/>
          <w:b/>
          <w:bCs/>
          <w:sz w:val="20"/>
          <w:szCs w:val="20"/>
          <w:rtl/>
        </w:rPr>
        <w:t>רמב"ם</w:t>
      </w:r>
      <w:r>
        <w:rPr>
          <w:rFonts w:hint="cs"/>
          <w:sz w:val="20"/>
          <w:szCs w:val="20"/>
          <w:rtl/>
        </w:rPr>
        <w:t xml:space="preserve"> </w:t>
      </w:r>
      <w:r w:rsidRPr="00C8496E">
        <w:rPr>
          <w:rFonts w:hint="cs"/>
          <w:sz w:val="18"/>
          <w:szCs w:val="18"/>
          <w:rtl/>
        </w:rPr>
        <w:t>(הלכות מלכים, ד, ד)</w:t>
      </w:r>
      <w:r>
        <w:rPr>
          <w:rFonts w:hint="cs"/>
          <w:b/>
          <w:bCs/>
          <w:sz w:val="20"/>
          <w:szCs w:val="20"/>
          <w:rtl/>
        </w:rPr>
        <w:t xml:space="preserve"> </w:t>
      </w:r>
      <w:r>
        <w:rPr>
          <w:sz w:val="20"/>
          <w:szCs w:val="20"/>
          <w:rtl/>
        </w:rPr>
        <w:t>–</w:t>
      </w:r>
      <w:r>
        <w:rPr>
          <w:rFonts w:hint="cs"/>
          <w:sz w:val="20"/>
          <w:szCs w:val="20"/>
          <w:rtl/>
        </w:rPr>
        <w:t xml:space="preserve"> "</w:t>
      </w:r>
      <w:r w:rsidRPr="00C8496E">
        <w:rPr>
          <w:rFonts w:cs="Arial" w:hint="cs"/>
          <w:sz w:val="20"/>
          <w:szCs w:val="20"/>
          <w:rtl/>
        </w:rPr>
        <w:t>וכן</w:t>
      </w:r>
      <w:r w:rsidRPr="00C8496E">
        <w:rPr>
          <w:rFonts w:cs="Arial"/>
          <w:sz w:val="20"/>
          <w:szCs w:val="20"/>
          <w:rtl/>
        </w:rPr>
        <w:t xml:space="preserve"> </w:t>
      </w:r>
      <w:r w:rsidRPr="00C8496E">
        <w:rPr>
          <w:rFonts w:cs="Arial" w:hint="cs"/>
          <w:sz w:val="20"/>
          <w:szCs w:val="20"/>
          <w:rtl/>
        </w:rPr>
        <w:t>לוקח</w:t>
      </w:r>
      <w:r w:rsidRPr="00C8496E">
        <w:rPr>
          <w:rFonts w:cs="Arial"/>
          <w:sz w:val="20"/>
          <w:szCs w:val="20"/>
          <w:rtl/>
        </w:rPr>
        <w:t xml:space="preserve"> </w:t>
      </w:r>
      <w:r w:rsidRPr="00C8496E">
        <w:rPr>
          <w:rFonts w:cs="Arial" w:hint="cs"/>
          <w:sz w:val="20"/>
          <w:szCs w:val="20"/>
          <w:rtl/>
        </w:rPr>
        <w:t>מכל</w:t>
      </w:r>
      <w:r w:rsidRPr="00C8496E">
        <w:rPr>
          <w:rFonts w:cs="Arial"/>
          <w:sz w:val="20"/>
          <w:szCs w:val="20"/>
          <w:rtl/>
        </w:rPr>
        <w:t xml:space="preserve"> </w:t>
      </w:r>
      <w:r w:rsidRPr="00C8496E">
        <w:rPr>
          <w:rFonts w:cs="Arial" w:hint="cs"/>
          <w:sz w:val="20"/>
          <w:szCs w:val="20"/>
          <w:rtl/>
        </w:rPr>
        <w:t>גבול</w:t>
      </w:r>
      <w:r w:rsidRPr="00C8496E">
        <w:rPr>
          <w:rFonts w:cs="Arial"/>
          <w:sz w:val="20"/>
          <w:szCs w:val="20"/>
          <w:rtl/>
        </w:rPr>
        <w:t xml:space="preserve"> </w:t>
      </w:r>
      <w:r w:rsidRPr="00C8496E">
        <w:rPr>
          <w:rFonts w:cs="Arial" w:hint="cs"/>
          <w:sz w:val="20"/>
          <w:szCs w:val="20"/>
          <w:rtl/>
        </w:rPr>
        <w:t>ישראל</w:t>
      </w:r>
      <w:r w:rsidRPr="00C8496E">
        <w:rPr>
          <w:rFonts w:cs="Arial"/>
          <w:sz w:val="20"/>
          <w:szCs w:val="20"/>
          <w:rtl/>
        </w:rPr>
        <w:t xml:space="preserve"> </w:t>
      </w:r>
      <w:r w:rsidRPr="00C8496E">
        <w:rPr>
          <w:rFonts w:cs="Arial" w:hint="cs"/>
          <w:sz w:val="20"/>
          <w:szCs w:val="20"/>
          <w:rtl/>
        </w:rPr>
        <w:t>נשים</w:t>
      </w:r>
      <w:r w:rsidRPr="00C8496E">
        <w:rPr>
          <w:rFonts w:cs="Arial"/>
          <w:sz w:val="20"/>
          <w:szCs w:val="20"/>
          <w:rtl/>
        </w:rPr>
        <w:t xml:space="preserve"> </w:t>
      </w:r>
      <w:r w:rsidRPr="00C8496E">
        <w:rPr>
          <w:rFonts w:cs="Arial" w:hint="cs"/>
          <w:sz w:val="20"/>
          <w:szCs w:val="20"/>
          <w:rtl/>
        </w:rPr>
        <w:t>ופלגשים</w:t>
      </w:r>
      <w:r w:rsidRPr="00C8496E">
        <w:rPr>
          <w:rFonts w:cs="Arial"/>
          <w:sz w:val="20"/>
          <w:szCs w:val="20"/>
          <w:rtl/>
        </w:rPr>
        <w:t xml:space="preserve">, </w:t>
      </w:r>
      <w:r w:rsidRPr="00C8496E">
        <w:rPr>
          <w:rFonts w:cs="Arial" w:hint="cs"/>
          <w:sz w:val="20"/>
          <w:szCs w:val="20"/>
          <w:rtl/>
        </w:rPr>
        <w:t>נשים</w:t>
      </w:r>
      <w:r w:rsidRPr="00C8496E">
        <w:rPr>
          <w:rFonts w:cs="Arial"/>
          <w:sz w:val="20"/>
          <w:szCs w:val="20"/>
          <w:rtl/>
        </w:rPr>
        <w:t xml:space="preserve"> </w:t>
      </w:r>
      <w:r w:rsidRPr="00C8496E">
        <w:rPr>
          <w:rFonts w:cs="Arial" w:hint="cs"/>
          <w:sz w:val="20"/>
          <w:szCs w:val="20"/>
          <w:rtl/>
        </w:rPr>
        <w:t>בכתובה</w:t>
      </w:r>
      <w:r w:rsidRPr="00C8496E">
        <w:rPr>
          <w:rFonts w:cs="Arial"/>
          <w:sz w:val="20"/>
          <w:szCs w:val="20"/>
          <w:rtl/>
        </w:rPr>
        <w:t xml:space="preserve"> </w:t>
      </w:r>
      <w:r w:rsidRPr="00C8496E">
        <w:rPr>
          <w:rFonts w:cs="Arial" w:hint="cs"/>
          <w:sz w:val="20"/>
          <w:szCs w:val="20"/>
          <w:rtl/>
        </w:rPr>
        <w:t>וקדושין</w:t>
      </w:r>
      <w:r w:rsidRPr="00C8496E">
        <w:rPr>
          <w:rFonts w:cs="Arial"/>
          <w:sz w:val="20"/>
          <w:szCs w:val="20"/>
          <w:rtl/>
        </w:rPr>
        <w:t xml:space="preserve">, </w:t>
      </w:r>
      <w:r w:rsidRPr="00C8496E">
        <w:rPr>
          <w:rFonts w:cs="Arial" w:hint="cs"/>
          <w:sz w:val="20"/>
          <w:szCs w:val="20"/>
          <w:rtl/>
        </w:rPr>
        <w:t>ופלגשים</w:t>
      </w:r>
      <w:r w:rsidRPr="00C8496E">
        <w:rPr>
          <w:rFonts w:cs="Arial"/>
          <w:sz w:val="20"/>
          <w:szCs w:val="20"/>
          <w:rtl/>
        </w:rPr>
        <w:t xml:space="preserve"> </w:t>
      </w:r>
      <w:r w:rsidRPr="00C8496E">
        <w:rPr>
          <w:rFonts w:cs="Arial" w:hint="cs"/>
          <w:sz w:val="20"/>
          <w:szCs w:val="20"/>
          <w:rtl/>
        </w:rPr>
        <w:t>בלא</w:t>
      </w:r>
      <w:r w:rsidRPr="00C8496E">
        <w:rPr>
          <w:rFonts w:cs="Arial"/>
          <w:sz w:val="20"/>
          <w:szCs w:val="20"/>
          <w:rtl/>
        </w:rPr>
        <w:t xml:space="preserve"> </w:t>
      </w:r>
      <w:r w:rsidRPr="00C8496E">
        <w:rPr>
          <w:rFonts w:cs="Arial" w:hint="cs"/>
          <w:sz w:val="20"/>
          <w:szCs w:val="20"/>
          <w:rtl/>
        </w:rPr>
        <w:t>כתובה</w:t>
      </w:r>
      <w:r w:rsidRPr="00C8496E">
        <w:rPr>
          <w:rFonts w:cs="Arial"/>
          <w:sz w:val="20"/>
          <w:szCs w:val="20"/>
          <w:rtl/>
        </w:rPr>
        <w:t xml:space="preserve"> </w:t>
      </w:r>
      <w:r w:rsidRPr="00C8496E">
        <w:rPr>
          <w:rFonts w:cs="Arial" w:hint="cs"/>
          <w:sz w:val="20"/>
          <w:szCs w:val="20"/>
          <w:rtl/>
        </w:rPr>
        <w:t>ובלא</w:t>
      </w:r>
      <w:r w:rsidRPr="00C8496E">
        <w:rPr>
          <w:rFonts w:cs="Arial"/>
          <w:sz w:val="20"/>
          <w:szCs w:val="20"/>
          <w:rtl/>
        </w:rPr>
        <w:t xml:space="preserve"> </w:t>
      </w:r>
      <w:r w:rsidRPr="00C8496E">
        <w:rPr>
          <w:rFonts w:cs="Arial" w:hint="cs"/>
          <w:sz w:val="20"/>
          <w:szCs w:val="20"/>
          <w:rtl/>
        </w:rPr>
        <w:t>קידושין</w:t>
      </w:r>
      <w:r w:rsidRPr="00C8496E">
        <w:rPr>
          <w:rFonts w:cs="Arial"/>
          <w:sz w:val="20"/>
          <w:szCs w:val="20"/>
          <w:rtl/>
        </w:rPr>
        <w:t xml:space="preserve"> </w:t>
      </w:r>
      <w:r w:rsidRPr="00C8496E">
        <w:rPr>
          <w:rFonts w:cs="Arial" w:hint="cs"/>
          <w:sz w:val="20"/>
          <w:szCs w:val="20"/>
          <w:rtl/>
        </w:rPr>
        <w:t>אלא</w:t>
      </w:r>
      <w:r w:rsidRPr="00C8496E">
        <w:rPr>
          <w:rFonts w:cs="Arial"/>
          <w:sz w:val="20"/>
          <w:szCs w:val="20"/>
          <w:rtl/>
        </w:rPr>
        <w:t xml:space="preserve"> </w:t>
      </w:r>
      <w:r w:rsidRPr="00C8496E">
        <w:rPr>
          <w:rFonts w:cs="Arial" w:hint="cs"/>
          <w:sz w:val="20"/>
          <w:szCs w:val="20"/>
          <w:rtl/>
        </w:rPr>
        <w:t>ביחוד</w:t>
      </w:r>
      <w:r w:rsidRPr="00C8496E">
        <w:rPr>
          <w:rFonts w:cs="Arial"/>
          <w:sz w:val="20"/>
          <w:szCs w:val="20"/>
          <w:rtl/>
        </w:rPr>
        <w:t xml:space="preserve"> </w:t>
      </w:r>
      <w:r w:rsidRPr="00C8496E">
        <w:rPr>
          <w:rFonts w:cs="Arial" w:hint="cs"/>
          <w:sz w:val="20"/>
          <w:szCs w:val="20"/>
          <w:rtl/>
        </w:rPr>
        <w:t>בלבד</w:t>
      </w:r>
      <w:r w:rsidRPr="00C8496E">
        <w:rPr>
          <w:rFonts w:cs="Arial"/>
          <w:sz w:val="20"/>
          <w:szCs w:val="20"/>
          <w:rtl/>
        </w:rPr>
        <w:t xml:space="preserve"> </w:t>
      </w:r>
      <w:r w:rsidRPr="00C8496E">
        <w:rPr>
          <w:rFonts w:cs="Arial" w:hint="cs"/>
          <w:sz w:val="20"/>
          <w:szCs w:val="20"/>
          <w:rtl/>
        </w:rPr>
        <w:t>קונה</w:t>
      </w:r>
      <w:r w:rsidRPr="00C8496E">
        <w:rPr>
          <w:rFonts w:cs="Arial"/>
          <w:sz w:val="20"/>
          <w:szCs w:val="20"/>
          <w:rtl/>
        </w:rPr>
        <w:t xml:space="preserve"> </w:t>
      </w:r>
      <w:r w:rsidRPr="00C8496E">
        <w:rPr>
          <w:rFonts w:cs="Arial" w:hint="cs"/>
          <w:sz w:val="20"/>
          <w:szCs w:val="20"/>
          <w:rtl/>
        </w:rPr>
        <w:t>אותה</w:t>
      </w:r>
      <w:r w:rsidRPr="00C8496E">
        <w:rPr>
          <w:rFonts w:cs="Arial"/>
          <w:sz w:val="20"/>
          <w:szCs w:val="20"/>
          <w:rtl/>
        </w:rPr>
        <w:t xml:space="preserve"> </w:t>
      </w:r>
      <w:r w:rsidRPr="00C8496E">
        <w:rPr>
          <w:rFonts w:cs="Arial" w:hint="cs"/>
          <w:sz w:val="20"/>
          <w:szCs w:val="20"/>
          <w:rtl/>
        </w:rPr>
        <w:t>ומותרת</w:t>
      </w:r>
      <w:r w:rsidRPr="00C8496E">
        <w:rPr>
          <w:rFonts w:cs="Arial"/>
          <w:sz w:val="20"/>
          <w:szCs w:val="20"/>
          <w:rtl/>
        </w:rPr>
        <w:t xml:space="preserve"> </w:t>
      </w:r>
      <w:r w:rsidRPr="00C8496E">
        <w:rPr>
          <w:rFonts w:cs="Arial" w:hint="cs"/>
          <w:sz w:val="20"/>
          <w:szCs w:val="20"/>
          <w:rtl/>
        </w:rPr>
        <w:t>לו</w:t>
      </w:r>
      <w:r w:rsidRPr="00C8496E">
        <w:rPr>
          <w:rFonts w:cs="Arial"/>
          <w:sz w:val="20"/>
          <w:szCs w:val="20"/>
          <w:rtl/>
        </w:rPr>
        <w:t xml:space="preserve">, </w:t>
      </w:r>
      <w:r w:rsidRPr="00C8496E">
        <w:rPr>
          <w:rFonts w:cs="Arial" w:hint="cs"/>
          <w:sz w:val="20"/>
          <w:szCs w:val="20"/>
          <w:rtl/>
        </w:rPr>
        <w:t>אבל</w:t>
      </w:r>
      <w:r w:rsidRPr="00C8496E">
        <w:rPr>
          <w:rFonts w:cs="Arial"/>
          <w:sz w:val="20"/>
          <w:szCs w:val="20"/>
          <w:rtl/>
        </w:rPr>
        <w:t xml:space="preserve"> </w:t>
      </w:r>
      <w:r w:rsidRPr="00C8496E">
        <w:rPr>
          <w:rFonts w:cs="Arial" w:hint="cs"/>
          <w:sz w:val="20"/>
          <w:szCs w:val="20"/>
          <w:rtl/>
        </w:rPr>
        <w:t>ההדיוט</w:t>
      </w:r>
      <w:r w:rsidRPr="00C8496E">
        <w:rPr>
          <w:rFonts w:cs="Arial"/>
          <w:sz w:val="20"/>
          <w:szCs w:val="20"/>
          <w:rtl/>
        </w:rPr>
        <w:t xml:space="preserve"> </w:t>
      </w:r>
      <w:r w:rsidRPr="00C8496E">
        <w:rPr>
          <w:rFonts w:cs="Arial" w:hint="cs"/>
          <w:sz w:val="20"/>
          <w:szCs w:val="20"/>
          <w:rtl/>
        </w:rPr>
        <w:t>אסור</w:t>
      </w:r>
      <w:r w:rsidRPr="00C8496E">
        <w:rPr>
          <w:rFonts w:cs="Arial"/>
          <w:sz w:val="20"/>
          <w:szCs w:val="20"/>
          <w:rtl/>
        </w:rPr>
        <w:t xml:space="preserve"> </w:t>
      </w:r>
      <w:r w:rsidRPr="00C8496E">
        <w:rPr>
          <w:rFonts w:cs="Arial" w:hint="cs"/>
          <w:sz w:val="20"/>
          <w:szCs w:val="20"/>
          <w:rtl/>
        </w:rPr>
        <w:t>בפילגש</w:t>
      </w:r>
      <w:r w:rsidRPr="00C8496E">
        <w:rPr>
          <w:rFonts w:cs="Arial"/>
          <w:sz w:val="20"/>
          <w:szCs w:val="20"/>
          <w:rtl/>
        </w:rPr>
        <w:t xml:space="preserve"> </w:t>
      </w:r>
      <w:r w:rsidRPr="00C8496E">
        <w:rPr>
          <w:rFonts w:cs="Arial" w:hint="cs"/>
          <w:sz w:val="20"/>
          <w:szCs w:val="20"/>
          <w:rtl/>
        </w:rPr>
        <w:t>אלא</w:t>
      </w:r>
      <w:r w:rsidRPr="00C8496E">
        <w:rPr>
          <w:rFonts w:cs="Arial"/>
          <w:sz w:val="20"/>
          <w:szCs w:val="20"/>
          <w:rtl/>
        </w:rPr>
        <w:t xml:space="preserve"> </w:t>
      </w:r>
      <w:r w:rsidRPr="00C8496E">
        <w:rPr>
          <w:rFonts w:cs="Arial" w:hint="cs"/>
          <w:sz w:val="20"/>
          <w:szCs w:val="20"/>
          <w:rtl/>
        </w:rPr>
        <w:t>באמה</w:t>
      </w:r>
      <w:r w:rsidRPr="00C8496E">
        <w:rPr>
          <w:rFonts w:cs="Arial"/>
          <w:sz w:val="20"/>
          <w:szCs w:val="20"/>
          <w:rtl/>
        </w:rPr>
        <w:t xml:space="preserve"> </w:t>
      </w:r>
      <w:r w:rsidRPr="00C8496E">
        <w:rPr>
          <w:rFonts w:cs="Arial" w:hint="cs"/>
          <w:sz w:val="20"/>
          <w:szCs w:val="20"/>
          <w:rtl/>
        </w:rPr>
        <w:t>העבריה</w:t>
      </w:r>
      <w:r w:rsidRPr="00C8496E">
        <w:rPr>
          <w:rFonts w:cs="Arial"/>
          <w:sz w:val="20"/>
          <w:szCs w:val="20"/>
          <w:rtl/>
        </w:rPr>
        <w:t xml:space="preserve"> </w:t>
      </w:r>
      <w:r w:rsidRPr="00C8496E">
        <w:rPr>
          <w:rFonts w:cs="Arial" w:hint="cs"/>
          <w:sz w:val="20"/>
          <w:szCs w:val="20"/>
          <w:rtl/>
        </w:rPr>
        <w:t>בלבד</w:t>
      </w:r>
      <w:r w:rsidRPr="00C8496E">
        <w:rPr>
          <w:rFonts w:cs="Arial"/>
          <w:sz w:val="20"/>
          <w:szCs w:val="20"/>
          <w:rtl/>
        </w:rPr>
        <w:t xml:space="preserve"> </w:t>
      </w:r>
      <w:r w:rsidRPr="00C8496E">
        <w:rPr>
          <w:rFonts w:cs="Arial" w:hint="cs"/>
          <w:sz w:val="20"/>
          <w:szCs w:val="20"/>
          <w:rtl/>
        </w:rPr>
        <w:t>אחר</w:t>
      </w:r>
      <w:r w:rsidRPr="00C8496E">
        <w:rPr>
          <w:rFonts w:cs="Arial"/>
          <w:sz w:val="20"/>
          <w:szCs w:val="20"/>
          <w:rtl/>
        </w:rPr>
        <w:t xml:space="preserve"> </w:t>
      </w:r>
      <w:r w:rsidRPr="00C8496E">
        <w:rPr>
          <w:rFonts w:cs="Arial" w:hint="cs"/>
          <w:sz w:val="20"/>
          <w:szCs w:val="20"/>
          <w:rtl/>
        </w:rPr>
        <w:t>ייעוד</w:t>
      </w:r>
      <w:r>
        <w:rPr>
          <w:rFonts w:cs="Arial" w:hint="cs"/>
          <w:sz w:val="20"/>
          <w:szCs w:val="20"/>
          <w:rtl/>
        </w:rPr>
        <w:t>."</w:t>
      </w:r>
      <w:r>
        <w:rPr>
          <w:rFonts w:hint="cs"/>
          <w:sz w:val="20"/>
          <w:szCs w:val="20"/>
          <w:rtl/>
        </w:rPr>
        <w:t xml:space="preserve"> </w:t>
      </w:r>
      <w:r>
        <w:rPr>
          <w:sz w:val="20"/>
          <w:szCs w:val="20"/>
          <w:rtl/>
        </w:rPr>
        <w:br/>
      </w:r>
      <w:r>
        <w:rPr>
          <w:rFonts w:hint="cs"/>
          <w:sz w:val="20"/>
          <w:szCs w:val="20"/>
          <w:rtl/>
        </w:rPr>
        <w:t>לדעת הרמב"ם, פילגש היא אשה ללא כתובה וקידושין, ומותרת למלך ולא להדיוט.</w:t>
      </w:r>
      <w:r>
        <w:rPr>
          <w:sz w:val="20"/>
          <w:szCs w:val="20"/>
          <w:rtl/>
        </w:rPr>
        <w:br/>
      </w:r>
      <w:r>
        <w:rPr>
          <w:rFonts w:hint="cs"/>
          <w:sz w:val="20"/>
          <w:szCs w:val="20"/>
          <w:rtl/>
        </w:rPr>
        <w:t xml:space="preserve">ב. </w:t>
      </w:r>
      <w:r w:rsidRPr="006F4612">
        <w:rPr>
          <w:rFonts w:hint="cs"/>
          <w:b/>
          <w:bCs/>
          <w:sz w:val="20"/>
          <w:szCs w:val="20"/>
          <w:rtl/>
        </w:rPr>
        <w:t>ראב"ד</w:t>
      </w:r>
      <w:r>
        <w:rPr>
          <w:rFonts w:hint="cs"/>
          <w:sz w:val="20"/>
          <w:szCs w:val="20"/>
          <w:rtl/>
        </w:rPr>
        <w:t xml:space="preserve"> </w:t>
      </w:r>
      <w:r w:rsidRPr="006F4612">
        <w:rPr>
          <w:rFonts w:hint="cs"/>
          <w:sz w:val="18"/>
          <w:szCs w:val="18"/>
          <w:rtl/>
        </w:rPr>
        <w:t>(הלכות אישות, א, ד)</w:t>
      </w:r>
      <w:r w:rsidRPr="002D5B35">
        <w:rPr>
          <w:rFonts w:hint="cs"/>
          <w:sz w:val="20"/>
          <w:szCs w:val="20"/>
          <w:rtl/>
        </w:rPr>
        <w:t xml:space="preserve"> </w:t>
      </w:r>
      <w:r w:rsidRPr="002D5B35">
        <w:rPr>
          <w:sz w:val="20"/>
          <w:szCs w:val="20"/>
          <w:rtl/>
        </w:rPr>
        <w:t>–</w:t>
      </w:r>
      <w:r w:rsidRPr="002D5B35">
        <w:rPr>
          <w:rFonts w:hint="cs"/>
          <w:sz w:val="20"/>
          <w:szCs w:val="20"/>
          <w:rtl/>
        </w:rPr>
        <w:t xml:space="preserve"> "</w:t>
      </w:r>
      <w:r w:rsidRPr="002D5B35">
        <w:rPr>
          <w:rFonts w:cs="Arial" w:hint="cs"/>
          <w:sz w:val="20"/>
          <w:szCs w:val="20"/>
          <w:rtl/>
        </w:rPr>
        <w:t>המייחדת</w:t>
      </w:r>
      <w:r w:rsidRPr="002D5B35">
        <w:rPr>
          <w:rFonts w:cs="Arial"/>
          <w:sz w:val="20"/>
          <w:szCs w:val="20"/>
          <w:rtl/>
        </w:rPr>
        <w:t xml:space="preserve"> </w:t>
      </w:r>
      <w:r w:rsidRPr="002D5B35">
        <w:rPr>
          <w:rFonts w:cs="Arial" w:hint="cs"/>
          <w:sz w:val="20"/>
          <w:szCs w:val="20"/>
          <w:rtl/>
        </w:rPr>
        <w:t>עצמה</w:t>
      </w:r>
      <w:r w:rsidRPr="002D5B35">
        <w:rPr>
          <w:rFonts w:cs="Arial"/>
          <w:sz w:val="20"/>
          <w:szCs w:val="20"/>
          <w:rtl/>
        </w:rPr>
        <w:t xml:space="preserve"> </w:t>
      </w:r>
      <w:r w:rsidRPr="002D5B35">
        <w:rPr>
          <w:rFonts w:cs="Arial" w:hint="cs"/>
          <w:sz w:val="20"/>
          <w:szCs w:val="20"/>
          <w:rtl/>
        </w:rPr>
        <w:t>לאיש</w:t>
      </w:r>
      <w:r w:rsidRPr="002D5B35">
        <w:rPr>
          <w:rFonts w:cs="Arial"/>
          <w:sz w:val="20"/>
          <w:szCs w:val="20"/>
          <w:rtl/>
        </w:rPr>
        <w:t xml:space="preserve"> </w:t>
      </w:r>
      <w:r w:rsidRPr="002D5B35">
        <w:rPr>
          <w:rFonts w:cs="Arial" w:hint="cs"/>
          <w:sz w:val="20"/>
          <w:szCs w:val="20"/>
          <w:rtl/>
        </w:rPr>
        <w:t>אחד</w:t>
      </w:r>
      <w:r w:rsidRPr="002D5B35">
        <w:rPr>
          <w:rFonts w:cs="Arial"/>
          <w:sz w:val="20"/>
          <w:szCs w:val="20"/>
          <w:rtl/>
        </w:rPr>
        <w:t xml:space="preserve"> </w:t>
      </w:r>
      <w:r w:rsidRPr="002D5B35">
        <w:rPr>
          <w:rFonts w:cs="Arial" w:hint="cs"/>
          <w:sz w:val="20"/>
          <w:szCs w:val="20"/>
          <w:rtl/>
        </w:rPr>
        <w:t>אין</w:t>
      </w:r>
      <w:r w:rsidRPr="002D5B35">
        <w:rPr>
          <w:rFonts w:cs="Arial"/>
          <w:sz w:val="20"/>
          <w:szCs w:val="20"/>
          <w:rtl/>
        </w:rPr>
        <w:t xml:space="preserve"> </w:t>
      </w:r>
      <w:r w:rsidRPr="002D5B35">
        <w:rPr>
          <w:rFonts w:cs="Arial" w:hint="cs"/>
          <w:sz w:val="20"/>
          <w:szCs w:val="20"/>
          <w:rtl/>
        </w:rPr>
        <w:t>בה</w:t>
      </w:r>
      <w:r w:rsidRPr="002D5B35">
        <w:rPr>
          <w:rFonts w:cs="Arial"/>
          <w:sz w:val="20"/>
          <w:szCs w:val="20"/>
          <w:rtl/>
        </w:rPr>
        <w:t xml:space="preserve"> </w:t>
      </w:r>
      <w:r w:rsidRPr="002D5B35">
        <w:rPr>
          <w:rFonts w:cs="Arial" w:hint="cs"/>
          <w:sz w:val="20"/>
          <w:szCs w:val="20"/>
          <w:rtl/>
        </w:rPr>
        <w:t>לא</w:t>
      </w:r>
      <w:r w:rsidRPr="002D5B35">
        <w:rPr>
          <w:rFonts w:cs="Arial"/>
          <w:sz w:val="20"/>
          <w:szCs w:val="20"/>
          <w:rtl/>
        </w:rPr>
        <w:t xml:space="preserve"> </w:t>
      </w:r>
      <w:r w:rsidRPr="002D5B35">
        <w:rPr>
          <w:rFonts w:cs="Arial" w:hint="cs"/>
          <w:sz w:val="20"/>
          <w:szCs w:val="20"/>
          <w:rtl/>
        </w:rPr>
        <w:t>מלקות</w:t>
      </w:r>
      <w:r w:rsidRPr="002D5B35">
        <w:rPr>
          <w:rFonts w:cs="Arial"/>
          <w:sz w:val="20"/>
          <w:szCs w:val="20"/>
          <w:rtl/>
        </w:rPr>
        <w:t xml:space="preserve"> </w:t>
      </w:r>
      <w:r w:rsidRPr="002D5B35">
        <w:rPr>
          <w:rFonts w:cs="Arial" w:hint="cs"/>
          <w:sz w:val="20"/>
          <w:szCs w:val="20"/>
          <w:rtl/>
        </w:rPr>
        <w:t>ולא</w:t>
      </w:r>
      <w:r w:rsidRPr="002D5B35">
        <w:rPr>
          <w:rFonts w:cs="Arial"/>
          <w:sz w:val="20"/>
          <w:szCs w:val="20"/>
          <w:rtl/>
        </w:rPr>
        <w:t xml:space="preserve"> </w:t>
      </w:r>
      <w:r w:rsidRPr="002D5B35">
        <w:rPr>
          <w:rFonts w:cs="Arial" w:hint="cs"/>
          <w:sz w:val="20"/>
          <w:szCs w:val="20"/>
          <w:rtl/>
        </w:rPr>
        <w:t>איסור</w:t>
      </w:r>
      <w:r w:rsidRPr="002D5B35">
        <w:rPr>
          <w:rFonts w:cs="Arial"/>
          <w:sz w:val="20"/>
          <w:szCs w:val="20"/>
          <w:rtl/>
        </w:rPr>
        <w:t xml:space="preserve"> </w:t>
      </w:r>
      <w:r w:rsidRPr="002D5B35">
        <w:rPr>
          <w:rFonts w:cs="Arial" w:hint="cs"/>
          <w:sz w:val="20"/>
          <w:szCs w:val="20"/>
          <w:rtl/>
        </w:rPr>
        <w:t>לאו</w:t>
      </w:r>
      <w:r w:rsidRPr="002D5B35">
        <w:rPr>
          <w:rFonts w:cs="Arial"/>
          <w:sz w:val="20"/>
          <w:szCs w:val="20"/>
          <w:rtl/>
        </w:rPr>
        <w:t xml:space="preserve"> </w:t>
      </w:r>
      <w:r w:rsidRPr="002D5B35">
        <w:rPr>
          <w:rFonts w:cs="Arial" w:hint="cs"/>
          <w:sz w:val="20"/>
          <w:szCs w:val="20"/>
          <w:rtl/>
        </w:rPr>
        <w:t>והיא</w:t>
      </w:r>
      <w:r w:rsidRPr="002D5B35">
        <w:rPr>
          <w:rFonts w:cs="Arial"/>
          <w:sz w:val="20"/>
          <w:szCs w:val="20"/>
          <w:rtl/>
        </w:rPr>
        <w:t xml:space="preserve"> </w:t>
      </w:r>
      <w:r w:rsidRPr="002D5B35">
        <w:rPr>
          <w:rFonts w:cs="Arial" w:hint="cs"/>
          <w:sz w:val="20"/>
          <w:szCs w:val="20"/>
          <w:rtl/>
        </w:rPr>
        <w:t>הפילגש</w:t>
      </w:r>
      <w:r w:rsidRPr="002D5B35">
        <w:rPr>
          <w:rFonts w:cs="Arial"/>
          <w:sz w:val="20"/>
          <w:szCs w:val="20"/>
          <w:rtl/>
        </w:rPr>
        <w:t xml:space="preserve"> </w:t>
      </w:r>
      <w:r w:rsidRPr="002D5B35">
        <w:rPr>
          <w:rFonts w:cs="Arial" w:hint="cs"/>
          <w:sz w:val="20"/>
          <w:szCs w:val="20"/>
          <w:rtl/>
        </w:rPr>
        <w:t>הכתובה... ויש</w:t>
      </w:r>
      <w:r w:rsidRPr="002D5B35">
        <w:rPr>
          <w:rFonts w:cs="Arial"/>
          <w:sz w:val="20"/>
          <w:szCs w:val="20"/>
          <w:rtl/>
        </w:rPr>
        <w:t xml:space="preserve"> </w:t>
      </w:r>
      <w:r w:rsidRPr="002D5B35">
        <w:rPr>
          <w:rFonts w:cs="Arial" w:hint="cs"/>
          <w:sz w:val="20"/>
          <w:szCs w:val="20"/>
          <w:rtl/>
        </w:rPr>
        <w:t>ספרים</w:t>
      </w:r>
      <w:r w:rsidRPr="002D5B35">
        <w:rPr>
          <w:rFonts w:cs="Arial"/>
          <w:sz w:val="20"/>
          <w:szCs w:val="20"/>
          <w:rtl/>
        </w:rPr>
        <w:t xml:space="preserve"> </w:t>
      </w:r>
      <w:r w:rsidRPr="002D5B35">
        <w:rPr>
          <w:rFonts w:cs="Arial" w:hint="cs"/>
          <w:sz w:val="20"/>
          <w:szCs w:val="20"/>
          <w:rtl/>
        </w:rPr>
        <w:t>שכתוב</w:t>
      </w:r>
      <w:r w:rsidRPr="002D5B35">
        <w:rPr>
          <w:rFonts w:cs="Arial"/>
          <w:sz w:val="20"/>
          <w:szCs w:val="20"/>
          <w:rtl/>
        </w:rPr>
        <w:t xml:space="preserve"> </w:t>
      </w:r>
      <w:r w:rsidRPr="002D5B35">
        <w:rPr>
          <w:rFonts w:cs="Arial" w:hint="cs"/>
          <w:sz w:val="20"/>
          <w:szCs w:val="20"/>
          <w:rtl/>
        </w:rPr>
        <w:t>בהם</w:t>
      </w:r>
      <w:r w:rsidRPr="002D5B35">
        <w:rPr>
          <w:rFonts w:cs="Arial"/>
          <w:sz w:val="20"/>
          <w:szCs w:val="20"/>
          <w:rtl/>
        </w:rPr>
        <w:t xml:space="preserve"> </w:t>
      </w:r>
      <w:r w:rsidRPr="002D5B35">
        <w:rPr>
          <w:rFonts w:cs="Arial" w:hint="cs"/>
          <w:sz w:val="20"/>
          <w:szCs w:val="20"/>
          <w:rtl/>
        </w:rPr>
        <w:t>פילגשים</w:t>
      </w:r>
      <w:r w:rsidRPr="002D5B35">
        <w:rPr>
          <w:rFonts w:cs="Arial"/>
          <w:sz w:val="20"/>
          <w:szCs w:val="20"/>
          <w:rtl/>
        </w:rPr>
        <w:t xml:space="preserve"> </w:t>
      </w:r>
      <w:r w:rsidRPr="002D5B35">
        <w:rPr>
          <w:rFonts w:cs="Arial" w:hint="cs"/>
          <w:sz w:val="20"/>
          <w:szCs w:val="20"/>
          <w:rtl/>
        </w:rPr>
        <w:t>קדושין</w:t>
      </w:r>
      <w:r w:rsidRPr="002D5B35">
        <w:rPr>
          <w:rFonts w:cs="Arial"/>
          <w:sz w:val="20"/>
          <w:szCs w:val="20"/>
          <w:rtl/>
        </w:rPr>
        <w:t xml:space="preserve"> </w:t>
      </w:r>
      <w:r w:rsidRPr="002D5B35">
        <w:rPr>
          <w:rFonts w:cs="Arial" w:hint="cs"/>
          <w:sz w:val="20"/>
          <w:szCs w:val="20"/>
          <w:rtl/>
        </w:rPr>
        <w:t>בלא</w:t>
      </w:r>
      <w:r w:rsidRPr="002D5B35">
        <w:rPr>
          <w:rFonts w:cs="Arial"/>
          <w:sz w:val="20"/>
          <w:szCs w:val="20"/>
          <w:rtl/>
        </w:rPr>
        <w:t xml:space="preserve"> </w:t>
      </w:r>
      <w:r w:rsidRPr="002D5B35">
        <w:rPr>
          <w:rFonts w:cs="Arial" w:hint="cs"/>
          <w:sz w:val="20"/>
          <w:szCs w:val="20"/>
          <w:rtl/>
        </w:rPr>
        <w:t>כתובה."</w:t>
      </w:r>
      <w:r w:rsidRPr="002D5B35">
        <w:rPr>
          <w:rFonts w:hint="cs"/>
          <w:b/>
          <w:bCs/>
          <w:sz w:val="20"/>
          <w:szCs w:val="20"/>
          <w:rtl/>
        </w:rPr>
        <w:t xml:space="preserve"> </w:t>
      </w:r>
      <w:r>
        <w:rPr>
          <w:sz w:val="20"/>
          <w:szCs w:val="20"/>
          <w:rtl/>
        </w:rPr>
        <w:br/>
      </w:r>
      <w:r w:rsidRPr="002D5B35">
        <w:rPr>
          <w:rFonts w:hint="cs"/>
          <w:sz w:val="20"/>
          <w:szCs w:val="20"/>
          <w:rtl/>
        </w:rPr>
        <w:t>לדעת הראב"ד פילגש מותרת לכל, אך לא הכריע מהי פילגש</w:t>
      </w:r>
      <w:r>
        <w:rPr>
          <w:rFonts w:hint="cs"/>
          <w:sz w:val="20"/>
          <w:szCs w:val="20"/>
          <w:rtl/>
        </w:rPr>
        <w:t>, האם מדובר באשה המזומנת לאחד בלבד ואין בה קידושין וכתובה, או שזו אשה שקידש ואין לה כתובה.</w:t>
      </w:r>
      <w:r>
        <w:rPr>
          <w:rFonts w:hint="cs"/>
          <w:b/>
          <w:bCs/>
          <w:sz w:val="20"/>
          <w:szCs w:val="20"/>
          <w:rtl/>
        </w:rPr>
        <w:t xml:space="preserve"> </w:t>
      </w:r>
      <w:r>
        <w:rPr>
          <w:b/>
          <w:bCs/>
          <w:sz w:val="20"/>
          <w:szCs w:val="20"/>
          <w:rtl/>
        </w:rPr>
        <w:br/>
      </w:r>
      <w:r w:rsidRPr="004207E6">
        <w:rPr>
          <w:rFonts w:hint="cs"/>
          <w:b/>
          <w:bCs/>
          <w:sz w:val="20"/>
          <w:szCs w:val="20"/>
          <w:rtl/>
        </w:rPr>
        <w:t>הרמ"א</w:t>
      </w:r>
      <w:r>
        <w:rPr>
          <w:rFonts w:hint="cs"/>
          <w:sz w:val="20"/>
          <w:szCs w:val="20"/>
          <w:rtl/>
        </w:rPr>
        <w:t xml:space="preserve"> מביא את שיטות הרמב"ם והראב"ד בדין פילגש, אך אינו מכריע ביניהן.</w:t>
      </w:r>
      <w:r>
        <w:rPr>
          <w:rFonts w:hint="cs"/>
          <w:sz w:val="20"/>
          <w:szCs w:val="20"/>
          <w:rtl/>
        </w:rPr>
        <w:br/>
      </w:r>
      <w:r w:rsidRPr="004E7C8A">
        <w:rPr>
          <w:rFonts w:hint="cs"/>
          <w:sz w:val="18"/>
          <w:szCs w:val="18"/>
          <w:rtl/>
        </w:rPr>
        <w:t>[ועיין בהרחבות בסוף הסימן, שם מובאות דעות ראשונים נוספות בדין פילגש].</w:t>
      </w:r>
    </w:p>
    <w:p w:rsidR="00F15C4E" w:rsidRPr="00496D64" w:rsidRDefault="00F15C4E" w:rsidP="00F15C4E">
      <w:pPr>
        <w:rPr>
          <w:rFonts w:cs="Arial"/>
          <w:sz w:val="20"/>
          <w:szCs w:val="20"/>
          <w:rtl/>
        </w:rPr>
      </w:pPr>
      <w:r>
        <w:rPr>
          <w:rFonts w:cs="Arial" w:hint="cs"/>
          <w:b/>
          <w:bCs/>
          <w:sz w:val="20"/>
          <w:szCs w:val="20"/>
          <w:rtl/>
        </w:rPr>
        <w:t>פילגש</w:t>
      </w:r>
      <w:r w:rsidRPr="00496D64">
        <w:rPr>
          <w:rFonts w:cs="Arial" w:hint="cs"/>
          <w:b/>
          <w:bCs/>
          <w:sz w:val="20"/>
          <w:szCs w:val="20"/>
          <w:rtl/>
        </w:rPr>
        <w:t xml:space="preserve"> </w:t>
      </w:r>
      <w:r>
        <w:rPr>
          <w:rFonts w:cs="Arial" w:hint="cs"/>
          <w:b/>
          <w:bCs/>
          <w:sz w:val="20"/>
          <w:szCs w:val="20"/>
          <w:rtl/>
        </w:rPr>
        <w:t>- פסיקת הלכה</w:t>
      </w:r>
      <w:r>
        <w:rPr>
          <w:rFonts w:cs="Arial" w:hint="cs"/>
          <w:b/>
          <w:bCs/>
          <w:sz w:val="20"/>
          <w:szCs w:val="20"/>
          <w:rtl/>
        </w:rPr>
        <w:br/>
        <w:t xml:space="preserve">רמ"א </w:t>
      </w:r>
      <w:r>
        <w:rPr>
          <w:rFonts w:cs="Arial"/>
          <w:sz w:val="20"/>
          <w:szCs w:val="20"/>
          <w:rtl/>
        </w:rPr>
        <w:t>–</w:t>
      </w:r>
      <w:r>
        <w:rPr>
          <w:rFonts w:cs="Arial" w:hint="cs"/>
          <w:sz w:val="20"/>
          <w:szCs w:val="20"/>
          <w:rtl/>
        </w:rPr>
        <w:t xml:space="preserve"> </w:t>
      </w:r>
      <w:r w:rsidRPr="00496D64">
        <w:rPr>
          <w:rFonts w:cs="Arial" w:hint="cs"/>
          <w:sz w:val="18"/>
          <w:szCs w:val="18"/>
          <w:rtl/>
        </w:rPr>
        <w:t>"אבל</w:t>
      </w:r>
      <w:r w:rsidRPr="00496D64">
        <w:rPr>
          <w:rFonts w:cs="Arial"/>
          <w:sz w:val="18"/>
          <w:szCs w:val="18"/>
          <w:rtl/>
        </w:rPr>
        <w:t xml:space="preserve"> </w:t>
      </w:r>
      <w:r w:rsidRPr="00496D64">
        <w:rPr>
          <w:rFonts w:cs="Arial" w:hint="cs"/>
          <w:sz w:val="18"/>
          <w:szCs w:val="18"/>
          <w:rtl/>
        </w:rPr>
        <w:t>אם</w:t>
      </w:r>
      <w:r w:rsidRPr="00496D64">
        <w:rPr>
          <w:rFonts w:cs="Arial"/>
          <w:sz w:val="18"/>
          <w:szCs w:val="18"/>
          <w:rtl/>
        </w:rPr>
        <w:t xml:space="preserve"> </w:t>
      </w:r>
      <w:r w:rsidRPr="00496D64">
        <w:rPr>
          <w:rFonts w:cs="Arial" w:hint="cs"/>
          <w:sz w:val="18"/>
          <w:szCs w:val="18"/>
          <w:rtl/>
        </w:rPr>
        <w:t>מייחד</w:t>
      </w:r>
      <w:r w:rsidRPr="00496D64">
        <w:rPr>
          <w:rFonts w:cs="Arial"/>
          <w:sz w:val="18"/>
          <w:szCs w:val="18"/>
          <w:rtl/>
        </w:rPr>
        <w:t xml:space="preserve"> </w:t>
      </w:r>
      <w:r w:rsidRPr="00496D64">
        <w:rPr>
          <w:rFonts w:cs="Arial" w:hint="cs"/>
          <w:sz w:val="18"/>
          <w:szCs w:val="18"/>
          <w:rtl/>
        </w:rPr>
        <w:t>אליו</w:t>
      </w:r>
      <w:r w:rsidRPr="00496D64">
        <w:rPr>
          <w:rFonts w:cs="Arial"/>
          <w:sz w:val="18"/>
          <w:szCs w:val="18"/>
          <w:rtl/>
        </w:rPr>
        <w:t xml:space="preserve"> </w:t>
      </w:r>
      <w:r w:rsidRPr="00496D64">
        <w:rPr>
          <w:rFonts w:cs="Arial" w:hint="cs"/>
          <w:sz w:val="18"/>
          <w:szCs w:val="18"/>
          <w:rtl/>
        </w:rPr>
        <w:t>אשה</w:t>
      </w:r>
      <w:r w:rsidRPr="00496D64">
        <w:rPr>
          <w:rFonts w:cs="Arial"/>
          <w:sz w:val="18"/>
          <w:szCs w:val="18"/>
          <w:rtl/>
        </w:rPr>
        <w:t xml:space="preserve"> </w:t>
      </w:r>
      <w:r w:rsidRPr="00496D64">
        <w:rPr>
          <w:rFonts w:cs="Arial" w:hint="cs"/>
          <w:sz w:val="18"/>
          <w:szCs w:val="18"/>
          <w:rtl/>
        </w:rPr>
        <w:t>וטובלת</w:t>
      </w:r>
      <w:r w:rsidRPr="00496D64">
        <w:rPr>
          <w:rFonts w:cs="Arial"/>
          <w:sz w:val="18"/>
          <w:szCs w:val="18"/>
          <w:rtl/>
        </w:rPr>
        <w:t xml:space="preserve"> </w:t>
      </w:r>
      <w:r w:rsidRPr="00496D64">
        <w:rPr>
          <w:rFonts w:cs="Arial" w:hint="cs"/>
          <w:sz w:val="18"/>
          <w:szCs w:val="18"/>
          <w:rtl/>
        </w:rPr>
        <w:t>אליו</w:t>
      </w:r>
      <w:r w:rsidRPr="00496D64">
        <w:rPr>
          <w:rFonts w:cs="Arial"/>
          <w:sz w:val="18"/>
          <w:szCs w:val="18"/>
          <w:rtl/>
        </w:rPr>
        <w:t xml:space="preserve">, </w:t>
      </w:r>
      <w:r w:rsidRPr="00496D64">
        <w:rPr>
          <w:rFonts w:cs="Arial" w:hint="cs"/>
          <w:sz w:val="18"/>
          <w:szCs w:val="18"/>
          <w:rtl/>
        </w:rPr>
        <w:t>יש</w:t>
      </w:r>
      <w:r w:rsidRPr="00496D64">
        <w:rPr>
          <w:rFonts w:cs="Arial"/>
          <w:sz w:val="18"/>
          <w:szCs w:val="18"/>
          <w:rtl/>
        </w:rPr>
        <w:t xml:space="preserve"> </w:t>
      </w:r>
      <w:r w:rsidRPr="00496D64">
        <w:rPr>
          <w:rFonts w:cs="Arial" w:hint="cs"/>
          <w:sz w:val="18"/>
          <w:szCs w:val="18"/>
          <w:rtl/>
        </w:rPr>
        <w:t>אומרים</w:t>
      </w:r>
      <w:r w:rsidRPr="00496D64">
        <w:rPr>
          <w:rFonts w:cs="Arial"/>
          <w:sz w:val="18"/>
          <w:szCs w:val="18"/>
          <w:rtl/>
        </w:rPr>
        <w:t xml:space="preserve"> </w:t>
      </w:r>
      <w:r w:rsidRPr="00496D64">
        <w:rPr>
          <w:rFonts w:cs="Arial" w:hint="cs"/>
          <w:sz w:val="18"/>
          <w:szCs w:val="18"/>
          <w:rtl/>
        </w:rPr>
        <w:t>שמותר</w:t>
      </w:r>
      <w:r w:rsidRPr="00496D64">
        <w:rPr>
          <w:rFonts w:cs="Arial"/>
          <w:sz w:val="18"/>
          <w:szCs w:val="18"/>
          <w:rtl/>
        </w:rPr>
        <w:t xml:space="preserve"> </w:t>
      </w:r>
      <w:r w:rsidRPr="00496D64">
        <w:rPr>
          <w:rFonts w:cs="Arial" w:hint="cs"/>
          <w:sz w:val="18"/>
          <w:szCs w:val="18"/>
          <w:rtl/>
        </w:rPr>
        <w:t>והוא</w:t>
      </w:r>
      <w:r w:rsidRPr="00496D64">
        <w:rPr>
          <w:rFonts w:cs="Arial"/>
          <w:sz w:val="18"/>
          <w:szCs w:val="18"/>
          <w:rtl/>
        </w:rPr>
        <w:t xml:space="preserve"> </w:t>
      </w:r>
      <w:r w:rsidRPr="00496D64">
        <w:rPr>
          <w:rFonts w:cs="Arial" w:hint="cs"/>
          <w:sz w:val="18"/>
          <w:szCs w:val="18"/>
          <w:rtl/>
        </w:rPr>
        <w:t>פ</w:t>
      </w:r>
      <w:r>
        <w:rPr>
          <w:rFonts w:cs="Arial" w:hint="cs"/>
          <w:sz w:val="18"/>
          <w:szCs w:val="18"/>
          <w:rtl/>
        </w:rPr>
        <w:t>י</w:t>
      </w:r>
      <w:r w:rsidRPr="00496D64">
        <w:rPr>
          <w:rFonts w:cs="Arial" w:hint="cs"/>
          <w:sz w:val="18"/>
          <w:szCs w:val="18"/>
          <w:rtl/>
        </w:rPr>
        <w:t>לגש</w:t>
      </w:r>
      <w:r w:rsidRPr="00496D64">
        <w:rPr>
          <w:rFonts w:cs="Arial"/>
          <w:sz w:val="18"/>
          <w:szCs w:val="18"/>
          <w:rtl/>
        </w:rPr>
        <w:t xml:space="preserve"> </w:t>
      </w:r>
      <w:r w:rsidRPr="00496D64">
        <w:rPr>
          <w:rFonts w:cs="Arial" w:hint="cs"/>
          <w:sz w:val="18"/>
          <w:szCs w:val="18"/>
          <w:rtl/>
        </w:rPr>
        <w:t>האמורה</w:t>
      </w:r>
      <w:r w:rsidRPr="00496D64">
        <w:rPr>
          <w:rFonts w:cs="Arial"/>
          <w:sz w:val="18"/>
          <w:szCs w:val="18"/>
          <w:rtl/>
        </w:rPr>
        <w:t xml:space="preserve"> </w:t>
      </w:r>
      <w:r w:rsidRPr="00496D64">
        <w:rPr>
          <w:rFonts w:cs="Arial" w:hint="cs"/>
          <w:sz w:val="18"/>
          <w:szCs w:val="18"/>
          <w:rtl/>
        </w:rPr>
        <w:t>בתורה</w:t>
      </w:r>
      <w:r w:rsidRPr="00496D64">
        <w:rPr>
          <w:rFonts w:cs="Arial"/>
          <w:sz w:val="18"/>
          <w:szCs w:val="18"/>
          <w:rtl/>
        </w:rPr>
        <w:t xml:space="preserve"> (</w:t>
      </w:r>
      <w:r w:rsidRPr="00496D64">
        <w:rPr>
          <w:rFonts w:cs="Arial" w:hint="cs"/>
          <w:sz w:val="18"/>
          <w:szCs w:val="18"/>
          <w:rtl/>
        </w:rPr>
        <w:t>ראב</w:t>
      </w:r>
      <w:r w:rsidRPr="00496D64">
        <w:rPr>
          <w:rFonts w:cs="Arial"/>
          <w:sz w:val="18"/>
          <w:szCs w:val="18"/>
          <w:rtl/>
        </w:rPr>
        <w:t>"</w:t>
      </w:r>
      <w:r w:rsidRPr="00496D64">
        <w:rPr>
          <w:rFonts w:cs="Arial" w:hint="cs"/>
          <w:sz w:val="18"/>
          <w:szCs w:val="18"/>
          <w:rtl/>
        </w:rPr>
        <w:t>ד</w:t>
      </w:r>
      <w:r w:rsidRPr="00496D64">
        <w:rPr>
          <w:rFonts w:cs="Arial"/>
          <w:sz w:val="18"/>
          <w:szCs w:val="18"/>
          <w:rtl/>
        </w:rPr>
        <w:t xml:space="preserve">). </w:t>
      </w:r>
      <w:r w:rsidRPr="00496D64">
        <w:rPr>
          <w:rFonts w:cs="Arial" w:hint="cs"/>
          <w:sz w:val="18"/>
          <w:szCs w:val="18"/>
          <w:rtl/>
        </w:rPr>
        <w:t>ו</w:t>
      </w:r>
      <w:r>
        <w:rPr>
          <w:rFonts w:cs="Arial" w:hint="cs"/>
          <w:sz w:val="18"/>
          <w:szCs w:val="18"/>
          <w:rtl/>
        </w:rPr>
        <w:t xml:space="preserve">יש </w:t>
      </w:r>
      <w:r w:rsidRPr="00496D64">
        <w:rPr>
          <w:rFonts w:cs="Arial" w:hint="cs"/>
          <w:sz w:val="18"/>
          <w:szCs w:val="18"/>
          <w:rtl/>
        </w:rPr>
        <w:t>א</w:t>
      </w:r>
      <w:r>
        <w:rPr>
          <w:rFonts w:cs="Arial" w:hint="cs"/>
          <w:sz w:val="18"/>
          <w:szCs w:val="18"/>
          <w:rtl/>
        </w:rPr>
        <w:t>ומרים</w:t>
      </w:r>
      <w:r w:rsidRPr="00496D64">
        <w:rPr>
          <w:rFonts w:cs="Arial"/>
          <w:sz w:val="18"/>
          <w:szCs w:val="18"/>
          <w:rtl/>
        </w:rPr>
        <w:t xml:space="preserve"> </w:t>
      </w:r>
      <w:r w:rsidRPr="00496D64">
        <w:rPr>
          <w:rFonts w:cs="Arial" w:hint="cs"/>
          <w:sz w:val="18"/>
          <w:szCs w:val="18"/>
          <w:rtl/>
        </w:rPr>
        <w:t>שאסור</w:t>
      </w:r>
      <w:r w:rsidRPr="00496D64">
        <w:rPr>
          <w:rFonts w:cs="Arial"/>
          <w:sz w:val="18"/>
          <w:szCs w:val="18"/>
          <w:rtl/>
        </w:rPr>
        <w:t xml:space="preserve">, </w:t>
      </w:r>
      <w:r w:rsidRPr="00496D64">
        <w:rPr>
          <w:rFonts w:cs="Arial" w:hint="cs"/>
          <w:sz w:val="18"/>
          <w:szCs w:val="18"/>
          <w:rtl/>
        </w:rPr>
        <w:t>ולוקין</w:t>
      </w:r>
      <w:r w:rsidRPr="00496D64">
        <w:rPr>
          <w:rFonts w:cs="Arial"/>
          <w:sz w:val="18"/>
          <w:szCs w:val="18"/>
          <w:rtl/>
        </w:rPr>
        <w:t xml:space="preserve"> </w:t>
      </w:r>
      <w:r w:rsidRPr="00496D64">
        <w:rPr>
          <w:rFonts w:cs="Arial" w:hint="cs"/>
          <w:sz w:val="18"/>
          <w:szCs w:val="18"/>
          <w:rtl/>
        </w:rPr>
        <w:t>על</w:t>
      </w:r>
      <w:r w:rsidRPr="00496D64">
        <w:rPr>
          <w:rFonts w:cs="Arial"/>
          <w:sz w:val="18"/>
          <w:szCs w:val="18"/>
          <w:rtl/>
        </w:rPr>
        <w:t xml:space="preserve"> </w:t>
      </w:r>
      <w:r w:rsidRPr="00496D64">
        <w:rPr>
          <w:rFonts w:cs="Arial" w:hint="cs"/>
          <w:sz w:val="18"/>
          <w:szCs w:val="18"/>
          <w:rtl/>
        </w:rPr>
        <w:t>זה</w:t>
      </w:r>
      <w:r w:rsidRPr="00496D64">
        <w:rPr>
          <w:rFonts w:cs="Arial"/>
          <w:sz w:val="18"/>
          <w:szCs w:val="18"/>
          <w:rtl/>
        </w:rPr>
        <w:t xml:space="preserve"> </w:t>
      </w:r>
      <w:r w:rsidRPr="00496D64">
        <w:rPr>
          <w:rFonts w:cs="Arial" w:hint="cs"/>
          <w:sz w:val="18"/>
          <w:szCs w:val="18"/>
          <w:rtl/>
        </w:rPr>
        <w:t>משום</w:t>
      </w:r>
      <w:r w:rsidRPr="00496D64">
        <w:rPr>
          <w:rFonts w:cs="Arial"/>
          <w:sz w:val="18"/>
          <w:szCs w:val="18"/>
          <w:rtl/>
        </w:rPr>
        <w:t xml:space="preserve"> </w:t>
      </w:r>
      <w:r w:rsidRPr="00496D64">
        <w:rPr>
          <w:rFonts w:cs="Arial" w:hint="cs"/>
          <w:sz w:val="18"/>
          <w:szCs w:val="18"/>
          <w:rtl/>
        </w:rPr>
        <w:t>לא</w:t>
      </w:r>
      <w:r w:rsidRPr="00496D64">
        <w:rPr>
          <w:rFonts w:cs="Arial"/>
          <w:sz w:val="18"/>
          <w:szCs w:val="18"/>
          <w:rtl/>
        </w:rPr>
        <w:t xml:space="preserve"> </w:t>
      </w:r>
      <w:r w:rsidRPr="00496D64">
        <w:rPr>
          <w:rFonts w:cs="Arial" w:hint="cs"/>
          <w:sz w:val="18"/>
          <w:szCs w:val="18"/>
          <w:rtl/>
        </w:rPr>
        <w:t>תהיה</w:t>
      </w:r>
      <w:r w:rsidRPr="00496D64">
        <w:rPr>
          <w:rFonts w:cs="Arial"/>
          <w:sz w:val="18"/>
          <w:szCs w:val="18"/>
          <w:rtl/>
        </w:rPr>
        <w:t xml:space="preserve"> </w:t>
      </w:r>
      <w:r w:rsidRPr="00496D64">
        <w:rPr>
          <w:rFonts w:cs="Arial" w:hint="cs"/>
          <w:sz w:val="18"/>
          <w:szCs w:val="18"/>
          <w:rtl/>
        </w:rPr>
        <w:t>קדשה</w:t>
      </w:r>
      <w:r>
        <w:rPr>
          <w:rFonts w:cs="Arial" w:hint="cs"/>
          <w:sz w:val="18"/>
          <w:szCs w:val="18"/>
          <w:rtl/>
        </w:rPr>
        <w:t xml:space="preserve"> (רמב"ם)</w:t>
      </w:r>
      <w:r w:rsidRPr="00496D64">
        <w:rPr>
          <w:rFonts w:cs="Arial" w:hint="cs"/>
          <w:sz w:val="18"/>
          <w:szCs w:val="18"/>
          <w:rtl/>
        </w:rPr>
        <w:t>."</w:t>
      </w:r>
      <w:r>
        <w:rPr>
          <w:rFonts w:cs="Arial" w:hint="cs"/>
          <w:sz w:val="20"/>
          <w:szCs w:val="20"/>
          <w:rtl/>
        </w:rPr>
        <w:br/>
      </w:r>
      <w:r w:rsidRPr="001B275F">
        <w:rPr>
          <w:rFonts w:cs="Arial" w:hint="cs"/>
          <w:b/>
          <w:bCs/>
          <w:sz w:val="20"/>
          <w:szCs w:val="20"/>
          <w:rtl/>
        </w:rPr>
        <w:t>בית שמואל</w:t>
      </w:r>
      <w:r>
        <w:rPr>
          <w:rFonts w:cs="Arial" w:hint="cs"/>
          <w:sz w:val="20"/>
          <w:szCs w:val="20"/>
          <w:rtl/>
        </w:rPr>
        <w:t xml:space="preserve"> </w:t>
      </w:r>
      <w:r>
        <w:rPr>
          <w:rFonts w:cs="Arial"/>
          <w:sz w:val="20"/>
          <w:szCs w:val="20"/>
          <w:rtl/>
        </w:rPr>
        <w:t>–</w:t>
      </w:r>
      <w:r>
        <w:rPr>
          <w:rFonts w:cs="Arial" w:hint="cs"/>
          <w:sz w:val="20"/>
          <w:szCs w:val="20"/>
          <w:rtl/>
        </w:rPr>
        <w:t xml:space="preserve"> למרות שאין לוקים מדאורייתא אפילו על בעילת גויה, סובר הרמ"א שאין לדמות דין עריות זו לזו, כי הכל בגזירה.</w:t>
      </w:r>
    </w:p>
    <w:p w:rsidR="00F15C4E" w:rsidRDefault="00F15C4E" w:rsidP="00F15C4E">
      <w:pPr>
        <w:rPr>
          <w:sz w:val="18"/>
          <w:szCs w:val="18"/>
          <w:rtl/>
        </w:rPr>
      </w:pPr>
      <w:r w:rsidRPr="000102AF">
        <w:rPr>
          <w:rFonts w:hint="cs"/>
          <w:sz w:val="20"/>
          <w:szCs w:val="20"/>
          <w:u w:val="single"/>
          <w:rtl/>
        </w:rPr>
        <w:t>לדעת האוסרים פילגש האם לוקים על כך?</w:t>
      </w:r>
      <w:r>
        <w:rPr>
          <w:rFonts w:hint="cs"/>
          <w:b/>
          <w:bCs/>
          <w:sz w:val="20"/>
          <w:szCs w:val="20"/>
          <w:rtl/>
        </w:rPr>
        <w:br/>
      </w:r>
      <w:r>
        <w:rPr>
          <w:rFonts w:hint="cs"/>
          <w:sz w:val="20"/>
          <w:szCs w:val="20"/>
          <w:rtl/>
        </w:rPr>
        <w:t xml:space="preserve">א. </w:t>
      </w:r>
      <w:r w:rsidRPr="007E385D">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מדברי הרא"ש לא משמע שלוקים על פילגש, אלא רק שיש בכך פגם משפחה. </w:t>
      </w:r>
      <w:r w:rsidRPr="007E385D">
        <w:rPr>
          <w:rFonts w:hint="cs"/>
          <w:sz w:val="18"/>
          <w:szCs w:val="18"/>
          <w:rtl/>
        </w:rPr>
        <w:t xml:space="preserve">[ומוסיף </w:t>
      </w:r>
      <w:r w:rsidRPr="007E385D">
        <w:rPr>
          <w:sz w:val="18"/>
          <w:szCs w:val="18"/>
          <w:rtl/>
        </w:rPr>
        <w:t>–</w:t>
      </w:r>
      <w:r w:rsidRPr="007E385D">
        <w:rPr>
          <w:rFonts w:hint="cs"/>
          <w:sz w:val="18"/>
          <w:szCs w:val="18"/>
          <w:rtl/>
        </w:rPr>
        <w:t xml:space="preserve"> אם היו לוקים על לאו זה, ממילא בי"ד היו כופים להוציא, ואם כן מדוע הרא"ש כתב שהכפייה להוציא היא משום נידה, תיפוק לי משום קדשה!, אלא על כרחך ליכא בה איסור קדשה].</w:t>
      </w:r>
      <w:r>
        <w:rPr>
          <w:rFonts w:hint="cs"/>
          <w:sz w:val="18"/>
          <w:szCs w:val="18"/>
          <w:rtl/>
        </w:rPr>
        <w:t xml:space="preserve"> </w:t>
      </w:r>
      <w:r>
        <w:rPr>
          <w:rFonts w:hint="cs"/>
          <w:sz w:val="20"/>
          <w:szCs w:val="20"/>
          <w:rtl/>
        </w:rPr>
        <w:t>וגם מדברי הרמב"ם לא משמע שלוקים על כך, שהרי בהלכות מלכים שדיבר על אשה מיוחדת לא כתב את דין המלקות, אלא דין מלקות נאמר רק בבעילת אישה שאינה מיוחדת לאיש אחד.</w:t>
      </w:r>
      <w:r w:rsidRPr="00033F3E">
        <w:rPr>
          <w:rFonts w:hint="cs"/>
          <w:sz w:val="20"/>
          <w:szCs w:val="20"/>
          <w:rtl/>
        </w:rPr>
        <w:br/>
        <w:t xml:space="preserve">ב. </w:t>
      </w:r>
      <w:r w:rsidRPr="00033F3E">
        <w:rPr>
          <w:rFonts w:hint="cs"/>
          <w:b/>
          <w:bCs/>
          <w:sz w:val="20"/>
          <w:szCs w:val="20"/>
          <w:rtl/>
        </w:rPr>
        <w:t>בית שמואל</w:t>
      </w:r>
      <w:r w:rsidRPr="00033F3E">
        <w:rPr>
          <w:rFonts w:hint="cs"/>
          <w:sz w:val="20"/>
          <w:szCs w:val="20"/>
          <w:rtl/>
        </w:rPr>
        <w:t xml:space="preserve"> </w:t>
      </w:r>
      <w:r w:rsidRPr="00033F3E">
        <w:rPr>
          <w:sz w:val="20"/>
          <w:szCs w:val="20"/>
          <w:rtl/>
        </w:rPr>
        <w:t>–</w:t>
      </w:r>
      <w:r w:rsidRPr="00033F3E">
        <w:rPr>
          <w:rFonts w:hint="cs"/>
          <w:sz w:val="20"/>
          <w:szCs w:val="20"/>
          <w:rtl/>
        </w:rPr>
        <w:t xml:space="preserve"> אין ראיה מדברי הרמב"ם שלוקים על פילגש, וכן מדברי הרא"ש משמע שאין לוקים על כך, אלא טעם האיסור הוא רק משום שבושה לטבול, וכאן אינה בושה, ולכן אפילו האיסור אינו ברור.</w:t>
      </w:r>
      <w:r>
        <w:rPr>
          <w:rStyle w:val="ab"/>
          <w:sz w:val="18"/>
          <w:szCs w:val="18"/>
          <w:rtl/>
        </w:rPr>
        <w:footnoteReference w:id="3"/>
      </w:r>
    </w:p>
    <w:p w:rsidR="00F15C4E" w:rsidRDefault="00F15C4E" w:rsidP="00F15C4E">
      <w:pPr>
        <w:rPr>
          <w:rFonts w:cs="Arial"/>
          <w:sz w:val="20"/>
          <w:szCs w:val="20"/>
          <w:rtl/>
        </w:rPr>
      </w:pPr>
      <w:r>
        <w:rPr>
          <w:rFonts w:hint="cs"/>
          <w:b/>
          <w:bCs/>
          <w:sz w:val="20"/>
          <w:szCs w:val="20"/>
          <w:rtl/>
        </w:rPr>
        <w:t>דין זונה</w:t>
      </w:r>
      <w:r>
        <w:rPr>
          <w:b/>
          <w:bCs/>
          <w:sz w:val="20"/>
          <w:szCs w:val="20"/>
          <w:rtl/>
        </w:rPr>
        <w:br/>
      </w:r>
      <w:r>
        <w:rPr>
          <w:rFonts w:cs="Arial" w:hint="cs"/>
          <w:sz w:val="20"/>
          <w:szCs w:val="20"/>
          <w:u w:val="single"/>
          <w:rtl/>
        </w:rPr>
        <w:t>מקור האיסור לכהן</w:t>
      </w:r>
      <w:r>
        <w:rPr>
          <w:rFonts w:cs="Arial" w:hint="cs"/>
          <w:sz w:val="20"/>
          <w:szCs w:val="20"/>
          <w:rtl/>
        </w:rPr>
        <w:t xml:space="preserve"> - "</w:t>
      </w:r>
      <w:r w:rsidRPr="00DF4AE1">
        <w:rPr>
          <w:rFonts w:cs="Arial" w:hint="cs"/>
          <w:sz w:val="20"/>
          <w:szCs w:val="20"/>
          <w:rtl/>
        </w:rPr>
        <w:t>ויאמר</w:t>
      </w:r>
      <w:r w:rsidRPr="00DF4AE1">
        <w:rPr>
          <w:rFonts w:cs="Arial"/>
          <w:sz w:val="20"/>
          <w:szCs w:val="20"/>
          <w:rtl/>
        </w:rPr>
        <w:t xml:space="preserve"> </w:t>
      </w:r>
      <w:r>
        <w:rPr>
          <w:rFonts w:cs="Arial" w:hint="cs"/>
          <w:sz w:val="20"/>
          <w:szCs w:val="20"/>
          <w:rtl/>
        </w:rPr>
        <w:t>ה'</w:t>
      </w:r>
      <w:r w:rsidRPr="00DF4AE1">
        <w:rPr>
          <w:rFonts w:cs="Arial"/>
          <w:sz w:val="20"/>
          <w:szCs w:val="20"/>
          <w:rtl/>
        </w:rPr>
        <w:t xml:space="preserve"> </w:t>
      </w:r>
      <w:r w:rsidRPr="00DF4AE1">
        <w:rPr>
          <w:rFonts w:cs="Arial" w:hint="cs"/>
          <w:sz w:val="20"/>
          <w:szCs w:val="20"/>
          <w:rtl/>
        </w:rPr>
        <w:t>אל</w:t>
      </w:r>
      <w:r w:rsidRPr="00DF4AE1">
        <w:rPr>
          <w:rFonts w:cs="Arial"/>
          <w:sz w:val="20"/>
          <w:szCs w:val="20"/>
          <w:rtl/>
        </w:rPr>
        <w:t xml:space="preserve"> </w:t>
      </w:r>
      <w:r w:rsidRPr="00DF4AE1">
        <w:rPr>
          <w:rFonts w:cs="Arial" w:hint="cs"/>
          <w:sz w:val="20"/>
          <w:szCs w:val="20"/>
          <w:rtl/>
        </w:rPr>
        <w:t>משה</w:t>
      </w:r>
      <w:r w:rsidRPr="00DF4AE1">
        <w:rPr>
          <w:rFonts w:cs="Arial"/>
          <w:sz w:val="20"/>
          <w:szCs w:val="20"/>
          <w:rtl/>
        </w:rPr>
        <w:t xml:space="preserve"> </w:t>
      </w:r>
      <w:r w:rsidRPr="00DF4AE1">
        <w:rPr>
          <w:rFonts w:cs="Arial" w:hint="cs"/>
          <w:sz w:val="20"/>
          <w:szCs w:val="20"/>
          <w:rtl/>
        </w:rPr>
        <w:t>אמר</w:t>
      </w:r>
      <w:r w:rsidRPr="00DF4AE1">
        <w:rPr>
          <w:rFonts w:cs="Arial"/>
          <w:sz w:val="20"/>
          <w:szCs w:val="20"/>
          <w:rtl/>
        </w:rPr>
        <w:t xml:space="preserve"> </w:t>
      </w:r>
      <w:r w:rsidRPr="00DF4AE1">
        <w:rPr>
          <w:rFonts w:cs="Arial" w:hint="cs"/>
          <w:sz w:val="20"/>
          <w:szCs w:val="20"/>
          <w:rtl/>
        </w:rPr>
        <w:t>אל</w:t>
      </w:r>
      <w:r w:rsidRPr="00DF4AE1">
        <w:rPr>
          <w:rFonts w:cs="Arial"/>
          <w:sz w:val="20"/>
          <w:szCs w:val="20"/>
          <w:rtl/>
        </w:rPr>
        <w:t xml:space="preserve"> </w:t>
      </w:r>
      <w:r w:rsidRPr="00DF4AE1">
        <w:rPr>
          <w:rFonts w:cs="Arial" w:hint="cs"/>
          <w:sz w:val="20"/>
          <w:szCs w:val="20"/>
          <w:rtl/>
        </w:rPr>
        <w:t>הכהנים</w:t>
      </w:r>
      <w:r w:rsidRPr="00DF4AE1">
        <w:rPr>
          <w:rFonts w:cs="Arial"/>
          <w:sz w:val="20"/>
          <w:szCs w:val="20"/>
          <w:rtl/>
        </w:rPr>
        <w:t xml:space="preserve"> </w:t>
      </w:r>
      <w:r w:rsidRPr="00DF4AE1">
        <w:rPr>
          <w:rFonts w:cs="Arial" w:hint="cs"/>
          <w:sz w:val="20"/>
          <w:szCs w:val="20"/>
          <w:rtl/>
        </w:rPr>
        <w:t>בני</w:t>
      </w:r>
      <w:r w:rsidRPr="00DF4AE1">
        <w:rPr>
          <w:rFonts w:cs="Arial"/>
          <w:sz w:val="20"/>
          <w:szCs w:val="20"/>
          <w:rtl/>
        </w:rPr>
        <w:t xml:space="preserve"> </w:t>
      </w:r>
      <w:r w:rsidRPr="00DF4AE1">
        <w:rPr>
          <w:rFonts w:cs="Arial" w:hint="cs"/>
          <w:sz w:val="20"/>
          <w:szCs w:val="20"/>
          <w:rtl/>
        </w:rPr>
        <w:t>אהר</w:t>
      </w:r>
      <w:r>
        <w:rPr>
          <w:rFonts w:cs="Arial" w:hint="cs"/>
          <w:sz w:val="20"/>
          <w:szCs w:val="20"/>
          <w:rtl/>
        </w:rPr>
        <w:t>ן...</w:t>
      </w:r>
      <w:r w:rsidRPr="00DF4AE1">
        <w:rPr>
          <w:rFonts w:cs="Arial"/>
          <w:sz w:val="20"/>
          <w:szCs w:val="20"/>
          <w:rtl/>
        </w:rPr>
        <w:t xml:space="preserve"> </w:t>
      </w:r>
      <w:r w:rsidRPr="00DF4AE1">
        <w:rPr>
          <w:rFonts w:cs="Arial" w:hint="cs"/>
          <w:sz w:val="20"/>
          <w:szCs w:val="20"/>
          <w:rtl/>
        </w:rPr>
        <w:t>אשה</w:t>
      </w:r>
      <w:r w:rsidRPr="00DF4AE1">
        <w:rPr>
          <w:rFonts w:cs="Arial"/>
          <w:sz w:val="20"/>
          <w:szCs w:val="20"/>
          <w:rtl/>
        </w:rPr>
        <w:t xml:space="preserve"> </w:t>
      </w:r>
      <w:r w:rsidRPr="00DF4AE1">
        <w:rPr>
          <w:rFonts w:cs="Arial" w:hint="cs"/>
          <w:sz w:val="20"/>
          <w:szCs w:val="20"/>
          <w:rtl/>
        </w:rPr>
        <w:t>זנה</w:t>
      </w:r>
      <w:r w:rsidRPr="00DF4AE1">
        <w:rPr>
          <w:rFonts w:cs="Arial"/>
          <w:sz w:val="20"/>
          <w:szCs w:val="20"/>
          <w:rtl/>
        </w:rPr>
        <w:t xml:space="preserve"> </w:t>
      </w:r>
      <w:r w:rsidRPr="00DF4AE1">
        <w:rPr>
          <w:rFonts w:cs="Arial" w:hint="cs"/>
          <w:sz w:val="20"/>
          <w:szCs w:val="20"/>
          <w:rtl/>
        </w:rPr>
        <w:t>וחללה</w:t>
      </w:r>
      <w:r w:rsidRPr="00DF4AE1">
        <w:rPr>
          <w:rFonts w:cs="Arial"/>
          <w:sz w:val="20"/>
          <w:szCs w:val="20"/>
          <w:rtl/>
        </w:rPr>
        <w:t xml:space="preserve"> </w:t>
      </w:r>
      <w:r w:rsidRPr="00DF4AE1">
        <w:rPr>
          <w:rFonts w:cs="Arial" w:hint="cs"/>
          <w:sz w:val="20"/>
          <w:szCs w:val="20"/>
          <w:rtl/>
        </w:rPr>
        <w:t>לא</w:t>
      </w:r>
      <w:r w:rsidRPr="00DF4AE1">
        <w:rPr>
          <w:rFonts w:cs="Arial"/>
          <w:sz w:val="20"/>
          <w:szCs w:val="20"/>
          <w:rtl/>
        </w:rPr>
        <w:t xml:space="preserve"> </w:t>
      </w:r>
      <w:r w:rsidRPr="00DF4AE1">
        <w:rPr>
          <w:rFonts w:cs="Arial" w:hint="cs"/>
          <w:sz w:val="20"/>
          <w:szCs w:val="20"/>
          <w:rtl/>
        </w:rPr>
        <w:t>יקחו</w:t>
      </w:r>
      <w:r w:rsidRPr="00DF4AE1">
        <w:rPr>
          <w:rFonts w:cs="Arial"/>
          <w:sz w:val="20"/>
          <w:szCs w:val="20"/>
          <w:rtl/>
        </w:rPr>
        <w:t xml:space="preserve"> </w:t>
      </w:r>
      <w:r w:rsidRPr="00DF4AE1">
        <w:rPr>
          <w:rFonts w:cs="Arial" w:hint="cs"/>
          <w:sz w:val="20"/>
          <w:szCs w:val="20"/>
          <w:rtl/>
        </w:rPr>
        <w:t>ואשה</w:t>
      </w:r>
      <w:r w:rsidRPr="00DF4AE1">
        <w:rPr>
          <w:rFonts w:cs="Arial"/>
          <w:sz w:val="20"/>
          <w:szCs w:val="20"/>
          <w:rtl/>
        </w:rPr>
        <w:t xml:space="preserve"> </w:t>
      </w:r>
      <w:r w:rsidRPr="00DF4AE1">
        <w:rPr>
          <w:rFonts w:cs="Arial" w:hint="cs"/>
          <w:sz w:val="20"/>
          <w:szCs w:val="20"/>
          <w:rtl/>
        </w:rPr>
        <w:t>גרושה</w:t>
      </w:r>
      <w:r w:rsidRPr="00DF4AE1">
        <w:rPr>
          <w:rFonts w:cs="Arial"/>
          <w:sz w:val="20"/>
          <w:szCs w:val="20"/>
          <w:rtl/>
        </w:rPr>
        <w:t xml:space="preserve"> </w:t>
      </w:r>
      <w:r w:rsidRPr="00DF4AE1">
        <w:rPr>
          <w:rFonts w:cs="Arial" w:hint="cs"/>
          <w:sz w:val="20"/>
          <w:szCs w:val="20"/>
          <w:rtl/>
        </w:rPr>
        <w:t>מאישה</w:t>
      </w:r>
      <w:r w:rsidRPr="00DF4AE1">
        <w:rPr>
          <w:rFonts w:cs="Arial"/>
          <w:sz w:val="20"/>
          <w:szCs w:val="20"/>
          <w:rtl/>
        </w:rPr>
        <w:t xml:space="preserve"> </w:t>
      </w:r>
      <w:r w:rsidRPr="00DF4AE1">
        <w:rPr>
          <w:rFonts w:cs="Arial" w:hint="cs"/>
          <w:sz w:val="20"/>
          <w:szCs w:val="20"/>
          <w:rtl/>
        </w:rPr>
        <w:t>לא</w:t>
      </w:r>
      <w:r w:rsidRPr="00DF4AE1">
        <w:rPr>
          <w:rFonts w:cs="Arial"/>
          <w:sz w:val="20"/>
          <w:szCs w:val="20"/>
          <w:rtl/>
        </w:rPr>
        <w:t xml:space="preserve"> </w:t>
      </w:r>
      <w:r w:rsidRPr="00DF4AE1">
        <w:rPr>
          <w:rFonts w:cs="Arial" w:hint="cs"/>
          <w:sz w:val="20"/>
          <w:szCs w:val="20"/>
          <w:rtl/>
        </w:rPr>
        <w:t>יקחו</w:t>
      </w:r>
      <w:r w:rsidRPr="00DF4AE1">
        <w:rPr>
          <w:rFonts w:cs="Arial"/>
          <w:sz w:val="20"/>
          <w:szCs w:val="20"/>
          <w:rtl/>
        </w:rPr>
        <w:t xml:space="preserve"> </w:t>
      </w:r>
      <w:r w:rsidRPr="00DF4AE1">
        <w:rPr>
          <w:rFonts w:cs="Arial" w:hint="cs"/>
          <w:sz w:val="20"/>
          <w:szCs w:val="20"/>
          <w:rtl/>
        </w:rPr>
        <w:t>כי</w:t>
      </w:r>
      <w:r w:rsidRPr="00DF4AE1">
        <w:rPr>
          <w:rFonts w:cs="Arial"/>
          <w:sz w:val="20"/>
          <w:szCs w:val="20"/>
          <w:rtl/>
        </w:rPr>
        <w:t xml:space="preserve"> </w:t>
      </w:r>
      <w:r w:rsidRPr="00DF4AE1">
        <w:rPr>
          <w:rFonts w:cs="Arial" w:hint="cs"/>
          <w:sz w:val="20"/>
          <w:szCs w:val="20"/>
          <w:rtl/>
        </w:rPr>
        <w:t>קדש</w:t>
      </w:r>
      <w:r w:rsidRPr="00DF4AE1">
        <w:rPr>
          <w:rFonts w:cs="Arial"/>
          <w:sz w:val="20"/>
          <w:szCs w:val="20"/>
          <w:rtl/>
        </w:rPr>
        <w:t xml:space="preserve"> </w:t>
      </w:r>
      <w:r w:rsidRPr="00DF4AE1">
        <w:rPr>
          <w:rFonts w:cs="Arial" w:hint="cs"/>
          <w:sz w:val="20"/>
          <w:szCs w:val="20"/>
          <w:rtl/>
        </w:rPr>
        <w:t>הוא</w:t>
      </w:r>
      <w:r w:rsidRPr="00DF4AE1">
        <w:rPr>
          <w:rFonts w:cs="Arial"/>
          <w:sz w:val="20"/>
          <w:szCs w:val="20"/>
          <w:rtl/>
        </w:rPr>
        <w:t xml:space="preserve"> </w:t>
      </w:r>
      <w:r w:rsidRPr="00DF4AE1">
        <w:rPr>
          <w:rFonts w:cs="Arial" w:hint="cs"/>
          <w:sz w:val="20"/>
          <w:szCs w:val="20"/>
          <w:rtl/>
        </w:rPr>
        <w:t>לאלהיו</w:t>
      </w:r>
      <w:r>
        <w:rPr>
          <w:rFonts w:hint="cs"/>
          <w:sz w:val="20"/>
          <w:szCs w:val="20"/>
          <w:rtl/>
        </w:rPr>
        <w:t>."</w:t>
      </w:r>
      <w:r>
        <w:rPr>
          <w:rFonts w:hint="cs"/>
          <w:sz w:val="20"/>
          <w:szCs w:val="20"/>
          <w:rtl/>
        </w:rPr>
        <w:br/>
      </w:r>
      <w:r>
        <w:rPr>
          <w:rFonts w:hint="cs"/>
          <w:sz w:val="20"/>
          <w:szCs w:val="20"/>
          <w:u w:val="single"/>
          <w:rtl/>
        </w:rPr>
        <w:t>מי היא זונה</w:t>
      </w:r>
      <w:r>
        <w:rPr>
          <w:rFonts w:hint="cs"/>
          <w:sz w:val="20"/>
          <w:szCs w:val="20"/>
          <w:rtl/>
        </w:rPr>
        <w:t xml:space="preserve"> </w:t>
      </w:r>
      <w:r>
        <w:rPr>
          <w:sz w:val="20"/>
          <w:szCs w:val="20"/>
          <w:rtl/>
        </w:rPr>
        <w:t>–</w:t>
      </w:r>
      <w:r>
        <w:rPr>
          <w:rFonts w:hint="cs"/>
          <w:sz w:val="20"/>
          <w:szCs w:val="20"/>
          <w:rtl/>
        </w:rPr>
        <w:t xml:space="preserve"> גמרא יבמות (סא:) "</w:t>
      </w:r>
      <w:r w:rsidRPr="00DF4AE1">
        <w:rPr>
          <w:rFonts w:cs="Arial" w:hint="cs"/>
          <w:sz w:val="20"/>
          <w:szCs w:val="20"/>
          <w:rtl/>
        </w:rPr>
        <w:t>תניא</w:t>
      </w:r>
      <w:r w:rsidRPr="00DF4AE1">
        <w:rPr>
          <w:rFonts w:cs="Arial"/>
          <w:sz w:val="20"/>
          <w:szCs w:val="20"/>
          <w:rtl/>
        </w:rPr>
        <w:t xml:space="preserve">: </w:t>
      </w:r>
      <w:r w:rsidRPr="00DF4AE1">
        <w:rPr>
          <w:rFonts w:cs="Arial" w:hint="cs"/>
          <w:sz w:val="20"/>
          <w:szCs w:val="20"/>
          <w:rtl/>
        </w:rPr>
        <w:t>זונה</w:t>
      </w:r>
      <w:r w:rsidRPr="00DF4AE1">
        <w:rPr>
          <w:rFonts w:cs="Arial"/>
          <w:sz w:val="20"/>
          <w:szCs w:val="20"/>
          <w:rtl/>
        </w:rPr>
        <w:t xml:space="preserve"> - </w:t>
      </w:r>
      <w:r w:rsidRPr="00DF4AE1">
        <w:rPr>
          <w:rFonts w:cs="Arial" w:hint="cs"/>
          <w:sz w:val="20"/>
          <w:szCs w:val="20"/>
          <w:rtl/>
        </w:rPr>
        <w:t>זונה</w:t>
      </w:r>
      <w:r w:rsidRPr="00DF4AE1">
        <w:rPr>
          <w:rFonts w:cs="Arial"/>
          <w:sz w:val="20"/>
          <w:szCs w:val="20"/>
          <w:rtl/>
        </w:rPr>
        <w:t xml:space="preserve"> </w:t>
      </w:r>
      <w:r w:rsidRPr="00DF4AE1">
        <w:rPr>
          <w:rFonts w:cs="Arial" w:hint="cs"/>
          <w:sz w:val="20"/>
          <w:szCs w:val="20"/>
          <w:rtl/>
        </w:rPr>
        <w:t>כשמה</w:t>
      </w:r>
      <w:r>
        <w:rPr>
          <w:rFonts w:cs="Arial" w:hint="cs"/>
          <w:sz w:val="20"/>
          <w:szCs w:val="20"/>
          <w:rtl/>
        </w:rPr>
        <w:t xml:space="preserve"> </w:t>
      </w:r>
      <w:r w:rsidRPr="00DF4AE1">
        <w:rPr>
          <w:rFonts w:cs="Arial" w:hint="cs"/>
          <w:sz w:val="18"/>
          <w:szCs w:val="18"/>
          <w:rtl/>
        </w:rPr>
        <w:t xml:space="preserve">(רש"י </w:t>
      </w:r>
      <w:r>
        <w:rPr>
          <w:rFonts w:cs="Arial" w:hint="cs"/>
          <w:sz w:val="20"/>
          <w:szCs w:val="20"/>
          <w:rtl/>
        </w:rPr>
        <w:t xml:space="preserve">- </w:t>
      </w:r>
      <w:r w:rsidRPr="00DF4AE1">
        <w:rPr>
          <w:rFonts w:cs="Arial" w:hint="cs"/>
          <w:sz w:val="18"/>
          <w:szCs w:val="18"/>
          <w:rtl/>
        </w:rPr>
        <w:t>לשון</w:t>
      </w:r>
      <w:r w:rsidRPr="00DF4AE1">
        <w:rPr>
          <w:rFonts w:cs="Arial"/>
          <w:sz w:val="18"/>
          <w:szCs w:val="18"/>
          <w:rtl/>
        </w:rPr>
        <w:t xml:space="preserve"> </w:t>
      </w:r>
      <w:r w:rsidRPr="00DF4AE1">
        <w:rPr>
          <w:rFonts w:cs="Arial" w:hint="cs"/>
          <w:sz w:val="18"/>
          <w:szCs w:val="18"/>
          <w:rtl/>
        </w:rPr>
        <w:t>טועה</w:t>
      </w:r>
      <w:r w:rsidRPr="00DF4AE1">
        <w:rPr>
          <w:rFonts w:cs="Arial"/>
          <w:sz w:val="18"/>
          <w:szCs w:val="18"/>
          <w:rtl/>
        </w:rPr>
        <w:t xml:space="preserve"> </w:t>
      </w:r>
      <w:r w:rsidRPr="00DF4AE1">
        <w:rPr>
          <w:rFonts w:cs="Arial" w:hint="cs"/>
          <w:sz w:val="18"/>
          <w:szCs w:val="18"/>
          <w:rtl/>
        </w:rPr>
        <w:t>שטועה</w:t>
      </w:r>
      <w:r w:rsidRPr="00DF4AE1">
        <w:rPr>
          <w:rFonts w:cs="Arial"/>
          <w:sz w:val="18"/>
          <w:szCs w:val="18"/>
          <w:rtl/>
        </w:rPr>
        <w:t xml:space="preserve"> </w:t>
      </w:r>
      <w:r w:rsidRPr="00DF4AE1">
        <w:rPr>
          <w:rFonts w:cs="Arial" w:hint="cs"/>
          <w:sz w:val="18"/>
          <w:szCs w:val="18"/>
          <w:rtl/>
        </w:rPr>
        <w:t>מתחת</w:t>
      </w:r>
      <w:r w:rsidRPr="00DF4AE1">
        <w:rPr>
          <w:rFonts w:cs="Arial"/>
          <w:sz w:val="18"/>
          <w:szCs w:val="18"/>
          <w:rtl/>
        </w:rPr>
        <w:t xml:space="preserve"> </w:t>
      </w:r>
      <w:r w:rsidRPr="00DF4AE1">
        <w:rPr>
          <w:rFonts w:cs="Arial" w:hint="cs"/>
          <w:sz w:val="18"/>
          <w:szCs w:val="18"/>
          <w:rtl/>
        </w:rPr>
        <w:t>בעלה</w:t>
      </w:r>
      <w:r w:rsidRPr="00DF4AE1">
        <w:rPr>
          <w:rFonts w:cs="Arial"/>
          <w:sz w:val="18"/>
          <w:szCs w:val="18"/>
          <w:rtl/>
        </w:rPr>
        <w:t xml:space="preserve"> </w:t>
      </w:r>
      <w:r w:rsidRPr="00DF4AE1">
        <w:rPr>
          <w:rFonts w:cs="Arial" w:hint="cs"/>
          <w:sz w:val="18"/>
          <w:szCs w:val="18"/>
          <w:rtl/>
        </w:rPr>
        <w:t>לאחרים</w:t>
      </w:r>
      <w:r w:rsidRPr="00DF4AE1">
        <w:rPr>
          <w:rFonts w:cs="Arial"/>
          <w:sz w:val="18"/>
          <w:szCs w:val="18"/>
          <w:rtl/>
        </w:rPr>
        <w:t xml:space="preserve"> </w:t>
      </w:r>
      <w:r w:rsidRPr="00DF4AE1">
        <w:rPr>
          <w:rFonts w:cs="Arial" w:hint="cs"/>
          <w:sz w:val="18"/>
          <w:szCs w:val="18"/>
          <w:rtl/>
        </w:rPr>
        <w:t>דלרבי</w:t>
      </w:r>
      <w:r w:rsidRPr="00DF4AE1">
        <w:rPr>
          <w:rFonts w:cs="Arial"/>
          <w:sz w:val="18"/>
          <w:szCs w:val="18"/>
          <w:rtl/>
        </w:rPr>
        <w:t xml:space="preserve"> </w:t>
      </w:r>
      <w:r w:rsidRPr="00DF4AE1">
        <w:rPr>
          <w:rFonts w:cs="Arial" w:hint="cs"/>
          <w:sz w:val="18"/>
          <w:szCs w:val="18"/>
          <w:rtl/>
        </w:rPr>
        <w:lastRenderedPageBreak/>
        <w:t>אליעזר</w:t>
      </w:r>
      <w:r w:rsidRPr="00DF4AE1">
        <w:rPr>
          <w:rFonts w:cs="Arial"/>
          <w:sz w:val="18"/>
          <w:szCs w:val="18"/>
          <w:rtl/>
        </w:rPr>
        <w:t xml:space="preserve"> </w:t>
      </w:r>
      <w:r w:rsidRPr="00DF4AE1">
        <w:rPr>
          <w:rFonts w:cs="Arial" w:hint="cs"/>
          <w:sz w:val="18"/>
          <w:szCs w:val="18"/>
          <w:rtl/>
        </w:rPr>
        <w:t>אין</w:t>
      </w:r>
      <w:r w:rsidRPr="00DF4AE1">
        <w:rPr>
          <w:rFonts w:cs="Arial"/>
          <w:sz w:val="18"/>
          <w:szCs w:val="18"/>
          <w:rtl/>
        </w:rPr>
        <w:t xml:space="preserve"> </w:t>
      </w:r>
      <w:r w:rsidRPr="00DF4AE1">
        <w:rPr>
          <w:rFonts w:cs="Arial" w:hint="cs"/>
          <w:sz w:val="18"/>
          <w:szCs w:val="18"/>
          <w:rtl/>
        </w:rPr>
        <w:t>זונה</w:t>
      </w:r>
      <w:r w:rsidRPr="00DF4AE1">
        <w:rPr>
          <w:rFonts w:cs="Arial"/>
          <w:sz w:val="18"/>
          <w:szCs w:val="18"/>
          <w:rtl/>
        </w:rPr>
        <w:t xml:space="preserve"> </w:t>
      </w:r>
      <w:r w:rsidRPr="00DF4AE1">
        <w:rPr>
          <w:rFonts w:cs="Arial" w:hint="cs"/>
          <w:sz w:val="18"/>
          <w:szCs w:val="18"/>
          <w:rtl/>
        </w:rPr>
        <w:t>אלא</w:t>
      </w:r>
      <w:r w:rsidRPr="00DF4AE1">
        <w:rPr>
          <w:rFonts w:cs="Arial"/>
          <w:sz w:val="18"/>
          <w:szCs w:val="18"/>
          <w:rtl/>
        </w:rPr>
        <w:t xml:space="preserve"> </w:t>
      </w:r>
      <w:r w:rsidRPr="00DF4AE1">
        <w:rPr>
          <w:rFonts w:cs="Arial" w:hint="cs"/>
          <w:sz w:val="18"/>
          <w:szCs w:val="18"/>
          <w:rtl/>
        </w:rPr>
        <w:t>אשת</w:t>
      </w:r>
      <w:r w:rsidRPr="00DF4AE1">
        <w:rPr>
          <w:rFonts w:cs="Arial"/>
          <w:sz w:val="18"/>
          <w:szCs w:val="18"/>
          <w:rtl/>
        </w:rPr>
        <w:t xml:space="preserve"> </w:t>
      </w:r>
      <w:r w:rsidRPr="00DF4AE1">
        <w:rPr>
          <w:rFonts w:cs="Arial" w:hint="cs"/>
          <w:sz w:val="18"/>
          <w:szCs w:val="18"/>
          <w:rtl/>
        </w:rPr>
        <w:t>איש</w:t>
      </w:r>
      <w:r>
        <w:rPr>
          <w:rFonts w:cs="Arial" w:hint="cs"/>
          <w:sz w:val="18"/>
          <w:szCs w:val="18"/>
          <w:rtl/>
        </w:rPr>
        <w:t>)</w:t>
      </w:r>
      <w:r w:rsidRPr="00DF4AE1">
        <w:rPr>
          <w:rFonts w:cs="Arial"/>
          <w:sz w:val="20"/>
          <w:szCs w:val="20"/>
          <w:rtl/>
        </w:rPr>
        <w:t xml:space="preserve">, </w:t>
      </w:r>
      <w:r w:rsidRPr="00DF4AE1">
        <w:rPr>
          <w:rFonts w:cs="Arial" w:hint="cs"/>
          <w:sz w:val="20"/>
          <w:szCs w:val="20"/>
          <w:rtl/>
        </w:rPr>
        <w:t>דברי</w:t>
      </w:r>
      <w:r w:rsidRPr="00DF4AE1">
        <w:rPr>
          <w:rFonts w:cs="Arial"/>
          <w:sz w:val="20"/>
          <w:szCs w:val="20"/>
          <w:rtl/>
        </w:rPr>
        <w:t xml:space="preserve"> </w:t>
      </w:r>
      <w:r w:rsidRPr="00DF4AE1">
        <w:rPr>
          <w:rFonts w:cs="Arial" w:hint="cs"/>
          <w:sz w:val="20"/>
          <w:szCs w:val="20"/>
          <w:rtl/>
        </w:rPr>
        <w:t>רבי</w:t>
      </w:r>
      <w:r w:rsidRPr="00DF4AE1">
        <w:rPr>
          <w:rFonts w:cs="Arial"/>
          <w:sz w:val="20"/>
          <w:szCs w:val="20"/>
          <w:rtl/>
        </w:rPr>
        <w:t xml:space="preserve"> </w:t>
      </w:r>
      <w:r w:rsidRPr="00DF4AE1">
        <w:rPr>
          <w:rFonts w:cs="Arial" w:hint="cs"/>
          <w:sz w:val="20"/>
          <w:szCs w:val="20"/>
          <w:rtl/>
        </w:rPr>
        <w:t>אליעזר</w:t>
      </w:r>
      <w:r w:rsidRPr="00DF4AE1">
        <w:rPr>
          <w:rFonts w:cs="Arial"/>
          <w:sz w:val="20"/>
          <w:szCs w:val="20"/>
          <w:rtl/>
        </w:rPr>
        <w:t xml:space="preserve">; </w:t>
      </w:r>
      <w:r w:rsidRPr="00DF4AE1">
        <w:rPr>
          <w:rFonts w:cs="Arial" w:hint="cs"/>
          <w:sz w:val="20"/>
          <w:szCs w:val="20"/>
          <w:rtl/>
        </w:rPr>
        <w:t>רבי</w:t>
      </w:r>
      <w:r w:rsidRPr="00DF4AE1">
        <w:rPr>
          <w:rFonts w:cs="Arial"/>
          <w:sz w:val="20"/>
          <w:szCs w:val="20"/>
          <w:rtl/>
        </w:rPr>
        <w:t xml:space="preserve"> </w:t>
      </w:r>
      <w:r w:rsidRPr="00DF4AE1">
        <w:rPr>
          <w:rFonts w:cs="Arial" w:hint="cs"/>
          <w:sz w:val="20"/>
          <w:szCs w:val="20"/>
          <w:rtl/>
        </w:rPr>
        <w:t>עקיבא</w:t>
      </w:r>
      <w:r w:rsidRPr="00DF4AE1">
        <w:rPr>
          <w:rFonts w:cs="Arial"/>
          <w:sz w:val="20"/>
          <w:szCs w:val="20"/>
          <w:rtl/>
        </w:rPr>
        <w:t xml:space="preserve"> </w:t>
      </w:r>
      <w:r w:rsidRPr="00DF4AE1">
        <w:rPr>
          <w:rFonts w:cs="Arial" w:hint="cs"/>
          <w:sz w:val="20"/>
          <w:szCs w:val="20"/>
          <w:rtl/>
        </w:rPr>
        <w:t>אומר</w:t>
      </w:r>
      <w:r w:rsidRPr="00DF4AE1">
        <w:rPr>
          <w:rFonts w:cs="Arial"/>
          <w:sz w:val="20"/>
          <w:szCs w:val="20"/>
          <w:rtl/>
        </w:rPr>
        <w:t xml:space="preserve">: </w:t>
      </w:r>
      <w:r w:rsidRPr="00DF4AE1">
        <w:rPr>
          <w:rFonts w:cs="Arial" w:hint="cs"/>
          <w:sz w:val="20"/>
          <w:szCs w:val="20"/>
          <w:rtl/>
        </w:rPr>
        <w:t>זונה</w:t>
      </w:r>
      <w:r w:rsidRPr="00DF4AE1">
        <w:rPr>
          <w:rFonts w:cs="Arial"/>
          <w:sz w:val="20"/>
          <w:szCs w:val="20"/>
          <w:rtl/>
        </w:rPr>
        <w:t xml:space="preserve"> - </w:t>
      </w:r>
      <w:r w:rsidRPr="00DF4AE1">
        <w:rPr>
          <w:rFonts w:cs="Arial" w:hint="cs"/>
          <w:sz w:val="20"/>
          <w:szCs w:val="20"/>
          <w:rtl/>
        </w:rPr>
        <w:t>זו</w:t>
      </w:r>
      <w:r w:rsidRPr="00DF4AE1">
        <w:rPr>
          <w:rFonts w:cs="Arial"/>
          <w:sz w:val="20"/>
          <w:szCs w:val="20"/>
          <w:rtl/>
        </w:rPr>
        <w:t xml:space="preserve"> </w:t>
      </w:r>
      <w:r w:rsidRPr="00DF4AE1">
        <w:rPr>
          <w:rFonts w:cs="Arial" w:hint="cs"/>
          <w:sz w:val="20"/>
          <w:szCs w:val="20"/>
          <w:rtl/>
        </w:rPr>
        <w:t>מופקרת</w:t>
      </w:r>
      <w:r>
        <w:rPr>
          <w:rFonts w:cs="Arial" w:hint="cs"/>
          <w:sz w:val="20"/>
          <w:szCs w:val="20"/>
          <w:rtl/>
        </w:rPr>
        <w:t xml:space="preserve"> </w:t>
      </w:r>
      <w:r w:rsidRPr="00DF4AE1">
        <w:rPr>
          <w:rFonts w:cs="Arial" w:hint="cs"/>
          <w:sz w:val="18"/>
          <w:szCs w:val="18"/>
          <w:rtl/>
        </w:rPr>
        <w:t>(רש"י - ואפי</w:t>
      </w:r>
      <w:r>
        <w:rPr>
          <w:rFonts w:cs="Arial" w:hint="cs"/>
          <w:sz w:val="18"/>
          <w:szCs w:val="18"/>
          <w:rtl/>
        </w:rPr>
        <w:t>לו</w:t>
      </w:r>
      <w:r w:rsidRPr="00DF4AE1">
        <w:rPr>
          <w:rFonts w:cs="Arial"/>
          <w:sz w:val="18"/>
          <w:szCs w:val="18"/>
          <w:rtl/>
        </w:rPr>
        <w:t xml:space="preserve"> </w:t>
      </w:r>
      <w:r w:rsidRPr="00DF4AE1">
        <w:rPr>
          <w:rFonts w:cs="Arial" w:hint="cs"/>
          <w:sz w:val="18"/>
          <w:szCs w:val="18"/>
          <w:rtl/>
        </w:rPr>
        <w:t>פנויה</w:t>
      </w:r>
      <w:r w:rsidRPr="00DF4AE1">
        <w:rPr>
          <w:rFonts w:cs="Arial"/>
          <w:sz w:val="18"/>
          <w:szCs w:val="18"/>
          <w:rtl/>
        </w:rPr>
        <w:t xml:space="preserve"> </w:t>
      </w:r>
      <w:r w:rsidRPr="00DF4AE1">
        <w:rPr>
          <w:rFonts w:cs="Arial" w:hint="cs"/>
          <w:sz w:val="18"/>
          <w:szCs w:val="18"/>
          <w:rtl/>
        </w:rPr>
        <w:t>מאחר</w:t>
      </w:r>
      <w:r w:rsidRPr="00DF4AE1">
        <w:rPr>
          <w:rFonts w:cs="Arial"/>
          <w:sz w:val="18"/>
          <w:szCs w:val="18"/>
          <w:rtl/>
        </w:rPr>
        <w:t xml:space="preserve"> </w:t>
      </w:r>
      <w:r w:rsidRPr="00DF4AE1">
        <w:rPr>
          <w:rFonts w:cs="Arial" w:hint="cs"/>
          <w:sz w:val="18"/>
          <w:szCs w:val="18"/>
          <w:rtl/>
        </w:rPr>
        <w:t>שהפקירה</w:t>
      </w:r>
      <w:r w:rsidRPr="00DF4AE1">
        <w:rPr>
          <w:rFonts w:cs="Arial"/>
          <w:sz w:val="18"/>
          <w:szCs w:val="18"/>
          <w:rtl/>
        </w:rPr>
        <w:t xml:space="preserve"> </w:t>
      </w:r>
      <w:r w:rsidRPr="00DF4AE1">
        <w:rPr>
          <w:rFonts w:cs="Arial" w:hint="cs"/>
          <w:sz w:val="18"/>
          <w:szCs w:val="18"/>
          <w:rtl/>
        </w:rPr>
        <w:t>עצמה</w:t>
      </w:r>
      <w:r w:rsidRPr="00DF4AE1">
        <w:rPr>
          <w:rFonts w:cs="Arial"/>
          <w:sz w:val="18"/>
          <w:szCs w:val="18"/>
          <w:rtl/>
        </w:rPr>
        <w:t xml:space="preserve"> </w:t>
      </w:r>
      <w:r w:rsidRPr="00DF4AE1">
        <w:rPr>
          <w:rFonts w:cs="Arial" w:hint="cs"/>
          <w:sz w:val="18"/>
          <w:szCs w:val="18"/>
          <w:rtl/>
        </w:rPr>
        <w:t>לכל</w:t>
      </w:r>
      <w:r w:rsidRPr="00DF4AE1">
        <w:rPr>
          <w:rFonts w:cs="Arial"/>
          <w:sz w:val="18"/>
          <w:szCs w:val="18"/>
          <w:rtl/>
        </w:rPr>
        <w:t xml:space="preserve"> </w:t>
      </w:r>
      <w:r w:rsidRPr="00DF4AE1">
        <w:rPr>
          <w:rFonts w:cs="Arial" w:hint="cs"/>
          <w:sz w:val="18"/>
          <w:szCs w:val="18"/>
          <w:rtl/>
        </w:rPr>
        <w:t>קרויה</w:t>
      </w:r>
      <w:r w:rsidRPr="00DF4AE1">
        <w:rPr>
          <w:rFonts w:cs="Arial"/>
          <w:sz w:val="18"/>
          <w:szCs w:val="18"/>
          <w:rtl/>
        </w:rPr>
        <w:t xml:space="preserve"> </w:t>
      </w:r>
      <w:r w:rsidRPr="00DF4AE1">
        <w:rPr>
          <w:rFonts w:cs="Arial" w:hint="cs"/>
          <w:sz w:val="18"/>
          <w:szCs w:val="18"/>
          <w:rtl/>
        </w:rPr>
        <w:t>זונה</w:t>
      </w:r>
      <w:r w:rsidRPr="00DF4AE1">
        <w:rPr>
          <w:rFonts w:cs="Arial"/>
          <w:sz w:val="18"/>
          <w:szCs w:val="18"/>
          <w:rtl/>
        </w:rPr>
        <w:t xml:space="preserve"> </w:t>
      </w:r>
      <w:r w:rsidRPr="00DF4AE1">
        <w:rPr>
          <w:rFonts w:cs="Arial" w:hint="cs"/>
          <w:sz w:val="18"/>
          <w:szCs w:val="18"/>
          <w:rtl/>
        </w:rPr>
        <w:t>אבל</w:t>
      </w:r>
      <w:r w:rsidRPr="00DF4AE1">
        <w:rPr>
          <w:rFonts w:cs="Arial"/>
          <w:sz w:val="18"/>
          <w:szCs w:val="18"/>
          <w:rtl/>
        </w:rPr>
        <w:t xml:space="preserve"> </w:t>
      </w:r>
      <w:r w:rsidRPr="00DF4AE1">
        <w:rPr>
          <w:rFonts w:cs="Arial" w:hint="cs"/>
          <w:sz w:val="18"/>
          <w:szCs w:val="18"/>
          <w:rtl/>
        </w:rPr>
        <w:t>משום</w:t>
      </w:r>
      <w:r w:rsidRPr="00DF4AE1">
        <w:rPr>
          <w:rFonts w:cs="Arial"/>
          <w:sz w:val="18"/>
          <w:szCs w:val="18"/>
          <w:rtl/>
        </w:rPr>
        <w:t xml:space="preserve"> </w:t>
      </w:r>
      <w:r w:rsidRPr="00DF4AE1">
        <w:rPr>
          <w:rFonts w:cs="Arial" w:hint="cs"/>
          <w:sz w:val="18"/>
          <w:szCs w:val="18"/>
          <w:rtl/>
        </w:rPr>
        <w:t>בעילה</w:t>
      </w:r>
      <w:r w:rsidRPr="00DF4AE1">
        <w:rPr>
          <w:rFonts w:cs="Arial"/>
          <w:sz w:val="18"/>
          <w:szCs w:val="18"/>
          <w:rtl/>
        </w:rPr>
        <w:t xml:space="preserve"> </w:t>
      </w:r>
      <w:r w:rsidRPr="00DF4AE1">
        <w:rPr>
          <w:rFonts w:cs="Arial" w:hint="cs"/>
          <w:sz w:val="18"/>
          <w:szCs w:val="18"/>
          <w:rtl/>
        </w:rPr>
        <w:t>אחת</w:t>
      </w:r>
      <w:r w:rsidRPr="00DF4AE1">
        <w:rPr>
          <w:rFonts w:cs="Arial"/>
          <w:sz w:val="18"/>
          <w:szCs w:val="18"/>
          <w:rtl/>
        </w:rPr>
        <w:t xml:space="preserve"> </w:t>
      </w:r>
      <w:r w:rsidRPr="00DF4AE1">
        <w:rPr>
          <w:rFonts w:cs="Arial" w:hint="cs"/>
          <w:sz w:val="18"/>
          <w:szCs w:val="18"/>
          <w:rtl/>
        </w:rPr>
        <w:t>לא</w:t>
      </w:r>
      <w:r w:rsidRPr="00DF4AE1">
        <w:rPr>
          <w:rFonts w:cs="Arial"/>
          <w:sz w:val="18"/>
          <w:szCs w:val="18"/>
          <w:rtl/>
        </w:rPr>
        <w:t xml:space="preserve"> </w:t>
      </w:r>
      <w:r w:rsidRPr="00DF4AE1">
        <w:rPr>
          <w:rFonts w:cs="Arial" w:hint="cs"/>
          <w:sz w:val="18"/>
          <w:szCs w:val="18"/>
          <w:rtl/>
        </w:rPr>
        <w:t>הויא</w:t>
      </w:r>
      <w:r w:rsidRPr="00DF4AE1">
        <w:rPr>
          <w:rFonts w:cs="Arial"/>
          <w:sz w:val="18"/>
          <w:szCs w:val="18"/>
          <w:rtl/>
        </w:rPr>
        <w:t xml:space="preserve"> </w:t>
      </w:r>
      <w:r w:rsidRPr="00DF4AE1">
        <w:rPr>
          <w:rFonts w:cs="Arial" w:hint="cs"/>
          <w:sz w:val="18"/>
          <w:szCs w:val="18"/>
          <w:rtl/>
        </w:rPr>
        <w:t>זונה</w:t>
      </w:r>
      <w:r w:rsidRPr="00DF4AE1">
        <w:rPr>
          <w:rFonts w:cs="Arial"/>
          <w:sz w:val="18"/>
          <w:szCs w:val="18"/>
          <w:rtl/>
        </w:rPr>
        <w:t xml:space="preserve"> </w:t>
      </w:r>
      <w:r w:rsidRPr="00DF4AE1">
        <w:rPr>
          <w:rFonts w:cs="Arial" w:hint="cs"/>
          <w:sz w:val="18"/>
          <w:szCs w:val="18"/>
          <w:rtl/>
        </w:rPr>
        <w:t>הפנויה</w:t>
      </w:r>
      <w:r>
        <w:rPr>
          <w:rFonts w:cs="Arial" w:hint="cs"/>
          <w:sz w:val="18"/>
          <w:szCs w:val="18"/>
          <w:rtl/>
        </w:rPr>
        <w:t>)</w:t>
      </w:r>
      <w:r w:rsidRPr="00DF4AE1">
        <w:rPr>
          <w:rFonts w:cs="Arial"/>
          <w:sz w:val="20"/>
          <w:szCs w:val="20"/>
          <w:rtl/>
        </w:rPr>
        <w:t xml:space="preserve">; </w:t>
      </w:r>
      <w:r w:rsidRPr="00DF4AE1">
        <w:rPr>
          <w:rFonts w:cs="Arial" w:hint="cs"/>
          <w:sz w:val="20"/>
          <w:szCs w:val="20"/>
          <w:rtl/>
        </w:rPr>
        <w:t>רבי</w:t>
      </w:r>
      <w:r w:rsidRPr="00DF4AE1">
        <w:rPr>
          <w:rFonts w:cs="Arial"/>
          <w:sz w:val="20"/>
          <w:szCs w:val="20"/>
          <w:rtl/>
        </w:rPr>
        <w:t xml:space="preserve"> </w:t>
      </w:r>
      <w:r w:rsidRPr="00DF4AE1">
        <w:rPr>
          <w:rFonts w:cs="Arial" w:hint="cs"/>
          <w:sz w:val="20"/>
          <w:szCs w:val="20"/>
          <w:rtl/>
        </w:rPr>
        <w:t>מתיא</w:t>
      </w:r>
      <w:r w:rsidRPr="00DF4AE1">
        <w:rPr>
          <w:rFonts w:cs="Arial"/>
          <w:sz w:val="20"/>
          <w:szCs w:val="20"/>
          <w:rtl/>
        </w:rPr>
        <w:t xml:space="preserve"> </w:t>
      </w:r>
      <w:r w:rsidRPr="00DF4AE1">
        <w:rPr>
          <w:rFonts w:cs="Arial" w:hint="cs"/>
          <w:sz w:val="20"/>
          <w:szCs w:val="20"/>
          <w:rtl/>
        </w:rPr>
        <w:t>בן</w:t>
      </w:r>
      <w:r w:rsidRPr="00DF4AE1">
        <w:rPr>
          <w:rFonts w:cs="Arial"/>
          <w:sz w:val="20"/>
          <w:szCs w:val="20"/>
          <w:rtl/>
        </w:rPr>
        <w:t xml:space="preserve"> </w:t>
      </w:r>
      <w:r w:rsidRPr="00DF4AE1">
        <w:rPr>
          <w:rFonts w:cs="Arial" w:hint="cs"/>
          <w:sz w:val="20"/>
          <w:szCs w:val="20"/>
          <w:rtl/>
        </w:rPr>
        <w:t>חרש</w:t>
      </w:r>
      <w:r w:rsidRPr="00DF4AE1">
        <w:rPr>
          <w:rFonts w:cs="Arial"/>
          <w:sz w:val="20"/>
          <w:szCs w:val="20"/>
          <w:rtl/>
        </w:rPr>
        <w:t xml:space="preserve"> </w:t>
      </w:r>
      <w:r w:rsidRPr="00DF4AE1">
        <w:rPr>
          <w:rFonts w:cs="Arial" w:hint="cs"/>
          <w:sz w:val="20"/>
          <w:szCs w:val="20"/>
          <w:rtl/>
        </w:rPr>
        <w:t>אומר</w:t>
      </w:r>
      <w:r w:rsidRPr="00DF4AE1">
        <w:rPr>
          <w:rFonts w:cs="Arial"/>
          <w:sz w:val="20"/>
          <w:szCs w:val="20"/>
          <w:rtl/>
        </w:rPr>
        <w:t xml:space="preserve">: </w:t>
      </w:r>
      <w:r w:rsidRPr="00DF4AE1">
        <w:rPr>
          <w:rFonts w:cs="Arial" w:hint="cs"/>
          <w:sz w:val="20"/>
          <w:szCs w:val="20"/>
          <w:rtl/>
        </w:rPr>
        <w:t>אפי</w:t>
      </w:r>
      <w:r>
        <w:rPr>
          <w:rFonts w:cs="Arial" w:hint="cs"/>
          <w:sz w:val="20"/>
          <w:szCs w:val="20"/>
          <w:rtl/>
        </w:rPr>
        <w:t>לו</w:t>
      </w:r>
      <w:r w:rsidRPr="00DF4AE1">
        <w:rPr>
          <w:rFonts w:cs="Arial"/>
          <w:sz w:val="20"/>
          <w:szCs w:val="20"/>
          <w:rtl/>
        </w:rPr>
        <w:t xml:space="preserve"> </w:t>
      </w:r>
      <w:r w:rsidRPr="00DF4AE1">
        <w:rPr>
          <w:rFonts w:cs="Arial" w:hint="cs"/>
          <w:sz w:val="20"/>
          <w:szCs w:val="20"/>
          <w:rtl/>
        </w:rPr>
        <w:t>הלך</w:t>
      </w:r>
      <w:r w:rsidRPr="00DF4AE1">
        <w:rPr>
          <w:rFonts w:cs="Arial"/>
          <w:sz w:val="20"/>
          <w:szCs w:val="20"/>
          <w:rtl/>
        </w:rPr>
        <w:t xml:space="preserve"> </w:t>
      </w:r>
      <w:r w:rsidRPr="00DF4AE1">
        <w:rPr>
          <w:rFonts w:cs="Arial" w:hint="cs"/>
          <w:sz w:val="20"/>
          <w:szCs w:val="20"/>
          <w:rtl/>
        </w:rPr>
        <w:t>בעלה</w:t>
      </w:r>
      <w:r w:rsidRPr="00DF4AE1">
        <w:rPr>
          <w:rFonts w:cs="Arial"/>
          <w:sz w:val="20"/>
          <w:szCs w:val="20"/>
          <w:rtl/>
        </w:rPr>
        <w:t xml:space="preserve"> </w:t>
      </w:r>
      <w:r w:rsidRPr="00DF4AE1">
        <w:rPr>
          <w:rFonts w:cs="Arial" w:hint="cs"/>
          <w:sz w:val="20"/>
          <w:szCs w:val="20"/>
          <w:rtl/>
        </w:rPr>
        <w:t>להשקותה</w:t>
      </w:r>
      <w:r w:rsidRPr="00DF4AE1">
        <w:rPr>
          <w:rFonts w:cs="Arial"/>
          <w:sz w:val="20"/>
          <w:szCs w:val="20"/>
          <w:rtl/>
        </w:rPr>
        <w:t xml:space="preserve"> </w:t>
      </w:r>
      <w:r w:rsidRPr="00DF4AE1">
        <w:rPr>
          <w:rFonts w:cs="Arial" w:hint="cs"/>
          <w:sz w:val="20"/>
          <w:szCs w:val="20"/>
          <w:rtl/>
        </w:rPr>
        <w:t>ובא</w:t>
      </w:r>
      <w:r w:rsidRPr="00DF4AE1">
        <w:rPr>
          <w:rFonts w:cs="Arial"/>
          <w:sz w:val="20"/>
          <w:szCs w:val="20"/>
          <w:rtl/>
        </w:rPr>
        <w:t xml:space="preserve"> </w:t>
      </w:r>
      <w:r w:rsidRPr="00DF4AE1">
        <w:rPr>
          <w:rFonts w:cs="Arial" w:hint="cs"/>
          <w:sz w:val="20"/>
          <w:szCs w:val="20"/>
          <w:rtl/>
        </w:rPr>
        <w:t>עליה</w:t>
      </w:r>
      <w:r w:rsidRPr="00DF4AE1">
        <w:rPr>
          <w:rFonts w:cs="Arial"/>
          <w:sz w:val="20"/>
          <w:szCs w:val="20"/>
          <w:rtl/>
        </w:rPr>
        <w:t xml:space="preserve"> </w:t>
      </w:r>
      <w:r w:rsidRPr="00DF4AE1">
        <w:rPr>
          <w:rFonts w:cs="Arial" w:hint="cs"/>
          <w:sz w:val="20"/>
          <w:szCs w:val="20"/>
          <w:rtl/>
        </w:rPr>
        <w:t>בדרך</w:t>
      </w:r>
      <w:r w:rsidRPr="00DF4AE1">
        <w:rPr>
          <w:rFonts w:cs="Arial"/>
          <w:sz w:val="20"/>
          <w:szCs w:val="20"/>
          <w:rtl/>
        </w:rPr>
        <w:t xml:space="preserve"> - </w:t>
      </w:r>
      <w:r w:rsidRPr="00DF4AE1">
        <w:rPr>
          <w:rFonts w:cs="Arial" w:hint="cs"/>
          <w:sz w:val="20"/>
          <w:szCs w:val="20"/>
          <w:rtl/>
        </w:rPr>
        <w:t>עשאה</w:t>
      </w:r>
      <w:r w:rsidRPr="00DF4AE1">
        <w:rPr>
          <w:rFonts w:cs="Arial"/>
          <w:sz w:val="20"/>
          <w:szCs w:val="20"/>
          <w:rtl/>
        </w:rPr>
        <w:t xml:space="preserve"> </w:t>
      </w:r>
      <w:r w:rsidRPr="00DF4AE1">
        <w:rPr>
          <w:rFonts w:cs="Arial" w:hint="cs"/>
          <w:sz w:val="20"/>
          <w:szCs w:val="20"/>
          <w:rtl/>
        </w:rPr>
        <w:t>זונה</w:t>
      </w:r>
      <w:r>
        <w:rPr>
          <w:rFonts w:cs="Arial" w:hint="cs"/>
          <w:sz w:val="20"/>
          <w:szCs w:val="20"/>
          <w:rtl/>
        </w:rPr>
        <w:t xml:space="preserve"> </w:t>
      </w:r>
      <w:r w:rsidRPr="00DF4AE1">
        <w:rPr>
          <w:rFonts w:cs="Arial" w:hint="cs"/>
          <w:sz w:val="18"/>
          <w:szCs w:val="18"/>
          <w:rtl/>
        </w:rPr>
        <w:t>(רש"י - הואיל</w:t>
      </w:r>
      <w:r w:rsidRPr="00DF4AE1">
        <w:rPr>
          <w:rFonts w:cs="Arial"/>
          <w:sz w:val="18"/>
          <w:szCs w:val="18"/>
          <w:rtl/>
        </w:rPr>
        <w:t xml:space="preserve"> </w:t>
      </w:r>
      <w:r w:rsidRPr="00DF4AE1">
        <w:rPr>
          <w:rFonts w:cs="Arial" w:hint="cs"/>
          <w:sz w:val="18"/>
          <w:szCs w:val="18"/>
          <w:rtl/>
        </w:rPr>
        <w:t>ונבעלה</w:t>
      </w:r>
      <w:r w:rsidRPr="00DF4AE1">
        <w:rPr>
          <w:rFonts w:cs="Arial"/>
          <w:sz w:val="18"/>
          <w:szCs w:val="18"/>
          <w:rtl/>
        </w:rPr>
        <w:t xml:space="preserve"> </w:t>
      </w:r>
      <w:r w:rsidRPr="00DF4AE1">
        <w:rPr>
          <w:rFonts w:cs="Arial" w:hint="cs"/>
          <w:sz w:val="18"/>
          <w:szCs w:val="18"/>
          <w:rtl/>
        </w:rPr>
        <w:t>לפסול</w:t>
      </w:r>
      <w:r w:rsidRPr="00DF4AE1">
        <w:rPr>
          <w:rFonts w:cs="Arial"/>
          <w:sz w:val="18"/>
          <w:szCs w:val="18"/>
          <w:rtl/>
        </w:rPr>
        <w:t xml:space="preserve"> </w:t>
      </w:r>
      <w:r w:rsidRPr="00DF4AE1">
        <w:rPr>
          <w:rFonts w:cs="Arial" w:hint="cs"/>
          <w:sz w:val="18"/>
          <w:szCs w:val="18"/>
          <w:rtl/>
        </w:rPr>
        <w:t>לה</w:t>
      </w:r>
      <w:r w:rsidRPr="00DF4AE1">
        <w:rPr>
          <w:rFonts w:cs="Arial"/>
          <w:sz w:val="18"/>
          <w:szCs w:val="18"/>
          <w:rtl/>
        </w:rPr>
        <w:t xml:space="preserve"> </w:t>
      </w:r>
      <w:r w:rsidRPr="00DF4AE1">
        <w:rPr>
          <w:rFonts w:cs="Arial" w:hint="cs"/>
          <w:sz w:val="18"/>
          <w:szCs w:val="18"/>
          <w:rtl/>
        </w:rPr>
        <w:t>ואם</w:t>
      </w:r>
      <w:r w:rsidRPr="00DF4AE1">
        <w:rPr>
          <w:rFonts w:cs="Arial"/>
          <w:sz w:val="18"/>
          <w:szCs w:val="18"/>
          <w:rtl/>
        </w:rPr>
        <w:t xml:space="preserve"> </w:t>
      </w:r>
      <w:r w:rsidRPr="00DF4AE1">
        <w:rPr>
          <w:rFonts w:cs="Arial" w:hint="cs"/>
          <w:sz w:val="18"/>
          <w:szCs w:val="18"/>
          <w:rtl/>
        </w:rPr>
        <w:t>מת</w:t>
      </w:r>
      <w:r w:rsidRPr="00DF4AE1">
        <w:rPr>
          <w:rFonts w:cs="Arial"/>
          <w:sz w:val="18"/>
          <w:szCs w:val="18"/>
          <w:rtl/>
        </w:rPr>
        <w:t xml:space="preserve"> </w:t>
      </w:r>
      <w:r w:rsidRPr="00DF4AE1">
        <w:rPr>
          <w:rFonts w:cs="Arial" w:hint="cs"/>
          <w:sz w:val="18"/>
          <w:szCs w:val="18"/>
          <w:rtl/>
        </w:rPr>
        <w:t>אסורה</w:t>
      </w:r>
      <w:r w:rsidRPr="00DF4AE1">
        <w:rPr>
          <w:rFonts w:cs="Arial"/>
          <w:sz w:val="18"/>
          <w:szCs w:val="18"/>
          <w:rtl/>
        </w:rPr>
        <w:t xml:space="preserve"> </w:t>
      </w:r>
      <w:r w:rsidRPr="00DF4AE1">
        <w:rPr>
          <w:rFonts w:cs="Arial" w:hint="cs"/>
          <w:sz w:val="18"/>
          <w:szCs w:val="18"/>
          <w:rtl/>
        </w:rPr>
        <w:t>לכה</w:t>
      </w:r>
      <w:r>
        <w:rPr>
          <w:rFonts w:cs="Arial" w:hint="cs"/>
          <w:sz w:val="18"/>
          <w:szCs w:val="18"/>
          <w:rtl/>
        </w:rPr>
        <w:t>ן)</w:t>
      </w:r>
      <w:r w:rsidRPr="00DF4AE1">
        <w:rPr>
          <w:rFonts w:cs="Arial"/>
          <w:sz w:val="20"/>
          <w:szCs w:val="20"/>
          <w:rtl/>
        </w:rPr>
        <w:t xml:space="preserve">; </w:t>
      </w:r>
      <w:r w:rsidRPr="00DF4AE1">
        <w:rPr>
          <w:rFonts w:cs="Arial" w:hint="cs"/>
          <w:sz w:val="20"/>
          <w:szCs w:val="20"/>
          <w:rtl/>
        </w:rPr>
        <w:t>רבי</w:t>
      </w:r>
      <w:r w:rsidRPr="00DF4AE1">
        <w:rPr>
          <w:rFonts w:cs="Arial"/>
          <w:sz w:val="20"/>
          <w:szCs w:val="20"/>
          <w:rtl/>
        </w:rPr>
        <w:t xml:space="preserve"> </w:t>
      </w:r>
      <w:r w:rsidRPr="00DF4AE1">
        <w:rPr>
          <w:rFonts w:cs="Arial" w:hint="cs"/>
          <w:sz w:val="20"/>
          <w:szCs w:val="20"/>
          <w:rtl/>
        </w:rPr>
        <w:t>יהודה</w:t>
      </w:r>
      <w:r w:rsidRPr="00DF4AE1">
        <w:rPr>
          <w:rFonts w:cs="Arial"/>
          <w:sz w:val="20"/>
          <w:szCs w:val="20"/>
          <w:rtl/>
        </w:rPr>
        <w:t xml:space="preserve"> </w:t>
      </w:r>
      <w:r w:rsidRPr="00DF4AE1">
        <w:rPr>
          <w:rFonts w:cs="Arial" w:hint="cs"/>
          <w:sz w:val="20"/>
          <w:szCs w:val="20"/>
          <w:rtl/>
        </w:rPr>
        <w:t>אומר</w:t>
      </w:r>
      <w:r w:rsidRPr="00DF4AE1">
        <w:rPr>
          <w:rFonts w:cs="Arial"/>
          <w:sz w:val="20"/>
          <w:szCs w:val="20"/>
          <w:rtl/>
        </w:rPr>
        <w:t xml:space="preserve">: </w:t>
      </w:r>
      <w:r w:rsidRPr="00DF4AE1">
        <w:rPr>
          <w:rFonts w:cs="Arial" w:hint="cs"/>
          <w:sz w:val="20"/>
          <w:szCs w:val="20"/>
          <w:rtl/>
        </w:rPr>
        <w:t>זונה</w:t>
      </w:r>
      <w:r w:rsidRPr="00DF4AE1">
        <w:rPr>
          <w:rFonts w:cs="Arial"/>
          <w:sz w:val="20"/>
          <w:szCs w:val="20"/>
          <w:rtl/>
        </w:rPr>
        <w:t xml:space="preserve"> - </w:t>
      </w:r>
      <w:r w:rsidRPr="00DF4AE1">
        <w:rPr>
          <w:rFonts w:cs="Arial" w:hint="cs"/>
          <w:sz w:val="20"/>
          <w:szCs w:val="20"/>
          <w:rtl/>
        </w:rPr>
        <w:t>זו</w:t>
      </w:r>
      <w:r w:rsidRPr="00DF4AE1">
        <w:rPr>
          <w:rFonts w:cs="Arial"/>
          <w:sz w:val="20"/>
          <w:szCs w:val="20"/>
          <w:rtl/>
        </w:rPr>
        <w:t xml:space="preserve"> </w:t>
      </w:r>
      <w:r w:rsidRPr="00DF4AE1">
        <w:rPr>
          <w:rFonts w:cs="Arial" w:hint="cs"/>
          <w:sz w:val="20"/>
          <w:szCs w:val="20"/>
          <w:rtl/>
        </w:rPr>
        <w:t>אילונית</w:t>
      </w:r>
      <w:r w:rsidRPr="00DF4AE1">
        <w:rPr>
          <w:rFonts w:cs="Arial"/>
          <w:sz w:val="20"/>
          <w:szCs w:val="20"/>
          <w:rtl/>
        </w:rPr>
        <w:t xml:space="preserve">; </w:t>
      </w:r>
      <w:r w:rsidRPr="00DF4AE1">
        <w:rPr>
          <w:rFonts w:cs="Arial" w:hint="cs"/>
          <w:sz w:val="20"/>
          <w:szCs w:val="20"/>
          <w:rtl/>
        </w:rPr>
        <w:t>וחכמים</w:t>
      </w:r>
      <w:r w:rsidRPr="00DF4AE1">
        <w:rPr>
          <w:rFonts w:cs="Arial"/>
          <w:sz w:val="20"/>
          <w:szCs w:val="20"/>
          <w:rtl/>
        </w:rPr>
        <w:t xml:space="preserve"> </w:t>
      </w:r>
      <w:r w:rsidRPr="00DF4AE1">
        <w:rPr>
          <w:rFonts w:cs="Arial" w:hint="cs"/>
          <w:sz w:val="20"/>
          <w:szCs w:val="20"/>
          <w:rtl/>
        </w:rPr>
        <w:t>אומרים</w:t>
      </w:r>
      <w:r w:rsidRPr="00DF4AE1">
        <w:rPr>
          <w:rFonts w:cs="Arial"/>
          <w:sz w:val="20"/>
          <w:szCs w:val="20"/>
          <w:rtl/>
        </w:rPr>
        <w:t xml:space="preserve">: </w:t>
      </w:r>
      <w:r w:rsidRPr="00DF4AE1">
        <w:rPr>
          <w:rFonts w:cs="Arial" w:hint="cs"/>
          <w:sz w:val="20"/>
          <w:szCs w:val="20"/>
          <w:rtl/>
        </w:rPr>
        <w:t>אין</w:t>
      </w:r>
      <w:r w:rsidRPr="00DF4AE1">
        <w:rPr>
          <w:rFonts w:cs="Arial"/>
          <w:sz w:val="20"/>
          <w:szCs w:val="20"/>
          <w:rtl/>
        </w:rPr>
        <w:t xml:space="preserve"> </w:t>
      </w:r>
      <w:r w:rsidRPr="00DF4AE1">
        <w:rPr>
          <w:rFonts w:cs="Arial" w:hint="cs"/>
          <w:sz w:val="20"/>
          <w:szCs w:val="20"/>
          <w:rtl/>
        </w:rPr>
        <w:t>זונה</w:t>
      </w:r>
      <w:r w:rsidRPr="00DF4AE1">
        <w:rPr>
          <w:rFonts w:cs="Arial"/>
          <w:sz w:val="20"/>
          <w:szCs w:val="20"/>
          <w:rtl/>
        </w:rPr>
        <w:t xml:space="preserve"> - </w:t>
      </w:r>
      <w:r w:rsidRPr="00DF4AE1">
        <w:rPr>
          <w:rFonts w:cs="Arial" w:hint="cs"/>
          <w:sz w:val="20"/>
          <w:szCs w:val="20"/>
          <w:rtl/>
        </w:rPr>
        <w:t>אלא</w:t>
      </w:r>
      <w:r w:rsidRPr="00DF4AE1">
        <w:rPr>
          <w:rFonts w:cs="Arial"/>
          <w:sz w:val="20"/>
          <w:szCs w:val="20"/>
          <w:rtl/>
        </w:rPr>
        <w:t xml:space="preserve"> </w:t>
      </w:r>
      <w:r w:rsidRPr="00DF4AE1">
        <w:rPr>
          <w:rFonts w:cs="Arial" w:hint="cs"/>
          <w:sz w:val="20"/>
          <w:szCs w:val="20"/>
          <w:rtl/>
        </w:rPr>
        <w:t>גיורת</w:t>
      </w:r>
      <w:r w:rsidRPr="00DF4AE1">
        <w:rPr>
          <w:rFonts w:cs="Arial"/>
          <w:sz w:val="20"/>
          <w:szCs w:val="20"/>
          <w:rtl/>
        </w:rPr>
        <w:t xml:space="preserve">, </w:t>
      </w:r>
      <w:r w:rsidRPr="00DF4AE1">
        <w:rPr>
          <w:rFonts w:cs="Arial" w:hint="cs"/>
          <w:sz w:val="20"/>
          <w:szCs w:val="20"/>
          <w:rtl/>
        </w:rPr>
        <w:t>ומשוחררת</w:t>
      </w:r>
      <w:r>
        <w:rPr>
          <w:rFonts w:cs="Arial" w:hint="cs"/>
          <w:sz w:val="20"/>
          <w:szCs w:val="20"/>
          <w:rtl/>
        </w:rPr>
        <w:t xml:space="preserve"> </w:t>
      </w:r>
      <w:r w:rsidRPr="00DF4AE1">
        <w:rPr>
          <w:rFonts w:cs="Arial" w:hint="cs"/>
          <w:sz w:val="18"/>
          <w:szCs w:val="18"/>
          <w:rtl/>
        </w:rPr>
        <w:t>(רש"י - דנבעלה</w:t>
      </w:r>
      <w:r w:rsidRPr="00DF4AE1">
        <w:rPr>
          <w:rFonts w:cs="Arial"/>
          <w:sz w:val="18"/>
          <w:szCs w:val="18"/>
          <w:rtl/>
        </w:rPr>
        <w:t xml:space="preserve"> </w:t>
      </w:r>
      <w:r w:rsidRPr="00DF4AE1">
        <w:rPr>
          <w:rFonts w:cs="Arial" w:hint="cs"/>
          <w:sz w:val="18"/>
          <w:szCs w:val="18"/>
          <w:rtl/>
        </w:rPr>
        <w:t>בנכריותה</w:t>
      </w:r>
      <w:r w:rsidRPr="00DF4AE1">
        <w:rPr>
          <w:rFonts w:cs="Arial"/>
          <w:sz w:val="18"/>
          <w:szCs w:val="18"/>
          <w:rtl/>
        </w:rPr>
        <w:t xml:space="preserve"> </w:t>
      </w:r>
      <w:r w:rsidRPr="00DF4AE1">
        <w:rPr>
          <w:rFonts w:cs="Arial" w:hint="cs"/>
          <w:sz w:val="18"/>
          <w:szCs w:val="18"/>
          <w:rtl/>
        </w:rPr>
        <w:t>לעובדי</w:t>
      </w:r>
      <w:r w:rsidRPr="00DF4AE1">
        <w:rPr>
          <w:rFonts w:cs="Arial"/>
          <w:sz w:val="18"/>
          <w:szCs w:val="18"/>
          <w:rtl/>
        </w:rPr>
        <w:t xml:space="preserve"> </w:t>
      </w:r>
      <w:r w:rsidRPr="00DF4AE1">
        <w:rPr>
          <w:rFonts w:cs="Arial" w:hint="cs"/>
          <w:sz w:val="18"/>
          <w:szCs w:val="18"/>
          <w:rtl/>
        </w:rPr>
        <w:t>כוכבים</w:t>
      </w:r>
      <w:r w:rsidRPr="00DF4AE1">
        <w:rPr>
          <w:rFonts w:cs="Arial"/>
          <w:sz w:val="18"/>
          <w:szCs w:val="18"/>
          <w:rtl/>
        </w:rPr>
        <w:t xml:space="preserve"> </w:t>
      </w:r>
      <w:r w:rsidRPr="00DF4AE1">
        <w:rPr>
          <w:rFonts w:cs="Arial" w:hint="cs"/>
          <w:sz w:val="18"/>
          <w:szCs w:val="18"/>
          <w:rtl/>
        </w:rPr>
        <w:t>וכן</w:t>
      </w:r>
      <w:r w:rsidRPr="00DF4AE1">
        <w:rPr>
          <w:rFonts w:cs="Arial"/>
          <w:sz w:val="18"/>
          <w:szCs w:val="18"/>
          <w:rtl/>
        </w:rPr>
        <w:t xml:space="preserve"> </w:t>
      </w:r>
      <w:r w:rsidRPr="00DF4AE1">
        <w:rPr>
          <w:rFonts w:cs="Arial" w:hint="cs"/>
          <w:sz w:val="18"/>
          <w:szCs w:val="18"/>
          <w:rtl/>
        </w:rPr>
        <w:t>משוחררת</w:t>
      </w:r>
      <w:r w:rsidRPr="00DF4AE1">
        <w:rPr>
          <w:rFonts w:cs="Arial"/>
          <w:sz w:val="18"/>
          <w:szCs w:val="18"/>
          <w:rtl/>
        </w:rPr>
        <w:t xml:space="preserve"> </w:t>
      </w:r>
      <w:r w:rsidRPr="00DF4AE1">
        <w:rPr>
          <w:rFonts w:cs="Arial" w:hint="cs"/>
          <w:sz w:val="18"/>
          <w:szCs w:val="18"/>
          <w:rtl/>
        </w:rPr>
        <w:t>דעובד</w:t>
      </w:r>
      <w:r w:rsidRPr="00DF4AE1">
        <w:rPr>
          <w:rFonts w:cs="Arial"/>
          <w:sz w:val="18"/>
          <w:szCs w:val="18"/>
          <w:rtl/>
        </w:rPr>
        <w:t xml:space="preserve"> </w:t>
      </w:r>
      <w:r w:rsidRPr="00DF4AE1">
        <w:rPr>
          <w:rFonts w:cs="Arial" w:hint="cs"/>
          <w:sz w:val="18"/>
          <w:szCs w:val="18"/>
          <w:rtl/>
        </w:rPr>
        <w:t>כוכבים</w:t>
      </w:r>
      <w:r w:rsidRPr="00DF4AE1">
        <w:rPr>
          <w:rFonts w:cs="Arial"/>
          <w:sz w:val="18"/>
          <w:szCs w:val="18"/>
          <w:rtl/>
        </w:rPr>
        <w:t xml:space="preserve"> </w:t>
      </w:r>
      <w:r w:rsidRPr="00DF4AE1">
        <w:rPr>
          <w:rFonts w:cs="Arial" w:hint="cs"/>
          <w:sz w:val="18"/>
          <w:szCs w:val="18"/>
          <w:rtl/>
        </w:rPr>
        <w:t>ועבד</w:t>
      </w:r>
      <w:r w:rsidRPr="00DF4AE1">
        <w:rPr>
          <w:rFonts w:cs="Arial"/>
          <w:sz w:val="18"/>
          <w:szCs w:val="18"/>
          <w:rtl/>
        </w:rPr>
        <w:t xml:space="preserve"> </w:t>
      </w:r>
      <w:r w:rsidRPr="00DF4AE1">
        <w:rPr>
          <w:rFonts w:cs="Arial" w:hint="cs"/>
          <w:sz w:val="18"/>
          <w:szCs w:val="18"/>
          <w:rtl/>
        </w:rPr>
        <w:t>הואיל</w:t>
      </w:r>
      <w:r w:rsidRPr="00DF4AE1">
        <w:rPr>
          <w:rFonts w:cs="Arial"/>
          <w:sz w:val="18"/>
          <w:szCs w:val="18"/>
          <w:rtl/>
        </w:rPr>
        <w:t xml:space="preserve"> </w:t>
      </w:r>
      <w:r w:rsidRPr="00DF4AE1">
        <w:rPr>
          <w:rFonts w:cs="Arial" w:hint="cs"/>
          <w:sz w:val="18"/>
          <w:szCs w:val="18"/>
          <w:rtl/>
        </w:rPr>
        <w:t>ולאו</w:t>
      </w:r>
      <w:r w:rsidRPr="00DF4AE1">
        <w:rPr>
          <w:rFonts w:cs="Arial"/>
          <w:sz w:val="18"/>
          <w:szCs w:val="18"/>
          <w:rtl/>
        </w:rPr>
        <w:t xml:space="preserve"> </w:t>
      </w:r>
      <w:r w:rsidRPr="00DF4AE1">
        <w:rPr>
          <w:rFonts w:cs="Arial" w:hint="cs"/>
          <w:sz w:val="18"/>
          <w:szCs w:val="18"/>
          <w:rtl/>
        </w:rPr>
        <w:t>בני</w:t>
      </w:r>
      <w:r w:rsidRPr="00DF4AE1">
        <w:rPr>
          <w:rFonts w:cs="Arial"/>
          <w:sz w:val="18"/>
          <w:szCs w:val="18"/>
          <w:rtl/>
        </w:rPr>
        <w:t xml:space="preserve"> </w:t>
      </w:r>
      <w:r w:rsidRPr="00DF4AE1">
        <w:rPr>
          <w:rFonts w:cs="Arial" w:hint="cs"/>
          <w:sz w:val="18"/>
          <w:szCs w:val="18"/>
          <w:rtl/>
        </w:rPr>
        <w:t>קדושין</w:t>
      </w:r>
      <w:r w:rsidRPr="00DF4AE1">
        <w:rPr>
          <w:rFonts w:cs="Arial"/>
          <w:sz w:val="18"/>
          <w:szCs w:val="18"/>
          <w:rtl/>
        </w:rPr>
        <w:t xml:space="preserve"> </w:t>
      </w:r>
      <w:r w:rsidRPr="00DF4AE1">
        <w:rPr>
          <w:rFonts w:cs="Arial" w:hint="cs"/>
          <w:sz w:val="18"/>
          <w:szCs w:val="18"/>
          <w:rtl/>
        </w:rPr>
        <w:t>נינהו</w:t>
      </w:r>
      <w:r w:rsidRPr="00DF4AE1">
        <w:rPr>
          <w:rFonts w:cs="Arial"/>
          <w:sz w:val="18"/>
          <w:szCs w:val="18"/>
          <w:rtl/>
        </w:rPr>
        <w:t xml:space="preserve"> </w:t>
      </w:r>
      <w:r w:rsidRPr="00DF4AE1">
        <w:rPr>
          <w:rFonts w:cs="Arial" w:hint="cs"/>
          <w:sz w:val="18"/>
          <w:szCs w:val="18"/>
          <w:rtl/>
        </w:rPr>
        <w:t>פסלי</w:t>
      </w:r>
      <w:r>
        <w:rPr>
          <w:rFonts w:cs="Arial" w:hint="cs"/>
          <w:sz w:val="18"/>
          <w:szCs w:val="18"/>
          <w:rtl/>
        </w:rPr>
        <w:t>)</w:t>
      </w:r>
      <w:r w:rsidRPr="00DF4AE1">
        <w:rPr>
          <w:rFonts w:cs="Arial"/>
          <w:sz w:val="20"/>
          <w:szCs w:val="20"/>
          <w:rtl/>
        </w:rPr>
        <w:t xml:space="preserve">, </w:t>
      </w:r>
      <w:r w:rsidRPr="00DF4AE1">
        <w:rPr>
          <w:rFonts w:cs="Arial" w:hint="cs"/>
          <w:sz w:val="20"/>
          <w:szCs w:val="20"/>
          <w:rtl/>
        </w:rPr>
        <w:t>ושנבעלה</w:t>
      </w:r>
      <w:r w:rsidRPr="00DF4AE1">
        <w:rPr>
          <w:rFonts w:cs="Arial"/>
          <w:sz w:val="20"/>
          <w:szCs w:val="20"/>
          <w:rtl/>
        </w:rPr>
        <w:t xml:space="preserve"> </w:t>
      </w:r>
      <w:r w:rsidRPr="00DF4AE1">
        <w:rPr>
          <w:rFonts w:cs="Arial" w:hint="cs"/>
          <w:sz w:val="20"/>
          <w:szCs w:val="20"/>
          <w:rtl/>
        </w:rPr>
        <w:t>בעילת</w:t>
      </w:r>
      <w:r w:rsidRPr="00DF4AE1">
        <w:rPr>
          <w:rFonts w:cs="Arial"/>
          <w:sz w:val="20"/>
          <w:szCs w:val="20"/>
          <w:rtl/>
        </w:rPr>
        <w:t xml:space="preserve"> </w:t>
      </w:r>
      <w:r w:rsidRPr="00DF4AE1">
        <w:rPr>
          <w:rFonts w:cs="Arial" w:hint="cs"/>
          <w:sz w:val="20"/>
          <w:szCs w:val="20"/>
          <w:rtl/>
        </w:rPr>
        <w:t>זנות</w:t>
      </w:r>
      <w:r w:rsidRPr="00DF4AE1">
        <w:rPr>
          <w:rFonts w:cs="Arial"/>
          <w:sz w:val="20"/>
          <w:szCs w:val="20"/>
          <w:rtl/>
        </w:rPr>
        <w:t xml:space="preserve">; </w:t>
      </w:r>
      <w:r w:rsidRPr="00DF4AE1">
        <w:rPr>
          <w:rFonts w:cs="Arial" w:hint="cs"/>
          <w:sz w:val="20"/>
          <w:szCs w:val="20"/>
          <w:rtl/>
        </w:rPr>
        <w:t>ר</w:t>
      </w:r>
      <w:r w:rsidRPr="00DF4AE1">
        <w:rPr>
          <w:rFonts w:cs="Arial"/>
          <w:sz w:val="20"/>
          <w:szCs w:val="20"/>
          <w:rtl/>
        </w:rPr>
        <w:t xml:space="preserve">' </w:t>
      </w:r>
      <w:r w:rsidRPr="00DF4AE1">
        <w:rPr>
          <w:rFonts w:cs="Arial" w:hint="cs"/>
          <w:sz w:val="20"/>
          <w:szCs w:val="20"/>
          <w:rtl/>
        </w:rPr>
        <w:t>אליעזר</w:t>
      </w:r>
      <w:r w:rsidRPr="00DF4AE1">
        <w:rPr>
          <w:rFonts w:cs="Arial"/>
          <w:sz w:val="20"/>
          <w:szCs w:val="20"/>
          <w:rtl/>
        </w:rPr>
        <w:t xml:space="preserve"> </w:t>
      </w:r>
      <w:r w:rsidRPr="00DF4AE1">
        <w:rPr>
          <w:rFonts w:cs="Arial" w:hint="cs"/>
          <w:sz w:val="20"/>
          <w:szCs w:val="20"/>
          <w:rtl/>
        </w:rPr>
        <w:t>אומר</w:t>
      </w:r>
      <w:r w:rsidRPr="00DF4AE1">
        <w:rPr>
          <w:rFonts w:cs="Arial"/>
          <w:sz w:val="20"/>
          <w:szCs w:val="20"/>
          <w:rtl/>
        </w:rPr>
        <w:t xml:space="preserve">: </w:t>
      </w:r>
      <w:r w:rsidRPr="00DF4AE1">
        <w:rPr>
          <w:rFonts w:cs="Arial" w:hint="cs"/>
          <w:sz w:val="20"/>
          <w:szCs w:val="20"/>
          <w:rtl/>
        </w:rPr>
        <w:t>פנוי</w:t>
      </w:r>
      <w:r w:rsidRPr="00DF4AE1">
        <w:rPr>
          <w:rFonts w:cs="Arial"/>
          <w:sz w:val="20"/>
          <w:szCs w:val="20"/>
          <w:rtl/>
        </w:rPr>
        <w:t xml:space="preserve"> </w:t>
      </w:r>
      <w:r w:rsidRPr="00DF4AE1">
        <w:rPr>
          <w:rFonts w:cs="Arial" w:hint="cs"/>
          <w:sz w:val="20"/>
          <w:szCs w:val="20"/>
          <w:rtl/>
        </w:rPr>
        <w:t>הבא</w:t>
      </w:r>
      <w:r w:rsidRPr="00DF4AE1">
        <w:rPr>
          <w:rFonts w:cs="Arial"/>
          <w:sz w:val="20"/>
          <w:szCs w:val="20"/>
          <w:rtl/>
        </w:rPr>
        <w:t xml:space="preserve"> </w:t>
      </w:r>
      <w:r w:rsidRPr="00DF4AE1">
        <w:rPr>
          <w:rFonts w:cs="Arial" w:hint="cs"/>
          <w:sz w:val="20"/>
          <w:szCs w:val="20"/>
          <w:rtl/>
        </w:rPr>
        <w:t>על</w:t>
      </w:r>
      <w:r w:rsidRPr="00DF4AE1">
        <w:rPr>
          <w:rFonts w:cs="Arial"/>
          <w:sz w:val="20"/>
          <w:szCs w:val="20"/>
          <w:rtl/>
        </w:rPr>
        <w:t xml:space="preserve"> </w:t>
      </w:r>
      <w:r w:rsidRPr="00DF4AE1">
        <w:rPr>
          <w:rFonts w:cs="Arial" w:hint="cs"/>
          <w:sz w:val="20"/>
          <w:szCs w:val="20"/>
          <w:rtl/>
        </w:rPr>
        <w:t>הפנויה</w:t>
      </w:r>
      <w:r w:rsidRPr="00DF4AE1">
        <w:rPr>
          <w:rFonts w:cs="Arial"/>
          <w:sz w:val="20"/>
          <w:szCs w:val="20"/>
          <w:rtl/>
        </w:rPr>
        <w:t xml:space="preserve"> </w:t>
      </w:r>
      <w:r w:rsidRPr="00DF4AE1">
        <w:rPr>
          <w:rFonts w:cs="Arial" w:hint="cs"/>
          <w:sz w:val="20"/>
          <w:szCs w:val="20"/>
          <w:rtl/>
        </w:rPr>
        <w:t>שלא</w:t>
      </w:r>
      <w:r w:rsidRPr="00DF4AE1">
        <w:rPr>
          <w:rFonts w:cs="Arial"/>
          <w:sz w:val="20"/>
          <w:szCs w:val="20"/>
          <w:rtl/>
        </w:rPr>
        <w:t xml:space="preserve"> </w:t>
      </w:r>
      <w:r w:rsidRPr="00DF4AE1">
        <w:rPr>
          <w:rFonts w:cs="Arial" w:hint="cs"/>
          <w:sz w:val="20"/>
          <w:szCs w:val="20"/>
          <w:rtl/>
        </w:rPr>
        <w:t>לשם</w:t>
      </w:r>
      <w:r w:rsidRPr="00DF4AE1">
        <w:rPr>
          <w:rFonts w:cs="Arial"/>
          <w:sz w:val="20"/>
          <w:szCs w:val="20"/>
          <w:rtl/>
        </w:rPr>
        <w:t xml:space="preserve"> </w:t>
      </w:r>
      <w:r w:rsidRPr="00DF4AE1">
        <w:rPr>
          <w:rFonts w:cs="Arial" w:hint="cs"/>
          <w:sz w:val="20"/>
          <w:szCs w:val="20"/>
          <w:rtl/>
        </w:rPr>
        <w:t>אישות</w:t>
      </w:r>
      <w:r w:rsidRPr="00DF4AE1">
        <w:rPr>
          <w:rFonts w:cs="Arial"/>
          <w:sz w:val="20"/>
          <w:szCs w:val="20"/>
          <w:rtl/>
        </w:rPr>
        <w:t xml:space="preserve"> - </w:t>
      </w:r>
      <w:r w:rsidRPr="00DF4AE1">
        <w:rPr>
          <w:rFonts w:cs="Arial" w:hint="cs"/>
          <w:sz w:val="20"/>
          <w:szCs w:val="20"/>
          <w:rtl/>
        </w:rPr>
        <w:t>עשאה</w:t>
      </w:r>
      <w:r w:rsidRPr="00DF4AE1">
        <w:rPr>
          <w:rFonts w:cs="Arial"/>
          <w:sz w:val="20"/>
          <w:szCs w:val="20"/>
          <w:rtl/>
        </w:rPr>
        <w:t xml:space="preserve"> </w:t>
      </w:r>
      <w:r w:rsidRPr="00DF4AE1">
        <w:rPr>
          <w:rFonts w:cs="Arial" w:hint="cs"/>
          <w:sz w:val="20"/>
          <w:szCs w:val="20"/>
          <w:rtl/>
        </w:rPr>
        <w:t>זונה</w:t>
      </w:r>
      <w:r>
        <w:rPr>
          <w:rFonts w:cs="Arial" w:hint="cs"/>
          <w:sz w:val="20"/>
          <w:szCs w:val="20"/>
          <w:rtl/>
        </w:rPr>
        <w:t>... אמר רב עמרם: אין הלכה כרבי אלעזר."</w:t>
      </w:r>
    </w:p>
    <w:p w:rsidR="00F15C4E" w:rsidRDefault="00F15C4E" w:rsidP="00F15C4E">
      <w:pPr>
        <w:rPr>
          <w:rFonts w:cs="Arial"/>
          <w:sz w:val="20"/>
          <w:szCs w:val="20"/>
          <w:rtl/>
        </w:rPr>
      </w:pPr>
      <w:r>
        <w:rPr>
          <w:rFonts w:cs="Arial" w:hint="cs"/>
          <w:b/>
          <w:bCs/>
          <w:sz w:val="20"/>
          <w:szCs w:val="20"/>
          <w:rtl/>
        </w:rPr>
        <w:t>שיטות הפוסקים</w:t>
      </w:r>
      <w:r>
        <w:rPr>
          <w:rFonts w:cs="Arial"/>
          <w:b/>
          <w:bCs/>
          <w:sz w:val="20"/>
          <w:szCs w:val="20"/>
          <w:rtl/>
        </w:rPr>
        <w:br/>
      </w:r>
      <w:r>
        <w:rPr>
          <w:rFonts w:cs="Arial" w:hint="cs"/>
          <w:sz w:val="20"/>
          <w:szCs w:val="20"/>
          <w:rtl/>
        </w:rPr>
        <w:t xml:space="preserve">א. </w:t>
      </w:r>
      <w:r w:rsidRPr="00A165E8">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הלכה כחכמים, זונה היא מי שנבעלה לפסול לה, אך מופקרת אינה זונה ומותרת לכהן.</w:t>
      </w:r>
      <w:r>
        <w:rPr>
          <w:rStyle w:val="ab"/>
          <w:rFonts w:cs="Arial"/>
          <w:sz w:val="20"/>
          <w:szCs w:val="20"/>
          <w:rtl/>
        </w:rPr>
        <w:footnoteReference w:id="4"/>
      </w:r>
      <w:r>
        <w:rPr>
          <w:rFonts w:cs="Arial"/>
          <w:sz w:val="20"/>
          <w:szCs w:val="20"/>
          <w:rtl/>
        </w:rPr>
        <w:br/>
      </w:r>
      <w:r>
        <w:rPr>
          <w:rFonts w:cs="Arial" w:hint="cs"/>
          <w:sz w:val="20"/>
          <w:szCs w:val="20"/>
          <w:rtl/>
        </w:rPr>
        <w:t xml:space="preserve">ב. </w:t>
      </w:r>
      <w:r w:rsidRPr="00A165E8">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w:t>
      </w:r>
      <w:r w:rsidRPr="00A165E8">
        <w:rPr>
          <w:rFonts w:cs="Arial" w:hint="cs"/>
          <w:sz w:val="20"/>
          <w:szCs w:val="20"/>
          <w:rtl/>
        </w:rPr>
        <w:t>אין</w:t>
      </w:r>
      <w:r w:rsidRPr="00A165E8">
        <w:rPr>
          <w:rFonts w:cs="Arial"/>
          <w:sz w:val="20"/>
          <w:szCs w:val="20"/>
          <w:rtl/>
        </w:rPr>
        <w:t xml:space="preserve"> </w:t>
      </w:r>
      <w:r w:rsidRPr="00A165E8">
        <w:rPr>
          <w:rFonts w:cs="Arial" w:hint="cs"/>
          <w:sz w:val="20"/>
          <w:szCs w:val="20"/>
          <w:rtl/>
        </w:rPr>
        <w:t>האשה</w:t>
      </w:r>
      <w:r w:rsidRPr="00A165E8">
        <w:rPr>
          <w:rFonts w:cs="Arial"/>
          <w:sz w:val="20"/>
          <w:szCs w:val="20"/>
          <w:rtl/>
        </w:rPr>
        <w:t xml:space="preserve"> </w:t>
      </w:r>
      <w:r w:rsidRPr="00A165E8">
        <w:rPr>
          <w:rFonts w:cs="Arial" w:hint="cs"/>
          <w:sz w:val="20"/>
          <w:szCs w:val="20"/>
          <w:rtl/>
        </w:rPr>
        <w:t>נחשבת</w:t>
      </w:r>
      <w:r w:rsidRPr="00A165E8">
        <w:rPr>
          <w:rFonts w:cs="Arial"/>
          <w:sz w:val="20"/>
          <w:szCs w:val="20"/>
          <w:rtl/>
        </w:rPr>
        <w:t xml:space="preserve"> </w:t>
      </w:r>
      <w:r w:rsidRPr="00A165E8">
        <w:rPr>
          <w:rFonts w:cs="Arial" w:hint="cs"/>
          <w:sz w:val="20"/>
          <w:szCs w:val="20"/>
          <w:rtl/>
        </w:rPr>
        <w:t>אשת</w:t>
      </w:r>
      <w:r w:rsidRPr="00A165E8">
        <w:rPr>
          <w:rFonts w:cs="Arial"/>
          <w:sz w:val="20"/>
          <w:szCs w:val="20"/>
          <w:rtl/>
        </w:rPr>
        <w:t xml:space="preserve"> </w:t>
      </w:r>
      <w:r w:rsidRPr="00A165E8">
        <w:rPr>
          <w:rFonts w:cs="Arial" w:hint="cs"/>
          <w:sz w:val="20"/>
          <w:szCs w:val="20"/>
          <w:rtl/>
        </w:rPr>
        <w:t>איש</w:t>
      </w:r>
      <w:r w:rsidRPr="00A165E8">
        <w:rPr>
          <w:rFonts w:cs="Arial"/>
          <w:sz w:val="20"/>
          <w:szCs w:val="20"/>
          <w:rtl/>
        </w:rPr>
        <w:t xml:space="preserve"> </w:t>
      </w:r>
      <w:r w:rsidRPr="00A165E8">
        <w:rPr>
          <w:rFonts w:cs="Arial" w:hint="cs"/>
          <w:sz w:val="20"/>
          <w:szCs w:val="20"/>
          <w:rtl/>
        </w:rPr>
        <w:t>אלא</w:t>
      </w:r>
      <w:r w:rsidRPr="00A165E8">
        <w:rPr>
          <w:rFonts w:cs="Arial"/>
          <w:sz w:val="20"/>
          <w:szCs w:val="20"/>
          <w:rtl/>
        </w:rPr>
        <w:t xml:space="preserve"> </w:t>
      </w:r>
      <w:r w:rsidRPr="00A165E8">
        <w:rPr>
          <w:rFonts w:cs="Arial" w:hint="cs"/>
          <w:sz w:val="20"/>
          <w:szCs w:val="20"/>
          <w:rtl/>
        </w:rPr>
        <w:t>על</w:t>
      </w:r>
      <w:r w:rsidRPr="00A165E8">
        <w:rPr>
          <w:rFonts w:cs="Arial"/>
          <w:sz w:val="20"/>
          <w:szCs w:val="20"/>
          <w:rtl/>
        </w:rPr>
        <w:t xml:space="preserve"> </w:t>
      </w:r>
      <w:r w:rsidRPr="00A165E8">
        <w:rPr>
          <w:rFonts w:cs="Arial" w:hint="cs"/>
          <w:sz w:val="20"/>
          <w:szCs w:val="20"/>
          <w:rtl/>
        </w:rPr>
        <w:t>ידי</w:t>
      </w:r>
      <w:r w:rsidRPr="00A165E8">
        <w:rPr>
          <w:rFonts w:cs="Arial"/>
          <w:sz w:val="20"/>
          <w:szCs w:val="20"/>
          <w:rtl/>
        </w:rPr>
        <w:t xml:space="preserve"> </w:t>
      </w:r>
      <w:r w:rsidRPr="00A165E8">
        <w:rPr>
          <w:rFonts w:cs="Arial" w:hint="cs"/>
          <w:sz w:val="20"/>
          <w:szCs w:val="20"/>
          <w:rtl/>
        </w:rPr>
        <w:t>קדושין</w:t>
      </w:r>
      <w:r w:rsidRPr="00A165E8">
        <w:rPr>
          <w:rFonts w:cs="Arial"/>
          <w:sz w:val="20"/>
          <w:szCs w:val="20"/>
          <w:rtl/>
        </w:rPr>
        <w:t xml:space="preserve"> </w:t>
      </w:r>
      <w:r w:rsidRPr="00A165E8">
        <w:rPr>
          <w:rFonts w:cs="Arial" w:hint="cs"/>
          <w:sz w:val="20"/>
          <w:szCs w:val="20"/>
          <w:rtl/>
        </w:rPr>
        <w:t>שנתקדשה</w:t>
      </w:r>
      <w:r w:rsidRPr="00A165E8">
        <w:rPr>
          <w:rFonts w:cs="Arial"/>
          <w:sz w:val="20"/>
          <w:szCs w:val="20"/>
          <w:rtl/>
        </w:rPr>
        <w:t xml:space="preserve"> </w:t>
      </w:r>
      <w:r w:rsidRPr="00A165E8">
        <w:rPr>
          <w:rFonts w:cs="Arial" w:hint="cs"/>
          <w:sz w:val="20"/>
          <w:szCs w:val="20"/>
          <w:rtl/>
        </w:rPr>
        <w:t>כראוי</w:t>
      </w:r>
      <w:r>
        <w:rPr>
          <w:rFonts w:cs="Arial" w:hint="cs"/>
          <w:sz w:val="20"/>
          <w:szCs w:val="20"/>
          <w:rtl/>
        </w:rPr>
        <w:t>,</w:t>
      </w:r>
      <w:r w:rsidRPr="00A165E8">
        <w:rPr>
          <w:rFonts w:cs="Arial"/>
          <w:sz w:val="20"/>
          <w:szCs w:val="20"/>
          <w:rtl/>
        </w:rPr>
        <w:t xml:space="preserve"> </w:t>
      </w:r>
      <w:r w:rsidRPr="00A165E8">
        <w:rPr>
          <w:rFonts w:cs="Arial" w:hint="cs"/>
          <w:sz w:val="20"/>
          <w:szCs w:val="20"/>
          <w:rtl/>
        </w:rPr>
        <w:t>אבל</w:t>
      </w:r>
      <w:r w:rsidRPr="00A165E8">
        <w:rPr>
          <w:rFonts w:cs="Arial"/>
          <w:sz w:val="20"/>
          <w:szCs w:val="20"/>
          <w:rtl/>
        </w:rPr>
        <w:t xml:space="preserve"> </w:t>
      </w:r>
      <w:r w:rsidRPr="00A165E8">
        <w:rPr>
          <w:rFonts w:cs="Arial" w:hint="cs"/>
          <w:sz w:val="20"/>
          <w:szCs w:val="20"/>
          <w:rtl/>
        </w:rPr>
        <w:t>אם</w:t>
      </w:r>
      <w:r w:rsidRPr="00A165E8">
        <w:rPr>
          <w:rFonts w:cs="Arial"/>
          <w:sz w:val="20"/>
          <w:szCs w:val="20"/>
          <w:rtl/>
        </w:rPr>
        <w:t xml:space="preserve"> </w:t>
      </w:r>
      <w:r w:rsidRPr="00A165E8">
        <w:rPr>
          <w:rFonts w:cs="Arial" w:hint="cs"/>
          <w:sz w:val="20"/>
          <w:szCs w:val="20"/>
          <w:rtl/>
        </w:rPr>
        <w:t>בא</w:t>
      </w:r>
      <w:r w:rsidRPr="00A165E8">
        <w:rPr>
          <w:rFonts w:cs="Arial"/>
          <w:sz w:val="20"/>
          <w:szCs w:val="20"/>
          <w:rtl/>
        </w:rPr>
        <w:t xml:space="preserve"> </w:t>
      </w:r>
      <w:r w:rsidRPr="00A165E8">
        <w:rPr>
          <w:rFonts w:cs="Arial" w:hint="cs"/>
          <w:sz w:val="20"/>
          <w:szCs w:val="20"/>
          <w:rtl/>
        </w:rPr>
        <w:t>עליה</w:t>
      </w:r>
      <w:r w:rsidRPr="00A165E8">
        <w:rPr>
          <w:rFonts w:cs="Arial"/>
          <w:sz w:val="20"/>
          <w:szCs w:val="20"/>
          <w:rtl/>
        </w:rPr>
        <w:t xml:space="preserve"> </w:t>
      </w:r>
      <w:r w:rsidRPr="00A165E8">
        <w:rPr>
          <w:rFonts w:cs="Arial" w:hint="cs"/>
          <w:sz w:val="20"/>
          <w:szCs w:val="20"/>
          <w:rtl/>
        </w:rPr>
        <w:t>אדם</w:t>
      </w:r>
      <w:r w:rsidRPr="00A165E8">
        <w:rPr>
          <w:rFonts w:cs="Arial"/>
          <w:sz w:val="20"/>
          <w:szCs w:val="20"/>
          <w:rtl/>
        </w:rPr>
        <w:t xml:space="preserve"> </w:t>
      </w:r>
      <w:r w:rsidRPr="00A165E8">
        <w:rPr>
          <w:rFonts w:cs="Arial" w:hint="cs"/>
          <w:sz w:val="20"/>
          <w:szCs w:val="20"/>
          <w:rtl/>
        </w:rPr>
        <w:t>בלא</w:t>
      </w:r>
      <w:r w:rsidRPr="00A165E8">
        <w:rPr>
          <w:rFonts w:cs="Arial"/>
          <w:sz w:val="20"/>
          <w:szCs w:val="20"/>
          <w:rtl/>
        </w:rPr>
        <w:t xml:space="preserve"> </w:t>
      </w:r>
      <w:r w:rsidRPr="00A165E8">
        <w:rPr>
          <w:rFonts w:cs="Arial" w:hint="cs"/>
          <w:sz w:val="20"/>
          <w:szCs w:val="20"/>
          <w:rtl/>
        </w:rPr>
        <w:t>קידושין</w:t>
      </w:r>
      <w:r w:rsidRPr="00A165E8">
        <w:rPr>
          <w:rFonts w:cs="Arial"/>
          <w:sz w:val="20"/>
          <w:szCs w:val="20"/>
          <w:rtl/>
        </w:rPr>
        <w:t xml:space="preserve"> </w:t>
      </w:r>
      <w:r w:rsidRPr="00A165E8">
        <w:rPr>
          <w:rFonts w:cs="Arial" w:hint="cs"/>
          <w:sz w:val="20"/>
          <w:szCs w:val="20"/>
          <w:rtl/>
        </w:rPr>
        <w:t>לשם</w:t>
      </w:r>
      <w:r w:rsidRPr="00A165E8">
        <w:rPr>
          <w:rFonts w:cs="Arial"/>
          <w:sz w:val="20"/>
          <w:szCs w:val="20"/>
          <w:rtl/>
        </w:rPr>
        <w:t xml:space="preserve"> </w:t>
      </w:r>
      <w:r w:rsidRPr="00A165E8">
        <w:rPr>
          <w:rFonts w:cs="Arial" w:hint="cs"/>
          <w:sz w:val="20"/>
          <w:szCs w:val="20"/>
          <w:rtl/>
        </w:rPr>
        <w:t>זנות</w:t>
      </w:r>
      <w:r w:rsidRPr="00A165E8">
        <w:rPr>
          <w:rFonts w:cs="Arial"/>
          <w:sz w:val="20"/>
          <w:szCs w:val="20"/>
          <w:rtl/>
        </w:rPr>
        <w:t xml:space="preserve"> </w:t>
      </w:r>
      <w:r>
        <w:rPr>
          <w:rFonts w:cs="Arial"/>
          <w:sz w:val="20"/>
          <w:szCs w:val="20"/>
          <w:rtl/>
        </w:rPr>
        <w:t>–</w:t>
      </w:r>
      <w:r>
        <w:rPr>
          <w:rFonts w:cs="Arial" w:hint="cs"/>
          <w:sz w:val="20"/>
          <w:szCs w:val="20"/>
          <w:rtl/>
        </w:rPr>
        <w:t xml:space="preserve"> </w:t>
      </w:r>
      <w:r w:rsidRPr="00A165E8">
        <w:rPr>
          <w:rFonts w:cs="Arial" w:hint="cs"/>
          <w:sz w:val="20"/>
          <w:szCs w:val="20"/>
          <w:rtl/>
        </w:rPr>
        <w:t>לוקה</w:t>
      </w:r>
      <w:r w:rsidRPr="00A165E8">
        <w:rPr>
          <w:rFonts w:cs="Arial"/>
          <w:sz w:val="20"/>
          <w:szCs w:val="20"/>
          <w:rtl/>
        </w:rPr>
        <w:t xml:space="preserve"> </w:t>
      </w:r>
      <w:r w:rsidRPr="00A165E8">
        <w:rPr>
          <w:rFonts w:cs="Arial" w:hint="cs"/>
          <w:sz w:val="20"/>
          <w:szCs w:val="20"/>
          <w:rtl/>
        </w:rPr>
        <w:t>משום</w:t>
      </w:r>
      <w:r w:rsidRPr="00A165E8">
        <w:rPr>
          <w:rFonts w:cs="Arial"/>
          <w:sz w:val="20"/>
          <w:szCs w:val="20"/>
          <w:rtl/>
        </w:rPr>
        <w:t xml:space="preserve"> </w:t>
      </w:r>
      <w:r w:rsidRPr="00A165E8">
        <w:rPr>
          <w:rFonts w:cs="Arial" w:hint="cs"/>
          <w:sz w:val="20"/>
          <w:szCs w:val="20"/>
          <w:rtl/>
        </w:rPr>
        <w:t>לא</w:t>
      </w:r>
      <w:r w:rsidRPr="00A165E8">
        <w:rPr>
          <w:rFonts w:cs="Arial"/>
          <w:sz w:val="20"/>
          <w:szCs w:val="20"/>
          <w:rtl/>
        </w:rPr>
        <w:t xml:space="preserve"> </w:t>
      </w:r>
      <w:r w:rsidRPr="00A165E8">
        <w:rPr>
          <w:rFonts w:cs="Arial" w:hint="cs"/>
          <w:sz w:val="20"/>
          <w:szCs w:val="20"/>
          <w:rtl/>
        </w:rPr>
        <w:t>תהיה</w:t>
      </w:r>
      <w:r w:rsidRPr="00A165E8">
        <w:rPr>
          <w:rFonts w:cs="Arial"/>
          <w:sz w:val="20"/>
          <w:szCs w:val="20"/>
          <w:rtl/>
        </w:rPr>
        <w:t xml:space="preserve"> </w:t>
      </w:r>
      <w:r w:rsidRPr="00A165E8">
        <w:rPr>
          <w:rFonts w:cs="Arial" w:hint="cs"/>
          <w:sz w:val="20"/>
          <w:szCs w:val="20"/>
          <w:rtl/>
        </w:rPr>
        <w:t>קדשה</w:t>
      </w:r>
      <w:r>
        <w:rPr>
          <w:rFonts w:cs="Arial" w:hint="cs"/>
          <w:sz w:val="20"/>
          <w:szCs w:val="20"/>
          <w:rtl/>
        </w:rPr>
        <w:t>,</w:t>
      </w:r>
      <w:r w:rsidRPr="00A165E8">
        <w:rPr>
          <w:rFonts w:cs="Arial"/>
          <w:sz w:val="20"/>
          <w:szCs w:val="20"/>
          <w:rtl/>
        </w:rPr>
        <w:t xml:space="preserve"> </w:t>
      </w:r>
      <w:r w:rsidRPr="00A165E8">
        <w:rPr>
          <w:rFonts w:cs="Arial" w:hint="cs"/>
          <w:sz w:val="20"/>
          <w:szCs w:val="20"/>
          <w:rtl/>
        </w:rPr>
        <w:t>והיא</w:t>
      </w:r>
      <w:r w:rsidRPr="00A165E8">
        <w:rPr>
          <w:rFonts w:cs="Arial"/>
          <w:sz w:val="20"/>
          <w:szCs w:val="20"/>
          <w:rtl/>
        </w:rPr>
        <w:t xml:space="preserve"> </w:t>
      </w:r>
      <w:r w:rsidRPr="00A165E8">
        <w:rPr>
          <w:rFonts w:cs="Arial" w:hint="cs"/>
          <w:sz w:val="20"/>
          <w:szCs w:val="20"/>
          <w:rtl/>
        </w:rPr>
        <w:t>זונה</w:t>
      </w:r>
      <w:r w:rsidRPr="00A165E8">
        <w:rPr>
          <w:rFonts w:cs="Arial"/>
          <w:sz w:val="20"/>
          <w:szCs w:val="20"/>
          <w:rtl/>
        </w:rPr>
        <w:t xml:space="preserve"> </w:t>
      </w:r>
      <w:r w:rsidRPr="00A165E8">
        <w:rPr>
          <w:rFonts w:cs="Arial" w:hint="cs"/>
          <w:sz w:val="20"/>
          <w:szCs w:val="20"/>
          <w:rtl/>
        </w:rPr>
        <w:t>האמורה</w:t>
      </w:r>
      <w:r w:rsidRPr="00A165E8">
        <w:rPr>
          <w:rFonts w:cs="Arial"/>
          <w:sz w:val="20"/>
          <w:szCs w:val="20"/>
          <w:rtl/>
        </w:rPr>
        <w:t xml:space="preserve"> </w:t>
      </w:r>
      <w:r w:rsidRPr="00A165E8">
        <w:rPr>
          <w:rFonts w:cs="Arial" w:hint="cs"/>
          <w:sz w:val="20"/>
          <w:szCs w:val="20"/>
          <w:rtl/>
        </w:rPr>
        <w:t>בתורה</w:t>
      </w:r>
      <w:r>
        <w:rPr>
          <w:rFonts w:cs="Arial" w:hint="cs"/>
          <w:sz w:val="20"/>
          <w:szCs w:val="20"/>
          <w:rtl/>
        </w:rPr>
        <w:t>."</w:t>
      </w:r>
    </w:p>
    <w:p w:rsidR="00F15C4E" w:rsidRPr="00DC35A0" w:rsidRDefault="00F15C4E" w:rsidP="00F15C4E">
      <w:pPr>
        <w:rPr>
          <w:rFonts w:cs="Arial"/>
          <w:sz w:val="20"/>
          <w:szCs w:val="20"/>
          <w:rtl/>
        </w:rPr>
      </w:pPr>
      <w:r>
        <w:rPr>
          <w:rFonts w:cs="Arial" w:hint="cs"/>
          <w:b/>
          <w:bCs/>
          <w:sz w:val="20"/>
          <w:szCs w:val="20"/>
          <w:rtl/>
        </w:rPr>
        <w:t>קושי בדברי הטור ויישוב דבריו</w:t>
      </w:r>
      <w:r>
        <w:rPr>
          <w:rFonts w:cs="Arial"/>
          <w:b/>
          <w:bCs/>
          <w:sz w:val="20"/>
          <w:szCs w:val="20"/>
          <w:rtl/>
        </w:rPr>
        <w:br/>
      </w:r>
      <w:r>
        <w:rPr>
          <w:rFonts w:cs="Arial" w:hint="cs"/>
          <w:b/>
          <w:bCs/>
          <w:sz w:val="20"/>
          <w:szCs w:val="20"/>
          <w:rtl/>
        </w:rPr>
        <w:t xml:space="preserve">בית יוסף </w:t>
      </w:r>
      <w:r>
        <w:rPr>
          <w:rFonts w:cs="Arial"/>
          <w:sz w:val="20"/>
          <w:szCs w:val="20"/>
          <w:rtl/>
        </w:rPr>
        <w:t>–</w:t>
      </w:r>
      <w:r>
        <w:rPr>
          <w:rFonts w:cs="Arial" w:hint="cs"/>
          <w:sz w:val="20"/>
          <w:szCs w:val="20"/>
          <w:rtl/>
        </w:rPr>
        <w:t xml:space="preserve"> דברי הטור אינם מובנים, משום שקיי"ל דלא כרבי אלעזר, ואין פנויה נעשית זונה בבעילת פנוי!</w:t>
      </w:r>
      <w:r>
        <w:rPr>
          <w:rStyle w:val="ab"/>
          <w:rFonts w:cs="Arial"/>
          <w:sz w:val="20"/>
          <w:szCs w:val="20"/>
          <w:rtl/>
        </w:rPr>
        <w:footnoteReference w:id="5"/>
      </w:r>
      <w:r>
        <w:rPr>
          <w:rFonts w:cs="Arial"/>
          <w:sz w:val="20"/>
          <w:szCs w:val="20"/>
          <w:rtl/>
        </w:rPr>
        <w:br/>
      </w:r>
      <w:r>
        <w:rPr>
          <w:rFonts w:cs="Arial" w:hint="cs"/>
          <w:sz w:val="20"/>
          <w:szCs w:val="20"/>
          <w:rtl/>
        </w:rPr>
        <w:t xml:space="preserve">א. </w:t>
      </w:r>
      <w:r w:rsidRPr="00493798">
        <w:rPr>
          <w:rFonts w:cs="Arial" w:hint="cs"/>
          <w:sz w:val="20"/>
          <w:szCs w:val="20"/>
          <w:rtl/>
        </w:rPr>
        <w:t xml:space="preserve">מיישב </w:t>
      </w:r>
      <w:r w:rsidRPr="00493798">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צריך לומר שכוונת הטור אינה לכך שזו זונה האמורה לעניין איסור לכהן, אלא שבכתוב נקראת זונה, כפי שנאמר לגבי תמר: "זנתה תמר כלתך" למרות שמדובר היה בפנויה</w:t>
      </w:r>
      <w:r>
        <w:rPr>
          <w:rStyle w:val="ab"/>
          <w:rFonts w:cs="Arial"/>
          <w:sz w:val="20"/>
          <w:szCs w:val="20"/>
          <w:rtl/>
        </w:rPr>
        <w:footnoteReference w:id="6"/>
      </w:r>
      <w:r>
        <w:rPr>
          <w:rFonts w:cs="Arial" w:hint="cs"/>
          <w:sz w:val="20"/>
          <w:szCs w:val="20"/>
          <w:rtl/>
        </w:rPr>
        <w:t>, ורק לעניין השם קראה הטור בשם זה.</w:t>
      </w:r>
      <w:r>
        <w:rPr>
          <w:rFonts w:cs="Arial" w:hint="cs"/>
          <w:sz w:val="20"/>
          <w:szCs w:val="20"/>
          <w:rtl/>
        </w:rPr>
        <w:br/>
        <w:t xml:space="preserve">ב. </w:t>
      </w:r>
      <w:r w:rsidRPr="00493798">
        <w:rPr>
          <w:rFonts w:cs="Arial" w:hint="cs"/>
          <w:b/>
          <w:bCs/>
          <w:sz w:val="20"/>
          <w:szCs w:val="20"/>
          <w:rtl/>
        </w:rPr>
        <w:t>רבינו יחיאל</w:t>
      </w:r>
      <w:r>
        <w:rPr>
          <w:rFonts w:cs="Arial" w:hint="cs"/>
          <w:sz w:val="20"/>
          <w:szCs w:val="20"/>
          <w:rtl/>
        </w:rPr>
        <w:t xml:space="preserve"> </w:t>
      </w:r>
      <w:r w:rsidRPr="00493798">
        <w:rPr>
          <w:rFonts w:cs="Arial" w:hint="cs"/>
          <w:sz w:val="18"/>
          <w:szCs w:val="18"/>
          <w:rtl/>
        </w:rPr>
        <w:t xml:space="preserve">(הו"ד בדרכ"מ) </w:t>
      </w:r>
      <w:r>
        <w:rPr>
          <w:rFonts w:cs="Arial"/>
          <w:sz w:val="20"/>
          <w:szCs w:val="20"/>
          <w:rtl/>
        </w:rPr>
        <w:t>–</w:t>
      </w:r>
      <w:r>
        <w:rPr>
          <w:rFonts w:cs="Arial" w:hint="cs"/>
          <w:sz w:val="20"/>
          <w:szCs w:val="20"/>
          <w:rtl/>
        </w:rPr>
        <w:t xml:space="preserve"> הטור מיירי כאן באשה מופקרת לכל, ופסק כדעת רבי עקיבא.</w:t>
      </w:r>
    </w:p>
    <w:p w:rsidR="00F15C4E" w:rsidRDefault="00F15C4E" w:rsidP="00F15C4E">
      <w:pPr>
        <w:rPr>
          <w:sz w:val="20"/>
          <w:szCs w:val="20"/>
          <w:rtl/>
        </w:rPr>
      </w:pPr>
      <w:r w:rsidRPr="001833BE">
        <w:rPr>
          <w:rFonts w:hint="cs"/>
          <w:b/>
          <w:bCs/>
          <w:sz w:val="20"/>
          <w:szCs w:val="20"/>
          <w:rtl/>
        </w:rPr>
        <w:t>נישואי מומרים</w:t>
      </w:r>
      <w:r w:rsidRPr="001833BE">
        <w:rPr>
          <w:b/>
          <w:bCs/>
          <w:sz w:val="18"/>
          <w:szCs w:val="18"/>
          <w:rtl/>
        </w:rPr>
        <w:br/>
      </w:r>
      <w:r>
        <w:rPr>
          <w:rFonts w:hint="cs"/>
          <w:b/>
          <w:bCs/>
          <w:sz w:val="20"/>
          <w:szCs w:val="20"/>
          <w:rtl/>
        </w:rPr>
        <w:t xml:space="preserve">ריב"ש </w:t>
      </w:r>
      <w:r>
        <w:rPr>
          <w:sz w:val="20"/>
          <w:szCs w:val="20"/>
          <w:rtl/>
        </w:rPr>
        <w:t>–</w:t>
      </w:r>
      <w:r>
        <w:rPr>
          <w:rFonts w:hint="cs"/>
          <w:sz w:val="20"/>
          <w:szCs w:val="20"/>
          <w:rtl/>
        </w:rPr>
        <w:t xml:space="preserve"> הריב"ש נשאל לגבי אשה שנישאת לאנוס יהודי, אלא שהנישואים נעשו ע"פ חוקי הגויים ולא כדת משה וישראל, והיו אנוסים רבים שידעו על נישואין אלו. לאחר זמן הלך בעלה למדינת הים ולא חזר והניחה מעוברת, כעת השאלה היא האם היא מותרת לשוק?</w:t>
      </w:r>
      <w:r>
        <w:rPr>
          <w:rFonts w:hint="cs"/>
          <w:sz w:val="20"/>
          <w:szCs w:val="20"/>
          <w:rtl/>
        </w:rPr>
        <w:br/>
      </w:r>
      <w:r w:rsidRPr="00E34AF5">
        <w:rPr>
          <w:rFonts w:hint="cs"/>
          <w:b/>
          <w:bCs/>
          <w:sz w:val="20"/>
          <w:szCs w:val="20"/>
          <w:u w:val="single"/>
          <w:rtl/>
        </w:rPr>
        <w:t>תשובה</w:t>
      </w:r>
      <w:r>
        <w:rPr>
          <w:rFonts w:hint="cs"/>
          <w:sz w:val="20"/>
          <w:szCs w:val="20"/>
          <w:rtl/>
        </w:rPr>
        <w:t xml:space="preserve"> </w:t>
      </w:r>
      <w:r>
        <w:rPr>
          <w:sz w:val="20"/>
          <w:szCs w:val="20"/>
          <w:rtl/>
        </w:rPr>
        <w:t>–</w:t>
      </w:r>
      <w:r>
        <w:rPr>
          <w:rFonts w:hint="cs"/>
          <w:sz w:val="20"/>
          <w:szCs w:val="20"/>
          <w:rtl/>
        </w:rPr>
        <w:t xml:space="preserve"> האשה מותרת ואינה צריכה גט מבעלה הראשון, וכ"פ </w:t>
      </w:r>
      <w:r w:rsidRPr="00925039">
        <w:rPr>
          <w:rFonts w:hint="cs"/>
          <w:b/>
          <w:bCs/>
          <w:sz w:val="20"/>
          <w:szCs w:val="20"/>
          <w:rtl/>
        </w:rPr>
        <w:t>הרמ"א</w:t>
      </w:r>
      <w:r>
        <w:rPr>
          <w:rFonts w:hint="cs"/>
          <w:sz w:val="20"/>
          <w:szCs w:val="20"/>
          <w:rtl/>
        </w:rPr>
        <w:t>.</w:t>
      </w:r>
      <w:r>
        <w:rPr>
          <w:sz w:val="20"/>
          <w:szCs w:val="20"/>
          <w:rtl/>
        </w:rPr>
        <w:br/>
      </w:r>
      <w:r>
        <w:rPr>
          <w:sz w:val="20"/>
          <w:szCs w:val="20"/>
          <w:u w:val="single"/>
          <w:rtl/>
        </w:rPr>
        <w:br/>
      </w:r>
      <w:r w:rsidRPr="00E34AF5">
        <w:rPr>
          <w:rFonts w:hint="cs"/>
          <w:b/>
          <w:bCs/>
          <w:sz w:val="20"/>
          <w:szCs w:val="20"/>
          <w:rtl/>
        </w:rPr>
        <w:t>נימוקי התשובה</w:t>
      </w:r>
      <w:r>
        <w:rPr>
          <w:rFonts w:hint="cs"/>
          <w:sz w:val="20"/>
          <w:szCs w:val="20"/>
          <w:rtl/>
        </w:rPr>
        <w:t xml:space="preserve"> </w:t>
      </w:r>
      <w:r>
        <w:rPr>
          <w:sz w:val="20"/>
          <w:szCs w:val="20"/>
          <w:rtl/>
        </w:rPr>
        <w:br/>
      </w:r>
      <w:r>
        <w:rPr>
          <w:rFonts w:hint="cs"/>
          <w:sz w:val="20"/>
          <w:szCs w:val="20"/>
          <w:rtl/>
        </w:rPr>
        <w:t>א. תנאי הכרחי במעשה הקידושין הוא, שייתן הוא ואמר הוא, אך כאן לא נעשה זה כלל.</w:t>
      </w:r>
      <w:r>
        <w:rPr>
          <w:sz w:val="20"/>
          <w:szCs w:val="20"/>
          <w:rtl/>
        </w:rPr>
        <w:br/>
      </w:r>
      <w:r>
        <w:rPr>
          <w:rFonts w:hint="cs"/>
          <w:sz w:val="20"/>
          <w:szCs w:val="20"/>
          <w:rtl/>
        </w:rPr>
        <w:t>ב. אף אם נאמר שאין אמירתו מעכבת מכיוון שטקס הנישואין נידון כאילו היו מדברים על עסקי קידושיה, מכל מקום לא נתן לה מאומה ואינן קידושין.</w:t>
      </w:r>
      <w:r>
        <w:rPr>
          <w:sz w:val="20"/>
          <w:szCs w:val="20"/>
          <w:rtl/>
        </w:rPr>
        <w:br/>
      </w:r>
      <w:r>
        <w:rPr>
          <w:rFonts w:hint="cs"/>
          <w:sz w:val="20"/>
          <w:szCs w:val="20"/>
          <w:rtl/>
        </w:rPr>
        <w:t>ג. אמנם, יש לעיין בדין זה משום שנתייחד עמה בפרסום וידוע לכל שבא עליה, שהרי הניחה מעוברת, וקיי"ל כבית הלל ש"הן הן עדי ייחוד הן הן עדי ביאה" וכאן יש עדים רבים על הייחוד ולכאורה צריכה גט! וכן הורו מקצת הגאונים, שכל אשה הנבעלת בפני עדים צריכה גט, מכיוון שחזקה אין אדם עושה בעילתו בעילת זנות!</w:t>
      </w:r>
      <w:r>
        <w:rPr>
          <w:sz w:val="20"/>
          <w:szCs w:val="20"/>
          <w:rtl/>
        </w:rPr>
        <w:br/>
      </w:r>
      <w:r>
        <w:rPr>
          <w:rFonts w:hint="cs"/>
          <w:sz w:val="20"/>
          <w:szCs w:val="20"/>
          <w:rtl/>
        </w:rPr>
        <w:t>ברם, הרמב"ם דחה הוראה זו, משום שרק לגבי אשה שגירשה אמרינן חזקה זו, משום שדעתו להחזירה, אך בשאר אנשים ונשים פנויים ופנויות, אין אומרים שבעל לשם קידושין.</w:t>
      </w:r>
      <w:r>
        <w:rPr>
          <w:sz w:val="20"/>
          <w:szCs w:val="20"/>
          <w:rtl/>
        </w:rPr>
        <w:br/>
      </w:r>
      <w:r>
        <w:rPr>
          <w:rFonts w:hint="cs"/>
          <w:sz w:val="20"/>
          <w:szCs w:val="20"/>
          <w:rtl/>
        </w:rPr>
        <w:t>ד. ואין לומר שהרמב"ם התכוון דווקא לבעילה הנעשית בדרך מקרה, אך בנידון דידן חיו יחד זמן מה כאיש ואישה, ואם כן יש לומר שגמר ובעל לשם קידושין! יש לומר להיפך, שכאן אפילו הגאונים מודים שאין חשש קידושין, מכיוון שבשעת הנישואין התנו שעושים זאת לפי חוקי הגויים, והרי זה כאילו פירשו שאין דעתם להינשא כדת משה וישראל.</w:t>
      </w:r>
      <w:r>
        <w:rPr>
          <w:sz w:val="20"/>
          <w:szCs w:val="20"/>
          <w:rtl/>
        </w:rPr>
        <w:br/>
      </w:r>
      <w:r>
        <w:rPr>
          <w:rFonts w:hint="cs"/>
          <w:sz w:val="20"/>
          <w:szCs w:val="20"/>
          <w:rtl/>
        </w:rPr>
        <w:t xml:space="preserve">ה. זאת ועוד, דעת הראב"ד היא שהוראת הגאונים נאמרה רק במוחזקים לכשרות, משום שחזקה שאינם זונים אלא כוונתם בביאה לקידושין, אך בשאר הדיוטות מודים הגאונים שאין הכרח שכוונתם בביאה לקידושין. ולפי"ז, כל שכן בנידון דידן שאין לחשוש לקידושין, שהרי מדובר על אנשים ההולכים ברצון נפשם להשתחוות בבית העכו"ם. ועוד, כיוון שהיא אינה טובלת לנידתה </w:t>
      </w:r>
      <w:r w:rsidRPr="00BC3470">
        <w:rPr>
          <w:rFonts w:hint="cs"/>
          <w:sz w:val="18"/>
          <w:szCs w:val="18"/>
          <w:rtl/>
        </w:rPr>
        <w:t>(מפני הגזירה)</w:t>
      </w:r>
      <w:r>
        <w:rPr>
          <w:rFonts w:hint="cs"/>
          <w:sz w:val="20"/>
          <w:szCs w:val="20"/>
          <w:rtl/>
        </w:rPr>
        <w:t xml:space="preserve"> נמצא שהבא עליה בא על הנידה ועובר על איסור כרת, ואם לאיסור חמור זה אינו חושש, מסתבר שאף אינו חושש לאיסור קל של פנויה, ולכן אין לומר שגמר ובעל לשם קידושין, ולכן האשה מותרת לשוק ללא גט.</w:t>
      </w:r>
    </w:p>
    <w:p w:rsidR="00F15C4E" w:rsidRDefault="00F15C4E" w:rsidP="00F15C4E">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6316F8">
        <w:rPr>
          <w:rFonts w:hint="cs"/>
          <w:sz w:val="18"/>
          <w:szCs w:val="18"/>
          <w:rtl/>
        </w:rPr>
        <w:t>"</w:t>
      </w:r>
      <w:r>
        <w:rPr>
          <w:rFonts w:cs="Arial" w:hint="cs"/>
          <w:sz w:val="18"/>
          <w:szCs w:val="18"/>
          <w:rtl/>
        </w:rPr>
        <w:t>כותי</w:t>
      </w:r>
      <w:r w:rsidRPr="006316F8">
        <w:rPr>
          <w:rFonts w:cs="Arial"/>
          <w:sz w:val="18"/>
          <w:szCs w:val="18"/>
          <w:rtl/>
        </w:rPr>
        <w:t xml:space="preserve"> </w:t>
      </w:r>
      <w:r w:rsidRPr="006316F8">
        <w:rPr>
          <w:rFonts w:cs="Arial" w:hint="cs"/>
          <w:sz w:val="18"/>
          <w:szCs w:val="18"/>
          <w:rtl/>
        </w:rPr>
        <w:t>שנשא</w:t>
      </w:r>
      <w:r w:rsidRPr="006316F8">
        <w:rPr>
          <w:rFonts w:cs="Arial"/>
          <w:sz w:val="18"/>
          <w:szCs w:val="18"/>
          <w:rtl/>
        </w:rPr>
        <w:t xml:space="preserve"> </w:t>
      </w:r>
      <w:r>
        <w:rPr>
          <w:rFonts w:cs="Arial" w:hint="cs"/>
          <w:sz w:val="18"/>
          <w:szCs w:val="18"/>
          <w:rtl/>
        </w:rPr>
        <w:t>כותית</w:t>
      </w:r>
      <w:r w:rsidRPr="006316F8">
        <w:rPr>
          <w:rFonts w:cs="Arial"/>
          <w:sz w:val="18"/>
          <w:szCs w:val="18"/>
          <w:rtl/>
        </w:rPr>
        <w:t xml:space="preserve">, </w:t>
      </w:r>
      <w:r w:rsidRPr="006316F8">
        <w:rPr>
          <w:rFonts w:cs="Arial" w:hint="cs"/>
          <w:sz w:val="18"/>
          <w:szCs w:val="18"/>
          <w:rtl/>
        </w:rPr>
        <w:t>וכן</w:t>
      </w:r>
      <w:r w:rsidRPr="006316F8">
        <w:rPr>
          <w:rFonts w:cs="Arial"/>
          <w:sz w:val="18"/>
          <w:szCs w:val="18"/>
          <w:rtl/>
        </w:rPr>
        <w:t xml:space="preserve"> </w:t>
      </w:r>
      <w:r w:rsidRPr="006316F8">
        <w:rPr>
          <w:rFonts w:cs="Arial" w:hint="cs"/>
          <w:sz w:val="18"/>
          <w:szCs w:val="18"/>
          <w:rtl/>
        </w:rPr>
        <w:t>מומר</w:t>
      </w:r>
      <w:r w:rsidRPr="006316F8">
        <w:rPr>
          <w:rFonts w:cs="Arial"/>
          <w:sz w:val="18"/>
          <w:szCs w:val="18"/>
          <w:rtl/>
        </w:rPr>
        <w:t xml:space="preserve"> </w:t>
      </w:r>
      <w:r w:rsidRPr="006316F8">
        <w:rPr>
          <w:rFonts w:cs="Arial" w:hint="cs"/>
          <w:sz w:val="18"/>
          <w:szCs w:val="18"/>
          <w:rtl/>
        </w:rPr>
        <w:t>שנשא</w:t>
      </w:r>
      <w:r w:rsidRPr="006316F8">
        <w:rPr>
          <w:rFonts w:cs="Arial"/>
          <w:sz w:val="18"/>
          <w:szCs w:val="18"/>
          <w:rtl/>
        </w:rPr>
        <w:t xml:space="preserve"> </w:t>
      </w:r>
      <w:r w:rsidRPr="006316F8">
        <w:rPr>
          <w:rFonts w:cs="Arial" w:hint="cs"/>
          <w:sz w:val="18"/>
          <w:szCs w:val="18"/>
          <w:rtl/>
        </w:rPr>
        <w:t>מומרת</w:t>
      </w:r>
      <w:r w:rsidRPr="006316F8">
        <w:rPr>
          <w:rFonts w:cs="Arial"/>
          <w:sz w:val="18"/>
          <w:szCs w:val="18"/>
          <w:rtl/>
        </w:rPr>
        <w:t xml:space="preserve"> </w:t>
      </w:r>
      <w:r w:rsidRPr="006316F8">
        <w:rPr>
          <w:rFonts w:cs="Arial" w:hint="cs"/>
          <w:sz w:val="18"/>
          <w:szCs w:val="18"/>
          <w:rtl/>
        </w:rPr>
        <w:t>לעבודת</w:t>
      </w:r>
      <w:r w:rsidRPr="006316F8">
        <w:rPr>
          <w:rFonts w:cs="Arial"/>
          <w:sz w:val="18"/>
          <w:szCs w:val="18"/>
          <w:rtl/>
        </w:rPr>
        <w:t xml:space="preserve"> </w:t>
      </w:r>
      <w:r w:rsidRPr="006316F8">
        <w:rPr>
          <w:rFonts w:cs="Arial" w:hint="cs"/>
          <w:sz w:val="18"/>
          <w:szCs w:val="18"/>
          <w:rtl/>
        </w:rPr>
        <w:t>כוכבים</w:t>
      </w:r>
      <w:r w:rsidRPr="006316F8">
        <w:rPr>
          <w:rFonts w:cs="Arial"/>
          <w:sz w:val="18"/>
          <w:szCs w:val="18"/>
          <w:rtl/>
        </w:rPr>
        <w:t xml:space="preserve"> </w:t>
      </w:r>
      <w:r w:rsidRPr="006316F8">
        <w:rPr>
          <w:rFonts w:cs="Arial" w:hint="cs"/>
          <w:sz w:val="18"/>
          <w:szCs w:val="18"/>
          <w:rtl/>
        </w:rPr>
        <w:t>בנימוסיהן</w:t>
      </w:r>
      <w:r w:rsidRPr="006316F8">
        <w:rPr>
          <w:rFonts w:cs="Arial"/>
          <w:sz w:val="18"/>
          <w:szCs w:val="18"/>
          <w:rtl/>
        </w:rPr>
        <w:t xml:space="preserve">, </w:t>
      </w:r>
      <w:r w:rsidRPr="006316F8">
        <w:rPr>
          <w:rFonts w:cs="Arial" w:hint="cs"/>
          <w:sz w:val="18"/>
          <w:szCs w:val="18"/>
          <w:rtl/>
        </w:rPr>
        <w:t>ונתגיירו</w:t>
      </w:r>
      <w:r w:rsidRPr="006316F8">
        <w:rPr>
          <w:rFonts w:cs="Arial"/>
          <w:sz w:val="18"/>
          <w:szCs w:val="18"/>
          <w:rtl/>
        </w:rPr>
        <w:t xml:space="preserve"> </w:t>
      </w:r>
      <w:r w:rsidRPr="006316F8">
        <w:rPr>
          <w:rFonts w:cs="Arial" w:hint="cs"/>
          <w:sz w:val="18"/>
          <w:szCs w:val="18"/>
          <w:rtl/>
        </w:rPr>
        <w:t>אח</w:t>
      </w:r>
      <w:r>
        <w:rPr>
          <w:rFonts w:cs="Arial" w:hint="cs"/>
          <w:sz w:val="18"/>
          <w:szCs w:val="18"/>
          <w:rtl/>
        </w:rPr>
        <w:t xml:space="preserve">ר </w:t>
      </w:r>
      <w:r w:rsidRPr="006316F8">
        <w:rPr>
          <w:rFonts w:cs="Arial" w:hint="cs"/>
          <w:sz w:val="18"/>
          <w:szCs w:val="18"/>
          <w:rtl/>
        </w:rPr>
        <w:t>כ</w:t>
      </w:r>
      <w:r>
        <w:rPr>
          <w:rFonts w:cs="Arial" w:hint="cs"/>
          <w:sz w:val="18"/>
          <w:szCs w:val="18"/>
          <w:rtl/>
        </w:rPr>
        <w:t>ך</w:t>
      </w:r>
      <w:r w:rsidRPr="006316F8">
        <w:rPr>
          <w:rFonts w:cs="Arial"/>
          <w:sz w:val="18"/>
          <w:szCs w:val="18"/>
          <w:rtl/>
        </w:rPr>
        <w:t xml:space="preserve">, </w:t>
      </w:r>
      <w:r w:rsidRPr="006316F8">
        <w:rPr>
          <w:rFonts w:cs="Arial" w:hint="cs"/>
          <w:sz w:val="18"/>
          <w:szCs w:val="18"/>
          <w:rtl/>
        </w:rPr>
        <w:t>אין</w:t>
      </w:r>
      <w:r w:rsidRPr="006316F8">
        <w:rPr>
          <w:rFonts w:cs="Arial"/>
          <w:sz w:val="18"/>
          <w:szCs w:val="18"/>
          <w:rtl/>
        </w:rPr>
        <w:t xml:space="preserve"> </w:t>
      </w:r>
      <w:r w:rsidRPr="006316F8">
        <w:rPr>
          <w:rFonts w:cs="Arial" w:hint="cs"/>
          <w:sz w:val="18"/>
          <w:szCs w:val="18"/>
          <w:rtl/>
        </w:rPr>
        <w:t>כאן</w:t>
      </w:r>
      <w:r w:rsidRPr="006316F8">
        <w:rPr>
          <w:rFonts w:cs="Arial"/>
          <w:sz w:val="18"/>
          <w:szCs w:val="18"/>
          <w:rtl/>
        </w:rPr>
        <w:t xml:space="preserve"> </w:t>
      </w:r>
      <w:r w:rsidRPr="006316F8">
        <w:rPr>
          <w:rFonts w:cs="Arial" w:hint="cs"/>
          <w:sz w:val="18"/>
          <w:szCs w:val="18"/>
          <w:rtl/>
        </w:rPr>
        <w:t>חשש</w:t>
      </w:r>
      <w:r w:rsidRPr="006316F8">
        <w:rPr>
          <w:rFonts w:cs="Arial"/>
          <w:sz w:val="18"/>
          <w:szCs w:val="18"/>
          <w:rtl/>
        </w:rPr>
        <w:t xml:space="preserve"> </w:t>
      </w:r>
      <w:r w:rsidRPr="006316F8">
        <w:rPr>
          <w:rFonts w:cs="Arial" w:hint="cs"/>
          <w:sz w:val="18"/>
          <w:szCs w:val="18"/>
          <w:rtl/>
        </w:rPr>
        <w:t>קידושין</w:t>
      </w:r>
      <w:r w:rsidRPr="006316F8">
        <w:rPr>
          <w:rFonts w:cs="Arial"/>
          <w:sz w:val="18"/>
          <w:szCs w:val="18"/>
          <w:rtl/>
        </w:rPr>
        <w:t xml:space="preserve"> </w:t>
      </w:r>
      <w:r w:rsidRPr="006316F8">
        <w:rPr>
          <w:rFonts w:cs="Arial" w:hint="cs"/>
          <w:sz w:val="18"/>
          <w:szCs w:val="18"/>
          <w:rtl/>
        </w:rPr>
        <w:t>כלל</w:t>
      </w:r>
      <w:r w:rsidRPr="006316F8">
        <w:rPr>
          <w:rFonts w:cs="Arial"/>
          <w:sz w:val="18"/>
          <w:szCs w:val="18"/>
          <w:rtl/>
        </w:rPr>
        <w:t xml:space="preserve"> </w:t>
      </w:r>
      <w:r w:rsidRPr="006316F8">
        <w:rPr>
          <w:rFonts w:cs="Arial" w:hint="cs"/>
          <w:sz w:val="18"/>
          <w:szCs w:val="18"/>
          <w:rtl/>
        </w:rPr>
        <w:t>ומותרת</w:t>
      </w:r>
      <w:r w:rsidRPr="006316F8">
        <w:rPr>
          <w:rFonts w:cs="Arial"/>
          <w:sz w:val="18"/>
          <w:szCs w:val="18"/>
          <w:rtl/>
        </w:rPr>
        <w:t xml:space="preserve"> </w:t>
      </w:r>
      <w:r w:rsidRPr="006316F8">
        <w:rPr>
          <w:rFonts w:cs="Arial" w:hint="cs"/>
          <w:sz w:val="18"/>
          <w:szCs w:val="18"/>
          <w:rtl/>
        </w:rPr>
        <w:t>לצאת</w:t>
      </w:r>
      <w:r w:rsidRPr="006316F8">
        <w:rPr>
          <w:rFonts w:cs="Arial"/>
          <w:sz w:val="18"/>
          <w:szCs w:val="18"/>
          <w:rtl/>
        </w:rPr>
        <w:t xml:space="preserve"> </w:t>
      </w:r>
      <w:r w:rsidRPr="006316F8">
        <w:rPr>
          <w:rFonts w:cs="Arial" w:hint="cs"/>
          <w:sz w:val="18"/>
          <w:szCs w:val="18"/>
          <w:rtl/>
        </w:rPr>
        <w:t>ממנו</w:t>
      </w:r>
      <w:r w:rsidRPr="006316F8">
        <w:rPr>
          <w:rFonts w:cs="Arial"/>
          <w:sz w:val="18"/>
          <w:szCs w:val="18"/>
          <w:rtl/>
        </w:rPr>
        <w:t xml:space="preserve"> </w:t>
      </w:r>
      <w:r w:rsidRPr="006316F8">
        <w:rPr>
          <w:rFonts w:cs="Arial" w:hint="cs"/>
          <w:sz w:val="18"/>
          <w:szCs w:val="18"/>
          <w:rtl/>
        </w:rPr>
        <w:t>בלא</w:t>
      </w:r>
      <w:r w:rsidRPr="006316F8">
        <w:rPr>
          <w:rFonts w:cs="Arial"/>
          <w:sz w:val="18"/>
          <w:szCs w:val="18"/>
          <w:rtl/>
        </w:rPr>
        <w:t xml:space="preserve"> </w:t>
      </w:r>
      <w:r w:rsidRPr="006316F8">
        <w:rPr>
          <w:rFonts w:cs="Arial" w:hint="cs"/>
          <w:sz w:val="18"/>
          <w:szCs w:val="18"/>
          <w:rtl/>
        </w:rPr>
        <w:t>גט</w:t>
      </w:r>
      <w:r w:rsidRPr="006316F8">
        <w:rPr>
          <w:rFonts w:cs="Arial"/>
          <w:sz w:val="18"/>
          <w:szCs w:val="18"/>
          <w:rtl/>
        </w:rPr>
        <w:t xml:space="preserve">, </w:t>
      </w:r>
      <w:r>
        <w:rPr>
          <w:rFonts w:cs="Arial" w:hint="cs"/>
          <w:sz w:val="18"/>
          <w:szCs w:val="18"/>
          <w:rtl/>
        </w:rPr>
        <w:t>אע"פ</w:t>
      </w:r>
      <w:r w:rsidRPr="006316F8">
        <w:rPr>
          <w:rFonts w:cs="Arial"/>
          <w:sz w:val="18"/>
          <w:szCs w:val="18"/>
          <w:rtl/>
        </w:rPr>
        <w:t xml:space="preserve"> </w:t>
      </w:r>
      <w:r w:rsidRPr="006316F8">
        <w:rPr>
          <w:rFonts w:cs="Arial" w:hint="cs"/>
          <w:sz w:val="18"/>
          <w:szCs w:val="18"/>
          <w:rtl/>
        </w:rPr>
        <w:t>ששהה</w:t>
      </w:r>
      <w:r w:rsidRPr="006316F8">
        <w:rPr>
          <w:rFonts w:cs="Arial"/>
          <w:sz w:val="18"/>
          <w:szCs w:val="18"/>
          <w:rtl/>
        </w:rPr>
        <w:t xml:space="preserve"> </w:t>
      </w:r>
      <w:r w:rsidRPr="006316F8">
        <w:rPr>
          <w:rFonts w:cs="Arial" w:hint="cs"/>
          <w:sz w:val="18"/>
          <w:szCs w:val="18"/>
          <w:rtl/>
        </w:rPr>
        <w:t>עמה</w:t>
      </w:r>
      <w:r w:rsidRPr="006316F8">
        <w:rPr>
          <w:rFonts w:cs="Arial"/>
          <w:sz w:val="18"/>
          <w:szCs w:val="18"/>
          <w:rtl/>
        </w:rPr>
        <w:t xml:space="preserve"> </w:t>
      </w:r>
      <w:r w:rsidRPr="006316F8">
        <w:rPr>
          <w:rFonts w:cs="Arial" w:hint="cs"/>
          <w:sz w:val="18"/>
          <w:szCs w:val="18"/>
          <w:rtl/>
        </w:rPr>
        <w:t>כמה</w:t>
      </w:r>
      <w:r w:rsidRPr="006316F8">
        <w:rPr>
          <w:rFonts w:cs="Arial"/>
          <w:sz w:val="18"/>
          <w:szCs w:val="18"/>
          <w:rtl/>
        </w:rPr>
        <w:t xml:space="preserve"> </w:t>
      </w:r>
      <w:r w:rsidRPr="006316F8">
        <w:rPr>
          <w:rFonts w:cs="Arial" w:hint="cs"/>
          <w:sz w:val="18"/>
          <w:szCs w:val="18"/>
          <w:rtl/>
        </w:rPr>
        <w:t>שנים</w:t>
      </w:r>
      <w:r w:rsidRPr="006316F8">
        <w:rPr>
          <w:rFonts w:cs="Arial"/>
          <w:sz w:val="18"/>
          <w:szCs w:val="18"/>
          <w:rtl/>
        </w:rPr>
        <w:t xml:space="preserve"> </w:t>
      </w:r>
      <w:r w:rsidRPr="006316F8">
        <w:rPr>
          <w:rFonts w:cs="Arial" w:hint="cs"/>
          <w:sz w:val="18"/>
          <w:szCs w:val="18"/>
          <w:rtl/>
        </w:rPr>
        <w:t>אינו</w:t>
      </w:r>
      <w:r w:rsidRPr="006316F8">
        <w:rPr>
          <w:rFonts w:cs="Arial"/>
          <w:sz w:val="18"/>
          <w:szCs w:val="18"/>
          <w:rtl/>
        </w:rPr>
        <w:t xml:space="preserve"> </w:t>
      </w:r>
      <w:r w:rsidRPr="006316F8">
        <w:rPr>
          <w:rFonts w:cs="Arial" w:hint="cs"/>
          <w:sz w:val="18"/>
          <w:szCs w:val="18"/>
          <w:rtl/>
        </w:rPr>
        <w:t>אלא</w:t>
      </w:r>
      <w:r w:rsidRPr="006316F8">
        <w:rPr>
          <w:rFonts w:cs="Arial"/>
          <w:sz w:val="18"/>
          <w:szCs w:val="18"/>
          <w:rtl/>
        </w:rPr>
        <w:t xml:space="preserve"> </w:t>
      </w:r>
      <w:r w:rsidRPr="006316F8">
        <w:rPr>
          <w:rFonts w:cs="Arial" w:hint="cs"/>
          <w:sz w:val="18"/>
          <w:szCs w:val="18"/>
          <w:rtl/>
        </w:rPr>
        <w:t>כזנות</w:t>
      </w:r>
      <w:r w:rsidRPr="006316F8">
        <w:rPr>
          <w:rFonts w:cs="Arial"/>
          <w:sz w:val="18"/>
          <w:szCs w:val="18"/>
          <w:rtl/>
        </w:rPr>
        <w:t xml:space="preserve"> </w:t>
      </w:r>
      <w:r w:rsidRPr="006316F8">
        <w:rPr>
          <w:rFonts w:cs="Arial" w:hint="cs"/>
          <w:sz w:val="18"/>
          <w:szCs w:val="18"/>
          <w:rtl/>
        </w:rPr>
        <w:t>בעלמא</w:t>
      </w:r>
      <w:r w:rsidRPr="006316F8">
        <w:rPr>
          <w:rFonts w:cs="Arial"/>
          <w:sz w:val="18"/>
          <w:szCs w:val="18"/>
          <w:rtl/>
        </w:rPr>
        <w:t xml:space="preserve"> (</w:t>
      </w:r>
      <w:r w:rsidRPr="006316F8">
        <w:rPr>
          <w:rFonts w:cs="Arial" w:hint="cs"/>
          <w:sz w:val="18"/>
          <w:szCs w:val="18"/>
          <w:rtl/>
        </w:rPr>
        <w:t>ריב</w:t>
      </w:r>
      <w:r w:rsidRPr="006316F8">
        <w:rPr>
          <w:rFonts w:cs="Arial"/>
          <w:sz w:val="18"/>
          <w:szCs w:val="18"/>
          <w:rtl/>
        </w:rPr>
        <w:t>"</w:t>
      </w:r>
      <w:r w:rsidRPr="006316F8">
        <w:rPr>
          <w:rFonts w:cs="Arial" w:hint="cs"/>
          <w:sz w:val="18"/>
          <w:szCs w:val="18"/>
          <w:rtl/>
        </w:rPr>
        <w:t>ש</w:t>
      </w:r>
      <w:r w:rsidRPr="006316F8">
        <w:rPr>
          <w:rFonts w:cs="Arial"/>
          <w:sz w:val="18"/>
          <w:szCs w:val="18"/>
          <w:rtl/>
        </w:rPr>
        <w:t xml:space="preserve"> </w:t>
      </w:r>
      <w:r w:rsidRPr="006316F8">
        <w:rPr>
          <w:rFonts w:cs="Arial" w:hint="cs"/>
          <w:sz w:val="18"/>
          <w:szCs w:val="18"/>
          <w:rtl/>
        </w:rPr>
        <w:t>סימן</w:t>
      </w:r>
      <w:r w:rsidRPr="006316F8">
        <w:rPr>
          <w:rFonts w:cs="Arial"/>
          <w:sz w:val="18"/>
          <w:szCs w:val="18"/>
          <w:rtl/>
        </w:rPr>
        <w:t xml:space="preserve"> </w:t>
      </w:r>
      <w:r w:rsidRPr="006316F8">
        <w:rPr>
          <w:rFonts w:cs="Arial" w:hint="cs"/>
          <w:sz w:val="18"/>
          <w:szCs w:val="18"/>
          <w:rtl/>
        </w:rPr>
        <w:t>ו</w:t>
      </w:r>
      <w:r w:rsidRPr="006316F8">
        <w:rPr>
          <w:rFonts w:cs="Arial"/>
          <w:sz w:val="18"/>
          <w:szCs w:val="18"/>
          <w:rtl/>
        </w:rPr>
        <w:t xml:space="preserve">' </w:t>
      </w:r>
      <w:r w:rsidRPr="006316F8">
        <w:rPr>
          <w:rFonts w:cs="Arial" w:hint="cs"/>
          <w:sz w:val="18"/>
          <w:szCs w:val="18"/>
          <w:rtl/>
        </w:rPr>
        <w:t>ובת</w:t>
      </w:r>
      <w:r w:rsidRPr="006316F8">
        <w:rPr>
          <w:rFonts w:cs="Arial"/>
          <w:sz w:val="18"/>
          <w:szCs w:val="18"/>
          <w:rtl/>
        </w:rPr>
        <w:t>"</w:t>
      </w:r>
      <w:r w:rsidRPr="006316F8">
        <w:rPr>
          <w:rFonts w:cs="Arial" w:hint="cs"/>
          <w:sz w:val="18"/>
          <w:szCs w:val="18"/>
          <w:rtl/>
        </w:rPr>
        <w:t>ה</w:t>
      </w:r>
      <w:r w:rsidRPr="006316F8">
        <w:rPr>
          <w:rFonts w:cs="Arial"/>
          <w:sz w:val="18"/>
          <w:szCs w:val="18"/>
          <w:rtl/>
        </w:rPr>
        <w:t xml:space="preserve"> </w:t>
      </w:r>
      <w:r w:rsidRPr="006316F8">
        <w:rPr>
          <w:rFonts w:cs="Arial" w:hint="cs"/>
          <w:sz w:val="18"/>
          <w:szCs w:val="18"/>
          <w:rtl/>
        </w:rPr>
        <w:t>סי</w:t>
      </w:r>
      <w:r>
        <w:rPr>
          <w:rFonts w:cs="Arial" w:hint="cs"/>
          <w:sz w:val="18"/>
          <w:szCs w:val="18"/>
          <w:rtl/>
        </w:rPr>
        <w:t xml:space="preserve">מן </w:t>
      </w:r>
      <w:r w:rsidRPr="006316F8">
        <w:rPr>
          <w:rFonts w:cs="Arial" w:hint="cs"/>
          <w:sz w:val="18"/>
          <w:szCs w:val="18"/>
          <w:rtl/>
        </w:rPr>
        <w:t>ר</w:t>
      </w:r>
      <w:r w:rsidRPr="006316F8">
        <w:rPr>
          <w:rFonts w:cs="Arial"/>
          <w:sz w:val="18"/>
          <w:szCs w:val="18"/>
          <w:rtl/>
        </w:rPr>
        <w:t>"</w:t>
      </w:r>
      <w:r w:rsidRPr="006316F8">
        <w:rPr>
          <w:rFonts w:cs="Arial" w:hint="cs"/>
          <w:sz w:val="18"/>
          <w:szCs w:val="18"/>
          <w:rtl/>
        </w:rPr>
        <w:t>ט</w:t>
      </w:r>
      <w:r w:rsidRPr="006316F8">
        <w:rPr>
          <w:rFonts w:cs="Arial"/>
          <w:sz w:val="18"/>
          <w:szCs w:val="18"/>
          <w:rtl/>
        </w:rPr>
        <w:t>)</w:t>
      </w:r>
      <w:r w:rsidRPr="006316F8">
        <w:rPr>
          <w:rFonts w:cs="Arial" w:hint="cs"/>
          <w:sz w:val="18"/>
          <w:szCs w:val="18"/>
          <w:rtl/>
        </w:rPr>
        <w:t>."</w:t>
      </w:r>
      <w:r>
        <w:rPr>
          <w:rFonts w:hint="cs"/>
          <w:sz w:val="20"/>
          <w:szCs w:val="20"/>
          <w:rtl/>
        </w:rPr>
        <w:br/>
      </w:r>
      <w:r>
        <w:rPr>
          <w:b/>
          <w:bCs/>
          <w:sz w:val="20"/>
          <w:szCs w:val="20"/>
          <w:rtl/>
        </w:rPr>
        <w:lastRenderedPageBreak/>
        <w:br/>
      </w:r>
      <w:r w:rsidRPr="000102AF">
        <w:rPr>
          <w:rFonts w:hint="cs"/>
          <w:sz w:val="20"/>
          <w:szCs w:val="20"/>
          <w:u w:val="single"/>
          <w:rtl/>
        </w:rPr>
        <w:t>חזרו בתשובה והמשיכו לגור ביחד</w:t>
      </w:r>
      <w:r>
        <w:rPr>
          <w:rFonts w:hint="cs"/>
          <w:b/>
          <w:bCs/>
          <w:sz w:val="20"/>
          <w:szCs w:val="20"/>
          <w:rtl/>
        </w:rPr>
        <w:br/>
        <w:t xml:space="preserve">פתחי תשובה </w:t>
      </w:r>
      <w:r>
        <w:rPr>
          <w:sz w:val="20"/>
          <w:szCs w:val="20"/>
          <w:rtl/>
        </w:rPr>
        <w:t>–</w:t>
      </w:r>
      <w:r>
        <w:rPr>
          <w:rFonts w:hint="cs"/>
          <w:sz w:val="20"/>
          <w:szCs w:val="20"/>
          <w:rtl/>
        </w:rPr>
        <w:t xml:space="preserve"> אם דר עמה לאחר שהתגיירו </w:t>
      </w:r>
      <w:r>
        <w:rPr>
          <w:sz w:val="20"/>
          <w:szCs w:val="20"/>
          <w:rtl/>
        </w:rPr>
        <w:t>–</w:t>
      </w:r>
      <w:r>
        <w:rPr>
          <w:rFonts w:hint="cs"/>
          <w:sz w:val="20"/>
          <w:szCs w:val="20"/>
          <w:rtl/>
        </w:rPr>
        <w:t xml:space="preserve"> צריכה גט.</w:t>
      </w:r>
      <w:r>
        <w:rPr>
          <w:sz w:val="20"/>
          <w:szCs w:val="20"/>
          <w:rtl/>
        </w:rPr>
        <w:br/>
      </w:r>
      <w:r w:rsidRPr="00E34AF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קיי"ל כבית הלל שעדי ייחוד הם עדי ביאה, ואם כן כל שהיו עדים על הייחוד איכא חשש קידושין. ואין לומר שמכיוון שלא כתב לה כתובה מסתמא בעל לשם זנות, זה אינו מכיוון שרק אם מופקר לעבירה גמורה, כגון שבועל נידה, אמרינן שמסתמא אינו חושש לבעול לשם זנות, אך כאשר עושה עבירה קלה של נישואין ללא כתובה, אין לומר שמשום כך אף יבעל לשם זנות. </w:t>
      </w:r>
      <w:r w:rsidRPr="00E34AF5">
        <w:rPr>
          <w:rFonts w:hint="cs"/>
          <w:sz w:val="18"/>
          <w:szCs w:val="18"/>
          <w:rtl/>
        </w:rPr>
        <w:t>[וסברה זו מוכרחת מגוף החזקה, שהרי חכמים אס</w:t>
      </w:r>
      <w:r>
        <w:rPr>
          <w:rFonts w:hint="cs"/>
          <w:sz w:val="18"/>
          <w:szCs w:val="18"/>
          <w:rtl/>
        </w:rPr>
        <w:t>רו</w:t>
      </w:r>
      <w:r w:rsidRPr="00E34AF5">
        <w:rPr>
          <w:rFonts w:hint="cs"/>
          <w:sz w:val="18"/>
          <w:szCs w:val="18"/>
          <w:rtl/>
        </w:rPr>
        <w:t xml:space="preserve"> לקדש בביאה, ואעפ"כ אמרינן שאין אדם בועל לשם זנות אלא לשם קידושין, מוכח שלמרות שעובר על איסור דרבנן של קידושין בביאה, מכל מקום אינו רוצה לעבור על איסור חמור של זנות].</w:t>
      </w:r>
    </w:p>
    <w:p w:rsidR="00F15C4E" w:rsidRDefault="00F15C4E" w:rsidP="00F15C4E">
      <w:pPr>
        <w:rPr>
          <w:sz w:val="20"/>
          <w:szCs w:val="20"/>
          <w:rtl/>
        </w:rPr>
      </w:pPr>
      <w:r w:rsidRPr="000102AF">
        <w:rPr>
          <w:rFonts w:hint="cs"/>
          <w:sz w:val="20"/>
          <w:szCs w:val="20"/>
          <w:u w:val="single"/>
          <w:rtl/>
        </w:rPr>
        <w:t>נישואי אנוסים</w:t>
      </w:r>
      <w:r>
        <w:rPr>
          <w:b/>
          <w:bCs/>
          <w:sz w:val="20"/>
          <w:szCs w:val="20"/>
          <w:rtl/>
        </w:rPr>
        <w:br/>
      </w:r>
      <w:r w:rsidRPr="00A25E61">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אנוסים שנישאו זה לזה בחוקות הגויים, אם ידוע ששמרו מצוות בצינעה, יש לחוש לקידושין, מכיוון שהתייחדו בפני אנוסים רבים לשם נישואין, ומסתבר שלא בעל לשם זנות. ובפרט אם היו נזהרים במקווה טהרה כדין, שהרי אחד מטעמי הריב"ש להקל היה משום שלא הקפידו על כך.</w:t>
      </w:r>
    </w:p>
    <w:p w:rsidR="00F15C4E" w:rsidRDefault="00F15C4E" w:rsidP="00F15C4E">
      <w:pPr>
        <w:rPr>
          <w:sz w:val="20"/>
          <w:szCs w:val="20"/>
          <w:rtl/>
        </w:rPr>
      </w:pPr>
      <w:r w:rsidRPr="001B423D">
        <w:rPr>
          <w:rFonts w:hint="cs"/>
          <w:b/>
          <w:bCs/>
          <w:sz w:val="20"/>
          <w:szCs w:val="20"/>
          <w:rtl/>
        </w:rPr>
        <w:t>סיכום</w:t>
      </w:r>
      <w:r>
        <w:rPr>
          <w:sz w:val="20"/>
          <w:szCs w:val="20"/>
          <w:rtl/>
        </w:rPr>
        <w:br/>
      </w:r>
      <w:r>
        <w:rPr>
          <w:rFonts w:hint="cs"/>
          <w:sz w:val="20"/>
          <w:szCs w:val="20"/>
          <w:rtl/>
        </w:rPr>
        <w:t xml:space="preserve">1. </w:t>
      </w:r>
      <w:r w:rsidRPr="001B423D">
        <w:rPr>
          <w:rFonts w:hint="cs"/>
          <w:b/>
          <w:bCs/>
          <w:sz w:val="20"/>
          <w:szCs w:val="20"/>
          <w:rtl/>
        </w:rPr>
        <w:t>ספר דברים</w:t>
      </w:r>
      <w:r>
        <w:rPr>
          <w:rFonts w:hint="cs"/>
          <w:sz w:val="20"/>
          <w:szCs w:val="20"/>
          <w:rtl/>
        </w:rPr>
        <w:t>. "לא תהיה קדשה מבנות ישראל".</w:t>
      </w:r>
      <w:r>
        <w:rPr>
          <w:sz w:val="20"/>
          <w:szCs w:val="20"/>
          <w:rtl/>
        </w:rPr>
        <w:br/>
      </w:r>
      <w:r>
        <w:rPr>
          <w:rFonts w:hint="cs"/>
          <w:sz w:val="20"/>
          <w:szCs w:val="20"/>
          <w:rtl/>
        </w:rPr>
        <w:t xml:space="preserve">2. </w:t>
      </w:r>
      <w:r w:rsidRPr="00E9119F">
        <w:rPr>
          <w:rFonts w:hint="cs"/>
          <w:b/>
          <w:bCs/>
          <w:sz w:val="20"/>
          <w:szCs w:val="20"/>
          <w:rtl/>
        </w:rPr>
        <w:t>בית יוסף</w:t>
      </w:r>
      <w:r>
        <w:rPr>
          <w:rFonts w:hint="cs"/>
          <w:sz w:val="20"/>
          <w:szCs w:val="20"/>
          <w:rtl/>
        </w:rPr>
        <w:t xml:space="preserve">. </w:t>
      </w:r>
      <w:r w:rsidRPr="00E9119F">
        <w:rPr>
          <w:rFonts w:hint="cs"/>
          <w:b/>
          <w:bCs/>
          <w:sz w:val="20"/>
          <w:szCs w:val="20"/>
          <w:rtl/>
        </w:rPr>
        <w:t>רמב"ם</w:t>
      </w:r>
      <w:r>
        <w:rPr>
          <w:rFonts w:hint="cs"/>
          <w:sz w:val="20"/>
          <w:szCs w:val="20"/>
          <w:rtl/>
        </w:rPr>
        <w:t xml:space="preserve">. כל ביאה שאינה במסגרת הקידושין הוי לאו. </w:t>
      </w:r>
      <w:r w:rsidRPr="00E9119F">
        <w:rPr>
          <w:rFonts w:hint="cs"/>
          <w:b/>
          <w:bCs/>
          <w:sz w:val="20"/>
          <w:szCs w:val="20"/>
          <w:rtl/>
        </w:rPr>
        <w:t>ראב"ד</w:t>
      </w:r>
      <w:r>
        <w:rPr>
          <w:rFonts w:hint="cs"/>
          <w:sz w:val="20"/>
          <w:szCs w:val="20"/>
          <w:rtl/>
        </w:rPr>
        <w:t xml:space="preserve">. רק המופקרת לזנות היא קדשה. </w:t>
      </w:r>
      <w:r w:rsidRPr="004A6006">
        <w:rPr>
          <w:rFonts w:hint="cs"/>
          <w:b/>
          <w:bCs/>
          <w:sz w:val="20"/>
          <w:szCs w:val="20"/>
          <w:rtl/>
        </w:rPr>
        <w:t>חלקת מחוקק</w:t>
      </w:r>
      <w:r>
        <w:rPr>
          <w:rFonts w:hint="cs"/>
          <w:sz w:val="20"/>
          <w:szCs w:val="20"/>
          <w:rtl/>
        </w:rPr>
        <w:t>. אף לראב"ד אסור מדרבנן לבוא על פנויה.</w:t>
      </w:r>
      <w:r>
        <w:rPr>
          <w:rFonts w:hint="cs"/>
          <w:sz w:val="20"/>
          <w:szCs w:val="20"/>
          <w:rtl/>
        </w:rPr>
        <w:br/>
        <w:t xml:space="preserve">3. </w:t>
      </w:r>
      <w:r w:rsidRPr="00EB4AA6">
        <w:rPr>
          <w:rFonts w:hint="cs"/>
          <w:b/>
          <w:bCs/>
          <w:sz w:val="20"/>
          <w:szCs w:val="20"/>
          <w:rtl/>
        </w:rPr>
        <w:t>רא"ש</w:t>
      </w:r>
      <w:r>
        <w:rPr>
          <w:rFonts w:hint="cs"/>
          <w:sz w:val="20"/>
          <w:szCs w:val="20"/>
          <w:rtl/>
        </w:rPr>
        <w:t xml:space="preserve">. המתייחד עם פנויה, בי"ד כופים אותו להוציא, מכיון שבושה לטבול ונמצא בועל נידה, וכ"פ </w:t>
      </w:r>
      <w:r w:rsidRPr="00EB4AA6">
        <w:rPr>
          <w:rFonts w:hint="cs"/>
          <w:b/>
          <w:bCs/>
          <w:sz w:val="20"/>
          <w:szCs w:val="20"/>
          <w:rtl/>
        </w:rPr>
        <w:t>המחבר</w:t>
      </w:r>
      <w:r>
        <w:rPr>
          <w:rFonts w:hint="cs"/>
          <w:sz w:val="20"/>
          <w:szCs w:val="20"/>
          <w:rtl/>
        </w:rPr>
        <w:t>.</w:t>
      </w:r>
      <w:r>
        <w:rPr>
          <w:rFonts w:hint="cs"/>
          <w:sz w:val="20"/>
          <w:szCs w:val="20"/>
          <w:rtl/>
        </w:rPr>
        <w:br/>
        <w:t xml:space="preserve">4. </w:t>
      </w:r>
      <w:r w:rsidRPr="00EB4AA6">
        <w:rPr>
          <w:rFonts w:hint="cs"/>
          <w:b/>
          <w:bCs/>
          <w:sz w:val="20"/>
          <w:szCs w:val="20"/>
          <w:rtl/>
        </w:rPr>
        <w:t>מחבר</w:t>
      </w:r>
      <w:r>
        <w:rPr>
          <w:rFonts w:hint="cs"/>
          <w:sz w:val="20"/>
          <w:szCs w:val="20"/>
          <w:rtl/>
        </w:rPr>
        <w:t xml:space="preserve">. אין אישה נחשבת כאשת איש עד שתתקדש כראוי, אך ביאת זנות, ואפילו לשם אישות בינו לבינה אינה כלום וכופים להוציא. </w:t>
      </w:r>
      <w:r w:rsidRPr="004A6006">
        <w:rPr>
          <w:rFonts w:hint="cs"/>
          <w:b/>
          <w:bCs/>
          <w:sz w:val="20"/>
          <w:szCs w:val="20"/>
          <w:rtl/>
        </w:rPr>
        <w:t>טעם</w:t>
      </w:r>
      <w:r>
        <w:rPr>
          <w:rFonts w:hint="cs"/>
          <w:sz w:val="20"/>
          <w:szCs w:val="20"/>
          <w:rtl/>
        </w:rPr>
        <w:t xml:space="preserve">. בושה לטבול ונמצא בועל נידה </w:t>
      </w:r>
      <w:r w:rsidRPr="00E208B1">
        <w:rPr>
          <w:rFonts w:hint="cs"/>
          <w:sz w:val="18"/>
          <w:szCs w:val="18"/>
          <w:rtl/>
        </w:rPr>
        <w:t>(אך לא מטעם הרמב"</w:t>
      </w:r>
      <w:r>
        <w:rPr>
          <w:rFonts w:hint="cs"/>
          <w:sz w:val="18"/>
          <w:szCs w:val="18"/>
          <w:rtl/>
        </w:rPr>
        <w:t>ם שעובר בלאו</w:t>
      </w:r>
      <w:r w:rsidRPr="00E208B1">
        <w:rPr>
          <w:rFonts w:hint="cs"/>
          <w:sz w:val="18"/>
          <w:szCs w:val="18"/>
          <w:rtl/>
        </w:rPr>
        <w:t>)</w:t>
      </w:r>
      <w:r>
        <w:rPr>
          <w:rFonts w:hint="cs"/>
          <w:sz w:val="20"/>
          <w:szCs w:val="20"/>
          <w:rtl/>
        </w:rPr>
        <w:t xml:space="preserve">. </w:t>
      </w:r>
      <w:r w:rsidRPr="00EB4AA6">
        <w:rPr>
          <w:rFonts w:hint="cs"/>
          <w:b/>
          <w:bCs/>
          <w:sz w:val="20"/>
          <w:szCs w:val="20"/>
          <w:rtl/>
        </w:rPr>
        <w:t>ב"ש</w:t>
      </w:r>
      <w:r>
        <w:rPr>
          <w:rFonts w:hint="cs"/>
          <w:sz w:val="20"/>
          <w:szCs w:val="20"/>
          <w:rtl/>
        </w:rPr>
        <w:t>. אם הדבר גלוי שנושא אותה לשם אישות, הוי כהעמיד עדים על כך ומקודשת.</w:t>
      </w:r>
      <w:r>
        <w:rPr>
          <w:sz w:val="20"/>
          <w:szCs w:val="20"/>
          <w:rtl/>
        </w:rPr>
        <w:br/>
      </w:r>
      <w:r>
        <w:rPr>
          <w:rFonts w:hint="cs"/>
          <w:sz w:val="20"/>
          <w:szCs w:val="20"/>
          <w:rtl/>
        </w:rPr>
        <w:t xml:space="preserve">5. </w:t>
      </w:r>
      <w:r w:rsidRPr="00EB4AA6">
        <w:rPr>
          <w:rFonts w:hint="cs"/>
          <w:sz w:val="20"/>
          <w:szCs w:val="20"/>
          <w:u w:val="single"/>
          <w:rtl/>
        </w:rPr>
        <w:t>דין פילגש</w:t>
      </w:r>
      <w:r>
        <w:rPr>
          <w:rFonts w:hint="cs"/>
          <w:sz w:val="20"/>
          <w:szCs w:val="20"/>
          <w:rtl/>
        </w:rPr>
        <w:t xml:space="preserve">. </w:t>
      </w:r>
      <w:r w:rsidRPr="00EB4AA6">
        <w:rPr>
          <w:rFonts w:hint="cs"/>
          <w:b/>
          <w:bCs/>
          <w:sz w:val="20"/>
          <w:szCs w:val="20"/>
          <w:rtl/>
        </w:rPr>
        <w:t>רמב"ם</w:t>
      </w:r>
      <w:r>
        <w:rPr>
          <w:rFonts w:hint="cs"/>
          <w:sz w:val="20"/>
          <w:szCs w:val="20"/>
          <w:rtl/>
        </w:rPr>
        <w:t xml:space="preserve">. מותרת למלך ואסורה להדיוט. </w:t>
      </w:r>
      <w:r w:rsidRPr="00EB4AA6">
        <w:rPr>
          <w:rFonts w:hint="cs"/>
          <w:b/>
          <w:bCs/>
          <w:sz w:val="20"/>
          <w:szCs w:val="20"/>
          <w:rtl/>
        </w:rPr>
        <w:t>ראב"ד</w:t>
      </w:r>
      <w:r>
        <w:rPr>
          <w:rFonts w:hint="cs"/>
          <w:sz w:val="20"/>
          <w:szCs w:val="20"/>
          <w:rtl/>
        </w:rPr>
        <w:t>. מותרת אף להדיוט.</w:t>
      </w:r>
      <w:r>
        <w:rPr>
          <w:rFonts w:hint="cs"/>
          <w:sz w:val="20"/>
          <w:szCs w:val="20"/>
          <w:rtl/>
        </w:rPr>
        <w:br/>
        <w:t xml:space="preserve">6. </w:t>
      </w:r>
      <w:r w:rsidRPr="00EB4AA6">
        <w:rPr>
          <w:rFonts w:hint="cs"/>
          <w:sz w:val="20"/>
          <w:szCs w:val="20"/>
          <w:u w:val="single"/>
          <w:rtl/>
        </w:rPr>
        <w:t>הגדרת פילגש לרמב"ם</w:t>
      </w:r>
      <w:r>
        <w:rPr>
          <w:rFonts w:hint="cs"/>
          <w:sz w:val="20"/>
          <w:szCs w:val="20"/>
          <w:rtl/>
        </w:rPr>
        <w:t xml:space="preserve">. </w:t>
      </w:r>
      <w:r w:rsidRPr="00EB4AA6">
        <w:rPr>
          <w:rFonts w:hint="cs"/>
          <w:b/>
          <w:bCs/>
          <w:sz w:val="20"/>
          <w:szCs w:val="20"/>
          <w:rtl/>
        </w:rPr>
        <w:t>מגיד משנה</w:t>
      </w:r>
      <w:r>
        <w:rPr>
          <w:rFonts w:hint="cs"/>
          <w:sz w:val="20"/>
          <w:szCs w:val="20"/>
          <w:rtl/>
        </w:rPr>
        <w:t xml:space="preserve">. אשה בקידושין ללא כתובה </w:t>
      </w:r>
      <w:r w:rsidRPr="00EB4AA6">
        <w:rPr>
          <w:rFonts w:hint="cs"/>
          <w:sz w:val="18"/>
          <w:szCs w:val="18"/>
          <w:rtl/>
        </w:rPr>
        <w:t>(ודבריו צ"ע)</w:t>
      </w:r>
      <w:r>
        <w:rPr>
          <w:rFonts w:hint="cs"/>
          <w:sz w:val="20"/>
          <w:szCs w:val="20"/>
          <w:rtl/>
        </w:rPr>
        <w:t xml:space="preserve">. </w:t>
      </w:r>
      <w:r w:rsidRPr="00EB4AA6">
        <w:rPr>
          <w:rFonts w:hint="cs"/>
          <w:b/>
          <w:bCs/>
          <w:sz w:val="20"/>
          <w:szCs w:val="20"/>
          <w:rtl/>
        </w:rPr>
        <w:t>כסף משנה</w:t>
      </w:r>
      <w:r>
        <w:rPr>
          <w:rFonts w:hint="cs"/>
          <w:sz w:val="20"/>
          <w:szCs w:val="20"/>
          <w:rtl/>
        </w:rPr>
        <w:t xml:space="preserve">. אשה ללא כתובה וללא קידושין, ורק למלך מותר כיוון שזה חלק מחוקי המלך. </w:t>
      </w:r>
      <w:r w:rsidRPr="00EB4AA6">
        <w:rPr>
          <w:rFonts w:hint="cs"/>
          <w:sz w:val="20"/>
          <w:szCs w:val="20"/>
          <w:u w:val="single"/>
          <w:rtl/>
        </w:rPr>
        <w:t>הגדרת פילגש לראב"ד</w:t>
      </w:r>
      <w:r>
        <w:rPr>
          <w:rFonts w:hint="cs"/>
          <w:sz w:val="20"/>
          <w:szCs w:val="20"/>
          <w:rtl/>
        </w:rPr>
        <w:t>. לא הכריע במח' זו.</w:t>
      </w:r>
      <w:r>
        <w:rPr>
          <w:sz w:val="20"/>
          <w:szCs w:val="20"/>
          <w:rtl/>
        </w:rPr>
        <w:br/>
      </w:r>
      <w:r w:rsidRPr="00EB4AA6">
        <w:rPr>
          <w:rFonts w:hint="cs"/>
          <w:b/>
          <w:bCs/>
          <w:sz w:val="20"/>
          <w:szCs w:val="20"/>
          <w:rtl/>
        </w:rPr>
        <w:t>הרמ"א</w:t>
      </w:r>
      <w:r>
        <w:rPr>
          <w:rFonts w:hint="cs"/>
          <w:sz w:val="20"/>
          <w:szCs w:val="20"/>
          <w:rtl/>
        </w:rPr>
        <w:t xml:space="preserve"> מביא את מחלוקת הרמב"ם והראב"ד בדין פילגש, אך אינו מכריע האם מותרת או אסורה.</w:t>
      </w:r>
      <w:r>
        <w:rPr>
          <w:rFonts w:hint="cs"/>
          <w:sz w:val="20"/>
          <w:szCs w:val="20"/>
          <w:rtl/>
        </w:rPr>
        <w:br/>
        <w:t xml:space="preserve">7. זונה אסורה לכהן מדאורייתא. מחלוקת תנאים כיצד נעשית זונה. </w:t>
      </w:r>
      <w:r w:rsidRPr="00EB4AA6">
        <w:rPr>
          <w:rFonts w:hint="cs"/>
          <w:sz w:val="20"/>
          <w:szCs w:val="20"/>
          <w:u w:val="single"/>
          <w:rtl/>
        </w:rPr>
        <w:t>רבי אליעזר</w:t>
      </w:r>
      <w:r>
        <w:rPr>
          <w:rFonts w:hint="cs"/>
          <w:sz w:val="20"/>
          <w:szCs w:val="20"/>
          <w:rtl/>
        </w:rPr>
        <w:t xml:space="preserve"> </w:t>
      </w:r>
      <w:r>
        <w:rPr>
          <w:sz w:val="20"/>
          <w:szCs w:val="20"/>
          <w:rtl/>
        </w:rPr>
        <w:t>–</w:t>
      </w:r>
      <w:r>
        <w:rPr>
          <w:rFonts w:hint="cs"/>
          <w:sz w:val="20"/>
          <w:szCs w:val="20"/>
          <w:rtl/>
        </w:rPr>
        <w:t xml:space="preserve"> זונה מתחת בעלה; </w:t>
      </w:r>
      <w:r w:rsidRPr="00EB4AA6">
        <w:rPr>
          <w:rFonts w:hint="cs"/>
          <w:sz w:val="20"/>
          <w:szCs w:val="20"/>
          <w:u w:val="single"/>
          <w:rtl/>
        </w:rPr>
        <w:t>רבי עקיבא</w:t>
      </w:r>
      <w:r>
        <w:rPr>
          <w:rFonts w:hint="cs"/>
          <w:sz w:val="20"/>
          <w:szCs w:val="20"/>
          <w:rtl/>
        </w:rPr>
        <w:t xml:space="preserve"> </w:t>
      </w:r>
      <w:r>
        <w:rPr>
          <w:sz w:val="20"/>
          <w:szCs w:val="20"/>
          <w:rtl/>
        </w:rPr>
        <w:t>–</w:t>
      </w:r>
      <w:r>
        <w:rPr>
          <w:rFonts w:hint="cs"/>
          <w:sz w:val="20"/>
          <w:szCs w:val="20"/>
          <w:rtl/>
        </w:rPr>
        <w:t xml:space="preserve"> מופקרת אפילו פנויה; </w:t>
      </w:r>
      <w:r w:rsidRPr="00EB4AA6">
        <w:rPr>
          <w:rFonts w:hint="cs"/>
          <w:sz w:val="20"/>
          <w:szCs w:val="20"/>
          <w:u w:val="single"/>
          <w:rtl/>
        </w:rPr>
        <w:t>רבי מתיא</w:t>
      </w:r>
      <w:r>
        <w:rPr>
          <w:rFonts w:hint="cs"/>
          <w:sz w:val="20"/>
          <w:szCs w:val="20"/>
          <w:rtl/>
        </w:rPr>
        <w:t xml:space="preserve"> </w:t>
      </w:r>
      <w:r>
        <w:rPr>
          <w:sz w:val="20"/>
          <w:szCs w:val="20"/>
          <w:rtl/>
        </w:rPr>
        <w:t>–</w:t>
      </w:r>
      <w:r>
        <w:rPr>
          <w:rFonts w:hint="cs"/>
          <w:sz w:val="20"/>
          <w:szCs w:val="20"/>
          <w:rtl/>
        </w:rPr>
        <w:t xml:space="preserve"> כל שנבעלה לפסול לה; </w:t>
      </w:r>
      <w:r w:rsidRPr="00EB4AA6">
        <w:rPr>
          <w:rFonts w:hint="cs"/>
          <w:sz w:val="20"/>
          <w:szCs w:val="20"/>
          <w:u w:val="single"/>
          <w:rtl/>
        </w:rPr>
        <w:t>רבי יהודה</w:t>
      </w:r>
      <w:r>
        <w:rPr>
          <w:rFonts w:hint="cs"/>
          <w:sz w:val="20"/>
          <w:szCs w:val="20"/>
          <w:rtl/>
        </w:rPr>
        <w:t xml:space="preserve"> </w:t>
      </w:r>
      <w:r>
        <w:rPr>
          <w:sz w:val="20"/>
          <w:szCs w:val="20"/>
          <w:rtl/>
        </w:rPr>
        <w:t>–</w:t>
      </w:r>
      <w:r>
        <w:rPr>
          <w:rFonts w:hint="cs"/>
          <w:sz w:val="20"/>
          <w:szCs w:val="20"/>
          <w:rtl/>
        </w:rPr>
        <w:t xml:space="preserve"> איילונית; </w:t>
      </w:r>
      <w:r w:rsidRPr="00EB4AA6">
        <w:rPr>
          <w:rFonts w:hint="cs"/>
          <w:sz w:val="20"/>
          <w:szCs w:val="20"/>
          <w:u w:val="single"/>
          <w:rtl/>
        </w:rPr>
        <w:t>חכמים</w:t>
      </w:r>
      <w:r>
        <w:rPr>
          <w:rFonts w:hint="cs"/>
          <w:sz w:val="20"/>
          <w:szCs w:val="20"/>
          <w:rtl/>
        </w:rPr>
        <w:t xml:space="preserve"> </w:t>
      </w:r>
      <w:r>
        <w:rPr>
          <w:sz w:val="20"/>
          <w:szCs w:val="20"/>
          <w:rtl/>
        </w:rPr>
        <w:t>–</w:t>
      </w:r>
      <w:r>
        <w:rPr>
          <w:rFonts w:hint="cs"/>
          <w:sz w:val="20"/>
          <w:szCs w:val="20"/>
          <w:rtl/>
        </w:rPr>
        <w:t xml:space="preserve"> הנבעלת למי שאין קידושין תופסים לו בה; </w:t>
      </w:r>
      <w:r w:rsidRPr="00EB4AA6">
        <w:rPr>
          <w:rFonts w:hint="cs"/>
          <w:sz w:val="20"/>
          <w:szCs w:val="20"/>
          <w:u w:val="single"/>
          <w:rtl/>
        </w:rPr>
        <w:t>רבי אלעזר</w:t>
      </w:r>
      <w:r>
        <w:rPr>
          <w:rFonts w:hint="cs"/>
          <w:sz w:val="20"/>
          <w:szCs w:val="20"/>
          <w:rtl/>
        </w:rPr>
        <w:t xml:space="preserve"> </w:t>
      </w:r>
      <w:r>
        <w:rPr>
          <w:sz w:val="20"/>
          <w:szCs w:val="20"/>
          <w:rtl/>
        </w:rPr>
        <w:t>–</w:t>
      </w:r>
      <w:r>
        <w:rPr>
          <w:rFonts w:hint="cs"/>
          <w:sz w:val="20"/>
          <w:szCs w:val="20"/>
          <w:rtl/>
        </w:rPr>
        <w:t xml:space="preserve"> פנוי הבא על הפנויה עשאה זונה. </w:t>
      </w:r>
      <w:r w:rsidRPr="00EB4AA6">
        <w:rPr>
          <w:rFonts w:hint="cs"/>
          <w:b/>
          <w:bCs/>
          <w:sz w:val="20"/>
          <w:szCs w:val="20"/>
          <w:rtl/>
        </w:rPr>
        <w:t xml:space="preserve">גמ' </w:t>
      </w:r>
      <w:r>
        <w:rPr>
          <w:sz w:val="20"/>
          <w:szCs w:val="20"/>
          <w:rtl/>
        </w:rPr>
        <w:t>–</w:t>
      </w:r>
      <w:r>
        <w:rPr>
          <w:rFonts w:hint="cs"/>
          <w:sz w:val="20"/>
          <w:szCs w:val="20"/>
          <w:rtl/>
        </w:rPr>
        <w:t xml:space="preserve"> אין הלכה כרבי אלעזר.</w:t>
      </w:r>
      <w:r>
        <w:rPr>
          <w:rFonts w:hint="cs"/>
          <w:sz w:val="20"/>
          <w:szCs w:val="20"/>
          <w:rtl/>
        </w:rPr>
        <w:br/>
        <w:t xml:space="preserve">8. </w:t>
      </w:r>
      <w:r w:rsidRPr="00EB4AA6">
        <w:rPr>
          <w:rFonts w:hint="cs"/>
          <w:b/>
          <w:bCs/>
          <w:sz w:val="20"/>
          <w:szCs w:val="20"/>
          <w:rtl/>
        </w:rPr>
        <w:t>רמב"ם</w:t>
      </w:r>
      <w:r>
        <w:rPr>
          <w:rFonts w:hint="cs"/>
          <w:sz w:val="20"/>
          <w:szCs w:val="20"/>
          <w:rtl/>
        </w:rPr>
        <w:t xml:space="preserve">. הלכה כחכמים. </w:t>
      </w:r>
      <w:r w:rsidRPr="00EB4AA6">
        <w:rPr>
          <w:rFonts w:hint="cs"/>
          <w:b/>
          <w:bCs/>
          <w:sz w:val="20"/>
          <w:szCs w:val="20"/>
          <w:rtl/>
        </w:rPr>
        <w:t>טור</w:t>
      </w:r>
      <w:r>
        <w:rPr>
          <w:rFonts w:hint="cs"/>
          <w:sz w:val="20"/>
          <w:szCs w:val="20"/>
          <w:rtl/>
        </w:rPr>
        <w:t>. משמע שפוסק כרבי אליעזר, פנוי הבא על הפנויה עשאה זונה.</w:t>
      </w:r>
      <w:r>
        <w:rPr>
          <w:sz w:val="20"/>
          <w:szCs w:val="20"/>
          <w:rtl/>
        </w:rPr>
        <w:br/>
      </w:r>
      <w:r w:rsidRPr="00EB4AA6">
        <w:rPr>
          <w:rFonts w:hint="cs"/>
          <w:sz w:val="20"/>
          <w:szCs w:val="20"/>
          <w:u w:val="single"/>
          <w:rtl/>
        </w:rPr>
        <w:t>יישוב שיטתו</w:t>
      </w:r>
      <w:r>
        <w:rPr>
          <w:rFonts w:hint="cs"/>
          <w:sz w:val="20"/>
          <w:szCs w:val="20"/>
          <w:rtl/>
        </w:rPr>
        <w:t xml:space="preserve">: </w:t>
      </w:r>
      <w:r w:rsidRPr="00EB4AA6">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כוונתו שבתורה קרויה זונה, אך אינה זונה לגבי כהן. </w:t>
      </w:r>
      <w:r w:rsidRPr="00EB4AA6">
        <w:rPr>
          <w:rFonts w:hint="cs"/>
          <w:b/>
          <w:bCs/>
          <w:sz w:val="20"/>
          <w:szCs w:val="20"/>
          <w:rtl/>
        </w:rPr>
        <w:t>רבינו יחיאל</w:t>
      </w:r>
      <w:r>
        <w:rPr>
          <w:rFonts w:hint="cs"/>
          <w:sz w:val="20"/>
          <w:szCs w:val="20"/>
          <w:rtl/>
        </w:rPr>
        <w:t>. הטור פוסק כר"ע, ומיירי במופקרת לכל ולכן היא זונה.</w:t>
      </w:r>
      <w:r>
        <w:rPr>
          <w:sz w:val="20"/>
          <w:szCs w:val="20"/>
          <w:rtl/>
        </w:rPr>
        <w:br/>
      </w:r>
      <w:r>
        <w:rPr>
          <w:rFonts w:hint="cs"/>
          <w:sz w:val="20"/>
          <w:szCs w:val="20"/>
          <w:rtl/>
        </w:rPr>
        <w:t xml:space="preserve">9. </w:t>
      </w:r>
      <w:r w:rsidRPr="00EB4AA6">
        <w:rPr>
          <w:rFonts w:hint="cs"/>
          <w:b/>
          <w:bCs/>
          <w:sz w:val="20"/>
          <w:szCs w:val="20"/>
          <w:rtl/>
        </w:rPr>
        <w:t>רמ"א</w:t>
      </w:r>
      <w:r>
        <w:rPr>
          <w:rFonts w:hint="cs"/>
          <w:sz w:val="20"/>
          <w:szCs w:val="20"/>
          <w:rtl/>
        </w:rPr>
        <w:t xml:space="preserve">. לדעת הרמב"ם לוקים על פילגש. </w:t>
      </w:r>
      <w:r w:rsidRPr="00EB4AA6">
        <w:rPr>
          <w:rFonts w:hint="cs"/>
          <w:b/>
          <w:bCs/>
          <w:sz w:val="20"/>
          <w:szCs w:val="20"/>
          <w:rtl/>
        </w:rPr>
        <w:t>ח"מ וב"ש</w:t>
      </w:r>
      <w:r>
        <w:rPr>
          <w:rFonts w:hint="cs"/>
          <w:sz w:val="20"/>
          <w:szCs w:val="20"/>
          <w:rtl/>
        </w:rPr>
        <w:t>. לא משמע שלוקים על כך, וגם האיסור אינו ברור.</w:t>
      </w:r>
      <w:r>
        <w:rPr>
          <w:rFonts w:hint="cs"/>
          <w:sz w:val="20"/>
          <w:szCs w:val="20"/>
          <w:rtl/>
        </w:rPr>
        <w:br/>
        <w:t xml:space="preserve">10. </w:t>
      </w:r>
      <w:r w:rsidRPr="00EB4AA6">
        <w:rPr>
          <w:rFonts w:hint="cs"/>
          <w:b/>
          <w:bCs/>
          <w:sz w:val="20"/>
          <w:szCs w:val="20"/>
          <w:rtl/>
        </w:rPr>
        <w:t>ריב"ש</w:t>
      </w:r>
      <w:r>
        <w:rPr>
          <w:rFonts w:hint="cs"/>
          <w:sz w:val="20"/>
          <w:szCs w:val="20"/>
          <w:rtl/>
        </w:rPr>
        <w:t>. נישואי מומרים שלא ע"פ דת משה וישראל, אינם כלום ואינה צריכה ממנו גט.</w:t>
      </w:r>
      <w:r>
        <w:rPr>
          <w:sz w:val="20"/>
          <w:szCs w:val="20"/>
          <w:rtl/>
        </w:rPr>
        <w:br/>
      </w:r>
      <w:r w:rsidRPr="00EB4AA6">
        <w:rPr>
          <w:rFonts w:hint="cs"/>
          <w:sz w:val="20"/>
          <w:szCs w:val="20"/>
          <w:u w:val="single"/>
          <w:rtl/>
        </w:rPr>
        <w:t>נימוקים</w:t>
      </w:r>
      <w:r>
        <w:rPr>
          <w:rFonts w:hint="cs"/>
          <w:sz w:val="20"/>
          <w:szCs w:val="20"/>
          <w:rtl/>
        </w:rPr>
        <w:t xml:space="preserve"> </w:t>
      </w:r>
      <w:r>
        <w:rPr>
          <w:sz w:val="20"/>
          <w:szCs w:val="20"/>
          <w:rtl/>
        </w:rPr>
        <w:t>–</w:t>
      </w:r>
      <w:r>
        <w:rPr>
          <w:rFonts w:hint="cs"/>
          <w:sz w:val="20"/>
          <w:szCs w:val="20"/>
          <w:rtl/>
        </w:rPr>
        <w:t xml:space="preserve"> לא נתן לה מאומה ולא אמר שמקדש. יש לעיין מצד עדי ייחוד שהם עדי ביאה לדעת ב"ה וגמר ובעל לשם קידושין! אך הרמב"ם דוחה ואומר שחזקה זו רק לגבי אשה שגירש. ואע"פ שהגאונים פסקו להצריך גט בכל אשה הנבעלת בפני עדים, כיוון שאין אדם בועל לשם זנות, כאן פירשו להדיא שדעתם להינשא ע"פ חוקי הגויים ולכן אין אלו קידושין. ומלבד זאת, עושים איסורים חמורים מזנות, ולכן אינם חוששים כלל לקדש.</w:t>
      </w:r>
      <w:r>
        <w:rPr>
          <w:sz w:val="20"/>
          <w:szCs w:val="20"/>
          <w:rtl/>
        </w:rPr>
        <w:br/>
      </w:r>
      <w:r>
        <w:rPr>
          <w:rFonts w:hint="cs"/>
          <w:sz w:val="20"/>
          <w:szCs w:val="20"/>
          <w:rtl/>
        </w:rPr>
        <w:t xml:space="preserve">11. </w:t>
      </w:r>
      <w:r w:rsidRPr="00EB4AA6">
        <w:rPr>
          <w:rFonts w:hint="cs"/>
          <w:b/>
          <w:bCs/>
          <w:sz w:val="20"/>
          <w:szCs w:val="20"/>
          <w:rtl/>
        </w:rPr>
        <w:t>רמ"א</w:t>
      </w:r>
      <w:r>
        <w:rPr>
          <w:rFonts w:hint="cs"/>
          <w:sz w:val="20"/>
          <w:szCs w:val="20"/>
          <w:rtl/>
        </w:rPr>
        <w:t xml:space="preserve">. פסק </w:t>
      </w:r>
      <w:r w:rsidRPr="00EB4AA6">
        <w:rPr>
          <w:rFonts w:hint="cs"/>
          <w:b/>
          <w:bCs/>
          <w:sz w:val="20"/>
          <w:szCs w:val="20"/>
          <w:rtl/>
        </w:rPr>
        <w:t>כריב"ש</w:t>
      </w:r>
      <w:r>
        <w:rPr>
          <w:rFonts w:hint="cs"/>
          <w:sz w:val="20"/>
          <w:szCs w:val="20"/>
          <w:rtl/>
        </w:rPr>
        <w:t xml:space="preserve"> הנ"ל. </w:t>
      </w:r>
      <w:r w:rsidRPr="00EB4AA6">
        <w:rPr>
          <w:rFonts w:hint="cs"/>
          <w:b/>
          <w:bCs/>
          <w:sz w:val="20"/>
          <w:szCs w:val="20"/>
          <w:rtl/>
        </w:rPr>
        <w:t>פת"ש</w:t>
      </w:r>
      <w:r>
        <w:rPr>
          <w:rFonts w:hint="cs"/>
          <w:sz w:val="20"/>
          <w:szCs w:val="20"/>
          <w:rtl/>
        </w:rPr>
        <w:t xml:space="preserve">. אם חיו יחד לאחר הגיור </w:t>
      </w:r>
      <w:r>
        <w:rPr>
          <w:sz w:val="20"/>
          <w:szCs w:val="20"/>
          <w:rtl/>
        </w:rPr>
        <w:t>–</w:t>
      </w:r>
      <w:r>
        <w:rPr>
          <w:rFonts w:hint="cs"/>
          <w:sz w:val="20"/>
          <w:szCs w:val="20"/>
          <w:rtl/>
        </w:rPr>
        <w:t xml:space="preserve"> צריכה גט, בעל לשם קידושין. </w:t>
      </w:r>
      <w:r w:rsidRPr="00EB4AA6">
        <w:rPr>
          <w:rFonts w:hint="cs"/>
          <w:b/>
          <w:bCs/>
          <w:sz w:val="20"/>
          <w:szCs w:val="20"/>
          <w:rtl/>
        </w:rPr>
        <w:t>חלקת מחוקק</w:t>
      </w:r>
      <w:r>
        <w:rPr>
          <w:rFonts w:hint="cs"/>
          <w:sz w:val="20"/>
          <w:szCs w:val="20"/>
          <w:rtl/>
        </w:rPr>
        <w:t>. אנוסי הזמן ששמרו מצוות בצינעה, יש לחוש לבעילה לשם קידושין, ובפרט אם הקפידו על מקווה.</w:t>
      </w:r>
    </w:p>
    <w:p w:rsidR="00F15C4E" w:rsidRPr="004D0C97" w:rsidRDefault="00F15C4E" w:rsidP="00F15C4E">
      <w:pPr>
        <w:rPr>
          <w:sz w:val="18"/>
          <w:szCs w:val="18"/>
          <w:rtl/>
        </w:rPr>
      </w:pPr>
      <w:r>
        <w:rPr>
          <w:rFonts w:hint="cs"/>
          <w:b/>
          <w:bCs/>
          <w:sz w:val="18"/>
          <w:szCs w:val="18"/>
          <w:rtl/>
        </w:rPr>
        <w:t>הוספה</w:t>
      </w:r>
      <w:r>
        <w:rPr>
          <w:b/>
          <w:bCs/>
          <w:sz w:val="18"/>
          <w:szCs w:val="18"/>
          <w:rtl/>
        </w:rPr>
        <w:br/>
      </w:r>
      <w:r w:rsidRPr="004D0C97">
        <w:rPr>
          <w:rFonts w:hint="cs"/>
          <w:b/>
          <w:bCs/>
          <w:sz w:val="18"/>
          <w:szCs w:val="18"/>
          <w:rtl/>
        </w:rPr>
        <w:t>נישואים אזרחיים</w:t>
      </w:r>
      <w:r w:rsidRPr="004D0C97">
        <w:rPr>
          <w:rStyle w:val="ab"/>
          <w:sz w:val="18"/>
          <w:szCs w:val="18"/>
          <w:rtl/>
        </w:rPr>
        <w:footnoteReference w:id="7"/>
      </w:r>
      <w:r w:rsidRPr="004D0C97">
        <w:rPr>
          <w:b/>
          <w:bCs/>
          <w:sz w:val="18"/>
          <w:szCs w:val="18"/>
          <w:rtl/>
        </w:rPr>
        <w:br/>
      </w:r>
      <w:r w:rsidRPr="004D0C97">
        <w:rPr>
          <w:rFonts w:hint="cs"/>
          <w:sz w:val="18"/>
          <w:szCs w:val="18"/>
          <w:u w:val="single"/>
          <w:rtl/>
        </w:rPr>
        <w:t>סיכום חלק מסברות המחמירים</w:t>
      </w:r>
      <w:r w:rsidRPr="004D0C97">
        <w:rPr>
          <w:rFonts w:hint="cs"/>
          <w:b/>
          <w:bCs/>
          <w:sz w:val="18"/>
          <w:szCs w:val="18"/>
          <w:rtl/>
        </w:rPr>
        <w:br/>
      </w:r>
      <w:r w:rsidRPr="004D0C97">
        <w:rPr>
          <w:rFonts w:hint="cs"/>
          <w:sz w:val="18"/>
          <w:szCs w:val="18"/>
          <w:rtl/>
        </w:rPr>
        <w:t>א. סברת הריב"ש שאם אינו חושש לבעילת נידה מסתמא אינו חושש לבעילת זנות, אינה מוסכמת, ויש כמה מרבוותא הסוברים כל מה שיכול לתקן מתקן.</w:t>
      </w:r>
      <w:r w:rsidRPr="004D0C97">
        <w:rPr>
          <w:rFonts w:hint="cs"/>
          <w:sz w:val="18"/>
          <w:szCs w:val="18"/>
          <w:rtl/>
        </w:rPr>
        <w:br/>
        <w:t>ב. חילוקי הפוסקים בין רשע לכשר ובין ביאה אסורה לביאה מותרת, נאמרו רק כשאין ידוע אם לקחה לשם אישות, אך כשלקחה לשום אישות הוי כאילו התנו שהקניין יחול בכל ביאה שיש בה כוח לחול.</w:t>
      </w:r>
      <w:r w:rsidRPr="004D0C97">
        <w:rPr>
          <w:rFonts w:hint="cs"/>
          <w:sz w:val="18"/>
          <w:szCs w:val="18"/>
          <w:rtl/>
        </w:rPr>
        <w:br/>
        <w:t>ג. יש לומר שכיוון שהדבר ידוע לכל שהם חיים יחד, הרי זה כאילו יש עדי ייחוד.</w:t>
      </w:r>
      <w:r w:rsidRPr="004D0C97">
        <w:rPr>
          <w:sz w:val="18"/>
          <w:szCs w:val="18"/>
          <w:rtl/>
        </w:rPr>
        <w:br/>
      </w:r>
      <w:r w:rsidRPr="004D0C97">
        <w:rPr>
          <w:rFonts w:hint="cs"/>
          <w:sz w:val="18"/>
          <w:szCs w:val="18"/>
          <w:rtl/>
        </w:rPr>
        <w:t>ד. הסכמי הנישואין בנישואין אלו נעשים בשטר, וייתכן שבשטר יש לשון קידושין ושמא נזדמנו עדים כשרים באותו מעמד של הנישואין, ולכן הוה ליה כמקדש בשטר.</w:t>
      </w:r>
      <w:r w:rsidRPr="004D0C97">
        <w:rPr>
          <w:rFonts w:hint="cs"/>
          <w:sz w:val="18"/>
          <w:szCs w:val="18"/>
          <w:rtl/>
        </w:rPr>
        <w:br/>
        <w:t>ה. יש לחוש לקידושי כסף, כי הנייר שוה פרוטה.</w:t>
      </w:r>
      <w:r w:rsidRPr="004D0C97">
        <w:rPr>
          <w:sz w:val="18"/>
          <w:szCs w:val="18"/>
          <w:rtl/>
        </w:rPr>
        <w:br/>
      </w:r>
      <w:r w:rsidRPr="004D0C97">
        <w:rPr>
          <w:rFonts w:hint="cs"/>
          <w:sz w:val="18"/>
          <w:szCs w:val="18"/>
          <w:rtl/>
        </w:rPr>
        <w:lastRenderedPageBreak/>
        <w:t>ו. יש מחמירים מחמת סייג וגדר, משום שאם נתיר תמיד, עלולה להיגרם תקלה שיתירו אשת איש לעלמא, שמא יבוא הבעל לאחר זמן ויאמר שבעל לשם קידושין ויביא עדי ייחוד, ומכיוון שאין אפשרות לחקור אחר כל מקרה, יש להורות שצריך גט.</w:t>
      </w:r>
      <w:r w:rsidRPr="004D0C97">
        <w:rPr>
          <w:sz w:val="18"/>
          <w:szCs w:val="18"/>
          <w:rtl/>
        </w:rPr>
        <w:br/>
      </w:r>
      <w:r w:rsidRPr="004D0C97">
        <w:rPr>
          <w:rFonts w:hint="cs"/>
          <w:sz w:val="18"/>
          <w:szCs w:val="18"/>
          <w:rtl/>
        </w:rPr>
        <w:t>ז. אף אם נקבל את סברת הריב"ש שביאת איסור פוגמת בחזקה שאין אדם עושה בעילתו בעילת זנות, זה נאמר רק בהתאם למושגים של בני האדם באותו זמן, אך כיום שדיני נידה קלים בעיני העולם ואינם חמורים כמו חיים משותפים ללא נישואין, ייתכן שאע"פ שאינו מקפיד על נידה, מכל מקום בועל לשם קידושין.</w:t>
      </w:r>
    </w:p>
    <w:p w:rsidR="00F15C4E" w:rsidRPr="004D0C97" w:rsidRDefault="00F15C4E" w:rsidP="00F15C4E">
      <w:pPr>
        <w:rPr>
          <w:sz w:val="18"/>
          <w:szCs w:val="18"/>
          <w:rtl/>
        </w:rPr>
      </w:pPr>
      <w:r w:rsidRPr="004D0C97">
        <w:rPr>
          <w:rFonts w:hint="cs"/>
          <w:sz w:val="18"/>
          <w:szCs w:val="18"/>
          <w:u w:val="single"/>
          <w:rtl/>
        </w:rPr>
        <w:t>סיכום חלק מסברות המקלים</w:t>
      </w:r>
      <w:r w:rsidRPr="004D0C97">
        <w:rPr>
          <w:sz w:val="18"/>
          <w:szCs w:val="18"/>
          <w:u w:val="single"/>
          <w:rtl/>
        </w:rPr>
        <w:br/>
      </w:r>
      <w:r w:rsidRPr="004D0C97">
        <w:rPr>
          <w:rFonts w:hint="cs"/>
          <w:sz w:val="18"/>
          <w:szCs w:val="18"/>
          <w:rtl/>
        </w:rPr>
        <w:t>א. חזקה שאין אדם עושה בעילתו בעילת זנות וגמר לשם קידושין, נאמרה רק לגבי מי שבקי בהלכות קידושין ויודע שאשה נקנית בביאה, אך כיום רוב עולם אינו יודע דין זה, וממילא אינו מכוון לקידושין ואף העדים אינם יודעים זאת.</w:t>
      </w:r>
      <w:r w:rsidRPr="004D0C97">
        <w:rPr>
          <w:rFonts w:hint="cs"/>
          <w:sz w:val="18"/>
          <w:szCs w:val="18"/>
          <w:rtl/>
        </w:rPr>
        <w:br/>
        <w:t xml:space="preserve">ב. יש להקל מכוח דברי הריב"ש שאין אומרים חזקה זו באנשים פרוצים שאינם חוששים להינשא שלא כדת משה וישראל, ואף אינם זהירים בהלכות נידה. </w:t>
      </w:r>
      <w:r w:rsidRPr="004D0C97">
        <w:rPr>
          <w:sz w:val="18"/>
          <w:szCs w:val="18"/>
          <w:rtl/>
        </w:rPr>
        <w:br/>
      </w:r>
      <w:r w:rsidRPr="004D0C97">
        <w:rPr>
          <w:rFonts w:hint="cs"/>
          <w:sz w:val="18"/>
          <w:szCs w:val="18"/>
          <w:rtl/>
        </w:rPr>
        <w:t xml:space="preserve">ג. חזקה הנ"ל נאמרת רק בסתמא, אך כאן גילו את דעתם באופן מפורש שאינם רוצים בנישואין כדין, שהרי פנו להינשא בערכותיהם. </w:t>
      </w:r>
      <w:r w:rsidRPr="004D0C97">
        <w:rPr>
          <w:rFonts w:hint="cs"/>
          <w:sz w:val="18"/>
          <w:szCs w:val="18"/>
          <w:rtl/>
        </w:rPr>
        <w:br/>
        <w:t xml:space="preserve">ד. ביאת איסור אינה קונה, ומכיוון שהיא נידה </w:t>
      </w:r>
      <w:r w:rsidRPr="004D0C97">
        <w:rPr>
          <w:sz w:val="18"/>
          <w:szCs w:val="18"/>
          <w:rtl/>
        </w:rPr>
        <w:t>–</w:t>
      </w:r>
      <w:r w:rsidRPr="004D0C97">
        <w:rPr>
          <w:rFonts w:hint="cs"/>
          <w:sz w:val="18"/>
          <w:szCs w:val="18"/>
          <w:rtl/>
        </w:rPr>
        <w:t xml:space="preserve"> אין הקניין חל.</w:t>
      </w:r>
      <w:r w:rsidRPr="004D0C97">
        <w:rPr>
          <w:sz w:val="18"/>
          <w:szCs w:val="18"/>
          <w:rtl/>
        </w:rPr>
        <w:br/>
      </w:r>
      <w:r w:rsidRPr="004D0C97">
        <w:rPr>
          <w:rFonts w:hint="cs"/>
          <w:sz w:val="18"/>
          <w:szCs w:val="18"/>
          <w:rtl/>
        </w:rPr>
        <w:t>ה. חזקה הנ"ל תלויה באיסור, וכל שיש איסור בביאה, אין לומר שדעתו לקידושין כדי לא לבעול בזנות, ואין להתחשב בנורמה החברתית מהו איסור.</w:t>
      </w:r>
      <w:r w:rsidRPr="004D0C97">
        <w:rPr>
          <w:sz w:val="18"/>
          <w:szCs w:val="18"/>
          <w:rtl/>
        </w:rPr>
        <w:br/>
      </w:r>
      <w:r w:rsidRPr="004D0C97">
        <w:rPr>
          <w:rFonts w:hint="cs"/>
          <w:sz w:val="18"/>
          <w:szCs w:val="18"/>
          <w:rtl/>
        </w:rPr>
        <w:t>ו. יש צורך בעדי ייחוד, וכמו כן צריך שהמקדש והמתקדשת והעדים יידעו על הקידושין.</w:t>
      </w:r>
      <w:r w:rsidRPr="004D0C97">
        <w:rPr>
          <w:rFonts w:hint="cs"/>
          <w:sz w:val="18"/>
          <w:szCs w:val="18"/>
          <w:rtl/>
        </w:rPr>
        <w:br/>
        <w:t xml:space="preserve">ז. אין לומר שנצריך אותה לקבל גט לחומרה, מכיוון שזו חומרה העלולה לבוא לידי קולא. כגון, אם תקבל קידושין מאחר לפני קבלת הגט מהראשון, ויאמרו שמתוך שהצריכוה גט מראשון, בוודאי היתה מקודשת לו ואין קידושי השני חלים כלל. והרי האמת היא שקידושי ראשון אינם כלום וקידושי שני חלים. </w:t>
      </w:r>
    </w:p>
    <w:p w:rsidR="00F15C4E" w:rsidRPr="004D0C97" w:rsidRDefault="00F15C4E" w:rsidP="00F15C4E">
      <w:pPr>
        <w:rPr>
          <w:sz w:val="18"/>
          <w:szCs w:val="18"/>
          <w:rtl/>
        </w:rPr>
      </w:pPr>
      <w:r w:rsidRPr="004D0C97">
        <w:rPr>
          <w:rFonts w:hint="cs"/>
          <w:sz w:val="18"/>
          <w:szCs w:val="18"/>
          <w:u w:val="single"/>
          <w:rtl/>
        </w:rPr>
        <w:t>הלכה למעשה</w:t>
      </w:r>
      <w:r w:rsidRPr="004D0C97">
        <w:rPr>
          <w:sz w:val="18"/>
          <w:szCs w:val="18"/>
          <w:u w:val="single"/>
          <w:rtl/>
        </w:rPr>
        <w:br/>
      </w:r>
      <w:r w:rsidRPr="004D0C97">
        <w:rPr>
          <w:rFonts w:hint="cs"/>
          <w:sz w:val="18"/>
          <w:szCs w:val="18"/>
          <w:rtl/>
        </w:rPr>
        <w:t xml:space="preserve">א. </w:t>
      </w:r>
      <w:r w:rsidRPr="004D0C97">
        <w:rPr>
          <w:rFonts w:hint="cs"/>
          <w:b/>
          <w:bCs/>
          <w:sz w:val="18"/>
          <w:szCs w:val="18"/>
          <w:rtl/>
        </w:rPr>
        <w:t>שו"ת יביע אומר</w:t>
      </w:r>
      <w:r w:rsidRPr="004D0C97">
        <w:rPr>
          <w:rFonts w:hint="cs"/>
          <w:sz w:val="18"/>
          <w:szCs w:val="18"/>
          <w:rtl/>
        </w:rPr>
        <w:t xml:space="preserve"> </w:t>
      </w:r>
      <w:r w:rsidRPr="004D0C97">
        <w:rPr>
          <w:rFonts w:hint="cs"/>
          <w:sz w:val="16"/>
          <w:szCs w:val="16"/>
          <w:rtl/>
        </w:rPr>
        <w:t xml:space="preserve">(אה"ע חלק ו, א) </w:t>
      </w:r>
      <w:r w:rsidRPr="004D0C97">
        <w:rPr>
          <w:sz w:val="18"/>
          <w:szCs w:val="18"/>
          <w:rtl/>
        </w:rPr>
        <w:t>–</w:t>
      </w:r>
      <w:r w:rsidRPr="004D0C97">
        <w:rPr>
          <w:rFonts w:hint="cs"/>
          <w:sz w:val="18"/>
          <w:szCs w:val="18"/>
          <w:rtl/>
        </w:rPr>
        <w:t xml:space="preserve"> אין חשש קידושין ומותרת ללא גט.</w:t>
      </w:r>
      <w:r w:rsidRPr="004D0C97">
        <w:rPr>
          <w:rFonts w:hint="cs"/>
          <w:sz w:val="18"/>
          <w:szCs w:val="18"/>
          <w:rtl/>
        </w:rPr>
        <w:br/>
        <w:t xml:space="preserve">ב. </w:t>
      </w:r>
      <w:r w:rsidRPr="004D0C97">
        <w:rPr>
          <w:rFonts w:hint="cs"/>
          <w:b/>
          <w:bCs/>
          <w:sz w:val="18"/>
          <w:szCs w:val="18"/>
          <w:rtl/>
        </w:rPr>
        <w:t>תשובות והנהגות</w:t>
      </w:r>
      <w:r w:rsidRPr="004D0C97">
        <w:rPr>
          <w:rFonts w:hint="cs"/>
          <w:sz w:val="18"/>
          <w:szCs w:val="18"/>
          <w:rtl/>
        </w:rPr>
        <w:t xml:space="preserve"> </w:t>
      </w:r>
      <w:r w:rsidRPr="004D0C97">
        <w:rPr>
          <w:rFonts w:hint="cs"/>
          <w:sz w:val="16"/>
          <w:szCs w:val="16"/>
          <w:rtl/>
        </w:rPr>
        <w:t xml:space="preserve">(חלק ה, שכז) </w:t>
      </w:r>
      <w:r w:rsidRPr="004D0C97">
        <w:rPr>
          <w:sz w:val="18"/>
          <w:szCs w:val="18"/>
          <w:rtl/>
        </w:rPr>
        <w:t>–</w:t>
      </w:r>
      <w:r w:rsidRPr="004D0C97">
        <w:rPr>
          <w:rFonts w:hint="cs"/>
          <w:sz w:val="18"/>
          <w:szCs w:val="18"/>
          <w:rtl/>
        </w:rPr>
        <w:t xml:space="preserve"> לכתחילה יש להצריך גט, אך במקום שאין אפשרות לכך, וכל שכן אם נישאת לאחר לפני קבלת הגט ונולד לה ממנו ילד, אין להצריך גט ואין הוולד ממזר.</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קידושי אישה על ידי חופה</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משנה </w:t>
      </w:r>
      <w:r>
        <w:rPr>
          <w:rFonts w:hint="cs"/>
          <w:sz w:val="20"/>
          <w:szCs w:val="20"/>
          <w:rtl/>
        </w:rPr>
        <w:t>קידושין (ב.) "</w:t>
      </w:r>
      <w:r w:rsidRPr="00FF172D">
        <w:rPr>
          <w:rFonts w:cs="Arial" w:hint="cs"/>
          <w:sz w:val="20"/>
          <w:szCs w:val="20"/>
          <w:rtl/>
        </w:rPr>
        <w:t>האשה</w:t>
      </w:r>
      <w:r w:rsidRPr="00FF172D">
        <w:rPr>
          <w:rFonts w:cs="Arial"/>
          <w:sz w:val="20"/>
          <w:szCs w:val="20"/>
          <w:rtl/>
        </w:rPr>
        <w:t xml:space="preserve"> </w:t>
      </w:r>
      <w:r w:rsidRPr="00FF172D">
        <w:rPr>
          <w:rFonts w:cs="Arial" w:hint="cs"/>
          <w:sz w:val="20"/>
          <w:szCs w:val="20"/>
          <w:rtl/>
        </w:rPr>
        <w:t>נקנית</w:t>
      </w:r>
      <w:r w:rsidRPr="00FF172D">
        <w:rPr>
          <w:rFonts w:cs="Arial"/>
          <w:sz w:val="20"/>
          <w:szCs w:val="20"/>
          <w:rtl/>
        </w:rPr>
        <w:t xml:space="preserve"> </w:t>
      </w:r>
      <w:r w:rsidRPr="00FF172D">
        <w:rPr>
          <w:rFonts w:cs="Arial" w:hint="cs"/>
          <w:sz w:val="20"/>
          <w:szCs w:val="20"/>
          <w:rtl/>
        </w:rPr>
        <w:t>בשלש</w:t>
      </w:r>
      <w:r w:rsidRPr="00FF172D">
        <w:rPr>
          <w:rFonts w:cs="Arial"/>
          <w:sz w:val="20"/>
          <w:szCs w:val="20"/>
          <w:rtl/>
        </w:rPr>
        <w:t xml:space="preserve"> </w:t>
      </w:r>
      <w:r w:rsidRPr="00FF172D">
        <w:rPr>
          <w:rFonts w:cs="Arial" w:hint="cs"/>
          <w:sz w:val="20"/>
          <w:szCs w:val="20"/>
          <w:rtl/>
        </w:rPr>
        <w:t>דרכים</w:t>
      </w:r>
      <w:r>
        <w:rPr>
          <w:rFonts w:cs="Arial" w:hint="cs"/>
          <w:sz w:val="20"/>
          <w:szCs w:val="20"/>
          <w:rtl/>
        </w:rPr>
        <w:t xml:space="preserve">... </w:t>
      </w:r>
      <w:r>
        <w:rPr>
          <w:rFonts w:cs="Arial"/>
          <w:sz w:val="20"/>
          <w:szCs w:val="20"/>
          <w:rtl/>
        </w:rPr>
        <w:br/>
      </w:r>
      <w:r w:rsidRPr="00FF172D">
        <w:rPr>
          <w:rFonts w:cs="Arial" w:hint="cs"/>
          <w:b/>
          <w:bCs/>
          <w:sz w:val="20"/>
          <w:szCs w:val="20"/>
          <w:rtl/>
        </w:rPr>
        <w:t>גמרא</w:t>
      </w:r>
      <w:r>
        <w:rPr>
          <w:rFonts w:hint="cs"/>
          <w:sz w:val="20"/>
          <w:szCs w:val="20"/>
          <w:rtl/>
        </w:rPr>
        <w:t xml:space="preserve"> (שם, ג.) "</w:t>
      </w:r>
      <w:r w:rsidRPr="00FF172D">
        <w:rPr>
          <w:rFonts w:cs="Arial" w:hint="cs"/>
          <w:sz w:val="20"/>
          <w:szCs w:val="20"/>
          <w:rtl/>
        </w:rPr>
        <w:t>מניינא</w:t>
      </w:r>
      <w:r w:rsidRPr="00FF172D">
        <w:rPr>
          <w:rFonts w:cs="Arial"/>
          <w:sz w:val="20"/>
          <w:szCs w:val="20"/>
          <w:rtl/>
        </w:rPr>
        <w:t xml:space="preserve"> </w:t>
      </w:r>
      <w:r w:rsidRPr="00FF172D">
        <w:rPr>
          <w:rFonts w:cs="Arial" w:hint="cs"/>
          <w:sz w:val="20"/>
          <w:szCs w:val="20"/>
          <w:rtl/>
        </w:rPr>
        <w:t>דרישא</w:t>
      </w:r>
      <w:r w:rsidRPr="00FF172D">
        <w:rPr>
          <w:rFonts w:cs="Arial"/>
          <w:sz w:val="20"/>
          <w:szCs w:val="20"/>
          <w:rtl/>
        </w:rPr>
        <w:t xml:space="preserve"> </w:t>
      </w:r>
      <w:r w:rsidRPr="00FF172D">
        <w:rPr>
          <w:rFonts w:cs="Arial" w:hint="cs"/>
          <w:sz w:val="20"/>
          <w:szCs w:val="20"/>
          <w:rtl/>
        </w:rPr>
        <w:t>למעוטי</w:t>
      </w:r>
      <w:r w:rsidRPr="00FF172D">
        <w:rPr>
          <w:rFonts w:cs="Arial"/>
          <w:sz w:val="20"/>
          <w:szCs w:val="20"/>
          <w:rtl/>
        </w:rPr>
        <w:t xml:space="preserve"> </w:t>
      </w:r>
      <w:r w:rsidRPr="00FF172D">
        <w:rPr>
          <w:rFonts w:cs="Arial" w:hint="cs"/>
          <w:sz w:val="20"/>
          <w:szCs w:val="20"/>
          <w:rtl/>
        </w:rPr>
        <w:t>מאי</w:t>
      </w:r>
      <w:r w:rsidRPr="00FF172D">
        <w:rPr>
          <w:rFonts w:cs="Arial"/>
          <w:sz w:val="20"/>
          <w:szCs w:val="20"/>
          <w:rtl/>
        </w:rPr>
        <w:t xml:space="preserve">, </w:t>
      </w:r>
      <w:r w:rsidRPr="00FF172D">
        <w:rPr>
          <w:rFonts w:cs="Arial" w:hint="cs"/>
          <w:sz w:val="20"/>
          <w:szCs w:val="20"/>
          <w:rtl/>
        </w:rPr>
        <w:t>מניינא</w:t>
      </w:r>
      <w:r w:rsidRPr="00FF172D">
        <w:rPr>
          <w:rFonts w:cs="Arial"/>
          <w:sz w:val="20"/>
          <w:szCs w:val="20"/>
          <w:rtl/>
        </w:rPr>
        <w:t xml:space="preserve"> </w:t>
      </w:r>
      <w:r w:rsidRPr="00FF172D">
        <w:rPr>
          <w:rFonts w:cs="Arial" w:hint="cs"/>
          <w:sz w:val="20"/>
          <w:szCs w:val="20"/>
          <w:rtl/>
        </w:rPr>
        <w:t>דסיפא</w:t>
      </w:r>
      <w:r w:rsidRPr="00FF172D">
        <w:rPr>
          <w:rFonts w:cs="Arial"/>
          <w:sz w:val="20"/>
          <w:szCs w:val="20"/>
          <w:rtl/>
        </w:rPr>
        <w:t xml:space="preserve"> </w:t>
      </w:r>
      <w:r w:rsidRPr="00FF172D">
        <w:rPr>
          <w:rFonts w:cs="Arial" w:hint="cs"/>
          <w:sz w:val="20"/>
          <w:szCs w:val="20"/>
          <w:rtl/>
        </w:rPr>
        <w:t>למעוטי</w:t>
      </w:r>
      <w:r w:rsidRPr="00FF172D">
        <w:rPr>
          <w:rFonts w:cs="Arial"/>
          <w:sz w:val="20"/>
          <w:szCs w:val="20"/>
          <w:rtl/>
        </w:rPr>
        <w:t xml:space="preserve"> </w:t>
      </w:r>
      <w:r w:rsidRPr="00FF172D">
        <w:rPr>
          <w:rFonts w:cs="Arial" w:hint="cs"/>
          <w:sz w:val="20"/>
          <w:szCs w:val="20"/>
          <w:rtl/>
        </w:rPr>
        <w:t>מאי</w:t>
      </w:r>
      <w:r w:rsidRPr="00FF172D">
        <w:rPr>
          <w:rFonts w:cs="Arial"/>
          <w:sz w:val="20"/>
          <w:szCs w:val="20"/>
          <w:rtl/>
        </w:rPr>
        <w:t xml:space="preserve">? </w:t>
      </w:r>
      <w:r w:rsidRPr="00FF172D">
        <w:rPr>
          <w:rFonts w:cs="Arial" w:hint="cs"/>
          <w:sz w:val="20"/>
          <w:szCs w:val="20"/>
          <w:rtl/>
        </w:rPr>
        <w:t>מניינא</w:t>
      </w:r>
      <w:r w:rsidRPr="00FF172D">
        <w:rPr>
          <w:rFonts w:cs="Arial"/>
          <w:sz w:val="20"/>
          <w:szCs w:val="20"/>
          <w:rtl/>
        </w:rPr>
        <w:t xml:space="preserve"> </w:t>
      </w:r>
      <w:r w:rsidRPr="00FF172D">
        <w:rPr>
          <w:rFonts w:cs="Arial" w:hint="cs"/>
          <w:sz w:val="20"/>
          <w:szCs w:val="20"/>
          <w:rtl/>
        </w:rPr>
        <w:t>דרישא</w:t>
      </w:r>
      <w:r w:rsidRPr="00FF172D">
        <w:rPr>
          <w:rFonts w:cs="Arial"/>
          <w:sz w:val="20"/>
          <w:szCs w:val="20"/>
          <w:rtl/>
        </w:rPr>
        <w:t xml:space="preserve"> </w:t>
      </w:r>
      <w:r w:rsidRPr="00FF172D">
        <w:rPr>
          <w:rFonts w:cs="Arial" w:hint="cs"/>
          <w:sz w:val="20"/>
          <w:szCs w:val="20"/>
          <w:rtl/>
        </w:rPr>
        <w:t>למעוטי</w:t>
      </w:r>
      <w:r w:rsidRPr="00FF172D">
        <w:rPr>
          <w:rFonts w:cs="Arial"/>
          <w:sz w:val="20"/>
          <w:szCs w:val="20"/>
          <w:rtl/>
        </w:rPr>
        <w:t xml:space="preserve"> </w:t>
      </w:r>
      <w:r w:rsidRPr="00FF172D">
        <w:rPr>
          <w:rFonts w:cs="Arial" w:hint="cs"/>
          <w:sz w:val="20"/>
          <w:szCs w:val="20"/>
          <w:rtl/>
        </w:rPr>
        <w:t>חופה</w:t>
      </w:r>
      <w:r w:rsidRPr="00FF172D">
        <w:rPr>
          <w:rFonts w:cs="Arial"/>
          <w:sz w:val="20"/>
          <w:szCs w:val="20"/>
          <w:rtl/>
        </w:rPr>
        <w:t xml:space="preserve">. </w:t>
      </w:r>
      <w:r w:rsidRPr="00FF172D">
        <w:rPr>
          <w:rFonts w:cs="Arial" w:hint="cs"/>
          <w:sz w:val="20"/>
          <w:szCs w:val="20"/>
          <w:rtl/>
        </w:rPr>
        <w:t>ולרב</w:t>
      </w:r>
      <w:r w:rsidRPr="00FF172D">
        <w:rPr>
          <w:rFonts w:cs="Arial"/>
          <w:sz w:val="20"/>
          <w:szCs w:val="20"/>
          <w:rtl/>
        </w:rPr>
        <w:t xml:space="preserve"> </w:t>
      </w:r>
      <w:r w:rsidRPr="00FF172D">
        <w:rPr>
          <w:rFonts w:cs="Arial" w:hint="cs"/>
          <w:sz w:val="20"/>
          <w:szCs w:val="20"/>
          <w:rtl/>
        </w:rPr>
        <w:t>הונא</w:t>
      </w:r>
      <w:r w:rsidRPr="00FF172D">
        <w:rPr>
          <w:rFonts w:cs="Arial"/>
          <w:sz w:val="20"/>
          <w:szCs w:val="20"/>
          <w:rtl/>
        </w:rPr>
        <w:t xml:space="preserve">, </w:t>
      </w:r>
      <w:r w:rsidRPr="00FF172D">
        <w:rPr>
          <w:rFonts w:cs="Arial" w:hint="cs"/>
          <w:sz w:val="20"/>
          <w:szCs w:val="20"/>
          <w:rtl/>
        </w:rPr>
        <w:t>דאמר</w:t>
      </w:r>
      <w:r w:rsidRPr="00FF172D">
        <w:rPr>
          <w:rFonts w:cs="Arial"/>
          <w:sz w:val="20"/>
          <w:szCs w:val="20"/>
          <w:rtl/>
        </w:rPr>
        <w:t xml:space="preserve">: </w:t>
      </w:r>
      <w:r w:rsidRPr="00FF172D">
        <w:rPr>
          <w:rFonts w:cs="Arial" w:hint="cs"/>
          <w:sz w:val="20"/>
          <w:szCs w:val="20"/>
          <w:rtl/>
        </w:rPr>
        <w:t>חופה</w:t>
      </w:r>
      <w:r w:rsidRPr="00FF172D">
        <w:rPr>
          <w:rFonts w:cs="Arial"/>
          <w:sz w:val="20"/>
          <w:szCs w:val="20"/>
          <w:rtl/>
        </w:rPr>
        <w:t xml:space="preserve"> </w:t>
      </w:r>
      <w:r w:rsidRPr="00FF172D">
        <w:rPr>
          <w:rFonts w:cs="Arial" w:hint="cs"/>
          <w:sz w:val="20"/>
          <w:szCs w:val="20"/>
          <w:rtl/>
        </w:rPr>
        <w:t>קונה</w:t>
      </w:r>
      <w:r w:rsidRPr="00FF172D">
        <w:rPr>
          <w:rFonts w:cs="Arial"/>
          <w:sz w:val="20"/>
          <w:szCs w:val="20"/>
          <w:rtl/>
        </w:rPr>
        <w:t xml:space="preserve"> </w:t>
      </w:r>
      <w:r w:rsidRPr="00FF172D">
        <w:rPr>
          <w:rFonts w:cs="Arial" w:hint="cs"/>
          <w:sz w:val="20"/>
          <w:szCs w:val="20"/>
          <w:rtl/>
        </w:rPr>
        <w:t>מק</w:t>
      </w:r>
      <w:r>
        <w:rPr>
          <w:rFonts w:cs="Arial" w:hint="cs"/>
          <w:sz w:val="20"/>
          <w:szCs w:val="20"/>
          <w:rtl/>
        </w:rPr>
        <w:t xml:space="preserve">ל </w:t>
      </w:r>
      <w:r w:rsidRPr="00FF172D">
        <w:rPr>
          <w:rFonts w:cs="Arial" w:hint="cs"/>
          <w:sz w:val="20"/>
          <w:szCs w:val="20"/>
          <w:rtl/>
        </w:rPr>
        <w:t>ו</w:t>
      </w:r>
      <w:r>
        <w:rPr>
          <w:rFonts w:cs="Arial" w:hint="cs"/>
          <w:sz w:val="20"/>
          <w:szCs w:val="20"/>
          <w:rtl/>
        </w:rPr>
        <w:t>חומר</w:t>
      </w:r>
      <w:r w:rsidRPr="00FF172D">
        <w:rPr>
          <w:rFonts w:cs="Arial"/>
          <w:sz w:val="20"/>
          <w:szCs w:val="20"/>
          <w:rtl/>
        </w:rPr>
        <w:t xml:space="preserve">, </w:t>
      </w:r>
      <w:r w:rsidRPr="00FF172D">
        <w:rPr>
          <w:rFonts w:cs="Arial" w:hint="cs"/>
          <w:sz w:val="20"/>
          <w:szCs w:val="20"/>
          <w:rtl/>
        </w:rPr>
        <w:t>למעוטי</w:t>
      </w:r>
      <w:r w:rsidRPr="00FF172D">
        <w:rPr>
          <w:rFonts w:cs="Arial"/>
          <w:sz w:val="20"/>
          <w:szCs w:val="20"/>
          <w:rtl/>
        </w:rPr>
        <w:t xml:space="preserve"> </w:t>
      </w:r>
      <w:r w:rsidRPr="00FF172D">
        <w:rPr>
          <w:rFonts w:cs="Arial" w:hint="cs"/>
          <w:sz w:val="20"/>
          <w:szCs w:val="20"/>
          <w:rtl/>
        </w:rPr>
        <w:t>מאי</w:t>
      </w:r>
      <w:r w:rsidRPr="00FF172D">
        <w:rPr>
          <w:rFonts w:cs="Arial"/>
          <w:sz w:val="20"/>
          <w:szCs w:val="20"/>
          <w:rtl/>
        </w:rPr>
        <w:t xml:space="preserve">? </w:t>
      </w:r>
      <w:r w:rsidRPr="00FF172D">
        <w:rPr>
          <w:rFonts w:cs="Arial" w:hint="cs"/>
          <w:sz w:val="20"/>
          <w:szCs w:val="20"/>
          <w:rtl/>
        </w:rPr>
        <w:t>למעוטי</w:t>
      </w:r>
      <w:r w:rsidRPr="00FF172D">
        <w:rPr>
          <w:rFonts w:cs="Arial"/>
          <w:sz w:val="20"/>
          <w:szCs w:val="20"/>
          <w:rtl/>
        </w:rPr>
        <w:t xml:space="preserve"> </w:t>
      </w:r>
      <w:r w:rsidRPr="00FF172D">
        <w:rPr>
          <w:rFonts w:cs="Arial" w:hint="cs"/>
          <w:sz w:val="20"/>
          <w:szCs w:val="20"/>
          <w:rtl/>
        </w:rPr>
        <w:t>חליפי</w:t>
      </w:r>
      <w:r>
        <w:rPr>
          <w:rFonts w:hint="cs"/>
          <w:sz w:val="20"/>
          <w:szCs w:val="20"/>
          <w:rtl/>
        </w:rPr>
        <w:t>ן."</w:t>
      </w:r>
      <w:r>
        <w:rPr>
          <w:sz w:val="20"/>
          <w:szCs w:val="20"/>
          <w:rtl/>
        </w:rPr>
        <w:br/>
      </w:r>
      <w:r>
        <w:rPr>
          <w:rFonts w:hint="cs"/>
          <w:sz w:val="20"/>
          <w:szCs w:val="20"/>
          <w:rtl/>
        </w:rPr>
        <w:t xml:space="preserve">ב. </w:t>
      </w:r>
      <w:r w:rsidRPr="005F664F">
        <w:rPr>
          <w:rFonts w:hint="cs"/>
          <w:b/>
          <w:bCs/>
          <w:sz w:val="20"/>
          <w:szCs w:val="20"/>
          <w:rtl/>
        </w:rPr>
        <w:t>גמרא</w:t>
      </w:r>
      <w:r>
        <w:rPr>
          <w:rFonts w:hint="cs"/>
          <w:sz w:val="20"/>
          <w:szCs w:val="20"/>
          <w:rtl/>
        </w:rPr>
        <w:t xml:space="preserve"> (שם, ה. </w:t>
      </w:r>
      <w:r>
        <w:rPr>
          <w:sz w:val="20"/>
          <w:szCs w:val="20"/>
          <w:rtl/>
        </w:rPr>
        <w:t>–</w:t>
      </w:r>
      <w:r>
        <w:rPr>
          <w:rFonts w:hint="cs"/>
          <w:sz w:val="20"/>
          <w:szCs w:val="20"/>
          <w:rtl/>
        </w:rPr>
        <w:t xml:space="preserve"> ה:) "</w:t>
      </w:r>
      <w:r w:rsidRPr="005F664F">
        <w:rPr>
          <w:rFonts w:cs="Arial" w:hint="cs"/>
          <w:sz w:val="20"/>
          <w:szCs w:val="20"/>
          <w:rtl/>
        </w:rPr>
        <w:t>אמר</w:t>
      </w:r>
      <w:r w:rsidRPr="005F664F">
        <w:rPr>
          <w:rFonts w:cs="Arial"/>
          <w:sz w:val="20"/>
          <w:szCs w:val="20"/>
          <w:rtl/>
        </w:rPr>
        <w:t xml:space="preserve"> </w:t>
      </w:r>
      <w:r w:rsidRPr="005F664F">
        <w:rPr>
          <w:rFonts w:cs="Arial" w:hint="cs"/>
          <w:sz w:val="20"/>
          <w:szCs w:val="20"/>
          <w:rtl/>
        </w:rPr>
        <w:t>רב</w:t>
      </w:r>
      <w:r w:rsidRPr="005F664F">
        <w:rPr>
          <w:rFonts w:cs="Arial"/>
          <w:sz w:val="20"/>
          <w:szCs w:val="20"/>
          <w:rtl/>
        </w:rPr>
        <w:t xml:space="preserve"> </w:t>
      </w:r>
      <w:r w:rsidRPr="005F664F">
        <w:rPr>
          <w:rFonts w:cs="Arial" w:hint="cs"/>
          <w:sz w:val="20"/>
          <w:szCs w:val="20"/>
          <w:rtl/>
        </w:rPr>
        <w:t>הונא</w:t>
      </w:r>
      <w:r w:rsidRPr="005F664F">
        <w:rPr>
          <w:rFonts w:cs="Arial"/>
          <w:sz w:val="20"/>
          <w:szCs w:val="20"/>
          <w:rtl/>
        </w:rPr>
        <w:t xml:space="preserve">: </w:t>
      </w:r>
      <w:r w:rsidRPr="005F664F">
        <w:rPr>
          <w:rFonts w:cs="Arial" w:hint="cs"/>
          <w:sz w:val="20"/>
          <w:szCs w:val="20"/>
          <w:rtl/>
        </w:rPr>
        <w:t>חופה</w:t>
      </w:r>
      <w:r w:rsidRPr="005F664F">
        <w:rPr>
          <w:rFonts w:cs="Arial"/>
          <w:sz w:val="20"/>
          <w:szCs w:val="20"/>
          <w:rtl/>
        </w:rPr>
        <w:t xml:space="preserve"> </w:t>
      </w:r>
      <w:r w:rsidRPr="005F664F">
        <w:rPr>
          <w:rFonts w:cs="Arial" w:hint="cs"/>
          <w:sz w:val="20"/>
          <w:szCs w:val="20"/>
          <w:rtl/>
        </w:rPr>
        <w:t>קונה</w:t>
      </w:r>
      <w:r w:rsidRPr="005F664F">
        <w:rPr>
          <w:rFonts w:cs="Arial"/>
          <w:sz w:val="20"/>
          <w:szCs w:val="20"/>
          <w:rtl/>
        </w:rPr>
        <w:t xml:space="preserve"> </w:t>
      </w:r>
      <w:r w:rsidRPr="005F664F">
        <w:rPr>
          <w:rFonts w:cs="Arial" w:hint="cs"/>
          <w:sz w:val="20"/>
          <w:szCs w:val="20"/>
          <w:rtl/>
        </w:rPr>
        <w:t>מקל</w:t>
      </w:r>
      <w:r w:rsidRPr="005F664F">
        <w:rPr>
          <w:rFonts w:cs="Arial"/>
          <w:sz w:val="20"/>
          <w:szCs w:val="20"/>
          <w:rtl/>
        </w:rPr>
        <w:t xml:space="preserve"> </w:t>
      </w:r>
      <w:r w:rsidRPr="005F664F">
        <w:rPr>
          <w:rFonts w:cs="Arial" w:hint="cs"/>
          <w:sz w:val="20"/>
          <w:szCs w:val="20"/>
          <w:rtl/>
        </w:rPr>
        <w:t>וחומר</w:t>
      </w:r>
      <w:r>
        <w:rPr>
          <w:rFonts w:cs="Arial" w:hint="cs"/>
          <w:sz w:val="20"/>
          <w:szCs w:val="20"/>
          <w:rtl/>
        </w:rPr>
        <w:t xml:space="preserve">... </w:t>
      </w:r>
      <w:r w:rsidRPr="005F664F">
        <w:rPr>
          <w:rFonts w:cs="Arial" w:hint="cs"/>
          <w:sz w:val="20"/>
          <w:szCs w:val="20"/>
          <w:rtl/>
        </w:rPr>
        <w:t>ומה</w:t>
      </w:r>
      <w:r w:rsidRPr="005F664F">
        <w:rPr>
          <w:rFonts w:cs="Arial"/>
          <w:sz w:val="20"/>
          <w:szCs w:val="20"/>
          <w:rtl/>
        </w:rPr>
        <w:t xml:space="preserve"> </w:t>
      </w:r>
      <w:r w:rsidRPr="005F664F">
        <w:rPr>
          <w:rFonts w:cs="Arial" w:hint="cs"/>
          <w:sz w:val="20"/>
          <w:szCs w:val="20"/>
          <w:rtl/>
        </w:rPr>
        <w:t>כסף</w:t>
      </w:r>
      <w:r w:rsidRPr="005F664F">
        <w:rPr>
          <w:rFonts w:cs="Arial"/>
          <w:sz w:val="20"/>
          <w:szCs w:val="20"/>
          <w:rtl/>
        </w:rPr>
        <w:t xml:space="preserve"> </w:t>
      </w:r>
      <w:r w:rsidRPr="005F664F">
        <w:rPr>
          <w:rFonts w:cs="Arial" w:hint="cs"/>
          <w:sz w:val="20"/>
          <w:szCs w:val="20"/>
          <w:rtl/>
        </w:rPr>
        <w:t>שאינו</w:t>
      </w:r>
      <w:r w:rsidRPr="005F664F">
        <w:rPr>
          <w:rFonts w:cs="Arial"/>
          <w:sz w:val="20"/>
          <w:szCs w:val="20"/>
          <w:rtl/>
        </w:rPr>
        <w:t xml:space="preserve"> </w:t>
      </w:r>
      <w:r w:rsidRPr="005F664F">
        <w:rPr>
          <w:rFonts w:cs="Arial" w:hint="cs"/>
          <w:sz w:val="20"/>
          <w:szCs w:val="20"/>
          <w:rtl/>
        </w:rPr>
        <w:t>גומר</w:t>
      </w:r>
      <w:r w:rsidRPr="005F664F">
        <w:rPr>
          <w:rFonts w:cs="Arial"/>
          <w:sz w:val="20"/>
          <w:szCs w:val="20"/>
          <w:rtl/>
        </w:rPr>
        <w:t xml:space="preserve"> - </w:t>
      </w:r>
      <w:r w:rsidRPr="005F664F">
        <w:rPr>
          <w:rFonts w:cs="Arial" w:hint="cs"/>
          <w:sz w:val="20"/>
          <w:szCs w:val="20"/>
          <w:rtl/>
        </w:rPr>
        <w:t>קונה</w:t>
      </w:r>
      <w:r w:rsidRPr="005F664F">
        <w:rPr>
          <w:rFonts w:cs="Arial"/>
          <w:sz w:val="20"/>
          <w:szCs w:val="20"/>
          <w:rtl/>
        </w:rPr>
        <w:t>,</w:t>
      </w:r>
      <w:r w:rsidRPr="005F664F">
        <w:rPr>
          <w:rFonts w:hint="cs"/>
          <w:rtl/>
        </w:rPr>
        <w:t xml:space="preserve"> </w:t>
      </w:r>
      <w:r w:rsidRPr="005F664F">
        <w:rPr>
          <w:rFonts w:cs="Arial" w:hint="cs"/>
          <w:sz w:val="20"/>
          <w:szCs w:val="20"/>
          <w:rtl/>
        </w:rPr>
        <w:t>חופה</w:t>
      </w:r>
      <w:r w:rsidRPr="005F664F">
        <w:rPr>
          <w:rFonts w:cs="Arial"/>
          <w:sz w:val="20"/>
          <w:szCs w:val="20"/>
          <w:rtl/>
        </w:rPr>
        <w:t xml:space="preserve"> </w:t>
      </w:r>
      <w:r w:rsidRPr="005F664F">
        <w:rPr>
          <w:rFonts w:cs="Arial" w:hint="cs"/>
          <w:sz w:val="20"/>
          <w:szCs w:val="20"/>
          <w:rtl/>
        </w:rPr>
        <w:t>שגומרת</w:t>
      </w:r>
      <w:r w:rsidRPr="005F664F">
        <w:rPr>
          <w:rFonts w:cs="Arial"/>
          <w:sz w:val="20"/>
          <w:szCs w:val="20"/>
          <w:rtl/>
        </w:rPr>
        <w:t xml:space="preserve"> - </w:t>
      </w:r>
      <w:r w:rsidRPr="005F664F">
        <w:rPr>
          <w:rFonts w:cs="Arial" w:hint="cs"/>
          <w:sz w:val="20"/>
          <w:szCs w:val="20"/>
          <w:rtl/>
        </w:rPr>
        <w:t>אינו</w:t>
      </w:r>
      <w:r w:rsidRPr="005F664F">
        <w:rPr>
          <w:rFonts w:cs="Arial"/>
          <w:sz w:val="20"/>
          <w:szCs w:val="20"/>
          <w:rtl/>
        </w:rPr>
        <w:t xml:space="preserve"> </w:t>
      </w:r>
      <w:r w:rsidRPr="005F664F">
        <w:rPr>
          <w:rFonts w:cs="Arial" w:hint="cs"/>
          <w:sz w:val="20"/>
          <w:szCs w:val="20"/>
          <w:rtl/>
        </w:rPr>
        <w:t>דין</w:t>
      </w:r>
      <w:r w:rsidRPr="005F664F">
        <w:rPr>
          <w:rFonts w:cs="Arial"/>
          <w:sz w:val="20"/>
          <w:szCs w:val="20"/>
          <w:rtl/>
        </w:rPr>
        <w:t xml:space="preserve"> </w:t>
      </w:r>
      <w:r w:rsidRPr="005F664F">
        <w:rPr>
          <w:rFonts w:cs="Arial" w:hint="cs"/>
          <w:sz w:val="20"/>
          <w:szCs w:val="20"/>
          <w:rtl/>
        </w:rPr>
        <w:t>שתקנה</w:t>
      </w:r>
      <w:r w:rsidRPr="005F664F">
        <w:rPr>
          <w:rFonts w:cs="Arial"/>
          <w:sz w:val="20"/>
          <w:szCs w:val="20"/>
          <w:rtl/>
        </w:rPr>
        <w:t xml:space="preserve">. </w:t>
      </w:r>
      <w:r w:rsidRPr="005F664F">
        <w:rPr>
          <w:rFonts w:cs="Arial" w:hint="cs"/>
          <w:sz w:val="20"/>
          <w:szCs w:val="20"/>
          <w:rtl/>
        </w:rPr>
        <w:t>מה</w:t>
      </w:r>
      <w:r w:rsidRPr="005F664F">
        <w:rPr>
          <w:rFonts w:cs="Arial"/>
          <w:sz w:val="20"/>
          <w:szCs w:val="20"/>
          <w:rtl/>
        </w:rPr>
        <w:t xml:space="preserve"> </w:t>
      </w:r>
      <w:r w:rsidRPr="005F664F">
        <w:rPr>
          <w:rFonts w:cs="Arial" w:hint="cs"/>
          <w:sz w:val="20"/>
          <w:szCs w:val="20"/>
          <w:rtl/>
        </w:rPr>
        <w:t>לכסף</w:t>
      </w:r>
      <w:r w:rsidRPr="005F664F">
        <w:rPr>
          <w:rFonts w:cs="Arial"/>
          <w:sz w:val="20"/>
          <w:szCs w:val="20"/>
          <w:rtl/>
        </w:rPr>
        <w:t xml:space="preserve"> </w:t>
      </w:r>
      <w:r w:rsidRPr="005F664F">
        <w:rPr>
          <w:rFonts w:cs="Arial" w:hint="cs"/>
          <w:sz w:val="20"/>
          <w:szCs w:val="20"/>
          <w:rtl/>
        </w:rPr>
        <w:t>שכן</w:t>
      </w:r>
      <w:r w:rsidRPr="005F664F">
        <w:rPr>
          <w:rFonts w:cs="Arial"/>
          <w:sz w:val="20"/>
          <w:szCs w:val="20"/>
          <w:rtl/>
        </w:rPr>
        <w:t xml:space="preserve"> </w:t>
      </w:r>
      <w:r w:rsidRPr="005F664F">
        <w:rPr>
          <w:rFonts w:cs="Arial" w:hint="cs"/>
          <w:sz w:val="20"/>
          <w:szCs w:val="20"/>
          <w:rtl/>
        </w:rPr>
        <w:t>פודין</w:t>
      </w:r>
      <w:r w:rsidRPr="005F664F">
        <w:rPr>
          <w:rFonts w:cs="Arial"/>
          <w:sz w:val="20"/>
          <w:szCs w:val="20"/>
          <w:rtl/>
        </w:rPr>
        <w:t xml:space="preserve"> </w:t>
      </w:r>
      <w:r w:rsidRPr="005F664F">
        <w:rPr>
          <w:rFonts w:cs="Arial" w:hint="cs"/>
          <w:sz w:val="20"/>
          <w:szCs w:val="20"/>
          <w:rtl/>
        </w:rPr>
        <w:t>בו</w:t>
      </w:r>
      <w:r w:rsidRPr="005F664F">
        <w:rPr>
          <w:rFonts w:cs="Arial"/>
          <w:sz w:val="20"/>
          <w:szCs w:val="20"/>
          <w:rtl/>
        </w:rPr>
        <w:t xml:space="preserve"> </w:t>
      </w:r>
      <w:r w:rsidRPr="005F664F">
        <w:rPr>
          <w:rFonts w:cs="Arial" w:hint="cs"/>
          <w:sz w:val="20"/>
          <w:szCs w:val="20"/>
          <w:rtl/>
        </w:rPr>
        <w:t>הקדשות</w:t>
      </w:r>
      <w:r w:rsidRPr="005F664F">
        <w:rPr>
          <w:rFonts w:cs="Arial"/>
          <w:sz w:val="20"/>
          <w:szCs w:val="20"/>
          <w:rtl/>
        </w:rPr>
        <w:t xml:space="preserve"> </w:t>
      </w:r>
      <w:r w:rsidRPr="005F664F">
        <w:rPr>
          <w:rFonts w:cs="Arial" w:hint="cs"/>
          <w:sz w:val="20"/>
          <w:szCs w:val="20"/>
          <w:rtl/>
        </w:rPr>
        <w:t>ומעשר</w:t>
      </w:r>
      <w:r w:rsidRPr="005F664F">
        <w:rPr>
          <w:rFonts w:cs="Arial"/>
          <w:sz w:val="20"/>
          <w:szCs w:val="20"/>
          <w:rtl/>
        </w:rPr>
        <w:t xml:space="preserve"> </w:t>
      </w:r>
      <w:r w:rsidRPr="005F664F">
        <w:rPr>
          <w:rFonts w:cs="Arial" w:hint="cs"/>
          <w:sz w:val="20"/>
          <w:szCs w:val="20"/>
          <w:rtl/>
        </w:rPr>
        <w:t>שני</w:t>
      </w:r>
      <w:r w:rsidRPr="005F664F">
        <w:rPr>
          <w:rFonts w:cs="Arial"/>
          <w:sz w:val="20"/>
          <w:szCs w:val="20"/>
          <w:rtl/>
        </w:rPr>
        <w:t xml:space="preserve">! </w:t>
      </w:r>
      <w:r w:rsidRPr="005F664F">
        <w:rPr>
          <w:rFonts w:cs="Arial" w:hint="cs"/>
          <w:sz w:val="20"/>
          <w:szCs w:val="20"/>
          <w:rtl/>
        </w:rPr>
        <w:t>ביאה</w:t>
      </w:r>
      <w:r w:rsidRPr="005F664F">
        <w:rPr>
          <w:rFonts w:cs="Arial"/>
          <w:sz w:val="20"/>
          <w:szCs w:val="20"/>
          <w:rtl/>
        </w:rPr>
        <w:t xml:space="preserve"> </w:t>
      </w:r>
      <w:r w:rsidRPr="005F664F">
        <w:rPr>
          <w:rFonts w:cs="Arial" w:hint="cs"/>
          <w:sz w:val="20"/>
          <w:szCs w:val="20"/>
          <w:rtl/>
        </w:rPr>
        <w:t>תוכיח</w:t>
      </w:r>
      <w:r w:rsidRPr="005F664F">
        <w:rPr>
          <w:rFonts w:cs="Arial"/>
          <w:sz w:val="20"/>
          <w:szCs w:val="20"/>
          <w:rtl/>
        </w:rPr>
        <w:t xml:space="preserve">. </w:t>
      </w:r>
      <w:r w:rsidRPr="005F664F">
        <w:rPr>
          <w:rFonts w:cs="Arial" w:hint="cs"/>
          <w:sz w:val="20"/>
          <w:szCs w:val="20"/>
          <w:rtl/>
        </w:rPr>
        <w:t>מה</w:t>
      </w:r>
      <w:r w:rsidRPr="005F664F">
        <w:rPr>
          <w:rFonts w:cs="Arial"/>
          <w:sz w:val="20"/>
          <w:szCs w:val="20"/>
          <w:rtl/>
        </w:rPr>
        <w:t xml:space="preserve"> </w:t>
      </w:r>
      <w:r w:rsidRPr="005F664F">
        <w:rPr>
          <w:rFonts w:cs="Arial" w:hint="cs"/>
          <w:sz w:val="20"/>
          <w:szCs w:val="20"/>
          <w:rtl/>
        </w:rPr>
        <w:t>לביאה</w:t>
      </w:r>
      <w:r w:rsidRPr="005F664F">
        <w:rPr>
          <w:rFonts w:cs="Arial"/>
          <w:sz w:val="20"/>
          <w:szCs w:val="20"/>
          <w:rtl/>
        </w:rPr>
        <w:t xml:space="preserve"> </w:t>
      </w:r>
      <w:r w:rsidRPr="005F664F">
        <w:rPr>
          <w:rFonts w:cs="Arial" w:hint="cs"/>
          <w:sz w:val="20"/>
          <w:szCs w:val="20"/>
          <w:rtl/>
        </w:rPr>
        <w:t>שכן</w:t>
      </w:r>
      <w:r w:rsidRPr="005F664F">
        <w:rPr>
          <w:rFonts w:cs="Arial"/>
          <w:sz w:val="20"/>
          <w:szCs w:val="20"/>
          <w:rtl/>
        </w:rPr>
        <w:t xml:space="preserve"> </w:t>
      </w:r>
      <w:r w:rsidRPr="005F664F">
        <w:rPr>
          <w:rFonts w:cs="Arial" w:hint="cs"/>
          <w:sz w:val="20"/>
          <w:szCs w:val="20"/>
          <w:rtl/>
        </w:rPr>
        <w:t>קונה</w:t>
      </w:r>
      <w:r w:rsidRPr="005F664F">
        <w:rPr>
          <w:rFonts w:cs="Arial"/>
          <w:sz w:val="20"/>
          <w:szCs w:val="20"/>
          <w:rtl/>
        </w:rPr>
        <w:t xml:space="preserve"> </w:t>
      </w:r>
      <w:r w:rsidRPr="005F664F">
        <w:rPr>
          <w:rFonts w:cs="Arial" w:hint="cs"/>
          <w:sz w:val="20"/>
          <w:szCs w:val="20"/>
          <w:rtl/>
        </w:rPr>
        <w:t>ביבמה</w:t>
      </w:r>
      <w:r w:rsidRPr="005F664F">
        <w:rPr>
          <w:rFonts w:cs="Arial"/>
          <w:sz w:val="20"/>
          <w:szCs w:val="20"/>
          <w:rtl/>
        </w:rPr>
        <w:t xml:space="preserve">! </w:t>
      </w:r>
      <w:r w:rsidRPr="005F664F">
        <w:rPr>
          <w:rFonts w:cs="Arial" w:hint="cs"/>
          <w:sz w:val="20"/>
          <w:szCs w:val="20"/>
          <w:rtl/>
        </w:rPr>
        <w:t>כסף</w:t>
      </w:r>
      <w:r w:rsidRPr="005F664F">
        <w:rPr>
          <w:rFonts w:cs="Arial"/>
          <w:sz w:val="20"/>
          <w:szCs w:val="20"/>
          <w:rtl/>
        </w:rPr>
        <w:t xml:space="preserve"> </w:t>
      </w:r>
      <w:r w:rsidRPr="005F664F">
        <w:rPr>
          <w:rFonts w:cs="Arial" w:hint="cs"/>
          <w:sz w:val="20"/>
          <w:szCs w:val="20"/>
          <w:rtl/>
        </w:rPr>
        <w:t>יוכיח</w:t>
      </w:r>
      <w:r w:rsidRPr="005F664F">
        <w:rPr>
          <w:rFonts w:cs="Arial"/>
          <w:sz w:val="20"/>
          <w:szCs w:val="20"/>
          <w:rtl/>
        </w:rPr>
        <w:t xml:space="preserve">. </w:t>
      </w:r>
      <w:r w:rsidRPr="005F664F">
        <w:rPr>
          <w:rFonts w:cs="Arial" w:hint="cs"/>
          <w:sz w:val="20"/>
          <w:szCs w:val="20"/>
          <w:rtl/>
        </w:rPr>
        <w:t>וחזר</w:t>
      </w:r>
      <w:r w:rsidRPr="005F664F">
        <w:rPr>
          <w:rFonts w:cs="Arial"/>
          <w:sz w:val="20"/>
          <w:szCs w:val="20"/>
          <w:rtl/>
        </w:rPr>
        <w:t xml:space="preserve"> </w:t>
      </w:r>
      <w:r w:rsidRPr="005F664F">
        <w:rPr>
          <w:rFonts w:cs="Arial" w:hint="cs"/>
          <w:sz w:val="20"/>
          <w:szCs w:val="20"/>
          <w:rtl/>
        </w:rPr>
        <w:t>הדין</w:t>
      </w:r>
      <w:r w:rsidRPr="005F664F">
        <w:rPr>
          <w:rFonts w:cs="Arial"/>
          <w:sz w:val="20"/>
          <w:szCs w:val="20"/>
          <w:rtl/>
        </w:rPr>
        <w:t xml:space="preserve">: </w:t>
      </w:r>
      <w:r w:rsidRPr="005F664F">
        <w:rPr>
          <w:rFonts w:cs="Arial" w:hint="cs"/>
          <w:sz w:val="20"/>
          <w:szCs w:val="20"/>
          <w:rtl/>
        </w:rPr>
        <w:t>לא</w:t>
      </w:r>
      <w:r w:rsidRPr="005F664F">
        <w:rPr>
          <w:rFonts w:cs="Arial"/>
          <w:sz w:val="20"/>
          <w:szCs w:val="20"/>
          <w:rtl/>
        </w:rPr>
        <w:t xml:space="preserve"> </w:t>
      </w:r>
      <w:r w:rsidRPr="005F664F">
        <w:rPr>
          <w:rFonts w:cs="Arial" w:hint="cs"/>
          <w:sz w:val="20"/>
          <w:szCs w:val="20"/>
          <w:rtl/>
        </w:rPr>
        <w:t>ראי</w:t>
      </w:r>
      <w:r w:rsidRPr="005F664F">
        <w:rPr>
          <w:rFonts w:cs="Arial"/>
          <w:sz w:val="20"/>
          <w:szCs w:val="20"/>
          <w:rtl/>
        </w:rPr>
        <w:t xml:space="preserve"> </w:t>
      </w:r>
      <w:r w:rsidRPr="005F664F">
        <w:rPr>
          <w:rFonts w:cs="Arial" w:hint="cs"/>
          <w:sz w:val="20"/>
          <w:szCs w:val="20"/>
          <w:rtl/>
        </w:rPr>
        <w:t>זה</w:t>
      </w:r>
      <w:r w:rsidRPr="005F664F">
        <w:rPr>
          <w:rFonts w:cs="Arial"/>
          <w:sz w:val="20"/>
          <w:szCs w:val="20"/>
          <w:rtl/>
        </w:rPr>
        <w:t xml:space="preserve"> </w:t>
      </w:r>
      <w:r w:rsidRPr="005F664F">
        <w:rPr>
          <w:rFonts w:cs="Arial" w:hint="cs"/>
          <w:sz w:val="20"/>
          <w:szCs w:val="20"/>
          <w:rtl/>
        </w:rPr>
        <w:t>כראי</w:t>
      </w:r>
      <w:r w:rsidRPr="005F664F">
        <w:rPr>
          <w:rFonts w:cs="Arial"/>
          <w:sz w:val="20"/>
          <w:szCs w:val="20"/>
          <w:rtl/>
        </w:rPr>
        <w:t xml:space="preserve"> </w:t>
      </w:r>
      <w:r w:rsidRPr="005F664F">
        <w:rPr>
          <w:rFonts w:cs="Arial" w:hint="cs"/>
          <w:sz w:val="20"/>
          <w:szCs w:val="20"/>
          <w:rtl/>
        </w:rPr>
        <w:t>זה</w:t>
      </w:r>
      <w:r w:rsidRPr="005F664F">
        <w:rPr>
          <w:rFonts w:cs="Arial"/>
          <w:sz w:val="20"/>
          <w:szCs w:val="20"/>
          <w:rtl/>
        </w:rPr>
        <w:t xml:space="preserve"> </w:t>
      </w:r>
      <w:r w:rsidRPr="005F664F">
        <w:rPr>
          <w:rFonts w:cs="Arial" w:hint="cs"/>
          <w:sz w:val="20"/>
          <w:szCs w:val="20"/>
          <w:rtl/>
        </w:rPr>
        <w:t>ולא</w:t>
      </w:r>
      <w:r w:rsidRPr="005F664F">
        <w:rPr>
          <w:rFonts w:cs="Arial"/>
          <w:sz w:val="20"/>
          <w:szCs w:val="20"/>
          <w:rtl/>
        </w:rPr>
        <w:t xml:space="preserve"> </w:t>
      </w:r>
      <w:r w:rsidRPr="005F664F">
        <w:rPr>
          <w:rFonts w:cs="Arial" w:hint="cs"/>
          <w:sz w:val="20"/>
          <w:szCs w:val="20"/>
          <w:rtl/>
        </w:rPr>
        <w:t>ראי</w:t>
      </w:r>
      <w:r w:rsidRPr="005F664F">
        <w:rPr>
          <w:rFonts w:cs="Arial"/>
          <w:sz w:val="20"/>
          <w:szCs w:val="20"/>
          <w:rtl/>
        </w:rPr>
        <w:t xml:space="preserve"> </w:t>
      </w:r>
      <w:r w:rsidRPr="005F664F">
        <w:rPr>
          <w:rFonts w:cs="Arial" w:hint="cs"/>
          <w:sz w:val="20"/>
          <w:szCs w:val="20"/>
          <w:rtl/>
        </w:rPr>
        <w:t>זה</w:t>
      </w:r>
      <w:r w:rsidRPr="005F664F">
        <w:rPr>
          <w:rFonts w:cs="Arial"/>
          <w:sz w:val="20"/>
          <w:szCs w:val="20"/>
          <w:rtl/>
        </w:rPr>
        <w:t xml:space="preserve"> </w:t>
      </w:r>
      <w:r w:rsidRPr="005F664F">
        <w:rPr>
          <w:rFonts w:cs="Arial" w:hint="cs"/>
          <w:sz w:val="20"/>
          <w:szCs w:val="20"/>
          <w:rtl/>
        </w:rPr>
        <w:t>כראי</w:t>
      </w:r>
      <w:r w:rsidRPr="005F664F">
        <w:rPr>
          <w:rFonts w:cs="Arial"/>
          <w:sz w:val="20"/>
          <w:szCs w:val="20"/>
          <w:rtl/>
        </w:rPr>
        <w:t xml:space="preserve"> </w:t>
      </w:r>
      <w:r w:rsidRPr="005F664F">
        <w:rPr>
          <w:rFonts w:cs="Arial" w:hint="cs"/>
          <w:sz w:val="20"/>
          <w:szCs w:val="20"/>
          <w:rtl/>
        </w:rPr>
        <w:t>זה</w:t>
      </w:r>
      <w:r w:rsidRPr="005F664F">
        <w:rPr>
          <w:rFonts w:cs="Arial"/>
          <w:sz w:val="20"/>
          <w:szCs w:val="20"/>
          <w:rtl/>
        </w:rPr>
        <w:t xml:space="preserve">, </w:t>
      </w:r>
      <w:r w:rsidRPr="005F664F">
        <w:rPr>
          <w:rFonts w:cs="Arial" w:hint="cs"/>
          <w:sz w:val="20"/>
          <w:szCs w:val="20"/>
          <w:rtl/>
        </w:rPr>
        <w:t>הצד</w:t>
      </w:r>
      <w:r w:rsidRPr="005F664F">
        <w:rPr>
          <w:rFonts w:cs="Arial"/>
          <w:sz w:val="20"/>
          <w:szCs w:val="20"/>
          <w:rtl/>
        </w:rPr>
        <w:t xml:space="preserve"> </w:t>
      </w:r>
      <w:r w:rsidRPr="005F664F">
        <w:rPr>
          <w:rFonts w:cs="Arial" w:hint="cs"/>
          <w:sz w:val="20"/>
          <w:szCs w:val="20"/>
          <w:rtl/>
        </w:rPr>
        <w:t>הש</w:t>
      </w:r>
      <w:r>
        <w:rPr>
          <w:rFonts w:cs="Arial" w:hint="cs"/>
          <w:sz w:val="20"/>
          <w:szCs w:val="20"/>
          <w:rtl/>
        </w:rPr>
        <w:t>ו</w:t>
      </w:r>
      <w:r w:rsidRPr="005F664F">
        <w:rPr>
          <w:rFonts w:cs="Arial" w:hint="cs"/>
          <w:sz w:val="20"/>
          <w:szCs w:val="20"/>
          <w:rtl/>
        </w:rPr>
        <w:t>וה</w:t>
      </w:r>
      <w:r w:rsidRPr="005F664F">
        <w:rPr>
          <w:rFonts w:cs="Arial"/>
          <w:sz w:val="20"/>
          <w:szCs w:val="20"/>
          <w:rtl/>
        </w:rPr>
        <w:t xml:space="preserve"> </w:t>
      </w:r>
      <w:r w:rsidRPr="005F664F">
        <w:rPr>
          <w:rFonts w:cs="Arial" w:hint="cs"/>
          <w:sz w:val="20"/>
          <w:szCs w:val="20"/>
          <w:rtl/>
        </w:rPr>
        <w:t>שבהן</w:t>
      </w:r>
      <w:r w:rsidRPr="005F664F">
        <w:rPr>
          <w:rFonts w:cs="Arial"/>
          <w:sz w:val="20"/>
          <w:szCs w:val="20"/>
          <w:rtl/>
        </w:rPr>
        <w:t xml:space="preserve"> - </w:t>
      </w:r>
      <w:r w:rsidRPr="005F664F">
        <w:rPr>
          <w:rFonts w:cs="Arial" w:hint="cs"/>
          <w:sz w:val="20"/>
          <w:szCs w:val="20"/>
          <w:rtl/>
        </w:rPr>
        <w:t>שקונין</w:t>
      </w:r>
      <w:r w:rsidRPr="005F664F">
        <w:rPr>
          <w:rFonts w:cs="Arial"/>
          <w:sz w:val="20"/>
          <w:szCs w:val="20"/>
          <w:rtl/>
        </w:rPr>
        <w:t xml:space="preserve"> </w:t>
      </w:r>
      <w:r w:rsidRPr="005F664F">
        <w:rPr>
          <w:rFonts w:cs="Arial" w:hint="cs"/>
          <w:sz w:val="20"/>
          <w:szCs w:val="20"/>
          <w:rtl/>
        </w:rPr>
        <w:t>בעלמא</w:t>
      </w:r>
      <w:r w:rsidRPr="005F664F">
        <w:rPr>
          <w:rFonts w:cs="Arial"/>
          <w:sz w:val="20"/>
          <w:szCs w:val="20"/>
          <w:rtl/>
        </w:rPr>
        <w:t xml:space="preserve"> </w:t>
      </w:r>
      <w:r w:rsidRPr="005F664F">
        <w:rPr>
          <w:rFonts w:cs="Arial" w:hint="cs"/>
          <w:sz w:val="20"/>
          <w:szCs w:val="20"/>
          <w:rtl/>
        </w:rPr>
        <w:t>וקונין</w:t>
      </w:r>
      <w:r w:rsidRPr="005F664F">
        <w:rPr>
          <w:rFonts w:cs="Arial"/>
          <w:sz w:val="20"/>
          <w:szCs w:val="20"/>
          <w:rtl/>
        </w:rPr>
        <w:t xml:space="preserve"> </w:t>
      </w:r>
      <w:r w:rsidRPr="005F664F">
        <w:rPr>
          <w:rFonts w:cs="Arial" w:hint="cs"/>
          <w:sz w:val="20"/>
          <w:szCs w:val="20"/>
          <w:rtl/>
        </w:rPr>
        <w:t>כאן</w:t>
      </w:r>
      <w:r w:rsidRPr="005F664F">
        <w:rPr>
          <w:rFonts w:cs="Arial"/>
          <w:sz w:val="20"/>
          <w:szCs w:val="20"/>
          <w:rtl/>
        </w:rPr>
        <w:t xml:space="preserve">, </w:t>
      </w:r>
      <w:r w:rsidRPr="005F664F">
        <w:rPr>
          <w:rFonts w:cs="Arial" w:hint="cs"/>
          <w:sz w:val="20"/>
          <w:szCs w:val="20"/>
          <w:rtl/>
        </w:rPr>
        <w:t>אף</w:t>
      </w:r>
      <w:r w:rsidRPr="005F664F">
        <w:rPr>
          <w:rFonts w:cs="Arial"/>
          <w:sz w:val="20"/>
          <w:szCs w:val="20"/>
          <w:rtl/>
        </w:rPr>
        <w:t xml:space="preserve"> </w:t>
      </w:r>
      <w:r w:rsidRPr="005F664F">
        <w:rPr>
          <w:rFonts w:cs="Arial" w:hint="cs"/>
          <w:sz w:val="20"/>
          <w:szCs w:val="20"/>
          <w:rtl/>
        </w:rPr>
        <w:t>אני</w:t>
      </w:r>
      <w:r w:rsidRPr="005F664F">
        <w:rPr>
          <w:rFonts w:cs="Arial"/>
          <w:sz w:val="20"/>
          <w:szCs w:val="20"/>
          <w:rtl/>
        </w:rPr>
        <w:t xml:space="preserve"> </w:t>
      </w:r>
      <w:r w:rsidRPr="005F664F">
        <w:rPr>
          <w:rFonts w:cs="Arial" w:hint="cs"/>
          <w:sz w:val="20"/>
          <w:szCs w:val="20"/>
          <w:rtl/>
        </w:rPr>
        <w:t>אביא</w:t>
      </w:r>
      <w:r w:rsidRPr="005F664F">
        <w:rPr>
          <w:rFonts w:cs="Arial"/>
          <w:sz w:val="20"/>
          <w:szCs w:val="20"/>
          <w:rtl/>
        </w:rPr>
        <w:t xml:space="preserve"> </w:t>
      </w:r>
      <w:r w:rsidRPr="005F664F">
        <w:rPr>
          <w:rFonts w:cs="Arial" w:hint="cs"/>
          <w:sz w:val="20"/>
          <w:szCs w:val="20"/>
          <w:rtl/>
        </w:rPr>
        <w:t>חופה</w:t>
      </w:r>
      <w:r w:rsidRPr="005F664F">
        <w:rPr>
          <w:rFonts w:cs="Arial"/>
          <w:sz w:val="20"/>
          <w:szCs w:val="20"/>
          <w:rtl/>
        </w:rPr>
        <w:t xml:space="preserve"> - </w:t>
      </w:r>
      <w:r w:rsidRPr="005F664F">
        <w:rPr>
          <w:rFonts w:cs="Arial" w:hint="cs"/>
          <w:sz w:val="20"/>
          <w:szCs w:val="20"/>
          <w:rtl/>
        </w:rPr>
        <w:t>שקונה</w:t>
      </w:r>
      <w:r w:rsidRPr="005F664F">
        <w:rPr>
          <w:rFonts w:cs="Arial"/>
          <w:sz w:val="20"/>
          <w:szCs w:val="20"/>
          <w:rtl/>
        </w:rPr>
        <w:t xml:space="preserve"> </w:t>
      </w:r>
      <w:r w:rsidRPr="005F664F">
        <w:rPr>
          <w:rFonts w:cs="Arial" w:hint="cs"/>
          <w:sz w:val="20"/>
          <w:szCs w:val="20"/>
          <w:rtl/>
        </w:rPr>
        <w:t>בעלמא</w:t>
      </w:r>
      <w:r w:rsidRPr="005F664F">
        <w:rPr>
          <w:rFonts w:cs="Arial"/>
          <w:sz w:val="20"/>
          <w:szCs w:val="20"/>
          <w:rtl/>
        </w:rPr>
        <w:t xml:space="preserve"> </w:t>
      </w:r>
      <w:r w:rsidRPr="005F664F">
        <w:rPr>
          <w:rFonts w:cs="Arial" w:hint="cs"/>
          <w:sz w:val="20"/>
          <w:szCs w:val="20"/>
          <w:rtl/>
        </w:rPr>
        <w:t>וקונה</w:t>
      </w:r>
      <w:r w:rsidRPr="005F664F">
        <w:rPr>
          <w:rFonts w:cs="Arial"/>
          <w:sz w:val="20"/>
          <w:szCs w:val="20"/>
          <w:rtl/>
        </w:rPr>
        <w:t xml:space="preserve"> </w:t>
      </w:r>
      <w:r w:rsidRPr="005F664F">
        <w:rPr>
          <w:rFonts w:cs="Arial" w:hint="cs"/>
          <w:sz w:val="20"/>
          <w:szCs w:val="20"/>
          <w:rtl/>
        </w:rPr>
        <w:t>כאן</w:t>
      </w:r>
      <w:r w:rsidRPr="005F664F">
        <w:rPr>
          <w:rFonts w:cs="Arial"/>
          <w:sz w:val="20"/>
          <w:szCs w:val="20"/>
          <w:rtl/>
        </w:rPr>
        <w:t xml:space="preserve">. </w:t>
      </w:r>
      <w:r w:rsidRPr="005F664F">
        <w:rPr>
          <w:rFonts w:cs="Arial" w:hint="cs"/>
          <w:sz w:val="20"/>
          <w:szCs w:val="20"/>
          <w:rtl/>
        </w:rPr>
        <w:t>מה</w:t>
      </w:r>
      <w:r w:rsidRPr="005F664F">
        <w:rPr>
          <w:rFonts w:cs="Arial"/>
          <w:sz w:val="20"/>
          <w:szCs w:val="20"/>
          <w:rtl/>
        </w:rPr>
        <w:t xml:space="preserve"> </w:t>
      </w:r>
      <w:r w:rsidRPr="005F664F">
        <w:rPr>
          <w:rFonts w:cs="Arial" w:hint="cs"/>
          <w:sz w:val="20"/>
          <w:szCs w:val="20"/>
          <w:rtl/>
        </w:rPr>
        <w:t>לצד</w:t>
      </w:r>
      <w:r w:rsidRPr="005F664F">
        <w:rPr>
          <w:rFonts w:cs="Arial"/>
          <w:sz w:val="20"/>
          <w:szCs w:val="20"/>
          <w:rtl/>
        </w:rPr>
        <w:t xml:space="preserve"> </w:t>
      </w:r>
      <w:r w:rsidRPr="005F664F">
        <w:rPr>
          <w:rFonts w:cs="Arial" w:hint="cs"/>
          <w:sz w:val="20"/>
          <w:szCs w:val="20"/>
          <w:rtl/>
        </w:rPr>
        <w:t>הש</w:t>
      </w:r>
      <w:r>
        <w:rPr>
          <w:rFonts w:cs="Arial" w:hint="cs"/>
          <w:sz w:val="20"/>
          <w:szCs w:val="20"/>
          <w:rtl/>
        </w:rPr>
        <w:t>ו</w:t>
      </w:r>
      <w:r w:rsidRPr="005F664F">
        <w:rPr>
          <w:rFonts w:cs="Arial" w:hint="cs"/>
          <w:sz w:val="20"/>
          <w:szCs w:val="20"/>
          <w:rtl/>
        </w:rPr>
        <w:t>וה</w:t>
      </w:r>
      <w:r w:rsidRPr="005F664F">
        <w:rPr>
          <w:rFonts w:cs="Arial"/>
          <w:sz w:val="20"/>
          <w:szCs w:val="20"/>
          <w:rtl/>
        </w:rPr>
        <w:t xml:space="preserve"> </w:t>
      </w:r>
      <w:r w:rsidRPr="005F664F">
        <w:rPr>
          <w:rFonts w:cs="Arial" w:hint="cs"/>
          <w:sz w:val="20"/>
          <w:szCs w:val="20"/>
          <w:rtl/>
        </w:rPr>
        <w:t>שבהן</w:t>
      </w:r>
      <w:r w:rsidRPr="005F664F">
        <w:rPr>
          <w:rFonts w:cs="Arial"/>
          <w:sz w:val="20"/>
          <w:szCs w:val="20"/>
          <w:rtl/>
        </w:rPr>
        <w:t xml:space="preserve"> - </w:t>
      </w:r>
      <w:r w:rsidRPr="005F664F">
        <w:rPr>
          <w:rFonts w:cs="Arial" w:hint="cs"/>
          <w:sz w:val="20"/>
          <w:szCs w:val="20"/>
          <w:rtl/>
        </w:rPr>
        <w:t>שכן</w:t>
      </w:r>
      <w:r w:rsidRPr="005F664F">
        <w:rPr>
          <w:rFonts w:cs="Arial"/>
          <w:sz w:val="20"/>
          <w:szCs w:val="20"/>
          <w:rtl/>
        </w:rPr>
        <w:t xml:space="preserve"> </w:t>
      </w:r>
      <w:r w:rsidRPr="005F664F">
        <w:rPr>
          <w:rFonts w:cs="Arial" w:hint="cs"/>
          <w:sz w:val="20"/>
          <w:szCs w:val="20"/>
          <w:rtl/>
        </w:rPr>
        <w:t>הנאתן</w:t>
      </w:r>
      <w:r w:rsidRPr="005F664F">
        <w:rPr>
          <w:rFonts w:cs="Arial"/>
          <w:sz w:val="20"/>
          <w:szCs w:val="20"/>
          <w:rtl/>
        </w:rPr>
        <w:t xml:space="preserve"> </w:t>
      </w:r>
      <w:r w:rsidRPr="005F664F">
        <w:rPr>
          <w:rFonts w:cs="Arial" w:hint="cs"/>
          <w:sz w:val="20"/>
          <w:szCs w:val="20"/>
          <w:rtl/>
        </w:rPr>
        <w:t>מרובה</w:t>
      </w:r>
      <w:r w:rsidRPr="005F664F">
        <w:rPr>
          <w:rFonts w:cs="Arial"/>
          <w:sz w:val="20"/>
          <w:szCs w:val="20"/>
          <w:rtl/>
        </w:rPr>
        <w:t xml:space="preserve">! </w:t>
      </w:r>
      <w:r w:rsidRPr="005F664F">
        <w:rPr>
          <w:rFonts w:cs="Arial" w:hint="cs"/>
          <w:sz w:val="20"/>
          <w:szCs w:val="20"/>
          <w:rtl/>
        </w:rPr>
        <w:t>שטר</w:t>
      </w:r>
      <w:r w:rsidRPr="005F664F">
        <w:rPr>
          <w:rFonts w:cs="Arial"/>
          <w:sz w:val="20"/>
          <w:szCs w:val="20"/>
          <w:rtl/>
        </w:rPr>
        <w:t xml:space="preserve"> </w:t>
      </w:r>
      <w:r w:rsidRPr="005F664F">
        <w:rPr>
          <w:rFonts w:cs="Arial" w:hint="cs"/>
          <w:sz w:val="20"/>
          <w:szCs w:val="20"/>
          <w:rtl/>
        </w:rPr>
        <w:t>יוכיח</w:t>
      </w:r>
      <w:r w:rsidRPr="005F664F">
        <w:rPr>
          <w:rFonts w:cs="Arial"/>
          <w:sz w:val="20"/>
          <w:szCs w:val="20"/>
          <w:rtl/>
        </w:rPr>
        <w:t xml:space="preserve">. </w:t>
      </w:r>
      <w:r w:rsidRPr="005F664F">
        <w:rPr>
          <w:rFonts w:cs="Arial" w:hint="cs"/>
          <w:sz w:val="20"/>
          <w:szCs w:val="20"/>
          <w:rtl/>
        </w:rPr>
        <w:t>מה</w:t>
      </w:r>
      <w:r w:rsidRPr="005F664F">
        <w:rPr>
          <w:rFonts w:cs="Arial"/>
          <w:sz w:val="20"/>
          <w:szCs w:val="20"/>
          <w:rtl/>
        </w:rPr>
        <w:t xml:space="preserve"> </w:t>
      </w:r>
      <w:r w:rsidRPr="005F664F">
        <w:rPr>
          <w:rFonts w:cs="Arial" w:hint="cs"/>
          <w:sz w:val="20"/>
          <w:szCs w:val="20"/>
          <w:rtl/>
        </w:rPr>
        <w:t>לשטר</w:t>
      </w:r>
      <w:r w:rsidRPr="005F664F">
        <w:rPr>
          <w:rFonts w:cs="Arial"/>
          <w:sz w:val="20"/>
          <w:szCs w:val="20"/>
          <w:rtl/>
        </w:rPr>
        <w:t xml:space="preserve"> </w:t>
      </w:r>
      <w:r w:rsidRPr="005F664F">
        <w:rPr>
          <w:rFonts w:cs="Arial" w:hint="cs"/>
          <w:sz w:val="20"/>
          <w:szCs w:val="20"/>
          <w:rtl/>
        </w:rPr>
        <w:t>שכן</w:t>
      </w:r>
      <w:r w:rsidRPr="005F664F">
        <w:rPr>
          <w:rFonts w:cs="Arial"/>
          <w:sz w:val="20"/>
          <w:szCs w:val="20"/>
          <w:rtl/>
        </w:rPr>
        <w:t xml:space="preserve"> </w:t>
      </w:r>
      <w:r w:rsidRPr="005F664F">
        <w:rPr>
          <w:rFonts w:cs="Arial" w:hint="cs"/>
          <w:sz w:val="20"/>
          <w:szCs w:val="20"/>
          <w:rtl/>
        </w:rPr>
        <w:t>מוציא</w:t>
      </w:r>
      <w:r w:rsidRPr="005F664F">
        <w:rPr>
          <w:rFonts w:cs="Arial"/>
          <w:sz w:val="20"/>
          <w:szCs w:val="20"/>
          <w:rtl/>
        </w:rPr>
        <w:t xml:space="preserve"> </w:t>
      </w:r>
      <w:r w:rsidRPr="005F664F">
        <w:rPr>
          <w:rFonts w:cs="Arial" w:hint="cs"/>
          <w:sz w:val="20"/>
          <w:szCs w:val="20"/>
          <w:rtl/>
        </w:rPr>
        <w:t>בבת</w:t>
      </w:r>
      <w:r w:rsidRPr="005F664F">
        <w:rPr>
          <w:rFonts w:cs="Arial"/>
          <w:sz w:val="20"/>
          <w:szCs w:val="20"/>
          <w:rtl/>
        </w:rPr>
        <w:t xml:space="preserve"> </w:t>
      </w:r>
      <w:r w:rsidRPr="005F664F">
        <w:rPr>
          <w:rFonts w:cs="Arial" w:hint="cs"/>
          <w:sz w:val="20"/>
          <w:szCs w:val="20"/>
          <w:rtl/>
        </w:rPr>
        <w:t>ישראל</w:t>
      </w:r>
      <w:r w:rsidRPr="005F664F">
        <w:rPr>
          <w:rFonts w:cs="Arial"/>
          <w:sz w:val="20"/>
          <w:szCs w:val="20"/>
          <w:rtl/>
        </w:rPr>
        <w:t xml:space="preserve">! </w:t>
      </w:r>
      <w:r w:rsidRPr="005F664F">
        <w:rPr>
          <w:rFonts w:cs="Arial" w:hint="cs"/>
          <w:sz w:val="20"/>
          <w:szCs w:val="20"/>
          <w:rtl/>
        </w:rPr>
        <w:t>כסף</w:t>
      </w:r>
      <w:r w:rsidRPr="005F664F">
        <w:rPr>
          <w:rFonts w:cs="Arial"/>
          <w:sz w:val="20"/>
          <w:szCs w:val="20"/>
          <w:rtl/>
        </w:rPr>
        <w:t xml:space="preserve"> </w:t>
      </w:r>
      <w:r w:rsidRPr="005F664F">
        <w:rPr>
          <w:rFonts w:cs="Arial" w:hint="cs"/>
          <w:sz w:val="20"/>
          <w:szCs w:val="20"/>
          <w:rtl/>
        </w:rPr>
        <w:t>וביאה</w:t>
      </w:r>
      <w:r w:rsidRPr="005F664F">
        <w:rPr>
          <w:rFonts w:cs="Arial"/>
          <w:sz w:val="20"/>
          <w:szCs w:val="20"/>
          <w:rtl/>
        </w:rPr>
        <w:t xml:space="preserve"> </w:t>
      </w:r>
      <w:r w:rsidRPr="005F664F">
        <w:rPr>
          <w:rFonts w:cs="Arial" w:hint="cs"/>
          <w:sz w:val="20"/>
          <w:szCs w:val="20"/>
          <w:rtl/>
        </w:rPr>
        <w:t>יוכיחו</w:t>
      </w:r>
      <w:r w:rsidRPr="005F664F">
        <w:rPr>
          <w:rFonts w:cs="Arial"/>
          <w:sz w:val="20"/>
          <w:szCs w:val="20"/>
          <w:rtl/>
        </w:rPr>
        <w:t xml:space="preserve">. </w:t>
      </w:r>
      <w:r w:rsidRPr="005F664F">
        <w:rPr>
          <w:rFonts w:cs="Arial" w:hint="cs"/>
          <w:sz w:val="20"/>
          <w:szCs w:val="20"/>
          <w:rtl/>
        </w:rPr>
        <w:t>וחזר</w:t>
      </w:r>
      <w:r w:rsidRPr="005F664F">
        <w:rPr>
          <w:rFonts w:cs="Arial"/>
          <w:sz w:val="20"/>
          <w:szCs w:val="20"/>
          <w:rtl/>
        </w:rPr>
        <w:t xml:space="preserve"> </w:t>
      </w:r>
      <w:r w:rsidRPr="005F664F">
        <w:rPr>
          <w:rFonts w:cs="Arial" w:hint="cs"/>
          <w:sz w:val="20"/>
          <w:szCs w:val="20"/>
          <w:rtl/>
        </w:rPr>
        <w:t>הדין</w:t>
      </w:r>
      <w:r w:rsidRPr="005F664F">
        <w:rPr>
          <w:rFonts w:cs="Arial"/>
          <w:sz w:val="20"/>
          <w:szCs w:val="20"/>
          <w:rtl/>
        </w:rPr>
        <w:t xml:space="preserve">: </w:t>
      </w:r>
      <w:r w:rsidRPr="005F664F">
        <w:rPr>
          <w:rFonts w:cs="Arial" w:hint="cs"/>
          <w:sz w:val="20"/>
          <w:szCs w:val="20"/>
          <w:rtl/>
        </w:rPr>
        <w:t>לא</w:t>
      </w:r>
      <w:r w:rsidRPr="005F664F">
        <w:rPr>
          <w:rFonts w:cs="Arial"/>
          <w:sz w:val="20"/>
          <w:szCs w:val="20"/>
          <w:rtl/>
        </w:rPr>
        <w:t xml:space="preserve"> </w:t>
      </w:r>
      <w:r w:rsidRPr="005F664F">
        <w:rPr>
          <w:rFonts w:cs="Arial" w:hint="cs"/>
          <w:sz w:val="20"/>
          <w:szCs w:val="20"/>
          <w:rtl/>
        </w:rPr>
        <w:t>ראי</w:t>
      </w:r>
      <w:r w:rsidRPr="005F664F">
        <w:rPr>
          <w:rFonts w:cs="Arial"/>
          <w:sz w:val="20"/>
          <w:szCs w:val="20"/>
          <w:rtl/>
        </w:rPr>
        <w:t xml:space="preserve"> </w:t>
      </w:r>
      <w:r w:rsidRPr="005F664F">
        <w:rPr>
          <w:rFonts w:cs="Arial" w:hint="cs"/>
          <w:sz w:val="20"/>
          <w:szCs w:val="20"/>
          <w:rtl/>
        </w:rPr>
        <w:t>זה</w:t>
      </w:r>
      <w:r w:rsidRPr="005F664F">
        <w:rPr>
          <w:rFonts w:cs="Arial"/>
          <w:sz w:val="20"/>
          <w:szCs w:val="20"/>
          <w:rtl/>
        </w:rPr>
        <w:t xml:space="preserve"> </w:t>
      </w:r>
      <w:r w:rsidRPr="005F664F">
        <w:rPr>
          <w:rFonts w:cs="Arial" w:hint="cs"/>
          <w:sz w:val="20"/>
          <w:szCs w:val="20"/>
          <w:rtl/>
        </w:rPr>
        <w:t>כראי</w:t>
      </w:r>
      <w:r w:rsidRPr="005F664F">
        <w:rPr>
          <w:rFonts w:cs="Arial"/>
          <w:sz w:val="20"/>
          <w:szCs w:val="20"/>
          <w:rtl/>
        </w:rPr>
        <w:t xml:space="preserve"> </w:t>
      </w:r>
      <w:r w:rsidRPr="005F664F">
        <w:rPr>
          <w:rFonts w:cs="Arial" w:hint="cs"/>
          <w:sz w:val="20"/>
          <w:szCs w:val="20"/>
          <w:rtl/>
        </w:rPr>
        <w:t>זה</w:t>
      </w:r>
      <w:r w:rsidRPr="005F664F">
        <w:rPr>
          <w:rFonts w:cs="Arial"/>
          <w:sz w:val="20"/>
          <w:szCs w:val="20"/>
          <w:rtl/>
        </w:rPr>
        <w:t xml:space="preserve"> </w:t>
      </w:r>
      <w:r w:rsidRPr="005F664F">
        <w:rPr>
          <w:rFonts w:cs="Arial" w:hint="cs"/>
          <w:sz w:val="20"/>
          <w:szCs w:val="20"/>
          <w:rtl/>
        </w:rPr>
        <w:t>ולא</w:t>
      </w:r>
      <w:r w:rsidRPr="005F664F">
        <w:rPr>
          <w:rFonts w:cs="Arial"/>
          <w:sz w:val="20"/>
          <w:szCs w:val="20"/>
          <w:rtl/>
        </w:rPr>
        <w:t xml:space="preserve"> </w:t>
      </w:r>
      <w:r w:rsidRPr="005F664F">
        <w:rPr>
          <w:rFonts w:cs="Arial" w:hint="cs"/>
          <w:sz w:val="20"/>
          <w:szCs w:val="20"/>
          <w:rtl/>
        </w:rPr>
        <w:t>ראי</w:t>
      </w:r>
      <w:r w:rsidRPr="005F664F">
        <w:rPr>
          <w:rFonts w:cs="Arial"/>
          <w:sz w:val="20"/>
          <w:szCs w:val="20"/>
          <w:rtl/>
        </w:rPr>
        <w:t xml:space="preserve"> </w:t>
      </w:r>
      <w:r w:rsidRPr="005F664F">
        <w:rPr>
          <w:rFonts w:cs="Arial" w:hint="cs"/>
          <w:sz w:val="20"/>
          <w:szCs w:val="20"/>
          <w:rtl/>
        </w:rPr>
        <w:t>זה</w:t>
      </w:r>
      <w:r w:rsidRPr="005F664F">
        <w:rPr>
          <w:rFonts w:cs="Arial"/>
          <w:sz w:val="20"/>
          <w:szCs w:val="20"/>
          <w:rtl/>
        </w:rPr>
        <w:t xml:space="preserve"> </w:t>
      </w:r>
      <w:r w:rsidRPr="005F664F">
        <w:rPr>
          <w:rFonts w:cs="Arial" w:hint="cs"/>
          <w:sz w:val="20"/>
          <w:szCs w:val="20"/>
          <w:rtl/>
        </w:rPr>
        <w:t>כראי</w:t>
      </w:r>
      <w:r w:rsidRPr="005F664F">
        <w:rPr>
          <w:rFonts w:cs="Arial"/>
          <w:sz w:val="20"/>
          <w:szCs w:val="20"/>
          <w:rtl/>
        </w:rPr>
        <w:t xml:space="preserve"> </w:t>
      </w:r>
      <w:r w:rsidRPr="005F664F">
        <w:rPr>
          <w:rFonts w:cs="Arial" w:hint="cs"/>
          <w:sz w:val="20"/>
          <w:szCs w:val="20"/>
          <w:rtl/>
        </w:rPr>
        <w:t>זה</w:t>
      </w:r>
      <w:r w:rsidRPr="005F664F">
        <w:rPr>
          <w:rFonts w:cs="Arial"/>
          <w:sz w:val="20"/>
          <w:szCs w:val="20"/>
          <w:rtl/>
        </w:rPr>
        <w:t xml:space="preserve">, </w:t>
      </w:r>
      <w:r w:rsidRPr="005F664F">
        <w:rPr>
          <w:rFonts w:cs="Arial" w:hint="cs"/>
          <w:sz w:val="20"/>
          <w:szCs w:val="20"/>
          <w:rtl/>
        </w:rPr>
        <w:t>הצד</w:t>
      </w:r>
      <w:r w:rsidRPr="005F664F">
        <w:rPr>
          <w:rFonts w:cs="Arial"/>
          <w:sz w:val="20"/>
          <w:szCs w:val="20"/>
          <w:rtl/>
        </w:rPr>
        <w:t xml:space="preserve"> </w:t>
      </w:r>
      <w:r w:rsidRPr="005F664F">
        <w:rPr>
          <w:rFonts w:cs="Arial" w:hint="cs"/>
          <w:sz w:val="20"/>
          <w:szCs w:val="20"/>
          <w:rtl/>
        </w:rPr>
        <w:t>הש</w:t>
      </w:r>
      <w:r>
        <w:rPr>
          <w:rFonts w:cs="Arial" w:hint="cs"/>
          <w:sz w:val="20"/>
          <w:szCs w:val="20"/>
          <w:rtl/>
        </w:rPr>
        <w:t>ו</w:t>
      </w:r>
      <w:r w:rsidRPr="005F664F">
        <w:rPr>
          <w:rFonts w:cs="Arial" w:hint="cs"/>
          <w:sz w:val="20"/>
          <w:szCs w:val="20"/>
          <w:rtl/>
        </w:rPr>
        <w:t>וה</w:t>
      </w:r>
      <w:r w:rsidRPr="005F664F">
        <w:rPr>
          <w:rFonts w:cs="Arial"/>
          <w:sz w:val="20"/>
          <w:szCs w:val="20"/>
          <w:rtl/>
        </w:rPr>
        <w:t xml:space="preserve"> </w:t>
      </w:r>
      <w:r w:rsidRPr="005F664F">
        <w:rPr>
          <w:rFonts w:cs="Arial" w:hint="cs"/>
          <w:sz w:val="20"/>
          <w:szCs w:val="20"/>
          <w:rtl/>
        </w:rPr>
        <w:t>שבהן</w:t>
      </w:r>
      <w:r w:rsidRPr="005F664F">
        <w:rPr>
          <w:rFonts w:cs="Arial"/>
          <w:sz w:val="20"/>
          <w:szCs w:val="20"/>
          <w:rtl/>
        </w:rPr>
        <w:t xml:space="preserve"> - </w:t>
      </w:r>
      <w:r w:rsidRPr="005F664F">
        <w:rPr>
          <w:rFonts w:cs="Arial" w:hint="cs"/>
          <w:sz w:val="20"/>
          <w:szCs w:val="20"/>
          <w:rtl/>
        </w:rPr>
        <w:t>שקונין</w:t>
      </w:r>
      <w:r w:rsidRPr="005F664F">
        <w:rPr>
          <w:rFonts w:cs="Arial"/>
          <w:sz w:val="20"/>
          <w:szCs w:val="20"/>
          <w:rtl/>
        </w:rPr>
        <w:t xml:space="preserve"> </w:t>
      </w:r>
      <w:r w:rsidRPr="005F664F">
        <w:rPr>
          <w:rFonts w:cs="Arial" w:hint="cs"/>
          <w:sz w:val="20"/>
          <w:szCs w:val="20"/>
          <w:rtl/>
        </w:rPr>
        <w:t>בעלמא</w:t>
      </w:r>
      <w:r w:rsidRPr="005F664F">
        <w:rPr>
          <w:rFonts w:cs="Arial"/>
          <w:sz w:val="20"/>
          <w:szCs w:val="20"/>
          <w:rtl/>
        </w:rPr>
        <w:t xml:space="preserve"> </w:t>
      </w:r>
      <w:r w:rsidRPr="005F664F">
        <w:rPr>
          <w:rFonts w:cs="Arial" w:hint="cs"/>
          <w:sz w:val="20"/>
          <w:szCs w:val="20"/>
          <w:rtl/>
        </w:rPr>
        <w:t>וקונין</w:t>
      </w:r>
      <w:r w:rsidRPr="005F664F">
        <w:rPr>
          <w:rFonts w:cs="Arial"/>
          <w:sz w:val="20"/>
          <w:szCs w:val="20"/>
          <w:rtl/>
        </w:rPr>
        <w:t xml:space="preserve"> </w:t>
      </w:r>
      <w:r w:rsidRPr="005F664F">
        <w:rPr>
          <w:rFonts w:cs="Arial" w:hint="cs"/>
          <w:sz w:val="20"/>
          <w:szCs w:val="20"/>
          <w:rtl/>
        </w:rPr>
        <w:t>כאן</w:t>
      </w:r>
      <w:r w:rsidRPr="005F664F">
        <w:rPr>
          <w:rFonts w:cs="Arial"/>
          <w:sz w:val="20"/>
          <w:szCs w:val="20"/>
          <w:rtl/>
        </w:rPr>
        <w:t xml:space="preserve">, </w:t>
      </w:r>
      <w:r w:rsidRPr="005F664F">
        <w:rPr>
          <w:rFonts w:cs="Arial" w:hint="cs"/>
          <w:sz w:val="20"/>
          <w:szCs w:val="20"/>
          <w:rtl/>
        </w:rPr>
        <w:t>אף</w:t>
      </w:r>
      <w:r w:rsidRPr="005F664F">
        <w:rPr>
          <w:rFonts w:cs="Arial"/>
          <w:sz w:val="20"/>
          <w:szCs w:val="20"/>
          <w:rtl/>
        </w:rPr>
        <w:t xml:space="preserve"> </w:t>
      </w:r>
      <w:r w:rsidRPr="005F664F">
        <w:rPr>
          <w:rFonts w:cs="Arial" w:hint="cs"/>
          <w:sz w:val="20"/>
          <w:szCs w:val="20"/>
          <w:rtl/>
        </w:rPr>
        <w:t>אני</w:t>
      </w:r>
      <w:r w:rsidRPr="005F664F">
        <w:rPr>
          <w:rFonts w:cs="Arial"/>
          <w:sz w:val="20"/>
          <w:szCs w:val="20"/>
          <w:rtl/>
        </w:rPr>
        <w:t xml:space="preserve"> </w:t>
      </w:r>
      <w:r w:rsidRPr="005F664F">
        <w:rPr>
          <w:rFonts w:cs="Arial" w:hint="cs"/>
          <w:sz w:val="20"/>
          <w:szCs w:val="20"/>
          <w:rtl/>
        </w:rPr>
        <w:t>אביא</w:t>
      </w:r>
      <w:r w:rsidRPr="005F664F">
        <w:rPr>
          <w:rFonts w:cs="Arial"/>
          <w:sz w:val="20"/>
          <w:szCs w:val="20"/>
          <w:rtl/>
        </w:rPr>
        <w:t xml:space="preserve"> </w:t>
      </w:r>
      <w:r w:rsidRPr="005F664F">
        <w:rPr>
          <w:rFonts w:cs="Arial" w:hint="cs"/>
          <w:sz w:val="20"/>
          <w:szCs w:val="20"/>
          <w:rtl/>
        </w:rPr>
        <w:t>חופה</w:t>
      </w:r>
      <w:r w:rsidRPr="005F664F">
        <w:rPr>
          <w:rFonts w:cs="Arial"/>
          <w:sz w:val="20"/>
          <w:szCs w:val="20"/>
          <w:rtl/>
        </w:rPr>
        <w:t xml:space="preserve"> - </w:t>
      </w:r>
      <w:r w:rsidRPr="005F664F">
        <w:rPr>
          <w:rFonts w:cs="Arial" w:hint="cs"/>
          <w:sz w:val="20"/>
          <w:szCs w:val="20"/>
          <w:rtl/>
        </w:rPr>
        <w:t>שקונה</w:t>
      </w:r>
      <w:r w:rsidRPr="005F664F">
        <w:rPr>
          <w:rFonts w:cs="Arial"/>
          <w:sz w:val="20"/>
          <w:szCs w:val="20"/>
          <w:rtl/>
        </w:rPr>
        <w:t xml:space="preserve"> </w:t>
      </w:r>
      <w:r w:rsidRPr="005F664F">
        <w:rPr>
          <w:rFonts w:cs="Arial" w:hint="cs"/>
          <w:sz w:val="20"/>
          <w:szCs w:val="20"/>
          <w:rtl/>
        </w:rPr>
        <w:t>בעלמא</w:t>
      </w:r>
      <w:r w:rsidRPr="005F664F">
        <w:rPr>
          <w:rFonts w:cs="Arial"/>
          <w:sz w:val="20"/>
          <w:szCs w:val="20"/>
          <w:rtl/>
        </w:rPr>
        <w:t xml:space="preserve"> </w:t>
      </w:r>
      <w:r w:rsidRPr="005F664F">
        <w:rPr>
          <w:rFonts w:cs="Arial" w:hint="cs"/>
          <w:sz w:val="20"/>
          <w:szCs w:val="20"/>
          <w:rtl/>
        </w:rPr>
        <w:t>וקונה</w:t>
      </w:r>
      <w:r w:rsidRPr="005F664F">
        <w:rPr>
          <w:rFonts w:cs="Arial"/>
          <w:sz w:val="20"/>
          <w:szCs w:val="20"/>
          <w:rtl/>
        </w:rPr>
        <w:t xml:space="preserve"> </w:t>
      </w:r>
      <w:r w:rsidRPr="005F664F">
        <w:rPr>
          <w:rFonts w:cs="Arial" w:hint="cs"/>
          <w:sz w:val="20"/>
          <w:szCs w:val="20"/>
          <w:rtl/>
        </w:rPr>
        <w:t>כאן</w:t>
      </w:r>
      <w:r>
        <w:rPr>
          <w:rFonts w:cs="Arial" w:hint="cs"/>
          <w:sz w:val="20"/>
          <w:szCs w:val="20"/>
          <w:rtl/>
        </w:rPr>
        <w:t>.</w:t>
      </w:r>
      <w:r>
        <w:rPr>
          <w:rFonts w:cs="Arial"/>
          <w:sz w:val="20"/>
          <w:szCs w:val="20"/>
          <w:rtl/>
        </w:rPr>
        <w:br/>
      </w:r>
      <w:r w:rsidRPr="005F664F">
        <w:rPr>
          <w:rFonts w:cs="Arial" w:hint="cs"/>
          <w:sz w:val="20"/>
          <w:szCs w:val="20"/>
          <w:rtl/>
        </w:rPr>
        <w:t>אמר</w:t>
      </w:r>
      <w:r w:rsidRPr="005F664F">
        <w:rPr>
          <w:rFonts w:cs="Arial"/>
          <w:sz w:val="20"/>
          <w:szCs w:val="20"/>
          <w:rtl/>
        </w:rPr>
        <w:t xml:space="preserve"> </w:t>
      </w:r>
      <w:r w:rsidRPr="005F664F">
        <w:rPr>
          <w:rFonts w:cs="Arial" w:hint="cs"/>
          <w:sz w:val="20"/>
          <w:szCs w:val="20"/>
          <w:rtl/>
        </w:rPr>
        <w:t>רבא</w:t>
      </w:r>
      <w:r w:rsidRPr="005F664F">
        <w:rPr>
          <w:rFonts w:cs="Arial"/>
          <w:sz w:val="20"/>
          <w:szCs w:val="20"/>
          <w:rtl/>
        </w:rPr>
        <w:t xml:space="preserve">, </w:t>
      </w:r>
      <w:r w:rsidRPr="005F664F">
        <w:rPr>
          <w:rFonts w:cs="Arial" w:hint="cs"/>
          <w:sz w:val="20"/>
          <w:szCs w:val="20"/>
          <w:rtl/>
        </w:rPr>
        <w:t>שתי</w:t>
      </w:r>
      <w:r w:rsidRPr="005F664F">
        <w:rPr>
          <w:rFonts w:cs="Arial"/>
          <w:sz w:val="20"/>
          <w:szCs w:val="20"/>
          <w:rtl/>
        </w:rPr>
        <w:t xml:space="preserve"> </w:t>
      </w:r>
      <w:r w:rsidRPr="005F664F">
        <w:rPr>
          <w:rFonts w:cs="Arial" w:hint="cs"/>
          <w:sz w:val="20"/>
          <w:szCs w:val="20"/>
          <w:rtl/>
        </w:rPr>
        <w:t>תשובות</w:t>
      </w:r>
      <w:r w:rsidRPr="005F664F">
        <w:rPr>
          <w:rFonts w:cs="Arial"/>
          <w:sz w:val="20"/>
          <w:szCs w:val="20"/>
          <w:rtl/>
        </w:rPr>
        <w:t xml:space="preserve"> </w:t>
      </w:r>
      <w:r w:rsidRPr="005F664F">
        <w:rPr>
          <w:rFonts w:cs="Arial" w:hint="cs"/>
          <w:sz w:val="20"/>
          <w:szCs w:val="20"/>
          <w:rtl/>
        </w:rPr>
        <w:t>בדבר</w:t>
      </w:r>
      <w:r w:rsidRPr="005F664F">
        <w:rPr>
          <w:rFonts w:cs="Arial"/>
          <w:sz w:val="20"/>
          <w:szCs w:val="20"/>
          <w:rtl/>
        </w:rPr>
        <w:t xml:space="preserve">: </w:t>
      </w:r>
      <w:r w:rsidRPr="005F664F">
        <w:rPr>
          <w:rFonts w:cs="Arial" w:hint="cs"/>
          <w:sz w:val="20"/>
          <w:szCs w:val="20"/>
          <w:rtl/>
        </w:rPr>
        <w:t>חדא</w:t>
      </w:r>
      <w:r w:rsidRPr="005F664F">
        <w:rPr>
          <w:rFonts w:cs="Arial"/>
          <w:sz w:val="20"/>
          <w:szCs w:val="20"/>
          <w:rtl/>
        </w:rPr>
        <w:t xml:space="preserve">, </w:t>
      </w:r>
      <w:r w:rsidRPr="005F664F">
        <w:rPr>
          <w:rFonts w:cs="Arial" w:hint="cs"/>
          <w:sz w:val="20"/>
          <w:szCs w:val="20"/>
          <w:rtl/>
        </w:rPr>
        <w:t>דשלש</w:t>
      </w:r>
      <w:r w:rsidRPr="005F664F">
        <w:rPr>
          <w:rFonts w:cs="Arial"/>
          <w:sz w:val="20"/>
          <w:szCs w:val="20"/>
          <w:rtl/>
        </w:rPr>
        <w:t xml:space="preserve"> </w:t>
      </w:r>
      <w:r w:rsidRPr="005F664F">
        <w:rPr>
          <w:rFonts w:cs="Arial" w:hint="cs"/>
          <w:sz w:val="20"/>
          <w:szCs w:val="20"/>
          <w:rtl/>
        </w:rPr>
        <w:t>תנן</w:t>
      </w:r>
      <w:r w:rsidRPr="005F664F">
        <w:rPr>
          <w:rFonts w:cs="Arial"/>
          <w:sz w:val="20"/>
          <w:szCs w:val="20"/>
          <w:rtl/>
        </w:rPr>
        <w:t xml:space="preserve"> </w:t>
      </w:r>
      <w:r w:rsidRPr="005F664F">
        <w:rPr>
          <w:rFonts w:cs="Arial" w:hint="cs"/>
          <w:sz w:val="20"/>
          <w:szCs w:val="20"/>
          <w:rtl/>
        </w:rPr>
        <w:t>וד</w:t>
      </w:r>
      <w:r w:rsidRPr="005F664F">
        <w:rPr>
          <w:rFonts w:cs="Arial"/>
          <w:sz w:val="20"/>
          <w:szCs w:val="20"/>
          <w:rtl/>
        </w:rPr>
        <w:t xml:space="preserve">' </w:t>
      </w:r>
      <w:r w:rsidRPr="005F664F">
        <w:rPr>
          <w:rFonts w:cs="Arial" w:hint="cs"/>
          <w:sz w:val="20"/>
          <w:szCs w:val="20"/>
          <w:rtl/>
        </w:rPr>
        <w:t>לא</w:t>
      </w:r>
      <w:r w:rsidRPr="005F664F">
        <w:rPr>
          <w:rFonts w:cs="Arial"/>
          <w:sz w:val="20"/>
          <w:szCs w:val="20"/>
          <w:rtl/>
        </w:rPr>
        <w:t xml:space="preserve"> </w:t>
      </w:r>
      <w:r w:rsidRPr="005F664F">
        <w:rPr>
          <w:rFonts w:cs="Arial" w:hint="cs"/>
          <w:sz w:val="20"/>
          <w:szCs w:val="20"/>
          <w:rtl/>
        </w:rPr>
        <w:t>תנן</w:t>
      </w:r>
      <w:r w:rsidRPr="005F664F">
        <w:rPr>
          <w:rFonts w:cs="Arial"/>
          <w:sz w:val="20"/>
          <w:szCs w:val="20"/>
          <w:rtl/>
        </w:rPr>
        <w:t xml:space="preserve">; </w:t>
      </w:r>
      <w:r w:rsidRPr="005F664F">
        <w:rPr>
          <w:rFonts w:cs="Arial" w:hint="cs"/>
          <w:sz w:val="20"/>
          <w:szCs w:val="20"/>
          <w:rtl/>
        </w:rPr>
        <w:t>ועוד</w:t>
      </w:r>
      <w:r w:rsidRPr="005F664F">
        <w:rPr>
          <w:rFonts w:cs="Arial"/>
          <w:sz w:val="20"/>
          <w:szCs w:val="20"/>
          <w:rtl/>
        </w:rPr>
        <w:t xml:space="preserve">, </w:t>
      </w:r>
      <w:r w:rsidRPr="005F664F">
        <w:rPr>
          <w:rFonts w:cs="Arial" w:hint="cs"/>
          <w:sz w:val="20"/>
          <w:szCs w:val="20"/>
          <w:rtl/>
        </w:rPr>
        <w:t>כלום</w:t>
      </w:r>
      <w:r w:rsidRPr="005F664F">
        <w:rPr>
          <w:rFonts w:cs="Arial"/>
          <w:sz w:val="20"/>
          <w:szCs w:val="20"/>
          <w:rtl/>
        </w:rPr>
        <w:t xml:space="preserve"> </w:t>
      </w:r>
      <w:r w:rsidRPr="005F664F">
        <w:rPr>
          <w:rFonts w:cs="Arial" w:hint="cs"/>
          <w:sz w:val="20"/>
          <w:szCs w:val="20"/>
          <w:rtl/>
        </w:rPr>
        <w:t>חופה</w:t>
      </w:r>
      <w:r w:rsidRPr="005F664F">
        <w:rPr>
          <w:rFonts w:cs="Arial"/>
          <w:sz w:val="20"/>
          <w:szCs w:val="20"/>
          <w:rtl/>
        </w:rPr>
        <w:t xml:space="preserve"> </w:t>
      </w:r>
      <w:r w:rsidRPr="005F664F">
        <w:rPr>
          <w:rFonts w:cs="Arial" w:hint="cs"/>
          <w:sz w:val="20"/>
          <w:szCs w:val="20"/>
          <w:rtl/>
        </w:rPr>
        <w:t>גומרת</w:t>
      </w:r>
      <w:r w:rsidRPr="005F664F">
        <w:rPr>
          <w:rFonts w:cs="Arial"/>
          <w:sz w:val="20"/>
          <w:szCs w:val="20"/>
          <w:rtl/>
        </w:rPr>
        <w:t xml:space="preserve"> </w:t>
      </w:r>
      <w:r w:rsidRPr="005F664F">
        <w:rPr>
          <w:rFonts w:cs="Arial" w:hint="cs"/>
          <w:sz w:val="20"/>
          <w:szCs w:val="20"/>
          <w:rtl/>
        </w:rPr>
        <w:t>אלא</w:t>
      </w:r>
      <w:r w:rsidRPr="005F664F">
        <w:rPr>
          <w:rFonts w:cs="Arial"/>
          <w:sz w:val="20"/>
          <w:szCs w:val="20"/>
          <w:rtl/>
        </w:rPr>
        <w:t xml:space="preserve"> </w:t>
      </w:r>
      <w:r w:rsidRPr="005F664F">
        <w:rPr>
          <w:rFonts w:cs="Arial" w:hint="cs"/>
          <w:sz w:val="20"/>
          <w:szCs w:val="20"/>
          <w:rtl/>
        </w:rPr>
        <w:t>ע</w:t>
      </w:r>
      <w:r>
        <w:rPr>
          <w:rFonts w:cs="Arial" w:hint="cs"/>
          <w:sz w:val="20"/>
          <w:szCs w:val="20"/>
          <w:rtl/>
        </w:rPr>
        <w:t xml:space="preserve">ל </w:t>
      </w:r>
      <w:r w:rsidRPr="005F664F">
        <w:rPr>
          <w:rFonts w:cs="Arial" w:hint="cs"/>
          <w:sz w:val="20"/>
          <w:szCs w:val="20"/>
          <w:rtl/>
        </w:rPr>
        <w:t>י</w:t>
      </w:r>
      <w:r>
        <w:rPr>
          <w:rFonts w:cs="Arial" w:hint="cs"/>
          <w:sz w:val="20"/>
          <w:szCs w:val="20"/>
          <w:rtl/>
        </w:rPr>
        <w:t>די</w:t>
      </w:r>
      <w:r w:rsidRPr="005F664F">
        <w:rPr>
          <w:rFonts w:cs="Arial"/>
          <w:sz w:val="20"/>
          <w:szCs w:val="20"/>
          <w:rtl/>
        </w:rPr>
        <w:t xml:space="preserve"> </w:t>
      </w:r>
      <w:r w:rsidRPr="005F664F">
        <w:rPr>
          <w:rFonts w:cs="Arial" w:hint="cs"/>
          <w:sz w:val="20"/>
          <w:szCs w:val="20"/>
          <w:rtl/>
        </w:rPr>
        <w:t>קידושין</w:t>
      </w:r>
      <w:r w:rsidRPr="005F664F">
        <w:rPr>
          <w:rFonts w:cs="Arial"/>
          <w:sz w:val="20"/>
          <w:szCs w:val="20"/>
          <w:rtl/>
        </w:rPr>
        <w:t xml:space="preserve">, </w:t>
      </w:r>
      <w:r w:rsidRPr="005F664F">
        <w:rPr>
          <w:rFonts w:cs="Arial" w:hint="cs"/>
          <w:sz w:val="20"/>
          <w:szCs w:val="20"/>
          <w:rtl/>
        </w:rPr>
        <w:t>וכי</w:t>
      </w:r>
      <w:r w:rsidRPr="005F664F">
        <w:rPr>
          <w:rFonts w:cs="Arial"/>
          <w:sz w:val="20"/>
          <w:szCs w:val="20"/>
          <w:rtl/>
        </w:rPr>
        <w:t xml:space="preserve"> </w:t>
      </w:r>
      <w:r w:rsidRPr="005F664F">
        <w:rPr>
          <w:rFonts w:cs="Arial" w:hint="cs"/>
          <w:sz w:val="20"/>
          <w:szCs w:val="20"/>
          <w:rtl/>
        </w:rPr>
        <w:t>גמרי</w:t>
      </w:r>
      <w:r>
        <w:rPr>
          <w:rFonts w:cs="Arial" w:hint="cs"/>
          <w:sz w:val="20"/>
          <w:szCs w:val="20"/>
          <w:rtl/>
        </w:rPr>
        <w:t>נן</w:t>
      </w:r>
      <w:r w:rsidRPr="005F664F">
        <w:rPr>
          <w:rFonts w:cs="Arial"/>
          <w:sz w:val="20"/>
          <w:szCs w:val="20"/>
          <w:rtl/>
        </w:rPr>
        <w:t xml:space="preserve"> </w:t>
      </w:r>
      <w:r w:rsidRPr="005F664F">
        <w:rPr>
          <w:rFonts w:cs="Arial" w:hint="cs"/>
          <w:sz w:val="20"/>
          <w:szCs w:val="20"/>
          <w:rtl/>
        </w:rPr>
        <w:t>חופה</w:t>
      </w:r>
      <w:r w:rsidRPr="005F664F">
        <w:rPr>
          <w:rFonts w:cs="Arial"/>
          <w:sz w:val="20"/>
          <w:szCs w:val="20"/>
          <w:rtl/>
        </w:rPr>
        <w:t xml:space="preserve"> </w:t>
      </w:r>
      <w:r w:rsidRPr="005F664F">
        <w:rPr>
          <w:rFonts w:cs="Arial" w:hint="cs"/>
          <w:sz w:val="20"/>
          <w:szCs w:val="20"/>
          <w:rtl/>
        </w:rPr>
        <w:t>שלא</w:t>
      </w:r>
      <w:r w:rsidRPr="005F664F">
        <w:rPr>
          <w:rFonts w:cs="Arial"/>
          <w:sz w:val="20"/>
          <w:szCs w:val="20"/>
          <w:rtl/>
        </w:rPr>
        <w:t xml:space="preserve"> </w:t>
      </w:r>
      <w:r w:rsidRPr="005F664F">
        <w:rPr>
          <w:rFonts w:cs="Arial" w:hint="cs"/>
          <w:sz w:val="20"/>
          <w:szCs w:val="20"/>
          <w:rtl/>
        </w:rPr>
        <w:t>ע</w:t>
      </w:r>
      <w:r>
        <w:rPr>
          <w:rFonts w:cs="Arial" w:hint="cs"/>
          <w:sz w:val="20"/>
          <w:szCs w:val="20"/>
          <w:rtl/>
        </w:rPr>
        <w:t xml:space="preserve">ל </w:t>
      </w:r>
      <w:r w:rsidRPr="005F664F">
        <w:rPr>
          <w:rFonts w:cs="Arial" w:hint="cs"/>
          <w:sz w:val="20"/>
          <w:szCs w:val="20"/>
          <w:rtl/>
        </w:rPr>
        <w:t>י</w:t>
      </w:r>
      <w:r>
        <w:rPr>
          <w:rFonts w:cs="Arial" w:hint="cs"/>
          <w:sz w:val="20"/>
          <w:szCs w:val="20"/>
          <w:rtl/>
        </w:rPr>
        <w:t>די</w:t>
      </w:r>
      <w:r w:rsidRPr="005F664F">
        <w:rPr>
          <w:rFonts w:cs="Arial"/>
          <w:sz w:val="20"/>
          <w:szCs w:val="20"/>
          <w:rtl/>
        </w:rPr>
        <w:t xml:space="preserve"> </w:t>
      </w:r>
      <w:r w:rsidRPr="005F664F">
        <w:rPr>
          <w:rFonts w:cs="Arial" w:hint="cs"/>
          <w:sz w:val="20"/>
          <w:szCs w:val="20"/>
          <w:rtl/>
        </w:rPr>
        <w:t>קידושין</w:t>
      </w:r>
      <w:r w:rsidRPr="005F664F">
        <w:rPr>
          <w:rFonts w:cs="Arial"/>
          <w:sz w:val="20"/>
          <w:szCs w:val="20"/>
          <w:rtl/>
        </w:rPr>
        <w:t xml:space="preserve"> </w:t>
      </w:r>
      <w:r w:rsidRPr="005F664F">
        <w:rPr>
          <w:rFonts w:cs="Arial" w:hint="cs"/>
          <w:sz w:val="20"/>
          <w:szCs w:val="20"/>
          <w:rtl/>
        </w:rPr>
        <w:t>מחופה</w:t>
      </w:r>
      <w:r w:rsidRPr="005F664F">
        <w:rPr>
          <w:rFonts w:cs="Arial"/>
          <w:sz w:val="20"/>
          <w:szCs w:val="20"/>
          <w:rtl/>
        </w:rPr>
        <w:t xml:space="preserve"> </w:t>
      </w:r>
      <w:r w:rsidRPr="005F664F">
        <w:rPr>
          <w:rFonts w:cs="Arial" w:hint="cs"/>
          <w:sz w:val="20"/>
          <w:szCs w:val="20"/>
          <w:rtl/>
        </w:rPr>
        <w:t>שע</w:t>
      </w:r>
      <w:r>
        <w:rPr>
          <w:rFonts w:cs="Arial" w:hint="cs"/>
          <w:sz w:val="20"/>
          <w:szCs w:val="20"/>
          <w:rtl/>
        </w:rPr>
        <w:t xml:space="preserve">ל </w:t>
      </w:r>
      <w:r w:rsidRPr="005F664F">
        <w:rPr>
          <w:rFonts w:cs="Arial" w:hint="cs"/>
          <w:sz w:val="20"/>
          <w:szCs w:val="20"/>
          <w:rtl/>
        </w:rPr>
        <w:t>י</w:t>
      </w:r>
      <w:r>
        <w:rPr>
          <w:rFonts w:cs="Arial" w:hint="cs"/>
          <w:sz w:val="20"/>
          <w:szCs w:val="20"/>
          <w:rtl/>
        </w:rPr>
        <w:t>די</w:t>
      </w:r>
      <w:r w:rsidRPr="005F664F">
        <w:rPr>
          <w:rFonts w:cs="Arial"/>
          <w:sz w:val="20"/>
          <w:szCs w:val="20"/>
          <w:rtl/>
        </w:rPr>
        <w:t xml:space="preserve"> </w:t>
      </w:r>
      <w:r w:rsidRPr="005F664F">
        <w:rPr>
          <w:rFonts w:cs="Arial" w:hint="cs"/>
          <w:sz w:val="20"/>
          <w:szCs w:val="20"/>
          <w:rtl/>
        </w:rPr>
        <w:t>קידושין</w:t>
      </w:r>
      <w:r w:rsidRPr="005F664F">
        <w:rPr>
          <w:rFonts w:cs="Arial"/>
          <w:sz w:val="20"/>
          <w:szCs w:val="20"/>
          <w:rtl/>
        </w:rPr>
        <w:t xml:space="preserve">? </w:t>
      </w:r>
      <w:r w:rsidRPr="005F664F">
        <w:rPr>
          <w:rFonts w:cs="Arial" w:hint="cs"/>
          <w:sz w:val="20"/>
          <w:szCs w:val="20"/>
          <w:rtl/>
        </w:rPr>
        <w:t>א</w:t>
      </w:r>
      <w:r>
        <w:rPr>
          <w:rFonts w:cs="Arial" w:hint="cs"/>
          <w:sz w:val="20"/>
          <w:szCs w:val="20"/>
          <w:rtl/>
        </w:rPr>
        <w:t xml:space="preserve">מר </w:t>
      </w:r>
      <w:r w:rsidRPr="005F664F">
        <w:rPr>
          <w:rFonts w:cs="Arial" w:hint="cs"/>
          <w:sz w:val="20"/>
          <w:szCs w:val="20"/>
          <w:rtl/>
        </w:rPr>
        <w:t>ל</w:t>
      </w:r>
      <w:r>
        <w:rPr>
          <w:rFonts w:cs="Arial" w:hint="cs"/>
          <w:sz w:val="20"/>
          <w:szCs w:val="20"/>
          <w:rtl/>
        </w:rPr>
        <w:t>יה</w:t>
      </w:r>
      <w:r w:rsidRPr="005F664F">
        <w:rPr>
          <w:rFonts w:cs="Arial"/>
          <w:sz w:val="20"/>
          <w:szCs w:val="20"/>
          <w:rtl/>
        </w:rPr>
        <w:t xml:space="preserve"> </w:t>
      </w:r>
      <w:r w:rsidRPr="005F664F">
        <w:rPr>
          <w:rFonts w:cs="Arial" w:hint="cs"/>
          <w:sz w:val="20"/>
          <w:szCs w:val="20"/>
          <w:rtl/>
        </w:rPr>
        <w:t>אביי</w:t>
      </w:r>
      <w:r w:rsidRPr="005F664F">
        <w:rPr>
          <w:rFonts w:cs="Arial"/>
          <w:sz w:val="20"/>
          <w:szCs w:val="20"/>
          <w:rtl/>
        </w:rPr>
        <w:t xml:space="preserve">, </w:t>
      </w:r>
      <w:r w:rsidRPr="005F664F">
        <w:rPr>
          <w:rFonts w:cs="Arial" w:hint="cs"/>
          <w:sz w:val="20"/>
          <w:szCs w:val="20"/>
          <w:rtl/>
        </w:rPr>
        <w:t>הא</w:t>
      </w:r>
      <w:r w:rsidRPr="005F664F">
        <w:rPr>
          <w:rFonts w:cs="Arial"/>
          <w:sz w:val="20"/>
          <w:szCs w:val="20"/>
          <w:rtl/>
        </w:rPr>
        <w:t xml:space="preserve"> </w:t>
      </w:r>
      <w:r w:rsidRPr="005F664F">
        <w:rPr>
          <w:rFonts w:cs="Arial" w:hint="cs"/>
          <w:sz w:val="20"/>
          <w:szCs w:val="20"/>
          <w:rtl/>
        </w:rPr>
        <w:t>דקאמרת</w:t>
      </w:r>
      <w:r w:rsidRPr="005F664F">
        <w:rPr>
          <w:rFonts w:cs="Arial"/>
          <w:sz w:val="20"/>
          <w:szCs w:val="20"/>
          <w:rtl/>
        </w:rPr>
        <w:t xml:space="preserve">: </w:t>
      </w:r>
      <w:r w:rsidRPr="005F664F">
        <w:rPr>
          <w:rFonts w:cs="Arial" w:hint="cs"/>
          <w:sz w:val="20"/>
          <w:szCs w:val="20"/>
          <w:rtl/>
        </w:rPr>
        <w:t>ג</w:t>
      </w:r>
      <w:r w:rsidRPr="005F664F">
        <w:rPr>
          <w:rFonts w:cs="Arial"/>
          <w:sz w:val="20"/>
          <w:szCs w:val="20"/>
          <w:rtl/>
        </w:rPr>
        <w:t xml:space="preserve">' </w:t>
      </w:r>
      <w:r w:rsidRPr="005F664F">
        <w:rPr>
          <w:rFonts w:cs="Arial" w:hint="cs"/>
          <w:sz w:val="20"/>
          <w:szCs w:val="20"/>
          <w:rtl/>
        </w:rPr>
        <w:t>תנן</w:t>
      </w:r>
      <w:r w:rsidRPr="005F664F">
        <w:rPr>
          <w:rFonts w:cs="Arial"/>
          <w:sz w:val="20"/>
          <w:szCs w:val="20"/>
          <w:rtl/>
        </w:rPr>
        <w:t xml:space="preserve"> </w:t>
      </w:r>
      <w:r w:rsidRPr="005F664F">
        <w:rPr>
          <w:rFonts w:cs="Arial" w:hint="cs"/>
          <w:sz w:val="20"/>
          <w:szCs w:val="20"/>
          <w:rtl/>
        </w:rPr>
        <w:t>וד</w:t>
      </w:r>
      <w:r w:rsidRPr="005F664F">
        <w:rPr>
          <w:rFonts w:cs="Arial"/>
          <w:sz w:val="20"/>
          <w:szCs w:val="20"/>
          <w:rtl/>
        </w:rPr>
        <w:t xml:space="preserve">' </w:t>
      </w:r>
      <w:r w:rsidRPr="005F664F">
        <w:rPr>
          <w:rFonts w:cs="Arial" w:hint="cs"/>
          <w:sz w:val="20"/>
          <w:szCs w:val="20"/>
          <w:rtl/>
        </w:rPr>
        <w:t>לא</w:t>
      </w:r>
      <w:r w:rsidRPr="005F664F">
        <w:rPr>
          <w:rFonts w:cs="Arial"/>
          <w:sz w:val="20"/>
          <w:szCs w:val="20"/>
          <w:rtl/>
        </w:rPr>
        <w:t xml:space="preserve"> </w:t>
      </w:r>
      <w:r w:rsidRPr="005F664F">
        <w:rPr>
          <w:rFonts w:cs="Arial" w:hint="cs"/>
          <w:sz w:val="20"/>
          <w:szCs w:val="20"/>
          <w:rtl/>
        </w:rPr>
        <w:t>תנן</w:t>
      </w:r>
      <w:r w:rsidRPr="005F664F">
        <w:rPr>
          <w:rFonts w:cs="Arial"/>
          <w:sz w:val="20"/>
          <w:szCs w:val="20"/>
          <w:rtl/>
        </w:rPr>
        <w:t xml:space="preserve">, </w:t>
      </w:r>
      <w:r w:rsidRPr="005F664F">
        <w:rPr>
          <w:rFonts w:cs="Arial" w:hint="cs"/>
          <w:sz w:val="20"/>
          <w:szCs w:val="20"/>
          <w:rtl/>
        </w:rPr>
        <w:t>תנא</w:t>
      </w:r>
      <w:r w:rsidRPr="005F664F">
        <w:rPr>
          <w:rFonts w:cs="Arial"/>
          <w:sz w:val="20"/>
          <w:szCs w:val="20"/>
          <w:rtl/>
        </w:rPr>
        <w:t xml:space="preserve"> </w:t>
      </w:r>
      <w:r w:rsidRPr="005F664F">
        <w:rPr>
          <w:rFonts w:cs="Arial" w:hint="cs"/>
          <w:sz w:val="20"/>
          <w:szCs w:val="20"/>
          <w:rtl/>
        </w:rPr>
        <w:t>מילתא</w:t>
      </w:r>
      <w:r w:rsidRPr="005F664F">
        <w:rPr>
          <w:rFonts w:cs="Arial"/>
          <w:sz w:val="20"/>
          <w:szCs w:val="20"/>
          <w:rtl/>
        </w:rPr>
        <w:t xml:space="preserve"> </w:t>
      </w:r>
      <w:r w:rsidRPr="005F664F">
        <w:rPr>
          <w:rFonts w:cs="Arial" w:hint="cs"/>
          <w:sz w:val="20"/>
          <w:szCs w:val="20"/>
          <w:rtl/>
        </w:rPr>
        <w:t>דכתיבא</w:t>
      </w:r>
      <w:r w:rsidRPr="005F664F">
        <w:rPr>
          <w:rFonts w:cs="Arial"/>
          <w:sz w:val="20"/>
          <w:szCs w:val="20"/>
          <w:rtl/>
        </w:rPr>
        <w:t xml:space="preserve"> </w:t>
      </w:r>
      <w:r w:rsidRPr="005F664F">
        <w:rPr>
          <w:rFonts w:cs="Arial" w:hint="cs"/>
          <w:sz w:val="20"/>
          <w:szCs w:val="20"/>
          <w:rtl/>
        </w:rPr>
        <w:t>בהדיא</w:t>
      </w:r>
      <w:r w:rsidRPr="005F664F">
        <w:rPr>
          <w:rFonts w:cs="Arial"/>
          <w:sz w:val="20"/>
          <w:szCs w:val="20"/>
          <w:rtl/>
        </w:rPr>
        <w:t xml:space="preserve"> </w:t>
      </w:r>
      <w:r w:rsidRPr="005F664F">
        <w:rPr>
          <w:rFonts w:cs="Arial" w:hint="cs"/>
          <w:sz w:val="20"/>
          <w:szCs w:val="20"/>
          <w:rtl/>
        </w:rPr>
        <w:t>קתני</w:t>
      </w:r>
      <w:r w:rsidRPr="005F664F">
        <w:rPr>
          <w:rFonts w:cs="Arial"/>
          <w:sz w:val="20"/>
          <w:szCs w:val="20"/>
          <w:rtl/>
        </w:rPr>
        <w:t xml:space="preserve">, </w:t>
      </w:r>
      <w:r w:rsidRPr="005F664F">
        <w:rPr>
          <w:rFonts w:cs="Arial" w:hint="cs"/>
          <w:sz w:val="20"/>
          <w:szCs w:val="20"/>
          <w:rtl/>
        </w:rPr>
        <w:t>מילתא</w:t>
      </w:r>
      <w:r w:rsidRPr="005F664F">
        <w:rPr>
          <w:rFonts w:cs="Arial"/>
          <w:sz w:val="20"/>
          <w:szCs w:val="20"/>
          <w:rtl/>
        </w:rPr>
        <w:t xml:space="preserve"> </w:t>
      </w:r>
      <w:r w:rsidRPr="005F664F">
        <w:rPr>
          <w:rFonts w:cs="Arial" w:hint="cs"/>
          <w:sz w:val="20"/>
          <w:szCs w:val="20"/>
          <w:rtl/>
        </w:rPr>
        <w:t>דלא</w:t>
      </w:r>
      <w:r w:rsidRPr="005F664F">
        <w:rPr>
          <w:rFonts w:cs="Arial"/>
          <w:sz w:val="20"/>
          <w:szCs w:val="20"/>
          <w:rtl/>
        </w:rPr>
        <w:t xml:space="preserve"> </w:t>
      </w:r>
      <w:r w:rsidRPr="005F664F">
        <w:rPr>
          <w:rFonts w:cs="Arial" w:hint="cs"/>
          <w:sz w:val="20"/>
          <w:szCs w:val="20"/>
          <w:rtl/>
        </w:rPr>
        <w:t>כתיבא</w:t>
      </w:r>
      <w:r w:rsidRPr="005F664F">
        <w:rPr>
          <w:rFonts w:cs="Arial"/>
          <w:sz w:val="20"/>
          <w:szCs w:val="20"/>
          <w:rtl/>
        </w:rPr>
        <w:t xml:space="preserve"> </w:t>
      </w:r>
      <w:r w:rsidRPr="005F664F">
        <w:rPr>
          <w:rFonts w:cs="Arial" w:hint="cs"/>
          <w:sz w:val="20"/>
          <w:szCs w:val="20"/>
          <w:rtl/>
        </w:rPr>
        <w:t>בהדיא</w:t>
      </w:r>
      <w:r w:rsidRPr="005F664F">
        <w:rPr>
          <w:rFonts w:cs="Arial"/>
          <w:sz w:val="20"/>
          <w:szCs w:val="20"/>
          <w:rtl/>
        </w:rPr>
        <w:t xml:space="preserve"> </w:t>
      </w:r>
      <w:r w:rsidRPr="005F664F">
        <w:rPr>
          <w:rFonts w:cs="Arial" w:hint="cs"/>
          <w:sz w:val="20"/>
          <w:szCs w:val="20"/>
          <w:rtl/>
        </w:rPr>
        <w:t>לא</w:t>
      </w:r>
      <w:r w:rsidRPr="005F664F">
        <w:rPr>
          <w:rFonts w:cs="Arial"/>
          <w:sz w:val="20"/>
          <w:szCs w:val="20"/>
          <w:rtl/>
        </w:rPr>
        <w:t xml:space="preserve"> </w:t>
      </w:r>
      <w:r w:rsidRPr="005F664F">
        <w:rPr>
          <w:rFonts w:cs="Arial" w:hint="cs"/>
          <w:sz w:val="20"/>
          <w:szCs w:val="20"/>
          <w:rtl/>
        </w:rPr>
        <w:t>קתני</w:t>
      </w:r>
      <w:r w:rsidRPr="005F664F">
        <w:rPr>
          <w:rFonts w:cs="Arial"/>
          <w:sz w:val="20"/>
          <w:szCs w:val="20"/>
          <w:rtl/>
        </w:rPr>
        <w:t xml:space="preserve">; </w:t>
      </w:r>
      <w:r w:rsidRPr="005F664F">
        <w:rPr>
          <w:rFonts w:cs="Arial" w:hint="cs"/>
          <w:sz w:val="20"/>
          <w:szCs w:val="20"/>
          <w:rtl/>
        </w:rPr>
        <w:t>ודקאמרת</w:t>
      </w:r>
      <w:r w:rsidRPr="005F664F">
        <w:rPr>
          <w:rFonts w:cs="Arial"/>
          <w:sz w:val="20"/>
          <w:szCs w:val="20"/>
          <w:rtl/>
        </w:rPr>
        <w:t xml:space="preserve">: </w:t>
      </w:r>
      <w:r w:rsidRPr="005F664F">
        <w:rPr>
          <w:rFonts w:cs="Arial" w:hint="cs"/>
          <w:sz w:val="20"/>
          <w:szCs w:val="20"/>
          <w:rtl/>
        </w:rPr>
        <w:t>כלום</w:t>
      </w:r>
      <w:r w:rsidRPr="005F664F">
        <w:rPr>
          <w:rFonts w:cs="Arial"/>
          <w:sz w:val="20"/>
          <w:szCs w:val="20"/>
          <w:rtl/>
        </w:rPr>
        <w:t xml:space="preserve"> </w:t>
      </w:r>
      <w:r w:rsidRPr="005F664F">
        <w:rPr>
          <w:rFonts w:cs="Arial" w:hint="cs"/>
          <w:sz w:val="20"/>
          <w:szCs w:val="20"/>
          <w:rtl/>
        </w:rPr>
        <w:t>חופה</w:t>
      </w:r>
      <w:r w:rsidRPr="005F664F">
        <w:rPr>
          <w:rFonts w:cs="Arial"/>
          <w:sz w:val="20"/>
          <w:szCs w:val="20"/>
          <w:rtl/>
        </w:rPr>
        <w:t xml:space="preserve"> </w:t>
      </w:r>
      <w:r w:rsidRPr="005F664F">
        <w:rPr>
          <w:rFonts w:cs="Arial" w:hint="cs"/>
          <w:sz w:val="20"/>
          <w:szCs w:val="20"/>
          <w:rtl/>
        </w:rPr>
        <w:t>גומרת</w:t>
      </w:r>
      <w:r w:rsidRPr="005F664F">
        <w:rPr>
          <w:rFonts w:cs="Arial"/>
          <w:sz w:val="20"/>
          <w:szCs w:val="20"/>
          <w:rtl/>
        </w:rPr>
        <w:t xml:space="preserve"> </w:t>
      </w:r>
      <w:r w:rsidRPr="005F664F">
        <w:rPr>
          <w:rFonts w:cs="Arial" w:hint="cs"/>
          <w:sz w:val="20"/>
          <w:szCs w:val="20"/>
          <w:rtl/>
        </w:rPr>
        <w:t>אלא</w:t>
      </w:r>
      <w:r w:rsidRPr="005F664F">
        <w:rPr>
          <w:rFonts w:cs="Arial"/>
          <w:sz w:val="20"/>
          <w:szCs w:val="20"/>
          <w:rtl/>
        </w:rPr>
        <w:t xml:space="preserve"> </w:t>
      </w:r>
      <w:r w:rsidRPr="005F664F">
        <w:rPr>
          <w:rFonts w:cs="Arial" w:hint="cs"/>
          <w:sz w:val="20"/>
          <w:szCs w:val="20"/>
          <w:rtl/>
        </w:rPr>
        <w:t>ע</w:t>
      </w:r>
      <w:r>
        <w:rPr>
          <w:rFonts w:cs="Arial" w:hint="cs"/>
          <w:sz w:val="20"/>
          <w:szCs w:val="20"/>
          <w:rtl/>
        </w:rPr>
        <w:t xml:space="preserve">ל </w:t>
      </w:r>
      <w:r w:rsidRPr="005F664F">
        <w:rPr>
          <w:rFonts w:cs="Arial" w:hint="cs"/>
          <w:sz w:val="20"/>
          <w:szCs w:val="20"/>
          <w:rtl/>
        </w:rPr>
        <w:t>י</w:t>
      </w:r>
      <w:r>
        <w:rPr>
          <w:rFonts w:cs="Arial" w:hint="cs"/>
          <w:sz w:val="20"/>
          <w:szCs w:val="20"/>
          <w:rtl/>
        </w:rPr>
        <w:t>די</w:t>
      </w:r>
      <w:r w:rsidRPr="005F664F">
        <w:rPr>
          <w:rFonts w:cs="Arial"/>
          <w:sz w:val="20"/>
          <w:szCs w:val="20"/>
          <w:rtl/>
        </w:rPr>
        <w:t xml:space="preserve"> </w:t>
      </w:r>
      <w:r w:rsidRPr="005F664F">
        <w:rPr>
          <w:rFonts w:cs="Arial" w:hint="cs"/>
          <w:sz w:val="20"/>
          <w:szCs w:val="20"/>
          <w:rtl/>
        </w:rPr>
        <w:t>קידושין</w:t>
      </w:r>
      <w:r w:rsidRPr="005F664F">
        <w:rPr>
          <w:rFonts w:cs="Arial"/>
          <w:sz w:val="20"/>
          <w:szCs w:val="20"/>
          <w:rtl/>
        </w:rPr>
        <w:t xml:space="preserve">, </w:t>
      </w:r>
      <w:r w:rsidRPr="005F664F">
        <w:rPr>
          <w:rFonts w:cs="Arial" w:hint="cs"/>
          <w:sz w:val="20"/>
          <w:szCs w:val="20"/>
          <w:rtl/>
        </w:rPr>
        <w:t>רב</w:t>
      </w:r>
      <w:r w:rsidRPr="005F664F">
        <w:rPr>
          <w:rFonts w:cs="Arial"/>
          <w:sz w:val="20"/>
          <w:szCs w:val="20"/>
          <w:rtl/>
        </w:rPr>
        <w:t xml:space="preserve"> </w:t>
      </w:r>
      <w:r w:rsidRPr="005F664F">
        <w:rPr>
          <w:rFonts w:cs="Arial" w:hint="cs"/>
          <w:sz w:val="20"/>
          <w:szCs w:val="20"/>
          <w:rtl/>
        </w:rPr>
        <w:t>הונא</w:t>
      </w:r>
      <w:r w:rsidRPr="005F664F">
        <w:rPr>
          <w:rFonts w:cs="Arial"/>
          <w:sz w:val="20"/>
          <w:szCs w:val="20"/>
          <w:rtl/>
        </w:rPr>
        <w:t xml:space="preserve"> </w:t>
      </w:r>
      <w:r w:rsidRPr="005F664F">
        <w:rPr>
          <w:rFonts w:cs="Arial" w:hint="cs"/>
          <w:sz w:val="20"/>
          <w:szCs w:val="20"/>
          <w:rtl/>
        </w:rPr>
        <w:t>נמי</w:t>
      </w:r>
      <w:r w:rsidRPr="005F664F">
        <w:rPr>
          <w:rFonts w:cs="Arial"/>
          <w:sz w:val="20"/>
          <w:szCs w:val="20"/>
          <w:rtl/>
        </w:rPr>
        <w:t xml:space="preserve"> </w:t>
      </w:r>
      <w:r w:rsidRPr="005F664F">
        <w:rPr>
          <w:rFonts w:cs="Arial" w:hint="cs"/>
          <w:sz w:val="20"/>
          <w:szCs w:val="20"/>
          <w:rtl/>
        </w:rPr>
        <w:t>ה</w:t>
      </w:r>
      <w:r>
        <w:rPr>
          <w:rFonts w:cs="Arial" w:hint="cs"/>
          <w:sz w:val="20"/>
          <w:szCs w:val="20"/>
          <w:rtl/>
        </w:rPr>
        <w:t xml:space="preserve">כי </w:t>
      </w:r>
      <w:r w:rsidRPr="005F664F">
        <w:rPr>
          <w:rFonts w:cs="Arial" w:hint="cs"/>
          <w:sz w:val="20"/>
          <w:szCs w:val="20"/>
          <w:rtl/>
        </w:rPr>
        <w:t>ק</w:t>
      </w:r>
      <w:r>
        <w:rPr>
          <w:rFonts w:cs="Arial" w:hint="cs"/>
          <w:sz w:val="20"/>
          <w:szCs w:val="20"/>
          <w:rtl/>
        </w:rPr>
        <w:t>אמר</w:t>
      </w:r>
      <w:r w:rsidRPr="005F664F">
        <w:rPr>
          <w:rFonts w:cs="Arial"/>
          <w:sz w:val="20"/>
          <w:szCs w:val="20"/>
          <w:rtl/>
        </w:rPr>
        <w:t xml:space="preserve">: </w:t>
      </w:r>
      <w:r w:rsidRPr="005F664F">
        <w:rPr>
          <w:rFonts w:cs="Arial" w:hint="cs"/>
          <w:sz w:val="20"/>
          <w:szCs w:val="20"/>
          <w:rtl/>
        </w:rPr>
        <w:t>ומה</w:t>
      </w:r>
      <w:r w:rsidRPr="005F664F">
        <w:rPr>
          <w:rFonts w:cs="Arial"/>
          <w:sz w:val="20"/>
          <w:szCs w:val="20"/>
          <w:rtl/>
        </w:rPr>
        <w:t xml:space="preserve"> </w:t>
      </w:r>
      <w:r w:rsidRPr="005F664F">
        <w:rPr>
          <w:rFonts w:cs="Arial" w:hint="cs"/>
          <w:sz w:val="20"/>
          <w:szCs w:val="20"/>
          <w:rtl/>
        </w:rPr>
        <w:t>כסף</w:t>
      </w:r>
      <w:r w:rsidRPr="005F664F">
        <w:rPr>
          <w:rFonts w:cs="Arial"/>
          <w:sz w:val="20"/>
          <w:szCs w:val="20"/>
          <w:rtl/>
        </w:rPr>
        <w:t xml:space="preserve"> </w:t>
      </w:r>
      <w:r w:rsidRPr="005F664F">
        <w:rPr>
          <w:rFonts w:cs="Arial" w:hint="cs"/>
          <w:sz w:val="20"/>
          <w:szCs w:val="20"/>
          <w:rtl/>
        </w:rPr>
        <w:t>שאינו</w:t>
      </w:r>
      <w:r w:rsidRPr="005F664F">
        <w:rPr>
          <w:rFonts w:cs="Arial"/>
          <w:sz w:val="20"/>
          <w:szCs w:val="20"/>
          <w:rtl/>
        </w:rPr>
        <w:t xml:space="preserve"> </w:t>
      </w:r>
      <w:r w:rsidRPr="005F664F">
        <w:rPr>
          <w:rFonts w:cs="Arial" w:hint="cs"/>
          <w:sz w:val="20"/>
          <w:szCs w:val="20"/>
          <w:rtl/>
        </w:rPr>
        <w:t>גומר</w:t>
      </w:r>
      <w:r w:rsidRPr="005F664F">
        <w:rPr>
          <w:rFonts w:cs="Arial"/>
          <w:sz w:val="20"/>
          <w:szCs w:val="20"/>
          <w:rtl/>
        </w:rPr>
        <w:t xml:space="preserve"> </w:t>
      </w:r>
      <w:r w:rsidRPr="005F664F">
        <w:rPr>
          <w:rFonts w:cs="Arial" w:hint="cs"/>
          <w:sz w:val="20"/>
          <w:szCs w:val="20"/>
          <w:rtl/>
        </w:rPr>
        <w:t>אחר</w:t>
      </w:r>
      <w:r w:rsidRPr="005F664F">
        <w:rPr>
          <w:rFonts w:cs="Arial"/>
          <w:sz w:val="20"/>
          <w:szCs w:val="20"/>
          <w:rtl/>
        </w:rPr>
        <w:t xml:space="preserve"> </w:t>
      </w:r>
      <w:r w:rsidRPr="005F664F">
        <w:rPr>
          <w:rFonts w:cs="Arial" w:hint="cs"/>
          <w:sz w:val="20"/>
          <w:szCs w:val="20"/>
          <w:rtl/>
        </w:rPr>
        <w:t>כסף</w:t>
      </w:r>
      <w:r w:rsidRPr="005F664F">
        <w:rPr>
          <w:rFonts w:cs="Arial"/>
          <w:sz w:val="20"/>
          <w:szCs w:val="20"/>
          <w:rtl/>
        </w:rPr>
        <w:t xml:space="preserve"> - </w:t>
      </w:r>
      <w:r w:rsidRPr="005F664F">
        <w:rPr>
          <w:rFonts w:cs="Arial" w:hint="cs"/>
          <w:sz w:val="20"/>
          <w:szCs w:val="20"/>
          <w:rtl/>
        </w:rPr>
        <w:t>קונה</w:t>
      </w:r>
      <w:r w:rsidRPr="005F664F">
        <w:rPr>
          <w:rFonts w:cs="Arial"/>
          <w:sz w:val="20"/>
          <w:szCs w:val="20"/>
          <w:rtl/>
        </w:rPr>
        <w:t xml:space="preserve">, </w:t>
      </w:r>
      <w:r w:rsidRPr="005F664F">
        <w:rPr>
          <w:rFonts w:cs="Arial" w:hint="cs"/>
          <w:sz w:val="20"/>
          <w:szCs w:val="20"/>
          <w:rtl/>
        </w:rPr>
        <w:t>חופה</w:t>
      </w:r>
      <w:r w:rsidRPr="005F664F">
        <w:rPr>
          <w:rFonts w:cs="Arial"/>
          <w:sz w:val="20"/>
          <w:szCs w:val="20"/>
          <w:rtl/>
        </w:rPr>
        <w:t xml:space="preserve"> </w:t>
      </w:r>
      <w:r w:rsidRPr="005F664F">
        <w:rPr>
          <w:rFonts w:cs="Arial" w:hint="cs"/>
          <w:sz w:val="20"/>
          <w:szCs w:val="20"/>
          <w:rtl/>
        </w:rPr>
        <w:t>שגומרת</w:t>
      </w:r>
      <w:r w:rsidRPr="005F664F">
        <w:rPr>
          <w:rFonts w:cs="Arial"/>
          <w:sz w:val="20"/>
          <w:szCs w:val="20"/>
          <w:rtl/>
        </w:rPr>
        <w:t xml:space="preserve"> </w:t>
      </w:r>
      <w:r w:rsidRPr="005F664F">
        <w:rPr>
          <w:rFonts w:cs="Arial" w:hint="cs"/>
          <w:sz w:val="20"/>
          <w:szCs w:val="20"/>
          <w:rtl/>
        </w:rPr>
        <w:t>אחר</w:t>
      </w:r>
      <w:r w:rsidRPr="005F664F">
        <w:rPr>
          <w:rFonts w:cs="Arial"/>
          <w:sz w:val="20"/>
          <w:szCs w:val="20"/>
          <w:rtl/>
        </w:rPr>
        <w:t xml:space="preserve"> </w:t>
      </w:r>
      <w:r w:rsidRPr="005F664F">
        <w:rPr>
          <w:rFonts w:cs="Arial" w:hint="cs"/>
          <w:sz w:val="20"/>
          <w:szCs w:val="20"/>
          <w:rtl/>
        </w:rPr>
        <w:t>כסף</w:t>
      </w:r>
      <w:r w:rsidRPr="005F664F">
        <w:rPr>
          <w:rFonts w:cs="Arial"/>
          <w:sz w:val="20"/>
          <w:szCs w:val="20"/>
          <w:rtl/>
        </w:rPr>
        <w:t xml:space="preserve"> - </w:t>
      </w:r>
      <w:r w:rsidRPr="005F664F">
        <w:rPr>
          <w:rFonts w:cs="Arial" w:hint="cs"/>
          <w:sz w:val="20"/>
          <w:szCs w:val="20"/>
          <w:rtl/>
        </w:rPr>
        <w:t>אינו</w:t>
      </w:r>
      <w:r w:rsidRPr="005F664F">
        <w:rPr>
          <w:rFonts w:cs="Arial"/>
          <w:sz w:val="20"/>
          <w:szCs w:val="20"/>
          <w:rtl/>
        </w:rPr>
        <w:t xml:space="preserve"> </w:t>
      </w:r>
      <w:r w:rsidRPr="005F664F">
        <w:rPr>
          <w:rFonts w:cs="Arial" w:hint="cs"/>
          <w:sz w:val="20"/>
          <w:szCs w:val="20"/>
          <w:rtl/>
        </w:rPr>
        <w:t>דין</w:t>
      </w:r>
      <w:r w:rsidRPr="005F664F">
        <w:rPr>
          <w:rFonts w:cs="Arial"/>
          <w:sz w:val="20"/>
          <w:szCs w:val="20"/>
          <w:rtl/>
        </w:rPr>
        <w:t xml:space="preserve"> </w:t>
      </w:r>
      <w:r w:rsidRPr="005F664F">
        <w:rPr>
          <w:rFonts w:cs="Arial" w:hint="cs"/>
          <w:sz w:val="20"/>
          <w:szCs w:val="20"/>
          <w:rtl/>
        </w:rPr>
        <w:t>שתקנה</w:t>
      </w:r>
      <w:r w:rsidRPr="005F664F">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שיטות הראשונים</w:t>
      </w:r>
      <w:r w:rsidRPr="000C729B">
        <w:rPr>
          <w:rStyle w:val="ab"/>
          <w:sz w:val="20"/>
          <w:szCs w:val="20"/>
          <w:rtl/>
        </w:rPr>
        <w:footnoteReference w:id="8"/>
      </w:r>
      <w:r>
        <w:rPr>
          <w:b/>
          <w:bCs/>
          <w:sz w:val="20"/>
          <w:szCs w:val="20"/>
          <w:rtl/>
        </w:rPr>
        <w:br/>
      </w:r>
      <w:r>
        <w:rPr>
          <w:rFonts w:hint="cs"/>
          <w:sz w:val="20"/>
          <w:szCs w:val="20"/>
          <w:rtl/>
        </w:rPr>
        <w:t xml:space="preserve">א. </w:t>
      </w:r>
      <w:r w:rsidRPr="0045304B">
        <w:rPr>
          <w:rFonts w:hint="cs"/>
          <w:b/>
          <w:bCs/>
          <w:sz w:val="20"/>
          <w:szCs w:val="20"/>
          <w:rtl/>
        </w:rPr>
        <w:t>רבינו חננאל ורשב"א</w:t>
      </w:r>
      <w:r>
        <w:rPr>
          <w:rFonts w:hint="cs"/>
          <w:sz w:val="20"/>
          <w:szCs w:val="20"/>
          <w:rtl/>
        </w:rPr>
        <w:t xml:space="preserve"> </w:t>
      </w:r>
      <w:r>
        <w:rPr>
          <w:sz w:val="20"/>
          <w:szCs w:val="20"/>
          <w:rtl/>
        </w:rPr>
        <w:t>–</w:t>
      </w:r>
      <w:r>
        <w:rPr>
          <w:rFonts w:hint="cs"/>
          <w:sz w:val="20"/>
          <w:szCs w:val="20"/>
          <w:rtl/>
        </w:rPr>
        <w:t xml:space="preserve"> ספק האם חופה קונה כרב הונא, ולכן צריכה גט מספק.</w:t>
      </w:r>
      <w:r>
        <w:rPr>
          <w:sz w:val="20"/>
          <w:szCs w:val="20"/>
          <w:rtl/>
        </w:rPr>
        <w:br/>
      </w:r>
      <w:r w:rsidRPr="0045304B">
        <w:rPr>
          <w:rFonts w:hint="cs"/>
          <w:b/>
          <w:bCs/>
          <w:sz w:val="20"/>
          <w:szCs w:val="20"/>
          <w:rtl/>
        </w:rPr>
        <w:t xml:space="preserve">טעם </w:t>
      </w:r>
      <w:r>
        <w:rPr>
          <w:sz w:val="20"/>
          <w:szCs w:val="20"/>
          <w:rtl/>
        </w:rPr>
        <w:t>–</w:t>
      </w:r>
      <w:r>
        <w:rPr>
          <w:rFonts w:hint="cs"/>
          <w:sz w:val="20"/>
          <w:szCs w:val="20"/>
          <w:rtl/>
        </w:rPr>
        <w:t xml:space="preserve"> מחד משמע שאין הלכה כרב הונא, שהרי סתמא דגמרא ממעטת דלא כרב הונא, אך מאידך רב הונא תירץ את הקושיות שהקשו על שיטתו, ומכיוון שזו מחלוקת אמוראים יש להסתפק כמי הלכה.</w:t>
      </w:r>
      <w:r>
        <w:rPr>
          <w:sz w:val="20"/>
          <w:szCs w:val="20"/>
          <w:rtl/>
        </w:rPr>
        <w:br/>
      </w:r>
      <w:r>
        <w:rPr>
          <w:rFonts w:hint="cs"/>
          <w:sz w:val="20"/>
          <w:szCs w:val="20"/>
          <w:rtl/>
        </w:rPr>
        <w:t xml:space="preserve">ב. </w:t>
      </w:r>
      <w:r>
        <w:rPr>
          <w:rFonts w:hint="cs"/>
          <w:b/>
          <w:bCs/>
          <w:sz w:val="20"/>
          <w:szCs w:val="20"/>
          <w:rtl/>
        </w:rPr>
        <w:t>בה"ג, רא"ש ו</w:t>
      </w:r>
      <w:r w:rsidRPr="0045304B">
        <w:rPr>
          <w:rFonts w:hint="cs"/>
          <w:b/>
          <w:bCs/>
          <w:sz w:val="20"/>
          <w:szCs w:val="20"/>
          <w:rtl/>
        </w:rPr>
        <w:t xml:space="preserve">רמב"ן </w:t>
      </w:r>
      <w:r>
        <w:rPr>
          <w:sz w:val="20"/>
          <w:szCs w:val="20"/>
          <w:rtl/>
        </w:rPr>
        <w:t>–</w:t>
      </w:r>
      <w:r>
        <w:rPr>
          <w:rFonts w:hint="cs"/>
          <w:sz w:val="20"/>
          <w:szCs w:val="20"/>
          <w:rtl/>
        </w:rPr>
        <w:t xml:space="preserve"> אין הלכה כרב הונא, וחופה אינה קונה, וכ"פ </w:t>
      </w:r>
      <w:r w:rsidRPr="006345B5">
        <w:rPr>
          <w:rFonts w:hint="cs"/>
          <w:b/>
          <w:bCs/>
          <w:sz w:val="20"/>
          <w:szCs w:val="20"/>
          <w:rtl/>
        </w:rPr>
        <w:t>המחבר</w:t>
      </w:r>
      <w:r>
        <w:rPr>
          <w:rFonts w:hint="cs"/>
          <w:sz w:val="20"/>
          <w:szCs w:val="20"/>
          <w:rtl/>
        </w:rPr>
        <w:t>.</w:t>
      </w:r>
      <w:r>
        <w:rPr>
          <w:sz w:val="20"/>
          <w:szCs w:val="20"/>
          <w:rtl/>
        </w:rPr>
        <w:br/>
      </w:r>
      <w:r w:rsidRPr="0045304B">
        <w:rPr>
          <w:rFonts w:hint="cs"/>
          <w:b/>
          <w:bCs/>
          <w:sz w:val="20"/>
          <w:szCs w:val="20"/>
          <w:rtl/>
        </w:rPr>
        <w:t xml:space="preserve">טעם </w:t>
      </w:r>
      <w:r>
        <w:rPr>
          <w:sz w:val="20"/>
          <w:szCs w:val="20"/>
          <w:rtl/>
        </w:rPr>
        <w:t>–</w:t>
      </w:r>
      <w:r>
        <w:rPr>
          <w:rFonts w:hint="cs"/>
          <w:sz w:val="20"/>
          <w:szCs w:val="20"/>
          <w:rtl/>
        </w:rPr>
        <w:t xml:space="preserve"> למרות שאביי מתרץ את קושיות רבא, קיי"ל שהלכה כרבא. </w:t>
      </w:r>
    </w:p>
    <w:p w:rsidR="00F15C4E" w:rsidRDefault="00F15C4E" w:rsidP="00F15C4E">
      <w:pPr>
        <w:rPr>
          <w:sz w:val="20"/>
          <w:szCs w:val="20"/>
          <w:rtl/>
        </w:rPr>
      </w:pPr>
      <w:r>
        <w:rPr>
          <w:rFonts w:hint="cs"/>
          <w:b/>
          <w:bCs/>
          <w:sz w:val="20"/>
          <w:szCs w:val="20"/>
          <w:rtl/>
        </w:rPr>
        <w:t>שיטת הרי"ף</w:t>
      </w:r>
      <w:r>
        <w:rPr>
          <w:b/>
          <w:bCs/>
          <w:sz w:val="20"/>
          <w:szCs w:val="20"/>
          <w:rtl/>
        </w:rPr>
        <w:br/>
      </w:r>
      <w:r>
        <w:rPr>
          <w:rFonts w:hint="cs"/>
          <w:sz w:val="20"/>
          <w:szCs w:val="20"/>
          <w:rtl/>
        </w:rPr>
        <w:t>הרי"ף לא פסק להדיא שחופה קונה, אך פירש שמניינא דרישא למעוטי חליפין, כפי שמבאר רב הונא;</w:t>
      </w:r>
      <w:r>
        <w:rPr>
          <w:sz w:val="20"/>
          <w:szCs w:val="20"/>
        </w:rPr>
        <w:t xml:space="preserve"> </w:t>
      </w:r>
      <w:r>
        <w:rPr>
          <w:rFonts w:hint="cs"/>
          <w:sz w:val="20"/>
          <w:szCs w:val="20"/>
          <w:rtl/>
        </w:rPr>
        <w:t>ונחלקו הראשונים בביאור דעתו:</w:t>
      </w:r>
      <w:r>
        <w:rPr>
          <w:sz w:val="20"/>
          <w:szCs w:val="20"/>
          <w:rtl/>
        </w:rPr>
        <w:br/>
      </w:r>
      <w:r>
        <w:rPr>
          <w:rFonts w:hint="cs"/>
          <w:sz w:val="20"/>
          <w:szCs w:val="20"/>
          <w:rtl/>
        </w:rPr>
        <w:lastRenderedPageBreak/>
        <w:t xml:space="preserve">א. </w:t>
      </w:r>
      <w:r w:rsidRPr="0045304B">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הרי"ף מסופק כמי הלכה, והסתלק מהספק.</w:t>
      </w:r>
      <w:r>
        <w:rPr>
          <w:sz w:val="20"/>
          <w:szCs w:val="20"/>
          <w:rtl/>
        </w:rPr>
        <w:br/>
      </w:r>
      <w:r>
        <w:rPr>
          <w:rFonts w:hint="cs"/>
          <w:sz w:val="20"/>
          <w:szCs w:val="20"/>
          <w:rtl/>
        </w:rPr>
        <w:t xml:space="preserve">ב. </w:t>
      </w:r>
      <w:r w:rsidRPr="0045304B">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הרי"ף פוסק דלא כרב הונא, שהרי כשפסק את המשנה פסק להדיא שנקנית רק בשלושה דרכים, וחופה אינה בכלל. והטעם שכתב למעוטי חליפין כדרב הונא הוא, משום שאפשר לטעות שחליפין קונים מדין כסף באשה, אך אין לטעות ולחשוב שחופה קונה, ולכן לא היה צורך למעט חופה.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C729B">
        <w:rPr>
          <w:rFonts w:cs="Arial" w:hint="cs"/>
          <w:sz w:val="20"/>
          <w:szCs w:val="20"/>
          <w:rtl/>
        </w:rPr>
        <w:t>אם</w:t>
      </w:r>
      <w:r w:rsidRPr="000C729B">
        <w:rPr>
          <w:rFonts w:cs="Arial"/>
          <w:sz w:val="20"/>
          <w:szCs w:val="20"/>
          <w:rtl/>
        </w:rPr>
        <w:t xml:space="preserve"> </w:t>
      </w:r>
      <w:r w:rsidRPr="000C729B">
        <w:rPr>
          <w:rFonts w:cs="Arial" w:hint="cs"/>
          <w:sz w:val="20"/>
          <w:szCs w:val="20"/>
          <w:rtl/>
        </w:rPr>
        <w:t>הכניס</w:t>
      </w:r>
      <w:r w:rsidRPr="000C729B">
        <w:rPr>
          <w:rFonts w:cs="Arial"/>
          <w:sz w:val="20"/>
          <w:szCs w:val="20"/>
          <w:rtl/>
        </w:rPr>
        <w:t xml:space="preserve"> </w:t>
      </w:r>
      <w:r w:rsidRPr="000C729B">
        <w:rPr>
          <w:rFonts w:cs="Arial" w:hint="cs"/>
          <w:sz w:val="20"/>
          <w:szCs w:val="20"/>
          <w:rtl/>
        </w:rPr>
        <w:t>אשה</w:t>
      </w:r>
      <w:r w:rsidRPr="000C729B">
        <w:rPr>
          <w:rFonts w:cs="Arial"/>
          <w:sz w:val="20"/>
          <w:szCs w:val="20"/>
          <w:rtl/>
        </w:rPr>
        <w:t xml:space="preserve"> </w:t>
      </w:r>
      <w:r w:rsidRPr="000C729B">
        <w:rPr>
          <w:rFonts w:cs="Arial" w:hint="cs"/>
          <w:sz w:val="20"/>
          <w:szCs w:val="20"/>
          <w:rtl/>
        </w:rPr>
        <w:t>לחופה</w:t>
      </w:r>
      <w:r w:rsidRPr="000C729B">
        <w:rPr>
          <w:rFonts w:cs="Arial"/>
          <w:sz w:val="20"/>
          <w:szCs w:val="20"/>
          <w:rtl/>
        </w:rPr>
        <w:t xml:space="preserve">, </w:t>
      </w:r>
      <w:r w:rsidRPr="000C729B">
        <w:rPr>
          <w:rFonts w:cs="Arial" w:hint="cs"/>
          <w:sz w:val="20"/>
          <w:szCs w:val="20"/>
          <w:rtl/>
        </w:rPr>
        <w:t>אינה</w:t>
      </w:r>
      <w:r w:rsidRPr="000C729B">
        <w:rPr>
          <w:rFonts w:cs="Arial"/>
          <w:sz w:val="20"/>
          <w:szCs w:val="20"/>
          <w:rtl/>
        </w:rPr>
        <w:t xml:space="preserve"> </w:t>
      </w:r>
      <w:r w:rsidRPr="000C729B">
        <w:rPr>
          <w:rFonts w:cs="Arial" w:hint="cs"/>
          <w:sz w:val="20"/>
          <w:szCs w:val="20"/>
          <w:rtl/>
        </w:rPr>
        <w:t>מתקדשת</w:t>
      </w:r>
      <w:r w:rsidRPr="000C729B">
        <w:rPr>
          <w:rFonts w:cs="Arial"/>
          <w:sz w:val="20"/>
          <w:szCs w:val="20"/>
          <w:rtl/>
        </w:rPr>
        <w:t xml:space="preserve"> </w:t>
      </w:r>
      <w:r w:rsidRPr="000C729B">
        <w:rPr>
          <w:rFonts w:cs="Arial" w:hint="cs"/>
          <w:sz w:val="20"/>
          <w:szCs w:val="20"/>
          <w:rtl/>
        </w:rPr>
        <w:t>בכך</w:t>
      </w:r>
      <w:r w:rsidRPr="000C729B">
        <w:rPr>
          <w:rFonts w:cs="Arial"/>
          <w:sz w:val="20"/>
          <w:szCs w:val="20"/>
          <w:rtl/>
        </w:rPr>
        <w:t xml:space="preserve">. </w:t>
      </w:r>
      <w:r w:rsidRPr="000C729B">
        <w:rPr>
          <w:rFonts w:cs="Arial" w:hint="cs"/>
          <w:sz w:val="20"/>
          <w:szCs w:val="20"/>
          <w:rtl/>
        </w:rPr>
        <w:t>וי</w:t>
      </w:r>
      <w:r>
        <w:rPr>
          <w:rFonts w:cs="Arial" w:hint="cs"/>
          <w:sz w:val="20"/>
          <w:szCs w:val="20"/>
          <w:rtl/>
        </w:rPr>
        <w:t>ש אומרים</w:t>
      </w:r>
      <w:r w:rsidRPr="000C729B">
        <w:rPr>
          <w:rFonts w:cs="Arial"/>
          <w:sz w:val="20"/>
          <w:szCs w:val="20"/>
          <w:rtl/>
        </w:rPr>
        <w:t xml:space="preserve"> </w:t>
      </w:r>
      <w:r w:rsidRPr="000C729B">
        <w:rPr>
          <w:rFonts w:cs="Arial" w:hint="cs"/>
          <w:sz w:val="20"/>
          <w:szCs w:val="20"/>
          <w:rtl/>
        </w:rPr>
        <w:t>שהוא</w:t>
      </w:r>
      <w:r w:rsidRPr="000C729B">
        <w:rPr>
          <w:rFonts w:cs="Arial"/>
          <w:sz w:val="20"/>
          <w:szCs w:val="20"/>
          <w:rtl/>
        </w:rPr>
        <w:t xml:space="preserve"> </w:t>
      </w:r>
      <w:r w:rsidRPr="000C729B">
        <w:rPr>
          <w:rFonts w:cs="Arial" w:hint="cs"/>
          <w:sz w:val="20"/>
          <w:szCs w:val="20"/>
          <w:rtl/>
        </w:rPr>
        <w:t>ספק</w:t>
      </w:r>
      <w:r w:rsidRPr="000C729B">
        <w:rPr>
          <w:rFonts w:cs="Arial"/>
          <w:sz w:val="20"/>
          <w:szCs w:val="20"/>
          <w:rtl/>
        </w:rPr>
        <w:t>.</w:t>
      </w:r>
      <w:r>
        <w:rPr>
          <w:rFonts w:cs="Arial" w:hint="cs"/>
          <w:sz w:val="20"/>
          <w:szCs w:val="20"/>
          <w:rtl/>
        </w:rPr>
        <w:t>"</w:t>
      </w:r>
    </w:p>
    <w:p w:rsidR="00F15C4E" w:rsidRDefault="00F15C4E" w:rsidP="00F15C4E">
      <w:pPr>
        <w:rPr>
          <w:sz w:val="20"/>
          <w:szCs w:val="20"/>
          <w:rtl/>
        </w:rPr>
      </w:pPr>
      <w:r w:rsidRPr="000102AF">
        <w:rPr>
          <w:rFonts w:hint="cs"/>
          <w:sz w:val="20"/>
          <w:szCs w:val="20"/>
          <w:u w:val="single"/>
          <w:rtl/>
        </w:rPr>
        <w:t xml:space="preserve">האם לדעת רב הונא חופה אחת עושה גם נישואין </w:t>
      </w:r>
      <w:r w:rsidRPr="000102AF">
        <w:rPr>
          <w:rFonts w:hint="cs"/>
          <w:sz w:val="18"/>
          <w:szCs w:val="18"/>
          <w:u w:val="single"/>
          <w:rtl/>
        </w:rPr>
        <w:t>(פת"ש)</w:t>
      </w:r>
      <w:r w:rsidRPr="000102AF">
        <w:rPr>
          <w:rFonts w:hint="cs"/>
          <w:sz w:val="20"/>
          <w:szCs w:val="20"/>
          <w:u w:val="single"/>
          <w:rtl/>
        </w:rPr>
        <w:t>?</w:t>
      </w:r>
      <w:r>
        <w:rPr>
          <w:rFonts w:hint="cs"/>
          <w:b/>
          <w:bCs/>
          <w:sz w:val="20"/>
          <w:szCs w:val="20"/>
          <w:rtl/>
        </w:rPr>
        <w:br/>
      </w:r>
      <w:r>
        <w:rPr>
          <w:rFonts w:hint="cs"/>
          <w:sz w:val="20"/>
          <w:szCs w:val="20"/>
          <w:rtl/>
        </w:rPr>
        <w:t xml:space="preserve">א. </w:t>
      </w:r>
      <w:r w:rsidRPr="008A4BFC">
        <w:rPr>
          <w:rFonts w:hint="cs"/>
          <w:b/>
          <w:bCs/>
          <w:sz w:val="20"/>
          <w:szCs w:val="20"/>
          <w:rtl/>
        </w:rPr>
        <w:t>מהרש"א</w:t>
      </w:r>
      <w:r>
        <w:rPr>
          <w:rFonts w:hint="cs"/>
          <w:sz w:val="20"/>
          <w:szCs w:val="20"/>
          <w:rtl/>
        </w:rPr>
        <w:t xml:space="preserve"> </w:t>
      </w:r>
      <w:r>
        <w:rPr>
          <w:sz w:val="20"/>
          <w:szCs w:val="20"/>
          <w:rtl/>
        </w:rPr>
        <w:t>–</w:t>
      </w:r>
      <w:r>
        <w:rPr>
          <w:rFonts w:hint="cs"/>
          <w:sz w:val="20"/>
          <w:szCs w:val="20"/>
          <w:rtl/>
        </w:rPr>
        <w:t xml:space="preserve"> חופה אחת עושה קידושין ונישואין, דמאי אולמיה חופה בתרא מחופה קמא?</w:t>
      </w:r>
      <w:r>
        <w:rPr>
          <w:sz w:val="20"/>
          <w:szCs w:val="20"/>
          <w:rtl/>
        </w:rPr>
        <w:br/>
      </w:r>
      <w:r>
        <w:rPr>
          <w:rFonts w:hint="cs"/>
          <w:sz w:val="20"/>
          <w:szCs w:val="20"/>
          <w:rtl/>
        </w:rPr>
        <w:t xml:space="preserve">ב. </w:t>
      </w:r>
      <w:r w:rsidRPr="008A4BFC">
        <w:rPr>
          <w:rFonts w:hint="cs"/>
          <w:b/>
          <w:bCs/>
          <w:sz w:val="20"/>
          <w:szCs w:val="20"/>
          <w:rtl/>
        </w:rPr>
        <w:t>שער המלך</w:t>
      </w:r>
      <w:r>
        <w:rPr>
          <w:rFonts w:hint="cs"/>
          <w:sz w:val="20"/>
          <w:szCs w:val="20"/>
          <w:rtl/>
        </w:rPr>
        <w:t xml:space="preserve"> </w:t>
      </w:r>
      <w:r>
        <w:rPr>
          <w:sz w:val="20"/>
          <w:szCs w:val="20"/>
          <w:rtl/>
        </w:rPr>
        <w:t>–</w:t>
      </w:r>
      <w:r>
        <w:rPr>
          <w:rFonts w:hint="cs"/>
          <w:sz w:val="20"/>
          <w:szCs w:val="20"/>
          <w:rtl/>
        </w:rPr>
        <w:t xml:space="preserve"> חופה אחת אינה גומרת לדעת רב הונא, אלא קונה בלבד, כמו כסף שקונה בלבד.</w:t>
      </w:r>
    </w:p>
    <w:p w:rsidR="00F15C4E" w:rsidRDefault="00F15C4E" w:rsidP="00F15C4E">
      <w:pPr>
        <w:rPr>
          <w:sz w:val="20"/>
          <w:szCs w:val="20"/>
          <w:rtl/>
        </w:rPr>
      </w:pPr>
      <w:r w:rsidRPr="000102AF">
        <w:rPr>
          <w:rFonts w:hint="cs"/>
          <w:sz w:val="20"/>
          <w:szCs w:val="20"/>
          <w:u w:val="single"/>
          <w:rtl/>
        </w:rPr>
        <w:t xml:space="preserve">האם חופה קונה גם באלמנה לדעת רב הונא </w:t>
      </w:r>
      <w:r w:rsidRPr="000102AF">
        <w:rPr>
          <w:rFonts w:hint="cs"/>
          <w:sz w:val="18"/>
          <w:szCs w:val="18"/>
          <w:u w:val="single"/>
          <w:rtl/>
        </w:rPr>
        <w:t>(פת"ש)</w:t>
      </w:r>
      <w:r w:rsidRPr="000102AF">
        <w:rPr>
          <w:rFonts w:hint="cs"/>
          <w:sz w:val="20"/>
          <w:szCs w:val="20"/>
          <w:u w:val="single"/>
          <w:rtl/>
        </w:rPr>
        <w:t>?</w:t>
      </w:r>
      <w:r>
        <w:rPr>
          <w:rFonts w:hint="cs"/>
          <w:b/>
          <w:bCs/>
          <w:sz w:val="20"/>
          <w:szCs w:val="20"/>
          <w:rtl/>
        </w:rPr>
        <w:br/>
      </w:r>
      <w:r w:rsidRPr="00877168">
        <w:rPr>
          <w:rFonts w:hint="cs"/>
          <w:b/>
          <w:bCs/>
          <w:sz w:val="20"/>
          <w:szCs w:val="20"/>
          <w:rtl/>
        </w:rPr>
        <w:t>שער המלך</w:t>
      </w:r>
      <w:r>
        <w:rPr>
          <w:rFonts w:hint="cs"/>
          <w:sz w:val="20"/>
          <w:szCs w:val="20"/>
          <w:rtl/>
        </w:rPr>
        <w:t xml:space="preserve"> - מחד יש לומר שחופה אינה קונה באלמנה, כיוון שלדעת כמה פוסקים חופה באלמנה אינה גומרת, ואם כן אין מקום לק"ו של רב הונא לגבי אלמנה. </w:t>
      </w:r>
      <w:r>
        <w:rPr>
          <w:sz w:val="20"/>
          <w:szCs w:val="20"/>
          <w:rtl/>
        </w:rPr>
        <w:br/>
      </w:r>
      <w:r>
        <w:rPr>
          <w:rFonts w:hint="cs"/>
          <w:sz w:val="20"/>
          <w:szCs w:val="20"/>
          <w:rtl/>
        </w:rPr>
        <w:t xml:space="preserve">מאידך, יש לומר שרב הונא לומד למסקנה ע"י 'במה הצד' ולכן חופה תקנה גם באלמנה, דומיא דכסף, שטר וביאה שקונים למרות שאינם גומרים. </w:t>
      </w:r>
      <w:r>
        <w:rPr>
          <w:sz w:val="20"/>
          <w:szCs w:val="20"/>
          <w:rtl/>
        </w:rPr>
        <w:br/>
      </w:r>
      <w:r>
        <w:rPr>
          <w:rFonts w:hint="cs"/>
          <w:sz w:val="20"/>
          <w:szCs w:val="20"/>
          <w:rtl/>
        </w:rPr>
        <w:t xml:space="preserve">ולדינא, </w:t>
      </w:r>
      <w:r w:rsidRPr="00EE4551">
        <w:rPr>
          <w:rFonts w:hint="cs"/>
          <w:sz w:val="20"/>
          <w:szCs w:val="20"/>
          <w:u w:val="single"/>
          <w:rtl/>
        </w:rPr>
        <w:t>יש לחוש אף באלמנה</w:t>
      </w:r>
      <w:r>
        <w:rPr>
          <w:rFonts w:hint="cs"/>
          <w:sz w:val="20"/>
          <w:szCs w:val="20"/>
          <w:rtl/>
        </w:rPr>
        <w:t xml:space="preserve"> לדברי רב הונא.</w:t>
      </w:r>
    </w:p>
    <w:p w:rsidR="00F15C4E" w:rsidRDefault="00F15C4E" w:rsidP="00F15C4E">
      <w:pPr>
        <w:rPr>
          <w:sz w:val="20"/>
          <w:szCs w:val="20"/>
          <w:rtl/>
        </w:rPr>
      </w:pPr>
      <w:r w:rsidRPr="000102AF">
        <w:rPr>
          <w:rFonts w:hint="cs"/>
          <w:sz w:val="20"/>
          <w:szCs w:val="20"/>
          <w:u w:val="single"/>
          <w:rtl/>
        </w:rPr>
        <w:t xml:space="preserve">האם חופה קונה באשה נידה </w:t>
      </w:r>
      <w:r w:rsidRPr="000102AF">
        <w:rPr>
          <w:rFonts w:hint="cs"/>
          <w:sz w:val="18"/>
          <w:szCs w:val="18"/>
          <w:u w:val="single"/>
          <w:rtl/>
        </w:rPr>
        <w:t>(פת"ש)</w:t>
      </w:r>
      <w:r w:rsidRPr="000102AF">
        <w:rPr>
          <w:rFonts w:hint="cs"/>
          <w:sz w:val="20"/>
          <w:szCs w:val="20"/>
          <w:u w:val="single"/>
          <w:rtl/>
        </w:rPr>
        <w:t>?</w:t>
      </w:r>
      <w:r>
        <w:rPr>
          <w:b/>
          <w:bCs/>
          <w:sz w:val="20"/>
          <w:szCs w:val="20"/>
          <w:rtl/>
        </w:rPr>
        <w:br/>
      </w:r>
      <w:r>
        <w:rPr>
          <w:rFonts w:hint="cs"/>
          <w:b/>
          <w:bCs/>
          <w:sz w:val="20"/>
          <w:szCs w:val="20"/>
          <w:rtl/>
        </w:rPr>
        <w:t xml:space="preserve">פתחי תשובה </w:t>
      </w:r>
      <w:r>
        <w:rPr>
          <w:sz w:val="20"/>
          <w:szCs w:val="20"/>
          <w:rtl/>
        </w:rPr>
        <w:t>–</w:t>
      </w:r>
      <w:r>
        <w:rPr>
          <w:rFonts w:hint="cs"/>
          <w:sz w:val="20"/>
          <w:szCs w:val="20"/>
          <w:rtl/>
        </w:rPr>
        <w:t xml:space="preserve"> יש לעיין לדעת הפוסקים שחופת נידה אינה גומרת, האם ס"ל שקונה לדעת רב הונא. וספק זה הוא כמו הספק לעיל באלמנה, דהיינו שלמרות שחופה אינה גומרת בנידה, מכל מקום ייתכן שקונה ע"פ הלימוד הסופי של רב הונא. </w:t>
      </w:r>
      <w:r w:rsidRPr="003D7DC7">
        <w:rPr>
          <w:rFonts w:hint="cs"/>
          <w:sz w:val="20"/>
          <w:szCs w:val="20"/>
          <w:u w:val="single"/>
          <w:rtl/>
        </w:rPr>
        <w:t>ולדינא</w:t>
      </w:r>
      <w:r>
        <w:rPr>
          <w:rFonts w:hint="cs"/>
          <w:sz w:val="20"/>
          <w:szCs w:val="20"/>
          <w:rtl/>
        </w:rPr>
        <w:t xml:space="preserve">, מכיוון שיש סוברים שחופה היא ייחוד הראוי לביאה, </w:t>
      </w:r>
      <w:r w:rsidRPr="003D7DC7">
        <w:rPr>
          <w:rFonts w:hint="cs"/>
          <w:sz w:val="20"/>
          <w:szCs w:val="20"/>
          <w:u w:val="single"/>
          <w:rtl/>
        </w:rPr>
        <w:t>אין חופה קונה בנידה, משום שאין ראויה אז לביאה</w:t>
      </w:r>
      <w:r>
        <w:rPr>
          <w:rFonts w:hint="cs"/>
          <w:sz w:val="20"/>
          <w:szCs w:val="20"/>
          <w:rtl/>
        </w:rPr>
        <w:t>, ויש לצרף לכך שרוב הפוסקים לא ס"ל כרב הונא, וצ"ע.</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E8056A">
        <w:rPr>
          <w:rFonts w:hint="cs"/>
          <w:b/>
          <w:bCs/>
          <w:sz w:val="20"/>
          <w:szCs w:val="20"/>
          <w:rtl/>
        </w:rPr>
        <w:t>גמרא</w:t>
      </w:r>
      <w:r>
        <w:rPr>
          <w:rFonts w:hint="cs"/>
          <w:sz w:val="20"/>
          <w:szCs w:val="20"/>
          <w:rtl/>
        </w:rPr>
        <w:t xml:space="preserve">. המניין ברישא למעוטי חופה, ולרב הונא שחופה קונה, המניין ממעט חליפין. </w:t>
      </w:r>
      <w:r w:rsidRPr="00E8056A">
        <w:rPr>
          <w:rFonts w:hint="cs"/>
          <w:sz w:val="20"/>
          <w:szCs w:val="20"/>
          <w:u w:val="single"/>
          <w:rtl/>
        </w:rPr>
        <w:t>רב הונא</w:t>
      </w:r>
      <w:r>
        <w:rPr>
          <w:rFonts w:hint="cs"/>
          <w:sz w:val="20"/>
          <w:szCs w:val="20"/>
          <w:rtl/>
        </w:rPr>
        <w:t xml:space="preserve">. חופה קונה מק"ו, כסף אינו גומר </w:t>
      </w:r>
      <w:r>
        <w:rPr>
          <w:sz w:val="20"/>
          <w:szCs w:val="20"/>
          <w:rtl/>
        </w:rPr>
        <w:t>–</w:t>
      </w:r>
      <w:r>
        <w:rPr>
          <w:rFonts w:hint="cs"/>
          <w:sz w:val="20"/>
          <w:szCs w:val="20"/>
          <w:rtl/>
        </w:rPr>
        <w:t xml:space="preserve"> קונה, חופה שגומרת אינו דין שתקנה?! ולמעשה יליף מ'במה הצד' </w:t>
      </w:r>
      <w:r>
        <w:rPr>
          <w:sz w:val="20"/>
          <w:szCs w:val="20"/>
          <w:rtl/>
        </w:rPr>
        <w:t>–</w:t>
      </w:r>
      <w:r>
        <w:rPr>
          <w:rFonts w:hint="cs"/>
          <w:sz w:val="20"/>
          <w:szCs w:val="20"/>
          <w:rtl/>
        </w:rPr>
        <w:t xml:space="preserve"> שטר, כסף וביאה קונים בעלמא וקונים כאן, אף אני אביא חופה. רבא מקשה על לימוד זה, אך אביי מיישב. </w:t>
      </w:r>
      <w:r>
        <w:rPr>
          <w:sz w:val="20"/>
          <w:szCs w:val="20"/>
          <w:rtl/>
        </w:rPr>
        <w:br/>
      </w:r>
      <w:r>
        <w:rPr>
          <w:rFonts w:hint="cs"/>
          <w:sz w:val="20"/>
          <w:szCs w:val="20"/>
          <w:rtl/>
        </w:rPr>
        <w:t xml:space="preserve">2. </w:t>
      </w:r>
      <w:r w:rsidRPr="00E8056A">
        <w:rPr>
          <w:rFonts w:hint="cs"/>
          <w:b/>
          <w:bCs/>
          <w:sz w:val="20"/>
          <w:szCs w:val="20"/>
          <w:rtl/>
        </w:rPr>
        <w:t>ר"ח ורשב"א</w:t>
      </w:r>
      <w:r>
        <w:rPr>
          <w:rFonts w:hint="cs"/>
          <w:sz w:val="20"/>
          <w:szCs w:val="20"/>
          <w:rtl/>
        </w:rPr>
        <w:t xml:space="preserve">. יש לחוש לרב הונא. </w:t>
      </w:r>
      <w:r w:rsidRPr="0054559F">
        <w:rPr>
          <w:rFonts w:hint="cs"/>
          <w:b/>
          <w:bCs/>
          <w:sz w:val="20"/>
          <w:szCs w:val="20"/>
          <w:rtl/>
        </w:rPr>
        <w:t>בה"ג</w:t>
      </w:r>
      <w:r>
        <w:rPr>
          <w:rFonts w:hint="cs"/>
          <w:sz w:val="20"/>
          <w:szCs w:val="20"/>
          <w:rtl/>
        </w:rPr>
        <w:t xml:space="preserve">, </w:t>
      </w:r>
      <w:r w:rsidRPr="0054559F">
        <w:rPr>
          <w:rFonts w:hint="cs"/>
          <w:b/>
          <w:bCs/>
          <w:sz w:val="20"/>
          <w:szCs w:val="20"/>
          <w:rtl/>
        </w:rPr>
        <w:t>רא"ש ורמב"ן</w:t>
      </w:r>
      <w:r>
        <w:rPr>
          <w:rFonts w:hint="cs"/>
          <w:sz w:val="20"/>
          <w:szCs w:val="20"/>
          <w:rtl/>
        </w:rPr>
        <w:t xml:space="preserve">. אין הלכה כרב הונא, וכ"פ </w:t>
      </w:r>
      <w:r w:rsidRPr="00795AA5">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E8056A">
        <w:rPr>
          <w:rFonts w:hint="cs"/>
          <w:b/>
          <w:bCs/>
          <w:sz w:val="20"/>
          <w:szCs w:val="20"/>
          <w:rtl/>
        </w:rPr>
        <w:t>רי"ף</w:t>
      </w:r>
      <w:r>
        <w:rPr>
          <w:rFonts w:hint="cs"/>
          <w:sz w:val="20"/>
          <w:szCs w:val="20"/>
          <w:rtl/>
        </w:rPr>
        <w:t>. מביא את המיעוט של חליפין, כרב הונא, אך לא פסק להדיא מה הדין בחופה.</w:t>
      </w:r>
      <w:r>
        <w:rPr>
          <w:sz w:val="20"/>
          <w:szCs w:val="20"/>
          <w:rtl/>
        </w:rPr>
        <w:br/>
      </w:r>
      <w:r w:rsidRPr="00E8056A">
        <w:rPr>
          <w:rFonts w:hint="cs"/>
          <w:b/>
          <w:bCs/>
          <w:sz w:val="20"/>
          <w:szCs w:val="20"/>
          <w:rtl/>
        </w:rPr>
        <w:t>רמב"ן</w:t>
      </w:r>
      <w:r>
        <w:rPr>
          <w:rFonts w:hint="cs"/>
          <w:sz w:val="20"/>
          <w:szCs w:val="20"/>
          <w:rtl/>
        </w:rPr>
        <w:t xml:space="preserve">. הרי"ף מסופק. </w:t>
      </w:r>
      <w:r w:rsidRPr="0054559F">
        <w:rPr>
          <w:rFonts w:hint="cs"/>
          <w:b/>
          <w:bCs/>
          <w:sz w:val="20"/>
          <w:szCs w:val="20"/>
          <w:rtl/>
        </w:rPr>
        <w:t>ר"ן</w:t>
      </w:r>
      <w:r>
        <w:rPr>
          <w:rFonts w:hint="cs"/>
          <w:sz w:val="20"/>
          <w:szCs w:val="20"/>
          <w:rtl/>
        </w:rPr>
        <w:t>. הרי"ף לא סובר כרב הונא, אך אין צורך למעט חופה, זה ברור.</w:t>
      </w:r>
      <w:r>
        <w:rPr>
          <w:sz w:val="20"/>
          <w:szCs w:val="20"/>
          <w:rtl/>
        </w:rPr>
        <w:br/>
      </w:r>
      <w:r>
        <w:rPr>
          <w:rFonts w:hint="cs"/>
          <w:sz w:val="20"/>
          <w:szCs w:val="20"/>
          <w:rtl/>
        </w:rPr>
        <w:t xml:space="preserve">4. </w:t>
      </w:r>
      <w:r w:rsidRPr="00E8056A">
        <w:rPr>
          <w:rFonts w:hint="cs"/>
          <w:b/>
          <w:bCs/>
          <w:sz w:val="20"/>
          <w:szCs w:val="20"/>
          <w:rtl/>
        </w:rPr>
        <w:t>מחבר</w:t>
      </w:r>
      <w:r>
        <w:rPr>
          <w:rFonts w:hint="cs"/>
          <w:sz w:val="20"/>
          <w:szCs w:val="20"/>
          <w:rtl/>
        </w:rPr>
        <w:t>. חופה אינה קונה, ויש אומרים שהוא ספק.</w:t>
      </w:r>
      <w:r>
        <w:rPr>
          <w:sz w:val="20"/>
          <w:szCs w:val="20"/>
          <w:rtl/>
        </w:rPr>
        <w:br/>
      </w:r>
      <w:r>
        <w:rPr>
          <w:rFonts w:hint="cs"/>
          <w:sz w:val="20"/>
          <w:szCs w:val="20"/>
          <w:rtl/>
        </w:rPr>
        <w:t xml:space="preserve">5. </w:t>
      </w:r>
      <w:r w:rsidRPr="00E8056A">
        <w:rPr>
          <w:rFonts w:hint="cs"/>
          <w:b/>
          <w:bCs/>
          <w:sz w:val="20"/>
          <w:szCs w:val="20"/>
          <w:rtl/>
        </w:rPr>
        <w:t>מהרש"א</w:t>
      </w:r>
      <w:r>
        <w:rPr>
          <w:rFonts w:hint="cs"/>
          <w:sz w:val="20"/>
          <w:szCs w:val="20"/>
          <w:rtl/>
        </w:rPr>
        <w:t xml:space="preserve">. לדעת רב הונא חופה אחת גומרת. </w:t>
      </w:r>
      <w:r w:rsidRPr="00E8056A">
        <w:rPr>
          <w:rFonts w:hint="cs"/>
          <w:b/>
          <w:bCs/>
          <w:sz w:val="20"/>
          <w:szCs w:val="20"/>
          <w:rtl/>
        </w:rPr>
        <w:t>שעה"מ</w:t>
      </w:r>
      <w:r>
        <w:rPr>
          <w:rFonts w:hint="cs"/>
          <w:sz w:val="20"/>
          <w:szCs w:val="20"/>
          <w:rtl/>
        </w:rPr>
        <w:t>. חופה קונה בלבד.</w:t>
      </w:r>
      <w:r>
        <w:rPr>
          <w:sz w:val="20"/>
          <w:szCs w:val="20"/>
          <w:rtl/>
        </w:rPr>
        <w:br/>
      </w:r>
      <w:r>
        <w:rPr>
          <w:rFonts w:hint="cs"/>
          <w:sz w:val="20"/>
          <w:szCs w:val="20"/>
          <w:rtl/>
        </w:rPr>
        <w:t xml:space="preserve">6. </w:t>
      </w:r>
      <w:r w:rsidRPr="00E8056A">
        <w:rPr>
          <w:rFonts w:hint="cs"/>
          <w:b/>
          <w:bCs/>
          <w:sz w:val="20"/>
          <w:szCs w:val="20"/>
          <w:rtl/>
        </w:rPr>
        <w:t>שער המלך</w:t>
      </w:r>
      <w:r>
        <w:rPr>
          <w:rFonts w:hint="cs"/>
          <w:sz w:val="20"/>
          <w:szCs w:val="20"/>
          <w:rtl/>
        </w:rPr>
        <w:t>. הק"ו של רב הונא לא שייך באלמנה, 'במה הצד' שייך, ולכן יש לחוש אף באלמנה.</w:t>
      </w:r>
      <w:r>
        <w:rPr>
          <w:sz w:val="20"/>
          <w:szCs w:val="20"/>
          <w:rtl/>
        </w:rPr>
        <w:br/>
      </w:r>
      <w:r>
        <w:rPr>
          <w:rFonts w:hint="cs"/>
          <w:sz w:val="20"/>
          <w:szCs w:val="20"/>
          <w:rtl/>
        </w:rPr>
        <w:t xml:space="preserve">7. </w:t>
      </w:r>
      <w:r w:rsidRPr="00E8056A">
        <w:rPr>
          <w:rFonts w:hint="cs"/>
          <w:b/>
          <w:bCs/>
          <w:sz w:val="20"/>
          <w:szCs w:val="20"/>
          <w:rtl/>
        </w:rPr>
        <w:t>פת"ש</w:t>
      </w:r>
      <w:r>
        <w:rPr>
          <w:rFonts w:hint="cs"/>
          <w:sz w:val="20"/>
          <w:szCs w:val="20"/>
          <w:rtl/>
        </w:rPr>
        <w:t>. לדעת הפוסקים שחופת נידה אינה גומרת, יש לעיין האם קונה, נראה שלא, וצ"ע.</w:t>
      </w:r>
    </w:p>
    <w:p w:rsidR="00F15C4E" w:rsidRDefault="00F15C4E" w:rsidP="00F15C4E">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מעמד האשה לאחר הקידושין</w:t>
      </w:r>
      <w:r>
        <w:rPr>
          <w:b/>
          <w:bCs/>
          <w:sz w:val="20"/>
          <w:szCs w:val="20"/>
          <w:rtl/>
        </w:rPr>
        <w:br/>
      </w:r>
      <w:r>
        <w:rPr>
          <w:rFonts w:hint="cs"/>
          <w:b/>
          <w:bCs/>
          <w:sz w:val="20"/>
          <w:szCs w:val="20"/>
          <w:rtl/>
        </w:rPr>
        <w:t xml:space="preserve">שולחן ערוך </w:t>
      </w:r>
      <w:r>
        <w:rPr>
          <w:rFonts w:hint="cs"/>
          <w:sz w:val="20"/>
          <w:szCs w:val="20"/>
          <w:rtl/>
        </w:rPr>
        <w:t>- "</w:t>
      </w:r>
      <w:r w:rsidRPr="00D20B91">
        <w:rPr>
          <w:rFonts w:cs="Arial" w:hint="cs"/>
          <w:sz w:val="20"/>
          <w:szCs w:val="20"/>
          <w:rtl/>
        </w:rPr>
        <w:t>משנתקדשה</w:t>
      </w:r>
      <w:r w:rsidRPr="00D20B91">
        <w:rPr>
          <w:rFonts w:cs="Arial"/>
          <w:sz w:val="20"/>
          <w:szCs w:val="20"/>
          <w:rtl/>
        </w:rPr>
        <w:t xml:space="preserve">, </w:t>
      </w:r>
      <w:r w:rsidRPr="00D20B91">
        <w:rPr>
          <w:rFonts w:cs="Arial" w:hint="cs"/>
          <w:sz w:val="20"/>
          <w:szCs w:val="20"/>
          <w:rtl/>
        </w:rPr>
        <w:t>נחשבת</w:t>
      </w:r>
      <w:r w:rsidRPr="00D20B91">
        <w:rPr>
          <w:rFonts w:cs="Arial"/>
          <w:sz w:val="20"/>
          <w:szCs w:val="20"/>
          <w:rtl/>
        </w:rPr>
        <w:t xml:space="preserve"> </w:t>
      </w:r>
      <w:r w:rsidRPr="00D20B91">
        <w:rPr>
          <w:rFonts w:cs="Arial" w:hint="cs"/>
          <w:sz w:val="20"/>
          <w:szCs w:val="20"/>
          <w:rtl/>
        </w:rPr>
        <w:t>כאשת</w:t>
      </w:r>
      <w:r w:rsidRPr="00D20B91">
        <w:rPr>
          <w:rFonts w:cs="Arial"/>
          <w:sz w:val="20"/>
          <w:szCs w:val="20"/>
          <w:rtl/>
        </w:rPr>
        <w:t xml:space="preserve"> </w:t>
      </w:r>
      <w:r w:rsidRPr="00D20B91">
        <w:rPr>
          <w:rFonts w:cs="Arial" w:hint="cs"/>
          <w:sz w:val="20"/>
          <w:szCs w:val="20"/>
          <w:rtl/>
        </w:rPr>
        <w:t>איש</w:t>
      </w:r>
      <w:r w:rsidRPr="00D20B91">
        <w:rPr>
          <w:rFonts w:cs="Arial"/>
          <w:sz w:val="20"/>
          <w:szCs w:val="20"/>
          <w:rtl/>
        </w:rPr>
        <w:t xml:space="preserve"> </w:t>
      </w:r>
      <w:r w:rsidRPr="00D20B91">
        <w:rPr>
          <w:rFonts w:cs="Arial" w:hint="cs"/>
          <w:sz w:val="20"/>
          <w:szCs w:val="20"/>
          <w:rtl/>
        </w:rPr>
        <w:t>לחייב</w:t>
      </w:r>
      <w:r w:rsidRPr="00D20B91">
        <w:rPr>
          <w:rFonts w:cs="Arial"/>
          <w:sz w:val="20"/>
          <w:szCs w:val="20"/>
          <w:rtl/>
        </w:rPr>
        <w:t xml:space="preserve"> </w:t>
      </w:r>
      <w:r w:rsidRPr="00D20B91">
        <w:rPr>
          <w:rFonts w:cs="Arial" w:hint="cs"/>
          <w:sz w:val="20"/>
          <w:szCs w:val="20"/>
          <w:rtl/>
        </w:rPr>
        <w:t>הבא</w:t>
      </w:r>
      <w:r w:rsidRPr="00D20B91">
        <w:rPr>
          <w:rFonts w:cs="Arial"/>
          <w:sz w:val="20"/>
          <w:szCs w:val="20"/>
          <w:rtl/>
        </w:rPr>
        <w:t xml:space="preserve"> </w:t>
      </w:r>
      <w:r w:rsidRPr="00D20B91">
        <w:rPr>
          <w:rFonts w:cs="Arial" w:hint="cs"/>
          <w:sz w:val="20"/>
          <w:szCs w:val="20"/>
          <w:rtl/>
        </w:rPr>
        <w:t>עליה</w:t>
      </w:r>
      <w:r w:rsidRPr="00D20B91">
        <w:rPr>
          <w:rFonts w:cs="Arial"/>
          <w:sz w:val="20"/>
          <w:szCs w:val="20"/>
          <w:rtl/>
        </w:rPr>
        <w:t xml:space="preserve">, </w:t>
      </w:r>
      <w:r w:rsidRPr="00D20B91">
        <w:rPr>
          <w:rFonts w:cs="Arial" w:hint="cs"/>
          <w:sz w:val="20"/>
          <w:szCs w:val="20"/>
          <w:rtl/>
        </w:rPr>
        <w:t>וצריכה</w:t>
      </w:r>
      <w:r w:rsidRPr="00D20B91">
        <w:rPr>
          <w:rFonts w:cs="Arial"/>
          <w:sz w:val="20"/>
          <w:szCs w:val="20"/>
          <w:rtl/>
        </w:rPr>
        <w:t xml:space="preserve"> </w:t>
      </w:r>
      <w:r w:rsidRPr="00D20B91">
        <w:rPr>
          <w:rFonts w:cs="Arial" w:hint="cs"/>
          <w:sz w:val="20"/>
          <w:szCs w:val="20"/>
          <w:rtl/>
        </w:rPr>
        <w:t>גט</w:t>
      </w:r>
      <w:r w:rsidRPr="00D20B91">
        <w:rPr>
          <w:rFonts w:cs="Arial"/>
          <w:sz w:val="20"/>
          <w:szCs w:val="20"/>
          <w:rtl/>
        </w:rPr>
        <w:t xml:space="preserve"> </w:t>
      </w:r>
      <w:r w:rsidRPr="00D20B91">
        <w:rPr>
          <w:rFonts w:cs="Arial" w:hint="cs"/>
          <w:sz w:val="20"/>
          <w:szCs w:val="20"/>
          <w:rtl/>
        </w:rPr>
        <w:t>להתירה</w:t>
      </w:r>
      <w:r w:rsidRPr="00D20B91">
        <w:rPr>
          <w:rFonts w:cs="Arial"/>
          <w:sz w:val="20"/>
          <w:szCs w:val="20"/>
          <w:rtl/>
        </w:rPr>
        <w:t xml:space="preserve"> </w:t>
      </w:r>
      <w:r w:rsidRPr="00D20B91">
        <w:rPr>
          <w:rFonts w:cs="Arial" w:hint="cs"/>
          <w:sz w:val="20"/>
          <w:szCs w:val="20"/>
          <w:rtl/>
        </w:rPr>
        <w:t>לשוק</w:t>
      </w:r>
      <w:r w:rsidRPr="00D20B91">
        <w:rPr>
          <w:rFonts w:cs="Arial"/>
          <w:sz w:val="20"/>
          <w:szCs w:val="20"/>
          <w:rtl/>
        </w:rPr>
        <w:t>.</w:t>
      </w:r>
      <w:r>
        <w:rPr>
          <w:rFonts w:hint="cs"/>
          <w:sz w:val="20"/>
          <w:szCs w:val="20"/>
          <w:rtl/>
        </w:rPr>
        <w:t>"</w:t>
      </w:r>
      <w:r>
        <w:rPr>
          <w:sz w:val="20"/>
          <w:szCs w:val="20"/>
          <w:rtl/>
        </w:rPr>
        <w:br/>
      </w:r>
      <w:r w:rsidRPr="00D13952">
        <w:rPr>
          <w:rFonts w:hint="cs"/>
          <w:b/>
          <w:bCs/>
          <w:sz w:val="20"/>
          <w:szCs w:val="20"/>
          <w:rtl/>
        </w:rPr>
        <w:t>והטור</w:t>
      </w:r>
      <w:r>
        <w:rPr>
          <w:rFonts w:hint="cs"/>
          <w:sz w:val="20"/>
          <w:szCs w:val="20"/>
          <w:rtl/>
        </w:rPr>
        <w:t xml:space="preserve"> מוסיף </w:t>
      </w:r>
      <w:r>
        <w:rPr>
          <w:sz w:val="20"/>
          <w:szCs w:val="20"/>
          <w:rtl/>
        </w:rPr>
        <w:t>–</w:t>
      </w:r>
      <w:r>
        <w:rPr>
          <w:rFonts w:hint="cs"/>
          <w:sz w:val="20"/>
          <w:szCs w:val="20"/>
          <w:rtl/>
        </w:rPr>
        <w:t xml:space="preserve"> </w:t>
      </w:r>
      <w:r>
        <w:rPr>
          <w:rFonts w:cs="Arial" w:hint="cs"/>
          <w:sz w:val="20"/>
          <w:szCs w:val="20"/>
          <w:rtl/>
        </w:rPr>
        <w:t>"</w:t>
      </w:r>
      <w:r w:rsidRPr="00D20B91">
        <w:rPr>
          <w:rFonts w:cs="Arial" w:hint="cs"/>
          <w:sz w:val="20"/>
          <w:szCs w:val="20"/>
          <w:rtl/>
        </w:rPr>
        <w:t>אבל</w:t>
      </w:r>
      <w:r w:rsidRPr="00D20B91">
        <w:rPr>
          <w:rFonts w:cs="Arial"/>
          <w:sz w:val="20"/>
          <w:szCs w:val="20"/>
          <w:rtl/>
        </w:rPr>
        <w:t xml:space="preserve"> </w:t>
      </w:r>
      <w:r w:rsidRPr="00D20B91">
        <w:rPr>
          <w:rFonts w:cs="Arial" w:hint="cs"/>
          <w:sz w:val="20"/>
          <w:szCs w:val="20"/>
          <w:rtl/>
        </w:rPr>
        <w:t>אינה</w:t>
      </w:r>
      <w:r w:rsidRPr="00D20B91">
        <w:rPr>
          <w:rFonts w:cs="Arial"/>
          <w:sz w:val="20"/>
          <w:szCs w:val="20"/>
          <w:rtl/>
        </w:rPr>
        <w:t xml:space="preserve"> </w:t>
      </w:r>
      <w:r w:rsidRPr="00D20B91">
        <w:rPr>
          <w:rFonts w:cs="Arial" w:hint="cs"/>
          <w:sz w:val="20"/>
          <w:szCs w:val="20"/>
          <w:rtl/>
        </w:rPr>
        <w:t>חשובה</w:t>
      </w:r>
      <w:r w:rsidRPr="00D20B91">
        <w:rPr>
          <w:rFonts w:cs="Arial"/>
          <w:sz w:val="20"/>
          <w:szCs w:val="20"/>
          <w:rtl/>
        </w:rPr>
        <w:t xml:space="preserve"> </w:t>
      </w:r>
      <w:r w:rsidRPr="00D20B91">
        <w:rPr>
          <w:rFonts w:cs="Arial" w:hint="cs"/>
          <w:sz w:val="20"/>
          <w:szCs w:val="20"/>
          <w:rtl/>
        </w:rPr>
        <w:t>כאשת</w:t>
      </w:r>
      <w:r w:rsidRPr="00D20B91">
        <w:rPr>
          <w:rFonts w:cs="Arial"/>
          <w:sz w:val="20"/>
          <w:szCs w:val="20"/>
          <w:rtl/>
        </w:rPr>
        <w:t xml:space="preserve"> </w:t>
      </w:r>
      <w:r w:rsidRPr="00D20B91">
        <w:rPr>
          <w:rFonts w:cs="Arial" w:hint="cs"/>
          <w:sz w:val="20"/>
          <w:szCs w:val="20"/>
          <w:rtl/>
        </w:rPr>
        <w:t>איש</w:t>
      </w:r>
      <w:r w:rsidRPr="00D20B91">
        <w:rPr>
          <w:rFonts w:cs="Arial"/>
          <w:sz w:val="20"/>
          <w:szCs w:val="20"/>
          <w:rtl/>
        </w:rPr>
        <w:t xml:space="preserve"> </w:t>
      </w:r>
      <w:r w:rsidRPr="00D20B91">
        <w:rPr>
          <w:rFonts w:cs="Arial" w:hint="cs"/>
          <w:sz w:val="20"/>
          <w:szCs w:val="20"/>
          <w:rtl/>
        </w:rPr>
        <w:t>לכל</w:t>
      </w:r>
      <w:r w:rsidRPr="00D20B91">
        <w:rPr>
          <w:rFonts w:cs="Arial"/>
          <w:sz w:val="20"/>
          <w:szCs w:val="20"/>
          <w:rtl/>
        </w:rPr>
        <w:t xml:space="preserve"> </w:t>
      </w:r>
      <w:r w:rsidRPr="00D20B91">
        <w:rPr>
          <w:rFonts w:cs="Arial" w:hint="cs"/>
          <w:sz w:val="20"/>
          <w:szCs w:val="20"/>
          <w:rtl/>
        </w:rPr>
        <w:t>דבר</w:t>
      </w:r>
      <w:r>
        <w:rPr>
          <w:rFonts w:cs="Arial" w:hint="cs"/>
          <w:sz w:val="20"/>
          <w:szCs w:val="20"/>
          <w:rtl/>
        </w:rPr>
        <w:t xml:space="preserve">." </w:t>
      </w:r>
      <w:r w:rsidRPr="00D13952">
        <w:rPr>
          <w:rFonts w:cs="Arial" w:hint="cs"/>
          <w:sz w:val="18"/>
          <w:szCs w:val="18"/>
          <w:rtl/>
        </w:rPr>
        <w:t xml:space="preserve">(כדלהלן סימן נה', שאסור לחתן לבוא עליה </w:t>
      </w:r>
      <w:r w:rsidRPr="00D13952">
        <w:rPr>
          <w:rFonts w:hint="cs"/>
          <w:sz w:val="18"/>
          <w:szCs w:val="18"/>
          <w:rtl/>
        </w:rPr>
        <w:t>עד הנישואין)</w:t>
      </w:r>
      <w:r>
        <w:rPr>
          <w:rFonts w:hint="cs"/>
          <w:sz w:val="20"/>
          <w:szCs w:val="20"/>
          <w:rtl/>
        </w:rPr>
        <w:t>.</w:t>
      </w:r>
    </w:p>
    <w:p w:rsidR="00F15C4E" w:rsidRDefault="00F15C4E" w:rsidP="00F15C4E">
      <w:pPr>
        <w:rPr>
          <w:sz w:val="20"/>
          <w:szCs w:val="20"/>
          <w:rtl/>
        </w:rPr>
      </w:pPr>
      <w:r>
        <w:rPr>
          <w:sz w:val="20"/>
          <w:szCs w:val="20"/>
          <w:rtl/>
        </w:rPr>
        <w:br/>
      </w:r>
      <w:r>
        <w:rPr>
          <w:rFonts w:hint="cs"/>
          <w:b/>
          <w:bCs/>
          <w:sz w:val="20"/>
          <w:szCs w:val="20"/>
          <w:rtl/>
        </w:rPr>
        <w:t xml:space="preserve">סעיף ד - </w:t>
      </w:r>
      <w:r w:rsidRPr="009C3308">
        <w:rPr>
          <w:rFonts w:cs="Arial" w:hint="cs"/>
          <w:b/>
          <w:bCs/>
          <w:sz w:val="20"/>
          <w:szCs w:val="20"/>
          <w:rtl/>
        </w:rPr>
        <w:t>האשה</w:t>
      </w:r>
      <w:r w:rsidRPr="009C3308">
        <w:rPr>
          <w:rFonts w:cs="Arial"/>
          <w:b/>
          <w:bCs/>
          <w:sz w:val="20"/>
          <w:szCs w:val="20"/>
          <w:rtl/>
        </w:rPr>
        <w:t xml:space="preserve"> </w:t>
      </w:r>
      <w:r w:rsidRPr="009C3308">
        <w:rPr>
          <w:rFonts w:cs="Arial" w:hint="cs"/>
          <w:b/>
          <w:bCs/>
          <w:sz w:val="20"/>
          <w:szCs w:val="20"/>
          <w:rtl/>
        </w:rPr>
        <w:t>נקנית</w:t>
      </w:r>
      <w:r w:rsidRPr="009C3308">
        <w:rPr>
          <w:rFonts w:cs="Arial"/>
          <w:b/>
          <w:bCs/>
          <w:sz w:val="20"/>
          <w:szCs w:val="20"/>
          <w:rtl/>
        </w:rPr>
        <w:t xml:space="preserve"> </w:t>
      </w:r>
      <w:r w:rsidRPr="009C3308">
        <w:rPr>
          <w:rFonts w:cs="Arial" w:hint="cs"/>
          <w:b/>
          <w:bCs/>
          <w:sz w:val="20"/>
          <w:szCs w:val="20"/>
          <w:rtl/>
        </w:rPr>
        <w:t>בשלש</w:t>
      </w:r>
      <w:r w:rsidRPr="009C3308">
        <w:rPr>
          <w:rFonts w:cs="Arial"/>
          <w:b/>
          <w:bCs/>
          <w:sz w:val="20"/>
          <w:szCs w:val="20"/>
          <w:rtl/>
        </w:rPr>
        <w:t xml:space="preserve"> </w:t>
      </w:r>
      <w:r w:rsidRPr="009C3308">
        <w:rPr>
          <w:rFonts w:cs="Arial" w:hint="cs"/>
          <w:b/>
          <w:bCs/>
          <w:sz w:val="20"/>
          <w:szCs w:val="20"/>
          <w:rtl/>
        </w:rPr>
        <w:t>דרכים</w:t>
      </w:r>
      <w:r>
        <w:rPr>
          <w:b/>
          <w:bCs/>
          <w:sz w:val="20"/>
          <w:szCs w:val="20"/>
          <w:rtl/>
        </w:rPr>
        <w:br/>
      </w:r>
      <w:r>
        <w:rPr>
          <w:rFonts w:hint="cs"/>
          <w:b/>
          <w:bCs/>
          <w:sz w:val="20"/>
          <w:szCs w:val="20"/>
          <w:rtl/>
        </w:rPr>
        <w:t>מקור הדין</w:t>
      </w:r>
      <w:r>
        <w:rPr>
          <w:b/>
          <w:bCs/>
          <w:sz w:val="20"/>
          <w:szCs w:val="20"/>
          <w:rtl/>
        </w:rPr>
        <w:br/>
      </w:r>
      <w:r>
        <w:rPr>
          <w:rFonts w:hint="cs"/>
          <w:sz w:val="20"/>
          <w:szCs w:val="20"/>
          <w:rtl/>
        </w:rPr>
        <w:t xml:space="preserve">א. </w:t>
      </w:r>
      <w:r w:rsidRPr="009C3308">
        <w:rPr>
          <w:rFonts w:hint="cs"/>
          <w:b/>
          <w:bCs/>
          <w:sz w:val="20"/>
          <w:szCs w:val="20"/>
          <w:rtl/>
        </w:rPr>
        <w:t>משנה</w:t>
      </w:r>
      <w:r>
        <w:rPr>
          <w:rFonts w:hint="cs"/>
          <w:sz w:val="20"/>
          <w:szCs w:val="20"/>
          <w:rtl/>
        </w:rPr>
        <w:t xml:space="preserve"> קידושין (ב.) </w:t>
      </w:r>
      <w:r>
        <w:rPr>
          <w:sz w:val="20"/>
          <w:szCs w:val="20"/>
          <w:rtl/>
        </w:rPr>
        <w:t>–</w:t>
      </w:r>
      <w:r>
        <w:rPr>
          <w:rFonts w:hint="cs"/>
          <w:sz w:val="20"/>
          <w:szCs w:val="20"/>
          <w:rtl/>
        </w:rPr>
        <w:t xml:space="preserve"> "</w:t>
      </w:r>
      <w:r w:rsidRPr="009C3308">
        <w:rPr>
          <w:rFonts w:cs="Arial" w:hint="cs"/>
          <w:sz w:val="20"/>
          <w:szCs w:val="20"/>
          <w:rtl/>
        </w:rPr>
        <w:t>האשה</w:t>
      </w:r>
      <w:r w:rsidRPr="009C3308">
        <w:rPr>
          <w:rFonts w:cs="Arial"/>
          <w:sz w:val="20"/>
          <w:szCs w:val="20"/>
          <w:rtl/>
        </w:rPr>
        <w:t xml:space="preserve"> </w:t>
      </w:r>
      <w:r w:rsidRPr="009C3308">
        <w:rPr>
          <w:rFonts w:cs="Arial" w:hint="cs"/>
          <w:sz w:val="20"/>
          <w:szCs w:val="20"/>
          <w:rtl/>
        </w:rPr>
        <w:t>נקנית</w:t>
      </w:r>
      <w:r w:rsidRPr="009C3308">
        <w:rPr>
          <w:rFonts w:cs="Arial"/>
          <w:sz w:val="20"/>
          <w:szCs w:val="20"/>
          <w:rtl/>
        </w:rPr>
        <w:t xml:space="preserve"> </w:t>
      </w:r>
      <w:r w:rsidRPr="009C3308">
        <w:rPr>
          <w:rFonts w:cs="Arial" w:hint="cs"/>
          <w:sz w:val="20"/>
          <w:szCs w:val="20"/>
          <w:rtl/>
        </w:rPr>
        <w:t>בשלש</w:t>
      </w:r>
      <w:r w:rsidRPr="009C3308">
        <w:rPr>
          <w:rFonts w:cs="Arial"/>
          <w:sz w:val="20"/>
          <w:szCs w:val="20"/>
          <w:rtl/>
        </w:rPr>
        <w:t xml:space="preserve"> </w:t>
      </w:r>
      <w:r w:rsidRPr="009C3308">
        <w:rPr>
          <w:rFonts w:cs="Arial" w:hint="cs"/>
          <w:sz w:val="20"/>
          <w:szCs w:val="20"/>
          <w:rtl/>
        </w:rPr>
        <w:t>דרכים</w:t>
      </w:r>
      <w:r>
        <w:rPr>
          <w:rFonts w:cs="Arial" w:hint="cs"/>
          <w:sz w:val="20"/>
          <w:szCs w:val="20"/>
          <w:rtl/>
        </w:rPr>
        <w:t>...</w:t>
      </w:r>
      <w:r w:rsidRPr="009C3308">
        <w:rPr>
          <w:rFonts w:cs="Arial"/>
          <w:sz w:val="20"/>
          <w:szCs w:val="20"/>
          <w:rtl/>
        </w:rPr>
        <w:t xml:space="preserve"> </w:t>
      </w:r>
      <w:r w:rsidRPr="009C3308">
        <w:rPr>
          <w:rFonts w:cs="Arial" w:hint="cs"/>
          <w:sz w:val="20"/>
          <w:szCs w:val="20"/>
          <w:rtl/>
        </w:rPr>
        <w:t>בכסף</w:t>
      </w:r>
      <w:r>
        <w:rPr>
          <w:rStyle w:val="ab"/>
          <w:rFonts w:cs="Arial"/>
          <w:sz w:val="20"/>
          <w:szCs w:val="20"/>
          <w:rtl/>
        </w:rPr>
        <w:footnoteReference w:id="9"/>
      </w:r>
      <w:r w:rsidRPr="009C3308">
        <w:rPr>
          <w:rFonts w:cs="Arial"/>
          <w:sz w:val="20"/>
          <w:szCs w:val="20"/>
          <w:rtl/>
        </w:rPr>
        <w:t xml:space="preserve">, </w:t>
      </w:r>
      <w:r w:rsidRPr="009C3308">
        <w:rPr>
          <w:rFonts w:cs="Arial" w:hint="cs"/>
          <w:sz w:val="20"/>
          <w:szCs w:val="20"/>
          <w:rtl/>
        </w:rPr>
        <w:t>בשטר</w:t>
      </w:r>
      <w:r>
        <w:rPr>
          <w:rStyle w:val="ab"/>
          <w:rFonts w:cs="Arial"/>
          <w:sz w:val="20"/>
          <w:szCs w:val="20"/>
          <w:rtl/>
        </w:rPr>
        <w:footnoteReference w:id="10"/>
      </w:r>
      <w:r w:rsidRPr="009C3308">
        <w:rPr>
          <w:rFonts w:cs="Arial"/>
          <w:sz w:val="20"/>
          <w:szCs w:val="20"/>
          <w:rtl/>
        </w:rPr>
        <w:t xml:space="preserve">, </w:t>
      </w:r>
      <w:r w:rsidRPr="009C3308">
        <w:rPr>
          <w:rFonts w:cs="Arial" w:hint="cs"/>
          <w:sz w:val="20"/>
          <w:szCs w:val="20"/>
          <w:rtl/>
        </w:rPr>
        <w:t>ובביאה</w:t>
      </w:r>
      <w:r>
        <w:rPr>
          <w:rStyle w:val="ab"/>
          <w:rFonts w:cs="Arial"/>
          <w:sz w:val="20"/>
          <w:szCs w:val="20"/>
          <w:rtl/>
        </w:rPr>
        <w:footnoteReference w:id="11"/>
      </w:r>
      <w:r w:rsidRPr="009C3308">
        <w:rPr>
          <w:rFonts w:cs="Arial"/>
          <w:sz w:val="20"/>
          <w:szCs w:val="20"/>
          <w:rtl/>
        </w:rPr>
        <w:t xml:space="preserve">. </w:t>
      </w:r>
      <w:r w:rsidRPr="009C3308">
        <w:rPr>
          <w:rFonts w:cs="Arial" w:hint="cs"/>
          <w:sz w:val="20"/>
          <w:szCs w:val="20"/>
          <w:rtl/>
        </w:rPr>
        <w:t>בכסף</w:t>
      </w:r>
      <w:r w:rsidRPr="009C3308">
        <w:rPr>
          <w:rFonts w:cs="Arial"/>
          <w:sz w:val="20"/>
          <w:szCs w:val="20"/>
          <w:rtl/>
        </w:rPr>
        <w:t xml:space="preserve"> - </w:t>
      </w:r>
      <w:r w:rsidRPr="009C3308">
        <w:rPr>
          <w:rFonts w:cs="Arial" w:hint="cs"/>
          <w:sz w:val="20"/>
          <w:szCs w:val="20"/>
          <w:rtl/>
        </w:rPr>
        <w:t>בית</w:t>
      </w:r>
      <w:r w:rsidRPr="009C3308">
        <w:rPr>
          <w:rFonts w:cs="Arial"/>
          <w:sz w:val="20"/>
          <w:szCs w:val="20"/>
          <w:rtl/>
        </w:rPr>
        <w:t xml:space="preserve"> </w:t>
      </w:r>
      <w:r w:rsidRPr="009C3308">
        <w:rPr>
          <w:rFonts w:cs="Arial" w:hint="cs"/>
          <w:sz w:val="20"/>
          <w:szCs w:val="20"/>
          <w:rtl/>
        </w:rPr>
        <w:t>שמאי</w:t>
      </w:r>
      <w:r w:rsidRPr="009C3308">
        <w:rPr>
          <w:rFonts w:cs="Arial"/>
          <w:sz w:val="20"/>
          <w:szCs w:val="20"/>
          <w:rtl/>
        </w:rPr>
        <w:t xml:space="preserve"> </w:t>
      </w:r>
      <w:r w:rsidRPr="009C3308">
        <w:rPr>
          <w:rFonts w:cs="Arial" w:hint="cs"/>
          <w:sz w:val="20"/>
          <w:szCs w:val="20"/>
          <w:rtl/>
        </w:rPr>
        <w:t>אומרים</w:t>
      </w:r>
      <w:r w:rsidRPr="009C3308">
        <w:rPr>
          <w:rFonts w:cs="Arial"/>
          <w:sz w:val="20"/>
          <w:szCs w:val="20"/>
          <w:rtl/>
        </w:rPr>
        <w:t xml:space="preserve">: </w:t>
      </w:r>
      <w:r w:rsidRPr="009C3308">
        <w:rPr>
          <w:rFonts w:cs="Arial" w:hint="cs"/>
          <w:sz w:val="20"/>
          <w:szCs w:val="20"/>
          <w:rtl/>
        </w:rPr>
        <w:t>בדינר</w:t>
      </w:r>
      <w:r w:rsidRPr="009C3308">
        <w:rPr>
          <w:rFonts w:cs="Arial"/>
          <w:sz w:val="20"/>
          <w:szCs w:val="20"/>
          <w:rtl/>
        </w:rPr>
        <w:t xml:space="preserve"> </w:t>
      </w:r>
      <w:r w:rsidRPr="009C3308">
        <w:rPr>
          <w:rFonts w:cs="Arial" w:hint="cs"/>
          <w:sz w:val="20"/>
          <w:szCs w:val="20"/>
          <w:rtl/>
        </w:rPr>
        <w:t>ובשו</w:t>
      </w:r>
      <w:r>
        <w:rPr>
          <w:rFonts w:cs="Arial" w:hint="cs"/>
          <w:sz w:val="20"/>
          <w:szCs w:val="20"/>
          <w:rtl/>
        </w:rPr>
        <w:t>ו</w:t>
      </w:r>
      <w:r w:rsidRPr="009C3308">
        <w:rPr>
          <w:rFonts w:cs="Arial" w:hint="cs"/>
          <w:sz w:val="20"/>
          <w:szCs w:val="20"/>
          <w:rtl/>
        </w:rPr>
        <w:t>ה</w:t>
      </w:r>
      <w:r w:rsidRPr="009C3308">
        <w:rPr>
          <w:rFonts w:cs="Arial"/>
          <w:sz w:val="20"/>
          <w:szCs w:val="20"/>
          <w:rtl/>
        </w:rPr>
        <w:t xml:space="preserve"> </w:t>
      </w:r>
      <w:r w:rsidRPr="009C3308">
        <w:rPr>
          <w:rFonts w:cs="Arial" w:hint="cs"/>
          <w:sz w:val="20"/>
          <w:szCs w:val="20"/>
          <w:rtl/>
        </w:rPr>
        <w:t>דינר</w:t>
      </w:r>
      <w:r w:rsidRPr="009C3308">
        <w:rPr>
          <w:rFonts w:cs="Arial"/>
          <w:sz w:val="20"/>
          <w:szCs w:val="20"/>
          <w:rtl/>
        </w:rPr>
        <w:t xml:space="preserve">, </w:t>
      </w:r>
      <w:r w:rsidRPr="009C3308">
        <w:rPr>
          <w:rFonts w:cs="Arial" w:hint="cs"/>
          <w:sz w:val="20"/>
          <w:szCs w:val="20"/>
          <w:rtl/>
        </w:rPr>
        <w:t>ובית</w:t>
      </w:r>
      <w:r w:rsidRPr="009C3308">
        <w:rPr>
          <w:rFonts w:cs="Arial"/>
          <w:sz w:val="20"/>
          <w:szCs w:val="20"/>
          <w:rtl/>
        </w:rPr>
        <w:t xml:space="preserve"> </w:t>
      </w:r>
      <w:r w:rsidRPr="009C3308">
        <w:rPr>
          <w:rFonts w:cs="Arial" w:hint="cs"/>
          <w:sz w:val="20"/>
          <w:szCs w:val="20"/>
          <w:rtl/>
        </w:rPr>
        <w:t>הלל</w:t>
      </w:r>
      <w:r w:rsidRPr="009C3308">
        <w:rPr>
          <w:rFonts w:cs="Arial"/>
          <w:sz w:val="20"/>
          <w:szCs w:val="20"/>
          <w:rtl/>
        </w:rPr>
        <w:t xml:space="preserve"> </w:t>
      </w:r>
      <w:r w:rsidRPr="009C3308">
        <w:rPr>
          <w:rFonts w:cs="Arial" w:hint="cs"/>
          <w:sz w:val="20"/>
          <w:szCs w:val="20"/>
          <w:rtl/>
        </w:rPr>
        <w:t>אומרים</w:t>
      </w:r>
      <w:r w:rsidRPr="009C3308">
        <w:rPr>
          <w:rFonts w:cs="Arial"/>
          <w:sz w:val="20"/>
          <w:szCs w:val="20"/>
          <w:rtl/>
        </w:rPr>
        <w:t xml:space="preserve">: </w:t>
      </w:r>
      <w:r w:rsidRPr="009C3308">
        <w:rPr>
          <w:rFonts w:cs="Arial" w:hint="cs"/>
          <w:sz w:val="20"/>
          <w:szCs w:val="20"/>
          <w:rtl/>
        </w:rPr>
        <w:t>בפרוטה</w:t>
      </w:r>
      <w:r w:rsidRPr="009C3308">
        <w:rPr>
          <w:rFonts w:cs="Arial"/>
          <w:sz w:val="20"/>
          <w:szCs w:val="20"/>
          <w:rtl/>
        </w:rPr>
        <w:t xml:space="preserve"> </w:t>
      </w:r>
      <w:r w:rsidRPr="009C3308">
        <w:rPr>
          <w:rFonts w:cs="Arial" w:hint="cs"/>
          <w:sz w:val="20"/>
          <w:szCs w:val="20"/>
          <w:rtl/>
        </w:rPr>
        <w:t>ובש</w:t>
      </w:r>
      <w:r>
        <w:rPr>
          <w:rFonts w:cs="Arial" w:hint="cs"/>
          <w:sz w:val="20"/>
          <w:szCs w:val="20"/>
          <w:rtl/>
        </w:rPr>
        <w:t>ו</w:t>
      </w:r>
      <w:r w:rsidRPr="009C3308">
        <w:rPr>
          <w:rFonts w:cs="Arial" w:hint="cs"/>
          <w:sz w:val="20"/>
          <w:szCs w:val="20"/>
          <w:rtl/>
        </w:rPr>
        <w:t>וה</w:t>
      </w:r>
      <w:r w:rsidRPr="009C3308">
        <w:rPr>
          <w:rFonts w:cs="Arial"/>
          <w:sz w:val="20"/>
          <w:szCs w:val="20"/>
          <w:rtl/>
        </w:rPr>
        <w:t xml:space="preserve"> </w:t>
      </w:r>
      <w:r w:rsidRPr="009C3308">
        <w:rPr>
          <w:rFonts w:cs="Arial" w:hint="cs"/>
          <w:sz w:val="20"/>
          <w:szCs w:val="20"/>
          <w:rtl/>
        </w:rPr>
        <w:t>פרוטה</w:t>
      </w:r>
      <w:r>
        <w:rPr>
          <w:rFonts w:cs="Arial" w:hint="cs"/>
          <w:sz w:val="20"/>
          <w:szCs w:val="20"/>
          <w:rtl/>
        </w:rPr>
        <w:t>."</w:t>
      </w:r>
    </w:p>
    <w:p w:rsidR="00F15C4E" w:rsidRDefault="00F15C4E" w:rsidP="00F15C4E">
      <w:pPr>
        <w:rPr>
          <w:sz w:val="20"/>
          <w:szCs w:val="20"/>
          <w:rtl/>
        </w:rPr>
      </w:pPr>
      <w:r>
        <w:rPr>
          <w:rFonts w:hint="cs"/>
          <w:b/>
          <w:bCs/>
          <w:sz w:val="20"/>
          <w:szCs w:val="20"/>
          <w:rtl/>
        </w:rPr>
        <w:lastRenderedPageBreak/>
        <w:t xml:space="preserve">תקנות חז"ל על אופן הקידושין </w:t>
      </w:r>
      <w:r>
        <w:rPr>
          <w:rFonts w:hint="cs"/>
          <w:b/>
          <w:bCs/>
          <w:sz w:val="20"/>
          <w:szCs w:val="20"/>
          <w:rtl/>
        </w:rPr>
        <w:br/>
        <w:t xml:space="preserve">גמרא </w:t>
      </w:r>
      <w:r>
        <w:rPr>
          <w:rFonts w:hint="cs"/>
          <w:sz w:val="20"/>
          <w:szCs w:val="20"/>
          <w:rtl/>
        </w:rPr>
        <w:t>(שם, יב:) "</w:t>
      </w:r>
      <w:r w:rsidRPr="006F4DC9">
        <w:rPr>
          <w:rFonts w:cs="Arial" w:hint="cs"/>
          <w:sz w:val="20"/>
          <w:szCs w:val="20"/>
          <w:rtl/>
        </w:rPr>
        <w:t>ההוא</w:t>
      </w:r>
      <w:r w:rsidRPr="006F4DC9">
        <w:rPr>
          <w:rFonts w:cs="Arial"/>
          <w:sz w:val="20"/>
          <w:szCs w:val="20"/>
          <w:rtl/>
        </w:rPr>
        <w:t xml:space="preserve"> </w:t>
      </w:r>
      <w:r w:rsidRPr="006F4DC9">
        <w:rPr>
          <w:rFonts w:cs="Arial" w:hint="cs"/>
          <w:sz w:val="20"/>
          <w:szCs w:val="20"/>
          <w:rtl/>
        </w:rPr>
        <w:t>גברא</w:t>
      </w:r>
      <w:r w:rsidRPr="006F4DC9">
        <w:rPr>
          <w:rFonts w:cs="Arial"/>
          <w:sz w:val="20"/>
          <w:szCs w:val="20"/>
          <w:rtl/>
        </w:rPr>
        <w:t xml:space="preserve"> </w:t>
      </w:r>
      <w:r w:rsidRPr="006F4DC9">
        <w:rPr>
          <w:rFonts w:cs="Arial" w:hint="cs"/>
          <w:sz w:val="20"/>
          <w:szCs w:val="20"/>
          <w:rtl/>
        </w:rPr>
        <w:t>דאקדיש</w:t>
      </w:r>
      <w:r w:rsidRPr="006F4DC9">
        <w:rPr>
          <w:rFonts w:cs="Arial"/>
          <w:sz w:val="20"/>
          <w:szCs w:val="20"/>
          <w:rtl/>
        </w:rPr>
        <w:t xml:space="preserve"> </w:t>
      </w:r>
      <w:r w:rsidRPr="006F4DC9">
        <w:rPr>
          <w:rFonts w:cs="Arial" w:hint="cs"/>
          <w:sz w:val="20"/>
          <w:szCs w:val="20"/>
          <w:rtl/>
        </w:rPr>
        <w:t>בשוטיתא</w:t>
      </w:r>
      <w:r w:rsidRPr="006F4DC9">
        <w:rPr>
          <w:rFonts w:cs="Arial"/>
          <w:sz w:val="20"/>
          <w:szCs w:val="20"/>
          <w:rtl/>
        </w:rPr>
        <w:t xml:space="preserve"> </w:t>
      </w:r>
      <w:r w:rsidRPr="006F4DC9">
        <w:rPr>
          <w:rFonts w:cs="Arial" w:hint="cs"/>
          <w:sz w:val="20"/>
          <w:szCs w:val="20"/>
          <w:rtl/>
        </w:rPr>
        <w:t>דאסא</w:t>
      </w:r>
      <w:r w:rsidRPr="006F4DC9">
        <w:rPr>
          <w:rFonts w:cs="Arial"/>
          <w:sz w:val="20"/>
          <w:szCs w:val="20"/>
          <w:rtl/>
        </w:rPr>
        <w:t xml:space="preserve"> </w:t>
      </w:r>
      <w:r w:rsidRPr="006F4DC9">
        <w:rPr>
          <w:rFonts w:cs="Arial" w:hint="cs"/>
          <w:sz w:val="20"/>
          <w:szCs w:val="20"/>
          <w:rtl/>
        </w:rPr>
        <w:t>בשוקא</w:t>
      </w:r>
      <w:r w:rsidRPr="006F4DC9">
        <w:rPr>
          <w:rFonts w:cs="Arial"/>
          <w:sz w:val="20"/>
          <w:szCs w:val="20"/>
          <w:rtl/>
        </w:rPr>
        <w:t xml:space="preserve">, </w:t>
      </w:r>
      <w:r w:rsidRPr="006F4DC9">
        <w:rPr>
          <w:rFonts w:cs="Arial" w:hint="cs"/>
          <w:sz w:val="20"/>
          <w:szCs w:val="20"/>
          <w:rtl/>
        </w:rPr>
        <w:t>שלחה</w:t>
      </w:r>
      <w:r w:rsidRPr="006F4DC9">
        <w:rPr>
          <w:rFonts w:cs="Arial"/>
          <w:sz w:val="20"/>
          <w:szCs w:val="20"/>
          <w:rtl/>
        </w:rPr>
        <w:t xml:space="preserve"> </w:t>
      </w:r>
      <w:r w:rsidRPr="006F4DC9">
        <w:rPr>
          <w:rFonts w:cs="Arial" w:hint="cs"/>
          <w:sz w:val="20"/>
          <w:szCs w:val="20"/>
          <w:rtl/>
        </w:rPr>
        <w:t>רב</w:t>
      </w:r>
      <w:r w:rsidRPr="006F4DC9">
        <w:rPr>
          <w:rFonts w:cs="Arial"/>
          <w:sz w:val="20"/>
          <w:szCs w:val="20"/>
          <w:rtl/>
        </w:rPr>
        <w:t xml:space="preserve"> </w:t>
      </w:r>
      <w:r w:rsidRPr="006F4DC9">
        <w:rPr>
          <w:rFonts w:cs="Arial" w:hint="cs"/>
          <w:sz w:val="20"/>
          <w:szCs w:val="20"/>
          <w:rtl/>
        </w:rPr>
        <w:t>אחא</w:t>
      </w:r>
      <w:r w:rsidRPr="006F4DC9">
        <w:rPr>
          <w:rFonts w:cs="Arial"/>
          <w:sz w:val="20"/>
          <w:szCs w:val="20"/>
          <w:rtl/>
        </w:rPr>
        <w:t xml:space="preserve"> </w:t>
      </w:r>
      <w:r w:rsidRPr="006F4DC9">
        <w:rPr>
          <w:rFonts w:cs="Arial" w:hint="cs"/>
          <w:sz w:val="20"/>
          <w:szCs w:val="20"/>
          <w:rtl/>
        </w:rPr>
        <w:t>בר</w:t>
      </w:r>
      <w:r w:rsidRPr="006F4DC9">
        <w:rPr>
          <w:rFonts w:cs="Arial"/>
          <w:sz w:val="20"/>
          <w:szCs w:val="20"/>
          <w:rtl/>
        </w:rPr>
        <w:t xml:space="preserve"> </w:t>
      </w:r>
      <w:r w:rsidRPr="006F4DC9">
        <w:rPr>
          <w:rFonts w:cs="Arial" w:hint="cs"/>
          <w:sz w:val="20"/>
          <w:szCs w:val="20"/>
          <w:rtl/>
        </w:rPr>
        <w:t>הונא</w:t>
      </w:r>
      <w:r w:rsidRPr="006F4DC9">
        <w:rPr>
          <w:rFonts w:cs="Arial"/>
          <w:sz w:val="20"/>
          <w:szCs w:val="20"/>
          <w:rtl/>
        </w:rPr>
        <w:t xml:space="preserve"> </w:t>
      </w:r>
      <w:r w:rsidRPr="006F4DC9">
        <w:rPr>
          <w:rFonts w:cs="Arial" w:hint="cs"/>
          <w:sz w:val="20"/>
          <w:szCs w:val="20"/>
          <w:rtl/>
        </w:rPr>
        <w:t>לקמיה</w:t>
      </w:r>
      <w:r w:rsidRPr="006F4DC9">
        <w:rPr>
          <w:rFonts w:cs="Arial"/>
          <w:sz w:val="20"/>
          <w:szCs w:val="20"/>
          <w:rtl/>
        </w:rPr>
        <w:t xml:space="preserve"> </w:t>
      </w:r>
      <w:r w:rsidRPr="006F4DC9">
        <w:rPr>
          <w:rFonts w:cs="Arial" w:hint="cs"/>
          <w:sz w:val="20"/>
          <w:szCs w:val="20"/>
          <w:rtl/>
        </w:rPr>
        <w:t>דרב</w:t>
      </w:r>
      <w:r w:rsidRPr="006F4DC9">
        <w:rPr>
          <w:rFonts w:cs="Arial"/>
          <w:sz w:val="20"/>
          <w:szCs w:val="20"/>
          <w:rtl/>
        </w:rPr>
        <w:t xml:space="preserve"> </w:t>
      </w:r>
      <w:r w:rsidRPr="006F4DC9">
        <w:rPr>
          <w:rFonts w:cs="Arial" w:hint="cs"/>
          <w:sz w:val="20"/>
          <w:szCs w:val="20"/>
          <w:rtl/>
        </w:rPr>
        <w:t>יוסף</w:t>
      </w:r>
      <w:r w:rsidRPr="006F4DC9">
        <w:rPr>
          <w:rFonts w:cs="Arial"/>
          <w:sz w:val="20"/>
          <w:szCs w:val="20"/>
          <w:rtl/>
        </w:rPr>
        <w:t xml:space="preserve">: </w:t>
      </w:r>
      <w:r w:rsidRPr="006F4DC9">
        <w:rPr>
          <w:rFonts w:cs="Arial" w:hint="cs"/>
          <w:sz w:val="20"/>
          <w:szCs w:val="20"/>
          <w:rtl/>
        </w:rPr>
        <w:t>כה</w:t>
      </w:r>
      <w:r w:rsidRPr="006F4DC9">
        <w:rPr>
          <w:rFonts w:cs="Arial"/>
          <w:sz w:val="20"/>
          <w:szCs w:val="20"/>
          <w:rtl/>
        </w:rPr>
        <w:t>"</w:t>
      </w:r>
      <w:r w:rsidRPr="006F4DC9">
        <w:rPr>
          <w:rFonts w:cs="Arial" w:hint="cs"/>
          <w:sz w:val="20"/>
          <w:szCs w:val="20"/>
          <w:rtl/>
        </w:rPr>
        <w:t>ג</w:t>
      </w:r>
      <w:r w:rsidRPr="006F4DC9">
        <w:rPr>
          <w:rFonts w:cs="Arial"/>
          <w:sz w:val="20"/>
          <w:szCs w:val="20"/>
          <w:rtl/>
        </w:rPr>
        <w:t xml:space="preserve"> </w:t>
      </w:r>
      <w:r w:rsidRPr="006F4DC9">
        <w:rPr>
          <w:rFonts w:cs="Arial" w:hint="cs"/>
          <w:sz w:val="20"/>
          <w:szCs w:val="20"/>
          <w:rtl/>
        </w:rPr>
        <w:t>מאי</w:t>
      </w:r>
      <w:r w:rsidRPr="006F4DC9">
        <w:rPr>
          <w:rFonts w:cs="Arial"/>
          <w:sz w:val="20"/>
          <w:szCs w:val="20"/>
          <w:rtl/>
        </w:rPr>
        <w:t xml:space="preserve">? </w:t>
      </w:r>
      <w:r w:rsidRPr="006F4DC9">
        <w:rPr>
          <w:rFonts w:cs="Arial" w:hint="cs"/>
          <w:sz w:val="20"/>
          <w:szCs w:val="20"/>
          <w:rtl/>
        </w:rPr>
        <w:t>שלח</w:t>
      </w:r>
      <w:r w:rsidRPr="006F4DC9">
        <w:rPr>
          <w:rFonts w:cs="Arial"/>
          <w:sz w:val="20"/>
          <w:szCs w:val="20"/>
          <w:rtl/>
        </w:rPr>
        <w:t xml:space="preserve"> </w:t>
      </w:r>
      <w:r w:rsidRPr="006F4DC9">
        <w:rPr>
          <w:rFonts w:cs="Arial" w:hint="cs"/>
          <w:sz w:val="20"/>
          <w:szCs w:val="20"/>
          <w:rtl/>
        </w:rPr>
        <w:t>ליה</w:t>
      </w:r>
      <w:r w:rsidRPr="006F4DC9">
        <w:rPr>
          <w:rFonts w:cs="Arial"/>
          <w:sz w:val="20"/>
          <w:szCs w:val="20"/>
          <w:rtl/>
        </w:rPr>
        <w:t xml:space="preserve">: </w:t>
      </w:r>
      <w:r w:rsidRPr="006F4DC9">
        <w:rPr>
          <w:rFonts w:cs="Arial" w:hint="cs"/>
          <w:sz w:val="20"/>
          <w:szCs w:val="20"/>
          <w:rtl/>
        </w:rPr>
        <w:t>נגדיה</w:t>
      </w:r>
      <w:r w:rsidRPr="006F4DC9">
        <w:rPr>
          <w:rFonts w:cs="Arial"/>
          <w:sz w:val="20"/>
          <w:szCs w:val="20"/>
          <w:rtl/>
        </w:rPr>
        <w:t xml:space="preserve"> </w:t>
      </w:r>
      <w:r w:rsidRPr="006F4DC9">
        <w:rPr>
          <w:rFonts w:cs="Arial" w:hint="cs"/>
          <w:sz w:val="20"/>
          <w:szCs w:val="20"/>
          <w:rtl/>
        </w:rPr>
        <w:t>כרב</w:t>
      </w:r>
      <w:r w:rsidRPr="006F4DC9">
        <w:rPr>
          <w:rFonts w:cs="Arial"/>
          <w:sz w:val="20"/>
          <w:szCs w:val="20"/>
          <w:rtl/>
        </w:rPr>
        <w:t xml:space="preserve">, </w:t>
      </w:r>
      <w:r w:rsidRPr="006F4DC9">
        <w:rPr>
          <w:rFonts w:cs="Arial" w:hint="cs"/>
          <w:sz w:val="20"/>
          <w:szCs w:val="20"/>
          <w:rtl/>
        </w:rPr>
        <w:t>ואצטריך</w:t>
      </w:r>
      <w:r w:rsidRPr="006F4DC9">
        <w:rPr>
          <w:rFonts w:cs="Arial"/>
          <w:sz w:val="20"/>
          <w:szCs w:val="20"/>
          <w:rtl/>
        </w:rPr>
        <w:t xml:space="preserve"> </w:t>
      </w:r>
      <w:r w:rsidRPr="006F4DC9">
        <w:rPr>
          <w:rFonts w:cs="Arial" w:hint="cs"/>
          <w:sz w:val="20"/>
          <w:szCs w:val="20"/>
          <w:rtl/>
        </w:rPr>
        <w:t>גיטא</w:t>
      </w:r>
      <w:r w:rsidRPr="006F4DC9">
        <w:rPr>
          <w:rFonts w:cs="Arial"/>
          <w:sz w:val="20"/>
          <w:szCs w:val="20"/>
          <w:rtl/>
        </w:rPr>
        <w:t xml:space="preserve"> </w:t>
      </w:r>
      <w:r w:rsidRPr="006F4DC9">
        <w:rPr>
          <w:rFonts w:cs="Arial" w:hint="cs"/>
          <w:sz w:val="20"/>
          <w:szCs w:val="20"/>
          <w:rtl/>
        </w:rPr>
        <w:t>כשמואל</w:t>
      </w:r>
      <w:r w:rsidRPr="006F4DC9">
        <w:rPr>
          <w:rFonts w:cs="Arial"/>
          <w:sz w:val="20"/>
          <w:szCs w:val="20"/>
          <w:rtl/>
        </w:rPr>
        <w:t xml:space="preserve">. </w:t>
      </w:r>
      <w:r w:rsidRPr="006F4DC9">
        <w:rPr>
          <w:rFonts w:cs="Arial" w:hint="cs"/>
          <w:sz w:val="20"/>
          <w:szCs w:val="20"/>
          <w:rtl/>
        </w:rPr>
        <w:t>דרב</w:t>
      </w:r>
      <w:r w:rsidRPr="006F4DC9">
        <w:rPr>
          <w:rFonts w:cs="Arial"/>
          <w:sz w:val="20"/>
          <w:szCs w:val="20"/>
          <w:rtl/>
        </w:rPr>
        <w:t xml:space="preserve"> </w:t>
      </w:r>
      <w:r w:rsidRPr="006F4DC9">
        <w:rPr>
          <w:rFonts w:cs="Arial" w:hint="cs"/>
          <w:sz w:val="20"/>
          <w:szCs w:val="20"/>
          <w:rtl/>
        </w:rPr>
        <w:t>מנגיד</w:t>
      </w:r>
      <w:r w:rsidRPr="006F4DC9">
        <w:rPr>
          <w:rFonts w:cs="Arial"/>
          <w:sz w:val="20"/>
          <w:szCs w:val="20"/>
          <w:rtl/>
        </w:rPr>
        <w:t xml:space="preserve"> </w:t>
      </w:r>
      <w:r w:rsidRPr="006F4DC9">
        <w:rPr>
          <w:rFonts w:cs="Arial" w:hint="cs"/>
          <w:sz w:val="20"/>
          <w:szCs w:val="20"/>
          <w:rtl/>
        </w:rPr>
        <w:t>על</w:t>
      </w:r>
      <w:r w:rsidRPr="006F4DC9">
        <w:rPr>
          <w:rFonts w:cs="Arial"/>
          <w:sz w:val="20"/>
          <w:szCs w:val="20"/>
          <w:rtl/>
        </w:rPr>
        <w:t xml:space="preserve"> </w:t>
      </w:r>
      <w:r w:rsidRPr="006F4DC9">
        <w:rPr>
          <w:rFonts w:cs="Arial" w:hint="cs"/>
          <w:sz w:val="20"/>
          <w:szCs w:val="20"/>
          <w:rtl/>
        </w:rPr>
        <w:t>דמקדש</w:t>
      </w:r>
      <w:r w:rsidRPr="006F4DC9">
        <w:rPr>
          <w:rFonts w:cs="Arial"/>
          <w:sz w:val="20"/>
          <w:szCs w:val="20"/>
          <w:rtl/>
        </w:rPr>
        <w:t xml:space="preserve"> </w:t>
      </w:r>
      <w:r w:rsidRPr="006F4DC9">
        <w:rPr>
          <w:rFonts w:cs="Arial" w:hint="cs"/>
          <w:sz w:val="20"/>
          <w:szCs w:val="20"/>
          <w:rtl/>
        </w:rPr>
        <w:t>בשוקא</w:t>
      </w:r>
      <w:r w:rsidRPr="006F4DC9">
        <w:rPr>
          <w:rFonts w:cs="Arial"/>
          <w:sz w:val="20"/>
          <w:szCs w:val="20"/>
          <w:rtl/>
        </w:rPr>
        <w:t xml:space="preserve">, </w:t>
      </w:r>
      <w:r w:rsidRPr="006F4DC9">
        <w:rPr>
          <w:rFonts w:cs="Arial" w:hint="cs"/>
          <w:sz w:val="20"/>
          <w:szCs w:val="20"/>
          <w:rtl/>
        </w:rPr>
        <w:t>ועל</w:t>
      </w:r>
      <w:r w:rsidRPr="006F4DC9">
        <w:rPr>
          <w:rFonts w:cs="Arial"/>
          <w:sz w:val="20"/>
          <w:szCs w:val="20"/>
          <w:rtl/>
        </w:rPr>
        <w:t xml:space="preserve"> </w:t>
      </w:r>
      <w:r w:rsidRPr="006F4DC9">
        <w:rPr>
          <w:rFonts w:cs="Arial" w:hint="cs"/>
          <w:sz w:val="20"/>
          <w:szCs w:val="20"/>
          <w:rtl/>
        </w:rPr>
        <w:t>דמקדש</w:t>
      </w:r>
      <w:r w:rsidRPr="006F4DC9">
        <w:rPr>
          <w:rFonts w:cs="Arial"/>
          <w:sz w:val="20"/>
          <w:szCs w:val="20"/>
          <w:rtl/>
        </w:rPr>
        <w:t xml:space="preserve"> </w:t>
      </w:r>
      <w:r w:rsidRPr="006F4DC9">
        <w:rPr>
          <w:rFonts w:cs="Arial" w:hint="cs"/>
          <w:sz w:val="20"/>
          <w:szCs w:val="20"/>
          <w:rtl/>
        </w:rPr>
        <w:t>בביאה</w:t>
      </w:r>
      <w:r w:rsidRPr="006F4DC9">
        <w:rPr>
          <w:rFonts w:cs="Arial"/>
          <w:sz w:val="20"/>
          <w:szCs w:val="20"/>
          <w:rtl/>
        </w:rPr>
        <w:t xml:space="preserve">, </w:t>
      </w:r>
      <w:r w:rsidRPr="006F4DC9">
        <w:rPr>
          <w:rFonts w:cs="Arial" w:hint="cs"/>
          <w:sz w:val="20"/>
          <w:szCs w:val="20"/>
          <w:rtl/>
        </w:rPr>
        <w:t>ועל</w:t>
      </w:r>
      <w:r w:rsidRPr="006F4DC9">
        <w:rPr>
          <w:rFonts w:cs="Arial"/>
          <w:sz w:val="20"/>
          <w:szCs w:val="20"/>
          <w:rtl/>
        </w:rPr>
        <w:t xml:space="preserve"> </w:t>
      </w:r>
      <w:r w:rsidRPr="006F4DC9">
        <w:rPr>
          <w:rFonts w:cs="Arial" w:hint="cs"/>
          <w:sz w:val="20"/>
          <w:szCs w:val="20"/>
          <w:rtl/>
        </w:rPr>
        <w:t>דמקדש</w:t>
      </w:r>
      <w:r w:rsidRPr="006F4DC9">
        <w:rPr>
          <w:rFonts w:cs="Arial"/>
          <w:sz w:val="20"/>
          <w:szCs w:val="20"/>
          <w:rtl/>
        </w:rPr>
        <w:t xml:space="preserve"> </w:t>
      </w:r>
      <w:r w:rsidRPr="006F4DC9">
        <w:rPr>
          <w:rFonts w:cs="Arial" w:hint="cs"/>
          <w:sz w:val="20"/>
          <w:szCs w:val="20"/>
          <w:rtl/>
        </w:rPr>
        <w:t>בלא</w:t>
      </w:r>
      <w:r w:rsidRPr="006F4DC9">
        <w:rPr>
          <w:rFonts w:cs="Arial"/>
          <w:sz w:val="20"/>
          <w:szCs w:val="20"/>
          <w:rtl/>
        </w:rPr>
        <w:t xml:space="preserve"> </w:t>
      </w:r>
      <w:r w:rsidRPr="006F4DC9">
        <w:rPr>
          <w:rFonts w:cs="Arial" w:hint="cs"/>
          <w:sz w:val="20"/>
          <w:szCs w:val="20"/>
          <w:rtl/>
        </w:rPr>
        <w:t>שידוכי</w:t>
      </w:r>
      <w:r>
        <w:rPr>
          <w:rFonts w:cs="Arial" w:hint="cs"/>
          <w:sz w:val="20"/>
          <w:szCs w:val="20"/>
          <w:rtl/>
        </w:rPr>
        <w:t>...</w:t>
      </w:r>
      <w:r w:rsidRPr="006F4DC9">
        <w:rPr>
          <w:rFonts w:cs="Arial"/>
          <w:sz w:val="20"/>
          <w:szCs w:val="20"/>
          <w:rtl/>
        </w:rPr>
        <w:t xml:space="preserve"> </w:t>
      </w:r>
      <w:r w:rsidRPr="006F4DC9">
        <w:rPr>
          <w:rFonts w:cs="Arial" w:hint="cs"/>
          <w:sz w:val="20"/>
          <w:szCs w:val="20"/>
          <w:rtl/>
        </w:rPr>
        <w:t>ועל</w:t>
      </w:r>
      <w:r w:rsidRPr="006F4DC9">
        <w:rPr>
          <w:rFonts w:cs="Arial"/>
          <w:sz w:val="20"/>
          <w:szCs w:val="20"/>
          <w:rtl/>
        </w:rPr>
        <w:t xml:space="preserve"> </w:t>
      </w:r>
      <w:r w:rsidRPr="006F4DC9">
        <w:rPr>
          <w:rFonts w:cs="Arial" w:hint="cs"/>
          <w:sz w:val="20"/>
          <w:szCs w:val="20"/>
          <w:rtl/>
        </w:rPr>
        <w:t>חתנא</w:t>
      </w:r>
      <w:r w:rsidRPr="006F4DC9">
        <w:rPr>
          <w:rFonts w:cs="Arial"/>
          <w:sz w:val="20"/>
          <w:szCs w:val="20"/>
          <w:rtl/>
        </w:rPr>
        <w:t xml:space="preserve"> </w:t>
      </w:r>
      <w:r w:rsidRPr="006F4DC9">
        <w:rPr>
          <w:rFonts w:cs="Arial" w:hint="cs"/>
          <w:sz w:val="20"/>
          <w:szCs w:val="20"/>
          <w:rtl/>
        </w:rPr>
        <w:t>דדייר</w:t>
      </w:r>
      <w:r w:rsidRPr="006F4DC9">
        <w:rPr>
          <w:rFonts w:cs="Arial"/>
          <w:sz w:val="20"/>
          <w:szCs w:val="20"/>
          <w:rtl/>
        </w:rPr>
        <w:t xml:space="preserve"> </w:t>
      </w:r>
      <w:r w:rsidRPr="006F4DC9">
        <w:rPr>
          <w:rFonts w:cs="Arial" w:hint="cs"/>
          <w:sz w:val="20"/>
          <w:szCs w:val="20"/>
          <w:rtl/>
        </w:rPr>
        <w:t>בי</w:t>
      </w:r>
      <w:r w:rsidRPr="006F4DC9">
        <w:rPr>
          <w:rFonts w:cs="Arial"/>
          <w:sz w:val="20"/>
          <w:szCs w:val="20"/>
          <w:rtl/>
        </w:rPr>
        <w:t xml:space="preserve"> </w:t>
      </w:r>
      <w:r w:rsidRPr="006F4DC9">
        <w:rPr>
          <w:rFonts w:cs="Arial" w:hint="cs"/>
          <w:sz w:val="20"/>
          <w:szCs w:val="20"/>
          <w:rtl/>
        </w:rPr>
        <w:t>חמוה</w:t>
      </w:r>
      <w:r>
        <w:rPr>
          <w:rStyle w:val="ab"/>
          <w:rFonts w:cs="Arial"/>
          <w:sz w:val="20"/>
          <w:szCs w:val="20"/>
          <w:rtl/>
        </w:rPr>
        <w:footnoteReference w:id="12"/>
      </w:r>
      <w:r w:rsidRPr="006F4DC9">
        <w:rPr>
          <w:rFonts w:cs="Arial"/>
          <w:sz w:val="20"/>
          <w:szCs w:val="20"/>
          <w:rtl/>
        </w:rPr>
        <w:t xml:space="preserve">. </w:t>
      </w:r>
      <w:r w:rsidRPr="006F4DC9">
        <w:rPr>
          <w:rFonts w:cs="Arial" w:hint="cs"/>
          <w:sz w:val="20"/>
          <w:szCs w:val="20"/>
          <w:rtl/>
        </w:rPr>
        <w:t>נהרדעי</w:t>
      </w:r>
      <w:r w:rsidRPr="006F4DC9">
        <w:rPr>
          <w:rFonts w:cs="Arial"/>
          <w:sz w:val="20"/>
          <w:szCs w:val="20"/>
          <w:rtl/>
        </w:rPr>
        <w:t xml:space="preserve"> </w:t>
      </w:r>
      <w:r w:rsidRPr="006F4DC9">
        <w:rPr>
          <w:rFonts w:cs="Arial" w:hint="cs"/>
          <w:sz w:val="20"/>
          <w:szCs w:val="20"/>
          <w:rtl/>
        </w:rPr>
        <w:t>אמרי</w:t>
      </w:r>
      <w:r w:rsidRPr="006F4DC9">
        <w:rPr>
          <w:rFonts w:cs="Arial"/>
          <w:sz w:val="20"/>
          <w:szCs w:val="20"/>
          <w:rtl/>
        </w:rPr>
        <w:t xml:space="preserve">: </w:t>
      </w:r>
      <w:r w:rsidRPr="006F4DC9">
        <w:rPr>
          <w:rFonts w:cs="Arial" w:hint="cs"/>
          <w:sz w:val="20"/>
          <w:szCs w:val="20"/>
          <w:rtl/>
        </w:rPr>
        <w:t>בכולהו</w:t>
      </w:r>
      <w:r w:rsidRPr="006F4DC9">
        <w:rPr>
          <w:rFonts w:cs="Arial"/>
          <w:sz w:val="20"/>
          <w:szCs w:val="20"/>
          <w:rtl/>
        </w:rPr>
        <w:t xml:space="preserve"> </w:t>
      </w:r>
      <w:r w:rsidRPr="006F4DC9">
        <w:rPr>
          <w:rFonts w:cs="Arial" w:hint="cs"/>
          <w:sz w:val="20"/>
          <w:szCs w:val="20"/>
          <w:rtl/>
        </w:rPr>
        <w:t>לא</w:t>
      </w:r>
      <w:r w:rsidRPr="006F4DC9">
        <w:rPr>
          <w:rFonts w:cs="Arial"/>
          <w:sz w:val="20"/>
          <w:szCs w:val="20"/>
          <w:rtl/>
        </w:rPr>
        <w:t xml:space="preserve"> </w:t>
      </w:r>
      <w:r w:rsidRPr="006F4DC9">
        <w:rPr>
          <w:rFonts w:cs="Arial" w:hint="cs"/>
          <w:sz w:val="20"/>
          <w:szCs w:val="20"/>
          <w:rtl/>
        </w:rPr>
        <w:t>מנגיד</w:t>
      </w:r>
      <w:r w:rsidRPr="006F4DC9">
        <w:rPr>
          <w:rFonts w:cs="Arial"/>
          <w:sz w:val="20"/>
          <w:szCs w:val="20"/>
          <w:rtl/>
        </w:rPr>
        <w:t xml:space="preserve"> </w:t>
      </w:r>
      <w:r w:rsidRPr="006F4DC9">
        <w:rPr>
          <w:rFonts w:cs="Arial" w:hint="cs"/>
          <w:sz w:val="20"/>
          <w:szCs w:val="20"/>
          <w:rtl/>
        </w:rPr>
        <w:t>רב</w:t>
      </w:r>
      <w:r w:rsidRPr="006F4DC9">
        <w:rPr>
          <w:rFonts w:cs="Arial"/>
          <w:sz w:val="20"/>
          <w:szCs w:val="20"/>
          <w:rtl/>
        </w:rPr>
        <w:t xml:space="preserve">, </w:t>
      </w:r>
      <w:r w:rsidRPr="006F4DC9">
        <w:rPr>
          <w:rFonts w:cs="Arial" w:hint="cs"/>
          <w:sz w:val="20"/>
          <w:szCs w:val="20"/>
          <w:rtl/>
        </w:rPr>
        <w:t>אלא</w:t>
      </w:r>
      <w:r w:rsidRPr="006F4DC9">
        <w:rPr>
          <w:rFonts w:cs="Arial"/>
          <w:sz w:val="20"/>
          <w:szCs w:val="20"/>
          <w:rtl/>
        </w:rPr>
        <w:t xml:space="preserve"> </w:t>
      </w:r>
      <w:r w:rsidRPr="006F4DC9">
        <w:rPr>
          <w:rFonts w:cs="Arial" w:hint="cs"/>
          <w:sz w:val="20"/>
          <w:szCs w:val="20"/>
          <w:rtl/>
        </w:rPr>
        <w:t>על</w:t>
      </w:r>
      <w:r w:rsidRPr="006F4DC9">
        <w:rPr>
          <w:rFonts w:cs="Arial"/>
          <w:sz w:val="20"/>
          <w:szCs w:val="20"/>
          <w:rtl/>
        </w:rPr>
        <w:t xml:space="preserve"> </w:t>
      </w:r>
      <w:r w:rsidRPr="006F4DC9">
        <w:rPr>
          <w:rFonts w:cs="Arial" w:hint="cs"/>
          <w:sz w:val="20"/>
          <w:szCs w:val="20"/>
          <w:rtl/>
        </w:rPr>
        <w:t>דמקדש</w:t>
      </w:r>
      <w:r w:rsidRPr="006F4DC9">
        <w:rPr>
          <w:rFonts w:cs="Arial"/>
          <w:sz w:val="20"/>
          <w:szCs w:val="20"/>
          <w:rtl/>
        </w:rPr>
        <w:t xml:space="preserve"> </w:t>
      </w:r>
      <w:r w:rsidRPr="006F4DC9">
        <w:rPr>
          <w:rFonts w:cs="Arial" w:hint="cs"/>
          <w:sz w:val="20"/>
          <w:szCs w:val="20"/>
          <w:rtl/>
        </w:rPr>
        <w:t>בביאה</w:t>
      </w:r>
      <w:r w:rsidRPr="006F4DC9">
        <w:rPr>
          <w:rFonts w:cs="Arial"/>
          <w:sz w:val="20"/>
          <w:szCs w:val="20"/>
          <w:rtl/>
        </w:rPr>
        <w:t xml:space="preserve"> </w:t>
      </w:r>
      <w:r w:rsidRPr="006F4DC9">
        <w:rPr>
          <w:rFonts w:cs="Arial" w:hint="cs"/>
          <w:sz w:val="20"/>
          <w:szCs w:val="20"/>
          <w:rtl/>
        </w:rPr>
        <w:t>בלא</w:t>
      </w:r>
      <w:r w:rsidRPr="006F4DC9">
        <w:rPr>
          <w:rFonts w:cs="Arial"/>
          <w:sz w:val="20"/>
          <w:szCs w:val="20"/>
          <w:rtl/>
        </w:rPr>
        <w:t xml:space="preserve"> </w:t>
      </w:r>
      <w:r w:rsidRPr="006F4DC9">
        <w:rPr>
          <w:rFonts w:cs="Arial" w:hint="cs"/>
          <w:sz w:val="20"/>
          <w:szCs w:val="20"/>
          <w:rtl/>
        </w:rPr>
        <w:t>שידוכי</w:t>
      </w:r>
      <w:r w:rsidRPr="006F4DC9">
        <w:rPr>
          <w:rFonts w:cs="Arial"/>
          <w:sz w:val="20"/>
          <w:szCs w:val="20"/>
          <w:rtl/>
        </w:rPr>
        <w:t xml:space="preserve">. </w:t>
      </w:r>
      <w:r w:rsidRPr="006F4DC9">
        <w:rPr>
          <w:rFonts w:cs="Arial" w:hint="cs"/>
          <w:sz w:val="20"/>
          <w:szCs w:val="20"/>
          <w:rtl/>
        </w:rPr>
        <w:t>ואיכא</w:t>
      </w:r>
      <w:r w:rsidRPr="006F4DC9">
        <w:rPr>
          <w:rFonts w:cs="Arial"/>
          <w:sz w:val="20"/>
          <w:szCs w:val="20"/>
          <w:rtl/>
        </w:rPr>
        <w:t xml:space="preserve"> </w:t>
      </w:r>
      <w:r w:rsidRPr="006F4DC9">
        <w:rPr>
          <w:rFonts w:cs="Arial" w:hint="cs"/>
          <w:sz w:val="20"/>
          <w:szCs w:val="20"/>
          <w:rtl/>
        </w:rPr>
        <w:t>דאמרי</w:t>
      </w:r>
      <w:r w:rsidRPr="006F4DC9">
        <w:rPr>
          <w:rFonts w:cs="Arial"/>
          <w:sz w:val="20"/>
          <w:szCs w:val="20"/>
          <w:rtl/>
        </w:rPr>
        <w:t xml:space="preserve">: </w:t>
      </w:r>
      <w:r w:rsidRPr="006F4DC9">
        <w:rPr>
          <w:rFonts w:cs="Arial" w:hint="cs"/>
          <w:sz w:val="20"/>
          <w:szCs w:val="20"/>
          <w:rtl/>
        </w:rPr>
        <w:t>ואפילו</w:t>
      </w:r>
      <w:r w:rsidRPr="006F4DC9">
        <w:rPr>
          <w:rFonts w:cs="Arial"/>
          <w:sz w:val="20"/>
          <w:szCs w:val="20"/>
          <w:rtl/>
        </w:rPr>
        <w:t xml:space="preserve"> </w:t>
      </w:r>
      <w:r w:rsidRPr="006F4DC9">
        <w:rPr>
          <w:rFonts w:cs="Arial" w:hint="cs"/>
          <w:sz w:val="20"/>
          <w:szCs w:val="20"/>
          <w:rtl/>
        </w:rPr>
        <w:t>בשידוכי</w:t>
      </w:r>
      <w:r w:rsidRPr="006F4DC9">
        <w:rPr>
          <w:rFonts w:cs="Arial"/>
          <w:sz w:val="20"/>
          <w:szCs w:val="20"/>
          <w:rtl/>
        </w:rPr>
        <w:t xml:space="preserve"> </w:t>
      </w:r>
      <w:r w:rsidRPr="006F4DC9">
        <w:rPr>
          <w:rFonts w:cs="Arial" w:hint="cs"/>
          <w:sz w:val="20"/>
          <w:szCs w:val="20"/>
          <w:rtl/>
        </w:rPr>
        <w:t>נמי</w:t>
      </w:r>
      <w:r w:rsidRPr="006F4DC9">
        <w:rPr>
          <w:rFonts w:cs="Arial"/>
          <w:sz w:val="20"/>
          <w:szCs w:val="20"/>
          <w:rtl/>
        </w:rPr>
        <w:t xml:space="preserve">, </w:t>
      </w:r>
      <w:r w:rsidRPr="006F4DC9">
        <w:rPr>
          <w:rFonts w:cs="Arial" w:hint="cs"/>
          <w:sz w:val="20"/>
          <w:szCs w:val="20"/>
          <w:rtl/>
        </w:rPr>
        <w:t>משום</w:t>
      </w:r>
      <w:r w:rsidRPr="006F4DC9">
        <w:rPr>
          <w:rFonts w:cs="Arial"/>
          <w:sz w:val="20"/>
          <w:szCs w:val="20"/>
          <w:rtl/>
        </w:rPr>
        <w:t xml:space="preserve"> </w:t>
      </w:r>
      <w:r w:rsidRPr="006F4DC9">
        <w:rPr>
          <w:rFonts w:cs="Arial" w:hint="cs"/>
          <w:sz w:val="20"/>
          <w:szCs w:val="20"/>
          <w:rtl/>
        </w:rPr>
        <w:t>פריצותא</w:t>
      </w:r>
      <w:r w:rsidRPr="006F4DC9">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FE723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הלכה כלישנא קמא, וכל הנ"ל אסורים ולוקים על כך, וכ"פ </w:t>
      </w:r>
      <w:r w:rsidRPr="00FE723E">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FE723E">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הלכה כנהרדעי, ורק המקדש בביאה לוקה, וכ"פ </w:t>
      </w:r>
      <w:r w:rsidRPr="00FE723E">
        <w:rPr>
          <w:rFonts w:hint="cs"/>
          <w:b/>
          <w:bCs/>
          <w:sz w:val="20"/>
          <w:szCs w:val="20"/>
          <w:rtl/>
        </w:rPr>
        <w:t>הרמ"א</w:t>
      </w:r>
      <w:r>
        <w:rPr>
          <w:rFonts w:hint="cs"/>
          <w:sz w:val="20"/>
          <w:szCs w:val="20"/>
          <w:rtl/>
        </w:rPr>
        <w:t>.</w:t>
      </w:r>
      <w:r>
        <w:rPr>
          <w:rStyle w:val="ab"/>
          <w:sz w:val="20"/>
          <w:szCs w:val="20"/>
          <w:rtl/>
        </w:rPr>
        <w:footnoteReference w:id="13"/>
      </w:r>
      <w:r>
        <w:rPr>
          <w:sz w:val="20"/>
          <w:szCs w:val="20"/>
          <w:rtl/>
        </w:rPr>
        <w:br/>
      </w:r>
      <w:r w:rsidRPr="00C46330">
        <w:rPr>
          <w:rFonts w:hint="cs"/>
          <w:b/>
          <w:bCs/>
          <w:sz w:val="20"/>
          <w:szCs w:val="20"/>
          <w:rtl/>
        </w:rPr>
        <w:t xml:space="preserve">טעם </w:t>
      </w:r>
      <w:r>
        <w:rPr>
          <w:sz w:val="20"/>
          <w:szCs w:val="20"/>
          <w:rtl/>
        </w:rPr>
        <w:t>–</w:t>
      </w:r>
      <w:r>
        <w:rPr>
          <w:rFonts w:hint="cs"/>
          <w:sz w:val="20"/>
          <w:szCs w:val="20"/>
          <w:rtl/>
        </w:rPr>
        <w:t xml:space="preserve"> במחלוקת בדין דרבנן, יש ללכת אחר המקל.</w:t>
      </w:r>
    </w:p>
    <w:p w:rsidR="00F15C4E" w:rsidRPr="0079013F"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9013F">
        <w:rPr>
          <w:rFonts w:cs="Arial" w:hint="cs"/>
          <w:sz w:val="20"/>
          <w:szCs w:val="20"/>
          <w:rtl/>
        </w:rPr>
        <w:t>האשה</w:t>
      </w:r>
      <w:r w:rsidRPr="0079013F">
        <w:rPr>
          <w:rFonts w:cs="Arial"/>
          <w:sz w:val="20"/>
          <w:szCs w:val="20"/>
          <w:rtl/>
        </w:rPr>
        <w:t xml:space="preserve"> </w:t>
      </w:r>
      <w:r w:rsidRPr="0079013F">
        <w:rPr>
          <w:rFonts w:cs="Arial" w:hint="cs"/>
          <w:sz w:val="20"/>
          <w:szCs w:val="20"/>
          <w:rtl/>
        </w:rPr>
        <w:t>מתקדשת</w:t>
      </w:r>
      <w:r w:rsidRPr="0079013F">
        <w:rPr>
          <w:rFonts w:cs="Arial"/>
          <w:sz w:val="20"/>
          <w:szCs w:val="20"/>
          <w:rtl/>
        </w:rPr>
        <w:t xml:space="preserve"> </w:t>
      </w:r>
      <w:r w:rsidRPr="0079013F">
        <w:rPr>
          <w:rFonts w:cs="Arial" w:hint="cs"/>
          <w:sz w:val="20"/>
          <w:szCs w:val="20"/>
          <w:rtl/>
        </w:rPr>
        <w:t>בשלשה</w:t>
      </w:r>
      <w:r w:rsidRPr="0079013F">
        <w:rPr>
          <w:rFonts w:cs="Arial"/>
          <w:sz w:val="20"/>
          <w:szCs w:val="20"/>
          <w:rtl/>
        </w:rPr>
        <w:t xml:space="preserve"> </w:t>
      </w:r>
      <w:r w:rsidRPr="0079013F">
        <w:rPr>
          <w:rFonts w:cs="Arial" w:hint="cs"/>
          <w:sz w:val="20"/>
          <w:szCs w:val="20"/>
          <w:rtl/>
        </w:rPr>
        <w:t>דרכים</w:t>
      </w:r>
      <w:r w:rsidRPr="0079013F">
        <w:rPr>
          <w:rFonts w:cs="Arial"/>
          <w:sz w:val="20"/>
          <w:szCs w:val="20"/>
          <w:rtl/>
        </w:rPr>
        <w:t xml:space="preserve">: </w:t>
      </w:r>
      <w:r w:rsidRPr="0079013F">
        <w:rPr>
          <w:rFonts w:cs="Arial" w:hint="cs"/>
          <w:sz w:val="20"/>
          <w:szCs w:val="20"/>
          <w:rtl/>
        </w:rPr>
        <w:t>בכסף</w:t>
      </w:r>
      <w:r w:rsidRPr="0079013F">
        <w:rPr>
          <w:rFonts w:cs="Arial"/>
          <w:sz w:val="20"/>
          <w:szCs w:val="20"/>
          <w:rtl/>
        </w:rPr>
        <w:t xml:space="preserve"> </w:t>
      </w:r>
      <w:r w:rsidRPr="0079013F">
        <w:rPr>
          <w:rFonts w:cs="Arial" w:hint="cs"/>
          <w:sz w:val="20"/>
          <w:szCs w:val="20"/>
          <w:rtl/>
        </w:rPr>
        <w:t>או</w:t>
      </w:r>
      <w:r w:rsidRPr="0079013F">
        <w:rPr>
          <w:rFonts w:cs="Arial"/>
          <w:sz w:val="20"/>
          <w:szCs w:val="20"/>
          <w:rtl/>
        </w:rPr>
        <w:t xml:space="preserve"> </w:t>
      </w:r>
      <w:r w:rsidRPr="0079013F">
        <w:rPr>
          <w:rFonts w:cs="Arial" w:hint="cs"/>
          <w:sz w:val="20"/>
          <w:szCs w:val="20"/>
          <w:rtl/>
        </w:rPr>
        <w:t>בשטר</w:t>
      </w:r>
      <w:r w:rsidRPr="0079013F">
        <w:rPr>
          <w:rFonts w:cs="Arial"/>
          <w:sz w:val="20"/>
          <w:szCs w:val="20"/>
          <w:rtl/>
        </w:rPr>
        <w:t xml:space="preserve"> </w:t>
      </w:r>
      <w:r w:rsidRPr="0079013F">
        <w:rPr>
          <w:rFonts w:cs="Arial" w:hint="cs"/>
          <w:sz w:val="20"/>
          <w:szCs w:val="20"/>
          <w:rtl/>
        </w:rPr>
        <w:t>או</w:t>
      </w:r>
      <w:r w:rsidRPr="0079013F">
        <w:rPr>
          <w:rFonts w:cs="Arial"/>
          <w:sz w:val="20"/>
          <w:szCs w:val="20"/>
          <w:rtl/>
        </w:rPr>
        <w:t xml:space="preserve"> </w:t>
      </w:r>
      <w:r w:rsidRPr="0079013F">
        <w:rPr>
          <w:rFonts w:cs="Arial" w:hint="cs"/>
          <w:sz w:val="20"/>
          <w:szCs w:val="20"/>
          <w:rtl/>
        </w:rPr>
        <w:t>בביאה</w:t>
      </w:r>
      <w:r w:rsidRPr="0079013F">
        <w:rPr>
          <w:rFonts w:cs="Arial"/>
          <w:sz w:val="20"/>
          <w:szCs w:val="20"/>
          <w:rtl/>
        </w:rPr>
        <w:t xml:space="preserve">, </w:t>
      </w:r>
      <w:r w:rsidRPr="0079013F">
        <w:rPr>
          <w:rFonts w:cs="Arial" w:hint="cs"/>
          <w:sz w:val="20"/>
          <w:szCs w:val="20"/>
          <w:rtl/>
        </w:rPr>
        <w:t>מן</w:t>
      </w:r>
      <w:r w:rsidRPr="0079013F">
        <w:rPr>
          <w:rFonts w:cs="Arial"/>
          <w:sz w:val="20"/>
          <w:szCs w:val="20"/>
          <w:rtl/>
        </w:rPr>
        <w:t xml:space="preserve"> </w:t>
      </w:r>
      <w:r w:rsidRPr="0079013F">
        <w:rPr>
          <w:rFonts w:cs="Arial" w:hint="cs"/>
          <w:sz w:val="20"/>
          <w:szCs w:val="20"/>
          <w:rtl/>
        </w:rPr>
        <w:t>התורה</w:t>
      </w:r>
      <w:r w:rsidRPr="0079013F">
        <w:rPr>
          <w:rFonts w:cs="Arial"/>
          <w:sz w:val="20"/>
          <w:szCs w:val="20"/>
          <w:rtl/>
        </w:rPr>
        <w:t xml:space="preserve">, </w:t>
      </w:r>
      <w:r w:rsidRPr="0079013F">
        <w:rPr>
          <w:rFonts w:cs="Arial" w:hint="cs"/>
          <w:sz w:val="20"/>
          <w:szCs w:val="20"/>
          <w:rtl/>
        </w:rPr>
        <w:t>אבל</w:t>
      </w:r>
      <w:r w:rsidRPr="0079013F">
        <w:rPr>
          <w:rFonts w:cs="Arial"/>
          <w:sz w:val="20"/>
          <w:szCs w:val="20"/>
          <w:rtl/>
        </w:rPr>
        <w:t xml:space="preserve"> </w:t>
      </w:r>
      <w:r w:rsidRPr="0079013F">
        <w:rPr>
          <w:rFonts w:cs="Arial" w:hint="cs"/>
          <w:sz w:val="20"/>
          <w:szCs w:val="20"/>
          <w:rtl/>
        </w:rPr>
        <w:t>חכמים</w:t>
      </w:r>
      <w:r w:rsidRPr="0079013F">
        <w:rPr>
          <w:rFonts w:cs="Arial"/>
          <w:sz w:val="20"/>
          <w:szCs w:val="20"/>
          <w:rtl/>
        </w:rPr>
        <w:t xml:space="preserve"> </w:t>
      </w:r>
      <w:r w:rsidRPr="0079013F">
        <w:rPr>
          <w:rFonts w:cs="Arial" w:hint="cs"/>
          <w:sz w:val="20"/>
          <w:szCs w:val="20"/>
          <w:rtl/>
        </w:rPr>
        <w:t>אסרו</w:t>
      </w:r>
      <w:r w:rsidRPr="0079013F">
        <w:rPr>
          <w:rFonts w:cs="Arial"/>
          <w:sz w:val="20"/>
          <w:szCs w:val="20"/>
          <w:rtl/>
        </w:rPr>
        <w:t xml:space="preserve"> </w:t>
      </w:r>
      <w:r w:rsidRPr="0079013F">
        <w:rPr>
          <w:rFonts w:cs="Arial" w:hint="cs"/>
          <w:sz w:val="20"/>
          <w:szCs w:val="20"/>
          <w:rtl/>
        </w:rPr>
        <w:t>לקדש</w:t>
      </w:r>
      <w:r w:rsidRPr="0079013F">
        <w:rPr>
          <w:rFonts w:cs="Arial"/>
          <w:sz w:val="20"/>
          <w:szCs w:val="20"/>
          <w:rtl/>
        </w:rPr>
        <w:t xml:space="preserve"> </w:t>
      </w:r>
      <w:r w:rsidRPr="0079013F">
        <w:rPr>
          <w:rFonts w:cs="Arial" w:hint="cs"/>
          <w:sz w:val="20"/>
          <w:szCs w:val="20"/>
          <w:rtl/>
        </w:rPr>
        <w:t>בביאה</w:t>
      </w:r>
      <w:r w:rsidRPr="0079013F">
        <w:rPr>
          <w:rFonts w:cs="Arial"/>
          <w:sz w:val="20"/>
          <w:szCs w:val="20"/>
          <w:rtl/>
        </w:rPr>
        <w:t xml:space="preserve"> </w:t>
      </w:r>
      <w:r w:rsidRPr="0079013F">
        <w:rPr>
          <w:rFonts w:cs="Arial" w:hint="cs"/>
          <w:sz w:val="20"/>
          <w:szCs w:val="20"/>
          <w:rtl/>
        </w:rPr>
        <w:t>משום</w:t>
      </w:r>
      <w:r w:rsidRPr="0079013F">
        <w:rPr>
          <w:rFonts w:cs="Arial"/>
          <w:sz w:val="20"/>
          <w:szCs w:val="20"/>
          <w:rtl/>
        </w:rPr>
        <w:t xml:space="preserve"> </w:t>
      </w:r>
      <w:r w:rsidRPr="0079013F">
        <w:rPr>
          <w:rFonts w:cs="Arial" w:hint="cs"/>
          <w:sz w:val="20"/>
          <w:szCs w:val="20"/>
          <w:rtl/>
        </w:rPr>
        <w:t>פריצות</w:t>
      </w:r>
      <w:r w:rsidRPr="0079013F">
        <w:rPr>
          <w:rFonts w:cs="Arial"/>
          <w:sz w:val="20"/>
          <w:szCs w:val="20"/>
          <w:rtl/>
        </w:rPr>
        <w:t xml:space="preserve">, </w:t>
      </w:r>
      <w:r w:rsidRPr="0079013F">
        <w:rPr>
          <w:rFonts w:cs="Arial" w:hint="cs"/>
          <w:sz w:val="20"/>
          <w:szCs w:val="20"/>
          <w:rtl/>
        </w:rPr>
        <w:t>ואם</w:t>
      </w:r>
      <w:r w:rsidRPr="0079013F">
        <w:rPr>
          <w:rFonts w:cs="Arial"/>
          <w:sz w:val="20"/>
          <w:szCs w:val="20"/>
          <w:rtl/>
        </w:rPr>
        <w:t xml:space="preserve"> </w:t>
      </w:r>
      <w:r w:rsidRPr="0079013F">
        <w:rPr>
          <w:rFonts w:cs="Arial" w:hint="cs"/>
          <w:sz w:val="20"/>
          <w:szCs w:val="20"/>
          <w:rtl/>
        </w:rPr>
        <w:t>עבר</w:t>
      </w:r>
      <w:r w:rsidRPr="0079013F">
        <w:rPr>
          <w:rFonts w:cs="Arial"/>
          <w:sz w:val="20"/>
          <w:szCs w:val="20"/>
          <w:rtl/>
        </w:rPr>
        <w:t xml:space="preserve"> </w:t>
      </w:r>
      <w:r w:rsidRPr="0079013F">
        <w:rPr>
          <w:rFonts w:cs="Arial" w:hint="cs"/>
          <w:sz w:val="20"/>
          <w:szCs w:val="20"/>
          <w:rtl/>
        </w:rPr>
        <w:t>וקידש</w:t>
      </w:r>
      <w:r w:rsidRPr="0079013F">
        <w:rPr>
          <w:rFonts w:cs="Arial"/>
          <w:sz w:val="20"/>
          <w:szCs w:val="20"/>
          <w:rtl/>
        </w:rPr>
        <w:t xml:space="preserve"> </w:t>
      </w:r>
      <w:r w:rsidRPr="0079013F">
        <w:rPr>
          <w:rFonts w:cs="Arial" w:hint="cs"/>
          <w:sz w:val="20"/>
          <w:szCs w:val="20"/>
          <w:rtl/>
        </w:rPr>
        <w:t>בביאה</w:t>
      </w:r>
      <w:r w:rsidRPr="0079013F">
        <w:rPr>
          <w:rFonts w:cs="Arial"/>
          <w:sz w:val="20"/>
          <w:szCs w:val="20"/>
          <w:rtl/>
        </w:rPr>
        <w:t xml:space="preserve">, </w:t>
      </w:r>
      <w:r w:rsidRPr="0079013F">
        <w:rPr>
          <w:rFonts w:cs="Arial" w:hint="cs"/>
          <w:sz w:val="20"/>
          <w:szCs w:val="20"/>
          <w:rtl/>
        </w:rPr>
        <w:t>מכין</w:t>
      </w:r>
      <w:r w:rsidRPr="0079013F">
        <w:rPr>
          <w:rFonts w:cs="Arial"/>
          <w:sz w:val="20"/>
          <w:szCs w:val="20"/>
          <w:rtl/>
        </w:rPr>
        <w:t xml:space="preserve"> </w:t>
      </w:r>
      <w:r w:rsidRPr="0079013F">
        <w:rPr>
          <w:rFonts w:cs="Arial" w:hint="cs"/>
          <w:sz w:val="20"/>
          <w:szCs w:val="20"/>
          <w:rtl/>
        </w:rPr>
        <w:t>אותו</w:t>
      </w:r>
      <w:r w:rsidRPr="0079013F">
        <w:rPr>
          <w:rFonts w:cs="Arial"/>
          <w:sz w:val="20"/>
          <w:szCs w:val="20"/>
          <w:rtl/>
        </w:rPr>
        <w:t xml:space="preserve"> </w:t>
      </w:r>
      <w:r w:rsidRPr="0079013F">
        <w:rPr>
          <w:rFonts w:cs="Arial" w:hint="cs"/>
          <w:sz w:val="20"/>
          <w:szCs w:val="20"/>
          <w:rtl/>
        </w:rPr>
        <w:t>מכת</w:t>
      </w:r>
      <w:r w:rsidRPr="0079013F">
        <w:rPr>
          <w:rFonts w:cs="Arial"/>
          <w:sz w:val="20"/>
          <w:szCs w:val="20"/>
          <w:rtl/>
        </w:rPr>
        <w:t xml:space="preserve"> </w:t>
      </w:r>
      <w:r w:rsidRPr="0079013F">
        <w:rPr>
          <w:rFonts w:cs="Arial" w:hint="cs"/>
          <w:sz w:val="20"/>
          <w:szCs w:val="20"/>
          <w:rtl/>
        </w:rPr>
        <w:t>מרדות</w:t>
      </w:r>
      <w:r w:rsidRPr="0079013F">
        <w:rPr>
          <w:rFonts w:cs="Arial"/>
          <w:sz w:val="20"/>
          <w:szCs w:val="20"/>
          <w:rtl/>
        </w:rPr>
        <w:t xml:space="preserve"> </w:t>
      </w:r>
      <w:r w:rsidRPr="0079013F">
        <w:rPr>
          <w:rFonts w:cs="Arial" w:hint="cs"/>
          <w:sz w:val="20"/>
          <w:szCs w:val="20"/>
          <w:rtl/>
        </w:rPr>
        <w:t>והיא</w:t>
      </w:r>
      <w:r w:rsidRPr="0079013F">
        <w:rPr>
          <w:rFonts w:cs="Arial"/>
          <w:sz w:val="20"/>
          <w:szCs w:val="20"/>
          <w:rtl/>
        </w:rPr>
        <w:t xml:space="preserve"> </w:t>
      </w:r>
      <w:r w:rsidRPr="0079013F">
        <w:rPr>
          <w:rFonts w:cs="Arial" w:hint="cs"/>
          <w:sz w:val="20"/>
          <w:szCs w:val="20"/>
          <w:rtl/>
        </w:rPr>
        <w:t>מקודשת</w:t>
      </w:r>
      <w:r w:rsidRPr="0079013F">
        <w:rPr>
          <w:rFonts w:cs="Arial"/>
          <w:sz w:val="20"/>
          <w:szCs w:val="20"/>
          <w:rtl/>
        </w:rPr>
        <w:t xml:space="preserve">. </w:t>
      </w:r>
      <w:r w:rsidRPr="0079013F">
        <w:rPr>
          <w:rFonts w:cs="Arial" w:hint="cs"/>
          <w:sz w:val="20"/>
          <w:szCs w:val="20"/>
          <w:rtl/>
        </w:rPr>
        <w:t>ואפילו</w:t>
      </w:r>
      <w:r w:rsidRPr="0079013F">
        <w:rPr>
          <w:rFonts w:cs="Arial"/>
          <w:sz w:val="20"/>
          <w:szCs w:val="20"/>
          <w:rtl/>
        </w:rPr>
        <w:t xml:space="preserve"> </w:t>
      </w:r>
      <w:r w:rsidRPr="0079013F">
        <w:rPr>
          <w:rFonts w:cs="Arial" w:hint="cs"/>
          <w:sz w:val="20"/>
          <w:szCs w:val="20"/>
          <w:rtl/>
        </w:rPr>
        <w:t>קדשה</w:t>
      </w:r>
      <w:r w:rsidRPr="0079013F">
        <w:rPr>
          <w:rFonts w:cs="Arial"/>
          <w:sz w:val="20"/>
          <w:szCs w:val="20"/>
          <w:rtl/>
        </w:rPr>
        <w:t xml:space="preserve"> </w:t>
      </w:r>
      <w:r w:rsidRPr="0079013F">
        <w:rPr>
          <w:rFonts w:cs="Arial" w:hint="cs"/>
          <w:sz w:val="20"/>
          <w:szCs w:val="20"/>
          <w:rtl/>
        </w:rPr>
        <w:t>בכסף</w:t>
      </w:r>
      <w:r w:rsidRPr="0079013F">
        <w:rPr>
          <w:rFonts w:cs="Arial"/>
          <w:sz w:val="20"/>
          <w:szCs w:val="20"/>
          <w:rtl/>
        </w:rPr>
        <w:t xml:space="preserve"> </w:t>
      </w:r>
      <w:r w:rsidRPr="0079013F">
        <w:rPr>
          <w:rFonts w:cs="Arial" w:hint="cs"/>
          <w:sz w:val="20"/>
          <w:szCs w:val="20"/>
          <w:rtl/>
        </w:rPr>
        <w:t>או</w:t>
      </w:r>
      <w:r w:rsidRPr="0079013F">
        <w:rPr>
          <w:rFonts w:cs="Arial"/>
          <w:sz w:val="20"/>
          <w:szCs w:val="20"/>
          <w:rtl/>
        </w:rPr>
        <w:t xml:space="preserve"> </w:t>
      </w:r>
      <w:r w:rsidRPr="0079013F">
        <w:rPr>
          <w:rFonts w:cs="Arial" w:hint="cs"/>
          <w:sz w:val="20"/>
          <w:szCs w:val="20"/>
          <w:rtl/>
        </w:rPr>
        <w:t>בשטר</w:t>
      </w:r>
      <w:r w:rsidRPr="0079013F">
        <w:rPr>
          <w:rFonts w:cs="Arial"/>
          <w:sz w:val="20"/>
          <w:szCs w:val="20"/>
          <w:rtl/>
        </w:rPr>
        <w:t xml:space="preserve">, </w:t>
      </w:r>
      <w:r w:rsidRPr="0079013F">
        <w:rPr>
          <w:rFonts w:cs="Arial" w:hint="cs"/>
          <w:sz w:val="20"/>
          <w:szCs w:val="20"/>
          <w:rtl/>
        </w:rPr>
        <w:t>אם</w:t>
      </w:r>
      <w:r w:rsidRPr="0079013F">
        <w:rPr>
          <w:rFonts w:cs="Arial"/>
          <w:sz w:val="20"/>
          <w:szCs w:val="20"/>
          <w:rtl/>
        </w:rPr>
        <w:t xml:space="preserve"> </w:t>
      </w:r>
      <w:r w:rsidRPr="0079013F">
        <w:rPr>
          <w:rFonts w:cs="Arial" w:hint="cs"/>
          <w:sz w:val="20"/>
          <w:szCs w:val="20"/>
          <w:rtl/>
        </w:rPr>
        <w:t>לא</w:t>
      </w:r>
      <w:r w:rsidRPr="0079013F">
        <w:rPr>
          <w:rFonts w:cs="Arial"/>
          <w:sz w:val="20"/>
          <w:szCs w:val="20"/>
          <w:rtl/>
        </w:rPr>
        <w:t xml:space="preserve"> </w:t>
      </w:r>
      <w:r w:rsidRPr="0079013F">
        <w:rPr>
          <w:rFonts w:cs="Arial" w:hint="cs"/>
          <w:sz w:val="20"/>
          <w:szCs w:val="20"/>
          <w:rtl/>
        </w:rPr>
        <w:t>שידך</w:t>
      </w:r>
      <w:r w:rsidRPr="0079013F">
        <w:rPr>
          <w:rFonts w:cs="Arial"/>
          <w:sz w:val="20"/>
          <w:szCs w:val="20"/>
          <w:rtl/>
        </w:rPr>
        <w:t xml:space="preserve"> </w:t>
      </w:r>
      <w:r w:rsidRPr="0079013F">
        <w:rPr>
          <w:rFonts w:cs="Arial" w:hint="cs"/>
          <w:sz w:val="20"/>
          <w:szCs w:val="20"/>
          <w:rtl/>
        </w:rPr>
        <w:t>תחלה</w:t>
      </w:r>
      <w:r w:rsidRPr="0079013F">
        <w:rPr>
          <w:rFonts w:cs="Arial"/>
          <w:sz w:val="20"/>
          <w:szCs w:val="20"/>
          <w:rtl/>
        </w:rPr>
        <w:t xml:space="preserve">, </w:t>
      </w:r>
      <w:r w:rsidRPr="0079013F">
        <w:rPr>
          <w:rFonts w:cs="Arial" w:hint="cs"/>
          <w:sz w:val="20"/>
          <w:szCs w:val="20"/>
          <w:rtl/>
        </w:rPr>
        <w:t>או</w:t>
      </w:r>
      <w:r w:rsidRPr="0079013F">
        <w:rPr>
          <w:rFonts w:cs="Arial"/>
          <w:sz w:val="20"/>
          <w:szCs w:val="20"/>
          <w:rtl/>
        </w:rPr>
        <w:t xml:space="preserve"> </w:t>
      </w:r>
      <w:r w:rsidRPr="0079013F">
        <w:rPr>
          <w:rFonts w:cs="Arial" w:hint="cs"/>
          <w:sz w:val="20"/>
          <w:szCs w:val="20"/>
          <w:rtl/>
        </w:rPr>
        <w:t>שקידש</w:t>
      </w:r>
      <w:r w:rsidRPr="0079013F">
        <w:rPr>
          <w:rFonts w:cs="Arial"/>
          <w:sz w:val="20"/>
          <w:szCs w:val="20"/>
          <w:rtl/>
        </w:rPr>
        <w:t xml:space="preserve"> </w:t>
      </w:r>
      <w:r w:rsidRPr="0079013F">
        <w:rPr>
          <w:rFonts w:cs="Arial" w:hint="cs"/>
          <w:sz w:val="20"/>
          <w:szCs w:val="20"/>
          <w:rtl/>
        </w:rPr>
        <w:t>בשוק</w:t>
      </w:r>
      <w:r w:rsidRPr="0079013F">
        <w:rPr>
          <w:rFonts w:cs="Arial"/>
          <w:sz w:val="20"/>
          <w:szCs w:val="20"/>
          <w:rtl/>
        </w:rPr>
        <w:t xml:space="preserve">, </w:t>
      </w:r>
      <w:r w:rsidRPr="0079013F">
        <w:rPr>
          <w:rFonts w:cs="Arial" w:hint="cs"/>
          <w:sz w:val="20"/>
          <w:szCs w:val="20"/>
          <w:rtl/>
        </w:rPr>
        <w:t>מכין</w:t>
      </w:r>
      <w:r w:rsidRPr="0079013F">
        <w:rPr>
          <w:rFonts w:cs="Arial"/>
          <w:sz w:val="20"/>
          <w:szCs w:val="20"/>
          <w:rtl/>
        </w:rPr>
        <w:t xml:space="preserve"> </w:t>
      </w:r>
      <w:r w:rsidRPr="0079013F">
        <w:rPr>
          <w:rFonts w:cs="Arial" w:hint="cs"/>
          <w:sz w:val="20"/>
          <w:szCs w:val="20"/>
          <w:rtl/>
        </w:rPr>
        <w:t>אותו</w:t>
      </w:r>
      <w:r w:rsidRPr="0079013F">
        <w:rPr>
          <w:rFonts w:cs="Arial"/>
          <w:sz w:val="20"/>
          <w:szCs w:val="20"/>
          <w:rtl/>
        </w:rPr>
        <w:t xml:space="preserve"> </w:t>
      </w:r>
      <w:r w:rsidRPr="0079013F">
        <w:rPr>
          <w:rFonts w:cs="Arial" w:hint="cs"/>
          <w:sz w:val="20"/>
          <w:szCs w:val="20"/>
          <w:rtl/>
        </w:rPr>
        <w:t>מכת</w:t>
      </w:r>
      <w:r w:rsidRPr="0079013F">
        <w:rPr>
          <w:rFonts w:cs="Arial"/>
          <w:sz w:val="20"/>
          <w:szCs w:val="20"/>
          <w:rtl/>
        </w:rPr>
        <w:t xml:space="preserve"> </w:t>
      </w:r>
      <w:r w:rsidRPr="0079013F">
        <w:rPr>
          <w:rFonts w:cs="Arial" w:hint="cs"/>
          <w:sz w:val="20"/>
          <w:szCs w:val="20"/>
          <w:rtl/>
        </w:rPr>
        <w:t>מרדות</w:t>
      </w:r>
      <w:r w:rsidRPr="0079013F">
        <w:rPr>
          <w:rFonts w:cs="Arial"/>
          <w:sz w:val="20"/>
          <w:szCs w:val="20"/>
          <w:rtl/>
        </w:rPr>
        <w:t xml:space="preserve"> </w:t>
      </w:r>
      <w:r w:rsidRPr="0079013F">
        <w:rPr>
          <w:rFonts w:cs="Arial" w:hint="cs"/>
          <w:sz w:val="20"/>
          <w:szCs w:val="20"/>
          <w:rtl/>
        </w:rPr>
        <w:t>והיא</w:t>
      </w:r>
      <w:r w:rsidRPr="0079013F">
        <w:rPr>
          <w:rFonts w:cs="Arial"/>
          <w:sz w:val="20"/>
          <w:szCs w:val="20"/>
          <w:rtl/>
        </w:rPr>
        <w:t xml:space="preserve"> </w:t>
      </w:r>
      <w:r w:rsidRPr="0079013F">
        <w:rPr>
          <w:rFonts w:cs="Arial" w:hint="cs"/>
          <w:sz w:val="20"/>
          <w:szCs w:val="20"/>
          <w:rtl/>
        </w:rPr>
        <w:t>מקודשת</w:t>
      </w:r>
      <w:r w:rsidRPr="0079013F">
        <w:rPr>
          <w:rFonts w:cs="Arial"/>
          <w:sz w:val="20"/>
          <w:szCs w:val="20"/>
          <w:rtl/>
        </w:rPr>
        <w:t xml:space="preserve">. </w:t>
      </w:r>
      <w:r>
        <w:rPr>
          <w:rFonts w:cs="Arial" w:hint="cs"/>
          <w:sz w:val="20"/>
          <w:szCs w:val="20"/>
          <w:rtl/>
        </w:rPr>
        <w:br/>
      </w:r>
      <w:r w:rsidRPr="0079013F">
        <w:rPr>
          <w:rFonts w:cs="Arial" w:hint="cs"/>
          <w:sz w:val="18"/>
          <w:szCs w:val="18"/>
          <w:rtl/>
        </w:rPr>
        <w:t>הגה</w:t>
      </w:r>
      <w:r w:rsidRPr="0079013F">
        <w:rPr>
          <w:rFonts w:cs="Arial"/>
          <w:sz w:val="18"/>
          <w:szCs w:val="18"/>
          <w:rtl/>
        </w:rPr>
        <w:t xml:space="preserve">: </w:t>
      </w:r>
      <w:r w:rsidRPr="0079013F">
        <w:rPr>
          <w:rFonts w:cs="Arial" w:hint="cs"/>
          <w:sz w:val="18"/>
          <w:szCs w:val="18"/>
          <w:rtl/>
        </w:rPr>
        <w:t>וי</w:t>
      </w:r>
      <w:r>
        <w:rPr>
          <w:rFonts w:cs="Arial" w:hint="cs"/>
          <w:sz w:val="18"/>
          <w:szCs w:val="18"/>
          <w:rtl/>
        </w:rPr>
        <w:t>ש אומרים</w:t>
      </w:r>
      <w:r w:rsidRPr="0079013F">
        <w:rPr>
          <w:rFonts w:cs="Arial"/>
          <w:sz w:val="18"/>
          <w:szCs w:val="18"/>
          <w:rtl/>
        </w:rPr>
        <w:t xml:space="preserve"> </w:t>
      </w:r>
      <w:r w:rsidRPr="0079013F">
        <w:rPr>
          <w:rFonts w:cs="Arial" w:hint="cs"/>
          <w:sz w:val="18"/>
          <w:szCs w:val="18"/>
          <w:rtl/>
        </w:rPr>
        <w:t>שאין</w:t>
      </w:r>
      <w:r w:rsidRPr="0079013F">
        <w:rPr>
          <w:rFonts w:cs="Arial"/>
          <w:sz w:val="18"/>
          <w:szCs w:val="18"/>
          <w:rtl/>
        </w:rPr>
        <w:t xml:space="preserve"> </w:t>
      </w:r>
      <w:r w:rsidRPr="0079013F">
        <w:rPr>
          <w:rFonts w:cs="Arial" w:hint="cs"/>
          <w:sz w:val="18"/>
          <w:szCs w:val="18"/>
          <w:rtl/>
        </w:rPr>
        <w:t>מכין</w:t>
      </w:r>
      <w:r w:rsidRPr="0079013F">
        <w:rPr>
          <w:rFonts w:cs="Arial"/>
          <w:sz w:val="18"/>
          <w:szCs w:val="18"/>
          <w:rtl/>
        </w:rPr>
        <w:t xml:space="preserve"> </w:t>
      </w:r>
      <w:r w:rsidRPr="0079013F">
        <w:rPr>
          <w:rFonts w:cs="Arial" w:hint="cs"/>
          <w:sz w:val="18"/>
          <w:szCs w:val="18"/>
          <w:rtl/>
        </w:rPr>
        <w:t>אם</w:t>
      </w:r>
      <w:r w:rsidRPr="0079013F">
        <w:rPr>
          <w:rFonts w:cs="Arial"/>
          <w:sz w:val="18"/>
          <w:szCs w:val="18"/>
          <w:rtl/>
        </w:rPr>
        <w:t xml:space="preserve"> </w:t>
      </w:r>
      <w:r w:rsidRPr="0079013F">
        <w:rPr>
          <w:rFonts w:cs="Arial" w:hint="cs"/>
          <w:sz w:val="18"/>
          <w:szCs w:val="18"/>
          <w:rtl/>
        </w:rPr>
        <w:t>קידש</w:t>
      </w:r>
      <w:r w:rsidRPr="0079013F">
        <w:rPr>
          <w:rFonts w:cs="Arial"/>
          <w:sz w:val="18"/>
          <w:szCs w:val="18"/>
          <w:rtl/>
        </w:rPr>
        <w:t xml:space="preserve"> </w:t>
      </w:r>
      <w:r w:rsidRPr="0079013F">
        <w:rPr>
          <w:rFonts w:cs="Arial" w:hint="cs"/>
          <w:sz w:val="18"/>
          <w:szCs w:val="18"/>
          <w:rtl/>
        </w:rPr>
        <w:t>בכסף</w:t>
      </w:r>
      <w:r w:rsidRPr="0079013F">
        <w:rPr>
          <w:rFonts w:cs="Arial"/>
          <w:sz w:val="18"/>
          <w:szCs w:val="18"/>
          <w:rtl/>
        </w:rPr>
        <w:t xml:space="preserve"> </w:t>
      </w:r>
      <w:r w:rsidRPr="0079013F">
        <w:rPr>
          <w:rFonts w:cs="Arial" w:hint="cs"/>
          <w:sz w:val="18"/>
          <w:szCs w:val="18"/>
          <w:rtl/>
        </w:rPr>
        <w:t>או</w:t>
      </w:r>
      <w:r w:rsidRPr="0079013F">
        <w:rPr>
          <w:rFonts w:cs="Arial"/>
          <w:sz w:val="18"/>
          <w:szCs w:val="18"/>
          <w:rtl/>
        </w:rPr>
        <w:t xml:space="preserve"> </w:t>
      </w:r>
      <w:r w:rsidRPr="0079013F">
        <w:rPr>
          <w:rFonts w:cs="Arial" w:hint="cs"/>
          <w:sz w:val="18"/>
          <w:szCs w:val="18"/>
          <w:rtl/>
        </w:rPr>
        <w:t>בשטר</w:t>
      </w:r>
      <w:r w:rsidRPr="0079013F">
        <w:rPr>
          <w:rFonts w:cs="Arial"/>
          <w:sz w:val="18"/>
          <w:szCs w:val="18"/>
          <w:rtl/>
        </w:rPr>
        <w:t xml:space="preserve">, </w:t>
      </w:r>
      <w:r w:rsidRPr="0079013F">
        <w:rPr>
          <w:rFonts w:cs="Arial" w:hint="cs"/>
          <w:sz w:val="18"/>
          <w:szCs w:val="18"/>
          <w:rtl/>
        </w:rPr>
        <w:t>אפילו</w:t>
      </w:r>
      <w:r w:rsidRPr="0079013F">
        <w:rPr>
          <w:rFonts w:cs="Arial"/>
          <w:sz w:val="18"/>
          <w:szCs w:val="18"/>
          <w:rtl/>
        </w:rPr>
        <w:t xml:space="preserve"> </w:t>
      </w:r>
      <w:r w:rsidRPr="0079013F">
        <w:rPr>
          <w:rFonts w:cs="Arial" w:hint="cs"/>
          <w:sz w:val="18"/>
          <w:szCs w:val="18"/>
          <w:rtl/>
        </w:rPr>
        <w:t>בשוק</w:t>
      </w:r>
      <w:r w:rsidRPr="0079013F">
        <w:rPr>
          <w:rFonts w:cs="Arial"/>
          <w:sz w:val="18"/>
          <w:szCs w:val="18"/>
          <w:rtl/>
        </w:rPr>
        <w:t xml:space="preserve"> </w:t>
      </w:r>
      <w:r w:rsidRPr="0079013F">
        <w:rPr>
          <w:rFonts w:cs="Arial" w:hint="cs"/>
          <w:sz w:val="18"/>
          <w:szCs w:val="18"/>
          <w:rtl/>
        </w:rPr>
        <w:t>ובלא</w:t>
      </w:r>
      <w:r w:rsidRPr="0079013F">
        <w:rPr>
          <w:rFonts w:cs="Arial"/>
          <w:sz w:val="18"/>
          <w:szCs w:val="18"/>
          <w:rtl/>
        </w:rPr>
        <w:t xml:space="preserve"> </w:t>
      </w:r>
      <w:r w:rsidRPr="0079013F">
        <w:rPr>
          <w:rFonts w:cs="Arial" w:hint="cs"/>
          <w:sz w:val="18"/>
          <w:szCs w:val="18"/>
          <w:rtl/>
        </w:rPr>
        <w:t>שידוכין</w:t>
      </w:r>
      <w:r w:rsidRPr="0079013F">
        <w:rPr>
          <w:rFonts w:cs="Arial"/>
          <w:sz w:val="18"/>
          <w:szCs w:val="18"/>
          <w:rtl/>
        </w:rPr>
        <w:t xml:space="preserve"> (</w:t>
      </w:r>
      <w:r w:rsidRPr="0079013F">
        <w:rPr>
          <w:rFonts w:cs="Arial" w:hint="cs"/>
          <w:sz w:val="18"/>
          <w:szCs w:val="18"/>
          <w:rtl/>
        </w:rPr>
        <w:t>טור</w:t>
      </w:r>
      <w:r w:rsidRPr="0079013F">
        <w:rPr>
          <w:rFonts w:cs="Arial"/>
          <w:sz w:val="18"/>
          <w:szCs w:val="18"/>
          <w:rtl/>
        </w:rPr>
        <w:t xml:space="preserve"> </w:t>
      </w:r>
      <w:r w:rsidRPr="0079013F">
        <w:rPr>
          <w:rFonts w:cs="Arial" w:hint="cs"/>
          <w:sz w:val="18"/>
          <w:szCs w:val="18"/>
          <w:rtl/>
        </w:rPr>
        <w:t>בשם</w:t>
      </w:r>
      <w:r w:rsidRPr="0079013F">
        <w:rPr>
          <w:rFonts w:cs="Arial"/>
          <w:sz w:val="18"/>
          <w:szCs w:val="18"/>
          <w:rtl/>
        </w:rPr>
        <w:t xml:space="preserve"> </w:t>
      </w:r>
      <w:r w:rsidRPr="0079013F">
        <w:rPr>
          <w:rFonts w:cs="Arial" w:hint="cs"/>
          <w:sz w:val="18"/>
          <w:szCs w:val="18"/>
          <w:rtl/>
        </w:rPr>
        <w:t>הרא</w:t>
      </w:r>
      <w:r w:rsidRPr="0079013F">
        <w:rPr>
          <w:rFonts w:cs="Arial"/>
          <w:sz w:val="18"/>
          <w:szCs w:val="18"/>
          <w:rtl/>
        </w:rPr>
        <w:t>"</w:t>
      </w:r>
      <w:r w:rsidRPr="0079013F">
        <w:rPr>
          <w:rFonts w:cs="Arial" w:hint="cs"/>
          <w:sz w:val="18"/>
          <w:szCs w:val="18"/>
          <w:rtl/>
        </w:rPr>
        <w:t>ש</w:t>
      </w:r>
      <w:r w:rsidRPr="0079013F">
        <w:rPr>
          <w:rFonts w:cs="Arial"/>
          <w:sz w:val="18"/>
          <w:szCs w:val="18"/>
          <w:rtl/>
        </w:rPr>
        <w:t xml:space="preserve">), </w:t>
      </w:r>
      <w:r w:rsidRPr="0079013F">
        <w:rPr>
          <w:rFonts w:cs="Arial" w:hint="cs"/>
          <w:sz w:val="18"/>
          <w:szCs w:val="18"/>
          <w:rtl/>
        </w:rPr>
        <w:t>ולא</w:t>
      </w:r>
      <w:r w:rsidRPr="0079013F">
        <w:rPr>
          <w:rFonts w:cs="Arial"/>
          <w:sz w:val="18"/>
          <w:szCs w:val="18"/>
          <w:rtl/>
        </w:rPr>
        <w:t xml:space="preserve"> </w:t>
      </w:r>
      <w:r w:rsidRPr="0079013F">
        <w:rPr>
          <w:rFonts w:cs="Arial" w:hint="cs"/>
          <w:sz w:val="18"/>
          <w:szCs w:val="18"/>
          <w:rtl/>
        </w:rPr>
        <w:t>ראיתי</w:t>
      </w:r>
      <w:r w:rsidRPr="0079013F">
        <w:rPr>
          <w:rFonts w:cs="Arial"/>
          <w:sz w:val="18"/>
          <w:szCs w:val="18"/>
          <w:rtl/>
        </w:rPr>
        <w:t xml:space="preserve"> </w:t>
      </w:r>
      <w:r w:rsidRPr="0079013F">
        <w:rPr>
          <w:rFonts w:cs="Arial" w:hint="cs"/>
          <w:sz w:val="18"/>
          <w:szCs w:val="18"/>
          <w:rtl/>
        </w:rPr>
        <w:t>מימי</w:t>
      </w:r>
      <w:r w:rsidRPr="0079013F">
        <w:rPr>
          <w:rFonts w:cs="Arial"/>
          <w:sz w:val="18"/>
          <w:szCs w:val="18"/>
          <w:rtl/>
        </w:rPr>
        <w:t xml:space="preserve"> </w:t>
      </w:r>
      <w:r w:rsidRPr="0079013F">
        <w:rPr>
          <w:rFonts w:cs="Arial" w:hint="cs"/>
          <w:sz w:val="18"/>
          <w:szCs w:val="18"/>
          <w:rtl/>
        </w:rPr>
        <w:t>שהכו</w:t>
      </w:r>
      <w:r w:rsidRPr="0079013F">
        <w:rPr>
          <w:rFonts w:cs="Arial"/>
          <w:sz w:val="18"/>
          <w:szCs w:val="18"/>
          <w:rtl/>
        </w:rPr>
        <w:t xml:space="preserve"> </w:t>
      </w:r>
      <w:r w:rsidRPr="0079013F">
        <w:rPr>
          <w:rFonts w:cs="Arial" w:hint="cs"/>
          <w:sz w:val="18"/>
          <w:szCs w:val="18"/>
          <w:rtl/>
        </w:rPr>
        <w:t>מי</w:t>
      </w:r>
      <w:r w:rsidRPr="0079013F">
        <w:rPr>
          <w:rFonts w:cs="Arial"/>
          <w:sz w:val="18"/>
          <w:szCs w:val="18"/>
          <w:rtl/>
        </w:rPr>
        <w:t xml:space="preserve"> </w:t>
      </w:r>
      <w:r w:rsidRPr="0079013F">
        <w:rPr>
          <w:rFonts w:cs="Arial" w:hint="cs"/>
          <w:sz w:val="18"/>
          <w:szCs w:val="18"/>
          <w:rtl/>
        </w:rPr>
        <w:t>שק</w:t>
      </w:r>
      <w:r>
        <w:rPr>
          <w:rFonts w:cs="Arial" w:hint="cs"/>
          <w:sz w:val="18"/>
          <w:szCs w:val="18"/>
          <w:rtl/>
        </w:rPr>
        <w:t>י</w:t>
      </w:r>
      <w:r w:rsidRPr="0079013F">
        <w:rPr>
          <w:rFonts w:cs="Arial" w:hint="cs"/>
          <w:sz w:val="18"/>
          <w:szCs w:val="18"/>
          <w:rtl/>
        </w:rPr>
        <w:t>דש</w:t>
      </w:r>
      <w:r w:rsidRPr="0079013F">
        <w:rPr>
          <w:rFonts w:cs="Arial"/>
          <w:sz w:val="18"/>
          <w:szCs w:val="18"/>
          <w:rtl/>
        </w:rPr>
        <w:t xml:space="preserve"> </w:t>
      </w:r>
      <w:r w:rsidRPr="0079013F">
        <w:rPr>
          <w:rFonts w:cs="Arial" w:hint="cs"/>
          <w:sz w:val="18"/>
          <w:szCs w:val="18"/>
          <w:rtl/>
        </w:rPr>
        <w:t>בלא</w:t>
      </w:r>
      <w:r w:rsidRPr="0079013F">
        <w:rPr>
          <w:rFonts w:cs="Arial"/>
          <w:sz w:val="18"/>
          <w:szCs w:val="18"/>
          <w:rtl/>
        </w:rPr>
        <w:t xml:space="preserve"> </w:t>
      </w:r>
      <w:r w:rsidRPr="0079013F">
        <w:rPr>
          <w:rFonts w:cs="Arial" w:hint="cs"/>
          <w:sz w:val="18"/>
          <w:szCs w:val="18"/>
          <w:rtl/>
        </w:rPr>
        <w:t>שדוכין</w:t>
      </w:r>
      <w:r w:rsidRPr="0079013F">
        <w:rPr>
          <w:rFonts w:cs="Arial"/>
          <w:sz w:val="18"/>
          <w:szCs w:val="18"/>
          <w:rtl/>
        </w:rPr>
        <w:t>.</w:t>
      </w:r>
      <w:r w:rsidRPr="0079013F">
        <w:rPr>
          <w:rFonts w:cs="Arial" w:hint="cs"/>
          <w:sz w:val="18"/>
          <w:szCs w:val="18"/>
          <w:rtl/>
        </w:rPr>
        <w:t>"</w:t>
      </w:r>
    </w:p>
    <w:p w:rsidR="00F15C4E" w:rsidRDefault="00F15C4E" w:rsidP="00F15C4E">
      <w:pPr>
        <w:rPr>
          <w:sz w:val="20"/>
          <w:szCs w:val="20"/>
          <w:rtl/>
        </w:rPr>
      </w:pPr>
      <w:r w:rsidRPr="000102AF">
        <w:rPr>
          <w:rFonts w:hint="cs"/>
          <w:sz w:val="20"/>
          <w:szCs w:val="20"/>
          <w:u w:val="single"/>
          <w:rtl/>
        </w:rPr>
        <w:t>קידושין בלילה</w:t>
      </w:r>
      <w:r>
        <w:rPr>
          <w:b/>
          <w:bCs/>
          <w:sz w:val="20"/>
          <w:szCs w:val="20"/>
          <w:rtl/>
        </w:rPr>
        <w:br/>
      </w:r>
      <w:r>
        <w:rPr>
          <w:rFonts w:hint="cs"/>
          <w:sz w:val="20"/>
          <w:szCs w:val="20"/>
          <w:rtl/>
        </w:rPr>
        <w:t xml:space="preserve">א. </w:t>
      </w:r>
      <w:r w:rsidRPr="00FE613B">
        <w:rPr>
          <w:rFonts w:hint="cs"/>
          <w:b/>
          <w:bCs/>
          <w:sz w:val="20"/>
          <w:szCs w:val="20"/>
          <w:rtl/>
        </w:rPr>
        <w:t>רא"ם</w:t>
      </w:r>
      <w:r>
        <w:rPr>
          <w:rFonts w:hint="cs"/>
          <w:sz w:val="20"/>
          <w:szCs w:val="20"/>
          <w:rtl/>
        </w:rPr>
        <w:t xml:space="preserve"> </w:t>
      </w:r>
      <w:r>
        <w:rPr>
          <w:sz w:val="20"/>
          <w:szCs w:val="20"/>
          <w:rtl/>
        </w:rPr>
        <w:t>–</w:t>
      </w:r>
      <w:r>
        <w:rPr>
          <w:rFonts w:hint="cs"/>
          <w:sz w:val="20"/>
          <w:szCs w:val="20"/>
          <w:rtl/>
        </w:rPr>
        <w:t xml:space="preserve"> אשה שהתקדשה בלילה, ספק אם חלו הקידושין. וכתב </w:t>
      </w:r>
      <w:r w:rsidRPr="00FE613B">
        <w:rPr>
          <w:rFonts w:hint="cs"/>
          <w:b/>
          <w:bCs/>
          <w:sz w:val="20"/>
          <w:szCs w:val="20"/>
          <w:rtl/>
        </w:rPr>
        <w:t>כנסת הגדולה</w:t>
      </w:r>
      <w:r>
        <w:rPr>
          <w:rFonts w:hint="cs"/>
          <w:sz w:val="20"/>
          <w:szCs w:val="20"/>
          <w:rtl/>
        </w:rPr>
        <w:t xml:space="preserve"> שביטל את מנהג מקומו לקדש אישה בלילה, הו"ד </w:t>
      </w:r>
      <w:r w:rsidRPr="00FE613B">
        <w:rPr>
          <w:rFonts w:hint="cs"/>
          <w:b/>
          <w:bCs/>
          <w:sz w:val="20"/>
          <w:szCs w:val="20"/>
          <w:rtl/>
        </w:rPr>
        <w:t>בבאר היטב</w:t>
      </w:r>
      <w:r>
        <w:rPr>
          <w:rFonts w:hint="cs"/>
          <w:sz w:val="20"/>
          <w:szCs w:val="20"/>
          <w:rtl/>
        </w:rPr>
        <w:t>.</w:t>
      </w:r>
      <w:r>
        <w:rPr>
          <w:sz w:val="20"/>
          <w:szCs w:val="20"/>
          <w:rtl/>
        </w:rPr>
        <w:br/>
      </w:r>
      <w:r>
        <w:rPr>
          <w:rFonts w:hint="cs"/>
          <w:sz w:val="20"/>
          <w:szCs w:val="20"/>
          <w:rtl/>
        </w:rPr>
        <w:t xml:space="preserve">ב. </w:t>
      </w:r>
      <w:r w:rsidRPr="001F3DC2">
        <w:rPr>
          <w:rFonts w:hint="cs"/>
          <w:b/>
          <w:bCs/>
          <w:sz w:val="20"/>
          <w:szCs w:val="20"/>
          <w:rtl/>
        </w:rPr>
        <w:t>פתחי תשובה</w:t>
      </w:r>
      <w:r>
        <w:rPr>
          <w:rFonts w:hint="cs"/>
          <w:sz w:val="20"/>
          <w:szCs w:val="20"/>
          <w:rtl/>
        </w:rPr>
        <w:t xml:space="preserve"> </w:t>
      </w:r>
      <w:r>
        <w:rPr>
          <w:sz w:val="20"/>
          <w:szCs w:val="20"/>
          <w:rtl/>
        </w:rPr>
        <w:t>–</w:t>
      </w:r>
      <w:r>
        <w:rPr>
          <w:rFonts w:hint="cs"/>
          <w:sz w:val="20"/>
          <w:szCs w:val="20"/>
          <w:rtl/>
        </w:rPr>
        <w:t xml:space="preserve"> ספק זה נובע משום שאין נותנים גט אישה בלילה, ומכיוון שמקישים הויה ליציאה, יש לומר שאין לקדש בלילה. ברם, </w:t>
      </w:r>
      <w:r w:rsidRPr="001F3DC2">
        <w:rPr>
          <w:rFonts w:hint="cs"/>
          <w:b/>
          <w:bCs/>
          <w:sz w:val="20"/>
          <w:szCs w:val="20"/>
          <w:rtl/>
        </w:rPr>
        <w:t>הר"ן</w:t>
      </w:r>
      <w:r>
        <w:rPr>
          <w:rFonts w:hint="cs"/>
          <w:sz w:val="20"/>
          <w:szCs w:val="20"/>
          <w:rtl/>
        </w:rPr>
        <w:t xml:space="preserve"> כתב בשם הירושלמי שהיקש זה נאמר רק לעניין קידושי שטר, ומעתה יש לומר שהספק הנ"ל נאמר דווקא בקידושי שטר ולא בקידושי כסף.</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F3DC2">
        <w:rPr>
          <w:rFonts w:hint="cs"/>
          <w:b/>
          <w:bCs/>
          <w:sz w:val="20"/>
          <w:szCs w:val="20"/>
          <w:rtl/>
        </w:rPr>
        <w:t>משנה</w:t>
      </w:r>
      <w:r>
        <w:rPr>
          <w:rFonts w:hint="cs"/>
          <w:sz w:val="20"/>
          <w:szCs w:val="20"/>
          <w:rtl/>
        </w:rPr>
        <w:t>. האישה נקנית בשלושה דרכים: כסף, שטר וביאה.</w:t>
      </w:r>
      <w:r>
        <w:rPr>
          <w:sz w:val="20"/>
          <w:szCs w:val="20"/>
          <w:rtl/>
        </w:rPr>
        <w:br/>
      </w:r>
      <w:r>
        <w:rPr>
          <w:rFonts w:hint="cs"/>
          <w:sz w:val="20"/>
          <w:szCs w:val="20"/>
          <w:rtl/>
        </w:rPr>
        <w:t xml:space="preserve">2. </w:t>
      </w:r>
      <w:r w:rsidRPr="001F3DC2">
        <w:rPr>
          <w:rFonts w:hint="cs"/>
          <w:b/>
          <w:bCs/>
          <w:sz w:val="20"/>
          <w:szCs w:val="20"/>
          <w:rtl/>
        </w:rPr>
        <w:t>גמרא</w:t>
      </w:r>
      <w:r>
        <w:rPr>
          <w:rFonts w:hint="cs"/>
          <w:sz w:val="20"/>
          <w:szCs w:val="20"/>
          <w:rtl/>
        </w:rPr>
        <w:t>. רב היה מלקה את מי שמקדש בביאה, את המקדש ללא שידוכים והמקדש בשוק. נהרדעי סוברים שרב היה מלקה רק את המקדש בביאה, מחלוקת בדעתם האם אפילו כששידך וקידש בביאה לוקה.</w:t>
      </w:r>
      <w:r>
        <w:rPr>
          <w:sz w:val="20"/>
          <w:szCs w:val="20"/>
          <w:rtl/>
        </w:rPr>
        <w:br/>
      </w:r>
      <w:r>
        <w:rPr>
          <w:rFonts w:hint="cs"/>
          <w:sz w:val="20"/>
          <w:szCs w:val="20"/>
          <w:rtl/>
        </w:rPr>
        <w:t xml:space="preserve">3. </w:t>
      </w:r>
      <w:r w:rsidRPr="001F3DC2">
        <w:rPr>
          <w:rFonts w:hint="cs"/>
          <w:b/>
          <w:bCs/>
          <w:sz w:val="20"/>
          <w:szCs w:val="20"/>
          <w:rtl/>
        </w:rPr>
        <w:t>רמב"ם</w:t>
      </w:r>
      <w:r>
        <w:rPr>
          <w:rFonts w:hint="cs"/>
          <w:sz w:val="20"/>
          <w:szCs w:val="20"/>
          <w:rtl/>
        </w:rPr>
        <w:t xml:space="preserve">. הלכה כלישנא קמא ובכל הנ"ל לוקה, וכ"פ </w:t>
      </w:r>
      <w:r w:rsidRPr="001F3DC2">
        <w:rPr>
          <w:rFonts w:hint="cs"/>
          <w:b/>
          <w:bCs/>
          <w:sz w:val="20"/>
          <w:szCs w:val="20"/>
          <w:rtl/>
        </w:rPr>
        <w:t>המחבר</w:t>
      </w:r>
      <w:r>
        <w:rPr>
          <w:rFonts w:hint="cs"/>
          <w:sz w:val="20"/>
          <w:szCs w:val="20"/>
          <w:rtl/>
        </w:rPr>
        <w:t xml:space="preserve">. </w:t>
      </w:r>
      <w:r w:rsidRPr="001F3DC2">
        <w:rPr>
          <w:rFonts w:hint="cs"/>
          <w:b/>
          <w:bCs/>
          <w:sz w:val="20"/>
          <w:szCs w:val="20"/>
          <w:rtl/>
        </w:rPr>
        <w:t>רא"ש</w:t>
      </w:r>
      <w:r>
        <w:rPr>
          <w:rFonts w:hint="cs"/>
          <w:sz w:val="20"/>
          <w:szCs w:val="20"/>
          <w:rtl/>
        </w:rPr>
        <w:t xml:space="preserve">. רק המקדש בביאה לוקה, וכ"פ </w:t>
      </w:r>
      <w:r w:rsidRPr="001F3DC2">
        <w:rPr>
          <w:rFonts w:hint="cs"/>
          <w:b/>
          <w:bCs/>
          <w:sz w:val="20"/>
          <w:szCs w:val="20"/>
          <w:rtl/>
        </w:rPr>
        <w:t>הרמ"א</w:t>
      </w:r>
      <w:r>
        <w:rPr>
          <w:rFonts w:hint="cs"/>
          <w:sz w:val="20"/>
          <w:szCs w:val="20"/>
          <w:rtl/>
        </w:rPr>
        <w:t>.</w:t>
      </w:r>
      <w:r>
        <w:rPr>
          <w:sz w:val="20"/>
          <w:szCs w:val="20"/>
          <w:rtl/>
        </w:rPr>
        <w:br/>
      </w:r>
      <w:r>
        <w:rPr>
          <w:rFonts w:hint="cs"/>
          <w:sz w:val="20"/>
          <w:szCs w:val="20"/>
          <w:rtl/>
        </w:rPr>
        <w:t xml:space="preserve">4. </w:t>
      </w:r>
      <w:r w:rsidRPr="001F3DC2">
        <w:rPr>
          <w:rFonts w:hint="cs"/>
          <w:b/>
          <w:bCs/>
          <w:sz w:val="20"/>
          <w:szCs w:val="20"/>
          <w:rtl/>
        </w:rPr>
        <w:t>רא"ם וכנה"ג</w:t>
      </w:r>
      <w:r>
        <w:rPr>
          <w:rFonts w:hint="cs"/>
          <w:sz w:val="20"/>
          <w:szCs w:val="20"/>
          <w:rtl/>
        </w:rPr>
        <w:t xml:space="preserve">. ספק האם ניתן לקדש בלילה. </w:t>
      </w:r>
      <w:r w:rsidRPr="008F79B5">
        <w:rPr>
          <w:rFonts w:hint="cs"/>
          <w:b/>
          <w:bCs/>
          <w:sz w:val="20"/>
          <w:szCs w:val="20"/>
          <w:rtl/>
        </w:rPr>
        <w:t>פת"ש</w:t>
      </w:r>
      <w:r>
        <w:rPr>
          <w:rFonts w:hint="cs"/>
          <w:sz w:val="20"/>
          <w:szCs w:val="20"/>
          <w:rtl/>
        </w:rPr>
        <w:t>. ספק זה קיים רק בקידושי שטר.</w:t>
      </w: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sz w:val="20"/>
          <w:szCs w:val="20"/>
          <w:rtl/>
        </w:rPr>
      </w:pPr>
      <w:r>
        <w:rPr>
          <w:rFonts w:hint="cs"/>
          <w:b/>
          <w:bCs/>
          <w:sz w:val="20"/>
          <w:szCs w:val="20"/>
          <w:rtl/>
        </w:rPr>
        <w:lastRenderedPageBreak/>
        <w:t>הרחבות לסעיף א</w:t>
      </w:r>
      <w:r>
        <w:rPr>
          <w:b/>
          <w:bCs/>
          <w:sz w:val="20"/>
          <w:szCs w:val="20"/>
          <w:rtl/>
        </w:rPr>
        <w:br/>
      </w:r>
      <w:r w:rsidRPr="00A92C1B">
        <w:rPr>
          <w:rFonts w:hint="cs"/>
          <w:sz w:val="20"/>
          <w:szCs w:val="20"/>
          <w:u w:val="single"/>
          <w:rtl/>
        </w:rPr>
        <w:t>הרחבה א</w:t>
      </w:r>
      <w:r>
        <w:rPr>
          <w:rFonts w:hint="cs"/>
          <w:sz w:val="20"/>
          <w:szCs w:val="20"/>
          <w:rtl/>
        </w:rPr>
        <w:t xml:space="preserve"> - </w:t>
      </w:r>
      <w:r w:rsidRPr="00732220">
        <w:rPr>
          <w:rFonts w:hint="cs"/>
          <w:sz w:val="20"/>
          <w:szCs w:val="20"/>
          <w:rtl/>
        </w:rPr>
        <w:t>ברם, דברי הרמב"ם האלו סותרים לכאורה למה שכתב הוא עצמו במקום אחר:</w:t>
      </w:r>
      <w:r w:rsidRPr="00732220">
        <w:rPr>
          <w:rFonts w:hint="cs"/>
          <w:sz w:val="20"/>
          <w:szCs w:val="20"/>
          <w:rtl/>
        </w:rPr>
        <w:br/>
      </w:r>
      <w:r w:rsidRPr="00732220">
        <w:rPr>
          <w:rFonts w:hint="cs"/>
          <w:sz w:val="20"/>
          <w:szCs w:val="20"/>
          <w:u w:val="single"/>
          <w:rtl/>
        </w:rPr>
        <w:t>הלכות נערה בתולה</w:t>
      </w:r>
      <w:r w:rsidRPr="00732220">
        <w:rPr>
          <w:rFonts w:hint="cs"/>
          <w:sz w:val="20"/>
          <w:szCs w:val="20"/>
          <w:rtl/>
        </w:rPr>
        <w:t xml:space="preserve"> </w:t>
      </w:r>
      <w:r w:rsidRPr="00732220">
        <w:rPr>
          <w:sz w:val="20"/>
          <w:szCs w:val="20"/>
          <w:rtl/>
        </w:rPr>
        <w:t>–</w:t>
      </w:r>
      <w:r w:rsidRPr="00732220">
        <w:rPr>
          <w:rFonts w:hint="cs"/>
          <w:sz w:val="20"/>
          <w:szCs w:val="20"/>
          <w:rtl/>
        </w:rPr>
        <w:t xml:space="preserve"> "</w:t>
      </w:r>
      <w:r w:rsidRPr="00732220">
        <w:rPr>
          <w:rFonts w:hint="cs"/>
          <w:rtl/>
        </w:rPr>
        <w:t xml:space="preserve">... </w:t>
      </w:r>
      <w:r w:rsidRPr="00732220">
        <w:rPr>
          <w:rFonts w:cs="Arial" w:hint="cs"/>
          <w:sz w:val="20"/>
          <w:szCs w:val="20"/>
          <w:rtl/>
        </w:rPr>
        <w:t>אבל</w:t>
      </w:r>
      <w:r w:rsidRPr="00732220">
        <w:rPr>
          <w:rFonts w:cs="Arial"/>
          <w:sz w:val="20"/>
          <w:szCs w:val="20"/>
          <w:rtl/>
        </w:rPr>
        <w:t xml:space="preserve"> </w:t>
      </w:r>
      <w:r w:rsidRPr="00732220">
        <w:rPr>
          <w:rFonts w:cs="Arial" w:hint="cs"/>
          <w:sz w:val="20"/>
          <w:szCs w:val="20"/>
          <w:rtl/>
        </w:rPr>
        <w:t>אם</w:t>
      </w:r>
      <w:r w:rsidRPr="00732220">
        <w:rPr>
          <w:rFonts w:cs="Arial"/>
          <w:sz w:val="20"/>
          <w:szCs w:val="20"/>
          <w:rtl/>
        </w:rPr>
        <w:t xml:space="preserve"> </w:t>
      </w:r>
      <w:r w:rsidRPr="00732220">
        <w:rPr>
          <w:rFonts w:cs="Arial" w:hint="cs"/>
          <w:sz w:val="20"/>
          <w:szCs w:val="20"/>
          <w:rtl/>
        </w:rPr>
        <w:t>הניח</w:t>
      </w:r>
      <w:r w:rsidRPr="00732220">
        <w:rPr>
          <w:rFonts w:cs="Arial"/>
          <w:sz w:val="20"/>
          <w:szCs w:val="20"/>
          <w:rtl/>
        </w:rPr>
        <w:t xml:space="preserve"> </w:t>
      </w:r>
      <w:r w:rsidRPr="00732220">
        <w:rPr>
          <w:rFonts w:cs="Arial" w:hint="cs"/>
          <w:sz w:val="20"/>
          <w:szCs w:val="20"/>
          <w:rtl/>
        </w:rPr>
        <w:t>זה</w:t>
      </w:r>
      <w:r w:rsidRPr="00732220">
        <w:rPr>
          <w:rFonts w:cs="Arial"/>
          <w:sz w:val="20"/>
          <w:szCs w:val="20"/>
          <w:rtl/>
        </w:rPr>
        <w:t xml:space="preserve"> </w:t>
      </w:r>
      <w:r w:rsidRPr="00732220">
        <w:rPr>
          <w:rFonts w:cs="Arial" w:hint="cs"/>
          <w:sz w:val="20"/>
          <w:szCs w:val="20"/>
          <w:rtl/>
        </w:rPr>
        <w:t>בתו</w:t>
      </w:r>
      <w:r w:rsidRPr="00732220">
        <w:rPr>
          <w:rFonts w:cs="Arial"/>
          <w:sz w:val="20"/>
          <w:szCs w:val="20"/>
          <w:rtl/>
        </w:rPr>
        <w:t xml:space="preserve"> </w:t>
      </w:r>
      <w:r w:rsidRPr="00732220">
        <w:rPr>
          <w:rFonts w:cs="Arial" w:hint="cs"/>
          <w:sz w:val="20"/>
          <w:szCs w:val="20"/>
          <w:rtl/>
        </w:rPr>
        <w:t>הבתולה</w:t>
      </w:r>
      <w:r w:rsidRPr="00732220">
        <w:rPr>
          <w:rFonts w:cs="Arial"/>
          <w:sz w:val="20"/>
          <w:szCs w:val="20"/>
          <w:rtl/>
        </w:rPr>
        <w:t xml:space="preserve"> </w:t>
      </w:r>
      <w:r w:rsidRPr="00732220">
        <w:rPr>
          <w:rFonts w:cs="Arial" w:hint="cs"/>
          <w:sz w:val="20"/>
          <w:szCs w:val="20"/>
          <w:rtl/>
        </w:rPr>
        <w:t>מוכנת</w:t>
      </w:r>
      <w:r w:rsidRPr="00732220">
        <w:rPr>
          <w:rFonts w:cs="Arial"/>
          <w:sz w:val="20"/>
          <w:szCs w:val="20"/>
          <w:rtl/>
        </w:rPr>
        <w:t xml:space="preserve"> </w:t>
      </w:r>
      <w:r w:rsidRPr="00732220">
        <w:rPr>
          <w:rFonts w:cs="Arial" w:hint="cs"/>
          <w:sz w:val="20"/>
          <w:szCs w:val="20"/>
          <w:rtl/>
        </w:rPr>
        <w:t>לכל</w:t>
      </w:r>
      <w:r w:rsidRPr="00732220">
        <w:rPr>
          <w:rFonts w:cs="Arial"/>
          <w:sz w:val="20"/>
          <w:szCs w:val="20"/>
          <w:rtl/>
        </w:rPr>
        <w:t xml:space="preserve"> </w:t>
      </w:r>
      <w:r w:rsidRPr="00732220">
        <w:rPr>
          <w:rFonts w:cs="Arial" w:hint="cs"/>
          <w:sz w:val="20"/>
          <w:szCs w:val="20"/>
          <w:rtl/>
        </w:rPr>
        <w:t>מי</w:t>
      </w:r>
      <w:r w:rsidRPr="00732220">
        <w:rPr>
          <w:rFonts w:cs="Arial"/>
          <w:sz w:val="20"/>
          <w:szCs w:val="20"/>
          <w:rtl/>
        </w:rPr>
        <w:t xml:space="preserve"> </w:t>
      </w:r>
      <w:r w:rsidRPr="00732220">
        <w:rPr>
          <w:rFonts w:cs="Arial" w:hint="cs"/>
          <w:sz w:val="20"/>
          <w:szCs w:val="20"/>
          <w:rtl/>
        </w:rPr>
        <w:t>שיבוא</w:t>
      </w:r>
      <w:r w:rsidRPr="00732220">
        <w:rPr>
          <w:rFonts w:cs="Arial"/>
          <w:sz w:val="20"/>
          <w:szCs w:val="20"/>
          <w:rtl/>
        </w:rPr>
        <w:t xml:space="preserve"> </w:t>
      </w:r>
      <w:r w:rsidRPr="00732220">
        <w:rPr>
          <w:rFonts w:cs="Arial" w:hint="cs"/>
          <w:sz w:val="20"/>
          <w:szCs w:val="20"/>
          <w:rtl/>
        </w:rPr>
        <w:t>עליה</w:t>
      </w:r>
      <w:r w:rsidRPr="00732220">
        <w:rPr>
          <w:rFonts w:cs="Arial"/>
          <w:sz w:val="20"/>
          <w:szCs w:val="20"/>
          <w:rtl/>
        </w:rPr>
        <w:t xml:space="preserve"> </w:t>
      </w:r>
      <w:r w:rsidRPr="00732220">
        <w:rPr>
          <w:rFonts w:cs="Arial" w:hint="cs"/>
          <w:sz w:val="20"/>
          <w:szCs w:val="20"/>
          <w:rtl/>
        </w:rPr>
        <w:t>גורם</w:t>
      </w:r>
      <w:r w:rsidRPr="00732220">
        <w:rPr>
          <w:rFonts w:cs="Arial"/>
          <w:sz w:val="20"/>
          <w:szCs w:val="20"/>
          <w:rtl/>
        </w:rPr>
        <w:t xml:space="preserve"> </w:t>
      </w:r>
      <w:r w:rsidRPr="00732220">
        <w:rPr>
          <w:rFonts w:cs="Arial" w:hint="cs"/>
          <w:sz w:val="20"/>
          <w:szCs w:val="20"/>
          <w:rtl/>
        </w:rPr>
        <w:t>שתמלא</w:t>
      </w:r>
      <w:r w:rsidRPr="00732220">
        <w:rPr>
          <w:rFonts w:cs="Arial"/>
          <w:sz w:val="20"/>
          <w:szCs w:val="20"/>
          <w:rtl/>
        </w:rPr>
        <w:t xml:space="preserve"> </w:t>
      </w:r>
      <w:r w:rsidRPr="00732220">
        <w:rPr>
          <w:rFonts w:cs="Arial" w:hint="cs"/>
          <w:sz w:val="20"/>
          <w:szCs w:val="20"/>
          <w:rtl/>
        </w:rPr>
        <w:t>הארץ</w:t>
      </w:r>
      <w:r w:rsidRPr="00732220">
        <w:rPr>
          <w:rFonts w:cs="Arial"/>
          <w:sz w:val="20"/>
          <w:szCs w:val="20"/>
          <w:rtl/>
        </w:rPr>
        <w:t xml:space="preserve"> </w:t>
      </w:r>
      <w:r w:rsidRPr="00732220">
        <w:rPr>
          <w:rFonts w:cs="Arial" w:hint="cs"/>
          <w:sz w:val="20"/>
          <w:szCs w:val="20"/>
          <w:rtl/>
        </w:rPr>
        <w:t>זימה</w:t>
      </w:r>
      <w:r w:rsidRPr="00732220">
        <w:rPr>
          <w:rFonts w:cs="Arial"/>
          <w:sz w:val="20"/>
          <w:szCs w:val="20"/>
          <w:rtl/>
        </w:rPr>
        <w:t xml:space="preserve"> </w:t>
      </w:r>
      <w:r w:rsidRPr="00732220">
        <w:rPr>
          <w:rFonts w:cs="Arial" w:hint="cs"/>
          <w:sz w:val="20"/>
          <w:szCs w:val="20"/>
          <w:rtl/>
        </w:rPr>
        <w:t>ונמצא</w:t>
      </w:r>
      <w:r w:rsidRPr="00732220">
        <w:rPr>
          <w:rFonts w:cs="Arial"/>
          <w:sz w:val="20"/>
          <w:szCs w:val="20"/>
          <w:rtl/>
        </w:rPr>
        <w:t xml:space="preserve"> </w:t>
      </w:r>
      <w:r w:rsidRPr="00732220">
        <w:rPr>
          <w:rFonts w:cs="Arial" w:hint="cs"/>
          <w:sz w:val="20"/>
          <w:szCs w:val="20"/>
          <w:rtl/>
        </w:rPr>
        <w:t>האב</w:t>
      </w:r>
      <w:r w:rsidRPr="00732220">
        <w:rPr>
          <w:rFonts w:cs="Arial"/>
          <w:sz w:val="20"/>
          <w:szCs w:val="20"/>
          <w:rtl/>
        </w:rPr>
        <w:t xml:space="preserve"> </w:t>
      </w:r>
      <w:r w:rsidRPr="00732220">
        <w:rPr>
          <w:rFonts w:cs="Arial" w:hint="cs"/>
          <w:sz w:val="20"/>
          <w:szCs w:val="20"/>
          <w:rtl/>
        </w:rPr>
        <w:t>נושא</w:t>
      </w:r>
      <w:r w:rsidRPr="00732220">
        <w:rPr>
          <w:rFonts w:cs="Arial"/>
          <w:sz w:val="20"/>
          <w:szCs w:val="20"/>
          <w:rtl/>
        </w:rPr>
        <w:t xml:space="preserve"> </w:t>
      </w:r>
      <w:r w:rsidRPr="00732220">
        <w:rPr>
          <w:rFonts w:cs="Arial" w:hint="cs"/>
          <w:sz w:val="20"/>
          <w:szCs w:val="20"/>
          <w:rtl/>
        </w:rPr>
        <w:t>בתו</w:t>
      </w:r>
      <w:r w:rsidRPr="00732220">
        <w:rPr>
          <w:rFonts w:cs="Arial"/>
          <w:sz w:val="20"/>
          <w:szCs w:val="20"/>
          <w:rtl/>
        </w:rPr>
        <w:t xml:space="preserve"> </w:t>
      </w:r>
      <w:r w:rsidRPr="00732220">
        <w:rPr>
          <w:rFonts w:cs="Arial" w:hint="cs"/>
          <w:sz w:val="20"/>
          <w:szCs w:val="20"/>
          <w:rtl/>
        </w:rPr>
        <w:t>והאח</w:t>
      </w:r>
      <w:r w:rsidRPr="00732220">
        <w:rPr>
          <w:rFonts w:cs="Arial"/>
          <w:sz w:val="20"/>
          <w:szCs w:val="20"/>
          <w:rtl/>
        </w:rPr>
        <w:t xml:space="preserve"> </w:t>
      </w:r>
      <w:r w:rsidRPr="00732220">
        <w:rPr>
          <w:rFonts w:cs="Arial" w:hint="cs"/>
          <w:sz w:val="20"/>
          <w:szCs w:val="20"/>
          <w:rtl/>
        </w:rPr>
        <w:t>נושא</w:t>
      </w:r>
      <w:r w:rsidRPr="00732220">
        <w:rPr>
          <w:rFonts w:cs="Arial"/>
          <w:sz w:val="20"/>
          <w:szCs w:val="20"/>
          <w:rtl/>
        </w:rPr>
        <w:t xml:space="preserve"> </w:t>
      </w:r>
      <w:r w:rsidRPr="00732220">
        <w:rPr>
          <w:rFonts w:cs="Arial" w:hint="cs"/>
          <w:sz w:val="20"/>
          <w:szCs w:val="20"/>
          <w:rtl/>
        </w:rPr>
        <w:t>אחותו</w:t>
      </w:r>
      <w:r w:rsidRPr="00732220">
        <w:rPr>
          <w:rFonts w:cs="Arial"/>
          <w:sz w:val="20"/>
          <w:szCs w:val="20"/>
          <w:rtl/>
        </w:rPr>
        <w:t xml:space="preserve"> </w:t>
      </w:r>
      <w:r w:rsidRPr="00732220">
        <w:rPr>
          <w:rFonts w:cs="Arial" w:hint="cs"/>
          <w:sz w:val="20"/>
          <w:szCs w:val="20"/>
          <w:rtl/>
        </w:rPr>
        <w:t>שאם</w:t>
      </w:r>
      <w:r w:rsidRPr="00732220">
        <w:rPr>
          <w:rFonts w:cs="Arial"/>
          <w:sz w:val="20"/>
          <w:szCs w:val="20"/>
          <w:rtl/>
        </w:rPr>
        <w:t xml:space="preserve"> </w:t>
      </w:r>
      <w:r w:rsidRPr="00732220">
        <w:rPr>
          <w:rFonts w:cs="Arial" w:hint="cs"/>
          <w:sz w:val="20"/>
          <w:szCs w:val="20"/>
          <w:rtl/>
        </w:rPr>
        <w:t>תתעבר</w:t>
      </w:r>
      <w:r w:rsidRPr="00732220">
        <w:rPr>
          <w:rFonts w:cs="Arial"/>
          <w:sz w:val="20"/>
          <w:szCs w:val="20"/>
          <w:rtl/>
        </w:rPr>
        <w:t xml:space="preserve"> </w:t>
      </w:r>
      <w:r w:rsidRPr="00732220">
        <w:rPr>
          <w:rFonts w:cs="Arial" w:hint="cs"/>
          <w:sz w:val="20"/>
          <w:szCs w:val="20"/>
          <w:rtl/>
        </w:rPr>
        <w:t>ותלד</w:t>
      </w:r>
      <w:r w:rsidRPr="00732220">
        <w:rPr>
          <w:rFonts w:cs="Arial"/>
          <w:sz w:val="20"/>
          <w:szCs w:val="20"/>
          <w:rtl/>
        </w:rPr>
        <w:t xml:space="preserve"> </w:t>
      </w:r>
      <w:r w:rsidRPr="00732220">
        <w:rPr>
          <w:rFonts w:cs="Arial" w:hint="cs"/>
          <w:sz w:val="20"/>
          <w:szCs w:val="20"/>
          <w:rtl/>
        </w:rPr>
        <w:t>לא</w:t>
      </w:r>
      <w:r w:rsidRPr="00732220">
        <w:rPr>
          <w:rFonts w:cs="Arial"/>
          <w:sz w:val="20"/>
          <w:szCs w:val="20"/>
          <w:rtl/>
        </w:rPr>
        <w:t xml:space="preserve"> </w:t>
      </w:r>
      <w:r w:rsidRPr="00732220">
        <w:rPr>
          <w:rFonts w:cs="Arial" w:hint="cs"/>
          <w:sz w:val="20"/>
          <w:szCs w:val="20"/>
          <w:rtl/>
        </w:rPr>
        <w:t>יודע</w:t>
      </w:r>
      <w:r w:rsidRPr="00732220">
        <w:rPr>
          <w:rFonts w:cs="Arial"/>
          <w:sz w:val="20"/>
          <w:szCs w:val="20"/>
          <w:rtl/>
        </w:rPr>
        <w:t xml:space="preserve"> </w:t>
      </w:r>
      <w:r w:rsidRPr="00732220">
        <w:rPr>
          <w:rFonts w:cs="Arial" w:hint="cs"/>
          <w:sz w:val="20"/>
          <w:szCs w:val="20"/>
          <w:rtl/>
        </w:rPr>
        <w:t>בן</w:t>
      </w:r>
      <w:r w:rsidRPr="00732220">
        <w:rPr>
          <w:rFonts w:cs="Arial"/>
          <w:sz w:val="20"/>
          <w:szCs w:val="20"/>
          <w:rtl/>
        </w:rPr>
        <w:t xml:space="preserve"> </w:t>
      </w:r>
      <w:r w:rsidRPr="00732220">
        <w:rPr>
          <w:rFonts w:cs="Arial" w:hint="cs"/>
          <w:sz w:val="20"/>
          <w:szCs w:val="20"/>
          <w:rtl/>
        </w:rPr>
        <w:t>מי</w:t>
      </w:r>
      <w:r w:rsidRPr="00732220">
        <w:rPr>
          <w:rFonts w:cs="Arial"/>
          <w:sz w:val="20"/>
          <w:szCs w:val="20"/>
          <w:rtl/>
        </w:rPr>
        <w:t xml:space="preserve"> </w:t>
      </w:r>
      <w:r w:rsidRPr="00732220">
        <w:rPr>
          <w:rFonts w:cs="Arial" w:hint="cs"/>
          <w:sz w:val="20"/>
          <w:szCs w:val="20"/>
          <w:rtl/>
        </w:rPr>
        <w:t>הוא</w:t>
      </w:r>
      <w:r w:rsidRPr="00732220">
        <w:rPr>
          <w:rFonts w:cs="Arial"/>
          <w:sz w:val="20"/>
          <w:szCs w:val="20"/>
          <w:rtl/>
        </w:rPr>
        <w:t xml:space="preserve">. </w:t>
      </w:r>
      <w:r w:rsidRPr="00732220">
        <w:rPr>
          <w:rFonts w:cs="Arial" w:hint="cs"/>
          <w:sz w:val="20"/>
          <w:szCs w:val="20"/>
          <w:rtl/>
        </w:rPr>
        <w:t>והמכין</w:t>
      </w:r>
      <w:r w:rsidRPr="00732220">
        <w:rPr>
          <w:rFonts w:cs="Arial"/>
          <w:sz w:val="20"/>
          <w:szCs w:val="20"/>
          <w:rtl/>
        </w:rPr>
        <w:t xml:space="preserve"> </w:t>
      </w:r>
      <w:r w:rsidRPr="00732220">
        <w:rPr>
          <w:rFonts w:cs="Arial" w:hint="cs"/>
          <w:sz w:val="20"/>
          <w:szCs w:val="20"/>
          <w:rtl/>
        </w:rPr>
        <w:t>בתו</w:t>
      </w:r>
      <w:r w:rsidRPr="00732220">
        <w:rPr>
          <w:rFonts w:cs="Arial"/>
          <w:sz w:val="20"/>
          <w:szCs w:val="20"/>
          <w:rtl/>
        </w:rPr>
        <w:t xml:space="preserve"> </w:t>
      </w:r>
      <w:r w:rsidRPr="00732220">
        <w:rPr>
          <w:rFonts w:cs="Arial" w:hint="cs"/>
          <w:sz w:val="20"/>
          <w:szCs w:val="20"/>
          <w:rtl/>
        </w:rPr>
        <w:t>לכך</w:t>
      </w:r>
      <w:r w:rsidRPr="00732220">
        <w:rPr>
          <w:rFonts w:cs="Arial"/>
          <w:sz w:val="20"/>
          <w:szCs w:val="20"/>
          <w:rtl/>
        </w:rPr>
        <w:t xml:space="preserve"> </w:t>
      </w:r>
      <w:r w:rsidRPr="00732220">
        <w:rPr>
          <w:rFonts w:cs="Arial" w:hint="cs"/>
          <w:sz w:val="20"/>
          <w:szCs w:val="20"/>
          <w:rtl/>
        </w:rPr>
        <w:t>הרי</w:t>
      </w:r>
      <w:r w:rsidRPr="00732220">
        <w:rPr>
          <w:rFonts w:cs="Arial"/>
          <w:sz w:val="20"/>
          <w:szCs w:val="20"/>
          <w:rtl/>
        </w:rPr>
        <w:t xml:space="preserve"> </w:t>
      </w:r>
      <w:r w:rsidRPr="00732220">
        <w:rPr>
          <w:rFonts w:cs="Arial" w:hint="cs"/>
          <w:sz w:val="20"/>
          <w:szCs w:val="20"/>
          <w:rtl/>
        </w:rPr>
        <w:t>היא</w:t>
      </w:r>
      <w:r w:rsidRPr="00732220">
        <w:rPr>
          <w:rFonts w:cs="Arial"/>
          <w:sz w:val="20"/>
          <w:szCs w:val="20"/>
          <w:rtl/>
        </w:rPr>
        <w:t xml:space="preserve"> </w:t>
      </w:r>
      <w:r w:rsidRPr="00732220">
        <w:rPr>
          <w:rFonts w:cs="Arial" w:hint="cs"/>
          <w:sz w:val="20"/>
          <w:szCs w:val="20"/>
          <w:rtl/>
        </w:rPr>
        <w:t>קדשה</w:t>
      </w:r>
      <w:r w:rsidRPr="00732220">
        <w:rPr>
          <w:rFonts w:cs="Arial"/>
          <w:sz w:val="20"/>
          <w:szCs w:val="20"/>
          <w:rtl/>
        </w:rPr>
        <w:t xml:space="preserve"> </w:t>
      </w:r>
      <w:r w:rsidRPr="00732220">
        <w:rPr>
          <w:rFonts w:cs="Arial" w:hint="cs"/>
          <w:sz w:val="20"/>
          <w:szCs w:val="20"/>
          <w:rtl/>
        </w:rPr>
        <w:t>ולוקה</w:t>
      </w:r>
      <w:r w:rsidRPr="00732220">
        <w:rPr>
          <w:rFonts w:cs="Arial"/>
          <w:sz w:val="20"/>
          <w:szCs w:val="20"/>
          <w:rtl/>
        </w:rPr>
        <w:t xml:space="preserve"> </w:t>
      </w:r>
      <w:r w:rsidRPr="00732220">
        <w:rPr>
          <w:rFonts w:cs="Arial" w:hint="cs"/>
          <w:sz w:val="20"/>
          <w:szCs w:val="20"/>
          <w:rtl/>
        </w:rPr>
        <w:t>הבועל</w:t>
      </w:r>
      <w:r w:rsidRPr="00732220">
        <w:rPr>
          <w:rFonts w:cs="Arial"/>
          <w:sz w:val="20"/>
          <w:szCs w:val="20"/>
          <w:rtl/>
        </w:rPr>
        <w:t xml:space="preserve"> </w:t>
      </w:r>
      <w:r w:rsidRPr="00732220">
        <w:rPr>
          <w:rFonts w:cs="Arial" w:hint="cs"/>
          <w:sz w:val="20"/>
          <w:szCs w:val="20"/>
          <w:rtl/>
        </w:rPr>
        <w:t>והנבעלת</w:t>
      </w:r>
      <w:r w:rsidRPr="00732220">
        <w:rPr>
          <w:rFonts w:cs="Arial"/>
          <w:sz w:val="20"/>
          <w:szCs w:val="20"/>
          <w:rtl/>
        </w:rPr>
        <w:t xml:space="preserve"> </w:t>
      </w:r>
      <w:r w:rsidRPr="00732220">
        <w:rPr>
          <w:rFonts w:cs="Arial" w:hint="cs"/>
          <w:sz w:val="20"/>
          <w:szCs w:val="20"/>
          <w:rtl/>
        </w:rPr>
        <w:t>משום</w:t>
      </w:r>
      <w:r w:rsidRPr="00732220">
        <w:rPr>
          <w:rFonts w:cs="Arial"/>
          <w:sz w:val="20"/>
          <w:szCs w:val="20"/>
          <w:rtl/>
        </w:rPr>
        <w:t xml:space="preserve"> </w:t>
      </w:r>
      <w:r w:rsidRPr="00732220">
        <w:rPr>
          <w:rFonts w:cs="Arial" w:hint="cs"/>
          <w:sz w:val="20"/>
          <w:szCs w:val="20"/>
          <w:rtl/>
        </w:rPr>
        <w:t>לא</w:t>
      </w:r>
      <w:r w:rsidRPr="00732220">
        <w:rPr>
          <w:rFonts w:cs="Arial"/>
          <w:sz w:val="20"/>
          <w:szCs w:val="20"/>
          <w:rtl/>
        </w:rPr>
        <w:t xml:space="preserve"> </w:t>
      </w:r>
      <w:r w:rsidRPr="00732220">
        <w:rPr>
          <w:rFonts w:cs="Arial" w:hint="cs"/>
          <w:sz w:val="20"/>
          <w:szCs w:val="20"/>
          <w:rtl/>
        </w:rPr>
        <w:t>תהיה</w:t>
      </w:r>
      <w:r w:rsidRPr="00732220">
        <w:rPr>
          <w:rFonts w:cs="Arial"/>
          <w:sz w:val="20"/>
          <w:szCs w:val="20"/>
          <w:rtl/>
        </w:rPr>
        <w:t xml:space="preserve"> </w:t>
      </w:r>
      <w:r w:rsidRPr="00732220">
        <w:rPr>
          <w:rFonts w:cs="Arial" w:hint="cs"/>
          <w:sz w:val="20"/>
          <w:szCs w:val="20"/>
          <w:rtl/>
        </w:rPr>
        <w:t>קדשה."</w:t>
      </w:r>
      <w:r w:rsidRPr="00732220">
        <w:rPr>
          <w:rFonts w:cs="Arial" w:hint="cs"/>
          <w:sz w:val="20"/>
          <w:szCs w:val="20"/>
          <w:rtl/>
        </w:rPr>
        <w:br/>
        <w:t>ומשמע מכאן שאיסור קדשה נאמר רק באשה המזומנת לזנות ולא באשה שאינה מזומנת לכך!</w:t>
      </w:r>
      <w:r w:rsidRPr="00732220">
        <w:rPr>
          <w:sz w:val="20"/>
          <w:szCs w:val="20"/>
          <w:u w:val="single"/>
          <w:rtl/>
        </w:rPr>
        <w:br/>
      </w:r>
      <w:r w:rsidRPr="00732220">
        <w:rPr>
          <w:rFonts w:hint="cs"/>
          <w:sz w:val="20"/>
          <w:szCs w:val="20"/>
          <w:u w:val="single"/>
          <w:rtl/>
        </w:rPr>
        <w:t>הסבר שיטת הרמב"ם</w:t>
      </w:r>
      <w:r w:rsidRPr="00732220">
        <w:rPr>
          <w:rFonts w:hint="cs"/>
          <w:b/>
          <w:bCs/>
          <w:sz w:val="20"/>
          <w:szCs w:val="20"/>
          <w:rtl/>
        </w:rPr>
        <w:br/>
      </w:r>
      <w:r w:rsidRPr="00732220">
        <w:rPr>
          <w:rFonts w:hint="cs"/>
          <w:sz w:val="20"/>
          <w:szCs w:val="20"/>
          <w:rtl/>
        </w:rPr>
        <w:t xml:space="preserve">א. </w:t>
      </w:r>
      <w:r w:rsidRPr="00732220">
        <w:rPr>
          <w:rFonts w:hint="cs"/>
          <w:b/>
          <w:bCs/>
          <w:sz w:val="20"/>
          <w:szCs w:val="20"/>
          <w:rtl/>
        </w:rPr>
        <w:t xml:space="preserve">כסף משנה </w:t>
      </w:r>
      <w:r w:rsidRPr="00732220">
        <w:rPr>
          <w:sz w:val="20"/>
          <w:szCs w:val="20"/>
          <w:rtl/>
        </w:rPr>
        <w:t>–</w:t>
      </w:r>
      <w:r w:rsidRPr="00732220">
        <w:rPr>
          <w:rFonts w:hint="cs"/>
          <w:sz w:val="20"/>
          <w:szCs w:val="20"/>
          <w:rtl/>
        </w:rPr>
        <w:t xml:space="preserve"> הרמב"ם בהלכות אישות סמך על דבריו בהלכות נערה, ולדעתו איסור קדשה נאמר רק באשה המזומנת לזנות לכל מי שיבוא עליה.</w:t>
      </w:r>
      <w:r w:rsidRPr="00732220">
        <w:rPr>
          <w:rFonts w:hint="cs"/>
          <w:b/>
          <w:bCs/>
          <w:sz w:val="20"/>
          <w:szCs w:val="20"/>
          <w:rtl/>
        </w:rPr>
        <w:t xml:space="preserve"> </w:t>
      </w:r>
      <w:r w:rsidRPr="00732220">
        <w:rPr>
          <w:rFonts w:hint="cs"/>
          <w:sz w:val="20"/>
          <w:szCs w:val="20"/>
          <w:rtl/>
        </w:rPr>
        <w:t xml:space="preserve">וכן כתב הלחם משנה </w:t>
      </w:r>
      <w:r w:rsidRPr="00732220">
        <w:rPr>
          <w:rFonts w:hint="cs"/>
          <w:sz w:val="18"/>
          <w:szCs w:val="18"/>
          <w:rtl/>
        </w:rPr>
        <w:t xml:space="preserve">(מלכים ד, ד) </w:t>
      </w:r>
      <w:r w:rsidRPr="00732220">
        <w:rPr>
          <w:rFonts w:hint="cs"/>
          <w:sz w:val="20"/>
          <w:szCs w:val="20"/>
          <w:rtl/>
        </w:rPr>
        <w:t xml:space="preserve">בדעת הרמב"ם שאיסור קדשה נאמר רק במופקרת לכל, אך אם בא עליה באקראי בעלמא כשאינה מופקרת לכל </w:t>
      </w:r>
      <w:r w:rsidRPr="00732220">
        <w:rPr>
          <w:sz w:val="20"/>
          <w:szCs w:val="20"/>
          <w:rtl/>
        </w:rPr>
        <w:t>–</w:t>
      </w:r>
      <w:r w:rsidRPr="00732220">
        <w:rPr>
          <w:rFonts w:hint="cs"/>
          <w:sz w:val="20"/>
          <w:szCs w:val="20"/>
          <w:rtl/>
        </w:rPr>
        <w:t xml:space="preserve"> מותר, וכן כתב </w:t>
      </w:r>
      <w:r w:rsidRPr="00732220">
        <w:rPr>
          <w:rFonts w:hint="cs"/>
          <w:b/>
          <w:bCs/>
          <w:sz w:val="20"/>
          <w:szCs w:val="20"/>
          <w:rtl/>
        </w:rPr>
        <w:t>הגר"א</w:t>
      </w:r>
      <w:r w:rsidRPr="00732220">
        <w:rPr>
          <w:rFonts w:hint="cs"/>
          <w:sz w:val="20"/>
          <w:szCs w:val="20"/>
          <w:rtl/>
        </w:rPr>
        <w:t>.</w:t>
      </w:r>
      <w:r w:rsidRPr="00732220">
        <w:rPr>
          <w:b/>
          <w:bCs/>
          <w:sz w:val="20"/>
          <w:szCs w:val="20"/>
          <w:rtl/>
        </w:rPr>
        <w:br/>
      </w:r>
      <w:r w:rsidRPr="00732220">
        <w:rPr>
          <w:rFonts w:hint="cs"/>
          <w:sz w:val="20"/>
          <w:szCs w:val="20"/>
          <w:rtl/>
        </w:rPr>
        <w:t xml:space="preserve">ב. </w:t>
      </w:r>
      <w:r w:rsidRPr="00732220">
        <w:rPr>
          <w:rFonts w:hint="cs"/>
          <w:b/>
          <w:bCs/>
          <w:sz w:val="20"/>
          <w:szCs w:val="20"/>
          <w:rtl/>
        </w:rPr>
        <w:t>מגיד משנה</w:t>
      </w:r>
      <w:r w:rsidRPr="00732220">
        <w:rPr>
          <w:rFonts w:hint="cs"/>
          <w:sz w:val="20"/>
          <w:szCs w:val="20"/>
          <w:rtl/>
        </w:rPr>
        <w:t xml:space="preserve"> </w:t>
      </w:r>
      <w:r w:rsidRPr="00732220">
        <w:rPr>
          <w:sz w:val="20"/>
          <w:szCs w:val="20"/>
          <w:rtl/>
        </w:rPr>
        <w:t>–</w:t>
      </w:r>
      <w:r w:rsidRPr="00732220">
        <w:rPr>
          <w:rFonts w:hint="cs"/>
          <w:sz w:val="20"/>
          <w:szCs w:val="20"/>
          <w:rtl/>
        </w:rPr>
        <w:t xml:space="preserve"> כל ביאה הנעשית באשה שאינה מקודשת </w:t>
      </w:r>
      <w:r w:rsidRPr="00732220">
        <w:rPr>
          <w:sz w:val="20"/>
          <w:szCs w:val="20"/>
          <w:rtl/>
        </w:rPr>
        <w:t>–</w:t>
      </w:r>
      <w:r w:rsidRPr="00732220">
        <w:rPr>
          <w:rFonts w:hint="cs"/>
          <w:sz w:val="20"/>
          <w:szCs w:val="20"/>
          <w:rtl/>
        </w:rPr>
        <w:t xml:space="preserve"> אסורה בלאו.</w:t>
      </w:r>
      <w:r w:rsidRPr="00732220">
        <w:rPr>
          <w:rStyle w:val="ab"/>
          <w:sz w:val="20"/>
          <w:szCs w:val="20"/>
          <w:rtl/>
        </w:rPr>
        <w:footnoteRef/>
      </w:r>
      <w:r w:rsidRPr="00732220">
        <w:rPr>
          <w:sz w:val="20"/>
          <w:szCs w:val="20"/>
          <w:rtl/>
        </w:rPr>
        <w:br/>
      </w:r>
      <w:r w:rsidRPr="00732220">
        <w:rPr>
          <w:rFonts w:hint="cs"/>
          <w:sz w:val="18"/>
          <w:szCs w:val="18"/>
          <w:rtl/>
        </w:rPr>
        <w:t xml:space="preserve">[בדברי המגיד משנה אין התייחסות לסתירה בדעת הרמב"ם. </w:t>
      </w:r>
      <w:r w:rsidRPr="00732220">
        <w:rPr>
          <w:sz w:val="18"/>
          <w:szCs w:val="18"/>
          <w:rtl/>
        </w:rPr>
        <w:br/>
      </w:r>
      <w:r w:rsidRPr="00732220">
        <w:rPr>
          <w:rFonts w:hint="cs"/>
          <w:sz w:val="18"/>
          <w:szCs w:val="18"/>
          <w:rtl/>
        </w:rPr>
        <w:t>מלבד זאת, ההסבר הכתוב בפנים אינו ההסבר היחיד של המגיד משנה, המגיד משנה מעלה אפשרות לומר כראב"ד שהאיסור נאמר רק במופקרת לכל אדם, או שהאיסור נאמר לעניין ביאה על שפחה, כתרגום אונקלוס. ומכל מקום, לשני הסברים אלו, אין דעתו להתיר ביאה על פנויה, מכיוון שהבא אליה ללא קידושין מבטל מצוות עשה של "כי יקח איש אישה" שממנו לומדים שיש לקדש אישה לפני הביאה].</w:t>
      </w:r>
      <w:r w:rsidRPr="00732220">
        <w:rPr>
          <w:sz w:val="20"/>
          <w:szCs w:val="20"/>
          <w:rtl/>
        </w:rPr>
        <w:br/>
      </w:r>
      <w:r w:rsidRPr="00732220">
        <w:rPr>
          <w:rFonts w:hint="cs"/>
          <w:sz w:val="20"/>
          <w:szCs w:val="20"/>
          <w:rtl/>
        </w:rPr>
        <w:t xml:space="preserve">ראיות לשיטת הרמב"ם ע"פ הסבר זה </w:t>
      </w:r>
      <w:r w:rsidRPr="00732220">
        <w:rPr>
          <w:sz w:val="20"/>
          <w:szCs w:val="20"/>
          <w:rtl/>
        </w:rPr>
        <w:t>–</w:t>
      </w:r>
      <w:r w:rsidRPr="00732220">
        <w:rPr>
          <w:rFonts w:hint="cs"/>
          <w:sz w:val="20"/>
          <w:szCs w:val="20"/>
          <w:rtl/>
        </w:rPr>
        <w:t xml:space="preserve"> </w:t>
      </w:r>
      <w:r w:rsidRPr="00732220">
        <w:rPr>
          <w:rFonts w:hint="cs"/>
          <w:sz w:val="20"/>
          <w:szCs w:val="20"/>
          <w:vertAlign w:val="superscript"/>
          <w:rtl/>
        </w:rPr>
        <w:t>1</w:t>
      </w:r>
      <w:r w:rsidRPr="00732220">
        <w:rPr>
          <w:rFonts w:hint="cs"/>
          <w:sz w:val="20"/>
          <w:szCs w:val="20"/>
          <w:rtl/>
        </w:rPr>
        <w:t xml:space="preserve">נאמר בגמרא </w:t>
      </w:r>
      <w:r w:rsidRPr="00732220">
        <w:rPr>
          <w:rFonts w:hint="cs"/>
          <w:sz w:val="18"/>
          <w:szCs w:val="18"/>
          <w:rtl/>
        </w:rPr>
        <w:t>(במקומות שונים)</w:t>
      </w:r>
      <w:r w:rsidRPr="00732220">
        <w:rPr>
          <w:rFonts w:hint="cs"/>
          <w:sz w:val="20"/>
          <w:szCs w:val="20"/>
          <w:rtl/>
        </w:rPr>
        <w:t xml:space="preserve"> "חזקה אין אדם עושה את בעילות בעילת זנות", וחזקה זו נאמרה גם באשה המיוחדת לאיש אחד בלבד ואינה מופקרת לכל, ואם לא היה לאו בביאה עליה, לא היינו אומרים חזקה זו, אלא על כרחך יש איסור לאו בכל ביאה, ולכן אמרינן חזקה זו.</w:t>
      </w:r>
      <w:r w:rsidRPr="000722D9">
        <w:rPr>
          <w:sz w:val="18"/>
          <w:szCs w:val="18"/>
          <w:rtl/>
        </w:rPr>
        <w:br/>
      </w:r>
      <w:r>
        <w:rPr>
          <w:rFonts w:hint="cs"/>
          <w:sz w:val="20"/>
          <w:szCs w:val="20"/>
          <w:rtl/>
        </w:rPr>
        <w:br/>
      </w:r>
      <w:r w:rsidRPr="00A92C1B">
        <w:rPr>
          <w:rFonts w:hint="cs"/>
          <w:sz w:val="20"/>
          <w:szCs w:val="20"/>
          <w:u w:val="single"/>
          <w:rtl/>
        </w:rPr>
        <w:t>הרחבה ב</w:t>
      </w:r>
      <w:r>
        <w:rPr>
          <w:rFonts w:hint="cs"/>
          <w:sz w:val="20"/>
          <w:szCs w:val="20"/>
          <w:rtl/>
        </w:rPr>
        <w:t xml:space="preserve"> - </w:t>
      </w:r>
      <w:r w:rsidRPr="00732220">
        <w:rPr>
          <w:rFonts w:hint="cs"/>
          <w:b/>
          <w:bCs/>
          <w:sz w:val="20"/>
          <w:szCs w:val="20"/>
          <w:rtl/>
        </w:rPr>
        <w:t xml:space="preserve">דין פילגש לדעת הרמב"ן </w:t>
      </w:r>
      <w:r w:rsidRPr="00732220">
        <w:rPr>
          <w:rFonts w:hint="cs"/>
          <w:sz w:val="18"/>
          <w:szCs w:val="18"/>
          <w:rtl/>
        </w:rPr>
        <w:t>(תשובה לרבינו יונה)</w:t>
      </w:r>
      <w:r w:rsidRPr="00732220">
        <w:rPr>
          <w:rFonts w:hint="cs"/>
          <w:b/>
          <w:bCs/>
          <w:sz w:val="20"/>
          <w:szCs w:val="20"/>
          <w:rtl/>
        </w:rPr>
        <w:br/>
        <w:t>דין</w:t>
      </w:r>
      <w:r w:rsidRPr="00732220">
        <w:rPr>
          <w:rFonts w:hint="cs"/>
          <w:sz w:val="20"/>
          <w:szCs w:val="20"/>
          <w:rtl/>
        </w:rPr>
        <w:t xml:space="preserve"> - מותר לאדם לייחד לו אשה ולחיות עמה חיי אישות ללא כתובה וללא וקידושין.</w:t>
      </w:r>
      <w:r w:rsidRPr="00732220">
        <w:rPr>
          <w:b/>
          <w:bCs/>
          <w:sz w:val="20"/>
          <w:szCs w:val="20"/>
          <w:rtl/>
        </w:rPr>
        <w:br/>
      </w:r>
      <w:r w:rsidRPr="00732220">
        <w:rPr>
          <w:rFonts w:hint="cs"/>
          <w:b/>
          <w:bCs/>
          <w:sz w:val="20"/>
          <w:szCs w:val="20"/>
          <w:rtl/>
        </w:rPr>
        <w:t>טעם</w:t>
      </w:r>
      <w:r w:rsidRPr="00732220">
        <w:rPr>
          <w:rFonts w:hint="cs"/>
          <w:sz w:val="20"/>
          <w:szCs w:val="20"/>
          <w:rtl/>
        </w:rPr>
        <w:t xml:space="preserve"> </w:t>
      </w:r>
      <w:r w:rsidRPr="00732220">
        <w:rPr>
          <w:sz w:val="20"/>
          <w:szCs w:val="20"/>
          <w:rtl/>
        </w:rPr>
        <w:t>–</w:t>
      </w:r>
      <w:r w:rsidRPr="00732220">
        <w:rPr>
          <w:rFonts w:hint="cs"/>
          <w:sz w:val="20"/>
          <w:szCs w:val="20"/>
          <w:rtl/>
        </w:rPr>
        <w:t xml:space="preserve"> זנות נאסרה לישראל ממדרשו של רבי אליעזר בן יעקב </w:t>
      </w:r>
      <w:r w:rsidRPr="00732220">
        <w:rPr>
          <w:rFonts w:hint="cs"/>
          <w:sz w:val="18"/>
          <w:szCs w:val="18"/>
          <w:rtl/>
        </w:rPr>
        <w:t>(יומא יח:)</w:t>
      </w:r>
      <w:r w:rsidRPr="00732220">
        <w:rPr>
          <w:rFonts w:hint="cs"/>
          <w:sz w:val="20"/>
          <w:szCs w:val="20"/>
          <w:rtl/>
        </w:rPr>
        <w:t>: "</w:t>
      </w:r>
      <w:r w:rsidRPr="00732220">
        <w:rPr>
          <w:rFonts w:cs="Arial" w:hint="cs"/>
          <w:sz w:val="20"/>
          <w:szCs w:val="20"/>
          <w:rtl/>
        </w:rPr>
        <w:t>תניא</w:t>
      </w:r>
      <w:r w:rsidRPr="00732220">
        <w:rPr>
          <w:rFonts w:cs="Arial"/>
          <w:sz w:val="20"/>
          <w:szCs w:val="20"/>
          <w:rtl/>
        </w:rPr>
        <w:t xml:space="preserve">, </w:t>
      </w:r>
      <w:r w:rsidRPr="00732220">
        <w:rPr>
          <w:rFonts w:cs="Arial" w:hint="cs"/>
          <w:sz w:val="20"/>
          <w:szCs w:val="20"/>
          <w:rtl/>
        </w:rPr>
        <w:t>רבי</w:t>
      </w:r>
      <w:r w:rsidRPr="00732220">
        <w:rPr>
          <w:rFonts w:cs="Arial"/>
          <w:sz w:val="20"/>
          <w:szCs w:val="20"/>
          <w:rtl/>
        </w:rPr>
        <w:t xml:space="preserve"> </w:t>
      </w:r>
      <w:r w:rsidRPr="00732220">
        <w:rPr>
          <w:rFonts w:cs="Arial" w:hint="cs"/>
          <w:sz w:val="20"/>
          <w:szCs w:val="20"/>
          <w:rtl/>
        </w:rPr>
        <w:t>אליעזר</w:t>
      </w:r>
      <w:r w:rsidRPr="00732220">
        <w:rPr>
          <w:rFonts w:cs="Arial"/>
          <w:sz w:val="20"/>
          <w:szCs w:val="20"/>
          <w:rtl/>
        </w:rPr>
        <w:t xml:space="preserve"> </w:t>
      </w:r>
      <w:r w:rsidRPr="00732220">
        <w:rPr>
          <w:rFonts w:cs="Arial" w:hint="cs"/>
          <w:sz w:val="20"/>
          <w:szCs w:val="20"/>
          <w:rtl/>
        </w:rPr>
        <w:t>בן</w:t>
      </w:r>
      <w:r w:rsidRPr="00732220">
        <w:rPr>
          <w:rFonts w:cs="Arial"/>
          <w:sz w:val="20"/>
          <w:szCs w:val="20"/>
          <w:rtl/>
        </w:rPr>
        <w:t xml:space="preserve"> </w:t>
      </w:r>
      <w:r w:rsidRPr="00732220">
        <w:rPr>
          <w:rFonts w:cs="Arial" w:hint="cs"/>
          <w:sz w:val="20"/>
          <w:szCs w:val="20"/>
          <w:rtl/>
        </w:rPr>
        <w:t>יעקב</w:t>
      </w:r>
      <w:r w:rsidRPr="00732220">
        <w:rPr>
          <w:rFonts w:cs="Arial"/>
          <w:sz w:val="20"/>
          <w:szCs w:val="20"/>
          <w:rtl/>
        </w:rPr>
        <w:t xml:space="preserve"> </w:t>
      </w:r>
      <w:r w:rsidRPr="00732220">
        <w:rPr>
          <w:rFonts w:cs="Arial" w:hint="cs"/>
          <w:sz w:val="20"/>
          <w:szCs w:val="20"/>
          <w:rtl/>
        </w:rPr>
        <w:t>אומר</w:t>
      </w:r>
      <w:r w:rsidRPr="00732220">
        <w:rPr>
          <w:rFonts w:cs="Arial"/>
          <w:sz w:val="20"/>
          <w:szCs w:val="20"/>
          <w:rtl/>
        </w:rPr>
        <w:t xml:space="preserve">: </w:t>
      </w:r>
      <w:r w:rsidRPr="00732220">
        <w:rPr>
          <w:rFonts w:cs="Arial" w:hint="cs"/>
          <w:sz w:val="20"/>
          <w:szCs w:val="20"/>
          <w:rtl/>
        </w:rPr>
        <w:t>לא</w:t>
      </w:r>
      <w:r w:rsidRPr="00732220">
        <w:rPr>
          <w:rFonts w:cs="Arial"/>
          <w:sz w:val="20"/>
          <w:szCs w:val="20"/>
          <w:rtl/>
        </w:rPr>
        <w:t xml:space="preserve"> </w:t>
      </w:r>
      <w:r w:rsidRPr="00732220">
        <w:rPr>
          <w:rFonts w:cs="Arial" w:hint="cs"/>
          <w:sz w:val="20"/>
          <w:szCs w:val="20"/>
          <w:rtl/>
        </w:rPr>
        <w:t>ישא</w:t>
      </w:r>
      <w:r w:rsidRPr="00732220">
        <w:rPr>
          <w:rFonts w:cs="Arial"/>
          <w:sz w:val="20"/>
          <w:szCs w:val="20"/>
          <w:rtl/>
        </w:rPr>
        <w:t xml:space="preserve"> </w:t>
      </w:r>
      <w:r w:rsidRPr="00732220">
        <w:rPr>
          <w:rFonts w:cs="Arial" w:hint="cs"/>
          <w:sz w:val="20"/>
          <w:szCs w:val="20"/>
          <w:rtl/>
        </w:rPr>
        <w:t>אדם</w:t>
      </w:r>
      <w:r w:rsidRPr="00732220">
        <w:rPr>
          <w:rFonts w:cs="Arial"/>
          <w:sz w:val="20"/>
          <w:szCs w:val="20"/>
          <w:rtl/>
        </w:rPr>
        <w:t xml:space="preserve"> </w:t>
      </w:r>
      <w:r w:rsidRPr="00732220">
        <w:rPr>
          <w:rFonts w:cs="Arial" w:hint="cs"/>
          <w:sz w:val="20"/>
          <w:szCs w:val="20"/>
          <w:rtl/>
        </w:rPr>
        <w:t>אשה</w:t>
      </w:r>
      <w:r w:rsidRPr="00732220">
        <w:rPr>
          <w:rFonts w:cs="Arial"/>
          <w:sz w:val="20"/>
          <w:szCs w:val="20"/>
          <w:rtl/>
        </w:rPr>
        <w:t xml:space="preserve"> </w:t>
      </w:r>
      <w:r w:rsidRPr="00732220">
        <w:rPr>
          <w:rFonts w:cs="Arial" w:hint="cs"/>
          <w:sz w:val="20"/>
          <w:szCs w:val="20"/>
          <w:rtl/>
        </w:rPr>
        <w:t>במדינה</w:t>
      </w:r>
      <w:r w:rsidRPr="00732220">
        <w:rPr>
          <w:rFonts w:cs="Arial"/>
          <w:sz w:val="20"/>
          <w:szCs w:val="20"/>
          <w:rtl/>
        </w:rPr>
        <w:t xml:space="preserve"> </w:t>
      </w:r>
      <w:r w:rsidRPr="00732220">
        <w:rPr>
          <w:rFonts w:cs="Arial" w:hint="cs"/>
          <w:sz w:val="20"/>
          <w:szCs w:val="20"/>
          <w:rtl/>
        </w:rPr>
        <w:t>זו</w:t>
      </w:r>
      <w:r w:rsidRPr="00732220">
        <w:rPr>
          <w:rFonts w:cs="Arial"/>
          <w:sz w:val="20"/>
          <w:szCs w:val="20"/>
          <w:rtl/>
        </w:rPr>
        <w:t xml:space="preserve">, </w:t>
      </w:r>
      <w:r w:rsidRPr="00732220">
        <w:rPr>
          <w:rFonts w:cs="Arial" w:hint="cs"/>
          <w:sz w:val="20"/>
          <w:szCs w:val="20"/>
          <w:rtl/>
        </w:rPr>
        <w:t>וילך</w:t>
      </w:r>
      <w:r w:rsidRPr="00732220">
        <w:rPr>
          <w:rFonts w:cs="Arial"/>
          <w:sz w:val="20"/>
          <w:szCs w:val="20"/>
          <w:rtl/>
        </w:rPr>
        <w:t xml:space="preserve"> </w:t>
      </w:r>
      <w:r w:rsidRPr="00732220">
        <w:rPr>
          <w:rFonts w:cs="Arial" w:hint="cs"/>
          <w:sz w:val="20"/>
          <w:szCs w:val="20"/>
          <w:rtl/>
        </w:rPr>
        <w:t>וישא</w:t>
      </w:r>
      <w:r w:rsidRPr="00732220">
        <w:rPr>
          <w:rFonts w:cs="Arial"/>
          <w:sz w:val="20"/>
          <w:szCs w:val="20"/>
          <w:rtl/>
        </w:rPr>
        <w:t xml:space="preserve"> </w:t>
      </w:r>
      <w:r w:rsidRPr="00732220">
        <w:rPr>
          <w:rFonts w:cs="Arial" w:hint="cs"/>
          <w:sz w:val="20"/>
          <w:szCs w:val="20"/>
          <w:rtl/>
        </w:rPr>
        <w:t>אשה</w:t>
      </w:r>
      <w:r w:rsidRPr="00732220">
        <w:rPr>
          <w:rFonts w:cs="Arial"/>
          <w:sz w:val="20"/>
          <w:szCs w:val="20"/>
          <w:rtl/>
        </w:rPr>
        <w:t xml:space="preserve"> </w:t>
      </w:r>
      <w:r w:rsidRPr="00732220">
        <w:rPr>
          <w:rFonts w:cs="Arial" w:hint="cs"/>
          <w:sz w:val="20"/>
          <w:szCs w:val="20"/>
          <w:rtl/>
        </w:rPr>
        <w:t>במדינה</w:t>
      </w:r>
      <w:r w:rsidRPr="00732220">
        <w:rPr>
          <w:rFonts w:cs="Arial"/>
          <w:sz w:val="20"/>
          <w:szCs w:val="20"/>
          <w:rtl/>
        </w:rPr>
        <w:t xml:space="preserve"> </w:t>
      </w:r>
      <w:r w:rsidRPr="00732220">
        <w:rPr>
          <w:rFonts w:cs="Arial" w:hint="cs"/>
          <w:sz w:val="20"/>
          <w:szCs w:val="20"/>
          <w:rtl/>
        </w:rPr>
        <w:t>אחרת</w:t>
      </w:r>
      <w:r w:rsidRPr="00732220">
        <w:rPr>
          <w:rFonts w:cs="Arial"/>
          <w:sz w:val="20"/>
          <w:szCs w:val="20"/>
          <w:rtl/>
        </w:rPr>
        <w:t xml:space="preserve">, </w:t>
      </w:r>
      <w:r w:rsidRPr="00732220">
        <w:rPr>
          <w:rFonts w:cs="Arial" w:hint="cs"/>
          <w:sz w:val="20"/>
          <w:szCs w:val="20"/>
          <w:rtl/>
        </w:rPr>
        <w:t>שמא</w:t>
      </w:r>
      <w:r w:rsidRPr="00732220">
        <w:rPr>
          <w:rFonts w:cs="Arial"/>
          <w:sz w:val="20"/>
          <w:szCs w:val="20"/>
          <w:rtl/>
        </w:rPr>
        <w:t xml:space="preserve"> </w:t>
      </w:r>
      <w:r w:rsidRPr="00732220">
        <w:rPr>
          <w:rFonts w:cs="Arial" w:hint="cs"/>
          <w:sz w:val="20"/>
          <w:szCs w:val="20"/>
          <w:rtl/>
        </w:rPr>
        <w:t>יזדווגו</w:t>
      </w:r>
      <w:r w:rsidRPr="00732220">
        <w:rPr>
          <w:rFonts w:cs="Arial"/>
          <w:sz w:val="20"/>
          <w:szCs w:val="20"/>
          <w:rtl/>
        </w:rPr>
        <w:t xml:space="preserve"> </w:t>
      </w:r>
      <w:r w:rsidRPr="00732220">
        <w:rPr>
          <w:rFonts w:cs="Arial" w:hint="cs"/>
          <w:sz w:val="20"/>
          <w:szCs w:val="20"/>
          <w:rtl/>
        </w:rPr>
        <w:t>זה</w:t>
      </w:r>
      <w:r w:rsidRPr="00732220">
        <w:rPr>
          <w:rFonts w:cs="Arial"/>
          <w:sz w:val="20"/>
          <w:szCs w:val="20"/>
          <w:rtl/>
        </w:rPr>
        <w:t xml:space="preserve"> </w:t>
      </w:r>
      <w:r w:rsidRPr="00732220">
        <w:rPr>
          <w:rFonts w:cs="Arial" w:hint="cs"/>
          <w:sz w:val="20"/>
          <w:szCs w:val="20"/>
          <w:rtl/>
        </w:rPr>
        <w:t>אצל</w:t>
      </w:r>
      <w:r w:rsidRPr="00732220">
        <w:rPr>
          <w:rFonts w:cs="Arial"/>
          <w:sz w:val="20"/>
          <w:szCs w:val="20"/>
          <w:rtl/>
        </w:rPr>
        <w:t xml:space="preserve"> </w:t>
      </w:r>
      <w:r w:rsidRPr="00732220">
        <w:rPr>
          <w:rFonts w:cs="Arial" w:hint="cs"/>
          <w:sz w:val="20"/>
          <w:szCs w:val="20"/>
          <w:rtl/>
        </w:rPr>
        <w:t>זה</w:t>
      </w:r>
      <w:r w:rsidRPr="00732220">
        <w:rPr>
          <w:rFonts w:cs="Arial"/>
          <w:sz w:val="20"/>
          <w:szCs w:val="20"/>
          <w:rtl/>
        </w:rPr>
        <w:t xml:space="preserve">, </w:t>
      </w:r>
      <w:r w:rsidRPr="00732220">
        <w:rPr>
          <w:rFonts w:cs="Arial" w:hint="cs"/>
          <w:sz w:val="20"/>
          <w:szCs w:val="20"/>
          <w:rtl/>
        </w:rPr>
        <w:t>ונמצא</w:t>
      </w:r>
      <w:r w:rsidRPr="00732220">
        <w:rPr>
          <w:rFonts w:cs="Arial"/>
          <w:sz w:val="20"/>
          <w:szCs w:val="20"/>
          <w:rtl/>
        </w:rPr>
        <w:t xml:space="preserve"> </w:t>
      </w:r>
      <w:r w:rsidRPr="00732220">
        <w:rPr>
          <w:rFonts w:cs="Arial" w:hint="cs"/>
          <w:sz w:val="20"/>
          <w:szCs w:val="20"/>
          <w:rtl/>
        </w:rPr>
        <w:t>אח</w:t>
      </w:r>
      <w:r w:rsidRPr="00732220">
        <w:rPr>
          <w:rFonts w:cs="Arial"/>
          <w:sz w:val="20"/>
          <w:szCs w:val="20"/>
          <w:rtl/>
        </w:rPr>
        <w:t xml:space="preserve"> </w:t>
      </w:r>
      <w:r w:rsidRPr="00732220">
        <w:rPr>
          <w:rFonts w:cs="Arial" w:hint="cs"/>
          <w:sz w:val="20"/>
          <w:szCs w:val="20"/>
          <w:rtl/>
        </w:rPr>
        <w:t>נושא</w:t>
      </w:r>
      <w:r w:rsidRPr="00732220">
        <w:rPr>
          <w:rFonts w:cs="Arial"/>
          <w:sz w:val="20"/>
          <w:szCs w:val="20"/>
          <w:rtl/>
        </w:rPr>
        <w:t xml:space="preserve"> </w:t>
      </w:r>
      <w:r w:rsidRPr="00732220">
        <w:rPr>
          <w:rFonts w:cs="Arial" w:hint="cs"/>
          <w:sz w:val="20"/>
          <w:szCs w:val="20"/>
          <w:rtl/>
        </w:rPr>
        <w:t>אחותו</w:t>
      </w:r>
      <w:r w:rsidRPr="00732220">
        <w:rPr>
          <w:rFonts w:cs="Arial"/>
          <w:sz w:val="20"/>
          <w:szCs w:val="20"/>
          <w:rtl/>
        </w:rPr>
        <w:t xml:space="preserve"> </w:t>
      </w:r>
      <w:r w:rsidRPr="00732220">
        <w:rPr>
          <w:rFonts w:cs="Arial" w:hint="cs"/>
          <w:sz w:val="20"/>
          <w:szCs w:val="20"/>
          <w:rtl/>
        </w:rPr>
        <w:t>וממלא</w:t>
      </w:r>
      <w:r w:rsidRPr="00732220">
        <w:rPr>
          <w:rFonts w:cs="Arial"/>
          <w:sz w:val="20"/>
          <w:szCs w:val="20"/>
          <w:rtl/>
        </w:rPr>
        <w:t xml:space="preserve"> </w:t>
      </w:r>
      <w:r w:rsidRPr="00732220">
        <w:rPr>
          <w:rFonts w:cs="Arial" w:hint="cs"/>
          <w:sz w:val="20"/>
          <w:szCs w:val="20"/>
          <w:rtl/>
        </w:rPr>
        <w:t>כל</w:t>
      </w:r>
      <w:r w:rsidRPr="00732220">
        <w:rPr>
          <w:rFonts w:cs="Arial"/>
          <w:sz w:val="20"/>
          <w:szCs w:val="20"/>
          <w:rtl/>
        </w:rPr>
        <w:t xml:space="preserve"> </w:t>
      </w:r>
      <w:r w:rsidRPr="00732220">
        <w:rPr>
          <w:rFonts w:cs="Arial" w:hint="cs"/>
          <w:sz w:val="20"/>
          <w:szCs w:val="20"/>
          <w:rtl/>
        </w:rPr>
        <w:t>העולם</w:t>
      </w:r>
      <w:r w:rsidRPr="00732220">
        <w:rPr>
          <w:rFonts w:cs="Arial"/>
          <w:sz w:val="20"/>
          <w:szCs w:val="20"/>
          <w:rtl/>
        </w:rPr>
        <w:t xml:space="preserve"> </w:t>
      </w:r>
      <w:r w:rsidRPr="00732220">
        <w:rPr>
          <w:rFonts w:cs="Arial" w:hint="cs"/>
          <w:sz w:val="20"/>
          <w:szCs w:val="20"/>
          <w:rtl/>
        </w:rPr>
        <w:t>כולו</w:t>
      </w:r>
      <w:r w:rsidRPr="00732220">
        <w:rPr>
          <w:rFonts w:cs="Arial"/>
          <w:sz w:val="20"/>
          <w:szCs w:val="20"/>
          <w:rtl/>
        </w:rPr>
        <w:t xml:space="preserve"> </w:t>
      </w:r>
      <w:r w:rsidRPr="00732220">
        <w:rPr>
          <w:rFonts w:cs="Arial" w:hint="cs"/>
          <w:sz w:val="20"/>
          <w:szCs w:val="20"/>
          <w:rtl/>
        </w:rPr>
        <w:t>ממזרות</w:t>
      </w:r>
      <w:r w:rsidRPr="00732220">
        <w:rPr>
          <w:rFonts w:cs="Arial"/>
          <w:sz w:val="20"/>
          <w:szCs w:val="20"/>
          <w:rtl/>
        </w:rPr>
        <w:t xml:space="preserve">, </w:t>
      </w:r>
      <w:r w:rsidRPr="00732220">
        <w:rPr>
          <w:rFonts w:cs="Arial" w:hint="cs"/>
          <w:sz w:val="20"/>
          <w:szCs w:val="20"/>
          <w:rtl/>
        </w:rPr>
        <w:t>ועל</w:t>
      </w:r>
      <w:r w:rsidRPr="00732220">
        <w:rPr>
          <w:rFonts w:cs="Arial"/>
          <w:sz w:val="20"/>
          <w:szCs w:val="20"/>
          <w:rtl/>
        </w:rPr>
        <w:t xml:space="preserve"> </w:t>
      </w:r>
      <w:r w:rsidRPr="00732220">
        <w:rPr>
          <w:rFonts w:cs="Arial" w:hint="cs"/>
          <w:sz w:val="20"/>
          <w:szCs w:val="20"/>
          <w:rtl/>
        </w:rPr>
        <w:t>זה</w:t>
      </w:r>
      <w:r w:rsidRPr="00732220">
        <w:rPr>
          <w:rFonts w:cs="Arial"/>
          <w:sz w:val="20"/>
          <w:szCs w:val="20"/>
          <w:rtl/>
        </w:rPr>
        <w:t xml:space="preserve"> </w:t>
      </w:r>
      <w:r w:rsidRPr="00732220">
        <w:rPr>
          <w:rFonts w:cs="Arial" w:hint="cs"/>
          <w:sz w:val="20"/>
          <w:szCs w:val="20"/>
          <w:rtl/>
        </w:rPr>
        <w:t>נאמר</w:t>
      </w:r>
      <w:r w:rsidRPr="00732220">
        <w:rPr>
          <w:rFonts w:cs="Arial"/>
          <w:sz w:val="20"/>
          <w:szCs w:val="20"/>
          <w:rtl/>
        </w:rPr>
        <w:t xml:space="preserve"> </w:t>
      </w:r>
      <w:r w:rsidRPr="00732220">
        <w:rPr>
          <w:rFonts w:cs="Arial" w:hint="cs"/>
          <w:sz w:val="20"/>
          <w:szCs w:val="20"/>
          <w:rtl/>
        </w:rPr>
        <w:t>ומלאה</w:t>
      </w:r>
      <w:r w:rsidRPr="00732220">
        <w:rPr>
          <w:rFonts w:cs="Arial"/>
          <w:sz w:val="20"/>
          <w:szCs w:val="20"/>
          <w:rtl/>
        </w:rPr>
        <w:t xml:space="preserve"> </w:t>
      </w:r>
      <w:r w:rsidRPr="00732220">
        <w:rPr>
          <w:rFonts w:cs="Arial" w:hint="cs"/>
          <w:sz w:val="20"/>
          <w:szCs w:val="20"/>
          <w:rtl/>
        </w:rPr>
        <w:t>הארץ</w:t>
      </w:r>
      <w:r w:rsidRPr="00732220">
        <w:rPr>
          <w:rFonts w:cs="Arial"/>
          <w:sz w:val="20"/>
          <w:szCs w:val="20"/>
          <w:rtl/>
        </w:rPr>
        <w:t xml:space="preserve"> </w:t>
      </w:r>
      <w:r w:rsidRPr="00732220">
        <w:rPr>
          <w:rFonts w:cs="Arial" w:hint="cs"/>
          <w:sz w:val="20"/>
          <w:szCs w:val="20"/>
          <w:rtl/>
        </w:rPr>
        <w:t>זימה."</w:t>
      </w:r>
      <w:r w:rsidRPr="00732220">
        <w:rPr>
          <w:rFonts w:hint="cs"/>
          <w:sz w:val="20"/>
          <w:szCs w:val="20"/>
          <w:rtl/>
        </w:rPr>
        <w:t xml:space="preserve"> ומכיוון שטעם האיסור הוא חשש ממזרות, כאשר ידוע שאישה מסויימת מיוחדת לאיש פלוני </w:t>
      </w:r>
      <w:r w:rsidRPr="00732220">
        <w:rPr>
          <w:sz w:val="20"/>
          <w:szCs w:val="20"/>
          <w:rtl/>
        </w:rPr>
        <w:t>–</w:t>
      </w:r>
      <w:r w:rsidRPr="00732220">
        <w:rPr>
          <w:rFonts w:hint="cs"/>
          <w:sz w:val="20"/>
          <w:szCs w:val="20"/>
          <w:rtl/>
        </w:rPr>
        <w:t xml:space="preserve"> אין חשש איסור בדבר.</w:t>
      </w:r>
      <w:r w:rsidRPr="00732220">
        <w:rPr>
          <w:sz w:val="20"/>
          <w:szCs w:val="20"/>
          <w:rtl/>
        </w:rPr>
        <w:br/>
      </w:r>
      <w:r w:rsidRPr="00732220">
        <w:rPr>
          <w:rFonts w:hint="cs"/>
          <w:b/>
          <w:bCs/>
          <w:sz w:val="20"/>
          <w:szCs w:val="20"/>
          <w:rtl/>
        </w:rPr>
        <w:t>ראיה</w:t>
      </w:r>
      <w:r w:rsidRPr="00732220">
        <w:rPr>
          <w:rFonts w:hint="cs"/>
          <w:sz w:val="20"/>
          <w:szCs w:val="20"/>
          <w:rtl/>
        </w:rPr>
        <w:t xml:space="preserve"> </w:t>
      </w:r>
      <w:r w:rsidRPr="00732220">
        <w:rPr>
          <w:sz w:val="20"/>
          <w:szCs w:val="20"/>
          <w:rtl/>
        </w:rPr>
        <w:t>–</w:t>
      </w:r>
      <w:r w:rsidRPr="00732220">
        <w:rPr>
          <w:rFonts w:hint="cs"/>
          <w:sz w:val="20"/>
          <w:szCs w:val="20"/>
          <w:rtl/>
        </w:rPr>
        <w:t xml:space="preserve"> דוד נשא פילגשים, ולא הוזכר בדברי חז"ל חילוק בין מלך להדיוט בדין זה. וכן מוכח מכך שגדעון נשא פילגש, וכן בסיפור לגבי פילגש בגבעה נראה שדין פילגש היה רווח בישראל.</w:t>
      </w:r>
      <w:r w:rsidRPr="00732220">
        <w:rPr>
          <w:sz w:val="20"/>
          <w:szCs w:val="20"/>
          <w:rtl/>
        </w:rPr>
        <w:br/>
      </w:r>
      <w:r w:rsidRPr="00732220">
        <w:rPr>
          <w:rFonts w:hint="cs"/>
          <w:sz w:val="20"/>
          <w:szCs w:val="20"/>
          <w:rtl/>
        </w:rPr>
        <w:t xml:space="preserve">ואין לומר שחז"ל גזרו איסור על פילגש, וכי היכן מוזכרת גזירה זו בתלמוד? ואין לומר שאסורה מטעם שכלה ללא ברכה אסורה לבעלה כנידה, וכן משום שחי עמה ללא כתובה, זה אינו, משום שדינים אלו נאמרו רק לגבי מי שרוצה לשאת אישה וחייבוהו חז"ל בחיובים אלו, אך מי שאינו רוצה לשאת אותה אלא שתהיה פילגשו ומותרת לכל העולם </w:t>
      </w:r>
      <w:r w:rsidRPr="00732220">
        <w:rPr>
          <w:sz w:val="20"/>
          <w:szCs w:val="20"/>
          <w:rtl/>
        </w:rPr>
        <w:t>–</w:t>
      </w:r>
      <w:r w:rsidRPr="00732220">
        <w:rPr>
          <w:rFonts w:hint="cs"/>
          <w:sz w:val="20"/>
          <w:szCs w:val="20"/>
          <w:rtl/>
        </w:rPr>
        <w:t xml:space="preserve"> רשאי</w:t>
      </w:r>
      <w:r w:rsidRPr="00732220">
        <w:rPr>
          <w:rStyle w:val="ab"/>
          <w:sz w:val="20"/>
          <w:szCs w:val="20"/>
          <w:rtl/>
        </w:rPr>
        <w:footnoteRef/>
      </w:r>
      <w:r w:rsidRPr="00732220">
        <w:rPr>
          <w:rFonts w:hint="cs"/>
          <w:sz w:val="20"/>
          <w:szCs w:val="20"/>
          <w:rtl/>
        </w:rPr>
        <w:t xml:space="preserve">, וכ"כ </w:t>
      </w:r>
      <w:r w:rsidRPr="00732220">
        <w:rPr>
          <w:rFonts w:hint="cs"/>
          <w:b/>
          <w:bCs/>
          <w:sz w:val="20"/>
          <w:szCs w:val="20"/>
          <w:rtl/>
        </w:rPr>
        <w:t>הבית שמואל</w:t>
      </w:r>
      <w:r w:rsidRPr="00732220">
        <w:rPr>
          <w:rFonts w:hint="cs"/>
          <w:sz w:val="20"/>
          <w:szCs w:val="20"/>
          <w:rtl/>
        </w:rPr>
        <w:t xml:space="preserve">. </w:t>
      </w:r>
      <w:r w:rsidRPr="00732220">
        <w:rPr>
          <w:rFonts w:hint="cs"/>
          <w:sz w:val="20"/>
          <w:szCs w:val="20"/>
          <w:rtl/>
        </w:rPr>
        <w:br/>
      </w:r>
      <w:r w:rsidRPr="00732220">
        <w:rPr>
          <w:rFonts w:hint="cs"/>
          <w:sz w:val="20"/>
          <w:szCs w:val="20"/>
          <w:u w:val="single"/>
          <w:rtl/>
        </w:rPr>
        <w:t>אמנם</w:t>
      </w:r>
      <w:r w:rsidRPr="00732220">
        <w:rPr>
          <w:rFonts w:hint="cs"/>
          <w:sz w:val="20"/>
          <w:szCs w:val="20"/>
          <w:rtl/>
        </w:rPr>
        <w:t xml:space="preserve">, לעניין הוראה לציבור, מודה הרמב"ן שאין להורות שפילגש מותרת, משום שאם ידעו ההיתר </w:t>
      </w:r>
      <w:r w:rsidRPr="00732220">
        <w:rPr>
          <w:sz w:val="20"/>
          <w:szCs w:val="20"/>
          <w:rtl/>
        </w:rPr>
        <w:t>–</w:t>
      </w:r>
      <w:r w:rsidRPr="00732220">
        <w:rPr>
          <w:rFonts w:hint="cs"/>
          <w:sz w:val="20"/>
          <w:szCs w:val="20"/>
          <w:rtl/>
        </w:rPr>
        <w:t xml:space="preserve"> יזנו ויפרצו ויבואו עליהן אף בנידותן.</w:t>
      </w:r>
      <w:r w:rsidRPr="00732220">
        <w:rPr>
          <w:rFonts w:hint="cs"/>
          <w:sz w:val="20"/>
          <w:szCs w:val="20"/>
          <w:rtl/>
        </w:rPr>
        <w:br/>
        <w:t>ומכל מקום, לדעת הרמב"ן, איסור קדשה נאמר רק בביאה חד פעמית, אך לא באשה המיוחדת לאיש מסויים.</w:t>
      </w:r>
      <w:r w:rsidRPr="00732220">
        <w:rPr>
          <w:b/>
          <w:bCs/>
          <w:sz w:val="20"/>
          <w:szCs w:val="20"/>
          <w:rtl/>
        </w:rPr>
        <w:br/>
      </w:r>
      <w:r>
        <w:rPr>
          <w:b/>
          <w:bCs/>
          <w:sz w:val="20"/>
          <w:szCs w:val="20"/>
          <w:rtl/>
        </w:rPr>
        <w:br/>
      </w:r>
      <w:r w:rsidRPr="00732220">
        <w:rPr>
          <w:rFonts w:hint="cs"/>
          <w:b/>
          <w:bCs/>
          <w:sz w:val="20"/>
          <w:szCs w:val="20"/>
          <w:rtl/>
        </w:rPr>
        <w:t>העמדת שיטת הרמב"ם ודחיית שיטת הרמב"ן</w:t>
      </w:r>
      <w:r w:rsidRPr="00732220">
        <w:rPr>
          <w:b/>
          <w:bCs/>
          <w:sz w:val="20"/>
          <w:szCs w:val="20"/>
          <w:rtl/>
        </w:rPr>
        <w:br/>
      </w:r>
      <w:r w:rsidRPr="00732220">
        <w:rPr>
          <w:rFonts w:hint="cs"/>
          <w:sz w:val="20"/>
          <w:szCs w:val="20"/>
          <w:rtl/>
        </w:rPr>
        <w:t xml:space="preserve">א. </w:t>
      </w:r>
      <w:r w:rsidRPr="00732220">
        <w:rPr>
          <w:rFonts w:hint="cs"/>
          <w:b/>
          <w:bCs/>
          <w:sz w:val="20"/>
          <w:szCs w:val="20"/>
          <w:rtl/>
        </w:rPr>
        <w:t>רדב"ז</w:t>
      </w:r>
      <w:r w:rsidRPr="00732220">
        <w:rPr>
          <w:rFonts w:hint="cs"/>
          <w:sz w:val="20"/>
          <w:szCs w:val="20"/>
          <w:rtl/>
        </w:rPr>
        <w:t xml:space="preserve"> </w:t>
      </w:r>
      <w:r w:rsidRPr="00732220">
        <w:rPr>
          <w:sz w:val="20"/>
          <w:szCs w:val="20"/>
          <w:rtl/>
        </w:rPr>
        <w:t>–</w:t>
      </w:r>
      <w:r w:rsidRPr="00732220">
        <w:rPr>
          <w:rFonts w:hint="cs"/>
          <w:sz w:val="20"/>
          <w:szCs w:val="20"/>
          <w:rtl/>
        </w:rPr>
        <w:t xml:space="preserve"> כוונת הרמב"ם בהלכות אישות היא, לאסור ביאה חד פעמית על אשה מדין קדשה. לעומת זאת, אשה המיוחדת לאיש מסויים אין בה איסור לאו של קדשה, ואעפ"כ אסורה להדיוט ומותרת רק למלך.</w:t>
      </w:r>
      <w:r w:rsidRPr="00732220">
        <w:rPr>
          <w:sz w:val="20"/>
          <w:szCs w:val="20"/>
          <w:rtl/>
        </w:rPr>
        <w:br/>
      </w:r>
      <w:r w:rsidRPr="00732220">
        <w:rPr>
          <w:rFonts w:hint="cs"/>
          <w:b/>
          <w:bCs/>
          <w:sz w:val="20"/>
          <w:szCs w:val="20"/>
          <w:rtl/>
        </w:rPr>
        <w:t>טעם</w:t>
      </w:r>
      <w:r w:rsidRPr="00732220">
        <w:rPr>
          <w:rFonts w:hint="cs"/>
          <w:sz w:val="20"/>
          <w:szCs w:val="20"/>
          <w:rtl/>
        </w:rPr>
        <w:t xml:space="preserve"> - חכמים אסרו פילגש להדיוט משום שלפעמים בושה לטבול ונמצא בא על נידה, אך פילגש המלך אינה בושה לטבול, אלא אדרבה מתפארת היא להיות פילגש למלך. ומהאי טעמא יש לומר שאף לנשיא מותר, אם נשמעים אליו כל ישראל כפי שנשמעים למלך.</w:t>
      </w:r>
      <w:r w:rsidRPr="00732220">
        <w:rPr>
          <w:sz w:val="20"/>
          <w:szCs w:val="20"/>
          <w:rtl/>
        </w:rPr>
        <w:br/>
      </w:r>
      <w:r w:rsidRPr="00732220">
        <w:rPr>
          <w:rFonts w:hint="cs"/>
          <w:sz w:val="20"/>
          <w:szCs w:val="20"/>
          <w:rtl/>
        </w:rPr>
        <w:t xml:space="preserve">ובאשר לשאלותיו וראיותיו של הרמב"ן להתיר פילגש, יש לומר כך </w:t>
      </w:r>
      <w:r w:rsidRPr="00732220">
        <w:rPr>
          <w:sz w:val="20"/>
          <w:szCs w:val="20"/>
          <w:rtl/>
        </w:rPr>
        <w:t>–</w:t>
      </w:r>
      <w:r w:rsidRPr="00732220">
        <w:rPr>
          <w:rFonts w:hint="cs"/>
          <w:sz w:val="20"/>
          <w:szCs w:val="20"/>
          <w:rtl/>
        </w:rPr>
        <w:t xml:space="preserve"> בכלל גזירת חז"ל על ייחוד פנויה גזרו איסור לבוא עליה, שהרי תכלית גזירת ייחוד היא שלא יבוא עליה, ואין היגיון לומר שאסרו ייחוד ולא אסרו ביאה, וכן אין לומר שגזרו רק על ביאה אקראית ולא על ביאה תדירה, ומשום כך יש לומר שפילגש אסורה להדיוט.</w:t>
      </w:r>
      <w:r w:rsidRPr="00732220">
        <w:rPr>
          <w:rFonts w:hint="cs"/>
          <w:sz w:val="20"/>
          <w:szCs w:val="20"/>
          <w:rtl/>
        </w:rPr>
        <w:br/>
        <w:t>ולפי"ז אתי שפיר שגדעון נשא פילגש ופילגש בגבעה, מכיוון שמעשים אלו היו לפני גזירת חז"ל על הייחוד.</w:t>
      </w:r>
      <w:r w:rsidRPr="00732220">
        <w:rPr>
          <w:rFonts w:hint="cs"/>
          <w:sz w:val="20"/>
          <w:szCs w:val="20"/>
          <w:rtl/>
        </w:rPr>
        <w:br/>
        <w:t xml:space="preserve">ב. </w:t>
      </w:r>
      <w:r w:rsidRPr="00732220">
        <w:rPr>
          <w:rFonts w:hint="cs"/>
          <w:b/>
          <w:bCs/>
          <w:sz w:val="20"/>
          <w:szCs w:val="20"/>
          <w:rtl/>
        </w:rPr>
        <w:t>מקנה</w:t>
      </w:r>
      <w:r w:rsidRPr="00732220">
        <w:rPr>
          <w:rFonts w:hint="cs"/>
          <w:sz w:val="20"/>
          <w:szCs w:val="20"/>
          <w:rtl/>
        </w:rPr>
        <w:t xml:space="preserve"> </w:t>
      </w:r>
      <w:r w:rsidRPr="00732220">
        <w:rPr>
          <w:sz w:val="20"/>
          <w:szCs w:val="20"/>
          <w:rtl/>
        </w:rPr>
        <w:t>–</w:t>
      </w:r>
      <w:r w:rsidRPr="00732220">
        <w:rPr>
          <w:rFonts w:hint="cs"/>
          <w:sz w:val="20"/>
          <w:szCs w:val="20"/>
          <w:rtl/>
        </w:rPr>
        <w:t xml:space="preserve"> אפשר לומר שהאיסור לבוא על פילגש הוא משום ביטול מצות עשה שנאמר בתורה: "כי יקח איש אשה" דהיינו בקידושין, ולאו הבא מכלל עשה </w:t>
      </w:r>
      <w:r w:rsidRPr="00732220">
        <w:rPr>
          <w:sz w:val="20"/>
          <w:szCs w:val="20"/>
          <w:rtl/>
        </w:rPr>
        <w:t>–</w:t>
      </w:r>
      <w:r w:rsidRPr="00732220">
        <w:rPr>
          <w:rFonts w:hint="cs"/>
          <w:sz w:val="20"/>
          <w:szCs w:val="20"/>
          <w:rtl/>
        </w:rPr>
        <w:t xml:space="preserve"> עשה. </w:t>
      </w:r>
      <w:r w:rsidRPr="00732220">
        <w:rPr>
          <w:rFonts w:hint="cs"/>
          <w:sz w:val="18"/>
          <w:szCs w:val="18"/>
          <w:rtl/>
        </w:rPr>
        <w:t>[וכן העלה המגיד משנה באחת האפשרויות בהלכות אישות].</w:t>
      </w:r>
    </w:p>
    <w:p w:rsidR="00F15C4E" w:rsidRPr="00732220" w:rsidRDefault="00F15C4E" w:rsidP="00F15C4E">
      <w:pPr>
        <w:rPr>
          <w:sz w:val="20"/>
          <w:szCs w:val="20"/>
          <w:rtl/>
        </w:rPr>
      </w:pPr>
      <w:r w:rsidRPr="00A92C1B">
        <w:rPr>
          <w:rFonts w:hint="cs"/>
          <w:sz w:val="20"/>
          <w:szCs w:val="20"/>
          <w:u w:val="single"/>
          <w:rtl/>
        </w:rPr>
        <w:t>הרחבה ג -</w:t>
      </w:r>
      <w:r>
        <w:rPr>
          <w:rFonts w:hint="cs"/>
          <w:sz w:val="20"/>
          <w:szCs w:val="20"/>
          <w:rtl/>
        </w:rPr>
        <w:t xml:space="preserve"> </w:t>
      </w:r>
      <w:r w:rsidRPr="004E7C8A">
        <w:rPr>
          <w:rFonts w:hint="cs"/>
          <w:b/>
          <w:bCs/>
          <w:sz w:val="20"/>
          <w:szCs w:val="20"/>
          <w:rtl/>
        </w:rPr>
        <w:t>הסבר דין פילגש לשיטת הרמב"ם</w:t>
      </w:r>
      <w:r w:rsidRPr="004E7C8A">
        <w:rPr>
          <w:rFonts w:hint="cs"/>
          <w:b/>
          <w:bCs/>
          <w:sz w:val="20"/>
          <w:szCs w:val="20"/>
          <w:rtl/>
        </w:rPr>
        <w:br/>
      </w:r>
      <w:r w:rsidRPr="004E7C8A">
        <w:rPr>
          <w:rFonts w:hint="cs"/>
          <w:sz w:val="20"/>
          <w:szCs w:val="20"/>
          <w:rtl/>
        </w:rPr>
        <w:t xml:space="preserve">א. </w:t>
      </w:r>
      <w:r w:rsidRPr="004E7C8A">
        <w:rPr>
          <w:rFonts w:hint="cs"/>
          <w:b/>
          <w:bCs/>
          <w:sz w:val="20"/>
          <w:szCs w:val="20"/>
          <w:rtl/>
        </w:rPr>
        <w:t>מגיד משנה</w:t>
      </w:r>
      <w:r w:rsidRPr="004E7C8A">
        <w:rPr>
          <w:rFonts w:hint="cs"/>
          <w:sz w:val="20"/>
          <w:szCs w:val="20"/>
          <w:rtl/>
        </w:rPr>
        <w:t xml:space="preserve"> </w:t>
      </w:r>
      <w:r w:rsidRPr="004E7C8A">
        <w:rPr>
          <w:sz w:val="20"/>
          <w:szCs w:val="20"/>
          <w:rtl/>
        </w:rPr>
        <w:t>–</w:t>
      </w:r>
      <w:r w:rsidRPr="004E7C8A">
        <w:rPr>
          <w:rFonts w:hint="cs"/>
          <w:sz w:val="20"/>
          <w:szCs w:val="20"/>
          <w:rtl/>
        </w:rPr>
        <w:t xml:space="preserve"> לדעת הרמב"ם פילגש היא בקידושין, ולכן המלך לא עובר איסור בכך שבא עליה.</w:t>
      </w:r>
      <w:r w:rsidRPr="004E7C8A">
        <w:rPr>
          <w:sz w:val="20"/>
          <w:szCs w:val="20"/>
          <w:rtl/>
        </w:rPr>
        <w:br/>
      </w:r>
      <w:r w:rsidRPr="004E7C8A">
        <w:rPr>
          <w:rFonts w:hint="cs"/>
          <w:sz w:val="20"/>
          <w:szCs w:val="20"/>
          <w:rtl/>
        </w:rPr>
        <w:t xml:space="preserve">דברי המגיד משנה קשים </w:t>
      </w:r>
      <w:r w:rsidRPr="004E7C8A">
        <w:rPr>
          <w:sz w:val="20"/>
          <w:szCs w:val="20"/>
          <w:rtl/>
        </w:rPr>
        <w:t>–</w:t>
      </w:r>
      <w:r w:rsidRPr="004E7C8A">
        <w:rPr>
          <w:rFonts w:hint="cs"/>
          <w:sz w:val="20"/>
          <w:szCs w:val="20"/>
          <w:rtl/>
        </w:rPr>
        <w:t xml:space="preserve"> הרי הרמב"ם כתב להדיא שפילגש היא אישה ללא קידושין! וכן הקשה הכסף משנה.</w:t>
      </w:r>
      <w:r w:rsidRPr="004E7C8A">
        <w:rPr>
          <w:sz w:val="18"/>
          <w:szCs w:val="18"/>
          <w:rtl/>
        </w:rPr>
        <w:br/>
      </w:r>
      <w:r w:rsidRPr="004E7C8A">
        <w:rPr>
          <w:rFonts w:hint="cs"/>
          <w:sz w:val="18"/>
          <w:szCs w:val="18"/>
          <w:rtl/>
        </w:rPr>
        <w:lastRenderedPageBreak/>
        <w:t>[ועוד קשה לפי"ז, מדוע להדיוט אסור לבוא עליה, הרי נעשו קידושין ואין זו ביאת זנות.]</w:t>
      </w:r>
      <w:r w:rsidRPr="004E7C8A">
        <w:rPr>
          <w:rFonts w:hint="cs"/>
          <w:b/>
          <w:bCs/>
          <w:sz w:val="18"/>
          <w:szCs w:val="18"/>
          <w:rtl/>
        </w:rPr>
        <w:br/>
      </w:r>
      <w:r w:rsidRPr="004E7C8A">
        <w:rPr>
          <w:rFonts w:hint="cs"/>
          <w:sz w:val="20"/>
          <w:szCs w:val="20"/>
          <w:rtl/>
        </w:rPr>
        <w:t xml:space="preserve">ב. </w:t>
      </w:r>
      <w:r w:rsidRPr="004E7C8A">
        <w:rPr>
          <w:rFonts w:hint="cs"/>
          <w:b/>
          <w:bCs/>
          <w:sz w:val="20"/>
          <w:szCs w:val="20"/>
          <w:rtl/>
        </w:rPr>
        <w:t>כסף משנה</w:t>
      </w:r>
      <w:r w:rsidRPr="004E7C8A">
        <w:rPr>
          <w:rFonts w:hint="cs"/>
          <w:sz w:val="20"/>
          <w:szCs w:val="20"/>
          <w:rtl/>
        </w:rPr>
        <w:t xml:space="preserve"> </w:t>
      </w:r>
      <w:r w:rsidRPr="004E7C8A">
        <w:rPr>
          <w:sz w:val="20"/>
          <w:szCs w:val="20"/>
          <w:rtl/>
        </w:rPr>
        <w:t>–</w:t>
      </w:r>
      <w:r w:rsidRPr="004E7C8A">
        <w:rPr>
          <w:rFonts w:hint="cs"/>
          <w:sz w:val="20"/>
          <w:szCs w:val="20"/>
          <w:rtl/>
        </w:rPr>
        <w:t xml:space="preserve"> פילגש היא אישה ללא כתובה וללא קידושין, למלך מותר ולהדיוט אסור, כדברי הרמב"ם בהלכות מלכים. ובטעם הדין שמותרת למלך, מבאר הריב"ש שזה חלק מחוקי המלך, וזהו היתר מיוחד שאין להדיוט.</w:t>
      </w:r>
      <w:r w:rsidRPr="004E7C8A">
        <w:rPr>
          <w:b/>
          <w:bCs/>
          <w:rtl/>
        </w:rPr>
        <w:t xml:space="preserve"> </w:t>
      </w:r>
      <w:r w:rsidRPr="004E7C8A">
        <w:rPr>
          <w:rFonts w:hint="cs"/>
          <w:b/>
          <w:bCs/>
          <w:rtl/>
        </w:rPr>
        <w:br/>
      </w:r>
      <w:r w:rsidRPr="004E7C8A">
        <w:rPr>
          <w:rFonts w:hint="cs"/>
          <w:sz w:val="20"/>
          <w:szCs w:val="20"/>
          <w:rtl/>
        </w:rPr>
        <w:t>אמנם, אכתי צ"ע בדין זה, שהרי לאו דלא תהיה קדשה נאמר רק במופקרת לכל, ואם כן אם מזומנת לאחד בלבד, לכאורה אף להדיוט שרי! וממילא אין צריך טעם מיוחד לכך שמותרת למלך! וצ"ע.</w:t>
      </w:r>
    </w:p>
    <w:p w:rsidR="00F15C4E" w:rsidRDefault="00F15C4E" w:rsidP="00F15C4E">
      <w:pPr>
        <w:rPr>
          <w:sz w:val="20"/>
          <w:szCs w:val="20"/>
          <w:rtl/>
        </w:rPr>
      </w:pPr>
    </w:p>
    <w:p w:rsidR="00F15C4E" w:rsidRPr="00315ED7" w:rsidRDefault="00F15C4E" w:rsidP="00F15C4E">
      <w:pPr>
        <w:rPr>
          <w:sz w:val="20"/>
          <w:szCs w:val="20"/>
        </w:rPr>
      </w:pPr>
    </w:p>
    <w:p w:rsidR="00F15C4E" w:rsidRPr="001B423D" w:rsidRDefault="00F15C4E" w:rsidP="00F15C4E">
      <w:pPr>
        <w:rPr>
          <w:sz w:val="20"/>
          <w:szCs w:val="20"/>
        </w:rPr>
      </w:pPr>
    </w:p>
    <w:p w:rsidR="00884390" w:rsidRDefault="00884390">
      <w:pPr>
        <w:rPr>
          <w:rFonts w:hint="cs"/>
          <w:rtl/>
        </w:rPr>
      </w:pPr>
    </w:p>
    <w:p w:rsidR="00F15C4E" w:rsidRDefault="00F15C4E">
      <w:pPr>
        <w:rPr>
          <w:rFonts w:hint="cs"/>
          <w:rtl/>
        </w:rPr>
      </w:pPr>
    </w:p>
    <w:p w:rsidR="00F15C4E" w:rsidRDefault="00F15C4E">
      <w:pPr>
        <w:rPr>
          <w:rFonts w:hint="cs"/>
          <w:rtl/>
        </w:rPr>
      </w:pPr>
    </w:p>
    <w:p w:rsidR="00F15C4E" w:rsidRDefault="00F15C4E">
      <w:pPr>
        <w:rPr>
          <w:rFonts w:hint="cs"/>
          <w:rtl/>
        </w:rPr>
      </w:pPr>
    </w:p>
    <w:p w:rsidR="00F15C4E" w:rsidRDefault="00F15C4E">
      <w:pPr>
        <w:rPr>
          <w:rFonts w:hint="cs"/>
          <w:rtl/>
        </w:rPr>
      </w:pPr>
    </w:p>
    <w:p w:rsidR="00F15C4E" w:rsidRDefault="00F15C4E">
      <w:pPr>
        <w:rPr>
          <w:rFonts w:hint="cs"/>
          <w:rtl/>
        </w:rPr>
      </w:pPr>
    </w:p>
    <w:p w:rsidR="00F15C4E" w:rsidRDefault="00F15C4E">
      <w:pPr>
        <w:rPr>
          <w:rFonts w:hint="cs"/>
          <w:rtl/>
        </w:rPr>
      </w:pPr>
    </w:p>
    <w:p w:rsidR="00F15C4E" w:rsidRDefault="00F15C4E" w:rsidP="00F15C4E">
      <w:pPr>
        <w:rPr>
          <w:b/>
          <w:bCs/>
          <w:sz w:val="20"/>
          <w:szCs w:val="20"/>
          <w:rtl/>
        </w:rPr>
      </w:pPr>
      <w:r>
        <w:rPr>
          <w:rFonts w:hint="cs"/>
          <w:b/>
          <w:bCs/>
          <w:sz w:val="20"/>
          <w:szCs w:val="20"/>
          <w:rtl/>
        </w:rPr>
        <w:t>בעזרת ה' יתברך</w:t>
      </w:r>
    </w:p>
    <w:p w:rsidR="00F15C4E" w:rsidRDefault="00F15C4E" w:rsidP="00F15C4E">
      <w:pPr>
        <w:rPr>
          <w:b/>
          <w:bCs/>
          <w:sz w:val="20"/>
          <w:szCs w:val="20"/>
          <w:rtl/>
        </w:rPr>
      </w:pPr>
      <w:r>
        <w:rPr>
          <w:rFonts w:hint="cs"/>
          <w:b/>
          <w:bCs/>
          <w:sz w:val="20"/>
          <w:szCs w:val="20"/>
          <w:rtl/>
        </w:rPr>
        <w:t xml:space="preserve">סימן כז </w:t>
      </w:r>
      <w:r>
        <w:rPr>
          <w:b/>
          <w:bCs/>
          <w:sz w:val="20"/>
          <w:szCs w:val="20"/>
          <w:rtl/>
        </w:rPr>
        <w:t>–</w:t>
      </w:r>
      <w:r>
        <w:rPr>
          <w:rFonts w:hint="cs"/>
          <w:b/>
          <w:bCs/>
          <w:sz w:val="20"/>
          <w:szCs w:val="20"/>
          <w:rtl/>
        </w:rPr>
        <w:t xml:space="preserve"> לשון הקידושין ונתינתם</w:t>
      </w:r>
    </w:p>
    <w:p w:rsidR="00F15C4E" w:rsidRDefault="00F15C4E" w:rsidP="00F15C4E">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כיצד מקדשים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קידושין (ה:) "</w:t>
      </w:r>
      <w:r w:rsidRPr="005F76C4">
        <w:rPr>
          <w:rFonts w:cs="Arial" w:hint="cs"/>
          <w:sz w:val="20"/>
          <w:szCs w:val="20"/>
          <w:rtl/>
        </w:rPr>
        <w:t>אמר</w:t>
      </w:r>
      <w:r w:rsidRPr="005F76C4">
        <w:rPr>
          <w:rFonts w:cs="Arial"/>
          <w:sz w:val="20"/>
          <w:szCs w:val="20"/>
          <w:rtl/>
        </w:rPr>
        <w:t xml:space="preserve"> </w:t>
      </w:r>
      <w:r w:rsidRPr="005F76C4">
        <w:rPr>
          <w:rFonts w:cs="Arial" w:hint="cs"/>
          <w:sz w:val="20"/>
          <w:szCs w:val="20"/>
          <w:rtl/>
        </w:rPr>
        <w:t>שמואל</w:t>
      </w:r>
      <w:r w:rsidRPr="005F76C4">
        <w:rPr>
          <w:rFonts w:cs="Arial"/>
          <w:sz w:val="20"/>
          <w:szCs w:val="20"/>
          <w:rtl/>
        </w:rPr>
        <w:t xml:space="preserve">: </w:t>
      </w:r>
      <w:r w:rsidRPr="005F76C4">
        <w:rPr>
          <w:rFonts w:cs="Arial" w:hint="cs"/>
          <w:sz w:val="20"/>
          <w:szCs w:val="20"/>
          <w:rtl/>
        </w:rPr>
        <w:t>בקידושין</w:t>
      </w:r>
      <w:r w:rsidRPr="005F76C4">
        <w:rPr>
          <w:rFonts w:cs="Arial"/>
          <w:sz w:val="20"/>
          <w:szCs w:val="20"/>
          <w:rtl/>
        </w:rPr>
        <w:t xml:space="preserve">, </w:t>
      </w:r>
      <w:r w:rsidRPr="005F76C4">
        <w:rPr>
          <w:rFonts w:cs="Arial" w:hint="cs"/>
          <w:sz w:val="20"/>
          <w:szCs w:val="20"/>
          <w:rtl/>
        </w:rPr>
        <w:t>נתן</w:t>
      </w:r>
      <w:r w:rsidRPr="005F76C4">
        <w:rPr>
          <w:rFonts w:cs="Arial"/>
          <w:sz w:val="20"/>
          <w:szCs w:val="20"/>
          <w:rtl/>
        </w:rPr>
        <w:t xml:space="preserve"> </w:t>
      </w:r>
      <w:r w:rsidRPr="005F76C4">
        <w:rPr>
          <w:rFonts w:cs="Arial" w:hint="cs"/>
          <w:sz w:val="20"/>
          <w:szCs w:val="20"/>
          <w:rtl/>
        </w:rPr>
        <w:t>לה</w:t>
      </w:r>
      <w:r w:rsidRPr="005F76C4">
        <w:rPr>
          <w:rFonts w:cs="Arial"/>
          <w:sz w:val="20"/>
          <w:szCs w:val="20"/>
          <w:rtl/>
        </w:rPr>
        <w:t xml:space="preserve"> </w:t>
      </w:r>
      <w:r w:rsidRPr="005F76C4">
        <w:rPr>
          <w:rFonts w:cs="Arial" w:hint="cs"/>
          <w:sz w:val="20"/>
          <w:szCs w:val="20"/>
          <w:rtl/>
        </w:rPr>
        <w:t>כסף</w:t>
      </w:r>
      <w:r w:rsidRPr="005F76C4">
        <w:rPr>
          <w:rFonts w:cs="Arial"/>
          <w:sz w:val="20"/>
          <w:szCs w:val="20"/>
          <w:rtl/>
        </w:rPr>
        <w:t xml:space="preserve"> </w:t>
      </w:r>
      <w:r w:rsidRPr="005F76C4">
        <w:rPr>
          <w:rFonts w:cs="Arial" w:hint="cs"/>
          <w:sz w:val="20"/>
          <w:szCs w:val="20"/>
          <w:rtl/>
        </w:rPr>
        <w:t>ושוה</w:t>
      </w:r>
      <w:r w:rsidRPr="005F76C4">
        <w:rPr>
          <w:rFonts w:cs="Arial"/>
          <w:sz w:val="20"/>
          <w:szCs w:val="20"/>
          <w:rtl/>
        </w:rPr>
        <w:t xml:space="preserve"> </w:t>
      </w:r>
      <w:r w:rsidRPr="005F76C4">
        <w:rPr>
          <w:rFonts w:cs="Arial" w:hint="cs"/>
          <w:sz w:val="20"/>
          <w:szCs w:val="20"/>
          <w:rtl/>
        </w:rPr>
        <w:t>כסף</w:t>
      </w:r>
      <w:r w:rsidRPr="005F76C4">
        <w:rPr>
          <w:rFonts w:cs="Arial"/>
          <w:sz w:val="20"/>
          <w:szCs w:val="20"/>
          <w:rtl/>
        </w:rPr>
        <w:t xml:space="preserve">, </w:t>
      </w:r>
      <w:r w:rsidRPr="005F76C4">
        <w:rPr>
          <w:rFonts w:cs="Arial" w:hint="cs"/>
          <w:sz w:val="20"/>
          <w:szCs w:val="20"/>
          <w:rtl/>
        </w:rPr>
        <w:t>ואמר</w:t>
      </w:r>
      <w:r w:rsidRPr="005F76C4">
        <w:rPr>
          <w:rFonts w:cs="Arial"/>
          <w:sz w:val="20"/>
          <w:szCs w:val="20"/>
          <w:rtl/>
        </w:rPr>
        <w:t xml:space="preserve"> </w:t>
      </w:r>
      <w:r w:rsidRPr="005F76C4">
        <w:rPr>
          <w:rFonts w:cs="Arial" w:hint="cs"/>
          <w:sz w:val="20"/>
          <w:szCs w:val="20"/>
          <w:rtl/>
        </w:rPr>
        <w:t>לה</w:t>
      </w:r>
      <w:r w:rsidRPr="005F76C4">
        <w:rPr>
          <w:rFonts w:cs="Arial"/>
          <w:sz w:val="20"/>
          <w:szCs w:val="20"/>
          <w:rtl/>
        </w:rPr>
        <w:t xml:space="preserve"> </w:t>
      </w:r>
      <w:r w:rsidRPr="005F76C4">
        <w:rPr>
          <w:rFonts w:cs="Arial" w:hint="cs"/>
          <w:sz w:val="20"/>
          <w:szCs w:val="20"/>
          <w:rtl/>
        </w:rPr>
        <w:t>הרי</w:t>
      </w:r>
      <w:r w:rsidRPr="005F76C4">
        <w:rPr>
          <w:rFonts w:cs="Arial"/>
          <w:sz w:val="20"/>
          <w:szCs w:val="20"/>
          <w:rtl/>
        </w:rPr>
        <w:t xml:space="preserve"> </w:t>
      </w:r>
      <w:r w:rsidRPr="005F76C4">
        <w:rPr>
          <w:rFonts w:cs="Arial" w:hint="cs"/>
          <w:sz w:val="20"/>
          <w:szCs w:val="20"/>
          <w:rtl/>
        </w:rPr>
        <w:t>את</w:t>
      </w:r>
      <w:r w:rsidRPr="005F76C4">
        <w:rPr>
          <w:rFonts w:cs="Arial"/>
          <w:sz w:val="20"/>
          <w:szCs w:val="20"/>
          <w:rtl/>
        </w:rPr>
        <w:t xml:space="preserve"> </w:t>
      </w:r>
      <w:r w:rsidRPr="005F76C4">
        <w:rPr>
          <w:rFonts w:cs="Arial" w:hint="cs"/>
          <w:sz w:val="20"/>
          <w:szCs w:val="20"/>
          <w:rtl/>
        </w:rPr>
        <w:t>מקודשת</w:t>
      </w:r>
      <w:r>
        <w:rPr>
          <w:rStyle w:val="ab"/>
          <w:rFonts w:cs="Arial"/>
          <w:sz w:val="20"/>
          <w:szCs w:val="20"/>
          <w:rtl/>
        </w:rPr>
        <w:footnoteReference w:id="14"/>
      </w:r>
      <w:r w:rsidRPr="005F76C4">
        <w:rPr>
          <w:rFonts w:cs="Arial"/>
          <w:sz w:val="20"/>
          <w:szCs w:val="20"/>
          <w:rtl/>
        </w:rPr>
        <w:t xml:space="preserve">, </w:t>
      </w:r>
      <w:r w:rsidRPr="005F76C4">
        <w:rPr>
          <w:rFonts w:cs="Arial" w:hint="cs"/>
          <w:sz w:val="20"/>
          <w:szCs w:val="20"/>
          <w:rtl/>
        </w:rPr>
        <w:t>הרי</w:t>
      </w:r>
      <w:r w:rsidRPr="005F76C4">
        <w:rPr>
          <w:rFonts w:cs="Arial"/>
          <w:sz w:val="20"/>
          <w:szCs w:val="20"/>
          <w:rtl/>
        </w:rPr>
        <w:t xml:space="preserve"> </w:t>
      </w:r>
      <w:r w:rsidRPr="005F76C4">
        <w:rPr>
          <w:rFonts w:cs="Arial" w:hint="cs"/>
          <w:sz w:val="20"/>
          <w:szCs w:val="20"/>
          <w:rtl/>
        </w:rPr>
        <w:t>את</w:t>
      </w:r>
      <w:r w:rsidRPr="005F76C4">
        <w:rPr>
          <w:rFonts w:cs="Arial"/>
          <w:sz w:val="20"/>
          <w:szCs w:val="20"/>
          <w:rtl/>
        </w:rPr>
        <w:t xml:space="preserve"> </w:t>
      </w:r>
      <w:r w:rsidRPr="005F76C4">
        <w:rPr>
          <w:rFonts w:cs="Arial" w:hint="cs"/>
          <w:sz w:val="20"/>
          <w:szCs w:val="20"/>
          <w:rtl/>
        </w:rPr>
        <w:t>מאורסת</w:t>
      </w:r>
      <w:r w:rsidRPr="005F76C4">
        <w:rPr>
          <w:rFonts w:cs="Arial"/>
          <w:sz w:val="20"/>
          <w:szCs w:val="20"/>
          <w:rtl/>
        </w:rPr>
        <w:t xml:space="preserve"> </w:t>
      </w:r>
      <w:r w:rsidRPr="005F76C4">
        <w:rPr>
          <w:rFonts w:cs="Arial" w:hint="cs"/>
          <w:sz w:val="20"/>
          <w:szCs w:val="20"/>
          <w:rtl/>
        </w:rPr>
        <w:t>הרי</w:t>
      </w:r>
      <w:r w:rsidRPr="005F76C4">
        <w:rPr>
          <w:rFonts w:cs="Arial"/>
          <w:sz w:val="20"/>
          <w:szCs w:val="20"/>
          <w:rtl/>
        </w:rPr>
        <w:t xml:space="preserve"> </w:t>
      </w:r>
      <w:r w:rsidRPr="005F76C4">
        <w:rPr>
          <w:rFonts w:cs="Arial" w:hint="cs"/>
          <w:sz w:val="20"/>
          <w:szCs w:val="20"/>
          <w:rtl/>
        </w:rPr>
        <w:t>את</w:t>
      </w:r>
      <w:r>
        <w:rPr>
          <w:rFonts w:cs="Arial"/>
          <w:sz w:val="20"/>
          <w:szCs w:val="20"/>
          <w:rtl/>
        </w:rPr>
        <w:t xml:space="preserve"> </w:t>
      </w:r>
      <w:r w:rsidRPr="005F76C4">
        <w:rPr>
          <w:rFonts w:cs="Arial" w:hint="cs"/>
          <w:sz w:val="20"/>
          <w:szCs w:val="20"/>
          <w:rtl/>
        </w:rPr>
        <w:t>לי</w:t>
      </w:r>
      <w:r w:rsidRPr="005F76C4">
        <w:rPr>
          <w:rFonts w:cs="Arial"/>
          <w:sz w:val="20"/>
          <w:szCs w:val="20"/>
          <w:rtl/>
        </w:rPr>
        <w:t xml:space="preserve"> </w:t>
      </w:r>
      <w:r w:rsidRPr="005F76C4">
        <w:rPr>
          <w:rFonts w:cs="Arial" w:hint="cs"/>
          <w:sz w:val="20"/>
          <w:szCs w:val="20"/>
          <w:rtl/>
        </w:rPr>
        <w:t>לאינתו</w:t>
      </w:r>
      <w:r w:rsidRPr="005F76C4">
        <w:rPr>
          <w:rFonts w:cs="Arial"/>
          <w:sz w:val="20"/>
          <w:szCs w:val="20"/>
          <w:rtl/>
        </w:rPr>
        <w:t xml:space="preserve"> - </w:t>
      </w:r>
      <w:r w:rsidRPr="005F76C4">
        <w:rPr>
          <w:rFonts w:cs="Arial" w:hint="cs"/>
          <w:sz w:val="20"/>
          <w:szCs w:val="20"/>
          <w:rtl/>
        </w:rPr>
        <w:t>הרי</w:t>
      </w:r>
      <w:r w:rsidRPr="005F76C4">
        <w:rPr>
          <w:rFonts w:cs="Arial"/>
          <w:sz w:val="20"/>
          <w:szCs w:val="20"/>
          <w:rtl/>
        </w:rPr>
        <w:t xml:space="preserve"> </w:t>
      </w:r>
      <w:r w:rsidRPr="005F76C4">
        <w:rPr>
          <w:rFonts w:cs="Arial" w:hint="cs"/>
          <w:sz w:val="20"/>
          <w:szCs w:val="20"/>
          <w:rtl/>
        </w:rPr>
        <w:t>זו</w:t>
      </w:r>
      <w:r w:rsidRPr="005F76C4">
        <w:rPr>
          <w:rFonts w:cs="Arial"/>
          <w:sz w:val="20"/>
          <w:szCs w:val="20"/>
          <w:rtl/>
        </w:rPr>
        <w:t xml:space="preserve"> </w:t>
      </w:r>
      <w:r w:rsidRPr="005F76C4">
        <w:rPr>
          <w:rFonts w:cs="Arial" w:hint="cs"/>
          <w:sz w:val="20"/>
          <w:szCs w:val="20"/>
          <w:rtl/>
        </w:rPr>
        <w:t>מקודשת</w:t>
      </w:r>
      <w:r w:rsidRPr="005F76C4">
        <w:rPr>
          <w:rFonts w:cs="Arial"/>
          <w:sz w:val="20"/>
          <w:szCs w:val="20"/>
          <w:rtl/>
        </w:rPr>
        <w:t xml:space="preserve">, </w:t>
      </w:r>
      <w:r w:rsidRPr="005F76C4">
        <w:rPr>
          <w:rFonts w:cs="Arial" w:hint="cs"/>
          <w:sz w:val="20"/>
          <w:szCs w:val="20"/>
          <w:rtl/>
        </w:rPr>
        <w:t>הריני</w:t>
      </w:r>
      <w:r w:rsidRPr="005F76C4">
        <w:rPr>
          <w:rFonts w:cs="Arial"/>
          <w:sz w:val="20"/>
          <w:szCs w:val="20"/>
          <w:rtl/>
        </w:rPr>
        <w:t xml:space="preserve"> </w:t>
      </w:r>
      <w:r w:rsidRPr="005F76C4">
        <w:rPr>
          <w:rFonts w:cs="Arial" w:hint="cs"/>
          <w:sz w:val="20"/>
          <w:szCs w:val="20"/>
          <w:rtl/>
        </w:rPr>
        <w:t>אישך</w:t>
      </w:r>
      <w:r w:rsidRPr="005F76C4">
        <w:rPr>
          <w:rFonts w:cs="Arial"/>
          <w:sz w:val="20"/>
          <w:szCs w:val="20"/>
          <w:rtl/>
        </w:rPr>
        <w:t xml:space="preserve">, </w:t>
      </w:r>
      <w:r w:rsidRPr="005F76C4">
        <w:rPr>
          <w:rFonts w:cs="Arial" w:hint="cs"/>
          <w:sz w:val="20"/>
          <w:szCs w:val="20"/>
          <w:rtl/>
        </w:rPr>
        <w:t>הריני</w:t>
      </w:r>
      <w:r w:rsidRPr="005F76C4">
        <w:rPr>
          <w:rFonts w:cs="Arial"/>
          <w:sz w:val="20"/>
          <w:szCs w:val="20"/>
          <w:rtl/>
        </w:rPr>
        <w:t xml:space="preserve"> </w:t>
      </w:r>
      <w:r w:rsidRPr="005F76C4">
        <w:rPr>
          <w:rFonts w:cs="Arial" w:hint="cs"/>
          <w:sz w:val="20"/>
          <w:szCs w:val="20"/>
          <w:rtl/>
        </w:rPr>
        <w:t>בעליך</w:t>
      </w:r>
      <w:r w:rsidRPr="005F76C4">
        <w:rPr>
          <w:rFonts w:cs="Arial"/>
          <w:sz w:val="20"/>
          <w:szCs w:val="20"/>
          <w:rtl/>
        </w:rPr>
        <w:t xml:space="preserve">, </w:t>
      </w:r>
      <w:r w:rsidRPr="005F76C4">
        <w:rPr>
          <w:rFonts w:cs="Arial" w:hint="cs"/>
          <w:sz w:val="20"/>
          <w:szCs w:val="20"/>
          <w:rtl/>
        </w:rPr>
        <w:t>הריני</w:t>
      </w:r>
      <w:r w:rsidRPr="005F76C4">
        <w:rPr>
          <w:rFonts w:cs="Arial"/>
          <w:sz w:val="20"/>
          <w:szCs w:val="20"/>
          <w:rtl/>
        </w:rPr>
        <w:t xml:space="preserve"> </w:t>
      </w:r>
      <w:r w:rsidRPr="005F76C4">
        <w:rPr>
          <w:rFonts w:cs="Arial" w:hint="cs"/>
          <w:sz w:val="20"/>
          <w:szCs w:val="20"/>
          <w:rtl/>
        </w:rPr>
        <w:t>ארוסיך</w:t>
      </w:r>
      <w:r w:rsidRPr="005F76C4">
        <w:rPr>
          <w:rFonts w:cs="Arial"/>
          <w:sz w:val="20"/>
          <w:szCs w:val="20"/>
          <w:rtl/>
        </w:rPr>
        <w:t xml:space="preserve"> - </w:t>
      </w:r>
      <w:r w:rsidRPr="005F76C4">
        <w:rPr>
          <w:rFonts w:cs="Arial" w:hint="cs"/>
          <w:sz w:val="20"/>
          <w:szCs w:val="20"/>
          <w:rtl/>
        </w:rPr>
        <w:t>אין</w:t>
      </w:r>
      <w:r w:rsidRPr="005F76C4">
        <w:rPr>
          <w:rFonts w:cs="Arial"/>
          <w:sz w:val="20"/>
          <w:szCs w:val="20"/>
          <w:rtl/>
        </w:rPr>
        <w:t xml:space="preserve"> </w:t>
      </w:r>
      <w:r w:rsidRPr="005F76C4">
        <w:rPr>
          <w:rFonts w:cs="Arial" w:hint="cs"/>
          <w:sz w:val="20"/>
          <w:szCs w:val="20"/>
          <w:rtl/>
        </w:rPr>
        <w:t>כאן</w:t>
      </w:r>
      <w:r w:rsidRPr="005F76C4">
        <w:rPr>
          <w:rFonts w:cs="Arial"/>
          <w:sz w:val="20"/>
          <w:szCs w:val="20"/>
          <w:rtl/>
        </w:rPr>
        <w:t xml:space="preserve"> </w:t>
      </w:r>
      <w:r w:rsidRPr="005F76C4">
        <w:rPr>
          <w:rFonts w:cs="Arial" w:hint="cs"/>
          <w:sz w:val="20"/>
          <w:szCs w:val="20"/>
          <w:rtl/>
        </w:rPr>
        <w:t>בית</w:t>
      </w:r>
      <w:r w:rsidRPr="005F76C4">
        <w:rPr>
          <w:rFonts w:cs="Arial"/>
          <w:sz w:val="20"/>
          <w:szCs w:val="20"/>
          <w:rtl/>
        </w:rPr>
        <w:t xml:space="preserve"> </w:t>
      </w:r>
      <w:r w:rsidRPr="005F76C4">
        <w:rPr>
          <w:rFonts w:cs="Arial" w:hint="cs"/>
          <w:sz w:val="20"/>
          <w:szCs w:val="20"/>
          <w:rtl/>
        </w:rPr>
        <w:t>מיחוש</w:t>
      </w:r>
      <w:r>
        <w:rPr>
          <w:rFonts w:cs="Arial" w:hint="cs"/>
          <w:sz w:val="20"/>
          <w:szCs w:val="20"/>
          <w:rtl/>
        </w:rPr>
        <w:t>."</w:t>
      </w:r>
    </w:p>
    <w:p w:rsidR="00F15C4E" w:rsidRPr="00D07BEF" w:rsidRDefault="00F15C4E" w:rsidP="00F15C4E">
      <w:pPr>
        <w:rPr>
          <w:sz w:val="20"/>
          <w:szCs w:val="20"/>
          <w:rtl/>
        </w:rPr>
      </w:pPr>
      <w:r w:rsidRPr="00D07BEF">
        <w:rPr>
          <w:rFonts w:hint="cs"/>
          <w:b/>
          <w:bCs/>
          <w:sz w:val="20"/>
          <w:szCs w:val="20"/>
          <w:rtl/>
        </w:rPr>
        <w:t>קידושין בשאר לשון המובנת באותו מקום</w:t>
      </w:r>
      <w:r>
        <w:rPr>
          <w:rFonts w:hint="cs"/>
          <w:b/>
          <w:bCs/>
          <w:sz w:val="20"/>
          <w:szCs w:val="20"/>
          <w:rtl/>
        </w:rPr>
        <w:br/>
        <w:t xml:space="preserve">גמרא </w:t>
      </w:r>
      <w:r>
        <w:rPr>
          <w:rFonts w:hint="cs"/>
          <w:sz w:val="20"/>
          <w:szCs w:val="20"/>
          <w:rtl/>
        </w:rPr>
        <w:t>קידושין (ו.) "</w:t>
      </w:r>
      <w:r w:rsidRPr="00D07BEF">
        <w:rPr>
          <w:rFonts w:cs="Arial" w:hint="cs"/>
          <w:sz w:val="20"/>
          <w:szCs w:val="20"/>
          <w:rtl/>
        </w:rPr>
        <w:t>איבעיא</w:t>
      </w:r>
      <w:r w:rsidRPr="00D07BEF">
        <w:rPr>
          <w:rFonts w:cs="Arial"/>
          <w:sz w:val="20"/>
          <w:szCs w:val="20"/>
          <w:rtl/>
        </w:rPr>
        <w:t xml:space="preserve"> </w:t>
      </w:r>
      <w:r w:rsidRPr="00D07BEF">
        <w:rPr>
          <w:rFonts w:cs="Arial" w:hint="cs"/>
          <w:sz w:val="20"/>
          <w:szCs w:val="20"/>
          <w:rtl/>
        </w:rPr>
        <w:t>להו</w:t>
      </w:r>
      <w:r w:rsidRPr="00D07BEF">
        <w:rPr>
          <w:rFonts w:cs="Arial"/>
          <w:sz w:val="20"/>
          <w:szCs w:val="20"/>
          <w:rtl/>
        </w:rPr>
        <w:t xml:space="preserve">: </w:t>
      </w:r>
      <w:r w:rsidRPr="00D07BEF">
        <w:rPr>
          <w:rFonts w:cs="Arial" w:hint="cs"/>
          <w:sz w:val="20"/>
          <w:szCs w:val="20"/>
          <w:rtl/>
        </w:rPr>
        <w:t>חרופתי</w:t>
      </w:r>
      <w:r w:rsidRPr="00D07BEF">
        <w:rPr>
          <w:rFonts w:cs="Arial"/>
          <w:sz w:val="20"/>
          <w:szCs w:val="20"/>
          <w:rtl/>
        </w:rPr>
        <w:t xml:space="preserve">, </w:t>
      </w:r>
      <w:r w:rsidRPr="00D07BEF">
        <w:rPr>
          <w:rFonts w:cs="Arial" w:hint="cs"/>
          <w:sz w:val="20"/>
          <w:szCs w:val="20"/>
          <w:rtl/>
        </w:rPr>
        <w:t>מהו</w:t>
      </w:r>
      <w:r w:rsidRPr="00D07BEF">
        <w:rPr>
          <w:rFonts w:cs="Arial"/>
          <w:sz w:val="20"/>
          <w:szCs w:val="20"/>
          <w:rtl/>
        </w:rPr>
        <w:t xml:space="preserve">? </w:t>
      </w:r>
      <w:r w:rsidRPr="00D07BEF">
        <w:rPr>
          <w:rFonts w:cs="Arial" w:hint="cs"/>
          <w:sz w:val="20"/>
          <w:szCs w:val="20"/>
          <w:rtl/>
        </w:rPr>
        <w:t>ת</w:t>
      </w:r>
      <w:r w:rsidRPr="00D07BEF">
        <w:rPr>
          <w:rFonts w:cs="Arial"/>
          <w:sz w:val="20"/>
          <w:szCs w:val="20"/>
          <w:rtl/>
        </w:rPr>
        <w:t>"</w:t>
      </w:r>
      <w:r w:rsidRPr="00D07BEF">
        <w:rPr>
          <w:rFonts w:cs="Arial" w:hint="cs"/>
          <w:sz w:val="20"/>
          <w:szCs w:val="20"/>
          <w:rtl/>
        </w:rPr>
        <w:t>ש</w:t>
      </w:r>
      <w:r w:rsidRPr="00D07BEF">
        <w:rPr>
          <w:rFonts w:cs="Arial"/>
          <w:sz w:val="20"/>
          <w:szCs w:val="20"/>
          <w:rtl/>
        </w:rPr>
        <w:t xml:space="preserve">, </w:t>
      </w:r>
      <w:r w:rsidRPr="00D07BEF">
        <w:rPr>
          <w:rFonts w:cs="Arial" w:hint="cs"/>
          <w:sz w:val="20"/>
          <w:szCs w:val="20"/>
          <w:rtl/>
        </w:rPr>
        <w:t>דתניא</w:t>
      </w:r>
      <w:r w:rsidRPr="00D07BEF">
        <w:rPr>
          <w:rFonts w:cs="Arial"/>
          <w:sz w:val="20"/>
          <w:szCs w:val="20"/>
          <w:rtl/>
        </w:rPr>
        <w:t xml:space="preserve">: </w:t>
      </w:r>
      <w:r w:rsidRPr="00D07BEF">
        <w:rPr>
          <w:rFonts w:cs="Arial" w:hint="cs"/>
          <w:sz w:val="20"/>
          <w:szCs w:val="20"/>
          <w:rtl/>
        </w:rPr>
        <w:t>האומר</w:t>
      </w:r>
      <w:r w:rsidRPr="00D07BEF">
        <w:rPr>
          <w:rFonts w:cs="Arial"/>
          <w:sz w:val="20"/>
          <w:szCs w:val="20"/>
          <w:rtl/>
        </w:rPr>
        <w:t xml:space="preserve"> </w:t>
      </w:r>
      <w:r w:rsidRPr="00D07BEF">
        <w:rPr>
          <w:rFonts w:cs="Arial" w:hint="cs"/>
          <w:sz w:val="20"/>
          <w:szCs w:val="20"/>
          <w:rtl/>
        </w:rPr>
        <w:t>חרופתי</w:t>
      </w:r>
      <w:r w:rsidRPr="00D07BEF">
        <w:rPr>
          <w:rFonts w:cs="Arial"/>
          <w:sz w:val="20"/>
          <w:szCs w:val="20"/>
          <w:rtl/>
        </w:rPr>
        <w:t xml:space="preserve"> - </w:t>
      </w:r>
      <w:r w:rsidRPr="00D07BEF">
        <w:rPr>
          <w:rFonts w:cs="Arial" w:hint="cs"/>
          <w:sz w:val="20"/>
          <w:szCs w:val="20"/>
          <w:rtl/>
        </w:rPr>
        <w:t>מקודשת</w:t>
      </w:r>
      <w:r w:rsidRPr="00D07BEF">
        <w:rPr>
          <w:rFonts w:cs="Arial"/>
          <w:sz w:val="20"/>
          <w:szCs w:val="20"/>
          <w:rtl/>
        </w:rPr>
        <w:t xml:space="preserve">, </w:t>
      </w:r>
      <w:r w:rsidRPr="00D07BEF">
        <w:rPr>
          <w:rFonts w:cs="Arial" w:hint="cs"/>
          <w:sz w:val="20"/>
          <w:szCs w:val="20"/>
          <w:rtl/>
        </w:rPr>
        <w:t>שכן</w:t>
      </w:r>
      <w:r w:rsidRPr="00D07BEF">
        <w:rPr>
          <w:rFonts w:cs="Arial"/>
          <w:sz w:val="20"/>
          <w:szCs w:val="20"/>
          <w:rtl/>
        </w:rPr>
        <w:t xml:space="preserve"> </w:t>
      </w:r>
      <w:r w:rsidRPr="00D07BEF">
        <w:rPr>
          <w:rFonts w:cs="Arial" w:hint="cs"/>
          <w:sz w:val="20"/>
          <w:szCs w:val="20"/>
          <w:rtl/>
        </w:rPr>
        <w:t>ביהודה</w:t>
      </w:r>
      <w:r w:rsidRPr="00D07BEF">
        <w:rPr>
          <w:rFonts w:cs="Arial"/>
          <w:sz w:val="20"/>
          <w:szCs w:val="20"/>
          <w:rtl/>
        </w:rPr>
        <w:t xml:space="preserve"> </w:t>
      </w:r>
      <w:r w:rsidRPr="00D07BEF">
        <w:rPr>
          <w:rFonts w:cs="Arial" w:hint="cs"/>
          <w:sz w:val="20"/>
          <w:szCs w:val="20"/>
          <w:rtl/>
        </w:rPr>
        <w:t>קורין</w:t>
      </w:r>
      <w:r w:rsidRPr="00D07BEF">
        <w:rPr>
          <w:rFonts w:cs="Arial"/>
          <w:sz w:val="20"/>
          <w:szCs w:val="20"/>
          <w:rtl/>
        </w:rPr>
        <w:t xml:space="preserve"> </w:t>
      </w:r>
      <w:r w:rsidRPr="00D07BEF">
        <w:rPr>
          <w:rFonts w:cs="Arial" w:hint="cs"/>
          <w:sz w:val="20"/>
          <w:szCs w:val="20"/>
          <w:rtl/>
        </w:rPr>
        <w:t>לארוסה</w:t>
      </w:r>
      <w:r w:rsidRPr="00D07BEF">
        <w:rPr>
          <w:rFonts w:cs="Arial"/>
          <w:sz w:val="20"/>
          <w:szCs w:val="20"/>
          <w:rtl/>
        </w:rPr>
        <w:t xml:space="preserve"> </w:t>
      </w:r>
      <w:r w:rsidRPr="00D07BEF">
        <w:rPr>
          <w:rFonts w:cs="Arial" w:hint="cs"/>
          <w:sz w:val="20"/>
          <w:szCs w:val="20"/>
          <w:rtl/>
        </w:rPr>
        <w:t>חרופה</w:t>
      </w:r>
      <w:r w:rsidRPr="00D07BEF">
        <w:rPr>
          <w:rFonts w:cs="Arial"/>
          <w:sz w:val="20"/>
          <w:szCs w:val="20"/>
          <w:rtl/>
        </w:rPr>
        <w:t xml:space="preserve">. </w:t>
      </w:r>
      <w:r w:rsidRPr="00D07BEF">
        <w:rPr>
          <w:rFonts w:cs="Arial" w:hint="cs"/>
          <w:sz w:val="20"/>
          <w:szCs w:val="20"/>
          <w:rtl/>
        </w:rPr>
        <w:t>ויהודה</w:t>
      </w:r>
      <w:r w:rsidRPr="00D07BEF">
        <w:rPr>
          <w:rFonts w:cs="Arial"/>
          <w:sz w:val="20"/>
          <w:szCs w:val="20"/>
          <w:rtl/>
        </w:rPr>
        <w:t xml:space="preserve"> </w:t>
      </w:r>
      <w:r w:rsidRPr="00D07BEF">
        <w:rPr>
          <w:rFonts w:cs="Arial" w:hint="cs"/>
          <w:sz w:val="20"/>
          <w:szCs w:val="20"/>
          <w:rtl/>
        </w:rPr>
        <w:t>הויא</w:t>
      </w:r>
      <w:r w:rsidRPr="00D07BEF">
        <w:rPr>
          <w:rFonts w:cs="Arial"/>
          <w:sz w:val="20"/>
          <w:szCs w:val="20"/>
          <w:rtl/>
        </w:rPr>
        <w:t xml:space="preserve"> </w:t>
      </w:r>
      <w:r w:rsidRPr="00D07BEF">
        <w:rPr>
          <w:rFonts w:cs="Arial" w:hint="cs"/>
          <w:sz w:val="20"/>
          <w:szCs w:val="20"/>
          <w:rtl/>
        </w:rPr>
        <w:t>רובא</w:t>
      </w:r>
      <w:r w:rsidRPr="00D07BEF">
        <w:rPr>
          <w:rFonts w:cs="Arial"/>
          <w:sz w:val="20"/>
          <w:szCs w:val="20"/>
          <w:rtl/>
        </w:rPr>
        <w:t xml:space="preserve"> </w:t>
      </w:r>
      <w:r w:rsidRPr="00D07BEF">
        <w:rPr>
          <w:rFonts w:cs="Arial" w:hint="cs"/>
          <w:sz w:val="20"/>
          <w:szCs w:val="20"/>
          <w:rtl/>
        </w:rPr>
        <w:t>דעלמא</w:t>
      </w:r>
      <w:r>
        <w:rPr>
          <w:rFonts w:cs="Arial"/>
          <w:sz w:val="20"/>
          <w:szCs w:val="20"/>
          <w:rtl/>
        </w:rPr>
        <w:t>?</w:t>
      </w:r>
      <w:r>
        <w:rPr>
          <w:rFonts w:cs="Arial" w:hint="cs"/>
          <w:sz w:val="20"/>
          <w:szCs w:val="20"/>
          <w:rtl/>
        </w:rPr>
        <w:t xml:space="preserve">... </w:t>
      </w:r>
      <w:r w:rsidRPr="00D07BEF">
        <w:rPr>
          <w:rFonts w:cs="Arial" w:hint="cs"/>
          <w:sz w:val="20"/>
          <w:szCs w:val="20"/>
          <w:rtl/>
        </w:rPr>
        <w:t>אלא</w:t>
      </w:r>
      <w:r w:rsidRPr="00D07BEF">
        <w:rPr>
          <w:rFonts w:cs="Arial"/>
          <w:sz w:val="20"/>
          <w:szCs w:val="20"/>
          <w:rtl/>
        </w:rPr>
        <w:t xml:space="preserve"> </w:t>
      </w:r>
      <w:r w:rsidRPr="00D07BEF">
        <w:rPr>
          <w:rFonts w:cs="Arial" w:hint="cs"/>
          <w:sz w:val="20"/>
          <w:szCs w:val="20"/>
          <w:rtl/>
        </w:rPr>
        <w:t>ה</w:t>
      </w:r>
      <w:r>
        <w:rPr>
          <w:rFonts w:cs="Arial" w:hint="cs"/>
          <w:sz w:val="20"/>
          <w:szCs w:val="20"/>
          <w:rtl/>
        </w:rPr>
        <w:t xml:space="preserve">כי </w:t>
      </w:r>
      <w:r w:rsidRPr="00D07BEF">
        <w:rPr>
          <w:rFonts w:cs="Arial" w:hint="cs"/>
          <w:sz w:val="20"/>
          <w:szCs w:val="20"/>
          <w:rtl/>
        </w:rPr>
        <w:t>ק</w:t>
      </w:r>
      <w:r>
        <w:rPr>
          <w:rFonts w:cs="Arial" w:hint="cs"/>
          <w:sz w:val="20"/>
          <w:szCs w:val="20"/>
          <w:rtl/>
        </w:rPr>
        <w:t>אמר</w:t>
      </w:r>
      <w:r w:rsidRPr="00D07BEF">
        <w:rPr>
          <w:rFonts w:cs="Arial"/>
          <w:sz w:val="20"/>
          <w:szCs w:val="20"/>
          <w:rtl/>
        </w:rPr>
        <w:t xml:space="preserve">: </w:t>
      </w:r>
      <w:r w:rsidRPr="00D07BEF">
        <w:rPr>
          <w:rFonts w:cs="Arial" w:hint="cs"/>
          <w:sz w:val="20"/>
          <w:szCs w:val="20"/>
          <w:rtl/>
        </w:rPr>
        <w:t>האומר</w:t>
      </w:r>
      <w:r w:rsidRPr="00D07BEF">
        <w:rPr>
          <w:rFonts w:cs="Arial"/>
          <w:sz w:val="20"/>
          <w:szCs w:val="20"/>
          <w:rtl/>
        </w:rPr>
        <w:t xml:space="preserve"> </w:t>
      </w:r>
      <w:r w:rsidRPr="00D07BEF">
        <w:rPr>
          <w:rFonts w:cs="Arial" w:hint="cs"/>
          <w:sz w:val="20"/>
          <w:szCs w:val="20"/>
          <w:rtl/>
        </w:rPr>
        <w:t>חרופה</w:t>
      </w:r>
      <w:r w:rsidRPr="00D07BEF">
        <w:rPr>
          <w:rFonts w:cs="Arial"/>
          <w:sz w:val="20"/>
          <w:szCs w:val="20"/>
          <w:rtl/>
        </w:rPr>
        <w:t xml:space="preserve"> </w:t>
      </w:r>
      <w:r w:rsidRPr="00D07BEF">
        <w:rPr>
          <w:rFonts w:cs="Arial" w:hint="cs"/>
          <w:sz w:val="20"/>
          <w:szCs w:val="20"/>
          <w:rtl/>
        </w:rPr>
        <w:t>ביהודה</w:t>
      </w:r>
      <w:r w:rsidRPr="00D07BEF">
        <w:rPr>
          <w:rFonts w:cs="Arial"/>
          <w:sz w:val="20"/>
          <w:szCs w:val="20"/>
          <w:rtl/>
        </w:rPr>
        <w:t xml:space="preserve"> - </w:t>
      </w:r>
      <w:r w:rsidRPr="00D07BEF">
        <w:rPr>
          <w:rFonts w:cs="Arial" w:hint="cs"/>
          <w:sz w:val="20"/>
          <w:szCs w:val="20"/>
          <w:rtl/>
        </w:rPr>
        <w:t>מקודשת</w:t>
      </w:r>
      <w:r w:rsidRPr="00D07BEF">
        <w:rPr>
          <w:rFonts w:cs="Arial"/>
          <w:sz w:val="20"/>
          <w:szCs w:val="20"/>
          <w:rtl/>
        </w:rPr>
        <w:t xml:space="preserve">, </w:t>
      </w:r>
      <w:r w:rsidRPr="00D07BEF">
        <w:rPr>
          <w:rFonts w:cs="Arial" w:hint="cs"/>
          <w:sz w:val="20"/>
          <w:szCs w:val="20"/>
          <w:rtl/>
        </w:rPr>
        <w:t>שכן</w:t>
      </w:r>
      <w:r w:rsidRPr="00D07BEF">
        <w:rPr>
          <w:rFonts w:cs="Arial"/>
          <w:sz w:val="20"/>
          <w:szCs w:val="20"/>
          <w:rtl/>
        </w:rPr>
        <w:t xml:space="preserve"> </w:t>
      </w:r>
      <w:r w:rsidRPr="00D07BEF">
        <w:rPr>
          <w:rFonts w:cs="Arial" w:hint="cs"/>
          <w:sz w:val="20"/>
          <w:szCs w:val="20"/>
          <w:rtl/>
        </w:rPr>
        <w:t>ביהודה</w:t>
      </w:r>
      <w:r w:rsidRPr="00D07BEF">
        <w:rPr>
          <w:rFonts w:cs="Arial"/>
          <w:sz w:val="20"/>
          <w:szCs w:val="20"/>
          <w:rtl/>
        </w:rPr>
        <w:t xml:space="preserve"> </w:t>
      </w:r>
      <w:r w:rsidRPr="00D07BEF">
        <w:rPr>
          <w:rFonts w:cs="Arial" w:hint="cs"/>
          <w:sz w:val="20"/>
          <w:szCs w:val="20"/>
          <w:rtl/>
        </w:rPr>
        <w:t>קורין</w:t>
      </w:r>
      <w:r w:rsidRPr="00D07BEF">
        <w:rPr>
          <w:rFonts w:cs="Arial"/>
          <w:sz w:val="20"/>
          <w:szCs w:val="20"/>
          <w:rtl/>
        </w:rPr>
        <w:t xml:space="preserve"> </w:t>
      </w:r>
      <w:r w:rsidRPr="00D07BEF">
        <w:rPr>
          <w:rFonts w:cs="Arial" w:hint="cs"/>
          <w:sz w:val="20"/>
          <w:szCs w:val="20"/>
          <w:rtl/>
        </w:rPr>
        <w:t>לארוסה</w:t>
      </w:r>
      <w:r w:rsidRPr="00D07BEF">
        <w:rPr>
          <w:rFonts w:cs="Arial"/>
          <w:sz w:val="20"/>
          <w:szCs w:val="20"/>
          <w:rtl/>
        </w:rPr>
        <w:t xml:space="preserve"> </w:t>
      </w:r>
      <w:r w:rsidRPr="00D07BEF">
        <w:rPr>
          <w:rFonts w:cs="Arial" w:hint="cs"/>
          <w:sz w:val="20"/>
          <w:szCs w:val="20"/>
          <w:rtl/>
        </w:rPr>
        <w:t>חרופה</w:t>
      </w:r>
      <w:r w:rsidRPr="00D07BEF">
        <w:rPr>
          <w:rFonts w:cs="Arial"/>
          <w:sz w:val="20"/>
          <w:szCs w:val="20"/>
          <w:rtl/>
        </w:rPr>
        <w:t>.</w:t>
      </w:r>
      <w:r>
        <w:rPr>
          <w:rFonts w:hint="cs"/>
          <w:sz w:val="20"/>
          <w:szCs w:val="20"/>
          <w:rtl/>
        </w:rPr>
        <w:t>"</w:t>
      </w:r>
      <w:r>
        <w:rPr>
          <w:rFonts w:hint="cs"/>
          <w:sz w:val="20"/>
          <w:szCs w:val="20"/>
          <w:rtl/>
        </w:rPr>
        <w:br/>
      </w:r>
      <w:r w:rsidRPr="00230B69">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הוא הדין לכל לשון של אירוסין שבכל מקום ומקום, ובלבד שתבין האישה את הלשון, ושמשמעות הלשון תהיה שקונה אותה, וכ"פ </w:t>
      </w:r>
      <w:r w:rsidRPr="00230B69">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F76C4">
        <w:rPr>
          <w:rFonts w:cs="Arial" w:hint="cs"/>
          <w:sz w:val="20"/>
          <w:szCs w:val="20"/>
          <w:rtl/>
        </w:rPr>
        <w:t>בכסף</w:t>
      </w:r>
      <w:r w:rsidRPr="005F76C4">
        <w:rPr>
          <w:rFonts w:cs="Arial"/>
          <w:sz w:val="20"/>
          <w:szCs w:val="20"/>
          <w:rtl/>
        </w:rPr>
        <w:t xml:space="preserve"> </w:t>
      </w:r>
      <w:r w:rsidRPr="005F76C4">
        <w:rPr>
          <w:rFonts w:cs="Arial" w:hint="cs"/>
          <w:sz w:val="20"/>
          <w:szCs w:val="20"/>
          <w:rtl/>
        </w:rPr>
        <w:t>כיצד</w:t>
      </w:r>
      <w:r w:rsidRPr="005F76C4">
        <w:rPr>
          <w:rFonts w:cs="Arial"/>
          <w:sz w:val="20"/>
          <w:szCs w:val="20"/>
          <w:rtl/>
        </w:rPr>
        <w:t xml:space="preserve">, </w:t>
      </w:r>
      <w:r w:rsidRPr="005F76C4">
        <w:rPr>
          <w:rFonts w:cs="Arial" w:hint="cs"/>
          <w:sz w:val="20"/>
          <w:szCs w:val="20"/>
          <w:rtl/>
        </w:rPr>
        <w:t>נותן</w:t>
      </w:r>
      <w:r w:rsidRPr="005F76C4">
        <w:rPr>
          <w:rFonts w:cs="Arial"/>
          <w:sz w:val="20"/>
          <w:szCs w:val="20"/>
          <w:rtl/>
        </w:rPr>
        <w:t xml:space="preserve"> </w:t>
      </w:r>
      <w:r w:rsidRPr="005F76C4">
        <w:rPr>
          <w:rFonts w:cs="Arial" w:hint="cs"/>
          <w:sz w:val="20"/>
          <w:szCs w:val="20"/>
          <w:rtl/>
        </w:rPr>
        <w:t>לה</w:t>
      </w:r>
      <w:r w:rsidRPr="005F76C4">
        <w:rPr>
          <w:rFonts w:cs="Arial"/>
          <w:sz w:val="20"/>
          <w:szCs w:val="20"/>
          <w:rtl/>
        </w:rPr>
        <w:t xml:space="preserve"> </w:t>
      </w:r>
      <w:r w:rsidRPr="005F76C4">
        <w:rPr>
          <w:rFonts w:cs="Arial" w:hint="cs"/>
          <w:sz w:val="20"/>
          <w:szCs w:val="20"/>
          <w:rtl/>
        </w:rPr>
        <w:t>בפני</w:t>
      </w:r>
      <w:r w:rsidRPr="005F76C4">
        <w:rPr>
          <w:rFonts w:cs="Arial"/>
          <w:sz w:val="20"/>
          <w:szCs w:val="20"/>
          <w:rtl/>
        </w:rPr>
        <w:t xml:space="preserve"> </w:t>
      </w:r>
      <w:r w:rsidRPr="005F76C4">
        <w:rPr>
          <w:rFonts w:cs="Arial" w:hint="cs"/>
          <w:sz w:val="20"/>
          <w:szCs w:val="20"/>
          <w:rtl/>
        </w:rPr>
        <w:t>שנים</w:t>
      </w:r>
      <w:r w:rsidRPr="005F76C4">
        <w:rPr>
          <w:rFonts w:cs="Arial"/>
          <w:sz w:val="20"/>
          <w:szCs w:val="20"/>
          <w:rtl/>
        </w:rPr>
        <w:t xml:space="preserve"> </w:t>
      </w:r>
      <w:r w:rsidRPr="005F76C4">
        <w:rPr>
          <w:rFonts w:cs="Arial" w:hint="cs"/>
          <w:sz w:val="20"/>
          <w:szCs w:val="20"/>
          <w:rtl/>
        </w:rPr>
        <w:t>פרוטה</w:t>
      </w:r>
      <w:r w:rsidRPr="005F76C4">
        <w:rPr>
          <w:rFonts w:cs="Arial"/>
          <w:sz w:val="20"/>
          <w:szCs w:val="20"/>
          <w:rtl/>
        </w:rPr>
        <w:t xml:space="preserve"> </w:t>
      </w:r>
      <w:r w:rsidRPr="005F76C4">
        <w:rPr>
          <w:rFonts w:cs="Arial" w:hint="cs"/>
          <w:sz w:val="20"/>
          <w:szCs w:val="20"/>
          <w:rtl/>
        </w:rPr>
        <w:t>או</w:t>
      </w:r>
      <w:r w:rsidRPr="005F76C4">
        <w:rPr>
          <w:rFonts w:cs="Arial"/>
          <w:sz w:val="20"/>
          <w:szCs w:val="20"/>
          <w:rtl/>
        </w:rPr>
        <w:t xml:space="preserve"> </w:t>
      </w:r>
      <w:r w:rsidRPr="005F76C4">
        <w:rPr>
          <w:rFonts w:cs="Arial" w:hint="cs"/>
          <w:sz w:val="20"/>
          <w:szCs w:val="20"/>
          <w:rtl/>
        </w:rPr>
        <w:t>שוה</w:t>
      </w:r>
      <w:r w:rsidRPr="005F76C4">
        <w:rPr>
          <w:rFonts w:cs="Arial"/>
          <w:sz w:val="20"/>
          <w:szCs w:val="20"/>
          <w:rtl/>
        </w:rPr>
        <w:t xml:space="preserve"> </w:t>
      </w:r>
      <w:r w:rsidRPr="005F76C4">
        <w:rPr>
          <w:rFonts w:cs="Arial" w:hint="cs"/>
          <w:sz w:val="20"/>
          <w:szCs w:val="20"/>
          <w:rtl/>
        </w:rPr>
        <w:t>פרוטה</w:t>
      </w:r>
      <w:r w:rsidRPr="005F76C4">
        <w:rPr>
          <w:rFonts w:cs="Arial"/>
          <w:sz w:val="20"/>
          <w:szCs w:val="20"/>
          <w:rtl/>
        </w:rPr>
        <w:t xml:space="preserve">, </w:t>
      </w:r>
      <w:r w:rsidRPr="005F76C4">
        <w:rPr>
          <w:rFonts w:cs="Arial" w:hint="cs"/>
          <w:sz w:val="20"/>
          <w:szCs w:val="20"/>
          <w:rtl/>
        </w:rPr>
        <w:t>ואומר</w:t>
      </w:r>
      <w:r w:rsidRPr="005F76C4">
        <w:rPr>
          <w:rFonts w:cs="Arial"/>
          <w:sz w:val="20"/>
          <w:szCs w:val="20"/>
          <w:rtl/>
        </w:rPr>
        <w:t xml:space="preserve"> </w:t>
      </w:r>
      <w:r w:rsidRPr="005F76C4">
        <w:rPr>
          <w:rFonts w:cs="Arial" w:hint="cs"/>
          <w:sz w:val="20"/>
          <w:szCs w:val="20"/>
          <w:rtl/>
        </w:rPr>
        <w:t>לה</w:t>
      </w:r>
      <w:r w:rsidRPr="005F76C4">
        <w:rPr>
          <w:rFonts w:cs="Arial"/>
          <w:sz w:val="20"/>
          <w:szCs w:val="20"/>
          <w:rtl/>
        </w:rPr>
        <w:t xml:space="preserve">: </w:t>
      </w:r>
      <w:r w:rsidRPr="005F76C4">
        <w:rPr>
          <w:rFonts w:cs="Arial" w:hint="cs"/>
          <w:sz w:val="20"/>
          <w:szCs w:val="20"/>
          <w:rtl/>
        </w:rPr>
        <w:t>הרי</w:t>
      </w:r>
      <w:r w:rsidRPr="005F76C4">
        <w:rPr>
          <w:rFonts w:cs="Arial"/>
          <w:sz w:val="20"/>
          <w:szCs w:val="20"/>
          <w:rtl/>
        </w:rPr>
        <w:t xml:space="preserve"> </w:t>
      </w:r>
      <w:r w:rsidRPr="005F76C4">
        <w:rPr>
          <w:rFonts w:cs="Arial" w:hint="cs"/>
          <w:sz w:val="20"/>
          <w:szCs w:val="20"/>
          <w:rtl/>
        </w:rPr>
        <w:t>את</w:t>
      </w:r>
      <w:r w:rsidRPr="005F76C4">
        <w:rPr>
          <w:rFonts w:cs="Arial"/>
          <w:sz w:val="20"/>
          <w:szCs w:val="20"/>
          <w:rtl/>
        </w:rPr>
        <w:t xml:space="preserve"> </w:t>
      </w:r>
      <w:r w:rsidRPr="005F76C4">
        <w:rPr>
          <w:rFonts w:cs="Arial" w:hint="cs"/>
          <w:sz w:val="20"/>
          <w:szCs w:val="20"/>
          <w:rtl/>
        </w:rPr>
        <w:t>מקודשת</w:t>
      </w:r>
      <w:r w:rsidRPr="005F76C4">
        <w:rPr>
          <w:rFonts w:cs="Arial"/>
          <w:sz w:val="20"/>
          <w:szCs w:val="20"/>
          <w:rtl/>
        </w:rPr>
        <w:t xml:space="preserve"> </w:t>
      </w:r>
      <w:r w:rsidRPr="005F76C4">
        <w:rPr>
          <w:rFonts w:cs="Arial" w:hint="cs"/>
          <w:sz w:val="20"/>
          <w:szCs w:val="20"/>
          <w:rtl/>
        </w:rPr>
        <w:t>לי</w:t>
      </w:r>
      <w:r w:rsidRPr="005F76C4">
        <w:rPr>
          <w:rFonts w:cs="Arial"/>
          <w:sz w:val="20"/>
          <w:szCs w:val="20"/>
          <w:rtl/>
        </w:rPr>
        <w:t xml:space="preserve"> </w:t>
      </w:r>
      <w:r w:rsidRPr="005F76C4">
        <w:rPr>
          <w:rFonts w:cs="Arial" w:hint="cs"/>
          <w:sz w:val="20"/>
          <w:szCs w:val="20"/>
          <w:rtl/>
        </w:rPr>
        <w:t>בזה</w:t>
      </w:r>
      <w:r w:rsidRPr="005F76C4">
        <w:rPr>
          <w:rFonts w:cs="Arial"/>
          <w:sz w:val="20"/>
          <w:szCs w:val="20"/>
          <w:rtl/>
        </w:rPr>
        <w:t>.</w:t>
      </w:r>
      <w:r>
        <w:rPr>
          <w:rStyle w:val="ab"/>
          <w:rFonts w:cs="Arial"/>
          <w:sz w:val="20"/>
          <w:szCs w:val="20"/>
          <w:rtl/>
        </w:rPr>
        <w:footnoteReference w:id="15"/>
      </w:r>
      <w:r w:rsidRPr="005F76C4">
        <w:rPr>
          <w:rFonts w:cs="Arial"/>
          <w:sz w:val="20"/>
          <w:szCs w:val="20"/>
          <w:rtl/>
        </w:rPr>
        <w:t xml:space="preserve"> </w:t>
      </w:r>
      <w:r w:rsidRPr="005F76C4">
        <w:rPr>
          <w:rFonts w:cs="Arial" w:hint="cs"/>
          <w:sz w:val="20"/>
          <w:szCs w:val="20"/>
          <w:rtl/>
        </w:rPr>
        <w:t>הגה</w:t>
      </w:r>
      <w:r w:rsidRPr="005F76C4">
        <w:rPr>
          <w:rFonts w:cs="Arial"/>
          <w:sz w:val="20"/>
          <w:szCs w:val="20"/>
          <w:rtl/>
        </w:rPr>
        <w:t xml:space="preserve">: </w:t>
      </w:r>
      <w:r w:rsidRPr="005F76C4">
        <w:rPr>
          <w:rFonts w:cs="Arial" w:hint="cs"/>
          <w:sz w:val="18"/>
          <w:szCs w:val="18"/>
          <w:rtl/>
        </w:rPr>
        <w:t>וי</w:t>
      </w:r>
      <w:r>
        <w:rPr>
          <w:rFonts w:cs="Arial" w:hint="cs"/>
          <w:sz w:val="18"/>
          <w:szCs w:val="18"/>
          <w:rtl/>
        </w:rPr>
        <w:t>ש אומרים</w:t>
      </w:r>
      <w:r w:rsidRPr="005F76C4">
        <w:rPr>
          <w:rFonts w:cs="Arial"/>
          <w:sz w:val="18"/>
          <w:szCs w:val="18"/>
          <w:rtl/>
        </w:rPr>
        <w:t xml:space="preserve"> </w:t>
      </w:r>
      <w:r w:rsidRPr="005F76C4">
        <w:rPr>
          <w:rFonts w:cs="Arial" w:hint="cs"/>
          <w:sz w:val="18"/>
          <w:szCs w:val="18"/>
          <w:rtl/>
        </w:rPr>
        <w:t>שי</w:t>
      </w:r>
      <w:r>
        <w:rPr>
          <w:rFonts w:cs="Arial" w:hint="cs"/>
          <w:sz w:val="18"/>
          <w:szCs w:val="18"/>
          <w:rtl/>
        </w:rPr>
        <w:t xml:space="preserve">ש לומר </w:t>
      </w:r>
      <w:r w:rsidRPr="005F76C4">
        <w:rPr>
          <w:rFonts w:cs="Arial" w:hint="cs"/>
          <w:sz w:val="18"/>
          <w:szCs w:val="18"/>
          <w:rtl/>
        </w:rPr>
        <w:t>לה</w:t>
      </w:r>
      <w:r w:rsidRPr="005F76C4">
        <w:rPr>
          <w:rFonts w:cs="Arial"/>
          <w:sz w:val="18"/>
          <w:szCs w:val="18"/>
          <w:rtl/>
        </w:rPr>
        <w:t xml:space="preserve">: </w:t>
      </w:r>
      <w:r w:rsidRPr="005F76C4">
        <w:rPr>
          <w:rFonts w:cs="Arial" w:hint="cs"/>
          <w:sz w:val="18"/>
          <w:szCs w:val="18"/>
          <w:rtl/>
        </w:rPr>
        <w:t>כדת</w:t>
      </w:r>
      <w:r w:rsidRPr="005F76C4">
        <w:rPr>
          <w:rFonts w:cs="Arial"/>
          <w:sz w:val="18"/>
          <w:szCs w:val="18"/>
          <w:rtl/>
        </w:rPr>
        <w:t xml:space="preserve"> </w:t>
      </w:r>
      <w:r w:rsidRPr="005F76C4">
        <w:rPr>
          <w:rFonts w:cs="Arial" w:hint="cs"/>
          <w:sz w:val="18"/>
          <w:szCs w:val="18"/>
          <w:rtl/>
        </w:rPr>
        <w:t>משה</w:t>
      </w:r>
      <w:r w:rsidRPr="005F76C4">
        <w:rPr>
          <w:rFonts w:cs="Arial"/>
          <w:sz w:val="18"/>
          <w:szCs w:val="18"/>
          <w:rtl/>
        </w:rPr>
        <w:t xml:space="preserve"> </w:t>
      </w:r>
      <w:r w:rsidRPr="005F76C4">
        <w:rPr>
          <w:rFonts w:cs="Arial" w:hint="cs"/>
          <w:sz w:val="18"/>
          <w:szCs w:val="18"/>
          <w:rtl/>
        </w:rPr>
        <w:t>וישראל</w:t>
      </w:r>
      <w:r>
        <w:rPr>
          <w:rStyle w:val="ab"/>
          <w:rFonts w:cs="Arial"/>
          <w:sz w:val="18"/>
          <w:szCs w:val="18"/>
          <w:rtl/>
        </w:rPr>
        <w:footnoteReference w:id="16"/>
      </w:r>
      <w:r w:rsidRPr="005F76C4">
        <w:rPr>
          <w:rFonts w:cs="Arial"/>
          <w:sz w:val="18"/>
          <w:szCs w:val="18"/>
          <w:rtl/>
        </w:rPr>
        <w:t xml:space="preserve"> (</w:t>
      </w:r>
      <w:r w:rsidRPr="005F76C4">
        <w:rPr>
          <w:rFonts w:cs="Arial" w:hint="cs"/>
          <w:sz w:val="18"/>
          <w:szCs w:val="18"/>
          <w:rtl/>
        </w:rPr>
        <w:t>כל</w:t>
      </w:r>
      <w:r w:rsidRPr="005F76C4">
        <w:rPr>
          <w:rFonts w:cs="Arial"/>
          <w:sz w:val="18"/>
          <w:szCs w:val="18"/>
          <w:rtl/>
        </w:rPr>
        <w:t xml:space="preserve"> </w:t>
      </w:r>
      <w:r w:rsidRPr="005F76C4">
        <w:rPr>
          <w:rFonts w:cs="Arial" w:hint="cs"/>
          <w:sz w:val="18"/>
          <w:szCs w:val="18"/>
          <w:rtl/>
        </w:rPr>
        <w:t>בו</w:t>
      </w:r>
      <w:r w:rsidRPr="005F76C4">
        <w:rPr>
          <w:rFonts w:cs="Arial"/>
          <w:sz w:val="18"/>
          <w:szCs w:val="18"/>
          <w:rtl/>
        </w:rPr>
        <w:t xml:space="preserve">). </w:t>
      </w:r>
      <w:r w:rsidRPr="005F76C4">
        <w:rPr>
          <w:rFonts w:cs="Arial" w:hint="cs"/>
          <w:sz w:val="18"/>
          <w:szCs w:val="18"/>
          <w:rtl/>
        </w:rPr>
        <w:t>וכן</w:t>
      </w:r>
      <w:r w:rsidRPr="005F76C4">
        <w:rPr>
          <w:rFonts w:cs="Arial"/>
          <w:sz w:val="18"/>
          <w:szCs w:val="18"/>
          <w:rtl/>
        </w:rPr>
        <w:t xml:space="preserve"> </w:t>
      </w:r>
      <w:r w:rsidRPr="005F76C4">
        <w:rPr>
          <w:rFonts w:cs="Arial" w:hint="cs"/>
          <w:sz w:val="18"/>
          <w:szCs w:val="18"/>
          <w:rtl/>
        </w:rPr>
        <w:t>נוהגין</w:t>
      </w:r>
      <w:r w:rsidRPr="005F76C4">
        <w:rPr>
          <w:rFonts w:cs="Arial"/>
          <w:sz w:val="18"/>
          <w:szCs w:val="18"/>
          <w:rtl/>
        </w:rPr>
        <w:t xml:space="preserve"> </w:t>
      </w:r>
      <w:r w:rsidRPr="005F76C4">
        <w:rPr>
          <w:rFonts w:cs="Arial" w:hint="cs"/>
          <w:sz w:val="18"/>
          <w:szCs w:val="18"/>
          <w:rtl/>
        </w:rPr>
        <w:t>לקדש</w:t>
      </w:r>
      <w:r w:rsidRPr="005F76C4">
        <w:rPr>
          <w:rFonts w:cs="Arial"/>
          <w:sz w:val="18"/>
          <w:szCs w:val="18"/>
          <w:rtl/>
        </w:rPr>
        <w:t xml:space="preserve"> </w:t>
      </w:r>
      <w:r w:rsidRPr="005F76C4">
        <w:rPr>
          <w:rFonts w:cs="Arial" w:hint="cs"/>
          <w:sz w:val="18"/>
          <w:szCs w:val="18"/>
          <w:rtl/>
        </w:rPr>
        <w:t>בטבעת</w:t>
      </w:r>
      <w:r>
        <w:rPr>
          <w:rStyle w:val="ab"/>
          <w:rFonts w:cs="Arial"/>
          <w:sz w:val="18"/>
          <w:szCs w:val="18"/>
          <w:rtl/>
        </w:rPr>
        <w:footnoteReference w:id="17"/>
      </w:r>
      <w:r w:rsidRPr="005F76C4">
        <w:rPr>
          <w:rFonts w:cs="Arial"/>
          <w:sz w:val="18"/>
          <w:szCs w:val="18"/>
          <w:rtl/>
        </w:rPr>
        <w:t xml:space="preserve">, </w:t>
      </w:r>
      <w:r w:rsidRPr="005F76C4">
        <w:rPr>
          <w:rFonts w:cs="Arial" w:hint="cs"/>
          <w:sz w:val="18"/>
          <w:szCs w:val="18"/>
          <w:rtl/>
        </w:rPr>
        <w:t>ויש</w:t>
      </w:r>
      <w:r w:rsidRPr="005F76C4">
        <w:rPr>
          <w:rFonts w:cs="Arial"/>
          <w:sz w:val="18"/>
          <w:szCs w:val="18"/>
          <w:rtl/>
        </w:rPr>
        <w:t xml:space="preserve"> </w:t>
      </w:r>
      <w:r w:rsidRPr="005F76C4">
        <w:rPr>
          <w:rFonts w:cs="Arial" w:hint="cs"/>
          <w:sz w:val="18"/>
          <w:szCs w:val="18"/>
          <w:rtl/>
        </w:rPr>
        <w:t>להם</w:t>
      </w:r>
      <w:r w:rsidRPr="005F76C4">
        <w:rPr>
          <w:rFonts w:cs="Arial"/>
          <w:sz w:val="18"/>
          <w:szCs w:val="18"/>
          <w:rtl/>
        </w:rPr>
        <w:t xml:space="preserve"> </w:t>
      </w:r>
      <w:r w:rsidRPr="005F76C4">
        <w:rPr>
          <w:rFonts w:cs="Arial" w:hint="cs"/>
          <w:sz w:val="18"/>
          <w:szCs w:val="18"/>
          <w:rtl/>
        </w:rPr>
        <w:t>טעם</w:t>
      </w:r>
      <w:r w:rsidRPr="005F76C4">
        <w:rPr>
          <w:rFonts w:cs="Arial"/>
          <w:sz w:val="18"/>
          <w:szCs w:val="18"/>
          <w:rtl/>
        </w:rPr>
        <w:t xml:space="preserve"> </w:t>
      </w:r>
      <w:r w:rsidRPr="005F76C4">
        <w:rPr>
          <w:rFonts w:cs="Arial" w:hint="cs"/>
          <w:sz w:val="18"/>
          <w:szCs w:val="18"/>
          <w:rtl/>
        </w:rPr>
        <w:t>בתיקוני</w:t>
      </w:r>
      <w:r w:rsidRPr="005F76C4">
        <w:rPr>
          <w:rFonts w:cs="Arial"/>
          <w:sz w:val="18"/>
          <w:szCs w:val="18"/>
          <w:rtl/>
        </w:rPr>
        <w:t xml:space="preserve"> </w:t>
      </w:r>
      <w:r w:rsidRPr="005F76C4">
        <w:rPr>
          <w:rFonts w:cs="Arial" w:hint="cs"/>
          <w:sz w:val="18"/>
          <w:szCs w:val="18"/>
          <w:rtl/>
        </w:rPr>
        <w:t>הזוהר</w:t>
      </w:r>
      <w:r w:rsidRPr="005F76C4">
        <w:rPr>
          <w:rFonts w:cs="Arial"/>
          <w:sz w:val="18"/>
          <w:szCs w:val="18"/>
          <w:rtl/>
        </w:rPr>
        <w:t xml:space="preserve"> </w:t>
      </w:r>
      <w:r w:rsidRPr="005F76C4">
        <w:rPr>
          <w:rFonts w:cs="Arial"/>
          <w:sz w:val="18"/>
          <w:szCs w:val="18"/>
          <w:rtl/>
        </w:rPr>
        <w:lastRenderedPageBreak/>
        <w:t>(</w:t>
      </w:r>
      <w:r w:rsidRPr="005F76C4">
        <w:rPr>
          <w:rFonts w:cs="Arial" w:hint="cs"/>
          <w:sz w:val="18"/>
          <w:szCs w:val="18"/>
          <w:rtl/>
        </w:rPr>
        <w:t>דברי</w:t>
      </w:r>
      <w:r w:rsidRPr="005F76C4">
        <w:rPr>
          <w:rFonts w:cs="Arial"/>
          <w:sz w:val="18"/>
          <w:szCs w:val="18"/>
          <w:rtl/>
        </w:rPr>
        <w:t xml:space="preserve"> </w:t>
      </w:r>
      <w:r w:rsidRPr="005F76C4">
        <w:rPr>
          <w:rFonts w:cs="Arial" w:hint="cs"/>
          <w:sz w:val="18"/>
          <w:szCs w:val="18"/>
          <w:rtl/>
        </w:rPr>
        <w:t>הרב</w:t>
      </w:r>
      <w:r w:rsidRPr="005F76C4">
        <w:rPr>
          <w:rFonts w:cs="Arial"/>
          <w:sz w:val="18"/>
          <w:szCs w:val="18"/>
          <w:rtl/>
        </w:rPr>
        <w:t xml:space="preserve">). </w:t>
      </w:r>
      <w:r w:rsidRPr="005F76C4">
        <w:rPr>
          <w:rFonts w:cs="Arial" w:hint="cs"/>
          <w:sz w:val="20"/>
          <w:szCs w:val="20"/>
          <w:rtl/>
        </w:rPr>
        <w:t>וה</w:t>
      </w:r>
      <w:r>
        <w:rPr>
          <w:rFonts w:cs="Arial" w:hint="cs"/>
          <w:sz w:val="20"/>
          <w:szCs w:val="20"/>
          <w:rtl/>
        </w:rPr>
        <w:t>וא הדין</w:t>
      </w:r>
      <w:r w:rsidRPr="005F76C4">
        <w:rPr>
          <w:rFonts w:cs="Arial"/>
          <w:sz w:val="20"/>
          <w:szCs w:val="20"/>
          <w:rtl/>
        </w:rPr>
        <w:t xml:space="preserve"> </w:t>
      </w:r>
      <w:r w:rsidRPr="005F76C4">
        <w:rPr>
          <w:rFonts w:cs="Arial" w:hint="cs"/>
          <w:sz w:val="20"/>
          <w:szCs w:val="20"/>
          <w:rtl/>
        </w:rPr>
        <w:t>אם</w:t>
      </w:r>
      <w:r w:rsidRPr="005F76C4">
        <w:rPr>
          <w:rFonts w:cs="Arial"/>
          <w:sz w:val="20"/>
          <w:szCs w:val="20"/>
          <w:rtl/>
        </w:rPr>
        <w:t xml:space="preserve"> </w:t>
      </w:r>
      <w:r w:rsidRPr="005F76C4">
        <w:rPr>
          <w:rFonts w:cs="Arial" w:hint="cs"/>
          <w:sz w:val="20"/>
          <w:szCs w:val="20"/>
          <w:rtl/>
        </w:rPr>
        <w:t>אמר</w:t>
      </w:r>
      <w:r w:rsidRPr="005F76C4">
        <w:rPr>
          <w:rFonts w:cs="Arial"/>
          <w:sz w:val="20"/>
          <w:szCs w:val="20"/>
          <w:rtl/>
        </w:rPr>
        <w:t xml:space="preserve"> </w:t>
      </w:r>
      <w:r w:rsidRPr="005F76C4">
        <w:rPr>
          <w:rFonts w:cs="Arial" w:hint="cs"/>
          <w:sz w:val="20"/>
          <w:szCs w:val="20"/>
          <w:rtl/>
        </w:rPr>
        <w:t>לה</w:t>
      </w:r>
      <w:r w:rsidRPr="005F76C4">
        <w:rPr>
          <w:rFonts w:cs="Arial"/>
          <w:sz w:val="20"/>
          <w:szCs w:val="20"/>
          <w:rtl/>
        </w:rPr>
        <w:t xml:space="preserve">: </w:t>
      </w:r>
      <w:r w:rsidRPr="005F76C4">
        <w:rPr>
          <w:rFonts w:cs="Arial" w:hint="cs"/>
          <w:sz w:val="20"/>
          <w:szCs w:val="20"/>
          <w:rtl/>
        </w:rPr>
        <w:t>הרי</w:t>
      </w:r>
      <w:r w:rsidRPr="005F76C4">
        <w:rPr>
          <w:rFonts w:cs="Arial"/>
          <w:sz w:val="20"/>
          <w:szCs w:val="20"/>
          <w:rtl/>
        </w:rPr>
        <w:t xml:space="preserve"> </w:t>
      </w:r>
      <w:r w:rsidRPr="005F76C4">
        <w:rPr>
          <w:rFonts w:cs="Arial" w:hint="cs"/>
          <w:sz w:val="20"/>
          <w:szCs w:val="20"/>
          <w:rtl/>
        </w:rPr>
        <w:t>את</w:t>
      </w:r>
      <w:r w:rsidRPr="005F76C4">
        <w:rPr>
          <w:rFonts w:cs="Arial"/>
          <w:sz w:val="20"/>
          <w:szCs w:val="20"/>
          <w:rtl/>
        </w:rPr>
        <w:t xml:space="preserve"> </w:t>
      </w:r>
      <w:r w:rsidRPr="005F76C4">
        <w:rPr>
          <w:rFonts w:cs="Arial" w:hint="cs"/>
          <w:sz w:val="20"/>
          <w:szCs w:val="20"/>
          <w:rtl/>
        </w:rPr>
        <w:t>מאורסת</w:t>
      </w:r>
      <w:r w:rsidRPr="005F76C4">
        <w:rPr>
          <w:rFonts w:cs="Arial"/>
          <w:sz w:val="20"/>
          <w:szCs w:val="20"/>
          <w:rtl/>
        </w:rPr>
        <w:t xml:space="preserve"> </w:t>
      </w:r>
      <w:r w:rsidRPr="005F76C4">
        <w:rPr>
          <w:rFonts w:cs="Arial" w:hint="cs"/>
          <w:sz w:val="20"/>
          <w:szCs w:val="20"/>
          <w:rtl/>
        </w:rPr>
        <w:t>לי</w:t>
      </w:r>
      <w:r w:rsidRPr="005F76C4">
        <w:rPr>
          <w:rFonts w:cs="Arial"/>
          <w:sz w:val="20"/>
          <w:szCs w:val="20"/>
          <w:rtl/>
        </w:rPr>
        <w:t xml:space="preserve">, </w:t>
      </w:r>
      <w:r w:rsidRPr="005F76C4">
        <w:rPr>
          <w:rFonts w:cs="Arial" w:hint="cs"/>
          <w:sz w:val="20"/>
          <w:szCs w:val="20"/>
          <w:rtl/>
        </w:rPr>
        <w:t>או</w:t>
      </w:r>
      <w:r w:rsidRPr="005F76C4">
        <w:rPr>
          <w:rFonts w:cs="Arial"/>
          <w:sz w:val="20"/>
          <w:szCs w:val="20"/>
          <w:rtl/>
        </w:rPr>
        <w:t xml:space="preserve"> </w:t>
      </w:r>
      <w:r w:rsidRPr="005F76C4">
        <w:rPr>
          <w:rFonts w:cs="Arial" w:hint="cs"/>
          <w:sz w:val="20"/>
          <w:szCs w:val="20"/>
          <w:rtl/>
        </w:rPr>
        <w:t>הרי</w:t>
      </w:r>
      <w:r w:rsidRPr="005F76C4">
        <w:rPr>
          <w:rFonts w:cs="Arial"/>
          <w:sz w:val="20"/>
          <w:szCs w:val="20"/>
          <w:rtl/>
        </w:rPr>
        <w:t xml:space="preserve"> </w:t>
      </w:r>
      <w:r w:rsidRPr="005F76C4">
        <w:rPr>
          <w:rFonts w:cs="Arial" w:hint="cs"/>
          <w:sz w:val="20"/>
          <w:szCs w:val="20"/>
          <w:rtl/>
        </w:rPr>
        <w:t>את</w:t>
      </w:r>
      <w:r w:rsidRPr="005F76C4">
        <w:rPr>
          <w:rFonts w:cs="Arial"/>
          <w:sz w:val="20"/>
          <w:szCs w:val="20"/>
          <w:rtl/>
        </w:rPr>
        <w:t xml:space="preserve"> </w:t>
      </w:r>
      <w:r w:rsidRPr="005F76C4">
        <w:rPr>
          <w:rFonts w:cs="Arial" w:hint="cs"/>
          <w:sz w:val="20"/>
          <w:szCs w:val="20"/>
          <w:rtl/>
        </w:rPr>
        <w:t>לי</w:t>
      </w:r>
      <w:r w:rsidRPr="005F76C4">
        <w:rPr>
          <w:rFonts w:cs="Arial"/>
          <w:sz w:val="20"/>
          <w:szCs w:val="20"/>
          <w:rtl/>
        </w:rPr>
        <w:t xml:space="preserve"> </w:t>
      </w:r>
      <w:r w:rsidRPr="005F76C4">
        <w:rPr>
          <w:rFonts w:cs="Arial" w:hint="cs"/>
          <w:sz w:val="20"/>
          <w:szCs w:val="20"/>
          <w:rtl/>
        </w:rPr>
        <w:t>לאשה</w:t>
      </w:r>
      <w:r w:rsidRPr="005F76C4">
        <w:rPr>
          <w:rFonts w:cs="Arial"/>
          <w:sz w:val="20"/>
          <w:szCs w:val="20"/>
          <w:rtl/>
        </w:rPr>
        <w:t xml:space="preserve"> </w:t>
      </w:r>
      <w:r w:rsidRPr="005F76C4">
        <w:rPr>
          <w:rFonts w:cs="Arial" w:hint="cs"/>
          <w:sz w:val="20"/>
          <w:szCs w:val="20"/>
          <w:rtl/>
        </w:rPr>
        <w:t>וכן</w:t>
      </w:r>
      <w:r w:rsidRPr="005F76C4">
        <w:rPr>
          <w:rFonts w:cs="Arial"/>
          <w:sz w:val="20"/>
          <w:szCs w:val="20"/>
          <w:rtl/>
        </w:rPr>
        <w:t xml:space="preserve"> </w:t>
      </w:r>
      <w:r w:rsidRPr="005F76C4">
        <w:rPr>
          <w:rFonts w:cs="Arial" w:hint="cs"/>
          <w:sz w:val="20"/>
          <w:szCs w:val="20"/>
          <w:rtl/>
        </w:rPr>
        <w:t>בכל</w:t>
      </w:r>
      <w:r w:rsidRPr="005F76C4">
        <w:rPr>
          <w:rFonts w:cs="Arial"/>
          <w:sz w:val="20"/>
          <w:szCs w:val="20"/>
          <w:rtl/>
        </w:rPr>
        <w:t xml:space="preserve"> </w:t>
      </w:r>
      <w:r w:rsidRPr="005F76C4">
        <w:rPr>
          <w:rFonts w:cs="Arial" w:hint="cs"/>
          <w:sz w:val="20"/>
          <w:szCs w:val="20"/>
          <w:rtl/>
        </w:rPr>
        <w:t>לשון</w:t>
      </w:r>
      <w:r w:rsidRPr="005F76C4">
        <w:rPr>
          <w:rFonts w:cs="Arial"/>
          <w:sz w:val="20"/>
          <w:szCs w:val="20"/>
          <w:rtl/>
        </w:rPr>
        <w:t xml:space="preserve"> </w:t>
      </w:r>
      <w:r w:rsidRPr="005F76C4">
        <w:rPr>
          <w:rFonts w:cs="Arial" w:hint="cs"/>
          <w:sz w:val="20"/>
          <w:szCs w:val="20"/>
          <w:rtl/>
        </w:rPr>
        <w:t>שמשמעותו</w:t>
      </w:r>
      <w:r w:rsidRPr="005F76C4">
        <w:rPr>
          <w:rFonts w:cs="Arial"/>
          <w:sz w:val="20"/>
          <w:szCs w:val="20"/>
          <w:rtl/>
        </w:rPr>
        <w:t xml:space="preserve"> </w:t>
      </w:r>
      <w:r w:rsidRPr="005F76C4">
        <w:rPr>
          <w:rFonts w:cs="Arial" w:hint="cs"/>
          <w:sz w:val="20"/>
          <w:szCs w:val="20"/>
          <w:rtl/>
        </w:rPr>
        <w:t>לשון</w:t>
      </w:r>
      <w:r w:rsidRPr="005F76C4">
        <w:rPr>
          <w:rFonts w:cs="Arial"/>
          <w:sz w:val="20"/>
          <w:szCs w:val="20"/>
          <w:rtl/>
        </w:rPr>
        <w:t xml:space="preserve"> </w:t>
      </w:r>
      <w:r w:rsidRPr="005F76C4">
        <w:rPr>
          <w:rFonts w:cs="Arial" w:hint="cs"/>
          <w:sz w:val="20"/>
          <w:szCs w:val="20"/>
          <w:rtl/>
        </w:rPr>
        <w:t>קדושין</w:t>
      </w:r>
      <w:r w:rsidRPr="005F76C4">
        <w:rPr>
          <w:rFonts w:cs="Arial"/>
          <w:sz w:val="20"/>
          <w:szCs w:val="20"/>
          <w:rtl/>
        </w:rPr>
        <w:t xml:space="preserve"> </w:t>
      </w:r>
      <w:r w:rsidRPr="005F76C4">
        <w:rPr>
          <w:rFonts w:cs="Arial" w:hint="cs"/>
          <w:sz w:val="20"/>
          <w:szCs w:val="20"/>
          <w:rtl/>
        </w:rPr>
        <w:t>ודאי</w:t>
      </w:r>
      <w:r w:rsidRPr="005F76C4">
        <w:rPr>
          <w:rFonts w:cs="Arial"/>
          <w:sz w:val="20"/>
          <w:szCs w:val="20"/>
          <w:rtl/>
        </w:rPr>
        <w:t xml:space="preserve"> </w:t>
      </w:r>
      <w:r w:rsidRPr="005F76C4">
        <w:rPr>
          <w:rFonts w:cs="Arial" w:hint="cs"/>
          <w:sz w:val="20"/>
          <w:szCs w:val="20"/>
          <w:rtl/>
        </w:rPr>
        <w:t>באותו</w:t>
      </w:r>
      <w:r w:rsidRPr="005F76C4">
        <w:rPr>
          <w:rFonts w:cs="Arial"/>
          <w:sz w:val="20"/>
          <w:szCs w:val="20"/>
          <w:rtl/>
        </w:rPr>
        <w:t xml:space="preserve"> </w:t>
      </w:r>
      <w:r w:rsidRPr="005F76C4">
        <w:rPr>
          <w:rFonts w:cs="Arial" w:hint="cs"/>
          <w:sz w:val="20"/>
          <w:szCs w:val="20"/>
          <w:rtl/>
        </w:rPr>
        <w:t>מקום</w:t>
      </w:r>
      <w:r w:rsidRPr="005F76C4">
        <w:rPr>
          <w:rFonts w:cs="Arial"/>
          <w:sz w:val="20"/>
          <w:szCs w:val="20"/>
          <w:rtl/>
        </w:rPr>
        <w:t xml:space="preserve">, </w:t>
      </w:r>
      <w:r w:rsidRPr="005F76C4">
        <w:rPr>
          <w:rFonts w:cs="Arial" w:hint="cs"/>
          <w:sz w:val="20"/>
          <w:szCs w:val="20"/>
          <w:rtl/>
        </w:rPr>
        <w:t>ובלבד</w:t>
      </w:r>
      <w:r w:rsidRPr="005F76C4">
        <w:rPr>
          <w:rFonts w:cs="Arial"/>
          <w:sz w:val="20"/>
          <w:szCs w:val="20"/>
          <w:rtl/>
        </w:rPr>
        <w:t xml:space="preserve"> </w:t>
      </w:r>
      <w:r w:rsidRPr="005F76C4">
        <w:rPr>
          <w:rFonts w:cs="Arial" w:hint="cs"/>
          <w:sz w:val="20"/>
          <w:szCs w:val="20"/>
          <w:rtl/>
        </w:rPr>
        <w:t>שהיא</w:t>
      </w:r>
      <w:r w:rsidRPr="005F76C4">
        <w:rPr>
          <w:rFonts w:cs="Arial"/>
          <w:sz w:val="20"/>
          <w:szCs w:val="20"/>
          <w:rtl/>
        </w:rPr>
        <w:t xml:space="preserve"> </w:t>
      </w:r>
      <w:r w:rsidRPr="005F76C4">
        <w:rPr>
          <w:rFonts w:cs="Arial" w:hint="cs"/>
          <w:sz w:val="20"/>
          <w:szCs w:val="20"/>
          <w:rtl/>
        </w:rPr>
        <w:t>תבין</w:t>
      </w:r>
      <w:r w:rsidRPr="005F76C4">
        <w:rPr>
          <w:rFonts w:cs="Arial"/>
          <w:sz w:val="20"/>
          <w:szCs w:val="20"/>
          <w:rtl/>
        </w:rPr>
        <w:t xml:space="preserve"> </w:t>
      </w:r>
      <w:r w:rsidRPr="005F76C4">
        <w:rPr>
          <w:rFonts w:cs="Arial" w:hint="cs"/>
          <w:sz w:val="20"/>
          <w:szCs w:val="20"/>
          <w:rtl/>
        </w:rPr>
        <w:t>שהוא</w:t>
      </w:r>
      <w:r w:rsidRPr="005F76C4">
        <w:rPr>
          <w:rFonts w:cs="Arial"/>
          <w:sz w:val="20"/>
          <w:szCs w:val="20"/>
          <w:rtl/>
        </w:rPr>
        <w:t xml:space="preserve"> </w:t>
      </w:r>
      <w:r w:rsidRPr="005F76C4">
        <w:rPr>
          <w:rFonts w:cs="Arial" w:hint="cs"/>
          <w:sz w:val="20"/>
          <w:szCs w:val="20"/>
          <w:rtl/>
        </w:rPr>
        <w:t>לשון</w:t>
      </w:r>
      <w:r w:rsidRPr="005F76C4">
        <w:rPr>
          <w:rFonts w:cs="Arial"/>
          <w:sz w:val="20"/>
          <w:szCs w:val="20"/>
          <w:rtl/>
        </w:rPr>
        <w:t xml:space="preserve"> </w:t>
      </w:r>
      <w:r w:rsidRPr="005F76C4">
        <w:rPr>
          <w:rFonts w:cs="Arial" w:hint="cs"/>
          <w:sz w:val="20"/>
          <w:szCs w:val="20"/>
          <w:rtl/>
        </w:rPr>
        <w:t>קדושין</w:t>
      </w:r>
      <w:r>
        <w:rPr>
          <w:rFonts w:cs="Arial" w:hint="cs"/>
          <w:sz w:val="20"/>
          <w:szCs w:val="20"/>
          <w:rtl/>
        </w:rPr>
        <w:t>."</w:t>
      </w:r>
    </w:p>
    <w:p w:rsidR="00F15C4E" w:rsidRDefault="00F15C4E" w:rsidP="00F15C4E">
      <w:pPr>
        <w:rPr>
          <w:sz w:val="20"/>
          <w:szCs w:val="20"/>
          <w:rtl/>
        </w:rPr>
      </w:pPr>
      <w:r>
        <w:rPr>
          <w:rFonts w:hint="cs"/>
          <w:b/>
          <w:bCs/>
          <w:sz w:val="20"/>
          <w:szCs w:val="20"/>
          <w:rtl/>
        </w:rPr>
        <w:t>אמר לה 'הרי את מקודשת לי', האם נאמנת לומר שלא הבינה?</w:t>
      </w:r>
      <w:r w:rsidRPr="0059522C">
        <w:rPr>
          <w:rStyle w:val="ab"/>
          <w:sz w:val="20"/>
          <w:szCs w:val="20"/>
          <w:rtl/>
        </w:rPr>
        <w:footnoteReference w:id="18"/>
      </w:r>
      <w:r>
        <w:rPr>
          <w:b/>
          <w:bCs/>
          <w:sz w:val="20"/>
          <w:szCs w:val="20"/>
          <w:rtl/>
        </w:rPr>
        <w:br/>
      </w:r>
      <w:r>
        <w:rPr>
          <w:rFonts w:hint="cs"/>
          <w:sz w:val="20"/>
          <w:szCs w:val="20"/>
          <w:rtl/>
        </w:rPr>
        <w:t xml:space="preserve">א. </w:t>
      </w:r>
      <w:r w:rsidRPr="00E43951">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אינה נאמנת ומקודשת ודאי.</w:t>
      </w:r>
      <w:r>
        <w:rPr>
          <w:rFonts w:hint="cs"/>
          <w:sz w:val="20"/>
          <w:szCs w:val="20"/>
          <w:rtl/>
        </w:rPr>
        <w:br/>
        <w:t xml:space="preserve">ב. </w:t>
      </w:r>
      <w:r w:rsidRPr="008E2FFD">
        <w:rPr>
          <w:rFonts w:hint="cs"/>
          <w:b/>
          <w:bCs/>
          <w:sz w:val="20"/>
          <w:szCs w:val="20"/>
          <w:rtl/>
        </w:rPr>
        <w:t>ר</w:t>
      </w:r>
      <w:r>
        <w:rPr>
          <w:rFonts w:hint="cs"/>
          <w:b/>
          <w:bCs/>
          <w:sz w:val="20"/>
          <w:szCs w:val="20"/>
          <w:rtl/>
        </w:rPr>
        <w:t>בינו ירוחם</w:t>
      </w:r>
      <w:r>
        <w:rPr>
          <w:rFonts w:hint="cs"/>
          <w:sz w:val="20"/>
          <w:szCs w:val="20"/>
          <w:rtl/>
        </w:rPr>
        <w:t xml:space="preserve"> </w:t>
      </w:r>
      <w:r>
        <w:rPr>
          <w:sz w:val="20"/>
          <w:szCs w:val="20"/>
          <w:rtl/>
        </w:rPr>
        <w:t>–</w:t>
      </w:r>
      <w:r>
        <w:rPr>
          <w:rFonts w:hint="cs"/>
          <w:sz w:val="20"/>
          <w:szCs w:val="20"/>
          <w:rtl/>
        </w:rPr>
        <w:t xml:space="preserve"> נאמנת ואינה מקודשת.</w:t>
      </w:r>
    </w:p>
    <w:p w:rsidR="00F15C4E" w:rsidRPr="00E43951" w:rsidRDefault="00F15C4E" w:rsidP="00F15C4E">
      <w:pPr>
        <w:rPr>
          <w:sz w:val="20"/>
          <w:szCs w:val="20"/>
          <w:rtl/>
        </w:rPr>
      </w:pPr>
      <w:r w:rsidRPr="008E2FFD">
        <w:rPr>
          <w:rFonts w:hint="cs"/>
          <w:sz w:val="20"/>
          <w:szCs w:val="20"/>
          <w:u w:val="single"/>
          <w:rtl/>
        </w:rPr>
        <w:t>הכרעת האחרונים</w:t>
      </w:r>
      <w:r>
        <w:rPr>
          <w:sz w:val="20"/>
          <w:szCs w:val="20"/>
          <w:rtl/>
        </w:rPr>
        <w:br/>
      </w:r>
      <w:r>
        <w:rPr>
          <w:rFonts w:hint="cs"/>
          <w:sz w:val="20"/>
          <w:szCs w:val="20"/>
          <w:rtl/>
        </w:rPr>
        <w:t xml:space="preserve">ב. </w:t>
      </w:r>
      <w:r w:rsidRPr="00E43951">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הכל לפי העניין, אם בקיאה בלשון אינה נאמנת.</w:t>
      </w:r>
      <w:r>
        <w:rPr>
          <w:sz w:val="20"/>
          <w:szCs w:val="20"/>
          <w:rtl/>
        </w:rPr>
        <w:br/>
      </w:r>
      <w:r>
        <w:rPr>
          <w:rFonts w:hint="cs"/>
          <w:sz w:val="20"/>
          <w:szCs w:val="20"/>
          <w:rtl/>
        </w:rPr>
        <w:t xml:space="preserve">ג. </w:t>
      </w:r>
      <w:r w:rsidRPr="00E43951">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לחומרה נאמנת, דהיינו שאם קידשה שני צריכה גט משניהם, דשוי נפשה פנויה לגבי ראשון.</w:t>
      </w:r>
    </w:p>
    <w:p w:rsidR="00F15C4E" w:rsidRDefault="00F15C4E" w:rsidP="00F15C4E">
      <w:pPr>
        <w:rPr>
          <w:rFonts w:cs="Arial"/>
          <w:sz w:val="20"/>
          <w:szCs w:val="20"/>
          <w:rtl/>
        </w:rPr>
      </w:pPr>
      <w:r>
        <w:rPr>
          <w:rFonts w:hint="cs"/>
          <w:b/>
          <w:bCs/>
          <w:sz w:val="20"/>
          <w:szCs w:val="20"/>
          <w:rtl/>
        </w:rPr>
        <w:t>היה מדבר עם האישה על עסקי קידושיה ונתן בשתיקה</w:t>
      </w:r>
      <w:r>
        <w:rPr>
          <w:b/>
          <w:bCs/>
          <w:sz w:val="20"/>
          <w:szCs w:val="20"/>
          <w:rtl/>
        </w:rPr>
        <w:br/>
      </w:r>
      <w:r>
        <w:rPr>
          <w:rFonts w:hint="cs"/>
          <w:b/>
          <w:bCs/>
          <w:sz w:val="20"/>
          <w:szCs w:val="20"/>
          <w:rtl/>
        </w:rPr>
        <w:t xml:space="preserve">גמרא </w:t>
      </w:r>
      <w:r>
        <w:rPr>
          <w:rFonts w:hint="cs"/>
          <w:sz w:val="20"/>
          <w:szCs w:val="20"/>
          <w:rtl/>
        </w:rPr>
        <w:t>(שם) "</w:t>
      </w:r>
      <w:r w:rsidRPr="00563542">
        <w:rPr>
          <w:rFonts w:cs="Arial" w:hint="cs"/>
          <w:sz w:val="20"/>
          <w:szCs w:val="20"/>
          <w:rtl/>
        </w:rPr>
        <w:t>תנן</w:t>
      </w:r>
      <w:r w:rsidRPr="00563542">
        <w:rPr>
          <w:rFonts w:cs="Arial"/>
          <w:sz w:val="20"/>
          <w:szCs w:val="20"/>
          <w:rtl/>
        </w:rPr>
        <w:t xml:space="preserve">: </w:t>
      </w:r>
      <w:r w:rsidRPr="00563542">
        <w:rPr>
          <w:rFonts w:cs="Arial" w:hint="cs"/>
          <w:sz w:val="20"/>
          <w:szCs w:val="20"/>
          <w:rtl/>
        </w:rPr>
        <w:t>היה</w:t>
      </w:r>
      <w:r w:rsidRPr="00563542">
        <w:rPr>
          <w:rFonts w:cs="Arial"/>
          <w:sz w:val="20"/>
          <w:szCs w:val="20"/>
          <w:rtl/>
        </w:rPr>
        <w:t xml:space="preserve"> </w:t>
      </w:r>
      <w:r w:rsidRPr="00563542">
        <w:rPr>
          <w:rFonts w:cs="Arial" w:hint="cs"/>
          <w:sz w:val="20"/>
          <w:szCs w:val="20"/>
          <w:rtl/>
        </w:rPr>
        <w:t>מדבר</w:t>
      </w:r>
      <w:r>
        <w:rPr>
          <w:rStyle w:val="ab"/>
          <w:rFonts w:cs="Arial"/>
          <w:sz w:val="20"/>
          <w:szCs w:val="20"/>
          <w:rtl/>
        </w:rPr>
        <w:footnoteReference w:id="19"/>
      </w:r>
      <w:r w:rsidRPr="00563542">
        <w:rPr>
          <w:rFonts w:cs="Arial"/>
          <w:sz w:val="20"/>
          <w:szCs w:val="20"/>
          <w:rtl/>
        </w:rPr>
        <w:t xml:space="preserve"> </w:t>
      </w:r>
      <w:r w:rsidRPr="00563542">
        <w:rPr>
          <w:rFonts w:cs="Arial" w:hint="cs"/>
          <w:sz w:val="20"/>
          <w:szCs w:val="20"/>
          <w:rtl/>
        </w:rPr>
        <w:t>עם</w:t>
      </w:r>
      <w:r w:rsidRPr="00563542">
        <w:rPr>
          <w:rFonts w:cs="Arial"/>
          <w:sz w:val="20"/>
          <w:szCs w:val="20"/>
          <w:rtl/>
        </w:rPr>
        <w:t xml:space="preserve"> </w:t>
      </w:r>
      <w:r w:rsidRPr="00563542">
        <w:rPr>
          <w:rFonts w:cs="Arial" w:hint="cs"/>
          <w:sz w:val="20"/>
          <w:szCs w:val="20"/>
          <w:rtl/>
        </w:rPr>
        <w:t>אשה</w:t>
      </w:r>
      <w:r w:rsidRPr="00563542">
        <w:rPr>
          <w:rFonts w:cs="Arial"/>
          <w:sz w:val="20"/>
          <w:szCs w:val="20"/>
          <w:rtl/>
        </w:rPr>
        <w:t xml:space="preserve"> </w:t>
      </w:r>
      <w:r w:rsidRPr="00563542">
        <w:rPr>
          <w:rFonts w:cs="Arial" w:hint="cs"/>
          <w:sz w:val="20"/>
          <w:szCs w:val="20"/>
          <w:rtl/>
        </w:rPr>
        <w:t>על</w:t>
      </w:r>
      <w:r w:rsidRPr="00563542">
        <w:rPr>
          <w:rFonts w:cs="Arial"/>
          <w:sz w:val="20"/>
          <w:szCs w:val="20"/>
          <w:rtl/>
        </w:rPr>
        <w:t xml:space="preserve"> </w:t>
      </w:r>
      <w:r w:rsidRPr="00563542">
        <w:rPr>
          <w:rFonts w:cs="Arial" w:hint="cs"/>
          <w:sz w:val="20"/>
          <w:szCs w:val="20"/>
          <w:rtl/>
        </w:rPr>
        <w:t>עסקי</w:t>
      </w:r>
      <w:r w:rsidRPr="00563542">
        <w:rPr>
          <w:rFonts w:cs="Arial"/>
          <w:sz w:val="20"/>
          <w:szCs w:val="20"/>
          <w:rtl/>
        </w:rPr>
        <w:t xml:space="preserve"> </w:t>
      </w:r>
      <w:r w:rsidRPr="00563542">
        <w:rPr>
          <w:rFonts w:cs="Arial" w:hint="cs"/>
          <w:sz w:val="20"/>
          <w:szCs w:val="20"/>
          <w:rtl/>
        </w:rPr>
        <w:t>גיטה</w:t>
      </w:r>
      <w:r w:rsidRPr="00563542">
        <w:rPr>
          <w:rFonts w:cs="Arial"/>
          <w:sz w:val="20"/>
          <w:szCs w:val="20"/>
          <w:rtl/>
        </w:rPr>
        <w:t xml:space="preserve"> </w:t>
      </w:r>
      <w:r w:rsidRPr="00563542">
        <w:rPr>
          <w:rFonts w:cs="Arial" w:hint="cs"/>
          <w:sz w:val="20"/>
          <w:szCs w:val="20"/>
          <w:rtl/>
        </w:rPr>
        <w:t>וקידושיה</w:t>
      </w:r>
      <w:r w:rsidRPr="00563542">
        <w:rPr>
          <w:rFonts w:cs="Arial"/>
          <w:sz w:val="20"/>
          <w:szCs w:val="20"/>
          <w:rtl/>
        </w:rPr>
        <w:t xml:space="preserve">, </w:t>
      </w:r>
      <w:r w:rsidRPr="00563542">
        <w:rPr>
          <w:rFonts w:cs="Arial" w:hint="cs"/>
          <w:sz w:val="20"/>
          <w:szCs w:val="20"/>
          <w:rtl/>
        </w:rPr>
        <w:t>ונתן</w:t>
      </w:r>
      <w:r w:rsidRPr="00563542">
        <w:rPr>
          <w:rFonts w:cs="Arial"/>
          <w:sz w:val="20"/>
          <w:szCs w:val="20"/>
          <w:rtl/>
        </w:rPr>
        <w:t xml:space="preserve"> </w:t>
      </w:r>
      <w:r w:rsidRPr="00563542">
        <w:rPr>
          <w:rFonts w:cs="Arial" w:hint="cs"/>
          <w:sz w:val="20"/>
          <w:szCs w:val="20"/>
          <w:rtl/>
        </w:rPr>
        <w:t>לה</w:t>
      </w:r>
      <w:r w:rsidRPr="00563542">
        <w:rPr>
          <w:rFonts w:cs="Arial"/>
          <w:sz w:val="20"/>
          <w:szCs w:val="20"/>
          <w:rtl/>
        </w:rPr>
        <w:t xml:space="preserve"> </w:t>
      </w:r>
      <w:r w:rsidRPr="00563542">
        <w:rPr>
          <w:rFonts w:cs="Arial" w:hint="cs"/>
          <w:sz w:val="20"/>
          <w:szCs w:val="20"/>
          <w:rtl/>
        </w:rPr>
        <w:t>גיטה</w:t>
      </w:r>
      <w:r w:rsidRPr="00563542">
        <w:rPr>
          <w:rFonts w:cs="Arial"/>
          <w:sz w:val="20"/>
          <w:szCs w:val="20"/>
          <w:rtl/>
        </w:rPr>
        <w:t xml:space="preserve"> </w:t>
      </w:r>
      <w:r w:rsidRPr="00563542">
        <w:rPr>
          <w:rFonts w:cs="Arial" w:hint="cs"/>
          <w:sz w:val="20"/>
          <w:szCs w:val="20"/>
          <w:rtl/>
        </w:rPr>
        <w:t>וקידושיה</w:t>
      </w:r>
      <w:r w:rsidRPr="00563542">
        <w:rPr>
          <w:rFonts w:cs="Arial"/>
          <w:sz w:val="20"/>
          <w:szCs w:val="20"/>
          <w:rtl/>
        </w:rPr>
        <w:t xml:space="preserve"> </w:t>
      </w:r>
      <w:r w:rsidRPr="00563542">
        <w:rPr>
          <w:rFonts w:cs="Arial" w:hint="cs"/>
          <w:sz w:val="20"/>
          <w:szCs w:val="20"/>
          <w:rtl/>
        </w:rPr>
        <w:t>ולא</w:t>
      </w:r>
      <w:r w:rsidRPr="00563542">
        <w:rPr>
          <w:rFonts w:cs="Arial"/>
          <w:sz w:val="20"/>
          <w:szCs w:val="20"/>
          <w:rtl/>
        </w:rPr>
        <w:t xml:space="preserve"> </w:t>
      </w:r>
      <w:r w:rsidRPr="00563542">
        <w:rPr>
          <w:rFonts w:cs="Arial" w:hint="cs"/>
          <w:sz w:val="20"/>
          <w:szCs w:val="20"/>
          <w:rtl/>
        </w:rPr>
        <w:t>פירש</w:t>
      </w:r>
      <w:r w:rsidRPr="00563542">
        <w:rPr>
          <w:rFonts w:cs="Arial"/>
          <w:sz w:val="20"/>
          <w:szCs w:val="20"/>
          <w:rtl/>
        </w:rPr>
        <w:t xml:space="preserve">, </w:t>
      </w:r>
      <w:r w:rsidRPr="00563542">
        <w:rPr>
          <w:rFonts w:cs="Arial" w:hint="cs"/>
          <w:sz w:val="20"/>
          <w:szCs w:val="20"/>
          <w:rtl/>
        </w:rPr>
        <w:t>ר</w:t>
      </w:r>
      <w:r>
        <w:rPr>
          <w:rFonts w:cs="Arial" w:hint="cs"/>
          <w:sz w:val="20"/>
          <w:szCs w:val="20"/>
          <w:rtl/>
        </w:rPr>
        <w:t>בי</w:t>
      </w:r>
      <w:r w:rsidRPr="00563542">
        <w:rPr>
          <w:rFonts w:cs="Arial"/>
          <w:sz w:val="20"/>
          <w:szCs w:val="20"/>
          <w:rtl/>
        </w:rPr>
        <w:t xml:space="preserve"> </w:t>
      </w:r>
      <w:r w:rsidRPr="00563542">
        <w:rPr>
          <w:rFonts w:cs="Arial" w:hint="cs"/>
          <w:sz w:val="20"/>
          <w:szCs w:val="20"/>
          <w:rtl/>
        </w:rPr>
        <w:t>יוסי</w:t>
      </w:r>
      <w:r w:rsidRPr="00563542">
        <w:rPr>
          <w:rFonts w:cs="Arial"/>
          <w:sz w:val="20"/>
          <w:szCs w:val="20"/>
          <w:rtl/>
        </w:rPr>
        <w:t xml:space="preserve"> </w:t>
      </w:r>
      <w:r w:rsidRPr="00563542">
        <w:rPr>
          <w:rFonts w:cs="Arial" w:hint="cs"/>
          <w:sz w:val="20"/>
          <w:szCs w:val="20"/>
          <w:rtl/>
        </w:rPr>
        <w:t>אומר</w:t>
      </w:r>
      <w:r w:rsidRPr="00563542">
        <w:rPr>
          <w:rFonts w:cs="Arial"/>
          <w:sz w:val="20"/>
          <w:szCs w:val="20"/>
          <w:rtl/>
        </w:rPr>
        <w:t xml:space="preserve"> </w:t>
      </w:r>
      <w:r w:rsidRPr="00563542">
        <w:rPr>
          <w:rFonts w:cs="Arial" w:hint="cs"/>
          <w:sz w:val="20"/>
          <w:szCs w:val="20"/>
          <w:rtl/>
        </w:rPr>
        <w:t>דיו</w:t>
      </w:r>
      <w:r w:rsidRPr="00563542">
        <w:rPr>
          <w:rFonts w:cs="Arial"/>
          <w:sz w:val="20"/>
          <w:szCs w:val="20"/>
          <w:rtl/>
        </w:rPr>
        <w:t xml:space="preserve">, </w:t>
      </w:r>
      <w:r w:rsidRPr="00563542">
        <w:rPr>
          <w:rFonts w:cs="Arial" w:hint="cs"/>
          <w:sz w:val="20"/>
          <w:szCs w:val="20"/>
          <w:rtl/>
        </w:rPr>
        <w:t>ר</w:t>
      </w:r>
      <w:r>
        <w:rPr>
          <w:rFonts w:cs="Arial" w:hint="cs"/>
          <w:sz w:val="20"/>
          <w:szCs w:val="20"/>
          <w:rtl/>
        </w:rPr>
        <w:t>בי</w:t>
      </w:r>
      <w:r w:rsidRPr="00563542">
        <w:rPr>
          <w:rFonts w:cs="Arial"/>
          <w:sz w:val="20"/>
          <w:szCs w:val="20"/>
          <w:rtl/>
        </w:rPr>
        <w:t xml:space="preserve"> </w:t>
      </w:r>
      <w:r w:rsidRPr="00563542">
        <w:rPr>
          <w:rFonts w:cs="Arial" w:hint="cs"/>
          <w:sz w:val="20"/>
          <w:szCs w:val="20"/>
          <w:rtl/>
        </w:rPr>
        <w:t>יהודה</w:t>
      </w:r>
      <w:r w:rsidRPr="00563542">
        <w:rPr>
          <w:rFonts w:cs="Arial"/>
          <w:sz w:val="20"/>
          <w:szCs w:val="20"/>
          <w:rtl/>
        </w:rPr>
        <w:t xml:space="preserve"> </w:t>
      </w:r>
      <w:r w:rsidRPr="00563542">
        <w:rPr>
          <w:rFonts w:cs="Arial" w:hint="cs"/>
          <w:sz w:val="20"/>
          <w:szCs w:val="20"/>
          <w:rtl/>
        </w:rPr>
        <w:t>אומר</w:t>
      </w:r>
      <w:r w:rsidRPr="00563542">
        <w:rPr>
          <w:rFonts w:cs="Arial"/>
          <w:sz w:val="20"/>
          <w:szCs w:val="20"/>
          <w:rtl/>
        </w:rPr>
        <w:t xml:space="preserve">: </w:t>
      </w:r>
      <w:r w:rsidRPr="00563542">
        <w:rPr>
          <w:rFonts w:cs="Arial" w:hint="cs"/>
          <w:sz w:val="20"/>
          <w:szCs w:val="20"/>
          <w:rtl/>
        </w:rPr>
        <w:t>צריך</w:t>
      </w:r>
      <w:r w:rsidRPr="00563542">
        <w:rPr>
          <w:rFonts w:cs="Arial"/>
          <w:sz w:val="20"/>
          <w:szCs w:val="20"/>
          <w:rtl/>
        </w:rPr>
        <w:t xml:space="preserve"> </w:t>
      </w:r>
      <w:r w:rsidRPr="00563542">
        <w:rPr>
          <w:rFonts w:cs="Arial" w:hint="cs"/>
          <w:sz w:val="20"/>
          <w:szCs w:val="20"/>
          <w:rtl/>
        </w:rPr>
        <w:t>לפרש</w:t>
      </w:r>
      <w:r>
        <w:rPr>
          <w:rStyle w:val="ab"/>
          <w:rFonts w:cs="Arial"/>
          <w:sz w:val="20"/>
          <w:szCs w:val="20"/>
          <w:rtl/>
        </w:rPr>
        <w:footnoteReference w:id="20"/>
      </w:r>
      <w:r w:rsidRPr="00563542">
        <w:rPr>
          <w:rFonts w:cs="Arial"/>
          <w:sz w:val="20"/>
          <w:szCs w:val="20"/>
          <w:rtl/>
        </w:rPr>
        <w:t xml:space="preserve">; </w:t>
      </w:r>
      <w:r w:rsidRPr="00563542">
        <w:rPr>
          <w:rFonts w:cs="Arial" w:hint="cs"/>
          <w:sz w:val="20"/>
          <w:szCs w:val="20"/>
          <w:rtl/>
        </w:rPr>
        <w:t>ואמר</w:t>
      </w:r>
      <w:r w:rsidRPr="00563542">
        <w:rPr>
          <w:rFonts w:cs="Arial"/>
          <w:sz w:val="20"/>
          <w:szCs w:val="20"/>
          <w:rtl/>
        </w:rPr>
        <w:t xml:space="preserve"> </w:t>
      </w:r>
      <w:r w:rsidRPr="00563542">
        <w:rPr>
          <w:rFonts w:cs="Arial" w:hint="cs"/>
          <w:sz w:val="20"/>
          <w:szCs w:val="20"/>
          <w:rtl/>
        </w:rPr>
        <w:t>רב</w:t>
      </w:r>
      <w:r w:rsidRPr="00563542">
        <w:rPr>
          <w:rFonts w:cs="Arial"/>
          <w:sz w:val="20"/>
          <w:szCs w:val="20"/>
          <w:rtl/>
        </w:rPr>
        <w:t xml:space="preserve"> </w:t>
      </w:r>
      <w:r w:rsidRPr="00563542">
        <w:rPr>
          <w:rFonts w:cs="Arial" w:hint="cs"/>
          <w:sz w:val="20"/>
          <w:szCs w:val="20"/>
          <w:rtl/>
        </w:rPr>
        <w:t>הונא</w:t>
      </w:r>
      <w:r w:rsidRPr="00563542">
        <w:rPr>
          <w:rFonts w:cs="Arial"/>
          <w:sz w:val="20"/>
          <w:szCs w:val="20"/>
          <w:rtl/>
        </w:rPr>
        <w:t xml:space="preserve"> </w:t>
      </w:r>
      <w:r w:rsidRPr="00563542">
        <w:rPr>
          <w:rFonts w:cs="Arial" w:hint="cs"/>
          <w:sz w:val="20"/>
          <w:szCs w:val="20"/>
          <w:rtl/>
        </w:rPr>
        <w:t>אמר</w:t>
      </w:r>
      <w:r w:rsidRPr="00563542">
        <w:rPr>
          <w:rFonts w:cs="Arial"/>
          <w:sz w:val="20"/>
          <w:szCs w:val="20"/>
          <w:rtl/>
        </w:rPr>
        <w:t xml:space="preserve"> </w:t>
      </w:r>
      <w:r w:rsidRPr="00563542">
        <w:rPr>
          <w:rFonts w:cs="Arial" w:hint="cs"/>
          <w:sz w:val="20"/>
          <w:szCs w:val="20"/>
          <w:rtl/>
        </w:rPr>
        <w:t>שמואל</w:t>
      </w:r>
      <w:r w:rsidRPr="00563542">
        <w:rPr>
          <w:rFonts w:cs="Arial"/>
          <w:sz w:val="20"/>
          <w:szCs w:val="20"/>
          <w:rtl/>
        </w:rPr>
        <w:t xml:space="preserve">: </w:t>
      </w:r>
      <w:r w:rsidRPr="00563542">
        <w:rPr>
          <w:rFonts w:cs="Arial" w:hint="cs"/>
          <w:sz w:val="20"/>
          <w:szCs w:val="20"/>
          <w:rtl/>
        </w:rPr>
        <w:t>הלכה</w:t>
      </w:r>
      <w:r w:rsidRPr="00563542">
        <w:rPr>
          <w:rFonts w:cs="Arial"/>
          <w:sz w:val="20"/>
          <w:szCs w:val="20"/>
          <w:rtl/>
        </w:rPr>
        <w:t xml:space="preserve"> </w:t>
      </w:r>
      <w:r w:rsidRPr="00563542">
        <w:rPr>
          <w:rFonts w:cs="Arial" w:hint="cs"/>
          <w:sz w:val="20"/>
          <w:szCs w:val="20"/>
          <w:rtl/>
        </w:rPr>
        <w:t>כר</w:t>
      </w:r>
      <w:r>
        <w:rPr>
          <w:rFonts w:cs="Arial" w:hint="cs"/>
          <w:sz w:val="20"/>
          <w:szCs w:val="20"/>
          <w:rtl/>
        </w:rPr>
        <w:t>בי</w:t>
      </w:r>
      <w:r w:rsidRPr="00563542">
        <w:rPr>
          <w:rFonts w:cs="Arial"/>
          <w:sz w:val="20"/>
          <w:szCs w:val="20"/>
          <w:rtl/>
        </w:rPr>
        <w:t xml:space="preserve"> </w:t>
      </w:r>
      <w:r w:rsidRPr="00563542">
        <w:rPr>
          <w:rFonts w:cs="Arial" w:hint="cs"/>
          <w:sz w:val="20"/>
          <w:szCs w:val="20"/>
          <w:rtl/>
        </w:rPr>
        <w:t>יוסי</w:t>
      </w:r>
      <w:r>
        <w:rPr>
          <w:rFonts w:cs="Arial" w:hint="cs"/>
          <w:sz w:val="20"/>
          <w:szCs w:val="20"/>
          <w:rtl/>
        </w:rPr>
        <w:t xml:space="preserve">... </w:t>
      </w:r>
      <w:r w:rsidRPr="00563542">
        <w:rPr>
          <w:rFonts w:cs="Arial" w:hint="cs"/>
          <w:sz w:val="20"/>
          <w:szCs w:val="20"/>
          <w:rtl/>
        </w:rPr>
        <w:t>אמר</w:t>
      </w:r>
      <w:r w:rsidRPr="00563542">
        <w:rPr>
          <w:rFonts w:cs="Arial"/>
          <w:sz w:val="20"/>
          <w:szCs w:val="20"/>
          <w:rtl/>
        </w:rPr>
        <w:t xml:space="preserve"> </w:t>
      </w:r>
      <w:r w:rsidRPr="00563542">
        <w:rPr>
          <w:rFonts w:cs="Arial" w:hint="cs"/>
          <w:sz w:val="20"/>
          <w:szCs w:val="20"/>
          <w:rtl/>
        </w:rPr>
        <w:t>רב</w:t>
      </w:r>
      <w:r w:rsidRPr="00563542">
        <w:rPr>
          <w:rFonts w:cs="Arial"/>
          <w:sz w:val="20"/>
          <w:szCs w:val="20"/>
          <w:rtl/>
        </w:rPr>
        <w:t xml:space="preserve"> </w:t>
      </w:r>
      <w:r w:rsidRPr="00563542">
        <w:rPr>
          <w:rFonts w:cs="Arial" w:hint="cs"/>
          <w:sz w:val="20"/>
          <w:szCs w:val="20"/>
          <w:rtl/>
        </w:rPr>
        <w:t>יהודה</w:t>
      </w:r>
      <w:r w:rsidRPr="00563542">
        <w:rPr>
          <w:rFonts w:cs="Arial"/>
          <w:sz w:val="20"/>
          <w:szCs w:val="20"/>
          <w:rtl/>
        </w:rPr>
        <w:t xml:space="preserve"> </w:t>
      </w:r>
      <w:r w:rsidRPr="00563542">
        <w:rPr>
          <w:rFonts w:cs="Arial" w:hint="cs"/>
          <w:sz w:val="20"/>
          <w:szCs w:val="20"/>
          <w:rtl/>
        </w:rPr>
        <w:t>אמר</w:t>
      </w:r>
      <w:r w:rsidRPr="00563542">
        <w:rPr>
          <w:rFonts w:cs="Arial"/>
          <w:sz w:val="20"/>
          <w:szCs w:val="20"/>
          <w:rtl/>
        </w:rPr>
        <w:t xml:space="preserve"> </w:t>
      </w:r>
      <w:r w:rsidRPr="00563542">
        <w:rPr>
          <w:rFonts w:cs="Arial" w:hint="cs"/>
          <w:sz w:val="20"/>
          <w:szCs w:val="20"/>
          <w:rtl/>
        </w:rPr>
        <w:t>שמואל</w:t>
      </w:r>
      <w:r w:rsidRPr="00563542">
        <w:rPr>
          <w:rFonts w:cs="Arial"/>
          <w:sz w:val="20"/>
          <w:szCs w:val="20"/>
          <w:rtl/>
        </w:rPr>
        <w:t xml:space="preserve">: </w:t>
      </w:r>
      <w:r w:rsidRPr="00563542">
        <w:rPr>
          <w:rFonts w:cs="Arial" w:hint="cs"/>
          <w:sz w:val="20"/>
          <w:szCs w:val="20"/>
          <w:rtl/>
        </w:rPr>
        <w:t>והוא</w:t>
      </w:r>
      <w:r w:rsidRPr="00563542">
        <w:rPr>
          <w:rFonts w:cs="Arial"/>
          <w:sz w:val="20"/>
          <w:szCs w:val="20"/>
          <w:rtl/>
        </w:rPr>
        <w:t xml:space="preserve"> </w:t>
      </w:r>
      <w:r w:rsidRPr="00563542">
        <w:rPr>
          <w:rFonts w:cs="Arial" w:hint="cs"/>
          <w:sz w:val="20"/>
          <w:szCs w:val="20"/>
          <w:rtl/>
        </w:rPr>
        <w:t>שעסוקין</w:t>
      </w:r>
      <w:r w:rsidRPr="00563542">
        <w:rPr>
          <w:rFonts w:cs="Arial"/>
          <w:sz w:val="20"/>
          <w:szCs w:val="20"/>
          <w:rtl/>
        </w:rPr>
        <w:t xml:space="preserve"> </w:t>
      </w:r>
      <w:r w:rsidRPr="00563542">
        <w:rPr>
          <w:rFonts w:cs="Arial" w:hint="cs"/>
          <w:sz w:val="20"/>
          <w:szCs w:val="20"/>
          <w:rtl/>
        </w:rPr>
        <w:t>באותו</w:t>
      </w:r>
      <w:r w:rsidRPr="00563542">
        <w:rPr>
          <w:rFonts w:cs="Arial"/>
          <w:sz w:val="20"/>
          <w:szCs w:val="20"/>
          <w:rtl/>
        </w:rPr>
        <w:t xml:space="preserve"> </w:t>
      </w:r>
      <w:r w:rsidRPr="00563542">
        <w:rPr>
          <w:rFonts w:cs="Arial" w:hint="cs"/>
          <w:sz w:val="20"/>
          <w:szCs w:val="20"/>
          <w:rtl/>
        </w:rPr>
        <w:t>ענין</w:t>
      </w:r>
      <w:r w:rsidRPr="00563542">
        <w:rPr>
          <w:rFonts w:cs="Arial"/>
          <w:sz w:val="20"/>
          <w:szCs w:val="20"/>
          <w:rtl/>
        </w:rPr>
        <w:t xml:space="preserve">. </w:t>
      </w:r>
      <w:r w:rsidRPr="00563542">
        <w:rPr>
          <w:rFonts w:cs="Arial" w:hint="cs"/>
          <w:sz w:val="20"/>
          <w:szCs w:val="20"/>
          <w:rtl/>
        </w:rPr>
        <w:t>וכן</w:t>
      </w:r>
      <w:r w:rsidRPr="00563542">
        <w:rPr>
          <w:rFonts w:cs="Arial"/>
          <w:sz w:val="20"/>
          <w:szCs w:val="20"/>
          <w:rtl/>
        </w:rPr>
        <w:t xml:space="preserve"> </w:t>
      </w:r>
      <w:r w:rsidRPr="00563542">
        <w:rPr>
          <w:rFonts w:cs="Arial" w:hint="cs"/>
          <w:sz w:val="20"/>
          <w:szCs w:val="20"/>
          <w:rtl/>
        </w:rPr>
        <w:t>אמר</w:t>
      </w:r>
      <w:r w:rsidRPr="00563542">
        <w:rPr>
          <w:rFonts w:cs="Arial"/>
          <w:sz w:val="20"/>
          <w:szCs w:val="20"/>
          <w:rtl/>
        </w:rPr>
        <w:t xml:space="preserve"> </w:t>
      </w:r>
      <w:r w:rsidRPr="00563542">
        <w:rPr>
          <w:rFonts w:cs="Arial" w:hint="cs"/>
          <w:sz w:val="20"/>
          <w:szCs w:val="20"/>
          <w:rtl/>
        </w:rPr>
        <w:t>ר</w:t>
      </w:r>
      <w:r w:rsidRPr="00563542">
        <w:rPr>
          <w:rFonts w:cs="Arial"/>
          <w:sz w:val="20"/>
          <w:szCs w:val="20"/>
          <w:rtl/>
        </w:rPr>
        <w:t>"</w:t>
      </w:r>
      <w:r w:rsidRPr="00563542">
        <w:rPr>
          <w:rFonts w:cs="Arial" w:hint="cs"/>
          <w:sz w:val="20"/>
          <w:szCs w:val="20"/>
          <w:rtl/>
        </w:rPr>
        <w:t>א</w:t>
      </w:r>
      <w:r w:rsidRPr="00563542">
        <w:rPr>
          <w:rFonts w:cs="Arial"/>
          <w:sz w:val="20"/>
          <w:szCs w:val="20"/>
          <w:rtl/>
        </w:rPr>
        <w:t xml:space="preserve"> </w:t>
      </w:r>
      <w:r w:rsidRPr="00563542">
        <w:rPr>
          <w:rFonts w:cs="Arial" w:hint="cs"/>
          <w:sz w:val="20"/>
          <w:szCs w:val="20"/>
          <w:rtl/>
        </w:rPr>
        <w:t>א</w:t>
      </w:r>
      <w:r>
        <w:rPr>
          <w:rFonts w:cs="Arial" w:hint="cs"/>
          <w:sz w:val="20"/>
          <w:szCs w:val="20"/>
          <w:rtl/>
        </w:rPr>
        <w:t>מר רבי</w:t>
      </w:r>
      <w:r w:rsidRPr="00563542">
        <w:rPr>
          <w:rFonts w:cs="Arial"/>
          <w:sz w:val="20"/>
          <w:szCs w:val="20"/>
          <w:rtl/>
        </w:rPr>
        <w:t xml:space="preserve"> </w:t>
      </w:r>
      <w:r w:rsidRPr="00563542">
        <w:rPr>
          <w:rFonts w:cs="Arial" w:hint="cs"/>
          <w:sz w:val="20"/>
          <w:szCs w:val="20"/>
          <w:rtl/>
        </w:rPr>
        <w:t>אושעיא</w:t>
      </w:r>
      <w:r w:rsidRPr="00563542">
        <w:rPr>
          <w:rFonts w:cs="Arial"/>
          <w:sz w:val="20"/>
          <w:szCs w:val="20"/>
          <w:rtl/>
        </w:rPr>
        <w:t xml:space="preserve">: </w:t>
      </w:r>
      <w:r w:rsidRPr="00563542">
        <w:rPr>
          <w:rFonts w:cs="Arial" w:hint="cs"/>
          <w:sz w:val="20"/>
          <w:szCs w:val="20"/>
          <w:rtl/>
        </w:rPr>
        <w:t>והוא</w:t>
      </w:r>
      <w:r w:rsidRPr="00563542">
        <w:rPr>
          <w:rFonts w:cs="Arial"/>
          <w:sz w:val="20"/>
          <w:szCs w:val="20"/>
          <w:rtl/>
        </w:rPr>
        <w:t xml:space="preserve"> </w:t>
      </w:r>
      <w:r w:rsidRPr="00563542">
        <w:rPr>
          <w:rFonts w:cs="Arial" w:hint="cs"/>
          <w:sz w:val="20"/>
          <w:szCs w:val="20"/>
          <w:rtl/>
        </w:rPr>
        <w:t>שעסוקין</w:t>
      </w:r>
      <w:r w:rsidRPr="00563542">
        <w:rPr>
          <w:rFonts w:cs="Arial"/>
          <w:sz w:val="20"/>
          <w:szCs w:val="20"/>
          <w:rtl/>
        </w:rPr>
        <w:t xml:space="preserve"> </w:t>
      </w:r>
      <w:r w:rsidRPr="00563542">
        <w:rPr>
          <w:rFonts w:cs="Arial" w:hint="cs"/>
          <w:sz w:val="20"/>
          <w:szCs w:val="20"/>
          <w:rtl/>
        </w:rPr>
        <w:t>באותו</w:t>
      </w:r>
      <w:r w:rsidRPr="00563542">
        <w:rPr>
          <w:rFonts w:cs="Arial"/>
          <w:sz w:val="20"/>
          <w:szCs w:val="20"/>
          <w:rtl/>
        </w:rPr>
        <w:t xml:space="preserve"> </w:t>
      </w:r>
      <w:r w:rsidRPr="00563542">
        <w:rPr>
          <w:rFonts w:cs="Arial" w:hint="cs"/>
          <w:sz w:val="20"/>
          <w:szCs w:val="20"/>
          <w:rtl/>
        </w:rPr>
        <w:t>ענין</w:t>
      </w:r>
      <w:r w:rsidRPr="00563542">
        <w:rPr>
          <w:rFonts w:cs="Arial"/>
          <w:sz w:val="20"/>
          <w:szCs w:val="20"/>
          <w:rtl/>
        </w:rPr>
        <w:t xml:space="preserve">. </w:t>
      </w:r>
      <w:r w:rsidRPr="00563542">
        <w:rPr>
          <w:rFonts w:cs="Arial" w:hint="cs"/>
          <w:sz w:val="20"/>
          <w:szCs w:val="20"/>
          <w:rtl/>
        </w:rPr>
        <w:t>כתנאי</w:t>
      </w:r>
      <w:r w:rsidRPr="00563542">
        <w:rPr>
          <w:rFonts w:cs="Arial"/>
          <w:sz w:val="20"/>
          <w:szCs w:val="20"/>
          <w:rtl/>
        </w:rPr>
        <w:t xml:space="preserve">; </w:t>
      </w:r>
      <w:r w:rsidRPr="00563542">
        <w:rPr>
          <w:rFonts w:cs="Arial" w:hint="cs"/>
          <w:sz w:val="20"/>
          <w:szCs w:val="20"/>
          <w:rtl/>
        </w:rPr>
        <w:t>רבי</w:t>
      </w:r>
      <w:r w:rsidRPr="00563542">
        <w:rPr>
          <w:rFonts w:cs="Arial"/>
          <w:sz w:val="20"/>
          <w:szCs w:val="20"/>
          <w:rtl/>
        </w:rPr>
        <w:t xml:space="preserve"> </w:t>
      </w:r>
      <w:r w:rsidRPr="00563542">
        <w:rPr>
          <w:rFonts w:cs="Arial" w:hint="cs"/>
          <w:sz w:val="20"/>
          <w:szCs w:val="20"/>
          <w:rtl/>
        </w:rPr>
        <w:t>אומר</w:t>
      </w:r>
      <w:r w:rsidRPr="00563542">
        <w:rPr>
          <w:rFonts w:cs="Arial"/>
          <w:sz w:val="20"/>
          <w:szCs w:val="20"/>
          <w:rtl/>
        </w:rPr>
        <w:t xml:space="preserve">: </w:t>
      </w:r>
      <w:r w:rsidRPr="00563542">
        <w:rPr>
          <w:rFonts w:cs="Arial" w:hint="cs"/>
          <w:sz w:val="20"/>
          <w:szCs w:val="20"/>
          <w:rtl/>
        </w:rPr>
        <w:t>והוא</w:t>
      </w:r>
      <w:r w:rsidRPr="00563542">
        <w:rPr>
          <w:rFonts w:cs="Arial"/>
          <w:sz w:val="20"/>
          <w:szCs w:val="20"/>
          <w:rtl/>
        </w:rPr>
        <w:t xml:space="preserve"> </w:t>
      </w:r>
      <w:r w:rsidRPr="00563542">
        <w:rPr>
          <w:rFonts w:cs="Arial" w:hint="cs"/>
          <w:sz w:val="20"/>
          <w:szCs w:val="20"/>
          <w:rtl/>
        </w:rPr>
        <w:t>שעסוקין</w:t>
      </w:r>
      <w:r w:rsidRPr="00563542">
        <w:rPr>
          <w:rFonts w:cs="Arial"/>
          <w:sz w:val="20"/>
          <w:szCs w:val="20"/>
          <w:rtl/>
        </w:rPr>
        <w:t xml:space="preserve"> </w:t>
      </w:r>
      <w:r w:rsidRPr="00563542">
        <w:rPr>
          <w:rFonts w:cs="Arial" w:hint="cs"/>
          <w:sz w:val="20"/>
          <w:szCs w:val="20"/>
          <w:rtl/>
        </w:rPr>
        <w:t>באותו</w:t>
      </w:r>
      <w:r w:rsidRPr="00563542">
        <w:rPr>
          <w:rFonts w:cs="Arial"/>
          <w:sz w:val="20"/>
          <w:szCs w:val="20"/>
          <w:rtl/>
        </w:rPr>
        <w:t xml:space="preserve"> </w:t>
      </w:r>
      <w:r w:rsidRPr="00563542">
        <w:rPr>
          <w:rFonts w:cs="Arial" w:hint="cs"/>
          <w:sz w:val="20"/>
          <w:szCs w:val="20"/>
          <w:rtl/>
        </w:rPr>
        <w:t>ענין</w:t>
      </w:r>
      <w:r w:rsidRPr="00563542">
        <w:rPr>
          <w:rFonts w:cs="Arial"/>
          <w:sz w:val="20"/>
          <w:szCs w:val="20"/>
          <w:rtl/>
        </w:rPr>
        <w:t xml:space="preserve">, </w:t>
      </w:r>
      <w:r w:rsidRPr="00563542">
        <w:rPr>
          <w:rFonts w:cs="Arial" w:hint="cs"/>
          <w:sz w:val="20"/>
          <w:szCs w:val="20"/>
          <w:rtl/>
        </w:rPr>
        <w:t>ר</w:t>
      </w:r>
      <w:r>
        <w:rPr>
          <w:rFonts w:cs="Arial" w:hint="cs"/>
          <w:sz w:val="20"/>
          <w:szCs w:val="20"/>
          <w:rtl/>
        </w:rPr>
        <w:t>בי</w:t>
      </w:r>
      <w:r w:rsidRPr="00563542">
        <w:rPr>
          <w:rFonts w:cs="Arial"/>
          <w:sz w:val="20"/>
          <w:szCs w:val="20"/>
          <w:rtl/>
        </w:rPr>
        <w:t xml:space="preserve"> </w:t>
      </w:r>
      <w:r w:rsidRPr="00563542">
        <w:rPr>
          <w:rFonts w:cs="Arial" w:hint="cs"/>
          <w:sz w:val="20"/>
          <w:szCs w:val="20"/>
          <w:rtl/>
        </w:rPr>
        <w:t>אלעזר</w:t>
      </w:r>
      <w:r w:rsidRPr="00563542">
        <w:rPr>
          <w:rFonts w:cs="Arial"/>
          <w:sz w:val="20"/>
          <w:szCs w:val="20"/>
          <w:rtl/>
        </w:rPr>
        <w:t xml:space="preserve"> </w:t>
      </w:r>
      <w:r w:rsidRPr="00563542">
        <w:rPr>
          <w:rFonts w:cs="Arial" w:hint="cs"/>
          <w:sz w:val="20"/>
          <w:szCs w:val="20"/>
          <w:rtl/>
        </w:rPr>
        <w:t>בר</w:t>
      </w:r>
      <w:r w:rsidRPr="00563542">
        <w:rPr>
          <w:rFonts w:cs="Arial"/>
          <w:sz w:val="20"/>
          <w:szCs w:val="20"/>
          <w:rtl/>
        </w:rPr>
        <w:t xml:space="preserve"> </w:t>
      </w:r>
      <w:r w:rsidRPr="00563542">
        <w:rPr>
          <w:rFonts w:cs="Arial" w:hint="cs"/>
          <w:sz w:val="20"/>
          <w:szCs w:val="20"/>
          <w:rtl/>
        </w:rPr>
        <w:t>ר</w:t>
      </w:r>
      <w:r>
        <w:rPr>
          <w:rFonts w:cs="Arial" w:hint="cs"/>
          <w:sz w:val="20"/>
          <w:szCs w:val="20"/>
          <w:rtl/>
        </w:rPr>
        <w:t>בי שמעון</w:t>
      </w:r>
      <w:r w:rsidRPr="00563542">
        <w:rPr>
          <w:rFonts w:cs="Arial"/>
          <w:sz w:val="20"/>
          <w:szCs w:val="20"/>
          <w:rtl/>
        </w:rPr>
        <w:t xml:space="preserve"> </w:t>
      </w:r>
      <w:r w:rsidRPr="00563542">
        <w:rPr>
          <w:rFonts w:cs="Arial" w:hint="cs"/>
          <w:sz w:val="20"/>
          <w:szCs w:val="20"/>
          <w:rtl/>
        </w:rPr>
        <w:t>אומר</w:t>
      </w:r>
      <w:r w:rsidRPr="00563542">
        <w:rPr>
          <w:rFonts w:cs="Arial"/>
          <w:sz w:val="20"/>
          <w:szCs w:val="20"/>
          <w:rtl/>
        </w:rPr>
        <w:t xml:space="preserve">: </w:t>
      </w:r>
      <w:r w:rsidRPr="00563542">
        <w:rPr>
          <w:rFonts w:cs="Arial" w:hint="cs"/>
          <w:sz w:val="20"/>
          <w:szCs w:val="20"/>
          <w:rtl/>
        </w:rPr>
        <w:t>אף</w:t>
      </w:r>
      <w:r w:rsidRPr="00563542">
        <w:rPr>
          <w:rFonts w:cs="Arial"/>
          <w:sz w:val="20"/>
          <w:szCs w:val="20"/>
          <w:rtl/>
        </w:rPr>
        <w:t xml:space="preserve"> </w:t>
      </w:r>
      <w:r w:rsidRPr="00563542">
        <w:rPr>
          <w:rFonts w:cs="Arial" w:hint="cs"/>
          <w:sz w:val="20"/>
          <w:szCs w:val="20"/>
          <w:rtl/>
        </w:rPr>
        <w:t>על</w:t>
      </w:r>
      <w:r w:rsidRPr="00563542">
        <w:rPr>
          <w:rFonts w:cs="Arial"/>
          <w:sz w:val="20"/>
          <w:szCs w:val="20"/>
          <w:rtl/>
        </w:rPr>
        <w:t xml:space="preserve"> </w:t>
      </w:r>
      <w:r w:rsidRPr="00563542">
        <w:rPr>
          <w:rFonts w:cs="Arial" w:hint="cs"/>
          <w:sz w:val="20"/>
          <w:szCs w:val="20"/>
          <w:rtl/>
        </w:rPr>
        <w:t>פי</w:t>
      </w:r>
      <w:r w:rsidRPr="00563542">
        <w:rPr>
          <w:rFonts w:cs="Arial"/>
          <w:sz w:val="20"/>
          <w:szCs w:val="20"/>
          <w:rtl/>
        </w:rPr>
        <w:t xml:space="preserve"> </w:t>
      </w:r>
      <w:r w:rsidRPr="00563542">
        <w:rPr>
          <w:rFonts w:cs="Arial" w:hint="cs"/>
          <w:sz w:val="20"/>
          <w:szCs w:val="20"/>
          <w:rtl/>
        </w:rPr>
        <w:t>שאין</w:t>
      </w:r>
      <w:r w:rsidRPr="00563542">
        <w:rPr>
          <w:rFonts w:cs="Arial"/>
          <w:sz w:val="20"/>
          <w:szCs w:val="20"/>
          <w:rtl/>
        </w:rPr>
        <w:t xml:space="preserve"> </w:t>
      </w:r>
      <w:r w:rsidRPr="00563542">
        <w:rPr>
          <w:rFonts w:cs="Arial" w:hint="cs"/>
          <w:sz w:val="20"/>
          <w:szCs w:val="20"/>
          <w:rtl/>
        </w:rPr>
        <w:t>עסוקין</w:t>
      </w:r>
      <w:r w:rsidRPr="00563542">
        <w:rPr>
          <w:rFonts w:cs="Arial"/>
          <w:sz w:val="20"/>
          <w:szCs w:val="20"/>
          <w:rtl/>
        </w:rPr>
        <w:t xml:space="preserve"> </w:t>
      </w:r>
      <w:r w:rsidRPr="00563542">
        <w:rPr>
          <w:rFonts w:cs="Arial" w:hint="cs"/>
          <w:sz w:val="20"/>
          <w:szCs w:val="20"/>
          <w:rtl/>
        </w:rPr>
        <w:t>באותו</w:t>
      </w:r>
      <w:r w:rsidRPr="00563542">
        <w:rPr>
          <w:rFonts w:cs="Arial"/>
          <w:sz w:val="20"/>
          <w:szCs w:val="20"/>
          <w:rtl/>
        </w:rPr>
        <w:t xml:space="preserve"> </w:t>
      </w:r>
      <w:r w:rsidRPr="00563542">
        <w:rPr>
          <w:rFonts w:cs="Arial" w:hint="cs"/>
          <w:sz w:val="20"/>
          <w:szCs w:val="20"/>
          <w:rtl/>
        </w:rPr>
        <w:t>ענין</w:t>
      </w:r>
      <w:r w:rsidRPr="00563542">
        <w:rPr>
          <w:rFonts w:cs="Arial"/>
          <w:sz w:val="20"/>
          <w:szCs w:val="20"/>
          <w:rtl/>
        </w:rPr>
        <w:t xml:space="preserve">. </w:t>
      </w:r>
      <w:r w:rsidRPr="00563542">
        <w:rPr>
          <w:rFonts w:cs="Arial" w:hint="cs"/>
          <w:sz w:val="20"/>
          <w:szCs w:val="20"/>
          <w:rtl/>
        </w:rPr>
        <w:t>ואי</w:t>
      </w:r>
      <w:r w:rsidRPr="00563542">
        <w:rPr>
          <w:rFonts w:cs="Arial"/>
          <w:sz w:val="20"/>
          <w:szCs w:val="20"/>
          <w:rtl/>
        </w:rPr>
        <w:t xml:space="preserve"> </w:t>
      </w:r>
      <w:r w:rsidRPr="00563542">
        <w:rPr>
          <w:rFonts w:cs="Arial" w:hint="cs"/>
          <w:sz w:val="20"/>
          <w:szCs w:val="20"/>
          <w:rtl/>
        </w:rPr>
        <w:t>לאו</w:t>
      </w:r>
      <w:r w:rsidRPr="00563542">
        <w:rPr>
          <w:rFonts w:cs="Arial"/>
          <w:sz w:val="20"/>
          <w:szCs w:val="20"/>
          <w:rtl/>
        </w:rPr>
        <w:t xml:space="preserve"> </w:t>
      </w:r>
      <w:r w:rsidRPr="00563542">
        <w:rPr>
          <w:rFonts w:cs="Arial" w:hint="cs"/>
          <w:sz w:val="20"/>
          <w:szCs w:val="20"/>
          <w:rtl/>
        </w:rPr>
        <w:t>דעסוקין</w:t>
      </w:r>
      <w:r w:rsidRPr="00563542">
        <w:rPr>
          <w:rFonts w:cs="Arial"/>
          <w:sz w:val="20"/>
          <w:szCs w:val="20"/>
          <w:rtl/>
        </w:rPr>
        <w:t xml:space="preserve"> </w:t>
      </w:r>
      <w:r w:rsidRPr="00563542">
        <w:rPr>
          <w:rFonts w:cs="Arial" w:hint="cs"/>
          <w:sz w:val="20"/>
          <w:szCs w:val="20"/>
          <w:rtl/>
        </w:rPr>
        <w:t>באותו</w:t>
      </w:r>
      <w:r w:rsidRPr="00563542">
        <w:rPr>
          <w:rFonts w:cs="Arial"/>
          <w:sz w:val="20"/>
          <w:szCs w:val="20"/>
          <w:rtl/>
        </w:rPr>
        <w:t xml:space="preserve"> </w:t>
      </w:r>
      <w:r w:rsidRPr="00563542">
        <w:rPr>
          <w:rFonts w:cs="Arial" w:hint="cs"/>
          <w:sz w:val="20"/>
          <w:szCs w:val="20"/>
          <w:rtl/>
        </w:rPr>
        <w:t>ענין</w:t>
      </w:r>
      <w:r w:rsidRPr="00563542">
        <w:rPr>
          <w:rFonts w:cs="Arial"/>
          <w:sz w:val="20"/>
          <w:szCs w:val="20"/>
          <w:rtl/>
        </w:rPr>
        <w:t xml:space="preserve">, </w:t>
      </w:r>
      <w:r w:rsidRPr="00563542">
        <w:rPr>
          <w:rFonts w:cs="Arial" w:hint="cs"/>
          <w:sz w:val="20"/>
          <w:szCs w:val="20"/>
          <w:rtl/>
        </w:rPr>
        <w:t>מנא</w:t>
      </w:r>
      <w:r w:rsidRPr="00563542">
        <w:rPr>
          <w:rFonts w:cs="Arial"/>
          <w:sz w:val="20"/>
          <w:szCs w:val="20"/>
          <w:rtl/>
        </w:rPr>
        <w:t xml:space="preserve"> </w:t>
      </w:r>
      <w:r w:rsidRPr="00563542">
        <w:rPr>
          <w:rFonts w:cs="Arial" w:hint="cs"/>
          <w:sz w:val="20"/>
          <w:szCs w:val="20"/>
          <w:rtl/>
        </w:rPr>
        <w:t>ידעה</w:t>
      </w:r>
      <w:r w:rsidRPr="00563542">
        <w:rPr>
          <w:rFonts w:cs="Arial"/>
          <w:sz w:val="20"/>
          <w:szCs w:val="20"/>
          <w:rtl/>
        </w:rPr>
        <w:t xml:space="preserve"> </w:t>
      </w:r>
      <w:r w:rsidRPr="00563542">
        <w:rPr>
          <w:rFonts w:cs="Arial" w:hint="cs"/>
          <w:sz w:val="20"/>
          <w:szCs w:val="20"/>
          <w:rtl/>
        </w:rPr>
        <w:t>מאי</w:t>
      </w:r>
      <w:r w:rsidRPr="00563542">
        <w:rPr>
          <w:rFonts w:cs="Arial"/>
          <w:sz w:val="20"/>
          <w:szCs w:val="20"/>
          <w:rtl/>
        </w:rPr>
        <w:t xml:space="preserve"> </w:t>
      </w:r>
      <w:r w:rsidRPr="00563542">
        <w:rPr>
          <w:rFonts w:cs="Arial" w:hint="cs"/>
          <w:sz w:val="20"/>
          <w:szCs w:val="20"/>
          <w:rtl/>
        </w:rPr>
        <w:t>קאמר</w:t>
      </w:r>
      <w:r w:rsidRPr="00563542">
        <w:rPr>
          <w:rFonts w:cs="Arial"/>
          <w:sz w:val="20"/>
          <w:szCs w:val="20"/>
          <w:rtl/>
        </w:rPr>
        <w:t xml:space="preserve"> </w:t>
      </w:r>
      <w:r w:rsidRPr="00563542">
        <w:rPr>
          <w:rFonts w:cs="Arial" w:hint="cs"/>
          <w:sz w:val="20"/>
          <w:szCs w:val="20"/>
          <w:rtl/>
        </w:rPr>
        <w:t>לה</w:t>
      </w:r>
      <w:r w:rsidRPr="00563542">
        <w:rPr>
          <w:rFonts w:cs="Arial"/>
          <w:sz w:val="20"/>
          <w:szCs w:val="20"/>
          <w:rtl/>
        </w:rPr>
        <w:t xml:space="preserve">? </w:t>
      </w:r>
      <w:r w:rsidRPr="00563542">
        <w:rPr>
          <w:rFonts w:cs="Arial" w:hint="cs"/>
          <w:sz w:val="20"/>
          <w:szCs w:val="20"/>
          <w:rtl/>
        </w:rPr>
        <w:t>אמר</w:t>
      </w:r>
      <w:r w:rsidRPr="00563542">
        <w:rPr>
          <w:rFonts w:cs="Arial"/>
          <w:sz w:val="20"/>
          <w:szCs w:val="20"/>
          <w:rtl/>
        </w:rPr>
        <w:t xml:space="preserve"> </w:t>
      </w:r>
      <w:r w:rsidRPr="00563542">
        <w:rPr>
          <w:rFonts w:cs="Arial" w:hint="cs"/>
          <w:sz w:val="20"/>
          <w:szCs w:val="20"/>
          <w:rtl/>
        </w:rPr>
        <w:t>אביי</w:t>
      </w:r>
      <w:r w:rsidRPr="00563542">
        <w:rPr>
          <w:rFonts w:cs="Arial"/>
          <w:sz w:val="20"/>
          <w:szCs w:val="20"/>
          <w:rtl/>
        </w:rPr>
        <w:t xml:space="preserve">: </w:t>
      </w:r>
      <w:r w:rsidRPr="00563542">
        <w:rPr>
          <w:rFonts w:cs="Arial" w:hint="cs"/>
          <w:sz w:val="20"/>
          <w:szCs w:val="20"/>
          <w:rtl/>
        </w:rPr>
        <w:t>מענין</w:t>
      </w:r>
      <w:r w:rsidRPr="00563542">
        <w:rPr>
          <w:rFonts w:cs="Arial"/>
          <w:sz w:val="20"/>
          <w:szCs w:val="20"/>
          <w:rtl/>
        </w:rPr>
        <w:t xml:space="preserve"> </w:t>
      </w:r>
      <w:r w:rsidRPr="00563542">
        <w:rPr>
          <w:rFonts w:cs="Arial" w:hint="cs"/>
          <w:sz w:val="20"/>
          <w:szCs w:val="20"/>
          <w:rtl/>
        </w:rPr>
        <w:t>לענין</w:t>
      </w:r>
      <w:r w:rsidRPr="00563542">
        <w:rPr>
          <w:rFonts w:cs="Arial"/>
          <w:sz w:val="20"/>
          <w:szCs w:val="20"/>
          <w:rtl/>
        </w:rPr>
        <w:t xml:space="preserve"> </w:t>
      </w:r>
      <w:r w:rsidRPr="00563542">
        <w:rPr>
          <w:rFonts w:cs="Arial" w:hint="cs"/>
          <w:sz w:val="20"/>
          <w:szCs w:val="20"/>
          <w:rtl/>
        </w:rPr>
        <w:t>באותו</w:t>
      </w:r>
      <w:r w:rsidRPr="00563542">
        <w:rPr>
          <w:rFonts w:cs="Arial"/>
          <w:sz w:val="20"/>
          <w:szCs w:val="20"/>
          <w:rtl/>
        </w:rPr>
        <w:t xml:space="preserve"> </w:t>
      </w:r>
      <w:r w:rsidRPr="00563542">
        <w:rPr>
          <w:rFonts w:cs="Arial" w:hint="cs"/>
          <w:sz w:val="20"/>
          <w:szCs w:val="20"/>
          <w:rtl/>
        </w:rPr>
        <w:t>ענין</w:t>
      </w:r>
      <w:r>
        <w:rPr>
          <w:rFonts w:cs="Arial" w:hint="cs"/>
          <w:sz w:val="20"/>
          <w:szCs w:val="20"/>
          <w:rtl/>
        </w:rPr>
        <w:t xml:space="preserve"> (</w:t>
      </w:r>
      <w:r w:rsidRPr="00563542">
        <w:rPr>
          <w:rFonts w:cs="Arial" w:hint="cs"/>
          <w:sz w:val="18"/>
          <w:szCs w:val="18"/>
          <w:rtl/>
        </w:rPr>
        <w:t>רש"י - שפסקו</w:t>
      </w:r>
      <w:r w:rsidRPr="00563542">
        <w:rPr>
          <w:rFonts w:cs="Arial"/>
          <w:sz w:val="18"/>
          <w:szCs w:val="18"/>
          <w:rtl/>
        </w:rPr>
        <w:t xml:space="preserve"> </w:t>
      </w:r>
      <w:r w:rsidRPr="00563542">
        <w:rPr>
          <w:rFonts w:cs="Arial" w:hint="cs"/>
          <w:sz w:val="18"/>
          <w:szCs w:val="18"/>
          <w:rtl/>
        </w:rPr>
        <w:t>מלדבר</w:t>
      </w:r>
      <w:r w:rsidRPr="00563542">
        <w:rPr>
          <w:rFonts w:cs="Arial"/>
          <w:sz w:val="18"/>
          <w:szCs w:val="18"/>
          <w:rtl/>
        </w:rPr>
        <w:t xml:space="preserve"> </w:t>
      </w:r>
      <w:r w:rsidRPr="00563542">
        <w:rPr>
          <w:rFonts w:cs="Arial" w:hint="cs"/>
          <w:sz w:val="18"/>
          <w:szCs w:val="18"/>
          <w:rtl/>
        </w:rPr>
        <w:t>בקידושין</w:t>
      </w:r>
      <w:r w:rsidRPr="00563542">
        <w:rPr>
          <w:rFonts w:cs="Arial"/>
          <w:sz w:val="18"/>
          <w:szCs w:val="18"/>
          <w:rtl/>
        </w:rPr>
        <w:t xml:space="preserve"> </w:t>
      </w:r>
      <w:r w:rsidRPr="00563542">
        <w:rPr>
          <w:rFonts w:cs="Arial" w:hint="cs"/>
          <w:sz w:val="18"/>
          <w:szCs w:val="18"/>
          <w:rtl/>
        </w:rPr>
        <w:t>ממש</w:t>
      </w:r>
      <w:r w:rsidRPr="00563542">
        <w:rPr>
          <w:rFonts w:cs="Arial"/>
          <w:sz w:val="18"/>
          <w:szCs w:val="18"/>
          <w:rtl/>
        </w:rPr>
        <w:t xml:space="preserve"> </w:t>
      </w:r>
      <w:r w:rsidRPr="00563542">
        <w:rPr>
          <w:rFonts w:cs="Arial" w:hint="cs"/>
          <w:sz w:val="18"/>
          <w:szCs w:val="18"/>
          <w:rtl/>
        </w:rPr>
        <w:t>והיו</w:t>
      </w:r>
      <w:r w:rsidRPr="00563542">
        <w:rPr>
          <w:rFonts w:cs="Arial"/>
          <w:sz w:val="18"/>
          <w:szCs w:val="18"/>
          <w:rtl/>
        </w:rPr>
        <w:t xml:space="preserve"> </w:t>
      </w:r>
      <w:r w:rsidRPr="00563542">
        <w:rPr>
          <w:rFonts w:cs="Arial" w:hint="cs"/>
          <w:sz w:val="18"/>
          <w:szCs w:val="18"/>
          <w:rtl/>
        </w:rPr>
        <w:t>מדברים</w:t>
      </w:r>
      <w:r w:rsidRPr="00563542">
        <w:rPr>
          <w:rFonts w:cs="Arial"/>
          <w:sz w:val="18"/>
          <w:szCs w:val="18"/>
          <w:rtl/>
        </w:rPr>
        <w:t xml:space="preserve"> </w:t>
      </w:r>
      <w:r w:rsidRPr="00563542">
        <w:rPr>
          <w:rFonts w:cs="Arial" w:hint="cs"/>
          <w:sz w:val="18"/>
          <w:szCs w:val="18"/>
          <w:rtl/>
        </w:rPr>
        <w:t>בדברים</w:t>
      </w:r>
      <w:r w:rsidRPr="00563542">
        <w:rPr>
          <w:rFonts w:cs="Arial"/>
          <w:sz w:val="18"/>
          <w:szCs w:val="18"/>
          <w:rtl/>
        </w:rPr>
        <w:t xml:space="preserve"> </w:t>
      </w:r>
      <w:r w:rsidRPr="00563542">
        <w:rPr>
          <w:rFonts w:cs="Arial" w:hint="cs"/>
          <w:sz w:val="18"/>
          <w:szCs w:val="18"/>
          <w:rtl/>
        </w:rPr>
        <w:t>אחרים</w:t>
      </w:r>
      <w:r>
        <w:rPr>
          <w:rFonts w:cs="Arial" w:hint="cs"/>
          <w:sz w:val="18"/>
          <w:szCs w:val="18"/>
          <w:rtl/>
        </w:rPr>
        <w:t>,</w:t>
      </w:r>
      <w:r w:rsidRPr="00563542">
        <w:rPr>
          <w:rFonts w:cs="Arial"/>
          <w:sz w:val="18"/>
          <w:szCs w:val="18"/>
          <w:rtl/>
        </w:rPr>
        <w:t xml:space="preserve"> </w:t>
      </w:r>
      <w:r w:rsidRPr="00563542">
        <w:rPr>
          <w:rFonts w:cs="Arial" w:hint="cs"/>
          <w:sz w:val="18"/>
          <w:szCs w:val="18"/>
          <w:rtl/>
        </w:rPr>
        <w:t>ומיהו</w:t>
      </w:r>
      <w:r w:rsidRPr="00563542">
        <w:rPr>
          <w:rFonts w:cs="Arial"/>
          <w:sz w:val="18"/>
          <w:szCs w:val="18"/>
          <w:rtl/>
        </w:rPr>
        <w:t xml:space="preserve"> </w:t>
      </w:r>
      <w:r w:rsidRPr="00563542">
        <w:rPr>
          <w:rFonts w:cs="Arial" w:hint="cs"/>
          <w:sz w:val="18"/>
          <w:szCs w:val="18"/>
          <w:rtl/>
        </w:rPr>
        <w:t>לדבר</w:t>
      </w:r>
      <w:r w:rsidRPr="00563542">
        <w:rPr>
          <w:rFonts w:cs="Arial"/>
          <w:sz w:val="18"/>
          <w:szCs w:val="18"/>
          <w:rtl/>
        </w:rPr>
        <w:t xml:space="preserve"> </w:t>
      </w:r>
      <w:r w:rsidRPr="00563542">
        <w:rPr>
          <w:rFonts w:cs="Arial" w:hint="cs"/>
          <w:sz w:val="18"/>
          <w:szCs w:val="18"/>
          <w:rtl/>
        </w:rPr>
        <w:t>צרכי</w:t>
      </w:r>
      <w:r w:rsidRPr="00563542">
        <w:rPr>
          <w:rFonts w:cs="Arial"/>
          <w:sz w:val="18"/>
          <w:szCs w:val="18"/>
          <w:rtl/>
        </w:rPr>
        <w:t xml:space="preserve"> </w:t>
      </w:r>
      <w:r w:rsidRPr="00563542">
        <w:rPr>
          <w:rFonts w:cs="Arial" w:hint="cs"/>
          <w:sz w:val="18"/>
          <w:szCs w:val="18"/>
          <w:rtl/>
        </w:rPr>
        <w:t>זיווגם</w:t>
      </w:r>
      <w:r w:rsidRPr="00563542">
        <w:rPr>
          <w:rFonts w:cs="Arial"/>
          <w:sz w:val="18"/>
          <w:szCs w:val="18"/>
          <w:rtl/>
        </w:rPr>
        <w:t xml:space="preserve"> </w:t>
      </w:r>
      <w:r w:rsidRPr="00563542">
        <w:rPr>
          <w:rFonts w:cs="Arial" w:hint="cs"/>
          <w:sz w:val="18"/>
          <w:szCs w:val="18"/>
          <w:rtl/>
        </w:rPr>
        <w:t>היה</w:t>
      </w:r>
      <w:r>
        <w:rPr>
          <w:rFonts w:cs="Arial" w:hint="cs"/>
          <w:sz w:val="18"/>
          <w:szCs w:val="18"/>
          <w:rtl/>
        </w:rPr>
        <w:t>,</w:t>
      </w:r>
      <w:r w:rsidRPr="00563542">
        <w:rPr>
          <w:rFonts w:cs="Arial"/>
          <w:sz w:val="18"/>
          <w:szCs w:val="18"/>
          <w:rtl/>
        </w:rPr>
        <w:t xml:space="preserve"> </w:t>
      </w:r>
      <w:r w:rsidRPr="00563542">
        <w:rPr>
          <w:rFonts w:cs="Arial" w:hint="cs"/>
          <w:sz w:val="18"/>
          <w:szCs w:val="18"/>
          <w:rtl/>
        </w:rPr>
        <w:t>כמו</w:t>
      </w:r>
      <w:r w:rsidRPr="00563542">
        <w:rPr>
          <w:rFonts w:cs="Arial"/>
          <w:sz w:val="18"/>
          <w:szCs w:val="18"/>
          <w:rtl/>
        </w:rPr>
        <w:t xml:space="preserve"> </w:t>
      </w:r>
      <w:r w:rsidRPr="00563542">
        <w:rPr>
          <w:rFonts w:cs="Arial" w:hint="cs"/>
          <w:sz w:val="18"/>
          <w:szCs w:val="18"/>
          <w:rtl/>
        </w:rPr>
        <w:t>כמה</w:t>
      </w:r>
      <w:r w:rsidRPr="00563542">
        <w:rPr>
          <w:rFonts w:cs="Arial"/>
          <w:sz w:val="18"/>
          <w:szCs w:val="18"/>
          <w:rtl/>
        </w:rPr>
        <w:t xml:space="preserve"> </w:t>
      </w:r>
      <w:r w:rsidRPr="00563542">
        <w:rPr>
          <w:rFonts w:cs="Arial" w:hint="cs"/>
          <w:sz w:val="18"/>
          <w:szCs w:val="18"/>
          <w:rtl/>
        </w:rPr>
        <w:t>יש</w:t>
      </w:r>
      <w:r w:rsidRPr="00563542">
        <w:rPr>
          <w:rFonts w:cs="Arial"/>
          <w:sz w:val="18"/>
          <w:szCs w:val="18"/>
          <w:rtl/>
        </w:rPr>
        <w:t xml:space="preserve"> </w:t>
      </w:r>
      <w:r w:rsidRPr="00563542">
        <w:rPr>
          <w:rFonts w:cs="Arial" w:hint="cs"/>
          <w:sz w:val="18"/>
          <w:szCs w:val="18"/>
          <w:rtl/>
        </w:rPr>
        <w:t>לך</w:t>
      </w:r>
      <w:r w:rsidRPr="00563542">
        <w:rPr>
          <w:rFonts w:cs="Arial"/>
          <w:sz w:val="18"/>
          <w:szCs w:val="18"/>
          <w:rtl/>
        </w:rPr>
        <w:t xml:space="preserve"> </w:t>
      </w:r>
      <w:r w:rsidRPr="00563542">
        <w:rPr>
          <w:rFonts w:cs="Arial" w:hint="cs"/>
          <w:sz w:val="18"/>
          <w:szCs w:val="18"/>
          <w:rtl/>
        </w:rPr>
        <w:t>נדוניא</w:t>
      </w:r>
      <w:r w:rsidRPr="00563542">
        <w:rPr>
          <w:rFonts w:cs="Arial"/>
          <w:sz w:val="18"/>
          <w:szCs w:val="18"/>
          <w:rtl/>
        </w:rPr>
        <w:t xml:space="preserve"> </w:t>
      </w:r>
      <w:r w:rsidRPr="00563542">
        <w:rPr>
          <w:rFonts w:cs="Arial" w:hint="cs"/>
          <w:sz w:val="18"/>
          <w:szCs w:val="18"/>
          <w:rtl/>
        </w:rPr>
        <w:t>וכמה</w:t>
      </w:r>
      <w:r w:rsidRPr="00563542">
        <w:rPr>
          <w:rFonts w:cs="Arial"/>
          <w:sz w:val="18"/>
          <w:szCs w:val="18"/>
          <w:rtl/>
        </w:rPr>
        <w:t xml:space="preserve"> </w:t>
      </w:r>
      <w:r w:rsidRPr="00563542">
        <w:rPr>
          <w:rFonts w:cs="Arial" w:hint="cs"/>
          <w:sz w:val="18"/>
          <w:szCs w:val="18"/>
          <w:rtl/>
        </w:rPr>
        <w:t>שדות</w:t>
      </w:r>
      <w:r w:rsidRPr="00563542">
        <w:rPr>
          <w:rFonts w:cs="Arial"/>
          <w:sz w:val="18"/>
          <w:szCs w:val="18"/>
          <w:rtl/>
        </w:rPr>
        <w:t xml:space="preserve"> </w:t>
      </w:r>
      <w:r w:rsidRPr="00563542">
        <w:rPr>
          <w:rFonts w:cs="Arial" w:hint="cs"/>
          <w:sz w:val="18"/>
          <w:szCs w:val="18"/>
          <w:rtl/>
        </w:rPr>
        <w:t>יש</w:t>
      </w:r>
      <w:r w:rsidRPr="00563542">
        <w:rPr>
          <w:rFonts w:cs="Arial"/>
          <w:sz w:val="18"/>
          <w:szCs w:val="18"/>
          <w:rtl/>
        </w:rPr>
        <w:t xml:space="preserve"> </w:t>
      </w:r>
      <w:r w:rsidRPr="00563542">
        <w:rPr>
          <w:rFonts w:cs="Arial" w:hint="cs"/>
          <w:sz w:val="18"/>
          <w:szCs w:val="18"/>
          <w:rtl/>
        </w:rPr>
        <w:t>לך</w:t>
      </w:r>
      <w:r w:rsidRPr="00563542">
        <w:rPr>
          <w:rFonts w:cs="Arial"/>
          <w:sz w:val="18"/>
          <w:szCs w:val="18"/>
          <w:rtl/>
        </w:rPr>
        <w:t xml:space="preserve"> </w:t>
      </w:r>
      <w:r w:rsidRPr="00563542">
        <w:rPr>
          <w:rFonts w:cs="Arial" w:hint="cs"/>
          <w:sz w:val="18"/>
          <w:szCs w:val="18"/>
          <w:rtl/>
        </w:rPr>
        <w:t>להתפרנס</w:t>
      </w:r>
      <w:r w:rsidRPr="00563542">
        <w:rPr>
          <w:rFonts w:cs="Arial"/>
          <w:sz w:val="18"/>
          <w:szCs w:val="18"/>
          <w:rtl/>
        </w:rPr>
        <w:t xml:space="preserve"> </w:t>
      </w:r>
      <w:r w:rsidRPr="00563542">
        <w:rPr>
          <w:rFonts w:cs="Arial" w:hint="cs"/>
          <w:sz w:val="18"/>
          <w:szCs w:val="18"/>
          <w:rtl/>
        </w:rPr>
        <w:t>מהם)</w:t>
      </w:r>
      <w:r w:rsidRPr="00563542">
        <w:rPr>
          <w:rFonts w:cs="Arial"/>
          <w:sz w:val="20"/>
          <w:szCs w:val="20"/>
          <w:rtl/>
        </w:rPr>
        <w:t>.</w:t>
      </w:r>
      <w:r>
        <w:rPr>
          <w:rFonts w:cs="Arial" w:hint="cs"/>
          <w:sz w:val="20"/>
          <w:szCs w:val="20"/>
          <w:rtl/>
        </w:rPr>
        <w:t>"</w:t>
      </w:r>
    </w:p>
    <w:p w:rsidR="00F15C4E" w:rsidRDefault="00F15C4E" w:rsidP="00F15C4E">
      <w:pPr>
        <w:rPr>
          <w:rStyle w:val="ab"/>
          <w:rtl/>
        </w:rPr>
      </w:pPr>
      <w:r>
        <w:rPr>
          <w:rFonts w:cs="Arial" w:hint="cs"/>
          <w:b/>
          <w:bCs/>
          <w:sz w:val="20"/>
          <w:szCs w:val="20"/>
          <w:rtl/>
        </w:rPr>
        <w:t xml:space="preserve">שיטות הראשונים </w:t>
      </w:r>
      <w:r>
        <w:rPr>
          <w:rFonts w:cs="Arial"/>
          <w:b/>
          <w:bCs/>
          <w:sz w:val="20"/>
          <w:szCs w:val="20"/>
          <w:rtl/>
        </w:rPr>
        <w:br/>
      </w:r>
      <w:r>
        <w:rPr>
          <w:rFonts w:cs="Arial" w:hint="cs"/>
          <w:sz w:val="20"/>
          <w:szCs w:val="20"/>
          <w:rtl/>
        </w:rPr>
        <w:t xml:space="preserve">א. </w:t>
      </w:r>
      <w:r w:rsidRPr="00563542">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הלכה שאפילו מדברים מעניין לעניין באותו עניין מהני, וכ"פ </w:t>
      </w:r>
      <w:r w:rsidRPr="00434F5D">
        <w:rPr>
          <w:rFonts w:cs="Arial" w:hint="cs"/>
          <w:b/>
          <w:bCs/>
          <w:sz w:val="20"/>
          <w:szCs w:val="20"/>
          <w:rtl/>
        </w:rPr>
        <w:t>הרמ"א</w:t>
      </w:r>
      <w:r>
        <w:rPr>
          <w:rFonts w:cs="Arial" w:hint="cs"/>
          <w:sz w:val="20"/>
          <w:szCs w:val="20"/>
          <w:rtl/>
        </w:rPr>
        <w:t>.</w:t>
      </w:r>
      <w:r>
        <w:rPr>
          <w:rFonts w:cs="Arial"/>
          <w:sz w:val="20"/>
          <w:szCs w:val="20"/>
          <w:rtl/>
        </w:rPr>
        <w:br/>
      </w:r>
      <w:r w:rsidRPr="00563542">
        <w:rPr>
          <w:rFonts w:cs="Arial" w:hint="cs"/>
          <w:b/>
          <w:bCs/>
          <w:sz w:val="20"/>
          <w:szCs w:val="20"/>
          <w:rtl/>
        </w:rPr>
        <w:t>טעם</w:t>
      </w:r>
      <w:r>
        <w:rPr>
          <w:rFonts w:cs="Arial" w:hint="cs"/>
          <w:sz w:val="20"/>
          <w:szCs w:val="20"/>
          <w:rtl/>
        </w:rPr>
        <w:t xml:space="preserve"> - מחלוקת התנאים השנייה היא כמחלוקת התנאים הראשונה, דהיינו שרבי יהודה סובר כדעת רבי, שאם עסוקים באותו עניין מהני. רבי יוסי חולק וסובר כרבי אלעזר בר רבי שמעון שגם מעניין לעניין באותו עניין מהני,  וקיי"ל כרבי יוסי. </w:t>
      </w:r>
      <w:r>
        <w:rPr>
          <w:rFonts w:hint="cs"/>
          <w:sz w:val="20"/>
          <w:szCs w:val="20"/>
          <w:rtl/>
        </w:rPr>
        <w:br/>
        <w:t xml:space="preserve">ב. </w:t>
      </w:r>
      <w:r w:rsidRPr="00674F22">
        <w:rPr>
          <w:rFonts w:hint="cs"/>
          <w:b/>
          <w:bCs/>
          <w:sz w:val="20"/>
          <w:szCs w:val="20"/>
          <w:rtl/>
        </w:rPr>
        <w:t>רש"י ובעל העיטור</w:t>
      </w:r>
      <w:r>
        <w:rPr>
          <w:rFonts w:hint="cs"/>
          <w:sz w:val="20"/>
          <w:szCs w:val="20"/>
          <w:rtl/>
        </w:rPr>
        <w:t xml:space="preserve"> </w:t>
      </w:r>
      <w:r>
        <w:rPr>
          <w:sz w:val="20"/>
          <w:szCs w:val="20"/>
          <w:rtl/>
        </w:rPr>
        <w:t>–</w:t>
      </w:r>
      <w:r>
        <w:rPr>
          <w:rFonts w:hint="cs"/>
          <w:sz w:val="20"/>
          <w:szCs w:val="20"/>
          <w:rtl/>
        </w:rPr>
        <w:t xml:space="preserve"> אין הכרעה במחלוקת זו.</w:t>
      </w:r>
      <w:r>
        <w:rPr>
          <w:sz w:val="20"/>
          <w:szCs w:val="20"/>
          <w:rtl/>
        </w:rPr>
        <w:t xml:space="preserve"> </w:t>
      </w:r>
      <w:r>
        <w:rPr>
          <w:sz w:val="20"/>
          <w:szCs w:val="20"/>
          <w:rtl/>
        </w:rPr>
        <w:br/>
      </w:r>
      <w:r w:rsidRPr="00674F2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מחלוקת התנאים השנייה היא בדעת רבי יוסי, דהיינו שאע"פ שקיי"ל כרבי יוסי, מכל מקום נחלקו התנאים בביאור שיטה זו, ולפי"ז 'כתנאי' קאי על דברי רב יהודה אמר שמואל.</w:t>
      </w:r>
      <w:r>
        <w:rPr>
          <w:rFonts w:hint="cs"/>
          <w:sz w:val="20"/>
          <w:szCs w:val="20"/>
          <w:rtl/>
        </w:rPr>
        <w:br/>
      </w:r>
      <w:r w:rsidRPr="00434F5D">
        <w:rPr>
          <w:rFonts w:hint="cs"/>
          <w:sz w:val="20"/>
          <w:szCs w:val="20"/>
          <w:rtl/>
        </w:rPr>
        <w:t xml:space="preserve">ג. מדברי </w:t>
      </w:r>
      <w:r w:rsidRPr="00434F5D">
        <w:rPr>
          <w:rFonts w:hint="cs"/>
          <w:b/>
          <w:bCs/>
          <w:sz w:val="20"/>
          <w:szCs w:val="20"/>
          <w:rtl/>
        </w:rPr>
        <w:t>הרמב"ם</w:t>
      </w:r>
      <w:r w:rsidRPr="00434F5D">
        <w:rPr>
          <w:rFonts w:hint="cs"/>
          <w:sz w:val="20"/>
          <w:szCs w:val="20"/>
          <w:rtl/>
        </w:rPr>
        <w:t xml:space="preserve"> משמע </w:t>
      </w:r>
      <w:r>
        <w:rPr>
          <w:rFonts w:hint="cs"/>
          <w:sz w:val="20"/>
          <w:szCs w:val="20"/>
          <w:rtl/>
        </w:rPr>
        <w:t>ש</w:t>
      </w:r>
      <w:r w:rsidRPr="00434F5D">
        <w:rPr>
          <w:rFonts w:hint="cs"/>
          <w:sz w:val="20"/>
          <w:szCs w:val="20"/>
          <w:rtl/>
        </w:rPr>
        <w:t xml:space="preserve">רק כשעסוקים </w:t>
      </w:r>
      <w:r w:rsidRPr="002866F6">
        <w:rPr>
          <w:rFonts w:hint="cs"/>
          <w:sz w:val="20"/>
          <w:szCs w:val="20"/>
          <w:u w:val="single"/>
          <w:rtl/>
        </w:rPr>
        <w:t>באותו עניין ממש</w:t>
      </w:r>
      <w:r w:rsidRPr="00434F5D">
        <w:rPr>
          <w:rFonts w:hint="cs"/>
          <w:sz w:val="20"/>
          <w:szCs w:val="20"/>
          <w:rtl/>
        </w:rPr>
        <w:t xml:space="preserve"> מהני</w:t>
      </w:r>
      <w:r>
        <w:rPr>
          <w:rFonts w:hint="cs"/>
          <w:sz w:val="20"/>
          <w:szCs w:val="20"/>
          <w:rtl/>
        </w:rPr>
        <w:t xml:space="preserve">, וכ"פ </w:t>
      </w:r>
      <w:r w:rsidRPr="00434F5D">
        <w:rPr>
          <w:rFonts w:hint="cs"/>
          <w:b/>
          <w:bCs/>
          <w:sz w:val="20"/>
          <w:szCs w:val="20"/>
          <w:rtl/>
        </w:rPr>
        <w:t>המחבר</w:t>
      </w:r>
      <w:r w:rsidRPr="00434F5D">
        <w:rPr>
          <w:rFonts w:hint="cs"/>
          <w:sz w:val="20"/>
          <w:szCs w:val="20"/>
          <w:rtl/>
        </w:rPr>
        <w:t>.</w:t>
      </w:r>
      <w:r w:rsidRPr="00434F5D">
        <w:rPr>
          <w:rStyle w:val="ab"/>
          <w:rtl/>
        </w:rPr>
        <w:t xml:space="preserve"> </w:t>
      </w:r>
    </w:p>
    <w:p w:rsidR="00F15C4E" w:rsidRPr="00606B7C" w:rsidRDefault="00F15C4E" w:rsidP="00F15C4E">
      <w:pPr>
        <w:rPr>
          <w:sz w:val="20"/>
          <w:szCs w:val="20"/>
          <w:rtl/>
        </w:rPr>
      </w:pPr>
      <w:r>
        <w:rPr>
          <w:rFonts w:hint="cs"/>
          <w:b/>
          <w:bCs/>
          <w:sz w:val="20"/>
          <w:szCs w:val="20"/>
          <w:rtl/>
        </w:rPr>
        <w:t>מדברים בפניה על עסקי קידושיה</w:t>
      </w:r>
      <w:r>
        <w:rPr>
          <w:b/>
          <w:bCs/>
          <w:sz w:val="20"/>
          <w:szCs w:val="20"/>
          <w:rtl/>
        </w:rPr>
        <w:br/>
      </w:r>
      <w:r>
        <w:rPr>
          <w:rFonts w:hint="cs"/>
          <w:b/>
          <w:bCs/>
          <w:sz w:val="20"/>
          <w:szCs w:val="20"/>
          <w:rtl/>
        </w:rPr>
        <w:t xml:space="preserve">מרדכי </w:t>
      </w:r>
      <w:r>
        <w:rPr>
          <w:sz w:val="20"/>
          <w:szCs w:val="20"/>
          <w:rtl/>
        </w:rPr>
        <w:t>–</w:t>
      </w:r>
      <w:r>
        <w:rPr>
          <w:rFonts w:hint="cs"/>
          <w:sz w:val="20"/>
          <w:szCs w:val="20"/>
          <w:rtl/>
        </w:rPr>
        <w:t xml:space="preserve"> אפילו אם לא דיבר עם האשה על קידושיה, אלא דיבר עם אחרים בפניה, מקודשת, וכ"פ </w:t>
      </w:r>
      <w:r w:rsidRPr="00606B7C">
        <w:rPr>
          <w:rFonts w:hint="cs"/>
          <w:b/>
          <w:bCs/>
          <w:sz w:val="20"/>
          <w:szCs w:val="20"/>
          <w:rtl/>
        </w:rPr>
        <w:t>הרמ"א</w:t>
      </w:r>
      <w:r>
        <w:rPr>
          <w:rFonts w:hint="cs"/>
          <w:sz w:val="20"/>
          <w:szCs w:val="20"/>
          <w:rtl/>
        </w:rPr>
        <w:t>.</w:t>
      </w:r>
    </w:p>
    <w:p w:rsidR="00F15C4E" w:rsidRPr="00E541B6" w:rsidRDefault="00F15C4E" w:rsidP="00F15C4E">
      <w:pPr>
        <w:rPr>
          <w:sz w:val="20"/>
          <w:szCs w:val="20"/>
          <w:rtl/>
        </w:rPr>
      </w:pPr>
      <w:r>
        <w:rPr>
          <w:rFonts w:hint="cs"/>
          <w:b/>
          <w:bCs/>
          <w:sz w:val="20"/>
          <w:szCs w:val="20"/>
          <w:rtl/>
        </w:rPr>
        <w:t>דיבר מעסקי קידושין ואמר לה לשון שאינה מכירה</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כל שכן שאם דיברו על עסקי קידושיה, אפילו אמר לה לשון שאינה מכירה </w:t>
      </w:r>
      <w:r>
        <w:rPr>
          <w:sz w:val="20"/>
          <w:szCs w:val="20"/>
          <w:rtl/>
        </w:rPr>
        <w:t>–</w:t>
      </w:r>
      <w:r>
        <w:rPr>
          <w:rFonts w:hint="cs"/>
          <w:sz w:val="20"/>
          <w:szCs w:val="20"/>
          <w:rtl/>
        </w:rPr>
        <w:t xml:space="preserve"> מקודשת, וכ"פ </w:t>
      </w:r>
      <w:r w:rsidRPr="00043E6A">
        <w:rPr>
          <w:rFonts w:hint="cs"/>
          <w:b/>
          <w:bCs/>
          <w:sz w:val="20"/>
          <w:szCs w:val="20"/>
          <w:rtl/>
        </w:rPr>
        <w:t>המחבר</w:t>
      </w:r>
      <w:r>
        <w:rPr>
          <w:rFonts w:hint="cs"/>
          <w:sz w:val="20"/>
          <w:szCs w:val="20"/>
          <w:rtl/>
        </w:rPr>
        <w:t>.</w:t>
      </w:r>
      <w:r>
        <w:rPr>
          <w:sz w:val="20"/>
          <w:szCs w:val="20"/>
          <w:rtl/>
        </w:rPr>
        <w:br/>
      </w:r>
      <w:r w:rsidRPr="00043E6A">
        <w:rPr>
          <w:rFonts w:hint="cs"/>
          <w:b/>
          <w:bCs/>
          <w:sz w:val="20"/>
          <w:szCs w:val="20"/>
          <w:rtl/>
        </w:rPr>
        <w:t xml:space="preserve">פרישה </w:t>
      </w:r>
      <w:r>
        <w:rPr>
          <w:sz w:val="20"/>
          <w:szCs w:val="20"/>
          <w:rtl/>
        </w:rPr>
        <w:t>–</w:t>
      </w:r>
      <w:r>
        <w:rPr>
          <w:rFonts w:hint="cs"/>
          <w:sz w:val="20"/>
          <w:szCs w:val="20"/>
          <w:rtl/>
        </w:rPr>
        <w:t xml:space="preserve"> קמ"ל הטור שאינה יכולה לומר שחזר בו ולא רצה לקדשה, אלא לא גרע מנתן בשתיקה.</w:t>
      </w:r>
      <w:r>
        <w:rPr>
          <w:rFonts w:hint="cs"/>
          <w:sz w:val="20"/>
          <w:szCs w:val="20"/>
          <w:rtl/>
        </w:rPr>
        <w:br/>
      </w:r>
      <w:r w:rsidRPr="00920E85">
        <w:rPr>
          <w:rFonts w:hint="cs"/>
          <w:sz w:val="18"/>
          <w:szCs w:val="18"/>
          <w:rtl/>
        </w:rPr>
        <w:t>[ולפי"ז, בוודאי שאם הכניסה לחופה ואמר לה לשון טובה אך היא טוענת שלא הבינה, שאינה נאמנת.]</w:t>
      </w:r>
    </w:p>
    <w:p w:rsidR="00F15C4E" w:rsidRPr="00F00B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212C8">
        <w:rPr>
          <w:rFonts w:cs="Arial" w:hint="cs"/>
          <w:sz w:val="20"/>
          <w:szCs w:val="20"/>
          <w:rtl/>
        </w:rPr>
        <w:t>ואם</w:t>
      </w:r>
      <w:r w:rsidRPr="002212C8">
        <w:rPr>
          <w:rFonts w:cs="Arial"/>
          <w:sz w:val="20"/>
          <w:szCs w:val="20"/>
          <w:rtl/>
        </w:rPr>
        <w:t xml:space="preserve"> </w:t>
      </w:r>
      <w:r w:rsidRPr="002212C8">
        <w:rPr>
          <w:rFonts w:cs="Arial" w:hint="cs"/>
          <w:sz w:val="20"/>
          <w:szCs w:val="20"/>
          <w:rtl/>
        </w:rPr>
        <w:t>היה</w:t>
      </w:r>
      <w:r w:rsidRPr="002212C8">
        <w:rPr>
          <w:rFonts w:cs="Arial"/>
          <w:sz w:val="20"/>
          <w:szCs w:val="20"/>
          <w:rtl/>
        </w:rPr>
        <w:t xml:space="preserve"> </w:t>
      </w:r>
      <w:r w:rsidRPr="002212C8">
        <w:rPr>
          <w:rFonts w:cs="Arial" w:hint="cs"/>
          <w:sz w:val="20"/>
          <w:szCs w:val="20"/>
          <w:rtl/>
        </w:rPr>
        <w:t>מדבר</w:t>
      </w:r>
      <w:r w:rsidRPr="002212C8">
        <w:rPr>
          <w:rFonts w:cs="Arial"/>
          <w:sz w:val="20"/>
          <w:szCs w:val="20"/>
          <w:rtl/>
        </w:rPr>
        <w:t xml:space="preserve"> </w:t>
      </w:r>
      <w:r w:rsidRPr="002212C8">
        <w:rPr>
          <w:rFonts w:cs="Arial" w:hint="cs"/>
          <w:sz w:val="20"/>
          <w:szCs w:val="20"/>
          <w:rtl/>
        </w:rPr>
        <w:t>עמה</w:t>
      </w:r>
      <w:r w:rsidRPr="002212C8">
        <w:rPr>
          <w:rFonts w:cs="Arial"/>
          <w:sz w:val="20"/>
          <w:szCs w:val="20"/>
          <w:rtl/>
        </w:rPr>
        <w:t xml:space="preserve"> </w:t>
      </w:r>
      <w:r w:rsidRPr="002212C8">
        <w:rPr>
          <w:rFonts w:cs="Arial" w:hint="cs"/>
          <w:sz w:val="20"/>
          <w:szCs w:val="20"/>
          <w:rtl/>
        </w:rPr>
        <w:t>תחלה</w:t>
      </w:r>
      <w:r w:rsidRPr="002212C8">
        <w:rPr>
          <w:rFonts w:cs="Arial"/>
          <w:sz w:val="20"/>
          <w:szCs w:val="20"/>
          <w:rtl/>
        </w:rPr>
        <w:t xml:space="preserve"> </w:t>
      </w:r>
      <w:r w:rsidRPr="002212C8">
        <w:rPr>
          <w:rFonts w:cs="Arial" w:hint="cs"/>
          <w:sz w:val="20"/>
          <w:szCs w:val="20"/>
          <w:rtl/>
        </w:rPr>
        <w:t>על</w:t>
      </w:r>
      <w:r w:rsidRPr="002212C8">
        <w:rPr>
          <w:rFonts w:cs="Arial"/>
          <w:sz w:val="20"/>
          <w:szCs w:val="20"/>
          <w:rtl/>
        </w:rPr>
        <w:t xml:space="preserve"> </w:t>
      </w:r>
      <w:r w:rsidRPr="002212C8">
        <w:rPr>
          <w:rFonts w:cs="Arial" w:hint="cs"/>
          <w:sz w:val="20"/>
          <w:szCs w:val="20"/>
          <w:rtl/>
        </w:rPr>
        <w:t>עסקי</w:t>
      </w:r>
      <w:r w:rsidRPr="002212C8">
        <w:rPr>
          <w:rFonts w:cs="Arial"/>
          <w:sz w:val="20"/>
          <w:szCs w:val="20"/>
          <w:rtl/>
        </w:rPr>
        <w:t xml:space="preserve"> </w:t>
      </w:r>
      <w:r w:rsidRPr="002212C8">
        <w:rPr>
          <w:rFonts w:cs="Arial" w:hint="cs"/>
          <w:sz w:val="20"/>
          <w:szCs w:val="20"/>
          <w:rtl/>
        </w:rPr>
        <w:t>קדושין</w:t>
      </w:r>
      <w:r w:rsidRPr="002212C8">
        <w:rPr>
          <w:rFonts w:cs="Arial"/>
          <w:sz w:val="20"/>
          <w:szCs w:val="20"/>
          <w:rtl/>
        </w:rPr>
        <w:t xml:space="preserve">, </w:t>
      </w:r>
      <w:r w:rsidRPr="002212C8">
        <w:rPr>
          <w:rFonts w:cs="Arial" w:hint="cs"/>
          <w:sz w:val="20"/>
          <w:szCs w:val="20"/>
          <w:rtl/>
        </w:rPr>
        <w:t>ונתן</w:t>
      </w:r>
      <w:r w:rsidRPr="002212C8">
        <w:rPr>
          <w:rFonts w:cs="Arial"/>
          <w:sz w:val="20"/>
          <w:szCs w:val="20"/>
          <w:rtl/>
        </w:rPr>
        <w:t xml:space="preserve"> </w:t>
      </w:r>
      <w:r w:rsidRPr="002212C8">
        <w:rPr>
          <w:rFonts w:cs="Arial" w:hint="cs"/>
          <w:sz w:val="20"/>
          <w:szCs w:val="20"/>
          <w:rtl/>
        </w:rPr>
        <w:t>לה</w:t>
      </w:r>
      <w:r w:rsidRPr="002212C8">
        <w:rPr>
          <w:rFonts w:cs="Arial"/>
          <w:sz w:val="20"/>
          <w:szCs w:val="20"/>
          <w:rtl/>
        </w:rPr>
        <w:t xml:space="preserve"> </w:t>
      </w:r>
      <w:r w:rsidRPr="002212C8">
        <w:rPr>
          <w:rFonts w:cs="Arial" w:hint="cs"/>
          <w:sz w:val="20"/>
          <w:szCs w:val="20"/>
          <w:rtl/>
        </w:rPr>
        <w:t>אפילו</w:t>
      </w:r>
      <w:r w:rsidRPr="002212C8">
        <w:rPr>
          <w:rFonts w:cs="Arial"/>
          <w:sz w:val="20"/>
          <w:szCs w:val="20"/>
          <w:rtl/>
        </w:rPr>
        <w:t xml:space="preserve"> </w:t>
      </w:r>
      <w:r w:rsidRPr="002212C8">
        <w:rPr>
          <w:rFonts w:cs="Arial" w:hint="cs"/>
          <w:sz w:val="20"/>
          <w:szCs w:val="20"/>
          <w:rtl/>
        </w:rPr>
        <w:t>בשתיקה</w:t>
      </w:r>
      <w:r w:rsidRPr="002212C8">
        <w:rPr>
          <w:rFonts w:cs="Arial"/>
          <w:sz w:val="20"/>
          <w:szCs w:val="20"/>
          <w:rtl/>
        </w:rPr>
        <w:t xml:space="preserve">, </w:t>
      </w:r>
      <w:r w:rsidRPr="002212C8">
        <w:rPr>
          <w:rFonts w:cs="Arial" w:hint="cs"/>
          <w:sz w:val="20"/>
          <w:szCs w:val="20"/>
          <w:rtl/>
        </w:rPr>
        <w:t>הוי</w:t>
      </w:r>
      <w:r w:rsidRPr="002212C8">
        <w:rPr>
          <w:rFonts w:cs="Arial"/>
          <w:sz w:val="20"/>
          <w:szCs w:val="20"/>
          <w:rtl/>
        </w:rPr>
        <w:t xml:space="preserve"> </w:t>
      </w:r>
      <w:r w:rsidRPr="002212C8">
        <w:rPr>
          <w:rFonts w:cs="Arial" w:hint="cs"/>
          <w:sz w:val="20"/>
          <w:szCs w:val="20"/>
          <w:rtl/>
        </w:rPr>
        <w:t>קדושין</w:t>
      </w:r>
      <w:r w:rsidRPr="002212C8">
        <w:rPr>
          <w:rFonts w:cs="Arial"/>
          <w:sz w:val="20"/>
          <w:szCs w:val="20"/>
          <w:rtl/>
        </w:rPr>
        <w:t xml:space="preserve">. </w:t>
      </w:r>
      <w:r w:rsidRPr="002212C8">
        <w:rPr>
          <w:rFonts w:cs="Arial" w:hint="cs"/>
          <w:sz w:val="20"/>
          <w:szCs w:val="20"/>
          <w:rtl/>
        </w:rPr>
        <w:t>והוא</w:t>
      </w:r>
      <w:r w:rsidRPr="002212C8">
        <w:rPr>
          <w:rFonts w:cs="Arial"/>
          <w:sz w:val="20"/>
          <w:szCs w:val="20"/>
          <w:rtl/>
        </w:rPr>
        <w:t xml:space="preserve"> </w:t>
      </w:r>
      <w:r w:rsidRPr="002212C8">
        <w:rPr>
          <w:rFonts w:cs="Arial" w:hint="cs"/>
          <w:sz w:val="20"/>
          <w:szCs w:val="20"/>
          <w:rtl/>
        </w:rPr>
        <w:t>שעדיין</w:t>
      </w:r>
      <w:r w:rsidRPr="002212C8">
        <w:rPr>
          <w:rFonts w:cs="Arial"/>
          <w:sz w:val="20"/>
          <w:szCs w:val="20"/>
          <w:rtl/>
        </w:rPr>
        <w:t xml:space="preserve"> </w:t>
      </w:r>
      <w:r w:rsidRPr="002212C8">
        <w:rPr>
          <w:rFonts w:cs="Arial" w:hint="cs"/>
          <w:sz w:val="20"/>
          <w:szCs w:val="20"/>
          <w:rtl/>
        </w:rPr>
        <w:lastRenderedPageBreak/>
        <w:t>עסוקין</w:t>
      </w:r>
      <w:r w:rsidRPr="002212C8">
        <w:rPr>
          <w:rFonts w:cs="Arial"/>
          <w:sz w:val="20"/>
          <w:szCs w:val="20"/>
          <w:rtl/>
        </w:rPr>
        <w:t xml:space="preserve"> </w:t>
      </w:r>
      <w:r w:rsidRPr="00F00B4E">
        <w:rPr>
          <w:rFonts w:cs="Arial" w:hint="cs"/>
          <w:sz w:val="20"/>
          <w:szCs w:val="20"/>
          <w:u w:val="single"/>
          <w:rtl/>
        </w:rPr>
        <w:t>באותו</w:t>
      </w:r>
      <w:r w:rsidRPr="00F00B4E">
        <w:rPr>
          <w:rFonts w:cs="Arial"/>
          <w:sz w:val="20"/>
          <w:szCs w:val="20"/>
          <w:u w:val="single"/>
          <w:rtl/>
        </w:rPr>
        <w:t xml:space="preserve"> </w:t>
      </w:r>
      <w:r w:rsidRPr="00F00B4E">
        <w:rPr>
          <w:rFonts w:cs="Arial" w:hint="cs"/>
          <w:sz w:val="20"/>
          <w:szCs w:val="20"/>
          <w:u w:val="single"/>
          <w:rtl/>
        </w:rPr>
        <w:t>ענין</w:t>
      </w:r>
      <w:r w:rsidRPr="002212C8">
        <w:rPr>
          <w:rFonts w:cs="Arial"/>
          <w:sz w:val="20"/>
          <w:szCs w:val="20"/>
          <w:rtl/>
        </w:rPr>
        <w:t xml:space="preserve">. </w:t>
      </w:r>
      <w:r w:rsidRPr="00043E6A">
        <w:rPr>
          <w:rFonts w:cs="Arial" w:hint="cs"/>
          <w:sz w:val="20"/>
          <w:szCs w:val="20"/>
          <w:rtl/>
        </w:rPr>
        <w:t>וכל</w:t>
      </w:r>
      <w:r w:rsidRPr="00043E6A">
        <w:rPr>
          <w:rFonts w:cs="Arial"/>
          <w:sz w:val="20"/>
          <w:szCs w:val="20"/>
          <w:rtl/>
        </w:rPr>
        <w:t xml:space="preserve"> </w:t>
      </w:r>
      <w:r w:rsidRPr="00043E6A">
        <w:rPr>
          <w:rFonts w:cs="Arial" w:hint="cs"/>
          <w:sz w:val="20"/>
          <w:szCs w:val="20"/>
          <w:rtl/>
        </w:rPr>
        <w:t>שכן</w:t>
      </w:r>
      <w:r w:rsidRPr="00043E6A">
        <w:rPr>
          <w:rFonts w:cs="Arial"/>
          <w:sz w:val="20"/>
          <w:szCs w:val="20"/>
          <w:rtl/>
        </w:rPr>
        <w:t xml:space="preserve"> </w:t>
      </w:r>
      <w:r w:rsidRPr="00043E6A">
        <w:rPr>
          <w:rFonts w:cs="Arial" w:hint="cs"/>
          <w:sz w:val="20"/>
          <w:szCs w:val="20"/>
          <w:rtl/>
        </w:rPr>
        <w:t>אם</w:t>
      </w:r>
      <w:r w:rsidRPr="00043E6A">
        <w:rPr>
          <w:rFonts w:cs="Arial"/>
          <w:sz w:val="20"/>
          <w:szCs w:val="20"/>
          <w:rtl/>
        </w:rPr>
        <w:t xml:space="preserve"> </w:t>
      </w:r>
      <w:r w:rsidRPr="00043E6A">
        <w:rPr>
          <w:rFonts w:cs="Arial" w:hint="cs"/>
          <w:sz w:val="20"/>
          <w:szCs w:val="20"/>
          <w:rtl/>
        </w:rPr>
        <w:t>אמר</w:t>
      </w:r>
      <w:r w:rsidRPr="00043E6A">
        <w:rPr>
          <w:rFonts w:cs="Arial"/>
          <w:sz w:val="20"/>
          <w:szCs w:val="20"/>
          <w:rtl/>
        </w:rPr>
        <w:t xml:space="preserve"> </w:t>
      </w:r>
      <w:r w:rsidRPr="00043E6A">
        <w:rPr>
          <w:rFonts w:cs="Arial" w:hint="cs"/>
          <w:sz w:val="20"/>
          <w:szCs w:val="20"/>
          <w:rtl/>
        </w:rPr>
        <w:t>לשון</w:t>
      </w:r>
      <w:r w:rsidRPr="00043E6A">
        <w:rPr>
          <w:rFonts w:cs="Arial"/>
          <w:sz w:val="20"/>
          <w:szCs w:val="20"/>
          <w:rtl/>
        </w:rPr>
        <w:t xml:space="preserve"> </w:t>
      </w:r>
      <w:r w:rsidRPr="00043E6A">
        <w:rPr>
          <w:rFonts w:cs="Arial" w:hint="cs"/>
          <w:sz w:val="20"/>
          <w:szCs w:val="20"/>
          <w:rtl/>
        </w:rPr>
        <w:t>קדושין</w:t>
      </w:r>
      <w:r w:rsidRPr="00043E6A">
        <w:rPr>
          <w:rFonts w:cs="Arial"/>
          <w:sz w:val="20"/>
          <w:szCs w:val="20"/>
          <w:rtl/>
        </w:rPr>
        <w:t xml:space="preserve"> </w:t>
      </w:r>
      <w:r w:rsidRPr="00043E6A">
        <w:rPr>
          <w:rFonts w:cs="Arial" w:hint="cs"/>
          <w:sz w:val="20"/>
          <w:szCs w:val="20"/>
          <w:rtl/>
        </w:rPr>
        <w:t>ודאי</w:t>
      </w:r>
      <w:r>
        <w:rPr>
          <w:rStyle w:val="ab"/>
          <w:rFonts w:cs="Arial"/>
          <w:sz w:val="20"/>
          <w:szCs w:val="20"/>
          <w:rtl/>
        </w:rPr>
        <w:footnoteReference w:id="21"/>
      </w:r>
      <w:r w:rsidRPr="00043E6A">
        <w:rPr>
          <w:rFonts w:cs="Arial"/>
          <w:sz w:val="20"/>
          <w:szCs w:val="20"/>
          <w:rtl/>
        </w:rPr>
        <w:t xml:space="preserve">, </w:t>
      </w:r>
      <w:r w:rsidRPr="00043E6A">
        <w:rPr>
          <w:rFonts w:cs="Arial" w:hint="cs"/>
          <w:sz w:val="20"/>
          <w:szCs w:val="20"/>
          <w:rtl/>
        </w:rPr>
        <w:t>אלא</w:t>
      </w:r>
      <w:r w:rsidRPr="00043E6A">
        <w:rPr>
          <w:rFonts w:cs="Arial"/>
          <w:sz w:val="20"/>
          <w:szCs w:val="20"/>
          <w:rtl/>
        </w:rPr>
        <w:t xml:space="preserve"> </w:t>
      </w:r>
      <w:r w:rsidRPr="00043E6A">
        <w:rPr>
          <w:rFonts w:cs="Arial" w:hint="cs"/>
          <w:sz w:val="20"/>
          <w:szCs w:val="20"/>
          <w:rtl/>
        </w:rPr>
        <w:t>שאינה</w:t>
      </w:r>
      <w:r w:rsidRPr="00043E6A">
        <w:rPr>
          <w:rFonts w:cs="Arial"/>
          <w:sz w:val="20"/>
          <w:szCs w:val="20"/>
          <w:rtl/>
        </w:rPr>
        <w:t xml:space="preserve"> </w:t>
      </w:r>
      <w:r w:rsidRPr="00043E6A">
        <w:rPr>
          <w:rFonts w:cs="Arial" w:hint="cs"/>
          <w:sz w:val="20"/>
          <w:szCs w:val="20"/>
          <w:rtl/>
        </w:rPr>
        <w:t>מבינה</w:t>
      </w:r>
      <w:r w:rsidRPr="00043E6A">
        <w:rPr>
          <w:rFonts w:cs="Arial"/>
          <w:sz w:val="20"/>
          <w:szCs w:val="20"/>
          <w:rtl/>
        </w:rPr>
        <w:t xml:space="preserve"> </w:t>
      </w:r>
      <w:r w:rsidRPr="00043E6A">
        <w:rPr>
          <w:rFonts w:cs="Arial" w:hint="cs"/>
          <w:sz w:val="20"/>
          <w:szCs w:val="20"/>
          <w:rtl/>
        </w:rPr>
        <w:t>אותו</w:t>
      </w:r>
      <w:r w:rsidRPr="00043E6A">
        <w:rPr>
          <w:rFonts w:cs="Arial"/>
          <w:sz w:val="20"/>
          <w:szCs w:val="20"/>
          <w:rtl/>
        </w:rPr>
        <w:t xml:space="preserve">, </w:t>
      </w:r>
      <w:r w:rsidRPr="00043E6A">
        <w:rPr>
          <w:rFonts w:cs="Arial" w:hint="cs"/>
          <w:sz w:val="20"/>
          <w:szCs w:val="20"/>
          <w:rtl/>
        </w:rPr>
        <w:t>דהוו</w:t>
      </w:r>
      <w:r w:rsidRPr="00043E6A">
        <w:rPr>
          <w:rFonts w:cs="Arial"/>
          <w:sz w:val="20"/>
          <w:szCs w:val="20"/>
          <w:rtl/>
        </w:rPr>
        <w:t xml:space="preserve"> </w:t>
      </w:r>
      <w:r w:rsidRPr="00043E6A">
        <w:rPr>
          <w:rFonts w:cs="Arial" w:hint="cs"/>
          <w:sz w:val="20"/>
          <w:szCs w:val="20"/>
          <w:rtl/>
        </w:rPr>
        <w:t>קדושין</w:t>
      </w:r>
      <w:r w:rsidRPr="002212C8">
        <w:rPr>
          <w:rFonts w:cs="Arial"/>
          <w:sz w:val="20"/>
          <w:szCs w:val="20"/>
          <w:rtl/>
        </w:rPr>
        <w:t xml:space="preserve">. </w:t>
      </w:r>
      <w:r w:rsidRPr="002212C8">
        <w:rPr>
          <w:rFonts w:cs="Arial" w:hint="cs"/>
          <w:sz w:val="18"/>
          <w:szCs w:val="18"/>
          <w:rtl/>
        </w:rPr>
        <w:t>הגה</w:t>
      </w:r>
      <w:r w:rsidRPr="002212C8">
        <w:rPr>
          <w:rFonts w:cs="Arial"/>
          <w:sz w:val="18"/>
          <w:szCs w:val="18"/>
          <w:rtl/>
        </w:rPr>
        <w:t xml:space="preserve">: </w:t>
      </w:r>
      <w:r w:rsidRPr="002212C8">
        <w:rPr>
          <w:rFonts w:cs="Arial" w:hint="cs"/>
          <w:sz w:val="18"/>
          <w:szCs w:val="18"/>
          <w:rtl/>
        </w:rPr>
        <w:t>י</w:t>
      </w:r>
      <w:r>
        <w:rPr>
          <w:rFonts w:cs="Arial" w:hint="cs"/>
          <w:sz w:val="18"/>
          <w:szCs w:val="18"/>
          <w:rtl/>
        </w:rPr>
        <w:t>ש אומרים</w:t>
      </w:r>
      <w:r w:rsidRPr="002212C8">
        <w:rPr>
          <w:rFonts w:cs="Arial"/>
          <w:sz w:val="18"/>
          <w:szCs w:val="18"/>
          <w:rtl/>
        </w:rPr>
        <w:t xml:space="preserve"> </w:t>
      </w:r>
      <w:r w:rsidRPr="002212C8">
        <w:rPr>
          <w:rFonts w:cs="Arial" w:hint="cs"/>
          <w:sz w:val="18"/>
          <w:szCs w:val="18"/>
          <w:rtl/>
        </w:rPr>
        <w:t>דלא</w:t>
      </w:r>
      <w:r w:rsidRPr="002212C8">
        <w:rPr>
          <w:rFonts w:cs="Arial"/>
          <w:sz w:val="18"/>
          <w:szCs w:val="18"/>
          <w:rtl/>
        </w:rPr>
        <w:t xml:space="preserve"> </w:t>
      </w:r>
      <w:r w:rsidRPr="002212C8">
        <w:rPr>
          <w:rFonts w:cs="Arial" w:hint="cs"/>
          <w:sz w:val="18"/>
          <w:szCs w:val="18"/>
          <w:rtl/>
        </w:rPr>
        <w:t>בעינן</w:t>
      </w:r>
      <w:r w:rsidRPr="002212C8">
        <w:rPr>
          <w:rFonts w:cs="Arial"/>
          <w:sz w:val="18"/>
          <w:szCs w:val="18"/>
          <w:rtl/>
        </w:rPr>
        <w:t xml:space="preserve"> </w:t>
      </w:r>
      <w:r w:rsidRPr="002212C8">
        <w:rPr>
          <w:rFonts w:cs="Arial" w:hint="cs"/>
          <w:sz w:val="18"/>
          <w:szCs w:val="18"/>
          <w:rtl/>
        </w:rPr>
        <w:t>מדברים</w:t>
      </w:r>
      <w:r w:rsidRPr="002212C8">
        <w:rPr>
          <w:rFonts w:cs="Arial"/>
          <w:sz w:val="18"/>
          <w:szCs w:val="18"/>
          <w:rtl/>
        </w:rPr>
        <w:t xml:space="preserve"> </w:t>
      </w:r>
      <w:r w:rsidRPr="002212C8">
        <w:rPr>
          <w:rFonts w:cs="Arial" w:hint="cs"/>
          <w:sz w:val="18"/>
          <w:szCs w:val="18"/>
          <w:rtl/>
        </w:rPr>
        <w:t>באותו</w:t>
      </w:r>
      <w:r w:rsidRPr="002212C8">
        <w:rPr>
          <w:rFonts w:cs="Arial"/>
          <w:sz w:val="18"/>
          <w:szCs w:val="18"/>
          <w:rtl/>
        </w:rPr>
        <w:t xml:space="preserve"> </w:t>
      </w:r>
      <w:r w:rsidRPr="002212C8">
        <w:rPr>
          <w:rFonts w:cs="Arial" w:hint="cs"/>
          <w:sz w:val="18"/>
          <w:szCs w:val="18"/>
          <w:rtl/>
        </w:rPr>
        <w:t>ענין</w:t>
      </w:r>
      <w:r w:rsidRPr="002212C8">
        <w:rPr>
          <w:rFonts w:cs="Arial"/>
          <w:sz w:val="18"/>
          <w:szCs w:val="18"/>
          <w:rtl/>
        </w:rPr>
        <w:t xml:space="preserve"> </w:t>
      </w:r>
      <w:r w:rsidRPr="002212C8">
        <w:rPr>
          <w:rFonts w:cs="Arial" w:hint="cs"/>
          <w:sz w:val="18"/>
          <w:szCs w:val="18"/>
          <w:rtl/>
        </w:rPr>
        <w:t>ממש</w:t>
      </w:r>
      <w:r w:rsidRPr="002212C8">
        <w:rPr>
          <w:rFonts w:cs="Arial"/>
          <w:sz w:val="18"/>
          <w:szCs w:val="18"/>
          <w:rtl/>
        </w:rPr>
        <w:t xml:space="preserve">, </w:t>
      </w:r>
      <w:r w:rsidRPr="002212C8">
        <w:rPr>
          <w:rFonts w:cs="Arial" w:hint="cs"/>
          <w:sz w:val="18"/>
          <w:szCs w:val="18"/>
          <w:rtl/>
        </w:rPr>
        <w:t>אלא</w:t>
      </w:r>
      <w:r w:rsidRPr="002212C8">
        <w:rPr>
          <w:rFonts w:cs="Arial"/>
          <w:sz w:val="18"/>
          <w:szCs w:val="18"/>
          <w:rtl/>
        </w:rPr>
        <w:t xml:space="preserve"> </w:t>
      </w:r>
      <w:r w:rsidRPr="002212C8">
        <w:rPr>
          <w:rFonts w:cs="Arial" w:hint="cs"/>
          <w:sz w:val="18"/>
          <w:szCs w:val="18"/>
          <w:rtl/>
        </w:rPr>
        <w:t>מדברים</w:t>
      </w:r>
      <w:r w:rsidRPr="002212C8">
        <w:rPr>
          <w:rFonts w:cs="Arial"/>
          <w:sz w:val="18"/>
          <w:szCs w:val="18"/>
          <w:rtl/>
        </w:rPr>
        <w:t xml:space="preserve"> </w:t>
      </w:r>
      <w:r w:rsidRPr="002212C8">
        <w:rPr>
          <w:rFonts w:cs="Arial" w:hint="cs"/>
          <w:sz w:val="18"/>
          <w:szCs w:val="18"/>
          <w:rtl/>
        </w:rPr>
        <w:t>מענין</w:t>
      </w:r>
      <w:r w:rsidRPr="002212C8">
        <w:rPr>
          <w:rFonts w:cs="Arial"/>
          <w:sz w:val="18"/>
          <w:szCs w:val="18"/>
          <w:rtl/>
        </w:rPr>
        <w:t xml:space="preserve"> </w:t>
      </w:r>
      <w:r w:rsidRPr="002212C8">
        <w:rPr>
          <w:rFonts w:cs="Arial" w:hint="cs"/>
          <w:sz w:val="18"/>
          <w:szCs w:val="18"/>
          <w:rtl/>
        </w:rPr>
        <w:t>לענין</w:t>
      </w:r>
      <w:r w:rsidRPr="002212C8">
        <w:rPr>
          <w:rFonts w:cs="Arial"/>
          <w:sz w:val="18"/>
          <w:szCs w:val="18"/>
          <w:rtl/>
        </w:rPr>
        <w:t xml:space="preserve"> </w:t>
      </w:r>
      <w:r w:rsidRPr="002212C8">
        <w:rPr>
          <w:rFonts w:cs="Arial" w:hint="cs"/>
          <w:sz w:val="18"/>
          <w:szCs w:val="18"/>
          <w:rtl/>
        </w:rPr>
        <w:t>באותו</w:t>
      </w:r>
      <w:r w:rsidRPr="002212C8">
        <w:rPr>
          <w:rFonts w:cs="Arial"/>
          <w:sz w:val="18"/>
          <w:szCs w:val="18"/>
          <w:rtl/>
        </w:rPr>
        <w:t xml:space="preserve"> </w:t>
      </w:r>
      <w:r w:rsidRPr="002212C8">
        <w:rPr>
          <w:rFonts w:cs="Arial" w:hint="cs"/>
          <w:sz w:val="18"/>
          <w:szCs w:val="18"/>
          <w:rtl/>
        </w:rPr>
        <w:t>ענין</w:t>
      </w:r>
      <w:r w:rsidRPr="002212C8">
        <w:rPr>
          <w:rFonts w:cs="Arial"/>
          <w:sz w:val="18"/>
          <w:szCs w:val="18"/>
          <w:rtl/>
        </w:rPr>
        <w:t xml:space="preserve">, </w:t>
      </w:r>
      <w:r w:rsidRPr="002212C8">
        <w:rPr>
          <w:rFonts w:cs="Arial" w:hint="cs"/>
          <w:sz w:val="18"/>
          <w:szCs w:val="18"/>
          <w:rtl/>
        </w:rPr>
        <w:t>דהיינו</w:t>
      </w:r>
      <w:r w:rsidRPr="002212C8">
        <w:rPr>
          <w:rFonts w:cs="Arial"/>
          <w:sz w:val="18"/>
          <w:szCs w:val="18"/>
          <w:rtl/>
        </w:rPr>
        <w:t xml:space="preserve"> </w:t>
      </w:r>
      <w:r w:rsidRPr="002212C8">
        <w:rPr>
          <w:rFonts w:cs="Arial" w:hint="cs"/>
          <w:sz w:val="18"/>
          <w:szCs w:val="18"/>
          <w:rtl/>
        </w:rPr>
        <w:t>שאין</w:t>
      </w:r>
      <w:r w:rsidRPr="002212C8">
        <w:rPr>
          <w:rFonts w:cs="Arial"/>
          <w:sz w:val="18"/>
          <w:szCs w:val="18"/>
          <w:rtl/>
        </w:rPr>
        <w:t xml:space="preserve"> </w:t>
      </w:r>
      <w:r w:rsidRPr="002212C8">
        <w:rPr>
          <w:rFonts w:cs="Arial" w:hint="cs"/>
          <w:sz w:val="18"/>
          <w:szCs w:val="18"/>
          <w:rtl/>
        </w:rPr>
        <w:t>מדברים</w:t>
      </w:r>
      <w:r w:rsidRPr="002212C8">
        <w:rPr>
          <w:rFonts w:cs="Arial"/>
          <w:sz w:val="18"/>
          <w:szCs w:val="18"/>
          <w:rtl/>
        </w:rPr>
        <w:t xml:space="preserve"> </w:t>
      </w:r>
      <w:r w:rsidRPr="002212C8">
        <w:rPr>
          <w:rFonts w:cs="Arial" w:hint="cs"/>
          <w:sz w:val="18"/>
          <w:szCs w:val="18"/>
          <w:rtl/>
        </w:rPr>
        <w:t>בקידושין</w:t>
      </w:r>
      <w:r w:rsidRPr="002212C8">
        <w:rPr>
          <w:rFonts w:cs="Arial"/>
          <w:sz w:val="18"/>
          <w:szCs w:val="18"/>
          <w:rtl/>
        </w:rPr>
        <w:t xml:space="preserve">, </w:t>
      </w:r>
      <w:r w:rsidRPr="002212C8">
        <w:rPr>
          <w:rFonts w:cs="Arial" w:hint="cs"/>
          <w:sz w:val="18"/>
          <w:szCs w:val="18"/>
          <w:rtl/>
        </w:rPr>
        <w:t>רק</w:t>
      </w:r>
      <w:r w:rsidRPr="002212C8">
        <w:rPr>
          <w:rFonts w:cs="Arial"/>
          <w:sz w:val="18"/>
          <w:szCs w:val="18"/>
          <w:rtl/>
        </w:rPr>
        <w:t xml:space="preserve"> </w:t>
      </w:r>
      <w:r w:rsidRPr="002212C8">
        <w:rPr>
          <w:rFonts w:cs="Arial" w:hint="cs"/>
          <w:sz w:val="18"/>
          <w:szCs w:val="18"/>
          <w:rtl/>
        </w:rPr>
        <w:t>בצרכי</w:t>
      </w:r>
      <w:r w:rsidRPr="002212C8">
        <w:rPr>
          <w:rFonts w:cs="Arial"/>
          <w:sz w:val="18"/>
          <w:szCs w:val="18"/>
          <w:rtl/>
        </w:rPr>
        <w:t xml:space="preserve"> </w:t>
      </w:r>
      <w:r w:rsidRPr="002212C8">
        <w:rPr>
          <w:rFonts w:cs="Arial" w:hint="cs"/>
          <w:sz w:val="18"/>
          <w:szCs w:val="18"/>
          <w:rtl/>
        </w:rPr>
        <w:t>זיווגם</w:t>
      </w:r>
      <w:r w:rsidRPr="002212C8">
        <w:rPr>
          <w:rFonts w:hint="cs"/>
          <w:sz w:val="18"/>
          <w:szCs w:val="18"/>
          <w:rtl/>
        </w:rPr>
        <w:t>.</w:t>
      </w:r>
      <w:r>
        <w:rPr>
          <w:rFonts w:hint="cs"/>
          <w:sz w:val="18"/>
          <w:szCs w:val="18"/>
          <w:rtl/>
        </w:rPr>
        <w:t xml:space="preserve"> </w:t>
      </w:r>
      <w:r w:rsidRPr="00F00B4E">
        <w:rPr>
          <w:rFonts w:cs="Arial" w:hint="cs"/>
          <w:sz w:val="18"/>
          <w:szCs w:val="18"/>
          <w:rtl/>
        </w:rPr>
        <w:t>וי</w:t>
      </w:r>
      <w:r>
        <w:rPr>
          <w:rFonts w:cs="Arial" w:hint="cs"/>
          <w:sz w:val="18"/>
          <w:szCs w:val="18"/>
          <w:rtl/>
        </w:rPr>
        <w:t>ש אומרים</w:t>
      </w:r>
      <w:r w:rsidRPr="00F00B4E">
        <w:rPr>
          <w:rFonts w:cs="Arial"/>
          <w:sz w:val="18"/>
          <w:szCs w:val="18"/>
          <w:rtl/>
        </w:rPr>
        <w:t xml:space="preserve"> </w:t>
      </w:r>
      <w:r w:rsidRPr="00F00B4E">
        <w:rPr>
          <w:rFonts w:cs="Arial" w:hint="cs"/>
          <w:sz w:val="18"/>
          <w:szCs w:val="18"/>
          <w:rtl/>
        </w:rPr>
        <w:t>דלא</w:t>
      </w:r>
      <w:r w:rsidRPr="00F00B4E">
        <w:rPr>
          <w:rFonts w:cs="Arial"/>
          <w:sz w:val="18"/>
          <w:szCs w:val="18"/>
          <w:rtl/>
        </w:rPr>
        <w:t xml:space="preserve"> </w:t>
      </w:r>
      <w:r w:rsidRPr="00F00B4E">
        <w:rPr>
          <w:rFonts w:cs="Arial" w:hint="cs"/>
          <w:sz w:val="18"/>
          <w:szCs w:val="18"/>
          <w:rtl/>
        </w:rPr>
        <w:t>בעינן</w:t>
      </w:r>
      <w:r w:rsidRPr="00F00B4E">
        <w:rPr>
          <w:rFonts w:cs="Arial"/>
          <w:sz w:val="18"/>
          <w:szCs w:val="18"/>
          <w:rtl/>
        </w:rPr>
        <w:t xml:space="preserve"> </w:t>
      </w:r>
      <w:r w:rsidRPr="00F00B4E">
        <w:rPr>
          <w:rFonts w:cs="Arial" w:hint="cs"/>
          <w:sz w:val="18"/>
          <w:szCs w:val="18"/>
          <w:rtl/>
        </w:rPr>
        <w:t>מדברים</w:t>
      </w:r>
      <w:r w:rsidRPr="00F00B4E">
        <w:rPr>
          <w:rFonts w:cs="Arial"/>
          <w:sz w:val="18"/>
          <w:szCs w:val="18"/>
          <w:rtl/>
        </w:rPr>
        <w:t xml:space="preserve"> </w:t>
      </w:r>
      <w:r w:rsidRPr="00F00B4E">
        <w:rPr>
          <w:rFonts w:cs="Arial" w:hint="cs"/>
          <w:sz w:val="18"/>
          <w:szCs w:val="18"/>
          <w:rtl/>
        </w:rPr>
        <w:t>עמה</w:t>
      </w:r>
      <w:r w:rsidRPr="00F00B4E">
        <w:rPr>
          <w:rFonts w:cs="Arial"/>
          <w:sz w:val="18"/>
          <w:szCs w:val="18"/>
          <w:rtl/>
        </w:rPr>
        <w:t xml:space="preserve">, </w:t>
      </w:r>
      <w:r w:rsidRPr="00F00B4E">
        <w:rPr>
          <w:rFonts w:cs="Arial" w:hint="cs"/>
          <w:sz w:val="18"/>
          <w:szCs w:val="18"/>
          <w:rtl/>
        </w:rPr>
        <w:t>אלא</w:t>
      </w:r>
      <w:r w:rsidRPr="00F00B4E">
        <w:rPr>
          <w:rFonts w:cs="Arial"/>
          <w:sz w:val="18"/>
          <w:szCs w:val="18"/>
          <w:rtl/>
        </w:rPr>
        <w:t xml:space="preserve"> </w:t>
      </w:r>
      <w:r w:rsidRPr="00F00B4E">
        <w:rPr>
          <w:rFonts w:cs="Arial" w:hint="cs"/>
          <w:sz w:val="18"/>
          <w:szCs w:val="18"/>
          <w:rtl/>
        </w:rPr>
        <w:t>כל</w:t>
      </w:r>
      <w:r w:rsidRPr="00F00B4E">
        <w:rPr>
          <w:rFonts w:cs="Arial"/>
          <w:sz w:val="18"/>
          <w:szCs w:val="18"/>
          <w:rtl/>
        </w:rPr>
        <w:t xml:space="preserve"> </w:t>
      </w:r>
      <w:r w:rsidRPr="00F00B4E">
        <w:rPr>
          <w:rFonts w:cs="Arial" w:hint="cs"/>
          <w:sz w:val="18"/>
          <w:szCs w:val="18"/>
          <w:rtl/>
        </w:rPr>
        <w:t>שמדברים</w:t>
      </w:r>
      <w:r w:rsidRPr="00F00B4E">
        <w:rPr>
          <w:rFonts w:cs="Arial"/>
          <w:sz w:val="18"/>
          <w:szCs w:val="18"/>
          <w:rtl/>
        </w:rPr>
        <w:t xml:space="preserve"> </w:t>
      </w:r>
      <w:r w:rsidRPr="00F00B4E">
        <w:rPr>
          <w:rFonts w:cs="Arial" w:hint="cs"/>
          <w:sz w:val="18"/>
          <w:szCs w:val="18"/>
          <w:rtl/>
        </w:rPr>
        <w:t>לפניה</w:t>
      </w:r>
      <w:r w:rsidRPr="00F00B4E">
        <w:rPr>
          <w:rFonts w:cs="Arial"/>
          <w:sz w:val="18"/>
          <w:szCs w:val="18"/>
          <w:rtl/>
        </w:rPr>
        <w:t xml:space="preserve">, </w:t>
      </w:r>
      <w:r w:rsidRPr="00F00B4E">
        <w:rPr>
          <w:rFonts w:cs="Arial" w:hint="cs"/>
          <w:sz w:val="18"/>
          <w:szCs w:val="18"/>
          <w:rtl/>
        </w:rPr>
        <w:t>סגי</w:t>
      </w:r>
      <w:r w:rsidRPr="00F00B4E">
        <w:rPr>
          <w:rFonts w:cs="Arial"/>
          <w:sz w:val="18"/>
          <w:szCs w:val="18"/>
          <w:rtl/>
        </w:rPr>
        <w:t xml:space="preserve"> (</w:t>
      </w:r>
      <w:r w:rsidRPr="00F00B4E">
        <w:rPr>
          <w:rFonts w:cs="Arial" w:hint="cs"/>
          <w:sz w:val="18"/>
          <w:szCs w:val="18"/>
          <w:rtl/>
        </w:rPr>
        <w:t>מרדכי</w:t>
      </w:r>
      <w:r w:rsidRPr="00F00B4E">
        <w:rPr>
          <w:rFonts w:cs="Arial"/>
          <w:sz w:val="18"/>
          <w:szCs w:val="18"/>
          <w:rtl/>
        </w:rPr>
        <w:t xml:space="preserve"> </w:t>
      </w:r>
      <w:r w:rsidRPr="00F00B4E">
        <w:rPr>
          <w:rFonts w:cs="Arial" w:hint="cs"/>
          <w:sz w:val="18"/>
          <w:szCs w:val="18"/>
          <w:rtl/>
        </w:rPr>
        <w:t>ריש</w:t>
      </w:r>
      <w:r w:rsidRPr="00F00B4E">
        <w:rPr>
          <w:rFonts w:cs="Arial"/>
          <w:sz w:val="18"/>
          <w:szCs w:val="18"/>
          <w:rtl/>
        </w:rPr>
        <w:t xml:space="preserve"> </w:t>
      </w:r>
      <w:r w:rsidRPr="00F00B4E">
        <w:rPr>
          <w:rFonts w:cs="Arial" w:hint="cs"/>
          <w:sz w:val="18"/>
          <w:szCs w:val="18"/>
          <w:rtl/>
        </w:rPr>
        <w:t>קידושין</w:t>
      </w:r>
      <w:r w:rsidRPr="00F00B4E">
        <w:rPr>
          <w:rFonts w:cs="Arial"/>
          <w:sz w:val="18"/>
          <w:szCs w:val="18"/>
          <w:rtl/>
        </w:rPr>
        <w:t xml:space="preserve">, </w:t>
      </w:r>
      <w:r w:rsidRPr="00F00B4E">
        <w:rPr>
          <w:rFonts w:cs="Arial" w:hint="cs"/>
          <w:sz w:val="18"/>
          <w:szCs w:val="18"/>
          <w:rtl/>
        </w:rPr>
        <w:t>וכן</w:t>
      </w:r>
      <w:r w:rsidRPr="00F00B4E">
        <w:rPr>
          <w:rFonts w:cs="Arial"/>
          <w:sz w:val="18"/>
          <w:szCs w:val="18"/>
          <w:rtl/>
        </w:rPr>
        <w:t xml:space="preserve"> </w:t>
      </w:r>
      <w:r w:rsidRPr="00F00B4E">
        <w:rPr>
          <w:rFonts w:cs="Arial" w:hint="cs"/>
          <w:sz w:val="18"/>
          <w:szCs w:val="18"/>
          <w:rtl/>
        </w:rPr>
        <w:t>משמע</w:t>
      </w:r>
      <w:r w:rsidRPr="00F00B4E">
        <w:rPr>
          <w:rFonts w:cs="Arial"/>
          <w:sz w:val="18"/>
          <w:szCs w:val="18"/>
          <w:rtl/>
        </w:rPr>
        <w:t xml:space="preserve"> </w:t>
      </w:r>
      <w:r w:rsidRPr="00F00B4E">
        <w:rPr>
          <w:rFonts w:cs="Arial" w:hint="cs"/>
          <w:sz w:val="18"/>
          <w:szCs w:val="18"/>
          <w:rtl/>
        </w:rPr>
        <w:t>לשון</w:t>
      </w:r>
      <w:r w:rsidRPr="00F00B4E">
        <w:rPr>
          <w:rFonts w:cs="Arial"/>
          <w:sz w:val="18"/>
          <w:szCs w:val="18"/>
          <w:rtl/>
        </w:rPr>
        <w:t xml:space="preserve"> </w:t>
      </w:r>
      <w:r w:rsidRPr="00F00B4E">
        <w:rPr>
          <w:rFonts w:cs="Arial" w:hint="cs"/>
          <w:sz w:val="18"/>
          <w:szCs w:val="18"/>
          <w:rtl/>
        </w:rPr>
        <w:t>הטור</w:t>
      </w:r>
      <w:r>
        <w:rPr>
          <w:rFonts w:cs="Arial"/>
          <w:sz w:val="18"/>
          <w:szCs w:val="18"/>
          <w:rtl/>
        </w:rPr>
        <w:t>).</w:t>
      </w:r>
      <w:r w:rsidRPr="002212C8">
        <w:rPr>
          <w:rFonts w:hint="cs"/>
          <w:sz w:val="18"/>
          <w:szCs w:val="18"/>
          <w:rtl/>
        </w:rPr>
        <w:t>"</w:t>
      </w:r>
      <w:r>
        <w:rPr>
          <w:sz w:val="18"/>
          <w:szCs w:val="18"/>
          <w:rtl/>
        </w:rPr>
        <w:br/>
      </w:r>
      <w:r w:rsidRPr="00F00B4E">
        <w:rPr>
          <w:rFonts w:hint="cs"/>
          <w:b/>
          <w:bCs/>
          <w:sz w:val="20"/>
          <w:szCs w:val="20"/>
          <w:rtl/>
        </w:rPr>
        <w:t>בית שמואל</w:t>
      </w:r>
      <w:r>
        <w:rPr>
          <w:rFonts w:hint="cs"/>
          <w:sz w:val="20"/>
          <w:szCs w:val="20"/>
          <w:rtl/>
        </w:rPr>
        <w:t xml:space="preserve"> - לכו"ע, רק דיבור בענייני הקידושין של אישה זו מהני, אך דיבור על קידושי אשה אחרת לא מהני.</w:t>
      </w:r>
      <w:r>
        <w:rPr>
          <w:rStyle w:val="ab"/>
          <w:sz w:val="20"/>
          <w:szCs w:val="20"/>
          <w:rtl/>
        </w:rPr>
        <w:footnoteReference w:id="22"/>
      </w:r>
      <w:r>
        <w:rPr>
          <w:sz w:val="20"/>
          <w:szCs w:val="20"/>
          <w:rtl/>
        </w:rPr>
        <w:br/>
      </w:r>
      <w:r w:rsidRPr="00D03F74">
        <w:rPr>
          <w:rFonts w:hint="cs"/>
          <w:b/>
          <w:bCs/>
          <w:sz w:val="20"/>
          <w:szCs w:val="20"/>
          <w:rtl/>
        </w:rPr>
        <w:t>כנסת הגדולה</w:t>
      </w:r>
      <w:r>
        <w:rPr>
          <w:rFonts w:hint="cs"/>
          <w:sz w:val="20"/>
          <w:szCs w:val="20"/>
          <w:rtl/>
        </w:rPr>
        <w:t xml:space="preserve"> </w:t>
      </w:r>
      <w:r w:rsidRPr="00D03F74">
        <w:rPr>
          <w:rFonts w:hint="cs"/>
          <w:sz w:val="18"/>
          <w:szCs w:val="18"/>
          <w:rtl/>
        </w:rPr>
        <w:t xml:space="preserve">(הו"ד </w:t>
      </w:r>
      <w:r w:rsidRPr="00D03F74">
        <w:rPr>
          <w:rFonts w:hint="cs"/>
          <w:b/>
          <w:bCs/>
          <w:sz w:val="18"/>
          <w:szCs w:val="18"/>
          <w:rtl/>
        </w:rPr>
        <w:t>בבאר היטב</w:t>
      </w:r>
      <w:r w:rsidRPr="00D03F74">
        <w:rPr>
          <w:rFonts w:hint="cs"/>
          <w:sz w:val="18"/>
          <w:szCs w:val="18"/>
          <w:rtl/>
        </w:rPr>
        <w:t xml:space="preserve">) </w:t>
      </w:r>
      <w:r>
        <w:rPr>
          <w:sz w:val="20"/>
          <w:szCs w:val="20"/>
          <w:rtl/>
        </w:rPr>
        <w:t>–</w:t>
      </w:r>
      <w:r>
        <w:rPr>
          <w:rFonts w:hint="cs"/>
          <w:sz w:val="20"/>
          <w:szCs w:val="20"/>
          <w:rtl/>
        </w:rPr>
        <w:t xml:space="preserve"> פשוט שהעדים צריכים להעיד שדיברו תחילה מענייני הקידושין.</w:t>
      </w:r>
    </w:p>
    <w:p w:rsidR="00F15C4E" w:rsidRPr="00717DC6" w:rsidRDefault="00F15C4E" w:rsidP="00F15C4E">
      <w:pPr>
        <w:rPr>
          <w:sz w:val="20"/>
          <w:szCs w:val="20"/>
          <w:rtl/>
        </w:rPr>
      </w:pPr>
      <w:r w:rsidRPr="00B85563">
        <w:rPr>
          <w:rFonts w:hint="cs"/>
          <w:sz w:val="20"/>
          <w:szCs w:val="20"/>
          <w:u w:val="single"/>
          <w:rtl/>
        </w:rPr>
        <w:t xml:space="preserve">הסכמת האישה לקידושין </w:t>
      </w:r>
      <w:r w:rsidRPr="00B85563">
        <w:rPr>
          <w:sz w:val="20"/>
          <w:szCs w:val="20"/>
          <w:u w:val="single"/>
          <w:rtl/>
        </w:rPr>
        <w:t>–</w:t>
      </w:r>
      <w:r w:rsidRPr="00B85563">
        <w:rPr>
          <w:rFonts w:hint="cs"/>
          <w:sz w:val="20"/>
          <w:szCs w:val="20"/>
          <w:u w:val="single"/>
          <w:rtl/>
        </w:rPr>
        <w:t xml:space="preserve"> בית שמואל</w:t>
      </w:r>
      <w:r w:rsidRPr="00B85563">
        <w:rPr>
          <w:rFonts w:hint="cs"/>
          <w:sz w:val="20"/>
          <w:szCs w:val="20"/>
          <w:u w:val="single"/>
          <w:rtl/>
        </w:rPr>
        <w:br/>
      </w:r>
      <w:r>
        <w:rPr>
          <w:rFonts w:hint="cs"/>
          <w:b/>
          <w:bCs/>
          <w:sz w:val="20"/>
          <w:szCs w:val="20"/>
          <w:rtl/>
        </w:rPr>
        <w:t xml:space="preserve">רמב"ם </w:t>
      </w:r>
      <w:r>
        <w:rPr>
          <w:sz w:val="20"/>
          <w:szCs w:val="20"/>
          <w:rtl/>
        </w:rPr>
        <w:t>–</w:t>
      </w:r>
      <w:r>
        <w:rPr>
          <w:rFonts w:hint="cs"/>
          <w:sz w:val="20"/>
          <w:szCs w:val="20"/>
          <w:rtl/>
        </w:rPr>
        <w:t xml:space="preserve"> "</w:t>
      </w:r>
      <w:r w:rsidRPr="00717DC6">
        <w:rPr>
          <w:rFonts w:cs="Arial" w:hint="cs"/>
          <w:sz w:val="20"/>
          <w:szCs w:val="20"/>
          <w:rtl/>
        </w:rPr>
        <w:t>היה</w:t>
      </w:r>
      <w:r w:rsidRPr="00717DC6">
        <w:rPr>
          <w:rFonts w:cs="Arial"/>
          <w:sz w:val="20"/>
          <w:szCs w:val="20"/>
          <w:rtl/>
        </w:rPr>
        <w:t xml:space="preserve"> </w:t>
      </w:r>
      <w:r w:rsidRPr="00717DC6">
        <w:rPr>
          <w:rFonts w:cs="Arial" w:hint="cs"/>
          <w:sz w:val="20"/>
          <w:szCs w:val="20"/>
          <w:rtl/>
        </w:rPr>
        <w:t>מדבר</w:t>
      </w:r>
      <w:r w:rsidRPr="00717DC6">
        <w:rPr>
          <w:rFonts w:cs="Arial"/>
          <w:sz w:val="20"/>
          <w:szCs w:val="20"/>
          <w:rtl/>
        </w:rPr>
        <w:t xml:space="preserve"> </w:t>
      </w:r>
      <w:r w:rsidRPr="00717DC6">
        <w:rPr>
          <w:rFonts w:cs="Arial" w:hint="cs"/>
          <w:sz w:val="20"/>
          <w:szCs w:val="20"/>
          <w:rtl/>
        </w:rPr>
        <w:t>עם</w:t>
      </w:r>
      <w:r w:rsidRPr="00717DC6">
        <w:rPr>
          <w:rFonts w:cs="Arial"/>
          <w:sz w:val="20"/>
          <w:szCs w:val="20"/>
          <w:rtl/>
        </w:rPr>
        <w:t xml:space="preserve"> </w:t>
      </w:r>
      <w:r w:rsidRPr="00717DC6">
        <w:rPr>
          <w:rFonts w:cs="Arial" w:hint="cs"/>
          <w:sz w:val="20"/>
          <w:szCs w:val="20"/>
          <w:rtl/>
        </w:rPr>
        <w:t>האשה</w:t>
      </w:r>
      <w:r w:rsidRPr="00717DC6">
        <w:rPr>
          <w:rFonts w:cs="Arial"/>
          <w:sz w:val="20"/>
          <w:szCs w:val="20"/>
          <w:rtl/>
        </w:rPr>
        <w:t xml:space="preserve"> </w:t>
      </w:r>
      <w:r w:rsidRPr="00717DC6">
        <w:rPr>
          <w:rFonts w:cs="Arial" w:hint="cs"/>
          <w:sz w:val="20"/>
          <w:szCs w:val="20"/>
          <w:rtl/>
        </w:rPr>
        <w:t>על</w:t>
      </w:r>
      <w:r w:rsidRPr="00717DC6">
        <w:rPr>
          <w:rFonts w:cs="Arial"/>
          <w:sz w:val="20"/>
          <w:szCs w:val="20"/>
          <w:rtl/>
        </w:rPr>
        <w:t xml:space="preserve"> </w:t>
      </w:r>
      <w:r w:rsidRPr="00717DC6">
        <w:rPr>
          <w:rFonts w:cs="Arial" w:hint="cs"/>
          <w:sz w:val="20"/>
          <w:szCs w:val="20"/>
          <w:rtl/>
        </w:rPr>
        <w:t>עסקי</w:t>
      </w:r>
      <w:r w:rsidRPr="00717DC6">
        <w:rPr>
          <w:rFonts w:cs="Arial"/>
          <w:sz w:val="20"/>
          <w:szCs w:val="20"/>
          <w:rtl/>
        </w:rPr>
        <w:t xml:space="preserve"> </w:t>
      </w:r>
      <w:r w:rsidRPr="00717DC6">
        <w:rPr>
          <w:rFonts w:cs="Arial" w:hint="cs"/>
          <w:sz w:val="20"/>
          <w:szCs w:val="20"/>
          <w:rtl/>
        </w:rPr>
        <w:t>הקידושין</w:t>
      </w:r>
      <w:r>
        <w:rPr>
          <w:rFonts w:cs="Arial" w:hint="cs"/>
          <w:sz w:val="20"/>
          <w:szCs w:val="20"/>
          <w:rtl/>
        </w:rPr>
        <w:t>,</w:t>
      </w:r>
      <w:r w:rsidRPr="00717DC6">
        <w:rPr>
          <w:rFonts w:cs="Arial"/>
          <w:sz w:val="20"/>
          <w:szCs w:val="20"/>
          <w:rtl/>
        </w:rPr>
        <w:t xml:space="preserve"> </w:t>
      </w:r>
      <w:r w:rsidRPr="00896395">
        <w:rPr>
          <w:rFonts w:cs="Arial" w:hint="cs"/>
          <w:sz w:val="20"/>
          <w:szCs w:val="20"/>
          <w:u w:val="single"/>
          <w:rtl/>
        </w:rPr>
        <w:t>ורצת</w:t>
      </w:r>
      <w:r w:rsidRPr="00717DC6">
        <w:rPr>
          <w:rFonts w:cs="Arial"/>
          <w:sz w:val="20"/>
          <w:szCs w:val="20"/>
          <w:rtl/>
        </w:rPr>
        <w:t xml:space="preserve"> </w:t>
      </w:r>
      <w:r w:rsidRPr="00717DC6">
        <w:rPr>
          <w:rFonts w:cs="Arial" w:hint="cs"/>
          <w:sz w:val="20"/>
          <w:szCs w:val="20"/>
          <w:rtl/>
        </w:rPr>
        <w:t>ועמד</w:t>
      </w:r>
      <w:r w:rsidRPr="00717DC6">
        <w:rPr>
          <w:rFonts w:cs="Arial"/>
          <w:sz w:val="20"/>
          <w:szCs w:val="20"/>
          <w:rtl/>
        </w:rPr>
        <w:t xml:space="preserve"> </w:t>
      </w:r>
      <w:r w:rsidRPr="00717DC6">
        <w:rPr>
          <w:rFonts w:cs="Arial" w:hint="cs"/>
          <w:sz w:val="20"/>
          <w:szCs w:val="20"/>
          <w:rtl/>
        </w:rPr>
        <w:t>וקידש</w:t>
      </w:r>
      <w:r w:rsidRPr="00717DC6">
        <w:rPr>
          <w:rFonts w:cs="Arial"/>
          <w:sz w:val="20"/>
          <w:szCs w:val="20"/>
          <w:rtl/>
        </w:rPr>
        <w:t xml:space="preserve"> </w:t>
      </w:r>
      <w:r w:rsidRPr="00717DC6">
        <w:rPr>
          <w:rFonts w:cs="Arial" w:hint="cs"/>
          <w:sz w:val="20"/>
          <w:szCs w:val="20"/>
          <w:rtl/>
        </w:rPr>
        <w:t>ולא</w:t>
      </w:r>
      <w:r w:rsidRPr="00717DC6">
        <w:rPr>
          <w:rFonts w:cs="Arial"/>
          <w:sz w:val="20"/>
          <w:szCs w:val="20"/>
          <w:rtl/>
        </w:rPr>
        <w:t xml:space="preserve"> </w:t>
      </w:r>
      <w:r w:rsidRPr="00717DC6">
        <w:rPr>
          <w:rFonts w:cs="Arial" w:hint="cs"/>
          <w:sz w:val="20"/>
          <w:szCs w:val="20"/>
          <w:rtl/>
        </w:rPr>
        <w:t>פירש</w:t>
      </w:r>
      <w:r w:rsidRPr="00717DC6">
        <w:rPr>
          <w:rFonts w:cs="Arial"/>
          <w:sz w:val="20"/>
          <w:szCs w:val="20"/>
          <w:rtl/>
        </w:rPr>
        <w:t xml:space="preserve"> </w:t>
      </w:r>
      <w:r w:rsidRPr="00717DC6">
        <w:rPr>
          <w:rFonts w:cs="Arial" w:hint="cs"/>
          <w:sz w:val="20"/>
          <w:szCs w:val="20"/>
          <w:rtl/>
        </w:rPr>
        <w:t>ולא</w:t>
      </w:r>
      <w:r w:rsidRPr="00717DC6">
        <w:rPr>
          <w:rFonts w:cs="Arial"/>
          <w:sz w:val="20"/>
          <w:szCs w:val="20"/>
          <w:rtl/>
        </w:rPr>
        <w:t xml:space="preserve"> </w:t>
      </w:r>
      <w:r w:rsidRPr="00717DC6">
        <w:rPr>
          <w:rFonts w:cs="Arial" w:hint="cs"/>
          <w:sz w:val="20"/>
          <w:szCs w:val="20"/>
          <w:rtl/>
        </w:rPr>
        <w:t>אמר</w:t>
      </w:r>
      <w:r w:rsidRPr="00717DC6">
        <w:rPr>
          <w:rFonts w:cs="Arial"/>
          <w:sz w:val="20"/>
          <w:szCs w:val="20"/>
          <w:rtl/>
        </w:rPr>
        <w:t xml:space="preserve"> </w:t>
      </w:r>
      <w:r w:rsidRPr="00717DC6">
        <w:rPr>
          <w:rFonts w:cs="Arial" w:hint="cs"/>
          <w:sz w:val="20"/>
          <w:szCs w:val="20"/>
          <w:rtl/>
        </w:rPr>
        <w:t>לה</w:t>
      </w:r>
      <w:r w:rsidRPr="00717DC6">
        <w:rPr>
          <w:rFonts w:cs="Arial"/>
          <w:sz w:val="20"/>
          <w:szCs w:val="20"/>
          <w:rtl/>
        </w:rPr>
        <w:t xml:space="preserve"> </w:t>
      </w:r>
      <w:r w:rsidRPr="00717DC6">
        <w:rPr>
          <w:rFonts w:cs="Arial" w:hint="cs"/>
          <w:sz w:val="20"/>
          <w:szCs w:val="20"/>
          <w:rtl/>
        </w:rPr>
        <w:t>כלום</w:t>
      </w:r>
      <w:r w:rsidRPr="00717DC6">
        <w:rPr>
          <w:rFonts w:cs="Arial"/>
          <w:sz w:val="20"/>
          <w:szCs w:val="20"/>
          <w:rtl/>
        </w:rPr>
        <w:t xml:space="preserve"> </w:t>
      </w:r>
      <w:r w:rsidRPr="00717DC6">
        <w:rPr>
          <w:rFonts w:cs="Arial" w:hint="cs"/>
          <w:sz w:val="20"/>
          <w:szCs w:val="20"/>
          <w:rtl/>
        </w:rPr>
        <w:t>אלא</w:t>
      </w:r>
      <w:r w:rsidRPr="00717DC6">
        <w:rPr>
          <w:rFonts w:cs="Arial"/>
          <w:sz w:val="20"/>
          <w:szCs w:val="20"/>
          <w:rtl/>
        </w:rPr>
        <w:t xml:space="preserve"> </w:t>
      </w:r>
      <w:r w:rsidRPr="00717DC6">
        <w:rPr>
          <w:rFonts w:cs="Arial" w:hint="cs"/>
          <w:sz w:val="20"/>
          <w:szCs w:val="20"/>
          <w:rtl/>
        </w:rPr>
        <w:t>נתן</w:t>
      </w:r>
      <w:r w:rsidRPr="00717DC6">
        <w:rPr>
          <w:rFonts w:cs="Arial"/>
          <w:sz w:val="20"/>
          <w:szCs w:val="20"/>
          <w:rtl/>
        </w:rPr>
        <w:t xml:space="preserve"> </w:t>
      </w:r>
      <w:r w:rsidRPr="00717DC6">
        <w:rPr>
          <w:rFonts w:cs="Arial" w:hint="cs"/>
          <w:sz w:val="20"/>
          <w:szCs w:val="20"/>
          <w:rtl/>
        </w:rPr>
        <w:t>בידה</w:t>
      </w:r>
      <w:r w:rsidRPr="00717DC6">
        <w:rPr>
          <w:rFonts w:cs="Arial"/>
          <w:sz w:val="20"/>
          <w:szCs w:val="20"/>
          <w:rtl/>
        </w:rPr>
        <w:t xml:space="preserve"> </w:t>
      </w:r>
      <w:r w:rsidRPr="00717DC6">
        <w:rPr>
          <w:rFonts w:cs="Arial" w:hint="cs"/>
          <w:sz w:val="20"/>
          <w:szCs w:val="20"/>
          <w:rtl/>
        </w:rPr>
        <w:t>או</w:t>
      </w:r>
      <w:r w:rsidRPr="00717DC6">
        <w:rPr>
          <w:rFonts w:cs="Arial"/>
          <w:sz w:val="20"/>
          <w:szCs w:val="20"/>
          <w:rtl/>
        </w:rPr>
        <w:t xml:space="preserve"> </w:t>
      </w:r>
      <w:r w:rsidRPr="00717DC6">
        <w:rPr>
          <w:rFonts w:cs="Arial" w:hint="cs"/>
          <w:sz w:val="20"/>
          <w:szCs w:val="20"/>
          <w:rtl/>
        </w:rPr>
        <w:t>בעל</w:t>
      </w:r>
      <w:r>
        <w:rPr>
          <w:rFonts w:cs="Arial" w:hint="cs"/>
          <w:sz w:val="20"/>
          <w:szCs w:val="20"/>
          <w:rtl/>
        </w:rPr>
        <w:t>,</w:t>
      </w:r>
      <w:r w:rsidRPr="00717DC6">
        <w:rPr>
          <w:rFonts w:cs="Arial"/>
          <w:sz w:val="20"/>
          <w:szCs w:val="20"/>
          <w:rtl/>
        </w:rPr>
        <w:t xml:space="preserve"> </w:t>
      </w:r>
      <w:r w:rsidRPr="00717DC6">
        <w:rPr>
          <w:rFonts w:cs="Arial" w:hint="cs"/>
          <w:sz w:val="20"/>
          <w:szCs w:val="20"/>
          <w:rtl/>
        </w:rPr>
        <w:t>הואיל</w:t>
      </w:r>
      <w:r w:rsidRPr="00717DC6">
        <w:rPr>
          <w:rFonts w:cs="Arial"/>
          <w:sz w:val="20"/>
          <w:szCs w:val="20"/>
          <w:rtl/>
        </w:rPr>
        <w:t xml:space="preserve"> </w:t>
      </w:r>
      <w:r w:rsidRPr="00717DC6">
        <w:rPr>
          <w:rFonts w:cs="Arial" w:hint="cs"/>
          <w:sz w:val="20"/>
          <w:szCs w:val="20"/>
          <w:rtl/>
        </w:rPr>
        <w:t>והן</w:t>
      </w:r>
      <w:r w:rsidRPr="00717DC6">
        <w:rPr>
          <w:rFonts w:cs="Arial"/>
          <w:sz w:val="20"/>
          <w:szCs w:val="20"/>
          <w:rtl/>
        </w:rPr>
        <w:t xml:space="preserve"> </w:t>
      </w:r>
      <w:r w:rsidRPr="00717DC6">
        <w:rPr>
          <w:rFonts w:cs="Arial" w:hint="cs"/>
          <w:sz w:val="20"/>
          <w:szCs w:val="20"/>
          <w:rtl/>
        </w:rPr>
        <w:t>עסוקין</w:t>
      </w:r>
      <w:r w:rsidRPr="00717DC6">
        <w:rPr>
          <w:rFonts w:cs="Arial"/>
          <w:sz w:val="20"/>
          <w:szCs w:val="20"/>
          <w:rtl/>
        </w:rPr>
        <w:t xml:space="preserve"> </w:t>
      </w:r>
      <w:r w:rsidRPr="00717DC6">
        <w:rPr>
          <w:rFonts w:cs="Arial" w:hint="cs"/>
          <w:sz w:val="20"/>
          <w:szCs w:val="20"/>
          <w:rtl/>
        </w:rPr>
        <w:t>בענין</w:t>
      </w:r>
      <w:r w:rsidRPr="00717DC6">
        <w:rPr>
          <w:rFonts w:cs="Arial"/>
          <w:sz w:val="20"/>
          <w:szCs w:val="20"/>
          <w:rtl/>
        </w:rPr>
        <w:t xml:space="preserve"> </w:t>
      </w:r>
      <w:r w:rsidRPr="00717DC6">
        <w:rPr>
          <w:rFonts w:cs="Arial" w:hint="cs"/>
          <w:sz w:val="20"/>
          <w:szCs w:val="20"/>
          <w:rtl/>
        </w:rPr>
        <w:t>דיו</w:t>
      </w:r>
      <w:r w:rsidRPr="00717DC6">
        <w:rPr>
          <w:rFonts w:cs="Arial"/>
          <w:sz w:val="20"/>
          <w:szCs w:val="20"/>
          <w:rtl/>
        </w:rPr>
        <w:t xml:space="preserve"> </w:t>
      </w:r>
      <w:r w:rsidRPr="00717DC6">
        <w:rPr>
          <w:rFonts w:cs="Arial" w:hint="cs"/>
          <w:sz w:val="20"/>
          <w:szCs w:val="20"/>
          <w:rtl/>
        </w:rPr>
        <w:t>ואינו</w:t>
      </w:r>
      <w:r w:rsidRPr="00717DC6">
        <w:rPr>
          <w:rFonts w:cs="Arial"/>
          <w:sz w:val="20"/>
          <w:szCs w:val="20"/>
          <w:rtl/>
        </w:rPr>
        <w:t xml:space="preserve"> </w:t>
      </w:r>
      <w:r w:rsidRPr="00717DC6">
        <w:rPr>
          <w:rFonts w:cs="Arial" w:hint="cs"/>
          <w:sz w:val="20"/>
          <w:szCs w:val="20"/>
          <w:rtl/>
        </w:rPr>
        <w:t>צריך</w:t>
      </w:r>
      <w:r w:rsidRPr="00717DC6">
        <w:rPr>
          <w:rFonts w:cs="Arial"/>
          <w:sz w:val="20"/>
          <w:szCs w:val="20"/>
          <w:rtl/>
        </w:rPr>
        <w:t xml:space="preserve"> </w:t>
      </w:r>
      <w:r w:rsidRPr="00717DC6">
        <w:rPr>
          <w:rFonts w:cs="Arial" w:hint="cs"/>
          <w:sz w:val="20"/>
          <w:szCs w:val="20"/>
          <w:rtl/>
        </w:rPr>
        <w:t>לפרש</w:t>
      </w:r>
      <w:r>
        <w:rPr>
          <w:rFonts w:cs="Arial" w:hint="cs"/>
          <w:sz w:val="20"/>
          <w:szCs w:val="20"/>
          <w:rtl/>
        </w:rPr>
        <w:t>."</w:t>
      </w:r>
      <w:r>
        <w:rPr>
          <w:rFonts w:hint="cs"/>
          <w:sz w:val="20"/>
          <w:szCs w:val="20"/>
          <w:rtl/>
        </w:rPr>
        <w:br/>
        <w:t xml:space="preserve">א. מדייק </w:t>
      </w:r>
      <w:r w:rsidRPr="00717DC6">
        <w:rPr>
          <w:rFonts w:hint="cs"/>
          <w:b/>
          <w:bCs/>
          <w:sz w:val="20"/>
          <w:szCs w:val="20"/>
          <w:rtl/>
        </w:rPr>
        <w:t>הכסף משנה</w:t>
      </w:r>
      <w:r>
        <w:rPr>
          <w:rFonts w:hint="cs"/>
          <w:sz w:val="20"/>
          <w:szCs w:val="20"/>
          <w:rtl/>
        </w:rPr>
        <w:t xml:space="preserve"> </w:t>
      </w:r>
      <w:r>
        <w:rPr>
          <w:sz w:val="20"/>
          <w:szCs w:val="20"/>
          <w:rtl/>
        </w:rPr>
        <w:t>–</w:t>
      </w:r>
      <w:r>
        <w:rPr>
          <w:rFonts w:hint="cs"/>
          <w:sz w:val="20"/>
          <w:szCs w:val="20"/>
          <w:rtl/>
        </w:rPr>
        <w:t xml:space="preserve"> מכך שהרמב"ם כתב שהאישה </w:t>
      </w:r>
      <w:r w:rsidRPr="00717DC6">
        <w:rPr>
          <w:rFonts w:hint="cs"/>
          <w:sz w:val="20"/>
          <w:szCs w:val="20"/>
          <w:u w:val="single"/>
          <w:rtl/>
        </w:rPr>
        <w:t>רוצה</w:t>
      </w:r>
      <w:r>
        <w:rPr>
          <w:rFonts w:hint="cs"/>
          <w:sz w:val="20"/>
          <w:szCs w:val="20"/>
          <w:rtl/>
        </w:rPr>
        <w:t xml:space="preserve"> את הקידושין, משמע שהיא צריכה לבטא במילים שהיא מסכימה למעשה הקידושין, כגון שתאמר "כן", מכיוון שאם כוונת הרמב"ם רק לכך שהיא לא מוחה בו, היה יכול לכתוב להדיא שהיא רק לא מחתה.</w:t>
      </w:r>
      <w:r>
        <w:rPr>
          <w:rFonts w:hint="cs"/>
          <w:sz w:val="20"/>
          <w:szCs w:val="20"/>
          <w:rtl/>
        </w:rPr>
        <w:br/>
        <w:t xml:space="preserve">ב. </w:t>
      </w:r>
      <w:r w:rsidRPr="008661E6">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מדברי שאר הפוסקים משמע ששתיקה של האישה מהני, וכן משמע מדברי הרמ"א כאן שאפילו אם אחרים מדברים לפניה בענייני הקידושין מהני, ואת דברי הרמב"ם יש לבאר ששתיקה של האישה הוי כרצתה.</w:t>
      </w:r>
      <w:r>
        <w:rPr>
          <w:rStyle w:val="ab"/>
          <w:sz w:val="20"/>
          <w:szCs w:val="20"/>
          <w:rtl/>
        </w:rPr>
        <w:footnoteReference w:id="23"/>
      </w:r>
    </w:p>
    <w:p w:rsidR="00F15C4E" w:rsidRDefault="00F15C4E" w:rsidP="00F15C4E">
      <w:pPr>
        <w:rPr>
          <w:sz w:val="20"/>
          <w:szCs w:val="20"/>
          <w:rtl/>
        </w:rPr>
      </w:pPr>
      <w:r w:rsidRPr="00B85563">
        <w:rPr>
          <w:rFonts w:hint="cs"/>
          <w:sz w:val="20"/>
          <w:szCs w:val="20"/>
          <w:u w:val="single"/>
          <w:rtl/>
        </w:rPr>
        <w:t>קידושין במטבע</w:t>
      </w:r>
      <w:r w:rsidRPr="004923B7">
        <w:rPr>
          <w:b/>
          <w:bCs/>
          <w:sz w:val="20"/>
          <w:szCs w:val="20"/>
          <w:rtl/>
        </w:rPr>
        <w:br/>
      </w:r>
      <w:r w:rsidRPr="00EA133E">
        <w:rPr>
          <w:rFonts w:hint="cs"/>
          <w:sz w:val="20"/>
          <w:szCs w:val="20"/>
          <w:rtl/>
        </w:rPr>
        <w:t xml:space="preserve">א. </w:t>
      </w:r>
      <w:r w:rsidRPr="00EA133E">
        <w:rPr>
          <w:rFonts w:hint="cs"/>
          <w:b/>
          <w:bCs/>
          <w:sz w:val="20"/>
          <w:szCs w:val="20"/>
          <w:rtl/>
        </w:rPr>
        <w:t xml:space="preserve">בית שמואל </w:t>
      </w:r>
      <w:r w:rsidRPr="00EA133E">
        <w:rPr>
          <w:sz w:val="20"/>
          <w:szCs w:val="20"/>
          <w:rtl/>
        </w:rPr>
        <w:t>–</w:t>
      </w:r>
      <w:r w:rsidRPr="00EA133E">
        <w:rPr>
          <w:rFonts w:hint="cs"/>
          <w:sz w:val="20"/>
          <w:szCs w:val="20"/>
          <w:rtl/>
        </w:rPr>
        <w:t xml:space="preserve"> לכתחילה אין לקדש במטבע.</w:t>
      </w:r>
      <w:r w:rsidRPr="00EA133E">
        <w:rPr>
          <w:sz w:val="20"/>
          <w:szCs w:val="20"/>
          <w:rtl/>
        </w:rPr>
        <w:br/>
      </w:r>
      <w:r w:rsidRPr="00EA133E">
        <w:rPr>
          <w:rFonts w:hint="cs"/>
          <w:sz w:val="20"/>
          <w:szCs w:val="20"/>
          <w:rtl/>
        </w:rPr>
        <w:t xml:space="preserve">ב. </w:t>
      </w:r>
      <w:r w:rsidRPr="00C843E0">
        <w:rPr>
          <w:rFonts w:hint="cs"/>
          <w:b/>
          <w:bCs/>
          <w:sz w:val="20"/>
          <w:szCs w:val="20"/>
          <w:rtl/>
        </w:rPr>
        <w:t>אבני מילואים</w:t>
      </w:r>
      <w:r>
        <w:rPr>
          <w:rFonts w:hint="cs"/>
          <w:sz w:val="18"/>
          <w:szCs w:val="18"/>
          <w:rtl/>
        </w:rPr>
        <w:t xml:space="preserve"> </w:t>
      </w:r>
      <w:r>
        <w:rPr>
          <w:sz w:val="20"/>
          <w:szCs w:val="20"/>
          <w:rtl/>
        </w:rPr>
        <w:t>–</w:t>
      </w:r>
      <w:r>
        <w:rPr>
          <w:rFonts w:hint="cs"/>
          <w:sz w:val="20"/>
          <w:szCs w:val="20"/>
          <w:rtl/>
        </w:rPr>
        <w:t xml:space="preserve"> מותר לכתחילה לקדש במטבע, אלא שקדושת ישראל לקדש בטבעת.</w:t>
      </w:r>
      <w:r>
        <w:rPr>
          <w:rStyle w:val="ab"/>
          <w:sz w:val="20"/>
          <w:szCs w:val="20"/>
          <w:rtl/>
        </w:rPr>
        <w:footnoteReference w:id="24"/>
      </w:r>
      <w:r>
        <w:rPr>
          <w:rFonts w:hint="cs"/>
          <w:sz w:val="20"/>
          <w:szCs w:val="20"/>
          <w:rtl/>
        </w:rPr>
        <w:br/>
      </w:r>
      <w:r w:rsidRPr="00DD79F1">
        <w:rPr>
          <w:rFonts w:hint="cs"/>
          <w:sz w:val="20"/>
          <w:szCs w:val="20"/>
          <w:u w:val="single"/>
          <w:rtl/>
        </w:rPr>
        <w:t>הכרעת הפוסקים</w:t>
      </w:r>
      <w:r>
        <w:rPr>
          <w:rFonts w:hint="cs"/>
          <w:sz w:val="20"/>
          <w:szCs w:val="20"/>
          <w:rtl/>
        </w:rPr>
        <w:t xml:space="preserve"> </w:t>
      </w:r>
      <w:r>
        <w:rPr>
          <w:sz w:val="20"/>
          <w:szCs w:val="20"/>
          <w:rtl/>
        </w:rPr>
        <w:t>–</w:t>
      </w:r>
      <w:r>
        <w:rPr>
          <w:rFonts w:hint="cs"/>
          <w:sz w:val="20"/>
          <w:szCs w:val="20"/>
          <w:rtl/>
        </w:rPr>
        <w:t xml:space="preserve"> אין שום בעיה לקדש במטבע, אלא שהמנהג לקדש בטבעת.</w:t>
      </w:r>
      <w:r>
        <w:rPr>
          <w:sz w:val="20"/>
          <w:szCs w:val="20"/>
          <w:rtl/>
        </w:rPr>
        <w:br/>
      </w:r>
      <w:r>
        <w:rPr>
          <w:b/>
          <w:bCs/>
          <w:sz w:val="20"/>
          <w:szCs w:val="20"/>
          <w:rtl/>
        </w:rPr>
        <w:br/>
      </w:r>
      <w:r w:rsidRPr="00B85563">
        <w:rPr>
          <w:rFonts w:hint="cs"/>
          <w:sz w:val="20"/>
          <w:szCs w:val="20"/>
          <w:u w:val="single"/>
          <w:rtl/>
        </w:rPr>
        <w:t>קידושין בקרקע</w:t>
      </w:r>
      <w:r>
        <w:rPr>
          <w:rFonts w:hint="cs"/>
          <w:sz w:val="18"/>
          <w:szCs w:val="18"/>
          <w:rtl/>
        </w:rPr>
        <w:br/>
      </w:r>
      <w:r>
        <w:rPr>
          <w:rFonts w:hint="cs"/>
          <w:sz w:val="20"/>
          <w:szCs w:val="20"/>
          <w:rtl/>
        </w:rPr>
        <w:t xml:space="preserve">א. </w:t>
      </w:r>
      <w:r w:rsidRPr="00351B32">
        <w:rPr>
          <w:rFonts w:hint="cs"/>
          <w:b/>
          <w:bCs/>
          <w:sz w:val="20"/>
          <w:szCs w:val="20"/>
          <w:rtl/>
        </w:rPr>
        <w:t>בעל העיטור</w:t>
      </w:r>
      <w:r>
        <w:rPr>
          <w:rFonts w:hint="cs"/>
          <w:sz w:val="20"/>
          <w:szCs w:val="20"/>
          <w:rtl/>
        </w:rPr>
        <w:t xml:space="preserve"> </w:t>
      </w:r>
      <w:r>
        <w:rPr>
          <w:sz w:val="20"/>
          <w:szCs w:val="20"/>
          <w:rtl/>
        </w:rPr>
        <w:t>–</w:t>
      </w:r>
      <w:r>
        <w:rPr>
          <w:rFonts w:hint="cs"/>
          <w:sz w:val="20"/>
          <w:szCs w:val="20"/>
          <w:rtl/>
        </w:rPr>
        <w:t xml:space="preserve"> אין לקדש אישה בכל דבר המחובר לקרקע.</w:t>
      </w:r>
      <w:r>
        <w:rPr>
          <w:sz w:val="20"/>
          <w:szCs w:val="20"/>
          <w:rtl/>
        </w:rPr>
        <w:br/>
      </w:r>
      <w:r w:rsidRPr="00351B3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בגמרא הקישו הויה ליציאה, וכיוון שגט מחובר פסול, הוא הדין שקידושין במחובר לקרקע פסול.</w:t>
      </w:r>
      <w:r>
        <w:rPr>
          <w:sz w:val="20"/>
          <w:szCs w:val="20"/>
          <w:rtl/>
        </w:rPr>
        <w:br/>
      </w:r>
      <w:r>
        <w:rPr>
          <w:rFonts w:hint="cs"/>
          <w:sz w:val="20"/>
          <w:szCs w:val="20"/>
          <w:rtl/>
        </w:rPr>
        <w:t xml:space="preserve">ב. </w:t>
      </w:r>
      <w:r w:rsidRPr="00351B32">
        <w:rPr>
          <w:rFonts w:hint="cs"/>
          <w:b/>
          <w:bCs/>
          <w:sz w:val="20"/>
          <w:szCs w:val="20"/>
          <w:rtl/>
        </w:rPr>
        <w:t>רשב"א ור"ן</w:t>
      </w:r>
      <w:r>
        <w:rPr>
          <w:rFonts w:hint="cs"/>
          <w:sz w:val="20"/>
          <w:szCs w:val="20"/>
          <w:rtl/>
        </w:rPr>
        <w:t xml:space="preserve"> </w:t>
      </w:r>
      <w:r>
        <w:rPr>
          <w:sz w:val="20"/>
          <w:szCs w:val="20"/>
          <w:rtl/>
        </w:rPr>
        <w:t>–</w:t>
      </w:r>
      <w:r>
        <w:rPr>
          <w:rFonts w:hint="cs"/>
          <w:sz w:val="20"/>
          <w:szCs w:val="20"/>
          <w:rtl/>
        </w:rPr>
        <w:t xml:space="preserve"> ניתן לקדש אישה אף בדבר מחובר, וכ"פ </w:t>
      </w:r>
      <w:r w:rsidRPr="00D12661">
        <w:rPr>
          <w:rFonts w:hint="cs"/>
          <w:b/>
          <w:bCs/>
          <w:sz w:val="20"/>
          <w:szCs w:val="20"/>
          <w:rtl/>
        </w:rPr>
        <w:t>הבית שמואל</w:t>
      </w:r>
      <w:r>
        <w:rPr>
          <w:rFonts w:hint="cs"/>
          <w:sz w:val="20"/>
          <w:szCs w:val="20"/>
          <w:rtl/>
        </w:rPr>
        <w:t>.</w:t>
      </w:r>
      <w:r>
        <w:rPr>
          <w:sz w:val="20"/>
          <w:szCs w:val="20"/>
          <w:rtl/>
        </w:rPr>
        <w:br/>
      </w:r>
      <w:r w:rsidRPr="00351B32">
        <w:rPr>
          <w:rFonts w:hint="cs"/>
          <w:b/>
          <w:bCs/>
          <w:sz w:val="20"/>
          <w:szCs w:val="20"/>
          <w:rtl/>
        </w:rPr>
        <w:t xml:space="preserve">טעם </w:t>
      </w:r>
      <w:r>
        <w:rPr>
          <w:sz w:val="20"/>
          <w:szCs w:val="20"/>
          <w:rtl/>
        </w:rPr>
        <w:t>–</w:t>
      </w:r>
      <w:r>
        <w:rPr>
          <w:rFonts w:hint="cs"/>
          <w:sz w:val="20"/>
          <w:szCs w:val="20"/>
          <w:rtl/>
        </w:rPr>
        <w:t xml:space="preserve"> היקש הויה ליציאה נאמר רק לעניין קידושי שטר שפסול במחובר, אך קידושי כסף אף במחובר כשר.</w:t>
      </w:r>
      <w:r>
        <w:rPr>
          <w:rStyle w:val="ab"/>
          <w:sz w:val="20"/>
          <w:szCs w:val="20"/>
          <w:rtl/>
        </w:rPr>
        <w:footnoteReference w:id="25"/>
      </w:r>
      <w:r>
        <w:rPr>
          <w:rFonts w:hint="cs"/>
          <w:sz w:val="18"/>
          <w:szCs w:val="18"/>
          <w:rtl/>
        </w:rPr>
        <w:br/>
      </w:r>
      <w:r w:rsidRPr="00D12661">
        <w:rPr>
          <w:rFonts w:hint="cs"/>
          <w:sz w:val="20"/>
          <w:szCs w:val="20"/>
          <w:rtl/>
        </w:rPr>
        <w:t xml:space="preserve">ועוד, גט מחובר פסול </w:t>
      </w:r>
      <w:r>
        <w:rPr>
          <w:rFonts w:hint="cs"/>
          <w:sz w:val="20"/>
          <w:szCs w:val="20"/>
          <w:rtl/>
        </w:rPr>
        <w:t xml:space="preserve">כי </w:t>
      </w:r>
      <w:r w:rsidRPr="00D12661">
        <w:rPr>
          <w:rFonts w:hint="cs"/>
          <w:sz w:val="20"/>
          <w:szCs w:val="20"/>
          <w:rtl/>
        </w:rPr>
        <w:t>מחוסר קציצה ולא בא לידה, אך בקידושין לא צריך שיבוא לידה, כדין תן מנה לפלוני.</w:t>
      </w:r>
      <w:r>
        <w:rPr>
          <w:sz w:val="18"/>
          <w:szCs w:val="18"/>
          <w:rtl/>
        </w:rPr>
        <w:br/>
      </w:r>
      <w:r>
        <w:rPr>
          <w:rFonts w:hint="cs"/>
          <w:sz w:val="18"/>
          <w:szCs w:val="18"/>
          <w:rtl/>
        </w:rPr>
        <w:br/>
      </w:r>
      <w:r w:rsidRPr="00B85563">
        <w:rPr>
          <w:rFonts w:hint="cs"/>
          <w:sz w:val="20"/>
          <w:szCs w:val="20"/>
          <w:u w:val="single"/>
          <w:rtl/>
        </w:rPr>
        <w:t>אמר לה 'טלי קידושייך'</w:t>
      </w:r>
      <w:r w:rsidRPr="0048461A">
        <w:rPr>
          <w:b/>
          <w:bCs/>
          <w:sz w:val="20"/>
          <w:szCs w:val="20"/>
          <w:rtl/>
        </w:rPr>
        <w:br/>
      </w:r>
      <w:r w:rsidRPr="0048461A">
        <w:rPr>
          <w:rFonts w:cs="Arial" w:hint="cs"/>
          <w:b/>
          <w:bCs/>
          <w:sz w:val="20"/>
          <w:szCs w:val="20"/>
          <w:rtl/>
        </w:rPr>
        <w:t xml:space="preserve">שו"ת מהרש"ך </w:t>
      </w:r>
      <w:r>
        <w:rPr>
          <w:rFonts w:cs="Arial"/>
          <w:sz w:val="20"/>
          <w:szCs w:val="20"/>
          <w:rtl/>
        </w:rPr>
        <w:t>–</w:t>
      </w:r>
      <w:r w:rsidRPr="0048461A">
        <w:rPr>
          <w:rFonts w:cs="Arial" w:hint="cs"/>
          <w:sz w:val="20"/>
          <w:szCs w:val="20"/>
          <w:rtl/>
        </w:rPr>
        <w:t xml:space="preserve"> </w:t>
      </w:r>
      <w:r>
        <w:rPr>
          <w:rFonts w:cs="Arial" w:hint="cs"/>
          <w:sz w:val="20"/>
          <w:szCs w:val="20"/>
          <w:rtl/>
        </w:rPr>
        <w:t>"</w:t>
      </w:r>
      <w:r w:rsidRPr="0048461A">
        <w:rPr>
          <w:rFonts w:cs="Arial" w:hint="cs"/>
          <w:sz w:val="20"/>
          <w:szCs w:val="20"/>
          <w:rtl/>
        </w:rPr>
        <w:t>ואף</w:t>
      </w:r>
      <w:r w:rsidRPr="0048461A">
        <w:rPr>
          <w:rFonts w:cs="Arial"/>
          <w:sz w:val="20"/>
          <w:szCs w:val="20"/>
          <w:rtl/>
        </w:rPr>
        <w:t xml:space="preserve"> </w:t>
      </w:r>
      <w:r w:rsidRPr="0048461A">
        <w:rPr>
          <w:rFonts w:cs="Arial" w:hint="cs"/>
          <w:sz w:val="20"/>
          <w:szCs w:val="20"/>
          <w:rtl/>
        </w:rPr>
        <w:t>על</w:t>
      </w:r>
      <w:r w:rsidRPr="0048461A">
        <w:rPr>
          <w:rFonts w:cs="Arial"/>
          <w:sz w:val="20"/>
          <w:szCs w:val="20"/>
          <w:rtl/>
        </w:rPr>
        <w:t xml:space="preserve"> </w:t>
      </w:r>
      <w:r w:rsidRPr="0048461A">
        <w:rPr>
          <w:rFonts w:cs="Arial" w:hint="cs"/>
          <w:sz w:val="20"/>
          <w:szCs w:val="20"/>
          <w:rtl/>
        </w:rPr>
        <w:t>גב</w:t>
      </w:r>
      <w:r w:rsidRPr="0048461A">
        <w:rPr>
          <w:rFonts w:cs="Arial"/>
          <w:sz w:val="20"/>
          <w:szCs w:val="20"/>
          <w:rtl/>
        </w:rPr>
        <w:t xml:space="preserve"> </w:t>
      </w:r>
      <w:r w:rsidRPr="0048461A">
        <w:rPr>
          <w:rFonts w:cs="Arial" w:hint="cs"/>
          <w:sz w:val="20"/>
          <w:szCs w:val="20"/>
          <w:rtl/>
        </w:rPr>
        <w:t>דגבי</w:t>
      </w:r>
      <w:r w:rsidRPr="0048461A">
        <w:rPr>
          <w:rFonts w:cs="Arial"/>
          <w:sz w:val="20"/>
          <w:szCs w:val="20"/>
          <w:rtl/>
        </w:rPr>
        <w:t xml:space="preserve"> </w:t>
      </w:r>
      <w:r w:rsidRPr="0048461A">
        <w:rPr>
          <w:rFonts w:cs="Arial" w:hint="cs"/>
          <w:sz w:val="20"/>
          <w:szCs w:val="20"/>
          <w:rtl/>
        </w:rPr>
        <w:t>גירושין</w:t>
      </w:r>
      <w:r w:rsidRPr="0048461A">
        <w:rPr>
          <w:rFonts w:cs="Arial"/>
          <w:sz w:val="20"/>
          <w:szCs w:val="20"/>
          <w:rtl/>
        </w:rPr>
        <w:t xml:space="preserve"> </w:t>
      </w:r>
      <w:r w:rsidRPr="0048461A">
        <w:rPr>
          <w:rFonts w:cs="Arial" w:hint="cs"/>
          <w:sz w:val="20"/>
          <w:szCs w:val="20"/>
          <w:rtl/>
        </w:rPr>
        <w:t>בעינן</w:t>
      </w:r>
      <w:r w:rsidRPr="0048461A">
        <w:rPr>
          <w:rFonts w:cs="Arial"/>
          <w:sz w:val="20"/>
          <w:szCs w:val="20"/>
          <w:rtl/>
        </w:rPr>
        <w:t xml:space="preserve"> </w:t>
      </w:r>
      <w:r w:rsidRPr="0048461A">
        <w:rPr>
          <w:rFonts w:cs="Arial" w:hint="cs"/>
          <w:sz w:val="20"/>
          <w:szCs w:val="20"/>
          <w:rtl/>
        </w:rPr>
        <w:t>ונתן</w:t>
      </w:r>
      <w:r w:rsidRPr="0048461A">
        <w:rPr>
          <w:rFonts w:cs="Arial"/>
          <w:sz w:val="20"/>
          <w:szCs w:val="20"/>
          <w:rtl/>
        </w:rPr>
        <w:t xml:space="preserve"> </w:t>
      </w:r>
      <w:r w:rsidRPr="0048461A">
        <w:rPr>
          <w:rFonts w:cs="Arial" w:hint="cs"/>
          <w:sz w:val="20"/>
          <w:szCs w:val="20"/>
          <w:rtl/>
        </w:rPr>
        <w:t>בידה</w:t>
      </w:r>
      <w:r w:rsidRPr="0048461A">
        <w:rPr>
          <w:rFonts w:cs="Arial"/>
          <w:sz w:val="20"/>
          <w:szCs w:val="20"/>
          <w:rtl/>
        </w:rPr>
        <w:t xml:space="preserve">, </w:t>
      </w:r>
      <w:r w:rsidRPr="0048461A">
        <w:rPr>
          <w:rFonts w:cs="Arial" w:hint="cs"/>
          <w:sz w:val="20"/>
          <w:szCs w:val="20"/>
          <w:rtl/>
        </w:rPr>
        <w:t>ואם</w:t>
      </w:r>
      <w:r w:rsidRPr="0048461A">
        <w:rPr>
          <w:rFonts w:cs="Arial"/>
          <w:sz w:val="20"/>
          <w:szCs w:val="20"/>
          <w:rtl/>
        </w:rPr>
        <w:t xml:space="preserve"> </w:t>
      </w:r>
      <w:r w:rsidRPr="0048461A">
        <w:rPr>
          <w:rFonts w:cs="Arial" w:hint="cs"/>
          <w:sz w:val="20"/>
          <w:szCs w:val="20"/>
          <w:rtl/>
        </w:rPr>
        <w:t>אמר</w:t>
      </w:r>
      <w:r w:rsidRPr="0048461A">
        <w:rPr>
          <w:rFonts w:cs="Arial"/>
          <w:sz w:val="20"/>
          <w:szCs w:val="20"/>
          <w:rtl/>
        </w:rPr>
        <w:t xml:space="preserve"> </w:t>
      </w:r>
      <w:r w:rsidRPr="0048461A">
        <w:rPr>
          <w:rFonts w:cs="Arial" w:hint="cs"/>
          <w:sz w:val="20"/>
          <w:szCs w:val="20"/>
          <w:rtl/>
        </w:rPr>
        <w:t>לה</w:t>
      </w:r>
      <w:r w:rsidRPr="0048461A">
        <w:rPr>
          <w:rFonts w:cs="Arial"/>
          <w:sz w:val="20"/>
          <w:szCs w:val="20"/>
          <w:rtl/>
        </w:rPr>
        <w:t xml:space="preserve"> </w:t>
      </w:r>
      <w:r w:rsidRPr="0048461A">
        <w:rPr>
          <w:rFonts w:cs="Arial" w:hint="cs"/>
          <w:sz w:val="20"/>
          <w:szCs w:val="20"/>
          <w:rtl/>
        </w:rPr>
        <w:t>טלי</w:t>
      </w:r>
      <w:r w:rsidRPr="0048461A">
        <w:rPr>
          <w:rFonts w:cs="Arial"/>
          <w:sz w:val="20"/>
          <w:szCs w:val="20"/>
          <w:rtl/>
        </w:rPr>
        <w:t xml:space="preserve"> </w:t>
      </w:r>
      <w:r w:rsidRPr="0048461A">
        <w:rPr>
          <w:rFonts w:cs="Arial" w:hint="cs"/>
          <w:sz w:val="20"/>
          <w:szCs w:val="20"/>
          <w:rtl/>
        </w:rPr>
        <w:t>גיטיך</w:t>
      </w:r>
      <w:r w:rsidRPr="0048461A">
        <w:rPr>
          <w:rFonts w:cs="Arial"/>
          <w:sz w:val="20"/>
          <w:szCs w:val="20"/>
          <w:rtl/>
        </w:rPr>
        <w:t xml:space="preserve"> </w:t>
      </w:r>
      <w:r w:rsidRPr="0048461A">
        <w:rPr>
          <w:rFonts w:cs="Arial" w:hint="cs"/>
          <w:sz w:val="20"/>
          <w:szCs w:val="20"/>
          <w:rtl/>
        </w:rPr>
        <w:t>מעל</w:t>
      </w:r>
      <w:r w:rsidRPr="0048461A">
        <w:rPr>
          <w:rFonts w:cs="Arial"/>
          <w:sz w:val="20"/>
          <w:szCs w:val="20"/>
          <w:rtl/>
        </w:rPr>
        <w:t xml:space="preserve"> </w:t>
      </w:r>
      <w:r w:rsidRPr="0048461A">
        <w:rPr>
          <w:rFonts w:cs="Arial" w:hint="cs"/>
          <w:sz w:val="20"/>
          <w:szCs w:val="20"/>
          <w:rtl/>
        </w:rPr>
        <w:t>גבי</w:t>
      </w:r>
      <w:r w:rsidRPr="0048461A">
        <w:rPr>
          <w:rFonts w:cs="Arial"/>
          <w:sz w:val="20"/>
          <w:szCs w:val="20"/>
          <w:rtl/>
        </w:rPr>
        <w:t xml:space="preserve"> </w:t>
      </w:r>
      <w:r w:rsidRPr="0048461A">
        <w:rPr>
          <w:rFonts w:cs="Arial" w:hint="cs"/>
          <w:sz w:val="20"/>
          <w:szCs w:val="20"/>
          <w:rtl/>
        </w:rPr>
        <w:t>קרקע</w:t>
      </w:r>
      <w:r w:rsidRPr="0048461A">
        <w:rPr>
          <w:rFonts w:cs="Arial"/>
          <w:sz w:val="20"/>
          <w:szCs w:val="20"/>
          <w:rtl/>
        </w:rPr>
        <w:t xml:space="preserve"> </w:t>
      </w:r>
      <w:r w:rsidRPr="0048461A">
        <w:rPr>
          <w:rFonts w:cs="Arial" w:hint="cs"/>
          <w:sz w:val="20"/>
          <w:szCs w:val="20"/>
          <w:rtl/>
        </w:rPr>
        <w:t>אינה</w:t>
      </w:r>
      <w:r w:rsidRPr="0048461A">
        <w:rPr>
          <w:rFonts w:cs="Arial"/>
          <w:sz w:val="20"/>
          <w:szCs w:val="20"/>
          <w:rtl/>
        </w:rPr>
        <w:t xml:space="preserve"> </w:t>
      </w:r>
      <w:r w:rsidRPr="0048461A">
        <w:rPr>
          <w:rFonts w:cs="Arial" w:hint="cs"/>
          <w:sz w:val="20"/>
          <w:szCs w:val="20"/>
          <w:rtl/>
        </w:rPr>
        <w:t>מגורשת</w:t>
      </w:r>
      <w:r w:rsidRPr="0048461A">
        <w:rPr>
          <w:rFonts w:cs="Arial"/>
          <w:sz w:val="20"/>
          <w:szCs w:val="20"/>
          <w:rtl/>
        </w:rPr>
        <w:t xml:space="preserve">, </w:t>
      </w:r>
      <w:r w:rsidRPr="0048461A">
        <w:rPr>
          <w:rFonts w:cs="Arial" w:hint="cs"/>
          <w:sz w:val="20"/>
          <w:szCs w:val="20"/>
          <w:rtl/>
        </w:rPr>
        <w:t>ואתקש</w:t>
      </w:r>
      <w:r w:rsidRPr="0048461A">
        <w:rPr>
          <w:rFonts w:cs="Arial"/>
          <w:sz w:val="20"/>
          <w:szCs w:val="20"/>
          <w:rtl/>
        </w:rPr>
        <w:t xml:space="preserve"> </w:t>
      </w:r>
      <w:r w:rsidRPr="0048461A">
        <w:rPr>
          <w:rFonts w:cs="Arial" w:hint="cs"/>
          <w:sz w:val="20"/>
          <w:szCs w:val="20"/>
          <w:rtl/>
        </w:rPr>
        <w:t>הויה</w:t>
      </w:r>
      <w:r w:rsidRPr="0048461A">
        <w:rPr>
          <w:rFonts w:cs="Arial"/>
          <w:sz w:val="20"/>
          <w:szCs w:val="20"/>
          <w:rtl/>
        </w:rPr>
        <w:t xml:space="preserve"> </w:t>
      </w:r>
      <w:r w:rsidRPr="0048461A">
        <w:rPr>
          <w:rFonts w:cs="Arial" w:hint="cs"/>
          <w:sz w:val="20"/>
          <w:szCs w:val="20"/>
          <w:rtl/>
        </w:rPr>
        <w:t>ליציאה</w:t>
      </w:r>
      <w:r w:rsidRPr="0048461A">
        <w:rPr>
          <w:rFonts w:cs="Arial"/>
          <w:sz w:val="20"/>
          <w:szCs w:val="20"/>
          <w:rtl/>
        </w:rPr>
        <w:t xml:space="preserve">, </w:t>
      </w:r>
      <w:r w:rsidRPr="0048461A">
        <w:rPr>
          <w:rFonts w:cs="Arial" w:hint="cs"/>
          <w:sz w:val="20"/>
          <w:szCs w:val="20"/>
          <w:rtl/>
        </w:rPr>
        <w:t>הא</w:t>
      </w:r>
      <w:r w:rsidRPr="0048461A">
        <w:rPr>
          <w:rFonts w:cs="Arial"/>
          <w:sz w:val="20"/>
          <w:szCs w:val="20"/>
          <w:rtl/>
        </w:rPr>
        <w:t xml:space="preserve"> </w:t>
      </w:r>
      <w:r w:rsidRPr="0048461A">
        <w:rPr>
          <w:rFonts w:cs="Arial" w:hint="cs"/>
          <w:sz w:val="20"/>
          <w:szCs w:val="20"/>
          <w:rtl/>
        </w:rPr>
        <w:t>איכא</w:t>
      </w:r>
      <w:r w:rsidRPr="0048461A">
        <w:rPr>
          <w:rFonts w:cs="Arial"/>
          <w:sz w:val="20"/>
          <w:szCs w:val="20"/>
          <w:rtl/>
        </w:rPr>
        <w:t xml:space="preserve"> </w:t>
      </w:r>
      <w:r w:rsidRPr="0048461A">
        <w:rPr>
          <w:rFonts w:cs="Arial" w:hint="cs"/>
          <w:sz w:val="20"/>
          <w:szCs w:val="20"/>
          <w:rtl/>
        </w:rPr>
        <w:t>פלוגתא</w:t>
      </w:r>
      <w:r w:rsidRPr="0048461A">
        <w:rPr>
          <w:rFonts w:cs="Arial"/>
          <w:sz w:val="20"/>
          <w:szCs w:val="20"/>
          <w:rtl/>
        </w:rPr>
        <w:t xml:space="preserve"> </w:t>
      </w:r>
      <w:r w:rsidRPr="0048461A">
        <w:rPr>
          <w:rFonts w:cs="Arial" w:hint="cs"/>
          <w:sz w:val="20"/>
          <w:szCs w:val="20"/>
          <w:rtl/>
        </w:rPr>
        <w:t>דרבוותא</w:t>
      </w:r>
      <w:r w:rsidRPr="0048461A">
        <w:rPr>
          <w:rFonts w:cs="Arial"/>
          <w:sz w:val="20"/>
          <w:szCs w:val="20"/>
          <w:rtl/>
        </w:rPr>
        <w:t xml:space="preserve"> </w:t>
      </w:r>
      <w:r w:rsidRPr="0048461A">
        <w:rPr>
          <w:rFonts w:cs="Arial" w:hint="cs"/>
          <w:sz w:val="20"/>
          <w:szCs w:val="20"/>
          <w:rtl/>
        </w:rPr>
        <w:t>אי</w:t>
      </w:r>
      <w:r w:rsidRPr="0048461A">
        <w:rPr>
          <w:rFonts w:cs="Arial"/>
          <w:sz w:val="20"/>
          <w:szCs w:val="20"/>
          <w:rtl/>
        </w:rPr>
        <w:t xml:space="preserve"> </w:t>
      </w:r>
      <w:r w:rsidRPr="0048461A">
        <w:rPr>
          <w:rFonts w:cs="Arial" w:hint="cs"/>
          <w:sz w:val="20"/>
          <w:szCs w:val="20"/>
          <w:rtl/>
        </w:rPr>
        <w:t>אתקש</w:t>
      </w:r>
      <w:r w:rsidRPr="0048461A">
        <w:rPr>
          <w:rFonts w:cs="Arial"/>
          <w:sz w:val="20"/>
          <w:szCs w:val="20"/>
          <w:rtl/>
        </w:rPr>
        <w:t xml:space="preserve"> </w:t>
      </w:r>
      <w:r w:rsidRPr="0048461A">
        <w:rPr>
          <w:rFonts w:cs="Arial" w:hint="cs"/>
          <w:sz w:val="20"/>
          <w:szCs w:val="20"/>
          <w:rtl/>
        </w:rPr>
        <w:t>לכל</w:t>
      </w:r>
      <w:r w:rsidRPr="0048461A">
        <w:rPr>
          <w:rFonts w:cs="Arial"/>
          <w:sz w:val="20"/>
          <w:szCs w:val="20"/>
          <w:rtl/>
        </w:rPr>
        <w:t xml:space="preserve"> </w:t>
      </w:r>
      <w:r w:rsidRPr="0048461A">
        <w:rPr>
          <w:rFonts w:cs="Arial" w:hint="cs"/>
          <w:sz w:val="20"/>
          <w:szCs w:val="20"/>
          <w:rtl/>
        </w:rPr>
        <w:t>מילי</w:t>
      </w:r>
      <w:r w:rsidRPr="0048461A">
        <w:rPr>
          <w:rFonts w:cs="Arial"/>
          <w:sz w:val="20"/>
          <w:szCs w:val="20"/>
          <w:rtl/>
        </w:rPr>
        <w:t xml:space="preserve"> </w:t>
      </w:r>
      <w:r w:rsidRPr="0048461A">
        <w:rPr>
          <w:rFonts w:cs="Arial" w:hint="cs"/>
          <w:sz w:val="20"/>
          <w:szCs w:val="20"/>
          <w:rtl/>
        </w:rPr>
        <w:t>או</w:t>
      </w:r>
      <w:r w:rsidRPr="0048461A">
        <w:rPr>
          <w:rFonts w:cs="Arial"/>
          <w:sz w:val="20"/>
          <w:szCs w:val="20"/>
          <w:rtl/>
        </w:rPr>
        <w:t xml:space="preserve"> </w:t>
      </w:r>
      <w:r w:rsidRPr="0048461A">
        <w:rPr>
          <w:rFonts w:cs="Arial" w:hint="cs"/>
          <w:sz w:val="20"/>
          <w:szCs w:val="20"/>
          <w:rtl/>
        </w:rPr>
        <w:t>לא</w:t>
      </w:r>
      <w:r>
        <w:rPr>
          <w:rFonts w:cs="Arial" w:hint="cs"/>
          <w:sz w:val="20"/>
          <w:szCs w:val="20"/>
          <w:rtl/>
        </w:rPr>
        <w:t>...</w:t>
      </w:r>
      <w:r w:rsidRPr="0048461A">
        <w:rPr>
          <w:rFonts w:cs="Arial"/>
          <w:sz w:val="20"/>
          <w:szCs w:val="20"/>
          <w:rtl/>
        </w:rPr>
        <w:t xml:space="preserve"> </w:t>
      </w:r>
      <w:r w:rsidRPr="0048461A">
        <w:rPr>
          <w:rFonts w:cs="Arial" w:hint="cs"/>
          <w:sz w:val="20"/>
          <w:szCs w:val="20"/>
          <w:rtl/>
        </w:rPr>
        <w:t>א</w:t>
      </w:r>
      <w:r>
        <w:rPr>
          <w:rFonts w:cs="Arial" w:hint="cs"/>
          <w:sz w:val="20"/>
          <w:szCs w:val="20"/>
          <w:rtl/>
        </w:rPr>
        <w:t xml:space="preserve">ם </w:t>
      </w:r>
      <w:r w:rsidRPr="0048461A">
        <w:rPr>
          <w:rFonts w:cs="Arial" w:hint="cs"/>
          <w:sz w:val="20"/>
          <w:szCs w:val="20"/>
          <w:rtl/>
        </w:rPr>
        <w:t>כ</w:t>
      </w:r>
      <w:r>
        <w:rPr>
          <w:rFonts w:cs="Arial" w:hint="cs"/>
          <w:sz w:val="20"/>
          <w:szCs w:val="20"/>
          <w:rtl/>
        </w:rPr>
        <w:t>ן</w:t>
      </w:r>
      <w:r w:rsidRPr="0048461A">
        <w:rPr>
          <w:rFonts w:cs="Arial"/>
          <w:sz w:val="20"/>
          <w:szCs w:val="20"/>
          <w:rtl/>
        </w:rPr>
        <w:t xml:space="preserve"> </w:t>
      </w:r>
      <w:r w:rsidRPr="0048461A">
        <w:rPr>
          <w:rFonts w:cs="Arial" w:hint="cs"/>
          <w:sz w:val="20"/>
          <w:szCs w:val="20"/>
          <w:rtl/>
        </w:rPr>
        <w:t>יש</w:t>
      </w:r>
      <w:r w:rsidRPr="0048461A">
        <w:rPr>
          <w:rFonts w:cs="Arial"/>
          <w:sz w:val="20"/>
          <w:szCs w:val="20"/>
          <w:rtl/>
        </w:rPr>
        <w:t xml:space="preserve"> </w:t>
      </w:r>
      <w:r w:rsidRPr="0048461A">
        <w:rPr>
          <w:rFonts w:cs="Arial" w:hint="cs"/>
          <w:sz w:val="20"/>
          <w:szCs w:val="20"/>
          <w:rtl/>
        </w:rPr>
        <w:t>לחוש</w:t>
      </w:r>
      <w:r w:rsidRPr="0048461A">
        <w:rPr>
          <w:rFonts w:cs="Arial"/>
          <w:sz w:val="20"/>
          <w:szCs w:val="20"/>
          <w:rtl/>
        </w:rPr>
        <w:t xml:space="preserve"> </w:t>
      </w:r>
      <w:r w:rsidRPr="0048461A">
        <w:rPr>
          <w:rFonts w:cs="Arial" w:hint="cs"/>
          <w:sz w:val="20"/>
          <w:szCs w:val="20"/>
          <w:rtl/>
        </w:rPr>
        <w:t>ללקיחת</w:t>
      </w:r>
      <w:r w:rsidRPr="0048461A">
        <w:rPr>
          <w:rFonts w:cs="Arial"/>
          <w:sz w:val="20"/>
          <w:szCs w:val="20"/>
          <w:rtl/>
        </w:rPr>
        <w:t xml:space="preserve"> </w:t>
      </w:r>
      <w:r w:rsidRPr="0048461A">
        <w:rPr>
          <w:rFonts w:cs="Arial" w:hint="cs"/>
          <w:sz w:val="20"/>
          <w:szCs w:val="20"/>
          <w:rtl/>
        </w:rPr>
        <w:t>הטבעת</w:t>
      </w:r>
      <w:r w:rsidRPr="0048461A">
        <w:rPr>
          <w:rFonts w:cs="Arial"/>
          <w:sz w:val="20"/>
          <w:szCs w:val="20"/>
          <w:rtl/>
        </w:rPr>
        <w:t xml:space="preserve"> </w:t>
      </w:r>
      <w:r w:rsidRPr="0048461A">
        <w:rPr>
          <w:rFonts w:cs="Arial" w:hint="cs"/>
          <w:sz w:val="20"/>
          <w:szCs w:val="20"/>
          <w:rtl/>
        </w:rPr>
        <w:t>מעל</w:t>
      </w:r>
      <w:r w:rsidRPr="0048461A">
        <w:rPr>
          <w:rFonts w:cs="Arial"/>
          <w:sz w:val="20"/>
          <w:szCs w:val="20"/>
          <w:rtl/>
        </w:rPr>
        <w:t xml:space="preserve"> </w:t>
      </w:r>
      <w:r w:rsidRPr="0048461A">
        <w:rPr>
          <w:rFonts w:cs="Arial" w:hint="cs"/>
          <w:sz w:val="20"/>
          <w:szCs w:val="20"/>
          <w:rtl/>
        </w:rPr>
        <w:t>הקרקע</w:t>
      </w:r>
      <w:r w:rsidRPr="0048461A">
        <w:rPr>
          <w:rFonts w:cs="Arial"/>
          <w:sz w:val="20"/>
          <w:szCs w:val="20"/>
          <w:rtl/>
        </w:rPr>
        <w:t>.</w:t>
      </w:r>
      <w:r>
        <w:rPr>
          <w:rFonts w:hint="cs"/>
          <w:sz w:val="20"/>
          <w:szCs w:val="20"/>
          <w:rtl/>
        </w:rPr>
        <w:t>"</w:t>
      </w:r>
      <w:r>
        <w:rPr>
          <w:sz w:val="20"/>
          <w:szCs w:val="20"/>
          <w:rtl/>
        </w:rPr>
        <w:br/>
      </w:r>
      <w:r>
        <w:rPr>
          <w:rFonts w:hint="cs"/>
          <w:sz w:val="20"/>
          <w:szCs w:val="20"/>
          <w:rtl/>
        </w:rPr>
        <w:t xml:space="preserve">א. </w:t>
      </w:r>
      <w:r w:rsidRPr="0048461A">
        <w:rPr>
          <w:rFonts w:hint="cs"/>
          <w:b/>
          <w:bCs/>
          <w:sz w:val="20"/>
          <w:szCs w:val="20"/>
          <w:rtl/>
        </w:rPr>
        <w:t>בית שמואל</w:t>
      </w:r>
      <w:r>
        <w:rPr>
          <w:rFonts w:hint="cs"/>
          <w:sz w:val="20"/>
          <w:szCs w:val="20"/>
          <w:rtl/>
        </w:rPr>
        <w:t xml:space="preserve"> - לפי"ז, אם אמר לאשה 'טלי קידושייך מעל גבי קרקע', הרי זו ספק מקודשת.</w:t>
      </w:r>
      <w:r>
        <w:rPr>
          <w:rFonts w:hint="cs"/>
          <w:sz w:val="20"/>
          <w:szCs w:val="20"/>
          <w:rtl/>
        </w:rPr>
        <w:br/>
        <w:t xml:space="preserve">ב. </w:t>
      </w:r>
      <w:r w:rsidRPr="00AC22ED">
        <w:rPr>
          <w:rFonts w:hint="cs"/>
          <w:b/>
          <w:bCs/>
          <w:sz w:val="20"/>
          <w:szCs w:val="20"/>
          <w:rtl/>
        </w:rPr>
        <w:t>המקנה</w:t>
      </w:r>
      <w:r>
        <w:rPr>
          <w:rFonts w:hint="cs"/>
          <w:sz w:val="20"/>
          <w:szCs w:val="20"/>
          <w:rtl/>
        </w:rPr>
        <w:t xml:space="preserve"> </w:t>
      </w:r>
      <w:r>
        <w:rPr>
          <w:sz w:val="20"/>
          <w:szCs w:val="20"/>
          <w:rtl/>
        </w:rPr>
        <w:t>–</w:t>
      </w:r>
      <w:r>
        <w:rPr>
          <w:rFonts w:hint="cs"/>
          <w:sz w:val="20"/>
          <w:szCs w:val="20"/>
          <w:rtl/>
        </w:rPr>
        <w:t xml:space="preserve"> מקודשת ודאי.</w:t>
      </w:r>
    </w:p>
    <w:p w:rsidR="00F15C4E" w:rsidRDefault="00F15C4E" w:rsidP="00F15C4E">
      <w:pPr>
        <w:rPr>
          <w:sz w:val="20"/>
          <w:szCs w:val="20"/>
          <w:rtl/>
        </w:rPr>
      </w:pPr>
      <w:r w:rsidRPr="00B85563">
        <w:rPr>
          <w:rFonts w:hint="cs"/>
          <w:sz w:val="20"/>
          <w:szCs w:val="20"/>
          <w:u w:val="single"/>
          <w:rtl/>
        </w:rPr>
        <w:t>משמעות אמירת הבעל</w:t>
      </w:r>
      <w:r>
        <w:rPr>
          <w:rFonts w:hint="cs"/>
          <w:b/>
          <w:bCs/>
          <w:sz w:val="20"/>
          <w:szCs w:val="20"/>
          <w:rtl/>
        </w:rPr>
        <w:br/>
        <w:t xml:space="preserve">תוספות </w:t>
      </w:r>
      <w:r>
        <w:rPr>
          <w:sz w:val="20"/>
          <w:szCs w:val="20"/>
          <w:rtl/>
        </w:rPr>
        <w:t>–</w:t>
      </w:r>
      <w:r>
        <w:rPr>
          <w:rFonts w:hint="cs"/>
          <w:sz w:val="20"/>
          <w:szCs w:val="20"/>
          <w:rtl/>
        </w:rPr>
        <w:t xml:space="preserve"> משמעות אמירת הבעל "הרי את מקודשת לי" היא, שהאשה כהקדש על כל העולם ואסורה להם בשבילי, דהיינו כדי להיות מותרת רק לי.</w:t>
      </w:r>
    </w:p>
    <w:p w:rsidR="00F15C4E" w:rsidRDefault="00F15C4E" w:rsidP="00F15C4E">
      <w:pPr>
        <w:rPr>
          <w:sz w:val="20"/>
          <w:szCs w:val="20"/>
          <w:rtl/>
        </w:rPr>
      </w:pPr>
      <w:r w:rsidRPr="00B85563">
        <w:rPr>
          <w:rFonts w:hint="cs"/>
          <w:sz w:val="20"/>
          <w:szCs w:val="20"/>
          <w:u w:val="single"/>
          <w:rtl/>
        </w:rPr>
        <w:t>הכחשת העדים</w:t>
      </w:r>
      <w:r>
        <w:rPr>
          <w:b/>
          <w:bCs/>
          <w:sz w:val="20"/>
          <w:szCs w:val="20"/>
          <w:rtl/>
        </w:rPr>
        <w:br/>
      </w:r>
      <w:r>
        <w:rPr>
          <w:rFonts w:hint="cs"/>
          <w:b/>
          <w:bCs/>
          <w:sz w:val="20"/>
          <w:szCs w:val="20"/>
          <w:rtl/>
        </w:rPr>
        <w:t xml:space="preserve">מהר"ם אלשקר </w:t>
      </w:r>
      <w:r w:rsidRPr="00D752FE">
        <w:rPr>
          <w:rFonts w:hint="cs"/>
          <w:sz w:val="18"/>
          <w:szCs w:val="18"/>
          <w:rtl/>
        </w:rPr>
        <w:t xml:space="preserve">(הו"ד </w:t>
      </w:r>
      <w:r w:rsidRPr="00D03F74">
        <w:rPr>
          <w:rFonts w:hint="cs"/>
          <w:b/>
          <w:bCs/>
          <w:sz w:val="18"/>
          <w:szCs w:val="18"/>
          <w:rtl/>
        </w:rPr>
        <w:t>בבאר היטב</w:t>
      </w:r>
      <w:r w:rsidRPr="00D752FE">
        <w:rPr>
          <w:rFonts w:hint="cs"/>
          <w:sz w:val="18"/>
          <w:szCs w:val="18"/>
          <w:rtl/>
        </w:rPr>
        <w:t xml:space="preserve">) </w:t>
      </w:r>
      <w:r>
        <w:rPr>
          <w:sz w:val="20"/>
          <w:szCs w:val="20"/>
          <w:rtl/>
        </w:rPr>
        <w:t>–</w:t>
      </w:r>
      <w:r>
        <w:rPr>
          <w:rFonts w:hint="cs"/>
          <w:sz w:val="20"/>
          <w:szCs w:val="20"/>
          <w:rtl/>
        </w:rPr>
        <w:t xml:space="preserve"> שני עדים, אחד אומר שאמר לאישה בלשון הקודש את נוסח הקידושין, וחברו אומר שאמר לה בלשון אחרת, אין לך הכחשה גדולה מזו ואינה מקודשת.</w:t>
      </w:r>
    </w:p>
    <w:p w:rsidR="00F15C4E" w:rsidRPr="006A684A" w:rsidRDefault="00F15C4E" w:rsidP="00F15C4E">
      <w:pPr>
        <w:rPr>
          <w:sz w:val="20"/>
          <w:szCs w:val="20"/>
          <w:rtl/>
        </w:rPr>
      </w:pPr>
      <w:r w:rsidRPr="00B85563">
        <w:rPr>
          <w:rFonts w:hint="cs"/>
          <w:sz w:val="20"/>
          <w:szCs w:val="20"/>
          <w:u w:val="single"/>
          <w:rtl/>
        </w:rPr>
        <w:lastRenderedPageBreak/>
        <w:t>היתול במעשה הקידושין</w:t>
      </w:r>
      <w:r w:rsidRPr="00B85563">
        <w:rPr>
          <w:rFonts w:hint="cs"/>
          <w:sz w:val="18"/>
          <w:szCs w:val="18"/>
          <w:u w:val="single"/>
          <w:rtl/>
        </w:rPr>
        <w:t xml:space="preserve"> (פת"ש)</w:t>
      </w:r>
      <w:r>
        <w:rPr>
          <w:b/>
          <w:bCs/>
          <w:sz w:val="20"/>
          <w:szCs w:val="20"/>
          <w:rtl/>
        </w:rPr>
        <w:br/>
      </w:r>
      <w:r w:rsidRPr="006A684A">
        <w:rPr>
          <w:rFonts w:hint="cs"/>
          <w:b/>
          <w:bCs/>
          <w:sz w:val="20"/>
          <w:szCs w:val="20"/>
          <w:rtl/>
        </w:rPr>
        <w:t>תשובת רמ"א</w:t>
      </w:r>
      <w:r>
        <w:rPr>
          <w:rFonts w:hint="cs"/>
          <w:sz w:val="20"/>
          <w:szCs w:val="20"/>
          <w:rtl/>
        </w:rPr>
        <w:t xml:space="preserve"> </w:t>
      </w:r>
      <w:r>
        <w:rPr>
          <w:sz w:val="20"/>
          <w:szCs w:val="20"/>
          <w:rtl/>
        </w:rPr>
        <w:t>–</w:t>
      </w:r>
      <w:r>
        <w:rPr>
          <w:rFonts w:hint="cs"/>
          <w:sz w:val="20"/>
          <w:szCs w:val="20"/>
          <w:rtl/>
        </w:rPr>
        <w:t xml:space="preserve"> המקדש את האישה בחפץ </w:t>
      </w:r>
      <w:r w:rsidRPr="007D0E5A">
        <w:rPr>
          <w:rFonts w:hint="cs"/>
          <w:sz w:val="18"/>
          <w:szCs w:val="18"/>
          <w:rtl/>
        </w:rPr>
        <w:t xml:space="preserve">(שאינו טבעת) </w:t>
      </w:r>
      <w:r>
        <w:rPr>
          <w:rFonts w:hint="cs"/>
          <w:sz w:val="20"/>
          <w:szCs w:val="20"/>
          <w:rtl/>
        </w:rPr>
        <w:t>ואמר לה "הרי את מקודשת בטבעת זו" - מקודשת. ובתשובת שב יעקב מבאר שהיינו רק אם שניהם רוצים את מעשה הקידושין, אך אם אומרים שכוונתם היתה למשחק בלבד, הוי מעשה מוכיח על דברים שבלב שהכל היתול ואינה מקודשת.</w:t>
      </w:r>
    </w:p>
    <w:p w:rsidR="00F15C4E" w:rsidRDefault="00F15C4E" w:rsidP="00F15C4E">
      <w:pPr>
        <w:rPr>
          <w:sz w:val="20"/>
          <w:szCs w:val="20"/>
          <w:rtl/>
        </w:rPr>
      </w:pPr>
      <w:r w:rsidRPr="00B85563">
        <w:rPr>
          <w:rFonts w:hint="cs"/>
          <w:sz w:val="20"/>
          <w:szCs w:val="20"/>
          <w:u w:val="single"/>
          <w:rtl/>
        </w:rPr>
        <w:t xml:space="preserve">פרטים בדין שווי הקידושין </w:t>
      </w:r>
      <w:r w:rsidRPr="00B85563">
        <w:rPr>
          <w:rFonts w:hint="cs"/>
          <w:sz w:val="18"/>
          <w:szCs w:val="18"/>
          <w:u w:val="single"/>
          <w:rtl/>
        </w:rPr>
        <w:t>(ע"פ פת"ש ובאה"ט)</w:t>
      </w:r>
      <w:r>
        <w:rPr>
          <w:b/>
          <w:bCs/>
          <w:sz w:val="20"/>
          <w:szCs w:val="20"/>
          <w:rtl/>
        </w:rPr>
        <w:br/>
      </w:r>
      <w:r>
        <w:rPr>
          <w:rFonts w:hint="cs"/>
          <w:sz w:val="20"/>
          <w:szCs w:val="20"/>
          <w:rtl/>
        </w:rPr>
        <w:t xml:space="preserve">א. </w:t>
      </w:r>
      <w:r w:rsidRPr="00F452DB">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ספק האם קידושין בכלי מהני אפילו כשאינו שוה פרוטה, וכמו לעניין שבועה שמהני.</w:t>
      </w:r>
      <w:r>
        <w:rPr>
          <w:sz w:val="20"/>
          <w:szCs w:val="20"/>
          <w:rtl/>
        </w:rPr>
        <w:br/>
      </w:r>
      <w:r>
        <w:rPr>
          <w:rFonts w:hint="cs"/>
          <w:sz w:val="20"/>
          <w:szCs w:val="20"/>
          <w:rtl/>
        </w:rPr>
        <w:t xml:space="preserve">ב. </w:t>
      </w:r>
      <w:r w:rsidRPr="00F452DB">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לפני הקידושין יש לקרוא לעדים ולשאול אותם האם הטבעת שווה פרוטה, והעדים יענו הן.</w:t>
      </w:r>
      <w:r>
        <w:rPr>
          <w:sz w:val="20"/>
          <w:szCs w:val="20"/>
          <w:rtl/>
        </w:rPr>
        <w:br/>
      </w:r>
      <w:r>
        <w:rPr>
          <w:rFonts w:hint="cs"/>
          <w:sz w:val="20"/>
          <w:szCs w:val="20"/>
          <w:rtl/>
        </w:rPr>
        <w:t xml:space="preserve">ג. </w:t>
      </w:r>
      <w:r w:rsidRPr="007003D8">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בזמן הזה שבפרוטה קונים רק מעט מזעיר, מן הדין היה לנו לומר שאין אישה נקנית בה.</w:t>
      </w:r>
      <w:r>
        <w:rPr>
          <w:b/>
          <w:bCs/>
          <w:sz w:val="20"/>
          <w:szCs w:val="20"/>
          <w:rtl/>
        </w:rPr>
        <w:br/>
      </w:r>
      <w:r>
        <w:rPr>
          <w:rFonts w:hint="cs"/>
          <w:b/>
          <w:bCs/>
          <w:sz w:val="20"/>
          <w:szCs w:val="20"/>
          <w:rtl/>
        </w:rPr>
        <w:br/>
      </w:r>
      <w:r w:rsidRPr="00B85563">
        <w:rPr>
          <w:rFonts w:hint="cs"/>
          <w:sz w:val="20"/>
          <w:szCs w:val="20"/>
          <w:u w:val="single"/>
          <w:rtl/>
        </w:rPr>
        <w:t xml:space="preserve">פרטים בדין מעשה הקידושין </w:t>
      </w:r>
      <w:r w:rsidRPr="00B85563">
        <w:rPr>
          <w:rFonts w:hint="cs"/>
          <w:sz w:val="18"/>
          <w:szCs w:val="18"/>
          <w:u w:val="single"/>
          <w:rtl/>
        </w:rPr>
        <w:t>(ע"פ פת"ש ובאה"ט)</w:t>
      </w:r>
      <w:r>
        <w:rPr>
          <w:rFonts w:hint="cs"/>
          <w:b/>
          <w:bCs/>
          <w:sz w:val="18"/>
          <w:szCs w:val="18"/>
          <w:rtl/>
        </w:rPr>
        <w:t xml:space="preserve"> </w:t>
      </w:r>
      <w:r>
        <w:rPr>
          <w:b/>
          <w:bCs/>
          <w:sz w:val="20"/>
          <w:szCs w:val="20"/>
          <w:rtl/>
        </w:rPr>
        <w:br/>
      </w:r>
      <w:r>
        <w:rPr>
          <w:rFonts w:hint="cs"/>
          <w:sz w:val="20"/>
          <w:szCs w:val="20"/>
          <w:rtl/>
        </w:rPr>
        <w:t>א.</w:t>
      </w:r>
      <w:r w:rsidRPr="00F452DB">
        <w:rPr>
          <w:rFonts w:hint="cs"/>
          <w:b/>
          <w:bCs/>
          <w:sz w:val="20"/>
          <w:szCs w:val="20"/>
          <w:rtl/>
        </w:rPr>
        <w:t xml:space="preserve"> כרם שלמה</w:t>
      </w:r>
      <w:r>
        <w:rPr>
          <w:rFonts w:hint="cs"/>
          <w:sz w:val="20"/>
          <w:szCs w:val="20"/>
          <w:rtl/>
        </w:rPr>
        <w:t xml:space="preserve"> </w:t>
      </w:r>
      <w:r>
        <w:rPr>
          <w:sz w:val="20"/>
          <w:szCs w:val="20"/>
          <w:rtl/>
        </w:rPr>
        <w:t>–</w:t>
      </w:r>
      <w:r>
        <w:rPr>
          <w:rFonts w:hint="cs"/>
          <w:sz w:val="20"/>
          <w:szCs w:val="20"/>
          <w:rtl/>
        </w:rPr>
        <w:t xml:space="preserve"> יש להקפיד שלא תהיה חציצה בין הטבעת ליד האישה, ולכן אם לבושה כפפות, תוריד.</w:t>
      </w:r>
      <w:r>
        <w:rPr>
          <w:rStyle w:val="ab"/>
          <w:sz w:val="20"/>
          <w:szCs w:val="20"/>
          <w:rtl/>
        </w:rPr>
        <w:footnoteReference w:id="26"/>
      </w:r>
      <w:r>
        <w:rPr>
          <w:sz w:val="20"/>
          <w:szCs w:val="20"/>
          <w:rtl/>
        </w:rPr>
        <w:br/>
      </w:r>
      <w:r>
        <w:rPr>
          <w:rFonts w:hint="cs"/>
          <w:sz w:val="20"/>
          <w:szCs w:val="20"/>
          <w:rtl/>
        </w:rPr>
        <w:t xml:space="preserve">ב. </w:t>
      </w:r>
      <w:r w:rsidRPr="00F452DB">
        <w:rPr>
          <w:rFonts w:hint="cs"/>
          <w:b/>
          <w:bCs/>
          <w:sz w:val="20"/>
          <w:szCs w:val="20"/>
          <w:rtl/>
        </w:rPr>
        <w:t>רמ"ט</w:t>
      </w:r>
      <w:r>
        <w:rPr>
          <w:rFonts w:hint="cs"/>
          <w:sz w:val="20"/>
          <w:szCs w:val="20"/>
          <w:rtl/>
        </w:rPr>
        <w:t xml:space="preserve"> </w:t>
      </w:r>
      <w:r>
        <w:rPr>
          <w:sz w:val="20"/>
          <w:szCs w:val="20"/>
          <w:rtl/>
        </w:rPr>
        <w:t>–</w:t>
      </w:r>
      <w:r>
        <w:rPr>
          <w:rFonts w:hint="cs"/>
          <w:sz w:val="20"/>
          <w:szCs w:val="20"/>
          <w:rtl/>
        </w:rPr>
        <w:t xml:space="preserve"> לכתחילה יש לומר "הרי את מקודשת לי </w:t>
      </w:r>
      <w:r w:rsidRPr="00D1232A">
        <w:rPr>
          <w:rFonts w:hint="cs"/>
          <w:sz w:val="20"/>
          <w:szCs w:val="20"/>
          <w:u w:val="single"/>
          <w:rtl/>
        </w:rPr>
        <w:t>בטבעת זו</w:t>
      </w:r>
      <w:r>
        <w:rPr>
          <w:rFonts w:hint="cs"/>
          <w:sz w:val="20"/>
          <w:szCs w:val="20"/>
          <w:rtl/>
        </w:rPr>
        <w:t>", ובדיעבד אינו מעכב.</w:t>
      </w:r>
      <w:r>
        <w:rPr>
          <w:rFonts w:hint="cs"/>
          <w:sz w:val="20"/>
          <w:szCs w:val="20"/>
          <w:rtl/>
        </w:rPr>
        <w:br/>
        <w:t xml:space="preserve">ג. </w:t>
      </w:r>
      <w:r w:rsidRPr="00F452DB">
        <w:rPr>
          <w:rFonts w:hint="cs"/>
          <w:b/>
          <w:bCs/>
          <w:sz w:val="20"/>
          <w:szCs w:val="20"/>
          <w:rtl/>
        </w:rPr>
        <w:t>מהר"ם מינץ</w:t>
      </w:r>
      <w:r>
        <w:rPr>
          <w:rFonts w:hint="cs"/>
          <w:sz w:val="20"/>
          <w:szCs w:val="20"/>
          <w:rtl/>
        </w:rPr>
        <w:t xml:space="preserve"> </w:t>
      </w:r>
      <w:r>
        <w:rPr>
          <w:sz w:val="20"/>
          <w:szCs w:val="20"/>
          <w:rtl/>
        </w:rPr>
        <w:t>–</w:t>
      </w:r>
      <w:r>
        <w:rPr>
          <w:rFonts w:hint="cs"/>
          <w:sz w:val="20"/>
          <w:szCs w:val="20"/>
          <w:rtl/>
        </w:rPr>
        <w:t xml:space="preserve"> יש ללמד את העדים שיראו את נתינת הטבעת לאצבע הכלה, ויש לבעל לקדש ביד ימין שלו, ולהניח את הטבעת ביד ימין של האישה באצבע הסמוכה לאגודל.</w:t>
      </w:r>
    </w:p>
    <w:p w:rsidR="00F15C4E" w:rsidRPr="00C246E2" w:rsidRDefault="00F15C4E" w:rsidP="00F15C4E">
      <w:pPr>
        <w:rPr>
          <w:sz w:val="20"/>
          <w:szCs w:val="20"/>
          <w:rtl/>
        </w:rPr>
      </w:pPr>
      <w:r>
        <w:rPr>
          <w:rFonts w:hint="cs"/>
          <w:sz w:val="20"/>
          <w:szCs w:val="20"/>
          <w:u w:val="single"/>
          <w:rtl/>
        </w:rPr>
        <w:t xml:space="preserve">נתינה בעל כורחה </w:t>
      </w:r>
      <w:r>
        <w:rPr>
          <w:sz w:val="20"/>
          <w:szCs w:val="20"/>
          <w:u w:val="single"/>
          <w:rtl/>
        </w:rPr>
        <w:t>–</w:t>
      </w:r>
      <w:r>
        <w:rPr>
          <w:rFonts w:hint="cs"/>
          <w:sz w:val="20"/>
          <w:szCs w:val="20"/>
          <w:u w:val="single"/>
          <w:rtl/>
        </w:rPr>
        <w:t xml:space="preserve"> בית שמואל</w:t>
      </w:r>
      <w:r>
        <w:rPr>
          <w:rFonts w:hint="cs"/>
          <w:sz w:val="20"/>
          <w:szCs w:val="20"/>
          <w:u w:val="single"/>
          <w:rtl/>
        </w:rPr>
        <w:br/>
      </w:r>
      <w:r>
        <w:rPr>
          <w:rFonts w:hint="cs"/>
          <w:sz w:val="20"/>
          <w:szCs w:val="20"/>
          <w:rtl/>
        </w:rPr>
        <w:t xml:space="preserve">המקרה </w:t>
      </w:r>
      <w:r>
        <w:rPr>
          <w:sz w:val="20"/>
          <w:szCs w:val="20"/>
          <w:rtl/>
        </w:rPr>
        <w:t>–</w:t>
      </w:r>
      <w:r>
        <w:rPr>
          <w:rFonts w:hint="cs"/>
          <w:sz w:val="20"/>
          <w:szCs w:val="20"/>
          <w:rtl/>
        </w:rPr>
        <w:t xml:space="preserve"> קידש אשה בתנאי שייתן לה סך כסף מסויים, ונתן לה את הכסף בעל כורחה, האם מקודשת?</w:t>
      </w:r>
      <w:r>
        <w:rPr>
          <w:rFonts w:hint="cs"/>
          <w:sz w:val="20"/>
          <w:szCs w:val="20"/>
          <w:rtl/>
        </w:rPr>
        <w:br/>
        <w:t xml:space="preserve">א. </w:t>
      </w:r>
      <w:r w:rsidRPr="00C246E2">
        <w:rPr>
          <w:rFonts w:hint="cs"/>
          <w:b/>
          <w:bCs/>
          <w:sz w:val="20"/>
          <w:szCs w:val="20"/>
          <w:rtl/>
        </w:rPr>
        <w:t>מהרי"ט</w:t>
      </w:r>
      <w:r>
        <w:rPr>
          <w:rFonts w:hint="cs"/>
          <w:sz w:val="20"/>
          <w:szCs w:val="20"/>
          <w:rtl/>
        </w:rPr>
        <w:t xml:space="preserve"> </w:t>
      </w:r>
      <w:r>
        <w:rPr>
          <w:sz w:val="20"/>
          <w:szCs w:val="20"/>
          <w:rtl/>
        </w:rPr>
        <w:t>–</w:t>
      </w:r>
      <w:r>
        <w:rPr>
          <w:rFonts w:hint="cs"/>
          <w:sz w:val="20"/>
          <w:szCs w:val="20"/>
          <w:rtl/>
        </w:rPr>
        <w:t xml:space="preserve"> מקודשת. </w:t>
      </w:r>
      <w:r w:rsidRPr="00C246E2">
        <w:rPr>
          <w:rFonts w:hint="cs"/>
          <w:sz w:val="18"/>
          <w:szCs w:val="18"/>
          <w:rtl/>
        </w:rPr>
        <w:t xml:space="preserve">[אך אם נתן לה </w:t>
      </w:r>
      <w:r w:rsidRPr="00C246E2">
        <w:rPr>
          <w:rFonts w:hint="cs"/>
          <w:sz w:val="18"/>
          <w:szCs w:val="18"/>
          <w:u w:val="single"/>
          <w:rtl/>
        </w:rPr>
        <w:t>שווה כסף</w:t>
      </w:r>
      <w:r w:rsidRPr="00C246E2">
        <w:rPr>
          <w:rFonts w:hint="cs"/>
          <w:sz w:val="18"/>
          <w:szCs w:val="18"/>
          <w:rtl/>
        </w:rPr>
        <w:t xml:space="preserve"> אינה מקודשת, כיוון שהתנה לתת כ</w:t>
      </w:r>
      <w:r w:rsidRPr="00C246E2">
        <w:rPr>
          <w:rFonts w:hint="cs"/>
          <w:sz w:val="18"/>
          <w:szCs w:val="18"/>
          <w:u w:val="single"/>
          <w:rtl/>
        </w:rPr>
        <w:t>סף</w:t>
      </w:r>
      <w:r w:rsidRPr="00C246E2">
        <w:rPr>
          <w:rFonts w:hint="cs"/>
          <w:sz w:val="18"/>
          <w:szCs w:val="18"/>
          <w:rtl/>
        </w:rPr>
        <w:t>].</w:t>
      </w:r>
      <w:r>
        <w:rPr>
          <w:rFonts w:hint="cs"/>
          <w:sz w:val="20"/>
          <w:szCs w:val="20"/>
          <w:rtl/>
        </w:rPr>
        <w:br/>
        <w:t xml:space="preserve">ב. </w:t>
      </w:r>
      <w:r w:rsidRPr="00C246E2">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אינה מקודשת.</w:t>
      </w:r>
      <w:r>
        <w:rPr>
          <w:sz w:val="20"/>
          <w:szCs w:val="20"/>
          <w:rtl/>
        </w:rPr>
        <w:br/>
      </w:r>
      <w:r w:rsidRPr="00C246E2">
        <w:rPr>
          <w:rFonts w:hint="cs"/>
          <w:b/>
          <w:bCs/>
          <w:sz w:val="20"/>
          <w:szCs w:val="20"/>
          <w:rtl/>
        </w:rPr>
        <w:t xml:space="preserve">טעם </w:t>
      </w:r>
      <w:r>
        <w:rPr>
          <w:sz w:val="20"/>
          <w:szCs w:val="20"/>
          <w:rtl/>
        </w:rPr>
        <w:t>–</w:t>
      </w:r>
      <w:r>
        <w:rPr>
          <w:rFonts w:hint="cs"/>
          <w:sz w:val="20"/>
          <w:szCs w:val="20"/>
          <w:rtl/>
        </w:rPr>
        <w:t xml:space="preserve"> נתינה בעל כורחה אינה נתינה, ואע"פ שהנותן קיים את התנאי, מ"מ מצד המקבל לא התקיים התנאי.</w:t>
      </w:r>
      <w:r>
        <w:rPr>
          <w:rStyle w:val="ab"/>
          <w:sz w:val="20"/>
          <w:szCs w:val="20"/>
          <w:rtl/>
        </w:rPr>
        <w:footnoteReference w:id="27"/>
      </w:r>
      <w:r>
        <w:rPr>
          <w:rFonts w:hint="cs"/>
          <w:sz w:val="20"/>
          <w:szCs w:val="20"/>
          <w:rtl/>
        </w:rPr>
        <w:br/>
        <w:t xml:space="preserve">ג. </w:t>
      </w:r>
      <w:r w:rsidRPr="00D86747">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ספק מקודשת. </w:t>
      </w:r>
      <w:r w:rsidRPr="008854AE">
        <w:rPr>
          <w:rFonts w:hint="cs"/>
          <w:sz w:val="18"/>
          <w:szCs w:val="18"/>
          <w:rtl/>
        </w:rPr>
        <w:t>[ואין חילוק בין אם נתן כסף או שווה כסף].</w:t>
      </w:r>
      <w:r>
        <w:rPr>
          <w:rFonts w:hint="cs"/>
          <w:sz w:val="20"/>
          <w:szCs w:val="20"/>
          <w:rtl/>
        </w:rPr>
        <w:br/>
        <w:t xml:space="preserve">ד. </w:t>
      </w:r>
      <w:r w:rsidRPr="00D86747">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מדרבנן אינה מקודשת.</w:t>
      </w:r>
    </w:p>
    <w:p w:rsidR="00F15C4E" w:rsidRDefault="00F15C4E" w:rsidP="00F15C4E">
      <w:pPr>
        <w:rPr>
          <w:sz w:val="20"/>
          <w:szCs w:val="20"/>
          <w:rtl/>
        </w:rPr>
      </w:pPr>
      <w:r w:rsidRPr="00331643">
        <w:rPr>
          <w:rFonts w:hint="cs"/>
          <w:b/>
          <w:bCs/>
          <w:sz w:val="20"/>
          <w:szCs w:val="20"/>
          <w:rtl/>
        </w:rPr>
        <w:t>סיכום</w:t>
      </w:r>
      <w:r>
        <w:rPr>
          <w:sz w:val="20"/>
          <w:szCs w:val="20"/>
          <w:rtl/>
        </w:rPr>
        <w:br/>
      </w:r>
      <w:r>
        <w:rPr>
          <w:rFonts w:hint="cs"/>
          <w:sz w:val="20"/>
          <w:szCs w:val="20"/>
          <w:rtl/>
        </w:rPr>
        <w:t xml:space="preserve">1. </w:t>
      </w:r>
      <w:r w:rsidRPr="00331643">
        <w:rPr>
          <w:rFonts w:hint="cs"/>
          <w:b/>
          <w:bCs/>
          <w:sz w:val="20"/>
          <w:szCs w:val="20"/>
          <w:rtl/>
        </w:rPr>
        <w:t>גמרא</w:t>
      </w:r>
      <w:r>
        <w:rPr>
          <w:rFonts w:hint="cs"/>
          <w:sz w:val="20"/>
          <w:szCs w:val="20"/>
          <w:rtl/>
        </w:rPr>
        <w:t xml:space="preserve">. הלשונות הבאים הוו ודאי קידושין: מקודשת; מאורסת; אשתי, וכ"פ </w:t>
      </w:r>
      <w:r w:rsidRPr="00331643">
        <w:rPr>
          <w:rFonts w:hint="cs"/>
          <w:b/>
          <w:bCs/>
          <w:sz w:val="20"/>
          <w:szCs w:val="20"/>
          <w:rtl/>
        </w:rPr>
        <w:t>המחבר</w:t>
      </w:r>
      <w:r>
        <w:rPr>
          <w:rFonts w:hint="cs"/>
          <w:sz w:val="20"/>
          <w:szCs w:val="20"/>
          <w:rtl/>
        </w:rPr>
        <w:t xml:space="preserve">. </w:t>
      </w:r>
      <w:r w:rsidRPr="00331643">
        <w:rPr>
          <w:rFonts w:hint="cs"/>
          <w:b/>
          <w:bCs/>
          <w:sz w:val="20"/>
          <w:szCs w:val="20"/>
          <w:rtl/>
        </w:rPr>
        <w:t>גמרא</w:t>
      </w:r>
      <w:r>
        <w:rPr>
          <w:rFonts w:hint="cs"/>
          <w:sz w:val="20"/>
          <w:szCs w:val="20"/>
          <w:rtl/>
        </w:rPr>
        <w:t xml:space="preserve">. האומר 'חרופתי' ביהודה מקודשת, מכיוון שזו הלשון באותו מקום. </w:t>
      </w:r>
      <w:r w:rsidRPr="00331643">
        <w:rPr>
          <w:rFonts w:hint="cs"/>
          <w:b/>
          <w:bCs/>
          <w:sz w:val="20"/>
          <w:szCs w:val="20"/>
          <w:rtl/>
        </w:rPr>
        <w:t>רמב"ם</w:t>
      </w:r>
      <w:r>
        <w:rPr>
          <w:rFonts w:hint="cs"/>
          <w:sz w:val="20"/>
          <w:szCs w:val="20"/>
          <w:rtl/>
        </w:rPr>
        <w:t xml:space="preserve"> - לפי"ז, ה"ה בכל מקום לפי לשונו, וכ"פ </w:t>
      </w:r>
      <w:r w:rsidRPr="00331643">
        <w:rPr>
          <w:rFonts w:hint="cs"/>
          <w:b/>
          <w:bCs/>
          <w:sz w:val="20"/>
          <w:szCs w:val="20"/>
          <w:rtl/>
        </w:rPr>
        <w:t>המחבר</w:t>
      </w:r>
      <w:r>
        <w:rPr>
          <w:rFonts w:hint="cs"/>
          <w:sz w:val="20"/>
          <w:szCs w:val="20"/>
          <w:rtl/>
        </w:rPr>
        <w:t>.</w:t>
      </w:r>
      <w:r>
        <w:rPr>
          <w:sz w:val="20"/>
          <w:szCs w:val="20"/>
          <w:rtl/>
        </w:rPr>
        <w:br/>
      </w:r>
      <w:r>
        <w:rPr>
          <w:rFonts w:hint="cs"/>
          <w:sz w:val="20"/>
          <w:szCs w:val="20"/>
          <w:rtl/>
        </w:rPr>
        <w:t xml:space="preserve">2. אמר לה 'מקודשת', האם נאמנת לומר שלא הבינה. </w:t>
      </w:r>
      <w:r w:rsidRPr="00331643">
        <w:rPr>
          <w:rFonts w:hint="cs"/>
          <w:b/>
          <w:bCs/>
          <w:sz w:val="20"/>
          <w:szCs w:val="20"/>
          <w:rtl/>
        </w:rPr>
        <w:t>ב"י</w:t>
      </w:r>
      <w:r>
        <w:rPr>
          <w:rFonts w:hint="cs"/>
          <w:sz w:val="20"/>
          <w:szCs w:val="20"/>
          <w:rtl/>
        </w:rPr>
        <w:t>. אינה נאמנת.</w:t>
      </w:r>
      <w:r w:rsidRPr="00331643">
        <w:rPr>
          <w:rFonts w:hint="cs"/>
          <w:b/>
          <w:bCs/>
          <w:sz w:val="20"/>
          <w:szCs w:val="20"/>
          <w:rtl/>
        </w:rPr>
        <w:t xml:space="preserve"> </w:t>
      </w:r>
      <w:r>
        <w:rPr>
          <w:rFonts w:hint="cs"/>
          <w:b/>
          <w:bCs/>
          <w:sz w:val="20"/>
          <w:szCs w:val="20"/>
          <w:rtl/>
        </w:rPr>
        <w:t>רבינו ירוחם</w:t>
      </w:r>
      <w:r>
        <w:rPr>
          <w:rFonts w:hint="cs"/>
          <w:sz w:val="20"/>
          <w:szCs w:val="20"/>
          <w:rtl/>
        </w:rPr>
        <w:t xml:space="preserve">. נאמנת. </w:t>
      </w:r>
      <w:r w:rsidRPr="00331643">
        <w:rPr>
          <w:rFonts w:hint="cs"/>
          <w:b/>
          <w:bCs/>
          <w:sz w:val="20"/>
          <w:szCs w:val="20"/>
          <w:rtl/>
        </w:rPr>
        <w:t>ב"ש</w:t>
      </w:r>
      <w:r>
        <w:rPr>
          <w:rFonts w:hint="cs"/>
          <w:sz w:val="20"/>
          <w:szCs w:val="20"/>
          <w:rtl/>
        </w:rPr>
        <w:t xml:space="preserve">. הכל לפי העניין, אם בקיאה בלשון אינה נאמנת. </w:t>
      </w:r>
      <w:r w:rsidRPr="00331643">
        <w:rPr>
          <w:rFonts w:hint="cs"/>
          <w:b/>
          <w:bCs/>
          <w:sz w:val="20"/>
          <w:szCs w:val="20"/>
          <w:rtl/>
        </w:rPr>
        <w:t>ח"מ</w:t>
      </w:r>
      <w:r>
        <w:rPr>
          <w:rFonts w:hint="cs"/>
          <w:sz w:val="20"/>
          <w:szCs w:val="20"/>
          <w:rtl/>
        </w:rPr>
        <w:t>. לחומרה נאמנת, וצריכה גט אף משני אם קידשה אחר כך.</w:t>
      </w:r>
      <w:r>
        <w:rPr>
          <w:sz w:val="20"/>
          <w:szCs w:val="20"/>
          <w:rtl/>
        </w:rPr>
        <w:br/>
      </w:r>
      <w:r>
        <w:rPr>
          <w:rFonts w:hint="cs"/>
          <w:sz w:val="20"/>
          <w:szCs w:val="20"/>
          <w:rtl/>
        </w:rPr>
        <w:t xml:space="preserve">3. </w:t>
      </w:r>
      <w:r w:rsidRPr="00331643">
        <w:rPr>
          <w:rFonts w:hint="cs"/>
          <w:b/>
          <w:bCs/>
          <w:sz w:val="20"/>
          <w:szCs w:val="20"/>
          <w:rtl/>
        </w:rPr>
        <w:t>גמרא</w:t>
      </w:r>
      <w:r>
        <w:rPr>
          <w:rFonts w:hint="cs"/>
          <w:sz w:val="20"/>
          <w:szCs w:val="20"/>
          <w:rtl/>
        </w:rPr>
        <w:t xml:space="preserve">. היה מדבר עם האישה על עסקי קידושין ונתן לה בשתיקה. </w:t>
      </w:r>
      <w:r w:rsidRPr="008C4A99">
        <w:rPr>
          <w:rFonts w:hint="cs"/>
          <w:sz w:val="20"/>
          <w:szCs w:val="20"/>
          <w:u w:val="single"/>
          <w:rtl/>
        </w:rPr>
        <w:t>רבי יוסי</w:t>
      </w:r>
      <w:r>
        <w:rPr>
          <w:rFonts w:hint="cs"/>
          <w:sz w:val="20"/>
          <w:szCs w:val="20"/>
          <w:rtl/>
        </w:rPr>
        <w:t xml:space="preserve"> </w:t>
      </w:r>
      <w:r>
        <w:rPr>
          <w:sz w:val="20"/>
          <w:szCs w:val="20"/>
          <w:rtl/>
        </w:rPr>
        <w:t>–</w:t>
      </w:r>
      <w:r>
        <w:rPr>
          <w:rFonts w:hint="cs"/>
          <w:sz w:val="20"/>
          <w:szCs w:val="20"/>
          <w:rtl/>
        </w:rPr>
        <w:t xml:space="preserve"> דיו, רבי יהודה </w:t>
      </w:r>
      <w:r>
        <w:rPr>
          <w:sz w:val="20"/>
          <w:szCs w:val="20"/>
          <w:rtl/>
        </w:rPr>
        <w:t>–</w:t>
      </w:r>
      <w:r>
        <w:rPr>
          <w:rFonts w:hint="cs"/>
          <w:sz w:val="20"/>
          <w:szCs w:val="20"/>
          <w:rtl/>
        </w:rPr>
        <w:t xml:space="preserve"> צריך לפרש. הלכה כרבי יוסי. מחלוקת תנאים נוספת, האם עסוקים באותו עניין ממש או מעניין לעניין באותו עניין.</w:t>
      </w:r>
      <w:r>
        <w:rPr>
          <w:sz w:val="20"/>
          <w:szCs w:val="20"/>
          <w:rtl/>
        </w:rPr>
        <w:br/>
      </w:r>
      <w:r>
        <w:rPr>
          <w:rFonts w:hint="cs"/>
          <w:sz w:val="20"/>
          <w:szCs w:val="20"/>
          <w:rtl/>
        </w:rPr>
        <w:t xml:space="preserve">4. </w:t>
      </w:r>
      <w:r w:rsidRPr="00331643">
        <w:rPr>
          <w:rFonts w:hint="cs"/>
          <w:b/>
          <w:bCs/>
          <w:sz w:val="20"/>
          <w:szCs w:val="20"/>
          <w:rtl/>
        </w:rPr>
        <w:t>רמב"ם</w:t>
      </w:r>
      <w:r>
        <w:rPr>
          <w:rFonts w:hint="cs"/>
          <w:sz w:val="20"/>
          <w:szCs w:val="20"/>
          <w:rtl/>
        </w:rPr>
        <w:t xml:space="preserve">. רק עסוקים באותו עניין מהני, וכ"פ </w:t>
      </w:r>
      <w:r w:rsidRPr="00331643">
        <w:rPr>
          <w:rFonts w:hint="cs"/>
          <w:b/>
          <w:bCs/>
          <w:sz w:val="20"/>
          <w:szCs w:val="20"/>
          <w:rtl/>
        </w:rPr>
        <w:t>המחבר</w:t>
      </w:r>
      <w:r>
        <w:rPr>
          <w:rFonts w:hint="cs"/>
          <w:sz w:val="20"/>
          <w:szCs w:val="20"/>
          <w:rtl/>
        </w:rPr>
        <w:t xml:space="preserve">. </w:t>
      </w:r>
      <w:r w:rsidRPr="00331643">
        <w:rPr>
          <w:rFonts w:hint="cs"/>
          <w:b/>
          <w:bCs/>
          <w:sz w:val="20"/>
          <w:szCs w:val="20"/>
          <w:rtl/>
        </w:rPr>
        <w:t>רשב"א</w:t>
      </w:r>
      <w:r>
        <w:rPr>
          <w:rFonts w:hint="cs"/>
          <w:sz w:val="20"/>
          <w:szCs w:val="20"/>
          <w:rtl/>
        </w:rPr>
        <w:t xml:space="preserve">. מעניין לעניין באותו עניין סגי, וכ"פ </w:t>
      </w:r>
      <w:r w:rsidRPr="00331643">
        <w:rPr>
          <w:rFonts w:hint="cs"/>
          <w:b/>
          <w:bCs/>
          <w:sz w:val="20"/>
          <w:szCs w:val="20"/>
          <w:rtl/>
        </w:rPr>
        <w:t>הרמ"א</w:t>
      </w:r>
      <w:r>
        <w:rPr>
          <w:rFonts w:hint="cs"/>
          <w:sz w:val="20"/>
          <w:szCs w:val="20"/>
          <w:rtl/>
        </w:rPr>
        <w:t>.</w:t>
      </w:r>
      <w:r>
        <w:rPr>
          <w:sz w:val="20"/>
          <w:szCs w:val="20"/>
          <w:rtl/>
        </w:rPr>
        <w:br/>
      </w:r>
      <w:r>
        <w:rPr>
          <w:rFonts w:hint="cs"/>
          <w:sz w:val="20"/>
          <w:szCs w:val="20"/>
          <w:rtl/>
        </w:rPr>
        <w:t xml:space="preserve">5. </w:t>
      </w:r>
      <w:r w:rsidRPr="00331643">
        <w:rPr>
          <w:rFonts w:hint="cs"/>
          <w:b/>
          <w:bCs/>
          <w:sz w:val="20"/>
          <w:szCs w:val="20"/>
          <w:rtl/>
        </w:rPr>
        <w:t>טור</w:t>
      </w:r>
      <w:r>
        <w:rPr>
          <w:rFonts w:hint="cs"/>
          <w:sz w:val="20"/>
          <w:szCs w:val="20"/>
          <w:rtl/>
        </w:rPr>
        <w:t xml:space="preserve">. דיבר בעניין הקידושין ואמר לה לשון שאינה מבינה </w:t>
      </w:r>
      <w:r>
        <w:rPr>
          <w:sz w:val="20"/>
          <w:szCs w:val="20"/>
          <w:rtl/>
        </w:rPr>
        <w:t>–</w:t>
      </w:r>
      <w:r>
        <w:rPr>
          <w:rFonts w:hint="cs"/>
          <w:sz w:val="20"/>
          <w:szCs w:val="20"/>
          <w:rtl/>
        </w:rPr>
        <w:t xml:space="preserve"> מקודשת, לא גרע משתיקה, וכ"פ </w:t>
      </w:r>
      <w:r w:rsidRPr="00331643">
        <w:rPr>
          <w:rFonts w:hint="cs"/>
          <w:b/>
          <w:bCs/>
          <w:sz w:val="20"/>
          <w:szCs w:val="20"/>
          <w:rtl/>
        </w:rPr>
        <w:t>המחבר</w:t>
      </w:r>
      <w:r>
        <w:rPr>
          <w:rFonts w:hint="cs"/>
          <w:sz w:val="20"/>
          <w:szCs w:val="20"/>
          <w:rtl/>
        </w:rPr>
        <w:t>.</w:t>
      </w:r>
      <w:r>
        <w:rPr>
          <w:sz w:val="20"/>
          <w:szCs w:val="20"/>
          <w:rtl/>
        </w:rPr>
        <w:br/>
      </w:r>
      <w:r>
        <w:rPr>
          <w:rFonts w:hint="cs"/>
          <w:sz w:val="20"/>
          <w:szCs w:val="20"/>
          <w:rtl/>
        </w:rPr>
        <w:t xml:space="preserve">6. </w:t>
      </w:r>
      <w:r>
        <w:rPr>
          <w:rFonts w:hint="cs"/>
          <w:b/>
          <w:bCs/>
          <w:sz w:val="20"/>
          <w:szCs w:val="20"/>
          <w:rtl/>
        </w:rPr>
        <w:t>מרדכי</w:t>
      </w:r>
      <w:r>
        <w:rPr>
          <w:rFonts w:hint="cs"/>
          <w:sz w:val="20"/>
          <w:szCs w:val="20"/>
          <w:rtl/>
        </w:rPr>
        <w:t xml:space="preserve">. גם דיבור שאינו </w:t>
      </w:r>
      <w:r w:rsidRPr="00EE49BC">
        <w:rPr>
          <w:rFonts w:hint="cs"/>
          <w:sz w:val="20"/>
          <w:szCs w:val="20"/>
          <w:u w:val="single"/>
          <w:rtl/>
        </w:rPr>
        <w:t>עם</w:t>
      </w:r>
      <w:r>
        <w:rPr>
          <w:rFonts w:hint="cs"/>
          <w:sz w:val="20"/>
          <w:szCs w:val="20"/>
          <w:rtl/>
        </w:rPr>
        <w:t xml:space="preserve"> האישה אלא </w:t>
      </w:r>
      <w:r w:rsidRPr="00EE49BC">
        <w:rPr>
          <w:rFonts w:hint="cs"/>
          <w:sz w:val="20"/>
          <w:szCs w:val="20"/>
          <w:u w:val="single"/>
          <w:rtl/>
        </w:rPr>
        <w:t>בנוכחותה</w:t>
      </w:r>
      <w:r>
        <w:rPr>
          <w:rFonts w:hint="cs"/>
          <w:sz w:val="20"/>
          <w:szCs w:val="20"/>
          <w:rtl/>
        </w:rPr>
        <w:t xml:space="preserve"> בלבד מהני, וכ"פ </w:t>
      </w:r>
      <w:r w:rsidRPr="00EE49BC">
        <w:rPr>
          <w:rFonts w:hint="cs"/>
          <w:b/>
          <w:bCs/>
          <w:sz w:val="20"/>
          <w:szCs w:val="20"/>
          <w:rtl/>
        </w:rPr>
        <w:t>הרמ"א</w:t>
      </w:r>
      <w:r>
        <w:rPr>
          <w:rFonts w:hint="cs"/>
          <w:sz w:val="20"/>
          <w:szCs w:val="20"/>
          <w:rtl/>
        </w:rPr>
        <w:t>.</w:t>
      </w:r>
      <w:r>
        <w:rPr>
          <w:sz w:val="20"/>
          <w:szCs w:val="20"/>
          <w:rtl/>
        </w:rPr>
        <w:br/>
      </w:r>
      <w:r>
        <w:rPr>
          <w:rFonts w:hint="cs"/>
          <w:sz w:val="20"/>
          <w:szCs w:val="20"/>
          <w:rtl/>
        </w:rPr>
        <w:t xml:space="preserve">7. </w:t>
      </w:r>
      <w:r w:rsidRPr="00331643">
        <w:rPr>
          <w:rFonts w:hint="cs"/>
          <w:b/>
          <w:bCs/>
          <w:sz w:val="20"/>
          <w:szCs w:val="20"/>
          <w:rtl/>
        </w:rPr>
        <w:t>ב"ש</w:t>
      </w:r>
      <w:r>
        <w:rPr>
          <w:rFonts w:hint="cs"/>
          <w:sz w:val="20"/>
          <w:szCs w:val="20"/>
          <w:rtl/>
        </w:rPr>
        <w:t xml:space="preserve">. לכו"ע בעינן דיבור בעניין קידושי אישה </w:t>
      </w:r>
      <w:r w:rsidRPr="00EE49BC">
        <w:rPr>
          <w:rFonts w:hint="cs"/>
          <w:sz w:val="20"/>
          <w:szCs w:val="20"/>
          <w:u w:val="single"/>
          <w:rtl/>
        </w:rPr>
        <w:t>זו</w:t>
      </w:r>
      <w:r>
        <w:rPr>
          <w:rFonts w:hint="cs"/>
          <w:sz w:val="20"/>
          <w:szCs w:val="20"/>
          <w:rtl/>
        </w:rPr>
        <w:t xml:space="preserve">. </w:t>
      </w:r>
      <w:r w:rsidRPr="00331643">
        <w:rPr>
          <w:rFonts w:hint="cs"/>
          <w:b/>
          <w:bCs/>
          <w:sz w:val="20"/>
          <w:szCs w:val="20"/>
          <w:rtl/>
        </w:rPr>
        <w:t>כנה"ג</w:t>
      </w:r>
      <w:r>
        <w:rPr>
          <w:rFonts w:hint="cs"/>
          <w:sz w:val="20"/>
          <w:szCs w:val="20"/>
          <w:rtl/>
        </w:rPr>
        <w:t xml:space="preserve">. העדים צריכים להעיד שדיברו תחילה על הקידושין. </w:t>
      </w:r>
      <w:r>
        <w:rPr>
          <w:sz w:val="20"/>
          <w:szCs w:val="20"/>
          <w:rtl/>
        </w:rPr>
        <w:br/>
      </w:r>
      <w:r>
        <w:rPr>
          <w:rFonts w:hint="cs"/>
          <w:sz w:val="20"/>
          <w:szCs w:val="20"/>
          <w:rtl/>
        </w:rPr>
        <w:t xml:space="preserve">8. </w:t>
      </w:r>
      <w:r w:rsidRPr="00331643">
        <w:rPr>
          <w:rFonts w:hint="cs"/>
          <w:b/>
          <w:bCs/>
          <w:sz w:val="20"/>
          <w:szCs w:val="20"/>
          <w:rtl/>
        </w:rPr>
        <w:t>כסף משנה</w:t>
      </w:r>
      <w:r>
        <w:rPr>
          <w:rFonts w:hint="cs"/>
          <w:sz w:val="20"/>
          <w:szCs w:val="20"/>
          <w:rtl/>
        </w:rPr>
        <w:t xml:space="preserve">. מדברי </w:t>
      </w:r>
      <w:r w:rsidRPr="00331643">
        <w:rPr>
          <w:rFonts w:hint="cs"/>
          <w:b/>
          <w:bCs/>
          <w:sz w:val="20"/>
          <w:szCs w:val="20"/>
          <w:rtl/>
        </w:rPr>
        <w:t>הרמב"ם</w:t>
      </w:r>
      <w:r>
        <w:rPr>
          <w:rFonts w:hint="cs"/>
          <w:sz w:val="20"/>
          <w:szCs w:val="20"/>
          <w:rtl/>
        </w:rPr>
        <w:t xml:space="preserve"> משמע שהאישה צריכה לבטא הסכמה לקידושין. </w:t>
      </w:r>
      <w:r w:rsidRPr="00331643">
        <w:rPr>
          <w:rFonts w:hint="cs"/>
          <w:b/>
          <w:bCs/>
          <w:sz w:val="20"/>
          <w:szCs w:val="20"/>
          <w:rtl/>
        </w:rPr>
        <w:t>ב"ש</w:t>
      </w:r>
      <w:r>
        <w:rPr>
          <w:rFonts w:hint="cs"/>
          <w:sz w:val="20"/>
          <w:szCs w:val="20"/>
          <w:rtl/>
        </w:rPr>
        <w:t xml:space="preserve">. שאר הפוסקים סוברים ששתיקה מהני, ואף את דברי </w:t>
      </w:r>
      <w:r w:rsidRPr="00331643">
        <w:rPr>
          <w:rFonts w:hint="cs"/>
          <w:b/>
          <w:bCs/>
          <w:sz w:val="20"/>
          <w:szCs w:val="20"/>
          <w:rtl/>
        </w:rPr>
        <w:t>הרמב"ם</w:t>
      </w:r>
      <w:r>
        <w:rPr>
          <w:rFonts w:hint="cs"/>
          <w:sz w:val="20"/>
          <w:szCs w:val="20"/>
          <w:rtl/>
        </w:rPr>
        <w:t xml:space="preserve"> יש לבאר כך.</w:t>
      </w:r>
      <w:r>
        <w:rPr>
          <w:sz w:val="20"/>
          <w:szCs w:val="20"/>
          <w:rtl/>
        </w:rPr>
        <w:br/>
      </w:r>
      <w:r>
        <w:rPr>
          <w:rFonts w:hint="cs"/>
          <w:sz w:val="20"/>
          <w:szCs w:val="20"/>
          <w:rtl/>
        </w:rPr>
        <w:t xml:space="preserve">9. </w:t>
      </w:r>
      <w:r w:rsidRPr="00331643">
        <w:rPr>
          <w:rFonts w:hint="cs"/>
          <w:b/>
          <w:bCs/>
          <w:sz w:val="20"/>
          <w:szCs w:val="20"/>
          <w:rtl/>
        </w:rPr>
        <w:t>ב"ש</w:t>
      </w:r>
      <w:r>
        <w:rPr>
          <w:rFonts w:hint="cs"/>
          <w:sz w:val="20"/>
          <w:szCs w:val="20"/>
          <w:rtl/>
        </w:rPr>
        <w:t xml:space="preserve">. לכתחילה אין לקדש במטבע, דעתא אצורתא. </w:t>
      </w:r>
      <w:r w:rsidRPr="00331643">
        <w:rPr>
          <w:rFonts w:hint="cs"/>
          <w:b/>
          <w:bCs/>
          <w:sz w:val="20"/>
          <w:szCs w:val="20"/>
          <w:rtl/>
        </w:rPr>
        <w:t>אבנ"מ</w:t>
      </w:r>
      <w:r>
        <w:rPr>
          <w:rFonts w:hint="cs"/>
          <w:sz w:val="20"/>
          <w:szCs w:val="20"/>
          <w:rtl/>
        </w:rPr>
        <w:t xml:space="preserve">. אין בכך בעיה. </w:t>
      </w:r>
      <w:r w:rsidRPr="00331643">
        <w:rPr>
          <w:rFonts w:hint="cs"/>
          <w:b/>
          <w:bCs/>
          <w:sz w:val="20"/>
          <w:szCs w:val="20"/>
          <w:rtl/>
        </w:rPr>
        <w:t>פוסקים</w:t>
      </w:r>
      <w:r>
        <w:rPr>
          <w:rFonts w:hint="cs"/>
          <w:sz w:val="20"/>
          <w:szCs w:val="20"/>
          <w:rtl/>
        </w:rPr>
        <w:t>. נהגו לקדש בטבעת.</w:t>
      </w:r>
      <w:r>
        <w:rPr>
          <w:sz w:val="20"/>
          <w:szCs w:val="20"/>
          <w:rtl/>
        </w:rPr>
        <w:br/>
      </w:r>
      <w:r>
        <w:rPr>
          <w:rFonts w:hint="cs"/>
          <w:sz w:val="20"/>
          <w:szCs w:val="20"/>
          <w:rtl/>
        </w:rPr>
        <w:t xml:space="preserve">10. </w:t>
      </w:r>
      <w:r w:rsidRPr="00331643">
        <w:rPr>
          <w:rFonts w:hint="cs"/>
          <w:b/>
          <w:bCs/>
          <w:sz w:val="20"/>
          <w:szCs w:val="20"/>
          <w:rtl/>
        </w:rPr>
        <w:t>בעה"ע</w:t>
      </w:r>
      <w:r>
        <w:rPr>
          <w:rFonts w:hint="cs"/>
          <w:sz w:val="20"/>
          <w:szCs w:val="20"/>
          <w:rtl/>
        </w:rPr>
        <w:t xml:space="preserve">. אין לקדש בדבר מחובר לקרקע. </w:t>
      </w:r>
      <w:r w:rsidRPr="00331643">
        <w:rPr>
          <w:rFonts w:hint="cs"/>
          <w:b/>
          <w:bCs/>
          <w:sz w:val="20"/>
          <w:szCs w:val="20"/>
          <w:rtl/>
        </w:rPr>
        <w:t>טעם</w:t>
      </w:r>
      <w:r>
        <w:rPr>
          <w:rFonts w:hint="cs"/>
          <w:sz w:val="20"/>
          <w:szCs w:val="20"/>
          <w:rtl/>
        </w:rPr>
        <w:t xml:space="preserve">. הוקשה הויה ליציאה, וגט מחובר פסול. </w:t>
      </w:r>
      <w:r w:rsidRPr="00331643">
        <w:rPr>
          <w:rFonts w:hint="cs"/>
          <w:b/>
          <w:bCs/>
          <w:sz w:val="20"/>
          <w:szCs w:val="20"/>
          <w:rtl/>
        </w:rPr>
        <w:t>רשב"א ור"ן</w:t>
      </w:r>
      <w:r>
        <w:rPr>
          <w:rFonts w:hint="cs"/>
          <w:sz w:val="20"/>
          <w:szCs w:val="20"/>
          <w:rtl/>
        </w:rPr>
        <w:t xml:space="preserve">. ניתן לקדש בקרקע. </w:t>
      </w:r>
      <w:r w:rsidRPr="00331643">
        <w:rPr>
          <w:rFonts w:hint="cs"/>
          <w:b/>
          <w:bCs/>
          <w:sz w:val="20"/>
          <w:szCs w:val="20"/>
          <w:rtl/>
        </w:rPr>
        <w:t>טעם</w:t>
      </w:r>
      <w:r>
        <w:rPr>
          <w:rFonts w:hint="cs"/>
          <w:sz w:val="20"/>
          <w:szCs w:val="20"/>
          <w:rtl/>
        </w:rPr>
        <w:t xml:space="preserve">. ההיקש נאמר רק לגבי קידושי שטר, וכן משום שאין צריך נתינה לידי האשה, וכ"פ </w:t>
      </w:r>
      <w:r w:rsidRPr="00331643">
        <w:rPr>
          <w:rFonts w:hint="cs"/>
          <w:b/>
          <w:bCs/>
          <w:sz w:val="20"/>
          <w:szCs w:val="20"/>
          <w:rtl/>
        </w:rPr>
        <w:t>הב"ש</w:t>
      </w:r>
      <w:r>
        <w:rPr>
          <w:rFonts w:hint="cs"/>
          <w:sz w:val="20"/>
          <w:szCs w:val="20"/>
          <w:rtl/>
        </w:rPr>
        <w:t>.</w:t>
      </w:r>
      <w:r>
        <w:rPr>
          <w:sz w:val="20"/>
          <w:szCs w:val="20"/>
          <w:rtl/>
        </w:rPr>
        <w:br/>
      </w:r>
      <w:r>
        <w:rPr>
          <w:rFonts w:hint="cs"/>
          <w:sz w:val="20"/>
          <w:szCs w:val="20"/>
          <w:rtl/>
        </w:rPr>
        <w:t xml:space="preserve">11. </w:t>
      </w:r>
      <w:r w:rsidRPr="00331643">
        <w:rPr>
          <w:rFonts w:hint="cs"/>
          <w:b/>
          <w:bCs/>
          <w:sz w:val="20"/>
          <w:szCs w:val="20"/>
          <w:rtl/>
        </w:rPr>
        <w:t>שו"ת מהרש"ך ובית שמואל</w:t>
      </w:r>
      <w:r>
        <w:rPr>
          <w:rFonts w:hint="cs"/>
          <w:sz w:val="20"/>
          <w:szCs w:val="20"/>
          <w:rtl/>
        </w:rPr>
        <w:t xml:space="preserve">. אמר לאישה 'טלי קידושייך' </w:t>
      </w:r>
      <w:r>
        <w:rPr>
          <w:sz w:val="20"/>
          <w:szCs w:val="20"/>
          <w:rtl/>
        </w:rPr>
        <w:t>–</w:t>
      </w:r>
      <w:r>
        <w:rPr>
          <w:rFonts w:hint="cs"/>
          <w:sz w:val="20"/>
          <w:szCs w:val="20"/>
          <w:rtl/>
        </w:rPr>
        <w:t xml:space="preserve"> ספק מקודשת. </w:t>
      </w:r>
      <w:r w:rsidRPr="001D5F41">
        <w:rPr>
          <w:rFonts w:hint="cs"/>
          <w:b/>
          <w:bCs/>
          <w:sz w:val="20"/>
          <w:szCs w:val="20"/>
          <w:rtl/>
        </w:rPr>
        <w:t>מקנה</w:t>
      </w:r>
      <w:r>
        <w:rPr>
          <w:rFonts w:hint="cs"/>
          <w:sz w:val="20"/>
          <w:szCs w:val="20"/>
          <w:rtl/>
        </w:rPr>
        <w:t>. מקודשת.</w:t>
      </w:r>
      <w:r>
        <w:rPr>
          <w:sz w:val="20"/>
          <w:szCs w:val="20"/>
          <w:rtl/>
        </w:rPr>
        <w:br/>
      </w:r>
      <w:r>
        <w:rPr>
          <w:rFonts w:hint="cs"/>
          <w:sz w:val="20"/>
          <w:szCs w:val="20"/>
          <w:rtl/>
        </w:rPr>
        <w:t xml:space="preserve">12. </w:t>
      </w:r>
      <w:r w:rsidRPr="00331643">
        <w:rPr>
          <w:rFonts w:hint="cs"/>
          <w:b/>
          <w:bCs/>
          <w:sz w:val="20"/>
          <w:szCs w:val="20"/>
          <w:rtl/>
        </w:rPr>
        <w:t>מהר"ם אלשקר</w:t>
      </w:r>
      <w:r>
        <w:rPr>
          <w:rFonts w:hint="cs"/>
          <w:sz w:val="20"/>
          <w:szCs w:val="20"/>
          <w:rtl/>
        </w:rPr>
        <w:t xml:space="preserve">. עדים המכחישים זה את זה באיזו לשון קידש </w:t>
      </w:r>
      <w:r>
        <w:rPr>
          <w:sz w:val="20"/>
          <w:szCs w:val="20"/>
          <w:rtl/>
        </w:rPr>
        <w:t>–</w:t>
      </w:r>
      <w:r>
        <w:rPr>
          <w:rFonts w:hint="cs"/>
          <w:sz w:val="20"/>
          <w:szCs w:val="20"/>
          <w:rtl/>
        </w:rPr>
        <w:t xml:space="preserve"> אינה מקודשת.</w:t>
      </w:r>
      <w:r>
        <w:rPr>
          <w:sz w:val="20"/>
          <w:szCs w:val="20"/>
          <w:rtl/>
        </w:rPr>
        <w:br/>
      </w:r>
      <w:r>
        <w:rPr>
          <w:rFonts w:hint="cs"/>
          <w:sz w:val="20"/>
          <w:szCs w:val="20"/>
          <w:rtl/>
        </w:rPr>
        <w:t xml:space="preserve">13. </w:t>
      </w:r>
      <w:r w:rsidRPr="00331643">
        <w:rPr>
          <w:rFonts w:hint="cs"/>
          <w:b/>
          <w:bCs/>
          <w:sz w:val="20"/>
          <w:szCs w:val="20"/>
          <w:rtl/>
        </w:rPr>
        <w:t>רמ"א</w:t>
      </w:r>
      <w:r>
        <w:rPr>
          <w:rFonts w:hint="cs"/>
          <w:sz w:val="20"/>
          <w:szCs w:val="20"/>
          <w:rtl/>
        </w:rPr>
        <w:t xml:space="preserve">. קידש בחפץ ואמר לה "בטבעת זו" </w:t>
      </w:r>
      <w:r>
        <w:rPr>
          <w:sz w:val="20"/>
          <w:szCs w:val="20"/>
          <w:rtl/>
        </w:rPr>
        <w:t>–</w:t>
      </w:r>
      <w:r>
        <w:rPr>
          <w:rFonts w:hint="cs"/>
          <w:sz w:val="20"/>
          <w:szCs w:val="20"/>
          <w:rtl/>
        </w:rPr>
        <w:t xml:space="preserve"> מקודשת. אמנם, אם כיוונו להיתול אינה מקודשת.</w:t>
      </w:r>
      <w:r>
        <w:rPr>
          <w:sz w:val="20"/>
          <w:szCs w:val="20"/>
          <w:rtl/>
        </w:rPr>
        <w:br/>
      </w:r>
      <w:r>
        <w:rPr>
          <w:rFonts w:hint="cs"/>
          <w:sz w:val="20"/>
          <w:szCs w:val="20"/>
          <w:rtl/>
        </w:rPr>
        <w:t xml:space="preserve">14. </w:t>
      </w:r>
      <w:r w:rsidRPr="00331643">
        <w:rPr>
          <w:rFonts w:hint="cs"/>
          <w:b/>
          <w:bCs/>
          <w:sz w:val="20"/>
          <w:szCs w:val="20"/>
          <w:rtl/>
        </w:rPr>
        <w:t>רמ"א</w:t>
      </w:r>
      <w:r>
        <w:rPr>
          <w:rFonts w:hint="cs"/>
          <w:sz w:val="20"/>
          <w:szCs w:val="20"/>
          <w:rtl/>
        </w:rPr>
        <w:t>. נהגו לקדש בטבעת, ונהגו לומר "הרי את מקודשת... כדת משה וישראל."</w:t>
      </w:r>
      <w:r>
        <w:rPr>
          <w:rFonts w:hint="cs"/>
          <w:sz w:val="20"/>
          <w:szCs w:val="20"/>
          <w:rtl/>
        </w:rPr>
        <w:br/>
        <w:t xml:space="preserve">15. </w:t>
      </w:r>
      <w:r w:rsidRPr="00E86938">
        <w:rPr>
          <w:rFonts w:hint="cs"/>
          <w:b/>
          <w:bCs/>
          <w:sz w:val="20"/>
          <w:szCs w:val="20"/>
          <w:rtl/>
        </w:rPr>
        <w:t>ב"ש</w:t>
      </w:r>
      <w:r>
        <w:rPr>
          <w:rFonts w:hint="cs"/>
          <w:sz w:val="20"/>
          <w:szCs w:val="20"/>
          <w:rtl/>
        </w:rPr>
        <w:t xml:space="preserve">. </w:t>
      </w:r>
      <w:r w:rsidRPr="00E86938">
        <w:rPr>
          <w:rFonts w:hint="cs"/>
          <w:sz w:val="20"/>
          <w:szCs w:val="20"/>
          <w:u w:val="single"/>
          <w:rtl/>
        </w:rPr>
        <w:t>קידש אשה בתנאי שייתן לה סך כסף, ונתנו לה בע"כ</w:t>
      </w:r>
      <w:r>
        <w:rPr>
          <w:rFonts w:hint="cs"/>
          <w:sz w:val="20"/>
          <w:szCs w:val="20"/>
          <w:rtl/>
        </w:rPr>
        <w:t xml:space="preserve">. </w:t>
      </w:r>
      <w:r w:rsidRPr="00E86938">
        <w:rPr>
          <w:rFonts w:hint="cs"/>
          <w:b/>
          <w:bCs/>
          <w:sz w:val="20"/>
          <w:szCs w:val="20"/>
          <w:rtl/>
        </w:rPr>
        <w:t>מהרי"ט</w:t>
      </w:r>
      <w:r>
        <w:rPr>
          <w:rFonts w:hint="cs"/>
          <w:sz w:val="20"/>
          <w:szCs w:val="20"/>
          <w:rtl/>
        </w:rPr>
        <w:t xml:space="preserve">. מקודשת, אך בשו"כ אינה מקודשת. </w:t>
      </w:r>
      <w:r w:rsidRPr="00E86938">
        <w:rPr>
          <w:rFonts w:hint="cs"/>
          <w:b/>
          <w:bCs/>
          <w:sz w:val="20"/>
          <w:szCs w:val="20"/>
          <w:rtl/>
        </w:rPr>
        <w:t>רשב"א</w:t>
      </w:r>
      <w:r>
        <w:rPr>
          <w:rFonts w:hint="cs"/>
          <w:sz w:val="20"/>
          <w:szCs w:val="20"/>
          <w:rtl/>
        </w:rPr>
        <w:t xml:space="preserve">. אינה מקודשת, אין זו נתינה. </w:t>
      </w:r>
      <w:r w:rsidRPr="00E86938">
        <w:rPr>
          <w:rFonts w:hint="cs"/>
          <w:b/>
          <w:bCs/>
          <w:sz w:val="20"/>
          <w:szCs w:val="20"/>
          <w:rtl/>
        </w:rPr>
        <w:t>רא"ש</w:t>
      </w:r>
      <w:r>
        <w:rPr>
          <w:rFonts w:hint="cs"/>
          <w:sz w:val="20"/>
          <w:szCs w:val="20"/>
          <w:rtl/>
        </w:rPr>
        <w:t xml:space="preserve">. ספק מקודשת. </w:t>
      </w:r>
      <w:r w:rsidRPr="00E86938">
        <w:rPr>
          <w:rFonts w:hint="cs"/>
          <w:b/>
          <w:bCs/>
          <w:sz w:val="20"/>
          <w:szCs w:val="20"/>
          <w:rtl/>
        </w:rPr>
        <w:t>רמב"ם</w:t>
      </w:r>
      <w:r>
        <w:rPr>
          <w:rFonts w:hint="cs"/>
          <w:sz w:val="20"/>
          <w:szCs w:val="20"/>
          <w:rtl/>
        </w:rPr>
        <w:t>. מדרבנן אינה מקודשת.</w:t>
      </w:r>
    </w:p>
    <w:p w:rsidR="00F15C4E" w:rsidRDefault="00F15C4E" w:rsidP="00F15C4E">
      <w:pPr>
        <w:rPr>
          <w:rFonts w:cs="Arial"/>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לשונות קידושין נוספות</w:t>
      </w:r>
      <w:r>
        <w:rPr>
          <w:b/>
          <w:bCs/>
          <w:sz w:val="20"/>
          <w:szCs w:val="20"/>
          <w:rtl/>
        </w:rPr>
        <w:br/>
      </w:r>
      <w:r>
        <w:rPr>
          <w:rFonts w:hint="cs"/>
          <w:b/>
          <w:bCs/>
          <w:sz w:val="20"/>
          <w:szCs w:val="20"/>
          <w:rtl/>
        </w:rPr>
        <w:lastRenderedPageBreak/>
        <w:t>מקור 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קידושין (ו.) "</w:t>
      </w:r>
      <w:r w:rsidRPr="0029260F">
        <w:rPr>
          <w:rFonts w:cs="Arial" w:hint="cs"/>
          <w:sz w:val="20"/>
          <w:szCs w:val="20"/>
          <w:rtl/>
        </w:rPr>
        <w:t>ת</w:t>
      </w:r>
      <w:r>
        <w:rPr>
          <w:rFonts w:cs="Arial" w:hint="cs"/>
          <w:sz w:val="20"/>
          <w:szCs w:val="20"/>
          <w:rtl/>
        </w:rPr>
        <w:t xml:space="preserve">נו </w:t>
      </w:r>
      <w:r w:rsidRPr="0029260F">
        <w:rPr>
          <w:rFonts w:cs="Arial" w:hint="cs"/>
          <w:sz w:val="20"/>
          <w:szCs w:val="20"/>
          <w:rtl/>
        </w:rPr>
        <w:t>ר</w:t>
      </w:r>
      <w:r>
        <w:rPr>
          <w:rFonts w:cs="Arial" w:hint="cs"/>
          <w:sz w:val="20"/>
          <w:szCs w:val="20"/>
          <w:rtl/>
        </w:rPr>
        <w:t>בנן</w:t>
      </w:r>
      <w:r w:rsidRPr="0029260F">
        <w:rPr>
          <w:rFonts w:cs="Arial"/>
          <w:sz w:val="20"/>
          <w:szCs w:val="20"/>
          <w:rtl/>
        </w:rPr>
        <w:t xml:space="preserve">: </w:t>
      </w:r>
      <w:r w:rsidRPr="0029260F">
        <w:rPr>
          <w:rFonts w:cs="Arial" w:hint="cs"/>
          <w:sz w:val="20"/>
          <w:szCs w:val="20"/>
          <w:rtl/>
        </w:rPr>
        <w:t>הרי</w:t>
      </w:r>
      <w:r w:rsidRPr="0029260F">
        <w:rPr>
          <w:rFonts w:cs="Arial"/>
          <w:sz w:val="20"/>
          <w:szCs w:val="20"/>
          <w:rtl/>
        </w:rPr>
        <w:t xml:space="preserve"> </w:t>
      </w:r>
      <w:r w:rsidRPr="0029260F">
        <w:rPr>
          <w:rFonts w:cs="Arial" w:hint="cs"/>
          <w:sz w:val="20"/>
          <w:szCs w:val="20"/>
          <w:rtl/>
        </w:rPr>
        <w:t>את</w:t>
      </w:r>
      <w:r w:rsidRPr="0029260F">
        <w:rPr>
          <w:rFonts w:cs="Arial"/>
          <w:sz w:val="20"/>
          <w:szCs w:val="20"/>
          <w:rtl/>
        </w:rPr>
        <w:t xml:space="preserve"> </w:t>
      </w:r>
      <w:r w:rsidRPr="0029260F">
        <w:rPr>
          <w:rFonts w:cs="Arial" w:hint="cs"/>
          <w:sz w:val="20"/>
          <w:szCs w:val="20"/>
          <w:rtl/>
        </w:rPr>
        <w:t>אשתי</w:t>
      </w:r>
      <w:r w:rsidRPr="0029260F">
        <w:rPr>
          <w:rFonts w:cs="Arial"/>
          <w:sz w:val="20"/>
          <w:szCs w:val="20"/>
          <w:rtl/>
        </w:rPr>
        <w:t xml:space="preserve">, </w:t>
      </w:r>
      <w:r w:rsidRPr="0029260F">
        <w:rPr>
          <w:rFonts w:cs="Arial" w:hint="cs"/>
          <w:sz w:val="20"/>
          <w:szCs w:val="20"/>
          <w:rtl/>
        </w:rPr>
        <w:t>הרי</w:t>
      </w:r>
      <w:r w:rsidRPr="0029260F">
        <w:rPr>
          <w:rFonts w:cs="Arial"/>
          <w:sz w:val="20"/>
          <w:szCs w:val="20"/>
          <w:rtl/>
        </w:rPr>
        <w:t xml:space="preserve"> </w:t>
      </w:r>
      <w:r w:rsidRPr="0029260F">
        <w:rPr>
          <w:rFonts w:cs="Arial" w:hint="cs"/>
          <w:sz w:val="20"/>
          <w:szCs w:val="20"/>
          <w:rtl/>
        </w:rPr>
        <w:t>את</w:t>
      </w:r>
      <w:r w:rsidRPr="0029260F">
        <w:rPr>
          <w:rFonts w:cs="Arial"/>
          <w:sz w:val="20"/>
          <w:szCs w:val="20"/>
          <w:rtl/>
        </w:rPr>
        <w:t xml:space="preserve"> </w:t>
      </w:r>
      <w:r w:rsidRPr="0029260F">
        <w:rPr>
          <w:rFonts w:cs="Arial" w:hint="cs"/>
          <w:sz w:val="20"/>
          <w:szCs w:val="20"/>
          <w:rtl/>
        </w:rPr>
        <w:t>ארוסתי</w:t>
      </w:r>
      <w:r w:rsidRPr="0029260F">
        <w:rPr>
          <w:rFonts w:cs="Arial"/>
          <w:sz w:val="20"/>
          <w:szCs w:val="20"/>
          <w:rtl/>
        </w:rPr>
        <w:t xml:space="preserve"> </w:t>
      </w:r>
      <w:r w:rsidRPr="0029260F">
        <w:rPr>
          <w:rFonts w:cs="Arial" w:hint="cs"/>
          <w:sz w:val="20"/>
          <w:szCs w:val="20"/>
          <w:rtl/>
        </w:rPr>
        <w:t>הרי</w:t>
      </w:r>
      <w:r w:rsidRPr="0029260F">
        <w:rPr>
          <w:rFonts w:cs="Arial"/>
          <w:sz w:val="20"/>
          <w:szCs w:val="20"/>
          <w:rtl/>
        </w:rPr>
        <w:t xml:space="preserve"> </w:t>
      </w:r>
      <w:r w:rsidRPr="0029260F">
        <w:rPr>
          <w:rFonts w:cs="Arial" w:hint="cs"/>
          <w:sz w:val="20"/>
          <w:szCs w:val="20"/>
          <w:rtl/>
        </w:rPr>
        <w:t>את</w:t>
      </w:r>
      <w:r w:rsidRPr="0029260F">
        <w:rPr>
          <w:rFonts w:cs="Arial"/>
          <w:sz w:val="20"/>
          <w:szCs w:val="20"/>
          <w:rtl/>
        </w:rPr>
        <w:t xml:space="preserve"> </w:t>
      </w:r>
      <w:r w:rsidRPr="0029260F">
        <w:rPr>
          <w:rFonts w:cs="Arial" w:hint="cs"/>
          <w:sz w:val="20"/>
          <w:szCs w:val="20"/>
          <w:rtl/>
        </w:rPr>
        <w:t>קנויה</w:t>
      </w:r>
      <w:r w:rsidRPr="0029260F">
        <w:rPr>
          <w:rFonts w:cs="Arial"/>
          <w:sz w:val="20"/>
          <w:szCs w:val="20"/>
          <w:rtl/>
        </w:rPr>
        <w:t xml:space="preserve"> </w:t>
      </w:r>
      <w:r w:rsidRPr="0029260F">
        <w:rPr>
          <w:rFonts w:cs="Arial" w:hint="cs"/>
          <w:sz w:val="20"/>
          <w:szCs w:val="20"/>
          <w:rtl/>
        </w:rPr>
        <w:t>לי</w:t>
      </w:r>
      <w:r w:rsidRPr="0029260F">
        <w:rPr>
          <w:rFonts w:cs="Arial"/>
          <w:sz w:val="20"/>
          <w:szCs w:val="20"/>
          <w:rtl/>
        </w:rPr>
        <w:t xml:space="preserve"> - </w:t>
      </w:r>
      <w:r w:rsidRPr="0029260F">
        <w:rPr>
          <w:rFonts w:cs="Arial" w:hint="cs"/>
          <w:sz w:val="20"/>
          <w:szCs w:val="20"/>
          <w:rtl/>
        </w:rPr>
        <w:t>מקודשת</w:t>
      </w:r>
      <w:r w:rsidRPr="0029260F">
        <w:rPr>
          <w:rFonts w:cs="Arial"/>
          <w:sz w:val="20"/>
          <w:szCs w:val="20"/>
          <w:rtl/>
        </w:rPr>
        <w:t xml:space="preserve">; </w:t>
      </w:r>
      <w:r w:rsidRPr="0029260F">
        <w:rPr>
          <w:rFonts w:cs="Arial" w:hint="cs"/>
          <w:sz w:val="20"/>
          <w:szCs w:val="20"/>
          <w:rtl/>
        </w:rPr>
        <w:t>הרי</w:t>
      </w:r>
      <w:r w:rsidRPr="0029260F">
        <w:rPr>
          <w:rFonts w:cs="Arial"/>
          <w:sz w:val="20"/>
          <w:szCs w:val="20"/>
          <w:rtl/>
        </w:rPr>
        <w:t xml:space="preserve"> </w:t>
      </w:r>
      <w:r w:rsidRPr="0029260F">
        <w:rPr>
          <w:rFonts w:cs="Arial" w:hint="cs"/>
          <w:sz w:val="20"/>
          <w:szCs w:val="20"/>
          <w:rtl/>
        </w:rPr>
        <w:t>את</w:t>
      </w:r>
      <w:r w:rsidRPr="0029260F">
        <w:rPr>
          <w:rFonts w:cs="Arial"/>
          <w:sz w:val="20"/>
          <w:szCs w:val="20"/>
          <w:rtl/>
        </w:rPr>
        <w:t xml:space="preserve"> </w:t>
      </w:r>
      <w:r w:rsidRPr="0029260F">
        <w:rPr>
          <w:rFonts w:cs="Arial" w:hint="cs"/>
          <w:sz w:val="20"/>
          <w:szCs w:val="20"/>
          <w:rtl/>
        </w:rPr>
        <w:t>שלי</w:t>
      </w:r>
      <w:r w:rsidRPr="0029260F">
        <w:rPr>
          <w:rFonts w:cs="Arial"/>
          <w:sz w:val="20"/>
          <w:szCs w:val="20"/>
          <w:rtl/>
        </w:rPr>
        <w:t xml:space="preserve">, </w:t>
      </w:r>
      <w:r w:rsidRPr="0029260F">
        <w:rPr>
          <w:rFonts w:cs="Arial" w:hint="cs"/>
          <w:sz w:val="20"/>
          <w:szCs w:val="20"/>
          <w:rtl/>
        </w:rPr>
        <w:t>הרי</w:t>
      </w:r>
      <w:r w:rsidRPr="0029260F">
        <w:rPr>
          <w:rFonts w:cs="Arial"/>
          <w:sz w:val="20"/>
          <w:szCs w:val="20"/>
          <w:rtl/>
        </w:rPr>
        <w:t xml:space="preserve"> </w:t>
      </w:r>
      <w:r w:rsidRPr="0029260F">
        <w:rPr>
          <w:rFonts w:cs="Arial" w:hint="cs"/>
          <w:sz w:val="20"/>
          <w:szCs w:val="20"/>
          <w:rtl/>
        </w:rPr>
        <w:t>את</w:t>
      </w:r>
      <w:r w:rsidRPr="0029260F">
        <w:rPr>
          <w:rFonts w:cs="Arial"/>
          <w:sz w:val="20"/>
          <w:szCs w:val="20"/>
          <w:rtl/>
        </w:rPr>
        <w:t xml:space="preserve"> </w:t>
      </w:r>
      <w:r w:rsidRPr="0029260F">
        <w:rPr>
          <w:rFonts w:cs="Arial" w:hint="cs"/>
          <w:sz w:val="20"/>
          <w:szCs w:val="20"/>
          <w:rtl/>
        </w:rPr>
        <w:t>ברשותי</w:t>
      </w:r>
      <w:r w:rsidRPr="0029260F">
        <w:rPr>
          <w:rFonts w:cs="Arial"/>
          <w:sz w:val="20"/>
          <w:szCs w:val="20"/>
          <w:rtl/>
        </w:rPr>
        <w:t xml:space="preserve">, </w:t>
      </w:r>
      <w:r w:rsidRPr="0029260F">
        <w:rPr>
          <w:rFonts w:cs="Arial" w:hint="cs"/>
          <w:sz w:val="20"/>
          <w:szCs w:val="20"/>
          <w:rtl/>
        </w:rPr>
        <w:t>הרי</w:t>
      </w:r>
      <w:r w:rsidRPr="0029260F">
        <w:rPr>
          <w:rFonts w:cs="Arial"/>
          <w:sz w:val="20"/>
          <w:szCs w:val="20"/>
          <w:rtl/>
        </w:rPr>
        <w:t xml:space="preserve"> </w:t>
      </w:r>
      <w:r w:rsidRPr="0029260F">
        <w:rPr>
          <w:rFonts w:cs="Arial" w:hint="cs"/>
          <w:sz w:val="20"/>
          <w:szCs w:val="20"/>
          <w:rtl/>
        </w:rPr>
        <w:t>את</w:t>
      </w:r>
      <w:r w:rsidRPr="0029260F">
        <w:rPr>
          <w:rFonts w:cs="Arial"/>
          <w:sz w:val="20"/>
          <w:szCs w:val="20"/>
          <w:rtl/>
        </w:rPr>
        <w:t xml:space="preserve"> </w:t>
      </w:r>
      <w:r w:rsidRPr="0029260F">
        <w:rPr>
          <w:rFonts w:cs="Arial" w:hint="cs"/>
          <w:sz w:val="20"/>
          <w:szCs w:val="20"/>
          <w:rtl/>
        </w:rPr>
        <w:t>זקוקה</w:t>
      </w:r>
      <w:r w:rsidRPr="0029260F">
        <w:rPr>
          <w:rFonts w:cs="Arial"/>
          <w:sz w:val="20"/>
          <w:szCs w:val="20"/>
          <w:rtl/>
        </w:rPr>
        <w:t xml:space="preserve"> </w:t>
      </w:r>
      <w:r w:rsidRPr="0029260F">
        <w:rPr>
          <w:rFonts w:cs="Arial" w:hint="cs"/>
          <w:sz w:val="20"/>
          <w:szCs w:val="20"/>
          <w:rtl/>
        </w:rPr>
        <w:t>לי</w:t>
      </w:r>
      <w:r w:rsidRPr="0029260F">
        <w:rPr>
          <w:rFonts w:cs="Arial"/>
          <w:sz w:val="20"/>
          <w:szCs w:val="20"/>
          <w:rtl/>
        </w:rPr>
        <w:t xml:space="preserve"> - </w:t>
      </w:r>
      <w:r w:rsidRPr="0029260F">
        <w:rPr>
          <w:rFonts w:cs="Arial" w:hint="cs"/>
          <w:sz w:val="20"/>
          <w:szCs w:val="20"/>
          <w:rtl/>
        </w:rPr>
        <w:t>מקודשת</w:t>
      </w:r>
      <w:r w:rsidRPr="0029260F">
        <w:rPr>
          <w:rFonts w:cs="Arial"/>
          <w:sz w:val="20"/>
          <w:szCs w:val="20"/>
          <w:rtl/>
        </w:rPr>
        <w:t xml:space="preserve">. </w:t>
      </w:r>
      <w:r w:rsidRPr="0029260F">
        <w:rPr>
          <w:rFonts w:cs="Arial" w:hint="cs"/>
          <w:sz w:val="20"/>
          <w:szCs w:val="20"/>
          <w:rtl/>
        </w:rPr>
        <w:t>וליתנינהו</w:t>
      </w:r>
      <w:r w:rsidRPr="0029260F">
        <w:rPr>
          <w:rFonts w:cs="Arial"/>
          <w:sz w:val="20"/>
          <w:szCs w:val="20"/>
          <w:rtl/>
        </w:rPr>
        <w:t xml:space="preserve"> </w:t>
      </w:r>
      <w:r w:rsidRPr="0029260F">
        <w:rPr>
          <w:rFonts w:cs="Arial" w:hint="cs"/>
          <w:sz w:val="20"/>
          <w:szCs w:val="20"/>
          <w:rtl/>
        </w:rPr>
        <w:t>כולהו</w:t>
      </w:r>
      <w:r w:rsidRPr="0029260F">
        <w:rPr>
          <w:rFonts w:cs="Arial"/>
          <w:sz w:val="20"/>
          <w:szCs w:val="20"/>
          <w:rtl/>
        </w:rPr>
        <w:t xml:space="preserve"> </w:t>
      </w:r>
      <w:r w:rsidRPr="0029260F">
        <w:rPr>
          <w:rFonts w:cs="Arial" w:hint="cs"/>
          <w:sz w:val="20"/>
          <w:szCs w:val="20"/>
          <w:rtl/>
        </w:rPr>
        <w:t>כחדא</w:t>
      </w:r>
      <w:r w:rsidRPr="0029260F">
        <w:rPr>
          <w:rFonts w:cs="Arial"/>
          <w:sz w:val="20"/>
          <w:szCs w:val="20"/>
          <w:rtl/>
        </w:rPr>
        <w:t xml:space="preserve">! </w:t>
      </w:r>
      <w:r w:rsidRPr="0029260F">
        <w:rPr>
          <w:rFonts w:cs="Arial" w:hint="cs"/>
          <w:sz w:val="20"/>
          <w:szCs w:val="20"/>
          <w:rtl/>
        </w:rPr>
        <w:t>תנא</w:t>
      </w:r>
      <w:r w:rsidRPr="0029260F">
        <w:rPr>
          <w:rFonts w:cs="Arial"/>
          <w:sz w:val="20"/>
          <w:szCs w:val="20"/>
          <w:rtl/>
        </w:rPr>
        <w:t xml:space="preserve">, </w:t>
      </w:r>
      <w:r w:rsidRPr="0029260F">
        <w:rPr>
          <w:rFonts w:cs="Arial" w:hint="cs"/>
          <w:sz w:val="20"/>
          <w:szCs w:val="20"/>
          <w:rtl/>
        </w:rPr>
        <w:t>תלת</w:t>
      </w:r>
      <w:r w:rsidRPr="0029260F">
        <w:rPr>
          <w:rFonts w:cs="Arial"/>
          <w:sz w:val="20"/>
          <w:szCs w:val="20"/>
          <w:rtl/>
        </w:rPr>
        <w:t xml:space="preserve"> </w:t>
      </w:r>
      <w:r w:rsidRPr="0029260F">
        <w:rPr>
          <w:rFonts w:cs="Arial" w:hint="cs"/>
          <w:sz w:val="20"/>
          <w:szCs w:val="20"/>
          <w:rtl/>
        </w:rPr>
        <w:t>תלת</w:t>
      </w:r>
      <w:r w:rsidRPr="0029260F">
        <w:rPr>
          <w:rFonts w:cs="Arial"/>
          <w:sz w:val="20"/>
          <w:szCs w:val="20"/>
          <w:rtl/>
        </w:rPr>
        <w:t xml:space="preserve"> </w:t>
      </w:r>
      <w:r w:rsidRPr="0029260F">
        <w:rPr>
          <w:rFonts w:cs="Arial" w:hint="cs"/>
          <w:sz w:val="20"/>
          <w:szCs w:val="20"/>
          <w:rtl/>
        </w:rPr>
        <w:t>שמעינהו</w:t>
      </w:r>
      <w:r w:rsidRPr="0029260F">
        <w:rPr>
          <w:rFonts w:cs="Arial"/>
          <w:sz w:val="20"/>
          <w:szCs w:val="20"/>
          <w:rtl/>
        </w:rPr>
        <w:t xml:space="preserve"> </w:t>
      </w:r>
      <w:r w:rsidRPr="0029260F">
        <w:rPr>
          <w:rFonts w:cs="Arial" w:hint="cs"/>
          <w:sz w:val="20"/>
          <w:szCs w:val="20"/>
          <w:rtl/>
        </w:rPr>
        <w:t>וגרסינהו</w:t>
      </w:r>
      <w:r>
        <w:rPr>
          <w:rFonts w:cs="Arial" w:hint="cs"/>
          <w:sz w:val="20"/>
          <w:szCs w:val="20"/>
          <w:rtl/>
        </w:rPr>
        <w:t>."</w:t>
      </w:r>
      <w:r>
        <w:rPr>
          <w:rFonts w:cs="Arial" w:hint="cs"/>
          <w:sz w:val="20"/>
          <w:szCs w:val="20"/>
          <w:rtl/>
        </w:rPr>
        <w:br/>
        <w:t xml:space="preserve">ב. </w:t>
      </w:r>
      <w:r>
        <w:rPr>
          <w:rFonts w:hint="cs"/>
          <w:sz w:val="20"/>
          <w:szCs w:val="20"/>
          <w:rtl/>
        </w:rPr>
        <w:t>"</w:t>
      </w:r>
      <w:r w:rsidRPr="00DB598E">
        <w:rPr>
          <w:rFonts w:cs="Arial" w:hint="cs"/>
          <w:sz w:val="20"/>
          <w:szCs w:val="20"/>
          <w:rtl/>
        </w:rPr>
        <w:t>איבעיא</w:t>
      </w:r>
      <w:r w:rsidRPr="00DB598E">
        <w:rPr>
          <w:rFonts w:cs="Arial"/>
          <w:sz w:val="20"/>
          <w:szCs w:val="20"/>
          <w:rtl/>
        </w:rPr>
        <w:t xml:space="preserve"> </w:t>
      </w:r>
      <w:r w:rsidRPr="00DB598E">
        <w:rPr>
          <w:rFonts w:cs="Arial" w:hint="cs"/>
          <w:sz w:val="20"/>
          <w:szCs w:val="20"/>
          <w:rtl/>
        </w:rPr>
        <w:t>להו</w:t>
      </w:r>
      <w:r w:rsidRPr="00DB598E">
        <w:rPr>
          <w:rFonts w:cs="Arial"/>
          <w:sz w:val="20"/>
          <w:szCs w:val="20"/>
          <w:rtl/>
        </w:rPr>
        <w:t xml:space="preserve">: </w:t>
      </w:r>
      <w:r w:rsidRPr="00DB598E">
        <w:rPr>
          <w:rFonts w:cs="Arial" w:hint="cs"/>
          <w:sz w:val="20"/>
          <w:szCs w:val="20"/>
          <w:rtl/>
        </w:rPr>
        <w:t>מיוחדת</w:t>
      </w:r>
      <w:r w:rsidRPr="00DB598E">
        <w:rPr>
          <w:rFonts w:cs="Arial"/>
          <w:sz w:val="20"/>
          <w:szCs w:val="20"/>
          <w:rtl/>
        </w:rPr>
        <w:t xml:space="preserve"> </w:t>
      </w:r>
      <w:r w:rsidRPr="00DB598E">
        <w:rPr>
          <w:rFonts w:cs="Arial" w:hint="cs"/>
          <w:sz w:val="20"/>
          <w:szCs w:val="20"/>
          <w:rtl/>
        </w:rPr>
        <w:t>לי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מיועדת</w:t>
      </w:r>
      <w:r w:rsidRPr="00DB598E">
        <w:rPr>
          <w:rFonts w:cs="Arial"/>
          <w:sz w:val="20"/>
          <w:szCs w:val="20"/>
          <w:rtl/>
        </w:rPr>
        <w:t xml:space="preserve"> </w:t>
      </w:r>
      <w:r w:rsidRPr="00DB598E">
        <w:rPr>
          <w:rFonts w:cs="Arial" w:hint="cs"/>
          <w:sz w:val="20"/>
          <w:szCs w:val="20"/>
          <w:rtl/>
        </w:rPr>
        <w:t>לי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עזרתי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נגדתי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עצורתי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צלעתי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סגורתי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תחתי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תפושתי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לקוחתי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פשוט</w:t>
      </w:r>
      <w:r w:rsidRPr="00DB598E">
        <w:rPr>
          <w:rFonts w:cs="Arial"/>
          <w:sz w:val="20"/>
          <w:szCs w:val="20"/>
          <w:rtl/>
        </w:rPr>
        <w:t xml:space="preserve"> </w:t>
      </w:r>
      <w:r w:rsidRPr="00DB598E">
        <w:rPr>
          <w:rFonts w:cs="Arial" w:hint="cs"/>
          <w:sz w:val="20"/>
          <w:szCs w:val="20"/>
          <w:rtl/>
        </w:rPr>
        <w:t>מיהא</w:t>
      </w:r>
      <w:r w:rsidRPr="00DB598E">
        <w:rPr>
          <w:rFonts w:cs="Arial"/>
          <w:sz w:val="20"/>
          <w:szCs w:val="20"/>
          <w:rtl/>
        </w:rPr>
        <w:t xml:space="preserve"> </w:t>
      </w:r>
      <w:r w:rsidRPr="00DB598E">
        <w:rPr>
          <w:rFonts w:cs="Arial" w:hint="cs"/>
          <w:sz w:val="20"/>
          <w:szCs w:val="20"/>
          <w:rtl/>
        </w:rPr>
        <w:t>חדא</w:t>
      </w:r>
      <w:r w:rsidRPr="00DB598E">
        <w:rPr>
          <w:rFonts w:cs="Arial"/>
          <w:sz w:val="20"/>
          <w:szCs w:val="20"/>
          <w:rtl/>
        </w:rPr>
        <w:t xml:space="preserve">, </w:t>
      </w:r>
      <w:r w:rsidRPr="00DB598E">
        <w:rPr>
          <w:rFonts w:cs="Arial" w:hint="cs"/>
          <w:sz w:val="20"/>
          <w:szCs w:val="20"/>
          <w:rtl/>
        </w:rPr>
        <w:t>דתניא</w:t>
      </w:r>
      <w:r w:rsidRPr="00DB598E">
        <w:rPr>
          <w:rFonts w:cs="Arial"/>
          <w:sz w:val="20"/>
          <w:szCs w:val="20"/>
          <w:rtl/>
        </w:rPr>
        <w:t xml:space="preserve">: </w:t>
      </w:r>
      <w:r w:rsidRPr="00DB598E">
        <w:rPr>
          <w:rFonts w:cs="Arial" w:hint="cs"/>
          <w:sz w:val="20"/>
          <w:szCs w:val="20"/>
          <w:rtl/>
        </w:rPr>
        <w:t>האומר</w:t>
      </w:r>
      <w:r w:rsidRPr="00DB598E">
        <w:rPr>
          <w:rFonts w:cs="Arial"/>
          <w:sz w:val="20"/>
          <w:szCs w:val="20"/>
          <w:rtl/>
        </w:rPr>
        <w:t xml:space="preserve"> </w:t>
      </w:r>
      <w:r w:rsidRPr="00DB598E">
        <w:rPr>
          <w:rFonts w:cs="Arial" w:hint="cs"/>
          <w:sz w:val="20"/>
          <w:szCs w:val="20"/>
          <w:rtl/>
        </w:rPr>
        <w:t>לקוחתי</w:t>
      </w:r>
      <w:r w:rsidRPr="00DB598E">
        <w:rPr>
          <w:rFonts w:cs="Arial"/>
          <w:sz w:val="20"/>
          <w:szCs w:val="20"/>
          <w:rtl/>
        </w:rPr>
        <w:t xml:space="preserve"> - </w:t>
      </w:r>
      <w:r w:rsidRPr="00DB598E">
        <w:rPr>
          <w:rFonts w:cs="Arial" w:hint="cs"/>
          <w:sz w:val="20"/>
          <w:szCs w:val="20"/>
          <w:rtl/>
        </w:rPr>
        <w:t>הרי</w:t>
      </w:r>
      <w:r w:rsidRPr="00DB598E">
        <w:rPr>
          <w:rFonts w:cs="Arial"/>
          <w:sz w:val="20"/>
          <w:szCs w:val="20"/>
          <w:rtl/>
        </w:rPr>
        <w:t xml:space="preserve"> </w:t>
      </w:r>
      <w:r w:rsidRPr="00DB598E">
        <w:rPr>
          <w:rFonts w:cs="Arial" w:hint="cs"/>
          <w:sz w:val="20"/>
          <w:szCs w:val="20"/>
          <w:rtl/>
        </w:rPr>
        <w:t>זו</w:t>
      </w:r>
      <w:r w:rsidRPr="00DB598E">
        <w:rPr>
          <w:rFonts w:cs="Arial"/>
          <w:sz w:val="20"/>
          <w:szCs w:val="20"/>
          <w:rtl/>
        </w:rPr>
        <w:t xml:space="preserve"> </w:t>
      </w:r>
      <w:r w:rsidRPr="00DB598E">
        <w:rPr>
          <w:rFonts w:cs="Arial" w:hint="cs"/>
          <w:sz w:val="20"/>
          <w:szCs w:val="20"/>
          <w:rtl/>
        </w:rPr>
        <w:t>מקודשת</w:t>
      </w:r>
      <w:r w:rsidRPr="00DB598E">
        <w:rPr>
          <w:rFonts w:cs="Arial"/>
          <w:sz w:val="20"/>
          <w:szCs w:val="20"/>
          <w:rtl/>
        </w:rPr>
        <w:t xml:space="preserve">, </w:t>
      </w:r>
      <w:r w:rsidRPr="00DB598E">
        <w:rPr>
          <w:rFonts w:cs="Arial" w:hint="cs"/>
          <w:sz w:val="20"/>
          <w:szCs w:val="20"/>
          <w:rtl/>
        </w:rPr>
        <w:t>משום</w:t>
      </w:r>
      <w:r w:rsidRPr="00DB598E">
        <w:rPr>
          <w:rFonts w:cs="Arial"/>
          <w:sz w:val="20"/>
          <w:szCs w:val="20"/>
          <w:rtl/>
        </w:rPr>
        <w:t xml:space="preserve"> </w:t>
      </w:r>
      <w:r w:rsidRPr="00DB598E">
        <w:rPr>
          <w:rFonts w:cs="Arial" w:hint="cs"/>
          <w:sz w:val="20"/>
          <w:szCs w:val="20"/>
          <w:rtl/>
        </w:rPr>
        <w:t>שנאמר</w:t>
      </w:r>
      <w:r w:rsidRPr="00DB598E">
        <w:rPr>
          <w:rFonts w:cs="Arial"/>
          <w:sz w:val="20"/>
          <w:szCs w:val="20"/>
          <w:rtl/>
        </w:rPr>
        <w:t xml:space="preserve">: </w:t>
      </w:r>
      <w:r w:rsidRPr="00DB598E">
        <w:rPr>
          <w:rFonts w:cs="Arial" w:hint="cs"/>
          <w:sz w:val="20"/>
          <w:szCs w:val="20"/>
          <w:rtl/>
        </w:rPr>
        <w:t>כי</w:t>
      </w:r>
      <w:r w:rsidRPr="00DB598E">
        <w:rPr>
          <w:rFonts w:cs="Arial"/>
          <w:sz w:val="20"/>
          <w:szCs w:val="20"/>
          <w:rtl/>
        </w:rPr>
        <w:t xml:space="preserve"> </w:t>
      </w:r>
      <w:r w:rsidRPr="00DB598E">
        <w:rPr>
          <w:rFonts w:cs="Arial" w:hint="cs"/>
          <w:sz w:val="20"/>
          <w:szCs w:val="20"/>
          <w:rtl/>
        </w:rPr>
        <w:t>יקח</w:t>
      </w:r>
      <w:r w:rsidRPr="00DB598E">
        <w:rPr>
          <w:rFonts w:cs="Arial"/>
          <w:sz w:val="20"/>
          <w:szCs w:val="20"/>
          <w:rtl/>
        </w:rPr>
        <w:t xml:space="preserve"> </w:t>
      </w:r>
      <w:r w:rsidRPr="00DB598E">
        <w:rPr>
          <w:rFonts w:cs="Arial" w:hint="cs"/>
          <w:sz w:val="20"/>
          <w:szCs w:val="20"/>
          <w:rtl/>
        </w:rPr>
        <w:t>איש</w:t>
      </w:r>
      <w:r w:rsidRPr="00DB598E">
        <w:rPr>
          <w:rFonts w:cs="Arial"/>
          <w:sz w:val="20"/>
          <w:szCs w:val="20"/>
          <w:rtl/>
        </w:rPr>
        <w:t xml:space="preserve"> </w:t>
      </w:r>
      <w:r w:rsidRPr="00DB598E">
        <w:rPr>
          <w:rFonts w:cs="Arial" w:hint="cs"/>
          <w:sz w:val="20"/>
          <w:szCs w:val="20"/>
          <w:rtl/>
        </w:rPr>
        <w:t>אשה</w:t>
      </w:r>
      <w:r w:rsidRPr="00DB598E">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 xml:space="preserve">הבנת האישה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 xml:space="preserve">א. </w:t>
      </w:r>
      <w:r w:rsidRPr="008E57EC">
        <w:rPr>
          <w:rFonts w:cs="Arial" w:hint="cs"/>
          <w:b/>
          <w:bCs/>
          <w:sz w:val="20"/>
          <w:szCs w:val="20"/>
          <w:rtl/>
        </w:rPr>
        <w:t>ר"ן ומגיד משנה</w:t>
      </w:r>
      <w:r>
        <w:rPr>
          <w:rFonts w:cs="Arial" w:hint="cs"/>
          <w:sz w:val="20"/>
          <w:szCs w:val="20"/>
          <w:rtl/>
        </w:rPr>
        <w:t xml:space="preserve"> </w:t>
      </w:r>
      <w:r>
        <w:rPr>
          <w:rFonts w:cs="Arial"/>
          <w:sz w:val="20"/>
          <w:szCs w:val="20"/>
          <w:rtl/>
        </w:rPr>
        <w:t>–</w:t>
      </w:r>
      <w:r>
        <w:rPr>
          <w:rFonts w:cs="Arial" w:hint="cs"/>
          <w:sz w:val="20"/>
          <w:szCs w:val="20"/>
          <w:rtl/>
        </w:rPr>
        <w:t xml:space="preserve"> כל אלו הלשונות אינן לשונות המוכרות לכל הנשים, ולכן האשה מקודשת רק אם אמרה שהבינה את דבריו, או שהיו מדברים על עסקי קידושיה, אך אומרת לא הבנתי - נאמנת, וכ"פ </w:t>
      </w:r>
      <w:r w:rsidRPr="006F7D87">
        <w:rPr>
          <w:rFonts w:cs="Arial" w:hint="cs"/>
          <w:b/>
          <w:bCs/>
          <w:sz w:val="20"/>
          <w:szCs w:val="20"/>
          <w:rtl/>
        </w:rPr>
        <w:t>הרמ"א</w:t>
      </w:r>
      <w:r>
        <w:rPr>
          <w:rFonts w:cs="Arial" w:hint="cs"/>
          <w:sz w:val="20"/>
          <w:szCs w:val="20"/>
          <w:rtl/>
        </w:rPr>
        <w:t xml:space="preserve"> </w:t>
      </w:r>
      <w:r w:rsidRPr="006F5294">
        <w:rPr>
          <w:rFonts w:cs="Arial" w:hint="cs"/>
          <w:b/>
          <w:bCs/>
          <w:sz w:val="20"/>
          <w:szCs w:val="20"/>
          <w:rtl/>
        </w:rPr>
        <w:t>והח"מ</w:t>
      </w:r>
      <w:r>
        <w:rPr>
          <w:rFonts w:cs="Arial" w:hint="cs"/>
          <w:sz w:val="20"/>
          <w:szCs w:val="20"/>
          <w:rtl/>
        </w:rPr>
        <w:t>.</w:t>
      </w:r>
      <w:r>
        <w:rPr>
          <w:rFonts w:cs="Arial"/>
          <w:sz w:val="20"/>
          <w:szCs w:val="20"/>
          <w:rtl/>
        </w:rPr>
        <w:br/>
      </w:r>
      <w:r>
        <w:rPr>
          <w:rFonts w:cs="Arial" w:hint="cs"/>
          <w:sz w:val="20"/>
          <w:szCs w:val="20"/>
          <w:rtl/>
        </w:rPr>
        <w:t xml:space="preserve">ב. </w:t>
      </w:r>
      <w:r w:rsidRPr="00454FD3">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אם אומרת שלא הבינה, הוי ספק קידושין, וכ"פ </w:t>
      </w:r>
      <w:r w:rsidRPr="007407F2">
        <w:rPr>
          <w:rFonts w:cs="Arial" w:hint="cs"/>
          <w:b/>
          <w:bCs/>
          <w:sz w:val="20"/>
          <w:szCs w:val="20"/>
          <w:rtl/>
        </w:rPr>
        <w:t>הב"ש</w:t>
      </w:r>
      <w:r>
        <w:rPr>
          <w:rFonts w:cs="Arial" w:hint="cs"/>
          <w:sz w:val="20"/>
          <w:szCs w:val="20"/>
          <w:rtl/>
        </w:rPr>
        <w:t xml:space="preserve"> </w:t>
      </w:r>
      <w:r w:rsidRPr="00B57B52">
        <w:rPr>
          <w:rFonts w:cs="Arial" w:hint="cs"/>
          <w:sz w:val="18"/>
          <w:szCs w:val="18"/>
          <w:rtl/>
        </w:rPr>
        <w:t>[והח"מ כתב שצ"ע אם לחשוש ל</w:t>
      </w:r>
      <w:r>
        <w:rPr>
          <w:rFonts w:cs="Arial" w:hint="cs"/>
          <w:sz w:val="18"/>
          <w:szCs w:val="18"/>
          <w:rtl/>
        </w:rPr>
        <w:t>שיטה זו</w:t>
      </w:r>
      <w:r w:rsidRPr="00B57B52">
        <w:rPr>
          <w:rFonts w:cs="Arial" w:hint="cs"/>
          <w:sz w:val="18"/>
          <w:szCs w:val="18"/>
          <w:rtl/>
        </w:rPr>
        <w:t>].</w:t>
      </w:r>
    </w:p>
    <w:p w:rsidR="00F15C4E" w:rsidRPr="00420F56" w:rsidRDefault="00F15C4E" w:rsidP="00F15C4E">
      <w:pPr>
        <w:rPr>
          <w:rFonts w:cs="Arial"/>
          <w:sz w:val="20"/>
          <w:szCs w:val="20"/>
          <w:rtl/>
        </w:rPr>
      </w:pPr>
      <w:r>
        <w:rPr>
          <w:rFonts w:cs="Arial" w:hint="cs"/>
          <w:b/>
          <w:bCs/>
          <w:sz w:val="20"/>
          <w:szCs w:val="20"/>
          <w:rtl/>
        </w:rPr>
        <w:t>נאמנות האיש לומר שלא התכוון לקדש</w:t>
      </w:r>
      <w:r>
        <w:rPr>
          <w:rFonts w:cs="Arial"/>
          <w:b/>
          <w:bCs/>
          <w:sz w:val="20"/>
          <w:szCs w:val="20"/>
          <w:rtl/>
        </w:rPr>
        <w:br/>
      </w:r>
      <w:r>
        <w:rPr>
          <w:rFonts w:cs="Arial" w:hint="cs"/>
          <w:b/>
          <w:bCs/>
          <w:sz w:val="20"/>
          <w:szCs w:val="20"/>
          <w:rtl/>
        </w:rPr>
        <w:t xml:space="preserve">רא"ש </w:t>
      </w:r>
      <w:r>
        <w:rPr>
          <w:rFonts w:cs="Arial"/>
          <w:sz w:val="20"/>
          <w:szCs w:val="20"/>
          <w:rtl/>
        </w:rPr>
        <w:t>–</w:t>
      </w:r>
      <w:r>
        <w:rPr>
          <w:rFonts w:cs="Arial" w:hint="cs"/>
          <w:sz w:val="20"/>
          <w:szCs w:val="20"/>
          <w:rtl/>
        </w:rPr>
        <w:t xml:space="preserve"> "הני לישני דברירא לן דהוו לשון קידושין, לאו כל כמיניה למימר לא הוה ידענא דהוה לשון קידושין."</w:t>
      </w:r>
      <w:r>
        <w:rPr>
          <w:rFonts w:cs="Arial"/>
          <w:sz w:val="20"/>
          <w:szCs w:val="20"/>
          <w:rtl/>
        </w:rPr>
        <w:br/>
      </w:r>
      <w:r w:rsidRPr="00420F56">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בפשט דברי הרא"ש נראה שחולק על הר"ן והמגיד משנה הנ"ל, וס"ל שאין האישה נאמנת לומר שלא הבינה. אמנם, יותר נראה לומר שהרא"ש מסכים לדברי הראשונים הנ"ל שהאישה נאמנת, אלא הוא מיירי לעניין האיש המקדש, שאינו נאמן לומר שלא התכוון לשם קידושין בדבריו, וחזקה שאם הוציא מפיו לשונות אלו שהתכוון לקדש, וכ"פ </w:t>
      </w:r>
      <w:r w:rsidRPr="00420F56">
        <w:rPr>
          <w:rFonts w:cs="Arial" w:hint="cs"/>
          <w:b/>
          <w:bCs/>
          <w:sz w:val="20"/>
          <w:szCs w:val="20"/>
          <w:rtl/>
        </w:rPr>
        <w:t>הרמ"א</w:t>
      </w:r>
      <w:r>
        <w:rPr>
          <w:rFonts w:cs="Arial" w:hint="cs"/>
          <w:sz w:val="20"/>
          <w:szCs w:val="20"/>
          <w:rtl/>
        </w:rPr>
        <w:t>.</w:t>
      </w:r>
    </w:p>
    <w:p w:rsidR="00F15C4E" w:rsidRPr="0029260F"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F5294">
        <w:rPr>
          <w:rFonts w:cs="Arial" w:hint="cs"/>
          <w:sz w:val="20"/>
          <w:szCs w:val="20"/>
          <w:rtl/>
        </w:rPr>
        <w:t>אמר</w:t>
      </w:r>
      <w:r w:rsidRPr="006F5294">
        <w:rPr>
          <w:rFonts w:cs="Arial"/>
          <w:sz w:val="20"/>
          <w:szCs w:val="20"/>
          <w:rtl/>
        </w:rPr>
        <w:t xml:space="preserve"> </w:t>
      </w:r>
      <w:r w:rsidRPr="006F5294">
        <w:rPr>
          <w:rFonts w:cs="Arial" w:hint="cs"/>
          <w:sz w:val="20"/>
          <w:szCs w:val="20"/>
          <w:rtl/>
        </w:rPr>
        <w:t>לה</w:t>
      </w:r>
      <w:r w:rsidRPr="006F5294">
        <w:rPr>
          <w:rFonts w:cs="Arial"/>
          <w:sz w:val="20"/>
          <w:szCs w:val="20"/>
          <w:rtl/>
        </w:rPr>
        <w:t xml:space="preserve">: </w:t>
      </w:r>
      <w:r w:rsidRPr="006F5294">
        <w:rPr>
          <w:rFonts w:cs="Arial" w:hint="cs"/>
          <w:sz w:val="20"/>
          <w:szCs w:val="20"/>
          <w:rtl/>
        </w:rPr>
        <w:t>הרי</w:t>
      </w:r>
      <w:r w:rsidRPr="006F5294">
        <w:rPr>
          <w:rFonts w:cs="Arial"/>
          <w:sz w:val="20"/>
          <w:szCs w:val="20"/>
          <w:rtl/>
        </w:rPr>
        <w:t xml:space="preserve"> </w:t>
      </w:r>
      <w:r w:rsidRPr="006F5294">
        <w:rPr>
          <w:rFonts w:cs="Arial" w:hint="cs"/>
          <w:sz w:val="20"/>
          <w:szCs w:val="20"/>
          <w:rtl/>
        </w:rPr>
        <w:t>את</w:t>
      </w:r>
      <w:r w:rsidRPr="006F5294">
        <w:rPr>
          <w:rFonts w:cs="Arial"/>
          <w:sz w:val="20"/>
          <w:szCs w:val="20"/>
          <w:rtl/>
        </w:rPr>
        <w:t xml:space="preserve"> </w:t>
      </w:r>
      <w:r w:rsidRPr="006F5294">
        <w:rPr>
          <w:rFonts w:cs="Arial" w:hint="cs"/>
          <w:sz w:val="20"/>
          <w:szCs w:val="20"/>
          <w:rtl/>
        </w:rPr>
        <w:t>אשתי</w:t>
      </w:r>
      <w:r w:rsidRPr="006F5294">
        <w:rPr>
          <w:rFonts w:cs="Arial"/>
          <w:sz w:val="20"/>
          <w:szCs w:val="20"/>
          <w:rtl/>
        </w:rPr>
        <w:t xml:space="preserve">, </w:t>
      </w:r>
      <w:r w:rsidRPr="006F5294">
        <w:rPr>
          <w:rFonts w:cs="Arial" w:hint="cs"/>
          <w:sz w:val="20"/>
          <w:szCs w:val="20"/>
          <w:rtl/>
        </w:rPr>
        <w:t>הרי</w:t>
      </w:r>
      <w:r w:rsidRPr="006F5294">
        <w:rPr>
          <w:rFonts w:cs="Arial"/>
          <w:sz w:val="20"/>
          <w:szCs w:val="20"/>
          <w:rtl/>
        </w:rPr>
        <w:t xml:space="preserve"> </w:t>
      </w:r>
      <w:r w:rsidRPr="006F5294">
        <w:rPr>
          <w:rFonts w:cs="Arial" w:hint="cs"/>
          <w:sz w:val="20"/>
          <w:szCs w:val="20"/>
          <w:rtl/>
        </w:rPr>
        <w:t>את</w:t>
      </w:r>
      <w:r w:rsidRPr="006F5294">
        <w:rPr>
          <w:rFonts w:cs="Arial"/>
          <w:sz w:val="20"/>
          <w:szCs w:val="20"/>
          <w:rtl/>
        </w:rPr>
        <w:t xml:space="preserve"> </w:t>
      </w:r>
      <w:r w:rsidRPr="006F5294">
        <w:rPr>
          <w:rFonts w:cs="Arial" w:hint="cs"/>
          <w:sz w:val="20"/>
          <w:szCs w:val="20"/>
          <w:rtl/>
        </w:rPr>
        <w:t>זקוקתי</w:t>
      </w:r>
      <w:r w:rsidRPr="006F5294">
        <w:rPr>
          <w:rFonts w:cs="Arial"/>
          <w:sz w:val="20"/>
          <w:szCs w:val="20"/>
          <w:rtl/>
        </w:rPr>
        <w:t xml:space="preserve">, </w:t>
      </w:r>
      <w:r w:rsidRPr="006F5294">
        <w:rPr>
          <w:rFonts w:cs="Arial" w:hint="cs"/>
          <w:sz w:val="20"/>
          <w:szCs w:val="20"/>
          <w:rtl/>
        </w:rPr>
        <w:t>הרי</w:t>
      </w:r>
      <w:r w:rsidRPr="006F5294">
        <w:rPr>
          <w:rFonts w:cs="Arial"/>
          <w:sz w:val="20"/>
          <w:szCs w:val="20"/>
          <w:rtl/>
        </w:rPr>
        <w:t xml:space="preserve"> </w:t>
      </w:r>
      <w:r w:rsidRPr="006F5294">
        <w:rPr>
          <w:rFonts w:cs="Arial" w:hint="cs"/>
          <w:sz w:val="20"/>
          <w:szCs w:val="20"/>
          <w:rtl/>
        </w:rPr>
        <w:t>את</w:t>
      </w:r>
      <w:r w:rsidRPr="006F5294">
        <w:rPr>
          <w:rFonts w:cs="Arial"/>
          <w:sz w:val="20"/>
          <w:szCs w:val="20"/>
          <w:rtl/>
        </w:rPr>
        <w:t xml:space="preserve"> </w:t>
      </w:r>
      <w:r w:rsidRPr="006F5294">
        <w:rPr>
          <w:rFonts w:cs="Arial" w:hint="cs"/>
          <w:sz w:val="20"/>
          <w:szCs w:val="20"/>
          <w:rtl/>
        </w:rPr>
        <w:t>קנויה</w:t>
      </w:r>
      <w:r w:rsidRPr="006F5294">
        <w:rPr>
          <w:rFonts w:cs="Arial"/>
          <w:sz w:val="20"/>
          <w:szCs w:val="20"/>
          <w:rtl/>
        </w:rPr>
        <w:t xml:space="preserve"> </w:t>
      </w:r>
      <w:r w:rsidRPr="006F5294">
        <w:rPr>
          <w:rFonts w:cs="Arial" w:hint="cs"/>
          <w:sz w:val="20"/>
          <w:szCs w:val="20"/>
          <w:rtl/>
        </w:rPr>
        <w:t>לי</w:t>
      </w:r>
      <w:r w:rsidRPr="006F5294">
        <w:rPr>
          <w:rFonts w:cs="Arial"/>
          <w:sz w:val="20"/>
          <w:szCs w:val="20"/>
          <w:rtl/>
        </w:rPr>
        <w:t xml:space="preserve">, </w:t>
      </w:r>
      <w:r w:rsidRPr="006F5294">
        <w:rPr>
          <w:rFonts w:cs="Arial" w:hint="cs"/>
          <w:sz w:val="20"/>
          <w:szCs w:val="20"/>
          <w:rtl/>
        </w:rPr>
        <w:t>הרי</w:t>
      </w:r>
      <w:r w:rsidRPr="006F5294">
        <w:rPr>
          <w:rFonts w:cs="Arial"/>
          <w:sz w:val="20"/>
          <w:szCs w:val="20"/>
          <w:rtl/>
        </w:rPr>
        <w:t xml:space="preserve"> </w:t>
      </w:r>
      <w:r w:rsidRPr="006F5294">
        <w:rPr>
          <w:rFonts w:cs="Arial" w:hint="cs"/>
          <w:sz w:val="20"/>
          <w:szCs w:val="20"/>
          <w:rtl/>
        </w:rPr>
        <w:t>את</w:t>
      </w:r>
      <w:r w:rsidRPr="006F5294">
        <w:rPr>
          <w:rFonts w:cs="Arial"/>
          <w:sz w:val="20"/>
          <w:szCs w:val="20"/>
          <w:rtl/>
        </w:rPr>
        <w:t xml:space="preserve"> </w:t>
      </w:r>
      <w:r w:rsidRPr="006F5294">
        <w:rPr>
          <w:rFonts w:cs="Arial" w:hint="cs"/>
          <w:sz w:val="20"/>
          <w:szCs w:val="20"/>
          <w:rtl/>
        </w:rPr>
        <w:t>ארוסתי</w:t>
      </w:r>
      <w:r w:rsidRPr="006F5294">
        <w:rPr>
          <w:rFonts w:cs="Arial"/>
          <w:sz w:val="20"/>
          <w:szCs w:val="20"/>
          <w:rtl/>
        </w:rPr>
        <w:t xml:space="preserve">, </w:t>
      </w:r>
      <w:r w:rsidRPr="006F5294">
        <w:rPr>
          <w:rFonts w:cs="Arial" w:hint="cs"/>
          <w:sz w:val="20"/>
          <w:szCs w:val="20"/>
          <w:rtl/>
        </w:rPr>
        <w:t>הרי</w:t>
      </w:r>
      <w:r w:rsidRPr="006F5294">
        <w:rPr>
          <w:rFonts w:cs="Arial"/>
          <w:sz w:val="20"/>
          <w:szCs w:val="20"/>
          <w:rtl/>
        </w:rPr>
        <w:t xml:space="preserve"> </w:t>
      </w:r>
      <w:r w:rsidRPr="006F5294">
        <w:rPr>
          <w:rFonts w:cs="Arial" w:hint="cs"/>
          <w:sz w:val="20"/>
          <w:szCs w:val="20"/>
          <w:rtl/>
        </w:rPr>
        <w:t>את</w:t>
      </w:r>
      <w:r w:rsidRPr="006F5294">
        <w:rPr>
          <w:rFonts w:cs="Arial"/>
          <w:sz w:val="20"/>
          <w:szCs w:val="20"/>
          <w:rtl/>
        </w:rPr>
        <w:t xml:space="preserve"> </w:t>
      </w:r>
      <w:r w:rsidRPr="006F5294">
        <w:rPr>
          <w:rFonts w:cs="Arial" w:hint="cs"/>
          <w:sz w:val="20"/>
          <w:szCs w:val="20"/>
          <w:rtl/>
        </w:rPr>
        <w:t>שלי</w:t>
      </w:r>
      <w:r w:rsidRPr="006F5294">
        <w:rPr>
          <w:rFonts w:cs="Arial"/>
          <w:sz w:val="20"/>
          <w:szCs w:val="20"/>
          <w:rtl/>
        </w:rPr>
        <w:t xml:space="preserve">, </w:t>
      </w:r>
      <w:r w:rsidRPr="006F5294">
        <w:rPr>
          <w:rFonts w:cs="Arial" w:hint="cs"/>
          <w:sz w:val="20"/>
          <w:szCs w:val="20"/>
          <w:rtl/>
        </w:rPr>
        <w:t>הרי</w:t>
      </w:r>
      <w:r w:rsidRPr="006F5294">
        <w:rPr>
          <w:rFonts w:cs="Arial"/>
          <w:sz w:val="20"/>
          <w:szCs w:val="20"/>
          <w:rtl/>
        </w:rPr>
        <w:t xml:space="preserve"> </w:t>
      </w:r>
      <w:r w:rsidRPr="006F5294">
        <w:rPr>
          <w:rFonts w:cs="Arial" w:hint="cs"/>
          <w:sz w:val="20"/>
          <w:szCs w:val="20"/>
          <w:rtl/>
        </w:rPr>
        <w:t>את</w:t>
      </w:r>
      <w:r w:rsidRPr="006F5294">
        <w:rPr>
          <w:rFonts w:cs="Arial"/>
          <w:sz w:val="20"/>
          <w:szCs w:val="20"/>
          <w:rtl/>
        </w:rPr>
        <w:t xml:space="preserve"> </w:t>
      </w:r>
      <w:r w:rsidRPr="006F5294">
        <w:rPr>
          <w:rFonts w:cs="Arial" w:hint="cs"/>
          <w:sz w:val="20"/>
          <w:szCs w:val="20"/>
          <w:rtl/>
        </w:rPr>
        <w:t>ברשותי</w:t>
      </w:r>
      <w:r w:rsidRPr="006F5294">
        <w:rPr>
          <w:rFonts w:cs="Arial"/>
          <w:sz w:val="20"/>
          <w:szCs w:val="20"/>
          <w:rtl/>
        </w:rPr>
        <w:t xml:space="preserve">, </w:t>
      </w:r>
      <w:r w:rsidRPr="006F5294">
        <w:rPr>
          <w:rFonts w:cs="Arial" w:hint="cs"/>
          <w:sz w:val="20"/>
          <w:szCs w:val="20"/>
          <w:rtl/>
        </w:rPr>
        <w:t>הרי</w:t>
      </w:r>
      <w:r w:rsidRPr="006F5294">
        <w:rPr>
          <w:rFonts w:cs="Arial"/>
          <w:sz w:val="20"/>
          <w:szCs w:val="20"/>
          <w:rtl/>
        </w:rPr>
        <w:t xml:space="preserve"> </w:t>
      </w:r>
      <w:r w:rsidRPr="006F5294">
        <w:rPr>
          <w:rFonts w:cs="Arial" w:hint="cs"/>
          <w:sz w:val="20"/>
          <w:szCs w:val="20"/>
          <w:rtl/>
        </w:rPr>
        <w:t>את</w:t>
      </w:r>
      <w:r w:rsidRPr="006F5294">
        <w:rPr>
          <w:rFonts w:cs="Arial"/>
          <w:sz w:val="20"/>
          <w:szCs w:val="20"/>
          <w:rtl/>
        </w:rPr>
        <w:t xml:space="preserve"> </w:t>
      </w:r>
      <w:r w:rsidRPr="006F5294">
        <w:rPr>
          <w:rFonts w:cs="Arial" w:hint="cs"/>
          <w:sz w:val="20"/>
          <w:szCs w:val="20"/>
          <w:rtl/>
        </w:rPr>
        <w:t>לקוחתי</w:t>
      </w:r>
      <w:r w:rsidRPr="006F5294">
        <w:rPr>
          <w:rFonts w:cs="Arial"/>
          <w:sz w:val="20"/>
          <w:szCs w:val="20"/>
          <w:rtl/>
        </w:rPr>
        <w:t xml:space="preserve">, </w:t>
      </w:r>
      <w:r w:rsidRPr="006F5294">
        <w:rPr>
          <w:rFonts w:cs="Arial" w:hint="cs"/>
          <w:sz w:val="20"/>
          <w:szCs w:val="20"/>
          <w:rtl/>
        </w:rPr>
        <w:t>מקודשת</w:t>
      </w:r>
      <w:r w:rsidRPr="006F5294">
        <w:rPr>
          <w:rFonts w:cs="Arial"/>
          <w:sz w:val="20"/>
          <w:szCs w:val="20"/>
          <w:rtl/>
        </w:rPr>
        <w:t xml:space="preserve">. </w:t>
      </w:r>
      <w:r w:rsidRPr="006F5294">
        <w:rPr>
          <w:rFonts w:cs="Arial" w:hint="cs"/>
          <w:sz w:val="18"/>
          <w:szCs w:val="18"/>
          <w:rtl/>
        </w:rPr>
        <w:t>הגה</w:t>
      </w:r>
      <w:r w:rsidRPr="006F5294">
        <w:rPr>
          <w:rFonts w:cs="Arial"/>
          <w:sz w:val="18"/>
          <w:szCs w:val="18"/>
          <w:rtl/>
        </w:rPr>
        <w:t xml:space="preserve">: </w:t>
      </w:r>
      <w:r w:rsidRPr="006F5294">
        <w:rPr>
          <w:rFonts w:cs="Arial" w:hint="cs"/>
          <w:sz w:val="18"/>
          <w:szCs w:val="18"/>
          <w:rtl/>
        </w:rPr>
        <w:t>אם</w:t>
      </w:r>
      <w:r w:rsidRPr="006F5294">
        <w:rPr>
          <w:rFonts w:cs="Arial"/>
          <w:sz w:val="18"/>
          <w:szCs w:val="18"/>
          <w:rtl/>
        </w:rPr>
        <w:t xml:space="preserve"> </w:t>
      </w:r>
      <w:r w:rsidRPr="006F5294">
        <w:rPr>
          <w:rFonts w:cs="Arial" w:hint="cs"/>
          <w:sz w:val="18"/>
          <w:szCs w:val="18"/>
          <w:rtl/>
        </w:rPr>
        <w:t>הבינה</w:t>
      </w:r>
      <w:r w:rsidRPr="006F5294">
        <w:rPr>
          <w:rFonts w:cs="Arial"/>
          <w:sz w:val="18"/>
          <w:szCs w:val="18"/>
          <w:rtl/>
        </w:rPr>
        <w:t xml:space="preserve"> </w:t>
      </w:r>
      <w:r w:rsidRPr="006F5294">
        <w:rPr>
          <w:rFonts w:cs="Arial" w:hint="cs"/>
          <w:sz w:val="18"/>
          <w:szCs w:val="18"/>
          <w:rtl/>
        </w:rPr>
        <w:t>דבריו</w:t>
      </w:r>
      <w:r w:rsidRPr="006F5294">
        <w:rPr>
          <w:rFonts w:cs="Arial"/>
          <w:sz w:val="18"/>
          <w:szCs w:val="18"/>
          <w:rtl/>
        </w:rPr>
        <w:t xml:space="preserve">, </w:t>
      </w:r>
      <w:r w:rsidRPr="006F5294">
        <w:rPr>
          <w:rFonts w:cs="Arial" w:hint="cs"/>
          <w:sz w:val="18"/>
          <w:szCs w:val="18"/>
          <w:rtl/>
        </w:rPr>
        <w:t>או</w:t>
      </w:r>
      <w:r w:rsidRPr="006F5294">
        <w:rPr>
          <w:rFonts w:cs="Arial"/>
          <w:sz w:val="18"/>
          <w:szCs w:val="18"/>
          <w:rtl/>
        </w:rPr>
        <w:t xml:space="preserve"> </w:t>
      </w:r>
      <w:r w:rsidRPr="006F5294">
        <w:rPr>
          <w:rFonts w:cs="Arial" w:hint="cs"/>
          <w:sz w:val="18"/>
          <w:szCs w:val="18"/>
          <w:rtl/>
        </w:rPr>
        <w:t>שדברו</w:t>
      </w:r>
      <w:r w:rsidRPr="006F5294">
        <w:rPr>
          <w:rFonts w:cs="Arial"/>
          <w:sz w:val="18"/>
          <w:szCs w:val="18"/>
          <w:rtl/>
        </w:rPr>
        <w:t xml:space="preserve"> </w:t>
      </w:r>
      <w:r w:rsidRPr="006F5294">
        <w:rPr>
          <w:rFonts w:cs="Arial" w:hint="cs"/>
          <w:sz w:val="18"/>
          <w:szCs w:val="18"/>
          <w:rtl/>
        </w:rPr>
        <w:t>תחלה</w:t>
      </w:r>
      <w:r w:rsidRPr="006F5294">
        <w:rPr>
          <w:rFonts w:cs="Arial"/>
          <w:sz w:val="18"/>
          <w:szCs w:val="18"/>
          <w:rtl/>
        </w:rPr>
        <w:t xml:space="preserve"> </w:t>
      </w:r>
      <w:r w:rsidRPr="006F5294">
        <w:rPr>
          <w:rFonts w:cs="Arial" w:hint="cs"/>
          <w:sz w:val="18"/>
          <w:szCs w:val="18"/>
          <w:rtl/>
        </w:rPr>
        <w:t>מעסקי</w:t>
      </w:r>
      <w:r w:rsidRPr="006F5294">
        <w:rPr>
          <w:rFonts w:cs="Arial"/>
          <w:sz w:val="18"/>
          <w:szCs w:val="18"/>
          <w:rtl/>
        </w:rPr>
        <w:t xml:space="preserve"> </w:t>
      </w:r>
      <w:r w:rsidRPr="006F5294">
        <w:rPr>
          <w:rFonts w:cs="Arial" w:hint="cs"/>
          <w:sz w:val="18"/>
          <w:szCs w:val="18"/>
          <w:rtl/>
        </w:rPr>
        <w:t>קידושין</w:t>
      </w:r>
      <w:r w:rsidRPr="006F5294">
        <w:rPr>
          <w:rFonts w:cs="Arial"/>
          <w:sz w:val="18"/>
          <w:szCs w:val="18"/>
          <w:rtl/>
        </w:rPr>
        <w:t xml:space="preserve"> (</w:t>
      </w:r>
      <w:r w:rsidRPr="006F5294">
        <w:rPr>
          <w:rFonts w:cs="Arial" w:hint="cs"/>
          <w:sz w:val="18"/>
          <w:szCs w:val="18"/>
          <w:rtl/>
        </w:rPr>
        <w:t>הר</w:t>
      </w:r>
      <w:r w:rsidRPr="006F5294">
        <w:rPr>
          <w:rFonts w:cs="Arial"/>
          <w:sz w:val="18"/>
          <w:szCs w:val="18"/>
          <w:rtl/>
        </w:rPr>
        <w:t>"</w:t>
      </w:r>
      <w:r w:rsidRPr="006F5294">
        <w:rPr>
          <w:rFonts w:cs="Arial" w:hint="cs"/>
          <w:sz w:val="18"/>
          <w:szCs w:val="18"/>
          <w:rtl/>
        </w:rPr>
        <w:t>ן</w:t>
      </w:r>
      <w:r w:rsidRPr="006F5294">
        <w:rPr>
          <w:rFonts w:cs="Arial"/>
          <w:sz w:val="18"/>
          <w:szCs w:val="18"/>
          <w:rtl/>
        </w:rPr>
        <w:t xml:space="preserve"> </w:t>
      </w:r>
      <w:r w:rsidRPr="006F5294">
        <w:rPr>
          <w:rFonts w:cs="Arial" w:hint="cs"/>
          <w:sz w:val="18"/>
          <w:szCs w:val="18"/>
          <w:rtl/>
        </w:rPr>
        <w:t>והמ</w:t>
      </w:r>
      <w:r w:rsidRPr="006F5294">
        <w:rPr>
          <w:rFonts w:cs="Arial"/>
          <w:sz w:val="18"/>
          <w:szCs w:val="18"/>
          <w:rtl/>
        </w:rPr>
        <w:t>"</w:t>
      </w:r>
      <w:r w:rsidRPr="006F5294">
        <w:rPr>
          <w:rFonts w:cs="Arial" w:hint="cs"/>
          <w:sz w:val="18"/>
          <w:szCs w:val="18"/>
          <w:rtl/>
        </w:rPr>
        <w:t>מ</w:t>
      </w:r>
      <w:r w:rsidRPr="006F5294">
        <w:rPr>
          <w:rFonts w:cs="Arial"/>
          <w:sz w:val="18"/>
          <w:szCs w:val="18"/>
          <w:rtl/>
        </w:rPr>
        <w:t xml:space="preserve">). </w:t>
      </w:r>
      <w:r w:rsidRPr="006F5294">
        <w:rPr>
          <w:rFonts w:cs="Arial" w:hint="cs"/>
          <w:sz w:val="18"/>
          <w:szCs w:val="18"/>
          <w:rtl/>
        </w:rPr>
        <w:t>אבל</w:t>
      </w:r>
      <w:r w:rsidRPr="006F5294">
        <w:rPr>
          <w:rFonts w:cs="Arial"/>
          <w:sz w:val="18"/>
          <w:szCs w:val="18"/>
          <w:rtl/>
        </w:rPr>
        <w:t xml:space="preserve"> </w:t>
      </w:r>
      <w:r w:rsidRPr="006F5294">
        <w:rPr>
          <w:rFonts w:cs="Arial" w:hint="cs"/>
          <w:sz w:val="18"/>
          <w:szCs w:val="18"/>
          <w:rtl/>
        </w:rPr>
        <w:t>האיש</w:t>
      </w:r>
      <w:r w:rsidRPr="006F5294">
        <w:rPr>
          <w:rFonts w:cs="Arial"/>
          <w:sz w:val="18"/>
          <w:szCs w:val="18"/>
          <w:rtl/>
        </w:rPr>
        <w:t xml:space="preserve"> </w:t>
      </w:r>
      <w:r w:rsidRPr="006F5294">
        <w:rPr>
          <w:rFonts w:cs="Arial" w:hint="cs"/>
          <w:sz w:val="18"/>
          <w:szCs w:val="18"/>
          <w:rtl/>
        </w:rPr>
        <w:t>אינו</w:t>
      </w:r>
      <w:r w:rsidRPr="006F5294">
        <w:rPr>
          <w:rFonts w:cs="Arial"/>
          <w:sz w:val="18"/>
          <w:szCs w:val="18"/>
          <w:rtl/>
        </w:rPr>
        <w:t xml:space="preserve"> </w:t>
      </w:r>
      <w:r w:rsidRPr="006F5294">
        <w:rPr>
          <w:rFonts w:cs="Arial" w:hint="cs"/>
          <w:sz w:val="18"/>
          <w:szCs w:val="18"/>
          <w:rtl/>
        </w:rPr>
        <w:t>נאמן</w:t>
      </w:r>
      <w:r w:rsidRPr="006F5294">
        <w:rPr>
          <w:rFonts w:cs="Arial"/>
          <w:sz w:val="18"/>
          <w:szCs w:val="18"/>
          <w:rtl/>
        </w:rPr>
        <w:t xml:space="preserve"> </w:t>
      </w:r>
      <w:r w:rsidRPr="006F5294">
        <w:rPr>
          <w:rFonts w:cs="Arial" w:hint="cs"/>
          <w:sz w:val="18"/>
          <w:szCs w:val="18"/>
          <w:rtl/>
        </w:rPr>
        <w:t>לומר</w:t>
      </w:r>
      <w:r w:rsidRPr="006F5294">
        <w:rPr>
          <w:rFonts w:cs="Arial"/>
          <w:sz w:val="18"/>
          <w:szCs w:val="18"/>
          <w:rtl/>
        </w:rPr>
        <w:t xml:space="preserve"> </w:t>
      </w:r>
      <w:r w:rsidRPr="006F5294">
        <w:rPr>
          <w:rFonts w:cs="Arial" w:hint="cs"/>
          <w:sz w:val="18"/>
          <w:szCs w:val="18"/>
          <w:rtl/>
        </w:rPr>
        <w:t>שלא</w:t>
      </w:r>
      <w:r w:rsidRPr="006F5294">
        <w:rPr>
          <w:rFonts w:cs="Arial"/>
          <w:sz w:val="18"/>
          <w:szCs w:val="18"/>
          <w:rtl/>
        </w:rPr>
        <w:t xml:space="preserve"> </w:t>
      </w:r>
      <w:r w:rsidRPr="006F5294">
        <w:rPr>
          <w:rFonts w:cs="Arial" w:hint="cs"/>
          <w:sz w:val="18"/>
          <w:szCs w:val="18"/>
          <w:rtl/>
        </w:rPr>
        <w:t>כוון</w:t>
      </w:r>
      <w:r w:rsidRPr="006F5294">
        <w:rPr>
          <w:rFonts w:cs="Arial"/>
          <w:sz w:val="18"/>
          <w:szCs w:val="18"/>
          <w:rtl/>
        </w:rPr>
        <w:t xml:space="preserve"> </w:t>
      </w:r>
      <w:r w:rsidRPr="006F5294">
        <w:rPr>
          <w:rFonts w:cs="Arial" w:hint="cs"/>
          <w:sz w:val="18"/>
          <w:szCs w:val="18"/>
          <w:rtl/>
        </w:rPr>
        <w:t>לשם</w:t>
      </w:r>
      <w:r w:rsidRPr="006F5294">
        <w:rPr>
          <w:rFonts w:cs="Arial"/>
          <w:sz w:val="18"/>
          <w:szCs w:val="18"/>
          <w:rtl/>
        </w:rPr>
        <w:t xml:space="preserve"> </w:t>
      </w:r>
      <w:r w:rsidRPr="006F5294">
        <w:rPr>
          <w:rFonts w:cs="Arial" w:hint="cs"/>
          <w:sz w:val="18"/>
          <w:szCs w:val="18"/>
          <w:rtl/>
        </w:rPr>
        <w:t>קדושין</w:t>
      </w:r>
      <w:r w:rsidRPr="006F5294">
        <w:rPr>
          <w:rFonts w:cs="Arial"/>
          <w:sz w:val="18"/>
          <w:szCs w:val="18"/>
          <w:rtl/>
        </w:rPr>
        <w:t xml:space="preserve"> (</w:t>
      </w:r>
      <w:r w:rsidRPr="006F5294">
        <w:rPr>
          <w:rFonts w:cs="Arial" w:hint="cs"/>
          <w:sz w:val="18"/>
          <w:szCs w:val="18"/>
          <w:rtl/>
        </w:rPr>
        <w:t>ב</w:t>
      </w:r>
      <w:r w:rsidRPr="006F5294">
        <w:rPr>
          <w:rFonts w:cs="Arial"/>
          <w:sz w:val="18"/>
          <w:szCs w:val="18"/>
          <w:rtl/>
        </w:rPr>
        <w:t>"</w:t>
      </w:r>
      <w:r w:rsidRPr="006F5294">
        <w:rPr>
          <w:rFonts w:cs="Arial" w:hint="cs"/>
          <w:sz w:val="18"/>
          <w:szCs w:val="18"/>
          <w:rtl/>
        </w:rPr>
        <w:t>י</w:t>
      </w:r>
      <w:r w:rsidRPr="006F5294">
        <w:rPr>
          <w:rFonts w:cs="Arial"/>
          <w:sz w:val="18"/>
          <w:szCs w:val="18"/>
          <w:rtl/>
        </w:rPr>
        <w:t xml:space="preserve"> </w:t>
      </w:r>
      <w:r w:rsidRPr="006F5294">
        <w:rPr>
          <w:rFonts w:cs="Arial" w:hint="cs"/>
          <w:sz w:val="18"/>
          <w:szCs w:val="18"/>
          <w:rtl/>
        </w:rPr>
        <w:t>בשם</w:t>
      </w:r>
      <w:r w:rsidRPr="006F5294">
        <w:rPr>
          <w:rFonts w:cs="Arial"/>
          <w:sz w:val="18"/>
          <w:szCs w:val="18"/>
          <w:rtl/>
        </w:rPr>
        <w:t xml:space="preserve"> </w:t>
      </w:r>
      <w:r w:rsidRPr="006F5294">
        <w:rPr>
          <w:rFonts w:cs="Arial" w:hint="cs"/>
          <w:sz w:val="18"/>
          <w:szCs w:val="18"/>
          <w:rtl/>
        </w:rPr>
        <w:t>הרא</w:t>
      </w:r>
      <w:r w:rsidRPr="006F5294">
        <w:rPr>
          <w:rFonts w:cs="Arial"/>
          <w:sz w:val="18"/>
          <w:szCs w:val="18"/>
          <w:rtl/>
        </w:rPr>
        <w:t>"</w:t>
      </w:r>
      <w:r w:rsidRPr="006F5294">
        <w:rPr>
          <w:rFonts w:cs="Arial" w:hint="cs"/>
          <w:sz w:val="18"/>
          <w:szCs w:val="18"/>
          <w:rtl/>
        </w:rPr>
        <w:t>ש</w:t>
      </w:r>
      <w:r w:rsidRPr="006F5294">
        <w:rPr>
          <w:rFonts w:cs="Arial"/>
          <w:sz w:val="18"/>
          <w:szCs w:val="18"/>
          <w:rtl/>
        </w:rPr>
        <w:t>)</w:t>
      </w:r>
      <w:r w:rsidRPr="006F5294">
        <w:rPr>
          <w:rFonts w:cs="Arial"/>
          <w:sz w:val="20"/>
          <w:szCs w:val="20"/>
          <w:rtl/>
        </w:rPr>
        <w:t>.</w:t>
      </w:r>
      <w:r w:rsidRPr="006F5294">
        <w:rPr>
          <w:rFonts w:cs="Arial" w:hint="cs"/>
          <w:sz w:val="20"/>
          <w:szCs w:val="20"/>
          <w:rtl/>
        </w:rPr>
        <w:t>"</w:t>
      </w:r>
    </w:p>
    <w:p w:rsidR="00F15C4E" w:rsidRDefault="00F15C4E" w:rsidP="00F15C4E">
      <w:pPr>
        <w:rPr>
          <w:sz w:val="20"/>
          <w:szCs w:val="20"/>
          <w:rtl/>
        </w:rPr>
      </w:pPr>
      <w:r w:rsidRPr="00B85563">
        <w:rPr>
          <w:rFonts w:hint="cs"/>
          <w:sz w:val="20"/>
          <w:szCs w:val="20"/>
          <w:u w:val="single"/>
          <w:rtl/>
        </w:rPr>
        <w:t xml:space="preserve">עדות העדים </w:t>
      </w:r>
      <w:r w:rsidRPr="00B85563">
        <w:rPr>
          <w:rFonts w:hint="cs"/>
          <w:sz w:val="18"/>
          <w:szCs w:val="18"/>
          <w:u w:val="single"/>
          <w:rtl/>
        </w:rPr>
        <w:t>(פת"ש)</w:t>
      </w:r>
      <w:r>
        <w:rPr>
          <w:b/>
          <w:bCs/>
          <w:sz w:val="20"/>
          <w:szCs w:val="20"/>
          <w:rtl/>
        </w:rPr>
        <w:br/>
      </w:r>
      <w:r>
        <w:rPr>
          <w:rFonts w:hint="cs"/>
          <w:sz w:val="20"/>
          <w:szCs w:val="20"/>
          <w:rtl/>
        </w:rPr>
        <w:t xml:space="preserve">משמע שאפילו אם העדים אינם יודעים אם הבינה, כל שאמרה שהבינה </w:t>
      </w:r>
      <w:r>
        <w:rPr>
          <w:sz w:val="20"/>
          <w:szCs w:val="20"/>
          <w:rtl/>
        </w:rPr>
        <w:t>–</w:t>
      </w:r>
      <w:r>
        <w:rPr>
          <w:rFonts w:hint="cs"/>
          <w:sz w:val="20"/>
          <w:szCs w:val="20"/>
          <w:rtl/>
        </w:rPr>
        <w:t xml:space="preserve"> מקודשת. וקשה, הרי הוי כמקדש ללא עדים, משום שבשעת הקידושין העדים אינם יודעים כלל האם מבינה?</w:t>
      </w:r>
      <w:r>
        <w:rPr>
          <w:rFonts w:hint="cs"/>
          <w:b/>
          <w:bCs/>
          <w:sz w:val="20"/>
          <w:szCs w:val="20"/>
          <w:rtl/>
        </w:rPr>
        <w:br/>
      </w:r>
      <w:r>
        <w:rPr>
          <w:rFonts w:hint="cs"/>
          <w:sz w:val="20"/>
          <w:szCs w:val="20"/>
          <w:rtl/>
        </w:rPr>
        <w:t xml:space="preserve">א. </w:t>
      </w:r>
      <w:r w:rsidRPr="006F5294">
        <w:rPr>
          <w:rFonts w:hint="cs"/>
          <w:b/>
          <w:bCs/>
          <w:sz w:val="20"/>
          <w:szCs w:val="20"/>
          <w:rtl/>
        </w:rPr>
        <w:t>אבני מילואים</w:t>
      </w:r>
      <w:r>
        <w:rPr>
          <w:rFonts w:hint="cs"/>
          <w:sz w:val="20"/>
          <w:szCs w:val="20"/>
          <w:rtl/>
        </w:rPr>
        <w:t xml:space="preserve"> </w:t>
      </w:r>
      <w:r>
        <w:rPr>
          <w:sz w:val="20"/>
          <w:szCs w:val="20"/>
          <w:rtl/>
        </w:rPr>
        <w:t>–</w:t>
      </w:r>
      <w:r>
        <w:rPr>
          <w:rFonts w:hint="cs"/>
          <w:sz w:val="20"/>
          <w:szCs w:val="20"/>
          <w:rtl/>
        </w:rPr>
        <w:t xml:space="preserve"> עיקר מעשה הקידושין תלוי באיש המקדש, ועל כך מעידים העדים, אך רצון האשה אינו טעון עדים וסגי בהודאתה.</w:t>
      </w:r>
      <w:r>
        <w:rPr>
          <w:sz w:val="20"/>
          <w:szCs w:val="20"/>
          <w:rtl/>
        </w:rPr>
        <w:br/>
      </w:r>
      <w:r>
        <w:rPr>
          <w:rFonts w:hint="cs"/>
          <w:sz w:val="20"/>
          <w:szCs w:val="20"/>
          <w:rtl/>
        </w:rPr>
        <w:t xml:space="preserve">ב. </w:t>
      </w:r>
      <w:r w:rsidRPr="006F5294">
        <w:rPr>
          <w:rFonts w:hint="cs"/>
          <w:b/>
          <w:bCs/>
          <w:sz w:val="20"/>
          <w:szCs w:val="20"/>
          <w:rtl/>
        </w:rPr>
        <w:t>טיב קידושין</w:t>
      </w:r>
      <w:r>
        <w:rPr>
          <w:rFonts w:hint="cs"/>
          <w:sz w:val="20"/>
          <w:szCs w:val="20"/>
          <w:rtl/>
        </w:rPr>
        <w:t xml:space="preserve"> </w:t>
      </w:r>
      <w:r>
        <w:rPr>
          <w:sz w:val="20"/>
          <w:szCs w:val="20"/>
          <w:rtl/>
        </w:rPr>
        <w:t>–</w:t>
      </w:r>
      <w:r>
        <w:rPr>
          <w:rFonts w:hint="cs"/>
          <w:sz w:val="20"/>
          <w:szCs w:val="20"/>
          <w:rtl/>
        </w:rPr>
        <w:t xml:space="preserve"> מדובר כאן שאמרה מייד באותו מעמד שהבינה את דבריו, ולכן מקודשת, אך באמת אם הודאתה היתה לאחר זמן אינה מקודשת. ומכל מקום, אף אם לא אומרת שהבינה, הוי ספק קידושין שמא הבינה.</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295DA0">
        <w:rPr>
          <w:rFonts w:hint="cs"/>
          <w:b/>
          <w:bCs/>
          <w:sz w:val="20"/>
          <w:szCs w:val="20"/>
          <w:rtl/>
        </w:rPr>
        <w:t>גמרא</w:t>
      </w:r>
      <w:r>
        <w:rPr>
          <w:rFonts w:hint="cs"/>
          <w:sz w:val="20"/>
          <w:szCs w:val="20"/>
          <w:rtl/>
        </w:rPr>
        <w:t xml:space="preserve">. לשונות טובים לקידושין: אשתי; ארוסתי; קנויה; שלי; ברשותי; זקוקתי; לקוחתי, וכ"פ </w:t>
      </w:r>
      <w:r w:rsidRPr="00295DA0">
        <w:rPr>
          <w:rFonts w:hint="cs"/>
          <w:b/>
          <w:bCs/>
          <w:sz w:val="20"/>
          <w:szCs w:val="20"/>
          <w:rtl/>
        </w:rPr>
        <w:t>המחבר</w:t>
      </w:r>
      <w:r>
        <w:rPr>
          <w:rFonts w:hint="cs"/>
          <w:sz w:val="20"/>
          <w:szCs w:val="20"/>
          <w:rtl/>
        </w:rPr>
        <w:t>.</w:t>
      </w:r>
      <w:r>
        <w:rPr>
          <w:rFonts w:hint="cs"/>
          <w:sz w:val="20"/>
          <w:szCs w:val="20"/>
          <w:rtl/>
        </w:rPr>
        <w:br/>
        <w:t xml:space="preserve">2. </w:t>
      </w:r>
      <w:r w:rsidRPr="00533FDC">
        <w:rPr>
          <w:rFonts w:hint="cs"/>
          <w:b/>
          <w:bCs/>
          <w:sz w:val="20"/>
          <w:szCs w:val="20"/>
          <w:rtl/>
        </w:rPr>
        <w:t>ר"ן ומ"מ</w:t>
      </w:r>
      <w:r>
        <w:rPr>
          <w:rFonts w:hint="cs"/>
          <w:sz w:val="20"/>
          <w:szCs w:val="20"/>
          <w:rtl/>
        </w:rPr>
        <w:t xml:space="preserve">. מיירי שאומרת שהבינה, או שדיברו מענייני קידושין, הא לאו הכי נאמנת לומר שלא הבינה, וכ"פ </w:t>
      </w:r>
      <w:r w:rsidRPr="000A0B59">
        <w:rPr>
          <w:rFonts w:hint="cs"/>
          <w:b/>
          <w:bCs/>
          <w:sz w:val="20"/>
          <w:szCs w:val="20"/>
          <w:rtl/>
        </w:rPr>
        <w:t>הרמ"א</w:t>
      </w:r>
      <w:r>
        <w:rPr>
          <w:rFonts w:hint="cs"/>
          <w:b/>
          <w:bCs/>
          <w:sz w:val="20"/>
          <w:szCs w:val="20"/>
          <w:rtl/>
        </w:rPr>
        <w:t xml:space="preserve"> וח"מ</w:t>
      </w:r>
      <w:r>
        <w:rPr>
          <w:rFonts w:hint="cs"/>
          <w:sz w:val="20"/>
          <w:szCs w:val="20"/>
          <w:rtl/>
        </w:rPr>
        <w:t xml:space="preserve">. </w:t>
      </w:r>
      <w:r w:rsidRPr="00533FDC">
        <w:rPr>
          <w:rFonts w:hint="cs"/>
          <w:b/>
          <w:bCs/>
          <w:sz w:val="20"/>
          <w:szCs w:val="20"/>
          <w:rtl/>
        </w:rPr>
        <w:t>רי"ו</w:t>
      </w:r>
      <w:r>
        <w:rPr>
          <w:rFonts w:hint="cs"/>
          <w:sz w:val="20"/>
          <w:szCs w:val="20"/>
          <w:rtl/>
        </w:rPr>
        <w:t xml:space="preserve">. אמרה שלא הבינה </w:t>
      </w:r>
      <w:r>
        <w:rPr>
          <w:sz w:val="20"/>
          <w:szCs w:val="20"/>
          <w:rtl/>
        </w:rPr>
        <w:t>–</w:t>
      </w:r>
      <w:r>
        <w:rPr>
          <w:rFonts w:hint="cs"/>
          <w:sz w:val="20"/>
          <w:szCs w:val="20"/>
          <w:rtl/>
        </w:rPr>
        <w:t xml:space="preserve"> ספק קידושין, וכ"פ </w:t>
      </w:r>
      <w:r w:rsidRPr="007407F2">
        <w:rPr>
          <w:rFonts w:hint="cs"/>
          <w:b/>
          <w:bCs/>
          <w:sz w:val="20"/>
          <w:szCs w:val="20"/>
          <w:rtl/>
        </w:rPr>
        <w:t>הב"ש</w:t>
      </w:r>
      <w:r>
        <w:rPr>
          <w:rFonts w:hint="cs"/>
          <w:sz w:val="20"/>
          <w:szCs w:val="20"/>
          <w:rtl/>
        </w:rPr>
        <w:t>.</w:t>
      </w:r>
      <w:r>
        <w:rPr>
          <w:rFonts w:hint="cs"/>
          <w:sz w:val="20"/>
          <w:szCs w:val="20"/>
          <w:rtl/>
        </w:rPr>
        <w:br/>
        <w:t xml:space="preserve">3. </w:t>
      </w:r>
      <w:r w:rsidRPr="00533FDC">
        <w:rPr>
          <w:rFonts w:hint="cs"/>
          <w:b/>
          <w:bCs/>
          <w:sz w:val="20"/>
          <w:szCs w:val="20"/>
          <w:rtl/>
        </w:rPr>
        <w:t>בית יוסף</w:t>
      </w:r>
      <w:r>
        <w:rPr>
          <w:rFonts w:hint="cs"/>
          <w:sz w:val="20"/>
          <w:szCs w:val="20"/>
          <w:rtl/>
        </w:rPr>
        <w:t xml:space="preserve"> בהסבר </w:t>
      </w:r>
      <w:r w:rsidRPr="00533FDC">
        <w:rPr>
          <w:rFonts w:hint="cs"/>
          <w:b/>
          <w:bCs/>
          <w:sz w:val="20"/>
          <w:szCs w:val="20"/>
          <w:rtl/>
        </w:rPr>
        <w:t>הרא"ש</w:t>
      </w:r>
      <w:r>
        <w:rPr>
          <w:rFonts w:hint="cs"/>
          <w:sz w:val="20"/>
          <w:szCs w:val="20"/>
          <w:rtl/>
        </w:rPr>
        <w:t xml:space="preserve">. האיש אינו נאמן לומר שלא התכוון לקידושין, וכ"פ </w:t>
      </w:r>
      <w:r w:rsidRPr="00533FDC">
        <w:rPr>
          <w:rFonts w:hint="cs"/>
          <w:b/>
          <w:bCs/>
          <w:sz w:val="20"/>
          <w:szCs w:val="20"/>
          <w:rtl/>
        </w:rPr>
        <w:t>הרמ"א</w:t>
      </w:r>
      <w:r>
        <w:rPr>
          <w:rFonts w:hint="cs"/>
          <w:sz w:val="20"/>
          <w:szCs w:val="20"/>
          <w:rtl/>
        </w:rPr>
        <w:t>.</w:t>
      </w:r>
      <w:r>
        <w:rPr>
          <w:sz w:val="20"/>
          <w:szCs w:val="20"/>
          <w:rtl/>
        </w:rPr>
        <w:br/>
      </w:r>
      <w:r>
        <w:rPr>
          <w:rFonts w:hint="cs"/>
          <w:sz w:val="20"/>
          <w:szCs w:val="20"/>
          <w:rtl/>
        </w:rPr>
        <w:t xml:space="preserve">4. בלשונות אלו לא מובן כיצד מעידים העדים, אינם יודעים בשעת הקידושין אם הבינה? </w:t>
      </w:r>
      <w:r w:rsidRPr="00533FDC">
        <w:rPr>
          <w:rFonts w:hint="cs"/>
          <w:b/>
          <w:bCs/>
          <w:sz w:val="20"/>
          <w:szCs w:val="20"/>
          <w:rtl/>
        </w:rPr>
        <w:t>אבנ"מ</w:t>
      </w:r>
      <w:r>
        <w:rPr>
          <w:rFonts w:hint="cs"/>
          <w:sz w:val="20"/>
          <w:szCs w:val="20"/>
          <w:rtl/>
        </w:rPr>
        <w:t xml:space="preserve">. העיקר בקידושין זה מעשה הבעל. </w:t>
      </w:r>
      <w:r w:rsidRPr="00533FDC">
        <w:rPr>
          <w:rFonts w:hint="cs"/>
          <w:b/>
          <w:bCs/>
          <w:sz w:val="20"/>
          <w:szCs w:val="20"/>
          <w:rtl/>
        </w:rPr>
        <w:t>טיב קידושין</w:t>
      </w:r>
      <w:r>
        <w:rPr>
          <w:rFonts w:hint="cs"/>
          <w:sz w:val="20"/>
          <w:szCs w:val="20"/>
          <w:rtl/>
        </w:rPr>
        <w:t xml:space="preserve">. מדובר שבאותו מעמד אמרה שהבינה, ואם לא </w:t>
      </w:r>
      <w:r>
        <w:rPr>
          <w:sz w:val="20"/>
          <w:szCs w:val="20"/>
          <w:rtl/>
        </w:rPr>
        <w:t>–</w:t>
      </w:r>
      <w:r>
        <w:rPr>
          <w:rFonts w:hint="cs"/>
          <w:sz w:val="20"/>
          <w:szCs w:val="20"/>
          <w:rtl/>
        </w:rPr>
        <w:t xml:space="preserve"> ספק קידושין.</w:t>
      </w:r>
    </w:p>
    <w:p w:rsidR="00F15C4E" w:rsidRDefault="00F15C4E" w:rsidP="00F15C4E">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לשונות קידושין מסופקות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(שם) "</w:t>
      </w:r>
      <w:r w:rsidRPr="00DB598E">
        <w:rPr>
          <w:rFonts w:cs="Arial" w:hint="cs"/>
          <w:sz w:val="20"/>
          <w:szCs w:val="20"/>
          <w:rtl/>
        </w:rPr>
        <w:t>איבעיא</w:t>
      </w:r>
      <w:r w:rsidRPr="00DB598E">
        <w:rPr>
          <w:rFonts w:cs="Arial"/>
          <w:sz w:val="20"/>
          <w:szCs w:val="20"/>
          <w:rtl/>
        </w:rPr>
        <w:t xml:space="preserve"> </w:t>
      </w:r>
      <w:r w:rsidRPr="00DB598E">
        <w:rPr>
          <w:rFonts w:cs="Arial" w:hint="cs"/>
          <w:sz w:val="20"/>
          <w:szCs w:val="20"/>
          <w:rtl/>
        </w:rPr>
        <w:t>להו</w:t>
      </w:r>
      <w:r w:rsidRPr="00DB598E">
        <w:rPr>
          <w:rFonts w:cs="Arial"/>
          <w:sz w:val="20"/>
          <w:szCs w:val="20"/>
          <w:rtl/>
        </w:rPr>
        <w:t xml:space="preserve">: </w:t>
      </w:r>
      <w:r w:rsidRPr="00DB598E">
        <w:rPr>
          <w:rFonts w:cs="Arial" w:hint="cs"/>
          <w:sz w:val="20"/>
          <w:szCs w:val="20"/>
          <w:rtl/>
        </w:rPr>
        <w:t>מיוחדת</w:t>
      </w:r>
      <w:r w:rsidRPr="00DB598E">
        <w:rPr>
          <w:rFonts w:cs="Arial"/>
          <w:sz w:val="20"/>
          <w:szCs w:val="20"/>
          <w:rtl/>
        </w:rPr>
        <w:t xml:space="preserve"> </w:t>
      </w:r>
      <w:r w:rsidRPr="00DB598E">
        <w:rPr>
          <w:rFonts w:cs="Arial" w:hint="cs"/>
          <w:sz w:val="20"/>
          <w:szCs w:val="20"/>
          <w:rtl/>
        </w:rPr>
        <w:t>לי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מיועדת</w:t>
      </w:r>
      <w:r w:rsidRPr="00DB598E">
        <w:rPr>
          <w:rFonts w:cs="Arial"/>
          <w:sz w:val="20"/>
          <w:szCs w:val="20"/>
          <w:rtl/>
        </w:rPr>
        <w:t xml:space="preserve"> </w:t>
      </w:r>
      <w:r w:rsidRPr="00DB598E">
        <w:rPr>
          <w:rFonts w:cs="Arial" w:hint="cs"/>
          <w:sz w:val="20"/>
          <w:szCs w:val="20"/>
          <w:rtl/>
        </w:rPr>
        <w:t>לי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עזרתי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נגדתי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עצורתי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צלעתי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סגורתי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תחתי</w:t>
      </w:r>
      <w:r w:rsidRPr="00DB598E">
        <w:rPr>
          <w:rFonts w:cs="Arial"/>
          <w:sz w:val="20"/>
          <w:szCs w:val="20"/>
          <w:rtl/>
        </w:rPr>
        <w:t xml:space="preserve">, </w:t>
      </w:r>
      <w:r w:rsidRPr="00DB598E">
        <w:rPr>
          <w:rFonts w:cs="Arial" w:hint="cs"/>
          <w:sz w:val="20"/>
          <w:szCs w:val="20"/>
          <w:rtl/>
        </w:rPr>
        <w:t>מהו</w:t>
      </w:r>
      <w:r w:rsidRPr="00DB598E">
        <w:rPr>
          <w:rFonts w:cs="Arial"/>
          <w:sz w:val="20"/>
          <w:szCs w:val="20"/>
          <w:rtl/>
        </w:rPr>
        <w:t xml:space="preserve">? </w:t>
      </w:r>
      <w:r w:rsidRPr="00DB598E">
        <w:rPr>
          <w:rFonts w:cs="Arial" w:hint="cs"/>
          <w:sz w:val="20"/>
          <w:szCs w:val="20"/>
          <w:rtl/>
        </w:rPr>
        <w:t>תפושתי</w:t>
      </w:r>
      <w:r w:rsidRPr="00DB598E">
        <w:rPr>
          <w:rFonts w:cs="Arial"/>
          <w:sz w:val="20"/>
          <w:szCs w:val="20"/>
          <w:rtl/>
        </w:rPr>
        <w:t xml:space="preserve">, </w:t>
      </w:r>
      <w:r w:rsidRPr="00DB598E">
        <w:rPr>
          <w:rFonts w:cs="Arial" w:hint="cs"/>
          <w:sz w:val="20"/>
          <w:szCs w:val="20"/>
          <w:rtl/>
        </w:rPr>
        <w:t>מהו</w:t>
      </w:r>
      <w:r>
        <w:rPr>
          <w:rFonts w:cs="Arial"/>
          <w:sz w:val="20"/>
          <w:szCs w:val="20"/>
          <w:rtl/>
        </w:rPr>
        <w:t>?</w:t>
      </w:r>
      <w:r>
        <w:rPr>
          <w:rFonts w:cs="Arial" w:hint="cs"/>
          <w:sz w:val="20"/>
          <w:szCs w:val="20"/>
          <w:rtl/>
        </w:rPr>
        <w:t xml:space="preserve">... </w:t>
      </w:r>
      <w:r>
        <w:rPr>
          <w:rFonts w:cs="Arial"/>
          <w:sz w:val="20"/>
          <w:szCs w:val="20"/>
          <w:rtl/>
        </w:rPr>
        <w:br/>
      </w:r>
      <w:r w:rsidRPr="00DB598E">
        <w:rPr>
          <w:rFonts w:cs="Arial" w:hint="cs"/>
          <w:sz w:val="20"/>
          <w:szCs w:val="20"/>
          <w:rtl/>
        </w:rPr>
        <w:t>במאי</w:t>
      </w:r>
      <w:r w:rsidRPr="00DB598E">
        <w:rPr>
          <w:rFonts w:cs="Arial"/>
          <w:sz w:val="20"/>
          <w:szCs w:val="20"/>
          <w:rtl/>
        </w:rPr>
        <w:t xml:space="preserve"> </w:t>
      </w:r>
      <w:r w:rsidRPr="00DB598E">
        <w:rPr>
          <w:rFonts w:cs="Arial" w:hint="cs"/>
          <w:sz w:val="20"/>
          <w:szCs w:val="20"/>
          <w:rtl/>
        </w:rPr>
        <w:t>עסקינן</w:t>
      </w:r>
      <w:r w:rsidRPr="00DB598E">
        <w:rPr>
          <w:rFonts w:cs="Arial"/>
          <w:sz w:val="20"/>
          <w:szCs w:val="20"/>
          <w:rtl/>
        </w:rPr>
        <w:t>?</w:t>
      </w:r>
      <w:r>
        <w:rPr>
          <w:rStyle w:val="ab"/>
          <w:rFonts w:cs="Arial"/>
          <w:sz w:val="20"/>
          <w:szCs w:val="20"/>
          <w:rtl/>
        </w:rPr>
        <w:footnoteReference w:id="28"/>
      </w:r>
      <w:r w:rsidRPr="00DB598E">
        <w:rPr>
          <w:rFonts w:cs="Arial"/>
          <w:sz w:val="20"/>
          <w:szCs w:val="20"/>
          <w:rtl/>
        </w:rPr>
        <w:t xml:space="preserve"> </w:t>
      </w:r>
      <w:r w:rsidRPr="00DB598E">
        <w:rPr>
          <w:rFonts w:cs="Arial" w:hint="cs"/>
          <w:sz w:val="20"/>
          <w:szCs w:val="20"/>
          <w:rtl/>
        </w:rPr>
        <w:t>אילימא</w:t>
      </w:r>
      <w:r w:rsidRPr="00DB598E">
        <w:rPr>
          <w:rFonts w:cs="Arial"/>
          <w:sz w:val="20"/>
          <w:szCs w:val="20"/>
          <w:rtl/>
        </w:rPr>
        <w:t xml:space="preserve"> </w:t>
      </w:r>
      <w:r w:rsidRPr="00DB598E">
        <w:rPr>
          <w:rFonts w:cs="Arial" w:hint="cs"/>
          <w:sz w:val="20"/>
          <w:szCs w:val="20"/>
          <w:rtl/>
        </w:rPr>
        <w:t>בשאין</w:t>
      </w:r>
      <w:r w:rsidRPr="00DB598E">
        <w:rPr>
          <w:rFonts w:cs="Arial"/>
          <w:sz w:val="20"/>
          <w:szCs w:val="20"/>
          <w:rtl/>
        </w:rPr>
        <w:t xml:space="preserve"> </w:t>
      </w:r>
      <w:r w:rsidRPr="00DB598E">
        <w:rPr>
          <w:rFonts w:cs="Arial" w:hint="cs"/>
          <w:sz w:val="20"/>
          <w:szCs w:val="20"/>
          <w:rtl/>
        </w:rPr>
        <w:t>מדבר</w:t>
      </w:r>
      <w:r w:rsidRPr="00DB598E">
        <w:rPr>
          <w:rFonts w:cs="Arial"/>
          <w:sz w:val="20"/>
          <w:szCs w:val="20"/>
          <w:rtl/>
        </w:rPr>
        <w:t xml:space="preserve"> </w:t>
      </w:r>
      <w:r w:rsidRPr="00DB598E">
        <w:rPr>
          <w:rFonts w:cs="Arial" w:hint="cs"/>
          <w:sz w:val="20"/>
          <w:szCs w:val="20"/>
          <w:rtl/>
        </w:rPr>
        <w:t>עמה</w:t>
      </w:r>
      <w:r w:rsidRPr="00DB598E">
        <w:rPr>
          <w:rFonts w:cs="Arial"/>
          <w:sz w:val="20"/>
          <w:szCs w:val="20"/>
          <w:rtl/>
        </w:rPr>
        <w:t xml:space="preserve"> </w:t>
      </w:r>
      <w:r w:rsidRPr="00DB598E">
        <w:rPr>
          <w:rFonts w:cs="Arial" w:hint="cs"/>
          <w:sz w:val="20"/>
          <w:szCs w:val="20"/>
          <w:rtl/>
        </w:rPr>
        <w:t>על</w:t>
      </w:r>
      <w:r w:rsidRPr="00DB598E">
        <w:rPr>
          <w:rFonts w:cs="Arial"/>
          <w:sz w:val="20"/>
          <w:szCs w:val="20"/>
          <w:rtl/>
        </w:rPr>
        <w:t xml:space="preserve"> </w:t>
      </w:r>
      <w:r w:rsidRPr="00DB598E">
        <w:rPr>
          <w:rFonts w:cs="Arial" w:hint="cs"/>
          <w:sz w:val="20"/>
          <w:szCs w:val="20"/>
          <w:rtl/>
        </w:rPr>
        <w:t>עסקי</w:t>
      </w:r>
      <w:r w:rsidRPr="00DB598E">
        <w:rPr>
          <w:rFonts w:cs="Arial"/>
          <w:sz w:val="20"/>
          <w:szCs w:val="20"/>
          <w:rtl/>
        </w:rPr>
        <w:t xml:space="preserve"> </w:t>
      </w:r>
      <w:r w:rsidRPr="00DB598E">
        <w:rPr>
          <w:rFonts w:cs="Arial" w:hint="cs"/>
          <w:sz w:val="20"/>
          <w:szCs w:val="20"/>
          <w:rtl/>
        </w:rPr>
        <w:t>גיטה</w:t>
      </w:r>
      <w:r w:rsidRPr="00DB598E">
        <w:rPr>
          <w:rFonts w:cs="Arial"/>
          <w:sz w:val="20"/>
          <w:szCs w:val="20"/>
          <w:rtl/>
        </w:rPr>
        <w:t xml:space="preserve"> </w:t>
      </w:r>
      <w:r w:rsidRPr="00DB598E">
        <w:rPr>
          <w:rFonts w:cs="Arial" w:hint="cs"/>
          <w:sz w:val="20"/>
          <w:szCs w:val="20"/>
          <w:rtl/>
        </w:rPr>
        <w:t>וקידושיה</w:t>
      </w:r>
      <w:r w:rsidRPr="00DB598E">
        <w:rPr>
          <w:rFonts w:cs="Arial"/>
          <w:sz w:val="20"/>
          <w:szCs w:val="20"/>
          <w:rtl/>
        </w:rPr>
        <w:t xml:space="preserve">, </w:t>
      </w:r>
      <w:r w:rsidRPr="00DB598E">
        <w:rPr>
          <w:rFonts w:cs="Arial" w:hint="cs"/>
          <w:sz w:val="20"/>
          <w:szCs w:val="20"/>
          <w:rtl/>
        </w:rPr>
        <w:t>מנא</w:t>
      </w:r>
      <w:r w:rsidRPr="00DB598E">
        <w:rPr>
          <w:rFonts w:cs="Arial"/>
          <w:sz w:val="20"/>
          <w:szCs w:val="20"/>
          <w:rtl/>
        </w:rPr>
        <w:t xml:space="preserve"> </w:t>
      </w:r>
      <w:r w:rsidRPr="00DB598E">
        <w:rPr>
          <w:rFonts w:cs="Arial" w:hint="cs"/>
          <w:sz w:val="20"/>
          <w:szCs w:val="20"/>
          <w:rtl/>
        </w:rPr>
        <w:t>ידעה</w:t>
      </w:r>
      <w:r w:rsidRPr="00DB598E">
        <w:rPr>
          <w:rFonts w:cs="Arial"/>
          <w:sz w:val="20"/>
          <w:szCs w:val="20"/>
          <w:rtl/>
        </w:rPr>
        <w:t xml:space="preserve"> </w:t>
      </w:r>
      <w:r w:rsidRPr="00DB598E">
        <w:rPr>
          <w:rFonts w:cs="Arial" w:hint="cs"/>
          <w:sz w:val="20"/>
          <w:szCs w:val="20"/>
          <w:rtl/>
        </w:rPr>
        <w:t>מאי</w:t>
      </w:r>
      <w:r w:rsidRPr="00DB598E">
        <w:rPr>
          <w:rFonts w:cs="Arial"/>
          <w:sz w:val="20"/>
          <w:szCs w:val="20"/>
          <w:rtl/>
        </w:rPr>
        <w:t xml:space="preserve"> </w:t>
      </w:r>
      <w:r w:rsidRPr="00DB598E">
        <w:rPr>
          <w:rFonts w:cs="Arial" w:hint="cs"/>
          <w:sz w:val="20"/>
          <w:szCs w:val="20"/>
          <w:rtl/>
        </w:rPr>
        <w:t>קאמר</w:t>
      </w:r>
      <w:r w:rsidRPr="00DB598E">
        <w:rPr>
          <w:rFonts w:cs="Arial"/>
          <w:sz w:val="20"/>
          <w:szCs w:val="20"/>
          <w:rtl/>
        </w:rPr>
        <w:t xml:space="preserve"> </w:t>
      </w:r>
      <w:r w:rsidRPr="00DB598E">
        <w:rPr>
          <w:rFonts w:cs="Arial" w:hint="cs"/>
          <w:sz w:val="20"/>
          <w:szCs w:val="20"/>
          <w:rtl/>
        </w:rPr>
        <w:t>לה</w:t>
      </w:r>
      <w:r w:rsidRPr="00DB598E">
        <w:rPr>
          <w:rFonts w:cs="Arial"/>
          <w:sz w:val="20"/>
          <w:szCs w:val="20"/>
          <w:rtl/>
        </w:rPr>
        <w:t xml:space="preserve">? </w:t>
      </w:r>
      <w:r w:rsidRPr="00DB598E">
        <w:rPr>
          <w:rFonts w:cs="Arial" w:hint="cs"/>
          <w:sz w:val="20"/>
          <w:szCs w:val="20"/>
          <w:rtl/>
        </w:rPr>
        <w:t>ואלא</w:t>
      </w:r>
      <w:r w:rsidRPr="00DB598E">
        <w:rPr>
          <w:rFonts w:cs="Arial"/>
          <w:sz w:val="20"/>
          <w:szCs w:val="20"/>
          <w:rtl/>
        </w:rPr>
        <w:t xml:space="preserve"> </w:t>
      </w:r>
      <w:r w:rsidRPr="00DB598E">
        <w:rPr>
          <w:rFonts w:cs="Arial" w:hint="cs"/>
          <w:sz w:val="20"/>
          <w:szCs w:val="20"/>
          <w:rtl/>
        </w:rPr>
        <w:t>במדבר</w:t>
      </w:r>
      <w:r w:rsidRPr="00DB598E">
        <w:rPr>
          <w:rFonts w:cs="Arial"/>
          <w:sz w:val="20"/>
          <w:szCs w:val="20"/>
          <w:rtl/>
        </w:rPr>
        <w:t xml:space="preserve"> </w:t>
      </w:r>
      <w:r w:rsidRPr="00DB598E">
        <w:rPr>
          <w:rFonts w:cs="Arial" w:hint="cs"/>
          <w:sz w:val="20"/>
          <w:szCs w:val="20"/>
          <w:rtl/>
        </w:rPr>
        <w:lastRenderedPageBreak/>
        <w:t>עמה</w:t>
      </w:r>
      <w:r w:rsidRPr="00DB598E">
        <w:rPr>
          <w:rFonts w:cs="Arial"/>
          <w:sz w:val="20"/>
          <w:szCs w:val="20"/>
          <w:rtl/>
        </w:rPr>
        <w:t xml:space="preserve"> </w:t>
      </w:r>
      <w:r w:rsidRPr="00DB598E">
        <w:rPr>
          <w:rFonts w:cs="Arial" w:hint="cs"/>
          <w:sz w:val="20"/>
          <w:szCs w:val="20"/>
          <w:rtl/>
        </w:rPr>
        <w:t>על</w:t>
      </w:r>
      <w:r w:rsidRPr="00DB598E">
        <w:rPr>
          <w:rFonts w:cs="Arial"/>
          <w:sz w:val="20"/>
          <w:szCs w:val="20"/>
          <w:rtl/>
        </w:rPr>
        <w:t xml:space="preserve"> </w:t>
      </w:r>
      <w:r w:rsidRPr="00DB598E">
        <w:rPr>
          <w:rFonts w:cs="Arial" w:hint="cs"/>
          <w:sz w:val="20"/>
          <w:szCs w:val="20"/>
          <w:rtl/>
        </w:rPr>
        <w:t>עסקי</w:t>
      </w:r>
      <w:r w:rsidRPr="00DB598E">
        <w:rPr>
          <w:rFonts w:cs="Arial"/>
          <w:sz w:val="20"/>
          <w:szCs w:val="20"/>
          <w:rtl/>
        </w:rPr>
        <w:t xml:space="preserve"> </w:t>
      </w:r>
      <w:r w:rsidRPr="00DB598E">
        <w:rPr>
          <w:rFonts w:cs="Arial" w:hint="cs"/>
          <w:sz w:val="20"/>
          <w:szCs w:val="20"/>
          <w:rtl/>
        </w:rPr>
        <w:t>גיטה</w:t>
      </w:r>
      <w:r w:rsidRPr="00DB598E">
        <w:rPr>
          <w:rFonts w:cs="Arial"/>
          <w:sz w:val="20"/>
          <w:szCs w:val="20"/>
          <w:rtl/>
        </w:rPr>
        <w:t xml:space="preserve"> </w:t>
      </w:r>
      <w:r w:rsidRPr="00DB598E">
        <w:rPr>
          <w:rFonts w:cs="Arial" w:hint="cs"/>
          <w:sz w:val="20"/>
          <w:szCs w:val="20"/>
          <w:rtl/>
        </w:rPr>
        <w:t>וקידושיה</w:t>
      </w:r>
      <w:r w:rsidRPr="00DB598E">
        <w:rPr>
          <w:rFonts w:cs="Arial"/>
          <w:sz w:val="20"/>
          <w:szCs w:val="20"/>
          <w:rtl/>
        </w:rPr>
        <w:t xml:space="preserve">, </w:t>
      </w:r>
      <w:r w:rsidRPr="00DB598E">
        <w:rPr>
          <w:rFonts w:cs="Arial" w:hint="cs"/>
          <w:sz w:val="20"/>
          <w:szCs w:val="20"/>
          <w:rtl/>
        </w:rPr>
        <w:t>אף</w:t>
      </w:r>
      <w:r w:rsidRPr="00DB598E">
        <w:rPr>
          <w:rFonts w:cs="Arial"/>
          <w:sz w:val="20"/>
          <w:szCs w:val="20"/>
          <w:rtl/>
        </w:rPr>
        <w:t xml:space="preserve"> </w:t>
      </w:r>
      <w:r w:rsidRPr="00DB598E">
        <w:rPr>
          <w:rFonts w:cs="Arial" w:hint="cs"/>
          <w:sz w:val="20"/>
          <w:szCs w:val="20"/>
          <w:rtl/>
        </w:rPr>
        <w:t>על</w:t>
      </w:r>
      <w:r w:rsidRPr="00DB598E">
        <w:rPr>
          <w:rFonts w:cs="Arial"/>
          <w:sz w:val="20"/>
          <w:szCs w:val="20"/>
          <w:rtl/>
        </w:rPr>
        <w:t xml:space="preserve"> </w:t>
      </w:r>
      <w:r w:rsidRPr="00DB598E">
        <w:rPr>
          <w:rFonts w:cs="Arial" w:hint="cs"/>
          <w:sz w:val="20"/>
          <w:szCs w:val="20"/>
          <w:rtl/>
        </w:rPr>
        <w:t>גב</w:t>
      </w:r>
      <w:r w:rsidRPr="00DB598E">
        <w:rPr>
          <w:rFonts w:cs="Arial"/>
          <w:sz w:val="20"/>
          <w:szCs w:val="20"/>
          <w:rtl/>
        </w:rPr>
        <w:t xml:space="preserve"> </w:t>
      </w:r>
      <w:r w:rsidRPr="00DB598E">
        <w:rPr>
          <w:rFonts w:cs="Arial" w:hint="cs"/>
          <w:sz w:val="20"/>
          <w:szCs w:val="20"/>
          <w:rtl/>
        </w:rPr>
        <w:t>דלא</w:t>
      </w:r>
      <w:r w:rsidRPr="00DB598E">
        <w:rPr>
          <w:rFonts w:cs="Arial"/>
          <w:sz w:val="20"/>
          <w:szCs w:val="20"/>
          <w:rtl/>
        </w:rPr>
        <w:t xml:space="preserve"> </w:t>
      </w:r>
      <w:r w:rsidRPr="00DB598E">
        <w:rPr>
          <w:rFonts w:cs="Arial" w:hint="cs"/>
          <w:sz w:val="20"/>
          <w:szCs w:val="20"/>
          <w:rtl/>
        </w:rPr>
        <w:t>אמר</w:t>
      </w:r>
      <w:r w:rsidRPr="00DB598E">
        <w:rPr>
          <w:rFonts w:cs="Arial"/>
          <w:sz w:val="20"/>
          <w:szCs w:val="20"/>
          <w:rtl/>
        </w:rPr>
        <w:t xml:space="preserve"> </w:t>
      </w:r>
      <w:r w:rsidRPr="00DB598E">
        <w:rPr>
          <w:rFonts w:cs="Arial" w:hint="cs"/>
          <w:sz w:val="20"/>
          <w:szCs w:val="20"/>
          <w:rtl/>
        </w:rPr>
        <w:t>לה</w:t>
      </w:r>
      <w:r w:rsidRPr="00DB598E">
        <w:rPr>
          <w:rFonts w:cs="Arial"/>
          <w:sz w:val="20"/>
          <w:szCs w:val="20"/>
          <w:rtl/>
        </w:rPr>
        <w:t xml:space="preserve"> </w:t>
      </w:r>
      <w:r w:rsidRPr="00DB598E">
        <w:rPr>
          <w:rFonts w:cs="Arial" w:hint="cs"/>
          <w:sz w:val="20"/>
          <w:szCs w:val="20"/>
          <w:rtl/>
        </w:rPr>
        <w:t>נמי</w:t>
      </w:r>
      <w:r w:rsidRPr="00DB598E">
        <w:rPr>
          <w:rFonts w:cs="Arial"/>
          <w:sz w:val="20"/>
          <w:szCs w:val="20"/>
          <w:rtl/>
        </w:rPr>
        <w:t xml:space="preserve">! </w:t>
      </w:r>
      <w:r w:rsidRPr="00DB598E">
        <w:rPr>
          <w:rFonts w:cs="Arial" w:hint="cs"/>
          <w:sz w:val="20"/>
          <w:szCs w:val="20"/>
          <w:rtl/>
        </w:rPr>
        <w:t>דתנן</w:t>
      </w:r>
      <w:r w:rsidRPr="00DB598E">
        <w:rPr>
          <w:rFonts w:cs="Arial"/>
          <w:sz w:val="20"/>
          <w:szCs w:val="20"/>
          <w:rtl/>
        </w:rPr>
        <w:t xml:space="preserve">: </w:t>
      </w:r>
      <w:r w:rsidRPr="00DB598E">
        <w:rPr>
          <w:rFonts w:cs="Arial" w:hint="cs"/>
          <w:sz w:val="20"/>
          <w:szCs w:val="20"/>
          <w:rtl/>
        </w:rPr>
        <w:t>היה</w:t>
      </w:r>
      <w:r w:rsidRPr="00DB598E">
        <w:rPr>
          <w:rFonts w:cs="Arial"/>
          <w:sz w:val="20"/>
          <w:szCs w:val="20"/>
          <w:rtl/>
        </w:rPr>
        <w:t xml:space="preserve"> </w:t>
      </w:r>
      <w:r w:rsidRPr="00DB598E">
        <w:rPr>
          <w:rFonts w:cs="Arial" w:hint="cs"/>
          <w:sz w:val="20"/>
          <w:szCs w:val="20"/>
          <w:rtl/>
        </w:rPr>
        <w:t>מדבר</w:t>
      </w:r>
      <w:r w:rsidRPr="00DB598E">
        <w:rPr>
          <w:rFonts w:cs="Arial"/>
          <w:sz w:val="20"/>
          <w:szCs w:val="20"/>
          <w:rtl/>
        </w:rPr>
        <w:t xml:space="preserve"> </w:t>
      </w:r>
      <w:r w:rsidRPr="00DB598E">
        <w:rPr>
          <w:rFonts w:cs="Arial" w:hint="cs"/>
          <w:sz w:val="20"/>
          <w:szCs w:val="20"/>
          <w:rtl/>
        </w:rPr>
        <w:t>עם</w:t>
      </w:r>
      <w:r w:rsidRPr="00DB598E">
        <w:rPr>
          <w:rFonts w:cs="Arial"/>
          <w:sz w:val="20"/>
          <w:szCs w:val="20"/>
          <w:rtl/>
        </w:rPr>
        <w:t xml:space="preserve"> </w:t>
      </w:r>
      <w:r w:rsidRPr="00DB598E">
        <w:rPr>
          <w:rFonts w:cs="Arial" w:hint="cs"/>
          <w:sz w:val="20"/>
          <w:szCs w:val="20"/>
          <w:rtl/>
        </w:rPr>
        <w:t>אשה</w:t>
      </w:r>
      <w:r w:rsidRPr="00DB598E">
        <w:rPr>
          <w:rFonts w:cs="Arial"/>
          <w:sz w:val="20"/>
          <w:szCs w:val="20"/>
          <w:rtl/>
        </w:rPr>
        <w:t xml:space="preserve"> </w:t>
      </w:r>
      <w:r w:rsidRPr="00DB598E">
        <w:rPr>
          <w:rFonts w:cs="Arial" w:hint="cs"/>
          <w:sz w:val="20"/>
          <w:szCs w:val="20"/>
          <w:rtl/>
        </w:rPr>
        <w:t>על</w:t>
      </w:r>
      <w:r w:rsidRPr="00DB598E">
        <w:rPr>
          <w:rFonts w:cs="Arial"/>
          <w:sz w:val="20"/>
          <w:szCs w:val="20"/>
          <w:rtl/>
        </w:rPr>
        <w:t xml:space="preserve"> </w:t>
      </w:r>
      <w:r w:rsidRPr="00DB598E">
        <w:rPr>
          <w:rFonts w:cs="Arial" w:hint="cs"/>
          <w:sz w:val="20"/>
          <w:szCs w:val="20"/>
          <w:rtl/>
        </w:rPr>
        <w:t>עסקי</w:t>
      </w:r>
      <w:r w:rsidRPr="00DB598E">
        <w:rPr>
          <w:rFonts w:cs="Arial"/>
          <w:sz w:val="20"/>
          <w:szCs w:val="20"/>
          <w:rtl/>
        </w:rPr>
        <w:t xml:space="preserve"> </w:t>
      </w:r>
      <w:r w:rsidRPr="00DB598E">
        <w:rPr>
          <w:rFonts w:cs="Arial" w:hint="cs"/>
          <w:sz w:val="20"/>
          <w:szCs w:val="20"/>
          <w:rtl/>
        </w:rPr>
        <w:t>גיטה</w:t>
      </w:r>
      <w:r w:rsidRPr="00DB598E">
        <w:rPr>
          <w:rFonts w:cs="Arial"/>
          <w:sz w:val="20"/>
          <w:szCs w:val="20"/>
          <w:rtl/>
        </w:rPr>
        <w:t xml:space="preserve"> </w:t>
      </w:r>
      <w:r w:rsidRPr="00DB598E">
        <w:rPr>
          <w:rFonts w:cs="Arial" w:hint="cs"/>
          <w:sz w:val="20"/>
          <w:szCs w:val="20"/>
          <w:rtl/>
        </w:rPr>
        <w:t>וקידושיה</w:t>
      </w:r>
      <w:r w:rsidRPr="00DB598E">
        <w:rPr>
          <w:rFonts w:cs="Arial"/>
          <w:sz w:val="20"/>
          <w:szCs w:val="20"/>
          <w:rtl/>
        </w:rPr>
        <w:t xml:space="preserve">, </w:t>
      </w:r>
      <w:r w:rsidRPr="00DB598E">
        <w:rPr>
          <w:rFonts w:cs="Arial" w:hint="cs"/>
          <w:sz w:val="20"/>
          <w:szCs w:val="20"/>
          <w:rtl/>
        </w:rPr>
        <w:t>ונתן</w:t>
      </w:r>
      <w:r w:rsidRPr="00DB598E">
        <w:rPr>
          <w:rFonts w:cs="Arial"/>
          <w:sz w:val="20"/>
          <w:szCs w:val="20"/>
          <w:rtl/>
        </w:rPr>
        <w:t xml:space="preserve"> </w:t>
      </w:r>
      <w:r w:rsidRPr="00DB598E">
        <w:rPr>
          <w:rFonts w:cs="Arial" w:hint="cs"/>
          <w:sz w:val="20"/>
          <w:szCs w:val="20"/>
          <w:rtl/>
        </w:rPr>
        <w:t>לה</w:t>
      </w:r>
      <w:r w:rsidRPr="00DB598E">
        <w:rPr>
          <w:rFonts w:cs="Arial"/>
          <w:sz w:val="20"/>
          <w:szCs w:val="20"/>
          <w:rtl/>
        </w:rPr>
        <w:t xml:space="preserve"> </w:t>
      </w:r>
      <w:r w:rsidRPr="00DB598E">
        <w:rPr>
          <w:rFonts w:cs="Arial" w:hint="cs"/>
          <w:sz w:val="20"/>
          <w:szCs w:val="20"/>
          <w:rtl/>
        </w:rPr>
        <w:t>גיטה</w:t>
      </w:r>
      <w:r w:rsidRPr="00DB598E">
        <w:rPr>
          <w:rFonts w:cs="Arial"/>
          <w:sz w:val="20"/>
          <w:szCs w:val="20"/>
          <w:rtl/>
        </w:rPr>
        <w:t xml:space="preserve"> </w:t>
      </w:r>
      <w:r w:rsidRPr="00DB598E">
        <w:rPr>
          <w:rFonts w:cs="Arial" w:hint="cs"/>
          <w:sz w:val="20"/>
          <w:szCs w:val="20"/>
          <w:rtl/>
        </w:rPr>
        <w:t>וקידושיה</w:t>
      </w:r>
      <w:r w:rsidRPr="00DB598E">
        <w:rPr>
          <w:rFonts w:cs="Arial"/>
          <w:sz w:val="20"/>
          <w:szCs w:val="20"/>
          <w:rtl/>
        </w:rPr>
        <w:t xml:space="preserve"> </w:t>
      </w:r>
      <w:r w:rsidRPr="00DB598E">
        <w:rPr>
          <w:rFonts w:cs="Arial" w:hint="cs"/>
          <w:sz w:val="20"/>
          <w:szCs w:val="20"/>
          <w:rtl/>
        </w:rPr>
        <w:t>ולא</w:t>
      </w:r>
      <w:r w:rsidRPr="00DB598E">
        <w:rPr>
          <w:rFonts w:cs="Arial"/>
          <w:sz w:val="20"/>
          <w:szCs w:val="20"/>
          <w:rtl/>
        </w:rPr>
        <w:t xml:space="preserve"> </w:t>
      </w:r>
      <w:r w:rsidRPr="00DB598E">
        <w:rPr>
          <w:rFonts w:cs="Arial" w:hint="cs"/>
          <w:sz w:val="20"/>
          <w:szCs w:val="20"/>
          <w:rtl/>
        </w:rPr>
        <w:t>פירש</w:t>
      </w:r>
      <w:r w:rsidRPr="00DB598E">
        <w:rPr>
          <w:rFonts w:cs="Arial"/>
          <w:sz w:val="20"/>
          <w:szCs w:val="20"/>
          <w:rtl/>
        </w:rPr>
        <w:t xml:space="preserve">, </w:t>
      </w:r>
      <w:r w:rsidRPr="00DB598E">
        <w:rPr>
          <w:rFonts w:cs="Arial" w:hint="cs"/>
          <w:sz w:val="20"/>
          <w:szCs w:val="20"/>
          <w:rtl/>
        </w:rPr>
        <w:t>ר</w:t>
      </w:r>
      <w:r w:rsidRPr="00DB598E">
        <w:rPr>
          <w:rFonts w:cs="Arial"/>
          <w:sz w:val="20"/>
          <w:szCs w:val="20"/>
          <w:rtl/>
        </w:rPr>
        <w:t xml:space="preserve">' </w:t>
      </w:r>
      <w:r w:rsidRPr="00DB598E">
        <w:rPr>
          <w:rFonts w:cs="Arial" w:hint="cs"/>
          <w:sz w:val="20"/>
          <w:szCs w:val="20"/>
          <w:rtl/>
        </w:rPr>
        <w:t>יוסי</w:t>
      </w:r>
      <w:r w:rsidRPr="00DB598E">
        <w:rPr>
          <w:rFonts w:cs="Arial"/>
          <w:sz w:val="20"/>
          <w:szCs w:val="20"/>
          <w:rtl/>
        </w:rPr>
        <w:t xml:space="preserve"> </w:t>
      </w:r>
      <w:r w:rsidRPr="00DB598E">
        <w:rPr>
          <w:rFonts w:cs="Arial" w:hint="cs"/>
          <w:sz w:val="20"/>
          <w:szCs w:val="20"/>
          <w:rtl/>
        </w:rPr>
        <w:t>אומר</w:t>
      </w:r>
      <w:r w:rsidRPr="00DB598E">
        <w:rPr>
          <w:rFonts w:cs="Arial"/>
          <w:sz w:val="20"/>
          <w:szCs w:val="20"/>
          <w:rtl/>
        </w:rPr>
        <w:t xml:space="preserve"> </w:t>
      </w:r>
      <w:r w:rsidRPr="00DB598E">
        <w:rPr>
          <w:rFonts w:cs="Arial" w:hint="cs"/>
          <w:sz w:val="20"/>
          <w:szCs w:val="20"/>
          <w:rtl/>
        </w:rPr>
        <w:t>דיו</w:t>
      </w:r>
      <w:r w:rsidRPr="00DB598E">
        <w:rPr>
          <w:rFonts w:cs="Arial"/>
          <w:sz w:val="20"/>
          <w:szCs w:val="20"/>
          <w:rtl/>
        </w:rPr>
        <w:t xml:space="preserve">, </w:t>
      </w:r>
      <w:r w:rsidRPr="00DB598E">
        <w:rPr>
          <w:rFonts w:cs="Arial" w:hint="cs"/>
          <w:sz w:val="20"/>
          <w:szCs w:val="20"/>
          <w:rtl/>
        </w:rPr>
        <w:t>ר</w:t>
      </w:r>
      <w:r w:rsidRPr="00DB598E">
        <w:rPr>
          <w:rFonts w:cs="Arial"/>
          <w:sz w:val="20"/>
          <w:szCs w:val="20"/>
          <w:rtl/>
        </w:rPr>
        <w:t xml:space="preserve">' </w:t>
      </w:r>
      <w:r w:rsidRPr="00DB598E">
        <w:rPr>
          <w:rFonts w:cs="Arial" w:hint="cs"/>
          <w:sz w:val="20"/>
          <w:szCs w:val="20"/>
          <w:rtl/>
        </w:rPr>
        <w:t>יהודה</w:t>
      </w:r>
      <w:r w:rsidRPr="00DB598E">
        <w:rPr>
          <w:rFonts w:cs="Arial"/>
          <w:sz w:val="20"/>
          <w:szCs w:val="20"/>
          <w:rtl/>
        </w:rPr>
        <w:t xml:space="preserve"> </w:t>
      </w:r>
      <w:r w:rsidRPr="00DB598E">
        <w:rPr>
          <w:rFonts w:cs="Arial" w:hint="cs"/>
          <w:sz w:val="20"/>
          <w:szCs w:val="20"/>
          <w:rtl/>
        </w:rPr>
        <w:t>אומר</w:t>
      </w:r>
      <w:r w:rsidRPr="00DB598E">
        <w:rPr>
          <w:rFonts w:cs="Arial"/>
          <w:sz w:val="20"/>
          <w:szCs w:val="20"/>
          <w:rtl/>
        </w:rPr>
        <w:t xml:space="preserve">: </w:t>
      </w:r>
      <w:r w:rsidRPr="00DB598E">
        <w:rPr>
          <w:rFonts w:cs="Arial" w:hint="cs"/>
          <w:sz w:val="20"/>
          <w:szCs w:val="20"/>
          <w:rtl/>
        </w:rPr>
        <w:t>צריך</w:t>
      </w:r>
      <w:r w:rsidRPr="00DB598E">
        <w:rPr>
          <w:rFonts w:cs="Arial"/>
          <w:sz w:val="20"/>
          <w:szCs w:val="20"/>
          <w:rtl/>
        </w:rPr>
        <w:t xml:space="preserve"> </w:t>
      </w:r>
      <w:r w:rsidRPr="00DB598E">
        <w:rPr>
          <w:rFonts w:cs="Arial" w:hint="cs"/>
          <w:sz w:val="20"/>
          <w:szCs w:val="20"/>
          <w:rtl/>
        </w:rPr>
        <w:t>לפרש</w:t>
      </w:r>
      <w:r w:rsidRPr="00DB598E">
        <w:rPr>
          <w:rFonts w:cs="Arial"/>
          <w:sz w:val="20"/>
          <w:szCs w:val="20"/>
          <w:rtl/>
        </w:rPr>
        <w:t xml:space="preserve">; </w:t>
      </w:r>
      <w:r w:rsidRPr="00DB598E">
        <w:rPr>
          <w:rFonts w:cs="Arial" w:hint="cs"/>
          <w:sz w:val="20"/>
          <w:szCs w:val="20"/>
          <w:rtl/>
        </w:rPr>
        <w:t>ואמר</w:t>
      </w:r>
      <w:r w:rsidRPr="00DB598E">
        <w:rPr>
          <w:rFonts w:cs="Arial"/>
          <w:sz w:val="20"/>
          <w:szCs w:val="20"/>
          <w:rtl/>
        </w:rPr>
        <w:t xml:space="preserve"> </w:t>
      </w:r>
      <w:r w:rsidRPr="00DB598E">
        <w:rPr>
          <w:rFonts w:cs="Arial" w:hint="cs"/>
          <w:sz w:val="20"/>
          <w:szCs w:val="20"/>
          <w:rtl/>
        </w:rPr>
        <w:t>רב</w:t>
      </w:r>
      <w:r w:rsidRPr="00DB598E">
        <w:rPr>
          <w:rFonts w:cs="Arial"/>
          <w:sz w:val="20"/>
          <w:szCs w:val="20"/>
          <w:rtl/>
        </w:rPr>
        <w:t xml:space="preserve"> </w:t>
      </w:r>
      <w:r w:rsidRPr="00DB598E">
        <w:rPr>
          <w:rFonts w:cs="Arial" w:hint="cs"/>
          <w:sz w:val="20"/>
          <w:szCs w:val="20"/>
          <w:rtl/>
        </w:rPr>
        <w:t>הונא</w:t>
      </w:r>
      <w:r w:rsidRPr="00DB598E">
        <w:rPr>
          <w:rFonts w:cs="Arial"/>
          <w:sz w:val="20"/>
          <w:szCs w:val="20"/>
          <w:rtl/>
        </w:rPr>
        <w:t xml:space="preserve"> </w:t>
      </w:r>
      <w:r w:rsidRPr="00DB598E">
        <w:rPr>
          <w:rFonts w:cs="Arial" w:hint="cs"/>
          <w:sz w:val="20"/>
          <w:szCs w:val="20"/>
          <w:rtl/>
        </w:rPr>
        <w:t>אמר</w:t>
      </w:r>
      <w:r w:rsidRPr="00DB598E">
        <w:rPr>
          <w:rFonts w:cs="Arial"/>
          <w:sz w:val="20"/>
          <w:szCs w:val="20"/>
          <w:rtl/>
        </w:rPr>
        <w:t xml:space="preserve"> </w:t>
      </w:r>
      <w:r w:rsidRPr="00DB598E">
        <w:rPr>
          <w:rFonts w:cs="Arial" w:hint="cs"/>
          <w:sz w:val="20"/>
          <w:szCs w:val="20"/>
          <w:rtl/>
        </w:rPr>
        <w:t>שמואל</w:t>
      </w:r>
      <w:r w:rsidRPr="00DB598E">
        <w:rPr>
          <w:rFonts w:cs="Arial"/>
          <w:sz w:val="20"/>
          <w:szCs w:val="20"/>
          <w:rtl/>
        </w:rPr>
        <w:t xml:space="preserve">: </w:t>
      </w:r>
      <w:r w:rsidRPr="00DB598E">
        <w:rPr>
          <w:rFonts w:cs="Arial" w:hint="cs"/>
          <w:sz w:val="20"/>
          <w:szCs w:val="20"/>
          <w:rtl/>
        </w:rPr>
        <w:t>הלכה</w:t>
      </w:r>
      <w:r w:rsidRPr="00DB598E">
        <w:rPr>
          <w:rFonts w:cs="Arial"/>
          <w:sz w:val="20"/>
          <w:szCs w:val="20"/>
          <w:rtl/>
        </w:rPr>
        <w:t xml:space="preserve"> </w:t>
      </w:r>
      <w:r w:rsidRPr="00DB598E">
        <w:rPr>
          <w:rFonts w:cs="Arial" w:hint="cs"/>
          <w:sz w:val="20"/>
          <w:szCs w:val="20"/>
          <w:rtl/>
        </w:rPr>
        <w:t>כר</w:t>
      </w:r>
      <w:r w:rsidRPr="00DB598E">
        <w:rPr>
          <w:rFonts w:cs="Arial"/>
          <w:sz w:val="20"/>
          <w:szCs w:val="20"/>
          <w:rtl/>
        </w:rPr>
        <w:t xml:space="preserve">' </w:t>
      </w:r>
      <w:r w:rsidRPr="00DB598E">
        <w:rPr>
          <w:rFonts w:cs="Arial" w:hint="cs"/>
          <w:sz w:val="20"/>
          <w:szCs w:val="20"/>
          <w:rtl/>
        </w:rPr>
        <w:t>יוסי</w:t>
      </w:r>
      <w:r w:rsidRPr="00DB598E">
        <w:rPr>
          <w:rFonts w:cs="Arial"/>
          <w:sz w:val="20"/>
          <w:szCs w:val="20"/>
          <w:rtl/>
        </w:rPr>
        <w:t xml:space="preserve">! </w:t>
      </w:r>
      <w:r w:rsidRPr="00DB598E">
        <w:rPr>
          <w:rFonts w:cs="Arial" w:hint="cs"/>
          <w:sz w:val="20"/>
          <w:szCs w:val="20"/>
          <w:rtl/>
        </w:rPr>
        <w:t>אמרי</w:t>
      </w:r>
      <w:r w:rsidRPr="00DB598E">
        <w:rPr>
          <w:rFonts w:cs="Arial"/>
          <w:sz w:val="20"/>
          <w:szCs w:val="20"/>
          <w:rtl/>
        </w:rPr>
        <w:t xml:space="preserve">: </w:t>
      </w:r>
      <w:r w:rsidRPr="00DB598E">
        <w:rPr>
          <w:rFonts w:cs="Arial" w:hint="cs"/>
          <w:sz w:val="20"/>
          <w:szCs w:val="20"/>
          <w:rtl/>
        </w:rPr>
        <w:t>לעולם</w:t>
      </w:r>
      <w:r w:rsidRPr="00DB598E">
        <w:rPr>
          <w:rFonts w:cs="Arial"/>
          <w:sz w:val="20"/>
          <w:szCs w:val="20"/>
          <w:rtl/>
        </w:rPr>
        <w:t xml:space="preserve"> </w:t>
      </w:r>
      <w:r w:rsidRPr="00DB598E">
        <w:rPr>
          <w:rFonts w:cs="Arial" w:hint="cs"/>
          <w:sz w:val="20"/>
          <w:szCs w:val="20"/>
          <w:rtl/>
        </w:rPr>
        <w:t>במדבר</w:t>
      </w:r>
      <w:r w:rsidRPr="00DB598E">
        <w:rPr>
          <w:rFonts w:cs="Arial"/>
          <w:sz w:val="20"/>
          <w:szCs w:val="20"/>
          <w:rtl/>
        </w:rPr>
        <w:t xml:space="preserve"> </w:t>
      </w:r>
      <w:r w:rsidRPr="00DB598E">
        <w:rPr>
          <w:rFonts w:cs="Arial" w:hint="cs"/>
          <w:sz w:val="20"/>
          <w:szCs w:val="20"/>
          <w:rtl/>
        </w:rPr>
        <w:t>עמה</w:t>
      </w:r>
      <w:r w:rsidRPr="00DB598E">
        <w:rPr>
          <w:rFonts w:cs="Arial"/>
          <w:sz w:val="20"/>
          <w:szCs w:val="20"/>
          <w:rtl/>
        </w:rPr>
        <w:t xml:space="preserve"> </w:t>
      </w:r>
      <w:r w:rsidRPr="00DB598E">
        <w:rPr>
          <w:rFonts w:cs="Arial" w:hint="cs"/>
          <w:sz w:val="20"/>
          <w:szCs w:val="20"/>
          <w:rtl/>
        </w:rPr>
        <w:t>על</w:t>
      </w:r>
      <w:r w:rsidRPr="00DB598E">
        <w:rPr>
          <w:rFonts w:cs="Arial"/>
          <w:sz w:val="20"/>
          <w:szCs w:val="20"/>
          <w:rtl/>
        </w:rPr>
        <w:t xml:space="preserve"> </w:t>
      </w:r>
      <w:r w:rsidRPr="00DB598E">
        <w:rPr>
          <w:rFonts w:cs="Arial" w:hint="cs"/>
          <w:sz w:val="20"/>
          <w:szCs w:val="20"/>
          <w:rtl/>
        </w:rPr>
        <w:t>עסקי</w:t>
      </w:r>
      <w:r w:rsidRPr="00DB598E">
        <w:rPr>
          <w:rFonts w:cs="Arial"/>
          <w:sz w:val="20"/>
          <w:szCs w:val="20"/>
          <w:rtl/>
        </w:rPr>
        <w:t xml:space="preserve"> </w:t>
      </w:r>
      <w:r w:rsidRPr="00DB598E">
        <w:rPr>
          <w:rFonts w:cs="Arial" w:hint="cs"/>
          <w:sz w:val="20"/>
          <w:szCs w:val="20"/>
          <w:rtl/>
        </w:rPr>
        <w:t>גיטה</w:t>
      </w:r>
      <w:r w:rsidRPr="00DB598E">
        <w:rPr>
          <w:rFonts w:cs="Arial"/>
          <w:sz w:val="20"/>
          <w:szCs w:val="20"/>
          <w:rtl/>
        </w:rPr>
        <w:t xml:space="preserve"> </w:t>
      </w:r>
      <w:r w:rsidRPr="00DB598E">
        <w:rPr>
          <w:rFonts w:cs="Arial" w:hint="cs"/>
          <w:sz w:val="20"/>
          <w:szCs w:val="20"/>
          <w:rtl/>
        </w:rPr>
        <w:t>וקידושיה</w:t>
      </w:r>
      <w:r w:rsidRPr="00DB598E">
        <w:rPr>
          <w:rFonts w:cs="Arial"/>
          <w:sz w:val="20"/>
          <w:szCs w:val="20"/>
          <w:rtl/>
        </w:rPr>
        <w:t xml:space="preserve">, </w:t>
      </w:r>
      <w:r w:rsidRPr="00DB598E">
        <w:rPr>
          <w:rFonts w:cs="Arial" w:hint="cs"/>
          <w:sz w:val="20"/>
          <w:szCs w:val="20"/>
          <w:rtl/>
        </w:rPr>
        <w:t>ואי</w:t>
      </w:r>
      <w:r w:rsidRPr="00DB598E">
        <w:rPr>
          <w:rFonts w:cs="Arial"/>
          <w:sz w:val="20"/>
          <w:szCs w:val="20"/>
          <w:rtl/>
        </w:rPr>
        <w:t xml:space="preserve"> </w:t>
      </w:r>
      <w:r w:rsidRPr="00DB598E">
        <w:rPr>
          <w:rFonts w:cs="Arial" w:hint="cs"/>
          <w:sz w:val="20"/>
          <w:szCs w:val="20"/>
          <w:rtl/>
        </w:rPr>
        <w:t>דיהיב</w:t>
      </w:r>
      <w:r w:rsidRPr="00DB598E">
        <w:rPr>
          <w:rFonts w:cs="Arial"/>
          <w:sz w:val="20"/>
          <w:szCs w:val="20"/>
          <w:rtl/>
        </w:rPr>
        <w:t xml:space="preserve"> </w:t>
      </w:r>
      <w:r w:rsidRPr="00DB598E">
        <w:rPr>
          <w:rFonts w:cs="Arial" w:hint="cs"/>
          <w:sz w:val="20"/>
          <w:szCs w:val="20"/>
          <w:rtl/>
        </w:rPr>
        <w:t>לה</w:t>
      </w:r>
      <w:r w:rsidRPr="00DB598E">
        <w:rPr>
          <w:rFonts w:cs="Arial"/>
          <w:sz w:val="20"/>
          <w:szCs w:val="20"/>
          <w:rtl/>
        </w:rPr>
        <w:t xml:space="preserve"> </w:t>
      </w:r>
      <w:r w:rsidRPr="00DB598E">
        <w:rPr>
          <w:rFonts w:cs="Arial" w:hint="cs"/>
          <w:sz w:val="20"/>
          <w:szCs w:val="20"/>
          <w:rtl/>
        </w:rPr>
        <w:t>ושתיק</w:t>
      </w:r>
      <w:r w:rsidRPr="00DB598E">
        <w:rPr>
          <w:rFonts w:cs="Arial"/>
          <w:sz w:val="20"/>
          <w:szCs w:val="20"/>
          <w:rtl/>
        </w:rPr>
        <w:t xml:space="preserve"> </w:t>
      </w:r>
      <w:r w:rsidRPr="00DB598E">
        <w:rPr>
          <w:rFonts w:cs="Arial" w:hint="cs"/>
          <w:sz w:val="20"/>
          <w:szCs w:val="20"/>
          <w:rtl/>
        </w:rPr>
        <w:t>ה</w:t>
      </w:r>
      <w:r>
        <w:rPr>
          <w:rFonts w:cs="Arial" w:hint="cs"/>
          <w:sz w:val="20"/>
          <w:szCs w:val="20"/>
          <w:rtl/>
        </w:rPr>
        <w:t xml:space="preserve">כי </w:t>
      </w:r>
      <w:r w:rsidRPr="00DB598E">
        <w:rPr>
          <w:rFonts w:cs="Arial" w:hint="cs"/>
          <w:sz w:val="20"/>
          <w:szCs w:val="20"/>
          <w:rtl/>
        </w:rPr>
        <w:t>נ</w:t>
      </w:r>
      <w:r>
        <w:rPr>
          <w:rFonts w:cs="Arial" w:hint="cs"/>
          <w:sz w:val="20"/>
          <w:szCs w:val="20"/>
          <w:rtl/>
        </w:rPr>
        <w:t>מי</w:t>
      </w:r>
      <w:r w:rsidRPr="00DB598E">
        <w:rPr>
          <w:rFonts w:cs="Arial"/>
          <w:sz w:val="20"/>
          <w:szCs w:val="20"/>
          <w:rtl/>
        </w:rPr>
        <w:t xml:space="preserve">, </w:t>
      </w:r>
      <w:r>
        <w:rPr>
          <w:rFonts w:cs="Arial" w:hint="cs"/>
          <w:sz w:val="20"/>
          <w:szCs w:val="20"/>
          <w:rtl/>
        </w:rPr>
        <w:t>הכא במאי עסקינן</w:t>
      </w:r>
      <w:r w:rsidRPr="00DB598E">
        <w:rPr>
          <w:rFonts w:cs="Arial"/>
          <w:sz w:val="20"/>
          <w:szCs w:val="20"/>
          <w:rtl/>
        </w:rPr>
        <w:t xml:space="preserve"> - </w:t>
      </w:r>
      <w:r w:rsidRPr="00DB598E">
        <w:rPr>
          <w:rFonts w:cs="Arial" w:hint="cs"/>
          <w:sz w:val="20"/>
          <w:szCs w:val="20"/>
          <w:rtl/>
        </w:rPr>
        <w:t>דיהב</w:t>
      </w:r>
      <w:r w:rsidRPr="00DB598E">
        <w:rPr>
          <w:rFonts w:cs="Arial"/>
          <w:sz w:val="20"/>
          <w:szCs w:val="20"/>
          <w:rtl/>
        </w:rPr>
        <w:t xml:space="preserve"> </w:t>
      </w:r>
      <w:r w:rsidRPr="00DB598E">
        <w:rPr>
          <w:rFonts w:cs="Arial" w:hint="cs"/>
          <w:sz w:val="20"/>
          <w:szCs w:val="20"/>
          <w:rtl/>
        </w:rPr>
        <w:t>לה</w:t>
      </w:r>
      <w:r w:rsidRPr="00DB598E">
        <w:rPr>
          <w:rFonts w:cs="Arial"/>
          <w:sz w:val="20"/>
          <w:szCs w:val="20"/>
          <w:rtl/>
        </w:rPr>
        <w:t xml:space="preserve"> </w:t>
      </w:r>
      <w:r w:rsidRPr="00DB598E">
        <w:rPr>
          <w:rFonts w:cs="Arial" w:hint="cs"/>
          <w:sz w:val="20"/>
          <w:szCs w:val="20"/>
          <w:rtl/>
        </w:rPr>
        <w:t>ואמר</w:t>
      </w:r>
      <w:r w:rsidRPr="00DB598E">
        <w:rPr>
          <w:rFonts w:cs="Arial"/>
          <w:sz w:val="20"/>
          <w:szCs w:val="20"/>
          <w:rtl/>
        </w:rPr>
        <w:t xml:space="preserve"> </w:t>
      </w:r>
      <w:r w:rsidRPr="00DB598E">
        <w:rPr>
          <w:rFonts w:cs="Arial" w:hint="cs"/>
          <w:sz w:val="20"/>
          <w:szCs w:val="20"/>
          <w:rtl/>
        </w:rPr>
        <w:t>לה</w:t>
      </w:r>
      <w:r w:rsidRPr="00DB598E">
        <w:rPr>
          <w:rFonts w:cs="Arial"/>
          <w:sz w:val="20"/>
          <w:szCs w:val="20"/>
          <w:rtl/>
        </w:rPr>
        <w:t xml:space="preserve"> </w:t>
      </w:r>
      <w:r w:rsidRPr="00DB598E">
        <w:rPr>
          <w:rFonts w:cs="Arial" w:hint="cs"/>
          <w:sz w:val="20"/>
          <w:szCs w:val="20"/>
          <w:rtl/>
        </w:rPr>
        <w:t>בהני</w:t>
      </w:r>
      <w:r w:rsidRPr="00DB598E">
        <w:rPr>
          <w:rFonts w:cs="Arial"/>
          <w:sz w:val="20"/>
          <w:szCs w:val="20"/>
          <w:rtl/>
        </w:rPr>
        <w:t xml:space="preserve"> </w:t>
      </w:r>
      <w:r w:rsidRPr="00DB598E">
        <w:rPr>
          <w:rFonts w:cs="Arial" w:hint="cs"/>
          <w:sz w:val="20"/>
          <w:szCs w:val="20"/>
          <w:rtl/>
        </w:rPr>
        <w:t>לישני</w:t>
      </w:r>
      <w:r w:rsidRPr="00DB598E">
        <w:rPr>
          <w:rFonts w:cs="Arial"/>
          <w:sz w:val="20"/>
          <w:szCs w:val="20"/>
          <w:rtl/>
        </w:rPr>
        <w:t xml:space="preserve">, </w:t>
      </w:r>
      <w:r w:rsidRPr="00DB598E">
        <w:rPr>
          <w:rFonts w:cs="Arial" w:hint="cs"/>
          <w:sz w:val="20"/>
          <w:szCs w:val="20"/>
          <w:rtl/>
        </w:rPr>
        <w:t>והכי</w:t>
      </w:r>
      <w:r w:rsidRPr="00DB598E">
        <w:rPr>
          <w:rFonts w:cs="Arial"/>
          <w:sz w:val="20"/>
          <w:szCs w:val="20"/>
          <w:rtl/>
        </w:rPr>
        <w:t xml:space="preserve"> </w:t>
      </w:r>
      <w:r w:rsidRPr="00DB598E">
        <w:rPr>
          <w:rFonts w:cs="Arial" w:hint="cs"/>
          <w:sz w:val="20"/>
          <w:szCs w:val="20"/>
          <w:rtl/>
        </w:rPr>
        <w:t>קא</w:t>
      </w:r>
      <w:r w:rsidRPr="00DB598E">
        <w:rPr>
          <w:rFonts w:cs="Arial"/>
          <w:sz w:val="20"/>
          <w:szCs w:val="20"/>
          <w:rtl/>
        </w:rPr>
        <w:t xml:space="preserve"> </w:t>
      </w:r>
      <w:r w:rsidRPr="00DB598E">
        <w:rPr>
          <w:rFonts w:cs="Arial" w:hint="cs"/>
          <w:sz w:val="20"/>
          <w:szCs w:val="20"/>
          <w:rtl/>
        </w:rPr>
        <w:t>מיבעי</w:t>
      </w:r>
      <w:r w:rsidRPr="00DB598E">
        <w:rPr>
          <w:rFonts w:cs="Arial"/>
          <w:sz w:val="20"/>
          <w:szCs w:val="20"/>
          <w:rtl/>
        </w:rPr>
        <w:t xml:space="preserve"> </w:t>
      </w:r>
      <w:r w:rsidRPr="00DB598E">
        <w:rPr>
          <w:rFonts w:cs="Arial" w:hint="cs"/>
          <w:sz w:val="20"/>
          <w:szCs w:val="20"/>
          <w:rtl/>
        </w:rPr>
        <w:t>ליה</w:t>
      </w:r>
      <w:r w:rsidRPr="00DB598E">
        <w:rPr>
          <w:rFonts w:cs="Arial"/>
          <w:sz w:val="20"/>
          <w:szCs w:val="20"/>
          <w:rtl/>
        </w:rPr>
        <w:t xml:space="preserve">: </w:t>
      </w:r>
      <w:r w:rsidRPr="00DB598E">
        <w:rPr>
          <w:rFonts w:cs="Arial" w:hint="cs"/>
          <w:sz w:val="20"/>
          <w:szCs w:val="20"/>
          <w:rtl/>
        </w:rPr>
        <w:t>הני</w:t>
      </w:r>
      <w:r w:rsidRPr="00DB598E">
        <w:rPr>
          <w:rFonts w:cs="Arial"/>
          <w:sz w:val="20"/>
          <w:szCs w:val="20"/>
          <w:rtl/>
        </w:rPr>
        <w:t xml:space="preserve"> </w:t>
      </w:r>
      <w:r w:rsidRPr="00DB598E">
        <w:rPr>
          <w:rFonts w:cs="Arial" w:hint="cs"/>
          <w:sz w:val="20"/>
          <w:szCs w:val="20"/>
          <w:rtl/>
        </w:rPr>
        <w:t>לישני</w:t>
      </w:r>
      <w:r w:rsidRPr="00DB598E">
        <w:rPr>
          <w:rFonts w:cs="Arial"/>
          <w:sz w:val="20"/>
          <w:szCs w:val="20"/>
          <w:rtl/>
        </w:rPr>
        <w:t xml:space="preserve"> </w:t>
      </w:r>
      <w:r w:rsidRPr="00DB598E">
        <w:rPr>
          <w:rFonts w:cs="Arial" w:hint="cs"/>
          <w:sz w:val="20"/>
          <w:szCs w:val="20"/>
          <w:rtl/>
        </w:rPr>
        <w:t>לקידושי</w:t>
      </w:r>
      <w:r w:rsidRPr="00DB598E">
        <w:rPr>
          <w:rFonts w:cs="Arial"/>
          <w:sz w:val="20"/>
          <w:szCs w:val="20"/>
          <w:rtl/>
        </w:rPr>
        <w:t xml:space="preserve"> </w:t>
      </w:r>
      <w:r w:rsidRPr="00DB598E">
        <w:rPr>
          <w:rFonts w:cs="Arial" w:hint="cs"/>
          <w:sz w:val="20"/>
          <w:szCs w:val="20"/>
          <w:rtl/>
        </w:rPr>
        <w:t>קאמר</w:t>
      </w:r>
      <w:r w:rsidRPr="00DB598E">
        <w:rPr>
          <w:rFonts w:cs="Arial"/>
          <w:sz w:val="20"/>
          <w:szCs w:val="20"/>
          <w:rtl/>
        </w:rPr>
        <w:t xml:space="preserve"> </w:t>
      </w:r>
      <w:r w:rsidRPr="00DB598E">
        <w:rPr>
          <w:rFonts w:cs="Arial" w:hint="cs"/>
          <w:sz w:val="20"/>
          <w:szCs w:val="20"/>
          <w:rtl/>
        </w:rPr>
        <w:t>לה</w:t>
      </w:r>
      <w:r w:rsidRPr="00DB598E">
        <w:rPr>
          <w:rFonts w:cs="Arial"/>
          <w:sz w:val="20"/>
          <w:szCs w:val="20"/>
          <w:rtl/>
        </w:rPr>
        <w:t xml:space="preserve">, </w:t>
      </w:r>
      <w:r w:rsidRPr="00DB598E">
        <w:rPr>
          <w:rFonts w:cs="Arial" w:hint="cs"/>
          <w:sz w:val="20"/>
          <w:szCs w:val="20"/>
          <w:rtl/>
        </w:rPr>
        <w:t>או</w:t>
      </w:r>
      <w:r w:rsidRPr="00DB598E">
        <w:rPr>
          <w:rFonts w:cs="Arial"/>
          <w:sz w:val="20"/>
          <w:szCs w:val="20"/>
          <w:rtl/>
        </w:rPr>
        <w:t xml:space="preserve"> </w:t>
      </w:r>
      <w:r w:rsidRPr="00DB598E">
        <w:rPr>
          <w:rFonts w:cs="Arial" w:hint="cs"/>
          <w:sz w:val="20"/>
          <w:szCs w:val="20"/>
          <w:rtl/>
        </w:rPr>
        <w:t>דילמא</w:t>
      </w:r>
      <w:r w:rsidRPr="00DB598E">
        <w:rPr>
          <w:rFonts w:cs="Arial"/>
          <w:sz w:val="20"/>
          <w:szCs w:val="20"/>
          <w:rtl/>
        </w:rPr>
        <w:t xml:space="preserve"> </w:t>
      </w:r>
      <w:r w:rsidRPr="00DB598E">
        <w:rPr>
          <w:rFonts w:cs="Arial" w:hint="cs"/>
          <w:sz w:val="20"/>
          <w:szCs w:val="20"/>
          <w:rtl/>
        </w:rPr>
        <w:t>למלאכה</w:t>
      </w:r>
      <w:r w:rsidRPr="00DB598E">
        <w:rPr>
          <w:rFonts w:cs="Arial"/>
          <w:sz w:val="20"/>
          <w:szCs w:val="20"/>
          <w:rtl/>
        </w:rPr>
        <w:t xml:space="preserve"> </w:t>
      </w:r>
      <w:r w:rsidRPr="00DB598E">
        <w:rPr>
          <w:rFonts w:cs="Arial" w:hint="cs"/>
          <w:sz w:val="20"/>
          <w:szCs w:val="20"/>
          <w:rtl/>
        </w:rPr>
        <w:t>קאמר</w:t>
      </w:r>
      <w:r w:rsidRPr="00DB598E">
        <w:rPr>
          <w:rFonts w:cs="Arial"/>
          <w:sz w:val="20"/>
          <w:szCs w:val="20"/>
          <w:rtl/>
        </w:rPr>
        <w:t xml:space="preserve"> </w:t>
      </w:r>
      <w:r w:rsidRPr="00DB598E">
        <w:rPr>
          <w:rFonts w:cs="Arial" w:hint="cs"/>
          <w:sz w:val="20"/>
          <w:szCs w:val="20"/>
          <w:rtl/>
        </w:rPr>
        <w:t>לה</w:t>
      </w:r>
      <w:r w:rsidRPr="00DB598E">
        <w:rPr>
          <w:rFonts w:cs="Arial"/>
          <w:sz w:val="20"/>
          <w:szCs w:val="20"/>
          <w:rtl/>
        </w:rPr>
        <w:t xml:space="preserve">? </w:t>
      </w:r>
      <w:r w:rsidRPr="00DB598E">
        <w:rPr>
          <w:rFonts w:cs="Arial" w:hint="cs"/>
          <w:sz w:val="20"/>
          <w:szCs w:val="20"/>
          <w:rtl/>
        </w:rPr>
        <w:t>תיקו</w:t>
      </w:r>
      <w:r w:rsidRPr="00DB598E">
        <w:rPr>
          <w:rFonts w:cs="Arial"/>
          <w:sz w:val="20"/>
          <w:szCs w:val="20"/>
          <w:rtl/>
        </w:rPr>
        <w:t>.</w:t>
      </w:r>
      <w:r>
        <w:rPr>
          <w:rFonts w:hint="cs"/>
          <w:sz w:val="20"/>
          <w:szCs w:val="20"/>
          <w:rtl/>
        </w:rPr>
        <w:t>"</w:t>
      </w:r>
      <w:r>
        <w:rPr>
          <w:sz w:val="20"/>
          <w:szCs w:val="20"/>
          <w:rtl/>
        </w:rPr>
        <w:br/>
      </w:r>
      <w:r w:rsidRPr="000E270F">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כיוון שספק זה עלה בתיקו, הדין כך: </w:t>
      </w:r>
      <w:r>
        <w:rPr>
          <w:sz w:val="20"/>
          <w:szCs w:val="20"/>
          <w:rtl/>
        </w:rPr>
        <w:br/>
      </w:r>
      <w:r>
        <w:rPr>
          <w:rFonts w:hint="cs"/>
          <w:sz w:val="20"/>
          <w:szCs w:val="20"/>
          <w:rtl/>
        </w:rPr>
        <w:t xml:space="preserve">אם לא דיברו תחילה מענייני הקידושין </w:t>
      </w:r>
      <w:r>
        <w:rPr>
          <w:sz w:val="20"/>
          <w:szCs w:val="20"/>
          <w:rtl/>
        </w:rPr>
        <w:t>–</w:t>
      </w:r>
      <w:r>
        <w:rPr>
          <w:rFonts w:hint="cs"/>
          <w:sz w:val="20"/>
          <w:szCs w:val="20"/>
          <w:rtl/>
        </w:rPr>
        <w:t xml:space="preserve"> אינה מקודשת, מכיוון שאינה מבינה כלל את דבריו.</w:t>
      </w:r>
      <w:r>
        <w:rPr>
          <w:sz w:val="20"/>
          <w:szCs w:val="20"/>
          <w:rtl/>
        </w:rPr>
        <w:br/>
      </w:r>
      <w:r>
        <w:rPr>
          <w:rFonts w:hint="cs"/>
          <w:sz w:val="20"/>
          <w:szCs w:val="20"/>
          <w:rtl/>
        </w:rPr>
        <w:t>אם דיברו מענייני קידושין ספק מקודשת, משום שלשונות אלו מסופקות האם משמעותן לקידושין או למלאכה.</w:t>
      </w:r>
      <w:r>
        <w:rPr>
          <w:rStyle w:val="ab"/>
          <w:sz w:val="20"/>
          <w:szCs w:val="20"/>
          <w:rtl/>
        </w:rPr>
        <w:footnoteReference w:id="29"/>
      </w:r>
      <w:r>
        <w:rPr>
          <w:rFonts w:hint="cs"/>
          <w:sz w:val="20"/>
          <w:szCs w:val="20"/>
          <w:rtl/>
        </w:rPr>
        <w:br/>
      </w:r>
      <w:r w:rsidRPr="001F59E6">
        <w:rPr>
          <w:rFonts w:hint="cs"/>
          <w:sz w:val="18"/>
          <w:szCs w:val="18"/>
          <w:rtl/>
        </w:rPr>
        <w:t>[ובהמשך יבואר מה הדין כאשר האשה טוענת שהבינה את משמעות הלשונות האלו לקידושין].</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D1147">
        <w:rPr>
          <w:rFonts w:cs="Arial" w:hint="cs"/>
          <w:sz w:val="20"/>
          <w:szCs w:val="20"/>
          <w:rtl/>
        </w:rPr>
        <w:t>אמר</w:t>
      </w:r>
      <w:r w:rsidRPr="006D1147">
        <w:rPr>
          <w:rFonts w:cs="Arial"/>
          <w:sz w:val="20"/>
          <w:szCs w:val="20"/>
          <w:rtl/>
        </w:rPr>
        <w:t xml:space="preserve"> </w:t>
      </w:r>
      <w:r w:rsidRPr="006D1147">
        <w:rPr>
          <w:rFonts w:cs="Arial" w:hint="cs"/>
          <w:sz w:val="20"/>
          <w:szCs w:val="20"/>
          <w:rtl/>
        </w:rPr>
        <w:t>לה</w:t>
      </w:r>
      <w:r w:rsidRPr="006D1147">
        <w:rPr>
          <w:rFonts w:cs="Arial"/>
          <w:sz w:val="20"/>
          <w:szCs w:val="20"/>
          <w:rtl/>
        </w:rPr>
        <w:t xml:space="preserve">: </w:t>
      </w:r>
      <w:r w:rsidRPr="006D1147">
        <w:rPr>
          <w:rFonts w:cs="Arial" w:hint="cs"/>
          <w:sz w:val="20"/>
          <w:szCs w:val="20"/>
          <w:rtl/>
        </w:rPr>
        <w:t>הרי</w:t>
      </w:r>
      <w:r w:rsidRPr="006D1147">
        <w:rPr>
          <w:rFonts w:cs="Arial"/>
          <w:sz w:val="20"/>
          <w:szCs w:val="20"/>
          <w:rtl/>
        </w:rPr>
        <w:t xml:space="preserve"> </w:t>
      </w:r>
      <w:r w:rsidRPr="005250DF">
        <w:rPr>
          <w:rFonts w:cs="Arial" w:hint="cs"/>
          <w:sz w:val="20"/>
          <w:szCs w:val="20"/>
          <w:rtl/>
        </w:rPr>
        <w:t>את</w:t>
      </w:r>
      <w:r w:rsidRPr="005250DF">
        <w:rPr>
          <w:rFonts w:cs="Arial"/>
          <w:sz w:val="20"/>
          <w:szCs w:val="20"/>
          <w:rtl/>
        </w:rPr>
        <w:t xml:space="preserve"> </w:t>
      </w:r>
      <w:r w:rsidRPr="005250DF">
        <w:rPr>
          <w:rFonts w:cs="Arial" w:hint="cs"/>
          <w:sz w:val="20"/>
          <w:szCs w:val="20"/>
          <w:rtl/>
        </w:rPr>
        <w:t>מיועדת</w:t>
      </w:r>
      <w:r w:rsidRPr="005250DF">
        <w:rPr>
          <w:rFonts w:cs="Arial"/>
          <w:sz w:val="20"/>
          <w:szCs w:val="20"/>
          <w:rtl/>
        </w:rPr>
        <w:t xml:space="preserve"> </w:t>
      </w:r>
      <w:r w:rsidRPr="005250DF">
        <w:rPr>
          <w:rFonts w:cs="Arial" w:hint="cs"/>
          <w:sz w:val="20"/>
          <w:szCs w:val="20"/>
          <w:rtl/>
        </w:rPr>
        <w:t>לי</w:t>
      </w:r>
      <w:r w:rsidRPr="005250DF">
        <w:rPr>
          <w:rFonts w:cs="Arial"/>
          <w:sz w:val="20"/>
          <w:szCs w:val="20"/>
          <w:rtl/>
        </w:rPr>
        <w:t xml:space="preserve">, </w:t>
      </w:r>
      <w:r w:rsidRPr="005250DF">
        <w:rPr>
          <w:rFonts w:cs="Arial" w:hint="cs"/>
          <w:sz w:val="20"/>
          <w:szCs w:val="20"/>
          <w:rtl/>
        </w:rPr>
        <w:t>מיוחדת</w:t>
      </w:r>
      <w:r w:rsidRPr="005250DF">
        <w:rPr>
          <w:rFonts w:cs="Arial"/>
          <w:sz w:val="20"/>
          <w:szCs w:val="20"/>
          <w:rtl/>
        </w:rPr>
        <w:t xml:space="preserve"> </w:t>
      </w:r>
      <w:r w:rsidRPr="005250DF">
        <w:rPr>
          <w:rFonts w:cs="Arial" w:hint="cs"/>
          <w:sz w:val="20"/>
          <w:szCs w:val="20"/>
          <w:rtl/>
        </w:rPr>
        <w:t>לי</w:t>
      </w:r>
      <w:r w:rsidRPr="005250DF">
        <w:rPr>
          <w:rFonts w:cs="Arial"/>
          <w:sz w:val="20"/>
          <w:szCs w:val="20"/>
          <w:rtl/>
        </w:rPr>
        <w:t xml:space="preserve">, </w:t>
      </w:r>
      <w:r w:rsidRPr="005250DF">
        <w:rPr>
          <w:rFonts w:cs="Arial" w:hint="cs"/>
          <w:sz w:val="20"/>
          <w:szCs w:val="20"/>
          <w:rtl/>
        </w:rPr>
        <w:t>עזרתי</w:t>
      </w:r>
      <w:r w:rsidRPr="005250DF">
        <w:rPr>
          <w:rFonts w:cs="Arial"/>
          <w:sz w:val="20"/>
          <w:szCs w:val="20"/>
          <w:rtl/>
        </w:rPr>
        <w:t xml:space="preserve">, </w:t>
      </w:r>
      <w:r w:rsidRPr="005250DF">
        <w:rPr>
          <w:rFonts w:cs="Arial" w:hint="cs"/>
          <w:sz w:val="20"/>
          <w:szCs w:val="20"/>
          <w:rtl/>
        </w:rPr>
        <w:t>נגדי</w:t>
      </w:r>
      <w:r w:rsidRPr="005250DF">
        <w:rPr>
          <w:rFonts w:cs="Arial"/>
          <w:sz w:val="20"/>
          <w:szCs w:val="20"/>
          <w:rtl/>
        </w:rPr>
        <w:t xml:space="preserve">, </w:t>
      </w:r>
      <w:r w:rsidRPr="005250DF">
        <w:rPr>
          <w:rFonts w:cs="Arial" w:hint="cs"/>
          <w:sz w:val="20"/>
          <w:szCs w:val="20"/>
          <w:rtl/>
        </w:rPr>
        <w:t>צלעתי</w:t>
      </w:r>
      <w:r w:rsidRPr="005250DF">
        <w:rPr>
          <w:rFonts w:cs="Arial"/>
          <w:sz w:val="20"/>
          <w:szCs w:val="20"/>
          <w:rtl/>
        </w:rPr>
        <w:t xml:space="preserve">, </w:t>
      </w:r>
      <w:r w:rsidRPr="005250DF">
        <w:rPr>
          <w:rFonts w:cs="Arial" w:hint="cs"/>
          <w:sz w:val="20"/>
          <w:szCs w:val="20"/>
          <w:rtl/>
        </w:rPr>
        <w:t>סגורתי</w:t>
      </w:r>
      <w:r w:rsidRPr="005250DF">
        <w:rPr>
          <w:rFonts w:cs="Arial"/>
          <w:sz w:val="20"/>
          <w:szCs w:val="20"/>
          <w:rtl/>
        </w:rPr>
        <w:t xml:space="preserve">, </w:t>
      </w:r>
      <w:r w:rsidRPr="005250DF">
        <w:rPr>
          <w:rFonts w:cs="Arial" w:hint="cs"/>
          <w:sz w:val="20"/>
          <w:szCs w:val="20"/>
          <w:rtl/>
        </w:rPr>
        <w:t>תחתי</w:t>
      </w:r>
      <w:r w:rsidRPr="005250DF">
        <w:rPr>
          <w:rFonts w:cs="Arial"/>
          <w:sz w:val="20"/>
          <w:szCs w:val="20"/>
          <w:rtl/>
        </w:rPr>
        <w:t xml:space="preserve">, </w:t>
      </w:r>
      <w:r w:rsidRPr="005250DF">
        <w:rPr>
          <w:rFonts w:cs="Arial" w:hint="cs"/>
          <w:sz w:val="20"/>
          <w:szCs w:val="20"/>
          <w:rtl/>
        </w:rPr>
        <w:t>עצורתי</w:t>
      </w:r>
      <w:r w:rsidRPr="005250DF">
        <w:rPr>
          <w:rFonts w:cs="Arial"/>
          <w:sz w:val="20"/>
          <w:szCs w:val="20"/>
          <w:rtl/>
        </w:rPr>
        <w:t xml:space="preserve">, </w:t>
      </w:r>
      <w:r w:rsidRPr="005250DF">
        <w:rPr>
          <w:rFonts w:cs="Arial" w:hint="cs"/>
          <w:sz w:val="20"/>
          <w:szCs w:val="20"/>
          <w:rtl/>
        </w:rPr>
        <w:t>תפוסתי</w:t>
      </w:r>
      <w:r w:rsidRPr="005250DF">
        <w:rPr>
          <w:rFonts w:cs="Arial"/>
          <w:sz w:val="20"/>
          <w:szCs w:val="20"/>
          <w:rtl/>
        </w:rPr>
        <w:t xml:space="preserve">, </w:t>
      </w:r>
      <w:r w:rsidRPr="005250DF">
        <w:rPr>
          <w:rFonts w:cs="Arial" w:hint="cs"/>
          <w:sz w:val="20"/>
          <w:szCs w:val="20"/>
          <w:rtl/>
        </w:rPr>
        <w:t>הרי</w:t>
      </w:r>
      <w:r w:rsidRPr="005250DF">
        <w:rPr>
          <w:rFonts w:cs="Arial"/>
          <w:sz w:val="20"/>
          <w:szCs w:val="20"/>
          <w:rtl/>
        </w:rPr>
        <w:t xml:space="preserve"> </w:t>
      </w:r>
      <w:r w:rsidRPr="005250DF">
        <w:rPr>
          <w:rFonts w:cs="Arial" w:hint="cs"/>
          <w:sz w:val="20"/>
          <w:szCs w:val="20"/>
          <w:rtl/>
        </w:rPr>
        <w:t>זו</w:t>
      </w:r>
      <w:r w:rsidRPr="005250DF">
        <w:rPr>
          <w:rFonts w:cs="Arial"/>
          <w:sz w:val="20"/>
          <w:szCs w:val="20"/>
          <w:rtl/>
        </w:rPr>
        <w:t xml:space="preserve"> </w:t>
      </w:r>
      <w:r w:rsidRPr="005250DF">
        <w:rPr>
          <w:rFonts w:cs="Arial" w:hint="cs"/>
          <w:sz w:val="20"/>
          <w:szCs w:val="20"/>
          <w:rtl/>
        </w:rPr>
        <w:t>מקודשת</w:t>
      </w:r>
      <w:r w:rsidRPr="005250DF">
        <w:rPr>
          <w:rFonts w:cs="Arial"/>
          <w:sz w:val="20"/>
          <w:szCs w:val="20"/>
          <w:rtl/>
        </w:rPr>
        <w:t xml:space="preserve"> </w:t>
      </w:r>
      <w:r w:rsidRPr="005250DF">
        <w:rPr>
          <w:rFonts w:cs="Arial" w:hint="cs"/>
          <w:sz w:val="20"/>
          <w:szCs w:val="20"/>
          <w:rtl/>
        </w:rPr>
        <w:t>בספק</w:t>
      </w:r>
      <w:r w:rsidRPr="005250DF">
        <w:rPr>
          <w:rFonts w:cs="Arial"/>
          <w:sz w:val="20"/>
          <w:szCs w:val="20"/>
          <w:rtl/>
        </w:rPr>
        <w:t>.</w:t>
      </w:r>
      <w:r>
        <w:rPr>
          <w:rFonts w:cs="Arial" w:hint="cs"/>
          <w:sz w:val="20"/>
          <w:szCs w:val="20"/>
          <w:rtl/>
        </w:rPr>
        <w:t>..</w:t>
      </w:r>
      <w:r w:rsidRPr="005250DF">
        <w:rPr>
          <w:rFonts w:cs="Arial"/>
          <w:sz w:val="20"/>
          <w:szCs w:val="20"/>
          <w:rtl/>
        </w:rPr>
        <w:t xml:space="preserve"> </w:t>
      </w:r>
      <w:r w:rsidRPr="005250DF">
        <w:rPr>
          <w:rFonts w:cs="Arial" w:hint="cs"/>
          <w:sz w:val="20"/>
          <w:szCs w:val="20"/>
          <w:rtl/>
        </w:rPr>
        <w:t>והוא</w:t>
      </w:r>
      <w:r w:rsidRPr="005250DF">
        <w:rPr>
          <w:rFonts w:cs="Arial"/>
          <w:sz w:val="20"/>
          <w:szCs w:val="20"/>
          <w:rtl/>
        </w:rPr>
        <w:t xml:space="preserve"> </w:t>
      </w:r>
      <w:r w:rsidRPr="005250DF">
        <w:rPr>
          <w:rFonts w:cs="Arial" w:hint="cs"/>
          <w:sz w:val="20"/>
          <w:szCs w:val="20"/>
          <w:rtl/>
        </w:rPr>
        <w:t>שיהיה</w:t>
      </w:r>
      <w:r w:rsidRPr="005250DF">
        <w:rPr>
          <w:rFonts w:cs="Arial"/>
          <w:sz w:val="20"/>
          <w:szCs w:val="20"/>
          <w:rtl/>
        </w:rPr>
        <w:t xml:space="preserve"> </w:t>
      </w:r>
      <w:r w:rsidRPr="005250DF">
        <w:rPr>
          <w:rFonts w:cs="Arial" w:hint="cs"/>
          <w:sz w:val="20"/>
          <w:szCs w:val="20"/>
          <w:rtl/>
        </w:rPr>
        <w:t>מדבר</w:t>
      </w:r>
      <w:r w:rsidRPr="005250DF">
        <w:rPr>
          <w:rFonts w:cs="Arial"/>
          <w:sz w:val="20"/>
          <w:szCs w:val="20"/>
          <w:rtl/>
        </w:rPr>
        <w:t xml:space="preserve"> </w:t>
      </w:r>
      <w:r w:rsidRPr="005250DF">
        <w:rPr>
          <w:rFonts w:cs="Arial" w:hint="cs"/>
          <w:sz w:val="20"/>
          <w:szCs w:val="20"/>
          <w:rtl/>
        </w:rPr>
        <w:t>עמה</w:t>
      </w:r>
      <w:r w:rsidRPr="005250DF">
        <w:rPr>
          <w:rFonts w:cs="Arial"/>
          <w:sz w:val="20"/>
          <w:szCs w:val="20"/>
          <w:rtl/>
        </w:rPr>
        <w:t xml:space="preserve"> </w:t>
      </w:r>
      <w:r w:rsidRPr="005250DF">
        <w:rPr>
          <w:rFonts w:cs="Arial" w:hint="cs"/>
          <w:sz w:val="20"/>
          <w:szCs w:val="20"/>
          <w:rtl/>
        </w:rPr>
        <w:t>תחלה</w:t>
      </w:r>
      <w:r w:rsidRPr="005250DF">
        <w:rPr>
          <w:rFonts w:cs="Arial"/>
          <w:sz w:val="20"/>
          <w:szCs w:val="20"/>
          <w:rtl/>
        </w:rPr>
        <w:t xml:space="preserve"> </w:t>
      </w:r>
      <w:r w:rsidRPr="005250DF">
        <w:rPr>
          <w:rFonts w:cs="Arial" w:hint="cs"/>
          <w:sz w:val="20"/>
          <w:szCs w:val="20"/>
          <w:rtl/>
        </w:rPr>
        <w:t>על</w:t>
      </w:r>
      <w:r w:rsidRPr="005250DF">
        <w:rPr>
          <w:rFonts w:cs="Arial"/>
          <w:sz w:val="20"/>
          <w:szCs w:val="20"/>
          <w:rtl/>
        </w:rPr>
        <w:t xml:space="preserve"> </w:t>
      </w:r>
      <w:r w:rsidRPr="005250DF">
        <w:rPr>
          <w:rFonts w:cs="Arial" w:hint="cs"/>
          <w:sz w:val="20"/>
          <w:szCs w:val="20"/>
          <w:rtl/>
        </w:rPr>
        <w:t>עסקי</w:t>
      </w:r>
      <w:r w:rsidRPr="005250DF">
        <w:rPr>
          <w:rFonts w:cs="Arial"/>
          <w:sz w:val="20"/>
          <w:szCs w:val="20"/>
          <w:rtl/>
        </w:rPr>
        <w:t xml:space="preserve"> </w:t>
      </w:r>
      <w:r w:rsidRPr="005250DF">
        <w:rPr>
          <w:rFonts w:cs="Arial" w:hint="cs"/>
          <w:sz w:val="20"/>
          <w:szCs w:val="20"/>
          <w:rtl/>
        </w:rPr>
        <w:t>קידושין</w:t>
      </w:r>
      <w:r w:rsidRPr="005250DF">
        <w:rPr>
          <w:rFonts w:cs="Arial"/>
          <w:sz w:val="20"/>
          <w:szCs w:val="20"/>
          <w:rtl/>
        </w:rPr>
        <w:t xml:space="preserve">, </w:t>
      </w:r>
      <w:r w:rsidRPr="005250DF">
        <w:rPr>
          <w:rFonts w:cs="Arial" w:hint="cs"/>
          <w:sz w:val="20"/>
          <w:szCs w:val="20"/>
          <w:rtl/>
        </w:rPr>
        <w:t>אבל</w:t>
      </w:r>
      <w:r w:rsidRPr="005250DF">
        <w:rPr>
          <w:rFonts w:cs="Arial"/>
          <w:sz w:val="20"/>
          <w:szCs w:val="20"/>
          <w:rtl/>
        </w:rPr>
        <w:t xml:space="preserve"> </w:t>
      </w:r>
      <w:r w:rsidRPr="005250DF">
        <w:rPr>
          <w:rFonts w:cs="Arial" w:hint="cs"/>
          <w:sz w:val="20"/>
          <w:szCs w:val="20"/>
          <w:rtl/>
        </w:rPr>
        <w:t>אם</w:t>
      </w:r>
      <w:r w:rsidRPr="005250DF">
        <w:rPr>
          <w:rFonts w:cs="Arial"/>
          <w:sz w:val="20"/>
          <w:szCs w:val="20"/>
          <w:rtl/>
        </w:rPr>
        <w:t xml:space="preserve"> </w:t>
      </w:r>
      <w:r w:rsidRPr="005250DF">
        <w:rPr>
          <w:rFonts w:cs="Arial" w:hint="cs"/>
          <w:sz w:val="20"/>
          <w:szCs w:val="20"/>
          <w:rtl/>
        </w:rPr>
        <w:t>אינו</w:t>
      </w:r>
      <w:r w:rsidRPr="005250DF">
        <w:rPr>
          <w:rFonts w:cs="Arial"/>
          <w:sz w:val="20"/>
          <w:szCs w:val="20"/>
          <w:rtl/>
        </w:rPr>
        <w:t xml:space="preserve"> </w:t>
      </w:r>
      <w:r w:rsidRPr="005250DF">
        <w:rPr>
          <w:rFonts w:cs="Arial" w:hint="cs"/>
          <w:sz w:val="20"/>
          <w:szCs w:val="20"/>
          <w:rtl/>
        </w:rPr>
        <w:t>מדבר</w:t>
      </w:r>
      <w:r w:rsidRPr="005250DF">
        <w:rPr>
          <w:rFonts w:cs="Arial"/>
          <w:sz w:val="20"/>
          <w:szCs w:val="20"/>
          <w:rtl/>
        </w:rPr>
        <w:t xml:space="preserve"> </w:t>
      </w:r>
      <w:r w:rsidRPr="005250DF">
        <w:rPr>
          <w:rFonts w:cs="Arial" w:hint="cs"/>
          <w:sz w:val="20"/>
          <w:szCs w:val="20"/>
          <w:rtl/>
        </w:rPr>
        <w:t>עמה</w:t>
      </w:r>
      <w:r w:rsidRPr="005250DF">
        <w:rPr>
          <w:rFonts w:cs="Arial"/>
          <w:sz w:val="20"/>
          <w:szCs w:val="20"/>
          <w:rtl/>
        </w:rPr>
        <w:t xml:space="preserve"> </w:t>
      </w:r>
      <w:r w:rsidRPr="005250DF">
        <w:rPr>
          <w:rFonts w:cs="Arial" w:hint="cs"/>
          <w:sz w:val="20"/>
          <w:szCs w:val="20"/>
          <w:rtl/>
        </w:rPr>
        <w:t>תחלה</w:t>
      </w:r>
      <w:r w:rsidRPr="005250DF">
        <w:rPr>
          <w:rFonts w:cs="Arial"/>
          <w:sz w:val="20"/>
          <w:szCs w:val="20"/>
          <w:rtl/>
        </w:rPr>
        <w:t xml:space="preserve"> </w:t>
      </w:r>
      <w:r w:rsidRPr="005250DF">
        <w:rPr>
          <w:rFonts w:cs="Arial" w:hint="cs"/>
          <w:sz w:val="20"/>
          <w:szCs w:val="20"/>
          <w:rtl/>
        </w:rPr>
        <w:t>על</w:t>
      </w:r>
      <w:r w:rsidRPr="005250DF">
        <w:rPr>
          <w:rFonts w:cs="Arial"/>
          <w:sz w:val="20"/>
          <w:szCs w:val="20"/>
          <w:rtl/>
        </w:rPr>
        <w:t xml:space="preserve"> </w:t>
      </w:r>
      <w:r w:rsidRPr="005250DF">
        <w:rPr>
          <w:rFonts w:cs="Arial" w:hint="cs"/>
          <w:sz w:val="20"/>
          <w:szCs w:val="20"/>
          <w:rtl/>
        </w:rPr>
        <w:t>עסקי</w:t>
      </w:r>
      <w:r w:rsidRPr="005250DF">
        <w:rPr>
          <w:rFonts w:cs="Arial"/>
          <w:sz w:val="20"/>
          <w:szCs w:val="20"/>
          <w:rtl/>
        </w:rPr>
        <w:t xml:space="preserve"> </w:t>
      </w:r>
      <w:r w:rsidRPr="005250DF">
        <w:rPr>
          <w:rFonts w:cs="Arial" w:hint="cs"/>
          <w:sz w:val="20"/>
          <w:szCs w:val="20"/>
          <w:rtl/>
        </w:rPr>
        <w:t>קדושין</w:t>
      </w:r>
      <w:r w:rsidRPr="005250DF">
        <w:rPr>
          <w:rFonts w:cs="Arial"/>
          <w:sz w:val="20"/>
          <w:szCs w:val="20"/>
          <w:rtl/>
        </w:rPr>
        <w:t xml:space="preserve">, </w:t>
      </w:r>
      <w:r w:rsidRPr="005250DF">
        <w:rPr>
          <w:rFonts w:cs="Arial" w:hint="cs"/>
          <w:sz w:val="20"/>
          <w:szCs w:val="20"/>
          <w:rtl/>
        </w:rPr>
        <w:t>אין</w:t>
      </w:r>
      <w:r w:rsidRPr="005250DF">
        <w:rPr>
          <w:rFonts w:cs="Arial"/>
          <w:sz w:val="20"/>
          <w:szCs w:val="20"/>
          <w:rtl/>
        </w:rPr>
        <w:t xml:space="preserve"> </w:t>
      </w:r>
      <w:r w:rsidRPr="005250DF">
        <w:rPr>
          <w:rFonts w:cs="Arial" w:hint="cs"/>
          <w:sz w:val="20"/>
          <w:szCs w:val="20"/>
          <w:rtl/>
        </w:rPr>
        <w:t>חוששין</w:t>
      </w:r>
      <w:r w:rsidRPr="005250DF">
        <w:rPr>
          <w:rFonts w:cs="Arial"/>
          <w:sz w:val="20"/>
          <w:szCs w:val="20"/>
          <w:rtl/>
        </w:rPr>
        <w:t xml:space="preserve"> </w:t>
      </w:r>
      <w:r w:rsidRPr="005250DF">
        <w:rPr>
          <w:rFonts w:cs="Arial" w:hint="cs"/>
          <w:sz w:val="20"/>
          <w:szCs w:val="20"/>
          <w:rtl/>
        </w:rPr>
        <w:t>למלות</w:t>
      </w:r>
      <w:r w:rsidRPr="005250DF">
        <w:rPr>
          <w:rFonts w:cs="Arial"/>
          <w:sz w:val="20"/>
          <w:szCs w:val="20"/>
          <w:rtl/>
        </w:rPr>
        <w:t xml:space="preserve"> </w:t>
      </w:r>
      <w:r w:rsidRPr="005250DF">
        <w:rPr>
          <w:rFonts w:cs="Arial" w:hint="cs"/>
          <w:sz w:val="20"/>
          <w:szCs w:val="20"/>
          <w:rtl/>
        </w:rPr>
        <w:t>אלו</w:t>
      </w:r>
      <w:r>
        <w:rPr>
          <w:rFonts w:cs="Arial" w:hint="cs"/>
          <w:sz w:val="20"/>
          <w:szCs w:val="20"/>
          <w:rtl/>
        </w:rPr>
        <w:t>."</w:t>
      </w:r>
      <w:r>
        <w:rPr>
          <w:b/>
          <w:bCs/>
          <w:sz w:val="20"/>
          <w:szCs w:val="20"/>
          <w:rtl/>
        </w:rPr>
        <w:br/>
      </w:r>
      <w:r>
        <w:rPr>
          <w:rFonts w:hint="cs"/>
          <w:sz w:val="20"/>
          <w:szCs w:val="20"/>
          <w:rtl/>
        </w:rPr>
        <w:br/>
      </w:r>
      <w:r w:rsidRPr="00B85563">
        <w:rPr>
          <w:rFonts w:hint="cs"/>
          <w:sz w:val="20"/>
          <w:szCs w:val="20"/>
          <w:u w:val="single"/>
          <w:rtl/>
        </w:rPr>
        <w:t>נאמנות הבעל לפרש דבריו בלשונות אלו</w:t>
      </w:r>
      <w:r>
        <w:rPr>
          <w:rFonts w:hint="cs"/>
          <w:b/>
          <w:bCs/>
          <w:sz w:val="20"/>
          <w:szCs w:val="20"/>
          <w:rtl/>
        </w:rPr>
        <w:t xml:space="preserve"> </w:t>
      </w:r>
      <w:r>
        <w:rPr>
          <w:rFonts w:hint="cs"/>
          <w:sz w:val="20"/>
          <w:szCs w:val="20"/>
          <w:rtl/>
        </w:rPr>
        <w:br/>
      </w:r>
      <w:r w:rsidRPr="00E80180">
        <w:rPr>
          <w:rFonts w:hint="cs"/>
          <w:b/>
          <w:bCs/>
          <w:sz w:val="20"/>
          <w:szCs w:val="20"/>
          <w:rtl/>
        </w:rPr>
        <w:t>ח"מ וב"ש</w:t>
      </w:r>
      <w:r>
        <w:rPr>
          <w:rFonts w:hint="cs"/>
          <w:sz w:val="20"/>
          <w:szCs w:val="20"/>
          <w:rtl/>
        </w:rPr>
        <w:t xml:space="preserve"> </w:t>
      </w:r>
      <w:r>
        <w:rPr>
          <w:sz w:val="20"/>
          <w:szCs w:val="20"/>
          <w:rtl/>
        </w:rPr>
        <w:t>–</w:t>
      </w:r>
      <w:r>
        <w:rPr>
          <w:rFonts w:hint="cs"/>
          <w:sz w:val="20"/>
          <w:szCs w:val="20"/>
          <w:rtl/>
        </w:rPr>
        <w:t xml:space="preserve"> בלשונות אלו נאמן הבעל לומר שלא התכוון לקידושין אלא למלאכה.</w:t>
      </w:r>
      <w:r>
        <w:rPr>
          <w:rStyle w:val="ab"/>
          <w:sz w:val="20"/>
          <w:szCs w:val="20"/>
          <w:rtl/>
        </w:rPr>
        <w:footnoteReference w:id="30"/>
      </w:r>
      <w:r>
        <w:rPr>
          <w:sz w:val="20"/>
          <w:szCs w:val="20"/>
          <w:rtl/>
        </w:rPr>
        <w:br/>
      </w:r>
      <w:r w:rsidRPr="00E8018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דברי הרא"ש שהבעל אינו נאמן נאמרו רק בלשונות ודאיים של קידושין, אך בלשונות דו משמעיים נאמן לומר שכיוון לדבר אחר.</w:t>
      </w:r>
      <w:r>
        <w:rPr>
          <w:sz w:val="20"/>
          <w:szCs w:val="20"/>
          <w:rtl/>
        </w:rPr>
        <w:br/>
      </w:r>
      <w:r>
        <w:rPr>
          <w:rFonts w:hint="cs"/>
          <w:sz w:val="20"/>
          <w:szCs w:val="20"/>
          <w:rtl/>
        </w:rPr>
        <w:br/>
      </w:r>
      <w:r>
        <w:rPr>
          <w:rFonts w:hint="cs"/>
          <w:b/>
          <w:bCs/>
          <w:sz w:val="20"/>
          <w:szCs w:val="20"/>
          <w:rtl/>
        </w:rPr>
        <w:t>לשונות קידושין נוספות</w:t>
      </w:r>
      <w:r>
        <w:rPr>
          <w:b/>
          <w:bCs/>
          <w:sz w:val="20"/>
          <w:szCs w:val="20"/>
          <w:rtl/>
        </w:rPr>
        <w:br/>
      </w:r>
      <w:r>
        <w:rPr>
          <w:rFonts w:hint="cs"/>
          <w:b/>
          <w:bCs/>
          <w:sz w:val="20"/>
          <w:szCs w:val="20"/>
          <w:rtl/>
        </w:rPr>
        <w:t>לשון - חרופתי</w:t>
      </w:r>
      <w:r>
        <w:rPr>
          <w:b/>
          <w:bCs/>
          <w:sz w:val="20"/>
          <w:szCs w:val="20"/>
          <w:rtl/>
        </w:rPr>
        <w:br/>
      </w:r>
      <w:r>
        <w:rPr>
          <w:rFonts w:hint="cs"/>
          <w:b/>
          <w:bCs/>
          <w:sz w:val="20"/>
          <w:szCs w:val="20"/>
          <w:rtl/>
        </w:rPr>
        <w:t xml:space="preserve">גמרא </w:t>
      </w:r>
      <w:r>
        <w:rPr>
          <w:rFonts w:hint="cs"/>
          <w:sz w:val="20"/>
          <w:szCs w:val="20"/>
          <w:rtl/>
        </w:rPr>
        <w:t>(שם) "</w:t>
      </w:r>
      <w:r w:rsidRPr="00795D0D">
        <w:rPr>
          <w:rFonts w:cs="Arial" w:hint="cs"/>
          <w:sz w:val="20"/>
          <w:szCs w:val="20"/>
          <w:rtl/>
        </w:rPr>
        <w:t>איבעיא</w:t>
      </w:r>
      <w:r w:rsidRPr="00795D0D">
        <w:rPr>
          <w:rFonts w:cs="Arial"/>
          <w:sz w:val="20"/>
          <w:szCs w:val="20"/>
          <w:rtl/>
        </w:rPr>
        <w:t xml:space="preserve"> </w:t>
      </w:r>
      <w:r w:rsidRPr="00795D0D">
        <w:rPr>
          <w:rFonts w:cs="Arial" w:hint="cs"/>
          <w:sz w:val="20"/>
          <w:szCs w:val="20"/>
          <w:rtl/>
        </w:rPr>
        <w:t>להו</w:t>
      </w:r>
      <w:r w:rsidRPr="00795D0D">
        <w:rPr>
          <w:rFonts w:cs="Arial"/>
          <w:sz w:val="20"/>
          <w:szCs w:val="20"/>
          <w:rtl/>
        </w:rPr>
        <w:t xml:space="preserve">: </w:t>
      </w:r>
      <w:r w:rsidRPr="00795D0D">
        <w:rPr>
          <w:rFonts w:cs="Arial" w:hint="cs"/>
          <w:sz w:val="20"/>
          <w:szCs w:val="20"/>
          <w:rtl/>
        </w:rPr>
        <w:t>חרופתי</w:t>
      </w:r>
      <w:r w:rsidRPr="00795D0D">
        <w:rPr>
          <w:rFonts w:cs="Arial"/>
          <w:sz w:val="20"/>
          <w:szCs w:val="20"/>
          <w:rtl/>
        </w:rPr>
        <w:t xml:space="preserve">, </w:t>
      </w:r>
      <w:r w:rsidRPr="00795D0D">
        <w:rPr>
          <w:rFonts w:cs="Arial" w:hint="cs"/>
          <w:sz w:val="20"/>
          <w:szCs w:val="20"/>
          <w:rtl/>
        </w:rPr>
        <w:t>מהו</w:t>
      </w:r>
      <w:r w:rsidRPr="00795D0D">
        <w:rPr>
          <w:rFonts w:cs="Arial"/>
          <w:sz w:val="20"/>
          <w:szCs w:val="20"/>
          <w:rtl/>
        </w:rPr>
        <w:t xml:space="preserve">? </w:t>
      </w:r>
      <w:r w:rsidRPr="00795D0D">
        <w:rPr>
          <w:rFonts w:cs="Arial" w:hint="cs"/>
          <w:sz w:val="20"/>
          <w:szCs w:val="20"/>
          <w:rtl/>
        </w:rPr>
        <w:t>ת</w:t>
      </w:r>
      <w:r>
        <w:rPr>
          <w:rFonts w:cs="Arial" w:hint="cs"/>
          <w:sz w:val="20"/>
          <w:szCs w:val="20"/>
          <w:rtl/>
        </w:rPr>
        <w:t xml:space="preserve">א </w:t>
      </w:r>
      <w:r w:rsidRPr="00795D0D">
        <w:rPr>
          <w:rFonts w:cs="Arial" w:hint="cs"/>
          <w:sz w:val="20"/>
          <w:szCs w:val="20"/>
          <w:rtl/>
        </w:rPr>
        <w:t>ש</w:t>
      </w:r>
      <w:r>
        <w:rPr>
          <w:rFonts w:cs="Arial" w:hint="cs"/>
          <w:sz w:val="20"/>
          <w:szCs w:val="20"/>
          <w:rtl/>
        </w:rPr>
        <w:t>מע</w:t>
      </w:r>
      <w:r w:rsidRPr="00795D0D">
        <w:rPr>
          <w:rFonts w:cs="Arial"/>
          <w:sz w:val="20"/>
          <w:szCs w:val="20"/>
          <w:rtl/>
        </w:rPr>
        <w:t xml:space="preserve">, </w:t>
      </w:r>
      <w:r w:rsidRPr="00795D0D">
        <w:rPr>
          <w:rFonts w:cs="Arial" w:hint="cs"/>
          <w:sz w:val="20"/>
          <w:szCs w:val="20"/>
          <w:rtl/>
        </w:rPr>
        <w:t>דתניא</w:t>
      </w:r>
      <w:r w:rsidRPr="00795D0D">
        <w:rPr>
          <w:rFonts w:cs="Arial"/>
          <w:sz w:val="20"/>
          <w:szCs w:val="20"/>
          <w:rtl/>
        </w:rPr>
        <w:t xml:space="preserve">: </w:t>
      </w:r>
      <w:r w:rsidRPr="00795D0D">
        <w:rPr>
          <w:rFonts w:cs="Arial" w:hint="cs"/>
          <w:sz w:val="20"/>
          <w:szCs w:val="20"/>
          <w:rtl/>
        </w:rPr>
        <w:t>האומר</w:t>
      </w:r>
      <w:r w:rsidRPr="00795D0D">
        <w:rPr>
          <w:rFonts w:cs="Arial"/>
          <w:sz w:val="20"/>
          <w:szCs w:val="20"/>
          <w:rtl/>
        </w:rPr>
        <w:t xml:space="preserve"> </w:t>
      </w:r>
      <w:r w:rsidRPr="00795D0D">
        <w:rPr>
          <w:rFonts w:cs="Arial" w:hint="cs"/>
          <w:sz w:val="20"/>
          <w:szCs w:val="20"/>
          <w:rtl/>
        </w:rPr>
        <w:t>חרופתי</w:t>
      </w:r>
      <w:r w:rsidRPr="00795D0D">
        <w:rPr>
          <w:rFonts w:cs="Arial"/>
          <w:sz w:val="20"/>
          <w:szCs w:val="20"/>
          <w:rtl/>
        </w:rPr>
        <w:t xml:space="preserve"> - </w:t>
      </w:r>
      <w:r w:rsidRPr="00795D0D">
        <w:rPr>
          <w:rFonts w:cs="Arial" w:hint="cs"/>
          <w:sz w:val="20"/>
          <w:szCs w:val="20"/>
          <w:rtl/>
        </w:rPr>
        <w:t>מקודשת</w:t>
      </w:r>
      <w:r w:rsidRPr="00795D0D">
        <w:rPr>
          <w:rFonts w:cs="Arial"/>
          <w:sz w:val="20"/>
          <w:szCs w:val="20"/>
          <w:rtl/>
        </w:rPr>
        <w:t xml:space="preserve">, </w:t>
      </w:r>
      <w:r w:rsidRPr="00795D0D">
        <w:rPr>
          <w:rFonts w:cs="Arial" w:hint="cs"/>
          <w:sz w:val="20"/>
          <w:szCs w:val="20"/>
          <w:rtl/>
        </w:rPr>
        <w:t>שכן</w:t>
      </w:r>
      <w:r w:rsidRPr="00795D0D">
        <w:rPr>
          <w:rFonts w:cs="Arial"/>
          <w:sz w:val="20"/>
          <w:szCs w:val="20"/>
          <w:rtl/>
        </w:rPr>
        <w:t xml:space="preserve"> </w:t>
      </w:r>
      <w:r w:rsidRPr="00795D0D">
        <w:rPr>
          <w:rFonts w:cs="Arial" w:hint="cs"/>
          <w:sz w:val="20"/>
          <w:szCs w:val="20"/>
          <w:rtl/>
        </w:rPr>
        <w:t>ביהודה</w:t>
      </w:r>
      <w:r w:rsidRPr="00795D0D">
        <w:rPr>
          <w:rFonts w:cs="Arial"/>
          <w:sz w:val="20"/>
          <w:szCs w:val="20"/>
          <w:rtl/>
        </w:rPr>
        <w:t xml:space="preserve"> </w:t>
      </w:r>
      <w:r w:rsidRPr="00795D0D">
        <w:rPr>
          <w:rFonts w:cs="Arial" w:hint="cs"/>
          <w:sz w:val="20"/>
          <w:szCs w:val="20"/>
          <w:rtl/>
        </w:rPr>
        <w:t>קורין</w:t>
      </w:r>
      <w:r w:rsidRPr="00795D0D">
        <w:rPr>
          <w:rFonts w:cs="Arial"/>
          <w:sz w:val="20"/>
          <w:szCs w:val="20"/>
          <w:rtl/>
        </w:rPr>
        <w:t xml:space="preserve"> </w:t>
      </w:r>
      <w:r w:rsidRPr="00795D0D">
        <w:rPr>
          <w:rFonts w:cs="Arial" w:hint="cs"/>
          <w:sz w:val="20"/>
          <w:szCs w:val="20"/>
          <w:rtl/>
        </w:rPr>
        <w:t>לארוסה</w:t>
      </w:r>
      <w:r w:rsidRPr="00795D0D">
        <w:rPr>
          <w:rFonts w:cs="Arial"/>
          <w:sz w:val="20"/>
          <w:szCs w:val="20"/>
          <w:rtl/>
        </w:rPr>
        <w:t xml:space="preserve"> </w:t>
      </w:r>
      <w:r w:rsidRPr="00795D0D">
        <w:rPr>
          <w:rFonts w:cs="Arial" w:hint="cs"/>
          <w:sz w:val="20"/>
          <w:szCs w:val="20"/>
          <w:rtl/>
        </w:rPr>
        <w:t>חרופה</w:t>
      </w:r>
      <w:r w:rsidRPr="00795D0D">
        <w:rPr>
          <w:rFonts w:cs="Arial"/>
          <w:sz w:val="20"/>
          <w:szCs w:val="20"/>
          <w:rtl/>
        </w:rPr>
        <w:t xml:space="preserve">. </w:t>
      </w:r>
      <w:r w:rsidRPr="00795D0D">
        <w:rPr>
          <w:rFonts w:cs="Arial" w:hint="cs"/>
          <w:sz w:val="20"/>
          <w:szCs w:val="20"/>
          <w:rtl/>
        </w:rPr>
        <w:t>ויהודה</w:t>
      </w:r>
      <w:r w:rsidRPr="00795D0D">
        <w:rPr>
          <w:rFonts w:cs="Arial"/>
          <w:sz w:val="20"/>
          <w:szCs w:val="20"/>
          <w:rtl/>
        </w:rPr>
        <w:t xml:space="preserve"> </w:t>
      </w:r>
      <w:r w:rsidRPr="00795D0D">
        <w:rPr>
          <w:rFonts w:cs="Arial" w:hint="cs"/>
          <w:sz w:val="20"/>
          <w:szCs w:val="20"/>
          <w:rtl/>
        </w:rPr>
        <w:t>הויא</w:t>
      </w:r>
      <w:r w:rsidRPr="00795D0D">
        <w:rPr>
          <w:rFonts w:cs="Arial"/>
          <w:sz w:val="20"/>
          <w:szCs w:val="20"/>
          <w:rtl/>
        </w:rPr>
        <w:t xml:space="preserve"> </w:t>
      </w:r>
      <w:r w:rsidRPr="00795D0D">
        <w:rPr>
          <w:rFonts w:cs="Arial" w:hint="cs"/>
          <w:sz w:val="20"/>
          <w:szCs w:val="20"/>
          <w:rtl/>
        </w:rPr>
        <w:t>רובא</w:t>
      </w:r>
      <w:r w:rsidRPr="00795D0D">
        <w:rPr>
          <w:rFonts w:cs="Arial"/>
          <w:sz w:val="20"/>
          <w:szCs w:val="20"/>
          <w:rtl/>
        </w:rPr>
        <w:t xml:space="preserve"> </w:t>
      </w:r>
      <w:r w:rsidRPr="00795D0D">
        <w:rPr>
          <w:rFonts w:cs="Arial" w:hint="cs"/>
          <w:sz w:val="20"/>
          <w:szCs w:val="20"/>
          <w:rtl/>
        </w:rPr>
        <w:t>דעלמא</w:t>
      </w:r>
      <w:r w:rsidRPr="00795D0D">
        <w:rPr>
          <w:rFonts w:cs="Arial"/>
          <w:sz w:val="20"/>
          <w:szCs w:val="20"/>
          <w:rtl/>
        </w:rPr>
        <w:t xml:space="preserve">? </w:t>
      </w:r>
      <w:r w:rsidRPr="00795D0D">
        <w:rPr>
          <w:rFonts w:cs="Arial" w:hint="cs"/>
          <w:sz w:val="20"/>
          <w:szCs w:val="20"/>
          <w:rtl/>
        </w:rPr>
        <w:t>ה</w:t>
      </w:r>
      <w:r>
        <w:rPr>
          <w:rFonts w:cs="Arial" w:hint="cs"/>
          <w:sz w:val="20"/>
          <w:szCs w:val="20"/>
          <w:rtl/>
        </w:rPr>
        <w:t xml:space="preserve">כי </w:t>
      </w:r>
      <w:r w:rsidRPr="00795D0D">
        <w:rPr>
          <w:rFonts w:cs="Arial" w:hint="cs"/>
          <w:sz w:val="20"/>
          <w:szCs w:val="20"/>
          <w:rtl/>
        </w:rPr>
        <w:t>ק</w:t>
      </w:r>
      <w:r>
        <w:rPr>
          <w:rFonts w:cs="Arial" w:hint="cs"/>
          <w:sz w:val="20"/>
          <w:szCs w:val="20"/>
          <w:rtl/>
        </w:rPr>
        <w:t>אמר</w:t>
      </w:r>
      <w:r w:rsidRPr="00795D0D">
        <w:rPr>
          <w:rFonts w:cs="Arial"/>
          <w:sz w:val="20"/>
          <w:szCs w:val="20"/>
          <w:rtl/>
        </w:rPr>
        <w:t xml:space="preserve">: </w:t>
      </w:r>
      <w:r w:rsidRPr="00795D0D">
        <w:rPr>
          <w:rFonts w:cs="Arial" w:hint="cs"/>
          <w:sz w:val="20"/>
          <w:szCs w:val="20"/>
          <w:rtl/>
        </w:rPr>
        <w:t>האומר</w:t>
      </w:r>
      <w:r w:rsidRPr="00795D0D">
        <w:rPr>
          <w:rFonts w:cs="Arial"/>
          <w:sz w:val="20"/>
          <w:szCs w:val="20"/>
          <w:rtl/>
        </w:rPr>
        <w:t xml:space="preserve"> </w:t>
      </w:r>
      <w:r w:rsidRPr="00795D0D">
        <w:rPr>
          <w:rFonts w:cs="Arial" w:hint="cs"/>
          <w:sz w:val="20"/>
          <w:szCs w:val="20"/>
          <w:rtl/>
        </w:rPr>
        <w:t>חרופתי</w:t>
      </w:r>
      <w:r w:rsidRPr="00795D0D">
        <w:rPr>
          <w:rFonts w:cs="Arial"/>
          <w:sz w:val="20"/>
          <w:szCs w:val="20"/>
          <w:rtl/>
        </w:rPr>
        <w:t xml:space="preserve"> - </w:t>
      </w:r>
      <w:r w:rsidRPr="00795D0D">
        <w:rPr>
          <w:rFonts w:cs="Arial" w:hint="cs"/>
          <w:sz w:val="20"/>
          <w:szCs w:val="20"/>
          <w:rtl/>
        </w:rPr>
        <w:t>מקודשת</w:t>
      </w:r>
      <w:r w:rsidRPr="00795D0D">
        <w:rPr>
          <w:rFonts w:cs="Arial"/>
          <w:sz w:val="20"/>
          <w:szCs w:val="20"/>
          <w:rtl/>
        </w:rPr>
        <w:t xml:space="preserve">, </w:t>
      </w:r>
      <w:r w:rsidRPr="00795D0D">
        <w:rPr>
          <w:rFonts w:cs="Arial" w:hint="cs"/>
          <w:sz w:val="20"/>
          <w:szCs w:val="20"/>
          <w:rtl/>
        </w:rPr>
        <w:t>שנאמר</w:t>
      </w:r>
      <w:r w:rsidRPr="00795D0D">
        <w:rPr>
          <w:rFonts w:cs="Arial"/>
          <w:sz w:val="20"/>
          <w:szCs w:val="20"/>
          <w:rtl/>
        </w:rPr>
        <w:t xml:space="preserve">: </w:t>
      </w:r>
      <w:r w:rsidRPr="00795D0D">
        <w:rPr>
          <w:rFonts w:cs="Arial" w:hint="cs"/>
          <w:sz w:val="20"/>
          <w:szCs w:val="20"/>
          <w:rtl/>
        </w:rPr>
        <w:t>והיא</w:t>
      </w:r>
      <w:r w:rsidRPr="00795D0D">
        <w:rPr>
          <w:rFonts w:cs="Arial"/>
          <w:sz w:val="20"/>
          <w:szCs w:val="20"/>
          <w:rtl/>
        </w:rPr>
        <w:t xml:space="preserve"> </w:t>
      </w:r>
      <w:r w:rsidRPr="00795D0D">
        <w:rPr>
          <w:rFonts w:cs="Arial" w:hint="cs"/>
          <w:sz w:val="20"/>
          <w:szCs w:val="20"/>
          <w:rtl/>
        </w:rPr>
        <w:t>שפחה</w:t>
      </w:r>
      <w:r w:rsidRPr="00795D0D">
        <w:rPr>
          <w:rFonts w:cs="Arial"/>
          <w:sz w:val="20"/>
          <w:szCs w:val="20"/>
          <w:rtl/>
        </w:rPr>
        <w:t xml:space="preserve"> </w:t>
      </w:r>
      <w:r w:rsidRPr="00795D0D">
        <w:rPr>
          <w:rFonts w:cs="Arial" w:hint="cs"/>
          <w:sz w:val="20"/>
          <w:szCs w:val="20"/>
          <w:rtl/>
        </w:rPr>
        <w:t>נחרפת</w:t>
      </w:r>
      <w:r w:rsidRPr="00795D0D">
        <w:rPr>
          <w:rFonts w:cs="Arial"/>
          <w:sz w:val="20"/>
          <w:szCs w:val="20"/>
          <w:rtl/>
        </w:rPr>
        <w:t xml:space="preserve"> </w:t>
      </w:r>
      <w:r w:rsidRPr="00795D0D">
        <w:rPr>
          <w:rFonts w:cs="Arial" w:hint="cs"/>
          <w:sz w:val="20"/>
          <w:szCs w:val="20"/>
          <w:rtl/>
        </w:rPr>
        <w:t>לאיש</w:t>
      </w:r>
      <w:r w:rsidRPr="00795D0D">
        <w:rPr>
          <w:rFonts w:cs="Arial"/>
          <w:sz w:val="20"/>
          <w:szCs w:val="20"/>
          <w:rtl/>
        </w:rPr>
        <w:t xml:space="preserve">; </w:t>
      </w:r>
      <w:r w:rsidRPr="00795D0D">
        <w:rPr>
          <w:rFonts w:cs="Arial" w:hint="cs"/>
          <w:sz w:val="20"/>
          <w:szCs w:val="20"/>
          <w:rtl/>
        </w:rPr>
        <w:t>ועוד</w:t>
      </w:r>
      <w:r w:rsidRPr="00795D0D">
        <w:rPr>
          <w:rFonts w:cs="Arial"/>
          <w:sz w:val="20"/>
          <w:szCs w:val="20"/>
          <w:rtl/>
        </w:rPr>
        <w:t xml:space="preserve">, </w:t>
      </w:r>
      <w:r w:rsidRPr="00795D0D">
        <w:rPr>
          <w:rFonts w:cs="Arial" w:hint="cs"/>
          <w:sz w:val="20"/>
          <w:szCs w:val="20"/>
          <w:rtl/>
        </w:rPr>
        <w:t>ביהודה</w:t>
      </w:r>
      <w:r w:rsidRPr="00795D0D">
        <w:rPr>
          <w:rFonts w:cs="Arial"/>
          <w:sz w:val="20"/>
          <w:szCs w:val="20"/>
          <w:rtl/>
        </w:rPr>
        <w:t xml:space="preserve"> </w:t>
      </w:r>
      <w:r w:rsidRPr="00795D0D">
        <w:rPr>
          <w:rFonts w:cs="Arial" w:hint="cs"/>
          <w:sz w:val="20"/>
          <w:szCs w:val="20"/>
          <w:rtl/>
        </w:rPr>
        <w:t>קורין</w:t>
      </w:r>
      <w:r w:rsidRPr="00795D0D">
        <w:rPr>
          <w:rFonts w:cs="Arial"/>
          <w:sz w:val="20"/>
          <w:szCs w:val="20"/>
          <w:rtl/>
        </w:rPr>
        <w:t xml:space="preserve"> </w:t>
      </w:r>
      <w:r w:rsidRPr="00795D0D">
        <w:rPr>
          <w:rFonts w:cs="Arial" w:hint="cs"/>
          <w:sz w:val="20"/>
          <w:szCs w:val="20"/>
          <w:rtl/>
        </w:rPr>
        <w:t>לארוסה</w:t>
      </w:r>
      <w:r w:rsidRPr="00795D0D">
        <w:rPr>
          <w:rFonts w:cs="Arial"/>
          <w:sz w:val="20"/>
          <w:szCs w:val="20"/>
          <w:rtl/>
        </w:rPr>
        <w:t xml:space="preserve"> </w:t>
      </w:r>
      <w:r w:rsidRPr="00795D0D">
        <w:rPr>
          <w:rFonts w:cs="Arial" w:hint="cs"/>
          <w:sz w:val="20"/>
          <w:szCs w:val="20"/>
          <w:rtl/>
        </w:rPr>
        <w:t>חרופה</w:t>
      </w:r>
      <w:r w:rsidRPr="00795D0D">
        <w:rPr>
          <w:rFonts w:cs="Arial"/>
          <w:sz w:val="20"/>
          <w:szCs w:val="20"/>
          <w:rtl/>
        </w:rPr>
        <w:t xml:space="preserve">, </w:t>
      </w:r>
      <w:r w:rsidRPr="00795D0D">
        <w:rPr>
          <w:rFonts w:cs="Arial" w:hint="cs"/>
          <w:sz w:val="20"/>
          <w:szCs w:val="20"/>
          <w:rtl/>
        </w:rPr>
        <w:t>ויהודה</w:t>
      </w:r>
      <w:r w:rsidRPr="00795D0D">
        <w:rPr>
          <w:rFonts w:cs="Arial"/>
          <w:sz w:val="20"/>
          <w:szCs w:val="20"/>
          <w:rtl/>
        </w:rPr>
        <w:t xml:space="preserve"> </w:t>
      </w:r>
      <w:r w:rsidRPr="00795D0D">
        <w:rPr>
          <w:rFonts w:cs="Arial" w:hint="cs"/>
          <w:sz w:val="20"/>
          <w:szCs w:val="20"/>
          <w:rtl/>
        </w:rPr>
        <w:t>ועוד</w:t>
      </w:r>
      <w:r w:rsidRPr="00795D0D">
        <w:rPr>
          <w:rFonts w:cs="Arial"/>
          <w:sz w:val="20"/>
          <w:szCs w:val="20"/>
          <w:rtl/>
        </w:rPr>
        <w:t xml:space="preserve"> </w:t>
      </w:r>
      <w:r w:rsidRPr="00795D0D">
        <w:rPr>
          <w:rFonts w:cs="Arial" w:hint="cs"/>
          <w:sz w:val="20"/>
          <w:szCs w:val="20"/>
          <w:rtl/>
        </w:rPr>
        <w:t>לקרא</w:t>
      </w:r>
      <w:r w:rsidRPr="00795D0D">
        <w:rPr>
          <w:rFonts w:cs="Arial"/>
          <w:sz w:val="20"/>
          <w:szCs w:val="20"/>
          <w:rtl/>
        </w:rPr>
        <w:t xml:space="preserve">? </w:t>
      </w:r>
      <w:r w:rsidRPr="00795D0D">
        <w:rPr>
          <w:rFonts w:cs="Arial" w:hint="cs"/>
          <w:sz w:val="20"/>
          <w:szCs w:val="20"/>
          <w:rtl/>
        </w:rPr>
        <w:t>אלא</w:t>
      </w:r>
      <w:r w:rsidRPr="00795D0D">
        <w:rPr>
          <w:rFonts w:cs="Arial"/>
          <w:sz w:val="20"/>
          <w:szCs w:val="20"/>
          <w:rtl/>
        </w:rPr>
        <w:t xml:space="preserve"> </w:t>
      </w:r>
      <w:r w:rsidRPr="00795D0D">
        <w:rPr>
          <w:rFonts w:cs="Arial" w:hint="cs"/>
          <w:sz w:val="20"/>
          <w:szCs w:val="20"/>
          <w:rtl/>
        </w:rPr>
        <w:t>ה</w:t>
      </w:r>
      <w:r>
        <w:rPr>
          <w:rFonts w:cs="Arial" w:hint="cs"/>
          <w:sz w:val="20"/>
          <w:szCs w:val="20"/>
          <w:rtl/>
        </w:rPr>
        <w:t xml:space="preserve">כי </w:t>
      </w:r>
      <w:r w:rsidRPr="00795D0D">
        <w:rPr>
          <w:rFonts w:cs="Arial" w:hint="cs"/>
          <w:sz w:val="20"/>
          <w:szCs w:val="20"/>
          <w:rtl/>
        </w:rPr>
        <w:t>ק</w:t>
      </w:r>
      <w:r>
        <w:rPr>
          <w:rFonts w:cs="Arial" w:hint="cs"/>
          <w:sz w:val="20"/>
          <w:szCs w:val="20"/>
          <w:rtl/>
        </w:rPr>
        <w:t>אמר</w:t>
      </w:r>
      <w:r w:rsidRPr="00795D0D">
        <w:rPr>
          <w:rFonts w:cs="Arial"/>
          <w:sz w:val="20"/>
          <w:szCs w:val="20"/>
          <w:rtl/>
        </w:rPr>
        <w:t xml:space="preserve">: </w:t>
      </w:r>
      <w:r w:rsidRPr="00795D0D">
        <w:rPr>
          <w:rFonts w:cs="Arial" w:hint="cs"/>
          <w:sz w:val="20"/>
          <w:szCs w:val="20"/>
          <w:rtl/>
        </w:rPr>
        <w:t>האומר</w:t>
      </w:r>
      <w:r w:rsidRPr="00795D0D">
        <w:rPr>
          <w:rFonts w:cs="Arial"/>
          <w:sz w:val="20"/>
          <w:szCs w:val="20"/>
          <w:rtl/>
        </w:rPr>
        <w:t xml:space="preserve"> </w:t>
      </w:r>
      <w:r w:rsidRPr="00795D0D">
        <w:rPr>
          <w:rFonts w:cs="Arial" w:hint="cs"/>
          <w:sz w:val="20"/>
          <w:szCs w:val="20"/>
          <w:rtl/>
        </w:rPr>
        <w:t>חרופה</w:t>
      </w:r>
      <w:r w:rsidRPr="00795D0D">
        <w:rPr>
          <w:rFonts w:cs="Arial"/>
          <w:sz w:val="20"/>
          <w:szCs w:val="20"/>
          <w:rtl/>
        </w:rPr>
        <w:t xml:space="preserve"> </w:t>
      </w:r>
      <w:r w:rsidRPr="00795D0D">
        <w:rPr>
          <w:rFonts w:cs="Arial" w:hint="cs"/>
          <w:sz w:val="20"/>
          <w:szCs w:val="20"/>
          <w:rtl/>
        </w:rPr>
        <w:t>ביהודה</w:t>
      </w:r>
      <w:r w:rsidRPr="00795D0D">
        <w:rPr>
          <w:rFonts w:cs="Arial"/>
          <w:sz w:val="20"/>
          <w:szCs w:val="20"/>
          <w:rtl/>
        </w:rPr>
        <w:t xml:space="preserve"> - </w:t>
      </w:r>
      <w:r w:rsidRPr="00795D0D">
        <w:rPr>
          <w:rFonts w:cs="Arial" w:hint="cs"/>
          <w:sz w:val="20"/>
          <w:szCs w:val="20"/>
          <w:rtl/>
        </w:rPr>
        <w:t>מקודשת</w:t>
      </w:r>
      <w:r w:rsidRPr="00795D0D">
        <w:rPr>
          <w:rFonts w:cs="Arial"/>
          <w:sz w:val="20"/>
          <w:szCs w:val="20"/>
          <w:rtl/>
        </w:rPr>
        <w:t xml:space="preserve">, </w:t>
      </w:r>
      <w:r w:rsidRPr="00795D0D">
        <w:rPr>
          <w:rFonts w:cs="Arial" w:hint="cs"/>
          <w:sz w:val="20"/>
          <w:szCs w:val="20"/>
          <w:rtl/>
        </w:rPr>
        <w:t>שכן</w:t>
      </w:r>
      <w:r w:rsidRPr="00795D0D">
        <w:rPr>
          <w:rFonts w:cs="Arial"/>
          <w:sz w:val="20"/>
          <w:szCs w:val="20"/>
          <w:rtl/>
        </w:rPr>
        <w:t xml:space="preserve"> </w:t>
      </w:r>
      <w:r w:rsidRPr="00795D0D">
        <w:rPr>
          <w:rFonts w:cs="Arial" w:hint="cs"/>
          <w:sz w:val="20"/>
          <w:szCs w:val="20"/>
          <w:rtl/>
        </w:rPr>
        <w:t>ביהודה</w:t>
      </w:r>
      <w:r w:rsidRPr="00795D0D">
        <w:rPr>
          <w:rFonts w:cs="Arial"/>
          <w:sz w:val="20"/>
          <w:szCs w:val="20"/>
          <w:rtl/>
        </w:rPr>
        <w:t xml:space="preserve"> </w:t>
      </w:r>
      <w:r w:rsidRPr="00795D0D">
        <w:rPr>
          <w:rFonts w:cs="Arial" w:hint="cs"/>
          <w:sz w:val="20"/>
          <w:szCs w:val="20"/>
          <w:rtl/>
        </w:rPr>
        <w:t>קורין</w:t>
      </w:r>
      <w:r w:rsidRPr="00795D0D">
        <w:rPr>
          <w:rFonts w:cs="Arial"/>
          <w:sz w:val="20"/>
          <w:szCs w:val="20"/>
          <w:rtl/>
        </w:rPr>
        <w:t xml:space="preserve"> </w:t>
      </w:r>
      <w:r w:rsidRPr="00795D0D">
        <w:rPr>
          <w:rFonts w:cs="Arial" w:hint="cs"/>
          <w:sz w:val="20"/>
          <w:szCs w:val="20"/>
          <w:rtl/>
        </w:rPr>
        <w:t>לארוסה</w:t>
      </w:r>
      <w:r w:rsidRPr="00795D0D">
        <w:rPr>
          <w:rFonts w:cs="Arial"/>
          <w:sz w:val="20"/>
          <w:szCs w:val="20"/>
          <w:rtl/>
        </w:rPr>
        <w:t xml:space="preserve"> </w:t>
      </w:r>
      <w:r w:rsidRPr="00795D0D">
        <w:rPr>
          <w:rFonts w:cs="Arial" w:hint="cs"/>
          <w:sz w:val="20"/>
          <w:szCs w:val="20"/>
          <w:rtl/>
        </w:rPr>
        <w:t>חרופה</w:t>
      </w:r>
      <w:r w:rsidRPr="00795D0D">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שיטות הראשונים</w:t>
      </w:r>
      <w:r>
        <w:rPr>
          <w:rFonts w:hint="cs"/>
          <w:b/>
          <w:bCs/>
          <w:sz w:val="20"/>
          <w:szCs w:val="20"/>
          <w:rtl/>
        </w:rPr>
        <w:br/>
      </w:r>
      <w:r>
        <w:rPr>
          <w:rFonts w:hint="cs"/>
          <w:sz w:val="20"/>
          <w:szCs w:val="20"/>
          <w:rtl/>
        </w:rPr>
        <w:t>האומר לאישה הרי את 'חרופתי':</w:t>
      </w:r>
      <w:r>
        <w:rPr>
          <w:b/>
          <w:bCs/>
          <w:sz w:val="20"/>
          <w:szCs w:val="20"/>
          <w:rtl/>
        </w:rPr>
        <w:br/>
      </w:r>
      <w:r>
        <w:rPr>
          <w:rFonts w:hint="cs"/>
          <w:sz w:val="20"/>
          <w:szCs w:val="20"/>
          <w:rtl/>
        </w:rPr>
        <w:t xml:space="preserve">א. </w:t>
      </w:r>
      <w:r w:rsidRPr="00795D0D">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מקודשת.</w:t>
      </w:r>
      <w:r>
        <w:rPr>
          <w:sz w:val="20"/>
          <w:szCs w:val="20"/>
          <w:rtl/>
        </w:rPr>
        <w:br/>
      </w:r>
      <w:r>
        <w:rPr>
          <w:rFonts w:hint="cs"/>
          <w:sz w:val="20"/>
          <w:szCs w:val="20"/>
          <w:rtl/>
        </w:rPr>
        <w:t xml:space="preserve">ב. </w:t>
      </w:r>
      <w:r w:rsidRPr="00795D0D">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כשדיבר עמה על עסקי קידושיה ספק מקודשת</w:t>
      </w:r>
      <w:r>
        <w:rPr>
          <w:rStyle w:val="ab"/>
          <w:sz w:val="20"/>
          <w:szCs w:val="20"/>
          <w:rtl/>
        </w:rPr>
        <w:footnoteReference w:id="31"/>
      </w:r>
      <w:r>
        <w:rPr>
          <w:rFonts w:hint="cs"/>
          <w:sz w:val="20"/>
          <w:szCs w:val="20"/>
          <w:rtl/>
        </w:rPr>
        <w:t xml:space="preserve">, וכ"פ </w:t>
      </w:r>
      <w:r w:rsidRPr="00795D0D">
        <w:rPr>
          <w:rFonts w:hint="cs"/>
          <w:b/>
          <w:bCs/>
          <w:sz w:val="20"/>
          <w:szCs w:val="20"/>
          <w:rtl/>
        </w:rPr>
        <w:t>הרמ"א</w:t>
      </w:r>
      <w:r>
        <w:rPr>
          <w:rFonts w:hint="cs"/>
          <w:b/>
          <w:bCs/>
          <w:sz w:val="20"/>
          <w:szCs w:val="20"/>
          <w:rtl/>
        </w:rPr>
        <w:t xml:space="preserve"> </w:t>
      </w:r>
      <w:r w:rsidRPr="002871C6">
        <w:rPr>
          <w:rFonts w:hint="cs"/>
          <w:sz w:val="18"/>
          <w:szCs w:val="18"/>
          <w:rtl/>
        </w:rPr>
        <w:t>(וביהודה מקודשת ודאי)</w:t>
      </w:r>
      <w:r>
        <w:rPr>
          <w:rFonts w:hint="cs"/>
          <w:sz w:val="20"/>
          <w:szCs w:val="20"/>
          <w:rtl/>
        </w:rPr>
        <w:t>.</w:t>
      </w:r>
      <w:r>
        <w:rPr>
          <w:rStyle w:val="ab"/>
          <w:sz w:val="20"/>
          <w:szCs w:val="20"/>
          <w:rtl/>
        </w:rPr>
        <w:footnoteReference w:id="32"/>
      </w:r>
    </w:p>
    <w:p w:rsidR="00F15C4E" w:rsidRDefault="00F15C4E" w:rsidP="00F15C4E">
      <w:pPr>
        <w:rPr>
          <w:b/>
          <w:bCs/>
          <w:sz w:val="20"/>
          <w:szCs w:val="20"/>
          <w:rtl/>
        </w:rPr>
      </w:pPr>
      <w:r>
        <w:rPr>
          <w:rFonts w:hint="cs"/>
          <w:b/>
          <w:bCs/>
          <w:sz w:val="20"/>
          <w:szCs w:val="20"/>
          <w:rtl/>
        </w:rPr>
        <w:t>לשון - נשואתי</w:t>
      </w:r>
      <w:r>
        <w:rPr>
          <w:b/>
          <w:bCs/>
          <w:sz w:val="20"/>
          <w:szCs w:val="20"/>
          <w:rtl/>
        </w:rPr>
        <w:br/>
      </w:r>
      <w:r>
        <w:rPr>
          <w:rFonts w:hint="cs"/>
          <w:b/>
          <w:bCs/>
          <w:sz w:val="20"/>
          <w:szCs w:val="20"/>
          <w:rtl/>
        </w:rPr>
        <w:t>שיטות הראשונים</w:t>
      </w:r>
      <w:r>
        <w:rPr>
          <w:rFonts w:hint="cs"/>
          <w:b/>
          <w:bCs/>
          <w:sz w:val="20"/>
          <w:szCs w:val="20"/>
          <w:rtl/>
        </w:rPr>
        <w:br/>
      </w:r>
      <w:r w:rsidRPr="0018257A">
        <w:rPr>
          <w:rFonts w:hint="cs"/>
          <w:sz w:val="20"/>
          <w:szCs w:val="20"/>
          <w:rtl/>
        </w:rPr>
        <w:t>האומר לאישה הרי את נשואתי:</w:t>
      </w:r>
      <w:r>
        <w:rPr>
          <w:b/>
          <w:bCs/>
          <w:sz w:val="20"/>
          <w:szCs w:val="20"/>
          <w:rtl/>
        </w:rPr>
        <w:br/>
      </w:r>
      <w:r>
        <w:rPr>
          <w:rFonts w:hint="cs"/>
          <w:sz w:val="20"/>
          <w:szCs w:val="20"/>
          <w:rtl/>
        </w:rPr>
        <w:t xml:space="preserve">א. </w:t>
      </w:r>
      <w:r w:rsidRPr="005250DF">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אינה מקודשת,</w:t>
      </w:r>
      <w:r w:rsidRPr="008F5F9A">
        <w:rPr>
          <w:rFonts w:hint="cs"/>
          <w:sz w:val="20"/>
          <w:szCs w:val="20"/>
          <w:rtl/>
        </w:rPr>
        <w:t xml:space="preserve"> </w:t>
      </w:r>
      <w:r>
        <w:rPr>
          <w:rFonts w:hint="cs"/>
          <w:sz w:val="20"/>
          <w:szCs w:val="20"/>
          <w:rtl/>
        </w:rPr>
        <w:t xml:space="preserve">וכ"פ </w:t>
      </w:r>
      <w:r w:rsidRPr="005250DF">
        <w:rPr>
          <w:rFonts w:hint="cs"/>
          <w:b/>
          <w:bCs/>
          <w:sz w:val="20"/>
          <w:szCs w:val="20"/>
          <w:rtl/>
        </w:rPr>
        <w:t>הרמ"א</w:t>
      </w:r>
      <w:r>
        <w:rPr>
          <w:rFonts w:hint="cs"/>
          <w:sz w:val="20"/>
          <w:szCs w:val="20"/>
          <w:rtl/>
        </w:rPr>
        <w:t>.</w:t>
      </w:r>
      <w:r>
        <w:rPr>
          <w:sz w:val="20"/>
          <w:szCs w:val="20"/>
          <w:rtl/>
        </w:rPr>
        <w:br/>
      </w:r>
      <w:r w:rsidRPr="005250D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האישה נקראת נשואה עד שתיכנס לחופה או עד שתיבעל.</w:t>
      </w:r>
      <w:r>
        <w:rPr>
          <w:sz w:val="20"/>
          <w:szCs w:val="20"/>
          <w:rtl/>
        </w:rPr>
        <w:br/>
      </w:r>
      <w:r>
        <w:rPr>
          <w:rFonts w:hint="cs"/>
          <w:sz w:val="20"/>
          <w:szCs w:val="20"/>
          <w:rtl/>
        </w:rPr>
        <w:t xml:space="preserve">ב. </w:t>
      </w:r>
      <w:r w:rsidRPr="005250DF">
        <w:rPr>
          <w:rFonts w:hint="cs"/>
          <w:b/>
          <w:bCs/>
          <w:sz w:val="20"/>
          <w:szCs w:val="20"/>
          <w:rtl/>
        </w:rPr>
        <w:t>בדק הבית</w:t>
      </w:r>
      <w:r>
        <w:rPr>
          <w:rFonts w:hint="cs"/>
          <w:sz w:val="20"/>
          <w:szCs w:val="20"/>
          <w:rtl/>
        </w:rPr>
        <w:t xml:space="preserve"> </w:t>
      </w:r>
      <w:r>
        <w:rPr>
          <w:sz w:val="20"/>
          <w:szCs w:val="20"/>
          <w:rtl/>
        </w:rPr>
        <w:t>–</w:t>
      </w:r>
      <w:r>
        <w:rPr>
          <w:rFonts w:hint="cs"/>
          <w:sz w:val="20"/>
          <w:szCs w:val="20"/>
          <w:rtl/>
        </w:rPr>
        <w:t xml:space="preserve"> ספק מקודשת, וכ"פ </w:t>
      </w:r>
      <w:r w:rsidRPr="008F5F9A">
        <w:rPr>
          <w:rFonts w:hint="cs"/>
          <w:b/>
          <w:bCs/>
          <w:sz w:val="20"/>
          <w:szCs w:val="20"/>
          <w:rtl/>
        </w:rPr>
        <w:t>הב"ש</w:t>
      </w:r>
      <w:r>
        <w:rPr>
          <w:rFonts w:hint="cs"/>
          <w:sz w:val="20"/>
          <w:szCs w:val="20"/>
          <w:rtl/>
        </w:rPr>
        <w:t>.</w:t>
      </w:r>
      <w:r>
        <w:rPr>
          <w:sz w:val="20"/>
          <w:szCs w:val="20"/>
          <w:rtl/>
        </w:rPr>
        <w:br/>
      </w:r>
      <w:r w:rsidRPr="005250D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שנינו בברייתא </w:t>
      </w:r>
      <w:r>
        <w:rPr>
          <w:rFonts w:cs="Arial" w:hint="cs"/>
          <w:sz w:val="20"/>
          <w:szCs w:val="20"/>
          <w:rtl/>
        </w:rPr>
        <w:t>"</w:t>
      </w:r>
      <w:r w:rsidRPr="005250DF">
        <w:rPr>
          <w:rFonts w:cs="Arial" w:hint="cs"/>
          <w:sz w:val="20"/>
          <w:szCs w:val="20"/>
          <w:rtl/>
        </w:rPr>
        <w:t>ת</w:t>
      </w:r>
      <w:r>
        <w:rPr>
          <w:rFonts w:cs="Arial" w:hint="cs"/>
          <w:sz w:val="20"/>
          <w:szCs w:val="20"/>
          <w:rtl/>
        </w:rPr>
        <w:t xml:space="preserve">נו </w:t>
      </w:r>
      <w:r w:rsidRPr="005250DF">
        <w:rPr>
          <w:rFonts w:cs="Arial" w:hint="cs"/>
          <w:sz w:val="20"/>
          <w:szCs w:val="20"/>
          <w:rtl/>
        </w:rPr>
        <w:t>ר</w:t>
      </w:r>
      <w:r>
        <w:rPr>
          <w:rFonts w:cs="Arial" w:hint="cs"/>
          <w:sz w:val="20"/>
          <w:szCs w:val="20"/>
          <w:rtl/>
        </w:rPr>
        <w:t>בנן</w:t>
      </w:r>
      <w:r w:rsidRPr="005250DF">
        <w:rPr>
          <w:rFonts w:cs="Arial"/>
          <w:sz w:val="20"/>
          <w:szCs w:val="20"/>
          <w:rtl/>
        </w:rPr>
        <w:t xml:space="preserve">: </w:t>
      </w:r>
      <w:r w:rsidRPr="005250DF">
        <w:rPr>
          <w:rFonts w:cs="Arial" w:hint="cs"/>
          <w:sz w:val="20"/>
          <w:szCs w:val="20"/>
          <w:rtl/>
        </w:rPr>
        <w:t>הרי</w:t>
      </w:r>
      <w:r w:rsidRPr="005250DF">
        <w:rPr>
          <w:rFonts w:cs="Arial"/>
          <w:sz w:val="20"/>
          <w:szCs w:val="20"/>
          <w:rtl/>
        </w:rPr>
        <w:t xml:space="preserve"> </w:t>
      </w:r>
      <w:r w:rsidRPr="005250DF">
        <w:rPr>
          <w:rFonts w:cs="Arial" w:hint="cs"/>
          <w:sz w:val="20"/>
          <w:szCs w:val="20"/>
          <w:rtl/>
        </w:rPr>
        <w:t>את</w:t>
      </w:r>
      <w:r w:rsidRPr="005250DF">
        <w:rPr>
          <w:rFonts w:cs="Arial"/>
          <w:sz w:val="20"/>
          <w:szCs w:val="20"/>
          <w:rtl/>
        </w:rPr>
        <w:t xml:space="preserve"> </w:t>
      </w:r>
      <w:r w:rsidRPr="005250DF">
        <w:rPr>
          <w:rFonts w:cs="Arial" w:hint="cs"/>
          <w:sz w:val="20"/>
          <w:szCs w:val="20"/>
          <w:rtl/>
        </w:rPr>
        <w:t>אשתי</w:t>
      </w:r>
      <w:r>
        <w:rPr>
          <w:rFonts w:cs="Arial" w:hint="cs"/>
          <w:sz w:val="20"/>
          <w:szCs w:val="20"/>
          <w:rtl/>
        </w:rPr>
        <w:t xml:space="preserve">... </w:t>
      </w:r>
      <w:r>
        <w:rPr>
          <w:rFonts w:cs="Arial"/>
          <w:sz w:val="20"/>
          <w:szCs w:val="20"/>
          <w:rtl/>
        </w:rPr>
        <w:t>–</w:t>
      </w:r>
      <w:r>
        <w:rPr>
          <w:rFonts w:cs="Arial" w:hint="cs"/>
          <w:sz w:val="20"/>
          <w:szCs w:val="20"/>
          <w:rtl/>
        </w:rPr>
        <w:t xml:space="preserve"> מקודשת", וכן שנינו לגבי האומר לאישה "הרי את לי לאינתו", ואע"פ שיש לחלק בין לשונות אלו לבין 'נשואתי', מכל מקום מידי ספיקא לא נפקא.</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sz w:val="20"/>
          <w:szCs w:val="20"/>
          <w:rtl/>
        </w:rPr>
        <w:t xml:space="preserve">א. </w:t>
      </w:r>
      <w:r>
        <w:rPr>
          <w:rFonts w:hint="cs"/>
          <w:b/>
          <w:bCs/>
          <w:sz w:val="20"/>
          <w:szCs w:val="20"/>
          <w:rtl/>
        </w:rPr>
        <w:t xml:space="preserve">רמ"א </w:t>
      </w:r>
      <w:r>
        <w:rPr>
          <w:sz w:val="20"/>
          <w:szCs w:val="20"/>
          <w:rtl/>
        </w:rPr>
        <w:t>–</w:t>
      </w:r>
      <w:r>
        <w:rPr>
          <w:rFonts w:hint="cs"/>
          <w:sz w:val="20"/>
          <w:szCs w:val="20"/>
          <w:rtl/>
        </w:rPr>
        <w:t xml:space="preserve"> "</w:t>
      </w:r>
      <w:r w:rsidRPr="00D2069B">
        <w:rPr>
          <w:rFonts w:cs="Arial" w:hint="cs"/>
          <w:sz w:val="18"/>
          <w:szCs w:val="18"/>
          <w:rtl/>
        </w:rPr>
        <w:t>וה</w:t>
      </w:r>
      <w:r>
        <w:rPr>
          <w:rFonts w:cs="Arial" w:hint="cs"/>
          <w:sz w:val="18"/>
          <w:szCs w:val="18"/>
          <w:rtl/>
        </w:rPr>
        <w:t xml:space="preserve">וא </w:t>
      </w:r>
      <w:r w:rsidRPr="00D2069B">
        <w:rPr>
          <w:rFonts w:cs="Arial" w:hint="cs"/>
          <w:sz w:val="18"/>
          <w:szCs w:val="18"/>
          <w:rtl/>
        </w:rPr>
        <w:t>ה</w:t>
      </w:r>
      <w:r>
        <w:rPr>
          <w:rFonts w:cs="Arial" w:hint="cs"/>
          <w:sz w:val="18"/>
          <w:szCs w:val="18"/>
          <w:rtl/>
        </w:rPr>
        <w:t xml:space="preserve">דין </w:t>
      </w:r>
      <w:r>
        <w:rPr>
          <w:rFonts w:cs="Arial" w:hint="cs"/>
          <w:sz w:val="16"/>
          <w:szCs w:val="16"/>
          <w:rtl/>
        </w:rPr>
        <w:t>[</w:t>
      </w:r>
      <w:r w:rsidRPr="00251AA5">
        <w:rPr>
          <w:rFonts w:cs="Arial" w:hint="cs"/>
          <w:sz w:val="16"/>
          <w:szCs w:val="16"/>
          <w:rtl/>
        </w:rPr>
        <w:t>ספק קידושין כשדיבר עמה לפי כן</w:t>
      </w:r>
      <w:r>
        <w:rPr>
          <w:rFonts w:cs="Arial" w:hint="cs"/>
          <w:sz w:val="16"/>
          <w:szCs w:val="16"/>
          <w:rtl/>
        </w:rPr>
        <w:t>]</w:t>
      </w:r>
      <w:r w:rsidRPr="00251AA5">
        <w:rPr>
          <w:rFonts w:cs="Arial"/>
          <w:sz w:val="16"/>
          <w:szCs w:val="16"/>
          <w:rtl/>
        </w:rPr>
        <w:t xml:space="preserve"> </w:t>
      </w:r>
      <w:r w:rsidRPr="00D2069B">
        <w:rPr>
          <w:rFonts w:cs="Arial" w:hint="cs"/>
          <w:sz w:val="18"/>
          <w:szCs w:val="18"/>
          <w:rtl/>
        </w:rPr>
        <w:t>אם</w:t>
      </w:r>
      <w:r w:rsidRPr="00D2069B">
        <w:rPr>
          <w:rFonts w:cs="Arial"/>
          <w:sz w:val="18"/>
          <w:szCs w:val="18"/>
          <w:rtl/>
        </w:rPr>
        <w:t xml:space="preserve"> </w:t>
      </w:r>
      <w:r w:rsidRPr="00D2069B">
        <w:rPr>
          <w:rFonts w:cs="Arial" w:hint="cs"/>
          <w:sz w:val="18"/>
          <w:szCs w:val="18"/>
          <w:rtl/>
        </w:rPr>
        <w:t>אמר</w:t>
      </w:r>
      <w:r w:rsidRPr="00D2069B">
        <w:rPr>
          <w:rFonts w:cs="Arial"/>
          <w:sz w:val="18"/>
          <w:szCs w:val="18"/>
          <w:rtl/>
        </w:rPr>
        <w:t xml:space="preserve">: </w:t>
      </w:r>
      <w:r w:rsidRPr="00D2069B">
        <w:rPr>
          <w:rFonts w:cs="Arial" w:hint="cs"/>
          <w:sz w:val="18"/>
          <w:szCs w:val="18"/>
          <w:rtl/>
        </w:rPr>
        <w:t>הרי</w:t>
      </w:r>
      <w:r w:rsidRPr="00D2069B">
        <w:rPr>
          <w:rFonts w:cs="Arial"/>
          <w:sz w:val="18"/>
          <w:szCs w:val="18"/>
          <w:rtl/>
        </w:rPr>
        <w:t xml:space="preserve"> </w:t>
      </w:r>
      <w:r w:rsidRPr="00D2069B">
        <w:rPr>
          <w:rFonts w:cs="Arial" w:hint="cs"/>
          <w:sz w:val="18"/>
          <w:szCs w:val="18"/>
          <w:rtl/>
        </w:rPr>
        <w:t>את</w:t>
      </w:r>
      <w:r w:rsidRPr="00D2069B">
        <w:rPr>
          <w:rFonts w:cs="Arial"/>
          <w:sz w:val="18"/>
          <w:szCs w:val="18"/>
          <w:rtl/>
        </w:rPr>
        <w:t xml:space="preserve"> </w:t>
      </w:r>
      <w:r w:rsidRPr="00D2069B">
        <w:rPr>
          <w:rFonts w:cs="Arial" w:hint="cs"/>
          <w:sz w:val="18"/>
          <w:szCs w:val="18"/>
          <w:rtl/>
        </w:rPr>
        <w:t>חרופתי</w:t>
      </w:r>
      <w:r w:rsidRPr="00D2069B">
        <w:rPr>
          <w:rFonts w:cs="Arial"/>
          <w:sz w:val="18"/>
          <w:szCs w:val="18"/>
          <w:rtl/>
        </w:rPr>
        <w:t xml:space="preserve">. </w:t>
      </w:r>
      <w:r w:rsidRPr="00D2069B">
        <w:rPr>
          <w:rFonts w:cs="Arial" w:hint="cs"/>
          <w:sz w:val="18"/>
          <w:szCs w:val="18"/>
          <w:rtl/>
        </w:rPr>
        <w:t>אבל</w:t>
      </w:r>
      <w:r w:rsidRPr="00D2069B">
        <w:rPr>
          <w:rFonts w:cs="Arial"/>
          <w:sz w:val="18"/>
          <w:szCs w:val="18"/>
          <w:rtl/>
        </w:rPr>
        <w:t xml:space="preserve"> </w:t>
      </w:r>
      <w:r w:rsidRPr="00D2069B">
        <w:rPr>
          <w:rFonts w:cs="Arial" w:hint="cs"/>
          <w:sz w:val="18"/>
          <w:szCs w:val="18"/>
          <w:rtl/>
        </w:rPr>
        <w:t>אמר</w:t>
      </w:r>
      <w:r w:rsidRPr="00D2069B">
        <w:rPr>
          <w:rFonts w:cs="Arial"/>
          <w:sz w:val="18"/>
          <w:szCs w:val="18"/>
          <w:rtl/>
        </w:rPr>
        <w:t xml:space="preserve"> </w:t>
      </w:r>
      <w:r w:rsidRPr="00D2069B">
        <w:rPr>
          <w:rFonts w:cs="Arial" w:hint="cs"/>
          <w:sz w:val="18"/>
          <w:szCs w:val="18"/>
          <w:rtl/>
        </w:rPr>
        <w:t>לה</w:t>
      </w:r>
      <w:r w:rsidRPr="00D2069B">
        <w:rPr>
          <w:rFonts w:cs="Arial"/>
          <w:sz w:val="18"/>
          <w:szCs w:val="18"/>
          <w:rtl/>
        </w:rPr>
        <w:t xml:space="preserve">: </w:t>
      </w:r>
      <w:r w:rsidRPr="00D2069B">
        <w:rPr>
          <w:rFonts w:cs="Arial" w:hint="cs"/>
          <w:sz w:val="18"/>
          <w:szCs w:val="18"/>
          <w:rtl/>
        </w:rPr>
        <w:t>הרי</w:t>
      </w:r>
      <w:r w:rsidRPr="00D2069B">
        <w:rPr>
          <w:rFonts w:cs="Arial"/>
          <w:sz w:val="18"/>
          <w:szCs w:val="18"/>
          <w:rtl/>
        </w:rPr>
        <w:t xml:space="preserve"> </w:t>
      </w:r>
      <w:r w:rsidRPr="00D2069B">
        <w:rPr>
          <w:rFonts w:cs="Arial" w:hint="cs"/>
          <w:sz w:val="18"/>
          <w:szCs w:val="18"/>
          <w:rtl/>
        </w:rPr>
        <w:t>את</w:t>
      </w:r>
      <w:r w:rsidRPr="00D2069B">
        <w:rPr>
          <w:rFonts w:cs="Arial"/>
          <w:sz w:val="18"/>
          <w:szCs w:val="18"/>
          <w:rtl/>
        </w:rPr>
        <w:t xml:space="preserve"> </w:t>
      </w:r>
      <w:r w:rsidRPr="00D2069B">
        <w:rPr>
          <w:rFonts w:cs="Arial" w:hint="cs"/>
          <w:sz w:val="18"/>
          <w:szCs w:val="18"/>
          <w:rtl/>
        </w:rPr>
        <w:t>נשואתי</w:t>
      </w:r>
      <w:r w:rsidRPr="00D2069B">
        <w:rPr>
          <w:rFonts w:cs="Arial"/>
          <w:sz w:val="18"/>
          <w:szCs w:val="18"/>
          <w:rtl/>
        </w:rPr>
        <w:t xml:space="preserve">, </w:t>
      </w:r>
      <w:r w:rsidRPr="00D2069B">
        <w:rPr>
          <w:rFonts w:cs="Arial" w:hint="cs"/>
          <w:sz w:val="18"/>
          <w:szCs w:val="18"/>
          <w:rtl/>
        </w:rPr>
        <w:t>י</w:t>
      </w:r>
      <w:r>
        <w:rPr>
          <w:rFonts w:cs="Arial" w:hint="cs"/>
          <w:sz w:val="18"/>
          <w:szCs w:val="18"/>
          <w:rtl/>
        </w:rPr>
        <w:t xml:space="preserve">ש </w:t>
      </w:r>
      <w:r w:rsidRPr="00D2069B">
        <w:rPr>
          <w:rFonts w:cs="Arial" w:hint="cs"/>
          <w:sz w:val="18"/>
          <w:szCs w:val="18"/>
          <w:rtl/>
        </w:rPr>
        <w:t>א</w:t>
      </w:r>
      <w:r>
        <w:rPr>
          <w:rFonts w:cs="Arial" w:hint="cs"/>
          <w:sz w:val="18"/>
          <w:szCs w:val="18"/>
          <w:rtl/>
        </w:rPr>
        <w:t>ומרים</w:t>
      </w:r>
      <w:r w:rsidRPr="00D2069B">
        <w:rPr>
          <w:rFonts w:cs="Arial"/>
          <w:sz w:val="18"/>
          <w:szCs w:val="18"/>
          <w:rtl/>
        </w:rPr>
        <w:t xml:space="preserve"> </w:t>
      </w:r>
      <w:r w:rsidRPr="00D2069B">
        <w:rPr>
          <w:rFonts w:cs="Arial" w:hint="cs"/>
          <w:sz w:val="18"/>
          <w:szCs w:val="18"/>
          <w:rtl/>
        </w:rPr>
        <w:t>שאינו</w:t>
      </w:r>
      <w:r w:rsidRPr="00D2069B">
        <w:rPr>
          <w:rFonts w:cs="Arial"/>
          <w:sz w:val="18"/>
          <w:szCs w:val="18"/>
          <w:rtl/>
        </w:rPr>
        <w:t xml:space="preserve"> </w:t>
      </w:r>
      <w:r w:rsidRPr="00D2069B">
        <w:rPr>
          <w:rFonts w:cs="Arial" w:hint="cs"/>
          <w:sz w:val="18"/>
          <w:szCs w:val="18"/>
          <w:rtl/>
        </w:rPr>
        <w:t>כלום</w:t>
      </w:r>
      <w:r w:rsidRPr="00D2069B">
        <w:rPr>
          <w:rFonts w:cs="Arial"/>
          <w:sz w:val="18"/>
          <w:szCs w:val="18"/>
          <w:rtl/>
        </w:rPr>
        <w:t>.</w:t>
      </w:r>
      <w:r>
        <w:rPr>
          <w:rFonts w:cs="Arial" w:hint="cs"/>
          <w:sz w:val="18"/>
          <w:szCs w:val="18"/>
          <w:rtl/>
        </w:rPr>
        <w:t>"</w:t>
      </w:r>
      <w:r>
        <w:rPr>
          <w:sz w:val="20"/>
          <w:szCs w:val="20"/>
          <w:rtl/>
        </w:rPr>
        <w:br/>
      </w:r>
      <w:r>
        <w:rPr>
          <w:rFonts w:hint="cs"/>
          <w:sz w:val="20"/>
          <w:szCs w:val="20"/>
          <w:rtl/>
        </w:rPr>
        <w:t xml:space="preserve">ב. </w:t>
      </w:r>
      <w:r w:rsidRPr="004E46BF">
        <w:rPr>
          <w:rFonts w:hint="cs"/>
          <w:b/>
          <w:bCs/>
          <w:sz w:val="20"/>
          <w:szCs w:val="20"/>
          <w:rtl/>
        </w:rPr>
        <w:t>ח"מ וב"ש</w:t>
      </w:r>
      <w:r>
        <w:rPr>
          <w:rFonts w:hint="cs"/>
          <w:sz w:val="20"/>
          <w:szCs w:val="20"/>
          <w:rtl/>
        </w:rPr>
        <w:t xml:space="preserve"> </w:t>
      </w:r>
      <w:r>
        <w:rPr>
          <w:sz w:val="20"/>
          <w:szCs w:val="20"/>
          <w:rtl/>
        </w:rPr>
        <w:t>–</w:t>
      </w:r>
      <w:r>
        <w:rPr>
          <w:rFonts w:hint="cs"/>
          <w:sz w:val="20"/>
          <w:szCs w:val="20"/>
          <w:rtl/>
        </w:rPr>
        <w:t xml:space="preserve"> מדברי הרמ"א משמע שאף כשהיה מדבר עמה על עסקי קידושיה ואמר לה: "הרי את נשואתי" הוי ספק, וליתא, משום שהרשב"א איירי כשאינו מדבר עמה, אך במדבר עמה לא גרע מנתן בשתיקה ומקודשת. </w:t>
      </w:r>
      <w:r w:rsidRPr="004E46BF">
        <w:rPr>
          <w:rFonts w:hint="cs"/>
          <w:sz w:val="18"/>
          <w:szCs w:val="18"/>
          <w:rtl/>
        </w:rPr>
        <w:t xml:space="preserve">[ורק בלשונות שייתכן לתת להן משמעות אחרת הגמרא מסופקת אפילו כשדיבר עמה, אך לשון </w:t>
      </w:r>
      <w:r>
        <w:rPr>
          <w:rFonts w:hint="cs"/>
          <w:sz w:val="18"/>
          <w:szCs w:val="18"/>
          <w:rtl/>
        </w:rPr>
        <w:t>ז</w:t>
      </w:r>
      <w:r w:rsidRPr="004E46BF">
        <w:rPr>
          <w:rFonts w:hint="cs"/>
          <w:sz w:val="18"/>
          <w:szCs w:val="18"/>
          <w:rtl/>
        </w:rPr>
        <w:t>ו אין לפרשה באופן אחר ולכן ודאי מקודשת כשדיבר עמה לפי כן].</w:t>
      </w:r>
    </w:p>
    <w:p w:rsidR="00F15C4E" w:rsidRPr="002711E5" w:rsidRDefault="00F15C4E" w:rsidP="00F15C4E">
      <w:pPr>
        <w:rPr>
          <w:b/>
          <w:bCs/>
          <w:sz w:val="20"/>
          <w:szCs w:val="20"/>
          <w:rtl/>
        </w:rPr>
      </w:pPr>
      <w:r w:rsidRPr="00B85563">
        <w:rPr>
          <w:rFonts w:hint="cs"/>
          <w:sz w:val="20"/>
          <w:szCs w:val="20"/>
          <w:u w:val="single"/>
          <w:rtl/>
        </w:rPr>
        <w:t xml:space="preserve">מקרה שלשון נשואתי מועילה בוודאי </w:t>
      </w:r>
      <w:r w:rsidRPr="00B85563">
        <w:rPr>
          <w:rFonts w:hint="cs"/>
          <w:sz w:val="18"/>
          <w:szCs w:val="18"/>
          <w:u w:val="single"/>
          <w:rtl/>
        </w:rPr>
        <w:t>(פת"ש)</w:t>
      </w:r>
      <w:r>
        <w:rPr>
          <w:rFonts w:hint="cs"/>
          <w:b/>
          <w:bCs/>
          <w:sz w:val="20"/>
          <w:szCs w:val="20"/>
          <w:rtl/>
        </w:rPr>
        <w:br/>
        <w:t xml:space="preserve">מקנה </w:t>
      </w:r>
      <w:r>
        <w:rPr>
          <w:sz w:val="20"/>
          <w:szCs w:val="20"/>
          <w:rtl/>
        </w:rPr>
        <w:t>–</w:t>
      </w:r>
      <w:r>
        <w:rPr>
          <w:rFonts w:hint="cs"/>
          <w:sz w:val="20"/>
          <w:szCs w:val="20"/>
          <w:rtl/>
        </w:rPr>
        <w:t xml:space="preserve"> במקרה שבו הקידושין באים יחד עם הנישואין, מועילה לשון זו.</w:t>
      </w:r>
      <w:r>
        <w:rPr>
          <w:sz w:val="20"/>
          <w:szCs w:val="20"/>
          <w:rtl/>
        </w:rPr>
        <w:br/>
      </w:r>
      <w:r w:rsidRPr="002711E5">
        <w:rPr>
          <w:rFonts w:hint="cs"/>
          <w:sz w:val="20"/>
          <w:szCs w:val="20"/>
          <w:u w:val="single"/>
          <w:rtl/>
        </w:rPr>
        <w:t>כגון</w:t>
      </w:r>
      <w:r>
        <w:rPr>
          <w:rFonts w:hint="cs"/>
          <w:sz w:val="20"/>
          <w:szCs w:val="20"/>
          <w:rtl/>
        </w:rPr>
        <w:t xml:space="preserve"> </w:t>
      </w:r>
      <w:r>
        <w:rPr>
          <w:sz w:val="20"/>
          <w:szCs w:val="20"/>
          <w:rtl/>
        </w:rPr>
        <w:t>–</w:t>
      </w:r>
      <w:r>
        <w:rPr>
          <w:rFonts w:hint="cs"/>
          <w:sz w:val="20"/>
          <w:szCs w:val="20"/>
          <w:rtl/>
        </w:rPr>
        <w:t xml:space="preserve"> המקדש את האישה בביתו, שמייד לאחר הקידושין נעשית כאשתו. כמו כן, לדעת הסוברים שקידושין הנעשים לאחר נישואין מהני, נמי שייך לשון זו ומקודשת.</w:t>
      </w:r>
    </w:p>
    <w:p w:rsidR="00F15C4E" w:rsidRDefault="00F15C4E" w:rsidP="00F15C4E">
      <w:pPr>
        <w:rPr>
          <w:sz w:val="20"/>
          <w:szCs w:val="20"/>
          <w:rtl/>
        </w:rPr>
      </w:pPr>
      <w:r w:rsidRPr="00B85563">
        <w:rPr>
          <w:rFonts w:hint="cs"/>
          <w:sz w:val="20"/>
          <w:szCs w:val="20"/>
          <w:u w:val="single"/>
          <w:rtl/>
        </w:rPr>
        <w:t xml:space="preserve">אמר לה שתי לשונות ביחד </w:t>
      </w:r>
      <w:r w:rsidRPr="00B85563">
        <w:rPr>
          <w:rFonts w:hint="cs"/>
          <w:sz w:val="18"/>
          <w:szCs w:val="18"/>
          <w:u w:val="single"/>
          <w:rtl/>
        </w:rPr>
        <w:t>(פת"ש)</w:t>
      </w:r>
      <w:r>
        <w:rPr>
          <w:b/>
          <w:bCs/>
          <w:sz w:val="20"/>
          <w:szCs w:val="20"/>
          <w:rtl/>
        </w:rPr>
        <w:br/>
      </w:r>
      <w:r w:rsidRPr="000A78E5">
        <w:rPr>
          <w:rFonts w:hint="cs"/>
          <w:b/>
          <w:bCs/>
          <w:sz w:val="20"/>
          <w:szCs w:val="20"/>
          <w:rtl/>
        </w:rPr>
        <w:t>מקנה</w:t>
      </w:r>
      <w:r>
        <w:rPr>
          <w:rFonts w:hint="cs"/>
          <w:sz w:val="20"/>
          <w:szCs w:val="20"/>
          <w:rtl/>
        </w:rPr>
        <w:t xml:space="preserve"> </w:t>
      </w:r>
      <w:r>
        <w:rPr>
          <w:sz w:val="20"/>
          <w:szCs w:val="20"/>
          <w:rtl/>
        </w:rPr>
        <w:t>–</w:t>
      </w:r>
      <w:r>
        <w:rPr>
          <w:rFonts w:hint="cs"/>
          <w:sz w:val="20"/>
          <w:szCs w:val="20"/>
          <w:rtl/>
        </w:rPr>
        <w:t xml:space="preserve"> אפילו אם אמר לאישה שתי לשונות, האחת טובה והשנייה לא </w:t>
      </w:r>
      <w:r>
        <w:rPr>
          <w:sz w:val="20"/>
          <w:szCs w:val="20"/>
          <w:rtl/>
        </w:rPr>
        <w:t>–</w:t>
      </w:r>
      <w:r>
        <w:rPr>
          <w:rFonts w:hint="cs"/>
          <w:sz w:val="20"/>
          <w:szCs w:val="20"/>
          <w:rtl/>
        </w:rPr>
        <w:t xml:space="preserve"> אינה מקודשת.</w:t>
      </w:r>
      <w:r>
        <w:rPr>
          <w:sz w:val="20"/>
          <w:szCs w:val="20"/>
          <w:rtl/>
        </w:rPr>
        <w:br/>
      </w:r>
      <w:r w:rsidRPr="000A78E5">
        <w:rPr>
          <w:rFonts w:hint="cs"/>
          <w:sz w:val="20"/>
          <w:szCs w:val="20"/>
          <w:u w:val="single"/>
          <w:rtl/>
        </w:rPr>
        <w:t>ביאור</w:t>
      </w:r>
      <w:r>
        <w:rPr>
          <w:rFonts w:hint="cs"/>
          <w:sz w:val="20"/>
          <w:szCs w:val="20"/>
          <w:rtl/>
        </w:rPr>
        <w:t xml:space="preserve"> </w:t>
      </w:r>
      <w:r>
        <w:rPr>
          <w:sz w:val="20"/>
          <w:szCs w:val="20"/>
          <w:rtl/>
        </w:rPr>
        <w:t>–</w:t>
      </w:r>
      <w:r>
        <w:rPr>
          <w:rFonts w:hint="cs"/>
          <w:sz w:val="20"/>
          <w:szCs w:val="20"/>
          <w:rtl/>
        </w:rPr>
        <w:t xml:space="preserve"> נאמר בגמרא (קידושין ז:) כך: "</w:t>
      </w:r>
      <w:r w:rsidRPr="000A78E5">
        <w:rPr>
          <w:rFonts w:cs="Arial" w:hint="cs"/>
          <w:sz w:val="20"/>
          <w:szCs w:val="20"/>
          <w:rtl/>
        </w:rPr>
        <w:t>בעי</w:t>
      </w:r>
      <w:r w:rsidRPr="000A78E5">
        <w:rPr>
          <w:rFonts w:cs="Arial"/>
          <w:sz w:val="20"/>
          <w:szCs w:val="20"/>
          <w:rtl/>
        </w:rPr>
        <w:t xml:space="preserve"> </w:t>
      </w:r>
      <w:r w:rsidRPr="000A78E5">
        <w:rPr>
          <w:rFonts w:cs="Arial" w:hint="cs"/>
          <w:sz w:val="20"/>
          <w:szCs w:val="20"/>
          <w:rtl/>
        </w:rPr>
        <w:t>רב</w:t>
      </w:r>
      <w:r w:rsidRPr="000A78E5">
        <w:rPr>
          <w:rFonts w:cs="Arial"/>
          <w:sz w:val="20"/>
          <w:szCs w:val="20"/>
          <w:rtl/>
        </w:rPr>
        <w:t xml:space="preserve"> </w:t>
      </w:r>
      <w:r w:rsidRPr="000A78E5">
        <w:rPr>
          <w:rFonts w:cs="Arial" w:hint="cs"/>
          <w:sz w:val="20"/>
          <w:szCs w:val="20"/>
          <w:rtl/>
        </w:rPr>
        <w:t>אשי</w:t>
      </w:r>
      <w:r w:rsidRPr="000A78E5">
        <w:rPr>
          <w:rFonts w:cs="Arial"/>
          <w:sz w:val="20"/>
          <w:szCs w:val="20"/>
          <w:rtl/>
        </w:rPr>
        <w:t xml:space="preserve">: </w:t>
      </w:r>
      <w:r w:rsidRPr="000A78E5">
        <w:rPr>
          <w:rFonts w:cs="Arial" w:hint="cs"/>
          <w:sz w:val="20"/>
          <w:szCs w:val="20"/>
          <w:rtl/>
        </w:rPr>
        <w:t>בתך</w:t>
      </w:r>
      <w:r w:rsidRPr="000A78E5">
        <w:rPr>
          <w:rFonts w:cs="Arial"/>
          <w:sz w:val="20"/>
          <w:szCs w:val="20"/>
          <w:rtl/>
        </w:rPr>
        <w:t xml:space="preserve"> </w:t>
      </w:r>
      <w:r w:rsidRPr="000A78E5">
        <w:rPr>
          <w:rFonts w:cs="Arial" w:hint="cs"/>
          <w:sz w:val="20"/>
          <w:szCs w:val="20"/>
          <w:rtl/>
        </w:rPr>
        <w:t>וקרקעך</w:t>
      </w:r>
      <w:r w:rsidRPr="000A78E5">
        <w:rPr>
          <w:rFonts w:cs="Arial"/>
          <w:sz w:val="20"/>
          <w:szCs w:val="20"/>
          <w:rtl/>
        </w:rPr>
        <w:t xml:space="preserve"> </w:t>
      </w:r>
      <w:r w:rsidRPr="000A78E5">
        <w:rPr>
          <w:rFonts w:cs="Arial" w:hint="cs"/>
          <w:sz w:val="20"/>
          <w:szCs w:val="20"/>
          <w:rtl/>
        </w:rPr>
        <w:t>בפרוטה</w:t>
      </w:r>
      <w:r w:rsidRPr="000A78E5">
        <w:rPr>
          <w:rFonts w:cs="Arial"/>
          <w:sz w:val="20"/>
          <w:szCs w:val="20"/>
          <w:rtl/>
        </w:rPr>
        <w:t xml:space="preserve">, </w:t>
      </w:r>
      <w:r w:rsidRPr="000A78E5">
        <w:rPr>
          <w:rFonts w:cs="Arial" w:hint="cs"/>
          <w:sz w:val="20"/>
          <w:szCs w:val="20"/>
          <w:rtl/>
        </w:rPr>
        <w:t>מהו</w:t>
      </w:r>
      <w:r w:rsidRPr="000A78E5">
        <w:rPr>
          <w:rFonts w:cs="Arial"/>
          <w:sz w:val="20"/>
          <w:szCs w:val="20"/>
          <w:rtl/>
        </w:rPr>
        <w:t xml:space="preserve">? </w:t>
      </w:r>
      <w:r w:rsidRPr="000A78E5">
        <w:rPr>
          <w:rFonts w:cs="Arial" w:hint="cs"/>
          <w:sz w:val="20"/>
          <w:szCs w:val="20"/>
          <w:rtl/>
        </w:rPr>
        <w:t>בתך</w:t>
      </w:r>
      <w:r w:rsidRPr="000A78E5">
        <w:rPr>
          <w:rFonts w:cs="Arial"/>
          <w:sz w:val="20"/>
          <w:szCs w:val="20"/>
          <w:rtl/>
        </w:rPr>
        <w:t xml:space="preserve"> </w:t>
      </w:r>
      <w:r w:rsidRPr="000A78E5">
        <w:rPr>
          <w:rFonts w:cs="Arial" w:hint="cs"/>
          <w:sz w:val="20"/>
          <w:szCs w:val="20"/>
          <w:rtl/>
        </w:rPr>
        <w:t>בחצי</w:t>
      </w:r>
      <w:r w:rsidRPr="000A78E5">
        <w:rPr>
          <w:rFonts w:cs="Arial"/>
          <w:sz w:val="20"/>
          <w:szCs w:val="20"/>
          <w:rtl/>
        </w:rPr>
        <w:t xml:space="preserve"> </w:t>
      </w:r>
      <w:r w:rsidRPr="000A78E5">
        <w:rPr>
          <w:rFonts w:cs="Arial" w:hint="cs"/>
          <w:sz w:val="20"/>
          <w:szCs w:val="20"/>
          <w:rtl/>
        </w:rPr>
        <w:t>פרוטה</w:t>
      </w:r>
      <w:r w:rsidRPr="000A78E5">
        <w:rPr>
          <w:rFonts w:cs="Arial"/>
          <w:sz w:val="20"/>
          <w:szCs w:val="20"/>
          <w:rtl/>
        </w:rPr>
        <w:t xml:space="preserve"> </w:t>
      </w:r>
      <w:r w:rsidRPr="000A78E5">
        <w:rPr>
          <w:rFonts w:cs="Arial" w:hint="cs"/>
          <w:sz w:val="20"/>
          <w:szCs w:val="20"/>
          <w:rtl/>
        </w:rPr>
        <w:t>וקרקעך</w:t>
      </w:r>
      <w:r w:rsidRPr="000A78E5">
        <w:rPr>
          <w:rFonts w:cs="Arial"/>
          <w:sz w:val="20"/>
          <w:szCs w:val="20"/>
          <w:rtl/>
        </w:rPr>
        <w:t xml:space="preserve"> </w:t>
      </w:r>
      <w:r w:rsidRPr="000A78E5">
        <w:rPr>
          <w:rFonts w:cs="Arial" w:hint="cs"/>
          <w:sz w:val="20"/>
          <w:szCs w:val="20"/>
          <w:rtl/>
        </w:rPr>
        <w:t>בחצי</w:t>
      </w:r>
      <w:r w:rsidRPr="000A78E5">
        <w:rPr>
          <w:rFonts w:cs="Arial"/>
          <w:sz w:val="20"/>
          <w:szCs w:val="20"/>
          <w:rtl/>
        </w:rPr>
        <w:t xml:space="preserve"> </w:t>
      </w:r>
      <w:r w:rsidRPr="000A78E5">
        <w:rPr>
          <w:rFonts w:cs="Arial" w:hint="cs"/>
          <w:sz w:val="20"/>
          <w:szCs w:val="20"/>
          <w:rtl/>
        </w:rPr>
        <w:t>פרוטה</w:t>
      </w:r>
      <w:r w:rsidRPr="000A78E5">
        <w:rPr>
          <w:rFonts w:cs="Arial"/>
          <w:sz w:val="20"/>
          <w:szCs w:val="20"/>
          <w:rtl/>
        </w:rPr>
        <w:t xml:space="preserve">, </w:t>
      </w:r>
      <w:r w:rsidRPr="000A78E5">
        <w:rPr>
          <w:rFonts w:cs="Arial" w:hint="cs"/>
          <w:sz w:val="20"/>
          <w:szCs w:val="20"/>
          <w:rtl/>
        </w:rPr>
        <w:t>או</w:t>
      </w:r>
      <w:r w:rsidRPr="000A78E5">
        <w:rPr>
          <w:rFonts w:cs="Arial"/>
          <w:sz w:val="20"/>
          <w:szCs w:val="20"/>
          <w:rtl/>
        </w:rPr>
        <w:t xml:space="preserve"> </w:t>
      </w:r>
      <w:r w:rsidRPr="000A78E5">
        <w:rPr>
          <w:rFonts w:cs="Arial" w:hint="cs"/>
          <w:sz w:val="20"/>
          <w:szCs w:val="20"/>
          <w:rtl/>
        </w:rPr>
        <w:t>דילמא</w:t>
      </w:r>
      <w:r w:rsidRPr="000A78E5">
        <w:rPr>
          <w:rFonts w:cs="Arial"/>
          <w:sz w:val="20"/>
          <w:szCs w:val="20"/>
          <w:rtl/>
        </w:rPr>
        <w:t xml:space="preserve"> </w:t>
      </w:r>
      <w:r w:rsidRPr="000A78E5">
        <w:rPr>
          <w:rFonts w:cs="Arial" w:hint="cs"/>
          <w:sz w:val="20"/>
          <w:szCs w:val="20"/>
          <w:rtl/>
        </w:rPr>
        <w:t>בתך</w:t>
      </w:r>
      <w:r w:rsidRPr="000A78E5">
        <w:rPr>
          <w:rFonts w:cs="Arial"/>
          <w:sz w:val="20"/>
          <w:szCs w:val="20"/>
          <w:rtl/>
        </w:rPr>
        <w:t xml:space="preserve"> </w:t>
      </w:r>
      <w:r w:rsidRPr="000A78E5">
        <w:rPr>
          <w:rFonts w:cs="Arial" w:hint="cs"/>
          <w:sz w:val="20"/>
          <w:szCs w:val="20"/>
          <w:rtl/>
        </w:rPr>
        <w:t>בפרוטה</w:t>
      </w:r>
      <w:r w:rsidRPr="000A78E5">
        <w:rPr>
          <w:rFonts w:cs="Arial"/>
          <w:sz w:val="20"/>
          <w:szCs w:val="20"/>
          <w:rtl/>
        </w:rPr>
        <w:t xml:space="preserve"> </w:t>
      </w:r>
      <w:r w:rsidRPr="000A78E5">
        <w:rPr>
          <w:rFonts w:cs="Arial" w:hint="cs"/>
          <w:sz w:val="20"/>
          <w:szCs w:val="20"/>
          <w:rtl/>
        </w:rPr>
        <w:t>וקרקעך</w:t>
      </w:r>
      <w:r w:rsidRPr="000A78E5">
        <w:rPr>
          <w:rFonts w:cs="Arial"/>
          <w:sz w:val="20"/>
          <w:szCs w:val="20"/>
          <w:rtl/>
        </w:rPr>
        <w:t xml:space="preserve"> </w:t>
      </w:r>
      <w:r w:rsidRPr="000A78E5">
        <w:rPr>
          <w:rFonts w:cs="Arial" w:hint="cs"/>
          <w:sz w:val="20"/>
          <w:szCs w:val="20"/>
          <w:rtl/>
        </w:rPr>
        <w:t>בחזקה</w:t>
      </w:r>
      <w:r w:rsidRPr="000A78E5">
        <w:rPr>
          <w:rFonts w:cs="Arial"/>
          <w:sz w:val="20"/>
          <w:szCs w:val="20"/>
          <w:rtl/>
        </w:rPr>
        <w:t xml:space="preserve">? </w:t>
      </w:r>
      <w:r w:rsidRPr="000A78E5">
        <w:rPr>
          <w:rFonts w:cs="Arial" w:hint="cs"/>
          <w:sz w:val="20"/>
          <w:szCs w:val="20"/>
          <w:rtl/>
        </w:rPr>
        <w:t>תיקו</w:t>
      </w:r>
      <w:r w:rsidRPr="000A78E5">
        <w:rPr>
          <w:rFonts w:cs="Arial"/>
          <w:sz w:val="20"/>
          <w:szCs w:val="20"/>
          <w:rtl/>
        </w:rPr>
        <w:t>.</w:t>
      </w:r>
      <w:r>
        <w:rPr>
          <w:rFonts w:cs="Arial" w:hint="cs"/>
          <w:sz w:val="20"/>
          <w:szCs w:val="20"/>
          <w:rtl/>
        </w:rPr>
        <w:t xml:space="preserve">" ומינה יש ללמוד לעניינינו שאם אמר לה: "הרי את מקודשת ועזרתי בפרוטה" </w:t>
      </w:r>
      <w:r>
        <w:rPr>
          <w:rFonts w:cs="Arial"/>
          <w:sz w:val="20"/>
          <w:szCs w:val="20"/>
          <w:rtl/>
        </w:rPr>
        <w:t>–</w:t>
      </w:r>
      <w:r>
        <w:rPr>
          <w:rFonts w:cs="Arial" w:hint="cs"/>
          <w:sz w:val="20"/>
          <w:szCs w:val="20"/>
          <w:rtl/>
        </w:rPr>
        <w:t xml:space="preserve"> אינה מקודשת, מכיוון שייתכן שרוצה לקדשה רק בחצי פרוטה.</w:t>
      </w:r>
      <w:r>
        <w:rPr>
          <w:rFonts w:cs="Arial"/>
          <w:sz w:val="20"/>
          <w:szCs w:val="20"/>
          <w:rtl/>
        </w:rPr>
        <w:br/>
      </w:r>
      <w:r>
        <w:rPr>
          <w:rFonts w:cs="Arial" w:hint="cs"/>
          <w:sz w:val="20"/>
          <w:szCs w:val="20"/>
          <w:rtl/>
        </w:rPr>
        <w:t>ואפילו אם אמר לה זאת עבור שתי פרוטות אינה מקודשת, על פי הנאמר בהמשך המסכת (נא.) "</w:t>
      </w:r>
      <w:r w:rsidRPr="000A78E5">
        <w:rPr>
          <w:rFonts w:cs="Arial" w:hint="cs"/>
          <w:sz w:val="20"/>
          <w:szCs w:val="20"/>
          <w:rtl/>
        </w:rPr>
        <w:t>קני</w:t>
      </w:r>
      <w:r w:rsidRPr="000A78E5">
        <w:rPr>
          <w:rFonts w:cs="Arial"/>
          <w:sz w:val="20"/>
          <w:szCs w:val="20"/>
          <w:rtl/>
        </w:rPr>
        <w:t xml:space="preserve"> </w:t>
      </w:r>
      <w:r w:rsidRPr="000A78E5">
        <w:rPr>
          <w:rFonts w:cs="Arial" w:hint="cs"/>
          <w:sz w:val="20"/>
          <w:szCs w:val="20"/>
          <w:rtl/>
        </w:rPr>
        <w:t>את</w:t>
      </w:r>
      <w:r w:rsidRPr="000A78E5">
        <w:rPr>
          <w:rFonts w:cs="Arial"/>
          <w:sz w:val="20"/>
          <w:szCs w:val="20"/>
          <w:rtl/>
        </w:rPr>
        <w:t xml:space="preserve"> </w:t>
      </w:r>
      <w:r w:rsidRPr="000A78E5">
        <w:rPr>
          <w:rFonts w:cs="Arial" w:hint="cs"/>
          <w:sz w:val="20"/>
          <w:szCs w:val="20"/>
          <w:rtl/>
        </w:rPr>
        <w:t>וחמור</w:t>
      </w:r>
      <w:r w:rsidRPr="000A78E5">
        <w:rPr>
          <w:rFonts w:cs="Arial"/>
          <w:sz w:val="20"/>
          <w:szCs w:val="20"/>
          <w:rtl/>
        </w:rPr>
        <w:t xml:space="preserve"> </w:t>
      </w:r>
      <w:r w:rsidRPr="000A78E5">
        <w:rPr>
          <w:rFonts w:cs="Arial" w:hint="cs"/>
          <w:sz w:val="20"/>
          <w:szCs w:val="20"/>
          <w:rtl/>
        </w:rPr>
        <w:t>הוא</w:t>
      </w:r>
      <w:r w:rsidRPr="000A78E5">
        <w:rPr>
          <w:rFonts w:cs="Arial"/>
          <w:sz w:val="20"/>
          <w:szCs w:val="20"/>
          <w:rtl/>
        </w:rPr>
        <w:t xml:space="preserve">, </w:t>
      </w:r>
      <w:r w:rsidRPr="000A78E5">
        <w:rPr>
          <w:rFonts w:cs="Arial" w:hint="cs"/>
          <w:sz w:val="20"/>
          <w:szCs w:val="20"/>
          <w:rtl/>
        </w:rPr>
        <w:t>ואת</w:t>
      </w:r>
      <w:r w:rsidRPr="000A78E5">
        <w:rPr>
          <w:rFonts w:cs="Arial"/>
          <w:sz w:val="20"/>
          <w:szCs w:val="20"/>
          <w:rtl/>
        </w:rPr>
        <w:t xml:space="preserve"> </w:t>
      </w:r>
      <w:r w:rsidRPr="000A78E5">
        <w:rPr>
          <w:rFonts w:cs="Arial" w:hint="cs"/>
          <w:sz w:val="20"/>
          <w:szCs w:val="20"/>
          <w:rtl/>
        </w:rPr>
        <w:t>וחמור</w:t>
      </w:r>
      <w:r w:rsidRPr="000A78E5">
        <w:rPr>
          <w:rFonts w:cs="Arial"/>
          <w:sz w:val="20"/>
          <w:szCs w:val="20"/>
          <w:rtl/>
        </w:rPr>
        <w:t xml:space="preserve"> - </w:t>
      </w:r>
      <w:r w:rsidRPr="000A78E5">
        <w:rPr>
          <w:rFonts w:cs="Arial" w:hint="cs"/>
          <w:sz w:val="20"/>
          <w:szCs w:val="20"/>
          <w:rtl/>
        </w:rPr>
        <w:t>לא</w:t>
      </w:r>
      <w:r w:rsidRPr="000A78E5">
        <w:rPr>
          <w:rFonts w:cs="Arial"/>
          <w:sz w:val="20"/>
          <w:szCs w:val="20"/>
          <w:rtl/>
        </w:rPr>
        <w:t xml:space="preserve"> </w:t>
      </w:r>
      <w:r w:rsidRPr="000A78E5">
        <w:rPr>
          <w:rFonts w:cs="Arial" w:hint="cs"/>
          <w:sz w:val="20"/>
          <w:szCs w:val="20"/>
          <w:rtl/>
        </w:rPr>
        <w:t>קנה</w:t>
      </w:r>
      <w:r w:rsidRPr="000A78E5">
        <w:rPr>
          <w:rFonts w:cs="Arial"/>
          <w:sz w:val="20"/>
          <w:szCs w:val="20"/>
          <w:rtl/>
        </w:rPr>
        <w:t>!</w:t>
      </w:r>
      <w:r>
        <w:rPr>
          <w:rFonts w:hint="cs"/>
          <w:sz w:val="20"/>
          <w:szCs w:val="20"/>
          <w:rtl/>
        </w:rPr>
        <w:t xml:space="preserve">" ומפרש רש"י </w:t>
      </w:r>
      <w:r>
        <w:rPr>
          <w:sz w:val="20"/>
          <w:szCs w:val="20"/>
          <w:rtl/>
        </w:rPr>
        <w:t>–</w:t>
      </w:r>
      <w:r>
        <w:rPr>
          <w:rFonts w:hint="cs"/>
          <w:sz w:val="20"/>
          <w:szCs w:val="20"/>
          <w:rtl/>
        </w:rPr>
        <w:t xml:space="preserve"> "</w:t>
      </w:r>
      <w:r w:rsidRPr="000A78E5">
        <w:rPr>
          <w:rFonts w:cs="Arial" w:hint="cs"/>
          <w:sz w:val="20"/>
          <w:szCs w:val="20"/>
          <w:rtl/>
        </w:rPr>
        <w:t>נותן</w:t>
      </w:r>
      <w:r w:rsidRPr="000A78E5">
        <w:rPr>
          <w:rFonts w:cs="Arial"/>
          <w:sz w:val="20"/>
          <w:szCs w:val="20"/>
          <w:rtl/>
        </w:rPr>
        <w:t xml:space="preserve"> </w:t>
      </w:r>
      <w:r w:rsidRPr="000A78E5">
        <w:rPr>
          <w:rFonts w:cs="Arial" w:hint="cs"/>
          <w:sz w:val="20"/>
          <w:szCs w:val="20"/>
          <w:rtl/>
        </w:rPr>
        <w:t>מתנות</w:t>
      </w:r>
      <w:r w:rsidRPr="000A78E5">
        <w:rPr>
          <w:rFonts w:cs="Arial"/>
          <w:sz w:val="20"/>
          <w:szCs w:val="20"/>
          <w:rtl/>
        </w:rPr>
        <w:t xml:space="preserve"> </w:t>
      </w:r>
      <w:r w:rsidRPr="000A78E5">
        <w:rPr>
          <w:rFonts w:cs="Arial" w:hint="cs"/>
          <w:sz w:val="20"/>
          <w:szCs w:val="20"/>
          <w:rtl/>
        </w:rPr>
        <w:t>לנולד</w:t>
      </w:r>
      <w:r w:rsidRPr="000A78E5">
        <w:rPr>
          <w:rFonts w:cs="Arial"/>
          <w:sz w:val="20"/>
          <w:szCs w:val="20"/>
          <w:rtl/>
        </w:rPr>
        <w:t xml:space="preserve"> </w:t>
      </w:r>
      <w:r w:rsidRPr="000A78E5">
        <w:rPr>
          <w:rFonts w:cs="Arial" w:hint="cs"/>
          <w:sz w:val="20"/>
          <w:szCs w:val="20"/>
          <w:rtl/>
        </w:rPr>
        <w:t>ולעובר</w:t>
      </w:r>
      <w:r w:rsidRPr="000A78E5">
        <w:rPr>
          <w:rFonts w:cs="Arial"/>
          <w:sz w:val="20"/>
          <w:szCs w:val="20"/>
          <w:rtl/>
        </w:rPr>
        <w:t xml:space="preserve"> </w:t>
      </w:r>
      <w:r w:rsidRPr="000A78E5">
        <w:rPr>
          <w:rFonts w:cs="Arial" w:hint="cs"/>
          <w:sz w:val="20"/>
          <w:szCs w:val="20"/>
          <w:rtl/>
        </w:rPr>
        <w:t>שבמעי</w:t>
      </w:r>
      <w:r w:rsidRPr="000A78E5">
        <w:rPr>
          <w:rFonts w:cs="Arial"/>
          <w:sz w:val="20"/>
          <w:szCs w:val="20"/>
          <w:rtl/>
        </w:rPr>
        <w:t xml:space="preserve"> </w:t>
      </w:r>
      <w:r w:rsidRPr="000A78E5">
        <w:rPr>
          <w:rFonts w:cs="Arial" w:hint="cs"/>
          <w:sz w:val="20"/>
          <w:szCs w:val="20"/>
          <w:rtl/>
        </w:rPr>
        <w:t>אמו</w:t>
      </w:r>
      <w:r w:rsidRPr="000A78E5">
        <w:rPr>
          <w:rFonts w:cs="Arial"/>
          <w:sz w:val="20"/>
          <w:szCs w:val="20"/>
          <w:rtl/>
        </w:rPr>
        <w:t xml:space="preserve"> </w:t>
      </w:r>
      <w:r w:rsidRPr="000A78E5">
        <w:rPr>
          <w:rFonts w:cs="Arial" w:hint="cs"/>
          <w:sz w:val="20"/>
          <w:szCs w:val="20"/>
          <w:rtl/>
        </w:rPr>
        <w:t>שאינו</w:t>
      </w:r>
      <w:r w:rsidRPr="000A78E5">
        <w:rPr>
          <w:rFonts w:cs="Arial"/>
          <w:sz w:val="20"/>
          <w:szCs w:val="20"/>
          <w:rtl/>
        </w:rPr>
        <w:t xml:space="preserve"> </w:t>
      </w:r>
      <w:r w:rsidRPr="000A78E5">
        <w:rPr>
          <w:rFonts w:cs="Arial" w:hint="cs"/>
          <w:sz w:val="20"/>
          <w:szCs w:val="20"/>
          <w:rtl/>
        </w:rPr>
        <w:t>קונה</w:t>
      </w:r>
      <w:r w:rsidRPr="000A78E5">
        <w:rPr>
          <w:rFonts w:cs="Arial"/>
          <w:sz w:val="20"/>
          <w:szCs w:val="20"/>
          <w:rtl/>
        </w:rPr>
        <w:t xml:space="preserve"> </w:t>
      </w:r>
      <w:r w:rsidRPr="000A78E5">
        <w:rPr>
          <w:rFonts w:cs="Arial" w:hint="cs"/>
          <w:sz w:val="20"/>
          <w:szCs w:val="20"/>
          <w:rtl/>
        </w:rPr>
        <w:t>כלום</w:t>
      </w:r>
      <w:r>
        <w:rPr>
          <w:rFonts w:cs="Arial" w:hint="cs"/>
          <w:sz w:val="20"/>
          <w:szCs w:val="20"/>
          <w:rtl/>
        </w:rPr>
        <w:t>,</w:t>
      </w:r>
      <w:r w:rsidRPr="000A78E5">
        <w:rPr>
          <w:rFonts w:cs="Arial"/>
          <w:sz w:val="20"/>
          <w:szCs w:val="20"/>
          <w:rtl/>
        </w:rPr>
        <w:t xml:space="preserve"> </w:t>
      </w:r>
      <w:r w:rsidRPr="000A78E5">
        <w:rPr>
          <w:rFonts w:cs="Arial" w:hint="cs"/>
          <w:sz w:val="20"/>
          <w:szCs w:val="20"/>
          <w:rtl/>
        </w:rPr>
        <w:t>גם</w:t>
      </w:r>
      <w:r w:rsidRPr="000A78E5">
        <w:rPr>
          <w:rFonts w:cs="Arial"/>
          <w:sz w:val="20"/>
          <w:szCs w:val="20"/>
          <w:rtl/>
        </w:rPr>
        <w:t xml:space="preserve"> </w:t>
      </w:r>
      <w:r w:rsidRPr="000A78E5">
        <w:rPr>
          <w:rFonts w:cs="Arial" w:hint="cs"/>
          <w:sz w:val="20"/>
          <w:szCs w:val="20"/>
          <w:rtl/>
        </w:rPr>
        <w:t>הנולד</w:t>
      </w:r>
      <w:r w:rsidRPr="000A78E5">
        <w:rPr>
          <w:rFonts w:cs="Arial"/>
          <w:sz w:val="20"/>
          <w:szCs w:val="20"/>
          <w:rtl/>
        </w:rPr>
        <w:t xml:space="preserve"> </w:t>
      </w:r>
      <w:r w:rsidRPr="000A78E5">
        <w:rPr>
          <w:rFonts w:cs="Arial" w:hint="cs"/>
          <w:sz w:val="20"/>
          <w:szCs w:val="20"/>
          <w:rtl/>
        </w:rPr>
        <w:t>אינו</w:t>
      </w:r>
      <w:r w:rsidRPr="000A78E5">
        <w:rPr>
          <w:rFonts w:cs="Arial"/>
          <w:sz w:val="20"/>
          <w:szCs w:val="20"/>
          <w:rtl/>
        </w:rPr>
        <w:t xml:space="preserve"> </w:t>
      </w:r>
      <w:r w:rsidRPr="000A78E5">
        <w:rPr>
          <w:rFonts w:cs="Arial" w:hint="cs"/>
          <w:sz w:val="20"/>
          <w:szCs w:val="20"/>
          <w:rtl/>
        </w:rPr>
        <w:t>קונה</w:t>
      </w:r>
      <w:r>
        <w:rPr>
          <w:rFonts w:cs="Arial" w:hint="cs"/>
          <w:sz w:val="20"/>
          <w:szCs w:val="20"/>
          <w:rtl/>
        </w:rPr>
        <w:t>,</w:t>
      </w:r>
      <w:r w:rsidRPr="000A78E5">
        <w:rPr>
          <w:rFonts w:cs="Arial"/>
          <w:sz w:val="20"/>
          <w:szCs w:val="20"/>
          <w:rtl/>
        </w:rPr>
        <w:t xml:space="preserve"> </w:t>
      </w:r>
      <w:r w:rsidRPr="000A78E5">
        <w:rPr>
          <w:rFonts w:cs="Arial" w:hint="cs"/>
          <w:sz w:val="20"/>
          <w:szCs w:val="20"/>
          <w:rtl/>
        </w:rPr>
        <w:t>שהרי</w:t>
      </w:r>
      <w:r w:rsidRPr="000A78E5">
        <w:rPr>
          <w:rFonts w:cs="Arial"/>
          <w:sz w:val="20"/>
          <w:szCs w:val="20"/>
          <w:rtl/>
        </w:rPr>
        <w:t xml:space="preserve"> </w:t>
      </w:r>
      <w:r w:rsidRPr="000A78E5">
        <w:rPr>
          <w:rFonts w:cs="Arial" w:hint="cs"/>
          <w:sz w:val="20"/>
          <w:szCs w:val="20"/>
          <w:rtl/>
        </w:rPr>
        <w:t>לא</w:t>
      </w:r>
      <w:r w:rsidRPr="000A78E5">
        <w:rPr>
          <w:rFonts w:cs="Arial"/>
          <w:sz w:val="20"/>
          <w:szCs w:val="20"/>
          <w:rtl/>
        </w:rPr>
        <w:t xml:space="preserve"> </w:t>
      </w:r>
      <w:r w:rsidRPr="000A78E5">
        <w:rPr>
          <w:rFonts w:cs="Arial" w:hint="cs"/>
          <w:sz w:val="20"/>
          <w:szCs w:val="20"/>
          <w:rtl/>
        </w:rPr>
        <w:t>הקנה</w:t>
      </w:r>
      <w:r w:rsidRPr="000A78E5">
        <w:rPr>
          <w:rFonts w:cs="Arial"/>
          <w:sz w:val="20"/>
          <w:szCs w:val="20"/>
          <w:rtl/>
        </w:rPr>
        <w:t xml:space="preserve"> </w:t>
      </w:r>
      <w:r w:rsidRPr="000A78E5">
        <w:rPr>
          <w:rFonts w:cs="Arial" w:hint="cs"/>
          <w:sz w:val="20"/>
          <w:szCs w:val="20"/>
          <w:rtl/>
        </w:rPr>
        <w:t>לזה</w:t>
      </w:r>
      <w:r w:rsidRPr="000A78E5">
        <w:rPr>
          <w:rFonts w:cs="Arial"/>
          <w:sz w:val="20"/>
          <w:szCs w:val="20"/>
          <w:rtl/>
        </w:rPr>
        <w:t xml:space="preserve"> </w:t>
      </w:r>
      <w:r w:rsidRPr="000A78E5">
        <w:rPr>
          <w:rFonts w:cs="Arial" w:hint="cs"/>
          <w:sz w:val="20"/>
          <w:szCs w:val="20"/>
          <w:rtl/>
        </w:rPr>
        <w:t>בלא</w:t>
      </w:r>
      <w:r w:rsidRPr="000A78E5">
        <w:rPr>
          <w:rFonts w:cs="Arial"/>
          <w:sz w:val="20"/>
          <w:szCs w:val="20"/>
          <w:rtl/>
        </w:rPr>
        <w:t xml:space="preserve"> </w:t>
      </w:r>
      <w:r w:rsidRPr="000A78E5">
        <w:rPr>
          <w:rFonts w:cs="Arial" w:hint="cs"/>
          <w:sz w:val="20"/>
          <w:szCs w:val="20"/>
          <w:rtl/>
        </w:rPr>
        <w:t>זה</w:t>
      </w:r>
      <w:r>
        <w:rPr>
          <w:rFonts w:cs="Arial" w:hint="cs"/>
          <w:sz w:val="20"/>
          <w:szCs w:val="20"/>
          <w:rtl/>
        </w:rPr>
        <w:t>,</w:t>
      </w:r>
      <w:r w:rsidRPr="000A78E5">
        <w:rPr>
          <w:rFonts w:cs="Arial"/>
          <w:sz w:val="20"/>
          <w:szCs w:val="20"/>
          <w:rtl/>
        </w:rPr>
        <w:t xml:space="preserve"> </w:t>
      </w:r>
      <w:r w:rsidRPr="000A78E5">
        <w:rPr>
          <w:rFonts w:cs="Arial" w:hint="cs"/>
          <w:sz w:val="20"/>
          <w:szCs w:val="20"/>
          <w:rtl/>
        </w:rPr>
        <w:t>והכא</w:t>
      </w:r>
      <w:r w:rsidRPr="000A78E5">
        <w:rPr>
          <w:rFonts w:cs="Arial"/>
          <w:sz w:val="20"/>
          <w:szCs w:val="20"/>
          <w:rtl/>
        </w:rPr>
        <w:t xml:space="preserve"> </w:t>
      </w:r>
      <w:r w:rsidRPr="000A78E5">
        <w:rPr>
          <w:rFonts w:cs="Arial" w:hint="cs"/>
          <w:sz w:val="20"/>
          <w:szCs w:val="20"/>
          <w:rtl/>
        </w:rPr>
        <w:t>נמי</w:t>
      </w:r>
      <w:r w:rsidRPr="000A78E5">
        <w:rPr>
          <w:rFonts w:cs="Arial"/>
          <w:sz w:val="20"/>
          <w:szCs w:val="20"/>
          <w:rtl/>
        </w:rPr>
        <w:t xml:space="preserve"> </w:t>
      </w:r>
      <w:r w:rsidRPr="000A78E5">
        <w:rPr>
          <w:rFonts w:cs="Arial" w:hint="cs"/>
          <w:sz w:val="20"/>
          <w:szCs w:val="20"/>
          <w:rtl/>
        </w:rPr>
        <w:t>איכא</w:t>
      </w:r>
      <w:r w:rsidRPr="000A78E5">
        <w:rPr>
          <w:rFonts w:cs="Arial"/>
          <w:sz w:val="20"/>
          <w:szCs w:val="20"/>
          <w:rtl/>
        </w:rPr>
        <w:t xml:space="preserve"> </w:t>
      </w:r>
      <w:r w:rsidRPr="000A78E5">
        <w:rPr>
          <w:rFonts w:cs="Arial" w:hint="cs"/>
          <w:sz w:val="20"/>
          <w:szCs w:val="20"/>
          <w:rtl/>
        </w:rPr>
        <w:t>חדא</w:t>
      </w:r>
      <w:r w:rsidRPr="000A78E5">
        <w:rPr>
          <w:rFonts w:cs="Arial"/>
          <w:sz w:val="20"/>
          <w:szCs w:val="20"/>
          <w:rtl/>
        </w:rPr>
        <w:t xml:space="preserve"> </w:t>
      </w:r>
      <w:r w:rsidRPr="000A78E5">
        <w:rPr>
          <w:rFonts w:cs="Arial" w:hint="cs"/>
          <w:sz w:val="20"/>
          <w:szCs w:val="20"/>
          <w:rtl/>
        </w:rPr>
        <w:t>דלא</w:t>
      </w:r>
      <w:r w:rsidRPr="000A78E5">
        <w:rPr>
          <w:rFonts w:cs="Arial"/>
          <w:sz w:val="20"/>
          <w:szCs w:val="20"/>
          <w:rtl/>
        </w:rPr>
        <w:t xml:space="preserve"> </w:t>
      </w:r>
      <w:r w:rsidRPr="000A78E5">
        <w:rPr>
          <w:rFonts w:cs="Arial" w:hint="cs"/>
          <w:sz w:val="20"/>
          <w:szCs w:val="20"/>
          <w:rtl/>
        </w:rPr>
        <w:t>חזיא</w:t>
      </w:r>
      <w:r w:rsidRPr="000A78E5">
        <w:rPr>
          <w:rFonts w:cs="Arial"/>
          <w:sz w:val="20"/>
          <w:szCs w:val="20"/>
          <w:rtl/>
        </w:rPr>
        <w:t xml:space="preserve"> </w:t>
      </w:r>
      <w:r w:rsidRPr="000A78E5">
        <w:rPr>
          <w:rFonts w:cs="Arial" w:hint="cs"/>
          <w:sz w:val="20"/>
          <w:szCs w:val="20"/>
          <w:rtl/>
        </w:rPr>
        <w:t>ליה</w:t>
      </w:r>
      <w:r w:rsidRPr="000A78E5">
        <w:rPr>
          <w:rFonts w:cs="Arial"/>
          <w:sz w:val="20"/>
          <w:szCs w:val="20"/>
          <w:rtl/>
        </w:rPr>
        <w:t xml:space="preserve"> </w:t>
      </w:r>
      <w:r w:rsidRPr="000A78E5">
        <w:rPr>
          <w:rFonts w:cs="Arial" w:hint="cs"/>
          <w:sz w:val="20"/>
          <w:szCs w:val="20"/>
          <w:rtl/>
        </w:rPr>
        <w:t>כלל</w:t>
      </w:r>
      <w:r w:rsidRPr="000A78E5">
        <w:rPr>
          <w:rFonts w:cs="Arial"/>
          <w:sz w:val="20"/>
          <w:szCs w:val="20"/>
          <w:rtl/>
        </w:rPr>
        <w:t>.</w:t>
      </w:r>
      <w:r>
        <w:rPr>
          <w:rFonts w:hint="cs"/>
          <w:sz w:val="20"/>
          <w:szCs w:val="20"/>
          <w:rtl/>
        </w:rPr>
        <w:t xml:space="preserve">" וכך גם כאן, היא אינה מתכוונת למלאכה </w:t>
      </w:r>
      <w:r w:rsidRPr="00420E96">
        <w:rPr>
          <w:rFonts w:hint="cs"/>
          <w:sz w:val="18"/>
          <w:szCs w:val="18"/>
          <w:rtl/>
        </w:rPr>
        <w:t xml:space="preserve">(ולכן הפרוטה אינה קונה אותה למלאכה) </w:t>
      </w:r>
      <w:r>
        <w:rPr>
          <w:rFonts w:hint="cs"/>
          <w:sz w:val="20"/>
          <w:szCs w:val="20"/>
          <w:rtl/>
        </w:rPr>
        <w:t xml:space="preserve">וגם לא התרצתה לקידושין אלא רק בכל הכסף. </w:t>
      </w:r>
    </w:p>
    <w:p w:rsidR="00F15C4E" w:rsidRDefault="00F15C4E" w:rsidP="00F15C4E">
      <w:pPr>
        <w:rPr>
          <w:sz w:val="20"/>
          <w:szCs w:val="20"/>
          <w:rtl/>
        </w:rPr>
      </w:pPr>
      <w:r>
        <w:rPr>
          <w:rFonts w:hint="cs"/>
          <w:b/>
          <w:bCs/>
          <w:sz w:val="20"/>
          <w:szCs w:val="20"/>
          <w:rtl/>
        </w:rPr>
        <w:t>לשון - אהובתי</w:t>
      </w:r>
      <w:r>
        <w:rPr>
          <w:rFonts w:hint="cs"/>
          <w:b/>
          <w:bCs/>
          <w:sz w:val="20"/>
          <w:szCs w:val="20"/>
          <w:rtl/>
        </w:rPr>
        <w:br/>
        <w:t xml:space="preserve">מהר"ם </w:t>
      </w:r>
      <w:r>
        <w:rPr>
          <w:sz w:val="20"/>
          <w:szCs w:val="20"/>
          <w:rtl/>
        </w:rPr>
        <w:t>–</w:t>
      </w:r>
      <w:r>
        <w:rPr>
          <w:rFonts w:hint="cs"/>
          <w:sz w:val="20"/>
          <w:szCs w:val="20"/>
          <w:rtl/>
        </w:rPr>
        <w:t xml:space="preserve"> הנותן לאישה ואומר לה: "בשביל אהבה וחיבה" </w:t>
      </w:r>
      <w:r>
        <w:rPr>
          <w:sz w:val="20"/>
          <w:szCs w:val="20"/>
          <w:rtl/>
        </w:rPr>
        <w:t>–</w:t>
      </w:r>
      <w:r>
        <w:rPr>
          <w:rFonts w:hint="cs"/>
          <w:sz w:val="20"/>
          <w:szCs w:val="20"/>
          <w:rtl/>
        </w:rPr>
        <w:t xml:space="preserve"> מקודשת בספק, וכ"פ </w:t>
      </w:r>
      <w:r w:rsidRPr="00752AF0">
        <w:rPr>
          <w:rFonts w:hint="cs"/>
          <w:b/>
          <w:bCs/>
          <w:sz w:val="20"/>
          <w:szCs w:val="20"/>
          <w:rtl/>
        </w:rPr>
        <w:t>הרמ"א</w:t>
      </w:r>
      <w:r>
        <w:rPr>
          <w:rFonts w:hint="cs"/>
          <w:sz w:val="20"/>
          <w:szCs w:val="20"/>
          <w:rtl/>
        </w:rPr>
        <w:t>.</w:t>
      </w:r>
      <w:r>
        <w:rPr>
          <w:sz w:val="20"/>
          <w:szCs w:val="20"/>
          <w:rtl/>
        </w:rPr>
        <w:br/>
      </w:r>
      <w:r w:rsidRPr="00D36F1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ייתכן שכוונתו לומר 'כדי שתהיה אהבה וחיבה בינינו ותהיי אהובתי' ולא גרע האי לישנא מהלשונות המסופקות דלעיל.</w:t>
      </w:r>
      <w:r>
        <w:rPr>
          <w:b/>
          <w:b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B138CD">
        <w:rPr>
          <w:rFonts w:hint="cs"/>
          <w:sz w:val="18"/>
          <w:szCs w:val="18"/>
          <w:rtl/>
        </w:rPr>
        <w:t>"</w:t>
      </w:r>
      <w:r w:rsidRPr="00B138CD">
        <w:rPr>
          <w:rFonts w:cs="Arial" w:hint="cs"/>
          <w:sz w:val="18"/>
          <w:szCs w:val="18"/>
          <w:rtl/>
        </w:rPr>
        <w:t>מי</w:t>
      </w:r>
      <w:r w:rsidRPr="00B138CD">
        <w:rPr>
          <w:rFonts w:cs="Arial"/>
          <w:sz w:val="18"/>
          <w:szCs w:val="18"/>
          <w:rtl/>
        </w:rPr>
        <w:t xml:space="preserve"> </w:t>
      </w:r>
      <w:r w:rsidRPr="00B138CD">
        <w:rPr>
          <w:rFonts w:cs="Arial" w:hint="cs"/>
          <w:sz w:val="18"/>
          <w:szCs w:val="18"/>
          <w:rtl/>
        </w:rPr>
        <w:t>שאמר</w:t>
      </w:r>
      <w:r w:rsidRPr="00B138CD">
        <w:rPr>
          <w:rFonts w:cs="Arial"/>
          <w:sz w:val="18"/>
          <w:szCs w:val="18"/>
          <w:rtl/>
        </w:rPr>
        <w:t xml:space="preserve"> </w:t>
      </w:r>
      <w:r w:rsidRPr="00B138CD">
        <w:rPr>
          <w:rFonts w:cs="Arial" w:hint="cs"/>
          <w:sz w:val="18"/>
          <w:szCs w:val="18"/>
          <w:rtl/>
        </w:rPr>
        <w:t>לאשה</w:t>
      </w:r>
      <w:r w:rsidRPr="00B138CD">
        <w:rPr>
          <w:rFonts w:cs="Arial"/>
          <w:sz w:val="18"/>
          <w:szCs w:val="18"/>
          <w:rtl/>
        </w:rPr>
        <w:t xml:space="preserve"> </w:t>
      </w:r>
      <w:r w:rsidRPr="00B138CD">
        <w:rPr>
          <w:rFonts w:cs="Arial" w:hint="cs"/>
          <w:sz w:val="18"/>
          <w:szCs w:val="18"/>
          <w:rtl/>
        </w:rPr>
        <w:t>שנותן</w:t>
      </w:r>
      <w:r w:rsidRPr="00B138CD">
        <w:rPr>
          <w:rFonts w:cs="Arial"/>
          <w:sz w:val="18"/>
          <w:szCs w:val="18"/>
          <w:rtl/>
        </w:rPr>
        <w:t xml:space="preserve"> </w:t>
      </w:r>
      <w:r w:rsidRPr="00B138CD">
        <w:rPr>
          <w:rFonts w:cs="Arial" w:hint="cs"/>
          <w:sz w:val="18"/>
          <w:szCs w:val="18"/>
          <w:rtl/>
        </w:rPr>
        <w:t>לה</w:t>
      </w:r>
      <w:r w:rsidRPr="00B138CD">
        <w:rPr>
          <w:rFonts w:cs="Arial"/>
          <w:sz w:val="18"/>
          <w:szCs w:val="18"/>
          <w:rtl/>
        </w:rPr>
        <w:t xml:space="preserve"> </w:t>
      </w:r>
      <w:r w:rsidRPr="00B138CD">
        <w:rPr>
          <w:rFonts w:cs="Arial" w:hint="cs"/>
          <w:sz w:val="18"/>
          <w:szCs w:val="18"/>
          <w:rtl/>
        </w:rPr>
        <w:t>בשביל</w:t>
      </w:r>
      <w:r w:rsidRPr="00B138CD">
        <w:rPr>
          <w:rFonts w:cs="Arial"/>
          <w:sz w:val="18"/>
          <w:szCs w:val="18"/>
          <w:rtl/>
        </w:rPr>
        <w:t xml:space="preserve"> </w:t>
      </w:r>
      <w:r w:rsidRPr="00B138CD">
        <w:rPr>
          <w:rFonts w:cs="Arial" w:hint="cs"/>
          <w:sz w:val="18"/>
          <w:szCs w:val="18"/>
          <w:rtl/>
        </w:rPr>
        <w:t>אהבה</w:t>
      </w:r>
      <w:r w:rsidRPr="00B138CD">
        <w:rPr>
          <w:rFonts w:cs="Arial"/>
          <w:sz w:val="18"/>
          <w:szCs w:val="18"/>
          <w:rtl/>
        </w:rPr>
        <w:t xml:space="preserve"> </w:t>
      </w:r>
      <w:r w:rsidRPr="00B138CD">
        <w:rPr>
          <w:rFonts w:cs="Arial" w:hint="cs"/>
          <w:sz w:val="18"/>
          <w:szCs w:val="18"/>
          <w:rtl/>
        </w:rPr>
        <w:t>וחבה</w:t>
      </w:r>
      <w:r w:rsidRPr="00B138CD">
        <w:rPr>
          <w:rFonts w:cs="Arial"/>
          <w:sz w:val="18"/>
          <w:szCs w:val="18"/>
          <w:rtl/>
        </w:rPr>
        <w:t xml:space="preserve">, </w:t>
      </w:r>
      <w:r w:rsidRPr="00B138CD">
        <w:rPr>
          <w:rFonts w:cs="Arial" w:hint="cs"/>
          <w:sz w:val="18"/>
          <w:szCs w:val="18"/>
          <w:rtl/>
        </w:rPr>
        <w:t>חוששין</w:t>
      </w:r>
      <w:r w:rsidRPr="00B138CD">
        <w:rPr>
          <w:rFonts w:cs="Arial"/>
          <w:sz w:val="18"/>
          <w:szCs w:val="18"/>
          <w:rtl/>
        </w:rPr>
        <w:t xml:space="preserve"> </w:t>
      </w:r>
      <w:r w:rsidRPr="00B138CD">
        <w:rPr>
          <w:rFonts w:cs="Arial" w:hint="cs"/>
          <w:sz w:val="18"/>
          <w:szCs w:val="18"/>
          <w:rtl/>
        </w:rPr>
        <w:t>לקדושין</w:t>
      </w:r>
      <w:r w:rsidRPr="00B138CD">
        <w:rPr>
          <w:rFonts w:cs="Arial"/>
          <w:sz w:val="18"/>
          <w:szCs w:val="18"/>
          <w:rtl/>
        </w:rPr>
        <w:t xml:space="preserve">, </w:t>
      </w:r>
      <w:r w:rsidRPr="00B138CD">
        <w:rPr>
          <w:rFonts w:cs="Arial" w:hint="cs"/>
          <w:sz w:val="18"/>
          <w:szCs w:val="18"/>
          <w:rtl/>
        </w:rPr>
        <w:t>כי</w:t>
      </w:r>
      <w:r w:rsidRPr="00B138CD">
        <w:rPr>
          <w:rFonts w:cs="Arial"/>
          <w:sz w:val="18"/>
          <w:szCs w:val="18"/>
          <w:rtl/>
        </w:rPr>
        <w:t xml:space="preserve"> </w:t>
      </w:r>
      <w:r w:rsidRPr="00B138CD">
        <w:rPr>
          <w:rFonts w:cs="Arial" w:hint="cs"/>
          <w:sz w:val="18"/>
          <w:szCs w:val="18"/>
          <w:rtl/>
        </w:rPr>
        <w:t>שמא</w:t>
      </w:r>
      <w:r w:rsidRPr="00B138CD">
        <w:rPr>
          <w:rFonts w:cs="Arial"/>
          <w:sz w:val="18"/>
          <w:szCs w:val="18"/>
          <w:rtl/>
        </w:rPr>
        <w:t xml:space="preserve"> </w:t>
      </w:r>
      <w:r w:rsidRPr="00B138CD">
        <w:rPr>
          <w:rFonts w:cs="Arial" w:hint="cs"/>
          <w:sz w:val="18"/>
          <w:szCs w:val="18"/>
          <w:rtl/>
        </w:rPr>
        <w:t>אמר</w:t>
      </w:r>
      <w:r w:rsidRPr="00B138CD">
        <w:rPr>
          <w:rFonts w:cs="Arial"/>
          <w:sz w:val="18"/>
          <w:szCs w:val="18"/>
          <w:rtl/>
        </w:rPr>
        <w:t xml:space="preserve"> </w:t>
      </w:r>
      <w:r w:rsidRPr="00B138CD">
        <w:rPr>
          <w:rFonts w:cs="Arial" w:hint="cs"/>
          <w:sz w:val="18"/>
          <w:szCs w:val="18"/>
          <w:rtl/>
        </w:rPr>
        <w:t>שנותן</w:t>
      </w:r>
      <w:r w:rsidRPr="00B138CD">
        <w:rPr>
          <w:rFonts w:cs="Arial"/>
          <w:sz w:val="18"/>
          <w:szCs w:val="18"/>
          <w:rtl/>
        </w:rPr>
        <w:t xml:space="preserve"> </w:t>
      </w:r>
      <w:r w:rsidRPr="00B138CD">
        <w:rPr>
          <w:rFonts w:cs="Arial" w:hint="cs"/>
          <w:sz w:val="18"/>
          <w:szCs w:val="18"/>
          <w:rtl/>
        </w:rPr>
        <w:t>לה</w:t>
      </w:r>
      <w:r w:rsidRPr="00B138CD">
        <w:rPr>
          <w:rFonts w:cs="Arial"/>
          <w:sz w:val="18"/>
          <w:szCs w:val="18"/>
          <w:rtl/>
        </w:rPr>
        <w:t xml:space="preserve"> </w:t>
      </w:r>
      <w:r w:rsidRPr="00B138CD">
        <w:rPr>
          <w:rFonts w:cs="Arial" w:hint="cs"/>
          <w:sz w:val="18"/>
          <w:szCs w:val="18"/>
          <w:rtl/>
        </w:rPr>
        <w:t>שיהיה</w:t>
      </w:r>
      <w:r w:rsidRPr="00B138CD">
        <w:rPr>
          <w:rFonts w:cs="Arial"/>
          <w:sz w:val="18"/>
          <w:szCs w:val="18"/>
          <w:rtl/>
        </w:rPr>
        <w:t xml:space="preserve"> </w:t>
      </w:r>
      <w:r w:rsidRPr="00B138CD">
        <w:rPr>
          <w:rFonts w:cs="Arial" w:hint="cs"/>
          <w:sz w:val="18"/>
          <w:szCs w:val="18"/>
          <w:rtl/>
        </w:rPr>
        <w:t>אהבה</w:t>
      </w:r>
      <w:r w:rsidRPr="00B138CD">
        <w:rPr>
          <w:rFonts w:cs="Arial"/>
          <w:sz w:val="18"/>
          <w:szCs w:val="18"/>
          <w:rtl/>
        </w:rPr>
        <w:t xml:space="preserve"> </w:t>
      </w:r>
      <w:r w:rsidRPr="00B138CD">
        <w:rPr>
          <w:rFonts w:cs="Arial" w:hint="cs"/>
          <w:sz w:val="18"/>
          <w:szCs w:val="18"/>
          <w:rtl/>
        </w:rPr>
        <w:t>וחבה</w:t>
      </w:r>
      <w:r w:rsidRPr="00B138CD">
        <w:rPr>
          <w:rFonts w:cs="Arial"/>
          <w:sz w:val="18"/>
          <w:szCs w:val="18"/>
          <w:rtl/>
        </w:rPr>
        <w:t xml:space="preserve"> </w:t>
      </w:r>
      <w:r w:rsidRPr="00B138CD">
        <w:rPr>
          <w:rFonts w:cs="Arial" w:hint="cs"/>
          <w:sz w:val="18"/>
          <w:szCs w:val="18"/>
          <w:rtl/>
        </w:rPr>
        <w:t>ביניהם</w:t>
      </w:r>
      <w:r w:rsidRPr="00B138CD">
        <w:rPr>
          <w:rFonts w:cs="Arial"/>
          <w:sz w:val="18"/>
          <w:szCs w:val="18"/>
          <w:rtl/>
        </w:rPr>
        <w:t xml:space="preserve">, </w:t>
      </w:r>
      <w:r w:rsidRPr="00B138CD">
        <w:rPr>
          <w:rFonts w:cs="Arial" w:hint="cs"/>
          <w:sz w:val="18"/>
          <w:szCs w:val="18"/>
          <w:rtl/>
        </w:rPr>
        <w:t>והוי</w:t>
      </w:r>
      <w:r w:rsidRPr="00B138CD">
        <w:rPr>
          <w:rFonts w:cs="Arial"/>
          <w:sz w:val="18"/>
          <w:szCs w:val="18"/>
          <w:rtl/>
        </w:rPr>
        <w:t xml:space="preserve"> </w:t>
      </w:r>
      <w:r w:rsidRPr="00B138CD">
        <w:rPr>
          <w:rFonts w:cs="Arial" w:hint="cs"/>
          <w:sz w:val="18"/>
          <w:szCs w:val="18"/>
          <w:rtl/>
        </w:rPr>
        <w:t>כאלו</w:t>
      </w:r>
      <w:r w:rsidRPr="00B138CD">
        <w:rPr>
          <w:rFonts w:cs="Arial"/>
          <w:sz w:val="18"/>
          <w:szCs w:val="18"/>
          <w:rtl/>
        </w:rPr>
        <w:t xml:space="preserve"> </w:t>
      </w:r>
      <w:r w:rsidRPr="00B138CD">
        <w:rPr>
          <w:rFonts w:cs="Arial" w:hint="cs"/>
          <w:sz w:val="18"/>
          <w:szCs w:val="18"/>
          <w:rtl/>
        </w:rPr>
        <w:t>אמר</w:t>
      </w:r>
      <w:r w:rsidRPr="00B138CD">
        <w:rPr>
          <w:rFonts w:cs="Arial"/>
          <w:sz w:val="18"/>
          <w:szCs w:val="18"/>
          <w:rtl/>
        </w:rPr>
        <w:t xml:space="preserve"> </w:t>
      </w:r>
      <w:r w:rsidRPr="00B138CD">
        <w:rPr>
          <w:rFonts w:cs="Arial" w:hint="cs"/>
          <w:sz w:val="18"/>
          <w:szCs w:val="18"/>
          <w:rtl/>
        </w:rPr>
        <w:t>לה</w:t>
      </w:r>
      <w:r w:rsidRPr="00B138CD">
        <w:rPr>
          <w:rFonts w:cs="Arial"/>
          <w:sz w:val="18"/>
          <w:szCs w:val="18"/>
          <w:rtl/>
        </w:rPr>
        <w:t xml:space="preserve">: </w:t>
      </w:r>
      <w:r w:rsidRPr="00B138CD">
        <w:rPr>
          <w:rFonts w:cs="Arial" w:hint="cs"/>
          <w:sz w:val="18"/>
          <w:szCs w:val="18"/>
          <w:rtl/>
        </w:rPr>
        <w:t>מיועדת</w:t>
      </w:r>
      <w:r w:rsidRPr="00B138CD">
        <w:rPr>
          <w:rFonts w:cs="Arial"/>
          <w:sz w:val="18"/>
          <w:szCs w:val="18"/>
          <w:rtl/>
        </w:rPr>
        <w:t xml:space="preserve"> </w:t>
      </w:r>
      <w:r w:rsidRPr="00B138CD">
        <w:rPr>
          <w:rFonts w:cs="Arial" w:hint="cs"/>
          <w:sz w:val="18"/>
          <w:szCs w:val="18"/>
          <w:rtl/>
        </w:rPr>
        <w:t>לי</w:t>
      </w:r>
      <w:r w:rsidRPr="00B138CD">
        <w:rPr>
          <w:rFonts w:cs="Arial"/>
          <w:sz w:val="18"/>
          <w:szCs w:val="18"/>
          <w:rtl/>
        </w:rPr>
        <w:t xml:space="preserve"> </w:t>
      </w:r>
      <w:r w:rsidRPr="00B138CD">
        <w:rPr>
          <w:rFonts w:cs="Arial" w:hint="cs"/>
          <w:sz w:val="18"/>
          <w:szCs w:val="18"/>
          <w:rtl/>
        </w:rPr>
        <w:t>או</w:t>
      </w:r>
      <w:r w:rsidRPr="00B138CD">
        <w:rPr>
          <w:rFonts w:cs="Arial"/>
          <w:sz w:val="18"/>
          <w:szCs w:val="18"/>
          <w:rtl/>
        </w:rPr>
        <w:t xml:space="preserve"> </w:t>
      </w:r>
      <w:r w:rsidRPr="00B138CD">
        <w:rPr>
          <w:rFonts w:cs="Arial" w:hint="cs"/>
          <w:sz w:val="18"/>
          <w:szCs w:val="18"/>
          <w:rtl/>
        </w:rPr>
        <w:t>מיוחדת</w:t>
      </w:r>
      <w:r w:rsidRPr="00B138CD">
        <w:rPr>
          <w:rFonts w:cs="Arial"/>
          <w:sz w:val="18"/>
          <w:szCs w:val="18"/>
          <w:rtl/>
        </w:rPr>
        <w:t xml:space="preserve"> </w:t>
      </w:r>
      <w:r w:rsidRPr="00B138CD">
        <w:rPr>
          <w:rFonts w:cs="Arial" w:hint="cs"/>
          <w:sz w:val="18"/>
          <w:szCs w:val="18"/>
          <w:rtl/>
        </w:rPr>
        <w:t>לי."</w:t>
      </w:r>
      <w:r>
        <w:rPr>
          <w:sz w:val="20"/>
          <w:szCs w:val="20"/>
          <w:rtl/>
        </w:rPr>
        <w:br/>
      </w:r>
      <w:r w:rsidRPr="00DA4103">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אפילו אם היה מדבר עמה על עסקי קידושיה, אינה מקודשת ודאי אלא ספק.</w:t>
      </w:r>
      <w:r>
        <w:rPr>
          <w:sz w:val="20"/>
          <w:szCs w:val="20"/>
          <w:rtl/>
        </w:rPr>
        <w:br/>
      </w:r>
      <w:r w:rsidRPr="00DA410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ייתכן לפרש את דבריו שנותן לה בשביל אהבה וחיבה שכבר יש ביניהם.</w:t>
      </w:r>
    </w:p>
    <w:p w:rsidR="00F15C4E" w:rsidRDefault="00F15C4E" w:rsidP="00F15C4E">
      <w:pPr>
        <w:rPr>
          <w:sz w:val="20"/>
          <w:szCs w:val="20"/>
          <w:rtl/>
        </w:rPr>
      </w:pPr>
      <w:r>
        <w:rPr>
          <w:rFonts w:hint="cs"/>
          <w:b/>
          <w:bCs/>
          <w:sz w:val="20"/>
          <w:szCs w:val="20"/>
          <w:rtl/>
        </w:rPr>
        <w:t>אישה האומרת שהבינה את כוונת הבעל לקדשה</w:t>
      </w:r>
      <w:r>
        <w:rPr>
          <w:b/>
          <w:bCs/>
          <w:sz w:val="20"/>
          <w:szCs w:val="20"/>
          <w:rtl/>
        </w:rPr>
        <w:br/>
      </w:r>
      <w:r>
        <w:rPr>
          <w:rFonts w:hint="cs"/>
          <w:sz w:val="20"/>
          <w:szCs w:val="20"/>
          <w:rtl/>
        </w:rPr>
        <w:t xml:space="preserve">א. </w:t>
      </w:r>
      <w:r w:rsidRPr="003B380A">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בלשונות המסופקות הנ"ל, אם האישה אומרת שהבינה וקיבלה לקידושין - מקודשת, וכ"פ </w:t>
      </w:r>
      <w:r w:rsidRPr="003B380A">
        <w:rPr>
          <w:rFonts w:hint="cs"/>
          <w:b/>
          <w:bCs/>
          <w:sz w:val="20"/>
          <w:szCs w:val="20"/>
          <w:rtl/>
        </w:rPr>
        <w:t>הרמ"א</w:t>
      </w:r>
      <w:r>
        <w:rPr>
          <w:rFonts w:hint="cs"/>
          <w:sz w:val="20"/>
          <w:szCs w:val="20"/>
          <w:rtl/>
        </w:rPr>
        <w:t>:</w:t>
      </w:r>
      <w:r>
        <w:rPr>
          <w:rFonts w:hint="cs"/>
          <w:sz w:val="20"/>
          <w:szCs w:val="20"/>
          <w:rtl/>
        </w:rPr>
        <w:br/>
      </w:r>
      <w:r w:rsidRPr="000F3A3E">
        <w:rPr>
          <w:rFonts w:hint="cs"/>
          <w:sz w:val="18"/>
          <w:szCs w:val="18"/>
          <w:rtl/>
        </w:rPr>
        <w:t>"</w:t>
      </w:r>
      <w:r w:rsidRPr="000F3A3E">
        <w:rPr>
          <w:rFonts w:cs="Arial" w:hint="cs"/>
          <w:sz w:val="18"/>
          <w:szCs w:val="18"/>
          <w:rtl/>
        </w:rPr>
        <w:t>יש</w:t>
      </w:r>
      <w:r w:rsidRPr="000F3A3E">
        <w:rPr>
          <w:rFonts w:cs="Arial"/>
          <w:sz w:val="18"/>
          <w:szCs w:val="18"/>
          <w:rtl/>
        </w:rPr>
        <w:t xml:space="preserve"> </w:t>
      </w:r>
      <w:r w:rsidRPr="000F3A3E">
        <w:rPr>
          <w:rFonts w:cs="Arial" w:hint="cs"/>
          <w:sz w:val="18"/>
          <w:szCs w:val="18"/>
          <w:rtl/>
        </w:rPr>
        <w:t>אומרים</w:t>
      </w:r>
      <w:r w:rsidRPr="000F3A3E">
        <w:rPr>
          <w:rFonts w:cs="Arial"/>
          <w:sz w:val="18"/>
          <w:szCs w:val="18"/>
          <w:rtl/>
        </w:rPr>
        <w:t xml:space="preserve"> </w:t>
      </w:r>
      <w:r w:rsidRPr="000F3A3E">
        <w:rPr>
          <w:rFonts w:cs="Arial" w:hint="cs"/>
          <w:sz w:val="18"/>
          <w:szCs w:val="18"/>
          <w:rtl/>
        </w:rPr>
        <w:t>דא</w:t>
      </w:r>
      <w:r>
        <w:rPr>
          <w:rFonts w:cs="Arial" w:hint="cs"/>
          <w:sz w:val="18"/>
          <w:szCs w:val="18"/>
          <w:rtl/>
        </w:rPr>
        <w:t>ף על גב</w:t>
      </w:r>
      <w:r w:rsidRPr="000F3A3E">
        <w:rPr>
          <w:rFonts w:cs="Arial"/>
          <w:sz w:val="18"/>
          <w:szCs w:val="18"/>
          <w:rtl/>
        </w:rPr>
        <w:t xml:space="preserve"> </w:t>
      </w:r>
      <w:r w:rsidRPr="000F3A3E">
        <w:rPr>
          <w:rFonts w:cs="Arial" w:hint="cs"/>
          <w:sz w:val="18"/>
          <w:szCs w:val="18"/>
          <w:rtl/>
        </w:rPr>
        <w:t>דלשונות</w:t>
      </w:r>
      <w:r w:rsidRPr="000F3A3E">
        <w:rPr>
          <w:rFonts w:cs="Arial"/>
          <w:sz w:val="18"/>
          <w:szCs w:val="18"/>
          <w:rtl/>
        </w:rPr>
        <w:t xml:space="preserve"> </w:t>
      </w:r>
      <w:r w:rsidRPr="000F3A3E">
        <w:rPr>
          <w:rFonts w:cs="Arial" w:hint="cs"/>
          <w:sz w:val="18"/>
          <w:szCs w:val="18"/>
          <w:rtl/>
        </w:rPr>
        <w:t>אלו</w:t>
      </w:r>
      <w:r w:rsidRPr="000F3A3E">
        <w:rPr>
          <w:rFonts w:cs="Arial"/>
          <w:sz w:val="18"/>
          <w:szCs w:val="18"/>
          <w:rtl/>
        </w:rPr>
        <w:t xml:space="preserve"> </w:t>
      </w:r>
      <w:r w:rsidRPr="000F3A3E">
        <w:rPr>
          <w:rFonts w:cs="Arial" w:hint="cs"/>
          <w:sz w:val="18"/>
          <w:szCs w:val="18"/>
          <w:rtl/>
        </w:rPr>
        <w:t>לא</w:t>
      </w:r>
      <w:r w:rsidRPr="000F3A3E">
        <w:rPr>
          <w:rFonts w:cs="Arial"/>
          <w:sz w:val="18"/>
          <w:szCs w:val="18"/>
          <w:rtl/>
        </w:rPr>
        <w:t xml:space="preserve"> </w:t>
      </w:r>
      <w:r w:rsidRPr="000F3A3E">
        <w:rPr>
          <w:rFonts w:cs="Arial" w:hint="cs"/>
          <w:sz w:val="18"/>
          <w:szCs w:val="18"/>
          <w:rtl/>
        </w:rPr>
        <w:t>מהני</w:t>
      </w:r>
      <w:r w:rsidRPr="000F3A3E">
        <w:rPr>
          <w:rFonts w:cs="Arial"/>
          <w:sz w:val="18"/>
          <w:szCs w:val="18"/>
          <w:rtl/>
        </w:rPr>
        <w:t xml:space="preserve"> </w:t>
      </w:r>
      <w:r w:rsidRPr="000F3A3E">
        <w:rPr>
          <w:rFonts w:cs="Arial" w:hint="cs"/>
          <w:sz w:val="18"/>
          <w:szCs w:val="18"/>
          <w:rtl/>
        </w:rPr>
        <w:t>אם</w:t>
      </w:r>
      <w:r w:rsidRPr="000F3A3E">
        <w:rPr>
          <w:rFonts w:cs="Arial"/>
          <w:sz w:val="18"/>
          <w:szCs w:val="18"/>
          <w:rtl/>
        </w:rPr>
        <w:t xml:space="preserve"> </w:t>
      </w:r>
      <w:r w:rsidRPr="000F3A3E">
        <w:rPr>
          <w:rFonts w:cs="Arial" w:hint="cs"/>
          <w:sz w:val="18"/>
          <w:szCs w:val="18"/>
          <w:rtl/>
        </w:rPr>
        <w:t>לא</w:t>
      </w:r>
      <w:r w:rsidRPr="000F3A3E">
        <w:rPr>
          <w:rFonts w:cs="Arial"/>
          <w:sz w:val="18"/>
          <w:szCs w:val="18"/>
          <w:rtl/>
        </w:rPr>
        <w:t xml:space="preserve"> </w:t>
      </w:r>
      <w:r w:rsidRPr="000F3A3E">
        <w:rPr>
          <w:rFonts w:cs="Arial" w:hint="cs"/>
          <w:sz w:val="18"/>
          <w:szCs w:val="18"/>
          <w:rtl/>
        </w:rPr>
        <w:t>דבר</w:t>
      </w:r>
      <w:r w:rsidRPr="000F3A3E">
        <w:rPr>
          <w:rFonts w:cs="Arial"/>
          <w:sz w:val="18"/>
          <w:szCs w:val="18"/>
          <w:rtl/>
        </w:rPr>
        <w:t xml:space="preserve"> </w:t>
      </w:r>
      <w:r w:rsidRPr="000F3A3E">
        <w:rPr>
          <w:rFonts w:cs="Arial" w:hint="cs"/>
          <w:sz w:val="18"/>
          <w:szCs w:val="18"/>
          <w:rtl/>
        </w:rPr>
        <w:t>עמה</w:t>
      </w:r>
      <w:r w:rsidRPr="000F3A3E">
        <w:rPr>
          <w:rFonts w:cs="Arial"/>
          <w:sz w:val="18"/>
          <w:szCs w:val="18"/>
          <w:rtl/>
        </w:rPr>
        <w:t xml:space="preserve"> </w:t>
      </w:r>
      <w:r w:rsidRPr="000F3A3E">
        <w:rPr>
          <w:rFonts w:cs="Arial" w:hint="cs"/>
          <w:sz w:val="18"/>
          <w:szCs w:val="18"/>
          <w:rtl/>
        </w:rPr>
        <w:t>מעסקי</w:t>
      </w:r>
      <w:r w:rsidRPr="000F3A3E">
        <w:rPr>
          <w:rFonts w:cs="Arial"/>
          <w:sz w:val="18"/>
          <w:szCs w:val="18"/>
          <w:rtl/>
        </w:rPr>
        <w:t xml:space="preserve"> </w:t>
      </w:r>
      <w:r w:rsidRPr="000F3A3E">
        <w:rPr>
          <w:rFonts w:cs="Arial" w:hint="cs"/>
          <w:sz w:val="18"/>
          <w:szCs w:val="18"/>
          <w:rtl/>
        </w:rPr>
        <w:t>קדושין</w:t>
      </w:r>
      <w:r w:rsidRPr="000F3A3E">
        <w:rPr>
          <w:rFonts w:cs="Arial"/>
          <w:sz w:val="18"/>
          <w:szCs w:val="18"/>
          <w:rtl/>
        </w:rPr>
        <w:t xml:space="preserve">, </w:t>
      </w:r>
      <w:r w:rsidRPr="000F3A3E">
        <w:rPr>
          <w:rFonts w:cs="Arial" w:hint="cs"/>
          <w:sz w:val="18"/>
          <w:szCs w:val="18"/>
          <w:rtl/>
        </w:rPr>
        <w:t>מ</w:t>
      </w:r>
      <w:r>
        <w:rPr>
          <w:rFonts w:cs="Arial" w:hint="cs"/>
          <w:sz w:val="18"/>
          <w:szCs w:val="18"/>
          <w:rtl/>
        </w:rPr>
        <w:t>כל מקום</w:t>
      </w:r>
      <w:r w:rsidRPr="000F3A3E">
        <w:rPr>
          <w:rFonts w:cs="Arial"/>
          <w:sz w:val="18"/>
          <w:szCs w:val="18"/>
          <w:rtl/>
        </w:rPr>
        <w:t xml:space="preserve"> </w:t>
      </w:r>
      <w:r w:rsidRPr="000F3A3E">
        <w:rPr>
          <w:rFonts w:cs="Arial" w:hint="cs"/>
          <w:sz w:val="18"/>
          <w:szCs w:val="18"/>
          <w:rtl/>
        </w:rPr>
        <w:t>אם</w:t>
      </w:r>
      <w:r w:rsidRPr="000F3A3E">
        <w:rPr>
          <w:rFonts w:cs="Arial"/>
          <w:sz w:val="18"/>
          <w:szCs w:val="18"/>
          <w:rtl/>
        </w:rPr>
        <w:t xml:space="preserve"> </w:t>
      </w:r>
      <w:r w:rsidRPr="000F3A3E">
        <w:rPr>
          <w:rFonts w:cs="Arial" w:hint="cs"/>
          <w:sz w:val="18"/>
          <w:szCs w:val="18"/>
          <w:rtl/>
        </w:rPr>
        <w:t>היא</w:t>
      </w:r>
      <w:r w:rsidRPr="000F3A3E">
        <w:rPr>
          <w:rFonts w:cs="Arial"/>
          <w:sz w:val="18"/>
          <w:szCs w:val="18"/>
          <w:rtl/>
        </w:rPr>
        <w:t xml:space="preserve"> </w:t>
      </w:r>
      <w:r w:rsidRPr="000F3A3E">
        <w:rPr>
          <w:rFonts w:cs="Arial" w:hint="cs"/>
          <w:sz w:val="18"/>
          <w:szCs w:val="18"/>
          <w:rtl/>
        </w:rPr>
        <w:t>אומרת</w:t>
      </w:r>
      <w:r w:rsidRPr="000F3A3E">
        <w:rPr>
          <w:rFonts w:cs="Arial"/>
          <w:sz w:val="18"/>
          <w:szCs w:val="18"/>
          <w:rtl/>
        </w:rPr>
        <w:t xml:space="preserve"> </w:t>
      </w:r>
      <w:r w:rsidRPr="000F3A3E">
        <w:rPr>
          <w:rFonts w:cs="Arial" w:hint="cs"/>
          <w:sz w:val="18"/>
          <w:szCs w:val="18"/>
          <w:rtl/>
        </w:rPr>
        <w:t>שקבלה</w:t>
      </w:r>
      <w:r w:rsidRPr="000F3A3E">
        <w:rPr>
          <w:rFonts w:cs="Arial"/>
          <w:sz w:val="18"/>
          <w:szCs w:val="18"/>
          <w:rtl/>
        </w:rPr>
        <w:t xml:space="preserve"> </w:t>
      </w:r>
      <w:r w:rsidRPr="000F3A3E">
        <w:rPr>
          <w:rFonts w:cs="Arial" w:hint="cs"/>
          <w:sz w:val="18"/>
          <w:szCs w:val="18"/>
          <w:rtl/>
        </w:rPr>
        <w:t>לשם</w:t>
      </w:r>
      <w:r w:rsidRPr="000F3A3E">
        <w:rPr>
          <w:rFonts w:cs="Arial"/>
          <w:sz w:val="18"/>
          <w:szCs w:val="18"/>
          <w:rtl/>
        </w:rPr>
        <w:t xml:space="preserve"> </w:t>
      </w:r>
      <w:r w:rsidRPr="000F3A3E">
        <w:rPr>
          <w:rFonts w:cs="Arial" w:hint="cs"/>
          <w:sz w:val="18"/>
          <w:szCs w:val="18"/>
          <w:rtl/>
        </w:rPr>
        <w:t>קדושין</w:t>
      </w:r>
      <w:r w:rsidRPr="000F3A3E">
        <w:rPr>
          <w:rFonts w:cs="Arial"/>
          <w:sz w:val="18"/>
          <w:szCs w:val="18"/>
          <w:rtl/>
        </w:rPr>
        <w:t xml:space="preserve">, </w:t>
      </w:r>
      <w:r w:rsidRPr="000F3A3E">
        <w:rPr>
          <w:rFonts w:cs="Arial" w:hint="cs"/>
          <w:sz w:val="18"/>
          <w:szCs w:val="18"/>
          <w:rtl/>
        </w:rPr>
        <w:t>הוי</w:t>
      </w:r>
      <w:r w:rsidRPr="000F3A3E">
        <w:rPr>
          <w:rFonts w:cs="Arial"/>
          <w:sz w:val="18"/>
          <w:szCs w:val="18"/>
          <w:rtl/>
        </w:rPr>
        <w:t xml:space="preserve"> </w:t>
      </w:r>
      <w:r w:rsidRPr="000F3A3E">
        <w:rPr>
          <w:rFonts w:cs="Arial" w:hint="cs"/>
          <w:sz w:val="18"/>
          <w:szCs w:val="18"/>
          <w:rtl/>
        </w:rPr>
        <w:t>ספק</w:t>
      </w:r>
      <w:r w:rsidRPr="000F3A3E">
        <w:rPr>
          <w:rFonts w:cs="Arial"/>
          <w:sz w:val="18"/>
          <w:szCs w:val="18"/>
          <w:rtl/>
        </w:rPr>
        <w:t xml:space="preserve"> </w:t>
      </w:r>
      <w:r w:rsidRPr="000F3A3E">
        <w:rPr>
          <w:rFonts w:cs="Arial" w:hint="cs"/>
          <w:sz w:val="18"/>
          <w:szCs w:val="18"/>
          <w:rtl/>
        </w:rPr>
        <w:t>קדושין</w:t>
      </w:r>
      <w:r w:rsidRPr="000F3A3E">
        <w:rPr>
          <w:rFonts w:cs="Arial"/>
          <w:sz w:val="18"/>
          <w:szCs w:val="18"/>
          <w:rtl/>
        </w:rPr>
        <w:t>. (</w:t>
      </w:r>
      <w:r w:rsidRPr="000F3A3E">
        <w:rPr>
          <w:rFonts w:cs="Arial" w:hint="cs"/>
          <w:sz w:val="18"/>
          <w:szCs w:val="18"/>
          <w:rtl/>
        </w:rPr>
        <w:t>הר</w:t>
      </w:r>
      <w:r w:rsidRPr="000F3A3E">
        <w:rPr>
          <w:rFonts w:cs="Arial"/>
          <w:sz w:val="18"/>
          <w:szCs w:val="18"/>
          <w:rtl/>
        </w:rPr>
        <w:t>"</w:t>
      </w:r>
      <w:r w:rsidRPr="000F3A3E">
        <w:rPr>
          <w:rFonts w:cs="Arial" w:hint="cs"/>
          <w:sz w:val="18"/>
          <w:szCs w:val="18"/>
          <w:rtl/>
        </w:rPr>
        <w:t>ן</w:t>
      </w:r>
      <w:r w:rsidRPr="000F3A3E">
        <w:rPr>
          <w:rFonts w:cs="Arial"/>
          <w:sz w:val="18"/>
          <w:szCs w:val="18"/>
          <w:rtl/>
        </w:rPr>
        <w:t>).</w:t>
      </w:r>
      <w:r>
        <w:rPr>
          <w:rFonts w:hint="cs"/>
          <w:sz w:val="20"/>
          <w:szCs w:val="20"/>
          <w:rtl/>
        </w:rPr>
        <w:t>"</w:t>
      </w:r>
      <w:r>
        <w:rPr>
          <w:sz w:val="20"/>
          <w:szCs w:val="20"/>
          <w:rtl/>
        </w:rPr>
        <w:br/>
      </w:r>
      <w:r>
        <w:rPr>
          <w:rFonts w:hint="cs"/>
          <w:sz w:val="20"/>
          <w:szCs w:val="20"/>
          <w:rtl/>
        </w:rPr>
        <w:t xml:space="preserve">ב. </w:t>
      </w:r>
      <w:r w:rsidRPr="0012669A">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מדברי הרמב"ם והרא"ש משמע שלא כר"ן, וכן כתב רבינו ירוחם להדיא, שאפילו אם אומרת שהבינה וקיבלה לשם קידושין </w:t>
      </w:r>
      <w:r>
        <w:rPr>
          <w:sz w:val="20"/>
          <w:szCs w:val="20"/>
          <w:rtl/>
        </w:rPr>
        <w:t>–</w:t>
      </w:r>
      <w:r>
        <w:rPr>
          <w:rFonts w:hint="cs"/>
          <w:sz w:val="20"/>
          <w:szCs w:val="20"/>
          <w:rtl/>
        </w:rPr>
        <w:t xml:space="preserve"> אינה מקודשת.</w:t>
      </w:r>
      <w:r>
        <w:rPr>
          <w:rStyle w:val="ab"/>
          <w:sz w:val="20"/>
          <w:szCs w:val="20"/>
          <w:rtl/>
        </w:rPr>
        <w:footnoteReference w:id="33"/>
      </w:r>
    </w:p>
    <w:p w:rsidR="00F15C4E" w:rsidRPr="000F3A3E" w:rsidRDefault="00F15C4E" w:rsidP="00F15C4E">
      <w:pPr>
        <w:rPr>
          <w:sz w:val="20"/>
          <w:szCs w:val="20"/>
          <w:rtl/>
        </w:rPr>
      </w:pPr>
      <w:r>
        <w:rPr>
          <w:rFonts w:hint="cs"/>
          <w:b/>
          <w:bCs/>
          <w:sz w:val="20"/>
          <w:szCs w:val="20"/>
          <w:rtl/>
        </w:rPr>
        <w:t>נתן לה בשתיקה</w:t>
      </w:r>
      <w:r>
        <w:rPr>
          <w:b/>
          <w:bCs/>
          <w:sz w:val="20"/>
          <w:szCs w:val="20"/>
          <w:rtl/>
        </w:rPr>
        <w:br/>
      </w:r>
      <w:r>
        <w:rPr>
          <w:rFonts w:hint="cs"/>
          <w:sz w:val="20"/>
          <w:szCs w:val="20"/>
          <w:rtl/>
        </w:rPr>
        <w:t xml:space="preserve">א. </w:t>
      </w:r>
      <w:r w:rsidRPr="000F3A3E">
        <w:rPr>
          <w:rFonts w:hint="cs"/>
          <w:b/>
          <w:bCs/>
          <w:sz w:val="20"/>
          <w:szCs w:val="20"/>
          <w:rtl/>
        </w:rPr>
        <w:t>רמ"א</w:t>
      </w:r>
      <w:r>
        <w:rPr>
          <w:rFonts w:hint="cs"/>
          <w:sz w:val="20"/>
          <w:szCs w:val="20"/>
          <w:rtl/>
        </w:rPr>
        <w:t xml:space="preserve"> </w:t>
      </w:r>
      <w:r w:rsidRPr="000F3A3E">
        <w:rPr>
          <w:rFonts w:hint="cs"/>
          <w:sz w:val="18"/>
          <w:szCs w:val="18"/>
          <w:rtl/>
        </w:rPr>
        <w:t xml:space="preserve">(ע"פ מהר"ם) </w:t>
      </w:r>
      <w:r>
        <w:rPr>
          <w:sz w:val="20"/>
          <w:szCs w:val="20"/>
          <w:rtl/>
        </w:rPr>
        <w:t>–</w:t>
      </w:r>
      <w:r>
        <w:rPr>
          <w:rFonts w:cs="Arial" w:hint="cs"/>
          <w:sz w:val="18"/>
          <w:szCs w:val="18"/>
          <w:rtl/>
        </w:rPr>
        <w:t xml:space="preserve"> "</w:t>
      </w:r>
      <w:r w:rsidRPr="000F3A3E">
        <w:rPr>
          <w:rFonts w:cs="Arial" w:hint="cs"/>
          <w:sz w:val="18"/>
          <w:szCs w:val="18"/>
          <w:rtl/>
        </w:rPr>
        <w:t>ואפילו</w:t>
      </w:r>
      <w:r w:rsidRPr="000F3A3E">
        <w:rPr>
          <w:rFonts w:cs="Arial"/>
          <w:sz w:val="18"/>
          <w:szCs w:val="18"/>
          <w:rtl/>
        </w:rPr>
        <w:t xml:space="preserve"> </w:t>
      </w:r>
      <w:r w:rsidRPr="000F3A3E">
        <w:rPr>
          <w:rFonts w:cs="Arial" w:hint="cs"/>
          <w:sz w:val="18"/>
          <w:szCs w:val="18"/>
          <w:rtl/>
        </w:rPr>
        <w:t>נתן</w:t>
      </w:r>
      <w:r w:rsidRPr="000F3A3E">
        <w:rPr>
          <w:rFonts w:cs="Arial"/>
          <w:sz w:val="18"/>
          <w:szCs w:val="18"/>
          <w:rtl/>
        </w:rPr>
        <w:t xml:space="preserve"> </w:t>
      </w:r>
      <w:r w:rsidRPr="000F3A3E">
        <w:rPr>
          <w:rFonts w:cs="Arial" w:hint="cs"/>
          <w:sz w:val="18"/>
          <w:szCs w:val="18"/>
          <w:rtl/>
        </w:rPr>
        <w:t>לה</w:t>
      </w:r>
      <w:r w:rsidRPr="000F3A3E">
        <w:rPr>
          <w:rFonts w:cs="Arial"/>
          <w:sz w:val="18"/>
          <w:szCs w:val="18"/>
          <w:rtl/>
        </w:rPr>
        <w:t xml:space="preserve"> </w:t>
      </w:r>
      <w:r w:rsidRPr="000F3A3E">
        <w:rPr>
          <w:rFonts w:cs="Arial" w:hint="cs"/>
          <w:sz w:val="18"/>
          <w:szCs w:val="18"/>
          <w:rtl/>
        </w:rPr>
        <w:t>בשתיקה</w:t>
      </w:r>
      <w:r w:rsidRPr="000F3A3E">
        <w:rPr>
          <w:rFonts w:cs="Arial"/>
          <w:sz w:val="18"/>
          <w:szCs w:val="18"/>
          <w:rtl/>
        </w:rPr>
        <w:t xml:space="preserve"> </w:t>
      </w:r>
      <w:r w:rsidRPr="000F3A3E">
        <w:rPr>
          <w:rFonts w:cs="Arial" w:hint="cs"/>
          <w:sz w:val="18"/>
          <w:szCs w:val="18"/>
          <w:rtl/>
        </w:rPr>
        <w:t>ולא</w:t>
      </w:r>
      <w:r w:rsidRPr="000F3A3E">
        <w:rPr>
          <w:rFonts w:cs="Arial"/>
          <w:sz w:val="18"/>
          <w:szCs w:val="18"/>
          <w:rtl/>
        </w:rPr>
        <w:t xml:space="preserve"> </w:t>
      </w:r>
      <w:r w:rsidRPr="000F3A3E">
        <w:rPr>
          <w:rFonts w:cs="Arial" w:hint="cs"/>
          <w:sz w:val="18"/>
          <w:szCs w:val="18"/>
          <w:rtl/>
        </w:rPr>
        <w:t>דבר</w:t>
      </w:r>
      <w:r w:rsidRPr="000F3A3E">
        <w:rPr>
          <w:rFonts w:cs="Arial"/>
          <w:sz w:val="18"/>
          <w:szCs w:val="18"/>
          <w:rtl/>
        </w:rPr>
        <w:t xml:space="preserve"> </w:t>
      </w:r>
      <w:r w:rsidRPr="000F3A3E">
        <w:rPr>
          <w:rFonts w:cs="Arial" w:hint="cs"/>
          <w:sz w:val="18"/>
          <w:szCs w:val="18"/>
          <w:rtl/>
        </w:rPr>
        <w:t>כלום</w:t>
      </w:r>
      <w:r w:rsidRPr="000F3A3E">
        <w:rPr>
          <w:rFonts w:cs="Arial"/>
          <w:sz w:val="18"/>
          <w:szCs w:val="18"/>
          <w:rtl/>
        </w:rPr>
        <w:t xml:space="preserve">, </w:t>
      </w:r>
      <w:r w:rsidRPr="000F3A3E">
        <w:rPr>
          <w:rFonts w:cs="Arial" w:hint="cs"/>
          <w:sz w:val="18"/>
          <w:szCs w:val="18"/>
          <w:rtl/>
        </w:rPr>
        <w:t>והוא</w:t>
      </w:r>
      <w:r w:rsidRPr="000F3A3E">
        <w:rPr>
          <w:rFonts w:cs="Arial"/>
          <w:sz w:val="18"/>
          <w:szCs w:val="18"/>
          <w:rtl/>
        </w:rPr>
        <w:t xml:space="preserve"> </w:t>
      </w:r>
      <w:r w:rsidRPr="000F3A3E">
        <w:rPr>
          <w:rFonts w:cs="Arial" w:hint="cs"/>
          <w:sz w:val="18"/>
          <w:szCs w:val="18"/>
          <w:rtl/>
        </w:rPr>
        <w:t>והיא</w:t>
      </w:r>
      <w:r w:rsidRPr="000F3A3E">
        <w:rPr>
          <w:rFonts w:cs="Arial"/>
          <w:sz w:val="18"/>
          <w:szCs w:val="18"/>
          <w:rtl/>
        </w:rPr>
        <w:t xml:space="preserve"> </w:t>
      </w:r>
      <w:r w:rsidRPr="000F3A3E">
        <w:rPr>
          <w:rFonts w:cs="Arial" w:hint="cs"/>
          <w:sz w:val="18"/>
          <w:szCs w:val="18"/>
          <w:rtl/>
        </w:rPr>
        <w:t>אומרים</w:t>
      </w:r>
      <w:r w:rsidRPr="000F3A3E">
        <w:rPr>
          <w:rFonts w:cs="Arial"/>
          <w:sz w:val="18"/>
          <w:szCs w:val="18"/>
          <w:rtl/>
        </w:rPr>
        <w:t xml:space="preserve"> </w:t>
      </w:r>
      <w:r w:rsidRPr="000F3A3E">
        <w:rPr>
          <w:rFonts w:cs="Arial" w:hint="cs"/>
          <w:sz w:val="18"/>
          <w:szCs w:val="18"/>
          <w:rtl/>
        </w:rPr>
        <w:t>שכוונו</w:t>
      </w:r>
      <w:r w:rsidRPr="000F3A3E">
        <w:rPr>
          <w:rFonts w:cs="Arial"/>
          <w:sz w:val="18"/>
          <w:szCs w:val="18"/>
          <w:rtl/>
        </w:rPr>
        <w:t xml:space="preserve"> </w:t>
      </w:r>
      <w:r w:rsidRPr="000F3A3E">
        <w:rPr>
          <w:rFonts w:cs="Arial" w:hint="cs"/>
          <w:sz w:val="18"/>
          <w:szCs w:val="18"/>
          <w:rtl/>
        </w:rPr>
        <w:t>לשם</w:t>
      </w:r>
      <w:r w:rsidRPr="000F3A3E">
        <w:rPr>
          <w:rFonts w:cs="Arial"/>
          <w:sz w:val="18"/>
          <w:szCs w:val="18"/>
          <w:rtl/>
        </w:rPr>
        <w:t xml:space="preserve"> </w:t>
      </w:r>
      <w:r w:rsidRPr="000F3A3E">
        <w:rPr>
          <w:rFonts w:cs="Arial" w:hint="cs"/>
          <w:sz w:val="18"/>
          <w:szCs w:val="18"/>
          <w:rtl/>
        </w:rPr>
        <w:t>קדושין</w:t>
      </w:r>
      <w:r w:rsidRPr="000F3A3E">
        <w:rPr>
          <w:rFonts w:cs="Arial"/>
          <w:sz w:val="18"/>
          <w:szCs w:val="18"/>
          <w:rtl/>
        </w:rPr>
        <w:t xml:space="preserve">, </w:t>
      </w:r>
      <w:r w:rsidRPr="000F3A3E">
        <w:rPr>
          <w:rFonts w:cs="Arial" w:hint="cs"/>
          <w:sz w:val="18"/>
          <w:szCs w:val="18"/>
          <w:rtl/>
        </w:rPr>
        <w:t>הוי</w:t>
      </w:r>
      <w:r w:rsidRPr="000F3A3E">
        <w:rPr>
          <w:rFonts w:cs="Arial"/>
          <w:sz w:val="18"/>
          <w:szCs w:val="18"/>
          <w:rtl/>
        </w:rPr>
        <w:t xml:space="preserve"> </w:t>
      </w:r>
      <w:r w:rsidRPr="000F3A3E">
        <w:rPr>
          <w:rFonts w:cs="Arial" w:hint="cs"/>
          <w:sz w:val="18"/>
          <w:szCs w:val="18"/>
          <w:rtl/>
        </w:rPr>
        <w:t>קדושין."</w:t>
      </w:r>
      <w:r>
        <w:rPr>
          <w:rStyle w:val="ab"/>
          <w:sz w:val="20"/>
          <w:szCs w:val="20"/>
          <w:rtl/>
        </w:rPr>
        <w:footnoteReference w:id="34"/>
      </w:r>
      <w:r>
        <w:rPr>
          <w:sz w:val="20"/>
          <w:szCs w:val="20"/>
          <w:rtl/>
        </w:rPr>
        <w:br/>
      </w:r>
      <w:r>
        <w:rPr>
          <w:rFonts w:hint="cs"/>
          <w:sz w:val="20"/>
          <w:szCs w:val="20"/>
          <w:rtl/>
        </w:rPr>
        <w:t xml:space="preserve">ב. </w:t>
      </w:r>
      <w:r w:rsidRPr="002B3D16">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דברי הרמ"א תמוהים מכמה טעמים - </w:t>
      </w:r>
      <w:r>
        <w:rPr>
          <w:sz w:val="20"/>
          <w:szCs w:val="20"/>
          <w:rtl/>
        </w:rPr>
        <w:br/>
      </w:r>
      <w:r>
        <w:rPr>
          <w:rFonts w:hint="cs"/>
          <w:sz w:val="20"/>
          <w:szCs w:val="20"/>
          <w:rtl/>
        </w:rPr>
        <w:t>ראשית, נאמר בגמרא לקמן שאם נתן הוא ואמרה היא הוי ספק קידושין, ואיך יעלה על הדעת לומר ששתיקה עדיפה מדיבור שלה?</w:t>
      </w:r>
      <w:r>
        <w:rPr>
          <w:sz w:val="20"/>
          <w:szCs w:val="20"/>
          <w:rtl/>
        </w:rPr>
        <w:br/>
      </w:r>
      <w:r>
        <w:rPr>
          <w:rFonts w:hint="cs"/>
          <w:sz w:val="20"/>
          <w:szCs w:val="20"/>
          <w:rtl/>
        </w:rPr>
        <w:t xml:space="preserve">ועוד </w:t>
      </w:r>
      <w:r>
        <w:rPr>
          <w:sz w:val="20"/>
          <w:szCs w:val="20"/>
          <w:rtl/>
        </w:rPr>
        <w:t>–</w:t>
      </w:r>
      <w:r>
        <w:rPr>
          <w:rFonts w:hint="cs"/>
          <w:sz w:val="20"/>
          <w:szCs w:val="20"/>
          <w:rtl/>
        </w:rPr>
        <w:t xml:space="preserve"> מהר"ם לא כתב שמקודשת לגמרי בכה"ג, אלא כתב שצריכה גט, והיינו קידושי ספק בלבד!</w:t>
      </w:r>
      <w:r>
        <w:rPr>
          <w:rFonts w:hint="cs"/>
          <w:sz w:val="20"/>
          <w:szCs w:val="20"/>
          <w:rtl/>
        </w:rPr>
        <w:br/>
      </w:r>
      <w:r>
        <w:rPr>
          <w:rFonts w:hint="cs"/>
          <w:sz w:val="20"/>
          <w:szCs w:val="20"/>
          <w:rtl/>
        </w:rPr>
        <w:lastRenderedPageBreak/>
        <w:t xml:space="preserve">ועוד </w:t>
      </w:r>
      <w:r>
        <w:rPr>
          <w:sz w:val="20"/>
          <w:szCs w:val="20"/>
          <w:rtl/>
        </w:rPr>
        <w:t>–</w:t>
      </w:r>
      <w:r>
        <w:rPr>
          <w:rFonts w:hint="cs"/>
          <w:sz w:val="20"/>
          <w:szCs w:val="20"/>
          <w:rtl/>
        </w:rPr>
        <w:t xml:space="preserve"> נראה שכאן אפילו ספיקא לא הוי, דאם זהו ספק, מדוע נאמר בגמרא לעניין נתן הוא ואמרה היא שספק מקודשת, הרי אפילו אם לא אמרה כלום הוי ספק, ובשביל אמירתה לא גרע!</w:t>
      </w:r>
      <w:r>
        <w:rPr>
          <w:sz w:val="20"/>
          <w:szCs w:val="20"/>
          <w:rtl/>
        </w:rPr>
        <w:br/>
      </w:r>
      <w:r>
        <w:rPr>
          <w:rFonts w:hint="cs"/>
          <w:sz w:val="20"/>
          <w:szCs w:val="20"/>
          <w:rtl/>
        </w:rPr>
        <w:t>ומלבד כל הנ"ל, המעיין בתשובת מהר"ם יראה שהוא מיירי באופן שדיברו ביניהם קודם לכן והתרצו לקידושין, אך העדים אינם יודעים זאת, ובשעת נתינה אמר לה לשם אהבה וחיבה, ובכה"ג פוסק מהר"ם שהרשות בידם לפרש את דבריהם לפי כוונתם, אך ודאי אם נתן בשתיקה לא מהני, שהרי אפילו אם אמר "הרי את מקודשת" ולא אמר 'לי', הווין ידיים שאינם מוכיחות ואינה מקודשת.</w:t>
      </w:r>
    </w:p>
    <w:p w:rsidR="00F15C4E" w:rsidRDefault="00F15C4E" w:rsidP="00F15C4E">
      <w:pPr>
        <w:rPr>
          <w:sz w:val="20"/>
          <w:szCs w:val="20"/>
          <w:rtl/>
        </w:rPr>
      </w:pPr>
      <w:r>
        <w:rPr>
          <w:rFonts w:hint="cs"/>
          <w:b/>
          <w:bCs/>
          <w:sz w:val="20"/>
          <w:szCs w:val="20"/>
          <w:rtl/>
        </w:rPr>
        <w:t>אופן ביצוע קידושין שניים לאחר שהראשונים נעשו שלא כדין</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3E3897">
        <w:rPr>
          <w:rFonts w:hint="cs"/>
          <w:sz w:val="18"/>
          <w:szCs w:val="18"/>
          <w:rtl/>
        </w:rPr>
        <w:t>"</w:t>
      </w:r>
      <w:r w:rsidRPr="003E3897">
        <w:rPr>
          <w:rFonts w:cs="Arial" w:hint="cs"/>
          <w:sz w:val="18"/>
          <w:szCs w:val="18"/>
          <w:rtl/>
        </w:rPr>
        <w:t>ובמקום</w:t>
      </w:r>
      <w:r w:rsidRPr="003E3897">
        <w:rPr>
          <w:rFonts w:cs="Arial"/>
          <w:sz w:val="18"/>
          <w:szCs w:val="18"/>
          <w:rtl/>
        </w:rPr>
        <w:t xml:space="preserve"> </w:t>
      </w:r>
      <w:r w:rsidRPr="003E3897">
        <w:rPr>
          <w:rFonts w:cs="Arial" w:hint="cs"/>
          <w:sz w:val="18"/>
          <w:szCs w:val="18"/>
          <w:rtl/>
        </w:rPr>
        <w:t>דלא</w:t>
      </w:r>
      <w:r w:rsidRPr="003E3897">
        <w:rPr>
          <w:rFonts w:cs="Arial"/>
          <w:sz w:val="18"/>
          <w:szCs w:val="18"/>
          <w:rtl/>
        </w:rPr>
        <w:t xml:space="preserve"> </w:t>
      </w:r>
      <w:r w:rsidRPr="003E3897">
        <w:rPr>
          <w:rFonts w:cs="Arial" w:hint="cs"/>
          <w:sz w:val="18"/>
          <w:szCs w:val="18"/>
          <w:rtl/>
        </w:rPr>
        <w:t>הוי</w:t>
      </w:r>
      <w:r w:rsidRPr="003E3897">
        <w:rPr>
          <w:rFonts w:cs="Arial"/>
          <w:sz w:val="18"/>
          <w:szCs w:val="18"/>
          <w:rtl/>
        </w:rPr>
        <w:t xml:space="preserve"> </w:t>
      </w:r>
      <w:r w:rsidRPr="003E3897">
        <w:rPr>
          <w:rFonts w:cs="Arial" w:hint="cs"/>
          <w:sz w:val="18"/>
          <w:szCs w:val="18"/>
          <w:rtl/>
        </w:rPr>
        <w:t>קדושין</w:t>
      </w:r>
      <w:r w:rsidRPr="003E3897">
        <w:rPr>
          <w:rFonts w:cs="Arial"/>
          <w:sz w:val="18"/>
          <w:szCs w:val="18"/>
          <w:rtl/>
        </w:rPr>
        <w:t xml:space="preserve">, </w:t>
      </w:r>
      <w:r w:rsidRPr="003E3897">
        <w:rPr>
          <w:rFonts w:cs="Arial" w:hint="cs"/>
          <w:sz w:val="18"/>
          <w:szCs w:val="18"/>
          <w:rtl/>
        </w:rPr>
        <w:t>אפילו</w:t>
      </w:r>
      <w:r w:rsidRPr="003E3897">
        <w:rPr>
          <w:rFonts w:cs="Arial"/>
          <w:sz w:val="18"/>
          <w:szCs w:val="18"/>
          <w:rtl/>
        </w:rPr>
        <w:t xml:space="preserve"> </w:t>
      </w:r>
      <w:r w:rsidRPr="003E3897">
        <w:rPr>
          <w:rFonts w:cs="Arial" w:hint="cs"/>
          <w:sz w:val="18"/>
          <w:szCs w:val="18"/>
          <w:rtl/>
        </w:rPr>
        <w:t>אם</w:t>
      </w:r>
      <w:r w:rsidRPr="003E3897">
        <w:rPr>
          <w:rFonts w:cs="Arial"/>
          <w:sz w:val="18"/>
          <w:szCs w:val="18"/>
          <w:rtl/>
        </w:rPr>
        <w:t xml:space="preserve"> </w:t>
      </w:r>
      <w:r w:rsidRPr="003E3897">
        <w:rPr>
          <w:rFonts w:cs="Arial" w:hint="cs"/>
          <w:sz w:val="18"/>
          <w:szCs w:val="18"/>
          <w:rtl/>
        </w:rPr>
        <w:t>חוזר</w:t>
      </w:r>
      <w:r w:rsidRPr="003E3897">
        <w:rPr>
          <w:rFonts w:cs="Arial"/>
          <w:sz w:val="18"/>
          <w:szCs w:val="18"/>
          <w:rtl/>
        </w:rPr>
        <w:t xml:space="preserve"> </w:t>
      </w:r>
      <w:r w:rsidRPr="003E3897">
        <w:rPr>
          <w:rFonts w:cs="Arial" w:hint="cs"/>
          <w:sz w:val="18"/>
          <w:szCs w:val="18"/>
          <w:rtl/>
        </w:rPr>
        <w:t>אחר כך</w:t>
      </w:r>
      <w:r w:rsidRPr="003E3897">
        <w:rPr>
          <w:rFonts w:cs="Arial"/>
          <w:sz w:val="18"/>
          <w:szCs w:val="18"/>
          <w:rtl/>
        </w:rPr>
        <w:t xml:space="preserve"> </w:t>
      </w:r>
      <w:r w:rsidRPr="003E3897">
        <w:rPr>
          <w:rFonts w:cs="Arial" w:hint="cs"/>
          <w:sz w:val="18"/>
          <w:szCs w:val="18"/>
          <w:rtl/>
        </w:rPr>
        <w:t>ואמר</w:t>
      </w:r>
      <w:r w:rsidRPr="003E3897">
        <w:rPr>
          <w:rFonts w:cs="Arial"/>
          <w:sz w:val="18"/>
          <w:szCs w:val="18"/>
          <w:rtl/>
        </w:rPr>
        <w:t xml:space="preserve"> </w:t>
      </w:r>
      <w:r w:rsidRPr="003E3897">
        <w:rPr>
          <w:rFonts w:cs="Arial" w:hint="cs"/>
          <w:sz w:val="18"/>
          <w:szCs w:val="18"/>
          <w:rtl/>
        </w:rPr>
        <w:t>לה</w:t>
      </w:r>
      <w:r w:rsidRPr="003E3897">
        <w:rPr>
          <w:rFonts w:cs="Arial"/>
          <w:sz w:val="18"/>
          <w:szCs w:val="18"/>
          <w:rtl/>
        </w:rPr>
        <w:t xml:space="preserve">: </w:t>
      </w:r>
      <w:r w:rsidRPr="003E3897">
        <w:rPr>
          <w:rFonts w:cs="Arial" w:hint="cs"/>
          <w:sz w:val="18"/>
          <w:szCs w:val="18"/>
          <w:rtl/>
        </w:rPr>
        <w:t>הרי</w:t>
      </w:r>
      <w:r w:rsidRPr="003E3897">
        <w:rPr>
          <w:rFonts w:cs="Arial"/>
          <w:sz w:val="18"/>
          <w:szCs w:val="18"/>
          <w:rtl/>
        </w:rPr>
        <w:t xml:space="preserve"> </w:t>
      </w:r>
      <w:r w:rsidRPr="003E3897">
        <w:rPr>
          <w:rFonts w:cs="Arial" w:hint="cs"/>
          <w:sz w:val="18"/>
          <w:szCs w:val="18"/>
          <w:rtl/>
        </w:rPr>
        <w:t>את</w:t>
      </w:r>
      <w:r w:rsidRPr="003E3897">
        <w:rPr>
          <w:rFonts w:cs="Arial"/>
          <w:sz w:val="18"/>
          <w:szCs w:val="18"/>
          <w:rtl/>
        </w:rPr>
        <w:t xml:space="preserve"> </w:t>
      </w:r>
      <w:r w:rsidRPr="003E3897">
        <w:rPr>
          <w:rFonts w:cs="Arial" w:hint="cs"/>
          <w:sz w:val="18"/>
          <w:szCs w:val="18"/>
          <w:rtl/>
        </w:rPr>
        <w:t>מקודשת</w:t>
      </w:r>
      <w:r w:rsidRPr="003E3897">
        <w:rPr>
          <w:rFonts w:cs="Arial"/>
          <w:sz w:val="18"/>
          <w:szCs w:val="18"/>
          <w:rtl/>
        </w:rPr>
        <w:t xml:space="preserve"> </w:t>
      </w:r>
      <w:r w:rsidRPr="003E3897">
        <w:rPr>
          <w:rFonts w:cs="Arial" w:hint="cs"/>
          <w:sz w:val="18"/>
          <w:szCs w:val="18"/>
          <w:rtl/>
        </w:rPr>
        <w:t>לי</w:t>
      </w:r>
      <w:r w:rsidRPr="003E3897">
        <w:rPr>
          <w:rFonts w:cs="Arial"/>
          <w:sz w:val="18"/>
          <w:szCs w:val="18"/>
          <w:rtl/>
        </w:rPr>
        <w:t xml:space="preserve">, </w:t>
      </w:r>
      <w:r w:rsidRPr="003E3897">
        <w:rPr>
          <w:rFonts w:cs="Arial" w:hint="cs"/>
          <w:sz w:val="18"/>
          <w:szCs w:val="18"/>
          <w:rtl/>
        </w:rPr>
        <w:t>צריך</w:t>
      </w:r>
      <w:r w:rsidRPr="003E3897">
        <w:rPr>
          <w:rFonts w:cs="Arial"/>
          <w:sz w:val="18"/>
          <w:szCs w:val="18"/>
          <w:rtl/>
        </w:rPr>
        <w:t xml:space="preserve"> </w:t>
      </w:r>
      <w:r w:rsidRPr="003E3897">
        <w:rPr>
          <w:rFonts w:cs="Arial" w:hint="cs"/>
          <w:sz w:val="18"/>
          <w:szCs w:val="18"/>
          <w:rtl/>
        </w:rPr>
        <w:t>ליטול</w:t>
      </w:r>
      <w:r w:rsidRPr="003E3897">
        <w:rPr>
          <w:rFonts w:cs="Arial"/>
          <w:sz w:val="18"/>
          <w:szCs w:val="18"/>
          <w:rtl/>
        </w:rPr>
        <w:t xml:space="preserve"> </w:t>
      </w:r>
      <w:r w:rsidRPr="003E3897">
        <w:rPr>
          <w:rFonts w:cs="Arial" w:hint="cs"/>
          <w:sz w:val="18"/>
          <w:szCs w:val="18"/>
          <w:rtl/>
        </w:rPr>
        <w:t>הכסף</w:t>
      </w:r>
      <w:r w:rsidRPr="003E3897">
        <w:rPr>
          <w:rFonts w:cs="Arial"/>
          <w:sz w:val="18"/>
          <w:szCs w:val="18"/>
          <w:rtl/>
        </w:rPr>
        <w:t xml:space="preserve"> </w:t>
      </w:r>
      <w:r w:rsidRPr="003E3897">
        <w:rPr>
          <w:rFonts w:cs="Arial" w:hint="cs"/>
          <w:sz w:val="18"/>
          <w:szCs w:val="18"/>
          <w:rtl/>
        </w:rPr>
        <w:t>ממנה</w:t>
      </w:r>
      <w:r w:rsidRPr="003E3897">
        <w:rPr>
          <w:rFonts w:cs="Arial"/>
          <w:sz w:val="18"/>
          <w:szCs w:val="18"/>
          <w:rtl/>
        </w:rPr>
        <w:t xml:space="preserve"> </w:t>
      </w:r>
      <w:r w:rsidRPr="003E3897">
        <w:rPr>
          <w:rFonts w:cs="Arial" w:hint="cs"/>
          <w:sz w:val="18"/>
          <w:szCs w:val="18"/>
          <w:rtl/>
        </w:rPr>
        <w:t>וליתן</w:t>
      </w:r>
      <w:r w:rsidRPr="003E3897">
        <w:rPr>
          <w:rFonts w:cs="Arial"/>
          <w:sz w:val="18"/>
          <w:szCs w:val="18"/>
          <w:rtl/>
        </w:rPr>
        <w:t xml:space="preserve"> </w:t>
      </w:r>
      <w:r w:rsidRPr="003E3897">
        <w:rPr>
          <w:rFonts w:cs="Arial" w:hint="cs"/>
          <w:sz w:val="18"/>
          <w:szCs w:val="18"/>
          <w:rtl/>
        </w:rPr>
        <w:t>לה</w:t>
      </w:r>
      <w:r w:rsidRPr="003E3897">
        <w:rPr>
          <w:rFonts w:cs="Arial"/>
          <w:sz w:val="18"/>
          <w:szCs w:val="18"/>
          <w:rtl/>
        </w:rPr>
        <w:t xml:space="preserve"> </w:t>
      </w:r>
      <w:r w:rsidRPr="003E3897">
        <w:rPr>
          <w:rFonts w:cs="Arial" w:hint="cs"/>
          <w:sz w:val="18"/>
          <w:szCs w:val="18"/>
          <w:rtl/>
        </w:rPr>
        <w:t>בתורת</w:t>
      </w:r>
      <w:r w:rsidRPr="003E3897">
        <w:rPr>
          <w:rFonts w:cs="Arial"/>
          <w:sz w:val="18"/>
          <w:szCs w:val="18"/>
          <w:rtl/>
        </w:rPr>
        <w:t xml:space="preserve"> </w:t>
      </w:r>
      <w:r w:rsidRPr="003E3897">
        <w:rPr>
          <w:rFonts w:cs="Arial" w:hint="cs"/>
          <w:sz w:val="18"/>
          <w:szCs w:val="18"/>
          <w:rtl/>
        </w:rPr>
        <w:t>קדושין."</w:t>
      </w:r>
    </w:p>
    <w:p w:rsidR="00F15C4E" w:rsidRDefault="00F15C4E" w:rsidP="00F15C4E">
      <w:pPr>
        <w:rPr>
          <w:sz w:val="20"/>
          <w:szCs w:val="20"/>
          <w:rtl/>
        </w:rPr>
      </w:pPr>
      <w:r w:rsidRPr="00B85563">
        <w:rPr>
          <w:rFonts w:hint="cs"/>
          <w:sz w:val="20"/>
          <w:szCs w:val="20"/>
          <w:u w:val="single"/>
          <w:rtl/>
        </w:rPr>
        <w:t>הסברי האחרונים</w:t>
      </w:r>
      <w:r>
        <w:rPr>
          <w:b/>
          <w:bCs/>
          <w:sz w:val="20"/>
          <w:szCs w:val="20"/>
          <w:rtl/>
        </w:rPr>
        <w:br/>
      </w:r>
      <w:r>
        <w:rPr>
          <w:rFonts w:hint="cs"/>
          <w:sz w:val="20"/>
          <w:szCs w:val="20"/>
          <w:rtl/>
        </w:rPr>
        <w:t xml:space="preserve">א. </w:t>
      </w:r>
      <w:r w:rsidRPr="00A020C7">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דברי הרמ"א אינם ברורים, אלא יכול הוא לקדשה אפילו אם לא נטל ממנה את כסף הקידושין.</w:t>
      </w:r>
      <w:r>
        <w:rPr>
          <w:sz w:val="20"/>
          <w:szCs w:val="20"/>
          <w:rtl/>
        </w:rPr>
        <w:br/>
      </w:r>
      <w:r w:rsidRPr="00A020C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הכסף שנמצא אצלה הרי הוא בתורת פיקדון, וקיי"ל שניתן לקדש בפיקדון שברשותה.</w:t>
      </w:r>
      <w:r>
        <w:rPr>
          <w:rStyle w:val="ab"/>
          <w:sz w:val="20"/>
          <w:szCs w:val="20"/>
          <w:rtl/>
        </w:rPr>
        <w:footnoteReference w:id="35"/>
      </w:r>
      <w:r>
        <w:rPr>
          <w:sz w:val="20"/>
          <w:szCs w:val="20"/>
          <w:rtl/>
        </w:rPr>
        <w:br/>
      </w:r>
      <w:r>
        <w:rPr>
          <w:rFonts w:hint="cs"/>
          <w:sz w:val="20"/>
          <w:szCs w:val="20"/>
          <w:rtl/>
        </w:rPr>
        <w:t xml:space="preserve">ב. </w:t>
      </w:r>
      <w:r w:rsidRPr="00A020C7">
        <w:rPr>
          <w:rFonts w:hint="cs"/>
          <w:b/>
          <w:bCs/>
          <w:sz w:val="20"/>
          <w:szCs w:val="20"/>
          <w:rtl/>
        </w:rPr>
        <w:t xml:space="preserve">ח"מ </w:t>
      </w:r>
      <w:r>
        <w:rPr>
          <w:sz w:val="20"/>
          <w:szCs w:val="20"/>
          <w:rtl/>
        </w:rPr>
        <w:t>–</w:t>
      </w:r>
      <w:r>
        <w:rPr>
          <w:rFonts w:hint="cs"/>
          <w:sz w:val="20"/>
          <w:szCs w:val="20"/>
          <w:rtl/>
        </w:rPr>
        <w:t xml:space="preserve"> צריך לומר שכוונת האישה בשעת קבלת המעות היתה למתנה, ולכן צריך ליטול ממנה ולתת לה בתורת קידושין, אך ודאי שאם קיבלה את המעות בתורת פיקדון, מקדש ע"י שאומר לה "מקודשת בפיקדון זה".</w:t>
      </w:r>
    </w:p>
    <w:p w:rsidR="00F15C4E" w:rsidRDefault="00F15C4E" w:rsidP="00F15C4E">
      <w:pPr>
        <w:rPr>
          <w:sz w:val="20"/>
          <w:szCs w:val="20"/>
          <w:rtl/>
        </w:rPr>
      </w:pPr>
      <w:r w:rsidRPr="00D36F18">
        <w:rPr>
          <w:rFonts w:hint="cs"/>
          <w:b/>
          <w:bCs/>
          <w:sz w:val="20"/>
          <w:szCs w:val="20"/>
          <w:rtl/>
        </w:rPr>
        <w:t>סיכום</w:t>
      </w:r>
      <w:r>
        <w:rPr>
          <w:sz w:val="20"/>
          <w:szCs w:val="20"/>
          <w:rtl/>
        </w:rPr>
        <w:br/>
      </w:r>
      <w:r>
        <w:rPr>
          <w:rFonts w:hint="cs"/>
          <w:sz w:val="20"/>
          <w:szCs w:val="20"/>
          <w:rtl/>
        </w:rPr>
        <w:t xml:space="preserve">1. </w:t>
      </w:r>
      <w:r w:rsidRPr="00A711A1">
        <w:rPr>
          <w:rFonts w:hint="cs"/>
          <w:b/>
          <w:bCs/>
          <w:sz w:val="20"/>
          <w:szCs w:val="20"/>
          <w:rtl/>
        </w:rPr>
        <w:t>גמרא</w:t>
      </w:r>
      <w:r>
        <w:rPr>
          <w:rFonts w:hint="cs"/>
          <w:sz w:val="20"/>
          <w:szCs w:val="20"/>
          <w:rtl/>
        </w:rPr>
        <w:t xml:space="preserve">. לשונות מסופקות </w:t>
      </w:r>
      <w:r>
        <w:rPr>
          <w:sz w:val="20"/>
          <w:szCs w:val="20"/>
          <w:rtl/>
        </w:rPr>
        <w:t>–</w:t>
      </w:r>
      <w:r>
        <w:rPr>
          <w:rFonts w:hint="cs"/>
          <w:sz w:val="20"/>
          <w:szCs w:val="20"/>
          <w:rtl/>
        </w:rPr>
        <w:t xml:space="preserve"> מיוחדת; מיועדת; עזרתי; נגדתי; עצורתי; צלעתי; סגורתי; תחתי; תפושתי.</w:t>
      </w:r>
      <w:r>
        <w:rPr>
          <w:rFonts w:hint="cs"/>
          <w:sz w:val="20"/>
          <w:szCs w:val="20"/>
          <w:rtl/>
        </w:rPr>
        <w:br/>
        <w:t xml:space="preserve">למסקנה </w:t>
      </w:r>
      <w:r>
        <w:rPr>
          <w:sz w:val="20"/>
          <w:szCs w:val="20"/>
          <w:rtl/>
        </w:rPr>
        <w:t>–</w:t>
      </w:r>
      <w:r>
        <w:rPr>
          <w:rFonts w:hint="cs"/>
          <w:sz w:val="20"/>
          <w:szCs w:val="20"/>
          <w:rtl/>
        </w:rPr>
        <w:t xml:space="preserve"> הספק הוא רק כשדיברו תחילה מעסקי קידושיה, וגרע מנתן לה בשתיקה, שמא למלאכה. תיקו.</w:t>
      </w:r>
      <w:r>
        <w:rPr>
          <w:sz w:val="20"/>
          <w:szCs w:val="20"/>
          <w:rtl/>
        </w:rPr>
        <w:br/>
      </w:r>
      <w:r>
        <w:rPr>
          <w:rFonts w:hint="cs"/>
          <w:sz w:val="20"/>
          <w:szCs w:val="20"/>
          <w:rtl/>
        </w:rPr>
        <w:t xml:space="preserve">2. </w:t>
      </w:r>
      <w:r w:rsidRPr="00DA305F">
        <w:rPr>
          <w:rFonts w:hint="cs"/>
          <w:b/>
          <w:bCs/>
          <w:sz w:val="20"/>
          <w:szCs w:val="20"/>
          <w:rtl/>
        </w:rPr>
        <w:t>ר"ן</w:t>
      </w:r>
      <w:r>
        <w:rPr>
          <w:rFonts w:hint="cs"/>
          <w:sz w:val="20"/>
          <w:szCs w:val="20"/>
          <w:rtl/>
        </w:rPr>
        <w:t xml:space="preserve">. אם לא דיברו תחילה </w:t>
      </w:r>
      <w:r>
        <w:rPr>
          <w:sz w:val="20"/>
          <w:szCs w:val="20"/>
          <w:rtl/>
        </w:rPr>
        <w:t>–</w:t>
      </w:r>
      <w:r>
        <w:rPr>
          <w:rFonts w:hint="cs"/>
          <w:sz w:val="20"/>
          <w:szCs w:val="20"/>
          <w:rtl/>
        </w:rPr>
        <w:t xml:space="preserve"> אינה מקודשת; דיברו </w:t>
      </w:r>
      <w:r>
        <w:rPr>
          <w:sz w:val="20"/>
          <w:szCs w:val="20"/>
          <w:rtl/>
        </w:rPr>
        <w:t>–</w:t>
      </w:r>
      <w:r>
        <w:rPr>
          <w:rFonts w:hint="cs"/>
          <w:sz w:val="20"/>
          <w:szCs w:val="20"/>
          <w:rtl/>
        </w:rPr>
        <w:t xml:space="preserve"> ספק, מכיוון שהלשון עצמה ספק, וכ"פ </w:t>
      </w:r>
      <w:r>
        <w:rPr>
          <w:rFonts w:hint="cs"/>
          <w:b/>
          <w:bCs/>
          <w:sz w:val="20"/>
          <w:szCs w:val="20"/>
          <w:rtl/>
        </w:rPr>
        <w:t>המחבר</w:t>
      </w:r>
      <w:r>
        <w:rPr>
          <w:rFonts w:hint="cs"/>
          <w:sz w:val="20"/>
          <w:szCs w:val="20"/>
          <w:rtl/>
        </w:rPr>
        <w:t>.</w:t>
      </w:r>
      <w:r>
        <w:rPr>
          <w:rFonts w:hint="cs"/>
          <w:sz w:val="20"/>
          <w:szCs w:val="20"/>
          <w:rtl/>
        </w:rPr>
        <w:br/>
        <w:t xml:space="preserve">3. </w:t>
      </w:r>
      <w:r w:rsidRPr="00A711A1">
        <w:rPr>
          <w:rFonts w:hint="cs"/>
          <w:b/>
          <w:bCs/>
          <w:sz w:val="20"/>
          <w:szCs w:val="20"/>
          <w:rtl/>
        </w:rPr>
        <w:t>ח"מ וב"ש</w:t>
      </w:r>
      <w:r>
        <w:rPr>
          <w:rFonts w:hint="cs"/>
          <w:sz w:val="20"/>
          <w:szCs w:val="20"/>
          <w:rtl/>
        </w:rPr>
        <w:t>. בלשונות אלו נאמן הבעל לומר שלא התכוון לקידושין.</w:t>
      </w:r>
      <w:r>
        <w:rPr>
          <w:sz w:val="20"/>
          <w:szCs w:val="20"/>
          <w:rtl/>
        </w:rPr>
        <w:br/>
      </w:r>
      <w:r>
        <w:rPr>
          <w:rFonts w:hint="cs"/>
          <w:sz w:val="20"/>
          <w:szCs w:val="20"/>
          <w:rtl/>
        </w:rPr>
        <w:t xml:space="preserve">4. </w:t>
      </w:r>
      <w:r w:rsidRPr="00DA305F">
        <w:rPr>
          <w:rFonts w:hint="cs"/>
          <w:sz w:val="20"/>
          <w:szCs w:val="20"/>
          <w:u w:val="single"/>
          <w:rtl/>
        </w:rPr>
        <w:t>חרופתי</w:t>
      </w:r>
      <w:r>
        <w:rPr>
          <w:rFonts w:hint="cs"/>
          <w:sz w:val="20"/>
          <w:szCs w:val="20"/>
          <w:rtl/>
        </w:rPr>
        <w:t xml:space="preserve">. גמרא. ביהודה מקודשת. </w:t>
      </w:r>
      <w:r w:rsidRPr="00A711A1">
        <w:rPr>
          <w:rFonts w:hint="cs"/>
          <w:b/>
          <w:bCs/>
          <w:sz w:val="20"/>
          <w:szCs w:val="20"/>
          <w:rtl/>
        </w:rPr>
        <w:t>רמב"ם</w:t>
      </w:r>
      <w:r>
        <w:rPr>
          <w:rFonts w:hint="cs"/>
          <w:sz w:val="20"/>
          <w:szCs w:val="20"/>
          <w:rtl/>
        </w:rPr>
        <w:t xml:space="preserve">. מקודשת. </w:t>
      </w:r>
      <w:r w:rsidRPr="00A711A1">
        <w:rPr>
          <w:rFonts w:hint="cs"/>
          <w:b/>
          <w:bCs/>
          <w:sz w:val="20"/>
          <w:szCs w:val="20"/>
          <w:rtl/>
        </w:rPr>
        <w:t>ר"ן</w:t>
      </w:r>
      <w:r>
        <w:rPr>
          <w:rFonts w:hint="cs"/>
          <w:sz w:val="20"/>
          <w:szCs w:val="20"/>
          <w:rtl/>
        </w:rPr>
        <w:t xml:space="preserve">. אם דיברו תחילה הוי ספק, וכ"פ </w:t>
      </w:r>
      <w:r w:rsidRPr="00A711A1">
        <w:rPr>
          <w:rFonts w:hint="cs"/>
          <w:b/>
          <w:bCs/>
          <w:sz w:val="20"/>
          <w:szCs w:val="20"/>
          <w:rtl/>
        </w:rPr>
        <w:t>הרמ"א</w:t>
      </w:r>
      <w:r>
        <w:rPr>
          <w:rFonts w:hint="cs"/>
          <w:sz w:val="20"/>
          <w:szCs w:val="20"/>
          <w:rtl/>
        </w:rPr>
        <w:t>.</w:t>
      </w:r>
      <w:r>
        <w:rPr>
          <w:sz w:val="20"/>
          <w:szCs w:val="20"/>
          <w:rtl/>
        </w:rPr>
        <w:br/>
      </w:r>
      <w:r>
        <w:rPr>
          <w:rFonts w:hint="cs"/>
          <w:sz w:val="20"/>
          <w:szCs w:val="20"/>
          <w:rtl/>
        </w:rPr>
        <w:t xml:space="preserve">5. </w:t>
      </w:r>
      <w:r w:rsidRPr="00DA305F">
        <w:rPr>
          <w:rFonts w:hint="cs"/>
          <w:sz w:val="20"/>
          <w:szCs w:val="20"/>
          <w:u w:val="single"/>
          <w:rtl/>
        </w:rPr>
        <w:t>נשואתי</w:t>
      </w:r>
      <w:r>
        <w:rPr>
          <w:rFonts w:hint="cs"/>
          <w:sz w:val="20"/>
          <w:szCs w:val="20"/>
          <w:rtl/>
        </w:rPr>
        <w:t xml:space="preserve">. </w:t>
      </w:r>
      <w:r w:rsidRPr="00A711A1">
        <w:rPr>
          <w:rFonts w:hint="cs"/>
          <w:b/>
          <w:bCs/>
          <w:sz w:val="20"/>
          <w:szCs w:val="20"/>
          <w:rtl/>
        </w:rPr>
        <w:t>רשב"א</w:t>
      </w:r>
      <w:r>
        <w:rPr>
          <w:rFonts w:hint="cs"/>
          <w:sz w:val="20"/>
          <w:szCs w:val="20"/>
          <w:rtl/>
        </w:rPr>
        <w:t xml:space="preserve">. אינה מקודשת. </w:t>
      </w:r>
      <w:r w:rsidRPr="00A711A1">
        <w:rPr>
          <w:rFonts w:hint="cs"/>
          <w:b/>
          <w:bCs/>
          <w:sz w:val="20"/>
          <w:szCs w:val="20"/>
          <w:rtl/>
        </w:rPr>
        <w:t>טעם</w:t>
      </w:r>
      <w:r>
        <w:rPr>
          <w:rFonts w:hint="cs"/>
          <w:sz w:val="20"/>
          <w:szCs w:val="20"/>
          <w:rtl/>
        </w:rPr>
        <w:t xml:space="preserve">. נשואה הוי רק בחופה. </w:t>
      </w:r>
      <w:r w:rsidRPr="00A711A1">
        <w:rPr>
          <w:rFonts w:hint="cs"/>
          <w:b/>
          <w:bCs/>
          <w:sz w:val="20"/>
          <w:szCs w:val="20"/>
          <w:rtl/>
        </w:rPr>
        <w:t>בדק הבית</w:t>
      </w:r>
      <w:r>
        <w:rPr>
          <w:rFonts w:hint="cs"/>
          <w:sz w:val="20"/>
          <w:szCs w:val="20"/>
          <w:rtl/>
        </w:rPr>
        <w:t xml:space="preserve">. ספק. </w:t>
      </w:r>
      <w:r w:rsidRPr="003E3897">
        <w:rPr>
          <w:rFonts w:hint="cs"/>
          <w:b/>
          <w:bCs/>
          <w:sz w:val="20"/>
          <w:szCs w:val="20"/>
          <w:rtl/>
        </w:rPr>
        <w:t>ח"מ וב"ש</w:t>
      </w:r>
      <w:r>
        <w:rPr>
          <w:rFonts w:hint="cs"/>
          <w:sz w:val="20"/>
          <w:szCs w:val="20"/>
          <w:rtl/>
        </w:rPr>
        <w:t>. כשדיברו תחילה הוי מקודשת ודאי.</w:t>
      </w:r>
      <w:r>
        <w:rPr>
          <w:rFonts w:hint="cs"/>
          <w:sz w:val="20"/>
          <w:szCs w:val="20"/>
          <w:rtl/>
        </w:rPr>
        <w:br/>
        <w:t xml:space="preserve">6. </w:t>
      </w:r>
      <w:r w:rsidRPr="00A711A1">
        <w:rPr>
          <w:rFonts w:hint="cs"/>
          <w:b/>
          <w:bCs/>
          <w:sz w:val="20"/>
          <w:szCs w:val="20"/>
          <w:rtl/>
        </w:rPr>
        <w:t>פת"ש</w:t>
      </w:r>
      <w:r>
        <w:rPr>
          <w:rFonts w:hint="cs"/>
          <w:sz w:val="20"/>
          <w:szCs w:val="20"/>
          <w:rtl/>
        </w:rPr>
        <w:t xml:space="preserve">. במקרים שהקידושין באים עם הנישואים </w:t>
      </w:r>
      <w:r>
        <w:rPr>
          <w:sz w:val="20"/>
          <w:szCs w:val="20"/>
          <w:rtl/>
        </w:rPr>
        <w:t>–</w:t>
      </w:r>
      <w:r>
        <w:rPr>
          <w:rFonts w:hint="cs"/>
          <w:sz w:val="20"/>
          <w:szCs w:val="20"/>
          <w:rtl/>
        </w:rPr>
        <w:t xml:space="preserve"> נשואה.</w:t>
      </w:r>
      <w:r>
        <w:rPr>
          <w:sz w:val="20"/>
          <w:szCs w:val="20"/>
          <w:rtl/>
        </w:rPr>
        <w:br/>
      </w:r>
      <w:r>
        <w:rPr>
          <w:rFonts w:hint="cs"/>
          <w:sz w:val="20"/>
          <w:szCs w:val="20"/>
          <w:rtl/>
        </w:rPr>
        <w:t xml:space="preserve">7. </w:t>
      </w:r>
      <w:r w:rsidRPr="00A711A1">
        <w:rPr>
          <w:rFonts w:hint="cs"/>
          <w:b/>
          <w:bCs/>
          <w:sz w:val="20"/>
          <w:szCs w:val="20"/>
          <w:rtl/>
        </w:rPr>
        <w:t>פת"ש</w:t>
      </w:r>
      <w:r>
        <w:rPr>
          <w:rFonts w:hint="cs"/>
          <w:sz w:val="20"/>
          <w:szCs w:val="20"/>
          <w:rtl/>
        </w:rPr>
        <w:t xml:space="preserve">. אמר לה לשון גרועה ולשון טובה ביחד </w:t>
      </w:r>
      <w:r>
        <w:rPr>
          <w:sz w:val="20"/>
          <w:szCs w:val="20"/>
          <w:rtl/>
        </w:rPr>
        <w:t>–</w:t>
      </w:r>
      <w:r>
        <w:rPr>
          <w:rFonts w:hint="cs"/>
          <w:sz w:val="20"/>
          <w:szCs w:val="20"/>
          <w:rtl/>
        </w:rPr>
        <w:t xml:space="preserve"> אינה מקודשת.</w:t>
      </w:r>
      <w:r>
        <w:rPr>
          <w:sz w:val="20"/>
          <w:szCs w:val="20"/>
          <w:rtl/>
        </w:rPr>
        <w:br/>
      </w:r>
      <w:r>
        <w:rPr>
          <w:rFonts w:hint="cs"/>
          <w:sz w:val="20"/>
          <w:szCs w:val="20"/>
          <w:rtl/>
        </w:rPr>
        <w:t xml:space="preserve">8. </w:t>
      </w:r>
      <w:r>
        <w:rPr>
          <w:rFonts w:hint="cs"/>
          <w:sz w:val="20"/>
          <w:szCs w:val="20"/>
          <w:u w:val="single"/>
          <w:rtl/>
        </w:rPr>
        <w:t>בשביל אהבה</w:t>
      </w:r>
      <w:r w:rsidRPr="00DA305F">
        <w:rPr>
          <w:rFonts w:hint="cs"/>
          <w:sz w:val="20"/>
          <w:szCs w:val="20"/>
          <w:u w:val="single"/>
          <w:rtl/>
        </w:rPr>
        <w:t xml:space="preserve"> וחיבה</w:t>
      </w:r>
      <w:r>
        <w:rPr>
          <w:rFonts w:hint="cs"/>
          <w:sz w:val="20"/>
          <w:szCs w:val="20"/>
          <w:rtl/>
        </w:rPr>
        <w:t xml:space="preserve">. </w:t>
      </w:r>
      <w:r w:rsidRPr="00A711A1">
        <w:rPr>
          <w:rFonts w:hint="cs"/>
          <w:b/>
          <w:bCs/>
          <w:sz w:val="20"/>
          <w:szCs w:val="20"/>
          <w:rtl/>
        </w:rPr>
        <w:t>מהר"ם</w:t>
      </w:r>
      <w:r>
        <w:rPr>
          <w:rFonts w:hint="cs"/>
          <w:sz w:val="20"/>
          <w:szCs w:val="20"/>
          <w:rtl/>
        </w:rPr>
        <w:t xml:space="preserve">. מקודשת בספק, וכ"פ </w:t>
      </w:r>
      <w:r w:rsidRPr="00A711A1">
        <w:rPr>
          <w:rFonts w:hint="cs"/>
          <w:b/>
          <w:bCs/>
          <w:sz w:val="20"/>
          <w:szCs w:val="20"/>
          <w:rtl/>
        </w:rPr>
        <w:t>הרמ"א</w:t>
      </w:r>
      <w:r>
        <w:rPr>
          <w:rFonts w:hint="cs"/>
          <w:sz w:val="20"/>
          <w:szCs w:val="20"/>
          <w:rtl/>
        </w:rPr>
        <w:t xml:space="preserve">. </w:t>
      </w:r>
      <w:r w:rsidRPr="00A711A1">
        <w:rPr>
          <w:rFonts w:hint="cs"/>
          <w:b/>
          <w:bCs/>
          <w:sz w:val="20"/>
          <w:szCs w:val="20"/>
          <w:rtl/>
        </w:rPr>
        <w:t>טעם</w:t>
      </w:r>
      <w:r>
        <w:rPr>
          <w:rFonts w:hint="cs"/>
          <w:sz w:val="20"/>
          <w:szCs w:val="20"/>
          <w:rtl/>
        </w:rPr>
        <w:t xml:space="preserve">. הוי כאומר 'אהובתי' ולא גרע ממיועדת לי וכו'. </w:t>
      </w:r>
      <w:r w:rsidRPr="00A711A1">
        <w:rPr>
          <w:rFonts w:hint="cs"/>
          <w:b/>
          <w:bCs/>
          <w:sz w:val="20"/>
          <w:szCs w:val="20"/>
          <w:rtl/>
        </w:rPr>
        <w:t>ב"ש</w:t>
      </w:r>
      <w:r>
        <w:rPr>
          <w:rFonts w:hint="cs"/>
          <w:sz w:val="20"/>
          <w:szCs w:val="20"/>
          <w:rtl/>
        </w:rPr>
        <w:t xml:space="preserve">. אפילו אם היה מדבר עמה על קידושיה </w:t>
      </w:r>
      <w:r>
        <w:rPr>
          <w:sz w:val="20"/>
          <w:szCs w:val="20"/>
          <w:rtl/>
        </w:rPr>
        <w:t>–</w:t>
      </w:r>
      <w:r>
        <w:rPr>
          <w:rFonts w:hint="cs"/>
          <w:sz w:val="20"/>
          <w:szCs w:val="20"/>
          <w:rtl/>
        </w:rPr>
        <w:t xml:space="preserve"> ספק. </w:t>
      </w:r>
      <w:r w:rsidRPr="00A711A1">
        <w:rPr>
          <w:rFonts w:hint="cs"/>
          <w:b/>
          <w:bCs/>
          <w:sz w:val="20"/>
          <w:szCs w:val="20"/>
          <w:rtl/>
        </w:rPr>
        <w:t>טעם</w:t>
      </w:r>
      <w:r>
        <w:rPr>
          <w:rFonts w:hint="cs"/>
          <w:sz w:val="20"/>
          <w:szCs w:val="20"/>
          <w:rtl/>
        </w:rPr>
        <w:t>. שמא נתן בשביל אהבה שכבר יש ביניהם.</w:t>
      </w:r>
      <w:r>
        <w:rPr>
          <w:rFonts w:hint="cs"/>
          <w:sz w:val="20"/>
          <w:szCs w:val="20"/>
          <w:rtl/>
        </w:rPr>
        <w:br/>
        <w:t xml:space="preserve">9. </w:t>
      </w:r>
      <w:r w:rsidRPr="004209A7">
        <w:rPr>
          <w:rFonts w:hint="cs"/>
          <w:b/>
          <w:bCs/>
          <w:sz w:val="20"/>
          <w:szCs w:val="20"/>
          <w:rtl/>
        </w:rPr>
        <w:t>ר"ן</w:t>
      </w:r>
      <w:r>
        <w:rPr>
          <w:rFonts w:hint="cs"/>
          <w:sz w:val="20"/>
          <w:szCs w:val="20"/>
          <w:rtl/>
        </w:rPr>
        <w:t xml:space="preserve">. בלשונות גרועים אם אמרה שהבינה את כוונתו לקדש </w:t>
      </w:r>
      <w:r>
        <w:rPr>
          <w:sz w:val="20"/>
          <w:szCs w:val="20"/>
          <w:rtl/>
        </w:rPr>
        <w:t>–</w:t>
      </w:r>
      <w:r>
        <w:rPr>
          <w:rFonts w:hint="cs"/>
          <w:sz w:val="20"/>
          <w:szCs w:val="20"/>
          <w:rtl/>
        </w:rPr>
        <w:t xml:space="preserve"> ספק מקודשת, וכ"פ </w:t>
      </w:r>
      <w:r w:rsidRPr="004209A7">
        <w:rPr>
          <w:rFonts w:hint="cs"/>
          <w:b/>
          <w:bCs/>
          <w:sz w:val="20"/>
          <w:szCs w:val="20"/>
          <w:rtl/>
        </w:rPr>
        <w:t>הרמ"א</w:t>
      </w:r>
      <w:r>
        <w:rPr>
          <w:rFonts w:hint="cs"/>
          <w:sz w:val="20"/>
          <w:szCs w:val="20"/>
          <w:rtl/>
        </w:rPr>
        <w:t xml:space="preserve">. </w:t>
      </w:r>
      <w:r w:rsidRPr="004209A7">
        <w:rPr>
          <w:rFonts w:hint="cs"/>
          <w:b/>
          <w:bCs/>
          <w:sz w:val="20"/>
          <w:szCs w:val="20"/>
          <w:rtl/>
        </w:rPr>
        <w:t>ב"ש</w:t>
      </w:r>
      <w:r>
        <w:rPr>
          <w:rFonts w:hint="cs"/>
          <w:sz w:val="20"/>
          <w:szCs w:val="20"/>
          <w:rtl/>
        </w:rPr>
        <w:t>. משמע בראשונים שאינה מקודשת.</w:t>
      </w:r>
      <w:r>
        <w:rPr>
          <w:sz w:val="20"/>
          <w:szCs w:val="20"/>
          <w:rtl/>
        </w:rPr>
        <w:br/>
      </w:r>
      <w:r>
        <w:rPr>
          <w:rFonts w:hint="cs"/>
          <w:sz w:val="20"/>
          <w:szCs w:val="20"/>
          <w:rtl/>
        </w:rPr>
        <w:t xml:space="preserve">10. </w:t>
      </w:r>
      <w:r w:rsidRPr="00A711A1">
        <w:rPr>
          <w:rFonts w:hint="cs"/>
          <w:b/>
          <w:bCs/>
          <w:sz w:val="20"/>
          <w:szCs w:val="20"/>
          <w:rtl/>
        </w:rPr>
        <w:t>רמ"א</w:t>
      </w:r>
      <w:r>
        <w:rPr>
          <w:rFonts w:hint="cs"/>
          <w:sz w:val="20"/>
          <w:szCs w:val="20"/>
          <w:rtl/>
        </w:rPr>
        <w:t xml:space="preserve">. נתן בשתיקה אך אומרים שכיוונו לקידושין </w:t>
      </w:r>
      <w:r>
        <w:rPr>
          <w:sz w:val="20"/>
          <w:szCs w:val="20"/>
          <w:rtl/>
        </w:rPr>
        <w:t>–</w:t>
      </w:r>
      <w:r>
        <w:rPr>
          <w:rFonts w:hint="cs"/>
          <w:sz w:val="20"/>
          <w:szCs w:val="20"/>
          <w:rtl/>
        </w:rPr>
        <w:t xml:space="preserve"> מקודשת. </w:t>
      </w:r>
      <w:r w:rsidRPr="00A711A1">
        <w:rPr>
          <w:rFonts w:hint="cs"/>
          <w:b/>
          <w:bCs/>
          <w:sz w:val="20"/>
          <w:szCs w:val="20"/>
          <w:rtl/>
        </w:rPr>
        <w:t>ח"מ</w:t>
      </w:r>
      <w:r>
        <w:rPr>
          <w:rFonts w:hint="cs"/>
          <w:sz w:val="20"/>
          <w:szCs w:val="20"/>
          <w:rtl/>
        </w:rPr>
        <w:t>. אינה מקודשת.</w:t>
      </w:r>
      <w:r>
        <w:rPr>
          <w:sz w:val="20"/>
          <w:szCs w:val="20"/>
          <w:rtl/>
        </w:rPr>
        <w:br/>
      </w:r>
      <w:r>
        <w:rPr>
          <w:rFonts w:hint="cs"/>
          <w:sz w:val="20"/>
          <w:szCs w:val="20"/>
          <w:rtl/>
        </w:rPr>
        <w:t xml:space="preserve">11. </w:t>
      </w:r>
      <w:r w:rsidRPr="00A711A1">
        <w:rPr>
          <w:rFonts w:hint="cs"/>
          <w:b/>
          <w:bCs/>
          <w:sz w:val="20"/>
          <w:szCs w:val="20"/>
          <w:rtl/>
        </w:rPr>
        <w:t>רמ"א</w:t>
      </w:r>
      <w:r>
        <w:rPr>
          <w:rFonts w:hint="cs"/>
          <w:sz w:val="20"/>
          <w:szCs w:val="20"/>
          <w:rtl/>
        </w:rPr>
        <w:t xml:space="preserve">. כשהקידושין לא חלו, יש ליטול ממנה את הכסף ולקדש שנית. </w:t>
      </w:r>
      <w:r w:rsidRPr="00A711A1">
        <w:rPr>
          <w:rFonts w:hint="cs"/>
          <w:b/>
          <w:bCs/>
          <w:sz w:val="20"/>
          <w:szCs w:val="20"/>
          <w:rtl/>
        </w:rPr>
        <w:t>ט"ז וב"ש</w:t>
      </w:r>
      <w:r>
        <w:rPr>
          <w:rFonts w:hint="cs"/>
          <w:sz w:val="20"/>
          <w:szCs w:val="20"/>
          <w:rtl/>
        </w:rPr>
        <w:t xml:space="preserve">. יכול לקדש אף ללא נטילת המעות ממנה, כדין פיקדון. </w:t>
      </w:r>
      <w:r w:rsidRPr="00A711A1">
        <w:rPr>
          <w:rFonts w:hint="cs"/>
          <w:b/>
          <w:bCs/>
          <w:sz w:val="20"/>
          <w:szCs w:val="20"/>
          <w:rtl/>
        </w:rPr>
        <w:t>ח"מ</w:t>
      </w:r>
      <w:r>
        <w:rPr>
          <w:rFonts w:hint="cs"/>
          <w:sz w:val="20"/>
          <w:szCs w:val="20"/>
          <w:rtl/>
        </w:rPr>
        <w:t>. הכא שאני מפיקדון, משום שכוונתה היתה למתנה.</w:t>
      </w:r>
    </w:p>
    <w:p w:rsidR="00F15C4E" w:rsidRDefault="00F15C4E" w:rsidP="00F15C4E">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יד בקידושין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קידושין (ה:) "</w:t>
      </w:r>
      <w:r w:rsidRPr="002A4A8A">
        <w:rPr>
          <w:rFonts w:cs="Arial" w:hint="cs"/>
          <w:sz w:val="20"/>
          <w:szCs w:val="20"/>
          <w:rtl/>
        </w:rPr>
        <w:t>אמר</w:t>
      </w:r>
      <w:r w:rsidRPr="002A4A8A">
        <w:rPr>
          <w:rFonts w:cs="Arial"/>
          <w:sz w:val="20"/>
          <w:szCs w:val="20"/>
          <w:rtl/>
        </w:rPr>
        <w:t xml:space="preserve"> </w:t>
      </w:r>
      <w:r w:rsidRPr="002A4A8A">
        <w:rPr>
          <w:rFonts w:cs="Arial" w:hint="cs"/>
          <w:sz w:val="20"/>
          <w:szCs w:val="20"/>
          <w:rtl/>
        </w:rPr>
        <w:t>שמואל</w:t>
      </w:r>
      <w:r w:rsidRPr="002A4A8A">
        <w:rPr>
          <w:rFonts w:cs="Arial"/>
          <w:sz w:val="20"/>
          <w:szCs w:val="20"/>
          <w:rtl/>
        </w:rPr>
        <w:t xml:space="preserve">: </w:t>
      </w:r>
      <w:r w:rsidRPr="002A4A8A">
        <w:rPr>
          <w:rFonts w:cs="Arial" w:hint="cs"/>
          <w:sz w:val="20"/>
          <w:szCs w:val="20"/>
          <w:rtl/>
        </w:rPr>
        <w:t>בקידושין</w:t>
      </w:r>
      <w:r w:rsidRPr="002A4A8A">
        <w:rPr>
          <w:rFonts w:cs="Arial"/>
          <w:sz w:val="20"/>
          <w:szCs w:val="20"/>
          <w:rtl/>
        </w:rPr>
        <w:t xml:space="preserve">, </w:t>
      </w:r>
      <w:r w:rsidRPr="002A4A8A">
        <w:rPr>
          <w:rFonts w:cs="Arial" w:hint="cs"/>
          <w:sz w:val="20"/>
          <w:szCs w:val="20"/>
          <w:rtl/>
        </w:rPr>
        <w:t>נתן</w:t>
      </w:r>
      <w:r w:rsidRPr="002A4A8A">
        <w:rPr>
          <w:rFonts w:cs="Arial"/>
          <w:sz w:val="20"/>
          <w:szCs w:val="20"/>
          <w:rtl/>
        </w:rPr>
        <w:t xml:space="preserve"> </w:t>
      </w:r>
      <w:r w:rsidRPr="002A4A8A">
        <w:rPr>
          <w:rFonts w:cs="Arial" w:hint="cs"/>
          <w:sz w:val="20"/>
          <w:szCs w:val="20"/>
          <w:rtl/>
        </w:rPr>
        <w:t>לה</w:t>
      </w:r>
      <w:r w:rsidRPr="002A4A8A">
        <w:rPr>
          <w:rFonts w:cs="Arial"/>
          <w:sz w:val="20"/>
          <w:szCs w:val="20"/>
          <w:rtl/>
        </w:rPr>
        <w:t xml:space="preserve"> </w:t>
      </w:r>
      <w:r w:rsidRPr="002A4A8A">
        <w:rPr>
          <w:rFonts w:cs="Arial" w:hint="cs"/>
          <w:sz w:val="20"/>
          <w:szCs w:val="20"/>
          <w:rtl/>
        </w:rPr>
        <w:t>כסף</w:t>
      </w:r>
      <w:r w:rsidRPr="002A4A8A">
        <w:rPr>
          <w:rFonts w:cs="Arial"/>
          <w:sz w:val="20"/>
          <w:szCs w:val="20"/>
          <w:rtl/>
        </w:rPr>
        <w:t xml:space="preserve"> </w:t>
      </w:r>
      <w:r w:rsidRPr="002A4A8A">
        <w:rPr>
          <w:rFonts w:cs="Arial" w:hint="cs"/>
          <w:sz w:val="20"/>
          <w:szCs w:val="20"/>
          <w:rtl/>
        </w:rPr>
        <w:t>ושוה</w:t>
      </w:r>
      <w:r w:rsidRPr="002A4A8A">
        <w:rPr>
          <w:rFonts w:cs="Arial"/>
          <w:sz w:val="20"/>
          <w:szCs w:val="20"/>
          <w:rtl/>
        </w:rPr>
        <w:t xml:space="preserve"> </w:t>
      </w:r>
      <w:r w:rsidRPr="002A4A8A">
        <w:rPr>
          <w:rFonts w:cs="Arial" w:hint="cs"/>
          <w:sz w:val="20"/>
          <w:szCs w:val="20"/>
          <w:rtl/>
        </w:rPr>
        <w:t>כסף</w:t>
      </w:r>
      <w:r w:rsidRPr="002A4A8A">
        <w:rPr>
          <w:rFonts w:cs="Arial"/>
          <w:sz w:val="20"/>
          <w:szCs w:val="20"/>
          <w:rtl/>
        </w:rPr>
        <w:t xml:space="preserve">, </w:t>
      </w:r>
      <w:r w:rsidRPr="002A4A8A">
        <w:rPr>
          <w:rFonts w:cs="Arial" w:hint="cs"/>
          <w:sz w:val="20"/>
          <w:szCs w:val="20"/>
          <w:rtl/>
        </w:rPr>
        <w:t>ואמר</w:t>
      </w:r>
      <w:r w:rsidRPr="002A4A8A">
        <w:rPr>
          <w:rFonts w:cs="Arial"/>
          <w:sz w:val="20"/>
          <w:szCs w:val="20"/>
          <w:rtl/>
        </w:rPr>
        <w:t xml:space="preserve"> </w:t>
      </w:r>
      <w:r w:rsidRPr="002A4A8A">
        <w:rPr>
          <w:rFonts w:cs="Arial" w:hint="cs"/>
          <w:sz w:val="20"/>
          <w:szCs w:val="20"/>
          <w:rtl/>
        </w:rPr>
        <w:t>לה</w:t>
      </w:r>
      <w:r w:rsidRPr="002A4A8A">
        <w:rPr>
          <w:rFonts w:cs="Arial"/>
          <w:sz w:val="20"/>
          <w:szCs w:val="20"/>
          <w:rtl/>
        </w:rPr>
        <w:t xml:space="preserve"> </w:t>
      </w:r>
      <w:r w:rsidRPr="002A4A8A">
        <w:rPr>
          <w:rFonts w:cs="Arial" w:hint="cs"/>
          <w:sz w:val="20"/>
          <w:szCs w:val="20"/>
          <w:rtl/>
        </w:rPr>
        <w:t>הרי</w:t>
      </w:r>
      <w:r w:rsidRPr="002A4A8A">
        <w:rPr>
          <w:rFonts w:cs="Arial"/>
          <w:sz w:val="20"/>
          <w:szCs w:val="20"/>
          <w:rtl/>
        </w:rPr>
        <w:t xml:space="preserve"> </w:t>
      </w:r>
      <w:r w:rsidRPr="002A4A8A">
        <w:rPr>
          <w:rFonts w:cs="Arial" w:hint="cs"/>
          <w:sz w:val="20"/>
          <w:szCs w:val="20"/>
          <w:rtl/>
        </w:rPr>
        <w:t>את</w:t>
      </w:r>
      <w:r w:rsidRPr="002A4A8A">
        <w:rPr>
          <w:rFonts w:cs="Arial"/>
          <w:sz w:val="20"/>
          <w:szCs w:val="20"/>
          <w:rtl/>
        </w:rPr>
        <w:t xml:space="preserve"> </w:t>
      </w:r>
      <w:r w:rsidRPr="002A4A8A">
        <w:rPr>
          <w:rFonts w:cs="Arial" w:hint="cs"/>
          <w:sz w:val="20"/>
          <w:szCs w:val="20"/>
          <w:rtl/>
        </w:rPr>
        <w:t>מקודשת</w:t>
      </w:r>
      <w:r w:rsidRPr="002A4A8A">
        <w:rPr>
          <w:rFonts w:cs="Arial"/>
          <w:sz w:val="20"/>
          <w:szCs w:val="20"/>
          <w:rtl/>
        </w:rPr>
        <w:t xml:space="preserve">, </w:t>
      </w:r>
      <w:r w:rsidRPr="002A4A8A">
        <w:rPr>
          <w:rFonts w:cs="Arial" w:hint="cs"/>
          <w:sz w:val="20"/>
          <w:szCs w:val="20"/>
          <w:rtl/>
        </w:rPr>
        <w:t>הרי</w:t>
      </w:r>
      <w:r w:rsidRPr="002A4A8A">
        <w:rPr>
          <w:rFonts w:cs="Arial"/>
          <w:sz w:val="20"/>
          <w:szCs w:val="20"/>
          <w:rtl/>
        </w:rPr>
        <w:t xml:space="preserve"> </w:t>
      </w:r>
      <w:r w:rsidRPr="002A4A8A">
        <w:rPr>
          <w:rFonts w:cs="Arial" w:hint="cs"/>
          <w:sz w:val="20"/>
          <w:szCs w:val="20"/>
          <w:rtl/>
        </w:rPr>
        <w:t>את</w:t>
      </w:r>
      <w:r w:rsidRPr="002A4A8A">
        <w:rPr>
          <w:rFonts w:cs="Arial"/>
          <w:sz w:val="20"/>
          <w:szCs w:val="20"/>
          <w:rtl/>
        </w:rPr>
        <w:t xml:space="preserve"> </w:t>
      </w:r>
      <w:r w:rsidRPr="002A4A8A">
        <w:rPr>
          <w:rFonts w:cs="Arial" w:hint="cs"/>
          <w:sz w:val="20"/>
          <w:szCs w:val="20"/>
          <w:rtl/>
        </w:rPr>
        <w:t>מאורסת</w:t>
      </w:r>
      <w:r w:rsidRPr="002A4A8A">
        <w:rPr>
          <w:rFonts w:cs="Arial"/>
          <w:sz w:val="20"/>
          <w:szCs w:val="20"/>
          <w:rtl/>
        </w:rPr>
        <w:t xml:space="preserve"> </w:t>
      </w:r>
      <w:r w:rsidRPr="002A4A8A">
        <w:rPr>
          <w:rFonts w:cs="Arial" w:hint="cs"/>
          <w:sz w:val="20"/>
          <w:szCs w:val="20"/>
          <w:rtl/>
        </w:rPr>
        <w:t>הרי</w:t>
      </w:r>
      <w:r w:rsidRPr="002A4A8A">
        <w:rPr>
          <w:rFonts w:cs="Arial"/>
          <w:sz w:val="20"/>
          <w:szCs w:val="20"/>
          <w:rtl/>
        </w:rPr>
        <w:t xml:space="preserve"> </w:t>
      </w:r>
      <w:r w:rsidRPr="002A4A8A">
        <w:rPr>
          <w:rFonts w:cs="Arial" w:hint="cs"/>
          <w:sz w:val="20"/>
          <w:szCs w:val="20"/>
          <w:rtl/>
        </w:rPr>
        <w:t>את</w:t>
      </w:r>
      <w:r w:rsidRPr="002A4A8A">
        <w:rPr>
          <w:rFonts w:cs="Arial"/>
          <w:sz w:val="20"/>
          <w:szCs w:val="20"/>
          <w:rtl/>
        </w:rPr>
        <w:t xml:space="preserve"> (</w:t>
      </w:r>
      <w:r w:rsidRPr="002A4A8A">
        <w:rPr>
          <w:rFonts w:cs="Arial" w:hint="cs"/>
          <w:sz w:val="20"/>
          <w:szCs w:val="20"/>
          <w:rtl/>
        </w:rPr>
        <w:t>לי</w:t>
      </w:r>
      <w:r w:rsidRPr="002A4A8A">
        <w:rPr>
          <w:rFonts w:cs="Arial"/>
          <w:sz w:val="20"/>
          <w:szCs w:val="20"/>
          <w:rtl/>
        </w:rPr>
        <w:t xml:space="preserve">) </w:t>
      </w:r>
      <w:r w:rsidRPr="002A4A8A">
        <w:rPr>
          <w:rFonts w:cs="Arial" w:hint="cs"/>
          <w:sz w:val="20"/>
          <w:szCs w:val="20"/>
          <w:rtl/>
        </w:rPr>
        <w:t>לאינתו</w:t>
      </w:r>
      <w:r w:rsidRPr="002A4A8A">
        <w:rPr>
          <w:rFonts w:cs="Arial"/>
          <w:sz w:val="20"/>
          <w:szCs w:val="20"/>
          <w:rtl/>
        </w:rPr>
        <w:t xml:space="preserve"> - </w:t>
      </w:r>
      <w:r w:rsidRPr="002A4A8A">
        <w:rPr>
          <w:rFonts w:cs="Arial" w:hint="cs"/>
          <w:sz w:val="20"/>
          <w:szCs w:val="20"/>
          <w:rtl/>
        </w:rPr>
        <w:t>הרי</w:t>
      </w:r>
      <w:r w:rsidRPr="002A4A8A">
        <w:rPr>
          <w:rFonts w:cs="Arial"/>
          <w:sz w:val="20"/>
          <w:szCs w:val="20"/>
          <w:rtl/>
        </w:rPr>
        <w:t xml:space="preserve"> </w:t>
      </w:r>
      <w:r w:rsidRPr="002A4A8A">
        <w:rPr>
          <w:rFonts w:cs="Arial" w:hint="cs"/>
          <w:sz w:val="20"/>
          <w:szCs w:val="20"/>
          <w:rtl/>
        </w:rPr>
        <w:t>זו</w:t>
      </w:r>
      <w:r w:rsidRPr="002A4A8A">
        <w:rPr>
          <w:rFonts w:cs="Arial"/>
          <w:sz w:val="20"/>
          <w:szCs w:val="20"/>
          <w:rtl/>
        </w:rPr>
        <w:t xml:space="preserve"> </w:t>
      </w:r>
      <w:r w:rsidRPr="002A4A8A">
        <w:rPr>
          <w:rFonts w:cs="Arial" w:hint="cs"/>
          <w:sz w:val="20"/>
          <w:szCs w:val="20"/>
          <w:rtl/>
        </w:rPr>
        <w:t>מקודשת</w:t>
      </w:r>
      <w:r w:rsidRPr="002A4A8A">
        <w:rPr>
          <w:rFonts w:cs="Arial"/>
          <w:sz w:val="20"/>
          <w:szCs w:val="20"/>
          <w:rtl/>
        </w:rPr>
        <w:t xml:space="preserve">, </w:t>
      </w:r>
      <w:r w:rsidRPr="002A4A8A">
        <w:rPr>
          <w:rFonts w:cs="Arial" w:hint="cs"/>
          <w:sz w:val="20"/>
          <w:szCs w:val="20"/>
          <w:rtl/>
        </w:rPr>
        <w:t>הריני</w:t>
      </w:r>
      <w:r w:rsidRPr="002A4A8A">
        <w:rPr>
          <w:rFonts w:cs="Arial"/>
          <w:sz w:val="20"/>
          <w:szCs w:val="20"/>
          <w:rtl/>
        </w:rPr>
        <w:t xml:space="preserve"> </w:t>
      </w:r>
      <w:r w:rsidRPr="002A4A8A">
        <w:rPr>
          <w:rFonts w:cs="Arial" w:hint="cs"/>
          <w:sz w:val="20"/>
          <w:szCs w:val="20"/>
          <w:rtl/>
        </w:rPr>
        <w:t>אישך</w:t>
      </w:r>
      <w:r w:rsidRPr="002A4A8A">
        <w:rPr>
          <w:rFonts w:cs="Arial"/>
          <w:sz w:val="20"/>
          <w:szCs w:val="20"/>
          <w:rtl/>
        </w:rPr>
        <w:t xml:space="preserve">, </w:t>
      </w:r>
      <w:r w:rsidRPr="002A4A8A">
        <w:rPr>
          <w:rFonts w:cs="Arial" w:hint="cs"/>
          <w:sz w:val="20"/>
          <w:szCs w:val="20"/>
          <w:rtl/>
        </w:rPr>
        <w:t>הריני</w:t>
      </w:r>
      <w:r w:rsidRPr="002A4A8A">
        <w:rPr>
          <w:rFonts w:cs="Arial"/>
          <w:sz w:val="20"/>
          <w:szCs w:val="20"/>
          <w:rtl/>
        </w:rPr>
        <w:t xml:space="preserve"> </w:t>
      </w:r>
      <w:r w:rsidRPr="002A4A8A">
        <w:rPr>
          <w:rFonts w:cs="Arial" w:hint="cs"/>
          <w:sz w:val="20"/>
          <w:szCs w:val="20"/>
          <w:rtl/>
        </w:rPr>
        <w:t>בעליך</w:t>
      </w:r>
      <w:r w:rsidRPr="002A4A8A">
        <w:rPr>
          <w:rFonts w:cs="Arial"/>
          <w:sz w:val="20"/>
          <w:szCs w:val="20"/>
          <w:rtl/>
        </w:rPr>
        <w:t xml:space="preserve">, </w:t>
      </w:r>
      <w:r w:rsidRPr="002A4A8A">
        <w:rPr>
          <w:rFonts w:cs="Arial" w:hint="cs"/>
          <w:sz w:val="20"/>
          <w:szCs w:val="20"/>
          <w:rtl/>
        </w:rPr>
        <w:t>הריני</w:t>
      </w:r>
      <w:r w:rsidRPr="002A4A8A">
        <w:rPr>
          <w:rFonts w:cs="Arial"/>
          <w:sz w:val="20"/>
          <w:szCs w:val="20"/>
          <w:rtl/>
        </w:rPr>
        <w:t xml:space="preserve"> </w:t>
      </w:r>
      <w:r w:rsidRPr="002A4A8A">
        <w:rPr>
          <w:rFonts w:cs="Arial" w:hint="cs"/>
          <w:sz w:val="20"/>
          <w:szCs w:val="20"/>
          <w:rtl/>
        </w:rPr>
        <w:t>ארוסיך</w:t>
      </w:r>
      <w:r w:rsidRPr="002A4A8A">
        <w:rPr>
          <w:rFonts w:cs="Arial"/>
          <w:sz w:val="20"/>
          <w:szCs w:val="20"/>
          <w:rtl/>
        </w:rPr>
        <w:t xml:space="preserve"> - </w:t>
      </w:r>
      <w:r w:rsidRPr="002A4A8A">
        <w:rPr>
          <w:rFonts w:cs="Arial" w:hint="cs"/>
          <w:sz w:val="20"/>
          <w:szCs w:val="20"/>
          <w:rtl/>
        </w:rPr>
        <w:t>אין</w:t>
      </w:r>
      <w:r w:rsidRPr="002A4A8A">
        <w:rPr>
          <w:rFonts w:cs="Arial"/>
          <w:sz w:val="20"/>
          <w:szCs w:val="20"/>
          <w:rtl/>
        </w:rPr>
        <w:t xml:space="preserve"> </w:t>
      </w:r>
      <w:r w:rsidRPr="002A4A8A">
        <w:rPr>
          <w:rFonts w:cs="Arial" w:hint="cs"/>
          <w:sz w:val="20"/>
          <w:szCs w:val="20"/>
          <w:rtl/>
        </w:rPr>
        <w:t>כאן</w:t>
      </w:r>
      <w:r w:rsidRPr="002A4A8A">
        <w:rPr>
          <w:rFonts w:cs="Arial"/>
          <w:sz w:val="20"/>
          <w:szCs w:val="20"/>
          <w:rtl/>
        </w:rPr>
        <w:t xml:space="preserve"> </w:t>
      </w:r>
      <w:r w:rsidRPr="002A4A8A">
        <w:rPr>
          <w:rFonts w:cs="Arial" w:hint="cs"/>
          <w:sz w:val="20"/>
          <w:szCs w:val="20"/>
          <w:rtl/>
        </w:rPr>
        <w:t>בית</w:t>
      </w:r>
      <w:r w:rsidRPr="002A4A8A">
        <w:rPr>
          <w:rFonts w:cs="Arial"/>
          <w:sz w:val="20"/>
          <w:szCs w:val="20"/>
          <w:rtl/>
        </w:rPr>
        <w:t xml:space="preserve"> </w:t>
      </w:r>
      <w:r w:rsidRPr="002A4A8A">
        <w:rPr>
          <w:rFonts w:cs="Arial" w:hint="cs"/>
          <w:sz w:val="20"/>
          <w:szCs w:val="20"/>
          <w:rtl/>
        </w:rPr>
        <w:t>מיחוש</w:t>
      </w:r>
      <w:r w:rsidRPr="002A4A8A">
        <w:rPr>
          <w:rFonts w:cs="Arial"/>
          <w:sz w:val="20"/>
          <w:szCs w:val="20"/>
          <w:rtl/>
        </w:rPr>
        <w:t xml:space="preserve">; </w:t>
      </w:r>
      <w:r>
        <w:rPr>
          <w:rFonts w:cs="Arial" w:hint="cs"/>
          <w:sz w:val="20"/>
          <w:szCs w:val="20"/>
          <w:rtl/>
        </w:rPr>
        <w:t xml:space="preserve">... </w:t>
      </w:r>
      <w:r w:rsidRPr="002A4A8A">
        <w:rPr>
          <w:rFonts w:cs="Arial" w:hint="cs"/>
          <w:sz w:val="20"/>
          <w:szCs w:val="20"/>
          <w:rtl/>
        </w:rPr>
        <w:t>אמר</w:t>
      </w:r>
      <w:r w:rsidRPr="002A4A8A">
        <w:rPr>
          <w:rFonts w:cs="Arial"/>
          <w:sz w:val="20"/>
          <w:szCs w:val="20"/>
          <w:rtl/>
        </w:rPr>
        <w:t xml:space="preserve"> </w:t>
      </w:r>
      <w:r w:rsidRPr="002A4A8A">
        <w:rPr>
          <w:rFonts w:cs="Arial" w:hint="cs"/>
          <w:sz w:val="20"/>
          <w:szCs w:val="20"/>
          <w:rtl/>
        </w:rPr>
        <w:t>ליה</w:t>
      </w:r>
      <w:r w:rsidRPr="002A4A8A">
        <w:rPr>
          <w:rFonts w:cs="Arial"/>
          <w:sz w:val="20"/>
          <w:szCs w:val="20"/>
          <w:rtl/>
        </w:rPr>
        <w:t xml:space="preserve"> </w:t>
      </w:r>
      <w:r w:rsidRPr="002A4A8A">
        <w:rPr>
          <w:rFonts w:cs="Arial" w:hint="cs"/>
          <w:sz w:val="20"/>
          <w:szCs w:val="20"/>
          <w:rtl/>
        </w:rPr>
        <w:t>רב</w:t>
      </w:r>
      <w:r w:rsidRPr="002A4A8A">
        <w:rPr>
          <w:rFonts w:cs="Arial"/>
          <w:sz w:val="20"/>
          <w:szCs w:val="20"/>
          <w:rtl/>
        </w:rPr>
        <w:t xml:space="preserve"> </w:t>
      </w:r>
      <w:r w:rsidRPr="002A4A8A">
        <w:rPr>
          <w:rFonts w:cs="Arial" w:hint="cs"/>
          <w:sz w:val="20"/>
          <w:szCs w:val="20"/>
          <w:rtl/>
        </w:rPr>
        <w:t>פפא</w:t>
      </w:r>
      <w:r w:rsidRPr="002A4A8A">
        <w:rPr>
          <w:rFonts w:cs="Arial"/>
          <w:sz w:val="20"/>
          <w:szCs w:val="20"/>
          <w:rtl/>
        </w:rPr>
        <w:t xml:space="preserve"> </w:t>
      </w:r>
      <w:r w:rsidRPr="002A4A8A">
        <w:rPr>
          <w:rFonts w:cs="Arial" w:hint="cs"/>
          <w:sz w:val="20"/>
          <w:szCs w:val="20"/>
          <w:rtl/>
        </w:rPr>
        <w:t>לאביי</w:t>
      </w:r>
      <w:r w:rsidRPr="002A4A8A">
        <w:rPr>
          <w:rFonts w:cs="Arial"/>
          <w:sz w:val="20"/>
          <w:szCs w:val="20"/>
          <w:rtl/>
        </w:rPr>
        <w:t xml:space="preserve">: </w:t>
      </w:r>
      <w:r w:rsidRPr="002A4A8A">
        <w:rPr>
          <w:rFonts w:cs="Arial" w:hint="cs"/>
          <w:sz w:val="20"/>
          <w:szCs w:val="20"/>
          <w:rtl/>
        </w:rPr>
        <w:t>למימרא</w:t>
      </w:r>
      <w:r w:rsidRPr="002A4A8A">
        <w:rPr>
          <w:rFonts w:cs="Arial"/>
          <w:sz w:val="20"/>
          <w:szCs w:val="20"/>
          <w:rtl/>
        </w:rPr>
        <w:t xml:space="preserve">, </w:t>
      </w:r>
      <w:r w:rsidRPr="002A4A8A">
        <w:rPr>
          <w:rFonts w:cs="Arial" w:hint="cs"/>
          <w:sz w:val="20"/>
          <w:szCs w:val="20"/>
          <w:rtl/>
        </w:rPr>
        <w:t>דסבר</w:t>
      </w:r>
      <w:r w:rsidRPr="002A4A8A">
        <w:rPr>
          <w:rFonts w:cs="Arial"/>
          <w:sz w:val="20"/>
          <w:szCs w:val="20"/>
          <w:rtl/>
        </w:rPr>
        <w:t xml:space="preserve"> </w:t>
      </w:r>
      <w:r w:rsidRPr="002A4A8A">
        <w:rPr>
          <w:rFonts w:cs="Arial" w:hint="cs"/>
          <w:sz w:val="20"/>
          <w:szCs w:val="20"/>
          <w:rtl/>
        </w:rPr>
        <w:t>שמואל</w:t>
      </w:r>
      <w:r w:rsidRPr="002A4A8A">
        <w:rPr>
          <w:rFonts w:cs="Arial"/>
          <w:sz w:val="20"/>
          <w:szCs w:val="20"/>
          <w:rtl/>
        </w:rPr>
        <w:t xml:space="preserve"> </w:t>
      </w:r>
      <w:r w:rsidRPr="002A4A8A">
        <w:rPr>
          <w:rFonts w:cs="Arial" w:hint="cs"/>
          <w:sz w:val="20"/>
          <w:szCs w:val="20"/>
          <w:rtl/>
        </w:rPr>
        <w:t>ידים</w:t>
      </w:r>
      <w:r w:rsidRPr="002A4A8A">
        <w:rPr>
          <w:rFonts w:cs="Arial"/>
          <w:sz w:val="20"/>
          <w:szCs w:val="20"/>
          <w:rtl/>
        </w:rPr>
        <w:t xml:space="preserve"> </w:t>
      </w:r>
      <w:r w:rsidRPr="002A4A8A">
        <w:rPr>
          <w:rFonts w:cs="Arial" w:hint="cs"/>
          <w:sz w:val="20"/>
          <w:szCs w:val="20"/>
          <w:rtl/>
        </w:rPr>
        <w:t>שאין</w:t>
      </w:r>
      <w:r w:rsidRPr="002A4A8A">
        <w:rPr>
          <w:rFonts w:cs="Arial"/>
          <w:sz w:val="20"/>
          <w:szCs w:val="20"/>
          <w:rtl/>
        </w:rPr>
        <w:t xml:space="preserve"> </w:t>
      </w:r>
      <w:r w:rsidRPr="002A4A8A">
        <w:rPr>
          <w:rFonts w:cs="Arial" w:hint="cs"/>
          <w:sz w:val="20"/>
          <w:szCs w:val="20"/>
          <w:rtl/>
        </w:rPr>
        <w:t>מוכיחות</w:t>
      </w:r>
      <w:r w:rsidRPr="002A4A8A">
        <w:rPr>
          <w:rFonts w:cs="Arial"/>
          <w:sz w:val="20"/>
          <w:szCs w:val="20"/>
          <w:rtl/>
        </w:rPr>
        <w:t xml:space="preserve"> </w:t>
      </w:r>
      <w:r w:rsidRPr="002A4A8A">
        <w:rPr>
          <w:rFonts w:cs="Arial" w:hint="cs"/>
          <w:sz w:val="20"/>
          <w:szCs w:val="20"/>
          <w:rtl/>
        </w:rPr>
        <w:t>הויין</w:t>
      </w:r>
      <w:r w:rsidRPr="002A4A8A">
        <w:rPr>
          <w:rFonts w:cs="Arial"/>
          <w:sz w:val="20"/>
          <w:szCs w:val="20"/>
          <w:rtl/>
        </w:rPr>
        <w:t xml:space="preserve"> </w:t>
      </w:r>
      <w:r w:rsidRPr="002A4A8A">
        <w:rPr>
          <w:rFonts w:cs="Arial" w:hint="cs"/>
          <w:sz w:val="20"/>
          <w:szCs w:val="20"/>
          <w:rtl/>
        </w:rPr>
        <w:t>ידים</w:t>
      </w:r>
      <w:r w:rsidRPr="002A4A8A">
        <w:rPr>
          <w:rFonts w:cs="Arial"/>
          <w:sz w:val="20"/>
          <w:szCs w:val="20"/>
          <w:rtl/>
        </w:rPr>
        <w:t xml:space="preserve">, </w:t>
      </w:r>
      <w:r w:rsidRPr="002A4A8A">
        <w:rPr>
          <w:rFonts w:cs="Arial" w:hint="cs"/>
          <w:sz w:val="20"/>
          <w:szCs w:val="20"/>
          <w:rtl/>
        </w:rPr>
        <w:t>והתנן</w:t>
      </w:r>
      <w:r w:rsidRPr="002A4A8A">
        <w:rPr>
          <w:rFonts w:cs="Arial"/>
          <w:sz w:val="20"/>
          <w:szCs w:val="20"/>
          <w:rtl/>
        </w:rPr>
        <w:t xml:space="preserve">: </w:t>
      </w:r>
      <w:r w:rsidRPr="002A4A8A">
        <w:rPr>
          <w:rFonts w:cs="Arial" w:hint="cs"/>
          <w:sz w:val="20"/>
          <w:szCs w:val="20"/>
          <w:rtl/>
        </w:rPr>
        <w:t>האומר</w:t>
      </w:r>
      <w:r w:rsidRPr="002A4A8A">
        <w:rPr>
          <w:rFonts w:cs="Arial"/>
          <w:sz w:val="20"/>
          <w:szCs w:val="20"/>
          <w:rtl/>
        </w:rPr>
        <w:t xml:space="preserve"> </w:t>
      </w:r>
      <w:r w:rsidRPr="002A4A8A">
        <w:rPr>
          <w:rFonts w:cs="Arial" w:hint="cs"/>
          <w:sz w:val="20"/>
          <w:szCs w:val="20"/>
          <w:rtl/>
        </w:rPr>
        <w:t>אהא</w:t>
      </w:r>
      <w:r w:rsidRPr="002A4A8A">
        <w:rPr>
          <w:rFonts w:cs="Arial"/>
          <w:sz w:val="20"/>
          <w:szCs w:val="20"/>
          <w:rtl/>
        </w:rPr>
        <w:t xml:space="preserve"> - </w:t>
      </w:r>
      <w:r w:rsidRPr="002A4A8A">
        <w:rPr>
          <w:rFonts w:cs="Arial" w:hint="cs"/>
          <w:sz w:val="20"/>
          <w:szCs w:val="20"/>
          <w:rtl/>
        </w:rPr>
        <w:t>הרי</w:t>
      </w:r>
      <w:r w:rsidRPr="002A4A8A">
        <w:rPr>
          <w:rFonts w:cs="Arial"/>
          <w:sz w:val="20"/>
          <w:szCs w:val="20"/>
          <w:rtl/>
        </w:rPr>
        <w:t xml:space="preserve"> </w:t>
      </w:r>
      <w:r w:rsidRPr="002A4A8A">
        <w:rPr>
          <w:rFonts w:cs="Arial" w:hint="cs"/>
          <w:sz w:val="20"/>
          <w:szCs w:val="20"/>
          <w:rtl/>
        </w:rPr>
        <w:t>זה</w:t>
      </w:r>
      <w:r w:rsidRPr="002A4A8A">
        <w:rPr>
          <w:rFonts w:cs="Arial"/>
          <w:sz w:val="20"/>
          <w:szCs w:val="20"/>
          <w:rtl/>
        </w:rPr>
        <w:t xml:space="preserve"> </w:t>
      </w:r>
      <w:r w:rsidRPr="002A4A8A">
        <w:rPr>
          <w:rFonts w:cs="Arial" w:hint="cs"/>
          <w:sz w:val="20"/>
          <w:szCs w:val="20"/>
          <w:rtl/>
        </w:rPr>
        <w:t>נזיר</w:t>
      </w:r>
      <w:r w:rsidRPr="002A4A8A">
        <w:rPr>
          <w:rFonts w:cs="Arial"/>
          <w:sz w:val="20"/>
          <w:szCs w:val="20"/>
          <w:rtl/>
        </w:rPr>
        <w:t xml:space="preserve">; </w:t>
      </w:r>
      <w:r w:rsidRPr="002A4A8A">
        <w:rPr>
          <w:rFonts w:cs="Arial" w:hint="cs"/>
          <w:sz w:val="20"/>
          <w:szCs w:val="20"/>
          <w:rtl/>
        </w:rPr>
        <w:t>והוינן</w:t>
      </w:r>
      <w:r w:rsidRPr="002A4A8A">
        <w:rPr>
          <w:rFonts w:cs="Arial"/>
          <w:sz w:val="20"/>
          <w:szCs w:val="20"/>
          <w:rtl/>
        </w:rPr>
        <w:t xml:space="preserve"> </w:t>
      </w:r>
      <w:r w:rsidRPr="002A4A8A">
        <w:rPr>
          <w:rFonts w:cs="Arial" w:hint="cs"/>
          <w:sz w:val="20"/>
          <w:szCs w:val="20"/>
          <w:rtl/>
        </w:rPr>
        <w:t>בה</w:t>
      </w:r>
      <w:r w:rsidRPr="002A4A8A">
        <w:rPr>
          <w:rFonts w:cs="Arial"/>
          <w:sz w:val="20"/>
          <w:szCs w:val="20"/>
          <w:rtl/>
        </w:rPr>
        <w:t xml:space="preserve">, </w:t>
      </w:r>
      <w:r w:rsidRPr="002A4A8A">
        <w:rPr>
          <w:rFonts w:cs="Arial" w:hint="cs"/>
          <w:sz w:val="20"/>
          <w:szCs w:val="20"/>
          <w:rtl/>
        </w:rPr>
        <w:t>ודילמא</w:t>
      </w:r>
      <w:r w:rsidRPr="002A4A8A">
        <w:rPr>
          <w:rFonts w:cs="Arial"/>
          <w:sz w:val="20"/>
          <w:szCs w:val="20"/>
          <w:rtl/>
        </w:rPr>
        <w:t xml:space="preserve"> </w:t>
      </w:r>
      <w:r w:rsidRPr="002A4A8A">
        <w:rPr>
          <w:rFonts w:cs="Arial" w:hint="cs"/>
          <w:sz w:val="20"/>
          <w:szCs w:val="20"/>
          <w:rtl/>
        </w:rPr>
        <w:t>אהא</w:t>
      </w:r>
      <w:r w:rsidRPr="002A4A8A">
        <w:rPr>
          <w:rFonts w:cs="Arial"/>
          <w:sz w:val="20"/>
          <w:szCs w:val="20"/>
          <w:rtl/>
        </w:rPr>
        <w:t xml:space="preserve"> </w:t>
      </w:r>
      <w:r w:rsidRPr="002A4A8A">
        <w:rPr>
          <w:rFonts w:cs="Arial" w:hint="cs"/>
          <w:sz w:val="20"/>
          <w:szCs w:val="20"/>
          <w:rtl/>
        </w:rPr>
        <w:t>בתענית</w:t>
      </w:r>
      <w:r w:rsidRPr="002A4A8A">
        <w:rPr>
          <w:rFonts w:cs="Arial"/>
          <w:sz w:val="20"/>
          <w:szCs w:val="20"/>
          <w:rtl/>
        </w:rPr>
        <w:t xml:space="preserve"> </w:t>
      </w:r>
      <w:r w:rsidRPr="002A4A8A">
        <w:rPr>
          <w:rFonts w:cs="Arial" w:hint="cs"/>
          <w:sz w:val="20"/>
          <w:szCs w:val="20"/>
          <w:rtl/>
        </w:rPr>
        <w:t>קאמר</w:t>
      </w:r>
      <w:r w:rsidRPr="002A4A8A">
        <w:rPr>
          <w:rFonts w:cs="Arial"/>
          <w:sz w:val="20"/>
          <w:szCs w:val="20"/>
          <w:rtl/>
        </w:rPr>
        <w:t xml:space="preserve">! </w:t>
      </w:r>
      <w:r w:rsidRPr="002A4A8A">
        <w:rPr>
          <w:rFonts w:cs="Arial" w:hint="cs"/>
          <w:sz w:val="20"/>
          <w:szCs w:val="20"/>
          <w:rtl/>
        </w:rPr>
        <w:t>ואמר</w:t>
      </w:r>
      <w:r w:rsidRPr="002A4A8A">
        <w:rPr>
          <w:rFonts w:cs="Arial"/>
          <w:sz w:val="20"/>
          <w:szCs w:val="20"/>
          <w:rtl/>
        </w:rPr>
        <w:t xml:space="preserve"> </w:t>
      </w:r>
      <w:r w:rsidRPr="002A4A8A">
        <w:rPr>
          <w:rFonts w:cs="Arial" w:hint="cs"/>
          <w:sz w:val="20"/>
          <w:szCs w:val="20"/>
          <w:rtl/>
        </w:rPr>
        <w:t>שמואל</w:t>
      </w:r>
      <w:r w:rsidRPr="002A4A8A">
        <w:rPr>
          <w:rFonts w:cs="Arial"/>
          <w:sz w:val="20"/>
          <w:szCs w:val="20"/>
          <w:rtl/>
        </w:rPr>
        <w:t xml:space="preserve">: </w:t>
      </w:r>
      <w:r w:rsidRPr="002A4A8A">
        <w:rPr>
          <w:rFonts w:cs="Arial" w:hint="cs"/>
          <w:sz w:val="20"/>
          <w:szCs w:val="20"/>
          <w:rtl/>
        </w:rPr>
        <w:t>והוא</w:t>
      </w:r>
      <w:r w:rsidRPr="002A4A8A">
        <w:rPr>
          <w:rFonts w:cs="Arial"/>
          <w:sz w:val="20"/>
          <w:szCs w:val="20"/>
          <w:rtl/>
        </w:rPr>
        <w:t xml:space="preserve"> </w:t>
      </w:r>
      <w:r w:rsidRPr="002A4A8A">
        <w:rPr>
          <w:rFonts w:cs="Arial" w:hint="cs"/>
          <w:sz w:val="20"/>
          <w:szCs w:val="20"/>
          <w:rtl/>
        </w:rPr>
        <w:t>שהיה</w:t>
      </w:r>
      <w:r w:rsidRPr="002A4A8A">
        <w:rPr>
          <w:rFonts w:cs="Arial"/>
          <w:sz w:val="20"/>
          <w:szCs w:val="20"/>
          <w:rtl/>
        </w:rPr>
        <w:t xml:space="preserve"> </w:t>
      </w:r>
      <w:r w:rsidRPr="002A4A8A">
        <w:rPr>
          <w:rFonts w:cs="Arial" w:hint="cs"/>
          <w:sz w:val="20"/>
          <w:szCs w:val="20"/>
          <w:rtl/>
        </w:rPr>
        <w:t>נזיר</w:t>
      </w:r>
      <w:r w:rsidRPr="002A4A8A">
        <w:rPr>
          <w:rFonts w:cs="Arial"/>
          <w:sz w:val="20"/>
          <w:szCs w:val="20"/>
          <w:rtl/>
        </w:rPr>
        <w:t xml:space="preserve"> </w:t>
      </w:r>
      <w:r w:rsidRPr="002A4A8A">
        <w:rPr>
          <w:rFonts w:cs="Arial" w:hint="cs"/>
          <w:sz w:val="20"/>
          <w:szCs w:val="20"/>
          <w:rtl/>
        </w:rPr>
        <w:t>עובר</w:t>
      </w:r>
      <w:r w:rsidRPr="002A4A8A">
        <w:rPr>
          <w:rFonts w:cs="Arial"/>
          <w:sz w:val="20"/>
          <w:szCs w:val="20"/>
          <w:rtl/>
        </w:rPr>
        <w:t xml:space="preserve"> </w:t>
      </w:r>
      <w:r w:rsidRPr="002A4A8A">
        <w:rPr>
          <w:rFonts w:cs="Arial" w:hint="cs"/>
          <w:sz w:val="20"/>
          <w:szCs w:val="20"/>
          <w:rtl/>
        </w:rPr>
        <w:t>לפניו</w:t>
      </w:r>
      <w:r w:rsidRPr="002A4A8A">
        <w:rPr>
          <w:rFonts w:cs="Arial"/>
          <w:sz w:val="20"/>
          <w:szCs w:val="20"/>
          <w:rtl/>
        </w:rPr>
        <w:t xml:space="preserve">; </w:t>
      </w:r>
      <w:r w:rsidRPr="002A4A8A">
        <w:rPr>
          <w:rFonts w:cs="Arial" w:hint="cs"/>
          <w:sz w:val="20"/>
          <w:szCs w:val="20"/>
          <w:rtl/>
        </w:rPr>
        <w:t>טעמא</w:t>
      </w:r>
      <w:r w:rsidRPr="002A4A8A">
        <w:rPr>
          <w:rFonts w:cs="Arial"/>
          <w:sz w:val="20"/>
          <w:szCs w:val="20"/>
          <w:rtl/>
        </w:rPr>
        <w:t xml:space="preserve"> </w:t>
      </w:r>
      <w:r w:rsidRPr="002A4A8A">
        <w:rPr>
          <w:rFonts w:cs="Arial" w:hint="cs"/>
          <w:sz w:val="20"/>
          <w:szCs w:val="20"/>
          <w:rtl/>
        </w:rPr>
        <w:t>דנזיר</w:t>
      </w:r>
      <w:r w:rsidRPr="002A4A8A">
        <w:rPr>
          <w:rFonts w:cs="Arial"/>
          <w:sz w:val="20"/>
          <w:szCs w:val="20"/>
          <w:rtl/>
        </w:rPr>
        <w:t xml:space="preserve"> </w:t>
      </w:r>
      <w:r w:rsidRPr="002A4A8A">
        <w:rPr>
          <w:rFonts w:cs="Arial" w:hint="cs"/>
          <w:sz w:val="20"/>
          <w:szCs w:val="20"/>
          <w:rtl/>
        </w:rPr>
        <w:t>עובר</w:t>
      </w:r>
      <w:r w:rsidRPr="002A4A8A">
        <w:rPr>
          <w:rFonts w:cs="Arial"/>
          <w:sz w:val="20"/>
          <w:szCs w:val="20"/>
          <w:rtl/>
        </w:rPr>
        <w:t xml:space="preserve"> </w:t>
      </w:r>
      <w:r w:rsidRPr="002A4A8A">
        <w:rPr>
          <w:rFonts w:cs="Arial" w:hint="cs"/>
          <w:sz w:val="20"/>
          <w:szCs w:val="20"/>
          <w:rtl/>
        </w:rPr>
        <w:t>לפניו</w:t>
      </w:r>
      <w:r w:rsidRPr="002A4A8A">
        <w:rPr>
          <w:rFonts w:cs="Arial"/>
          <w:sz w:val="20"/>
          <w:szCs w:val="20"/>
          <w:rtl/>
        </w:rPr>
        <w:t xml:space="preserve">, </w:t>
      </w:r>
      <w:r w:rsidRPr="002A4A8A">
        <w:rPr>
          <w:rFonts w:cs="Arial" w:hint="cs"/>
          <w:sz w:val="20"/>
          <w:szCs w:val="20"/>
          <w:rtl/>
        </w:rPr>
        <w:t>הא</w:t>
      </w:r>
      <w:r w:rsidRPr="002A4A8A">
        <w:rPr>
          <w:rFonts w:cs="Arial"/>
          <w:sz w:val="20"/>
          <w:szCs w:val="20"/>
          <w:rtl/>
        </w:rPr>
        <w:t xml:space="preserve"> </w:t>
      </w:r>
      <w:r w:rsidRPr="002A4A8A">
        <w:rPr>
          <w:rFonts w:cs="Arial" w:hint="cs"/>
          <w:sz w:val="20"/>
          <w:szCs w:val="20"/>
          <w:rtl/>
        </w:rPr>
        <w:t>לאו</w:t>
      </w:r>
      <w:r w:rsidRPr="002A4A8A">
        <w:rPr>
          <w:rFonts w:cs="Arial"/>
          <w:sz w:val="20"/>
          <w:szCs w:val="20"/>
          <w:rtl/>
        </w:rPr>
        <w:t xml:space="preserve"> </w:t>
      </w:r>
      <w:r w:rsidRPr="002A4A8A">
        <w:rPr>
          <w:rFonts w:cs="Arial" w:hint="cs"/>
          <w:sz w:val="20"/>
          <w:szCs w:val="20"/>
          <w:rtl/>
        </w:rPr>
        <w:t>הכי</w:t>
      </w:r>
      <w:r w:rsidRPr="002A4A8A">
        <w:rPr>
          <w:rFonts w:cs="Arial"/>
          <w:sz w:val="20"/>
          <w:szCs w:val="20"/>
          <w:rtl/>
        </w:rPr>
        <w:t xml:space="preserve"> </w:t>
      </w:r>
      <w:r w:rsidRPr="002A4A8A">
        <w:rPr>
          <w:rFonts w:cs="Arial" w:hint="cs"/>
          <w:sz w:val="20"/>
          <w:szCs w:val="20"/>
          <w:rtl/>
        </w:rPr>
        <w:t>לא</w:t>
      </w:r>
      <w:r w:rsidRPr="002A4A8A">
        <w:rPr>
          <w:rFonts w:cs="Arial"/>
          <w:sz w:val="20"/>
          <w:szCs w:val="20"/>
          <w:rtl/>
        </w:rPr>
        <w:t xml:space="preserve">! </w:t>
      </w:r>
      <w:r w:rsidRPr="002A4A8A">
        <w:rPr>
          <w:rFonts w:cs="Arial" w:hint="cs"/>
          <w:sz w:val="20"/>
          <w:szCs w:val="20"/>
          <w:rtl/>
        </w:rPr>
        <w:t>הכא</w:t>
      </w:r>
      <w:r w:rsidRPr="002A4A8A">
        <w:rPr>
          <w:rFonts w:cs="Arial"/>
          <w:sz w:val="20"/>
          <w:szCs w:val="20"/>
          <w:rtl/>
        </w:rPr>
        <w:t xml:space="preserve"> </w:t>
      </w:r>
      <w:r w:rsidRPr="002A4A8A">
        <w:rPr>
          <w:rFonts w:cs="Arial" w:hint="cs"/>
          <w:sz w:val="20"/>
          <w:szCs w:val="20"/>
          <w:rtl/>
        </w:rPr>
        <w:t>במאי</w:t>
      </w:r>
      <w:r w:rsidRPr="002A4A8A">
        <w:rPr>
          <w:rFonts w:cs="Arial"/>
          <w:sz w:val="20"/>
          <w:szCs w:val="20"/>
          <w:rtl/>
        </w:rPr>
        <w:t xml:space="preserve"> </w:t>
      </w:r>
      <w:r w:rsidRPr="002A4A8A">
        <w:rPr>
          <w:rFonts w:cs="Arial" w:hint="cs"/>
          <w:sz w:val="20"/>
          <w:szCs w:val="20"/>
          <w:rtl/>
        </w:rPr>
        <w:t>עסקינן</w:t>
      </w:r>
      <w:r w:rsidRPr="002A4A8A">
        <w:rPr>
          <w:rFonts w:cs="Arial"/>
          <w:sz w:val="20"/>
          <w:szCs w:val="20"/>
          <w:rtl/>
        </w:rPr>
        <w:t xml:space="preserve"> - </w:t>
      </w:r>
      <w:r w:rsidRPr="002A4A8A">
        <w:rPr>
          <w:rFonts w:cs="Arial" w:hint="cs"/>
          <w:sz w:val="20"/>
          <w:szCs w:val="20"/>
          <w:rtl/>
        </w:rPr>
        <w:t>דאמר</w:t>
      </w:r>
      <w:r w:rsidRPr="002A4A8A">
        <w:rPr>
          <w:rFonts w:cs="Arial"/>
          <w:sz w:val="20"/>
          <w:szCs w:val="20"/>
          <w:rtl/>
        </w:rPr>
        <w:t xml:space="preserve"> </w:t>
      </w:r>
      <w:r w:rsidRPr="002A4A8A">
        <w:rPr>
          <w:rFonts w:cs="Arial" w:hint="cs"/>
          <w:sz w:val="20"/>
          <w:szCs w:val="20"/>
          <w:rtl/>
        </w:rPr>
        <w:t>לי</w:t>
      </w:r>
      <w:r w:rsidRPr="002A4A8A">
        <w:rPr>
          <w:rFonts w:cs="Arial"/>
          <w:sz w:val="20"/>
          <w:szCs w:val="20"/>
          <w:rtl/>
        </w:rPr>
        <w:t xml:space="preserve">. </w:t>
      </w:r>
      <w:r w:rsidRPr="002A4A8A">
        <w:rPr>
          <w:rFonts w:cs="Arial" w:hint="cs"/>
          <w:sz w:val="20"/>
          <w:szCs w:val="20"/>
          <w:rtl/>
        </w:rPr>
        <w:t>אי</w:t>
      </w:r>
      <w:r w:rsidRPr="002A4A8A">
        <w:rPr>
          <w:rFonts w:cs="Arial"/>
          <w:sz w:val="20"/>
          <w:szCs w:val="20"/>
          <w:rtl/>
        </w:rPr>
        <w:t xml:space="preserve"> </w:t>
      </w:r>
      <w:r w:rsidRPr="002A4A8A">
        <w:rPr>
          <w:rFonts w:cs="Arial" w:hint="cs"/>
          <w:sz w:val="20"/>
          <w:szCs w:val="20"/>
          <w:rtl/>
        </w:rPr>
        <w:t>הכי</w:t>
      </w:r>
      <w:r w:rsidRPr="002A4A8A">
        <w:rPr>
          <w:rFonts w:cs="Arial"/>
          <w:sz w:val="20"/>
          <w:szCs w:val="20"/>
          <w:rtl/>
        </w:rPr>
        <w:t xml:space="preserve">, </w:t>
      </w:r>
      <w:r w:rsidRPr="002A4A8A">
        <w:rPr>
          <w:rFonts w:cs="Arial" w:hint="cs"/>
          <w:sz w:val="20"/>
          <w:szCs w:val="20"/>
          <w:rtl/>
        </w:rPr>
        <w:t>מאי</w:t>
      </w:r>
      <w:r w:rsidRPr="002A4A8A">
        <w:rPr>
          <w:rFonts w:cs="Arial"/>
          <w:sz w:val="20"/>
          <w:szCs w:val="20"/>
          <w:rtl/>
        </w:rPr>
        <w:t xml:space="preserve"> </w:t>
      </w:r>
      <w:r w:rsidRPr="002A4A8A">
        <w:rPr>
          <w:rFonts w:cs="Arial" w:hint="cs"/>
          <w:sz w:val="20"/>
          <w:szCs w:val="20"/>
          <w:rtl/>
        </w:rPr>
        <w:t>קמ</w:t>
      </w:r>
      <w:r w:rsidRPr="002A4A8A">
        <w:rPr>
          <w:rFonts w:cs="Arial"/>
          <w:sz w:val="20"/>
          <w:szCs w:val="20"/>
          <w:rtl/>
        </w:rPr>
        <w:t>"</w:t>
      </w:r>
      <w:r w:rsidRPr="002A4A8A">
        <w:rPr>
          <w:rFonts w:cs="Arial" w:hint="cs"/>
          <w:sz w:val="20"/>
          <w:szCs w:val="20"/>
          <w:rtl/>
        </w:rPr>
        <w:t>ל</w:t>
      </w:r>
      <w:r w:rsidRPr="002A4A8A">
        <w:rPr>
          <w:rFonts w:cs="Arial"/>
          <w:sz w:val="20"/>
          <w:szCs w:val="20"/>
          <w:rtl/>
        </w:rPr>
        <w:t xml:space="preserve">? </w:t>
      </w:r>
      <w:r w:rsidRPr="002A4A8A">
        <w:rPr>
          <w:rFonts w:cs="Arial" w:hint="cs"/>
          <w:sz w:val="20"/>
          <w:szCs w:val="20"/>
          <w:rtl/>
        </w:rPr>
        <w:t>הני</w:t>
      </w:r>
      <w:r>
        <w:rPr>
          <w:rFonts w:cs="Arial" w:hint="cs"/>
          <w:sz w:val="20"/>
          <w:szCs w:val="20"/>
          <w:rtl/>
        </w:rPr>
        <w:t xml:space="preserve"> </w:t>
      </w:r>
      <w:r w:rsidRPr="002A4A8A">
        <w:rPr>
          <w:rFonts w:cs="Arial" w:hint="cs"/>
          <w:sz w:val="20"/>
          <w:szCs w:val="20"/>
          <w:rtl/>
        </w:rPr>
        <w:t>לישני</w:t>
      </w:r>
      <w:r w:rsidRPr="002A4A8A">
        <w:rPr>
          <w:rFonts w:cs="Arial"/>
          <w:sz w:val="20"/>
          <w:szCs w:val="20"/>
          <w:rtl/>
        </w:rPr>
        <w:t xml:space="preserve"> </w:t>
      </w:r>
      <w:r w:rsidRPr="002A4A8A">
        <w:rPr>
          <w:rFonts w:cs="Arial" w:hint="cs"/>
          <w:sz w:val="20"/>
          <w:szCs w:val="20"/>
          <w:rtl/>
        </w:rPr>
        <w:t>בתראי</w:t>
      </w:r>
      <w:r w:rsidRPr="002A4A8A">
        <w:rPr>
          <w:rFonts w:cs="Arial"/>
          <w:sz w:val="20"/>
          <w:szCs w:val="20"/>
          <w:rtl/>
        </w:rPr>
        <w:t xml:space="preserve"> </w:t>
      </w:r>
      <w:r w:rsidRPr="002A4A8A">
        <w:rPr>
          <w:rFonts w:cs="Arial" w:hint="cs"/>
          <w:sz w:val="20"/>
          <w:szCs w:val="20"/>
          <w:rtl/>
        </w:rPr>
        <w:t>קמ</w:t>
      </w:r>
      <w:r w:rsidRPr="002A4A8A">
        <w:rPr>
          <w:rFonts w:cs="Arial"/>
          <w:sz w:val="20"/>
          <w:szCs w:val="20"/>
          <w:rtl/>
        </w:rPr>
        <w:t>"</w:t>
      </w:r>
      <w:r w:rsidRPr="002A4A8A">
        <w:rPr>
          <w:rFonts w:cs="Arial" w:hint="cs"/>
          <w:sz w:val="20"/>
          <w:szCs w:val="20"/>
          <w:rtl/>
        </w:rPr>
        <w:t>ל</w:t>
      </w:r>
      <w:r w:rsidRPr="002A4A8A">
        <w:rPr>
          <w:rFonts w:cs="Arial"/>
          <w:sz w:val="20"/>
          <w:szCs w:val="20"/>
          <w:rtl/>
        </w:rPr>
        <w:t xml:space="preserve">; </w:t>
      </w:r>
      <w:r w:rsidRPr="002A4A8A">
        <w:rPr>
          <w:rFonts w:cs="Arial" w:hint="cs"/>
          <w:sz w:val="20"/>
          <w:szCs w:val="20"/>
          <w:rtl/>
        </w:rPr>
        <w:t>הכא</w:t>
      </w:r>
      <w:r w:rsidRPr="002A4A8A">
        <w:rPr>
          <w:rFonts w:cs="Arial"/>
          <w:sz w:val="20"/>
          <w:szCs w:val="20"/>
          <w:rtl/>
        </w:rPr>
        <w:t xml:space="preserve"> </w:t>
      </w:r>
      <w:r w:rsidRPr="002A4A8A">
        <w:rPr>
          <w:rFonts w:cs="Arial" w:hint="cs"/>
          <w:sz w:val="20"/>
          <w:szCs w:val="20"/>
          <w:rtl/>
        </w:rPr>
        <w:t>כתיב</w:t>
      </w:r>
      <w:r w:rsidRPr="002A4A8A">
        <w:rPr>
          <w:rFonts w:cs="Arial"/>
          <w:sz w:val="20"/>
          <w:szCs w:val="20"/>
          <w:rtl/>
        </w:rPr>
        <w:t xml:space="preserve">: </w:t>
      </w:r>
      <w:r w:rsidRPr="002A4A8A">
        <w:rPr>
          <w:rFonts w:cs="Arial" w:hint="cs"/>
          <w:sz w:val="20"/>
          <w:szCs w:val="20"/>
          <w:rtl/>
        </w:rPr>
        <w:t>כי</w:t>
      </w:r>
      <w:r w:rsidRPr="002A4A8A">
        <w:rPr>
          <w:rFonts w:cs="Arial"/>
          <w:sz w:val="20"/>
          <w:szCs w:val="20"/>
          <w:rtl/>
        </w:rPr>
        <w:t xml:space="preserve"> </w:t>
      </w:r>
      <w:r w:rsidRPr="002A4A8A">
        <w:rPr>
          <w:rFonts w:cs="Arial" w:hint="cs"/>
          <w:sz w:val="20"/>
          <w:szCs w:val="20"/>
          <w:rtl/>
        </w:rPr>
        <w:t>יקח</w:t>
      </w:r>
      <w:r w:rsidRPr="002A4A8A">
        <w:rPr>
          <w:rFonts w:cs="Arial"/>
          <w:sz w:val="20"/>
          <w:szCs w:val="20"/>
          <w:rtl/>
        </w:rPr>
        <w:t xml:space="preserve"> - </w:t>
      </w:r>
      <w:r w:rsidRPr="002A4A8A">
        <w:rPr>
          <w:rFonts w:cs="Arial" w:hint="cs"/>
          <w:sz w:val="20"/>
          <w:szCs w:val="20"/>
          <w:rtl/>
        </w:rPr>
        <w:t>ולא</w:t>
      </w:r>
      <w:r w:rsidRPr="002A4A8A">
        <w:rPr>
          <w:rFonts w:cs="Arial"/>
          <w:sz w:val="20"/>
          <w:szCs w:val="20"/>
          <w:rtl/>
        </w:rPr>
        <w:t xml:space="preserve"> </w:t>
      </w:r>
      <w:r w:rsidRPr="002A4A8A">
        <w:rPr>
          <w:rFonts w:cs="Arial" w:hint="cs"/>
          <w:sz w:val="20"/>
          <w:szCs w:val="20"/>
          <w:rtl/>
        </w:rPr>
        <w:t>שיקח</w:t>
      </w:r>
      <w:r w:rsidRPr="002A4A8A">
        <w:rPr>
          <w:rFonts w:cs="Arial"/>
          <w:sz w:val="20"/>
          <w:szCs w:val="20"/>
          <w:rtl/>
        </w:rPr>
        <w:t xml:space="preserve"> </w:t>
      </w:r>
      <w:r w:rsidRPr="002A4A8A">
        <w:rPr>
          <w:rFonts w:cs="Arial" w:hint="cs"/>
          <w:sz w:val="20"/>
          <w:szCs w:val="20"/>
          <w:rtl/>
        </w:rPr>
        <w:t>את</w:t>
      </w:r>
      <w:r w:rsidRPr="002A4A8A">
        <w:rPr>
          <w:rFonts w:cs="Arial"/>
          <w:sz w:val="20"/>
          <w:szCs w:val="20"/>
          <w:rtl/>
        </w:rPr>
        <w:t xml:space="preserve"> </w:t>
      </w:r>
      <w:r w:rsidRPr="002A4A8A">
        <w:rPr>
          <w:rFonts w:cs="Arial" w:hint="cs"/>
          <w:sz w:val="20"/>
          <w:szCs w:val="20"/>
          <w:rtl/>
        </w:rPr>
        <w:t>עצמו</w:t>
      </w:r>
      <w:r w:rsidRPr="002A4A8A">
        <w:rPr>
          <w:rFonts w:cs="Arial"/>
          <w:sz w:val="20"/>
          <w:szCs w:val="20"/>
          <w:rtl/>
        </w:rPr>
        <w:t xml:space="preserve">, </w:t>
      </w:r>
      <w:r w:rsidRPr="002A4A8A">
        <w:rPr>
          <w:rFonts w:cs="Arial" w:hint="cs"/>
          <w:sz w:val="20"/>
          <w:szCs w:val="20"/>
          <w:rtl/>
        </w:rPr>
        <w:t>והכא</w:t>
      </w:r>
      <w:r w:rsidRPr="002A4A8A">
        <w:rPr>
          <w:rFonts w:cs="Arial"/>
          <w:sz w:val="20"/>
          <w:szCs w:val="20"/>
          <w:rtl/>
        </w:rPr>
        <w:t xml:space="preserve"> </w:t>
      </w:r>
      <w:r w:rsidRPr="002A4A8A">
        <w:rPr>
          <w:rFonts w:cs="Arial" w:hint="cs"/>
          <w:sz w:val="20"/>
          <w:szCs w:val="20"/>
          <w:rtl/>
        </w:rPr>
        <w:t>כתיב</w:t>
      </w:r>
      <w:r w:rsidRPr="002A4A8A">
        <w:rPr>
          <w:rFonts w:cs="Arial"/>
          <w:sz w:val="20"/>
          <w:szCs w:val="20"/>
          <w:rtl/>
        </w:rPr>
        <w:t xml:space="preserve">: </w:t>
      </w:r>
      <w:r w:rsidRPr="002A4A8A">
        <w:rPr>
          <w:rFonts w:cs="Arial" w:hint="cs"/>
          <w:sz w:val="20"/>
          <w:szCs w:val="20"/>
          <w:rtl/>
        </w:rPr>
        <w:t>ושלחה</w:t>
      </w:r>
      <w:r w:rsidRPr="002A4A8A">
        <w:rPr>
          <w:rFonts w:cs="Arial"/>
          <w:sz w:val="20"/>
          <w:szCs w:val="20"/>
          <w:rtl/>
        </w:rPr>
        <w:t xml:space="preserve"> - </w:t>
      </w:r>
      <w:r w:rsidRPr="002A4A8A">
        <w:rPr>
          <w:rFonts w:cs="Arial" w:hint="cs"/>
          <w:sz w:val="20"/>
          <w:szCs w:val="20"/>
          <w:rtl/>
        </w:rPr>
        <w:t>ולא</w:t>
      </w:r>
      <w:r w:rsidRPr="002A4A8A">
        <w:rPr>
          <w:rFonts w:cs="Arial"/>
          <w:sz w:val="20"/>
          <w:szCs w:val="20"/>
          <w:rtl/>
        </w:rPr>
        <w:t xml:space="preserve"> </w:t>
      </w:r>
      <w:r w:rsidRPr="002A4A8A">
        <w:rPr>
          <w:rFonts w:cs="Arial" w:hint="cs"/>
          <w:sz w:val="20"/>
          <w:szCs w:val="20"/>
          <w:rtl/>
        </w:rPr>
        <w:t>שישלח</w:t>
      </w:r>
      <w:r w:rsidRPr="002A4A8A">
        <w:rPr>
          <w:rFonts w:cs="Arial"/>
          <w:sz w:val="20"/>
          <w:szCs w:val="20"/>
          <w:rtl/>
        </w:rPr>
        <w:t xml:space="preserve"> </w:t>
      </w:r>
      <w:r w:rsidRPr="002A4A8A">
        <w:rPr>
          <w:rFonts w:cs="Arial" w:hint="cs"/>
          <w:sz w:val="20"/>
          <w:szCs w:val="20"/>
          <w:rtl/>
        </w:rPr>
        <w:t>את</w:t>
      </w:r>
      <w:r w:rsidRPr="002A4A8A">
        <w:rPr>
          <w:rFonts w:cs="Arial"/>
          <w:sz w:val="20"/>
          <w:szCs w:val="20"/>
          <w:rtl/>
        </w:rPr>
        <w:t xml:space="preserve"> </w:t>
      </w:r>
      <w:r w:rsidRPr="002A4A8A">
        <w:rPr>
          <w:rFonts w:cs="Arial" w:hint="cs"/>
          <w:sz w:val="20"/>
          <w:szCs w:val="20"/>
          <w:rtl/>
        </w:rPr>
        <w:t>עצמו</w:t>
      </w:r>
      <w:r w:rsidRPr="002A4A8A">
        <w:rPr>
          <w:rFonts w:cs="Arial"/>
          <w:sz w:val="20"/>
          <w:szCs w:val="20"/>
          <w:rtl/>
        </w:rPr>
        <w:t>.</w:t>
      </w:r>
      <w:r>
        <w:rPr>
          <w:rFonts w:hint="cs"/>
          <w:sz w:val="20"/>
          <w:szCs w:val="20"/>
          <w:rtl/>
        </w:rPr>
        <w:t>"</w:t>
      </w:r>
      <w:r>
        <w:rPr>
          <w:rStyle w:val="ab"/>
          <w:sz w:val="20"/>
          <w:szCs w:val="20"/>
          <w:rtl/>
        </w:rPr>
        <w:footnoteReference w:id="36"/>
      </w:r>
    </w:p>
    <w:p w:rsidR="00F15C4E" w:rsidRDefault="00F15C4E" w:rsidP="00F15C4E">
      <w:pPr>
        <w:rPr>
          <w:sz w:val="20"/>
          <w:szCs w:val="20"/>
          <w:rtl/>
        </w:rPr>
      </w:pPr>
      <w:r>
        <w:rPr>
          <w:rFonts w:hint="cs"/>
          <w:b/>
          <w:bCs/>
          <w:sz w:val="20"/>
          <w:szCs w:val="20"/>
          <w:rtl/>
        </w:rPr>
        <w:lastRenderedPageBreak/>
        <w:t>שיטות הראשונים</w:t>
      </w:r>
      <w:r>
        <w:rPr>
          <w:b/>
          <w:bCs/>
          <w:sz w:val="20"/>
          <w:szCs w:val="20"/>
          <w:rtl/>
        </w:rPr>
        <w:br/>
      </w:r>
      <w:r>
        <w:rPr>
          <w:rFonts w:hint="cs"/>
          <w:sz w:val="20"/>
          <w:szCs w:val="20"/>
          <w:rtl/>
        </w:rPr>
        <w:t xml:space="preserve">א. </w:t>
      </w:r>
      <w:r w:rsidRPr="002E4700">
        <w:rPr>
          <w:rFonts w:hint="cs"/>
          <w:b/>
          <w:bCs/>
          <w:sz w:val="20"/>
          <w:szCs w:val="20"/>
          <w:rtl/>
        </w:rPr>
        <w:t>שיטה בר"ן ותשובה המיוחסת לרמב"ן</w:t>
      </w:r>
      <w:r>
        <w:rPr>
          <w:rFonts w:hint="cs"/>
          <w:sz w:val="20"/>
          <w:szCs w:val="20"/>
          <w:rtl/>
        </w:rPr>
        <w:t xml:space="preserve"> </w:t>
      </w:r>
      <w:r>
        <w:rPr>
          <w:sz w:val="20"/>
          <w:szCs w:val="20"/>
          <w:rtl/>
        </w:rPr>
        <w:t>–</w:t>
      </w:r>
      <w:r>
        <w:rPr>
          <w:rFonts w:hint="cs"/>
          <w:sz w:val="20"/>
          <w:szCs w:val="20"/>
          <w:rtl/>
        </w:rPr>
        <w:t xml:space="preserve"> גם באופן שלא אמר 'לי' צריכה גט מספק, וכ"פ </w:t>
      </w:r>
      <w:r w:rsidRPr="004A3663">
        <w:rPr>
          <w:rFonts w:hint="cs"/>
          <w:b/>
          <w:bCs/>
          <w:sz w:val="20"/>
          <w:szCs w:val="20"/>
          <w:rtl/>
        </w:rPr>
        <w:t>הב"ח</w:t>
      </w:r>
      <w:r>
        <w:rPr>
          <w:rFonts w:hint="cs"/>
          <w:sz w:val="20"/>
          <w:szCs w:val="20"/>
          <w:rtl/>
        </w:rPr>
        <w:t>.</w:t>
      </w:r>
      <w:r>
        <w:rPr>
          <w:rStyle w:val="ab"/>
          <w:sz w:val="20"/>
          <w:szCs w:val="20"/>
          <w:rtl/>
        </w:rPr>
        <w:footnoteReference w:id="37"/>
      </w:r>
      <w:r>
        <w:rPr>
          <w:rFonts w:hint="cs"/>
          <w:sz w:val="20"/>
          <w:szCs w:val="20"/>
          <w:rtl/>
        </w:rPr>
        <w:br/>
        <w:t xml:space="preserve">ב. </w:t>
      </w:r>
      <w:r>
        <w:rPr>
          <w:rFonts w:hint="cs"/>
          <w:b/>
          <w:bCs/>
          <w:sz w:val="20"/>
          <w:szCs w:val="20"/>
          <w:rtl/>
        </w:rPr>
        <w:t>רי"ף</w:t>
      </w:r>
      <w:r w:rsidRPr="00887625">
        <w:rPr>
          <w:rFonts w:hint="cs"/>
          <w:sz w:val="20"/>
          <w:szCs w:val="20"/>
          <w:rtl/>
        </w:rPr>
        <w:t>,</w:t>
      </w:r>
      <w:r>
        <w:rPr>
          <w:rFonts w:hint="cs"/>
          <w:b/>
          <w:bCs/>
          <w:sz w:val="20"/>
          <w:szCs w:val="20"/>
          <w:rtl/>
        </w:rPr>
        <w:t xml:space="preserve"> </w:t>
      </w:r>
      <w:r w:rsidRPr="002E4700">
        <w:rPr>
          <w:rFonts w:hint="cs"/>
          <w:b/>
          <w:bCs/>
          <w:sz w:val="20"/>
          <w:szCs w:val="20"/>
          <w:rtl/>
        </w:rPr>
        <w:t>רא"ש</w:t>
      </w:r>
      <w:r>
        <w:rPr>
          <w:rFonts w:hint="cs"/>
          <w:sz w:val="20"/>
          <w:szCs w:val="20"/>
          <w:rtl/>
        </w:rPr>
        <w:t xml:space="preserve">, </w:t>
      </w:r>
      <w:r w:rsidRPr="002E4700">
        <w:rPr>
          <w:rFonts w:hint="cs"/>
          <w:b/>
          <w:bCs/>
          <w:sz w:val="20"/>
          <w:szCs w:val="20"/>
          <w:rtl/>
        </w:rPr>
        <w:t xml:space="preserve">רמב"ן וריב"ש </w:t>
      </w:r>
      <w:r>
        <w:rPr>
          <w:sz w:val="20"/>
          <w:szCs w:val="20"/>
          <w:rtl/>
        </w:rPr>
        <w:t>–</w:t>
      </w:r>
      <w:r>
        <w:rPr>
          <w:rFonts w:hint="cs"/>
          <w:sz w:val="20"/>
          <w:szCs w:val="20"/>
          <w:rtl/>
        </w:rPr>
        <w:t xml:space="preserve"> אין חשש קידושין ואינה צריכה גט, וכ"פ </w:t>
      </w:r>
      <w:r w:rsidRPr="00887625">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8767E">
        <w:rPr>
          <w:rFonts w:cs="Arial" w:hint="cs"/>
          <w:sz w:val="20"/>
          <w:szCs w:val="20"/>
          <w:rtl/>
        </w:rPr>
        <w:t>אמר</w:t>
      </w:r>
      <w:r w:rsidRPr="0078767E">
        <w:rPr>
          <w:rFonts w:cs="Arial"/>
          <w:sz w:val="20"/>
          <w:szCs w:val="20"/>
          <w:rtl/>
        </w:rPr>
        <w:t xml:space="preserve"> </w:t>
      </w:r>
      <w:r w:rsidRPr="0078767E">
        <w:rPr>
          <w:rFonts w:cs="Arial" w:hint="cs"/>
          <w:sz w:val="20"/>
          <w:szCs w:val="20"/>
          <w:rtl/>
        </w:rPr>
        <w:t>לה</w:t>
      </w:r>
      <w:r w:rsidRPr="0078767E">
        <w:rPr>
          <w:rFonts w:cs="Arial"/>
          <w:sz w:val="20"/>
          <w:szCs w:val="20"/>
          <w:rtl/>
        </w:rPr>
        <w:t xml:space="preserve">: </w:t>
      </w:r>
      <w:r w:rsidRPr="0078767E">
        <w:rPr>
          <w:rFonts w:cs="Arial" w:hint="cs"/>
          <w:sz w:val="20"/>
          <w:szCs w:val="20"/>
          <w:rtl/>
        </w:rPr>
        <w:t>הרי</w:t>
      </w:r>
      <w:r w:rsidRPr="0078767E">
        <w:rPr>
          <w:rFonts w:cs="Arial"/>
          <w:sz w:val="20"/>
          <w:szCs w:val="20"/>
          <w:rtl/>
        </w:rPr>
        <w:t xml:space="preserve"> </w:t>
      </w:r>
      <w:r w:rsidRPr="0078767E">
        <w:rPr>
          <w:rFonts w:cs="Arial" w:hint="cs"/>
          <w:sz w:val="20"/>
          <w:szCs w:val="20"/>
          <w:rtl/>
        </w:rPr>
        <w:t>את</w:t>
      </w:r>
      <w:r w:rsidRPr="0078767E">
        <w:rPr>
          <w:rFonts w:cs="Arial"/>
          <w:sz w:val="20"/>
          <w:szCs w:val="20"/>
          <w:rtl/>
        </w:rPr>
        <w:t xml:space="preserve"> </w:t>
      </w:r>
      <w:r w:rsidRPr="0078767E">
        <w:rPr>
          <w:rFonts w:cs="Arial" w:hint="cs"/>
          <w:sz w:val="20"/>
          <w:szCs w:val="20"/>
          <w:rtl/>
        </w:rPr>
        <w:t>מקודשת</w:t>
      </w:r>
      <w:r w:rsidRPr="0078767E">
        <w:rPr>
          <w:rFonts w:cs="Arial"/>
          <w:sz w:val="20"/>
          <w:szCs w:val="20"/>
          <w:rtl/>
        </w:rPr>
        <w:t xml:space="preserve">, </w:t>
      </w:r>
      <w:r w:rsidRPr="0078767E">
        <w:rPr>
          <w:rFonts w:cs="Arial" w:hint="cs"/>
          <w:sz w:val="20"/>
          <w:szCs w:val="20"/>
          <w:rtl/>
        </w:rPr>
        <w:t>ולא</w:t>
      </w:r>
      <w:r w:rsidRPr="0078767E">
        <w:rPr>
          <w:rFonts w:cs="Arial"/>
          <w:sz w:val="20"/>
          <w:szCs w:val="20"/>
          <w:rtl/>
        </w:rPr>
        <w:t xml:space="preserve"> </w:t>
      </w:r>
      <w:r w:rsidRPr="0078767E">
        <w:rPr>
          <w:rFonts w:cs="Arial" w:hint="cs"/>
          <w:sz w:val="20"/>
          <w:szCs w:val="20"/>
          <w:rtl/>
        </w:rPr>
        <w:t>אמר</w:t>
      </w:r>
      <w:r w:rsidRPr="0078767E">
        <w:rPr>
          <w:rFonts w:cs="Arial"/>
          <w:sz w:val="20"/>
          <w:szCs w:val="20"/>
          <w:rtl/>
        </w:rPr>
        <w:t xml:space="preserve">: </w:t>
      </w:r>
      <w:r w:rsidRPr="0078767E">
        <w:rPr>
          <w:rFonts w:cs="Arial" w:hint="cs"/>
          <w:sz w:val="20"/>
          <w:szCs w:val="20"/>
          <w:rtl/>
        </w:rPr>
        <w:t>לי</w:t>
      </w:r>
      <w:r w:rsidRPr="0078767E">
        <w:rPr>
          <w:rFonts w:cs="Arial"/>
          <w:sz w:val="20"/>
          <w:szCs w:val="20"/>
          <w:rtl/>
        </w:rPr>
        <w:t xml:space="preserve">, </w:t>
      </w:r>
      <w:r w:rsidRPr="0078767E">
        <w:rPr>
          <w:rFonts w:cs="Arial" w:hint="cs"/>
          <w:sz w:val="20"/>
          <w:szCs w:val="20"/>
          <w:rtl/>
        </w:rPr>
        <w:t>אינה</w:t>
      </w:r>
      <w:r w:rsidRPr="0078767E">
        <w:rPr>
          <w:rFonts w:cs="Arial"/>
          <w:sz w:val="20"/>
          <w:szCs w:val="20"/>
          <w:rtl/>
        </w:rPr>
        <w:t xml:space="preserve"> </w:t>
      </w:r>
      <w:r w:rsidRPr="0078767E">
        <w:rPr>
          <w:rFonts w:cs="Arial" w:hint="cs"/>
          <w:sz w:val="20"/>
          <w:szCs w:val="20"/>
          <w:rtl/>
        </w:rPr>
        <w:t>מקודשת</w:t>
      </w:r>
      <w:r w:rsidRPr="0078767E">
        <w:rPr>
          <w:rFonts w:cs="Arial"/>
          <w:sz w:val="20"/>
          <w:szCs w:val="20"/>
          <w:rtl/>
        </w:rPr>
        <w:t xml:space="preserve">. </w:t>
      </w:r>
      <w:r w:rsidRPr="00EB3A69">
        <w:rPr>
          <w:rFonts w:cs="Arial"/>
          <w:sz w:val="18"/>
          <w:szCs w:val="18"/>
          <w:rtl/>
        </w:rPr>
        <w:t>(</w:t>
      </w:r>
      <w:r w:rsidRPr="00EB3A69">
        <w:rPr>
          <w:rFonts w:cs="Arial" w:hint="cs"/>
          <w:sz w:val="18"/>
          <w:szCs w:val="18"/>
          <w:rtl/>
        </w:rPr>
        <w:t>וכן</w:t>
      </w:r>
      <w:r w:rsidRPr="00EB3A69">
        <w:rPr>
          <w:rFonts w:cs="Arial"/>
          <w:sz w:val="18"/>
          <w:szCs w:val="18"/>
          <w:rtl/>
        </w:rPr>
        <w:t xml:space="preserve"> </w:t>
      </w:r>
      <w:r w:rsidRPr="00EB3A69">
        <w:rPr>
          <w:rFonts w:cs="Arial" w:hint="cs"/>
          <w:sz w:val="18"/>
          <w:szCs w:val="18"/>
          <w:rtl/>
        </w:rPr>
        <w:t>עיקר</w:t>
      </w:r>
      <w:r w:rsidRPr="00EB3A69">
        <w:rPr>
          <w:rFonts w:cs="Arial"/>
          <w:sz w:val="18"/>
          <w:szCs w:val="18"/>
          <w:rtl/>
        </w:rPr>
        <w:t xml:space="preserve"> </w:t>
      </w:r>
      <w:r w:rsidRPr="00EB3A69">
        <w:rPr>
          <w:rFonts w:cs="Arial" w:hint="cs"/>
          <w:sz w:val="18"/>
          <w:szCs w:val="18"/>
          <w:rtl/>
        </w:rPr>
        <w:t>תשובת</w:t>
      </w:r>
      <w:r w:rsidRPr="00EB3A69">
        <w:rPr>
          <w:rFonts w:cs="Arial"/>
          <w:sz w:val="18"/>
          <w:szCs w:val="18"/>
          <w:rtl/>
        </w:rPr>
        <w:t xml:space="preserve"> </w:t>
      </w:r>
      <w:r w:rsidRPr="00EB3A69">
        <w:rPr>
          <w:rFonts w:cs="Arial" w:hint="cs"/>
          <w:sz w:val="18"/>
          <w:szCs w:val="18"/>
          <w:rtl/>
        </w:rPr>
        <w:t>הרא</w:t>
      </w:r>
      <w:r w:rsidRPr="00EB3A69">
        <w:rPr>
          <w:rFonts w:cs="Arial"/>
          <w:sz w:val="18"/>
          <w:szCs w:val="18"/>
          <w:rtl/>
        </w:rPr>
        <w:t>"</w:t>
      </w:r>
      <w:r w:rsidRPr="00EB3A69">
        <w:rPr>
          <w:rFonts w:cs="Arial" w:hint="cs"/>
          <w:sz w:val="18"/>
          <w:szCs w:val="18"/>
          <w:rtl/>
        </w:rPr>
        <w:t>ש</w:t>
      </w:r>
      <w:r w:rsidRPr="00EB3A69">
        <w:rPr>
          <w:rFonts w:cs="Arial"/>
          <w:sz w:val="18"/>
          <w:szCs w:val="18"/>
          <w:rtl/>
        </w:rPr>
        <w:t xml:space="preserve">) </w:t>
      </w:r>
      <w:r w:rsidRPr="00EB3A69">
        <w:rPr>
          <w:rFonts w:cs="Arial" w:hint="cs"/>
          <w:sz w:val="18"/>
          <w:szCs w:val="18"/>
          <w:rtl/>
        </w:rPr>
        <w:t>אבל</w:t>
      </w:r>
      <w:r w:rsidRPr="00EB3A69">
        <w:rPr>
          <w:rFonts w:cs="Arial"/>
          <w:sz w:val="18"/>
          <w:szCs w:val="18"/>
          <w:rtl/>
        </w:rPr>
        <w:t xml:space="preserve"> </w:t>
      </w:r>
      <w:r w:rsidRPr="00EB3A69">
        <w:rPr>
          <w:rFonts w:cs="Arial" w:hint="cs"/>
          <w:sz w:val="18"/>
          <w:szCs w:val="18"/>
          <w:rtl/>
        </w:rPr>
        <w:t>יש</w:t>
      </w:r>
      <w:r w:rsidRPr="00EB3A69">
        <w:rPr>
          <w:rFonts w:cs="Arial"/>
          <w:sz w:val="18"/>
          <w:szCs w:val="18"/>
          <w:rtl/>
        </w:rPr>
        <w:t xml:space="preserve"> </w:t>
      </w:r>
      <w:r w:rsidRPr="00EB3A69">
        <w:rPr>
          <w:rFonts w:cs="Arial" w:hint="cs"/>
          <w:sz w:val="18"/>
          <w:szCs w:val="18"/>
          <w:rtl/>
        </w:rPr>
        <w:t>מחמירין</w:t>
      </w:r>
      <w:r w:rsidRPr="00EB3A69">
        <w:rPr>
          <w:rFonts w:cs="Arial"/>
          <w:sz w:val="18"/>
          <w:szCs w:val="18"/>
          <w:rtl/>
        </w:rPr>
        <w:t xml:space="preserve"> </w:t>
      </w:r>
      <w:r w:rsidRPr="00EB3A69">
        <w:rPr>
          <w:rFonts w:cs="Arial" w:hint="cs"/>
          <w:sz w:val="18"/>
          <w:szCs w:val="18"/>
          <w:rtl/>
        </w:rPr>
        <w:t>ואומרים</w:t>
      </w:r>
      <w:r w:rsidRPr="00EB3A69">
        <w:rPr>
          <w:rFonts w:cs="Arial"/>
          <w:sz w:val="18"/>
          <w:szCs w:val="18"/>
          <w:rtl/>
        </w:rPr>
        <w:t xml:space="preserve"> </w:t>
      </w:r>
      <w:r w:rsidRPr="00EB3A69">
        <w:rPr>
          <w:rFonts w:cs="Arial" w:hint="cs"/>
          <w:sz w:val="18"/>
          <w:szCs w:val="18"/>
          <w:rtl/>
        </w:rPr>
        <w:t>דהוי</w:t>
      </w:r>
      <w:r w:rsidRPr="00EB3A69">
        <w:rPr>
          <w:rFonts w:cs="Arial"/>
          <w:sz w:val="18"/>
          <w:szCs w:val="18"/>
          <w:rtl/>
        </w:rPr>
        <w:t xml:space="preserve"> </w:t>
      </w:r>
      <w:r w:rsidRPr="00EB3A69">
        <w:rPr>
          <w:rFonts w:cs="Arial" w:hint="cs"/>
          <w:sz w:val="18"/>
          <w:szCs w:val="18"/>
          <w:rtl/>
        </w:rPr>
        <w:t>קדושין</w:t>
      </w:r>
      <w:r w:rsidRPr="00EB3A69">
        <w:rPr>
          <w:rFonts w:cs="Arial"/>
          <w:sz w:val="18"/>
          <w:szCs w:val="18"/>
          <w:rtl/>
        </w:rPr>
        <w:t xml:space="preserve"> (</w:t>
      </w:r>
      <w:r w:rsidRPr="00EB3A69">
        <w:rPr>
          <w:rFonts w:cs="Arial" w:hint="cs"/>
          <w:sz w:val="18"/>
          <w:szCs w:val="18"/>
          <w:rtl/>
        </w:rPr>
        <w:t>תמצאם</w:t>
      </w:r>
      <w:r w:rsidRPr="00EB3A69">
        <w:rPr>
          <w:rFonts w:cs="Arial"/>
          <w:sz w:val="18"/>
          <w:szCs w:val="18"/>
          <w:rtl/>
        </w:rPr>
        <w:t xml:space="preserve"> </w:t>
      </w:r>
      <w:r w:rsidRPr="00EB3A69">
        <w:rPr>
          <w:rFonts w:cs="Arial" w:hint="cs"/>
          <w:sz w:val="18"/>
          <w:szCs w:val="18"/>
          <w:rtl/>
        </w:rPr>
        <w:t>בתשובת</w:t>
      </w:r>
      <w:r w:rsidRPr="00EB3A69">
        <w:rPr>
          <w:rFonts w:cs="Arial"/>
          <w:sz w:val="18"/>
          <w:szCs w:val="18"/>
          <w:rtl/>
        </w:rPr>
        <w:t xml:space="preserve"> </w:t>
      </w:r>
      <w:r w:rsidRPr="00EB3A69">
        <w:rPr>
          <w:rFonts w:cs="Arial" w:hint="cs"/>
          <w:sz w:val="18"/>
          <w:szCs w:val="18"/>
          <w:rtl/>
        </w:rPr>
        <w:t>הרשב</w:t>
      </w:r>
      <w:r w:rsidRPr="00EB3A69">
        <w:rPr>
          <w:rFonts w:cs="Arial"/>
          <w:sz w:val="18"/>
          <w:szCs w:val="18"/>
          <w:rtl/>
        </w:rPr>
        <w:t>"</w:t>
      </w:r>
      <w:r w:rsidRPr="00EB3A69">
        <w:rPr>
          <w:rFonts w:cs="Arial" w:hint="cs"/>
          <w:sz w:val="18"/>
          <w:szCs w:val="18"/>
          <w:rtl/>
        </w:rPr>
        <w:t>א</w:t>
      </w:r>
      <w:r w:rsidRPr="00EB3A69">
        <w:rPr>
          <w:rFonts w:cs="Arial"/>
          <w:sz w:val="18"/>
          <w:szCs w:val="18"/>
          <w:rtl/>
        </w:rPr>
        <w:t xml:space="preserve"> </w:t>
      </w:r>
      <w:r w:rsidRPr="00EB3A69">
        <w:rPr>
          <w:rFonts w:cs="Arial" w:hint="cs"/>
          <w:sz w:val="18"/>
          <w:szCs w:val="18"/>
          <w:rtl/>
        </w:rPr>
        <w:t>ורמב</w:t>
      </w:r>
      <w:r w:rsidRPr="00EB3A69">
        <w:rPr>
          <w:rFonts w:cs="Arial"/>
          <w:sz w:val="18"/>
          <w:szCs w:val="18"/>
          <w:rtl/>
        </w:rPr>
        <w:t>"</w:t>
      </w:r>
      <w:r w:rsidRPr="00EB3A69">
        <w:rPr>
          <w:rFonts w:cs="Arial" w:hint="cs"/>
          <w:sz w:val="18"/>
          <w:szCs w:val="18"/>
          <w:rtl/>
        </w:rPr>
        <w:t>ן</w:t>
      </w:r>
      <w:r w:rsidRPr="00EB3A69">
        <w:rPr>
          <w:rFonts w:cs="Arial"/>
          <w:sz w:val="18"/>
          <w:szCs w:val="18"/>
          <w:rtl/>
        </w:rPr>
        <w:t xml:space="preserve"> </w:t>
      </w:r>
      <w:r w:rsidRPr="00EB3A69">
        <w:rPr>
          <w:rFonts w:cs="Arial" w:hint="cs"/>
          <w:sz w:val="18"/>
          <w:szCs w:val="18"/>
          <w:rtl/>
        </w:rPr>
        <w:t>והרא</w:t>
      </w:r>
      <w:r w:rsidRPr="00EB3A69">
        <w:rPr>
          <w:rFonts w:cs="Arial"/>
          <w:sz w:val="18"/>
          <w:szCs w:val="18"/>
          <w:rtl/>
        </w:rPr>
        <w:t>"</w:t>
      </w:r>
      <w:r w:rsidRPr="00EB3A69">
        <w:rPr>
          <w:rFonts w:cs="Arial" w:hint="cs"/>
          <w:sz w:val="18"/>
          <w:szCs w:val="18"/>
          <w:rtl/>
        </w:rPr>
        <w:t>ש</w:t>
      </w:r>
      <w:r w:rsidRPr="00EB3A69">
        <w:rPr>
          <w:rFonts w:cs="Arial"/>
          <w:sz w:val="18"/>
          <w:szCs w:val="18"/>
          <w:rtl/>
        </w:rPr>
        <w:t xml:space="preserve"> </w:t>
      </w:r>
      <w:r w:rsidRPr="00EB3A69">
        <w:rPr>
          <w:rFonts w:cs="Arial" w:hint="cs"/>
          <w:sz w:val="18"/>
          <w:szCs w:val="18"/>
          <w:rtl/>
        </w:rPr>
        <w:t>כלל</w:t>
      </w:r>
      <w:r w:rsidRPr="00EB3A69">
        <w:rPr>
          <w:rFonts w:cs="Arial"/>
          <w:sz w:val="18"/>
          <w:szCs w:val="18"/>
          <w:rtl/>
        </w:rPr>
        <w:t xml:space="preserve"> </w:t>
      </w:r>
      <w:r w:rsidRPr="00EB3A69">
        <w:rPr>
          <w:rFonts w:cs="Arial" w:hint="cs"/>
          <w:sz w:val="18"/>
          <w:szCs w:val="18"/>
          <w:rtl/>
        </w:rPr>
        <w:t>ל</w:t>
      </w:r>
      <w:r w:rsidRPr="00EB3A69">
        <w:rPr>
          <w:rFonts w:cs="Arial"/>
          <w:sz w:val="18"/>
          <w:szCs w:val="18"/>
          <w:rtl/>
        </w:rPr>
        <w:t>"</w:t>
      </w:r>
      <w:r w:rsidRPr="00EB3A69">
        <w:rPr>
          <w:rFonts w:cs="Arial" w:hint="cs"/>
          <w:sz w:val="18"/>
          <w:szCs w:val="18"/>
          <w:rtl/>
        </w:rPr>
        <w:t>ו</w:t>
      </w:r>
      <w:r>
        <w:rPr>
          <w:rFonts w:cs="Arial" w:hint="cs"/>
          <w:sz w:val="18"/>
          <w:szCs w:val="18"/>
          <w:rtl/>
        </w:rPr>
        <w:t>)</w:t>
      </w:r>
      <w:r>
        <w:rPr>
          <w:rFonts w:hint="cs"/>
          <w:sz w:val="20"/>
          <w:szCs w:val="20"/>
          <w:rtl/>
        </w:rPr>
        <w:t>."</w:t>
      </w:r>
    </w:p>
    <w:p w:rsidR="00F15C4E" w:rsidRDefault="00F15C4E" w:rsidP="00F15C4E">
      <w:pPr>
        <w:rPr>
          <w:sz w:val="20"/>
          <w:szCs w:val="20"/>
          <w:rtl/>
        </w:rPr>
      </w:pPr>
      <w:r>
        <w:rPr>
          <w:rFonts w:hint="cs"/>
          <w:b/>
          <w:bCs/>
          <w:sz w:val="20"/>
          <w:szCs w:val="20"/>
          <w:rtl/>
        </w:rPr>
        <w:t>פסיקת האחרונים</w:t>
      </w:r>
      <w:r>
        <w:rPr>
          <w:b/>
          <w:bCs/>
          <w:sz w:val="20"/>
          <w:szCs w:val="20"/>
          <w:rtl/>
        </w:rPr>
        <w:br/>
      </w:r>
      <w:r>
        <w:rPr>
          <w:rFonts w:hint="cs"/>
          <w:sz w:val="20"/>
          <w:szCs w:val="20"/>
          <w:rtl/>
        </w:rPr>
        <w:t xml:space="preserve">א. </w:t>
      </w:r>
      <w:r w:rsidRPr="00C32337">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מדברי הרמ"א כאן משמע דעתו להחמיר, אלא שבדרכי משה </w:t>
      </w:r>
      <w:r w:rsidRPr="00C32337">
        <w:rPr>
          <w:rFonts w:hint="cs"/>
          <w:sz w:val="18"/>
          <w:szCs w:val="18"/>
          <w:rtl/>
        </w:rPr>
        <w:t xml:space="preserve">(הארוך) </w:t>
      </w:r>
      <w:r>
        <w:rPr>
          <w:rFonts w:hint="cs"/>
          <w:sz w:val="20"/>
          <w:szCs w:val="20"/>
          <w:rtl/>
        </w:rPr>
        <w:t>צידד במקלים</w:t>
      </w:r>
      <w:r w:rsidRPr="00C32337">
        <w:rPr>
          <w:rFonts w:hint="cs"/>
          <w:sz w:val="20"/>
          <w:szCs w:val="20"/>
          <w:rtl/>
        </w:rPr>
        <w:t>.</w:t>
      </w:r>
      <w:r>
        <w:rPr>
          <w:rStyle w:val="ab"/>
          <w:sz w:val="20"/>
          <w:szCs w:val="20"/>
          <w:rtl/>
        </w:rPr>
        <w:footnoteReference w:id="38"/>
      </w:r>
      <w:r w:rsidRPr="00C32337">
        <w:rPr>
          <w:sz w:val="20"/>
          <w:szCs w:val="20"/>
          <w:rtl/>
        </w:rPr>
        <w:br/>
      </w:r>
      <w:r>
        <w:rPr>
          <w:rFonts w:hint="cs"/>
          <w:sz w:val="20"/>
          <w:szCs w:val="20"/>
          <w:rtl/>
        </w:rPr>
        <w:t>ב</w:t>
      </w:r>
      <w:r w:rsidRPr="00C32337">
        <w:rPr>
          <w:rFonts w:hint="cs"/>
          <w:sz w:val="20"/>
          <w:szCs w:val="20"/>
          <w:rtl/>
        </w:rPr>
        <w:t xml:space="preserve">. </w:t>
      </w:r>
      <w:r w:rsidRPr="00C32337">
        <w:rPr>
          <w:rFonts w:hint="cs"/>
          <w:b/>
          <w:bCs/>
          <w:sz w:val="20"/>
          <w:szCs w:val="20"/>
          <w:rtl/>
        </w:rPr>
        <w:t>ב"ח</w:t>
      </w:r>
      <w:r w:rsidRPr="00C32337">
        <w:rPr>
          <w:rFonts w:hint="cs"/>
          <w:sz w:val="20"/>
          <w:szCs w:val="20"/>
          <w:rtl/>
        </w:rPr>
        <w:t xml:space="preserve"> </w:t>
      </w:r>
      <w:r w:rsidRPr="00C32337">
        <w:rPr>
          <w:sz w:val="20"/>
          <w:szCs w:val="20"/>
          <w:rtl/>
        </w:rPr>
        <w:t>–</w:t>
      </w:r>
      <w:r w:rsidRPr="00C32337">
        <w:rPr>
          <w:rFonts w:hint="cs"/>
          <w:sz w:val="20"/>
          <w:szCs w:val="20"/>
          <w:rtl/>
        </w:rPr>
        <w:t xml:space="preserve"> אין להקל וצריכה גט, והטעם ע</w:t>
      </w:r>
      <w:r>
        <w:rPr>
          <w:rFonts w:hint="cs"/>
          <w:sz w:val="20"/>
          <w:szCs w:val="20"/>
          <w:rtl/>
        </w:rPr>
        <w:t>יי</w:t>
      </w:r>
      <w:r w:rsidRPr="00C32337">
        <w:rPr>
          <w:rFonts w:hint="cs"/>
          <w:sz w:val="20"/>
          <w:szCs w:val="20"/>
          <w:rtl/>
        </w:rPr>
        <w:t>ן לעיל בהערה.</w:t>
      </w:r>
      <w:r>
        <w:rPr>
          <w:rFonts w:hint="cs"/>
          <w:b/>
          <w:bCs/>
          <w:sz w:val="20"/>
          <w:szCs w:val="20"/>
          <w:rtl/>
        </w:rPr>
        <w:br/>
      </w:r>
      <w:r>
        <w:rPr>
          <w:rFonts w:hint="cs"/>
          <w:sz w:val="20"/>
          <w:szCs w:val="20"/>
          <w:rtl/>
        </w:rPr>
        <w:t xml:space="preserve">ג. </w:t>
      </w:r>
      <w:r w:rsidRPr="007F224C">
        <w:rPr>
          <w:rFonts w:hint="cs"/>
          <w:b/>
          <w:bCs/>
          <w:sz w:val="20"/>
          <w:szCs w:val="20"/>
          <w:rtl/>
        </w:rPr>
        <w:t>מהר"ם אלשקר</w:t>
      </w:r>
      <w:r>
        <w:rPr>
          <w:rFonts w:hint="cs"/>
          <w:sz w:val="20"/>
          <w:szCs w:val="20"/>
          <w:rtl/>
        </w:rPr>
        <w:t xml:space="preserve"> </w:t>
      </w:r>
      <w:r w:rsidRPr="007F224C">
        <w:rPr>
          <w:rFonts w:hint="cs"/>
          <w:sz w:val="18"/>
          <w:szCs w:val="18"/>
          <w:rtl/>
        </w:rPr>
        <w:t>(</w:t>
      </w:r>
      <w:r w:rsidRPr="007F224C">
        <w:rPr>
          <w:rFonts w:hint="cs"/>
          <w:b/>
          <w:bCs/>
          <w:sz w:val="18"/>
          <w:szCs w:val="18"/>
          <w:rtl/>
        </w:rPr>
        <w:t>פת"ש</w:t>
      </w:r>
      <w:r w:rsidRPr="007F224C">
        <w:rPr>
          <w:rFonts w:hint="cs"/>
          <w:sz w:val="18"/>
          <w:szCs w:val="18"/>
          <w:rtl/>
        </w:rPr>
        <w:t xml:space="preserve">) </w:t>
      </w:r>
      <w:r>
        <w:rPr>
          <w:sz w:val="20"/>
          <w:szCs w:val="20"/>
          <w:rtl/>
        </w:rPr>
        <w:t>–</w:t>
      </w:r>
      <w:r>
        <w:rPr>
          <w:rFonts w:hint="cs"/>
          <w:sz w:val="20"/>
          <w:szCs w:val="20"/>
          <w:rtl/>
        </w:rPr>
        <w:t xml:space="preserve"> במקום עיגון יש להקל ואינה צריכה גט, במקום שאין עיגון יש להצריכה גט.</w:t>
      </w:r>
      <w:r>
        <w:rPr>
          <w:b/>
          <w:bCs/>
          <w:sz w:val="20"/>
          <w:szCs w:val="20"/>
          <w:rtl/>
        </w:rPr>
        <w:br/>
      </w:r>
      <w:r>
        <w:rPr>
          <w:rFonts w:hint="cs"/>
          <w:b/>
          <w:bCs/>
          <w:sz w:val="20"/>
          <w:szCs w:val="20"/>
          <w:rtl/>
        </w:rPr>
        <w:br/>
      </w:r>
      <w:r w:rsidRPr="00B85563">
        <w:rPr>
          <w:rFonts w:hint="cs"/>
          <w:sz w:val="20"/>
          <w:szCs w:val="20"/>
          <w:u w:val="single"/>
          <w:rtl/>
        </w:rPr>
        <w:t>שניהם מודים</w:t>
      </w:r>
      <w:r>
        <w:rPr>
          <w:rFonts w:hint="cs"/>
          <w:b/>
          <w:bCs/>
          <w:sz w:val="20"/>
          <w:szCs w:val="20"/>
          <w:rtl/>
        </w:rPr>
        <w:br/>
      </w:r>
      <w:r>
        <w:rPr>
          <w:rFonts w:hint="cs"/>
          <w:sz w:val="20"/>
          <w:szCs w:val="20"/>
          <w:rtl/>
        </w:rPr>
        <w:t xml:space="preserve">א. </w:t>
      </w:r>
      <w:r w:rsidRPr="00AB36E8">
        <w:rPr>
          <w:rFonts w:hint="cs"/>
          <w:b/>
          <w:bCs/>
          <w:sz w:val="20"/>
          <w:szCs w:val="20"/>
          <w:rtl/>
        </w:rPr>
        <w:t xml:space="preserve">חלקת מחוקק </w:t>
      </w:r>
      <w:r>
        <w:rPr>
          <w:sz w:val="20"/>
          <w:szCs w:val="20"/>
          <w:rtl/>
        </w:rPr>
        <w:t>–</w:t>
      </w:r>
      <w:r>
        <w:rPr>
          <w:rFonts w:hint="cs"/>
          <w:sz w:val="20"/>
          <w:szCs w:val="20"/>
          <w:rtl/>
        </w:rPr>
        <w:t xml:space="preserve"> אפילו אם שניהם מודים שכוונתם היתה לקידושין, אינה מקודשת.</w:t>
      </w:r>
      <w:r>
        <w:rPr>
          <w:rFonts w:hint="cs"/>
          <w:sz w:val="20"/>
          <w:szCs w:val="20"/>
          <w:rtl/>
        </w:rPr>
        <w:br/>
      </w:r>
      <w:r w:rsidRPr="00AB36E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קידושין אינם תלויים בכוונת האישה, אלא צריך שיאמר לשון טובה המורה על כך שקונה אותה.</w:t>
      </w:r>
      <w:r>
        <w:rPr>
          <w:sz w:val="20"/>
          <w:szCs w:val="20"/>
          <w:rtl/>
        </w:rPr>
        <w:br/>
      </w:r>
      <w:r>
        <w:rPr>
          <w:rFonts w:hint="cs"/>
          <w:sz w:val="20"/>
          <w:szCs w:val="20"/>
          <w:rtl/>
        </w:rPr>
        <w:t xml:space="preserve">ב. </w:t>
      </w:r>
      <w:r w:rsidRPr="00AB36E8">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יש להחמיר ולהצריכה גט.</w:t>
      </w:r>
      <w:r>
        <w:rPr>
          <w:rStyle w:val="ab"/>
          <w:sz w:val="20"/>
          <w:szCs w:val="20"/>
          <w:rtl/>
        </w:rPr>
        <w:footnoteReference w:id="39"/>
      </w:r>
    </w:p>
    <w:p w:rsidR="00F15C4E" w:rsidRDefault="00F15C4E" w:rsidP="00F15C4E">
      <w:pPr>
        <w:rPr>
          <w:sz w:val="20"/>
          <w:szCs w:val="20"/>
          <w:rtl/>
        </w:rPr>
      </w:pPr>
      <w:r>
        <w:rPr>
          <w:rFonts w:hint="cs"/>
          <w:b/>
          <w:bCs/>
          <w:sz w:val="20"/>
          <w:szCs w:val="20"/>
          <w:rtl/>
        </w:rPr>
        <w:t>היה מדבר עמה על עסקי קידושיה</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אם היה מדבר עמה על עסקי הקידושין ונתן ואמר ללא המילה 'לי', מקודשת בוודאי, וכ"פ </w:t>
      </w:r>
      <w:r w:rsidRPr="00887625">
        <w:rPr>
          <w:rFonts w:hint="cs"/>
          <w:b/>
          <w:bCs/>
          <w:sz w:val="20"/>
          <w:szCs w:val="20"/>
          <w:rtl/>
        </w:rPr>
        <w:t>המחבר</w:t>
      </w:r>
      <w:r>
        <w:rPr>
          <w:rFonts w:hint="cs"/>
          <w:sz w:val="20"/>
          <w:szCs w:val="20"/>
          <w:rtl/>
        </w:rPr>
        <w:t>.</w:t>
      </w:r>
      <w:r>
        <w:rPr>
          <w:sz w:val="20"/>
          <w:szCs w:val="20"/>
          <w:rtl/>
        </w:rPr>
        <w:br/>
      </w:r>
      <w:r w:rsidRPr="00887625">
        <w:rPr>
          <w:rFonts w:hint="cs"/>
          <w:b/>
          <w:bCs/>
          <w:sz w:val="20"/>
          <w:szCs w:val="20"/>
          <w:rtl/>
        </w:rPr>
        <w:t xml:space="preserve">טעם </w:t>
      </w:r>
      <w:r>
        <w:rPr>
          <w:sz w:val="20"/>
          <w:szCs w:val="20"/>
          <w:rtl/>
        </w:rPr>
        <w:t>–</w:t>
      </w:r>
      <w:r>
        <w:rPr>
          <w:rFonts w:hint="cs"/>
          <w:sz w:val="20"/>
          <w:szCs w:val="20"/>
          <w:rtl/>
        </w:rPr>
        <w:t xml:space="preserve"> הדיבור בענייני קידושיה נחשב הוכחה טובה לכך שרצה לקדשה, ולא גרע מנזיר עובר לפניו.</w:t>
      </w:r>
    </w:p>
    <w:p w:rsidR="00F15C4E" w:rsidRDefault="00F15C4E" w:rsidP="00F15C4E">
      <w:pPr>
        <w:rPr>
          <w:sz w:val="20"/>
          <w:szCs w:val="20"/>
          <w:rtl/>
        </w:rPr>
      </w:pPr>
      <w:r>
        <w:rPr>
          <w:rFonts w:hint="cs"/>
          <w:b/>
          <w:bCs/>
          <w:sz w:val="20"/>
          <w:szCs w:val="20"/>
          <w:rtl/>
        </w:rPr>
        <w:t>קידש אישה אחת ואמר לאחרת ללא המילה 'לי'</w:t>
      </w:r>
      <w:r>
        <w:rPr>
          <w:b/>
          <w:bCs/>
          <w:sz w:val="20"/>
          <w:szCs w:val="20"/>
          <w:rtl/>
        </w:rPr>
        <w:br/>
      </w:r>
      <w:r>
        <w:rPr>
          <w:rFonts w:hint="cs"/>
          <w:b/>
          <w:bCs/>
          <w:sz w:val="20"/>
          <w:szCs w:val="20"/>
          <w:rtl/>
        </w:rPr>
        <w:t xml:space="preserve">רמ"ה </w:t>
      </w:r>
      <w:r>
        <w:rPr>
          <w:sz w:val="20"/>
          <w:szCs w:val="20"/>
          <w:rtl/>
        </w:rPr>
        <w:t>–</w:t>
      </w:r>
      <w:r>
        <w:rPr>
          <w:rFonts w:hint="cs"/>
          <w:sz w:val="20"/>
          <w:szCs w:val="20"/>
          <w:rtl/>
        </w:rPr>
        <w:t xml:space="preserve"> המקדש אישה כדין ולאחר מכן אמר לאחרת "הרי את מקודשת", הרי זו ספק מקודשת, וכ"פ </w:t>
      </w:r>
      <w:r w:rsidRPr="007628B4">
        <w:rPr>
          <w:rFonts w:hint="cs"/>
          <w:b/>
          <w:bCs/>
          <w:sz w:val="20"/>
          <w:szCs w:val="20"/>
          <w:rtl/>
        </w:rPr>
        <w:t>המחבר</w:t>
      </w:r>
      <w:r>
        <w:rPr>
          <w:rFonts w:hint="cs"/>
          <w:sz w:val="20"/>
          <w:szCs w:val="20"/>
          <w:rtl/>
        </w:rPr>
        <w:t>.</w:t>
      </w:r>
      <w:r>
        <w:rPr>
          <w:sz w:val="20"/>
          <w:szCs w:val="20"/>
          <w:rtl/>
        </w:rPr>
        <w:br/>
      </w:r>
      <w:r w:rsidRPr="007628B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מחד, יש לדמות זאת לנזיר עובר לפניו, שהרי גם כאן יש הוכחה לכך שרוצה לקדש לעצמו. מאידך, יש לומר שאין כוונתו לקדשה לעצמו שהרי קידש קודם אישה אחרת, ומדוע צריך שתי נשים? ושמא קידש לחברו.</w:t>
      </w:r>
    </w:p>
    <w:p w:rsidR="00F15C4E" w:rsidRPr="0078767E" w:rsidRDefault="00F15C4E" w:rsidP="00F15C4E">
      <w:pPr>
        <w:rPr>
          <w:sz w:val="20"/>
          <w:szCs w:val="20"/>
          <w:rtl/>
        </w:rPr>
      </w:pPr>
      <w:r w:rsidRPr="00A32368">
        <w:rPr>
          <w:rFonts w:cs="Arial" w:hint="cs"/>
          <w:b/>
          <w:bCs/>
          <w:sz w:val="20"/>
          <w:szCs w:val="20"/>
          <w:rtl/>
        </w:rPr>
        <w:t>פסיקת הלכה</w:t>
      </w:r>
      <w:r w:rsidRPr="00A32368">
        <w:rPr>
          <w:rFonts w:cs="Arial"/>
          <w:b/>
          <w:bCs/>
          <w:sz w:val="20"/>
          <w:szCs w:val="20"/>
          <w:rtl/>
        </w:rPr>
        <w:br/>
      </w:r>
      <w:r w:rsidRPr="00A32368">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78767E">
        <w:rPr>
          <w:rFonts w:cs="Arial" w:hint="cs"/>
          <w:sz w:val="20"/>
          <w:szCs w:val="20"/>
          <w:rtl/>
        </w:rPr>
        <w:t>ואם</w:t>
      </w:r>
      <w:r w:rsidRPr="0078767E">
        <w:rPr>
          <w:rFonts w:cs="Arial"/>
          <w:sz w:val="20"/>
          <w:szCs w:val="20"/>
          <w:rtl/>
        </w:rPr>
        <w:t xml:space="preserve"> </w:t>
      </w:r>
      <w:r w:rsidRPr="0078767E">
        <w:rPr>
          <w:rFonts w:cs="Arial" w:hint="cs"/>
          <w:sz w:val="20"/>
          <w:szCs w:val="20"/>
          <w:rtl/>
        </w:rPr>
        <w:t>היה</w:t>
      </w:r>
      <w:r w:rsidRPr="0078767E">
        <w:rPr>
          <w:rFonts w:cs="Arial"/>
          <w:sz w:val="20"/>
          <w:szCs w:val="20"/>
          <w:rtl/>
        </w:rPr>
        <w:t xml:space="preserve"> </w:t>
      </w:r>
      <w:r w:rsidRPr="0078767E">
        <w:rPr>
          <w:rFonts w:cs="Arial" w:hint="cs"/>
          <w:sz w:val="20"/>
          <w:szCs w:val="20"/>
          <w:rtl/>
        </w:rPr>
        <w:t>מדבר</w:t>
      </w:r>
      <w:r w:rsidRPr="0078767E">
        <w:rPr>
          <w:rFonts w:cs="Arial"/>
          <w:sz w:val="20"/>
          <w:szCs w:val="20"/>
          <w:rtl/>
        </w:rPr>
        <w:t xml:space="preserve"> </w:t>
      </w:r>
      <w:r w:rsidRPr="0078767E">
        <w:rPr>
          <w:rFonts w:cs="Arial" w:hint="cs"/>
          <w:sz w:val="20"/>
          <w:szCs w:val="20"/>
          <w:rtl/>
        </w:rPr>
        <w:t>עמה</w:t>
      </w:r>
      <w:r w:rsidRPr="0078767E">
        <w:rPr>
          <w:rFonts w:cs="Arial"/>
          <w:sz w:val="20"/>
          <w:szCs w:val="20"/>
          <w:rtl/>
        </w:rPr>
        <w:t xml:space="preserve"> </w:t>
      </w:r>
      <w:r w:rsidRPr="0078767E">
        <w:rPr>
          <w:rFonts w:cs="Arial" w:hint="cs"/>
          <w:sz w:val="20"/>
          <w:szCs w:val="20"/>
          <w:rtl/>
        </w:rPr>
        <w:t>על</w:t>
      </w:r>
      <w:r w:rsidRPr="0078767E">
        <w:rPr>
          <w:rFonts w:cs="Arial"/>
          <w:sz w:val="20"/>
          <w:szCs w:val="20"/>
          <w:rtl/>
        </w:rPr>
        <w:t xml:space="preserve"> </w:t>
      </w:r>
      <w:r w:rsidRPr="0078767E">
        <w:rPr>
          <w:rFonts w:cs="Arial" w:hint="cs"/>
          <w:sz w:val="20"/>
          <w:szCs w:val="20"/>
          <w:rtl/>
        </w:rPr>
        <w:t>עסקי</w:t>
      </w:r>
      <w:r w:rsidRPr="0078767E">
        <w:rPr>
          <w:rFonts w:cs="Arial"/>
          <w:sz w:val="20"/>
          <w:szCs w:val="20"/>
          <w:rtl/>
        </w:rPr>
        <w:t xml:space="preserve"> </w:t>
      </w:r>
      <w:r w:rsidRPr="0078767E">
        <w:rPr>
          <w:rFonts w:cs="Arial" w:hint="cs"/>
          <w:sz w:val="20"/>
          <w:szCs w:val="20"/>
          <w:rtl/>
        </w:rPr>
        <w:t>קדושין</w:t>
      </w:r>
      <w:r w:rsidRPr="0078767E">
        <w:rPr>
          <w:rFonts w:cs="Arial"/>
          <w:sz w:val="20"/>
          <w:szCs w:val="20"/>
          <w:rtl/>
        </w:rPr>
        <w:t xml:space="preserve">, </w:t>
      </w:r>
      <w:r w:rsidRPr="0078767E">
        <w:rPr>
          <w:rFonts w:cs="Arial" w:hint="cs"/>
          <w:sz w:val="20"/>
          <w:szCs w:val="20"/>
          <w:rtl/>
        </w:rPr>
        <w:t>הרי</w:t>
      </w:r>
      <w:r w:rsidRPr="0078767E">
        <w:rPr>
          <w:rFonts w:cs="Arial"/>
          <w:sz w:val="20"/>
          <w:szCs w:val="20"/>
          <w:rtl/>
        </w:rPr>
        <w:t xml:space="preserve"> </w:t>
      </w:r>
      <w:r w:rsidRPr="0078767E">
        <w:rPr>
          <w:rFonts w:cs="Arial" w:hint="cs"/>
          <w:sz w:val="20"/>
          <w:szCs w:val="20"/>
          <w:rtl/>
        </w:rPr>
        <w:t>זו</w:t>
      </w:r>
      <w:r w:rsidRPr="0078767E">
        <w:rPr>
          <w:rFonts w:cs="Arial"/>
          <w:sz w:val="20"/>
          <w:szCs w:val="20"/>
          <w:rtl/>
        </w:rPr>
        <w:t xml:space="preserve"> </w:t>
      </w:r>
      <w:r w:rsidRPr="0078767E">
        <w:rPr>
          <w:rFonts w:cs="Arial" w:hint="cs"/>
          <w:sz w:val="20"/>
          <w:szCs w:val="20"/>
          <w:rtl/>
        </w:rPr>
        <w:t>מקודשת</w:t>
      </w:r>
      <w:r w:rsidRPr="0078767E">
        <w:rPr>
          <w:rFonts w:cs="Arial"/>
          <w:sz w:val="20"/>
          <w:szCs w:val="20"/>
          <w:rtl/>
        </w:rPr>
        <w:t xml:space="preserve">. </w:t>
      </w:r>
      <w:r w:rsidRPr="0078767E">
        <w:rPr>
          <w:rFonts w:cs="Arial" w:hint="cs"/>
          <w:sz w:val="20"/>
          <w:szCs w:val="20"/>
          <w:rtl/>
        </w:rPr>
        <w:t>ואם</w:t>
      </w:r>
      <w:r w:rsidRPr="0078767E">
        <w:rPr>
          <w:rFonts w:cs="Arial"/>
          <w:sz w:val="20"/>
          <w:szCs w:val="20"/>
          <w:rtl/>
        </w:rPr>
        <w:t xml:space="preserve"> </w:t>
      </w:r>
      <w:r w:rsidRPr="0078767E">
        <w:rPr>
          <w:rFonts w:cs="Arial" w:hint="cs"/>
          <w:sz w:val="20"/>
          <w:szCs w:val="20"/>
          <w:rtl/>
        </w:rPr>
        <w:t>קידש</w:t>
      </w:r>
      <w:r w:rsidRPr="0078767E">
        <w:rPr>
          <w:rFonts w:cs="Arial"/>
          <w:sz w:val="20"/>
          <w:szCs w:val="20"/>
          <w:rtl/>
        </w:rPr>
        <w:t xml:space="preserve"> </w:t>
      </w:r>
      <w:r w:rsidRPr="0078767E">
        <w:rPr>
          <w:rFonts w:cs="Arial" w:hint="cs"/>
          <w:sz w:val="20"/>
          <w:szCs w:val="20"/>
          <w:rtl/>
        </w:rPr>
        <w:t>תחלה</w:t>
      </w:r>
      <w:r w:rsidRPr="0078767E">
        <w:rPr>
          <w:rFonts w:cs="Arial"/>
          <w:sz w:val="20"/>
          <w:szCs w:val="20"/>
          <w:rtl/>
        </w:rPr>
        <w:t xml:space="preserve"> </w:t>
      </w:r>
      <w:r w:rsidRPr="0078767E">
        <w:rPr>
          <w:rFonts w:cs="Arial" w:hint="cs"/>
          <w:sz w:val="20"/>
          <w:szCs w:val="20"/>
          <w:rtl/>
        </w:rPr>
        <w:t>אשה</w:t>
      </w:r>
      <w:r w:rsidRPr="0078767E">
        <w:rPr>
          <w:rFonts w:cs="Arial"/>
          <w:sz w:val="20"/>
          <w:szCs w:val="20"/>
          <w:rtl/>
        </w:rPr>
        <w:t xml:space="preserve"> </w:t>
      </w:r>
      <w:r w:rsidRPr="0078767E">
        <w:rPr>
          <w:rFonts w:cs="Arial" w:hint="cs"/>
          <w:sz w:val="20"/>
          <w:szCs w:val="20"/>
          <w:rtl/>
        </w:rPr>
        <w:t>אחת</w:t>
      </w:r>
      <w:r w:rsidRPr="0078767E">
        <w:rPr>
          <w:rFonts w:cs="Arial"/>
          <w:sz w:val="20"/>
          <w:szCs w:val="20"/>
          <w:rtl/>
        </w:rPr>
        <w:t xml:space="preserve"> </w:t>
      </w:r>
      <w:r w:rsidRPr="0078767E">
        <w:rPr>
          <w:rFonts w:cs="Arial" w:hint="cs"/>
          <w:sz w:val="20"/>
          <w:szCs w:val="20"/>
          <w:rtl/>
        </w:rPr>
        <w:t>קדושין</w:t>
      </w:r>
      <w:r w:rsidRPr="0078767E">
        <w:rPr>
          <w:rFonts w:cs="Arial"/>
          <w:sz w:val="20"/>
          <w:szCs w:val="20"/>
          <w:rtl/>
        </w:rPr>
        <w:t xml:space="preserve"> </w:t>
      </w:r>
      <w:r w:rsidRPr="0078767E">
        <w:rPr>
          <w:rFonts w:cs="Arial" w:hint="cs"/>
          <w:sz w:val="20"/>
          <w:szCs w:val="20"/>
          <w:rtl/>
        </w:rPr>
        <w:t>גמורים</w:t>
      </w:r>
      <w:r w:rsidRPr="0078767E">
        <w:rPr>
          <w:rFonts w:cs="Arial"/>
          <w:sz w:val="20"/>
          <w:szCs w:val="20"/>
          <w:rtl/>
        </w:rPr>
        <w:t xml:space="preserve">, </w:t>
      </w:r>
      <w:r w:rsidRPr="0078767E">
        <w:rPr>
          <w:rFonts w:cs="Arial" w:hint="cs"/>
          <w:sz w:val="20"/>
          <w:szCs w:val="20"/>
          <w:rtl/>
        </w:rPr>
        <w:t>ואמר</w:t>
      </w:r>
      <w:r w:rsidRPr="0078767E">
        <w:rPr>
          <w:rFonts w:cs="Arial"/>
          <w:sz w:val="20"/>
          <w:szCs w:val="20"/>
          <w:rtl/>
        </w:rPr>
        <w:t xml:space="preserve"> </w:t>
      </w:r>
      <w:r w:rsidRPr="0078767E">
        <w:rPr>
          <w:rFonts w:cs="Arial" w:hint="cs"/>
          <w:sz w:val="20"/>
          <w:szCs w:val="20"/>
          <w:rtl/>
        </w:rPr>
        <w:t>לאחרת</w:t>
      </w:r>
      <w:r w:rsidRPr="0078767E">
        <w:rPr>
          <w:rFonts w:cs="Arial"/>
          <w:sz w:val="20"/>
          <w:szCs w:val="20"/>
          <w:rtl/>
        </w:rPr>
        <w:t xml:space="preserve"> </w:t>
      </w:r>
      <w:r w:rsidRPr="0078767E">
        <w:rPr>
          <w:rFonts w:cs="Arial" w:hint="cs"/>
          <w:sz w:val="20"/>
          <w:szCs w:val="20"/>
          <w:rtl/>
        </w:rPr>
        <w:t>בפניה</w:t>
      </w:r>
      <w:r w:rsidRPr="0078767E">
        <w:rPr>
          <w:rFonts w:cs="Arial"/>
          <w:sz w:val="20"/>
          <w:szCs w:val="20"/>
          <w:rtl/>
        </w:rPr>
        <w:t xml:space="preserve">: </w:t>
      </w:r>
      <w:r w:rsidRPr="0078767E">
        <w:rPr>
          <w:rFonts w:cs="Arial" w:hint="cs"/>
          <w:sz w:val="20"/>
          <w:szCs w:val="20"/>
          <w:rtl/>
        </w:rPr>
        <w:t>תהא</w:t>
      </w:r>
      <w:r w:rsidRPr="0078767E">
        <w:rPr>
          <w:rFonts w:cs="Arial"/>
          <w:sz w:val="20"/>
          <w:szCs w:val="20"/>
          <w:rtl/>
        </w:rPr>
        <w:t xml:space="preserve"> </w:t>
      </w:r>
      <w:r w:rsidRPr="0078767E">
        <w:rPr>
          <w:rFonts w:cs="Arial" w:hint="cs"/>
          <w:sz w:val="20"/>
          <w:szCs w:val="20"/>
          <w:rtl/>
        </w:rPr>
        <w:t>מקודשת</w:t>
      </w:r>
      <w:r w:rsidRPr="0078767E">
        <w:rPr>
          <w:rFonts w:cs="Arial"/>
          <w:sz w:val="20"/>
          <w:szCs w:val="20"/>
          <w:rtl/>
        </w:rPr>
        <w:t xml:space="preserve">, </w:t>
      </w:r>
      <w:r w:rsidRPr="0078767E">
        <w:rPr>
          <w:rFonts w:cs="Arial" w:hint="cs"/>
          <w:sz w:val="20"/>
          <w:szCs w:val="20"/>
          <w:rtl/>
        </w:rPr>
        <w:t>ולא</w:t>
      </w:r>
      <w:r w:rsidRPr="0078767E">
        <w:rPr>
          <w:rFonts w:cs="Arial"/>
          <w:sz w:val="20"/>
          <w:szCs w:val="20"/>
          <w:rtl/>
        </w:rPr>
        <w:t xml:space="preserve"> </w:t>
      </w:r>
      <w:r w:rsidRPr="0078767E">
        <w:rPr>
          <w:rFonts w:cs="Arial" w:hint="cs"/>
          <w:sz w:val="20"/>
          <w:szCs w:val="20"/>
          <w:rtl/>
        </w:rPr>
        <w:t>אמר</w:t>
      </w:r>
      <w:r w:rsidRPr="0078767E">
        <w:rPr>
          <w:rFonts w:cs="Arial"/>
          <w:sz w:val="20"/>
          <w:szCs w:val="20"/>
          <w:rtl/>
        </w:rPr>
        <w:t xml:space="preserve">: </w:t>
      </w:r>
      <w:r w:rsidRPr="0078767E">
        <w:rPr>
          <w:rFonts w:cs="Arial" w:hint="cs"/>
          <w:sz w:val="20"/>
          <w:szCs w:val="20"/>
          <w:rtl/>
        </w:rPr>
        <w:t>לי</w:t>
      </w:r>
      <w:r w:rsidRPr="0078767E">
        <w:rPr>
          <w:rFonts w:cs="Arial"/>
          <w:sz w:val="20"/>
          <w:szCs w:val="20"/>
          <w:rtl/>
        </w:rPr>
        <w:t xml:space="preserve">, </w:t>
      </w:r>
      <w:r w:rsidRPr="0078767E">
        <w:rPr>
          <w:rFonts w:cs="Arial" w:hint="cs"/>
          <w:sz w:val="20"/>
          <w:szCs w:val="20"/>
          <w:rtl/>
        </w:rPr>
        <w:t>ידים</w:t>
      </w:r>
      <w:r w:rsidRPr="0078767E">
        <w:rPr>
          <w:rFonts w:cs="Arial"/>
          <w:sz w:val="20"/>
          <w:szCs w:val="20"/>
          <w:rtl/>
        </w:rPr>
        <w:t xml:space="preserve"> </w:t>
      </w:r>
      <w:r w:rsidRPr="0078767E">
        <w:rPr>
          <w:rFonts w:cs="Arial" w:hint="cs"/>
          <w:sz w:val="20"/>
          <w:szCs w:val="20"/>
          <w:rtl/>
        </w:rPr>
        <w:t>מוכיחות</w:t>
      </w:r>
      <w:r w:rsidRPr="0078767E">
        <w:rPr>
          <w:rFonts w:cs="Arial"/>
          <w:sz w:val="20"/>
          <w:szCs w:val="20"/>
          <w:rtl/>
        </w:rPr>
        <w:t xml:space="preserve"> </w:t>
      </w:r>
      <w:r w:rsidRPr="00EB3A69">
        <w:rPr>
          <w:rFonts w:cs="Arial"/>
          <w:sz w:val="18"/>
          <w:szCs w:val="18"/>
          <w:rtl/>
        </w:rPr>
        <w:t>(</w:t>
      </w:r>
      <w:r w:rsidRPr="00EB3A69">
        <w:rPr>
          <w:rFonts w:cs="Arial" w:hint="cs"/>
          <w:sz w:val="18"/>
          <w:szCs w:val="18"/>
          <w:rtl/>
        </w:rPr>
        <w:t>פירוש</w:t>
      </w:r>
      <w:r w:rsidRPr="00EB3A69">
        <w:rPr>
          <w:rFonts w:cs="Arial"/>
          <w:sz w:val="18"/>
          <w:szCs w:val="18"/>
          <w:rtl/>
        </w:rPr>
        <w:t xml:space="preserve"> </w:t>
      </w:r>
      <w:r w:rsidRPr="00EB3A69">
        <w:rPr>
          <w:rFonts w:cs="Arial" w:hint="cs"/>
          <w:sz w:val="18"/>
          <w:szCs w:val="18"/>
          <w:rtl/>
        </w:rPr>
        <w:t>כמו</w:t>
      </w:r>
      <w:r w:rsidRPr="00EB3A69">
        <w:rPr>
          <w:rFonts w:cs="Arial"/>
          <w:sz w:val="18"/>
          <w:szCs w:val="18"/>
          <w:rtl/>
        </w:rPr>
        <w:t xml:space="preserve"> </w:t>
      </w:r>
      <w:r w:rsidRPr="00EB3A69">
        <w:rPr>
          <w:rFonts w:cs="Arial" w:hint="cs"/>
          <w:sz w:val="18"/>
          <w:szCs w:val="18"/>
          <w:rtl/>
        </w:rPr>
        <w:t>שאוחז</w:t>
      </w:r>
      <w:r w:rsidRPr="00EB3A69">
        <w:rPr>
          <w:rFonts w:cs="Arial"/>
          <w:sz w:val="18"/>
          <w:szCs w:val="18"/>
          <w:rtl/>
        </w:rPr>
        <w:t xml:space="preserve"> </w:t>
      </w:r>
      <w:r w:rsidRPr="00EB3A69">
        <w:rPr>
          <w:rFonts w:cs="Arial" w:hint="cs"/>
          <w:sz w:val="18"/>
          <w:szCs w:val="18"/>
          <w:rtl/>
        </w:rPr>
        <w:t>בבית</w:t>
      </w:r>
      <w:r w:rsidRPr="00EB3A69">
        <w:rPr>
          <w:rFonts w:cs="Arial"/>
          <w:sz w:val="18"/>
          <w:szCs w:val="18"/>
          <w:rtl/>
        </w:rPr>
        <w:t xml:space="preserve"> </w:t>
      </w:r>
      <w:r w:rsidRPr="00EB3A69">
        <w:rPr>
          <w:rFonts w:cs="Arial" w:hint="cs"/>
          <w:sz w:val="18"/>
          <w:szCs w:val="18"/>
          <w:rtl/>
        </w:rPr>
        <w:t>יד</w:t>
      </w:r>
      <w:r w:rsidRPr="00EB3A69">
        <w:rPr>
          <w:rFonts w:cs="Arial"/>
          <w:sz w:val="18"/>
          <w:szCs w:val="18"/>
          <w:rtl/>
        </w:rPr>
        <w:t xml:space="preserve"> </w:t>
      </w:r>
      <w:r w:rsidRPr="00EB3A69">
        <w:rPr>
          <w:rFonts w:cs="Arial" w:hint="cs"/>
          <w:sz w:val="18"/>
          <w:szCs w:val="18"/>
          <w:rtl/>
        </w:rPr>
        <w:t>הכלי</w:t>
      </w:r>
      <w:r w:rsidRPr="00EB3A69">
        <w:rPr>
          <w:rFonts w:cs="Arial"/>
          <w:sz w:val="18"/>
          <w:szCs w:val="18"/>
          <w:rtl/>
        </w:rPr>
        <w:t xml:space="preserve"> </w:t>
      </w:r>
      <w:r w:rsidRPr="00EB3A69">
        <w:rPr>
          <w:rFonts w:cs="Arial" w:hint="cs"/>
          <w:sz w:val="18"/>
          <w:szCs w:val="18"/>
          <w:rtl/>
        </w:rPr>
        <w:t>מושך</w:t>
      </w:r>
      <w:r w:rsidRPr="00EB3A69">
        <w:rPr>
          <w:rFonts w:cs="Arial"/>
          <w:sz w:val="18"/>
          <w:szCs w:val="18"/>
          <w:rtl/>
        </w:rPr>
        <w:t xml:space="preserve"> </w:t>
      </w:r>
      <w:r w:rsidRPr="00EB3A69">
        <w:rPr>
          <w:rFonts w:cs="Arial" w:hint="cs"/>
          <w:sz w:val="18"/>
          <w:szCs w:val="18"/>
          <w:rtl/>
        </w:rPr>
        <w:t>עמו</w:t>
      </w:r>
      <w:r w:rsidRPr="00EB3A69">
        <w:rPr>
          <w:rFonts w:cs="Arial"/>
          <w:sz w:val="18"/>
          <w:szCs w:val="18"/>
          <w:rtl/>
        </w:rPr>
        <w:t xml:space="preserve"> </w:t>
      </w:r>
      <w:r w:rsidRPr="00EB3A69">
        <w:rPr>
          <w:rFonts w:cs="Arial" w:hint="cs"/>
          <w:sz w:val="18"/>
          <w:szCs w:val="18"/>
          <w:rtl/>
        </w:rPr>
        <w:t>הכלי</w:t>
      </w:r>
      <w:r w:rsidRPr="00EB3A69">
        <w:rPr>
          <w:rFonts w:cs="Arial"/>
          <w:sz w:val="18"/>
          <w:szCs w:val="18"/>
          <w:rtl/>
        </w:rPr>
        <w:t xml:space="preserve"> </w:t>
      </w:r>
      <w:r w:rsidRPr="00EB3A69">
        <w:rPr>
          <w:rFonts w:cs="Arial" w:hint="cs"/>
          <w:sz w:val="18"/>
          <w:szCs w:val="18"/>
          <w:rtl/>
        </w:rPr>
        <w:t>עצמו</w:t>
      </w:r>
      <w:r w:rsidRPr="00EB3A69">
        <w:rPr>
          <w:rFonts w:cs="Arial"/>
          <w:sz w:val="18"/>
          <w:szCs w:val="18"/>
          <w:rtl/>
        </w:rPr>
        <w:t xml:space="preserve">, </w:t>
      </w:r>
      <w:r w:rsidRPr="00EB3A69">
        <w:rPr>
          <w:rFonts w:cs="Arial" w:hint="cs"/>
          <w:sz w:val="18"/>
          <w:szCs w:val="18"/>
          <w:rtl/>
        </w:rPr>
        <w:t>כן</w:t>
      </w:r>
      <w:r w:rsidRPr="00EB3A69">
        <w:rPr>
          <w:rFonts w:cs="Arial"/>
          <w:sz w:val="18"/>
          <w:szCs w:val="18"/>
          <w:rtl/>
        </w:rPr>
        <w:t xml:space="preserve"> </w:t>
      </w:r>
      <w:r w:rsidRPr="00EB3A69">
        <w:rPr>
          <w:rFonts w:cs="Arial" w:hint="cs"/>
          <w:sz w:val="18"/>
          <w:szCs w:val="18"/>
          <w:rtl/>
        </w:rPr>
        <w:t>אלה</w:t>
      </w:r>
      <w:r w:rsidRPr="00EB3A69">
        <w:rPr>
          <w:rFonts w:cs="Arial"/>
          <w:sz w:val="18"/>
          <w:szCs w:val="18"/>
          <w:rtl/>
        </w:rPr>
        <w:t xml:space="preserve"> </w:t>
      </w:r>
      <w:r w:rsidRPr="00EB3A69">
        <w:rPr>
          <w:rFonts w:cs="Arial" w:hint="cs"/>
          <w:sz w:val="18"/>
          <w:szCs w:val="18"/>
          <w:rtl/>
        </w:rPr>
        <w:t>הדברים</w:t>
      </w:r>
      <w:r w:rsidRPr="00EB3A69">
        <w:rPr>
          <w:rFonts w:cs="Arial"/>
          <w:sz w:val="18"/>
          <w:szCs w:val="18"/>
          <w:rtl/>
        </w:rPr>
        <w:t xml:space="preserve"> </w:t>
      </w:r>
      <w:r w:rsidRPr="00EB3A69">
        <w:rPr>
          <w:rFonts w:cs="Arial" w:hint="cs"/>
          <w:sz w:val="18"/>
          <w:szCs w:val="18"/>
          <w:rtl/>
        </w:rPr>
        <w:t>מוכיחים</w:t>
      </w:r>
      <w:r w:rsidRPr="00EB3A69">
        <w:rPr>
          <w:rFonts w:cs="Arial"/>
          <w:sz w:val="18"/>
          <w:szCs w:val="18"/>
          <w:rtl/>
        </w:rPr>
        <w:t xml:space="preserve"> </w:t>
      </w:r>
      <w:r w:rsidRPr="00EB3A69">
        <w:rPr>
          <w:rFonts w:cs="Arial" w:hint="cs"/>
          <w:sz w:val="18"/>
          <w:szCs w:val="18"/>
          <w:rtl/>
        </w:rPr>
        <w:t>שמושכים</w:t>
      </w:r>
      <w:r w:rsidRPr="00EB3A69">
        <w:rPr>
          <w:rFonts w:cs="Arial"/>
          <w:sz w:val="18"/>
          <w:szCs w:val="18"/>
          <w:rtl/>
        </w:rPr>
        <w:t xml:space="preserve"> </w:t>
      </w:r>
      <w:r w:rsidRPr="00EB3A69">
        <w:rPr>
          <w:rFonts w:cs="Arial" w:hint="cs"/>
          <w:sz w:val="18"/>
          <w:szCs w:val="18"/>
          <w:rtl/>
        </w:rPr>
        <w:t>אחריהם</w:t>
      </w:r>
      <w:r w:rsidRPr="00EB3A69">
        <w:rPr>
          <w:rFonts w:cs="Arial"/>
          <w:sz w:val="18"/>
          <w:szCs w:val="18"/>
          <w:rtl/>
        </w:rPr>
        <w:t xml:space="preserve"> </w:t>
      </w:r>
      <w:r w:rsidRPr="00EB3A69">
        <w:rPr>
          <w:rFonts w:cs="Arial" w:hint="cs"/>
          <w:sz w:val="18"/>
          <w:szCs w:val="18"/>
          <w:rtl/>
        </w:rPr>
        <w:t>לשון</w:t>
      </w:r>
      <w:r w:rsidRPr="00EB3A69">
        <w:rPr>
          <w:rFonts w:cs="Arial"/>
          <w:sz w:val="18"/>
          <w:szCs w:val="18"/>
          <w:rtl/>
        </w:rPr>
        <w:t xml:space="preserve"> </w:t>
      </w:r>
      <w:r w:rsidRPr="00EB3A69">
        <w:rPr>
          <w:rFonts w:cs="Arial" w:hint="cs"/>
          <w:sz w:val="18"/>
          <w:szCs w:val="18"/>
          <w:rtl/>
        </w:rPr>
        <w:t>לי</w:t>
      </w:r>
      <w:r w:rsidRPr="00EB3A69">
        <w:rPr>
          <w:rFonts w:cs="Arial"/>
          <w:sz w:val="18"/>
          <w:szCs w:val="18"/>
          <w:rtl/>
        </w:rPr>
        <w:t xml:space="preserve">) </w:t>
      </w:r>
      <w:r w:rsidRPr="0078767E">
        <w:rPr>
          <w:rFonts w:cs="Arial" w:hint="cs"/>
          <w:sz w:val="20"/>
          <w:szCs w:val="20"/>
          <w:rtl/>
        </w:rPr>
        <w:t>נינהו</w:t>
      </w:r>
      <w:r w:rsidRPr="0078767E">
        <w:rPr>
          <w:rFonts w:cs="Arial"/>
          <w:sz w:val="20"/>
          <w:szCs w:val="20"/>
          <w:rtl/>
        </w:rPr>
        <w:t xml:space="preserve">, </w:t>
      </w:r>
      <w:r w:rsidRPr="0078767E">
        <w:rPr>
          <w:rFonts w:cs="Arial" w:hint="cs"/>
          <w:sz w:val="20"/>
          <w:szCs w:val="20"/>
          <w:rtl/>
        </w:rPr>
        <w:t>וחוששין</w:t>
      </w:r>
      <w:r w:rsidRPr="0078767E">
        <w:rPr>
          <w:rFonts w:cs="Arial"/>
          <w:sz w:val="20"/>
          <w:szCs w:val="20"/>
          <w:rtl/>
        </w:rPr>
        <w:t xml:space="preserve"> </w:t>
      </w:r>
      <w:r w:rsidRPr="0078767E">
        <w:rPr>
          <w:rFonts w:cs="Arial" w:hint="cs"/>
          <w:sz w:val="20"/>
          <w:szCs w:val="20"/>
          <w:rtl/>
        </w:rPr>
        <w:t>לקדושין</w:t>
      </w:r>
      <w:r w:rsidRPr="0078767E">
        <w:rPr>
          <w:rFonts w:cs="Arial"/>
          <w:sz w:val="20"/>
          <w:szCs w:val="20"/>
          <w:rtl/>
        </w:rPr>
        <w:t>.</w:t>
      </w:r>
      <w:r>
        <w:rPr>
          <w:rFonts w:cs="Arial" w:hint="cs"/>
          <w:sz w:val="20"/>
          <w:szCs w:val="20"/>
          <w:rtl/>
        </w:rPr>
        <w:t>"</w:t>
      </w:r>
    </w:p>
    <w:p w:rsidR="00F15C4E" w:rsidRDefault="00F15C4E" w:rsidP="00F15C4E">
      <w:pPr>
        <w:rPr>
          <w:b/>
          <w:bCs/>
          <w:sz w:val="20"/>
          <w:szCs w:val="20"/>
          <w:rtl/>
        </w:rPr>
      </w:pPr>
      <w:r>
        <w:rPr>
          <w:rFonts w:hint="cs"/>
          <w:b/>
          <w:bCs/>
          <w:sz w:val="20"/>
          <w:szCs w:val="20"/>
          <w:rtl/>
        </w:rPr>
        <w:t>סיכום</w:t>
      </w:r>
      <w:r>
        <w:rPr>
          <w:b/>
          <w:bCs/>
          <w:sz w:val="20"/>
          <w:szCs w:val="20"/>
          <w:rtl/>
        </w:rPr>
        <w:br/>
      </w:r>
      <w:r>
        <w:rPr>
          <w:rFonts w:hint="cs"/>
          <w:sz w:val="20"/>
          <w:szCs w:val="20"/>
          <w:rtl/>
        </w:rPr>
        <w:t xml:space="preserve">1. </w:t>
      </w:r>
      <w:r w:rsidRPr="00470200">
        <w:rPr>
          <w:rFonts w:hint="cs"/>
          <w:sz w:val="20"/>
          <w:szCs w:val="20"/>
          <w:u w:val="single"/>
          <w:rtl/>
        </w:rPr>
        <w:t>שמואל</w:t>
      </w:r>
      <w:r>
        <w:rPr>
          <w:rFonts w:hint="cs"/>
          <w:sz w:val="20"/>
          <w:szCs w:val="20"/>
          <w:rtl/>
        </w:rPr>
        <w:t xml:space="preserve">. האומר לאשה "הרי את מקודשת" ולא אמר 'לי' </w:t>
      </w:r>
      <w:r>
        <w:rPr>
          <w:sz w:val="20"/>
          <w:szCs w:val="20"/>
          <w:rtl/>
        </w:rPr>
        <w:t>–</w:t>
      </w:r>
      <w:r>
        <w:rPr>
          <w:rFonts w:hint="cs"/>
          <w:sz w:val="20"/>
          <w:szCs w:val="20"/>
          <w:rtl/>
        </w:rPr>
        <w:t xml:space="preserve"> אינה מקודשת. </w:t>
      </w:r>
      <w:r w:rsidRPr="00470200">
        <w:rPr>
          <w:rFonts w:hint="cs"/>
          <w:b/>
          <w:bCs/>
          <w:sz w:val="20"/>
          <w:szCs w:val="20"/>
          <w:rtl/>
        </w:rPr>
        <w:t>טעם</w:t>
      </w:r>
      <w:r>
        <w:rPr>
          <w:rFonts w:hint="cs"/>
          <w:sz w:val="20"/>
          <w:szCs w:val="20"/>
          <w:rtl/>
        </w:rPr>
        <w:t>. ידיים שאין מוכיחות</w:t>
      </w:r>
      <w:r>
        <w:rPr>
          <w:rFonts w:hint="cs"/>
          <w:b/>
          <w:bCs/>
          <w:sz w:val="20"/>
          <w:szCs w:val="20"/>
          <w:rtl/>
        </w:rPr>
        <w:t xml:space="preserve"> </w:t>
      </w:r>
      <w:r>
        <w:rPr>
          <w:rFonts w:hint="cs"/>
          <w:sz w:val="20"/>
          <w:szCs w:val="20"/>
          <w:rtl/>
        </w:rPr>
        <w:t>אינן  ידיים.</w:t>
      </w:r>
      <w:r>
        <w:rPr>
          <w:rFonts w:hint="cs"/>
          <w:b/>
          <w:bCs/>
          <w:sz w:val="20"/>
          <w:szCs w:val="20"/>
          <w:rtl/>
        </w:rPr>
        <w:t xml:space="preserve"> </w:t>
      </w:r>
      <w:r w:rsidRPr="00470200">
        <w:rPr>
          <w:rFonts w:hint="cs"/>
          <w:sz w:val="18"/>
          <w:szCs w:val="18"/>
          <w:rtl/>
        </w:rPr>
        <w:t>(תוספות מביא גירסות שונות בגמרא בנדרים האם שמואל סובר שיד שאינה מוכיחה היא יד).</w:t>
      </w:r>
      <w:r>
        <w:rPr>
          <w:rFonts w:hint="cs"/>
          <w:b/>
          <w:bCs/>
          <w:sz w:val="20"/>
          <w:szCs w:val="20"/>
          <w:rtl/>
        </w:rPr>
        <w:br/>
      </w:r>
      <w:r w:rsidRPr="00470200">
        <w:rPr>
          <w:rFonts w:hint="cs"/>
          <w:sz w:val="20"/>
          <w:szCs w:val="20"/>
          <w:rtl/>
        </w:rPr>
        <w:t xml:space="preserve">2. </w:t>
      </w:r>
      <w:r w:rsidRPr="00470200">
        <w:rPr>
          <w:rFonts w:hint="cs"/>
          <w:b/>
          <w:bCs/>
          <w:sz w:val="20"/>
          <w:szCs w:val="20"/>
          <w:rtl/>
        </w:rPr>
        <w:t>תשובה המיוחסת לרמב"ן</w:t>
      </w:r>
      <w:r>
        <w:rPr>
          <w:rFonts w:hint="cs"/>
          <w:sz w:val="20"/>
          <w:szCs w:val="20"/>
          <w:rtl/>
        </w:rPr>
        <w:t xml:space="preserve">. מקודשת מספק, וכ"פ </w:t>
      </w:r>
      <w:r w:rsidRPr="00470200">
        <w:rPr>
          <w:rFonts w:hint="cs"/>
          <w:b/>
          <w:bCs/>
          <w:sz w:val="20"/>
          <w:szCs w:val="20"/>
          <w:rtl/>
        </w:rPr>
        <w:t>הב"ח</w:t>
      </w:r>
      <w:r>
        <w:rPr>
          <w:rFonts w:hint="cs"/>
          <w:b/>
          <w:bCs/>
          <w:sz w:val="20"/>
          <w:szCs w:val="20"/>
          <w:rtl/>
        </w:rPr>
        <w:t xml:space="preserve"> </w:t>
      </w:r>
      <w:r w:rsidRPr="00E3182B">
        <w:rPr>
          <w:rFonts w:hint="cs"/>
          <w:sz w:val="18"/>
          <w:szCs w:val="18"/>
          <w:rtl/>
        </w:rPr>
        <w:t>(</w:t>
      </w:r>
      <w:r w:rsidRPr="00E3182B">
        <w:rPr>
          <w:rFonts w:hint="cs"/>
          <w:b/>
          <w:bCs/>
          <w:sz w:val="18"/>
          <w:szCs w:val="18"/>
          <w:rtl/>
        </w:rPr>
        <w:t>ב"ש</w:t>
      </w:r>
      <w:r w:rsidRPr="00E3182B">
        <w:rPr>
          <w:rFonts w:hint="cs"/>
          <w:sz w:val="18"/>
          <w:szCs w:val="18"/>
          <w:rtl/>
        </w:rPr>
        <w:t xml:space="preserve">. אם יש ריעותא נוספת, מודה </w:t>
      </w:r>
      <w:r>
        <w:rPr>
          <w:rFonts w:hint="cs"/>
          <w:sz w:val="18"/>
          <w:szCs w:val="18"/>
          <w:rtl/>
        </w:rPr>
        <w:t xml:space="preserve">הב"ח </w:t>
      </w:r>
      <w:r w:rsidRPr="00E3182B">
        <w:rPr>
          <w:rFonts w:hint="cs"/>
          <w:sz w:val="18"/>
          <w:szCs w:val="18"/>
          <w:rtl/>
        </w:rPr>
        <w:t>שאין להחמיר)</w:t>
      </w:r>
      <w:r>
        <w:rPr>
          <w:rFonts w:hint="cs"/>
          <w:sz w:val="20"/>
          <w:szCs w:val="20"/>
          <w:rtl/>
        </w:rPr>
        <w:t xml:space="preserve">. </w:t>
      </w:r>
      <w:r w:rsidRPr="00470200">
        <w:rPr>
          <w:rFonts w:hint="cs"/>
          <w:b/>
          <w:bCs/>
          <w:sz w:val="20"/>
          <w:szCs w:val="20"/>
          <w:rtl/>
        </w:rPr>
        <w:t>שאר הראשונים</w:t>
      </w:r>
      <w:r>
        <w:rPr>
          <w:rFonts w:hint="cs"/>
          <w:sz w:val="20"/>
          <w:szCs w:val="20"/>
          <w:rtl/>
        </w:rPr>
        <w:t xml:space="preserve">. אינה מקודשת, וכ"פ </w:t>
      </w:r>
      <w:r w:rsidRPr="00470200">
        <w:rPr>
          <w:rFonts w:hint="cs"/>
          <w:b/>
          <w:bCs/>
          <w:sz w:val="20"/>
          <w:szCs w:val="20"/>
          <w:rtl/>
        </w:rPr>
        <w:t>המחבר</w:t>
      </w:r>
      <w:r>
        <w:rPr>
          <w:rFonts w:hint="cs"/>
          <w:sz w:val="20"/>
          <w:szCs w:val="20"/>
          <w:rtl/>
        </w:rPr>
        <w:t xml:space="preserve">. </w:t>
      </w:r>
      <w:r w:rsidRPr="00470200">
        <w:rPr>
          <w:rFonts w:hint="cs"/>
          <w:b/>
          <w:bCs/>
          <w:sz w:val="20"/>
          <w:szCs w:val="20"/>
          <w:rtl/>
        </w:rPr>
        <w:t>מהר"ם אלשקר</w:t>
      </w:r>
      <w:r>
        <w:rPr>
          <w:rFonts w:hint="cs"/>
          <w:sz w:val="20"/>
          <w:szCs w:val="20"/>
          <w:rtl/>
        </w:rPr>
        <w:t>. רק במקום עיגון יש להקל.</w:t>
      </w:r>
      <w:r>
        <w:rPr>
          <w:rFonts w:hint="cs"/>
          <w:sz w:val="20"/>
          <w:szCs w:val="20"/>
          <w:rtl/>
        </w:rPr>
        <w:br/>
        <w:t xml:space="preserve">3. </w:t>
      </w:r>
      <w:r w:rsidRPr="00920696">
        <w:rPr>
          <w:rFonts w:hint="cs"/>
          <w:sz w:val="20"/>
          <w:szCs w:val="20"/>
          <w:u w:val="single"/>
          <w:rtl/>
        </w:rPr>
        <w:t>שניהם מודים שהתכוונו לקידושין</w:t>
      </w:r>
      <w:r>
        <w:rPr>
          <w:rFonts w:hint="cs"/>
          <w:sz w:val="20"/>
          <w:szCs w:val="20"/>
          <w:rtl/>
        </w:rPr>
        <w:t xml:space="preserve">. </w:t>
      </w:r>
      <w:r w:rsidRPr="00470200">
        <w:rPr>
          <w:rFonts w:hint="cs"/>
          <w:b/>
          <w:bCs/>
          <w:sz w:val="20"/>
          <w:szCs w:val="20"/>
          <w:rtl/>
        </w:rPr>
        <w:t>ח"מ</w:t>
      </w:r>
      <w:r>
        <w:rPr>
          <w:rFonts w:hint="cs"/>
          <w:sz w:val="20"/>
          <w:szCs w:val="20"/>
          <w:rtl/>
        </w:rPr>
        <w:t xml:space="preserve">. אינה צריכה גט. </w:t>
      </w:r>
      <w:r w:rsidRPr="00470200">
        <w:rPr>
          <w:rFonts w:hint="cs"/>
          <w:b/>
          <w:bCs/>
          <w:sz w:val="20"/>
          <w:szCs w:val="20"/>
          <w:rtl/>
        </w:rPr>
        <w:t>טעם</w:t>
      </w:r>
      <w:r>
        <w:rPr>
          <w:rFonts w:hint="cs"/>
          <w:sz w:val="20"/>
          <w:szCs w:val="20"/>
          <w:rtl/>
        </w:rPr>
        <w:t xml:space="preserve">. לא אמר לשון טובה. </w:t>
      </w:r>
      <w:r w:rsidRPr="00470200">
        <w:rPr>
          <w:rFonts w:hint="cs"/>
          <w:b/>
          <w:bCs/>
          <w:sz w:val="20"/>
          <w:szCs w:val="20"/>
          <w:rtl/>
        </w:rPr>
        <w:t>ב"ש</w:t>
      </w:r>
      <w:r>
        <w:rPr>
          <w:rFonts w:hint="cs"/>
          <w:sz w:val="20"/>
          <w:szCs w:val="20"/>
          <w:rtl/>
        </w:rPr>
        <w:t>. צריכה גט.</w:t>
      </w:r>
      <w:r>
        <w:rPr>
          <w:sz w:val="20"/>
          <w:szCs w:val="20"/>
          <w:rtl/>
        </w:rPr>
        <w:br/>
      </w:r>
      <w:r>
        <w:rPr>
          <w:rFonts w:hint="cs"/>
          <w:sz w:val="20"/>
          <w:szCs w:val="20"/>
          <w:rtl/>
        </w:rPr>
        <w:t xml:space="preserve">4. </w:t>
      </w:r>
      <w:r w:rsidRPr="00470200">
        <w:rPr>
          <w:rFonts w:hint="cs"/>
          <w:b/>
          <w:bCs/>
          <w:sz w:val="20"/>
          <w:szCs w:val="20"/>
          <w:rtl/>
        </w:rPr>
        <w:t>רא"ש</w:t>
      </w:r>
      <w:r>
        <w:rPr>
          <w:rFonts w:hint="cs"/>
          <w:sz w:val="20"/>
          <w:szCs w:val="20"/>
          <w:rtl/>
        </w:rPr>
        <w:t xml:space="preserve">. היה מדבר עמה על עסקי קידושיה ואמר לה לשון זו </w:t>
      </w:r>
      <w:r>
        <w:rPr>
          <w:sz w:val="20"/>
          <w:szCs w:val="20"/>
          <w:rtl/>
        </w:rPr>
        <w:t>–</w:t>
      </w:r>
      <w:r>
        <w:rPr>
          <w:rFonts w:hint="cs"/>
          <w:sz w:val="20"/>
          <w:szCs w:val="20"/>
          <w:rtl/>
        </w:rPr>
        <w:t xml:space="preserve"> מקודשת, וכ"פ </w:t>
      </w:r>
      <w:r w:rsidRPr="00470200">
        <w:rPr>
          <w:rFonts w:hint="cs"/>
          <w:b/>
          <w:bCs/>
          <w:sz w:val="20"/>
          <w:szCs w:val="20"/>
          <w:rtl/>
        </w:rPr>
        <w:t>המחבר</w:t>
      </w:r>
      <w:r>
        <w:rPr>
          <w:rFonts w:hint="cs"/>
          <w:sz w:val="20"/>
          <w:szCs w:val="20"/>
          <w:rtl/>
        </w:rPr>
        <w:t xml:space="preserve">. זו הוכחה טובה. </w:t>
      </w:r>
      <w:r>
        <w:rPr>
          <w:sz w:val="18"/>
          <w:szCs w:val="18"/>
          <w:rtl/>
        </w:rPr>
        <w:br/>
      </w:r>
      <w:r w:rsidRPr="001C6A28">
        <w:rPr>
          <w:rFonts w:hint="cs"/>
          <w:sz w:val="18"/>
          <w:szCs w:val="18"/>
          <w:rtl/>
        </w:rPr>
        <w:t xml:space="preserve">(ואם רק היו שידוכים ביניהם, </w:t>
      </w:r>
      <w:r w:rsidRPr="001C6A28">
        <w:rPr>
          <w:rFonts w:hint="cs"/>
          <w:b/>
          <w:bCs/>
          <w:sz w:val="18"/>
          <w:szCs w:val="18"/>
          <w:rtl/>
        </w:rPr>
        <w:t>מהר"י בן לב</w:t>
      </w:r>
      <w:r w:rsidRPr="001C6A28">
        <w:rPr>
          <w:rFonts w:hint="cs"/>
          <w:sz w:val="18"/>
          <w:szCs w:val="18"/>
          <w:rtl/>
        </w:rPr>
        <w:t xml:space="preserve"> מחמיר, אך </w:t>
      </w:r>
      <w:r w:rsidRPr="001C6A28">
        <w:rPr>
          <w:rFonts w:hint="cs"/>
          <w:b/>
          <w:bCs/>
          <w:sz w:val="18"/>
          <w:szCs w:val="18"/>
          <w:rtl/>
        </w:rPr>
        <w:t>מהרי"ט</w:t>
      </w:r>
      <w:r w:rsidRPr="001C6A28">
        <w:rPr>
          <w:rFonts w:hint="cs"/>
          <w:sz w:val="18"/>
          <w:szCs w:val="18"/>
          <w:rtl/>
        </w:rPr>
        <w:t xml:space="preserve"> מקל.)</w:t>
      </w:r>
      <w:r w:rsidRPr="001C6A28">
        <w:rPr>
          <w:sz w:val="18"/>
          <w:szCs w:val="18"/>
          <w:rtl/>
        </w:rPr>
        <w:br/>
      </w:r>
      <w:r>
        <w:rPr>
          <w:rFonts w:hint="cs"/>
          <w:sz w:val="20"/>
          <w:szCs w:val="20"/>
          <w:rtl/>
        </w:rPr>
        <w:t xml:space="preserve">5. </w:t>
      </w:r>
      <w:r w:rsidRPr="00470200">
        <w:rPr>
          <w:rFonts w:hint="cs"/>
          <w:b/>
          <w:bCs/>
          <w:sz w:val="20"/>
          <w:szCs w:val="20"/>
          <w:rtl/>
        </w:rPr>
        <w:t>רמ"ה</w:t>
      </w:r>
      <w:r>
        <w:rPr>
          <w:rFonts w:hint="cs"/>
          <w:sz w:val="20"/>
          <w:szCs w:val="20"/>
          <w:rtl/>
        </w:rPr>
        <w:t xml:space="preserve">. קידש אחת כדין ואחר כך אמר לאחרת ללא 'לי' </w:t>
      </w:r>
      <w:r>
        <w:rPr>
          <w:sz w:val="20"/>
          <w:szCs w:val="20"/>
          <w:rtl/>
        </w:rPr>
        <w:t>–</w:t>
      </w:r>
      <w:r>
        <w:rPr>
          <w:rFonts w:hint="cs"/>
          <w:sz w:val="20"/>
          <w:szCs w:val="20"/>
          <w:rtl/>
        </w:rPr>
        <w:t xml:space="preserve"> ספק מקודשת, וכ"פ </w:t>
      </w:r>
      <w:r w:rsidRPr="00470200">
        <w:rPr>
          <w:rFonts w:hint="cs"/>
          <w:b/>
          <w:bCs/>
          <w:sz w:val="20"/>
          <w:szCs w:val="20"/>
          <w:rtl/>
        </w:rPr>
        <w:t>המחבר</w:t>
      </w:r>
      <w:r>
        <w:rPr>
          <w:rFonts w:hint="cs"/>
          <w:sz w:val="20"/>
          <w:szCs w:val="20"/>
          <w:rtl/>
        </w:rPr>
        <w:t>.</w:t>
      </w:r>
      <w:r>
        <w:rPr>
          <w:rFonts w:hint="cs"/>
          <w:sz w:val="20"/>
          <w:szCs w:val="20"/>
          <w:rtl/>
        </w:rPr>
        <w:br/>
      </w:r>
      <w:r>
        <w:rPr>
          <w:sz w:val="20"/>
          <w:szCs w:val="20"/>
          <w:rtl/>
        </w:rPr>
        <w:br/>
      </w:r>
      <w:r>
        <w:rPr>
          <w:rFonts w:hint="cs"/>
          <w:b/>
          <w:bCs/>
          <w:sz w:val="20"/>
          <w:szCs w:val="20"/>
          <w:rtl/>
        </w:rPr>
        <w:br/>
      </w:r>
      <w:r>
        <w:rPr>
          <w:rFonts w:hint="cs"/>
          <w:b/>
          <w:bCs/>
          <w:sz w:val="20"/>
          <w:szCs w:val="20"/>
          <w:rtl/>
        </w:rPr>
        <w:lastRenderedPageBreak/>
        <w:t xml:space="preserve">סעיף ה </w:t>
      </w:r>
      <w:r>
        <w:rPr>
          <w:b/>
          <w:bCs/>
          <w:sz w:val="20"/>
          <w:szCs w:val="20"/>
          <w:rtl/>
        </w:rPr>
        <w:t>–</w:t>
      </w:r>
      <w:r>
        <w:rPr>
          <w:rFonts w:hint="cs"/>
          <w:b/>
          <w:bCs/>
          <w:sz w:val="20"/>
          <w:szCs w:val="20"/>
          <w:rtl/>
        </w:rPr>
        <w:t xml:space="preserve"> לשונות בעייתיות נוספות</w:t>
      </w:r>
      <w:r>
        <w:rPr>
          <w:b/>
          <w:bCs/>
          <w:sz w:val="20"/>
          <w:szCs w:val="20"/>
          <w:rtl/>
        </w:rPr>
        <w:br/>
      </w:r>
      <w:r w:rsidRPr="0050113E">
        <w:rPr>
          <w:rFonts w:hint="cs"/>
          <w:b/>
          <w:bCs/>
          <w:sz w:val="20"/>
          <w:szCs w:val="20"/>
          <w:rtl/>
        </w:rPr>
        <w:t>נתן ואמר "בתורת קידושין"</w:t>
      </w:r>
      <w:r>
        <w:rPr>
          <w:rFonts w:hint="cs"/>
          <w:b/>
          <w:bCs/>
          <w:sz w:val="20"/>
          <w:szCs w:val="20"/>
          <w:rtl/>
        </w:rPr>
        <w:br/>
        <w:t xml:space="preserve">ריב"ש </w:t>
      </w:r>
      <w:r>
        <w:rPr>
          <w:sz w:val="20"/>
          <w:szCs w:val="20"/>
          <w:rtl/>
        </w:rPr>
        <w:t>–</w:t>
      </w:r>
      <w:r>
        <w:rPr>
          <w:rFonts w:hint="cs"/>
          <w:sz w:val="20"/>
          <w:szCs w:val="20"/>
          <w:rtl/>
        </w:rPr>
        <w:t xml:space="preserve"> הנותן לאשה כסף קידושין ואמר לה: "הריני נותנו לך בתורת קידושין" מקודשת, וכ"פ </w:t>
      </w:r>
      <w:r w:rsidRPr="00B244DC">
        <w:rPr>
          <w:rFonts w:hint="cs"/>
          <w:b/>
          <w:bCs/>
          <w:sz w:val="20"/>
          <w:szCs w:val="20"/>
          <w:rtl/>
        </w:rPr>
        <w:t>המחבר</w:t>
      </w:r>
      <w:r>
        <w:rPr>
          <w:rFonts w:hint="cs"/>
          <w:sz w:val="20"/>
          <w:szCs w:val="20"/>
          <w:rtl/>
        </w:rPr>
        <w:t>.</w:t>
      </w:r>
      <w:r>
        <w:rPr>
          <w:sz w:val="20"/>
          <w:szCs w:val="20"/>
          <w:rtl/>
        </w:rPr>
        <w:br/>
      </w:r>
      <w:r w:rsidRPr="00B244D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אלו ידיים אלא דיבור שלם, משום שהזכיר בדבריו שהוא המקדש והיא המתקדשת. ואין לומר שקידש אותה עבור אחר, מכיוון שלא שביק איניש מצווה דרמיא עליה ועביד מצווה דלא רמיא עליה.</w:t>
      </w:r>
      <w:r>
        <w:rPr>
          <w:rStyle w:val="ab"/>
          <w:sz w:val="20"/>
          <w:szCs w:val="20"/>
          <w:rtl/>
        </w:rPr>
        <w:footnoteReference w:id="40"/>
      </w:r>
    </w:p>
    <w:p w:rsidR="00F15C4E" w:rsidRDefault="00F15C4E" w:rsidP="00F15C4E">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244DC">
        <w:rPr>
          <w:rFonts w:cs="Arial" w:hint="cs"/>
          <w:sz w:val="20"/>
          <w:szCs w:val="20"/>
          <w:rtl/>
        </w:rPr>
        <w:t>יש</w:t>
      </w:r>
      <w:r w:rsidRPr="00B244DC">
        <w:rPr>
          <w:rFonts w:cs="Arial"/>
          <w:sz w:val="20"/>
          <w:szCs w:val="20"/>
          <w:rtl/>
        </w:rPr>
        <w:t xml:space="preserve"> </w:t>
      </w:r>
      <w:r w:rsidRPr="00B244DC">
        <w:rPr>
          <w:rFonts w:cs="Arial" w:hint="cs"/>
          <w:sz w:val="20"/>
          <w:szCs w:val="20"/>
          <w:rtl/>
        </w:rPr>
        <w:t>מי</w:t>
      </w:r>
      <w:r w:rsidRPr="00B244DC">
        <w:rPr>
          <w:rFonts w:cs="Arial"/>
          <w:sz w:val="20"/>
          <w:szCs w:val="20"/>
          <w:rtl/>
        </w:rPr>
        <w:t xml:space="preserve"> </w:t>
      </w:r>
      <w:r w:rsidRPr="00B244DC">
        <w:rPr>
          <w:rFonts w:cs="Arial" w:hint="cs"/>
          <w:sz w:val="20"/>
          <w:szCs w:val="20"/>
          <w:rtl/>
        </w:rPr>
        <w:t>שאומר</w:t>
      </w:r>
      <w:r w:rsidRPr="00B244DC">
        <w:rPr>
          <w:rFonts w:cs="Arial"/>
          <w:sz w:val="20"/>
          <w:szCs w:val="20"/>
          <w:rtl/>
        </w:rPr>
        <w:t xml:space="preserve"> </w:t>
      </w:r>
      <w:r w:rsidRPr="00B244DC">
        <w:rPr>
          <w:rFonts w:cs="Arial" w:hint="cs"/>
          <w:sz w:val="20"/>
          <w:szCs w:val="20"/>
          <w:rtl/>
        </w:rPr>
        <w:t>שאם</w:t>
      </w:r>
      <w:r w:rsidRPr="00B244DC">
        <w:rPr>
          <w:rFonts w:cs="Arial"/>
          <w:sz w:val="20"/>
          <w:szCs w:val="20"/>
          <w:rtl/>
        </w:rPr>
        <w:t xml:space="preserve"> </w:t>
      </w:r>
      <w:r w:rsidRPr="00B244DC">
        <w:rPr>
          <w:rFonts w:cs="Arial" w:hint="cs"/>
          <w:sz w:val="20"/>
          <w:szCs w:val="20"/>
          <w:rtl/>
        </w:rPr>
        <w:t>כשנתן</w:t>
      </w:r>
      <w:r w:rsidRPr="00B244DC">
        <w:rPr>
          <w:rFonts w:cs="Arial"/>
          <w:sz w:val="20"/>
          <w:szCs w:val="20"/>
          <w:rtl/>
        </w:rPr>
        <w:t xml:space="preserve"> </w:t>
      </w:r>
      <w:r w:rsidRPr="00B244DC">
        <w:rPr>
          <w:rFonts w:cs="Arial" w:hint="cs"/>
          <w:sz w:val="20"/>
          <w:szCs w:val="20"/>
          <w:rtl/>
        </w:rPr>
        <w:t>לה</w:t>
      </w:r>
      <w:r w:rsidRPr="00B244DC">
        <w:rPr>
          <w:rFonts w:cs="Arial"/>
          <w:sz w:val="20"/>
          <w:szCs w:val="20"/>
          <w:rtl/>
        </w:rPr>
        <w:t xml:space="preserve"> </w:t>
      </w:r>
      <w:r w:rsidRPr="00B244DC">
        <w:rPr>
          <w:rFonts w:cs="Arial" w:hint="cs"/>
          <w:sz w:val="20"/>
          <w:szCs w:val="20"/>
          <w:rtl/>
        </w:rPr>
        <w:t>הכסף</w:t>
      </w:r>
      <w:r w:rsidRPr="00B244DC">
        <w:rPr>
          <w:rFonts w:cs="Arial"/>
          <w:sz w:val="20"/>
          <w:szCs w:val="20"/>
          <w:rtl/>
        </w:rPr>
        <w:t xml:space="preserve"> </w:t>
      </w:r>
      <w:r w:rsidRPr="00B244DC">
        <w:rPr>
          <w:rFonts w:cs="Arial" w:hint="cs"/>
          <w:sz w:val="20"/>
          <w:szCs w:val="20"/>
          <w:rtl/>
        </w:rPr>
        <w:t>אמר</w:t>
      </w:r>
      <w:r w:rsidRPr="00B244DC">
        <w:rPr>
          <w:rFonts w:cs="Arial"/>
          <w:sz w:val="20"/>
          <w:szCs w:val="20"/>
          <w:rtl/>
        </w:rPr>
        <w:t xml:space="preserve"> </w:t>
      </w:r>
      <w:r w:rsidRPr="00B244DC">
        <w:rPr>
          <w:rFonts w:cs="Arial" w:hint="cs"/>
          <w:sz w:val="20"/>
          <w:szCs w:val="20"/>
          <w:rtl/>
        </w:rPr>
        <w:t>לה</w:t>
      </w:r>
      <w:r w:rsidRPr="00B244DC">
        <w:rPr>
          <w:rFonts w:cs="Arial"/>
          <w:sz w:val="20"/>
          <w:szCs w:val="20"/>
          <w:rtl/>
        </w:rPr>
        <w:t xml:space="preserve">: </w:t>
      </w:r>
      <w:r w:rsidRPr="00B244DC">
        <w:rPr>
          <w:rFonts w:cs="Arial" w:hint="cs"/>
          <w:sz w:val="20"/>
          <w:szCs w:val="20"/>
          <w:rtl/>
        </w:rPr>
        <w:t>הריני</w:t>
      </w:r>
      <w:r w:rsidRPr="00B244DC">
        <w:rPr>
          <w:rFonts w:cs="Arial"/>
          <w:sz w:val="20"/>
          <w:szCs w:val="20"/>
          <w:rtl/>
        </w:rPr>
        <w:t xml:space="preserve"> </w:t>
      </w:r>
      <w:r w:rsidRPr="00B244DC">
        <w:rPr>
          <w:rFonts w:cs="Arial" w:hint="cs"/>
          <w:sz w:val="20"/>
          <w:szCs w:val="20"/>
          <w:rtl/>
        </w:rPr>
        <w:t>נותנו</w:t>
      </w:r>
      <w:r w:rsidRPr="00B244DC">
        <w:rPr>
          <w:rFonts w:cs="Arial"/>
          <w:sz w:val="20"/>
          <w:szCs w:val="20"/>
          <w:rtl/>
        </w:rPr>
        <w:t xml:space="preserve"> </w:t>
      </w:r>
      <w:r w:rsidRPr="00B244DC">
        <w:rPr>
          <w:rFonts w:cs="Arial" w:hint="cs"/>
          <w:sz w:val="20"/>
          <w:szCs w:val="20"/>
          <w:rtl/>
        </w:rPr>
        <w:t>לך</w:t>
      </w:r>
      <w:r w:rsidRPr="00B244DC">
        <w:rPr>
          <w:rFonts w:cs="Arial"/>
          <w:sz w:val="20"/>
          <w:szCs w:val="20"/>
          <w:rtl/>
        </w:rPr>
        <w:t xml:space="preserve"> </w:t>
      </w:r>
      <w:r w:rsidRPr="00B244DC">
        <w:rPr>
          <w:rFonts w:cs="Arial" w:hint="cs"/>
          <w:sz w:val="20"/>
          <w:szCs w:val="20"/>
          <w:rtl/>
        </w:rPr>
        <w:t>בתורת</w:t>
      </w:r>
      <w:r w:rsidRPr="00B244DC">
        <w:rPr>
          <w:rFonts w:cs="Arial"/>
          <w:sz w:val="20"/>
          <w:szCs w:val="20"/>
          <w:rtl/>
        </w:rPr>
        <w:t xml:space="preserve"> </w:t>
      </w:r>
      <w:r w:rsidRPr="00B244DC">
        <w:rPr>
          <w:rFonts w:cs="Arial" w:hint="cs"/>
          <w:sz w:val="20"/>
          <w:szCs w:val="20"/>
          <w:rtl/>
        </w:rPr>
        <w:t>קדושין</w:t>
      </w:r>
      <w:r w:rsidRPr="00B244DC">
        <w:rPr>
          <w:rFonts w:cs="Arial"/>
          <w:sz w:val="20"/>
          <w:szCs w:val="20"/>
          <w:rtl/>
        </w:rPr>
        <w:t xml:space="preserve">, </w:t>
      </w:r>
      <w:r w:rsidRPr="00B244DC">
        <w:rPr>
          <w:rFonts w:cs="Arial" w:hint="cs"/>
          <w:sz w:val="20"/>
          <w:szCs w:val="20"/>
          <w:rtl/>
        </w:rPr>
        <w:t>הוי</w:t>
      </w:r>
      <w:r w:rsidRPr="00B244DC">
        <w:rPr>
          <w:rFonts w:cs="Arial"/>
          <w:sz w:val="20"/>
          <w:szCs w:val="20"/>
          <w:rtl/>
        </w:rPr>
        <w:t xml:space="preserve"> </w:t>
      </w:r>
      <w:r w:rsidRPr="00B244DC">
        <w:rPr>
          <w:rFonts w:cs="Arial" w:hint="cs"/>
          <w:sz w:val="20"/>
          <w:szCs w:val="20"/>
          <w:rtl/>
        </w:rPr>
        <w:t>כאומר</w:t>
      </w:r>
      <w:r w:rsidRPr="00B244DC">
        <w:rPr>
          <w:rFonts w:cs="Arial"/>
          <w:sz w:val="20"/>
          <w:szCs w:val="20"/>
          <w:rtl/>
        </w:rPr>
        <w:t xml:space="preserve">: </w:t>
      </w:r>
      <w:r w:rsidRPr="00B244DC">
        <w:rPr>
          <w:rFonts w:cs="Arial" w:hint="cs"/>
          <w:sz w:val="20"/>
          <w:szCs w:val="20"/>
          <w:rtl/>
        </w:rPr>
        <w:t>לי</w:t>
      </w:r>
      <w:r w:rsidRPr="00B244DC">
        <w:rPr>
          <w:rFonts w:cs="Arial"/>
          <w:sz w:val="20"/>
          <w:szCs w:val="20"/>
          <w:rtl/>
        </w:rPr>
        <w:t>.</w:t>
      </w:r>
      <w:r>
        <w:rPr>
          <w:rFonts w:cs="Arial" w:hint="cs"/>
          <w:sz w:val="20"/>
          <w:szCs w:val="20"/>
          <w:rtl/>
        </w:rPr>
        <w:t>"</w:t>
      </w:r>
      <w:r w:rsidRPr="00AC2809">
        <w:rPr>
          <w:rStyle w:val="ab"/>
          <w:sz w:val="20"/>
          <w:szCs w:val="20"/>
          <w:rtl/>
        </w:rPr>
        <w:footnoteReference w:id="41"/>
      </w:r>
    </w:p>
    <w:p w:rsidR="00F15C4E" w:rsidRDefault="00F15C4E" w:rsidP="00F15C4E">
      <w:pPr>
        <w:rPr>
          <w:b/>
          <w:bCs/>
          <w:sz w:val="20"/>
          <w:szCs w:val="20"/>
          <w:rtl/>
        </w:rPr>
      </w:pPr>
      <w:r w:rsidRPr="00B85563">
        <w:rPr>
          <w:rFonts w:hint="cs"/>
          <w:sz w:val="20"/>
          <w:szCs w:val="20"/>
          <w:u w:val="single"/>
          <w:rtl/>
        </w:rPr>
        <w:t>האם אלו קידושין גמורים</w:t>
      </w:r>
      <w:r>
        <w:rPr>
          <w:b/>
          <w:bCs/>
          <w:sz w:val="20"/>
          <w:szCs w:val="20"/>
          <w:rtl/>
        </w:rPr>
        <w:br/>
      </w:r>
      <w:r>
        <w:rPr>
          <w:rFonts w:hint="cs"/>
          <w:sz w:val="20"/>
          <w:szCs w:val="20"/>
          <w:rtl/>
        </w:rPr>
        <w:t xml:space="preserve">א. </w:t>
      </w:r>
      <w:r w:rsidRPr="00B244DC">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גם דעת הריב"ש היא שקידושין אלו אינם קידושים גמורים אלא ספק, וכ"כ </w:t>
      </w:r>
      <w:r w:rsidRPr="00747F91">
        <w:rPr>
          <w:rFonts w:hint="cs"/>
          <w:b/>
          <w:bCs/>
          <w:sz w:val="20"/>
          <w:szCs w:val="20"/>
          <w:rtl/>
        </w:rPr>
        <w:t>הב"ש</w:t>
      </w:r>
      <w:r>
        <w:rPr>
          <w:rFonts w:hint="cs"/>
          <w:sz w:val="20"/>
          <w:szCs w:val="20"/>
          <w:rtl/>
        </w:rPr>
        <w:t>.</w:t>
      </w:r>
      <w:r>
        <w:rPr>
          <w:sz w:val="20"/>
          <w:szCs w:val="20"/>
          <w:rtl/>
        </w:rPr>
        <w:br/>
      </w:r>
      <w:r>
        <w:rPr>
          <w:rFonts w:hint="cs"/>
          <w:sz w:val="20"/>
          <w:szCs w:val="20"/>
          <w:rtl/>
        </w:rPr>
        <w:t xml:space="preserve">ב. </w:t>
      </w:r>
      <w:r w:rsidRPr="00B244DC">
        <w:rPr>
          <w:rFonts w:hint="cs"/>
          <w:b/>
          <w:bCs/>
          <w:sz w:val="20"/>
          <w:szCs w:val="20"/>
          <w:rtl/>
        </w:rPr>
        <w:t>אבני מילואים</w:t>
      </w:r>
      <w:r>
        <w:rPr>
          <w:rFonts w:hint="cs"/>
          <w:sz w:val="20"/>
          <w:szCs w:val="20"/>
          <w:rtl/>
        </w:rPr>
        <w:t xml:space="preserve"> </w:t>
      </w:r>
      <w:r w:rsidRPr="00AC2809">
        <w:rPr>
          <w:rFonts w:hint="cs"/>
          <w:sz w:val="18"/>
          <w:szCs w:val="18"/>
          <w:rtl/>
        </w:rPr>
        <w:t xml:space="preserve">(פת"ש) </w:t>
      </w:r>
      <w:r>
        <w:rPr>
          <w:sz w:val="20"/>
          <w:szCs w:val="20"/>
          <w:rtl/>
        </w:rPr>
        <w:t>–</w:t>
      </w:r>
      <w:r>
        <w:rPr>
          <w:rFonts w:hint="cs"/>
          <w:sz w:val="20"/>
          <w:szCs w:val="20"/>
          <w:rtl/>
        </w:rPr>
        <w:t xml:space="preserve"> דעת הריב"ש היא שאלו קידושין גמורים, ומה שכתב בסוף דבריו שצריכה גט מספק, היינו רק לדעת הרוצים לחלוק על דבריו, אך לדידיה ס"ל שמקודשת לגמרי.</w:t>
      </w:r>
    </w:p>
    <w:p w:rsidR="00F15C4E" w:rsidRDefault="00F15C4E" w:rsidP="00F15C4E">
      <w:pPr>
        <w:rPr>
          <w:sz w:val="20"/>
          <w:szCs w:val="20"/>
          <w:rtl/>
        </w:rPr>
      </w:pPr>
      <w:r w:rsidRPr="00B85563">
        <w:rPr>
          <w:rFonts w:hint="cs"/>
          <w:sz w:val="20"/>
          <w:szCs w:val="20"/>
          <w:u w:val="single"/>
          <w:rtl/>
        </w:rPr>
        <w:t xml:space="preserve">אמר לה שנותן לה לקידושין </w:t>
      </w:r>
      <w:r w:rsidRPr="00B85563">
        <w:rPr>
          <w:rFonts w:hint="cs"/>
          <w:sz w:val="18"/>
          <w:szCs w:val="18"/>
          <w:u w:val="single"/>
          <w:rtl/>
        </w:rPr>
        <w:t>(בית שמואל)</w:t>
      </w:r>
      <w:r w:rsidRPr="00B72AA6">
        <w:rPr>
          <w:b/>
          <w:bCs/>
          <w:sz w:val="20"/>
          <w:szCs w:val="20"/>
          <w:rtl/>
        </w:rPr>
        <w:br/>
      </w:r>
      <w:r>
        <w:rPr>
          <w:rFonts w:hint="cs"/>
          <w:sz w:val="20"/>
          <w:szCs w:val="20"/>
          <w:rtl/>
        </w:rPr>
        <w:t xml:space="preserve">א. </w:t>
      </w:r>
      <w:r w:rsidRPr="00B72AA6">
        <w:rPr>
          <w:rFonts w:hint="cs"/>
          <w:b/>
          <w:bCs/>
          <w:sz w:val="20"/>
          <w:szCs w:val="20"/>
          <w:rtl/>
        </w:rPr>
        <w:t>מהרי"ט</w:t>
      </w:r>
      <w:r>
        <w:rPr>
          <w:rFonts w:hint="cs"/>
          <w:sz w:val="20"/>
          <w:szCs w:val="20"/>
          <w:rtl/>
        </w:rPr>
        <w:t xml:space="preserve"> </w:t>
      </w:r>
      <w:r>
        <w:rPr>
          <w:sz w:val="20"/>
          <w:szCs w:val="20"/>
          <w:rtl/>
        </w:rPr>
        <w:t>–</w:t>
      </w:r>
      <w:r>
        <w:rPr>
          <w:rFonts w:hint="cs"/>
          <w:sz w:val="20"/>
          <w:szCs w:val="20"/>
          <w:rtl/>
        </w:rPr>
        <w:t xml:space="preserve"> האומר לאישה שנותן לה את המעות ל'קידושין' אינה מקודשת.</w:t>
      </w:r>
      <w:r>
        <w:rPr>
          <w:sz w:val="20"/>
          <w:szCs w:val="20"/>
          <w:rtl/>
        </w:rPr>
        <w:br/>
      </w:r>
      <w:r w:rsidRPr="00B72AA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כשאומר לה "בתורת קידושין", מגלה שרצונו לקדשה במעשה זה, אך כאן שמא כוונתו שנותן לה לצורך קידושין שיהיו בהמשך, אך כעת אינו מקדשה.</w:t>
      </w:r>
      <w:r>
        <w:rPr>
          <w:rFonts w:hint="cs"/>
          <w:sz w:val="20"/>
          <w:szCs w:val="20"/>
          <w:rtl/>
        </w:rPr>
        <w:br/>
        <w:t xml:space="preserve">ב. </w:t>
      </w:r>
      <w:r w:rsidRPr="00AC7BEC">
        <w:rPr>
          <w:rFonts w:hint="cs"/>
          <w:b/>
          <w:bCs/>
          <w:sz w:val="20"/>
          <w:szCs w:val="20"/>
          <w:rtl/>
        </w:rPr>
        <w:t>תשובת הרשב"א</w:t>
      </w:r>
      <w:r>
        <w:rPr>
          <w:rFonts w:hint="cs"/>
          <w:sz w:val="20"/>
          <w:szCs w:val="20"/>
          <w:rtl/>
        </w:rPr>
        <w:t xml:space="preserve"> </w:t>
      </w:r>
      <w:r>
        <w:rPr>
          <w:sz w:val="20"/>
          <w:szCs w:val="20"/>
          <w:rtl/>
        </w:rPr>
        <w:t>–</w:t>
      </w:r>
      <w:r>
        <w:rPr>
          <w:rFonts w:hint="cs"/>
          <w:sz w:val="20"/>
          <w:szCs w:val="20"/>
          <w:rtl/>
        </w:rPr>
        <w:t xml:space="preserve"> מקודשת אע"פ שלא אמר 'לי'.</w:t>
      </w:r>
    </w:p>
    <w:p w:rsidR="00F15C4E" w:rsidRDefault="00F15C4E" w:rsidP="00F15C4E">
      <w:pPr>
        <w:rPr>
          <w:sz w:val="20"/>
          <w:szCs w:val="20"/>
          <w:rtl/>
        </w:rPr>
      </w:pPr>
      <w:r>
        <w:rPr>
          <w:rFonts w:hint="cs"/>
          <w:b/>
          <w:bCs/>
          <w:sz w:val="20"/>
          <w:szCs w:val="20"/>
          <w:rtl/>
        </w:rPr>
        <w:t>קח טבעת זו קידושין על בתך</w:t>
      </w:r>
      <w:r>
        <w:rPr>
          <w:b/>
          <w:bCs/>
          <w:sz w:val="20"/>
          <w:szCs w:val="20"/>
          <w:rtl/>
        </w:rPr>
        <w:br/>
      </w:r>
      <w:r>
        <w:rPr>
          <w:rFonts w:hint="cs"/>
          <w:b/>
          <w:bCs/>
          <w:sz w:val="20"/>
          <w:szCs w:val="20"/>
          <w:rtl/>
        </w:rPr>
        <w:t xml:space="preserve">תשב"ץ </w:t>
      </w:r>
      <w:r>
        <w:rPr>
          <w:sz w:val="20"/>
          <w:szCs w:val="20"/>
          <w:rtl/>
        </w:rPr>
        <w:t>–</w:t>
      </w:r>
      <w:r>
        <w:rPr>
          <w:rFonts w:hint="cs"/>
          <w:sz w:val="20"/>
          <w:szCs w:val="20"/>
          <w:rtl/>
        </w:rPr>
        <w:t xml:space="preserve"> האומר לחברו "קח טבעת זו קידושין על בתך" אינה מקודשת.</w:t>
      </w:r>
      <w:r>
        <w:rPr>
          <w:sz w:val="20"/>
          <w:szCs w:val="20"/>
          <w:rtl/>
        </w:rPr>
        <w:br/>
      </w:r>
      <w:r w:rsidRPr="00747F9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מוכיח מתוך לשונו עבור מי מקדשה. ולפי"ז, המחמירים בחסרון "לי" מחמירים גם כאן, ושמא יש לחלק, </w:t>
      </w:r>
      <w:r w:rsidRPr="00747F91">
        <w:rPr>
          <w:rFonts w:hint="cs"/>
          <w:b/>
          <w:bCs/>
          <w:sz w:val="20"/>
          <w:szCs w:val="20"/>
          <w:rtl/>
        </w:rPr>
        <w:t>חלקת מחוקק</w:t>
      </w:r>
      <w:r>
        <w:rPr>
          <w:rFonts w:hint="cs"/>
          <w:sz w:val="20"/>
          <w:szCs w:val="20"/>
          <w:rtl/>
        </w:rPr>
        <w:t xml:space="preserve">. </w:t>
      </w:r>
      <w:r w:rsidRPr="00AC2809">
        <w:rPr>
          <w:rFonts w:hint="cs"/>
          <w:sz w:val="18"/>
          <w:szCs w:val="18"/>
          <w:rtl/>
        </w:rPr>
        <w:t xml:space="preserve">[אמנם, </w:t>
      </w:r>
      <w:r w:rsidRPr="00E1643D">
        <w:rPr>
          <w:rFonts w:hint="cs"/>
          <w:b/>
          <w:bCs/>
          <w:sz w:val="18"/>
          <w:szCs w:val="18"/>
          <w:rtl/>
        </w:rPr>
        <w:t>הב"ש</w:t>
      </w:r>
      <w:r w:rsidRPr="00AC2809">
        <w:rPr>
          <w:rFonts w:hint="cs"/>
          <w:sz w:val="18"/>
          <w:szCs w:val="18"/>
          <w:rtl/>
        </w:rPr>
        <w:t xml:space="preserve"> כתב שהחיסרון הוא בכך שלא אמר "הריני נותן לך" וא</w:t>
      </w:r>
      <w:r>
        <w:rPr>
          <w:rFonts w:hint="cs"/>
          <w:sz w:val="18"/>
          <w:szCs w:val="18"/>
          <w:rtl/>
        </w:rPr>
        <w:t>ם כן</w:t>
      </w:r>
      <w:r w:rsidRPr="00AC2809">
        <w:rPr>
          <w:rFonts w:hint="cs"/>
          <w:sz w:val="18"/>
          <w:szCs w:val="18"/>
          <w:rtl/>
        </w:rPr>
        <w:t xml:space="preserve"> אין להחמיר כלל].</w:t>
      </w:r>
    </w:p>
    <w:p w:rsidR="00F15C4E" w:rsidRDefault="00F15C4E" w:rsidP="00F15C4E">
      <w:pPr>
        <w:rPr>
          <w:sz w:val="20"/>
          <w:szCs w:val="20"/>
          <w:rtl/>
        </w:rPr>
      </w:pPr>
      <w:r>
        <w:rPr>
          <w:rFonts w:hint="cs"/>
          <w:b/>
          <w:bCs/>
          <w:sz w:val="20"/>
          <w:szCs w:val="20"/>
          <w:rtl/>
        </w:rPr>
        <w:t>לשון המוכיחה להבא</w:t>
      </w:r>
      <w:r>
        <w:rPr>
          <w:b/>
          <w:bCs/>
          <w:sz w:val="20"/>
          <w:szCs w:val="20"/>
          <w:rtl/>
        </w:rPr>
        <w:br/>
      </w:r>
      <w:r>
        <w:rPr>
          <w:rFonts w:hint="cs"/>
          <w:b/>
          <w:bCs/>
          <w:sz w:val="20"/>
          <w:szCs w:val="20"/>
          <w:rtl/>
        </w:rPr>
        <w:t xml:space="preserve">תשב"ץ </w:t>
      </w:r>
      <w:r>
        <w:rPr>
          <w:sz w:val="20"/>
          <w:szCs w:val="20"/>
          <w:rtl/>
        </w:rPr>
        <w:t>–</w:t>
      </w:r>
      <w:r>
        <w:rPr>
          <w:rFonts w:hint="cs"/>
          <w:sz w:val="20"/>
          <w:szCs w:val="20"/>
          <w:rtl/>
        </w:rPr>
        <w:t xml:space="preserve"> האמירה צריכה להוכיח על מעשה שעושה להבא, ולכן אם אמר לה "קידושין הן" אינה מקודשת.</w:t>
      </w:r>
      <w:r>
        <w:rPr>
          <w:sz w:val="20"/>
          <w:szCs w:val="20"/>
          <w:rtl/>
        </w:rPr>
        <w:br/>
      </w:r>
      <w:r>
        <w:rPr>
          <w:rFonts w:hint="cs"/>
          <w:sz w:val="20"/>
          <w:szCs w:val="20"/>
          <w:rtl/>
        </w:rPr>
        <w:br/>
      </w:r>
      <w:r w:rsidRPr="00120AD4">
        <w:rPr>
          <w:rFonts w:hint="cs"/>
          <w:b/>
          <w:bCs/>
          <w:sz w:val="20"/>
          <w:szCs w:val="20"/>
          <w:rtl/>
        </w:rPr>
        <w:t>פסיקת הלכה</w:t>
      </w:r>
      <w:r>
        <w:rPr>
          <w:sz w:val="20"/>
          <w:szCs w:val="20"/>
          <w:rtl/>
        </w:rPr>
        <w:br/>
      </w:r>
      <w:r>
        <w:rPr>
          <w:rFonts w:hint="cs"/>
          <w:sz w:val="20"/>
          <w:szCs w:val="20"/>
          <w:rtl/>
        </w:rPr>
        <w:t xml:space="preserve">א. </w:t>
      </w:r>
      <w:r w:rsidRPr="00120AD4">
        <w:rPr>
          <w:rFonts w:hint="cs"/>
          <w:b/>
          <w:bCs/>
          <w:sz w:val="20"/>
          <w:szCs w:val="20"/>
          <w:rtl/>
        </w:rPr>
        <w:t>רמ"א</w:t>
      </w:r>
      <w:r>
        <w:rPr>
          <w:rFonts w:hint="cs"/>
          <w:sz w:val="20"/>
          <w:szCs w:val="20"/>
          <w:rtl/>
        </w:rPr>
        <w:t xml:space="preserve"> </w:t>
      </w:r>
      <w:r>
        <w:rPr>
          <w:sz w:val="20"/>
          <w:szCs w:val="20"/>
          <w:rtl/>
        </w:rPr>
        <w:t>–</w:t>
      </w:r>
      <w:r w:rsidRPr="00120AD4">
        <w:rPr>
          <w:rFonts w:hint="cs"/>
          <w:sz w:val="18"/>
          <w:szCs w:val="18"/>
          <w:rtl/>
        </w:rPr>
        <w:t xml:space="preserve"> </w:t>
      </w:r>
      <w:r>
        <w:rPr>
          <w:rFonts w:hint="cs"/>
          <w:sz w:val="18"/>
          <w:szCs w:val="18"/>
          <w:rtl/>
        </w:rPr>
        <w:t>"</w:t>
      </w:r>
      <w:r w:rsidRPr="00120AD4">
        <w:rPr>
          <w:rFonts w:cs="Arial" w:hint="cs"/>
          <w:sz w:val="18"/>
          <w:szCs w:val="18"/>
          <w:rtl/>
        </w:rPr>
        <w:t>וצריך</w:t>
      </w:r>
      <w:r w:rsidRPr="00120AD4">
        <w:rPr>
          <w:rFonts w:cs="Arial"/>
          <w:sz w:val="18"/>
          <w:szCs w:val="18"/>
          <w:rtl/>
        </w:rPr>
        <w:t xml:space="preserve"> </w:t>
      </w:r>
      <w:r w:rsidRPr="00120AD4">
        <w:rPr>
          <w:rFonts w:cs="Arial" w:hint="cs"/>
          <w:sz w:val="18"/>
          <w:szCs w:val="18"/>
          <w:rtl/>
        </w:rPr>
        <w:t>שיאמר</w:t>
      </w:r>
      <w:r w:rsidRPr="00120AD4">
        <w:rPr>
          <w:rFonts w:cs="Arial"/>
          <w:sz w:val="18"/>
          <w:szCs w:val="18"/>
          <w:rtl/>
        </w:rPr>
        <w:t xml:space="preserve"> </w:t>
      </w:r>
      <w:r w:rsidRPr="00120AD4">
        <w:rPr>
          <w:rFonts w:cs="Arial" w:hint="cs"/>
          <w:sz w:val="18"/>
          <w:szCs w:val="18"/>
          <w:rtl/>
        </w:rPr>
        <w:t>לה</w:t>
      </w:r>
      <w:r w:rsidRPr="00120AD4">
        <w:rPr>
          <w:rFonts w:cs="Arial"/>
          <w:sz w:val="18"/>
          <w:szCs w:val="18"/>
          <w:rtl/>
        </w:rPr>
        <w:t xml:space="preserve"> </w:t>
      </w:r>
      <w:r w:rsidRPr="00120AD4">
        <w:rPr>
          <w:rFonts w:cs="Arial" w:hint="cs"/>
          <w:sz w:val="18"/>
          <w:szCs w:val="18"/>
          <w:rtl/>
        </w:rPr>
        <w:t>לשון</w:t>
      </w:r>
      <w:r w:rsidRPr="00120AD4">
        <w:rPr>
          <w:rFonts w:cs="Arial"/>
          <w:sz w:val="18"/>
          <w:szCs w:val="18"/>
          <w:rtl/>
        </w:rPr>
        <w:t xml:space="preserve"> </w:t>
      </w:r>
      <w:r w:rsidRPr="00120AD4">
        <w:rPr>
          <w:rFonts w:cs="Arial" w:hint="cs"/>
          <w:sz w:val="18"/>
          <w:szCs w:val="18"/>
          <w:rtl/>
        </w:rPr>
        <w:t>המוכיח</w:t>
      </w:r>
      <w:r w:rsidRPr="00120AD4">
        <w:rPr>
          <w:rFonts w:cs="Arial"/>
          <w:sz w:val="18"/>
          <w:szCs w:val="18"/>
          <w:rtl/>
        </w:rPr>
        <w:t xml:space="preserve"> </w:t>
      </w:r>
      <w:r w:rsidRPr="00120AD4">
        <w:rPr>
          <w:rFonts w:cs="Arial" w:hint="cs"/>
          <w:sz w:val="18"/>
          <w:szCs w:val="18"/>
          <w:rtl/>
        </w:rPr>
        <w:t>להבא</w:t>
      </w:r>
      <w:r w:rsidRPr="00120AD4">
        <w:rPr>
          <w:rFonts w:cs="Arial"/>
          <w:sz w:val="18"/>
          <w:szCs w:val="18"/>
          <w:rtl/>
        </w:rPr>
        <w:t xml:space="preserve">, </w:t>
      </w:r>
      <w:r w:rsidRPr="00120AD4">
        <w:rPr>
          <w:rFonts w:cs="Arial" w:hint="cs"/>
          <w:sz w:val="18"/>
          <w:szCs w:val="18"/>
          <w:rtl/>
        </w:rPr>
        <w:t>כגון</w:t>
      </w:r>
      <w:r w:rsidRPr="00120AD4">
        <w:rPr>
          <w:rFonts w:cs="Arial"/>
          <w:sz w:val="18"/>
          <w:szCs w:val="18"/>
          <w:rtl/>
        </w:rPr>
        <w:t xml:space="preserve"> </w:t>
      </w:r>
      <w:r w:rsidRPr="00120AD4">
        <w:rPr>
          <w:rFonts w:cs="Arial" w:hint="cs"/>
          <w:sz w:val="18"/>
          <w:szCs w:val="18"/>
          <w:rtl/>
        </w:rPr>
        <w:t>שאומר</w:t>
      </w:r>
      <w:r w:rsidRPr="00120AD4">
        <w:rPr>
          <w:rFonts w:cs="Arial"/>
          <w:sz w:val="18"/>
          <w:szCs w:val="18"/>
          <w:rtl/>
        </w:rPr>
        <w:t xml:space="preserve">: </w:t>
      </w:r>
      <w:r w:rsidRPr="00120AD4">
        <w:rPr>
          <w:rFonts w:cs="Arial" w:hint="cs"/>
          <w:sz w:val="18"/>
          <w:szCs w:val="18"/>
          <w:rtl/>
        </w:rPr>
        <w:t>הרי</w:t>
      </w:r>
      <w:r w:rsidRPr="00120AD4">
        <w:rPr>
          <w:rFonts w:cs="Arial"/>
          <w:sz w:val="18"/>
          <w:szCs w:val="18"/>
          <w:rtl/>
        </w:rPr>
        <w:t xml:space="preserve"> </w:t>
      </w:r>
      <w:r w:rsidRPr="00120AD4">
        <w:rPr>
          <w:rFonts w:cs="Arial" w:hint="cs"/>
          <w:sz w:val="18"/>
          <w:szCs w:val="18"/>
          <w:rtl/>
        </w:rPr>
        <w:t>הן</w:t>
      </w:r>
      <w:r w:rsidRPr="00120AD4">
        <w:rPr>
          <w:rFonts w:cs="Arial"/>
          <w:sz w:val="18"/>
          <w:szCs w:val="18"/>
          <w:rtl/>
        </w:rPr>
        <w:t xml:space="preserve"> </w:t>
      </w:r>
      <w:r w:rsidRPr="00120AD4">
        <w:rPr>
          <w:rFonts w:cs="Arial" w:hint="cs"/>
          <w:sz w:val="18"/>
          <w:szCs w:val="18"/>
          <w:rtl/>
        </w:rPr>
        <w:t>קדושין</w:t>
      </w:r>
      <w:r w:rsidRPr="00120AD4">
        <w:rPr>
          <w:rFonts w:cs="Arial"/>
          <w:sz w:val="18"/>
          <w:szCs w:val="18"/>
          <w:rtl/>
        </w:rPr>
        <w:t xml:space="preserve">, </w:t>
      </w:r>
      <w:r w:rsidRPr="00120AD4">
        <w:rPr>
          <w:rFonts w:cs="Arial" w:hint="cs"/>
          <w:sz w:val="18"/>
          <w:szCs w:val="18"/>
          <w:rtl/>
        </w:rPr>
        <w:t>או</w:t>
      </w:r>
      <w:r w:rsidRPr="00120AD4">
        <w:rPr>
          <w:rFonts w:cs="Arial"/>
          <w:sz w:val="18"/>
          <w:szCs w:val="18"/>
          <w:rtl/>
        </w:rPr>
        <w:t xml:space="preserve"> </w:t>
      </w:r>
      <w:r w:rsidRPr="00120AD4">
        <w:rPr>
          <w:rFonts w:cs="Arial" w:hint="cs"/>
          <w:sz w:val="18"/>
          <w:szCs w:val="18"/>
          <w:rtl/>
        </w:rPr>
        <w:t>קדושין</w:t>
      </w:r>
      <w:r w:rsidRPr="00120AD4">
        <w:rPr>
          <w:rFonts w:cs="Arial"/>
          <w:sz w:val="18"/>
          <w:szCs w:val="18"/>
          <w:rtl/>
        </w:rPr>
        <w:t xml:space="preserve"> </w:t>
      </w:r>
      <w:r w:rsidRPr="00120AD4">
        <w:rPr>
          <w:rFonts w:cs="Arial" w:hint="cs"/>
          <w:sz w:val="18"/>
          <w:szCs w:val="18"/>
          <w:rtl/>
        </w:rPr>
        <w:t>יהיו</w:t>
      </w:r>
      <w:r w:rsidRPr="00120AD4">
        <w:rPr>
          <w:rFonts w:cs="Arial"/>
          <w:sz w:val="18"/>
          <w:szCs w:val="18"/>
          <w:rtl/>
        </w:rPr>
        <w:t xml:space="preserve">. </w:t>
      </w:r>
      <w:r w:rsidRPr="00120AD4">
        <w:rPr>
          <w:rFonts w:cs="Arial" w:hint="cs"/>
          <w:sz w:val="18"/>
          <w:szCs w:val="18"/>
          <w:rtl/>
        </w:rPr>
        <w:t>אבל</w:t>
      </w:r>
      <w:r w:rsidRPr="00120AD4">
        <w:rPr>
          <w:rFonts w:cs="Arial"/>
          <w:sz w:val="18"/>
          <w:szCs w:val="18"/>
          <w:rtl/>
        </w:rPr>
        <w:t xml:space="preserve"> </w:t>
      </w:r>
      <w:r w:rsidRPr="00120AD4">
        <w:rPr>
          <w:rFonts w:cs="Arial" w:hint="cs"/>
          <w:sz w:val="18"/>
          <w:szCs w:val="18"/>
          <w:rtl/>
        </w:rPr>
        <w:t>אמר</w:t>
      </w:r>
      <w:r w:rsidRPr="00120AD4">
        <w:rPr>
          <w:rFonts w:cs="Arial"/>
          <w:sz w:val="18"/>
          <w:szCs w:val="18"/>
          <w:rtl/>
        </w:rPr>
        <w:t xml:space="preserve">: </w:t>
      </w:r>
      <w:r w:rsidRPr="00120AD4">
        <w:rPr>
          <w:rFonts w:cs="Arial" w:hint="cs"/>
          <w:sz w:val="18"/>
          <w:szCs w:val="18"/>
          <w:rtl/>
        </w:rPr>
        <w:t>הן</w:t>
      </w:r>
      <w:r w:rsidRPr="00120AD4">
        <w:rPr>
          <w:rFonts w:cs="Arial"/>
          <w:sz w:val="18"/>
          <w:szCs w:val="18"/>
          <w:rtl/>
        </w:rPr>
        <w:t xml:space="preserve"> </w:t>
      </w:r>
      <w:r w:rsidRPr="00120AD4">
        <w:rPr>
          <w:rFonts w:cs="Arial" w:hint="cs"/>
          <w:sz w:val="18"/>
          <w:szCs w:val="18"/>
          <w:rtl/>
        </w:rPr>
        <w:t>קדושין</w:t>
      </w:r>
      <w:r w:rsidRPr="00120AD4">
        <w:rPr>
          <w:rFonts w:cs="Arial"/>
          <w:sz w:val="18"/>
          <w:szCs w:val="18"/>
          <w:rtl/>
        </w:rPr>
        <w:t xml:space="preserve">, </w:t>
      </w:r>
      <w:r w:rsidRPr="00120AD4">
        <w:rPr>
          <w:rFonts w:cs="Arial" w:hint="cs"/>
          <w:sz w:val="18"/>
          <w:szCs w:val="18"/>
          <w:rtl/>
        </w:rPr>
        <w:t>לחוד</w:t>
      </w:r>
      <w:r w:rsidRPr="00120AD4">
        <w:rPr>
          <w:rFonts w:cs="Arial"/>
          <w:sz w:val="18"/>
          <w:szCs w:val="18"/>
          <w:rtl/>
        </w:rPr>
        <w:t xml:space="preserve">, </w:t>
      </w:r>
      <w:r w:rsidRPr="00120AD4">
        <w:rPr>
          <w:rFonts w:cs="Arial" w:hint="cs"/>
          <w:sz w:val="18"/>
          <w:szCs w:val="18"/>
          <w:rtl/>
        </w:rPr>
        <w:t>אינו</w:t>
      </w:r>
      <w:r w:rsidRPr="00120AD4">
        <w:rPr>
          <w:rFonts w:cs="Arial"/>
          <w:sz w:val="18"/>
          <w:szCs w:val="18"/>
          <w:rtl/>
        </w:rPr>
        <w:t xml:space="preserve"> </w:t>
      </w:r>
      <w:r w:rsidRPr="00120AD4">
        <w:rPr>
          <w:rFonts w:cs="Arial" w:hint="cs"/>
          <w:sz w:val="18"/>
          <w:szCs w:val="18"/>
          <w:rtl/>
        </w:rPr>
        <w:t>כלום."</w:t>
      </w:r>
      <w:r>
        <w:rPr>
          <w:rFonts w:hint="cs"/>
          <w:sz w:val="20"/>
          <w:szCs w:val="20"/>
          <w:rtl/>
        </w:rPr>
        <w:br/>
        <w:t xml:space="preserve">ב. </w:t>
      </w:r>
      <w:r w:rsidRPr="00120AD4">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אף בכה"ג מקודשת.</w:t>
      </w:r>
      <w:r>
        <w:rPr>
          <w:sz w:val="20"/>
          <w:szCs w:val="20"/>
          <w:rtl/>
        </w:rPr>
        <w:br/>
      </w:r>
      <w:r w:rsidRPr="00120AD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שמשמעות לשון הקידושין היא שאוסרה על כל העולם כהקדש, כפי שבהקדש חפץ אין חילוק בין לשון להבא ללשון עבר, כך הוא הדין בקידושי אישה שאין צריך לשון להבא ומקודשת מספק.</w:t>
      </w:r>
      <w:r>
        <w:rPr>
          <w:rStyle w:val="ab"/>
          <w:sz w:val="20"/>
          <w:szCs w:val="20"/>
          <w:rtl/>
        </w:rPr>
        <w:footnoteReference w:id="42"/>
      </w:r>
      <w:r>
        <w:rPr>
          <w:rFonts w:hint="cs"/>
          <w:sz w:val="20"/>
          <w:szCs w:val="20"/>
          <w:rtl/>
        </w:rPr>
        <w:t xml:space="preserve"> </w:t>
      </w:r>
      <w:r w:rsidRPr="00120AD4">
        <w:rPr>
          <w:rFonts w:hint="cs"/>
          <w:sz w:val="18"/>
          <w:szCs w:val="18"/>
          <w:rtl/>
        </w:rPr>
        <w:t xml:space="preserve">[וכן כתב </w:t>
      </w:r>
      <w:r w:rsidRPr="00120AD4">
        <w:rPr>
          <w:rFonts w:hint="cs"/>
          <w:b/>
          <w:bCs/>
          <w:sz w:val="18"/>
          <w:szCs w:val="18"/>
          <w:rtl/>
        </w:rPr>
        <w:t>הב"ש</w:t>
      </w:r>
      <w:r w:rsidRPr="00120AD4">
        <w:rPr>
          <w:rFonts w:hint="cs"/>
          <w:sz w:val="18"/>
          <w:szCs w:val="18"/>
          <w:rtl/>
        </w:rPr>
        <w:t>, ולדינא פסק שאם דיברו תחילה מעסקי קידושיה בוודאי יש להחמיר].</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747F91">
        <w:rPr>
          <w:rFonts w:hint="cs"/>
          <w:b/>
          <w:bCs/>
          <w:sz w:val="20"/>
          <w:szCs w:val="20"/>
          <w:rtl/>
        </w:rPr>
        <w:t>ריב"ש</w:t>
      </w:r>
      <w:r>
        <w:rPr>
          <w:rFonts w:hint="cs"/>
          <w:sz w:val="20"/>
          <w:szCs w:val="20"/>
          <w:rtl/>
        </w:rPr>
        <w:t xml:space="preserve">. הנותן ואומר "בתורת קידושין" מקודשת, וכ"פ </w:t>
      </w:r>
      <w:r w:rsidRPr="00747F91">
        <w:rPr>
          <w:rFonts w:hint="cs"/>
          <w:b/>
          <w:bCs/>
          <w:sz w:val="20"/>
          <w:szCs w:val="20"/>
          <w:rtl/>
        </w:rPr>
        <w:t>המחבר ואבנ"מ</w:t>
      </w:r>
      <w:r>
        <w:rPr>
          <w:rFonts w:hint="cs"/>
          <w:sz w:val="20"/>
          <w:szCs w:val="20"/>
          <w:rtl/>
        </w:rPr>
        <w:t xml:space="preserve">. </w:t>
      </w:r>
      <w:r w:rsidRPr="00747F91">
        <w:rPr>
          <w:rFonts w:hint="cs"/>
          <w:b/>
          <w:bCs/>
          <w:sz w:val="20"/>
          <w:szCs w:val="20"/>
          <w:rtl/>
        </w:rPr>
        <w:t>ח"מ וב"ש</w:t>
      </w:r>
      <w:r>
        <w:rPr>
          <w:rFonts w:hint="cs"/>
          <w:sz w:val="20"/>
          <w:szCs w:val="20"/>
          <w:rtl/>
        </w:rPr>
        <w:t>. ספק מקודשת.</w:t>
      </w:r>
      <w:r>
        <w:rPr>
          <w:rFonts w:hint="cs"/>
          <w:sz w:val="20"/>
          <w:szCs w:val="20"/>
          <w:rtl/>
        </w:rPr>
        <w:br/>
        <w:t xml:space="preserve">2. האומר שנותן לה 'לקידושין'. </w:t>
      </w:r>
      <w:r w:rsidRPr="00747F91">
        <w:rPr>
          <w:rFonts w:hint="cs"/>
          <w:b/>
          <w:bCs/>
          <w:sz w:val="20"/>
          <w:szCs w:val="20"/>
          <w:rtl/>
        </w:rPr>
        <w:t>מהרי"ט</w:t>
      </w:r>
      <w:r>
        <w:rPr>
          <w:rFonts w:hint="cs"/>
          <w:sz w:val="20"/>
          <w:szCs w:val="20"/>
          <w:rtl/>
        </w:rPr>
        <w:t xml:space="preserve">. אינה מקודשת, לא גילה שמקדשה עתה. </w:t>
      </w:r>
      <w:r w:rsidRPr="00747F91">
        <w:rPr>
          <w:rFonts w:hint="cs"/>
          <w:b/>
          <w:bCs/>
          <w:sz w:val="20"/>
          <w:szCs w:val="20"/>
          <w:rtl/>
        </w:rPr>
        <w:t>רשב"א</w:t>
      </w:r>
      <w:r>
        <w:rPr>
          <w:rFonts w:hint="cs"/>
          <w:sz w:val="20"/>
          <w:szCs w:val="20"/>
          <w:rtl/>
        </w:rPr>
        <w:t>. מקודשת.</w:t>
      </w:r>
      <w:r>
        <w:rPr>
          <w:sz w:val="20"/>
          <w:szCs w:val="20"/>
          <w:rtl/>
        </w:rPr>
        <w:br/>
      </w:r>
      <w:r>
        <w:rPr>
          <w:rFonts w:hint="cs"/>
          <w:sz w:val="20"/>
          <w:szCs w:val="20"/>
          <w:rtl/>
        </w:rPr>
        <w:t xml:space="preserve">3. "קח טבעת זו קידושין על בתך". </w:t>
      </w:r>
      <w:r w:rsidRPr="00747F91">
        <w:rPr>
          <w:rFonts w:hint="cs"/>
          <w:b/>
          <w:bCs/>
          <w:sz w:val="20"/>
          <w:szCs w:val="20"/>
          <w:rtl/>
        </w:rPr>
        <w:t>תשב"ץ</w:t>
      </w:r>
      <w:r>
        <w:rPr>
          <w:rFonts w:hint="cs"/>
          <w:sz w:val="20"/>
          <w:szCs w:val="20"/>
          <w:rtl/>
        </w:rPr>
        <w:t xml:space="preserve">. אינה מקודשת. </w:t>
      </w:r>
      <w:r w:rsidRPr="00747F91">
        <w:rPr>
          <w:rFonts w:hint="cs"/>
          <w:b/>
          <w:bCs/>
          <w:sz w:val="20"/>
          <w:szCs w:val="20"/>
          <w:rtl/>
        </w:rPr>
        <w:t>טעם</w:t>
      </w:r>
      <w:r>
        <w:rPr>
          <w:rFonts w:hint="cs"/>
          <w:sz w:val="20"/>
          <w:szCs w:val="20"/>
          <w:rtl/>
        </w:rPr>
        <w:t xml:space="preserve">. שמא מקדשה לאחר, </w:t>
      </w:r>
      <w:r w:rsidRPr="00747F91">
        <w:rPr>
          <w:rFonts w:hint="cs"/>
          <w:b/>
          <w:bCs/>
          <w:sz w:val="20"/>
          <w:szCs w:val="20"/>
          <w:rtl/>
        </w:rPr>
        <w:t>ח"מ</w:t>
      </w:r>
      <w:r>
        <w:rPr>
          <w:rFonts w:hint="cs"/>
          <w:sz w:val="20"/>
          <w:szCs w:val="20"/>
          <w:rtl/>
        </w:rPr>
        <w:t>.</w:t>
      </w:r>
      <w:r>
        <w:rPr>
          <w:sz w:val="20"/>
          <w:szCs w:val="20"/>
          <w:rtl/>
        </w:rPr>
        <w:br/>
      </w:r>
      <w:r>
        <w:rPr>
          <w:rFonts w:hint="cs"/>
          <w:sz w:val="20"/>
          <w:szCs w:val="20"/>
          <w:rtl/>
        </w:rPr>
        <w:t xml:space="preserve">4. </w:t>
      </w:r>
      <w:r w:rsidRPr="00747F91">
        <w:rPr>
          <w:rFonts w:hint="cs"/>
          <w:b/>
          <w:bCs/>
          <w:sz w:val="20"/>
          <w:szCs w:val="20"/>
          <w:rtl/>
        </w:rPr>
        <w:t>תשב"ץ</w:t>
      </w:r>
      <w:r>
        <w:rPr>
          <w:rFonts w:hint="cs"/>
          <w:sz w:val="20"/>
          <w:szCs w:val="20"/>
          <w:rtl/>
        </w:rPr>
        <w:t xml:space="preserve">. "קידושין הן" אינה מקודשת. </w:t>
      </w:r>
      <w:r w:rsidRPr="00747F91">
        <w:rPr>
          <w:rFonts w:hint="cs"/>
          <w:b/>
          <w:bCs/>
          <w:sz w:val="20"/>
          <w:szCs w:val="20"/>
          <w:rtl/>
        </w:rPr>
        <w:t>טעם</w:t>
      </w:r>
      <w:r>
        <w:rPr>
          <w:rFonts w:hint="cs"/>
          <w:sz w:val="20"/>
          <w:szCs w:val="20"/>
          <w:rtl/>
        </w:rPr>
        <w:t xml:space="preserve">. אין הלשון מוכיחה להבא. </w:t>
      </w:r>
      <w:r w:rsidRPr="00747F91">
        <w:rPr>
          <w:rFonts w:hint="cs"/>
          <w:b/>
          <w:bCs/>
          <w:sz w:val="20"/>
          <w:szCs w:val="20"/>
          <w:rtl/>
        </w:rPr>
        <w:t>ח"מ</w:t>
      </w:r>
      <w:r>
        <w:rPr>
          <w:rFonts w:hint="cs"/>
          <w:sz w:val="20"/>
          <w:szCs w:val="20"/>
          <w:rtl/>
        </w:rPr>
        <w:t>. מקודשת מספק.</w:t>
      </w:r>
    </w:p>
    <w:p w:rsidR="00F15C4E" w:rsidRDefault="00F15C4E" w:rsidP="00F15C4E">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הריני אישך</w:t>
      </w:r>
      <w:r>
        <w:rPr>
          <w:b/>
          <w:bCs/>
          <w:sz w:val="20"/>
          <w:szCs w:val="20"/>
          <w:rtl/>
        </w:rPr>
        <w:br/>
      </w:r>
      <w:r>
        <w:rPr>
          <w:rFonts w:hint="cs"/>
          <w:b/>
          <w:bCs/>
          <w:sz w:val="20"/>
          <w:szCs w:val="20"/>
          <w:rtl/>
        </w:rPr>
        <w:t>מקור הדין</w:t>
      </w:r>
      <w:r>
        <w:rPr>
          <w:b/>
          <w:bCs/>
          <w:sz w:val="20"/>
          <w:szCs w:val="20"/>
          <w:rtl/>
        </w:rPr>
        <w:br/>
      </w:r>
      <w:r>
        <w:rPr>
          <w:rFonts w:hint="cs"/>
          <w:b/>
          <w:bCs/>
          <w:sz w:val="20"/>
          <w:szCs w:val="20"/>
          <w:rtl/>
        </w:rPr>
        <w:lastRenderedPageBreak/>
        <w:t xml:space="preserve">גמרא </w:t>
      </w:r>
      <w:r>
        <w:rPr>
          <w:rFonts w:hint="cs"/>
          <w:sz w:val="20"/>
          <w:szCs w:val="20"/>
          <w:rtl/>
        </w:rPr>
        <w:t>קידושין (ה:) "</w:t>
      </w:r>
      <w:r w:rsidRPr="00747F91">
        <w:rPr>
          <w:rFonts w:cs="Arial" w:hint="cs"/>
          <w:sz w:val="20"/>
          <w:szCs w:val="20"/>
          <w:rtl/>
        </w:rPr>
        <w:t>אמר</w:t>
      </w:r>
      <w:r w:rsidRPr="00747F91">
        <w:rPr>
          <w:rFonts w:cs="Arial"/>
          <w:sz w:val="20"/>
          <w:szCs w:val="20"/>
          <w:rtl/>
        </w:rPr>
        <w:t xml:space="preserve"> </w:t>
      </w:r>
      <w:r w:rsidRPr="00747F91">
        <w:rPr>
          <w:rFonts w:cs="Arial" w:hint="cs"/>
          <w:sz w:val="20"/>
          <w:szCs w:val="20"/>
          <w:rtl/>
        </w:rPr>
        <w:t>שמואל</w:t>
      </w:r>
      <w:r>
        <w:rPr>
          <w:rFonts w:cs="Arial"/>
          <w:sz w:val="20"/>
          <w:szCs w:val="20"/>
          <w:rtl/>
        </w:rPr>
        <w:t>:</w:t>
      </w:r>
      <w:r>
        <w:rPr>
          <w:rFonts w:cs="Arial" w:hint="cs"/>
          <w:sz w:val="20"/>
          <w:szCs w:val="20"/>
          <w:rtl/>
        </w:rPr>
        <w:t xml:space="preserve">... </w:t>
      </w:r>
      <w:r w:rsidRPr="00747F91">
        <w:rPr>
          <w:rFonts w:cs="Arial" w:hint="cs"/>
          <w:sz w:val="20"/>
          <w:szCs w:val="20"/>
          <w:rtl/>
        </w:rPr>
        <w:t>הריני</w:t>
      </w:r>
      <w:r w:rsidRPr="00747F91">
        <w:rPr>
          <w:rFonts w:cs="Arial"/>
          <w:sz w:val="20"/>
          <w:szCs w:val="20"/>
          <w:rtl/>
        </w:rPr>
        <w:t xml:space="preserve"> </w:t>
      </w:r>
      <w:r w:rsidRPr="00747F91">
        <w:rPr>
          <w:rFonts w:cs="Arial" w:hint="cs"/>
          <w:sz w:val="20"/>
          <w:szCs w:val="20"/>
          <w:rtl/>
        </w:rPr>
        <w:t>אישך</w:t>
      </w:r>
      <w:r w:rsidRPr="00747F91">
        <w:rPr>
          <w:rFonts w:cs="Arial"/>
          <w:sz w:val="20"/>
          <w:szCs w:val="20"/>
          <w:rtl/>
        </w:rPr>
        <w:t xml:space="preserve">, </w:t>
      </w:r>
      <w:r w:rsidRPr="00747F91">
        <w:rPr>
          <w:rFonts w:cs="Arial" w:hint="cs"/>
          <w:sz w:val="20"/>
          <w:szCs w:val="20"/>
          <w:rtl/>
        </w:rPr>
        <w:t>הריני</w:t>
      </w:r>
      <w:r w:rsidRPr="00747F91">
        <w:rPr>
          <w:rFonts w:cs="Arial"/>
          <w:sz w:val="20"/>
          <w:szCs w:val="20"/>
          <w:rtl/>
        </w:rPr>
        <w:t xml:space="preserve"> </w:t>
      </w:r>
      <w:r w:rsidRPr="00747F91">
        <w:rPr>
          <w:rFonts w:cs="Arial" w:hint="cs"/>
          <w:sz w:val="20"/>
          <w:szCs w:val="20"/>
          <w:rtl/>
        </w:rPr>
        <w:t>בעליך</w:t>
      </w:r>
      <w:r w:rsidRPr="00747F91">
        <w:rPr>
          <w:rFonts w:cs="Arial"/>
          <w:sz w:val="20"/>
          <w:szCs w:val="20"/>
          <w:rtl/>
        </w:rPr>
        <w:t xml:space="preserve">, </w:t>
      </w:r>
      <w:r w:rsidRPr="00747F91">
        <w:rPr>
          <w:rFonts w:cs="Arial" w:hint="cs"/>
          <w:sz w:val="20"/>
          <w:szCs w:val="20"/>
          <w:rtl/>
        </w:rPr>
        <w:t>הריני</w:t>
      </w:r>
      <w:r w:rsidRPr="00747F91">
        <w:rPr>
          <w:rFonts w:cs="Arial"/>
          <w:sz w:val="20"/>
          <w:szCs w:val="20"/>
          <w:rtl/>
        </w:rPr>
        <w:t xml:space="preserve"> </w:t>
      </w:r>
      <w:r w:rsidRPr="00747F91">
        <w:rPr>
          <w:rFonts w:cs="Arial" w:hint="cs"/>
          <w:sz w:val="20"/>
          <w:szCs w:val="20"/>
          <w:rtl/>
        </w:rPr>
        <w:t>ארוסיך</w:t>
      </w:r>
      <w:r w:rsidRPr="00747F91">
        <w:rPr>
          <w:rFonts w:cs="Arial"/>
          <w:sz w:val="20"/>
          <w:szCs w:val="20"/>
          <w:rtl/>
        </w:rPr>
        <w:t xml:space="preserve"> - </w:t>
      </w:r>
      <w:r w:rsidRPr="00747F91">
        <w:rPr>
          <w:rFonts w:cs="Arial" w:hint="cs"/>
          <w:sz w:val="20"/>
          <w:szCs w:val="20"/>
          <w:rtl/>
        </w:rPr>
        <w:t>אין</w:t>
      </w:r>
      <w:r w:rsidRPr="00747F91">
        <w:rPr>
          <w:rFonts w:cs="Arial"/>
          <w:sz w:val="20"/>
          <w:szCs w:val="20"/>
          <w:rtl/>
        </w:rPr>
        <w:t xml:space="preserve"> </w:t>
      </w:r>
      <w:r w:rsidRPr="00747F91">
        <w:rPr>
          <w:rFonts w:cs="Arial" w:hint="cs"/>
          <w:sz w:val="20"/>
          <w:szCs w:val="20"/>
          <w:rtl/>
        </w:rPr>
        <w:t>כאן</w:t>
      </w:r>
      <w:r w:rsidRPr="00747F91">
        <w:rPr>
          <w:rFonts w:cs="Arial"/>
          <w:sz w:val="20"/>
          <w:szCs w:val="20"/>
          <w:rtl/>
        </w:rPr>
        <w:t xml:space="preserve"> </w:t>
      </w:r>
      <w:r w:rsidRPr="00747F91">
        <w:rPr>
          <w:rFonts w:cs="Arial" w:hint="cs"/>
          <w:sz w:val="20"/>
          <w:szCs w:val="20"/>
          <w:rtl/>
        </w:rPr>
        <w:t>בית</w:t>
      </w:r>
      <w:r w:rsidRPr="00747F91">
        <w:rPr>
          <w:rFonts w:cs="Arial"/>
          <w:sz w:val="20"/>
          <w:szCs w:val="20"/>
          <w:rtl/>
        </w:rPr>
        <w:t xml:space="preserve"> </w:t>
      </w:r>
      <w:r w:rsidRPr="00747F91">
        <w:rPr>
          <w:rFonts w:cs="Arial" w:hint="cs"/>
          <w:sz w:val="20"/>
          <w:szCs w:val="20"/>
          <w:rtl/>
        </w:rPr>
        <w:t>מיחוש</w:t>
      </w:r>
      <w:r>
        <w:rPr>
          <w:rFonts w:cs="Arial" w:hint="cs"/>
          <w:sz w:val="20"/>
          <w:szCs w:val="20"/>
          <w:rtl/>
        </w:rPr>
        <w:t>."</w:t>
      </w:r>
      <w:r>
        <w:rPr>
          <w:rFonts w:cs="Arial" w:hint="cs"/>
          <w:sz w:val="20"/>
          <w:szCs w:val="20"/>
          <w:rtl/>
        </w:rPr>
        <w:br/>
        <w:t xml:space="preserve">ומבאר </w:t>
      </w:r>
      <w:r w:rsidRPr="00523C50">
        <w:rPr>
          <w:rFonts w:cs="Arial" w:hint="cs"/>
          <w:b/>
          <w:bCs/>
          <w:sz w:val="20"/>
          <w:szCs w:val="20"/>
          <w:rtl/>
        </w:rPr>
        <w:t>רש"י</w:t>
      </w:r>
      <w:r>
        <w:rPr>
          <w:rFonts w:cs="Arial" w:hint="cs"/>
          <w:sz w:val="20"/>
          <w:szCs w:val="20"/>
          <w:rtl/>
        </w:rPr>
        <w:t xml:space="preserve"> את טעם הדין </w:t>
      </w:r>
      <w:r>
        <w:rPr>
          <w:rFonts w:cs="Arial"/>
          <w:sz w:val="20"/>
          <w:szCs w:val="20"/>
          <w:rtl/>
        </w:rPr>
        <w:t>–</w:t>
      </w:r>
      <w:r>
        <w:rPr>
          <w:rFonts w:cs="Arial" w:hint="cs"/>
          <w:sz w:val="20"/>
          <w:szCs w:val="20"/>
          <w:rtl/>
        </w:rPr>
        <w:t xml:space="preserve"> "</w:t>
      </w:r>
      <w:r w:rsidRPr="00523C50">
        <w:rPr>
          <w:rFonts w:cs="Arial" w:hint="cs"/>
          <w:sz w:val="20"/>
          <w:szCs w:val="20"/>
          <w:rtl/>
        </w:rPr>
        <w:t>דכי</w:t>
      </w:r>
      <w:r w:rsidRPr="00523C50">
        <w:rPr>
          <w:rFonts w:cs="Arial"/>
          <w:sz w:val="20"/>
          <w:szCs w:val="20"/>
          <w:rtl/>
        </w:rPr>
        <w:t xml:space="preserve"> </w:t>
      </w:r>
      <w:r w:rsidRPr="00523C50">
        <w:rPr>
          <w:rFonts w:cs="Arial" w:hint="cs"/>
          <w:sz w:val="20"/>
          <w:szCs w:val="20"/>
          <w:rtl/>
        </w:rPr>
        <w:t>יקח</w:t>
      </w:r>
      <w:r w:rsidRPr="00523C50">
        <w:rPr>
          <w:rFonts w:cs="Arial"/>
          <w:sz w:val="20"/>
          <w:szCs w:val="20"/>
          <w:rtl/>
        </w:rPr>
        <w:t xml:space="preserve"> </w:t>
      </w:r>
      <w:r w:rsidRPr="00523C50">
        <w:rPr>
          <w:rFonts w:cs="Arial" w:hint="cs"/>
          <w:sz w:val="20"/>
          <w:szCs w:val="20"/>
          <w:rtl/>
        </w:rPr>
        <w:t>כתיב</w:t>
      </w:r>
      <w:r w:rsidRPr="00523C50">
        <w:rPr>
          <w:rFonts w:cs="Arial"/>
          <w:sz w:val="20"/>
          <w:szCs w:val="20"/>
          <w:rtl/>
        </w:rPr>
        <w:t xml:space="preserve"> </w:t>
      </w:r>
      <w:r w:rsidRPr="00523C50">
        <w:rPr>
          <w:rFonts w:cs="Arial" w:hint="cs"/>
          <w:sz w:val="20"/>
          <w:szCs w:val="20"/>
          <w:rtl/>
        </w:rPr>
        <w:t>ולא</w:t>
      </w:r>
      <w:r w:rsidRPr="00523C50">
        <w:rPr>
          <w:rFonts w:cs="Arial"/>
          <w:sz w:val="20"/>
          <w:szCs w:val="20"/>
          <w:rtl/>
        </w:rPr>
        <w:t xml:space="preserve"> </w:t>
      </w:r>
      <w:r w:rsidRPr="00523C50">
        <w:rPr>
          <w:rFonts w:cs="Arial" w:hint="cs"/>
          <w:sz w:val="20"/>
          <w:szCs w:val="20"/>
          <w:rtl/>
        </w:rPr>
        <w:t>שיקח</w:t>
      </w:r>
      <w:r w:rsidRPr="00523C50">
        <w:rPr>
          <w:rFonts w:cs="Arial"/>
          <w:sz w:val="20"/>
          <w:szCs w:val="20"/>
          <w:rtl/>
        </w:rPr>
        <w:t xml:space="preserve"> </w:t>
      </w:r>
      <w:r w:rsidRPr="00523C50">
        <w:rPr>
          <w:rFonts w:cs="Arial" w:hint="cs"/>
          <w:sz w:val="20"/>
          <w:szCs w:val="20"/>
          <w:rtl/>
        </w:rPr>
        <w:t>עצמו</w:t>
      </w:r>
      <w:r w:rsidRPr="00523C50">
        <w:rPr>
          <w:rFonts w:cs="Arial"/>
          <w:sz w:val="20"/>
          <w:szCs w:val="20"/>
          <w:rtl/>
        </w:rPr>
        <w:t xml:space="preserve"> </w:t>
      </w:r>
      <w:r w:rsidRPr="00523C50">
        <w:rPr>
          <w:rFonts w:cs="Arial" w:hint="cs"/>
          <w:sz w:val="20"/>
          <w:szCs w:val="20"/>
          <w:rtl/>
        </w:rPr>
        <w:t>לה</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היה מדבר עמה - שיטות הראשונים</w:t>
      </w:r>
      <w:r>
        <w:rPr>
          <w:rFonts w:cs="Arial" w:hint="cs"/>
          <w:b/>
          <w:bCs/>
          <w:sz w:val="20"/>
          <w:szCs w:val="20"/>
          <w:rtl/>
        </w:rPr>
        <w:br/>
      </w:r>
      <w:r>
        <w:rPr>
          <w:rFonts w:cs="Arial" w:hint="cs"/>
          <w:sz w:val="20"/>
          <w:szCs w:val="20"/>
          <w:rtl/>
        </w:rPr>
        <w:t>בגמרא הנ"ל איירי שאינו מדבר עמה על עסקי קידושיה. נחלקו הראשונים מה הדין כשאמר לה לשון גרועה ודיבר עמה קודם לכן מעסקי הקידושין, האם בכה"ג מקודשת:</w:t>
      </w:r>
      <w:r>
        <w:rPr>
          <w:rFonts w:cs="Arial"/>
          <w:b/>
          <w:bCs/>
          <w:sz w:val="20"/>
          <w:szCs w:val="20"/>
          <w:rtl/>
        </w:rPr>
        <w:br/>
      </w:r>
      <w:r>
        <w:rPr>
          <w:rFonts w:cs="Arial" w:hint="cs"/>
          <w:sz w:val="20"/>
          <w:szCs w:val="20"/>
          <w:rtl/>
        </w:rPr>
        <w:t xml:space="preserve">א. </w:t>
      </w:r>
      <w:r w:rsidRPr="00523C50">
        <w:rPr>
          <w:rFonts w:hint="cs"/>
          <w:b/>
          <w:bCs/>
          <w:sz w:val="20"/>
          <w:szCs w:val="20"/>
          <w:rtl/>
        </w:rPr>
        <w:t>רא"ש</w:t>
      </w:r>
      <w:r>
        <w:rPr>
          <w:rFonts w:hint="cs"/>
          <w:sz w:val="20"/>
          <w:szCs w:val="20"/>
          <w:rtl/>
        </w:rPr>
        <w:t xml:space="preserve"> - אינה מקודשת, וכ"פ </w:t>
      </w:r>
      <w:r w:rsidRPr="00D7074E">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523C50">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יש אומרים שמקודשת בוודאי ויש אומרים שמקודשת בספק.</w:t>
      </w:r>
      <w:r>
        <w:rPr>
          <w:rStyle w:val="ab"/>
          <w:sz w:val="20"/>
          <w:szCs w:val="20"/>
          <w:rtl/>
        </w:rPr>
        <w:footnoteReference w:id="43"/>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23C50">
        <w:rPr>
          <w:rFonts w:cs="Arial" w:hint="cs"/>
          <w:sz w:val="20"/>
          <w:szCs w:val="20"/>
          <w:rtl/>
        </w:rPr>
        <w:t>אמר</w:t>
      </w:r>
      <w:r w:rsidRPr="00523C50">
        <w:rPr>
          <w:rFonts w:cs="Arial"/>
          <w:sz w:val="20"/>
          <w:szCs w:val="20"/>
          <w:rtl/>
        </w:rPr>
        <w:t xml:space="preserve"> </w:t>
      </w:r>
      <w:r w:rsidRPr="00523C50">
        <w:rPr>
          <w:rFonts w:cs="Arial" w:hint="cs"/>
          <w:sz w:val="20"/>
          <w:szCs w:val="20"/>
          <w:rtl/>
        </w:rPr>
        <w:t>לה</w:t>
      </w:r>
      <w:r w:rsidRPr="00523C50">
        <w:rPr>
          <w:rFonts w:cs="Arial"/>
          <w:sz w:val="20"/>
          <w:szCs w:val="20"/>
          <w:rtl/>
        </w:rPr>
        <w:t xml:space="preserve">: </w:t>
      </w:r>
      <w:r w:rsidRPr="00523C50">
        <w:rPr>
          <w:rFonts w:cs="Arial" w:hint="cs"/>
          <w:sz w:val="20"/>
          <w:szCs w:val="20"/>
          <w:rtl/>
        </w:rPr>
        <w:t>הריני</w:t>
      </w:r>
      <w:r w:rsidRPr="00523C50">
        <w:rPr>
          <w:rFonts w:cs="Arial"/>
          <w:sz w:val="20"/>
          <w:szCs w:val="20"/>
          <w:rtl/>
        </w:rPr>
        <w:t xml:space="preserve"> </w:t>
      </w:r>
      <w:r w:rsidRPr="00523C50">
        <w:rPr>
          <w:rFonts w:cs="Arial" w:hint="cs"/>
          <w:sz w:val="20"/>
          <w:szCs w:val="20"/>
          <w:rtl/>
        </w:rPr>
        <w:t>אישיך</w:t>
      </w:r>
      <w:r w:rsidRPr="00523C50">
        <w:rPr>
          <w:rFonts w:cs="Arial"/>
          <w:sz w:val="20"/>
          <w:szCs w:val="20"/>
          <w:rtl/>
        </w:rPr>
        <w:t xml:space="preserve">, </w:t>
      </w:r>
      <w:r w:rsidRPr="00523C50">
        <w:rPr>
          <w:rFonts w:cs="Arial" w:hint="cs"/>
          <w:sz w:val="20"/>
          <w:szCs w:val="20"/>
          <w:rtl/>
        </w:rPr>
        <w:t>הרי</w:t>
      </w:r>
      <w:r>
        <w:rPr>
          <w:rFonts w:cs="Arial" w:hint="cs"/>
          <w:sz w:val="20"/>
          <w:szCs w:val="20"/>
          <w:rtl/>
        </w:rPr>
        <w:t>ני</w:t>
      </w:r>
      <w:r w:rsidRPr="00523C50">
        <w:rPr>
          <w:rFonts w:cs="Arial"/>
          <w:sz w:val="20"/>
          <w:szCs w:val="20"/>
          <w:rtl/>
        </w:rPr>
        <w:t xml:space="preserve"> </w:t>
      </w:r>
      <w:r w:rsidRPr="00523C50">
        <w:rPr>
          <w:rFonts w:cs="Arial" w:hint="cs"/>
          <w:sz w:val="20"/>
          <w:szCs w:val="20"/>
          <w:rtl/>
        </w:rPr>
        <w:t>בעליך</w:t>
      </w:r>
      <w:r w:rsidRPr="00523C50">
        <w:rPr>
          <w:rFonts w:cs="Arial"/>
          <w:sz w:val="20"/>
          <w:szCs w:val="20"/>
          <w:rtl/>
        </w:rPr>
        <w:t xml:space="preserve">, </w:t>
      </w:r>
      <w:r w:rsidRPr="00523C50">
        <w:rPr>
          <w:rFonts w:cs="Arial" w:hint="cs"/>
          <w:sz w:val="20"/>
          <w:szCs w:val="20"/>
          <w:rtl/>
        </w:rPr>
        <w:t>הריני</w:t>
      </w:r>
      <w:r w:rsidRPr="00523C50">
        <w:rPr>
          <w:rFonts w:cs="Arial"/>
          <w:sz w:val="20"/>
          <w:szCs w:val="20"/>
          <w:rtl/>
        </w:rPr>
        <w:t xml:space="preserve"> </w:t>
      </w:r>
      <w:r w:rsidRPr="00523C50">
        <w:rPr>
          <w:rFonts w:cs="Arial" w:hint="cs"/>
          <w:sz w:val="20"/>
          <w:szCs w:val="20"/>
          <w:rtl/>
        </w:rPr>
        <w:t>ארוסיך</w:t>
      </w:r>
      <w:r w:rsidRPr="00523C50">
        <w:rPr>
          <w:rFonts w:cs="Arial"/>
          <w:sz w:val="20"/>
          <w:szCs w:val="20"/>
          <w:rtl/>
        </w:rPr>
        <w:t xml:space="preserve">, </w:t>
      </w:r>
      <w:r w:rsidRPr="00523C50">
        <w:rPr>
          <w:rFonts w:cs="Arial" w:hint="cs"/>
          <w:sz w:val="20"/>
          <w:szCs w:val="20"/>
          <w:rtl/>
        </w:rPr>
        <w:t>אינו</w:t>
      </w:r>
      <w:r w:rsidRPr="00523C50">
        <w:rPr>
          <w:rFonts w:cs="Arial"/>
          <w:sz w:val="20"/>
          <w:szCs w:val="20"/>
          <w:rtl/>
        </w:rPr>
        <w:t xml:space="preserve"> </w:t>
      </w:r>
      <w:r w:rsidRPr="00523C50">
        <w:rPr>
          <w:rFonts w:cs="Arial" w:hint="cs"/>
          <w:sz w:val="20"/>
          <w:szCs w:val="20"/>
          <w:rtl/>
        </w:rPr>
        <w:t>כלום</w:t>
      </w:r>
      <w:r w:rsidRPr="00523C50">
        <w:rPr>
          <w:rFonts w:cs="Arial"/>
          <w:sz w:val="20"/>
          <w:szCs w:val="20"/>
          <w:rtl/>
        </w:rPr>
        <w:t xml:space="preserve">, </w:t>
      </w:r>
      <w:r w:rsidRPr="00523C50">
        <w:rPr>
          <w:rFonts w:cs="Arial" w:hint="cs"/>
          <w:sz w:val="20"/>
          <w:szCs w:val="20"/>
          <w:rtl/>
        </w:rPr>
        <w:t>אפילו</w:t>
      </w:r>
      <w:r w:rsidRPr="00523C50">
        <w:rPr>
          <w:rFonts w:cs="Arial"/>
          <w:sz w:val="20"/>
          <w:szCs w:val="20"/>
          <w:rtl/>
        </w:rPr>
        <w:t xml:space="preserve"> </w:t>
      </w:r>
      <w:r w:rsidRPr="00523C50">
        <w:rPr>
          <w:rFonts w:cs="Arial" w:hint="cs"/>
          <w:sz w:val="20"/>
          <w:szCs w:val="20"/>
          <w:rtl/>
        </w:rPr>
        <w:t>היה</w:t>
      </w:r>
      <w:r w:rsidRPr="00523C50">
        <w:rPr>
          <w:rFonts w:cs="Arial"/>
          <w:sz w:val="20"/>
          <w:szCs w:val="20"/>
          <w:rtl/>
        </w:rPr>
        <w:t xml:space="preserve"> </w:t>
      </w:r>
      <w:r w:rsidRPr="00523C50">
        <w:rPr>
          <w:rFonts w:cs="Arial" w:hint="cs"/>
          <w:sz w:val="20"/>
          <w:szCs w:val="20"/>
          <w:rtl/>
        </w:rPr>
        <w:t>מדבר</w:t>
      </w:r>
      <w:r w:rsidRPr="00523C50">
        <w:rPr>
          <w:rFonts w:cs="Arial"/>
          <w:sz w:val="20"/>
          <w:szCs w:val="20"/>
          <w:rtl/>
        </w:rPr>
        <w:t xml:space="preserve"> </w:t>
      </w:r>
      <w:r w:rsidRPr="00523C50">
        <w:rPr>
          <w:rFonts w:cs="Arial" w:hint="cs"/>
          <w:sz w:val="20"/>
          <w:szCs w:val="20"/>
          <w:rtl/>
        </w:rPr>
        <w:t>עמה</w:t>
      </w:r>
      <w:r w:rsidRPr="00523C50">
        <w:rPr>
          <w:rFonts w:cs="Arial"/>
          <w:sz w:val="20"/>
          <w:szCs w:val="20"/>
          <w:rtl/>
        </w:rPr>
        <w:t xml:space="preserve"> </w:t>
      </w:r>
      <w:r w:rsidRPr="00523C50">
        <w:rPr>
          <w:rFonts w:cs="Arial" w:hint="cs"/>
          <w:sz w:val="20"/>
          <w:szCs w:val="20"/>
          <w:rtl/>
        </w:rPr>
        <w:t>תחלה</w:t>
      </w:r>
      <w:r w:rsidRPr="00523C50">
        <w:rPr>
          <w:rFonts w:cs="Arial"/>
          <w:sz w:val="20"/>
          <w:szCs w:val="20"/>
          <w:rtl/>
        </w:rPr>
        <w:t xml:space="preserve"> </w:t>
      </w:r>
      <w:r w:rsidRPr="00523C50">
        <w:rPr>
          <w:rFonts w:cs="Arial" w:hint="cs"/>
          <w:sz w:val="20"/>
          <w:szCs w:val="20"/>
          <w:rtl/>
        </w:rPr>
        <w:t>על</w:t>
      </w:r>
      <w:r w:rsidRPr="00523C50">
        <w:rPr>
          <w:rFonts w:cs="Arial"/>
          <w:sz w:val="20"/>
          <w:szCs w:val="20"/>
          <w:rtl/>
        </w:rPr>
        <w:t xml:space="preserve"> </w:t>
      </w:r>
      <w:r w:rsidRPr="00523C50">
        <w:rPr>
          <w:rFonts w:cs="Arial" w:hint="cs"/>
          <w:sz w:val="20"/>
          <w:szCs w:val="20"/>
          <w:rtl/>
        </w:rPr>
        <w:t>עסקי</w:t>
      </w:r>
      <w:r w:rsidRPr="00523C50">
        <w:rPr>
          <w:rFonts w:cs="Arial"/>
          <w:sz w:val="20"/>
          <w:szCs w:val="20"/>
          <w:rtl/>
        </w:rPr>
        <w:t xml:space="preserve"> </w:t>
      </w:r>
      <w:r w:rsidRPr="00523C50">
        <w:rPr>
          <w:rFonts w:cs="Arial" w:hint="cs"/>
          <w:sz w:val="20"/>
          <w:szCs w:val="20"/>
          <w:rtl/>
        </w:rPr>
        <w:t>קדושין</w:t>
      </w:r>
      <w:r w:rsidRPr="00523C50">
        <w:rPr>
          <w:rFonts w:cs="Arial"/>
          <w:sz w:val="20"/>
          <w:szCs w:val="20"/>
          <w:rtl/>
        </w:rPr>
        <w:t xml:space="preserve">, </w:t>
      </w:r>
      <w:r w:rsidRPr="00523C50">
        <w:rPr>
          <w:rFonts w:cs="Arial" w:hint="cs"/>
          <w:sz w:val="20"/>
          <w:szCs w:val="20"/>
          <w:rtl/>
        </w:rPr>
        <w:t>משום</w:t>
      </w:r>
      <w:r w:rsidRPr="00523C50">
        <w:rPr>
          <w:rFonts w:cs="Arial"/>
          <w:sz w:val="20"/>
          <w:szCs w:val="20"/>
          <w:rtl/>
        </w:rPr>
        <w:t xml:space="preserve"> </w:t>
      </w:r>
      <w:r w:rsidRPr="00523C50">
        <w:rPr>
          <w:rFonts w:cs="Arial" w:hint="cs"/>
          <w:sz w:val="20"/>
          <w:szCs w:val="20"/>
          <w:rtl/>
        </w:rPr>
        <w:t>דכתיב</w:t>
      </w:r>
      <w:r w:rsidRPr="00523C50">
        <w:rPr>
          <w:rFonts w:cs="Arial"/>
          <w:sz w:val="20"/>
          <w:szCs w:val="20"/>
          <w:rtl/>
        </w:rPr>
        <w:t xml:space="preserve">: </w:t>
      </w:r>
      <w:r w:rsidRPr="00523C50">
        <w:rPr>
          <w:rFonts w:cs="Arial" w:hint="cs"/>
          <w:sz w:val="20"/>
          <w:szCs w:val="20"/>
          <w:rtl/>
        </w:rPr>
        <w:t>כי</w:t>
      </w:r>
      <w:r w:rsidRPr="00523C50">
        <w:rPr>
          <w:rFonts w:cs="Arial"/>
          <w:sz w:val="20"/>
          <w:szCs w:val="20"/>
          <w:rtl/>
        </w:rPr>
        <w:t xml:space="preserve"> </w:t>
      </w:r>
      <w:r w:rsidRPr="00523C50">
        <w:rPr>
          <w:rFonts w:cs="Arial" w:hint="cs"/>
          <w:sz w:val="20"/>
          <w:szCs w:val="20"/>
          <w:rtl/>
        </w:rPr>
        <w:t>יקח</w:t>
      </w:r>
      <w:r w:rsidRPr="00523C50">
        <w:rPr>
          <w:rFonts w:cs="Arial"/>
          <w:sz w:val="20"/>
          <w:szCs w:val="20"/>
          <w:rtl/>
        </w:rPr>
        <w:t xml:space="preserve"> </w:t>
      </w:r>
      <w:r w:rsidRPr="00523C50">
        <w:rPr>
          <w:rFonts w:cs="Arial" w:hint="cs"/>
          <w:sz w:val="20"/>
          <w:szCs w:val="20"/>
          <w:rtl/>
        </w:rPr>
        <w:t>ולא</w:t>
      </w:r>
      <w:r w:rsidRPr="00523C50">
        <w:rPr>
          <w:rFonts w:cs="Arial"/>
          <w:sz w:val="20"/>
          <w:szCs w:val="20"/>
          <w:rtl/>
        </w:rPr>
        <w:t xml:space="preserve"> </w:t>
      </w:r>
      <w:r w:rsidRPr="00523C50">
        <w:rPr>
          <w:rFonts w:cs="Arial" w:hint="cs"/>
          <w:sz w:val="20"/>
          <w:szCs w:val="20"/>
          <w:rtl/>
        </w:rPr>
        <w:t>שיקח</w:t>
      </w:r>
      <w:r w:rsidRPr="00523C50">
        <w:rPr>
          <w:rFonts w:cs="Arial"/>
          <w:sz w:val="20"/>
          <w:szCs w:val="20"/>
          <w:rtl/>
        </w:rPr>
        <w:t xml:space="preserve"> </w:t>
      </w:r>
      <w:r w:rsidRPr="00523C50">
        <w:rPr>
          <w:rFonts w:cs="Arial" w:hint="cs"/>
          <w:sz w:val="20"/>
          <w:szCs w:val="20"/>
          <w:rtl/>
        </w:rPr>
        <w:t>את</w:t>
      </w:r>
      <w:r w:rsidRPr="00523C50">
        <w:rPr>
          <w:rFonts w:cs="Arial"/>
          <w:sz w:val="20"/>
          <w:szCs w:val="20"/>
          <w:rtl/>
        </w:rPr>
        <w:t xml:space="preserve"> </w:t>
      </w:r>
      <w:r w:rsidRPr="00523C50">
        <w:rPr>
          <w:rFonts w:cs="Arial" w:hint="cs"/>
          <w:sz w:val="20"/>
          <w:szCs w:val="20"/>
          <w:rtl/>
        </w:rPr>
        <w:t>עצמו</w:t>
      </w:r>
      <w:r w:rsidRPr="00523C50">
        <w:rPr>
          <w:rFonts w:cs="Arial"/>
          <w:sz w:val="20"/>
          <w:szCs w:val="20"/>
          <w:rtl/>
        </w:rPr>
        <w:t>.</w:t>
      </w:r>
      <w:r>
        <w:rPr>
          <w:rStyle w:val="ab"/>
          <w:rFonts w:cs="Arial"/>
          <w:sz w:val="20"/>
          <w:szCs w:val="20"/>
          <w:rtl/>
        </w:rPr>
        <w:footnoteReference w:id="44"/>
      </w:r>
      <w:r>
        <w:rPr>
          <w:rFonts w:hint="cs"/>
          <w:sz w:val="20"/>
          <w:szCs w:val="20"/>
          <w:rtl/>
        </w:rPr>
        <w:t>"</w:t>
      </w:r>
    </w:p>
    <w:p w:rsidR="00F15C4E" w:rsidRDefault="00F15C4E" w:rsidP="00F15C4E">
      <w:pPr>
        <w:rPr>
          <w:sz w:val="20"/>
          <w:szCs w:val="20"/>
          <w:rtl/>
        </w:rPr>
      </w:pPr>
      <w:r>
        <w:rPr>
          <w:rFonts w:hint="cs"/>
          <w:b/>
          <w:bCs/>
          <w:sz w:val="20"/>
          <w:szCs w:val="20"/>
          <w:rtl/>
        </w:rPr>
        <w:t>אמר לאחד "הרי אתה חמי"</w:t>
      </w:r>
      <w:r>
        <w:rPr>
          <w:rFonts w:hint="cs"/>
          <w:b/>
          <w:bCs/>
          <w:sz w:val="20"/>
          <w:szCs w:val="20"/>
          <w:rtl/>
        </w:rPr>
        <w:br/>
      </w:r>
      <w:r>
        <w:rPr>
          <w:rFonts w:hint="cs"/>
          <w:sz w:val="20"/>
          <w:szCs w:val="20"/>
          <w:rtl/>
        </w:rPr>
        <w:t xml:space="preserve">א. </w:t>
      </w:r>
      <w:r w:rsidRPr="00D62DC0">
        <w:rPr>
          <w:rFonts w:hint="cs"/>
          <w:b/>
          <w:bCs/>
          <w:sz w:val="20"/>
          <w:szCs w:val="20"/>
          <w:rtl/>
        </w:rPr>
        <w:t>רמ</w:t>
      </w:r>
      <w:r>
        <w:rPr>
          <w:rFonts w:hint="cs"/>
          <w:b/>
          <w:bCs/>
          <w:sz w:val="20"/>
          <w:szCs w:val="20"/>
          <w:rtl/>
        </w:rPr>
        <w:t xml:space="preserve">"א </w:t>
      </w:r>
      <w:r w:rsidRPr="00D7074E">
        <w:rPr>
          <w:rFonts w:hint="cs"/>
          <w:sz w:val="18"/>
          <w:szCs w:val="18"/>
          <w:rtl/>
        </w:rPr>
        <w:t xml:space="preserve">(ע"פ </w:t>
      </w:r>
      <w:r w:rsidRPr="004B5A24">
        <w:rPr>
          <w:rFonts w:hint="cs"/>
          <w:b/>
          <w:bCs/>
          <w:sz w:val="18"/>
          <w:szCs w:val="18"/>
          <w:rtl/>
        </w:rPr>
        <w:t>השלטי גיבורים</w:t>
      </w:r>
      <w:r w:rsidRPr="00D7074E">
        <w:rPr>
          <w:rFonts w:hint="cs"/>
          <w:sz w:val="18"/>
          <w:szCs w:val="18"/>
          <w:rtl/>
        </w:rPr>
        <w:t xml:space="preserve">) </w:t>
      </w:r>
      <w:r w:rsidRPr="00D7074E">
        <w:rPr>
          <w:sz w:val="18"/>
          <w:szCs w:val="18"/>
          <w:rtl/>
        </w:rPr>
        <w:t>–</w:t>
      </w:r>
      <w:r w:rsidRPr="00D7074E">
        <w:rPr>
          <w:rFonts w:hint="cs"/>
          <w:sz w:val="18"/>
          <w:szCs w:val="18"/>
          <w:rtl/>
        </w:rPr>
        <w:t xml:space="preserve"> "</w:t>
      </w:r>
      <w:r w:rsidRPr="00D7074E">
        <w:rPr>
          <w:rFonts w:cs="Arial" w:hint="cs"/>
          <w:sz w:val="18"/>
          <w:szCs w:val="18"/>
          <w:rtl/>
        </w:rPr>
        <w:t>נתן</w:t>
      </w:r>
      <w:r w:rsidRPr="00D7074E">
        <w:rPr>
          <w:rFonts w:cs="Arial"/>
          <w:sz w:val="18"/>
          <w:szCs w:val="18"/>
          <w:rtl/>
        </w:rPr>
        <w:t xml:space="preserve"> </w:t>
      </w:r>
      <w:r w:rsidRPr="00D7074E">
        <w:rPr>
          <w:rFonts w:cs="Arial" w:hint="cs"/>
          <w:sz w:val="18"/>
          <w:szCs w:val="18"/>
          <w:rtl/>
        </w:rPr>
        <w:t>הכסף</w:t>
      </w:r>
      <w:r w:rsidRPr="00D7074E">
        <w:rPr>
          <w:rFonts w:cs="Arial"/>
          <w:sz w:val="18"/>
          <w:szCs w:val="18"/>
          <w:rtl/>
        </w:rPr>
        <w:t xml:space="preserve"> </w:t>
      </w:r>
      <w:r w:rsidRPr="00D7074E">
        <w:rPr>
          <w:rFonts w:cs="Arial" w:hint="cs"/>
          <w:sz w:val="18"/>
          <w:szCs w:val="18"/>
          <w:rtl/>
        </w:rPr>
        <w:t>לאחד</w:t>
      </w:r>
      <w:r w:rsidRPr="00D7074E">
        <w:rPr>
          <w:rFonts w:cs="Arial"/>
          <w:sz w:val="18"/>
          <w:szCs w:val="18"/>
          <w:rtl/>
        </w:rPr>
        <w:t xml:space="preserve"> </w:t>
      </w:r>
      <w:r w:rsidRPr="00D7074E">
        <w:rPr>
          <w:rFonts w:cs="Arial" w:hint="cs"/>
          <w:sz w:val="18"/>
          <w:szCs w:val="18"/>
          <w:rtl/>
        </w:rPr>
        <w:t>ואמר</w:t>
      </w:r>
      <w:r w:rsidRPr="00D7074E">
        <w:rPr>
          <w:rFonts w:cs="Arial"/>
          <w:sz w:val="18"/>
          <w:szCs w:val="18"/>
          <w:rtl/>
        </w:rPr>
        <w:t xml:space="preserve"> </w:t>
      </w:r>
      <w:r w:rsidRPr="00D7074E">
        <w:rPr>
          <w:rFonts w:cs="Arial" w:hint="cs"/>
          <w:sz w:val="18"/>
          <w:szCs w:val="18"/>
          <w:rtl/>
        </w:rPr>
        <w:t>לו</w:t>
      </w:r>
      <w:r w:rsidRPr="00D7074E">
        <w:rPr>
          <w:rFonts w:cs="Arial"/>
          <w:sz w:val="18"/>
          <w:szCs w:val="18"/>
          <w:rtl/>
        </w:rPr>
        <w:t xml:space="preserve">: </w:t>
      </w:r>
      <w:r w:rsidRPr="00D7074E">
        <w:rPr>
          <w:rFonts w:cs="Arial" w:hint="cs"/>
          <w:sz w:val="18"/>
          <w:szCs w:val="18"/>
          <w:rtl/>
        </w:rPr>
        <w:t>הרי</w:t>
      </w:r>
      <w:r w:rsidRPr="00D7074E">
        <w:rPr>
          <w:rFonts w:cs="Arial"/>
          <w:sz w:val="18"/>
          <w:szCs w:val="18"/>
          <w:rtl/>
        </w:rPr>
        <w:t xml:space="preserve"> </w:t>
      </w:r>
      <w:r w:rsidRPr="00D7074E">
        <w:rPr>
          <w:rFonts w:cs="Arial" w:hint="cs"/>
          <w:sz w:val="18"/>
          <w:szCs w:val="18"/>
          <w:rtl/>
        </w:rPr>
        <w:t>את</w:t>
      </w:r>
      <w:r w:rsidRPr="00D7074E">
        <w:rPr>
          <w:rFonts w:cs="Arial"/>
          <w:sz w:val="18"/>
          <w:szCs w:val="18"/>
          <w:rtl/>
        </w:rPr>
        <w:t xml:space="preserve"> </w:t>
      </w:r>
      <w:r w:rsidRPr="00D7074E">
        <w:rPr>
          <w:rFonts w:cs="Arial" w:hint="cs"/>
          <w:sz w:val="18"/>
          <w:szCs w:val="18"/>
          <w:rtl/>
        </w:rPr>
        <w:t>חמי</w:t>
      </w:r>
      <w:r w:rsidRPr="00D7074E">
        <w:rPr>
          <w:rFonts w:cs="Arial"/>
          <w:sz w:val="18"/>
          <w:szCs w:val="18"/>
          <w:rtl/>
        </w:rPr>
        <w:t xml:space="preserve">, </w:t>
      </w:r>
      <w:r w:rsidRPr="00D7074E">
        <w:rPr>
          <w:rFonts w:cs="Arial" w:hint="cs"/>
          <w:sz w:val="18"/>
          <w:szCs w:val="18"/>
          <w:rtl/>
        </w:rPr>
        <w:t>ולא</w:t>
      </w:r>
      <w:r w:rsidRPr="00D7074E">
        <w:rPr>
          <w:rFonts w:cs="Arial"/>
          <w:sz w:val="18"/>
          <w:szCs w:val="18"/>
          <w:rtl/>
        </w:rPr>
        <w:t xml:space="preserve"> </w:t>
      </w:r>
      <w:r w:rsidRPr="00D7074E">
        <w:rPr>
          <w:rFonts w:cs="Arial" w:hint="cs"/>
          <w:sz w:val="18"/>
          <w:szCs w:val="18"/>
          <w:rtl/>
        </w:rPr>
        <w:t>אמר</w:t>
      </w:r>
      <w:r w:rsidRPr="00D7074E">
        <w:rPr>
          <w:rFonts w:cs="Arial"/>
          <w:sz w:val="18"/>
          <w:szCs w:val="18"/>
          <w:rtl/>
        </w:rPr>
        <w:t xml:space="preserve">: </w:t>
      </w:r>
      <w:r w:rsidRPr="00D7074E">
        <w:rPr>
          <w:rFonts w:cs="Arial" w:hint="cs"/>
          <w:sz w:val="18"/>
          <w:szCs w:val="18"/>
          <w:rtl/>
        </w:rPr>
        <w:t>בתך</w:t>
      </w:r>
      <w:r w:rsidRPr="00D7074E">
        <w:rPr>
          <w:rFonts w:cs="Arial"/>
          <w:sz w:val="18"/>
          <w:szCs w:val="18"/>
          <w:rtl/>
        </w:rPr>
        <w:t xml:space="preserve"> </w:t>
      </w:r>
      <w:r w:rsidRPr="00D7074E">
        <w:rPr>
          <w:rFonts w:cs="Arial" w:hint="cs"/>
          <w:sz w:val="18"/>
          <w:szCs w:val="18"/>
          <w:rtl/>
        </w:rPr>
        <w:t>מקודשת</w:t>
      </w:r>
      <w:r w:rsidRPr="00D7074E">
        <w:rPr>
          <w:rFonts w:cs="Arial"/>
          <w:sz w:val="18"/>
          <w:szCs w:val="18"/>
          <w:rtl/>
        </w:rPr>
        <w:t xml:space="preserve"> </w:t>
      </w:r>
      <w:r w:rsidRPr="00D7074E">
        <w:rPr>
          <w:rFonts w:cs="Arial" w:hint="cs"/>
          <w:sz w:val="18"/>
          <w:szCs w:val="18"/>
          <w:rtl/>
        </w:rPr>
        <w:t>לי</w:t>
      </w:r>
      <w:r w:rsidRPr="00D7074E">
        <w:rPr>
          <w:rFonts w:cs="Arial"/>
          <w:sz w:val="18"/>
          <w:szCs w:val="18"/>
          <w:rtl/>
        </w:rPr>
        <w:t xml:space="preserve">, </w:t>
      </w:r>
      <w:r w:rsidRPr="00D7074E">
        <w:rPr>
          <w:rFonts w:cs="Arial" w:hint="cs"/>
          <w:sz w:val="18"/>
          <w:szCs w:val="18"/>
          <w:rtl/>
        </w:rPr>
        <w:t>אין</w:t>
      </w:r>
      <w:r w:rsidRPr="00D7074E">
        <w:rPr>
          <w:rFonts w:cs="Arial"/>
          <w:sz w:val="18"/>
          <w:szCs w:val="18"/>
          <w:rtl/>
        </w:rPr>
        <w:t xml:space="preserve"> </w:t>
      </w:r>
      <w:r w:rsidRPr="00D7074E">
        <w:rPr>
          <w:rFonts w:cs="Arial" w:hint="cs"/>
          <w:sz w:val="18"/>
          <w:szCs w:val="18"/>
          <w:rtl/>
        </w:rPr>
        <w:t>בזה</w:t>
      </w:r>
      <w:r w:rsidRPr="00D7074E">
        <w:rPr>
          <w:rFonts w:cs="Arial"/>
          <w:sz w:val="18"/>
          <w:szCs w:val="18"/>
          <w:rtl/>
        </w:rPr>
        <w:t xml:space="preserve"> </w:t>
      </w:r>
      <w:r w:rsidRPr="00D7074E">
        <w:rPr>
          <w:rFonts w:cs="Arial" w:hint="cs"/>
          <w:sz w:val="18"/>
          <w:szCs w:val="18"/>
          <w:rtl/>
        </w:rPr>
        <w:t>כלום."</w:t>
      </w:r>
      <w:r>
        <w:rPr>
          <w:rFonts w:hint="cs"/>
          <w:sz w:val="20"/>
          <w:szCs w:val="20"/>
          <w:rtl/>
        </w:rPr>
        <w:br/>
      </w:r>
      <w:r w:rsidRPr="00D62DC0">
        <w:rPr>
          <w:rFonts w:hint="cs"/>
          <w:b/>
          <w:bCs/>
          <w:sz w:val="20"/>
          <w:szCs w:val="20"/>
          <w:rtl/>
        </w:rPr>
        <w:t>טעם</w:t>
      </w:r>
      <w:r>
        <w:rPr>
          <w:rFonts w:hint="cs"/>
          <w:sz w:val="20"/>
          <w:szCs w:val="20"/>
          <w:rtl/>
        </w:rPr>
        <w:t xml:space="preserve"> </w:t>
      </w:r>
      <w:r w:rsidRPr="00D62DC0">
        <w:rPr>
          <w:rFonts w:hint="cs"/>
          <w:sz w:val="18"/>
          <w:szCs w:val="18"/>
          <w:rtl/>
        </w:rPr>
        <w:t xml:space="preserve">(ע"פ </w:t>
      </w:r>
      <w:r w:rsidRPr="004B5A24">
        <w:rPr>
          <w:rFonts w:hint="cs"/>
          <w:b/>
          <w:bCs/>
          <w:sz w:val="18"/>
          <w:szCs w:val="18"/>
          <w:rtl/>
        </w:rPr>
        <w:t>הח"מ וב"ש</w:t>
      </w:r>
      <w:r w:rsidRPr="00D62DC0">
        <w:rPr>
          <w:rFonts w:hint="cs"/>
          <w:sz w:val="18"/>
          <w:szCs w:val="18"/>
          <w:rtl/>
        </w:rPr>
        <w:t xml:space="preserve">) </w:t>
      </w:r>
      <w:r>
        <w:rPr>
          <w:sz w:val="20"/>
          <w:szCs w:val="20"/>
          <w:rtl/>
        </w:rPr>
        <w:t>–</w:t>
      </w:r>
      <w:r>
        <w:rPr>
          <w:rFonts w:hint="cs"/>
          <w:sz w:val="20"/>
          <w:szCs w:val="20"/>
          <w:rtl/>
        </w:rPr>
        <w:t xml:space="preserve"> התורה אמרה "כי יקח איש אשה" שתהיה הקיחה לאישה ולא לאביה, ואע"פ שהאב הוא המקנה, מכל מקום צריך להקנות את בתו ולא את עצמו, ולפי"ז, אף אם היו מדברים מעסקי הקידושין תחילה לא מהני משום שדיבור זה מזיק וגרע משתיקה, כדין האומר "הריני אישך" שגרע משתיקה.</w:t>
      </w:r>
      <w:r>
        <w:rPr>
          <w:sz w:val="20"/>
          <w:szCs w:val="20"/>
          <w:rtl/>
        </w:rPr>
        <w:br/>
      </w:r>
      <w:r>
        <w:rPr>
          <w:rFonts w:hint="cs"/>
          <w:sz w:val="20"/>
          <w:szCs w:val="20"/>
          <w:rtl/>
        </w:rPr>
        <w:t xml:space="preserve">ב. </w:t>
      </w:r>
      <w:r w:rsidRPr="00D62DC0">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דין זה צ"ע, ומקודשת מספק אפילו כשלא דיברו תחילה מעסקי קידושיה.</w:t>
      </w:r>
      <w:r>
        <w:rPr>
          <w:sz w:val="20"/>
          <w:szCs w:val="20"/>
          <w:rtl/>
        </w:rPr>
        <w:br/>
      </w:r>
      <w:r w:rsidRPr="00D62DC0">
        <w:rPr>
          <w:rFonts w:hint="cs"/>
          <w:b/>
          <w:bCs/>
          <w:sz w:val="20"/>
          <w:szCs w:val="20"/>
          <w:rtl/>
        </w:rPr>
        <w:t>טעם</w:t>
      </w:r>
      <w:r>
        <w:rPr>
          <w:rFonts w:hint="cs"/>
          <w:sz w:val="20"/>
          <w:szCs w:val="20"/>
          <w:rtl/>
        </w:rPr>
        <w:t xml:space="preserve"> - אין לדמות דין זה ל"הריני אישך", משום שהתם עבר על מצוות התורה שהבעל הוא הקונה ולא הנקנה, ולמעשה הוציא דבר שקר מפיו. מה שאין כן כאן שאמר כדין, ורמז שקונה את בתו לאשה, ובפרט שהתורה עצמה אומרת "את בתי נתתי לאיש הזה" דהיינו שהאב הוא המוכר.</w:t>
      </w:r>
      <w:r>
        <w:rPr>
          <w:rStyle w:val="ab"/>
          <w:sz w:val="20"/>
          <w:szCs w:val="20"/>
          <w:rtl/>
        </w:rPr>
        <w:footnoteReference w:id="45"/>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6218BB">
        <w:rPr>
          <w:rFonts w:hint="cs"/>
          <w:b/>
          <w:bCs/>
          <w:sz w:val="20"/>
          <w:szCs w:val="20"/>
          <w:rtl/>
        </w:rPr>
        <w:t>גמרא</w:t>
      </w:r>
      <w:r>
        <w:rPr>
          <w:rFonts w:hint="cs"/>
          <w:sz w:val="20"/>
          <w:szCs w:val="20"/>
          <w:rtl/>
        </w:rPr>
        <w:t>. "</w:t>
      </w:r>
      <w:r w:rsidRPr="006218BB">
        <w:rPr>
          <w:rFonts w:hint="cs"/>
          <w:sz w:val="20"/>
          <w:szCs w:val="20"/>
          <w:u w:val="single"/>
          <w:rtl/>
        </w:rPr>
        <w:t>הריני אישך</w:t>
      </w:r>
      <w:r>
        <w:rPr>
          <w:rFonts w:hint="cs"/>
          <w:sz w:val="20"/>
          <w:szCs w:val="20"/>
          <w:rtl/>
        </w:rPr>
        <w:t xml:space="preserve">" לא מהני. </w:t>
      </w:r>
      <w:r w:rsidRPr="006218BB">
        <w:rPr>
          <w:rFonts w:hint="cs"/>
          <w:b/>
          <w:bCs/>
          <w:sz w:val="20"/>
          <w:szCs w:val="20"/>
          <w:rtl/>
        </w:rPr>
        <w:t>טעם</w:t>
      </w:r>
      <w:r>
        <w:rPr>
          <w:rFonts w:hint="cs"/>
          <w:sz w:val="20"/>
          <w:szCs w:val="20"/>
          <w:rtl/>
        </w:rPr>
        <w:t>. צריך לקחת אותה ולא לקחת עצמו לה.</w:t>
      </w:r>
      <w:r>
        <w:rPr>
          <w:sz w:val="20"/>
          <w:szCs w:val="20"/>
          <w:rtl/>
        </w:rPr>
        <w:br/>
      </w:r>
      <w:r>
        <w:rPr>
          <w:rFonts w:hint="cs"/>
          <w:sz w:val="20"/>
          <w:szCs w:val="20"/>
          <w:rtl/>
        </w:rPr>
        <w:t xml:space="preserve">2. היה מדבר עמה ואמר לה לשון זו. </w:t>
      </w:r>
      <w:r w:rsidRPr="006218BB">
        <w:rPr>
          <w:rFonts w:hint="cs"/>
          <w:b/>
          <w:bCs/>
          <w:sz w:val="20"/>
          <w:szCs w:val="20"/>
          <w:rtl/>
        </w:rPr>
        <w:t>רא"ש</w:t>
      </w:r>
      <w:r>
        <w:rPr>
          <w:rFonts w:hint="cs"/>
          <w:sz w:val="20"/>
          <w:szCs w:val="20"/>
          <w:rtl/>
        </w:rPr>
        <w:t xml:space="preserve">. אינה מקודשת, וכ"פ </w:t>
      </w:r>
      <w:r w:rsidRPr="006218BB">
        <w:rPr>
          <w:rFonts w:hint="cs"/>
          <w:b/>
          <w:bCs/>
          <w:sz w:val="20"/>
          <w:szCs w:val="20"/>
          <w:rtl/>
        </w:rPr>
        <w:t>המחבר</w:t>
      </w:r>
      <w:r>
        <w:rPr>
          <w:rFonts w:hint="cs"/>
          <w:sz w:val="20"/>
          <w:szCs w:val="20"/>
          <w:rtl/>
        </w:rPr>
        <w:t xml:space="preserve">. </w:t>
      </w:r>
      <w:r w:rsidRPr="006218BB">
        <w:rPr>
          <w:rFonts w:hint="cs"/>
          <w:b/>
          <w:bCs/>
          <w:sz w:val="20"/>
          <w:szCs w:val="20"/>
          <w:rtl/>
        </w:rPr>
        <w:t>רי"ו</w:t>
      </w:r>
      <w:r>
        <w:rPr>
          <w:rFonts w:hint="cs"/>
          <w:sz w:val="20"/>
          <w:szCs w:val="20"/>
          <w:rtl/>
        </w:rPr>
        <w:t>. ספק, וי"א שמקודשת.</w:t>
      </w:r>
      <w:r>
        <w:rPr>
          <w:rFonts w:hint="cs"/>
          <w:sz w:val="20"/>
          <w:szCs w:val="20"/>
          <w:rtl/>
        </w:rPr>
        <w:br/>
        <w:t>3. "</w:t>
      </w:r>
      <w:r w:rsidRPr="006218BB">
        <w:rPr>
          <w:rFonts w:hint="cs"/>
          <w:sz w:val="20"/>
          <w:szCs w:val="20"/>
          <w:u w:val="single"/>
          <w:rtl/>
        </w:rPr>
        <w:t>הרי אתה חמי</w:t>
      </w:r>
      <w:r>
        <w:rPr>
          <w:rFonts w:hint="cs"/>
          <w:sz w:val="20"/>
          <w:szCs w:val="20"/>
          <w:rtl/>
        </w:rPr>
        <w:t xml:space="preserve">". </w:t>
      </w:r>
      <w:r w:rsidRPr="006218BB">
        <w:rPr>
          <w:rFonts w:hint="cs"/>
          <w:b/>
          <w:bCs/>
          <w:sz w:val="20"/>
          <w:szCs w:val="20"/>
          <w:rtl/>
        </w:rPr>
        <w:t>רמ"א</w:t>
      </w:r>
      <w:r>
        <w:rPr>
          <w:rFonts w:hint="cs"/>
          <w:sz w:val="20"/>
          <w:szCs w:val="20"/>
          <w:rtl/>
        </w:rPr>
        <w:t xml:space="preserve">. אינה מקודשת. </w:t>
      </w:r>
      <w:r w:rsidRPr="006218BB">
        <w:rPr>
          <w:rFonts w:hint="cs"/>
          <w:b/>
          <w:bCs/>
          <w:sz w:val="20"/>
          <w:szCs w:val="20"/>
          <w:rtl/>
        </w:rPr>
        <w:t>טעם</w:t>
      </w:r>
      <w:r>
        <w:rPr>
          <w:rFonts w:hint="cs"/>
          <w:sz w:val="20"/>
          <w:szCs w:val="20"/>
          <w:rtl/>
        </w:rPr>
        <w:t xml:space="preserve">. דיבור גרוע, ואפילו היו מדברים לא מהני, לא לקח אותה אלא את אביה. </w:t>
      </w:r>
      <w:r w:rsidRPr="006218BB">
        <w:rPr>
          <w:rFonts w:hint="cs"/>
          <w:b/>
          <w:bCs/>
          <w:sz w:val="20"/>
          <w:szCs w:val="20"/>
          <w:rtl/>
        </w:rPr>
        <w:t>ח"מ</w:t>
      </w:r>
      <w:r>
        <w:rPr>
          <w:rFonts w:hint="cs"/>
          <w:sz w:val="20"/>
          <w:szCs w:val="20"/>
          <w:rtl/>
        </w:rPr>
        <w:t xml:space="preserve">. מקודשת מספק אפילו כשלא דיברו. </w:t>
      </w:r>
      <w:r w:rsidRPr="00DC4ADB">
        <w:rPr>
          <w:rFonts w:hint="cs"/>
          <w:b/>
          <w:bCs/>
          <w:sz w:val="20"/>
          <w:szCs w:val="20"/>
          <w:rtl/>
        </w:rPr>
        <w:t>טעם</w:t>
      </w:r>
      <w:r>
        <w:rPr>
          <w:rFonts w:hint="cs"/>
          <w:sz w:val="20"/>
          <w:szCs w:val="20"/>
          <w:rtl/>
        </w:rPr>
        <w:t>. אינו דיבור גרוע, רומז שקונה את בתו.</w:t>
      </w:r>
    </w:p>
    <w:p w:rsidR="00F15C4E" w:rsidRDefault="00F15C4E" w:rsidP="00F15C4E">
      <w:pPr>
        <w:rPr>
          <w:b/>
          <w:bCs/>
          <w:sz w:val="20"/>
          <w:szCs w:val="20"/>
          <w:rtl/>
        </w:rPr>
      </w:pPr>
      <w:r>
        <w:rPr>
          <w:sz w:val="20"/>
          <w:szCs w:val="20"/>
          <w:rtl/>
        </w:rPr>
        <w:br/>
      </w:r>
      <w:r>
        <w:rPr>
          <w:rFonts w:hint="cs"/>
          <w:b/>
          <w:bCs/>
          <w:sz w:val="20"/>
          <w:szCs w:val="20"/>
          <w:rtl/>
        </w:rPr>
        <w:t xml:space="preserve">סעיפים ז , ח </w:t>
      </w:r>
      <w:r>
        <w:rPr>
          <w:b/>
          <w:bCs/>
          <w:sz w:val="20"/>
          <w:szCs w:val="20"/>
          <w:rtl/>
        </w:rPr>
        <w:t>–</w:t>
      </w:r>
      <w:r>
        <w:rPr>
          <w:rFonts w:hint="cs"/>
          <w:b/>
          <w:bCs/>
          <w:sz w:val="20"/>
          <w:szCs w:val="20"/>
          <w:rtl/>
        </w:rPr>
        <w:t xml:space="preserve"> נתנה היא ואמרה היא; נתן הוא ואמרה היא.</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קידושין (ה:) "</w:t>
      </w:r>
      <w:r w:rsidRPr="000A3814">
        <w:rPr>
          <w:rFonts w:cs="Arial" w:hint="cs"/>
          <w:sz w:val="20"/>
          <w:szCs w:val="20"/>
          <w:rtl/>
        </w:rPr>
        <w:t>ת</w:t>
      </w:r>
      <w:r>
        <w:rPr>
          <w:rFonts w:cs="Arial" w:hint="cs"/>
          <w:sz w:val="20"/>
          <w:szCs w:val="20"/>
          <w:rtl/>
        </w:rPr>
        <w:t xml:space="preserve">נו </w:t>
      </w:r>
      <w:r w:rsidRPr="000A3814">
        <w:rPr>
          <w:rFonts w:cs="Arial" w:hint="cs"/>
          <w:sz w:val="20"/>
          <w:szCs w:val="20"/>
          <w:rtl/>
        </w:rPr>
        <w:t>ר</w:t>
      </w:r>
      <w:r>
        <w:rPr>
          <w:rFonts w:cs="Arial" w:hint="cs"/>
          <w:sz w:val="20"/>
          <w:szCs w:val="20"/>
          <w:rtl/>
        </w:rPr>
        <w:t>בנן</w:t>
      </w:r>
      <w:r w:rsidRPr="000A3814">
        <w:rPr>
          <w:rFonts w:cs="Arial"/>
          <w:sz w:val="20"/>
          <w:szCs w:val="20"/>
          <w:rtl/>
        </w:rPr>
        <w:t xml:space="preserve">: </w:t>
      </w:r>
      <w:r w:rsidRPr="000A3814">
        <w:rPr>
          <w:rFonts w:cs="Arial" w:hint="cs"/>
          <w:sz w:val="20"/>
          <w:szCs w:val="20"/>
          <w:rtl/>
        </w:rPr>
        <w:t>כיצד</w:t>
      </w:r>
      <w:r w:rsidRPr="000A3814">
        <w:rPr>
          <w:rFonts w:cs="Arial"/>
          <w:sz w:val="20"/>
          <w:szCs w:val="20"/>
          <w:rtl/>
        </w:rPr>
        <w:t xml:space="preserve"> </w:t>
      </w:r>
      <w:r w:rsidRPr="000A3814">
        <w:rPr>
          <w:rFonts w:cs="Arial" w:hint="cs"/>
          <w:sz w:val="20"/>
          <w:szCs w:val="20"/>
          <w:rtl/>
        </w:rPr>
        <w:t>בכסף</w:t>
      </w:r>
      <w:r w:rsidRPr="000A3814">
        <w:rPr>
          <w:rFonts w:cs="Arial"/>
          <w:sz w:val="20"/>
          <w:szCs w:val="20"/>
          <w:rtl/>
        </w:rPr>
        <w:t xml:space="preserve">? </w:t>
      </w:r>
      <w:r w:rsidRPr="000A3814">
        <w:rPr>
          <w:rFonts w:cs="Arial" w:hint="cs"/>
          <w:sz w:val="20"/>
          <w:szCs w:val="20"/>
          <w:rtl/>
        </w:rPr>
        <w:t>נתן</w:t>
      </w:r>
      <w:r w:rsidRPr="000A3814">
        <w:rPr>
          <w:rFonts w:cs="Arial"/>
          <w:sz w:val="20"/>
          <w:szCs w:val="20"/>
          <w:rtl/>
        </w:rPr>
        <w:t xml:space="preserve"> </w:t>
      </w:r>
      <w:r w:rsidRPr="000A3814">
        <w:rPr>
          <w:rFonts w:cs="Arial" w:hint="cs"/>
          <w:sz w:val="20"/>
          <w:szCs w:val="20"/>
          <w:rtl/>
        </w:rPr>
        <w:t>לה</w:t>
      </w:r>
      <w:r w:rsidRPr="000A3814">
        <w:rPr>
          <w:rFonts w:cs="Arial"/>
          <w:sz w:val="20"/>
          <w:szCs w:val="20"/>
          <w:rtl/>
        </w:rPr>
        <w:t xml:space="preserve"> </w:t>
      </w:r>
      <w:r w:rsidRPr="000A3814">
        <w:rPr>
          <w:rFonts w:cs="Arial" w:hint="cs"/>
          <w:sz w:val="20"/>
          <w:szCs w:val="20"/>
          <w:rtl/>
        </w:rPr>
        <w:t>כסף</w:t>
      </w:r>
      <w:r w:rsidRPr="000A3814">
        <w:rPr>
          <w:rFonts w:cs="Arial"/>
          <w:sz w:val="20"/>
          <w:szCs w:val="20"/>
          <w:rtl/>
        </w:rPr>
        <w:t xml:space="preserve"> </w:t>
      </w:r>
      <w:r w:rsidRPr="000A3814">
        <w:rPr>
          <w:rFonts w:cs="Arial" w:hint="cs"/>
          <w:sz w:val="20"/>
          <w:szCs w:val="20"/>
          <w:rtl/>
        </w:rPr>
        <w:t>או</w:t>
      </w:r>
      <w:r w:rsidRPr="000A3814">
        <w:rPr>
          <w:rFonts w:cs="Arial"/>
          <w:sz w:val="20"/>
          <w:szCs w:val="20"/>
          <w:rtl/>
        </w:rPr>
        <w:t xml:space="preserve"> </w:t>
      </w:r>
      <w:r w:rsidRPr="000A3814">
        <w:rPr>
          <w:rFonts w:cs="Arial" w:hint="cs"/>
          <w:sz w:val="20"/>
          <w:szCs w:val="20"/>
          <w:rtl/>
        </w:rPr>
        <w:t>שוה</w:t>
      </w:r>
      <w:r w:rsidRPr="000A3814">
        <w:rPr>
          <w:rFonts w:cs="Arial"/>
          <w:sz w:val="20"/>
          <w:szCs w:val="20"/>
          <w:rtl/>
        </w:rPr>
        <w:t xml:space="preserve"> </w:t>
      </w:r>
      <w:r w:rsidRPr="000A3814">
        <w:rPr>
          <w:rFonts w:cs="Arial" w:hint="cs"/>
          <w:sz w:val="20"/>
          <w:szCs w:val="20"/>
          <w:rtl/>
        </w:rPr>
        <w:t>כסף</w:t>
      </w:r>
      <w:r w:rsidRPr="000A3814">
        <w:rPr>
          <w:rFonts w:cs="Arial"/>
          <w:sz w:val="20"/>
          <w:szCs w:val="20"/>
          <w:rtl/>
        </w:rPr>
        <w:t xml:space="preserve">, </w:t>
      </w:r>
      <w:r w:rsidRPr="000A3814">
        <w:rPr>
          <w:rFonts w:cs="Arial" w:hint="cs"/>
          <w:sz w:val="20"/>
          <w:szCs w:val="20"/>
          <w:rtl/>
        </w:rPr>
        <w:t>ואמר</w:t>
      </w:r>
      <w:r w:rsidRPr="000A3814">
        <w:rPr>
          <w:rFonts w:cs="Arial"/>
          <w:sz w:val="20"/>
          <w:szCs w:val="20"/>
          <w:rtl/>
        </w:rPr>
        <w:t xml:space="preserve"> </w:t>
      </w:r>
      <w:r w:rsidRPr="000A3814">
        <w:rPr>
          <w:rFonts w:cs="Arial" w:hint="cs"/>
          <w:sz w:val="20"/>
          <w:szCs w:val="20"/>
          <w:rtl/>
        </w:rPr>
        <w:t>לה</w:t>
      </w:r>
      <w:r w:rsidRPr="000A3814">
        <w:rPr>
          <w:rFonts w:cs="Arial"/>
          <w:sz w:val="20"/>
          <w:szCs w:val="20"/>
          <w:rtl/>
        </w:rPr>
        <w:t xml:space="preserve"> </w:t>
      </w:r>
      <w:r w:rsidRPr="000A3814">
        <w:rPr>
          <w:rFonts w:cs="Arial" w:hint="cs"/>
          <w:sz w:val="20"/>
          <w:szCs w:val="20"/>
          <w:rtl/>
        </w:rPr>
        <w:t>הרי</w:t>
      </w:r>
      <w:r w:rsidRPr="000A3814">
        <w:rPr>
          <w:rFonts w:cs="Arial"/>
          <w:sz w:val="20"/>
          <w:szCs w:val="20"/>
          <w:rtl/>
        </w:rPr>
        <w:t xml:space="preserve"> </w:t>
      </w:r>
      <w:r w:rsidRPr="000A3814">
        <w:rPr>
          <w:rFonts w:cs="Arial" w:hint="cs"/>
          <w:sz w:val="20"/>
          <w:szCs w:val="20"/>
          <w:rtl/>
        </w:rPr>
        <w:t>את</w:t>
      </w:r>
      <w:r w:rsidRPr="000A3814">
        <w:rPr>
          <w:rFonts w:cs="Arial"/>
          <w:sz w:val="20"/>
          <w:szCs w:val="20"/>
          <w:rtl/>
        </w:rPr>
        <w:t xml:space="preserve"> </w:t>
      </w:r>
      <w:r w:rsidRPr="000A3814">
        <w:rPr>
          <w:rFonts w:cs="Arial" w:hint="cs"/>
          <w:sz w:val="20"/>
          <w:szCs w:val="20"/>
          <w:rtl/>
        </w:rPr>
        <w:t>מקודשת</w:t>
      </w:r>
      <w:r w:rsidRPr="000A3814">
        <w:rPr>
          <w:rFonts w:cs="Arial"/>
          <w:sz w:val="20"/>
          <w:szCs w:val="20"/>
          <w:rtl/>
        </w:rPr>
        <w:t xml:space="preserve"> </w:t>
      </w:r>
      <w:r w:rsidRPr="000A3814">
        <w:rPr>
          <w:rFonts w:cs="Arial" w:hint="cs"/>
          <w:sz w:val="20"/>
          <w:szCs w:val="20"/>
          <w:rtl/>
        </w:rPr>
        <w:t>לי</w:t>
      </w:r>
      <w:r w:rsidRPr="000A3814">
        <w:rPr>
          <w:rFonts w:cs="Arial"/>
          <w:sz w:val="20"/>
          <w:szCs w:val="20"/>
          <w:rtl/>
        </w:rPr>
        <w:t xml:space="preserve"> </w:t>
      </w:r>
      <w:r w:rsidRPr="000A3814">
        <w:rPr>
          <w:rFonts w:cs="Arial" w:hint="cs"/>
          <w:sz w:val="20"/>
          <w:szCs w:val="20"/>
          <w:rtl/>
        </w:rPr>
        <w:t>הרי</w:t>
      </w:r>
      <w:r w:rsidRPr="000A3814">
        <w:rPr>
          <w:rFonts w:cs="Arial"/>
          <w:sz w:val="20"/>
          <w:szCs w:val="20"/>
          <w:rtl/>
        </w:rPr>
        <w:t xml:space="preserve"> </w:t>
      </w:r>
      <w:r w:rsidRPr="000A3814">
        <w:rPr>
          <w:rFonts w:cs="Arial" w:hint="cs"/>
          <w:sz w:val="20"/>
          <w:szCs w:val="20"/>
          <w:rtl/>
        </w:rPr>
        <w:t>את</w:t>
      </w:r>
      <w:r w:rsidRPr="000A3814">
        <w:rPr>
          <w:rFonts w:cs="Arial"/>
          <w:sz w:val="20"/>
          <w:szCs w:val="20"/>
          <w:rtl/>
        </w:rPr>
        <w:t xml:space="preserve"> </w:t>
      </w:r>
      <w:r w:rsidRPr="000A3814">
        <w:rPr>
          <w:rFonts w:cs="Arial" w:hint="cs"/>
          <w:sz w:val="20"/>
          <w:szCs w:val="20"/>
          <w:rtl/>
        </w:rPr>
        <w:t>מאורסת</w:t>
      </w:r>
      <w:r w:rsidRPr="000A3814">
        <w:rPr>
          <w:rFonts w:cs="Arial"/>
          <w:sz w:val="20"/>
          <w:szCs w:val="20"/>
          <w:rtl/>
        </w:rPr>
        <w:t xml:space="preserve"> </w:t>
      </w:r>
      <w:r w:rsidRPr="000A3814">
        <w:rPr>
          <w:rFonts w:cs="Arial" w:hint="cs"/>
          <w:sz w:val="20"/>
          <w:szCs w:val="20"/>
          <w:rtl/>
        </w:rPr>
        <w:t>לי</w:t>
      </w:r>
      <w:r w:rsidRPr="000A3814">
        <w:rPr>
          <w:rFonts w:cs="Arial"/>
          <w:sz w:val="20"/>
          <w:szCs w:val="20"/>
          <w:rtl/>
        </w:rPr>
        <w:t xml:space="preserve"> </w:t>
      </w:r>
      <w:r w:rsidRPr="000A3814">
        <w:rPr>
          <w:rFonts w:cs="Arial" w:hint="cs"/>
          <w:sz w:val="20"/>
          <w:szCs w:val="20"/>
          <w:rtl/>
        </w:rPr>
        <w:t>הרי</w:t>
      </w:r>
      <w:r w:rsidRPr="000A3814">
        <w:rPr>
          <w:rFonts w:cs="Arial"/>
          <w:sz w:val="20"/>
          <w:szCs w:val="20"/>
          <w:rtl/>
        </w:rPr>
        <w:t xml:space="preserve"> </w:t>
      </w:r>
      <w:r w:rsidRPr="000A3814">
        <w:rPr>
          <w:rFonts w:cs="Arial" w:hint="cs"/>
          <w:sz w:val="20"/>
          <w:szCs w:val="20"/>
          <w:rtl/>
        </w:rPr>
        <w:t>את</w:t>
      </w:r>
      <w:r w:rsidRPr="000A3814">
        <w:rPr>
          <w:rFonts w:cs="Arial"/>
          <w:sz w:val="20"/>
          <w:szCs w:val="20"/>
          <w:rtl/>
        </w:rPr>
        <w:t xml:space="preserve"> </w:t>
      </w:r>
      <w:r w:rsidRPr="000A3814">
        <w:rPr>
          <w:rFonts w:cs="Arial" w:hint="cs"/>
          <w:sz w:val="20"/>
          <w:szCs w:val="20"/>
          <w:rtl/>
        </w:rPr>
        <w:t>לי</w:t>
      </w:r>
      <w:r w:rsidRPr="000A3814">
        <w:rPr>
          <w:rFonts w:cs="Arial"/>
          <w:sz w:val="20"/>
          <w:szCs w:val="20"/>
          <w:rtl/>
        </w:rPr>
        <w:t xml:space="preserve"> </w:t>
      </w:r>
      <w:r w:rsidRPr="000A3814">
        <w:rPr>
          <w:rFonts w:cs="Arial" w:hint="cs"/>
          <w:sz w:val="20"/>
          <w:szCs w:val="20"/>
          <w:rtl/>
        </w:rPr>
        <w:t>לאינתו</w:t>
      </w:r>
      <w:r w:rsidRPr="000A3814">
        <w:rPr>
          <w:rFonts w:cs="Arial"/>
          <w:sz w:val="20"/>
          <w:szCs w:val="20"/>
          <w:rtl/>
        </w:rPr>
        <w:t xml:space="preserve"> - </w:t>
      </w:r>
      <w:r w:rsidRPr="000A3814">
        <w:rPr>
          <w:rFonts w:cs="Arial" w:hint="cs"/>
          <w:sz w:val="20"/>
          <w:szCs w:val="20"/>
          <w:rtl/>
        </w:rPr>
        <w:t>הרי</w:t>
      </w:r>
      <w:r w:rsidRPr="000A3814">
        <w:rPr>
          <w:rFonts w:cs="Arial"/>
          <w:sz w:val="20"/>
          <w:szCs w:val="20"/>
          <w:rtl/>
        </w:rPr>
        <w:t xml:space="preserve"> </w:t>
      </w:r>
      <w:r w:rsidRPr="000A3814">
        <w:rPr>
          <w:rFonts w:cs="Arial" w:hint="cs"/>
          <w:sz w:val="20"/>
          <w:szCs w:val="20"/>
          <w:rtl/>
        </w:rPr>
        <w:t>זו</w:t>
      </w:r>
      <w:r w:rsidRPr="000A3814">
        <w:rPr>
          <w:rFonts w:cs="Arial"/>
          <w:sz w:val="20"/>
          <w:szCs w:val="20"/>
          <w:rtl/>
        </w:rPr>
        <w:t xml:space="preserve"> </w:t>
      </w:r>
      <w:r w:rsidRPr="000A3814">
        <w:rPr>
          <w:rFonts w:cs="Arial" w:hint="cs"/>
          <w:sz w:val="20"/>
          <w:szCs w:val="20"/>
          <w:rtl/>
        </w:rPr>
        <w:t>מקודשת</w:t>
      </w:r>
      <w:r w:rsidRPr="000A3814">
        <w:rPr>
          <w:rFonts w:cs="Arial"/>
          <w:sz w:val="20"/>
          <w:szCs w:val="20"/>
          <w:rtl/>
        </w:rPr>
        <w:t xml:space="preserve">; </w:t>
      </w:r>
      <w:r w:rsidRPr="000A3814">
        <w:rPr>
          <w:rFonts w:cs="Arial" w:hint="cs"/>
          <w:sz w:val="20"/>
          <w:szCs w:val="20"/>
          <w:rtl/>
        </w:rPr>
        <w:t>אבל</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w:t>
      </w:r>
      <w:r w:rsidRPr="000A3814">
        <w:rPr>
          <w:rFonts w:cs="Arial" w:hint="cs"/>
          <w:sz w:val="20"/>
          <w:szCs w:val="20"/>
          <w:rtl/>
        </w:rPr>
        <w:t>שנתנה</w:t>
      </w:r>
      <w:r w:rsidRPr="000A3814">
        <w:rPr>
          <w:rFonts w:cs="Arial"/>
          <w:sz w:val="20"/>
          <w:szCs w:val="20"/>
          <w:rtl/>
        </w:rPr>
        <w:t xml:space="preserve">, </w:t>
      </w:r>
      <w:r w:rsidRPr="000A3814">
        <w:rPr>
          <w:rFonts w:cs="Arial" w:hint="cs"/>
          <w:sz w:val="20"/>
          <w:szCs w:val="20"/>
          <w:rtl/>
        </w:rPr>
        <w:t>ואמרה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w:t>
      </w:r>
      <w:r w:rsidRPr="000A3814">
        <w:rPr>
          <w:rFonts w:cs="Arial" w:hint="cs"/>
          <w:sz w:val="20"/>
          <w:szCs w:val="20"/>
          <w:rtl/>
        </w:rPr>
        <w:t>הריני</w:t>
      </w:r>
      <w:r w:rsidRPr="000A3814">
        <w:rPr>
          <w:rFonts w:cs="Arial"/>
          <w:sz w:val="20"/>
          <w:szCs w:val="20"/>
          <w:rtl/>
        </w:rPr>
        <w:t xml:space="preserve"> </w:t>
      </w:r>
      <w:r w:rsidRPr="000A3814">
        <w:rPr>
          <w:rFonts w:cs="Arial" w:hint="cs"/>
          <w:sz w:val="20"/>
          <w:szCs w:val="20"/>
          <w:rtl/>
        </w:rPr>
        <w:t>מקודשת</w:t>
      </w:r>
      <w:r w:rsidRPr="000A3814">
        <w:rPr>
          <w:rFonts w:cs="Arial"/>
          <w:sz w:val="20"/>
          <w:szCs w:val="20"/>
          <w:rtl/>
        </w:rPr>
        <w:t xml:space="preserve"> </w:t>
      </w:r>
      <w:r w:rsidRPr="000A3814">
        <w:rPr>
          <w:rFonts w:cs="Arial" w:hint="cs"/>
          <w:sz w:val="20"/>
          <w:szCs w:val="20"/>
          <w:rtl/>
        </w:rPr>
        <w:t>לך</w:t>
      </w:r>
      <w:r w:rsidRPr="000A3814">
        <w:rPr>
          <w:rFonts w:cs="Arial"/>
          <w:sz w:val="20"/>
          <w:szCs w:val="20"/>
          <w:rtl/>
        </w:rPr>
        <w:t xml:space="preserve">, </w:t>
      </w:r>
      <w:r w:rsidRPr="000A3814">
        <w:rPr>
          <w:rFonts w:cs="Arial" w:hint="cs"/>
          <w:sz w:val="20"/>
          <w:szCs w:val="20"/>
          <w:rtl/>
        </w:rPr>
        <w:t>הריני</w:t>
      </w:r>
      <w:r w:rsidRPr="000A3814">
        <w:rPr>
          <w:rFonts w:cs="Arial"/>
          <w:sz w:val="20"/>
          <w:szCs w:val="20"/>
          <w:rtl/>
        </w:rPr>
        <w:t xml:space="preserve"> </w:t>
      </w:r>
      <w:r w:rsidRPr="000A3814">
        <w:rPr>
          <w:rFonts w:cs="Arial" w:hint="cs"/>
          <w:sz w:val="20"/>
          <w:szCs w:val="20"/>
          <w:rtl/>
        </w:rPr>
        <w:t>מאורסת</w:t>
      </w:r>
      <w:r w:rsidRPr="000A3814">
        <w:rPr>
          <w:rFonts w:cs="Arial"/>
          <w:sz w:val="20"/>
          <w:szCs w:val="20"/>
          <w:rtl/>
        </w:rPr>
        <w:t xml:space="preserve"> </w:t>
      </w:r>
      <w:r w:rsidRPr="000A3814">
        <w:rPr>
          <w:rFonts w:cs="Arial" w:hint="cs"/>
          <w:sz w:val="20"/>
          <w:szCs w:val="20"/>
          <w:rtl/>
        </w:rPr>
        <w:t>לך</w:t>
      </w:r>
      <w:r w:rsidRPr="000A3814">
        <w:rPr>
          <w:rFonts w:cs="Arial"/>
          <w:sz w:val="20"/>
          <w:szCs w:val="20"/>
          <w:rtl/>
        </w:rPr>
        <w:t xml:space="preserve">, </w:t>
      </w:r>
      <w:r w:rsidRPr="000A3814">
        <w:rPr>
          <w:rFonts w:cs="Arial" w:hint="cs"/>
          <w:sz w:val="20"/>
          <w:szCs w:val="20"/>
          <w:rtl/>
        </w:rPr>
        <w:t>הריני</w:t>
      </w:r>
      <w:r w:rsidRPr="000A3814">
        <w:rPr>
          <w:rFonts w:cs="Arial"/>
          <w:sz w:val="20"/>
          <w:szCs w:val="20"/>
          <w:rtl/>
        </w:rPr>
        <w:t xml:space="preserve"> </w:t>
      </w:r>
      <w:r w:rsidRPr="000A3814">
        <w:rPr>
          <w:rFonts w:cs="Arial" w:hint="cs"/>
          <w:sz w:val="20"/>
          <w:szCs w:val="20"/>
          <w:rtl/>
        </w:rPr>
        <w:t>לך</w:t>
      </w:r>
      <w:r w:rsidRPr="000A3814">
        <w:rPr>
          <w:rFonts w:cs="Arial"/>
          <w:sz w:val="20"/>
          <w:szCs w:val="20"/>
          <w:rtl/>
        </w:rPr>
        <w:t xml:space="preserve"> </w:t>
      </w:r>
      <w:r w:rsidRPr="000A3814">
        <w:rPr>
          <w:rFonts w:cs="Arial" w:hint="cs"/>
          <w:sz w:val="20"/>
          <w:szCs w:val="20"/>
          <w:rtl/>
        </w:rPr>
        <w:t>לאינתו</w:t>
      </w:r>
      <w:r w:rsidRPr="000A3814">
        <w:rPr>
          <w:rFonts w:cs="Arial"/>
          <w:sz w:val="20"/>
          <w:szCs w:val="20"/>
          <w:rtl/>
        </w:rPr>
        <w:t xml:space="preserve"> - </w:t>
      </w:r>
      <w:r w:rsidRPr="000A3814">
        <w:rPr>
          <w:rFonts w:cs="Arial" w:hint="cs"/>
          <w:sz w:val="20"/>
          <w:szCs w:val="20"/>
          <w:rtl/>
        </w:rPr>
        <w:t>אינה</w:t>
      </w:r>
      <w:r w:rsidRPr="000A3814">
        <w:rPr>
          <w:rFonts w:cs="Arial"/>
          <w:sz w:val="20"/>
          <w:szCs w:val="20"/>
          <w:rtl/>
        </w:rPr>
        <w:t xml:space="preserve"> </w:t>
      </w:r>
      <w:r w:rsidRPr="000A3814">
        <w:rPr>
          <w:rFonts w:cs="Arial" w:hint="cs"/>
          <w:sz w:val="20"/>
          <w:szCs w:val="20"/>
          <w:rtl/>
        </w:rPr>
        <w:t>מקודשת</w:t>
      </w:r>
      <w:r w:rsidRPr="000A3814">
        <w:rPr>
          <w:rFonts w:cs="Arial"/>
          <w:sz w:val="20"/>
          <w:szCs w:val="20"/>
          <w:rtl/>
        </w:rPr>
        <w:t xml:space="preserve">. </w:t>
      </w:r>
      <w:r w:rsidRPr="000A3814">
        <w:rPr>
          <w:rFonts w:cs="Arial" w:hint="cs"/>
          <w:sz w:val="20"/>
          <w:szCs w:val="20"/>
          <w:rtl/>
        </w:rPr>
        <w:t>מתקיף</w:t>
      </w:r>
      <w:r w:rsidRPr="000A3814">
        <w:rPr>
          <w:rFonts w:cs="Arial"/>
          <w:sz w:val="20"/>
          <w:szCs w:val="20"/>
          <w:rtl/>
        </w:rPr>
        <w:t xml:space="preserve"> </w:t>
      </w:r>
      <w:r w:rsidRPr="000A3814">
        <w:rPr>
          <w:rFonts w:cs="Arial" w:hint="cs"/>
          <w:sz w:val="20"/>
          <w:szCs w:val="20"/>
          <w:rtl/>
        </w:rPr>
        <w:t>לה</w:t>
      </w:r>
      <w:r w:rsidRPr="000A3814">
        <w:rPr>
          <w:rFonts w:cs="Arial"/>
          <w:sz w:val="20"/>
          <w:szCs w:val="20"/>
          <w:rtl/>
        </w:rPr>
        <w:t xml:space="preserve"> </w:t>
      </w:r>
      <w:r w:rsidRPr="000A3814">
        <w:rPr>
          <w:rFonts w:cs="Arial" w:hint="cs"/>
          <w:sz w:val="20"/>
          <w:szCs w:val="20"/>
          <w:rtl/>
        </w:rPr>
        <w:t>רב</w:t>
      </w:r>
      <w:r w:rsidRPr="000A3814">
        <w:rPr>
          <w:rFonts w:cs="Arial"/>
          <w:sz w:val="20"/>
          <w:szCs w:val="20"/>
          <w:rtl/>
        </w:rPr>
        <w:t xml:space="preserve"> </w:t>
      </w:r>
      <w:r w:rsidRPr="000A3814">
        <w:rPr>
          <w:rFonts w:cs="Arial" w:hint="cs"/>
          <w:sz w:val="20"/>
          <w:szCs w:val="20"/>
          <w:rtl/>
        </w:rPr>
        <w:t>פפא</w:t>
      </w:r>
      <w:r w:rsidRPr="000A3814">
        <w:rPr>
          <w:rFonts w:cs="Arial"/>
          <w:sz w:val="20"/>
          <w:szCs w:val="20"/>
          <w:rtl/>
        </w:rPr>
        <w:t xml:space="preserve">: </w:t>
      </w:r>
      <w:r w:rsidRPr="000A3814">
        <w:rPr>
          <w:rFonts w:cs="Arial" w:hint="cs"/>
          <w:sz w:val="20"/>
          <w:szCs w:val="20"/>
          <w:rtl/>
        </w:rPr>
        <w:t>טעמא</w:t>
      </w:r>
      <w:r w:rsidRPr="000A3814">
        <w:rPr>
          <w:rFonts w:cs="Arial"/>
          <w:sz w:val="20"/>
          <w:szCs w:val="20"/>
          <w:rtl/>
        </w:rPr>
        <w:t xml:space="preserve"> </w:t>
      </w:r>
      <w:r w:rsidRPr="000A3814">
        <w:rPr>
          <w:rFonts w:cs="Arial" w:hint="cs"/>
          <w:sz w:val="20"/>
          <w:szCs w:val="20"/>
          <w:rtl/>
        </w:rPr>
        <w:t>דנתן</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w:t>
      </w:r>
      <w:r w:rsidRPr="000A3814">
        <w:rPr>
          <w:rFonts w:cs="Arial" w:hint="cs"/>
          <w:sz w:val="20"/>
          <w:szCs w:val="20"/>
          <w:rtl/>
        </w:rPr>
        <w:t>ואמר</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w:t>
      </w:r>
      <w:r w:rsidRPr="000A3814">
        <w:rPr>
          <w:rFonts w:cs="Arial" w:hint="cs"/>
          <w:sz w:val="20"/>
          <w:szCs w:val="20"/>
          <w:rtl/>
        </w:rPr>
        <w:t>הא</w:t>
      </w:r>
      <w:r w:rsidRPr="000A3814">
        <w:rPr>
          <w:rFonts w:cs="Arial"/>
          <w:sz w:val="20"/>
          <w:szCs w:val="20"/>
          <w:rtl/>
        </w:rPr>
        <w:t xml:space="preserve"> </w:t>
      </w:r>
      <w:r w:rsidRPr="000A3814">
        <w:rPr>
          <w:rFonts w:cs="Arial" w:hint="cs"/>
          <w:sz w:val="20"/>
          <w:szCs w:val="20"/>
          <w:rtl/>
        </w:rPr>
        <w:t>נתן</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w:t>
      </w:r>
      <w:r w:rsidRPr="000A3814">
        <w:rPr>
          <w:rFonts w:cs="Arial" w:hint="cs"/>
          <w:sz w:val="20"/>
          <w:szCs w:val="20"/>
          <w:rtl/>
        </w:rPr>
        <w:t>ואמרה</w:t>
      </w:r>
      <w:r w:rsidRPr="000A3814">
        <w:rPr>
          <w:rFonts w:cs="Arial"/>
          <w:sz w:val="20"/>
          <w:szCs w:val="20"/>
          <w:rtl/>
        </w:rPr>
        <w:t xml:space="preserve"> </w:t>
      </w:r>
      <w:r w:rsidRPr="000A3814">
        <w:rPr>
          <w:rFonts w:cs="Arial" w:hint="cs"/>
          <w:sz w:val="20"/>
          <w:szCs w:val="20"/>
          <w:rtl/>
        </w:rPr>
        <w:t>היא</w:t>
      </w:r>
      <w:r>
        <w:rPr>
          <w:rStyle w:val="ab"/>
          <w:rFonts w:cs="Arial"/>
          <w:sz w:val="20"/>
          <w:szCs w:val="20"/>
          <w:rtl/>
        </w:rPr>
        <w:footnoteReference w:id="46"/>
      </w:r>
      <w:r w:rsidRPr="000A3814">
        <w:rPr>
          <w:rFonts w:cs="Arial"/>
          <w:sz w:val="20"/>
          <w:szCs w:val="20"/>
          <w:rtl/>
        </w:rPr>
        <w:t xml:space="preserve"> - </w:t>
      </w:r>
      <w:r w:rsidRPr="000A3814">
        <w:rPr>
          <w:rFonts w:cs="Arial" w:hint="cs"/>
          <w:sz w:val="20"/>
          <w:szCs w:val="20"/>
          <w:rtl/>
        </w:rPr>
        <w:t>אינה</w:t>
      </w:r>
      <w:r w:rsidRPr="000A3814">
        <w:rPr>
          <w:rFonts w:cs="Arial"/>
          <w:sz w:val="20"/>
          <w:szCs w:val="20"/>
          <w:rtl/>
        </w:rPr>
        <w:t xml:space="preserve"> </w:t>
      </w:r>
      <w:r w:rsidRPr="000A3814">
        <w:rPr>
          <w:rFonts w:cs="Arial" w:hint="cs"/>
          <w:sz w:val="20"/>
          <w:szCs w:val="20"/>
          <w:rtl/>
        </w:rPr>
        <w:t>מקודשת</w:t>
      </w:r>
      <w:r w:rsidRPr="000A3814">
        <w:rPr>
          <w:rFonts w:cs="Arial"/>
          <w:sz w:val="20"/>
          <w:szCs w:val="20"/>
          <w:rtl/>
        </w:rPr>
        <w:t xml:space="preserve">, </w:t>
      </w:r>
      <w:r w:rsidRPr="000A3814">
        <w:rPr>
          <w:rFonts w:cs="Arial" w:hint="cs"/>
          <w:sz w:val="20"/>
          <w:szCs w:val="20"/>
          <w:rtl/>
        </w:rPr>
        <w:t>אימא</w:t>
      </w:r>
      <w:r w:rsidRPr="000A3814">
        <w:rPr>
          <w:rFonts w:cs="Arial"/>
          <w:sz w:val="20"/>
          <w:szCs w:val="20"/>
          <w:rtl/>
        </w:rPr>
        <w:t xml:space="preserve"> </w:t>
      </w:r>
      <w:r w:rsidRPr="000A3814">
        <w:rPr>
          <w:rFonts w:cs="Arial" w:hint="cs"/>
          <w:sz w:val="20"/>
          <w:szCs w:val="20"/>
          <w:rtl/>
        </w:rPr>
        <w:t>סיפא</w:t>
      </w:r>
      <w:r w:rsidRPr="000A3814">
        <w:rPr>
          <w:rFonts w:cs="Arial"/>
          <w:sz w:val="20"/>
          <w:szCs w:val="20"/>
          <w:rtl/>
        </w:rPr>
        <w:t xml:space="preserve">: </w:t>
      </w:r>
      <w:r w:rsidRPr="000A3814">
        <w:rPr>
          <w:rFonts w:cs="Arial" w:hint="cs"/>
          <w:sz w:val="20"/>
          <w:szCs w:val="20"/>
          <w:rtl/>
        </w:rPr>
        <w:t>אבל</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w:t>
      </w:r>
      <w:r w:rsidRPr="000A3814">
        <w:rPr>
          <w:rFonts w:cs="Arial" w:hint="cs"/>
          <w:sz w:val="20"/>
          <w:szCs w:val="20"/>
          <w:rtl/>
        </w:rPr>
        <w:t>שנתנה</w:t>
      </w:r>
      <w:r w:rsidRPr="000A3814">
        <w:rPr>
          <w:rFonts w:cs="Arial"/>
          <w:sz w:val="20"/>
          <w:szCs w:val="20"/>
          <w:rtl/>
        </w:rPr>
        <w:t xml:space="preserve"> </w:t>
      </w:r>
      <w:r w:rsidRPr="000A3814">
        <w:rPr>
          <w:rFonts w:cs="Arial" w:hint="cs"/>
          <w:sz w:val="20"/>
          <w:szCs w:val="20"/>
          <w:rtl/>
        </w:rPr>
        <w:t>לו</w:t>
      </w:r>
      <w:r w:rsidRPr="000A3814">
        <w:rPr>
          <w:rFonts w:cs="Arial"/>
          <w:sz w:val="20"/>
          <w:szCs w:val="20"/>
          <w:rtl/>
        </w:rPr>
        <w:t xml:space="preserve"> </w:t>
      </w:r>
      <w:r w:rsidRPr="000A3814">
        <w:rPr>
          <w:rFonts w:cs="Arial" w:hint="cs"/>
          <w:sz w:val="20"/>
          <w:szCs w:val="20"/>
          <w:rtl/>
        </w:rPr>
        <w:t>ואמרה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 </w:t>
      </w:r>
      <w:r w:rsidRPr="000A3814">
        <w:rPr>
          <w:rFonts w:cs="Arial" w:hint="cs"/>
          <w:sz w:val="20"/>
          <w:szCs w:val="20"/>
          <w:rtl/>
        </w:rPr>
        <w:t>לא</w:t>
      </w:r>
      <w:r w:rsidRPr="000A3814">
        <w:rPr>
          <w:rFonts w:cs="Arial"/>
          <w:sz w:val="20"/>
          <w:szCs w:val="20"/>
          <w:rtl/>
        </w:rPr>
        <w:t xml:space="preserve"> </w:t>
      </w:r>
      <w:r w:rsidRPr="000A3814">
        <w:rPr>
          <w:rFonts w:cs="Arial" w:hint="cs"/>
          <w:sz w:val="20"/>
          <w:szCs w:val="20"/>
          <w:rtl/>
        </w:rPr>
        <w:t>הוו</w:t>
      </w:r>
      <w:r w:rsidRPr="000A3814">
        <w:rPr>
          <w:rFonts w:cs="Arial"/>
          <w:sz w:val="20"/>
          <w:szCs w:val="20"/>
          <w:rtl/>
        </w:rPr>
        <w:t xml:space="preserve"> </w:t>
      </w:r>
      <w:r w:rsidRPr="000A3814">
        <w:rPr>
          <w:rFonts w:cs="Arial" w:hint="cs"/>
          <w:sz w:val="20"/>
          <w:szCs w:val="20"/>
          <w:rtl/>
        </w:rPr>
        <w:t>קידושין</w:t>
      </w:r>
      <w:r w:rsidRPr="000A3814">
        <w:rPr>
          <w:rFonts w:cs="Arial"/>
          <w:sz w:val="20"/>
          <w:szCs w:val="20"/>
          <w:rtl/>
        </w:rPr>
        <w:t xml:space="preserve">; </w:t>
      </w:r>
      <w:r w:rsidRPr="000A3814">
        <w:rPr>
          <w:rFonts w:cs="Arial" w:hint="cs"/>
          <w:sz w:val="20"/>
          <w:szCs w:val="20"/>
          <w:rtl/>
        </w:rPr>
        <w:t>טעמא</w:t>
      </w:r>
      <w:r w:rsidRPr="000A3814">
        <w:rPr>
          <w:rFonts w:cs="Arial"/>
          <w:sz w:val="20"/>
          <w:szCs w:val="20"/>
          <w:rtl/>
        </w:rPr>
        <w:t xml:space="preserve"> </w:t>
      </w:r>
      <w:r w:rsidRPr="000A3814">
        <w:rPr>
          <w:rFonts w:cs="Arial" w:hint="cs"/>
          <w:sz w:val="20"/>
          <w:szCs w:val="20"/>
          <w:rtl/>
        </w:rPr>
        <w:t>דנתנה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w:t>
      </w:r>
      <w:r w:rsidRPr="000A3814">
        <w:rPr>
          <w:rFonts w:cs="Arial" w:hint="cs"/>
          <w:sz w:val="20"/>
          <w:szCs w:val="20"/>
          <w:rtl/>
        </w:rPr>
        <w:t>ואמרה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w:t>
      </w:r>
      <w:r w:rsidRPr="000A3814">
        <w:rPr>
          <w:rFonts w:cs="Arial" w:hint="cs"/>
          <w:sz w:val="20"/>
          <w:szCs w:val="20"/>
          <w:rtl/>
        </w:rPr>
        <w:t>הא</w:t>
      </w:r>
      <w:r w:rsidRPr="000A3814">
        <w:rPr>
          <w:rFonts w:cs="Arial"/>
          <w:sz w:val="20"/>
          <w:szCs w:val="20"/>
          <w:rtl/>
        </w:rPr>
        <w:t xml:space="preserve"> </w:t>
      </w:r>
      <w:r w:rsidRPr="000A3814">
        <w:rPr>
          <w:rFonts w:cs="Arial" w:hint="cs"/>
          <w:sz w:val="20"/>
          <w:szCs w:val="20"/>
          <w:rtl/>
        </w:rPr>
        <w:t>נתן</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w:t>
      </w:r>
      <w:r w:rsidRPr="000A3814">
        <w:rPr>
          <w:rFonts w:cs="Arial" w:hint="cs"/>
          <w:sz w:val="20"/>
          <w:szCs w:val="20"/>
          <w:rtl/>
        </w:rPr>
        <w:t>ואמרה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 </w:t>
      </w:r>
      <w:r w:rsidRPr="000A3814">
        <w:rPr>
          <w:rFonts w:cs="Arial" w:hint="cs"/>
          <w:sz w:val="20"/>
          <w:szCs w:val="20"/>
          <w:rtl/>
        </w:rPr>
        <w:t>הוו</w:t>
      </w:r>
      <w:r w:rsidRPr="000A3814">
        <w:rPr>
          <w:rFonts w:cs="Arial"/>
          <w:sz w:val="20"/>
          <w:szCs w:val="20"/>
          <w:rtl/>
        </w:rPr>
        <w:t xml:space="preserve"> </w:t>
      </w:r>
      <w:r w:rsidRPr="000A3814">
        <w:rPr>
          <w:rFonts w:cs="Arial" w:hint="cs"/>
          <w:sz w:val="20"/>
          <w:szCs w:val="20"/>
          <w:rtl/>
        </w:rPr>
        <w:t>קידושין</w:t>
      </w:r>
      <w:r>
        <w:rPr>
          <w:rFonts w:cs="Arial"/>
          <w:sz w:val="20"/>
          <w:szCs w:val="20"/>
          <w:rtl/>
        </w:rPr>
        <w:t>!</w:t>
      </w:r>
      <w:r>
        <w:rPr>
          <w:rFonts w:cs="Arial" w:hint="cs"/>
          <w:sz w:val="20"/>
          <w:szCs w:val="20"/>
          <w:rtl/>
        </w:rPr>
        <w:t xml:space="preserve">... </w:t>
      </w:r>
      <w:r w:rsidRPr="000A3814">
        <w:rPr>
          <w:rFonts w:cs="Arial" w:hint="cs"/>
          <w:sz w:val="20"/>
          <w:szCs w:val="20"/>
          <w:rtl/>
        </w:rPr>
        <w:t>אלא</w:t>
      </w:r>
      <w:r w:rsidRPr="000A3814">
        <w:rPr>
          <w:rFonts w:cs="Arial"/>
          <w:sz w:val="20"/>
          <w:szCs w:val="20"/>
          <w:rtl/>
        </w:rPr>
        <w:t xml:space="preserve"> </w:t>
      </w:r>
      <w:r w:rsidRPr="000A3814">
        <w:rPr>
          <w:rFonts w:cs="Arial" w:hint="cs"/>
          <w:sz w:val="20"/>
          <w:szCs w:val="20"/>
          <w:rtl/>
        </w:rPr>
        <w:t>ה</w:t>
      </w:r>
      <w:r>
        <w:rPr>
          <w:rFonts w:cs="Arial" w:hint="cs"/>
          <w:sz w:val="20"/>
          <w:szCs w:val="20"/>
          <w:rtl/>
        </w:rPr>
        <w:t xml:space="preserve">כי </w:t>
      </w:r>
      <w:r w:rsidRPr="000A3814">
        <w:rPr>
          <w:rFonts w:cs="Arial" w:hint="cs"/>
          <w:sz w:val="20"/>
          <w:szCs w:val="20"/>
          <w:rtl/>
        </w:rPr>
        <w:t>ק</w:t>
      </w:r>
      <w:r>
        <w:rPr>
          <w:rFonts w:cs="Arial" w:hint="cs"/>
          <w:sz w:val="20"/>
          <w:szCs w:val="20"/>
          <w:rtl/>
        </w:rPr>
        <w:t>אמר</w:t>
      </w:r>
      <w:r w:rsidRPr="000A3814">
        <w:rPr>
          <w:rFonts w:cs="Arial"/>
          <w:sz w:val="20"/>
          <w:szCs w:val="20"/>
          <w:rtl/>
        </w:rPr>
        <w:t xml:space="preserve">: </w:t>
      </w:r>
      <w:r w:rsidRPr="000A3814">
        <w:rPr>
          <w:rFonts w:cs="Arial" w:hint="cs"/>
          <w:sz w:val="20"/>
          <w:szCs w:val="20"/>
          <w:rtl/>
        </w:rPr>
        <w:t>נתן</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w:t>
      </w:r>
      <w:r w:rsidRPr="000A3814">
        <w:rPr>
          <w:rFonts w:cs="Arial" w:hint="cs"/>
          <w:sz w:val="20"/>
          <w:szCs w:val="20"/>
          <w:rtl/>
        </w:rPr>
        <w:t>ואמר</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 </w:t>
      </w:r>
      <w:r w:rsidRPr="000A3814">
        <w:rPr>
          <w:rFonts w:cs="Arial" w:hint="cs"/>
          <w:sz w:val="20"/>
          <w:szCs w:val="20"/>
          <w:rtl/>
        </w:rPr>
        <w:t>פשיטא</w:t>
      </w:r>
      <w:r w:rsidRPr="000A3814">
        <w:rPr>
          <w:rFonts w:cs="Arial"/>
          <w:sz w:val="20"/>
          <w:szCs w:val="20"/>
          <w:rtl/>
        </w:rPr>
        <w:t xml:space="preserve"> </w:t>
      </w:r>
      <w:r w:rsidRPr="000A3814">
        <w:rPr>
          <w:rFonts w:cs="Arial" w:hint="cs"/>
          <w:sz w:val="20"/>
          <w:szCs w:val="20"/>
          <w:rtl/>
        </w:rPr>
        <w:t>דהוו</w:t>
      </w:r>
      <w:r w:rsidRPr="000A3814">
        <w:rPr>
          <w:rFonts w:cs="Arial"/>
          <w:sz w:val="20"/>
          <w:szCs w:val="20"/>
          <w:rtl/>
        </w:rPr>
        <w:t xml:space="preserve"> </w:t>
      </w:r>
      <w:r w:rsidRPr="000A3814">
        <w:rPr>
          <w:rFonts w:cs="Arial" w:hint="cs"/>
          <w:sz w:val="20"/>
          <w:szCs w:val="20"/>
          <w:rtl/>
        </w:rPr>
        <w:lastRenderedPageBreak/>
        <w:t>קידושין</w:t>
      </w:r>
      <w:r w:rsidRPr="000A3814">
        <w:rPr>
          <w:rFonts w:cs="Arial"/>
          <w:sz w:val="20"/>
          <w:szCs w:val="20"/>
          <w:rtl/>
        </w:rPr>
        <w:t xml:space="preserve">, </w:t>
      </w:r>
      <w:r w:rsidRPr="000A3814">
        <w:rPr>
          <w:rFonts w:cs="Arial" w:hint="cs"/>
          <w:sz w:val="20"/>
          <w:szCs w:val="20"/>
          <w:rtl/>
        </w:rPr>
        <w:t>נתן</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w:t>
      </w:r>
      <w:r w:rsidRPr="000A3814">
        <w:rPr>
          <w:rFonts w:cs="Arial" w:hint="cs"/>
          <w:sz w:val="20"/>
          <w:szCs w:val="20"/>
          <w:rtl/>
        </w:rPr>
        <w:t>ואמרה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 </w:t>
      </w:r>
      <w:r w:rsidRPr="000A3814">
        <w:rPr>
          <w:rFonts w:cs="Arial" w:hint="cs"/>
          <w:sz w:val="20"/>
          <w:szCs w:val="20"/>
          <w:rtl/>
        </w:rPr>
        <w:t>נעשה</w:t>
      </w:r>
      <w:r w:rsidRPr="000A3814">
        <w:rPr>
          <w:rFonts w:cs="Arial"/>
          <w:sz w:val="20"/>
          <w:szCs w:val="20"/>
          <w:rtl/>
        </w:rPr>
        <w:t xml:space="preserve"> </w:t>
      </w:r>
      <w:r w:rsidRPr="000A3814">
        <w:rPr>
          <w:rFonts w:cs="Arial" w:hint="cs"/>
          <w:sz w:val="20"/>
          <w:szCs w:val="20"/>
          <w:rtl/>
        </w:rPr>
        <w:t>כמי</w:t>
      </w:r>
      <w:r w:rsidRPr="000A3814">
        <w:rPr>
          <w:rFonts w:cs="Arial"/>
          <w:sz w:val="20"/>
          <w:szCs w:val="20"/>
          <w:rtl/>
        </w:rPr>
        <w:t xml:space="preserve"> </w:t>
      </w:r>
      <w:r w:rsidRPr="000A3814">
        <w:rPr>
          <w:rFonts w:cs="Arial" w:hint="cs"/>
          <w:sz w:val="20"/>
          <w:szCs w:val="20"/>
          <w:rtl/>
        </w:rPr>
        <w:t>שנתנה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w:t>
      </w:r>
      <w:r w:rsidRPr="000A3814">
        <w:rPr>
          <w:rFonts w:cs="Arial" w:hint="cs"/>
          <w:sz w:val="20"/>
          <w:szCs w:val="20"/>
          <w:rtl/>
        </w:rPr>
        <w:t>ואמרה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w:t>
      </w:r>
      <w:r w:rsidRPr="000A3814">
        <w:rPr>
          <w:rFonts w:cs="Arial" w:hint="cs"/>
          <w:sz w:val="20"/>
          <w:szCs w:val="20"/>
          <w:rtl/>
        </w:rPr>
        <w:t>ולא</w:t>
      </w:r>
      <w:r w:rsidRPr="000A3814">
        <w:rPr>
          <w:rFonts w:cs="Arial"/>
          <w:sz w:val="20"/>
          <w:szCs w:val="20"/>
          <w:rtl/>
        </w:rPr>
        <w:t xml:space="preserve"> </w:t>
      </w:r>
      <w:r w:rsidRPr="000A3814">
        <w:rPr>
          <w:rFonts w:cs="Arial" w:hint="cs"/>
          <w:sz w:val="20"/>
          <w:szCs w:val="20"/>
          <w:rtl/>
        </w:rPr>
        <w:t>הוו</w:t>
      </w:r>
      <w:r w:rsidRPr="000A3814">
        <w:rPr>
          <w:rFonts w:cs="Arial"/>
          <w:sz w:val="20"/>
          <w:szCs w:val="20"/>
          <w:rtl/>
        </w:rPr>
        <w:t xml:space="preserve"> </w:t>
      </w:r>
      <w:r w:rsidRPr="000A3814">
        <w:rPr>
          <w:rFonts w:cs="Arial" w:hint="cs"/>
          <w:sz w:val="20"/>
          <w:szCs w:val="20"/>
          <w:rtl/>
        </w:rPr>
        <w:t>קידושין</w:t>
      </w:r>
      <w:r w:rsidRPr="000A3814">
        <w:rPr>
          <w:rFonts w:cs="Arial"/>
          <w:sz w:val="20"/>
          <w:szCs w:val="20"/>
          <w:rtl/>
        </w:rPr>
        <w:t xml:space="preserve">. </w:t>
      </w:r>
      <w:r w:rsidRPr="000A3814">
        <w:rPr>
          <w:rFonts w:cs="Arial" w:hint="cs"/>
          <w:sz w:val="20"/>
          <w:szCs w:val="20"/>
          <w:rtl/>
        </w:rPr>
        <w:t>וא</w:t>
      </w:r>
      <w:r>
        <w:rPr>
          <w:rFonts w:cs="Arial" w:hint="cs"/>
          <w:sz w:val="20"/>
          <w:szCs w:val="20"/>
          <w:rtl/>
        </w:rPr>
        <w:t>י בעית אימא</w:t>
      </w:r>
      <w:r w:rsidRPr="000A3814">
        <w:rPr>
          <w:rFonts w:cs="Arial"/>
          <w:sz w:val="20"/>
          <w:szCs w:val="20"/>
          <w:rtl/>
        </w:rPr>
        <w:t xml:space="preserve">: </w:t>
      </w:r>
      <w:r w:rsidRPr="000A3814">
        <w:rPr>
          <w:rFonts w:cs="Arial" w:hint="cs"/>
          <w:sz w:val="20"/>
          <w:szCs w:val="20"/>
          <w:rtl/>
        </w:rPr>
        <w:t>נתן</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w:t>
      </w:r>
      <w:r w:rsidRPr="000A3814">
        <w:rPr>
          <w:rFonts w:cs="Arial" w:hint="cs"/>
          <w:sz w:val="20"/>
          <w:szCs w:val="20"/>
          <w:rtl/>
        </w:rPr>
        <w:t>ואמר</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 </w:t>
      </w:r>
      <w:r w:rsidRPr="000A3814">
        <w:rPr>
          <w:rFonts w:cs="Arial" w:hint="cs"/>
          <w:sz w:val="20"/>
          <w:szCs w:val="20"/>
          <w:rtl/>
        </w:rPr>
        <w:t>מקודשת</w:t>
      </w:r>
      <w:r w:rsidRPr="000A3814">
        <w:rPr>
          <w:rFonts w:cs="Arial"/>
          <w:sz w:val="20"/>
          <w:szCs w:val="20"/>
          <w:rtl/>
        </w:rPr>
        <w:t xml:space="preserve">, </w:t>
      </w:r>
      <w:r w:rsidRPr="000A3814">
        <w:rPr>
          <w:rFonts w:cs="Arial" w:hint="cs"/>
          <w:sz w:val="20"/>
          <w:szCs w:val="20"/>
          <w:rtl/>
        </w:rPr>
        <w:t>נתנה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w:t>
      </w:r>
      <w:r w:rsidRPr="000A3814">
        <w:rPr>
          <w:rFonts w:cs="Arial" w:hint="cs"/>
          <w:sz w:val="20"/>
          <w:szCs w:val="20"/>
          <w:rtl/>
        </w:rPr>
        <w:t>ואמרה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 </w:t>
      </w:r>
      <w:r w:rsidRPr="000A3814">
        <w:rPr>
          <w:rFonts w:cs="Arial" w:hint="cs"/>
          <w:sz w:val="20"/>
          <w:szCs w:val="20"/>
          <w:rtl/>
        </w:rPr>
        <w:t>אינה</w:t>
      </w:r>
      <w:r w:rsidRPr="000A3814">
        <w:rPr>
          <w:rFonts w:cs="Arial"/>
          <w:sz w:val="20"/>
          <w:szCs w:val="20"/>
          <w:rtl/>
        </w:rPr>
        <w:t xml:space="preserve"> </w:t>
      </w:r>
      <w:r w:rsidRPr="000A3814">
        <w:rPr>
          <w:rFonts w:cs="Arial" w:hint="cs"/>
          <w:sz w:val="20"/>
          <w:szCs w:val="20"/>
          <w:rtl/>
        </w:rPr>
        <w:t>מקודשת</w:t>
      </w:r>
      <w:r w:rsidRPr="000A3814">
        <w:rPr>
          <w:rFonts w:cs="Arial"/>
          <w:sz w:val="20"/>
          <w:szCs w:val="20"/>
          <w:rtl/>
        </w:rPr>
        <w:t xml:space="preserve">, </w:t>
      </w:r>
      <w:r w:rsidRPr="000A3814">
        <w:rPr>
          <w:rFonts w:cs="Arial" w:hint="cs"/>
          <w:sz w:val="20"/>
          <w:szCs w:val="20"/>
          <w:rtl/>
        </w:rPr>
        <w:t>נתן</w:t>
      </w:r>
      <w:r w:rsidRPr="000A3814">
        <w:rPr>
          <w:rFonts w:cs="Arial"/>
          <w:sz w:val="20"/>
          <w:szCs w:val="20"/>
          <w:rtl/>
        </w:rPr>
        <w:t xml:space="preserve"> </w:t>
      </w:r>
      <w:r w:rsidRPr="000A3814">
        <w:rPr>
          <w:rFonts w:cs="Arial" w:hint="cs"/>
          <w:sz w:val="20"/>
          <w:szCs w:val="20"/>
          <w:rtl/>
        </w:rPr>
        <w:t>הוא</w:t>
      </w:r>
      <w:r w:rsidRPr="000A3814">
        <w:rPr>
          <w:rFonts w:cs="Arial"/>
          <w:sz w:val="20"/>
          <w:szCs w:val="20"/>
          <w:rtl/>
        </w:rPr>
        <w:t xml:space="preserve"> </w:t>
      </w:r>
      <w:r w:rsidRPr="000A3814">
        <w:rPr>
          <w:rFonts w:cs="Arial" w:hint="cs"/>
          <w:sz w:val="20"/>
          <w:szCs w:val="20"/>
          <w:rtl/>
        </w:rPr>
        <w:t>ואמרה</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 </w:t>
      </w:r>
      <w:r w:rsidRPr="000A3814">
        <w:rPr>
          <w:rFonts w:cs="Arial" w:hint="cs"/>
          <w:sz w:val="20"/>
          <w:szCs w:val="20"/>
          <w:rtl/>
        </w:rPr>
        <w:t>ספיקא</w:t>
      </w:r>
      <w:r w:rsidRPr="000A3814">
        <w:rPr>
          <w:rFonts w:cs="Arial"/>
          <w:sz w:val="20"/>
          <w:szCs w:val="20"/>
          <w:rtl/>
        </w:rPr>
        <w:t xml:space="preserve"> </w:t>
      </w:r>
      <w:r w:rsidRPr="000A3814">
        <w:rPr>
          <w:rFonts w:cs="Arial" w:hint="cs"/>
          <w:sz w:val="20"/>
          <w:szCs w:val="20"/>
          <w:rtl/>
        </w:rPr>
        <w:t>היא</w:t>
      </w:r>
      <w:r w:rsidRPr="000A3814">
        <w:rPr>
          <w:rFonts w:cs="Arial"/>
          <w:sz w:val="20"/>
          <w:szCs w:val="20"/>
          <w:rtl/>
        </w:rPr>
        <w:t xml:space="preserve"> </w:t>
      </w:r>
      <w:r w:rsidRPr="000A3814">
        <w:rPr>
          <w:rFonts w:cs="Arial" w:hint="cs"/>
          <w:sz w:val="20"/>
          <w:szCs w:val="20"/>
          <w:rtl/>
        </w:rPr>
        <w:t>וחיישינן</w:t>
      </w:r>
      <w:r w:rsidRPr="000A3814">
        <w:rPr>
          <w:rFonts w:cs="Arial"/>
          <w:sz w:val="20"/>
          <w:szCs w:val="20"/>
          <w:rtl/>
        </w:rPr>
        <w:t xml:space="preserve"> </w:t>
      </w:r>
      <w:r w:rsidRPr="000A3814">
        <w:rPr>
          <w:rFonts w:cs="Arial" w:hint="cs"/>
          <w:sz w:val="20"/>
          <w:szCs w:val="20"/>
          <w:rtl/>
        </w:rPr>
        <w:t>מדרבנן</w:t>
      </w:r>
      <w:r w:rsidRPr="000A3814">
        <w:rPr>
          <w:rFonts w:cs="Arial"/>
          <w:sz w:val="20"/>
          <w:szCs w:val="20"/>
          <w:rtl/>
        </w:rPr>
        <w:t>.</w:t>
      </w:r>
      <w:r>
        <w:rPr>
          <w:rStyle w:val="ab"/>
          <w:rFonts w:cs="Arial"/>
          <w:sz w:val="20"/>
          <w:szCs w:val="20"/>
          <w:rtl/>
        </w:rPr>
        <w:footnoteReference w:id="47"/>
      </w:r>
      <w:r>
        <w:rPr>
          <w:rFonts w:hint="cs"/>
          <w:sz w:val="20"/>
          <w:szCs w:val="20"/>
          <w:rtl/>
        </w:rPr>
        <w:t xml:space="preserve"> </w:t>
      </w:r>
      <w:r>
        <w:rPr>
          <w:rStyle w:val="ab"/>
          <w:sz w:val="20"/>
          <w:szCs w:val="20"/>
          <w:rtl/>
        </w:rPr>
        <w:footnoteReference w:id="48"/>
      </w:r>
      <w:r>
        <w:rPr>
          <w:rFonts w:hint="cs"/>
          <w:sz w:val="20"/>
          <w:szCs w:val="20"/>
          <w:rtl/>
        </w:rPr>
        <w:t>"</w:t>
      </w:r>
      <w:r>
        <w:rPr>
          <w:rFonts w:hint="cs"/>
          <w:b/>
          <w:bCs/>
          <w:sz w:val="20"/>
          <w:szCs w:val="20"/>
          <w:rtl/>
        </w:rPr>
        <w:br/>
      </w:r>
      <w:r>
        <w:rPr>
          <w:rFonts w:hint="cs"/>
          <w:b/>
          <w:bCs/>
          <w:sz w:val="20"/>
          <w:szCs w:val="20"/>
          <w:rtl/>
        </w:rPr>
        <w:br/>
        <w:t xml:space="preserve">סעיף ז </w:t>
      </w:r>
      <w:r>
        <w:rPr>
          <w:b/>
          <w:bCs/>
          <w:sz w:val="20"/>
          <w:szCs w:val="20"/>
          <w:rtl/>
        </w:rPr>
        <w:t>–</w:t>
      </w:r>
      <w:r>
        <w:rPr>
          <w:rFonts w:hint="cs"/>
          <w:b/>
          <w:bCs/>
          <w:sz w:val="20"/>
          <w:szCs w:val="20"/>
          <w:rtl/>
        </w:rPr>
        <w:t xml:space="preserve"> נתנה היא ואמרה היא</w:t>
      </w:r>
      <w:r>
        <w:rPr>
          <w:b/>
          <w:bCs/>
          <w:sz w:val="20"/>
          <w:szCs w:val="20"/>
          <w:rtl/>
        </w:rPr>
        <w:br/>
      </w:r>
      <w:r w:rsidRPr="00811B9F">
        <w:rPr>
          <w:rFonts w:hint="cs"/>
          <w:b/>
          <w:bCs/>
          <w:sz w:val="20"/>
          <w:szCs w:val="20"/>
          <w:rtl/>
        </w:rPr>
        <w:t>פסיקת הלכה</w:t>
      </w:r>
      <w:r w:rsidRPr="00811B9F">
        <w:rPr>
          <w:b/>
          <w:bCs/>
          <w:sz w:val="20"/>
          <w:szCs w:val="20"/>
          <w:rtl/>
        </w:rPr>
        <w:br/>
      </w:r>
      <w:r w:rsidRPr="00811B9F">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EB1E18">
        <w:rPr>
          <w:rFonts w:cs="Arial" w:hint="cs"/>
          <w:sz w:val="20"/>
          <w:szCs w:val="20"/>
          <w:rtl/>
        </w:rPr>
        <w:t>נתנה</w:t>
      </w:r>
      <w:r w:rsidRPr="00EB1E18">
        <w:rPr>
          <w:rFonts w:cs="Arial"/>
          <w:sz w:val="20"/>
          <w:szCs w:val="20"/>
          <w:rtl/>
        </w:rPr>
        <w:t xml:space="preserve"> </w:t>
      </w:r>
      <w:r w:rsidRPr="00EB1E18">
        <w:rPr>
          <w:rFonts w:cs="Arial" w:hint="cs"/>
          <w:sz w:val="20"/>
          <w:szCs w:val="20"/>
          <w:rtl/>
        </w:rPr>
        <w:t>היא</w:t>
      </w:r>
      <w:r w:rsidRPr="00EB1E18">
        <w:rPr>
          <w:rFonts w:cs="Arial"/>
          <w:sz w:val="20"/>
          <w:szCs w:val="20"/>
          <w:rtl/>
        </w:rPr>
        <w:t xml:space="preserve"> </w:t>
      </w:r>
      <w:r w:rsidRPr="00EB1E18">
        <w:rPr>
          <w:rFonts w:cs="Arial" w:hint="cs"/>
          <w:sz w:val="20"/>
          <w:szCs w:val="20"/>
          <w:rtl/>
        </w:rPr>
        <w:t>לו</w:t>
      </w:r>
      <w:r w:rsidRPr="00EB1E18">
        <w:rPr>
          <w:rFonts w:cs="Arial"/>
          <w:sz w:val="20"/>
          <w:szCs w:val="20"/>
          <w:rtl/>
        </w:rPr>
        <w:t xml:space="preserve"> </w:t>
      </w:r>
      <w:r w:rsidRPr="00EB1E18">
        <w:rPr>
          <w:rFonts w:cs="Arial" w:hint="cs"/>
          <w:sz w:val="20"/>
          <w:szCs w:val="20"/>
          <w:rtl/>
        </w:rPr>
        <w:t>כסף</w:t>
      </w:r>
      <w:r w:rsidRPr="00EB1E18">
        <w:rPr>
          <w:rFonts w:cs="Arial"/>
          <w:sz w:val="20"/>
          <w:szCs w:val="20"/>
          <w:rtl/>
        </w:rPr>
        <w:t xml:space="preserve">, </w:t>
      </w:r>
      <w:r w:rsidRPr="00EB1E18">
        <w:rPr>
          <w:rFonts w:cs="Arial" w:hint="cs"/>
          <w:sz w:val="20"/>
          <w:szCs w:val="20"/>
          <w:rtl/>
        </w:rPr>
        <w:t>ואמרה</w:t>
      </w:r>
      <w:r w:rsidRPr="00EB1E18">
        <w:rPr>
          <w:rFonts w:cs="Arial"/>
          <w:sz w:val="20"/>
          <w:szCs w:val="20"/>
          <w:rtl/>
        </w:rPr>
        <w:t xml:space="preserve">: </w:t>
      </w:r>
      <w:r w:rsidRPr="00EB1E18">
        <w:rPr>
          <w:rFonts w:cs="Arial" w:hint="cs"/>
          <w:sz w:val="20"/>
          <w:szCs w:val="20"/>
          <w:rtl/>
        </w:rPr>
        <w:t>הריני</w:t>
      </w:r>
      <w:r w:rsidRPr="00EB1E18">
        <w:rPr>
          <w:rFonts w:cs="Arial"/>
          <w:sz w:val="20"/>
          <w:szCs w:val="20"/>
          <w:rtl/>
        </w:rPr>
        <w:t xml:space="preserve"> </w:t>
      </w:r>
      <w:r w:rsidRPr="00EB1E18">
        <w:rPr>
          <w:rFonts w:cs="Arial" w:hint="cs"/>
          <w:sz w:val="20"/>
          <w:szCs w:val="20"/>
          <w:rtl/>
        </w:rPr>
        <w:t>מקודשת</w:t>
      </w:r>
      <w:r w:rsidRPr="00EB1E18">
        <w:rPr>
          <w:rFonts w:cs="Arial"/>
          <w:sz w:val="20"/>
          <w:szCs w:val="20"/>
          <w:rtl/>
        </w:rPr>
        <w:t xml:space="preserve"> </w:t>
      </w:r>
      <w:r w:rsidRPr="00EB1E18">
        <w:rPr>
          <w:rFonts w:cs="Arial" w:hint="cs"/>
          <w:sz w:val="20"/>
          <w:szCs w:val="20"/>
          <w:rtl/>
        </w:rPr>
        <w:t>לך</w:t>
      </w:r>
      <w:r w:rsidRPr="00EB1E18">
        <w:rPr>
          <w:rFonts w:cs="Arial"/>
          <w:sz w:val="20"/>
          <w:szCs w:val="20"/>
          <w:rtl/>
        </w:rPr>
        <w:t xml:space="preserve">, </w:t>
      </w:r>
      <w:r w:rsidRPr="00EB1E18">
        <w:rPr>
          <w:rFonts w:cs="Arial" w:hint="cs"/>
          <w:sz w:val="20"/>
          <w:szCs w:val="20"/>
          <w:rtl/>
        </w:rPr>
        <w:t>אינה</w:t>
      </w:r>
      <w:r w:rsidRPr="00EB1E18">
        <w:rPr>
          <w:rFonts w:cs="Arial"/>
          <w:sz w:val="20"/>
          <w:szCs w:val="20"/>
          <w:rtl/>
        </w:rPr>
        <w:t xml:space="preserve"> </w:t>
      </w:r>
      <w:r w:rsidRPr="00EB1E18">
        <w:rPr>
          <w:rFonts w:cs="Arial" w:hint="cs"/>
          <w:sz w:val="20"/>
          <w:szCs w:val="20"/>
          <w:rtl/>
        </w:rPr>
        <w:t>מקודשת</w:t>
      </w:r>
      <w:r w:rsidRPr="00EB1E18">
        <w:rPr>
          <w:rFonts w:cs="Arial"/>
          <w:sz w:val="20"/>
          <w:szCs w:val="20"/>
          <w:rtl/>
        </w:rPr>
        <w:t>.</w:t>
      </w:r>
      <w:r>
        <w:rPr>
          <w:rFonts w:cs="Arial" w:hint="cs"/>
          <w:sz w:val="20"/>
          <w:szCs w:val="20"/>
          <w:rtl/>
        </w:rPr>
        <w:t>"</w:t>
      </w:r>
      <w:r w:rsidRPr="00EB1E18">
        <w:rPr>
          <w:rFonts w:cs="Arial"/>
          <w:sz w:val="20"/>
          <w:szCs w:val="20"/>
          <w:rtl/>
        </w:rPr>
        <w:t xml:space="preserve"> </w:t>
      </w:r>
      <w:r>
        <w:rPr>
          <w:rFonts w:hint="cs"/>
          <w:sz w:val="20"/>
          <w:szCs w:val="20"/>
          <w:rtl/>
        </w:rPr>
        <w:br/>
      </w:r>
      <w:r>
        <w:rPr>
          <w:rFonts w:hint="cs"/>
          <w:sz w:val="20"/>
          <w:szCs w:val="20"/>
          <w:rtl/>
        </w:rPr>
        <w:br/>
      </w:r>
      <w:r w:rsidRPr="00B85563">
        <w:rPr>
          <w:rFonts w:hint="cs"/>
          <w:sz w:val="20"/>
          <w:szCs w:val="20"/>
          <w:u w:val="single"/>
          <w:rtl/>
        </w:rPr>
        <w:t>היו מדברים מעסקי הקידושין ונתנה היא לאדם חשוב</w:t>
      </w:r>
      <w:r>
        <w:rPr>
          <w:b/>
          <w:bCs/>
          <w:sz w:val="20"/>
          <w:szCs w:val="20"/>
          <w:rtl/>
        </w:rPr>
        <w:br/>
      </w:r>
      <w:r>
        <w:rPr>
          <w:rFonts w:hint="cs"/>
          <w:sz w:val="20"/>
          <w:szCs w:val="20"/>
          <w:rtl/>
        </w:rPr>
        <w:t>נחלקו האחרונים מה הדין כאשר נתנה היא ואמרה היא, אך דיברו בענייני הקידושין ונתנה לאדם חשוב:</w:t>
      </w:r>
      <w:r>
        <w:rPr>
          <w:rFonts w:hint="cs"/>
          <w:b/>
          <w:bCs/>
          <w:sz w:val="20"/>
          <w:szCs w:val="20"/>
          <w:rtl/>
        </w:rPr>
        <w:br/>
      </w:r>
      <w:r>
        <w:rPr>
          <w:rFonts w:hint="cs"/>
          <w:sz w:val="20"/>
          <w:szCs w:val="20"/>
          <w:rtl/>
        </w:rPr>
        <w:t xml:space="preserve">א. </w:t>
      </w:r>
      <w:r w:rsidRPr="005363EF">
        <w:rPr>
          <w:rFonts w:hint="cs"/>
          <w:b/>
          <w:bCs/>
          <w:sz w:val="20"/>
          <w:szCs w:val="20"/>
          <w:rtl/>
        </w:rPr>
        <w:t>פרישה ותוספות</w:t>
      </w:r>
      <w:r>
        <w:rPr>
          <w:rStyle w:val="ab"/>
          <w:sz w:val="20"/>
          <w:szCs w:val="20"/>
          <w:rtl/>
        </w:rPr>
        <w:footnoteReference w:id="49"/>
      </w:r>
      <w:r>
        <w:rPr>
          <w:rFonts w:hint="cs"/>
          <w:sz w:val="20"/>
          <w:szCs w:val="20"/>
          <w:rtl/>
        </w:rPr>
        <w:t xml:space="preserve"> </w:t>
      </w:r>
      <w:r>
        <w:rPr>
          <w:sz w:val="20"/>
          <w:szCs w:val="20"/>
          <w:rtl/>
        </w:rPr>
        <w:t>–</w:t>
      </w:r>
      <w:r>
        <w:rPr>
          <w:rFonts w:hint="cs"/>
          <w:sz w:val="20"/>
          <w:szCs w:val="20"/>
          <w:rtl/>
        </w:rPr>
        <w:t xml:space="preserve"> אינה מקודשת.</w:t>
      </w:r>
      <w:r>
        <w:rPr>
          <w:rFonts w:hint="cs"/>
          <w:b/>
          <w:bCs/>
          <w:sz w:val="20"/>
          <w:szCs w:val="20"/>
          <w:rtl/>
        </w:rPr>
        <w:br/>
        <w:t xml:space="preserve">טעם </w:t>
      </w:r>
      <w:r>
        <w:rPr>
          <w:sz w:val="20"/>
          <w:szCs w:val="20"/>
          <w:rtl/>
        </w:rPr>
        <w:t>–</w:t>
      </w:r>
      <w:r>
        <w:rPr>
          <w:rFonts w:hint="cs"/>
          <w:sz w:val="20"/>
          <w:szCs w:val="20"/>
          <w:rtl/>
        </w:rPr>
        <w:t xml:space="preserve"> משמע בפסוק שהבעל קונה את האשה, ואילו כאן היא קונה את עצמה. </w:t>
      </w:r>
      <w:r w:rsidRPr="00C46F7A">
        <w:rPr>
          <w:rFonts w:hint="cs"/>
          <w:sz w:val="18"/>
          <w:szCs w:val="18"/>
          <w:rtl/>
        </w:rPr>
        <w:t>[ואע"פ שבנתן הוא ואמרה היא מהני אם היה מדבר עמה לפני כן, זה משום שלא גרע משתיקה ובשביל אמירתה לא גרע, אך כאן אין כלל מעשה מצידו].</w:t>
      </w:r>
      <w:r>
        <w:rPr>
          <w:b/>
          <w:bCs/>
          <w:sz w:val="20"/>
          <w:szCs w:val="20"/>
          <w:rtl/>
        </w:rPr>
        <w:br/>
      </w:r>
      <w:r>
        <w:rPr>
          <w:rFonts w:hint="cs"/>
          <w:sz w:val="20"/>
          <w:szCs w:val="20"/>
          <w:rtl/>
        </w:rPr>
        <w:t xml:space="preserve">ב. </w:t>
      </w:r>
      <w:r>
        <w:rPr>
          <w:rFonts w:hint="cs"/>
          <w:b/>
          <w:bCs/>
          <w:sz w:val="20"/>
          <w:szCs w:val="20"/>
          <w:rtl/>
        </w:rPr>
        <w:t xml:space="preserve">בית שמואל </w:t>
      </w:r>
      <w:r>
        <w:rPr>
          <w:sz w:val="20"/>
          <w:szCs w:val="20"/>
          <w:rtl/>
        </w:rPr>
        <w:t>–</w:t>
      </w:r>
      <w:r>
        <w:rPr>
          <w:rFonts w:hint="cs"/>
          <w:sz w:val="20"/>
          <w:szCs w:val="20"/>
          <w:rtl/>
        </w:rPr>
        <w:t xml:space="preserve"> אם היו מדברים תחילה מעסקי הקידושין, הרי זה כאילו אמר הוא, וכן אם מדובר באדם חשוב הוי כנתן הוא, ואם כן הוי מקודשת בכה"ג! ולמעשה צ"ע, משום דברי הפרישה והתוספות. </w:t>
      </w:r>
      <w:r w:rsidRPr="0079452A">
        <w:rPr>
          <w:rFonts w:hint="cs"/>
          <w:sz w:val="18"/>
          <w:szCs w:val="18"/>
          <w:rtl/>
        </w:rPr>
        <w:t xml:space="preserve">[וכן כתב </w:t>
      </w:r>
      <w:r>
        <w:rPr>
          <w:rFonts w:hint="cs"/>
          <w:b/>
          <w:bCs/>
          <w:sz w:val="18"/>
          <w:szCs w:val="18"/>
          <w:rtl/>
        </w:rPr>
        <w:t>ה</w:t>
      </w:r>
      <w:r w:rsidRPr="0079452A">
        <w:rPr>
          <w:rFonts w:hint="cs"/>
          <w:b/>
          <w:bCs/>
          <w:sz w:val="18"/>
          <w:szCs w:val="18"/>
          <w:rtl/>
        </w:rPr>
        <w:t>חלקת מחוקק</w:t>
      </w:r>
      <w:r w:rsidRPr="0079452A">
        <w:rPr>
          <w:rFonts w:hint="cs"/>
          <w:sz w:val="18"/>
          <w:szCs w:val="18"/>
          <w:rtl/>
        </w:rPr>
        <w:t xml:space="preserve"> </w:t>
      </w:r>
      <w:r w:rsidRPr="00CE04FF">
        <w:rPr>
          <w:rFonts w:hint="cs"/>
          <w:sz w:val="16"/>
          <w:szCs w:val="16"/>
          <w:rtl/>
        </w:rPr>
        <w:t xml:space="preserve">(כב) </w:t>
      </w:r>
      <w:r w:rsidRPr="0079452A">
        <w:rPr>
          <w:rFonts w:hint="cs"/>
          <w:sz w:val="18"/>
          <w:szCs w:val="18"/>
          <w:rtl/>
        </w:rPr>
        <w:t>שבאדם חשוב הרי זה כאילו נתן הוא ואמרה היא, שספיקא הוי וחיישינן מדרבנן].</w:t>
      </w:r>
      <w:r w:rsidRPr="0079452A">
        <w:rPr>
          <w:sz w:val="18"/>
          <w:szCs w:val="18"/>
          <w:rtl/>
        </w:rPr>
        <w:br/>
      </w:r>
      <w:r>
        <w:rPr>
          <w:rFonts w:hint="cs"/>
          <w:sz w:val="20"/>
          <w:szCs w:val="20"/>
          <w:rtl/>
        </w:rPr>
        <w:br/>
      </w:r>
      <w:r>
        <w:rPr>
          <w:b/>
          <w:bCs/>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נתן הוא ואמרה היא</w:t>
      </w:r>
      <w:r>
        <w:rPr>
          <w:rFonts w:hint="cs"/>
          <w:b/>
          <w:bCs/>
          <w:sz w:val="20"/>
          <w:szCs w:val="20"/>
          <w:rtl/>
        </w:rPr>
        <w:br/>
        <w:t>באילו אופנים הקידושין חלים</w:t>
      </w:r>
      <w:r>
        <w:rPr>
          <w:b/>
          <w:bCs/>
          <w:sz w:val="20"/>
          <w:szCs w:val="20"/>
          <w:rtl/>
        </w:rPr>
        <w:br/>
      </w:r>
      <w:r>
        <w:rPr>
          <w:rFonts w:hint="cs"/>
          <w:sz w:val="20"/>
          <w:szCs w:val="20"/>
          <w:rtl/>
        </w:rPr>
        <w:t xml:space="preserve">א. </w:t>
      </w:r>
      <w:r w:rsidRPr="00643AEF">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אם היה מדבר עמה על עסקי קידושיה ונתן הוא ואמרה היא, מקודשת.</w:t>
      </w:r>
      <w:r>
        <w:rPr>
          <w:sz w:val="20"/>
          <w:szCs w:val="20"/>
          <w:rtl/>
        </w:rPr>
        <w:br/>
      </w:r>
      <w:r w:rsidRPr="00643AE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אפילו אם נתן לה בשתיקה מהני, ובשביל אמירתה לא גרע.</w:t>
      </w:r>
      <w:r>
        <w:rPr>
          <w:rStyle w:val="ab"/>
          <w:sz w:val="20"/>
          <w:szCs w:val="20"/>
          <w:rtl/>
        </w:rPr>
        <w:footnoteReference w:id="50"/>
      </w:r>
      <w:r>
        <w:rPr>
          <w:rFonts w:hint="cs"/>
          <w:b/>
          <w:bCs/>
          <w:sz w:val="20"/>
          <w:szCs w:val="20"/>
          <w:rtl/>
        </w:rPr>
        <w:br/>
      </w:r>
      <w:r>
        <w:rPr>
          <w:rFonts w:hint="cs"/>
          <w:sz w:val="20"/>
          <w:szCs w:val="20"/>
          <w:rtl/>
        </w:rPr>
        <w:t xml:space="preserve">ב. </w:t>
      </w:r>
      <w:r>
        <w:rPr>
          <w:rFonts w:hint="cs"/>
          <w:b/>
          <w:bCs/>
          <w:sz w:val="20"/>
          <w:szCs w:val="20"/>
          <w:rtl/>
        </w:rPr>
        <w:t xml:space="preserve">רמ"ה </w:t>
      </w:r>
      <w:r>
        <w:rPr>
          <w:sz w:val="20"/>
          <w:szCs w:val="20"/>
          <w:rtl/>
        </w:rPr>
        <w:t>–</w:t>
      </w:r>
      <w:r>
        <w:rPr>
          <w:rFonts w:hint="cs"/>
          <w:sz w:val="20"/>
          <w:szCs w:val="20"/>
          <w:rtl/>
        </w:rPr>
        <w:t xml:space="preserve"> אם הבעל עונה אחרי האישה ואומר "הן", מקודשת, למרות שלא דיברו על עסקי הקידושין.</w:t>
      </w:r>
      <w:r>
        <w:rPr>
          <w:rStyle w:val="ab"/>
          <w:sz w:val="20"/>
          <w:szCs w:val="20"/>
          <w:rtl/>
        </w:rPr>
        <w:footnoteReference w:id="51"/>
      </w:r>
      <w:r>
        <w:rPr>
          <w:sz w:val="20"/>
          <w:szCs w:val="20"/>
          <w:rtl/>
        </w:rPr>
        <w:br/>
      </w:r>
      <w:r>
        <w:rPr>
          <w:rFonts w:cs="Arial"/>
          <w:sz w:val="20"/>
          <w:szCs w:val="20"/>
          <w:rtl/>
        </w:rPr>
        <w:br/>
      </w:r>
      <w:r>
        <w:rPr>
          <w:rFonts w:cs="Arial" w:hint="cs"/>
          <w:b/>
          <w:bCs/>
          <w:sz w:val="20"/>
          <w:szCs w:val="20"/>
          <w:rtl/>
        </w:rPr>
        <w:t>פסיקת הלכה</w:t>
      </w:r>
      <w:r>
        <w:rPr>
          <w:rFonts w:cs="Arial" w:hint="cs"/>
          <w:sz w:val="20"/>
          <w:szCs w:val="20"/>
          <w:rtl/>
        </w:rPr>
        <w:br/>
      </w:r>
      <w:r>
        <w:rPr>
          <w:rFonts w:cs="Arial" w:hint="cs"/>
          <w:b/>
          <w:bCs/>
          <w:sz w:val="20"/>
          <w:szCs w:val="20"/>
          <w:rtl/>
        </w:rPr>
        <w:t xml:space="preserve">שולחן ערוך </w:t>
      </w:r>
      <w:r>
        <w:rPr>
          <w:rFonts w:cs="Arial" w:hint="cs"/>
          <w:sz w:val="20"/>
          <w:szCs w:val="20"/>
          <w:rtl/>
        </w:rPr>
        <w:t>- "</w:t>
      </w:r>
      <w:r w:rsidRPr="00EB1E18">
        <w:rPr>
          <w:rFonts w:cs="Arial" w:hint="cs"/>
          <w:sz w:val="20"/>
          <w:szCs w:val="20"/>
          <w:rtl/>
        </w:rPr>
        <w:t>נתן</w:t>
      </w:r>
      <w:r w:rsidRPr="00EB1E18">
        <w:rPr>
          <w:rFonts w:cs="Arial"/>
          <w:sz w:val="20"/>
          <w:szCs w:val="20"/>
          <w:rtl/>
        </w:rPr>
        <w:t xml:space="preserve"> </w:t>
      </w:r>
      <w:r w:rsidRPr="00EB1E18">
        <w:rPr>
          <w:rFonts w:cs="Arial" w:hint="cs"/>
          <w:sz w:val="20"/>
          <w:szCs w:val="20"/>
          <w:rtl/>
        </w:rPr>
        <w:t>הוא</w:t>
      </w:r>
      <w:r w:rsidRPr="00EB1E18">
        <w:rPr>
          <w:rFonts w:cs="Arial"/>
          <w:sz w:val="20"/>
          <w:szCs w:val="20"/>
          <w:rtl/>
        </w:rPr>
        <w:t xml:space="preserve"> </w:t>
      </w:r>
      <w:r w:rsidRPr="00EB1E18">
        <w:rPr>
          <w:rFonts w:cs="Arial" w:hint="cs"/>
          <w:sz w:val="20"/>
          <w:szCs w:val="20"/>
          <w:rtl/>
        </w:rPr>
        <w:t>ואמרה</w:t>
      </w:r>
      <w:r w:rsidRPr="00EB1E18">
        <w:rPr>
          <w:rFonts w:cs="Arial"/>
          <w:sz w:val="20"/>
          <w:szCs w:val="20"/>
          <w:rtl/>
        </w:rPr>
        <w:t xml:space="preserve"> </w:t>
      </w:r>
      <w:r w:rsidRPr="00EB1E18">
        <w:rPr>
          <w:rFonts w:cs="Arial" w:hint="cs"/>
          <w:sz w:val="20"/>
          <w:szCs w:val="20"/>
          <w:rtl/>
        </w:rPr>
        <w:t>היא</w:t>
      </w:r>
      <w:r w:rsidRPr="00EB1E18">
        <w:rPr>
          <w:rFonts w:cs="Arial"/>
          <w:sz w:val="20"/>
          <w:szCs w:val="20"/>
          <w:rtl/>
        </w:rPr>
        <w:t xml:space="preserve">, </w:t>
      </w:r>
      <w:r w:rsidRPr="00EB1E18">
        <w:rPr>
          <w:rFonts w:cs="Arial" w:hint="cs"/>
          <w:sz w:val="20"/>
          <w:szCs w:val="20"/>
          <w:rtl/>
        </w:rPr>
        <w:t>אם</w:t>
      </w:r>
      <w:r w:rsidRPr="00EB1E18">
        <w:rPr>
          <w:rFonts w:cs="Arial"/>
          <w:sz w:val="20"/>
          <w:szCs w:val="20"/>
          <w:rtl/>
        </w:rPr>
        <w:t xml:space="preserve"> </w:t>
      </w:r>
      <w:r w:rsidRPr="00EB1E18">
        <w:rPr>
          <w:rFonts w:cs="Arial" w:hint="cs"/>
          <w:sz w:val="20"/>
          <w:szCs w:val="20"/>
          <w:rtl/>
        </w:rPr>
        <w:t>היה</w:t>
      </w:r>
      <w:r w:rsidRPr="00EB1E18">
        <w:rPr>
          <w:rFonts w:cs="Arial"/>
          <w:sz w:val="20"/>
          <w:szCs w:val="20"/>
          <w:rtl/>
        </w:rPr>
        <w:t xml:space="preserve"> </w:t>
      </w:r>
      <w:r w:rsidRPr="00EB1E18">
        <w:rPr>
          <w:rFonts w:cs="Arial" w:hint="cs"/>
          <w:sz w:val="20"/>
          <w:szCs w:val="20"/>
          <w:rtl/>
        </w:rPr>
        <w:t>מדבר</w:t>
      </w:r>
      <w:r w:rsidRPr="00EB1E18">
        <w:rPr>
          <w:rFonts w:cs="Arial"/>
          <w:sz w:val="20"/>
          <w:szCs w:val="20"/>
          <w:rtl/>
        </w:rPr>
        <w:t xml:space="preserve"> </w:t>
      </w:r>
      <w:r w:rsidRPr="00EB1E18">
        <w:rPr>
          <w:rFonts w:cs="Arial" w:hint="cs"/>
          <w:sz w:val="20"/>
          <w:szCs w:val="20"/>
          <w:rtl/>
        </w:rPr>
        <w:t>עמה</w:t>
      </w:r>
      <w:r w:rsidRPr="00EB1E18">
        <w:rPr>
          <w:rFonts w:cs="Arial"/>
          <w:sz w:val="20"/>
          <w:szCs w:val="20"/>
          <w:rtl/>
        </w:rPr>
        <w:t xml:space="preserve"> </w:t>
      </w:r>
      <w:r w:rsidRPr="00EB1E18">
        <w:rPr>
          <w:rFonts w:cs="Arial" w:hint="cs"/>
          <w:sz w:val="20"/>
          <w:szCs w:val="20"/>
          <w:rtl/>
        </w:rPr>
        <w:t>על</w:t>
      </w:r>
      <w:r w:rsidRPr="00EB1E18">
        <w:rPr>
          <w:rFonts w:cs="Arial"/>
          <w:sz w:val="20"/>
          <w:szCs w:val="20"/>
          <w:rtl/>
        </w:rPr>
        <w:t xml:space="preserve"> </w:t>
      </w:r>
      <w:r w:rsidRPr="00EB1E18">
        <w:rPr>
          <w:rFonts w:cs="Arial" w:hint="cs"/>
          <w:sz w:val="20"/>
          <w:szCs w:val="20"/>
          <w:rtl/>
        </w:rPr>
        <w:t>עסקי</w:t>
      </w:r>
      <w:r w:rsidRPr="00EB1E18">
        <w:rPr>
          <w:rFonts w:cs="Arial"/>
          <w:sz w:val="20"/>
          <w:szCs w:val="20"/>
          <w:rtl/>
        </w:rPr>
        <w:t xml:space="preserve"> </w:t>
      </w:r>
      <w:r w:rsidRPr="00EB1E18">
        <w:rPr>
          <w:rFonts w:cs="Arial" w:hint="cs"/>
          <w:sz w:val="20"/>
          <w:szCs w:val="20"/>
          <w:rtl/>
        </w:rPr>
        <w:t>קדושין</w:t>
      </w:r>
      <w:r w:rsidRPr="00EB1E18">
        <w:rPr>
          <w:rFonts w:cs="Arial"/>
          <w:sz w:val="20"/>
          <w:szCs w:val="20"/>
          <w:rtl/>
        </w:rPr>
        <w:t xml:space="preserve">, </w:t>
      </w:r>
      <w:r w:rsidRPr="00EB1E18">
        <w:rPr>
          <w:rFonts w:cs="Arial" w:hint="cs"/>
          <w:sz w:val="20"/>
          <w:szCs w:val="20"/>
          <w:rtl/>
        </w:rPr>
        <w:t>הוי</w:t>
      </w:r>
      <w:r w:rsidRPr="00EB1E18">
        <w:rPr>
          <w:rFonts w:cs="Arial"/>
          <w:sz w:val="20"/>
          <w:szCs w:val="20"/>
          <w:rtl/>
        </w:rPr>
        <w:t xml:space="preserve"> </w:t>
      </w:r>
      <w:r w:rsidRPr="00EB1E18">
        <w:rPr>
          <w:rFonts w:cs="Arial" w:hint="cs"/>
          <w:sz w:val="20"/>
          <w:szCs w:val="20"/>
          <w:rtl/>
        </w:rPr>
        <w:t>ודאי</w:t>
      </w:r>
      <w:r w:rsidRPr="00EB1E18">
        <w:rPr>
          <w:rFonts w:cs="Arial"/>
          <w:sz w:val="20"/>
          <w:szCs w:val="20"/>
          <w:rtl/>
        </w:rPr>
        <w:t xml:space="preserve"> </w:t>
      </w:r>
      <w:r w:rsidRPr="00EB1E18">
        <w:rPr>
          <w:rFonts w:cs="Arial" w:hint="cs"/>
          <w:sz w:val="20"/>
          <w:szCs w:val="20"/>
          <w:rtl/>
        </w:rPr>
        <w:t>קדושין</w:t>
      </w:r>
      <w:r w:rsidRPr="00EB1E18">
        <w:rPr>
          <w:rFonts w:cs="Arial"/>
          <w:sz w:val="20"/>
          <w:szCs w:val="20"/>
          <w:rtl/>
        </w:rPr>
        <w:t xml:space="preserve">, </w:t>
      </w:r>
      <w:r w:rsidRPr="00EB1E18">
        <w:rPr>
          <w:rFonts w:cs="Arial" w:hint="cs"/>
          <w:sz w:val="20"/>
          <w:szCs w:val="20"/>
          <w:rtl/>
        </w:rPr>
        <w:t>ואם</w:t>
      </w:r>
      <w:r w:rsidRPr="00EB1E18">
        <w:rPr>
          <w:rFonts w:cs="Arial"/>
          <w:sz w:val="20"/>
          <w:szCs w:val="20"/>
          <w:rtl/>
        </w:rPr>
        <w:t xml:space="preserve"> </w:t>
      </w:r>
      <w:r w:rsidRPr="00EB1E18">
        <w:rPr>
          <w:rFonts w:cs="Arial" w:hint="cs"/>
          <w:sz w:val="20"/>
          <w:szCs w:val="20"/>
          <w:rtl/>
        </w:rPr>
        <w:t>לאו</w:t>
      </w:r>
      <w:r w:rsidRPr="00EB1E18">
        <w:rPr>
          <w:rFonts w:cs="Arial"/>
          <w:sz w:val="20"/>
          <w:szCs w:val="20"/>
          <w:rtl/>
        </w:rPr>
        <w:t xml:space="preserve">, </w:t>
      </w:r>
      <w:r w:rsidRPr="00EB1E18">
        <w:rPr>
          <w:rFonts w:cs="Arial" w:hint="cs"/>
          <w:sz w:val="20"/>
          <w:szCs w:val="20"/>
          <w:rtl/>
        </w:rPr>
        <w:t>הוי</w:t>
      </w:r>
      <w:r w:rsidRPr="00EB1E18">
        <w:rPr>
          <w:rFonts w:cs="Arial"/>
          <w:sz w:val="20"/>
          <w:szCs w:val="20"/>
          <w:rtl/>
        </w:rPr>
        <w:t xml:space="preserve"> </w:t>
      </w:r>
      <w:r w:rsidRPr="00EB1E18">
        <w:rPr>
          <w:rFonts w:cs="Arial" w:hint="cs"/>
          <w:sz w:val="20"/>
          <w:szCs w:val="20"/>
          <w:rtl/>
        </w:rPr>
        <w:t>ספק</w:t>
      </w:r>
      <w:r w:rsidRPr="00EB1E18">
        <w:rPr>
          <w:rFonts w:cs="Arial"/>
          <w:sz w:val="20"/>
          <w:szCs w:val="20"/>
          <w:rtl/>
        </w:rPr>
        <w:t xml:space="preserve"> </w:t>
      </w:r>
      <w:r w:rsidRPr="00EB1E18">
        <w:rPr>
          <w:rFonts w:cs="Arial" w:hint="cs"/>
          <w:sz w:val="20"/>
          <w:szCs w:val="20"/>
          <w:rtl/>
        </w:rPr>
        <w:t>קדושין</w:t>
      </w:r>
      <w:r w:rsidRPr="00EB1E18">
        <w:rPr>
          <w:rFonts w:cs="Arial"/>
          <w:sz w:val="20"/>
          <w:szCs w:val="20"/>
          <w:rtl/>
        </w:rPr>
        <w:t xml:space="preserve">. </w:t>
      </w:r>
      <w:r w:rsidRPr="00EB1E18">
        <w:rPr>
          <w:rFonts w:cs="Arial" w:hint="cs"/>
          <w:sz w:val="20"/>
          <w:szCs w:val="20"/>
          <w:rtl/>
        </w:rPr>
        <w:t>ואם</w:t>
      </w:r>
      <w:r w:rsidRPr="00EB1E18">
        <w:rPr>
          <w:rFonts w:cs="Arial"/>
          <w:sz w:val="20"/>
          <w:szCs w:val="20"/>
          <w:rtl/>
        </w:rPr>
        <w:t xml:space="preserve"> </w:t>
      </w:r>
      <w:r w:rsidRPr="00EB1E18">
        <w:rPr>
          <w:rFonts w:cs="Arial" w:hint="cs"/>
          <w:sz w:val="20"/>
          <w:szCs w:val="20"/>
          <w:rtl/>
        </w:rPr>
        <w:t>ענה</w:t>
      </w:r>
      <w:r w:rsidRPr="00EB1E18">
        <w:rPr>
          <w:rFonts w:cs="Arial"/>
          <w:sz w:val="20"/>
          <w:szCs w:val="20"/>
          <w:rtl/>
        </w:rPr>
        <w:t xml:space="preserve"> </w:t>
      </w:r>
      <w:r w:rsidRPr="00EB1E18">
        <w:rPr>
          <w:rFonts w:cs="Arial" w:hint="cs"/>
          <w:sz w:val="20"/>
          <w:szCs w:val="20"/>
          <w:rtl/>
        </w:rPr>
        <w:t>הבעל</w:t>
      </w:r>
      <w:r w:rsidRPr="00EB1E18">
        <w:rPr>
          <w:rFonts w:cs="Arial"/>
          <w:sz w:val="20"/>
          <w:szCs w:val="20"/>
          <w:rtl/>
        </w:rPr>
        <w:t xml:space="preserve">: </w:t>
      </w:r>
      <w:r w:rsidRPr="00EB1E18">
        <w:rPr>
          <w:rFonts w:cs="Arial" w:hint="cs"/>
          <w:sz w:val="20"/>
          <w:szCs w:val="20"/>
          <w:rtl/>
        </w:rPr>
        <w:t>הן</w:t>
      </w:r>
      <w:r w:rsidRPr="00EB1E18">
        <w:rPr>
          <w:rFonts w:cs="Arial"/>
          <w:sz w:val="20"/>
          <w:szCs w:val="20"/>
          <w:rtl/>
        </w:rPr>
        <w:t xml:space="preserve">, </w:t>
      </w:r>
      <w:r w:rsidRPr="00EB1E18">
        <w:rPr>
          <w:rFonts w:cs="Arial" w:hint="cs"/>
          <w:sz w:val="20"/>
          <w:szCs w:val="20"/>
          <w:rtl/>
        </w:rPr>
        <w:t>בשעת</w:t>
      </w:r>
      <w:r w:rsidRPr="00EB1E18">
        <w:rPr>
          <w:rFonts w:cs="Arial"/>
          <w:sz w:val="20"/>
          <w:szCs w:val="20"/>
          <w:rtl/>
        </w:rPr>
        <w:t xml:space="preserve"> </w:t>
      </w:r>
      <w:r w:rsidRPr="00EB1E18">
        <w:rPr>
          <w:rFonts w:cs="Arial" w:hint="cs"/>
          <w:sz w:val="20"/>
          <w:szCs w:val="20"/>
          <w:rtl/>
        </w:rPr>
        <w:t>נתינה</w:t>
      </w:r>
      <w:r w:rsidRPr="00EB1E18">
        <w:rPr>
          <w:rFonts w:cs="Arial"/>
          <w:sz w:val="20"/>
          <w:szCs w:val="20"/>
          <w:rtl/>
        </w:rPr>
        <w:t xml:space="preserve">, </w:t>
      </w:r>
      <w:r w:rsidRPr="00EB1E18">
        <w:rPr>
          <w:rFonts w:cs="Arial" w:hint="cs"/>
          <w:sz w:val="20"/>
          <w:szCs w:val="20"/>
          <w:rtl/>
        </w:rPr>
        <w:t>הוי</w:t>
      </w:r>
      <w:r w:rsidRPr="00EB1E18">
        <w:rPr>
          <w:rFonts w:cs="Arial"/>
          <w:sz w:val="20"/>
          <w:szCs w:val="20"/>
          <w:rtl/>
        </w:rPr>
        <w:t xml:space="preserve"> </w:t>
      </w:r>
      <w:r w:rsidRPr="00EB1E18">
        <w:rPr>
          <w:rFonts w:cs="Arial" w:hint="cs"/>
          <w:sz w:val="20"/>
          <w:szCs w:val="20"/>
          <w:rtl/>
        </w:rPr>
        <w:t>ודאי</w:t>
      </w:r>
      <w:r w:rsidRPr="00EB1E18">
        <w:rPr>
          <w:rFonts w:cs="Arial"/>
          <w:sz w:val="20"/>
          <w:szCs w:val="20"/>
          <w:rtl/>
        </w:rPr>
        <w:t xml:space="preserve"> </w:t>
      </w:r>
      <w:r w:rsidRPr="00EB1E18">
        <w:rPr>
          <w:rFonts w:cs="Arial" w:hint="cs"/>
          <w:sz w:val="20"/>
          <w:szCs w:val="20"/>
          <w:rtl/>
        </w:rPr>
        <w:t>קדושין</w:t>
      </w:r>
      <w:r w:rsidRPr="00EB1E18">
        <w:rPr>
          <w:rFonts w:cs="Arial"/>
          <w:sz w:val="20"/>
          <w:szCs w:val="20"/>
          <w:rtl/>
        </w:rPr>
        <w:t xml:space="preserve"> </w:t>
      </w:r>
      <w:r w:rsidRPr="00EB1E18">
        <w:rPr>
          <w:rFonts w:cs="Arial" w:hint="cs"/>
          <w:sz w:val="20"/>
          <w:szCs w:val="20"/>
          <w:rtl/>
        </w:rPr>
        <w:t>אפילו</w:t>
      </w:r>
      <w:r w:rsidRPr="00EB1E18">
        <w:rPr>
          <w:rFonts w:cs="Arial"/>
          <w:sz w:val="20"/>
          <w:szCs w:val="20"/>
          <w:rtl/>
        </w:rPr>
        <w:t xml:space="preserve"> </w:t>
      </w:r>
      <w:r w:rsidRPr="00EB1E18">
        <w:rPr>
          <w:rFonts w:cs="Arial" w:hint="cs"/>
          <w:sz w:val="20"/>
          <w:szCs w:val="20"/>
          <w:rtl/>
        </w:rPr>
        <w:t>אין</w:t>
      </w:r>
      <w:r w:rsidRPr="00EB1E18">
        <w:rPr>
          <w:rFonts w:cs="Arial"/>
          <w:sz w:val="20"/>
          <w:szCs w:val="20"/>
          <w:rtl/>
        </w:rPr>
        <w:t xml:space="preserve"> </w:t>
      </w:r>
      <w:r w:rsidRPr="00EB1E18">
        <w:rPr>
          <w:rFonts w:cs="Arial" w:hint="cs"/>
          <w:sz w:val="20"/>
          <w:szCs w:val="20"/>
          <w:rtl/>
        </w:rPr>
        <w:t>עוסקין</w:t>
      </w:r>
      <w:r w:rsidRPr="00EB1E18">
        <w:rPr>
          <w:rFonts w:cs="Arial"/>
          <w:sz w:val="20"/>
          <w:szCs w:val="20"/>
          <w:rtl/>
        </w:rPr>
        <w:t xml:space="preserve"> </w:t>
      </w:r>
      <w:r w:rsidRPr="00EB1E18">
        <w:rPr>
          <w:rFonts w:cs="Arial" w:hint="cs"/>
          <w:sz w:val="20"/>
          <w:szCs w:val="20"/>
          <w:rtl/>
        </w:rPr>
        <w:t>באותו</w:t>
      </w:r>
      <w:r w:rsidRPr="00EB1E18">
        <w:rPr>
          <w:rFonts w:cs="Arial"/>
          <w:sz w:val="20"/>
          <w:szCs w:val="20"/>
          <w:rtl/>
        </w:rPr>
        <w:t xml:space="preserve"> </w:t>
      </w:r>
      <w:r w:rsidRPr="00EB1E18">
        <w:rPr>
          <w:rFonts w:cs="Arial" w:hint="cs"/>
          <w:sz w:val="20"/>
          <w:szCs w:val="20"/>
          <w:rtl/>
        </w:rPr>
        <w:t>ענין</w:t>
      </w:r>
      <w:r w:rsidRPr="00EB1E18">
        <w:rPr>
          <w:rFonts w:cs="Arial"/>
          <w:sz w:val="20"/>
          <w:szCs w:val="20"/>
          <w:rtl/>
        </w:rPr>
        <w:t>.</w:t>
      </w:r>
      <w:r w:rsidRPr="00EB1E18">
        <w:rPr>
          <w:rFonts w:hint="cs"/>
          <w:sz w:val="20"/>
          <w:szCs w:val="20"/>
          <w:rtl/>
        </w:rPr>
        <w:t>"</w:t>
      </w:r>
    </w:p>
    <w:p w:rsidR="00F15C4E" w:rsidRDefault="00F15C4E" w:rsidP="00F15C4E">
      <w:pPr>
        <w:rPr>
          <w:sz w:val="20"/>
          <w:szCs w:val="20"/>
          <w:rtl/>
        </w:rPr>
      </w:pPr>
      <w:r w:rsidRPr="00B85563">
        <w:rPr>
          <w:rFonts w:hint="cs"/>
          <w:sz w:val="20"/>
          <w:szCs w:val="20"/>
          <w:u w:val="single"/>
          <w:rtl/>
        </w:rPr>
        <w:lastRenderedPageBreak/>
        <w:t>ספק דרבנן או דאורייתא</w:t>
      </w:r>
      <w:r>
        <w:rPr>
          <w:b/>
          <w:bCs/>
          <w:sz w:val="20"/>
          <w:szCs w:val="20"/>
          <w:rtl/>
        </w:rPr>
        <w:br/>
      </w:r>
      <w:r>
        <w:rPr>
          <w:rFonts w:hint="cs"/>
          <w:sz w:val="20"/>
          <w:szCs w:val="20"/>
          <w:rtl/>
        </w:rPr>
        <w:t>מובא לעיל בהערה שנחלקו הראשונים האם הספק הוא דרבנן או דאורייתא, ומדברי המחבר משמע דאורייתא.</w:t>
      </w:r>
      <w:r>
        <w:rPr>
          <w:sz w:val="20"/>
          <w:szCs w:val="20"/>
          <w:rtl/>
        </w:rPr>
        <w:br/>
      </w:r>
      <w:r w:rsidRPr="00DA66ED">
        <w:rPr>
          <w:rFonts w:hint="cs"/>
          <w:b/>
          <w:bCs/>
          <w:sz w:val="20"/>
          <w:szCs w:val="20"/>
          <w:rtl/>
        </w:rPr>
        <w:t>מקנה</w:t>
      </w:r>
      <w:r>
        <w:rPr>
          <w:rFonts w:hint="cs"/>
          <w:sz w:val="20"/>
          <w:szCs w:val="20"/>
          <w:rtl/>
        </w:rPr>
        <w:t xml:space="preserve"> </w:t>
      </w:r>
      <w:r>
        <w:rPr>
          <w:sz w:val="20"/>
          <w:szCs w:val="20"/>
          <w:rtl/>
        </w:rPr>
        <w:t>–</w:t>
      </w:r>
      <w:r>
        <w:rPr>
          <w:rFonts w:hint="cs"/>
          <w:sz w:val="20"/>
          <w:szCs w:val="20"/>
          <w:rtl/>
        </w:rPr>
        <w:t xml:space="preserve"> הנפק"מ בין ספק דרבנן לדאורייתא, תהיה אם יבוא אדם שני ויקדש את האשה באופן שקידש הראשון. אם הספק דרבנן, דהיינו שחכמים גזרו אטו נתן הוא ואמר הוא, גם בכה"ג צריכה גט, אך אם מדאורייתא צריכה גט, אין צריכה גט מהשני ממה נפשך, אם קידושי הראשון מהני, קידושי שני לא תפסו, ואם קידושי ראשון לא תפסו גם קידושי השני לא תפסו.</w:t>
      </w:r>
      <w:r w:rsidRPr="00811B9F">
        <w:rPr>
          <w:b/>
          <w:bCs/>
          <w:sz w:val="20"/>
          <w:szCs w:val="20"/>
          <w:rtl/>
        </w:rPr>
        <w:br/>
      </w:r>
      <w:r>
        <w:rPr>
          <w:rFonts w:hint="cs"/>
          <w:sz w:val="20"/>
          <w:szCs w:val="20"/>
          <w:rtl/>
        </w:rPr>
        <w:br/>
      </w:r>
      <w:r w:rsidRPr="00B85563">
        <w:rPr>
          <w:rFonts w:hint="cs"/>
          <w:sz w:val="20"/>
          <w:szCs w:val="20"/>
          <w:u w:val="single"/>
          <w:rtl/>
        </w:rPr>
        <w:t>ענה הבעל "הן" האם מדובר שדיבר עמה על עסקי הקידושין</w:t>
      </w:r>
      <w:r>
        <w:rPr>
          <w:b/>
          <w:bCs/>
          <w:sz w:val="20"/>
          <w:szCs w:val="20"/>
          <w:rtl/>
        </w:rPr>
        <w:br/>
      </w:r>
      <w:r>
        <w:rPr>
          <w:rFonts w:hint="cs"/>
          <w:sz w:val="20"/>
          <w:szCs w:val="20"/>
          <w:rtl/>
        </w:rPr>
        <w:t xml:space="preserve">א. </w:t>
      </w:r>
      <w:r w:rsidRPr="008B755B">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דברי הרמ"ה שכשעונה הבעל "הן" מקודשת, נאמרו רק אם דיברו תחילה מעסקי הקידושין, אך אם לא דיברו תחילה, אין להסיק מענייתו "הן" שמסכים לקידושין, משום שיש הן שמשמעותו לאו. </w:t>
      </w:r>
      <w:r>
        <w:rPr>
          <w:sz w:val="20"/>
          <w:szCs w:val="20"/>
          <w:rtl/>
        </w:rPr>
        <w:br/>
      </w:r>
      <w:r w:rsidRPr="008B755B">
        <w:rPr>
          <w:rFonts w:hint="cs"/>
          <w:sz w:val="18"/>
          <w:szCs w:val="18"/>
          <w:rtl/>
        </w:rPr>
        <w:t>[הב"ח סובר שנתינה בשתיקה לאחר שדיבור מענייני הקידושין מהני רק כשעסוקים באותו עניין ממש, והוא הדין בנתן הוא ואמרה היא שאם דיברו תחילה מענייני הקידושין מהני רק כשדיברו באותו עניין ממש, וקמ"ל הרמ"ה כאן שמהני עניית האיש "הן" כשהיו מדברים מענייני הקידושין ואפילו אינם עסוקים באותו עניין ממש].</w:t>
      </w:r>
      <w:r>
        <w:rPr>
          <w:rFonts w:hint="cs"/>
          <w:sz w:val="20"/>
          <w:szCs w:val="20"/>
          <w:rtl/>
        </w:rPr>
        <w:br/>
        <w:t xml:space="preserve">ב. </w:t>
      </w:r>
      <w:r w:rsidRPr="00FE0EF4">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אע"פ שלא היו מדברים מענייני הקידושין מקודשת כשענה הבעל הן, משום שענייתו נחשבת כדיבור בענייני הקידושין. </w:t>
      </w:r>
      <w:r w:rsidRPr="00E72FCB">
        <w:rPr>
          <w:rFonts w:hint="cs"/>
          <w:sz w:val="18"/>
          <w:szCs w:val="18"/>
          <w:rtl/>
        </w:rPr>
        <w:t>[ומה שכתב הב"ח שיש הן שהוא כלאו, דוחה הב"ש משום שסברה זו נאמרת רק כשיש סיבה לומר זאת, אך כאן אין סיבה לומר זאת, ואף כשמקדש בגזל ואמרה הן מהני, וה</w:t>
      </w:r>
      <w:r>
        <w:rPr>
          <w:rFonts w:hint="cs"/>
          <w:sz w:val="18"/>
          <w:szCs w:val="18"/>
          <w:rtl/>
        </w:rPr>
        <w:t xml:space="preserve">וא </w:t>
      </w:r>
      <w:r w:rsidRPr="00E72FCB">
        <w:rPr>
          <w:rFonts w:hint="cs"/>
          <w:sz w:val="18"/>
          <w:szCs w:val="18"/>
          <w:rtl/>
        </w:rPr>
        <w:t>ה</w:t>
      </w:r>
      <w:r>
        <w:rPr>
          <w:rFonts w:hint="cs"/>
          <w:sz w:val="18"/>
          <w:szCs w:val="18"/>
          <w:rtl/>
        </w:rPr>
        <w:t>דין</w:t>
      </w:r>
      <w:r w:rsidRPr="00E72FCB">
        <w:rPr>
          <w:rFonts w:hint="cs"/>
          <w:sz w:val="18"/>
          <w:szCs w:val="18"/>
          <w:rtl/>
        </w:rPr>
        <w:t xml:space="preserve"> כאן].</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C237FC">
        <w:rPr>
          <w:rFonts w:hint="cs"/>
          <w:b/>
          <w:bCs/>
          <w:sz w:val="20"/>
          <w:szCs w:val="20"/>
          <w:rtl/>
        </w:rPr>
        <w:t>גמרא</w:t>
      </w:r>
      <w:r>
        <w:rPr>
          <w:rFonts w:hint="cs"/>
          <w:sz w:val="20"/>
          <w:szCs w:val="20"/>
          <w:rtl/>
        </w:rPr>
        <w:t>. נתן הוא ואמר הוא מקודשת. נתנה היא ואמרה היא אינה מקודשת. נתן הוא ואמרה היא ספיקא הוי.</w:t>
      </w:r>
      <w:r>
        <w:rPr>
          <w:rFonts w:hint="cs"/>
          <w:sz w:val="20"/>
          <w:szCs w:val="20"/>
          <w:rtl/>
        </w:rPr>
        <w:br/>
      </w:r>
      <w:r w:rsidRPr="00A86BA7">
        <w:rPr>
          <w:rFonts w:hint="cs"/>
          <w:sz w:val="18"/>
          <w:szCs w:val="18"/>
          <w:rtl/>
        </w:rPr>
        <w:t xml:space="preserve">[ברמב"ם ובמחבר </w:t>
      </w:r>
      <w:r>
        <w:rPr>
          <w:rFonts w:hint="cs"/>
          <w:sz w:val="18"/>
          <w:szCs w:val="18"/>
          <w:rtl/>
        </w:rPr>
        <w:t>מ</w:t>
      </w:r>
      <w:r w:rsidRPr="00A86BA7">
        <w:rPr>
          <w:rFonts w:hint="cs"/>
          <w:sz w:val="18"/>
          <w:szCs w:val="18"/>
          <w:rtl/>
        </w:rPr>
        <w:t xml:space="preserve">שמע ספק דאורייתא, ברי"ף להדיא דרבנן. </w:t>
      </w:r>
      <w:r w:rsidRPr="00655650">
        <w:rPr>
          <w:rFonts w:hint="cs"/>
          <w:sz w:val="18"/>
          <w:szCs w:val="18"/>
          <w:u w:val="single"/>
          <w:rtl/>
        </w:rPr>
        <w:t>נפק"מ</w:t>
      </w:r>
      <w:r w:rsidRPr="00A86BA7">
        <w:rPr>
          <w:rFonts w:hint="cs"/>
          <w:sz w:val="18"/>
          <w:szCs w:val="18"/>
          <w:rtl/>
        </w:rPr>
        <w:t>. אם קידש שני באותו אופן, אם הספק דרבנן צריכה גט, גזרה אטו נתן הוא ואמר הוא, אך אם זהו ספק דאורייתא א</w:t>
      </w:r>
      <w:r>
        <w:rPr>
          <w:rFonts w:hint="cs"/>
          <w:sz w:val="18"/>
          <w:szCs w:val="18"/>
          <w:rtl/>
        </w:rPr>
        <w:t>ינה צריכה</w:t>
      </w:r>
      <w:r w:rsidRPr="00A86BA7">
        <w:rPr>
          <w:rFonts w:hint="cs"/>
          <w:sz w:val="18"/>
          <w:szCs w:val="18"/>
          <w:rtl/>
        </w:rPr>
        <w:t xml:space="preserve"> גט </w:t>
      </w:r>
      <w:r>
        <w:rPr>
          <w:rFonts w:hint="cs"/>
          <w:sz w:val="18"/>
          <w:szCs w:val="18"/>
          <w:rtl/>
        </w:rPr>
        <w:t xml:space="preserve">משני </w:t>
      </w:r>
      <w:r w:rsidRPr="00A86BA7">
        <w:rPr>
          <w:rFonts w:hint="cs"/>
          <w:sz w:val="18"/>
          <w:szCs w:val="18"/>
          <w:rtl/>
        </w:rPr>
        <w:t>ממ</w:t>
      </w:r>
      <w:r>
        <w:rPr>
          <w:rFonts w:hint="cs"/>
          <w:sz w:val="18"/>
          <w:szCs w:val="18"/>
          <w:rtl/>
        </w:rPr>
        <w:t>ה נפשך</w:t>
      </w:r>
      <w:r w:rsidRPr="00A86BA7">
        <w:rPr>
          <w:rFonts w:hint="cs"/>
          <w:sz w:val="18"/>
          <w:szCs w:val="18"/>
          <w:rtl/>
        </w:rPr>
        <w:t>].</w:t>
      </w:r>
      <w:r>
        <w:rPr>
          <w:rFonts w:hint="cs"/>
          <w:sz w:val="20"/>
          <w:szCs w:val="20"/>
          <w:rtl/>
        </w:rPr>
        <w:br/>
        <w:t xml:space="preserve">2. </w:t>
      </w:r>
      <w:r w:rsidRPr="00C237FC">
        <w:rPr>
          <w:rFonts w:hint="cs"/>
          <w:sz w:val="20"/>
          <w:szCs w:val="20"/>
          <w:u w:val="single"/>
          <w:rtl/>
        </w:rPr>
        <w:t>נתנה ואמרה באדם חשוב ודיברו בענייני הקידושין תחילה</w:t>
      </w:r>
      <w:r>
        <w:rPr>
          <w:rFonts w:hint="cs"/>
          <w:sz w:val="20"/>
          <w:szCs w:val="20"/>
          <w:rtl/>
        </w:rPr>
        <w:t>.</w:t>
      </w:r>
      <w:r w:rsidRPr="00C237FC">
        <w:rPr>
          <w:rFonts w:hint="cs"/>
          <w:b/>
          <w:bCs/>
          <w:sz w:val="20"/>
          <w:szCs w:val="20"/>
          <w:rtl/>
        </w:rPr>
        <w:t xml:space="preserve"> פרישה</w:t>
      </w:r>
      <w:r>
        <w:rPr>
          <w:rFonts w:hint="cs"/>
          <w:sz w:val="20"/>
          <w:szCs w:val="20"/>
          <w:rtl/>
        </w:rPr>
        <w:t xml:space="preserve">. אינה מוקדשת. </w:t>
      </w:r>
      <w:r w:rsidRPr="00C237FC">
        <w:rPr>
          <w:rFonts w:hint="cs"/>
          <w:b/>
          <w:bCs/>
          <w:sz w:val="20"/>
          <w:szCs w:val="20"/>
          <w:rtl/>
        </w:rPr>
        <w:t>טעם</w:t>
      </w:r>
      <w:r>
        <w:rPr>
          <w:rFonts w:hint="cs"/>
          <w:sz w:val="20"/>
          <w:szCs w:val="20"/>
          <w:rtl/>
        </w:rPr>
        <w:t xml:space="preserve">. היא לוקחת את עצמה, בניגוד למה שכתוב בפסוק. </w:t>
      </w:r>
      <w:r w:rsidRPr="00C237FC">
        <w:rPr>
          <w:rFonts w:hint="cs"/>
          <w:b/>
          <w:bCs/>
          <w:sz w:val="20"/>
          <w:szCs w:val="20"/>
          <w:rtl/>
        </w:rPr>
        <w:t>ב"ש</w:t>
      </w:r>
      <w:r>
        <w:rPr>
          <w:rFonts w:hint="cs"/>
          <w:sz w:val="20"/>
          <w:szCs w:val="20"/>
          <w:rtl/>
        </w:rPr>
        <w:t>. לכאורה מקודשת, אך למעשה לא הכריע כך לדינא.</w:t>
      </w:r>
      <w:r>
        <w:rPr>
          <w:rFonts w:hint="cs"/>
          <w:sz w:val="20"/>
          <w:szCs w:val="20"/>
          <w:rtl/>
        </w:rPr>
        <w:br/>
        <w:t xml:space="preserve">3. </w:t>
      </w:r>
      <w:r w:rsidRPr="00C237FC">
        <w:rPr>
          <w:rFonts w:hint="cs"/>
          <w:sz w:val="20"/>
          <w:szCs w:val="20"/>
          <w:u w:val="single"/>
          <w:rtl/>
        </w:rPr>
        <w:t>נתן הוא ואמרה היא</w:t>
      </w:r>
      <w:r>
        <w:rPr>
          <w:rFonts w:hint="cs"/>
          <w:sz w:val="20"/>
          <w:szCs w:val="20"/>
          <w:rtl/>
        </w:rPr>
        <w:t xml:space="preserve">. </w:t>
      </w:r>
      <w:r w:rsidRPr="00655650">
        <w:rPr>
          <w:rFonts w:hint="cs"/>
          <w:b/>
          <w:bCs/>
          <w:sz w:val="20"/>
          <w:szCs w:val="20"/>
          <w:rtl/>
        </w:rPr>
        <w:t>רא"ש</w:t>
      </w:r>
      <w:r>
        <w:rPr>
          <w:rFonts w:hint="cs"/>
          <w:sz w:val="20"/>
          <w:szCs w:val="20"/>
          <w:rtl/>
        </w:rPr>
        <w:t xml:space="preserve">. אם היו מדברים בענייני הקידושין מקודשת, וכ"פ </w:t>
      </w:r>
      <w:r w:rsidRPr="00CE04FF">
        <w:rPr>
          <w:rFonts w:hint="cs"/>
          <w:b/>
          <w:bCs/>
          <w:sz w:val="20"/>
          <w:szCs w:val="20"/>
          <w:rtl/>
        </w:rPr>
        <w:t>המחבר</w:t>
      </w:r>
      <w:r>
        <w:rPr>
          <w:rFonts w:hint="cs"/>
          <w:sz w:val="20"/>
          <w:szCs w:val="20"/>
          <w:rtl/>
        </w:rPr>
        <w:t>.</w:t>
      </w:r>
      <w:r>
        <w:rPr>
          <w:rFonts w:hint="cs"/>
          <w:sz w:val="20"/>
          <w:szCs w:val="20"/>
          <w:rtl/>
        </w:rPr>
        <w:br/>
        <w:t xml:space="preserve">4. </w:t>
      </w:r>
      <w:r w:rsidRPr="00C237FC">
        <w:rPr>
          <w:rFonts w:hint="cs"/>
          <w:b/>
          <w:bCs/>
          <w:sz w:val="20"/>
          <w:szCs w:val="20"/>
          <w:rtl/>
        </w:rPr>
        <w:t>רמ"ה</w:t>
      </w:r>
      <w:r>
        <w:rPr>
          <w:rFonts w:hint="cs"/>
          <w:sz w:val="20"/>
          <w:szCs w:val="20"/>
          <w:rtl/>
        </w:rPr>
        <w:t xml:space="preserve">. אם ענה הבעל "הן" מקודשת, וכ"פ </w:t>
      </w:r>
      <w:r w:rsidRPr="00655650">
        <w:rPr>
          <w:rFonts w:hint="cs"/>
          <w:b/>
          <w:bCs/>
          <w:sz w:val="20"/>
          <w:szCs w:val="20"/>
          <w:rtl/>
        </w:rPr>
        <w:t>המחבר</w:t>
      </w:r>
      <w:r>
        <w:rPr>
          <w:rFonts w:hint="cs"/>
          <w:sz w:val="20"/>
          <w:szCs w:val="20"/>
          <w:rtl/>
        </w:rPr>
        <w:t xml:space="preserve">. </w:t>
      </w:r>
      <w:r w:rsidRPr="00C237FC">
        <w:rPr>
          <w:rFonts w:hint="cs"/>
          <w:b/>
          <w:bCs/>
          <w:sz w:val="20"/>
          <w:szCs w:val="20"/>
          <w:rtl/>
        </w:rPr>
        <w:t>ב"ח</w:t>
      </w:r>
      <w:r>
        <w:rPr>
          <w:rFonts w:hint="cs"/>
          <w:sz w:val="20"/>
          <w:szCs w:val="20"/>
          <w:rtl/>
        </w:rPr>
        <w:t xml:space="preserve">. דווקא אם דיברו תחילה מעסקי הקידושין, הא לאו הכי לא משום שיש הן שהוא כלאו. </w:t>
      </w:r>
      <w:r w:rsidRPr="00C237FC">
        <w:rPr>
          <w:rFonts w:hint="cs"/>
          <w:b/>
          <w:bCs/>
          <w:sz w:val="20"/>
          <w:szCs w:val="20"/>
          <w:rtl/>
        </w:rPr>
        <w:t>ב"ש</w:t>
      </w:r>
      <w:r>
        <w:rPr>
          <w:rFonts w:hint="cs"/>
          <w:sz w:val="20"/>
          <w:szCs w:val="20"/>
          <w:rtl/>
        </w:rPr>
        <w:t>. מקודשת אפילו כשלא דיברו תחילה מענייני הקידושין.</w:t>
      </w:r>
    </w:p>
    <w:p w:rsidR="00F15C4E" w:rsidRDefault="00F15C4E" w:rsidP="00F15C4E">
      <w:pPr>
        <w:rPr>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נתנה היא ואמר הוא באדם חשוב</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(קידושין ז.) "</w:t>
      </w:r>
      <w:r w:rsidRPr="00D779AB">
        <w:rPr>
          <w:rFonts w:cs="Arial" w:hint="cs"/>
          <w:sz w:val="20"/>
          <w:szCs w:val="20"/>
          <w:rtl/>
        </w:rPr>
        <w:t>בעי</w:t>
      </w:r>
      <w:r w:rsidRPr="00D779AB">
        <w:rPr>
          <w:rFonts w:cs="Arial"/>
          <w:sz w:val="20"/>
          <w:szCs w:val="20"/>
          <w:rtl/>
        </w:rPr>
        <w:t xml:space="preserve"> </w:t>
      </w:r>
      <w:r w:rsidRPr="00D779AB">
        <w:rPr>
          <w:rFonts w:cs="Arial" w:hint="cs"/>
          <w:sz w:val="20"/>
          <w:szCs w:val="20"/>
          <w:rtl/>
        </w:rPr>
        <w:t>רבא</w:t>
      </w:r>
      <w:r w:rsidRPr="00D779AB">
        <w:rPr>
          <w:rFonts w:cs="Arial"/>
          <w:sz w:val="20"/>
          <w:szCs w:val="20"/>
          <w:rtl/>
        </w:rPr>
        <w:t xml:space="preserve">: </w:t>
      </w:r>
      <w:r w:rsidRPr="00D779AB">
        <w:rPr>
          <w:rFonts w:cs="Arial" w:hint="cs"/>
          <w:sz w:val="20"/>
          <w:szCs w:val="20"/>
          <w:rtl/>
        </w:rPr>
        <w:t>הילך</w:t>
      </w:r>
      <w:r w:rsidRPr="00D779AB">
        <w:rPr>
          <w:rFonts w:cs="Arial"/>
          <w:sz w:val="20"/>
          <w:szCs w:val="20"/>
          <w:rtl/>
        </w:rPr>
        <w:t xml:space="preserve"> </w:t>
      </w:r>
      <w:r w:rsidRPr="00D779AB">
        <w:rPr>
          <w:rFonts w:cs="Arial" w:hint="cs"/>
          <w:sz w:val="20"/>
          <w:szCs w:val="20"/>
          <w:rtl/>
        </w:rPr>
        <w:t>מנה</w:t>
      </w:r>
      <w:r w:rsidRPr="00D779AB">
        <w:rPr>
          <w:rFonts w:cs="Arial"/>
          <w:sz w:val="20"/>
          <w:szCs w:val="20"/>
          <w:rtl/>
        </w:rPr>
        <w:t xml:space="preserve"> </w:t>
      </w:r>
      <w:r w:rsidRPr="00D779AB">
        <w:rPr>
          <w:rFonts w:cs="Arial" w:hint="cs"/>
          <w:sz w:val="20"/>
          <w:szCs w:val="20"/>
          <w:rtl/>
        </w:rPr>
        <w:t>ואקדש</w:t>
      </w:r>
      <w:r w:rsidRPr="00D779AB">
        <w:rPr>
          <w:rFonts w:cs="Arial"/>
          <w:sz w:val="20"/>
          <w:szCs w:val="20"/>
          <w:rtl/>
        </w:rPr>
        <w:t xml:space="preserve"> </w:t>
      </w:r>
      <w:r w:rsidRPr="00D779AB">
        <w:rPr>
          <w:rFonts w:cs="Arial" w:hint="cs"/>
          <w:sz w:val="20"/>
          <w:szCs w:val="20"/>
          <w:rtl/>
        </w:rPr>
        <w:t>אני</w:t>
      </w:r>
      <w:r w:rsidRPr="00D779AB">
        <w:rPr>
          <w:rFonts w:cs="Arial"/>
          <w:sz w:val="20"/>
          <w:szCs w:val="20"/>
          <w:rtl/>
        </w:rPr>
        <w:t xml:space="preserve"> </w:t>
      </w:r>
      <w:r w:rsidRPr="00D779AB">
        <w:rPr>
          <w:rFonts w:cs="Arial" w:hint="cs"/>
          <w:sz w:val="20"/>
          <w:szCs w:val="20"/>
          <w:rtl/>
        </w:rPr>
        <w:t>לך</w:t>
      </w:r>
      <w:r w:rsidRPr="00D779AB">
        <w:rPr>
          <w:rFonts w:cs="Arial"/>
          <w:sz w:val="20"/>
          <w:szCs w:val="20"/>
          <w:rtl/>
        </w:rPr>
        <w:t xml:space="preserve">, </w:t>
      </w:r>
      <w:r w:rsidRPr="00D779AB">
        <w:rPr>
          <w:rFonts w:cs="Arial" w:hint="cs"/>
          <w:sz w:val="20"/>
          <w:szCs w:val="20"/>
          <w:rtl/>
        </w:rPr>
        <w:t>מהו</w:t>
      </w:r>
      <w:r w:rsidRPr="00D779AB">
        <w:rPr>
          <w:rFonts w:cs="Arial"/>
          <w:sz w:val="20"/>
          <w:szCs w:val="20"/>
          <w:rtl/>
        </w:rPr>
        <w:t xml:space="preserve">? </w:t>
      </w:r>
      <w:r w:rsidRPr="00D779AB">
        <w:rPr>
          <w:rFonts w:cs="Arial" w:hint="cs"/>
          <w:sz w:val="20"/>
          <w:szCs w:val="20"/>
          <w:rtl/>
        </w:rPr>
        <w:t>אמר</w:t>
      </w:r>
      <w:r w:rsidRPr="00D779AB">
        <w:rPr>
          <w:rFonts w:cs="Arial"/>
          <w:sz w:val="20"/>
          <w:szCs w:val="20"/>
          <w:rtl/>
        </w:rPr>
        <w:t xml:space="preserve"> </w:t>
      </w:r>
      <w:r w:rsidRPr="00D779AB">
        <w:rPr>
          <w:rFonts w:cs="Arial" w:hint="cs"/>
          <w:sz w:val="20"/>
          <w:szCs w:val="20"/>
          <w:rtl/>
        </w:rPr>
        <w:t>מר</w:t>
      </w:r>
      <w:r w:rsidRPr="00D779AB">
        <w:rPr>
          <w:rFonts w:cs="Arial"/>
          <w:sz w:val="20"/>
          <w:szCs w:val="20"/>
          <w:rtl/>
        </w:rPr>
        <w:t xml:space="preserve"> </w:t>
      </w:r>
      <w:r w:rsidRPr="00D779AB">
        <w:rPr>
          <w:rFonts w:cs="Arial" w:hint="cs"/>
          <w:sz w:val="20"/>
          <w:szCs w:val="20"/>
          <w:rtl/>
        </w:rPr>
        <w:t>זוטרא</w:t>
      </w:r>
      <w:r w:rsidRPr="00D779AB">
        <w:rPr>
          <w:rFonts w:cs="Arial"/>
          <w:sz w:val="20"/>
          <w:szCs w:val="20"/>
          <w:rtl/>
        </w:rPr>
        <w:t xml:space="preserve"> </w:t>
      </w:r>
      <w:r w:rsidRPr="00D779AB">
        <w:rPr>
          <w:rFonts w:cs="Arial" w:hint="cs"/>
          <w:sz w:val="20"/>
          <w:szCs w:val="20"/>
          <w:rtl/>
        </w:rPr>
        <w:t>משמיה</w:t>
      </w:r>
      <w:r w:rsidRPr="00D779AB">
        <w:rPr>
          <w:rFonts w:cs="Arial"/>
          <w:sz w:val="20"/>
          <w:szCs w:val="20"/>
          <w:rtl/>
        </w:rPr>
        <w:t xml:space="preserve"> </w:t>
      </w:r>
      <w:r w:rsidRPr="00D779AB">
        <w:rPr>
          <w:rFonts w:cs="Arial" w:hint="cs"/>
          <w:sz w:val="20"/>
          <w:szCs w:val="20"/>
          <w:rtl/>
        </w:rPr>
        <w:t>דרב</w:t>
      </w:r>
      <w:r w:rsidRPr="00D779AB">
        <w:rPr>
          <w:rFonts w:cs="Arial"/>
          <w:sz w:val="20"/>
          <w:szCs w:val="20"/>
          <w:rtl/>
        </w:rPr>
        <w:t xml:space="preserve"> </w:t>
      </w:r>
      <w:r w:rsidRPr="00D779AB">
        <w:rPr>
          <w:rFonts w:cs="Arial" w:hint="cs"/>
          <w:sz w:val="20"/>
          <w:szCs w:val="20"/>
          <w:rtl/>
        </w:rPr>
        <w:t>פפא</w:t>
      </w:r>
      <w:r w:rsidRPr="00D779AB">
        <w:rPr>
          <w:rFonts w:cs="Arial"/>
          <w:sz w:val="20"/>
          <w:szCs w:val="20"/>
          <w:rtl/>
        </w:rPr>
        <w:t xml:space="preserve">: </w:t>
      </w:r>
      <w:r w:rsidRPr="00D779AB">
        <w:rPr>
          <w:rFonts w:cs="Arial" w:hint="cs"/>
          <w:sz w:val="20"/>
          <w:szCs w:val="20"/>
          <w:rtl/>
        </w:rPr>
        <w:t>מקודשת</w:t>
      </w:r>
      <w:r w:rsidRPr="00D779AB">
        <w:rPr>
          <w:rFonts w:cs="Arial"/>
          <w:sz w:val="20"/>
          <w:szCs w:val="20"/>
          <w:rtl/>
        </w:rPr>
        <w:t>.</w:t>
      </w:r>
      <w:r>
        <w:rPr>
          <w:rFonts w:cs="Arial" w:hint="cs"/>
          <w:sz w:val="20"/>
          <w:szCs w:val="20"/>
          <w:rtl/>
        </w:rPr>
        <w:t xml:space="preserve">.. </w:t>
      </w:r>
      <w:r w:rsidRPr="00D779AB">
        <w:rPr>
          <w:rFonts w:cs="Arial" w:hint="cs"/>
          <w:sz w:val="20"/>
          <w:szCs w:val="20"/>
          <w:rtl/>
        </w:rPr>
        <w:t>הכא</w:t>
      </w:r>
      <w:r w:rsidRPr="00D779AB">
        <w:rPr>
          <w:rFonts w:cs="Arial"/>
          <w:sz w:val="20"/>
          <w:szCs w:val="20"/>
          <w:rtl/>
        </w:rPr>
        <w:t xml:space="preserve"> </w:t>
      </w:r>
      <w:r w:rsidRPr="00D779AB">
        <w:rPr>
          <w:rFonts w:cs="Arial" w:hint="cs"/>
          <w:sz w:val="20"/>
          <w:szCs w:val="20"/>
          <w:rtl/>
        </w:rPr>
        <w:t>באדם</w:t>
      </w:r>
      <w:r w:rsidRPr="00D779AB">
        <w:rPr>
          <w:rFonts w:cs="Arial"/>
          <w:sz w:val="20"/>
          <w:szCs w:val="20"/>
          <w:rtl/>
        </w:rPr>
        <w:t xml:space="preserve"> </w:t>
      </w:r>
      <w:r w:rsidRPr="00D779AB">
        <w:rPr>
          <w:rFonts w:cs="Arial" w:hint="cs"/>
          <w:sz w:val="20"/>
          <w:szCs w:val="20"/>
          <w:rtl/>
        </w:rPr>
        <w:t>חשוב</w:t>
      </w:r>
      <w:r w:rsidRPr="00D779AB">
        <w:rPr>
          <w:rFonts w:cs="Arial"/>
          <w:sz w:val="20"/>
          <w:szCs w:val="20"/>
          <w:rtl/>
        </w:rPr>
        <w:t xml:space="preserve"> </w:t>
      </w:r>
      <w:r w:rsidRPr="00D779AB">
        <w:rPr>
          <w:rFonts w:cs="Arial" w:hint="cs"/>
          <w:sz w:val="20"/>
          <w:szCs w:val="20"/>
          <w:rtl/>
        </w:rPr>
        <w:t>עסקינן</w:t>
      </w:r>
      <w:r w:rsidRPr="00D779AB">
        <w:rPr>
          <w:rFonts w:cs="Arial"/>
          <w:sz w:val="20"/>
          <w:szCs w:val="20"/>
          <w:rtl/>
        </w:rPr>
        <w:t xml:space="preserve">, </w:t>
      </w:r>
      <w:r w:rsidRPr="00D779AB">
        <w:rPr>
          <w:rFonts w:cs="Arial" w:hint="cs"/>
          <w:sz w:val="20"/>
          <w:szCs w:val="20"/>
          <w:rtl/>
        </w:rPr>
        <w:t>דבההיא</w:t>
      </w:r>
      <w:r w:rsidRPr="00D779AB">
        <w:rPr>
          <w:rFonts w:cs="Arial"/>
          <w:sz w:val="20"/>
          <w:szCs w:val="20"/>
          <w:rtl/>
        </w:rPr>
        <w:t xml:space="preserve"> </w:t>
      </w:r>
      <w:r w:rsidRPr="00D779AB">
        <w:rPr>
          <w:rFonts w:cs="Arial" w:hint="cs"/>
          <w:sz w:val="20"/>
          <w:szCs w:val="20"/>
          <w:rtl/>
        </w:rPr>
        <w:t>הנאה</w:t>
      </w:r>
      <w:r w:rsidRPr="00D779AB">
        <w:rPr>
          <w:rFonts w:cs="Arial"/>
          <w:sz w:val="20"/>
          <w:szCs w:val="20"/>
          <w:rtl/>
        </w:rPr>
        <w:t xml:space="preserve"> </w:t>
      </w:r>
      <w:r w:rsidRPr="00D779AB">
        <w:rPr>
          <w:rFonts w:cs="Arial" w:hint="cs"/>
          <w:sz w:val="20"/>
          <w:szCs w:val="20"/>
          <w:rtl/>
        </w:rPr>
        <w:t>דקא</w:t>
      </w:r>
      <w:r w:rsidRPr="00D779AB">
        <w:rPr>
          <w:rFonts w:cs="Arial"/>
          <w:sz w:val="20"/>
          <w:szCs w:val="20"/>
          <w:rtl/>
        </w:rPr>
        <w:t xml:space="preserve"> </w:t>
      </w:r>
      <w:r w:rsidRPr="00D779AB">
        <w:rPr>
          <w:rFonts w:cs="Arial" w:hint="cs"/>
          <w:sz w:val="20"/>
          <w:szCs w:val="20"/>
          <w:rtl/>
        </w:rPr>
        <w:t>מקבל</w:t>
      </w:r>
      <w:r w:rsidRPr="00D779AB">
        <w:rPr>
          <w:rFonts w:cs="Arial"/>
          <w:sz w:val="20"/>
          <w:szCs w:val="20"/>
          <w:rtl/>
        </w:rPr>
        <w:t xml:space="preserve"> </w:t>
      </w:r>
      <w:r w:rsidRPr="00D779AB">
        <w:rPr>
          <w:rFonts w:cs="Arial" w:hint="cs"/>
          <w:sz w:val="20"/>
          <w:szCs w:val="20"/>
          <w:rtl/>
        </w:rPr>
        <w:t>מתנה</w:t>
      </w:r>
      <w:r w:rsidRPr="00D779AB">
        <w:rPr>
          <w:rFonts w:cs="Arial"/>
          <w:sz w:val="20"/>
          <w:szCs w:val="20"/>
          <w:rtl/>
        </w:rPr>
        <w:t xml:space="preserve"> </w:t>
      </w:r>
      <w:r w:rsidRPr="00D779AB">
        <w:rPr>
          <w:rFonts w:cs="Arial" w:hint="cs"/>
          <w:sz w:val="20"/>
          <w:szCs w:val="20"/>
          <w:rtl/>
        </w:rPr>
        <w:t>מינה</w:t>
      </w:r>
      <w:r w:rsidRPr="00D779AB">
        <w:rPr>
          <w:rFonts w:cs="Arial"/>
          <w:sz w:val="20"/>
          <w:szCs w:val="20"/>
          <w:rtl/>
        </w:rPr>
        <w:t xml:space="preserve"> - </w:t>
      </w:r>
      <w:r w:rsidRPr="00D779AB">
        <w:rPr>
          <w:rFonts w:cs="Arial" w:hint="cs"/>
          <w:sz w:val="20"/>
          <w:szCs w:val="20"/>
          <w:rtl/>
        </w:rPr>
        <w:t>גמרה</w:t>
      </w:r>
      <w:r w:rsidRPr="00D779AB">
        <w:rPr>
          <w:rFonts w:cs="Arial"/>
          <w:sz w:val="20"/>
          <w:szCs w:val="20"/>
          <w:rtl/>
        </w:rPr>
        <w:t xml:space="preserve"> </w:t>
      </w:r>
      <w:r w:rsidRPr="00D779AB">
        <w:rPr>
          <w:rFonts w:cs="Arial" w:hint="cs"/>
          <w:sz w:val="20"/>
          <w:szCs w:val="20"/>
          <w:rtl/>
        </w:rPr>
        <w:t>ומקניא</w:t>
      </w:r>
      <w:r w:rsidRPr="00D779AB">
        <w:rPr>
          <w:rFonts w:cs="Arial"/>
          <w:sz w:val="20"/>
          <w:szCs w:val="20"/>
          <w:rtl/>
        </w:rPr>
        <w:t xml:space="preserve"> </w:t>
      </w:r>
      <w:r w:rsidRPr="00D779AB">
        <w:rPr>
          <w:rFonts w:cs="Arial" w:hint="cs"/>
          <w:sz w:val="20"/>
          <w:szCs w:val="20"/>
          <w:rtl/>
        </w:rPr>
        <w:t>ליה</w:t>
      </w:r>
      <w:r w:rsidRPr="00D779AB">
        <w:rPr>
          <w:rFonts w:cs="Arial"/>
          <w:sz w:val="20"/>
          <w:szCs w:val="20"/>
          <w:rtl/>
        </w:rPr>
        <w:t xml:space="preserve"> </w:t>
      </w:r>
      <w:r w:rsidRPr="00D779AB">
        <w:rPr>
          <w:rFonts w:cs="Arial" w:hint="cs"/>
          <w:sz w:val="20"/>
          <w:szCs w:val="20"/>
          <w:rtl/>
        </w:rPr>
        <w:t>נפשה</w:t>
      </w:r>
      <w:r w:rsidRPr="00D779AB">
        <w:rPr>
          <w:rFonts w:cs="Arial"/>
          <w:sz w:val="20"/>
          <w:szCs w:val="20"/>
          <w:rtl/>
        </w:rPr>
        <w:t>.</w:t>
      </w:r>
      <w:r>
        <w:rPr>
          <w:rFonts w:hint="cs"/>
          <w:sz w:val="20"/>
          <w:szCs w:val="20"/>
          <w:rtl/>
        </w:rPr>
        <w:t>"</w:t>
      </w:r>
      <w:r>
        <w:rPr>
          <w:rFonts w:hint="cs"/>
          <w:sz w:val="20"/>
          <w:szCs w:val="20"/>
          <w:rtl/>
        </w:rPr>
        <w:br/>
      </w:r>
      <w:r w:rsidRPr="00687B19">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מדובר שהבעל חוזר ואומר לה לאחר הנתינה שמקדש אותה בכך.</w:t>
      </w:r>
      <w:r w:rsidRPr="00687B19">
        <w:rPr>
          <w:rStyle w:val="ab"/>
          <w:sz w:val="20"/>
          <w:szCs w:val="20"/>
          <w:rtl/>
        </w:rPr>
        <w:t xml:space="preserve"> </w:t>
      </w:r>
      <w:r>
        <w:rPr>
          <w:rStyle w:val="ab"/>
          <w:sz w:val="20"/>
          <w:szCs w:val="20"/>
          <w:rtl/>
        </w:rPr>
        <w:footnoteReference w:id="52"/>
      </w:r>
    </w:p>
    <w:p w:rsidR="00F15C4E" w:rsidRPr="00EB4B47" w:rsidRDefault="00F15C4E" w:rsidP="00F15C4E">
      <w:pPr>
        <w:rPr>
          <w:sz w:val="20"/>
          <w:szCs w:val="20"/>
          <w:rtl/>
        </w:rPr>
      </w:pPr>
      <w:r>
        <w:rPr>
          <w:rFonts w:hint="cs"/>
          <w:b/>
          <w:bCs/>
          <w:sz w:val="20"/>
          <w:szCs w:val="20"/>
          <w:rtl/>
        </w:rPr>
        <w:t>האם רק באדם חשוב מקודשת?</w:t>
      </w:r>
      <w:r>
        <w:rPr>
          <w:b/>
          <w:bCs/>
          <w:sz w:val="20"/>
          <w:szCs w:val="20"/>
          <w:rtl/>
        </w:rPr>
        <w:br/>
      </w:r>
      <w:r>
        <w:rPr>
          <w:rFonts w:hint="cs"/>
          <w:sz w:val="20"/>
          <w:szCs w:val="20"/>
          <w:rtl/>
        </w:rPr>
        <w:t xml:space="preserve">א. </w:t>
      </w:r>
      <w:r w:rsidRPr="00EB4B47">
        <w:rPr>
          <w:rFonts w:hint="cs"/>
          <w:b/>
          <w:bCs/>
          <w:sz w:val="20"/>
          <w:szCs w:val="20"/>
          <w:rtl/>
        </w:rPr>
        <w:t>רי"ף</w:t>
      </w:r>
      <w:r>
        <w:rPr>
          <w:rFonts w:hint="cs"/>
          <w:sz w:val="20"/>
          <w:szCs w:val="20"/>
          <w:rtl/>
        </w:rPr>
        <w:t xml:space="preserve">, </w:t>
      </w:r>
      <w:r w:rsidRPr="00EB4B47">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רק באדם חשוב</w:t>
      </w:r>
      <w:r w:rsidRPr="00687B19">
        <w:rPr>
          <w:rFonts w:hint="cs"/>
          <w:sz w:val="20"/>
          <w:szCs w:val="20"/>
          <w:rtl/>
        </w:rPr>
        <w:t xml:space="preserve"> </w:t>
      </w:r>
      <w:r>
        <w:rPr>
          <w:rFonts w:hint="cs"/>
          <w:sz w:val="20"/>
          <w:szCs w:val="20"/>
          <w:rtl/>
        </w:rPr>
        <w:t xml:space="preserve">מקודשת, כאמור בגמרא, וכ"פ </w:t>
      </w:r>
      <w:r w:rsidRPr="00687B19">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EB4B47">
        <w:rPr>
          <w:rFonts w:hint="cs"/>
          <w:b/>
          <w:bCs/>
          <w:sz w:val="20"/>
          <w:szCs w:val="20"/>
          <w:rtl/>
        </w:rPr>
        <w:t>בה"ג</w:t>
      </w:r>
      <w:r>
        <w:rPr>
          <w:rFonts w:hint="cs"/>
          <w:sz w:val="20"/>
          <w:szCs w:val="20"/>
          <w:rtl/>
        </w:rPr>
        <w:t xml:space="preserve"> </w:t>
      </w:r>
      <w:r>
        <w:rPr>
          <w:sz w:val="20"/>
          <w:szCs w:val="20"/>
          <w:rtl/>
        </w:rPr>
        <w:t>–</w:t>
      </w:r>
      <w:r>
        <w:rPr>
          <w:rFonts w:hint="cs"/>
          <w:sz w:val="20"/>
          <w:szCs w:val="20"/>
          <w:rtl/>
        </w:rPr>
        <w:t xml:space="preserve"> אפילו באדם שאינו חשוב הוי ספק קידושין ומקודשת מדרבנן</w:t>
      </w:r>
      <w:r>
        <w:rPr>
          <w:rStyle w:val="ab"/>
          <w:sz w:val="20"/>
          <w:szCs w:val="20"/>
          <w:rtl/>
        </w:rPr>
        <w:footnoteReference w:id="53"/>
      </w:r>
      <w:r>
        <w:rPr>
          <w:rFonts w:hint="cs"/>
          <w:sz w:val="20"/>
          <w:szCs w:val="20"/>
          <w:rtl/>
        </w:rPr>
        <w:t xml:space="preserve">, וכתב </w:t>
      </w:r>
      <w:r w:rsidRPr="00F64C76">
        <w:rPr>
          <w:rFonts w:hint="cs"/>
          <w:b/>
          <w:bCs/>
          <w:sz w:val="20"/>
          <w:szCs w:val="20"/>
          <w:rtl/>
        </w:rPr>
        <w:t>הב"ח</w:t>
      </w:r>
      <w:r>
        <w:rPr>
          <w:rFonts w:hint="cs"/>
          <w:sz w:val="20"/>
          <w:szCs w:val="20"/>
          <w:rtl/>
        </w:rPr>
        <w:t xml:space="preserve"> שיש להתיישב האם לחוש לדברי בה"ג. </w:t>
      </w:r>
      <w:r w:rsidRPr="00EB4B47">
        <w:rPr>
          <w:rFonts w:hint="cs"/>
          <w:sz w:val="18"/>
          <w:szCs w:val="18"/>
          <w:rtl/>
        </w:rPr>
        <w:t>[</w:t>
      </w:r>
      <w:r w:rsidRPr="00EB4B47">
        <w:rPr>
          <w:rFonts w:hint="cs"/>
          <w:b/>
          <w:bCs/>
          <w:sz w:val="18"/>
          <w:szCs w:val="18"/>
          <w:rtl/>
        </w:rPr>
        <w:t>בה"ג</w:t>
      </w:r>
      <w:r w:rsidRPr="00EB4B47">
        <w:rPr>
          <w:rFonts w:hint="cs"/>
          <w:sz w:val="18"/>
          <w:szCs w:val="18"/>
          <w:rtl/>
        </w:rPr>
        <w:t xml:space="preserve"> גורס בברייתא בדף ה: באופן שונה, ולגירסתו אף בכה"ג מסופקת הגמרא לדינא].</w:t>
      </w:r>
    </w:p>
    <w:p w:rsidR="00F15C4E" w:rsidRDefault="00F15C4E" w:rsidP="00F15C4E">
      <w:pPr>
        <w:rPr>
          <w:sz w:val="20"/>
          <w:szCs w:val="20"/>
          <w:rtl/>
        </w:rPr>
      </w:pPr>
      <w:r>
        <w:rPr>
          <w:rFonts w:hint="cs"/>
          <w:b/>
          <w:bCs/>
          <w:sz w:val="20"/>
          <w:szCs w:val="20"/>
          <w:rtl/>
        </w:rPr>
        <w:t>מיהו אדם חשוב</w:t>
      </w:r>
      <w:r>
        <w:rPr>
          <w:b/>
          <w:bCs/>
          <w:sz w:val="20"/>
          <w:szCs w:val="20"/>
          <w:rtl/>
        </w:rPr>
        <w:br/>
      </w:r>
      <w:r>
        <w:rPr>
          <w:rFonts w:hint="cs"/>
          <w:sz w:val="20"/>
          <w:szCs w:val="20"/>
          <w:rtl/>
        </w:rPr>
        <w:t xml:space="preserve">א. </w:t>
      </w:r>
      <w:r>
        <w:rPr>
          <w:rFonts w:hint="cs"/>
          <w:b/>
          <w:bCs/>
          <w:sz w:val="20"/>
          <w:szCs w:val="20"/>
          <w:rtl/>
        </w:rPr>
        <w:t xml:space="preserve">רא"ש </w:t>
      </w:r>
      <w:r>
        <w:rPr>
          <w:sz w:val="20"/>
          <w:szCs w:val="20"/>
          <w:rtl/>
        </w:rPr>
        <w:t>–</w:t>
      </w:r>
      <w:r>
        <w:rPr>
          <w:rFonts w:hint="cs"/>
          <w:sz w:val="20"/>
          <w:szCs w:val="20"/>
          <w:rtl/>
        </w:rPr>
        <w:t xml:space="preserve"> סתם אדם חשוב, וצריך חקירת חכם מי נקרא אדם שאינו חשוב להתירה ללא גט</w:t>
      </w:r>
      <w:r>
        <w:rPr>
          <w:rStyle w:val="ab"/>
          <w:sz w:val="20"/>
          <w:szCs w:val="20"/>
          <w:rtl/>
        </w:rPr>
        <w:footnoteReference w:id="54"/>
      </w:r>
      <w:r>
        <w:rPr>
          <w:rFonts w:hint="cs"/>
          <w:sz w:val="20"/>
          <w:szCs w:val="20"/>
          <w:rtl/>
        </w:rPr>
        <w:t xml:space="preserve">, וכ"פ </w:t>
      </w:r>
      <w:r w:rsidRPr="00D779AB">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336603">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סתם אדם אינו חשוב ואינה מקודשת, הו"ד </w:t>
      </w:r>
      <w:r w:rsidRPr="009273FD">
        <w:rPr>
          <w:rFonts w:hint="cs"/>
          <w:b/>
          <w:bCs/>
          <w:sz w:val="20"/>
          <w:szCs w:val="20"/>
          <w:rtl/>
        </w:rPr>
        <w:t>בח"מ ובב"ש</w:t>
      </w:r>
      <w:r>
        <w:rPr>
          <w:rFonts w:hint="cs"/>
          <w:sz w:val="20"/>
          <w:szCs w:val="20"/>
          <w:rtl/>
        </w:rPr>
        <w:t>.</w:t>
      </w:r>
    </w:p>
    <w:p w:rsidR="00F15C4E" w:rsidRPr="00FC24B0" w:rsidRDefault="00F15C4E" w:rsidP="00F15C4E">
      <w:pPr>
        <w:rPr>
          <w:rtl/>
        </w:rPr>
      </w:pPr>
      <w:r>
        <w:rPr>
          <w:rFonts w:hint="cs"/>
          <w:b/>
          <w:bCs/>
          <w:sz w:val="20"/>
          <w:szCs w:val="20"/>
          <w:rtl/>
        </w:rPr>
        <w:lastRenderedPageBreak/>
        <w:t>מה הדין כשהאישה לא ביקשה מהבעל לקדשה באופן זה</w:t>
      </w:r>
      <w:r>
        <w:rPr>
          <w:sz w:val="20"/>
          <w:szCs w:val="20"/>
          <w:rtl/>
        </w:rPr>
        <w:br/>
      </w:r>
      <w:r w:rsidRPr="00FC24B0">
        <w:rPr>
          <w:rFonts w:hint="cs"/>
          <w:sz w:val="20"/>
          <w:szCs w:val="20"/>
          <w:rtl/>
        </w:rPr>
        <w:t xml:space="preserve">יש לדון מה הדין כאשר האשה לא פנתה לבעל שיקדש אותה בכך שיקבל ממנה את המתנה, אלא נתנה לבעל בסתמא ולאחר מכן אמר לה שמקדש אותה בהנאה זו שקיבל ממנה, האם מהני? </w:t>
      </w:r>
      <w:r>
        <w:rPr>
          <w:sz w:val="20"/>
          <w:szCs w:val="20"/>
          <w:rtl/>
        </w:rPr>
        <w:br/>
      </w:r>
      <w:r>
        <w:rPr>
          <w:rFonts w:hint="cs"/>
          <w:sz w:val="20"/>
          <w:szCs w:val="20"/>
          <w:rtl/>
        </w:rPr>
        <w:t xml:space="preserve">א. </w:t>
      </w:r>
      <w:r w:rsidRPr="00FC24B0">
        <w:rPr>
          <w:rFonts w:hint="cs"/>
          <w:b/>
          <w:bCs/>
          <w:sz w:val="20"/>
          <w:szCs w:val="20"/>
          <w:rtl/>
        </w:rPr>
        <w:t>שו"ת הרשב"א</w:t>
      </w:r>
      <w:r w:rsidRPr="00FC24B0">
        <w:rPr>
          <w:rFonts w:hint="cs"/>
          <w:sz w:val="20"/>
          <w:szCs w:val="20"/>
          <w:rtl/>
        </w:rPr>
        <w:t xml:space="preserve"> </w:t>
      </w:r>
      <w:r w:rsidRPr="00FC24B0">
        <w:rPr>
          <w:rFonts w:hint="cs"/>
          <w:sz w:val="18"/>
          <w:szCs w:val="18"/>
          <w:rtl/>
        </w:rPr>
        <w:t xml:space="preserve">(ח"א, תריג') </w:t>
      </w:r>
      <w:r>
        <w:rPr>
          <w:sz w:val="20"/>
          <w:szCs w:val="20"/>
          <w:rtl/>
        </w:rPr>
        <w:t>–</w:t>
      </w:r>
      <w:r>
        <w:rPr>
          <w:rFonts w:hint="cs"/>
          <w:sz w:val="20"/>
          <w:szCs w:val="20"/>
          <w:rtl/>
        </w:rPr>
        <w:t xml:space="preserve"> אם האשה לא אמרה לבעל שיקדשה באופן זה </w:t>
      </w:r>
      <w:r w:rsidRPr="00FC24B0">
        <w:rPr>
          <w:sz w:val="20"/>
          <w:szCs w:val="20"/>
          <w:rtl/>
        </w:rPr>
        <w:t>–</w:t>
      </w:r>
      <w:r w:rsidRPr="00FC24B0">
        <w:rPr>
          <w:rFonts w:hint="cs"/>
          <w:sz w:val="20"/>
          <w:szCs w:val="20"/>
          <w:rtl/>
        </w:rPr>
        <w:t xml:space="preserve"> אינה מקודשת</w:t>
      </w:r>
      <w:r>
        <w:rPr>
          <w:rFonts w:hint="cs"/>
          <w:sz w:val="20"/>
          <w:szCs w:val="20"/>
          <w:rtl/>
        </w:rPr>
        <w:t>,</w:t>
      </w:r>
      <w:r w:rsidRPr="00FC24B0">
        <w:rPr>
          <w:rFonts w:hint="cs"/>
          <w:sz w:val="20"/>
          <w:szCs w:val="20"/>
          <w:rtl/>
        </w:rPr>
        <w:t xml:space="preserve"> </w:t>
      </w:r>
      <w:r>
        <w:rPr>
          <w:rFonts w:hint="cs"/>
          <w:sz w:val="20"/>
          <w:szCs w:val="20"/>
          <w:rtl/>
        </w:rPr>
        <w:t xml:space="preserve">משום שלא כל אישה רוצה להתקדש לאדם חשוב, וכ"פ </w:t>
      </w:r>
      <w:r w:rsidRPr="00FC24B0">
        <w:rPr>
          <w:rFonts w:hint="cs"/>
          <w:b/>
          <w:bCs/>
          <w:sz w:val="20"/>
          <w:szCs w:val="20"/>
          <w:rtl/>
        </w:rPr>
        <w:t>המחבר</w:t>
      </w:r>
      <w:r>
        <w:rPr>
          <w:rFonts w:hint="cs"/>
          <w:sz w:val="20"/>
          <w:szCs w:val="20"/>
          <w:rtl/>
        </w:rPr>
        <w:t>.</w:t>
      </w:r>
      <w:r>
        <w:rPr>
          <w:sz w:val="20"/>
          <w:szCs w:val="20"/>
          <w:rtl/>
        </w:rPr>
        <w:br/>
      </w:r>
      <w:r>
        <w:rPr>
          <w:rFonts w:hint="cs"/>
          <w:sz w:val="20"/>
          <w:szCs w:val="20"/>
          <w:rtl/>
        </w:rPr>
        <w:t>ב.</w:t>
      </w:r>
      <w:r w:rsidRPr="00FC24B0">
        <w:rPr>
          <w:rFonts w:hint="cs"/>
          <w:sz w:val="20"/>
          <w:szCs w:val="20"/>
          <w:rtl/>
        </w:rPr>
        <w:t xml:space="preserve"> </w:t>
      </w:r>
      <w:r w:rsidRPr="00FC24B0">
        <w:rPr>
          <w:rFonts w:hint="cs"/>
          <w:b/>
          <w:bCs/>
          <w:sz w:val="20"/>
          <w:szCs w:val="20"/>
          <w:rtl/>
        </w:rPr>
        <w:t>ראשונים אחרים</w:t>
      </w:r>
      <w:r>
        <w:rPr>
          <w:rFonts w:hint="cs"/>
          <w:sz w:val="20"/>
          <w:szCs w:val="20"/>
          <w:rtl/>
        </w:rPr>
        <w:t xml:space="preserve"> </w:t>
      </w:r>
      <w:r w:rsidRPr="00FC24B0">
        <w:rPr>
          <w:rFonts w:hint="cs"/>
          <w:sz w:val="18"/>
          <w:szCs w:val="18"/>
          <w:rtl/>
        </w:rPr>
        <w:t xml:space="preserve">(מובאים ברשב"א) </w:t>
      </w:r>
      <w:r>
        <w:rPr>
          <w:rFonts w:hint="cs"/>
          <w:sz w:val="20"/>
          <w:szCs w:val="20"/>
          <w:rtl/>
        </w:rPr>
        <w:t xml:space="preserve">- </w:t>
      </w:r>
      <w:r w:rsidRPr="00FC24B0">
        <w:rPr>
          <w:rFonts w:hint="cs"/>
          <w:sz w:val="20"/>
          <w:szCs w:val="20"/>
          <w:rtl/>
        </w:rPr>
        <w:t xml:space="preserve">אף אם לא פנתה האשה לבעל תחילה </w:t>
      </w:r>
      <w:r w:rsidRPr="00FC24B0">
        <w:rPr>
          <w:sz w:val="20"/>
          <w:szCs w:val="20"/>
          <w:rtl/>
        </w:rPr>
        <w:t>–</w:t>
      </w:r>
      <w:r w:rsidRPr="00FC24B0">
        <w:rPr>
          <w:rFonts w:hint="cs"/>
          <w:sz w:val="20"/>
          <w:szCs w:val="20"/>
          <w:rtl/>
        </w:rPr>
        <w:t xml:space="preserve"> מקודשת, כיוון </w:t>
      </w:r>
      <w:r>
        <w:rPr>
          <w:rFonts w:hint="cs"/>
          <w:sz w:val="20"/>
          <w:szCs w:val="20"/>
          <w:rtl/>
        </w:rPr>
        <w:t>ש</w:t>
      </w:r>
      <w:r w:rsidRPr="00FC24B0">
        <w:rPr>
          <w:rFonts w:hint="cs"/>
          <w:sz w:val="20"/>
          <w:szCs w:val="20"/>
          <w:rtl/>
        </w:rPr>
        <w:t>סוף סוף קיבל ממנה ואמר לה שמקדשה בכך</w:t>
      </w:r>
      <w:r>
        <w:rPr>
          <w:rFonts w:hint="cs"/>
          <w:sz w:val="20"/>
          <w:szCs w:val="20"/>
          <w:rtl/>
        </w:rPr>
        <w:t xml:space="preserve">, וכ"פ </w:t>
      </w:r>
      <w:r w:rsidRPr="00FC24B0">
        <w:rPr>
          <w:rFonts w:hint="cs"/>
          <w:b/>
          <w:bCs/>
          <w:sz w:val="20"/>
          <w:szCs w:val="20"/>
          <w:rtl/>
        </w:rPr>
        <w:t>הרמ"א</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779AB">
        <w:rPr>
          <w:rFonts w:cs="Arial" w:hint="cs"/>
          <w:sz w:val="20"/>
          <w:szCs w:val="20"/>
          <w:rtl/>
        </w:rPr>
        <w:t>נתנה</w:t>
      </w:r>
      <w:r w:rsidRPr="00D779AB">
        <w:rPr>
          <w:rFonts w:cs="Arial"/>
          <w:sz w:val="20"/>
          <w:szCs w:val="20"/>
          <w:rtl/>
        </w:rPr>
        <w:t xml:space="preserve"> </w:t>
      </w:r>
      <w:r w:rsidRPr="00D779AB">
        <w:rPr>
          <w:rFonts w:cs="Arial" w:hint="cs"/>
          <w:sz w:val="20"/>
          <w:szCs w:val="20"/>
          <w:rtl/>
        </w:rPr>
        <w:t>היא</w:t>
      </w:r>
      <w:r w:rsidRPr="00D779AB">
        <w:rPr>
          <w:rFonts w:cs="Arial"/>
          <w:sz w:val="20"/>
          <w:szCs w:val="20"/>
          <w:rtl/>
        </w:rPr>
        <w:t xml:space="preserve"> </w:t>
      </w:r>
      <w:r w:rsidRPr="00D779AB">
        <w:rPr>
          <w:rFonts w:cs="Arial" w:hint="cs"/>
          <w:sz w:val="20"/>
          <w:szCs w:val="20"/>
          <w:rtl/>
        </w:rPr>
        <w:t>ואמרה</w:t>
      </w:r>
      <w:r w:rsidRPr="00D779AB">
        <w:rPr>
          <w:rFonts w:cs="Arial"/>
          <w:sz w:val="20"/>
          <w:szCs w:val="20"/>
          <w:rtl/>
        </w:rPr>
        <w:t xml:space="preserve"> </w:t>
      </w:r>
      <w:r w:rsidRPr="00D779AB">
        <w:rPr>
          <w:rFonts w:cs="Arial" w:hint="cs"/>
          <w:sz w:val="20"/>
          <w:szCs w:val="20"/>
          <w:rtl/>
        </w:rPr>
        <w:t>לו</w:t>
      </w:r>
      <w:r w:rsidRPr="00D779AB">
        <w:rPr>
          <w:rFonts w:cs="Arial"/>
          <w:sz w:val="20"/>
          <w:szCs w:val="20"/>
          <w:rtl/>
        </w:rPr>
        <w:t xml:space="preserve">: </w:t>
      </w:r>
      <w:r w:rsidRPr="00D779AB">
        <w:rPr>
          <w:rFonts w:cs="Arial" w:hint="cs"/>
          <w:sz w:val="20"/>
          <w:szCs w:val="20"/>
          <w:rtl/>
        </w:rPr>
        <w:t>הילך</w:t>
      </w:r>
      <w:r w:rsidRPr="00D779AB">
        <w:rPr>
          <w:rFonts w:cs="Arial"/>
          <w:sz w:val="20"/>
          <w:szCs w:val="20"/>
          <w:rtl/>
        </w:rPr>
        <w:t xml:space="preserve"> </w:t>
      </w:r>
      <w:r w:rsidRPr="00D779AB">
        <w:rPr>
          <w:rFonts w:cs="Arial" w:hint="cs"/>
          <w:sz w:val="20"/>
          <w:szCs w:val="20"/>
          <w:rtl/>
        </w:rPr>
        <w:t>דינר</w:t>
      </w:r>
      <w:r w:rsidRPr="00D779AB">
        <w:rPr>
          <w:rFonts w:cs="Arial"/>
          <w:sz w:val="20"/>
          <w:szCs w:val="20"/>
          <w:rtl/>
        </w:rPr>
        <w:t xml:space="preserve"> </w:t>
      </w:r>
      <w:r w:rsidRPr="00D779AB">
        <w:rPr>
          <w:rFonts w:cs="Arial" w:hint="cs"/>
          <w:sz w:val="20"/>
          <w:szCs w:val="20"/>
          <w:rtl/>
        </w:rPr>
        <w:t>זה</w:t>
      </w:r>
      <w:r w:rsidRPr="00D779AB">
        <w:rPr>
          <w:rFonts w:cs="Arial"/>
          <w:sz w:val="20"/>
          <w:szCs w:val="20"/>
          <w:rtl/>
        </w:rPr>
        <w:t xml:space="preserve"> </w:t>
      </w:r>
      <w:r w:rsidRPr="00D779AB">
        <w:rPr>
          <w:rFonts w:cs="Arial" w:hint="cs"/>
          <w:sz w:val="20"/>
          <w:szCs w:val="20"/>
          <w:rtl/>
        </w:rPr>
        <w:t>מתנה</w:t>
      </w:r>
      <w:r w:rsidRPr="00D779AB">
        <w:rPr>
          <w:rFonts w:cs="Arial"/>
          <w:sz w:val="20"/>
          <w:szCs w:val="20"/>
          <w:rtl/>
        </w:rPr>
        <w:t xml:space="preserve"> </w:t>
      </w:r>
      <w:r w:rsidRPr="00D779AB">
        <w:rPr>
          <w:rFonts w:cs="Arial" w:hint="cs"/>
          <w:sz w:val="20"/>
          <w:szCs w:val="20"/>
          <w:rtl/>
        </w:rPr>
        <w:t>ואתקדש</w:t>
      </w:r>
      <w:r w:rsidRPr="00D779AB">
        <w:rPr>
          <w:rFonts w:cs="Arial"/>
          <w:sz w:val="20"/>
          <w:szCs w:val="20"/>
          <w:rtl/>
        </w:rPr>
        <w:t xml:space="preserve"> </w:t>
      </w:r>
      <w:r w:rsidRPr="00D779AB">
        <w:rPr>
          <w:rFonts w:cs="Arial" w:hint="cs"/>
          <w:sz w:val="20"/>
          <w:szCs w:val="20"/>
          <w:rtl/>
        </w:rPr>
        <w:t>לך</w:t>
      </w:r>
      <w:r w:rsidRPr="00D779AB">
        <w:rPr>
          <w:rFonts w:cs="Arial"/>
          <w:sz w:val="20"/>
          <w:szCs w:val="20"/>
          <w:rtl/>
        </w:rPr>
        <w:t xml:space="preserve">, </w:t>
      </w:r>
      <w:r w:rsidRPr="00D779AB">
        <w:rPr>
          <w:rFonts w:cs="Arial" w:hint="cs"/>
          <w:sz w:val="20"/>
          <w:szCs w:val="20"/>
          <w:rtl/>
        </w:rPr>
        <w:t>ולקחו</w:t>
      </w:r>
      <w:r w:rsidRPr="00D779AB">
        <w:rPr>
          <w:rFonts w:cs="Arial"/>
          <w:sz w:val="20"/>
          <w:szCs w:val="20"/>
          <w:rtl/>
        </w:rPr>
        <w:t xml:space="preserve"> </w:t>
      </w:r>
      <w:r w:rsidRPr="00D779AB">
        <w:rPr>
          <w:rFonts w:cs="Arial" w:hint="cs"/>
          <w:sz w:val="20"/>
          <w:szCs w:val="20"/>
          <w:rtl/>
        </w:rPr>
        <w:t>ואמר</w:t>
      </w:r>
      <w:r w:rsidRPr="00D779AB">
        <w:rPr>
          <w:rFonts w:cs="Arial"/>
          <w:sz w:val="20"/>
          <w:szCs w:val="20"/>
          <w:rtl/>
        </w:rPr>
        <w:t xml:space="preserve"> </w:t>
      </w:r>
      <w:r w:rsidRPr="00D779AB">
        <w:rPr>
          <w:rFonts w:cs="Arial" w:hint="cs"/>
          <w:sz w:val="20"/>
          <w:szCs w:val="20"/>
          <w:rtl/>
        </w:rPr>
        <w:t>לה</w:t>
      </w:r>
      <w:r w:rsidRPr="00D779AB">
        <w:rPr>
          <w:rFonts w:cs="Arial"/>
          <w:sz w:val="20"/>
          <w:szCs w:val="20"/>
          <w:rtl/>
        </w:rPr>
        <w:t xml:space="preserve">: </w:t>
      </w:r>
      <w:r w:rsidRPr="00D779AB">
        <w:rPr>
          <w:rFonts w:cs="Arial" w:hint="cs"/>
          <w:sz w:val="20"/>
          <w:szCs w:val="20"/>
          <w:rtl/>
        </w:rPr>
        <w:t>הרי</w:t>
      </w:r>
      <w:r w:rsidRPr="00D779AB">
        <w:rPr>
          <w:rFonts w:cs="Arial"/>
          <w:sz w:val="20"/>
          <w:szCs w:val="20"/>
          <w:rtl/>
        </w:rPr>
        <w:t xml:space="preserve"> </w:t>
      </w:r>
      <w:r w:rsidRPr="00D779AB">
        <w:rPr>
          <w:rFonts w:cs="Arial" w:hint="cs"/>
          <w:sz w:val="20"/>
          <w:szCs w:val="20"/>
          <w:rtl/>
        </w:rPr>
        <w:t>את</w:t>
      </w:r>
      <w:r w:rsidRPr="00D779AB">
        <w:rPr>
          <w:rFonts w:cs="Arial"/>
          <w:sz w:val="20"/>
          <w:szCs w:val="20"/>
          <w:rtl/>
        </w:rPr>
        <w:t xml:space="preserve"> </w:t>
      </w:r>
      <w:r w:rsidRPr="00D779AB">
        <w:rPr>
          <w:rFonts w:cs="Arial" w:hint="cs"/>
          <w:sz w:val="20"/>
          <w:szCs w:val="20"/>
          <w:rtl/>
        </w:rPr>
        <w:t>מקודשת</w:t>
      </w:r>
      <w:r w:rsidRPr="00D779AB">
        <w:rPr>
          <w:rFonts w:cs="Arial"/>
          <w:sz w:val="20"/>
          <w:szCs w:val="20"/>
          <w:rtl/>
        </w:rPr>
        <w:t xml:space="preserve"> </w:t>
      </w:r>
      <w:r w:rsidRPr="00D779AB">
        <w:rPr>
          <w:rFonts w:cs="Arial" w:hint="cs"/>
          <w:sz w:val="20"/>
          <w:szCs w:val="20"/>
          <w:rtl/>
        </w:rPr>
        <w:t>לי</w:t>
      </w:r>
      <w:r w:rsidRPr="00D779AB">
        <w:rPr>
          <w:rFonts w:cs="Arial"/>
          <w:sz w:val="20"/>
          <w:szCs w:val="20"/>
          <w:rtl/>
        </w:rPr>
        <w:t xml:space="preserve"> </w:t>
      </w:r>
      <w:r w:rsidRPr="00D779AB">
        <w:rPr>
          <w:rFonts w:cs="Arial" w:hint="cs"/>
          <w:sz w:val="20"/>
          <w:szCs w:val="20"/>
          <w:rtl/>
        </w:rPr>
        <w:t>בהנאה</w:t>
      </w:r>
      <w:r w:rsidRPr="00D779AB">
        <w:rPr>
          <w:rFonts w:cs="Arial"/>
          <w:sz w:val="20"/>
          <w:szCs w:val="20"/>
          <w:rtl/>
        </w:rPr>
        <w:t xml:space="preserve"> </w:t>
      </w:r>
      <w:r w:rsidRPr="00D779AB">
        <w:rPr>
          <w:rFonts w:cs="Arial" w:hint="cs"/>
          <w:sz w:val="20"/>
          <w:szCs w:val="20"/>
          <w:rtl/>
        </w:rPr>
        <w:t>זו</w:t>
      </w:r>
      <w:r w:rsidRPr="00D779AB">
        <w:rPr>
          <w:rFonts w:cs="Arial"/>
          <w:sz w:val="20"/>
          <w:szCs w:val="20"/>
          <w:rtl/>
        </w:rPr>
        <w:t xml:space="preserve"> </w:t>
      </w:r>
      <w:r w:rsidRPr="00D779AB">
        <w:rPr>
          <w:rFonts w:cs="Arial" w:hint="cs"/>
          <w:sz w:val="20"/>
          <w:szCs w:val="20"/>
          <w:rtl/>
        </w:rPr>
        <w:t>שקבלתי</w:t>
      </w:r>
      <w:r w:rsidRPr="00D779AB">
        <w:rPr>
          <w:rFonts w:cs="Arial"/>
          <w:sz w:val="20"/>
          <w:szCs w:val="20"/>
          <w:rtl/>
        </w:rPr>
        <w:t xml:space="preserve"> </w:t>
      </w:r>
      <w:r w:rsidRPr="00D779AB">
        <w:rPr>
          <w:rFonts w:cs="Arial" w:hint="cs"/>
          <w:sz w:val="20"/>
          <w:szCs w:val="20"/>
          <w:rtl/>
        </w:rPr>
        <w:t>ממך</w:t>
      </w:r>
      <w:r w:rsidRPr="00D779AB">
        <w:rPr>
          <w:rFonts w:cs="Arial"/>
          <w:sz w:val="20"/>
          <w:szCs w:val="20"/>
          <w:rtl/>
        </w:rPr>
        <w:t xml:space="preserve"> </w:t>
      </w:r>
      <w:r w:rsidRPr="00D779AB">
        <w:rPr>
          <w:rFonts w:cs="Arial" w:hint="cs"/>
          <w:sz w:val="20"/>
          <w:szCs w:val="20"/>
          <w:rtl/>
        </w:rPr>
        <w:t>מתנה</w:t>
      </w:r>
      <w:r w:rsidRPr="00D779AB">
        <w:rPr>
          <w:rFonts w:cs="Arial"/>
          <w:sz w:val="20"/>
          <w:szCs w:val="20"/>
          <w:rtl/>
        </w:rPr>
        <w:t xml:space="preserve">, </w:t>
      </w:r>
      <w:r w:rsidRPr="00D779AB">
        <w:rPr>
          <w:rFonts w:cs="Arial" w:hint="cs"/>
          <w:sz w:val="20"/>
          <w:szCs w:val="20"/>
          <w:rtl/>
        </w:rPr>
        <w:t>אם</w:t>
      </w:r>
      <w:r w:rsidRPr="00D779AB">
        <w:rPr>
          <w:rFonts w:cs="Arial"/>
          <w:sz w:val="20"/>
          <w:szCs w:val="20"/>
          <w:rtl/>
        </w:rPr>
        <w:t xml:space="preserve"> </w:t>
      </w:r>
      <w:r w:rsidRPr="00D779AB">
        <w:rPr>
          <w:rFonts w:cs="Arial" w:hint="cs"/>
          <w:sz w:val="20"/>
          <w:szCs w:val="20"/>
          <w:rtl/>
        </w:rPr>
        <w:t>אדם</w:t>
      </w:r>
      <w:r w:rsidRPr="00D779AB">
        <w:rPr>
          <w:rFonts w:cs="Arial"/>
          <w:sz w:val="20"/>
          <w:szCs w:val="20"/>
          <w:rtl/>
        </w:rPr>
        <w:t xml:space="preserve"> </w:t>
      </w:r>
      <w:r w:rsidRPr="00D779AB">
        <w:rPr>
          <w:rFonts w:cs="Arial" w:hint="cs"/>
          <w:sz w:val="20"/>
          <w:szCs w:val="20"/>
          <w:rtl/>
        </w:rPr>
        <w:t>חשוב</w:t>
      </w:r>
      <w:r w:rsidRPr="00D779AB">
        <w:rPr>
          <w:rFonts w:cs="Arial"/>
          <w:sz w:val="20"/>
          <w:szCs w:val="20"/>
          <w:rtl/>
        </w:rPr>
        <w:t xml:space="preserve"> </w:t>
      </w:r>
      <w:r w:rsidRPr="00D779AB">
        <w:rPr>
          <w:rFonts w:cs="Arial" w:hint="cs"/>
          <w:sz w:val="20"/>
          <w:szCs w:val="20"/>
          <w:rtl/>
        </w:rPr>
        <w:t>הוא</w:t>
      </w:r>
      <w:r w:rsidRPr="00D779AB">
        <w:rPr>
          <w:rFonts w:cs="Arial"/>
          <w:sz w:val="20"/>
          <w:szCs w:val="20"/>
          <w:rtl/>
        </w:rPr>
        <w:t xml:space="preserve">, </w:t>
      </w:r>
      <w:r w:rsidRPr="00D779AB">
        <w:rPr>
          <w:rFonts w:cs="Arial" w:hint="cs"/>
          <w:sz w:val="20"/>
          <w:szCs w:val="20"/>
          <w:rtl/>
        </w:rPr>
        <w:t>הרי</w:t>
      </w:r>
      <w:r w:rsidRPr="00D779AB">
        <w:rPr>
          <w:rFonts w:cs="Arial"/>
          <w:sz w:val="20"/>
          <w:szCs w:val="20"/>
          <w:rtl/>
        </w:rPr>
        <w:t xml:space="preserve"> </w:t>
      </w:r>
      <w:r w:rsidRPr="00D779AB">
        <w:rPr>
          <w:rFonts w:cs="Arial" w:hint="cs"/>
          <w:sz w:val="20"/>
          <w:szCs w:val="20"/>
          <w:rtl/>
        </w:rPr>
        <w:t>זו</w:t>
      </w:r>
      <w:r w:rsidRPr="00D779AB">
        <w:rPr>
          <w:rFonts w:cs="Arial"/>
          <w:sz w:val="20"/>
          <w:szCs w:val="20"/>
          <w:rtl/>
        </w:rPr>
        <w:t xml:space="preserve"> </w:t>
      </w:r>
      <w:r w:rsidRPr="00D779AB">
        <w:rPr>
          <w:rFonts w:cs="Arial" w:hint="cs"/>
          <w:sz w:val="20"/>
          <w:szCs w:val="20"/>
          <w:rtl/>
        </w:rPr>
        <w:t>מקודשת</w:t>
      </w:r>
      <w:r w:rsidRPr="00D779AB">
        <w:rPr>
          <w:rFonts w:cs="Arial"/>
          <w:sz w:val="20"/>
          <w:szCs w:val="20"/>
          <w:rtl/>
        </w:rPr>
        <w:t xml:space="preserve">, </w:t>
      </w:r>
      <w:r w:rsidRPr="00D779AB">
        <w:rPr>
          <w:rFonts w:cs="Arial" w:hint="cs"/>
          <w:sz w:val="20"/>
          <w:szCs w:val="20"/>
          <w:rtl/>
        </w:rPr>
        <w:t>שהנאה</w:t>
      </w:r>
      <w:r w:rsidRPr="00D779AB">
        <w:rPr>
          <w:rFonts w:cs="Arial"/>
          <w:sz w:val="20"/>
          <w:szCs w:val="20"/>
          <w:rtl/>
        </w:rPr>
        <w:t xml:space="preserve"> </w:t>
      </w:r>
      <w:r w:rsidRPr="00D779AB">
        <w:rPr>
          <w:rFonts w:cs="Arial" w:hint="cs"/>
          <w:sz w:val="20"/>
          <w:szCs w:val="20"/>
          <w:rtl/>
        </w:rPr>
        <w:t>יש</w:t>
      </w:r>
      <w:r w:rsidRPr="00D779AB">
        <w:rPr>
          <w:rFonts w:cs="Arial"/>
          <w:sz w:val="20"/>
          <w:szCs w:val="20"/>
          <w:rtl/>
        </w:rPr>
        <w:t xml:space="preserve"> </w:t>
      </w:r>
      <w:r w:rsidRPr="00D779AB">
        <w:rPr>
          <w:rFonts w:cs="Arial" w:hint="cs"/>
          <w:sz w:val="20"/>
          <w:szCs w:val="20"/>
          <w:rtl/>
        </w:rPr>
        <w:t>לה</w:t>
      </w:r>
      <w:r w:rsidRPr="00D779AB">
        <w:rPr>
          <w:rFonts w:cs="Arial"/>
          <w:sz w:val="20"/>
          <w:szCs w:val="20"/>
          <w:rtl/>
        </w:rPr>
        <w:t xml:space="preserve"> </w:t>
      </w:r>
      <w:r w:rsidRPr="00D779AB">
        <w:rPr>
          <w:rFonts w:cs="Arial" w:hint="cs"/>
          <w:sz w:val="20"/>
          <w:szCs w:val="20"/>
          <w:rtl/>
        </w:rPr>
        <w:t>בהיותו</w:t>
      </w:r>
      <w:r w:rsidRPr="00D779AB">
        <w:rPr>
          <w:rFonts w:cs="Arial"/>
          <w:sz w:val="20"/>
          <w:szCs w:val="20"/>
          <w:rtl/>
        </w:rPr>
        <w:t xml:space="preserve"> </w:t>
      </w:r>
      <w:r w:rsidRPr="00D779AB">
        <w:rPr>
          <w:rFonts w:cs="Arial" w:hint="cs"/>
          <w:sz w:val="20"/>
          <w:szCs w:val="20"/>
          <w:rtl/>
        </w:rPr>
        <w:t>נהנה</w:t>
      </w:r>
      <w:r w:rsidRPr="00D779AB">
        <w:rPr>
          <w:rFonts w:cs="Arial"/>
          <w:sz w:val="20"/>
          <w:szCs w:val="20"/>
          <w:rtl/>
        </w:rPr>
        <w:t xml:space="preserve"> </w:t>
      </w:r>
      <w:r w:rsidRPr="00D779AB">
        <w:rPr>
          <w:rFonts w:cs="Arial" w:hint="cs"/>
          <w:sz w:val="20"/>
          <w:szCs w:val="20"/>
          <w:rtl/>
        </w:rPr>
        <w:t>ממנה</w:t>
      </w:r>
      <w:r w:rsidRPr="00D779AB">
        <w:rPr>
          <w:rFonts w:cs="Arial"/>
          <w:sz w:val="20"/>
          <w:szCs w:val="20"/>
          <w:rtl/>
        </w:rPr>
        <w:t xml:space="preserve">, </w:t>
      </w:r>
      <w:r w:rsidRPr="00D779AB">
        <w:rPr>
          <w:rFonts w:cs="Arial" w:hint="cs"/>
          <w:sz w:val="20"/>
          <w:szCs w:val="20"/>
          <w:rtl/>
        </w:rPr>
        <w:t>ובהנאה</w:t>
      </w:r>
      <w:r w:rsidRPr="00D779AB">
        <w:rPr>
          <w:rFonts w:cs="Arial"/>
          <w:sz w:val="20"/>
          <w:szCs w:val="20"/>
          <w:rtl/>
        </w:rPr>
        <w:t xml:space="preserve"> </w:t>
      </w:r>
      <w:r w:rsidRPr="00D779AB">
        <w:rPr>
          <w:rFonts w:cs="Arial" w:hint="cs"/>
          <w:sz w:val="20"/>
          <w:szCs w:val="20"/>
          <w:rtl/>
        </w:rPr>
        <w:t>זו</w:t>
      </w:r>
      <w:r w:rsidRPr="00D779AB">
        <w:rPr>
          <w:rFonts w:cs="Arial"/>
          <w:sz w:val="20"/>
          <w:szCs w:val="20"/>
          <w:rtl/>
        </w:rPr>
        <w:t xml:space="preserve"> </w:t>
      </w:r>
      <w:r w:rsidRPr="00D779AB">
        <w:rPr>
          <w:rFonts w:cs="Arial" w:hint="cs"/>
          <w:sz w:val="20"/>
          <w:szCs w:val="20"/>
          <w:rtl/>
        </w:rPr>
        <w:t>הקנתה</w:t>
      </w:r>
      <w:r w:rsidRPr="00D779AB">
        <w:rPr>
          <w:rFonts w:cs="Arial"/>
          <w:sz w:val="20"/>
          <w:szCs w:val="20"/>
          <w:rtl/>
        </w:rPr>
        <w:t xml:space="preserve"> </w:t>
      </w:r>
      <w:r w:rsidRPr="00D779AB">
        <w:rPr>
          <w:rFonts w:cs="Arial" w:hint="cs"/>
          <w:sz w:val="20"/>
          <w:szCs w:val="20"/>
          <w:rtl/>
        </w:rPr>
        <w:t>עצמה</w:t>
      </w:r>
      <w:r w:rsidRPr="00D779AB">
        <w:rPr>
          <w:rFonts w:cs="Arial"/>
          <w:sz w:val="20"/>
          <w:szCs w:val="20"/>
          <w:rtl/>
        </w:rPr>
        <w:t xml:space="preserve"> </w:t>
      </w:r>
      <w:r w:rsidRPr="00D779AB">
        <w:rPr>
          <w:rFonts w:cs="Arial" w:hint="cs"/>
          <w:sz w:val="20"/>
          <w:szCs w:val="20"/>
          <w:rtl/>
        </w:rPr>
        <w:t>לו</w:t>
      </w:r>
      <w:r w:rsidRPr="00D779AB">
        <w:rPr>
          <w:rFonts w:cs="Arial"/>
          <w:sz w:val="20"/>
          <w:szCs w:val="20"/>
          <w:rtl/>
        </w:rPr>
        <w:t xml:space="preserve">. </w:t>
      </w:r>
      <w:r w:rsidRPr="00D779AB">
        <w:rPr>
          <w:rFonts w:cs="Arial" w:hint="cs"/>
          <w:sz w:val="20"/>
          <w:szCs w:val="20"/>
          <w:rtl/>
        </w:rPr>
        <w:t>וצריך</w:t>
      </w:r>
      <w:r w:rsidRPr="00D779AB">
        <w:rPr>
          <w:rFonts w:cs="Arial"/>
          <w:sz w:val="20"/>
          <w:szCs w:val="20"/>
          <w:rtl/>
        </w:rPr>
        <w:t xml:space="preserve"> </w:t>
      </w:r>
      <w:r w:rsidRPr="00D779AB">
        <w:rPr>
          <w:rFonts w:cs="Arial" w:hint="cs"/>
          <w:sz w:val="20"/>
          <w:szCs w:val="20"/>
          <w:rtl/>
        </w:rPr>
        <w:t>חקירת</w:t>
      </w:r>
      <w:r w:rsidRPr="00D779AB">
        <w:rPr>
          <w:rFonts w:cs="Arial"/>
          <w:sz w:val="20"/>
          <w:szCs w:val="20"/>
          <w:rtl/>
        </w:rPr>
        <w:t xml:space="preserve"> </w:t>
      </w:r>
      <w:r w:rsidRPr="00D779AB">
        <w:rPr>
          <w:rFonts w:cs="Arial" w:hint="cs"/>
          <w:sz w:val="20"/>
          <w:szCs w:val="20"/>
          <w:rtl/>
        </w:rPr>
        <w:t>חכם</w:t>
      </w:r>
      <w:r w:rsidRPr="00D779AB">
        <w:rPr>
          <w:rFonts w:cs="Arial"/>
          <w:sz w:val="20"/>
          <w:szCs w:val="20"/>
          <w:rtl/>
        </w:rPr>
        <w:t xml:space="preserve"> </w:t>
      </w:r>
      <w:r w:rsidRPr="00D779AB">
        <w:rPr>
          <w:rFonts w:cs="Arial" w:hint="cs"/>
          <w:sz w:val="20"/>
          <w:szCs w:val="20"/>
          <w:rtl/>
        </w:rPr>
        <w:t>מי</w:t>
      </w:r>
      <w:r w:rsidRPr="00D779AB">
        <w:rPr>
          <w:rFonts w:cs="Arial"/>
          <w:sz w:val="20"/>
          <w:szCs w:val="20"/>
          <w:rtl/>
        </w:rPr>
        <w:t xml:space="preserve"> </w:t>
      </w:r>
      <w:r w:rsidRPr="00D779AB">
        <w:rPr>
          <w:rFonts w:cs="Arial" w:hint="cs"/>
          <w:sz w:val="20"/>
          <w:szCs w:val="20"/>
          <w:rtl/>
        </w:rPr>
        <w:t>נקרא</w:t>
      </w:r>
      <w:r w:rsidRPr="00D779AB">
        <w:rPr>
          <w:rFonts w:cs="Arial"/>
          <w:sz w:val="20"/>
          <w:szCs w:val="20"/>
          <w:rtl/>
        </w:rPr>
        <w:t xml:space="preserve"> </w:t>
      </w:r>
      <w:r w:rsidRPr="00D779AB">
        <w:rPr>
          <w:rFonts w:cs="Arial" w:hint="cs"/>
          <w:sz w:val="20"/>
          <w:szCs w:val="20"/>
          <w:rtl/>
        </w:rPr>
        <w:t>אדם</w:t>
      </w:r>
      <w:r w:rsidRPr="00D779AB">
        <w:rPr>
          <w:rFonts w:cs="Arial"/>
          <w:sz w:val="20"/>
          <w:szCs w:val="20"/>
          <w:rtl/>
        </w:rPr>
        <w:t xml:space="preserve"> </w:t>
      </w:r>
      <w:r w:rsidRPr="00D779AB">
        <w:rPr>
          <w:rFonts w:cs="Arial" w:hint="cs"/>
          <w:sz w:val="20"/>
          <w:szCs w:val="20"/>
          <w:rtl/>
        </w:rPr>
        <w:t>שאינו</w:t>
      </w:r>
      <w:r w:rsidRPr="00D779AB">
        <w:rPr>
          <w:rFonts w:cs="Arial"/>
          <w:sz w:val="20"/>
          <w:szCs w:val="20"/>
          <w:rtl/>
        </w:rPr>
        <w:t xml:space="preserve"> </w:t>
      </w:r>
      <w:r w:rsidRPr="00D779AB">
        <w:rPr>
          <w:rFonts w:cs="Arial" w:hint="cs"/>
          <w:sz w:val="20"/>
          <w:szCs w:val="20"/>
          <w:rtl/>
        </w:rPr>
        <w:t>חשוב</w:t>
      </w:r>
      <w:r w:rsidRPr="00D779AB">
        <w:rPr>
          <w:rFonts w:cs="Arial"/>
          <w:sz w:val="20"/>
          <w:szCs w:val="20"/>
          <w:rtl/>
        </w:rPr>
        <w:t xml:space="preserve"> </w:t>
      </w:r>
      <w:r w:rsidRPr="00D779AB">
        <w:rPr>
          <w:rFonts w:cs="Arial" w:hint="cs"/>
          <w:sz w:val="20"/>
          <w:szCs w:val="20"/>
          <w:rtl/>
        </w:rPr>
        <w:t>להתירה</w:t>
      </w:r>
      <w:r w:rsidRPr="00D779AB">
        <w:rPr>
          <w:rFonts w:cs="Arial"/>
          <w:sz w:val="20"/>
          <w:szCs w:val="20"/>
          <w:rtl/>
        </w:rPr>
        <w:t xml:space="preserve"> </w:t>
      </w:r>
      <w:r w:rsidRPr="00D779AB">
        <w:rPr>
          <w:rFonts w:cs="Arial" w:hint="cs"/>
          <w:sz w:val="20"/>
          <w:szCs w:val="20"/>
          <w:rtl/>
        </w:rPr>
        <w:t>בלא</w:t>
      </w:r>
      <w:r w:rsidRPr="00D779AB">
        <w:rPr>
          <w:rFonts w:cs="Arial"/>
          <w:sz w:val="20"/>
          <w:szCs w:val="20"/>
          <w:rtl/>
        </w:rPr>
        <w:t xml:space="preserve"> </w:t>
      </w:r>
      <w:r w:rsidRPr="00D779AB">
        <w:rPr>
          <w:rFonts w:cs="Arial" w:hint="cs"/>
          <w:sz w:val="20"/>
          <w:szCs w:val="20"/>
          <w:rtl/>
        </w:rPr>
        <w:t>גט</w:t>
      </w:r>
      <w:r>
        <w:rPr>
          <w:rStyle w:val="ab"/>
          <w:rFonts w:cs="Arial"/>
          <w:sz w:val="20"/>
          <w:szCs w:val="20"/>
          <w:rtl/>
        </w:rPr>
        <w:footnoteReference w:id="55"/>
      </w:r>
      <w:r w:rsidRPr="00D779AB">
        <w:rPr>
          <w:rFonts w:cs="Arial"/>
          <w:sz w:val="18"/>
          <w:szCs w:val="18"/>
          <w:rtl/>
        </w:rPr>
        <w:t xml:space="preserve">. </w:t>
      </w:r>
      <w:r w:rsidRPr="00D779AB">
        <w:rPr>
          <w:rFonts w:cs="Arial" w:hint="cs"/>
          <w:sz w:val="18"/>
          <w:szCs w:val="18"/>
          <w:rtl/>
        </w:rPr>
        <w:t>ויש</w:t>
      </w:r>
      <w:r w:rsidRPr="00D779AB">
        <w:rPr>
          <w:rFonts w:cs="Arial"/>
          <w:sz w:val="18"/>
          <w:szCs w:val="18"/>
          <w:rtl/>
        </w:rPr>
        <w:t xml:space="preserve"> </w:t>
      </w:r>
      <w:r w:rsidRPr="00D779AB">
        <w:rPr>
          <w:rFonts w:cs="Arial" w:hint="cs"/>
          <w:sz w:val="18"/>
          <w:szCs w:val="18"/>
          <w:rtl/>
        </w:rPr>
        <w:t>מחמירין</w:t>
      </w:r>
      <w:r w:rsidRPr="00D779AB">
        <w:rPr>
          <w:rFonts w:cs="Arial"/>
          <w:sz w:val="18"/>
          <w:szCs w:val="18"/>
          <w:rtl/>
        </w:rPr>
        <w:t xml:space="preserve"> </w:t>
      </w:r>
      <w:r w:rsidRPr="00D779AB">
        <w:rPr>
          <w:rFonts w:cs="Arial" w:hint="cs"/>
          <w:sz w:val="18"/>
          <w:szCs w:val="18"/>
          <w:rtl/>
        </w:rPr>
        <w:t>אפילו</w:t>
      </w:r>
      <w:r w:rsidRPr="00D779AB">
        <w:rPr>
          <w:rFonts w:cs="Arial"/>
          <w:sz w:val="18"/>
          <w:szCs w:val="18"/>
          <w:rtl/>
        </w:rPr>
        <w:t xml:space="preserve"> </w:t>
      </w:r>
      <w:r w:rsidRPr="00D779AB">
        <w:rPr>
          <w:rFonts w:cs="Arial" w:hint="cs"/>
          <w:sz w:val="18"/>
          <w:szCs w:val="18"/>
          <w:rtl/>
        </w:rPr>
        <w:t>לא</w:t>
      </w:r>
      <w:r w:rsidRPr="00D779AB">
        <w:rPr>
          <w:rFonts w:cs="Arial"/>
          <w:sz w:val="18"/>
          <w:szCs w:val="18"/>
          <w:rtl/>
        </w:rPr>
        <w:t xml:space="preserve"> </w:t>
      </w:r>
      <w:r w:rsidRPr="00D779AB">
        <w:rPr>
          <w:rFonts w:cs="Arial" w:hint="cs"/>
          <w:sz w:val="18"/>
          <w:szCs w:val="18"/>
          <w:rtl/>
        </w:rPr>
        <w:t>אמרה</w:t>
      </w:r>
      <w:r w:rsidRPr="00D779AB">
        <w:rPr>
          <w:rFonts w:cs="Arial"/>
          <w:sz w:val="18"/>
          <w:szCs w:val="18"/>
          <w:rtl/>
        </w:rPr>
        <w:t xml:space="preserve"> </w:t>
      </w:r>
      <w:r w:rsidRPr="00D779AB">
        <w:rPr>
          <w:rFonts w:cs="Arial" w:hint="cs"/>
          <w:sz w:val="18"/>
          <w:szCs w:val="18"/>
          <w:rtl/>
        </w:rPr>
        <w:t>תחלה</w:t>
      </w:r>
      <w:r w:rsidRPr="00D779AB">
        <w:rPr>
          <w:rFonts w:cs="Arial"/>
          <w:sz w:val="18"/>
          <w:szCs w:val="18"/>
          <w:rtl/>
        </w:rPr>
        <w:t xml:space="preserve"> </w:t>
      </w:r>
      <w:r w:rsidRPr="00D779AB">
        <w:rPr>
          <w:rFonts w:cs="Arial" w:hint="cs"/>
          <w:sz w:val="18"/>
          <w:szCs w:val="18"/>
          <w:rtl/>
        </w:rPr>
        <w:t>כשנתנה</w:t>
      </w:r>
      <w:r w:rsidRPr="00D779AB">
        <w:rPr>
          <w:rFonts w:cs="Arial"/>
          <w:sz w:val="18"/>
          <w:szCs w:val="18"/>
          <w:rtl/>
        </w:rPr>
        <w:t xml:space="preserve">: </w:t>
      </w:r>
      <w:r w:rsidRPr="00D779AB">
        <w:rPr>
          <w:rFonts w:cs="Arial" w:hint="cs"/>
          <w:sz w:val="18"/>
          <w:szCs w:val="18"/>
          <w:rtl/>
        </w:rPr>
        <w:t>ואתקדש</w:t>
      </w:r>
      <w:r w:rsidRPr="00D779AB">
        <w:rPr>
          <w:rFonts w:cs="Arial"/>
          <w:sz w:val="18"/>
          <w:szCs w:val="18"/>
          <w:rtl/>
        </w:rPr>
        <w:t xml:space="preserve"> </w:t>
      </w:r>
      <w:r w:rsidRPr="00D779AB">
        <w:rPr>
          <w:rFonts w:cs="Arial" w:hint="cs"/>
          <w:sz w:val="18"/>
          <w:szCs w:val="18"/>
          <w:rtl/>
        </w:rPr>
        <w:t>לך</w:t>
      </w:r>
      <w:r w:rsidRPr="00D779AB">
        <w:rPr>
          <w:rFonts w:cs="Arial"/>
          <w:sz w:val="18"/>
          <w:szCs w:val="18"/>
          <w:rtl/>
        </w:rPr>
        <w:t xml:space="preserve">, </w:t>
      </w:r>
      <w:r w:rsidRPr="00D779AB">
        <w:rPr>
          <w:rFonts w:cs="Arial" w:hint="cs"/>
          <w:sz w:val="18"/>
          <w:szCs w:val="18"/>
          <w:rtl/>
        </w:rPr>
        <w:t>רק</w:t>
      </w:r>
      <w:r w:rsidRPr="00D779AB">
        <w:rPr>
          <w:rFonts w:cs="Arial"/>
          <w:sz w:val="18"/>
          <w:szCs w:val="18"/>
          <w:rtl/>
        </w:rPr>
        <w:t xml:space="preserve"> </w:t>
      </w:r>
      <w:r w:rsidRPr="00D779AB">
        <w:rPr>
          <w:rFonts w:cs="Arial" w:hint="cs"/>
          <w:sz w:val="18"/>
          <w:szCs w:val="18"/>
          <w:rtl/>
        </w:rPr>
        <w:t>נתנה</w:t>
      </w:r>
      <w:r w:rsidRPr="00D779AB">
        <w:rPr>
          <w:rFonts w:cs="Arial"/>
          <w:sz w:val="18"/>
          <w:szCs w:val="18"/>
          <w:rtl/>
        </w:rPr>
        <w:t xml:space="preserve"> </w:t>
      </w:r>
      <w:r w:rsidRPr="00D779AB">
        <w:rPr>
          <w:rFonts w:cs="Arial" w:hint="cs"/>
          <w:sz w:val="18"/>
          <w:szCs w:val="18"/>
          <w:rtl/>
        </w:rPr>
        <w:t>סתם</w:t>
      </w:r>
      <w:r w:rsidRPr="00D779AB">
        <w:rPr>
          <w:rFonts w:cs="Arial"/>
          <w:sz w:val="18"/>
          <w:szCs w:val="18"/>
          <w:rtl/>
        </w:rPr>
        <w:t xml:space="preserve"> </w:t>
      </w:r>
      <w:r w:rsidRPr="00D779AB">
        <w:rPr>
          <w:rFonts w:cs="Arial" w:hint="cs"/>
          <w:sz w:val="18"/>
          <w:szCs w:val="18"/>
          <w:rtl/>
        </w:rPr>
        <w:t>ואמר</w:t>
      </w:r>
      <w:r w:rsidRPr="00D779AB">
        <w:rPr>
          <w:rFonts w:cs="Arial"/>
          <w:sz w:val="18"/>
          <w:szCs w:val="18"/>
          <w:rtl/>
        </w:rPr>
        <w:t xml:space="preserve"> </w:t>
      </w:r>
      <w:r w:rsidRPr="00D779AB">
        <w:rPr>
          <w:rFonts w:cs="Arial" w:hint="cs"/>
          <w:sz w:val="18"/>
          <w:szCs w:val="18"/>
          <w:rtl/>
        </w:rPr>
        <w:t>לה</w:t>
      </w:r>
      <w:r w:rsidRPr="00D779AB">
        <w:rPr>
          <w:rFonts w:cs="Arial"/>
          <w:sz w:val="18"/>
          <w:szCs w:val="18"/>
          <w:rtl/>
        </w:rPr>
        <w:t xml:space="preserve">: </w:t>
      </w:r>
      <w:r w:rsidRPr="00D779AB">
        <w:rPr>
          <w:rFonts w:cs="Arial" w:hint="cs"/>
          <w:sz w:val="18"/>
          <w:szCs w:val="18"/>
          <w:rtl/>
        </w:rPr>
        <w:t>התקדשי</w:t>
      </w:r>
      <w:r w:rsidRPr="00D779AB">
        <w:rPr>
          <w:rFonts w:cs="Arial"/>
          <w:sz w:val="18"/>
          <w:szCs w:val="18"/>
          <w:rtl/>
        </w:rPr>
        <w:t xml:space="preserve"> </w:t>
      </w:r>
      <w:r w:rsidRPr="00D779AB">
        <w:rPr>
          <w:rFonts w:cs="Arial" w:hint="cs"/>
          <w:sz w:val="18"/>
          <w:szCs w:val="18"/>
          <w:rtl/>
        </w:rPr>
        <w:t>כו</w:t>
      </w:r>
      <w:r w:rsidRPr="00D779AB">
        <w:rPr>
          <w:rFonts w:cs="Arial"/>
          <w:sz w:val="18"/>
          <w:szCs w:val="18"/>
          <w:rtl/>
        </w:rPr>
        <w:t xml:space="preserve">' </w:t>
      </w:r>
      <w:r w:rsidRPr="00D779AB">
        <w:rPr>
          <w:rFonts w:cs="Arial" w:hint="cs"/>
          <w:sz w:val="18"/>
          <w:szCs w:val="18"/>
          <w:rtl/>
        </w:rPr>
        <w:t>ושתקה</w:t>
      </w:r>
      <w:r>
        <w:rPr>
          <w:rFonts w:cs="Arial" w:hint="cs"/>
          <w:sz w:val="20"/>
          <w:szCs w:val="20"/>
          <w:rtl/>
        </w:rPr>
        <w:t>.</w:t>
      </w:r>
      <w:r>
        <w:rPr>
          <w:rStyle w:val="ab"/>
          <w:rFonts w:cs="Arial"/>
          <w:sz w:val="20"/>
          <w:szCs w:val="20"/>
          <w:rtl/>
        </w:rPr>
        <w:footnoteReference w:id="56"/>
      </w:r>
      <w:r>
        <w:rPr>
          <w:rFonts w:cs="Arial" w:hint="cs"/>
          <w:sz w:val="20"/>
          <w:szCs w:val="20"/>
          <w:rtl/>
        </w:rPr>
        <w:t>"</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7F4CA3">
        <w:rPr>
          <w:rFonts w:hint="cs"/>
          <w:b/>
          <w:bCs/>
          <w:sz w:val="20"/>
          <w:szCs w:val="20"/>
          <w:rtl/>
        </w:rPr>
        <w:t>גמרא</w:t>
      </w:r>
      <w:r>
        <w:rPr>
          <w:rFonts w:hint="cs"/>
          <w:sz w:val="20"/>
          <w:szCs w:val="20"/>
          <w:rtl/>
        </w:rPr>
        <w:t xml:space="preserve">. נתנה היא ואמרה היא </w:t>
      </w:r>
      <w:r>
        <w:rPr>
          <w:sz w:val="20"/>
          <w:szCs w:val="20"/>
          <w:rtl/>
        </w:rPr>
        <w:t>–</w:t>
      </w:r>
      <w:r>
        <w:rPr>
          <w:rFonts w:hint="cs"/>
          <w:sz w:val="20"/>
          <w:szCs w:val="20"/>
          <w:rtl/>
        </w:rPr>
        <w:t xml:space="preserve"> באדם חשוב מקודשת. נהנית בכך שקיבל ממנה מתנה. וצריך המקדש לחזור ולומר לה שמקדש באופן זה, כ"כ </w:t>
      </w:r>
      <w:r w:rsidRPr="007F4CA3">
        <w:rPr>
          <w:rFonts w:hint="cs"/>
          <w:b/>
          <w:bCs/>
          <w:sz w:val="20"/>
          <w:szCs w:val="20"/>
          <w:rtl/>
        </w:rPr>
        <w:t>הרשב"א</w:t>
      </w:r>
      <w:r>
        <w:rPr>
          <w:rFonts w:hint="cs"/>
          <w:sz w:val="20"/>
          <w:szCs w:val="20"/>
          <w:rtl/>
        </w:rPr>
        <w:t xml:space="preserve">, וכ"פ </w:t>
      </w:r>
      <w:r w:rsidRPr="007F4CA3">
        <w:rPr>
          <w:rFonts w:hint="cs"/>
          <w:b/>
          <w:bCs/>
          <w:sz w:val="20"/>
          <w:szCs w:val="20"/>
          <w:rtl/>
        </w:rPr>
        <w:t>המחבר</w:t>
      </w:r>
      <w:r>
        <w:rPr>
          <w:rFonts w:hint="cs"/>
          <w:sz w:val="20"/>
          <w:szCs w:val="20"/>
          <w:rtl/>
        </w:rPr>
        <w:t xml:space="preserve">. </w:t>
      </w:r>
      <w:r w:rsidRPr="00C05885">
        <w:rPr>
          <w:rFonts w:hint="cs"/>
          <w:sz w:val="18"/>
          <w:szCs w:val="18"/>
          <w:rtl/>
        </w:rPr>
        <w:t xml:space="preserve">[דלא </w:t>
      </w:r>
      <w:r w:rsidRPr="00C05885">
        <w:rPr>
          <w:rFonts w:hint="cs"/>
          <w:b/>
          <w:bCs/>
          <w:sz w:val="18"/>
          <w:szCs w:val="18"/>
          <w:rtl/>
        </w:rPr>
        <w:t>כראב"ד ותוספות</w:t>
      </w:r>
      <w:r w:rsidRPr="00C05885">
        <w:rPr>
          <w:rFonts w:hint="cs"/>
          <w:sz w:val="18"/>
          <w:szCs w:val="18"/>
          <w:rtl/>
        </w:rPr>
        <w:t>]</w:t>
      </w:r>
      <w:r>
        <w:rPr>
          <w:rFonts w:hint="cs"/>
          <w:sz w:val="20"/>
          <w:szCs w:val="20"/>
          <w:rtl/>
        </w:rPr>
        <w:t>.</w:t>
      </w:r>
      <w:r>
        <w:rPr>
          <w:sz w:val="20"/>
          <w:szCs w:val="20"/>
          <w:rtl/>
        </w:rPr>
        <w:br/>
      </w:r>
      <w:r>
        <w:rPr>
          <w:rFonts w:hint="cs"/>
          <w:sz w:val="20"/>
          <w:szCs w:val="20"/>
          <w:rtl/>
        </w:rPr>
        <w:t xml:space="preserve">2. </w:t>
      </w:r>
      <w:r w:rsidRPr="007F4CA3">
        <w:rPr>
          <w:rFonts w:hint="cs"/>
          <w:b/>
          <w:bCs/>
          <w:sz w:val="20"/>
          <w:szCs w:val="20"/>
          <w:rtl/>
        </w:rPr>
        <w:t>רי"ף</w:t>
      </w:r>
      <w:r>
        <w:rPr>
          <w:rFonts w:hint="cs"/>
          <w:sz w:val="20"/>
          <w:szCs w:val="20"/>
          <w:rtl/>
        </w:rPr>
        <w:t xml:space="preserve">, </w:t>
      </w:r>
      <w:r w:rsidRPr="007F4CA3">
        <w:rPr>
          <w:rFonts w:hint="cs"/>
          <w:b/>
          <w:bCs/>
          <w:sz w:val="20"/>
          <w:szCs w:val="20"/>
          <w:rtl/>
        </w:rPr>
        <w:t>רמב"ם ורא"ש</w:t>
      </w:r>
      <w:r>
        <w:rPr>
          <w:rFonts w:hint="cs"/>
          <w:sz w:val="20"/>
          <w:szCs w:val="20"/>
          <w:rtl/>
        </w:rPr>
        <w:t xml:space="preserve">. רק באדם חשוב מקודשת, וכ"פ </w:t>
      </w:r>
      <w:r w:rsidRPr="007F4CA3">
        <w:rPr>
          <w:rFonts w:hint="cs"/>
          <w:b/>
          <w:bCs/>
          <w:sz w:val="20"/>
          <w:szCs w:val="20"/>
          <w:rtl/>
        </w:rPr>
        <w:t>המחבר</w:t>
      </w:r>
      <w:r>
        <w:rPr>
          <w:rFonts w:hint="cs"/>
          <w:sz w:val="20"/>
          <w:szCs w:val="20"/>
          <w:rtl/>
        </w:rPr>
        <w:t xml:space="preserve">. </w:t>
      </w:r>
      <w:r w:rsidRPr="007F4CA3">
        <w:rPr>
          <w:rFonts w:hint="cs"/>
          <w:b/>
          <w:bCs/>
          <w:sz w:val="20"/>
          <w:szCs w:val="20"/>
          <w:rtl/>
        </w:rPr>
        <w:t>בה"ג</w:t>
      </w:r>
      <w:r>
        <w:rPr>
          <w:rFonts w:hint="cs"/>
          <w:sz w:val="20"/>
          <w:szCs w:val="20"/>
          <w:rtl/>
        </w:rPr>
        <w:t>. אף באדם שאינו חשוב.</w:t>
      </w:r>
      <w:r>
        <w:rPr>
          <w:rFonts w:hint="cs"/>
          <w:b/>
          <w:bCs/>
          <w:sz w:val="20"/>
          <w:szCs w:val="20"/>
          <w:rtl/>
        </w:rPr>
        <w:t xml:space="preserve"> </w:t>
      </w:r>
      <w:r w:rsidRPr="007F4CA3">
        <w:rPr>
          <w:rFonts w:hint="cs"/>
          <w:b/>
          <w:bCs/>
          <w:sz w:val="20"/>
          <w:szCs w:val="20"/>
          <w:rtl/>
        </w:rPr>
        <w:t>ב"ח</w:t>
      </w:r>
      <w:r>
        <w:rPr>
          <w:rFonts w:hint="cs"/>
          <w:sz w:val="20"/>
          <w:szCs w:val="20"/>
          <w:rtl/>
        </w:rPr>
        <w:t xml:space="preserve">. יש להתיישב אם לחוש לבה"ג. </w:t>
      </w:r>
      <w:r w:rsidRPr="007F4CA3">
        <w:rPr>
          <w:rFonts w:hint="cs"/>
          <w:b/>
          <w:bCs/>
          <w:sz w:val="20"/>
          <w:szCs w:val="20"/>
          <w:rtl/>
        </w:rPr>
        <w:t>רשב"א</w:t>
      </w:r>
      <w:r>
        <w:rPr>
          <w:rFonts w:hint="cs"/>
          <w:sz w:val="20"/>
          <w:szCs w:val="20"/>
          <w:rtl/>
        </w:rPr>
        <w:t>. בה"ג מחמיר רק כשהיה מדבר עמה בעסקי הקידושין.</w:t>
      </w:r>
      <w:r>
        <w:rPr>
          <w:rFonts w:hint="cs"/>
          <w:sz w:val="20"/>
          <w:szCs w:val="20"/>
          <w:rtl/>
        </w:rPr>
        <w:br/>
        <w:t xml:space="preserve">3. </w:t>
      </w:r>
      <w:r w:rsidRPr="00D7291B">
        <w:rPr>
          <w:rFonts w:hint="cs"/>
          <w:b/>
          <w:bCs/>
          <w:sz w:val="20"/>
          <w:szCs w:val="20"/>
          <w:rtl/>
        </w:rPr>
        <w:t>רא"ש</w:t>
      </w:r>
      <w:r>
        <w:rPr>
          <w:rFonts w:hint="cs"/>
          <w:sz w:val="20"/>
          <w:szCs w:val="20"/>
          <w:rtl/>
        </w:rPr>
        <w:t xml:space="preserve">. יש לחקור מי נקרא אדם לא חשוב להתירה ללא גט, וכ"פ </w:t>
      </w:r>
      <w:r w:rsidRPr="00D7291B">
        <w:rPr>
          <w:rFonts w:hint="cs"/>
          <w:b/>
          <w:bCs/>
          <w:sz w:val="20"/>
          <w:szCs w:val="20"/>
          <w:rtl/>
        </w:rPr>
        <w:t>המחבר</w:t>
      </w:r>
      <w:r>
        <w:rPr>
          <w:rFonts w:hint="cs"/>
          <w:sz w:val="20"/>
          <w:szCs w:val="20"/>
          <w:rtl/>
        </w:rPr>
        <w:t xml:space="preserve">. </w:t>
      </w:r>
      <w:r w:rsidRPr="00D7291B">
        <w:rPr>
          <w:rFonts w:hint="cs"/>
          <w:b/>
          <w:bCs/>
          <w:sz w:val="20"/>
          <w:szCs w:val="20"/>
          <w:rtl/>
        </w:rPr>
        <w:t>רשב"א</w:t>
      </w:r>
      <w:r>
        <w:rPr>
          <w:rFonts w:hint="cs"/>
          <w:sz w:val="20"/>
          <w:szCs w:val="20"/>
          <w:rtl/>
        </w:rPr>
        <w:t>. סתם אדם אינו חשוב.</w:t>
      </w:r>
      <w:r>
        <w:rPr>
          <w:rFonts w:hint="cs"/>
          <w:sz w:val="20"/>
          <w:szCs w:val="20"/>
          <w:rtl/>
        </w:rPr>
        <w:br/>
        <w:t xml:space="preserve">4. </w:t>
      </w:r>
      <w:r w:rsidRPr="007F4CA3">
        <w:rPr>
          <w:rFonts w:hint="cs"/>
          <w:b/>
          <w:bCs/>
          <w:sz w:val="20"/>
          <w:szCs w:val="20"/>
          <w:rtl/>
        </w:rPr>
        <w:t>רשב"א</w:t>
      </w:r>
      <w:r>
        <w:rPr>
          <w:rFonts w:hint="cs"/>
          <w:sz w:val="20"/>
          <w:szCs w:val="20"/>
          <w:rtl/>
        </w:rPr>
        <w:t xml:space="preserve">. רק אם האישה פנתה לבעל לקדשה באופן זה מהני, וכ"פ </w:t>
      </w:r>
      <w:r w:rsidRPr="007F4CA3">
        <w:rPr>
          <w:rFonts w:hint="cs"/>
          <w:b/>
          <w:bCs/>
          <w:sz w:val="20"/>
          <w:szCs w:val="20"/>
          <w:rtl/>
        </w:rPr>
        <w:t>המחבר</w:t>
      </w:r>
      <w:r>
        <w:rPr>
          <w:rFonts w:hint="cs"/>
          <w:sz w:val="20"/>
          <w:szCs w:val="20"/>
          <w:rtl/>
        </w:rPr>
        <w:t xml:space="preserve">. </w:t>
      </w:r>
      <w:r w:rsidRPr="007F4CA3">
        <w:rPr>
          <w:rFonts w:hint="cs"/>
          <w:b/>
          <w:bCs/>
          <w:sz w:val="20"/>
          <w:szCs w:val="20"/>
          <w:rtl/>
        </w:rPr>
        <w:t>רמ"א</w:t>
      </w:r>
      <w:r>
        <w:rPr>
          <w:rFonts w:hint="cs"/>
          <w:sz w:val="20"/>
          <w:szCs w:val="20"/>
          <w:rtl/>
        </w:rPr>
        <w:t xml:space="preserve">. אף אם האישה לא פנתה לבעל אלא נתנה לו סתם והוא אמר לה שמקדשה באופן זה </w:t>
      </w:r>
      <w:r>
        <w:rPr>
          <w:sz w:val="20"/>
          <w:szCs w:val="20"/>
          <w:rtl/>
        </w:rPr>
        <w:t>–</w:t>
      </w:r>
      <w:r>
        <w:rPr>
          <w:rFonts w:hint="cs"/>
          <w:sz w:val="20"/>
          <w:szCs w:val="20"/>
          <w:rtl/>
        </w:rPr>
        <w:t xml:space="preserve"> מקודשת.</w:t>
      </w:r>
      <w:r>
        <w:rPr>
          <w:rFonts w:hint="cs"/>
          <w:sz w:val="20"/>
          <w:szCs w:val="20"/>
          <w:rtl/>
        </w:rPr>
        <w:br/>
        <w:t xml:space="preserve">5. </w:t>
      </w:r>
      <w:r w:rsidRPr="007F4CA3">
        <w:rPr>
          <w:rFonts w:hint="cs"/>
          <w:b/>
          <w:bCs/>
          <w:sz w:val="20"/>
          <w:szCs w:val="20"/>
          <w:rtl/>
        </w:rPr>
        <w:t>מחבר</w:t>
      </w:r>
      <w:r>
        <w:rPr>
          <w:rFonts w:hint="cs"/>
          <w:sz w:val="20"/>
          <w:szCs w:val="20"/>
          <w:rtl/>
        </w:rPr>
        <w:t xml:space="preserve">. הקידושין הם ע"י ההנאה שהבעל נתן לאישה. </w:t>
      </w:r>
      <w:r w:rsidRPr="007F4CA3">
        <w:rPr>
          <w:rFonts w:hint="cs"/>
          <w:b/>
          <w:bCs/>
          <w:sz w:val="20"/>
          <w:szCs w:val="20"/>
          <w:rtl/>
        </w:rPr>
        <w:t>רמ"א</w:t>
      </w:r>
      <w:r>
        <w:rPr>
          <w:rFonts w:hint="cs"/>
          <w:sz w:val="20"/>
          <w:szCs w:val="20"/>
          <w:rtl/>
        </w:rPr>
        <w:t>. הקידושין הם במנה שנתנה האישה.</w:t>
      </w:r>
    </w:p>
    <w:p w:rsidR="00F15C4E" w:rsidRDefault="00F15C4E" w:rsidP="00F15C4E">
      <w:pPr>
        <w:rPr>
          <w:b/>
          <w:bCs/>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שיעור כסף הקידושין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sidRPr="00CC4511">
        <w:rPr>
          <w:rFonts w:hint="cs"/>
          <w:sz w:val="20"/>
          <w:szCs w:val="20"/>
          <w:rtl/>
        </w:rPr>
        <w:t>(קידושין ב.) "</w:t>
      </w:r>
      <w:r>
        <w:rPr>
          <w:rFonts w:hint="cs"/>
          <w:rtl/>
        </w:rPr>
        <w:t>...</w:t>
      </w:r>
      <w:r w:rsidRPr="00CC4511">
        <w:rPr>
          <w:rFonts w:cs="Arial" w:hint="cs"/>
          <w:sz w:val="20"/>
          <w:szCs w:val="20"/>
          <w:rtl/>
        </w:rPr>
        <w:t>בכסף</w:t>
      </w:r>
      <w:r w:rsidRPr="00CC4511">
        <w:rPr>
          <w:rFonts w:cs="Arial"/>
          <w:sz w:val="20"/>
          <w:szCs w:val="20"/>
          <w:rtl/>
        </w:rPr>
        <w:t xml:space="preserve"> - </w:t>
      </w:r>
      <w:r w:rsidRPr="00CC4511">
        <w:rPr>
          <w:rFonts w:cs="Arial" w:hint="cs"/>
          <w:sz w:val="20"/>
          <w:szCs w:val="20"/>
          <w:rtl/>
        </w:rPr>
        <w:t>בית</w:t>
      </w:r>
      <w:r w:rsidRPr="00CC4511">
        <w:rPr>
          <w:rFonts w:cs="Arial"/>
          <w:sz w:val="20"/>
          <w:szCs w:val="20"/>
          <w:rtl/>
        </w:rPr>
        <w:t xml:space="preserve"> </w:t>
      </w:r>
      <w:r w:rsidRPr="00CC4511">
        <w:rPr>
          <w:rFonts w:cs="Arial" w:hint="cs"/>
          <w:sz w:val="20"/>
          <w:szCs w:val="20"/>
          <w:rtl/>
        </w:rPr>
        <w:t>שמאי</w:t>
      </w:r>
      <w:r w:rsidRPr="00CC4511">
        <w:rPr>
          <w:rFonts w:cs="Arial"/>
          <w:sz w:val="20"/>
          <w:szCs w:val="20"/>
          <w:rtl/>
        </w:rPr>
        <w:t xml:space="preserve"> </w:t>
      </w:r>
      <w:r w:rsidRPr="00CC4511">
        <w:rPr>
          <w:rFonts w:cs="Arial" w:hint="cs"/>
          <w:sz w:val="20"/>
          <w:szCs w:val="20"/>
          <w:rtl/>
        </w:rPr>
        <w:t>אומרים</w:t>
      </w:r>
      <w:r w:rsidRPr="00CC4511">
        <w:rPr>
          <w:rFonts w:cs="Arial"/>
          <w:sz w:val="20"/>
          <w:szCs w:val="20"/>
          <w:rtl/>
        </w:rPr>
        <w:t xml:space="preserve">: </w:t>
      </w:r>
      <w:r w:rsidRPr="00CC4511">
        <w:rPr>
          <w:rFonts w:cs="Arial" w:hint="cs"/>
          <w:sz w:val="20"/>
          <w:szCs w:val="20"/>
          <w:rtl/>
        </w:rPr>
        <w:t>בדינר</w:t>
      </w:r>
      <w:r w:rsidRPr="00CC4511">
        <w:rPr>
          <w:rFonts w:cs="Arial"/>
          <w:sz w:val="20"/>
          <w:szCs w:val="20"/>
          <w:rtl/>
        </w:rPr>
        <w:t xml:space="preserve"> </w:t>
      </w:r>
      <w:r w:rsidRPr="00CC4511">
        <w:rPr>
          <w:rFonts w:cs="Arial" w:hint="cs"/>
          <w:sz w:val="20"/>
          <w:szCs w:val="20"/>
          <w:rtl/>
        </w:rPr>
        <w:t>ובשוה</w:t>
      </w:r>
      <w:r w:rsidRPr="00CC4511">
        <w:rPr>
          <w:rFonts w:cs="Arial"/>
          <w:sz w:val="20"/>
          <w:szCs w:val="20"/>
          <w:rtl/>
        </w:rPr>
        <w:t xml:space="preserve"> </w:t>
      </w:r>
      <w:r w:rsidRPr="00CC4511">
        <w:rPr>
          <w:rFonts w:cs="Arial" w:hint="cs"/>
          <w:sz w:val="20"/>
          <w:szCs w:val="20"/>
          <w:rtl/>
        </w:rPr>
        <w:t>דינר</w:t>
      </w:r>
      <w:r w:rsidRPr="00CC4511">
        <w:rPr>
          <w:rFonts w:cs="Arial"/>
          <w:sz w:val="20"/>
          <w:szCs w:val="20"/>
          <w:rtl/>
        </w:rPr>
        <w:t xml:space="preserve">, </w:t>
      </w:r>
      <w:r w:rsidRPr="00CC4511">
        <w:rPr>
          <w:rFonts w:cs="Arial" w:hint="cs"/>
          <w:sz w:val="20"/>
          <w:szCs w:val="20"/>
          <w:rtl/>
        </w:rPr>
        <w:t>ובית</w:t>
      </w:r>
      <w:r w:rsidRPr="00CC4511">
        <w:rPr>
          <w:rFonts w:cs="Arial"/>
          <w:sz w:val="20"/>
          <w:szCs w:val="20"/>
          <w:rtl/>
        </w:rPr>
        <w:t xml:space="preserve"> </w:t>
      </w:r>
      <w:r w:rsidRPr="00CC4511">
        <w:rPr>
          <w:rFonts w:cs="Arial" w:hint="cs"/>
          <w:sz w:val="20"/>
          <w:szCs w:val="20"/>
          <w:rtl/>
        </w:rPr>
        <w:t>הלל</w:t>
      </w:r>
      <w:r w:rsidRPr="00CC4511">
        <w:rPr>
          <w:rFonts w:cs="Arial"/>
          <w:sz w:val="20"/>
          <w:szCs w:val="20"/>
          <w:rtl/>
        </w:rPr>
        <w:t xml:space="preserve"> </w:t>
      </w:r>
      <w:r w:rsidRPr="00CC4511">
        <w:rPr>
          <w:rFonts w:cs="Arial" w:hint="cs"/>
          <w:sz w:val="20"/>
          <w:szCs w:val="20"/>
          <w:rtl/>
        </w:rPr>
        <w:t>אומרים</w:t>
      </w:r>
      <w:r w:rsidRPr="00CC4511">
        <w:rPr>
          <w:rFonts w:cs="Arial"/>
          <w:sz w:val="20"/>
          <w:szCs w:val="20"/>
          <w:rtl/>
        </w:rPr>
        <w:t xml:space="preserve">: </w:t>
      </w:r>
      <w:r w:rsidRPr="00CC4511">
        <w:rPr>
          <w:rFonts w:cs="Arial" w:hint="cs"/>
          <w:sz w:val="20"/>
          <w:szCs w:val="20"/>
          <w:rtl/>
        </w:rPr>
        <w:t>בפרוטה</w:t>
      </w:r>
      <w:r w:rsidRPr="00CC4511">
        <w:rPr>
          <w:rFonts w:cs="Arial"/>
          <w:sz w:val="20"/>
          <w:szCs w:val="20"/>
          <w:rtl/>
        </w:rPr>
        <w:t xml:space="preserve"> </w:t>
      </w:r>
      <w:r w:rsidRPr="00CC4511">
        <w:rPr>
          <w:rFonts w:cs="Arial" w:hint="cs"/>
          <w:sz w:val="20"/>
          <w:szCs w:val="20"/>
          <w:rtl/>
        </w:rPr>
        <w:t>ובשוה</w:t>
      </w:r>
      <w:r w:rsidRPr="00CC4511">
        <w:rPr>
          <w:rFonts w:cs="Arial"/>
          <w:sz w:val="20"/>
          <w:szCs w:val="20"/>
          <w:rtl/>
        </w:rPr>
        <w:t xml:space="preserve"> </w:t>
      </w:r>
      <w:r w:rsidRPr="00CC4511">
        <w:rPr>
          <w:rFonts w:cs="Arial" w:hint="cs"/>
          <w:sz w:val="20"/>
          <w:szCs w:val="20"/>
          <w:rtl/>
        </w:rPr>
        <w:t>פרוטה</w:t>
      </w:r>
      <w:r w:rsidRPr="00CC4511">
        <w:rPr>
          <w:rFonts w:cs="Arial"/>
          <w:sz w:val="20"/>
          <w:szCs w:val="20"/>
          <w:rtl/>
        </w:rPr>
        <w:t xml:space="preserve">. </w:t>
      </w:r>
      <w:r w:rsidRPr="00CC4511">
        <w:rPr>
          <w:rFonts w:cs="Arial" w:hint="cs"/>
          <w:sz w:val="20"/>
          <w:szCs w:val="20"/>
          <w:rtl/>
        </w:rPr>
        <w:t>וכמה</w:t>
      </w:r>
      <w:r w:rsidRPr="00CC4511">
        <w:rPr>
          <w:rFonts w:cs="Arial"/>
          <w:sz w:val="20"/>
          <w:szCs w:val="20"/>
          <w:rtl/>
        </w:rPr>
        <w:t xml:space="preserve"> </w:t>
      </w:r>
      <w:r w:rsidRPr="00CC4511">
        <w:rPr>
          <w:rFonts w:cs="Arial" w:hint="cs"/>
          <w:sz w:val="20"/>
          <w:szCs w:val="20"/>
          <w:rtl/>
        </w:rPr>
        <w:t>היא</w:t>
      </w:r>
      <w:r w:rsidRPr="00CC4511">
        <w:rPr>
          <w:rFonts w:cs="Arial"/>
          <w:sz w:val="20"/>
          <w:szCs w:val="20"/>
          <w:rtl/>
        </w:rPr>
        <w:t xml:space="preserve"> </w:t>
      </w:r>
      <w:r w:rsidRPr="00CC4511">
        <w:rPr>
          <w:rFonts w:cs="Arial" w:hint="cs"/>
          <w:sz w:val="20"/>
          <w:szCs w:val="20"/>
          <w:rtl/>
        </w:rPr>
        <w:t>פרוטה</w:t>
      </w:r>
      <w:r w:rsidRPr="00CC4511">
        <w:rPr>
          <w:rFonts w:cs="Arial"/>
          <w:sz w:val="20"/>
          <w:szCs w:val="20"/>
          <w:rtl/>
        </w:rPr>
        <w:t xml:space="preserve">? </w:t>
      </w:r>
      <w:r w:rsidRPr="00CC4511">
        <w:rPr>
          <w:rFonts w:cs="Arial" w:hint="cs"/>
          <w:sz w:val="20"/>
          <w:szCs w:val="20"/>
          <w:rtl/>
        </w:rPr>
        <w:t>אחד</w:t>
      </w:r>
      <w:r w:rsidRPr="00CC4511">
        <w:rPr>
          <w:rFonts w:cs="Arial"/>
          <w:sz w:val="20"/>
          <w:szCs w:val="20"/>
          <w:rtl/>
        </w:rPr>
        <w:t xml:space="preserve"> </w:t>
      </w:r>
      <w:r w:rsidRPr="00CC4511">
        <w:rPr>
          <w:rFonts w:cs="Arial" w:hint="cs"/>
          <w:sz w:val="20"/>
          <w:szCs w:val="20"/>
          <w:rtl/>
        </w:rPr>
        <w:t>משמנה</w:t>
      </w:r>
      <w:r w:rsidRPr="00CC4511">
        <w:rPr>
          <w:rFonts w:cs="Arial"/>
          <w:sz w:val="20"/>
          <w:szCs w:val="20"/>
          <w:rtl/>
        </w:rPr>
        <w:t xml:space="preserve"> </w:t>
      </w:r>
      <w:r w:rsidRPr="00CC4511">
        <w:rPr>
          <w:rFonts w:cs="Arial" w:hint="cs"/>
          <w:sz w:val="20"/>
          <w:szCs w:val="20"/>
          <w:rtl/>
        </w:rPr>
        <w:t>באיסר</w:t>
      </w:r>
      <w:r w:rsidRPr="00CC4511">
        <w:rPr>
          <w:rFonts w:cs="Arial"/>
          <w:sz w:val="20"/>
          <w:szCs w:val="20"/>
          <w:rtl/>
        </w:rPr>
        <w:t xml:space="preserve"> </w:t>
      </w:r>
      <w:r w:rsidRPr="00CC4511">
        <w:rPr>
          <w:rFonts w:cs="Arial" w:hint="cs"/>
          <w:sz w:val="20"/>
          <w:szCs w:val="20"/>
          <w:rtl/>
        </w:rPr>
        <w:t>האיטלקי</w:t>
      </w:r>
      <w:r w:rsidRPr="00CC4511">
        <w:rPr>
          <w:rFonts w:cs="Arial"/>
          <w:sz w:val="20"/>
          <w:szCs w:val="20"/>
          <w:rtl/>
        </w:rPr>
        <w:t>.</w:t>
      </w:r>
      <w:r w:rsidRPr="00CC4511">
        <w:rPr>
          <w:rFonts w:cs="Arial" w:hint="cs"/>
          <w:sz w:val="20"/>
          <w:szCs w:val="20"/>
          <w:rtl/>
        </w:rPr>
        <w:t>"</w:t>
      </w:r>
      <w:r>
        <w:rPr>
          <w:b/>
          <w:bCs/>
          <w:sz w:val="20"/>
          <w:szCs w:val="20"/>
          <w:rtl/>
        </w:rPr>
        <w:br/>
      </w:r>
      <w:r>
        <w:rPr>
          <w:rFonts w:hint="cs"/>
          <w:b/>
          <w:bCs/>
          <w:sz w:val="20"/>
          <w:szCs w:val="20"/>
          <w:rtl/>
        </w:rPr>
        <w:br/>
        <w:t xml:space="preserve">משקל הפרוטה </w:t>
      </w:r>
      <w:r>
        <w:rPr>
          <w:rFonts w:hint="cs"/>
          <w:b/>
          <w:bCs/>
          <w:sz w:val="20"/>
          <w:szCs w:val="20"/>
          <w:rtl/>
        </w:rPr>
        <w:br/>
        <w:t xml:space="preserve">רמב"ם </w:t>
      </w:r>
      <w:r w:rsidRPr="00CC4511">
        <w:rPr>
          <w:rFonts w:hint="cs"/>
          <w:sz w:val="18"/>
          <w:szCs w:val="18"/>
          <w:rtl/>
        </w:rPr>
        <w:t xml:space="preserve">(מסכת עדויות, ד, ז) </w:t>
      </w:r>
      <w:r>
        <w:rPr>
          <w:rFonts w:hint="cs"/>
          <w:sz w:val="20"/>
          <w:szCs w:val="20"/>
          <w:rtl/>
        </w:rPr>
        <w:t>"</w:t>
      </w:r>
      <w:r>
        <w:rPr>
          <w:rFonts w:cs="Arial" w:hint="cs"/>
          <w:sz w:val="20"/>
          <w:szCs w:val="20"/>
          <w:rtl/>
        </w:rPr>
        <w:t>...</w:t>
      </w:r>
      <w:r w:rsidRPr="00CC4511">
        <w:rPr>
          <w:rFonts w:cs="Arial" w:hint="cs"/>
          <w:sz w:val="20"/>
          <w:szCs w:val="20"/>
          <w:rtl/>
        </w:rPr>
        <w:t>והפרוטה</w:t>
      </w:r>
      <w:r w:rsidRPr="00CC4511">
        <w:rPr>
          <w:rFonts w:cs="Arial"/>
          <w:sz w:val="20"/>
          <w:szCs w:val="20"/>
          <w:rtl/>
        </w:rPr>
        <w:t xml:space="preserve"> </w:t>
      </w:r>
      <w:r w:rsidRPr="00CC4511">
        <w:rPr>
          <w:rFonts w:cs="Arial" w:hint="cs"/>
          <w:sz w:val="20"/>
          <w:szCs w:val="20"/>
          <w:rtl/>
        </w:rPr>
        <w:t>משקל</w:t>
      </w:r>
      <w:r w:rsidRPr="00CC4511">
        <w:rPr>
          <w:rFonts w:cs="Arial"/>
          <w:sz w:val="20"/>
          <w:szCs w:val="20"/>
          <w:rtl/>
        </w:rPr>
        <w:t xml:space="preserve"> </w:t>
      </w:r>
      <w:r w:rsidRPr="00CC4511">
        <w:rPr>
          <w:rFonts w:cs="Arial" w:hint="cs"/>
          <w:sz w:val="20"/>
          <w:szCs w:val="20"/>
          <w:rtl/>
        </w:rPr>
        <w:t>חצי</w:t>
      </w:r>
      <w:r w:rsidRPr="00CC4511">
        <w:rPr>
          <w:rFonts w:cs="Arial"/>
          <w:sz w:val="20"/>
          <w:szCs w:val="20"/>
          <w:rtl/>
        </w:rPr>
        <w:t xml:space="preserve"> </w:t>
      </w:r>
      <w:r w:rsidRPr="00CC4511">
        <w:rPr>
          <w:rFonts w:cs="Arial" w:hint="cs"/>
          <w:sz w:val="20"/>
          <w:szCs w:val="20"/>
          <w:rtl/>
        </w:rPr>
        <w:t>גרגר</w:t>
      </w:r>
      <w:r w:rsidRPr="00CC4511">
        <w:rPr>
          <w:rFonts w:cs="Arial"/>
          <w:sz w:val="20"/>
          <w:szCs w:val="20"/>
          <w:rtl/>
        </w:rPr>
        <w:t xml:space="preserve"> </w:t>
      </w:r>
      <w:r w:rsidRPr="00CC4511">
        <w:rPr>
          <w:rFonts w:cs="Arial" w:hint="cs"/>
          <w:sz w:val="20"/>
          <w:szCs w:val="20"/>
          <w:rtl/>
        </w:rPr>
        <w:t>כסף</w:t>
      </w:r>
      <w:r w:rsidRPr="00CC4511">
        <w:rPr>
          <w:rFonts w:cs="Arial"/>
          <w:sz w:val="20"/>
          <w:szCs w:val="20"/>
          <w:rtl/>
        </w:rPr>
        <w:t xml:space="preserve">. </w:t>
      </w:r>
      <w:r w:rsidRPr="00CC4511">
        <w:rPr>
          <w:rFonts w:cs="Arial" w:hint="cs"/>
          <w:sz w:val="20"/>
          <w:szCs w:val="20"/>
          <w:rtl/>
        </w:rPr>
        <w:t>ואשר</w:t>
      </w:r>
      <w:r w:rsidRPr="00CC4511">
        <w:rPr>
          <w:rFonts w:cs="Arial"/>
          <w:sz w:val="20"/>
          <w:szCs w:val="20"/>
          <w:rtl/>
        </w:rPr>
        <w:t xml:space="preserve"> </w:t>
      </w:r>
      <w:r w:rsidRPr="00CC4511">
        <w:rPr>
          <w:rFonts w:cs="Arial" w:hint="cs"/>
          <w:sz w:val="20"/>
          <w:szCs w:val="20"/>
          <w:rtl/>
        </w:rPr>
        <w:t>ששמעתי</w:t>
      </w:r>
      <w:r w:rsidRPr="00CC4511">
        <w:rPr>
          <w:rFonts w:cs="Arial"/>
          <w:sz w:val="20"/>
          <w:szCs w:val="20"/>
          <w:rtl/>
        </w:rPr>
        <w:t xml:space="preserve"> </w:t>
      </w:r>
      <w:r w:rsidRPr="00CC4511">
        <w:rPr>
          <w:rFonts w:cs="Arial" w:hint="cs"/>
          <w:sz w:val="20"/>
          <w:szCs w:val="20"/>
          <w:rtl/>
        </w:rPr>
        <w:t>מאבא</w:t>
      </w:r>
      <w:r w:rsidRPr="00CC4511">
        <w:rPr>
          <w:rFonts w:cs="Arial"/>
          <w:sz w:val="20"/>
          <w:szCs w:val="20"/>
          <w:rtl/>
        </w:rPr>
        <w:t xml:space="preserve"> </w:t>
      </w:r>
      <w:r w:rsidRPr="00CC4511">
        <w:rPr>
          <w:rFonts w:cs="Arial" w:hint="cs"/>
          <w:sz w:val="20"/>
          <w:szCs w:val="20"/>
          <w:rtl/>
        </w:rPr>
        <w:t>מרי</w:t>
      </w:r>
      <w:r w:rsidRPr="00CC4511">
        <w:rPr>
          <w:rFonts w:cs="Arial"/>
          <w:sz w:val="20"/>
          <w:szCs w:val="20"/>
          <w:rtl/>
        </w:rPr>
        <w:t xml:space="preserve"> </w:t>
      </w:r>
      <w:r w:rsidRPr="00CC4511">
        <w:rPr>
          <w:rFonts w:cs="Arial" w:hint="cs"/>
          <w:sz w:val="20"/>
          <w:szCs w:val="20"/>
          <w:rtl/>
        </w:rPr>
        <w:t>זצ</w:t>
      </w:r>
      <w:r w:rsidRPr="00CC4511">
        <w:rPr>
          <w:rFonts w:cs="Arial"/>
          <w:sz w:val="20"/>
          <w:szCs w:val="20"/>
          <w:rtl/>
        </w:rPr>
        <w:t>"</w:t>
      </w:r>
      <w:r w:rsidRPr="00CC4511">
        <w:rPr>
          <w:rFonts w:cs="Arial" w:hint="cs"/>
          <w:sz w:val="20"/>
          <w:szCs w:val="20"/>
          <w:rtl/>
        </w:rPr>
        <w:t>ל</w:t>
      </w:r>
      <w:r w:rsidRPr="00CC4511">
        <w:rPr>
          <w:rFonts w:cs="Arial"/>
          <w:sz w:val="20"/>
          <w:szCs w:val="20"/>
          <w:rtl/>
        </w:rPr>
        <w:t xml:space="preserve"> </w:t>
      </w:r>
      <w:r w:rsidRPr="00CC4511">
        <w:rPr>
          <w:rFonts w:cs="Arial" w:hint="cs"/>
          <w:sz w:val="20"/>
          <w:szCs w:val="20"/>
          <w:rtl/>
        </w:rPr>
        <w:t>כפי</w:t>
      </w:r>
      <w:r w:rsidRPr="00CC4511">
        <w:rPr>
          <w:rFonts w:cs="Arial"/>
          <w:sz w:val="20"/>
          <w:szCs w:val="20"/>
          <w:rtl/>
        </w:rPr>
        <w:t xml:space="preserve"> </w:t>
      </w:r>
      <w:r w:rsidRPr="00CC4511">
        <w:rPr>
          <w:rFonts w:cs="Arial" w:hint="cs"/>
          <w:sz w:val="20"/>
          <w:szCs w:val="20"/>
          <w:rtl/>
        </w:rPr>
        <w:t>ששמע</w:t>
      </w:r>
      <w:r w:rsidRPr="00CC4511">
        <w:rPr>
          <w:rFonts w:cs="Arial"/>
          <w:sz w:val="20"/>
          <w:szCs w:val="20"/>
          <w:rtl/>
        </w:rPr>
        <w:t xml:space="preserve"> </w:t>
      </w:r>
      <w:r w:rsidRPr="00CC4511">
        <w:rPr>
          <w:rFonts w:cs="Arial" w:hint="cs"/>
          <w:sz w:val="20"/>
          <w:szCs w:val="20"/>
          <w:rtl/>
        </w:rPr>
        <w:t>מרבותיו</w:t>
      </w:r>
      <w:r w:rsidRPr="00CC4511">
        <w:rPr>
          <w:rFonts w:cs="Arial"/>
          <w:sz w:val="20"/>
          <w:szCs w:val="20"/>
          <w:rtl/>
        </w:rPr>
        <w:t xml:space="preserve"> </w:t>
      </w:r>
      <w:r w:rsidRPr="00CC4511">
        <w:rPr>
          <w:rFonts w:cs="Arial" w:hint="cs"/>
          <w:sz w:val="20"/>
          <w:szCs w:val="20"/>
          <w:rtl/>
        </w:rPr>
        <w:t>תמיד</w:t>
      </w:r>
      <w:r w:rsidRPr="00CC4511">
        <w:rPr>
          <w:rFonts w:cs="Arial"/>
          <w:sz w:val="20"/>
          <w:szCs w:val="20"/>
          <w:rtl/>
        </w:rPr>
        <w:t xml:space="preserve"> </w:t>
      </w:r>
      <w:r w:rsidRPr="00CC4511">
        <w:rPr>
          <w:rFonts w:cs="Arial" w:hint="cs"/>
          <w:sz w:val="20"/>
          <w:szCs w:val="20"/>
          <w:rtl/>
        </w:rPr>
        <w:t>והוא</w:t>
      </w:r>
      <w:r w:rsidRPr="00CC4511">
        <w:rPr>
          <w:rFonts w:cs="Arial"/>
          <w:sz w:val="20"/>
          <w:szCs w:val="20"/>
          <w:rtl/>
        </w:rPr>
        <w:t xml:space="preserve"> </w:t>
      </w:r>
      <w:r w:rsidRPr="00CC4511">
        <w:rPr>
          <w:rFonts w:cs="Arial" w:hint="cs"/>
          <w:sz w:val="20"/>
          <w:szCs w:val="20"/>
          <w:rtl/>
        </w:rPr>
        <w:t>המפורסם</w:t>
      </w:r>
      <w:r w:rsidRPr="00CC4511">
        <w:rPr>
          <w:rFonts w:cs="Arial"/>
          <w:sz w:val="20"/>
          <w:szCs w:val="20"/>
          <w:rtl/>
        </w:rPr>
        <w:t xml:space="preserve"> </w:t>
      </w:r>
      <w:r w:rsidRPr="00CC4511">
        <w:rPr>
          <w:rFonts w:cs="Arial" w:hint="cs"/>
          <w:sz w:val="20"/>
          <w:szCs w:val="20"/>
          <w:rtl/>
        </w:rPr>
        <w:t>אצלינו</w:t>
      </w:r>
      <w:r w:rsidRPr="00CC4511">
        <w:rPr>
          <w:rFonts w:cs="Arial"/>
          <w:sz w:val="20"/>
          <w:szCs w:val="20"/>
          <w:rtl/>
        </w:rPr>
        <w:t xml:space="preserve"> </w:t>
      </w:r>
      <w:r w:rsidRPr="00CC4511">
        <w:rPr>
          <w:rFonts w:cs="Arial" w:hint="cs"/>
          <w:sz w:val="20"/>
          <w:szCs w:val="20"/>
          <w:rtl/>
        </w:rPr>
        <w:t>שהגרגרים</w:t>
      </w:r>
      <w:r w:rsidRPr="00CC4511">
        <w:rPr>
          <w:rFonts w:cs="Arial"/>
          <w:sz w:val="20"/>
          <w:szCs w:val="20"/>
          <w:rtl/>
        </w:rPr>
        <w:t xml:space="preserve"> </w:t>
      </w:r>
      <w:r w:rsidRPr="00CC4511">
        <w:rPr>
          <w:rFonts w:cs="Arial" w:hint="cs"/>
          <w:sz w:val="20"/>
          <w:szCs w:val="20"/>
          <w:rtl/>
        </w:rPr>
        <w:t>האלו</w:t>
      </w:r>
      <w:r w:rsidRPr="00CC4511">
        <w:rPr>
          <w:rFonts w:cs="Arial"/>
          <w:sz w:val="20"/>
          <w:szCs w:val="20"/>
          <w:rtl/>
        </w:rPr>
        <w:t xml:space="preserve"> </w:t>
      </w:r>
      <w:r w:rsidRPr="00CC4511">
        <w:rPr>
          <w:rFonts w:cs="Arial" w:hint="cs"/>
          <w:sz w:val="20"/>
          <w:szCs w:val="20"/>
          <w:rtl/>
        </w:rPr>
        <w:t>ששוקלין</w:t>
      </w:r>
      <w:r w:rsidRPr="00CC4511">
        <w:rPr>
          <w:rFonts w:cs="Arial"/>
          <w:sz w:val="20"/>
          <w:szCs w:val="20"/>
          <w:rtl/>
        </w:rPr>
        <w:t xml:space="preserve"> </w:t>
      </w:r>
      <w:r w:rsidRPr="00CC4511">
        <w:rPr>
          <w:rFonts w:cs="Arial" w:hint="cs"/>
          <w:sz w:val="20"/>
          <w:szCs w:val="20"/>
          <w:rtl/>
        </w:rPr>
        <w:t>בהן</w:t>
      </w:r>
      <w:r w:rsidRPr="00CC4511">
        <w:rPr>
          <w:rFonts w:cs="Arial"/>
          <w:sz w:val="20"/>
          <w:szCs w:val="20"/>
          <w:rtl/>
        </w:rPr>
        <w:t xml:space="preserve"> </w:t>
      </w:r>
      <w:r w:rsidRPr="00CC4511">
        <w:rPr>
          <w:rFonts w:cs="Arial" w:hint="cs"/>
          <w:sz w:val="20"/>
          <w:szCs w:val="20"/>
          <w:rtl/>
        </w:rPr>
        <w:t>הן</w:t>
      </w:r>
      <w:r w:rsidRPr="00CC4511">
        <w:rPr>
          <w:rFonts w:cs="Arial"/>
          <w:sz w:val="20"/>
          <w:szCs w:val="20"/>
          <w:rtl/>
        </w:rPr>
        <w:t xml:space="preserve"> </w:t>
      </w:r>
      <w:r w:rsidRPr="00CC4511">
        <w:rPr>
          <w:rFonts w:cs="Arial" w:hint="cs"/>
          <w:sz w:val="20"/>
          <w:szCs w:val="20"/>
          <w:rtl/>
        </w:rPr>
        <w:t>גרגרי</w:t>
      </w:r>
      <w:r w:rsidRPr="00CC4511">
        <w:rPr>
          <w:rFonts w:cs="Arial"/>
          <w:sz w:val="20"/>
          <w:szCs w:val="20"/>
          <w:rtl/>
        </w:rPr>
        <w:t xml:space="preserve"> </w:t>
      </w:r>
      <w:r w:rsidRPr="00CC4511">
        <w:rPr>
          <w:rFonts w:cs="Arial" w:hint="cs"/>
          <w:sz w:val="20"/>
          <w:szCs w:val="20"/>
          <w:rtl/>
        </w:rPr>
        <w:t>שעורים</w:t>
      </w:r>
      <w:r w:rsidRPr="00CC4511">
        <w:rPr>
          <w:rFonts w:cs="Arial"/>
          <w:sz w:val="20"/>
          <w:szCs w:val="20"/>
          <w:rtl/>
        </w:rPr>
        <w:t>.</w:t>
      </w:r>
      <w:r>
        <w:rPr>
          <w:rFonts w:cs="Arial" w:hint="cs"/>
          <w:sz w:val="20"/>
          <w:szCs w:val="20"/>
          <w:rtl/>
        </w:rPr>
        <w:t>"</w:t>
      </w:r>
    </w:p>
    <w:p w:rsidR="00F15C4E" w:rsidRDefault="00F15C4E" w:rsidP="00F15C4E">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C4511">
        <w:rPr>
          <w:rFonts w:cs="Arial" w:hint="cs"/>
          <w:sz w:val="20"/>
          <w:szCs w:val="20"/>
          <w:rtl/>
        </w:rPr>
        <w:t>שיעור</w:t>
      </w:r>
      <w:r w:rsidRPr="00CC4511">
        <w:rPr>
          <w:rFonts w:cs="Arial"/>
          <w:sz w:val="20"/>
          <w:szCs w:val="20"/>
          <w:rtl/>
        </w:rPr>
        <w:t xml:space="preserve"> </w:t>
      </w:r>
      <w:r w:rsidRPr="00CC4511">
        <w:rPr>
          <w:rFonts w:cs="Arial" w:hint="cs"/>
          <w:sz w:val="20"/>
          <w:szCs w:val="20"/>
          <w:rtl/>
        </w:rPr>
        <w:t>הכסף</w:t>
      </w:r>
      <w:r w:rsidRPr="00CC4511">
        <w:rPr>
          <w:rFonts w:cs="Arial"/>
          <w:sz w:val="20"/>
          <w:szCs w:val="20"/>
          <w:rtl/>
        </w:rPr>
        <w:t xml:space="preserve"> </w:t>
      </w:r>
      <w:r w:rsidRPr="00CC4511">
        <w:rPr>
          <w:rFonts w:cs="Arial" w:hint="cs"/>
          <w:sz w:val="20"/>
          <w:szCs w:val="20"/>
          <w:rtl/>
        </w:rPr>
        <w:t>שמקדשין</w:t>
      </w:r>
      <w:r w:rsidRPr="00CC4511">
        <w:rPr>
          <w:rFonts w:cs="Arial"/>
          <w:sz w:val="20"/>
          <w:szCs w:val="20"/>
          <w:rtl/>
        </w:rPr>
        <w:t xml:space="preserve"> </w:t>
      </w:r>
      <w:r w:rsidRPr="00CC4511">
        <w:rPr>
          <w:rFonts w:cs="Arial" w:hint="cs"/>
          <w:sz w:val="20"/>
          <w:szCs w:val="20"/>
          <w:rtl/>
        </w:rPr>
        <w:t>בו</w:t>
      </w:r>
      <w:r w:rsidRPr="00CC4511">
        <w:rPr>
          <w:rFonts w:cs="Arial"/>
          <w:sz w:val="20"/>
          <w:szCs w:val="20"/>
          <w:rtl/>
        </w:rPr>
        <w:t xml:space="preserve">, </w:t>
      </w:r>
      <w:r w:rsidRPr="00CC4511">
        <w:rPr>
          <w:rFonts w:cs="Arial" w:hint="cs"/>
          <w:sz w:val="20"/>
          <w:szCs w:val="20"/>
          <w:rtl/>
        </w:rPr>
        <w:t>משקל</w:t>
      </w:r>
      <w:r w:rsidRPr="00CC4511">
        <w:rPr>
          <w:rFonts w:cs="Arial"/>
          <w:sz w:val="20"/>
          <w:szCs w:val="20"/>
          <w:rtl/>
        </w:rPr>
        <w:t xml:space="preserve"> </w:t>
      </w:r>
      <w:r w:rsidRPr="00CC4511">
        <w:rPr>
          <w:rFonts w:cs="Arial" w:hint="cs"/>
          <w:sz w:val="20"/>
          <w:szCs w:val="20"/>
          <w:rtl/>
        </w:rPr>
        <w:t>חצי</w:t>
      </w:r>
      <w:r w:rsidRPr="00CC4511">
        <w:rPr>
          <w:rFonts w:cs="Arial"/>
          <w:sz w:val="20"/>
          <w:szCs w:val="20"/>
          <w:rtl/>
        </w:rPr>
        <w:t xml:space="preserve"> </w:t>
      </w:r>
      <w:r w:rsidRPr="00CC4511">
        <w:rPr>
          <w:rFonts w:cs="Arial" w:hint="cs"/>
          <w:sz w:val="20"/>
          <w:szCs w:val="20"/>
          <w:rtl/>
        </w:rPr>
        <w:t>שעורה</w:t>
      </w:r>
      <w:r w:rsidRPr="00CC4511">
        <w:rPr>
          <w:rFonts w:cs="Arial"/>
          <w:sz w:val="20"/>
          <w:szCs w:val="20"/>
          <w:rtl/>
        </w:rPr>
        <w:t xml:space="preserve"> </w:t>
      </w:r>
      <w:r w:rsidRPr="00CC4511">
        <w:rPr>
          <w:rFonts w:cs="Arial" w:hint="cs"/>
          <w:sz w:val="20"/>
          <w:szCs w:val="20"/>
          <w:rtl/>
        </w:rPr>
        <w:t>כסף</w:t>
      </w:r>
      <w:r w:rsidRPr="00CC4511">
        <w:rPr>
          <w:rFonts w:cs="Arial"/>
          <w:sz w:val="20"/>
          <w:szCs w:val="20"/>
          <w:rtl/>
        </w:rPr>
        <w:t xml:space="preserve"> </w:t>
      </w:r>
      <w:r w:rsidRPr="00CC4511">
        <w:rPr>
          <w:rFonts w:cs="Arial" w:hint="cs"/>
          <w:sz w:val="20"/>
          <w:szCs w:val="20"/>
          <w:rtl/>
        </w:rPr>
        <w:t>צרוף</w:t>
      </w:r>
      <w:r>
        <w:rPr>
          <w:rFonts w:cs="Arial" w:hint="cs"/>
          <w:sz w:val="20"/>
          <w:szCs w:val="20"/>
          <w:rtl/>
        </w:rPr>
        <w:t>."</w:t>
      </w:r>
    </w:p>
    <w:p w:rsidR="00F15C4E" w:rsidRDefault="00F15C4E" w:rsidP="00F15C4E">
      <w:pPr>
        <w:rPr>
          <w:b/>
          <w:bCs/>
          <w:sz w:val="20"/>
          <w:szCs w:val="20"/>
          <w:rtl/>
        </w:rPr>
      </w:pPr>
      <w:r>
        <w:rPr>
          <w:rFonts w:hint="cs"/>
          <w:b/>
          <w:bCs/>
          <w:sz w:val="20"/>
          <w:szCs w:val="20"/>
          <w:rtl/>
        </w:rPr>
        <w:t>האם יש לחשוש ששווה פרוטה במקום אחר</w:t>
      </w:r>
      <w:r>
        <w:rPr>
          <w:b/>
          <w:bCs/>
          <w:sz w:val="20"/>
          <w:szCs w:val="20"/>
          <w:rtl/>
        </w:rPr>
        <w:br/>
      </w:r>
      <w:r>
        <w:rPr>
          <w:rFonts w:hint="cs"/>
          <w:sz w:val="20"/>
          <w:szCs w:val="20"/>
          <w:rtl/>
        </w:rPr>
        <w:t xml:space="preserve">נאמר בגמרא </w:t>
      </w:r>
      <w:r w:rsidRPr="00CC4511">
        <w:rPr>
          <w:rFonts w:hint="cs"/>
          <w:sz w:val="18"/>
          <w:szCs w:val="18"/>
          <w:rtl/>
        </w:rPr>
        <w:t xml:space="preserve">(קידושין יב.) </w:t>
      </w:r>
      <w:r>
        <w:rPr>
          <w:rFonts w:hint="cs"/>
          <w:sz w:val="20"/>
          <w:szCs w:val="20"/>
          <w:rtl/>
        </w:rPr>
        <w:t>כך:</w:t>
      </w:r>
      <w:r w:rsidRPr="00CC4511">
        <w:rPr>
          <w:rFonts w:cs="Arial"/>
          <w:sz w:val="20"/>
          <w:szCs w:val="20"/>
          <w:rtl/>
        </w:rPr>
        <w:t xml:space="preserve"> </w:t>
      </w:r>
      <w:r>
        <w:rPr>
          <w:rFonts w:cs="Arial" w:hint="cs"/>
          <w:sz w:val="20"/>
          <w:szCs w:val="20"/>
          <w:rtl/>
        </w:rPr>
        <w:t>"</w:t>
      </w:r>
      <w:r w:rsidRPr="00CC4511">
        <w:rPr>
          <w:rFonts w:cs="Arial" w:hint="cs"/>
          <w:sz w:val="20"/>
          <w:szCs w:val="20"/>
          <w:rtl/>
        </w:rPr>
        <w:t>אמר</w:t>
      </w:r>
      <w:r w:rsidRPr="00CC4511">
        <w:rPr>
          <w:rFonts w:cs="Arial"/>
          <w:sz w:val="20"/>
          <w:szCs w:val="20"/>
          <w:rtl/>
        </w:rPr>
        <w:t xml:space="preserve"> </w:t>
      </w:r>
      <w:r w:rsidRPr="00CC4511">
        <w:rPr>
          <w:rFonts w:cs="Arial" w:hint="cs"/>
          <w:sz w:val="20"/>
          <w:szCs w:val="20"/>
          <w:rtl/>
        </w:rPr>
        <w:t>שמואל</w:t>
      </w:r>
      <w:r w:rsidRPr="00CC4511">
        <w:rPr>
          <w:rFonts w:cs="Arial"/>
          <w:sz w:val="20"/>
          <w:szCs w:val="20"/>
          <w:rtl/>
        </w:rPr>
        <w:t xml:space="preserve">: </w:t>
      </w:r>
      <w:r w:rsidRPr="00CC4511">
        <w:rPr>
          <w:rFonts w:cs="Arial" w:hint="cs"/>
          <w:sz w:val="20"/>
          <w:szCs w:val="20"/>
          <w:rtl/>
        </w:rPr>
        <w:t>קידשה</w:t>
      </w:r>
      <w:r w:rsidRPr="00CC4511">
        <w:rPr>
          <w:rFonts w:cs="Arial"/>
          <w:sz w:val="20"/>
          <w:szCs w:val="20"/>
          <w:rtl/>
        </w:rPr>
        <w:t xml:space="preserve"> </w:t>
      </w:r>
      <w:r w:rsidRPr="00CC4511">
        <w:rPr>
          <w:rFonts w:cs="Arial" w:hint="cs"/>
          <w:sz w:val="20"/>
          <w:szCs w:val="20"/>
          <w:rtl/>
        </w:rPr>
        <w:t>בתמרה</w:t>
      </w:r>
      <w:r w:rsidRPr="00CC4511">
        <w:rPr>
          <w:rFonts w:cs="Arial"/>
          <w:sz w:val="20"/>
          <w:szCs w:val="20"/>
          <w:rtl/>
        </w:rPr>
        <w:t xml:space="preserve">, </w:t>
      </w:r>
      <w:r w:rsidRPr="00CC4511">
        <w:rPr>
          <w:rFonts w:cs="Arial" w:hint="cs"/>
          <w:sz w:val="20"/>
          <w:szCs w:val="20"/>
          <w:rtl/>
        </w:rPr>
        <w:t>אפילו</w:t>
      </w:r>
      <w:r w:rsidRPr="00CC4511">
        <w:rPr>
          <w:rFonts w:cs="Arial"/>
          <w:sz w:val="20"/>
          <w:szCs w:val="20"/>
          <w:rtl/>
        </w:rPr>
        <w:t xml:space="preserve"> </w:t>
      </w:r>
      <w:r w:rsidRPr="00CC4511">
        <w:rPr>
          <w:rFonts w:cs="Arial" w:hint="cs"/>
          <w:sz w:val="20"/>
          <w:szCs w:val="20"/>
          <w:rtl/>
        </w:rPr>
        <w:t>עומד</w:t>
      </w:r>
      <w:r w:rsidRPr="00CC4511">
        <w:rPr>
          <w:rFonts w:cs="Arial"/>
          <w:sz w:val="20"/>
          <w:szCs w:val="20"/>
          <w:rtl/>
        </w:rPr>
        <w:t xml:space="preserve"> </w:t>
      </w:r>
      <w:r w:rsidRPr="00CC4511">
        <w:rPr>
          <w:rFonts w:cs="Arial" w:hint="cs"/>
          <w:sz w:val="20"/>
          <w:szCs w:val="20"/>
          <w:rtl/>
        </w:rPr>
        <w:t>כור</w:t>
      </w:r>
      <w:r w:rsidRPr="00CC4511">
        <w:rPr>
          <w:rFonts w:cs="Arial"/>
          <w:sz w:val="20"/>
          <w:szCs w:val="20"/>
          <w:rtl/>
        </w:rPr>
        <w:t xml:space="preserve"> </w:t>
      </w:r>
      <w:r w:rsidRPr="00CC4511">
        <w:rPr>
          <w:rFonts w:cs="Arial" w:hint="cs"/>
          <w:sz w:val="20"/>
          <w:szCs w:val="20"/>
          <w:rtl/>
        </w:rPr>
        <w:t>תמרים</w:t>
      </w:r>
      <w:r w:rsidRPr="00CC4511">
        <w:rPr>
          <w:rFonts w:cs="Arial"/>
          <w:sz w:val="20"/>
          <w:szCs w:val="20"/>
          <w:rtl/>
        </w:rPr>
        <w:t xml:space="preserve"> </w:t>
      </w:r>
      <w:r w:rsidRPr="00CC4511">
        <w:rPr>
          <w:rFonts w:cs="Arial" w:hint="cs"/>
          <w:sz w:val="20"/>
          <w:szCs w:val="20"/>
          <w:rtl/>
        </w:rPr>
        <w:t>בדינר</w:t>
      </w:r>
      <w:r w:rsidRPr="00CC4511">
        <w:rPr>
          <w:rFonts w:cs="Arial"/>
          <w:sz w:val="20"/>
          <w:szCs w:val="20"/>
          <w:rtl/>
        </w:rPr>
        <w:t xml:space="preserve"> - </w:t>
      </w:r>
      <w:r w:rsidRPr="00CC4511">
        <w:rPr>
          <w:rFonts w:cs="Arial" w:hint="cs"/>
          <w:sz w:val="20"/>
          <w:szCs w:val="20"/>
          <w:rtl/>
        </w:rPr>
        <w:t>מקודשת</w:t>
      </w:r>
      <w:r w:rsidRPr="00CC4511">
        <w:rPr>
          <w:rFonts w:cs="Arial"/>
          <w:sz w:val="20"/>
          <w:szCs w:val="20"/>
          <w:rtl/>
        </w:rPr>
        <w:t xml:space="preserve">, </w:t>
      </w:r>
      <w:r w:rsidRPr="00CC4511">
        <w:rPr>
          <w:rFonts w:cs="Arial" w:hint="cs"/>
          <w:sz w:val="20"/>
          <w:szCs w:val="20"/>
          <w:rtl/>
        </w:rPr>
        <w:t>חיישינן</w:t>
      </w:r>
      <w:r w:rsidRPr="00CC4511">
        <w:rPr>
          <w:rFonts w:cs="Arial"/>
          <w:sz w:val="20"/>
          <w:szCs w:val="20"/>
          <w:rtl/>
        </w:rPr>
        <w:t xml:space="preserve"> </w:t>
      </w:r>
      <w:r w:rsidRPr="00CC4511">
        <w:rPr>
          <w:rFonts w:cs="Arial" w:hint="cs"/>
          <w:sz w:val="20"/>
          <w:szCs w:val="20"/>
          <w:rtl/>
        </w:rPr>
        <w:t>שמא</w:t>
      </w:r>
      <w:r w:rsidRPr="00CC4511">
        <w:rPr>
          <w:rFonts w:cs="Arial"/>
          <w:sz w:val="20"/>
          <w:szCs w:val="20"/>
          <w:rtl/>
        </w:rPr>
        <w:t xml:space="preserve"> </w:t>
      </w:r>
      <w:r w:rsidRPr="00CC4511">
        <w:rPr>
          <w:rFonts w:cs="Arial" w:hint="cs"/>
          <w:sz w:val="20"/>
          <w:szCs w:val="20"/>
          <w:rtl/>
        </w:rPr>
        <w:t>שוה</w:t>
      </w:r>
      <w:r w:rsidRPr="00CC4511">
        <w:rPr>
          <w:rFonts w:cs="Arial"/>
          <w:sz w:val="20"/>
          <w:szCs w:val="20"/>
          <w:rtl/>
        </w:rPr>
        <w:t xml:space="preserve"> </w:t>
      </w:r>
      <w:r w:rsidRPr="00CC4511">
        <w:rPr>
          <w:rFonts w:cs="Arial" w:hint="cs"/>
          <w:sz w:val="20"/>
          <w:szCs w:val="20"/>
          <w:rtl/>
        </w:rPr>
        <w:t>פרוטה</w:t>
      </w:r>
      <w:r w:rsidRPr="00CC4511">
        <w:rPr>
          <w:rFonts w:cs="Arial"/>
          <w:sz w:val="20"/>
          <w:szCs w:val="20"/>
          <w:rtl/>
        </w:rPr>
        <w:t xml:space="preserve"> </w:t>
      </w:r>
      <w:r w:rsidRPr="00CC4511">
        <w:rPr>
          <w:rFonts w:cs="Arial" w:hint="cs"/>
          <w:sz w:val="20"/>
          <w:szCs w:val="20"/>
          <w:rtl/>
        </w:rPr>
        <w:t>במדי</w:t>
      </w:r>
      <w:r>
        <w:rPr>
          <w:rFonts w:hint="cs"/>
          <w:sz w:val="20"/>
          <w:szCs w:val="20"/>
          <w:rtl/>
        </w:rPr>
        <w:t xml:space="preserve">." ולפי"ז פוסק המחבר לקמן </w:t>
      </w:r>
      <w:r w:rsidRPr="00CC4511">
        <w:rPr>
          <w:rFonts w:hint="cs"/>
          <w:sz w:val="18"/>
          <w:szCs w:val="18"/>
          <w:rtl/>
        </w:rPr>
        <w:t xml:space="preserve">(לא, ג) </w:t>
      </w:r>
      <w:r>
        <w:rPr>
          <w:rFonts w:hint="cs"/>
          <w:sz w:val="20"/>
          <w:szCs w:val="20"/>
          <w:rtl/>
        </w:rPr>
        <w:t>"</w:t>
      </w:r>
      <w:r w:rsidRPr="00CC4511">
        <w:rPr>
          <w:rFonts w:cs="Arial" w:hint="cs"/>
          <w:sz w:val="20"/>
          <w:szCs w:val="20"/>
          <w:rtl/>
        </w:rPr>
        <w:t>קידש</w:t>
      </w:r>
      <w:r w:rsidRPr="00CC4511">
        <w:rPr>
          <w:rFonts w:cs="Arial"/>
          <w:sz w:val="20"/>
          <w:szCs w:val="20"/>
          <w:rtl/>
        </w:rPr>
        <w:t xml:space="preserve"> </w:t>
      </w:r>
      <w:r w:rsidRPr="00CC4511">
        <w:rPr>
          <w:rFonts w:cs="Arial" w:hint="cs"/>
          <w:sz w:val="20"/>
          <w:szCs w:val="20"/>
          <w:rtl/>
        </w:rPr>
        <w:t>באוכל</w:t>
      </w:r>
      <w:r w:rsidRPr="00CC4511">
        <w:rPr>
          <w:rFonts w:cs="Arial"/>
          <w:sz w:val="20"/>
          <w:szCs w:val="20"/>
          <w:rtl/>
        </w:rPr>
        <w:t xml:space="preserve"> </w:t>
      </w:r>
      <w:r w:rsidRPr="00CC4511">
        <w:rPr>
          <w:rFonts w:cs="Arial" w:hint="cs"/>
          <w:sz w:val="20"/>
          <w:szCs w:val="20"/>
          <w:rtl/>
        </w:rPr>
        <w:t>או</w:t>
      </w:r>
      <w:r w:rsidRPr="00CC4511">
        <w:rPr>
          <w:rFonts w:cs="Arial"/>
          <w:sz w:val="20"/>
          <w:szCs w:val="20"/>
          <w:rtl/>
        </w:rPr>
        <w:t xml:space="preserve"> </w:t>
      </w:r>
      <w:r w:rsidRPr="00CC4511">
        <w:rPr>
          <w:rFonts w:cs="Arial" w:hint="cs"/>
          <w:sz w:val="20"/>
          <w:szCs w:val="20"/>
          <w:rtl/>
        </w:rPr>
        <w:t>בכלי</w:t>
      </w:r>
      <w:r w:rsidRPr="00CC4511">
        <w:rPr>
          <w:rFonts w:cs="Arial"/>
          <w:sz w:val="20"/>
          <w:szCs w:val="20"/>
          <w:rtl/>
        </w:rPr>
        <w:t xml:space="preserve"> </w:t>
      </w:r>
      <w:r w:rsidRPr="00CC4511">
        <w:rPr>
          <w:rFonts w:cs="Arial" w:hint="cs"/>
          <w:sz w:val="20"/>
          <w:szCs w:val="20"/>
          <w:rtl/>
        </w:rPr>
        <w:t>וכיוצא</w:t>
      </w:r>
      <w:r w:rsidRPr="00CC4511">
        <w:rPr>
          <w:rFonts w:cs="Arial"/>
          <w:sz w:val="20"/>
          <w:szCs w:val="20"/>
          <w:rtl/>
        </w:rPr>
        <w:t xml:space="preserve"> </w:t>
      </w:r>
      <w:r w:rsidRPr="00CC4511">
        <w:rPr>
          <w:rFonts w:cs="Arial" w:hint="cs"/>
          <w:sz w:val="20"/>
          <w:szCs w:val="20"/>
          <w:rtl/>
        </w:rPr>
        <w:t>בו</w:t>
      </w:r>
      <w:r w:rsidRPr="00CC4511">
        <w:rPr>
          <w:rFonts w:cs="Arial"/>
          <w:sz w:val="20"/>
          <w:szCs w:val="20"/>
          <w:rtl/>
        </w:rPr>
        <w:t xml:space="preserve">, </w:t>
      </w:r>
      <w:r w:rsidRPr="00CC4511">
        <w:rPr>
          <w:rFonts w:cs="Arial" w:hint="cs"/>
          <w:sz w:val="20"/>
          <w:szCs w:val="20"/>
          <w:rtl/>
        </w:rPr>
        <w:t>ששוה</w:t>
      </w:r>
      <w:r w:rsidRPr="00CC4511">
        <w:rPr>
          <w:rFonts w:cs="Arial"/>
          <w:sz w:val="20"/>
          <w:szCs w:val="20"/>
          <w:rtl/>
        </w:rPr>
        <w:t xml:space="preserve"> </w:t>
      </w:r>
      <w:r w:rsidRPr="00CC4511">
        <w:rPr>
          <w:rFonts w:cs="Arial" w:hint="cs"/>
          <w:sz w:val="20"/>
          <w:szCs w:val="20"/>
          <w:rtl/>
        </w:rPr>
        <w:t>פחות</w:t>
      </w:r>
      <w:r w:rsidRPr="00CC4511">
        <w:rPr>
          <w:rFonts w:cs="Arial"/>
          <w:sz w:val="20"/>
          <w:szCs w:val="20"/>
          <w:rtl/>
        </w:rPr>
        <w:t xml:space="preserve"> </w:t>
      </w:r>
      <w:r w:rsidRPr="00CC4511">
        <w:rPr>
          <w:rFonts w:cs="Arial" w:hint="cs"/>
          <w:sz w:val="20"/>
          <w:szCs w:val="20"/>
          <w:rtl/>
        </w:rPr>
        <w:t>משוה</w:t>
      </w:r>
      <w:r w:rsidRPr="00CC4511">
        <w:rPr>
          <w:rFonts w:cs="Arial"/>
          <w:sz w:val="20"/>
          <w:szCs w:val="20"/>
          <w:rtl/>
        </w:rPr>
        <w:t xml:space="preserve"> </w:t>
      </w:r>
      <w:r w:rsidRPr="00CC4511">
        <w:rPr>
          <w:rFonts w:cs="Arial" w:hint="cs"/>
          <w:sz w:val="20"/>
          <w:szCs w:val="20"/>
          <w:rtl/>
        </w:rPr>
        <w:t>פרוטה</w:t>
      </w:r>
      <w:r w:rsidRPr="00CC4511">
        <w:rPr>
          <w:rFonts w:cs="Arial"/>
          <w:sz w:val="20"/>
          <w:szCs w:val="20"/>
          <w:rtl/>
        </w:rPr>
        <w:t xml:space="preserve">, </w:t>
      </w:r>
      <w:r w:rsidRPr="00CC4511">
        <w:rPr>
          <w:rFonts w:cs="Arial" w:hint="cs"/>
          <w:sz w:val="20"/>
          <w:szCs w:val="20"/>
          <w:rtl/>
        </w:rPr>
        <w:t>הרי</w:t>
      </w:r>
      <w:r w:rsidRPr="00CC4511">
        <w:rPr>
          <w:rFonts w:cs="Arial"/>
          <w:sz w:val="20"/>
          <w:szCs w:val="20"/>
          <w:rtl/>
        </w:rPr>
        <w:t xml:space="preserve"> </w:t>
      </w:r>
      <w:r w:rsidRPr="00CC4511">
        <w:rPr>
          <w:rFonts w:cs="Arial" w:hint="cs"/>
          <w:sz w:val="20"/>
          <w:szCs w:val="20"/>
          <w:rtl/>
        </w:rPr>
        <w:t>זו</w:t>
      </w:r>
      <w:r w:rsidRPr="00CC4511">
        <w:rPr>
          <w:rFonts w:cs="Arial"/>
          <w:sz w:val="20"/>
          <w:szCs w:val="20"/>
          <w:rtl/>
        </w:rPr>
        <w:t xml:space="preserve"> </w:t>
      </w:r>
      <w:r w:rsidRPr="00CC4511">
        <w:rPr>
          <w:rFonts w:cs="Arial" w:hint="cs"/>
          <w:sz w:val="20"/>
          <w:szCs w:val="20"/>
          <w:rtl/>
        </w:rPr>
        <w:t>מקודשת</w:t>
      </w:r>
      <w:r w:rsidRPr="00CC4511">
        <w:rPr>
          <w:rFonts w:cs="Arial"/>
          <w:sz w:val="20"/>
          <w:szCs w:val="20"/>
          <w:rtl/>
        </w:rPr>
        <w:t xml:space="preserve"> </w:t>
      </w:r>
      <w:r w:rsidRPr="00CC4511">
        <w:rPr>
          <w:rFonts w:cs="Arial" w:hint="cs"/>
          <w:sz w:val="20"/>
          <w:szCs w:val="20"/>
          <w:rtl/>
        </w:rPr>
        <w:t>מספק</w:t>
      </w:r>
      <w:r w:rsidRPr="00CC4511">
        <w:rPr>
          <w:rFonts w:cs="Arial"/>
          <w:sz w:val="20"/>
          <w:szCs w:val="20"/>
          <w:rtl/>
        </w:rPr>
        <w:t xml:space="preserve">, </w:t>
      </w:r>
      <w:r w:rsidRPr="00CC4511">
        <w:rPr>
          <w:rFonts w:cs="Arial" w:hint="cs"/>
          <w:sz w:val="20"/>
          <w:szCs w:val="20"/>
          <w:rtl/>
        </w:rPr>
        <w:t>שמא</w:t>
      </w:r>
      <w:r w:rsidRPr="00CC4511">
        <w:rPr>
          <w:rFonts w:cs="Arial"/>
          <w:sz w:val="20"/>
          <w:szCs w:val="20"/>
          <w:rtl/>
        </w:rPr>
        <w:t xml:space="preserve"> </w:t>
      </w:r>
      <w:r w:rsidRPr="00CC4511">
        <w:rPr>
          <w:rFonts w:cs="Arial" w:hint="cs"/>
          <w:sz w:val="20"/>
          <w:szCs w:val="20"/>
          <w:rtl/>
        </w:rPr>
        <w:t>דבר</w:t>
      </w:r>
      <w:r w:rsidRPr="00CC4511">
        <w:rPr>
          <w:rFonts w:cs="Arial"/>
          <w:sz w:val="20"/>
          <w:szCs w:val="20"/>
          <w:rtl/>
        </w:rPr>
        <w:t xml:space="preserve"> </w:t>
      </w:r>
      <w:r w:rsidRPr="00CC4511">
        <w:rPr>
          <w:rFonts w:cs="Arial" w:hint="cs"/>
          <w:sz w:val="20"/>
          <w:szCs w:val="20"/>
          <w:rtl/>
        </w:rPr>
        <w:t>זה</w:t>
      </w:r>
      <w:r w:rsidRPr="00CC4511">
        <w:rPr>
          <w:rFonts w:cs="Arial"/>
          <w:sz w:val="20"/>
          <w:szCs w:val="20"/>
          <w:rtl/>
        </w:rPr>
        <w:t xml:space="preserve"> </w:t>
      </w:r>
      <w:r w:rsidRPr="00CC4511">
        <w:rPr>
          <w:rFonts w:cs="Arial" w:hint="cs"/>
          <w:sz w:val="20"/>
          <w:szCs w:val="20"/>
          <w:rtl/>
        </w:rPr>
        <w:t>שוה</w:t>
      </w:r>
      <w:r w:rsidRPr="00CC4511">
        <w:rPr>
          <w:rFonts w:cs="Arial"/>
          <w:sz w:val="20"/>
          <w:szCs w:val="20"/>
          <w:rtl/>
        </w:rPr>
        <w:t xml:space="preserve"> </w:t>
      </w:r>
      <w:r w:rsidRPr="00CC4511">
        <w:rPr>
          <w:rFonts w:cs="Arial" w:hint="cs"/>
          <w:sz w:val="20"/>
          <w:szCs w:val="20"/>
          <w:rtl/>
        </w:rPr>
        <w:t>פרוטה</w:t>
      </w:r>
      <w:r w:rsidRPr="00CC4511">
        <w:rPr>
          <w:rFonts w:cs="Arial"/>
          <w:sz w:val="20"/>
          <w:szCs w:val="20"/>
          <w:rtl/>
        </w:rPr>
        <w:t xml:space="preserve"> </w:t>
      </w:r>
      <w:r w:rsidRPr="00CC4511">
        <w:rPr>
          <w:rFonts w:cs="Arial" w:hint="cs"/>
          <w:sz w:val="20"/>
          <w:szCs w:val="20"/>
          <w:rtl/>
        </w:rPr>
        <w:t>במקום</w:t>
      </w:r>
      <w:r w:rsidRPr="00CC4511">
        <w:rPr>
          <w:rFonts w:cs="Arial"/>
          <w:sz w:val="20"/>
          <w:szCs w:val="20"/>
          <w:rtl/>
        </w:rPr>
        <w:t xml:space="preserve"> </w:t>
      </w:r>
      <w:r w:rsidRPr="00CC4511">
        <w:rPr>
          <w:rFonts w:cs="Arial" w:hint="cs"/>
          <w:sz w:val="20"/>
          <w:szCs w:val="20"/>
          <w:rtl/>
        </w:rPr>
        <w:t>אחר</w:t>
      </w:r>
      <w:r w:rsidRPr="00CC4511">
        <w:rPr>
          <w:rFonts w:hint="cs"/>
          <w:sz w:val="20"/>
          <w:szCs w:val="20"/>
          <w:rtl/>
        </w:rPr>
        <w:t>."</w:t>
      </w:r>
      <w:r>
        <w:rPr>
          <w:rFonts w:hint="cs"/>
          <w:b/>
          <w:bCs/>
          <w:sz w:val="20"/>
          <w:szCs w:val="20"/>
          <w:rtl/>
        </w:rPr>
        <w:br/>
      </w:r>
      <w:r>
        <w:rPr>
          <w:sz w:val="20"/>
          <w:szCs w:val="20"/>
          <w:rtl/>
        </w:rPr>
        <w:br/>
      </w:r>
      <w:r w:rsidRPr="00281929">
        <w:rPr>
          <w:rFonts w:hint="cs"/>
          <w:sz w:val="20"/>
          <w:szCs w:val="20"/>
          <w:u w:val="single"/>
          <w:rtl/>
        </w:rPr>
        <w:t>ועל פי זה נחלקו האחרונים</w:t>
      </w:r>
      <w:r>
        <w:rPr>
          <w:rFonts w:hint="cs"/>
          <w:sz w:val="20"/>
          <w:szCs w:val="20"/>
          <w:rtl/>
        </w:rPr>
        <w:t>:</w:t>
      </w:r>
      <w:r>
        <w:rPr>
          <w:sz w:val="20"/>
          <w:szCs w:val="20"/>
          <w:rtl/>
        </w:rPr>
        <w:br/>
      </w:r>
      <w:r>
        <w:rPr>
          <w:rFonts w:hint="cs"/>
          <w:sz w:val="20"/>
          <w:szCs w:val="20"/>
          <w:rtl/>
        </w:rPr>
        <w:t xml:space="preserve">א. </w:t>
      </w:r>
      <w:r w:rsidRPr="00281929">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דברי המחבר כאן שקידושין נעשים בכסף משקל חצי גרגר שעורה נאמרו לעניין קידושי ודאי, אך לעניין קידושי ספק נתבאר לקמן שחוששים אף לקידושין הנעשים בפחות משו"פ, והטעם מבואר.</w:t>
      </w:r>
      <w:r>
        <w:rPr>
          <w:sz w:val="20"/>
          <w:szCs w:val="20"/>
          <w:rtl/>
        </w:rPr>
        <w:br/>
      </w:r>
      <w:r>
        <w:rPr>
          <w:rFonts w:hint="cs"/>
          <w:sz w:val="20"/>
          <w:szCs w:val="20"/>
          <w:rtl/>
        </w:rPr>
        <w:t xml:space="preserve">ב. </w:t>
      </w:r>
      <w:r w:rsidRPr="00281929">
        <w:rPr>
          <w:rFonts w:hint="cs"/>
          <w:b/>
          <w:bCs/>
          <w:sz w:val="20"/>
          <w:szCs w:val="20"/>
          <w:rtl/>
        </w:rPr>
        <w:t>המקנה</w:t>
      </w:r>
      <w:r>
        <w:rPr>
          <w:rFonts w:hint="cs"/>
          <w:sz w:val="20"/>
          <w:szCs w:val="20"/>
          <w:rtl/>
        </w:rPr>
        <w:t xml:space="preserve"> </w:t>
      </w:r>
      <w:r>
        <w:rPr>
          <w:sz w:val="20"/>
          <w:szCs w:val="20"/>
          <w:rtl/>
        </w:rPr>
        <w:t>–</w:t>
      </w:r>
      <w:r>
        <w:rPr>
          <w:rFonts w:hint="cs"/>
          <w:sz w:val="20"/>
          <w:szCs w:val="20"/>
          <w:rtl/>
        </w:rPr>
        <w:t xml:space="preserve"> רק בחפץ יש לחשוש שמא שוה פרוטה במקום אחר, אך המקדש בכסף פחות מפרוטה אין חוששים כלל לקידושיו, משום שיש לקדש בפרוטה כשיעור שהיתה אצל משה רבינו.</w:t>
      </w:r>
    </w:p>
    <w:p w:rsidR="00F15C4E" w:rsidRDefault="00F15C4E" w:rsidP="00F15C4E">
      <w:pPr>
        <w:rPr>
          <w:b/>
          <w:bCs/>
          <w:sz w:val="20"/>
          <w:szCs w:val="20"/>
          <w:rtl/>
        </w:rPr>
      </w:pPr>
      <w:r w:rsidRPr="00B85563">
        <w:rPr>
          <w:rFonts w:hint="cs"/>
          <w:sz w:val="20"/>
          <w:szCs w:val="20"/>
          <w:u w:val="single"/>
          <w:rtl/>
        </w:rPr>
        <w:lastRenderedPageBreak/>
        <w:t>האם כיום יש שווי לפרוטה</w:t>
      </w:r>
      <w:r>
        <w:rPr>
          <w:b/>
          <w:bCs/>
          <w:sz w:val="20"/>
          <w:szCs w:val="20"/>
          <w:rtl/>
        </w:rPr>
        <w:br/>
      </w:r>
      <w:r w:rsidRPr="00281929">
        <w:rPr>
          <w:rFonts w:hint="cs"/>
          <w:b/>
          <w:bCs/>
          <w:sz w:val="20"/>
          <w:szCs w:val="20"/>
          <w:rtl/>
        </w:rPr>
        <w:t>סמ"ע</w:t>
      </w:r>
      <w:r>
        <w:rPr>
          <w:rFonts w:hint="cs"/>
          <w:sz w:val="20"/>
          <w:szCs w:val="20"/>
          <w:rtl/>
        </w:rPr>
        <w:t xml:space="preserve"> </w:t>
      </w:r>
      <w:r w:rsidRPr="00281929">
        <w:rPr>
          <w:rFonts w:hint="cs"/>
          <w:sz w:val="18"/>
          <w:szCs w:val="18"/>
          <w:rtl/>
        </w:rPr>
        <w:t xml:space="preserve">(חו"מ, פח, ב) </w:t>
      </w:r>
      <w:r>
        <w:rPr>
          <w:sz w:val="20"/>
          <w:szCs w:val="20"/>
          <w:rtl/>
        </w:rPr>
        <w:t>–</w:t>
      </w:r>
      <w:r>
        <w:rPr>
          <w:rFonts w:hint="cs"/>
          <w:sz w:val="20"/>
          <w:szCs w:val="20"/>
          <w:rtl/>
        </w:rPr>
        <w:t xml:space="preserve"> כיום כמעט ולא ניתן לקנות בפרוטה, לכן צ"ע האם ניתן לקדש בכך אשה.</w:t>
      </w:r>
      <w:r>
        <w:rPr>
          <w:rFonts w:hint="cs"/>
          <w:b/>
          <w:bCs/>
          <w:sz w:val="20"/>
          <w:szCs w:val="20"/>
          <w:rtl/>
        </w:rPr>
        <w:br/>
      </w:r>
      <w:r>
        <w:rPr>
          <w:rFonts w:hint="cs"/>
          <w:sz w:val="20"/>
          <w:szCs w:val="20"/>
          <w:rtl/>
        </w:rPr>
        <w:t>אמנם, דעת רוב האחרונים שגם בזמן הזה אשה מתקדשת בפרוטה דמשה, ומשקל פרוטה הוא 0.025 גרם.</w:t>
      </w:r>
    </w:p>
    <w:p w:rsidR="00F15C4E" w:rsidRPr="00B87121" w:rsidRDefault="00F15C4E" w:rsidP="00F15C4E">
      <w:pPr>
        <w:rPr>
          <w:b/>
          <w:bCs/>
          <w:sz w:val="20"/>
          <w:szCs w:val="20"/>
          <w:rtl/>
        </w:rPr>
      </w:pPr>
      <w:r>
        <w:rPr>
          <w:rFonts w:hint="cs"/>
          <w:b/>
          <w:bCs/>
          <w:sz w:val="20"/>
          <w:szCs w:val="20"/>
          <w:rtl/>
        </w:rPr>
        <w:t>סיכום</w:t>
      </w:r>
      <w:r>
        <w:rPr>
          <w:b/>
          <w:bCs/>
          <w:sz w:val="20"/>
          <w:szCs w:val="20"/>
          <w:rtl/>
        </w:rPr>
        <w:br/>
      </w:r>
      <w:r>
        <w:rPr>
          <w:rFonts w:hint="cs"/>
          <w:sz w:val="20"/>
          <w:szCs w:val="20"/>
          <w:rtl/>
        </w:rPr>
        <w:t xml:space="preserve">1. </w:t>
      </w:r>
      <w:r w:rsidRPr="00281929">
        <w:rPr>
          <w:rFonts w:hint="cs"/>
          <w:b/>
          <w:bCs/>
          <w:sz w:val="20"/>
          <w:szCs w:val="20"/>
          <w:rtl/>
        </w:rPr>
        <w:t>משנה</w:t>
      </w:r>
      <w:r>
        <w:rPr>
          <w:rFonts w:hint="cs"/>
          <w:sz w:val="20"/>
          <w:szCs w:val="20"/>
          <w:rtl/>
        </w:rPr>
        <w:t xml:space="preserve">. ב"ש. אשה נקנית בדינר. ב"ה. אשה נקנית בפרוטה, וכ"פ </w:t>
      </w:r>
      <w:r w:rsidRPr="00E71486">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E71486">
        <w:rPr>
          <w:rFonts w:hint="cs"/>
          <w:sz w:val="20"/>
          <w:szCs w:val="20"/>
          <w:u w:val="single"/>
          <w:rtl/>
        </w:rPr>
        <w:t>משקל הפרוטה</w:t>
      </w:r>
      <w:r>
        <w:rPr>
          <w:rFonts w:hint="cs"/>
          <w:sz w:val="20"/>
          <w:szCs w:val="20"/>
          <w:rtl/>
        </w:rPr>
        <w:t xml:space="preserve">. </w:t>
      </w:r>
      <w:r w:rsidRPr="00E71486">
        <w:rPr>
          <w:rFonts w:hint="cs"/>
          <w:b/>
          <w:bCs/>
          <w:sz w:val="20"/>
          <w:szCs w:val="20"/>
          <w:rtl/>
        </w:rPr>
        <w:t>רמב"ם</w:t>
      </w:r>
      <w:r>
        <w:rPr>
          <w:rFonts w:hint="cs"/>
          <w:sz w:val="20"/>
          <w:szCs w:val="20"/>
          <w:rtl/>
        </w:rPr>
        <w:t xml:space="preserve">. חצי גרגר שעורה, וכ"פ </w:t>
      </w:r>
      <w:r w:rsidRPr="00E71486">
        <w:rPr>
          <w:rFonts w:hint="cs"/>
          <w:b/>
          <w:bCs/>
          <w:sz w:val="20"/>
          <w:szCs w:val="20"/>
          <w:rtl/>
        </w:rPr>
        <w:t>המחבר</w:t>
      </w:r>
      <w:r>
        <w:rPr>
          <w:rFonts w:hint="cs"/>
          <w:sz w:val="20"/>
          <w:szCs w:val="20"/>
          <w:rtl/>
        </w:rPr>
        <w:t>.</w:t>
      </w:r>
      <w:r>
        <w:rPr>
          <w:rFonts w:hint="cs"/>
          <w:sz w:val="20"/>
          <w:szCs w:val="20"/>
          <w:rtl/>
        </w:rPr>
        <w:br/>
        <w:t xml:space="preserve">3. </w:t>
      </w:r>
      <w:r w:rsidRPr="00E71486">
        <w:rPr>
          <w:rFonts w:hint="cs"/>
          <w:b/>
          <w:bCs/>
          <w:sz w:val="20"/>
          <w:szCs w:val="20"/>
          <w:rtl/>
        </w:rPr>
        <w:t>גמרא</w:t>
      </w:r>
      <w:r>
        <w:rPr>
          <w:rFonts w:hint="cs"/>
          <w:sz w:val="20"/>
          <w:szCs w:val="20"/>
          <w:rtl/>
        </w:rPr>
        <w:t xml:space="preserve">. המקדש בתמר שאינו שווה פרוטה, מקודשת מספק, שמא שו"פ במקום אחר, וכ"פ </w:t>
      </w:r>
      <w:r w:rsidRPr="00E71486">
        <w:rPr>
          <w:rFonts w:hint="cs"/>
          <w:b/>
          <w:bCs/>
          <w:sz w:val="20"/>
          <w:szCs w:val="20"/>
          <w:rtl/>
        </w:rPr>
        <w:t>המחבר</w:t>
      </w:r>
      <w:r>
        <w:rPr>
          <w:rFonts w:hint="cs"/>
          <w:sz w:val="20"/>
          <w:szCs w:val="20"/>
          <w:rtl/>
        </w:rPr>
        <w:t>.</w:t>
      </w:r>
      <w:r>
        <w:rPr>
          <w:sz w:val="20"/>
          <w:szCs w:val="20"/>
          <w:rtl/>
        </w:rPr>
        <w:br/>
      </w:r>
      <w:r>
        <w:rPr>
          <w:rFonts w:hint="cs"/>
          <w:sz w:val="20"/>
          <w:szCs w:val="20"/>
          <w:rtl/>
        </w:rPr>
        <w:t xml:space="preserve">4. </w:t>
      </w:r>
      <w:r w:rsidRPr="00E71486">
        <w:rPr>
          <w:rFonts w:hint="cs"/>
          <w:b/>
          <w:bCs/>
          <w:sz w:val="20"/>
          <w:szCs w:val="20"/>
          <w:rtl/>
        </w:rPr>
        <w:t>ח"מ</w:t>
      </w:r>
      <w:r>
        <w:rPr>
          <w:rFonts w:hint="cs"/>
          <w:sz w:val="20"/>
          <w:szCs w:val="20"/>
          <w:rtl/>
        </w:rPr>
        <w:t xml:space="preserve">. לפי"ז, ה"ה במקדש בפחות משו"פ שמוקדשת מספק. </w:t>
      </w:r>
      <w:r w:rsidRPr="00E71486">
        <w:rPr>
          <w:rFonts w:hint="cs"/>
          <w:b/>
          <w:bCs/>
          <w:sz w:val="20"/>
          <w:szCs w:val="20"/>
          <w:rtl/>
        </w:rPr>
        <w:t>מקנה</w:t>
      </w:r>
      <w:r>
        <w:rPr>
          <w:rFonts w:hint="cs"/>
          <w:sz w:val="20"/>
          <w:szCs w:val="20"/>
          <w:rtl/>
        </w:rPr>
        <w:t>. רק בחפץ חוששים, בפרוטה בעינן  פרוטה דמשה דווקא, ובפחות מכך אינה מקודשת כלל.</w:t>
      </w:r>
      <w:r>
        <w:rPr>
          <w:sz w:val="20"/>
          <w:szCs w:val="20"/>
          <w:rtl/>
        </w:rPr>
        <w:br/>
      </w:r>
      <w:r>
        <w:rPr>
          <w:rFonts w:hint="cs"/>
          <w:sz w:val="20"/>
          <w:szCs w:val="20"/>
          <w:rtl/>
        </w:rPr>
        <w:t xml:space="preserve">5. </w:t>
      </w:r>
      <w:r w:rsidRPr="00281929">
        <w:rPr>
          <w:rFonts w:hint="cs"/>
          <w:b/>
          <w:bCs/>
          <w:sz w:val="20"/>
          <w:szCs w:val="20"/>
          <w:rtl/>
        </w:rPr>
        <w:t>סמ"ע</w:t>
      </w:r>
      <w:r>
        <w:rPr>
          <w:rFonts w:hint="cs"/>
          <w:sz w:val="20"/>
          <w:szCs w:val="20"/>
          <w:rtl/>
        </w:rPr>
        <w:t>. צ"ע האם ניתן לקדש כיום בפרוטה, משום שכמעט אי אפשר לקנת בה. רוב האחרונים פליגי.</w:t>
      </w:r>
      <w:r>
        <w:rPr>
          <w:sz w:val="20"/>
          <w:szCs w:val="20"/>
          <w:rtl/>
        </w:rPr>
        <w:br/>
      </w:r>
      <w:r>
        <w:rPr>
          <w:b/>
          <w:bCs/>
          <w:sz w:val="20"/>
          <w:szCs w:val="20"/>
          <w:rtl/>
        </w:rPr>
        <w:br/>
      </w:r>
    </w:p>
    <w:p w:rsidR="00F15C4E" w:rsidRPr="009C7D50" w:rsidRDefault="00F15C4E" w:rsidP="00F15C4E">
      <w:pPr>
        <w:rPr>
          <w:b/>
          <w:bCs/>
          <w:sz w:val="20"/>
          <w:szCs w:val="20"/>
          <w:rtl/>
        </w:rPr>
      </w:pPr>
    </w:p>
    <w:p w:rsidR="00F15C4E" w:rsidRDefault="00F15C4E" w:rsidP="00F15C4E">
      <w:pPr>
        <w:rPr>
          <w:sz w:val="20"/>
          <w:szCs w:val="20"/>
          <w:rtl/>
        </w:rPr>
      </w:pPr>
    </w:p>
    <w:p w:rsidR="00F15C4E" w:rsidRDefault="00F15C4E" w:rsidP="00F15C4E">
      <w:pPr>
        <w:rPr>
          <w:sz w:val="20"/>
          <w:szCs w:val="20"/>
          <w:rtl/>
        </w:rPr>
      </w:pPr>
    </w:p>
    <w:p w:rsidR="00F15C4E" w:rsidRDefault="00F15C4E" w:rsidP="00F15C4E">
      <w:pPr>
        <w:rPr>
          <w:sz w:val="20"/>
          <w:szCs w:val="20"/>
          <w:rtl/>
        </w:rPr>
      </w:pPr>
    </w:p>
    <w:p w:rsidR="00F15C4E" w:rsidRDefault="00F15C4E" w:rsidP="00F15C4E">
      <w:pPr>
        <w:rPr>
          <w:sz w:val="20"/>
          <w:szCs w:val="20"/>
          <w:rtl/>
        </w:rPr>
      </w:pPr>
    </w:p>
    <w:p w:rsidR="00F15C4E" w:rsidRPr="00CF0A61" w:rsidRDefault="00F15C4E" w:rsidP="00F15C4E">
      <w:pPr>
        <w:rPr>
          <w:b/>
          <w:bCs/>
          <w:sz w:val="20"/>
          <w:szCs w:val="20"/>
          <w:rtl/>
        </w:rPr>
      </w:pPr>
      <w:r w:rsidRPr="00CF0A61">
        <w:rPr>
          <w:rFonts w:hint="cs"/>
          <w:b/>
          <w:bCs/>
          <w:sz w:val="20"/>
          <w:szCs w:val="20"/>
          <w:rtl/>
        </w:rPr>
        <w:t>בעזרת ה' יתברך</w:t>
      </w:r>
    </w:p>
    <w:p w:rsidR="00F15C4E" w:rsidRPr="00CF0A61" w:rsidRDefault="00F15C4E" w:rsidP="00F15C4E">
      <w:pPr>
        <w:rPr>
          <w:b/>
          <w:bCs/>
          <w:sz w:val="20"/>
          <w:szCs w:val="20"/>
          <w:rtl/>
        </w:rPr>
      </w:pPr>
      <w:r w:rsidRPr="00CF0A61">
        <w:rPr>
          <w:rFonts w:hint="cs"/>
          <w:b/>
          <w:bCs/>
          <w:sz w:val="20"/>
          <w:szCs w:val="20"/>
          <w:rtl/>
        </w:rPr>
        <w:t>סימן כט</w:t>
      </w:r>
    </w:p>
    <w:p w:rsidR="00F15C4E" w:rsidRDefault="00F15C4E" w:rsidP="00F15C4E">
      <w:pPr>
        <w:rPr>
          <w:sz w:val="20"/>
          <w:szCs w:val="20"/>
          <w:rtl/>
        </w:rPr>
      </w:pPr>
      <w:r w:rsidRPr="00CF0A61">
        <w:rPr>
          <w:rFonts w:hint="cs"/>
          <w:b/>
          <w:bCs/>
          <w:sz w:val="20"/>
          <w:szCs w:val="20"/>
          <w:rtl/>
        </w:rPr>
        <w:t xml:space="preserve">סעיף א </w:t>
      </w:r>
      <w:r w:rsidRPr="00CF0A61">
        <w:rPr>
          <w:b/>
          <w:bCs/>
          <w:sz w:val="20"/>
          <w:szCs w:val="20"/>
          <w:rtl/>
        </w:rPr>
        <w:t>–</w:t>
      </w:r>
      <w:r w:rsidRPr="00CF0A61">
        <w:rPr>
          <w:rFonts w:hint="cs"/>
          <w:b/>
          <w:bCs/>
          <w:sz w:val="20"/>
          <w:szCs w:val="20"/>
          <w:rtl/>
        </w:rPr>
        <w:t xml:space="preserve"> מתנה על מנת להחזיר</w:t>
      </w:r>
      <w:r w:rsidRPr="00CF0A61">
        <w:rPr>
          <w:b/>
          <w:bCs/>
          <w:sz w:val="20"/>
          <w:szCs w:val="20"/>
          <w:rtl/>
        </w:rPr>
        <w:br/>
      </w:r>
      <w:r w:rsidRPr="00CF0A61">
        <w:rPr>
          <w:rFonts w:hint="cs"/>
          <w:b/>
          <w:bCs/>
          <w:sz w:val="20"/>
          <w:szCs w:val="20"/>
          <w:rtl/>
        </w:rPr>
        <w:t>מקור הדין</w:t>
      </w:r>
      <w:r>
        <w:rPr>
          <w:rFonts w:hint="cs"/>
          <w:b/>
          <w:bCs/>
          <w:sz w:val="20"/>
          <w:szCs w:val="20"/>
          <w:rtl/>
        </w:rPr>
        <w:br/>
        <w:t xml:space="preserve">גמרא </w:t>
      </w:r>
      <w:r>
        <w:rPr>
          <w:rFonts w:hint="cs"/>
          <w:sz w:val="20"/>
          <w:szCs w:val="20"/>
          <w:rtl/>
        </w:rPr>
        <w:t>קידושין (ו:) "</w:t>
      </w:r>
      <w:r w:rsidRPr="00644CC4">
        <w:rPr>
          <w:rFonts w:cs="Arial" w:hint="cs"/>
          <w:sz w:val="20"/>
          <w:szCs w:val="20"/>
          <w:rtl/>
        </w:rPr>
        <w:t>אמר</w:t>
      </w:r>
      <w:r w:rsidRPr="00644CC4">
        <w:rPr>
          <w:rFonts w:cs="Arial"/>
          <w:sz w:val="20"/>
          <w:szCs w:val="20"/>
          <w:rtl/>
        </w:rPr>
        <w:t xml:space="preserve"> </w:t>
      </w:r>
      <w:r w:rsidRPr="00644CC4">
        <w:rPr>
          <w:rFonts w:cs="Arial" w:hint="cs"/>
          <w:sz w:val="20"/>
          <w:szCs w:val="20"/>
          <w:rtl/>
        </w:rPr>
        <w:t>רבא</w:t>
      </w:r>
      <w:r w:rsidRPr="00644CC4">
        <w:rPr>
          <w:rFonts w:cs="Arial"/>
          <w:sz w:val="20"/>
          <w:szCs w:val="20"/>
          <w:rtl/>
        </w:rPr>
        <w:t xml:space="preserve">: </w:t>
      </w:r>
      <w:r w:rsidRPr="00644CC4">
        <w:rPr>
          <w:rFonts w:cs="Arial" w:hint="cs"/>
          <w:sz w:val="20"/>
          <w:szCs w:val="20"/>
          <w:rtl/>
        </w:rPr>
        <w:t>הילך</w:t>
      </w:r>
      <w:r w:rsidRPr="00644CC4">
        <w:rPr>
          <w:rFonts w:cs="Arial"/>
          <w:sz w:val="20"/>
          <w:szCs w:val="20"/>
          <w:rtl/>
        </w:rPr>
        <w:t xml:space="preserve"> </w:t>
      </w:r>
      <w:r w:rsidRPr="00644CC4">
        <w:rPr>
          <w:rFonts w:cs="Arial" w:hint="cs"/>
          <w:sz w:val="20"/>
          <w:szCs w:val="20"/>
          <w:rtl/>
        </w:rPr>
        <w:t>מנה</w:t>
      </w:r>
      <w:r w:rsidRPr="00644CC4">
        <w:rPr>
          <w:rFonts w:cs="Arial"/>
          <w:sz w:val="20"/>
          <w:szCs w:val="20"/>
          <w:rtl/>
        </w:rPr>
        <w:t xml:space="preserve"> </w:t>
      </w:r>
      <w:r w:rsidRPr="00644CC4">
        <w:rPr>
          <w:rFonts w:cs="Arial" w:hint="cs"/>
          <w:sz w:val="20"/>
          <w:szCs w:val="20"/>
          <w:rtl/>
        </w:rPr>
        <w:t>על</w:t>
      </w:r>
      <w:r w:rsidRPr="00644CC4">
        <w:rPr>
          <w:rFonts w:cs="Arial"/>
          <w:sz w:val="20"/>
          <w:szCs w:val="20"/>
          <w:rtl/>
        </w:rPr>
        <w:t xml:space="preserve"> </w:t>
      </w:r>
      <w:r w:rsidRPr="00644CC4">
        <w:rPr>
          <w:rFonts w:cs="Arial" w:hint="cs"/>
          <w:sz w:val="20"/>
          <w:szCs w:val="20"/>
          <w:rtl/>
        </w:rPr>
        <w:t>מנת</w:t>
      </w:r>
      <w:r w:rsidRPr="00644CC4">
        <w:rPr>
          <w:rFonts w:cs="Arial"/>
          <w:sz w:val="20"/>
          <w:szCs w:val="20"/>
          <w:rtl/>
        </w:rPr>
        <w:t xml:space="preserve"> </w:t>
      </w:r>
      <w:r w:rsidRPr="00644CC4">
        <w:rPr>
          <w:rFonts w:cs="Arial" w:hint="cs"/>
          <w:sz w:val="20"/>
          <w:szCs w:val="20"/>
          <w:rtl/>
        </w:rPr>
        <w:t>שתחזירהו</w:t>
      </w:r>
      <w:r w:rsidRPr="00644CC4">
        <w:rPr>
          <w:rFonts w:cs="Arial"/>
          <w:sz w:val="20"/>
          <w:szCs w:val="20"/>
          <w:rtl/>
        </w:rPr>
        <w:t xml:space="preserve"> </w:t>
      </w:r>
      <w:r w:rsidRPr="00644CC4">
        <w:rPr>
          <w:rFonts w:cs="Arial" w:hint="cs"/>
          <w:sz w:val="20"/>
          <w:szCs w:val="20"/>
          <w:rtl/>
        </w:rPr>
        <w:t>לי</w:t>
      </w:r>
      <w:r w:rsidRPr="00644CC4">
        <w:rPr>
          <w:rFonts w:cs="Arial"/>
          <w:sz w:val="20"/>
          <w:szCs w:val="20"/>
          <w:rtl/>
        </w:rPr>
        <w:t xml:space="preserve">, </w:t>
      </w:r>
      <w:r w:rsidRPr="00644CC4">
        <w:rPr>
          <w:rFonts w:cs="Arial" w:hint="cs"/>
          <w:sz w:val="20"/>
          <w:szCs w:val="20"/>
          <w:rtl/>
        </w:rPr>
        <w:t>במכר</w:t>
      </w:r>
      <w:r w:rsidRPr="00644CC4">
        <w:rPr>
          <w:rFonts w:cs="Arial"/>
          <w:sz w:val="20"/>
          <w:szCs w:val="20"/>
          <w:rtl/>
        </w:rPr>
        <w:t xml:space="preserve"> - </w:t>
      </w:r>
      <w:r w:rsidRPr="00644CC4">
        <w:rPr>
          <w:rFonts w:cs="Arial" w:hint="cs"/>
          <w:sz w:val="20"/>
          <w:szCs w:val="20"/>
          <w:rtl/>
        </w:rPr>
        <w:t>לא</w:t>
      </w:r>
      <w:r w:rsidRPr="00644CC4">
        <w:rPr>
          <w:rFonts w:cs="Arial"/>
          <w:sz w:val="20"/>
          <w:szCs w:val="20"/>
          <w:rtl/>
        </w:rPr>
        <w:t xml:space="preserve"> </w:t>
      </w:r>
      <w:r w:rsidRPr="00644CC4">
        <w:rPr>
          <w:rFonts w:cs="Arial" w:hint="cs"/>
          <w:sz w:val="20"/>
          <w:szCs w:val="20"/>
          <w:rtl/>
        </w:rPr>
        <w:t>קנה</w:t>
      </w:r>
      <w:r w:rsidRPr="00644CC4">
        <w:rPr>
          <w:rFonts w:cs="Arial"/>
          <w:sz w:val="20"/>
          <w:szCs w:val="20"/>
          <w:rtl/>
        </w:rPr>
        <w:t xml:space="preserve">, </w:t>
      </w:r>
      <w:r w:rsidRPr="00644CC4">
        <w:rPr>
          <w:rFonts w:cs="Arial" w:hint="cs"/>
          <w:sz w:val="20"/>
          <w:szCs w:val="20"/>
          <w:rtl/>
        </w:rPr>
        <w:t>באשה</w:t>
      </w:r>
      <w:r w:rsidRPr="00644CC4">
        <w:rPr>
          <w:rFonts w:cs="Arial"/>
          <w:sz w:val="20"/>
          <w:szCs w:val="20"/>
          <w:rtl/>
        </w:rPr>
        <w:t xml:space="preserve"> - </w:t>
      </w:r>
      <w:r w:rsidRPr="00644CC4">
        <w:rPr>
          <w:rFonts w:cs="Arial" w:hint="cs"/>
          <w:sz w:val="20"/>
          <w:szCs w:val="20"/>
          <w:rtl/>
        </w:rPr>
        <w:t>אינה</w:t>
      </w:r>
      <w:r w:rsidRPr="00644CC4">
        <w:rPr>
          <w:rFonts w:cs="Arial"/>
          <w:sz w:val="20"/>
          <w:szCs w:val="20"/>
          <w:rtl/>
        </w:rPr>
        <w:t xml:space="preserve"> </w:t>
      </w:r>
      <w:r w:rsidRPr="00644CC4">
        <w:rPr>
          <w:rFonts w:cs="Arial" w:hint="cs"/>
          <w:sz w:val="20"/>
          <w:szCs w:val="20"/>
          <w:rtl/>
        </w:rPr>
        <w:t>מקודשת</w:t>
      </w:r>
      <w:r w:rsidRPr="00644CC4">
        <w:rPr>
          <w:rFonts w:cs="Arial"/>
          <w:sz w:val="20"/>
          <w:szCs w:val="20"/>
          <w:rtl/>
        </w:rPr>
        <w:t xml:space="preserve">, </w:t>
      </w:r>
      <w:r w:rsidRPr="00644CC4">
        <w:rPr>
          <w:rFonts w:cs="Arial" w:hint="cs"/>
          <w:sz w:val="20"/>
          <w:szCs w:val="20"/>
          <w:rtl/>
        </w:rPr>
        <w:t>בפדיון</w:t>
      </w:r>
      <w:r w:rsidRPr="00644CC4">
        <w:rPr>
          <w:rFonts w:cs="Arial"/>
          <w:sz w:val="20"/>
          <w:szCs w:val="20"/>
          <w:rtl/>
        </w:rPr>
        <w:t xml:space="preserve"> </w:t>
      </w:r>
      <w:r w:rsidRPr="00644CC4">
        <w:rPr>
          <w:rFonts w:cs="Arial" w:hint="cs"/>
          <w:sz w:val="20"/>
          <w:szCs w:val="20"/>
          <w:rtl/>
        </w:rPr>
        <w:t>הבן</w:t>
      </w:r>
      <w:r w:rsidRPr="00644CC4">
        <w:rPr>
          <w:rFonts w:cs="Arial"/>
          <w:sz w:val="20"/>
          <w:szCs w:val="20"/>
          <w:rtl/>
        </w:rPr>
        <w:t xml:space="preserve"> - </w:t>
      </w:r>
      <w:r w:rsidRPr="00644CC4">
        <w:rPr>
          <w:rFonts w:cs="Arial" w:hint="cs"/>
          <w:sz w:val="20"/>
          <w:szCs w:val="20"/>
          <w:rtl/>
        </w:rPr>
        <w:t>אין</w:t>
      </w:r>
      <w:r w:rsidRPr="00644CC4">
        <w:rPr>
          <w:rFonts w:cs="Arial"/>
          <w:sz w:val="20"/>
          <w:szCs w:val="20"/>
          <w:rtl/>
        </w:rPr>
        <w:t xml:space="preserve"> </w:t>
      </w:r>
      <w:r w:rsidRPr="00644CC4">
        <w:rPr>
          <w:rFonts w:cs="Arial" w:hint="cs"/>
          <w:sz w:val="20"/>
          <w:szCs w:val="20"/>
          <w:rtl/>
        </w:rPr>
        <w:t>בנו</w:t>
      </w:r>
      <w:r w:rsidRPr="00644CC4">
        <w:rPr>
          <w:rFonts w:cs="Arial"/>
          <w:sz w:val="20"/>
          <w:szCs w:val="20"/>
          <w:rtl/>
        </w:rPr>
        <w:t xml:space="preserve"> </w:t>
      </w:r>
      <w:r w:rsidRPr="00644CC4">
        <w:rPr>
          <w:rFonts w:cs="Arial" w:hint="cs"/>
          <w:sz w:val="20"/>
          <w:szCs w:val="20"/>
          <w:rtl/>
        </w:rPr>
        <w:t>פדוי</w:t>
      </w:r>
      <w:r w:rsidRPr="00644CC4">
        <w:rPr>
          <w:rFonts w:cs="Arial"/>
          <w:sz w:val="20"/>
          <w:szCs w:val="20"/>
          <w:rtl/>
        </w:rPr>
        <w:t xml:space="preserve">, </w:t>
      </w:r>
      <w:r w:rsidRPr="00644CC4">
        <w:rPr>
          <w:rFonts w:cs="Arial" w:hint="cs"/>
          <w:sz w:val="20"/>
          <w:szCs w:val="20"/>
          <w:rtl/>
        </w:rPr>
        <w:t>בתרומה</w:t>
      </w:r>
      <w:r w:rsidRPr="00644CC4">
        <w:rPr>
          <w:rFonts w:cs="Arial"/>
          <w:sz w:val="20"/>
          <w:szCs w:val="20"/>
          <w:rtl/>
        </w:rPr>
        <w:t xml:space="preserve"> - </w:t>
      </w:r>
      <w:r w:rsidRPr="00644CC4">
        <w:rPr>
          <w:rFonts w:cs="Arial" w:hint="cs"/>
          <w:sz w:val="20"/>
          <w:szCs w:val="20"/>
          <w:rtl/>
        </w:rPr>
        <w:t>יצא</w:t>
      </w:r>
      <w:r w:rsidRPr="00644CC4">
        <w:rPr>
          <w:rFonts w:cs="Arial"/>
          <w:sz w:val="20"/>
          <w:szCs w:val="20"/>
          <w:rtl/>
        </w:rPr>
        <w:t xml:space="preserve"> </w:t>
      </w:r>
      <w:r w:rsidRPr="00644CC4">
        <w:rPr>
          <w:rFonts w:cs="Arial" w:hint="cs"/>
          <w:sz w:val="20"/>
          <w:szCs w:val="20"/>
          <w:rtl/>
        </w:rPr>
        <w:t>ידי</w:t>
      </w:r>
      <w:r w:rsidRPr="00644CC4">
        <w:rPr>
          <w:rFonts w:cs="Arial"/>
          <w:sz w:val="20"/>
          <w:szCs w:val="20"/>
          <w:rtl/>
        </w:rPr>
        <w:t xml:space="preserve"> </w:t>
      </w:r>
      <w:r w:rsidRPr="00644CC4">
        <w:rPr>
          <w:rFonts w:cs="Arial" w:hint="cs"/>
          <w:sz w:val="20"/>
          <w:szCs w:val="20"/>
          <w:rtl/>
        </w:rPr>
        <w:t>נתינה</w:t>
      </w:r>
      <w:r w:rsidRPr="00644CC4">
        <w:rPr>
          <w:rFonts w:cs="Arial"/>
          <w:sz w:val="20"/>
          <w:szCs w:val="20"/>
          <w:rtl/>
        </w:rPr>
        <w:t xml:space="preserve">, </w:t>
      </w:r>
      <w:r w:rsidRPr="00644CC4">
        <w:rPr>
          <w:rFonts w:cs="Arial" w:hint="cs"/>
          <w:sz w:val="20"/>
          <w:szCs w:val="20"/>
          <w:rtl/>
        </w:rPr>
        <w:t>ואסור</w:t>
      </w:r>
      <w:r w:rsidRPr="00644CC4">
        <w:rPr>
          <w:rFonts w:cs="Arial"/>
          <w:sz w:val="20"/>
          <w:szCs w:val="20"/>
          <w:rtl/>
        </w:rPr>
        <w:t xml:space="preserve"> </w:t>
      </w:r>
      <w:r w:rsidRPr="00644CC4">
        <w:rPr>
          <w:rFonts w:cs="Arial" w:hint="cs"/>
          <w:sz w:val="20"/>
          <w:szCs w:val="20"/>
          <w:rtl/>
        </w:rPr>
        <w:t>לעשות</w:t>
      </w:r>
      <w:r w:rsidRPr="00644CC4">
        <w:rPr>
          <w:rFonts w:cs="Arial"/>
          <w:sz w:val="20"/>
          <w:szCs w:val="20"/>
          <w:rtl/>
        </w:rPr>
        <w:t xml:space="preserve"> </w:t>
      </w:r>
      <w:r w:rsidRPr="00644CC4">
        <w:rPr>
          <w:rFonts w:cs="Arial" w:hint="cs"/>
          <w:sz w:val="20"/>
          <w:szCs w:val="20"/>
          <w:rtl/>
        </w:rPr>
        <w:t>כן</w:t>
      </w:r>
      <w:r w:rsidRPr="00644CC4">
        <w:rPr>
          <w:rFonts w:cs="Arial"/>
          <w:sz w:val="20"/>
          <w:szCs w:val="20"/>
          <w:rtl/>
        </w:rPr>
        <w:t xml:space="preserve">, </w:t>
      </w:r>
      <w:r w:rsidRPr="00644CC4">
        <w:rPr>
          <w:rFonts w:cs="Arial" w:hint="cs"/>
          <w:sz w:val="20"/>
          <w:szCs w:val="20"/>
          <w:rtl/>
        </w:rPr>
        <w:t>מפני</w:t>
      </w:r>
      <w:r w:rsidRPr="00644CC4">
        <w:rPr>
          <w:rFonts w:cs="Arial"/>
          <w:sz w:val="20"/>
          <w:szCs w:val="20"/>
          <w:rtl/>
        </w:rPr>
        <w:t xml:space="preserve"> </w:t>
      </w:r>
      <w:r w:rsidRPr="00644CC4">
        <w:rPr>
          <w:rFonts w:cs="Arial" w:hint="cs"/>
          <w:sz w:val="20"/>
          <w:szCs w:val="20"/>
          <w:rtl/>
        </w:rPr>
        <w:t>שנראה</w:t>
      </w:r>
      <w:r w:rsidRPr="00644CC4">
        <w:rPr>
          <w:rFonts w:cs="Arial"/>
          <w:sz w:val="20"/>
          <w:szCs w:val="20"/>
          <w:rtl/>
        </w:rPr>
        <w:t xml:space="preserve"> </w:t>
      </w:r>
      <w:r w:rsidRPr="00644CC4">
        <w:rPr>
          <w:rFonts w:cs="Arial" w:hint="cs"/>
          <w:sz w:val="20"/>
          <w:szCs w:val="20"/>
          <w:rtl/>
        </w:rPr>
        <w:t>ככהן</w:t>
      </w:r>
      <w:r w:rsidRPr="00644CC4">
        <w:rPr>
          <w:rFonts w:cs="Arial"/>
          <w:sz w:val="20"/>
          <w:szCs w:val="20"/>
          <w:rtl/>
        </w:rPr>
        <w:t xml:space="preserve"> </w:t>
      </w:r>
      <w:r w:rsidRPr="00644CC4">
        <w:rPr>
          <w:rFonts w:cs="Arial" w:hint="cs"/>
          <w:sz w:val="20"/>
          <w:szCs w:val="20"/>
          <w:rtl/>
        </w:rPr>
        <w:t>המסייע</w:t>
      </w:r>
      <w:r w:rsidRPr="00644CC4">
        <w:rPr>
          <w:rFonts w:cs="Arial"/>
          <w:sz w:val="20"/>
          <w:szCs w:val="20"/>
          <w:rtl/>
        </w:rPr>
        <w:t xml:space="preserve"> </w:t>
      </w:r>
      <w:r w:rsidRPr="00644CC4">
        <w:rPr>
          <w:rFonts w:cs="Arial" w:hint="cs"/>
          <w:sz w:val="20"/>
          <w:szCs w:val="20"/>
          <w:rtl/>
        </w:rPr>
        <w:t>בבית</w:t>
      </w:r>
      <w:r w:rsidRPr="00644CC4">
        <w:rPr>
          <w:rFonts w:cs="Arial"/>
          <w:sz w:val="20"/>
          <w:szCs w:val="20"/>
          <w:rtl/>
        </w:rPr>
        <w:t xml:space="preserve"> </w:t>
      </w:r>
      <w:r w:rsidRPr="00644CC4">
        <w:rPr>
          <w:rFonts w:cs="Arial" w:hint="cs"/>
          <w:sz w:val="20"/>
          <w:szCs w:val="20"/>
          <w:rtl/>
        </w:rPr>
        <w:t>הגרנות</w:t>
      </w:r>
      <w:r w:rsidRPr="00644CC4">
        <w:rPr>
          <w:rFonts w:cs="Arial"/>
          <w:sz w:val="20"/>
          <w:szCs w:val="20"/>
          <w:rtl/>
        </w:rPr>
        <w:t xml:space="preserve">. </w:t>
      </w:r>
      <w:r w:rsidRPr="00644CC4">
        <w:rPr>
          <w:rFonts w:cs="Arial" w:hint="cs"/>
          <w:sz w:val="20"/>
          <w:szCs w:val="20"/>
          <w:rtl/>
        </w:rPr>
        <w:t>מאי</w:t>
      </w:r>
      <w:r w:rsidRPr="00644CC4">
        <w:rPr>
          <w:rFonts w:cs="Arial"/>
          <w:sz w:val="20"/>
          <w:szCs w:val="20"/>
          <w:rtl/>
        </w:rPr>
        <w:t xml:space="preserve"> </w:t>
      </w:r>
      <w:r w:rsidRPr="00644CC4">
        <w:rPr>
          <w:rFonts w:cs="Arial" w:hint="cs"/>
          <w:sz w:val="20"/>
          <w:szCs w:val="20"/>
          <w:rtl/>
        </w:rPr>
        <w:t>קסבר</w:t>
      </w:r>
      <w:r w:rsidRPr="00644CC4">
        <w:rPr>
          <w:rFonts w:cs="Arial"/>
          <w:sz w:val="20"/>
          <w:szCs w:val="20"/>
          <w:rtl/>
        </w:rPr>
        <w:t xml:space="preserve"> </w:t>
      </w:r>
      <w:r w:rsidRPr="00644CC4">
        <w:rPr>
          <w:rFonts w:cs="Arial" w:hint="cs"/>
          <w:sz w:val="20"/>
          <w:szCs w:val="20"/>
          <w:rtl/>
        </w:rPr>
        <w:t>רבא</w:t>
      </w:r>
      <w:r w:rsidRPr="00644CC4">
        <w:rPr>
          <w:rFonts w:cs="Arial"/>
          <w:sz w:val="20"/>
          <w:szCs w:val="20"/>
          <w:rtl/>
        </w:rPr>
        <w:t xml:space="preserve">? </w:t>
      </w:r>
      <w:r w:rsidRPr="00644CC4">
        <w:rPr>
          <w:rFonts w:cs="Arial" w:hint="cs"/>
          <w:sz w:val="20"/>
          <w:szCs w:val="20"/>
          <w:rtl/>
        </w:rPr>
        <w:t>אי</w:t>
      </w:r>
      <w:r w:rsidRPr="00644CC4">
        <w:rPr>
          <w:rFonts w:cs="Arial"/>
          <w:sz w:val="20"/>
          <w:szCs w:val="20"/>
          <w:rtl/>
        </w:rPr>
        <w:t xml:space="preserve"> </w:t>
      </w:r>
      <w:r w:rsidRPr="00644CC4">
        <w:rPr>
          <w:rFonts w:cs="Arial" w:hint="cs"/>
          <w:sz w:val="20"/>
          <w:szCs w:val="20"/>
          <w:rtl/>
        </w:rPr>
        <w:t>קסבר</w:t>
      </w:r>
      <w:r w:rsidRPr="00644CC4">
        <w:rPr>
          <w:rFonts w:cs="Arial"/>
          <w:sz w:val="20"/>
          <w:szCs w:val="20"/>
          <w:rtl/>
        </w:rPr>
        <w:t xml:space="preserve"> </w:t>
      </w:r>
      <w:r w:rsidRPr="00644CC4">
        <w:rPr>
          <w:rFonts w:cs="Arial" w:hint="cs"/>
          <w:sz w:val="20"/>
          <w:szCs w:val="20"/>
          <w:rtl/>
        </w:rPr>
        <w:t>מתנה</w:t>
      </w:r>
      <w:r w:rsidRPr="00644CC4">
        <w:rPr>
          <w:rFonts w:cs="Arial"/>
          <w:sz w:val="20"/>
          <w:szCs w:val="20"/>
          <w:rtl/>
        </w:rPr>
        <w:t xml:space="preserve"> </w:t>
      </w:r>
      <w:r w:rsidRPr="00644CC4">
        <w:rPr>
          <w:rFonts w:cs="Arial" w:hint="cs"/>
          <w:sz w:val="20"/>
          <w:szCs w:val="20"/>
          <w:rtl/>
        </w:rPr>
        <w:t>על</w:t>
      </w:r>
      <w:r w:rsidRPr="00644CC4">
        <w:rPr>
          <w:rFonts w:cs="Arial"/>
          <w:sz w:val="20"/>
          <w:szCs w:val="20"/>
          <w:rtl/>
        </w:rPr>
        <w:t xml:space="preserve"> </w:t>
      </w:r>
      <w:r w:rsidRPr="00644CC4">
        <w:rPr>
          <w:rFonts w:cs="Arial" w:hint="cs"/>
          <w:sz w:val="20"/>
          <w:szCs w:val="20"/>
          <w:rtl/>
        </w:rPr>
        <w:t>מנת</w:t>
      </w:r>
      <w:r w:rsidRPr="00644CC4">
        <w:rPr>
          <w:rFonts w:cs="Arial"/>
          <w:sz w:val="20"/>
          <w:szCs w:val="20"/>
          <w:rtl/>
        </w:rPr>
        <w:t xml:space="preserve"> </w:t>
      </w:r>
      <w:r w:rsidRPr="00644CC4">
        <w:rPr>
          <w:rFonts w:cs="Arial" w:hint="cs"/>
          <w:sz w:val="20"/>
          <w:szCs w:val="20"/>
          <w:rtl/>
        </w:rPr>
        <w:t>להחזיר</w:t>
      </w:r>
      <w:r w:rsidRPr="00644CC4">
        <w:rPr>
          <w:rFonts w:cs="Arial"/>
          <w:sz w:val="20"/>
          <w:szCs w:val="20"/>
          <w:rtl/>
        </w:rPr>
        <w:t xml:space="preserve"> </w:t>
      </w:r>
      <w:r w:rsidRPr="00644CC4">
        <w:rPr>
          <w:rFonts w:cs="Arial" w:hint="cs"/>
          <w:sz w:val="20"/>
          <w:szCs w:val="20"/>
          <w:rtl/>
        </w:rPr>
        <w:t>שמה</w:t>
      </w:r>
      <w:r w:rsidRPr="00644CC4">
        <w:rPr>
          <w:rFonts w:cs="Arial"/>
          <w:sz w:val="20"/>
          <w:szCs w:val="20"/>
          <w:rtl/>
        </w:rPr>
        <w:t xml:space="preserve"> </w:t>
      </w:r>
      <w:r w:rsidRPr="00644CC4">
        <w:rPr>
          <w:rFonts w:cs="Arial" w:hint="cs"/>
          <w:sz w:val="20"/>
          <w:szCs w:val="20"/>
          <w:rtl/>
        </w:rPr>
        <w:t>מתנה</w:t>
      </w:r>
      <w:r w:rsidRPr="00644CC4">
        <w:rPr>
          <w:rFonts w:cs="Arial"/>
          <w:sz w:val="20"/>
          <w:szCs w:val="20"/>
          <w:rtl/>
        </w:rPr>
        <w:t xml:space="preserve">, </w:t>
      </w:r>
      <w:r w:rsidRPr="00644CC4">
        <w:rPr>
          <w:rFonts w:cs="Arial" w:hint="cs"/>
          <w:sz w:val="20"/>
          <w:szCs w:val="20"/>
          <w:rtl/>
        </w:rPr>
        <w:t>אפילו</w:t>
      </w:r>
      <w:r w:rsidRPr="00644CC4">
        <w:rPr>
          <w:rFonts w:cs="Arial"/>
          <w:sz w:val="20"/>
          <w:szCs w:val="20"/>
          <w:rtl/>
        </w:rPr>
        <w:t xml:space="preserve"> </w:t>
      </w:r>
      <w:r w:rsidRPr="00644CC4">
        <w:rPr>
          <w:rFonts w:cs="Arial" w:hint="cs"/>
          <w:sz w:val="20"/>
          <w:szCs w:val="20"/>
          <w:rtl/>
        </w:rPr>
        <w:t>כולהו</w:t>
      </w:r>
      <w:r w:rsidRPr="00644CC4">
        <w:rPr>
          <w:rFonts w:cs="Arial"/>
          <w:sz w:val="20"/>
          <w:szCs w:val="20"/>
          <w:rtl/>
        </w:rPr>
        <w:t xml:space="preserve"> </w:t>
      </w:r>
      <w:r w:rsidRPr="00644CC4">
        <w:rPr>
          <w:rFonts w:cs="Arial" w:hint="cs"/>
          <w:sz w:val="20"/>
          <w:szCs w:val="20"/>
          <w:rtl/>
        </w:rPr>
        <w:t>נמי</w:t>
      </w:r>
      <w:r w:rsidRPr="00644CC4">
        <w:rPr>
          <w:rFonts w:cs="Arial"/>
          <w:sz w:val="20"/>
          <w:szCs w:val="20"/>
          <w:rtl/>
        </w:rPr>
        <w:t xml:space="preserve">! </w:t>
      </w:r>
      <w:r w:rsidRPr="00644CC4">
        <w:rPr>
          <w:rFonts w:cs="Arial" w:hint="cs"/>
          <w:sz w:val="20"/>
          <w:szCs w:val="20"/>
          <w:rtl/>
        </w:rPr>
        <w:t>ואי</w:t>
      </w:r>
      <w:r w:rsidRPr="00644CC4">
        <w:rPr>
          <w:rFonts w:cs="Arial"/>
          <w:sz w:val="20"/>
          <w:szCs w:val="20"/>
          <w:rtl/>
        </w:rPr>
        <w:t xml:space="preserve"> </w:t>
      </w:r>
      <w:r w:rsidRPr="00644CC4">
        <w:rPr>
          <w:rFonts w:cs="Arial" w:hint="cs"/>
          <w:sz w:val="20"/>
          <w:szCs w:val="20"/>
          <w:rtl/>
        </w:rPr>
        <w:t>קסבר</w:t>
      </w:r>
      <w:r w:rsidRPr="00644CC4">
        <w:rPr>
          <w:rFonts w:cs="Arial"/>
          <w:sz w:val="20"/>
          <w:szCs w:val="20"/>
          <w:rtl/>
        </w:rPr>
        <w:t xml:space="preserve"> </w:t>
      </w:r>
      <w:r w:rsidRPr="00644CC4">
        <w:rPr>
          <w:rFonts w:cs="Arial" w:hint="cs"/>
          <w:sz w:val="20"/>
          <w:szCs w:val="20"/>
          <w:rtl/>
        </w:rPr>
        <w:t>לא</w:t>
      </w:r>
      <w:r w:rsidRPr="00644CC4">
        <w:rPr>
          <w:rFonts w:cs="Arial"/>
          <w:sz w:val="20"/>
          <w:szCs w:val="20"/>
          <w:rtl/>
        </w:rPr>
        <w:t xml:space="preserve"> </w:t>
      </w:r>
      <w:r w:rsidRPr="00644CC4">
        <w:rPr>
          <w:rFonts w:cs="Arial" w:hint="cs"/>
          <w:sz w:val="20"/>
          <w:szCs w:val="20"/>
          <w:rtl/>
        </w:rPr>
        <w:t>שמה</w:t>
      </w:r>
      <w:r w:rsidRPr="00644CC4">
        <w:rPr>
          <w:rFonts w:cs="Arial"/>
          <w:sz w:val="20"/>
          <w:szCs w:val="20"/>
          <w:rtl/>
        </w:rPr>
        <w:t xml:space="preserve"> </w:t>
      </w:r>
      <w:r w:rsidRPr="00644CC4">
        <w:rPr>
          <w:rFonts w:cs="Arial" w:hint="cs"/>
          <w:sz w:val="20"/>
          <w:szCs w:val="20"/>
          <w:rtl/>
        </w:rPr>
        <w:t>מתנה</w:t>
      </w:r>
      <w:r w:rsidRPr="00644CC4">
        <w:rPr>
          <w:rFonts w:cs="Arial"/>
          <w:sz w:val="20"/>
          <w:szCs w:val="20"/>
          <w:rtl/>
        </w:rPr>
        <w:t xml:space="preserve">, </w:t>
      </w:r>
      <w:r w:rsidRPr="00644CC4">
        <w:rPr>
          <w:rFonts w:cs="Arial" w:hint="cs"/>
          <w:sz w:val="20"/>
          <w:szCs w:val="20"/>
          <w:rtl/>
        </w:rPr>
        <w:t>אפילו</w:t>
      </w:r>
      <w:r w:rsidRPr="00644CC4">
        <w:rPr>
          <w:rFonts w:cs="Arial"/>
          <w:sz w:val="20"/>
          <w:szCs w:val="20"/>
          <w:rtl/>
        </w:rPr>
        <w:t xml:space="preserve"> </w:t>
      </w:r>
      <w:r w:rsidRPr="00644CC4">
        <w:rPr>
          <w:rFonts w:cs="Arial" w:hint="cs"/>
          <w:sz w:val="20"/>
          <w:szCs w:val="20"/>
          <w:rtl/>
        </w:rPr>
        <w:t>תרומה</w:t>
      </w:r>
      <w:r w:rsidRPr="00644CC4">
        <w:rPr>
          <w:rFonts w:cs="Arial"/>
          <w:sz w:val="20"/>
          <w:szCs w:val="20"/>
          <w:rtl/>
        </w:rPr>
        <w:t xml:space="preserve"> </w:t>
      </w:r>
      <w:r w:rsidRPr="00644CC4">
        <w:rPr>
          <w:rFonts w:cs="Arial" w:hint="cs"/>
          <w:sz w:val="20"/>
          <w:szCs w:val="20"/>
          <w:rtl/>
        </w:rPr>
        <w:t>נמי</w:t>
      </w:r>
      <w:r w:rsidRPr="00644CC4">
        <w:rPr>
          <w:rFonts w:cs="Arial"/>
          <w:sz w:val="20"/>
          <w:szCs w:val="20"/>
          <w:rtl/>
        </w:rPr>
        <w:t xml:space="preserve"> </w:t>
      </w:r>
      <w:r w:rsidRPr="00644CC4">
        <w:rPr>
          <w:rFonts w:cs="Arial" w:hint="cs"/>
          <w:sz w:val="20"/>
          <w:szCs w:val="20"/>
          <w:rtl/>
        </w:rPr>
        <w:t>לא</w:t>
      </w:r>
      <w:r w:rsidRPr="00644CC4">
        <w:rPr>
          <w:rFonts w:cs="Arial"/>
          <w:sz w:val="20"/>
          <w:szCs w:val="20"/>
          <w:rtl/>
        </w:rPr>
        <w:t xml:space="preserve">! </w:t>
      </w:r>
      <w:r w:rsidRPr="00644CC4">
        <w:rPr>
          <w:rFonts w:cs="Arial" w:hint="cs"/>
          <w:sz w:val="20"/>
          <w:szCs w:val="20"/>
          <w:rtl/>
        </w:rPr>
        <w:t>ועוד</w:t>
      </w:r>
      <w:r w:rsidRPr="00644CC4">
        <w:rPr>
          <w:rFonts w:cs="Arial"/>
          <w:sz w:val="20"/>
          <w:szCs w:val="20"/>
          <w:rtl/>
        </w:rPr>
        <w:t xml:space="preserve">, </w:t>
      </w:r>
      <w:r w:rsidRPr="00644CC4">
        <w:rPr>
          <w:rFonts w:cs="Arial" w:hint="cs"/>
          <w:sz w:val="20"/>
          <w:szCs w:val="20"/>
          <w:rtl/>
        </w:rPr>
        <w:t>הא</w:t>
      </w:r>
      <w:r w:rsidRPr="00644CC4">
        <w:rPr>
          <w:rFonts w:cs="Arial"/>
          <w:sz w:val="20"/>
          <w:szCs w:val="20"/>
          <w:rtl/>
        </w:rPr>
        <w:t xml:space="preserve"> </w:t>
      </w:r>
      <w:r w:rsidRPr="00644CC4">
        <w:rPr>
          <w:rFonts w:cs="Arial" w:hint="cs"/>
          <w:sz w:val="20"/>
          <w:szCs w:val="20"/>
          <w:rtl/>
        </w:rPr>
        <w:t>רבא</w:t>
      </w:r>
      <w:r w:rsidRPr="00644CC4">
        <w:rPr>
          <w:rFonts w:cs="Arial"/>
          <w:sz w:val="20"/>
          <w:szCs w:val="20"/>
          <w:rtl/>
        </w:rPr>
        <w:t xml:space="preserve"> </w:t>
      </w:r>
      <w:r w:rsidRPr="00644CC4">
        <w:rPr>
          <w:rFonts w:cs="Arial" w:hint="cs"/>
          <w:sz w:val="20"/>
          <w:szCs w:val="20"/>
          <w:rtl/>
        </w:rPr>
        <w:t>הוא</w:t>
      </w:r>
      <w:r w:rsidRPr="00644CC4">
        <w:rPr>
          <w:rFonts w:cs="Arial"/>
          <w:sz w:val="20"/>
          <w:szCs w:val="20"/>
          <w:rtl/>
        </w:rPr>
        <w:t xml:space="preserve"> </w:t>
      </w:r>
      <w:r w:rsidRPr="00644CC4">
        <w:rPr>
          <w:rFonts w:cs="Arial" w:hint="cs"/>
          <w:sz w:val="20"/>
          <w:szCs w:val="20"/>
          <w:rtl/>
        </w:rPr>
        <w:t>דאמר</w:t>
      </w:r>
      <w:r w:rsidRPr="00644CC4">
        <w:rPr>
          <w:rFonts w:cs="Arial"/>
          <w:sz w:val="20"/>
          <w:szCs w:val="20"/>
          <w:rtl/>
        </w:rPr>
        <w:t xml:space="preserve"> </w:t>
      </w:r>
      <w:r w:rsidRPr="00644CC4">
        <w:rPr>
          <w:rFonts w:cs="Arial" w:hint="cs"/>
          <w:sz w:val="20"/>
          <w:szCs w:val="20"/>
          <w:rtl/>
        </w:rPr>
        <w:t>מתנה</w:t>
      </w:r>
      <w:r w:rsidRPr="00644CC4">
        <w:rPr>
          <w:rFonts w:cs="Arial"/>
          <w:sz w:val="20"/>
          <w:szCs w:val="20"/>
          <w:rtl/>
        </w:rPr>
        <w:t xml:space="preserve"> </w:t>
      </w:r>
      <w:r w:rsidRPr="00644CC4">
        <w:rPr>
          <w:rFonts w:cs="Arial" w:hint="cs"/>
          <w:sz w:val="20"/>
          <w:szCs w:val="20"/>
          <w:rtl/>
        </w:rPr>
        <w:t>על</w:t>
      </w:r>
      <w:r w:rsidRPr="00644CC4">
        <w:rPr>
          <w:rFonts w:cs="Arial"/>
          <w:sz w:val="20"/>
          <w:szCs w:val="20"/>
          <w:rtl/>
        </w:rPr>
        <w:t xml:space="preserve"> </w:t>
      </w:r>
      <w:r w:rsidRPr="00644CC4">
        <w:rPr>
          <w:rFonts w:cs="Arial" w:hint="cs"/>
          <w:sz w:val="20"/>
          <w:szCs w:val="20"/>
          <w:rtl/>
        </w:rPr>
        <w:t>מנת</w:t>
      </w:r>
      <w:r w:rsidRPr="00644CC4">
        <w:rPr>
          <w:rFonts w:cs="Arial"/>
          <w:sz w:val="20"/>
          <w:szCs w:val="20"/>
          <w:rtl/>
        </w:rPr>
        <w:t xml:space="preserve"> </w:t>
      </w:r>
      <w:r w:rsidRPr="00644CC4">
        <w:rPr>
          <w:rFonts w:cs="Arial" w:hint="cs"/>
          <w:sz w:val="20"/>
          <w:szCs w:val="20"/>
          <w:rtl/>
        </w:rPr>
        <w:t>להחזיר</w:t>
      </w:r>
      <w:r w:rsidRPr="00644CC4">
        <w:rPr>
          <w:rFonts w:cs="Arial"/>
          <w:sz w:val="20"/>
          <w:szCs w:val="20"/>
          <w:rtl/>
        </w:rPr>
        <w:t xml:space="preserve"> </w:t>
      </w:r>
      <w:r w:rsidRPr="00644CC4">
        <w:rPr>
          <w:rFonts w:cs="Arial" w:hint="cs"/>
          <w:sz w:val="20"/>
          <w:szCs w:val="20"/>
          <w:rtl/>
        </w:rPr>
        <w:t>שמה</w:t>
      </w:r>
      <w:r w:rsidRPr="00644CC4">
        <w:rPr>
          <w:rFonts w:cs="Arial"/>
          <w:sz w:val="20"/>
          <w:szCs w:val="20"/>
          <w:rtl/>
        </w:rPr>
        <w:t xml:space="preserve"> </w:t>
      </w:r>
      <w:r w:rsidRPr="00644CC4">
        <w:rPr>
          <w:rFonts w:cs="Arial" w:hint="cs"/>
          <w:sz w:val="20"/>
          <w:szCs w:val="20"/>
          <w:rtl/>
        </w:rPr>
        <w:t>מתנה</w:t>
      </w:r>
      <w:r w:rsidRPr="00644CC4">
        <w:rPr>
          <w:rFonts w:cs="Arial"/>
          <w:sz w:val="20"/>
          <w:szCs w:val="20"/>
          <w:rtl/>
        </w:rPr>
        <w:t xml:space="preserve">, </w:t>
      </w:r>
      <w:r w:rsidRPr="00644CC4">
        <w:rPr>
          <w:rFonts w:cs="Arial" w:hint="cs"/>
          <w:sz w:val="20"/>
          <w:szCs w:val="20"/>
          <w:rtl/>
        </w:rPr>
        <w:t>דאמר</w:t>
      </w:r>
      <w:r w:rsidRPr="00644CC4">
        <w:rPr>
          <w:rFonts w:cs="Arial"/>
          <w:sz w:val="20"/>
          <w:szCs w:val="20"/>
          <w:rtl/>
        </w:rPr>
        <w:t xml:space="preserve"> </w:t>
      </w:r>
      <w:r w:rsidRPr="00644CC4">
        <w:rPr>
          <w:rFonts w:cs="Arial" w:hint="cs"/>
          <w:sz w:val="20"/>
          <w:szCs w:val="20"/>
          <w:rtl/>
        </w:rPr>
        <w:t>רבא</w:t>
      </w:r>
      <w:r w:rsidRPr="00644CC4">
        <w:rPr>
          <w:rFonts w:cs="Arial"/>
          <w:sz w:val="20"/>
          <w:szCs w:val="20"/>
          <w:rtl/>
        </w:rPr>
        <w:t xml:space="preserve">: </w:t>
      </w:r>
      <w:r w:rsidRPr="00644CC4">
        <w:rPr>
          <w:rFonts w:cs="Arial" w:hint="cs"/>
          <w:sz w:val="20"/>
          <w:szCs w:val="20"/>
          <w:rtl/>
        </w:rPr>
        <w:t>הילך</w:t>
      </w:r>
      <w:r w:rsidRPr="00644CC4">
        <w:rPr>
          <w:rFonts w:cs="Arial"/>
          <w:sz w:val="20"/>
          <w:szCs w:val="20"/>
          <w:rtl/>
        </w:rPr>
        <w:t xml:space="preserve"> </w:t>
      </w:r>
      <w:r w:rsidRPr="00644CC4">
        <w:rPr>
          <w:rFonts w:cs="Arial" w:hint="cs"/>
          <w:sz w:val="20"/>
          <w:szCs w:val="20"/>
          <w:rtl/>
        </w:rPr>
        <w:t>אתרוג</w:t>
      </w:r>
      <w:r w:rsidRPr="00644CC4">
        <w:rPr>
          <w:rFonts w:cs="Arial"/>
          <w:sz w:val="20"/>
          <w:szCs w:val="20"/>
          <w:rtl/>
        </w:rPr>
        <w:t xml:space="preserve"> </w:t>
      </w:r>
      <w:r w:rsidRPr="00644CC4">
        <w:rPr>
          <w:rFonts w:cs="Arial" w:hint="cs"/>
          <w:sz w:val="20"/>
          <w:szCs w:val="20"/>
          <w:rtl/>
        </w:rPr>
        <w:t>זה</w:t>
      </w:r>
      <w:r w:rsidRPr="00644CC4">
        <w:rPr>
          <w:rFonts w:cs="Arial"/>
          <w:sz w:val="20"/>
          <w:szCs w:val="20"/>
          <w:rtl/>
        </w:rPr>
        <w:t xml:space="preserve"> </w:t>
      </w:r>
      <w:r w:rsidRPr="00644CC4">
        <w:rPr>
          <w:rFonts w:cs="Arial" w:hint="cs"/>
          <w:sz w:val="20"/>
          <w:szCs w:val="20"/>
          <w:rtl/>
        </w:rPr>
        <w:t>על</w:t>
      </w:r>
      <w:r w:rsidRPr="00644CC4">
        <w:rPr>
          <w:rFonts w:cs="Arial"/>
          <w:sz w:val="20"/>
          <w:szCs w:val="20"/>
          <w:rtl/>
        </w:rPr>
        <w:t xml:space="preserve"> </w:t>
      </w:r>
      <w:r w:rsidRPr="00644CC4">
        <w:rPr>
          <w:rFonts w:cs="Arial" w:hint="cs"/>
          <w:sz w:val="20"/>
          <w:szCs w:val="20"/>
          <w:rtl/>
        </w:rPr>
        <w:t>מנת</w:t>
      </w:r>
      <w:r w:rsidRPr="00644CC4">
        <w:rPr>
          <w:rFonts w:cs="Arial"/>
          <w:sz w:val="20"/>
          <w:szCs w:val="20"/>
          <w:rtl/>
        </w:rPr>
        <w:t xml:space="preserve"> </w:t>
      </w:r>
      <w:r w:rsidRPr="00644CC4">
        <w:rPr>
          <w:rFonts w:cs="Arial" w:hint="cs"/>
          <w:sz w:val="20"/>
          <w:szCs w:val="20"/>
          <w:rtl/>
        </w:rPr>
        <w:t>שתחזירהו</w:t>
      </w:r>
      <w:r w:rsidRPr="00644CC4">
        <w:rPr>
          <w:rFonts w:cs="Arial"/>
          <w:sz w:val="20"/>
          <w:szCs w:val="20"/>
          <w:rtl/>
        </w:rPr>
        <w:t xml:space="preserve"> </w:t>
      </w:r>
      <w:r w:rsidRPr="00644CC4">
        <w:rPr>
          <w:rFonts w:cs="Arial" w:hint="cs"/>
          <w:sz w:val="20"/>
          <w:szCs w:val="20"/>
          <w:rtl/>
        </w:rPr>
        <w:t>לי</w:t>
      </w:r>
      <w:r w:rsidRPr="00644CC4">
        <w:rPr>
          <w:rFonts w:cs="Arial"/>
          <w:sz w:val="20"/>
          <w:szCs w:val="20"/>
          <w:rtl/>
        </w:rPr>
        <w:t xml:space="preserve">, </w:t>
      </w:r>
      <w:r w:rsidRPr="00644CC4">
        <w:rPr>
          <w:rFonts w:cs="Arial" w:hint="cs"/>
          <w:sz w:val="20"/>
          <w:szCs w:val="20"/>
          <w:rtl/>
        </w:rPr>
        <w:t>נטלו</w:t>
      </w:r>
      <w:r w:rsidRPr="00644CC4">
        <w:rPr>
          <w:rFonts w:cs="Arial"/>
          <w:sz w:val="20"/>
          <w:szCs w:val="20"/>
          <w:rtl/>
        </w:rPr>
        <w:t xml:space="preserve"> </w:t>
      </w:r>
      <w:r w:rsidRPr="00644CC4">
        <w:rPr>
          <w:rFonts w:cs="Arial" w:hint="cs"/>
          <w:sz w:val="20"/>
          <w:szCs w:val="20"/>
          <w:rtl/>
        </w:rPr>
        <w:t>והחזירו</w:t>
      </w:r>
      <w:r w:rsidRPr="00644CC4">
        <w:rPr>
          <w:rFonts w:cs="Arial"/>
          <w:sz w:val="20"/>
          <w:szCs w:val="20"/>
          <w:rtl/>
        </w:rPr>
        <w:t xml:space="preserve"> - </w:t>
      </w:r>
      <w:r w:rsidRPr="00644CC4">
        <w:rPr>
          <w:rFonts w:cs="Arial" w:hint="cs"/>
          <w:sz w:val="20"/>
          <w:szCs w:val="20"/>
          <w:rtl/>
        </w:rPr>
        <w:t>יצא</w:t>
      </w:r>
      <w:r w:rsidRPr="00644CC4">
        <w:rPr>
          <w:rFonts w:cs="Arial"/>
          <w:sz w:val="20"/>
          <w:szCs w:val="20"/>
          <w:rtl/>
        </w:rPr>
        <w:t xml:space="preserve">, </w:t>
      </w:r>
      <w:r w:rsidRPr="00644CC4">
        <w:rPr>
          <w:rFonts w:cs="Arial" w:hint="cs"/>
          <w:sz w:val="20"/>
          <w:szCs w:val="20"/>
          <w:rtl/>
        </w:rPr>
        <w:t>ואם</w:t>
      </w:r>
      <w:r w:rsidRPr="00644CC4">
        <w:rPr>
          <w:rFonts w:cs="Arial"/>
          <w:sz w:val="20"/>
          <w:szCs w:val="20"/>
          <w:rtl/>
        </w:rPr>
        <w:t xml:space="preserve"> </w:t>
      </w:r>
      <w:r w:rsidRPr="00644CC4">
        <w:rPr>
          <w:rFonts w:cs="Arial" w:hint="cs"/>
          <w:sz w:val="20"/>
          <w:szCs w:val="20"/>
          <w:rtl/>
        </w:rPr>
        <w:t>לאו</w:t>
      </w:r>
      <w:r w:rsidRPr="00644CC4">
        <w:rPr>
          <w:rFonts w:cs="Arial"/>
          <w:sz w:val="20"/>
          <w:szCs w:val="20"/>
          <w:rtl/>
        </w:rPr>
        <w:t xml:space="preserve"> - </w:t>
      </w:r>
      <w:r w:rsidRPr="00644CC4">
        <w:rPr>
          <w:rFonts w:cs="Arial" w:hint="cs"/>
          <w:sz w:val="20"/>
          <w:szCs w:val="20"/>
          <w:rtl/>
        </w:rPr>
        <w:t>לא</w:t>
      </w:r>
      <w:r w:rsidRPr="00644CC4">
        <w:rPr>
          <w:rFonts w:cs="Arial"/>
          <w:sz w:val="20"/>
          <w:szCs w:val="20"/>
          <w:rtl/>
        </w:rPr>
        <w:t xml:space="preserve"> </w:t>
      </w:r>
      <w:r w:rsidRPr="00644CC4">
        <w:rPr>
          <w:rFonts w:cs="Arial" w:hint="cs"/>
          <w:sz w:val="20"/>
          <w:szCs w:val="20"/>
          <w:rtl/>
        </w:rPr>
        <w:t>יצא</w:t>
      </w:r>
      <w:r w:rsidRPr="00644CC4">
        <w:rPr>
          <w:rFonts w:cs="Arial"/>
          <w:sz w:val="20"/>
          <w:szCs w:val="20"/>
          <w:rtl/>
        </w:rPr>
        <w:t xml:space="preserve">! </w:t>
      </w:r>
      <w:r w:rsidRPr="00644CC4">
        <w:rPr>
          <w:rFonts w:cs="Arial" w:hint="cs"/>
          <w:sz w:val="20"/>
          <w:szCs w:val="20"/>
          <w:u w:val="single"/>
          <w:rtl/>
        </w:rPr>
        <w:t>אלא</w:t>
      </w:r>
      <w:r w:rsidRPr="00644CC4">
        <w:rPr>
          <w:rFonts w:cs="Arial"/>
          <w:sz w:val="20"/>
          <w:szCs w:val="20"/>
          <w:u w:val="single"/>
          <w:rtl/>
        </w:rPr>
        <w:t xml:space="preserve"> </w:t>
      </w:r>
      <w:r w:rsidRPr="00644CC4">
        <w:rPr>
          <w:rFonts w:cs="Arial" w:hint="cs"/>
          <w:sz w:val="20"/>
          <w:szCs w:val="20"/>
          <w:u w:val="single"/>
          <w:rtl/>
        </w:rPr>
        <w:t>אמר</w:t>
      </w:r>
      <w:r w:rsidRPr="00644CC4">
        <w:rPr>
          <w:rFonts w:cs="Arial"/>
          <w:sz w:val="20"/>
          <w:szCs w:val="20"/>
          <w:u w:val="single"/>
          <w:rtl/>
        </w:rPr>
        <w:t xml:space="preserve"> </w:t>
      </w:r>
      <w:r w:rsidRPr="00644CC4">
        <w:rPr>
          <w:rFonts w:cs="Arial" w:hint="cs"/>
          <w:sz w:val="20"/>
          <w:szCs w:val="20"/>
          <w:u w:val="single"/>
          <w:rtl/>
        </w:rPr>
        <w:t>רב</w:t>
      </w:r>
      <w:r w:rsidRPr="00644CC4">
        <w:rPr>
          <w:rFonts w:cs="Arial"/>
          <w:sz w:val="20"/>
          <w:szCs w:val="20"/>
          <w:u w:val="single"/>
          <w:rtl/>
        </w:rPr>
        <w:t xml:space="preserve"> </w:t>
      </w:r>
      <w:r w:rsidRPr="00644CC4">
        <w:rPr>
          <w:rFonts w:cs="Arial" w:hint="cs"/>
          <w:sz w:val="20"/>
          <w:szCs w:val="20"/>
          <w:u w:val="single"/>
          <w:rtl/>
        </w:rPr>
        <w:t>אשי</w:t>
      </w:r>
      <w:r w:rsidRPr="00644CC4">
        <w:rPr>
          <w:rFonts w:cs="Arial"/>
          <w:sz w:val="20"/>
          <w:szCs w:val="20"/>
          <w:u w:val="single"/>
          <w:rtl/>
        </w:rPr>
        <w:t xml:space="preserve">: </w:t>
      </w:r>
      <w:r w:rsidRPr="00644CC4">
        <w:rPr>
          <w:rFonts w:cs="Arial" w:hint="cs"/>
          <w:sz w:val="20"/>
          <w:szCs w:val="20"/>
          <w:u w:val="single"/>
          <w:rtl/>
        </w:rPr>
        <w:t>בכולהו</w:t>
      </w:r>
      <w:r w:rsidRPr="00644CC4">
        <w:rPr>
          <w:rFonts w:cs="Arial"/>
          <w:sz w:val="20"/>
          <w:szCs w:val="20"/>
          <w:u w:val="single"/>
          <w:rtl/>
        </w:rPr>
        <w:t xml:space="preserve"> </w:t>
      </w:r>
      <w:r w:rsidRPr="00644CC4">
        <w:rPr>
          <w:rFonts w:cs="Arial" w:hint="cs"/>
          <w:sz w:val="20"/>
          <w:szCs w:val="20"/>
          <w:u w:val="single"/>
          <w:rtl/>
        </w:rPr>
        <w:t>קני</w:t>
      </w:r>
      <w:r w:rsidRPr="00644CC4">
        <w:rPr>
          <w:rFonts w:cs="Arial"/>
          <w:sz w:val="20"/>
          <w:szCs w:val="20"/>
          <w:u w:val="single"/>
          <w:rtl/>
        </w:rPr>
        <w:t xml:space="preserve">, </w:t>
      </w:r>
      <w:r w:rsidRPr="00644CC4">
        <w:rPr>
          <w:rFonts w:cs="Arial" w:hint="cs"/>
          <w:sz w:val="20"/>
          <w:szCs w:val="20"/>
          <w:u w:val="single"/>
          <w:rtl/>
        </w:rPr>
        <w:t>לבר</w:t>
      </w:r>
      <w:r w:rsidRPr="00644CC4">
        <w:rPr>
          <w:rFonts w:cs="Arial"/>
          <w:sz w:val="20"/>
          <w:szCs w:val="20"/>
          <w:u w:val="single"/>
          <w:rtl/>
        </w:rPr>
        <w:t xml:space="preserve"> </w:t>
      </w:r>
      <w:r w:rsidRPr="00644CC4">
        <w:rPr>
          <w:rFonts w:cs="Arial" w:hint="cs"/>
          <w:sz w:val="20"/>
          <w:szCs w:val="20"/>
          <w:u w:val="single"/>
          <w:rtl/>
        </w:rPr>
        <w:t>מאשה</w:t>
      </w:r>
      <w:r w:rsidRPr="00644CC4">
        <w:rPr>
          <w:rFonts w:cs="Arial"/>
          <w:sz w:val="20"/>
          <w:szCs w:val="20"/>
          <w:u w:val="single"/>
          <w:rtl/>
        </w:rPr>
        <w:t xml:space="preserve">, </w:t>
      </w:r>
      <w:r w:rsidRPr="00644CC4">
        <w:rPr>
          <w:rFonts w:cs="Arial" w:hint="cs"/>
          <w:sz w:val="20"/>
          <w:szCs w:val="20"/>
          <w:u w:val="single"/>
          <w:rtl/>
        </w:rPr>
        <w:t>לפי</w:t>
      </w:r>
      <w:r w:rsidRPr="00644CC4">
        <w:rPr>
          <w:rFonts w:cs="Arial"/>
          <w:sz w:val="20"/>
          <w:szCs w:val="20"/>
          <w:u w:val="single"/>
          <w:rtl/>
        </w:rPr>
        <w:t xml:space="preserve"> </w:t>
      </w:r>
      <w:r w:rsidRPr="00644CC4">
        <w:rPr>
          <w:rFonts w:cs="Arial" w:hint="cs"/>
          <w:sz w:val="20"/>
          <w:szCs w:val="20"/>
          <w:u w:val="single"/>
          <w:rtl/>
        </w:rPr>
        <w:t>שאין</w:t>
      </w:r>
      <w:r w:rsidRPr="00644CC4">
        <w:rPr>
          <w:rFonts w:cs="Arial"/>
          <w:sz w:val="20"/>
          <w:szCs w:val="20"/>
          <w:u w:val="single"/>
          <w:rtl/>
        </w:rPr>
        <w:t xml:space="preserve"> </w:t>
      </w:r>
      <w:r w:rsidRPr="00644CC4">
        <w:rPr>
          <w:rFonts w:cs="Arial" w:hint="cs"/>
          <w:sz w:val="20"/>
          <w:szCs w:val="20"/>
          <w:u w:val="single"/>
          <w:rtl/>
        </w:rPr>
        <w:t>אשה</w:t>
      </w:r>
      <w:r w:rsidRPr="00644CC4">
        <w:rPr>
          <w:rFonts w:cs="Arial"/>
          <w:sz w:val="20"/>
          <w:szCs w:val="20"/>
          <w:u w:val="single"/>
          <w:rtl/>
        </w:rPr>
        <w:t xml:space="preserve"> </w:t>
      </w:r>
      <w:r w:rsidRPr="00644CC4">
        <w:rPr>
          <w:rFonts w:cs="Arial" w:hint="cs"/>
          <w:sz w:val="20"/>
          <w:szCs w:val="20"/>
          <w:u w:val="single"/>
          <w:rtl/>
        </w:rPr>
        <w:t>נקנית</w:t>
      </w:r>
      <w:r w:rsidRPr="00644CC4">
        <w:rPr>
          <w:rFonts w:cs="Arial"/>
          <w:sz w:val="20"/>
          <w:szCs w:val="20"/>
          <w:u w:val="single"/>
          <w:rtl/>
        </w:rPr>
        <w:t xml:space="preserve"> </w:t>
      </w:r>
      <w:r w:rsidRPr="00644CC4">
        <w:rPr>
          <w:rFonts w:cs="Arial" w:hint="cs"/>
          <w:sz w:val="20"/>
          <w:szCs w:val="20"/>
          <w:u w:val="single"/>
          <w:rtl/>
        </w:rPr>
        <w:t>בחליפין</w:t>
      </w:r>
      <w:r w:rsidRPr="00644CC4">
        <w:rPr>
          <w:rFonts w:cs="Arial"/>
          <w:sz w:val="20"/>
          <w:szCs w:val="20"/>
          <w:rtl/>
        </w:rPr>
        <w:t>.</w:t>
      </w:r>
      <w:r>
        <w:rPr>
          <w:rStyle w:val="ab"/>
          <w:rFonts w:cs="Arial"/>
          <w:sz w:val="20"/>
          <w:szCs w:val="20"/>
          <w:rtl/>
        </w:rPr>
        <w:footnoteReference w:id="57"/>
      </w:r>
      <w:r>
        <w:rPr>
          <w:rFonts w:cs="Arial" w:hint="cs"/>
          <w:sz w:val="20"/>
          <w:szCs w:val="20"/>
          <w:rtl/>
        </w:rPr>
        <w:t>"</w:t>
      </w:r>
    </w:p>
    <w:p w:rsidR="00F15C4E" w:rsidRPr="0043639C" w:rsidRDefault="00F15C4E" w:rsidP="00F15C4E">
      <w:pPr>
        <w:rPr>
          <w:sz w:val="20"/>
          <w:szCs w:val="20"/>
          <w:rtl/>
        </w:rPr>
      </w:pPr>
      <w:r>
        <w:rPr>
          <w:rFonts w:hint="cs"/>
          <w:b/>
          <w:bCs/>
          <w:sz w:val="20"/>
          <w:szCs w:val="20"/>
          <w:rtl/>
        </w:rPr>
        <w:t>האם האשה צריכה גט</w:t>
      </w:r>
      <w:r>
        <w:rPr>
          <w:b/>
          <w:bCs/>
          <w:sz w:val="20"/>
          <w:szCs w:val="20"/>
          <w:rtl/>
        </w:rPr>
        <w:br/>
      </w:r>
      <w:r>
        <w:rPr>
          <w:rFonts w:hint="cs"/>
          <w:sz w:val="20"/>
          <w:szCs w:val="20"/>
          <w:rtl/>
        </w:rPr>
        <w:t xml:space="preserve">א. </w:t>
      </w:r>
      <w:r w:rsidRPr="0043639C">
        <w:rPr>
          <w:rFonts w:hint="cs"/>
          <w:b/>
          <w:bCs/>
          <w:sz w:val="20"/>
          <w:szCs w:val="20"/>
          <w:rtl/>
        </w:rPr>
        <w:t>רוב הראשונים</w:t>
      </w:r>
      <w:r>
        <w:rPr>
          <w:rFonts w:hint="cs"/>
          <w:sz w:val="20"/>
          <w:szCs w:val="20"/>
          <w:rtl/>
        </w:rPr>
        <w:t xml:space="preserve"> </w:t>
      </w:r>
      <w:r>
        <w:rPr>
          <w:sz w:val="20"/>
          <w:szCs w:val="20"/>
          <w:rtl/>
        </w:rPr>
        <w:t>–</w:t>
      </w:r>
      <w:r>
        <w:rPr>
          <w:rFonts w:hint="cs"/>
          <w:sz w:val="20"/>
          <w:szCs w:val="20"/>
          <w:rtl/>
        </w:rPr>
        <w:t xml:space="preserve"> אינה צריכה גט, וכ"פ</w:t>
      </w:r>
      <w:r w:rsidRPr="009F5856">
        <w:rPr>
          <w:rFonts w:hint="cs"/>
          <w:b/>
          <w:bCs/>
          <w:sz w:val="20"/>
          <w:szCs w:val="20"/>
          <w:rtl/>
        </w:rPr>
        <w:t xml:space="preserve"> המחבר</w:t>
      </w:r>
      <w:r>
        <w:rPr>
          <w:rFonts w:hint="cs"/>
          <w:sz w:val="20"/>
          <w:szCs w:val="20"/>
          <w:rtl/>
        </w:rPr>
        <w:t>.</w:t>
      </w:r>
      <w:r>
        <w:rPr>
          <w:sz w:val="20"/>
          <w:szCs w:val="20"/>
          <w:rtl/>
        </w:rPr>
        <w:br/>
      </w:r>
      <w:r>
        <w:rPr>
          <w:rFonts w:hint="cs"/>
          <w:sz w:val="20"/>
          <w:szCs w:val="20"/>
          <w:rtl/>
        </w:rPr>
        <w:t xml:space="preserve">ב. </w:t>
      </w:r>
      <w:r w:rsidRPr="0043639C">
        <w:rPr>
          <w:rFonts w:hint="cs"/>
          <w:b/>
          <w:bCs/>
          <w:sz w:val="20"/>
          <w:szCs w:val="20"/>
          <w:rtl/>
        </w:rPr>
        <w:t>שלטי גיבורים</w:t>
      </w:r>
      <w:r>
        <w:rPr>
          <w:rFonts w:hint="cs"/>
          <w:sz w:val="20"/>
          <w:szCs w:val="20"/>
          <w:rtl/>
        </w:rPr>
        <w:t xml:space="preserve"> </w:t>
      </w:r>
      <w:r>
        <w:rPr>
          <w:sz w:val="20"/>
          <w:szCs w:val="20"/>
          <w:rtl/>
        </w:rPr>
        <w:t>–</w:t>
      </w:r>
      <w:r>
        <w:rPr>
          <w:rFonts w:hint="cs"/>
          <w:sz w:val="20"/>
          <w:szCs w:val="20"/>
          <w:rtl/>
        </w:rPr>
        <w:t xml:space="preserve"> צריכה גט.</w:t>
      </w:r>
    </w:p>
    <w:p w:rsidR="00F15C4E" w:rsidRDefault="00F15C4E" w:rsidP="00F15C4E">
      <w:pPr>
        <w:pStyle w:val="ac"/>
        <w:rPr>
          <w:sz w:val="18"/>
          <w:szCs w:val="18"/>
          <w:rtl/>
        </w:rPr>
      </w:pPr>
      <w:r w:rsidRPr="0001661C">
        <w:rPr>
          <w:rFonts w:hint="cs"/>
          <w:b/>
          <w:bCs/>
          <w:sz w:val="20"/>
          <w:szCs w:val="20"/>
          <w:rtl/>
        </w:rPr>
        <w:lastRenderedPageBreak/>
        <w:t xml:space="preserve">במה מתנה על מנת להחזיר דומה לחליפין </w:t>
      </w:r>
      <w:r w:rsidRPr="0001661C">
        <w:rPr>
          <w:b/>
          <w:bCs/>
          <w:sz w:val="20"/>
          <w:szCs w:val="20"/>
          <w:rtl/>
        </w:rPr>
        <w:t>–</w:t>
      </w:r>
      <w:r w:rsidRPr="0001661C">
        <w:rPr>
          <w:rFonts w:hint="cs"/>
          <w:b/>
          <w:bCs/>
          <w:sz w:val="20"/>
          <w:szCs w:val="20"/>
          <w:rtl/>
        </w:rPr>
        <w:t xml:space="preserve"> מדוע מעמ"ל לא קונה באשה?</w:t>
      </w:r>
      <w:r>
        <w:rPr>
          <w:rFonts w:hint="cs"/>
          <w:b/>
          <w:bCs/>
          <w:sz w:val="20"/>
          <w:szCs w:val="20"/>
          <w:rtl/>
        </w:rPr>
        <w:br/>
      </w:r>
      <w:r>
        <w:rPr>
          <w:rFonts w:hint="cs"/>
          <w:sz w:val="20"/>
          <w:szCs w:val="20"/>
          <w:rtl/>
        </w:rPr>
        <w:t xml:space="preserve">א. </w:t>
      </w:r>
      <w:r w:rsidRPr="008B40DB">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במעמ"ל החפץ חוזר לבעליו ובכך דומה לחליפין, ואע"פ שמדאורייתא הוי קידושין, חכמים הפקיעו.</w:t>
      </w:r>
      <w:r>
        <w:rPr>
          <w:rStyle w:val="ab"/>
          <w:sz w:val="20"/>
          <w:szCs w:val="20"/>
          <w:rtl/>
        </w:rPr>
        <w:footnoteReference w:id="58"/>
      </w:r>
      <w:r>
        <w:rPr>
          <w:rFonts w:hint="cs"/>
          <w:sz w:val="20"/>
          <w:szCs w:val="20"/>
          <w:rtl/>
        </w:rPr>
        <w:t xml:space="preserve"> </w:t>
      </w:r>
      <w:r>
        <w:rPr>
          <w:sz w:val="20"/>
          <w:szCs w:val="20"/>
          <w:rtl/>
        </w:rPr>
        <w:br/>
      </w:r>
      <w:r w:rsidRPr="008B40DB">
        <w:rPr>
          <w:rFonts w:hint="cs"/>
          <w:sz w:val="20"/>
          <w:szCs w:val="20"/>
          <w:rtl/>
        </w:rPr>
        <w:t xml:space="preserve">ב. </w:t>
      </w:r>
      <w:r w:rsidRPr="005E6D56">
        <w:rPr>
          <w:rFonts w:hint="cs"/>
          <w:b/>
          <w:bCs/>
          <w:sz w:val="20"/>
          <w:szCs w:val="20"/>
          <w:rtl/>
        </w:rPr>
        <w:t>רמב"ם</w:t>
      </w:r>
      <w:r w:rsidRPr="008B40DB">
        <w:rPr>
          <w:rFonts w:hint="cs"/>
          <w:sz w:val="20"/>
          <w:szCs w:val="20"/>
          <w:rtl/>
        </w:rPr>
        <w:t xml:space="preserve"> </w:t>
      </w:r>
      <w:r>
        <w:rPr>
          <w:sz w:val="20"/>
          <w:szCs w:val="20"/>
          <w:rtl/>
        </w:rPr>
        <w:t>–</w:t>
      </w:r>
      <w:r w:rsidRPr="008B40DB">
        <w:rPr>
          <w:rFonts w:hint="cs"/>
          <w:sz w:val="20"/>
          <w:szCs w:val="20"/>
          <w:rtl/>
        </w:rPr>
        <w:t xml:space="preserve"> </w:t>
      </w:r>
      <w:r>
        <w:rPr>
          <w:rFonts w:hint="cs"/>
          <w:sz w:val="20"/>
          <w:szCs w:val="20"/>
          <w:rtl/>
        </w:rPr>
        <w:t>אשה אינה נקנית במעמ"ל מדאורייתא, מכיוון שלא הגיעה לה שום הנאה.</w:t>
      </w:r>
      <w:r w:rsidRPr="005E6D56">
        <w:rPr>
          <w:rFonts w:hint="cs"/>
          <w:sz w:val="18"/>
          <w:szCs w:val="18"/>
          <w:rtl/>
        </w:rPr>
        <w:t xml:space="preserve"> [שהרי אם אינה מחזי</w:t>
      </w:r>
      <w:r>
        <w:rPr>
          <w:rFonts w:hint="cs"/>
          <w:sz w:val="18"/>
          <w:szCs w:val="18"/>
          <w:rtl/>
        </w:rPr>
        <w:t>ר</w:t>
      </w:r>
      <w:r w:rsidRPr="005E6D56">
        <w:rPr>
          <w:rFonts w:hint="cs"/>
          <w:sz w:val="18"/>
          <w:szCs w:val="18"/>
          <w:rtl/>
        </w:rPr>
        <w:t>ה את החפץ לא זכתה בו, ואם החזירה לא נהנית].</w:t>
      </w:r>
    </w:p>
    <w:p w:rsidR="00F15C4E" w:rsidRDefault="00F15C4E" w:rsidP="00F15C4E">
      <w:pPr>
        <w:rPr>
          <w:sz w:val="18"/>
          <w:szCs w:val="18"/>
          <w:rtl/>
        </w:rPr>
      </w:pPr>
      <w:r>
        <w:rPr>
          <w:b/>
          <w:bCs/>
          <w:sz w:val="20"/>
          <w:szCs w:val="20"/>
          <w:rtl/>
        </w:rPr>
        <w:br/>
      </w:r>
      <w:r w:rsidRPr="006460FD">
        <w:rPr>
          <w:rFonts w:hint="cs"/>
          <w:b/>
          <w:bCs/>
          <w:sz w:val="20"/>
          <w:szCs w:val="20"/>
          <w:rtl/>
        </w:rPr>
        <w:t>פסיקת הלכה</w:t>
      </w:r>
      <w:r>
        <w:rPr>
          <w:rFonts w:hint="cs"/>
          <w:sz w:val="18"/>
          <w:szCs w:val="18"/>
          <w:rtl/>
        </w:rPr>
        <w:br/>
      </w:r>
      <w:r>
        <w:rPr>
          <w:rFonts w:hint="cs"/>
          <w:b/>
          <w:bCs/>
          <w:sz w:val="20"/>
          <w:szCs w:val="20"/>
          <w:rtl/>
        </w:rPr>
        <w:t xml:space="preserve">שולחן ערוך </w:t>
      </w:r>
      <w:r>
        <w:rPr>
          <w:sz w:val="20"/>
          <w:szCs w:val="20"/>
          <w:rtl/>
        </w:rPr>
        <w:t>–</w:t>
      </w:r>
      <w:r>
        <w:rPr>
          <w:rFonts w:hint="cs"/>
          <w:sz w:val="20"/>
          <w:szCs w:val="20"/>
          <w:rtl/>
        </w:rPr>
        <w:t xml:space="preserve"> "</w:t>
      </w:r>
      <w:r w:rsidRPr="006460FD">
        <w:rPr>
          <w:rFonts w:cs="Arial" w:hint="cs"/>
          <w:sz w:val="20"/>
          <w:szCs w:val="20"/>
          <w:rtl/>
        </w:rPr>
        <w:t>האומר</w:t>
      </w:r>
      <w:r w:rsidRPr="006460FD">
        <w:rPr>
          <w:rFonts w:cs="Arial"/>
          <w:sz w:val="20"/>
          <w:szCs w:val="20"/>
          <w:rtl/>
        </w:rPr>
        <w:t xml:space="preserve"> </w:t>
      </w:r>
      <w:r w:rsidRPr="006460FD">
        <w:rPr>
          <w:rFonts w:cs="Arial" w:hint="cs"/>
          <w:sz w:val="20"/>
          <w:szCs w:val="20"/>
          <w:rtl/>
        </w:rPr>
        <w:t>לאשה</w:t>
      </w:r>
      <w:r w:rsidRPr="006460FD">
        <w:rPr>
          <w:rFonts w:cs="Arial"/>
          <w:sz w:val="20"/>
          <w:szCs w:val="20"/>
          <w:rtl/>
        </w:rPr>
        <w:t xml:space="preserve">: </w:t>
      </w:r>
      <w:r w:rsidRPr="006460FD">
        <w:rPr>
          <w:rFonts w:cs="Arial" w:hint="cs"/>
          <w:sz w:val="20"/>
          <w:szCs w:val="20"/>
          <w:rtl/>
        </w:rPr>
        <w:t>הרי</w:t>
      </w:r>
      <w:r w:rsidRPr="006460FD">
        <w:rPr>
          <w:rFonts w:cs="Arial"/>
          <w:sz w:val="20"/>
          <w:szCs w:val="20"/>
          <w:rtl/>
        </w:rPr>
        <w:t xml:space="preserve"> </w:t>
      </w:r>
      <w:r w:rsidRPr="006460FD">
        <w:rPr>
          <w:rFonts w:cs="Arial" w:hint="cs"/>
          <w:sz w:val="20"/>
          <w:szCs w:val="20"/>
          <w:rtl/>
        </w:rPr>
        <w:t>את</w:t>
      </w:r>
      <w:r w:rsidRPr="006460FD">
        <w:rPr>
          <w:rFonts w:cs="Arial"/>
          <w:sz w:val="20"/>
          <w:szCs w:val="20"/>
          <w:rtl/>
        </w:rPr>
        <w:t xml:space="preserve"> </w:t>
      </w:r>
      <w:r w:rsidRPr="006460FD">
        <w:rPr>
          <w:rFonts w:cs="Arial" w:hint="cs"/>
          <w:sz w:val="20"/>
          <w:szCs w:val="20"/>
          <w:rtl/>
        </w:rPr>
        <w:t>מקודשת</w:t>
      </w:r>
      <w:r w:rsidRPr="006460FD">
        <w:rPr>
          <w:rFonts w:cs="Arial"/>
          <w:sz w:val="20"/>
          <w:szCs w:val="20"/>
          <w:rtl/>
        </w:rPr>
        <w:t xml:space="preserve"> </w:t>
      </w:r>
      <w:r w:rsidRPr="006460FD">
        <w:rPr>
          <w:rFonts w:cs="Arial" w:hint="cs"/>
          <w:sz w:val="20"/>
          <w:szCs w:val="20"/>
          <w:rtl/>
        </w:rPr>
        <w:t>לי</w:t>
      </w:r>
      <w:r w:rsidRPr="006460FD">
        <w:rPr>
          <w:rFonts w:cs="Arial"/>
          <w:sz w:val="20"/>
          <w:szCs w:val="20"/>
          <w:rtl/>
        </w:rPr>
        <w:t xml:space="preserve"> </w:t>
      </w:r>
      <w:r w:rsidRPr="006460FD">
        <w:rPr>
          <w:rFonts w:cs="Arial" w:hint="cs"/>
          <w:sz w:val="20"/>
          <w:szCs w:val="20"/>
          <w:rtl/>
        </w:rPr>
        <w:t>בדינר</w:t>
      </w:r>
      <w:r w:rsidRPr="006460FD">
        <w:rPr>
          <w:rFonts w:cs="Arial"/>
          <w:sz w:val="20"/>
          <w:szCs w:val="20"/>
          <w:rtl/>
        </w:rPr>
        <w:t xml:space="preserve"> </w:t>
      </w:r>
      <w:r w:rsidRPr="006460FD">
        <w:rPr>
          <w:rFonts w:cs="Arial" w:hint="cs"/>
          <w:sz w:val="20"/>
          <w:szCs w:val="20"/>
          <w:rtl/>
        </w:rPr>
        <w:t>זה</w:t>
      </w:r>
      <w:r w:rsidRPr="006460FD">
        <w:rPr>
          <w:rFonts w:cs="Arial"/>
          <w:sz w:val="20"/>
          <w:szCs w:val="20"/>
          <w:rtl/>
        </w:rPr>
        <w:t xml:space="preserve"> </w:t>
      </w:r>
      <w:r w:rsidRPr="006460FD">
        <w:rPr>
          <w:rFonts w:cs="Arial" w:hint="cs"/>
          <w:sz w:val="20"/>
          <w:szCs w:val="20"/>
          <w:rtl/>
        </w:rPr>
        <w:t>על</w:t>
      </w:r>
      <w:r w:rsidRPr="006460FD">
        <w:rPr>
          <w:rFonts w:cs="Arial"/>
          <w:sz w:val="20"/>
          <w:szCs w:val="20"/>
          <w:rtl/>
        </w:rPr>
        <w:t xml:space="preserve"> </w:t>
      </w:r>
      <w:r w:rsidRPr="006460FD">
        <w:rPr>
          <w:rFonts w:cs="Arial" w:hint="cs"/>
          <w:sz w:val="20"/>
          <w:szCs w:val="20"/>
          <w:rtl/>
        </w:rPr>
        <w:t>מנת</w:t>
      </w:r>
      <w:r w:rsidRPr="006460FD">
        <w:rPr>
          <w:rFonts w:cs="Arial"/>
          <w:sz w:val="20"/>
          <w:szCs w:val="20"/>
          <w:rtl/>
        </w:rPr>
        <w:t xml:space="preserve"> </w:t>
      </w:r>
      <w:r w:rsidRPr="006460FD">
        <w:rPr>
          <w:rFonts w:cs="Arial" w:hint="cs"/>
          <w:sz w:val="20"/>
          <w:szCs w:val="20"/>
          <w:rtl/>
        </w:rPr>
        <w:t>שתחזירהו</w:t>
      </w:r>
      <w:r w:rsidRPr="006460FD">
        <w:rPr>
          <w:rFonts w:cs="Arial"/>
          <w:sz w:val="20"/>
          <w:szCs w:val="20"/>
          <w:rtl/>
        </w:rPr>
        <w:t xml:space="preserve"> </w:t>
      </w:r>
      <w:r w:rsidRPr="006460FD">
        <w:rPr>
          <w:rFonts w:cs="Arial" w:hint="cs"/>
          <w:sz w:val="20"/>
          <w:szCs w:val="20"/>
          <w:rtl/>
        </w:rPr>
        <w:t>לי</w:t>
      </w:r>
      <w:r w:rsidRPr="006460FD">
        <w:rPr>
          <w:rFonts w:cs="Arial"/>
          <w:sz w:val="20"/>
          <w:szCs w:val="20"/>
          <w:rtl/>
        </w:rPr>
        <w:t xml:space="preserve">, </w:t>
      </w:r>
      <w:r w:rsidRPr="006460FD">
        <w:rPr>
          <w:rFonts w:cs="Arial" w:hint="cs"/>
          <w:sz w:val="20"/>
          <w:szCs w:val="20"/>
          <w:rtl/>
        </w:rPr>
        <w:t>אינה</w:t>
      </w:r>
      <w:r w:rsidRPr="006460FD">
        <w:rPr>
          <w:rFonts w:cs="Arial"/>
          <w:sz w:val="20"/>
          <w:szCs w:val="20"/>
          <w:rtl/>
        </w:rPr>
        <w:t xml:space="preserve"> </w:t>
      </w:r>
      <w:r w:rsidRPr="006460FD">
        <w:rPr>
          <w:rFonts w:cs="Arial" w:hint="cs"/>
          <w:sz w:val="20"/>
          <w:szCs w:val="20"/>
          <w:rtl/>
        </w:rPr>
        <w:t>מקודשת</w:t>
      </w:r>
      <w:r>
        <w:rPr>
          <w:rFonts w:cs="Arial" w:hint="cs"/>
          <w:sz w:val="20"/>
          <w:szCs w:val="20"/>
          <w:rtl/>
        </w:rPr>
        <w:t>."</w:t>
      </w:r>
    </w:p>
    <w:p w:rsidR="00F15C4E" w:rsidRDefault="00F15C4E" w:rsidP="00F15C4E">
      <w:pPr>
        <w:rPr>
          <w:sz w:val="18"/>
          <w:szCs w:val="18"/>
          <w:rtl/>
        </w:rPr>
      </w:pPr>
      <w:r w:rsidRPr="00151C25">
        <w:rPr>
          <w:rFonts w:hint="cs"/>
          <w:b/>
          <w:bCs/>
          <w:sz w:val="20"/>
          <w:szCs w:val="20"/>
          <w:rtl/>
        </w:rPr>
        <w:t>המקדש אשה במעמ"ל ש</w:t>
      </w:r>
      <w:r>
        <w:rPr>
          <w:rFonts w:hint="cs"/>
          <w:b/>
          <w:bCs/>
          <w:sz w:val="20"/>
          <w:szCs w:val="20"/>
          <w:rtl/>
        </w:rPr>
        <w:t>נתנה היא לו</w:t>
      </w:r>
      <w:r>
        <w:rPr>
          <w:b/>
          <w:bCs/>
          <w:sz w:val="20"/>
          <w:szCs w:val="20"/>
          <w:rtl/>
        </w:rPr>
        <w:br/>
      </w:r>
      <w:r>
        <w:rPr>
          <w:rFonts w:hint="cs"/>
          <w:b/>
          <w:bCs/>
          <w:sz w:val="20"/>
          <w:szCs w:val="20"/>
          <w:rtl/>
        </w:rPr>
        <w:t xml:space="preserve">רא"ש </w:t>
      </w:r>
      <w:r w:rsidRPr="00151C25">
        <w:rPr>
          <w:rFonts w:hint="cs"/>
          <w:sz w:val="18"/>
          <w:szCs w:val="18"/>
          <w:rtl/>
        </w:rPr>
        <w:t>(שו"ת הרא"ש כלל לה, ב)</w:t>
      </w:r>
      <w:r>
        <w:rPr>
          <w:rFonts w:hint="cs"/>
          <w:sz w:val="18"/>
          <w:szCs w:val="18"/>
          <w:rtl/>
        </w:rPr>
        <w:t xml:space="preserve"> </w:t>
      </w:r>
      <w:r>
        <w:rPr>
          <w:sz w:val="20"/>
          <w:szCs w:val="20"/>
          <w:rtl/>
        </w:rPr>
        <w:t>–</w:t>
      </w:r>
      <w:r>
        <w:rPr>
          <w:rFonts w:hint="cs"/>
          <w:sz w:val="20"/>
          <w:szCs w:val="20"/>
          <w:rtl/>
        </w:rPr>
        <w:t xml:space="preserve"> ניתן לקדש אשה במעמ"ל שבאה לידו מאחר, וכ"פ </w:t>
      </w:r>
      <w:r w:rsidRPr="00672C82">
        <w:rPr>
          <w:rFonts w:hint="cs"/>
          <w:b/>
          <w:bCs/>
          <w:sz w:val="20"/>
          <w:szCs w:val="20"/>
          <w:rtl/>
        </w:rPr>
        <w:t>הרמ"א</w:t>
      </w:r>
      <w:r>
        <w:rPr>
          <w:rFonts w:hint="cs"/>
          <w:sz w:val="20"/>
          <w:szCs w:val="20"/>
          <w:rtl/>
        </w:rPr>
        <w:t xml:space="preserve">. </w:t>
      </w:r>
      <w:r>
        <w:rPr>
          <w:sz w:val="20"/>
          <w:szCs w:val="20"/>
          <w:rtl/>
        </w:rPr>
        <w:br/>
      </w:r>
      <w:r w:rsidRPr="0001661C">
        <w:rPr>
          <w:rFonts w:hint="cs"/>
          <w:b/>
          <w:bCs/>
          <w:sz w:val="20"/>
          <w:szCs w:val="20"/>
          <w:rtl/>
        </w:rPr>
        <w:t>טעם</w:t>
      </w:r>
      <w:r>
        <w:rPr>
          <w:rFonts w:hint="cs"/>
          <w:sz w:val="20"/>
          <w:szCs w:val="20"/>
          <w:rtl/>
        </w:rPr>
        <w:t xml:space="preserve"> - מכיוון שאינו מקדשה בתורת מעמ"ל אלא באופן רגיל, והחפץ שבידו נתון לו לגמרי לפרק זמן מסויים עד שיחזירו, ומה בכך שעליה להחזיר את החפץ לבעליו, סוף סוף בשעה שקידש שפיר היה החפץ שייך לו.</w:t>
      </w:r>
      <w:r>
        <w:rPr>
          <w:rFonts w:hint="cs"/>
          <w:sz w:val="18"/>
          <w:szCs w:val="18"/>
          <w:rtl/>
        </w:rPr>
        <w:br/>
      </w:r>
      <w:r w:rsidRPr="00542C65">
        <w:rPr>
          <w:rFonts w:hint="cs"/>
          <w:sz w:val="20"/>
          <w:szCs w:val="20"/>
          <w:rtl/>
        </w:rPr>
        <w:t xml:space="preserve">ועוד, אפילו אם נתנה לו </w:t>
      </w:r>
      <w:r w:rsidRPr="00C8186A">
        <w:rPr>
          <w:rFonts w:hint="cs"/>
          <w:sz w:val="20"/>
          <w:szCs w:val="20"/>
          <w:u w:val="single"/>
          <w:rtl/>
        </w:rPr>
        <w:t>היא</w:t>
      </w:r>
      <w:r w:rsidRPr="00542C65">
        <w:rPr>
          <w:rFonts w:hint="cs"/>
          <w:sz w:val="20"/>
          <w:szCs w:val="20"/>
          <w:rtl/>
        </w:rPr>
        <w:t xml:space="preserve"> חפץ </w:t>
      </w:r>
      <w:r>
        <w:rPr>
          <w:rFonts w:hint="cs"/>
          <w:sz w:val="20"/>
          <w:szCs w:val="20"/>
          <w:rtl/>
        </w:rPr>
        <w:t>במעמ"ל לזמן מסויים</w:t>
      </w:r>
      <w:r>
        <w:rPr>
          <w:rStyle w:val="ab"/>
          <w:sz w:val="20"/>
          <w:szCs w:val="20"/>
          <w:rtl/>
        </w:rPr>
        <w:footnoteReference w:id="59"/>
      </w:r>
      <w:r>
        <w:rPr>
          <w:rStyle w:val="ab"/>
          <w:rFonts w:hint="cs"/>
          <w:sz w:val="20"/>
          <w:szCs w:val="20"/>
          <w:vertAlign w:val="baseline"/>
          <w:rtl/>
        </w:rPr>
        <w:t>,</w:t>
      </w:r>
      <w:r w:rsidRPr="00542C65">
        <w:rPr>
          <w:rFonts w:hint="cs"/>
          <w:sz w:val="20"/>
          <w:szCs w:val="20"/>
          <w:rtl/>
        </w:rPr>
        <w:t xml:space="preserve"> רשאי לקדש אותה בחפץ זה, אע"פ שחייב להחזיר</w:t>
      </w:r>
      <w:r>
        <w:rPr>
          <w:rFonts w:hint="cs"/>
          <w:sz w:val="20"/>
          <w:szCs w:val="20"/>
          <w:rtl/>
        </w:rPr>
        <w:t>ו</w:t>
      </w:r>
      <w:r w:rsidRPr="00542C65">
        <w:rPr>
          <w:rFonts w:hint="cs"/>
          <w:sz w:val="20"/>
          <w:szCs w:val="20"/>
          <w:rtl/>
        </w:rPr>
        <w:t xml:space="preserve"> לה בלאו הכי.</w:t>
      </w:r>
    </w:p>
    <w:p w:rsidR="00F15C4E" w:rsidRPr="00E9655C" w:rsidRDefault="00F15C4E" w:rsidP="00F15C4E">
      <w:pPr>
        <w:rPr>
          <w:sz w:val="18"/>
          <w:szCs w:val="18"/>
          <w:rtl/>
        </w:rPr>
      </w:pPr>
      <w:r w:rsidRPr="00DB06DB">
        <w:rPr>
          <w:rFonts w:hint="cs"/>
          <w:b/>
          <w:bCs/>
          <w:sz w:val="20"/>
          <w:szCs w:val="20"/>
          <w:rtl/>
        </w:rPr>
        <w:t>פסיקת הלכה</w:t>
      </w:r>
      <w:r w:rsidRPr="00DB06DB">
        <w:rPr>
          <w:b/>
          <w:bCs/>
          <w:sz w:val="20"/>
          <w:szCs w:val="20"/>
          <w:rtl/>
        </w:rPr>
        <w:br/>
      </w:r>
      <w:r>
        <w:rPr>
          <w:rFonts w:hint="cs"/>
          <w:b/>
          <w:bCs/>
          <w:sz w:val="20"/>
          <w:szCs w:val="20"/>
          <w:rtl/>
        </w:rPr>
        <w:t>רמ"א</w:t>
      </w:r>
      <w:r w:rsidRPr="00DB06DB">
        <w:rPr>
          <w:rFonts w:hint="cs"/>
          <w:b/>
          <w:bCs/>
          <w:sz w:val="20"/>
          <w:szCs w:val="20"/>
          <w:rtl/>
        </w:rPr>
        <w:t xml:space="preserve"> </w:t>
      </w:r>
      <w:r>
        <w:rPr>
          <w:sz w:val="18"/>
          <w:szCs w:val="18"/>
          <w:rtl/>
        </w:rPr>
        <w:t>–</w:t>
      </w:r>
      <w:r>
        <w:rPr>
          <w:rFonts w:hint="cs"/>
          <w:sz w:val="18"/>
          <w:szCs w:val="18"/>
          <w:rtl/>
        </w:rPr>
        <w:t xml:space="preserve"> "</w:t>
      </w:r>
      <w:r w:rsidRPr="00672C82">
        <w:rPr>
          <w:rFonts w:cs="Arial" w:hint="cs"/>
          <w:sz w:val="18"/>
          <w:szCs w:val="18"/>
          <w:rtl/>
        </w:rPr>
        <w:t>אבל</w:t>
      </w:r>
      <w:r w:rsidRPr="00672C82">
        <w:rPr>
          <w:rFonts w:cs="Arial"/>
          <w:sz w:val="18"/>
          <w:szCs w:val="18"/>
          <w:rtl/>
        </w:rPr>
        <w:t xml:space="preserve"> </w:t>
      </w:r>
      <w:r w:rsidRPr="00672C82">
        <w:rPr>
          <w:rFonts w:cs="Arial" w:hint="cs"/>
          <w:sz w:val="18"/>
          <w:szCs w:val="18"/>
          <w:rtl/>
        </w:rPr>
        <w:t>האשה</w:t>
      </w:r>
      <w:r w:rsidRPr="00672C82">
        <w:rPr>
          <w:rFonts w:cs="Arial"/>
          <w:sz w:val="18"/>
          <w:szCs w:val="18"/>
          <w:rtl/>
        </w:rPr>
        <w:t xml:space="preserve"> </w:t>
      </w:r>
      <w:r w:rsidRPr="00672C82">
        <w:rPr>
          <w:rFonts w:cs="Arial" w:hint="cs"/>
          <w:sz w:val="18"/>
          <w:szCs w:val="18"/>
          <w:rtl/>
        </w:rPr>
        <w:t>שנתנה</w:t>
      </w:r>
      <w:r w:rsidRPr="00672C82">
        <w:rPr>
          <w:rFonts w:cs="Arial"/>
          <w:sz w:val="18"/>
          <w:szCs w:val="18"/>
          <w:rtl/>
        </w:rPr>
        <w:t xml:space="preserve"> </w:t>
      </w:r>
      <w:r w:rsidRPr="00672C82">
        <w:rPr>
          <w:rFonts w:cs="Arial" w:hint="cs"/>
          <w:sz w:val="18"/>
          <w:szCs w:val="18"/>
          <w:rtl/>
        </w:rPr>
        <w:t>לאחד</w:t>
      </w:r>
      <w:r w:rsidRPr="00672C82">
        <w:rPr>
          <w:rFonts w:cs="Arial"/>
          <w:sz w:val="18"/>
          <w:szCs w:val="18"/>
          <w:rtl/>
        </w:rPr>
        <w:t xml:space="preserve"> </w:t>
      </w:r>
      <w:r w:rsidRPr="00672C82">
        <w:rPr>
          <w:rFonts w:cs="Arial" w:hint="cs"/>
          <w:sz w:val="18"/>
          <w:szCs w:val="18"/>
          <w:rtl/>
        </w:rPr>
        <w:t>מתנה</w:t>
      </w:r>
      <w:r w:rsidRPr="00672C82">
        <w:rPr>
          <w:rFonts w:cs="Arial"/>
          <w:sz w:val="18"/>
          <w:szCs w:val="18"/>
          <w:rtl/>
        </w:rPr>
        <w:t xml:space="preserve"> </w:t>
      </w:r>
      <w:r w:rsidRPr="00672C82">
        <w:rPr>
          <w:rFonts w:cs="Arial" w:hint="cs"/>
          <w:sz w:val="18"/>
          <w:szCs w:val="18"/>
          <w:rtl/>
        </w:rPr>
        <w:t>על</w:t>
      </w:r>
      <w:r w:rsidRPr="00672C82">
        <w:rPr>
          <w:rFonts w:cs="Arial"/>
          <w:sz w:val="18"/>
          <w:szCs w:val="18"/>
          <w:rtl/>
        </w:rPr>
        <w:t xml:space="preserve"> </w:t>
      </w:r>
      <w:r w:rsidRPr="00672C82">
        <w:rPr>
          <w:rFonts w:cs="Arial" w:hint="cs"/>
          <w:sz w:val="18"/>
          <w:szCs w:val="18"/>
          <w:rtl/>
        </w:rPr>
        <w:t>מנת</w:t>
      </w:r>
      <w:r w:rsidRPr="00672C82">
        <w:rPr>
          <w:rFonts w:cs="Arial"/>
          <w:sz w:val="18"/>
          <w:szCs w:val="18"/>
          <w:rtl/>
        </w:rPr>
        <w:t xml:space="preserve"> </w:t>
      </w:r>
      <w:r w:rsidRPr="00672C82">
        <w:rPr>
          <w:rFonts w:cs="Arial" w:hint="cs"/>
          <w:sz w:val="18"/>
          <w:szCs w:val="18"/>
          <w:rtl/>
        </w:rPr>
        <w:t>להחזיר</w:t>
      </w:r>
      <w:r w:rsidRPr="00672C82">
        <w:rPr>
          <w:rFonts w:cs="Arial"/>
          <w:sz w:val="18"/>
          <w:szCs w:val="18"/>
          <w:rtl/>
        </w:rPr>
        <w:t xml:space="preserve"> </w:t>
      </w:r>
      <w:r w:rsidRPr="00672C82">
        <w:rPr>
          <w:rFonts w:cs="Arial" w:hint="cs"/>
          <w:sz w:val="18"/>
          <w:szCs w:val="18"/>
          <w:rtl/>
        </w:rPr>
        <w:t>לה</w:t>
      </w:r>
      <w:r w:rsidRPr="00672C82">
        <w:rPr>
          <w:rFonts w:cs="Arial"/>
          <w:sz w:val="18"/>
          <w:szCs w:val="18"/>
          <w:rtl/>
        </w:rPr>
        <w:t xml:space="preserve"> </w:t>
      </w:r>
      <w:r w:rsidRPr="00672C82">
        <w:rPr>
          <w:rFonts w:cs="Arial" w:hint="cs"/>
          <w:sz w:val="18"/>
          <w:szCs w:val="18"/>
          <w:rtl/>
        </w:rPr>
        <w:t>לאחר</w:t>
      </w:r>
      <w:r w:rsidRPr="00672C82">
        <w:rPr>
          <w:rFonts w:cs="Arial"/>
          <w:sz w:val="18"/>
          <w:szCs w:val="18"/>
          <w:rtl/>
        </w:rPr>
        <w:t xml:space="preserve"> </w:t>
      </w:r>
      <w:r w:rsidRPr="00672C82">
        <w:rPr>
          <w:rFonts w:cs="Arial" w:hint="cs"/>
          <w:sz w:val="18"/>
          <w:szCs w:val="18"/>
          <w:rtl/>
        </w:rPr>
        <w:t>שלשים</w:t>
      </w:r>
      <w:r w:rsidRPr="00672C82">
        <w:rPr>
          <w:rFonts w:cs="Arial"/>
          <w:sz w:val="18"/>
          <w:szCs w:val="18"/>
          <w:rtl/>
        </w:rPr>
        <w:t xml:space="preserve"> </w:t>
      </w:r>
      <w:r w:rsidRPr="00672C82">
        <w:rPr>
          <w:rFonts w:cs="Arial" w:hint="cs"/>
          <w:sz w:val="18"/>
          <w:szCs w:val="18"/>
          <w:rtl/>
        </w:rPr>
        <w:t>יום</w:t>
      </w:r>
      <w:r w:rsidRPr="00672C82">
        <w:rPr>
          <w:rFonts w:cs="Arial"/>
          <w:sz w:val="18"/>
          <w:szCs w:val="18"/>
          <w:rtl/>
        </w:rPr>
        <w:t xml:space="preserve">, </w:t>
      </w:r>
      <w:r w:rsidRPr="00672C82">
        <w:rPr>
          <w:rFonts w:cs="Arial" w:hint="cs"/>
          <w:sz w:val="18"/>
          <w:szCs w:val="18"/>
          <w:rtl/>
        </w:rPr>
        <w:t>כדי</w:t>
      </w:r>
      <w:r w:rsidRPr="00672C82">
        <w:rPr>
          <w:rFonts w:cs="Arial"/>
          <w:sz w:val="18"/>
          <w:szCs w:val="18"/>
          <w:rtl/>
        </w:rPr>
        <w:t xml:space="preserve"> </w:t>
      </w:r>
      <w:r w:rsidRPr="00672C82">
        <w:rPr>
          <w:rFonts w:cs="Arial" w:hint="cs"/>
          <w:sz w:val="18"/>
          <w:szCs w:val="18"/>
          <w:rtl/>
        </w:rPr>
        <w:t>לקדשה</w:t>
      </w:r>
      <w:r w:rsidRPr="00672C82">
        <w:rPr>
          <w:rFonts w:cs="Arial"/>
          <w:sz w:val="18"/>
          <w:szCs w:val="18"/>
          <w:rtl/>
        </w:rPr>
        <w:t xml:space="preserve"> </w:t>
      </w:r>
      <w:r w:rsidRPr="00672C82">
        <w:rPr>
          <w:rFonts w:cs="Arial" w:hint="cs"/>
          <w:sz w:val="18"/>
          <w:szCs w:val="18"/>
          <w:rtl/>
        </w:rPr>
        <w:t>בה</w:t>
      </w:r>
      <w:r w:rsidRPr="00672C82">
        <w:rPr>
          <w:rFonts w:cs="Arial"/>
          <w:sz w:val="18"/>
          <w:szCs w:val="18"/>
          <w:rtl/>
        </w:rPr>
        <w:t xml:space="preserve"> </w:t>
      </w:r>
      <w:r w:rsidRPr="00672C82">
        <w:rPr>
          <w:rFonts w:cs="Arial" w:hint="cs"/>
          <w:sz w:val="18"/>
          <w:szCs w:val="18"/>
          <w:rtl/>
        </w:rPr>
        <w:t>תוך</w:t>
      </w:r>
      <w:r w:rsidRPr="00672C82">
        <w:rPr>
          <w:rFonts w:cs="Arial"/>
          <w:sz w:val="18"/>
          <w:szCs w:val="18"/>
          <w:rtl/>
        </w:rPr>
        <w:t xml:space="preserve"> </w:t>
      </w:r>
      <w:r w:rsidRPr="00672C82">
        <w:rPr>
          <w:rFonts w:cs="Arial" w:hint="cs"/>
          <w:sz w:val="18"/>
          <w:szCs w:val="18"/>
          <w:rtl/>
        </w:rPr>
        <w:t>ל</w:t>
      </w:r>
      <w:r w:rsidRPr="00672C82">
        <w:rPr>
          <w:rFonts w:cs="Arial"/>
          <w:sz w:val="18"/>
          <w:szCs w:val="18"/>
          <w:rtl/>
        </w:rPr>
        <w:t xml:space="preserve">', </w:t>
      </w:r>
      <w:r w:rsidRPr="00672C82">
        <w:rPr>
          <w:rFonts w:cs="Arial" w:hint="cs"/>
          <w:sz w:val="18"/>
          <w:szCs w:val="18"/>
          <w:rtl/>
        </w:rPr>
        <w:t>ונתן</w:t>
      </w:r>
      <w:r w:rsidRPr="00672C82">
        <w:rPr>
          <w:rFonts w:cs="Arial"/>
          <w:sz w:val="18"/>
          <w:szCs w:val="18"/>
          <w:rtl/>
        </w:rPr>
        <w:t xml:space="preserve"> </w:t>
      </w:r>
      <w:r w:rsidRPr="00672C82">
        <w:rPr>
          <w:rFonts w:cs="Arial" w:hint="cs"/>
          <w:sz w:val="18"/>
          <w:szCs w:val="18"/>
          <w:rtl/>
        </w:rPr>
        <w:t>לה</w:t>
      </w:r>
      <w:r w:rsidRPr="00672C82">
        <w:rPr>
          <w:rFonts w:cs="Arial"/>
          <w:sz w:val="18"/>
          <w:szCs w:val="18"/>
          <w:rtl/>
        </w:rPr>
        <w:t xml:space="preserve"> </w:t>
      </w:r>
      <w:r w:rsidRPr="00672C82">
        <w:rPr>
          <w:rFonts w:cs="Arial" w:hint="cs"/>
          <w:sz w:val="18"/>
          <w:szCs w:val="18"/>
          <w:rtl/>
        </w:rPr>
        <w:t>תוך</w:t>
      </w:r>
      <w:r w:rsidRPr="00672C82">
        <w:rPr>
          <w:rFonts w:cs="Arial"/>
          <w:sz w:val="18"/>
          <w:szCs w:val="18"/>
          <w:rtl/>
        </w:rPr>
        <w:t xml:space="preserve"> </w:t>
      </w:r>
      <w:r w:rsidRPr="00672C82">
        <w:rPr>
          <w:rFonts w:cs="Arial" w:hint="cs"/>
          <w:sz w:val="18"/>
          <w:szCs w:val="18"/>
          <w:rtl/>
        </w:rPr>
        <w:t>שלשים</w:t>
      </w:r>
      <w:r w:rsidRPr="00672C82">
        <w:rPr>
          <w:rFonts w:cs="Arial"/>
          <w:sz w:val="18"/>
          <w:szCs w:val="18"/>
          <w:rtl/>
        </w:rPr>
        <w:t xml:space="preserve"> </w:t>
      </w:r>
      <w:r w:rsidRPr="00672C82">
        <w:rPr>
          <w:rFonts w:cs="Arial" w:hint="cs"/>
          <w:sz w:val="18"/>
          <w:szCs w:val="18"/>
          <w:rtl/>
        </w:rPr>
        <w:t>לק</w:t>
      </w:r>
      <w:r>
        <w:rPr>
          <w:rFonts w:cs="Arial" w:hint="cs"/>
          <w:sz w:val="18"/>
          <w:szCs w:val="18"/>
          <w:rtl/>
        </w:rPr>
        <w:t>י</w:t>
      </w:r>
      <w:r w:rsidRPr="00672C82">
        <w:rPr>
          <w:rFonts w:cs="Arial" w:hint="cs"/>
          <w:sz w:val="18"/>
          <w:szCs w:val="18"/>
          <w:rtl/>
        </w:rPr>
        <w:t>דושין</w:t>
      </w:r>
      <w:r w:rsidRPr="00672C82">
        <w:rPr>
          <w:rFonts w:cs="Arial"/>
          <w:sz w:val="18"/>
          <w:szCs w:val="18"/>
          <w:rtl/>
        </w:rPr>
        <w:t xml:space="preserve">, </w:t>
      </w:r>
      <w:r w:rsidRPr="00672C82">
        <w:rPr>
          <w:rFonts w:cs="Arial" w:hint="cs"/>
          <w:sz w:val="18"/>
          <w:szCs w:val="18"/>
          <w:rtl/>
        </w:rPr>
        <w:t>הוי</w:t>
      </w:r>
      <w:r w:rsidRPr="00672C82">
        <w:rPr>
          <w:rFonts w:cs="Arial"/>
          <w:sz w:val="18"/>
          <w:szCs w:val="18"/>
          <w:rtl/>
        </w:rPr>
        <w:t xml:space="preserve"> </w:t>
      </w:r>
      <w:r w:rsidRPr="00672C82">
        <w:rPr>
          <w:rFonts w:cs="Arial" w:hint="cs"/>
          <w:sz w:val="18"/>
          <w:szCs w:val="18"/>
          <w:rtl/>
        </w:rPr>
        <w:t>מקודשת</w:t>
      </w:r>
      <w:r>
        <w:rPr>
          <w:rFonts w:cs="Arial" w:hint="cs"/>
          <w:sz w:val="18"/>
          <w:szCs w:val="18"/>
          <w:rtl/>
        </w:rPr>
        <w:t>."</w:t>
      </w:r>
      <w:r>
        <w:rPr>
          <w:rFonts w:hint="cs"/>
          <w:sz w:val="18"/>
          <w:szCs w:val="18"/>
          <w:rtl/>
        </w:rPr>
        <w:br/>
      </w:r>
      <w:r w:rsidRPr="00DB06DB">
        <w:rPr>
          <w:rFonts w:hint="cs"/>
          <w:b/>
          <w:bCs/>
          <w:sz w:val="20"/>
          <w:szCs w:val="20"/>
          <w:rtl/>
        </w:rPr>
        <w:t>ח"מ וב"ש</w:t>
      </w:r>
      <w:r w:rsidRPr="00DB06DB">
        <w:rPr>
          <w:rFonts w:hint="cs"/>
          <w:sz w:val="20"/>
          <w:szCs w:val="20"/>
          <w:rtl/>
        </w:rPr>
        <w:t xml:space="preserve"> </w:t>
      </w:r>
      <w:r w:rsidRPr="00DB06DB">
        <w:rPr>
          <w:sz w:val="20"/>
          <w:szCs w:val="20"/>
          <w:rtl/>
        </w:rPr>
        <w:t>–</w:t>
      </w:r>
      <w:r w:rsidRPr="00DB06DB">
        <w:rPr>
          <w:rFonts w:hint="cs"/>
          <w:sz w:val="20"/>
          <w:szCs w:val="20"/>
          <w:rtl/>
        </w:rPr>
        <w:t xml:space="preserve"> מה שכתב </w:t>
      </w:r>
      <w:r w:rsidRPr="00DB06DB">
        <w:rPr>
          <w:rFonts w:hint="cs"/>
          <w:b/>
          <w:bCs/>
          <w:sz w:val="20"/>
          <w:szCs w:val="20"/>
          <w:rtl/>
        </w:rPr>
        <w:t>הרמ"א</w:t>
      </w:r>
      <w:r w:rsidRPr="00DB06DB">
        <w:rPr>
          <w:rFonts w:hint="cs"/>
          <w:sz w:val="20"/>
          <w:szCs w:val="20"/>
          <w:rtl/>
        </w:rPr>
        <w:t xml:space="preserve"> שנתנה לו את המתנה כדי לקדשה אינו בדווקא, אלא הוא הדין אף אם נתנה לו את המתנה סתם. </w:t>
      </w:r>
      <w:r w:rsidRPr="00DB06DB">
        <w:rPr>
          <w:rFonts w:hint="cs"/>
          <w:sz w:val="18"/>
          <w:szCs w:val="18"/>
          <w:rtl/>
        </w:rPr>
        <w:t>[ולגבי מה שכתב הרמ"א שנתנה לו לשלושים יום, עיין לעיל בהערה מה שנכתב בזה].</w:t>
      </w:r>
      <w:r w:rsidRPr="00977F33">
        <w:rPr>
          <w:sz w:val="20"/>
          <w:szCs w:val="20"/>
          <w:rtl/>
        </w:rPr>
        <w:br/>
      </w:r>
      <w:r>
        <w:rPr>
          <w:sz w:val="20"/>
          <w:szCs w:val="20"/>
          <w:rtl/>
        </w:rPr>
        <w:br/>
      </w:r>
      <w:r>
        <w:rPr>
          <w:rFonts w:hint="cs"/>
          <w:b/>
          <w:bCs/>
          <w:sz w:val="20"/>
          <w:szCs w:val="20"/>
          <w:rtl/>
        </w:rPr>
        <w:t>המקדש אשה בהנאה שיש לה במעמ"ל</w:t>
      </w:r>
      <w:r>
        <w:rPr>
          <w:sz w:val="20"/>
          <w:szCs w:val="20"/>
          <w:rtl/>
        </w:rPr>
        <w:br/>
      </w:r>
      <w:r w:rsidRPr="00E67B59">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המקדש אשה בהנאה שיש לה מהחפץ עד שתחזיר לו, יש אומרים שמקודשת, וכ"פ </w:t>
      </w:r>
      <w:r w:rsidRPr="00E67B59">
        <w:rPr>
          <w:rFonts w:hint="cs"/>
          <w:b/>
          <w:bCs/>
          <w:sz w:val="20"/>
          <w:szCs w:val="20"/>
          <w:rtl/>
        </w:rPr>
        <w:t>הרמ"א</w:t>
      </w:r>
      <w:r>
        <w:rPr>
          <w:rFonts w:hint="cs"/>
          <w:sz w:val="20"/>
          <w:szCs w:val="20"/>
          <w:rtl/>
        </w:rPr>
        <w:t xml:space="preserve">, ויש אומרים שאינה מקודשת. </w:t>
      </w:r>
      <w:r w:rsidRPr="00E67B59">
        <w:rPr>
          <w:rFonts w:hint="cs"/>
          <w:sz w:val="18"/>
          <w:szCs w:val="18"/>
          <w:rtl/>
        </w:rPr>
        <w:t>[ולכאורה דין זה תלוי בטעם שאין אשה נקנית במעמ"ל, ל</w:t>
      </w:r>
      <w:r>
        <w:rPr>
          <w:rFonts w:hint="cs"/>
          <w:sz w:val="18"/>
          <w:szCs w:val="18"/>
          <w:rtl/>
        </w:rPr>
        <w:t xml:space="preserve">רש"י </w:t>
      </w:r>
      <w:r w:rsidRPr="00E67B59">
        <w:rPr>
          <w:rFonts w:hint="cs"/>
          <w:sz w:val="18"/>
          <w:szCs w:val="18"/>
          <w:rtl/>
        </w:rPr>
        <w:t>אף בכה"ג אינה נקנית משום שדומה לחליפין שהרי צריכה להחזיר לו את החפץ, אך לרמב"ם</w:t>
      </w:r>
      <w:r>
        <w:rPr>
          <w:rFonts w:hint="cs"/>
          <w:sz w:val="18"/>
          <w:szCs w:val="18"/>
          <w:rtl/>
        </w:rPr>
        <w:t xml:space="preserve"> אין זה דומה לחליפין משום שכאן </w:t>
      </w:r>
      <w:r w:rsidRPr="00E67B59">
        <w:rPr>
          <w:rFonts w:hint="cs"/>
          <w:sz w:val="18"/>
          <w:szCs w:val="18"/>
          <w:rtl/>
        </w:rPr>
        <w:t>נהנית].</w:t>
      </w:r>
      <w:r w:rsidRPr="00E67B59">
        <w:rPr>
          <w:rFonts w:hint="cs"/>
          <w:sz w:val="18"/>
          <w:szCs w:val="18"/>
          <w:rtl/>
        </w:rPr>
        <w:br/>
      </w:r>
      <w:r>
        <w:rPr>
          <w:rFonts w:hint="cs"/>
          <w:sz w:val="20"/>
          <w:szCs w:val="20"/>
          <w:rtl/>
        </w:rPr>
        <w:br/>
      </w: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רמ"א </w:t>
      </w:r>
      <w:r>
        <w:rPr>
          <w:sz w:val="20"/>
          <w:szCs w:val="20"/>
          <w:rtl/>
        </w:rPr>
        <w:t>–</w:t>
      </w:r>
      <w:r w:rsidRPr="00AB7F3A">
        <w:rPr>
          <w:rFonts w:hint="cs"/>
          <w:sz w:val="18"/>
          <w:szCs w:val="18"/>
          <w:rtl/>
        </w:rPr>
        <w:t xml:space="preserve"> "</w:t>
      </w:r>
      <w:r w:rsidRPr="00AB7F3A">
        <w:rPr>
          <w:rFonts w:cs="Arial" w:hint="cs"/>
          <w:sz w:val="18"/>
          <w:szCs w:val="18"/>
          <w:rtl/>
        </w:rPr>
        <w:t>יש אומרים</w:t>
      </w:r>
      <w:r w:rsidRPr="00AB7F3A">
        <w:rPr>
          <w:rFonts w:cs="Arial"/>
          <w:sz w:val="18"/>
          <w:szCs w:val="18"/>
          <w:rtl/>
        </w:rPr>
        <w:t xml:space="preserve"> </w:t>
      </w:r>
      <w:r w:rsidRPr="00AB7F3A">
        <w:rPr>
          <w:rFonts w:cs="Arial" w:hint="cs"/>
          <w:sz w:val="18"/>
          <w:szCs w:val="18"/>
          <w:rtl/>
        </w:rPr>
        <w:t>דאם</w:t>
      </w:r>
      <w:r w:rsidRPr="00AB7F3A">
        <w:rPr>
          <w:rFonts w:cs="Arial"/>
          <w:sz w:val="18"/>
          <w:szCs w:val="18"/>
          <w:rtl/>
        </w:rPr>
        <w:t xml:space="preserve"> </w:t>
      </w:r>
      <w:r w:rsidRPr="00AB7F3A">
        <w:rPr>
          <w:rFonts w:cs="Arial" w:hint="cs"/>
          <w:sz w:val="18"/>
          <w:szCs w:val="18"/>
          <w:rtl/>
        </w:rPr>
        <w:t>נתן</w:t>
      </w:r>
      <w:r w:rsidRPr="00AB7F3A">
        <w:rPr>
          <w:rFonts w:cs="Arial"/>
          <w:sz w:val="18"/>
          <w:szCs w:val="18"/>
          <w:rtl/>
        </w:rPr>
        <w:t xml:space="preserve"> </w:t>
      </w:r>
      <w:r w:rsidRPr="00AB7F3A">
        <w:rPr>
          <w:rFonts w:cs="Arial" w:hint="cs"/>
          <w:sz w:val="18"/>
          <w:szCs w:val="18"/>
          <w:rtl/>
        </w:rPr>
        <w:t>לה</w:t>
      </w:r>
      <w:r w:rsidRPr="00AB7F3A">
        <w:rPr>
          <w:rFonts w:cs="Arial"/>
          <w:sz w:val="18"/>
          <w:szCs w:val="18"/>
          <w:rtl/>
        </w:rPr>
        <w:t xml:space="preserve"> </w:t>
      </w:r>
      <w:r w:rsidRPr="00AB7F3A">
        <w:rPr>
          <w:rFonts w:cs="Arial" w:hint="cs"/>
          <w:sz w:val="18"/>
          <w:szCs w:val="18"/>
          <w:rtl/>
        </w:rPr>
        <w:t>מתנה</w:t>
      </w:r>
      <w:r w:rsidRPr="00AB7F3A">
        <w:rPr>
          <w:rFonts w:cs="Arial"/>
          <w:sz w:val="18"/>
          <w:szCs w:val="18"/>
          <w:rtl/>
        </w:rPr>
        <w:t xml:space="preserve"> </w:t>
      </w:r>
      <w:r w:rsidRPr="00AB7F3A">
        <w:rPr>
          <w:rFonts w:cs="Arial" w:hint="cs"/>
          <w:sz w:val="18"/>
          <w:szCs w:val="18"/>
          <w:rtl/>
        </w:rPr>
        <w:t>על</w:t>
      </w:r>
      <w:r w:rsidRPr="00AB7F3A">
        <w:rPr>
          <w:rFonts w:cs="Arial"/>
          <w:sz w:val="18"/>
          <w:szCs w:val="18"/>
          <w:rtl/>
        </w:rPr>
        <w:t xml:space="preserve"> </w:t>
      </w:r>
      <w:r w:rsidRPr="00AB7F3A">
        <w:rPr>
          <w:rFonts w:cs="Arial" w:hint="cs"/>
          <w:sz w:val="18"/>
          <w:szCs w:val="18"/>
          <w:rtl/>
        </w:rPr>
        <w:t>מנת</w:t>
      </w:r>
      <w:r w:rsidRPr="00AB7F3A">
        <w:rPr>
          <w:rFonts w:cs="Arial"/>
          <w:sz w:val="18"/>
          <w:szCs w:val="18"/>
          <w:rtl/>
        </w:rPr>
        <w:t xml:space="preserve"> </w:t>
      </w:r>
      <w:r w:rsidRPr="00AB7F3A">
        <w:rPr>
          <w:rFonts w:cs="Arial" w:hint="cs"/>
          <w:sz w:val="18"/>
          <w:szCs w:val="18"/>
          <w:rtl/>
        </w:rPr>
        <w:t>להחזיר</w:t>
      </w:r>
      <w:r w:rsidRPr="00AB7F3A">
        <w:rPr>
          <w:rFonts w:cs="Arial"/>
          <w:sz w:val="18"/>
          <w:szCs w:val="18"/>
          <w:rtl/>
        </w:rPr>
        <w:t xml:space="preserve"> </w:t>
      </w:r>
      <w:r w:rsidRPr="00AB7F3A">
        <w:rPr>
          <w:rFonts w:cs="Arial" w:hint="cs"/>
          <w:sz w:val="18"/>
          <w:szCs w:val="18"/>
          <w:rtl/>
        </w:rPr>
        <w:t>ואמר</w:t>
      </w:r>
      <w:r w:rsidRPr="00AB7F3A">
        <w:rPr>
          <w:rFonts w:cs="Arial"/>
          <w:sz w:val="18"/>
          <w:szCs w:val="18"/>
          <w:rtl/>
        </w:rPr>
        <w:t xml:space="preserve"> </w:t>
      </w:r>
      <w:r w:rsidRPr="00AB7F3A">
        <w:rPr>
          <w:rFonts w:cs="Arial" w:hint="cs"/>
          <w:sz w:val="18"/>
          <w:szCs w:val="18"/>
          <w:rtl/>
        </w:rPr>
        <w:t>לה</w:t>
      </w:r>
      <w:r w:rsidRPr="00AB7F3A">
        <w:rPr>
          <w:rFonts w:cs="Arial"/>
          <w:sz w:val="18"/>
          <w:szCs w:val="18"/>
          <w:rtl/>
        </w:rPr>
        <w:t xml:space="preserve">: </w:t>
      </w:r>
      <w:r w:rsidRPr="00AB7F3A">
        <w:rPr>
          <w:rFonts w:cs="Arial" w:hint="cs"/>
          <w:sz w:val="18"/>
          <w:szCs w:val="18"/>
          <w:rtl/>
        </w:rPr>
        <w:t>בהנאה</w:t>
      </w:r>
      <w:r w:rsidRPr="00AB7F3A">
        <w:rPr>
          <w:rFonts w:cs="Arial"/>
          <w:sz w:val="18"/>
          <w:szCs w:val="18"/>
          <w:rtl/>
        </w:rPr>
        <w:t xml:space="preserve"> </w:t>
      </w:r>
      <w:r w:rsidRPr="00AB7F3A">
        <w:rPr>
          <w:rFonts w:cs="Arial" w:hint="cs"/>
          <w:sz w:val="18"/>
          <w:szCs w:val="18"/>
          <w:rtl/>
        </w:rPr>
        <w:t>זו</w:t>
      </w:r>
      <w:r w:rsidRPr="00AB7F3A">
        <w:rPr>
          <w:rFonts w:cs="Arial"/>
          <w:sz w:val="18"/>
          <w:szCs w:val="18"/>
          <w:rtl/>
        </w:rPr>
        <w:t xml:space="preserve"> </w:t>
      </w:r>
      <w:r w:rsidRPr="00AB7F3A">
        <w:rPr>
          <w:rFonts w:cs="Arial" w:hint="cs"/>
          <w:sz w:val="18"/>
          <w:szCs w:val="18"/>
          <w:rtl/>
        </w:rPr>
        <w:t>שאת</w:t>
      </w:r>
      <w:r w:rsidRPr="00AB7F3A">
        <w:rPr>
          <w:rFonts w:cs="Arial"/>
          <w:sz w:val="18"/>
          <w:szCs w:val="18"/>
          <w:rtl/>
        </w:rPr>
        <w:t xml:space="preserve"> </w:t>
      </w:r>
      <w:r w:rsidRPr="00AB7F3A">
        <w:rPr>
          <w:rFonts w:cs="Arial" w:hint="cs"/>
          <w:sz w:val="18"/>
          <w:szCs w:val="18"/>
          <w:rtl/>
        </w:rPr>
        <w:t>נהנית</w:t>
      </w:r>
      <w:r w:rsidRPr="00AB7F3A">
        <w:rPr>
          <w:rFonts w:cs="Arial"/>
          <w:sz w:val="18"/>
          <w:szCs w:val="18"/>
          <w:rtl/>
        </w:rPr>
        <w:t xml:space="preserve"> </w:t>
      </w:r>
      <w:r w:rsidRPr="00AB7F3A">
        <w:rPr>
          <w:rFonts w:cs="Arial" w:hint="cs"/>
          <w:sz w:val="18"/>
          <w:szCs w:val="18"/>
          <w:rtl/>
        </w:rPr>
        <w:t>תוך</w:t>
      </w:r>
      <w:r w:rsidRPr="00AB7F3A">
        <w:rPr>
          <w:rFonts w:cs="Arial"/>
          <w:sz w:val="18"/>
          <w:szCs w:val="18"/>
          <w:rtl/>
        </w:rPr>
        <w:t xml:space="preserve"> </w:t>
      </w:r>
      <w:r w:rsidRPr="00AB7F3A">
        <w:rPr>
          <w:rFonts w:cs="Arial" w:hint="cs"/>
          <w:sz w:val="18"/>
          <w:szCs w:val="18"/>
          <w:rtl/>
        </w:rPr>
        <w:t>הזמן</w:t>
      </w:r>
      <w:r w:rsidRPr="00AB7F3A">
        <w:rPr>
          <w:rFonts w:cs="Arial"/>
          <w:sz w:val="18"/>
          <w:szCs w:val="18"/>
          <w:rtl/>
        </w:rPr>
        <w:t xml:space="preserve"> </w:t>
      </w:r>
      <w:r w:rsidRPr="00AB7F3A">
        <w:rPr>
          <w:rFonts w:cs="Arial" w:hint="cs"/>
          <w:sz w:val="18"/>
          <w:szCs w:val="18"/>
          <w:rtl/>
        </w:rPr>
        <w:t>הרי</w:t>
      </w:r>
      <w:r w:rsidRPr="00AB7F3A">
        <w:rPr>
          <w:rFonts w:cs="Arial"/>
          <w:sz w:val="18"/>
          <w:szCs w:val="18"/>
          <w:rtl/>
        </w:rPr>
        <w:t xml:space="preserve"> </w:t>
      </w:r>
      <w:r w:rsidRPr="00AB7F3A">
        <w:rPr>
          <w:rFonts w:cs="Arial" w:hint="cs"/>
          <w:sz w:val="18"/>
          <w:szCs w:val="18"/>
          <w:rtl/>
        </w:rPr>
        <w:t>את</w:t>
      </w:r>
      <w:r w:rsidRPr="00AB7F3A">
        <w:rPr>
          <w:rFonts w:cs="Arial"/>
          <w:sz w:val="18"/>
          <w:szCs w:val="18"/>
          <w:rtl/>
        </w:rPr>
        <w:t xml:space="preserve"> </w:t>
      </w:r>
      <w:r w:rsidRPr="00AB7F3A">
        <w:rPr>
          <w:rFonts w:cs="Arial" w:hint="cs"/>
          <w:sz w:val="18"/>
          <w:szCs w:val="18"/>
          <w:rtl/>
        </w:rPr>
        <w:t>מקודשת</w:t>
      </w:r>
      <w:r w:rsidRPr="00AB7F3A">
        <w:rPr>
          <w:rFonts w:cs="Arial"/>
          <w:sz w:val="18"/>
          <w:szCs w:val="18"/>
          <w:rtl/>
        </w:rPr>
        <w:t xml:space="preserve"> </w:t>
      </w:r>
      <w:r w:rsidRPr="00AB7F3A">
        <w:rPr>
          <w:rFonts w:cs="Arial" w:hint="cs"/>
          <w:sz w:val="18"/>
          <w:szCs w:val="18"/>
          <w:rtl/>
        </w:rPr>
        <w:t>לי</w:t>
      </w:r>
      <w:r w:rsidRPr="00AB7F3A">
        <w:rPr>
          <w:rFonts w:cs="Arial"/>
          <w:sz w:val="18"/>
          <w:szCs w:val="18"/>
          <w:rtl/>
        </w:rPr>
        <w:t xml:space="preserve">, </w:t>
      </w:r>
      <w:r w:rsidRPr="00AB7F3A">
        <w:rPr>
          <w:rFonts w:cs="Arial" w:hint="cs"/>
          <w:sz w:val="18"/>
          <w:szCs w:val="18"/>
          <w:rtl/>
        </w:rPr>
        <w:t>הוי</w:t>
      </w:r>
      <w:r w:rsidRPr="00AB7F3A">
        <w:rPr>
          <w:rFonts w:cs="Arial"/>
          <w:sz w:val="18"/>
          <w:szCs w:val="18"/>
          <w:rtl/>
        </w:rPr>
        <w:t xml:space="preserve"> </w:t>
      </w:r>
      <w:r w:rsidRPr="00AB7F3A">
        <w:rPr>
          <w:rFonts w:cs="Arial" w:hint="cs"/>
          <w:sz w:val="18"/>
          <w:szCs w:val="18"/>
          <w:rtl/>
        </w:rPr>
        <w:t>קדושין</w:t>
      </w:r>
      <w:r w:rsidRPr="00AB7F3A">
        <w:rPr>
          <w:rFonts w:hint="cs"/>
          <w:sz w:val="18"/>
          <w:szCs w:val="18"/>
          <w:rtl/>
        </w:rPr>
        <w:t>."</w:t>
      </w:r>
      <w:r>
        <w:rPr>
          <w:sz w:val="20"/>
          <w:szCs w:val="20"/>
          <w:rtl/>
        </w:rPr>
        <w:br/>
      </w:r>
      <w:r>
        <w:rPr>
          <w:rFonts w:hint="cs"/>
          <w:sz w:val="20"/>
          <w:szCs w:val="20"/>
          <w:rtl/>
        </w:rPr>
        <w:t xml:space="preserve">ב. </w:t>
      </w:r>
      <w:r w:rsidRPr="00A82DB9">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המקדש בהנאה כנ"ל, הוי ספק מקודשת, ועיין הטעם בהערה</w:t>
      </w:r>
      <w:r>
        <w:rPr>
          <w:rStyle w:val="ab"/>
          <w:sz w:val="18"/>
          <w:szCs w:val="18"/>
          <w:rtl/>
        </w:rPr>
        <w:footnoteReference w:id="60"/>
      </w:r>
      <w:r>
        <w:rPr>
          <w:rFonts w:hint="cs"/>
          <w:sz w:val="20"/>
          <w:szCs w:val="20"/>
          <w:rtl/>
        </w:rPr>
        <w:t>.</w:t>
      </w:r>
    </w:p>
    <w:p w:rsidR="00F15C4E" w:rsidRDefault="00F15C4E" w:rsidP="00F15C4E">
      <w:pPr>
        <w:rPr>
          <w:sz w:val="20"/>
          <w:szCs w:val="20"/>
          <w:rtl/>
        </w:rPr>
      </w:pPr>
      <w:r>
        <w:rPr>
          <w:rFonts w:hint="cs"/>
          <w:b/>
          <w:bCs/>
          <w:sz w:val="20"/>
          <w:szCs w:val="20"/>
          <w:rtl/>
        </w:rPr>
        <w:t xml:space="preserve">דיני התנאי </w:t>
      </w:r>
      <w:r w:rsidRPr="00A42FA6">
        <w:rPr>
          <w:rFonts w:hint="cs"/>
          <w:b/>
          <w:bCs/>
          <w:sz w:val="18"/>
          <w:szCs w:val="18"/>
          <w:rtl/>
        </w:rPr>
        <w:t>(בית שמואל)</w:t>
      </w:r>
      <w:r>
        <w:rPr>
          <w:b/>
          <w:bCs/>
          <w:sz w:val="20"/>
          <w:szCs w:val="20"/>
          <w:rtl/>
        </w:rPr>
        <w:br/>
      </w:r>
      <w:r>
        <w:rPr>
          <w:rFonts w:hint="cs"/>
          <w:sz w:val="20"/>
          <w:szCs w:val="20"/>
          <w:rtl/>
        </w:rPr>
        <w:t>בריש הסעיף נאמר שקידושין במעמ"ל אינם קידושין, ויש לעיין האם ובאיזה אופן התנה המקדש את החזרת המתנה לידו.</w:t>
      </w:r>
      <w:r>
        <w:rPr>
          <w:sz w:val="20"/>
          <w:szCs w:val="20"/>
          <w:rtl/>
        </w:rPr>
        <w:br/>
      </w:r>
      <w:r w:rsidRPr="00E215F0">
        <w:rPr>
          <w:rFonts w:hint="cs"/>
          <w:b/>
          <w:bCs/>
          <w:sz w:val="20"/>
          <w:szCs w:val="20"/>
          <w:rtl/>
        </w:rPr>
        <w:t xml:space="preserve">משנה </w:t>
      </w:r>
      <w:r>
        <w:rPr>
          <w:rFonts w:hint="cs"/>
          <w:sz w:val="20"/>
          <w:szCs w:val="20"/>
          <w:rtl/>
        </w:rPr>
        <w:t xml:space="preserve">קידושין (סא.) </w:t>
      </w:r>
      <w:r>
        <w:rPr>
          <w:sz w:val="20"/>
          <w:szCs w:val="20"/>
          <w:rtl/>
        </w:rPr>
        <w:t>–</w:t>
      </w:r>
      <w:r>
        <w:rPr>
          <w:rFonts w:hint="cs"/>
          <w:sz w:val="20"/>
          <w:szCs w:val="20"/>
          <w:rtl/>
        </w:rPr>
        <w:t xml:space="preserve"> "</w:t>
      </w:r>
      <w:r w:rsidRPr="00E215F0">
        <w:rPr>
          <w:rFonts w:cs="Arial" w:hint="cs"/>
          <w:sz w:val="20"/>
          <w:szCs w:val="20"/>
          <w:rtl/>
        </w:rPr>
        <w:t>ר</w:t>
      </w:r>
      <w:r w:rsidRPr="00E215F0">
        <w:rPr>
          <w:rFonts w:cs="Arial"/>
          <w:sz w:val="20"/>
          <w:szCs w:val="20"/>
          <w:rtl/>
        </w:rPr>
        <w:t xml:space="preserve">' </w:t>
      </w:r>
      <w:r w:rsidRPr="00E215F0">
        <w:rPr>
          <w:rFonts w:cs="Arial" w:hint="cs"/>
          <w:sz w:val="20"/>
          <w:szCs w:val="20"/>
          <w:rtl/>
        </w:rPr>
        <w:t>מאיר</w:t>
      </w:r>
      <w:r w:rsidRPr="00E215F0">
        <w:rPr>
          <w:rFonts w:cs="Arial"/>
          <w:sz w:val="20"/>
          <w:szCs w:val="20"/>
          <w:rtl/>
        </w:rPr>
        <w:t xml:space="preserve"> </w:t>
      </w:r>
      <w:r w:rsidRPr="00E215F0">
        <w:rPr>
          <w:rFonts w:cs="Arial" w:hint="cs"/>
          <w:sz w:val="20"/>
          <w:szCs w:val="20"/>
          <w:rtl/>
        </w:rPr>
        <w:t>אומר</w:t>
      </w:r>
      <w:r w:rsidRPr="00E215F0">
        <w:rPr>
          <w:rFonts w:cs="Arial"/>
          <w:sz w:val="20"/>
          <w:szCs w:val="20"/>
          <w:rtl/>
        </w:rPr>
        <w:t xml:space="preserve">: </w:t>
      </w:r>
      <w:r w:rsidRPr="00E215F0">
        <w:rPr>
          <w:rFonts w:cs="Arial" w:hint="cs"/>
          <w:sz w:val="20"/>
          <w:szCs w:val="20"/>
          <w:rtl/>
        </w:rPr>
        <w:t>כל</w:t>
      </w:r>
      <w:r w:rsidRPr="00E215F0">
        <w:rPr>
          <w:rFonts w:cs="Arial"/>
          <w:sz w:val="20"/>
          <w:szCs w:val="20"/>
          <w:rtl/>
        </w:rPr>
        <w:t xml:space="preserve"> </w:t>
      </w:r>
      <w:r w:rsidRPr="00E215F0">
        <w:rPr>
          <w:rFonts w:cs="Arial" w:hint="cs"/>
          <w:sz w:val="20"/>
          <w:szCs w:val="20"/>
          <w:rtl/>
        </w:rPr>
        <w:t>תנאי</w:t>
      </w:r>
      <w:r w:rsidRPr="00E215F0">
        <w:rPr>
          <w:rFonts w:cs="Arial"/>
          <w:sz w:val="20"/>
          <w:szCs w:val="20"/>
          <w:rtl/>
        </w:rPr>
        <w:t xml:space="preserve"> </w:t>
      </w:r>
      <w:r w:rsidRPr="00E215F0">
        <w:rPr>
          <w:rFonts w:cs="Arial" w:hint="cs"/>
          <w:sz w:val="20"/>
          <w:szCs w:val="20"/>
          <w:rtl/>
        </w:rPr>
        <w:t>שאינו</w:t>
      </w:r>
      <w:r w:rsidRPr="00E215F0">
        <w:rPr>
          <w:rFonts w:cs="Arial"/>
          <w:sz w:val="20"/>
          <w:szCs w:val="20"/>
          <w:rtl/>
        </w:rPr>
        <w:t xml:space="preserve"> </w:t>
      </w:r>
      <w:r w:rsidRPr="00E215F0">
        <w:rPr>
          <w:rFonts w:cs="Arial" w:hint="cs"/>
          <w:sz w:val="20"/>
          <w:szCs w:val="20"/>
          <w:rtl/>
        </w:rPr>
        <w:t>כתנאי</w:t>
      </w:r>
      <w:r w:rsidRPr="00E215F0">
        <w:rPr>
          <w:rFonts w:cs="Arial"/>
          <w:sz w:val="20"/>
          <w:szCs w:val="20"/>
          <w:rtl/>
        </w:rPr>
        <w:t xml:space="preserve"> </w:t>
      </w:r>
      <w:r w:rsidRPr="00E215F0">
        <w:rPr>
          <w:rFonts w:cs="Arial" w:hint="cs"/>
          <w:sz w:val="20"/>
          <w:szCs w:val="20"/>
          <w:rtl/>
        </w:rPr>
        <w:t>בני</w:t>
      </w:r>
      <w:r w:rsidRPr="00E215F0">
        <w:rPr>
          <w:rFonts w:cs="Arial"/>
          <w:sz w:val="20"/>
          <w:szCs w:val="20"/>
          <w:rtl/>
        </w:rPr>
        <w:t xml:space="preserve"> </w:t>
      </w:r>
      <w:r w:rsidRPr="00E215F0">
        <w:rPr>
          <w:rFonts w:cs="Arial" w:hint="cs"/>
          <w:sz w:val="20"/>
          <w:szCs w:val="20"/>
          <w:rtl/>
        </w:rPr>
        <w:t>גד</w:t>
      </w:r>
      <w:r w:rsidRPr="00E215F0">
        <w:rPr>
          <w:rFonts w:cs="Arial"/>
          <w:sz w:val="20"/>
          <w:szCs w:val="20"/>
          <w:rtl/>
        </w:rPr>
        <w:t xml:space="preserve"> </w:t>
      </w:r>
      <w:r w:rsidRPr="00E215F0">
        <w:rPr>
          <w:rFonts w:cs="Arial" w:hint="cs"/>
          <w:sz w:val="20"/>
          <w:szCs w:val="20"/>
          <w:rtl/>
        </w:rPr>
        <w:t>ובני</w:t>
      </w:r>
      <w:r w:rsidRPr="00E215F0">
        <w:rPr>
          <w:rFonts w:cs="Arial"/>
          <w:sz w:val="20"/>
          <w:szCs w:val="20"/>
          <w:rtl/>
        </w:rPr>
        <w:t xml:space="preserve"> </w:t>
      </w:r>
      <w:r w:rsidRPr="00E215F0">
        <w:rPr>
          <w:rFonts w:cs="Arial" w:hint="cs"/>
          <w:sz w:val="20"/>
          <w:szCs w:val="20"/>
          <w:rtl/>
        </w:rPr>
        <w:t>ראובן</w:t>
      </w:r>
      <w:r w:rsidRPr="00E215F0">
        <w:rPr>
          <w:rFonts w:cs="Arial"/>
          <w:sz w:val="20"/>
          <w:szCs w:val="20"/>
          <w:rtl/>
        </w:rPr>
        <w:t xml:space="preserve"> - </w:t>
      </w:r>
      <w:r w:rsidRPr="00E215F0">
        <w:rPr>
          <w:rFonts w:cs="Arial" w:hint="cs"/>
          <w:sz w:val="20"/>
          <w:szCs w:val="20"/>
          <w:rtl/>
        </w:rPr>
        <w:t>אינו</w:t>
      </w:r>
      <w:r w:rsidRPr="00E215F0">
        <w:rPr>
          <w:rFonts w:cs="Arial"/>
          <w:sz w:val="20"/>
          <w:szCs w:val="20"/>
          <w:rtl/>
        </w:rPr>
        <w:t xml:space="preserve"> </w:t>
      </w:r>
      <w:r w:rsidRPr="00E215F0">
        <w:rPr>
          <w:rFonts w:cs="Arial" w:hint="cs"/>
          <w:sz w:val="20"/>
          <w:szCs w:val="20"/>
          <w:rtl/>
        </w:rPr>
        <w:t>תנאי</w:t>
      </w:r>
      <w:r>
        <w:rPr>
          <w:rFonts w:cs="Arial" w:hint="cs"/>
          <w:sz w:val="20"/>
          <w:szCs w:val="20"/>
          <w:rtl/>
        </w:rPr>
        <w:t>."</w:t>
      </w:r>
      <w:r>
        <w:rPr>
          <w:rFonts w:hint="cs"/>
          <w:sz w:val="20"/>
          <w:szCs w:val="20"/>
          <w:rtl/>
        </w:rPr>
        <w:br/>
        <w:t xml:space="preserve">ומבאר רש"י שמתנאי בני גד וראובן יש ללמוד את הדינים הבאים בנוגע לתנאים - </w:t>
      </w:r>
      <w:r>
        <w:rPr>
          <w:sz w:val="20"/>
          <w:szCs w:val="20"/>
          <w:rtl/>
        </w:rPr>
        <w:br/>
      </w:r>
      <w:r>
        <w:rPr>
          <w:rFonts w:hint="cs"/>
          <w:sz w:val="20"/>
          <w:szCs w:val="20"/>
          <w:rtl/>
        </w:rPr>
        <w:lastRenderedPageBreak/>
        <w:t>א. יש לומר בתנאי הן ולאו, ואין אומרים שמכלל הן אתה שומע לאו.</w:t>
      </w:r>
      <w:r>
        <w:rPr>
          <w:rStyle w:val="ab"/>
          <w:sz w:val="20"/>
          <w:szCs w:val="20"/>
          <w:rtl/>
        </w:rPr>
        <w:footnoteReference w:id="61"/>
      </w:r>
      <w:r>
        <w:rPr>
          <w:rFonts w:hint="cs"/>
          <w:sz w:val="20"/>
          <w:szCs w:val="20"/>
          <w:rtl/>
        </w:rPr>
        <w:t xml:space="preserve"> </w:t>
      </w:r>
      <w:r>
        <w:rPr>
          <w:rFonts w:hint="cs"/>
          <w:sz w:val="20"/>
          <w:szCs w:val="20"/>
          <w:rtl/>
        </w:rPr>
        <w:br/>
        <w:t>ב. הן קודם ללאו.</w:t>
      </w:r>
      <w:r>
        <w:rPr>
          <w:sz w:val="20"/>
          <w:szCs w:val="20"/>
          <w:rtl/>
        </w:rPr>
        <w:br/>
      </w:r>
      <w:r>
        <w:rPr>
          <w:rFonts w:hint="cs"/>
          <w:sz w:val="20"/>
          <w:szCs w:val="20"/>
          <w:rtl/>
        </w:rPr>
        <w:t xml:space="preserve">ג. בעינן תנאי קודם למעשה </w:t>
      </w:r>
      <w:r w:rsidRPr="00E268D3">
        <w:rPr>
          <w:rFonts w:hint="cs"/>
          <w:sz w:val="18"/>
          <w:szCs w:val="18"/>
          <w:rtl/>
        </w:rPr>
        <w:t>[כגון התם - אם תעברו תנחלו]</w:t>
      </w:r>
      <w:r>
        <w:rPr>
          <w:rFonts w:hint="cs"/>
          <w:sz w:val="20"/>
          <w:szCs w:val="20"/>
          <w:rtl/>
        </w:rPr>
        <w:t>.</w:t>
      </w:r>
      <w:r>
        <w:rPr>
          <w:rFonts w:hint="cs"/>
          <w:sz w:val="20"/>
          <w:szCs w:val="20"/>
          <w:rtl/>
        </w:rPr>
        <w:br/>
        <w:t>וקיי"ל כרבי מאיר, ואם התנה ולא הקפיד על דינים אלו, תנאו בטל והמעשה קיים.</w:t>
      </w:r>
      <w:r>
        <w:rPr>
          <w:rFonts w:hint="cs"/>
          <w:sz w:val="20"/>
          <w:szCs w:val="20"/>
          <w:rtl/>
        </w:rPr>
        <w:br/>
        <w:t>לפי"ז, לכאורה הוא הדין כאן, כאשר נותן לה את המתנה לקדשה ולא כפל את תנאו, אע"פ שלא החזירה לו מקודשת, שהרי התנאי בטל והמעשה קיים! ונחלקו בכך הראשונים כדלהלן:</w:t>
      </w:r>
    </w:p>
    <w:p w:rsidR="00F15C4E" w:rsidRDefault="00F15C4E" w:rsidP="00F15C4E">
      <w:pPr>
        <w:rPr>
          <w:sz w:val="20"/>
          <w:szCs w:val="20"/>
          <w:rtl/>
        </w:rPr>
      </w:pPr>
      <w:r w:rsidRPr="0001661C">
        <w:rPr>
          <w:rFonts w:hint="cs"/>
          <w:sz w:val="20"/>
          <w:szCs w:val="20"/>
          <w:u w:val="single"/>
          <w:rtl/>
        </w:rPr>
        <w:t>שיטות הראשונים</w:t>
      </w:r>
      <w:r>
        <w:rPr>
          <w:b/>
          <w:bCs/>
          <w:sz w:val="20"/>
          <w:szCs w:val="20"/>
          <w:rtl/>
        </w:rPr>
        <w:br/>
      </w:r>
      <w:r>
        <w:rPr>
          <w:rFonts w:hint="cs"/>
          <w:sz w:val="20"/>
          <w:szCs w:val="20"/>
          <w:rtl/>
        </w:rPr>
        <w:t xml:space="preserve">א. </w:t>
      </w:r>
      <w:r w:rsidRPr="00D440A9">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אפילו אם לא כפל תנאו אין קידושיו קידושין, אלא התנאי קיים.</w:t>
      </w:r>
      <w:r>
        <w:rPr>
          <w:sz w:val="20"/>
          <w:szCs w:val="20"/>
          <w:rtl/>
        </w:rPr>
        <w:br/>
      </w:r>
      <w:r w:rsidRPr="00D440A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סוג של תנאים שאין צריך לכפול, משום שהדבר ברור שכך היא דעתו של המתנה.</w:t>
      </w:r>
      <w:r>
        <w:rPr>
          <w:sz w:val="20"/>
          <w:szCs w:val="20"/>
          <w:rtl/>
        </w:rPr>
        <w:br/>
      </w:r>
      <w:r>
        <w:rPr>
          <w:rFonts w:hint="cs"/>
          <w:sz w:val="20"/>
          <w:szCs w:val="20"/>
          <w:rtl/>
        </w:rPr>
        <w:t xml:space="preserve">ב. </w:t>
      </w:r>
      <w:r w:rsidRPr="00D440A9">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מדובר שכפל את תנאו, משום שאם לא כפל התנאי בטל והמעשה קיים.</w:t>
      </w:r>
    </w:p>
    <w:p w:rsidR="00F15C4E" w:rsidRDefault="00F15C4E" w:rsidP="00F15C4E">
      <w:pPr>
        <w:rPr>
          <w:sz w:val="20"/>
          <w:szCs w:val="20"/>
          <w:rtl/>
        </w:rPr>
      </w:pPr>
      <w:r w:rsidRPr="00D440A9">
        <w:rPr>
          <w:rFonts w:hint="cs"/>
          <w:sz w:val="20"/>
          <w:szCs w:val="20"/>
          <w:u w:val="single"/>
          <w:rtl/>
        </w:rPr>
        <w:t>פסיקת האחרונים</w:t>
      </w:r>
      <w:r>
        <w:rPr>
          <w:sz w:val="20"/>
          <w:szCs w:val="20"/>
          <w:u w:val="single"/>
          <w:rtl/>
        </w:rPr>
        <w:br/>
      </w:r>
      <w:r w:rsidRPr="001916DF">
        <w:rPr>
          <w:rFonts w:hint="cs"/>
          <w:sz w:val="20"/>
          <w:szCs w:val="20"/>
          <w:u w:val="single"/>
          <w:rtl/>
        </w:rPr>
        <w:t>המקרה</w:t>
      </w:r>
      <w:r>
        <w:rPr>
          <w:rFonts w:hint="cs"/>
          <w:sz w:val="20"/>
          <w:szCs w:val="20"/>
          <w:rtl/>
        </w:rPr>
        <w:t xml:space="preserve"> </w:t>
      </w:r>
      <w:r>
        <w:rPr>
          <w:sz w:val="20"/>
          <w:szCs w:val="20"/>
          <w:rtl/>
        </w:rPr>
        <w:t>–</w:t>
      </w:r>
      <w:r>
        <w:rPr>
          <w:rFonts w:hint="cs"/>
          <w:sz w:val="20"/>
          <w:szCs w:val="20"/>
          <w:rtl/>
        </w:rPr>
        <w:t xml:space="preserve"> קידש במעמ"ל ולא כפל את התנאי.</w:t>
      </w:r>
      <w:r>
        <w:rPr>
          <w:rFonts w:hint="cs"/>
          <w:sz w:val="20"/>
          <w:szCs w:val="20"/>
          <w:u w:val="single"/>
          <w:rtl/>
        </w:rPr>
        <w:br/>
      </w:r>
      <w:r>
        <w:rPr>
          <w:rFonts w:hint="cs"/>
          <w:sz w:val="20"/>
          <w:szCs w:val="20"/>
          <w:rtl/>
        </w:rPr>
        <w:t xml:space="preserve">א. </w:t>
      </w:r>
      <w:r w:rsidRPr="00D440A9">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התנאי בטל ומקודשת, </w:t>
      </w:r>
      <w:r w:rsidRPr="001916DF">
        <w:rPr>
          <w:rFonts w:hint="cs"/>
          <w:b/>
          <w:bCs/>
          <w:sz w:val="20"/>
          <w:szCs w:val="20"/>
          <w:rtl/>
        </w:rPr>
        <w:t>כ</w:t>
      </w:r>
      <w:r w:rsidRPr="003A12D5">
        <w:rPr>
          <w:rFonts w:hint="cs"/>
          <w:b/>
          <w:bCs/>
          <w:sz w:val="20"/>
          <w:szCs w:val="20"/>
          <w:rtl/>
        </w:rPr>
        <w:t>רא"ש</w:t>
      </w:r>
      <w:r>
        <w:rPr>
          <w:rFonts w:hint="cs"/>
          <w:sz w:val="20"/>
          <w:szCs w:val="20"/>
          <w:rtl/>
        </w:rPr>
        <w:t xml:space="preserve"> הנ"ל.</w:t>
      </w:r>
      <w:r>
        <w:rPr>
          <w:rFonts w:hint="cs"/>
          <w:sz w:val="20"/>
          <w:szCs w:val="20"/>
          <w:rtl/>
        </w:rPr>
        <w:br/>
        <w:t xml:space="preserve">ב </w:t>
      </w:r>
      <w:r w:rsidRPr="0038767F">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מסופק בדין זה. מחד, יש לומר שאף לרא"ש אין אלו קידושין, מכיוון שהאשה לא סומכת על הבעל משום שחושבת שעליה להחזיר לו את המתנה. אך מאידך יש לומר, שכיוון שהריעותא במעמ"ל היא משום הדמיון לחליפין, נמצא שכאן אין כלל ריעותא בקניין שהרי אינה צריכה להחזיר לו ושפיר מקודשת.</w:t>
      </w:r>
    </w:p>
    <w:p w:rsidR="00F15C4E" w:rsidRDefault="00F15C4E" w:rsidP="00F15C4E">
      <w:pPr>
        <w:rPr>
          <w:sz w:val="20"/>
          <w:szCs w:val="20"/>
          <w:rtl/>
        </w:rPr>
      </w:pPr>
      <w:r w:rsidRPr="00134C11">
        <w:rPr>
          <w:rFonts w:hint="cs"/>
          <w:b/>
          <w:bCs/>
          <w:sz w:val="20"/>
          <w:szCs w:val="20"/>
          <w:rtl/>
        </w:rPr>
        <w:t>סיכום</w:t>
      </w:r>
      <w:r>
        <w:rPr>
          <w:sz w:val="20"/>
          <w:szCs w:val="20"/>
          <w:rtl/>
        </w:rPr>
        <w:br/>
      </w:r>
      <w:r>
        <w:rPr>
          <w:rFonts w:hint="cs"/>
          <w:sz w:val="20"/>
          <w:szCs w:val="20"/>
          <w:rtl/>
        </w:rPr>
        <w:t xml:space="preserve">1. </w:t>
      </w:r>
      <w:r w:rsidRPr="00134C11">
        <w:rPr>
          <w:rFonts w:hint="cs"/>
          <w:b/>
          <w:bCs/>
          <w:sz w:val="20"/>
          <w:szCs w:val="20"/>
          <w:rtl/>
        </w:rPr>
        <w:t>גמרא</w:t>
      </w:r>
      <w:r>
        <w:rPr>
          <w:rFonts w:hint="cs"/>
          <w:sz w:val="20"/>
          <w:szCs w:val="20"/>
          <w:rtl/>
        </w:rPr>
        <w:t xml:space="preserve">. </w:t>
      </w:r>
      <w:r w:rsidRPr="00D11A91">
        <w:rPr>
          <w:rFonts w:hint="cs"/>
          <w:sz w:val="20"/>
          <w:szCs w:val="20"/>
          <w:u w:val="single"/>
          <w:rtl/>
        </w:rPr>
        <w:t>רב אשי</w:t>
      </w:r>
      <w:r>
        <w:rPr>
          <w:rFonts w:hint="cs"/>
          <w:sz w:val="20"/>
          <w:szCs w:val="20"/>
          <w:rtl/>
        </w:rPr>
        <w:t>. מעמ"ל קונה בכל מקום לבר מאשה, לפי שאינה נקנית בחליפין.</w:t>
      </w:r>
      <w:r>
        <w:rPr>
          <w:rFonts w:hint="cs"/>
          <w:sz w:val="20"/>
          <w:szCs w:val="20"/>
          <w:rtl/>
        </w:rPr>
        <w:br/>
        <w:t xml:space="preserve">2. רוב הראשונים. אינה צריכה ממנו גט, וכ"פ </w:t>
      </w:r>
      <w:r w:rsidRPr="00D11A91">
        <w:rPr>
          <w:rFonts w:hint="cs"/>
          <w:b/>
          <w:bCs/>
          <w:sz w:val="20"/>
          <w:szCs w:val="20"/>
          <w:rtl/>
        </w:rPr>
        <w:t>המחבר</w:t>
      </w:r>
      <w:r>
        <w:rPr>
          <w:rFonts w:hint="cs"/>
          <w:sz w:val="20"/>
          <w:szCs w:val="20"/>
          <w:rtl/>
        </w:rPr>
        <w:t xml:space="preserve">. </w:t>
      </w:r>
      <w:r w:rsidRPr="0043639C">
        <w:rPr>
          <w:rFonts w:hint="cs"/>
          <w:b/>
          <w:bCs/>
          <w:sz w:val="20"/>
          <w:szCs w:val="20"/>
          <w:rtl/>
        </w:rPr>
        <w:t>ש"ג</w:t>
      </w:r>
      <w:r>
        <w:rPr>
          <w:rFonts w:hint="cs"/>
          <w:sz w:val="20"/>
          <w:szCs w:val="20"/>
          <w:rtl/>
        </w:rPr>
        <w:t>. צריכה גט.</w:t>
      </w:r>
      <w:r>
        <w:rPr>
          <w:sz w:val="20"/>
          <w:szCs w:val="20"/>
          <w:rtl/>
        </w:rPr>
        <w:br/>
      </w:r>
      <w:r>
        <w:rPr>
          <w:rFonts w:hint="cs"/>
          <w:sz w:val="20"/>
          <w:szCs w:val="20"/>
          <w:rtl/>
        </w:rPr>
        <w:t xml:space="preserve">3. </w:t>
      </w:r>
      <w:r w:rsidRPr="00134C11">
        <w:rPr>
          <w:rFonts w:hint="cs"/>
          <w:sz w:val="20"/>
          <w:szCs w:val="20"/>
          <w:u w:val="single"/>
          <w:rtl/>
        </w:rPr>
        <w:t>מה הדמיון בין מעמ"ל לחליפין</w:t>
      </w:r>
      <w:r>
        <w:rPr>
          <w:rFonts w:hint="cs"/>
          <w:sz w:val="20"/>
          <w:szCs w:val="20"/>
          <w:rtl/>
        </w:rPr>
        <w:t xml:space="preserve">. </w:t>
      </w:r>
      <w:r w:rsidRPr="00134C11">
        <w:rPr>
          <w:rFonts w:hint="cs"/>
          <w:b/>
          <w:bCs/>
          <w:sz w:val="20"/>
          <w:szCs w:val="20"/>
          <w:rtl/>
        </w:rPr>
        <w:t>רש"י</w:t>
      </w:r>
      <w:r>
        <w:rPr>
          <w:rFonts w:hint="cs"/>
          <w:sz w:val="20"/>
          <w:szCs w:val="20"/>
          <w:rtl/>
        </w:rPr>
        <w:t xml:space="preserve">. בשניהם החפץ מוחזר. </w:t>
      </w:r>
      <w:r w:rsidRPr="00134C11">
        <w:rPr>
          <w:rFonts w:hint="cs"/>
          <w:b/>
          <w:bCs/>
          <w:sz w:val="20"/>
          <w:szCs w:val="20"/>
          <w:rtl/>
        </w:rPr>
        <w:t>רמב"ם</w:t>
      </w:r>
      <w:r>
        <w:rPr>
          <w:rFonts w:hint="cs"/>
          <w:sz w:val="20"/>
          <w:szCs w:val="20"/>
          <w:rtl/>
        </w:rPr>
        <w:t xml:space="preserve">. בשניהם אין הנאה. </w:t>
      </w:r>
      <w:r w:rsidRPr="00134C11">
        <w:rPr>
          <w:rFonts w:hint="cs"/>
          <w:sz w:val="20"/>
          <w:szCs w:val="20"/>
          <w:u w:val="single"/>
          <w:rtl/>
        </w:rPr>
        <w:t>נפק"מ</w:t>
      </w:r>
      <w:r>
        <w:rPr>
          <w:rFonts w:hint="cs"/>
          <w:sz w:val="20"/>
          <w:szCs w:val="20"/>
          <w:rtl/>
        </w:rPr>
        <w:t xml:space="preserve">. </w:t>
      </w:r>
      <w:r w:rsidRPr="00134C11">
        <w:rPr>
          <w:rFonts w:hint="cs"/>
          <w:b/>
          <w:bCs/>
          <w:sz w:val="20"/>
          <w:szCs w:val="20"/>
          <w:rtl/>
        </w:rPr>
        <w:t>לרש"י</w:t>
      </w:r>
      <w:r>
        <w:rPr>
          <w:rFonts w:hint="cs"/>
          <w:sz w:val="20"/>
          <w:szCs w:val="20"/>
          <w:rtl/>
        </w:rPr>
        <w:t xml:space="preserve"> הוי גזרה משום דדמי לחליפין ופן יאמרו שאשה נקנית בחליפין. </w:t>
      </w:r>
      <w:r w:rsidRPr="00134C11">
        <w:rPr>
          <w:rFonts w:hint="cs"/>
          <w:b/>
          <w:bCs/>
          <w:sz w:val="20"/>
          <w:szCs w:val="20"/>
          <w:rtl/>
        </w:rPr>
        <w:t>לרמב"ם</w:t>
      </w:r>
      <w:r>
        <w:rPr>
          <w:rFonts w:hint="cs"/>
          <w:sz w:val="20"/>
          <w:szCs w:val="20"/>
          <w:rtl/>
        </w:rPr>
        <w:t xml:space="preserve"> אינה מקודשת מדאורייתא משום שאין הנאה. </w:t>
      </w:r>
      <w:r w:rsidRPr="00E77719">
        <w:rPr>
          <w:rFonts w:hint="cs"/>
          <w:sz w:val="18"/>
          <w:szCs w:val="18"/>
          <w:rtl/>
        </w:rPr>
        <w:t xml:space="preserve">[חליפין באשה </w:t>
      </w:r>
      <w:r>
        <w:rPr>
          <w:rFonts w:hint="cs"/>
          <w:sz w:val="18"/>
          <w:szCs w:val="18"/>
          <w:rtl/>
        </w:rPr>
        <w:t>לא</w:t>
      </w:r>
      <w:r w:rsidRPr="00E77719">
        <w:rPr>
          <w:rFonts w:hint="cs"/>
          <w:sz w:val="18"/>
          <w:szCs w:val="18"/>
          <w:rtl/>
        </w:rPr>
        <w:t xml:space="preserve"> קונה משום שיש בו אפשרות לקניין בפח</w:t>
      </w:r>
      <w:r>
        <w:rPr>
          <w:rFonts w:hint="cs"/>
          <w:sz w:val="18"/>
          <w:szCs w:val="18"/>
          <w:rtl/>
        </w:rPr>
        <w:t>ו</w:t>
      </w:r>
      <w:r w:rsidRPr="00E77719">
        <w:rPr>
          <w:rFonts w:hint="cs"/>
          <w:sz w:val="18"/>
          <w:szCs w:val="18"/>
          <w:rtl/>
        </w:rPr>
        <w:t xml:space="preserve">ת משו"פ, </w:t>
      </w:r>
      <w:r>
        <w:rPr>
          <w:rFonts w:hint="cs"/>
          <w:sz w:val="18"/>
          <w:szCs w:val="18"/>
          <w:rtl/>
        </w:rPr>
        <w:t>וא"כ</w:t>
      </w:r>
      <w:r w:rsidRPr="00E77719">
        <w:rPr>
          <w:rFonts w:hint="cs"/>
          <w:sz w:val="18"/>
          <w:szCs w:val="18"/>
          <w:rtl/>
        </w:rPr>
        <w:t xml:space="preserve"> אינו קונה מדין כסף</w:t>
      </w:r>
      <w:r>
        <w:rPr>
          <w:rFonts w:hint="cs"/>
          <w:sz w:val="18"/>
          <w:szCs w:val="18"/>
          <w:rtl/>
        </w:rPr>
        <w:t xml:space="preserve"> ואינה נקנית, </w:t>
      </w:r>
      <w:r w:rsidRPr="004F7799">
        <w:rPr>
          <w:rFonts w:hint="cs"/>
          <w:b/>
          <w:bCs/>
          <w:sz w:val="18"/>
          <w:szCs w:val="18"/>
          <w:rtl/>
        </w:rPr>
        <w:t>ר"ת</w:t>
      </w:r>
      <w:r>
        <w:rPr>
          <w:rFonts w:hint="cs"/>
          <w:sz w:val="18"/>
          <w:szCs w:val="18"/>
          <w:rtl/>
        </w:rPr>
        <w:t>].</w:t>
      </w:r>
      <w:r>
        <w:rPr>
          <w:sz w:val="18"/>
          <w:szCs w:val="18"/>
          <w:rtl/>
        </w:rPr>
        <w:br/>
      </w:r>
      <w:r>
        <w:rPr>
          <w:rFonts w:hint="cs"/>
          <w:sz w:val="20"/>
          <w:szCs w:val="20"/>
          <w:rtl/>
        </w:rPr>
        <w:t xml:space="preserve">4. </w:t>
      </w:r>
      <w:r w:rsidRPr="00134C11">
        <w:rPr>
          <w:rFonts w:hint="cs"/>
          <w:b/>
          <w:bCs/>
          <w:sz w:val="20"/>
          <w:szCs w:val="20"/>
          <w:rtl/>
        </w:rPr>
        <w:t>רא"ש</w:t>
      </w:r>
      <w:r>
        <w:rPr>
          <w:rFonts w:hint="cs"/>
          <w:sz w:val="20"/>
          <w:szCs w:val="20"/>
          <w:rtl/>
        </w:rPr>
        <w:t xml:space="preserve">. ניתן לקדש אשה במעמ"ל שקיבל מאחר ואפילו במעמ"ל שנתנה לו היא, וכ"פ </w:t>
      </w:r>
      <w:r w:rsidRPr="00134C11">
        <w:rPr>
          <w:rFonts w:hint="cs"/>
          <w:b/>
          <w:bCs/>
          <w:sz w:val="20"/>
          <w:szCs w:val="20"/>
          <w:rtl/>
        </w:rPr>
        <w:t>הרמ"א</w:t>
      </w:r>
      <w:r>
        <w:rPr>
          <w:rFonts w:hint="cs"/>
          <w:sz w:val="20"/>
          <w:szCs w:val="20"/>
          <w:rtl/>
        </w:rPr>
        <w:t xml:space="preserve">. </w:t>
      </w:r>
      <w:r w:rsidRPr="00E77719">
        <w:rPr>
          <w:rFonts w:hint="cs"/>
          <w:sz w:val="18"/>
          <w:szCs w:val="18"/>
          <w:rtl/>
        </w:rPr>
        <w:t>[</w:t>
      </w:r>
      <w:r w:rsidRPr="00134C11">
        <w:rPr>
          <w:rFonts w:hint="cs"/>
          <w:b/>
          <w:bCs/>
          <w:sz w:val="18"/>
          <w:szCs w:val="18"/>
          <w:rtl/>
        </w:rPr>
        <w:t>הרא"ש</w:t>
      </w:r>
      <w:r w:rsidRPr="00E77719">
        <w:rPr>
          <w:rFonts w:hint="cs"/>
          <w:sz w:val="18"/>
          <w:szCs w:val="18"/>
          <w:rtl/>
        </w:rPr>
        <w:t xml:space="preserve"> כתב שנתנה לו את החפץ לזמן מוגבל. דעת </w:t>
      </w:r>
      <w:r w:rsidRPr="00134C11">
        <w:rPr>
          <w:rFonts w:hint="cs"/>
          <w:b/>
          <w:bCs/>
          <w:sz w:val="18"/>
          <w:szCs w:val="18"/>
          <w:rtl/>
        </w:rPr>
        <w:t>הב"ש</w:t>
      </w:r>
      <w:r w:rsidRPr="00E77719">
        <w:rPr>
          <w:rFonts w:hint="cs"/>
          <w:sz w:val="18"/>
          <w:szCs w:val="18"/>
          <w:rtl/>
        </w:rPr>
        <w:t xml:space="preserve"> היא שאין זה בדווקא, ואפילו אם נתנה לו לזמן </w:t>
      </w:r>
      <w:r>
        <w:rPr>
          <w:rFonts w:hint="cs"/>
          <w:sz w:val="18"/>
          <w:szCs w:val="18"/>
          <w:rtl/>
        </w:rPr>
        <w:t xml:space="preserve">בלתי </w:t>
      </w:r>
      <w:r w:rsidRPr="00E77719">
        <w:rPr>
          <w:rFonts w:hint="cs"/>
          <w:sz w:val="18"/>
          <w:szCs w:val="18"/>
          <w:rtl/>
        </w:rPr>
        <w:t>מוגבל מקודשת</w:t>
      </w:r>
      <w:r>
        <w:rPr>
          <w:rFonts w:hint="cs"/>
          <w:sz w:val="18"/>
          <w:szCs w:val="18"/>
          <w:rtl/>
        </w:rPr>
        <w:t>.</w:t>
      </w:r>
      <w:r w:rsidRPr="00E77719">
        <w:rPr>
          <w:rFonts w:hint="cs"/>
          <w:sz w:val="18"/>
          <w:szCs w:val="18"/>
          <w:rtl/>
        </w:rPr>
        <w:t xml:space="preserve"> </w:t>
      </w:r>
      <w:r w:rsidRPr="00134C11">
        <w:rPr>
          <w:rFonts w:hint="cs"/>
          <w:b/>
          <w:bCs/>
          <w:sz w:val="18"/>
          <w:szCs w:val="18"/>
          <w:rtl/>
        </w:rPr>
        <w:t>ח"מ</w:t>
      </w:r>
      <w:r w:rsidRPr="00E77719">
        <w:rPr>
          <w:rFonts w:hint="cs"/>
          <w:sz w:val="18"/>
          <w:szCs w:val="18"/>
          <w:rtl/>
        </w:rPr>
        <w:t xml:space="preserve">. דברי </w:t>
      </w:r>
      <w:r w:rsidRPr="00134C11">
        <w:rPr>
          <w:rFonts w:hint="cs"/>
          <w:b/>
          <w:bCs/>
          <w:sz w:val="18"/>
          <w:szCs w:val="18"/>
          <w:rtl/>
        </w:rPr>
        <w:t>הרמ"א</w:t>
      </w:r>
      <w:r w:rsidRPr="00E77719">
        <w:rPr>
          <w:rFonts w:hint="cs"/>
          <w:sz w:val="18"/>
          <w:szCs w:val="18"/>
          <w:rtl/>
        </w:rPr>
        <w:t xml:space="preserve"> בדווקא. ומ"מ מש"כ הרמ"א שנתנה לו </w:t>
      </w:r>
      <w:r w:rsidRPr="00E77719">
        <w:rPr>
          <w:rFonts w:hint="cs"/>
          <w:sz w:val="18"/>
          <w:szCs w:val="18"/>
          <w:u w:val="single"/>
          <w:rtl/>
        </w:rPr>
        <w:t>כדי לקדשה</w:t>
      </w:r>
      <w:r w:rsidRPr="00E77719">
        <w:rPr>
          <w:rFonts w:hint="cs"/>
          <w:sz w:val="18"/>
          <w:szCs w:val="18"/>
          <w:rtl/>
        </w:rPr>
        <w:t xml:space="preserve">, זה לאו בדווקא].  </w:t>
      </w:r>
      <w:r>
        <w:rPr>
          <w:rFonts w:hint="cs"/>
          <w:sz w:val="20"/>
          <w:szCs w:val="20"/>
          <w:rtl/>
        </w:rPr>
        <w:br/>
        <w:t xml:space="preserve">5. </w:t>
      </w:r>
      <w:r w:rsidRPr="00134C11">
        <w:rPr>
          <w:rFonts w:hint="cs"/>
          <w:b/>
          <w:bCs/>
          <w:sz w:val="20"/>
          <w:szCs w:val="20"/>
          <w:rtl/>
        </w:rPr>
        <w:t>רי"ו</w:t>
      </w:r>
      <w:r>
        <w:rPr>
          <w:rFonts w:hint="cs"/>
          <w:sz w:val="20"/>
          <w:szCs w:val="20"/>
          <w:rtl/>
        </w:rPr>
        <w:t xml:space="preserve">. המקדש אשה בהנאה שיש לה בזמן שהמעמ"ל אצלה </w:t>
      </w:r>
      <w:r>
        <w:rPr>
          <w:sz w:val="20"/>
          <w:szCs w:val="20"/>
          <w:rtl/>
        </w:rPr>
        <w:t>–</w:t>
      </w:r>
      <w:r>
        <w:rPr>
          <w:rFonts w:hint="cs"/>
          <w:sz w:val="20"/>
          <w:szCs w:val="20"/>
          <w:rtl/>
        </w:rPr>
        <w:t xml:space="preserve"> מקודשת, וכ"פ </w:t>
      </w:r>
      <w:r w:rsidRPr="00134C11">
        <w:rPr>
          <w:rFonts w:hint="cs"/>
          <w:b/>
          <w:bCs/>
          <w:sz w:val="20"/>
          <w:szCs w:val="20"/>
          <w:rtl/>
        </w:rPr>
        <w:t>הרמ"א</w:t>
      </w:r>
      <w:r>
        <w:rPr>
          <w:rFonts w:hint="cs"/>
          <w:sz w:val="20"/>
          <w:szCs w:val="20"/>
          <w:rtl/>
        </w:rPr>
        <w:t xml:space="preserve">. </w:t>
      </w:r>
      <w:r w:rsidRPr="00134C11">
        <w:rPr>
          <w:rFonts w:hint="cs"/>
          <w:b/>
          <w:bCs/>
          <w:sz w:val="20"/>
          <w:szCs w:val="20"/>
          <w:rtl/>
        </w:rPr>
        <w:t>ח"מ</w:t>
      </w:r>
      <w:r>
        <w:rPr>
          <w:rFonts w:hint="cs"/>
          <w:sz w:val="20"/>
          <w:szCs w:val="20"/>
          <w:rtl/>
        </w:rPr>
        <w:t>. ספק מקודשת.</w:t>
      </w:r>
      <w:r>
        <w:rPr>
          <w:sz w:val="20"/>
          <w:szCs w:val="20"/>
          <w:rtl/>
        </w:rPr>
        <w:br/>
      </w:r>
      <w:r>
        <w:rPr>
          <w:rFonts w:hint="cs"/>
          <w:sz w:val="20"/>
          <w:szCs w:val="20"/>
          <w:rtl/>
        </w:rPr>
        <w:t xml:space="preserve">6. </w:t>
      </w:r>
      <w:r w:rsidRPr="00134C11">
        <w:rPr>
          <w:rFonts w:hint="cs"/>
          <w:sz w:val="20"/>
          <w:szCs w:val="20"/>
          <w:u w:val="single"/>
          <w:rtl/>
        </w:rPr>
        <w:t>המקדש במעמ"ל ואין קידושיו קידושין</w:t>
      </w:r>
      <w:r>
        <w:rPr>
          <w:rFonts w:hint="cs"/>
          <w:sz w:val="20"/>
          <w:szCs w:val="20"/>
          <w:rtl/>
        </w:rPr>
        <w:t xml:space="preserve">. </w:t>
      </w:r>
      <w:r w:rsidRPr="00134C11">
        <w:rPr>
          <w:rFonts w:hint="cs"/>
          <w:b/>
          <w:bCs/>
          <w:sz w:val="20"/>
          <w:szCs w:val="20"/>
          <w:rtl/>
        </w:rPr>
        <w:t>תוספות</w:t>
      </w:r>
      <w:r>
        <w:rPr>
          <w:rFonts w:hint="cs"/>
          <w:sz w:val="20"/>
          <w:szCs w:val="20"/>
          <w:rtl/>
        </w:rPr>
        <w:t xml:space="preserve">. אע"פ שלא כפל את תנאו. </w:t>
      </w:r>
      <w:r w:rsidRPr="00134C11">
        <w:rPr>
          <w:rFonts w:hint="cs"/>
          <w:b/>
          <w:bCs/>
          <w:sz w:val="20"/>
          <w:szCs w:val="20"/>
          <w:rtl/>
        </w:rPr>
        <w:t>טעם</w:t>
      </w:r>
      <w:r>
        <w:rPr>
          <w:rFonts w:hint="cs"/>
          <w:sz w:val="20"/>
          <w:szCs w:val="20"/>
          <w:rtl/>
        </w:rPr>
        <w:t xml:space="preserve">. הדבר ברור שכך היא דעתו. </w:t>
      </w:r>
      <w:r w:rsidRPr="00134C11">
        <w:rPr>
          <w:rFonts w:hint="cs"/>
          <w:b/>
          <w:bCs/>
          <w:sz w:val="20"/>
          <w:szCs w:val="20"/>
          <w:rtl/>
        </w:rPr>
        <w:t>רא"ש</w:t>
      </w:r>
      <w:r>
        <w:rPr>
          <w:rFonts w:hint="cs"/>
          <w:sz w:val="20"/>
          <w:szCs w:val="20"/>
          <w:rtl/>
        </w:rPr>
        <w:t>. מדובר שכפל את תנאו, אי לאו הכי, תנאי בטל ומעשה קיים - מקודשת.</w:t>
      </w:r>
      <w:r>
        <w:rPr>
          <w:sz w:val="20"/>
          <w:szCs w:val="20"/>
          <w:rtl/>
        </w:rPr>
        <w:br/>
      </w:r>
      <w:r>
        <w:rPr>
          <w:rFonts w:hint="cs"/>
          <w:sz w:val="20"/>
          <w:szCs w:val="20"/>
          <w:rtl/>
        </w:rPr>
        <w:t xml:space="preserve">7. </w:t>
      </w:r>
      <w:r w:rsidRPr="00134C11">
        <w:rPr>
          <w:rFonts w:hint="cs"/>
          <w:b/>
          <w:bCs/>
          <w:sz w:val="20"/>
          <w:szCs w:val="20"/>
          <w:rtl/>
        </w:rPr>
        <w:t>ב"ח</w:t>
      </w:r>
      <w:r>
        <w:rPr>
          <w:rFonts w:hint="cs"/>
          <w:sz w:val="20"/>
          <w:szCs w:val="20"/>
          <w:rtl/>
        </w:rPr>
        <w:t xml:space="preserve">. הלכה כרא"ש, אם לא כפל - מקודשת. </w:t>
      </w:r>
      <w:r w:rsidRPr="00134C11">
        <w:rPr>
          <w:rFonts w:hint="cs"/>
          <w:b/>
          <w:bCs/>
          <w:sz w:val="20"/>
          <w:szCs w:val="20"/>
          <w:rtl/>
        </w:rPr>
        <w:t>ב"ש</w:t>
      </w:r>
      <w:r>
        <w:rPr>
          <w:rFonts w:hint="cs"/>
          <w:sz w:val="20"/>
          <w:szCs w:val="20"/>
          <w:rtl/>
        </w:rPr>
        <w:t>. מסופק בדעת הרא"ש, ייתכן שאינה מקודשת.</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קידושין מדין ערב</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קידושין (ו: -  ז.) "</w:t>
      </w:r>
      <w:r w:rsidRPr="00B437C0">
        <w:rPr>
          <w:rFonts w:cs="Arial" w:hint="cs"/>
          <w:sz w:val="20"/>
          <w:szCs w:val="20"/>
          <w:rtl/>
        </w:rPr>
        <w:t>אמר</w:t>
      </w:r>
      <w:r w:rsidRPr="00B437C0">
        <w:rPr>
          <w:rFonts w:cs="Arial"/>
          <w:sz w:val="20"/>
          <w:szCs w:val="20"/>
          <w:rtl/>
        </w:rPr>
        <w:t xml:space="preserve"> </w:t>
      </w:r>
      <w:r w:rsidRPr="00B437C0">
        <w:rPr>
          <w:rFonts w:cs="Arial" w:hint="cs"/>
          <w:sz w:val="20"/>
          <w:szCs w:val="20"/>
          <w:rtl/>
        </w:rPr>
        <w:t>רבא</w:t>
      </w:r>
      <w:r w:rsidRPr="00B437C0">
        <w:rPr>
          <w:rFonts w:cs="Arial"/>
          <w:sz w:val="20"/>
          <w:szCs w:val="20"/>
          <w:rtl/>
        </w:rPr>
        <w:t xml:space="preserve">: </w:t>
      </w:r>
      <w:r w:rsidRPr="00B437C0">
        <w:rPr>
          <w:rFonts w:cs="Arial" w:hint="cs"/>
          <w:sz w:val="20"/>
          <w:szCs w:val="20"/>
          <w:rtl/>
        </w:rPr>
        <w:t>תן</w:t>
      </w:r>
      <w:r w:rsidRPr="00B437C0">
        <w:rPr>
          <w:rFonts w:cs="Arial"/>
          <w:sz w:val="20"/>
          <w:szCs w:val="20"/>
          <w:rtl/>
        </w:rPr>
        <w:t xml:space="preserve"> </w:t>
      </w:r>
      <w:r w:rsidRPr="00B437C0">
        <w:rPr>
          <w:rFonts w:cs="Arial" w:hint="cs"/>
          <w:sz w:val="20"/>
          <w:szCs w:val="20"/>
          <w:rtl/>
        </w:rPr>
        <w:t>מנה</w:t>
      </w:r>
      <w:r w:rsidRPr="00B437C0">
        <w:rPr>
          <w:rFonts w:cs="Arial"/>
          <w:sz w:val="20"/>
          <w:szCs w:val="20"/>
          <w:rtl/>
        </w:rPr>
        <w:t xml:space="preserve"> </w:t>
      </w:r>
      <w:r w:rsidRPr="00B437C0">
        <w:rPr>
          <w:rFonts w:cs="Arial" w:hint="cs"/>
          <w:sz w:val="20"/>
          <w:szCs w:val="20"/>
          <w:rtl/>
        </w:rPr>
        <w:t>לפלוני</w:t>
      </w:r>
      <w:r w:rsidRPr="00B437C0">
        <w:rPr>
          <w:rFonts w:hint="cs"/>
          <w:rtl/>
        </w:rPr>
        <w:t xml:space="preserve"> </w:t>
      </w:r>
      <w:r w:rsidRPr="00B437C0">
        <w:rPr>
          <w:rFonts w:cs="Arial" w:hint="cs"/>
          <w:sz w:val="20"/>
          <w:szCs w:val="20"/>
          <w:rtl/>
        </w:rPr>
        <w:t>ואקדש</w:t>
      </w:r>
      <w:r w:rsidRPr="00B437C0">
        <w:rPr>
          <w:rFonts w:cs="Arial"/>
          <w:sz w:val="20"/>
          <w:szCs w:val="20"/>
          <w:rtl/>
        </w:rPr>
        <w:t xml:space="preserve"> </w:t>
      </w:r>
      <w:r w:rsidRPr="00B437C0">
        <w:rPr>
          <w:rFonts w:cs="Arial" w:hint="cs"/>
          <w:sz w:val="20"/>
          <w:szCs w:val="20"/>
          <w:rtl/>
        </w:rPr>
        <w:t>לך</w:t>
      </w:r>
      <w:r w:rsidRPr="00B437C0">
        <w:rPr>
          <w:rFonts w:cs="Arial"/>
          <w:sz w:val="20"/>
          <w:szCs w:val="20"/>
          <w:rtl/>
        </w:rPr>
        <w:t xml:space="preserve"> - </w:t>
      </w:r>
      <w:r w:rsidRPr="00B437C0">
        <w:rPr>
          <w:rFonts w:cs="Arial" w:hint="cs"/>
          <w:sz w:val="20"/>
          <w:szCs w:val="20"/>
          <w:rtl/>
        </w:rPr>
        <w:t>מקודשת</w:t>
      </w:r>
      <w:r w:rsidRPr="00B437C0">
        <w:rPr>
          <w:rFonts w:cs="Arial"/>
          <w:sz w:val="20"/>
          <w:szCs w:val="20"/>
          <w:rtl/>
        </w:rPr>
        <w:t xml:space="preserve"> </w:t>
      </w:r>
      <w:r w:rsidRPr="00B437C0">
        <w:rPr>
          <w:rFonts w:cs="Arial" w:hint="cs"/>
          <w:sz w:val="20"/>
          <w:szCs w:val="20"/>
          <w:rtl/>
        </w:rPr>
        <w:t>מדין</w:t>
      </w:r>
      <w:r w:rsidRPr="00B437C0">
        <w:rPr>
          <w:rFonts w:cs="Arial"/>
          <w:sz w:val="20"/>
          <w:szCs w:val="20"/>
          <w:rtl/>
        </w:rPr>
        <w:t xml:space="preserve"> </w:t>
      </w:r>
      <w:r w:rsidRPr="00B437C0">
        <w:rPr>
          <w:rFonts w:cs="Arial" w:hint="cs"/>
          <w:sz w:val="20"/>
          <w:szCs w:val="20"/>
          <w:rtl/>
        </w:rPr>
        <w:t>ערב</w:t>
      </w:r>
      <w:r w:rsidRPr="00B437C0">
        <w:rPr>
          <w:rFonts w:cs="Arial"/>
          <w:sz w:val="20"/>
          <w:szCs w:val="20"/>
          <w:rtl/>
        </w:rPr>
        <w:t xml:space="preserve">, </w:t>
      </w:r>
      <w:r w:rsidRPr="00B437C0">
        <w:rPr>
          <w:rFonts w:cs="Arial" w:hint="cs"/>
          <w:sz w:val="20"/>
          <w:szCs w:val="20"/>
          <w:rtl/>
        </w:rPr>
        <w:t>ערב</w:t>
      </w:r>
      <w:r w:rsidRPr="00B437C0">
        <w:rPr>
          <w:rFonts w:cs="Arial"/>
          <w:sz w:val="20"/>
          <w:szCs w:val="20"/>
          <w:rtl/>
        </w:rPr>
        <w:t xml:space="preserve"> </w:t>
      </w:r>
      <w:r w:rsidRPr="00B437C0">
        <w:rPr>
          <w:rFonts w:cs="Arial" w:hint="cs"/>
          <w:sz w:val="20"/>
          <w:szCs w:val="20"/>
          <w:rtl/>
        </w:rPr>
        <w:t>לאו</w:t>
      </w:r>
      <w:r w:rsidRPr="00B437C0">
        <w:rPr>
          <w:rFonts w:cs="Arial"/>
          <w:sz w:val="20"/>
          <w:szCs w:val="20"/>
          <w:rtl/>
        </w:rPr>
        <w:t xml:space="preserve"> </w:t>
      </w:r>
      <w:r w:rsidRPr="00B437C0">
        <w:rPr>
          <w:rFonts w:cs="Arial" w:hint="cs"/>
          <w:sz w:val="20"/>
          <w:szCs w:val="20"/>
          <w:rtl/>
        </w:rPr>
        <w:t>אף</w:t>
      </w:r>
      <w:r w:rsidRPr="00B437C0">
        <w:rPr>
          <w:rFonts w:cs="Arial"/>
          <w:sz w:val="20"/>
          <w:szCs w:val="20"/>
          <w:rtl/>
        </w:rPr>
        <w:t xml:space="preserve"> </w:t>
      </w:r>
      <w:r w:rsidRPr="00B437C0">
        <w:rPr>
          <w:rFonts w:cs="Arial" w:hint="cs"/>
          <w:sz w:val="20"/>
          <w:szCs w:val="20"/>
          <w:rtl/>
        </w:rPr>
        <w:t>ע</w:t>
      </w:r>
      <w:r w:rsidRPr="00B437C0">
        <w:rPr>
          <w:rFonts w:cs="Arial"/>
          <w:sz w:val="20"/>
          <w:szCs w:val="20"/>
          <w:rtl/>
        </w:rPr>
        <w:t>"</w:t>
      </w:r>
      <w:r w:rsidRPr="00B437C0">
        <w:rPr>
          <w:rFonts w:cs="Arial" w:hint="cs"/>
          <w:sz w:val="20"/>
          <w:szCs w:val="20"/>
          <w:rtl/>
        </w:rPr>
        <w:t>ג</w:t>
      </w:r>
      <w:r w:rsidRPr="00B437C0">
        <w:rPr>
          <w:rFonts w:cs="Arial"/>
          <w:sz w:val="20"/>
          <w:szCs w:val="20"/>
          <w:rtl/>
        </w:rPr>
        <w:t xml:space="preserve"> </w:t>
      </w:r>
      <w:r w:rsidRPr="00B437C0">
        <w:rPr>
          <w:rFonts w:cs="Arial" w:hint="cs"/>
          <w:sz w:val="20"/>
          <w:szCs w:val="20"/>
          <w:rtl/>
        </w:rPr>
        <w:t>דלא</w:t>
      </w:r>
      <w:r w:rsidRPr="00B437C0">
        <w:rPr>
          <w:rFonts w:cs="Arial"/>
          <w:sz w:val="20"/>
          <w:szCs w:val="20"/>
          <w:rtl/>
        </w:rPr>
        <w:t xml:space="preserve"> </w:t>
      </w:r>
      <w:r w:rsidRPr="00B437C0">
        <w:rPr>
          <w:rFonts w:cs="Arial" w:hint="cs"/>
          <w:sz w:val="20"/>
          <w:szCs w:val="20"/>
          <w:rtl/>
        </w:rPr>
        <w:t>מטי</w:t>
      </w:r>
      <w:r w:rsidRPr="00B437C0">
        <w:rPr>
          <w:rFonts w:cs="Arial"/>
          <w:sz w:val="20"/>
          <w:szCs w:val="20"/>
          <w:rtl/>
        </w:rPr>
        <w:t xml:space="preserve"> </w:t>
      </w:r>
      <w:r w:rsidRPr="00B437C0">
        <w:rPr>
          <w:rFonts w:cs="Arial" w:hint="cs"/>
          <w:sz w:val="20"/>
          <w:szCs w:val="20"/>
          <w:rtl/>
        </w:rPr>
        <w:t>הנאה</w:t>
      </w:r>
      <w:r w:rsidRPr="00B437C0">
        <w:rPr>
          <w:rFonts w:cs="Arial"/>
          <w:sz w:val="20"/>
          <w:szCs w:val="20"/>
          <w:rtl/>
        </w:rPr>
        <w:t xml:space="preserve"> </w:t>
      </w:r>
      <w:r w:rsidRPr="00B437C0">
        <w:rPr>
          <w:rFonts w:cs="Arial" w:hint="cs"/>
          <w:sz w:val="20"/>
          <w:szCs w:val="20"/>
          <w:rtl/>
        </w:rPr>
        <w:t>לידיה</w:t>
      </w:r>
      <w:r w:rsidRPr="00B437C0">
        <w:rPr>
          <w:rFonts w:cs="Arial"/>
          <w:sz w:val="20"/>
          <w:szCs w:val="20"/>
          <w:rtl/>
        </w:rPr>
        <w:t xml:space="preserve"> </w:t>
      </w:r>
      <w:r w:rsidRPr="00B437C0">
        <w:rPr>
          <w:rFonts w:cs="Arial" w:hint="cs"/>
          <w:sz w:val="20"/>
          <w:szCs w:val="20"/>
          <w:rtl/>
        </w:rPr>
        <w:t>קא</w:t>
      </w:r>
      <w:r w:rsidRPr="00B437C0">
        <w:rPr>
          <w:rFonts w:cs="Arial"/>
          <w:sz w:val="20"/>
          <w:szCs w:val="20"/>
          <w:rtl/>
        </w:rPr>
        <w:t xml:space="preserve"> </w:t>
      </w:r>
      <w:r w:rsidRPr="00B437C0">
        <w:rPr>
          <w:rFonts w:cs="Arial" w:hint="cs"/>
          <w:sz w:val="20"/>
          <w:szCs w:val="20"/>
          <w:rtl/>
        </w:rPr>
        <w:t>משעביד</w:t>
      </w:r>
      <w:r w:rsidRPr="00B437C0">
        <w:rPr>
          <w:rFonts w:cs="Arial"/>
          <w:sz w:val="20"/>
          <w:szCs w:val="20"/>
          <w:rtl/>
        </w:rPr>
        <w:t xml:space="preserve"> </w:t>
      </w:r>
      <w:r w:rsidRPr="00B437C0">
        <w:rPr>
          <w:rFonts w:cs="Arial" w:hint="cs"/>
          <w:sz w:val="20"/>
          <w:szCs w:val="20"/>
          <w:rtl/>
        </w:rPr>
        <w:t>נפשיה</w:t>
      </w:r>
      <w:r w:rsidRPr="00B437C0">
        <w:rPr>
          <w:rFonts w:cs="Arial"/>
          <w:sz w:val="20"/>
          <w:szCs w:val="20"/>
          <w:rtl/>
        </w:rPr>
        <w:t xml:space="preserve">, </w:t>
      </w:r>
      <w:r w:rsidRPr="00B437C0">
        <w:rPr>
          <w:rFonts w:cs="Arial" w:hint="cs"/>
          <w:sz w:val="20"/>
          <w:szCs w:val="20"/>
          <w:rtl/>
        </w:rPr>
        <w:t>האי</w:t>
      </w:r>
      <w:r w:rsidRPr="00B437C0">
        <w:rPr>
          <w:rFonts w:cs="Arial"/>
          <w:sz w:val="20"/>
          <w:szCs w:val="20"/>
          <w:rtl/>
        </w:rPr>
        <w:t xml:space="preserve"> </w:t>
      </w:r>
      <w:r w:rsidRPr="00B437C0">
        <w:rPr>
          <w:rFonts w:cs="Arial" w:hint="cs"/>
          <w:sz w:val="20"/>
          <w:szCs w:val="20"/>
          <w:rtl/>
        </w:rPr>
        <w:t>איתתא</w:t>
      </w:r>
      <w:r w:rsidRPr="00B437C0">
        <w:rPr>
          <w:rFonts w:cs="Arial"/>
          <w:sz w:val="20"/>
          <w:szCs w:val="20"/>
          <w:rtl/>
        </w:rPr>
        <w:t xml:space="preserve"> </w:t>
      </w:r>
      <w:r w:rsidRPr="00B437C0">
        <w:rPr>
          <w:rFonts w:cs="Arial" w:hint="cs"/>
          <w:sz w:val="20"/>
          <w:szCs w:val="20"/>
          <w:rtl/>
        </w:rPr>
        <w:t>נמי</w:t>
      </w:r>
      <w:r w:rsidRPr="00B437C0">
        <w:rPr>
          <w:rFonts w:cs="Arial"/>
          <w:sz w:val="20"/>
          <w:szCs w:val="20"/>
          <w:rtl/>
        </w:rPr>
        <w:t xml:space="preserve">, </w:t>
      </w:r>
      <w:r>
        <w:rPr>
          <w:rFonts w:cs="Arial" w:hint="cs"/>
          <w:sz w:val="20"/>
          <w:szCs w:val="20"/>
          <w:rtl/>
        </w:rPr>
        <w:t>אף על גב</w:t>
      </w:r>
      <w:r w:rsidRPr="00B437C0">
        <w:rPr>
          <w:rFonts w:cs="Arial"/>
          <w:sz w:val="20"/>
          <w:szCs w:val="20"/>
          <w:rtl/>
        </w:rPr>
        <w:t xml:space="preserve"> </w:t>
      </w:r>
      <w:r w:rsidRPr="00B437C0">
        <w:rPr>
          <w:rFonts w:cs="Arial" w:hint="cs"/>
          <w:sz w:val="20"/>
          <w:szCs w:val="20"/>
          <w:rtl/>
        </w:rPr>
        <w:t>דלא</w:t>
      </w:r>
      <w:r w:rsidRPr="00B437C0">
        <w:rPr>
          <w:rFonts w:cs="Arial"/>
          <w:sz w:val="20"/>
          <w:szCs w:val="20"/>
          <w:rtl/>
        </w:rPr>
        <w:t xml:space="preserve"> </w:t>
      </w:r>
      <w:r w:rsidRPr="00B437C0">
        <w:rPr>
          <w:rFonts w:cs="Arial" w:hint="cs"/>
          <w:sz w:val="20"/>
          <w:szCs w:val="20"/>
          <w:rtl/>
        </w:rPr>
        <w:t>מטי</w:t>
      </w:r>
      <w:r w:rsidRPr="00B437C0">
        <w:rPr>
          <w:rFonts w:cs="Arial"/>
          <w:sz w:val="20"/>
          <w:szCs w:val="20"/>
          <w:rtl/>
        </w:rPr>
        <w:t xml:space="preserve"> </w:t>
      </w:r>
      <w:r w:rsidRPr="00B437C0">
        <w:rPr>
          <w:rFonts w:cs="Arial" w:hint="cs"/>
          <w:sz w:val="20"/>
          <w:szCs w:val="20"/>
          <w:rtl/>
        </w:rPr>
        <w:t>הנאה</w:t>
      </w:r>
      <w:r w:rsidRPr="00B437C0">
        <w:rPr>
          <w:rFonts w:cs="Arial"/>
          <w:sz w:val="20"/>
          <w:szCs w:val="20"/>
          <w:rtl/>
        </w:rPr>
        <w:t xml:space="preserve"> </w:t>
      </w:r>
      <w:r w:rsidRPr="00B437C0">
        <w:rPr>
          <w:rFonts w:cs="Arial" w:hint="cs"/>
          <w:sz w:val="20"/>
          <w:szCs w:val="20"/>
          <w:rtl/>
        </w:rPr>
        <w:t>לידה</w:t>
      </w:r>
      <w:r w:rsidRPr="00B437C0">
        <w:rPr>
          <w:rFonts w:cs="Arial"/>
          <w:sz w:val="20"/>
          <w:szCs w:val="20"/>
          <w:rtl/>
        </w:rPr>
        <w:t xml:space="preserve"> </w:t>
      </w:r>
      <w:r w:rsidRPr="00B437C0">
        <w:rPr>
          <w:rFonts w:cs="Arial" w:hint="cs"/>
          <w:sz w:val="20"/>
          <w:szCs w:val="20"/>
          <w:rtl/>
        </w:rPr>
        <w:t>קא</w:t>
      </w:r>
      <w:r w:rsidRPr="00B437C0">
        <w:rPr>
          <w:rFonts w:cs="Arial"/>
          <w:sz w:val="20"/>
          <w:szCs w:val="20"/>
          <w:rtl/>
        </w:rPr>
        <w:t xml:space="preserve"> </w:t>
      </w:r>
      <w:r w:rsidRPr="00B437C0">
        <w:rPr>
          <w:rFonts w:cs="Arial" w:hint="cs"/>
          <w:sz w:val="20"/>
          <w:szCs w:val="20"/>
          <w:rtl/>
        </w:rPr>
        <w:t>משעבדא</w:t>
      </w:r>
      <w:r w:rsidRPr="00B437C0">
        <w:rPr>
          <w:rFonts w:cs="Arial"/>
          <w:sz w:val="20"/>
          <w:szCs w:val="20"/>
          <w:rtl/>
        </w:rPr>
        <w:t xml:space="preserve"> </w:t>
      </w:r>
      <w:r w:rsidRPr="00B437C0">
        <w:rPr>
          <w:rFonts w:cs="Arial" w:hint="cs"/>
          <w:sz w:val="20"/>
          <w:szCs w:val="20"/>
          <w:rtl/>
        </w:rPr>
        <w:t>ומקניא</w:t>
      </w:r>
      <w:r w:rsidRPr="00B437C0">
        <w:rPr>
          <w:rFonts w:cs="Arial"/>
          <w:sz w:val="20"/>
          <w:szCs w:val="20"/>
          <w:rtl/>
        </w:rPr>
        <w:t xml:space="preserve"> </w:t>
      </w:r>
      <w:r w:rsidRPr="00B437C0">
        <w:rPr>
          <w:rFonts w:cs="Arial" w:hint="cs"/>
          <w:sz w:val="20"/>
          <w:szCs w:val="20"/>
          <w:rtl/>
        </w:rPr>
        <w:t>נפשה</w:t>
      </w:r>
      <w:r>
        <w:rPr>
          <w:rFonts w:cs="Arial" w:hint="cs"/>
          <w:sz w:val="20"/>
          <w:szCs w:val="20"/>
          <w:rtl/>
        </w:rPr>
        <w:t>.</w:t>
      </w:r>
      <w:r>
        <w:rPr>
          <w:rStyle w:val="ab"/>
          <w:rFonts w:cs="Arial"/>
          <w:sz w:val="20"/>
          <w:szCs w:val="20"/>
          <w:rtl/>
        </w:rPr>
        <w:footnoteReference w:id="62"/>
      </w:r>
      <w:r>
        <w:rPr>
          <w:rFonts w:cs="Arial" w:hint="cs"/>
          <w:sz w:val="20"/>
          <w:szCs w:val="20"/>
          <w:rtl/>
        </w:rPr>
        <w:t>"</w:t>
      </w:r>
      <w:r>
        <w:rPr>
          <w:rFonts w:hint="cs"/>
          <w:sz w:val="20"/>
          <w:szCs w:val="20"/>
          <w:rtl/>
        </w:rPr>
        <w:br/>
        <w:t xml:space="preserve">ב. </w:t>
      </w:r>
      <w:r w:rsidRPr="00201B1F">
        <w:rPr>
          <w:rFonts w:hint="cs"/>
          <w:b/>
          <w:bCs/>
          <w:sz w:val="20"/>
          <w:szCs w:val="20"/>
          <w:rtl/>
        </w:rPr>
        <w:t xml:space="preserve">גמרא </w:t>
      </w:r>
      <w:r>
        <w:rPr>
          <w:rFonts w:hint="cs"/>
          <w:sz w:val="20"/>
          <w:szCs w:val="20"/>
          <w:rtl/>
        </w:rPr>
        <w:t>(שם, ח:) "</w:t>
      </w:r>
      <w:r w:rsidRPr="00201B1F">
        <w:rPr>
          <w:rFonts w:cs="Arial" w:hint="cs"/>
          <w:sz w:val="20"/>
          <w:szCs w:val="20"/>
          <w:rtl/>
        </w:rPr>
        <w:t>תנו</w:t>
      </w:r>
      <w:r w:rsidRPr="00201B1F">
        <w:rPr>
          <w:rFonts w:cs="Arial"/>
          <w:sz w:val="20"/>
          <w:szCs w:val="20"/>
          <w:rtl/>
        </w:rPr>
        <w:t xml:space="preserve"> </w:t>
      </w:r>
      <w:r w:rsidRPr="00201B1F">
        <w:rPr>
          <w:rFonts w:cs="Arial" w:hint="cs"/>
          <w:sz w:val="20"/>
          <w:szCs w:val="20"/>
          <w:rtl/>
        </w:rPr>
        <w:t>רבנן</w:t>
      </w:r>
      <w:r w:rsidRPr="00201B1F">
        <w:rPr>
          <w:rFonts w:cs="Arial"/>
          <w:sz w:val="20"/>
          <w:szCs w:val="20"/>
          <w:rtl/>
        </w:rPr>
        <w:t xml:space="preserve">: </w:t>
      </w:r>
      <w:r w:rsidRPr="00201B1F">
        <w:rPr>
          <w:rFonts w:cs="Arial" w:hint="cs"/>
          <w:sz w:val="20"/>
          <w:szCs w:val="20"/>
          <w:rtl/>
        </w:rPr>
        <w:t>התקדשי</w:t>
      </w:r>
      <w:r w:rsidRPr="00201B1F">
        <w:rPr>
          <w:rFonts w:cs="Arial"/>
          <w:sz w:val="20"/>
          <w:szCs w:val="20"/>
          <w:rtl/>
        </w:rPr>
        <w:t xml:space="preserve"> </w:t>
      </w:r>
      <w:r w:rsidRPr="00201B1F">
        <w:rPr>
          <w:rFonts w:cs="Arial" w:hint="cs"/>
          <w:sz w:val="20"/>
          <w:szCs w:val="20"/>
          <w:rtl/>
        </w:rPr>
        <w:t>לי</w:t>
      </w:r>
      <w:r w:rsidRPr="00201B1F">
        <w:rPr>
          <w:rFonts w:cs="Arial"/>
          <w:sz w:val="20"/>
          <w:szCs w:val="20"/>
          <w:rtl/>
        </w:rPr>
        <w:t xml:space="preserve"> </w:t>
      </w:r>
      <w:r w:rsidRPr="00201B1F">
        <w:rPr>
          <w:rFonts w:cs="Arial" w:hint="cs"/>
          <w:sz w:val="20"/>
          <w:szCs w:val="20"/>
          <w:rtl/>
        </w:rPr>
        <w:t>במנה</w:t>
      </w:r>
      <w:r w:rsidRPr="00201B1F">
        <w:rPr>
          <w:rFonts w:cs="Arial"/>
          <w:sz w:val="20"/>
          <w:szCs w:val="20"/>
          <w:rtl/>
        </w:rPr>
        <w:t xml:space="preserve">, </w:t>
      </w:r>
      <w:r w:rsidRPr="00201B1F">
        <w:rPr>
          <w:rFonts w:cs="Arial" w:hint="cs"/>
          <w:sz w:val="20"/>
          <w:szCs w:val="20"/>
          <w:rtl/>
        </w:rPr>
        <w:t>תנם</w:t>
      </w:r>
      <w:r w:rsidRPr="00201B1F">
        <w:rPr>
          <w:rFonts w:cs="Arial"/>
          <w:sz w:val="20"/>
          <w:szCs w:val="20"/>
          <w:rtl/>
        </w:rPr>
        <w:t xml:space="preserve"> </w:t>
      </w:r>
      <w:r w:rsidRPr="00201B1F">
        <w:rPr>
          <w:rFonts w:cs="Arial" w:hint="cs"/>
          <w:sz w:val="20"/>
          <w:szCs w:val="20"/>
          <w:rtl/>
        </w:rPr>
        <w:t>לאבא</w:t>
      </w:r>
      <w:r w:rsidRPr="00201B1F">
        <w:rPr>
          <w:rFonts w:cs="Arial"/>
          <w:sz w:val="20"/>
          <w:szCs w:val="20"/>
          <w:rtl/>
        </w:rPr>
        <w:t xml:space="preserve"> </w:t>
      </w:r>
      <w:r w:rsidRPr="00201B1F">
        <w:rPr>
          <w:rFonts w:cs="Arial" w:hint="cs"/>
          <w:sz w:val="20"/>
          <w:szCs w:val="20"/>
          <w:rtl/>
        </w:rPr>
        <w:t>ולאביך</w:t>
      </w:r>
      <w:r w:rsidRPr="00201B1F">
        <w:rPr>
          <w:rFonts w:cs="Arial"/>
          <w:sz w:val="20"/>
          <w:szCs w:val="20"/>
          <w:rtl/>
        </w:rPr>
        <w:t xml:space="preserve"> - </w:t>
      </w:r>
      <w:r w:rsidRPr="00201B1F">
        <w:rPr>
          <w:rFonts w:cs="Arial" w:hint="cs"/>
          <w:sz w:val="20"/>
          <w:szCs w:val="20"/>
          <w:rtl/>
        </w:rPr>
        <w:t>אינה</w:t>
      </w:r>
      <w:r w:rsidRPr="00201B1F">
        <w:rPr>
          <w:rFonts w:cs="Arial"/>
          <w:sz w:val="20"/>
          <w:szCs w:val="20"/>
          <w:rtl/>
        </w:rPr>
        <w:t xml:space="preserve"> </w:t>
      </w:r>
      <w:r w:rsidRPr="00201B1F">
        <w:rPr>
          <w:rFonts w:cs="Arial" w:hint="cs"/>
          <w:sz w:val="20"/>
          <w:szCs w:val="20"/>
          <w:rtl/>
        </w:rPr>
        <w:t>מקודשת</w:t>
      </w:r>
      <w:r>
        <w:rPr>
          <w:rFonts w:cs="Arial" w:hint="cs"/>
          <w:sz w:val="20"/>
          <w:szCs w:val="20"/>
          <w:rtl/>
        </w:rPr>
        <w:t>."</w:t>
      </w:r>
      <w:r>
        <w:rPr>
          <w:rFonts w:cs="Arial"/>
          <w:sz w:val="20"/>
          <w:szCs w:val="20"/>
          <w:rtl/>
        </w:rPr>
        <w:br/>
      </w:r>
      <w:r w:rsidRPr="00201B1F">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קשה, מדוע אינה מקודשת, לכאורה הוי כדין ערב לעיל ומקודשת!</w:t>
      </w:r>
      <w:r>
        <w:rPr>
          <w:rFonts w:hint="cs"/>
          <w:sz w:val="20"/>
          <w:szCs w:val="20"/>
          <w:rtl/>
        </w:rPr>
        <w:br/>
      </w:r>
      <w:r w:rsidRPr="00201B1F">
        <w:rPr>
          <w:rFonts w:hint="cs"/>
          <w:sz w:val="20"/>
          <w:szCs w:val="20"/>
          <w:u w:val="single"/>
          <w:rtl/>
        </w:rPr>
        <w:t>תירוץ</w:t>
      </w:r>
      <w:r>
        <w:rPr>
          <w:rFonts w:hint="cs"/>
          <w:sz w:val="20"/>
          <w:szCs w:val="20"/>
          <w:rtl/>
        </w:rPr>
        <w:t xml:space="preserve"> </w:t>
      </w:r>
      <w:r>
        <w:rPr>
          <w:sz w:val="20"/>
          <w:szCs w:val="20"/>
          <w:rtl/>
        </w:rPr>
        <w:t>–</w:t>
      </w:r>
      <w:r>
        <w:rPr>
          <w:rFonts w:hint="cs"/>
          <w:sz w:val="20"/>
          <w:szCs w:val="20"/>
          <w:rtl/>
        </w:rPr>
        <w:t xml:space="preserve"> דין ערב מועיל רק כאשר האשה פונה לבעל ואומרת לו שיקדש באופן זה, אך כאן שהמקדש רוצה לתת לה כסף והיא אומרת שיתן לאביה, משטה היא בו ואינה רוצה להתקדש לו, וכ"פ </w:t>
      </w:r>
      <w:r w:rsidRPr="00190078">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b/>
          <w:bCs/>
          <w:sz w:val="20"/>
          <w:szCs w:val="20"/>
          <w:rtl/>
        </w:rPr>
        <w:t>אמירה בדין ערב</w:t>
      </w:r>
      <w:r w:rsidRPr="004833F3">
        <w:rPr>
          <w:rStyle w:val="ab"/>
          <w:sz w:val="20"/>
          <w:szCs w:val="20"/>
          <w:rtl/>
        </w:rPr>
        <w:footnoteReference w:id="63"/>
      </w:r>
      <w:r>
        <w:rPr>
          <w:b/>
          <w:bCs/>
          <w:sz w:val="20"/>
          <w:szCs w:val="20"/>
          <w:rtl/>
        </w:rPr>
        <w:br/>
      </w:r>
      <w:r w:rsidRPr="00A402E7">
        <w:rPr>
          <w:rFonts w:hint="cs"/>
          <w:b/>
          <w:bCs/>
          <w:sz w:val="20"/>
          <w:szCs w:val="20"/>
          <w:rtl/>
        </w:rPr>
        <w:t>רש"י ורמב"ם</w:t>
      </w:r>
      <w:r>
        <w:rPr>
          <w:rFonts w:hint="cs"/>
          <w:sz w:val="20"/>
          <w:szCs w:val="20"/>
          <w:rtl/>
        </w:rPr>
        <w:t xml:space="preserve"> </w:t>
      </w:r>
      <w:r>
        <w:rPr>
          <w:sz w:val="20"/>
          <w:szCs w:val="20"/>
          <w:rtl/>
        </w:rPr>
        <w:t>–</w:t>
      </w:r>
      <w:r>
        <w:rPr>
          <w:rFonts w:hint="cs"/>
          <w:sz w:val="20"/>
          <w:szCs w:val="20"/>
          <w:rtl/>
        </w:rPr>
        <w:t xml:space="preserve"> המקדש צריך לחזור ולומר לאשה שמקדש אותה בהנאה זו, וכ"פ המחבר.</w:t>
      </w:r>
      <w:r>
        <w:rPr>
          <w:rStyle w:val="ab"/>
          <w:sz w:val="20"/>
          <w:szCs w:val="20"/>
          <w:rtl/>
        </w:rPr>
        <w:footnoteReference w:id="64"/>
      </w:r>
      <w:r>
        <w:rPr>
          <w:rFonts w:hint="cs"/>
          <w:sz w:val="20"/>
          <w:szCs w:val="20"/>
          <w:rtl/>
        </w:rPr>
        <w:t xml:space="preserve"> </w:t>
      </w:r>
      <w:r>
        <w:rPr>
          <w:sz w:val="20"/>
          <w:szCs w:val="20"/>
          <w:rtl/>
        </w:rPr>
        <w:br/>
      </w:r>
      <w:r w:rsidRPr="002D600D">
        <w:rPr>
          <w:rFonts w:hint="cs"/>
          <w:b/>
          <w:bCs/>
          <w:sz w:val="20"/>
          <w:szCs w:val="20"/>
          <w:rtl/>
        </w:rPr>
        <w:lastRenderedPageBreak/>
        <w:t>טעם</w:t>
      </w:r>
      <w:r>
        <w:rPr>
          <w:rFonts w:hint="cs"/>
          <w:sz w:val="20"/>
          <w:szCs w:val="20"/>
          <w:rtl/>
        </w:rPr>
        <w:t xml:space="preserve"> - אם אינו אומר מאומה, דינו כדין נתן הוא ואמרה היא שמקודשת מספק בלבד.</w:t>
      </w:r>
      <w:r>
        <w:rPr>
          <w:sz w:val="20"/>
          <w:szCs w:val="20"/>
          <w:rtl/>
        </w:rPr>
        <w:br/>
      </w:r>
      <w:r w:rsidRPr="00110F1F">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הוא הדין אם לא אמר, אלא היו עסוקים באותו עניין ונתן על פיה מקודשת, וכ"פ </w:t>
      </w:r>
      <w:r w:rsidRPr="00110F1F">
        <w:rPr>
          <w:rFonts w:hint="cs"/>
          <w:b/>
          <w:bCs/>
          <w:sz w:val="20"/>
          <w:szCs w:val="20"/>
          <w:rtl/>
        </w:rPr>
        <w:t>הרמ"א</w:t>
      </w:r>
      <w:r>
        <w:rPr>
          <w:rFonts w:hint="cs"/>
          <w:sz w:val="20"/>
          <w:szCs w:val="20"/>
          <w:rtl/>
        </w:rPr>
        <w:t>.</w:t>
      </w:r>
      <w:r>
        <w:rPr>
          <w:rFonts w:hint="cs"/>
          <w:sz w:val="20"/>
          <w:szCs w:val="20"/>
          <w:rtl/>
        </w:rPr>
        <w:br/>
      </w:r>
    </w:p>
    <w:p w:rsidR="00F15C4E" w:rsidRPr="00000388" w:rsidRDefault="00F15C4E" w:rsidP="00F15C4E">
      <w:pPr>
        <w:rPr>
          <w:sz w:val="20"/>
          <w:szCs w:val="20"/>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D600D">
        <w:rPr>
          <w:rFonts w:cs="Arial" w:hint="cs"/>
          <w:sz w:val="20"/>
          <w:szCs w:val="20"/>
          <w:rtl/>
        </w:rPr>
        <w:t>אמרה</w:t>
      </w:r>
      <w:r w:rsidRPr="002D600D">
        <w:rPr>
          <w:rFonts w:cs="Arial"/>
          <w:sz w:val="20"/>
          <w:szCs w:val="20"/>
          <w:rtl/>
        </w:rPr>
        <w:t xml:space="preserve"> </w:t>
      </w:r>
      <w:r w:rsidRPr="002D600D">
        <w:rPr>
          <w:rFonts w:cs="Arial" w:hint="cs"/>
          <w:sz w:val="20"/>
          <w:szCs w:val="20"/>
          <w:rtl/>
        </w:rPr>
        <w:t>לו</w:t>
      </w:r>
      <w:r w:rsidRPr="002D600D">
        <w:rPr>
          <w:rFonts w:cs="Arial"/>
          <w:sz w:val="20"/>
          <w:szCs w:val="20"/>
          <w:rtl/>
        </w:rPr>
        <w:t xml:space="preserve">: </w:t>
      </w:r>
      <w:r w:rsidRPr="002D600D">
        <w:rPr>
          <w:rFonts w:cs="Arial" w:hint="cs"/>
          <w:sz w:val="20"/>
          <w:szCs w:val="20"/>
          <w:rtl/>
        </w:rPr>
        <w:t>תן</w:t>
      </w:r>
      <w:r w:rsidRPr="002D600D">
        <w:rPr>
          <w:rFonts w:cs="Arial"/>
          <w:sz w:val="20"/>
          <w:szCs w:val="20"/>
          <w:rtl/>
        </w:rPr>
        <w:t xml:space="preserve"> </w:t>
      </w:r>
      <w:r w:rsidRPr="002D600D">
        <w:rPr>
          <w:rFonts w:cs="Arial" w:hint="cs"/>
          <w:sz w:val="20"/>
          <w:szCs w:val="20"/>
          <w:rtl/>
        </w:rPr>
        <w:t>מנה</w:t>
      </w:r>
      <w:r w:rsidRPr="002D600D">
        <w:rPr>
          <w:rFonts w:cs="Arial"/>
          <w:sz w:val="20"/>
          <w:szCs w:val="20"/>
          <w:rtl/>
        </w:rPr>
        <w:t xml:space="preserve"> </w:t>
      </w:r>
      <w:r w:rsidRPr="002D600D">
        <w:rPr>
          <w:rFonts w:cs="Arial" w:hint="cs"/>
          <w:sz w:val="20"/>
          <w:szCs w:val="20"/>
          <w:rtl/>
        </w:rPr>
        <w:t>לפלוני</w:t>
      </w:r>
      <w:r w:rsidRPr="002D600D">
        <w:rPr>
          <w:rFonts w:cs="Arial"/>
          <w:sz w:val="20"/>
          <w:szCs w:val="20"/>
          <w:rtl/>
        </w:rPr>
        <w:t xml:space="preserve"> </w:t>
      </w:r>
      <w:r w:rsidRPr="002D600D">
        <w:rPr>
          <w:rFonts w:cs="Arial" w:hint="cs"/>
          <w:sz w:val="20"/>
          <w:szCs w:val="20"/>
          <w:rtl/>
        </w:rPr>
        <w:t>ואתקדש</w:t>
      </w:r>
      <w:r w:rsidRPr="002D600D">
        <w:rPr>
          <w:rFonts w:cs="Arial"/>
          <w:sz w:val="20"/>
          <w:szCs w:val="20"/>
          <w:rtl/>
        </w:rPr>
        <w:t xml:space="preserve"> </w:t>
      </w:r>
      <w:r w:rsidRPr="002D600D">
        <w:rPr>
          <w:rFonts w:cs="Arial" w:hint="cs"/>
          <w:sz w:val="20"/>
          <w:szCs w:val="20"/>
          <w:rtl/>
        </w:rPr>
        <w:t>אני</w:t>
      </w:r>
      <w:r w:rsidRPr="002D600D">
        <w:rPr>
          <w:rFonts w:cs="Arial"/>
          <w:sz w:val="20"/>
          <w:szCs w:val="20"/>
          <w:rtl/>
        </w:rPr>
        <w:t xml:space="preserve"> </w:t>
      </w:r>
      <w:r w:rsidRPr="002D600D">
        <w:rPr>
          <w:rFonts w:cs="Arial" w:hint="cs"/>
          <w:sz w:val="20"/>
          <w:szCs w:val="20"/>
          <w:rtl/>
        </w:rPr>
        <w:t>לך</w:t>
      </w:r>
      <w:r w:rsidRPr="002D600D">
        <w:rPr>
          <w:rFonts w:cs="Arial"/>
          <w:sz w:val="20"/>
          <w:szCs w:val="20"/>
          <w:rtl/>
        </w:rPr>
        <w:t xml:space="preserve">, </w:t>
      </w:r>
      <w:r w:rsidRPr="002D600D">
        <w:rPr>
          <w:rFonts w:cs="Arial" w:hint="cs"/>
          <w:sz w:val="20"/>
          <w:szCs w:val="20"/>
          <w:rtl/>
        </w:rPr>
        <w:t>ונתן</w:t>
      </w:r>
      <w:r w:rsidRPr="002D600D">
        <w:rPr>
          <w:rFonts w:cs="Arial"/>
          <w:sz w:val="20"/>
          <w:szCs w:val="20"/>
          <w:rtl/>
        </w:rPr>
        <w:t xml:space="preserve"> </w:t>
      </w:r>
      <w:r w:rsidRPr="002D600D">
        <w:rPr>
          <w:rFonts w:cs="Arial" w:hint="cs"/>
          <w:sz w:val="20"/>
          <w:szCs w:val="20"/>
          <w:rtl/>
        </w:rPr>
        <w:t>לו</w:t>
      </w:r>
      <w:r w:rsidRPr="002D600D">
        <w:rPr>
          <w:rFonts w:cs="Arial"/>
          <w:sz w:val="20"/>
          <w:szCs w:val="20"/>
          <w:rtl/>
        </w:rPr>
        <w:t xml:space="preserve"> </w:t>
      </w:r>
      <w:r w:rsidRPr="002D600D">
        <w:rPr>
          <w:rFonts w:cs="Arial" w:hint="cs"/>
          <w:sz w:val="20"/>
          <w:szCs w:val="20"/>
          <w:rtl/>
        </w:rPr>
        <w:t>ואמר</w:t>
      </w:r>
      <w:r w:rsidRPr="002D600D">
        <w:rPr>
          <w:rFonts w:cs="Arial"/>
          <w:sz w:val="20"/>
          <w:szCs w:val="20"/>
          <w:rtl/>
        </w:rPr>
        <w:t xml:space="preserve"> </w:t>
      </w:r>
      <w:r w:rsidRPr="002D600D">
        <w:rPr>
          <w:rFonts w:cs="Arial" w:hint="cs"/>
          <w:sz w:val="20"/>
          <w:szCs w:val="20"/>
          <w:rtl/>
        </w:rPr>
        <w:t>לה</w:t>
      </w:r>
      <w:r w:rsidRPr="002D600D">
        <w:rPr>
          <w:rFonts w:cs="Arial"/>
          <w:sz w:val="20"/>
          <w:szCs w:val="20"/>
          <w:rtl/>
        </w:rPr>
        <w:t xml:space="preserve">: </w:t>
      </w:r>
      <w:r w:rsidRPr="002D600D">
        <w:rPr>
          <w:rFonts w:cs="Arial" w:hint="cs"/>
          <w:sz w:val="20"/>
          <w:szCs w:val="20"/>
          <w:rtl/>
        </w:rPr>
        <w:t>הרי</w:t>
      </w:r>
      <w:r w:rsidRPr="002D600D">
        <w:rPr>
          <w:rFonts w:cs="Arial"/>
          <w:sz w:val="20"/>
          <w:szCs w:val="20"/>
          <w:rtl/>
        </w:rPr>
        <w:t xml:space="preserve"> </w:t>
      </w:r>
      <w:r w:rsidRPr="002D600D">
        <w:rPr>
          <w:rFonts w:cs="Arial" w:hint="cs"/>
          <w:sz w:val="20"/>
          <w:szCs w:val="20"/>
          <w:rtl/>
        </w:rPr>
        <w:t>את</w:t>
      </w:r>
      <w:r w:rsidRPr="002D600D">
        <w:rPr>
          <w:rFonts w:cs="Arial"/>
          <w:sz w:val="20"/>
          <w:szCs w:val="20"/>
          <w:rtl/>
        </w:rPr>
        <w:t xml:space="preserve"> </w:t>
      </w:r>
      <w:r w:rsidRPr="002D600D">
        <w:rPr>
          <w:rFonts w:cs="Arial" w:hint="cs"/>
          <w:sz w:val="20"/>
          <w:szCs w:val="20"/>
          <w:rtl/>
        </w:rPr>
        <w:t>מקודשת</w:t>
      </w:r>
      <w:r w:rsidRPr="002D600D">
        <w:rPr>
          <w:rFonts w:cs="Arial"/>
          <w:sz w:val="20"/>
          <w:szCs w:val="20"/>
          <w:rtl/>
        </w:rPr>
        <w:t xml:space="preserve"> </w:t>
      </w:r>
      <w:r w:rsidRPr="002D600D">
        <w:rPr>
          <w:rFonts w:cs="Arial" w:hint="cs"/>
          <w:sz w:val="20"/>
          <w:szCs w:val="20"/>
          <w:rtl/>
        </w:rPr>
        <w:t>לי</w:t>
      </w:r>
      <w:r w:rsidRPr="002D600D">
        <w:rPr>
          <w:rFonts w:cs="Arial"/>
          <w:sz w:val="20"/>
          <w:szCs w:val="20"/>
          <w:rtl/>
        </w:rPr>
        <w:t xml:space="preserve"> </w:t>
      </w:r>
      <w:r w:rsidRPr="002D600D">
        <w:rPr>
          <w:rFonts w:cs="Arial" w:hint="cs"/>
          <w:sz w:val="20"/>
          <w:szCs w:val="20"/>
          <w:rtl/>
        </w:rPr>
        <w:t>בהנאת</w:t>
      </w:r>
      <w:r w:rsidRPr="002D600D">
        <w:rPr>
          <w:rFonts w:cs="Arial"/>
          <w:sz w:val="20"/>
          <w:szCs w:val="20"/>
          <w:rtl/>
        </w:rPr>
        <w:t xml:space="preserve"> </w:t>
      </w:r>
      <w:r w:rsidRPr="002D600D">
        <w:rPr>
          <w:rFonts w:cs="Arial" w:hint="cs"/>
          <w:sz w:val="20"/>
          <w:szCs w:val="20"/>
          <w:rtl/>
        </w:rPr>
        <w:t>מתנה</w:t>
      </w:r>
      <w:r w:rsidRPr="002D600D">
        <w:rPr>
          <w:rFonts w:cs="Arial"/>
          <w:sz w:val="20"/>
          <w:szCs w:val="20"/>
          <w:rtl/>
        </w:rPr>
        <w:t xml:space="preserve"> </w:t>
      </w:r>
      <w:r w:rsidRPr="002D600D">
        <w:rPr>
          <w:rFonts w:cs="Arial" w:hint="cs"/>
          <w:sz w:val="20"/>
          <w:szCs w:val="20"/>
          <w:rtl/>
        </w:rPr>
        <w:t>זו</w:t>
      </w:r>
      <w:r w:rsidRPr="002D600D">
        <w:rPr>
          <w:rFonts w:cs="Arial"/>
          <w:sz w:val="20"/>
          <w:szCs w:val="20"/>
          <w:rtl/>
        </w:rPr>
        <w:t xml:space="preserve"> </w:t>
      </w:r>
      <w:r w:rsidRPr="002D600D">
        <w:rPr>
          <w:rFonts w:cs="Arial" w:hint="cs"/>
          <w:sz w:val="20"/>
          <w:szCs w:val="20"/>
          <w:rtl/>
        </w:rPr>
        <w:t>שנתתי</w:t>
      </w:r>
      <w:r w:rsidRPr="002D600D">
        <w:rPr>
          <w:rFonts w:cs="Arial"/>
          <w:sz w:val="20"/>
          <w:szCs w:val="20"/>
          <w:rtl/>
        </w:rPr>
        <w:t xml:space="preserve"> </w:t>
      </w:r>
      <w:r w:rsidRPr="002D600D">
        <w:rPr>
          <w:rFonts w:cs="Arial" w:hint="cs"/>
          <w:sz w:val="20"/>
          <w:szCs w:val="20"/>
          <w:rtl/>
        </w:rPr>
        <w:t>על</w:t>
      </w:r>
      <w:r w:rsidRPr="002D600D">
        <w:rPr>
          <w:rFonts w:cs="Arial"/>
          <w:sz w:val="20"/>
          <w:szCs w:val="20"/>
          <w:rtl/>
        </w:rPr>
        <w:t xml:space="preserve"> </w:t>
      </w:r>
      <w:r w:rsidRPr="002D600D">
        <w:rPr>
          <w:rFonts w:cs="Arial" w:hint="cs"/>
          <w:sz w:val="20"/>
          <w:szCs w:val="20"/>
          <w:rtl/>
        </w:rPr>
        <w:t>פיך</w:t>
      </w:r>
      <w:r w:rsidRPr="002D600D">
        <w:rPr>
          <w:rFonts w:cs="Arial"/>
          <w:sz w:val="20"/>
          <w:szCs w:val="20"/>
          <w:rtl/>
        </w:rPr>
        <w:t xml:space="preserve">, </w:t>
      </w:r>
      <w:r w:rsidRPr="002D600D">
        <w:rPr>
          <w:rFonts w:cs="Arial" w:hint="cs"/>
          <w:sz w:val="20"/>
          <w:szCs w:val="20"/>
          <w:rtl/>
        </w:rPr>
        <w:t>הרי</w:t>
      </w:r>
      <w:r w:rsidRPr="002D600D">
        <w:rPr>
          <w:rFonts w:cs="Arial"/>
          <w:sz w:val="20"/>
          <w:szCs w:val="20"/>
          <w:rtl/>
        </w:rPr>
        <w:t xml:space="preserve"> </w:t>
      </w:r>
      <w:r w:rsidRPr="002D600D">
        <w:rPr>
          <w:rFonts w:cs="Arial" w:hint="cs"/>
          <w:sz w:val="20"/>
          <w:szCs w:val="20"/>
          <w:rtl/>
        </w:rPr>
        <w:t>זו</w:t>
      </w:r>
      <w:r w:rsidRPr="002D600D">
        <w:rPr>
          <w:rFonts w:cs="Arial"/>
          <w:sz w:val="20"/>
          <w:szCs w:val="20"/>
          <w:rtl/>
        </w:rPr>
        <w:t xml:space="preserve"> </w:t>
      </w:r>
      <w:r w:rsidRPr="002D600D">
        <w:rPr>
          <w:rFonts w:cs="Arial" w:hint="cs"/>
          <w:sz w:val="20"/>
          <w:szCs w:val="20"/>
          <w:rtl/>
        </w:rPr>
        <w:t>מקודשת</w:t>
      </w:r>
      <w:r w:rsidRPr="002D600D">
        <w:rPr>
          <w:rFonts w:cs="Arial"/>
          <w:sz w:val="20"/>
          <w:szCs w:val="20"/>
          <w:rtl/>
        </w:rPr>
        <w:t xml:space="preserve">. </w:t>
      </w:r>
      <w:r w:rsidRPr="002D600D">
        <w:rPr>
          <w:rFonts w:cs="Arial" w:hint="cs"/>
          <w:sz w:val="18"/>
          <w:szCs w:val="18"/>
          <w:rtl/>
        </w:rPr>
        <w:t>הגה</w:t>
      </w:r>
      <w:r w:rsidRPr="002D600D">
        <w:rPr>
          <w:rFonts w:cs="Arial"/>
          <w:sz w:val="18"/>
          <w:szCs w:val="18"/>
          <w:rtl/>
        </w:rPr>
        <w:t xml:space="preserve">: </w:t>
      </w:r>
      <w:r w:rsidRPr="002D600D">
        <w:rPr>
          <w:rFonts w:cs="Arial" w:hint="cs"/>
          <w:sz w:val="18"/>
          <w:szCs w:val="18"/>
          <w:rtl/>
        </w:rPr>
        <w:t>ואם</w:t>
      </w:r>
      <w:r w:rsidRPr="002D600D">
        <w:rPr>
          <w:rFonts w:cs="Arial"/>
          <w:sz w:val="18"/>
          <w:szCs w:val="18"/>
          <w:rtl/>
        </w:rPr>
        <w:t xml:space="preserve"> </w:t>
      </w:r>
      <w:r w:rsidRPr="002D600D">
        <w:rPr>
          <w:rFonts w:cs="Arial" w:hint="cs"/>
          <w:sz w:val="18"/>
          <w:szCs w:val="18"/>
          <w:rtl/>
        </w:rPr>
        <w:t>היו</w:t>
      </w:r>
      <w:r w:rsidRPr="002D600D">
        <w:rPr>
          <w:rFonts w:cs="Arial"/>
          <w:sz w:val="18"/>
          <w:szCs w:val="18"/>
          <w:rtl/>
        </w:rPr>
        <w:t xml:space="preserve"> </w:t>
      </w:r>
      <w:r w:rsidRPr="002D600D">
        <w:rPr>
          <w:rFonts w:cs="Arial" w:hint="cs"/>
          <w:sz w:val="18"/>
          <w:szCs w:val="18"/>
          <w:rtl/>
        </w:rPr>
        <w:t>עסוקים</w:t>
      </w:r>
      <w:r w:rsidRPr="002D600D">
        <w:rPr>
          <w:rFonts w:cs="Arial"/>
          <w:sz w:val="18"/>
          <w:szCs w:val="18"/>
          <w:rtl/>
        </w:rPr>
        <w:t xml:space="preserve"> </w:t>
      </w:r>
      <w:r w:rsidRPr="002D600D">
        <w:rPr>
          <w:rFonts w:cs="Arial" w:hint="cs"/>
          <w:sz w:val="18"/>
          <w:szCs w:val="18"/>
          <w:rtl/>
        </w:rPr>
        <w:t>באותו</w:t>
      </w:r>
      <w:r w:rsidRPr="002D600D">
        <w:rPr>
          <w:rFonts w:cs="Arial"/>
          <w:sz w:val="18"/>
          <w:szCs w:val="18"/>
          <w:rtl/>
        </w:rPr>
        <w:t xml:space="preserve"> </w:t>
      </w:r>
      <w:r w:rsidRPr="002D600D">
        <w:rPr>
          <w:rFonts w:cs="Arial" w:hint="cs"/>
          <w:sz w:val="18"/>
          <w:szCs w:val="18"/>
          <w:rtl/>
        </w:rPr>
        <w:t>ענין</w:t>
      </w:r>
      <w:r w:rsidRPr="002D600D">
        <w:rPr>
          <w:rFonts w:cs="Arial"/>
          <w:sz w:val="18"/>
          <w:szCs w:val="18"/>
          <w:rtl/>
        </w:rPr>
        <w:t xml:space="preserve">, </w:t>
      </w:r>
      <w:r w:rsidRPr="002D600D">
        <w:rPr>
          <w:rFonts w:cs="Arial" w:hint="cs"/>
          <w:sz w:val="18"/>
          <w:szCs w:val="18"/>
          <w:rtl/>
        </w:rPr>
        <w:t>אף</w:t>
      </w:r>
      <w:r w:rsidRPr="002D600D">
        <w:rPr>
          <w:rFonts w:cs="Arial"/>
          <w:sz w:val="18"/>
          <w:szCs w:val="18"/>
          <w:rtl/>
        </w:rPr>
        <w:t xml:space="preserve"> </w:t>
      </w:r>
      <w:r w:rsidRPr="002D600D">
        <w:rPr>
          <w:rFonts w:cs="Arial" w:hint="cs"/>
          <w:sz w:val="18"/>
          <w:szCs w:val="18"/>
          <w:rtl/>
        </w:rPr>
        <w:t>על</w:t>
      </w:r>
      <w:r w:rsidRPr="002D600D">
        <w:rPr>
          <w:rFonts w:cs="Arial"/>
          <w:sz w:val="18"/>
          <w:szCs w:val="18"/>
          <w:rtl/>
        </w:rPr>
        <w:t xml:space="preserve"> </w:t>
      </w:r>
      <w:r w:rsidRPr="002D600D">
        <w:rPr>
          <w:rFonts w:cs="Arial" w:hint="cs"/>
          <w:sz w:val="18"/>
          <w:szCs w:val="18"/>
          <w:rtl/>
        </w:rPr>
        <w:t>פי</w:t>
      </w:r>
      <w:r w:rsidRPr="002D600D">
        <w:rPr>
          <w:rFonts w:cs="Arial"/>
          <w:sz w:val="18"/>
          <w:szCs w:val="18"/>
          <w:rtl/>
        </w:rPr>
        <w:t xml:space="preserve"> </w:t>
      </w:r>
      <w:r w:rsidRPr="002D600D">
        <w:rPr>
          <w:rFonts w:cs="Arial" w:hint="cs"/>
          <w:sz w:val="18"/>
          <w:szCs w:val="18"/>
          <w:rtl/>
        </w:rPr>
        <w:t>שנתן</w:t>
      </w:r>
      <w:r w:rsidRPr="002D600D">
        <w:rPr>
          <w:rFonts w:cs="Arial"/>
          <w:sz w:val="18"/>
          <w:szCs w:val="18"/>
          <w:rtl/>
        </w:rPr>
        <w:t xml:space="preserve"> </w:t>
      </w:r>
      <w:r w:rsidRPr="002D600D">
        <w:rPr>
          <w:rFonts w:cs="Arial" w:hint="cs"/>
          <w:sz w:val="18"/>
          <w:szCs w:val="18"/>
          <w:rtl/>
        </w:rPr>
        <w:t>סתם</w:t>
      </w:r>
      <w:r w:rsidRPr="002D600D">
        <w:rPr>
          <w:rFonts w:cs="Arial"/>
          <w:sz w:val="18"/>
          <w:szCs w:val="18"/>
          <w:rtl/>
        </w:rPr>
        <w:t xml:space="preserve"> </w:t>
      </w:r>
      <w:r w:rsidRPr="002D600D">
        <w:rPr>
          <w:rFonts w:cs="Arial" w:hint="cs"/>
          <w:sz w:val="18"/>
          <w:szCs w:val="18"/>
          <w:rtl/>
        </w:rPr>
        <w:t>בציוויה</w:t>
      </w:r>
      <w:r w:rsidRPr="002D600D">
        <w:rPr>
          <w:rFonts w:cs="Arial"/>
          <w:sz w:val="18"/>
          <w:szCs w:val="18"/>
          <w:rtl/>
        </w:rPr>
        <w:t xml:space="preserve"> </w:t>
      </w:r>
      <w:r w:rsidRPr="002D600D">
        <w:rPr>
          <w:rFonts w:cs="Arial" w:hint="cs"/>
          <w:sz w:val="18"/>
          <w:szCs w:val="18"/>
          <w:rtl/>
        </w:rPr>
        <w:t>הרי</w:t>
      </w:r>
      <w:r w:rsidRPr="002D600D">
        <w:rPr>
          <w:rFonts w:cs="Arial"/>
          <w:sz w:val="18"/>
          <w:szCs w:val="18"/>
          <w:rtl/>
        </w:rPr>
        <w:t xml:space="preserve"> </w:t>
      </w:r>
      <w:r w:rsidRPr="002D600D">
        <w:rPr>
          <w:rFonts w:cs="Arial" w:hint="cs"/>
          <w:sz w:val="18"/>
          <w:szCs w:val="18"/>
          <w:rtl/>
        </w:rPr>
        <w:t>זו</w:t>
      </w:r>
      <w:r w:rsidRPr="002D600D">
        <w:rPr>
          <w:rFonts w:cs="Arial"/>
          <w:sz w:val="18"/>
          <w:szCs w:val="18"/>
          <w:rtl/>
        </w:rPr>
        <w:t xml:space="preserve"> </w:t>
      </w:r>
      <w:r w:rsidRPr="002D600D">
        <w:rPr>
          <w:rFonts w:cs="Arial" w:hint="cs"/>
          <w:sz w:val="18"/>
          <w:szCs w:val="18"/>
          <w:rtl/>
        </w:rPr>
        <w:t>מקודשת</w:t>
      </w:r>
      <w:r w:rsidRPr="002D600D">
        <w:rPr>
          <w:rFonts w:cs="Arial"/>
          <w:sz w:val="18"/>
          <w:szCs w:val="18"/>
          <w:rtl/>
        </w:rPr>
        <w:t xml:space="preserve"> (</w:t>
      </w:r>
      <w:r w:rsidRPr="002D600D">
        <w:rPr>
          <w:rFonts w:cs="Arial" w:hint="cs"/>
          <w:sz w:val="18"/>
          <w:szCs w:val="18"/>
          <w:rtl/>
        </w:rPr>
        <w:t>ב</w:t>
      </w:r>
      <w:r w:rsidRPr="002D600D">
        <w:rPr>
          <w:rFonts w:cs="Arial"/>
          <w:sz w:val="18"/>
          <w:szCs w:val="18"/>
          <w:rtl/>
        </w:rPr>
        <w:t>"</w:t>
      </w:r>
      <w:r w:rsidRPr="002D600D">
        <w:rPr>
          <w:rFonts w:cs="Arial" w:hint="cs"/>
          <w:sz w:val="18"/>
          <w:szCs w:val="18"/>
          <w:rtl/>
        </w:rPr>
        <w:t>י</w:t>
      </w:r>
      <w:r w:rsidRPr="002D600D">
        <w:rPr>
          <w:rFonts w:cs="Arial"/>
          <w:sz w:val="18"/>
          <w:szCs w:val="18"/>
          <w:rtl/>
        </w:rPr>
        <w:t xml:space="preserve"> </w:t>
      </w:r>
      <w:r w:rsidRPr="002D600D">
        <w:rPr>
          <w:rFonts w:cs="Arial" w:hint="cs"/>
          <w:sz w:val="18"/>
          <w:szCs w:val="18"/>
          <w:rtl/>
        </w:rPr>
        <w:t>בשם</w:t>
      </w:r>
      <w:r w:rsidRPr="002D600D">
        <w:rPr>
          <w:rFonts w:cs="Arial"/>
          <w:sz w:val="18"/>
          <w:szCs w:val="18"/>
          <w:rtl/>
        </w:rPr>
        <w:t xml:space="preserve"> </w:t>
      </w:r>
      <w:r w:rsidRPr="002D600D">
        <w:rPr>
          <w:rFonts w:cs="Arial" w:hint="cs"/>
          <w:sz w:val="18"/>
          <w:szCs w:val="18"/>
          <w:rtl/>
        </w:rPr>
        <w:t>ר</w:t>
      </w:r>
      <w:r w:rsidRPr="002D600D">
        <w:rPr>
          <w:rFonts w:cs="Arial"/>
          <w:sz w:val="18"/>
          <w:szCs w:val="18"/>
          <w:rtl/>
        </w:rPr>
        <w:t>"</w:t>
      </w:r>
      <w:r w:rsidRPr="002D600D">
        <w:rPr>
          <w:rFonts w:cs="Arial" w:hint="cs"/>
          <w:sz w:val="18"/>
          <w:szCs w:val="18"/>
          <w:rtl/>
        </w:rPr>
        <w:t>י</w:t>
      </w:r>
      <w:r w:rsidRPr="002D600D">
        <w:rPr>
          <w:rFonts w:cs="Arial"/>
          <w:sz w:val="18"/>
          <w:szCs w:val="18"/>
          <w:rtl/>
        </w:rPr>
        <w:t xml:space="preserve">). </w:t>
      </w:r>
      <w:r w:rsidRPr="002D600D">
        <w:rPr>
          <w:rFonts w:cs="Arial" w:hint="cs"/>
          <w:sz w:val="18"/>
          <w:szCs w:val="18"/>
          <w:rtl/>
        </w:rPr>
        <w:t>וכל</w:t>
      </w:r>
      <w:r w:rsidRPr="002D600D">
        <w:rPr>
          <w:rFonts w:cs="Arial"/>
          <w:sz w:val="18"/>
          <w:szCs w:val="18"/>
          <w:rtl/>
        </w:rPr>
        <w:t xml:space="preserve"> </w:t>
      </w:r>
      <w:r w:rsidRPr="002D600D">
        <w:rPr>
          <w:rFonts w:cs="Arial" w:hint="cs"/>
          <w:sz w:val="18"/>
          <w:szCs w:val="18"/>
          <w:rtl/>
        </w:rPr>
        <w:t>זה</w:t>
      </w:r>
      <w:r w:rsidRPr="002D600D">
        <w:rPr>
          <w:rFonts w:cs="Arial"/>
          <w:sz w:val="18"/>
          <w:szCs w:val="18"/>
          <w:rtl/>
        </w:rPr>
        <w:t xml:space="preserve"> </w:t>
      </w:r>
      <w:r w:rsidRPr="002D600D">
        <w:rPr>
          <w:rFonts w:cs="Arial" w:hint="cs"/>
          <w:sz w:val="18"/>
          <w:szCs w:val="18"/>
          <w:rtl/>
        </w:rPr>
        <w:t>דוקא</w:t>
      </w:r>
      <w:r w:rsidRPr="002D600D">
        <w:rPr>
          <w:rFonts w:cs="Arial"/>
          <w:sz w:val="18"/>
          <w:szCs w:val="18"/>
          <w:rtl/>
        </w:rPr>
        <w:t xml:space="preserve"> </w:t>
      </w:r>
      <w:r w:rsidRPr="002D600D">
        <w:rPr>
          <w:rFonts w:cs="Arial" w:hint="cs"/>
          <w:sz w:val="18"/>
          <w:szCs w:val="18"/>
          <w:rtl/>
        </w:rPr>
        <w:t>שהיא</w:t>
      </w:r>
      <w:r w:rsidRPr="002D600D">
        <w:rPr>
          <w:rFonts w:cs="Arial"/>
          <w:sz w:val="18"/>
          <w:szCs w:val="18"/>
          <w:rtl/>
        </w:rPr>
        <w:t xml:space="preserve"> </w:t>
      </w:r>
      <w:r w:rsidRPr="002D600D">
        <w:rPr>
          <w:rFonts w:cs="Arial" w:hint="cs"/>
          <w:sz w:val="18"/>
          <w:szCs w:val="18"/>
          <w:rtl/>
        </w:rPr>
        <w:t>התחילה</w:t>
      </w:r>
      <w:r w:rsidRPr="002D600D">
        <w:rPr>
          <w:rFonts w:cs="Arial"/>
          <w:sz w:val="18"/>
          <w:szCs w:val="18"/>
          <w:rtl/>
        </w:rPr>
        <w:t xml:space="preserve"> </w:t>
      </w:r>
      <w:r w:rsidRPr="002D600D">
        <w:rPr>
          <w:rFonts w:cs="Arial" w:hint="cs"/>
          <w:sz w:val="18"/>
          <w:szCs w:val="18"/>
          <w:rtl/>
        </w:rPr>
        <w:t>לומר</w:t>
      </w:r>
      <w:r w:rsidRPr="002D600D">
        <w:rPr>
          <w:rFonts w:cs="Arial"/>
          <w:sz w:val="18"/>
          <w:szCs w:val="18"/>
          <w:rtl/>
        </w:rPr>
        <w:t xml:space="preserve">: </w:t>
      </w:r>
      <w:r w:rsidRPr="002D600D">
        <w:rPr>
          <w:rFonts w:cs="Arial" w:hint="cs"/>
          <w:sz w:val="18"/>
          <w:szCs w:val="18"/>
          <w:rtl/>
        </w:rPr>
        <w:t>תן</w:t>
      </w:r>
      <w:r w:rsidRPr="002D600D">
        <w:rPr>
          <w:rFonts w:cs="Arial"/>
          <w:sz w:val="18"/>
          <w:szCs w:val="18"/>
          <w:rtl/>
        </w:rPr>
        <w:t xml:space="preserve"> </w:t>
      </w:r>
      <w:r w:rsidRPr="002D600D">
        <w:rPr>
          <w:rFonts w:cs="Arial" w:hint="cs"/>
          <w:sz w:val="18"/>
          <w:szCs w:val="18"/>
          <w:rtl/>
        </w:rPr>
        <w:t>מנה</w:t>
      </w:r>
      <w:r w:rsidRPr="002D600D">
        <w:rPr>
          <w:rFonts w:cs="Arial"/>
          <w:sz w:val="18"/>
          <w:szCs w:val="18"/>
          <w:rtl/>
        </w:rPr>
        <w:t xml:space="preserve"> </w:t>
      </w:r>
      <w:r w:rsidRPr="002D600D">
        <w:rPr>
          <w:rFonts w:cs="Arial" w:hint="cs"/>
          <w:sz w:val="18"/>
          <w:szCs w:val="18"/>
          <w:rtl/>
        </w:rPr>
        <w:t>לפלוני</w:t>
      </w:r>
      <w:r w:rsidRPr="002D600D">
        <w:rPr>
          <w:rFonts w:cs="Arial"/>
          <w:sz w:val="18"/>
          <w:szCs w:val="18"/>
          <w:rtl/>
        </w:rPr>
        <w:t xml:space="preserve">. </w:t>
      </w:r>
      <w:r w:rsidRPr="002D600D">
        <w:rPr>
          <w:rFonts w:cs="Arial" w:hint="cs"/>
          <w:sz w:val="18"/>
          <w:szCs w:val="18"/>
          <w:rtl/>
        </w:rPr>
        <w:t>אבל</w:t>
      </w:r>
      <w:r w:rsidRPr="002D600D">
        <w:rPr>
          <w:rFonts w:cs="Arial"/>
          <w:sz w:val="18"/>
          <w:szCs w:val="18"/>
          <w:rtl/>
        </w:rPr>
        <w:t xml:space="preserve"> </w:t>
      </w:r>
      <w:r w:rsidRPr="002D600D">
        <w:rPr>
          <w:rFonts w:cs="Arial" w:hint="cs"/>
          <w:sz w:val="18"/>
          <w:szCs w:val="18"/>
          <w:rtl/>
        </w:rPr>
        <w:t>אמר</w:t>
      </w:r>
      <w:r w:rsidRPr="002D600D">
        <w:rPr>
          <w:rFonts w:cs="Arial"/>
          <w:sz w:val="18"/>
          <w:szCs w:val="18"/>
          <w:rtl/>
        </w:rPr>
        <w:t xml:space="preserve"> </w:t>
      </w:r>
      <w:r w:rsidRPr="002D600D">
        <w:rPr>
          <w:rFonts w:cs="Arial" w:hint="cs"/>
          <w:sz w:val="18"/>
          <w:szCs w:val="18"/>
          <w:rtl/>
        </w:rPr>
        <w:t>לה</w:t>
      </w:r>
      <w:r w:rsidRPr="002D600D">
        <w:rPr>
          <w:rFonts w:cs="Arial"/>
          <w:sz w:val="18"/>
          <w:szCs w:val="18"/>
          <w:rtl/>
        </w:rPr>
        <w:t xml:space="preserve"> </w:t>
      </w:r>
      <w:r w:rsidRPr="002D600D">
        <w:rPr>
          <w:rFonts w:cs="Arial" w:hint="cs"/>
          <w:sz w:val="18"/>
          <w:szCs w:val="18"/>
          <w:rtl/>
        </w:rPr>
        <w:t>הוא</w:t>
      </w:r>
      <w:r w:rsidRPr="002D600D">
        <w:rPr>
          <w:rFonts w:cs="Arial"/>
          <w:sz w:val="18"/>
          <w:szCs w:val="18"/>
          <w:rtl/>
        </w:rPr>
        <w:t xml:space="preserve"> </w:t>
      </w:r>
      <w:r w:rsidRPr="002D600D">
        <w:rPr>
          <w:rFonts w:cs="Arial" w:hint="cs"/>
          <w:sz w:val="18"/>
          <w:szCs w:val="18"/>
          <w:rtl/>
        </w:rPr>
        <w:t>תחלה</w:t>
      </w:r>
      <w:r w:rsidRPr="002D600D">
        <w:rPr>
          <w:rFonts w:cs="Arial"/>
          <w:sz w:val="18"/>
          <w:szCs w:val="18"/>
          <w:rtl/>
        </w:rPr>
        <w:t xml:space="preserve">, </w:t>
      </w:r>
      <w:r w:rsidRPr="002D600D">
        <w:rPr>
          <w:rFonts w:cs="Arial" w:hint="cs"/>
          <w:sz w:val="18"/>
          <w:szCs w:val="18"/>
          <w:rtl/>
        </w:rPr>
        <w:t>והיא</w:t>
      </w:r>
      <w:r w:rsidRPr="002D600D">
        <w:rPr>
          <w:rFonts w:cs="Arial"/>
          <w:sz w:val="18"/>
          <w:szCs w:val="18"/>
          <w:rtl/>
        </w:rPr>
        <w:t xml:space="preserve"> </w:t>
      </w:r>
      <w:r w:rsidRPr="002D600D">
        <w:rPr>
          <w:rFonts w:cs="Arial" w:hint="cs"/>
          <w:sz w:val="18"/>
          <w:szCs w:val="18"/>
          <w:rtl/>
        </w:rPr>
        <w:t>אומרת</w:t>
      </w:r>
      <w:r w:rsidRPr="002D600D">
        <w:rPr>
          <w:rFonts w:cs="Arial"/>
          <w:sz w:val="18"/>
          <w:szCs w:val="18"/>
          <w:rtl/>
        </w:rPr>
        <w:t xml:space="preserve">: </w:t>
      </w:r>
      <w:r w:rsidRPr="002D600D">
        <w:rPr>
          <w:rFonts w:cs="Arial" w:hint="cs"/>
          <w:sz w:val="18"/>
          <w:szCs w:val="18"/>
          <w:rtl/>
        </w:rPr>
        <w:t>תן</w:t>
      </w:r>
      <w:r w:rsidRPr="002D600D">
        <w:rPr>
          <w:rFonts w:cs="Arial"/>
          <w:sz w:val="18"/>
          <w:szCs w:val="18"/>
          <w:rtl/>
        </w:rPr>
        <w:t xml:space="preserve"> </w:t>
      </w:r>
      <w:r w:rsidRPr="002D600D">
        <w:rPr>
          <w:rFonts w:cs="Arial" w:hint="cs"/>
          <w:sz w:val="18"/>
          <w:szCs w:val="18"/>
          <w:rtl/>
        </w:rPr>
        <w:t>לפלוני</w:t>
      </w:r>
      <w:r w:rsidRPr="002D600D">
        <w:rPr>
          <w:rFonts w:cs="Arial"/>
          <w:sz w:val="18"/>
          <w:szCs w:val="18"/>
          <w:rtl/>
        </w:rPr>
        <w:t xml:space="preserve"> (</w:t>
      </w:r>
      <w:r w:rsidRPr="002D600D">
        <w:rPr>
          <w:rFonts w:cs="Arial" w:hint="cs"/>
          <w:sz w:val="18"/>
          <w:szCs w:val="18"/>
          <w:rtl/>
        </w:rPr>
        <w:t>עיין</w:t>
      </w:r>
      <w:r w:rsidRPr="002D600D">
        <w:rPr>
          <w:rFonts w:cs="Arial"/>
          <w:sz w:val="18"/>
          <w:szCs w:val="18"/>
          <w:rtl/>
        </w:rPr>
        <w:t xml:space="preserve"> </w:t>
      </w:r>
      <w:r w:rsidRPr="002D600D">
        <w:rPr>
          <w:rFonts w:cs="Arial" w:hint="cs"/>
          <w:sz w:val="18"/>
          <w:szCs w:val="18"/>
          <w:rtl/>
        </w:rPr>
        <w:t>לקמן</w:t>
      </w:r>
      <w:r w:rsidRPr="002D600D">
        <w:rPr>
          <w:rFonts w:cs="Arial"/>
          <w:sz w:val="18"/>
          <w:szCs w:val="18"/>
          <w:rtl/>
        </w:rPr>
        <w:t xml:space="preserve"> </w:t>
      </w:r>
      <w:r w:rsidRPr="002D600D">
        <w:rPr>
          <w:rFonts w:cs="Arial" w:hint="cs"/>
          <w:sz w:val="18"/>
          <w:szCs w:val="18"/>
          <w:rtl/>
        </w:rPr>
        <w:t>סי</w:t>
      </w:r>
      <w:r>
        <w:rPr>
          <w:rFonts w:cs="Arial" w:hint="cs"/>
          <w:sz w:val="18"/>
          <w:szCs w:val="18"/>
          <w:rtl/>
        </w:rPr>
        <w:t>מן</w:t>
      </w:r>
      <w:r w:rsidRPr="002D600D">
        <w:rPr>
          <w:rFonts w:cs="Arial"/>
          <w:sz w:val="18"/>
          <w:szCs w:val="18"/>
          <w:rtl/>
        </w:rPr>
        <w:t xml:space="preserve"> </w:t>
      </w:r>
      <w:r w:rsidRPr="002D600D">
        <w:rPr>
          <w:rFonts w:cs="Arial" w:hint="cs"/>
          <w:sz w:val="18"/>
          <w:szCs w:val="18"/>
          <w:rtl/>
        </w:rPr>
        <w:t>ל</w:t>
      </w:r>
      <w:r w:rsidRPr="002D600D">
        <w:rPr>
          <w:rFonts w:cs="Arial"/>
          <w:sz w:val="18"/>
          <w:szCs w:val="18"/>
          <w:rtl/>
        </w:rPr>
        <w:t xml:space="preserve">' </w:t>
      </w:r>
      <w:r w:rsidRPr="002D600D">
        <w:rPr>
          <w:rFonts w:cs="Arial" w:hint="cs"/>
          <w:sz w:val="18"/>
          <w:szCs w:val="18"/>
          <w:rtl/>
        </w:rPr>
        <w:t>סעיף</w:t>
      </w:r>
      <w:r w:rsidRPr="002D600D">
        <w:rPr>
          <w:rFonts w:cs="Arial"/>
          <w:sz w:val="18"/>
          <w:szCs w:val="18"/>
          <w:rtl/>
        </w:rPr>
        <w:t xml:space="preserve"> </w:t>
      </w:r>
      <w:r w:rsidRPr="002D600D">
        <w:rPr>
          <w:rFonts w:cs="Arial" w:hint="cs"/>
          <w:sz w:val="18"/>
          <w:szCs w:val="18"/>
          <w:rtl/>
        </w:rPr>
        <w:t>ח</w:t>
      </w:r>
      <w:r w:rsidRPr="002D600D">
        <w:rPr>
          <w:rFonts w:cs="Arial"/>
          <w:sz w:val="18"/>
          <w:szCs w:val="18"/>
          <w:rtl/>
        </w:rPr>
        <w:t>'</w:t>
      </w:r>
      <w:r>
        <w:rPr>
          <w:rStyle w:val="ab"/>
          <w:rFonts w:cs="Arial"/>
          <w:sz w:val="18"/>
          <w:szCs w:val="18"/>
          <w:rtl/>
        </w:rPr>
        <w:footnoteReference w:id="65"/>
      </w:r>
      <w:r w:rsidRPr="002D600D">
        <w:rPr>
          <w:rFonts w:cs="Arial"/>
          <w:sz w:val="18"/>
          <w:szCs w:val="18"/>
          <w:rtl/>
        </w:rPr>
        <w:t>)</w:t>
      </w:r>
      <w:r>
        <w:rPr>
          <w:rFonts w:hint="cs"/>
          <w:sz w:val="20"/>
          <w:szCs w:val="20"/>
          <w:rtl/>
        </w:rPr>
        <w:t>."</w:t>
      </w:r>
      <w:r>
        <w:rPr>
          <w:rFonts w:hint="cs"/>
          <w:sz w:val="20"/>
          <w:szCs w:val="20"/>
          <w:rtl/>
        </w:rPr>
        <w:br/>
      </w:r>
      <w:r>
        <w:rPr>
          <w:rFonts w:hint="cs"/>
          <w:sz w:val="20"/>
          <w:szCs w:val="20"/>
          <w:rtl/>
        </w:rPr>
        <w:br/>
      </w:r>
      <w:r>
        <w:rPr>
          <w:rFonts w:hint="cs"/>
          <w:b/>
          <w:bCs/>
          <w:sz w:val="20"/>
          <w:szCs w:val="20"/>
          <w:rtl/>
        </w:rPr>
        <w:t>לא אמר לה שמקדש אותה בכך</w:t>
      </w:r>
      <w:r>
        <w:rPr>
          <w:b/>
          <w:bCs/>
          <w:sz w:val="20"/>
          <w:szCs w:val="20"/>
          <w:rtl/>
        </w:rPr>
        <w:br/>
      </w:r>
      <w:r w:rsidRPr="00707B6D">
        <w:rPr>
          <w:rFonts w:hint="cs"/>
          <w:b/>
          <w:bCs/>
          <w:sz w:val="20"/>
          <w:szCs w:val="20"/>
          <w:rtl/>
        </w:rPr>
        <w:t>ר"ן</w:t>
      </w:r>
      <w:r>
        <w:rPr>
          <w:rFonts w:hint="cs"/>
          <w:sz w:val="20"/>
          <w:szCs w:val="20"/>
          <w:rtl/>
        </w:rPr>
        <w:t xml:space="preserve"> </w:t>
      </w:r>
      <w:r w:rsidRPr="00707B6D">
        <w:rPr>
          <w:rFonts w:hint="cs"/>
          <w:sz w:val="18"/>
          <w:szCs w:val="18"/>
          <w:rtl/>
        </w:rPr>
        <w:t xml:space="preserve">(הו"ד </w:t>
      </w:r>
      <w:r w:rsidRPr="00707B6D">
        <w:rPr>
          <w:rFonts w:hint="cs"/>
          <w:b/>
          <w:bCs/>
          <w:sz w:val="18"/>
          <w:szCs w:val="18"/>
          <w:rtl/>
        </w:rPr>
        <w:t>בב"ש</w:t>
      </w:r>
      <w:r w:rsidRPr="00707B6D">
        <w:rPr>
          <w:rFonts w:hint="cs"/>
          <w:sz w:val="18"/>
          <w:szCs w:val="18"/>
          <w:rtl/>
        </w:rPr>
        <w:t>)</w:t>
      </w:r>
      <w:r w:rsidRPr="00707B6D">
        <w:rPr>
          <w:rFonts w:hint="cs"/>
          <w:sz w:val="20"/>
          <w:szCs w:val="20"/>
          <w:rtl/>
        </w:rPr>
        <w:t xml:space="preserve"> </w:t>
      </w:r>
      <w:r>
        <w:rPr>
          <w:sz w:val="20"/>
          <w:szCs w:val="20"/>
          <w:rtl/>
        </w:rPr>
        <w:t>–</w:t>
      </w:r>
      <w:r>
        <w:rPr>
          <w:rFonts w:hint="cs"/>
          <w:sz w:val="20"/>
          <w:szCs w:val="20"/>
          <w:rtl/>
        </w:rPr>
        <w:t xml:space="preserve"> אם המקדש לא אמר כלום, הוי כנתן הוא ואמרה היא שאינה מקודשת, ואין לדון זאת כ'עסוקים באותו ענין', כיוון שהבעל לא אמר כלום אף לפני שנתן.</w:t>
      </w:r>
      <w:r>
        <w:rPr>
          <w:sz w:val="20"/>
          <w:szCs w:val="20"/>
          <w:rtl/>
        </w:rPr>
        <w:br/>
      </w:r>
      <w:r>
        <w:rPr>
          <w:rFonts w:hint="cs"/>
          <w:sz w:val="20"/>
          <w:szCs w:val="20"/>
          <w:rtl/>
        </w:rPr>
        <w:t xml:space="preserve">ומדייק </w:t>
      </w:r>
      <w:r w:rsidRPr="00707B6D">
        <w:rPr>
          <w:rFonts w:hint="cs"/>
          <w:b/>
          <w:bCs/>
          <w:sz w:val="20"/>
          <w:szCs w:val="20"/>
          <w:rtl/>
        </w:rPr>
        <w:t>הט"ז</w:t>
      </w:r>
      <w:r>
        <w:rPr>
          <w:rFonts w:hint="cs"/>
          <w:sz w:val="20"/>
          <w:szCs w:val="20"/>
          <w:rtl/>
        </w:rPr>
        <w:t xml:space="preserve"> </w:t>
      </w:r>
      <w:r>
        <w:rPr>
          <w:sz w:val="20"/>
          <w:szCs w:val="20"/>
          <w:rtl/>
        </w:rPr>
        <w:t>–</w:t>
      </w:r>
      <w:r>
        <w:rPr>
          <w:rFonts w:hint="cs"/>
          <w:sz w:val="20"/>
          <w:szCs w:val="20"/>
          <w:rtl/>
        </w:rPr>
        <w:t xml:space="preserve"> דווקא אם רק האשה דיברה לפני המעשה ולא חזר ואמר לה שמקדשה אינה מקודשת, אך אם בשעה שדיברה האשה דיבר גם המקדש ואמר שייתן לפלוני כדי לקדשה, אפילו אם לא חזר ואמר לה לאחר מכן שמקדש אותה בכך </w:t>
      </w:r>
      <w:r>
        <w:rPr>
          <w:sz w:val="20"/>
          <w:szCs w:val="20"/>
          <w:rtl/>
        </w:rPr>
        <w:t>–</w:t>
      </w:r>
      <w:r>
        <w:rPr>
          <w:rFonts w:hint="cs"/>
          <w:sz w:val="20"/>
          <w:szCs w:val="20"/>
          <w:rtl/>
        </w:rPr>
        <w:t xml:space="preserve"> מקודשת, כדין עסוקים באותו ענין.</w:t>
      </w:r>
      <w:r>
        <w:rPr>
          <w:rStyle w:val="ab"/>
          <w:sz w:val="20"/>
          <w:szCs w:val="20"/>
        </w:rPr>
        <w:footnoteReference w:id="66"/>
      </w:r>
      <w:r>
        <w:rPr>
          <w:rFonts w:hint="cs"/>
          <w:sz w:val="20"/>
          <w:szCs w:val="20"/>
          <w:rtl/>
        </w:rPr>
        <w:t xml:space="preserve"> </w:t>
      </w:r>
      <w:r>
        <w:rPr>
          <w:rStyle w:val="ab"/>
          <w:sz w:val="20"/>
          <w:szCs w:val="20"/>
          <w:rtl/>
        </w:rPr>
        <w:footnoteReference w:id="67"/>
      </w:r>
    </w:p>
    <w:p w:rsidR="00F15C4E" w:rsidRDefault="00F15C4E" w:rsidP="00F15C4E">
      <w:pPr>
        <w:rPr>
          <w:sz w:val="20"/>
          <w:szCs w:val="20"/>
          <w:rtl/>
        </w:rPr>
      </w:pPr>
      <w:r>
        <w:rPr>
          <w:rFonts w:hint="cs"/>
          <w:b/>
          <w:bCs/>
          <w:sz w:val="20"/>
          <w:szCs w:val="20"/>
          <w:rtl/>
        </w:rPr>
        <w:t>האם אמירת הבעל צריכה להיות תוך כדי דיבור</w:t>
      </w:r>
      <w:r>
        <w:rPr>
          <w:b/>
          <w:bCs/>
          <w:sz w:val="20"/>
          <w:szCs w:val="20"/>
          <w:rtl/>
        </w:rPr>
        <w:br/>
      </w:r>
      <w:r>
        <w:rPr>
          <w:rFonts w:hint="cs"/>
          <w:sz w:val="20"/>
          <w:szCs w:val="20"/>
          <w:rtl/>
        </w:rPr>
        <w:t xml:space="preserve">א. </w:t>
      </w:r>
      <w:r w:rsidRPr="00A05AA4">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אמירת הבעל בקידושין אלו צריכה להיות בסמוך למתן המעות תוך כדי דיבור, ואל"ה אינה מקודשת.</w:t>
      </w:r>
      <w:r>
        <w:rPr>
          <w:sz w:val="20"/>
          <w:szCs w:val="20"/>
          <w:rtl/>
        </w:rPr>
        <w:br/>
      </w:r>
      <w:r w:rsidRPr="00A05AA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יאמר לה לאחר מכן, אפילו אם היא תשתוק אינה מקודשת, כיוון שזו שתיקה לאחר מתן מעות.</w:t>
      </w:r>
      <w:r>
        <w:rPr>
          <w:rStyle w:val="ab"/>
          <w:sz w:val="20"/>
          <w:szCs w:val="20"/>
          <w:rtl/>
        </w:rPr>
        <w:footnoteReference w:id="68"/>
      </w:r>
      <w:r>
        <w:rPr>
          <w:b/>
          <w:bCs/>
          <w:sz w:val="20"/>
          <w:szCs w:val="20"/>
          <w:rtl/>
        </w:rPr>
        <w:br/>
      </w:r>
      <w:r w:rsidRPr="001965D3">
        <w:rPr>
          <w:rFonts w:hint="cs"/>
          <w:sz w:val="20"/>
          <w:szCs w:val="20"/>
          <w:rtl/>
        </w:rPr>
        <w:t>ב.</w:t>
      </w:r>
      <w:r>
        <w:rPr>
          <w:rFonts w:hint="cs"/>
          <w:b/>
          <w:bCs/>
          <w:sz w:val="20"/>
          <w:szCs w:val="20"/>
          <w:rtl/>
        </w:rPr>
        <w:t xml:space="preserve"> חלקת מחוקק </w:t>
      </w:r>
      <w:r>
        <w:rPr>
          <w:sz w:val="20"/>
          <w:szCs w:val="20"/>
          <w:rtl/>
        </w:rPr>
        <w:t>–</w:t>
      </w:r>
      <w:r>
        <w:rPr>
          <w:rFonts w:hint="cs"/>
          <w:sz w:val="20"/>
          <w:szCs w:val="20"/>
          <w:rtl/>
        </w:rPr>
        <w:t xml:space="preserve"> אפילו אם אמר לה לאחר כדי דיבור מקודשת.</w:t>
      </w:r>
      <w:r>
        <w:rPr>
          <w:sz w:val="20"/>
          <w:szCs w:val="20"/>
          <w:rtl/>
        </w:rPr>
        <w:br/>
      </w:r>
      <w:r w:rsidRPr="001965D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שתיקה לאחר מתן מעות לא מועילה בפיקדון, כיוון שמעיקרא לא קיבלה בתורת קידושין, אך כאן אומר לה "הרי את מקודשת בהנאה שנתתי ממון על פיך", והודעה זו היא עצמה נחשבת כשעת מתן מעות, ולכן השתיקה אינה לאחר מתן מעות אלא בשעת מתן מעות.</w:t>
      </w:r>
      <w:r>
        <w:rPr>
          <w:rStyle w:val="ab"/>
          <w:sz w:val="20"/>
          <w:szCs w:val="20"/>
          <w:rtl/>
        </w:rPr>
        <w:footnoteReference w:id="69"/>
      </w:r>
      <w:r>
        <w:rPr>
          <w:rFonts w:hint="cs"/>
          <w:b/>
          <w:bCs/>
          <w:sz w:val="20"/>
          <w:szCs w:val="20"/>
          <w:rtl/>
        </w:rPr>
        <w:t xml:space="preserve"> </w:t>
      </w:r>
      <w:r w:rsidRPr="00A530F5">
        <w:rPr>
          <w:rStyle w:val="ab"/>
          <w:sz w:val="20"/>
          <w:szCs w:val="20"/>
          <w:rtl/>
        </w:rPr>
        <w:footnoteReference w:id="70"/>
      </w:r>
      <w:r>
        <w:rPr>
          <w:b/>
          <w:bCs/>
          <w:sz w:val="20"/>
          <w:szCs w:val="20"/>
          <w:rtl/>
        </w:rPr>
        <w:br/>
      </w:r>
      <w:r>
        <w:rPr>
          <w:rFonts w:hint="cs"/>
          <w:b/>
          <w:bCs/>
          <w:sz w:val="20"/>
          <w:szCs w:val="20"/>
          <w:rtl/>
        </w:rPr>
        <w:br/>
        <w:t>קידושין מדין ערב בהלוואה לאחר</w:t>
      </w:r>
      <w:r>
        <w:rPr>
          <w:b/>
          <w:bCs/>
          <w:sz w:val="20"/>
          <w:szCs w:val="20"/>
          <w:rtl/>
        </w:rPr>
        <w:br/>
      </w:r>
      <w:r>
        <w:rPr>
          <w:rFonts w:hint="cs"/>
          <w:sz w:val="20"/>
          <w:szCs w:val="20"/>
          <w:rtl/>
        </w:rPr>
        <w:t xml:space="preserve">א. </w:t>
      </w:r>
      <w:r>
        <w:rPr>
          <w:rFonts w:hint="cs"/>
          <w:b/>
          <w:bCs/>
          <w:sz w:val="20"/>
          <w:szCs w:val="20"/>
          <w:rtl/>
        </w:rPr>
        <w:t xml:space="preserve">רשב"א </w:t>
      </w:r>
      <w:r>
        <w:rPr>
          <w:sz w:val="20"/>
          <w:szCs w:val="20"/>
          <w:rtl/>
        </w:rPr>
        <w:t>–</w:t>
      </w:r>
      <w:r>
        <w:rPr>
          <w:rFonts w:hint="cs"/>
          <w:sz w:val="20"/>
          <w:szCs w:val="20"/>
          <w:rtl/>
        </w:rPr>
        <w:t xml:space="preserve"> הוא הדין אם אמרה לו שיקדש אותה בכך שילווה לפלוני כסף, שמקודשת בכך. אך אם הרוויח את זמן הפירעון לפלוני ומקדשה בכך אינה מקודשת, וכ"פ </w:t>
      </w:r>
      <w:r w:rsidRPr="00953D99">
        <w:rPr>
          <w:rFonts w:hint="cs"/>
          <w:b/>
          <w:bCs/>
          <w:sz w:val="20"/>
          <w:szCs w:val="20"/>
          <w:rtl/>
        </w:rPr>
        <w:t>הרמ"א</w:t>
      </w:r>
      <w:r>
        <w:rPr>
          <w:rFonts w:hint="cs"/>
          <w:sz w:val="20"/>
          <w:szCs w:val="20"/>
          <w:rtl/>
        </w:rPr>
        <w:t>.</w:t>
      </w:r>
      <w:r>
        <w:rPr>
          <w:b/>
          <w:bCs/>
          <w:sz w:val="20"/>
          <w:szCs w:val="20"/>
          <w:rtl/>
        </w:rPr>
        <w:br/>
      </w:r>
      <w:r>
        <w:rPr>
          <w:rFonts w:hint="cs"/>
          <w:b/>
          <w:bCs/>
          <w:sz w:val="20"/>
          <w:szCs w:val="20"/>
          <w:rtl/>
        </w:rPr>
        <w:t xml:space="preserve">רמ"א </w:t>
      </w:r>
      <w:r w:rsidRPr="00315136">
        <w:rPr>
          <w:sz w:val="18"/>
          <w:szCs w:val="18"/>
          <w:rtl/>
        </w:rPr>
        <w:t>–</w:t>
      </w:r>
      <w:r w:rsidRPr="00315136">
        <w:rPr>
          <w:rFonts w:hint="cs"/>
          <w:sz w:val="18"/>
          <w:szCs w:val="18"/>
          <w:rtl/>
        </w:rPr>
        <w:t xml:space="preserve"> "</w:t>
      </w:r>
      <w:r w:rsidRPr="00315136">
        <w:rPr>
          <w:rFonts w:cs="Arial" w:hint="cs"/>
          <w:sz w:val="18"/>
          <w:szCs w:val="18"/>
          <w:rtl/>
        </w:rPr>
        <w:t>אמרה</w:t>
      </w:r>
      <w:r w:rsidRPr="00315136">
        <w:rPr>
          <w:rFonts w:cs="Arial"/>
          <w:sz w:val="18"/>
          <w:szCs w:val="18"/>
          <w:rtl/>
        </w:rPr>
        <w:t xml:space="preserve"> </w:t>
      </w:r>
      <w:r w:rsidRPr="00315136">
        <w:rPr>
          <w:rFonts w:cs="Arial" w:hint="cs"/>
          <w:sz w:val="18"/>
          <w:szCs w:val="18"/>
          <w:rtl/>
        </w:rPr>
        <w:t>לו</w:t>
      </w:r>
      <w:r w:rsidRPr="00315136">
        <w:rPr>
          <w:rFonts w:cs="Arial"/>
          <w:sz w:val="18"/>
          <w:szCs w:val="18"/>
          <w:rtl/>
        </w:rPr>
        <w:t xml:space="preserve">: </w:t>
      </w:r>
      <w:r w:rsidRPr="00315136">
        <w:rPr>
          <w:rFonts w:cs="Arial" w:hint="cs"/>
          <w:sz w:val="18"/>
          <w:szCs w:val="18"/>
          <w:rtl/>
        </w:rPr>
        <w:t>הלוה</w:t>
      </w:r>
      <w:r w:rsidRPr="00315136">
        <w:rPr>
          <w:rFonts w:cs="Arial"/>
          <w:sz w:val="18"/>
          <w:szCs w:val="18"/>
          <w:rtl/>
        </w:rPr>
        <w:t xml:space="preserve"> </w:t>
      </w:r>
      <w:r w:rsidRPr="00315136">
        <w:rPr>
          <w:rFonts w:cs="Arial" w:hint="cs"/>
          <w:sz w:val="18"/>
          <w:szCs w:val="18"/>
          <w:rtl/>
        </w:rPr>
        <w:t>מנה</w:t>
      </w:r>
      <w:r w:rsidRPr="00315136">
        <w:rPr>
          <w:rFonts w:cs="Arial"/>
          <w:sz w:val="18"/>
          <w:szCs w:val="18"/>
          <w:rtl/>
        </w:rPr>
        <w:t xml:space="preserve"> </w:t>
      </w:r>
      <w:r w:rsidRPr="00315136">
        <w:rPr>
          <w:rFonts w:cs="Arial" w:hint="cs"/>
          <w:sz w:val="18"/>
          <w:szCs w:val="18"/>
          <w:rtl/>
        </w:rPr>
        <w:t>לפלוני</w:t>
      </w:r>
      <w:r w:rsidRPr="00315136">
        <w:rPr>
          <w:rFonts w:cs="Arial"/>
          <w:sz w:val="18"/>
          <w:szCs w:val="18"/>
          <w:rtl/>
        </w:rPr>
        <w:t xml:space="preserve"> </w:t>
      </w:r>
      <w:r w:rsidRPr="00315136">
        <w:rPr>
          <w:rFonts w:cs="Arial" w:hint="cs"/>
          <w:sz w:val="18"/>
          <w:szCs w:val="18"/>
          <w:rtl/>
        </w:rPr>
        <w:t>ואתקדש</w:t>
      </w:r>
      <w:r w:rsidRPr="00315136">
        <w:rPr>
          <w:rFonts w:cs="Arial"/>
          <w:sz w:val="18"/>
          <w:szCs w:val="18"/>
          <w:rtl/>
        </w:rPr>
        <w:t xml:space="preserve"> </w:t>
      </w:r>
      <w:r w:rsidRPr="00315136">
        <w:rPr>
          <w:rFonts w:cs="Arial" w:hint="cs"/>
          <w:sz w:val="18"/>
          <w:szCs w:val="18"/>
          <w:rtl/>
        </w:rPr>
        <w:t>אני</w:t>
      </w:r>
      <w:r w:rsidRPr="00315136">
        <w:rPr>
          <w:rFonts w:cs="Arial"/>
          <w:sz w:val="18"/>
          <w:szCs w:val="18"/>
          <w:rtl/>
        </w:rPr>
        <w:t xml:space="preserve"> </w:t>
      </w:r>
      <w:r w:rsidRPr="00315136">
        <w:rPr>
          <w:rFonts w:cs="Arial" w:hint="cs"/>
          <w:sz w:val="18"/>
          <w:szCs w:val="18"/>
          <w:rtl/>
        </w:rPr>
        <w:t>לך</w:t>
      </w:r>
      <w:r w:rsidRPr="00315136">
        <w:rPr>
          <w:rFonts w:cs="Arial"/>
          <w:sz w:val="18"/>
          <w:szCs w:val="18"/>
          <w:rtl/>
        </w:rPr>
        <w:t xml:space="preserve">, </w:t>
      </w:r>
      <w:r w:rsidRPr="00315136">
        <w:rPr>
          <w:rFonts w:cs="Arial" w:hint="cs"/>
          <w:sz w:val="18"/>
          <w:szCs w:val="18"/>
          <w:rtl/>
        </w:rPr>
        <w:t>והלוה</w:t>
      </w:r>
      <w:r w:rsidRPr="00315136">
        <w:rPr>
          <w:rFonts w:cs="Arial"/>
          <w:sz w:val="18"/>
          <w:szCs w:val="18"/>
          <w:rtl/>
        </w:rPr>
        <w:t xml:space="preserve"> </w:t>
      </w:r>
      <w:r w:rsidRPr="00315136">
        <w:rPr>
          <w:rFonts w:cs="Arial" w:hint="cs"/>
          <w:sz w:val="18"/>
          <w:szCs w:val="18"/>
          <w:rtl/>
        </w:rPr>
        <w:t>לפלוני</w:t>
      </w:r>
      <w:r w:rsidRPr="00315136">
        <w:rPr>
          <w:rFonts w:cs="Arial"/>
          <w:sz w:val="18"/>
          <w:szCs w:val="18"/>
          <w:rtl/>
        </w:rPr>
        <w:t xml:space="preserve"> </w:t>
      </w:r>
      <w:r w:rsidRPr="00315136">
        <w:rPr>
          <w:rFonts w:cs="Arial" w:hint="cs"/>
          <w:sz w:val="18"/>
          <w:szCs w:val="18"/>
          <w:rtl/>
        </w:rPr>
        <w:t>ואמר</w:t>
      </w:r>
      <w:r w:rsidRPr="00315136">
        <w:rPr>
          <w:rFonts w:cs="Arial"/>
          <w:sz w:val="18"/>
          <w:szCs w:val="18"/>
          <w:rtl/>
        </w:rPr>
        <w:t xml:space="preserve"> </w:t>
      </w:r>
      <w:r w:rsidRPr="00315136">
        <w:rPr>
          <w:rFonts w:cs="Arial" w:hint="cs"/>
          <w:sz w:val="18"/>
          <w:szCs w:val="18"/>
          <w:rtl/>
        </w:rPr>
        <w:t>לה</w:t>
      </w:r>
      <w:r w:rsidRPr="00315136">
        <w:rPr>
          <w:rFonts w:cs="Arial"/>
          <w:sz w:val="18"/>
          <w:szCs w:val="18"/>
          <w:rtl/>
        </w:rPr>
        <w:t xml:space="preserve">: </w:t>
      </w:r>
      <w:r w:rsidRPr="00315136">
        <w:rPr>
          <w:rFonts w:cs="Arial" w:hint="cs"/>
          <w:sz w:val="18"/>
          <w:szCs w:val="18"/>
          <w:rtl/>
        </w:rPr>
        <w:t>הרי</w:t>
      </w:r>
      <w:r w:rsidRPr="00315136">
        <w:rPr>
          <w:rFonts w:cs="Arial"/>
          <w:sz w:val="18"/>
          <w:szCs w:val="18"/>
          <w:rtl/>
        </w:rPr>
        <w:t xml:space="preserve"> </w:t>
      </w:r>
      <w:r w:rsidRPr="00315136">
        <w:rPr>
          <w:rFonts w:cs="Arial" w:hint="cs"/>
          <w:sz w:val="18"/>
          <w:szCs w:val="18"/>
          <w:rtl/>
        </w:rPr>
        <w:t>את</w:t>
      </w:r>
      <w:r w:rsidRPr="00315136">
        <w:rPr>
          <w:rFonts w:cs="Arial"/>
          <w:sz w:val="18"/>
          <w:szCs w:val="18"/>
          <w:rtl/>
        </w:rPr>
        <w:t xml:space="preserve"> </w:t>
      </w:r>
      <w:r w:rsidRPr="00315136">
        <w:rPr>
          <w:rFonts w:cs="Arial" w:hint="cs"/>
          <w:sz w:val="18"/>
          <w:szCs w:val="18"/>
          <w:rtl/>
        </w:rPr>
        <w:t>מקודשת</w:t>
      </w:r>
      <w:r w:rsidRPr="00315136">
        <w:rPr>
          <w:rFonts w:cs="Arial"/>
          <w:sz w:val="18"/>
          <w:szCs w:val="18"/>
          <w:rtl/>
        </w:rPr>
        <w:t xml:space="preserve"> </w:t>
      </w:r>
      <w:r w:rsidRPr="00315136">
        <w:rPr>
          <w:rFonts w:cs="Arial" w:hint="cs"/>
          <w:sz w:val="18"/>
          <w:szCs w:val="18"/>
          <w:rtl/>
        </w:rPr>
        <w:t>בו</w:t>
      </w:r>
      <w:r w:rsidRPr="00315136">
        <w:rPr>
          <w:rFonts w:cs="Arial"/>
          <w:sz w:val="18"/>
          <w:szCs w:val="18"/>
          <w:rtl/>
        </w:rPr>
        <w:t xml:space="preserve">, </w:t>
      </w:r>
      <w:r w:rsidRPr="00315136">
        <w:rPr>
          <w:rFonts w:cs="Arial" w:hint="cs"/>
          <w:sz w:val="18"/>
          <w:szCs w:val="18"/>
          <w:rtl/>
        </w:rPr>
        <w:t>הוי</w:t>
      </w:r>
      <w:r w:rsidRPr="00315136">
        <w:rPr>
          <w:rFonts w:cs="Arial"/>
          <w:sz w:val="18"/>
          <w:szCs w:val="18"/>
          <w:rtl/>
        </w:rPr>
        <w:t xml:space="preserve"> </w:t>
      </w:r>
      <w:r w:rsidRPr="00315136">
        <w:rPr>
          <w:rFonts w:cs="Arial" w:hint="cs"/>
          <w:sz w:val="18"/>
          <w:szCs w:val="18"/>
          <w:rtl/>
        </w:rPr>
        <w:t>קדושין</w:t>
      </w:r>
      <w:r w:rsidRPr="00315136">
        <w:rPr>
          <w:rFonts w:cs="Arial"/>
          <w:sz w:val="18"/>
          <w:szCs w:val="18"/>
          <w:rtl/>
        </w:rPr>
        <w:t xml:space="preserve">, </w:t>
      </w:r>
      <w:r w:rsidRPr="00315136">
        <w:rPr>
          <w:rFonts w:cs="Arial" w:hint="cs"/>
          <w:sz w:val="18"/>
          <w:szCs w:val="18"/>
          <w:rtl/>
        </w:rPr>
        <w:t>כמו</w:t>
      </w:r>
      <w:r w:rsidRPr="00315136">
        <w:rPr>
          <w:rFonts w:cs="Arial"/>
          <w:sz w:val="18"/>
          <w:szCs w:val="18"/>
          <w:rtl/>
        </w:rPr>
        <w:t xml:space="preserve"> </w:t>
      </w:r>
      <w:r w:rsidRPr="00315136">
        <w:rPr>
          <w:rFonts w:cs="Arial" w:hint="cs"/>
          <w:sz w:val="18"/>
          <w:szCs w:val="18"/>
          <w:rtl/>
        </w:rPr>
        <w:t>במתנה</w:t>
      </w:r>
      <w:r w:rsidRPr="00315136">
        <w:rPr>
          <w:rFonts w:cs="Arial"/>
          <w:sz w:val="18"/>
          <w:szCs w:val="18"/>
          <w:rtl/>
        </w:rPr>
        <w:t xml:space="preserve">. </w:t>
      </w:r>
      <w:r w:rsidRPr="00315136">
        <w:rPr>
          <w:rFonts w:cs="Arial" w:hint="cs"/>
          <w:sz w:val="18"/>
          <w:szCs w:val="18"/>
          <w:rtl/>
        </w:rPr>
        <w:t>אבל</w:t>
      </w:r>
      <w:r w:rsidRPr="00315136">
        <w:rPr>
          <w:rFonts w:cs="Arial"/>
          <w:sz w:val="18"/>
          <w:szCs w:val="18"/>
          <w:rtl/>
        </w:rPr>
        <w:t xml:space="preserve"> </w:t>
      </w:r>
      <w:r w:rsidRPr="00315136">
        <w:rPr>
          <w:rFonts w:cs="Arial" w:hint="cs"/>
          <w:sz w:val="18"/>
          <w:szCs w:val="18"/>
          <w:rtl/>
        </w:rPr>
        <w:t>אם</w:t>
      </w:r>
      <w:r w:rsidRPr="00315136">
        <w:rPr>
          <w:rFonts w:cs="Arial"/>
          <w:sz w:val="18"/>
          <w:szCs w:val="18"/>
          <w:rtl/>
        </w:rPr>
        <w:t xml:space="preserve"> </w:t>
      </w:r>
      <w:r w:rsidRPr="00315136">
        <w:rPr>
          <w:rFonts w:cs="Arial" w:hint="cs"/>
          <w:sz w:val="18"/>
          <w:szCs w:val="18"/>
          <w:rtl/>
        </w:rPr>
        <w:t>הרויח</w:t>
      </w:r>
      <w:r w:rsidRPr="00315136">
        <w:rPr>
          <w:rFonts w:cs="Arial"/>
          <w:sz w:val="18"/>
          <w:szCs w:val="18"/>
          <w:rtl/>
        </w:rPr>
        <w:t xml:space="preserve"> </w:t>
      </w:r>
      <w:r w:rsidRPr="00315136">
        <w:rPr>
          <w:rFonts w:cs="Arial" w:hint="cs"/>
          <w:sz w:val="18"/>
          <w:szCs w:val="18"/>
          <w:rtl/>
        </w:rPr>
        <w:t>זמן</w:t>
      </w:r>
      <w:r w:rsidRPr="00315136">
        <w:rPr>
          <w:rFonts w:cs="Arial"/>
          <w:sz w:val="18"/>
          <w:szCs w:val="18"/>
          <w:rtl/>
        </w:rPr>
        <w:t xml:space="preserve"> </w:t>
      </w:r>
      <w:r w:rsidRPr="00315136">
        <w:rPr>
          <w:rFonts w:cs="Arial" w:hint="cs"/>
          <w:sz w:val="18"/>
          <w:szCs w:val="18"/>
          <w:rtl/>
        </w:rPr>
        <w:t>מלוה</w:t>
      </w:r>
      <w:r w:rsidRPr="00315136">
        <w:rPr>
          <w:rFonts w:cs="Arial"/>
          <w:sz w:val="18"/>
          <w:szCs w:val="18"/>
          <w:rtl/>
        </w:rPr>
        <w:t xml:space="preserve"> </w:t>
      </w:r>
      <w:r w:rsidRPr="00315136">
        <w:rPr>
          <w:rFonts w:cs="Arial" w:hint="cs"/>
          <w:sz w:val="18"/>
          <w:szCs w:val="18"/>
          <w:rtl/>
        </w:rPr>
        <w:t>על</w:t>
      </w:r>
      <w:r w:rsidRPr="00315136">
        <w:rPr>
          <w:rFonts w:cs="Arial"/>
          <w:sz w:val="18"/>
          <w:szCs w:val="18"/>
          <w:rtl/>
        </w:rPr>
        <w:t xml:space="preserve"> </w:t>
      </w:r>
      <w:r w:rsidRPr="00315136">
        <w:rPr>
          <w:rFonts w:cs="Arial" w:hint="cs"/>
          <w:sz w:val="18"/>
          <w:szCs w:val="18"/>
          <w:rtl/>
        </w:rPr>
        <w:t>פ</w:t>
      </w:r>
      <w:r>
        <w:rPr>
          <w:rFonts w:cs="Arial" w:hint="cs"/>
          <w:sz w:val="18"/>
          <w:szCs w:val="18"/>
          <w:rtl/>
        </w:rPr>
        <w:t>י</w:t>
      </w:r>
      <w:r w:rsidRPr="00315136">
        <w:rPr>
          <w:rFonts w:cs="Arial" w:hint="cs"/>
          <w:sz w:val="18"/>
          <w:szCs w:val="18"/>
          <w:rtl/>
        </w:rPr>
        <w:t>ה</w:t>
      </w:r>
      <w:r w:rsidRPr="00315136">
        <w:rPr>
          <w:rFonts w:cs="Arial"/>
          <w:sz w:val="18"/>
          <w:szCs w:val="18"/>
          <w:rtl/>
        </w:rPr>
        <w:t xml:space="preserve"> </w:t>
      </w:r>
      <w:r w:rsidRPr="00315136">
        <w:rPr>
          <w:rFonts w:cs="Arial" w:hint="cs"/>
          <w:sz w:val="18"/>
          <w:szCs w:val="18"/>
          <w:rtl/>
        </w:rPr>
        <w:t>וקדש</w:t>
      </w:r>
      <w:r>
        <w:rPr>
          <w:rFonts w:cs="Arial" w:hint="cs"/>
          <w:sz w:val="18"/>
          <w:szCs w:val="18"/>
          <w:rtl/>
        </w:rPr>
        <w:t>ה</w:t>
      </w:r>
      <w:r w:rsidRPr="00315136">
        <w:rPr>
          <w:rFonts w:cs="Arial"/>
          <w:sz w:val="18"/>
          <w:szCs w:val="18"/>
          <w:rtl/>
        </w:rPr>
        <w:t xml:space="preserve"> </w:t>
      </w:r>
      <w:r w:rsidRPr="00315136">
        <w:rPr>
          <w:rFonts w:cs="Arial" w:hint="cs"/>
          <w:sz w:val="18"/>
          <w:szCs w:val="18"/>
          <w:rtl/>
        </w:rPr>
        <w:t>בו</w:t>
      </w:r>
      <w:r w:rsidRPr="00315136">
        <w:rPr>
          <w:rFonts w:cs="Arial"/>
          <w:sz w:val="18"/>
          <w:szCs w:val="18"/>
          <w:rtl/>
        </w:rPr>
        <w:t xml:space="preserve">, </w:t>
      </w:r>
      <w:r w:rsidRPr="00315136">
        <w:rPr>
          <w:rFonts w:cs="Arial" w:hint="cs"/>
          <w:sz w:val="18"/>
          <w:szCs w:val="18"/>
          <w:rtl/>
        </w:rPr>
        <w:t>אינה</w:t>
      </w:r>
      <w:r w:rsidRPr="00315136">
        <w:rPr>
          <w:rFonts w:cs="Arial"/>
          <w:sz w:val="18"/>
          <w:szCs w:val="18"/>
          <w:rtl/>
        </w:rPr>
        <w:t xml:space="preserve"> </w:t>
      </w:r>
      <w:r w:rsidRPr="00315136">
        <w:rPr>
          <w:rFonts w:cs="Arial" w:hint="cs"/>
          <w:sz w:val="18"/>
          <w:szCs w:val="18"/>
          <w:rtl/>
        </w:rPr>
        <w:t>מקודשת."</w:t>
      </w:r>
      <w:r>
        <w:rPr>
          <w:rFonts w:hint="cs"/>
          <w:sz w:val="20"/>
          <w:szCs w:val="20"/>
          <w:rtl/>
        </w:rPr>
        <w:br/>
      </w:r>
      <w:r w:rsidRPr="0014140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הנאת נתינת מלווה הרי היא כנתינת פרוטה ולכן שפיר מקודשת מדין ערב, אך הרחבת זמן המלווה </w:t>
      </w:r>
      <w:r>
        <w:rPr>
          <w:rFonts w:hint="cs"/>
          <w:sz w:val="20"/>
          <w:szCs w:val="20"/>
          <w:rtl/>
        </w:rPr>
        <w:lastRenderedPageBreak/>
        <w:t>אינה מהני מדין ערב משום שאין הערב משתעבד באופן זה, וכפי ששנינו: "</w:t>
      </w:r>
      <w:r w:rsidRPr="000954FE">
        <w:rPr>
          <w:rFonts w:cs="Arial" w:hint="cs"/>
          <w:sz w:val="20"/>
          <w:szCs w:val="20"/>
          <w:rtl/>
        </w:rPr>
        <w:t>החונק</w:t>
      </w:r>
      <w:r w:rsidRPr="000954FE">
        <w:rPr>
          <w:rFonts w:cs="Arial"/>
          <w:sz w:val="20"/>
          <w:szCs w:val="20"/>
          <w:rtl/>
        </w:rPr>
        <w:t xml:space="preserve"> </w:t>
      </w:r>
      <w:r w:rsidRPr="000954FE">
        <w:rPr>
          <w:rFonts w:cs="Arial" w:hint="cs"/>
          <w:sz w:val="20"/>
          <w:szCs w:val="20"/>
          <w:rtl/>
        </w:rPr>
        <w:t>את</w:t>
      </w:r>
      <w:r w:rsidRPr="000954FE">
        <w:rPr>
          <w:rFonts w:cs="Arial"/>
          <w:sz w:val="20"/>
          <w:szCs w:val="20"/>
          <w:rtl/>
        </w:rPr>
        <w:t xml:space="preserve"> </w:t>
      </w:r>
      <w:r w:rsidRPr="000954FE">
        <w:rPr>
          <w:rFonts w:cs="Arial" w:hint="cs"/>
          <w:sz w:val="20"/>
          <w:szCs w:val="20"/>
          <w:rtl/>
        </w:rPr>
        <w:t>אחד</w:t>
      </w:r>
      <w:r w:rsidRPr="000954FE">
        <w:rPr>
          <w:rFonts w:cs="Arial"/>
          <w:sz w:val="20"/>
          <w:szCs w:val="20"/>
          <w:rtl/>
        </w:rPr>
        <w:t xml:space="preserve"> </w:t>
      </w:r>
      <w:r w:rsidRPr="000954FE">
        <w:rPr>
          <w:rFonts w:cs="Arial" w:hint="cs"/>
          <w:sz w:val="20"/>
          <w:szCs w:val="20"/>
          <w:rtl/>
        </w:rPr>
        <w:t>בשוק</w:t>
      </w:r>
      <w:r w:rsidRPr="000954FE">
        <w:rPr>
          <w:rFonts w:cs="Arial"/>
          <w:sz w:val="20"/>
          <w:szCs w:val="20"/>
          <w:rtl/>
        </w:rPr>
        <w:t xml:space="preserve">, </w:t>
      </w:r>
      <w:r w:rsidRPr="000954FE">
        <w:rPr>
          <w:rFonts w:cs="Arial" w:hint="cs"/>
          <w:sz w:val="20"/>
          <w:szCs w:val="20"/>
          <w:rtl/>
        </w:rPr>
        <w:t>ומצאו</w:t>
      </w:r>
      <w:r w:rsidRPr="000954FE">
        <w:rPr>
          <w:rFonts w:cs="Arial"/>
          <w:sz w:val="20"/>
          <w:szCs w:val="20"/>
          <w:rtl/>
        </w:rPr>
        <w:t xml:space="preserve"> </w:t>
      </w:r>
      <w:r w:rsidRPr="000954FE">
        <w:rPr>
          <w:rFonts w:cs="Arial" w:hint="cs"/>
          <w:sz w:val="20"/>
          <w:szCs w:val="20"/>
          <w:rtl/>
        </w:rPr>
        <w:t>חבירו</w:t>
      </w:r>
      <w:r w:rsidRPr="000954FE">
        <w:rPr>
          <w:rFonts w:cs="Arial"/>
          <w:sz w:val="20"/>
          <w:szCs w:val="20"/>
          <w:rtl/>
        </w:rPr>
        <w:t xml:space="preserve"> </w:t>
      </w:r>
      <w:r w:rsidRPr="000954FE">
        <w:rPr>
          <w:rFonts w:cs="Arial" w:hint="cs"/>
          <w:sz w:val="20"/>
          <w:szCs w:val="20"/>
          <w:rtl/>
        </w:rPr>
        <w:t>ואמר</w:t>
      </w:r>
      <w:r w:rsidRPr="000954FE">
        <w:rPr>
          <w:rFonts w:cs="Arial"/>
          <w:sz w:val="20"/>
          <w:szCs w:val="20"/>
          <w:rtl/>
        </w:rPr>
        <w:t xml:space="preserve"> </w:t>
      </w:r>
      <w:r w:rsidRPr="000954FE">
        <w:rPr>
          <w:rFonts w:cs="Arial" w:hint="cs"/>
          <w:sz w:val="20"/>
          <w:szCs w:val="20"/>
          <w:rtl/>
        </w:rPr>
        <w:t>לו</w:t>
      </w:r>
      <w:r w:rsidRPr="000954FE">
        <w:rPr>
          <w:rFonts w:cs="Arial"/>
          <w:sz w:val="20"/>
          <w:szCs w:val="20"/>
          <w:rtl/>
        </w:rPr>
        <w:t xml:space="preserve"> </w:t>
      </w:r>
      <w:r w:rsidRPr="000954FE">
        <w:rPr>
          <w:rFonts w:cs="Arial" w:hint="cs"/>
          <w:sz w:val="20"/>
          <w:szCs w:val="20"/>
          <w:rtl/>
        </w:rPr>
        <w:t>הנח</w:t>
      </w:r>
      <w:r w:rsidRPr="000954FE">
        <w:rPr>
          <w:rFonts w:cs="Arial"/>
          <w:sz w:val="20"/>
          <w:szCs w:val="20"/>
          <w:rtl/>
        </w:rPr>
        <w:t xml:space="preserve"> </w:t>
      </w:r>
      <w:r w:rsidRPr="000954FE">
        <w:rPr>
          <w:rFonts w:cs="Arial" w:hint="cs"/>
          <w:sz w:val="20"/>
          <w:szCs w:val="20"/>
          <w:rtl/>
        </w:rPr>
        <w:t>לו</w:t>
      </w:r>
      <w:r w:rsidRPr="000954FE">
        <w:rPr>
          <w:rFonts w:cs="Arial"/>
          <w:sz w:val="20"/>
          <w:szCs w:val="20"/>
          <w:rtl/>
        </w:rPr>
        <w:t xml:space="preserve"> [</w:t>
      </w:r>
      <w:r w:rsidRPr="000954FE">
        <w:rPr>
          <w:rFonts w:cs="Arial" w:hint="cs"/>
          <w:sz w:val="20"/>
          <w:szCs w:val="20"/>
          <w:rtl/>
        </w:rPr>
        <w:t>ואני</w:t>
      </w:r>
      <w:r w:rsidRPr="000954FE">
        <w:rPr>
          <w:rFonts w:cs="Arial"/>
          <w:sz w:val="20"/>
          <w:szCs w:val="20"/>
          <w:rtl/>
        </w:rPr>
        <w:t xml:space="preserve"> </w:t>
      </w:r>
      <w:r w:rsidRPr="000954FE">
        <w:rPr>
          <w:rFonts w:cs="Arial" w:hint="cs"/>
          <w:sz w:val="20"/>
          <w:szCs w:val="20"/>
          <w:rtl/>
        </w:rPr>
        <w:t>אתן</w:t>
      </w:r>
      <w:r w:rsidRPr="000954FE">
        <w:rPr>
          <w:rFonts w:cs="Arial"/>
          <w:sz w:val="20"/>
          <w:szCs w:val="20"/>
          <w:rtl/>
        </w:rPr>
        <w:t xml:space="preserve"> </w:t>
      </w:r>
      <w:r w:rsidRPr="000954FE">
        <w:rPr>
          <w:rFonts w:cs="Arial" w:hint="cs"/>
          <w:sz w:val="20"/>
          <w:szCs w:val="20"/>
          <w:rtl/>
        </w:rPr>
        <w:t>לך</w:t>
      </w:r>
      <w:r w:rsidRPr="000954FE">
        <w:rPr>
          <w:rFonts w:cs="Arial"/>
          <w:sz w:val="20"/>
          <w:szCs w:val="20"/>
          <w:rtl/>
        </w:rPr>
        <w:t xml:space="preserve">] - </w:t>
      </w:r>
      <w:r w:rsidRPr="000954FE">
        <w:rPr>
          <w:rFonts w:cs="Arial" w:hint="cs"/>
          <w:sz w:val="20"/>
          <w:szCs w:val="20"/>
          <w:rtl/>
        </w:rPr>
        <w:t>פטור</w:t>
      </w:r>
      <w:r w:rsidRPr="000954FE">
        <w:rPr>
          <w:rFonts w:cs="Arial"/>
          <w:sz w:val="20"/>
          <w:szCs w:val="20"/>
          <w:rtl/>
        </w:rPr>
        <w:t xml:space="preserve">, </w:t>
      </w:r>
      <w:r w:rsidRPr="000954FE">
        <w:rPr>
          <w:rFonts w:cs="Arial" w:hint="cs"/>
          <w:sz w:val="20"/>
          <w:szCs w:val="20"/>
          <w:rtl/>
        </w:rPr>
        <w:t>שלא</w:t>
      </w:r>
      <w:r w:rsidRPr="000954FE">
        <w:rPr>
          <w:rFonts w:cs="Arial"/>
          <w:sz w:val="20"/>
          <w:szCs w:val="20"/>
          <w:rtl/>
        </w:rPr>
        <w:t xml:space="preserve"> </w:t>
      </w:r>
      <w:r w:rsidRPr="000954FE">
        <w:rPr>
          <w:rFonts w:cs="Arial" w:hint="cs"/>
          <w:sz w:val="20"/>
          <w:szCs w:val="20"/>
          <w:rtl/>
        </w:rPr>
        <w:t>על</w:t>
      </w:r>
      <w:r w:rsidRPr="000954FE">
        <w:rPr>
          <w:rFonts w:cs="Arial"/>
          <w:sz w:val="20"/>
          <w:szCs w:val="20"/>
          <w:rtl/>
        </w:rPr>
        <w:t xml:space="preserve"> </w:t>
      </w:r>
      <w:r w:rsidRPr="000954FE">
        <w:rPr>
          <w:rFonts w:cs="Arial" w:hint="cs"/>
          <w:sz w:val="20"/>
          <w:szCs w:val="20"/>
          <w:rtl/>
        </w:rPr>
        <w:t>אמונתו</w:t>
      </w:r>
      <w:r w:rsidRPr="000954FE">
        <w:rPr>
          <w:rFonts w:cs="Arial"/>
          <w:sz w:val="20"/>
          <w:szCs w:val="20"/>
          <w:rtl/>
        </w:rPr>
        <w:t xml:space="preserve"> </w:t>
      </w:r>
      <w:r w:rsidRPr="000954FE">
        <w:rPr>
          <w:rFonts w:cs="Arial" w:hint="cs"/>
          <w:sz w:val="20"/>
          <w:szCs w:val="20"/>
          <w:rtl/>
        </w:rPr>
        <w:t>הלוהו</w:t>
      </w:r>
      <w:r>
        <w:rPr>
          <w:rFonts w:cs="Arial" w:hint="cs"/>
          <w:sz w:val="20"/>
          <w:szCs w:val="20"/>
          <w:rtl/>
        </w:rPr>
        <w:t xml:space="preserve">." כלומר </w:t>
      </w:r>
      <w:r>
        <w:rPr>
          <w:rFonts w:cs="Arial"/>
          <w:sz w:val="20"/>
          <w:szCs w:val="20"/>
          <w:rtl/>
        </w:rPr>
        <w:t>–</w:t>
      </w:r>
      <w:r>
        <w:rPr>
          <w:rFonts w:cs="Arial" w:hint="cs"/>
          <w:sz w:val="20"/>
          <w:szCs w:val="20"/>
          <w:rtl/>
        </w:rPr>
        <w:t xml:space="preserve"> בכה"ג אין הערב משתעבד, משום שהמלווה לא הלווה בזכותו, ולכן גם כאן אין למקדש באופן זה דין ערב ואינה מקודשת.</w:t>
      </w:r>
      <w:r>
        <w:rPr>
          <w:rFonts w:cs="Arial"/>
          <w:sz w:val="20"/>
          <w:szCs w:val="20"/>
          <w:rtl/>
        </w:rPr>
        <w:br/>
      </w:r>
      <w:r>
        <w:rPr>
          <w:rFonts w:cs="Arial" w:hint="cs"/>
          <w:sz w:val="20"/>
          <w:szCs w:val="20"/>
          <w:rtl/>
        </w:rPr>
        <w:t xml:space="preserve">ב. </w:t>
      </w:r>
      <w:r w:rsidRPr="00613F53">
        <w:rPr>
          <w:rFonts w:cs="Arial" w:hint="cs"/>
          <w:b/>
          <w:bCs/>
          <w:sz w:val="20"/>
          <w:szCs w:val="20"/>
          <w:rtl/>
        </w:rPr>
        <w:t>חלקת מחוקק</w:t>
      </w:r>
      <w:r>
        <w:rPr>
          <w:rFonts w:cs="Arial" w:hint="cs"/>
          <w:sz w:val="20"/>
          <w:szCs w:val="20"/>
          <w:rtl/>
        </w:rPr>
        <w:t xml:space="preserve"> </w:t>
      </w:r>
      <w:r>
        <w:rPr>
          <w:rFonts w:cs="Arial" w:hint="cs"/>
          <w:b/>
          <w:bCs/>
          <w:sz w:val="20"/>
          <w:szCs w:val="20"/>
          <w:rtl/>
        </w:rPr>
        <w:t xml:space="preserve">ובית שמואל </w:t>
      </w:r>
      <w:r>
        <w:rPr>
          <w:rFonts w:cs="Arial"/>
          <w:sz w:val="20"/>
          <w:szCs w:val="20"/>
          <w:rtl/>
        </w:rPr>
        <w:t>–</w:t>
      </w:r>
      <w:r>
        <w:rPr>
          <w:rFonts w:cs="Arial" w:hint="cs"/>
          <w:sz w:val="20"/>
          <w:szCs w:val="20"/>
          <w:rtl/>
        </w:rPr>
        <w:t xml:space="preserve"> מקודשת אף בהרחבת הזמן.</w:t>
      </w:r>
      <w:r>
        <w:rPr>
          <w:rFonts w:cs="Arial"/>
          <w:sz w:val="20"/>
          <w:szCs w:val="20"/>
          <w:rtl/>
        </w:rPr>
        <w:br/>
      </w:r>
      <w:r w:rsidRPr="00613F5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ראשית, בכה"ג יש לומר שפיר שהערב משתעבד, שהרי ע"פ דבריו הרחיב את זמן הפירעון, ולא דמי להא דאיתא בגמרא הנ"ל. ומלבד זאת, </w:t>
      </w:r>
      <w:r>
        <w:rPr>
          <w:rFonts w:hint="cs"/>
          <w:sz w:val="20"/>
          <w:szCs w:val="20"/>
          <w:rtl/>
        </w:rPr>
        <w:t>אפילו אם אין הערב משתעבד, סוף סוף מקודשת בהנאה זו שהרחיב על פיה את זמן הפירעון!</w:t>
      </w:r>
    </w:p>
    <w:p w:rsidR="00F15C4E" w:rsidRDefault="00F15C4E" w:rsidP="00F15C4E">
      <w:pPr>
        <w:rPr>
          <w:sz w:val="20"/>
          <w:szCs w:val="20"/>
          <w:rtl/>
        </w:rPr>
      </w:pPr>
      <w:r w:rsidRPr="00C32B8E">
        <w:rPr>
          <w:rFonts w:hint="cs"/>
          <w:b/>
          <w:bCs/>
          <w:sz w:val="20"/>
          <w:szCs w:val="20"/>
          <w:rtl/>
        </w:rPr>
        <w:t>סיכום</w:t>
      </w:r>
      <w:r>
        <w:rPr>
          <w:sz w:val="20"/>
          <w:szCs w:val="20"/>
          <w:rtl/>
        </w:rPr>
        <w:br/>
      </w:r>
      <w:r>
        <w:rPr>
          <w:rFonts w:hint="cs"/>
          <w:sz w:val="20"/>
          <w:szCs w:val="20"/>
          <w:rtl/>
        </w:rPr>
        <w:t xml:space="preserve">1. </w:t>
      </w:r>
      <w:r w:rsidRPr="00C32B8E">
        <w:rPr>
          <w:rFonts w:hint="cs"/>
          <w:b/>
          <w:bCs/>
          <w:sz w:val="20"/>
          <w:szCs w:val="20"/>
          <w:rtl/>
        </w:rPr>
        <w:t>גמרא</w:t>
      </w:r>
      <w:r>
        <w:rPr>
          <w:rFonts w:hint="cs"/>
          <w:sz w:val="20"/>
          <w:szCs w:val="20"/>
          <w:rtl/>
        </w:rPr>
        <w:t xml:space="preserve">. אמרה למקדש שייתן מנה לפלוני והיא תתקדש לו, מקודשת מדין ערב. </w:t>
      </w:r>
      <w:r w:rsidRPr="00C32B8E">
        <w:rPr>
          <w:rFonts w:hint="cs"/>
          <w:b/>
          <w:bCs/>
          <w:sz w:val="20"/>
          <w:szCs w:val="20"/>
          <w:rtl/>
        </w:rPr>
        <w:t>גמרא</w:t>
      </w:r>
      <w:r>
        <w:rPr>
          <w:rFonts w:hint="cs"/>
          <w:sz w:val="20"/>
          <w:szCs w:val="20"/>
          <w:rtl/>
        </w:rPr>
        <w:t xml:space="preserve">. תן לאבא ולאביך אינה מקודשת! </w:t>
      </w:r>
      <w:r w:rsidRPr="00C32B8E">
        <w:rPr>
          <w:rFonts w:hint="cs"/>
          <w:b/>
          <w:bCs/>
          <w:sz w:val="20"/>
          <w:szCs w:val="20"/>
          <w:rtl/>
        </w:rPr>
        <w:t>תוספות</w:t>
      </w:r>
      <w:r>
        <w:rPr>
          <w:rFonts w:hint="cs"/>
          <w:sz w:val="20"/>
          <w:szCs w:val="20"/>
          <w:rtl/>
        </w:rPr>
        <w:t>. קידושין מדין ערב מהני רק כשהתחילה היא לומר לו שייתן לפלוני, ואל"ה משטה היא בו.</w:t>
      </w:r>
      <w:r>
        <w:rPr>
          <w:sz w:val="20"/>
          <w:szCs w:val="20"/>
          <w:rtl/>
        </w:rPr>
        <w:br/>
      </w:r>
      <w:r>
        <w:rPr>
          <w:rFonts w:hint="cs"/>
          <w:sz w:val="20"/>
          <w:szCs w:val="20"/>
          <w:rtl/>
        </w:rPr>
        <w:t xml:space="preserve">2. </w:t>
      </w:r>
      <w:r w:rsidRPr="006B5C89">
        <w:rPr>
          <w:rFonts w:hint="cs"/>
          <w:b/>
          <w:bCs/>
          <w:sz w:val="20"/>
          <w:szCs w:val="20"/>
          <w:rtl/>
        </w:rPr>
        <w:t>רמב"ם</w:t>
      </w:r>
      <w:r>
        <w:rPr>
          <w:rFonts w:hint="cs"/>
          <w:sz w:val="20"/>
          <w:szCs w:val="20"/>
          <w:rtl/>
        </w:rPr>
        <w:t xml:space="preserve">. יש לחזור ולומר שמקדשה בכך, וכ"פ </w:t>
      </w:r>
      <w:r w:rsidRPr="006B5C89">
        <w:rPr>
          <w:rFonts w:hint="cs"/>
          <w:b/>
          <w:bCs/>
          <w:sz w:val="20"/>
          <w:szCs w:val="20"/>
          <w:rtl/>
        </w:rPr>
        <w:t>המחבר</w:t>
      </w:r>
      <w:r>
        <w:rPr>
          <w:rFonts w:hint="cs"/>
          <w:sz w:val="20"/>
          <w:szCs w:val="20"/>
          <w:rtl/>
        </w:rPr>
        <w:t xml:space="preserve">. </w:t>
      </w:r>
      <w:r>
        <w:rPr>
          <w:rFonts w:hint="cs"/>
          <w:b/>
          <w:bCs/>
          <w:sz w:val="20"/>
          <w:szCs w:val="20"/>
          <w:rtl/>
        </w:rPr>
        <w:t>רי"ו</w:t>
      </w:r>
      <w:r>
        <w:rPr>
          <w:rFonts w:hint="cs"/>
          <w:sz w:val="20"/>
          <w:szCs w:val="20"/>
          <w:rtl/>
        </w:rPr>
        <w:t xml:space="preserve">. ה"ה אם דיברו תחילה, וכ"פ </w:t>
      </w:r>
      <w:r w:rsidRPr="003E7E4E">
        <w:rPr>
          <w:rFonts w:hint="cs"/>
          <w:b/>
          <w:bCs/>
          <w:sz w:val="20"/>
          <w:szCs w:val="20"/>
          <w:rtl/>
        </w:rPr>
        <w:t>הרמ"א</w:t>
      </w:r>
      <w:r>
        <w:rPr>
          <w:rFonts w:hint="cs"/>
          <w:sz w:val="20"/>
          <w:szCs w:val="20"/>
          <w:rtl/>
        </w:rPr>
        <w:t xml:space="preserve">. </w:t>
      </w:r>
      <w:r>
        <w:rPr>
          <w:rFonts w:hint="cs"/>
          <w:sz w:val="20"/>
          <w:szCs w:val="20"/>
          <w:rtl/>
        </w:rPr>
        <w:br/>
        <w:t xml:space="preserve">3. </w:t>
      </w:r>
      <w:r w:rsidRPr="00A13406">
        <w:rPr>
          <w:rFonts w:hint="cs"/>
          <w:b/>
          <w:bCs/>
          <w:sz w:val="20"/>
          <w:szCs w:val="20"/>
          <w:rtl/>
        </w:rPr>
        <w:t>ר"ן</w:t>
      </w:r>
      <w:r>
        <w:rPr>
          <w:rFonts w:hint="cs"/>
          <w:sz w:val="20"/>
          <w:szCs w:val="20"/>
          <w:rtl/>
        </w:rPr>
        <w:t xml:space="preserve">. אם המקדש לא אמר מאומה לאחר הנתינה, הוי כנתן הוא ואמרה היא שאינה מקודשת. </w:t>
      </w:r>
      <w:r w:rsidRPr="00A13406">
        <w:rPr>
          <w:rFonts w:hint="cs"/>
          <w:b/>
          <w:bCs/>
          <w:sz w:val="20"/>
          <w:szCs w:val="20"/>
          <w:rtl/>
        </w:rPr>
        <w:t>ט"ז</w:t>
      </w:r>
      <w:r>
        <w:rPr>
          <w:rFonts w:hint="cs"/>
          <w:sz w:val="20"/>
          <w:szCs w:val="20"/>
          <w:rtl/>
        </w:rPr>
        <w:t xml:space="preserve">. אם הבעל דיבר לפני כן </w:t>
      </w:r>
      <w:r>
        <w:rPr>
          <w:sz w:val="20"/>
          <w:szCs w:val="20"/>
          <w:rtl/>
        </w:rPr>
        <w:t>–</w:t>
      </w:r>
      <w:r>
        <w:rPr>
          <w:rFonts w:hint="cs"/>
          <w:sz w:val="20"/>
          <w:szCs w:val="20"/>
          <w:rtl/>
        </w:rPr>
        <w:t xml:space="preserve"> מהני, כדין עסוקים באותו עניין.</w:t>
      </w:r>
      <w:r>
        <w:rPr>
          <w:rFonts w:hint="cs"/>
          <w:sz w:val="20"/>
          <w:szCs w:val="20"/>
          <w:rtl/>
        </w:rPr>
        <w:br/>
        <w:t xml:space="preserve">4. </w:t>
      </w:r>
      <w:r w:rsidRPr="00A13406">
        <w:rPr>
          <w:rFonts w:hint="cs"/>
          <w:b/>
          <w:bCs/>
          <w:sz w:val="20"/>
          <w:szCs w:val="20"/>
          <w:rtl/>
        </w:rPr>
        <w:t>ב"ח</w:t>
      </w:r>
      <w:r>
        <w:rPr>
          <w:rFonts w:hint="cs"/>
          <w:sz w:val="20"/>
          <w:szCs w:val="20"/>
          <w:rtl/>
        </w:rPr>
        <w:t xml:space="preserve">. אמירת הבעל מהני רק תוך כדי דיבור. </w:t>
      </w:r>
      <w:r w:rsidRPr="00A13406">
        <w:rPr>
          <w:rFonts w:hint="cs"/>
          <w:b/>
          <w:bCs/>
          <w:sz w:val="20"/>
          <w:szCs w:val="20"/>
          <w:rtl/>
        </w:rPr>
        <w:t>ח"מ</w:t>
      </w:r>
      <w:r>
        <w:rPr>
          <w:rFonts w:hint="cs"/>
          <w:sz w:val="20"/>
          <w:szCs w:val="20"/>
          <w:rtl/>
        </w:rPr>
        <w:t>. אף לאחר כדי דיבור.</w:t>
      </w:r>
      <w:r>
        <w:rPr>
          <w:rFonts w:hint="cs"/>
          <w:sz w:val="20"/>
          <w:szCs w:val="20"/>
          <w:rtl/>
        </w:rPr>
        <w:br/>
        <w:t xml:space="preserve">5. </w:t>
      </w:r>
      <w:r w:rsidRPr="00A13406">
        <w:rPr>
          <w:rFonts w:hint="cs"/>
          <w:b/>
          <w:bCs/>
          <w:sz w:val="20"/>
          <w:szCs w:val="20"/>
          <w:rtl/>
        </w:rPr>
        <w:t>רשב"א</w:t>
      </w:r>
      <w:r>
        <w:rPr>
          <w:rFonts w:hint="cs"/>
          <w:sz w:val="20"/>
          <w:szCs w:val="20"/>
          <w:rtl/>
        </w:rPr>
        <w:t xml:space="preserve">. ה"ה אם אמרה שילווה לפלוני ויקדשה בכך שמקודשת, וכ"פ </w:t>
      </w:r>
      <w:r w:rsidRPr="00A13406">
        <w:rPr>
          <w:rFonts w:hint="cs"/>
          <w:b/>
          <w:bCs/>
          <w:sz w:val="20"/>
          <w:szCs w:val="20"/>
          <w:rtl/>
        </w:rPr>
        <w:t>הרמ"א</w:t>
      </w:r>
      <w:r>
        <w:rPr>
          <w:rFonts w:hint="cs"/>
          <w:sz w:val="20"/>
          <w:szCs w:val="20"/>
          <w:rtl/>
        </w:rPr>
        <w:t xml:space="preserve">, אך בהרחבת זמן הפירעון אינו יכול לקדש, משום שאין ערב משתעבד בכה"ג. </w:t>
      </w:r>
      <w:r w:rsidRPr="00A13406">
        <w:rPr>
          <w:rFonts w:hint="cs"/>
          <w:b/>
          <w:bCs/>
          <w:sz w:val="20"/>
          <w:szCs w:val="20"/>
          <w:rtl/>
        </w:rPr>
        <w:t>ח"מ</w:t>
      </w:r>
      <w:r>
        <w:rPr>
          <w:rFonts w:hint="cs"/>
          <w:sz w:val="20"/>
          <w:szCs w:val="20"/>
          <w:rtl/>
        </w:rPr>
        <w:t xml:space="preserve"> </w:t>
      </w:r>
      <w:r w:rsidRPr="0015529A">
        <w:rPr>
          <w:rFonts w:hint="cs"/>
          <w:b/>
          <w:bCs/>
          <w:sz w:val="20"/>
          <w:szCs w:val="20"/>
          <w:rtl/>
        </w:rPr>
        <w:t>וב"ש</w:t>
      </w:r>
      <w:r>
        <w:rPr>
          <w:rFonts w:hint="cs"/>
          <w:sz w:val="20"/>
          <w:szCs w:val="20"/>
          <w:rtl/>
        </w:rPr>
        <w:t>. אף בהרחבת זמן הפירעון מקודשת, נהנית.</w:t>
      </w:r>
    </w:p>
    <w:p w:rsidR="00F15C4E" w:rsidRDefault="00F15C4E" w:rsidP="00F15C4E">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קידושין מדין ערב ומדין עבד כנעני</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(שם) "</w:t>
      </w:r>
      <w:r w:rsidRPr="001D392F">
        <w:rPr>
          <w:rFonts w:cs="Arial" w:hint="cs"/>
          <w:sz w:val="20"/>
          <w:szCs w:val="20"/>
          <w:rtl/>
        </w:rPr>
        <w:t>תן</w:t>
      </w:r>
      <w:r w:rsidRPr="001D392F">
        <w:rPr>
          <w:rFonts w:cs="Arial"/>
          <w:sz w:val="20"/>
          <w:szCs w:val="20"/>
          <w:rtl/>
        </w:rPr>
        <w:t xml:space="preserve"> </w:t>
      </w:r>
      <w:r w:rsidRPr="001D392F">
        <w:rPr>
          <w:rFonts w:cs="Arial" w:hint="cs"/>
          <w:sz w:val="20"/>
          <w:szCs w:val="20"/>
          <w:rtl/>
        </w:rPr>
        <w:t>מנה</w:t>
      </w:r>
      <w:r w:rsidRPr="001D392F">
        <w:rPr>
          <w:rFonts w:cs="Arial"/>
          <w:sz w:val="20"/>
          <w:szCs w:val="20"/>
          <w:rtl/>
        </w:rPr>
        <w:t xml:space="preserve"> </w:t>
      </w:r>
      <w:r w:rsidRPr="001D392F">
        <w:rPr>
          <w:rFonts w:cs="Arial" w:hint="cs"/>
          <w:sz w:val="20"/>
          <w:szCs w:val="20"/>
          <w:rtl/>
        </w:rPr>
        <w:t>לפלוני</w:t>
      </w:r>
      <w:r w:rsidRPr="001D392F">
        <w:rPr>
          <w:rFonts w:cs="Arial"/>
          <w:sz w:val="20"/>
          <w:szCs w:val="20"/>
          <w:rtl/>
        </w:rPr>
        <w:t xml:space="preserve"> </w:t>
      </w:r>
      <w:r w:rsidRPr="001D392F">
        <w:rPr>
          <w:rFonts w:cs="Arial" w:hint="cs"/>
          <w:sz w:val="20"/>
          <w:szCs w:val="20"/>
          <w:rtl/>
        </w:rPr>
        <w:t>ואקדש</w:t>
      </w:r>
      <w:r w:rsidRPr="001D392F">
        <w:rPr>
          <w:rFonts w:cs="Arial"/>
          <w:sz w:val="20"/>
          <w:szCs w:val="20"/>
          <w:rtl/>
        </w:rPr>
        <w:t xml:space="preserve"> </w:t>
      </w:r>
      <w:r w:rsidRPr="001D392F">
        <w:rPr>
          <w:rFonts w:cs="Arial" w:hint="cs"/>
          <w:sz w:val="20"/>
          <w:szCs w:val="20"/>
          <w:rtl/>
        </w:rPr>
        <w:t>אני</w:t>
      </w:r>
      <w:r w:rsidRPr="001D392F">
        <w:rPr>
          <w:rFonts w:cs="Arial"/>
          <w:sz w:val="20"/>
          <w:szCs w:val="20"/>
          <w:rtl/>
        </w:rPr>
        <w:t xml:space="preserve"> </w:t>
      </w:r>
      <w:r w:rsidRPr="001D392F">
        <w:rPr>
          <w:rFonts w:cs="Arial" w:hint="cs"/>
          <w:sz w:val="20"/>
          <w:szCs w:val="20"/>
          <w:rtl/>
        </w:rPr>
        <w:t>לו</w:t>
      </w:r>
      <w:r w:rsidRPr="001D392F">
        <w:rPr>
          <w:rFonts w:cs="Arial"/>
          <w:sz w:val="20"/>
          <w:szCs w:val="20"/>
          <w:rtl/>
        </w:rPr>
        <w:t xml:space="preserve"> - </w:t>
      </w:r>
      <w:r w:rsidRPr="001D392F">
        <w:rPr>
          <w:rFonts w:cs="Arial" w:hint="cs"/>
          <w:sz w:val="20"/>
          <w:szCs w:val="20"/>
          <w:rtl/>
        </w:rPr>
        <w:t>מקודשת</w:t>
      </w:r>
      <w:r w:rsidRPr="001D392F">
        <w:rPr>
          <w:rFonts w:cs="Arial"/>
          <w:sz w:val="20"/>
          <w:szCs w:val="20"/>
          <w:rtl/>
        </w:rPr>
        <w:t xml:space="preserve"> </w:t>
      </w:r>
      <w:r w:rsidRPr="001D392F">
        <w:rPr>
          <w:rFonts w:cs="Arial" w:hint="cs"/>
          <w:sz w:val="20"/>
          <w:szCs w:val="20"/>
          <w:rtl/>
        </w:rPr>
        <w:t>מדין</w:t>
      </w:r>
      <w:r w:rsidRPr="001D392F">
        <w:rPr>
          <w:rFonts w:cs="Arial"/>
          <w:sz w:val="20"/>
          <w:szCs w:val="20"/>
          <w:rtl/>
        </w:rPr>
        <w:t xml:space="preserve"> </w:t>
      </w:r>
      <w:r w:rsidRPr="001D392F">
        <w:rPr>
          <w:rFonts w:cs="Arial" w:hint="cs"/>
          <w:sz w:val="20"/>
          <w:szCs w:val="20"/>
          <w:rtl/>
        </w:rPr>
        <w:t>שניהם</w:t>
      </w:r>
      <w:r w:rsidRPr="001D392F">
        <w:rPr>
          <w:rFonts w:cs="Arial"/>
          <w:sz w:val="20"/>
          <w:szCs w:val="20"/>
          <w:rtl/>
        </w:rPr>
        <w:t xml:space="preserve">, </w:t>
      </w:r>
      <w:r w:rsidRPr="001D392F">
        <w:rPr>
          <w:rFonts w:cs="Arial" w:hint="cs"/>
          <w:sz w:val="20"/>
          <w:szCs w:val="20"/>
          <w:rtl/>
        </w:rPr>
        <w:t>ערב</w:t>
      </w:r>
      <w:r w:rsidRPr="001D392F">
        <w:rPr>
          <w:rFonts w:cs="Arial"/>
          <w:sz w:val="20"/>
          <w:szCs w:val="20"/>
          <w:rtl/>
        </w:rPr>
        <w:t xml:space="preserve"> </w:t>
      </w:r>
      <w:r w:rsidRPr="001D392F">
        <w:rPr>
          <w:rFonts w:cs="Arial" w:hint="cs"/>
          <w:sz w:val="20"/>
          <w:szCs w:val="20"/>
          <w:rtl/>
        </w:rPr>
        <w:t>לאו</w:t>
      </w:r>
      <w:r w:rsidRPr="001D392F">
        <w:rPr>
          <w:rFonts w:cs="Arial"/>
          <w:sz w:val="20"/>
          <w:szCs w:val="20"/>
          <w:rtl/>
        </w:rPr>
        <w:t xml:space="preserve"> </w:t>
      </w:r>
      <w:r w:rsidRPr="001D392F">
        <w:rPr>
          <w:rFonts w:cs="Arial" w:hint="cs"/>
          <w:sz w:val="20"/>
          <w:szCs w:val="20"/>
          <w:rtl/>
        </w:rPr>
        <w:t>אף</w:t>
      </w:r>
      <w:r w:rsidRPr="001D392F">
        <w:rPr>
          <w:rFonts w:cs="Arial"/>
          <w:sz w:val="20"/>
          <w:szCs w:val="20"/>
          <w:rtl/>
        </w:rPr>
        <w:t xml:space="preserve"> </w:t>
      </w:r>
      <w:r w:rsidRPr="001D392F">
        <w:rPr>
          <w:rFonts w:cs="Arial" w:hint="cs"/>
          <w:sz w:val="20"/>
          <w:szCs w:val="20"/>
          <w:rtl/>
        </w:rPr>
        <w:t>ע</w:t>
      </w:r>
      <w:r>
        <w:rPr>
          <w:rFonts w:cs="Arial" w:hint="cs"/>
          <w:sz w:val="20"/>
          <w:szCs w:val="20"/>
          <w:rtl/>
        </w:rPr>
        <w:t>ל גב</w:t>
      </w:r>
      <w:r w:rsidRPr="001D392F">
        <w:rPr>
          <w:rFonts w:cs="Arial"/>
          <w:sz w:val="20"/>
          <w:szCs w:val="20"/>
          <w:rtl/>
        </w:rPr>
        <w:t xml:space="preserve"> </w:t>
      </w:r>
      <w:r w:rsidRPr="001D392F">
        <w:rPr>
          <w:rFonts w:cs="Arial" w:hint="cs"/>
          <w:sz w:val="20"/>
          <w:szCs w:val="20"/>
          <w:rtl/>
        </w:rPr>
        <w:t>דלא</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מטי</w:t>
      </w:r>
      <w:r w:rsidRPr="001D392F">
        <w:rPr>
          <w:rFonts w:cs="Arial"/>
          <w:sz w:val="20"/>
          <w:szCs w:val="20"/>
          <w:rtl/>
        </w:rPr>
        <w:t xml:space="preserve"> </w:t>
      </w:r>
      <w:r w:rsidRPr="001D392F">
        <w:rPr>
          <w:rFonts w:cs="Arial" w:hint="cs"/>
          <w:sz w:val="20"/>
          <w:szCs w:val="20"/>
          <w:rtl/>
        </w:rPr>
        <w:t>הנאה</w:t>
      </w:r>
      <w:r w:rsidRPr="001D392F">
        <w:rPr>
          <w:rFonts w:cs="Arial"/>
          <w:sz w:val="20"/>
          <w:szCs w:val="20"/>
          <w:rtl/>
        </w:rPr>
        <w:t xml:space="preserve"> </w:t>
      </w:r>
      <w:r w:rsidRPr="001D392F">
        <w:rPr>
          <w:rFonts w:cs="Arial" w:hint="cs"/>
          <w:sz w:val="20"/>
          <w:szCs w:val="20"/>
          <w:rtl/>
        </w:rPr>
        <w:t>לידיה</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משעבד</w:t>
      </w:r>
      <w:r w:rsidRPr="001D392F">
        <w:rPr>
          <w:rFonts w:cs="Arial"/>
          <w:sz w:val="20"/>
          <w:szCs w:val="20"/>
          <w:rtl/>
        </w:rPr>
        <w:t xml:space="preserve"> </w:t>
      </w:r>
      <w:r w:rsidRPr="001D392F">
        <w:rPr>
          <w:rFonts w:cs="Arial" w:hint="cs"/>
          <w:sz w:val="20"/>
          <w:szCs w:val="20"/>
          <w:rtl/>
        </w:rPr>
        <w:t>נפשיה</w:t>
      </w:r>
      <w:r w:rsidRPr="001D392F">
        <w:rPr>
          <w:rFonts w:cs="Arial"/>
          <w:sz w:val="20"/>
          <w:szCs w:val="20"/>
          <w:rtl/>
        </w:rPr>
        <w:t xml:space="preserve">, </w:t>
      </w:r>
      <w:r w:rsidRPr="001D392F">
        <w:rPr>
          <w:rFonts w:cs="Arial" w:hint="cs"/>
          <w:sz w:val="20"/>
          <w:szCs w:val="20"/>
          <w:rtl/>
        </w:rPr>
        <w:t>האי</w:t>
      </w:r>
      <w:r w:rsidRPr="001D392F">
        <w:rPr>
          <w:rFonts w:cs="Arial"/>
          <w:sz w:val="20"/>
          <w:szCs w:val="20"/>
          <w:rtl/>
        </w:rPr>
        <w:t xml:space="preserve"> </w:t>
      </w:r>
      <w:r w:rsidRPr="001D392F">
        <w:rPr>
          <w:rFonts w:cs="Arial" w:hint="cs"/>
          <w:sz w:val="20"/>
          <w:szCs w:val="20"/>
          <w:rtl/>
        </w:rPr>
        <w:t>איתתא</w:t>
      </w:r>
      <w:r w:rsidRPr="001D392F">
        <w:rPr>
          <w:rFonts w:cs="Arial"/>
          <w:sz w:val="20"/>
          <w:szCs w:val="20"/>
          <w:rtl/>
        </w:rPr>
        <w:t xml:space="preserve"> </w:t>
      </w:r>
      <w:r w:rsidRPr="001D392F">
        <w:rPr>
          <w:rFonts w:cs="Arial" w:hint="cs"/>
          <w:sz w:val="20"/>
          <w:szCs w:val="20"/>
          <w:rtl/>
        </w:rPr>
        <w:t>נמי</w:t>
      </w:r>
      <w:r w:rsidRPr="001D392F">
        <w:rPr>
          <w:rFonts w:cs="Arial"/>
          <w:sz w:val="20"/>
          <w:szCs w:val="20"/>
          <w:rtl/>
        </w:rPr>
        <w:t xml:space="preserve">, </w:t>
      </w:r>
      <w:r w:rsidRPr="001D392F">
        <w:rPr>
          <w:rFonts w:cs="Arial" w:hint="cs"/>
          <w:sz w:val="20"/>
          <w:szCs w:val="20"/>
          <w:rtl/>
        </w:rPr>
        <w:t>אף</w:t>
      </w:r>
      <w:r w:rsidRPr="001D392F">
        <w:rPr>
          <w:rFonts w:cs="Arial"/>
          <w:sz w:val="20"/>
          <w:szCs w:val="20"/>
          <w:rtl/>
        </w:rPr>
        <w:t xml:space="preserve"> </w:t>
      </w:r>
      <w:r w:rsidRPr="001D392F">
        <w:rPr>
          <w:rFonts w:cs="Arial" w:hint="cs"/>
          <w:sz w:val="20"/>
          <w:szCs w:val="20"/>
          <w:rtl/>
        </w:rPr>
        <w:t>על</w:t>
      </w:r>
      <w:r w:rsidRPr="001D392F">
        <w:rPr>
          <w:rFonts w:cs="Arial"/>
          <w:sz w:val="20"/>
          <w:szCs w:val="20"/>
          <w:rtl/>
        </w:rPr>
        <w:t xml:space="preserve"> </w:t>
      </w:r>
      <w:r w:rsidRPr="001D392F">
        <w:rPr>
          <w:rFonts w:cs="Arial" w:hint="cs"/>
          <w:sz w:val="20"/>
          <w:szCs w:val="20"/>
          <w:rtl/>
        </w:rPr>
        <w:t>גב</w:t>
      </w:r>
      <w:r w:rsidRPr="001D392F">
        <w:rPr>
          <w:rFonts w:cs="Arial"/>
          <w:sz w:val="20"/>
          <w:szCs w:val="20"/>
          <w:rtl/>
        </w:rPr>
        <w:t xml:space="preserve"> </w:t>
      </w:r>
      <w:r w:rsidRPr="001D392F">
        <w:rPr>
          <w:rFonts w:cs="Arial" w:hint="cs"/>
          <w:sz w:val="20"/>
          <w:szCs w:val="20"/>
          <w:rtl/>
        </w:rPr>
        <w:t>דלא</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מטי</w:t>
      </w:r>
      <w:r w:rsidRPr="001D392F">
        <w:rPr>
          <w:rFonts w:cs="Arial"/>
          <w:sz w:val="20"/>
          <w:szCs w:val="20"/>
          <w:rtl/>
        </w:rPr>
        <w:t xml:space="preserve"> </w:t>
      </w:r>
      <w:r w:rsidRPr="001D392F">
        <w:rPr>
          <w:rFonts w:cs="Arial" w:hint="cs"/>
          <w:sz w:val="20"/>
          <w:szCs w:val="20"/>
          <w:rtl/>
        </w:rPr>
        <w:t>הנאה</w:t>
      </w:r>
      <w:r w:rsidRPr="001D392F">
        <w:rPr>
          <w:rFonts w:cs="Arial"/>
          <w:sz w:val="20"/>
          <w:szCs w:val="20"/>
          <w:rtl/>
        </w:rPr>
        <w:t xml:space="preserve"> </w:t>
      </w:r>
      <w:r w:rsidRPr="001D392F">
        <w:rPr>
          <w:rFonts w:cs="Arial" w:hint="cs"/>
          <w:sz w:val="20"/>
          <w:szCs w:val="20"/>
          <w:rtl/>
        </w:rPr>
        <w:t>לידה</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מקניה</w:t>
      </w:r>
      <w:r w:rsidRPr="001D392F">
        <w:rPr>
          <w:rFonts w:cs="Arial"/>
          <w:sz w:val="20"/>
          <w:szCs w:val="20"/>
          <w:rtl/>
        </w:rPr>
        <w:t xml:space="preserve"> </w:t>
      </w:r>
      <w:r w:rsidRPr="001D392F">
        <w:rPr>
          <w:rFonts w:cs="Arial" w:hint="cs"/>
          <w:sz w:val="20"/>
          <w:szCs w:val="20"/>
          <w:rtl/>
        </w:rPr>
        <w:t>נפשה</w:t>
      </w:r>
      <w:r w:rsidRPr="001D392F">
        <w:rPr>
          <w:rFonts w:cs="Arial"/>
          <w:sz w:val="20"/>
          <w:szCs w:val="20"/>
          <w:rtl/>
        </w:rPr>
        <w:t xml:space="preserve">. </w:t>
      </w:r>
      <w:r w:rsidRPr="001D392F">
        <w:rPr>
          <w:rFonts w:cs="Arial" w:hint="cs"/>
          <w:sz w:val="20"/>
          <w:szCs w:val="20"/>
          <w:rtl/>
        </w:rPr>
        <w:t>מי</w:t>
      </w:r>
      <w:r w:rsidRPr="001D392F">
        <w:rPr>
          <w:rFonts w:cs="Arial"/>
          <w:sz w:val="20"/>
          <w:szCs w:val="20"/>
          <w:rtl/>
        </w:rPr>
        <w:t xml:space="preserve"> </w:t>
      </w:r>
      <w:r w:rsidRPr="001D392F">
        <w:rPr>
          <w:rFonts w:cs="Arial" w:hint="cs"/>
          <w:sz w:val="20"/>
          <w:szCs w:val="20"/>
          <w:rtl/>
        </w:rPr>
        <w:t>דמי</w:t>
      </w:r>
      <w:r w:rsidRPr="001D392F">
        <w:rPr>
          <w:rFonts w:cs="Arial"/>
          <w:sz w:val="20"/>
          <w:szCs w:val="20"/>
          <w:rtl/>
        </w:rPr>
        <w:t xml:space="preserve">? </w:t>
      </w:r>
      <w:r w:rsidRPr="001D392F">
        <w:rPr>
          <w:rFonts w:cs="Arial" w:hint="cs"/>
          <w:sz w:val="20"/>
          <w:szCs w:val="20"/>
          <w:rtl/>
        </w:rPr>
        <w:t>ערב</w:t>
      </w:r>
      <w:r w:rsidRPr="001D392F">
        <w:rPr>
          <w:rFonts w:cs="Arial"/>
          <w:sz w:val="20"/>
          <w:szCs w:val="20"/>
          <w:rtl/>
        </w:rPr>
        <w:t xml:space="preserve"> </w:t>
      </w:r>
      <w:r w:rsidRPr="001D392F">
        <w:rPr>
          <w:rFonts w:cs="Arial" w:hint="cs"/>
          <w:sz w:val="20"/>
          <w:szCs w:val="20"/>
          <w:rtl/>
        </w:rPr>
        <w:t>האי</w:t>
      </w:r>
      <w:r w:rsidRPr="001D392F">
        <w:rPr>
          <w:rFonts w:cs="Arial"/>
          <w:sz w:val="20"/>
          <w:szCs w:val="20"/>
          <w:rtl/>
        </w:rPr>
        <w:t xml:space="preserve"> </w:t>
      </w:r>
      <w:r w:rsidRPr="001D392F">
        <w:rPr>
          <w:rFonts w:cs="Arial" w:hint="cs"/>
          <w:sz w:val="20"/>
          <w:szCs w:val="20"/>
          <w:rtl/>
        </w:rPr>
        <w:t>דקא</w:t>
      </w:r>
      <w:r w:rsidRPr="001D392F">
        <w:rPr>
          <w:rFonts w:cs="Arial"/>
          <w:sz w:val="20"/>
          <w:szCs w:val="20"/>
          <w:rtl/>
        </w:rPr>
        <w:t xml:space="preserve"> </w:t>
      </w:r>
      <w:r w:rsidRPr="001D392F">
        <w:rPr>
          <w:rFonts w:cs="Arial" w:hint="cs"/>
          <w:sz w:val="20"/>
          <w:szCs w:val="20"/>
          <w:rtl/>
        </w:rPr>
        <w:t>קני</w:t>
      </w:r>
      <w:r w:rsidRPr="001D392F">
        <w:rPr>
          <w:rFonts w:cs="Arial"/>
          <w:sz w:val="20"/>
          <w:szCs w:val="20"/>
          <w:rtl/>
        </w:rPr>
        <w:t xml:space="preserve"> </w:t>
      </w:r>
      <w:r w:rsidRPr="001D392F">
        <w:rPr>
          <w:rFonts w:cs="Arial" w:hint="cs"/>
          <w:sz w:val="20"/>
          <w:szCs w:val="20"/>
          <w:rtl/>
        </w:rPr>
        <w:t>ליה</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חסר</w:t>
      </w:r>
      <w:r w:rsidRPr="001D392F">
        <w:rPr>
          <w:rFonts w:cs="Arial"/>
          <w:sz w:val="20"/>
          <w:szCs w:val="20"/>
          <w:rtl/>
        </w:rPr>
        <w:t xml:space="preserve"> </w:t>
      </w:r>
      <w:r w:rsidRPr="001D392F">
        <w:rPr>
          <w:rFonts w:cs="Arial" w:hint="cs"/>
          <w:sz w:val="20"/>
          <w:szCs w:val="20"/>
          <w:rtl/>
        </w:rPr>
        <w:t>ממונא</w:t>
      </w:r>
      <w:r w:rsidRPr="001D392F">
        <w:rPr>
          <w:rFonts w:cs="Arial"/>
          <w:sz w:val="20"/>
          <w:szCs w:val="20"/>
          <w:rtl/>
        </w:rPr>
        <w:t xml:space="preserve">, </w:t>
      </w:r>
      <w:r w:rsidRPr="001D392F">
        <w:rPr>
          <w:rFonts w:cs="Arial" w:hint="cs"/>
          <w:sz w:val="20"/>
          <w:szCs w:val="20"/>
          <w:rtl/>
        </w:rPr>
        <w:t>האי</w:t>
      </w:r>
      <w:r w:rsidRPr="001D392F">
        <w:rPr>
          <w:rFonts w:cs="Arial"/>
          <w:sz w:val="20"/>
          <w:szCs w:val="20"/>
          <w:rtl/>
        </w:rPr>
        <w:t xml:space="preserve"> </w:t>
      </w:r>
      <w:r w:rsidRPr="001D392F">
        <w:rPr>
          <w:rFonts w:cs="Arial" w:hint="cs"/>
          <w:sz w:val="20"/>
          <w:szCs w:val="20"/>
          <w:rtl/>
        </w:rPr>
        <w:t>גברא</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קני</w:t>
      </w:r>
      <w:r w:rsidRPr="001D392F">
        <w:rPr>
          <w:rFonts w:cs="Arial"/>
          <w:sz w:val="20"/>
          <w:szCs w:val="20"/>
          <w:rtl/>
        </w:rPr>
        <w:t xml:space="preserve"> </w:t>
      </w:r>
      <w:r w:rsidRPr="001D392F">
        <w:rPr>
          <w:rFonts w:cs="Arial" w:hint="cs"/>
          <w:sz w:val="20"/>
          <w:szCs w:val="20"/>
          <w:rtl/>
        </w:rPr>
        <w:t>לה</w:t>
      </w:r>
      <w:r w:rsidRPr="001D392F">
        <w:rPr>
          <w:rFonts w:cs="Arial"/>
          <w:sz w:val="20"/>
          <w:szCs w:val="20"/>
          <w:rtl/>
        </w:rPr>
        <w:t xml:space="preserve"> </w:t>
      </w:r>
      <w:r w:rsidRPr="001D392F">
        <w:rPr>
          <w:rFonts w:cs="Arial" w:hint="cs"/>
          <w:sz w:val="20"/>
          <w:szCs w:val="20"/>
          <w:rtl/>
        </w:rPr>
        <w:t>להאי</w:t>
      </w:r>
      <w:r w:rsidRPr="001D392F">
        <w:rPr>
          <w:rFonts w:cs="Arial"/>
          <w:sz w:val="20"/>
          <w:szCs w:val="20"/>
          <w:rtl/>
        </w:rPr>
        <w:t xml:space="preserve"> </w:t>
      </w:r>
      <w:r w:rsidRPr="001D392F">
        <w:rPr>
          <w:rFonts w:cs="Arial" w:hint="cs"/>
          <w:sz w:val="20"/>
          <w:szCs w:val="20"/>
          <w:rtl/>
        </w:rPr>
        <w:t>איתתא</w:t>
      </w:r>
      <w:r w:rsidRPr="001D392F">
        <w:rPr>
          <w:rFonts w:cs="Arial"/>
          <w:sz w:val="20"/>
          <w:szCs w:val="20"/>
          <w:rtl/>
        </w:rPr>
        <w:t xml:space="preserve"> </w:t>
      </w:r>
      <w:r w:rsidRPr="001D392F">
        <w:rPr>
          <w:rFonts w:cs="Arial" w:hint="cs"/>
          <w:sz w:val="20"/>
          <w:szCs w:val="20"/>
          <w:rtl/>
        </w:rPr>
        <w:t>ולא</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חסר</w:t>
      </w:r>
      <w:r w:rsidRPr="001D392F">
        <w:rPr>
          <w:rFonts w:cs="Arial"/>
          <w:sz w:val="20"/>
          <w:szCs w:val="20"/>
          <w:rtl/>
        </w:rPr>
        <w:t xml:space="preserve"> </w:t>
      </w:r>
      <w:r w:rsidRPr="001D392F">
        <w:rPr>
          <w:rFonts w:cs="Arial" w:hint="cs"/>
          <w:sz w:val="20"/>
          <w:szCs w:val="20"/>
          <w:rtl/>
        </w:rPr>
        <w:t>ולא</w:t>
      </w:r>
      <w:r w:rsidRPr="001D392F">
        <w:rPr>
          <w:rFonts w:cs="Arial"/>
          <w:sz w:val="20"/>
          <w:szCs w:val="20"/>
          <w:rtl/>
        </w:rPr>
        <w:t xml:space="preserve"> </w:t>
      </w:r>
      <w:r w:rsidRPr="001D392F">
        <w:rPr>
          <w:rFonts w:cs="Arial" w:hint="cs"/>
          <w:sz w:val="20"/>
          <w:szCs w:val="20"/>
          <w:rtl/>
        </w:rPr>
        <w:t>מידי</w:t>
      </w:r>
      <w:r w:rsidRPr="001D392F">
        <w:rPr>
          <w:rFonts w:cs="Arial"/>
          <w:sz w:val="20"/>
          <w:szCs w:val="20"/>
          <w:rtl/>
        </w:rPr>
        <w:t xml:space="preserve">! </w:t>
      </w:r>
      <w:r w:rsidRPr="001D392F">
        <w:rPr>
          <w:rFonts w:cs="Arial" w:hint="cs"/>
          <w:sz w:val="20"/>
          <w:szCs w:val="20"/>
          <w:rtl/>
        </w:rPr>
        <w:t>עבד</w:t>
      </w:r>
      <w:r w:rsidRPr="001D392F">
        <w:rPr>
          <w:rFonts w:cs="Arial"/>
          <w:sz w:val="20"/>
          <w:szCs w:val="20"/>
          <w:rtl/>
        </w:rPr>
        <w:t xml:space="preserve"> </w:t>
      </w:r>
      <w:r w:rsidRPr="001D392F">
        <w:rPr>
          <w:rFonts w:cs="Arial" w:hint="cs"/>
          <w:sz w:val="20"/>
          <w:szCs w:val="20"/>
          <w:rtl/>
        </w:rPr>
        <w:t>כנעני</w:t>
      </w:r>
      <w:r w:rsidRPr="001D392F">
        <w:rPr>
          <w:rFonts w:cs="Arial"/>
          <w:sz w:val="20"/>
          <w:szCs w:val="20"/>
          <w:rtl/>
        </w:rPr>
        <w:t xml:space="preserve"> </w:t>
      </w:r>
      <w:r w:rsidRPr="001D392F">
        <w:rPr>
          <w:rFonts w:cs="Arial" w:hint="cs"/>
          <w:sz w:val="20"/>
          <w:szCs w:val="20"/>
          <w:rtl/>
        </w:rPr>
        <w:t>יוכיח</w:t>
      </w:r>
      <w:r w:rsidRPr="001D392F">
        <w:rPr>
          <w:rFonts w:cs="Arial"/>
          <w:sz w:val="20"/>
          <w:szCs w:val="20"/>
          <w:rtl/>
        </w:rPr>
        <w:t xml:space="preserve">, </w:t>
      </w:r>
      <w:r w:rsidRPr="001D392F">
        <w:rPr>
          <w:rFonts w:cs="Arial" w:hint="cs"/>
          <w:sz w:val="20"/>
          <w:szCs w:val="20"/>
          <w:rtl/>
        </w:rPr>
        <w:t>דלא</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חסר</w:t>
      </w:r>
      <w:r w:rsidRPr="001D392F">
        <w:rPr>
          <w:rFonts w:cs="Arial"/>
          <w:sz w:val="20"/>
          <w:szCs w:val="20"/>
          <w:rtl/>
        </w:rPr>
        <w:t xml:space="preserve"> </w:t>
      </w:r>
      <w:r w:rsidRPr="001D392F">
        <w:rPr>
          <w:rFonts w:cs="Arial" w:hint="cs"/>
          <w:sz w:val="20"/>
          <w:szCs w:val="20"/>
          <w:rtl/>
        </w:rPr>
        <w:t>ממונא</w:t>
      </w:r>
      <w:r w:rsidRPr="001D392F">
        <w:rPr>
          <w:rFonts w:cs="Arial"/>
          <w:sz w:val="20"/>
          <w:szCs w:val="20"/>
          <w:rtl/>
        </w:rPr>
        <w:t xml:space="preserve"> </w:t>
      </w:r>
      <w:r w:rsidRPr="001D392F">
        <w:rPr>
          <w:rFonts w:cs="Arial" w:hint="cs"/>
          <w:sz w:val="20"/>
          <w:szCs w:val="20"/>
          <w:rtl/>
        </w:rPr>
        <w:t>וקאי</w:t>
      </w:r>
      <w:r w:rsidRPr="001D392F">
        <w:rPr>
          <w:rFonts w:cs="Arial"/>
          <w:sz w:val="20"/>
          <w:szCs w:val="20"/>
          <w:rtl/>
        </w:rPr>
        <w:t xml:space="preserve"> </w:t>
      </w:r>
      <w:r w:rsidRPr="001D392F">
        <w:rPr>
          <w:rFonts w:cs="Arial" w:hint="cs"/>
          <w:sz w:val="20"/>
          <w:szCs w:val="20"/>
          <w:rtl/>
        </w:rPr>
        <w:t>קני</w:t>
      </w:r>
      <w:r w:rsidRPr="001D392F">
        <w:rPr>
          <w:rFonts w:cs="Arial"/>
          <w:sz w:val="20"/>
          <w:szCs w:val="20"/>
          <w:rtl/>
        </w:rPr>
        <w:t xml:space="preserve"> </w:t>
      </w:r>
      <w:r w:rsidRPr="001D392F">
        <w:rPr>
          <w:rFonts w:cs="Arial" w:hint="cs"/>
          <w:sz w:val="20"/>
          <w:szCs w:val="20"/>
          <w:rtl/>
        </w:rPr>
        <w:t>נפשיה</w:t>
      </w:r>
      <w:r w:rsidRPr="001D392F">
        <w:rPr>
          <w:rFonts w:cs="Arial"/>
          <w:sz w:val="20"/>
          <w:szCs w:val="20"/>
          <w:rtl/>
        </w:rPr>
        <w:t xml:space="preserve">. </w:t>
      </w:r>
      <w:r w:rsidRPr="001D392F">
        <w:rPr>
          <w:rFonts w:cs="Arial" w:hint="cs"/>
          <w:sz w:val="20"/>
          <w:szCs w:val="20"/>
          <w:rtl/>
        </w:rPr>
        <w:t>מי</w:t>
      </w:r>
      <w:r w:rsidRPr="001D392F">
        <w:rPr>
          <w:rFonts w:cs="Arial"/>
          <w:sz w:val="20"/>
          <w:szCs w:val="20"/>
          <w:rtl/>
        </w:rPr>
        <w:t xml:space="preserve"> </w:t>
      </w:r>
      <w:r w:rsidRPr="001D392F">
        <w:rPr>
          <w:rFonts w:cs="Arial" w:hint="cs"/>
          <w:sz w:val="20"/>
          <w:szCs w:val="20"/>
          <w:rtl/>
        </w:rPr>
        <w:t>דמי</w:t>
      </w:r>
      <w:r w:rsidRPr="001D392F">
        <w:rPr>
          <w:rFonts w:cs="Arial"/>
          <w:sz w:val="20"/>
          <w:szCs w:val="20"/>
          <w:rtl/>
        </w:rPr>
        <w:t xml:space="preserve">? </w:t>
      </w:r>
      <w:r w:rsidRPr="001D392F">
        <w:rPr>
          <w:rFonts w:cs="Arial" w:hint="cs"/>
          <w:sz w:val="20"/>
          <w:szCs w:val="20"/>
          <w:rtl/>
        </w:rPr>
        <w:t>התם</w:t>
      </w:r>
      <w:r w:rsidRPr="001D392F">
        <w:rPr>
          <w:rFonts w:cs="Arial"/>
          <w:sz w:val="20"/>
          <w:szCs w:val="20"/>
          <w:rtl/>
        </w:rPr>
        <w:t xml:space="preserve"> </w:t>
      </w:r>
      <w:r w:rsidRPr="001D392F">
        <w:rPr>
          <w:rFonts w:cs="Arial" w:hint="cs"/>
          <w:sz w:val="20"/>
          <w:szCs w:val="20"/>
          <w:rtl/>
        </w:rPr>
        <w:t>הך</w:t>
      </w:r>
      <w:r w:rsidRPr="001D392F">
        <w:rPr>
          <w:rFonts w:cs="Arial"/>
          <w:sz w:val="20"/>
          <w:szCs w:val="20"/>
          <w:rtl/>
        </w:rPr>
        <w:t xml:space="preserve"> </w:t>
      </w:r>
      <w:r w:rsidRPr="001D392F">
        <w:rPr>
          <w:rFonts w:cs="Arial" w:hint="cs"/>
          <w:sz w:val="20"/>
          <w:szCs w:val="20"/>
          <w:rtl/>
        </w:rPr>
        <w:t>דקא</w:t>
      </w:r>
      <w:r w:rsidRPr="001D392F">
        <w:rPr>
          <w:rFonts w:cs="Arial"/>
          <w:sz w:val="20"/>
          <w:szCs w:val="20"/>
          <w:rtl/>
        </w:rPr>
        <w:t xml:space="preserve"> </w:t>
      </w:r>
      <w:r w:rsidRPr="001D392F">
        <w:rPr>
          <w:rFonts w:cs="Arial" w:hint="cs"/>
          <w:sz w:val="20"/>
          <w:szCs w:val="20"/>
          <w:rtl/>
        </w:rPr>
        <w:t>מקני</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קני</w:t>
      </w:r>
      <w:r w:rsidRPr="001D392F">
        <w:rPr>
          <w:rFonts w:cs="Arial"/>
          <w:sz w:val="20"/>
          <w:szCs w:val="20"/>
          <w:rtl/>
        </w:rPr>
        <w:t xml:space="preserve">, </w:t>
      </w:r>
      <w:r w:rsidRPr="001D392F">
        <w:rPr>
          <w:rFonts w:cs="Arial" w:hint="cs"/>
          <w:sz w:val="20"/>
          <w:szCs w:val="20"/>
          <w:rtl/>
        </w:rPr>
        <w:t>הכא</w:t>
      </w:r>
      <w:r w:rsidRPr="001D392F">
        <w:rPr>
          <w:rFonts w:cs="Arial"/>
          <w:sz w:val="20"/>
          <w:szCs w:val="20"/>
          <w:rtl/>
        </w:rPr>
        <w:t xml:space="preserve"> </w:t>
      </w:r>
      <w:r w:rsidRPr="001D392F">
        <w:rPr>
          <w:rFonts w:cs="Arial" w:hint="cs"/>
          <w:sz w:val="20"/>
          <w:szCs w:val="20"/>
          <w:rtl/>
        </w:rPr>
        <w:t>האי</w:t>
      </w:r>
      <w:r w:rsidRPr="001D392F">
        <w:rPr>
          <w:rFonts w:cs="Arial"/>
          <w:sz w:val="20"/>
          <w:szCs w:val="20"/>
          <w:rtl/>
        </w:rPr>
        <w:t xml:space="preserve"> </w:t>
      </w:r>
      <w:r w:rsidRPr="001D392F">
        <w:rPr>
          <w:rFonts w:cs="Arial" w:hint="cs"/>
          <w:sz w:val="20"/>
          <w:szCs w:val="20"/>
          <w:rtl/>
        </w:rPr>
        <w:t>איתתא</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מקניא</w:t>
      </w:r>
      <w:r w:rsidRPr="001D392F">
        <w:rPr>
          <w:rFonts w:cs="Arial"/>
          <w:sz w:val="20"/>
          <w:szCs w:val="20"/>
          <w:rtl/>
        </w:rPr>
        <w:t xml:space="preserve"> </w:t>
      </w:r>
      <w:r w:rsidRPr="001D392F">
        <w:rPr>
          <w:rFonts w:cs="Arial" w:hint="cs"/>
          <w:sz w:val="20"/>
          <w:szCs w:val="20"/>
          <w:rtl/>
        </w:rPr>
        <w:t>נפשה</w:t>
      </w:r>
      <w:r w:rsidRPr="001D392F">
        <w:rPr>
          <w:rFonts w:cs="Arial"/>
          <w:sz w:val="20"/>
          <w:szCs w:val="20"/>
          <w:rtl/>
        </w:rPr>
        <w:t xml:space="preserve"> </w:t>
      </w:r>
      <w:r w:rsidRPr="001D392F">
        <w:rPr>
          <w:rFonts w:cs="Arial" w:hint="cs"/>
          <w:sz w:val="20"/>
          <w:szCs w:val="20"/>
          <w:rtl/>
        </w:rPr>
        <w:t>ולא</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קניא</w:t>
      </w:r>
      <w:r w:rsidRPr="001D392F">
        <w:rPr>
          <w:rFonts w:cs="Arial"/>
          <w:sz w:val="20"/>
          <w:szCs w:val="20"/>
          <w:rtl/>
        </w:rPr>
        <w:t xml:space="preserve"> </w:t>
      </w:r>
      <w:r w:rsidRPr="001D392F">
        <w:rPr>
          <w:rFonts w:cs="Arial" w:hint="cs"/>
          <w:sz w:val="20"/>
          <w:szCs w:val="20"/>
          <w:rtl/>
        </w:rPr>
        <w:t>ולא</w:t>
      </w:r>
      <w:r w:rsidRPr="001D392F">
        <w:rPr>
          <w:rFonts w:cs="Arial"/>
          <w:sz w:val="20"/>
          <w:szCs w:val="20"/>
          <w:rtl/>
        </w:rPr>
        <w:t xml:space="preserve"> </w:t>
      </w:r>
      <w:r w:rsidRPr="001D392F">
        <w:rPr>
          <w:rFonts w:cs="Arial" w:hint="cs"/>
          <w:sz w:val="20"/>
          <w:szCs w:val="20"/>
          <w:rtl/>
        </w:rPr>
        <w:t>מידי</w:t>
      </w:r>
      <w:r w:rsidRPr="001D392F">
        <w:rPr>
          <w:rFonts w:cs="Arial"/>
          <w:sz w:val="20"/>
          <w:szCs w:val="20"/>
          <w:rtl/>
        </w:rPr>
        <w:t xml:space="preserve">! </w:t>
      </w:r>
      <w:r w:rsidRPr="001D392F">
        <w:rPr>
          <w:rFonts w:cs="Arial" w:hint="cs"/>
          <w:sz w:val="20"/>
          <w:szCs w:val="20"/>
          <w:rtl/>
        </w:rPr>
        <w:t>ערב</w:t>
      </w:r>
      <w:r w:rsidRPr="001D392F">
        <w:rPr>
          <w:rFonts w:cs="Arial"/>
          <w:sz w:val="20"/>
          <w:szCs w:val="20"/>
          <w:rtl/>
        </w:rPr>
        <w:t xml:space="preserve"> </w:t>
      </w:r>
      <w:r w:rsidRPr="001D392F">
        <w:rPr>
          <w:rFonts w:cs="Arial" w:hint="cs"/>
          <w:sz w:val="20"/>
          <w:szCs w:val="20"/>
          <w:rtl/>
        </w:rPr>
        <w:t>יוכיח</w:t>
      </w:r>
      <w:r w:rsidRPr="001D392F">
        <w:rPr>
          <w:rFonts w:cs="Arial"/>
          <w:sz w:val="20"/>
          <w:szCs w:val="20"/>
          <w:rtl/>
        </w:rPr>
        <w:t xml:space="preserve">, </w:t>
      </w:r>
      <w:r w:rsidRPr="001D392F">
        <w:rPr>
          <w:rFonts w:cs="Arial" w:hint="cs"/>
          <w:sz w:val="20"/>
          <w:szCs w:val="20"/>
          <w:rtl/>
        </w:rPr>
        <w:t>אף</w:t>
      </w:r>
      <w:r w:rsidRPr="001D392F">
        <w:rPr>
          <w:rFonts w:cs="Arial"/>
          <w:sz w:val="20"/>
          <w:szCs w:val="20"/>
          <w:rtl/>
        </w:rPr>
        <w:t xml:space="preserve"> </w:t>
      </w:r>
      <w:r w:rsidRPr="001D392F">
        <w:rPr>
          <w:rFonts w:cs="Arial" w:hint="cs"/>
          <w:sz w:val="20"/>
          <w:szCs w:val="20"/>
          <w:rtl/>
        </w:rPr>
        <w:t>על</w:t>
      </w:r>
      <w:r w:rsidRPr="001D392F">
        <w:rPr>
          <w:rFonts w:cs="Arial"/>
          <w:sz w:val="20"/>
          <w:szCs w:val="20"/>
          <w:rtl/>
        </w:rPr>
        <w:t xml:space="preserve"> </w:t>
      </w:r>
      <w:r w:rsidRPr="001D392F">
        <w:rPr>
          <w:rFonts w:cs="Arial" w:hint="cs"/>
          <w:sz w:val="20"/>
          <w:szCs w:val="20"/>
          <w:rtl/>
        </w:rPr>
        <w:t>גב</w:t>
      </w:r>
      <w:r w:rsidRPr="001D392F">
        <w:rPr>
          <w:rFonts w:cs="Arial"/>
          <w:sz w:val="20"/>
          <w:szCs w:val="20"/>
          <w:rtl/>
        </w:rPr>
        <w:t xml:space="preserve"> </w:t>
      </w:r>
      <w:r w:rsidRPr="001D392F">
        <w:rPr>
          <w:rFonts w:cs="Arial" w:hint="cs"/>
          <w:sz w:val="20"/>
          <w:szCs w:val="20"/>
          <w:rtl/>
        </w:rPr>
        <w:t>דלא</w:t>
      </w:r>
      <w:r w:rsidRPr="001D392F">
        <w:rPr>
          <w:rFonts w:cs="Arial"/>
          <w:sz w:val="20"/>
          <w:szCs w:val="20"/>
          <w:rtl/>
        </w:rPr>
        <w:t xml:space="preserve"> </w:t>
      </w:r>
      <w:r w:rsidRPr="001D392F">
        <w:rPr>
          <w:rFonts w:cs="Arial" w:hint="cs"/>
          <w:sz w:val="20"/>
          <w:szCs w:val="20"/>
          <w:rtl/>
        </w:rPr>
        <w:t>קא</w:t>
      </w:r>
      <w:r w:rsidRPr="001D392F">
        <w:rPr>
          <w:rFonts w:cs="Arial"/>
          <w:sz w:val="20"/>
          <w:szCs w:val="20"/>
          <w:rtl/>
        </w:rPr>
        <w:t xml:space="preserve"> </w:t>
      </w:r>
      <w:r w:rsidRPr="001D392F">
        <w:rPr>
          <w:rFonts w:cs="Arial" w:hint="cs"/>
          <w:sz w:val="20"/>
          <w:szCs w:val="20"/>
          <w:rtl/>
        </w:rPr>
        <w:t>מטי</w:t>
      </w:r>
      <w:r w:rsidRPr="001D392F">
        <w:rPr>
          <w:rFonts w:cs="Arial"/>
          <w:sz w:val="20"/>
          <w:szCs w:val="20"/>
          <w:rtl/>
        </w:rPr>
        <w:t xml:space="preserve"> </w:t>
      </w:r>
      <w:r w:rsidRPr="001D392F">
        <w:rPr>
          <w:rFonts w:cs="Arial" w:hint="cs"/>
          <w:sz w:val="20"/>
          <w:szCs w:val="20"/>
          <w:rtl/>
        </w:rPr>
        <w:t>הנאה</w:t>
      </w:r>
      <w:r w:rsidRPr="001D392F">
        <w:rPr>
          <w:rFonts w:cs="Arial"/>
          <w:sz w:val="20"/>
          <w:szCs w:val="20"/>
          <w:rtl/>
        </w:rPr>
        <w:t xml:space="preserve"> </w:t>
      </w:r>
      <w:r w:rsidRPr="001D392F">
        <w:rPr>
          <w:rFonts w:cs="Arial" w:hint="cs"/>
          <w:sz w:val="20"/>
          <w:szCs w:val="20"/>
          <w:rtl/>
        </w:rPr>
        <w:t>לידיה</w:t>
      </w:r>
      <w:r w:rsidRPr="001D392F">
        <w:rPr>
          <w:rFonts w:cs="Arial"/>
          <w:sz w:val="20"/>
          <w:szCs w:val="20"/>
          <w:rtl/>
        </w:rPr>
        <w:t xml:space="preserve"> </w:t>
      </w:r>
      <w:r w:rsidRPr="001D392F">
        <w:rPr>
          <w:rFonts w:cs="Arial" w:hint="cs"/>
          <w:sz w:val="20"/>
          <w:szCs w:val="20"/>
          <w:rtl/>
        </w:rPr>
        <w:t>משעבד</w:t>
      </w:r>
      <w:r w:rsidRPr="001D392F">
        <w:rPr>
          <w:rFonts w:cs="Arial"/>
          <w:sz w:val="20"/>
          <w:szCs w:val="20"/>
          <w:rtl/>
        </w:rPr>
        <w:t xml:space="preserve"> </w:t>
      </w:r>
      <w:r w:rsidRPr="001D392F">
        <w:rPr>
          <w:rFonts w:cs="Arial" w:hint="cs"/>
          <w:sz w:val="20"/>
          <w:szCs w:val="20"/>
          <w:rtl/>
        </w:rPr>
        <w:t>נפשיה</w:t>
      </w:r>
      <w:r w:rsidRPr="001D392F">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שיטת הרמב"ם</w:t>
      </w:r>
      <w:r>
        <w:rPr>
          <w:b/>
          <w:bCs/>
          <w:sz w:val="20"/>
          <w:szCs w:val="20"/>
          <w:rtl/>
        </w:rPr>
        <w:br/>
      </w:r>
      <w:r>
        <w:rPr>
          <w:rFonts w:hint="cs"/>
          <w:sz w:val="20"/>
          <w:szCs w:val="20"/>
          <w:rtl/>
        </w:rPr>
        <w:t>"</w:t>
      </w:r>
      <w:r w:rsidRPr="00D8255C">
        <w:rPr>
          <w:rFonts w:cs="Arial" w:hint="cs"/>
          <w:sz w:val="20"/>
          <w:szCs w:val="20"/>
          <w:rtl/>
        </w:rPr>
        <w:t>וכן</w:t>
      </w:r>
      <w:r w:rsidRPr="00D8255C">
        <w:rPr>
          <w:rFonts w:cs="Arial"/>
          <w:sz w:val="20"/>
          <w:szCs w:val="20"/>
          <w:rtl/>
        </w:rPr>
        <w:t xml:space="preserve"> </w:t>
      </w:r>
      <w:r w:rsidRPr="00D8255C">
        <w:rPr>
          <w:rFonts w:cs="Arial" w:hint="cs"/>
          <w:sz w:val="20"/>
          <w:szCs w:val="20"/>
          <w:rtl/>
        </w:rPr>
        <w:t>אם</w:t>
      </w:r>
      <w:r w:rsidRPr="00D8255C">
        <w:rPr>
          <w:rFonts w:cs="Arial"/>
          <w:sz w:val="20"/>
          <w:szCs w:val="20"/>
          <w:rtl/>
        </w:rPr>
        <w:t xml:space="preserve"> </w:t>
      </w:r>
      <w:r w:rsidRPr="00D8255C">
        <w:rPr>
          <w:rFonts w:cs="Arial" w:hint="cs"/>
          <w:sz w:val="20"/>
          <w:szCs w:val="20"/>
          <w:rtl/>
        </w:rPr>
        <w:t>אמרה</w:t>
      </w:r>
      <w:r w:rsidRPr="00D8255C">
        <w:rPr>
          <w:rFonts w:cs="Arial"/>
          <w:sz w:val="20"/>
          <w:szCs w:val="20"/>
          <w:rtl/>
        </w:rPr>
        <w:t xml:space="preserve"> </w:t>
      </w:r>
      <w:r w:rsidRPr="00D8255C">
        <w:rPr>
          <w:rFonts w:cs="Arial" w:hint="cs"/>
          <w:sz w:val="20"/>
          <w:szCs w:val="20"/>
          <w:rtl/>
        </w:rPr>
        <w:t>לו</w:t>
      </w:r>
      <w:r>
        <w:rPr>
          <w:rFonts w:cs="Arial" w:hint="cs"/>
          <w:sz w:val="20"/>
          <w:szCs w:val="20"/>
          <w:rtl/>
        </w:rPr>
        <w:t>:</w:t>
      </w:r>
      <w:r w:rsidRPr="00D8255C">
        <w:rPr>
          <w:rFonts w:cs="Arial"/>
          <w:sz w:val="20"/>
          <w:szCs w:val="20"/>
          <w:rtl/>
        </w:rPr>
        <w:t xml:space="preserve"> </w:t>
      </w:r>
      <w:r w:rsidRPr="00D8255C">
        <w:rPr>
          <w:rFonts w:cs="Arial" w:hint="cs"/>
          <w:sz w:val="20"/>
          <w:szCs w:val="20"/>
          <w:rtl/>
        </w:rPr>
        <w:t>תן</w:t>
      </w:r>
      <w:r w:rsidRPr="00D8255C">
        <w:rPr>
          <w:rFonts w:cs="Arial"/>
          <w:sz w:val="20"/>
          <w:szCs w:val="20"/>
          <w:rtl/>
        </w:rPr>
        <w:t xml:space="preserve"> </w:t>
      </w:r>
      <w:r w:rsidRPr="00D8255C">
        <w:rPr>
          <w:rFonts w:cs="Arial" w:hint="cs"/>
          <w:sz w:val="20"/>
          <w:szCs w:val="20"/>
          <w:rtl/>
        </w:rPr>
        <w:t>דינר</w:t>
      </w:r>
      <w:r w:rsidRPr="00D8255C">
        <w:rPr>
          <w:rFonts w:cs="Arial"/>
          <w:sz w:val="20"/>
          <w:szCs w:val="20"/>
          <w:rtl/>
        </w:rPr>
        <w:t xml:space="preserve"> </w:t>
      </w:r>
      <w:r w:rsidRPr="00D8255C">
        <w:rPr>
          <w:rFonts w:cs="Arial" w:hint="cs"/>
          <w:sz w:val="20"/>
          <w:szCs w:val="20"/>
          <w:rtl/>
        </w:rPr>
        <w:t>לפלוני</w:t>
      </w:r>
      <w:r w:rsidRPr="00D8255C">
        <w:rPr>
          <w:rFonts w:cs="Arial"/>
          <w:sz w:val="20"/>
          <w:szCs w:val="20"/>
          <w:rtl/>
        </w:rPr>
        <w:t xml:space="preserve"> </w:t>
      </w:r>
      <w:r w:rsidRPr="00D8255C">
        <w:rPr>
          <w:rFonts w:cs="Arial" w:hint="cs"/>
          <w:sz w:val="20"/>
          <w:szCs w:val="20"/>
          <w:rtl/>
        </w:rPr>
        <w:t>מתנה</w:t>
      </w:r>
      <w:r w:rsidRPr="00D8255C">
        <w:rPr>
          <w:rFonts w:cs="Arial"/>
          <w:sz w:val="20"/>
          <w:szCs w:val="20"/>
          <w:rtl/>
        </w:rPr>
        <w:t xml:space="preserve"> </w:t>
      </w:r>
      <w:r w:rsidRPr="00D8255C">
        <w:rPr>
          <w:rFonts w:cs="Arial" w:hint="cs"/>
          <w:sz w:val="20"/>
          <w:szCs w:val="20"/>
          <w:rtl/>
        </w:rPr>
        <w:t>ואתקדש</w:t>
      </w:r>
      <w:r w:rsidRPr="00D8255C">
        <w:rPr>
          <w:rFonts w:cs="Arial"/>
          <w:sz w:val="20"/>
          <w:szCs w:val="20"/>
          <w:rtl/>
        </w:rPr>
        <w:t xml:space="preserve"> </w:t>
      </w:r>
      <w:r w:rsidRPr="00D8255C">
        <w:rPr>
          <w:rFonts w:cs="Arial" w:hint="cs"/>
          <w:sz w:val="20"/>
          <w:szCs w:val="20"/>
          <w:rtl/>
        </w:rPr>
        <w:t>לו</w:t>
      </w:r>
      <w:r>
        <w:rPr>
          <w:rFonts w:cs="Arial" w:hint="cs"/>
          <w:sz w:val="20"/>
          <w:szCs w:val="20"/>
          <w:rtl/>
        </w:rPr>
        <w:t>,</w:t>
      </w:r>
      <w:r w:rsidRPr="00D8255C">
        <w:rPr>
          <w:rFonts w:cs="Arial"/>
          <w:sz w:val="20"/>
          <w:szCs w:val="20"/>
          <w:rtl/>
        </w:rPr>
        <w:t xml:space="preserve"> </w:t>
      </w:r>
      <w:r w:rsidRPr="00D8255C">
        <w:rPr>
          <w:rFonts w:cs="Arial" w:hint="cs"/>
          <w:sz w:val="20"/>
          <w:szCs w:val="20"/>
          <w:rtl/>
        </w:rPr>
        <w:t>ונתן</w:t>
      </w:r>
      <w:r w:rsidRPr="00D8255C">
        <w:rPr>
          <w:rFonts w:cs="Arial"/>
          <w:sz w:val="20"/>
          <w:szCs w:val="20"/>
          <w:rtl/>
        </w:rPr>
        <w:t xml:space="preserve"> </w:t>
      </w:r>
      <w:r w:rsidRPr="00D8255C">
        <w:rPr>
          <w:rFonts w:cs="Arial" w:hint="cs"/>
          <w:sz w:val="20"/>
          <w:szCs w:val="20"/>
          <w:rtl/>
        </w:rPr>
        <w:t>לו</w:t>
      </w:r>
      <w:r w:rsidRPr="00D8255C">
        <w:rPr>
          <w:rFonts w:cs="Arial"/>
          <w:sz w:val="20"/>
          <w:szCs w:val="20"/>
          <w:rtl/>
        </w:rPr>
        <w:t xml:space="preserve"> </w:t>
      </w:r>
      <w:r w:rsidRPr="00D8255C">
        <w:rPr>
          <w:rFonts w:cs="Arial" w:hint="cs"/>
          <w:sz w:val="20"/>
          <w:szCs w:val="20"/>
          <w:rtl/>
        </w:rPr>
        <w:t>וקידשה</w:t>
      </w:r>
      <w:r w:rsidRPr="00D8255C">
        <w:rPr>
          <w:rFonts w:cs="Arial"/>
          <w:sz w:val="20"/>
          <w:szCs w:val="20"/>
          <w:rtl/>
        </w:rPr>
        <w:t xml:space="preserve"> </w:t>
      </w:r>
      <w:r w:rsidRPr="00D8255C">
        <w:rPr>
          <w:rFonts w:cs="Arial" w:hint="cs"/>
          <w:sz w:val="20"/>
          <w:szCs w:val="20"/>
          <w:rtl/>
        </w:rPr>
        <w:t>אותו</w:t>
      </w:r>
      <w:r w:rsidRPr="00D8255C">
        <w:rPr>
          <w:rFonts w:cs="Arial"/>
          <w:sz w:val="20"/>
          <w:szCs w:val="20"/>
          <w:rtl/>
        </w:rPr>
        <w:t xml:space="preserve"> </w:t>
      </w:r>
      <w:r w:rsidRPr="00D8255C">
        <w:rPr>
          <w:rFonts w:cs="Arial" w:hint="cs"/>
          <w:sz w:val="20"/>
          <w:szCs w:val="20"/>
          <w:rtl/>
        </w:rPr>
        <w:t>פלוני</w:t>
      </w:r>
      <w:r w:rsidRPr="00D8255C">
        <w:rPr>
          <w:rFonts w:cs="Arial"/>
          <w:sz w:val="20"/>
          <w:szCs w:val="20"/>
          <w:rtl/>
        </w:rPr>
        <w:t xml:space="preserve"> </w:t>
      </w:r>
      <w:r w:rsidRPr="00D8255C">
        <w:rPr>
          <w:rFonts w:cs="Arial" w:hint="cs"/>
          <w:sz w:val="20"/>
          <w:szCs w:val="20"/>
          <w:rtl/>
        </w:rPr>
        <w:t>ואמר</w:t>
      </w:r>
      <w:r w:rsidRPr="00D8255C">
        <w:rPr>
          <w:rFonts w:cs="Arial"/>
          <w:sz w:val="20"/>
          <w:szCs w:val="20"/>
          <w:rtl/>
        </w:rPr>
        <w:t xml:space="preserve"> </w:t>
      </w:r>
      <w:r w:rsidRPr="00D8255C">
        <w:rPr>
          <w:rFonts w:cs="Arial" w:hint="cs"/>
          <w:sz w:val="20"/>
          <w:szCs w:val="20"/>
          <w:rtl/>
        </w:rPr>
        <w:t>לה</w:t>
      </w:r>
      <w:r>
        <w:rPr>
          <w:rFonts w:cs="Arial" w:hint="cs"/>
          <w:sz w:val="20"/>
          <w:szCs w:val="20"/>
          <w:rtl/>
        </w:rPr>
        <w:t>:</w:t>
      </w:r>
      <w:r w:rsidRPr="00D8255C">
        <w:rPr>
          <w:rFonts w:cs="Arial"/>
          <w:sz w:val="20"/>
          <w:szCs w:val="20"/>
          <w:rtl/>
        </w:rPr>
        <w:t xml:space="preserve"> </w:t>
      </w:r>
      <w:r w:rsidRPr="00D8255C">
        <w:rPr>
          <w:rFonts w:cs="Arial" w:hint="cs"/>
          <w:sz w:val="20"/>
          <w:szCs w:val="20"/>
          <w:rtl/>
        </w:rPr>
        <w:t>הרי</w:t>
      </w:r>
      <w:r w:rsidRPr="00D8255C">
        <w:rPr>
          <w:rFonts w:cs="Arial"/>
          <w:sz w:val="20"/>
          <w:szCs w:val="20"/>
          <w:rtl/>
        </w:rPr>
        <w:t xml:space="preserve"> </w:t>
      </w:r>
      <w:r w:rsidRPr="00D8255C">
        <w:rPr>
          <w:rFonts w:cs="Arial" w:hint="cs"/>
          <w:sz w:val="20"/>
          <w:szCs w:val="20"/>
          <w:rtl/>
        </w:rPr>
        <w:t>את</w:t>
      </w:r>
      <w:r w:rsidRPr="00D8255C">
        <w:rPr>
          <w:rFonts w:cs="Arial"/>
          <w:sz w:val="20"/>
          <w:szCs w:val="20"/>
          <w:rtl/>
        </w:rPr>
        <w:t xml:space="preserve"> </w:t>
      </w:r>
      <w:r w:rsidRPr="00D8255C">
        <w:rPr>
          <w:rFonts w:cs="Arial" w:hint="cs"/>
          <w:sz w:val="20"/>
          <w:szCs w:val="20"/>
          <w:rtl/>
        </w:rPr>
        <w:t>מקודשת</w:t>
      </w:r>
      <w:r w:rsidRPr="00D8255C">
        <w:rPr>
          <w:rFonts w:cs="Arial"/>
          <w:sz w:val="20"/>
          <w:szCs w:val="20"/>
          <w:rtl/>
        </w:rPr>
        <w:t xml:space="preserve"> </w:t>
      </w:r>
      <w:r w:rsidRPr="00D8255C">
        <w:rPr>
          <w:rFonts w:cs="Arial" w:hint="cs"/>
          <w:sz w:val="20"/>
          <w:szCs w:val="20"/>
          <w:rtl/>
        </w:rPr>
        <w:t>לי</w:t>
      </w:r>
      <w:r w:rsidRPr="00D8255C">
        <w:rPr>
          <w:rFonts w:cs="Arial"/>
          <w:sz w:val="20"/>
          <w:szCs w:val="20"/>
          <w:rtl/>
        </w:rPr>
        <w:t xml:space="preserve"> </w:t>
      </w:r>
      <w:r w:rsidRPr="00D8255C">
        <w:rPr>
          <w:rFonts w:cs="Arial" w:hint="cs"/>
          <w:sz w:val="20"/>
          <w:szCs w:val="20"/>
          <w:rtl/>
        </w:rPr>
        <w:t>בהנאת</w:t>
      </w:r>
      <w:r w:rsidRPr="00D8255C">
        <w:rPr>
          <w:rFonts w:cs="Arial"/>
          <w:sz w:val="20"/>
          <w:szCs w:val="20"/>
          <w:rtl/>
        </w:rPr>
        <w:t xml:space="preserve"> </w:t>
      </w:r>
      <w:r w:rsidRPr="00D8255C">
        <w:rPr>
          <w:rFonts w:cs="Arial" w:hint="cs"/>
          <w:sz w:val="20"/>
          <w:szCs w:val="20"/>
          <w:rtl/>
        </w:rPr>
        <w:t>מתנה</w:t>
      </w:r>
      <w:r w:rsidRPr="00D8255C">
        <w:rPr>
          <w:rFonts w:cs="Arial"/>
          <w:sz w:val="20"/>
          <w:szCs w:val="20"/>
          <w:rtl/>
        </w:rPr>
        <w:t xml:space="preserve"> </w:t>
      </w:r>
      <w:r w:rsidRPr="00D8255C">
        <w:rPr>
          <w:rFonts w:cs="Arial" w:hint="cs"/>
          <w:sz w:val="20"/>
          <w:szCs w:val="20"/>
          <w:rtl/>
        </w:rPr>
        <w:t>זו</w:t>
      </w:r>
      <w:r w:rsidRPr="00D8255C">
        <w:rPr>
          <w:rFonts w:cs="Arial"/>
          <w:sz w:val="20"/>
          <w:szCs w:val="20"/>
          <w:rtl/>
        </w:rPr>
        <w:t xml:space="preserve"> </w:t>
      </w:r>
      <w:r w:rsidRPr="00D8255C">
        <w:rPr>
          <w:rFonts w:cs="Arial" w:hint="cs"/>
          <w:sz w:val="20"/>
          <w:szCs w:val="20"/>
          <w:rtl/>
        </w:rPr>
        <w:t>שקבלתי</w:t>
      </w:r>
      <w:r w:rsidRPr="00D8255C">
        <w:rPr>
          <w:rFonts w:cs="Arial"/>
          <w:sz w:val="20"/>
          <w:szCs w:val="20"/>
          <w:rtl/>
        </w:rPr>
        <w:t xml:space="preserve"> </w:t>
      </w:r>
      <w:r w:rsidRPr="00D8255C">
        <w:rPr>
          <w:rFonts w:cs="Arial" w:hint="cs"/>
          <w:sz w:val="20"/>
          <w:szCs w:val="20"/>
          <w:rtl/>
        </w:rPr>
        <w:t>ברצונך</w:t>
      </w:r>
      <w:r w:rsidRPr="00D8255C">
        <w:rPr>
          <w:rFonts w:cs="Arial"/>
          <w:sz w:val="20"/>
          <w:szCs w:val="20"/>
          <w:rtl/>
        </w:rPr>
        <w:t xml:space="preserve"> </w:t>
      </w:r>
      <w:r>
        <w:rPr>
          <w:rFonts w:cs="Arial" w:hint="cs"/>
          <w:sz w:val="20"/>
          <w:szCs w:val="20"/>
          <w:rtl/>
        </w:rPr>
        <w:t xml:space="preserve">- </w:t>
      </w:r>
      <w:r w:rsidRPr="00D8255C">
        <w:rPr>
          <w:rFonts w:cs="Arial" w:hint="cs"/>
          <w:sz w:val="20"/>
          <w:szCs w:val="20"/>
          <w:rtl/>
        </w:rPr>
        <w:t>הרי</w:t>
      </w:r>
      <w:r w:rsidRPr="00D8255C">
        <w:rPr>
          <w:rFonts w:cs="Arial"/>
          <w:sz w:val="20"/>
          <w:szCs w:val="20"/>
          <w:rtl/>
        </w:rPr>
        <w:t xml:space="preserve"> </w:t>
      </w:r>
      <w:r w:rsidRPr="00D8255C">
        <w:rPr>
          <w:rFonts w:cs="Arial" w:hint="cs"/>
          <w:sz w:val="20"/>
          <w:szCs w:val="20"/>
          <w:rtl/>
        </w:rPr>
        <w:t>זו</w:t>
      </w:r>
      <w:r w:rsidRPr="00D8255C">
        <w:rPr>
          <w:rFonts w:cs="Arial"/>
          <w:sz w:val="20"/>
          <w:szCs w:val="20"/>
          <w:rtl/>
        </w:rPr>
        <w:t xml:space="preserve"> </w:t>
      </w:r>
      <w:r w:rsidRPr="00D8255C">
        <w:rPr>
          <w:rFonts w:cs="Arial" w:hint="cs"/>
          <w:sz w:val="20"/>
          <w:szCs w:val="20"/>
          <w:rtl/>
        </w:rPr>
        <w:t>מקודשת</w:t>
      </w:r>
      <w:r w:rsidRPr="00D8255C">
        <w:rPr>
          <w:rFonts w:cs="Arial"/>
          <w:sz w:val="20"/>
          <w:szCs w:val="20"/>
          <w:rtl/>
        </w:rPr>
        <w:t>.</w:t>
      </w:r>
      <w:r>
        <w:rPr>
          <w:rFonts w:cs="Arial" w:hint="cs"/>
          <w:sz w:val="20"/>
          <w:szCs w:val="20"/>
          <w:rtl/>
        </w:rPr>
        <w:t>"</w:t>
      </w:r>
    </w:p>
    <w:p w:rsidR="00F15C4E" w:rsidRDefault="00F15C4E" w:rsidP="00F15C4E">
      <w:pPr>
        <w:rPr>
          <w:sz w:val="20"/>
          <w:szCs w:val="20"/>
          <w:rtl/>
        </w:rPr>
      </w:pPr>
      <w:r w:rsidRPr="00D961B6">
        <w:rPr>
          <w:rFonts w:hint="cs"/>
          <w:sz w:val="20"/>
          <w:szCs w:val="20"/>
          <w:u w:val="single"/>
          <w:rtl/>
        </w:rPr>
        <w:t>קושיות הרשב"א על הרמב"ם</w:t>
      </w:r>
      <w:r>
        <w:rPr>
          <w:b/>
          <w:bCs/>
          <w:sz w:val="20"/>
          <w:szCs w:val="20"/>
          <w:rtl/>
        </w:rPr>
        <w:br/>
      </w:r>
      <w:r>
        <w:rPr>
          <w:rFonts w:hint="cs"/>
          <w:sz w:val="20"/>
          <w:szCs w:val="20"/>
          <w:rtl/>
        </w:rPr>
        <w:t>א. מדוע הרמב"ם הוסיף שהבעל צריך לומר לאשה שמקדש אותה בהנאה זו, הרי אמירת הבעל כלל לא מוזכרת בגמרא ומניין לרמב"ם לחדש זאת?</w:t>
      </w:r>
      <w:r>
        <w:rPr>
          <w:sz w:val="20"/>
          <w:szCs w:val="20"/>
          <w:rtl/>
        </w:rPr>
        <w:br/>
      </w:r>
      <w:r>
        <w:rPr>
          <w:rFonts w:hint="cs"/>
          <w:sz w:val="20"/>
          <w:szCs w:val="20"/>
          <w:rtl/>
        </w:rPr>
        <w:t>ב. אם ההסבר בגמרא הוא כפי הבנת הרמב"ם, שהבעל מקדש בהנאה שהסכים לקבל את המתנה, היה צריך לסייג הלכה זו שמקודשת רק באדם חשוב!</w:t>
      </w:r>
      <w:r>
        <w:rPr>
          <w:sz w:val="20"/>
          <w:szCs w:val="20"/>
          <w:rtl/>
        </w:rPr>
        <w:br/>
      </w:r>
      <w:r>
        <w:rPr>
          <w:rFonts w:hint="cs"/>
          <w:sz w:val="20"/>
          <w:szCs w:val="20"/>
          <w:rtl/>
        </w:rPr>
        <w:br/>
      </w:r>
      <w:r>
        <w:rPr>
          <w:rFonts w:hint="cs"/>
          <w:sz w:val="20"/>
          <w:szCs w:val="20"/>
          <w:u w:val="single"/>
          <w:rtl/>
        </w:rPr>
        <w:t xml:space="preserve">יישוב שיטת הרמב"ם </w:t>
      </w:r>
      <w:r>
        <w:rPr>
          <w:sz w:val="20"/>
          <w:szCs w:val="20"/>
          <w:u w:val="single"/>
          <w:rtl/>
        </w:rPr>
        <w:t>–</w:t>
      </w:r>
      <w:r>
        <w:rPr>
          <w:rFonts w:hint="cs"/>
          <w:sz w:val="20"/>
          <w:szCs w:val="20"/>
          <w:u w:val="single"/>
          <w:rtl/>
        </w:rPr>
        <w:t xml:space="preserve"> מגיד משנה</w:t>
      </w:r>
      <w:r>
        <w:rPr>
          <w:sz w:val="20"/>
          <w:szCs w:val="20"/>
          <w:u w:val="single"/>
          <w:rtl/>
        </w:rPr>
        <w:br/>
      </w:r>
      <w:r>
        <w:rPr>
          <w:rFonts w:hint="cs"/>
          <w:sz w:val="20"/>
          <w:szCs w:val="20"/>
          <w:rtl/>
        </w:rPr>
        <w:t>א. בוודאי צריך שהבעל יאמר לאשה שמקדש אותה, שהרי אפילו בנתן הוא ואמרה היא הוי ספק מקודשת, כל שכן שאם אין אמירה כלל שאינה מקודשת! ומה שלא נזכר זאת בגמרא, היינו משום שכבר נכתב פעמים רבות שצריך המקדש לומר.</w:t>
      </w:r>
      <w:r>
        <w:rPr>
          <w:sz w:val="20"/>
          <w:szCs w:val="20"/>
          <w:rtl/>
        </w:rPr>
        <w:br/>
      </w:r>
      <w:r>
        <w:rPr>
          <w:rFonts w:hint="cs"/>
          <w:sz w:val="20"/>
          <w:szCs w:val="20"/>
          <w:rtl/>
        </w:rPr>
        <w:t>ב. אין לדמות דין זה לדין אדם חשוב, משום שהתם היא מחסרת ממון ורצונה להתקדש בהנאה שקיבל ממנה, אך כאן היא נהנית מכך שעושים את רצונה, ובכה"ג מקודשת אפילו באדם שאינו חשוב.</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sidRPr="00FC403A">
        <w:rPr>
          <w:rFonts w:hint="cs"/>
          <w:sz w:val="18"/>
          <w:szCs w:val="18"/>
          <w:rtl/>
        </w:rPr>
        <w:t>(</w:t>
      </w:r>
      <w:r w:rsidRPr="00FC403A">
        <w:rPr>
          <w:rFonts w:cs="Arial" w:hint="cs"/>
          <w:sz w:val="18"/>
          <w:szCs w:val="18"/>
          <w:rtl/>
        </w:rPr>
        <w:t xml:space="preserve">ע"פ דברי הרמב"ם) </w:t>
      </w:r>
      <w:r>
        <w:rPr>
          <w:rFonts w:cs="Arial" w:hint="cs"/>
          <w:sz w:val="20"/>
          <w:szCs w:val="20"/>
          <w:rtl/>
        </w:rPr>
        <w:t>"</w:t>
      </w:r>
      <w:r w:rsidRPr="00FC403A">
        <w:rPr>
          <w:rFonts w:cs="Arial" w:hint="cs"/>
          <w:sz w:val="20"/>
          <w:szCs w:val="20"/>
          <w:rtl/>
        </w:rPr>
        <w:t>אמרה</w:t>
      </w:r>
      <w:r w:rsidRPr="00FC403A">
        <w:rPr>
          <w:rFonts w:cs="Arial"/>
          <w:sz w:val="20"/>
          <w:szCs w:val="20"/>
          <w:rtl/>
        </w:rPr>
        <w:t xml:space="preserve"> </w:t>
      </w:r>
      <w:r w:rsidRPr="00FC403A">
        <w:rPr>
          <w:rFonts w:cs="Arial" w:hint="cs"/>
          <w:sz w:val="20"/>
          <w:szCs w:val="20"/>
          <w:rtl/>
        </w:rPr>
        <w:t>לו</w:t>
      </w:r>
      <w:r w:rsidRPr="00FC403A">
        <w:rPr>
          <w:rFonts w:cs="Arial"/>
          <w:sz w:val="20"/>
          <w:szCs w:val="20"/>
          <w:rtl/>
        </w:rPr>
        <w:t xml:space="preserve">: </w:t>
      </w:r>
      <w:r w:rsidRPr="00FC403A">
        <w:rPr>
          <w:rFonts w:cs="Arial" w:hint="cs"/>
          <w:sz w:val="20"/>
          <w:szCs w:val="20"/>
          <w:rtl/>
        </w:rPr>
        <w:t>תן</w:t>
      </w:r>
      <w:r w:rsidRPr="00FC403A">
        <w:rPr>
          <w:rFonts w:cs="Arial"/>
          <w:sz w:val="20"/>
          <w:szCs w:val="20"/>
          <w:rtl/>
        </w:rPr>
        <w:t xml:space="preserve"> </w:t>
      </w:r>
      <w:r w:rsidRPr="00FC403A">
        <w:rPr>
          <w:rFonts w:cs="Arial" w:hint="cs"/>
          <w:sz w:val="20"/>
          <w:szCs w:val="20"/>
          <w:rtl/>
        </w:rPr>
        <w:t>דינר</w:t>
      </w:r>
      <w:r w:rsidRPr="00FC403A">
        <w:rPr>
          <w:rFonts w:cs="Arial"/>
          <w:sz w:val="20"/>
          <w:szCs w:val="20"/>
          <w:rtl/>
        </w:rPr>
        <w:t xml:space="preserve"> </w:t>
      </w:r>
      <w:r w:rsidRPr="00FC403A">
        <w:rPr>
          <w:rFonts w:cs="Arial" w:hint="cs"/>
          <w:sz w:val="20"/>
          <w:szCs w:val="20"/>
          <w:rtl/>
        </w:rPr>
        <w:t>לפלוני</w:t>
      </w:r>
      <w:r w:rsidRPr="00FC403A">
        <w:rPr>
          <w:rFonts w:cs="Arial"/>
          <w:sz w:val="20"/>
          <w:szCs w:val="20"/>
          <w:rtl/>
        </w:rPr>
        <w:t xml:space="preserve"> </w:t>
      </w:r>
      <w:r w:rsidRPr="00FC403A">
        <w:rPr>
          <w:rFonts w:cs="Arial" w:hint="cs"/>
          <w:sz w:val="20"/>
          <w:szCs w:val="20"/>
          <w:rtl/>
        </w:rPr>
        <w:t>ואתקדש</w:t>
      </w:r>
      <w:r w:rsidRPr="00FC403A">
        <w:rPr>
          <w:rFonts w:cs="Arial"/>
          <w:sz w:val="20"/>
          <w:szCs w:val="20"/>
          <w:rtl/>
        </w:rPr>
        <w:t xml:space="preserve"> </w:t>
      </w:r>
      <w:r w:rsidRPr="00FC403A">
        <w:rPr>
          <w:rFonts w:cs="Arial" w:hint="cs"/>
          <w:sz w:val="20"/>
          <w:szCs w:val="20"/>
          <w:rtl/>
        </w:rPr>
        <w:t>אני</w:t>
      </w:r>
      <w:r w:rsidRPr="00FC403A">
        <w:rPr>
          <w:rFonts w:cs="Arial"/>
          <w:sz w:val="20"/>
          <w:szCs w:val="20"/>
          <w:rtl/>
        </w:rPr>
        <w:t xml:space="preserve"> </w:t>
      </w:r>
      <w:r w:rsidRPr="00FC403A">
        <w:rPr>
          <w:rFonts w:cs="Arial" w:hint="cs"/>
          <w:sz w:val="20"/>
          <w:szCs w:val="20"/>
          <w:rtl/>
        </w:rPr>
        <w:t>לו</w:t>
      </w:r>
      <w:r w:rsidRPr="00FC403A">
        <w:rPr>
          <w:rFonts w:cs="Arial"/>
          <w:sz w:val="20"/>
          <w:szCs w:val="20"/>
          <w:rtl/>
        </w:rPr>
        <w:t xml:space="preserve">, </w:t>
      </w:r>
      <w:r w:rsidRPr="00FC403A">
        <w:rPr>
          <w:rFonts w:cs="Arial" w:hint="cs"/>
          <w:sz w:val="20"/>
          <w:szCs w:val="20"/>
          <w:rtl/>
        </w:rPr>
        <w:t>ונתן</w:t>
      </w:r>
      <w:r w:rsidRPr="00FC403A">
        <w:rPr>
          <w:rFonts w:cs="Arial"/>
          <w:sz w:val="20"/>
          <w:szCs w:val="20"/>
          <w:rtl/>
        </w:rPr>
        <w:t xml:space="preserve"> </w:t>
      </w:r>
      <w:r w:rsidRPr="00FC403A">
        <w:rPr>
          <w:rFonts w:cs="Arial" w:hint="cs"/>
          <w:sz w:val="20"/>
          <w:szCs w:val="20"/>
          <w:rtl/>
        </w:rPr>
        <w:t>לו</w:t>
      </w:r>
      <w:r w:rsidRPr="00FC403A">
        <w:rPr>
          <w:rFonts w:cs="Arial"/>
          <w:sz w:val="20"/>
          <w:szCs w:val="20"/>
          <w:rtl/>
        </w:rPr>
        <w:t xml:space="preserve">, </w:t>
      </w:r>
      <w:r w:rsidRPr="00FC403A">
        <w:rPr>
          <w:rFonts w:cs="Arial" w:hint="cs"/>
          <w:sz w:val="20"/>
          <w:szCs w:val="20"/>
          <w:rtl/>
        </w:rPr>
        <w:t>וקדשה</w:t>
      </w:r>
      <w:r w:rsidRPr="00FC403A">
        <w:rPr>
          <w:rFonts w:cs="Arial"/>
          <w:sz w:val="20"/>
          <w:szCs w:val="20"/>
          <w:rtl/>
        </w:rPr>
        <w:t xml:space="preserve"> </w:t>
      </w:r>
      <w:r w:rsidRPr="00FC403A">
        <w:rPr>
          <w:rFonts w:cs="Arial" w:hint="cs"/>
          <w:sz w:val="20"/>
          <w:szCs w:val="20"/>
          <w:rtl/>
        </w:rPr>
        <w:t>אותו</w:t>
      </w:r>
      <w:r w:rsidRPr="00FC403A">
        <w:rPr>
          <w:rFonts w:cs="Arial"/>
          <w:sz w:val="20"/>
          <w:szCs w:val="20"/>
          <w:rtl/>
        </w:rPr>
        <w:t xml:space="preserve"> </w:t>
      </w:r>
      <w:r w:rsidRPr="00FC403A">
        <w:rPr>
          <w:rFonts w:cs="Arial" w:hint="cs"/>
          <w:sz w:val="20"/>
          <w:szCs w:val="20"/>
          <w:rtl/>
        </w:rPr>
        <w:t>פלוני</w:t>
      </w:r>
      <w:r w:rsidRPr="00FC403A">
        <w:rPr>
          <w:rFonts w:cs="Arial"/>
          <w:sz w:val="20"/>
          <w:szCs w:val="20"/>
          <w:rtl/>
        </w:rPr>
        <w:t xml:space="preserve"> </w:t>
      </w:r>
      <w:r w:rsidRPr="00FC403A">
        <w:rPr>
          <w:rFonts w:cs="Arial" w:hint="cs"/>
          <w:sz w:val="20"/>
          <w:szCs w:val="20"/>
          <w:rtl/>
        </w:rPr>
        <w:t>ואמר</w:t>
      </w:r>
      <w:r w:rsidRPr="00FC403A">
        <w:rPr>
          <w:rFonts w:cs="Arial"/>
          <w:sz w:val="20"/>
          <w:szCs w:val="20"/>
          <w:rtl/>
        </w:rPr>
        <w:t xml:space="preserve"> </w:t>
      </w:r>
      <w:r w:rsidRPr="00FC403A">
        <w:rPr>
          <w:rFonts w:cs="Arial" w:hint="cs"/>
          <w:sz w:val="20"/>
          <w:szCs w:val="20"/>
          <w:rtl/>
        </w:rPr>
        <w:t>לה</w:t>
      </w:r>
      <w:r w:rsidRPr="00FC403A">
        <w:rPr>
          <w:rFonts w:cs="Arial"/>
          <w:sz w:val="20"/>
          <w:szCs w:val="20"/>
          <w:rtl/>
        </w:rPr>
        <w:t xml:space="preserve">: </w:t>
      </w:r>
      <w:r w:rsidRPr="00FC403A">
        <w:rPr>
          <w:rFonts w:cs="Arial" w:hint="cs"/>
          <w:sz w:val="20"/>
          <w:szCs w:val="20"/>
          <w:rtl/>
        </w:rPr>
        <w:t>הרי</w:t>
      </w:r>
      <w:r w:rsidRPr="00FC403A">
        <w:rPr>
          <w:rFonts w:cs="Arial"/>
          <w:sz w:val="20"/>
          <w:szCs w:val="20"/>
          <w:rtl/>
        </w:rPr>
        <w:t xml:space="preserve"> </w:t>
      </w:r>
      <w:r w:rsidRPr="00FC403A">
        <w:rPr>
          <w:rFonts w:cs="Arial" w:hint="cs"/>
          <w:sz w:val="20"/>
          <w:szCs w:val="20"/>
          <w:rtl/>
        </w:rPr>
        <w:t>את</w:t>
      </w:r>
      <w:r w:rsidRPr="00FC403A">
        <w:rPr>
          <w:rFonts w:cs="Arial"/>
          <w:sz w:val="20"/>
          <w:szCs w:val="20"/>
          <w:rtl/>
        </w:rPr>
        <w:t xml:space="preserve"> </w:t>
      </w:r>
      <w:r w:rsidRPr="00FC403A">
        <w:rPr>
          <w:rFonts w:cs="Arial" w:hint="cs"/>
          <w:sz w:val="20"/>
          <w:szCs w:val="20"/>
          <w:rtl/>
        </w:rPr>
        <w:t>מקודשת</w:t>
      </w:r>
      <w:r w:rsidRPr="00FC403A">
        <w:rPr>
          <w:rFonts w:cs="Arial"/>
          <w:sz w:val="20"/>
          <w:szCs w:val="20"/>
          <w:rtl/>
        </w:rPr>
        <w:t xml:space="preserve"> </w:t>
      </w:r>
      <w:r w:rsidRPr="00FC403A">
        <w:rPr>
          <w:rFonts w:cs="Arial" w:hint="cs"/>
          <w:sz w:val="20"/>
          <w:szCs w:val="20"/>
          <w:rtl/>
        </w:rPr>
        <w:t>לי</w:t>
      </w:r>
      <w:r w:rsidRPr="00FC403A">
        <w:rPr>
          <w:rFonts w:cs="Arial"/>
          <w:sz w:val="20"/>
          <w:szCs w:val="20"/>
          <w:rtl/>
        </w:rPr>
        <w:t xml:space="preserve"> </w:t>
      </w:r>
      <w:r w:rsidRPr="00FC403A">
        <w:rPr>
          <w:rFonts w:cs="Arial" w:hint="cs"/>
          <w:sz w:val="20"/>
          <w:szCs w:val="20"/>
          <w:rtl/>
        </w:rPr>
        <w:t>בהנאת</w:t>
      </w:r>
      <w:r w:rsidRPr="00FC403A">
        <w:rPr>
          <w:rFonts w:cs="Arial"/>
          <w:sz w:val="20"/>
          <w:szCs w:val="20"/>
          <w:rtl/>
        </w:rPr>
        <w:t xml:space="preserve"> </w:t>
      </w:r>
      <w:r w:rsidRPr="00FC403A">
        <w:rPr>
          <w:rFonts w:cs="Arial" w:hint="cs"/>
          <w:sz w:val="20"/>
          <w:szCs w:val="20"/>
          <w:rtl/>
        </w:rPr>
        <w:t>מתנה</w:t>
      </w:r>
      <w:r w:rsidRPr="00FC403A">
        <w:rPr>
          <w:rFonts w:cs="Arial"/>
          <w:sz w:val="20"/>
          <w:szCs w:val="20"/>
          <w:rtl/>
        </w:rPr>
        <w:t xml:space="preserve"> </w:t>
      </w:r>
      <w:r w:rsidRPr="00FC403A">
        <w:rPr>
          <w:rFonts w:cs="Arial" w:hint="cs"/>
          <w:sz w:val="20"/>
          <w:szCs w:val="20"/>
          <w:rtl/>
        </w:rPr>
        <w:t>זו</w:t>
      </w:r>
      <w:r w:rsidRPr="00FC403A">
        <w:rPr>
          <w:rFonts w:cs="Arial"/>
          <w:sz w:val="20"/>
          <w:szCs w:val="20"/>
          <w:rtl/>
        </w:rPr>
        <w:t xml:space="preserve"> </w:t>
      </w:r>
      <w:r w:rsidRPr="00FC403A">
        <w:rPr>
          <w:rFonts w:cs="Arial" w:hint="cs"/>
          <w:sz w:val="20"/>
          <w:szCs w:val="20"/>
          <w:rtl/>
        </w:rPr>
        <w:t>שקבלתי</w:t>
      </w:r>
      <w:r w:rsidRPr="00FC403A">
        <w:rPr>
          <w:rFonts w:cs="Arial"/>
          <w:sz w:val="20"/>
          <w:szCs w:val="20"/>
          <w:rtl/>
        </w:rPr>
        <w:t xml:space="preserve"> </w:t>
      </w:r>
      <w:r w:rsidRPr="00FC403A">
        <w:rPr>
          <w:rFonts w:cs="Arial" w:hint="cs"/>
          <w:sz w:val="20"/>
          <w:szCs w:val="20"/>
          <w:rtl/>
        </w:rPr>
        <w:t>ברצונך</w:t>
      </w:r>
      <w:r w:rsidRPr="00FC403A">
        <w:rPr>
          <w:rFonts w:cs="Arial"/>
          <w:sz w:val="20"/>
          <w:szCs w:val="20"/>
          <w:rtl/>
        </w:rPr>
        <w:t xml:space="preserve">, </w:t>
      </w:r>
      <w:r w:rsidRPr="00FC403A">
        <w:rPr>
          <w:rFonts w:cs="Arial" w:hint="cs"/>
          <w:sz w:val="20"/>
          <w:szCs w:val="20"/>
          <w:rtl/>
        </w:rPr>
        <w:t>הרי</w:t>
      </w:r>
      <w:r w:rsidRPr="00FC403A">
        <w:rPr>
          <w:rFonts w:cs="Arial"/>
          <w:sz w:val="20"/>
          <w:szCs w:val="20"/>
          <w:rtl/>
        </w:rPr>
        <w:t xml:space="preserve"> </w:t>
      </w:r>
      <w:r w:rsidRPr="00FC403A">
        <w:rPr>
          <w:rFonts w:cs="Arial" w:hint="cs"/>
          <w:sz w:val="20"/>
          <w:szCs w:val="20"/>
          <w:rtl/>
        </w:rPr>
        <w:t>זו</w:t>
      </w:r>
      <w:r w:rsidRPr="00FC403A">
        <w:rPr>
          <w:rFonts w:cs="Arial"/>
          <w:sz w:val="20"/>
          <w:szCs w:val="20"/>
          <w:rtl/>
        </w:rPr>
        <w:t xml:space="preserve"> </w:t>
      </w:r>
      <w:r w:rsidRPr="00FC403A">
        <w:rPr>
          <w:rFonts w:cs="Arial" w:hint="cs"/>
          <w:sz w:val="20"/>
          <w:szCs w:val="20"/>
          <w:rtl/>
        </w:rPr>
        <w:t>מקודשת</w:t>
      </w:r>
      <w:r w:rsidRPr="00FC403A">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 xml:space="preserve">שיטה נוספת </w:t>
      </w:r>
      <w:r>
        <w:rPr>
          <w:b/>
          <w:bCs/>
          <w:sz w:val="20"/>
          <w:szCs w:val="20"/>
          <w:rtl/>
        </w:rPr>
        <w:t>–</w:t>
      </w:r>
      <w:r>
        <w:rPr>
          <w:rFonts w:hint="cs"/>
          <w:b/>
          <w:bCs/>
          <w:sz w:val="20"/>
          <w:szCs w:val="20"/>
          <w:rtl/>
        </w:rPr>
        <w:t xml:space="preserve"> המקדש נעשה שליח</w:t>
      </w:r>
      <w:r>
        <w:rPr>
          <w:b/>
          <w:bCs/>
          <w:sz w:val="20"/>
          <w:szCs w:val="20"/>
          <w:rtl/>
        </w:rPr>
        <w:br/>
      </w:r>
      <w:r>
        <w:rPr>
          <w:rFonts w:hint="cs"/>
          <w:b/>
          <w:bCs/>
          <w:sz w:val="20"/>
          <w:szCs w:val="20"/>
          <w:rtl/>
        </w:rPr>
        <w:t>רמ"ה</w:t>
      </w:r>
      <w:r w:rsidRPr="005A6B5D">
        <w:rPr>
          <w:rFonts w:hint="cs"/>
          <w:sz w:val="18"/>
          <w:szCs w:val="18"/>
          <w:rtl/>
        </w:rPr>
        <w:t xml:space="preserve"> </w:t>
      </w:r>
      <w:r>
        <w:rPr>
          <w:sz w:val="20"/>
          <w:szCs w:val="20"/>
          <w:rtl/>
        </w:rPr>
        <w:t>–</w:t>
      </w:r>
      <w:r>
        <w:rPr>
          <w:rFonts w:hint="cs"/>
          <w:sz w:val="20"/>
          <w:szCs w:val="20"/>
          <w:rtl/>
        </w:rPr>
        <w:t xml:space="preserve"> מדובר שהבעל מינה את בעל המעות להיות שלוחו לקדש אשה. ובכה"ג אין הבעל צריך לחזור ולומר שמקדש אותה, אלא די בכך שיענה 'הן' על דברי האשה שאמרה למקדש שייתן את המעות לבעל, או שיהיו עסוקים באותו עניין.</w:t>
      </w:r>
    </w:p>
    <w:p w:rsidR="00F15C4E" w:rsidRDefault="00F15C4E" w:rsidP="00F15C4E">
      <w:pPr>
        <w:rPr>
          <w:sz w:val="20"/>
          <w:szCs w:val="20"/>
          <w:rtl/>
        </w:rPr>
      </w:pPr>
      <w:r>
        <w:rPr>
          <w:rFonts w:hint="cs"/>
          <w:b/>
          <w:bCs/>
          <w:sz w:val="20"/>
          <w:szCs w:val="20"/>
          <w:rtl/>
        </w:rPr>
        <w:lastRenderedPageBreak/>
        <w:t>סיכום</w:t>
      </w:r>
      <w:r>
        <w:rPr>
          <w:b/>
          <w:bCs/>
          <w:sz w:val="20"/>
          <w:szCs w:val="20"/>
          <w:rtl/>
        </w:rPr>
        <w:br/>
      </w:r>
      <w:r>
        <w:rPr>
          <w:rFonts w:hint="cs"/>
          <w:sz w:val="20"/>
          <w:szCs w:val="20"/>
          <w:rtl/>
        </w:rPr>
        <w:t xml:space="preserve">1. </w:t>
      </w:r>
      <w:r w:rsidRPr="00664A5B">
        <w:rPr>
          <w:rFonts w:hint="cs"/>
          <w:b/>
          <w:bCs/>
          <w:sz w:val="20"/>
          <w:szCs w:val="20"/>
          <w:rtl/>
        </w:rPr>
        <w:t>גמרא</w:t>
      </w:r>
      <w:r>
        <w:rPr>
          <w:rFonts w:hint="cs"/>
          <w:sz w:val="20"/>
          <w:szCs w:val="20"/>
          <w:rtl/>
        </w:rPr>
        <w:t xml:space="preserve">. אמרה לאחד שייתן מנה לפלוני ותתקדש היא לפלוני </w:t>
      </w:r>
      <w:r>
        <w:rPr>
          <w:sz w:val="20"/>
          <w:szCs w:val="20"/>
          <w:rtl/>
        </w:rPr>
        <w:t>–</w:t>
      </w:r>
      <w:r>
        <w:rPr>
          <w:rFonts w:hint="cs"/>
          <w:sz w:val="20"/>
          <w:szCs w:val="20"/>
          <w:rtl/>
        </w:rPr>
        <w:t xml:space="preserve"> מקודשת מדין ערב, דהיינו למרות שלא הגיעה לה הנאה; ומדין עבד כנעני, דהיינו למרות שהבעל קונה ולא נחסר ממון.</w:t>
      </w:r>
      <w:r>
        <w:rPr>
          <w:sz w:val="20"/>
          <w:szCs w:val="20"/>
          <w:rtl/>
        </w:rPr>
        <w:br/>
      </w:r>
      <w:r>
        <w:rPr>
          <w:rFonts w:hint="cs"/>
          <w:sz w:val="20"/>
          <w:szCs w:val="20"/>
          <w:rtl/>
        </w:rPr>
        <w:t xml:space="preserve">2. </w:t>
      </w:r>
      <w:r w:rsidRPr="00664A5B">
        <w:rPr>
          <w:rFonts w:hint="cs"/>
          <w:b/>
          <w:bCs/>
          <w:sz w:val="20"/>
          <w:szCs w:val="20"/>
          <w:rtl/>
        </w:rPr>
        <w:t>רמב"ם</w:t>
      </w:r>
      <w:r>
        <w:rPr>
          <w:rFonts w:hint="cs"/>
          <w:sz w:val="20"/>
          <w:szCs w:val="20"/>
          <w:rtl/>
        </w:rPr>
        <w:t xml:space="preserve">. הבעל צריך לומר לאשה שמקדשה בהנאה שקיבל מתנה ברצונה, וכ"פ </w:t>
      </w:r>
      <w:r w:rsidRPr="00664A5B">
        <w:rPr>
          <w:rFonts w:hint="cs"/>
          <w:b/>
          <w:bCs/>
          <w:sz w:val="20"/>
          <w:szCs w:val="20"/>
          <w:rtl/>
        </w:rPr>
        <w:t>המחבר</w:t>
      </w:r>
      <w:r>
        <w:rPr>
          <w:rFonts w:hint="cs"/>
          <w:sz w:val="20"/>
          <w:szCs w:val="20"/>
          <w:rtl/>
        </w:rPr>
        <w:t xml:space="preserve">. מקשה </w:t>
      </w:r>
      <w:r w:rsidRPr="00664A5B">
        <w:rPr>
          <w:rFonts w:hint="cs"/>
          <w:b/>
          <w:bCs/>
          <w:sz w:val="20"/>
          <w:szCs w:val="20"/>
          <w:rtl/>
        </w:rPr>
        <w:t>הרשב"א</w:t>
      </w:r>
      <w:r>
        <w:rPr>
          <w:rFonts w:hint="cs"/>
          <w:sz w:val="20"/>
          <w:szCs w:val="20"/>
          <w:rtl/>
        </w:rPr>
        <w:t xml:space="preserve">. א. אמירה זו לא נזכרת בגמרא. ב. לפי הרמב"ם מקודשת רק אם הבעל אדם חשוב. מיישב </w:t>
      </w:r>
      <w:r w:rsidRPr="00664A5B">
        <w:rPr>
          <w:rFonts w:hint="cs"/>
          <w:b/>
          <w:bCs/>
          <w:sz w:val="20"/>
          <w:szCs w:val="20"/>
          <w:rtl/>
        </w:rPr>
        <w:t>המ"מ</w:t>
      </w:r>
      <w:r>
        <w:rPr>
          <w:rFonts w:hint="cs"/>
          <w:sz w:val="20"/>
          <w:szCs w:val="20"/>
          <w:rtl/>
        </w:rPr>
        <w:t>. א. זהו דין פשוט ולכן לא נזכר בגמרא. ב. כאן אינה חסרה ממון, ולכן אף באדם שאינו חשוב מקודשת.</w:t>
      </w:r>
      <w:r>
        <w:rPr>
          <w:rFonts w:hint="cs"/>
          <w:sz w:val="20"/>
          <w:szCs w:val="20"/>
          <w:rtl/>
        </w:rPr>
        <w:br/>
        <w:t xml:space="preserve">3. </w:t>
      </w:r>
      <w:r w:rsidRPr="00664A5B">
        <w:rPr>
          <w:rFonts w:hint="cs"/>
          <w:b/>
          <w:bCs/>
          <w:sz w:val="20"/>
          <w:szCs w:val="20"/>
          <w:rtl/>
        </w:rPr>
        <w:t>יש אומרים</w:t>
      </w:r>
      <w:r>
        <w:rPr>
          <w:rFonts w:hint="cs"/>
          <w:sz w:val="20"/>
          <w:szCs w:val="20"/>
          <w:rtl/>
        </w:rPr>
        <w:t>. מדובר שהבעל עשה את המקדש שליח לקדש, ולפי"ז אין המקדש חוזר לומר כלום, אלא די שיענה 'הן' על דברי האשה, או שיהיו עסוקים באותו עניין.</w:t>
      </w:r>
    </w:p>
    <w:p w:rsidR="00F15C4E" w:rsidRDefault="00F15C4E" w:rsidP="00F15C4E">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קידושין באדם חשוב</w:t>
      </w:r>
      <w:r>
        <w:rPr>
          <w:b/>
          <w:bCs/>
          <w:sz w:val="20"/>
          <w:szCs w:val="20"/>
          <w:rtl/>
        </w:rPr>
        <w:br/>
      </w:r>
      <w:r>
        <w:rPr>
          <w:rFonts w:hint="cs"/>
          <w:sz w:val="20"/>
          <w:szCs w:val="20"/>
          <w:rtl/>
        </w:rPr>
        <w:t xml:space="preserve">זו לשון המחבר </w:t>
      </w:r>
      <w:r>
        <w:rPr>
          <w:sz w:val="20"/>
          <w:szCs w:val="20"/>
          <w:rtl/>
        </w:rPr>
        <w:t>–</w:t>
      </w:r>
      <w:r>
        <w:rPr>
          <w:rFonts w:hint="cs"/>
          <w:sz w:val="20"/>
          <w:szCs w:val="20"/>
          <w:rtl/>
        </w:rPr>
        <w:t xml:space="preserve"> "</w:t>
      </w:r>
      <w:r w:rsidRPr="00A51303">
        <w:rPr>
          <w:rFonts w:cs="Arial" w:hint="cs"/>
          <w:sz w:val="20"/>
          <w:szCs w:val="20"/>
          <w:rtl/>
        </w:rPr>
        <w:t>אמרה</w:t>
      </w:r>
      <w:r w:rsidRPr="00A51303">
        <w:rPr>
          <w:rFonts w:cs="Arial"/>
          <w:sz w:val="20"/>
          <w:szCs w:val="20"/>
          <w:rtl/>
        </w:rPr>
        <w:t xml:space="preserve"> </w:t>
      </w:r>
      <w:r w:rsidRPr="00A51303">
        <w:rPr>
          <w:rFonts w:cs="Arial" w:hint="cs"/>
          <w:sz w:val="20"/>
          <w:szCs w:val="20"/>
          <w:rtl/>
        </w:rPr>
        <w:t>לו</w:t>
      </w:r>
      <w:r w:rsidRPr="00A51303">
        <w:rPr>
          <w:rFonts w:cs="Arial"/>
          <w:sz w:val="20"/>
          <w:szCs w:val="20"/>
          <w:rtl/>
        </w:rPr>
        <w:t xml:space="preserve">: </w:t>
      </w:r>
      <w:r w:rsidRPr="00A51303">
        <w:rPr>
          <w:rFonts w:cs="Arial" w:hint="cs"/>
          <w:sz w:val="20"/>
          <w:szCs w:val="20"/>
          <w:rtl/>
        </w:rPr>
        <w:t>הילך</w:t>
      </w:r>
      <w:r w:rsidRPr="00A51303">
        <w:rPr>
          <w:rFonts w:cs="Arial"/>
          <w:sz w:val="20"/>
          <w:szCs w:val="20"/>
          <w:rtl/>
        </w:rPr>
        <w:t xml:space="preserve"> </w:t>
      </w:r>
      <w:r w:rsidRPr="00A51303">
        <w:rPr>
          <w:rFonts w:cs="Arial" w:hint="cs"/>
          <w:sz w:val="20"/>
          <w:szCs w:val="20"/>
          <w:rtl/>
        </w:rPr>
        <w:t>מנה</w:t>
      </w:r>
      <w:r w:rsidRPr="00A51303">
        <w:rPr>
          <w:rFonts w:cs="Arial"/>
          <w:sz w:val="20"/>
          <w:szCs w:val="20"/>
          <w:rtl/>
        </w:rPr>
        <w:t xml:space="preserve"> </w:t>
      </w:r>
      <w:r w:rsidRPr="00A51303">
        <w:rPr>
          <w:rFonts w:cs="Arial" w:hint="cs"/>
          <w:sz w:val="20"/>
          <w:szCs w:val="20"/>
          <w:rtl/>
        </w:rPr>
        <w:t>ואתקדש</w:t>
      </w:r>
      <w:r w:rsidRPr="00A51303">
        <w:rPr>
          <w:rFonts w:cs="Arial"/>
          <w:sz w:val="20"/>
          <w:szCs w:val="20"/>
          <w:rtl/>
        </w:rPr>
        <w:t xml:space="preserve"> </w:t>
      </w:r>
      <w:r w:rsidRPr="00A51303">
        <w:rPr>
          <w:rFonts w:cs="Arial" w:hint="cs"/>
          <w:sz w:val="20"/>
          <w:szCs w:val="20"/>
          <w:rtl/>
        </w:rPr>
        <w:t>אני</w:t>
      </w:r>
      <w:r w:rsidRPr="00A51303">
        <w:rPr>
          <w:rFonts w:cs="Arial"/>
          <w:sz w:val="20"/>
          <w:szCs w:val="20"/>
          <w:rtl/>
        </w:rPr>
        <w:t xml:space="preserve"> </w:t>
      </w:r>
      <w:r w:rsidRPr="00A51303">
        <w:rPr>
          <w:rFonts w:cs="Arial" w:hint="cs"/>
          <w:sz w:val="20"/>
          <w:szCs w:val="20"/>
          <w:rtl/>
        </w:rPr>
        <w:t>לך</w:t>
      </w:r>
      <w:r w:rsidRPr="00A51303">
        <w:rPr>
          <w:rFonts w:cs="Arial"/>
          <w:sz w:val="20"/>
          <w:szCs w:val="20"/>
          <w:rtl/>
        </w:rPr>
        <w:t xml:space="preserve">, </w:t>
      </w:r>
      <w:r w:rsidRPr="00A51303">
        <w:rPr>
          <w:rFonts w:cs="Arial" w:hint="cs"/>
          <w:sz w:val="20"/>
          <w:szCs w:val="20"/>
          <w:rtl/>
        </w:rPr>
        <w:t>נתבאר</w:t>
      </w:r>
      <w:r w:rsidRPr="00A51303">
        <w:rPr>
          <w:rFonts w:cs="Arial"/>
          <w:sz w:val="20"/>
          <w:szCs w:val="20"/>
          <w:rtl/>
        </w:rPr>
        <w:t xml:space="preserve"> </w:t>
      </w:r>
      <w:r w:rsidRPr="00A51303">
        <w:rPr>
          <w:rFonts w:cs="Arial" w:hint="cs"/>
          <w:sz w:val="20"/>
          <w:szCs w:val="20"/>
          <w:rtl/>
        </w:rPr>
        <w:t>בסי</w:t>
      </w:r>
      <w:r w:rsidRPr="00A51303">
        <w:rPr>
          <w:rFonts w:cs="Arial"/>
          <w:sz w:val="20"/>
          <w:szCs w:val="20"/>
          <w:rtl/>
        </w:rPr>
        <w:t xml:space="preserve">' </w:t>
      </w:r>
      <w:r w:rsidRPr="00A51303">
        <w:rPr>
          <w:rFonts w:cs="Arial" w:hint="cs"/>
          <w:sz w:val="20"/>
          <w:szCs w:val="20"/>
          <w:rtl/>
        </w:rPr>
        <w:t>כ</w:t>
      </w:r>
      <w:r w:rsidRPr="00A51303">
        <w:rPr>
          <w:rFonts w:cs="Arial"/>
          <w:sz w:val="20"/>
          <w:szCs w:val="20"/>
          <w:rtl/>
        </w:rPr>
        <w:t>"</w:t>
      </w:r>
      <w:r w:rsidRPr="00A51303">
        <w:rPr>
          <w:rFonts w:cs="Arial" w:hint="cs"/>
          <w:sz w:val="20"/>
          <w:szCs w:val="20"/>
          <w:rtl/>
        </w:rPr>
        <w:t>ז</w:t>
      </w:r>
      <w:r w:rsidRPr="00A51303">
        <w:rPr>
          <w:rFonts w:cs="Arial"/>
          <w:sz w:val="20"/>
          <w:szCs w:val="20"/>
          <w:rtl/>
        </w:rPr>
        <w:t>.</w:t>
      </w:r>
      <w:r>
        <w:rPr>
          <w:rFonts w:cs="Arial" w:hint="cs"/>
          <w:sz w:val="20"/>
          <w:szCs w:val="20"/>
          <w:rtl/>
        </w:rPr>
        <w:t>"</w:t>
      </w:r>
    </w:p>
    <w:p w:rsidR="00F15C4E" w:rsidRDefault="00F15C4E" w:rsidP="00F15C4E">
      <w:pPr>
        <w:rPr>
          <w:sz w:val="20"/>
          <w:szCs w:val="20"/>
          <w:rtl/>
        </w:rPr>
      </w:pPr>
      <w:r>
        <w:rPr>
          <w:b/>
          <w:bCs/>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קידושין מדין עבד כנעני</w:t>
      </w:r>
      <w:r>
        <w:rPr>
          <w:rFonts w:hint="cs"/>
          <w:b/>
          <w:bCs/>
          <w:sz w:val="20"/>
          <w:szCs w:val="20"/>
          <w:rtl/>
        </w:rPr>
        <w:br/>
        <w:t>מקור הדין</w:t>
      </w:r>
      <w:r>
        <w:rPr>
          <w:b/>
          <w:bCs/>
          <w:sz w:val="20"/>
          <w:szCs w:val="20"/>
          <w:rtl/>
        </w:rPr>
        <w:br/>
      </w:r>
      <w:r>
        <w:rPr>
          <w:rFonts w:hint="cs"/>
          <w:b/>
          <w:bCs/>
          <w:sz w:val="20"/>
          <w:szCs w:val="20"/>
          <w:rtl/>
        </w:rPr>
        <w:t>גמרא</w:t>
      </w:r>
      <w:r w:rsidRPr="00CC4F80">
        <w:rPr>
          <w:rFonts w:hint="cs"/>
          <w:rtl/>
        </w:rPr>
        <w:t xml:space="preserve"> </w:t>
      </w:r>
      <w:r w:rsidRPr="003C5C37">
        <w:rPr>
          <w:rFonts w:cs="Arial" w:hint="cs"/>
          <w:sz w:val="20"/>
          <w:szCs w:val="20"/>
          <w:rtl/>
        </w:rPr>
        <w:t xml:space="preserve">(שם) </w:t>
      </w:r>
      <w:r w:rsidRPr="00CC4F80">
        <w:rPr>
          <w:rFonts w:cs="Arial" w:hint="cs"/>
          <w:sz w:val="20"/>
          <w:szCs w:val="20"/>
          <w:rtl/>
        </w:rPr>
        <w:t>"הילך</w:t>
      </w:r>
      <w:r w:rsidRPr="00CC4F80">
        <w:rPr>
          <w:rFonts w:cs="Arial"/>
          <w:sz w:val="20"/>
          <w:szCs w:val="20"/>
          <w:rtl/>
        </w:rPr>
        <w:t xml:space="preserve"> </w:t>
      </w:r>
      <w:r w:rsidRPr="00CC4F80">
        <w:rPr>
          <w:rFonts w:cs="Arial" w:hint="cs"/>
          <w:sz w:val="20"/>
          <w:szCs w:val="20"/>
          <w:rtl/>
        </w:rPr>
        <w:t>מנה</w:t>
      </w:r>
      <w:r w:rsidRPr="00CC4F80">
        <w:rPr>
          <w:rFonts w:cs="Arial"/>
          <w:sz w:val="20"/>
          <w:szCs w:val="20"/>
          <w:rtl/>
        </w:rPr>
        <w:t xml:space="preserve"> </w:t>
      </w:r>
      <w:r w:rsidRPr="00CC4F80">
        <w:rPr>
          <w:rFonts w:cs="Arial" w:hint="cs"/>
          <w:sz w:val="20"/>
          <w:szCs w:val="20"/>
          <w:rtl/>
        </w:rPr>
        <w:t>והתקדשי</w:t>
      </w:r>
      <w:r w:rsidRPr="00CC4F80">
        <w:rPr>
          <w:rFonts w:cs="Arial"/>
          <w:sz w:val="20"/>
          <w:szCs w:val="20"/>
          <w:rtl/>
        </w:rPr>
        <w:t xml:space="preserve"> </w:t>
      </w:r>
      <w:r w:rsidRPr="00CC4F80">
        <w:rPr>
          <w:rFonts w:cs="Arial" w:hint="cs"/>
          <w:sz w:val="20"/>
          <w:szCs w:val="20"/>
          <w:rtl/>
        </w:rPr>
        <w:t>לפלוני</w:t>
      </w:r>
      <w:r w:rsidRPr="00CC4F80">
        <w:rPr>
          <w:rFonts w:cs="Arial"/>
          <w:sz w:val="20"/>
          <w:szCs w:val="20"/>
          <w:rtl/>
        </w:rPr>
        <w:t xml:space="preserve"> - </w:t>
      </w:r>
      <w:r w:rsidRPr="00CC4F80">
        <w:rPr>
          <w:rFonts w:cs="Arial" w:hint="cs"/>
          <w:sz w:val="20"/>
          <w:szCs w:val="20"/>
          <w:rtl/>
        </w:rPr>
        <w:t>מקודשת</w:t>
      </w:r>
      <w:r w:rsidRPr="00CC4F80">
        <w:rPr>
          <w:rFonts w:cs="Arial"/>
          <w:sz w:val="20"/>
          <w:szCs w:val="20"/>
          <w:rtl/>
        </w:rPr>
        <w:t xml:space="preserve"> </w:t>
      </w:r>
      <w:r w:rsidRPr="00CC4F80">
        <w:rPr>
          <w:rFonts w:cs="Arial" w:hint="cs"/>
          <w:sz w:val="20"/>
          <w:szCs w:val="20"/>
          <w:rtl/>
        </w:rPr>
        <w:t>מדין</w:t>
      </w:r>
      <w:r w:rsidRPr="00CC4F80">
        <w:rPr>
          <w:rFonts w:cs="Arial"/>
          <w:sz w:val="20"/>
          <w:szCs w:val="20"/>
          <w:rtl/>
        </w:rPr>
        <w:t xml:space="preserve"> </w:t>
      </w:r>
      <w:r w:rsidRPr="00CC4F80">
        <w:rPr>
          <w:rFonts w:cs="Arial" w:hint="cs"/>
          <w:sz w:val="20"/>
          <w:szCs w:val="20"/>
          <w:rtl/>
        </w:rPr>
        <w:t>עבד</w:t>
      </w:r>
      <w:r w:rsidRPr="00CC4F80">
        <w:rPr>
          <w:rFonts w:cs="Arial"/>
          <w:sz w:val="20"/>
          <w:szCs w:val="20"/>
          <w:rtl/>
        </w:rPr>
        <w:t xml:space="preserve"> </w:t>
      </w:r>
      <w:r w:rsidRPr="00CC4F80">
        <w:rPr>
          <w:rFonts w:cs="Arial" w:hint="cs"/>
          <w:sz w:val="20"/>
          <w:szCs w:val="20"/>
          <w:rtl/>
        </w:rPr>
        <w:t>כנעני</w:t>
      </w:r>
      <w:r w:rsidRPr="00CC4F80">
        <w:rPr>
          <w:rFonts w:cs="Arial"/>
          <w:sz w:val="20"/>
          <w:szCs w:val="20"/>
          <w:rtl/>
        </w:rPr>
        <w:t xml:space="preserve">, </w:t>
      </w:r>
      <w:r w:rsidRPr="00CC4F80">
        <w:rPr>
          <w:rFonts w:cs="Arial" w:hint="cs"/>
          <w:sz w:val="20"/>
          <w:szCs w:val="20"/>
          <w:rtl/>
        </w:rPr>
        <w:t>עבד</w:t>
      </w:r>
      <w:r w:rsidRPr="00CC4F80">
        <w:rPr>
          <w:rFonts w:cs="Arial"/>
          <w:sz w:val="20"/>
          <w:szCs w:val="20"/>
          <w:rtl/>
        </w:rPr>
        <w:t xml:space="preserve"> </w:t>
      </w:r>
      <w:r w:rsidRPr="00CC4F80">
        <w:rPr>
          <w:rFonts w:cs="Arial" w:hint="cs"/>
          <w:sz w:val="20"/>
          <w:szCs w:val="20"/>
          <w:rtl/>
        </w:rPr>
        <w:t>כנעני</w:t>
      </w:r>
      <w:r w:rsidRPr="00CC4F80">
        <w:rPr>
          <w:rFonts w:cs="Arial"/>
          <w:sz w:val="20"/>
          <w:szCs w:val="20"/>
          <w:rtl/>
        </w:rPr>
        <w:t xml:space="preserve"> </w:t>
      </w:r>
      <w:r w:rsidRPr="00CC4F80">
        <w:rPr>
          <w:rFonts w:cs="Arial" w:hint="cs"/>
          <w:sz w:val="20"/>
          <w:szCs w:val="20"/>
          <w:rtl/>
        </w:rPr>
        <w:t>לאו</w:t>
      </w:r>
      <w:r w:rsidRPr="00CC4F80">
        <w:rPr>
          <w:rFonts w:cs="Arial"/>
          <w:sz w:val="20"/>
          <w:szCs w:val="20"/>
          <w:rtl/>
        </w:rPr>
        <w:t xml:space="preserve"> </w:t>
      </w:r>
      <w:r w:rsidRPr="00CC4F80">
        <w:rPr>
          <w:rFonts w:cs="Arial" w:hint="cs"/>
          <w:sz w:val="20"/>
          <w:szCs w:val="20"/>
          <w:rtl/>
        </w:rPr>
        <w:t>אף</w:t>
      </w:r>
      <w:r w:rsidRPr="00CC4F80">
        <w:rPr>
          <w:rFonts w:cs="Arial"/>
          <w:sz w:val="20"/>
          <w:szCs w:val="20"/>
          <w:rtl/>
        </w:rPr>
        <w:t xml:space="preserve"> </w:t>
      </w:r>
      <w:r w:rsidRPr="00CC4F80">
        <w:rPr>
          <w:rFonts w:cs="Arial" w:hint="cs"/>
          <w:sz w:val="20"/>
          <w:szCs w:val="20"/>
          <w:rtl/>
        </w:rPr>
        <w:t>על גב</w:t>
      </w:r>
      <w:r w:rsidRPr="00CC4F80">
        <w:rPr>
          <w:rFonts w:cs="Arial"/>
          <w:sz w:val="20"/>
          <w:szCs w:val="20"/>
          <w:rtl/>
        </w:rPr>
        <w:t xml:space="preserve"> </w:t>
      </w:r>
      <w:r w:rsidRPr="00CC4F80">
        <w:rPr>
          <w:rFonts w:cs="Arial" w:hint="cs"/>
          <w:sz w:val="20"/>
          <w:szCs w:val="20"/>
          <w:rtl/>
        </w:rPr>
        <w:t>דלא</w:t>
      </w:r>
      <w:r w:rsidRPr="00CC4F80">
        <w:rPr>
          <w:rFonts w:cs="Arial"/>
          <w:sz w:val="20"/>
          <w:szCs w:val="20"/>
          <w:rtl/>
        </w:rPr>
        <w:t xml:space="preserve"> </w:t>
      </w:r>
      <w:r w:rsidRPr="00CC4F80">
        <w:rPr>
          <w:rFonts w:cs="Arial" w:hint="cs"/>
          <w:sz w:val="20"/>
          <w:szCs w:val="20"/>
          <w:rtl/>
        </w:rPr>
        <w:t>קא</w:t>
      </w:r>
      <w:r w:rsidRPr="00CC4F80">
        <w:rPr>
          <w:rFonts w:cs="Arial"/>
          <w:sz w:val="20"/>
          <w:szCs w:val="20"/>
          <w:rtl/>
        </w:rPr>
        <w:t xml:space="preserve"> </w:t>
      </w:r>
      <w:r w:rsidRPr="00CC4F80">
        <w:rPr>
          <w:rFonts w:cs="Arial" w:hint="cs"/>
          <w:sz w:val="20"/>
          <w:szCs w:val="20"/>
          <w:rtl/>
        </w:rPr>
        <w:t>חסר</w:t>
      </w:r>
      <w:r w:rsidRPr="00CC4F80">
        <w:rPr>
          <w:rFonts w:cs="Arial"/>
          <w:sz w:val="20"/>
          <w:szCs w:val="20"/>
          <w:rtl/>
        </w:rPr>
        <w:t xml:space="preserve"> </w:t>
      </w:r>
      <w:r w:rsidRPr="00CC4F80">
        <w:rPr>
          <w:rFonts w:cs="Arial" w:hint="cs"/>
          <w:sz w:val="20"/>
          <w:szCs w:val="20"/>
          <w:rtl/>
        </w:rPr>
        <w:t>ולא</w:t>
      </w:r>
      <w:r w:rsidRPr="00CC4F80">
        <w:rPr>
          <w:rFonts w:cs="Arial"/>
          <w:sz w:val="20"/>
          <w:szCs w:val="20"/>
          <w:rtl/>
        </w:rPr>
        <w:t xml:space="preserve"> </w:t>
      </w:r>
      <w:r w:rsidRPr="00CC4F80">
        <w:rPr>
          <w:rFonts w:cs="Arial" w:hint="cs"/>
          <w:sz w:val="20"/>
          <w:szCs w:val="20"/>
          <w:rtl/>
        </w:rPr>
        <w:t>מידי</w:t>
      </w:r>
      <w:r w:rsidRPr="00CC4F80">
        <w:rPr>
          <w:rFonts w:cs="Arial"/>
          <w:sz w:val="20"/>
          <w:szCs w:val="20"/>
          <w:rtl/>
        </w:rPr>
        <w:t xml:space="preserve"> </w:t>
      </w:r>
      <w:r w:rsidRPr="00CC4F80">
        <w:rPr>
          <w:rFonts w:cs="Arial" w:hint="cs"/>
          <w:sz w:val="20"/>
          <w:szCs w:val="20"/>
          <w:rtl/>
        </w:rPr>
        <w:t>קא</w:t>
      </w:r>
      <w:r w:rsidRPr="00CC4F80">
        <w:rPr>
          <w:rFonts w:cs="Arial"/>
          <w:sz w:val="20"/>
          <w:szCs w:val="20"/>
          <w:rtl/>
        </w:rPr>
        <w:t xml:space="preserve"> </w:t>
      </w:r>
      <w:r w:rsidRPr="00CC4F80">
        <w:rPr>
          <w:rFonts w:cs="Arial" w:hint="cs"/>
          <w:sz w:val="20"/>
          <w:szCs w:val="20"/>
          <w:rtl/>
        </w:rPr>
        <w:t>קני</w:t>
      </w:r>
      <w:r w:rsidRPr="00CC4F80">
        <w:rPr>
          <w:rFonts w:cs="Arial"/>
          <w:sz w:val="20"/>
          <w:szCs w:val="20"/>
          <w:rtl/>
        </w:rPr>
        <w:t xml:space="preserve"> </w:t>
      </w:r>
      <w:r w:rsidRPr="00CC4F80">
        <w:rPr>
          <w:rFonts w:cs="Arial" w:hint="cs"/>
          <w:sz w:val="20"/>
          <w:szCs w:val="20"/>
          <w:rtl/>
        </w:rPr>
        <w:t>נפשיה</w:t>
      </w:r>
      <w:r w:rsidRPr="00CC4F80">
        <w:rPr>
          <w:rFonts w:cs="Arial"/>
          <w:sz w:val="20"/>
          <w:szCs w:val="20"/>
          <w:rtl/>
        </w:rPr>
        <w:t xml:space="preserve">, </w:t>
      </w:r>
      <w:r w:rsidRPr="00CC4F80">
        <w:rPr>
          <w:rFonts w:cs="Arial" w:hint="cs"/>
          <w:sz w:val="20"/>
          <w:szCs w:val="20"/>
          <w:rtl/>
        </w:rPr>
        <w:t>האי</w:t>
      </w:r>
      <w:r w:rsidRPr="00CC4F80">
        <w:rPr>
          <w:rFonts w:cs="Arial"/>
          <w:sz w:val="20"/>
          <w:szCs w:val="20"/>
          <w:rtl/>
        </w:rPr>
        <w:t xml:space="preserve"> </w:t>
      </w:r>
      <w:r w:rsidRPr="00CC4F80">
        <w:rPr>
          <w:rFonts w:cs="Arial" w:hint="cs"/>
          <w:sz w:val="20"/>
          <w:szCs w:val="20"/>
          <w:rtl/>
        </w:rPr>
        <w:t>גברא</w:t>
      </w:r>
      <w:r w:rsidRPr="00CC4F80">
        <w:rPr>
          <w:rFonts w:cs="Arial"/>
          <w:sz w:val="20"/>
          <w:szCs w:val="20"/>
          <w:rtl/>
        </w:rPr>
        <w:t xml:space="preserve"> </w:t>
      </w:r>
      <w:r w:rsidRPr="00CC4F80">
        <w:rPr>
          <w:rFonts w:cs="Arial" w:hint="cs"/>
          <w:sz w:val="20"/>
          <w:szCs w:val="20"/>
          <w:rtl/>
        </w:rPr>
        <w:t>נמי</w:t>
      </w:r>
      <w:r w:rsidRPr="00CC4F80">
        <w:rPr>
          <w:rFonts w:cs="Arial"/>
          <w:sz w:val="20"/>
          <w:szCs w:val="20"/>
          <w:rtl/>
        </w:rPr>
        <w:t xml:space="preserve">, </w:t>
      </w:r>
      <w:r w:rsidRPr="00CC4F80">
        <w:rPr>
          <w:rFonts w:cs="Arial" w:hint="cs"/>
          <w:sz w:val="20"/>
          <w:szCs w:val="20"/>
          <w:rtl/>
        </w:rPr>
        <w:t>אף</w:t>
      </w:r>
      <w:r w:rsidRPr="00CC4F80">
        <w:rPr>
          <w:rFonts w:cs="Arial"/>
          <w:sz w:val="20"/>
          <w:szCs w:val="20"/>
          <w:rtl/>
        </w:rPr>
        <w:t xml:space="preserve"> </w:t>
      </w:r>
      <w:r w:rsidRPr="00CC4F80">
        <w:rPr>
          <w:rFonts w:cs="Arial" w:hint="cs"/>
          <w:sz w:val="20"/>
          <w:szCs w:val="20"/>
          <w:rtl/>
        </w:rPr>
        <w:t>על</w:t>
      </w:r>
      <w:r w:rsidRPr="00CC4F80">
        <w:rPr>
          <w:rFonts w:cs="Arial"/>
          <w:sz w:val="20"/>
          <w:szCs w:val="20"/>
          <w:rtl/>
        </w:rPr>
        <w:t xml:space="preserve"> </w:t>
      </w:r>
      <w:r w:rsidRPr="00CC4F80">
        <w:rPr>
          <w:rFonts w:cs="Arial" w:hint="cs"/>
          <w:sz w:val="20"/>
          <w:szCs w:val="20"/>
          <w:rtl/>
        </w:rPr>
        <w:t>גב</w:t>
      </w:r>
      <w:r w:rsidRPr="00CC4F80">
        <w:rPr>
          <w:rFonts w:cs="Arial"/>
          <w:sz w:val="20"/>
          <w:szCs w:val="20"/>
          <w:rtl/>
        </w:rPr>
        <w:t xml:space="preserve"> </w:t>
      </w:r>
      <w:r w:rsidRPr="00CC4F80">
        <w:rPr>
          <w:rFonts w:cs="Arial" w:hint="cs"/>
          <w:sz w:val="20"/>
          <w:szCs w:val="20"/>
          <w:rtl/>
        </w:rPr>
        <w:t>דלא</w:t>
      </w:r>
      <w:r w:rsidRPr="00CC4F80">
        <w:rPr>
          <w:rFonts w:cs="Arial"/>
          <w:sz w:val="20"/>
          <w:szCs w:val="20"/>
          <w:rtl/>
        </w:rPr>
        <w:t xml:space="preserve"> </w:t>
      </w:r>
      <w:r w:rsidRPr="00CC4F80">
        <w:rPr>
          <w:rFonts w:cs="Arial" w:hint="cs"/>
          <w:sz w:val="20"/>
          <w:szCs w:val="20"/>
          <w:rtl/>
        </w:rPr>
        <w:t>קא</w:t>
      </w:r>
      <w:r w:rsidRPr="00CC4F80">
        <w:rPr>
          <w:rFonts w:cs="Arial"/>
          <w:sz w:val="20"/>
          <w:szCs w:val="20"/>
          <w:rtl/>
        </w:rPr>
        <w:t xml:space="preserve"> </w:t>
      </w:r>
      <w:r w:rsidRPr="00CC4F80">
        <w:rPr>
          <w:rFonts w:cs="Arial" w:hint="cs"/>
          <w:sz w:val="20"/>
          <w:szCs w:val="20"/>
          <w:rtl/>
        </w:rPr>
        <w:t>חסר</w:t>
      </w:r>
      <w:r w:rsidRPr="00CC4F80">
        <w:rPr>
          <w:rFonts w:cs="Arial"/>
          <w:sz w:val="20"/>
          <w:szCs w:val="20"/>
          <w:rtl/>
        </w:rPr>
        <w:t xml:space="preserve"> </w:t>
      </w:r>
      <w:r w:rsidRPr="00CC4F80">
        <w:rPr>
          <w:rFonts w:cs="Arial" w:hint="cs"/>
          <w:sz w:val="20"/>
          <w:szCs w:val="20"/>
          <w:rtl/>
        </w:rPr>
        <w:t>ולא</w:t>
      </w:r>
      <w:r w:rsidRPr="00CC4F80">
        <w:rPr>
          <w:rFonts w:cs="Arial"/>
          <w:sz w:val="20"/>
          <w:szCs w:val="20"/>
          <w:rtl/>
        </w:rPr>
        <w:t xml:space="preserve"> </w:t>
      </w:r>
      <w:r w:rsidRPr="00CC4F80">
        <w:rPr>
          <w:rFonts w:cs="Arial" w:hint="cs"/>
          <w:sz w:val="20"/>
          <w:szCs w:val="20"/>
          <w:rtl/>
        </w:rPr>
        <w:t>מידי</w:t>
      </w:r>
      <w:r w:rsidRPr="00CC4F80">
        <w:rPr>
          <w:rFonts w:cs="Arial"/>
          <w:sz w:val="20"/>
          <w:szCs w:val="20"/>
          <w:rtl/>
        </w:rPr>
        <w:t xml:space="preserve"> </w:t>
      </w:r>
      <w:r w:rsidRPr="00CC4F80">
        <w:rPr>
          <w:rFonts w:cs="Arial" w:hint="cs"/>
          <w:sz w:val="20"/>
          <w:szCs w:val="20"/>
          <w:rtl/>
        </w:rPr>
        <w:t>קא</w:t>
      </w:r>
      <w:r w:rsidRPr="00CC4F80">
        <w:rPr>
          <w:rFonts w:cs="Arial"/>
          <w:sz w:val="20"/>
          <w:szCs w:val="20"/>
          <w:rtl/>
        </w:rPr>
        <w:t xml:space="preserve"> </w:t>
      </w:r>
      <w:r w:rsidRPr="00CC4F80">
        <w:rPr>
          <w:rFonts w:cs="Arial" w:hint="cs"/>
          <w:sz w:val="20"/>
          <w:szCs w:val="20"/>
          <w:rtl/>
        </w:rPr>
        <w:t>קני</w:t>
      </w:r>
      <w:r w:rsidRPr="00CC4F80">
        <w:rPr>
          <w:rFonts w:cs="Arial"/>
          <w:sz w:val="20"/>
          <w:szCs w:val="20"/>
          <w:rtl/>
        </w:rPr>
        <w:t xml:space="preserve"> </w:t>
      </w:r>
      <w:r w:rsidRPr="00CC4F80">
        <w:rPr>
          <w:rFonts w:cs="Arial" w:hint="cs"/>
          <w:sz w:val="20"/>
          <w:szCs w:val="20"/>
          <w:rtl/>
        </w:rPr>
        <w:t>לה</w:t>
      </w:r>
      <w:r w:rsidRPr="00CC4F80">
        <w:rPr>
          <w:rFonts w:cs="Arial"/>
          <w:sz w:val="20"/>
          <w:szCs w:val="20"/>
          <w:rtl/>
        </w:rPr>
        <w:t xml:space="preserve"> </w:t>
      </w:r>
      <w:r w:rsidRPr="00CC4F80">
        <w:rPr>
          <w:rFonts w:cs="Arial" w:hint="cs"/>
          <w:sz w:val="20"/>
          <w:szCs w:val="20"/>
          <w:rtl/>
        </w:rPr>
        <w:t>להאי</w:t>
      </w:r>
      <w:r w:rsidRPr="00CC4F80">
        <w:rPr>
          <w:rFonts w:cs="Arial"/>
          <w:sz w:val="20"/>
          <w:szCs w:val="20"/>
          <w:rtl/>
        </w:rPr>
        <w:t xml:space="preserve"> </w:t>
      </w:r>
      <w:r w:rsidRPr="00CC4F80">
        <w:rPr>
          <w:rFonts w:cs="Arial" w:hint="cs"/>
          <w:sz w:val="20"/>
          <w:szCs w:val="20"/>
          <w:rtl/>
        </w:rPr>
        <w:t>איתתא."</w:t>
      </w:r>
    </w:p>
    <w:p w:rsidR="00F15C4E" w:rsidRDefault="00F15C4E" w:rsidP="00F15C4E">
      <w:pPr>
        <w:rPr>
          <w:sz w:val="20"/>
          <w:szCs w:val="20"/>
          <w:rtl/>
        </w:rPr>
      </w:pPr>
      <w:r>
        <w:rPr>
          <w:rFonts w:hint="cs"/>
          <w:b/>
          <w:bCs/>
          <w:sz w:val="20"/>
          <w:szCs w:val="20"/>
          <w:rtl/>
        </w:rPr>
        <w:t>האם מדובר שהמקדש שליח של הבעל</w:t>
      </w:r>
      <w:r w:rsidRPr="00014313">
        <w:rPr>
          <w:rStyle w:val="ab"/>
          <w:sz w:val="20"/>
          <w:szCs w:val="20"/>
          <w:rtl/>
        </w:rPr>
        <w:footnoteReference w:id="71"/>
      </w:r>
      <w:r>
        <w:rPr>
          <w:b/>
          <w:bCs/>
          <w:sz w:val="20"/>
          <w:szCs w:val="20"/>
          <w:rtl/>
        </w:rPr>
        <w:br/>
      </w:r>
      <w:r>
        <w:rPr>
          <w:rFonts w:hint="cs"/>
          <w:sz w:val="20"/>
          <w:szCs w:val="20"/>
          <w:rtl/>
        </w:rPr>
        <w:t xml:space="preserve">א. </w:t>
      </w:r>
      <w:r w:rsidRPr="004363B1">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מדובר שהמקדש שליח של הבעל, אלא שמקדש במעות שלו.</w:t>
      </w:r>
      <w:r>
        <w:rPr>
          <w:rStyle w:val="ab"/>
          <w:sz w:val="20"/>
          <w:szCs w:val="20"/>
          <w:rtl/>
        </w:rPr>
        <w:footnoteReference w:id="72"/>
      </w:r>
      <w:r>
        <w:rPr>
          <w:rFonts w:hint="cs"/>
          <w:sz w:val="20"/>
          <w:szCs w:val="20"/>
          <w:rtl/>
        </w:rPr>
        <w:br/>
        <w:t xml:space="preserve">ב. </w:t>
      </w:r>
      <w:r w:rsidRPr="00D13CB3">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המקדש אינו שליח של הבעל, אלא שאמר לה בשעת מתן מעות שתתקדש לפלוני, ולכן לאחר מתן המעות צריך הבעל לומר לאשה: "הרי את מקודשת לי בהנאה זו הבאה לך בגללי."</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363B1">
        <w:rPr>
          <w:rFonts w:cs="Arial" w:hint="cs"/>
          <w:sz w:val="20"/>
          <w:szCs w:val="20"/>
          <w:rtl/>
        </w:rPr>
        <w:t>אמר</w:t>
      </w:r>
      <w:r w:rsidRPr="004363B1">
        <w:rPr>
          <w:rFonts w:cs="Arial"/>
          <w:sz w:val="20"/>
          <w:szCs w:val="20"/>
          <w:rtl/>
        </w:rPr>
        <w:t xml:space="preserve"> </w:t>
      </w:r>
      <w:r w:rsidRPr="004363B1">
        <w:rPr>
          <w:rFonts w:cs="Arial" w:hint="cs"/>
          <w:sz w:val="20"/>
          <w:szCs w:val="20"/>
          <w:rtl/>
        </w:rPr>
        <w:t>לה</w:t>
      </w:r>
      <w:r w:rsidRPr="004363B1">
        <w:rPr>
          <w:rFonts w:cs="Arial"/>
          <w:sz w:val="20"/>
          <w:szCs w:val="20"/>
          <w:rtl/>
        </w:rPr>
        <w:t xml:space="preserve">: </w:t>
      </w:r>
      <w:r w:rsidRPr="004363B1">
        <w:rPr>
          <w:rFonts w:cs="Arial" w:hint="cs"/>
          <w:sz w:val="20"/>
          <w:szCs w:val="20"/>
          <w:rtl/>
        </w:rPr>
        <w:t>הילך</w:t>
      </w:r>
      <w:r w:rsidRPr="004363B1">
        <w:rPr>
          <w:rFonts w:cs="Arial"/>
          <w:sz w:val="20"/>
          <w:szCs w:val="20"/>
          <w:rtl/>
        </w:rPr>
        <w:t xml:space="preserve"> </w:t>
      </w:r>
      <w:r w:rsidRPr="004363B1">
        <w:rPr>
          <w:rFonts w:cs="Arial" w:hint="cs"/>
          <w:sz w:val="20"/>
          <w:szCs w:val="20"/>
          <w:rtl/>
        </w:rPr>
        <w:t>דינר</w:t>
      </w:r>
      <w:r w:rsidRPr="004363B1">
        <w:rPr>
          <w:rFonts w:cs="Arial"/>
          <w:sz w:val="20"/>
          <w:szCs w:val="20"/>
          <w:rtl/>
        </w:rPr>
        <w:t xml:space="preserve"> </w:t>
      </w:r>
      <w:r w:rsidRPr="004363B1">
        <w:rPr>
          <w:rFonts w:cs="Arial" w:hint="cs"/>
          <w:sz w:val="20"/>
          <w:szCs w:val="20"/>
          <w:rtl/>
        </w:rPr>
        <w:t>משלי</w:t>
      </w:r>
      <w:r w:rsidRPr="004363B1">
        <w:rPr>
          <w:rFonts w:cs="Arial"/>
          <w:sz w:val="20"/>
          <w:szCs w:val="20"/>
          <w:rtl/>
        </w:rPr>
        <w:t xml:space="preserve"> </w:t>
      </w:r>
      <w:r w:rsidRPr="004363B1">
        <w:rPr>
          <w:rFonts w:cs="Arial" w:hint="cs"/>
          <w:sz w:val="20"/>
          <w:szCs w:val="20"/>
          <w:rtl/>
        </w:rPr>
        <w:t>והתקדשי</w:t>
      </w:r>
      <w:r w:rsidRPr="004363B1">
        <w:rPr>
          <w:rFonts w:cs="Arial"/>
          <w:sz w:val="20"/>
          <w:szCs w:val="20"/>
          <w:rtl/>
        </w:rPr>
        <w:t xml:space="preserve"> </w:t>
      </w:r>
      <w:r w:rsidRPr="004363B1">
        <w:rPr>
          <w:rFonts w:cs="Arial" w:hint="cs"/>
          <w:sz w:val="20"/>
          <w:szCs w:val="20"/>
          <w:rtl/>
        </w:rPr>
        <w:t>לפלוני</w:t>
      </w:r>
      <w:r w:rsidRPr="004363B1">
        <w:rPr>
          <w:rFonts w:cs="Arial"/>
          <w:sz w:val="20"/>
          <w:szCs w:val="20"/>
          <w:rtl/>
        </w:rPr>
        <w:t xml:space="preserve">, </w:t>
      </w:r>
      <w:r w:rsidRPr="004363B1">
        <w:rPr>
          <w:rFonts w:cs="Arial" w:hint="cs"/>
          <w:sz w:val="20"/>
          <w:szCs w:val="20"/>
          <w:rtl/>
        </w:rPr>
        <w:t>ואותו</w:t>
      </w:r>
      <w:r w:rsidRPr="004363B1">
        <w:rPr>
          <w:rFonts w:cs="Arial"/>
          <w:sz w:val="20"/>
          <w:szCs w:val="20"/>
          <w:rtl/>
        </w:rPr>
        <w:t xml:space="preserve"> </w:t>
      </w:r>
      <w:r w:rsidRPr="004363B1">
        <w:rPr>
          <w:rFonts w:cs="Arial" w:hint="cs"/>
          <w:sz w:val="20"/>
          <w:szCs w:val="20"/>
          <w:rtl/>
        </w:rPr>
        <w:t>פלוני</w:t>
      </w:r>
      <w:r w:rsidRPr="004363B1">
        <w:rPr>
          <w:rFonts w:cs="Arial"/>
          <w:sz w:val="20"/>
          <w:szCs w:val="20"/>
          <w:rtl/>
        </w:rPr>
        <w:t xml:space="preserve"> </w:t>
      </w:r>
      <w:r w:rsidRPr="004363B1">
        <w:rPr>
          <w:rFonts w:cs="Arial" w:hint="cs"/>
          <w:sz w:val="20"/>
          <w:szCs w:val="20"/>
          <w:rtl/>
        </w:rPr>
        <w:t>עשאו</w:t>
      </w:r>
      <w:r w:rsidRPr="004363B1">
        <w:rPr>
          <w:rFonts w:cs="Arial"/>
          <w:sz w:val="20"/>
          <w:szCs w:val="20"/>
          <w:rtl/>
        </w:rPr>
        <w:t xml:space="preserve"> </w:t>
      </w:r>
      <w:r w:rsidRPr="004363B1">
        <w:rPr>
          <w:rFonts w:cs="Arial" w:hint="cs"/>
          <w:sz w:val="20"/>
          <w:szCs w:val="20"/>
          <w:rtl/>
        </w:rPr>
        <w:t>שליח</w:t>
      </w:r>
      <w:r w:rsidRPr="004363B1">
        <w:rPr>
          <w:rFonts w:cs="Arial"/>
          <w:sz w:val="20"/>
          <w:szCs w:val="20"/>
          <w:rtl/>
        </w:rPr>
        <w:t xml:space="preserve">, </w:t>
      </w:r>
      <w:r w:rsidRPr="004363B1">
        <w:rPr>
          <w:rFonts w:cs="Arial" w:hint="cs"/>
          <w:sz w:val="20"/>
          <w:szCs w:val="20"/>
          <w:rtl/>
        </w:rPr>
        <w:t>או</w:t>
      </w:r>
      <w:r w:rsidRPr="004363B1">
        <w:rPr>
          <w:rFonts w:cs="Arial"/>
          <w:sz w:val="20"/>
          <w:szCs w:val="20"/>
          <w:rtl/>
        </w:rPr>
        <w:t xml:space="preserve"> </w:t>
      </w:r>
      <w:r w:rsidRPr="004363B1">
        <w:rPr>
          <w:rFonts w:cs="Arial" w:hint="cs"/>
          <w:sz w:val="20"/>
          <w:szCs w:val="20"/>
          <w:rtl/>
        </w:rPr>
        <w:t>שלא</w:t>
      </w:r>
      <w:r w:rsidRPr="004363B1">
        <w:rPr>
          <w:rFonts w:cs="Arial"/>
          <w:sz w:val="20"/>
          <w:szCs w:val="20"/>
          <w:rtl/>
        </w:rPr>
        <w:t xml:space="preserve"> </w:t>
      </w:r>
      <w:r w:rsidRPr="004363B1">
        <w:rPr>
          <w:rFonts w:cs="Arial" w:hint="cs"/>
          <w:sz w:val="20"/>
          <w:szCs w:val="20"/>
          <w:rtl/>
        </w:rPr>
        <w:t>עשאו</w:t>
      </w:r>
      <w:r w:rsidRPr="004363B1">
        <w:rPr>
          <w:rFonts w:cs="Arial"/>
          <w:sz w:val="20"/>
          <w:szCs w:val="20"/>
          <w:rtl/>
        </w:rPr>
        <w:t xml:space="preserve"> </w:t>
      </w:r>
      <w:r w:rsidRPr="004363B1">
        <w:rPr>
          <w:rFonts w:cs="Arial" w:hint="cs"/>
          <w:sz w:val="20"/>
          <w:szCs w:val="20"/>
          <w:rtl/>
        </w:rPr>
        <w:t>שליח</w:t>
      </w:r>
      <w:r w:rsidRPr="004363B1">
        <w:rPr>
          <w:rFonts w:cs="Arial"/>
          <w:sz w:val="20"/>
          <w:szCs w:val="20"/>
          <w:rtl/>
        </w:rPr>
        <w:t xml:space="preserve"> </w:t>
      </w:r>
      <w:r w:rsidRPr="004363B1">
        <w:rPr>
          <w:rFonts w:cs="Arial" w:hint="cs"/>
          <w:sz w:val="20"/>
          <w:szCs w:val="20"/>
          <w:rtl/>
        </w:rPr>
        <w:t>ואמר</w:t>
      </w:r>
      <w:r w:rsidRPr="004363B1">
        <w:rPr>
          <w:rFonts w:cs="Arial"/>
          <w:sz w:val="20"/>
          <w:szCs w:val="20"/>
          <w:rtl/>
        </w:rPr>
        <w:t xml:space="preserve"> </w:t>
      </w:r>
      <w:r w:rsidRPr="004363B1">
        <w:rPr>
          <w:rFonts w:cs="Arial" w:hint="cs"/>
          <w:sz w:val="20"/>
          <w:szCs w:val="20"/>
          <w:rtl/>
        </w:rPr>
        <w:t>לה</w:t>
      </w:r>
      <w:r w:rsidRPr="004363B1">
        <w:rPr>
          <w:rFonts w:cs="Arial"/>
          <w:sz w:val="20"/>
          <w:szCs w:val="20"/>
          <w:rtl/>
        </w:rPr>
        <w:t xml:space="preserve"> </w:t>
      </w:r>
      <w:r w:rsidRPr="004363B1">
        <w:rPr>
          <w:rFonts w:cs="Arial" w:hint="cs"/>
          <w:sz w:val="20"/>
          <w:szCs w:val="20"/>
          <w:rtl/>
        </w:rPr>
        <w:t>אותו</w:t>
      </w:r>
      <w:r w:rsidRPr="004363B1">
        <w:rPr>
          <w:rFonts w:cs="Arial"/>
          <w:sz w:val="20"/>
          <w:szCs w:val="20"/>
          <w:rtl/>
        </w:rPr>
        <w:t xml:space="preserve"> </w:t>
      </w:r>
      <w:r w:rsidRPr="004363B1">
        <w:rPr>
          <w:rFonts w:cs="Arial" w:hint="cs"/>
          <w:sz w:val="20"/>
          <w:szCs w:val="20"/>
          <w:rtl/>
        </w:rPr>
        <w:t>פלוני</w:t>
      </w:r>
      <w:r w:rsidRPr="004363B1">
        <w:rPr>
          <w:rFonts w:cs="Arial"/>
          <w:sz w:val="20"/>
          <w:szCs w:val="20"/>
          <w:rtl/>
        </w:rPr>
        <w:t xml:space="preserve">; </w:t>
      </w:r>
      <w:r w:rsidRPr="004363B1">
        <w:rPr>
          <w:rFonts w:cs="Arial" w:hint="cs"/>
          <w:sz w:val="20"/>
          <w:szCs w:val="20"/>
          <w:rtl/>
        </w:rPr>
        <w:t>התקדשי</w:t>
      </w:r>
      <w:r w:rsidRPr="004363B1">
        <w:rPr>
          <w:rFonts w:cs="Arial"/>
          <w:sz w:val="20"/>
          <w:szCs w:val="20"/>
          <w:rtl/>
        </w:rPr>
        <w:t xml:space="preserve"> </w:t>
      </w:r>
      <w:r w:rsidRPr="004363B1">
        <w:rPr>
          <w:rFonts w:cs="Arial" w:hint="cs"/>
          <w:sz w:val="20"/>
          <w:szCs w:val="20"/>
          <w:rtl/>
        </w:rPr>
        <w:t>לי</w:t>
      </w:r>
      <w:r w:rsidRPr="004363B1">
        <w:rPr>
          <w:rFonts w:cs="Arial"/>
          <w:sz w:val="20"/>
          <w:szCs w:val="20"/>
          <w:rtl/>
        </w:rPr>
        <w:t xml:space="preserve"> </w:t>
      </w:r>
      <w:r w:rsidRPr="004363B1">
        <w:rPr>
          <w:rFonts w:cs="Arial" w:hint="cs"/>
          <w:sz w:val="20"/>
          <w:szCs w:val="20"/>
          <w:rtl/>
        </w:rPr>
        <w:t>במנה</w:t>
      </w:r>
      <w:r w:rsidRPr="004363B1">
        <w:rPr>
          <w:rFonts w:cs="Arial"/>
          <w:sz w:val="20"/>
          <w:szCs w:val="20"/>
          <w:rtl/>
        </w:rPr>
        <w:t xml:space="preserve"> </w:t>
      </w:r>
      <w:r w:rsidRPr="004363B1">
        <w:rPr>
          <w:rFonts w:cs="Arial" w:hint="cs"/>
          <w:sz w:val="20"/>
          <w:szCs w:val="20"/>
          <w:rtl/>
        </w:rPr>
        <w:t>שנתן</w:t>
      </w:r>
      <w:r w:rsidRPr="004363B1">
        <w:rPr>
          <w:rFonts w:cs="Arial"/>
          <w:sz w:val="20"/>
          <w:szCs w:val="20"/>
          <w:rtl/>
        </w:rPr>
        <w:t xml:space="preserve"> </w:t>
      </w:r>
      <w:r w:rsidRPr="004363B1">
        <w:rPr>
          <w:rFonts w:cs="Arial" w:hint="cs"/>
          <w:sz w:val="20"/>
          <w:szCs w:val="20"/>
          <w:rtl/>
        </w:rPr>
        <w:t>ליך</w:t>
      </w:r>
      <w:r w:rsidRPr="004363B1">
        <w:rPr>
          <w:rFonts w:cs="Arial"/>
          <w:sz w:val="20"/>
          <w:szCs w:val="20"/>
          <w:rtl/>
        </w:rPr>
        <w:t xml:space="preserve"> </w:t>
      </w:r>
      <w:r w:rsidRPr="004363B1">
        <w:rPr>
          <w:rFonts w:cs="Arial" w:hint="cs"/>
          <w:sz w:val="20"/>
          <w:szCs w:val="20"/>
          <w:rtl/>
        </w:rPr>
        <w:t>פלוני</w:t>
      </w:r>
      <w:r w:rsidRPr="004363B1">
        <w:rPr>
          <w:rFonts w:cs="Arial"/>
          <w:sz w:val="20"/>
          <w:szCs w:val="20"/>
          <w:rtl/>
        </w:rPr>
        <w:t xml:space="preserve">, </w:t>
      </w:r>
      <w:r w:rsidRPr="004363B1">
        <w:rPr>
          <w:rFonts w:cs="Arial" w:hint="cs"/>
          <w:sz w:val="20"/>
          <w:szCs w:val="20"/>
          <w:rtl/>
        </w:rPr>
        <w:t>הרי</w:t>
      </w:r>
      <w:r w:rsidRPr="004363B1">
        <w:rPr>
          <w:rFonts w:cs="Arial"/>
          <w:sz w:val="20"/>
          <w:szCs w:val="20"/>
          <w:rtl/>
        </w:rPr>
        <w:t xml:space="preserve"> </w:t>
      </w:r>
      <w:r w:rsidRPr="004363B1">
        <w:rPr>
          <w:rFonts w:cs="Arial" w:hint="cs"/>
          <w:sz w:val="20"/>
          <w:szCs w:val="20"/>
          <w:rtl/>
        </w:rPr>
        <w:t>זו</w:t>
      </w:r>
      <w:r w:rsidRPr="004363B1">
        <w:rPr>
          <w:rFonts w:cs="Arial"/>
          <w:sz w:val="20"/>
          <w:szCs w:val="20"/>
          <w:rtl/>
        </w:rPr>
        <w:t xml:space="preserve"> </w:t>
      </w:r>
      <w:r w:rsidRPr="004363B1">
        <w:rPr>
          <w:rFonts w:cs="Arial" w:hint="cs"/>
          <w:sz w:val="20"/>
          <w:szCs w:val="20"/>
          <w:rtl/>
        </w:rPr>
        <w:t>מקודשת</w:t>
      </w:r>
      <w:r w:rsidRPr="004363B1">
        <w:rPr>
          <w:rFonts w:cs="Arial"/>
          <w:sz w:val="20"/>
          <w:szCs w:val="20"/>
          <w:rtl/>
        </w:rPr>
        <w:t>.</w:t>
      </w:r>
      <w:r>
        <w:rPr>
          <w:rFonts w:cs="Arial" w:hint="cs"/>
          <w:sz w:val="20"/>
          <w:szCs w:val="20"/>
          <w:rtl/>
        </w:rPr>
        <w:t>"</w:t>
      </w:r>
    </w:p>
    <w:p w:rsidR="00F15C4E" w:rsidRPr="00FF5EFA" w:rsidRDefault="00F15C4E" w:rsidP="00F15C4E">
      <w:pPr>
        <w:rPr>
          <w:sz w:val="20"/>
          <w:szCs w:val="20"/>
          <w:rtl/>
        </w:rPr>
      </w:pPr>
      <w:r>
        <w:rPr>
          <w:b/>
          <w:bCs/>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התקדשי לי במנה והניח משכון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קידושין (ח.) "</w:t>
      </w:r>
      <w:r w:rsidRPr="00022C87">
        <w:rPr>
          <w:rFonts w:cs="Arial" w:hint="cs"/>
          <w:sz w:val="20"/>
          <w:szCs w:val="20"/>
          <w:rtl/>
        </w:rPr>
        <w:t>אמר</w:t>
      </w:r>
      <w:r w:rsidRPr="00022C87">
        <w:rPr>
          <w:rFonts w:cs="Arial"/>
          <w:sz w:val="20"/>
          <w:szCs w:val="20"/>
          <w:rtl/>
        </w:rPr>
        <w:t xml:space="preserve"> </w:t>
      </w:r>
      <w:r w:rsidRPr="00022C87">
        <w:rPr>
          <w:rFonts w:cs="Arial" w:hint="cs"/>
          <w:sz w:val="20"/>
          <w:szCs w:val="20"/>
          <w:rtl/>
        </w:rPr>
        <w:t>רבא</w:t>
      </w:r>
      <w:r w:rsidRPr="00022C87">
        <w:rPr>
          <w:rFonts w:cs="Arial"/>
          <w:sz w:val="20"/>
          <w:szCs w:val="20"/>
          <w:rtl/>
        </w:rPr>
        <w:t xml:space="preserve"> </w:t>
      </w:r>
      <w:r w:rsidRPr="00022C87">
        <w:rPr>
          <w:rFonts w:cs="Arial" w:hint="cs"/>
          <w:sz w:val="20"/>
          <w:szCs w:val="20"/>
          <w:rtl/>
        </w:rPr>
        <w:t>אמר</w:t>
      </w:r>
      <w:r w:rsidRPr="00022C87">
        <w:rPr>
          <w:rFonts w:cs="Arial"/>
          <w:sz w:val="20"/>
          <w:szCs w:val="20"/>
          <w:rtl/>
        </w:rPr>
        <w:t xml:space="preserve"> </w:t>
      </w:r>
      <w:r w:rsidRPr="00022C87">
        <w:rPr>
          <w:rFonts w:cs="Arial" w:hint="cs"/>
          <w:sz w:val="20"/>
          <w:szCs w:val="20"/>
          <w:rtl/>
        </w:rPr>
        <w:t>רב</w:t>
      </w:r>
      <w:r w:rsidRPr="00022C87">
        <w:rPr>
          <w:rFonts w:cs="Arial"/>
          <w:sz w:val="20"/>
          <w:szCs w:val="20"/>
          <w:rtl/>
        </w:rPr>
        <w:t xml:space="preserve"> </w:t>
      </w:r>
      <w:r w:rsidRPr="00022C87">
        <w:rPr>
          <w:rFonts w:cs="Arial" w:hint="cs"/>
          <w:sz w:val="20"/>
          <w:szCs w:val="20"/>
          <w:rtl/>
        </w:rPr>
        <w:t>נחמן</w:t>
      </w:r>
      <w:r w:rsidRPr="00022C87">
        <w:rPr>
          <w:rFonts w:cs="Arial"/>
          <w:sz w:val="20"/>
          <w:szCs w:val="20"/>
          <w:rtl/>
        </w:rPr>
        <w:t xml:space="preserve">: </w:t>
      </w:r>
      <w:r w:rsidRPr="00022C87">
        <w:rPr>
          <w:rFonts w:cs="Arial" w:hint="cs"/>
          <w:sz w:val="20"/>
          <w:szCs w:val="20"/>
          <w:rtl/>
        </w:rPr>
        <w:t>אמר</w:t>
      </w:r>
      <w:r w:rsidRPr="00022C87">
        <w:rPr>
          <w:rFonts w:cs="Arial"/>
          <w:sz w:val="20"/>
          <w:szCs w:val="20"/>
          <w:rtl/>
        </w:rPr>
        <w:t xml:space="preserve"> </w:t>
      </w:r>
      <w:r w:rsidRPr="00022C87">
        <w:rPr>
          <w:rFonts w:cs="Arial" w:hint="cs"/>
          <w:sz w:val="20"/>
          <w:szCs w:val="20"/>
          <w:rtl/>
        </w:rPr>
        <w:t>לה</w:t>
      </w:r>
      <w:r w:rsidRPr="00022C87">
        <w:rPr>
          <w:rFonts w:cs="Arial"/>
          <w:sz w:val="20"/>
          <w:szCs w:val="20"/>
          <w:rtl/>
        </w:rPr>
        <w:t xml:space="preserve"> </w:t>
      </w:r>
      <w:r w:rsidRPr="00022C87">
        <w:rPr>
          <w:rFonts w:cs="Arial" w:hint="cs"/>
          <w:sz w:val="20"/>
          <w:szCs w:val="20"/>
          <w:rtl/>
        </w:rPr>
        <w:t>התקדשי</w:t>
      </w:r>
      <w:r w:rsidRPr="00022C87">
        <w:rPr>
          <w:rFonts w:cs="Arial"/>
          <w:sz w:val="20"/>
          <w:szCs w:val="20"/>
          <w:rtl/>
        </w:rPr>
        <w:t xml:space="preserve"> </w:t>
      </w:r>
      <w:r w:rsidRPr="00022C87">
        <w:rPr>
          <w:rFonts w:cs="Arial" w:hint="cs"/>
          <w:sz w:val="20"/>
          <w:szCs w:val="20"/>
          <w:rtl/>
        </w:rPr>
        <w:t>לי</w:t>
      </w:r>
      <w:r w:rsidRPr="00022C87">
        <w:rPr>
          <w:rFonts w:cs="Arial"/>
          <w:sz w:val="20"/>
          <w:szCs w:val="20"/>
          <w:rtl/>
        </w:rPr>
        <w:t xml:space="preserve"> </w:t>
      </w:r>
      <w:r w:rsidRPr="00022C87">
        <w:rPr>
          <w:rFonts w:cs="Arial" w:hint="cs"/>
          <w:sz w:val="20"/>
          <w:szCs w:val="20"/>
          <w:rtl/>
        </w:rPr>
        <w:t>במנה</w:t>
      </w:r>
      <w:r w:rsidRPr="00022C87">
        <w:rPr>
          <w:rFonts w:cs="Arial"/>
          <w:sz w:val="20"/>
          <w:szCs w:val="20"/>
          <w:rtl/>
        </w:rPr>
        <w:t xml:space="preserve">, </w:t>
      </w:r>
      <w:r w:rsidRPr="00022C87">
        <w:rPr>
          <w:rFonts w:cs="Arial" w:hint="cs"/>
          <w:sz w:val="20"/>
          <w:szCs w:val="20"/>
          <w:rtl/>
        </w:rPr>
        <w:t>והניח</w:t>
      </w:r>
      <w:r w:rsidRPr="00022C87">
        <w:rPr>
          <w:rFonts w:cs="Arial"/>
          <w:sz w:val="20"/>
          <w:szCs w:val="20"/>
          <w:rtl/>
        </w:rPr>
        <w:t xml:space="preserve"> </w:t>
      </w:r>
      <w:r w:rsidRPr="00022C87">
        <w:rPr>
          <w:rFonts w:cs="Arial" w:hint="cs"/>
          <w:sz w:val="20"/>
          <w:szCs w:val="20"/>
          <w:rtl/>
        </w:rPr>
        <w:t>לה</w:t>
      </w:r>
      <w:r w:rsidRPr="00022C87">
        <w:rPr>
          <w:rFonts w:cs="Arial"/>
          <w:sz w:val="20"/>
          <w:szCs w:val="20"/>
          <w:rtl/>
        </w:rPr>
        <w:t xml:space="preserve"> </w:t>
      </w:r>
      <w:r w:rsidRPr="00022C87">
        <w:rPr>
          <w:rFonts w:cs="Arial" w:hint="cs"/>
          <w:sz w:val="20"/>
          <w:szCs w:val="20"/>
          <w:rtl/>
        </w:rPr>
        <w:t>משכון</w:t>
      </w:r>
      <w:r w:rsidRPr="00022C87">
        <w:rPr>
          <w:rFonts w:cs="Arial"/>
          <w:sz w:val="20"/>
          <w:szCs w:val="20"/>
          <w:rtl/>
        </w:rPr>
        <w:t xml:space="preserve"> </w:t>
      </w:r>
      <w:r w:rsidRPr="00022C87">
        <w:rPr>
          <w:rFonts w:cs="Arial" w:hint="cs"/>
          <w:sz w:val="20"/>
          <w:szCs w:val="20"/>
          <w:rtl/>
        </w:rPr>
        <w:t>עליה</w:t>
      </w:r>
      <w:r w:rsidRPr="00022C87">
        <w:rPr>
          <w:rFonts w:cs="Arial"/>
          <w:sz w:val="20"/>
          <w:szCs w:val="20"/>
          <w:rtl/>
        </w:rPr>
        <w:t xml:space="preserve"> - </w:t>
      </w:r>
      <w:r w:rsidRPr="00022C87">
        <w:rPr>
          <w:rFonts w:cs="Arial" w:hint="cs"/>
          <w:sz w:val="20"/>
          <w:szCs w:val="20"/>
          <w:rtl/>
        </w:rPr>
        <w:t>אינה</w:t>
      </w:r>
      <w:r w:rsidRPr="00022C87">
        <w:rPr>
          <w:rFonts w:cs="Arial"/>
          <w:sz w:val="20"/>
          <w:szCs w:val="20"/>
          <w:rtl/>
        </w:rPr>
        <w:t xml:space="preserve"> </w:t>
      </w:r>
      <w:r w:rsidRPr="00022C87">
        <w:rPr>
          <w:rFonts w:cs="Arial" w:hint="cs"/>
          <w:sz w:val="20"/>
          <w:szCs w:val="20"/>
          <w:rtl/>
        </w:rPr>
        <w:t>מקודשת</w:t>
      </w:r>
      <w:r w:rsidRPr="00022C87">
        <w:rPr>
          <w:rFonts w:cs="Arial"/>
          <w:sz w:val="20"/>
          <w:szCs w:val="20"/>
          <w:rtl/>
        </w:rPr>
        <w:t>,</w:t>
      </w:r>
      <w:r w:rsidRPr="00022C87">
        <w:rPr>
          <w:rFonts w:hint="cs"/>
          <w:rtl/>
        </w:rPr>
        <w:t xml:space="preserve"> </w:t>
      </w:r>
      <w:r w:rsidRPr="00022C87">
        <w:rPr>
          <w:rFonts w:cs="Arial" w:hint="cs"/>
          <w:sz w:val="20"/>
          <w:szCs w:val="20"/>
          <w:rtl/>
        </w:rPr>
        <w:t>מנה</w:t>
      </w:r>
      <w:r w:rsidRPr="00022C87">
        <w:rPr>
          <w:rFonts w:cs="Arial"/>
          <w:sz w:val="20"/>
          <w:szCs w:val="20"/>
          <w:rtl/>
        </w:rPr>
        <w:t xml:space="preserve"> </w:t>
      </w:r>
      <w:r w:rsidRPr="00022C87">
        <w:rPr>
          <w:rFonts w:cs="Arial" w:hint="cs"/>
          <w:sz w:val="20"/>
          <w:szCs w:val="20"/>
          <w:rtl/>
        </w:rPr>
        <w:t>אין</w:t>
      </w:r>
      <w:r w:rsidRPr="00022C87">
        <w:rPr>
          <w:rFonts w:cs="Arial"/>
          <w:sz w:val="20"/>
          <w:szCs w:val="20"/>
          <w:rtl/>
        </w:rPr>
        <w:t xml:space="preserve"> </w:t>
      </w:r>
      <w:r w:rsidRPr="00022C87">
        <w:rPr>
          <w:rFonts w:cs="Arial" w:hint="cs"/>
          <w:sz w:val="20"/>
          <w:szCs w:val="20"/>
          <w:rtl/>
        </w:rPr>
        <w:t>כאן</w:t>
      </w:r>
      <w:r w:rsidRPr="00022C87">
        <w:rPr>
          <w:rFonts w:cs="Arial"/>
          <w:sz w:val="20"/>
          <w:szCs w:val="20"/>
          <w:rtl/>
        </w:rPr>
        <w:t xml:space="preserve">, </w:t>
      </w:r>
      <w:r w:rsidRPr="00022C87">
        <w:rPr>
          <w:rFonts w:cs="Arial" w:hint="cs"/>
          <w:sz w:val="20"/>
          <w:szCs w:val="20"/>
          <w:rtl/>
        </w:rPr>
        <w:t>משכון</w:t>
      </w:r>
      <w:r w:rsidRPr="00022C87">
        <w:rPr>
          <w:rFonts w:cs="Arial"/>
          <w:sz w:val="20"/>
          <w:szCs w:val="20"/>
          <w:rtl/>
        </w:rPr>
        <w:t xml:space="preserve"> </w:t>
      </w:r>
      <w:r w:rsidRPr="00022C87">
        <w:rPr>
          <w:rFonts w:cs="Arial" w:hint="cs"/>
          <w:sz w:val="20"/>
          <w:szCs w:val="20"/>
          <w:rtl/>
        </w:rPr>
        <w:t>אין</w:t>
      </w:r>
      <w:r w:rsidRPr="00022C87">
        <w:rPr>
          <w:rFonts w:cs="Arial"/>
          <w:sz w:val="20"/>
          <w:szCs w:val="20"/>
          <w:rtl/>
        </w:rPr>
        <w:t xml:space="preserve"> </w:t>
      </w:r>
      <w:r w:rsidRPr="00022C87">
        <w:rPr>
          <w:rFonts w:cs="Arial" w:hint="cs"/>
          <w:sz w:val="20"/>
          <w:szCs w:val="20"/>
          <w:rtl/>
        </w:rPr>
        <w:t>כאן</w:t>
      </w:r>
      <w:r>
        <w:rPr>
          <w:rFonts w:cs="Arial" w:hint="cs"/>
          <w:sz w:val="20"/>
          <w:szCs w:val="20"/>
          <w:rtl/>
        </w:rPr>
        <w:t>."</w:t>
      </w:r>
    </w:p>
    <w:p w:rsidR="00F15C4E" w:rsidRDefault="00F15C4E" w:rsidP="00F15C4E">
      <w:pPr>
        <w:rPr>
          <w:sz w:val="20"/>
          <w:szCs w:val="20"/>
          <w:rtl/>
        </w:rPr>
      </w:pPr>
      <w:r>
        <w:rPr>
          <w:rFonts w:hint="cs"/>
          <w:b/>
          <w:bCs/>
          <w:sz w:val="20"/>
          <w:szCs w:val="20"/>
          <w:rtl/>
        </w:rPr>
        <w:t>שיטות הראשונים</w:t>
      </w:r>
      <w:r>
        <w:rPr>
          <w:rFonts w:hint="cs"/>
          <w:b/>
          <w:bCs/>
          <w:sz w:val="20"/>
          <w:szCs w:val="20"/>
          <w:rtl/>
        </w:rPr>
        <w:br/>
      </w:r>
      <w:r w:rsidRPr="00E9655C">
        <w:rPr>
          <w:rFonts w:hint="cs"/>
          <w:sz w:val="20"/>
          <w:szCs w:val="20"/>
          <w:u w:val="single"/>
          <w:rtl/>
        </w:rPr>
        <w:t>המקרה</w:t>
      </w:r>
      <w:r>
        <w:rPr>
          <w:rFonts w:hint="cs"/>
          <w:sz w:val="20"/>
          <w:szCs w:val="20"/>
          <w:rtl/>
        </w:rPr>
        <w:t xml:space="preserve"> - עשו קניין שחייב לשלם לה, או כתב לה שטר על כך:</w:t>
      </w:r>
      <w:r>
        <w:rPr>
          <w:b/>
          <w:bCs/>
          <w:sz w:val="20"/>
          <w:szCs w:val="20"/>
          <w:rtl/>
        </w:rPr>
        <w:br/>
      </w:r>
      <w:r>
        <w:rPr>
          <w:rFonts w:hint="cs"/>
          <w:sz w:val="20"/>
          <w:szCs w:val="20"/>
          <w:rtl/>
        </w:rPr>
        <w:t xml:space="preserve">א. </w:t>
      </w:r>
      <w:r>
        <w:rPr>
          <w:rFonts w:hint="cs"/>
          <w:b/>
          <w:bCs/>
          <w:sz w:val="20"/>
          <w:szCs w:val="20"/>
          <w:rtl/>
        </w:rPr>
        <w:t xml:space="preserve">רמב"ן ורשב"א </w:t>
      </w:r>
      <w:r>
        <w:rPr>
          <w:sz w:val="20"/>
          <w:szCs w:val="20"/>
          <w:rtl/>
        </w:rPr>
        <w:t>–</w:t>
      </w:r>
      <w:r>
        <w:rPr>
          <w:rFonts w:hint="cs"/>
          <w:sz w:val="20"/>
          <w:szCs w:val="20"/>
          <w:rtl/>
        </w:rPr>
        <w:t xml:space="preserve"> אינה מקודשת, וכ"פ </w:t>
      </w:r>
      <w:r w:rsidRPr="00FF5EFA">
        <w:rPr>
          <w:rFonts w:hint="cs"/>
          <w:b/>
          <w:bCs/>
          <w:sz w:val="20"/>
          <w:szCs w:val="20"/>
          <w:rtl/>
        </w:rPr>
        <w:t>הרמ"א</w:t>
      </w:r>
      <w:r>
        <w:rPr>
          <w:rFonts w:hint="cs"/>
          <w:sz w:val="20"/>
          <w:szCs w:val="20"/>
          <w:rtl/>
        </w:rPr>
        <w:t>.</w:t>
      </w:r>
      <w:r>
        <w:rPr>
          <w:rFonts w:hint="cs"/>
          <w:b/>
          <w:bCs/>
          <w:sz w:val="20"/>
          <w:szCs w:val="20"/>
          <w:rtl/>
        </w:rPr>
        <w:br/>
      </w:r>
      <w:r w:rsidRPr="00B01FF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כסף הקידושין אגיד גביה המקדש והאשה לא קיבלה מאומה, וזו משמעות האמירה "מנה אין כאן, משכון אין כאן".</w:t>
      </w:r>
      <w:r>
        <w:rPr>
          <w:rStyle w:val="ab"/>
          <w:sz w:val="20"/>
          <w:szCs w:val="20"/>
          <w:rtl/>
        </w:rPr>
        <w:footnoteReference w:id="73"/>
      </w:r>
      <w:r>
        <w:rPr>
          <w:rFonts w:hint="cs"/>
          <w:sz w:val="20"/>
          <w:szCs w:val="20"/>
          <w:rtl/>
        </w:rPr>
        <w:t xml:space="preserve"> </w:t>
      </w:r>
      <w:r>
        <w:rPr>
          <w:b/>
          <w:bCs/>
          <w:sz w:val="20"/>
          <w:szCs w:val="20"/>
          <w:rtl/>
        </w:rPr>
        <w:br/>
      </w:r>
      <w:r w:rsidRPr="00060DBB">
        <w:rPr>
          <w:rFonts w:hint="cs"/>
          <w:sz w:val="20"/>
          <w:szCs w:val="20"/>
          <w:rtl/>
        </w:rPr>
        <w:t>ב.</w:t>
      </w:r>
      <w:r>
        <w:rPr>
          <w:rFonts w:hint="cs"/>
          <w:b/>
          <w:bCs/>
          <w:sz w:val="20"/>
          <w:szCs w:val="20"/>
          <w:rtl/>
        </w:rPr>
        <w:t xml:space="preserve"> </w:t>
      </w:r>
      <w:r w:rsidRPr="00060DBB">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מקודשת.</w:t>
      </w:r>
      <w:r>
        <w:rPr>
          <w:rStyle w:val="ab"/>
          <w:sz w:val="20"/>
          <w:szCs w:val="20"/>
          <w:rtl/>
        </w:rPr>
        <w:footnoteReference w:id="74"/>
      </w:r>
      <w:r>
        <w:rPr>
          <w:sz w:val="20"/>
          <w:szCs w:val="20"/>
          <w:rtl/>
        </w:rPr>
        <w:br/>
      </w:r>
      <w:r w:rsidRPr="00060DBB">
        <w:rPr>
          <w:rFonts w:hint="cs"/>
          <w:b/>
          <w:bCs/>
          <w:sz w:val="20"/>
          <w:szCs w:val="20"/>
          <w:rtl/>
        </w:rPr>
        <w:lastRenderedPageBreak/>
        <w:t>טעם</w:t>
      </w:r>
      <w:r>
        <w:rPr>
          <w:rFonts w:hint="cs"/>
          <w:sz w:val="20"/>
          <w:szCs w:val="20"/>
          <w:rtl/>
        </w:rPr>
        <w:t xml:space="preserve"> </w:t>
      </w:r>
      <w:r>
        <w:rPr>
          <w:sz w:val="20"/>
          <w:szCs w:val="20"/>
          <w:rtl/>
        </w:rPr>
        <w:t>–</w:t>
      </w:r>
      <w:r>
        <w:rPr>
          <w:rFonts w:hint="cs"/>
          <w:sz w:val="20"/>
          <w:szCs w:val="20"/>
          <w:rtl/>
        </w:rPr>
        <w:t xml:space="preserve"> משמעות האמירה "מנה אין כאן, משכון אין כאן" היא, שכל עוד שהאיש לא נתן לאשה את המנה, דבריו חסרי משמעות, אך ברגע שנוצרה התחייבות ממשית על המנה שפיר מקודשת.</w:t>
      </w:r>
    </w:p>
    <w:p w:rsidR="00F15C4E" w:rsidRDefault="00F15C4E" w:rsidP="00F15C4E">
      <w:pPr>
        <w:rPr>
          <w:sz w:val="20"/>
          <w:szCs w:val="20"/>
          <w:rtl/>
        </w:rPr>
      </w:pPr>
      <w:r>
        <w:rPr>
          <w:rFonts w:cs="Arial" w:hint="cs"/>
          <w:b/>
          <w:bCs/>
          <w:sz w:val="20"/>
          <w:szCs w:val="20"/>
          <w:rtl/>
        </w:rPr>
        <w:t>פסיקת הלכה</w:t>
      </w:r>
      <w:r>
        <w:rPr>
          <w:rFonts w:cs="Arial"/>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FF5EFA">
        <w:rPr>
          <w:rFonts w:cs="Arial" w:hint="cs"/>
          <w:sz w:val="20"/>
          <w:szCs w:val="20"/>
          <w:rtl/>
        </w:rPr>
        <w:t>אמר</w:t>
      </w:r>
      <w:r w:rsidRPr="00FF5EFA">
        <w:rPr>
          <w:rFonts w:cs="Arial"/>
          <w:sz w:val="20"/>
          <w:szCs w:val="20"/>
          <w:rtl/>
        </w:rPr>
        <w:t xml:space="preserve"> </w:t>
      </w:r>
      <w:r w:rsidRPr="00FF5EFA">
        <w:rPr>
          <w:rFonts w:cs="Arial" w:hint="cs"/>
          <w:sz w:val="20"/>
          <w:szCs w:val="20"/>
          <w:rtl/>
        </w:rPr>
        <w:t>לה</w:t>
      </w:r>
      <w:r w:rsidRPr="00FF5EFA">
        <w:rPr>
          <w:rFonts w:cs="Arial"/>
          <w:sz w:val="20"/>
          <w:szCs w:val="20"/>
          <w:rtl/>
        </w:rPr>
        <w:t xml:space="preserve">: </w:t>
      </w:r>
      <w:r w:rsidRPr="00FF5EFA">
        <w:rPr>
          <w:rFonts w:cs="Arial" w:hint="cs"/>
          <w:sz w:val="20"/>
          <w:szCs w:val="20"/>
          <w:rtl/>
        </w:rPr>
        <w:t>התקדשי</w:t>
      </w:r>
      <w:r w:rsidRPr="00FF5EFA">
        <w:rPr>
          <w:rFonts w:cs="Arial"/>
          <w:sz w:val="20"/>
          <w:szCs w:val="20"/>
          <w:rtl/>
        </w:rPr>
        <w:t xml:space="preserve"> </w:t>
      </w:r>
      <w:r w:rsidRPr="00FF5EFA">
        <w:rPr>
          <w:rFonts w:cs="Arial" w:hint="cs"/>
          <w:sz w:val="20"/>
          <w:szCs w:val="20"/>
          <w:rtl/>
        </w:rPr>
        <w:t>בדינר</w:t>
      </w:r>
      <w:r w:rsidRPr="00FF5EFA">
        <w:rPr>
          <w:rFonts w:cs="Arial"/>
          <w:sz w:val="20"/>
          <w:szCs w:val="20"/>
          <w:rtl/>
        </w:rPr>
        <w:t xml:space="preserve">, </w:t>
      </w:r>
      <w:r w:rsidRPr="00FF5EFA">
        <w:rPr>
          <w:rFonts w:cs="Arial" w:hint="cs"/>
          <w:sz w:val="20"/>
          <w:szCs w:val="20"/>
          <w:rtl/>
        </w:rPr>
        <w:t>ונתן</w:t>
      </w:r>
      <w:r w:rsidRPr="00FF5EFA">
        <w:rPr>
          <w:rFonts w:cs="Arial"/>
          <w:sz w:val="20"/>
          <w:szCs w:val="20"/>
          <w:rtl/>
        </w:rPr>
        <w:t xml:space="preserve"> </w:t>
      </w:r>
      <w:r w:rsidRPr="00FF5EFA">
        <w:rPr>
          <w:rFonts w:cs="Arial" w:hint="cs"/>
          <w:sz w:val="20"/>
          <w:szCs w:val="20"/>
          <w:rtl/>
        </w:rPr>
        <w:t>לה</w:t>
      </w:r>
      <w:r w:rsidRPr="00FF5EFA">
        <w:rPr>
          <w:rFonts w:cs="Arial"/>
          <w:sz w:val="20"/>
          <w:szCs w:val="20"/>
          <w:rtl/>
        </w:rPr>
        <w:t xml:space="preserve"> </w:t>
      </w:r>
      <w:r w:rsidRPr="00FF5EFA">
        <w:rPr>
          <w:rFonts w:cs="Arial" w:hint="cs"/>
          <w:sz w:val="20"/>
          <w:szCs w:val="20"/>
          <w:rtl/>
        </w:rPr>
        <w:t>משכון</w:t>
      </w:r>
      <w:r w:rsidRPr="00FF5EFA">
        <w:rPr>
          <w:rFonts w:cs="Arial"/>
          <w:sz w:val="20"/>
          <w:szCs w:val="20"/>
          <w:rtl/>
        </w:rPr>
        <w:t xml:space="preserve"> </w:t>
      </w:r>
      <w:r w:rsidRPr="00FF5EFA">
        <w:rPr>
          <w:rFonts w:cs="Arial" w:hint="cs"/>
          <w:sz w:val="20"/>
          <w:szCs w:val="20"/>
          <w:rtl/>
        </w:rPr>
        <w:t>עד</w:t>
      </w:r>
      <w:r w:rsidRPr="00FF5EFA">
        <w:rPr>
          <w:rFonts w:cs="Arial"/>
          <w:sz w:val="20"/>
          <w:szCs w:val="20"/>
          <w:rtl/>
        </w:rPr>
        <w:t xml:space="preserve"> </w:t>
      </w:r>
      <w:r w:rsidRPr="00FF5EFA">
        <w:rPr>
          <w:rFonts w:cs="Arial" w:hint="cs"/>
          <w:sz w:val="20"/>
          <w:szCs w:val="20"/>
          <w:rtl/>
        </w:rPr>
        <w:t>שיתן</w:t>
      </w:r>
      <w:r w:rsidRPr="00FF5EFA">
        <w:rPr>
          <w:rFonts w:cs="Arial"/>
          <w:sz w:val="20"/>
          <w:szCs w:val="20"/>
          <w:rtl/>
        </w:rPr>
        <w:t xml:space="preserve"> </w:t>
      </w:r>
      <w:r w:rsidRPr="00FF5EFA">
        <w:rPr>
          <w:rFonts w:cs="Arial" w:hint="cs"/>
          <w:sz w:val="20"/>
          <w:szCs w:val="20"/>
          <w:rtl/>
        </w:rPr>
        <w:t>הדינר</w:t>
      </w:r>
      <w:r w:rsidRPr="00FF5EFA">
        <w:rPr>
          <w:rFonts w:cs="Arial"/>
          <w:sz w:val="20"/>
          <w:szCs w:val="20"/>
          <w:rtl/>
        </w:rPr>
        <w:t xml:space="preserve">, </w:t>
      </w:r>
      <w:r w:rsidRPr="00FF5EFA">
        <w:rPr>
          <w:rFonts w:cs="Arial" w:hint="cs"/>
          <w:sz w:val="20"/>
          <w:szCs w:val="20"/>
          <w:rtl/>
        </w:rPr>
        <w:t>אינה</w:t>
      </w:r>
      <w:r w:rsidRPr="00FF5EFA">
        <w:rPr>
          <w:rFonts w:cs="Arial"/>
          <w:sz w:val="20"/>
          <w:szCs w:val="20"/>
          <w:rtl/>
        </w:rPr>
        <w:t xml:space="preserve"> </w:t>
      </w:r>
      <w:r w:rsidRPr="00FF5EFA">
        <w:rPr>
          <w:rFonts w:cs="Arial" w:hint="cs"/>
          <w:sz w:val="20"/>
          <w:szCs w:val="20"/>
          <w:rtl/>
        </w:rPr>
        <w:t>מקודשת</w:t>
      </w:r>
      <w:r>
        <w:rPr>
          <w:rFonts w:cs="Arial" w:hint="cs"/>
          <w:sz w:val="20"/>
          <w:szCs w:val="20"/>
          <w:rtl/>
        </w:rPr>
        <w:t xml:space="preserve">. </w:t>
      </w:r>
      <w:r w:rsidRPr="00C904F7">
        <w:rPr>
          <w:rFonts w:cs="Arial" w:hint="cs"/>
          <w:sz w:val="18"/>
          <w:szCs w:val="18"/>
          <w:rtl/>
        </w:rPr>
        <w:t>וכל שכן</w:t>
      </w:r>
      <w:r w:rsidRPr="00C904F7">
        <w:rPr>
          <w:rFonts w:cs="Arial"/>
          <w:sz w:val="18"/>
          <w:szCs w:val="18"/>
          <w:rtl/>
        </w:rPr>
        <w:t xml:space="preserve"> </w:t>
      </w:r>
      <w:r w:rsidRPr="00C904F7">
        <w:rPr>
          <w:rFonts w:cs="Arial" w:hint="cs"/>
          <w:sz w:val="18"/>
          <w:szCs w:val="18"/>
          <w:rtl/>
        </w:rPr>
        <w:t>אם</w:t>
      </w:r>
      <w:r w:rsidRPr="00C904F7">
        <w:rPr>
          <w:rFonts w:cs="Arial"/>
          <w:sz w:val="18"/>
          <w:szCs w:val="18"/>
          <w:rtl/>
        </w:rPr>
        <w:t xml:space="preserve"> </w:t>
      </w:r>
      <w:r w:rsidRPr="00C904F7">
        <w:rPr>
          <w:rFonts w:cs="Arial" w:hint="cs"/>
          <w:sz w:val="18"/>
          <w:szCs w:val="18"/>
          <w:rtl/>
        </w:rPr>
        <w:t>נתן</w:t>
      </w:r>
      <w:r w:rsidRPr="00C904F7">
        <w:rPr>
          <w:rFonts w:cs="Arial"/>
          <w:sz w:val="18"/>
          <w:szCs w:val="18"/>
          <w:rtl/>
        </w:rPr>
        <w:t xml:space="preserve"> </w:t>
      </w:r>
      <w:r w:rsidRPr="00C904F7">
        <w:rPr>
          <w:rFonts w:cs="Arial" w:hint="cs"/>
          <w:sz w:val="18"/>
          <w:szCs w:val="18"/>
          <w:rtl/>
        </w:rPr>
        <w:t>לה</w:t>
      </w:r>
      <w:r w:rsidRPr="00C904F7">
        <w:rPr>
          <w:rFonts w:cs="Arial"/>
          <w:sz w:val="18"/>
          <w:szCs w:val="18"/>
          <w:rtl/>
        </w:rPr>
        <w:t xml:space="preserve"> </w:t>
      </w:r>
      <w:r w:rsidRPr="00C904F7">
        <w:rPr>
          <w:rFonts w:cs="Arial" w:hint="cs"/>
          <w:sz w:val="18"/>
          <w:szCs w:val="18"/>
          <w:rtl/>
        </w:rPr>
        <w:t>שטר</w:t>
      </w:r>
      <w:r w:rsidRPr="00C904F7">
        <w:rPr>
          <w:rFonts w:cs="Arial"/>
          <w:sz w:val="18"/>
          <w:szCs w:val="18"/>
          <w:rtl/>
        </w:rPr>
        <w:t xml:space="preserve"> </w:t>
      </w:r>
      <w:r w:rsidRPr="00C904F7">
        <w:rPr>
          <w:rFonts w:cs="Arial" w:hint="cs"/>
          <w:sz w:val="18"/>
          <w:szCs w:val="18"/>
          <w:rtl/>
        </w:rPr>
        <w:t>על</w:t>
      </w:r>
      <w:r w:rsidRPr="00C904F7">
        <w:rPr>
          <w:rFonts w:cs="Arial"/>
          <w:sz w:val="18"/>
          <w:szCs w:val="18"/>
          <w:rtl/>
        </w:rPr>
        <w:t xml:space="preserve"> </w:t>
      </w:r>
      <w:r w:rsidRPr="00C904F7">
        <w:rPr>
          <w:rFonts w:cs="Arial" w:hint="cs"/>
          <w:sz w:val="18"/>
          <w:szCs w:val="18"/>
          <w:rtl/>
        </w:rPr>
        <w:t>הדינר</w:t>
      </w:r>
      <w:r w:rsidRPr="00C904F7">
        <w:rPr>
          <w:rFonts w:cs="Arial"/>
          <w:sz w:val="18"/>
          <w:szCs w:val="18"/>
          <w:rtl/>
        </w:rPr>
        <w:t xml:space="preserve">, </w:t>
      </w:r>
      <w:r w:rsidRPr="00C904F7">
        <w:rPr>
          <w:rFonts w:cs="Arial" w:hint="cs"/>
          <w:sz w:val="18"/>
          <w:szCs w:val="18"/>
          <w:rtl/>
        </w:rPr>
        <w:t>דלא</w:t>
      </w:r>
      <w:r w:rsidRPr="00C904F7">
        <w:rPr>
          <w:rFonts w:cs="Arial"/>
          <w:sz w:val="18"/>
          <w:szCs w:val="18"/>
          <w:rtl/>
        </w:rPr>
        <w:t xml:space="preserve"> </w:t>
      </w:r>
      <w:r w:rsidRPr="00C904F7">
        <w:rPr>
          <w:rFonts w:cs="Arial" w:hint="cs"/>
          <w:sz w:val="18"/>
          <w:szCs w:val="18"/>
          <w:rtl/>
        </w:rPr>
        <w:t>הוי</w:t>
      </w:r>
      <w:r w:rsidRPr="00C904F7">
        <w:rPr>
          <w:rFonts w:cs="Arial"/>
          <w:sz w:val="18"/>
          <w:szCs w:val="18"/>
          <w:rtl/>
        </w:rPr>
        <w:t xml:space="preserve"> </w:t>
      </w:r>
      <w:r w:rsidRPr="00C904F7">
        <w:rPr>
          <w:rFonts w:cs="Arial" w:hint="cs"/>
          <w:sz w:val="18"/>
          <w:szCs w:val="18"/>
          <w:rtl/>
        </w:rPr>
        <w:t>קדושין. אמר</w:t>
      </w:r>
      <w:r w:rsidRPr="00C904F7">
        <w:rPr>
          <w:rFonts w:cs="Arial"/>
          <w:sz w:val="18"/>
          <w:szCs w:val="18"/>
          <w:rtl/>
        </w:rPr>
        <w:t xml:space="preserve"> </w:t>
      </w:r>
      <w:r w:rsidRPr="00C904F7">
        <w:rPr>
          <w:rFonts w:cs="Arial" w:hint="cs"/>
          <w:sz w:val="18"/>
          <w:szCs w:val="18"/>
          <w:rtl/>
        </w:rPr>
        <w:t>לה</w:t>
      </w:r>
      <w:r w:rsidRPr="00C904F7">
        <w:rPr>
          <w:rFonts w:cs="Arial"/>
          <w:sz w:val="18"/>
          <w:szCs w:val="18"/>
          <w:rtl/>
        </w:rPr>
        <w:t xml:space="preserve">: </w:t>
      </w:r>
      <w:r w:rsidRPr="00C904F7">
        <w:rPr>
          <w:rFonts w:cs="Arial" w:hint="cs"/>
          <w:sz w:val="18"/>
          <w:szCs w:val="18"/>
          <w:rtl/>
        </w:rPr>
        <w:t>הרי</w:t>
      </w:r>
      <w:r w:rsidRPr="00C904F7">
        <w:rPr>
          <w:rFonts w:cs="Arial"/>
          <w:sz w:val="18"/>
          <w:szCs w:val="18"/>
          <w:rtl/>
        </w:rPr>
        <w:t xml:space="preserve"> </w:t>
      </w:r>
      <w:r w:rsidRPr="00C904F7">
        <w:rPr>
          <w:rFonts w:cs="Arial" w:hint="cs"/>
          <w:sz w:val="18"/>
          <w:szCs w:val="18"/>
          <w:rtl/>
        </w:rPr>
        <w:t>את</w:t>
      </w:r>
      <w:r w:rsidRPr="00C904F7">
        <w:rPr>
          <w:rFonts w:cs="Arial"/>
          <w:sz w:val="18"/>
          <w:szCs w:val="18"/>
          <w:rtl/>
        </w:rPr>
        <w:t xml:space="preserve"> </w:t>
      </w:r>
      <w:r w:rsidRPr="00C904F7">
        <w:rPr>
          <w:rFonts w:cs="Arial" w:hint="cs"/>
          <w:sz w:val="18"/>
          <w:szCs w:val="18"/>
          <w:rtl/>
        </w:rPr>
        <w:t>מקודשת</w:t>
      </w:r>
      <w:r w:rsidRPr="00C904F7">
        <w:rPr>
          <w:rFonts w:cs="Arial"/>
          <w:sz w:val="18"/>
          <w:szCs w:val="18"/>
          <w:rtl/>
        </w:rPr>
        <w:t xml:space="preserve"> </w:t>
      </w:r>
      <w:r w:rsidRPr="00C904F7">
        <w:rPr>
          <w:rFonts w:cs="Arial" w:hint="cs"/>
          <w:sz w:val="18"/>
          <w:szCs w:val="18"/>
          <w:rtl/>
        </w:rPr>
        <w:t>לי</w:t>
      </w:r>
      <w:r w:rsidRPr="00C904F7">
        <w:rPr>
          <w:rFonts w:cs="Arial"/>
          <w:sz w:val="18"/>
          <w:szCs w:val="18"/>
          <w:rtl/>
        </w:rPr>
        <w:t xml:space="preserve"> </w:t>
      </w:r>
      <w:r w:rsidRPr="00C904F7">
        <w:rPr>
          <w:rFonts w:cs="Arial" w:hint="cs"/>
          <w:sz w:val="18"/>
          <w:szCs w:val="18"/>
          <w:rtl/>
        </w:rPr>
        <w:t>בדינר</w:t>
      </w:r>
      <w:r w:rsidRPr="00C904F7">
        <w:rPr>
          <w:rFonts w:cs="Arial"/>
          <w:sz w:val="18"/>
          <w:szCs w:val="18"/>
          <w:rtl/>
        </w:rPr>
        <w:t xml:space="preserve"> </w:t>
      </w:r>
      <w:r w:rsidRPr="00C904F7">
        <w:rPr>
          <w:rFonts w:cs="Arial" w:hint="cs"/>
          <w:sz w:val="18"/>
          <w:szCs w:val="18"/>
          <w:rtl/>
        </w:rPr>
        <w:t>ותזכה</w:t>
      </w:r>
      <w:r w:rsidRPr="00C904F7">
        <w:rPr>
          <w:rFonts w:cs="Arial"/>
          <w:sz w:val="18"/>
          <w:szCs w:val="18"/>
          <w:rtl/>
        </w:rPr>
        <w:t xml:space="preserve"> </w:t>
      </w:r>
      <w:r w:rsidRPr="00C904F7">
        <w:rPr>
          <w:rFonts w:cs="Arial" w:hint="cs"/>
          <w:sz w:val="18"/>
          <w:szCs w:val="18"/>
          <w:rtl/>
        </w:rPr>
        <w:t>בו</w:t>
      </w:r>
      <w:r w:rsidRPr="00C904F7">
        <w:rPr>
          <w:rFonts w:cs="Arial"/>
          <w:sz w:val="18"/>
          <w:szCs w:val="18"/>
          <w:rtl/>
        </w:rPr>
        <w:t xml:space="preserve"> </w:t>
      </w:r>
      <w:r w:rsidRPr="00C904F7">
        <w:rPr>
          <w:rFonts w:cs="Arial" w:hint="cs"/>
          <w:sz w:val="18"/>
          <w:szCs w:val="18"/>
          <w:rtl/>
        </w:rPr>
        <w:t>בגוף</w:t>
      </w:r>
      <w:r w:rsidRPr="00C904F7">
        <w:rPr>
          <w:rFonts w:cs="Arial"/>
          <w:sz w:val="18"/>
          <w:szCs w:val="18"/>
          <w:rtl/>
        </w:rPr>
        <w:t xml:space="preserve"> </w:t>
      </w:r>
      <w:r w:rsidRPr="00C904F7">
        <w:rPr>
          <w:rFonts w:cs="Arial" w:hint="cs"/>
          <w:sz w:val="18"/>
          <w:szCs w:val="18"/>
          <w:rtl/>
        </w:rPr>
        <w:t>המשכון</w:t>
      </w:r>
      <w:r w:rsidRPr="00C904F7">
        <w:rPr>
          <w:rFonts w:cs="Arial"/>
          <w:sz w:val="18"/>
          <w:szCs w:val="18"/>
          <w:rtl/>
        </w:rPr>
        <w:t xml:space="preserve"> </w:t>
      </w:r>
      <w:r w:rsidRPr="00C904F7">
        <w:rPr>
          <w:rFonts w:cs="Arial" w:hint="cs"/>
          <w:sz w:val="18"/>
          <w:szCs w:val="18"/>
          <w:rtl/>
        </w:rPr>
        <w:t>שאני</w:t>
      </w:r>
      <w:r w:rsidRPr="00C904F7">
        <w:rPr>
          <w:rFonts w:cs="Arial"/>
          <w:sz w:val="18"/>
          <w:szCs w:val="18"/>
          <w:rtl/>
        </w:rPr>
        <w:t xml:space="preserve"> </w:t>
      </w:r>
      <w:r w:rsidRPr="00C904F7">
        <w:rPr>
          <w:rFonts w:cs="Arial" w:hint="cs"/>
          <w:sz w:val="18"/>
          <w:szCs w:val="18"/>
          <w:rtl/>
        </w:rPr>
        <w:t>נותן</w:t>
      </w:r>
      <w:r w:rsidRPr="00C904F7">
        <w:rPr>
          <w:rFonts w:cs="Arial"/>
          <w:sz w:val="18"/>
          <w:szCs w:val="18"/>
          <w:rtl/>
        </w:rPr>
        <w:t xml:space="preserve"> </w:t>
      </w:r>
      <w:r w:rsidRPr="00C904F7">
        <w:rPr>
          <w:rFonts w:cs="Arial" w:hint="cs"/>
          <w:sz w:val="18"/>
          <w:szCs w:val="18"/>
          <w:rtl/>
        </w:rPr>
        <w:t>לך</w:t>
      </w:r>
      <w:r w:rsidRPr="00C904F7">
        <w:rPr>
          <w:rFonts w:cs="Arial"/>
          <w:sz w:val="18"/>
          <w:szCs w:val="18"/>
          <w:rtl/>
        </w:rPr>
        <w:t xml:space="preserve"> </w:t>
      </w:r>
      <w:r w:rsidRPr="00C904F7">
        <w:rPr>
          <w:rFonts w:cs="Arial" w:hint="cs"/>
          <w:sz w:val="18"/>
          <w:szCs w:val="18"/>
          <w:rtl/>
        </w:rPr>
        <w:t>על</w:t>
      </w:r>
      <w:r w:rsidRPr="00C904F7">
        <w:rPr>
          <w:rFonts w:cs="Arial"/>
          <w:sz w:val="18"/>
          <w:szCs w:val="18"/>
          <w:rtl/>
        </w:rPr>
        <w:t xml:space="preserve"> </w:t>
      </w:r>
      <w:r w:rsidRPr="00C904F7">
        <w:rPr>
          <w:rFonts w:cs="Arial" w:hint="cs"/>
          <w:sz w:val="18"/>
          <w:szCs w:val="18"/>
          <w:rtl/>
        </w:rPr>
        <w:t>זה</w:t>
      </w:r>
      <w:r w:rsidRPr="00C904F7">
        <w:rPr>
          <w:rFonts w:cs="Arial"/>
          <w:sz w:val="18"/>
          <w:szCs w:val="18"/>
          <w:rtl/>
        </w:rPr>
        <w:t xml:space="preserve">, </w:t>
      </w:r>
      <w:r w:rsidRPr="00C904F7">
        <w:rPr>
          <w:rFonts w:cs="Arial" w:hint="cs"/>
          <w:sz w:val="18"/>
          <w:szCs w:val="18"/>
          <w:rtl/>
        </w:rPr>
        <w:t>הרי</w:t>
      </w:r>
      <w:r w:rsidRPr="00C904F7">
        <w:rPr>
          <w:rFonts w:cs="Arial"/>
          <w:sz w:val="18"/>
          <w:szCs w:val="18"/>
          <w:rtl/>
        </w:rPr>
        <w:t xml:space="preserve"> </w:t>
      </w:r>
      <w:r w:rsidRPr="00C904F7">
        <w:rPr>
          <w:rFonts w:cs="Arial" w:hint="cs"/>
          <w:sz w:val="18"/>
          <w:szCs w:val="18"/>
          <w:rtl/>
        </w:rPr>
        <w:t>זו</w:t>
      </w:r>
      <w:r w:rsidRPr="00C904F7">
        <w:rPr>
          <w:rFonts w:cs="Arial"/>
          <w:sz w:val="18"/>
          <w:szCs w:val="18"/>
          <w:rtl/>
        </w:rPr>
        <w:t xml:space="preserve"> </w:t>
      </w:r>
      <w:r w:rsidRPr="00C904F7">
        <w:rPr>
          <w:rFonts w:cs="Arial" w:hint="cs"/>
          <w:sz w:val="18"/>
          <w:szCs w:val="18"/>
          <w:rtl/>
        </w:rPr>
        <w:t>מקודשת.</w:t>
      </w:r>
      <w:r w:rsidRPr="00FF5EFA">
        <w:rPr>
          <w:rFonts w:cs="Arial" w:hint="cs"/>
          <w:sz w:val="18"/>
          <w:szCs w:val="18"/>
          <w:rtl/>
        </w:rPr>
        <w:t>"</w:t>
      </w:r>
      <w:r>
        <w:rPr>
          <w:rFonts w:hint="cs"/>
          <w:sz w:val="20"/>
          <w:szCs w:val="20"/>
          <w:rtl/>
        </w:rPr>
        <w:br/>
        <w:t xml:space="preserve">ב. </w:t>
      </w:r>
      <w:r w:rsidRPr="00FC40DE">
        <w:rPr>
          <w:rFonts w:hint="cs"/>
          <w:b/>
          <w:bCs/>
          <w:sz w:val="20"/>
          <w:szCs w:val="20"/>
          <w:rtl/>
        </w:rPr>
        <w:t xml:space="preserve">חלקת מחוקק </w:t>
      </w:r>
      <w:r>
        <w:rPr>
          <w:sz w:val="20"/>
          <w:szCs w:val="20"/>
          <w:rtl/>
        </w:rPr>
        <w:t>–</w:t>
      </w:r>
      <w:r>
        <w:rPr>
          <w:rFonts w:hint="cs"/>
          <w:sz w:val="20"/>
          <w:szCs w:val="20"/>
          <w:rtl/>
        </w:rPr>
        <w:t xml:space="preserve"> אם כתב לה שטר על החוב הוי ספק קידושין, שמא הלכה כראב"ד, וכן שמא הנייר שו"פ.</w:t>
      </w:r>
    </w:p>
    <w:p w:rsidR="00F15C4E" w:rsidRDefault="00F15C4E" w:rsidP="00F15C4E">
      <w:pPr>
        <w:rPr>
          <w:sz w:val="20"/>
          <w:szCs w:val="20"/>
          <w:rtl/>
        </w:rPr>
      </w:pPr>
      <w:r>
        <w:rPr>
          <w:rFonts w:hint="cs"/>
          <w:sz w:val="20"/>
          <w:szCs w:val="20"/>
          <w:u w:val="single"/>
          <w:rtl/>
        </w:rPr>
        <w:t>קושיית האחרונים בדברי הרמ"א</w:t>
      </w:r>
      <w:r>
        <w:rPr>
          <w:sz w:val="20"/>
          <w:szCs w:val="20"/>
          <w:u w:val="single"/>
          <w:rtl/>
        </w:rPr>
        <w:br/>
      </w:r>
      <w:r>
        <w:rPr>
          <w:rFonts w:hint="cs"/>
          <w:sz w:val="20"/>
          <w:szCs w:val="20"/>
          <w:rtl/>
        </w:rPr>
        <w:t>כאמור לעיל, נחלקו הראשונים בביאור הטעם בגמרא לכך שאינה מקודשת במשכון:</w:t>
      </w:r>
      <w:r>
        <w:rPr>
          <w:sz w:val="20"/>
          <w:szCs w:val="20"/>
          <w:rtl/>
        </w:rPr>
        <w:br/>
      </w:r>
      <w:r>
        <w:rPr>
          <w:rFonts w:hint="cs"/>
          <w:sz w:val="20"/>
          <w:szCs w:val="20"/>
          <w:rtl/>
        </w:rPr>
        <w:t xml:space="preserve">שיטת הרמב"ן והרשב"א היא, שאף אם נוצר חיוב ממוני אינה מקודשת, משום שכסף הקידושין אגוד למקדש. לעומת זאת, הראב"ד סובר שהטעם שאינה מקודשת הוא משום שלא נוצר חיוב ממוני, אך כאשר נוצר חיוב ממוני של המקדש </w:t>
      </w:r>
      <w:r>
        <w:rPr>
          <w:sz w:val="20"/>
          <w:szCs w:val="20"/>
          <w:rtl/>
        </w:rPr>
        <w:t>–</w:t>
      </w:r>
      <w:r>
        <w:rPr>
          <w:rFonts w:hint="cs"/>
          <w:sz w:val="20"/>
          <w:szCs w:val="20"/>
          <w:rtl/>
        </w:rPr>
        <w:t xml:space="preserve"> שפיר מקודשת.</w:t>
      </w:r>
      <w:r>
        <w:rPr>
          <w:sz w:val="20"/>
          <w:szCs w:val="20"/>
          <w:rtl/>
        </w:rPr>
        <w:br/>
      </w:r>
      <w:r w:rsidRPr="00FB5088">
        <w:rPr>
          <w:rFonts w:hint="cs"/>
          <w:b/>
          <w:bCs/>
          <w:sz w:val="20"/>
          <w:szCs w:val="20"/>
          <w:rtl/>
        </w:rPr>
        <w:t>בית שמואל</w:t>
      </w:r>
      <w:r>
        <w:rPr>
          <w:rFonts w:hint="cs"/>
          <w:sz w:val="20"/>
          <w:szCs w:val="20"/>
          <w:rtl/>
        </w:rPr>
        <w:t xml:space="preserve"> </w:t>
      </w:r>
      <w:r w:rsidRPr="00B40DC4">
        <w:rPr>
          <w:rFonts w:hint="cs"/>
          <w:sz w:val="18"/>
          <w:szCs w:val="18"/>
          <w:rtl/>
        </w:rPr>
        <w:t xml:space="preserve">(ע"פ ערוך השולחן) </w:t>
      </w:r>
      <w:r>
        <w:rPr>
          <w:rFonts w:hint="cs"/>
          <w:sz w:val="20"/>
          <w:szCs w:val="20"/>
          <w:rtl/>
        </w:rPr>
        <w:t>- לפי"ז, דברי הרמ"א כאן תמוהים. מחד, פסק בשטר שאינה מקודשת, דהיינו שכיוון שכסף הקידושין אגיד גביה המקדש אין הקידושין חלים; אך מאידך הרמ"א פוסק כראב"ד שאם קידש ע"י שעבוד המשכון למנה מקודשת, ולכאורה סותר עצמו.</w:t>
      </w:r>
      <w:r>
        <w:rPr>
          <w:rStyle w:val="ab"/>
          <w:sz w:val="20"/>
          <w:szCs w:val="20"/>
          <w:rtl/>
        </w:rPr>
        <w:footnoteReference w:id="75"/>
      </w:r>
    </w:p>
    <w:p w:rsidR="00F15C4E" w:rsidRPr="00C904F7" w:rsidRDefault="00F15C4E" w:rsidP="00F15C4E">
      <w:pPr>
        <w:rPr>
          <w:sz w:val="20"/>
          <w:szCs w:val="20"/>
          <w:rtl/>
        </w:rPr>
      </w:pPr>
      <w:r>
        <w:rPr>
          <w:rFonts w:hint="cs"/>
          <w:b/>
          <w:bCs/>
          <w:sz w:val="20"/>
          <w:szCs w:val="20"/>
          <w:rtl/>
        </w:rPr>
        <w:t>אמר לה שלא תחזיר את המשכון עד שיפרע לה</w:t>
      </w:r>
      <w:r>
        <w:rPr>
          <w:rFonts w:hint="cs"/>
          <w:sz w:val="20"/>
          <w:szCs w:val="20"/>
          <w:rtl/>
        </w:rPr>
        <w:br/>
        <w:t xml:space="preserve">א. </w:t>
      </w:r>
      <w:r w:rsidRPr="00050B1C">
        <w:rPr>
          <w:rFonts w:hint="cs"/>
          <w:b/>
          <w:bCs/>
          <w:sz w:val="20"/>
          <w:szCs w:val="20"/>
          <w:rtl/>
        </w:rPr>
        <w:t>ב"ש</w:t>
      </w:r>
      <w:r>
        <w:rPr>
          <w:rFonts w:hint="cs"/>
          <w:sz w:val="20"/>
          <w:szCs w:val="20"/>
          <w:rtl/>
        </w:rPr>
        <w:t xml:space="preserve"> - אם אמר לה: "אל תחזירי לי את המשכון עד שאשלם לך" אינה מקודשת, לא הקנה כלום.</w:t>
      </w:r>
      <w:r>
        <w:rPr>
          <w:rFonts w:hint="cs"/>
          <w:sz w:val="20"/>
          <w:szCs w:val="20"/>
          <w:rtl/>
        </w:rPr>
        <w:br/>
        <w:t xml:space="preserve">ב. </w:t>
      </w:r>
      <w:r w:rsidRPr="00050B1C">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מקודשת, כיוון שיכולה לעכב את המשכון בידה תמורת החוב שחייב לה.</w:t>
      </w:r>
      <w:r>
        <w:rPr>
          <w:rStyle w:val="ab"/>
          <w:sz w:val="20"/>
          <w:szCs w:val="20"/>
        </w:rPr>
        <w:footnoteReference w:id="76"/>
      </w:r>
    </w:p>
    <w:p w:rsidR="00F15C4E" w:rsidRDefault="00F15C4E" w:rsidP="00F15C4E">
      <w:pPr>
        <w:rPr>
          <w:sz w:val="20"/>
          <w:szCs w:val="20"/>
          <w:rtl/>
        </w:rPr>
      </w:pPr>
      <w:r>
        <w:rPr>
          <w:rFonts w:hint="cs"/>
          <w:b/>
          <w:bCs/>
          <w:sz w:val="20"/>
          <w:szCs w:val="20"/>
          <w:rtl/>
        </w:rPr>
        <w:t>הקנה לאשה טבעת בקניין סודר</w:t>
      </w:r>
      <w:r>
        <w:rPr>
          <w:sz w:val="20"/>
          <w:szCs w:val="20"/>
          <w:rtl/>
        </w:rPr>
        <w:br/>
      </w:r>
      <w:r>
        <w:rPr>
          <w:rFonts w:hint="cs"/>
          <w:sz w:val="20"/>
          <w:szCs w:val="20"/>
          <w:rtl/>
        </w:rPr>
        <w:t xml:space="preserve">א. </w:t>
      </w:r>
      <w:r w:rsidRPr="00E969BE">
        <w:rPr>
          <w:rFonts w:hint="cs"/>
          <w:b/>
          <w:bCs/>
          <w:sz w:val="20"/>
          <w:szCs w:val="20"/>
          <w:rtl/>
        </w:rPr>
        <w:t>רש"ך</w:t>
      </w:r>
      <w:r>
        <w:rPr>
          <w:rFonts w:hint="cs"/>
          <w:sz w:val="20"/>
          <w:szCs w:val="20"/>
          <w:rtl/>
        </w:rPr>
        <w:t xml:space="preserve"> </w:t>
      </w:r>
      <w:r>
        <w:rPr>
          <w:sz w:val="20"/>
          <w:szCs w:val="20"/>
          <w:rtl/>
        </w:rPr>
        <w:t>–</w:t>
      </w:r>
      <w:r>
        <w:rPr>
          <w:rFonts w:hint="cs"/>
          <w:sz w:val="20"/>
          <w:szCs w:val="20"/>
          <w:rtl/>
        </w:rPr>
        <w:t xml:space="preserve"> מקודשת.</w:t>
      </w:r>
      <w:r>
        <w:rPr>
          <w:sz w:val="20"/>
          <w:szCs w:val="20"/>
          <w:rtl/>
        </w:rPr>
        <w:br/>
      </w:r>
      <w:r w:rsidRPr="00E969B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כדעת הראב"ד, כאשר נוצר חוב ממוני של המקדש, שפיר מקודשת.</w:t>
      </w:r>
      <w:r>
        <w:rPr>
          <w:rFonts w:hint="cs"/>
          <w:sz w:val="20"/>
          <w:szCs w:val="20"/>
          <w:rtl/>
        </w:rPr>
        <w:br/>
        <w:t xml:space="preserve">ב. </w:t>
      </w:r>
      <w:r w:rsidRPr="00E969BE">
        <w:rPr>
          <w:rFonts w:hint="cs"/>
          <w:b/>
          <w:bCs/>
          <w:sz w:val="20"/>
          <w:szCs w:val="20"/>
          <w:rtl/>
        </w:rPr>
        <w:t>שלטי גיבורים</w:t>
      </w:r>
      <w:r>
        <w:rPr>
          <w:rFonts w:hint="cs"/>
          <w:sz w:val="20"/>
          <w:szCs w:val="20"/>
          <w:rtl/>
        </w:rPr>
        <w:t xml:space="preserve"> </w:t>
      </w:r>
      <w:r>
        <w:rPr>
          <w:sz w:val="20"/>
          <w:szCs w:val="20"/>
          <w:rtl/>
        </w:rPr>
        <w:t>–</w:t>
      </w:r>
      <w:r>
        <w:rPr>
          <w:rFonts w:hint="cs"/>
          <w:sz w:val="20"/>
          <w:szCs w:val="20"/>
          <w:rtl/>
        </w:rPr>
        <w:t xml:space="preserve"> אינה מקודשת.</w:t>
      </w:r>
      <w:r>
        <w:rPr>
          <w:sz w:val="20"/>
          <w:szCs w:val="20"/>
          <w:rtl/>
        </w:rPr>
        <w:br/>
      </w:r>
      <w:r w:rsidRPr="00E969B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דומה לקניין חליפין ולכן אינו קונה.</w:t>
      </w:r>
      <w:r>
        <w:rPr>
          <w:sz w:val="20"/>
          <w:szCs w:val="20"/>
          <w:rtl/>
        </w:rPr>
        <w:br/>
      </w:r>
      <w:r w:rsidRPr="00E969BE">
        <w:rPr>
          <w:rFonts w:hint="cs"/>
          <w:b/>
          <w:bCs/>
          <w:sz w:val="20"/>
          <w:szCs w:val="20"/>
          <w:rtl/>
        </w:rPr>
        <w:t>בית שמואל לדעת הרשב"א</w:t>
      </w:r>
      <w:r>
        <w:rPr>
          <w:rFonts w:hint="cs"/>
          <w:sz w:val="20"/>
          <w:szCs w:val="20"/>
          <w:rtl/>
        </w:rPr>
        <w:t xml:space="preserve"> -</w:t>
      </w:r>
      <w:r>
        <w:rPr>
          <w:sz w:val="20"/>
          <w:szCs w:val="20"/>
          <w:rtl/>
        </w:rPr>
        <w:t>–</w:t>
      </w:r>
      <w:r>
        <w:rPr>
          <w:rFonts w:hint="cs"/>
          <w:sz w:val="20"/>
          <w:szCs w:val="20"/>
          <w:rtl/>
        </w:rPr>
        <w:t xml:space="preserve"> אינה מקודשת.</w:t>
      </w:r>
      <w:r>
        <w:rPr>
          <w:sz w:val="20"/>
          <w:szCs w:val="20"/>
          <w:rtl/>
        </w:rPr>
        <w:br/>
      </w:r>
      <w:r w:rsidRPr="00E969B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כסף הקידושין אגוד גביה.</w:t>
      </w:r>
      <w:r>
        <w:rPr>
          <w:rStyle w:val="ab"/>
          <w:sz w:val="20"/>
          <w:szCs w:val="20"/>
          <w:rtl/>
        </w:rPr>
        <w:footnoteReference w:id="77"/>
      </w:r>
      <w:r>
        <w:rPr>
          <w:rFonts w:hint="cs"/>
          <w:sz w:val="20"/>
          <w:szCs w:val="20"/>
          <w:rtl/>
        </w:rPr>
        <w:t xml:space="preserve"> </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E0020E">
        <w:rPr>
          <w:rFonts w:hint="cs"/>
          <w:b/>
          <w:bCs/>
          <w:sz w:val="20"/>
          <w:szCs w:val="20"/>
          <w:rtl/>
        </w:rPr>
        <w:t>גמרא</w:t>
      </w:r>
      <w:r>
        <w:rPr>
          <w:rFonts w:hint="cs"/>
          <w:sz w:val="20"/>
          <w:szCs w:val="20"/>
          <w:rtl/>
        </w:rPr>
        <w:t xml:space="preserve">. המקדש במנה והניח משכון אינה מקודשת. </w:t>
      </w:r>
      <w:r w:rsidRPr="00E0020E">
        <w:rPr>
          <w:rFonts w:hint="cs"/>
          <w:b/>
          <w:bCs/>
          <w:sz w:val="20"/>
          <w:szCs w:val="20"/>
          <w:rtl/>
        </w:rPr>
        <w:t>טעם</w:t>
      </w:r>
      <w:r>
        <w:rPr>
          <w:rFonts w:hint="cs"/>
          <w:sz w:val="20"/>
          <w:szCs w:val="20"/>
          <w:rtl/>
        </w:rPr>
        <w:t>. מנה אין כאן, משכון אין כאן.</w:t>
      </w:r>
      <w:r>
        <w:rPr>
          <w:sz w:val="20"/>
          <w:szCs w:val="20"/>
          <w:rtl/>
        </w:rPr>
        <w:br/>
      </w:r>
      <w:r>
        <w:rPr>
          <w:rFonts w:hint="cs"/>
          <w:sz w:val="20"/>
          <w:szCs w:val="20"/>
          <w:rtl/>
        </w:rPr>
        <w:t xml:space="preserve">2. </w:t>
      </w:r>
      <w:r w:rsidRPr="007B2957">
        <w:rPr>
          <w:rFonts w:hint="cs"/>
          <w:sz w:val="20"/>
          <w:szCs w:val="20"/>
          <w:u w:val="single"/>
          <w:rtl/>
        </w:rPr>
        <w:t>עשו קניין על החוב או כתב לה שטר</w:t>
      </w:r>
      <w:r>
        <w:rPr>
          <w:rFonts w:hint="cs"/>
          <w:sz w:val="20"/>
          <w:szCs w:val="20"/>
          <w:rtl/>
        </w:rPr>
        <w:t xml:space="preserve">. </w:t>
      </w:r>
      <w:r w:rsidRPr="007B2957">
        <w:rPr>
          <w:rFonts w:hint="cs"/>
          <w:b/>
          <w:bCs/>
          <w:sz w:val="20"/>
          <w:szCs w:val="20"/>
          <w:rtl/>
        </w:rPr>
        <w:t>רשב"א</w:t>
      </w:r>
      <w:r>
        <w:rPr>
          <w:rFonts w:hint="cs"/>
          <w:sz w:val="20"/>
          <w:szCs w:val="20"/>
          <w:rtl/>
        </w:rPr>
        <w:t xml:space="preserve">. אינה מוקדשת, לא נהנית. </w:t>
      </w:r>
      <w:r>
        <w:rPr>
          <w:rFonts w:hint="cs"/>
          <w:b/>
          <w:bCs/>
          <w:sz w:val="20"/>
          <w:szCs w:val="20"/>
          <w:rtl/>
        </w:rPr>
        <w:t>ראב"ד</w:t>
      </w:r>
      <w:r>
        <w:rPr>
          <w:rFonts w:hint="cs"/>
          <w:sz w:val="20"/>
          <w:szCs w:val="20"/>
          <w:rtl/>
        </w:rPr>
        <w:t>. מקודשת, התחייב לה.</w:t>
      </w:r>
      <w:r>
        <w:rPr>
          <w:sz w:val="20"/>
          <w:szCs w:val="20"/>
          <w:rtl/>
        </w:rPr>
        <w:br/>
      </w:r>
      <w:r>
        <w:rPr>
          <w:rFonts w:hint="cs"/>
          <w:sz w:val="20"/>
          <w:szCs w:val="20"/>
          <w:rtl/>
        </w:rPr>
        <w:t xml:space="preserve">3. </w:t>
      </w:r>
      <w:r w:rsidRPr="0010792F">
        <w:rPr>
          <w:rFonts w:hint="cs"/>
          <w:b/>
          <w:bCs/>
          <w:sz w:val="20"/>
          <w:szCs w:val="20"/>
          <w:rtl/>
        </w:rPr>
        <w:t>רמ"א</w:t>
      </w:r>
      <w:r>
        <w:rPr>
          <w:rFonts w:hint="cs"/>
          <w:sz w:val="20"/>
          <w:szCs w:val="20"/>
          <w:rtl/>
        </w:rPr>
        <w:t xml:space="preserve">. בקניין שטר אינה מקודשת, בקניית משכון מקודשת. </w:t>
      </w:r>
      <w:r w:rsidRPr="0010792F">
        <w:rPr>
          <w:rFonts w:hint="cs"/>
          <w:b/>
          <w:bCs/>
          <w:sz w:val="20"/>
          <w:szCs w:val="20"/>
          <w:rtl/>
        </w:rPr>
        <w:t>ב"ש</w:t>
      </w:r>
      <w:r>
        <w:rPr>
          <w:rFonts w:hint="cs"/>
          <w:sz w:val="20"/>
          <w:szCs w:val="20"/>
          <w:rtl/>
        </w:rPr>
        <w:t xml:space="preserve">. צ"ע מהו החילוק בין המקרים. </w:t>
      </w:r>
      <w:r w:rsidRPr="00252CD1">
        <w:rPr>
          <w:rFonts w:hint="cs"/>
          <w:b/>
          <w:bCs/>
          <w:sz w:val="20"/>
          <w:szCs w:val="20"/>
          <w:rtl/>
        </w:rPr>
        <w:t>ח"מ</w:t>
      </w:r>
      <w:r>
        <w:rPr>
          <w:rFonts w:hint="cs"/>
          <w:sz w:val="20"/>
          <w:szCs w:val="20"/>
          <w:rtl/>
        </w:rPr>
        <w:t>. קניין שטר הוי ספק קידושין.</w:t>
      </w:r>
      <w:r>
        <w:rPr>
          <w:rFonts w:hint="cs"/>
          <w:sz w:val="20"/>
          <w:szCs w:val="20"/>
          <w:rtl/>
        </w:rPr>
        <w:br/>
        <w:t xml:space="preserve">4. אמר לה שלא תחזיר לו את המשכון עד שיפרע. </w:t>
      </w:r>
      <w:r w:rsidRPr="004C1F77">
        <w:rPr>
          <w:rFonts w:hint="cs"/>
          <w:b/>
          <w:bCs/>
          <w:sz w:val="20"/>
          <w:szCs w:val="20"/>
          <w:rtl/>
        </w:rPr>
        <w:t>ב"ש</w:t>
      </w:r>
      <w:r>
        <w:rPr>
          <w:rFonts w:hint="cs"/>
          <w:sz w:val="20"/>
          <w:szCs w:val="20"/>
          <w:rtl/>
        </w:rPr>
        <w:t xml:space="preserve">. אינה מקודשת. </w:t>
      </w:r>
      <w:r w:rsidRPr="004C1F77">
        <w:rPr>
          <w:rFonts w:hint="cs"/>
          <w:b/>
          <w:bCs/>
          <w:sz w:val="20"/>
          <w:szCs w:val="20"/>
          <w:rtl/>
        </w:rPr>
        <w:t>ח"מ</w:t>
      </w:r>
      <w:r>
        <w:rPr>
          <w:rFonts w:hint="cs"/>
          <w:sz w:val="20"/>
          <w:szCs w:val="20"/>
          <w:rtl/>
        </w:rPr>
        <w:t>. מקודשת.</w:t>
      </w:r>
      <w:r>
        <w:rPr>
          <w:sz w:val="20"/>
          <w:szCs w:val="20"/>
          <w:rtl/>
        </w:rPr>
        <w:br/>
      </w:r>
      <w:r>
        <w:rPr>
          <w:rFonts w:hint="cs"/>
          <w:sz w:val="20"/>
          <w:szCs w:val="20"/>
          <w:rtl/>
        </w:rPr>
        <w:t xml:space="preserve">5. </w:t>
      </w:r>
      <w:r w:rsidRPr="0010792F">
        <w:rPr>
          <w:rFonts w:hint="cs"/>
          <w:sz w:val="20"/>
          <w:szCs w:val="20"/>
          <w:u w:val="single"/>
          <w:rtl/>
        </w:rPr>
        <w:t>הקנה לאשה טבעת בסודר</w:t>
      </w:r>
      <w:r>
        <w:rPr>
          <w:rFonts w:hint="cs"/>
          <w:sz w:val="20"/>
          <w:szCs w:val="20"/>
          <w:rtl/>
        </w:rPr>
        <w:t xml:space="preserve">. </w:t>
      </w:r>
      <w:r w:rsidRPr="0010792F">
        <w:rPr>
          <w:rFonts w:hint="cs"/>
          <w:b/>
          <w:bCs/>
          <w:sz w:val="20"/>
          <w:szCs w:val="20"/>
          <w:rtl/>
        </w:rPr>
        <w:t>רש"ך</w:t>
      </w:r>
      <w:r>
        <w:rPr>
          <w:rFonts w:hint="cs"/>
          <w:sz w:val="20"/>
          <w:szCs w:val="20"/>
          <w:rtl/>
        </w:rPr>
        <w:t xml:space="preserve">. מקודשת. </w:t>
      </w:r>
      <w:r w:rsidRPr="0010792F">
        <w:rPr>
          <w:rFonts w:hint="cs"/>
          <w:b/>
          <w:bCs/>
          <w:sz w:val="20"/>
          <w:szCs w:val="20"/>
          <w:rtl/>
        </w:rPr>
        <w:t>טעם</w:t>
      </w:r>
      <w:r>
        <w:rPr>
          <w:rFonts w:hint="cs"/>
          <w:sz w:val="20"/>
          <w:szCs w:val="20"/>
          <w:rtl/>
        </w:rPr>
        <w:t xml:space="preserve">. נוצר חוב ממוני. </w:t>
      </w:r>
      <w:r w:rsidRPr="0010792F">
        <w:rPr>
          <w:rFonts w:hint="cs"/>
          <w:b/>
          <w:bCs/>
          <w:sz w:val="20"/>
          <w:szCs w:val="20"/>
          <w:rtl/>
        </w:rPr>
        <w:t>ש"ג</w:t>
      </w:r>
      <w:r>
        <w:rPr>
          <w:rFonts w:hint="cs"/>
          <w:sz w:val="20"/>
          <w:szCs w:val="20"/>
          <w:rtl/>
        </w:rPr>
        <w:t>,</w:t>
      </w:r>
      <w:r w:rsidRPr="0010792F">
        <w:rPr>
          <w:rFonts w:hint="cs"/>
          <w:b/>
          <w:bCs/>
          <w:sz w:val="20"/>
          <w:szCs w:val="20"/>
          <w:rtl/>
        </w:rPr>
        <w:t xml:space="preserve"> וב"ש</w:t>
      </w:r>
      <w:r>
        <w:rPr>
          <w:rFonts w:hint="cs"/>
          <w:sz w:val="20"/>
          <w:szCs w:val="20"/>
          <w:rtl/>
        </w:rPr>
        <w:t xml:space="preserve"> לדעת הרשב"א. אינה מקודשת. דומה לחליפין, וכן משום שהכסף אגיד גביה הבעל.</w:t>
      </w:r>
    </w:p>
    <w:p w:rsidR="00F15C4E" w:rsidRDefault="00F15C4E" w:rsidP="00F15C4E">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קידש במנה ונתן פחות מכך</w:t>
      </w:r>
      <w:r>
        <w:rPr>
          <w:b/>
          <w:bCs/>
          <w:sz w:val="20"/>
          <w:szCs w:val="20"/>
          <w:rtl/>
        </w:rPr>
        <w:br/>
      </w:r>
      <w:r>
        <w:rPr>
          <w:rFonts w:hint="cs"/>
          <w:b/>
          <w:bCs/>
          <w:sz w:val="20"/>
          <w:szCs w:val="20"/>
          <w:rtl/>
        </w:rPr>
        <w:t>התקדשי לי במנה ונתן לה דינר - מקור הדין</w:t>
      </w:r>
      <w:r>
        <w:rPr>
          <w:b/>
          <w:bCs/>
          <w:sz w:val="20"/>
          <w:szCs w:val="20"/>
          <w:rtl/>
        </w:rPr>
        <w:br/>
      </w:r>
      <w:r>
        <w:rPr>
          <w:rFonts w:hint="cs"/>
          <w:b/>
          <w:bCs/>
          <w:sz w:val="20"/>
          <w:szCs w:val="20"/>
          <w:rtl/>
        </w:rPr>
        <w:t xml:space="preserve">גמרא </w:t>
      </w:r>
      <w:r>
        <w:rPr>
          <w:rFonts w:hint="cs"/>
          <w:sz w:val="20"/>
          <w:szCs w:val="20"/>
          <w:rtl/>
        </w:rPr>
        <w:t>(שם) "</w:t>
      </w:r>
      <w:r w:rsidRPr="00595A3E">
        <w:rPr>
          <w:rFonts w:cs="Arial" w:hint="cs"/>
          <w:sz w:val="20"/>
          <w:szCs w:val="20"/>
          <w:rtl/>
        </w:rPr>
        <w:t>אמר</w:t>
      </w:r>
      <w:r w:rsidRPr="00595A3E">
        <w:rPr>
          <w:rFonts w:cs="Arial"/>
          <w:sz w:val="20"/>
          <w:szCs w:val="20"/>
          <w:rtl/>
        </w:rPr>
        <w:t xml:space="preserve"> </w:t>
      </w:r>
      <w:r w:rsidRPr="00595A3E">
        <w:rPr>
          <w:rFonts w:cs="Arial" w:hint="cs"/>
          <w:sz w:val="20"/>
          <w:szCs w:val="20"/>
          <w:rtl/>
        </w:rPr>
        <w:t>רבי</w:t>
      </w:r>
      <w:r w:rsidRPr="00595A3E">
        <w:rPr>
          <w:rFonts w:cs="Arial"/>
          <w:sz w:val="20"/>
          <w:szCs w:val="20"/>
          <w:rtl/>
        </w:rPr>
        <w:t xml:space="preserve"> </w:t>
      </w:r>
      <w:r w:rsidRPr="00595A3E">
        <w:rPr>
          <w:rFonts w:cs="Arial" w:hint="cs"/>
          <w:sz w:val="20"/>
          <w:szCs w:val="20"/>
          <w:rtl/>
        </w:rPr>
        <w:t>אלעזר</w:t>
      </w:r>
      <w:r w:rsidRPr="00595A3E">
        <w:rPr>
          <w:rFonts w:cs="Arial"/>
          <w:sz w:val="20"/>
          <w:szCs w:val="20"/>
          <w:rtl/>
        </w:rPr>
        <w:t xml:space="preserve">: </w:t>
      </w:r>
      <w:r w:rsidRPr="00595A3E">
        <w:rPr>
          <w:rFonts w:cs="Arial" w:hint="cs"/>
          <w:sz w:val="20"/>
          <w:szCs w:val="20"/>
          <w:rtl/>
        </w:rPr>
        <w:t>התקדשי</w:t>
      </w:r>
      <w:r w:rsidRPr="00595A3E">
        <w:rPr>
          <w:rFonts w:cs="Arial"/>
          <w:sz w:val="20"/>
          <w:szCs w:val="20"/>
          <w:rtl/>
        </w:rPr>
        <w:t xml:space="preserve"> </w:t>
      </w:r>
      <w:r w:rsidRPr="00595A3E">
        <w:rPr>
          <w:rFonts w:cs="Arial" w:hint="cs"/>
          <w:sz w:val="20"/>
          <w:szCs w:val="20"/>
          <w:rtl/>
        </w:rPr>
        <w:t>לי</w:t>
      </w:r>
      <w:r w:rsidRPr="00595A3E">
        <w:rPr>
          <w:rFonts w:cs="Arial"/>
          <w:sz w:val="20"/>
          <w:szCs w:val="20"/>
          <w:rtl/>
        </w:rPr>
        <w:t xml:space="preserve"> </w:t>
      </w:r>
      <w:r w:rsidRPr="00595A3E">
        <w:rPr>
          <w:rFonts w:cs="Arial" w:hint="cs"/>
          <w:sz w:val="20"/>
          <w:szCs w:val="20"/>
          <w:rtl/>
        </w:rPr>
        <w:t>במנה</w:t>
      </w:r>
      <w:r w:rsidRPr="00595A3E">
        <w:rPr>
          <w:rFonts w:cs="Arial"/>
          <w:sz w:val="20"/>
          <w:szCs w:val="20"/>
          <w:rtl/>
        </w:rPr>
        <w:t xml:space="preserve">, </w:t>
      </w:r>
      <w:r w:rsidRPr="00595A3E">
        <w:rPr>
          <w:rFonts w:cs="Arial" w:hint="cs"/>
          <w:sz w:val="20"/>
          <w:szCs w:val="20"/>
          <w:rtl/>
        </w:rPr>
        <w:t>ונתן</w:t>
      </w:r>
      <w:r w:rsidRPr="00595A3E">
        <w:rPr>
          <w:rFonts w:cs="Arial"/>
          <w:sz w:val="20"/>
          <w:szCs w:val="20"/>
          <w:rtl/>
        </w:rPr>
        <w:t xml:space="preserve"> </w:t>
      </w:r>
      <w:r w:rsidRPr="00595A3E">
        <w:rPr>
          <w:rFonts w:cs="Arial" w:hint="cs"/>
          <w:sz w:val="20"/>
          <w:szCs w:val="20"/>
          <w:rtl/>
        </w:rPr>
        <w:t>לה</w:t>
      </w:r>
      <w:r w:rsidRPr="00595A3E">
        <w:rPr>
          <w:rFonts w:cs="Arial"/>
          <w:sz w:val="20"/>
          <w:szCs w:val="20"/>
          <w:rtl/>
        </w:rPr>
        <w:t xml:space="preserve"> </w:t>
      </w:r>
      <w:r w:rsidRPr="00595A3E">
        <w:rPr>
          <w:rFonts w:cs="Arial" w:hint="cs"/>
          <w:sz w:val="20"/>
          <w:szCs w:val="20"/>
          <w:rtl/>
        </w:rPr>
        <w:t>דינר</w:t>
      </w:r>
      <w:r w:rsidRPr="00595A3E">
        <w:rPr>
          <w:rFonts w:cs="Arial"/>
          <w:sz w:val="20"/>
          <w:szCs w:val="20"/>
          <w:rtl/>
        </w:rPr>
        <w:t xml:space="preserve"> - </w:t>
      </w:r>
      <w:r w:rsidRPr="00595A3E">
        <w:rPr>
          <w:rFonts w:cs="Arial" w:hint="cs"/>
          <w:sz w:val="20"/>
          <w:szCs w:val="20"/>
          <w:rtl/>
        </w:rPr>
        <w:t>הרי</w:t>
      </w:r>
      <w:r w:rsidRPr="00595A3E">
        <w:rPr>
          <w:rFonts w:cs="Arial"/>
          <w:sz w:val="20"/>
          <w:szCs w:val="20"/>
          <w:rtl/>
        </w:rPr>
        <w:t xml:space="preserve"> </w:t>
      </w:r>
      <w:r w:rsidRPr="00595A3E">
        <w:rPr>
          <w:rFonts w:cs="Arial" w:hint="cs"/>
          <w:sz w:val="20"/>
          <w:szCs w:val="20"/>
          <w:rtl/>
        </w:rPr>
        <w:t>זו</w:t>
      </w:r>
      <w:r w:rsidRPr="00595A3E">
        <w:rPr>
          <w:rFonts w:cs="Arial"/>
          <w:sz w:val="20"/>
          <w:szCs w:val="20"/>
          <w:rtl/>
        </w:rPr>
        <w:t xml:space="preserve"> </w:t>
      </w:r>
      <w:r w:rsidRPr="00595A3E">
        <w:rPr>
          <w:rFonts w:cs="Arial" w:hint="cs"/>
          <w:sz w:val="20"/>
          <w:szCs w:val="20"/>
          <w:rtl/>
        </w:rPr>
        <w:t>מקודשת</w:t>
      </w:r>
      <w:r w:rsidRPr="00595A3E">
        <w:rPr>
          <w:rFonts w:cs="Arial"/>
          <w:sz w:val="20"/>
          <w:szCs w:val="20"/>
          <w:rtl/>
        </w:rPr>
        <w:t xml:space="preserve">, </w:t>
      </w:r>
      <w:r w:rsidRPr="00595A3E">
        <w:rPr>
          <w:rFonts w:cs="Arial" w:hint="cs"/>
          <w:sz w:val="20"/>
          <w:szCs w:val="20"/>
          <w:rtl/>
        </w:rPr>
        <w:t>וישלים</w:t>
      </w:r>
      <w:r w:rsidRPr="00595A3E">
        <w:rPr>
          <w:rFonts w:cs="Arial"/>
          <w:sz w:val="20"/>
          <w:szCs w:val="20"/>
          <w:rtl/>
        </w:rPr>
        <w:t xml:space="preserve">; </w:t>
      </w:r>
      <w:r w:rsidRPr="00595A3E">
        <w:rPr>
          <w:rFonts w:cs="Arial" w:hint="cs"/>
          <w:sz w:val="20"/>
          <w:szCs w:val="20"/>
          <w:rtl/>
        </w:rPr>
        <w:t>מאי</w:t>
      </w:r>
      <w:r w:rsidRPr="00595A3E">
        <w:rPr>
          <w:rFonts w:cs="Arial"/>
          <w:sz w:val="20"/>
          <w:szCs w:val="20"/>
          <w:rtl/>
        </w:rPr>
        <w:t xml:space="preserve"> </w:t>
      </w:r>
      <w:r w:rsidRPr="00595A3E">
        <w:rPr>
          <w:rFonts w:cs="Arial" w:hint="cs"/>
          <w:sz w:val="20"/>
          <w:szCs w:val="20"/>
          <w:rtl/>
        </w:rPr>
        <w:t>טעמא</w:t>
      </w:r>
      <w:r w:rsidRPr="00595A3E">
        <w:rPr>
          <w:rFonts w:cs="Arial"/>
          <w:sz w:val="20"/>
          <w:szCs w:val="20"/>
          <w:rtl/>
        </w:rPr>
        <w:t xml:space="preserve">? </w:t>
      </w:r>
      <w:r w:rsidRPr="00595A3E">
        <w:rPr>
          <w:rFonts w:cs="Arial" w:hint="cs"/>
          <w:sz w:val="20"/>
          <w:szCs w:val="20"/>
          <w:rtl/>
        </w:rPr>
        <w:t>כיון</w:t>
      </w:r>
      <w:r w:rsidRPr="00595A3E">
        <w:rPr>
          <w:rFonts w:cs="Arial"/>
          <w:sz w:val="20"/>
          <w:szCs w:val="20"/>
          <w:rtl/>
        </w:rPr>
        <w:t xml:space="preserve"> </w:t>
      </w:r>
      <w:r w:rsidRPr="00595A3E">
        <w:rPr>
          <w:rFonts w:cs="Arial" w:hint="cs"/>
          <w:sz w:val="20"/>
          <w:szCs w:val="20"/>
          <w:rtl/>
        </w:rPr>
        <w:t>דאמר</w:t>
      </w:r>
      <w:r w:rsidRPr="00595A3E">
        <w:rPr>
          <w:rFonts w:cs="Arial"/>
          <w:sz w:val="20"/>
          <w:szCs w:val="20"/>
          <w:rtl/>
        </w:rPr>
        <w:t xml:space="preserve"> </w:t>
      </w:r>
      <w:r w:rsidRPr="00595A3E">
        <w:rPr>
          <w:rFonts w:cs="Arial" w:hint="cs"/>
          <w:sz w:val="20"/>
          <w:szCs w:val="20"/>
          <w:rtl/>
        </w:rPr>
        <w:t>לה</w:t>
      </w:r>
      <w:r w:rsidRPr="00595A3E">
        <w:rPr>
          <w:rFonts w:cs="Arial"/>
          <w:sz w:val="20"/>
          <w:szCs w:val="20"/>
          <w:rtl/>
        </w:rPr>
        <w:t xml:space="preserve"> </w:t>
      </w:r>
      <w:r w:rsidRPr="00595A3E">
        <w:rPr>
          <w:rFonts w:cs="Arial" w:hint="cs"/>
          <w:sz w:val="20"/>
          <w:szCs w:val="20"/>
          <w:rtl/>
        </w:rPr>
        <w:t>מנה</w:t>
      </w:r>
      <w:r w:rsidRPr="00595A3E">
        <w:rPr>
          <w:rFonts w:cs="Arial"/>
          <w:sz w:val="20"/>
          <w:szCs w:val="20"/>
          <w:rtl/>
        </w:rPr>
        <w:t xml:space="preserve"> </w:t>
      </w:r>
      <w:r w:rsidRPr="00595A3E">
        <w:rPr>
          <w:rFonts w:cs="Arial" w:hint="cs"/>
          <w:sz w:val="20"/>
          <w:szCs w:val="20"/>
          <w:rtl/>
        </w:rPr>
        <w:t>ויהב</w:t>
      </w:r>
      <w:r w:rsidRPr="00595A3E">
        <w:rPr>
          <w:rFonts w:cs="Arial"/>
          <w:sz w:val="20"/>
          <w:szCs w:val="20"/>
          <w:rtl/>
        </w:rPr>
        <w:t xml:space="preserve"> </w:t>
      </w:r>
      <w:r w:rsidRPr="00595A3E">
        <w:rPr>
          <w:rFonts w:cs="Arial" w:hint="cs"/>
          <w:sz w:val="20"/>
          <w:szCs w:val="20"/>
          <w:rtl/>
        </w:rPr>
        <w:t>לה</w:t>
      </w:r>
      <w:r w:rsidRPr="00595A3E">
        <w:rPr>
          <w:rFonts w:cs="Arial"/>
          <w:sz w:val="20"/>
          <w:szCs w:val="20"/>
          <w:rtl/>
        </w:rPr>
        <w:t xml:space="preserve"> </w:t>
      </w:r>
      <w:r w:rsidRPr="00595A3E">
        <w:rPr>
          <w:rFonts w:cs="Arial" w:hint="cs"/>
          <w:sz w:val="20"/>
          <w:szCs w:val="20"/>
          <w:rtl/>
        </w:rPr>
        <w:t>דינר</w:t>
      </w:r>
      <w:r w:rsidRPr="00595A3E">
        <w:rPr>
          <w:rFonts w:cs="Arial"/>
          <w:sz w:val="20"/>
          <w:szCs w:val="20"/>
          <w:rtl/>
        </w:rPr>
        <w:t xml:space="preserve">, </w:t>
      </w:r>
      <w:r w:rsidRPr="00595A3E">
        <w:rPr>
          <w:rFonts w:cs="Arial" w:hint="cs"/>
          <w:sz w:val="20"/>
          <w:szCs w:val="20"/>
          <w:rtl/>
        </w:rPr>
        <w:t>כמאן</w:t>
      </w:r>
      <w:r w:rsidRPr="00595A3E">
        <w:rPr>
          <w:rFonts w:cs="Arial"/>
          <w:sz w:val="20"/>
          <w:szCs w:val="20"/>
          <w:rtl/>
        </w:rPr>
        <w:t xml:space="preserve"> </w:t>
      </w:r>
      <w:r w:rsidRPr="00595A3E">
        <w:rPr>
          <w:rFonts w:cs="Arial" w:hint="cs"/>
          <w:sz w:val="20"/>
          <w:szCs w:val="20"/>
          <w:rtl/>
        </w:rPr>
        <w:t>דאמר</w:t>
      </w:r>
      <w:r w:rsidRPr="00595A3E">
        <w:rPr>
          <w:rFonts w:cs="Arial"/>
          <w:sz w:val="20"/>
          <w:szCs w:val="20"/>
          <w:rtl/>
        </w:rPr>
        <w:t xml:space="preserve"> </w:t>
      </w:r>
      <w:r w:rsidRPr="00595A3E">
        <w:rPr>
          <w:rFonts w:cs="Arial" w:hint="cs"/>
          <w:sz w:val="20"/>
          <w:szCs w:val="20"/>
          <w:rtl/>
        </w:rPr>
        <w:t>לה</w:t>
      </w:r>
      <w:r w:rsidRPr="00595A3E">
        <w:rPr>
          <w:rFonts w:cs="Arial"/>
          <w:sz w:val="20"/>
          <w:szCs w:val="20"/>
          <w:rtl/>
        </w:rPr>
        <w:t xml:space="preserve"> </w:t>
      </w:r>
      <w:r w:rsidRPr="00595A3E">
        <w:rPr>
          <w:rFonts w:cs="Arial" w:hint="cs"/>
          <w:sz w:val="20"/>
          <w:szCs w:val="20"/>
          <w:rtl/>
        </w:rPr>
        <w:t>על</w:t>
      </w:r>
      <w:r w:rsidRPr="00595A3E">
        <w:rPr>
          <w:rFonts w:cs="Arial"/>
          <w:sz w:val="20"/>
          <w:szCs w:val="20"/>
          <w:rtl/>
        </w:rPr>
        <w:t xml:space="preserve"> </w:t>
      </w:r>
      <w:r w:rsidRPr="00595A3E">
        <w:rPr>
          <w:rFonts w:cs="Arial" w:hint="cs"/>
          <w:sz w:val="20"/>
          <w:szCs w:val="20"/>
          <w:rtl/>
        </w:rPr>
        <w:t>מנת</w:t>
      </w:r>
      <w:r w:rsidRPr="00595A3E">
        <w:rPr>
          <w:rFonts w:cs="Arial"/>
          <w:sz w:val="20"/>
          <w:szCs w:val="20"/>
          <w:rtl/>
        </w:rPr>
        <w:t xml:space="preserve"> </w:t>
      </w:r>
      <w:r w:rsidRPr="00595A3E">
        <w:rPr>
          <w:rFonts w:cs="Arial" w:hint="cs"/>
          <w:sz w:val="20"/>
          <w:szCs w:val="20"/>
          <w:rtl/>
        </w:rPr>
        <w:t>דמי</w:t>
      </w:r>
      <w:r w:rsidRPr="00595A3E">
        <w:rPr>
          <w:rFonts w:cs="Arial"/>
          <w:sz w:val="20"/>
          <w:szCs w:val="20"/>
          <w:rtl/>
        </w:rPr>
        <w:t xml:space="preserve">, </w:t>
      </w:r>
      <w:r w:rsidRPr="00595A3E">
        <w:rPr>
          <w:rFonts w:cs="Arial" w:hint="cs"/>
          <w:sz w:val="20"/>
          <w:szCs w:val="20"/>
          <w:rtl/>
        </w:rPr>
        <w:t>ואמר</w:t>
      </w:r>
      <w:r w:rsidRPr="00595A3E">
        <w:rPr>
          <w:rFonts w:cs="Arial"/>
          <w:sz w:val="20"/>
          <w:szCs w:val="20"/>
          <w:rtl/>
        </w:rPr>
        <w:t xml:space="preserve"> </w:t>
      </w:r>
      <w:r w:rsidRPr="00595A3E">
        <w:rPr>
          <w:rFonts w:cs="Arial" w:hint="cs"/>
          <w:sz w:val="20"/>
          <w:szCs w:val="20"/>
          <w:rtl/>
        </w:rPr>
        <w:t>רב</w:t>
      </w:r>
      <w:r w:rsidRPr="00595A3E">
        <w:rPr>
          <w:rFonts w:cs="Arial"/>
          <w:sz w:val="20"/>
          <w:szCs w:val="20"/>
          <w:rtl/>
        </w:rPr>
        <w:t xml:space="preserve"> </w:t>
      </w:r>
      <w:r w:rsidRPr="00595A3E">
        <w:rPr>
          <w:rFonts w:cs="Arial" w:hint="cs"/>
          <w:sz w:val="20"/>
          <w:szCs w:val="20"/>
          <w:rtl/>
        </w:rPr>
        <w:t>הונא</w:t>
      </w:r>
      <w:r w:rsidRPr="00595A3E">
        <w:rPr>
          <w:rFonts w:cs="Arial"/>
          <w:sz w:val="20"/>
          <w:szCs w:val="20"/>
          <w:rtl/>
        </w:rPr>
        <w:t xml:space="preserve"> </w:t>
      </w:r>
      <w:r w:rsidRPr="00595A3E">
        <w:rPr>
          <w:rFonts w:cs="Arial" w:hint="cs"/>
          <w:sz w:val="20"/>
          <w:szCs w:val="20"/>
          <w:rtl/>
        </w:rPr>
        <w:t>אמר</w:t>
      </w:r>
      <w:r w:rsidRPr="00595A3E">
        <w:rPr>
          <w:rFonts w:cs="Arial"/>
          <w:sz w:val="20"/>
          <w:szCs w:val="20"/>
          <w:rtl/>
        </w:rPr>
        <w:t xml:space="preserve"> </w:t>
      </w:r>
      <w:r w:rsidRPr="00595A3E">
        <w:rPr>
          <w:rFonts w:cs="Arial" w:hint="cs"/>
          <w:sz w:val="20"/>
          <w:szCs w:val="20"/>
          <w:rtl/>
        </w:rPr>
        <w:t>רב</w:t>
      </w:r>
      <w:r w:rsidRPr="00595A3E">
        <w:rPr>
          <w:rFonts w:cs="Arial"/>
          <w:sz w:val="20"/>
          <w:szCs w:val="20"/>
          <w:rtl/>
        </w:rPr>
        <w:t xml:space="preserve">: </w:t>
      </w:r>
      <w:r w:rsidRPr="00595A3E">
        <w:rPr>
          <w:rFonts w:cs="Arial" w:hint="cs"/>
          <w:sz w:val="20"/>
          <w:szCs w:val="20"/>
          <w:rtl/>
        </w:rPr>
        <w:t>כל</w:t>
      </w:r>
      <w:r w:rsidRPr="00595A3E">
        <w:rPr>
          <w:rFonts w:cs="Arial"/>
          <w:sz w:val="20"/>
          <w:szCs w:val="20"/>
          <w:rtl/>
        </w:rPr>
        <w:t xml:space="preserve"> </w:t>
      </w:r>
      <w:r w:rsidRPr="00595A3E">
        <w:rPr>
          <w:rFonts w:cs="Arial" w:hint="cs"/>
          <w:sz w:val="20"/>
          <w:szCs w:val="20"/>
          <w:rtl/>
        </w:rPr>
        <w:t>האומר</w:t>
      </w:r>
      <w:r w:rsidRPr="00595A3E">
        <w:rPr>
          <w:rFonts w:cs="Arial"/>
          <w:sz w:val="20"/>
          <w:szCs w:val="20"/>
          <w:rtl/>
        </w:rPr>
        <w:t xml:space="preserve"> </w:t>
      </w:r>
      <w:r w:rsidRPr="00595A3E">
        <w:rPr>
          <w:rFonts w:cs="Arial" w:hint="cs"/>
          <w:sz w:val="20"/>
          <w:szCs w:val="20"/>
          <w:rtl/>
        </w:rPr>
        <w:t>ע</w:t>
      </w:r>
      <w:r>
        <w:rPr>
          <w:rFonts w:cs="Arial" w:hint="cs"/>
          <w:sz w:val="20"/>
          <w:szCs w:val="20"/>
          <w:rtl/>
        </w:rPr>
        <w:t>ל מנת</w:t>
      </w:r>
      <w:r w:rsidRPr="00595A3E">
        <w:rPr>
          <w:rFonts w:cs="Arial"/>
          <w:sz w:val="20"/>
          <w:szCs w:val="20"/>
          <w:rtl/>
        </w:rPr>
        <w:t xml:space="preserve">, </w:t>
      </w:r>
      <w:r w:rsidRPr="00595A3E">
        <w:rPr>
          <w:rFonts w:cs="Arial" w:hint="cs"/>
          <w:sz w:val="20"/>
          <w:szCs w:val="20"/>
          <w:rtl/>
        </w:rPr>
        <w:t>כאומר</w:t>
      </w:r>
      <w:r w:rsidRPr="00595A3E">
        <w:rPr>
          <w:rFonts w:cs="Arial"/>
          <w:sz w:val="20"/>
          <w:szCs w:val="20"/>
          <w:rtl/>
        </w:rPr>
        <w:t xml:space="preserve"> </w:t>
      </w:r>
      <w:r w:rsidRPr="00595A3E">
        <w:rPr>
          <w:rFonts w:cs="Arial" w:hint="cs"/>
          <w:sz w:val="20"/>
          <w:szCs w:val="20"/>
          <w:rtl/>
        </w:rPr>
        <w:lastRenderedPageBreak/>
        <w:t>מעכשיו</w:t>
      </w:r>
      <w:r w:rsidRPr="00595A3E">
        <w:rPr>
          <w:rFonts w:cs="Arial"/>
          <w:sz w:val="20"/>
          <w:szCs w:val="20"/>
          <w:rtl/>
        </w:rPr>
        <w:t xml:space="preserve"> </w:t>
      </w:r>
      <w:r w:rsidRPr="00595A3E">
        <w:rPr>
          <w:rFonts w:cs="Arial" w:hint="cs"/>
          <w:sz w:val="20"/>
          <w:szCs w:val="20"/>
          <w:rtl/>
        </w:rPr>
        <w:t>דמי</w:t>
      </w:r>
      <w:r w:rsidRPr="00595A3E">
        <w:rPr>
          <w:rFonts w:cs="Arial"/>
          <w:sz w:val="20"/>
          <w:szCs w:val="20"/>
          <w:rtl/>
        </w:rPr>
        <w:t xml:space="preserve">. </w:t>
      </w:r>
      <w:r w:rsidRPr="00595A3E">
        <w:rPr>
          <w:rFonts w:cs="Arial" w:hint="cs"/>
          <w:sz w:val="20"/>
          <w:szCs w:val="20"/>
          <w:rtl/>
        </w:rPr>
        <w:t>מיתיבי</w:t>
      </w:r>
      <w:r w:rsidRPr="00595A3E">
        <w:rPr>
          <w:rFonts w:cs="Arial"/>
          <w:sz w:val="20"/>
          <w:szCs w:val="20"/>
          <w:rtl/>
        </w:rPr>
        <w:t xml:space="preserve">: </w:t>
      </w:r>
      <w:r w:rsidRPr="00595A3E">
        <w:rPr>
          <w:rFonts w:cs="Arial" w:hint="cs"/>
          <w:sz w:val="20"/>
          <w:szCs w:val="20"/>
          <w:rtl/>
        </w:rPr>
        <w:t>התקדשי</w:t>
      </w:r>
      <w:r w:rsidRPr="00595A3E">
        <w:rPr>
          <w:rFonts w:cs="Arial"/>
          <w:sz w:val="20"/>
          <w:szCs w:val="20"/>
          <w:rtl/>
        </w:rPr>
        <w:t xml:space="preserve"> </w:t>
      </w:r>
      <w:r w:rsidRPr="00595A3E">
        <w:rPr>
          <w:rFonts w:cs="Arial" w:hint="cs"/>
          <w:sz w:val="20"/>
          <w:szCs w:val="20"/>
          <w:rtl/>
        </w:rPr>
        <w:t>לי</w:t>
      </w:r>
      <w:r w:rsidRPr="00595A3E">
        <w:rPr>
          <w:rFonts w:cs="Arial"/>
          <w:sz w:val="20"/>
          <w:szCs w:val="20"/>
          <w:rtl/>
        </w:rPr>
        <w:t xml:space="preserve"> </w:t>
      </w:r>
      <w:r w:rsidRPr="00595A3E">
        <w:rPr>
          <w:rFonts w:cs="Arial" w:hint="cs"/>
          <w:sz w:val="20"/>
          <w:szCs w:val="20"/>
          <w:rtl/>
        </w:rPr>
        <w:t>במנה</w:t>
      </w:r>
      <w:r w:rsidRPr="00595A3E">
        <w:rPr>
          <w:rFonts w:cs="Arial"/>
          <w:sz w:val="20"/>
          <w:szCs w:val="20"/>
          <w:rtl/>
        </w:rPr>
        <w:t xml:space="preserve">, </w:t>
      </w:r>
      <w:r w:rsidRPr="00595A3E">
        <w:rPr>
          <w:rFonts w:cs="Arial" w:hint="cs"/>
          <w:sz w:val="20"/>
          <w:szCs w:val="20"/>
          <w:rtl/>
        </w:rPr>
        <w:t>והיה</w:t>
      </w:r>
      <w:r w:rsidRPr="00595A3E">
        <w:rPr>
          <w:rFonts w:cs="Arial"/>
          <w:sz w:val="20"/>
          <w:szCs w:val="20"/>
          <w:rtl/>
        </w:rPr>
        <w:t xml:space="preserve"> </w:t>
      </w:r>
      <w:r w:rsidRPr="00595A3E">
        <w:rPr>
          <w:rFonts w:cs="Arial" w:hint="cs"/>
          <w:sz w:val="20"/>
          <w:szCs w:val="20"/>
          <w:rtl/>
        </w:rPr>
        <w:t>מונה</w:t>
      </w:r>
      <w:r w:rsidRPr="00595A3E">
        <w:rPr>
          <w:rFonts w:cs="Arial"/>
          <w:sz w:val="20"/>
          <w:szCs w:val="20"/>
          <w:rtl/>
        </w:rPr>
        <w:t xml:space="preserve"> </w:t>
      </w:r>
      <w:r w:rsidRPr="00595A3E">
        <w:rPr>
          <w:rFonts w:cs="Arial" w:hint="cs"/>
          <w:sz w:val="20"/>
          <w:szCs w:val="20"/>
          <w:rtl/>
        </w:rPr>
        <w:t>והולך</w:t>
      </w:r>
      <w:r w:rsidRPr="00595A3E">
        <w:rPr>
          <w:rFonts w:cs="Arial"/>
          <w:sz w:val="20"/>
          <w:szCs w:val="20"/>
          <w:rtl/>
        </w:rPr>
        <w:t xml:space="preserve">, </w:t>
      </w:r>
      <w:r w:rsidRPr="00595A3E">
        <w:rPr>
          <w:rFonts w:cs="Arial" w:hint="cs"/>
          <w:sz w:val="20"/>
          <w:szCs w:val="20"/>
          <w:rtl/>
        </w:rPr>
        <w:t>ורצה</w:t>
      </w:r>
      <w:r w:rsidRPr="00595A3E">
        <w:rPr>
          <w:rFonts w:cs="Arial"/>
          <w:sz w:val="20"/>
          <w:szCs w:val="20"/>
          <w:rtl/>
        </w:rPr>
        <w:t xml:space="preserve"> </w:t>
      </w:r>
      <w:r w:rsidRPr="00595A3E">
        <w:rPr>
          <w:rFonts w:cs="Arial" w:hint="cs"/>
          <w:sz w:val="20"/>
          <w:szCs w:val="20"/>
          <w:rtl/>
        </w:rPr>
        <w:t>אחד</w:t>
      </w:r>
      <w:r w:rsidRPr="00595A3E">
        <w:rPr>
          <w:rFonts w:cs="Arial"/>
          <w:sz w:val="20"/>
          <w:szCs w:val="20"/>
          <w:rtl/>
        </w:rPr>
        <w:t xml:space="preserve"> </w:t>
      </w:r>
      <w:r w:rsidRPr="00595A3E">
        <w:rPr>
          <w:rFonts w:cs="Arial" w:hint="cs"/>
          <w:sz w:val="20"/>
          <w:szCs w:val="20"/>
          <w:rtl/>
        </w:rPr>
        <w:t>מהן</w:t>
      </w:r>
      <w:r w:rsidRPr="00595A3E">
        <w:rPr>
          <w:rFonts w:cs="Arial"/>
          <w:sz w:val="20"/>
          <w:szCs w:val="20"/>
          <w:rtl/>
        </w:rPr>
        <w:t xml:space="preserve"> </w:t>
      </w:r>
      <w:r w:rsidRPr="00595A3E">
        <w:rPr>
          <w:rFonts w:cs="Arial" w:hint="cs"/>
          <w:sz w:val="20"/>
          <w:szCs w:val="20"/>
          <w:rtl/>
        </w:rPr>
        <w:t>לחזור</w:t>
      </w:r>
      <w:r w:rsidRPr="00595A3E">
        <w:rPr>
          <w:rFonts w:cs="Arial"/>
          <w:sz w:val="20"/>
          <w:szCs w:val="20"/>
          <w:rtl/>
        </w:rPr>
        <w:t xml:space="preserve"> </w:t>
      </w:r>
      <w:r w:rsidRPr="00595A3E">
        <w:rPr>
          <w:rFonts w:cs="Arial" w:hint="cs"/>
          <w:sz w:val="20"/>
          <w:szCs w:val="20"/>
          <w:rtl/>
        </w:rPr>
        <w:t>אפילו</w:t>
      </w:r>
      <w:r w:rsidRPr="00595A3E">
        <w:rPr>
          <w:rFonts w:cs="Arial"/>
          <w:sz w:val="20"/>
          <w:szCs w:val="20"/>
          <w:rtl/>
        </w:rPr>
        <w:t xml:space="preserve"> </w:t>
      </w:r>
      <w:r w:rsidRPr="00595A3E">
        <w:rPr>
          <w:rFonts w:cs="Arial" w:hint="cs"/>
          <w:sz w:val="20"/>
          <w:szCs w:val="20"/>
          <w:rtl/>
        </w:rPr>
        <w:t>בדינר</w:t>
      </w:r>
      <w:r w:rsidRPr="00595A3E">
        <w:rPr>
          <w:rFonts w:cs="Arial"/>
          <w:sz w:val="20"/>
          <w:szCs w:val="20"/>
          <w:rtl/>
        </w:rPr>
        <w:t xml:space="preserve"> </w:t>
      </w:r>
      <w:r w:rsidRPr="00595A3E">
        <w:rPr>
          <w:rFonts w:cs="Arial" w:hint="cs"/>
          <w:sz w:val="20"/>
          <w:szCs w:val="20"/>
          <w:rtl/>
        </w:rPr>
        <w:t>האחרון</w:t>
      </w:r>
      <w:r w:rsidRPr="00595A3E">
        <w:rPr>
          <w:rFonts w:cs="Arial"/>
          <w:sz w:val="20"/>
          <w:szCs w:val="20"/>
          <w:rtl/>
        </w:rPr>
        <w:t xml:space="preserve"> - </w:t>
      </w:r>
      <w:r w:rsidRPr="00595A3E">
        <w:rPr>
          <w:rFonts w:cs="Arial" w:hint="cs"/>
          <w:sz w:val="20"/>
          <w:szCs w:val="20"/>
          <w:rtl/>
        </w:rPr>
        <w:t>הרשות</w:t>
      </w:r>
      <w:r w:rsidRPr="00595A3E">
        <w:rPr>
          <w:rFonts w:cs="Arial"/>
          <w:sz w:val="20"/>
          <w:szCs w:val="20"/>
          <w:rtl/>
        </w:rPr>
        <w:t xml:space="preserve"> </w:t>
      </w:r>
      <w:r w:rsidRPr="00595A3E">
        <w:rPr>
          <w:rFonts w:cs="Arial" w:hint="cs"/>
          <w:sz w:val="20"/>
          <w:szCs w:val="20"/>
          <w:rtl/>
        </w:rPr>
        <w:t>בידו</w:t>
      </w:r>
      <w:r w:rsidRPr="00595A3E">
        <w:rPr>
          <w:rFonts w:cs="Arial"/>
          <w:sz w:val="20"/>
          <w:szCs w:val="20"/>
          <w:rtl/>
        </w:rPr>
        <w:t xml:space="preserve">! </w:t>
      </w:r>
      <w:r w:rsidRPr="00595A3E">
        <w:rPr>
          <w:rFonts w:cs="Arial" w:hint="cs"/>
          <w:sz w:val="20"/>
          <w:szCs w:val="20"/>
          <w:rtl/>
        </w:rPr>
        <w:t>הכא</w:t>
      </w:r>
      <w:r w:rsidRPr="00595A3E">
        <w:rPr>
          <w:rFonts w:cs="Arial"/>
          <w:sz w:val="20"/>
          <w:szCs w:val="20"/>
          <w:rtl/>
        </w:rPr>
        <w:t xml:space="preserve"> </w:t>
      </w:r>
      <w:r w:rsidRPr="00595A3E">
        <w:rPr>
          <w:rFonts w:cs="Arial" w:hint="cs"/>
          <w:sz w:val="20"/>
          <w:szCs w:val="20"/>
          <w:rtl/>
        </w:rPr>
        <w:t>במאי</w:t>
      </w:r>
      <w:r w:rsidRPr="00595A3E">
        <w:rPr>
          <w:rFonts w:cs="Arial"/>
          <w:sz w:val="20"/>
          <w:szCs w:val="20"/>
          <w:rtl/>
        </w:rPr>
        <w:t xml:space="preserve"> </w:t>
      </w:r>
      <w:r w:rsidRPr="00595A3E">
        <w:rPr>
          <w:rFonts w:cs="Arial" w:hint="cs"/>
          <w:sz w:val="20"/>
          <w:szCs w:val="20"/>
          <w:rtl/>
        </w:rPr>
        <w:t>עסקינן</w:t>
      </w:r>
      <w:r w:rsidRPr="00595A3E">
        <w:rPr>
          <w:rFonts w:cs="Arial"/>
          <w:sz w:val="20"/>
          <w:szCs w:val="20"/>
          <w:rtl/>
        </w:rPr>
        <w:t xml:space="preserve"> - </w:t>
      </w:r>
      <w:r w:rsidRPr="00595A3E">
        <w:rPr>
          <w:rFonts w:cs="Arial" w:hint="cs"/>
          <w:sz w:val="20"/>
          <w:szCs w:val="20"/>
          <w:rtl/>
        </w:rPr>
        <w:t>דאמר</w:t>
      </w:r>
      <w:r w:rsidRPr="00595A3E">
        <w:rPr>
          <w:rFonts w:cs="Arial"/>
          <w:sz w:val="20"/>
          <w:szCs w:val="20"/>
          <w:rtl/>
        </w:rPr>
        <w:t xml:space="preserve"> </w:t>
      </w:r>
      <w:r w:rsidRPr="00595A3E">
        <w:rPr>
          <w:rFonts w:cs="Arial" w:hint="cs"/>
          <w:sz w:val="20"/>
          <w:szCs w:val="20"/>
          <w:rtl/>
        </w:rPr>
        <w:t>במנה</w:t>
      </w:r>
      <w:r w:rsidRPr="00595A3E">
        <w:rPr>
          <w:rFonts w:cs="Arial"/>
          <w:sz w:val="20"/>
          <w:szCs w:val="20"/>
          <w:rtl/>
        </w:rPr>
        <w:t xml:space="preserve"> </w:t>
      </w:r>
      <w:r w:rsidRPr="00595A3E">
        <w:rPr>
          <w:rFonts w:cs="Arial" w:hint="cs"/>
          <w:sz w:val="20"/>
          <w:szCs w:val="20"/>
          <w:rtl/>
        </w:rPr>
        <w:t>זו</w:t>
      </w:r>
      <w:r>
        <w:rPr>
          <w:rFonts w:cs="Arial"/>
          <w:sz w:val="20"/>
          <w:szCs w:val="20"/>
          <w:rtl/>
        </w:rPr>
        <w:t>.</w:t>
      </w:r>
      <w:r>
        <w:rPr>
          <w:rFonts w:cs="Arial" w:hint="cs"/>
          <w:sz w:val="20"/>
          <w:szCs w:val="20"/>
          <w:rtl/>
        </w:rPr>
        <w:t xml:space="preserve">.. </w:t>
      </w:r>
      <w:r w:rsidRPr="00595A3E">
        <w:rPr>
          <w:rFonts w:cs="Arial" w:hint="cs"/>
          <w:sz w:val="20"/>
          <w:szCs w:val="20"/>
          <w:rtl/>
        </w:rPr>
        <w:t>רב</w:t>
      </w:r>
      <w:r w:rsidRPr="00595A3E">
        <w:rPr>
          <w:rFonts w:cs="Arial"/>
          <w:sz w:val="20"/>
          <w:szCs w:val="20"/>
          <w:rtl/>
        </w:rPr>
        <w:t xml:space="preserve"> </w:t>
      </w:r>
      <w:r w:rsidRPr="00595A3E">
        <w:rPr>
          <w:rFonts w:cs="Arial" w:hint="cs"/>
          <w:sz w:val="20"/>
          <w:szCs w:val="20"/>
          <w:rtl/>
        </w:rPr>
        <w:t>אשי</w:t>
      </w:r>
      <w:r w:rsidRPr="00595A3E">
        <w:rPr>
          <w:rFonts w:cs="Arial"/>
          <w:sz w:val="20"/>
          <w:szCs w:val="20"/>
          <w:rtl/>
        </w:rPr>
        <w:t xml:space="preserve"> </w:t>
      </w:r>
      <w:r w:rsidRPr="00595A3E">
        <w:rPr>
          <w:rFonts w:cs="Arial" w:hint="cs"/>
          <w:sz w:val="20"/>
          <w:szCs w:val="20"/>
          <w:rtl/>
        </w:rPr>
        <w:t>אמר</w:t>
      </w:r>
      <w:r w:rsidRPr="00595A3E">
        <w:rPr>
          <w:rFonts w:cs="Arial"/>
          <w:sz w:val="20"/>
          <w:szCs w:val="20"/>
          <w:rtl/>
        </w:rPr>
        <w:t xml:space="preserve">: </w:t>
      </w:r>
      <w:r w:rsidRPr="00595A3E">
        <w:rPr>
          <w:rFonts w:cs="Arial" w:hint="cs"/>
          <w:sz w:val="20"/>
          <w:szCs w:val="20"/>
          <w:rtl/>
        </w:rPr>
        <w:t>מונה</w:t>
      </w:r>
      <w:r w:rsidRPr="00595A3E">
        <w:rPr>
          <w:rFonts w:cs="Arial"/>
          <w:sz w:val="20"/>
          <w:szCs w:val="20"/>
          <w:rtl/>
        </w:rPr>
        <w:t xml:space="preserve"> </w:t>
      </w:r>
      <w:r w:rsidRPr="00595A3E">
        <w:rPr>
          <w:rFonts w:cs="Arial" w:hint="cs"/>
          <w:sz w:val="20"/>
          <w:szCs w:val="20"/>
          <w:rtl/>
        </w:rPr>
        <w:t>והולך</w:t>
      </w:r>
      <w:r w:rsidRPr="00595A3E">
        <w:rPr>
          <w:rFonts w:cs="Arial"/>
          <w:sz w:val="20"/>
          <w:szCs w:val="20"/>
          <w:rtl/>
        </w:rPr>
        <w:t xml:space="preserve"> </w:t>
      </w:r>
      <w:r w:rsidRPr="00595A3E">
        <w:rPr>
          <w:rFonts w:cs="Arial" w:hint="cs"/>
          <w:sz w:val="20"/>
          <w:szCs w:val="20"/>
          <w:rtl/>
        </w:rPr>
        <w:t>שאני</w:t>
      </w:r>
      <w:r w:rsidRPr="00595A3E">
        <w:rPr>
          <w:rFonts w:cs="Arial"/>
          <w:sz w:val="20"/>
          <w:szCs w:val="20"/>
          <w:rtl/>
        </w:rPr>
        <w:t xml:space="preserve">, </w:t>
      </w:r>
      <w:r w:rsidRPr="00595A3E">
        <w:rPr>
          <w:rFonts w:cs="Arial" w:hint="cs"/>
          <w:sz w:val="20"/>
          <w:szCs w:val="20"/>
          <w:rtl/>
        </w:rPr>
        <w:t>דדעתה</w:t>
      </w:r>
      <w:r w:rsidRPr="00595A3E">
        <w:rPr>
          <w:rFonts w:cs="Arial"/>
          <w:sz w:val="20"/>
          <w:szCs w:val="20"/>
          <w:rtl/>
        </w:rPr>
        <w:t xml:space="preserve"> </w:t>
      </w:r>
      <w:r w:rsidRPr="00595A3E">
        <w:rPr>
          <w:rFonts w:cs="Arial" w:hint="cs"/>
          <w:sz w:val="20"/>
          <w:szCs w:val="20"/>
          <w:rtl/>
        </w:rPr>
        <w:t>אכוליה</w:t>
      </w:r>
      <w:r>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האם רב אשי חולק על התירוץ הקודם</w:t>
      </w:r>
      <w:r>
        <w:rPr>
          <w:b/>
          <w:bCs/>
          <w:sz w:val="20"/>
          <w:szCs w:val="20"/>
          <w:rtl/>
        </w:rPr>
        <w:br/>
      </w:r>
      <w:r>
        <w:rPr>
          <w:rFonts w:hint="cs"/>
          <w:sz w:val="20"/>
          <w:szCs w:val="20"/>
          <w:rtl/>
        </w:rPr>
        <w:t xml:space="preserve">א. </w:t>
      </w:r>
      <w:r w:rsidRPr="00CA49ED">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רק אם אמר במנה זו רשאים לחזור אפילו בדינר האחרון, אך לא במונה והולך, וכ"פ </w:t>
      </w:r>
      <w:r w:rsidRPr="004353D8">
        <w:rPr>
          <w:rFonts w:hint="cs"/>
          <w:b/>
          <w:bCs/>
          <w:sz w:val="20"/>
          <w:szCs w:val="20"/>
          <w:rtl/>
        </w:rPr>
        <w:t>המחבר</w:t>
      </w:r>
      <w:r>
        <w:rPr>
          <w:rFonts w:hint="cs"/>
          <w:sz w:val="20"/>
          <w:szCs w:val="20"/>
          <w:rtl/>
        </w:rPr>
        <w:t>.</w:t>
      </w:r>
      <w:r>
        <w:rPr>
          <w:rFonts w:hint="cs"/>
          <w:sz w:val="20"/>
          <w:szCs w:val="20"/>
          <w:rtl/>
        </w:rPr>
        <w:br/>
      </w:r>
      <w:r w:rsidRPr="00CA49E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רב אשי חולק על התירוץ של סתמא דגמרא, והלכה כסתמא דגמרא.</w:t>
      </w:r>
      <w:r>
        <w:rPr>
          <w:sz w:val="20"/>
          <w:szCs w:val="20"/>
          <w:rtl/>
        </w:rPr>
        <w:br/>
      </w:r>
      <w:r>
        <w:rPr>
          <w:rFonts w:hint="cs"/>
          <w:sz w:val="20"/>
          <w:szCs w:val="20"/>
          <w:rtl/>
        </w:rPr>
        <w:t xml:space="preserve">ב. </w:t>
      </w:r>
      <w:r w:rsidRPr="00CA49ED">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בין במונה והולך ובין כשאמר במנה זו, רשאים לחזור עד המנה האחרון, וכ"פ </w:t>
      </w:r>
      <w:r w:rsidRPr="004353D8">
        <w:rPr>
          <w:rFonts w:hint="cs"/>
          <w:b/>
          <w:bCs/>
          <w:sz w:val="20"/>
          <w:szCs w:val="20"/>
          <w:rtl/>
        </w:rPr>
        <w:t>הרמ"א</w:t>
      </w:r>
      <w:r>
        <w:rPr>
          <w:rFonts w:hint="cs"/>
          <w:sz w:val="20"/>
          <w:szCs w:val="20"/>
          <w:rtl/>
        </w:rPr>
        <w:t>.</w:t>
      </w:r>
      <w:r>
        <w:rPr>
          <w:sz w:val="20"/>
          <w:szCs w:val="20"/>
          <w:rtl/>
        </w:rPr>
        <w:br/>
      </w:r>
      <w:r w:rsidRPr="00CA49ED">
        <w:rPr>
          <w:rFonts w:hint="cs"/>
          <w:b/>
          <w:bCs/>
          <w:sz w:val="20"/>
          <w:szCs w:val="20"/>
          <w:rtl/>
        </w:rPr>
        <w:t>טעם</w:t>
      </w:r>
      <w:r>
        <w:rPr>
          <w:rFonts w:hint="cs"/>
          <w:sz w:val="20"/>
          <w:szCs w:val="20"/>
          <w:rtl/>
        </w:rPr>
        <w:t xml:space="preserve"> - רב אשי אינו חולק אלא מוסיף תירוץ.</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A49ED">
        <w:rPr>
          <w:rFonts w:cs="Arial" w:hint="cs"/>
          <w:sz w:val="20"/>
          <w:szCs w:val="20"/>
          <w:rtl/>
        </w:rPr>
        <w:t>האומר</w:t>
      </w:r>
      <w:r w:rsidRPr="00CA49ED">
        <w:rPr>
          <w:rFonts w:cs="Arial"/>
          <w:sz w:val="20"/>
          <w:szCs w:val="20"/>
          <w:rtl/>
        </w:rPr>
        <w:t xml:space="preserve"> </w:t>
      </w:r>
      <w:r w:rsidRPr="00CA49ED">
        <w:rPr>
          <w:rFonts w:cs="Arial" w:hint="cs"/>
          <w:sz w:val="20"/>
          <w:szCs w:val="20"/>
          <w:rtl/>
        </w:rPr>
        <w:t>לאשה</w:t>
      </w:r>
      <w:r w:rsidRPr="00CA49ED">
        <w:rPr>
          <w:rFonts w:cs="Arial"/>
          <w:sz w:val="20"/>
          <w:szCs w:val="20"/>
          <w:rtl/>
        </w:rPr>
        <w:t xml:space="preserve">: </w:t>
      </w:r>
      <w:r w:rsidRPr="00CA49ED">
        <w:rPr>
          <w:rFonts w:cs="Arial" w:hint="cs"/>
          <w:sz w:val="20"/>
          <w:szCs w:val="20"/>
          <w:rtl/>
        </w:rPr>
        <w:t>הרי</w:t>
      </w:r>
      <w:r w:rsidRPr="00CA49ED">
        <w:rPr>
          <w:rFonts w:cs="Arial"/>
          <w:sz w:val="20"/>
          <w:szCs w:val="20"/>
          <w:rtl/>
        </w:rPr>
        <w:t xml:space="preserve"> </w:t>
      </w:r>
      <w:r w:rsidRPr="00CA49ED">
        <w:rPr>
          <w:rFonts w:cs="Arial" w:hint="cs"/>
          <w:sz w:val="20"/>
          <w:szCs w:val="20"/>
          <w:rtl/>
        </w:rPr>
        <w:t>את</w:t>
      </w:r>
      <w:r w:rsidRPr="00CA49ED">
        <w:rPr>
          <w:rFonts w:cs="Arial"/>
          <w:sz w:val="20"/>
          <w:szCs w:val="20"/>
          <w:rtl/>
        </w:rPr>
        <w:t xml:space="preserve"> </w:t>
      </w:r>
      <w:r w:rsidRPr="00CA49ED">
        <w:rPr>
          <w:rFonts w:cs="Arial" w:hint="cs"/>
          <w:sz w:val="20"/>
          <w:szCs w:val="20"/>
          <w:rtl/>
        </w:rPr>
        <w:t>מקודשת</w:t>
      </w:r>
      <w:r w:rsidRPr="00CA49ED">
        <w:rPr>
          <w:rFonts w:cs="Arial"/>
          <w:sz w:val="20"/>
          <w:szCs w:val="20"/>
          <w:rtl/>
        </w:rPr>
        <w:t xml:space="preserve"> </w:t>
      </w:r>
      <w:r w:rsidRPr="00CA49ED">
        <w:rPr>
          <w:rFonts w:cs="Arial" w:hint="cs"/>
          <w:sz w:val="20"/>
          <w:szCs w:val="20"/>
          <w:rtl/>
        </w:rPr>
        <w:t>לי</w:t>
      </w:r>
      <w:r w:rsidRPr="00CA49ED">
        <w:rPr>
          <w:rFonts w:cs="Arial"/>
          <w:sz w:val="20"/>
          <w:szCs w:val="20"/>
          <w:rtl/>
        </w:rPr>
        <w:t xml:space="preserve"> </w:t>
      </w:r>
      <w:r w:rsidRPr="00CA49ED">
        <w:rPr>
          <w:rFonts w:cs="Arial" w:hint="cs"/>
          <w:sz w:val="20"/>
          <w:szCs w:val="20"/>
          <w:rtl/>
        </w:rPr>
        <w:t>במאה</w:t>
      </w:r>
      <w:r w:rsidRPr="00CA49ED">
        <w:rPr>
          <w:rFonts w:cs="Arial"/>
          <w:sz w:val="20"/>
          <w:szCs w:val="20"/>
          <w:rtl/>
        </w:rPr>
        <w:t xml:space="preserve"> </w:t>
      </w:r>
      <w:r w:rsidRPr="00CA49ED">
        <w:rPr>
          <w:rFonts w:cs="Arial" w:hint="cs"/>
          <w:sz w:val="20"/>
          <w:szCs w:val="20"/>
          <w:rtl/>
        </w:rPr>
        <w:t>דינרים</w:t>
      </w:r>
      <w:r w:rsidRPr="00CA49ED">
        <w:rPr>
          <w:rFonts w:cs="Arial"/>
          <w:sz w:val="20"/>
          <w:szCs w:val="20"/>
          <w:rtl/>
        </w:rPr>
        <w:t xml:space="preserve">, </w:t>
      </w:r>
      <w:r w:rsidRPr="00CA49ED">
        <w:rPr>
          <w:rFonts w:cs="Arial" w:hint="cs"/>
          <w:sz w:val="20"/>
          <w:szCs w:val="20"/>
          <w:rtl/>
        </w:rPr>
        <w:t>ונתן</w:t>
      </w:r>
      <w:r w:rsidRPr="00CA49ED">
        <w:rPr>
          <w:rFonts w:cs="Arial"/>
          <w:sz w:val="20"/>
          <w:szCs w:val="20"/>
          <w:rtl/>
        </w:rPr>
        <w:t xml:space="preserve"> </w:t>
      </w:r>
      <w:r w:rsidRPr="00CA49ED">
        <w:rPr>
          <w:rFonts w:cs="Arial" w:hint="cs"/>
          <w:sz w:val="20"/>
          <w:szCs w:val="20"/>
          <w:rtl/>
        </w:rPr>
        <w:t>לה</w:t>
      </w:r>
      <w:r w:rsidRPr="00CA49ED">
        <w:rPr>
          <w:rFonts w:cs="Arial"/>
          <w:sz w:val="20"/>
          <w:szCs w:val="20"/>
          <w:rtl/>
        </w:rPr>
        <w:t xml:space="preserve"> </w:t>
      </w:r>
      <w:r w:rsidRPr="00CA49ED">
        <w:rPr>
          <w:rFonts w:cs="Arial" w:hint="cs"/>
          <w:sz w:val="20"/>
          <w:szCs w:val="20"/>
          <w:rtl/>
        </w:rPr>
        <w:t>אפילו</w:t>
      </w:r>
      <w:r w:rsidRPr="00CA49ED">
        <w:rPr>
          <w:rFonts w:cs="Arial"/>
          <w:sz w:val="20"/>
          <w:szCs w:val="20"/>
          <w:rtl/>
        </w:rPr>
        <w:t xml:space="preserve"> </w:t>
      </w:r>
      <w:r w:rsidRPr="00CA49ED">
        <w:rPr>
          <w:rFonts w:cs="Arial" w:hint="cs"/>
          <w:sz w:val="20"/>
          <w:szCs w:val="20"/>
          <w:rtl/>
        </w:rPr>
        <w:t>דינר</w:t>
      </w:r>
      <w:r w:rsidRPr="00CA49ED">
        <w:rPr>
          <w:rFonts w:cs="Arial"/>
          <w:sz w:val="20"/>
          <w:szCs w:val="20"/>
          <w:rtl/>
        </w:rPr>
        <w:t xml:space="preserve"> </w:t>
      </w:r>
      <w:r w:rsidRPr="00CA49ED">
        <w:rPr>
          <w:rFonts w:cs="Arial" w:hint="cs"/>
          <w:sz w:val="20"/>
          <w:szCs w:val="20"/>
          <w:rtl/>
        </w:rPr>
        <w:t>אחד</w:t>
      </w:r>
      <w:r w:rsidRPr="00CA49ED">
        <w:rPr>
          <w:rFonts w:cs="Arial"/>
          <w:sz w:val="20"/>
          <w:szCs w:val="20"/>
          <w:rtl/>
        </w:rPr>
        <w:t xml:space="preserve">, </w:t>
      </w:r>
      <w:r w:rsidRPr="00CA49ED">
        <w:rPr>
          <w:rFonts w:cs="Arial" w:hint="cs"/>
          <w:sz w:val="20"/>
          <w:szCs w:val="20"/>
          <w:rtl/>
        </w:rPr>
        <w:t>ה</w:t>
      </w:r>
      <w:r>
        <w:rPr>
          <w:rFonts w:cs="Arial" w:hint="cs"/>
          <w:sz w:val="20"/>
          <w:szCs w:val="20"/>
          <w:rtl/>
        </w:rPr>
        <w:t>רי זו</w:t>
      </w:r>
      <w:r w:rsidRPr="00CA49ED">
        <w:rPr>
          <w:rFonts w:cs="Arial"/>
          <w:sz w:val="20"/>
          <w:szCs w:val="20"/>
          <w:rtl/>
        </w:rPr>
        <w:t xml:space="preserve"> </w:t>
      </w:r>
      <w:r w:rsidRPr="00CA49ED">
        <w:rPr>
          <w:rFonts w:cs="Arial" w:hint="cs"/>
          <w:sz w:val="20"/>
          <w:szCs w:val="20"/>
          <w:rtl/>
        </w:rPr>
        <w:t>מקודשת</w:t>
      </w:r>
      <w:r w:rsidRPr="00CA49ED">
        <w:rPr>
          <w:rFonts w:cs="Arial"/>
          <w:sz w:val="20"/>
          <w:szCs w:val="20"/>
          <w:rtl/>
        </w:rPr>
        <w:t xml:space="preserve"> </w:t>
      </w:r>
      <w:r w:rsidRPr="00CA49ED">
        <w:rPr>
          <w:rFonts w:cs="Arial" w:hint="cs"/>
          <w:sz w:val="20"/>
          <w:szCs w:val="20"/>
          <w:rtl/>
        </w:rPr>
        <w:t>משלקחה</w:t>
      </w:r>
      <w:r w:rsidRPr="00CA49ED">
        <w:rPr>
          <w:rFonts w:cs="Arial"/>
          <w:sz w:val="20"/>
          <w:szCs w:val="20"/>
          <w:rtl/>
        </w:rPr>
        <w:t xml:space="preserve"> </w:t>
      </w:r>
      <w:r w:rsidRPr="00CA49ED">
        <w:rPr>
          <w:rFonts w:cs="Arial" w:hint="cs"/>
          <w:sz w:val="20"/>
          <w:szCs w:val="20"/>
          <w:rtl/>
        </w:rPr>
        <w:t>הדינר</w:t>
      </w:r>
      <w:r w:rsidRPr="00CA49ED">
        <w:rPr>
          <w:rFonts w:cs="Arial"/>
          <w:sz w:val="20"/>
          <w:szCs w:val="20"/>
          <w:rtl/>
        </w:rPr>
        <w:t xml:space="preserve"> </w:t>
      </w:r>
      <w:r w:rsidRPr="00CA49ED">
        <w:rPr>
          <w:rFonts w:cs="Arial" w:hint="cs"/>
          <w:sz w:val="20"/>
          <w:szCs w:val="20"/>
          <w:rtl/>
        </w:rPr>
        <w:t>והוא</w:t>
      </w:r>
      <w:r w:rsidRPr="00CA49ED">
        <w:rPr>
          <w:rFonts w:cs="Arial"/>
          <w:sz w:val="20"/>
          <w:szCs w:val="20"/>
          <w:rtl/>
        </w:rPr>
        <w:t xml:space="preserve"> </w:t>
      </w:r>
      <w:r w:rsidRPr="00CA49ED">
        <w:rPr>
          <w:rFonts w:cs="Arial" w:hint="cs"/>
          <w:sz w:val="20"/>
          <w:szCs w:val="20"/>
          <w:rtl/>
        </w:rPr>
        <w:t>ישלים</w:t>
      </w:r>
      <w:r w:rsidRPr="00CA49ED">
        <w:rPr>
          <w:rFonts w:cs="Arial"/>
          <w:sz w:val="20"/>
          <w:szCs w:val="20"/>
          <w:rtl/>
        </w:rPr>
        <w:t xml:space="preserve"> </w:t>
      </w:r>
      <w:r w:rsidRPr="00CA49ED">
        <w:rPr>
          <w:rFonts w:cs="Arial" w:hint="cs"/>
          <w:sz w:val="20"/>
          <w:szCs w:val="20"/>
          <w:rtl/>
        </w:rPr>
        <w:t>לה</w:t>
      </w:r>
      <w:r w:rsidRPr="00CA49ED">
        <w:rPr>
          <w:rFonts w:cs="Arial"/>
          <w:sz w:val="20"/>
          <w:szCs w:val="20"/>
          <w:rtl/>
        </w:rPr>
        <w:t xml:space="preserve"> </w:t>
      </w:r>
      <w:r w:rsidRPr="00CA49ED">
        <w:rPr>
          <w:rFonts w:cs="Arial" w:hint="cs"/>
          <w:sz w:val="20"/>
          <w:szCs w:val="20"/>
          <w:rtl/>
        </w:rPr>
        <w:t>השאר</w:t>
      </w:r>
      <w:r w:rsidRPr="00CA49ED">
        <w:rPr>
          <w:rFonts w:cs="Arial"/>
          <w:sz w:val="20"/>
          <w:szCs w:val="20"/>
          <w:rtl/>
        </w:rPr>
        <w:t xml:space="preserve">, </w:t>
      </w:r>
      <w:r w:rsidRPr="00CA49ED">
        <w:rPr>
          <w:rFonts w:cs="Arial" w:hint="cs"/>
          <w:sz w:val="20"/>
          <w:szCs w:val="20"/>
          <w:rtl/>
        </w:rPr>
        <w:t>שזה</w:t>
      </w:r>
      <w:r w:rsidRPr="00CA49ED">
        <w:rPr>
          <w:rFonts w:cs="Arial"/>
          <w:sz w:val="20"/>
          <w:szCs w:val="20"/>
          <w:rtl/>
        </w:rPr>
        <w:t xml:space="preserve"> </w:t>
      </w:r>
      <w:r w:rsidRPr="00CA49ED">
        <w:rPr>
          <w:rFonts w:cs="Arial" w:hint="cs"/>
          <w:sz w:val="20"/>
          <w:szCs w:val="20"/>
          <w:rtl/>
        </w:rPr>
        <w:t>כמי</w:t>
      </w:r>
      <w:r w:rsidRPr="00CA49ED">
        <w:rPr>
          <w:rFonts w:cs="Arial"/>
          <w:sz w:val="20"/>
          <w:szCs w:val="20"/>
          <w:rtl/>
        </w:rPr>
        <w:t xml:space="preserve"> </w:t>
      </w:r>
      <w:r w:rsidRPr="00CA49ED">
        <w:rPr>
          <w:rFonts w:cs="Arial" w:hint="cs"/>
          <w:sz w:val="20"/>
          <w:szCs w:val="20"/>
          <w:rtl/>
        </w:rPr>
        <w:t>שאמר</w:t>
      </w:r>
      <w:r w:rsidRPr="00CA49ED">
        <w:rPr>
          <w:rFonts w:cs="Arial"/>
          <w:sz w:val="20"/>
          <w:szCs w:val="20"/>
          <w:rtl/>
        </w:rPr>
        <w:t xml:space="preserve">: </w:t>
      </w:r>
      <w:r w:rsidRPr="00CA49ED">
        <w:rPr>
          <w:rFonts w:cs="Arial" w:hint="cs"/>
          <w:sz w:val="20"/>
          <w:szCs w:val="20"/>
          <w:rtl/>
        </w:rPr>
        <w:t>הרי</w:t>
      </w:r>
      <w:r w:rsidRPr="00CA49ED">
        <w:rPr>
          <w:rFonts w:cs="Arial"/>
          <w:sz w:val="20"/>
          <w:szCs w:val="20"/>
          <w:rtl/>
        </w:rPr>
        <w:t xml:space="preserve"> </w:t>
      </w:r>
      <w:r w:rsidRPr="00CA49ED">
        <w:rPr>
          <w:rFonts w:cs="Arial" w:hint="cs"/>
          <w:sz w:val="20"/>
          <w:szCs w:val="20"/>
          <w:rtl/>
        </w:rPr>
        <w:t>את</w:t>
      </w:r>
      <w:r w:rsidRPr="00CA49ED">
        <w:rPr>
          <w:rFonts w:cs="Arial"/>
          <w:sz w:val="20"/>
          <w:szCs w:val="20"/>
          <w:rtl/>
        </w:rPr>
        <w:t xml:space="preserve"> </w:t>
      </w:r>
      <w:r w:rsidRPr="00CA49ED">
        <w:rPr>
          <w:rFonts w:cs="Arial" w:hint="cs"/>
          <w:sz w:val="20"/>
          <w:szCs w:val="20"/>
          <w:rtl/>
        </w:rPr>
        <w:t>מקודשת</w:t>
      </w:r>
      <w:r w:rsidRPr="00CA49ED">
        <w:rPr>
          <w:rFonts w:cs="Arial"/>
          <w:sz w:val="20"/>
          <w:szCs w:val="20"/>
          <w:rtl/>
        </w:rPr>
        <w:t xml:space="preserve"> </w:t>
      </w:r>
      <w:r w:rsidRPr="00CA49ED">
        <w:rPr>
          <w:rFonts w:cs="Arial" w:hint="cs"/>
          <w:sz w:val="20"/>
          <w:szCs w:val="20"/>
          <w:rtl/>
        </w:rPr>
        <w:t>לי</w:t>
      </w:r>
      <w:r w:rsidRPr="00CA49ED">
        <w:rPr>
          <w:rFonts w:cs="Arial"/>
          <w:sz w:val="20"/>
          <w:szCs w:val="20"/>
          <w:rtl/>
        </w:rPr>
        <w:t xml:space="preserve"> </w:t>
      </w:r>
      <w:r w:rsidRPr="00CA49ED">
        <w:rPr>
          <w:rFonts w:cs="Arial" w:hint="cs"/>
          <w:sz w:val="20"/>
          <w:szCs w:val="20"/>
          <w:rtl/>
        </w:rPr>
        <w:t>בדינר</w:t>
      </w:r>
      <w:r w:rsidRPr="00CA49ED">
        <w:rPr>
          <w:rFonts w:cs="Arial"/>
          <w:sz w:val="20"/>
          <w:szCs w:val="20"/>
          <w:rtl/>
        </w:rPr>
        <w:t xml:space="preserve"> </w:t>
      </w:r>
      <w:r w:rsidRPr="00CA49ED">
        <w:rPr>
          <w:rFonts w:cs="Arial" w:hint="cs"/>
          <w:sz w:val="20"/>
          <w:szCs w:val="20"/>
          <w:rtl/>
        </w:rPr>
        <w:t>זה</w:t>
      </w:r>
      <w:r w:rsidRPr="00CA49ED">
        <w:rPr>
          <w:rFonts w:cs="Arial"/>
          <w:sz w:val="20"/>
          <w:szCs w:val="20"/>
          <w:rtl/>
        </w:rPr>
        <w:t xml:space="preserve"> </w:t>
      </w:r>
      <w:r w:rsidRPr="00CA49ED">
        <w:rPr>
          <w:rFonts w:cs="Arial" w:hint="cs"/>
          <w:sz w:val="20"/>
          <w:szCs w:val="20"/>
          <w:rtl/>
        </w:rPr>
        <w:t>ע</w:t>
      </w:r>
      <w:r>
        <w:rPr>
          <w:rFonts w:cs="Arial" w:hint="cs"/>
          <w:sz w:val="20"/>
          <w:szCs w:val="20"/>
          <w:rtl/>
        </w:rPr>
        <w:t>ל מנת</w:t>
      </w:r>
      <w:r w:rsidRPr="00CA49ED">
        <w:rPr>
          <w:rFonts w:cs="Arial"/>
          <w:sz w:val="20"/>
          <w:szCs w:val="20"/>
          <w:rtl/>
        </w:rPr>
        <w:t xml:space="preserve"> </w:t>
      </w:r>
      <w:r w:rsidRPr="00CA49ED">
        <w:rPr>
          <w:rFonts w:cs="Arial" w:hint="cs"/>
          <w:sz w:val="20"/>
          <w:szCs w:val="20"/>
          <w:rtl/>
        </w:rPr>
        <w:t>שאתן</w:t>
      </w:r>
      <w:r w:rsidRPr="00CA49ED">
        <w:rPr>
          <w:rFonts w:cs="Arial"/>
          <w:sz w:val="20"/>
          <w:szCs w:val="20"/>
          <w:rtl/>
        </w:rPr>
        <w:t xml:space="preserve"> </w:t>
      </w:r>
      <w:r w:rsidRPr="00CA49ED">
        <w:rPr>
          <w:rFonts w:cs="Arial" w:hint="cs"/>
          <w:sz w:val="20"/>
          <w:szCs w:val="20"/>
          <w:rtl/>
        </w:rPr>
        <w:t>לך</w:t>
      </w:r>
      <w:r w:rsidRPr="00CA49ED">
        <w:rPr>
          <w:rFonts w:cs="Arial"/>
          <w:sz w:val="20"/>
          <w:szCs w:val="20"/>
          <w:rtl/>
        </w:rPr>
        <w:t xml:space="preserve"> </w:t>
      </w:r>
      <w:r w:rsidRPr="00CA49ED">
        <w:rPr>
          <w:rFonts w:cs="Arial" w:hint="cs"/>
          <w:sz w:val="20"/>
          <w:szCs w:val="20"/>
          <w:rtl/>
        </w:rPr>
        <w:t>ר</w:t>
      </w:r>
      <w:r w:rsidRPr="00CA49ED">
        <w:rPr>
          <w:rFonts w:cs="Arial"/>
          <w:sz w:val="20"/>
          <w:szCs w:val="20"/>
          <w:rtl/>
        </w:rPr>
        <w:t xml:space="preserve">' </w:t>
      </w:r>
      <w:r w:rsidRPr="00CA49ED">
        <w:rPr>
          <w:rFonts w:cs="Arial" w:hint="cs"/>
          <w:sz w:val="20"/>
          <w:szCs w:val="20"/>
          <w:rtl/>
        </w:rPr>
        <w:t>זוז</w:t>
      </w:r>
      <w:r w:rsidRPr="00CA49ED">
        <w:rPr>
          <w:rFonts w:cs="Arial"/>
          <w:sz w:val="20"/>
          <w:szCs w:val="20"/>
          <w:rtl/>
        </w:rPr>
        <w:t xml:space="preserve">, </w:t>
      </w:r>
      <w:r w:rsidRPr="00CA49ED">
        <w:rPr>
          <w:rFonts w:cs="Arial" w:hint="cs"/>
          <w:sz w:val="20"/>
          <w:szCs w:val="20"/>
          <w:rtl/>
        </w:rPr>
        <w:t>שהיא</w:t>
      </w:r>
      <w:r w:rsidRPr="00CA49ED">
        <w:rPr>
          <w:rFonts w:cs="Arial"/>
          <w:sz w:val="20"/>
          <w:szCs w:val="20"/>
          <w:rtl/>
        </w:rPr>
        <w:t xml:space="preserve"> </w:t>
      </w:r>
      <w:r w:rsidRPr="00CA49ED">
        <w:rPr>
          <w:rFonts w:cs="Arial" w:hint="cs"/>
          <w:sz w:val="20"/>
          <w:szCs w:val="20"/>
          <w:rtl/>
        </w:rPr>
        <w:t>מקודשת</w:t>
      </w:r>
      <w:r w:rsidRPr="00CA49ED">
        <w:rPr>
          <w:rFonts w:cs="Arial"/>
          <w:sz w:val="20"/>
          <w:szCs w:val="20"/>
          <w:rtl/>
        </w:rPr>
        <w:t xml:space="preserve"> </w:t>
      </w:r>
      <w:r w:rsidRPr="00CA49ED">
        <w:rPr>
          <w:rFonts w:cs="Arial" w:hint="cs"/>
          <w:sz w:val="20"/>
          <w:szCs w:val="20"/>
          <w:rtl/>
        </w:rPr>
        <w:t>לו</w:t>
      </w:r>
      <w:r w:rsidRPr="00CA49ED">
        <w:rPr>
          <w:rFonts w:cs="Arial"/>
          <w:sz w:val="20"/>
          <w:szCs w:val="20"/>
          <w:rtl/>
        </w:rPr>
        <w:t xml:space="preserve"> </w:t>
      </w:r>
      <w:r w:rsidRPr="00CA49ED">
        <w:rPr>
          <w:rFonts w:cs="Arial" w:hint="cs"/>
          <w:sz w:val="20"/>
          <w:szCs w:val="20"/>
          <w:rtl/>
        </w:rPr>
        <w:t>מעכשיו</w:t>
      </w:r>
      <w:r>
        <w:rPr>
          <w:rFonts w:cs="Arial"/>
          <w:sz w:val="20"/>
          <w:szCs w:val="20"/>
          <w:rtl/>
        </w:rPr>
        <w:t>.</w:t>
      </w:r>
      <w:r>
        <w:rPr>
          <w:rFonts w:cs="Arial" w:hint="cs"/>
          <w:sz w:val="20"/>
          <w:szCs w:val="20"/>
          <w:rtl/>
        </w:rPr>
        <w:t>.. במה דברים אמורים</w:t>
      </w:r>
      <w:r w:rsidRPr="00CA49ED">
        <w:rPr>
          <w:rFonts w:cs="Arial"/>
          <w:sz w:val="20"/>
          <w:szCs w:val="20"/>
          <w:rtl/>
        </w:rPr>
        <w:t xml:space="preserve">, </w:t>
      </w:r>
      <w:r w:rsidRPr="00CA49ED">
        <w:rPr>
          <w:rFonts w:cs="Arial" w:hint="cs"/>
          <w:sz w:val="20"/>
          <w:szCs w:val="20"/>
          <w:rtl/>
        </w:rPr>
        <w:t>כשאמר</w:t>
      </w:r>
      <w:r w:rsidRPr="00CA49ED">
        <w:rPr>
          <w:rFonts w:cs="Arial"/>
          <w:sz w:val="20"/>
          <w:szCs w:val="20"/>
          <w:rtl/>
        </w:rPr>
        <w:t xml:space="preserve"> </w:t>
      </w:r>
      <w:r w:rsidRPr="00CA49ED">
        <w:rPr>
          <w:rFonts w:cs="Arial" w:hint="cs"/>
          <w:sz w:val="20"/>
          <w:szCs w:val="20"/>
          <w:rtl/>
        </w:rPr>
        <w:t>לה</w:t>
      </w:r>
      <w:r w:rsidRPr="00CA49ED">
        <w:rPr>
          <w:rFonts w:cs="Arial"/>
          <w:sz w:val="20"/>
          <w:szCs w:val="20"/>
          <w:rtl/>
        </w:rPr>
        <w:t xml:space="preserve">: </w:t>
      </w:r>
      <w:r w:rsidRPr="00CA49ED">
        <w:rPr>
          <w:rFonts w:cs="Arial" w:hint="cs"/>
          <w:sz w:val="20"/>
          <w:szCs w:val="20"/>
          <w:rtl/>
        </w:rPr>
        <w:t>במאה</w:t>
      </w:r>
      <w:r w:rsidRPr="00CA49ED">
        <w:rPr>
          <w:rFonts w:cs="Arial"/>
          <w:sz w:val="20"/>
          <w:szCs w:val="20"/>
          <w:rtl/>
        </w:rPr>
        <w:t xml:space="preserve"> </w:t>
      </w:r>
      <w:r w:rsidRPr="00CA49ED">
        <w:rPr>
          <w:rFonts w:cs="Arial" w:hint="cs"/>
          <w:sz w:val="20"/>
          <w:szCs w:val="20"/>
          <w:rtl/>
        </w:rPr>
        <w:t>דינרין</w:t>
      </w:r>
      <w:r w:rsidRPr="00CA49ED">
        <w:rPr>
          <w:rFonts w:cs="Arial"/>
          <w:sz w:val="20"/>
          <w:szCs w:val="20"/>
          <w:rtl/>
        </w:rPr>
        <w:t xml:space="preserve">, </w:t>
      </w:r>
      <w:r w:rsidRPr="00CA49ED">
        <w:rPr>
          <w:rFonts w:cs="Arial" w:hint="cs"/>
          <w:sz w:val="20"/>
          <w:szCs w:val="20"/>
          <w:rtl/>
        </w:rPr>
        <w:t>סתם</w:t>
      </w:r>
      <w:r w:rsidRPr="00CA49ED">
        <w:rPr>
          <w:rFonts w:cs="Arial"/>
          <w:sz w:val="20"/>
          <w:szCs w:val="20"/>
          <w:rtl/>
        </w:rPr>
        <w:t xml:space="preserve">. </w:t>
      </w:r>
      <w:r w:rsidRPr="00CA49ED">
        <w:rPr>
          <w:rFonts w:cs="Arial" w:hint="cs"/>
          <w:sz w:val="20"/>
          <w:szCs w:val="20"/>
          <w:rtl/>
        </w:rPr>
        <w:t>אבל</w:t>
      </w:r>
      <w:r w:rsidRPr="00CA49ED">
        <w:rPr>
          <w:rFonts w:cs="Arial"/>
          <w:sz w:val="20"/>
          <w:szCs w:val="20"/>
          <w:rtl/>
        </w:rPr>
        <w:t xml:space="preserve"> </w:t>
      </w:r>
      <w:r w:rsidRPr="00CA49ED">
        <w:rPr>
          <w:rFonts w:cs="Arial" w:hint="cs"/>
          <w:sz w:val="20"/>
          <w:szCs w:val="20"/>
          <w:rtl/>
        </w:rPr>
        <w:t>אם</w:t>
      </w:r>
      <w:r w:rsidRPr="00CA49ED">
        <w:rPr>
          <w:rFonts w:cs="Arial"/>
          <w:sz w:val="20"/>
          <w:szCs w:val="20"/>
          <w:rtl/>
        </w:rPr>
        <w:t xml:space="preserve"> </w:t>
      </w:r>
      <w:r w:rsidRPr="00CA49ED">
        <w:rPr>
          <w:rFonts w:cs="Arial" w:hint="cs"/>
          <w:sz w:val="20"/>
          <w:szCs w:val="20"/>
          <w:rtl/>
        </w:rPr>
        <w:t>פירש</w:t>
      </w:r>
      <w:r w:rsidRPr="00CA49ED">
        <w:rPr>
          <w:rFonts w:cs="Arial"/>
          <w:sz w:val="20"/>
          <w:szCs w:val="20"/>
          <w:rtl/>
        </w:rPr>
        <w:t xml:space="preserve"> </w:t>
      </w:r>
      <w:r w:rsidRPr="00CA49ED">
        <w:rPr>
          <w:rFonts w:cs="Arial" w:hint="cs"/>
          <w:sz w:val="20"/>
          <w:szCs w:val="20"/>
          <w:rtl/>
        </w:rPr>
        <w:t>ואמר</w:t>
      </w:r>
      <w:r w:rsidRPr="00CA49ED">
        <w:rPr>
          <w:rFonts w:cs="Arial"/>
          <w:sz w:val="20"/>
          <w:szCs w:val="20"/>
          <w:rtl/>
        </w:rPr>
        <w:t xml:space="preserve"> </w:t>
      </w:r>
      <w:r w:rsidRPr="00CA49ED">
        <w:rPr>
          <w:rFonts w:cs="Arial" w:hint="cs"/>
          <w:sz w:val="20"/>
          <w:szCs w:val="20"/>
          <w:rtl/>
        </w:rPr>
        <w:t>לה</w:t>
      </w:r>
      <w:r w:rsidRPr="00CA49ED">
        <w:rPr>
          <w:rFonts w:cs="Arial"/>
          <w:sz w:val="20"/>
          <w:szCs w:val="20"/>
          <w:rtl/>
        </w:rPr>
        <w:t xml:space="preserve">: </w:t>
      </w:r>
      <w:r w:rsidRPr="00CA49ED">
        <w:rPr>
          <w:rFonts w:cs="Arial" w:hint="cs"/>
          <w:sz w:val="20"/>
          <w:szCs w:val="20"/>
          <w:rtl/>
        </w:rPr>
        <w:t>הרי</w:t>
      </w:r>
      <w:r w:rsidRPr="00CA49ED">
        <w:rPr>
          <w:rFonts w:cs="Arial"/>
          <w:sz w:val="20"/>
          <w:szCs w:val="20"/>
          <w:rtl/>
        </w:rPr>
        <w:t xml:space="preserve"> </w:t>
      </w:r>
      <w:r w:rsidRPr="00CA49ED">
        <w:rPr>
          <w:rFonts w:cs="Arial" w:hint="cs"/>
          <w:sz w:val="20"/>
          <w:szCs w:val="20"/>
          <w:rtl/>
        </w:rPr>
        <w:t>את</w:t>
      </w:r>
      <w:r w:rsidRPr="00CA49ED">
        <w:rPr>
          <w:rFonts w:cs="Arial"/>
          <w:sz w:val="20"/>
          <w:szCs w:val="20"/>
          <w:rtl/>
        </w:rPr>
        <w:t xml:space="preserve"> </w:t>
      </w:r>
      <w:r w:rsidRPr="00CA49ED">
        <w:rPr>
          <w:rFonts w:cs="Arial" w:hint="cs"/>
          <w:sz w:val="20"/>
          <w:szCs w:val="20"/>
          <w:rtl/>
        </w:rPr>
        <w:t>מקודשת</w:t>
      </w:r>
      <w:r w:rsidRPr="00CA49ED">
        <w:rPr>
          <w:rFonts w:cs="Arial"/>
          <w:sz w:val="20"/>
          <w:szCs w:val="20"/>
          <w:rtl/>
        </w:rPr>
        <w:t xml:space="preserve"> </w:t>
      </w:r>
      <w:r w:rsidRPr="00CA49ED">
        <w:rPr>
          <w:rFonts w:cs="Arial" w:hint="cs"/>
          <w:sz w:val="20"/>
          <w:szCs w:val="20"/>
          <w:rtl/>
        </w:rPr>
        <w:t>לי</w:t>
      </w:r>
      <w:r w:rsidRPr="00CA49ED">
        <w:rPr>
          <w:rFonts w:cs="Arial"/>
          <w:sz w:val="20"/>
          <w:szCs w:val="20"/>
          <w:rtl/>
        </w:rPr>
        <w:t xml:space="preserve"> </w:t>
      </w:r>
      <w:r w:rsidRPr="00CA49ED">
        <w:rPr>
          <w:rFonts w:cs="Arial" w:hint="cs"/>
          <w:sz w:val="20"/>
          <w:szCs w:val="20"/>
          <w:rtl/>
        </w:rPr>
        <w:t>במאה</w:t>
      </w:r>
      <w:r w:rsidRPr="00CA49ED">
        <w:rPr>
          <w:rFonts w:cs="Arial"/>
          <w:sz w:val="20"/>
          <w:szCs w:val="20"/>
          <w:rtl/>
        </w:rPr>
        <w:t xml:space="preserve"> </w:t>
      </w:r>
      <w:r w:rsidRPr="00CA49ED">
        <w:rPr>
          <w:rFonts w:cs="Arial" w:hint="cs"/>
          <w:sz w:val="20"/>
          <w:szCs w:val="20"/>
          <w:rtl/>
        </w:rPr>
        <w:t>דינרין</w:t>
      </w:r>
      <w:r w:rsidRPr="00CA49ED">
        <w:rPr>
          <w:rFonts w:cs="Arial"/>
          <w:sz w:val="20"/>
          <w:szCs w:val="20"/>
          <w:rtl/>
        </w:rPr>
        <w:t xml:space="preserve"> </w:t>
      </w:r>
      <w:r w:rsidRPr="00CA49ED">
        <w:rPr>
          <w:rFonts w:cs="Arial" w:hint="cs"/>
          <w:sz w:val="20"/>
          <w:szCs w:val="20"/>
          <w:rtl/>
        </w:rPr>
        <w:t>אלו</w:t>
      </w:r>
      <w:r w:rsidRPr="00CA49ED">
        <w:rPr>
          <w:rFonts w:cs="Arial"/>
          <w:sz w:val="20"/>
          <w:szCs w:val="20"/>
          <w:rtl/>
        </w:rPr>
        <w:t xml:space="preserve">, </w:t>
      </w:r>
      <w:r w:rsidRPr="00CA49ED">
        <w:rPr>
          <w:rFonts w:cs="Arial" w:hint="cs"/>
          <w:sz w:val="20"/>
          <w:szCs w:val="20"/>
          <w:rtl/>
        </w:rPr>
        <w:t>והתחיל</w:t>
      </w:r>
      <w:r w:rsidRPr="00CA49ED">
        <w:rPr>
          <w:rFonts w:cs="Arial"/>
          <w:sz w:val="20"/>
          <w:szCs w:val="20"/>
          <w:rtl/>
        </w:rPr>
        <w:t xml:space="preserve"> </w:t>
      </w:r>
      <w:r w:rsidRPr="00CA49ED">
        <w:rPr>
          <w:rFonts w:cs="Arial" w:hint="cs"/>
          <w:sz w:val="20"/>
          <w:szCs w:val="20"/>
          <w:rtl/>
        </w:rPr>
        <w:t>למנות</w:t>
      </w:r>
      <w:r w:rsidRPr="00CA49ED">
        <w:rPr>
          <w:rFonts w:cs="Arial"/>
          <w:sz w:val="20"/>
          <w:szCs w:val="20"/>
          <w:rtl/>
        </w:rPr>
        <w:t xml:space="preserve"> </w:t>
      </w:r>
      <w:r w:rsidRPr="00CA49ED">
        <w:rPr>
          <w:rFonts w:cs="Arial" w:hint="cs"/>
          <w:sz w:val="20"/>
          <w:szCs w:val="20"/>
          <w:rtl/>
        </w:rPr>
        <w:t>לתוך</w:t>
      </w:r>
      <w:r w:rsidRPr="00CA49ED">
        <w:rPr>
          <w:rFonts w:cs="Arial"/>
          <w:sz w:val="20"/>
          <w:szCs w:val="20"/>
          <w:rtl/>
        </w:rPr>
        <w:t xml:space="preserve"> </w:t>
      </w:r>
      <w:r w:rsidRPr="00CA49ED">
        <w:rPr>
          <w:rFonts w:cs="Arial" w:hint="cs"/>
          <w:sz w:val="20"/>
          <w:szCs w:val="20"/>
          <w:rtl/>
        </w:rPr>
        <w:t>ידה</w:t>
      </w:r>
      <w:r w:rsidRPr="00CA49ED">
        <w:rPr>
          <w:rFonts w:cs="Arial"/>
          <w:sz w:val="20"/>
          <w:szCs w:val="20"/>
          <w:rtl/>
        </w:rPr>
        <w:t xml:space="preserve">, </w:t>
      </w:r>
      <w:r w:rsidRPr="00CA49ED">
        <w:rPr>
          <w:rFonts w:cs="Arial"/>
          <w:sz w:val="18"/>
          <w:szCs w:val="18"/>
          <w:rtl/>
        </w:rPr>
        <w:t>(</w:t>
      </w:r>
      <w:r w:rsidRPr="00CA49ED">
        <w:rPr>
          <w:rFonts w:cs="Arial" w:hint="cs"/>
          <w:sz w:val="18"/>
          <w:szCs w:val="18"/>
          <w:rtl/>
        </w:rPr>
        <w:t>ויש אומרים</w:t>
      </w:r>
      <w:r w:rsidRPr="00CA49ED">
        <w:rPr>
          <w:rFonts w:cs="Arial"/>
          <w:sz w:val="18"/>
          <w:szCs w:val="18"/>
          <w:rtl/>
        </w:rPr>
        <w:t xml:space="preserve"> </w:t>
      </w:r>
      <w:r w:rsidRPr="00CA49ED">
        <w:rPr>
          <w:rFonts w:cs="Arial" w:hint="cs"/>
          <w:sz w:val="18"/>
          <w:szCs w:val="18"/>
          <w:rtl/>
        </w:rPr>
        <w:t>דבחדא</w:t>
      </w:r>
      <w:r w:rsidRPr="00CA49ED">
        <w:rPr>
          <w:rFonts w:cs="Arial"/>
          <w:sz w:val="18"/>
          <w:szCs w:val="18"/>
          <w:rtl/>
        </w:rPr>
        <w:t xml:space="preserve"> </w:t>
      </w:r>
      <w:r w:rsidRPr="00CA49ED">
        <w:rPr>
          <w:rFonts w:cs="Arial" w:hint="cs"/>
          <w:sz w:val="18"/>
          <w:szCs w:val="18"/>
          <w:rtl/>
        </w:rPr>
        <w:t>מינייהו</w:t>
      </w:r>
      <w:r w:rsidRPr="00CA49ED">
        <w:rPr>
          <w:rFonts w:cs="Arial"/>
          <w:sz w:val="18"/>
          <w:szCs w:val="18"/>
          <w:rtl/>
        </w:rPr>
        <w:t xml:space="preserve"> </w:t>
      </w:r>
      <w:r w:rsidRPr="00CA49ED">
        <w:rPr>
          <w:rFonts w:cs="Arial" w:hint="cs"/>
          <w:sz w:val="18"/>
          <w:szCs w:val="18"/>
          <w:rtl/>
        </w:rPr>
        <w:t>כגון</w:t>
      </w:r>
      <w:r w:rsidRPr="00CA49ED">
        <w:rPr>
          <w:rFonts w:cs="Arial"/>
          <w:sz w:val="18"/>
          <w:szCs w:val="18"/>
          <w:rtl/>
        </w:rPr>
        <w:t xml:space="preserve"> </w:t>
      </w:r>
      <w:r w:rsidRPr="00CA49ED">
        <w:rPr>
          <w:rFonts w:cs="Arial" w:hint="cs"/>
          <w:sz w:val="18"/>
          <w:szCs w:val="18"/>
          <w:rtl/>
        </w:rPr>
        <w:t>שאמר</w:t>
      </w:r>
      <w:r w:rsidRPr="00CA49ED">
        <w:rPr>
          <w:rFonts w:cs="Arial"/>
          <w:sz w:val="18"/>
          <w:szCs w:val="18"/>
          <w:rtl/>
        </w:rPr>
        <w:t xml:space="preserve">: </w:t>
      </w:r>
      <w:r w:rsidRPr="00CA49ED">
        <w:rPr>
          <w:rFonts w:cs="Arial" w:hint="cs"/>
          <w:sz w:val="18"/>
          <w:szCs w:val="18"/>
          <w:rtl/>
        </w:rPr>
        <w:t>מאה</w:t>
      </w:r>
      <w:r w:rsidRPr="00CA49ED">
        <w:rPr>
          <w:rFonts w:cs="Arial"/>
          <w:sz w:val="18"/>
          <w:szCs w:val="18"/>
          <w:rtl/>
        </w:rPr>
        <w:t xml:space="preserve"> </w:t>
      </w:r>
      <w:r w:rsidRPr="00CA49ED">
        <w:rPr>
          <w:rFonts w:cs="Arial" w:hint="cs"/>
          <w:sz w:val="18"/>
          <w:szCs w:val="18"/>
          <w:rtl/>
        </w:rPr>
        <w:t>דינרין</w:t>
      </w:r>
      <w:r w:rsidRPr="00CA49ED">
        <w:rPr>
          <w:rFonts w:cs="Arial"/>
          <w:sz w:val="18"/>
          <w:szCs w:val="18"/>
          <w:rtl/>
        </w:rPr>
        <w:t xml:space="preserve"> </w:t>
      </w:r>
      <w:r w:rsidRPr="00CA49ED">
        <w:rPr>
          <w:rFonts w:cs="Arial" w:hint="cs"/>
          <w:sz w:val="18"/>
          <w:szCs w:val="18"/>
          <w:rtl/>
        </w:rPr>
        <w:t>אלו</w:t>
      </w:r>
      <w:r w:rsidRPr="00CA49ED">
        <w:rPr>
          <w:rFonts w:cs="Arial"/>
          <w:sz w:val="18"/>
          <w:szCs w:val="18"/>
          <w:rtl/>
        </w:rPr>
        <w:t xml:space="preserve">, </w:t>
      </w:r>
      <w:r w:rsidRPr="00CA49ED">
        <w:rPr>
          <w:rFonts w:cs="Arial" w:hint="cs"/>
          <w:sz w:val="18"/>
          <w:szCs w:val="18"/>
          <w:rtl/>
        </w:rPr>
        <w:t>או</w:t>
      </w:r>
      <w:r w:rsidRPr="00CA49ED">
        <w:rPr>
          <w:rFonts w:cs="Arial"/>
          <w:sz w:val="18"/>
          <w:szCs w:val="18"/>
          <w:rtl/>
        </w:rPr>
        <w:t xml:space="preserve"> </w:t>
      </w:r>
      <w:r w:rsidRPr="00CA49ED">
        <w:rPr>
          <w:rFonts w:cs="Arial" w:hint="cs"/>
          <w:sz w:val="18"/>
          <w:szCs w:val="18"/>
          <w:rtl/>
        </w:rPr>
        <w:t>שמתחיל</w:t>
      </w:r>
      <w:r w:rsidRPr="00CA49ED">
        <w:rPr>
          <w:rFonts w:cs="Arial"/>
          <w:sz w:val="18"/>
          <w:szCs w:val="18"/>
          <w:rtl/>
        </w:rPr>
        <w:t xml:space="preserve"> </w:t>
      </w:r>
      <w:r w:rsidRPr="00CA49ED">
        <w:rPr>
          <w:rFonts w:cs="Arial" w:hint="cs"/>
          <w:sz w:val="18"/>
          <w:szCs w:val="18"/>
          <w:rtl/>
        </w:rPr>
        <w:t>למנות</w:t>
      </w:r>
      <w:r w:rsidRPr="00CA49ED">
        <w:rPr>
          <w:rFonts w:cs="Arial"/>
          <w:sz w:val="18"/>
          <w:szCs w:val="18"/>
          <w:rtl/>
        </w:rPr>
        <w:t>) (</w:t>
      </w:r>
      <w:r w:rsidRPr="00CA49ED">
        <w:rPr>
          <w:rFonts w:cs="Arial" w:hint="cs"/>
          <w:sz w:val="18"/>
          <w:szCs w:val="18"/>
          <w:rtl/>
        </w:rPr>
        <w:t>הרא</w:t>
      </w:r>
      <w:r w:rsidRPr="00CA49ED">
        <w:rPr>
          <w:rFonts w:cs="Arial"/>
          <w:sz w:val="18"/>
          <w:szCs w:val="18"/>
          <w:rtl/>
        </w:rPr>
        <w:t>"</w:t>
      </w:r>
      <w:r w:rsidRPr="00CA49ED">
        <w:rPr>
          <w:rFonts w:cs="Arial" w:hint="cs"/>
          <w:sz w:val="18"/>
          <w:szCs w:val="18"/>
          <w:rtl/>
        </w:rPr>
        <w:t>ש</w:t>
      </w:r>
      <w:r w:rsidRPr="00CA49ED">
        <w:rPr>
          <w:rFonts w:cs="Arial"/>
          <w:sz w:val="18"/>
          <w:szCs w:val="18"/>
          <w:rtl/>
        </w:rPr>
        <w:t xml:space="preserve"> </w:t>
      </w:r>
      <w:r w:rsidRPr="00CA49ED">
        <w:rPr>
          <w:rFonts w:cs="Arial" w:hint="cs"/>
          <w:sz w:val="18"/>
          <w:szCs w:val="18"/>
          <w:rtl/>
        </w:rPr>
        <w:t>והטור</w:t>
      </w:r>
      <w:r w:rsidRPr="00CA49ED">
        <w:rPr>
          <w:rFonts w:cs="Arial"/>
          <w:sz w:val="18"/>
          <w:szCs w:val="18"/>
          <w:rtl/>
        </w:rPr>
        <w:t xml:space="preserve">), </w:t>
      </w:r>
      <w:r w:rsidRPr="00CA49ED">
        <w:rPr>
          <w:rFonts w:cs="Arial" w:hint="cs"/>
          <w:sz w:val="20"/>
          <w:szCs w:val="20"/>
          <w:rtl/>
        </w:rPr>
        <w:t>אינה</w:t>
      </w:r>
      <w:r w:rsidRPr="00CA49ED">
        <w:rPr>
          <w:rFonts w:cs="Arial"/>
          <w:sz w:val="20"/>
          <w:szCs w:val="20"/>
          <w:rtl/>
        </w:rPr>
        <w:t xml:space="preserve"> </w:t>
      </w:r>
      <w:r w:rsidRPr="00CA49ED">
        <w:rPr>
          <w:rFonts w:cs="Arial" w:hint="cs"/>
          <w:sz w:val="20"/>
          <w:szCs w:val="20"/>
          <w:rtl/>
        </w:rPr>
        <w:t>מקודשת</w:t>
      </w:r>
      <w:r w:rsidRPr="00CA49ED">
        <w:rPr>
          <w:rFonts w:cs="Arial"/>
          <w:sz w:val="20"/>
          <w:szCs w:val="20"/>
          <w:rtl/>
        </w:rPr>
        <w:t xml:space="preserve"> </w:t>
      </w:r>
      <w:r w:rsidRPr="00CA49ED">
        <w:rPr>
          <w:rFonts w:cs="Arial" w:hint="cs"/>
          <w:sz w:val="20"/>
          <w:szCs w:val="20"/>
          <w:rtl/>
        </w:rPr>
        <w:t>עד</w:t>
      </w:r>
      <w:r w:rsidRPr="00CA49ED">
        <w:rPr>
          <w:rFonts w:cs="Arial"/>
          <w:sz w:val="20"/>
          <w:szCs w:val="20"/>
          <w:rtl/>
        </w:rPr>
        <w:t xml:space="preserve"> </w:t>
      </w:r>
      <w:r w:rsidRPr="00CA49ED">
        <w:rPr>
          <w:rFonts w:cs="Arial" w:hint="cs"/>
          <w:sz w:val="20"/>
          <w:szCs w:val="20"/>
          <w:rtl/>
        </w:rPr>
        <w:t>שישלים</w:t>
      </w:r>
      <w:r w:rsidRPr="00CA49ED">
        <w:rPr>
          <w:rFonts w:cs="Arial"/>
          <w:sz w:val="20"/>
          <w:szCs w:val="20"/>
          <w:rtl/>
        </w:rPr>
        <w:t xml:space="preserve"> </w:t>
      </w:r>
      <w:r w:rsidRPr="00CA49ED">
        <w:rPr>
          <w:rFonts w:cs="Arial" w:hint="cs"/>
          <w:sz w:val="20"/>
          <w:szCs w:val="20"/>
          <w:rtl/>
        </w:rPr>
        <w:t>לה</w:t>
      </w:r>
      <w:r w:rsidRPr="00CA49ED">
        <w:rPr>
          <w:rFonts w:cs="Arial"/>
          <w:sz w:val="20"/>
          <w:szCs w:val="20"/>
          <w:rtl/>
        </w:rPr>
        <w:t xml:space="preserve">. </w:t>
      </w:r>
      <w:r w:rsidRPr="00CA49ED">
        <w:rPr>
          <w:rFonts w:cs="Arial" w:hint="cs"/>
          <w:sz w:val="20"/>
          <w:szCs w:val="20"/>
          <w:rtl/>
        </w:rPr>
        <w:t>ואפילו</w:t>
      </w:r>
      <w:r w:rsidRPr="00CA49ED">
        <w:rPr>
          <w:rFonts w:cs="Arial"/>
          <w:sz w:val="20"/>
          <w:szCs w:val="20"/>
          <w:rtl/>
        </w:rPr>
        <w:t xml:space="preserve"> </w:t>
      </w:r>
      <w:r w:rsidRPr="00CA49ED">
        <w:rPr>
          <w:rFonts w:cs="Arial" w:hint="cs"/>
          <w:sz w:val="20"/>
          <w:szCs w:val="20"/>
          <w:rtl/>
        </w:rPr>
        <w:t>בדינר</w:t>
      </w:r>
      <w:r w:rsidRPr="00CA49ED">
        <w:rPr>
          <w:rFonts w:cs="Arial"/>
          <w:sz w:val="20"/>
          <w:szCs w:val="20"/>
          <w:rtl/>
        </w:rPr>
        <w:t xml:space="preserve"> </w:t>
      </w:r>
      <w:r w:rsidRPr="00CA49ED">
        <w:rPr>
          <w:rFonts w:cs="Arial" w:hint="cs"/>
          <w:sz w:val="20"/>
          <w:szCs w:val="20"/>
          <w:rtl/>
        </w:rPr>
        <w:t>האחרון</w:t>
      </w:r>
      <w:r w:rsidRPr="00CA49ED">
        <w:rPr>
          <w:rFonts w:cs="Arial"/>
          <w:sz w:val="20"/>
          <w:szCs w:val="20"/>
          <w:rtl/>
        </w:rPr>
        <w:t xml:space="preserve"> </w:t>
      </w:r>
      <w:r w:rsidRPr="00CA49ED">
        <w:rPr>
          <w:rFonts w:cs="Arial" w:hint="cs"/>
          <w:sz w:val="20"/>
          <w:szCs w:val="20"/>
          <w:rtl/>
        </w:rPr>
        <w:t>שניהם</w:t>
      </w:r>
      <w:r w:rsidRPr="00CA49ED">
        <w:rPr>
          <w:rFonts w:cs="Arial"/>
          <w:sz w:val="20"/>
          <w:szCs w:val="20"/>
          <w:rtl/>
        </w:rPr>
        <w:t xml:space="preserve"> </w:t>
      </w:r>
      <w:r w:rsidRPr="00CA49ED">
        <w:rPr>
          <w:rFonts w:cs="Arial" w:hint="cs"/>
          <w:sz w:val="20"/>
          <w:szCs w:val="20"/>
          <w:rtl/>
        </w:rPr>
        <w:t>יכולים</w:t>
      </w:r>
      <w:r w:rsidRPr="00CA49ED">
        <w:rPr>
          <w:rFonts w:cs="Arial"/>
          <w:sz w:val="20"/>
          <w:szCs w:val="20"/>
          <w:rtl/>
        </w:rPr>
        <w:t xml:space="preserve"> </w:t>
      </w:r>
      <w:r w:rsidRPr="00CA49ED">
        <w:rPr>
          <w:rFonts w:cs="Arial" w:hint="cs"/>
          <w:sz w:val="20"/>
          <w:szCs w:val="20"/>
          <w:rtl/>
        </w:rPr>
        <w:t>לחזור</w:t>
      </w:r>
      <w:r w:rsidRPr="00CA49ED">
        <w:rPr>
          <w:rFonts w:cs="Arial"/>
          <w:sz w:val="20"/>
          <w:szCs w:val="20"/>
          <w:rtl/>
        </w:rPr>
        <w:t xml:space="preserve"> </w:t>
      </w:r>
      <w:r w:rsidRPr="00CA49ED">
        <w:rPr>
          <w:rFonts w:cs="Arial" w:hint="cs"/>
          <w:sz w:val="20"/>
          <w:szCs w:val="20"/>
          <w:rtl/>
        </w:rPr>
        <w:t>זה</w:t>
      </w:r>
      <w:r w:rsidRPr="00CA49ED">
        <w:rPr>
          <w:rFonts w:cs="Arial"/>
          <w:sz w:val="20"/>
          <w:szCs w:val="20"/>
          <w:rtl/>
        </w:rPr>
        <w:t xml:space="preserve"> </w:t>
      </w:r>
      <w:r w:rsidRPr="00CA49ED">
        <w:rPr>
          <w:rFonts w:cs="Arial" w:hint="cs"/>
          <w:sz w:val="20"/>
          <w:szCs w:val="20"/>
          <w:rtl/>
        </w:rPr>
        <w:t>בזה</w:t>
      </w:r>
      <w:r>
        <w:rPr>
          <w:rFonts w:hint="cs"/>
          <w:sz w:val="20"/>
          <w:szCs w:val="20"/>
          <w:rtl/>
        </w:rPr>
        <w:t>."</w:t>
      </w:r>
      <w:r>
        <w:rPr>
          <w:rFonts w:hint="cs"/>
          <w:sz w:val="20"/>
          <w:szCs w:val="20"/>
          <w:rtl/>
        </w:rPr>
        <w:br/>
      </w:r>
      <w:r w:rsidRPr="002B5AB9">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המחבר פוסק כדעת הרי"ף שרק באומר במנה זו ניתן לחזור, ומונה והולך שנקט היינו רק כדי לומר שניתן לחזור אף בדינר האחרון. ולפי"ז, דברי הרמ"א אינם מכוונים, משום שמשמע ממנו שהמחבר סובר שדרושים שני התנאים, וליתא.</w:t>
      </w:r>
    </w:p>
    <w:p w:rsidR="00F15C4E" w:rsidRPr="003A086D" w:rsidRDefault="00F15C4E" w:rsidP="00F15C4E">
      <w:pPr>
        <w:rPr>
          <w:sz w:val="20"/>
          <w:szCs w:val="20"/>
          <w:rtl/>
        </w:rPr>
      </w:pPr>
      <w:r>
        <w:rPr>
          <w:rFonts w:hint="cs"/>
          <w:sz w:val="20"/>
          <w:szCs w:val="20"/>
          <w:u w:val="single"/>
          <w:rtl/>
        </w:rPr>
        <w:t xml:space="preserve">נתן דינר ולא השלים </w:t>
      </w:r>
      <w:r>
        <w:rPr>
          <w:sz w:val="20"/>
          <w:szCs w:val="20"/>
          <w:u w:val="single"/>
          <w:rtl/>
        </w:rPr>
        <w:t>–</w:t>
      </w:r>
      <w:r>
        <w:rPr>
          <w:rFonts w:hint="cs"/>
          <w:sz w:val="20"/>
          <w:szCs w:val="20"/>
          <w:u w:val="single"/>
          <w:rtl/>
        </w:rPr>
        <w:t xml:space="preserve"> האם מקודשת?</w:t>
      </w:r>
      <w:r>
        <w:rPr>
          <w:rFonts w:hint="cs"/>
          <w:sz w:val="20"/>
          <w:szCs w:val="20"/>
          <w:rtl/>
        </w:rPr>
        <w:br/>
        <w:t xml:space="preserve">א. </w:t>
      </w:r>
      <w:r w:rsidRPr="00325765">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משמע שאינה מקודשת, אך צ"ע משום שלקמן איתא שגם בעל מנת יש אומרים שצריך תנאי כפול, וכיוון שלא כפל תנאו ייתכן שהתנאי בטל והמעשה קיים.</w:t>
      </w:r>
      <w:r>
        <w:rPr>
          <w:sz w:val="20"/>
          <w:szCs w:val="20"/>
          <w:rtl/>
        </w:rPr>
        <w:br/>
      </w:r>
      <w:r>
        <w:rPr>
          <w:rFonts w:hint="cs"/>
          <w:sz w:val="20"/>
          <w:szCs w:val="20"/>
          <w:rtl/>
        </w:rPr>
        <w:t xml:space="preserve">ב. </w:t>
      </w:r>
      <w:r w:rsidRPr="003A086D">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אינה מקודשת למרות שלא כפל את תנאו.</w:t>
      </w:r>
      <w:r>
        <w:rPr>
          <w:sz w:val="20"/>
          <w:szCs w:val="20"/>
          <w:rtl/>
        </w:rPr>
        <w:br/>
      </w:r>
      <w:r w:rsidRPr="003A086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הוי כאילו התנה תנאי כפול, משום שמעשיו מוכיחים עליו </w:t>
      </w:r>
      <w:r w:rsidRPr="00CC1374">
        <w:rPr>
          <w:rFonts w:hint="cs"/>
          <w:sz w:val="18"/>
          <w:szCs w:val="18"/>
          <w:rtl/>
        </w:rPr>
        <w:t xml:space="preserve">(כ"כ </w:t>
      </w:r>
      <w:r w:rsidRPr="00CC1374">
        <w:rPr>
          <w:rFonts w:hint="cs"/>
          <w:b/>
          <w:bCs/>
          <w:sz w:val="18"/>
          <w:szCs w:val="18"/>
          <w:rtl/>
        </w:rPr>
        <w:t>הקרבן נתנאל</w:t>
      </w:r>
      <w:r w:rsidRPr="00CC1374">
        <w:rPr>
          <w:rFonts w:hint="cs"/>
          <w:sz w:val="18"/>
          <w:szCs w:val="18"/>
          <w:rtl/>
        </w:rPr>
        <w:t>)</w:t>
      </w:r>
      <w:r>
        <w:rPr>
          <w:rFonts w:hint="cs"/>
          <w:sz w:val="20"/>
          <w:szCs w:val="20"/>
          <w:rtl/>
        </w:rPr>
        <w:t>.</w:t>
      </w:r>
      <w:r>
        <w:rPr>
          <w:rStyle w:val="ab"/>
          <w:sz w:val="20"/>
          <w:szCs w:val="20"/>
          <w:rtl/>
        </w:rPr>
        <w:footnoteReference w:id="78"/>
      </w:r>
    </w:p>
    <w:p w:rsidR="00F15C4E" w:rsidRDefault="00F15C4E" w:rsidP="00F15C4E">
      <w:pPr>
        <w:rPr>
          <w:sz w:val="20"/>
          <w:szCs w:val="20"/>
          <w:rtl/>
        </w:rPr>
      </w:pPr>
      <w:r>
        <w:rPr>
          <w:rFonts w:hint="cs"/>
          <w:b/>
          <w:bCs/>
          <w:sz w:val="20"/>
          <w:szCs w:val="20"/>
          <w:rtl/>
        </w:rPr>
        <w:t xml:space="preserve">התקדשי לי במנה ונמצא חסר דינר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גמרא </w:t>
      </w:r>
      <w:r>
        <w:rPr>
          <w:rFonts w:hint="cs"/>
          <w:sz w:val="20"/>
          <w:szCs w:val="20"/>
          <w:rtl/>
        </w:rPr>
        <w:t>קידושין (מז.) "</w:t>
      </w:r>
      <w:r w:rsidRPr="00A80075">
        <w:rPr>
          <w:rFonts w:cs="Arial" w:hint="cs"/>
          <w:sz w:val="20"/>
          <w:szCs w:val="20"/>
          <w:rtl/>
        </w:rPr>
        <w:t>אמר</w:t>
      </w:r>
      <w:r w:rsidRPr="00A80075">
        <w:rPr>
          <w:rFonts w:cs="Arial"/>
          <w:sz w:val="20"/>
          <w:szCs w:val="20"/>
          <w:rtl/>
        </w:rPr>
        <w:t xml:space="preserve"> </w:t>
      </w:r>
      <w:r w:rsidRPr="00A80075">
        <w:rPr>
          <w:rFonts w:cs="Arial" w:hint="cs"/>
          <w:sz w:val="20"/>
          <w:szCs w:val="20"/>
          <w:rtl/>
        </w:rPr>
        <w:t>רב</w:t>
      </w:r>
      <w:r w:rsidRPr="00A80075">
        <w:rPr>
          <w:rFonts w:cs="Arial"/>
          <w:sz w:val="20"/>
          <w:szCs w:val="20"/>
          <w:rtl/>
        </w:rPr>
        <w:t xml:space="preserve">: </w:t>
      </w:r>
      <w:r w:rsidRPr="00A80075">
        <w:rPr>
          <w:rFonts w:cs="Arial" w:hint="cs"/>
          <w:sz w:val="20"/>
          <w:szCs w:val="20"/>
          <w:rtl/>
        </w:rPr>
        <w:t>המקדש</w:t>
      </w:r>
      <w:r w:rsidRPr="00A80075">
        <w:rPr>
          <w:rFonts w:cs="Arial"/>
          <w:sz w:val="20"/>
          <w:szCs w:val="20"/>
          <w:rtl/>
        </w:rPr>
        <w:t xml:space="preserve"> </w:t>
      </w:r>
      <w:r w:rsidRPr="00A80075">
        <w:rPr>
          <w:rFonts w:cs="Arial" w:hint="cs"/>
          <w:sz w:val="20"/>
          <w:szCs w:val="20"/>
          <w:rtl/>
        </w:rPr>
        <w:t>במלוה</w:t>
      </w:r>
      <w:r w:rsidRPr="00A80075">
        <w:rPr>
          <w:rFonts w:cs="Arial"/>
          <w:sz w:val="20"/>
          <w:szCs w:val="20"/>
          <w:rtl/>
        </w:rPr>
        <w:t xml:space="preserve"> - </w:t>
      </w:r>
      <w:r w:rsidRPr="00A80075">
        <w:rPr>
          <w:rFonts w:cs="Arial" w:hint="cs"/>
          <w:sz w:val="20"/>
          <w:szCs w:val="20"/>
          <w:rtl/>
        </w:rPr>
        <w:t>אינה</w:t>
      </w:r>
      <w:r w:rsidRPr="00A80075">
        <w:rPr>
          <w:rFonts w:cs="Arial"/>
          <w:sz w:val="20"/>
          <w:szCs w:val="20"/>
          <w:rtl/>
        </w:rPr>
        <w:t xml:space="preserve"> </w:t>
      </w:r>
      <w:r w:rsidRPr="00A80075">
        <w:rPr>
          <w:rFonts w:cs="Arial" w:hint="cs"/>
          <w:sz w:val="20"/>
          <w:szCs w:val="20"/>
          <w:rtl/>
        </w:rPr>
        <w:t>מקודשת</w:t>
      </w:r>
      <w:r w:rsidRPr="00A80075">
        <w:rPr>
          <w:rFonts w:cs="Arial"/>
          <w:sz w:val="20"/>
          <w:szCs w:val="20"/>
          <w:rtl/>
        </w:rPr>
        <w:t xml:space="preserve">, </w:t>
      </w:r>
      <w:r w:rsidRPr="00A80075">
        <w:rPr>
          <w:rFonts w:cs="Arial" w:hint="cs"/>
          <w:sz w:val="20"/>
          <w:szCs w:val="20"/>
          <w:rtl/>
        </w:rPr>
        <w:t>מלוה</w:t>
      </w:r>
      <w:r w:rsidRPr="00A80075">
        <w:rPr>
          <w:rFonts w:cs="Arial"/>
          <w:sz w:val="20"/>
          <w:szCs w:val="20"/>
          <w:rtl/>
        </w:rPr>
        <w:t xml:space="preserve"> </w:t>
      </w:r>
      <w:r w:rsidRPr="00A80075">
        <w:rPr>
          <w:rFonts w:cs="Arial" w:hint="cs"/>
          <w:sz w:val="20"/>
          <w:szCs w:val="20"/>
          <w:rtl/>
        </w:rPr>
        <w:t>להוצאה</w:t>
      </w:r>
      <w:r w:rsidRPr="00A80075">
        <w:rPr>
          <w:rFonts w:cs="Arial"/>
          <w:sz w:val="20"/>
          <w:szCs w:val="20"/>
          <w:rtl/>
        </w:rPr>
        <w:t xml:space="preserve"> </w:t>
      </w:r>
      <w:r w:rsidRPr="00A80075">
        <w:rPr>
          <w:rFonts w:cs="Arial" w:hint="cs"/>
          <w:sz w:val="20"/>
          <w:szCs w:val="20"/>
          <w:rtl/>
        </w:rPr>
        <w:t>ניתנה</w:t>
      </w:r>
      <w:r w:rsidRPr="00A80075">
        <w:rPr>
          <w:rFonts w:cs="Arial"/>
          <w:sz w:val="20"/>
          <w:szCs w:val="20"/>
          <w:rtl/>
        </w:rPr>
        <w:t xml:space="preserve">. </w:t>
      </w:r>
      <w:r w:rsidRPr="00A80075">
        <w:rPr>
          <w:rFonts w:cs="Arial" w:hint="cs"/>
          <w:sz w:val="20"/>
          <w:szCs w:val="20"/>
          <w:rtl/>
        </w:rPr>
        <w:t>נימא</w:t>
      </w:r>
      <w:r w:rsidRPr="00A80075">
        <w:rPr>
          <w:rFonts w:cs="Arial"/>
          <w:sz w:val="20"/>
          <w:szCs w:val="20"/>
          <w:rtl/>
        </w:rPr>
        <w:t xml:space="preserve"> </w:t>
      </w:r>
      <w:r w:rsidRPr="00A80075">
        <w:rPr>
          <w:rFonts w:cs="Arial" w:hint="cs"/>
          <w:sz w:val="20"/>
          <w:szCs w:val="20"/>
          <w:rtl/>
        </w:rPr>
        <w:t>כתנאי</w:t>
      </w:r>
      <w:r w:rsidRPr="00A80075">
        <w:rPr>
          <w:rFonts w:cs="Arial"/>
          <w:sz w:val="20"/>
          <w:szCs w:val="20"/>
          <w:rtl/>
        </w:rPr>
        <w:t xml:space="preserve">: </w:t>
      </w:r>
      <w:r w:rsidRPr="00A80075">
        <w:rPr>
          <w:rFonts w:cs="Arial" w:hint="cs"/>
          <w:sz w:val="20"/>
          <w:szCs w:val="20"/>
          <w:rtl/>
        </w:rPr>
        <w:t>המקדש</w:t>
      </w:r>
      <w:r w:rsidRPr="00A80075">
        <w:rPr>
          <w:rFonts w:cs="Arial"/>
          <w:sz w:val="20"/>
          <w:szCs w:val="20"/>
          <w:rtl/>
        </w:rPr>
        <w:t xml:space="preserve"> </w:t>
      </w:r>
      <w:r w:rsidRPr="00A80075">
        <w:rPr>
          <w:rFonts w:cs="Arial" w:hint="cs"/>
          <w:sz w:val="20"/>
          <w:szCs w:val="20"/>
          <w:rtl/>
        </w:rPr>
        <w:t>במלוה</w:t>
      </w:r>
      <w:r w:rsidRPr="00A80075">
        <w:rPr>
          <w:rFonts w:cs="Arial"/>
          <w:sz w:val="20"/>
          <w:szCs w:val="20"/>
          <w:rtl/>
        </w:rPr>
        <w:t xml:space="preserve"> - </w:t>
      </w:r>
      <w:r w:rsidRPr="00A80075">
        <w:rPr>
          <w:rFonts w:cs="Arial" w:hint="cs"/>
          <w:sz w:val="20"/>
          <w:szCs w:val="20"/>
          <w:rtl/>
        </w:rPr>
        <w:t>אינה</w:t>
      </w:r>
      <w:r w:rsidRPr="00A80075">
        <w:rPr>
          <w:rFonts w:cs="Arial"/>
          <w:sz w:val="20"/>
          <w:szCs w:val="20"/>
          <w:rtl/>
        </w:rPr>
        <w:t xml:space="preserve"> </w:t>
      </w:r>
      <w:r w:rsidRPr="00A80075">
        <w:rPr>
          <w:rFonts w:cs="Arial" w:hint="cs"/>
          <w:sz w:val="20"/>
          <w:szCs w:val="20"/>
          <w:rtl/>
        </w:rPr>
        <w:t>מקודשת</w:t>
      </w:r>
      <w:r w:rsidRPr="00A80075">
        <w:rPr>
          <w:rFonts w:cs="Arial"/>
          <w:sz w:val="20"/>
          <w:szCs w:val="20"/>
          <w:rtl/>
        </w:rPr>
        <w:t xml:space="preserve">, </w:t>
      </w:r>
      <w:r w:rsidRPr="00A80075">
        <w:rPr>
          <w:rFonts w:cs="Arial" w:hint="cs"/>
          <w:sz w:val="20"/>
          <w:szCs w:val="20"/>
          <w:rtl/>
        </w:rPr>
        <w:t>ויש</w:t>
      </w:r>
      <w:r w:rsidRPr="00A80075">
        <w:rPr>
          <w:rFonts w:cs="Arial"/>
          <w:sz w:val="20"/>
          <w:szCs w:val="20"/>
          <w:rtl/>
        </w:rPr>
        <w:t xml:space="preserve"> </w:t>
      </w:r>
      <w:r w:rsidRPr="00A80075">
        <w:rPr>
          <w:rFonts w:cs="Arial" w:hint="cs"/>
          <w:sz w:val="20"/>
          <w:szCs w:val="20"/>
          <w:rtl/>
        </w:rPr>
        <w:t>אומרים</w:t>
      </w:r>
      <w:r w:rsidRPr="00A80075">
        <w:rPr>
          <w:rFonts w:cs="Arial"/>
          <w:sz w:val="20"/>
          <w:szCs w:val="20"/>
          <w:rtl/>
        </w:rPr>
        <w:t xml:space="preserve">: </w:t>
      </w:r>
      <w:r w:rsidRPr="00A80075">
        <w:rPr>
          <w:rFonts w:cs="Arial" w:hint="cs"/>
          <w:sz w:val="20"/>
          <w:szCs w:val="20"/>
          <w:rtl/>
        </w:rPr>
        <w:t>מקודשת</w:t>
      </w:r>
      <w:r w:rsidRPr="00A80075">
        <w:rPr>
          <w:rFonts w:cs="Arial"/>
          <w:sz w:val="20"/>
          <w:szCs w:val="20"/>
          <w:rtl/>
        </w:rPr>
        <w:t xml:space="preserve">; </w:t>
      </w:r>
      <w:r w:rsidRPr="00A80075">
        <w:rPr>
          <w:rFonts w:cs="Arial" w:hint="cs"/>
          <w:sz w:val="20"/>
          <w:szCs w:val="20"/>
          <w:rtl/>
        </w:rPr>
        <w:t>מאי</w:t>
      </w:r>
      <w:r w:rsidRPr="00A80075">
        <w:rPr>
          <w:rFonts w:cs="Arial"/>
          <w:sz w:val="20"/>
          <w:szCs w:val="20"/>
          <w:rtl/>
        </w:rPr>
        <w:t xml:space="preserve"> </w:t>
      </w:r>
      <w:r w:rsidRPr="00A80075">
        <w:rPr>
          <w:rFonts w:cs="Arial" w:hint="cs"/>
          <w:sz w:val="20"/>
          <w:szCs w:val="20"/>
          <w:rtl/>
        </w:rPr>
        <w:t>לאו</w:t>
      </w:r>
      <w:r w:rsidRPr="00A80075">
        <w:rPr>
          <w:rFonts w:cs="Arial"/>
          <w:sz w:val="20"/>
          <w:szCs w:val="20"/>
          <w:rtl/>
        </w:rPr>
        <w:t xml:space="preserve"> </w:t>
      </w:r>
      <w:r w:rsidRPr="00A80075">
        <w:rPr>
          <w:rFonts w:cs="Arial" w:hint="cs"/>
          <w:sz w:val="20"/>
          <w:szCs w:val="20"/>
          <w:rtl/>
        </w:rPr>
        <w:t>בהא</w:t>
      </w:r>
      <w:r w:rsidRPr="00A80075">
        <w:rPr>
          <w:rFonts w:cs="Arial"/>
          <w:sz w:val="20"/>
          <w:szCs w:val="20"/>
          <w:rtl/>
        </w:rPr>
        <w:t xml:space="preserve"> </w:t>
      </w:r>
      <w:r w:rsidRPr="00A80075">
        <w:rPr>
          <w:rFonts w:cs="Arial" w:hint="cs"/>
          <w:sz w:val="20"/>
          <w:szCs w:val="20"/>
          <w:rtl/>
        </w:rPr>
        <w:t>קמיפלגי</w:t>
      </w:r>
      <w:r w:rsidRPr="00A80075">
        <w:rPr>
          <w:rFonts w:cs="Arial"/>
          <w:sz w:val="20"/>
          <w:szCs w:val="20"/>
          <w:rtl/>
        </w:rPr>
        <w:t xml:space="preserve">, </w:t>
      </w:r>
      <w:r w:rsidRPr="00A80075">
        <w:rPr>
          <w:rFonts w:cs="Arial" w:hint="cs"/>
          <w:sz w:val="20"/>
          <w:szCs w:val="20"/>
          <w:rtl/>
        </w:rPr>
        <w:t>דמר</w:t>
      </w:r>
      <w:r w:rsidRPr="00A80075">
        <w:rPr>
          <w:rFonts w:cs="Arial"/>
          <w:sz w:val="20"/>
          <w:szCs w:val="20"/>
          <w:rtl/>
        </w:rPr>
        <w:t xml:space="preserve"> </w:t>
      </w:r>
      <w:r w:rsidRPr="00A80075">
        <w:rPr>
          <w:rFonts w:cs="Arial" w:hint="cs"/>
          <w:sz w:val="20"/>
          <w:szCs w:val="20"/>
          <w:rtl/>
        </w:rPr>
        <w:t>סבר</w:t>
      </w:r>
      <w:r w:rsidRPr="00A80075">
        <w:rPr>
          <w:rFonts w:cs="Arial"/>
          <w:sz w:val="20"/>
          <w:szCs w:val="20"/>
          <w:rtl/>
        </w:rPr>
        <w:t xml:space="preserve">: </w:t>
      </w:r>
      <w:r w:rsidRPr="00A80075">
        <w:rPr>
          <w:rFonts w:cs="Arial" w:hint="cs"/>
          <w:sz w:val="20"/>
          <w:szCs w:val="20"/>
          <w:rtl/>
        </w:rPr>
        <w:t>מלוה</w:t>
      </w:r>
      <w:r w:rsidRPr="00A80075">
        <w:rPr>
          <w:rFonts w:cs="Arial"/>
          <w:sz w:val="20"/>
          <w:szCs w:val="20"/>
          <w:rtl/>
        </w:rPr>
        <w:t xml:space="preserve"> </w:t>
      </w:r>
      <w:r w:rsidRPr="00A80075">
        <w:rPr>
          <w:rFonts w:cs="Arial" w:hint="cs"/>
          <w:sz w:val="20"/>
          <w:szCs w:val="20"/>
          <w:rtl/>
        </w:rPr>
        <w:t>להוצאה</w:t>
      </w:r>
      <w:r w:rsidRPr="00A80075">
        <w:rPr>
          <w:rFonts w:cs="Arial"/>
          <w:sz w:val="20"/>
          <w:szCs w:val="20"/>
          <w:rtl/>
        </w:rPr>
        <w:t xml:space="preserve"> </w:t>
      </w:r>
      <w:r w:rsidRPr="00A80075">
        <w:rPr>
          <w:rFonts w:cs="Arial" w:hint="cs"/>
          <w:sz w:val="20"/>
          <w:szCs w:val="20"/>
          <w:rtl/>
        </w:rPr>
        <w:t>ניתנה</w:t>
      </w:r>
      <w:r w:rsidRPr="00A80075">
        <w:rPr>
          <w:rFonts w:cs="Arial"/>
          <w:sz w:val="20"/>
          <w:szCs w:val="20"/>
          <w:rtl/>
        </w:rPr>
        <w:t xml:space="preserve">, </w:t>
      </w:r>
      <w:r w:rsidRPr="00A80075">
        <w:rPr>
          <w:rFonts w:cs="Arial" w:hint="cs"/>
          <w:sz w:val="20"/>
          <w:szCs w:val="20"/>
          <w:rtl/>
        </w:rPr>
        <w:t>ומר</w:t>
      </w:r>
      <w:r w:rsidRPr="00A80075">
        <w:rPr>
          <w:rFonts w:cs="Arial"/>
          <w:sz w:val="20"/>
          <w:szCs w:val="20"/>
          <w:rtl/>
        </w:rPr>
        <w:t xml:space="preserve"> </w:t>
      </w:r>
      <w:r w:rsidRPr="00A80075">
        <w:rPr>
          <w:rFonts w:cs="Arial" w:hint="cs"/>
          <w:sz w:val="20"/>
          <w:szCs w:val="20"/>
          <w:rtl/>
        </w:rPr>
        <w:t>סבר</w:t>
      </w:r>
      <w:r w:rsidRPr="00A80075">
        <w:rPr>
          <w:rFonts w:cs="Arial"/>
          <w:sz w:val="20"/>
          <w:szCs w:val="20"/>
          <w:rtl/>
        </w:rPr>
        <w:t xml:space="preserve">: </w:t>
      </w:r>
      <w:r w:rsidRPr="00A80075">
        <w:rPr>
          <w:rFonts w:cs="Arial" w:hint="cs"/>
          <w:sz w:val="20"/>
          <w:szCs w:val="20"/>
          <w:rtl/>
        </w:rPr>
        <w:t>מלוה</w:t>
      </w:r>
      <w:r w:rsidRPr="00A80075">
        <w:rPr>
          <w:rFonts w:cs="Arial"/>
          <w:sz w:val="20"/>
          <w:szCs w:val="20"/>
          <w:rtl/>
        </w:rPr>
        <w:t xml:space="preserve"> </w:t>
      </w:r>
      <w:r w:rsidRPr="00A80075">
        <w:rPr>
          <w:rFonts w:cs="Arial" w:hint="cs"/>
          <w:sz w:val="20"/>
          <w:szCs w:val="20"/>
          <w:rtl/>
        </w:rPr>
        <w:t>לאו</w:t>
      </w:r>
      <w:r w:rsidRPr="00A80075">
        <w:rPr>
          <w:rFonts w:cs="Arial"/>
          <w:sz w:val="20"/>
          <w:szCs w:val="20"/>
          <w:rtl/>
        </w:rPr>
        <w:t xml:space="preserve"> </w:t>
      </w:r>
      <w:r w:rsidRPr="00A80075">
        <w:rPr>
          <w:rFonts w:cs="Arial" w:hint="cs"/>
          <w:sz w:val="20"/>
          <w:szCs w:val="20"/>
          <w:rtl/>
        </w:rPr>
        <w:t>להוצאה</w:t>
      </w:r>
      <w:r w:rsidRPr="00A80075">
        <w:rPr>
          <w:rFonts w:cs="Arial"/>
          <w:sz w:val="20"/>
          <w:szCs w:val="20"/>
          <w:rtl/>
        </w:rPr>
        <w:t xml:space="preserve"> </w:t>
      </w:r>
      <w:r w:rsidRPr="00A80075">
        <w:rPr>
          <w:rFonts w:cs="Arial" w:hint="cs"/>
          <w:sz w:val="20"/>
          <w:szCs w:val="20"/>
          <w:rtl/>
        </w:rPr>
        <w:t>ניתנה</w:t>
      </w:r>
      <w:r>
        <w:rPr>
          <w:rFonts w:cs="Arial"/>
          <w:sz w:val="20"/>
          <w:szCs w:val="20"/>
          <w:rtl/>
        </w:rPr>
        <w:t>.</w:t>
      </w:r>
      <w:r>
        <w:rPr>
          <w:rFonts w:cs="Arial" w:hint="cs"/>
          <w:sz w:val="20"/>
          <w:szCs w:val="20"/>
          <w:rtl/>
        </w:rPr>
        <w:t xml:space="preserve">.. </w:t>
      </w:r>
      <w:r w:rsidRPr="00A80075">
        <w:rPr>
          <w:rFonts w:cs="Arial" w:hint="cs"/>
          <w:sz w:val="20"/>
          <w:szCs w:val="20"/>
          <w:rtl/>
        </w:rPr>
        <w:t>הכא</w:t>
      </w:r>
      <w:r w:rsidRPr="00A80075">
        <w:rPr>
          <w:rFonts w:cs="Arial"/>
          <w:sz w:val="20"/>
          <w:szCs w:val="20"/>
          <w:rtl/>
        </w:rPr>
        <w:t xml:space="preserve"> </w:t>
      </w:r>
      <w:r w:rsidRPr="00A80075">
        <w:rPr>
          <w:rFonts w:cs="Arial" w:hint="cs"/>
          <w:sz w:val="20"/>
          <w:szCs w:val="20"/>
          <w:rtl/>
        </w:rPr>
        <w:t>במאי</w:t>
      </w:r>
      <w:r w:rsidRPr="00A80075">
        <w:rPr>
          <w:rFonts w:cs="Arial"/>
          <w:sz w:val="20"/>
          <w:szCs w:val="20"/>
          <w:rtl/>
        </w:rPr>
        <w:t xml:space="preserve"> </w:t>
      </w:r>
      <w:r w:rsidRPr="00A80075">
        <w:rPr>
          <w:rFonts w:cs="Arial" w:hint="cs"/>
          <w:sz w:val="20"/>
          <w:szCs w:val="20"/>
          <w:rtl/>
        </w:rPr>
        <w:t>עסקינן</w:t>
      </w:r>
      <w:r w:rsidRPr="00A80075">
        <w:rPr>
          <w:rFonts w:cs="Arial"/>
          <w:sz w:val="20"/>
          <w:szCs w:val="20"/>
          <w:rtl/>
        </w:rPr>
        <w:t xml:space="preserve"> - </w:t>
      </w:r>
      <w:r w:rsidRPr="00A80075">
        <w:rPr>
          <w:rFonts w:cs="Arial" w:hint="cs"/>
          <w:sz w:val="20"/>
          <w:szCs w:val="20"/>
          <w:rtl/>
        </w:rPr>
        <w:t>כגון</w:t>
      </w:r>
      <w:r w:rsidRPr="00A80075">
        <w:rPr>
          <w:rFonts w:cs="Arial"/>
          <w:sz w:val="20"/>
          <w:szCs w:val="20"/>
          <w:rtl/>
        </w:rPr>
        <w:t xml:space="preserve"> </w:t>
      </w:r>
      <w:r w:rsidRPr="00A80075">
        <w:rPr>
          <w:rFonts w:cs="Arial" w:hint="cs"/>
          <w:sz w:val="20"/>
          <w:szCs w:val="20"/>
          <w:rtl/>
        </w:rPr>
        <w:t>שאמר</w:t>
      </w:r>
      <w:r w:rsidRPr="00A80075">
        <w:rPr>
          <w:rFonts w:cs="Arial"/>
          <w:sz w:val="20"/>
          <w:szCs w:val="20"/>
          <w:rtl/>
        </w:rPr>
        <w:t xml:space="preserve"> </w:t>
      </w:r>
      <w:r w:rsidRPr="00A80075">
        <w:rPr>
          <w:rFonts w:cs="Arial" w:hint="cs"/>
          <w:sz w:val="20"/>
          <w:szCs w:val="20"/>
          <w:rtl/>
        </w:rPr>
        <w:t>לה</w:t>
      </w:r>
      <w:r w:rsidRPr="00A80075">
        <w:rPr>
          <w:rFonts w:cs="Arial"/>
          <w:sz w:val="20"/>
          <w:szCs w:val="20"/>
          <w:rtl/>
        </w:rPr>
        <w:t xml:space="preserve"> </w:t>
      </w:r>
      <w:r w:rsidRPr="00A80075">
        <w:rPr>
          <w:rFonts w:cs="Arial" w:hint="cs"/>
          <w:sz w:val="20"/>
          <w:szCs w:val="20"/>
          <w:rtl/>
        </w:rPr>
        <w:t>התקדשי</w:t>
      </w:r>
      <w:r w:rsidRPr="00A80075">
        <w:rPr>
          <w:rFonts w:cs="Arial"/>
          <w:sz w:val="20"/>
          <w:szCs w:val="20"/>
          <w:rtl/>
        </w:rPr>
        <w:t xml:space="preserve"> </w:t>
      </w:r>
      <w:r w:rsidRPr="00A80075">
        <w:rPr>
          <w:rFonts w:cs="Arial" w:hint="cs"/>
          <w:sz w:val="20"/>
          <w:szCs w:val="20"/>
          <w:rtl/>
        </w:rPr>
        <w:t>לי</w:t>
      </w:r>
      <w:r w:rsidRPr="00A80075">
        <w:rPr>
          <w:rFonts w:cs="Arial"/>
          <w:sz w:val="20"/>
          <w:szCs w:val="20"/>
          <w:rtl/>
        </w:rPr>
        <w:t xml:space="preserve"> </w:t>
      </w:r>
      <w:r w:rsidRPr="00A80075">
        <w:rPr>
          <w:rFonts w:cs="Arial" w:hint="cs"/>
          <w:sz w:val="20"/>
          <w:szCs w:val="20"/>
          <w:rtl/>
        </w:rPr>
        <w:t>במנה</w:t>
      </w:r>
      <w:r w:rsidRPr="00A80075">
        <w:rPr>
          <w:rFonts w:cs="Arial"/>
          <w:sz w:val="20"/>
          <w:szCs w:val="20"/>
          <w:rtl/>
        </w:rPr>
        <w:t xml:space="preserve">, </w:t>
      </w:r>
      <w:r w:rsidRPr="00A80075">
        <w:rPr>
          <w:rFonts w:cs="Arial" w:hint="cs"/>
          <w:sz w:val="20"/>
          <w:szCs w:val="20"/>
          <w:rtl/>
        </w:rPr>
        <w:t>ונמצא</w:t>
      </w:r>
      <w:r w:rsidRPr="00A80075">
        <w:rPr>
          <w:rFonts w:cs="Arial"/>
          <w:sz w:val="20"/>
          <w:szCs w:val="20"/>
          <w:rtl/>
        </w:rPr>
        <w:t xml:space="preserve"> </w:t>
      </w:r>
      <w:r w:rsidRPr="00A80075">
        <w:rPr>
          <w:rFonts w:cs="Arial" w:hint="cs"/>
          <w:sz w:val="20"/>
          <w:szCs w:val="20"/>
          <w:rtl/>
        </w:rPr>
        <w:t>מנה</w:t>
      </w:r>
      <w:r w:rsidRPr="00A80075">
        <w:rPr>
          <w:rFonts w:cs="Arial"/>
          <w:sz w:val="20"/>
          <w:szCs w:val="20"/>
          <w:rtl/>
        </w:rPr>
        <w:t xml:space="preserve"> </w:t>
      </w:r>
      <w:r w:rsidRPr="00A80075">
        <w:rPr>
          <w:rFonts w:cs="Arial" w:hint="cs"/>
          <w:sz w:val="20"/>
          <w:szCs w:val="20"/>
          <w:rtl/>
        </w:rPr>
        <w:t>חסר</w:t>
      </w:r>
      <w:r w:rsidRPr="00A80075">
        <w:rPr>
          <w:rFonts w:cs="Arial"/>
          <w:sz w:val="20"/>
          <w:szCs w:val="20"/>
          <w:rtl/>
        </w:rPr>
        <w:t xml:space="preserve"> </w:t>
      </w:r>
      <w:r w:rsidRPr="00A80075">
        <w:rPr>
          <w:rFonts w:cs="Arial" w:hint="cs"/>
          <w:sz w:val="20"/>
          <w:szCs w:val="20"/>
          <w:rtl/>
        </w:rPr>
        <w:t>דינר</w:t>
      </w:r>
      <w:r w:rsidRPr="00A80075">
        <w:rPr>
          <w:rFonts w:cs="Arial"/>
          <w:sz w:val="20"/>
          <w:szCs w:val="20"/>
          <w:rtl/>
        </w:rPr>
        <w:t xml:space="preserve">, </w:t>
      </w:r>
      <w:r w:rsidRPr="00A80075">
        <w:rPr>
          <w:rFonts w:cs="Arial" w:hint="cs"/>
          <w:sz w:val="20"/>
          <w:szCs w:val="20"/>
          <w:rtl/>
        </w:rPr>
        <w:t>מר</w:t>
      </w:r>
      <w:r w:rsidRPr="00A80075">
        <w:rPr>
          <w:rFonts w:cs="Arial"/>
          <w:sz w:val="20"/>
          <w:szCs w:val="20"/>
          <w:rtl/>
        </w:rPr>
        <w:t xml:space="preserve"> </w:t>
      </w:r>
      <w:r w:rsidRPr="00A80075">
        <w:rPr>
          <w:rFonts w:cs="Arial" w:hint="cs"/>
          <w:sz w:val="20"/>
          <w:szCs w:val="20"/>
          <w:rtl/>
        </w:rPr>
        <w:t>סבר</w:t>
      </w:r>
      <w:r w:rsidRPr="00A80075">
        <w:rPr>
          <w:rFonts w:cs="Arial"/>
          <w:sz w:val="20"/>
          <w:szCs w:val="20"/>
          <w:rtl/>
        </w:rPr>
        <w:t xml:space="preserve">: </w:t>
      </w:r>
      <w:r w:rsidRPr="00A80075">
        <w:rPr>
          <w:rFonts w:cs="Arial" w:hint="cs"/>
          <w:sz w:val="20"/>
          <w:szCs w:val="20"/>
          <w:rtl/>
        </w:rPr>
        <w:t>כסיפא</w:t>
      </w:r>
      <w:r w:rsidRPr="00A80075">
        <w:rPr>
          <w:rFonts w:cs="Arial"/>
          <w:sz w:val="20"/>
          <w:szCs w:val="20"/>
          <w:rtl/>
        </w:rPr>
        <w:t xml:space="preserve"> </w:t>
      </w:r>
      <w:r w:rsidRPr="00A80075">
        <w:rPr>
          <w:rFonts w:cs="Arial" w:hint="cs"/>
          <w:sz w:val="20"/>
          <w:szCs w:val="20"/>
          <w:rtl/>
        </w:rPr>
        <w:t>לה</w:t>
      </w:r>
      <w:r w:rsidRPr="00A80075">
        <w:rPr>
          <w:rFonts w:cs="Arial"/>
          <w:sz w:val="20"/>
          <w:szCs w:val="20"/>
          <w:rtl/>
        </w:rPr>
        <w:t xml:space="preserve"> </w:t>
      </w:r>
      <w:r w:rsidRPr="00A80075">
        <w:rPr>
          <w:rFonts w:cs="Arial" w:hint="cs"/>
          <w:sz w:val="20"/>
          <w:szCs w:val="20"/>
          <w:rtl/>
        </w:rPr>
        <w:t>מילתא</w:t>
      </w:r>
      <w:r w:rsidRPr="00A80075">
        <w:rPr>
          <w:rFonts w:cs="Arial"/>
          <w:sz w:val="20"/>
          <w:szCs w:val="20"/>
          <w:rtl/>
        </w:rPr>
        <w:t xml:space="preserve"> </w:t>
      </w:r>
      <w:r w:rsidRPr="00A80075">
        <w:rPr>
          <w:rFonts w:cs="Arial" w:hint="cs"/>
          <w:sz w:val="20"/>
          <w:szCs w:val="20"/>
          <w:rtl/>
        </w:rPr>
        <w:t>למיתבעיה</w:t>
      </w:r>
      <w:r w:rsidRPr="00A80075">
        <w:rPr>
          <w:rFonts w:cs="Arial"/>
          <w:sz w:val="20"/>
          <w:szCs w:val="20"/>
          <w:rtl/>
        </w:rPr>
        <w:t xml:space="preserve">, </w:t>
      </w:r>
      <w:r w:rsidRPr="00A80075">
        <w:rPr>
          <w:rFonts w:cs="Arial" w:hint="cs"/>
          <w:sz w:val="20"/>
          <w:szCs w:val="20"/>
          <w:rtl/>
        </w:rPr>
        <w:t>ומר</w:t>
      </w:r>
      <w:r w:rsidRPr="00A80075">
        <w:rPr>
          <w:rFonts w:cs="Arial"/>
          <w:sz w:val="20"/>
          <w:szCs w:val="20"/>
          <w:rtl/>
        </w:rPr>
        <w:t xml:space="preserve"> </w:t>
      </w:r>
      <w:r w:rsidRPr="00A80075">
        <w:rPr>
          <w:rFonts w:cs="Arial" w:hint="cs"/>
          <w:sz w:val="20"/>
          <w:szCs w:val="20"/>
          <w:rtl/>
        </w:rPr>
        <w:t>סבר</w:t>
      </w:r>
      <w:r w:rsidRPr="00A80075">
        <w:rPr>
          <w:rFonts w:cs="Arial"/>
          <w:sz w:val="20"/>
          <w:szCs w:val="20"/>
          <w:rtl/>
        </w:rPr>
        <w:t xml:space="preserve">: </w:t>
      </w:r>
      <w:r w:rsidRPr="00A80075">
        <w:rPr>
          <w:rFonts w:cs="Arial" w:hint="cs"/>
          <w:sz w:val="20"/>
          <w:szCs w:val="20"/>
          <w:rtl/>
        </w:rPr>
        <w:t>לא</w:t>
      </w:r>
      <w:r w:rsidRPr="00A80075">
        <w:rPr>
          <w:rFonts w:cs="Arial"/>
          <w:sz w:val="20"/>
          <w:szCs w:val="20"/>
          <w:rtl/>
        </w:rPr>
        <w:t xml:space="preserve"> </w:t>
      </w:r>
      <w:r w:rsidRPr="00A80075">
        <w:rPr>
          <w:rFonts w:cs="Arial" w:hint="cs"/>
          <w:sz w:val="20"/>
          <w:szCs w:val="20"/>
          <w:rtl/>
        </w:rPr>
        <w:t>כסיפא</w:t>
      </w:r>
      <w:r w:rsidRPr="00A80075">
        <w:rPr>
          <w:rFonts w:cs="Arial"/>
          <w:sz w:val="20"/>
          <w:szCs w:val="20"/>
          <w:rtl/>
        </w:rPr>
        <w:t xml:space="preserve"> </w:t>
      </w:r>
      <w:r w:rsidRPr="00A80075">
        <w:rPr>
          <w:rFonts w:cs="Arial" w:hint="cs"/>
          <w:sz w:val="20"/>
          <w:szCs w:val="20"/>
          <w:rtl/>
        </w:rPr>
        <w:t>לה</w:t>
      </w:r>
      <w:r w:rsidRPr="00A80075">
        <w:rPr>
          <w:rFonts w:cs="Arial"/>
          <w:sz w:val="20"/>
          <w:szCs w:val="20"/>
          <w:rtl/>
        </w:rPr>
        <w:t xml:space="preserve"> </w:t>
      </w:r>
      <w:r w:rsidRPr="00A80075">
        <w:rPr>
          <w:rFonts w:cs="Arial" w:hint="cs"/>
          <w:sz w:val="20"/>
          <w:szCs w:val="20"/>
          <w:rtl/>
        </w:rPr>
        <w:t>מילתא</w:t>
      </w:r>
      <w:r w:rsidRPr="00A80075">
        <w:rPr>
          <w:rFonts w:cs="Arial"/>
          <w:sz w:val="20"/>
          <w:szCs w:val="20"/>
          <w:rtl/>
        </w:rPr>
        <w:t xml:space="preserve"> </w:t>
      </w:r>
      <w:r w:rsidRPr="00A80075">
        <w:rPr>
          <w:rFonts w:cs="Arial" w:hint="cs"/>
          <w:sz w:val="20"/>
          <w:szCs w:val="20"/>
          <w:rtl/>
        </w:rPr>
        <w:t>למיתבעיה</w:t>
      </w:r>
      <w:r w:rsidRPr="00A80075">
        <w:rPr>
          <w:rFonts w:cs="Arial"/>
          <w:sz w:val="20"/>
          <w:szCs w:val="20"/>
          <w:rtl/>
        </w:rPr>
        <w:t xml:space="preserve">. </w:t>
      </w:r>
      <w:r w:rsidRPr="00A80075">
        <w:rPr>
          <w:rFonts w:cs="Arial" w:hint="cs"/>
          <w:sz w:val="20"/>
          <w:szCs w:val="20"/>
          <w:rtl/>
        </w:rPr>
        <w:t>ואלא</w:t>
      </w:r>
      <w:r w:rsidRPr="00A80075">
        <w:rPr>
          <w:rFonts w:cs="Arial"/>
          <w:sz w:val="20"/>
          <w:szCs w:val="20"/>
          <w:rtl/>
        </w:rPr>
        <w:t xml:space="preserve"> </w:t>
      </w:r>
      <w:r w:rsidRPr="00A80075">
        <w:rPr>
          <w:rFonts w:cs="Arial" w:hint="cs"/>
          <w:sz w:val="20"/>
          <w:szCs w:val="20"/>
          <w:rtl/>
        </w:rPr>
        <w:t>הא</w:t>
      </w:r>
      <w:r w:rsidRPr="00A80075">
        <w:rPr>
          <w:rFonts w:cs="Arial"/>
          <w:sz w:val="20"/>
          <w:szCs w:val="20"/>
          <w:rtl/>
        </w:rPr>
        <w:t xml:space="preserve"> </w:t>
      </w:r>
      <w:r w:rsidRPr="00A80075">
        <w:rPr>
          <w:rFonts w:cs="Arial" w:hint="cs"/>
          <w:sz w:val="20"/>
          <w:szCs w:val="20"/>
          <w:rtl/>
        </w:rPr>
        <w:t>דאמר</w:t>
      </w:r>
      <w:r w:rsidRPr="00A80075">
        <w:rPr>
          <w:rFonts w:cs="Arial"/>
          <w:sz w:val="20"/>
          <w:szCs w:val="20"/>
          <w:rtl/>
        </w:rPr>
        <w:t xml:space="preserve"> </w:t>
      </w:r>
      <w:r w:rsidRPr="00A80075">
        <w:rPr>
          <w:rFonts w:cs="Arial" w:hint="cs"/>
          <w:sz w:val="20"/>
          <w:szCs w:val="20"/>
          <w:rtl/>
        </w:rPr>
        <w:t>רבי</w:t>
      </w:r>
      <w:r w:rsidRPr="00A80075">
        <w:rPr>
          <w:rFonts w:cs="Arial"/>
          <w:sz w:val="20"/>
          <w:szCs w:val="20"/>
          <w:rtl/>
        </w:rPr>
        <w:t xml:space="preserve"> </w:t>
      </w:r>
      <w:r w:rsidRPr="00A80075">
        <w:rPr>
          <w:rFonts w:cs="Arial" w:hint="cs"/>
          <w:sz w:val="20"/>
          <w:szCs w:val="20"/>
          <w:rtl/>
        </w:rPr>
        <w:t>אלעזר</w:t>
      </w:r>
      <w:r w:rsidRPr="00A80075">
        <w:rPr>
          <w:rFonts w:cs="Arial"/>
          <w:sz w:val="20"/>
          <w:szCs w:val="20"/>
          <w:rtl/>
        </w:rPr>
        <w:t xml:space="preserve">: </w:t>
      </w:r>
      <w:r w:rsidRPr="00A80075">
        <w:rPr>
          <w:rFonts w:cs="Arial" w:hint="cs"/>
          <w:sz w:val="20"/>
          <w:szCs w:val="20"/>
          <w:rtl/>
        </w:rPr>
        <w:t>התקדשי</w:t>
      </w:r>
      <w:r w:rsidRPr="00A80075">
        <w:rPr>
          <w:rFonts w:cs="Arial"/>
          <w:sz w:val="20"/>
          <w:szCs w:val="20"/>
          <w:rtl/>
        </w:rPr>
        <w:t xml:space="preserve"> </w:t>
      </w:r>
      <w:r w:rsidRPr="00A80075">
        <w:rPr>
          <w:rFonts w:cs="Arial" w:hint="cs"/>
          <w:sz w:val="20"/>
          <w:szCs w:val="20"/>
          <w:rtl/>
        </w:rPr>
        <w:t>לי</w:t>
      </w:r>
      <w:r w:rsidRPr="00A80075">
        <w:rPr>
          <w:rFonts w:cs="Arial"/>
          <w:sz w:val="20"/>
          <w:szCs w:val="20"/>
          <w:rtl/>
        </w:rPr>
        <w:t xml:space="preserve"> </w:t>
      </w:r>
      <w:r w:rsidRPr="00A80075">
        <w:rPr>
          <w:rFonts w:cs="Arial" w:hint="cs"/>
          <w:sz w:val="20"/>
          <w:szCs w:val="20"/>
          <w:rtl/>
        </w:rPr>
        <w:t>במנה</w:t>
      </w:r>
      <w:r w:rsidRPr="00A80075">
        <w:rPr>
          <w:rFonts w:cs="Arial"/>
          <w:sz w:val="20"/>
          <w:szCs w:val="20"/>
          <w:rtl/>
        </w:rPr>
        <w:t xml:space="preserve">, </w:t>
      </w:r>
      <w:r w:rsidRPr="00A80075">
        <w:rPr>
          <w:rFonts w:cs="Arial" w:hint="cs"/>
          <w:sz w:val="20"/>
          <w:szCs w:val="20"/>
          <w:rtl/>
        </w:rPr>
        <w:t>ונתן</w:t>
      </w:r>
      <w:r w:rsidRPr="00A80075">
        <w:rPr>
          <w:rFonts w:cs="Arial"/>
          <w:sz w:val="20"/>
          <w:szCs w:val="20"/>
          <w:rtl/>
        </w:rPr>
        <w:t xml:space="preserve"> </w:t>
      </w:r>
      <w:r w:rsidRPr="00A80075">
        <w:rPr>
          <w:rFonts w:cs="Arial" w:hint="cs"/>
          <w:sz w:val="20"/>
          <w:szCs w:val="20"/>
          <w:rtl/>
        </w:rPr>
        <w:t>לה</w:t>
      </w:r>
      <w:r w:rsidRPr="00A80075">
        <w:rPr>
          <w:rFonts w:cs="Arial"/>
          <w:sz w:val="20"/>
          <w:szCs w:val="20"/>
          <w:rtl/>
        </w:rPr>
        <w:t xml:space="preserve"> </w:t>
      </w:r>
      <w:r w:rsidRPr="00A80075">
        <w:rPr>
          <w:rFonts w:cs="Arial" w:hint="cs"/>
          <w:sz w:val="20"/>
          <w:szCs w:val="20"/>
          <w:rtl/>
        </w:rPr>
        <w:t>דינר</w:t>
      </w:r>
      <w:r w:rsidRPr="00A80075">
        <w:rPr>
          <w:rFonts w:cs="Arial"/>
          <w:sz w:val="20"/>
          <w:szCs w:val="20"/>
          <w:rtl/>
        </w:rPr>
        <w:t xml:space="preserve"> - </w:t>
      </w:r>
      <w:r w:rsidRPr="00A80075">
        <w:rPr>
          <w:rFonts w:cs="Arial" w:hint="cs"/>
          <w:sz w:val="20"/>
          <w:szCs w:val="20"/>
          <w:rtl/>
        </w:rPr>
        <w:t>הרי</w:t>
      </w:r>
      <w:r w:rsidRPr="00A80075">
        <w:rPr>
          <w:rFonts w:cs="Arial"/>
          <w:sz w:val="20"/>
          <w:szCs w:val="20"/>
          <w:rtl/>
        </w:rPr>
        <w:t xml:space="preserve"> </w:t>
      </w:r>
      <w:r w:rsidRPr="00A80075">
        <w:rPr>
          <w:rFonts w:cs="Arial" w:hint="cs"/>
          <w:sz w:val="20"/>
          <w:szCs w:val="20"/>
          <w:rtl/>
        </w:rPr>
        <w:t>זו</w:t>
      </w:r>
      <w:r w:rsidRPr="00A80075">
        <w:rPr>
          <w:rFonts w:cs="Arial"/>
          <w:sz w:val="20"/>
          <w:szCs w:val="20"/>
          <w:rtl/>
        </w:rPr>
        <w:t xml:space="preserve"> </w:t>
      </w:r>
      <w:r w:rsidRPr="00A80075">
        <w:rPr>
          <w:rFonts w:cs="Arial" w:hint="cs"/>
          <w:sz w:val="20"/>
          <w:szCs w:val="20"/>
          <w:rtl/>
        </w:rPr>
        <w:t>מקודשת</w:t>
      </w:r>
      <w:r w:rsidRPr="00A80075">
        <w:rPr>
          <w:rFonts w:cs="Arial"/>
          <w:sz w:val="20"/>
          <w:szCs w:val="20"/>
          <w:rtl/>
        </w:rPr>
        <w:t xml:space="preserve"> </w:t>
      </w:r>
      <w:r w:rsidRPr="00A80075">
        <w:rPr>
          <w:rFonts w:cs="Arial" w:hint="cs"/>
          <w:sz w:val="20"/>
          <w:szCs w:val="20"/>
          <w:rtl/>
        </w:rPr>
        <w:t>וישלים</w:t>
      </w:r>
      <w:r w:rsidRPr="00A80075">
        <w:rPr>
          <w:rFonts w:cs="Arial"/>
          <w:sz w:val="20"/>
          <w:szCs w:val="20"/>
          <w:rtl/>
        </w:rPr>
        <w:t xml:space="preserve">, </w:t>
      </w:r>
      <w:r w:rsidRPr="00A80075">
        <w:rPr>
          <w:rFonts w:cs="Arial" w:hint="cs"/>
          <w:sz w:val="20"/>
          <w:szCs w:val="20"/>
          <w:rtl/>
        </w:rPr>
        <w:t>לימא</w:t>
      </w:r>
      <w:r w:rsidRPr="00A80075">
        <w:rPr>
          <w:rFonts w:cs="Arial"/>
          <w:sz w:val="20"/>
          <w:szCs w:val="20"/>
          <w:rtl/>
        </w:rPr>
        <w:t xml:space="preserve">, </w:t>
      </w:r>
      <w:r w:rsidRPr="00A80075">
        <w:rPr>
          <w:rFonts w:cs="Arial" w:hint="cs"/>
          <w:sz w:val="20"/>
          <w:szCs w:val="20"/>
          <w:rtl/>
        </w:rPr>
        <w:t>כתנאי</w:t>
      </w:r>
      <w:r w:rsidRPr="00A80075">
        <w:rPr>
          <w:rFonts w:cs="Arial"/>
          <w:sz w:val="20"/>
          <w:szCs w:val="20"/>
          <w:rtl/>
        </w:rPr>
        <w:t xml:space="preserve"> </w:t>
      </w:r>
      <w:r w:rsidRPr="00A80075">
        <w:rPr>
          <w:rFonts w:cs="Arial" w:hint="cs"/>
          <w:sz w:val="20"/>
          <w:szCs w:val="20"/>
          <w:rtl/>
        </w:rPr>
        <w:t>אמרה</w:t>
      </w:r>
      <w:r w:rsidRPr="00A80075">
        <w:rPr>
          <w:rFonts w:cs="Arial"/>
          <w:sz w:val="20"/>
          <w:szCs w:val="20"/>
          <w:rtl/>
        </w:rPr>
        <w:t xml:space="preserve"> </w:t>
      </w:r>
      <w:r w:rsidRPr="00A80075">
        <w:rPr>
          <w:rFonts w:cs="Arial" w:hint="cs"/>
          <w:sz w:val="20"/>
          <w:szCs w:val="20"/>
          <w:rtl/>
        </w:rPr>
        <w:t>לשמעתיה</w:t>
      </w:r>
      <w:r w:rsidRPr="00A80075">
        <w:rPr>
          <w:rFonts w:cs="Arial"/>
          <w:sz w:val="20"/>
          <w:szCs w:val="20"/>
          <w:rtl/>
        </w:rPr>
        <w:t xml:space="preserve">! </w:t>
      </w:r>
      <w:r w:rsidRPr="00A80075">
        <w:rPr>
          <w:rFonts w:cs="Arial" w:hint="cs"/>
          <w:sz w:val="20"/>
          <w:szCs w:val="20"/>
          <w:rtl/>
        </w:rPr>
        <w:t>אמרי</w:t>
      </w:r>
      <w:r w:rsidRPr="00A80075">
        <w:rPr>
          <w:rFonts w:cs="Arial"/>
          <w:sz w:val="20"/>
          <w:szCs w:val="20"/>
          <w:rtl/>
        </w:rPr>
        <w:t xml:space="preserve">: </w:t>
      </w:r>
      <w:r w:rsidRPr="00A80075">
        <w:rPr>
          <w:rFonts w:cs="Arial" w:hint="cs"/>
          <w:sz w:val="20"/>
          <w:szCs w:val="20"/>
          <w:rtl/>
        </w:rPr>
        <w:t>מנה</w:t>
      </w:r>
      <w:r w:rsidRPr="00A80075">
        <w:rPr>
          <w:rFonts w:cs="Arial"/>
          <w:sz w:val="20"/>
          <w:szCs w:val="20"/>
          <w:rtl/>
        </w:rPr>
        <w:t xml:space="preserve"> </w:t>
      </w:r>
      <w:r w:rsidRPr="00A80075">
        <w:rPr>
          <w:rFonts w:cs="Arial" w:hint="cs"/>
          <w:sz w:val="20"/>
          <w:szCs w:val="20"/>
          <w:rtl/>
        </w:rPr>
        <w:t>חסר</w:t>
      </w:r>
      <w:r w:rsidRPr="00A80075">
        <w:rPr>
          <w:rFonts w:cs="Arial"/>
          <w:sz w:val="20"/>
          <w:szCs w:val="20"/>
          <w:rtl/>
        </w:rPr>
        <w:t xml:space="preserve"> </w:t>
      </w:r>
      <w:r w:rsidRPr="00A80075">
        <w:rPr>
          <w:rFonts w:cs="Arial" w:hint="cs"/>
          <w:sz w:val="20"/>
          <w:szCs w:val="20"/>
          <w:rtl/>
        </w:rPr>
        <w:t>דינר</w:t>
      </w:r>
      <w:r w:rsidRPr="00A80075">
        <w:rPr>
          <w:rFonts w:cs="Arial"/>
          <w:sz w:val="20"/>
          <w:szCs w:val="20"/>
          <w:rtl/>
        </w:rPr>
        <w:t xml:space="preserve"> - </w:t>
      </w:r>
      <w:r w:rsidRPr="00A80075">
        <w:rPr>
          <w:rFonts w:cs="Arial" w:hint="cs"/>
          <w:sz w:val="20"/>
          <w:szCs w:val="20"/>
          <w:rtl/>
        </w:rPr>
        <w:t>כסיפא</w:t>
      </w:r>
      <w:r w:rsidRPr="00A80075">
        <w:rPr>
          <w:rFonts w:cs="Arial"/>
          <w:sz w:val="20"/>
          <w:szCs w:val="20"/>
          <w:rtl/>
        </w:rPr>
        <w:t xml:space="preserve"> </w:t>
      </w:r>
      <w:r w:rsidRPr="00A80075">
        <w:rPr>
          <w:rFonts w:cs="Arial" w:hint="cs"/>
          <w:sz w:val="20"/>
          <w:szCs w:val="20"/>
          <w:rtl/>
        </w:rPr>
        <w:t>לה</w:t>
      </w:r>
      <w:r w:rsidRPr="00A80075">
        <w:rPr>
          <w:rFonts w:cs="Arial"/>
          <w:sz w:val="20"/>
          <w:szCs w:val="20"/>
          <w:rtl/>
        </w:rPr>
        <w:t xml:space="preserve"> </w:t>
      </w:r>
      <w:r w:rsidRPr="00A80075">
        <w:rPr>
          <w:rFonts w:cs="Arial" w:hint="cs"/>
          <w:sz w:val="20"/>
          <w:szCs w:val="20"/>
          <w:rtl/>
        </w:rPr>
        <w:t>מילתא</w:t>
      </w:r>
      <w:r w:rsidRPr="00A80075">
        <w:rPr>
          <w:rFonts w:cs="Arial"/>
          <w:sz w:val="20"/>
          <w:szCs w:val="20"/>
          <w:rtl/>
        </w:rPr>
        <w:t xml:space="preserve"> </w:t>
      </w:r>
      <w:r w:rsidRPr="00A80075">
        <w:rPr>
          <w:rFonts w:cs="Arial" w:hint="cs"/>
          <w:sz w:val="20"/>
          <w:szCs w:val="20"/>
          <w:rtl/>
        </w:rPr>
        <w:t>למיתבעיה</w:t>
      </w:r>
      <w:r w:rsidRPr="00A80075">
        <w:rPr>
          <w:rFonts w:cs="Arial"/>
          <w:sz w:val="20"/>
          <w:szCs w:val="20"/>
          <w:rtl/>
        </w:rPr>
        <w:t xml:space="preserve">, </w:t>
      </w:r>
      <w:r w:rsidRPr="00A80075">
        <w:rPr>
          <w:rFonts w:cs="Arial" w:hint="cs"/>
          <w:sz w:val="20"/>
          <w:szCs w:val="20"/>
          <w:rtl/>
        </w:rPr>
        <w:t>מנה</w:t>
      </w:r>
      <w:r w:rsidRPr="00A80075">
        <w:rPr>
          <w:rFonts w:cs="Arial"/>
          <w:sz w:val="20"/>
          <w:szCs w:val="20"/>
          <w:rtl/>
        </w:rPr>
        <w:t xml:space="preserve"> </w:t>
      </w:r>
      <w:r w:rsidRPr="00A80075">
        <w:rPr>
          <w:rFonts w:cs="Arial" w:hint="cs"/>
          <w:sz w:val="20"/>
          <w:szCs w:val="20"/>
          <w:rtl/>
        </w:rPr>
        <w:t>חסר</w:t>
      </w:r>
      <w:r w:rsidRPr="00A80075">
        <w:rPr>
          <w:rFonts w:cs="Arial"/>
          <w:sz w:val="20"/>
          <w:szCs w:val="20"/>
          <w:rtl/>
        </w:rPr>
        <w:t xml:space="preserve"> </w:t>
      </w:r>
      <w:r w:rsidRPr="00A80075">
        <w:rPr>
          <w:rFonts w:cs="Arial" w:hint="cs"/>
          <w:sz w:val="20"/>
          <w:szCs w:val="20"/>
          <w:rtl/>
        </w:rPr>
        <w:t>תשעים</w:t>
      </w:r>
      <w:r w:rsidRPr="00A80075">
        <w:rPr>
          <w:rFonts w:cs="Arial"/>
          <w:sz w:val="20"/>
          <w:szCs w:val="20"/>
          <w:rtl/>
        </w:rPr>
        <w:t xml:space="preserve"> </w:t>
      </w:r>
      <w:r w:rsidRPr="00A80075">
        <w:rPr>
          <w:rFonts w:cs="Arial" w:hint="cs"/>
          <w:sz w:val="20"/>
          <w:szCs w:val="20"/>
          <w:rtl/>
        </w:rPr>
        <w:t>ותשע</w:t>
      </w:r>
      <w:r w:rsidRPr="00A80075">
        <w:rPr>
          <w:rFonts w:cs="Arial"/>
          <w:sz w:val="20"/>
          <w:szCs w:val="20"/>
          <w:rtl/>
        </w:rPr>
        <w:t xml:space="preserve"> - </w:t>
      </w:r>
      <w:r w:rsidRPr="00A80075">
        <w:rPr>
          <w:rFonts w:cs="Arial" w:hint="cs"/>
          <w:sz w:val="20"/>
          <w:szCs w:val="20"/>
          <w:rtl/>
        </w:rPr>
        <w:t>לא</w:t>
      </w:r>
      <w:r w:rsidRPr="00A80075">
        <w:rPr>
          <w:rFonts w:cs="Arial"/>
          <w:sz w:val="20"/>
          <w:szCs w:val="20"/>
          <w:rtl/>
        </w:rPr>
        <w:t xml:space="preserve"> </w:t>
      </w:r>
      <w:r w:rsidRPr="00A80075">
        <w:rPr>
          <w:rFonts w:cs="Arial" w:hint="cs"/>
          <w:sz w:val="20"/>
          <w:szCs w:val="20"/>
          <w:rtl/>
        </w:rPr>
        <w:t>כסיפא</w:t>
      </w:r>
      <w:r w:rsidRPr="00A80075">
        <w:rPr>
          <w:rFonts w:cs="Arial"/>
          <w:sz w:val="20"/>
          <w:szCs w:val="20"/>
          <w:rtl/>
        </w:rPr>
        <w:t xml:space="preserve"> </w:t>
      </w:r>
      <w:r w:rsidRPr="00A80075">
        <w:rPr>
          <w:rFonts w:cs="Arial" w:hint="cs"/>
          <w:sz w:val="20"/>
          <w:szCs w:val="20"/>
          <w:rtl/>
        </w:rPr>
        <w:t>לה</w:t>
      </w:r>
      <w:r w:rsidRPr="00A80075">
        <w:rPr>
          <w:rFonts w:cs="Arial"/>
          <w:sz w:val="20"/>
          <w:szCs w:val="20"/>
          <w:rtl/>
        </w:rPr>
        <w:t xml:space="preserve"> </w:t>
      </w:r>
      <w:r w:rsidRPr="00A80075">
        <w:rPr>
          <w:rFonts w:cs="Arial" w:hint="cs"/>
          <w:sz w:val="20"/>
          <w:szCs w:val="20"/>
          <w:rtl/>
        </w:rPr>
        <w:t>מילתא</w:t>
      </w:r>
      <w:r w:rsidRPr="00A80075">
        <w:rPr>
          <w:rFonts w:cs="Arial"/>
          <w:sz w:val="20"/>
          <w:szCs w:val="20"/>
          <w:rtl/>
        </w:rPr>
        <w:t xml:space="preserve"> </w:t>
      </w:r>
      <w:r w:rsidRPr="00A80075">
        <w:rPr>
          <w:rFonts w:cs="Arial" w:hint="cs"/>
          <w:sz w:val="20"/>
          <w:szCs w:val="20"/>
          <w:rtl/>
        </w:rPr>
        <w:t>למיתבעיה</w:t>
      </w:r>
      <w:r w:rsidRPr="00A80075">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שיטות הראשונים</w:t>
      </w:r>
      <w:r>
        <w:rPr>
          <w:rFonts w:hint="cs"/>
          <w:b/>
          <w:bCs/>
          <w:sz w:val="20"/>
          <w:szCs w:val="20"/>
          <w:rtl/>
        </w:rPr>
        <w:br/>
      </w:r>
      <w:r>
        <w:rPr>
          <w:rFonts w:hint="cs"/>
          <w:sz w:val="20"/>
          <w:szCs w:val="20"/>
          <w:rtl/>
        </w:rPr>
        <w:t>המקדש במנה ונמצא חסר דינר, האם מקודשת?</w:t>
      </w:r>
      <w:r>
        <w:rPr>
          <w:b/>
          <w:bCs/>
          <w:sz w:val="20"/>
          <w:szCs w:val="20"/>
          <w:rtl/>
        </w:rPr>
        <w:br/>
      </w:r>
      <w:r>
        <w:rPr>
          <w:rFonts w:hint="cs"/>
          <w:sz w:val="20"/>
          <w:szCs w:val="20"/>
          <w:rtl/>
        </w:rPr>
        <w:t xml:space="preserve">א. </w:t>
      </w:r>
      <w:r w:rsidRPr="00A80075">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אינה מקודשת, ואפילו אם קיבל עליו את הדינר האחרון במלווה, משום שמתביישת לתבעו.</w:t>
      </w:r>
      <w:r>
        <w:rPr>
          <w:sz w:val="20"/>
          <w:szCs w:val="20"/>
          <w:rtl/>
        </w:rPr>
        <w:br/>
      </w:r>
      <w:r>
        <w:rPr>
          <w:rFonts w:hint="cs"/>
          <w:sz w:val="20"/>
          <w:szCs w:val="20"/>
          <w:rtl/>
        </w:rPr>
        <w:t xml:space="preserve">ב. </w:t>
      </w:r>
      <w:r w:rsidRPr="00A80075">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מקודשת אפילו אם לא קיבל עליו במלווה, וכ"פ </w:t>
      </w:r>
      <w:r w:rsidRPr="00894CE3">
        <w:rPr>
          <w:rFonts w:hint="cs"/>
          <w:b/>
          <w:bCs/>
          <w:sz w:val="20"/>
          <w:szCs w:val="20"/>
          <w:rtl/>
        </w:rPr>
        <w:t>הרמ"א</w:t>
      </w:r>
      <w:r>
        <w:rPr>
          <w:rFonts w:hint="cs"/>
          <w:sz w:val="20"/>
          <w:szCs w:val="20"/>
          <w:rtl/>
        </w:rPr>
        <w:t>.</w:t>
      </w:r>
      <w:r>
        <w:rPr>
          <w:rStyle w:val="ab"/>
          <w:sz w:val="20"/>
          <w:szCs w:val="20"/>
          <w:rtl/>
        </w:rPr>
        <w:footnoteReference w:id="79"/>
      </w:r>
      <w:r>
        <w:rPr>
          <w:sz w:val="20"/>
          <w:szCs w:val="20"/>
          <w:rtl/>
        </w:rPr>
        <w:br/>
      </w:r>
      <w:r>
        <w:rPr>
          <w:rFonts w:hint="cs"/>
          <w:sz w:val="20"/>
          <w:szCs w:val="20"/>
          <w:rtl/>
        </w:rPr>
        <w:t xml:space="preserve">ג. </w:t>
      </w:r>
      <w:r w:rsidRPr="00A80075">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אם קיבל עליו במלווה </w:t>
      </w:r>
      <w:r>
        <w:rPr>
          <w:sz w:val="20"/>
          <w:szCs w:val="20"/>
          <w:rtl/>
        </w:rPr>
        <w:t>–</w:t>
      </w:r>
      <w:r>
        <w:rPr>
          <w:rFonts w:hint="cs"/>
          <w:sz w:val="20"/>
          <w:szCs w:val="20"/>
          <w:rtl/>
        </w:rPr>
        <w:t xml:space="preserve"> מקודשת, אך אם לא קיבל עליו במלווה - אינה מקודשת.</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u w:val="single"/>
          <w:rtl/>
        </w:rPr>
        <w:t>פסיקת הרמ"א</w:t>
      </w:r>
      <w:r w:rsidRPr="00894CE3">
        <w:rPr>
          <w:rFonts w:hint="cs"/>
          <w:sz w:val="18"/>
          <w:szCs w:val="18"/>
          <w:rtl/>
        </w:rPr>
        <w:t xml:space="preserve"> </w:t>
      </w:r>
      <w:r>
        <w:rPr>
          <w:sz w:val="18"/>
          <w:szCs w:val="18"/>
          <w:rtl/>
        </w:rPr>
        <w:br/>
      </w:r>
      <w:r w:rsidRPr="00894CE3">
        <w:rPr>
          <w:rFonts w:hint="cs"/>
          <w:sz w:val="18"/>
          <w:szCs w:val="18"/>
          <w:rtl/>
        </w:rPr>
        <w:t>"</w:t>
      </w:r>
      <w:r w:rsidRPr="00894CE3">
        <w:rPr>
          <w:rFonts w:cs="Arial" w:hint="cs"/>
          <w:sz w:val="18"/>
          <w:szCs w:val="18"/>
          <w:rtl/>
        </w:rPr>
        <w:t xml:space="preserve">והוא הדין </w:t>
      </w:r>
      <w:r w:rsidRPr="00EF1ACD">
        <w:rPr>
          <w:rFonts w:cs="Arial" w:hint="cs"/>
          <w:sz w:val="16"/>
          <w:szCs w:val="16"/>
          <w:rtl/>
        </w:rPr>
        <w:t>{שמקודשת מעכשיו}</w:t>
      </w:r>
      <w:r w:rsidRPr="00EF1ACD">
        <w:rPr>
          <w:rFonts w:cs="Arial"/>
          <w:sz w:val="16"/>
          <w:szCs w:val="16"/>
          <w:rtl/>
        </w:rPr>
        <w:t xml:space="preserve"> </w:t>
      </w:r>
      <w:r w:rsidRPr="00894CE3">
        <w:rPr>
          <w:rFonts w:cs="Arial" w:hint="cs"/>
          <w:sz w:val="18"/>
          <w:szCs w:val="18"/>
          <w:rtl/>
        </w:rPr>
        <w:t>אם</w:t>
      </w:r>
      <w:r w:rsidRPr="00894CE3">
        <w:rPr>
          <w:rFonts w:cs="Arial"/>
          <w:sz w:val="18"/>
          <w:szCs w:val="18"/>
          <w:rtl/>
        </w:rPr>
        <w:t xml:space="preserve"> </w:t>
      </w:r>
      <w:r w:rsidRPr="00894CE3">
        <w:rPr>
          <w:rFonts w:cs="Arial" w:hint="cs"/>
          <w:sz w:val="18"/>
          <w:szCs w:val="18"/>
          <w:rtl/>
        </w:rPr>
        <w:t>חסר</w:t>
      </w:r>
      <w:r w:rsidRPr="00894CE3">
        <w:rPr>
          <w:rFonts w:cs="Arial"/>
          <w:sz w:val="18"/>
          <w:szCs w:val="18"/>
          <w:rtl/>
        </w:rPr>
        <w:t xml:space="preserve"> </w:t>
      </w:r>
      <w:r w:rsidRPr="00894CE3">
        <w:rPr>
          <w:rFonts w:cs="Arial" w:hint="cs"/>
          <w:sz w:val="18"/>
          <w:szCs w:val="18"/>
          <w:rtl/>
        </w:rPr>
        <w:t>דינר</w:t>
      </w:r>
      <w:r w:rsidRPr="00894CE3">
        <w:rPr>
          <w:rFonts w:cs="Arial"/>
          <w:sz w:val="18"/>
          <w:szCs w:val="18"/>
          <w:rtl/>
        </w:rPr>
        <w:t xml:space="preserve"> </w:t>
      </w:r>
      <w:r w:rsidRPr="00894CE3">
        <w:rPr>
          <w:rFonts w:cs="Arial" w:hint="cs"/>
          <w:sz w:val="18"/>
          <w:szCs w:val="18"/>
          <w:rtl/>
        </w:rPr>
        <w:t>אחד</w:t>
      </w:r>
      <w:r w:rsidRPr="00894CE3">
        <w:rPr>
          <w:rFonts w:cs="Arial"/>
          <w:sz w:val="18"/>
          <w:szCs w:val="18"/>
          <w:rtl/>
        </w:rPr>
        <w:t xml:space="preserve"> </w:t>
      </w:r>
      <w:r w:rsidRPr="00894CE3">
        <w:rPr>
          <w:rFonts w:cs="Arial" w:hint="cs"/>
          <w:sz w:val="18"/>
          <w:szCs w:val="18"/>
          <w:rtl/>
        </w:rPr>
        <w:t>או</w:t>
      </w:r>
      <w:r w:rsidRPr="00894CE3">
        <w:rPr>
          <w:rFonts w:cs="Arial"/>
          <w:sz w:val="18"/>
          <w:szCs w:val="18"/>
          <w:rtl/>
        </w:rPr>
        <w:t xml:space="preserve"> </w:t>
      </w:r>
      <w:r w:rsidRPr="00894CE3">
        <w:rPr>
          <w:rFonts w:cs="Arial" w:hint="cs"/>
          <w:sz w:val="18"/>
          <w:szCs w:val="18"/>
          <w:rtl/>
        </w:rPr>
        <w:t>שהוא</w:t>
      </w:r>
      <w:r w:rsidRPr="00894CE3">
        <w:rPr>
          <w:rFonts w:cs="Arial"/>
          <w:sz w:val="18"/>
          <w:szCs w:val="18"/>
          <w:rtl/>
        </w:rPr>
        <w:t xml:space="preserve"> </w:t>
      </w:r>
      <w:r w:rsidRPr="00894CE3">
        <w:rPr>
          <w:rFonts w:cs="Arial" w:hint="cs"/>
          <w:sz w:val="18"/>
          <w:szCs w:val="18"/>
          <w:rtl/>
        </w:rPr>
        <w:t>רע</w:t>
      </w:r>
      <w:r w:rsidRPr="00894CE3">
        <w:rPr>
          <w:rFonts w:cs="Arial"/>
          <w:sz w:val="18"/>
          <w:szCs w:val="18"/>
          <w:rtl/>
        </w:rPr>
        <w:t xml:space="preserve"> (</w:t>
      </w:r>
      <w:r w:rsidRPr="00894CE3">
        <w:rPr>
          <w:rFonts w:cs="Arial" w:hint="cs"/>
          <w:sz w:val="18"/>
          <w:szCs w:val="18"/>
          <w:rtl/>
        </w:rPr>
        <w:t>הרא</w:t>
      </w:r>
      <w:r w:rsidRPr="00894CE3">
        <w:rPr>
          <w:rFonts w:cs="Arial"/>
          <w:sz w:val="18"/>
          <w:szCs w:val="18"/>
          <w:rtl/>
        </w:rPr>
        <w:t>"</w:t>
      </w:r>
      <w:r w:rsidRPr="00894CE3">
        <w:rPr>
          <w:rFonts w:cs="Arial" w:hint="cs"/>
          <w:sz w:val="18"/>
          <w:szCs w:val="18"/>
          <w:rtl/>
        </w:rPr>
        <w:t>ש</w:t>
      </w:r>
      <w:r w:rsidRPr="00894CE3">
        <w:rPr>
          <w:rFonts w:cs="Arial"/>
          <w:sz w:val="18"/>
          <w:szCs w:val="18"/>
          <w:rtl/>
        </w:rPr>
        <w:t xml:space="preserve"> </w:t>
      </w:r>
      <w:r w:rsidRPr="00894CE3">
        <w:rPr>
          <w:rFonts w:cs="Arial" w:hint="cs"/>
          <w:sz w:val="18"/>
          <w:szCs w:val="18"/>
          <w:rtl/>
        </w:rPr>
        <w:t>והרמב</w:t>
      </w:r>
      <w:r w:rsidRPr="00894CE3">
        <w:rPr>
          <w:rFonts w:cs="Arial"/>
          <w:sz w:val="18"/>
          <w:szCs w:val="18"/>
          <w:rtl/>
        </w:rPr>
        <w:t>"</w:t>
      </w:r>
      <w:r w:rsidRPr="00894CE3">
        <w:rPr>
          <w:rFonts w:cs="Arial" w:hint="cs"/>
          <w:sz w:val="18"/>
          <w:szCs w:val="18"/>
          <w:rtl/>
        </w:rPr>
        <w:t>ן</w:t>
      </w:r>
      <w:r w:rsidRPr="00894CE3">
        <w:rPr>
          <w:rFonts w:cs="Arial"/>
          <w:sz w:val="18"/>
          <w:szCs w:val="18"/>
          <w:rtl/>
        </w:rPr>
        <w:t xml:space="preserve">), </w:t>
      </w:r>
      <w:r w:rsidRPr="00894CE3">
        <w:rPr>
          <w:rFonts w:cs="Arial" w:hint="cs"/>
          <w:sz w:val="18"/>
          <w:szCs w:val="18"/>
          <w:rtl/>
        </w:rPr>
        <w:t>ויש</w:t>
      </w:r>
      <w:r w:rsidRPr="00894CE3">
        <w:rPr>
          <w:rFonts w:cs="Arial"/>
          <w:sz w:val="18"/>
          <w:szCs w:val="18"/>
          <w:rtl/>
        </w:rPr>
        <w:t xml:space="preserve"> </w:t>
      </w:r>
      <w:r w:rsidRPr="00894CE3">
        <w:rPr>
          <w:rFonts w:cs="Arial" w:hint="cs"/>
          <w:sz w:val="18"/>
          <w:szCs w:val="18"/>
          <w:rtl/>
        </w:rPr>
        <w:t>חולקין</w:t>
      </w:r>
      <w:r w:rsidRPr="00894CE3">
        <w:rPr>
          <w:rFonts w:cs="Arial"/>
          <w:sz w:val="18"/>
          <w:szCs w:val="18"/>
          <w:rtl/>
        </w:rPr>
        <w:t xml:space="preserve"> (</w:t>
      </w:r>
      <w:r w:rsidRPr="00894CE3">
        <w:rPr>
          <w:rFonts w:cs="Arial" w:hint="cs"/>
          <w:sz w:val="18"/>
          <w:szCs w:val="18"/>
          <w:rtl/>
        </w:rPr>
        <w:t>הרשב</w:t>
      </w:r>
      <w:r w:rsidRPr="00894CE3">
        <w:rPr>
          <w:rFonts w:cs="Arial"/>
          <w:sz w:val="18"/>
          <w:szCs w:val="18"/>
          <w:rtl/>
        </w:rPr>
        <w:t>"</w:t>
      </w:r>
      <w:r w:rsidRPr="00894CE3">
        <w:rPr>
          <w:rFonts w:cs="Arial" w:hint="cs"/>
          <w:sz w:val="18"/>
          <w:szCs w:val="18"/>
          <w:rtl/>
        </w:rPr>
        <w:t>א</w:t>
      </w:r>
      <w:r w:rsidRPr="00894CE3">
        <w:rPr>
          <w:rFonts w:cs="Arial"/>
          <w:sz w:val="18"/>
          <w:szCs w:val="18"/>
          <w:rtl/>
        </w:rPr>
        <w:t>).</w:t>
      </w:r>
      <w:r>
        <w:rPr>
          <w:rFonts w:hint="cs"/>
          <w:sz w:val="20"/>
          <w:szCs w:val="20"/>
          <w:rtl/>
        </w:rPr>
        <w:t>"</w:t>
      </w:r>
    </w:p>
    <w:p w:rsidR="00F15C4E" w:rsidRDefault="00F15C4E" w:rsidP="00F15C4E">
      <w:pPr>
        <w:rPr>
          <w:sz w:val="20"/>
          <w:szCs w:val="20"/>
          <w:rtl/>
        </w:rPr>
      </w:pPr>
      <w:r>
        <w:rPr>
          <w:rFonts w:hint="cs"/>
          <w:sz w:val="20"/>
          <w:szCs w:val="20"/>
          <w:u w:val="single"/>
          <w:rtl/>
        </w:rPr>
        <w:t>פסיקת המחבר</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705B4">
        <w:rPr>
          <w:rFonts w:cs="Arial" w:hint="cs"/>
          <w:sz w:val="20"/>
          <w:szCs w:val="20"/>
          <w:rtl/>
        </w:rPr>
        <w:t>וכן</w:t>
      </w:r>
      <w:r w:rsidRPr="00E705B4">
        <w:rPr>
          <w:rFonts w:cs="Arial"/>
          <w:sz w:val="20"/>
          <w:szCs w:val="20"/>
          <w:rtl/>
        </w:rPr>
        <w:t xml:space="preserve"> </w:t>
      </w:r>
      <w:r w:rsidRPr="00E705B4">
        <w:rPr>
          <w:rFonts w:cs="Arial" w:hint="cs"/>
          <w:sz w:val="20"/>
          <w:szCs w:val="20"/>
          <w:rtl/>
        </w:rPr>
        <w:t>אם</w:t>
      </w:r>
      <w:r w:rsidRPr="00E705B4">
        <w:rPr>
          <w:rFonts w:cs="Arial"/>
          <w:sz w:val="20"/>
          <w:szCs w:val="20"/>
          <w:rtl/>
        </w:rPr>
        <w:t xml:space="preserve"> </w:t>
      </w:r>
      <w:r w:rsidRPr="00E705B4">
        <w:rPr>
          <w:rFonts w:cs="Arial" w:hint="cs"/>
          <w:sz w:val="20"/>
          <w:szCs w:val="20"/>
          <w:rtl/>
        </w:rPr>
        <w:t>נמצא</w:t>
      </w:r>
      <w:r w:rsidRPr="00E705B4">
        <w:rPr>
          <w:rFonts w:cs="Arial"/>
          <w:sz w:val="20"/>
          <w:szCs w:val="20"/>
          <w:rtl/>
        </w:rPr>
        <w:t xml:space="preserve"> </w:t>
      </w:r>
      <w:r w:rsidRPr="00E705B4">
        <w:rPr>
          <w:rFonts w:cs="Arial" w:hint="cs"/>
          <w:sz w:val="20"/>
          <w:szCs w:val="20"/>
          <w:rtl/>
        </w:rPr>
        <w:t>מנה</w:t>
      </w:r>
      <w:r w:rsidRPr="00E705B4">
        <w:rPr>
          <w:rFonts w:cs="Arial"/>
          <w:sz w:val="20"/>
          <w:szCs w:val="20"/>
          <w:rtl/>
        </w:rPr>
        <w:t xml:space="preserve"> </w:t>
      </w:r>
      <w:r w:rsidRPr="00E705B4">
        <w:rPr>
          <w:rFonts w:cs="Arial" w:hint="cs"/>
          <w:sz w:val="20"/>
          <w:szCs w:val="20"/>
          <w:rtl/>
        </w:rPr>
        <w:t>חסר</w:t>
      </w:r>
      <w:r w:rsidRPr="00E705B4">
        <w:rPr>
          <w:rFonts w:cs="Arial"/>
          <w:sz w:val="20"/>
          <w:szCs w:val="20"/>
          <w:rtl/>
        </w:rPr>
        <w:t xml:space="preserve"> </w:t>
      </w:r>
      <w:r w:rsidRPr="00E705B4">
        <w:rPr>
          <w:rFonts w:cs="Arial" w:hint="cs"/>
          <w:sz w:val="20"/>
          <w:szCs w:val="20"/>
          <w:rtl/>
        </w:rPr>
        <w:t>דינר</w:t>
      </w:r>
      <w:r w:rsidRPr="00E705B4">
        <w:rPr>
          <w:rFonts w:cs="Arial"/>
          <w:sz w:val="20"/>
          <w:szCs w:val="20"/>
          <w:rtl/>
        </w:rPr>
        <w:t xml:space="preserve">, </w:t>
      </w:r>
      <w:r w:rsidRPr="00E705B4">
        <w:rPr>
          <w:rFonts w:cs="Arial" w:hint="cs"/>
          <w:sz w:val="20"/>
          <w:szCs w:val="20"/>
          <w:rtl/>
        </w:rPr>
        <w:t>או</w:t>
      </w:r>
      <w:r w:rsidRPr="00E705B4">
        <w:rPr>
          <w:rFonts w:cs="Arial"/>
          <w:sz w:val="20"/>
          <w:szCs w:val="20"/>
          <w:rtl/>
        </w:rPr>
        <w:t xml:space="preserve"> </w:t>
      </w:r>
      <w:r w:rsidRPr="00E705B4">
        <w:rPr>
          <w:rFonts w:cs="Arial" w:hint="cs"/>
          <w:sz w:val="20"/>
          <w:szCs w:val="20"/>
          <w:rtl/>
        </w:rPr>
        <w:t>נמצא</w:t>
      </w:r>
      <w:r w:rsidRPr="00E705B4">
        <w:rPr>
          <w:rFonts w:cs="Arial"/>
          <w:sz w:val="20"/>
          <w:szCs w:val="20"/>
          <w:rtl/>
        </w:rPr>
        <w:t xml:space="preserve"> </w:t>
      </w:r>
      <w:r w:rsidRPr="00E705B4">
        <w:rPr>
          <w:rFonts w:cs="Arial" w:hint="cs"/>
          <w:sz w:val="20"/>
          <w:szCs w:val="20"/>
          <w:rtl/>
        </w:rPr>
        <w:t>מהם</w:t>
      </w:r>
      <w:r w:rsidRPr="00E705B4">
        <w:rPr>
          <w:rFonts w:cs="Arial"/>
          <w:sz w:val="20"/>
          <w:szCs w:val="20"/>
          <w:rtl/>
        </w:rPr>
        <w:t xml:space="preserve"> </w:t>
      </w:r>
      <w:r w:rsidRPr="00E705B4">
        <w:rPr>
          <w:rFonts w:cs="Arial" w:hint="cs"/>
          <w:sz w:val="20"/>
          <w:szCs w:val="20"/>
          <w:rtl/>
        </w:rPr>
        <w:t>דינר</w:t>
      </w:r>
      <w:r w:rsidRPr="00E705B4">
        <w:rPr>
          <w:rFonts w:cs="Arial"/>
          <w:sz w:val="20"/>
          <w:szCs w:val="20"/>
          <w:rtl/>
        </w:rPr>
        <w:t xml:space="preserve"> </w:t>
      </w:r>
      <w:r w:rsidRPr="00E705B4">
        <w:rPr>
          <w:rFonts w:cs="Arial" w:hint="cs"/>
          <w:sz w:val="20"/>
          <w:szCs w:val="20"/>
          <w:rtl/>
        </w:rPr>
        <w:t>נחושת</w:t>
      </w:r>
      <w:r w:rsidRPr="00E705B4">
        <w:rPr>
          <w:rFonts w:cs="Arial"/>
          <w:sz w:val="20"/>
          <w:szCs w:val="20"/>
          <w:rtl/>
        </w:rPr>
        <w:t xml:space="preserve"> </w:t>
      </w:r>
      <w:r w:rsidRPr="00E705B4">
        <w:rPr>
          <w:rFonts w:cs="Arial" w:hint="cs"/>
          <w:sz w:val="20"/>
          <w:szCs w:val="20"/>
          <w:rtl/>
        </w:rPr>
        <w:t>ולא</w:t>
      </w:r>
      <w:r w:rsidRPr="00E705B4">
        <w:rPr>
          <w:rFonts w:cs="Arial"/>
          <w:sz w:val="20"/>
          <w:szCs w:val="20"/>
          <w:rtl/>
        </w:rPr>
        <w:t xml:space="preserve"> </w:t>
      </w:r>
      <w:r w:rsidRPr="00E705B4">
        <w:rPr>
          <w:rFonts w:cs="Arial" w:hint="cs"/>
          <w:sz w:val="20"/>
          <w:szCs w:val="20"/>
          <w:rtl/>
        </w:rPr>
        <w:t>הכירה</w:t>
      </w:r>
      <w:r w:rsidRPr="00E705B4">
        <w:rPr>
          <w:rFonts w:cs="Arial"/>
          <w:sz w:val="20"/>
          <w:szCs w:val="20"/>
          <w:rtl/>
        </w:rPr>
        <w:t xml:space="preserve"> </w:t>
      </w:r>
      <w:r w:rsidRPr="00E705B4">
        <w:rPr>
          <w:rFonts w:cs="Arial" w:hint="cs"/>
          <w:sz w:val="20"/>
          <w:szCs w:val="20"/>
          <w:rtl/>
        </w:rPr>
        <w:t>בו</w:t>
      </w:r>
      <w:r w:rsidRPr="00E705B4">
        <w:rPr>
          <w:rFonts w:cs="Arial"/>
          <w:sz w:val="20"/>
          <w:szCs w:val="20"/>
          <w:rtl/>
        </w:rPr>
        <w:t xml:space="preserve"> </w:t>
      </w:r>
      <w:r w:rsidRPr="00E705B4">
        <w:rPr>
          <w:rFonts w:cs="Arial" w:hint="cs"/>
          <w:sz w:val="20"/>
          <w:szCs w:val="20"/>
          <w:rtl/>
        </w:rPr>
        <w:t>תחלה</w:t>
      </w:r>
      <w:r w:rsidRPr="00E705B4">
        <w:rPr>
          <w:rFonts w:cs="Arial"/>
          <w:sz w:val="20"/>
          <w:szCs w:val="20"/>
          <w:rtl/>
        </w:rPr>
        <w:t xml:space="preserve">, </w:t>
      </w:r>
      <w:r w:rsidRPr="00E705B4">
        <w:rPr>
          <w:rFonts w:cs="Arial" w:hint="cs"/>
          <w:sz w:val="20"/>
          <w:szCs w:val="20"/>
          <w:rtl/>
        </w:rPr>
        <w:t>אינה</w:t>
      </w:r>
      <w:r w:rsidRPr="00E705B4">
        <w:rPr>
          <w:rFonts w:cs="Arial"/>
          <w:sz w:val="20"/>
          <w:szCs w:val="20"/>
          <w:rtl/>
        </w:rPr>
        <w:t xml:space="preserve"> </w:t>
      </w:r>
      <w:r w:rsidRPr="00E705B4">
        <w:rPr>
          <w:rFonts w:cs="Arial" w:hint="cs"/>
          <w:sz w:val="20"/>
          <w:szCs w:val="20"/>
          <w:rtl/>
        </w:rPr>
        <w:t>מקודשת</w:t>
      </w:r>
      <w:r w:rsidRPr="00E705B4">
        <w:rPr>
          <w:rFonts w:cs="Arial"/>
          <w:sz w:val="20"/>
          <w:szCs w:val="20"/>
          <w:rtl/>
        </w:rPr>
        <w:t>.</w:t>
      </w:r>
      <w:r>
        <w:rPr>
          <w:rFonts w:hint="cs"/>
          <w:sz w:val="20"/>
          <w:szCs w:val="20"/>
          <w:rtl/>
        </w:rPr>
        <w:t xml:space="preserve"> </w:t>
      </w:r>
      <w:r w:rsidRPr="00E705B4">
        <w:rPr>
          <w:rFonts w:cs="Arial" w:hint="cs"/>
          <w:sz w:val="20"/>
          <w:szCs w:val="20"/>
          <w:rtl/>
        </w:rPr>
        <w:t>אלא</w:t>
      </w:r>
      <w:r w:rsidRPr="00E705B4">
        <w:rPr>
          <w:rFonts w:cs="Arial"/>
          <w:sz w:val="20"/>
          <w:szCs w:val="20"/>
          <w:rtl/>
        </w:rPr>
        <w:t xml:space="preserve"> </w:t>
      </w:r>
      <w:r w:rsidRPr="00E705B4">
        <w:rPr>
          <w:rFonts w:cs="Arial" w:hint="cs"/>
          <w:sz w:val="20"/>
          <w:szCs w:val="20"/>
          <w:rtl/>
        </w:rPr>
        <w:t>א</w:t>
      </w:r>
      <w:r>
        <w:rPr>
          <w:rFonts w:cs="Arial" w:hint="cs"/>
          <w:sz w:val="20"/>
          <w:szCs w:val="20"/>
          <w:rtl/>
        </w:rPr>
        <w:t>ם כן</w:t>
      </w:r>
      <w:r w:rsidRPr="00E705B4">
        <w:rPr>
          <w:rFonts w:cs="Arial"/>
          <w:sz w:val="20"/>
          <w:szCs w:val="20"/>
          <w:rtl/>
        </w:rPr>
        <w:t xml:space="preserve"> </w:t>
      </w:r>
      <w:r w:rsidRPr="00E705B4">
        <w:rPr>
          <w:rFonts w:cs="Arial" w:hint="cs"/>
          <w:sz w:val="20"/>
          <w:szCs w:val="20"/>
          <w:rtl/>
        </w:rPr>
        <w:t>אמר</w:t>
      </w:r>
      <w:r w:rsidRPr="00E705B4">
        <w:rPr>
          <w:rFonts w:cs="Arial"/>
          <w:sz w:val="20"/>
          <w:szCs w:val="20"/>
          <w:rtl/>
        </w:rPr>
        <w:t xml:space="preserve"> </w:t>
      </w:r>
      <w:r w:rsidRPr="00E705B4">
        <w:rPr>
          <w:rFonts w:cs="Arial" w:hint="cs"/>
          <w:sz w:val="20"/>
          <w:szCs w:val="20"/>
          <w:rtl/>
        </w:rPr>
        <w:t>לה</w:t>
      </w:r>
      <w:r w:rsidRPr="00E705B4">
        <w:rPr>
          <w:rFonts w:cs="Arial"/>
          <w:sz w:val="20"/>
          <w:szCs w:val="20"/>
          <w:rtl/>
        </w:rPr>
        <w:t xml:space="preserve">: </w:t>
      </w:r>
      <w:r w:rsidRPr="00E705B4">
        <w:rPr>
          <w:rFonts w:cs="Arial" w:hint="cs"/>
          <w:sz w:val="20"/>
          <w:szCs w:val="20"/>
          <w:rtl/>
        </w:rPr>
        <w:t>דינר</w:t>
      </w:r>
      <w:r w:rsidRPr="00E705B4">
        <w:rPr>
          <w:rFonts w:cs="Arial"/>
          <w:sz w:val="20"/>
          <w:szCs w:val="20"/>
          <w:rtl/>
        </w:rPr>
        <w:t xml:space="preserve"> </w:t>
      </w:r>
      <w:r w:rsidRPr="00E705B4">
        <w:rPr>
          <w:rFonts w:cs="Arial" w:hint="cs"/>
          <w:sz w:val="20"/>
          <w:szCs w:val="20"/>
          <w:rtl/>
        </w:rPr>
        <w:t>החסר</w:t>
      </w:r>
      <w:r w:rsidRPr="00E705B4">
        <w:rPr>
          <w:rFonts w:cs="Arial"/>
          <w:sz w:val="20"/>
          <w:szCs w:val="20"/>
          <w:rtl/>
        </w:rPr>
        <w:t xml:space="preserve"> </w:t>
      </w:r>
      <w:r w:rsidRPr="00E705B4">
        <w:rPr>
          <w:rFonts w:cs="Arial" w:hint="cs"/>
          <w:sz w:val="20"/>
          <w:szCs w:val="20"/>
          <w:rtl/>
        </w:rPr>
        <w:t>יהא</w:t>
      </w:r>
      <w:r w:rsidRPr="00E705B4">
        <w:rPr>
          <w:rFonts w:cs="Arial"/>
          <w:sz w:val="20"/>
          <w:szCs w:val="20"/>
          <w:rtl/>
        </w:rPr>
        <w:t xml:space="preserve"> </w:t>
      </w:r>
      <w:r w:rsidRPr="00E705B4">
        <w:rPr>
          <w:rFonts w:cs="Arial" w:hint="cs"/>
          <w:sz w:val="20"/>
          <w:szCs w:val="20"/>
          <w:rtl/>
        </w:rPr>
        <w:t>עלי</w:t>
      </w:r>
      <w:r w:rsidRPr="00E705B4">
        <w:rPr>
          <w:rFonts w:cs="Arial"/>
          <w:sz w:val="20"/>
          <w:szCs w:val="20"/>
          <w:rtl/>
        </w:rPr>
        <w:t xml:space="preserve"> </w:t>
      </w:r>
      <w:r w:rsidRPr="00E705B4">
        <w:rPr>
          <w:rFonts w:cs="Arial" w:hint="cs"/>
          <w:sz w:val="20"/>
          <w:szCs w:val="20"/>
          <w:rtl/>
        </w:rPr>
        <w:t>במל</w:t>
      </w:r>
      <w:r>
        <w:rPr>
          <w:rFonts w:cs="Arial" w:hint="cs"/>
          <w:sz w:val="20"/>
          <w:szCs w:val="20"/>
          <w:rtl/>
        </w:rPr>
        <w:t>ו</w:t>
      </w:r>
      <w:r w:rsidRPr="00E705B4">
        <w:rPr>
          <w:rFonts w:cs="Arial" w:hint="cs"/>
          <w:sz w:val="20"/>
          <w:szCs w:val="20"/>
          <w:rtl/>
        </w:rPr>
        <w:t>וה</w:t>
      </w:r>
      <w:r w:rsidRPr="00E705B4">
        <w:rPr>
          <w:rFonts w:cs="Arial"/>
          <w:sz w:val="20"/>
          <w:szCs w:val="20"/>
          <w:rtl/>
        </w:rPr>
        <w:t xml:space="preserve">, </w:t>
      </w:r>
      <w:r w:rsidRPr="00E705B4">
        <w:rPr>
          <w:rFonts w:cs="Arial" w:hint="cs"/>
          <w:sz w:val="20"/>
          <w:szCs w:val="20"/>
          <w:rtl/>
        </w:rPr>
        <w:t>ונתרצתה</w:t>
      </w:r>
      <w:r w:rsidRPr="00E705B4">
        <w:rPr>
          <w:rFonts w:cs="Arial"/>
          <w:sz w:val="20"/>
          <w:szCs w:val="20"/>
          <w:rtl/>
        </w:rPr>
        <w:t>.</w:t>
      </w:r>
      <w:r>
        <w:rPr>
          <w:rStyle w:val="ab"/>
          <w:rFonts w:cs="Arial"/>
          <w:sz w:val="20"/>
          <w:szCs w:val="20"/>
          <w:rtl/>
        </w:rPr>
        <w:footnoteReference w:id="80"/>
      </w:r>
      <w:r>
        <w:rPr>
          <w:rFonts w:cs="Arial" w:hint="cs"/>
          <w:sz w:val="20"/>
          <w:szCs w:val="20"/>
          <w:rtl/>
        </w:rPr>
        <w:t>"</w:t>
      </w:r>
    </w:p>
    <w:p w:rsidR="00F15C4E" w:rsidRDefault="00F15C4E" w:rsidP="00F15C4E">
      <w:pPr>
        <w:rPr>
          <w:sz w:val="20"/>
          <w:szCs w:val="20"/>
          <w:rtl/>
        </w:rPr>
      </w:pPr>
      <w:r>
        <w:rPr>
          <w:rFonts w:hint="cs"/>
          <w:sz w:val="20"/>
          <w:szCs w:val="20"/>
          <w:u w:val="single"/>
          <w:rtl/>
        </w:rPr>
        <w:lastRenderedPageBreak/>
        <w:t>ביאור שיטתו</w:t>
      </w:r>
      <w:r>
        <w:rPr>
          <w:sz w:val="20"/>
          <w:szCs w:val="20"/>
          <w:u w:val="single"/>
          <w:rtl/>
        </w:rPr>
        <w:br/>
      </w:r>
      <w:r>
        <w:rPr>
          <w:rFonts w:hint="cs"/>
          <w:sz w:val="20"/>
          <w:szCs w:val="20"/>
          <w:rtl/>
        </w:rPr>
        <w:t xml:space="preserve">א. </w:t>
      </w:r>
      <w:r w:rsidRPr="00D94265">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משמע כאן שדעת המחבר כרשב"א, כלומר שהאשה מתביישת לתבוע את הדינר החסר, ולכן רק אם אמרה להדיא שמסכימה מקודשת, אך אם שתקה אינה מקודשת.</w:t>
      </w:r>
      <w:r>
        <w:rPr>
          <w:sz w:val="20"/>
          <w:szCs w:val="20"/>
          <w:rtl/>
        </w:rPr>
        <w:br/>
      </w:r>
      <w:r>
        <w:rPr>
          <w:rFonts w:hint="cs"/>
          <w:sz w:val="20"/>
          <w:szCs w:val="20"/>
          <w:rtl/>
        </w:rPr>
        <w:t xml:space="preserve">ברם, דברי המחבר צ"ע, מכיוון שברישא של הסעיף משמע דעתו </w:t>
      </w:r>
      <w:r w:rsidRPr="007A1A15">
        <w:rPr>
          <w:rFonts w:hint="cs"/>
          <w:b/>
          <w:bCs/>
          <w:sz w:val="20"/>
          <w:szCs w:val="20"/>
          <w:rtl/>
        </w:rPr>
        <w:t>כרמב"ן</w:t>
      </w:r>
      <w:r>
        <w:rPr>
          <w:rFonts w:hint="cs"/>
          <w:sz w:val="20"/>
          <w:szCs w:val="20"/>
          <w:rtl/>
        </w:rPr>
        <w:t>, זו לשונו: "</w:t>
      </w:r>
      <w:r w:rsidRPr="00CA49ED">
        <w:rPr>
          <w:rFonts w:cs="Arial" w:hint="cs"/>
          <w:sz w:val="20"/>
          <w:szCs w:val="20"/>
          <w:rtl/>
        </w:rPr>
        <w:t>האומר</w:t>
      </w:r>
      <w:r w:rsidRPr="00CA49ED">
        <w:rPr>
          <w:rFonts w:cs="Arial"/>
          <w:sz w:val="20"/>
          <w:szCs w:val="20"/>
          <w:rtl/>
        </w:rPr>
        <w:t xml:space="preserve"> </w:t>
      </w:r>
      <w:r w:rsidRPr="00CA49ED">
        <w:rPr>
          <w:rFonts w:cs="Arial" w:hint="cs"/>
          <w:sz w:val="20"/>
          <w:szCs w:val="20"/>
          <w:rtl/>
        </w:rPr>
        <w:t>לאשה</w:t>
      </w:r>
      <w:r w:rsidRPr="00CA49ED">
        <w:rPr>
          <w:rFonts w:cs="Arial"/>
          <w:sz w:val="20"/>
          <w:szCs w:val="20"/>
          <w:rtl/>
        </w:rPr>
        <w:t xml:space="preserve">: </w:t>
      </w:r>
      <w:r w:rsidRPr="00CA49ED">
        <w:rPr>
          <w:rFonts w:cs="Arial" w:hint="cs"/>
          <w:sz w:val="20"/>
          <w:szCs w:val="20"/>
          <w:rtl/>
        </w:rPr>
        <w:t>הרי</w:t>
      </w:r>
      <w:r w:rsidRPr="00CA49ED">
        <w:rPr>
          <w:rFonts w:cs="Arial"/>
          <w:sz w:val="20"/>
          <w:szCs w:val="20"/>
          <w:rtl/>
        </w:rPr>
        <w:t xml:space="preserve"> </w:t>
      </w:r>
      <w:r w:rsidRPr="00CA49ED">
        <w:rPr>
          <w:rFonts w:cs="Arial" w:hint="cs"/>
          <w:sz w:val="20"/>
          <w:szCs w:val="20"/>
          <w:rtl/>
        </w:rPr>
        <w:t>את</w:t>
      </w:r>
      <w:r w:rsidRPr="00CA49ED">
        <w:rPr>
          <w:rFonts w:cs="Arial"/>
          <w:sz w:val="20"/>
          <w:szCs w:val="20"/>
          <w:rtl/>
        </w:rPr>
        <w:t xml:space="preserve"> </w:t>
      </w:r>
      <w:r w:rsidRPr="00CA49ED">
        <w:rPr>
          <w:rFonts w:cs="Arial" w:hint="cs"/>
          <w:sz w:val="20"/>
          <w:szCs w:val="20"/>
          <w:rtl/>
        </w:rPr>
        <w:t>מקודשת</w:t>
      </w:r>
      <w:r w:rsidRPr="00CA49ED">
        <w:rPr>
          <w:rFonts w:cs="Arial"/>
          <w:sz w:val="20"/>
          <w:szCs w:val="20"/>
          <w:rtl/>
        </w:rPr>
        <w:t xml:space="preserve"> </w:t>
      </w:r>
      <w:r w:rsidRPr="00CA49ED">
        <w:rPr>
          <w:rFonts w:cs="Arial" w:hint="cs"/>
          <w:sz w:val="20"/>
          <w:szCs w:val="20"/>
          <w:rtl/>
        </w:rPr>
        <w:t>לי</w:t>
      </w:r>
      <w:r w:rsidRPr="00CA49ED">
        <w:rPr>
          <w:rFonts w:cs="Arial"/>
          <w:sz w:val="20"/>
          <w:szCs w:val="20"/>
          <w:rtl/>
        </w:rPr>
        <w:t xml:space="preserve"> </w:t>
      </w:r>
      <w:r w:rsidRPr="00CA49ED">
        <w:rPr>
          <w:rFonts w:cs="Arial" w:hint="cs"/>
          <w:sz w:val="20"/>
          <w:szCs w:val="20"/>
          <w:rtl/>
        </w:rPr>
        <w:t>במאה</w:t>
      </w:r>
      <w:r w:rsidRPr="00CA49ED">
        <w:rPr>
          <w:rFonts w:cs="Arial"/>
          <w:sz w:val="20"/>
          <w:szCs w:val="20"/>
          <w:rtl/>
        </w:rPr>
        <w:t xml:space="preserve"> </w:t>
      </w:r>
      <w:r w:rsidRPr="00CA49ED">
        <w:rPr>
          <w:rFonts w:cs="Arial" w:hint="cs"/>
          <w:sz w:val="20"/>
          <w:szCs w:val="20"/>
          <w:rtl/>
        </w:rPr>
        <w:t>דינרים</w:t>
      </w:r>
      <w:r w:rsidRPr="00CA49ED">
        <w:rPr>
          <w:rFonts w:cs="Arial"/>
          <w:sz w:val="20"/>
          <w:szCs w:val="20"/>
          <w:rtl/>
        </w:rPr>
        <w:t xml:space="preserve">, </w:t>
      </w:r>
      <w:r w:rsidRPr="00CA49ED">
        <w:rPr>
          <w:rFonts w:cs="Arial" w:hint="cs"/>
          <w:sz w:val="20"/>
          <w:szCs w:val="20"/>
          <w:rtl/>
        </w:rPr>
        <w:t>ונתן</w:t>
      </w:r>
      <w:r w:rsidRPr="00CA49ED">
        <w:rPr>
          <w:rFonts w:cs="Arial"/>
          <w:sz w:val="20"/>
          <w:szCs w:val="20"/>
          <w:rtl/>
        </w:rPr>
        <w:t xml:space="preserve"> </w:t>
      </w:r>
      <w:r w:rsidRPr="00CA49ED">
        <w:rPr>
          <w:rFonts w:cs="Arial" w:hint="cs"/>
          <w:sz w:val="20"/>
          <w:szCs w:val="20"/>
          <w:rtl/>
        </w:rPr>
        <w:t>לה</w:t>
      </w:r>
      <w:r w:rsidRPr="00CA49ED">
        <w:rPr>
          <w:rFonts w:cs="Arial"/>
          <w:sz w:val="20"/>
          <w:szCs w:val="20"/>
          <w:rtl/>
        </w:rPr>
        <w:t xml:space="preserve"> </w:t>
      </w:r>
      <w:r w:rsidRPr="00D94265">
        <w:rPr>
          <w:rFonts w:cs="Arial" w:hint="cs"/>
          <w:sz w:val="20"/>
          <w:szCs w:val="20"/>
          <w:u w:val="single"/>
          <w:rtl/>
        </w:rPr>
        <w:t>אפילו</w:t>
      </w:r>
      <w:r w:rsidRPr="00CA49ED">
        <w:rPr>
          <w:rFonts w:cs="Arial"/>
          <w:sz w:val="20"/>
          <w:szCs w:val="20"/>
          <w:rtl/>
        </w:rPr>
        <w:t xml:space="preserve"> </w:t>
      </w:r>
      <w:r w:rsidRPr="00CA49ED">
        <w:rPr>
          <w:rFonts w:cs="Arial" w:hint="cs"/>
          <w:sz w:val="20"/>
          <w:szCs w:val="20"/>
          <w:rtl/>
        </w:rPr>
        <w:t>דינר</w:t>
      </w:r>
      <w:r w:rsidRPr="00CA49ED">
        <w:rPr>
          <w:rFonts w:cs="Arial"/>
          <w:sz w:val="20"/>
          <w:szCs w:val="20"/>
          <w:rtl/>
        </w:rPr>
        <w:t xml:space="preserve"> </w:t>
      </w:r>
      <w:r w:rsidRPr="00CA49ED">
        <w:rPr>
          <w:rFonts w:cs="Arial" w:hint="cs"/>
          <w:sz w:val="20"/>
          <w:szCs w:val="20"/>
          <w:rtl/>
        </w:rPr>
        <w:t>אחד</w:t>
      </w:r>
      <w:r w:rsidRPr="00CA49ED">
        <w:rPr>
          <w:rFonts w:cs="Arial"/>
          <w:sz w:val="20"/>
          <w:szCs w:val="20"/>
          <w:rtl/>
        </w:rPr>
        <w:t xml:space="preserve">, </w:t>
      </w:r>
      <w:r w:rsidRPr="00CA49ED">
        <w:rPr>
          <w:rFonts w:cs="Arial" w:hint="cs"/>
          <w:sz w:val="20"/>
          <w:szCs w:val="20"/>
          <w:rtl/>
        </w:rPr>
        <w:t>ה</w:t>
      </w:r>
      <w:r>
        <w:rPr>
          <w:rFonts w:cs="Arial" w:hint="cs"/>
          <w:sz w:val="20"/>
          <w:szCs w:val="20"/>
          <w:rtl/>
        </w:rPr>
        <w:t>רי זו</w:t>
      </w:r>
      <w:r w:rsidRPr="00CA49ED">
        <w:rPr>
          <w:rFonts w:cs="Arial"/>
          <w:sz w:val="20"/>
          <w:szCs w:val="20"/>
          <w:rtl/>
        </w:rPr>
        <w:t xml:space="preserve"> </w:t>
      </w:r>
      <w:r w:rsidRPr="00CA49ED">
        <w:rPr>
          <w:rFonts w:cs="Arial" w:hint="cs"/>
          <w:sz w:val="20"/>
          <w:szCs w:val="20"/>
          <w:rtl/>
        </w:rPr>
        <w:t>מקודשת</w:t>
      </w:r>
      <w:r w:rsidRPr="00CA49ED">
        <w:rPr>
          <w:rFonts w:cs="Arial"/>
          <w:sz w:val="20"/>
          <w:szCs w:val="20"/>
          <w:rtl/>
        </w:rPr>
        <w:t xml:space="preserve"> </w:t>
      </w:r>
      <w:r w:rsidRPr="00CA49ED">
        <w:rPr>
          <w:rFonts w:cs="Arial" w:hint="cs"/>
          <w:sz w:val="20"/>
          <w:szCs w:val="20"/>
          <w:rtl/>
        </w:rPr>
        <w:t>משלקחה</w:t>
      </w:r>
      <w:r w:rsidRPr="00CA49ED">
        <w:rPr>
          <w:rFonts w:cs="Arial"/>
          <w:sz w:val="20"/>
          <w:szCs w:val="20"/>
          <w:rtl/>
        </w:rPr>
        <w:t xml:space="preserve"> </w:t>
      </w:r>
      <w:r w:rsidRPr="00CA49ED">
        <w:rPr>
          <w:rFonts w:cs="Arial" w:hint="cs"/>
          <w:sz w:val="20"/>
          <w:szCs w:val="20"/>
          <w:rtl/>
        </w:rPr>
        <w:t>הדינר</w:t>
      </w:r>
      <w:r w:rsidRPr="00CA49ED">
        <w:rPr>
          <w:rFonts w:cs="Arial"/>
          <w:sz w:val="20"/>
          <w:szCs w:val="20"/>
          <w:rtl/>
        </w:rPr>
        <w:t xml:space="preserve"> </w:t>
      </w:r>
      <w:r w:rsidRPr="00CA49ED">
        <w:rPr>
          <w:rFonts w:cs="Arial" w:hint="cs"/>
          <w:sz w:val="20"/>
          <w:szCs w:val="20"/>
          <w:rtl/>
        </w:rPr>
        <w:t>והוא</w:t>
      </w:r>
      <w:r w:rsidRPr="00CA49ED">
        <w:rPr>
          <w:rFonts w:cs="Arial"/>
          <w:sz w:val="20"/>
          <w:szCs w:val="20"/>
          <w:rtl/>
        </w:rPr>
        <w:t xml:space="preserve"> </w:t>
      </w:r>
      <w:r w:rsidRPr="00CA49ED">
        <w:rPr>
          <w:rFonts w:cs="Arial" w:hint="cs"/>
          <w:sz w:val="20"/>
          <w:szCs w:val="20"/>
          <w:rtl/>
        </w:rPr>
        <w:t>ישלים</w:t>
      </w:r>
      <w:r w:rsidRPr="00CA49ED">
        <w:rPr>
          <w:rFonts w:cs="Arial"/>
          <w:sz w:val="20"/>
          <w:szCs w:val="20"/>
          <w:rtl/>
        </w:rPr>
        <w:t xml:space="preserve"> </w:t>
      </w:r>
      <w:r w:rsidRPr="00CA49ED">
        <w:rPr>
          <w:rFonts w:cs="Arial" w:hint="cs"/>
          <w:sz w:val="20"/>
          <w:szCs w:val="20"/>
          <w:rtl/>
        </w:rPr>
        <w:t>לה</w:t>
      </w:r>
      <w:r w:rsidRPr="00CA49ED">
        <w:rPr>
          <w:rFonts w:cs="Arial"/>
          <w:sz w:val="20"/>
          <w:szCs w:val="20"/>
          <w:rtl/>
        </w:rPr>
        <w:t xml:space="preserve"> </w:t>
      </w:r>
      <w:r w:rsidRPr="00CA49ED">
        <w:rPr>
          <w:rFonts w:cs="Arial" w:hint="cs"/>
          <w:sz w:val="20"/>
          <w:szCs w:val="20"/>
          <w:rtl/>
        </w:rPr>
        <w:t>השאר</w:t>
      </w:r>
      <w:r>
        <w:rPr>
          <w:rFonts w:cs="Arial" w:hint="cs"/>
          <w:sz w:val="20"/>
          <w:szCs w:val="20"/>
          <w:rtl/>
        </w:rPr>
        <w:t>."</w:t>
      </w:r>
      <w:r>
        <w:rPr>
          <w:rFonts w:cs="Arial"/>
          <w:sz w:val="20"/>
          <w:szCs w:val="20"/>
          <w:rtl/>
        </w:rPr>
        <w:br/>
      </w:r>
      <w:r>
        <w:rPr>
          <w:rFonts w:cs="Arial" w:hint="cs"/>
          <w:sz w:val="20"/>
          <w:szCs w:val="20"/>
          <w:rtl/>
        </w:rPr>
        <w:t>משמע, שלא מיבעיא בנתן לה תשעים ותשעה דינרים</w:t>
      </w:r>
      <w:r>
        <w:rPr>
          <w:rFonts w:hint="cs"/>
          <w:sz w:val="20"/>
          <w:szCs w:val="20"/>
          <w:rtl/>
        </w:rPr>
        <w:t xml:space="preserve"> שמקודשת כיוון שאינה מתביישת לתבעו, אלא אפילו אם נתן לה רק דינר אחד מקודשת! וצ"ע.</w:t>
      </w:r>
      <w:r>
        <w:rPr>
          <w:sz w:val="20"/>
          <w:szCs w:val="20"/>
          <w:rtl/>
        </w:rPr>
        <w:br/>
      </w:r>
      <w:r>
        <w:rPr>
          <w:sz w:val="20"/>
          <w:szCs w:val="20"/>
          <w:rtl/>
        </w:rPr>
        <w:br/>
      </w:r>
      <w:r>
        <w:rPr>
          <w:rFonts w:hint="cs"/>
          <w:sz w:val="20"/>
          <w:szCs w:val="20"/>
          <w:rtl/>
        </w:rPr>
        <w:t xml:space="preserve">ב. </w:t>
      </w:r>
      <w:r w:rsidRPr="00EF0CCF">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דברי המחבר ברורים, אלא שיש לחלק בין אמר מנה זו לבין מנה סתם: </w:t>
      </w:r>
      <w:r>
        <w:rPr>
          <w:sz w:val="20"/>
          <w:szCs w:val="20"/>
          <w:rtl/>
        </w:rPr>
        <w:br/>
      </w:r>
      <w:r>
        <w:rPr>
          <w:rFonts w:hint="cs"/>
          <w:sz w:val="20"/>
          <w:szCs w:val="20"/>
          <w:rtl/>
        </w:rPr>
        <w:t xml:space="preserve">בסוף הסעיף מדובר במנה זו ונמצא חסר דינר, אם שותקת אינה מקודשת, משום שאין מובן מה פשר שתיקתה, ייתכן שהתרצתה לקידושין למרות שחסר דינר, אך ייתכן שעל סמך דיבורו הראשון רוצה להתקדש, דהיינו במנה ולא בפחות, ואפילו אם לא כסיפא לה לתבעו, מכל מקום אינה מקודשת. לכן, כל עוד שלא התרצתה בפירוש אינה מקודשת. </w:t>
      </w:r>
      <w:r>
        <w:rPr>
          <w:sz w:val="20"/>
          <w:szCs w:val="20"/>
          <w:rtl/>
        </w:rPr>
        <w:br/>
      </w:r>
      <w:r>
        <w:rPr>
          <w:rFonts w:hint="cs"/>
          <w:sz w:val="20"/>
          <w:szCs w:val="20"/>
          <w:rtl/>
        </w:rPr>
        <w:t>ברם, בתחילת הסעיף מדובר במנה סתם, ובכה"ג אין להסתפק מהו הפירוש של שתיקתה, שהרי גם לפי מה שאמר לה בתחילה יכול להשלים את המנה אחר כך, ולכן אם קיבל עליו מקודשת אפילו אם שותקת.</w:t>
      </w:r>
    </w:p>
    <w:p w:rsidR="00F15C4E" w:rsidRDefault="00F15C4E" w:rsidP="00F15C4E">
      <w:pPr>
        <w:rPr>
          <w:sz w:val="20"/>
          <w:szCs w:val="20"/>
          <w:rtl/>
        </w:rPr>
      </w:pPr>
      <w:r>
        <w:rPr>
          <w:rFonts w:hint="cs"/>
          <w:b/>
          <w:bCs/>
          <w:sz w:val="20"/>
          <w:szCs w:val="20"/>
          <w:rtl/>
        </w:rPr>
        <w:t>במנה זה חסר דינר - האם הקידושין בטלים ממילא?</w:t>
      </w:r>
      <w:r>
        <w:rPr>
          <w:b/>
          <w:bCs/>
          <w:sz w:val="20"/>
          <w:szCs w:val="20"/>
          <w:rtl/>
        </w:rPr>
        <w:br/>
      </w:r>
      <w:r>
        <w:rPr>
          <w:rFonts w:hint="cs"/>
          <w:sz w:val="20"/>
          <w:szCs w:val="20"/>
          <w:rtl/>
        </w:rPr>
        <w:t xml:space="preserve">א. </w:t>
      </w:r>
      <w:r w:rsidRPr="009E7DB2">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האומר לאשה במנה זו ונמצא חסר דינר, קידושיו בטלים ממילא אפילו אם לא חזרו בהם.</w:t>
      </w:r>
      <w:r>
        <w:rPr>
          <w:sz w:val="20"/>
          <w:szCs w:val="20"/>
          <w:rtl/>
        </w:rPr>
        <w:br/>
      </w:r>
      <w:r>
        <w:rPr>
          <w:rFonts w:hint="cs"/>
          <w:sz w:val="20"/>
          <w:szCs w:val="20"/>
          <w:rtl/>
        </w:rPr>
        <w:t xml:space="preserve">ב. </w:t>
      </w:r>
      <w:r w:rsidRPr="009E7DB2">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הקידושין אינם בטלים ממילא, אלא כל צד רשאי לחזור בו.</w:t>
      </w:r>
      <w:r>
        <w:rPr>
          <w:rStyle w:val="ab"/>
          <w:sz w:val="20"/>
          <w:szCs w:val="20"/>
          <w:rtl/>
        </w:rPr>
        <w:footnoteReference w:id="81"/>
      </w:r>
    </w:p>
    <w:p w:rsidR="00F15C4E" w:rsidRPr="00652989"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652989">
        <w:rPr>
          <w:rFonts w:hint="cs"/>
          <w:sz w:val="18"/>
          <w:szCs w:val="18"/>
          <w:rtl/>
        </w:rPr>
        <w:t>"</w:t>
      </w:r>
      <w:r w:rsidRPr="00652989">
        <w:rPr>
          <w:rFonts w:cs="Arial" w:hint="cs"/>
          <w:sz w:val="18"/>
          <w:szCs w:val="18"/>
          <w:rtl/>
        </w:rPr>
        <w:t>ויכולין</w:t>
      </w:r>
      <w:r w:rsidRPr="00652989">
        <w:rPr>
          <w:rFonts w:cs="Arial"/>
          <w:sz w:val="18"/>
          <w:szCs w:val="18"/>
          <w:rtl/>
        </w:rPr>
        <w:t xml:space="preserve"> </w:t>
      </w:r>
      <w:r w:rsidRPr="00652989">
        <w:rPr>
          <w:rFonts w:cs="Arial" w:hint="cs"/>
          <w:sz w:val="18"/>
          <w:szCs w:val="18"/>
          <w:rtl/>
        </w:rPr>
        <w:t>לחזור</w:t>
      </w:r>
      <w:r w:rsidRPr="00652989">
        <w:rPr>
          <w:rFonts w:cs="Arial"/>
          <w:sz w:val="18"/>
          <w:szCs w:val="18"/>
          <w:rtl/>
        </w:rPr>
        <w:t xml:space="preserve"> </w:t>
      </w:r>
      <w:r w:rsidRPr="00652989">
        <w:rPr>
          <w:rFonts w:cs="Arial" w:hint="cs"/>
          <w:sz w:val="18"/>
          <w:szCs w:val="18"/>
          <w:rtl/>
        </w:rPr>
        <w:t>בהן</w:t>
      </w:r>
      <w:r w:rsidRPr="00652989">
        <w:rPr>
          <w:rFonts w:cs="Arial"/>
          <w:sz w:val="18"/>
          <w:szCs w:val="18"/>
          <w:rtl/>
        </w:rPr>
        <w:t xml:space="preserve"> (</w:t>
      </w:r>
      <w:r w:rsidRPr="00652989">
        <w:rPr>
          <w:rFonts w:cs="Arial" w:hint="cs"/>
          <w:sz w:val="18"/>
          <w:szCs w:val="18"/>
          <w:rtl/>
        </w:rPr>
        <w:t>דעת</w:t>
      </w:r>
      <w:r w:rsidRPr="00652989">
        <w:rPr>
          <w:rFonts w:cs="Arial"/>
          <w:sz w:val="18"/>
          <w:szCs w:val="18"/>
          <w:rtl/>
        </w:rPr>
        <w:t xml:space="preserve"> </w:t>
      </w:r>
      <w:r w:rsidRPr="00652989">
        <w:rPr>
          <w:rFonts w:cs="Arial" w:hint="cs"/>
          <w:sz w:val="18"/>
          <w:szCs w:val="18"/>
          <w:rtl/>
        </w:rPr>
        <w:t>רש</w:t>
      </w:r>
      <w:r w:rsidRPr="00652989">
        <w:rPr>
          <w:rFonts w:cs="Arial"/>
          <w:sz w:val="18"/>
          <w:szCs w:val="18"/>
          <w:rtl/>
        </w:rPr>
        <w:t>"</w:t>
      </w:r>
      <w:r w:rsidRPr="00652989">
        <w:rPr>
          <w:rFonts w:cs="Arial" w:hint="cs"/>
          <w:sz w:val="18"/>
          <w:szCs w:val="18"/>
          <w:rtl/>
        </w:rPr>
        <w:t>י</w:t>
      </w:r>
      <w:r w:rsidRPr="00652989">
        <w:rPr>
          <w:rFonts w:cs="Arial"/>
          <w:sz w:val="18"/>
          <w:szCs w:val="18"/>
          <w:rtl/>
        </w:rPr>
        <w:t xml:space="preserve">). </w:t>
      </w:r>
      <w:r>
        <w:rPr>
          <w:rFonts w:cs="Arial" w:hint="cs"/>
          <w:sz w:val="18"/>
          <w:szCs w:val="18"/>
          <w:rtl/>
        </w:rPr>
        <w:t>ו</w:t>
      </w:r>
      <w:r w:rsidRPr="00652989">
        <w:rPr>
          <w:rFonts w:cs="Arial" w:hint="cs"/>
          <w:sz w:val="18"/>
          <w:szCs w:val="18"/>
          <w:rtl/>
        </w:rPr>
        <w:t>יש אומרים</w:t>
      </w:r>
      <w:r w:rsidRPr="00652989">
        <w:rPr>
          <w:rFonts w:cs="Arial"/>
          <w:sz w:val="18"/>
          <w:szCs w:val="18"/>
          <w:rtl/>
        </w:rPr>
        <w:t xml:space="preserve"> </w:t>
      </w:r>
      <w:r w:rsidRPr="00652989">
        <w:rPr>
          <w:rFonts w:cs="Arial" w:hint="cs"/>
          <w:sz w:val="18"/>
          <w:szCs w:val="18"/>
          <w:rtl/>
        </w:rPr>
        <w:t>דאפילו</w:t>
      </w:r>
      <w:r w:rsidRPr="00652989">
        <w:rPr>
          <w:rFonts w:cs="Arial"/>
          <w:sz w:val="18"/>
          <w:szCs w:val="18"/>
          <w:rtl/>
        </w:rPr>
        <w:t xml:space="preserve"> </w:t>
      </w:r>
      <w:r w:rsidRPr="00652989">
        <w:rPr>
          <w:rFonts w:cs="Arial" w:hint="cs"/>
          <w:sz w:val="18"/>
          <w:szCs w:val="18"/>
          <w:rtl/>
        </w:rPr>
        <w:t>בלא</w:t>
      </w:r>
      <w:r w:rsidRPr="00652989">
        <w:rPr>
          <w:rFonts w:cs="Arial"/>
          <w:sz w:val="18"/>
          <w:szCs w:val="18"/>
          <w:rtl/>
        </w:rPr>
        <w:t xml:space="preserve"> </w:t>
      </w:r>
      <w:r w:rsidRPr="00652989">
        <w:rPr>
          <w:rFonts w:cs="Arial" w:hint="cs"/>
          <w:sz w:val="18"/>
          <w:szCs w:val="18"/>
          <w:rtl/>
        </w:rPr>
        <w:t>חזרה</w:t>
      </w:r>
      <w:r w:rsidRPr="00652989">
        <w:rPr>
          <w:rFonts w:cs="Arial"/>
          <w:sz w:val="18"/>
          <w:szCs w:val="18"/>
          <w:rtl/>
        </w:rPr>
        <w:t xml:space="preserve"> </w:t>
      </w:r>
      <w:r w:rsidRPr="00652989">
        <w:rPr>
          <w:rFonts w:cs="Arial" w:hint="cs"/>
          <w:sz w:val="18"/>
          <w:szCs w:val="18"/>
          <w:rtl/>
        </w:rPr>
        <w:t>אינה</w:t>
      </w:r>
      <w:r w:rsidRPr="00652989">
        <w:rPr>
          <w:rFonts w:cs="Arial"/>
          <w:sz w:val="18"/>
          <w:szCs w:val="18"/>
          <w:rtl/>
        </w:rPr>
        <w:t xml:space="preserve"> </w:t>
      </w:r>
      <w:r w:rsidRPr="00652989">
        <w:rPr>
          <w:rFonts w:cs="Arial" w:hint="cs"/>
          <w:sz w:val="18"/>
          <w:szCs w:val="18"/>
          <w:rtl/>
        </w:rPr>
        <w:t>מקודשת</w:t>
      </w:r>
      <w:r w:rsidRPr="00652989">
        <w:rPr>
          <w:rFonts w:cs="Arial"/>
          <w:sz w:val="18"/>
          <w:szCs w:val="18"/>
          <w:rtl/>
        </w:rPr>
        <w:t xml:space="preserve"> (</w:t>
      </w:r>
      <w:r w:rsidRPr="00652989">
        <w:rPr>
          <w:rFonts w:cs="Arial" w:hint="cs"/>
          <w:sz w:val="18"/>
          <w:szCs w:val="18"/>
          <w:rtl/>
        </w:rPr>
        <w:t>הר</w:t>
      </w:r>
      <w:r w:rsidRPr="00652989">
        <w:rPr>
          <w:rFonts w:cs="Arial"/>
          <w:sz w:val="18"/>
          <w:szCs w:val="18"/>
          <w:rtl/>
        </w:rPr>
        <w:t>"</w:t>
      </w:r>
      <w:r w:rsidRPr="00652989">
        <w:rPr>
          <w:rFonts w:cs="Arial" w:hint="cs"/>
          <w:sz w:val="18"/>
          <w:szCs w:val="18"/>
          <w:rtl/>
        </w:rPr>
        <w:t>ן</w:t>
      </w:r>
      <w:r w:rsidRPr="00652989">
        <w:rPr>
          <w:rFonts w:cs="Arial"/>
          <w:sz w:val="18"/>
          <w:szCs w:val="18"/>
          <w:rtl/>
        </w:rPr>
        <w:t xml:space="preserve"> </w:t>
      </w:r>
      <w:r w:rsidRPr="00652989">
        <w:rPr>
          <w:rFonts w:cs="Arial" w:hint="cs"/>
          <w:sz w:val="18"/>
          <w:szCs w:val="18"/>
          <w:rtl/>
        </w:rPr>
        <w:t>פ</w:t>
      </w:r>
      <w:r w:rsidRPr="00652989">
        <w:rPr>
          <w:rFonts w:cs="Arial"/>
          <w:sz w:val="18"/>
          <w:szCs w:val="18"/>
          <w:rtl/>
        </w:rPr>
        <w:t>"</w:t>
      </w:r>
      <w:r w:rsidRPr="00652989">
        <w:rPr>
          <w:rFonts w:cs="Arial" w:hint="cs"/>
          <w:sz w:val="18"/>
          <w:szCs w:val="18"/>
          <w:rtl/>
        </w:rPr>
        <w:t>ק</w:t>
      </w:r>
      <w:r w:rsidRPr="00652989">
        <w:rPr>
          <w:rFonts w:cs="Arial"/>
          <w:sz w:val="18"/>
          <w:szCs w:val="18"/>
          <w:rtl/>
        </w:rPr>
        <w:t xml:space="preserve"> </w:t>
      </w:r>
      <w:r w:rsidRPr="00652989">
        <w:rPr>
          <w:rFonts w:cs="Arial" w:hint="cs"/>
          <w:sz w:val="18"/>
          <w:szCs w:val="18"/>
          <w:rtl/>
        </w:rPr>
        <w:t>דק</w:t>
      </w:r>
      <w:r>
        <w:rPr>
          <w:rFonts w:cs="Arial" w:hint="cs"/>
          <w:sz w:val="18"/>
          <w:szCs w:val="18"/>
          <w:rtl/>
        </w:rPr>
        <w:t>י</w:t>
      </w:r>
      <w:r w:rsidRPr="00652989">
        <w:rPr>
          <w:rFonts w:cs="Arial" w:hint="cs"/>
          <w:sz w:val="18"/>
          <w:szCs w:val="18"/>
          <w:rtl/>
        </w:rPr>
        <w:t>דושין</w:t>
      </w:r>
      <w:r>
        <w:rPr>
          <w:rFonts w:cs="Arial"/>
          <w:sz w:val="18"/>
          <w:szCs w:val="18"/>
          <w:rtl/>
        </w:rPr>
        <w:t>)</w:t>
      </w:r>
      <w:r>
        <w:rPr>
          <w:rFonts w:cs="Arial" w:hint="cs"/>
          <w:sz w:val="18"/>
          <w:szCs w:val="18"/>
          <w:rtl/>
        </w:rPr>
        <w:t>."</w:t>
      </w:r>
      <w:r>
        <w:rPr>
          <w:rFonts w:cs="Arial"/>
          <w:sz w:val="18"/>
          <w:szCs w:val="18"/>
          <w:rtl/>
        </w:rPr>
        <w:t xml:space="preserve"> </w:t>
      </w:r>
    </w:p>
    <w:p w:rsidR="00F15C4E" w:rsidRDefault="00F15C4E" w:rsidP="00F15C4E">
      <w:pPr>
        <w:rPr>
          <w:sz w:val="20"/>
          <w:szCs w:val="20"/>
          <w:rtl/>
        </w:rPr>
      </w:pPr>
      <w:r>
        <w:rPr>
          <w:rFonts w:hint="cs"/>
          <w:sz w:val="20"/>
          <w:szCs w:val="20"/>
          <w:u w:val="single"/>
          <w:rtl/>
        </w:rPr>
        <w:t xml:space="preserve">קיבל עליו את הדינר החסר במלווה </w:t>
      </w:r>
      <w:r>
        <w:rPr>
          <w:sz w:val="20"/>
          <w:szCs w:val="20"/>
          <w:u w:val="single"/>
          <w:rtl/>
        </w:rPr>
        <w:t>–</w:t>
      </w:r>
      <w:r>
        <w:rPr>
          <w:rFonts w:hint="cs"/>
          <w:sz w:val="20"/>
          <w:szCs w:val="20"/>
          <w:u w:val="single"/>
          <w:rtl/>
        </w:rPr>
        <w:t xml:space="preserve"> האם מקודשת לכולי עלמא</w:t>
      </w:r>
      <w:r w:rsidRPr="000F4C0E">
        <w:rPr>
          <w:rFonts w:hint="cs"/>
          <w:sz w:val="20"/>
          <w:szCs w:val="20"/>
          <w:u w:val="single"/>
          <w:rtl/>
        </w:rPr>
        <w:t>?</w:t>
      </w:r>
      <w:r>
        <w:rPr>
          <w:rFonts w:hint="cs"/>
          <w:sz w:val="20"/>
          <w:szCs w:val="20"/>
          <w:rtl/>
        </w:rPr>
        <w:t xml:space="preserve"> </w:t>
      </w:r>
      <w:r w:rsidRPr="00C579A1">
        <w:rPr>
          <w:rFonts w:hint="cs"/>
          <w:sz w:val="18"/>
          <w:szCs w:val="18"/>
          <w:rtl/>
        </w:rPr>
        <w:t>(בית שמואל)</w:t>
      </w:r>
      <w:r>
        <w:rPr>
          <w:sz w:val="20"/>
          <w:szCs w:val="20"/>
          <w:rtl/>
        </w:rPr>
        <w:br/>
      </w:r>
      <w:r w:rsidRPr="00C579A1">
        <w:rPr>
          <w:rFonts w:hint="cs"/>
          <w:sz w:val="20"/>
          <w:szCs w:val="20"/>
          <w:u w:val="single"/>
          <w:rtl/>
        </w:rPr>
        <w:t>המקרה</w:t>
      </w:r>
      <w:r>
        <w:rPr>
          <w:rFonts w:hint="cs"/>
          <w:sz w:val="20"/>
          <w:szCs w:val="20"/>
          <w:rtl/>
        </w:rPr>
        <w:t xml:space="preserve"> </w:t>
      </w:r>
      <w:r>
        <w:rPr>
          <w:sz w:val="20"/>
          <w:szCs w:val="20"/>
          <w:rtl/>
        </w:rPr>
        <w:t>–</w:t>
      </w:r>
      <w:r>
        <w:rPr>
          <w:rFonts w:hint="cs"/>
          <w:sz w:val="20"/>
          <w:szCs w:val="20"/>
          <w:rtl/>
        </w:rPr>
        <w:t xml:space="preserve"> אמר לה 'מנה זה' ונמצא חסר דינר וקיבל עליו את הדינר במלווה.</w:t>
      </w:r>
      <w:r>
        <w:rPr>
          <w:sz w:val="20"/>
          <w:szCs w:val="20"/>
          <w:rtl/>
        </w:rPr>
        <w:br/>
      </w:r>
      <w:r w:rsidRPr="00A24347">
        <w:rPr>
          <w:rFonts w:hint="cs"/>
          <w:b/>
          <w:bCs/>
          <w:sz w:val="20"/>
          <w:szCs w:val="20"/>
          <w:rtl/>
        </w:rPr>
        <w:t>רמב"ן</w:t>
      </w:r>
      <w:r>
        <w:rPr>
          <w:rFonts w:hint="cs"/>
          <w:sz w:val="20"/>
          <w:szCs w:val="20"/>
          <w:rtl/>
        </w:rPr>
        <w:t xml:space="preserve"> - אינה מקודשת.</w:t>
      </w:r>
      <w:r>
        <w:rPr>
          <w:sz w:val="20"/>
          <w:szCs w:val="20"/>
          <w:rtl/>
        </w:rPr>
        <w:br/>
      </w:r>
      <w:r w:rsidRPr="00A24347">
        <w:rPr>
          <w:rFonts w:hint="cs"/>
          <w:b/>
          <w:bCs/>
          <w:sz w:val="20"/>
          <w:szCs w:val="20"/>
          <w:rtl/>
        </w:rPr>
        <w:t xml:space="preserve">טעם </w:t>
      </w:r>
      <w:r>
        <w:rPr>
          <w:rFonts w:hint="cs"/>
          <w:sz w:val="20"/>
          <w:szCs w:val="20"/>
          <w:rtl/>
        </w:rPr>
        <w:t xml:space="preserve">- הקידושין בטלו ברגע שחסר בהם דינר. </w:t>
      </w:r>
    </w:p>
    <w:p w:rsidR="00F15C4E" w:rsidRDefault="00F15C4E" w:rsidP="00F15C4E">
      <w:pPr>
        <w:rPr>
          <w:sz w:val="20"/>
          <w:szCs w:val="20"/>
          <w:rtl/>
        </w:rPr>
      </w:pPr>
      <w:r>
        <w:rPr>
          <w:rFonts w:hint="cs"/>
          <w:b/>
          <w:bCs/>
          <w:sz w:val="20"/>
          <w:szCs w:val="20"/>
          <w:rtl/>
        </w:rPr>
        <w:t>אמר לה לאחר מכן "התקדשי לי במנה כמות שהוא"</w:t>
      </w:r>
      <w:r>
        <w:rPr>
          <w:rFonts w:hint="cs"/>
          <w:b/>
          <w:bCs/>
          <w:sz w:val="20"/>
          <w:szCs w:val="20"/>
          <w:rtl/>
        </w:rPr>
        <w:br/>
        <w:t xml:space="preserve">רמ"ה </w:t>
      </w:r>
      <w:r>
        <w:rPr>
          <w:sz w:val="20"/>
          <w:szCs w:val="20"/>
          <w:rtl/>
        </w:rPr>
        <w:t>–</w:t>
      </w:r>
      <w:r>
        <w:rPr>
          <w:rFonts w:hint="cs"/>
          <w:sz w:val="20"/>
          <w:szCs w:val="20"/>
          <w:rtl/>
        </w:rPr>
        <w:t xml:space="preserve"> האומר לאשה התקדשי לי במנה זו ונמצא חסר דינר, ואחר כך אמר לה שתתקדש במנה כמות שהוא ושתקה, הוי ספק קידושין.</w:t>
      </w:r>
      <w:r>
        <w:rPr>
          <w:sz w:val="20"/>
          <w:szCs w:val="20"/>
          <w:rtl/>
        </w:rPr>
        <w:br/>
      </w:r>
      <w:r w:rsidRPr="0044052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השתיקה אינה מובנת, ייתכן שהיא מסכימה לדבריו העכשוויים, אך ייתכן שסומכת על דבריו הראשונים ואינה חוששת להשיבו דבר.</w:t>
      </w:r>
    </w:p>
    <w:p w:rsidR="00F15C4E" w:rsidRPr="00440520"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 </w:t>
      </w:r>
      <w:r w:rsidRPr="00652989">
        <w:rPr>
          <w:rFonts w:cs="Arial" w:hint="cs"/>
          <w:sz w:val="18"/>
          <w:szCs w:val="18"/>
          <w:rtl/>
        </w:rPr>
        <w:t>עד</w:t>
      </w:r>
      <w:r w:rsidRPr="00652989">
        <w:rPr>
          <w:rFonts w:cs="Arial"/>
          <w:sz w:val="18"/>
          <w:szCs w:val="18"/>
          <w:rtl/>
        </w:rPr>
        <w:t xml:space="preserve"> </w:t>
      </w:r>
      <w:r w:rsidRPr="00652989">
        <w:rPr>
          <w:rFonts w:cs="Arial" w:hint="cs"/>
          <w:sz w:val="18"/>
          <w:szCs w:val="18"/>
          <w:rtl/>
        </w:rPr>
        <w:t>שיאמר</w:t>
      </w:r>
      <w:r w:rsidRPr="00652989">
        <w:rPr>
          <w:rFonts w:cs="Arial"/>
          <w:sz w:val="18"/>
          <w:szCs w:val="18"/>
          <w:rtl/>
        </w:rPr>
        <w:t xml:space="preserve"> </w:t>
      </w:r>
      <w:r w:rsidRPr="00652989">
        <w:rPr>
          <w:rFonts w:cs="Arial" w:hint="cs"/>
          <w:sz w:val="18"/>
          <w:szCs w:val="18"/>
          <w:rtl/>
        </w:rPr>
        <w:t>לה</w:t>
      </w:r>
      <w:r w:rsidRPr="00652989">
        <w:rPr>
          <w:rFonts w:cs="Arial"/>
          <w:sz w:val="18"/>
          <w:szCs w:val="18"/>
          <w:rtl/>
        </w:rPr>
        <w:t xml:space="preserve"> </w:t>
      </w:r>
      <w:r w:rsidRPr="00652989">
        <w:rPr>
          <w:rFonts w:cs="Arial" w:hint="cs"/>
          <w:sz w:val="18"/>
          <w:szCs w:val="18"/>
          <w:rtl/>
        </w:rPr>
        <w:t>אחר כך</w:t>
      </w:r>
      <w:r w:rsidRPr="00652989">
        <w:rPr>
          <w:rFonts w:cs="Arial"/>
          <w:sz w:val="18"/>
          <w:szCs w:val="18"/>
          <w:rtl/>
        </w:rPr>
        <w:t xml:space="preserve">: </w:t>
      </w:r>
      <w:r w:rsidRPr="00652989">
        <w:rPr>
          <w:rFonts w:cs="Arial" w:hint="cs"/>
          <w:sz w:val="18"/>
          <w:szCs w:val="18"/>
          <w:rtl/>
        </w:rPr>
        <w:t>התקדשי</w:t>
      </w:r>
      <w:r w:rsidRPr="00652989">
        <w:rPr>
          <w:rFonts w:cs="Arial"/>
          <w:sz w:val="18"/>
          <w:szCs w:val="18"/>
          <w:rtl/>
        </w:rPr>
        <w:t xml:space="preserve"> </w:t>
      </w:r>
      <w:r w:rsidRPr="00652989">
        <w:rPr>
          <w:rFonts w:cs="Arial" w:hint="cs"/>
          <w:sz w:val="18"/>
          <w:szCs w:val="18"/>
          <w:rtl/>
        </w:rPr>
        <w:t>בזה</w:t>
      </w:r>
      <w:r w:rsidRPr="00652989">
        <w:rPr>
          <w:rFonts w:cs="Arial"/>
          <w:sz w:val="18"/>
          <w:szCs w:val="18"/>
          <w:rtl/>
        </w:rPr>
        <w:t xml:space="preserve">, </w:t>
      </w:r>
      <w:r w:rsidRPr="00652989">
        <w:rPr>
          <w:rFonts w:cs="Arial" w:hint="cs"/>
          <w:sz w:val="18"/>
          <w:szCs w:val="18"/>
          <w:rtl/>
        </w:rPr>
        <w:t>ושתקה."</w:t>
      </w:r>
    </w:p>
    <w:p w:rsidR="00F15C4E" w:rsidRPr="00CE7DD1" w:rsidRDefault="00F15C4E" w:rsidP="00F15C4E">
      <w:pPr>
        <w:rPr>
          <w:sz w:val="20"/>
          <w:szCs w:val="20"/>
          <w:rtl/>
        </w:rPr>
      </w:pPr>
      <w:r>
        <w:rPr>
          <w:rFonts w:hint="cs"/>
          <w:sz w:val="20"/>
          <w:szCs w:val="20"/>
          <w:u w:val="single"/>
          <w:rtl/>
        </w:rPr>
        <w:t>תמיהת האחרונים על פסק הרמ"א</w:t>
      </w:r>
      <w:r>
        <w:rPr>
          <w:sz w:val="20"/>
          <w:szCs w:val="20"/>
          <w:u w:val="single"/>
          <w:rtl/>
        </w:rPr>
        <w:br/>
      </w:r>
      <w:r w:rsidRPr="00694777">
        <w:rPr>
          <w:rFonts w:hint="cs"/>
          <w:b/>
          <w:bCs/>
          <w:sz w:val="20"/>
          <w:szCs w:val="20"/>
          <w:rtl/>
        </w:rPr>
        <w:t>בית שמואל וחלקת מחוקק</w:t>
      </w:r>
      <w:r>
        <w:rPr>
          <w:rFonts w:hint="cs"/>
          <w:sz w:val="20"/>
          <w:szCs w:val="20"/>
          <w:rtl/>
        </w:rPr>
        <w:t xml:space="preserve"> </w:t>
      </w:r>
      <w:r>
        <w:rPr>
          <w:sz w:val="20"/>
          <w:szCs w:val="20"/>
          <w:rtl/>
        </w:rPr>
        <w:t>–</w:t>
      </w:r>
      <w:r>
        <w:rPr>
          <w:rFonts w:hint="cs"/>
          <w:sz w:val="20"/>
          <w:szCs w:val="20"/>
          <w:rtl/>
        </w:rPr>
        <w:t xml:space="preserve"> דברי הרמ"א צ"ע, כיצד שתיקתה מהני? </w:t>
      </w:r>
      <w:r>
        <w:rPr>
          <w:sz w:val="20"/>
          <w:szCs w:val="20"/>
          <w:rtl/>
        </w:rPr>
        <w:br/>
      </w:r>
      <w:r w:rsidRPr="00694777">
        <w:rPr>
          <w:rFonts w:hint="cs"/>
          <w:sz w:val="20"/>
          <w:szCs w:val="20"/>
          <w:u w:val="single"/>
          <w:rtl/>
        </w:rPr>
        <w:t>הסבר</w:t>
      </w:r>
      <w:r>
        <w:rPr>
          <w:rFonts w:hint="cs"/>
          <w:sz w:val="20"/>
          <w:szCs w:val="20"/>
          <w:rtl/>
        </w:rPr>
        <w:t xml:space="preserve"> </w:t>
      </w:r>
      <w:r>
        <w:rPr>
          <w:sz w:val="20"/>
          <w:szCs w:val="20"/>
          <w:rtl/>
        </w:rPr>
        <w:t>–</w:t>
      </w:r>
      <w:r>
        <w:rPr>
          <w:rFonts w:hint="cs"/>
          <w:sz w:val="20"/>
          <w:szCs w:val="20"/>
          <w:rtl/>
        </w:rPr>
        <w:t xml:space="preserve"> הרמ"ה כתב את דבריו רק לדעת האומרים שהקידושין אינם בטלים מאליהם כשנמצא חסר דינר,</w:t>
      </w:r>
      <w:r>
        <w:rPr>
          <w:sz w:val="20"/>
          <w:szCs w:val="20"/>
          <w:rtl/>
        </w:rPr>
        <w:br/>
      </w:r>
      <w:r>
        <w:rPr>
          <w:rFonts w:hint="cs"/>
          <w:sz w:val="20"/>
          <w:szCs w:val="20"/>
          <w:rtl/>
        </w:rPr>
        <w:t xml:space="preserve">אך לדעת האומרים שהקידושין בטלים מאליהם, אינה מקודשת, משום שהמעות פיקדון הם אצלה, ושתיקה לאחר מתן מעות לאו כלום היא. זאת ועוד, הרמ"ה כתב להדיא שאלו </w:t>
      </w:r>
      <w:r w:rsidRPr="00BF7E39">
        <w:rPr>
          <w:rFonts w:hint="cs"/>
          <w:sz w:val="20"/>
          <w:szCs w:val="20"/>
          <w:u w:val="single"/>
          <w:rtl/>
        </w:rPr>
        <w:t>ספק קידושין</w:t>
      </w:r>
      <w:r>
        <w:rPr>
          <w:rFonts w:hint="cs"/>
          <w:sz w:val="20"/>
          <w:szCs w:val="20"/>
          <w:rtl/>
        </w:rPr>
        <w:t xml:space="preserve">, וכיצד פסק הרמ"א שאלו </w:t>
      </w:r>
      <w:r w:rsidRPr="00BF7E39">
        <w:rPr>
          <w:rFonts w:hint="cs"/>
          <w:sz w:val="20"/>
          <w:szCs w:val="20"/>
          <w:u w:val="single"/>
          <w:rtl/>
        </w:rPr>
        <w:t>קידושין גמורים</w:t>
      </w:r>
      <w:r>
        <w:rPr>
          <w:rFonts w:hint="cs"/>
          <w:sz w:val="20"/>
          <w:szCs w:val="20"/>
          <w:rtl/>
        </w:rPr>
        <w:t>?</w:t>
      </w:r>
    </w:p>
    <w:p w:rsidR="00F15C4E" w:rsidRDefault="00F15C4E" w:rsidP="00F15C4E">
      <w:pPr>
        <w:rPr>
          <w:sz w:val="20"/>
          <w:szCs w:val="20"/>
          <w:rtl/>
        </w:rPr>
      </w:pPr>
      <w:r>
        <w:rPr>
          <w:rFonts w:hint="cs"/>
          <w:sz w:val="20"/>
          <w:szCs w:val="20"/>
          <w:u w:val="single"/>
          <w:rtl/>
        </w:rPr>
        <w:lastRenderedPageBreak/>
        <w:t xml:space="preserve">האשה מחלה על הדינר </w:t>
      </w:r>
      <w:r>
        <w:rPr>
          <w:sz w:val="20"/>
          <w:szCs w:val="20"/>
          <w:u w:val="single"/>
          <w:rtl/>
        </w:rPr>
        <w:t>–</w:t>
      </w:r>
      <w:r>
        <w:rPr>
          <w:rFonts w:hint="cs"/>
          <w:sz w:val="20"/>
          <w:szCs w:val="20"/>
          <w:u w:val="single"/>
          <w:rtl/>
        </w:rPr>
        <w:t xml:space="preserve"> האם הבעל יכול לחזור בו?</w:t>
      </w:r>
      <w:r>
        <w:rPr>
          <w:rFonts w:hint="cs"/>
          <w:sz w:val="20"/>
          <w:szCs w:val="20"/>
          <w:u w:val="single"/>
          <w:rtl/>
        </w:rPr>
        <w:br/>
      </w:r>
      <w:r>
        <w:rPr>
          <w:rFonts w:hint="cs"/>
          <w:b/>
          <w:bCs/>
          <w:sz w:val="20"/>
          <w:szCs w:val="20"/>
          <w:rtl/>
        </w:rPr>
        <w:t>חלקת מחוקק ו</w:t>
      </w:r>
      <w:r w:rsidRPr="00CE7DD1">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משמע מהרמ"א שבמנה חסר דינר אפילו הבעל יכול לחזור בו, דהיינו אפילו אם האשה מוחלת ורוצה להתקדש במנה חסר, יכול הבעל לומר שאינו רוצה לקדש במנה החסר.</w:t>
      </w:r>
      <w:r>
        <w:rPr>
          <w:rStyle w:val="ab"/>
          <w:sz w:val="20"/>
          <w:szCs w:val="20"/>
          <w:rtl/>
        </w:rPr>
        <w:footnoteReference w:id="82"/>
      </w:r>
    </w:p>
    <w:p w:rsidR="00F15C4E" w:rsidRDefault="00F15C4E" w:rsidP="00F15C4E">
      <w:pPr>
        <w:rPr>
          <w:sz w:val="20"/>
          <w:szCs w:val="20"/>
          <w:rtl/>
        </w:rPr>
      </w:pPr>
      <w:r>
        <w:rPr>
          <w:rFonts w:hint="cs"/>
          <w:b/>
          <w:bCs/>
          <w:sz w:val="20"/>
          <w:szCs w:val="20"/>
          <w:rtl/>
        </w:rPr>
        <w:t>דינר נחושת</w:t>
      </w:r>
      <w:r>
        <w:rPr>
          <w:rFonts w:hint="cs"/>
          <w:b/>
          <w:bCs/>
          <w:sz w:val="20"/>
          <w:szCs w:val="20"/>
          <w:rtl/>
        </w:rPr>
        <w:br/>
        <w:t xml:space="preserve">גמרא </w:t>
      </w:r>
      <w:r>
        <w:rPr>
          <w:rFonts w:hint="cs"/>
          <w:sz w:val="20"/>
          <w:szCs w:val="20"/>
          <w:rtl/>
        </w:rPr>
        <w:t>(שם) "</w:t>
      </w:r>
      <w:r w:rsidRPr="00994094">
        <w:rPr>
          <w:rFonts w:cs="Arial" w:hint="cs"/>
          <w:sz w:val="20"/>
          <w:szCs w:val="20"/>
          <w:rtl/>
        </w:rPr>
        <w:t>אמר</w:t>
      </w:r>
      <w:r w:rsidRPr="00994094">
        <w:rPr>
          <w:rFonts w:cs="Arial"/>
          <w:sz w:val="20"/>
          <w:szCs w:val="20"/>
          <w:rtl/>
        </w:rPr>
        <w:t xml:space="preserve"> </w:t>
      </w:r>
      <w:r w:rsidRPr="00994094">
        <w:rPr>
          <w:rFonts w:cs="Arial" w:hint="cs"/>
          <w:sz w:val="20"/>
          <w:szCs w:val="20"/>
          <w:rtl/>
        </w:rPr>
        <w:t>לה</w:t>
      </w:r>
      <w:r w:rsidRPr="00994094">
        <w:rPr>
          <w:rFonts w:cs="Arial"/>
          <w:sz w:val="20"/>
          <w:szCs w:val="20"/>
          <w:rtl/>
        </w:rPr>
        <w:t xml:space="preserve"> </w:t>
      </w:r>
      <w:r w:rsidRPr="00994094">
        <w:rPr>
          <w:rFonts w:cs="Arial" w:hint="cs"/>
          <w:sz w:val="20"/>
          <w:szCs w:val="20"/>
          <w:rtl/>
        </w:rPr>
        <w:t>התקדשי</w:t>
      </w:r>
      <w:r w:rsidRPr="00994094">
        <w:rPr>
          <w:rFonts w:cs="Arial"/>
          <w:sz w:val="20"/>
          <w:szCs w:val="20"/>
          <w:rtl/>
        </w:rPr>
        <w:t xml:space="preserve"> </w:t>
      </w:r>
      <w:r w:rsidRPr="00994094">
        <w:rPr>
          <w:rFonts w:cs="Arial" w:hint="cs"/>
          <w:sz w:val="20"/>
          <w:szCs w:val="20"/>
          <w:rtl/>
        </w:rPr>
        <w:t>לי</w:t>
      </w:r>
      <w:r w:rsidRPr="00994094">
        <w:rPr>
          <w:rFonts w:cs="Arial"/>
          <w:sz w:val="20"/>
          <w:szCs w:val="20"/>
          <w:rtl/>
        </w:rPr>
        <w:t xml:space="preserve"> </w:t>
      </w:r>
      <w:r w:rsidRPr="00994094">
        <w:rPr>
          <w:rFonts w:cs="Arial" w:hint="cs"/>
          <w:sz w:val="20"/>
          <w:szCs w:val="20"/>
          <w:rtl/>
        </w:rPr>
        <w:t>במנה</w:t>
      </w:r>
      <w:r w:rsidRPr="00994094">
        <w:rPr>
          <w:rFonts w:cs="Arial"/>
          <w:sz w:val="20"/>
          <w:szCs w:val="20"/>
          <w:rtl/>
        </w:rPr>
        <w:t xml:space="preserve"> </w:t>
      </w:r>
      <w:r w:rsidRPr="00994094">
        <w:rPr>
          <w:rFonts w:cs="Arial" w:hint="cs"/>
          <w:sz w:val="20"/>
          <w:szCs w:val="20"/>
          <w:rtl/>
        </w:rPr>
        <w:t>זו</w:t>
      </w:r>
      <w:r w:rsidRPr="00994094">
        <w:rPr>
          <w:rFonts w:cs="Arial"/>
          <w:sz w:val="20"/>
          <w:szCs w:val="20"/>
          <w:rtl/>
        </w:rPr>
        <w:t xml:space="preserve">, </w:t>
      </w:r>
      <w:r w:rsidRPr="00994094">
        <w:rPr>
          <w:rFonts w:cs="Arial" w:hint="cs"/>
          <w:sz w:val="20"/>
          <w:szCs w:val="20"/>
          <w:rtl/>
        </w:rPr>
        <w:t>ונמצא</w:t>
      </w:r>
      <w:r w:rsidRPr="00994094">
        <w:rPr>
          <w:rFonts w:cs="Arial"/>
          <w:sz w:val="20"/>
          <w:szCs w:val="20"/>
          <w:rtl/>
        </w:rPr>
        <w:t xml:space="preserve"> </w:t>
      </w:r>
      <w:r w:rsidRPr="00994094">
        <w:rPr>
          <w:rFonts w:cs="Arial" w:hint="cs"/>
          <w:sz w:val="20"/>
          <w:szCs w:val="20"/>
          <w:rtl/>
        </w:rPr>
        <w:t>מנה</w:t>
      </w:r>
      <w:r w:rsidRPr="00994094">
        <w:rPr>
          <w:rFonts w:cs="Arial"/>
          <w:sz w:val="20"/>
          <w:szCs w:val="20"/>
          <w:rtl/>
        </w:rPr>
        <w:t xml:space="preserve"> </w:t>
      </w:r>
      <w:r w:rsidRPr="00994094">
        <w:rPr>
          <w:rFonts w:cs="Arial" w:hint="cs"/>
          <w:sz w:val="20"/>
          <w:szCs w:val="20"/>
          <w:rtl/>
        </w:rPr>
        <w:t>חסר</w:t>
      </w:r>
      <w:r w:rsidRPr="00994094">
        <w:rPr>
          <w:rFonts w:cs="Arial"/>
          <w:sz w:val="20"/>
          <w:szCs w:val="20"/>
          <w:rtl/>
        </w:rPr>
        <w:t xml:space="preserve"> </w:t>
      </w:r>
      <w:r w:rsidRPr="00994094">
        <w:rPr>
          <w:rFonts w:cs="Arial" w:hint="cs"/>
          <w:sz w:val="20"/>
          <w:szCs w:val="20"/>
          <w:rtl/>
        </w:rPr>
        <w:t>דינר</w:t>
      </w:r>
      <w:r w:rsidRPr="00994094">
        <w:rPr>
          <w:rFonts w:cs="Arial"/>
          <w:sz w:val="20"/>
          <w:szCs w:val="20"/>
          <w:rtl/>
        </w:rPr>
        <w:t xml:space="preserve"> </w:t>
      </w:r>
      <w:r w:rsidRPr="00994094">
        <w:rPr>
          <w:rFonts w:cs="Arial" w:hint="cs"/>
          <w:sz w:val="20"/>
          <w:szCs w:val="20"/>
          <w:rtl/>
        </w:rPr>
        <w:t>או</w:t>
      </w:r>
      <w:r w:rsidRPr="00994094">
        <w:rPr>
          <w:rFonts w:cs="Arial"/>
          <w:sz w:val="20"/>
          <w:szCs w:val="20"/>
          <w:rtl/>
        </w:rPr>
        <w:t xml:space="preserve"> </w:t>
      </w:r>
      <w:r w:rsidRPr="00994094">
        <w:rPr>
          <w:rFonts w:cs="Arial" w:hint="cs"/>
          <w:sz w:val="20"/>
          <w:szCs w:val="20"/>
          <w:rtl/>
        </w:rPr>
        <w:t>דינר</w:t>
      </w:r>
      <w:r w:rsidRPr="00994094">
        <w:rPr>
          <w:rFonts w:cs="Arial"/>
          <w:sz w:val="20"/>
          <w:szCs w:val="20"/>
          <w:rtl/>
        </w:rPr>
        <w:t xml:space="preserve"> </w:t>
      </w:r>
      <w:r w:rsidRPr="00994094">
        <w:rPr>
          <w:rFonts w:cs="Arial" w:hint="cs"/>
          <w:sz w:val="20"/>
          <w:szCs w:val="20"/>
          <w:rtl/>
        </w:rPr>
        <w:t>של</w:t>
      </w:r>
      <w:r w:rsidRPr="00994094">
        <w:rPr>
          <w:rFonts w:cs="Arial"/>
          <w:sz w:val="20"/>
          <w:szCs w:val="20"/>
          <w:rtl/>
        </w:rPr>
        <w:t xml:space="preserve"> </w:t>
      </w:r>
      <w:r w:rsidRPr="00994094">
        <w:rPr>
          <w:rFonts w:cs="Arial" w:hint="cs"/>
          <w:sz w:val="20"/>
          <w:szCs w:val="20"/>
          <w:rtl/>
        </w:rPr>
        <w:t>נח</w:t>
      </w:r>
      <w:r>
        <w:rPr>
          <w:rFonts w:cs="Arial" w:hint="cs"/>
          <w:sz w:val="20"/>
          <w:szCs w:val="20"/>
          <w:rtl/>
        </w:rPr>
        <w:t>ו</w:t>
      </w:r>
      <w:r w:rsidRPr="00994094">
        <w:rPr>
          <w:rFonts w:cs="Arial" w:hint="cs"/>
          <w:sz w:val="20"/>
          <w:szCs w:val="20"/>
          <w:rtl/>
        </w:rPr>
        <w:t>שת</w:t>
      </w:r>
      <w:r w:rsidRPr="00994094">
        <w:rPr>
          <w:rFonts w:cs="Arial"/>
          <w:sz w:val="20"/>
          <w:szCs w:val="20"/>
          <w:rtl/>
        </w:rPr>
        <w:t xml:space="preserve"> - </w:t>
      </w:r>
      <w:r w:rsidRPr="00994094">
        <w:rPr>
          <w:rFonts w:cs="Arial" w:hint="cs"/>
          <w:sz w:val="20"/>
          <w:szCs w:val="20"/>
          <w:rtl/>
        </w:rPr>
        <w:t>אינה</w:t>
      </w:r>
      <w:r w:rsidRPr="00994094">
        <w:rPr>
          <w:rFonts w:cs="Arial"/>
          <w:sz w:val="20"/>
          <w:szCs w:val="20"/>
          <w:rtl/>
        </w:rPr>
        <w:t xml:space="preserve"> </w:t>
      </w:r>
      <w:r w:rsidRPr="00994094">
        <w:rPr>
          <w:rFonts w:cs="Arial" w:hint="cs"/>
          <w:sz w:val="20"/>
          <w:szCs w:val="20"/>
          <w:rtl/>
        </w:rPr>
        <w:t>מקודשת</w:t>
      </w:r>
      <w:r w:rsidRPr="00994094">
        <w:rPr>
          <w:rFonts w:cs="Arial"/>
          <w:sz w:val="20"/>
          <w:szCs w:val="20"/>
          <w:rtl/>
        </w:rPr>
        <w:t xml:space="preserve">, </w:t>
      </w:r>
      <w:r w:rsidRPr="00994094">
        <w:rPr>
          <w:rFonts w:cs="Arial" w:hint="cs"/>
          <w:sz w:val="20"/>
          <w:szCs w:val="20"/>
          <w:rtl/>
        </w:rPr>
        <w:t>דינר</w:t>
      </w:r>
      <w:r w:rsidRPr="00994094">
        <w:rPr>
          <w:rFonts w:cs="Arial"/>
          <w:sz w:val="20"/>
          <w:szCs w:val="20"/>
          <w:rtl/>
        </w:rPr>
        <w:t xml:space="preserve"> </w:t>
      </w:r>
      <w:r w:rsidRPr="00994094">
        <w:rPr>
          <w:rFonts w:cs="Arial" w:hint="cs"/>
          <w:sz w:val="20"/>
          <w:szCs w:val="20"/>
          <w:rtl/>
        </w:rPr>
        <w:t>רע</w:t>
      </w:r>
      <w:r w:rsidRPr="00994094">
        <w:rPr>
          <w:rFonts w:cs="Arial"/>
          <w:sz w:val="20"/>
          <w:szCs w:val="20"/>
          <w:rtl/>
        </w:rPr>
        <w:t xml:space="preserve"> - </w:t>
      </w:r>
      <w:r w:rsidRPr="00994094">
        <w:rPr>
          <w:rFonts w:cs="Arial" w:hint="cs"/>
          <w:sz w:val="20"/>
          <w:szCs w:val="20"/>
          <w:rtl/>
        </w:rPr>
        <w:t>הרי</w:t>
      </w:r>
      <w:r w:rsidRPr="00994094">
        <w:rPr>
          <w:rFonts w:cs="Arial"/>
          <w:sz w:val="20"/>
          <w:szCs w:val="20"/>
          <w:rtl/>
        </w:rPr>
        <w:t xml:space="preserve"> </w:t>
      </w:r>
      <w:r w:rsidRPr="00994094">
        <w:rPr>
          <w:rFonts w:cs="Arial" w:hint="cs"/>
          <w:sz w:val="20"/>
          <w:szCs w:val="20"/>
          <w:rtl/>
        </w:rPr>
        <w:t>זו</w:t>
      </w:r>
      <w:r w:rsidRPr="00994094">
        <w:rPr>
          <w:rFonts w:cs="Arial"/>
          <w:sz w:val="20"/>
          <w:szCs w:val="20"/>
          <w:rtl/>
        </w:rPr>
        <w:t xml:space="preserve"> </w:t>
      </w:r>
      <w:r w:rsidRPr="00994094">
        <w:rPr>
          <w:rFonts w:cs="Arial" w:hint="cs"/>
          <w:sz w:val="20"/>
          <w:szCs w:val="20"/>
          <w:rtl/>
        </w:rPr>
        <w:t>מקודשת</w:t>
      </w:r>
      <w:r w:rsidRPr="00994094">
        <w:rPr>
          <w:rFonts w:cs="Arial"/>
          <w:sz w:val="20"/>
          <w:szCs w:val="20"/>
          <w:rtl/>
        </w:rPr>
        <w:t xml:space="preserve">, </w:t>
      </w:r>
      <w:r w:rsidRPr="00994094">
        <w:rPr>
          <w:rFonts w:cs="Arial" w:hint="cs"/>
          <w:sz w:val="20"/>
          <w:szCs w:val="20"/>
          <w:rtl/>
        </w:rPr>
        <w:t>ויחליף</w:t>
      </w:r>
      <w:r w:rsidRPr="00994094">
        <w:rPr>
          <w:rFonts w:cs="Arial"/>
          <w:sz w:val="20"/>
          <w:szCs w:val="20"/>
          <w:rtl/>
        </w:rPr>
        <w:t>!</w:t>
      </w:r>
      <w:r>
        <w:rPr>
          <w:rFonts w:cs="Arial" w:hint="cs"/>
          <w:sz w:val="20"/>
          <w:szCs w:val="20"/>
          <w:rtl/>
        </w:rPr>
        <w:t xml:space="preserve">... </w:t>
      </w:r>
      <w:r w:rsidRPr="00994094">
        <w:rPr>
          <w:rFonts w:cs="Arial" w:hint="cs"/>
          <w:sz w:val="20"/>
          <w:szCs w:val="20"/>
          <w:rtl/>
        </w:rPr>
        <w:t>האי</w:t>
      </w:r>
      <w:r w:rsidRPr="00994094">
        <w:rPr>
          <w:rFonts w:cs="Arial"/>
          <w:sz w:val="20"/>
          <w:szCs w:val="20"/>
          <w:rtl/>
        </w:rPr>
        <w:t xml:space="preserve"> </w:t>
      </w:r>
      <w:r w:rsidRPr="00994094">
        <w:rPr>
          <w:rFonts w:cs="Arial" w:hint="cs"/>
          <w:sz w:val="20"/>
          <w:szCs w:val="20"/>
          <w:rtl/>
        </w:rPr>
        <w:t>דינר</w:t>
      </w:r>
      <w:r w:rsidRPr="00994094">
        <w:rPr>
          <w:rFonts w:cs="Arial"/>
          <w:sz w:val="20"/>
          <w:szCs w:val="20"/>
          <w:rtl/>
        </w:rPr>
        <w:t xml:space="preserve"> </w:t>
      </w:r>
      <w:r w:rsidRPr="00994094">
        <w:rPr>
          <w:rFonts w:cs="Arial" w:hint="cs"/>
          <w:sz w:val="20"/>
          <w:szCs w:val="20"/>
          <w:rtl/>
        </w:rPr>
        <w:t>של</w:t>
      </w:r>
      <w:r w:rsidRPr="00994094">
        <w:rPr>
          <w:rFonts w:cs="Arial"/>
          <w:sz w:val="20"/>
          <w:szCs w:val="20"/>
          <w:rtl/>
        </w:rPr>
        <w:t xml:space="preserve"> </w:t>
      </w:r>
      <w:r w:rsidRPr="00994094">
        <w:rPr>
          <w:rFonts w:cs="Arial" w:hint="cs"/>
          <w:sz w:val="20"/>
          <w:szCs w:val="20"/>
          <w:rtl/>
        </w:rPr>
        <w:t>נח</w:t>
      </w:r>
      <w:r>
        <w:rPr>
          <w:rFonts w:cs="Arial" w:hint="cs"/>
          <w:sz w:val="20"/>
          <w:szCs w:val="20"/>
          <w:rtl/>
        </w:rPr>
        <w:t>ו</w:t>
      </w:r>
      <w:r w:rsidRPr="00994094">
        <w:rPr>
          <w:rFonts w:cs="Arial" w:hint="cs"/>
          <w:sz w:val="20"/>
          <w:szCs w:val="20"/>
          <w:rtl/>
        </w:rPr>
        <w:t>שת</w:t>
      </w:r>
      <w:r w:rsidRPr="00994094">
        <w:rPr>
          <w:rFonts w:cs="Arial"/>
          <w:sz w:val="20"/>
          <w:szCs w:val="20"/>
          <w:rtl/>
        </w:rPr>
        <w:t xml:space="preserve"> </w:t>
      </w:r>
      <w:r w:rsidRPr="00994094">
        <w:rPr>
          <w:rFonts w:cs="Arial" w:hint="cs"/>
          <w:sz w:val="20"/>
          <w:szCs w:val="20"/>
          <w:rtl/>
        </w:rPr>
        <w:t>היכי</w:t>
      </w:r>
      <w:r w:rsidRPr="00994094">
        <w:rPr>
          <w:rFonts w:cs="Arial"/>
          <w:sz w:val="20"/>
          <w:szCs w:val="20"/>
          <w:rtl/>
        </w:rPr>
        <w:t xml:space="preserve"> </w:t>
      </w:r>
      <w:r w:rsidRPr="00994094">
        <w:rPr>
          <w:rFonts w:cs="Arial" w:hint="cs"/>
          <w:sz w:val="20"/>
          <w:szCs w:val="20"/>
          <w:rtl/>
        </w:rPr>
        <w:t>דמי</w:t>
      </w:r>
      <w:r w:rsidRPr="00994094">
        <w:rPr>
          <w:rFonts w:cs="Arial"/>
          <w:sz w:val="20"/>
          <w:szCs w:val="20"/>
          <w:rtl/>
        </w:rPr>
        <w:t xml:space="preserve">? </w:t>
      </w:r>
      <w:r w:rsidRPr="00994094">
        <w:rPr>
          <w:rFonts w:cs="Arial" w:hint="cs"/>
          <w:sz w:val="20"/>
          <w:szCs w:val="20"/>
          <w:rtl/>
        </w:rPr>
        <w:t>אי</w:t>
      </w:r>
      <w:r w:rsidRPr="00994094">
        <w:rPr>
          <w:rFonts w:cs="Arial"/>
          <w:sz w:val="20"/>
          <w:szCs w:val="20"/>
          <w:rtl/>
        </w:rPr>
        <w:t xml:space="preserve"> </w:t>
      </w:r>
      <w:r w:rsidRPr="00994094">
        <w:rPr>
          <w:rFonts w:cs="Arial" w:hint="cs"/>
          <w:sz w:val="20"/>
          <w:szCs w:val="20"/>
          <w:rtl/>
        </w:rPr>
        <w:t>דידעה</w:t>
      </w:r>
      <w:r w:rsidRPr="00994094">
        <w:rPr>
          <w:rFonts w:cs="Arial"/>
          <w:sz w:val="20"/>
          <w:szCs w:val="20"/>
          <w:rtl/>
        </w:rPr>
        <w:t xml:space="preserve"> </w:t>
      </w:r>
      <w:r w:rsidRPr="00994094">
        <w:rPr>
          <w:rFonts w:cs="Arial" w:hint="cs"/>
          <w:sz w:val="20"/>
          <w:szCs w:val="20"/>
          <w:rtl/>
        </w:rPr>
        <w:t>ביה</w:t>
      </w:r>
      <w:r w:rsidRPr="00994094">
        <w:rPr>
          <w:rFonts w:cs="Arial"/>
          <w:sz w:val="20"/>
          <w:szCs w:val="20"/>
          <w:rtl/>
        </w:rPr>
        <w:t xml:space="preserve">, </w:t>
      </w:r>
      <w:r w:rsidRPr="00994094">
        <w:rPr>
          <w:rFonts w:cs="Arial" w:hint="cs"/>
          <w:sz w:val="20"/>
          <w:szCs w:val="20"/>
          <w:rtl/>
        </w:rPr>
        <w:t>הא</w:t>
      </w:r>
      <w:r w:rsidRPr="00994094">
        <w:rPr>
          <w:rFonts w:cs="Arial"/>
          <w:sz w:val="20"/>
          <w:szCs w:val="20"/>
          <w:rtl/>
        </w:rPr>
        <w:t xml:space="preserve"> </w:t>
      </w:r>
      <w:r w:rsidRPr="00994094">
        <w:rPr>
          <w:rFonts w:cs="Arial" w:hint="cs"/>
          <w:sz w:val="20"/>
          <w:szCs w:val="20"/>
          <w:rtl/>
        </w:rPr>
        <w:t>סברה</w:t>
      </w:r>
      <w:r w:rsidRPr="00994094">
        <w:rPr>
          <w:rFonts w:cs="Arial"/>
          <w:sz w:val="20"/>
          <w:szCs w:val="20"/>
          <w:rtl/>
        </w:rPr>
        <w:t xml:space="preserve"> </w:t>
      </w:r>
      <w:r w:rsidRPr="00994094">
        <w:rPr>
          <w:rFonts w:cs="Arial" w:hint="cs"/>
          <w:sz w:val="20"/>
          <w:szCs w:val="20"/>
          <w:rtl/>
        </w:rPr>
        <w:t>וקבלה</w:t>
      </w:r>
      <w:r w:rsidRPr="00994094">
        <w:rPr>
          <w:rFonts w:cs="Arial"/>
          <w:sz w:val="20"/>
          <w:szCs w:val="20"/>
          <w:rtl/>
        </w:rPr>
        <w:t xml:space="preserve">! </w:t>
      </w:r>
      <w:r w:rsidRPr="00994094">
        <w:rPr>
          <w:rFonts w:cs="Arial" w:hint="cs"/>
          <w:sz w:val="20"/>
          <w:szCs w:val="20"/>
          <w:rtl/>
        </w:rPr>
        <w:t>לא</w:t>
      </w:r>
      <w:r w:rsidRPr="00994094">
        <w:rPr>
          <w:rFonts w:cs="Arial"/>
          <w:sz w:val="20"/>
          <w:szCs w:val="20"/>
          <w:rtl/>
        </w:rPr>
        <w:t xml:space="preserve"> </w:t>
      </w:r>
      <w:r w:rsidRPr="00994094">
        <w:rPr>
          <w:rFonts w:cs="Arial" w:hint="cs"/>
          <w:sz w:val="20"/>
          <w:szCs w:val="20"/>
          <w:rtl/>
        </w:rPr>
        <w:t>צריכא</w:t>
      </w:r>
      <w:r w:rsidRPr="00994094">
        <w:rPr>
          <w:rFonts w:cs="Arial"/>
          <w:sz w:val="20"/>
          <w:szCs w:val="20"/>
          <w:rtl/>
        </w:rPr>
        <w:t xml:space="preserve">, </w:t>
      </w:r>
      <w:r w:rsidRPr="00994094">
        <w:rPr>
          <w:rFonts w:cs="Arial" w:hint="cs"/>
          <w:sz w:val="20"/>
          <w:szCs w:val="20"/>
          <w:rtl/>
        </w:rPr>
        <w:t>דיהביה</w:t>
      </w:r>
      <w:r w:rsidRPr="00994094">
        <w:rPr>
          <w:rFonts w:cs="Arial"/>
          <w:sz w:val="20"/>
          <w:szCs w:val="20"/>
          <w:rtl/>
        </w:rPr>
        <w:t xml:space="preserve"> </w:t>
      </w:r>
      <w:r w:rsidRPr="00994094">
        <w:rPr>
          <w:rFonts w:cs="Arial" w:hint="cs"/>
          <w:sz w:val="20"/>
          <w:szCs w:val="20"/>
          <w:rtl/>
        </w:rPr>
        <w:t>ניהליה</w:t>
      </w:r>
      <w:r w:rsidRPr="00994094">
        <w:rPr>
          <w:rFonts w:cs="Arial"/>
          <w:sz w:val="20"/>
          <w:szCs w:val="20"/>
          <w:rtl/>
        </w:rPr>
        <w:t xml:space="preserve"> </w:t>
      </w:r>
      <w:r w:rsidRPr="00994094">
        <w:rPr>
          <w:rFonts w:cs="Arial" w:hint="cs"/>
          <w:sz w:val="20"/>
          <w:szCs w:val="20"/>
          <w:rtl/>
        </w:rPr>
        <w:t>בליליא</w:t>
      </w:r>
      <w:r w:rsidRPr="00994094">
        <w:rPr>
          <w:rFonts w:cs="Arial"/>
          <w:sz w:val="20"/>
          <w:szCs w:val="20"/>
          <w:rtl/>
        </w:rPr>
        <w:t xml:space="preserve">; </w:t>
      </w:r>
      <w:r w:rsidRPr="00994094">
        <w:rPr>
          <w:rFonts w:cs="Arial" w:hint="cs"/>
          <w:sz w:val="20"/>
          <w:szCs w:val="20"/>
          <w:rtl/>
        </w:rPr>
        <w:t>אי</w:t>
      </w:r>
      <w:r w:rsidRPr="00994094">
        <w:rPr>
          <w:rFonts w:cs="Arial"/>
          <w:sz w:val="20"/>
          <w:szCs w:val="20"/>
          <w:rtl/>
        </w:rPr>
        <w:t xml:space="preserve"> </w:t>
      </w:r>
      <w:r w:rsidRPr="00994094">
        <w:rPr>
          <w:rFonts w:cs="Arial" w:hint="cs"/>
          <w:sz w:val="20"/>
          <w:szCs w:val="20"/>
          <w:rtl/>
        </w:rPr>
        <w:t>נמי</w:t>
      </w:r>
      <w:r w:rsidRPr="00994094">
        <w:rPr>
          <w:rFonts w:cs="Arial"/>
          <w:sz w:val="20"/>
          <w:szCs w:val="20"/>
          <w:rtl/>
        </w:rPr>
        <w:t xml:space="preserve">, </w:t>
      </w:r>
      <w:r w:rsidRPr="00994094">
        <w:rPr>
          <w:rFonts w:cs="Arial" w:hint="cs"/>
          <w:sz w:val="20"/>
          <w:szCs w:val="20"/>
          <w:rtl/>
        </w:rPr>
        <w:t>דאשתכח</w:t>
      </w:r>
      <w:r w:rsidRPr="00994094">
        <w:rPr>
          <w:rFonts w:cs="Arial"/>
          <w:sz w:val="20"/>
          <w:szCs w:val="20"/>
          <w:rtl/>
        </w:rPr>
        <w:t xml:space="preserve"> </w:t>
      </w:r>
      <w:r w:rsidRPr="00994094">
        <w:rPr>
          <w:rFonts w:cs="Arial" w:hint="cs"/>
          <w:sz w:val="20"/>
          <w:szCs w:val="20"/>
          <w:rtl/>
        </w:rPr>
        <w:t>ליה</w:t>
      </w:r>
      <w:r w:rsidRPr="00994094">
        <w:rPr>
          <w:rFonts w:cs="Arial"/>
          <w:sz w:val="20"/>
          <w:szCs w:val="20"/>
          <w:rtl/>
        </w:rPr>
        <w:t xml:space="preserve"> </w:t>
      </w:r>
      <w:r w:rsidRPr="00994094">
        <w:rPr>
          <w:rFonts w:cs="Arial" w:hint="cs"/>
          <w:sz w:val="20"/>
          <w:szCs w:val="20"/>
          <w:rtl/>
        </w:rPr>
        <w:t>ביני</w:t>
      </w:r>
      <w:r w:rsidRPr="00994094">
        <w:rPr>
          <w:rFonts w:cs="Arial"/>
          <w:sz w:val="20"/>
          <w:szCs w:val="20"/>
          <w:rtl/>
        </w:rPr>
        <w:t xml:space="preserve"> </w:t>
      </w:r>
      <w:r w:rsidRPr="00994094">
        <w:rPr>
          <w:rFonts w:cs="Arial" w:hint="cs"/>
          <w:sz w:val="20"/>
          <w:szCs w:val="20"/>
          <w:rtl/>
        </w:rPr>
        <w:t>זוזי</w:t>
      </w:r>
      <w:r w:rsidRPr="00994094">
        <w:rPr>
          <w:rFonts w:cs="Arial"/>
          <w:sz w:val="20"/>
          <w:szCs w:val="20"/>
          <w:rtl/>
        </w:rPr>
        <w:t xml:space="preserve">. </w:t>
      </w:r>
      <w:r w:rsidRPr="00994094">
        <w:rPr>
          <w:rFonts w:cs="Arial" w:hint="cs"/>
          <w:sz w:val="20"/>
          <w:szCs w:val="20"/>
          <w:rtl/>
        </w:rPr>
        <w:t>האי</w:t>
      </w:r>
      <w:r w:rsidRPr="00994094">
        <w:rPr>
          <w:rFonts w:cs="Arial"/>
          <w:sz w:val="20"/>
          <w:szCs w:val="20"/>
          <w:rtl/>
        </w:rPr>
        <w:t xml:space="preserve"> </w:t>
      </w:r>
      <w:r w:rsidRPr="00994094">
        <w:rPr>
          <w:rFonts w:cs="Arial" w:hint="cs"/>
          <w:sz w:val="20"/>
          <w:szCs w:val="20"/>
          <w:rtl/>
        </w:rPr>
        <w:t>דינר</w:t>
      </w:r>
      <w:r w:rsidRPr="00994094">
        <w:rPr>
          <w:rFonts w:cs="Arial"/>
          <w:sz w:val="20"/>
          <w:szCs w:val="20"/>
          <w:rtl/>
        </w:rPr>
        <w:t xml:space="preserve"> </w:t>
      </w:r>
      <w:r w:rsidRPr="00994094">
        <w:rPr>
          <w:rFonts w:cs="Arial" w:hint="cs"/>
          <w:sz w:val="20"/>
          <w:szCs w:val="20"/>
          <w:rtl/>
        </w:rPr>
        <w:t>רע</w:t>
      </w:r>
      <w:r w:rsidRPr="00994094">
        <w:rPr>
          <w:rFonts w:cs="Arial"/>
          <w:sz w:val="20"/>
          <w:szCs w:val="20"/>
          <w:rtl/>
        </w:rPr>
        <w:t xml:space="preserve"> </w:t>
      </w:r>
      <w:r w:rsidRPr="00994094">
        <w:rPr>
          <w:rFonts w:cs="Arial" w:hint="cs"/>
          <w:sz w:val="20"/>
          <w:szCs w:val="20"/>
          <w:rtl/>
        </w:rPr>
        <w:t>היכי</w:t>
      </w:r>
      <w:r w:rsidRPr="00994094">
        <w:rPr>
          <w:rFonts w:cs="Arial"/>
          <w:sz w:val="20"/>
          <w:szCs w:val="20"/>
          <w:rtl/>
        </w:rPr>
        <w:t xml:space="preserve"> </w:t>
      </w:r>
      <w:r w:rsidRPr="00994094">
        <w:rPr>
          <w:rFonts w:cs="Arial" w:hint="cs"/>
          <w:sz w:val="20"/>
          <w:szCs w:val="20"/>
          <w:rtl/>
        </w:rPr>
        <w:t>דמי</w:t>
      </w:r>
      <w:r w:rsidRPr="00994094">
        <w:rPr>
          <w:rFonts w:cs="Arial"/>
          <w:sz w:val="20"/>
          <w:szCs w:val="20"/>
          <w:rtl/>
        </w:rPr>
        <w:t xml:space="preserve">? </w:t>
      </w:r>
      <w:r w:rsidRPr="00994094">
        <w:rPr>
          <w:rFonts w:cs="Arial" w:hint="cs"/>
          <w:sz w:val="20"/>
          <w:szCs w:val="20"/>
          <w:rtl/>
        </w:rPr>
        <w:t>אי</w:t>
      </w:r>
      <w:r w:rsidRPr="00994094">
        <w:rPr>
          <w:rFonts w:cs="Arial"/>
          <w:sz w:val="20"/>
          <w:szCs w:val="20"/>
          <w:rtl/>
        </w:rPr>
        <w:t xml:space="preserve"> </w:t>
      </w:r>
      <w:r w:rsidRPr="00994094">
        <w:rPr>
          <w:rFonts w:cs="Arial" w:hint="cs"/>
          <w:sz w:val="20"/>
          <w:szCs w:val="20"/>
          <w:rtl/>
        </w:rPr>
        <w:t>דלא</w:t>
      </w:r>
      <w:r w:rsidRPr="00994094">
        <w:rPr>
          <w:rFonts w:cs="Arial"/>
          <w:sz w:val="20"/>
          <w:szCs w:val="20"/>
          <w:rtl/>
        </w:rPr>
        <w:t xml:space="preserve"> </w:t>
      </w:r>
      <w:r w:rsidRPr="00994094">
        <w:rPr>
          <w:rFonts w:cs="Arial" w:hint="cs"/>
          <w:sz w:val="20"/>
          <w:szCs w:val="20"/>
          <w:rtl/>
        </w:rPr>
        <w:t>נפיק</w:t>
      </w:r>
      <w:r w:rsidRPr="00994094">
        <w:rPr>
          <w:rFonts w:cs="Arial"/>
          <w:sz w:val="20"/>
          <w:szCs w:val="20"/>
          <w:rtl/>
        </w:rPr>
        <w:t xml:space="preserve">, </w:t>
      </w:r>
      <w:r w:rsidRPr="00994094">
        <w:rPr>
          <w:rFonts w:cs="Arial" w:hint="cs"/>
          <w:sz w:val="20"/>
          <w:szCs w:val="20"/>
          <w:rtl/>
        </w:rPr>
        <w:t>היינו</w:t>
      </w:r>
      <w:r w:rsidRPr="00994094">
        <w:rPr>
          <w:rFonts w:cs="Arial"/>
          <w:sz w:val="20"/>
          <w:szCs w:val="20"/>
          <w:rtl/>
        </w:rPr>
        <w:t xml:space="preserve"> </w:t>
      </w:r>
      <w:r w:rsidRPr="00994094">
        <w:rPr>
          <w:rFonts w:cs="Arial" w:hint="cs"/>
          <w:sz w:val="20"/>
          <w:szCs w:val="20"/>
          <w:rtl/>
        </w:rPr>
        <w:t>דינר</w:t>
      </w:r>
      <w:r w:rsidRPr="00994094">
        <w:rPr>
          <w:rFonts w:cs="Arial"/>
          <w:sz w:val="20"/>
          <w:szCs w:val="20"/>
          <w:rtl/>
        </w:rPr>
        <w:t xml:space="preserve"> </w:t>
      </w:r>
      <w:r w:rsidRPr="00994094">
        <w:rPr>
          <w:rFonts w:cs="Arial" w:hint="cs"/>
          <w:sz w:val="20"/>
          <w:szCs w:val="20"/>
          <w:rtl/>
        </w:rPr>
        <w:t>של</w:t>
      </w:r>
      <w:r w:rsidRPr="00994094">
        <w:rPr>
          <w:rFonts w:cs="Arial"/>
          <w:sz w:val="20"/>
          <w:szCs w:val="20"/>
          <w:rtl/>
        </w:rPr>
        <w:t xml:space="preserve"> </w:t>
      </w:r>
      <w:r w:rsidRPr="00994094">
        <w:rPr>
          <w:rFonts w:cs="Arial" w:hint="cs"/>
          <w:sz w:val="20"/>
          <w:szCs w:val="20"/>
          <w:rtl/>
        </w:rPr>
        <w:t>נחשת</w:t>
      </w:r>
      <w:r w:rsidRPr="00994094">
        <w:rPr>
          <w:rFonts w:cs="Arial"/>
          <w:sz w:val="20"/>
          <w:szCs w:val="20"/>
          <w:rtl/>
        </w:rPr>
        <w:t xml:space="preserve">! </w:t>
      </w:r>
      <w:r w:rsidRPr="00994094">
        <w:rPr>
          <w:rFonts w:cs="Arial" w:hint="cs"/>
          <w:sz w:val="20"/>
          <w:szCs w:val="20"/>
          <w:rtl/>
        </w:rPr>
        <w:t>אמר</w:t>
      </w:r>
      <w:r w:rsidRPr="00994094">
        <w:rPr>
          <w:rFonts w:cs="Arial"/>
          <w:sz w:val="20"/>
          <w:szCs w:val="20"/>
          <w:rtl/>
        </w:rPr>
        <w:t xml:space="preserve"> </w:t>
      </w:r>
      <w:r w:rsidRPr="00994094">
        <w:rPr>
          <w:rFonts w:cs="Arial" w:hint="cs"/>
          <w:sz w:val="20"/>
          <w:szCs w:val="20"/>
          <w:rtl/>
        </w:rPr>
        <w:t>רב</w:t>
      </w:r>
      <w:r w:rsidRPr="00994094">
        <w:rPr>
          <w:rFonts w:cs="Arial"/>
          <w:sz w:val="20"/>
          <w:szCs w:val="20"/>
          <w:rtl/>
        </w:rPr>
        <w:t xml:space="preserve"> </w:t>
      </w:r>
      <w:r w:rsidRPr="00994094">
        <w:rPr>
          <w:rFonts w:cs="Arial" w:hint="cs"/>
          <w:sz w:val="20"/>
          <w:szCs w:val="20"/>
          <w:rtl/>
        </w:rPr>
        <w:t>פפא</w:t>
      </w:r>
      <w:r w:rsidRPr="00994094">
        <w:rPr>
          <w:rFonts w:cs="Arial"/>
          <w:sz w:val="20"/>
          <w:szCs w:val="20"/>
          <w:rtl/>
        </w:rPr>
        <w:t xml:space="preserve">: </w:t>
      </w:r>
      <w:r w:rsidRPr="00994094">
        <w:rPr>
          <w:rFonts w:cs="Arial" w:hint="cs"/>
          <w:sz w:val="20"/>
          <w:szCs w:val="20"/>
          <w:rtl/>
        </w:rPr>
        <w:t>כגון</w:t>
      </w:r>
      <w:r w:rsidRPr="00994094">
        <w:rPr>
          <w:rFonts w:cs="Arial"/>
          <w:sz w:val="20"/>
          <w:szCs w:val="20"/>
          <w:rtl/>
        </w:rPr>
        <w:t xml:space="preserve"> </w:t>
      </w:r>
      <w:r w:rsidRPr="00994094">
        <w:rPr>
          <w:rFonts w:cs="Arial" w:hint="cs"/>
          <w:sz w:val="20"/>
          <w:szCs w:val="20"/>
          <w:rtl/>
        </w:rPr>
        <w:t>דנפיק</w:t>
      </w:r>
      <w:r w:rsidRPr="00994094">
        <w:rPr>
          <w:rFonts w:cs="Arial"/>
          <w:sz w:val="20"/>
          <w:szCs w:val="20"/>
          <w:rtl/>
        </w:rPr>
        <w:t xml:space="preserve"> </w:t>
      </w:r>
      <w:r w:rsidRPr="00994094">
        <w:rPr>
          <w:rFonts w:cs="Arial" w:hint="cs"/>
          <w:sz w:val="20"/>
          <w:szCs w:val="20"/>
          <w:rtl/>
        </w:rPr>
        <w:t>על</w:t>
      </w:r>
      <w:r w:rsidRPr="00994094">
        <w:rPr>
          <w:rFonts w:cs="Arial"/>
          <w:sz w:val="20"/>
          <w:szCs w:val="20"/>
          <w:rtl/>
        </w:rPr>
        <w:t xml:space="preserve"> </w:t>
      </w:r>
      <w:r w:rsidRPr="00994094">
        <w:rPr>
          <w:rFonts w:cs="Arial" w:hint="cs"/>
          <w:sz w:val="20"/>
          <w:szCs w:val="20"/>
          <w:rtl/>
        </w:rPr>
        <w:t>ידי</w:t>
      </w:r>
      <w:r w:rsidRPr="00994094">
        <w:rPr>
          <w:rFonts w:cs="Arial"/>
          <w:sz w:val="20"/>
          <w:szCs w:val="20"/>
          <w:rtl/>
        </w:rPr>
        <w:t xml:space="preserve"> </w:t>
      </w:r>
      <w:r w:rsidRPr="00994094">
        <w:rPr>
          <w:rFonts w:cs="Arial" w:hint="cs"/>
          <w:sz w:val="20"/>
          <w:szCs w:val="20"/>
          <w:rtl/>
        </w:rPr>
        <w:t>הדחק</w:t>
      </w:r>
      <w:r w:rsidRPr="00994094">
        <w:rPr>
          <w:rFonts w:cs="Arial"/>
          <w:sz w:val="20"/>
          <w:szCs w:val="20"/>
          <w:rtl/>
        </w:rPr>
        <w:t>.</w:t>
      </w:r>
      <w:r>
        <w:rPr>
          <w:rFonts w:hint="cs"/>
          <w:sz w:val="20"/>
          <w:szCs w:val="20"/>
          <w:rtl/>
        </w:rPr>
        <w:t>"</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w:t>
      </w:r>
      <w:r w:rsidRPr="00872563">
        <w:rPr>
          <w:rFonts w:cs="Arial" w:hint="cs"/>
          <w:sz w:val="20"/>
          <w:szCs w:val="20"/>
          <w:rtl/>
        </w:rPr>
        <w:t>ואם</w:t>
      </w:r>
      <w:r w:rsidRPr="00872563">
        <w:rPr>
          <w:rFonts w:cs="Arial"/>
          <w:sz w:val="20"/>
          <w:szCs w:val="20"/>
          <w:rtl/>
        </w:rPr>
        <w:t xml:space="preserve"> </w:t>
      </w:r>
      <w:r w:rsidRPr="00872563">
        <w:rPr>
          <w:rFonts w:cs="Arial" w:hint="cs"/>
          <w:sz w:val="20"/>
          <w:szCs w:val="20"/>
          <w:rtl/>
        </w:rPr>
        <w:t>יכולה</w:t>
      </w:r>
      <w:r w:rsidRPr="00872563">
        <w:rPr>
          <w:rFonts w:cs="Arial"/>
          <w:sz w:val="20"/>
          <w:szCs w:val="20"/>
          <w:rtl/>
        </w:rPr>
        <w:t xml:space="preserve"> </w:t>
      </w:r>
      <w:r w:rsidRPr="00872563">
        <w:rPr>
          <w:rFonts w:cs="Arial" w:hint="cs"/>
          <w:sz w:val="20"/>
          <w:szCs w:val="20"/>
          <w:rtl/>
        </w:rPr>
        <w:t>להוציאו</w:t>
      </w:r>
      <w:r w:rsidRPr="00872563">
        <w:rPr>
          <w:rFonts w:cs="Arial"/>
          <w:sz w:val="20"/>
          <w:szCs w:val="20"/>
          <w:rtl/>
        </w:rPr>
        <w:t xml:space="preserve"> </w:t>
      </w:r>
      <w:r w:rsidRPr="00872563">
        <w:rPr>
          <w:rFonts w:cs="Arial" w:hint="cs"/>
          <w:sz w:val="20"/>
          <w:szCs w:val="20"/>
          <w:rtl/>
        </w:rPr>
        <w:t>ע</w:t>
      </w:r>
      <w:r>
        <w:rPr>
          <w:rFonts w:cs="Arial" w:hint="cs"/>
          <w:sz w:val="20"/>
          <w:szCs w:val="20"/>
          <w:rtl/>
        </w:rPr>
        <w:t>ל ידי</w:t>
      </w:r>
      <w:r w:rsidRPr="00872563">
        <w:rPr>
          <w:rFonts w:cs="Arial"/>
          <w:sz w:val="20"/>
          <w:szCs w:val="20"/>
          <w:rtl/>
        </w:rPr>
        <w:t xml:space="preserve"> </w:t>
      </w:r>
      <w:r w:rsidRPr="00872563">
        <w:rPr>
          <w:rFonts w:cs="Arial" w:hint="cs"/>
          <w:sz w:val="20"/>
          <w:szCs w:val="20"/>
          <w:rtl/>
        </w:rPr>
        <w:t>הדחק</w:t>
      </w:r>
      <w:r w:rsidRPr="00872563">
        <w:rPr>
          <w:rFonts w:cs="Arial"/>
          <w:sz w:val="20"/>
          <w:szCs w:val="20"/>
          <w:rtl/>
        </w:rPr>
        <w:t xml:space="preserve">, </w:t>
      </w:r>
      <w:r w:rsidRPr="00872563">
        <w:rPr>
          <w:rFonts w:cs="Arial" w:hint="cs"/>
          <w:sz w:val="20"/>
          <w:szCs w:val="20"/>
          <w:rtl/>
        </w:rPr>
        <w:t>הרי</w:t>
      </w:r>
      <w:r w:rsidRPr="00872563">
        <w:rPr>
          <w:rFonts w:cs="Arial"/>
          <w:sz w:val="20"/>
          <w:szCs w:val="20"/>
          <w:rtl/>
        </w:rPr>
        <w:t xml:space="preserve"> </w:t>
      </w:r>
      <w:r w:rsidRPr="00872563">
        <w:rPr>
          <w:rFonts w:cs="Arial" w:hint="cs"/>
          <w:sz w:val="20"/>
          <w:szCs w:val="20"/>
          <w:rtl/>
        </w:rPr>
        <w:t>זו</w:t>
      </w:r>
      <w:r w:rsidRPr="00872563">
        <w:rPr>
          <w:rFonts w:cs="Arial"/>
          <w:sz w:val="20"/>
          <w:szCs w:val="20"/>
          <w:rtl/>
        </w:rPr>
        <w:t xml:space="preserve"> </w:t>
      </w:r>
      <w:r w:rsidRPr="00872563">
        <w:rPr>
          <w:rFonts w:cs="Arial" w:hint="cs"/>
          <w:sz w:val="20"/>
          <w:szCs w:val="20"/>
          <w:rtl/>
        </w:rPr>
        <w:t>מקודשת</w:t>
      </w:r>
      <w:r w:rsidRPr="00872563">
        <w:rPr>
          <w:rFonts w:cs="Arial"/>
          <w:sz w:val="20"/>
          <w:szCs w:val="20"/>
          <w:rtl/>
        </w:rPr>
        <w:t>.</w:t>
      </w:r>
      <w:r>
        <w:rPr>
          <w:rFonts w:cs="Arial" w:hint="cs"/>
          <w:sz w:val="20"/>
          <w:szCs w:val="20"/>
          <w:rtl/>
        </w:rPr>
        <w:t>"</w:t>
      </w:r>
      <w:r>
        <w:rPr>
          <w:rFonts w:hint="cs"/>
          <w:sz w:val="20"/>
          <w:szCs w:val="20"/>
          <w:rtl/>
        </w:rPr>
        <w:br/>
      </w:r>
      <w:r w:rsidRPr="00872563">
        <w:rPr>
          <w:rFonts w:hint="cs"/>
          <w:b/>
          <w:bCs/>
          <w:sz w:val="20"/>
          <w:szCs w:val="20"/>
          <w:rtl/>
        </w:rPr>
        <w:t>ר"ן</w:t>
      </w:r>
      <w:r>
        <w:rPr>
          <w:rFonts w:hint="cs"/>
          <w:sz w:val="20"/>
          <w:szCs w:val="20"/>
          <w:rtl/>
        </w:rPr>
        <w:t xml:space="preserve"> </w:t>
      </w:r>
      <w:r w:rsidRPr="008D4519">
        <w:rPr>
          <w:rFonts w:hint="cs"/>
          <w:sz w:val="18"/>
          <w:szCs w:val="18"/>
          <w:rtl/>
        </w:rPr>
        <w:t xml:space="preserve">(הו"ד </w:t>
      </w:r>
      <w:r w:rsidRPr="008D4519">
        <w:rPr>
          <w:rFonts w:hint="cs"/>
          <w:b/>
          <w:bCs/>
          <w:sz w:val="18"/>
          <w:szCs w:val="18"/>
          <w:rtl/>
        </w:rPr>
        <w:t>בב"ש</w:t>
      </w:r>
      <w:r w:rsidRPr="008D4519">
        <w:rPr>
          <w:rFonts w:hint="cs"/>
          <w:sz w:val="18"/>
          <w:szCs w:val="18"/>
          <w:rtl/>
        </w:rPr>
        <w:t xml:space="preserve">) </w:t>
      </w:r>
      <w:r>
        <w:rPr>
          <w:rFonts w:hint="cs"/>
          <w:sz w:val="20"/>
          <w:szCs w:val="20"/>
          <w:rtl/>
        </w:rPr>
        <w:t>- כיוון שדינר רע יוצא ע"י הדחק, אפילו כשלא החליף מקודשת, אלא שחייב להחליף כדין חוב.</w:t>
      </w:r>
    </w:p>
    <w:p w:rsidR="00F15C4E" w:rsidRDefault="00F15C4E" w:rsidP="00F15C4E">
      <w:pPr>
        <w:rPr>
          <w:sz w:val="20"/>
          <w:szCs w:val="20"/>
          <w:rtl/>
        </w:rPr>
      </w:pPr>
      <w:r w:rsidRPr="0038618D">
        <w:rPr>
          <w:rFonts w:hint="cs"/>
          <w:b/>
          <w:bCs/>
          <w:sz w:val="20"/>
          <w:szCs w:val="20"/>
          <w:rtl/>
        </w:rPr>
        <w:t>סיכום</w:t>
      </w:r>
      <w:r>
        <w:rPr>
          <w:sz w:val="20"/>
          <w:szCs w:val="20"/>
          <w:rtl/>
        </w:rPr>
        <w:br/>
      </w:r>
      <w:r>
        <w:rPr>
          <w:rFonts w:hint="cs"/>
          <w:sz w:val="20"/>
          <w:szCs w:val="20"/>
          <w:rtl/>
        </w:rPr>
        <w:t xml:space="preserve">1. </w:t>
      </w:r>
      <w:r w:rsidRPr="0038618D">
        <w:rPr>
          <w:rFonts w:hint="cs"/>
          <w:sz w:val="20"/>
          <w:szCs w:val="20"/>
          <w:u w:val="single"/>
          <w:rtl/>
        </w:rPr>
        <w:t>התקדשי לי במנה ו</w:t>
      </w:r>
      <w:r>
        <w:rPr>
          <w:rFonts w:hint="cs"/>
          <w:sz w:val="20"/>
          <w:szCs w:val="20"/>
          <w:u w:val="single"/>
          <w:rtl/>
        </w:rPr>
        <w:t>נתן</w:t>
      </w:r>
      <w:r w:rsidRPr="0038618D">
        <w:rPr>
          <w:rFonts w:hint="cs"/>
          <w:sz w:val="20"/>
          <w:szCs w:val="20"/>
          <w:u w:val="single"/>
          <w:rtl/>
        </w:rPr>
        <w:t xml:space="preserve"> לה דינר</w:t>
      </w:r>
      <w:r>
        <w:rPr>
          <w:rFonts w:hint="cs"/>
          <w:sz w:val="20"/>
          <w:szCs w:val="20"/>
          <w:rtl/>
        </w:rPr>
        <w:t xml:space="preserve">. </w:t>
      </w:r>
      <w:r w:rsidRPr="009F10DE">
        <w:rPr>
          <w:rFonts w:hint="cs"/>
          <w:sz w:val="20"/>
          <w:szCs w:val="20"/>
          <w:u w:val="single"/>
          <w:rtl/>
        </w:rPr>
        <w:t>ר"א</w:t>
      </w:r>
      <w:r>
        <w:rPr>
          <w:rFonts w:hint="cs"/>
          <w:sz w:val="20"/>
          <w:szCs w:val="20"/>
          <w:rtl/>
        </w:rPr>
        <w:t xml:space="preserve"> </w:t>
      </w:r>
      <w:r>
        <w:rPr>
          <w:sz w:val="20"/>
          <w:szCs w:val="20"/>
          <w:rtl/>
        </w:rPr>
        <w:t>–</w:t>
      </w:r>
      <w:r>
        <w:rPr>
          <w:rFonts w:hint="cs"/>
          <w:sz w:val="20"/>
          <w:szCs w:val="20"/>
          <w:rtl/>
        </w:rPr>
        <w:t xml:space="preserve"> מקודשת וישלים. קשה מברייתא שנאמר בה שיכולים לחזור בהם? </w:t>
      </w:r>
      <w:r w:rsidRPr="0038618D">
        <w:rPr>
          <w:rFonts w:hint="cs"/>
          <w:sz w:val="20"/>
          <w:szCs w:val="20"/>
          <w:u w:val="single"/>
          <w:rtl/>
        </w:rPr>
        <w:t>תירוץ</w:t>
      </w:r>
      <w:r>
        <w:rPr>
          <w:rFonts w:hint="cs"/>
          <w:sz w:val="20"/>
          <w:szCs w:val="20"/>
          <w:rtl/>
        </w:rPr>
        <w:t xml:space="preserve"> </w:t>
      </w:r>
      <w:r>
        <w:rPr>
          <w:sz w:val="20"/>
          <w:szCs w:val="20"/>
          <w:rtl/>
        </w:rPr>
        <w:t>–</w:t>
      </w:r>
      <w:r>
        <w:rPr>
          <w:rFonts w:hint="cs"/>
          <w:sz w:val="20"/>
          <w:szCs w:val="20"/>
          <w:rtl/>
        </w:rPr>
        <w:t xml:space="preserve"> א. </w:t>
      </w:r>
      <w:r w:rsidRPr="009F10DE">
        <w:rPr>
          <w:rFonts w:hint="cs"/>
          <w:sz w:val="20"/>
          <w:szCs w:val="20"/>
          <w:u w:val="single"/>
          <w:rtl/>
        </w:rPr>
        <w:t>גמרא</w:t>
      </w:r>
      <w:r>
        <w:rPr>
          <w:rFonts w:hint="cs"/>
          <w:sz w:val="20"/>
          <w:szCs w:val="20"/>
          <w:rtl/>
        </w:rPr>
        <w:t xml:space="preserve">. 'מנה </w:t>
      </w:r>
      <w:r w:rsidRPr="00C579A1">
        <w:rPr>
          <w:rFonts w:hint="cs"/>
          <w:sz w:val="20"/>
          <w:szCs w:val="20"/>
          <w:u w:val="single"/>
          <w:rtl/>
        </w:rPr>
        <w:t>זו</w:t>
      </w:r>
      <w:r>
        <w:rPr>
          <w:rFonts w:hint="cs"/>
          <w:sz w:val="20"/>
          <w:szCs w:val="20"/>
          <w:rtl/>
        </w:rPr>
        <w:t xml:space="preserve">' שאני ויכולים לחזור בהם. ב. </w:t>
      </w:r>
      <w:r w:rsidRPr="009F10DE">
        <w:rPr>
          <w:rFonts w:hint="cs"/>
          <w:sz w:val="20"/>
          <w:szCs w:val="20"/>
          <w:u w:val="single"/>
          <w:rtl/>
        </w:rPr>
        <w:t>רב אשי</w:t>
      </w:r>
      <w:r>
        <w:rPr>
          <w:rFonts w:hint="cs"/>
          <w:sz w:val="20"/>
          <w:szCs w:val="20"/>
          <w:rtl/>
        </w:rPr>
        <w:t>. מונה והולך שאני שיכולים לחזור בהם.</w:t>
      </w:r>
      <w:r>
        <w:rPr>
          <w:sz w:val="20"/>
          <w:szCs w:val="20"/>
          <w:rtl/>
        </w:rPr>
        <w:br/>
      </w:r>
      <w:r>
        <w:rPr>
          <w:rFonts w:hint="cs"/>
          <w:sz w:val="20"/>
          <w:szCs w:val="20"/>
          <w:rtl/>
        </w:rPr>
        <w:t xml:space="preserve">2. </w:t>
      </w:r>
      <w:r w:rsidRPr="0038618D">
        <w:rPr>
          <w:rFonts w:hint="cs"/>
          <w:b/>
          <w:bCs/>
          <w:sz w:val="20"/>
          <w:szCs w:val="20"/>
          <w:rtl/>
        </w:rPr>
        <w:t>רי"ף</w:t>
      </w:r>
      <w:r>
        <w:rPr>
          <w:rFonts w:hint="cs"/>
          <w:sz w:val="20"/>
          <w:szCs w:val="20"/>
          <w:rtl/>
        </w:rPr>
        <w:t xml:space="preserve">. רק במנה זו יכולים לחזור, וכ"פ </w:t>
      </w:r>
      <w:r w:rsidRPr="0038618D">
        <w:rPr>
          <w:rFonts w:hint="cs"/>
          <w:b/>
          <w:bCs/>
          <w:sz w:val="20"/>
          <w:szCs w:val="20"/>
          <w:rtl/>
        </w:rPr>
        <w:t>המחבר</w:t>
      </w:r>
      <w:r>
        <w:rPr>
          <w:rFonts w:hint="cs"/>
          <w:sz w:val="20"/>
          <w:szCs w:val="20"/>
          <w:rtl/>
        </w:rPr>
        <w:t xml:space="preserve">. </w:t>
      </w:r>
      <w:r w:rsidRPr="0038618D">
        <w:rPr>
          <w:rFonts w:hint="cs"/>
          <w:b/>
          <w:bCs/>
          <w:sz w:val="20"/>
          <w:szCs w:val="20"/>
          <w:rtl/>
        </w:rPr>
        <w:t>רא"ש</w:t>
      </w:r>
      <w:r>
        <w:rPr>
          <w:rFonts w:hint="cs"/>
          <w:sz w:val="20"/>
          <w:szCs w:val="20"/>
          <w:rtl/>
        </w:rPr>
        <w:t xml:space="preserve">. גם במונה והולך יכולים לחזור, וכ"פ </w:t>
      </w:r>
      <w:r w:rsidRPr="0038618D">
        <w:rPr>
          <w:rFonts w:hint="cs"/>
          <w:b/>
          <w:bCs/>
          <w:sz w:val="20"/>
          <w:szCs w:val="20"/>
          <w:rtl/>
        </w:rPr>
        <w:t>הרמ"א</w:t>
      </w:r>
      <w:r>
        <w:rPr>
          <w:rFonts w:hint="cs"/>
          <w:sz w:val="20"/>
          <w:szCs w:val="20"/>
          <w:rtl/>
        </w:rPr>
        <w:t>.</w:t>
      </w:r>
      <w:r>
        <w:rPr>
          <w:sz w:val="20"/>
          <w:szCs w:val="20"/>
          <w:rtl/>
        </w:rPr>
        <w:br/>
      </w:r>
      <w:r>
        <w:rPr>
          <w:rFonts w:hint="cs"/>
          <w:sz w:val="20"/>
          <w:szCs w:val="20"/>
          <w:rtl/>
        </w:rPr>
        <w:t xml:space="preserve">3. </w:t>
      </w:r>
      <w:r w:rsidRPr="0038618D">
        <w:rPr>
          <w:rFonts w:hint="cs"/>
          <w:sz w:val="20"/>
          <w:szCs w:val="20"/>
          <w:u w:val="single"/>
          <w:rtl/>
        </w:rPr>
        <w:t>נתן דינר ולא השלים למנה</w:t>
      </w:r>
      <w:r>
        <w:rPr>
          <w:rFonts w:hint="cs"/>
          <w:sz w:val="20"/>
          <w:szCs w:val="20"/>
          <w:rtl/>
        </w:rPr>
        <w:t xml:space="preserve">. </w:t>
      </w:r>
      <w:r w:rsidRPr="0038618D">
        <w:rPr>
          <w:rFonts w:hint="cs"/>
          <w:b/>
          <w:bCs/>
          <w:sz w:val="20"/>
          <w:szCs w:val="20"/>
          <w:rtl/>
        </w:rPr>
        <w:t>ב"ש</w:t>
      </w:r>
      <w:r>
        <w:rPr>
          <w:rFonts w:hint="cs"/>
          <w:sz w:val="20"/>
          <w:szCs w:val="20"/>
          <w:rtl/>
        </w:rPr>
        <w:t xml:space="preserve">. אינה מקודשת למרות שלא כפל תנאו, מעשיו מוכיחים עליו. </w:t>
      </w:r>
      <w:r w:rsidRPr="009F10DE">
        <w:rPr>
          <w:rFonts w:hint="cs"/>
          <w:b/>
          <w:bCs/>
          <w:sz w:val="20"/>
          <w:szCs w:val="20"/>
          <w:rtl/>
        </w:rPr>
        <w:t>ח"מ</w:t>
      </w:r>
      <w:r>
        <w:rPr>
          <w:rFonts w:hint="cs"/>
          <w:sz w:val="20"/>
          <w:szCs w:val="20"/>
          <w:rtl/>
        </w:rPr>
        <w:t>. משמע שמקודשת כיוון שלא כפל תנאו.</w:t>
      </w:r>
      <w:r>
        <w:rPr>
          <w:sz w:val="20"/>
          <w:szCs w:val="20"/>
          <w:rtl/>
        </w:rPr>
        <w:br/>
      </w:r>
      <w:r>
        <w:rPr>
          <w:rFonts w:hint="cs"/>
          <w:sz w:val="20"/>
          <w:szCs w:val="20"/>
          <w:rtl/>
        </w:rPr>
        <w:t xml:space="preserve">4. </w:t>
      </w:r>
      <w:r w:rsidRPr="0038618D">
        <w:rPr>
          <w:rFonts w:hint="cs"/>
          <w:sz w:val="20"/>
          <w:szCs w:val="20"/>
          <w:u w:val="single"/>
          <w:rtl/>
        </w:rPr>
        <w:t>התקדשי לי במנה ונמצא חסר דינר</w:t>
      </w:r>
      <w:r>
        <w:rPr>
          <w:rFonts w:hint="cs"/>
          <w:sz w:val="20"/>
          <w:szCs w:val="20"/>
          <w:rtl/>
        </w:rPr>
        <w:t>. מחלוקת תנאים האם מתביישת לתבעו, וממילא נפק"מ אם מקודשת.</w:t>
      </w:r>
      <w:r>
        <w:rPr>
          <w:sz w:val="20"/>
          <w:szCs w:val="20"/>
          <w:rtl/>
        </w:rPr>
        <w:br/>
      </w:r>
      <w:r>
        <w:rPr>
          <w:rFonts w:hint="cs"/>
          <w:sz w:val="20"/>
          <w:szCs w:val="20"/>
          <w:rtl/>
        </w:rPr>
        <w:t xml:space="preserve">5. </w:t>
      </w:r>
      <w:r w:rsidRPr="0038618D">
        <w:rPr>
          <w:rFonts w:hint="cs"/>
          <w:b/>
          <w:bCs/>
          <w:sz w:val="20"/>
          <w:szCs w:val="20"/>
          <w:rtl/>
        </w:rPr>
        <w:t>רשב"א</w:t>
      </w:r>
      <w:r>
        <w:rPr>
          <w:rFonts w:hint="cs"/>
          <w:sz w:val="20"/>
          <w:szCs w:val="20"/>
          <w:rtl/>
        </w:rPr>
        <w:t xml:space="preserve">. אינה מוקדשת. </w:t>
      </w:r>
      <w:r w:rsidRPr="0038618D">
        <w:rPr>
          <w:rFonts w:hint="cs"/>
          <w:b/>
          <w:bCs/>
          <w:sz w:val="20"/>
          <w:szCs w:val="20"/>
          <w:rtl/>
        </w:rPr>
        <w:t>רמב"ן</w:t>
      </w:r>
      <w:r>
        <w:rPr>
          <w:rFonts w:hint="cs"/>
          <w:sz w:val="20"/>
          <w:szCs w:val="20"/>
          <w:rtl/>
        </w:rPr>
        <w:t xml:space="preserve">. מקודשת. </w:t>
      </w:r>
      <w:r w:rsidRPr="0038618D">
        <w:rPr>
          <w:rFonts w:hint="cs"/>
          <w:b/>
          <w:bCs/>
          <w:sz w:val="20"/>
          <w:szCs w:val="20"/>
          <w:rtl/>
        </w:rPr>
        <w:t>רש"י</w:t>
      </w:r>
      <w:r>
        <w:rPr>
          <w:rFonts w:hint="cs"/>
          <w:sz w:val="20"/>
          <w:szCs w:val="20"/>
          <w:rtl/>
        </w:rPr>
        <w:t>. אם קיבל עליו במלווה מקודשת, אם לא אינה מוקדשת.</w:t>
      </w:r>
      <w:r>
        <w:rPr>
          <w:sz w:val="20"/>
          <w:szCs w:val="20"/>
          <w:rtl/>
        </w:rPr>
        <w:br/>
      </w:r>
      <w:r>
        <w:rPr>
          <w:rFonts w:hint="cs"/>
          <w:sz w:val="20"/>
          <w:szCs w:val="20"/>
          <w:rtl/>
        </w:rPr>
        <w:t xml:space="preserve">6. </w:t>
      </w:r>
      <w:r w:rsidRPr="0038618D">
        <w:rPr>
          <w:rFonts w:hint="cs"/>
          <w:b/>
          <w:bCs/>
          <w:sz w:val="20"/>
          <w:szCs w:val="20"/>
          <w:rtl/>
        </w:rPr>
        <w:t>רמ"א</w:t>
      </w:r>
      <w:r>
        <w:rPr>
          <w:rFonts w:hint="cs"/>
          <w:sz w:val="20"/>
          <w:szCs w:val="20"/>
          <w:rtl/>
        </w:rPr>
        <w:t xml:space="preserve">. מקודשת, כרמב"ן. </w:t>
      </w:r>
      <w:r w:rsidRPr="0038618D">
        <w:rPr>
          <w:rFonts w:hint="cs"/>
          <w:b/>
          <w:bCs/>
          <w:sz w:val="20"/>
          <w:szCs w:val="20"/>
          <w:rtl/>
        </w:rPr>
        <w:t>מחבר</w:t>
      </w:r>
      <w:r>
        <w:rPr>
          <w:rFonts w:hint="cs"/>
          <w:sz w:val="20"/>
          <w:szCs w:val="20"/>
          <w:rtl/>
        </w:rPr>
        <w:t xml:space="preserve">. </w:t>
      </w:r>
      <w:r w:rsidRPr="0038618D">
        <w:rPr>
          <w:rFonts w:hint="cs"/>
          <w:b/>
          <w:bCs/>
          <w:sz w:val="20"/>
          <w:szCs w:val="20"/>
          <w:rtl/>
        </w:rPr>
        <w:t>ח"מ</w:t>
      </w:r>
      <w:r>
        <w:rPr>
          <w:rFonts w:hint="cs"/>
          <w:sz w:val="20"/>
          <w:szCs w:val="20"/>
          <w:rtl/>
        </w:rPr>
        <w:t xml:space="preserve">. צ"ע, משמע כרמב"ן אך משמע גם כרשב"א. </w:t>
      </w:r>
      <w:r w:rsidRPr="0038618D">
        <w:rPr>
          <w:rFonts w:hint="cs"/>
          <w:b/>
          <w:bCs/>
          <w:sz w:val="20"/>
          <w:szCs w:val="20"/>
          <w:rtl/>
        </w:rPr>
        <w:t>ב"ש</w:t>
      </w:r>
      <w:r>
        <w:rPr>
          <w:rFonts w:hint="cs"/>
          <w:sz w:val="20"/>
          <w:szCs w:val="20"/>
          <w:rtl/>
        </w:rPr>
        <w:t>. במנה סתם מקודשת אם קיבל עליו ושתקה, במנה זו מקודשת רק אם התרצתה לכך.</w:t>
      </w:r>
      <w:r>
        <w:rPr>
          <w:sz w:val="20"/>
          <w:szCs w:val="20"/>
          <w:rtl/>
        </w:rPr>
        <w:br/>
      </w:r>
      <w:r>
        <w:rPr>
          <w:rFonts w:hint="cs"/>
          <w:sz w:val="20"/>
          <w:szCs w:val="20"/>
          <w:rtl/>
        </w:rPr>
        <w:t xml:space="preserve">7. </w:t>
      </w:r>
      <w:r w:rsidRPr="0038618D">
        <w:rPr>
          <w:rFonts w:hint="cs"/>
          <w:sz w:val="20"/>
          <w:szCs w:val="20"/>
          <w:u w:val="single"/>
          <w:rtl/>
        </w:rPr>
        <w:t xml:space="preserve">מנה </w:t>
      </w:r>
      <w:r w:rsidRPr="0010631A">
        <w:rPr>
          <w:rFonts w:hint="cs"/>
          <w:b/>
          <w:bCs/>
          <w:sz w:val="20"/>
          <w:szCs w:val="20"/>
          <w:u w:val="single"/>
          <w:rtl/>
        </w:rPr>
        <w:t>זה</w:t>
      </w:r>
      <w:r>
        <w:rPr>
          <w:rFonts w:hint="cs"/>
          <w:sz w:val="20"/>
          <w:szCs w:val="20"/>
          <w:u w:val="single"/>
          <w:rtl/>
        </w:rPr>
        <w:t xml:space="preserve"> ונמצא </w:t>
      </w:r>
      <w:r w:rsidRPr="0038618D">
        <w:rPr>
          <w:rFonts w:hint="cs"/>
          <w:sz w:val="20"/>
          <w:szCs w:val="20"/>
          <w:u w:val="single"/>
          <w:rtl/>
        </w:rPr>
        <w:t>חסר דינר</w:t>
      </w:r>
      <w:r>
        <w:rPr>
          <w:rFonts w:hint="cs"/>
          <w:sz w:val="20"/>
          <w:szCs w:val="20"/>
          <w:rtl/>
        </w:rPr>
        <w:t xml:space="preserve">. </w:t>
      </w:r>
      <w:r w:rsidRPr="0038618D">
        <w:rPr>
          <w:rFonts w:hint="cs"/>
          <w:b/>
          <w:bCs/>
          <w:sz w:val="20"/>
          <w:szCs w:val="20"/>
          <w:rtl/>
        </w:rPr>
        <w:t>רמב"ן</w:t>
      </w:r>
      <w:r>
        <w:rPr>
          <w:rFonts w:hint="cs"/>
          <w:sz w:val="20"/>
          <w:szCs w:val="20"/>
          <w:rtl/>
        </w:rPr>
        <w:t xml:space="preserve">. הקידושין בטלים ממילא, וכ"פ </w:t>
      </w:r>
      <w:r w:rsidRPr="0038618D">
        <w:rPr>
          <w:rFonts w:hint="cs"/>
          <w:b/>
          <w:bCs/>
          <w:sz w:val="20"/>
          <w:szCs w:val="20"/>
          <w:rtl/>
        </w:rPr>
        <w:t>הרמ"א</w:t>
      </w:r>
      <w:r>
        <w:rPr>
          <w:rFonts w:hint="cs"/>
          <w:sz w:val="20"/>
          <w:szCs w:val="20"/>
          <w:rtl/>
        </w:rPr>
        <w:t xml:space="preserve">. </w:t>
      </w:r>
      <w:r w:rsidRPr="0038618D">
        <w:rPr>
          <w:rFonts w:hint="cs"/>
          <w:b/>
          <w:bCs/>
          <w:sz w:val="20"/>
          <w:szCs w:val="20"/>
          <w:rtl/>
        </w:rPr>
        <w:t>רש"י</w:t>
      </w:r>
      <w:r>
        <w:rPr>
          <w:rFonts w:hint="cs"/>
          <w:sz w:val="20"/>
          <w:szCs w:val="20"/>
          <w:rtl/>
        </w:rPr>
        <w:t>. רק אם חזרו בהם.</w:t>
      </w:r>
      <w:r>
        <w:rPr>
          <w:rFonts w:hint="cs"/>
          <w:sz w:val="20"/>
          <w:szCs w:val="20"/>
          <w:rtl/>
        </w:rPr>
        <w:br/>
        <w:t xml:space="preserve">8. קיבל עליו את הדינר החסר במלווה. </w:t>
      </w:r>
      <w:r w:rsidRPr="00C579A1">
        <w:rPr>
          <w:rFonts w:hint="cs"/>
          <w:b/>
          <w:bCs/>
          <w:sz w:val="20"/>
          <w:szCs w:val="20"/>
          <w:rtl/>
        </w:rPr>
        <w:t>ב"ש</w:t>
      </w:r>
      <w:r>
        <w:rPr>
          <w:rFonts w:hint="cs"/>
          <w:sz w:val="20"/>
          <w:szCs w:val="20"/>
          <w:rtl/>
        </w:rPr>
        <w:t xml:space="preserve">. לרמב"ן לא מהני, הקידושין התבטלו. </w:t>
      </w:r>
      <w:r>
        <w:rPr>
          <w:sz w:val="20"/>
          <w:szCs w:val="20"/>
          <w:rtl/>
        </w:rPr>
        <w:br/>
      </w:r>
      <w:r>
        <w:rPr>
          <w:rFonts w:hint="cs"/>
          <w:sz w:val="20"/>
          <w:szCs w:val="20"/>
          <w:rtl/>
        </w:rPr>
        <w:t xml:space="preserve">9. </w:t>
      </w:r>
      <w:r w:rsidRPr="006A6FF7">
        <w:rPr>
          <w:rFonts w:hint="cs"/>
          <w:b/>
          <w:bCs/>
          <w:sz w:val="20"/>
          <w:szCs w:val="20"/>
          <w:rtl/>
        </w:rPr>
        <w:t>רמ"א</w:t>
      </w:r>
      <w:r>
        <w:rPr>
          <w:rFonts w:hint="cs"/>
          <w:sz w:val="20"/>
          <w:szCs w:val="20"/>
          <w:rtl/>
        </w:rPr>
        <w:t xml:space="preserve">. אם אמר לה התקדשי לי בזה ושתקה, מקודשת. </w:t>
      </w:r>
      <w:r w:rsidRPr="006A6FF7">
        <w:rPr>
          <w:rFonts w:hint="cs"/>
          <w:b/>
          <w:bCs/>
          <w:sz w:val="20"/>
          <w:szCs w:val="20"/>
          <w:rtl/>
        </w:rPr>
        <w:t>ב"ש</w:t>
      </w:r>
      <w:r>
        <w:rPr>
          <w:rFonts w:hint="cs"/>
          <w:sz w:val="20"/>
          <w:szCs w:val="20"/>
          <w:rtl/>
        </w:rPr>
        <w:t xml:space="preserve">. צ"ע, </w:t>
      </w:r>
      <w:r w:rsidRPr="006A6FF7">
        <w:rPr>
          <w:rFonts w:hint="cs"/>
          <w:b/>
          <w:bCs/>
          <w:sz w:val="20"/>
          <w:szCs w:val="20"/>
          <w:rtl/>
        </w:rPr>
        <w:t>הרמ"ה</w:t>
      </w:r>
      <w:r>
        <w:rPr>
          <w:rFonts w:hint="cs"/>
          <w:sz w:val="20"/>
          <w:szCs w:val="20"/>
          <w:rtl/>
        </w:rPr>
        <w:t xml:space="preserve"> כתב כך רק למ"ד שהקידושין אינם בטלים מאליהם, אך הרמ"א פוסק שבטלים מאליהם וא"כ אינה מקודשת!</w:t>
      </w:r>
      <w:r>
        <w:rPr>
          <w:sz w:val="20"/>
          <w:szCs w:val="20"/>
          <w:rtl/>
        </w:rPr>
        <w:br/>
      </w:r>
      <w:r>
        <w:rPr>
          <w:rFonts w:hint="cs"/>
          <w:sz w:val="20"/>
          <w:szCs w:val="20"/>
          <w:rtl/>
        </w:rPr>
        <w:t xml:space="preserve">10. </w:t>
      </w:r>
      <w:r w:rsidRPr="0010631A">
        <w:rPr>
          <w:rFonts w:hint="cs"/>
          <w:b/>
          <w:bCs/>
          <w:sz w:val="20"/>
          <w:szCs w:val="20"/>
          <w:rtl/>
        </w:rPr>
        <w:t>ח"מ וב"ש</w:t>
      </w:r>
      <w:r>
        <w:rPr>
          <w:rFonts w:hint="cs"/>
          <w:sz w:val="20"/>
          <w:szCs w:val="20"/>
          <w:rtl/>
        </w:rPr>
        <w:t>. במנה חסר דינר, הבעל יכול  לחזור בו אפילו אם האשה מוחלת.</w:t>
      </w:r>
      <w:r>
        <w:rPr>
          <w:sz w:val="20"/>
          <w:szCs w:val="20"/>
          <w:rtl/>
        </w:rPr>
        <w:br/>
      </w:r>
      <w:r>
        <w:rPr>
          <w:rFonts w:hint="cs"/>
          <w:sz w:val="20"/>
          <w:szCs w:val="20"/>
          <w:rtl/>
        </w:rPr>
        <w:t>11. מונה והולך או מנה זו ונמצא דינר נחושת אינה מקודשת, דינר רע מקודשת ויחליף. ובכה"ג שמקודשת היינו כשהדינר יוצא ע"י הדחק, אך כשאינו יוצא אפילו ע"י הדחק הוי כדינר נחושת ואינה מקודשת.</w:t>
      </w:r>
    </w:p>
    <w:p w:rsidR="00F15C4E" w:rsidRDefault="00F15C4E" w:rsidP="00F15C4E">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זה אומר במנה וזו אומרת במאתיים</w:t>
      </w:r>
      <w:r>
        <w:rPr>
          <w:b/>
          <w:bCs/>
          <w:sz w:val="20"/>
          <w:szCs w:val="20"/>
          <w:rtl/>
        </w:rPr>
        <w:br/>
      </w:r>
      <w:r>
        <w:rPr>
          <w:rFonts w:hint="cs"/>
          <w:b/>
          <w:bCs/>
          <w:sz w:val="20"/>
          <w:szCs w:val="20"/>
          <w:rtl/>
        </w:rPr>
        <w:t xml:space="preserve">שולחן ערוך </w:t>
      </w:r>
      <w:r w:rsidRPr="00F848C2">
        <w:rPr>
          <w:rFonts w:hint="cs"/>
          <w:sz w:val="18"/>
          <w:szCs w:val="18"/>
          <w:rtl/>
        </w:rPr>
        <w:t xml:space="preserve">(ע"פ התוספתא והראשונים) </w:t>
      </w:r>
      <w:r>
        <w:rPr>
          <w:sz w:val="20"/>
          <w:szCs w:val="20"/>
          <w:rtl/>
        </w:rPr>
        <w:t>–</w:t>
      </w:r>
      <w:r>
        <w:rPr>
          <w:rFonts w:hint="cs"/>
          <w:sz w:val="20"/>
          <w:szCs w:val="20"/>
          <w:rtl/>
        </w:rPr>
        <w:t xml:space="preserve"> </w:t>
      </w:r>
      <w:r>
        <w:rPr>
          <w:rFonts w:cs="Arial" w:hint="cs"/>
          <w:sz w:val="20"/>
          <w:szCs w:val="20"/>
          <w:rtl/>
        </w:rPr>
        <w:t>"</w:t>
      </w:r>
      <w:r w:rsidRPr="00F848C2">
        <w:rPr>
          <w:rFonts w:cs="Arial" w:hint="cs"/>
          <w:sz w:val="20"/>
          <w:szCs w:val="20"/>
          <w:rtl/>
        </w:rPr>
        <w:t>האומר</w:t>
      </w:r>
      <w:r w:rsidRPr="00F848C2">
        <w:rPr>
          <w:rFonts w:cs="Arial"/>
          <w:sz w:val="20"/>
          <w:szCs w:val="20"/>
          <w:rtl/>
        </w:rPr>
        <w:t xml:space="preserve"> </w:t>
      </w:r>
      <w:r w:rsidRPr="00F848C2">
        <w:rPr>
          <w:rFonts w:cs="Arial" w:hint="cs"/>
          <w:sz w:val="20"/>
          <w:szCs w:val="20"/>
          <w:rtl/>
        </w:rPr>
        <w:t>לאשה</w:t>
      </w:r>
      <w:r w:rsidRPr="00F848C2">
        <w:rPr>
          <w:rFonts w:cs="Arial"/>
          <w:sz w:val="20"/>
          <w:szCs w:val="20"/>
          <w:rtl/>
        </w:rPr>
        <w:t xml:space="preserve">: </w:t>
      </w:r>
      <w:r w:rsidRPr="00F848C2">
        <w:rPr>
          <w:rFonts w:cs="Arial" w:hint="cs"/>
          <w:sz w:val="20"/>
          <w:szCs w:val="20"/>
          <w:rtl/>
        </w:rPr>
        <w:t>התקדשי</w:t>
      </w:r>
      <w:r w:rsidRPr="00F848C2">
        <w:rPr>
          <w:rFonts w:cs="Arial"/>
          <w:sz w:val="20"/>
          <w:szCs w:val="20"/>
          <w:rtl/>
        </w:rPr>
        <w:t xml:space="preserve"> </w:t>
      </w:r>
      <w:r w:rsidRPr="00F848C2">
        <w:rPr>
          <w:rFonts w:cs="Arial" w:hint="cs"/>
          <w:sz w:val="20"/>
          <w:szCs w:val="20"/>
          <w:rtl/>
        </w:rPr>
        <w:t>לי</w:t>
      </w:r>
      <w:r w:rsidRPr="00F848C2">
        <w:rPr>
          <w:rFonts w:cs="Arial"/>
          <w:sz w:val="20"/>
          <w:szCs w:val="20"/>
          <w:rtl/>
        </w:rPr>
        <w:t xml:space="preserve"> </w:t>
      </w:r>
      <w:r w:rsidRPr="00F848C2">
        <w:rPr>
          <w:rFonts w:cs="Arial" w:hint="cs"/>
          <w:sz w:val="20"/>
          <w:szCs w:val="20"/>
          <w:rtl/>
        </w:rPr>
        <w:t>בדינר</w:t>
      </w:r>
      <w:r w:rsidRPr="00F848C2">
        <w:rPr>
          <w:rFonts w:cs="Arial"/>
          <w:sz w:val="20"/>
          <w:szCs w:val="20"/>
          <w:rtl/>
        </w:rPr>
        <w:t xml:space="preserve"> </w:t>
      </w:r>
      <w:r w:rsidRPr="00F848C2">
        <w:rPr>
          <w:rFonts w:cs="Arial" w:hint="cs"/>
          <w:sz w:val="20"/>
          <w:szCs w:val="20"/>
          <w:rtl/>
        </w:rPr>
        <w:t>זה</w:t>
      </w:r>
      <w:r w:rsidRPr="00F848C2">
        <w:rPr>
          <w:rFonts w:cs="Arial"/>
          <w:sz w:val="20"/>
          <w:szCs w:val="20"/>
          <w:rtl/>
        </w:rPr>
        <w:t xml:space="preserve"> </w:t>
      </w:r>
      <w:r w:rsidRPr="00F848C2">
        <w:rPr>
          <w:rFonts w:cs="Arial" w:hint="cs"/>
          <w:sz w:val="20"/>
          <w:szCs w:val="20"/>
          <w:rtl/>
        </w:rPr>
        <w:t>ע</w:t>
      </w:r>
      <w:r>
        <w:rPr>
          <w:rFonts w:cs="Arial" w:hint="cs"/>
          <w:sz w:val="20"/>
          <w:szCs w:val="20"/>
          <w:rtl/>
        </w:rPr>
        <w:t>ל מנת</w:t>
      </w:r>
      <w:r w:rsidRPr="00F848C2">
        <w:rPr>
          <w:rFonts w:cs="Arial"/>
          <w:sz w:val="20"/>
          <w:szCs w:val="20"/>
          <w:rtl/>
        </w:rPr>
        <w:t xml:space="preserve"> </w:t>
      </w:r>
      <w:r w:rsidRPr="00F848C2">
        <w:rPr>
          <w:rFonts w:cs="Arial" w:hint="cs"/>
          <w:sz w:val="20"/>
          <w:szCs w:val="20"/>
          <w:rtl/>
        </w:rPr>
        <w:t>שאשלים</w:t>
      </w:r>
      <w:r w:rsidRPr="00F848C2">
        <w:rPr>
          <w:rFonts w:cs="Arial"/>
          <w:sz w:val="20"/>
          <w:szCs w:val="20"/>
          <w:rtl/>
        </w:rPr>
        <w:t xml:space="preserve"> </w:t>
      </w:r>
      <w:r w:rsidRPr="00F848C2">
        <w:rPr>
          <w:rFonts w:cs="Arial" w:hint="cs"/>
          <w:sz w:val="20"/>
          <w:szCs w:val="20"/>
          <w:rtl/>
        </w:rPr>
        <w:t>ליך</w:t>
      </w:r>
      <w:r w:rsidRPr="00F848C2">
        <w:rPr>
          <w:rFonts w:cs="Arial"/>
          <w:sz w:val="20"/>
          <w:szCs w:val="20"/>
          <w:rtl/>
        </w:rPr>
        <w:t xml:space="preserve"> </w:t>
      </w:r>
      <w:r w:rsidRPr="00F848C2">
        <w:rPr>
          <w:rFonts w:cs="Arial" w:hint="cs"/>
          <w:sz w:val="20"/>
          <w:szCs w:val="20"/>
          <w:rtl/>
        </w:rPr>
        <w:t>מנה</w:t>
      </w:r>
      <w:r w:rsidRPr="00F848C2">
        <w:rPr>
          <w:rFonts w:cs="Arial"/>
          <w:sz w:val="20"/>
          <w:szCs w:val="20"/>
          <w:rtl/>
        </w:rPr>
        <w:t xml:space="preserve">, </w:t>
      </w:r>
      <w:r w:rsidRPr="00F848C2">
        <w:rPr>
          <w:rFonts w:cs="Arial" w:hint="cs"/>
          <w:sz w:val="20"/>
          <w:szCs w:val="20"/>
          <w:rtl/>
        </w:rPr>
        <w:t>והיא</w:t>
      </w:r>
      <w:r w:rsidRPr="00F848C2">
        <w:rPr>
          <w:rFonts w:cs="Arial"/>
          <w:sz w:val="20"/>
          <w:szCs w:val="20"/>
          <w:rtl/>
        </w:rPr>
        <w:t xml:space="preserve"> </w:t>
      </w:r>
      <w:r w:rsidRPr="00F848C2">
        <w:rPr>
          <w:rFonts w:cs="Arial" w:hint="cs"/>
          <w:sz w:val="20"/>
          <w:szCs w:val="20"/>
          <w:rtl/>
        </w:rPr>
        <w:t>אומרת</w:t>
      </w:r>
      <w:r w:rsidRPr="00F848C2">
        <w:rPr>
          <w:rFonts w:cs="Arial"/>
          <w:sz w:val="20"/>
          <w:szCs w:val="20"/>
          <w:rtl/>
        </w:rPr>
        <w:t xml:space="preserve">: </w:t>
      </w:r>
      <w:r w:rsidRPr="00F848C2">
        <w:rPr>
          <w:rFonts w:cs="Arial" w:hint="cs"/>
          <w:sz w:val="20"/>
          <w:szCs w:val="20"/>
          <w:rtl/>
        </w:rPr>
        <w:t>על</w:t>
      </w:r>
      <w:r w:rsidRPr="00F848C2">
        <w:rPr>
          <w:rFonts w:cs="Arial"/>
          <w:sz w:val="20"/>
          <w:szCs w:val="20"/>
          <w:rtl/>
        </w:rPr>
        <w:t xml:space="preserve"> </w:t>
      </w:r>
      <w:r w:rsidRPr="00F848C2">
        <w:rPr>
          <w:rFonts w:cs="Arial" w:hint="cs"/>
          <w:sz w:val="20"/>
          <w:szCs w:val="20"/>
          <w:rtl/>
        </w:rPr>
        <w:t>מנת</w:t>
      </w:r>
      <w:r w:rsidRPr="00F848C2">
        <w:rPr>
          <w:rFonts w:cs="Arial"/>
          <w:sz w:val="20"/>
          <w:szCs w:val="20"/>
          <w:rtl/>
        </w:rPr>
        <w:t xml:space="preserve"> </w:t>
      </w:r>
      <w:r w:rsidRPr="00F848C2">
        <w:rPr>
          <w:rFonts w:cs="Arial" w:hint="cs"/>
          <w:sz w:val="20"/>
          <w:szCs w:val="20"/>
          <w:rtl/>
        </w:rPr>
        <w:t>שתשלים</w:t>
      </w:r>
      <w:r w:rsidRPr="00F848C2">
        <w:rPr>
          <w:rFonts w:cs="Arial"/>
          <w:sz w:val="20"/>
          <w:szCs w:val="20"/>
          <w:rtl/>
        </w:rPr>
        <w:t xml:space="preserve"> </w:t>
      </w:r>
      <w:r w:rsidRPr="00F848C2">
        <w:rPr>
          <w:rFonts w:cs="Arial" w:hint="cs"/>
          <w:sz w:val="20"/>
          <w:szCs w:val="20"/>
          <w:rtl/>
        </w:rPr>
        <w:t>לי</w:t>
      </w:r>
      <w:r w:rsidRPr="00F848C2">
        <w:rPr>
          <w:rFonts w:cs="Arial"/>
          <w:sz w:val="20"/>
          <w:szCs w:val="20"/>
          <w:rtl/>
        </w:rPr>
        <w:t xml:space="preserve"> </w:t>
      </w:r>
      <w:r w:rsidRPr="00F848C2">
        <w:rPr>
          <w:rFonts w:cs="Arial" w:hint="cs"/>
          <w:sz w:val="20"/>
          <w:szCs w:val="20"/>
          <w:rtl/>
        </w:rPr>
        <w:t>ר</w:t>
      </w:r>
      <w:r w:rsidRPr="00F848C2">
        <w:rPr>
          <w:rFonts w:cs="Arial"/>
          <w:sz w:val="20"/>
          <w:szCs w:val="20"/>
          <w:rtl/>
        </w:rPr>
        <w:t xml:space="preserve">', </w:t>
      </w:r>
      <w:r w:rsidRPr="00F848C2">
        <w:rPr>
          <w:rFonts w:cs="Arial" w:hint="cs"/>
          <w:sz w:val="20"/>
          <w:szCs w:val="20"/>
          <w:rtl/>
        </w:rPr>
        <w:t>והלך</w:t>
      </w:r>
      <w:r w:rsidRPr="00F848C2">
        <w:rPr>
          <w:rFonts w:cs="Arial"/>
          <w:sz w:val="20"/>
          <w:szCs w:val="20"/>
          <w:rtl/>
        </w:rPr>
        <w:t xml:space="preserve"> </w:t>
      </w:r>
      <w:r w:rsidRPr="00F848C2">
        <w:rPr>
          <w:rFonts w:cs="Arial" w:hint="cs"/>
          <w:sz w:val="20"/>
          <w:szCs w:val="20"/>
          <w:rtl/>
        </w:rPr>
        <w:t>זה</w:t>
      </w:r>
      <w:r w:rsidRPr="00F848C2">
        <w:rPr>
          <w:rFonts w:cs="Arial"/>
          <w:sz w:val="20"/>
          <w:szCs w:val="20"/>
          <w:rtl/>
        </w:rPr>
        <w:t xml:space="preserve"> </w:t>
      </w:r>
      <w:r w:rsidRPr="00F848C2">
        <w:rPr>
          <w:rFonts w:cs="Arial" w:hint="cs"/>
          <w:sz w:val="20"/>
          <w:szCs w:val="20"/>
          <w:rtl/>
        </w:rPr>
        <w:t>לביתו</w:t>
      </w:r>
      <w:r w:rsidRPr="00F848C2">
        <w:rPr>
          <w:rFonts w:cs="Arial"/>
          <w:sz w:val="20"/>
          <w:szCs w:val="20"/>
          <w:rtl/>
        </w:rPr>
        <w:t xml:space="preserve"> </w:t>
      </w:r>
      <w:r w:rsidRPr="00F848C2">
        <w:rPr>
          <w:rFonts w:cs="Arial" w:hint="cs"/>
          <w:sz w:val="20"/>
          <w:szCs w:val="20"/>
          <w:rtl/>
        </w:rPr>
        <w:t>וזו</w:t>
      </w:r>
      <w:r w:rsidRPr="00F848C2">
        <w:rPr>
          <w:rFonts w:cs="Arial"/>
          <w:sz w:val="20"/>
          <w:szCs w:val="20"/>
          <w:rtl/>
        </w:rPr>
        <w:t xml:space="preserve"> </w:t>
      </w:r>
      <w:r w:rsidRPr="00F848C2">
        <w:rPr>
          <w:rFonts w:cs="Arial" w:hint="cs"/>
          <w:sz w:val="20"/>
          <w:szCs w:val="20"/>
          <w:rtl/>
        </w:rPr>
        <w:t>לביתה</w:t>
      </w:r>
      <w:r w:rsidRPr="00F848C2">
        <w:rPr>
          <w:rFonts w:cs="Arial"/>
          <w:sz w:val="20"/>
          <w:szCs w:val="20"/>
          <w:rtl/>
        </w:rPr>
        <w:t xml:space="preserve"> </w:t>
      </w:r>
      <w:r w:rsidRPr="00F848C2">
        <w:rPr>
          <w:rFonts w:cs="Arial" w:hint="cs"/>
          <w:sz w:val="20"/>
          <w:szCs w:val="20"/>
          <w:rtl/>
        </w:rPr>
        <w:t>ולא</w:t>
      </w:r>
      <w:r w:rsidRPr="00F848C2">
        <w:rPr>
          <w:rFonts w:cs="Arial"/>
          <w:sz w:val="20"/>
          <w:szCs w:val="20"/>
          <w:rtl/>
        </w:rPr>
        <w:t xml:space="preserve"> </w:t>
      </w:r>
      <w:r w:rsidRPr="00F848C2">
        <w:rPr>
          <w:rFonts w:cs="Arial" w:hint="cs"/>
          <w:sz w:val="20"/>
          <w:szCs w:val="20"/>
          <w:rtl/>
        </w:rPr>
        <w:t>הסכימו</w:t>
      </w:r>
      <w:r w:rsidRPr="00F848C2">
        <w:rPr>
          <w:rFonts w:cs="Arial"/>
          <w:sz w:val="20"/>
          <w:szCs w:val="20"/>
          <w:rtl/>
        </w:rPr>
        <w:t xml:space="preserve"> </w:t>
      </w:r>
      <w:r w:rsidRPr="00F848C2">
        <w:rPr>
          <w:rFonts w:cs="Arial" w:hint="cs"/>
          <w:sz w:val="20"/>
          <w:szCs w:val="20"/>
          <w:rtl/>
        </w:rPr>
        <w:t>ביניהם</w:t>
      </w:r>
      <w:r w:rsidRPr="00F848C2">
        <w:rPr>
          <w:rFonts w:cs="Arial"/>
          <w:sz w:val="20"/>
          <w:szCs w:val="20"/>
          <w:rtl/>
        </w:rPr>
        <w:t xml:space="preserve">, </w:t>
      </w:r>
      <w:r w:rsidRPr="00F848C2">
        <w:rPr>
          <w:rFonts w:cs="Arial" w:hint="cs"/>
          <w:sz w:val="20"/>
          <w:szCs w:val="20"/>
          <w:rtl/>
        </w:rPr>
        <w:t>ואח</w:t>
      </w:r>
      <w:r>
        <w:rPr>
          <w:rFonts w:cs="Arial" w:hint="cs"/>
          <w:sz w:val="20"/>
          <w:szCs w:val="20"/>
          <w:rtl/>
        </w:rPr>
        <w:t>ר כך</w:t>
      </w:r>
      <w:r w:rsidRPr="00F848C2">
        <w:rPr>
          <w:rFonts w:cs="Arial"/>
          <w:sz w:val="20"/>
          <w:szCs w:val="20"/>
          <w:rtl/>
        </w:rPr>
        <w:t xml:space="preserve"> </w:t>
      </w:r>
      <w:r w:rsidRPr="00F848C2">
        <w:rPr>
          <w:rFonts w:cs="Arial" w:hint="cs"/>
          <w:sz w:val="20"/>
          <w:szCs w:val="20"/>
          <w:rtl/>
        </w:rPr>
        <w:t>תבעו</w:t>
      </w:r>
      <w:r w:rsidRPr="00F848C2">
        <w:rPr>
          <w:rFonts w:cs="Arial"/>
          <w:sz w:val="20"/>
          <w:szCs w:val="20"/>
          <w:rtl/>
        </w:rPr>
        <w:t xml:space="preserve"> </w:t>
      </w:r>
      <w:r w:rsidRPr="00F848C2">
        <w:rPr>
          <w:rFonts w:cs="Arial" w:hint="cs"/>
          <w:sz w:val="20"/>
          <w:szCs w:val="20"/>
          <w:rtl/>
        </w:rPr>
        <w:t>זה</w:t>
      </w:r>
      <w:r w:rsidRPr="00F848C2">
        <w:rPr>
          <w:rFonts w:cs="Arial"/>
          <w:sz w:val="20"/>
          <w:szCs w:val="20"/>
          <w:rtl/>
        </w:rPr>
        <w:t xml:space="preserve"> </w:t>
      </w:r>
      <w:r w:rsidRPr="00F848C2">
        <w:rPr>
          <w:rFonts w:cs="Arial" w:hint="cs"/>
          <w:sz w:val="20"/>
          <w:szCs w:val="20"/>
          <w:rtl/>
        </w:rPr>
        <w:t>את</w:t>
      </w:r>
      <w:r w:rsidRPr="00F848C2">
        <w:rPr>
          <w:rFonts w:cs="Arial"/>
          <w:sz w:val="20"/>
          <w:szCs w:val="20"/>
          <w:rtl/>
        </w:rPr>
        <w:t xml:space="preserve"> </w:t>
      </w:r>
      <w:r w:rsidRPr="00F848C2">
        <w:rPr>
          <w:rFonts w:cs="Arial" w:hint="cs"/>
          <w:sz w:val="20"/>
          <w:szCs w:val="20"/>
          <w:rtl/>
        </w:rPr>
        <w:t>זה</w:t>
      </w:r>
      <w:r w:rsidRPr="00F848C2">
        <w:rPr>
          <w:rFonts w:cs="Arial"/>
          <w:sz w:val="20"/>
          <w:szCs w:val="20"/>
          <w:rtl/>
        </w:rPr>
        <w:t xml:space="preserve">, </w:t>
      </w:r>
      <w:r w:rsidRPr="00F848C2">
        <w:rPr>
          <w:rFonts w:cs="Arial" w:hint="cs"/>
          <w:sz w:val="20"/>
          <w:szCs w:val="20"/>
          <w:rtl/>
        </w:rPr>
        <w:t>וקדשו</w:t>
      </w:r>
      <w:r w:rsidRPr="00F848C2">
        <w:rPr>
          <w:rFonts w:cs="Arial"/>
          <w:sz w:val="20"/>
          <w:szCs w:val="20"/>
          <w:rtl/>
        </w:rPr>
        <w:t xml:space="preserve">, </w:t>
      </w:r>
      <w:r w:rsidRPr="00F848C2">
        <w:rPr>
          <w:rFonts w:cs="Arial" w:hint="cs"/>
          <w:sz w:val="20"/>
          <w:szCs w:val="20"/>
          <w:rtl/>
        </w:rPr>
        <w:t>ונתן</w:t>
      </w:r>
      <w:r w:rsidRPr="00F848C2">
        <w:rPr>
          <w:rFonts w:cs="Arial"/>
          <w:sz w:val="20"/>
          <w:szCs w:val="20"/>
          <w:rtl/>
        </w:rPr>
        <w:t xml:space="preserve"> </w:t>
      </w:r>
      <w:r w:rsidRPr="00F848C2">
        <w:rPr>
          <w:rFonts w:cs="Arial" w:hint="cs"/>
          <w:sz w:val="20"/>
          <w:szCs w:val="20"/>
          <w:rtl/>
        </w:rPr>
        <w:t>לה</w:t>
      </w:r>
      <w:r w:rsidRPr="00F848C2">
        <w:rPr>
          <w:rFonts w:cs="Arial"/>
          <w:sz w:val="20"/>
          <w:szCs w:val="20"/>
          <w:rtl/>
        </w:rPr>
        <w:t xml:space="preserve"> </w:t>
      </w:r>
      <w:r w:rsidRPr="00F848C2">
        <w:rPr>
          <w:rFonts w:cs="Arial" w:hint="cs"/>
          <w:sz w:val="20"/>
          <w:szCs w:val="20"/>
          <w:rtl/>
        </w:rPr>
        <w:t>הדינר</w:t>
      </w:r>
      <w:r w:rsidRPr="00F848C2">
        <w:rPr>
          <w:rFonts w:cs="Arial"/>
          <w:sz w:val="20"/>
          <w:szCs w:val="20"/>
          <w:rtl/>
        </w:rPr>
        <w:t xml:space="preserve">, </w:t>
      </w:r>
      <w:r w:rsidRPr="00F848C2">
        <w:rPr>
          <w:rFonts w:cs="Arial" w:hint="cs"/>
          <w:sz w:val="20"/>
          <w:szCs w:val="20"/>
          <w:rtl/>
        </w:rPr>
        <w:t>אם</w:t>
      </w:r>
      <w:r w:rsidRPr="00F848C2">
        <w:rPr>
          <w:rFonts w:cs="Arial"/>
          <w:sz w:val="20"/>
          <w:szCs w:val="20"/>
          <w:rtl/>
        </w:rPr>
        <w:t xml:space="preserve"> </w:t>
      </w:r>
      <w:r w:rsidRPr="00F848C2">
        <w:rPr>
          <w:rFonts w:cs="Arial" w:hint="cs"/>
          <w:sz w:val="20"/>
          <w:szCs w:val="20"/>
          <w:rtl/>
        </w:rPr>
        <w:t>האיש</w:t>
      </w:r>
      <w:r w:rsidRPr="00F848C2">
        <w:rPr>
          <w:rFonts w:cs="Arial"/>
          <w:sz w:val="20"/>
          <w:szCs w:val="20"/>
          <w:rtl/>
        </w:rPr>
        <w:t xml:space="preserve"> </w:t>
      </w:r>
      <w:r w:rsidRPr="00F848C2">
        <w:rPr>
          <w:rFonts w:cs="Arial" w:hint="cs"/>
          <w:sz w:val="20"/>
          <w:szCs w:val="20"/>
          <w:rtl/>
        </w:rPr>
        <w:t>תבע</w:t>
      </w:r>
      <w:r w:rsidRPr="00F848C2">
        <w:rPr>
          <w:rFonts w:cs="Arial"/>
          <w:sz w:val="20"/>
          <w:szCs w:val="20"/>
          <w:rtl/>
        </w:rPr>
        <w:t xml:space="preserve"> </w:t>
      </w:r>
      <w:r w:rsidRPr="00F848C2">
        <w:rPr>
          <w:rFonts w:cs="Arial" w:hint="cs"/>
          <w:sz w:val="20"/>
          <w:szCs w:val="20"/>
          <w:rtl/>
        </w:rPr>
        <w:t>את</w:t>
      </w:r>
      <w:r w:rsidRPr="00F848C2">
        <w:rPr>
          <w:rFonts w:cs="Arial"/>
          <w:sz w:val="20"/>
          <w:szCs w:val="20"/>
          <w:rtl/>
        </w:rPr>
        <w:t xml:space="preserve"> </w:t>
      </w:r>
      <w:r w:rsidRPr="00F848C2">
        <w:rPr>
          <w:rFonts w:cs="Arial" w:hint="cs"/>
          <w:sz w:val="20"/>
          <w:szCs w:val="20"/>
          <w:rtl/>
        </w:rPr>
        <w:t>האשה</w:t>
      </w:r>
      <w:r w:rsidRPr="00F848C2">
        <w:rPr>
          <w:rFonts w:cs="Arial"/>
          <w:sz w:val="20"/>
          <w:szCs w:val="20"/>
          <w:rtl/>
        </w:rPr>
        <w:t xml:space="preserve">, </w:t>
      </w:r>
      <w:r w:rsidRPr="00F848C2">
        <w:rPr>
          <w:rFonts w:cs="Arial" w:hint="cs"/>
          <w:sz w:val="20"/>
          <w:szCs w:val="20"/>
          <w:rtl/>
        </w:rPr>
        <w:t>יעשו</w:t>
      </w:r>
      <w:r w:rsidRPr="00F848C2">
        <w:rPr>
          <w:rFonts w:cs="Arial"/>
          <w:sz w:val="20"/>
          <w:szCs w:val="20"/>
          <w:rtl/>
        </w:rPr>
        <w:t xml:space="preserve"> </w:t>
      </w:r>
      <w:r w:rsidRPr="00F848C2">
        <w:rPr>
          <w:rFonts w:cs="Arial" w:hint="cs"/>
          <w:sz w:val="20"/>
          <w:szCs w:val="20"/>
          <w:rtl/>
        </w:rPr>
        <w:t>דברי</w:t>
      </w:r>
      <w:r w:rsidRPr="00F848C2">
        <w:rPr>
          <w:rFonts w:cs="Arial"/>
          <w:sz w:val="20"/>
          <w:szCs w:val="20"/>
          <w:rtl/>
        </w:rPr>
        <w:t xml:space="preserve"> </w:t>
      </w:r>
      <w:r w:rsidRPr="00F848C2">
        <w:rPr>
          <w:rFonts w:cs="Arial" w:hint="cs"/>
          <w:sz w:val="20"/>
          <w:szCs w:val="20"/>
          <w:rtl/>
        </w:rPr>
        <w:t>האשה</w:t>
      </w:r>
      <w:r w:rsidRPr="00F848C2">
        <w:rPr>
          <w:rFonts w:cs="Arial"/>
          <w:sz w:val="20"/>
          <w:szCs w:val="20"/>
          <w:rtl/>
        </w:rPr>
        <w:t xml:space="preserve"> </w:t>
      </w:r>
      <w:r w:rsidRPr="00F848C2">
        <w:rPr>
          <w:rFonts w:cs="Arial" w:hint="cs"/>
          <w:sz w:val="20"/>
          <w:szCs w:val="20"/>
          <w:rtl/>
        </w:rPr>
        <w:t>וישלם</w:t>
      </w:r>
      <w:r w:rsidRPr="00F848C2">
        <w:rPr>
          <w:rFonts w:cs="Arial"/>
          <w:sz w:val="20"/>
          <w:szCs w:val="20"/>
          <w:rtl/>
        </w:rPr>
        <w:t xml:space="preserve"> </w:t>
      </w:r>
      <w:r w:rsidRPr="00F848C2">
        <w:rPr>
          <w:rFonts w:cs="Arial" w:hint="cs"/>
          <w:sz w:val="20"/>
          <w:szCs w:val="20"/>
          <w:rtl/>
        </w:rPr>
        <w:t>לה</w:t>
      </w:r>
      <w:r w:rsidRPr="00F848C2">
        <w:rPr>
          <w:rFonts w:cs="Arial"/>
          <w:sz w:val="20"/>
          <w:szCs w:val="20"/>
          <w:rtl/>
        </w:rPr>
        <w:t xml:space="preserve"> </w:t>
      </w:r>
      <w:r w:rsidRPr="00F848C2">
        <w:rPr>
          <w:rFonts w:cs="Arial" w:hint="cs"/>
          <w:sz w:val="20"/>
          <w:szCs w:val="20"/>
          <w:rtl/>
        </w:rPr>
        <w:t>ר</w:t>
      </w:r>
      <w:r w:rsidRPr="00F848C2">
        <w:rPr>
          <w:rFonts w:cs="Arial"/>
          <w:sz w:val="20"/>
          <w:szCs w:val="20"/>
          <w:rtl/>
        </w:rPr>
        <w:t xml:space="preserve">'; </w:t>
      </w:r>
      <w:r w:rsidRPr="00F848C2">
        <w:rPr>
          <w:rFonts w:cs="Arial" w:hint="cs"/>
          <w:sz w:val="20"/>
          <w:szCs w:val="20"/>
          <w:rtl/>
        </w:rPr>
        <w:t>ואם</w:t>
      </w:r>
      <w:r w:rsidRPr="00F848C2">
        <w:rPr>
          <w:rFonts w:cs="Arial"/>
          <w:sz w:val="20"/>
          <w:szCs w:val="20"/>
          <w:rtl/>
        </w:rPr>
        <w:t xml:space="preserve"> </w:t>
      </w:r>
      <w:r w:rsidRPr="00F848C2">
        <w:rPr>
          <w:rFonts w:cs="Arial" w:hint="cs"/>
          <w:sz w:val="20"/>
          <w:szCs w:val="20"/>
          <w:rtl/>
        </w:rPr>
        <w:t>האשה</w:t>
      </w:r>
      <w:r w:rsidRPr="00F848C2">
        <w:rPr>
          <w:rFonts w:cs="Arial"/>
          <w:sz w:val="20"/>
          <w:szCs w:val="20"/>
          <w:rtl/>
        </w:rPr>
        <w:t xml:space="preserve"> </w:t>
      </w:r>
      <w:r w:rsidRPr="00F848C2">
        <w:rPr>
          <w:rFonts w:cs="Arial" w:hint="cs"/>
          <w:sz w:val="20"/>
          <w:szCs w:val="20"/>
          <w:rtl/>
        </w:rPr>
        <w:t>תבעה</w:t>
      </w:r>
      <w:r w:rsidRPr="00F848C2">
        <w:rPr>
          <w:rFonts w:cs="Arial"/>
          <w:sz w:val="20"/>
          <w:szCs w:val="20"/>
          <w:rtl/>
        </w:rPr>
        <w:t xml:space="preserve"> </w:t>
      </w:r>
      <w:r w:rsidRPr="00F848C2">
        <w:rPr>
          <w:rFonts w:cs="Arial" w:hint="cs"/>
          <w:sz w:val="20"/>
          <w:szCs w:val="20"/>
          <w:rtl/>
        </w:rPr>
        <w:t>את</w:t>
      </w:r>
      <w:r w:rsidRPr="00F848C2">
        <w:rPr>
          <w:rFonts w:cs="Arial"/>
          <w:sz w:val="20"/>
          <w:szCs w:val="20"/>
          <w:rtl/>
        </w:rPr>
        <w:t xml:space="preserve"> </w:t>
      </w:r>
      <w:r w:rsidRPr="00F848C2">
        <w:rPr>
          <w:rFonts w:cs="Arial" w:hint="cs"/>
          <w:sz w:val="20"/>
          <w:szCs w:val="20"/>
          <w:rtl/>
        </w:rPr>
        <w:t>האיש</w:t>
      </w:r>
      <w:r w:rsidRPr="00F848C2">
        <w:rPr>
          <w:rFonts w:cs="Arial"/>
          <w:sz w:val="20"/>
          <w:szCs w:val="20"/>
          <w:rtl/>
        </w:rPr>
        <w:t xml:space="preserve">, </w:t>
      </w:r>
      <w:r w:rsidRPr="00F848C2">
        <w:rPr>
          <w:rFonts w:cs="Arial" w:hint="cs"/>
          <w:sz w:val="20"/>
          <w:szCs w:val="20"/>
          <w:rtl/>
        </w:rPr>
        <w:t>יעשו</w:t>
      </w:r>
      <w:r w:rsidRPr="00F848C2">
        <w:rPr>
          <w:rFonts w:cs="Arial"/>
          <w:sz w:val="20"/>
          <w:szCs w:val="20"/>
          <w:rtl/>
        </w:rPr>
        <w:t xml:space="preserve"> </w:t>
      </w:r>
      <w:r w:rsidRPr="00F848C2">
        <w:rPr>
          <w:rFonts w:cs="Arial" w:hint="cs"/>
          <w:sz w:val="20"/>
          <w:szCs w:val="20"/>
          <w:rtl/>
        </w:rPr>
        <w:t>דברי</w:t>
      </w:r>
      <w:r w:rsidRPr="00F848C2">
        <w:rPr>
          <w:rFonts w:cs="Arial"/>
          <w:sz w:val="20"/>
          <w:szCs w:val="20"/>
          <w:rtl/>
        </w:rPr>
        <w:t xml:space="preserve"> </w:t>
      </w:r>
      <w:r w:rsidRPr="00F848C2">
        <w:rPr>
          <w:rFonts w:cs="Arial" w:hint="cs"/>
          <w:sz w:val="20"/>
          <w:szCs w:val="20"/>
          <w:rtl/>
        </w:rPr>
        <w:t>האיש</w:t>
      </w:r>
      <w:r w:rsidRPr="00F848C2">
        <w:rPr>
          <w:rFonts w:cs="Arial"/>
          <w:sz w:val="20"/>
          <w:szCs w:val="20"/>
          <w:rtl/>
        </w:rPr>
        <w:t xml:space="preserve">, </w:t>
      </w:r>
      <w:r w:rsidRPr="00F848C2">
        <w:rPr>
          <w:rFonts w:cs="Arial" w:hint="cs"/>
          <w:sz w:val="20"/>
          <w:szCs w:val="20"/>
          <w:rtl/>
        </w:rPr>
        <w:t>ולא</w:t>
      </w:r>
      <w:r w:rsidRPr="00F848C2">
        <w:rPr>
          <w:rFonts w:cs="Arial"/>
          <w:sz w:val="20"/>
          <w:szCs w:val="20"/>
          <w:rtl/>
        </w:rPr>
        <w:t xml:space="preserve"> </w:t>
      </w:r>
      <w:r w:rsidRPr="00F848C2">
        <w:rPr>
          <w:rFonts w:cs="Arial" w:hint="cs"/>
          <w:sz w:val="20"/>
          <w:szCs w:val="20"/>
          <w:rtl/>
        </w:rPr>
        <w:t>ישלים</w:t>
      </w:r>
      <w:r w:rsidRPr="00F848C2">
        <w:rPr>
          <w:rFonts w:cs="Arial"/>
          <w:sz w:val="20"/>
          <w:szCs w:val="20"/>
          <w:rtl/>
        </w:rPr>
        <w:t xml:space="preserve"> </w:t>
      </w:r>
      <w:r w:rsidRPr="00F848C2">
        <w:rPr>
          <w:rFonts w:cs="Arial" w:hint="cs"/>
          <w:sz w:val="20"/>
          <w:szCs w:val="20"/>
          <w:rtl/>
        </w:rPr>
        <w:t>אלא</w:t>
      </w:r>
      <w:r w:rsidRPr="00F848C2">
        <w:rPr>
          <w:rFonts w:cs="Arial"/>
          <w:sz w:val="20"/>
          <w:szCs w:val="20"/>
          <w:rtl/>
        </w:rPr>
        <w:t xml:space="preserve"> </w:t>
      </w:r>
      <w:r w:rsidRPr="00F848C2">
        <w:rPr>
          <w:rFonts w:cs="Arial" w:hint="cs"/>
          <w:sz w:val="20"/>
          <w:szCs w:val="20"/>
          <w:rtl/>
        </w:rPr>
        <w:t>מנה</w:t>
      </w:r>
      <w:r w:rsidRPr="00F848C2">
        <w:rPr>
          <w:rFonts w:cs="Arial"/>
          <w:sz w:val="20"/>
          <w:szCs w:val="20"/>
          <w:rtl/>
        </w:rPr>
        <w:t>.</w:t>
      </w:r>
      <w:r>
        <w:rPr>
          <w:rStyle w:val="ab"/>
          <w:sz w:val="20"/>
          <w:szCs w:val="20"/>
          <w:rtl/>
        </w:rPr>
        <w:footnoteReference w:id="83"/>
      </w:r>
      <w:r>
        <w:rPr>
          <w:rFonts w:hint="cs"/>
          <w:sz w:val="20"/>
          <w:szCs w:val="20"/>
          <w:rtl/>
        </w:rPr>
        <w:t>"</w:t>
      </w:r>
    </w:p>
    <w:p w:rsidR="00F15C4E" w:rsidRDefault="00F15C4E" w:rsidP="00F15C4E">
      <w:pPr>
        <w:rPr>
          <w:sz w:val="20"/>
          <w:szCs w:val="20"/>
          <w:rtl/>
        </w:rPr>
      </w:pPr>
      <w:r>
        <w:rPr>
          <w:rFonts w:hint="cs"/>
          <w:b/>
          <w:bCs/>
          <w:sz w:val="20"/>
          <w:szCs w:val="20"/>
          <w:rtl/>
        </w:rPr>
        <w:t>קצצו מתחילה</w:t>
      </w:r>
      <w:r>
        <w:rPr>
          <w:rFonts w:hint="cs"/>
          <w:b/>
          <w:bCs/>
          <w:sz w:val="20"/>
          <w:szCs w:val="20"/>
          <w:rtl/>
        </w:rPr>
        <w:br/>
        <w:t xml:space="preserve">בית שמואל </w:t>
      </w:r>
      <w:r>
        <w:rPr>
          <w:sz w:val="20"/>
          <w:szCs w:val="20"/>
          <w:rtl/>
        </w:rPr>
        <w:t>–</w:t>
      </w:r>
      <w:r>
        <w:rPr>
          <w:rFonts w:hint="cs"/>
          <w:sz w:val="20"/>
          <w:szCs w:val="20"/>
          <w:rtl/>
        </w:rPr>
        <w:t xml:space="preserve"> אם היתה קציצה ביניהם, כגון במאתיים, וחזר האיש מהסכמתו ולא קידש, ולאחר זמן תבעתו האשה, אמרינן שעל דעת מאתיים תובעתו, ואיננו אומרים שהתרצתה לו. והטעם לכך הוא, משום שקצצו מעיקרא.</w:t>
      </w:r>
      <w:r>
        <w:rPr>
          <w:rStyle w:val="ab"/>
          <w:sz w:val="20"/>
          <w:szCs w:val="20"/>
          <w:rtl/>
        </w:rPr>
        <w:footnoteReference w:id="84"/>
      </w:r>
    </w:p>
    <w:p w:rsidR="00F15C4E" w:rsidRDefault="00F15C4E" w:rsidP="00F15C4E">
      <w:pPr>
        <w:rPr>
          <w:sz w:val="20"/>
          <w:szCs w:val="20"/>
          <w:rtl/>
        </w:rPr>
      </w:pPr>
      <w:r>
        <w:rPr>
          <w:sz w:val="20"/>
          <w:szCs w:val="20"/>
          <w:rtl/>
        </w:rPr>
        <w:lastRenderedPageBreak/>
        <w:br/>
      </w:r>
      <w:r>
        <w:rPr>
          <w:rFonts w:hint="cs"/>
          <w:b/>
          <w:bCs/>
          <w:sz w:val="20"/>
          <w:szCs w:val="20"/>
          <w:rtl/>
        </w:rPr>
        <w:t xml:space="preserve">סעיף ט </w:t>
      </w:r>
      <w:r>
        <w:rPr>
          <w:b/>
          <w:bCs/>
          <w:sz w:val="20"/>
          <w:szCs w:val="20"/>
          <w:rtl/>
        </w:rPr>
        <w:t>–</w:t>
      </w:r>
      <w:r>
        <w:rPr>
          <w:rFonts w:hint="cs"/>
          <w:b/>
          <w:bCs/>
          <w:sz w:val="20"/>
          <w:szCs w:val="20"/>
          <w:rtl/>
        </w:rPr>
        <w:t xml:space="preserve"> התקדשי לי בכוס זה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קידושין (מח:) "</w:t>
      </w:r>
      <w:r>
        <w:rPr>
          <w:rFonts w:cs="Arial" w:hint="cs"/>
          <w:sz w:val="20"/>
          <w:szCs w:val="20"/>
          <w:rtl/>
        </w:rPr>
        <w:t>תנו רבנן:</w:t>
      </w:r>
      <w:r w:rsidRPr="00191679">
        <w:rPr>
          <w:rFonts w:cs="Arial"/>
          <w:sz w:val="20"/>
          <w:szCs w:val="20"/>
          <w:rtl/>
        </w:rPr>
        <w:t xml:space="preserve"> </w:t>
      </w:r>
      <w:r w:rsidRPr="00191679">
        <w:rPr>
          <w:rFonts w:cs="Arial" w:hint="cs"/>
          <w:sz w:val="20"/>
          <w:szCs w:val="20"/>
          <w:rtl/>
        </w:rPr>
        <w:t>התקדשי</w:t>
      </w:r>
      <w:r w:rsidRPr="00191679">
        <w:rPr>
          <w:rFonts w:cs="Arial"/>
          <w:sz w:val="20"/>
          <w:szCs w:val="20"/>
          <w:rtl/>
        </w:rPr>
        <w:t xml:space="preserve"> </w:t>
      </w:r>
      <w:r w:rsidRPr="00191679">
        <w:rPr>
          <w:rFonts w:cs="Arial" w:hint="cs"/>
          <w:sz w:val="20"/>
          <w:szCs w:val="20"/>
          <w:rtl/>
        </w:rPr>
        <w:t>לי</w:t>
      </w:r>
      <w:r w:rsidRPr="00191679">
        <w:rPr>
          <w:rFonts w:cs="Arial"/>
          <w:sz w:val="20"/>
          <w:szCs w:val="20"/>
          <w:rtl/>
        </w:rPr>
        <w:t xml:space="preserve"> </w:t>
      </w:r>
      <w:r w:rsidRPr="00191679">
        <w:rPr>
          <w:rFonts w:cs="Arial" w:hint="cs"/>
          <w:sz w:val="20"/>
          <w:szCs w:val="20"/>
          <w:rtl/>
        </w:rPr>
        <w:t>בכוס</w:t>
      </w:r>
      <w:r w:rsidRPr="00191679">
        <w:rPr>
          <w:rFonts w:cs="Arial"/>
          <w:sz w:val="20"/>
          <w:szCs w:val="20"/>
          <w:rtl/>
        </w:rPr>
        <w:t xml:space="preserve"> </w:t>
      </w:r>
      <w:r w:rsidRPr="00191679">
        <w:rPr>
          <w:rFonts w:cs="Arial" w:hint="cs"/>
          <w:sz w:val="20"/>
          <w:szCs w:val="20"/>
          <w:rtl/>
        </w:rPr>
        <w:t>זה</w:t>
      </w:r>
      <w:r w:rsidRPr="00191679">
        <w:rPr>
          <w:rFonts w:cs="Arial"/>
          <w:sz w:val="20"/>
          <w:szCs w:val="20"/>
          <w:rtl/>
        </w:rPr>
        <w:t xml:space="preserve"> - </w:t>
      </w:r>
      <w:r w:rsidRPr="00191679">
        <w:rPr>
          <w:rFonts w:cs="Arial" w:hint="cs"/>
          <w:sz w:val="20"/>
          <w:szCs w:val="20"/>
          <w:rtl/>
        </w:rPr>
        <w:t>תני</w:t>
      </w:r>
      <w:r w:rsidRPr="00191679">
        <w:rPr>
          <w:rFonts w:cs="Arial"/>
          <w:sz w:val="20"/>
          <w:szCs w:val="20"/>
          <w:rtl/>
        </w:rPr>
        <w:t xml:space="preserve"> </w:t>
      </w:r>
      <w:r w:rsidRPr="00191679">
        <w:rPr>
          <w:rFonts w:cs="Arial" w:hint="cs"/>
          <w:sz w:val="20"/>
          <w:szCs w:val="20"/>
          <w:rtl/>
        </w:rPr>
        <w:t>חדא</w:t>
      </w:r>
      <w:r w:rsidRPr="00191679">
        <w:rPr>
          <w:rFonts w:cs="Arial"/>
          <w:sz w:val="20"/>
          <w:szCs w:val="20"/>
          <w:rtl/>
        </w:rPr>
        <w:t xml:space="preserve">: </w:t>
      </w:r>
      <w:r w:rsidRPr="00191679">
        <w:rPr>
          <w:rFonts w:cs="Arial" w:hint="cs"/>
          <w:sz w:val="20"/>
          <w:szCs w:val="20"/>
          <w:rtl/>
        </w:rPr>
        <w:t>בו</w:t>
      </w:r>
      <w:r w:rsidRPr="00191679">
        <w:rPr>
          <w:rFonts w:cs="Arial"/>
          <w:sz w:val="20"/>
          <w:szCs w:val="20"/>
          <w:rtl/>
        </w:rPr>
        <w:t xml:space="preserve"> </w:t>
      </w:r>
      <w:r w:rsidRPr="00191679">
        <w:rPr>
          <w:rFonts w:cs="Arial" w:hint="cs"/>
          <w:sz w:val="20"/>
          <w:szCs w:val="20"/>
          <w:rtl/>
        </w:rPr>
        <w:t>ובמה</w:t>
      </w:r>
      <w:r w:rsidRPr="00191679">
        <w:rPr>
          <w:rFonts w:cs="Arial"/>
          <w:sz w:val="20"/>
          <w:szCs w:val="20"/>
          <w:rtl/>
        </w:rPr>
        <w:t xml:space="preserve"> </w:t>
      </w:r>
      <w:r w:rsidRPr="00191679">
        <w:rPr>
          <w:rFonts w:cs="Arial" w:hint="cs"/>
          <w:sz w:val="20"/>
          <w:szCs w:val="20"/>
          <w:rtl/>
        </w:rPr>
        <w:t>שבתוכו</w:t>
      </w:r>
      <w:r w:rsidRPr="00191679">
        <w:rPr>
          <w:rFonts w:cs="Arial"/>
          <w:sz w:val="20"/>
          <w:szCs w:val="20"/>
          <w:rtl/>
        </w:rPr>
        <w:t xml:space="preserve">, </w:t>
      </w:r>
      <w:r w:rsidRPr="00191679">
        <w:rPr>
          <w:rFonts w:cs="Arial" w:hint="cs"/>
          <w:sz w:val="20"/>
          <w:szCs w:val="20"/>
          <w:rtl/>
        </w:rPr>
        <w:t>ותניא</w:t>
      </w:r>
      <w:r w:rsidRPr="00191679">
        <w:rPr>
          <w:rFonts w:cs="Arial"/>
          <w:sz w:val="20"/>
          <w:szCs w:val="20"/>
          <w:rtl/>
        </w:rPr>
        <w:t xml:space="preserve"> </w:t>
      </w:r>
      <w:r w:rsidRPr="00191679">
        <w:rPr>
          <w:rFonts w:cs="Arial" w:hint="cs"/>
          <w:sz w:val="20"/>
          <w:szCs w:val="20"/>
          <w:rtl/>
        </w:rPr>
        <w:t>אידך</w:t>
      </w:r>
      <w:r w:rsidRPr="00191679">
        <w:rPr>
          <w:rFonts w:cs="Arial"/>
          <w:sz w:val="20"/>
          <w:szCs w:val="20"/>
          <w:rtl/>
        </w:rPr>
        <w:t xml:space="preserve">: </w:t>
      </w:r>
      <w:r w:rsidRPr="00191679">
        <w:rPr>
          <w:rFonts w:cs="Arial" w:hint="cs"/>
          <w:sz w:val="20"/>
          <w:szCs w:val="20"/>
          <w:rtl/>
        </w:rPr>
        <w:t>בו</w:t>
      </w:r>
      <w:r w:rsidRPr="00191679">
        <w:rPr>
          <w:rFonts w:cs="Arial"/>
          <w:sz w:val="20"/>
          <w:szCs w:val="20"/>
          <w:rtl/>
        </w:rPr>
        <w:t xml:space="preserve"> </w:t>
      </w:r>
      <w:r w:rsidRPr="00191679">
        <w:rPr>
          <w:rFonts w:cs="Arial" w:hint="cs"/>
          <w:sz w:val="20"/>
          <w:szCs w:val="20"/>
          <w:rtl/>
        </w:rPr>
        <w:t>ולא</w:t>
      </w:r>
      <w:r w:rsidRPr="00191679">
        <w:rPr>
          <w:rFonts w:cs="Arial"/>
          <w:sz w:val="20"/>
          <w:szCs w:val="20"/>
          <w:rtl/>
        </w:rPr>
        <w:t xml:space="preserve"> </w:t>
      </w:r>
      <w:r w:rsidRPr="00191679">
        <w:rPr>
          <w:rFonts w:cs="Arial" w:hint="cs"/>
          <w:sz w:val="20"/>
          <w:szCs w:val="20"/>
          <w:rtl/>
        </w:rPr>
        <w:t>במה</w:t>
      </w:r>
      <w:r w:rsidRPr="00191679">
        <w:rPr>
          <w:rFonts w:cs="Arial"/>
          <w:sz w:val="20"/>
          <w:szCs w:val="20"/>
          <w:rtl/>
        </w:rPr>
        <w:t xml:space="preserve"> </w:t>
      </w:r>
      <w:r w:rsidRPr="00191679">
        <w:rPr>
          <w:rFonts w:cs="Arial" w:hint="cs"/>
          <w:sz w:val="20"/>
          <w:szCs w:val="20"/>
          <w:rtl/>
        </w:rPr>
        <w:t>שבתוכו</w:t>
      </w:r>
      <w:r w:rsidRPr="00191679">
        <w:rPr>
          <w:rFonts w:cs="Arial"/>
          <w:sz w:val="20"/>
          <w:szCs w:val="20"/>
          <w:rtl/>
        </w:rPr>
        <w:t xml:space="preserve">, </w:t>
      </w:r>
      <w:r w:rsidRPr="00191679">
        <w:rPr>
          <w:rFonts w:cs="Arial" w:hint="cs"/>
          <w:sz w:val="20"/>
          <w:szCs w:val="20"/>
          <w:rtl/>
        </w:rPr>
        <w:t>ותניא</w:t>
      </w:r>
      <w:r w:rsidRPr="00191679">
        <w:rPr>
          <w:rFonts w:cs="Arial"/>
          <w:sz w:val="20"/>
          <w:szCs w:val="20"/>
          <w:rtl/>
        </w:rPr>
        <w:t xml:space="preserve"> </w:t>
      </w:r>
      <w:r w:rsidRPr="00191679">
        <w:rPr>
          <w:rFonts w:cs="Arial" w:hint="cs"/>
          <w:sz w:val="20"/>
          <w:szCs w:val="20"/>
          <w:rtl/>
        </w:rPr>
        <w:t>אידך</w:t>
      </w:r>
      <w:r w:rsidRPr="00191679">
        <w:rPr>
          <w:rFonts w:cs="Arial"/>
          <w:sz w:val="20"/>
          <w:szCs w:val="20"/>
          <w:rtl/>
        </w:rPr>
        <w:t xml:space="preserve">: </w:t>
      </w:r>
      <w:r w:rsidRPr="00191679">
        <w:rPr>
          <w:rFonts w:cs="Arial" w:hint="cs"/>
          <w:sz w:val="20"/>
          <w:szCs w:val="20"/>
          <w:rtl/>
        </w:rPr>
        <w:t>במה</w:t>
      </w:r>
      <w:r w:rsidRPr="00191679">
        <w:rPr>
          <w:rFonts w:cs="Arial"/>
          <w:sz w:val="20"/>
          <w:szCs w:val="20"/>
          <w:rtl/>
        </w:rPr>
        <w:t xml:space="preserve"> </w:t>
      </w:r>
      <w:r w:rsidRPr="00191679">
        <w:rPr>
          <w:rFonts w:cs="Arial" w:hint="cs"/>
          <w:sz w:val="20"/>
          <w:szCs w:val="20"/>
          <w:rtl/>
        </w:rPr>
        <w:t>שבתוכו</w:t>
      </w:r>
      <w:r w:rsidRPr="00191679">
        <w:rPr>
          <w:rFonts w:cs="Arial"/>
          <w:sz w:val="20"/>
          <w:szCs w:val="20"/>
          <w:rtl/>
        </w:rPr>
        <w:t xml:space="preserve"> </w:t>
      </w:r>
      <w:r w:rsidRPr="00191679">
        <w:rPr>
          <w:rFonts w:cs="Arial" w:hint="cs"/>
          <w:sz w:val="20"/>
          <w:szCs w:val="20"/>
          <w:rtl/>
        </w:rPr>
        <w:t>ולא</w:t>
      </w:r>
      <w:r w:rsidRPr="00191679">
        <w:rPr>
          <w:rFonts w:cs="Arial"/>
          <w:sz w:val="20"/>
          <w:szCs w:val="20"/>
          <w:rtl/>
        </w:rPr>
        <w:t xml:space="preserve"> </w:t>
      </w:r>
      <w:r w:rsidRPr="00191679">
        <w:rPr>
          <w:rFonts w:cs="Arial" w:hint="cs"/>
          <w:sz w:val="20"/>
          <w:szCs w:val="20"/>
          <w:rtl/>
        </w:rPr>
        <w:t>בו</w:t>
      </w:r>
      <w:r w:rsidRPr="00191679">
        <w:rPr>
          <w:rFonts w:cs="Arial"/>
          <w:sz w:val="20"/>
          <w:szCs w:val="20"/>
          <w:rtl/>
        </w:rPr>
        <w:t xml:space="preserve">! </w:t>
      </w:r>
      <w:r w:rsidRPr="00191679">
        <w:rPr>
          <w:rFonts w:cs="Arial" w:hint="cs"/>
          <w:sz w:val="20"/>
          <w:szCs w:val="20"/>
          <w:rtl/>
        </w:rPr>
        <w:t>ולא</w:t>
      </w:r>
      <w:r w:rsidRPr="00191679">
        <w:rPr>
          <w:rFonts w:cs="Arial"/>
          <w:sz w:val="20"/>
          <w:szCs w:val="20"/>
          <w:rtl/>
        </w:rPr>
        <w:t xml:space="preserve"> </w:t>
      </w:r>
      <w:r w:rsidRPr="00191679">
        <w:rPr>
          <w:rFonts w:cs="Arial" w:hint="cs"/>
          <w:sz w:val="20"/>
          <w:szCs w:val="20"/>
          <w:rtl/>
        </w:rPr>
        <w:t>קשיא</w:t>
      </w:r>
      <w:r w:rsidRPr="00191679">
        <w:rPr>
          <w:rFonts w:cs="Arial"/>
          <w:sz w:val="20"/>
          <w:szCs w:val="20"/>
          <w:rtl/>
        </w:rPr>
        <w:t xml:space="preserve">: </w:t>
      </w:r>
      <w:r w:rsidRPr="00191679">
        <w:rPr>
          <w:rFonts w:cs="Arial" w:hint="cs"/>
          <w:sz w:val="20"/>
          <w:szCs w:val="20"/>
          <w:rtl/>
        </w:rPr>
        <w:t>הא</w:t>
      </w:r>
      <w:r w:rsidRPr="00191679">
        <w:rPr>
          <w:rFonts w:cs="Arial"/>
          <w:sz w:val="20"/>
          <w:szCs w:val="20"/>
          <w:rtl/>
        </w:rPr>
        <w:t xml:space="preserve"> </w:t>
      </w:r>
      <w:r w:rsidRPr="00191679">
        <w:rPr>
          <w:rFonts w:cs="Arial" w:hint="cs"/>
          <w:sz w:val="20"/>
          <w:szCs w:val="20"/>
          <w:rtl/>
        </w:rPr>
        <w:t>במיא</w:t>
      </w:r>
      <w:r w:rsidRPr="00191679">
        <w:rPr>
          <w:rFonts w:cs="Arial"/>
          <w:sz w:val="20"/>
          <w:szCs w:val="20"/>
          <w:rtl/>
        </w:rPr>
        <w:t xml:space="preserve">, </w:t>
      </w:r>
      <w:r w:rsidRPr="00191679">
        <w:rPr>
          <w:rFonts w:cs="Arial" w:hint="cs"/>
          <w:sz w:val="20"/>
          <w:szCs w:val="20"/>
          <w:rtl/>
        </w:rPr>
        <w:t>הא</w:t>
      </w:r>
      <w:r w:rsidRPr="00191679">
        <w:rPr>
          <w:rFonts w:cs="Arial"/>
          <w:sz w:val="20"/>
          <w:szCs w:val="20"/>
          <w:rtl/>
        </w:rPr>
        <w:t xml:space="preserve"> </w:t>
      </w:r>
      <w:r w:rsidRPr="00191679">
        <w:rPr>
          <w:rFonts w:cs="Arial" w:hint="cs"/>
          <w:sz w:val="20"/>
          <w:szCs w:val="20"/>
          <w:rtl/>
        </w:rPr>
        <w:t>בחמרא</w:t>
      </w:r>
      <w:r w:rsidRPr="00191679">
        <w:rPr>
          <w:rFonts w:cs="Arial"/>
          <w:sz w:val="20"/>
          <w:szCs w:val="20"/>
          <w:rtl/>
        </w:rPr>
        <w:t xml:space="preserve">, </w:t>
      </w:r>
      <w:r w:rsidRPr="00191679">
        <w:rPr>
          <w:rFonts w:cs="Arial" w:hint="cs"/>
          <w:sz w:val="20"/>
          <w:szCs w:val="20"/>
          <w:rtl/>
        </w:rPr>
        <w:t>הא</w:t>
      </w:r>
      <w:r w:rsidRPr="00191679">
        <w:rPr>
          <w:rFonts w:cs="Arial"/>
          <w:sz w:val="20"/>
          <w:szCs w:val="20"/>
          <w:rtl/>
        </w:rPr>
        <w:t xml:space="preserve"> </w:t>
      </w:r>
      <w:r w:rsidRPr="00191679">
        <w:rPr>
          <w:rFonts w:cs="Arial" w:hint="cs"/>
          <w:sz w:val="20"/>
          <w:szCs w:val="20"/>
          <w:rtl/>
        </w:rPr>
        <w:t>בציהרא</w:t>
      </w:r>
      <w:r w:rsidRPr="00191679">
        <w:rPr>
          <w:rFonts w:cs="Arial"/>
          <w:sz w:val="20"/>
          <w:szCs w:val="20"/>
          <w:rtl/>
        </w:rPr>
        <w:t>.</w:t>
      </w:r>
      <w:r>
        <w:rPr>
          <w:rFonts w:cs="Arial" w:hint="cs"/>
          <w:sz w:val="20"/>
          <w:szCs w:val="20"/>
          <w:rtl/>
        </w:rPr>
        <w:t>"</w:t>
      </w:r>
    </w:p>
    <w:p w:rsidR="00F15C4E" w:rsidRDefault="00F15C4E" w:rsidP="00F15C4E">
      <w:pPr>
        <w:rPr>
          <w:sz w:val="20"/>
          <w:szCs w:val="20"/>
          <w:rtl/>
        </w:rPr>
      </w:pPr>
      <w:r w:rsidRPr="00191679">
        <w:rPr>
          <w:rFonts w:hint="cs"/>
          <w:b/>
          <w:bCs/>
          <w:sz w:val="20"/>
          <w:szCs w:val="20"/>
          <w:rtl/>
        </w:rPr>
        <w:t>שיטות הראשונים</w:t>
      </w:r>
      <w:r>
        <w:rPr>
          <w:rFonts w:hint="cs"/>
          <w:b/>
          <w:bCs/>
          <w:sz w:val="20"/>
          <w:szCs w:val="20"/>
          <w:rtl/>
        </w:rPr>
        <w:br/>
      </w:r>
      <w:r>
        <w:rPr>
          <w:rFonts w:hint="cs"/>
          <w:sz w:val="20"/>
          <w:szCs w:val="20"/>
          <w:rtl/>
        </w:rPr>
        <w:t xml:space="preserve">א. </w:t>
      </w:r>
      <w:r w:rsidRPr="00191679">
        <w:rPr>
          <w:rFonts w:hint="cs"/>
          <w:b/>
          <w:bCs/>
          <w:sz w:val="20"/>
          <w:szCs w:val="20"/>
          <w:rtl/>
        </w:rPr>
        <w:t>רש"י</w:t>
      </w:r>
      <w:r>
        <w:rPr>
          <w:rFonts w:hint="cs"/>
          <w:sz w:val="20"/>
          <w:szCs w:val="20"/>
          <w:rtl/>
        </w:rPr>
        <w:t xml:space="preserve"> </w:t>
      </w:r>
      <w:r>
        <w:rPr>
          <w:rFonts w:hint="cs"/>
          <w:sz w:val="20"/>
          <w:szCs w:val="20"/>
          <w:rtl/>
        </w:rPr>
        <w:br/>
      </w:r>
      <w:r w:rsidRPr="00191679">
        <w:rPr>
          <w:rFonts w:hint="cs"/>
          <w:sz w:val="20"/>
          <w:szCs w:val="20"/>
          <w:u w:val="single"/>
          <w:rtl/>
        </w:rPr>
        <w:t>כוס מים</w:t>
      </w:r>
      <w:r>
        <w:rPr>
          <w:rFonts w:hint="cs"/>
          <w:sz w:val="20"/>
          <w:szCs w:val="20"/>
          <w:rtl/>
        </w:rPr>
        <w:t xml:space="preserve"> </w:t>
      </w:r>
      <w:r>
        <w:rPr>
          <w:sz w:val="20"/>
          <w:szCs w:val="20"/>
          <w:rtl/>
        </w:rPr>
        <w:t>–</w:t>
      </w:r>
      <w:r>
        <w:rPr>
          <w:rFonts w:hint="cs"/>
          <w:sz w:val="20"/>
          <w:szCs w:val="20"/>
          <w:rtl/>
        </w:rPr>
        <w:t xml:space="preserve"> מקודשת בכוס. </w:t>
      </w:r>
      <w:r w:rsidRPr="00440B30">
        <w:rPr>
          <w:rFonts w:hint="cs"/>
          <w:sz w:val="20"/>
          <w:szCs w:val="20"/>
          <w:u w:val="single"/>
          <w:rtl/>
        </w:rPr>
        <w:t>טעם</w:t>
      </w:r>
      <w:r w:rsidRPr="00440B30">
        <w:rPr>
          <w:rFonts w:hint="cs"/>
          <w:b/>
          <w:bCs/>
          <w:sz w:val="20"/>
          <w:szCs w:val="20"/>
          <w:rtl/>
        </w:rPr>
        <w:t xml:space="preserve"> </w:t>
      </w:r>
      <w:r>
        <w:rPr>
          <w:sz w:val="20"/>
          <w:szCs w:val="20"/>
          <w:rtl/>
        </w:rPr>
        <w:t>–</w:t>
      </w:r>
      <w:r>
        <w:rPr>
          <w:rFonts w:hint="cs"/>
          <w:sz w:val="20"/>
          <w:szCs w:val="20"/>
          <w:rtl/>
        </w:rPr>
        <w:t xml:space="preserve"> המים אינם חשובים, ולכן דעתה היתה על הכוס בלבד.</w:t>
      </w:r>
      <w:r>
        <w:rPr>
          <w:sz w:val="20"/>
          <w:szCs w:val="20"/>
          <w:rtl/>
        </w:rPr>
        <w:br/>
      </w:r>
      <w:r w:rsidRPr="00191679">
        <w:rPr>
          <w:rFonts w:hint="cs"/>
          <w:sz w:val="20"/>
          <w:szCs w:val="20"/>
          <w:u w:val="single"/>
          <w:rtl/>
        </w:rPr>
        <w:t>כוס יין</w:t>
      </w:r>
      <w:r>
        <w:rPr>
          <w:rFonts w:hint="cs"/>
          <w:sz w:val="20"/>
          <w:szCs w:val="20"/>
          <w:rtl/>
        </w:rPr>
        <w:t xml:space="preserve"> </w:t>
      </w:r>
      <w:r>
        <w:rPr>
          <w:sz w:val="20"/>
          <w:szCs w:val="20"/>
          <w:rtl/>
        </w:rPr>
        <w:t>–</w:t>
      </w:r>
      <w:r>
        <w:rPr>
          <w:rFonts w:hint="cs"/>
          <w:sz w:val="20"/>
          <w:szCs w:val="20"/>
          <w:rtl/>
        </w:rPr>
        <w:t xml:space="preserve"> מקודשת ביין. </w:t>
      </w:r>
      <w:r w:rsidRPr="00440B30">
        <w:rPr>
          <w:rFonts w:hint="cs"/>
          <w:sz w:val="20"/>
          <w:szCs w:val="20"/>
          <w:u w:val="single"/>
          <w:rtl/>
        </w:rPr>
        <w:t>טעם</w:t>
      </w:r>
      <w:r>
        <w:rPr>
          <w:rFonts w:hint="cs"/>
          <w:sz w:val="20"/>
          <w:szCs w:val="20"/>
          <w:rtl/>
        </w:rPr>
        <w:t xml:space="preserve"> </w:t>
      </w:r>
      <w:r>
        <w:rPr>
          <w:sz w:val="20"/>
          <w:szCs w:val="20"/>
          <w:rtl/>
        </w:rPr>
        <w:t>–</w:t>
      </w:r>
      <w:r>
        <w:rPr>
          <w:rFonts w:hint="cs"/>
          <w:sz w:val="20"/>
          <w:szCs w:val="20"/>
          <w:rtl/>
        </w:rPr>
        <w:t xml:space="preserve"> הדרך היא לשתות בכוס ולהחזירה לבעליה.</w:t>
      </w:r>
      <w:r>
        <w:rPr>
          <w:sz w:val="20"/>
          <w:szCs w:val="20"/>
          <w:rtl/>
        </w:rPr>
        <w:br/>
      </w:r>
      <w:r w:rsidRPr="00191679">
        <w:rPr>
          <w:rFonts w:hint="cs"/>
          <w:sz w:val="20"/>
          <w:szCs w:val="20"/>
          <w:u w:val="single"/>
          <w:rtl/>
        </w:rPr>
        <w:t>כוס שמן או ציר דגים</w:t>
      </w:r>
      <w:r>
        <w:rPr>
          <w:rFonts w:hint="cs"/>
          <w:sz w:val="20"/>
          <w:szCs w:val="20"/>
          <w:rtl/>
        </w:rPr>
        <w:t xml:space="preserve"> </w:t>
      </w:r>
      <w:r>
        <w:rPr>
          <w:sz w:val="20"/>
          <w:szCs w:val="20"/>
          <w:rtl/>
        </w:rPr>
        <w:t>–</w:t>
      </w:r>
      <w:r>
        <w:rPr>
          <w:rFonts w:hint="cs"/>
          <w:sz w:val="20"/>
          <w:szCs w:val="20"/>
          <w:rtl/>
        </w:rPr>
        <w:t xml:space="preserve"> מקודשת בשניהם. </w:t>
      </w:r>
      <w:r w:rsidRPr="00440B30">
        <w:rPr>
          <w:rFonts w:hint="cs"/>
          <w:sz w:val="20"/>
          <w:szCs w:val="20"/>
          <w:u w:val="single"/>
          <w:rtl/>
        </w:rPr>
        <w:t>טעם</w:t>
      </w:r>
      <w:r>
        <w:rPr>
          <w:rFonts w:hint="cs"/>
          <w:sz w:val="20"/>
          <w:szCs w:val="20"/>
          <w:rtl/>
        </w:rPr>
        <w:t xml:space="preserve"> </w:t>
      </w:r>
      <w:r>
        <w:rPr>
          <w:sz w:val="20"/>
          <w:szCs w:val="20"/>
          <w:rtl/>
        </w:rPr>
        <w:t>–</w:t>
      </w:r>
      <w:r>
        <w:rPr>
          <w:rFonts w:hint="cs"/>
          <w:sz w:val="20"/>
          <w:szCs w:val="20"/>
          <w:rtl/>
        </w:rPr>
        <w:t xml:space="preserve"> הכוס מחזיקה את תכולת הכלי לזמן ממושך וצריכים זה לזה.</w:t>
      </w:r>
    </w:p>
    <w:p w:rsidR="00F15C4E" w:rsidRDefault="00F15C4E" w:rsidP="00F15C4E">
      <w:pPr>
        <w:rPr>
          <w:sz w:val="20"/>
          <w:szCs w:val="20"/>
          <w:rtl/>
        </w:rPr>
      </w:pPr>
      <w:r>
        <w:rPr>
          <w:rFonts w:hint="cs"/>
          <w:sz w:val="20"/>
          <w:szCs w:val="20"/>
          <w:rtl/>
        </w:rPr>
        <w:t xml:space="preserve">ב. </w:t>
      </w:r>
      <w:r w:rsidRPr="00DF1F51">
        <w:rPr>
          <w:rFonts w:hint="cs"/>
          <w:b/>
          <w:bCs/>
          <w:sz w:val="20"/>
          <w:szCs w:val="20"/>
          <w:rtl/>
        </w:rPr>
        <w:t>רמב"ם ור"ת</w:t>
      </w:r>
      <w:r>
        <w:rPr>
          <w:sz w:val="20"/>
          <w:szCs w:val="20"/>
          <w:rtl/>
        </w:rPr>
        <w:br/>
      </w:r>
      <w:r w:rsidRPr="00DF1F51">
        <w:rPr>
          <w:rFonts w:hint="cs"/>
          <w:sz w:val="20"/>
          <w:szCs w:val="20"/>
          <w:u w:val="single"/>
          <w:rtl/>
        </w:rPr>
        <w:t>כוס מים</w:t>
      </w:r>
      <w:r>
        <w:rPr>
          <w:rFonts w:hint="cs"/>
          <w:sz w:val="20"/>
          <w:szCs w:val="20"/>
          <w:rtl/>
        </w:rPr>
        <w:t xml:space="preserve"> </w:t>
      </w:r>
      <w:r>
        <w:rPr>
          <w:sz w:val="20"/>
          <w:szCs w:val="20"/>
          <w:rtl/>
        </w:rPr>
        <w:t>–</w:t>
      </w:r>
      <w:r>
        <w:rPr>
          <w:rFonts w:hint="cs"/>
          <w:sz w:val="20"/>
          <w:szCs w:val="20"/>
          <w:rtl/>
        </w:rPr>
        <w:t xml:space="preserve"> מקודשת בשניהם. </w:t>
      </w:r>
      <w:r w:rsidRPr="003D0BCA">
        <w:rPr>
          <w:rFonts w:hint="cs"/>
          <w:sz w:val="20"/>
          <w:szCs w:val="20"/>
          <w:u w:val="single"/>
          <w:rtl/>
        </w:rPr>
        <w:t>טעם</w:t>
      </w:r>
      <w:r>
        <w:rPr>
          <w:rFonts w:hint="cs"/>
          <w:sz w:val="20"/>
          <w:szCs w:val="20"/>
          <w:rtl/>
        </w:rPr>
        <w:t xml:space="preserve"> </w:t>
      </w:r>
      <w:r>
        <w:rPr>
          <w:sz w:val="20"/>
          <w:szCs w:val="20"/>
          <w:rtl/>
        </w:rPr>
        <w:t>–</w:t>
      </w:r>
      <w:r>
        <w:rPr>
          <w:rFonts w:hint="cs"/>
          <w:sz w:val="20"/>
          <w:szCs w:val="20"/>
          <w:rtl/>
        </w:rPr>
        <w:t xml:space="preserve"> המים בטלים לגבי הכוס.</w:t>
      </w:r>
      <w:r>
        <w:rPr>
          <w:sz w:val="20"/>
          <w:szCs w:val="20"/>
          <w:u w:val="single"/>
          <w:rtl/>
        </w:rPr>
        <w:br/>
      </w:r>
      <w:r w:rsidRPr="00DF1F51">
        <w:rPr>
          <w:rFonts w:hint="cs"/>
          <w:sz w:val="20"/>
          <w:szCs w:val="20"/>
          <w:u w:val="single"/>
          <w:rtl/>
        </w:rPr>
        <w:t>כוס יין</w:t>
      </w:r>
      <w:r>
        <w:rPr>
          <w:rFonts w:hint="cs"/>
          <w:sz w:val="20"/>
          <w:szCs w:val="20"/>
          <w:rtl/>
        </w:rPr>
        <w:t xml:space="preserve"> </w:t>
      </w:r>
      <w:r>
        <w:rPr>
          <w:sz w:val="20"/>
          <w:szCs w:val="20"/>
          <w:rtl/>
        </w:rPr>
        <w:t>–</w:t>
      </w:r>
      <w:r>
        <w:rPr>
          <w:rFonts w:hint="cs"/>
          <w:sz w:val="20"/>
          <w:szCs w:val="20"/>
          <w:rtl/>
        </w:rPr>
        <w:t xml:space="preserve"> מקודשת בכוס. </w:t>
      </w:r>
      <w:r w:rsidRPr="003D0BCA">
        <w:rPr>
          <w:rFonts w:hint="cs"/>
          <w:sz w:val="20"/>
          <w:szCs w:val="20"/>
          <w:u w:val="single"/>
          <w:rtl/>
        </w:rPr>
        <w:t>טעם</w:t>
      </w:r>
      <w:r>
        <w:rPr>
          <w:rFonts w:hint="cs"/>
          <w:sz w:val="20"/>
          <w:szCs w:val="20"/>
          <w:rtl/>
        </w:rPr>
        <w:t xml:space="preserve"> </w:t>
      </w:r>
      <w:r>
        <w:rPr>
          <w:sz w:val="20"/>
          <w:szCs w:val="20"/>
          <w:rtl/>
        </w:rPr>
        <w:t>–</w:t>
      </w:r>
      <w:r>
        <w:rPr>
          <w:rFonts w:hint="cs"/>
          <w:sz w:val="20"/>
          <w:szCs w:val="20"/>
          <w:rtl/>
        </w:rPr>
        <w:t xml:space="preserve"> היין חשוב ואינו בטל לכוס, אך אינו חשוב כל כך כדי שדעת האשה תהיה עליו.</w:t>
      </w:r>
      <w:r>
        <w:rPr>
          <w:sz w:val="20"/>
          <w:szCs w:val="20"/>
          <w:rtl/>
        </w:rPr>
        <w:br/>
      </w:r>
      <w:r w:rsidRPr="00DF1F51">
        <w:rPr>
          <w:rFonts w:hint="cs"/>
          <w:sz w:val="20"/>
          <w:szCs w:val="20"/>
          <w:u w:val="single"/>
          <w:rtl/>
        </w:rPr>
        <w:t>כוס שמן</w:t>
      </w:r>
      <w:r>
        <w:rPr>
          <w:rFonts w:hint="cs"/>
          <w:sz w:val="20"/>
          <w:szCs w:val="20"/>
          <w:rtl/>
        </w:rPr>
        <w:t xml:space="preserve"> </w:t>
      </w:r>
      <w:r>
        <w:rPr>
          <w:sz w:val="20"/>
          <w:szCs w:val="20"/>
          <w:rtl/>
        </w:rPr>
        <w:t>–</w:t>
      </w:r>
      <w:r>
        <w:rPr>
          <w:rFonts w:hint="cs"/>
          <w:sz w:val="20"/>
          <w:szCs w:val="20"/>
          <w:rtl/>
        </w:rPr>
        <w:t xml:space="preserve"> מקודשת בשמן. </w:t>
      </w:r>
      <w:r w:rsidRPr="003D0BCA">
        <w:rPr>
          <w:rFonts w:hint="cs"/>
          <w:sz w:val="20"/>
          <w:szCs w:val="20"/>
          <w:u w:val="single"/>
          <w:rtl/>
        </w:rPr>
        <w:t>טעם</w:t>
      </w:r>
      <w:r>
        <w:rPr>
          <w:rFonts w:hint="cs"/>
          <w:sz w:val="20"/>
          <w:szCs w:val="20"/>
          <w:rtl/>
        </w:rPr>
        <w:t xml:space="preserve"> </w:t>
      </w:r>
      <w:r>
        <w:rPr>
          <w:sz w:val="20"/>
          <w:szCs w:val="20"/>
          <w:rtl/>
        </w:rPr>
        <w:t>–</w:t>
      </w:r>
      <w:r>
        <w:rPr>
          <w:rFonts w:hint="cs"/>
          <w:sz w:val="20"/>
          <w:szCs w:val="20"/>
          <w:rtl/>
        </w:rPr>
        <w:t xml:space="preserve"> השמן חשוב יותר מהכוס, ולכן אין הכוס בטלה לשמן.</w:t>
      </w:r>
      <w:r>
        <w:rPr>
          <w:rStyle w:val="ab"/>
          <w:sz w:val="20"/>
          <w:szCs w:val="20"/>
          <w:rtl/>
        </w:rPr>
        <w:footnoteReference w:id="85"/>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02A09">
        <w:rPr>
          <w:rFonts w:cs="Arial" w:hint="cs"/>
          <w:sz w:val="20"/>
          <w:szCs w:val="20"/>
          <w:rtl/>
        </w:rPr>
        <w:t>האומר</w:t>
      </w:r>
      <w:r w:rsidRPr="00002A09">
        <w:rPr>
          <w:rFonts w:cs="Arial"/>
          <w:sz w:val="20"/>
          <w:szCs w:val="20"/>
          <w:rtl/>
        </w:rPr>
        <w:t xml:space="preserve"> </w:t>
      </w:r>
      <w:r w:rsidRPr="00002A09">
        <w:rPr>
          <w:rFonts w:cs="Arial" w:hint="cs"/>
          <w:sz w:val="20"/>
          <w:szCs w:val="20"/>
          <w:rtl/>
        </w:rPr>
        <w:t>לאשה</w:t>
      </w:r>
      <w:r w:rsidRPr="00002A09">
        <w:rPr>
          <w:rFonts w:cs="Arial"/>
          <w:sz w:val="20"/>
          <w:szCs w:val="20"/>
          <w:rtl/>
        </w:rPr>
        <w:t xml:space="preserve">: </w:t>
      </w:r>
      <w:r w:rsidRPr="00002A09">
        <w:rPr>
          <w:rFonts w:cs="Arial" w:hint="cs"/>
          <w:sz w:val="20"/>
          <w:szCs w:val="20"/>
          <w:rtl/>
        </w:rPr>
        <w:t>התקדשי</w:t>
      </w:r>
      <w:r w:rsidRPr="00002A09">
        <w:rPr>
          <w:rFonts w:cs="Arial"/>
          <w:sz w:val="20"/>
          <w:szCs w:val="20"/>
          <w:rtl/>
        </w:rPr>
        <w:t xml:space="preserve"> </w:t>
      </w:r>
      <w:r w:rsidRPr="00002A09">
        <w:rPr>
          <w:rFonts w:cs="Arial" w:hint="cs"/>
          <w:sz w:val="20"/>
          <w:szCs w:val="20"/>
          <w:rtl/>
        </w:rPr>
        <w:t>לי</w:t>
      </w:r>
      <w:r w:rsidRPr="00002A09">
        <w:rPr>
          <w:rFonts w:cs="Arial"/>
          <w:sz w:val="20"/>
          <w:szCs w:val="20"/>
          <w:rtl/>
        </w:rPr>
        <w:t xml:space="preserve"> </w:t>
      </w:r>
      <w:r w:rsidRPr="00002A09">
        <w:rPr>
          <w:rFonts w:cs="Arial" w:hint="cs"/>
          <w:sz w:val="20"/>
          <w:szCs w:val="20"/>
          <w:rtl/>
        </w:rPr>
        <w:t>בכוס</w:t>
      </w:r>
      <w:r w:rsidRPr="00002A09">
        <w:rPr>
          <w:rFonts w:cs="Arial"/>
          <w:sz w:val="20"/>
          <w:szCs w:val="20"/>
          <w:rtl/>
        </w:rPr>
        <w:t xml:space="preserve"> </w:t>
      </w:r>
      <w:r w:rsidRPr="00002A09">
        <w:rPr>
          <w:rFonts w:cs="Arial" w:hint="cs"/>
          <w:sz w:val="20"/>
          <w:szCs w:val="20"/>
          <w:rtl/>
        </w:rPr>
        <w:t>זה</w:t>
      </w:r>
      <w:r w:rsidRPr="00002A09">
        <w:rPr>
          <w:rFonts w:cs="Arial"/>
          <w:sz w:val="20"/>
          <w:szCs w:val="20"/>
          <w:rtl/>
        </w:rPr>
        <w:t xml:space="preserve">, </w:t>
      </w:r>
      <w:r w:rsidRPr="00002A09">
        <w:rPr>
          <w:rFonts w:cs="Arial" w:hint="cs"/>
          <w:sz w:val="20"/>
          <w:szCs w:val="20"/>
          <w:rtl/>
        </w:rPr>
        <w:t>אם</w:t>
      </w:r>
      <w:r w:rsidRPr="00002A09">
        <w:rPr>
          <w:rFonts w:cs="Arial"/>
          <w:sz w:val="20"/>
          <w:szCs w:val="20"/>
          <w:rtl/>
        </w:rPr>
        <w:t xml:space="preserve"> </w:t>
      </w:r>
      <w:r w:rsidRPr="00002A09">
        <w:rPr>
          <w:rFonts w:cs="Arial" w:hint="cs"/>
          <w:sz w:val="20"/>
          <w:szCs w:val="20"/>
          <w:rtl/>
        </w:rPr>
        <w:t>היה</w:t>
      </w:r>
      <w:r w:rsidRPr="00002A09">
        <w:rPr>
          <w:rFonts w:cs="Arial"/>
          <w:sz w:val="20"/>
          <w:szCs w:val="20"/>
          <w:rtl/>
        </w:rPr>
        <w:t xml:space="preserve"> </w:t>
      </w:r>
      <w:r w:rsidRPr="00002A09">
        <w:rPr>
          <w:rFonts w:cs="Arial" w:hint="cs"/>
          <w:sz w:val="20"/>
          <w:szCs w:val="20"/>
          <w:rtl/>
        </w:rPr>
        <w:t>מלא</w:t>
      </w:r>
      <w:r w:rsidRPr="00002A09">
        <w:rPr>
          <w:rFonts w:cs="Arial"/>
          <w:sz w:val="20"/>
          <w:szCs w:val="20"/>
          <w:rtl/>
        </w:rPr>
        <w:t xml:space="preserve"> </w:t>
      </w:r>
      <w:r w:rsidRPr="00002A09">
        <w:rPr>
          <w:rFonts w:cs="Arial" w:hint="cs"/>
          <w:sz w:val="20"/>
          <w:szCs w:val="20"/>
          <w:rtl/>
        </w:rPr>
        <w:t>מים</w:t>
      </w:r>
      <w:r w:rsidRPr="00002A09">
        <w:rPr>
          <w:rFonts w:cs="Arial"/>
          <w:sz w:val="20"/>
          <w:szCs w:val="20"/>
          <w:rtl/>
        </w:rPr>
        <w:t xml:space="preserve"> </w:t>
      </w:r>
      <w:r w:rsidRPr="00002A09">
        <w:rPr>
          <w:rFonts w:cs="Arial" w:hint="cs"/>
          <w:sz w:val="20"/>
          <w:szCs w:val="20"/>
          <w:rtl/>
        </w:rPr>
        <w:t>הרי</w:t>
      </w:r>
      <w:r w:rsidRPr="00002A09">
        <w:rPr>
          <w:rFonts w:cs="Arial"/>
          <w:sz w:val="20"/>
          <w:szCs w:val="20"/>
          <w:rtl/>
        </w:rPr>
        <w:t xml:space="preserve"> </w:t>
      </w:r>
      <w:r w:rsidRPr="00002A09">
        <w:rPr>
          <w:rFonts w:cs="Arial" w:hint="cs"/>
          <w:sz w:val="20"/>
          <w:szCs w:val="20"/>
          <w:rtl/>
        </w:rPr>
        <w:t>זו</w:t>
      </w:r>
      <w:r w:rsidRPr="00002A09">
        <w:rPr>
          <w:rFonts w:cs="Arial"/>
          <w:sz w:val="20"/>
          <w:szCs w:val="20"/>
          <w:rtl/>
        </w:rPr>
        <w:t xml:space="preserve"> </w:t>
      </w:r>
      <w:r w:rsidRPr="00002A09">
        <w:rPr>
          <w:rFonts w:cs="Arial" w:hint="cs"/>
          <w:sz w:val="20"/>
          <w:szCs w:val="20"/>
          <w:rtl/>
        </w:rPr>
        <w:t>מקודשת</w:t>
      </w:r>
      <w:r w:rsidRPr="00002A09">
        <w:rPr>
          <w:rFonts w:cs="Arial"/>
          <w:sz w:val="20"/>
          <w:szCs w:val="20"/>
          <w:rtl/>
        </w:rPr>
        <w:t xml:space="preserve"> </w:t>
      </w:r>
      <w:r w:rsidRPr="00002A09">
        <w:rPr>
          <w:rFonts w:cs="Arial" w:hint="cs"/>
          <w:sz w:val="20"/>
          <w:szCs w:val="20"/>
          <w:rtl/>
        </w:rPr>
        <w:t>בו</w:t>
      </w:r>
      <w:r w:rsidRPr="00002A09">
        <w:rPr>
          <w:rFonts w:cs="Arial"/>
          <w:sz w:val="20"/>
          <w:szCs w:val="20"/>
          <w:rtl/>
        </w:rPr>
        <w:t xml:space="preserve"> </w:t>
      </w:r>
      <w:r w:rsidRPr="00002A09">
        <w:rPr>
          <w:rFonts w:cs="Arial" w:hint="cs"/>
          <w:sz w:val="20"/>
          <w:szCs w:val="20"/>
          <w:rtl/>
        </w:rPr>
        <w:t>ובמה</w:t>
      </w:r>
      <w:r w:rsidRPr="00002A09">
        <w:rPr>
          <w:rFonts w:cs="Arial"/>
          <w:sz w:val="20"/>
          <w:szCs w:val="20"/>
          <w:rtl/>
        </w:rPr>
        <w:t xml:space="preserve"> </w:t>
      </w:r>
      <w:r w:rsidRPr="00002A09">
        <w:rPr>
          <w:rFonts w:cs="Arial" w:hint="cs"/>
          <w:sz w:val="20"/>
          <w:szCs w:val="20"/>
          <w:rtl/>
        </w:rPr>
        <w:t>שבתוכו</w:t>
      </w:r>
      <w:r w:rsidRPr="00002A09">
        <w:rPr>
          <w:rFonts w:cs="Arial"/>
          <w:sz w:val="20"/>
          <w:szCs w:val="20"/>
          <w:rtl/>
        </w:rPr>
        <w:t xml:space="preserve">, </w:t>
      </w:r>
      <w:r>
        <w:rPr>
          <w:rFonts w:cs="Arial" w:hint="cs"/>
          <w:sz w:val="20"/>
          <w:szCs w:val="20"/>
          <w:rtl/>
        </w:rPr>
        <w:t>ד</w:t>
      </w:r>
      <w:r w:rsidRPr="00002A09">
        <w:rPr>
          <w:rFonts w:cs="Arial" w:hint="cs"/>
          <w:sz w:val="20"/>
          <w:szCs w:val="20"/>
          <w:rtl/>
        </w:rPr>
        <w:t>מצטרפו</w:t>
      </w:r>
      <w:r w:rsidRPr="00002A09">
        <w:rPr>
          <w:rFonts w:cs="Arial"/>
          <w:sz w:val="20"/>
          <w:szCs w:val="20"/>
          <w:rtl/>
        </w:rPr>
        <w:t xml:space="preserve"> </w:t>
      </w:r>
      <w:r w:rsidRPr="00002A09">
        <w:rPr>
          <w:rFonts w:cs="Arial" w:hint="cs"/>
          <w:sz w:val="20"/>
          <w:szCs w:val="20"/>
          <w:rtl/>
        </w:rPr>
        <w:t>לש</w:t>
      </w:r>
      <w:r>
        <w:rPr>
          <w:rFonts w:cs="Arial" w:hint="cs"/>
          <w:sz w:val="20"/>
          <w:szCs w:val="20"/>
          <w:rtl/>
        </w:rPr>
        <w:t>ו</w:t>
      </w:r>
      <w:r w:rsidRPr="00002A09">
        <w:rPr>
          <w:rFonts w:cs="Arial" w:hint="cs"/>
          <w:sz w:val="20"/>
          <w:szCs w:val="20"/>
          <w:rtl/>
        </w:rPr>
        <w:t>וה</w:t>
      </w:r>
      <w:r w:rsidRPr="00002A09">
        <w:rPr>
          <w:rFonts w:cs="Arial"/>
          <w:sz w:val="20"/>
          <w:szCs w:val="20"/>
          <w:rtl/>
        </w:rPr>
        <w:t xml:space="preserve"> </w:t>
      </w:r>
      <w:r w:rsidRPr="00002A09">
        <w:rPr>
          <w:rFonts w:cs="Arial" w:hint="cs"/>
          <w:sz w:val="20"/>
          <w:szCs w:val="20"/>
          <w:rtl/>
        </w:rPr>
        <w:t>פרוטה</w:t>
      </w:r>
      <w:r w:rsidRPr="00002A09">
        <w:rPr>
          <w:rFonts w:cs="Arial"/>
          <w:sz w:val="20"/>
          <w:szCs w:val="20"/>
          <w:rtl/>
        </w:rPr>
        <w:t xml:space="preserve">. </w:t>
      </w:r>
      <w:r w:rsidRPr="00002A09">
        <w:rPr>
          <w:rFonts w:cs="Arial" w:hint="cs"/>
          <w:sz w:val="20"/>
          <w:szCs w:val="20"/>
          <w:rtl/>
        </w:rPr>
        <w:t>ואם</w:t>
      </w:r>
      <w:r w:rsidRPr="00002A09">
        <w:rPr>
          <w:rFonts w:cs="Arial"/>
          <w:sz w:val="20"/>
          <w:szCs w:val="20"/>
          <w:rtl/>
        </w:rPr>
        <w:t xml:space="preserve"> </w:t>
      </w:r>
      <w:r w:rsidRPr="00002A09">
        <w:rPr>
          <w:rFonts w:cs="Arial" w:hint="cs"/>
          <w:sz w:val="20"/>
          <w:szCs w:val="20"/>
          <w:rtl/>
        </w:rPr>
        <w:t>היה</w:t>
      </w:r>
      <w:r w:rsidRPr="00002A09">
        <w:rPr>
          <w:rFonts w:cs="Arial"/>
          <w:sz w:val="20"/>
          <w:szCs w:val="20"/>
          <w:rtl/>
        </w:rPr>
        <w:t xml:space="preserve"> </w:t>
      </w:r>
      <w:r w:rsidRPr="00002A09">
        <w:rPr>
          <w:rFonts w:cs="Arial" w:hint="cs"/>
          <w:sz w:val="20"/>
          <w:szCs w:val="20"/>
          <w:rtl/>
        </w:rPr>
        <w:t>מלא</w:t>
      </w:r>
      <w:r w:rsidRPr="00002A09">
        <w:rPr>
          <w:rFonts w:cs="Arial"/>
          <w:sz w:val="20"/>
          <w:szCs w:val="20"/>
          <w:rtl/>
        </w:rPr>
        <w:t xml:space="preserve"> </w:t>
      </w:r>
      <w:r w:rsidRPr="00002A09">
        <w:rPr>
          <w:rFonts w:cs="Arial" w:hint="cs"/>
          <w:sz w:val="20"/>
          <w:szCs w:val="20"/>
          <w:rtl/>
        </w:rPr>
        <w:t>יין</w:t>
      </w:r>
      <w:r w:rsidRPr="00002A09">
        <w:rPr>
          <w:rFonts w:cs="Arial"/>
          <w:sz w:val="20"/>
          <w:szCs w:val="20"/>
          <w:rtl/>
        </w:rPr>
        <w:t xml:space="preserve">, </w:t>
      </w:r>
      <w:r w:rsidRPr="00002A09">
        <w:rPr>
          <w:rFonts w:cs="Arial" w:hint="cs"/>
          <w:sz w:val="20"/>
          <w:szCs w:val="20"/>
          <w:rtl/>
        </w:rPr>
        <w:t>הרי</w:t>
      </w:r>
      <w:r w:rsidRPr="00002A09">
        <w:rPr>
          <w:rFonts w:cs="Arial"/>
          <w:sz w:val="20"/>
          <w:szCs w:val="20"/>
          <w:rtl/>
        </w:rPr>
        <w:t xml:space="preserve"> </w:t>
      </w:r>
      <w:r>
        <w:rPr>
          <w:rFonts w:cs="Arial" w:hint="cs"/>
          <w:sz w:val="20"/>
          <w:szCs w:val="20"/>
          <w:rtl/>
        </w:rPr>
        <w:t xml:space="preserve">זו </w:t>
      </w:r>
      <w:r w:rsidRPr="00002A09">
        <w:rPr>
          <w:rFonts w:cs="Arial" w:hint="cs"/>
          <w:sz w:val="20"/>
          <w:szCs w:val="20"/>
          <w:rtl/>
        </w:rPr>
        <w:t>מקודשת</w:t>
      </w:r>
      <w:r w:rsidRPr="00002A09">
        <w:rPr>
          <w:rFonts w:cs="Arial"/>
          <w:sz w:val="20"/>
          <w:szCs w:val="20"/>
          <w:rtl/>
        </w:rPr>
        <w:t xml:space="preserve"> </w:t>
      </w:r>
      <w:r w:rsidRPr="00002A09">
        <w:rPr>
          <w:rFonts w:cs="Arial" w:hint="cs"/>
          <w:sz w:val="20"/>
          <w:szCs w:val="20"/>
          <w:rtl/>
        </w:rPr>
        <w:t>בו</w:t>
      </w:r>
      <w:r w:rsidRPr="00002A09">
        <w:rPr>
          <w:rFonts w:cs="Arial"/>
          <w:sz w:val="20"/>
          <w:szCs w:val="20"/>
          <w:rtl/>
        </w:rPr>
        <w:t xml:space="preserve"> </w:t>
      </w:r>
      <w:r w:rsidRPr="00002A09">
        <w:rPr>
          <w:rFonts w:cs="Arial" w:hint="cs"/>
          <w:sz w:val="20"/>
          <w:szCs w:val="20"/>
          <w:rtl/>
        </w:rPr>
        <w:t>ולא</w:t>
      </w:r>
      <w:r w:rsidRPr="00002A09">
        <w:rPr>
          <w:rFonts w:cs="Arial"/>
          <w:sz w:val="20"/>
          <w:szCs w:val="20"/>
          <w:rtl/>
        </w:rPr>
        <w:t xml:space="preserve"> </w:t>
      </w:r>
      <w:r w:rsidRPr="00002A09">
        <w:rPr>
          <w:rFonts w:cs="Arial" w:hint="cs"/>
          <w:sz w:val="20"/>
          <w:szCs w:val="20"/>
          <w:rtl/>
        </w:rPr>
        <w:t>במה</w:t>
      </w:r>
      <w:r w:rsidRPr="00002A09">
        <w:rPr>
          <w:rFonts w:cs="Arial"/>
          <w:sz w:val="20"/>
          <w:szCs w:val="20"/>
          <w:rtl/>
        </w:rPr>
        <w:t xml:space="preserve"> </w:t>
      </w:r>
      <w:r w:rsidRPr="00002A09">
        <w:rPr>
          <w:rFonts w:cs="Arial" w:hint="cs"/>
          <w:sz w:val="20"/>
          <w:szCs w:val="20"/>
          <w:rtl/>
        </w:rPr>
        <w:t>שבתוכו</w:t>
      </w:r>
      <w:r w:rsidRPr="00002A09">
        <w:rPr>
          <w:rFonts w:cs="Arial"/>
          <w:sz w:val="20"/>
          <w:szCs w:val="20"/>
          <w:rtl/>
        </w:rPr>
        <w:t xml:space="preserve">. </w:t>
      </w:r>
      <w:r w:rsidRPr="00002A09">
        <w:rPr>
          <w:rFonts w:cs="Arial" w:hint="cs"/>
          <w:sz w:val="20"/>
          <w:szCs w:val="20"/>
          <w:rtl/>
        </w:rPr>
        <w:t>ואם</w:t>
      </w:r>
      <w:r w:rsidRPr="00002A09">
        <w:rPr>
          <w:rFonts w:cs="Arial"/>
          <w:sz w:val="20"/>
          <w:szCs w:val="20"/>
          <w:rtl/>
        </w:rPr>
        <w:t xml:space="preserve"> </w:t>
      </w:r>
      <w:r w:rsidRPr="00002A09">
        <w:rPr>
          <w:rFonts w:cs="Arial" w:hint="cs"/>
          <w:sz w:val="20"/>
          <w:szCs w:val="20"/>
          <w:rtl/>
        </w:rPr>
        <w:t>היה</w:t>
      </w:r>
      <w:r w:rsidRPr="00002A09">
        <w:rPr>
          <w:rFonts w:cs="Arial"/>
          <w:sz w:val="20"/>
          <w:szCs w:val="20"/>
          <w:rtl/>
        </w:rPr>
        <w:t xml:space="preserve"> </w:t>
      </w:r>
      <w:r w:rsidRPr="00002A09">
        <w:rPr>
          <w:rFonts w:cs="Arial" w:hint="cs"/>
          <w:sz w:val="20"/>
          <w:szCs w:val="20"/>
          <w:rtl/>
        </w:rPr>
        <w:t>מלא</w:t>
      </w:r>
      <w:r w:rsidRPr="00002A09">
        <w:rPr>
          <w:rFonts w:cs="Arial"/>
          <w:sz w:val="20"/>
          <w:szCs w:val="20"/>
          <w:rtl/>
        </w:rPr>
        <w:t xml:space="preserve"> </w:t>
      </w:r>
      <w:r w:rsidRPr="00002A09">
        <w:rPr>
          <w:rFonts w:cs="Arial" w:hint="cs"/>
          <w:sz w:val="20"/>
          <w:szCs w:val="20"/>
          <w:rtl/>
        </w:rPr>
        <w:t>שמן</w:t>
      </w:r>
      <w:r w:rsidRPr="00002A09">
        <w:rPr>
          <w:rFonts w:cs="Arial"/>
          <w:sz w:val="20"/>
          <w:szCs w:val="20"/>
          <w:rtl/>
        </w:rPr>
        <w:t xml:space="preserve">, </w:t>
      </w:r>
      <w:r w:rsidRPr="00002A09">
        <w:rPr>
          <w:rFonts w:cs="Arial" w:hint="cs"/>
          <w:sz w:val="20"/>
          <w:szCs w:val="20"/>
          <w:rtl/>
        </w:rPr>
        <w:t>הרי</w:t>
      </w:r>
      <w:r w:rsidRPr="00002A09">
        <w:rPr>
          <w:rFonts w:cs="Arial"/>
          <w:sz w:val="20"/>
          <w:szCs w:val="20"/>
          <w:rtl/>
        </w:rPr>
        <w:t xml:space="preserve"> </w:t>
      </w:r>
      <w:r w:rsidRPr="00002A09">
        <w:rPr>
          <w:rFonts w:cs="Arial" w:hint="cs"/>
          <w:sz w:val="20"/>
          <w:szCs w:val="20"/>
          <w:rtl/>
        </w:rPr>
        <w:t>זו</w:t>
      </w:r>
      <w:r w:rsidRPr="00002A09">
        <w:rPr>
          <w:rFonts w:cs="Arial"/>
          <w:sz w:val="20"/>
          <w:szCs w:val="20"/>
          <w:rtl/>
        </w:rPr>
        <w:t xml:space="preserve"> </w:t>
      </w:r>
      <w:r w:rsidRPr="00002A09">
        <w:rPr>
          <w:rFonts w:cs="Arial" w:hint="cs"/>
          <w:sz w:val="20"/>
          <w:szCs w:val="20"/>
          <w:rtl/>
        </w:rPr>
        <w:t>מקודשת</w:t>
      </w:r>
      <w:r w:rsidRPr="00002A09">
        <w:rPr>
          <w:rFonts w:cs="Arial"/>
          <w:sz w:val="20"/>
          <w:szCs w:val="20"/>
          <w:rtl/>
        </w:rPr>
        <w:t xml:space="preserve"> </w:t>
      </w:r>
      <w:r w:rsidRPr="00002A09">
        <w:rPr>
          <w:rFonts w:cs="Arial" w:hint="cs"/>
          <w:sz w:val="20"/>
          <w:szCs w:val="20"/>
          <w:rtl/>
        </w:rPr>
        <w:t>במה</w:t>
      </w:r>
      <w:r w:rsidRPr="00002A09">
        <w:rPr>
          <w:rFonts w:cs="Arial"/>
          <w:sz w:val="20"/>
          <w:szCs w:val="20"/>
          <w:rtl/>
        </w:rPr>
        <w:t xml:space="preserve"> </w:t>
      </w:r>
      <w:r w:rsidRPr="00002A09">
        <w:rPr>
          <w:rFonts w:cs="Arial" w:hint="cs"/>
          <w:sz w:val="20"/>
          <w:szCs w:val="20"/>
          <w:rtl/>
        </w:rPr>
        <w:t>שבתוכו</w:t>
      </w:r>
      <w:r w:rsidRPr="00002A09">
        <w:rPr>
          <w:rFonts w:cs="Arial"/>
          <w:sz w:val="20"/>
          <w:szCs w:val="20"/>
          <w:rtl/>
        </w:rPr>
        <w:t xml:space="preserve"> </w:t>
      </w:r>
      <w:r w:rsidRPr="00002A09">
        <w:rPr>
          <w:rFonts w:cs="Arial" w:hint="cs"/>
          <w:sz w:val="20"/>
          <w:szCs w:val="20"/>
          <w:rtl/>
        </w:rPr>
        <w:t>ולא</w:t>
      </w:r>
      <w:r w:rsidRPr="00002A09">
        <w:rPr>
          <w:rFonts w:cs="Arial"/>
          <w:sz w:val="20"/>
          <w:szCs w:val="20"/>
          <w:rtl/>
        </w:rPr>
        <w:t xml:space="preserve"> </w:t>
      </w:r>
      <w:r w:rsidRPr="00002A09">
        <w:rPr>
          <w:rFonts w:cs="Arial" w:hint="cs"/>
          <w:sz w:val="20"/>
          <w:szCs w:val="20"/>
          <w:rtl/>
        </w:rPr>
        <w:t>בו</w:t>
      </w:r>
      <w:r w:rsidRPr="00002A09">
        <w:rPr>
          <w:rFonts w:cs="Arial"/>
          <w:sz w:val="20"/>
          <w:szCs w:val="20"/>
          <w:rtl/>
        </w:rPr>
        <w:t xml:space="preserve">; </w:t>
      </w:r>
      <w:r w:rsidRPr="00002A09">
        <w:rPr>
          <w:rFonts w:cs="Arial" w:hint="cs"/>
          <w:sz w:val="20"/>
          <w:szCs w:val="20"/>
          <w:rtl/>
        </w:rPr>
        <w:t>לפיכך</w:t>
      </w:r>
      <w:r w:rsidRPr="00002A09">
        <w:rPr>
          <w:rFonts w:cs="Arial"/>
          <w:sz w:val="20"/>
          <w:szCs w:val="20"/>
          <w:rtl/>
        </w:rPr>
        <w:t xml:space="preserve"> </w:t>
      </w:r>
      <w:r w:rsidRPr="00002A09">
        <w:rPr>
          <w:rFonts w:cs="Arial" w:hint="cs"/>
          <w:sz w:val="20"/>
          <w:szCs w:val="20"/>
          <w:rtl/>
        </w:rPr>
        <w:t>אם</w:t>
      </w:r>
      <w:r w:rsidRPr="00002A09">
        <w:rPr>
          <w:rFonts w:cs="Arial"/>
          <w:sz w:val="20"/>
          <w:szCs w:val="20"/>
          <w:rtl/>
        </w:rPr>
        <w:t xml:space="preserve"> </w:t>
      </w:r>
      <w:r w:rsidRPr="00002A09">
        <w:rPr>
          <w:rFonts w:cs="Arial" w:hint="cs"/>
          <w:sz w:val="20"/>
          <w:szCs w:val="20"/>
          <w:rtl/>
        </w:rPr>
        <w:t>לא</w:t>
      </w:r>
      <w:r w:rsidRPr="00002A09">
        <w:rPr>
          <w:rFonts w:cs="Arial"/>
          <w:sz w:val="20"/>
          <w:szCs w:val="20"/>
          <w:rtl/>
        </w:rPr>
        <w:t xml:space="preserve"> </w:t>
      </w:r>
      <w:r w:rsidRPr="00002A09">
        <w:rPr>
          <w:rFonts w:cs="Arial" w:hint="cs"/>
          <w:sz w:val="20"/>
          <w:szCs w:val="20"/>
          <w:rtl/>
        </w:rPr>
        <w:t>היה</w:t>
      </w:r>
      <w:r w:rsidRPr="00002A09">
        <w:rPr>
          <w:rFonts w:cs="Arial"/>
          <w:sz w:val="20"/>
          <w:szCs w:val="20"/>
          <w:rtl/>
        </w:rPr>
        <w:t xml:space="preserve"> </w:t>
      </w:r>
      <w:r w:rsidRPr="00002A09">
        <w:rPr>
          <w:rFonts w:cs="Arial" w:hint="cs"/>
          <w:sz w:val="20"/>
          <w:szCs w:val="20"/>
          <w:rtl/>
        </w:rPr>
        <w:t>בשמן</w:t>
      </w:r>
      <w:r w:rsidRPr="00002A09">
        <w:rPr>
          <w:rFonts w:cs="Arial"/>
          <w:sz w:val="20"/>
          <w:szCs w:val="20"/>
          <w:rtl/>
        </w:rPr>
        <w:t xml:space="preserve"> </w:t>
      </w:r>
      <w:r w:rsidRPr="00002A09">
        <w:rPr>
          <w:rFonts w:cs="Arial" w:hint="cs"/>
          <w:sz w:val="20"/>
          <w:szCs w:val="20"/>
          <w:rtl/>
        </w:rPr>
        <w:t>שוה</w:t>
      </w:r>
      <w:r w:rsidRPr="00002A09">
        <w:rPr>
          <w:rFonts w:cs="Arial"/>
          <w:sz w:val="20"/>
          <w:szCs w:val="20"/>
          <w:rtl/>
        </w:rPr>
        <w:t xml:space="preserve"> </w:t>
      </w:r>
      <w:r w:rsidRPr="00002A09">
        <w:rPr>
          <w:rFonts w:cs="Arial" w:hint="cs"/>
          <w:sz w:val="20"/>
          <w:szCs w:val="20"/>
          <w:rtl/>
        </w:rPr>
        <w:t>פרוטה</w:t>
      </w:r>
      <w:r w:rsidRPr="00002A09">
        <w:rPr>
          <w:rFonts w:cs="Arial"/>
          <w:sz w:val="20"/>
          <w:szCs w:val="20"/>
          <w:rtl/>
        </w:rPr>
        <w:t xml:space="preserve">, </w:t>
      </w:r>
      <w:r w:rsidRPr="00002A09">
        <w:rPr>
          <w:rFonts w:cs="Arial" w:hint="cs"/>
          <w:sz w:val="20"/>
          <w:szCs w:val="20"/>
          <w:rtl/>
        </w:rPr>
        <w:t>הרי</w:t>
      </w:r>
      <w:r w:rsidRPr="00002A09">
        <w:rPr>
          <w:rFonts w:cs="Arial"/>
          <w:sz w:val="20"/>
          <w:szCs w:val="20"/>
          <w:rtl/>
        </w:rPr>
        <w:t xml:space="preserve"> </w:t>
      </w:r>
      <w:r w:rsidRPr="00002A09">
        <w:rPr>
          <w:rFonts w:cs="Arial" w:hint="cs"/>
          <w:sz w:val="20"/>
          <w:szCs w:val="20"/>
          <w:rtl/>
        </w:rPr>
        <w:t>זו</w:t>
      </w:r>
      <w:r w:rsidRPr="00002A09">
        <w:rPr>
          <w:rFonts w:cs="Arial"/>
          <w:sz w:val="20"/>
          <w:szCs w:val="20"/>
          <w:rtl/>
        </w:rPr>
        <w:t xml:space="preserve"> </w:t>
      </w:r>
      <w:r w:rsidRPr="00002A09">
        <w:rPr>
          <w:rFonts w:cs="Arial" w:hint="cs"/>
          <w:sz w:val="20"/>
          <w:szCs w:val="20"/>
          <w:rtl/>
        </w:rPr>
        <w:t>מקודשת</w:t>
      </w:r>
      <w:r w:rsidRPr="00002A09">
        <w:rPr>
          <w:rFonts w:cs="Arial"/>
          <w:sz w:val="20"/>
          <w:szCs w:val="20"/>
          <w:rtl/>
        </w:rPr>
        <w:t xml:space="preserve"> </w:t>
      </w:r>
      <w:r w:rsidRPr="00002A09">
        <w:rPr>
          <w:rFonts w:cs="Arial" w:hint="cs"/>
          <w:sz w:val="20"/>
          <w:szCs w:val="20"/>
          <w:rtl/>
        </w:rPr>
        <w:t>בספק</w:t>
      </w:r>
      <w:r w:rsidRPr="00002A09">
        <w:rPr>
          <w:rFonts w:cs="Arial"/>
          <w:sz w:val="20"/>
          <w:szCs w:val="20"/>
          <w:rtl/>
        </w:rPr>
        <w:t xml:space="preserve">. </w:t>
      </w:r>
      <w:r w:rsidRPr="00002A09">
        <w:rPr>
          <w:rFonts w:cs="Arial" w:hint="cs"/>
          <w:sz w:val="20"/>
          <w:szCs w:val="20"/>
          <w:rtl/>
        </w:rPr>
        <w:t>ואם</w:t>
      </w:r>
      <w:r w:rsidRPr="00002A09">
        <w:rPr>
          <w:rFonts w:cs="Arial"/>
          <w:sz w:val="20"/>
          <w:szCs w:val="20"/>
          <w:rtl/>
        </w:rPr>
        <w:t xml:space="preserve"> </w:t>
      </w:r>
      <w:r w:rsidRPr="00002A09">
        <w:rPr>
          <w:rFonts w:cs="Arial" w:hint="cs"/>
          <w:sz w:val="20"/>
          <w:szCs w:val="20"/>
          <w:rtl/>
        </w:rPr>
        <w:t>היה</w:t>
      </w:r>
      <w:r w:rsidRPr="00002A09">
        <w:rPr>
          <w:rFonts w:cs="Arial"/>
          <w:sz w:val="20"/>
          <w:szCs w:val="20"/>
          <w:rtl/>
        </w:rPr>
        <w:t xml:space="preserve"> </w:t>
      </w:r>
      <w:r w:rsidRPr="00002A09">
        <w:rPr>
          <w:rFonts w:cs="Arial" w:hint="cs"/>
          <w:sz w:val="20"/>
          <w:szCs w:val="20"/>
          <w:rtl/>
        </w:rPr>
        <w:t>בשמן</w:t>
      </w:r>
      <w:r w:rsidRPr="00002A09">
        <w:rPr>
          <w:rFonts w:cs="Arial"/>
          <w:sz w:val="20"/>
          <w:szCs w:val="20"/>
          <w:rtl/>
        </w:rPr>
        <w:t xml:space="preserve"> </w:t>
      </w:r>
      <w:r w:rsidRPr="00002A09">
        <w:rPr>
          <w:rFonts w:cs="Arial" w:hint="cs"/>
          <w:sz w:val="20"/>
          <w:szCs w:val="20"/>
          <w:rtl/>
        </w:rPr>
        <w:t>שוה</w:t>
      </w:r>
      <w:r w:rsidRPr="00002A09">
        <w:rPr>
          <w:rFonts w:cs="Arial"/>
          <w:sz w:val="20"/>
          <w:szCs w:val="20"/>
          <w:rtl/>
        </w:rPr>
        <w:t xml:space="preserve"> </w:t>
      </w:r>
      <w:r w:rsidRPr="00002A09">
        <w:rPr>
          <w:rFonts w:cs="Arial" w:hint="cs"/>
          <w:sz w:val="20"/>
          <w:szCs w:val="20"/>
          <w:rtl/>
        </w:rPr>
        <w:t>פרוטה</w:t>
      </w:r>
      <w:r w:rsidRPr="00002A09">
        <w:rPr>
          <w:rFonts w:cs="Arial"/>
          <w:sz w:val="20"/>
          <w:szCs w:val="20"/>
          <w:rtl/>
        </w:rPr>
        <w:t xml:space="preserve">, </w:t>
      </w:r>
      <w:r w:rsidRPr="00002A09">
        <w:rPr>
          <w:rFonts w:cs="Arial" w:hint="cs"/>
          <w:sz w:val="20"/>
          <w:szCs w:val="20"/>
          <w:rtl/>
        </w:rPr>
        <w:t>הרי</w:t>
      </w:r>
      <w:r w:rsidRPr="00002A09">
        <w:rPr>
          <w:rFonts w:cs="Arial"/>
          <w:sz w:val="20"/>
          <w:szCs w:val="20"/>
          <w:rtl/>
        </w:rPr>
        <w:t xml:space="preserve"> </w:t>
      </w:r>
      <w:r w:rsidRPr="00002A09">
        <w:rPr>
          <w:rFonts w:cs="Arial" w:hint="cs"/>
          <w:sz w:val="20"/>
          <w:szCs w:val="20"/>
          <w:rtl/>
        </w:rPr>
        <w:t>זו</w:t>
      </w:r>
      <w:r w:rsidRPr="00002A09">
        <w:rPr>
          <w:rFonts w:cs="Arial"/>
          <w:sz w:val="20"/>
          <w:szCs w:val="20"/>
          <w:rtl/>
        </w:rPr>
        <w:t xml:space="preserve"> </w:t>
      </w:r>
      <w:r w:rsidRPr="00002A09">
        <w:rPr>
          <w:rFonts w:cs="Arial" w:hint="cs"/>
          <w:sz w:val="20"/>
          <w:szCs w:val="20"/>
          <w:rtl/>
        </w:rPr>
        <w:t>מקודשת</w:t>
      </w:r>
      <w:r w:rsidRPr="00002A09">
        <w:rPr>
          <w:rFonts w:cs="Arial"/>
          <w:sz w:val="20"/>
          <w:szCs w:val="20"/>
          <w:rtl/>
        </w:rPr>
        <w:t xml:space="preserve"> </w:t>
      </w:r>
      <w:r w:rsidRPr="00002A09">
        <w:rPr>
          <w:rFonts w:cs="Arial" w:hint="cs"/>
          <w:sz w:val="20"/>
          <w:szCs w:val="20"/>
          <w:rtl/>
        </w:rPr>
        <w:t>ודאי</w:t>
      </w:r>
      <w:r w:rsidRPr="00002A09">
        <w:rPr>
          <w:rFonts w:cs="Arial"/>
          <w:sz w:val="20"/>
          <w:szCs w:val="20"/>
          <w:rtl/>
        </w:rPr>
        <w:t xml:space="preserve">. </w:t>
      </w:r>
      <w:r w:rsidRPr="00002A09">
        <w:rPr>
          <w:rFonts w:cs="Arial" w:hint="cs"/>
          <w:sz w:val="20"/>
          <w:szCs w:val="20"/>
          <w:rtl/>
        </w:rPr>
        <w:t>ויש</w:t>
      </w:r>
      <w:r w:rsidRPr="00002A09">
        <w:rPr>
          <w:rFonts w:cs="Arial"/>
          <w:sz w:val="20"/>
          <w:szCs w:val="20"/>
          <w:rtl/>
        </w:rPr>
        <w:t xml:space="preserve"> </w:t>
      </w:r>
      <w:r w:rsidRPr="00002A09">
        <w:rPr>
          <w:rFonts w:cs="Arial" w:hint="cs"/>
          <w:sz w:val="20"/>
          <w:szCs w:val="20"/>
          <w:rtl/>
        </w:rPr>
        <w:t>חולקים</w:t>
      </w:r>
      <w:r w:rsidRPr="00002A09">
        <w:rPr>
          <w:rFonts w:cs="Arial"/>
          <w:sz w:val="20"/>
          <w:szCs w:val="20"/>
          <w:rtl/>
        </w:rPr>
        <w:t xml:space="preserve"> </w:t>
      </w:r>
      <w:r w:rsidRPr="00002A09">
        <w:rPr>
          <w:rFonts w:cs="Arial" w:hint="cs"/>
          <w:sz w:val="20"/>
          <w:szCs w:val="20"/>
          <w:rtl/>
        </w:rPr>
        <w:t>ואומרים</w:t>
      </w:r>
      <w:r w:rsidRPr="00002A09">
        <w:rPr>
          <w:rFonts w:cs="Arial"/>
          <w:sz w:val="20"/>
          <w:szCs w:val="20"/>
          <w:rtl/>
        </w:rPr>
        <w:t xml:space="preserve"> </w:t>
      </w:r>
      <w:r w:rsidRPr="00002A09">
        <w:rPr>
          <w:rFonts w:cs="Arial" w:hint="cs"/>
          <w:sz w:val="20"/>
          <w:szCs w:val="20"/>
          <w:rtl/>
        </w:rPr>
        <w:t>במים</w:t>
      </w:r>
      <w:r w:rsidRPr="00002A09">
        <w:rPr>
          <w:rFonts w:cs="Arial"/>
          <w:sz w:val="20"/>
          <w:szCs w:val="20"/>
          <w:rtl/>
        </w:rPr>
        <w:t xml:space="preserve">, </w:t>
      </w:r>
      <w:r w:rsidRPr="00002A09">
        <w:rPr>
          <w:rFonts w:cs="Arial" w:hint="cs"/>
          <w:sz w:val="20"/>
          <w:szCs w:val="20"/>
          <w:rtl/>
        </w:rPr>
        <w:t>בו</w:t>
      </w:r>
      <w:r w:rsidRPr="00002A09">
        <w:rPr>
          <w:rFonts w:cs="Arial"/>
          <w:sz w:val="20"/>
          <w:szCs w:val="20"/>
          <w:rtl/>
        </w:rPr>
        <w:t xml:space="preserve"> </w:t>
      </w:r>
      <w:r w:rsidRPr="00002A09">
        <w:rPr>
          <w:rFonts w:cs="Arial" w:hint="cs"/>
          <w:sz w:val="20"/>
          <w:szCs w:val="20"/>
          <w:rtl/>
        </w:rPr>
        <w:t>ולא</w:t>
      </w:r>
      <w:r w:rsidRPr="00002A09">
        <w:rPr>
          <w:rFonts w:cs="Arial"/>
          <w:sz w:val="20"/>
          <w:szCs w:val="20"/>
          <w:rtl/>
        </w:rPr>
        <w:t xml:space="preserve"> </w:t>
      </w:r>
      <w:r w:rsidRPr="00002A09">
        <w:rPr>
          <w:rFonts w:cs="Arial" w:hint="cs"/>
          <w:sz w:val="20"/>
          <w:szCs w:val="20"/>
          <w:rtl/>
        </w:rPr>
        <w:t>במה</w:t>
      </w:r>
      <w:r w:rsidRPr="00002A09">
        <w:rPr>
          <w:rFonts w:cs="Arial"/>
          <w:sz w:val="20"/>
          <w:szCs w:val="20"/>
          <w:rtl/>
        </w:rPr>
        <w:t xml:space="preserve"> </w:t>
      </w:r>
      <w:r w:rsidRPr="00002A09">
        <w:rPr>
          <w:rFonts w:cs="Arial" w:hint="cs"/>
          <w:sz w:val="20"/>
          <w:szCs w:val="20"/>
          <w:rtl/>
        </w:rPr>
        <w:t>שבתוכו</w:t>
      </w:r>
      <w:r w:rsidRPr="00002A09">
        <w:rPr>
          <w:rFonts w:cs="Arial"/>
          <w:sz w:val="20"/>
          <w:szCs w:val="20"/>
          <w:rtl/>
        </w:rPr>
        <w:t xml:space="preserve">; </w:t>
      </w:r>
      <w:r w:rsidRPr="00002A09">
        <w:rPr>
          <w:rFonts w:cs="Arial" w:hint="cs"/>
          <w:sz w:val="20"/>
          <w:szCs w:val="20"/>
          <w:rtl/>
        </w:rPr>
        <w:t>וביין</w:t>
      </w:r>
      <w:r w:rsidRPr="00002A09">
        <w:rPr>
          <w:rFonts w:cs="Arial"/>
          <w:sz w:val="20"/>
          <w:szCs w:val="20"/>
          <w:rtl/>
        </w:rPr>
        <w:t xml:space="preserve">, </w:t>
      </w:r>
      <w:r w:rsidRPr="00002A09">
        <w:rPr>
          <w:rFonts w:cs="Arial" w:hint="cs"/>
          <w:sz w:val="20"/>
          <w:szCs w:val="20"/>
          <w:rtl/>
        </w:rPr>
        <w:t>במה</w:t>
      </w:r>
      <w:r w:rsidRPr="00002A09">
        <w:rPr>
          <w:rFonts w:cs="Arial"/>
          <w:sz w:val="20"/>
          <w:szCs w:val="20"/>
          <w:rtl/>
        </w:rPr>
        <w:t xml:space="preserve"> </w:t>
      </w:r>
      <w:r w:rsidRPr="00002A09">
        <w:rPr>
          <w:rFonts w:cs="Arial" w:hint="cs"/>
          <w:sz w:val="20"/>
          <w:szCs w:val="20"/>
          <w:rtl/>
        </w:rPr>
        <w:t>שבתוכו</w:t>
      </w:r>
      <w:r w:rsidRPr="00002A09">
        <w:rPr>
          <w:rFonts w:cs="Arial"/>
          <w:sz w:val="20"/>
          <w:szCs w:val="20"/>
          <w:rtl/>
        </w:rPr>
        <w:t xml:space="preserve"> </w:t>
      </w:r>
      <w:r w:rsidRPr="00002A09">
        <w:rPr>
          <w:rFonts w:cs="Arial" w:hint="cs"/>
          <w:sz w:val="20"/>
          <w:szCs w:val="20"/>
          <w:rtl/>
        </w:rPr>
        <w:t>ולא</w:t>
      </w:r>
      <w:r w:rsidRPr="00002A09">
        <w:rPr>
          <w:rFonts w:cs="Arial"/>
          <w:sz w:val="20"/>
          <w:szCs w:val="20"/>
          <w:rtl/>
        </w:rPr>
        <w:t xml:space="preserve"> </w:t>
      </w:r>
      <w:r w:rsidRPr="00002A09">
        <w:rPr>
          <w:rFonts w:cs="Arial" w:hint="cs"/>
          <w:sz w:val="20"/>
          <w:szCs w:val="20"/>
          <w:rtl/>
        </w:rPr>
        <w:t>בו</w:t>
      </w:r>
      <w:r w:rsidRPr="00002A09">
        <w:rPr>
          <w:rFonts w:cs="Arial"/>
          <w:sz w:val="20"/>
          <w:szCs w:val="20"/>
          <w:rtl/>
        </w:rPr>
        <w:t xml:space="preserve">; </w:t>
      </w:r>
      <w:r w:rsidRPr="00002A09">
        <w:rPr>
          <w:rFonts w:cs="Arial" w:hint="cs"/>
          <w:sz w:val="20"/>
          <w:szCs w:val="20"/>
          <w:rtl/>
        </w:rPr>
        <w:t>ובשמן</w:t>
      </w:r>
      <w:r w:rsidRPr="00002A09">
        <w:rPr>
          <w:rFonts w:cs="Arial"/>
          <w:sz w:val="20"/>
          <w:szCs w:val="20"/>
          <w:rtl/>
        </w:rPr>
        <w:t xml:space="preserve"> </w:t>
      </w:r>
      <w:r w:rsidRPr="00002A09">
        <w:rPr>
          <w:rFonts w:cs="Arial" w:hint="cs"/>
          <w:sz w:val="20"/>
          <w:szCs w:val="20"/>
          <w:rtl/>
        </w:rPr>
        <w:t>או</w:t>
      </w:r>
      <w:r w:rsidRPr="00002A09">
        <w:rPr>
          <w:rFonts w:cs="Arial"/>
          <w:sz w:val="20"/>
          <w:szCs w:val="20"/>
          <w:rtl/>
        </w:rPr>
        <w:t xml:space="preserve"> </w:t>
      </w:r>
      <w:r w:rsidRPr="00002A09">
        <w:rPr>
          <w:rFonts w:cs="Arial" w:hint="cs"/>
          <w:sz w:val="20"/>
          <w:szCs w:val="20"/>
          <w:rtl/>
        </w:rPr>
        <w:t>בציר</w:t>
      </w:r>
      <w:r w:rsidRPr="00002A09">
        <w:rPr>
          <w:rFonts w:cs="Arial"/>
          <w:sz w:val="20"/>
          <w:szCs w:val="20"/>
          <w:rtl/>
        </w:rPr>
        <w:t xml:space="preserve"> </w:t>
      </w:r>
      <w:r w:rsidRPr="00002A09">
        <w:rPr>
          <w:rFonts w:cs="Arial" w:hint="cs"/>
          <w:sz w:val="20"/>
          <w:szCs w:val="20"/>
          <w:rtl/>
        </w:rPr>
        <w:t>דגים</w:t>
      </w:r>
      <w:r w:rsidRPr="00002A09">
        <w:rPr>
          <w:rFonts w:cs="Arial"/>
          <w:sz w:val="20"/>
          <w:szCs w:val="20"/>
          <w:rtl/>
        </w:rPr>
        <w:t xml:space="preserve">, </w:t>
      </w:r>
      <w:r w:rsidRPr="00002A09">
        <w:rPr>
          <w:rFonts w:cs="Arial" w:hint="cs"/>
          <w:sz w:val="20"/>
          <w:szCs w:val="20"/>
          <w:rtl/>
        </w:rPr>
        <w:t>בו</w:t>
      </w:r>
      <w:r w:rsidRPr="00002A09">
        <w:rPr>
          <w:rFonts w:cs="Arial"/>
          <w:sz w:val="20"/>
          <w:szCs w:val="20"/>
          <w:rtl/>
        </w:rPr>
        <w:t xml:space="preserve"> </w:t>
      </w:r>
      <w:r w:rsidRPr="00002A09">
        <w:rPr>
          <w:rFonts w:cs="Arial" w:hint="cs"/>
          <w:sz w:val="20"/>
          <w:szCs w:val="20"/>
          <w:rtl/>
        </w:rPr>
        <w:t>ובמה</w:t>
      </w:r>
      <w:r w:rsidRPr="00002A09">
        <w:rPr>
          <w:rFonts w:cs="Arial"/>
          <w:sz w:val="20"/>
          <w:szCs w:val="20"/>
          <w:rtl/>
        </w:rPr>
        <w:t xml:space="preserve"> </w:t>
      </w:r>
      <w:r w:rsidRPr="00002A09">
        <w:rPr>
          <w:rFonts w:cs="Arial" w:hint="cs"/>
          <w:sz w:val="20"/>
          <w:szCs w:val="20"/>
          <w:rtl/>
        </w:rPr>
        <w:t>שבתוכו</w:t>
      </w:r>
      <w:r w:rsidRPr="00002A09">
        <w:rPr>
          <w:rFonts w:cs="Arial"/>
          <w:sz w:val="20"/>
          <w:szCs w:val="20"/>
          <w:rtl/>
        </w:rPr>
        <w:t>.</w:t>
      </w:r>
      <w:r>
        <w:rPr>
          <w:rFonts w:cs="Arial" w:hint="cs"/>
          <w:sz w:val="20"/>
          <w:szCs w:val="20"/>
          <w:rtl/>
        </w:rPr>
        <w:t>"</w:t>
      </w:r>
      <w:r>
        <w:rPr>
          <w:sz w:val="20"/>
          <w:szCs w:val="20"/>
          <w:rtl/>
        </w:rPr>
        <w:br/>
      </w:r>
      <w:r w:rsidRPr="005E58CE">
        <w:rPr>
          <w:rFonts w:hint="cs"/>
          <w:b/>
          <w:bCs/>
          <w:sz w:val="20"/>
          <w:szCs w:val="20"/>
          <w:rtl/>
        </w:rPr>
        <w:t>באר הגולה</w:t>
      </w:r>
      <w:r>
        <w:rPr>
          <w:rFonts w:hint="cs"/>
          <w:sz w:val="20"/>
          <w:szCs w:val="20"/>
          <w:rtl/>
        </w:rPr>
        <w:t xml:space="preserve"> </w:t>
      </w:r>
      <w:r>
        <w:rPr>
          <w:sz w:val="20"/>
          <w:szCs w:val="20"/>
          <w:rtl/>
        </w:rPr>
        <w:t>–</w:t>
      </w:r>
      <w:r>
        <w:rPr>
          <w:rFonts w:hint="cs"/>
          <w:sz w:val="20"/>
          <w:szCs w:val="20"/>
          <w:rtl/>
        </w:rPr>
        <w:t xml:space="preserve"> כשאין בשמן שו"פ, מקודשת מספק שמא השמן שו"פ במקום אחר. והוא הדין אם אין בכוס שו"פ, אלא סתמא דמילתא הוא שיש בכוס שו"פ.</w:t>
      </w:r>
    </w:p>
    <w:p w:rsidR="00F15C4E" w:rsidRDefault="00F15C4E" w:rsidP="00F15C4E">
      <w:pPr>
        <w:rPr>
          <w:sz w:val="20"/>
          <w:szCs w:val="20"/>
          <w:rtl/>
        </w:rPr>
      </w:pPr>
      <w:r>
        <w:rPr>
          <w:rFonts w:hint="cs"/>
          <w:b/>
          <w:bCs/>
          <w:sz w:val="20"/>
          <w:szCs w:val="20"/>
          <w:rtl/>
        </w:rPr>
        <w:t>אמר לה בכוס זו של יין</w:t>
      </w:r>
      <w:r>
        <w:rPr>
          <w:b/>
          <w:bCs/>
          <w:sz w:val="20"/>
          <w:szCs w:val="20"/>
          <w:rtl/>
        </w:rPr>
        <w:br/>
      </w:r>
      <w:r>
        <w:rPr>
          <w:rFonts w:hint="cs"/>
          <w:b/>
          <w:bCs/>
          <w:sz w:val="20"/>
          <w:szCs w:val="20"/>
          <w:rtl/>
        </w:rPr>
        <w:t xml:space="preserve">שולחן ערוך </w:t>
      </w:r>
      <w:r>
        <w:rPr>
          <w:rFonts w:hint="cs"/>
          <w:sz w:val="20"/>
          <w:szCs w:val="20"/>
          <w:rtl/>
        </w:rPr>
        <w:t>(לח, כד) "</w:t>
      </w:r>
      <w:r w:rsidRPr="00571D68">
        <w:rPr>
          <w:rFonts w:cs="Arial" w:hint="cs"/>
          <w:sz w:val="20"/>
          <w:szCs w:val="20"/>
          <w:rtl/>
        </w:rPr>
        <w:t>אמר</w:t>
      </w:r>
      <w:r w:rsidRPr="00571D68">
        <w:rPr>
          <w:rFonts w:cs="Arial"/>
          <w:sz w:val="20"/>
          <w:szCs w:val="20"/>
          <w:rtl/>
        </w:rPr>
        <w:t xml:space="preserve">: </w:t>
      </w:r>
      <w:r w:rsidRPr="00571D68">
        <w:rPr>
          <w:rFonts w:cs="Arial" w:hint="cs"/>
          <w:sz w:val="20"/>
          <w:szCs w:val="20"/>
          <w:rtl/>
        </w:rPr>
        <w:t>התקדשי</w:t>
      </w:r>
      <w:r w:rsidRPr="00571D68">
        <w:rPr>
          <w:rFonts w:cs="Arial"/>
          <w:sz w:val="20"/>
          <w:szCs w:val="20"/>
          <w:rtl/>
        </w:rPr>
        <w:t xml:space="preserve"> </w:t>
      </w:r>
      <w:r w:rsidRPr="00571D68">
        <w:rPr>
          <w:rFonts w:cs="Arial" w:hint="cs"/>
          <w:sz w:val="20"/>
          <w:szCs w:val="20"/>
          <w:rtl/>
        </w:rPr>
        <w:t>לי</w:t>
      </w:r>
      <w:r w:rsidRPr="00571D68">
        <w:rPr>
          <w:rFonts w:cs="Arial"/>
          <w:sz w:val="20"/>
          <w:szCs w:val="20"/>
          <w:rtl/>
        </w:rPr>
        <w:t xml:space="preserve"> </w:t>
      </w:r>
      <w:r w:rsidRPr="00571D68">
        <w:rPr>
          <w:rFonts w:cs="Arial" w:hint="cs"/>
          <w:sz w:val="20"/>
          <w:szCs w:val="20"/>
          <w:rtl/>
        </w:rPr>
        <w:t>בכוס</w:t>
      </w:r>
      <w:r w:rsidRPr="00571D68">
        <w:rPr>
          <w:rFonts w:cs="Arial"/>
          <w:sz w:val="20"/>
          <w:szCs w:val="20"/>
          <w:rtl/>
        </w:rPr>
        <w:t xml:space="preserve"> </w:t>
      </w:r>
      <w:r w:rsidRPr="00571D68">
        <w:rPr>
          <w:rFonts w:cs="Arial" w:hint="cs"/>
          <w:sz w:val="20"/>
          <w:szCs w:val="20"/>
          <w:rtl/>
        </w:rPr>
        <w:t>זה</w:t>
      </w:r>
      <w:r w:rsidRPr="00571D68">
        <w:rPr>
          <w:rFonts w:cs="Arial"/>
          <w:sz w:val="20"/>
          <w:szCs w:val="20"/>
          <w:rtl/>
        </w:rPr>
        <w:t xml:space="preserve"> </w:t>
      </w:r>
      <w:r w:rsidRPr="00571D68">
        <w:rPr>
          <w:rFonts w:cs="Arial" w:hint="cs"/>
          <w:sz w:val="20"/>
          <w:szCs w:val="20"/>
          <w:rtl/>
        </w:rPr>
        <w:t>של</w:t>
      </w:r>
      <w:r w:rsidRPr="00571D68">
        <w:rPr>
          <w:rFonts w:cs="Arial"/>
          <w:sz w:val="20"/>
          <w:szCs w:val="20"/>
          <w:rtl/>
        </w:rPr>
        <w:t xml:space="preserve"> </w:t>
      </w:r>
      <w:r w:rsidRPr="00571D68">
        <w:rPr>
          <w:rFonts w:cs="Arial" w:hint="cs"/>
          <w:sz w:val="20"/>
          <w:szCs w:val="20"/>
          <w:rtl/>
        </w:rPr>
        <w:t>יין</w:t>
      </w:r>
      <w:r w:rsidRPr="00571D68">
        <w:rPr>
          <w:rFonts w:cs="Arial"/>
          <w:sz w:val="20"/>
          <w:szCs w:val="20"/>
          <w:rtl/>
        </w:rPr>
        <w:t xml:space="preserve"> </w:t>
      </w:r>
      <w:r w:rsidRPr="00571D68">
        <w:rPr>
          <w:rFonts w:cs="Arial" w:hint="cs"/>
          <w:sz w:val="20"/>
          <w:szCs w:val="20"/>
          <w:rtl/>
        </w:rPr>
        <w:t>ונמצא</w:t>
      </w:r>
      <w:r w:rsidRPr="00571D68">
        <w:rPr>
          <w:rFonts w:cs="Arial"/>
          <w:sz w:val="20"/>
          <w:szCs w:val="20"/>
          <w:rtl/>
        </w:rPr>
        <w:t xml:space="preserve"> </w:t>
      </w:r>
      <w:r w:rsidRPr="00571D68">
        <w:rPr>
          <w:rFonts w:cs="Arial" w:hint="cs"/>
          <w:sz w:val="20"/>
          <w:szCs w:val="20"/>
          <w:rtl/>
        </w:rPr>
        <w:t>של</w:t>
      </w:r>
      <w:r w:rsidRPr="00571D68">
        <w:rPr>
          <w:rFonts w:cs="Arial"/>
          <w:sz w:val="20"/>
          <w:szCs w:val="20"/>
          <w:rtl/>
        </w:rPr>
        <w:t xml:space="preserve"> </w:t>
      </w:r>
      <w:r w:rsidRPr="00571D68">
        <w:rPr>
          <w:rFonts w:cs="Arial" w:hint="cs"/>
          <w:sz w:val="20"/>
          <w:szCs w:val="20"/>
          <w:rtl/>
        </w:rPr>
        <w:t>דבש</w:t>
      </w:r>
      <w:r w:rsidRPr="00571D68">
        <w:rPr>
          <w:rFonts w:cs="Arial"/>
          <w:sz w:val="20"/>
          <w:szCs w:val="20"/>
          <w:rtl/>
        </w:rPr>
        <w:t xml:space="preserve">, </w:t>
      </w:r>
      <w:r w:rsidRPr="00571D68">
        <w:rPr>
          <w:rFonts w:cs="Arial" w:hint="cs"/>
          <w:sz w:val="20"/>
          <w:szCs w:val="20"/>
          <w:rtl/>
        </w:rPr>
        <w:t>או</w:t>
      </w:r>
      <w:r w:rsidRPr="00571D68">
        <w:rPr>
          <w:rFonts w:cs="Arial"/>
          <w:sz w:val="20"/>
          <w:szCs w:val="20"/>
          <w:rtl/>
        </w:rPr>
        <w:t xml:space="preserve"> </w:t>
      </w:r>
      <w:r w:rsidRPr="00571D68">
        <w:rPr>
          <w:rFonts w:cs="Arial" w:hint="cs"/>
          <w:sz w:val="20"/>
          <w:szCs w:val="20"/>
          <w:rtl/>
        </w:rPr>
        <w:t>דבש</w:t>
      </w:r>
      <w:r w:rsidRPr="00571D68">
        <w:rPr>
          <w:rFonts w:cs="Arial"/>
          <w:sz w:val="20"/>
          <w:szCs w:val="20"/>
          <w:rtl/>
        </w:rPr>
        <w:t xml:space="preserve"> </w:t>
      </w:r>
      <w:r w:rsidRPr="00571D68">
        <w:rPr>
          <w:rFonts w:cs="Arial" w:hint="cs"/>
          <w:sz w:val="20"/>
          <w:szCs w:val="20"/>
          <w:rtl/>
        </w:rPr>
        <w:t>ונמצא</w:t>
      </w:r>
      <w:r w:rsidRPr="00571D68">
        <w:rPr>
          <w:rFonts w:cs="Arial"/>
          <w:sz w:val="20"/>
          <w:szCs w:val="20"/>
          <w:rtl/>
        </w:rPr>
        <w:t xml:space="preserve"> </w:t>
      </w:r>
      <w:r w:rsidRPr="00571D68">
        <w:rPr>
          <w:rFonts w:cs="Arial" w:hint="cs"/>
          <w:sz w:val="20"/>
          <w:szCs w:val="20"/>
          <w:rtl/>
        </w:rPr>
        <w:t>מים</w:t>
      </w:r>
      <w:r w:rsidRPr="00571D68">
        <w:rPr>
          <w:rFonts w:cs="Arial"/>
          <w:sz w:val="20"/>
          <w:szCs w:val="20"/>
          <w:rtl/>
        </w:rPr>
        <w:t xml:space="preserve"> </w:t>
      </w:r>
      <w:r>
        <w:rPr>
          <w:rFonts w:cs="Arial" w:hint="cs"/>
          <w:sz w:val="20"/>
          <w:szCs w:val="20"/>
          <w:rtl/>
        </w:rPr>
        <w:t xml:space="preserve">- </w:t>
      </w:r>
      <w:r w:rsidRPr="00571D68">
        <w:rPr>
          <w:rFonts w:cs="Arial" w:hint="cs"/>
          <w:sz w:val="20"/>
          <w:szCs w:val="20"/>
          <w:rtl/>
        </w:rPr>
        <w:t>אינה</w:t>
      </w:r>
      <w:r w:rsidRPr="00571D68">
        <w:rPr>
          <w:rFonts w:cs="Arial"/>
          <w:sz w:val="20"/>
          <w:szCs w:val="20"/>
          <w:rtl/>
        </w:rPr>
        <w:t xml:space="preserve"> </w:t>
      </w:r>
      <w:r w:rsidRPr="00571D68">
        <w:rPr>
          <w:rFonts w:cs="Arial" w:hint="cs"/>
          <w:sz w:val="20"/>
          <w:szCs w:val="20"/>
          <w:rtl/>
        </w:rPr>
        <w:t>מקודשת</w:t>
      </w:r>
      <w:r>
        <w:rPr>
          <w:rFonts w:hint="cs"/>
          <w:sz w:val="20"/>
          <w:szCs w:val="20"/>
          <w:rtl/>
        </w:rPr>
        <w:t>."</w:t>
      </w:r>
      <w:r>
        <w:rPr>
          <w:sz w:val="20"/>
          <w:szCs w:val="20"/>
          <w:rtl/>
        </w:rPr>
        <w:br/>
      </w:r>
      <w:r w:rsidRPr="00286E4F">
        <w:rPr>
          <w:rFonts w:hint="cs"/>
          <w:b/>
          <w:bCs/>
          <w:sz w:val="20"/>
          <w:szCs w:val="20"/>
          <w:rtl/>
        </w:rPr>
        <w:t>ח"מ וב"ש</w:t>
      </w:r>
      <w:r>
        <w:rPr>
          <w:rFonts w:hint="cs"/>
          <w:sz w:val="20"/>
          <w:szCs w:val="20"/>
          <w:rtl/>
        </w:rPr>
        <w:t xml:space="preserve"> </w:t>
      </w:r>
      <w:r>
        <w:rPr>
          <w:sz w:val="20"/>
          <w:szCs w:val="20"/>
          <w:rtl/>
        </w:rPr>
        <w:t>–</w:t>
      </w:r>
      <w:r>
        <w:rPr>
          <w:rFonts w:hint="cs"/>
          <w:sz w:val="20"/>
          <w:szCs w:val="20"/>
          <w:rtl/>
        </w:rPr>
        <w:t xml:space="preserve"> הטעם שאיננו אומרים כאן שכוונתו לקדש בכוס ולא בתכולה היא, משום שאמר לה "כוס זו של יין", משמע שמקדשה בתכולה ולא בכוס עצמה.</w:t>
      </w:r>
    </w:p>
    <w:p w:rsidR="00F15C4E" w:rsidRDefault="00F15C4E" w:rsidP="00F15C4E">
      <w:pPr>
        <w:rPr>
          <w:rFonts w:cs="Arial"/>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קידושין בדבר שרצתה בו תחילה בתורת מתנה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(שם, ח: - ט.) "</w:t>
      </w:r>
      <w:r w:rsidRPr="00F82A4A">
        <w:rPr>
          <w:rFonts w:cs="Arial" w:hint="cs"/>
          <w:sz w:val="20"/>
          <w:szCs w:val="20"/>
          <w:u w:val="single"/>
          <w:rtl/>
        </w:rPr>
        <w:t>ההוא</w:t>
      </w:r>
      <w:r w:rsidRPr="00F82A4A">
        <w:rPr>
          <w:rFonts w:cs="Arial"/>
          <w:sz w:val="20"/>
          <w:szCs w:val="20"/>
          <w:u w:val="single"/>
          <w:rtl/>
        </w:rPr>
        <w:t xml:space="preserve"> </w:t>
      </w:r>
      <w:r w:rsidRPr="00F82A4A">
        <w:rPr>
          <w:rFonts w:cs="Arial" w:hint="cs"/>
          <w:sz w:val="20"/>
          <w:szCs w:val="20"/>
          <w:u w:val="single"/>
          <w:rtl/>
        </w:rPr>
        <w:t>גברא</w:t>
      </w:r>
      <w:r w:rsidRPr="00F82A4A">
        <w:rPr>
          <w:rFonts w:cs="Arial"/>
          <w:sz w:val="20"/>
          <w:szCs w:val="20"/>
          <w:rtl/>
        </w:rPr>
        <w:t xml:space="preserve"> </w:t>
      </w:r>
      <w:r w:rsidRPr="00F82A4A">
        <w:rPr>
          <w:rFonts w:cs="Arial" w:hint="cs"/>
          <w:sz w:val="20"/>
          <w:szCs w:val="20"/>
          <w:rtl/>
        </w:rPr>
        <w:t>דהוה</w:t>
      </w:r>
      <w:r w:rsidRPr="00F82A4A">
        <w:rPr>
          <w:rFonts w:cs="Arial"/>
          <w:sz w:val="20"/>
          <w:szCs w:val="20"/>
          <w:rtl/>
        </w:rPr>
        <w:t xml:space="preserve"> </w:t>
      </w:r>
      <w:r w:rsidRPr="00F82A4A">
        <w:rPr>
          <w:rFonts w:cs="Arial" w:hint="cs"/>
          <w:sz w:val="20"/>
          <w:szCs w:val="20"/>
          <w:rtl/>
        </w:rPr>
        <w:t>קא</w:t>
      </w:r>
      <w:r w:rsidRPr="00F82A4A">
        <w:rPr>
          <w:rFonts w:cs="Arial"/>
          <w:sz w:val="20"/>
          <w:szCs w:val="20"/>
          <w:rtl/>
        </w:rPr>
        <w:t xml:space="preserve"> </w:t>
      </w:r>
      <w:r w:rsidRPr="00F82A4A">
        <w:rPr>
          <w:rFonts w:cs="Arial" w:hint="cs"/>
          <w:sz w:val="20"/>
          <w:szCs w:val="20"/>
          <w:rtl/>
        </w:rPr>
        <w:t>מזבין</w:t>
      </w:r>
      <w:r w:rsidRPr="00F82A4A">
        <w:rPr>
          <w:rFonts w:hint="cs"/>
          <w:rtl/>
        </w:rPr>
        <w:t xml:space="preserve"> </w:t>
      </w:r>
      <w:r w:rsidRPr="00F82A4A">
        <w:rPr>
          <w:rFonts w:cs="Arial" w:hint="cs"/>
          <w:sz w:val="20"/>
          <w:szCs w:val="20"/>
          <w:rtl/>
        </w:rPr>
        <w:t>חומרי</w:t>
      </w:r>
      <w:r w:rsidRPr="00F82A4A">
        <w:rPr>
          <w:rFonts w:cs="Arial"/>
          <w:sz w:val="20"/>
          <w:szCs w:val="20"/>
          <w:rtl/>
        </w:rPr>
        <w:t xml:space="preserve"> </w:t>
      </w:r>
      <w:r w:rsidRPr="00F82A4A">
        <w:rPr>
          <w:rFonts w:cs="Arial" w:hint="cs"/>
          <w:sz w:val="20"/>
          <w:szCs w:val="20"/>
          <w:rtl/>
        </w:rPr>
        <w:t>פתכייתא</w:t>
      </w:r>
      <w:r w:rsidRPr="00F82A4A">
        <w:rPr>
          <w:rFonts w:cs="Arial"/>
          <w:sz w:val="20"/>
          <w:szCs w:val="20"/>
          <w:rtl/>
        </w:rPr>
        <w:t xml:space="preserve">, </w:t>
      </w:r>
      <w:r w:rsidRPr="00F82A4A">
        <w:rPr>
          <w:rFonts w:cs="Arial" w:hint="cs"/>
          <w:sz w:val="20"/>
          <w:szCs w:val="20"/>
          <w:rtl/>
        </w:rPr>
        <w:t>אתאי</w:t>
      </w:r>
      <w:r w:rsidRPr="00F82A4A">
        <w:rPr>
          <w:rFonts w:cs="Arial"/>
          <w:sz w:val="20"/>
          <w:szCs w:val="20"/>
          <w:rtl/>
        </w:rPr>
        <w:t xml:space="preserve"> </w:t>
      </w:r>
      <w:r w:rsidRPr="00F82A4A">
        <w:rPr>
          <w:rFonts w:cs="Arial" w:hint="cs"/>
          <w:sz w:val="20"/>
          <w:szCs w:val="20"/>
          <w:rtl/>
        </w:rPr>
        <w:t>ההיא</w:t>
      </w:r>
      <w:r w:rsidRPr="00F82A4A">
        <w:rPr>
          <w:rFonts w:cs="Arial"/>
          <w:sz w:val="20"/>
          <w:szCs w:val="20"/>
          <w:rtl/>
        </w:rPr>
        <w:t xml:space="preserve"> </w:t>
      </w:r>
      <w:r w:rsidRPr="00F82A4A">
        <w:rPr>
          <w:rFonts w:cs="Arial" w:hint="cs"/>
          <w:sz w:val="20"/>
          <w:szCs w:val="20"/>
          <w:rtl/>
        </w:rPr>
        <w:t>איתתא</w:t>
      </w:r>
      <w:r w:rsidRPr="00F82A4A">
        <w:rPr>
          <w:rFonts w:cs="Arial"/>
          <w:sz w:val="20"/>
          <w:szCs w:val="20"/>
          <w:rtl/>
        </w:rPr>
        <w:t xml:space="preserve">, </w:t>
      </w:r>
      <w:r w:rsidRPr="00F82A4A">
        <w:rPr>
          <w:rFonts w:cs="Arial" w:hint="cs"/>
          <w:sz w:val="20"/>
          <w:szCs w:val="20"/>
          <w:rtl/>
        </w:rPr>
        <w:t>אמרה</w:t>
      </w:r>
      <w:r w:rsidRPr="00F82A4A">
        <w:rPr>
          <w:rFonts w:cs="Arial"/>
          <w:sz w:val="20"/>
          <w:szCs w:val="20"/>
          <w:rtl/>
        </w:rPr>
        <w:t xml:space="preserve"> </w:t>
      </w:r>
      <w:r w:rsidRPr="00F82A4A">
        <w:rPr>
          <w:rFonts w:cs="Arial" w:hint="cs"/>
          <w:sz w:val="20"/>
          <w:szCs w:val="20"/>
          <w:rtl/>
        </w:rPr>
        <w:t>ליה</w:t>
      </w:r>
      <w:r w:rsidRPr="00F82A4A">
        <w:rPr>
          <w:rFonts w:cs="Arial"/>
          <w:sz w:val="20"/>
          <w:szCs w:val="20"/>
          <w:rtl/>
        </w:rPr>
        <w:t xml:space="preserve">: </w:t>
      </w:r>
      <w:r w:rsidRPr="00F82A4A">
        <w:rPr>
          <w:rFonts w:cs="Arial" w:hint="cs"/>
          <w:sz w:val="20"/>
          <w:szCs w:val="20"/>
          <w:rtl/>
        </w:rPr>
        <w:t>הב</w:t>
      </w:r>
      <w:r w:rsidRPr="00F82A4A">
        <w:rPr>
          <w:rFonts w:cs="Arial"/>
          <w:sz w:val="20"/>
          <w:szCs w:val="20"/>
          <w:rtl/>
        </w:rPr>
        <w:t xml:space="preserve"> </w:t>
      </w:r>
      <w:r w:rsidRPr="00F82A4A">
        <w:rPr>
          <w:rFonts w:cs="Arial" w:hint="cs"/>
          <w:sz w:val="20"/>
          <w:szCs w:val="20"/>
          <w:rtl/>
        </w:rPr>
        <w:t>לי</w:t>
      </w:r>
      <w:r w:rsidRPr="00F82A4A">
        <w:rPr>
          <w:rFonts w:cs="Arial"/>
          <w:sz w:val="20"/>
          <w:szCs w:val="20"/>
          <w:rtl/>
        </w:rPr>
        <w:t xml:space="preserve"> </w:t>
      </w:r>
      <w:r w:rsidRPr="00F82A4A">
        <w:rPr>
          <w:rFonts w:cs="Arial" w:hint="cs"/>
          <w:sz w:val="20"/>
          <w:szCs w:val="20"/>
          <w:rtl/>
        </w:rPr>
        <w:t>חד</w:t>
      </w:r>
      <w:r w:rsidRPr="00F82A4A">
        <w:rPr>
          <w:rFonts w:cs="Arial"/>
          <w:sz w:val="20"/>
          <w:szCs w:val="20"/>
          <w:rtl/>
        </w:rPr>
        <w:t xml:space="preserve"> </w:t>
      </w:r>
      <w:r w:rsidRPr="00F82A4A">
        <w:rPr>
          <w:rFonts w:cs="Arial" w:hint="cs"/>
          <w:sz w:val="20"/>
          <w:szCs w:val="20"/>
          <w:rtl/>
        </w:rPr>
        <w:t>שוכא</w:t>
      </w:r>
      <w:r w:rsidRPr="00F82A4A">
        <w:rPr>
          <w:rFonts w:cs="Arial"/>
          <w:sz w:val="20"/>
          <w:szCs w:val="20"/>
          <w:rtl/>
        </w:rPr>
        <w:t xml:space="preserve">, </w:t>
      </w:r>
      <w:r w:rsidRPr="00F82A4A">
        <w:rPr>
          <w:rFonts w:cs="Arial" w:hint="cs"/>
          <w:sz w:val="20"/>
          <w:szCs w:val="20"/>
          <w:rtl/>
        </w:rPr>
        <w:t>אמר</w:t>
      </w:r>
      <w:r w:rsidRPr="00F82A4A">
        <w:rPr>
          <w:rFonts w:cs="Arial"/>
          <w:sz w:val="20"/>
          <w:szCs w:val="20"/>
          <w:rtl/>
        </w:rPr>
        <w:t xml:space="preserve"> </w:t>
      </w:r>
      <w:r w:rsidRPr="00F82A4A">
        <w:rPr>
          <w:rFonts w:cs="Arial" w:hint="cs"/>
          <w:sz w:val="20"/>
          <w:szCs w:val="20"/>
          <w:rtl/>
        </w:rPr>
        <w:t>לה</w:t>
      </w:r>
      <w:r w:rsidRPr="00F82A4A">
        <w:rPr>
          <w:rFonts w:cs="Arial"/>
          <w:sz w:val="20"/>
          <w:szCs w:val="20"/>
          <w:rtl/>
        </w:rPr>
        <w:t xml:space="preserve">: </w:t>
      </w:r>
      <w:r w:rsidRPr="00F82A4A">
        <w:rPr>
          <w:rFonts w:cs="Arial" w:hint="cs"/>
          <w:sz w:val="20"/>
          <w:szCs w:val="20"/>
          <w:rtl/>
        </w:rPr>
        <w:t>אי</w:t>
      </w:r>
      <w:r w:rsidRPr="00F82A4A">
        <w:rPr>
          <w:rFonts w:cs="Arial"/>
          <w:sz w:val="20"/>
          <w:szCs w:val="20"/>
          <w:rtl/>
        </w:rPr>
        <w:t xml:space="preserve"> </w:t>
      </w:r>
      <w:r w:rsidRPr="00F82A4A">
        <w:rPr>
          <w:rFonts w:cs="Arial" w:hint="cs"/>
          <w:sz w:val="20"/>
          <w:szCs w:val="20"/>
          <w:rtl/>
        </w:rPr>
        <w:t>יהבינא</w:t>
      </w:r>
      <w:r w:rsidRPr="00F82A4A">
        <w:rPr>
          <w:rFonts w:cs="Arial"/>
          <w:sz w:val="20"/>
          <w:szCs w:val="20"/>
          <w:rtl/>
        </w:rPr>
        <w:t xml:space="preserve"> </w:t>
      </w:r>
      <w:r w:rsidRPr="00F82A4A">
        <w:rPr>
          <w:rFonts w:cs="Arial" w:hint="cs"/>
          <w:sz w:val="20"/>
          <w:szCs w:val="20"/>
          <w:rtl/>
        </w:rPr>
        <w:t>ליך</w:t>
      </w:r>
      <w:r w:rsidRPr="00F82A4A">
        <w:rPr>
          <w:rFonts w:cs="Arial"/>
          <w:sz w:val="20"/>
          <w:szCs w:val="20"/>
          <w:rtl/>
        </w:rPr>
        <w:t xml:space="preserve"> </w:t>
      </w:r>
      <w:r w:rsidRPr="00F82A4A">
        <w:rPr>
          <w:rFonts w:cs="Arial" w:hint="cs"/>
          <w:sz w:val="20"/>
          <w:szCs w:val="20"/>
          <w:rtl/>
        </w:rPr>
        <w:t>מיקדשת</w:t>
      </w:r>
      <w:r w:rsidRPr="00F82A4A">
        <w:rPr>
          <w:rFonts w:cs="Arial"/>
          <w:sz w:val="20"/>
          <w:szCs w:val="20"/>
          <w:rtl/>
        </w:rPr>
        <w:t xml:space="preserve"> </w:t>
      </w:r>
      <w:r w:rsidRPr="00F82A4A">
        <w:rPr>
          <w:rFonts w:cs="Arial" w:hint="cs"/>
          <w:sz w:val="20"/>
          <w:szCs w:val="20"/>
          <w:rtl/>
        </w:rPr>
        <w:t>לי</w:t>
      </w:r>
      <w:r w:rsidRPr="00F82A4A">
        <w:rPr>
          <w:rFonts w:cs="Arial"/>
          <w:sz w:val="20"/>
          <w:szCs w:val="20"/>
          <w:rtl/>
        </w:rPr>
        <w:t xml:space="preserve">? </w:t>
      </w:r>
      <w:r w:rsidRPr="00F82A4A">
        <w:rPr>
          <w:rFonts w:cs="Arial" w:hint="cs"/>
          <w:sz w:val="20"/>
          <w:szCs w:val="20"/>
          <w:rtl/>
        </w:rPr>
        <w:t>אמרה</w:t>
      </w:r>
      <w:r w:rsidRPr="00F82A4A">
        <w:rPr>
          <w:rFonts w:cs="Arial"/>
          <w:sz w:val="20"/>
          <w:szCs w:val="20"/>
          <w:rtl/>
        </w:rPr>
        <w:t xml:space="preserve"> </w:t>
      </w:r>
      <w:r w:rsidRPr="00F82A4A">
        <w:rPr>
          <w:rFonts w:cs="Arial" w:hint="cs"/>
          <w:sz w:val="20"/>
          <w:szCs w:val="20"/>
          <w:rtl/>
        </w:rPr>
        <w:t>ליה</w:t>
      </w:r>
      <w:r w:rsidRPr="00F82A4A">
        <w:rPr>
          <w:rFonts w:cs="Arial"/>
          <w:sz w:val="20"/>
          <w:szCs w:val="20"/>
          <w:rtl/>
        </w:rPr>
        <w:t xml:space="preserve"> </w:t>
      </w:r>
      <w:r w:rsidRPr="00F82A4A">
        <w:rPr>
          <w:rFonts w:cs="Arial" w:hint="cs"/>
          <w:sz w:val="20"/>
          <w:szCs w:val="20"/>
          <w:rtl/>
        </w:rPr>
        <w:t>הבה</w:t>
      </w:r>
      <w:r w:rsidRPr="00F82A4A">
        <w:rPr>
          <w:rFonts w:cs="Arial"/>
          <w:sz w:val="20"/>
          <w:szCs w:val="20"/>
          <w:rtl/>
        </w:rPr>
        <w:t xml:space="preserve"> </w:t>
      </w:r>
      <w:r w:rsidRPr="00F82A4A">
        <w:rPr>
          <w:rFonts w:cs="Arial" w:hint="cs"/>
          <w:sz w:val="20"/>
          <w:szCs w:val="20"/>
          <w:rtl/>
        </w:rPr>
        <w:t>מיהבה</w:t>
      </w:r>
      <w:r w:rsidRPr="00F82A4A">
        <w:rPr>
          <w:rFonts w:cs="Arial"/>
          <w:sz w:val="20"/>
          <w:szCs w:val="20"/>
          <w:rtl/>
        </w:rPr>
        <w:t xml:space="preserve">; </w:t>
      </w:r>
      <w:r w:rsidRPr="00F82A4A">
        <w:rPr>
          <w:rFonts w:cs="Arial" w:hint="cs"/>
          <w:sz w:val="20"/>
          <w:szCs w:val="20"/>
          <w:rtl/>
        </w:rPr>
        <w:t>אמר</w:t>
      </w:r>
      <w:r w:rsidRPr="00F82A4A">
        <w:rPr>
          <w:rFonts w:cs="Arial"/>
          <w:sz w:val="20"/>
          <w:szCs w:val="20"/>
          <w:rtl/>
        </w:rPr>
        <w:t xml:space="preserve"> </w:t>
      </w:r>
      <w:r w:rsidRPr="00F82A4A">
        <w:rPr>
          <w:rFonts w:cs="Arial" w:hint="cs"/>
          <w:sz w:val="20"/>
          <w:szCs w:val="20"/>
          <w:rtl/>
        </w:rPr>
        <w:t>רב</w:t>
      </w:r>
      <w:r w:rsidRPr="00F82A4A">
        <w:rPr>
          <w:rFonts w:cs="Arial"/>
          <w:sz w:val="20"/>
          <w:szCs w:val="20"/>
          <w:rtl/>
        </w:rPr>
        <w:t xml:space="preserve"> </w:t>
      </w:r>
      <w:r w:rsidRPr="00F82A4A">
        <w:rPr>
          <w:rFonts w:cs="Arial" w:hint="cs"/>
          <w:sz w:val="20"/>
          <w:szCs w:val="20"/>
          <w:rtl/>
        </w:rPr>
        <w:t>חמא</w:t>
      </w:r>
      <w:r w:rsidRPr="00F82A4A">
        <w:rPr>
          <w:rFonts w:cs="Arial"/>
          <w:sz w:val="20"/>
          <w:szCs w:val="20"/>
          <w:rtl/>
        </w:rPr>
        <w:t xml:space="preserve">: </w:t>
      </w:r>
      <w:r w:rsidRPr="00F82A4A">
        <w:rPr>
          <w:rFonts w:cs="Arial" w:hint="cs"/>
          <w:sz w:val="20"/>
          <w:szCs w:val="20"/>
          <w:rtl/>
        </w:rPr>
        <w:t>כל</w:t>
      </w:r>
      <w:r w:rsidRPr="00F82A4A">
        <w:rPr>
          <w:rFonts w:cs="Arial"/>
          <w:sz w:val="20"/>
          <w:szCs w:val="20"/>
          <w:rtl/>
        </w:rPr>
        <w:t xml:space="preserve"> </w:t>
      </w:r>
      <w:r w:rsidRPr="00F82A4A">
        <w:rPr>
          <w:rFonts w:cs="Arial" w:hint="cs"/>
          <w:sz w:val="20"/>
          <w:szCs w:val="20"/>
          <w:rtl/>
        </w:rPr>
        <w:t>הבה</w:t>
      </w:r>
      <w:r w:rsidRPr="00F82A4A">
        <w:rPr>
          <w:rFonts w:cs="Arial"/>
          <w:sz w:val="20"/>
          <w:szCs w:val="20"/>
          <w:rtl/>
        </w:rPr>
        <w:t xml:space="preserve"> </w:t>
      </w:r>
      <w:r w:rsidRPr="00F82A4A">
        <w:rPr>
          <w:rFonts w:cs="Arial" w:hint="cs"/>
          <w:sz w:val="20"/>
          <w:szCs w:val="20"/>
          <w:rtl/>
        </w:rPr>
        <w:t>מיהבה</w:t>
      </w:r>
      <w:r w:rsidRPr="00F82A4A">
        <w:rPr>
          <w:rFonts w:cs="Arial"/>
          <w:sz w:val="20"/>
          <w:szCs w:val="20"/>
          <w:rtl/>
        </w:rPr>
        <w:t xml:space="preserve"> </w:t>
      </w:r>
      <w:r w:rsidRPr="00F82A4A">
        <w:rPr>
          <w:rFonts w:cs="Arial" w:hint="cs"/>
          <w:sz w:val="20"/>
          <w:szCs w:val="20"/>
          <w:rtl/>
        </w:rPr>
        <w:t>לאו</w:t>
      </w:r>
      <w:r w:rsidRPr="00F82A4A">
        <w:rPr>
          <w:rFonts w:cs="Arial"/>
          <w:sz w:val="20"/>
          <w:szCs w:val="20"/>
          <w:rtl/>
        </w:rPr>
        <w:t xml:space="preserve"> </w:t>
      </w:r>
      <w:r w:rsidRPr="00F82A4A">
        <w:rPr>
          <w:rFonts w:cs="Arial" w:hint="cs"/>
          <w:sz w:val="20"/>
          <w:szCs w:val="20"/>
          <w:rtl/>
        </w:rPr>
        <w:t>כלום</w:t>
      </w:r>
      <w:r w:rsidRPr="00F82A4A">
        <w:rPr>
          <w:rFonts w:cs="Arial"/>
          <w:sz w:val="20"/>
          <w:szCs w:val="20"/>
          <w:rtl/>
        </w:rPr>
        <w:t xml:space="preserve"> </w:t>
      </w:r>
      <w:r w:rsidRPr="00F82A4A">
        <w:rPr>
          <w:rFonts w:cs="Arial" w:hint="cs"/>
          <w:sz w:val="20"/>
          <w:szCs w:val="20"/>
          <w:rtl/>
        </w:rPr>
        <w:t>הוא</w:t>
      </w:r>
      <w:r w:rsidRPr="00F82A4A">
        <w:rPr>
          <w:rFonts w:cs="Arial"/>
          <w:sz w:val="20"/>
          <w:szCs w:val="20"/>
          <w:rtl/>
        </w:rPr>
        <w:t xml:space="preserve">. </w:t>
      </w:r>
      <w:r w:rsidRPr="00F82A4A">
        <w:rPr>
          <w:rFonts w:cs="Arial" w:hint="cs"/>
          <w:sz w:val="20"/>
          <w:szCs w:val="20"/>
          <w:u w:val="single"/>
          <w:rtl/>
        </w:rPr>
        <w:t>ההוא</w:t>
      </w:r>
      <w:r w:rsidRPr="00F82A4A">
        <w:rPr>
          <w:rFonts w:cs="Arial"/>
          <w:sz w:val="20"/>
          <w:szCs w:val="20"/>
          <w:u w:val="single"/>
          <w:rtl/>
        </w:rPr>
        <w:t xml:space="preserve"> </w:t>
      </w:r>
      <w:r w:rsidRPr="00F82A4A">
        <w:rPr>
          <w:rFonts w:cs="Arial" w:hint="cs"/>
          <w:sz w:val="20"/>
          <w:szCs w:val="20"/>
          <w:u w:val="single"/>
          <w:rtl/>
        </w:rPr>
        <w:t>גברא</w:t>
      </w:r>
      <w:r w:rsidRPr="00F82A4A">
        <w:rPr>
          <w:rFonts w:cs="Arial"/>
          <w:sz w:val="20"/>
          <w:szCs w:val="20"/>
          <w:rtl/>
        </w:rPr>
        <w:t xml:space="preserve"> </w:t>
      </w:r>
      <w:r w:rsidRPr="00F82A4A">
        <w:rPr>
          <w:rFonts w:cs="Arial" w:hint="cs"/>
          <w:sz w:val="20"/>
          <w:szCs w:val="20"/>
          <w:rtl/>
        </w:rPr>
        <w:t>דהוה</w:t>
      </w:r>
      <w:r w:rsidRPr="00F82A4A">
        <w:rPr>
          <w:rFonts w:cs="Arial"/>
          <w:sz w:val="20"/>
          <w:szCs w:val="20"/>
          <w:rtl/>
        </w:rPr>
        <w:t xml:space="preserve"> </w:t>
      </w:r>
      <w:r w:rsidRPr="00F82A4A">
        <w:rPr>
          <w:rFonts w:cs="Arial" w:hint="cs"/>
          <w:sz w:val="20"/>
          <w:szCs w:val="20"/>
          <w:rtl/>
        </w:rPr>
        <w:t>קא</w:t>
      </w:r>
      <w:r w:rsidRPr="00F82A4A">
        <w:rPr>
          <w:rFonts w:cs="Arial"/>
          <w:sz w:val="20"/>
          <w:szCs w:val="20"/>
          <w:rtl/>
        </w:rPr>
        <w:t xml:space="preserve"> </w:t>
      </w:r>
      <w:r w:rsidRPr="00F82A4A">
        <w:rPr>
          <w:rFonts w:cs="Arial" w:hint="cs"/>
          <w:sz w:val="20"/>
          <w:szCs w:val="20"/>
          <w:rtl/>
        </w:rPr>
        <w:t>שתי</w:t>
      </w:r>
      <w:r w:rsidRPr="00F82A4A">
        <w:rPr>
          <w:rFonts w:cs="Arial"/>
          <w:sz w:val="20"/>
          <w:szCs w:val="20"/>
          <w:rtl/>
        </w:rPr>
        <w:t xml:space="preserve"> </w:t>
      </w:r>
      <w:r w:rsidRPr="00F82A4A">
        <w:rPr>
          <w:rFonts w:cs="Arial" w:hint="cs"/>
          <w:sz w:val="20"/>
          <w:szCs w:val="20"/>
          <w:rtl/>
        </w:rPr>
        <w:t>חמרא</w:t>
      </w:r>
      <w:r w:rsidRPr="00F82A4A">
        <w:rPr>
          <w:rFonts w:cs="Arial"/>
          <w:sz w:val="20"/>
          <w:szCs w:val="20"/>
          <w:rtl/>
        </w:rPr>
        <w:t xml:space="preserve"> </w:t>
      </w:r>
      <w:r w:rsidRPr="00F82A4A">
        <w:rPr>
          <w:rFonts w:cs="Arial" w:hint="cs"/>
          <w:sz w:val="20"/>
          <w:szCs w:val="20"/>
          <w:rtl/>
        </w:rPr>
        <w:t>בחנותא</w:t>
      </w:r>
      <w:r w:rsidRPr="00F82A4A">
        <w:rPr>
          <w:rFonts w:cs="Arial"/>
          <w:sz w:val="20"/>
          <w:szCs w:val="20"/>
          <w:rtl/>
        </w:rPr>
        <w:t xml:space="preserve">, </w:t>
      </w:r>
      <w:r w:rsidRPr="00F82A4A">
        <w:rPr>
          <w:rFonts w:cs="Arial" w:hint="cs"/>
          <w:sz w:val="20"/>
          <w:szCs w:val="20"/>
          <w:rtl/>
        </w:rPr>
        <w:t>אתאי</w:t>
      </w:r>
      <w:r w:rsidRPr="00F82A4A">
        <w:rPr>
          <w:rFonts w:cs="Arial"/>
          <w:sz w:val="20"/>
          <w:szCs w:val="20"/>
          <w:rtl/>
        </w:rPr>
        <w:t xml:space="preserve"> </w:t>
      </w:r>
      <w:r w:rsidRPr="00F82A4A">
        <w:rPr>
          <w:rFonts w:cs="Arial" w:hint="cs"/>
          <w:sz w:val="20"/>
          <w:szCs w:val="20"/>
          <w:rtl/>
        </w:rPr>
        <w:t>ההיא</w:t>
      </w:r>
      <w:r w:rsidRPr="00F82A4A">
        <w:rPr>
          <w:rFonts w:cs="Arial"/>
          <w:sz w:val="20"/>
          <w:szCs w:val="20"/>
          <w:rtl/>
        </w:rPr>
        <w:t xml:space="preserve"> </w:t>
      </w:r>
      <w:r w:rsidRPr="00F82A4A">
        <w:rPr>
          <w:rFonts w:cs="Arial" w:hint="cs"/>
          <w:sz w:val="20"/>
          <w:szCs w:val="20"/>
          <w:rtl/>
        </w:rPr>
        <w:t>איתתא</w:t>
      </w:r>
      <w:r w:rsidRPr="00F82A4A">
        <w:rPr>
          <w:rFonts w:cs="Arial"/>
          <w:sz w:val="20"/>
          <w:szCs w:val="20"/>
          <w:rtl/>
        </w:rPr>
        <w:t xml:space="preserve">, </w:t>
      </w:r>
      <w:r w:rsidRPr="00F82A4A">
        <w:rPr>
          <w:rFonts w:cs="Arial" w:hint="cs"/>
          <w:sz w:val="20"/>
          <w:szCs w:val="20"/>
          <w:rtl/>
        </w:rPr>
        <w:t>אמרה</w:t>
      </w:r>
      <w:r w:rsidRPr="00F82A4A">
        <w:rPr>
          <w:rFonts w:cs="Arial"/>
          <w:sz w:val="20"/>
          <w:szCs w:val="20"/>
          <w:rtl/>
        </w:rPr>
        <w:t xml:space="preserve"> </w:t>
      </w:r>
      <w:r w:rsidRPr="00F82A4A">
        <w:rPr>
          <w:rFonts w:cs="Arial" w:hint="cs"/>
          <w:sz w:val="20"/>
          <w:szCs w:val="20"/>
          <w:rtl/>
        </w:rPr>
        <w:t>ליה</w:t>
      </w:r>
      <w:r w:rsidRPr="00F82A4A">
        <w:rPr>
          <w:rFonts w:cs="Arial"/>
          <w:sz w:val="20"/>
          <w:szCs w:val="20"/>
          <w:rtl/>
        </w:rPr>
        <w:t xml:space="preserve">: </w:t>
      </w:r>
      <w:r w:rsidRPr="00F82A4A">
        <w:rPr>
          <w:rFonts w:cs="Arial" w:hint="cs"/>
          <w:sz w:val="20"/>
          <w:szCs w:val="20"/>
          <w:rtl/>
        </w:rPr>
        <w:t>הב</w:t>
      </w:r>
      <w:r w:rsidRPr="00F82A4A">
        <w:rPr>
          <w:rFonts w:cs="Arial"/>
          <w:sz w:val="20"/>
          <w:szCs w:val="20"/>
          <w:rtl/>
        </w:rPr>
        <w:t xml:space="preserve"> </w:t>
      </w:r>
      <w:r w:rsidRPr="00F82A4A">
        <w:rPr>
          <w:rFonts w:cs="Arial" w:hint="cs"/>
          <w:sz w:val="20"/>
          <w:szCs w:val="20"/>
          <w:rtl/>
        </w:rPr>
        <w:t>לי</w:t>
      </w:r>
      <w:r w:rsidRPr="00F82A4A">
        <w:rPr>
          <w:rFonts w:cs="Arial"/>
          <w:sz w:val="20"/>
          <w:szCs w:val="20"/>
          <w:rtl/>
        </w:rPr>
        <w:t xml:space="preserve"> </w:t>
      </w:r>
      <w:r w:rsidRPr="00F82A4A">
        <w:rPr>
          <w:rFonts w:cs="Arial" w:hint="cs"/>
          <w:sz w:val="20"/>
          <w:szCs w:val="20"/>
          <w:rtl/>
        </w:rPr>
        <w:t>חד</w:t>
      </w:r>
      <w:r w:rsidRPr="00F82A4A">
        <w:rPr>
          <w:rFonts w:cs="Arial"/>
          <w:sz w:val="20"/>
          <w:szCs w:val="20"/>
          <w:rtl/>
        </w:rPr>
        <w:t xml:space="preserve"> </w:t>
      </w:r>
      <w:r w:rsidRPr="00F82A4A">
        <w:rPr>
          <w:rFonts w:cs="Arial" w:hint="cs"/>
          <w:sz w:val="20"/>
          <w:szCs w:val="20"/>
          <w:rtl/>
        </w:rPr>
        <w:t>כסא</w:t>
      </w:r>
      <w:r w:rsidRPr="00F82A4A">
        <w:rPr>
          <w:rFonts w:cs="Arial"/>
          <w:sz w:val="20"/>
          <w:szCs w:val="20"/>
          <w:rtl/>
        </w:rPr>
        <w:t xml:space="preserve">, </w:t>
      </w:r>
      <w:r w:rsidRPr="00F82A4A">
        <w:rPr>
          <w:rFonts w:cs="Arial" w:hint="cs"/>
          <w:sz w:val="20"/>
          <w:szCs w:val="20"/>
          <w:rtl/>
        </w:rPr>
        <w:t>אמר</w:t>
      </w:r>
      <w:r w:rsidRPr="00F82A4A">
        <w:rPr>
          <w:rFonts w:cs="Arial"/>
          <w:sz w:val="20"/>
          <w:szCs w:val="20"/>
          <w:rtl/>
        </w:rPr>
        <w:t xml:space="preserve"> </w:t>
      </w:r>
      <w:r w:rsidRPr="00F82A4A">
        <w:rPr>
          <w:rFonts w:cs="Arial" w:hint="cs"/>
          <w:sz w:val="20"/>
          <w:szCs w:val="20"/>
          <w:rtl/>
        </w:rPr>
        <w:t>לה</w:t>
      </w:r>
      <w:r w:rsidRPr="00F82A4A">
        <w:rPr>
          <w:rFonts w:cs="Arial"/>
          <w:sz w:val="20"/>
          <w:szCs w:val="20"/>
          <w:rtl/>
        </w:rPr>
        <w:t xml:space="preserve">: </w:t>
      </w:r>
      <w:r w:rsidRPr="00F82A4A">
        <w:rPr>
          <w:rFonts w:cs="Arial" w:hint="cs"/>
          <w:sz w:val="20"/>
          <w:szCs w:val="20"/>
          <w:rtl/>
        </w:rPr>
        <w:t>אי</w:t>
      </w:r>
      <w:r w:rsidRPr="00F82A4A">
        <w:rPr>
          <w:rFonts w:cs="Arial"/>
          <w:sz w:val="20"/>
          <w:szCs w:val="20"/>
          <w:rtl/>
        </w:rPr>
        <w:t xml:space="preserve"> </w:t>
      </w:r>
      <w:r w:rsidRPr="00F82A4A">
        <w:rPr>
          <w:rFonts w:cs="Arial" w:hint="cs"/>
          <w:sz w:val="20"/>
          <w:szCs w:val="20"/>
          <w:rtl/>
        </w:rPr>
        <w:t>יהבינא</w:t>
      </w:r>
      <w:r w:rsidRPr="00F82A4A">
        <w:rPr>
          <w:rFonts w:cs="Arial"/>
          <w:sz w:val="20"/>
          <w:szCs w:val="20"/>
          <w:rtl/>
        </w:rPr>
        <w:t xml:space="preserve"> </w:t>
      </w:r>
      <w:r w:rsidRPr="00F82A4A">
        <w:rPr>
          <w:rFonts w:cs="Arial" w:hint="cs"/>
          <w:sz w:val="20"/>
          <w:szCs w:val="20"/>
          <w:rtl/>
        </w:rPr>
        <w:t>ליך</w:t>
      </w:r>
      <w:r w:rsidRPr="00F82A4A">
        <w:rPr>
          <w:rFonts w:cs="Arial"/>
          <w:sz w:val="20"/>
          <w:szCs w:val="20"/>
          <w:rtl/>
        </w:rPr>
        <w:t xml:space="preserve"> </w:t>
      </w:r>
      <w:r w:rsidRPr="00F82A4A">
        <w:rPr>
          <w:rFonts w:cs="Arial" w:hint="cs"/>
          <w:sz w:val="20"/>
          <w:szCs w:val="20"/>
          <w:rtl/>
        </w:rPr>
        <w:t>מיקדשת</w:t>
      </w:r>
      <w:r w:rsidRPr="00F82A4A">
        <w:rPr>
          <w:rFonts w:cs="Arial"/>
          <w:sz w:val="20"/>
          <w:szCs w:val="20"/>
          <w:rtl/>
        </w:rPr>
        <w:t xml:space="preserve"> </w:t>
      </w:r>
      <w:r w:rsidRPr="00F82A4A">
        <w:rPr>
          <w:rFonts w:cs="Arial" w:hint="cs"/>
          <w:sz w:val="20"/>
          <w:szCs w:val="20"/>
          <w:rtl/>
        </w:rPr>
        <w:t>לי</w:t>
      </w:r>
      <w:r w:rsidRPr="00F82A4A">
        <w:rPr>
          <w:rFonts w:cs="Arial"/>
          <w:sz w:val="20"/>
          <w:szCs w:val="20"/>
          <w:rtl/>
        </w:rPr>
        <w:t xml:space="preserve">? </w:t>
      </w:r>
      <w:r w:rsidRPr="00F82A4A">
        <w:rPr>
          <w:rFonts w:cs="Arial" w:hint="cs"/>
          <w:sz w:val="20"/>
          <w:szCs w:val="20"/>
          <w:rtl/>
        </w:rPr>
        <w:t>אמרה</w:t>
      </w:r>
      <w:r w:rsidRPr="00F82A4A">
        <w:rPr>
          <w:rFonts w:cs="Arial"/>
          <w:sz w:val="20"/>
          <w:szCs w:val="20"/>
          <w:rtl/>
        </w:rPr>
        <w:t xml:space="preserve"> </w:t>
      </w:r>
      <w:r w:rsidRPr="00F82A4A">
        <w:rPr>
          <w:rFonts w:cs="Arial" w:hint="cs"/>
          <w:sz w:val="20"/>
          <w:szCs w:val="20"/>
          <w:rtl/>
        </w:rPr>
        <w:t>ליה</w:t>
      </w:r>
      <w:r w:rsidRPr="00F82A4A">
        <w:rPr>
          <w:rFonts w:cs="Arial"/>
          <w:sz w:val="20"/>
          <w:szCs w:val="20"/>
          <w:rtl/>
        </w:rPr>
        <w:t xml:space="preserve">: </w:t>
      </w:r>
      <w:r w:rsidRPr="00F82A4A">
        <w:rPr>
          <w:rFonts w:cs="Arial" w:hint="cs"/>
          <w:sz w:val="20"/>
          <w:szCs w:val="20"/>
          <w:rtl/>
        </w:rPr>
        <w:t>אשקויי</w:t>
      </w:r>
      <w:r w:rsidRPr="00F82A4A">
        <w:rPr>
          <w:rFonts w:cs="Arial"/>
          <w:sz w:val="20"/>
          <w:szCs w:val="20"/>
          <w:rtl/>
        </w:rPr>
        <w:t xml:space="preserve"> </w:t>
      </w:r>
      <w:r w:rsidRPr="00F82A4A">
        <w:rPr>
          <w:rFonts w:cs="Arial" w:hint="cs"/>
          <w:sz w:val="20"/>
          <w:szCs w:val="20"/>
          <w:rtl/>
        </w:rPr>
        <w:t>אשקיין</w:t>
      </w:r>
      <w:r w:rsidRPr="00F82A4A">
        <w:rPr>
          <w:rFonts w:cs="Arial"/>
          <w:sz w:val="20"/>
          <w:szCs w:val="20"/>
          <w:rtl/>
        </w:rPr>
        <w:t xml:space="preserve">, </w:t>
      </w:r>
      <w:r w:rsidRPr="00F82A4A">
        <w:rPr>
          <w:rFonts w:cs="Arial" w:hint="cs"/>
          <w:sz w:val="20"/>
          <w:szCs w:val="20"/>
          <w:rtl/>
        </w:rPr>
        <w:t>אמר</w:t>
      </w:r>
      <w:r w:rsidRPr="00F82A4A">
        <w:rPr>
          <w:rFonts w:cs="Arial"/>
          <w:sz w:val="20"/>
          <w:szCs w:val="20"/>
          <w:rtl/>
        </w:rPr>
        <w:t xml:space="preserve"> </w:t>
      </w:r>
      <w:r w:rsidRPr="00F82A4A">
        <w:rPr>
          <w:rFonts w:cs="Arial" w:hint="cs"/>
          <w:sz w:val="20"/>
          <w:szCs w:val="20"/>
          <w:rtl/>
        </w:rPr>
        <w:t>רב</w:t>
      </w:r>
      <w:r w:rsidRPr="00F82A4A">
        <w:rPr>
          <w:rFonts w:cs="Arial"/>
          <w:sz w:val="20"/>
          <w:szCs w:val="20"/>
          <w:rtl/>
        </w:rPr>
        <w:t xml:space="preserve"> </w:t>
      </w:r>
      <w:r w:rsidRPr="00F82A4A">
        <w:rPr>
          <w:rFonts w:cs="Arial" w:hint="cs"/>
          <w:sz w:val="20"/>
          <w:szCs w:val="20"/>
          <w:rtl/>
        </w:rPr>
        <w:t>חמא</w:t>
      </w:r>
      <w:r w:rsidRPr="00F82A4A">
        <w:rPr>
          <w:rFonts w:cs="Arial"/>
          <w:sz w:val="20"/>
          <w:szCs w:val="20"/>
          <w:rtl/>
        </w:rPr>
        <w:t xml:space="preserve">: </w:t>
      </w:r>
      <w:r w:rsidRPr="00F82A4A">
        <w:rPr>
          <w:rFonts w:cs="Arial" w:hint="cs"/>
          <w:sz w:val="20"/>
          <w:szCs w:val="20"/>
          <w:rtl/>
        </w:rPr>
        <w:t>כל</w:t>
      </w:r>
      <w:r w:rsidRPr="00F82A4A">
        <w:rPr>
          <w:rFonts w:cs="Arial"/>
          <w:sz w:val="20"/>
          <w:szCs w:val="20"/>
          <w:rtl/>
        </w:rPr>
        <w:t xml:space="preserve"> </w:t>
      </w:r>
      <w:r w:rsidRPr="00F82A4A">
        <w:rPr>
          <w:rFonts w:cs="Arial" w:hint="cs"/>
          <w:sz w:val="20"/>
          <w:szCs w:val="20"/>
          <w:rtl/>
        </w:rPr>
        <w:t>אשקויי</w:t>
      </w:r>
      <w:r w:rsidRPr="00F82A4A">
        <w:rPr>
          <w:rFonts w:cs="Arial"/>
          <w:sz w:val="20"/>
          <w:szCs w:val="20"/>
          <w:rtl/>
        </w:rPr>
        <w:t xml:space="preserve"> </w:t>
      </w:r>
      <w:r w:rsidRPr="00F82A4A">
        <w:rPr>
          <w:rFonts w:cs="Arial" w:hint="cs"/>
          <w:sz w:val="20"/>
          <w:szCs w:val="20"/>
          <w:rtl/>
        </w:rPr>
        <w:t>אשקיין</w:t>
      </w:r>
      <w:r w:rsidRPr="00F82A4A">
        <w:rPr>
          <w:rFonts w:cs="Arial"/>
          <w:sz w:val="20"/>
          <w:szCs w:val="20"/>
          <w:rtl/>
        </w:rPr>
        <w:t xml:space="preserve"> </w:t>
      </w:r>
      <w:r w:rsidRPr="00F82A4A">
        <w:rPr>
          <w:rFonts w:cs="Arial" w:hint="cs"/>
          <w:sz w:val="20"/>
          <w:szCs w:val="20"/>
          <w:rtl/>
        </w:rPr>
        <w:t>לאו</w:t>
      </w:r>
      <w:r w:rsidRPr="00F82A4A">
        <w:rPr>
          <w:rFonts w:cs="Arial"/>
          <w:sz w:val="20"/>
          <w:szCs w:val="20"/>
          <w:rtl/>
        </w:rPr>
        <w:t xml:space="preserve"> </w:t>
      </w:r>
      <w:r w:rsidRPr="00F82A4A">
        <w:rPr>
          <w:rFonts w:cs="Arial" w:hint="cs"/>
          <w:sz w:val="20"/>
          <w:szCs w:val="20"/>
          <w:rtl/>
        </w:rPr>
        <w:t>כלום</w:t>
      </w:r>
      <w:r w:rsidRPr="00F82A4A">
        <w:rPr>
          <w:rFonts w:cs="Arial"/>
          <w:sz w:val="20"/>
          <w:szCs w:val="20"/>
          <w:rtl/>
        </w:rPr>
        <w:t xml:space="preserve"> </w:t>
      </w:r>
      <w:r w:rsidRPr="00F82A4A">
        <w:rPr>
          <w:rFonts w:cs="Arial" w:hint="cs"/>
          <w:sz w:val="20"/>
          <w:szCs w:val="20"/>
          <w:rtl/>
        </w:rPr>
        <w:t>הוא</w:t>
      </w:r>
      <w:r w:rsidRPr="00F82A4A">
        <w:rPr>
          <w:rFonts w:cs="Arial"/>
          <w:sz w:val="20"/>
          <w:szCs w:val="20"/>
          <w:rtl/>
        </w:rPr>
        <w:t xml:space="preserve">. </w:t>
      </w:r>
      <w:r>
        <w:rPr>
          <w:rFonts w:cs="Arial" w:hint="cs"/>
          <w:sz w:val="20"/>
          <w:szCs w:val="20"/>
          <w:rtl/>
        </w:rPr>
        <w:br/>
      </w:r>
      <w:r w:rsidRPr="00F82A4A">
        <w:rPr>
          <w:rFonts w:cs="Arial" w:hint="cs"/>
          <w:sz w:val="20"/>
          <w:szCs w:val="20"/>
          <w:u w:val="single"/>
          <w:rtl/>
        </w:rPr>
        <w:t>ההוא</w:t>
      </w:r>
      <w:r w:rsidRPr="00F82A4A">
        <w:rPr>
          <w:rFonts w:cs="Arial"/>
          <w:sz w:val="20"/>
          <w:szCs w:val="20"/>
          <w:u w:val="single"/>
          <w:rtl/>
        </w:rPr>
        <w:t xml:space="preserve"> </w:t>
      </w:r>
      <w:r w:rsidRPr="00F82A4A">
        <w:rPr>
          <w:rFonts w:cs="Arial" w:hint="cs"/>
          <w:sz w:val="20"/>
          <w:szCs w:val="20"/>
          <w:u w:val="single"/>
          <w:rtl/>
        </w:rPr>
        <w:t>גברא</w:t>
      </w:r>
      <w:r w:rsidRPr="00F82A4A">
        <w:rPr>
          <w:rFonts w:cs="Arial"/>
          <w:sz w:val="20"/>
          <w:szCs w:val="20"/>
          <w:rtl/>
        </w:rPr>
        <w:t xml:space="preserve"> </w:t>
      </w:r>
      <w:r w:rsidRPr="00F82A4A">
        <w:rPr>
          <w:rFonts w:cs="Arial" w:hint="cs"/>
          <w:sz w:val="20"/>
          <w:szCs w:val="20"/>
          <w:rtl/>
        </w:rPr>
        <w:t>דהוה</w:t>
      </w:r>
      <w:r w:rsidRPr="00F82A4A">
        <w:rPr>
          <w:rFonts w:cs="Arial"/>
          <w:sz w:val="20"/>
          <w:szCs w:val="20"/>
          <w:rtl/>
        </w:rPr>
        <w:t xml:space="preserve"> </w:t>
      </w:r>
      <w:r w:rsidRPr="00F82A4A">
        <w:rPr>
          <w:rFonts w:cs="Arial" w:hint="cs"/>
          <w:sz w:val="20"/>
          <w:szCs w:val="20"/>
          <w:rtl/>
        </w:rPr>
        <w:t>קא</w:t>
      </w:r>
      <w:r w:rsidRPr="00F82A4A">
        <w:rPr>
          <w:rFonts w:cs="Arial"/>
          <w:sz w:val="20"/>
          <w:szCs w:val="20"/>
          <w:rtl/>
        </w:rPr>
        <w:t xml:space="preserve"> </w:t>
      </w:r>
      <w:r w:rsidRPr="00F82A4A">
        <w:rPr>
          <w:rFonts w:cs="Arial" w:hint="cs"/>
          <w:sz w:val="20"/>
          <w:szCs w:val="20"/>
          <w:rtl/>
        </w:rPr>
        <w:t>שדי</w:t>
      </w:r>
      <w:r w:rsidRPr="00F82A4A">
        <w:rPr>
          <w:rFonts w:cs="Arial"/>
          <w:sz w:val="20"/>
          <w:szCs w:val="20"/>
          <w:rtl/>
        </w:rPr>
        <w:t xml:space="preserve"> </w:t>
      </w:r>
      <w:r w:rsidRPr="00F82A4A">
        <w:rPr>
          <w:rFonts w:cs="Arial" w:hint="cs"/>
          <w:sz w:val="20"/>
          <w:szCs w:val="20"/>
          <w:rtl/>
        </w:rPr>
        <w:t>תמרי</w:t>
      </w:r>
      <w:r w:rsidRPr="00F82A4A">
        <w:rPr>
          <w:rFonts w:cs="Arial"/>
          <w:sz w:val="20"/>
          <w:szCs w:val="20"/>
          <w:rtl/>
        </w:rPr>
        <w:t xml:space="preserve"> </w:t>
      </w:r>
      <w:r w:rsidRPr="00F82A4A">
        <w:rPr>
          <w:rFonts w:cs="Arial" w:hint="cs"/>
          <w:sz w:val="20"/>
          <w:szCs w:val="20"/>
          <w:rtl/>
        </w:rPr>
        <w:t>מדקלא</w:t>
      </w:r>
      <w:r w:rsidRPr="00F82A4A">
        <w:rPr>
          <w:rFonts w:cs="Arial"/>
          <w:sz w:val="20"/>
          <w:szCs w:val="20"/>
          <w:rtl/>
        </w:rPr>
        <w:t xml:space="preserve">, </w:t>
      </w:r>
      <w:r w:rsidRPr="00F82A4A">
        <w:rPr>
          <w:rFonts w:cs="Arial" w:hint="cs"/>
          <w:sz w:val="20"/>
          <w:szCs w:val="20"/>
          <w:rtl/>
        </w:rPr>
        <w:t>אתאי</w:t>
      </w:r>
      <w:r w:rsidRPr="00F82A4A">
        <w:rPr>
          <w:rFonts w:cs="Arial"/>
          <w:sz w:val="20"/>
          <w:szCs w:val="20"/>
          <w:rtl/>
        </w:rPr>
        <w:t xml:space="preserve"> </w:t>
      </w:r>
      <w:r w:rsidRPr="00F82A4A">
        <w:rPr>
          <w:rFonts w:cs="Arial" w:hint="cs"/>
          <w:sz w:val="20"/>
          <w:szCs w:val="20"/>
          <w:rtl/>
        </w:rPr>
        <w:t>ההיא</w:t>
      </w:r>
      <w:r w:rsidRPr="00F82A4A">
        <w:rPr>
          <w:rFonts w:cs="Arial"/>
          <w:sz w:val="20"/>
          <w:szCs w:val="20"/>
          <w:rtl/>
        </w:rPr>
        <w:t xml:space="preserve"> </w:t>
      </w:r>
      <w:r w:rsidRPr="00F82A4A">
        <w:rPr>
          <w:rFonts w:cs="Arial" w:hint="cs"/>
          <w:sz w:val="20"/>
          <w:szCs w:val="20"/>
          <w:rtl/>
        </w:rPr>
        <w:t>איתתא</w:t>
      </w:r>
      <w:r w:rsidRPr="00F82A4A">
        <w:rPr>
          <w:rFonts w:cs="Arial"/>
          <w:sz w:val="20"/>
          <w:szCs w:val="20"/>
          <w:rtl/>
        </w:rPr>
        <w:t xml:space="preserve">, </w:t>
      </w:r>
      <w:r w:rsidRPr="00F82A4A">
        <w:rPr>
          <w:rFonts w:cs="Arial" w:hint="cs"/>
          <w:sz w:val="20"/>
          <w:szCs w:val="20"/>
          <w:rtl/>
        </w:rPr>
        <w:t>א</w:t>
      </w:r>
      <w:r>
        <w:rPr>
          <w:rFonts w:cs="Arial" w:hint="cs"/>
          <w:sz w:val="20"/>
          <w:szCs w:val="20"/>
          <w:rtl/>
        </w:rPr>
        <w:t>מרה ליה</w:t>
      </w:r>
      <w:r w:rsidRPr="00F82A4A">
        <w:rPr>
          <w:rFonts w:cs="Arial"/>
          <w:sz w:val="20"/>
          <w:szCs w:val="20"/>
          <w:rtl/>
        </w:rPr>
        <w:t xml:space="preserve">: </w:t>
      </w:r>
      <w:r w:rsidRPr="00F82A4A">
        <w:rPr>
          <w:rFonts w:cs="Arial" w:hint="cs"/>
          <w:sz w:val="20"/>
          <w:szCs w:val="20"/>
          <w:rtl/>
        </w:rPr>
        <w:t>שדי</w:t>
      </w:r>
      <w:r w:rsidRPr="00F82A4A">
        <w:rPr>
          <w:rFonts w:cs="Arial"/>
          <w:sz w:val="20"/>
          <w:szCs w:val="20"/>
          <w:rtl/>
        </w:rPr>
        <w:t xml:space="preserve"> </w:t>
      </w:r>
      <w:r w:rsidRPr="00F82A4A">
        <w:rPr>
          <w:rFonts w:cs="Arial" w:hint="cs"/>
          <w:sz w:val="20"/>
          <w:szCs w:val="20"/>
          <w:rtl/>
        </w:rPr>
        <w:t>לי</w:t>
      </w:r>
      <w:r w:rsidRPr="00F82A4A">
        <w:rPr>
          <w:rFonts w:cs="Arial"/>
          <w:sz w:val="20"/>
          <w:szCs w:val="20"/>
          <w:rtl/>
        </w:rPr>
        <w:t xml:space="preserve"> </w:t>
      </w:r>
      <w:r w:rsidRPr="00F82A4A">
        <w:rPr>
          <w:rFonts w:cs="Arial" w:hint="cs"/>
          <w:sz w:val="20"/>
          <w:szCs w:val="20"/>
          <w:rtl/>
        </w:rPr>
        <w:t>תרתי</w:t>
      </w:r>
      <w:r w:rsidRPr="00F82A4A">
        <w:rPr>
          <w:rFonts w:cs="Arial"/>
          <w:sz w:val="20"/>
          <w:szCs w:val="20"/>
          <w:rtl/>
        </w:rPr>
        <w:t xml:space="preserve">, </w:t>
      </w:r>
      <w:r w:rsidRPr="00F82A4A">
        <w:rPr>
          <w:rFonts w:cs="Arial" w:hint="cs"/>
          <w:sz w:val="20"/>
          <w:szCs w:val="20"/>
          <w:rtl/>
        </w:rPr>
        <w:t>אמר</w:t>
      </w:r>
      <w:r w:rsidRPr="00F82A4A">
        <w:rPr>
          <w:rFonts w:cs="Arial"/>
          <w:sz w:val="20"/>
          <w:szCs w:val="20"/>
          <w:rtl/>
        </w:rPr>
        <w:t xml:space="preserve"> </w:t>
      </w:r>
      <w:r w:rsidRPr="00F82A4A">
        <w:rPr>
          <w:rFonts w:cs="Arial" w:hint="cs"/>
          <w:sz w:val="20"/>
          <w:szCs w:val="20"/>
          <w:rtl/>
        </w:rPr>
        <w:t>לה</w:t>
      </w:r>
      <w:r w:rsidRPr="00F82A4A">
        <w:rPr>
          <w:rFonts w:cs="Arial"/>
          <w:sz w:val="20"/>
          <w:szCs w:val="20"/>
          <w:rtl/>
        </w:rPr>
        <w:t xml:space="preserve">: </w:t>
      </w:r>
      <w:r w:rsidRPr="00F82A4A">
        <w:rPr>
          <w:rFonts w:cs="Arial" w:hint="cs"/>
          <w:sz w:val="20"/>
          <w:szCs w:val="20"/>
          <w:rtl/>
        </w:rPr>
        <w:t>אי</w:t>
      </w:r>
      <w:r w:rsidRPr="00F82A4A">
        <w:rPr>
          <w:rFonts w:cs="Arial"/>
          <w:sz w:val="20"/>
          <w:szCs w:val="20"/>
          <w:rtl/>
        </w:rPr>
        <w:t xml:space="preserve"> </w:t>
      </w:r>
      <w:r w:rsidRPr="00F82A4A">
        <w:rPr>
          <w:rFonts w:cs="Arial" w:hint="cs"/>
          <w:sz w:val="20"/>
          <w:szCs w:val="20"/>
          <w:rtl/>
        </w:rPr>
        <w:t>שדינא</w:t>
      </w:r>
      <w:r w:rsidRPr="00F82A4A">
        <w:rPr>
          <w:rFonts w:cs="Arial"/>
          <w:sz w:val="20"/>
          <w:szCs w:val="20"/>
          <w:rtl/>
        </w:rPr>
        <w:t xml:space="preserve"> </w:t>
      </w:r>
      <w:r w:rsidRPr="00F82A4A">
        <w:rPr>
          <w:rFonts w:cs="Arial" w:hint="cs"/>
          <w:sz w:val="20"/>
          <w:szCs w:val="20"/>
          <w:rtl/>
        </w:rPr>
        <w:t>ליך</w:t>
      </w:r>
      <w:r w:rsidRPr="00F82A4A">
        <w:rPr>
          <w:rFonts w:cs="Arial"/>
          <w:sz w:val="20"/>
          <w:szCs w:val="20"/>
          <w:rtl/>
        </w:rPr>
        <w:t xml:space="preserve"> </w:t>
      </w:r>
      <w:r w:rsidRPr="00F82A4A">
        <w:rPr>
          <w:rFonts w:cs="Arial" w:hint="cs"/>
          <w:sz w:val="20"/>
          <w:szCs w:val="20"/>
          <w:rtl/>
        </w:rPr>
        <w:t>מיקדשת</w:t>
      </w:r>
      <w:r w:rsidRPr="00F82A4A">
        <w:rPr>
          <w:rFonts w:cs="Arial"/>
          <w:sz w:val="20"/>
          <w:szCs w:val="20"/>
          <w:rtl/>
        </w:rPr>
        <w:t xml:space="preserve"> </w:t>
      </w:r>
      <w:r w:rsidRPr="00F82A4A">
        <w:rPr>
          <w:rFonts w:cs="Arial" w:hint="cs"/>
          <w:sz w:val="20"/>
          <w:szCs w:val="20"/>
          <w:rtl/>
        </w:rPr>
        <w:t>לי</w:t>
      </w:r>
      <w:r w:rsidRPr="00F82A4A">
        <w:rPr>
          <w:rFonts w:cs="Arial"/>
          <w:sz w:val="20"/>
          <w:szCs w:val="20"/>
          <w:rtl/>
        </w:rPr>
        <w:t xml:space="preserve">? </w:t>
      </w:r>
      <w:r w:rsidRPr="00F82A4A">
        <w:rPr>
          <w:rFonts w:cs="Arial" w:hint="cs"/>
          <w:sz w:val="20"/>
          <w:szCs w:val="20"/>
          <w:rtl/>
        </w:rPr>
        <w:t>אמרה</w:t>
      </w:r>
      <w:r w:rsidRPr="00F82A4A">
        <w:rPr>
          <w:rFonts w:cs="Arial"/>
          <w:sz w:val="20"/>
          <w:szCs w:val="20"/>
          <w:rtl/>
        </w:rPr>
        <w:t xml:space="preserve"> </w:t>
      </w:r>
      <w:r w:rsidRPr="00F82A4A">
        <w:rPr>
          <w:rFonts w:cs="Arial" w:hint="cs"/>
          <w:sz w:val="20"/>
          <w:szCs w:val="20"/>
          <w:rtl/>
        </w:rPr>
        <w:t>ליה</w:t>
      </w:r>
      <w:r w:rsidRPr="00F82A4A">
        <w:rPr>
          <w:rFonts w:cs="Arial"/>
          <w:sz w:val="20"/>
          <w:szCs w:val="20"/>
          <w:rtl/>
        </w:rPr>
        <w:t xml:space="preserve">: </w:t>
      </w:r>
      <w:r w:rsidRPr="00F82A4A">
        <w:rPr>
          <w:rFonts w:cs="Arial" w:hint="cs"/>
          <w:sz w:val="20"/>
          <w:szCs w:val="20"/>
          <w:rtl/>
        </w:rPr>
        <w:t>שדי</w:t>
      </w:r>
      <w:r w:rsidRPr="00F82A4A">
        <w:rPr>
          <w:rFonts w:cs="Arial"/>
          <w:sz w:val="20"/>
          <w:szCs w:val="20"/>
          <w:rtl/>
        </w:rPr>
        <w:t xml:space="preserve"> </w:t>
      </w:r>
      <w:r w:rsidRPr="00F82A4A">
        <w:rPr>
          <w:rFonts w:cs="Arial" w:hint="cs"/>
          <w:sz w:val="20"/>
          <w:szCs w:val="20"/>
          <w:rtl/>
        </w:rPr>
        <w:t>מישדא</w:t>
      </w:r>
      <w:r w:rsidRPr="00F82A4A">
        <w:rPr>
          <w:rFonts w:cs="Arial"/>
          <w:sz w:val="20"/>
          <w:szCs w:val="20"/>
          <w:rtl/>
        </w:rPr>
        <w:t xml:space="preserve">; </w:t>
      </w:r>
      <w:r w:rsidRPr="00F82A4A">
        <w:rPr>
          <w:rFonts w:cs="Arial" w:hint="cs"/>
          <w:sz w:val="20"/>
          <w:szCs w:val="20"/>
          <w:rtl/>
        </w:rPr>
        <w:t>אמר</w:t>
      </w:r>
      <w:r w:rsidRPr="00F82A4A">
        <w:rPr>
          <w:rFonts w:cs="Arial"/>
          <w:sz w:val="20"/>
          <w:szCs w:val="20"/>
          <w:rtl/>
        </w:rPr>
        <w:t xml:space="preserve"> </w:t>
      </w:r>
      <w:r w:rsidRPr="00F82A4A">
        <w:rPr>
          <w:rFonts w:cs="Arial" w:hint="cs"/>
          <w:sz w:val="20"/>
          <w:szCs w:val="20"/>
          <w:rtl/>
        </w:rPr>
        <w:t>רב</w:t>
      </w:r>
      <w:r w:rsidRPr="00F82A4A">
        <w:rPr>
          <w:rFonts w:cs="Arial"/>
          <w:sz w:val="20"/>
          <w:szCs w:val="20"/>
          <w:rtl/>
        </w:rPr>
        <w:t xml:space="preserve"> </w:t>
      </w:r>
      <w:r w:rsidRPr="00F82A4A">
        <w:rPr>
          <w:rFonts w:cs="Arial" w:hint="cs"/>
          <w:sz w:val="20"/>
          <w:szCs w:val="20"/>
          <w:rtl/>
        </w:rPr>
        <w:t>זביד</w:t>
      </w:r>
      <w:r w:rsidRPr="00F82A4A">
        <w:rPr>
          <w:rFonts w:cs="Arial"/>
          <w:sz w:val="20"/>
          <w:szCs w:val="20"/>
          <w:rtl/>
        </w:rPr>
        <w:t xml:space="preserve">: </w:t>
      </w:r>
      <w:r w:rsidRPr="00F82A4A">
        <w:rPr>
          <w:rFonts w:cs="Arial" w:hint="cs"/>
          <w:sz w:val="20"/>
          <w:szCs w:val="20"/>
          <w:rtl/>
        </w:rPr>
        <w:t>כל</w:t>
      </w:r>
      <w:r w:rsidRPr="00F82A4A">
        <w:rPr>
          <w:rFonts w:cs="Arial"/>
          <w:sz w:val="20"/>
          <w:szCs w:val="20"/>
          <w:rtl/>
        </w:rPr>
        <w:t xml:space="preserve"> </w:t>
      </w:r>
      <w:r w:rsidRPr="00F82A4A">
        <w:rPr>
          <w:rFonts w:cs="Arial" w:hint="cs"/>
          <w:sz w:val="20"/>
          <w:szCs w:val="20"/>
          <w:rtl/>
        </w:rPr>
        <w:t>שדי</w:t>
      </w:r>
      <w:r w:rsidRPr="00F82A4A">
        <w:rPr>
          <w:rFonts w:cs="Arial"/>
          <w:sz w:val="20"/>
          <w:szCs w:val="20"/>
          <w:rtl/>
        </w:rPr>
        <w:t xml:space="preserve"> </w:t>
      </w:r>
      <w:r w:rsidRPr="00F82A4A">
        <w:rPr>
          <w:rFonts w:cs="Arial" w:hint="cs"/>
          <w:sz w:val="20"/>
          <w:szCs w:val="20"/>
          <w:rtl/>
        </w:rPr>
        <w:t>מישדא</w:t>
      </w:r>
      <w:r w:rsidRPr="00F82A4A">
        <w:rPr>
          <w:rFonts w:cs="Arial"/>
          <w:sz w:val="20"/>
          <w:szCs w:val="20"/>
          <w:rtl/>
        </w:rPr>
        <w:t xml:space="preserve"> </w:t>
      </w:r>
      <w:r w:rsidRPr="00F82A4A">
        <w:rPr>
          <w:rFonts w:cs="Arial" w:hint="cs"/>
          <w:sz w:val="20"/>
          <w:szCs w:val="20"/>
          <w:rtl/>
        </w:rPr>
        <w:t>לאו</w:t>
      </w:r>
      <w:r w:rsidRPr="00F82A4A">
        <w:rPr>
          <w:rFonts w:cs="Arial"/>
          <w:sz w:val="20"/>
          <w:szCs w:val="20"/>
          <w:rtl/>
        </w:rPr>
        <w:t xml:space="preserve"> </w:t>
      </w:r>
      <w:r w:rsidRPr="00F82A4A">
        <w:rPr>
          <w:rFonts w:cs="Arial" w:hint="cs"/>
          <w:sz w:val="20"/>
          <w:szCs w:val="20"/>
          <w:rtl/>
        </w:rPr>
        <w:t>כלום</w:t>
      </w:r>
      <w:r w:rsidRPr="00F82A4A">
        <w:rPr>
          <w:rFonts w:cs="Arial"/>
          <w:sz w:val="20"/>
          <w:szCs w:val="20"/>
          <w:rtl/>
        </w:rPr>
        <w:t xml:space="preserve"> </w:t>
      </w:r>
      <w:r w:rsidRPr="00F82A4A">
        <w:rPr>
          <w:rFonts w:cs="Arial" w:hint="cs"/>
          <w:sz w:val="20"/>
          <w:szCs w:val="20"/>
          <w:rtl/>
        </w:rPr>
        <w:t>הוא</w:t>
      </w:r>
      <w:r w:rsidRPr="00F82A4A">
        <w:rPr>
          <w:rFonts w:cs="Arial"/>
          <w:sz w:val="20"/>
          <w:szCs w:val="20"/>
          <w:rtl/>
        </w:rPr>
        <w:t xml:space="preserve">. </w:t>
      </w:r>
      <w:r>
        <w:rPr>
          <w:rFonts w:cs="Arial"/>
          <w:sz w:val="20"/>
          <w:szCs w:val="20"/>
          <w:rtl/>
        </w:rPr>
        <w:br/>
      </w:r>
      <w:r w:rsidRPr="00F82A4A">
        <w:rPr>
          <w:rFonts w:cs="Arial" w:hint="cs"/>
          <w:sz w:val="20"/>
          <w:szCs w:val="20"/>
          <w:rtl/>
        </w:rPr>
        <w:t>איבעיא</w:t>
      </w:r>
      <w:r w:rsidRPr="00F82A4A">
        <w:rPr>
          <w:rFonts w:cs="Arial"/>
          <w:sz w:val="20"/>
          <w:szCs w:val="20"/>
          <w:rtl/>
        </w:rPr>
        <w:t xml:space="preserve"> </w:t>
      </w:r>
      <w:r w:rsidRPr="00F82A4A">
        <w:rPr>
          <w:rFonts w:cs="Arial" w:hint="cs"/>
          <w:sz w:val="20"/>
          <w:szCs w:val="20"/>
          <w:rtl/>
        </w:rPr>
        <w:t>להו</w:t>
      </w:r>
      <w:r w:rsidRPr="00F82A4A">
        <w:rPr>
          <w:rFonts w:cs="Arial"/>
          <w:sz w:val="20"/>
          <w:szCs w:val="20"/>
          <w:rtl/>
        </w:rPr>
        <w:t xml:space="preserve">: </w:t>
      </w:r>
      <w:r w:rsidRPr="00F82A4A">
        <w:rPr>
          <w:rFonts w:cs="Arial" w:hint="cs"/>
          <w:sz w:val="20"/>
          <w:szCs w:val="20"/>
          <w:rtl/>
        </w:rPr>
        <w:t>הב</w:t>
      </w:r>
      <w:r w:rsidRPr="00F82A4A">
        <w:rPr>
          <w:rFonts w:cs="Arial"/>
          <w:sz w:val="20"/>
          <w:szCs w:val="20"/>
          <w:rtl/>
        </w:rPr>
        <w:t xml:space="preserve"> </w:t>
      </w:r>
      <w:r w:rsidRPr="00F82A4A">
        <w:rPr>
          <w:rFonts w:cs="Arial" w:hint="cs"/>
          <w:sz w:val="20"/>
          <w:szCs w:val="20"/>
          <w:rtl/>
        </w:rPr>
        <w:t>אשקי</w:t>
      </w:r>
      <w:r w:rsidRPr="00F82A4A">
        <w:rPr>
          <w:rFonts w:cs="Arial"/>
          <w:sz w:val="20"/>
          <w:szCs w:val="20"/>
          <w:rtl/>
        </w:rPr>
        <w:t xml:space="preserve"> </w:t>
      </w:r>
      <w:r w:rsidRPr="00F82A4A">
        <w:rPr>
          <w:rFonts w:cs="Arial" w:hint="cs"/>
          <w:sz w:val="20"/>
          <w:szCs w:val="20"/>
          <w:rtl/>
        </w:rPr>
        <w:t>ושדי</w:t>
      </w:r>
      <w:r w:rsidRPr="00F82A4A">
        <w:rPr>
          <w:rFonts w:cs="Arial"/>
          <w:sz w:val="20"/>
          <w:szCs w:val="20"/>
          <w:rtl/>
        </w:rPr>
        <w:t xml:space="preserve">, </w:t>
      </w:r>
      <w:r w:rsidRPr="00F82A4A">
        <w:rPr>
          <w:rFonts w:cs="Arial" w:hint="cs"/>
          <w:sz w:val="20"/>
          <w:szCs w:val="20"/>
          <w:rtl/>
        </w:rPr>
        <w:t>מהו</w:t>
      </w:r>
      <w:r w:rsidRPr="00F82A4A">
        <w:rPr>
          <w:rFonts w:cs="Arial"/>
          <w:sz w:val="20"/>
          <w:szCs w:val="20"/>
          <w:rtl/>
        </w:rPr>
        <w:t xml:space="preserve">? </w:t>
      </w:r>
      <w:r w:rsidRPr="00F82A4A">
        <w:rPr>
          <w:rFonts w:cs="Arial" w:hint="cs"/>
          <w:sz w:val="20"/>
          <w:szCs w:val="20"/>
          <w:rtl/>
        </w:rPr>
        <w:t>אמר</w:t>
      </w:r>
      <w:r w:rsidRPr="00F82A4A">
        <w:rPr>
          <w:rFonts w:cs="Arial"/>
          <w:sz w:val="20"/>
          <w:szCs w:val="20"/>
          <w:rtl/>
        </w:rPr>
        <w:t xml:space="preserve"> </w:t>
      </w:r>
      <w:r w:rsidRPr="00F82A4A">
        <w:rPr>
          <w:rFonts w:cs="Arial" w:hint="cs"/>
          <w:sz w:val="20"/>
          <w:szCs w:val="20"/>
          <w:rtl/>
        </w:rPr>
        <w:t>רבינא</w:t>
      </w:r>
      <w:r w:rsidRPr="00F82A4A">
        <w:rPr>
          <w:rFonts w:cs="Arial"/>
          <w:sz w:val="20"/>
          <w:szCs w:val="20"/>
          <w:rtl/>
        </w:rPr>
        <w:t xml:space="preserve">: </w:t>
      </w:r>
      <w:r w:rsidRPr="00F82A4A">
        <w:rPr>
          <w:rFonts w:cs="Arial" w:hint="cs"/>
          <w:sz w:val="20"/>
          <w:szCs w:val="20"/>
          <w:rtl/>
        </w:rPr>
        <w:t>מקודשת</w:t>
      </w:r>
      <w:r w:rsidRPr="00F82A4A">
        <w:rPr>
          <w:rFonts w:cs="Arial"/>
          <w:sz w:val="20"/>
          <w:szCs w:val="20"/>
          <w:rtl/>
        </w:rPr>
        <w:t xml:space="preserve">; </w:t>
      </w:r>
      <w:r w:rsidRPr="00F82A4A">
        <w:rPr>
          <w:rFonts w:cs="Arial" w:hint="cs"/>
          <w:sz w:val="20"/>
          <w:szCs w:val="20"/>
          <w:rtl/>
        </w:rPr>
        <w:t>רב</w:t>
      </w:r>
      <w:r w:rsidRPr="00F82A4A">
        <w:rPr>
          <w:rFonts w:cs="Arial"/>
          <w:sz w:val="20"/>
          <w:szCs w:val="20"/>
          <w:rtl/>
        </w:rPr>
        <w:t xml:space="preserve"> </w:t>
      </w:r>
      <w:r w:rsidRPr="00F82A4A">
        <w:rPr>
          <w:rFonts w:cs="Arial" w:hint="cs"/>
          <w:sz w:val="20"/>
          <w:szCs w:val="20"/>
          <w:rtl/>
        </w:rPr>
        <w:t>סמא</w:t>
      </w:r>
      <w:r w:rsidRPr="00F82A4A">
        <w:rPr>
          <w:rFonts w:cs="Arial"/>
          <w:sz w:val="20"/>
          <w:szCs w:val="20"/>
          <w:rtl/>
        </w:rPr>
        <w:t xml:space="preserve"> </w:t>
      </w:r>
      <w:r w:rsidRPr="00F82A4A">
        <w:rPr>
          <w:rFonts w:cs="Arial" w:hint="cs"/>
          <w:sz w:val="20"/>
          <w:szCs w:val="20"/>
          <w:rtl/>
        </w:rPr>
        <w:t>בר</w:t>
      </w:r>
      <w:r w:rsidRPr="00F82A4A">
        <w:rPr>
          <w:rFonts w:cs="Arial"/>
          <w:sz w:val="20"/>
          <w:szCs w:val="20"/>
          <w:rtl/>
        </w:rPr>
        <w:t xml:space="preserve"> </w:t>
      </w:r>
      <w:r w:rsidRPr="00F82A4A">
        <w:rPr>
          <w:rFonts w:cs="Arial" w:hint="cs"/>
          <w:sz w:val="20"/>
          <w:szCs w:val="20"/>
          <w:rtl/>
        </w:rPr>
        <w:t>רקתא</w:t>
      </w:r>
      <w:r w:rsidRPr="00F82A4A">
        <w:rPr>
          <w:rFonts w:cs="Arial"/>
          <w:sz w:val="20"/>
          <w:szCs w:val="20"/>
          <w:rtl/>
        </w:rPr>
        <w:t xml:space="preserve"> </w:t>
      </w:r>
      <w:r w:rsidRPr="00F82A4A">
        <w:rPr>
          <w:rFonts w:cs="Arial" w:hint="cs"/>
          <w:sz w:val="20"/>
          <w:szCs w:val="20"/>
          <w:rtl/>
        </w:rPr>
        <w:t>אמר</w:t>
      </w:r>
      <w:r w:rsidRPr="00F82A4A">
        <w:rPr>
          <w:rFonts w:cs="Arial"/>
          <w:sz w:val="20"/>
          <w:szCs w:val="20"/>
          <w:rtl/>
        </w:rPr>
        <w:t xml:space="preserve">: </w:t>
      </w:r>
      <w:r w:rsidRPr="00F82A4A">
        <w:rPr>
          <w:rFonts w:cs="Arial" w:hint="cs"/>
          <w:sz w:val="20"/>
          <w:szCs w:val="20"/>
          <w:rtl/>
        </w:rPr>
        <w:t>תגא</w:t>
      </w:r>
      <w:r w:rsidRPr="00F82A4A">
        <w:rPr>
          <w:rFonts w:cs="Arial"/>
          <w:sz w:val="20"/>
          <w:szCs w:val="20"/>
          <w:rtl/>
        </w:rPr>
        <w:t xml:space="preserve"> </w:t>
      </w:r>
      <w:r w:rsidRPr="00F82A4A">
        <w:rPr>
          <w:rFonts w:cs="Arial" w:hint="cs"/>
          <w:sz w:val="20"/>
          <w:szCs w:val="20"/>
          <w:rtl/>
        </w:rPr>
        <w:t>דמלכא</w:t>
      </w:r>
      <w:r w:rsidRPr="00F82A4A">
        <w:rPr>
          <w:rFonts w:cs="Arial"/>
          <w:sz w:val="20"/>
          <w:szCs w:val="20"/>
          <w:rtl/>
        </w:rPr>
        <w:t xml:space="preserve">! </w:t>
      </w:r>
      <w:r w:rsidRPr="00F82A4A">
        <w:rPr>
          <w:rFonts w:cs="Arial" w:hint="cs"/>
          <w:sz w:val="20"/>
          <w:szCs w:val="20"/>
          <w:rtl/>
        </w:rPr>
        <w:t>אינה</w:t>
      </w:r>
      <w:r w:rsidRPr="00F82A4A">
        <w:rPr>
          <w:rFonts w:cs="Arial"/>
          <w:sz w:val="20"/>
          <w:szCs w:val="20"/>
          <w:rtl/>
        </w:rPr>
        <w:t xml:space="preserve"> </w:t>
      </w:r>
      <w:r w:rsidRPr="00F82A4A">
        <w:rPr>
          <w:rFonts w:cs="Arial" w:hint="cs"/>
          <w:sz w:val="20"/>
          <w:szCs w:val="20"/>
          <w:rtl/>
        </w:rPr>
        <w:t>מקודשת</w:t>
      </w:r>
      <w:r w:rsidRPr="00F82A4A">
        <w:rPr>
          <w:rFonts w:cs="Arial"/>
          <w:sz w:val="20"/>
          <w:szCs w:val="20"/>
          <w:rtl/>
        </w:rPr>
        <w:t xml:space="preserve">. </w:t>
      </w:r>
      <w:r w:rsidRPr="00F82A4A">
        <w:rPr>
          <w:rFonts w:cs="Arial" w:hint="cs"/>
          <w:sz w:val="20"/>
          <w:szCs w:val="20"/>
          <w:rtl/>
        </w:rPr>
        <w:t>והלכתא</w:t>
      </w:r>
      <w:r w:rsidRPr="00F82A4A">
        <w:rPr>
          <w:rFonts w:cs="Arial"/>
          <w:sz w:val="20"/>
          <w:szCs w:val="20"/>
          <w:rtl/>
        </w:rPr>
        <w:t xml:space="preserve">: </w:t>
      </w:r>
      <w:r w:rsidRPr="00F82A4A">
        <w:rPr>
          <w:rFonts w:cs="Arial" w:hint="cs"/>
          <w:sz w:val="20"/>
          <w:szCs w:val="20"/>
          <w:rtl/>
        </w:rPr>
        <w:t>אינה</w:t>
      </w:r>
      <w:r w:rsidRPr="00F82A4A">
        <w:rPr>
          <w:rFonts w:cs="Arial"/>
          <w:sz w:val="20"/>
          <w:szCs w:val="20"/>
          <w:rtl/>
        </w:rPr>
        <w:t xml:space="preserve"> </w:t>
      </w:r>
      <w:r w:rsidRPr="00F82A4A">
        <w:rPr>
          <w:rFonts w:cs="Arial" w:hint="cs"/>
          <w:sz w:val="20"/>
          <w:szCs w:val="20"/>
          <w:rtl/>
        </w:rPr>
        <w:t>מקודשת</w:t>
      </w:r>
      <w:r w:rsidRPr="00F82A4A">
        <w:rPr>
          <w:rFonts w:cs="Arial"/>
          <w:sz w:val="20"/>
          <w:szCs w:val="20"/>
          <w:rtl/>
        </w:rPr>
        <w:t>.</w:t>
      </w:r>
      <w:r>
        <w:rPr>
          <w:rFonts w:cs="Arial" w:hint="cs"/>
          <w:sz w:val="20"/>
          <w:szCs w:val="20"/>
          <w:rtl/>
        </w:rPr>
        <w:t>"</w:t>
      </w:r>
      <w:r>
        <w:rPr>
          <w:sz w:val="20"/>
          <w:szCs w:val="20"/>
          <w:rtl/>
        </w:rPr>
        <w:br/>
      </w:r>
      <w:r w:rsidRPr="00F82A4A">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הגמרא הביאה שלושה סיפורים אלו, לומר שבשום עניין לא מהני, לא בדבר מאכל, לא במשקה ולא בשאר דברים.</w:t>
      </w:r>
    </w:p>
    <w:p w:rsidR="00F15C4E" w:rsidRDefault="00F15C4E" w:rsidP="00F15C4E">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4B19B1">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יש להבין מדוע אינה מקודשת, וכי גרע מתן מנה לפלוני שמקודשת? כל שכן תן </w:t>
      </w:r>
      <w:r w:rsidRPr="00D07698">
        <w:rPr>
          <w:rFonts w:cs="Arial" w:hint="cs"/>
          <w:sz w:val="20"/>
          <w:szCs w:val="20"/>
          <w:u w:val="single"/>
          <w:rtl/>
        </w:rPr>
        <w:t>לי</w:t>
      </w:r>
      <w:r>
        <w:rPr>
          <w:rFonts w:cs="Arial" w:hint="cs"/>
          <w:sz w:val="20"/>
          <w:szCs w:val="20"/>
          <w:rtl/>
        </w:rPr>
        <w:t>!</w:t>
      </w:r>
      <w:r>
        <w:rPr>
          <w:rFonts w:cs="Arial"/>
          <w:sz w:val="20"/>
          <w:szCs w:val="20"/>
          <w:rtl/>
        </w:rPr>
        <w:br/>
      </w:r>
      <w:r w:rsidRPr="00D07698">
        <w:rPr>
          <w:rFonts w:cs="Arial" w:hint="cs"/>
          <w:sz w:val="20"/>
          <w:szCs w:val="20"/>
          <w:u w:val="single"/>
          <w:rtl/>
        </w:rPr>
        <w:t>ויש לומר</w:t>
      </w:r>
      <w:r>
        <w:rPr>
          <w:rFonts w:cs="Arial" w:hint="cs"/>
          <w:sz w:val="20"/>
          <w:szCs w:val="20"/>
          <w:rtl/>
        </w:rPr>
        <w:t xml:space="preserve"> </w:t>
      </w:r>
      <w:r>
        <w:rPr>
          <w:rFonts w:cs="Arial"/>
          <w:sz w:val="20"/>
          <w:szCs w:val="20"/>
          <w:rtl/>
        </w:rPr>
        <w:t>–</w:t>
      </w:r>
      <w:r>
        <w:rPr>
          <w:rFonts w:cs="Arial" w:hint="cs"/>
          <w:sz w:val="20"/>
          <w:szCs w:val="20"/>
          <w:rtl/>
        </w:rPr>
        <w:t xml:space="preserve"> כיון שמעיקרא ביקשה על דעת מתנה ולא על דעת קידושין, משמע שאמירתה 'הב' היא על דעת אמירתה מתחילה לשם</w:t>
      </w:r>
      <w:r w:rsidRPr="004B19B1">
        <w:rPr>
          <w:rFonts w:cs="Arial" w:hint="cs"/>
          <w:sz w:val="20"/>
          <w:szCs w:val="20"/>
          <w:rtl/>
        </w:rPr>
        <w:t xml:space="preserve"> </w:t>
      </w:r>
      <w:r>
        <w:rPr>
          <w:rFonts w:cs="Arial" w:hint="cs"/>
          <w:sz w:val="20"/>
          <w:szCs w:val="20"/>
          <w:rtl/>
        </w:rPr>
        <w:t xml:space="preserve">מתנה, ולא לשם קידושין. משמע מתוספות שאם הבעל יזם את הפנייה לאשה ואמר </w:t>
      </w:r>
      <w:r>
        <w:rPr>
          <w:rFonts w:cs="Arial" w:hint="cs"/>
          <w:sz w:val="20"/>
          <w:szCs w:val="20"/>
          <w:rtl/>
        </w:rPr>
        <w:lastRenderedPageBreak/>
        <w:t>לה: "אם אתן לך תתקדשי לי?" ואמרה לו 'הב', מקודשת.</w:t>
      </w:r>
      <w:r>
        <w:rPr>
          <w:rFonts w:cs="Arial"/>
          <w:sz w:val="20"/>
          <w:szCs w:val="20"/>
          <w:rtl/>
        </w:rPr>
        <w:br/>
      </w:r>
      <w:r w:rsidRPr="004B19B1">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אם אמר בשעת נתינה: "הרי את מקודשת לי" וקיבלה ממנו, מקודשת, למרות שקודם ענתה 'הב'.</w:t>
      </w:r>
      <w:r>
        <w:rPr>
          <w:rStyle w:val="ab"/>
          <w:rFonts w:cs="Arial"/>
          <w:sz w:val="20"/>
          <w:szCs w:val="20"/>
          <w:rtl/>
        </w:rPr>
        <w:footnoteReference w:id="86"/>
      </w:r>
      <w:r>
        <w:rPr>
          <w:rFonts w:cs="Arial" w:hint="cs"/>
          <w:sz w:val="20"/>
          <w:szCs w:val="20"/>
          <w:rtl/>
        </w:rPr>
        <w:br/>
      </w:r>
      <w:r w:rsidRPr="007B0641">
        <w:rPr>
          <w:rFonts w:cs="Arial" w:hint="cs"/>
          <w:sz w:val="20"/>
          <w:szCs w:val="20"/>
          <w:u w:val="single"/>
          <w:rtl/>
        </w:rPr>
        <w:t>סיכום שיטתם</w:t>
      </w:r>
      <w:r>
        <w:rPr>
          <w:rStyle w:val="ab"/>
          <w:rFonts w:cs="Arial"/>
          <w:sz w:val="20"/>
          <w:szCs w:val="20"/>
          <w:u w:val="single"/>
          <w:rtl/>
        </w:rPr>
        <w:footnoteReference w:id="87"/>
      </w:r>
      <w:r>
        <w:rPr>
          <w:rFonts w:cs="Arial" w:hint="cs"/>
          <w:sz w:val="20"/>
          <w:szCs w:val="20"/>
          <w:rtl/>
        </w:rPr>
        <w:t xml:space="preserve"> </w:t>
      </w:r>
      <w:r>
        <w:rPr>
          <w:rFonts w:cs="Arial"/>
          <w:sz w:val="20"/>
          <w:szCs w:val="20"/>
          <w:rtl/>
        </w:rPr>
        <w:t>–</w:t>
      </w:r>
      <w:r>
        <w:rPr>
          <w:rFonts w:cs="Arial" w:hint="cs"/>
          <w:sz w:val="20"/>
          <w:szCs w:val="20"/>
          <w:rtl/>
        </w:rPr>
        <w:t xml:space="preserve"> רק אם האשה פנתה לבעל בבקשה שייתן לה, והוא לא חזר ואמר בשעת נתינה שמקדשה בכך אינה מקודשת; אך אם הבעל פנה לאשה ושאל אותה אם תתקדש לו בכך ואמרה לו 'הב' ונתן לה, או אפילו האשה פנתה לבעל תחילה, אך חזר ואמר לה בשעת נתינה שמקדש בכך </w:t>
      </w:r>
      <w:r>
        <w:rPr>
          <w:rFonts w:cs="Arial"/>
          <w:sz w:val="20"/>
          <w:szCs w:val="20"/>
          <w:rtl/>
        </w:rPr>
        <w:t>–</w:t>
      </w:r>
      <w:r>
        <w:rPr>
          <w:rFonts w:cs="Arial" w:hint="cs"/>
          <w:sz w:val="20"/>
          <w:szCs w:val="20"/>
          <w:rtl/>
        </w:rPr>
        <w:t xml:space="preserve"> מקודשת. </w:t>
      </w:r>
      <w:r w:rsidRPr="00C20125">
        <w:rPr>
          <w:rFonts w:cs="Arial" w:hint="cs"/>
          <w:sz w:val="18"/>
          <w:szCs w:val="18"/>
          <w:rtl/>
        </w:rPr>
        <w:t>[למרות שבתחילה ענתה לו על שאלתו אם תתקדש לו בכך 'הב']</w:t>
      </w:r>
      <w:r>
        <w:rPr>
          <w:rFonts w:cs="Arial" w:hint="cs"/>
          <w:sz w:val="20"/>
          <w:szCs w:val="20"/>
          <w:rtl/>
        </w:rPr>
        <w:t xml:space="preserve">. וכדעה זו פוסק </w:t>
      </w:r>
      <w:r>
        <w:rPr>
          <w:rFonts w:cs="Arial" w:hint="cs"/>
          <w:b/>
          <w:bCs/>
          <w:sz w:val="20"/>
          <w:szCs w:val="20"/>
          <w:rtl/>
        </w:rPr>
        <w:t>המחבר</w:t>
      </w:r>
      <w:r>
        <w:rPr>
          <w:rFonts w:cs="Arial" w:hint="cs"/>
          <w:sz w:val="20"/>
          <w:szCs w:val="20"/>
          <w:rtl/>
        </w:rPr>
        <w:t>.</w:t>
      </w:r>
      <w:r>
        <w:rPr>
          <w:rFonts w:cs="Arial" w:hint="cs"/>
          <w:sz w:val="20"/>
          <w:szCs w:val="20"/>
          <w:rtl/>
        </w:rPr>
        <w:br/>
      </w:r>
      <w:r>
        <w:rPr>
          <w:rFonts w:cs="Arial"/>
          <w:sz w:val="20"/>
          <w:szCs w:val="20"/>
          <w:rtl/>
        </w:rPr>
        <w:br/>
      </w:r>
      <w:r>
        <w:rPr>
          <w:rFonts w:cs="Arial" w:hint="cs"/>
          <w:sz w:val="20"/>
          <w:szCs w:val="20"/>
          <w:rtl/>
        </w:rPr>
        <w:t xml:space="preserve">ב. </w:t>
      </w:r>
      <w:r w:rsidRPr="006301BD">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אפילו אם הבעל פנה לאשה ושאל אותה: "אם אתן לך תתקדשי לי?" לא מהני אמירתה 'הב', כיוון שהוא אמר לה זאת בלשון שאלה, ולכן היא צריכה לענות לו שרצונה להתקדש, או לכל הפחות לשתוק, אך אמירתה 'הב' מגלה שהיא אינה חוששת לדבריו. כמו כן, גם במקרה שבו היא פנתה לבעל ואמרה לו שייתן, ושאל אותה אם תתקדש וענתה לו 'הב' וחזר ואמר לה בשעת נתינה שמקדשה </w:t>
      </w:r>
      <w:r>
        <w:rPr>
          <w:rFonts w:cs="Arial"/>
          <w:sz w:val="20"/>
          <w:szCs w:val="20"/>
          <w:rtl/>
        </w:rPr>
        <w:t>–</w:t>
      </w:r>
      <w:r>
        <w:rPr>
          <w:rFonts w:cs="Arial" w:hint="cs"/>
          <w:sz w:val="20"/>
          <w:szCs w:val="20"/>
          <w:rtl/>
        </w:rPr>
        <w:t xml:space="preserve"> אינה מקודשת.</w:t>
      </w:r>
      <w:r>
        <w:rPr>
          <w:rFonts w:cs="Arial" w:hint="cs"/>
          <w:sz w:val="20"/>
          <w:szCs w:val="20"/>
          <w:rtl/>
        </w:rPr>
        <w:br/>
      </w:r>
      <w:r w:rsidRPr="00840281">
        <w:rPr>
          <w:rFonts w:cs="Arial" w:hint="cs"/>
          <w:sz w:val="20"/>
          <w:szCs w:val="20"/>
          <w:u w:val="single"/>
          <w:rtl/>
        </w:rPr>
        <w:t>סיכום שיטתו</w:t>
      </w:r>
      <w:r>
        <w:rPr>
          <w:rFonts w:cs="Arial" w:hint="cs"/>
          <w:sz w:val="20"/>
          <w:szCs w:val="20"/>
          <w:rtl/>
        </w:rPr>
        <w:t xml:space="preserve"> </w:t>
      </w:r>
      <w:r>
        <w:rPr>
          <w:rFonts w:cs="Arial"/>
          <w:sz w:val="20"/>
          <w:szCs w:val="20"/>
          <w:rtl/>
        </w:rPr>
        <w:t>–</w:t>
      </w:r>
      <w:r>
        <w:rPr>
          <w:rFonts w:cs="Arial" w:hint="cs"/>
          <w:sz w:val="20"/>
          <w:szCs w:val="20"/>
          <w:rtl/>
        </w:rPr>
        <w:t xml:space="preserve"> כאשר היתה שאלה של הבעל האם רוצה להתקדש לו, האשה צריכה לבטא את הסכמתה להדיא, או לכל הפחות לשתוק, אך אם אומרת 'הב' אינה מקודשת, משום שאינה מתחשבת בדבריו.</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47F00">
        <w:rPr>
          <w:rFonts w:cs="Arial" w:hint="cs"/>
          <w:sz w:val="20"/>
          <w:szCs w:val="20"/>
          <w:rtl/>
        </w:rPr>
        <w:t>היו</w:t>
      </w:r>
      <w:r w:rsidRPr="00D47F00">
        <w:rPr>
          <w:rFonts w:cs="Arial"/>
          <w:sz w:val="20"/>
          <w:szCs w:val="20"/>
          <w:rtl/>
        </w:rPr>
        <w:t xml:space="preserve"> </w:t>
      </w:r>
      <w:r w:rsidRPr="00D47F00">
        <w:rPr>
          <w:rFonts w:cs="Arial" w:hint="cs"/>
          <w:sz w:val="20"/>
          <w:szCs w:val="20"/>
          <w:rtl/>
        </w:rPr>
        <w:t>לו</w:t>
      </w:r>
      <w:r w:rsidRPr="00D47F00">
        <w:rPr>
          <w:rFonts w:cs="Arial"/>
          <w:sz w:val="20"/>
          <w:szCs w:val="20"/>
          <w:rtl/>
        </w:rPr>
        <w:t xml:space="preserve"> </w:t>
      </w:r>
      <w:r w:rsidRPr="00D47F00">
        <w:rPr>
          <w:rFonts w:cs="Arial" w:hint="cs"/>
          <w:sz w:val="20"/>
          <w:szCs w:val="20"/>
          <w:rtl/>
        </w:rPr>
        <w:t>מיני</w:t>
      </w:r>
      <w:r w:rsidRPr="00D47F00">
        <w:rPr>
          <w:rFonts w:cs="Arial"/>
          <w:sz w:val="20"/>
          <w:szCs w:val="20"/>
          <w:rtl/>
        </w:rPr>
        <w:t xml:space="preserve"> </w:t>
      </w:r>
      <w:r w:rsidRPr="00D47F00">
        <w:rPr>
          <w:rFonts w:cs="Arial" w:hint="cs"/>
          <w:sz w:val="20"/>
          <w:szCs w:val="20"/>
          <w:rtl/>
        </w:rPr>
        <w:t>כלים</w:t>
      </w:r>
      <w:r w:rsidRPr="00D47F00">
        <w:rPr>
          <w:rFonts w:cs="Arial"/>
          <w:sz w:val="20"/>
          <w:szCs w:val="20"/>
          <w:rtl/>
        </w:rPr>
        <w:t xml:space="preserve"> </w:t>
      </w:r>
      <w:r w:rsidRPr="00D47F00">
        <w:rPr>
          <w:rFonts w:cs="Arial" w:hint="cs"/>
          <w:sz w:val="20"/>
          <w:szCs w:val="20"/>
          <w:rtl/>
        </w:rPr>
        <w:t>או</w:t>
      </w:r>
      <w:r w:rsidRPr="00D47F00">
        <w:rPr>
          <w:rFonts w:cs="Arial"/>
          <w:sz w:val="20"/>
          <w:szCs w:val="20"/>
          <w:rtl/>
        </w:rPr>
        <w:t xml:space="preserve"> </w:t>
      </w:r>
      <w:r w:rsidRPr="00D47F00">
        <w:rPr>
          <w:rFonts w:cs="Arial" w:hint="cs"/>
          <w:sz w:val="20"/>
          <w:szCs w:val="20"/>
          <w:rtl/>
        </w:rPr>
        <w:t>מיני</w:t>
      </w:r>
      <w:r w:rsidRPr="00D47F00">
        <w:rPr>
          <w:rFonts w:cs="Arial"/>
          <w:sz w:val="20"/>
          <w:szCs w:val="20"/>
          <w:rtl/>
        </w:rPr>
        <w:t xml:space="preserve"> </w:t>
      </w:r>
      <w:r w:rsidRPr="00D47F00">
        <w:rPr>
          <w:rFonts w:cs="Arial" w:hint="cs"/>
          <w:sz w:val="20"/>
          <w:szCs w:val="20"/>
          <w:rtl/>
        </w:rPr>
        <w:t>מאכל</w:t>
      </w:r>
      <w:r w:rsidRPr="00D47F00">
        <w:rPr>
          <w:rFonts w:cs="Arial"/>
          <w:sz w:val="20"/>
          <w:szCs w:val="20"/>
          <w:rtl/>
        </w:rPr>
        <w:t xml:space="preserve"> </w:t>
      </w:r>
      <w:r w:rsidRPr="00D47F00">
        <w:rPr>
          <w:rFonts w:cs="Arial" w:hint="cs"/>
          <w:sz w:val="20"/>
          <w:szCs w:val="20"/>
          <w:rtl/>
        </w:rPr>
        <w:t>או</w:t>
      </w:r>
      <w:r w:rsidRPr="00D47F00">
        <w:rPr>
          <w:rFonts w:cs="Arial"/>
          <w:sz w:val="20"/>
          <w:szCs w:val="20"/>
          <w:rtl/>
        </w:rPr>
        <w:t xml:space="preserve"> </w:t>
      </w:r>
      <w:r w:rsidRPr="00D47F00">
        <w:rPr>
          <w:rFonts w:cs="Arial" w:hint="cs"/>
          <w:sz w:val="20"/>
          <w:szCs w:val="20"/>
          <w:rtl/>
        </w:rPr>
        <w:t>שאר</w:t>
      </w:r>
      <w:r w:rsidRPr="00D47F00">
        <w:rPr>
          <w:rFonts w:cs="Arial"/>
          <w:sz w:val="20"/>
          <w:szCs w:val="20"/>
          <w:rtl/>
        </w:rPr>
        <w:t xml:space="preserve"> </w:t>
      </w:r>
      <w:r w:rsidRPr="00D47F00">
        <w:rPr>
          <w:rFonts w:cs="Arial" w:hint="cs"/>
          <w:sz w:val="20"/>
          <w:szCs w:val="20"/>
          <w:rtl/>
        </w:rPr>
        <w:t>כל</w:t>
      </w:r>
      <w:r w:rsidRPr="00D47F00">
        <w:rPr>
          <w:rFonts w:cs="Arial"/>
          <w:sz w:val="20"/>
          <w:szCs w:val="20"/>
          <w:rtl/>
        </w:rPr>
        <w:t xml:space="preserve"> </w:t>
      </w:r>
      <w:r w:rsidRPr="00D47F00">
        <w:rPr>
          <w:rFonts w:cs="Arial" w:hint="cs"/>
          <w:sz w:val="20"/>
          <w:szCs w:val="20"/>
          <w:rtl/>
        </w:rPr>
        <w:t>דבר</w:t>
      </w:r>
      <w:r w:rsidRPr="00D47F00">
        <w:rPr>
          <w:rFonts w:cs="Arial"/>
          <w:sz w:val="20"/>
          <w:szCs w:val="20"/>
          <w:rtl/>
        </w:rPr>
        <w:t xml:space="preserve">, </w:t>
      </w:r>
      <w:r w:rsidRPr="00D47F00">
        <w:rPr>
          <w:rFonts w:cs="Arial" w:hint="cs"/>
          <w:sz w:val="20"/>
          <w:szCs w:val="20"/>
          <w:rtl/>
        </w:rPr>
        <w:t>ואמרה</w:t>
      </w:r>
      <w:r w:rsidRPr="00D47F00">
        <w:rPr>
          <w:rFonts w:cs="Arial"/>
          <w:sz w:val="20"/>
          <w:szCs w:val="20"/>
          <w:rtl/>
        </w:rPr>
        <w:t xml:space="preserve"> </w:t>
      </w:r>
      <w:r w:rsidRPr="00D47F00">
        <w:rPr>
          <w:rFonts w:cs="Arial" w:hint="cs"/>
          <w:sz w:val="20"/>
          <w:szCs w:val="20"/>
          <w:rtl/>
        </w:rPr>
        <w:t>לו</w:t>
      </w:r>
      <w:r w:rsidRPr="00D47F00">
        <w:rPr>
          <w:rFonts w:cs="Arial"/>
          <w:sz w:val="20"/>
          <w:szCs w:val="20"/>
          <w:rtl/>
        </w:rPr>
        <w:t xml:space="preserve">: </w:t>
      </w:r>
      <w:r w:rsidRPr="00D47F00">
        <w:rPr>
          <w:rFonts w:cs="Arial" w:hint="cs"/>
          <w:sz w:val="20"/>
          <w:szCs w:val="20"/>
          <w:rtl/>
        </w:rPr>
        <w:t>תן</w:t>
      </w:r>
      <w:r w:rsidRPr="00D47F00">
        <w:rPr>
          <w:rFonts w:cs="Arial"/>
          <w:sz w:val="20"/>
          <w:szCs w:val="20"/>
          <w:rtl/>
        </w:rPr>
        <w:t xml:space="preserve"> </w:t>
      </w:r>
      <w:r w:rsidRPr="00D47F00">
        <w:rPr>
          <w:rFonts w:cs="Arial" w:hint="cs"/>
          <w:sz w:val="20"/>
          <w:szCs w:val="20"/>
          <w:rtl/>
        </w:rPr>
        <w:t>לי</w:t>
      </w:r>
      <w:r w:rsidRPr="00D47F00">
        <w:rPr>
          <w:rFonts w:cs="Arial"/>
          <w:sz w:val="20"/>
          <w:szCs w:val="20"/>
          <w:rtl/>
        </w:rPr>
        <w:t xml:space="preserve"> </w:t>
      </w:r>
      <w:r w:rsidRPr="00D47F00">
        <w:rPr>
          <w:rFonts w:cs="Arial" w:hint="cs"/>
          <w:sz w:val="20"/>
          <w:szCs w:val="20"/>
          <w:rtl/>
        </w:rPr>
        <w:t>מעט</w:t>
      </w:r>
      <w:r w:rsidRPr="00D47F00">
        <w:rPr>
          <w:rFonts w:cs="Arial"/>
          <w:sz w:val="20"/>
          <w:szCs w:val="20"/>
          <w:rtl/>
        </w:rPr>
        <w:t xml:space="preserve"> </w:t>
      </w:r>
      <w:r w:rsidRPr="00D47F00">
        <w:rPr>
          <w:rFonts w:cs="Arial" w:hint="cs"/>
          <w:sz w:val="20"/>
          <w:szCs w:val="20"/>
          <w:rtl/>
        </w:rPr>
        <w:t>מאלו</w:t>
      </w:r>
      <w:r w:rsidRPr="00D47F00">
        <w:rPr>
          <w:rFonts w:cs="Arial"/>
          <w:sz w:val="20"/>
          <w:szCs w:val="20"/>
          <w:rtl/>
        </w:rPr>
        <w:t xml:space="preserve">, </w:t>
      </w:r>
      <w:r w:rsidRPr="00D47F00">
        <w:rPr>
          <w:rFonts w:cs="Arial" w:hint="cs"/>
          <w:sz w:val="20"/>
          <w:szCs w:val="20"/>
          <w:rtl/>
        </w:rPr>
        <w:t>ואמר</w:t>
      </w:r>
      <w:r w:rsidRPr="00D47F00">
        <w:rPr>
          <w:rFonts w:cs="Arial"/>
          <w:sz w:val="20"/>
          <w:szCs w:val="20"/>
          <w:rtl/>
        </w:rPr>
        <w:t xml:space="preserve"> </w:t>
      </w:r>
      <w:r w:rsidRPr="00D47F00">
        <w:rPr>
          <w:rFonts w:cs="Arial" w:hint="cs"/>
          <w:sz w:val="20"/>
          <w:szCs w:val="20"/>
          <w:rtl/>
        </w:rPr>
        <w:t>לה</w:t>
      </w:r>
      <w:r w:rsidRPr="00D47F00">
        <w:rPr>
          <w:rFonts w:cs="Arial"/>
          <w:sz w:val="20"/>
          <w:szCs w:val="20"/>
          <w:rtl/>
        </w:rPr>
        <w:t xml:space="preserve">: </w:t>
      </w:r>
      <w:r w:rsidRPr="00D47F00">
        <w:rPr>
          <w:rFonts w:cs="Arial" w:hint="cs"/>
          <w:sz w:val="20"/>
          <w:szCs w:val="20"/>
          <w:rtl/>
        </w:rPr>
        <w:t>אם</w:t>
      </w:r>
      <w:r w:rsidRPr="00D47F00">
        <w:rPr>
          <w:rFonts w:cs="Arial"/>
          <w:sz w:val="20"/>
          <w:szCs w:val="20"/>
          <w:rtl/>
        </w:rPr>
        <w:t xml:space="preserve"> </w:t>
      </w:r>
      <w:r w:rsidRPr="00D47F00">
        <w:rPr>
          <w:rFonts w:cs="Arial" w:hint="cs"/>
          <w:sz w:val="20"/>
          <w:szCs w:val="20"/>
          <w:rtl/>
        </w:rPr>
        <w:t>אתן</w:t>
      </w:r>
      <w:r w:rsidRPr="00D47F00">
        <w:rPr>
          <w:rFonts w:cs="Arial"/>
          <w:sz w:val="20"/>
          <w:szCs w:val="20"/>
          <w:rtl/>
        </w:rPr>
        <w:t xml:space="preserve"> </w:t>
      </w:r>
      <w:r w:rsidRPr="00D47F00">
        <w:rPr>
          <w:rFonts w:cs="Arial" w:hint="cs"/>
          <w:sz w:val="20"/>
          <w:szCs w:val="20"/>
          <w:rtl/>
        </w:rPr>
        <w:t>ליך</w:t>
      </w:r>
      <w:r w:rsidRPr="00D47F00">
        <w:rPr>
          <w:rFonts w:cs="Arial"/>
          <w:sz w:val="20"/>
          <w:szCs w:val="20"/>
          <w:rtl/>
        </w:rPr>
        <w:t xml:space="preserve"> </w:t>
      </w:r>
      <w:r w:rsidRPr="00D47F00">
        <w:rPr>
          <w:rFonts w:cs="Arial" w:hint="cs"/>
          <w:sz w:val="20"/>
          <w:szCs w:val="20"/>
          <w:rtl/>
        </w:rPr>
        <w:t>תהיה</w:t>
      </w:r>
      <w:r w:rsidRPr="00D47F00">
        <w:rPr>
          <w:rFonts w:cs="Arial"/>
          <w:sz w:val="20"/>
          <w:szCs w:val="20"/>
          <w:rtl/>
        </w:rPr>
        <w:t xml:space="preserve"> </w:t>
      </w:r>
      <w:r w:rsidRPr="00D47F00">
        <w:rPr>
          <w:rFonts w:cs="Arial" w:hint="cs"/>
          <w:sz w:val="20"/>
          <w:szCs w:val="20"/>
          <w:rtl/>
        </w:rPr>
        <w:t>מקודשת</w:t>
      </w:r>
      <w:r w:rsidRPr="00D47F00">
        <w:rPr>
          <w:rFonts w:cs="Arial"/>
          <w:sz w:val="20"/>
          <w:szCs w:val="20"/>
          <w:rtl/>
        </w:rPr>
        <w:t xml:space="preserve"> </w:t>
      </w:r>
      <w:r w:rsidRPr="00D47F00">
        <w:rPr>
          <w:rFonts w:cs="Arial" w:hint="cs"/>
          <w:sz w:val="20"/>
          <w:szCs w:val="20"/>
          <w:rtl/>
        </w:rPr>
        <w:t>לי</w:t>
      </w:r>
      <w:r w:rsidRPr="00D47F00">
        <w:rPr>
          <w:rFonts w:cs="Arial"/>
          <w:sz w:val="20"/>
          <w:szCs w:val="20"/>
          <w:rtl/>
        </w:rPr>
        <w:t xml:space="preserve">, </w:t>
      </w:r>
      <w:r w:rsidRPr="00D47F00">
        <w:rPr>
          <w:rFonts w:cs="Arial" w:hint="cs"/>
          <w:sz w:val="20"/>
          <w:szCs w:val="20"/>
          <w:rtl/>
        </w:rPr>
        <w:t>אם</w:t>
      </w:r>
      <w:r w:rsidRPr="00D47F00">
        <w:rPr>
          <w:rFonts w:cs="Arial"/>
          <w:sz w:val="20"/>
          <w:szCs w:val="20"/>
          <w:rtl/>
        </w:rPr>
        <w:t xml:space="preserve"> </w:t>
      </w:r>
      <w:r w:rsidRPr="00D47F00">
        <w:rPr>
          <w:rFonts w:cs="Arial" w:hint="cs"/>
          <w:sz w:val="20"/>
          <w:szCs w:val="20"/>
          <w:rtl/>
        </w:rPr>
        <w:t>אמרה</w:t>
      </w:r>
      <w:r w:rsidRPr="00D47F00">
        <w:rPr>
          <w:rFonts w:cs="Arial"/>
          <w:sz w:val="20"/>
          <w:szCs w:val="20"/>
          <w:rtl/>
        </w:rPr>
        <w:t xml:space="preserve">: </w:t>
      </w:r>
      <w:r w:rsidRPr="00D47F00">
        <w:rPr>
          <w:rFonts w:cs="Arial" w:hint="cs"/>
          <w:sz w:val="20"/>
          <w:szCs w:val="20"/>
          <w:rtl/>
        </w:rPr>
        <w:t>הן</w:t>
      </w:r>
      <w:r w:rsidRPr="00D47F00">
        <w:rPr>
          <w:rFonts w:cs="Arial"/>
          <w:sz w:val="20"/>
          <w:szCs w:val="20"/>
          <w:rtl/>
        </w:rPr>
        <w:t xml:space="preserve">, </w:t>
      </w:r>
      <w:r w:rsidRPr="00D47F00">
        <w:rPr>
          <w:rFonts w:cs="Arial" w:hint="cs"/>
          <w:sz w:val="20"/>
          <w:szCs w:val="20"/>
          <w:rtl/>
        </w:rPr>
        <w:t>ונתן</w:t>
      </w:r>
      <w:r w:rsidRPr="00D47F00">
        <w:rPr>
          <w:rFonts w:cs="Arial"/>
          <w:sz w:val="20"/>
          <w:szCs w:val="20"/>
          <w:rtl/>
        </w:rPr>
        <w:t xml:space="preserve"> </w:t>
      </w:r>
      <w:r w:rsidRPr="00D47F00">
        <w:rPr>
          <w:rFonts w:cs="Arial" w:hint="cs"/>
          <w:sz w:val="20"/>
          <w:szCs w:val="20"/>
          <w:rtl/>
        </w:rPr>
        <w:t>לה</w:t>
      </w:r>
      <w:r w:rsidRPr="00D47F00">
        <w:rPr>
          <w:rFonts w:cs="Arial"/>
          <w:sz w:val="20"/>
          <w:szCs w:val="20"/>
          <w:rtl/>
        </w:rPr>
        <w:t xml:space="preserve">, </w:t>
      </w:r>
      <w:r w:rsidRPr="00D47F00">
        <w:rPr>
          <w:rFonts w:cs="Arial" w:hint="cs"/>
          <w:sz w:val="20"/>
          <w:szCs w:val="20"/>
          <w:rtl/>
        </w:rPr>
        <w:t>הרי</w:t>
      </w:r>
      <w:r w:rsidRPr="00D47F00">
        <w:rPr>
          <w:rFonts w:cs="Arial"/>
          <w:sz w:val="20"/>
          <w:szCs w:val="20"/>
          <w:rtl/>
        </w:rPr>
        <w:t xml:space="preserve"> </w:t>
      </w:r>
      <w:r w:rsidRPr="00D47F00">
        <w:rPr>
          <w:rFonts w:cs="Arial" w:hint="cs"/>
          <w:sz w:val="20"/>
          <w:szCs w:val="20"/>
          <w:rtl/>
        </w:rPr>
        <w:t>זו</w:t>
      </w:r>
      <w:r w:rsidRPr="00D47F00">
        <w:rPr>
          <w:rFonts w:cs="Arial"/>
          <w:sz w:val="20"/>
          <w:szCs w:val="20"/>
          <w:rtl/>
        </w:rPr>
        <w:t xml:space="preserve"> </w:t>
      </w:r>
      <w:r w:rsidRPr="00D47F00">
        <w:rPr>
          <w:rFonts w:cs="Arial" w:hint="cs"/>
          <w:sz w:val="20"/>
          <w:szCs w:val="20"/>
          <w:rtl/>
        </w:rPr>
        <w:t>מקודשת</w:t>
      </w:r>
      <w:r w:rsidRPr="00D47F00">
        <w:rPr>
          <w:rFonts w:cs="Arial"/>
          <w:sz w:val="20"/>
          <w:szCs w:val="20"/>
          <w:rtl/>
        </w:rPr>
        <w:t xml:space="preserve">. </w:t>
      </w:r>
      <w:r w:rsidRPr="00D47F00">
        <w:rPr>
          <w:rFonts w:cs="Arial" w:hint="cs"/>
          <w:sz w:val="20"/>
          <w:szCs w:val="20"/>
          <w:rtl/>
        </w:rPr>
        <w:t>אבל</w:t>
      </w:r>
      <w:r w:rsidRPr="00D47F00">
        <w:rPr>
          <w:rFonts w:cs="Arial"/>
          <w:sz w:val="20"/>
          <w:szCs w:val="20"/>
          <w:rtl/>
        </w:rPr>
        <w:t xml:space="preserve"> </w:t>
      </w:r>
      <w:r w:rsidRPr="00D47F00">
        <w:rPr>
          <w:rFonts w:cs="Arial" w:hint="cs"/>
          <w:sz w:val="20"/>
          <w:szCs w:val="20"/>
          <w:rtl/>
        </w:rPr>
        <w:t>אם</w:t>
      </w:r>
      <w:r w:rsidRPr="00D47F00">
        <w:rPr>
          <w:rFonts w:cs="Arial"/>
          <w:sz w:val="20"/>
          <w:szCs w:val="20"/>
          <w:rtl/>
        </w:rPr>
        <w:t xml:space="preserve"> </w:t>
      </w:r>
      <w:r w:rsidRPr="00D47F00">
        <w:rPr>
          <w:rFonts w:cs="Arial" w:hint="cs"/>
          <w:sz w:val="20"/>
          <w:szCs w:val="20"/>
          <w:rtl/>
        </w:rPr>
        <w:t>אמרה</w:t>
      </w:r>
      <w:r w:rsidRPr="00D47F00">
        <w:rPr>
          <w:rFonts w:cs="Arial"/>
          <w:sz w:val="20"/>
          <w:szCs w:val="20"/>
          <w:rtl/>
        </w:rPr>
        <w:t xml:space="preserve"> </w:t>
      </w:r>
      <w:r w:rsidRPr="00D47F00">
        <w:rPr>
          <w:rFonts w:cs="Arial" w:hint="cs"/>
          <w:sz w:val="20"/>
          <w:szCs w:val="20"/>
          <w:rtl/>
        </w:rPr>
        <w:t>לו</w:t>
      </w:r>
      <w:r w:rsidRPr="00D47F00">
        <w:rPr>
          <w:rFonts w:cs="Arial"/>
          <w:sz w:val="20"/>
          <w:szCs w:val="20"/>
          <w:rtl/>
        </w:rPr>
        <w:t xml:space="preserve">: </w:t>
      </w:r>
      <w:r w:rsidRPr="00D47F00">
        <w:rPr>
          <w:rFonts w:cs="Arial" w:hint="cs"/>
          <w:sz w:val="20"/>
          <w:szCs w:val="20"/>
          <w:rtl/>
        </w:rPr>
        <w:t>תן</w:t>
      </w:r>
      <w:r w:rsidRPr="00D47F00">
        <w:rPr>
          <w:rFonts w:cs="Arial"/>
          <w:sz w:val="20"/>
          <w:szCs w:val="20"/>
          <w:rtl/>
        </w:rPr>
        <w:t xml:space="preserve"> </w:t>
      </w:r>
      <w:r w:rsidRPr="00D47F00">
        <w:rPr>
          <w:rFonts w:cs="Arial" w:hint="cs"/>
          <w:sz w:val="20"/>
          <w:szCs w:val="20"/>
          <w:rtl/>
        </w:rPr>
        <w:t>לי</w:t>
      </w:r>
      <w:r w:rsidRPr="00D47F00">
        <w:rPr>
          <w:rFonts w:cs="Arial"/>
          <w:sz w:val="20"/>
          <w:szCs w:val="20"/>
          <w:rtl/>
        </w:rPr>
        <w:t xml:space="preserve"> </w:t>
      </w:r>
      <w:r w:rsidRPr="00D47F00">
        <w:rPr>
          <w:rFonts w:cs="Arial" w:hint="cs"/>
          <w:sz w:val="20"/>
          <w:szCs w:val="20"/>
          <w:rtl/>
        </w:rPr>
        <w:t>מהן</w:t>
      </w:r>
      <w:r w:rsidRPr="00D47F00">
        <w:rPr>
          <w:rFonts w:cs="Arial"/>
          <w:sz w:val="20"/>
          <w:szCs w:val="20"/>
          <w:rtl/>
        </w:rPr>
        <w:t xml:space="preserve">, </w:t>
      </w:r>
      <w:r w:rsidRPr="00D47F00">
        <w:rPr>
          <w:rFonts w:cs="Arial" w:hint="cs"/>
          <w:sz w:val="20"/>
          <w:szCs w:val="20"/>
          <w:rtl/>
        </w:rPr>
        <w:t>או</w:t>
      </w:r>
      <w:r w:rsidRPr="00D47F00">
        <w:rPr>
          <w:rFonts w:cs="Arial"/>
          <w:sz w:val="20"/>
          <w:szCs w:val="20"/>
          <w:rtl/>
        </w:rPr>
        <w:t xml:space="preserve"> </w:t>
      </w:r>
      <w:r w:rsidRPr="00D47F00">
        <w:rPr>
          <w:rFonts w:cs="Arial" w:hint="cs"/>
          <w:sz w:val="20"/>
          <w:szCs w:val="20"/>
          <w:rtl/>
        </w:rPr>
        <w:t>השלך</w:t>
      </w:r>
      <w:r w:rsidRPr="00D47F00">
        <w:rPr>
          <w:rFonts w:cs="Arial"/>
          <w:sz w:val="20"/>
          <w:szCs w:val="20"/>
          <w:rtl/>
        </w:rPr>
        <w:t xml:space="preserve"> </w:t>
      </w:r>
      <w:r w:rsidRPr="00D47F00">
        <w:rPr>
          <w:rFonts w:cs="Arial" w:hint="cs"/>
          <w:sz w:val="20"/>
          <w:szCs w:val="20"/>
          <w:rtl/>
        </w:rPr>
        <w:t>לי</w:t>
      </w:r>
      <w:r w:rsidRPr="00D47F00">
        <w:rPr>
          <w:rFonts w:cs="Arial"/>
          <w:sz w:val="20"/>
          <w:szCs w:val="20"/>
          <w:rtl/>
        </w:rPr>
        <w:t xml:space="preserve">, </w:t>
      </w:r>
      <w:r w:rsidRPr="00D47F00">
        <w:rPr>
          <w:rFonts w:cs="Arial" w:hint="cs"/>
          <w:sz w:val="20"/>
          <w:szCs w:val="20"/>
          <w:rtl/>
        </w:rPr>
        <w:t>או</w:t>
      </w:r>
      <w:r w:rsidRPr="00D47F00">
        <w:rPr>
          <w:rFonts w:cs="Arial"/>
          <w:sz w:val="20"/>
          <w:szCs w:val="20"/>
          <w:rtl/>
        </w:rPr>
        <w:t xml:space="preserve"> </w:t>
      </w:r>
      <w:r w:rsidRPr="00D47F00">
        <w:rPr>
          <w:rFonts w:cs="Arial" w:hint="cs"/>
          <w:sz w:val="20"/>
          <w:szCs w:val="20"/>
          <w:rtl/>
        </w:rPr>
        <w:t>דברים</w:t>
      </w:r>
      <w:r w:rsidRPr="00D47F00">
        <w:rPr>
          <w:rFonts w:cs="Arial"/>
          <w:sz w:val="20"/>
          <w:szCs w:val="20"/>
          <w:rtl/>
        </w:rPr>
        <w:t xml:space="preserve"> </w:t>
      </w:r>
      <w:r w:rsidRPr="00D47F00">
        <w:rPr>
          <w:rFonts w:cs="Arial" w:hint="cs"/>
          <w:sz w:val="20"/>
          <w:szCs w:val="20"/>
          <w:rtl/>
        </w:rPr>
        <w:t>שענינם</w:t>
      </w:r>
      <w:r w:rsidRPr="00D47F00">
        <w:rPr>
          <w:rFonts w:cs="Arial"/>
          <w:sz w:val="20"/>
          <w:szCs w:val="20"/>
          <w:rtl/>
        </w:rPr>
        <w:t xml:space="preserve"> </w:t>
      </w:r>
      <w:r w:rsidRPr="00D47F00">
        <w:rPr>
          <w:rFonts w:cs="Arial" w:hint="cs"/>
          <w:sz w:val="20"/>
          <w:szCs w:val="20"/>
          <w:rtl/>
        </w:rPr>
        <w:t>לא</w:t>
      </w:r>
      <w:r w:rsidRPr="00D47F00">
        <w:rPr>
          <w:rFonts w:cs="Arial"/>
          <w:sz w:val="20"/>
          <w:szCs w:val="20"/>
          <w:rtl/>
        </w:rPr>
        <w:t xml:space="preserve"> </w:t>
      </w:r>
      <w:r w:rsidRPr="00D47F00">
        <w:rPr>
          <w:rFonts w:cs="Arial" w:hint="cs"/>
          <w:sz w:val="20"/>
          <w:szCs w:val="20"/>
          <w:rtl/>
        </w:rPr>
        <w:t>תשחק</w:t>
      </w:r>
      <w:r w:rsidRPr="00D47F00">
        <w:rPr>
          <w:rFonts w:cs="Arial"/>
          <w:sz w:val="20"/>
          <w:szCs w:val="20"/>
          <w:rtl/>
        </w:rPr>
        <w:t xml:space="preserve"> </w:t>
      </w:r>
      <w:r w:rsidRPr="00D47F00">
        <w:rPr>
          <w:rFonts w:cs="Arial" w:hint="cs"/>
          <w:sz w:val="20"/>
          <w:szCs w:val="20"/>
          <w:rtl/>
        </w:rPr>
        <w:t>עמי</w:t>
      </w:r>
      <w:r w:rsidRPr="00D47F00">
        <w:rPr>
          <w:rFonts w:cs="Arial"/>
          <w:sz w:val="20"/>
          <w:szCs w:val="20"/>
          <w:rtl/>
        </w:rPr>
        <w:t xml:space="preserve"> </w:t>
      </w:r>
      <w:r w:rsidRPr="00D47F00">
        <w:rPr>
          <w:rFonts w:cs="Arial" w:hint="cs"/>
          <w:sz w:val="20"/>
          <w:szCs w:val="20"/>
          <w:rtl/>
        </w:rPr>
        <w:t>בדברים</w:t>
      </w:r>
      <w:r w:rsidRPr="00D47F00">
        <w:rPr>
          <w:rFonts w:cs="Arial"/>
          <w:sz w:val="20"/>
          <w:szCs w:val="20"/>
          <w:rtl/>
        </w:rPr>
        <w:t xml:space="preserve"> </w:t>
      </w:r>
      <w:r w:rsidRPr="00D47F00">
        <w:rPr>
          <w:rFonts w:cs="Arial" w:hint="cs"/>
          <w:sz w:val="20"/>
          <w:szCs w:val="20"/>
          <w:rtl/>
        </w:rPr>
        <w:t>אלו</w:t>
      </w:r>
      <w:r w:rsidRPr="00D47F00">
        <w:rPr>
          <w:rFonts w:cs="Arial"/>
          <w:sz w:val="20"/>
          <w:szCs w:val="20"/>
          <w:rtl/>
        </w:rPr>
        <w:t xml:space="preserve"> </w:t>
      </w:r>
      <w:r w:rsidRPr="00D47F00">
        <w:rPr>
          <w:rFonts w:cs="Arial" w:hint="cs"/>
          <w:sz w:val="20"/>
          <w:szCs w:val="20"/>
          <w:rtl/>
        </w:rPr>
        <w:t>אלא</w:t>
      </w:r>
      <w:r w:rsidRPr="00D47F00">
        <w:rPr>
          <w:rFonts w:cs="Arial"/>
          <w:sz w:val="20"/>
          <w:szCs w:val="20"/>
          <w:rtl/>
        </w:rPr>
        <w:t xml:space="preserve"> </w:t>
      </w:r>
      <w:r w:rsidRPr="00D47F00">
        <w:rPr>
          <w:rFonts w:cs="Arial" w:hint="cs"/>
          <w:sz w:val="20"/>
          <w:szCs w:val="20"/>
          <w:rtl/>
        </w:rPr>
        <w:t>תן</w:t>
      </w:r>
      <w:r w:rsidRPr="00D47F00">
        <w:rPr>
          <w:rFonts w:cs="Arial"/>
          <w:sz w:val="20"/>
          <w:szCs w:val="20"/>
          <w:rtl/>
        </w:rPr>
        <w:t xml:space="preserve"> </w:t>
      </w:r>
      <w:r w:rsidRPr="00D47F00">
        <w:rPr>
          <w:rFonts w:cs="Arial" w:hint="cs"/>
          <w:sz w:val="20"/>
          <w:szCs w:val="20"/>
          <w:rtl/>
        </w:rPr>
        <w:t>לי</w:t>
      </w:r>
      <w:r w:rsidRPr="00D47F00">
        <w:rPr>
          <w:rFonts w:cs="Arial"/>
          <w:sz w:val="20"/>
          <w:szCs w:val="20"/>
          <w:rtl/>
        </w:rPr>
        <w:t xml:space="preserve"> </w:t>
      </w:r>
      <w:r w:rsidRPr="00D47F00">
        <w:rPr>
          <w:rFonts w:cs="Arial" w:hint="cs"/>
          <w:sz w:val="20"/>
          <w:szCs w:val="20"/>
          <w:rtl/>
        </w:rPr>
        <w:t>בלבד</w:t>
      </w:r>
      <w:r w:rsidRPr="00D47F00">
        <w:rPr>
          <w:rFonts w:cs="Arial"/>
          <w:sz w:val="20"/>
          <w:szCs w:val="20"/>
          <w:rtl/>
        </w:rPr>
        <w:t xml:space="preserve">, </w:t>
      </w:r>
      <w:r w:rsidRPr="00D47F00">
        <w:rPr>
          <w:rFonts w:cs="Arial" w:hint="cs"/>
          <w:sz w:val="20"/>
          <w:szCs w:val="20"/>
          <w:rtl/>
        </w:rPr>
        <w:t>ונתן</w:t>
      </w:r>
      <w:r w:rsidRPr="00D47F00">
        <w:rPr>
          <w:rFonts w:cs="Arial"/>
          <w:sz w:val="20"/>
          <w:szCs w:val="20"/>
          <w:rtl/>
        </w:rPr>
        <w:t xml:space="preserve"> </w:t>
      </w:r>
      <w:r w:rsidRPr="00D47F00">
        <w:rPr>
          <w:rFonts w:cs="Arial" w:hint="cs"/>
          <w:sz w:val="20"/>
          <w:szCs w:val="20"/>
          <w:rtl/>
        </w:rPr>
        <w:t>לה</w:t>
      </w:r>
      <w:r w:rsidRPr="00D47F00">
        <w:rPr>
          <w:rFonts w:cs="Arial"/>
          <w:sz w:val="20"/>
          <w:szCs w:val="20"/>
          <w:rtl/>
        </w:rPr>
        <w:t xml:space="preserve">, </w:t>
      </w:r>
      <w:r w:rsidRPr="00D47F00">
        <w:rPr>
          <w:rFonts w:cs="Arial" w:hint="cs"/>
          <w:sz w:val="20"/>
          <w:szCs w:val="20"/>
          <w:rtl/>
        </w:rPr>
        <w:t>אינה</w:t>
      </w:r>
      <w:r w:rsidRPr="00D47F00">
        <w:rPr>
          <w:rFonts w:cs="Arial"/>
          <w:sz w:val="20"/>
          <w:szCs w:val="20"/>
          <w:rtl/>
        </w:rPr>
        <w:t xml:space="preserve"> </w:t>
      </w:r>
      <w:r w:rsidRPr="00D47F00">
        <w:rPr>
          <w:rFonts w:cs="Arial" w:hint="cs"/>
          <w:sz w:val="20"/>
          <w:szCs w:val="20"/>
          <w:rtl/>
        </w:rPr>
        <w:t>מקודשת</w:t>
      </w:r>
      <w:r>
        <w:rPr>
          <w:rFonts w:cs="Arial"/>
          <w:sz w:val="20"/>
          <w:szCs w:val="20"/>
          <w:rtl/>
        </w:rPr>
        <w:t>.</w:t>
      </w:r>
      <w:r>
        <w:rPr>
          <w:rFonts w:cs="Arial" w:hint="cs"/>
          <w:sz w:val="20"/>
          <w:szCs w:val="20"/>
          <w:rtl/>
        </w:rPr>
        <w:t xml:space="preserve">.. </w:t>
      </w:r>
      <w:r w:rsidRPr="00D47F00">
        <w:rPr>
          <w:rFonts w:cs="Arial" w:hint="cs"/>
          <w:sz w:val="20"/>
          <w:szCs w:val="20"/>
          <w:rtl/>
        </w:rPr>
        <w:t>וכן</w:t>
      </w:r>
      <w:r w:rsidRPr="00D47F00">
        <w:rPr>
          <w:rFonts w:cs="Arial"/>
          <w:sz w:val="20"/>
          <w:szCs w:val="20"/>
          <w:rtl/>
        </w:rPr>
        <w:t xml:space="preserve"> </w:t>
      </w:r>
      <w:r w:rsidRPr="00D47F00">
        <w:rPr>
          <w:rFonts w:cs="Arial" w:hint="cs"/>
          <w:sz w:val="20"/>
          <w:szCs w:val="20"/>
          <w:rtl/>
        </w:rPr>
        <w:t>אם</w:t>
      </w:r>
      <w:r w:rsidRPr="00D47F00">
        <w:rPr>
          <w:rFonts w:cs="Arial"/>
          <w:sz w:val="20"/>
          <w:szCs w:val="20"/>
          <w:rtl/>
        </w:rPr>
        <w:t xml:space="preserve"> </w:t>
      </w:r>
      <w:r w:rsidRPr="00D47F00">
        <w:rPr>
          <w:rFonts w:cs="Arial" w:hint="cs"/>
          <w:sz w:val="20"/>
          <w:szCs w:val="20"/>
          <w:rtl/>
        </w:rPr>
        <w:t>היה</w:t>
      </w:r>
      <w:r w:rsidRPr="00D47F00">
        <w:rPr>
          <w:rFonts w:cs="Arial"/>
          <w:sz w:val="20"/>
          <w:szCs w:val="20"/>
          <w:rtl/>
        </w:rPr>
        <w:t xml:space="preserve"> </w:t>
      </w:r>
      <w:r w:rsidRPr="00D47F00">
        <w:rPr>
          <w:rFonts w:cs="Arial" w:hint="cs"/>
          <w:sz w:val="20"/>
          <w:szCs w:val="20"/>
          <w:rtl/>
        </w:rPr>
        <w:t>שותה</w:t>
      </w:r>
      <w:r w:rsidRPr="00D47F00">
        <w:rPr>
          <w:rFonts w:cs="Arial"/>
          <w:sz w:val="20"/>
          <w:szCs w:val="20"/>
          <w:rtl/>
        </w:rPr>
        <w:t xml:space="preserve"> </w:t>
      </w:r>
      <w:r w:rsidRPr="00D47F00">
        <w:rPr>
          <w:rFonts w:cs="Arial" w:hint="cs"/>
          <w:sz w:val="20"/>
          <w:szCs w:val="20"/>
          <w:rtl/>
        </w:rPr>
        <w:t>יין</w:t>
      </w:r>
      <w:r w:rsidRPr="00D47F00">
        <w:rPr>
          <w:rFonts w:cs="Arial"/>
          <w:sz w:val="20"/>
          <w:szCs w:val="20"/>
          <w:rtl/>
        </w:rPr>
        <w:t xml:space="preserve"> </w:t>
      </w:r>
      <w:r w:rsidRPr="00D47F00">
        <w:rPr>
          <w:rFonts w:cs="Arial" w:hint="cs"/>
          <w:sz w:val="20"/>
          <w:szCs w:val="20"/>
          <w:rtl/>
        </w:rPr>
        <w:t>ואמרה</w:t>
      </w:r>
      <w:r w:rsidRPr="00D47F00">
        <w:rPr>
          <w:rFonts w:cs="Arial"/>
          <w:sz w:val="20"/>
          <w:szCs w:val="20"/>
          <w:rtl/>
        </w:rPr>
        <w:t xml:space="preserve"> </w:t>
      </w:r>
      <w:r w:rsidRPr="00D47F00">
        <w:rPr>
          <w:rFonts w:cs="Arial" w:hint="cs"/>
          <w:sz w:val="20"/>
          <w:szCs w:val="20"/>
          <w:rtl/>
        </w:rPr>
        <w:t>לו</w:t>
      </w:r>
      <w:r w:rsidRPr="00D47F00">
        <w:rPr>
          <w:rFonts w:cs="Arial"/>
          <w:sz w:val="20"/>
          <w:szCs w:val="20"/>
          <w:rtl/>
        </w:rPr>
        <w:t xml:space="preserve">: </w:t>
      </w:r>
      <w:r w:rsidRPr="00D47F00">
        <w:rPr>
          <w:rFonts w:cs="Arial" w:hint="cs"/>
          <w:sz w:val="20"/>
          <w:szCs w:val="20"/>
          <w:rtl/>
        </w:rPr>
        <w:t>תן</w:t>
      </w:r>
      <w:r w:rsidRPr="00D47F00">
        <w:rPr>
          <w:rFonts w:cs="Arial"/>
          <w:sz w:val="20"/>
          <w:szCs w:val="20"/>
          <w:rtl/>
        </w:rPr>
        <w:t xml:space="preserve"> </w:t>
      </w:r>
      <w:r w:rsidRPr="00D47F00">
        <w:rPr>
          <w:rFonts w:cs="Arial" w:hint="cs"/>
          <w:sz w:val="20"/>
          <w:szCs w:val="20"/>
          <w:rtl/>
        </w:rPr>
        <w:t>לי</w:t>
      </w:r>
      <w:r w:rsidRPr="00D47F00">
        <w:rPr>
          <w:rFonts w:cs="Arial"/>
          <w:sz w:val="20"/>
          <w:szCs w:val="20"/>
          <w:rtl/>
        </w:rPr>
        <w:t xml:space="preserve"> </w:t>
      </w:r>
      <w:r w:rsidRPr="00D47F00">
        <w:rPr>
          <w:rFonts w:cs="Arial" w:hint="cs"/>
          <w:sz w:val="20"/>
          <w:szCs w:val="20"/>
          <w:rtl/>
        </w:rPr>
        <w:t>כוס</w:t>
      </w:r>
      <w:r w:rsidRPr="00D47F00">
        <w:rPr>
          <w:rFonts w:cs="Arial"/>
          <w:sz w:val="20"/>
          <w:szCs w:val="20"/>
          <w:rtl/>
        </w:rPr>
        <w:t xml:space="preserve"> </w:t>
      </w:r>
      <w:r w:rsidRPr="00D47F00">
        <w:rPr>
          <w:rFonts w:cs="Arial" w:hint="cs"/>
          <w:sz w:val="20"/>
          <w:szCs w:val="20"/>
          <w:rtl/>
        </w:rPr>
        <w:t>אחד</w:t>
      </w:r>
      <w:r w:rsidRPr="00D47F00">
        <w:rPr>
          <w:rFonts w:cs="Arial"/>
          <w:sz w:val="20"/>
          <w:szCs w:val="20"/>
          <w:rtl/>
        </w:rPr>
        <w:t xml:space="preserve">, </w:t>
      </w:r>
      <w:r w:rsidRPr="00D47F00">
        <w:rPr>
          <w:rFonts w:cs="Arial" w:hint="cs"/>
          <w:sz w:val="20"/>
          <w:szCs w:val="20"/>
          <w:rtl/>
        </w:rPr>
        <w:t>ואמר</w:t>
      </w:r>
      <w:r w:rsidRPr="00D47F00">
        <w:rPr>
          <w:rFonts w:cs="Arial"/>
          <w:sz w:val="20"/>
          <w:szCs w:val="20"/>
          <w:rtl/>
        </w:rPr>
        <w:t xml:space="preserve"> </w:t>
      </w:r>
      <w:r w:rsidRPr="00D47F00">
        <w:rPr>
          <w:rFonts w:cs="Arial" w:hint="cs"/>
          <w:sz w:val="20"/>
          <w:szCs w:val="20"/>
          <w:rtl/>
        </w:rPr>
        <w:t>לה</w:t>
      </w:r>
      <w:r w:rsidRPr="00D47F00">
        <w:rPr>
          <w:rFonts w:cs="Arial"/>
          <w:sz w:val="20"/>
          <w:szCs w:val="20"/>
          <w:rtl/>
        </w:rPr>
        <w:t xml:space="preserve">: </w:t>
      </w:r>
      <w:r w:rsidRPr="00D47F00">
        <w:rPr>
          <w:rFonts w:cs="Arial" w:hint="cs"/>
          <w:sz w:val="20"/>
          <w:szCs w:val="20"/>
          <w:rtl/>
        </w:rPr>
        <w:t>אם</w:t>
      </w:r>
      <w:r w:rsidRPr="00D47F00">
        <w:rPr>
          <w:rFonts w:cs="Arial"/>
          <w:sz w:val="20"/>
          <w:szCs w:val="20"/>
          <w:rtl/>
        </w:rPr>
        <w:t xml:space="preserve"> </w:t>
      </w:r>
      <w:r w:rsidRPr="00D47F00">
        <w:rPr>
          <w:rFonts w:cs="Arial" w:hint="cs"/>
          <w:sz w:val="20"/>
          <w:szCs w:val="20"/>
          <w:rtl/>
        </w:rPr>
        <w:t>אתן</w:t>
      </w:r>
      <w:r w:rsidRPr="00D47F00">
        <w:rPr>
          <w:rFonts w:cs="Arial"/>
          <w:sz w:val="20"/>
          <w:szCs w:val="20"/>
          <w:rtl/>
        </w:rPr>
        <w:t xml:space="preserve"> </w:t>
      </w:r>
      <w:r w:rsidRPr="00D47F00">
        <w:rPr>
          <w:rFonts w:cs="Arial" w:hint="cs"/>
          <w:sz w:val="20"/>
          <w:szCs w:val="20"/>
          <w:rtl/>
        </w:rPr>
        <w:t>לך</w:t>
      </w:r>
      <w:r w:rsidRPr="00D47F00">
        <w:rPr>
          <w:rFonts w:cs="Arial"/>
          <w:sz w:val="20"/>
          <w:szCs w:val="20"/>
          <w:rtl/>
        </w:rPr>
        <w:t xml:space="preserve"> </w:t>
      </w:r>
      <w:r w:rsidRPr="00D47F00">
        <w:rPr>
          <w:rFonts w:cs="Arial" w:hint="cs"/>
          <w:sz w:val="20"/>
          <w:szCs w:val="20"/>
          <w:rtl/>
        </w:rPr>
        <w:t>הרי</w:t>
      </w:r>
      <w:r w:rsidRPr="00D47F00">
        <w:rPr>
          <w:rFonts w:cs="Arial"/>
          <w:sz w:val="20"/>
          <w:szCs w:val="20"/>
          <w:rtl/>
        </w:rPr>
        <w:t xml:space="preserve"> </w:t>
      </w:r>
      <w:r w:rsidRPr="00D47F00">
        <w:rPr>
          <w:rFonts w:cs="Arial" w:hint="cs"/>
          <w:sz w:val="20"/>
          <w:szCs w:val="20"/>
          <w:rtl/>
        </w:rPr>
        <w:t>את</w:t>
      </w:r>
      <w:r w:rsidRPr="00D47F00">
        <w:rPr>
          <w:rFonts w:cs="Arial"/>
          <w:sz w:val="20"/>
          <w:szCs w:val="20"/>
          <w:rtl/>
        </w:rPr>
        <w:t xml:space="preserve"> </w:t>
      </w:r>
      <w:r w:rsidRPr="00D47F00">
        <w:rPr>
          <w:rFonts w:cs="Arial" w:hint="cs"/>
          <w:sz w:val="20"/>
          <w:szCs w:val="20"/>
          <w:rtl/>
        </w:rPr>
        <w:t>מקודשת</w:t>
      </w:r>
      <w:r w:rsidRPr="00D47F00">
        <w:rPr>
          <w:rFonts w:cs="Arial"/>
          <w:sz w:val="20"/>
          <w:szCs w:val="20"/>
          <w:rtl/>
        </w:rPr>
        <w:t xml:space="preserve"> </w:t>
      </w:r>
      <w:r w:rsidRPr="00D47F00">
        <w:rPr>
          <w:rFonts w:cs="Arial" w:hint="cs"/>
          <w:sz w:val="20"/>
          <w:szCs w:val="20"/>
          <w:rtl/>
        </w:rPr>
        <w:t>לי</w:t>
      </w:r>
      <w:r w:rsidRPr="00D47F00">
        <w:rPr>
          <w:rFonts w:cs="Arial"/>
          <w:sz w:val="20"/>
          <w:szCs w:val="20"/>
          <w:rtl/>
        </w:rPr>
        <w:t xml:space="preserve"> </w:t>
      </w:r>
      <w:r w:rsidRPr="00D47F00">
        <w:rPr>
          <w:rFonts w:cs="Arial" w:hint="cs"/>
          <w:sz w:val="20"/>
          <w:szCs w:val="20"/>
          <w:rtl/>
        </w:rPr>
        <w:t>בו</w:t>
      </w:r>
      <w:r w:rsidRPr="00D47F00">
        <w:rPr>
          <w:rFonts w:cs="Arial"/>
          <w:sz w:val="20"/>
          <w:szCs w:val="20"/>
          <w:rtl/>
        </w:rPr>
        <w:t xml:space="preserve">, </w:t>
      </w:r>
      <w:r w:rsidRPr="00D47F00">
        <w:rPr>
          <w:rFonts w:cs="Arial" w:hint="cs"/>
          <w:sz w:val="20"/>
          <w:szCs w:val="20"/>
          <w:rtl/>
        </w:rPr>
        <w:t>ואמרה</w:t>
      </w:r>
      <w:r w:rsidRPr="00D47F00">
        <w:rPr>
          <w:rFonts w:cs="Arial"/>
          <w:sz w:val="20"/>
          <w:szCs w:val="20"/>
          <w:rtl/>
        </w:rPr>
        <w:t xml:space="preserve">: </w:t>
      </w:r>
      <w:r w:rsidRPr="00D47F00">
        <w:rPr>
          <w:rFonts w:cs="Arial" w:hint="cs"/>
          <w:sz w:val="20"/>
          <w:szCs w:val="20"/>
          <w:rtl/>
        </w:rPr>
        <w:t>השקני</w:t>
      </w:r>
      <w:r w:rsidRPr="00D47F00">
        <w:rPr>
          <w:rFonts w:cs="Arial"/>
          <w:sz w:val="20"/>
          <w:szCs w:val="20"/>
          <w:rtl/>
        </w:rPr>
        <w:t>, (</w:t>
      </w:r>
      <w:r w:rsidRPr="00D47F00">
        <w:rPr>
          <w:rFonts w:cs="Arial" w:hint="cs"/>
          <w:sz w:val="20"/>
          <w:szCs w:val="20"/>
          <w:rtl/>
        </w:rPr>
        <w:t>או</w:t>
      </w:r>
      <w:r w:rsidRPr="00D47F00">
        <w:rPr>
          <w:rFonts w:cs="Arial"/>
          <w:sz w:val="20"/>
          <w:szCs w:val="20"/>
          <w:rtl/>
        </w:rPr>
        <w:t xml:space="preserve"> </w:t>
      </w:r>
      <w:r w:rsidRPr="00D47F00">
        <w:rPr>
          <w:rFonts w:cs="Arial" w:hint="cs"/>
          <w:sz w:val="20"/>
          <w:szCs w:val="20"/>
          <w:rtl/>
        </w:rPr>
        <w:t>תן</w:t>
      </w:r>
      <w:r w:rsidRPr="00D47F00">
        <w:rPr>
          <w:rFonts w:cs="Arial"/>
          <w:sz w:val="20"/>
          <w:szCs w:val="20"/>
          <w:rtl/>
        </w:rPr>
        <w:t xml:space="preserve">) </w:t>
      </w:r>
      <w:r w:rsidRPr="00D47F00">
        <w:rPr>
          <w:rFonts w:cs="Arial" w:hint="cs"/>
          <w:sz w:val="20"/>
          <w:szCs w:val="20"/>
          <w:rtl/>
        </w:rPr>
        <w:t>והשקה</w:t>
      </w:r>
      <w:r w:rsidRPr="00D47F00">
        <w:rPr>
          <w:rFonts w:cs="Arial"/>
          <w:sz w:val="20"/>
          <w:szCs w:val="20"/>
          <w:rtl/>
        </w:rPr>
        <w:t xml:space="preserve"> </w:t>
      </w:r>
      <w:r w:rsidRPr="00D47F00">
        <w:rPr>
          <w:rFonts w:cs="Arial" w:hint="cs"/>
          <w:sz w:val="20"/>
          <w:szCs w:val="20"/>
          <w:rtl/>
        </w:rPr>
        <w:t>אותה</w:t>
      </w:r>
      <w:r w:rsidRPr="00D47F00">
        <w:rPr>
          <w:rFonts w:cs="Arial"/>
          <w:sz w:val="20"/>
          <w:szCs w:val="20"/>
          <w:rtl/>
        </w:rPr>
        <w:t xml:space="preserve">, </w:t>
      </w:r>
      <w:r w:rsidRPr="00D47F00">
        <w:rPr>
          <w:rFonts w:cs="Arial" w:hint="cs"/>
          <w:sz w:val="20"/>
          <w:szCs w:val="20"/>
          <w:rtl/>
        </w:rPr>
        <w:t>אינה</w:t>
      </w:r>
      <w:r w:rsidRPr="00D47F00">
        <w:rPr>
          <w:rFonts w:cs="Arial"/>
          <w:sz w:val="20"/>
          <w:szCs w:val="20"/>
          <w:rtl/>
        </w:rPr>
        <w:t xml:space="preserve"> </w:t>
      </w:r>
      <w:r w:rsidRPr="00D47F00">
        <w:rPr>
          <w:rFonts w:cs="Arial" w:hint="cs"/>
          <w:sz w:val="20"/>
          <w:szCs w:val="20"/>
          <w:rtl/>
        </w:rPr>
        <w:t>מקודשת</w:t>
      </w:r>
      <w:r w:rsidRPr="00D47F00">
        <w:rPr>
          <w:rFonts w:cs="Arial"/>
          <w:sz w:val="20"/>
          <w:szCs w:val="20"/>
          <w:rtl/>
        </w:rPr>
        <w:t xml:space="preserve">, </w:t>
      </w:r>
      <w:r w:rsidRPr="00D47F00">
        <w:rPr>
          <w:rFonts w:cs="Arial" w:hint="cs"/>
          <w:sz w:val="20"/>
          <w:szCs w:val="20"/>
          <w:rtl/>
        </w:rPr>
        <w:t>שאין</w:t>
      </w:r>
      <w:r w:rsidRPr="00D47F00">
        <w:rPr>
          <w:rFonts w:cs="Arial"/>
          <w:sz w:val="20"/>
          <w:szCs w:val="20"/>
          <w:rtl/>
        </w:rPr>
        <w:t xml:space="preserve"> </w:t>
      </w:r>
      <w:r w:rsidRPr="00D47F00">
        <w:rPr>
          <w:rFonts w:cs="Arial" w:hint="cs"/>
          <w:sz w:val="20"/>
          <w:szCs w:val="20"/>
          <w:rtl/>
        </w:rPr>
        <w:t>הדברים</w:t>
      </w:r>
      <w:r w:rsidRPr="00D47F00">
        <w:rPr>
          <w:rFonts w:cs="Arial"/>
          <w:sz w:val="20"/>
          <w:szCs w:val="20"/>
          <w:rtl/>
        </w:rPr>
        <w:t xml:space="preserve"> </w:t>
      </w:r>
      <w:r w:rsidRPr="00D47F00">
        <w:rPr>
          <w:rFonts w:cs="Arial" w:hint="cs"/>
          <w:sz w:val="20"/>
          <w:szCs w:val="20"/>
          <w:rtl/>
        </w:rPr>
        <w:t>נראים</w:t>
      </w:r>
      <w:r w:rsidRPr="00D47F00">
        <w:rPr>
          <w:rFonts w:cs="Arial"/>
          <w:sz w:val="20"/>
          <w:szCs w:val="20"/>
          <w:rtl/>
        </w:rPr>
        <w:t xml:space="preserve"> </w:t>
      </w:r>
      <w:r w:rsidRPr="00D47F00">
        <w:rPr>
          <w:rFonts w:cs="Arial" w:hint="cs"/>
          <w:sz w:val="20"/>
          <w:szCs w:val="20"/>
          <w:rtl/>
        </w:rPr>
        <w:t>אלא</w:t>
      </w:r>
      <w:r w:rsidRPr="00D47F00">
        <w:rPr>
          <w:rFonts w:cs="Arial"/>
          <w:sz w:val="20"/>
          <w:szCs w:val="20"/>
          <w:rtl/>
        </w:rPr>
        <w:t xml:space="preserve"> </w:t>
      </w:r>
      <w:r w:rsidRPr="00D47F00">
        <w:rPr>
          <w:rFonts w:cs="Arial" w:hint="cs"/>
          <w:sz w:val="20"/>
          <w:szCs w:val="20"/>
          <w:rtl/>
        </w:rPr>
        <w:t>השקיני</w:t>
      </w:r>
      <w:r w:rsidRPr="00D47F00">
        <w:rPr>
          <w:rFonts w:cs="Arial"/>
          <w:sz w:val="20"/>
          <w:szCs w:val="20"/>
          <w:rtl/>
        </w:rPr>
        <w:t xml:space="preserve"> </w:t>
      </w:r>
      <w:r w:rsidRPr="00D47F00">
        <w:rPr>
          <w:rFonts w:cs="Arial" w:hint="cs"/>
          <w:sz w:val="20"/>
          <w:szCs w:val="20"/>
          <w:rtl/>
        </w:rPr>
        <w:t>בלבד</w:t>
      </w:r>
      <w:r w:rsidRPr="00D47F00">
        <w:rPr>
          <w:rFonts w:cs="Arial"/>
          <w:sz w:val="20"/>
          <w:szCs w:val="20"/>
          <w:rtl/>
        </w:rPr>
        <w:t xml:space="preserve"> </w:t>
      </w:r>
      <w:r w:rsidRPr="00D47F00">
        <w:rPr>
          <w:rFonts w:cs="Arial" w:hint="cs"/>
          <w:sz w:val="20"/>
          <w:szCs w:val="20"/>
          <w:rtl/>
        </w:rPr>
        <w:t>ולא</w:t>
      </w:r>
      <w:r w:rsidRPr="00D47F00">
        <w:rPr>
          <w:rFonts w:cs="Arial"/>
          <w:sz w:val="20"/>
          <w:szCs w:val="20"/>
          <w:rtl/>
        </w:rPr>
        <w:t xml:space="preserve"> </w:t>
      </w:r>
      <w:r w:rsidRPr="00D47F00">
        <w:rPr>
          <w:rFonts w:cs="Arial" w:hint="cs"/>
          <w:sz w:val="20"/>
          <w:szCs w:val="20"/>
          <w:rtl/>
        </w:rPr>
        <w:t>תשחק</w:t>
      </w:r>
      <w:r w:rsidRPr="00D47F00">
        <w:rPr>
          <w:rFonts w:cs="Arial"/>
          <w:sz w:val="20"/>
          <w:szCs w:val="20"/>
          <w:rtl/>
        </w:rPr>
        <w:t xml:space="preserve"> </w:t>
      </w:r>
      <w:r w:rsidRPr="00D47F00">
        <w:rPr>
          <w:rFonts w:cs="Arial" w:hint="cs"/>
          <w:sz w:val="20"/>
          <w:szCs w:val="20"/>
          <w:rtl/>
        </w:rPr>
        <w:t>עמי</w:t>
      </w:r>
      <w:r w:rsidRPr="00D47F00">
        <w:rPr>
          <w:rFonts w:cs="Arial"/>
          <w:sz w:val="20"/>
          <w:szCs w:val="20"/>
          <w:rtl/>
        </w:rPr>
        <w:t xml:space="preserve"> </w:t>
      </w:r>
      <w:r w:rsidRPr="00D47F00">
        <w:rPr>
          <w:rFonts w:cs="Arial" w:hint="cs"/>
          <w:sz w:val="20"/>
          <w:szCs w:val="20"/>
          <w:rtl/>
        </w:rPr>
        <w:t>בדבר</w:t>
      </w:r>
      <w:r w:rsidRPr="00D47F00">
        <w:rPr>
          <w:rFonts w:cs="Arial"/>
          <w:sz w:val="20"/>
          <w:szCs w:val="20"/>
          <w:rtl/>
        </w:rPr>
        <w:t xml:space="preserve"> </w:t>
      </w:r>
      <w:r w:rsidRPr="00D47F00">
        <w:rPr>
          <w:rFonts w:cs="Arial" w:hint="cs"/>
          <w:sz w:val="20"/>
          <w:szCs w:val="20"/>
          <w:rtl/>
        </w:rPr>
        <w:t>אחר</w:t>
      </w:r>
      <w:r w:rsidRPr="00D47F00">
        <w:rPr>
          <w:rFonts w:cs="Arial"/>
          <w:sz w:val="20"/>
          <w:szCs w:val="20"/>
          <w:rtl/>
        </w:rPr>
        <w:t xml:space="preserve">. </w:t>
      </w:r>
      <w:r w:rsidRPr="00D47F00">
        <w:rPr>
          <w:rFonts w:cs="Arial" w:hint="cs"/>
          <w:sz w:val="20"/>
          <w:szCs w:val="20"/>
          <w:rtl/>
        </w:rPr>
        <w:t>ואם</w:t>
      </w:r>
      <w:r w:rsidRPr="00D47F00">
        <w:rPr>
          <w:rFonts w:cs="Arial"/>
          <w:sz w:val="20"/>
          <w:szCs w:val="20"/>
          <w:rtl/>
        </w:rPr>
        <w:t xml:space="preserve"> </w:t>
      </w:r>
      <w:r w:rsidRPr="00D47F00">
        <w:rPr>
          <w:rFonts w:cs="Arial" w:hint="cs"/>
          <w:sz w:val="20"/>
          <w:szCs w:val="20"/>
          <w:rtl/>
        </w:rPr>
        <w:t>אמר</w:t>
      </w:r>
      <w:r w:rsidRPr="00D47F00">
        <w:rPr>
          <w:rFonts w:cs="Arial"/>
          <w:sz w:val="20"/>
          <w:szCs w:val="20"/>
          <w:rtl/>
        </w:rPr>
        <w:t xml:space="preserve"> </w:t>
      </w:r>
      <w:r w:rsidRPr="00D47F00">
        <w:rPr>
          <w:rFonts w:cs="Arial" w:hint="cs"/>
          <w:sz w:val="20"/>
          <w:szCs w:val="20"/>
          <w:rtl/>
        </w:rPr>
        <w:t>בשעה</w:t>
      </w:r>
      <w:r w:rsidRPr="00D47F00">
        <w:rPr>
          <w:rFonts w:cs="Arial"/>
          <w:sz w:val="20"/>
          <w:szCs w:val="20"/>
          <w:rtl/>
        </w:rPr>
        <w:t xml:space="preserve"> </w:t>
      </w:r>
      <w:r w:rsidRPr="00D47F00">
        <w:rPr>
          <w:rFonts w:cs="Arial" w:hint="cs"/>
          <w:sz w:val="20"/>
          <w:szCs w:val="20"/>
          <w:rtl/>
        </w:rPr>
        <w:t>שנתנו</w:t>
      </w:r>
      <w:r w:rsidRPr="00D47F00">
        <w:rPr>
          <w:rFonts w:cs="Arial"/>
          <w:sz w:val="20"/>
          <w:szCs w:val="20"/>
          <w:rtl/>
        </w:rPr>
        <w:t xml:space="preserve"> </w:t>
      </w:r>
      <w:r w:rsidRPr="00D47F00">
        <w:rPr>
          <w:rFonts w:cs="Arial" w:hint="cs"/>
          <w:sz w:val="20"/>
          <w:szCs w:val="20"/>
          <w:rtl/>
        </w:rPr>
        <w:t>לה</w:t>
      </w:r>
      <w:r w:rsidRPr="00D47F00">
        <w:rPr>
          <w:rFonts w:cs="Arial"/>
          <w:sz w:val="20"/>
          <w:szCs w:val="20"/>
          <w:rtl/>
        </w:rPr>
        <w:t xml:space="preserve">: </w:t>
      </w:r>
      <w:r w:rsidRPr="00D47F00">
        <w:rPr>
          <w:rFonts w:cs="Arial" w:hint="cs"/>
          <w:sz w:val="20"/>
          <w:szCs w:val="20"/>
          <w:rtl/>
        </w:rPr>
        <w:t>הרי</w:t>
      </w:r>
      <w:r w:rsidRPr="00D47F00">
        <w:rPr>
          <w:rFonts w:cs="Arial"/>
          <w:sz w:val="20"/>
          <w:szCs w:val="20"/>
          <w:rtl/>
        </w:rPr>
        <w:t xml:space="preserve"> </w:t>
      </w:r>
      <w:r w:rsidRPr="00D47F00">
        <w:rPr>
          <w:rFonts w:cs="Arial" w:hint="cs"/>
          <w:sz w:val="20"/>
          <w:szCs w:val="20"/>
          <w:rtl/>
        </w:rPr>
        <w:t>את</w:t>
      </w:r>
      <w:r w:rsidRPr="00D47F00">
        <w:rPr>
          <w:rFonts w:cs="Arial"/>
          <w:sz w:val="20"/>
          <w:szCs w:val="20"/>
          <w:rtl/>
        </w:rPr>
        <w:t xml:space="preserve"> </w:t>
      </w:r>
      <w:r w:rsidRPr="00D47F00">
        <w:rPr>
          <w:rFonts w:cs="Arial" w:hint="cs"/>
          <w:sz w:val="20"/>
          <w:szCs w:val="20"/>
          <w:rtl/>
        </w:rPr>
        <w:t>מקודשת</w:t>
      </w:r>
      <w:r w:rsidRPr="00D47F00">
        <w:rPr>
          <w:rFonts w:cs="Arial"/>
          <w:sz w:val="20"/>
          <w:szCs w:val="20"/>
          <w:rtl/>
        </w:rPr>
        <w:t xml:space="preserve"> </w:t>
      </w:r>
      <w:r w:rsidRPr="00D47F00">
        <w:rPr>
          <w:rFonts w:cs="Arial" w:hint="cs"/>
          <w:sz w:val="20"/>
          <w:szCs w:val="20"/>
          <w:rtl/>
        </w:rPr>
        <w:t>לי</w:t>
      </w:r>
      <w:r w:rsidRPr="00D47F00">
        <w:rPr>
          <w:rFonts w:cs="Arial"/>
          <w:sz w:val="20"/>
          <w:szCs w:val="20"/>
          <w:rtl/>
        </w:rPr>
        <w:t xml:space="preserve">, </w:t>
      </w:r>
      <w:r w:rsidRPr="00D47F00">
        <w:rPr>
          <w:rFonts w:cs="Arial" w:hint="cs"/>
          <w:sz w:val="20"/>
          <w:szCs w:val="20"/>
          <w:rtl/>
        </w:rPr>
        <w:t>וקבלה</w:t>
      </w:r>
      <w:r w:rsidRPr="00D47F00">
        <w:rPr>
          <w:rFonts w:cs="Arial"/>
          <w:sz w:val="20"/>
          <w:szCs w:val="20"/>
          <w:rtl/>
        </w:rPr>
        <w:t xml:space="preserve">, </w:t>
      </w:r>
      <w:r w:rsidRPr="00D47F00">
        <w:rPr>
          <w:rFonts w:cs="Arial" w:hint="cs"/>
          <w:sz w:val="20"/>
          <w:szCs w:val="20"/>
          <w:rtl/>
        </w:rPr>
        <w:t>מקודשת</w:t>
      </w:r>
      <w:r w:rsidRPr="00D47F00">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 xml:space="preserve">שתקה ולא ענתה הן </w:t>
      </w:r>
      <w:r w:rsidRPr="0086325F">
        <w:rPr>
          <w:rFonts w:cs="Arial" w:hint="cs"/>
          <w:b/>
          <w:bCs/>
          <w:sz w:val="18"/>
          <w:szCs w:val="18"/>
          <w:rtl/>
        </w:rPr>
        <w:t>(ברישא של הסעיף)</w:t>
      </w:r>
      <w:r>
        <w:rPr>
          <w:rFonts w:cs="Arial"/>
          <w:b/>
          <w:bCs/>
          <w:sz w:val="20"/>
          <w:szCs w:val="20"/>
          <w:rtl/>
        </w:rPr>
        <w:br/>
      </w:r>
      <w:r>
        <w:rPr>
          <w:rFonts w:cs="Arial" w:hint="cs"/>
          <w:sz w:val="20"/>
          <w:szCs w:val="20"/>
          <w:rtl/>
        </w:rPr>
        <w:t xml:space="preserve">א. </w:t>
      </w:r>
      <w:r w:rsidRPr="00D47F00">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מקודשת.</w:t>
      </w:r>
      <w:r>
        <w:rPr>
          <w:rFonts w:cs="Arial"/>
          <w:sz w:val="20"/>
          <w:szCs w:val="20"/>
          <w:rtl/>
        </w:rPr>
        <w:br/>
      </w:r>
      <w:r>
        <w:rPr>
          <w:rFonts w:cs="Arial" w:hint="cs"/>
          <w:sz w:val="20"/>
          <w:szCs w:val="20"/>
          <w:rtl/>
        </w:rPr>
        <w:t xml:space="preserve">ב. </w:t>
      </w:r>
      <w:r w:rsidRPr="00D47F00">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רק אם אמרה 'הן' מקודשת.</w:t>
      </w:r>
      <w:r>
        <w:rPr>
          <w:rStyle w:val="ab"/>
          <w:rFonts w:cs="Arial"/>
          <w:sz w:val="20"/>
          <w:szCs w:val="20"/>
          <w:rtl/>
        </w:rPr>
        <w:footnoteReference w:id="88"/>
      </w:r>
    </w:p>
    <w:p w:rsidR="00F15C4E" w:rsidRDefault="00F15C4E" w:rsidP="00F15C4E">
      <w:pPr>
        <w:rPr>
          <w:rFonts w:cs="Arial"/>
          <w:sz w:val="20"/>
          <w:szCs w:val="20"/>
          <w:rtl/>
        </w:rPr>
      </w:pPr>
      <w:r>
        <w:rPr>
          <w:rFonts w:cs="Arial" w:hint="cs"/>
          <w:sz w:val="20"/>
          <w:szCs w:val="20"/>
          <w:u w:val="single"/>
          <w:rtl/>
        </w:rPr>
        <w:t>הכרעת האחרונים</w:t>
      </w:r>
      <w:r>
        <w:rPr>
          <w:rFonts w:cs="Arial"/>
          <w:sz w:val="20"/>
          <w:szCs w:val="20"/>
          <w:u w:val="single"/>
          <w:rtl/>
        </w:rPr>
        <w:br/>
      </w:r>
      <w:r>
        <w:rPr>
          <w:rFonts w:cs="Arial" w:hint="cs"/>
          <w:sz w:val="20"/>
          <w:szCs w:val="20"/>
          <w:rtl/>
        </w:rPr>
        <w:t xml:space="preserve">א. </w:t>
      </w:r>
      <w:r w:rsidRPr="00D82B01">
        <w:rPr>
          <w:rFonts w:cs="Arial" w:hint="cs"/>
          <w:b/>
          <w:bCs/>
          <w:sz w:val="20"/>
          <w:szCs w:val="20"/>
          <w:rtl/>
        </w:rPr>
        <w:t>חלקת מחוקק</w:t>
      </w:r>
      <w:r>
        <w:rPr>
          <w:rFonts w:cs="Arial" w:hint="cs"/>
          <w:sz w:val="20"/>
          <w:szCs w:val="20"/>
          <w:rtl/>
        </w:rPr>
        <w:t xml:space="preserve"> </w:t>
      </w:r>
      <w:r>
        <w:rPr>
          <w:rFonts w:cs="Arial"/>
          <w:sz w:val="20"/>
          <w:szCs w:val="20"/>
          <w:rtl/>
        </w:rPr>
        <w:t>–</w:t>
      </w:r>
      <w:r>
        <w:rPr>
          <w:rFonts w:cs="Arial" w:hint="cs"/>
          <w:sz w:val="20"/>
          <w:szCs w:val="20"/>
          <w:rtl/>
        </w:rPr>
        <w:t xml:space="preserve"> הלכה כב"ח ואינה מקודשת.</w:t>
      </w:r>
      <w:r>
        <w:rPr>
          <w:rFonts w:cs="Arial"/>
          <w:sz w:val="20"/>
          <w:szCs w:val="20"/>
          <w:rtl/>
        </w:rPr>
        <w:br/>
      </w:r>
      <w:r>
        <w:rPr>
          <w:rFonts w:cs="Arial" w:hint="cs"/>
          <w:sz w:val="20"/>
          <w:szCs w:val="20"/>
          <w:rtl/>
        </w:rPr>
        <w:t xml:space="preserve">ב. </w:t>
      </w:r>
      <w:r w:rsidRPr="00D82B01">
        <w:rPr>
          <w:rFonts w:cs="Arial" w:hint="cs"/>
          <w:b/>
          <w:bCs/>
          <w:sz w:val="20"/>
          <w:szCs w:val="20"/>
          <w:rtl/>
        </w:rPr>
        <w:t>בית שמואל</w:t>
      </w:r>
      <w:r>
        <w:rPr>
          <w:rFonts w:cs="Arial" w:hint="cs"/>
          <w:sz w:val="20"/>
          <w:szCs w:val="20"/>
          <w:rtl/>
        </w:rPr>
        <w:t xml:space="preserve"> </w:t>
      </w:r>
      <w:r>
        <w:rPr>
          <w:rFonts w:cs="Arial"/>
          <w:sz w:val="20"/>
          <w:szCs w:val="20"/>
          <w:rtl/>
        </w:rPr>
        <w:t>–</w:t>
      </w:r>
      <w:r>
        <w:rPr>
          <w:rFonts w:cs="Arial" w:hint="cs"/>
          <w:sz w:val="20"/>
          <w:szCs w:val="20"/>
          <w:rtl/>
        </w:rPr>
        <w:t xml:space="preserve"> רק לדעת הרשב"א מקודשת אפילו בשתיקה.</w:t>
      </w:r>
    </w:p>
    <w:p w:rsidR="00F15C4E" w:rsidRDefault="00F15C4E" w:rsidP="00F15C4E">
      <w:pPr>
        <w:rPr>
          <w:rFonts w:cs="Arial"/>
          <w:sz w:val="18"/>
          <w:szCs w:val="18"/>
          <w:rtl/>
        </w:rPr>
      </w:pPr>
      <w:r>
        <w:rPr>
          <w:rFonts w:cs="Arial" w:hint="cs"/>
          <w:b/>
          <w:bCs/>
          <w:sz w:val="20"/>
          <w:szCs w:val="20"/>
          <w:rtl/>
        </w:rPr>
        <w:t>שיטת הרמ"א</w:t>
      </w:r>
      <w:r>
        <w:rPr>
          <w:rFonts w:cs="Arial" w:hint="cs"/>
          <w:sz w:val="20"/>
          <w:szCs w:val="20"/>
          <w:rtl/>
        </w:rPr>
        <w:br/>
      </w:r>
      <w:r>
        <w:rPr>
          <w:rFonts w:cs="Arial" w:hint="cs"/>
          <w:sz w:val="20"/>
          <w:szCs w:val="20"/>
          <w:u w:val="single"/>
          <w:rtl/>
        </w:rPr>
        <w:t>חזר ואמר לה בשעת נתינה</w:t>
      </w:r>
      <w:r>
        <w:rPr>
          <w:rFonts w:cs="Arial"/>
          <w:sz w:val="20"/>
          <w:szCs w:val="20"/>
          <w:rtl/>
        </w:rPr>
        <w:br/>
      </w:r>
      <w:r w:rsidRPr="008333FB">
        <w:rPr>
          <w:rFonts w:cs="Arial" w:hint="cs"/>
          <w:b/>
          <w:bCs/>
          <w:sz w:val="20"/>
          <w:szCs w:val="20"/>
          <w:rtl/>
        </w:rPr>
        <w:t>רמ"א</w:t>
      </w:r>
      <w:r>
        <w:rPr>
          <w:rFonts w:cs="Arial" w:hint="cs"/>
          <w:sz w:val="20"/>
          <w:szCs w:val="20"/>
          <w:rtl/>
        </w:rPr>
        <w:t xml:space="preserve">  - "</w:t>
      </w:r>
      <w:r w:rsidRPr="00D47F00">
        <w:rPr>
          <w:rFonts w:cs="Arial" w:hint="cs"/>
          <w:sz w:val="18"/>
          <w:szCs w:val="18"/>
          <w:rtl/>
        </w:rPr>
        <w:t>ואם</w:t>
      </w:r>
      <w:r w:rsidRPr="00D47F00">
        <w:rPr>
          <w:rFonts w:cs="Arial"/>
          <w:sz w:val="18"/>
          <w:szCs w:val="18"/>
          <w:rtl/>
        </w:rPr>
        <w:t xml:space="preserve"> </w:t>
      </w:r>
      <w:r w:rsidRPr="00D47F00">
        <w:rPr>
          <w:rFonts w:cs="Arial" w:hint="cs"/>
          <w:sz w:val="18"/>
          <w:szCs w:val="18"/>
          <w:rtl/>
        </w:rPr>
        <w:t>אמר</w:t>
      </w:r>
      <w:r w:rsidRPr="00D47F00">
        <w:rPr>
          <w:rFonts w:cs="Arial"/>
          <w:sz w:val="18"/>
          <w:szCs w:val="18"/>
          <w:rtl/>
        </w:rPr>
        <w:t xml:space="preserve"> </w:t>
      </w:r>
      <w:r w:rsidRPr="00D47F00">
        <w:rPr>
          <w:rFonts w:cs="Arial" w:hint="cs"/>
          <w:sz w:val="18"/>
          <w:szCs w:val="18"/>
          <w:rtl/>
        </w:rPr>
        <w:t>לה</w:t>
      </w:r>
      <w:r w:rsidRPr="00D47F00">
        <w:rPr>
          <w:rFonts w:cs="Arial"/>
          <w:sz w:val="18"/>
          <w:szCs w:val="18"/>
          <w:rtl/>
        </w:rPr>
        <w:t xml:space="preserve"> </w:t>
      </w:r>
      <w:r w:rsidRPr="00D47F00">
        <w:rPr>
          <w:rFonts w:cs="Arial" w:hint="cs"/>
          <w:sz w:val="18"/>
          <w:szCs w:val="18"/>
          <w:rtl/>
        </w:rPr>
        <w:t>בשעה</w:t>
      </w:r>
      <w:r w:rsidRPr="00D47F00">
        <w:rPr>
          <w:rFonts w:cs="Arial"/>
          <w:sz w:val="18"/>
          <w:szCs w:val="18"/>
          <w:rtl/>
        </w:rPr>
        <w:t xml:space="preserve"> </w:t>
      </w:r>
      <w:r w:rsidRPr="00D47F00">
        <w:rPr>
          <w:rFonts w:cs="Arial" w:hint="cs"/>
          <w:sz w:val="18"/>
          <w:szCs w:val="18"/>
          <w:rtl/>
        </w:rPr>
        <w:t>שהוא</w:t>
      </w:r>
      <w:r w:rsidRPr="00D47F00">
        <w:rPr>
          <w:rFonts w:cs="Arial"/>
          <w:sz w:val="18"/>
          <w:szCs w:val="18"/>
          <w:rtl/>
        </w:rPr>
        <w:t xml:space="preserve"> </w:t>
      </w:r>
      <w:r w:rsidRPr="00D47F00">
        <w:rPr>
          <w:rFonts w:cs="Arial" w:hint="cs"/>
          <w:sz w:val="18"/>
          <w:szCs w:val="18"/>
          <w:rtl/>
        </w:rPr>
        <w:t>נותן</w:t>
      </w:r>
      <w:r w:rsidRPr="00D47F00">
        <w:rPr>
          <w:rFonts w:cs="Arial"/>
          <w:sz w:val="18"/>
          <w:szCs w:val="18"/>
          <w:rtl/>
        </w:rPr>
        <w:t xml:space="preserve"> </w:t>
      </w:r>
      <w:r w:rsidRPr="00D47F00">
        <w:rPr>
          <w:rFonts w:cs="Arial" w:hint="cs"/>
          <w:sz w:val="18"/>
          <w:szCs w:val="18"/>
          <w:rtl/>
        </w:rPr>
        <w:t>לה</w:t>
      </w:r>
      <w:r w:rsidRPr="00D47F00">
        <w:rPr>
          <w:rFonts w:cs="Arial"/>
          <w:sz w:val="18"/>
          <w:szCs w:val="18"/>
          <w:rtl/>
        </w:rPr>
        <w:t xml:space="preserve">: </w:t>
      </w:r>
      <w:r w:rsidRPr="00D47F00">
        <w:rPr>
          <w:rFonts w:cs="Arial" w:hint="cs"/>
          <w:sz w:val="18"/>
          <w:szCs w:val="18"/>
          <w:rtl/>
        </w:rPr>
        <w:t>הרי</w:t>
      </w:r>
      <w:r w:rsidRPr="00D47F00">
        <w:rPr>
          <w:rFonts w:cs="Arial"/>
          <w:sz w:val="18"/>
          <w:szCs w:val="18"/>
          <w:rtl/>
        </w:rPr>
        <w:t xml:space="preserve"> </w:t>
      </w:r>
      <w:r w:rsidRPr="00D47F00">
        <w:rPr>
          <w:rFonts w:cs="Arial" w:hint="cs"/>
          <w:sz w:val="18"/>
          <w:szCs w:val="18"/>
          <w:rtl/>
        </w:rPr>
        <w:t>את</w:t>
      </w:r>
      <w:r w:rsidRPr="00D47F00">
        <w:rPr>
          <w:rFonts w:cs="Arial"/>
          <w:sz w:val="18"/>
          <w:szCs w:val="18"/>
          <w:rtl/>
        </w:rPr>
        <w:t xml:space="preserve"> </w:t>
      </w:r>
      <w:r w:rsidRPr="00D47F00">
        <w:rPr>
          <w:rFonts w:cs="Arial" w:hint="cs"/>
          <w:sz w:val="18"/>
          <w:szCs w:val="18"/>
          <w:rtl/>
        </w:rPr>
        <w:t>מקודשת</w:t>
      </w:r>
      <w:r w:rsidRPr="00D47F00">
        <w:rPr>
          <w:rFonts w:cs="Arial"/>
          <w:sz w:val="18"/>
          <w:szCs w:val="18"/>
          <w:rtl/>
        </w:rPr>
        <w:t xml:space="preserve"> </w:t>
      </w:r>
      <w:r w:rsidRPr="00D47F00">
        <w:rPr>
          <w:rFonts w:cs="Arial" w:hint="cs"/>
          <w:sz w:val="18"/>
          <w:szCs w:val="18"/>
          <w:rtl/>
        </w:rPr>
        <w:t>לי</w:t>
      </w:r>
      <w:r w:rsidRPr="00D47F00">
        <w:rPr>
          <w:rFonts w:cs="Arial"/>
          <w:sz w:val="18"/>
          <w:szCs w:val="18"/>
          <w:rtl/>
        </w:rPr>
        <w:t xml:space="preserve">, </w:t>
      </w:r>
      <w:r w:rsidRPr="00D47F00">
        <w:rPr>
          <w:rFonts w:cs="Arial" w:hint="cs"/>
          <w:sz w:val="18"/>
          <w:szCs w:val="18"/>
          <w:rtl/>
        </w:rPr>
        <w:t>וקבלה</w:t>
      </w:r>
      <w:r w:rsidRPr="00D47F00">
        <w:rPr>
          <w:rFonts w:cs="Arial"/>
          <w:sz w:val="18"/>
          <w:szCs w:val="18"/>
          <w:rtl/>
        </w:rPr>
        <w:t xml:space="preserve">, </w:t>
      </w:r>
      <w:r w:rsidRPr="00D47F00">
        <w:rPr>
          <w:rFonts w:cs="Arial" w:hint="cs"/>
          <w:sz w:val="18"/>
          <w:szCs w:val="18"/>
          <w:rtl/>
        </w:rPr>
        <w:t>מקודשת</w:t>
      </w:r>
      <w:r w:rsidRPr="00D47F00">
        <w:rPr>
          <w:rFonts w:cs="Arial"/>
          <w:sz w:val="18"/>
          <w:szCs w:val="18"/>
          <w:rtl/>
        </w:rPr>
        <w:t xml:space="preserve"> (</w:t>
      </w:r>
      <w:r w:rsidRPr="00D47F00">
        <w:rPr>
          <w:rFonts w:cs="Arial" w:hint="cs"/>
          <w:sz w:val="18"/>
          <w:szCs w:val="18"/>
          <w:rtl/>
        </w:rPr>
        <w:t>טור</w:t>
      </w:r>
      <w:r w:rsidRPr="00D47F00">
        <w:rPr>
          <w:rFonts w:cs="Arial"/>
          <w:sz w:val="18"/>
          <w:szCs w:val="18"/>
          <w:rtl/>
        </w:rPr>
        <w:t xml:space="preserve"> </w:t>
      </w:r>
      <w:r w:rsidRPr="00D47F00">
        <w:rPr>
          <w:rFonts w:cs="Arial" w:hint="cs"/>
          <w:sz w:val="18"/>
          <w:szCs w:val="18"/>
          <w:rtl/>
        </w:rPr>
        <w:t>בשם</w:t>
      </w:r>
      <w:r w:rsidRPr="00D47F00">
        <w:rPr>
          <w:rFonts w:cs="Arial"/>
          <w:sz w:val="18"/>
          <w:szCs w:val="18"/>
          <w:rtl/>
        </w:rPr>
        <w:t xml:space="preserve"> </w:t>
      </w:r>
      <w:r w:rsidRPr="00D47F00">
        <w:rPr>
          <w:rFonts w:cs="Arial" w:hint="cs"/>
          <w:sz w:val="18"/>
          <w:szCs w:val="18"/>
          <w:rtl/>
        </w:rPr>
        <w:t>הרא</w:t>
      </w:r>
      <w:r w:rsidRPr="00D47F00">
        <w:rPr>
          <w:rFonts w:cs="Arial"/>
          <w:sz w:val="18"/>
          <w:szCs w:val="18"/>
          <w:rtl/>
        </w:rPr>
        <w:t>"</w:t>
      </w:r>
      <w:r w:rsidRPr="00D47F00">
        <w:rPr>
          <w:rFonts w:cs="Arial" w:hint="cs"/>
          <w:sz w:val="18"/>
          <w:szCs w:val="18"/>
          <w:rtl/>
        </w:rPr>
        <w:t>ש</w:t>
      </w:r>
      <w:r w:rsidRPr="00D47F00">
        <w:rPr>
          <w:rFonts w:cs="Arial"/>
          <w:sz w:val="18"/>
          <w:szCs w:val="18"/>
          <w:rtl/>
        </w:rPr>
        <w:t>).</w:t>
      </w:r>
      <w:r>
        <w:rPr>
          <w:rFonts w:cs="Arial" w:hint="cs"/>
          <w:sz w:val="18"/>
          <w:szCs w:val="18"/>
          <w:rtl/>
        </w:rPr>
        <w:t>"</w:t>
      </w:r>
      <w:r>
        <w:rPr>
          <w:rFonts w:cs="Arial" w:hint="cs"/>
          <w:sz w:val="18"/>
          <w:szCs w:val="18"/>
          <w:rtl/>
        </w:rPr>
        <w:br/>
      </w:r>
      <w:r w:rsidRPr="009D0A1E">
        <w:rPr>
          <w:rFonts w:cs="Arial" w:hint="cs"/>
          <w:b/>
          <w:bCs/>
          <w:sz w:val="20"/>
          <w:szCs w:val="20"/>
          <w:rtl/>
        </w:rPr>
        <w:t>חלקת מחוקק</w:t>
      </w:r>
      <w:r w:rsidRPr="009D0A1E">
        <w:rPr>
          <w:rFonts w:cs="Arial" w:hint="cs"/>
          <w:sz w:val="20"/>
          <w:szCs w:val="20"/>
          <w:rtl/>
        </w:rPr>
        <w:t xml:space="preserve"> </w:t>
      </w:r>
      <w:r w:rsidRPr="009D0A1E">
        <w:rPr>
          <w:rFonts w:cs="Arial"/>
          <w:sz w:val="20"/>
          <w:szCs w:val="20"/>
          <w:rtl/>
        </w:rPr>
        <w:t>–</w:t>
      </w:r>
      <w:r w:rsidRPr="009D0A1E">
        <w:rPr>
          <w:rFonts w:cs="Arial" w:hint="cs"/>
          <w:sz w:val="20"/>
          <w:szCs w:val="20"/>
          <w:rtl/>
        </w:rPr>
        <w:t xml:space="preserve"> לא מובן מדוע הרמ"א כתב זאת, הרי המחבר בעצמו פוסק כך להדיא בסוף הסעיף!</w:t>
      </w:r>
      <w:r w:rsidRPr="009D0A1E">
        <w:rPr>
          <w:rFonts w:cs="Arial"/>
          <w:sz w:val="20"/>
          <w:szCs w:val="20"/>
          <w:rtl/>
        </w:rPr>
        <w:t xml:space="preserve"> </w:t>
      </w:r>
      <w:r>
        <w:rPr>
          <w:rFonts w:cs="Arial" w:hint="cs"/>
          <w:sz w:val="20"/>
          <w:szCs w:val="20"/>
          <w:rtl/>
        </w:rPr>
        <w:br/>
      </w:r>
      <w:r w:rsidRPr="00B014E9">
        <w:rPr>
          <w:rFonts w:cs="Arial" w:hint="cs"/>
          <w:b/>
          <w:bCs/>
          <w:sz w:val="20"/>
          <w:szCs w:val="20"/>
          <w:rtl/>
        </w:rPr>
        <w:t>בית שמואל</w:t>
      </w:r>
      <w:r>
        <w:rPr>
          <w:rFonts w:cs="Arial" w:hint="cs"/>
          <w:sz w:val="20"/>
          <w:szCs w:val="20"/>
          <w:rtl/>
        </w:rPr>
        <w:t xml:space="preserve"> </w:t>
      </w:r>
      <w:r>
        <w:rPr>
          <w:rFonts w:cs="Arial"/>
          <w:sz w:val="20"/>
          <w:szCs w:val="20"/>
          <w:rtl/>
        </w:rPr>
        <w:t>–</w:t>
      </w:r>
      <w:r>
        <w:rPr>
          <w:rFonts w:cs="Arial" w:hint="cs"/>
          <w:sz w:val="20"/>
          <w:szCs w:val="20"/>
          <w:rtl/>
        </w:rPr>
        <w:t xml:space="preserve"> צ"ע כיצד פוסק כך הרמ"א בפשיטות, הרי לדעת הרשב"א אינה מקודשת, ואף לר"ן הוי ספק!</w:t>
      </w:r>
      <w:r>
        <w:rPr>
          <w:rStyle w:val="ab"/>
          <w:rFonts w:cs="Arial"/>
          <w:sz w:val="20"/>
          <w:szCs w:val="20"/>
          <w:rtl/>
        </w:rPr>
        <w:footnoteReference w:id="89"/>
      </w:r>
    </w:p>
    <w:p w:rsidR="00F15C4E" w:rsidRDefault="00F15C4E" w:rsidP="00F15C4E">
      <w:pPr>
        <w:rPr>
          <w:rFonts w:cs="Arial"/>
          <w:sz w:val="20"/>
          <w:szCs w:val="20"/>
          <w:rtl/>
        </w:rPr>
      </w:pPr>
      <w:r w:rsidRPr="00C426A1">
        <w:rPr>
          <w:rFonts w:cs="Arial" w:hint="cs"/>
          <w:sz w:val="20"/>
          <w:szCs w:val="20"/>
          <w:u w:val="single"/>
          <w:rtl/>
        </w:rPr>
        <w:t>חזרה ואמרה תן לי</w:t>
      </w:r>
      <w:r>
        <w:rPr>
          <w:rFonts w:cs="Arial"/>
          <w:sz w:val="20"/>
          <w:szCs w:val="20"/>
          <w:u w:val="single"/>
          <w:rtl/>
        </w:rPr>
        <w:br/>
      </w:r>
      <w:r w:rsidRPr="008333FB">
        <w:rPr>
          <w:rFonts w:cs="Arial" w:hint="cs"/>
          <w:b/>
          <w:bCs/>
          <w:sz w:val="20"/>
          <w:szCs w:val="20"/>
          <w:rtl/>
        </w:rPr>
        <w:t>רמ"א</w:t>
      </w:r>
      <w:r>
        <w:rPr>
          <w:rFonts w:cs="Arial" w:hint="cs"/>
          <w:sz w:val="20"/>
          <w:szCs w:val="20"/>
          <w:rtl/>
        </w:rPr>
        <w:t xml:space="preserve"> - "</w:t>
      </w:r>
      <w:r w:rsidRPr="00D47F00">
        <w:rPr>
          <w:rFonts w:cs="Arial" w:hint="cs"/>
          <w:sz w:val="18"/>
          <w:szCs w:val="18"/>
          <w:rtl/>
        </w:rPr>
        <w:t>ואם</w:t>
      </w:r>
      <w:r w:rsidRPr="00D47F00">
        <w:rPr>
          <w:rFonts w:cs="Arial"/>
          <w:sz w:val="18"/>
          <w:szCs w:val="18"/>
          <w:rtl/>
        </w:rPr>
        <w:t xml:space="preserve"> </w:t>
      </w:r>
      <w:r w:rsidRPr="00D47F00">
        <w:rPr>
          <w:rFonts w:cs="Arial" w:hint="cs"/>
          <w:sz w:val="18"/>
          <w:szCs w:val="18"/>
          <w:rtl/>
        </w:rPr>
        <w:t>קבלה</w:t>
      </w:r>
      <w:r w:rsidRPr="00D47F00">
        <w:rPr>
          <w:rFonts w:cs="Arial"/>
          <w:sz w:val="18"/>
          <w:szCs w:val="18"/>
          <w:rtl/>
        </w:rPr>
        <w:t xml:space="preserve"> </w:t>
      </w:r>
      <w:r w:rsidRPr="00D47F00">
        <w:rPr>
          <w:rFonts w:cs="Arial" w:hint="cs"/>
          <w:sz w:val="18"/>
          <w:szCs w:val="18"/>
          <w:rtl/>
        </w:rPr>
        <w:t>בשתיקה</w:t>
      </w:r>
      <w:r w:rsidRPr="00D47F00">
        <w:rPr>
          <w:rFonts w:cs="Arial"/>
          <w:sz w:val="18"/>
          <w:szCs w:val="18"/>
          <w:rtl/>
        </w:rPr>
        <w:t xml:space="preserve">, </w:t>
      </w:r>
      <w:r w:rsidRPr="00D47F00">
        <w:rPr>
          <w:rFonts w:cs="Arial" w:hint="cs"/>
          <w:sz w:val="18"/>
          <w:szCs w:val="18"/>
          <w:rtl/>
        </w:rPr>
        <w:t>רק</w:t>
      </w:r>
      <w:r w:rsidRPr="00D47F00">
        <w:rPr>
          <w:rFonts w:cs="Arial"/>
          <w:sz w:val="18"/>
          <w:szCs w:val="18"/>
          <w:rtl/>
        </w:rPr>
        <w:t xml:space="preserve"> </w:t>
      </w:r>
      <w:r w:rsidRPr="00D47F00">
        <w:rPr>
          <w:rFonts w:cs="Arial" w:hint="cs"/>
          <w:sz w:val="18"/>
          <w:szCs w:val="18"/>
          <w:rtl/>
        </w:rPr>
        <w:t>חזרה</w:t>
      </w:r>
      <w:r w:rsidRPr="00D47F00">
        <w:rPr>
          <w:rFonts w:cs="Arial"/>
          <w:sz w:val="18"/>
          <w:szCs w:val="18"/>
          <w:rtl/>
        </w:rPr>
        <w:t xml:space="preserve"> </w:t>
      </w:r>
      <w:r w:rsidRPr="00D47F00">
        <w:rPr>
          <w:rFonts w:cs="Arial" w:hint="cs"/>
          <w:sz w:val="18"/>
          <w:szCs w:val="18"/>
          <w:rtl/>
        </w:rPr>
        <w:t>ואמרה</w:t>
      </w:r>
      <w:r w:rsidRPr="00D47F00">
        <w:rPr>
          <w:rFonts w:cs="Arial"/>
          <w:sz w:val="18"/>
          <w:szCs w:val="18"/>
          <w:rtl/>
        </w:rPr>
        <w:t xml:space="preserve">: </w:t>
      </w:r>
      <w:r w:rsidRPr="00D47F00">
        <w:rPr>
          <w:rFonts w:cs="Arial" w:hint="cs"/>
          <w:sz w:val="18"/>
          <w:szCs w:val="18"/>
          <w:rtl/>
        </w:rPr>
        <w:t>תן</w:t>
      </w:r>
      <w:r w:rsidRPr="00D47F00">
        <w:rPr>
          <w:rFonts w:cs="Arial"/>
          <w:sz w:val="18"/>
          <w:szCs w:val="18"/>
          <w:rtl/>
        </w:rPr>
        <w:t xml:space="preserve"> </w:t>
      </w:r>
      <w:r w:rsidRPr="00D47F00">
        <w:rPr>
          <w:rFonts w:cs="Arial" w:hint="cs"/>
          <w:sz w:val="18"/>
          <w:szCs w:val="18"/>
          <w:rtl/>
        </w:rPr>
        <w:t>לי</w:t>
      </w:r>
      <w:r w:rsidRPr="00D47F00">
        <w:rPr>
          <w:rFonts w:cs="Arial"/>
          <w:sz w:val="18"/>
          <w:szCs w:val="18"/>
          <w:rtl/>
        </w:rPr>
        <w:t xml:space="preserve">, </w:t>
      </w:r>
      <w:r w:rsidRPr="00D47F00">
        <w:rPr>
          <w:rFonts w:cs="Arial" w:hint="cs"/>
          <w:sz w:val="18"/>
          <w:szCs w:val="18"/>
          <w:rtl/>
        </w:rPr>
        <w:t>או</w:t>
      </w:r>
      <w:r w:rsidRPr="00D47F00">
        <w:rPr>
          <w:rFonts w:cs="Arial"/>
          <w:sz w:val="18"/>
          <w:szCs w:val="18"/>
          <w:rtl/>
        </w:rPr>
        <w:t xml:space="preserve"> </w:t>
      </w:r>
      <w:r w:rsidRPr="00D47F00">
        <w:rPr>
          <w:rFonts w:cs="Arial" w:hint="cs"/>
          <w:sz w:val="18"/>
          <w:szCs w:val="18"/>
          <w:rtl/>
        </w:rPr>
        <w:t>השלך</w:t>
      </w:r>
      <w:r w:rsidRPr="00D47F00">
        <w:rPr>
          <w:rFonts w:cs="Arial"/>
          <w:sz w:val="18"/>
          <w:szCs w:val="18"/>
          <w:rtl/>
        </w:rPr>
        <w:t xml:space="preserve"> </w:t>
      </w:r>
      <w:r w:rsidRPr="00D47F00">
        <w:rPr>
          <w:rFonts w:cs="Arial" w:hint="cs"/>
          <w:sz w:val="18"/>
          <w:szCs w:val="18"/>
          <w:rtl/>
        </w:rPr>
        <w:t>וכיוצא</w:t>
      </w:r>
      <w:r w:rsidRPr="00D47F00">
        <w:rPr>
          <w:rFonts w:cs="Arial"/>
          <w:sz w:val="18"/>
          <w:szCs w:val="18"/>
          <w:rtl/>
        </w:rPr>
        <w:t xml:space="preserve"> </w:t>
      </w:r>
      <w:r w:rsidRPr="00D47F00">
        <w:rPr>
          <w:rFonts w:cs="Arial" w:hint="cs"/>
          <w:sz w:val="18"/>
          <w:szCs w:val="18"/>
          <w:rtl/>
        </w:rPr>
        <w:t>בזה</w:t>
      </w:r>
      <w:r w:rsidRPr="00D47F00">
        <w:rPr>
          <w:rFonts w:cs="Arial"/>
          <w:sz w:val="18"/>
          <w:szCs w:val="18"/>
          <w:rtl/>
        </w:rPr>
        <w:t xml:space="preserve">, </w:t>
      </w:r>
      <w:r w:rsidRPr="00D47F00">
        <w:rPr>
          <w:rFonts w:cs="Arial" w:hint="cs"/>
          <w:sz w:val="18"/>
          <w:szCs w:val="18"/>
          <w:rtl/>
        </w:rPr>
        <w:t>אינה</w:t>
      </w:r>
      <w:r w:rsidRPr="00D47F00">
        <w:rPr>
          <w:rFonts w:cs="Arial"/>
          <w:sz w:val="18"/>
          <w:szCs w:val="18"/>
          <w:rtl/>
        </w:rPr>
        <w:t xml:space="preserve"> </w:t>
      </w:r>
      <w:r w:rsidRPr="00D47F00">
        <w:rPr>
          <w:rFonts w:cs="Arial" w:hint="cs"/>
          <w:sz w:val="18"/>
          <w:szCs w:val="18"/>
          <w:rtl/>
        </w:rPr>
        <w:t>מקודשת</w:t>
      </w:r>
      <w:r w:rsidRPr="00D47F00">
        <w:rPr>
          <w:rFonts w:cs="Arial"/>
          <w:sz w:val="18"/>
          <w:szCs w:val="18"/>
          <w:rtl/>
        </w:rPr>
        <w:t xml:space="preserve"> (</w:t>
      </w:r>
      <w:r w:rsidRPr="00D47F00">
        <w:rPr>
          <w:rFonts w:cs="Arial" w:hint="cs"/>
          <w:sz w:val="18"/>
          <w:szCs w:val="18"/>
          <w:rtl/>
        </w:rPr>
        <w:t>כך</w:t>
      </w:r>
      <w:r w:rsidRPr="00D47F00">
        <w:rPr>
          <w:rFonts w:cs="Arial"/>
          <w:sz w:val="18"/>
          <w:szCs w:val="18"/>
          <w:rtl/>
        </w:rPr>
        <w:t xml:space="preserve"> </w:t>
      </w:r>
      <w:r w:rsidRPr="00D47F00">
        <w:rPr>
          <w:rFonts w:cs="Arial" w:hint="cs"/>
          <w:sz w:val="18"/>
          <w:szCs w:val="18"/>
          <w:rtl/>
        </w:rPr>
        <w:t>משמע</w:t>
      </w:r>
      <w:r w:rsidRPr="00D47F00">
        <w:rPr>
          <w:rFonts w:cs="Arial"/>
          <w:sz w:val="18"/>
          <w:szCs w:val="18"/>
          <w:rtl/>
        </w:rPr>
        <w:t xml:space="preserve"> </w:t>
      </w:r>
      <w:r w:rsidRPr="00D47F00">
        <w:rPr>
          <w:rFonts w:cs="Arial" w:hint="cs"/>
          <w:sz w:val="18"/>
          <w:szCs w:val="18"/>
          <w:rtl/>
        </w:rPr>
        <w:t>מדברי</w:t>
      </w:r>
      <w:r w:rsidRPr="00D47F00">
        <w:rPr>
          <w:rFonts w:cs="Arial"/>
          <w:sz w:val="18"/>
          <w:szCs w:val="18"/>
          <w:rtl/>
        </w:rPr>
        <w:t xml:space="preserve"> </w:t>
      </w:r>
      <w:r w:rsidRPr="00D47F00">
        <w:rPr>
          <w:rFonts w:cs="Arial" w:hint="cs"/>
          <w:sz w:val="18"/>
          <w:szCs w:val="18"/>
          <w:rtl/>
        </w:rPr>
        <w:t>הרא</w:t>
      </w:r>
      <w:r w:rsidRPr="00D47F00">
        <w:rPr>
          <w:rFonts w:cs="Arial"/>
          <w:sz w:val="18"/>
          <w:szCs w:val="18"/>
          <w:rtl/>
        </w:rPr>
        <w:t>"</w:t>
      </w:r>
      <w:r w:rsidRPr="00D47F00">
        <w:rPr>
          <w:rFonts w:cs="Arial" w:hint="cs"/>
          <w:sz w:val="18"/>
          <w:szCs w:val="18"/>
          <w:rtl/>
        </w:rPr>
        <w:t>ש</w:t>
      </w:r>
      <w:r w:rsidRPr="00D47F00">
        <w:rPr>
          <w:rFonts w:cs="Arial"/>
          <w:sz w:val="18"/>
          <w:szCs w:val="18"/>
          <w:rtl/>
        </w:rPr>
        <w:t>).</w:t>
      </w:r>
      <w:r>
        <w:rPr>
          <w:rFonts w:cs="Arial" w:hint="cs"/>
          <w:sz w:val="20"/>
          <w:szCs w:val="20"/>
          <w:rtl/>
        </w:rPr>
        <w:t>"</w:t>
      </w:r>
      <w:r>
        <w:rPr>
          <w:rFonts w:cs="Arial"/>
          <w:sz w:val="20"/>
          <w:szCs w:val="20"/>
          <w:rtl/>
        </w:rPr>
        <w:br/>
      </w:r>
      <w:r w:rsidRPr="00C426A1">
        <w:rPr>
          <w:rFonts w:cs="Arial" w:hint="cs"/>
          <w:b/>
          <w:bCs/>
          <w:sz w:val="20"/>
          <w:szCs w:val="20"/>
          <w:rtl/>
        </w:rPr>
        <w:lastRenderedPageBreak/>
        <w:t>גר"א</w:t>
      </w:r>
      <w:r>
        <w:rPr>
          <w:rFonts w:cs="Arial" w:hint="cs"/>
          <w:sz w:val="20"/>
          <w:szCs w:val="20"/>
          <w:rtl/>
        </w:rPr>
        <w:t xml:space="preserve"> </w:t>
      </w:r>
      <w:r>
        <w:rPr>
          <w:rFonts w:cs="Arial"/>
          <w:sz w:val="20"/>
          <w:szCs w:val="20"/>
          <w:rtl/>
        </w:rPr>
        <w:t>–</w:t>
      </w:r>
      <w:r>
        <w:rPr>
          <w:rFonts w:cs="Arial" w:hint="cs"/>
          <w:sz w:val="20"/>
          <w:szCs w:val="20"/>
          <w:rtl/>
        </w:rPr>
        <w:t xml:space="preserve"> טעות סופר יש כאן. אין כוונת הרמ"א שקבלה בשתיקה אינה מקודשת, אדרבה, בשתיקה שפיר מקודשת! אלא צריך לומר "ואם </w:t>
      </w:r>
      <w:r w:rsidRPr="00C426A1">
        <w:rPr>
          <w:rFonts w:cs="Arial" w:hint="cs"/>
          <w:sz w:val="20"/>
          <w:szCs w:val="20"/>
          <w:u w:val="single"/>
          <w:rtl/>
        </w:rPr>
        <w:t>לא</w:t>
      </w:r>
      <w:r>
        <w:rPr>
          <w:rFonts w:cs="Arial" w:hint="cs"/>
          <w:sz w:val="20"/>
          <w:szCs w:val="20"/>
          <w:rtl/>
        </w:rPr>
        <w:t xml:space="preserve"> קיבלה בשתיקה".</w:t>
      </w:r>
    </w:p>
    <w:p w:rsidR="00F15C4E" w:rsidRDefault="00F15C4E" w:rsidP="00F15C4E">
      <w:pPr>
        <w:rPr>
          <w:rFonts w:cs="Arial"/>
          <w:sz w:val="20"/>
          <w:szCs w:val="20"/>
          <w:rtl/>
        </w:rPr>
      </w:pPr>
      <w:r>
        <w:rPr>
          <w:rFonts w:cs="Arial" w:hint="cs"/>
          <w:sz w:val="20"/>
          <w:szCs w:val="20"/>
          <w:u w:val="single"/>
          <w:rtl/>
        </w:rPr>
        <w:t>התחיל הוא וענתה הן בלשון שחוק</w:t>
      </w:r>
      <w:r>
        <w:rPr>
          <w:rFonts w:cs="Arial"/>
          <w:sz w:val="20"/>
          <w:szCs w:val="20"/>
          <w:u w:val="single"/>
          <w:rtl/>
        </w:rPr>
        <w:br/>
      </w:r>
      <w:r>
        <w:rPr>
          <w:rFonts w:cs="Arial" w:hint="cs"/>
          <w:sz w:val="18"/>
          <w:szCs w:val="18"/>
          <w:rtl/>
        </w:rPr>
        <w:t>"</w:t>
      </w:r>
      <w:r w:rsidRPr="00D47F00">
        <w:rPr>
          <w:rFonts w:cs="Arial" w:hint="cs"/>
          <w:sz w:val="18"/>
          <w:szCs w:val="18"/>
          <w:rtl/>
        </w:rPr>
        <w:t>וכל</w:t>
      </w:r>
      <w:r w:rsidRPr="00D47F00">
        <w:rPr>
          <w:rFonts w:cs="Arial"/>
          <w:sz w:val="18"/>
          <w:szCs w:val="18"/>
          <w:rtl/>
        </w:rPr>
        <w:t xml:space="preserve"> </w:t>
      </w:r>
      <w:r w:rsidRPr="00D47F00">
        <w:rPr>
          <w:rFonts w:cs="Arial" w:hint="cs"/>
          <w:sz w:val="18"/>
          <w:szCs w:val="18"/>
          <w:rtl/>
        </w:rPr>
        <w:t>זה</w:t>
      </w:r>
      <w:r w:rsidRPr="00D47F00">
        <w:rPr>
          <w:rFonts w:cs="Arial"/>
          <w:sz w:val="18"/>
          <w:szCs w:val="18"/>
          <w:rtl/>
        </w:rPr>
        <w:t xml:space="preserve"> </w:t>
      </w:r>
      <w:r w:rsidRPr="00D47F00">
        <w:rPr>
          <w:rFonts w:cs="Arial" w:hint="cs"/>
          <w:sz w:val="18"/>
          <w:szCs w:val="18"/>
          <w:rtl/>
        </w:rPr>
        <w:t>בהתחילה</w:t>
      </w:r>
      <w:r w:rsidRPr="00D47F00">
        <w:rPr>
          <w:rFonts w:cs="Arial"/>
          <w:sz w:val="18"/>
          <w:szCs w:val="18"/>
          <w:rtl/>
        </w:rPr>
        <w:t xml:space="preserve"> </w:t>
      </w:r>
      <w:r w:rsidRPr="00D47F00">
        <w:rPr>
          <w:rFonts w:cs="Arial" w:hint="cs"/>
          <w:sz w:val="18"/>
          <w:szCs w:val="18"/>
          <w:rtl/>
        </w:rPr>
        <w:t>היא</w:t>
      </w:r>
      <w:r w:rsidRPr="00D47F00">
        <w:rPr>
          <w:rFonts w:cs="Arial"/>
          <w:sz w:val="18"/>
          <w:szCs w:val="18"/>
          <w:rtl/>
        </w:rPr>
        <w:t xml:space="preserve"> </w:t>
      </w:r>
      <w:r w:rsidRPr="00D47F00">
        <w:rPr>
          <w:rFonts w:cs="Arial" w:hint="cs"/>
          <w:sz w:val="18"/>
          <w:szCs w:val="18"/>
          <w:rtl/>
        </w:rPr>
        <w:t>לומר</w:t>
      </w:r>
      <w:r w:rsidRPr="00D47F00">
        <w:rPr>
          <w:rFonts w:cs="Arial"/>
          <w:sz w:val="18"/>
          <w:szCs w:val="18"/>
          <w:rtl/>
        </w:rPr>
        <w:t xml:space="preserve">: </w:t>
      </w:r>
      <w:r w:rsidRPr="00D47F00">
        <w:rPr>
          <w:rFonts w:cs="Arial" w:hint="cs"/>
          <w:sz w:val="18"/>
          <w:szCs w:val="18"/>
          <w:rtl/>
        </w:rPr>
        <w:t>תן</w:t>
      </w:r>
      <w:r w:rsidRPr="00D47F00">
        <w:rPr>
          <w:rFonts w:cs="Arial"/>
          <w:sz w:val="18"/>
          <w:szCs w:val="18"/>
          <w:rtl/>
        </w:rPr>
        <w:t xml:space="preserve"> </w:t>
      </w:r>
      <w:r w:rsidRPr="00D47F00">
        <w:rPr>
          <w:rFonts w:cs="Arial" w:hint="cs"/>
          <w:sz w:val="18"/>
          <w:szCs w:val="18"/>
          <w:rtl/>
        </w:rPr>
        <w:t>לי</w:t>
      </w:r>
      <w:r w:rsidRPr="00D47F00">
        <w:rPr>
          <w:rFonts w:cs="Arial"/>
          <w:sz w:val="18"/>
          <w:szCs w:val="18"/>
          <w:rtl/>
        </w:rPr>
        <w:t xml:space="preserve"> </w:t>
      </w:r>
      <w:r w:rsidRPr="00D47F00">
        <w:rPr>
          <w:rFonts w:cs="Arial" w:hint="cs"/>
          <w:sz w:val="18"/>
          <w:szCs w:val="18"/>
          <w:rtl/>
        </w:rPr>
        <w:t>מעט</w:t>
      </w:r>
      <w:r w:rsidRPr="00D47F00">
        <w:rPr>
          <w:rFonts w:cs="Arial"/>
          <w:sz w:val="18"/>
          <w:szCs w:val="18"/>
          <w:rtl/>
        </w:rPr>
        <w:t xml:space="preserve">, </w:t>
      </w:r>
      <w:r w:rsidRPr="00D47F00">
        <w:rPr>
          <w:rFonts w:cs="Arial" w:hint="cs"/>
          <w:sz w:val="18"/>
          <w:szCs w:val="18"/>
          <w:rtl/>
        </w:rPr>
        <w:t>אבל</w:t>
      </w:r>
      <w:r w:rsidRPr="00D47F00">
        <w:rPr>
          <w:rFonts w:cs="Arial"/>
          <w:sz w:val="18"/>
          <w:szCs w:val="18"/>
          <w:rtl/>
        </w:rPr>
        <w:t xml:space="preserve"> </w:t>
      </w:r>
      <w:r w:rsidRPr="00D47F00">
        <w:rPr>
          <w:rFonts w:cs="Arial" w:hint="cs"/>
          <w:sz w:val="18"/>
          <w:szCs w:val="18"/>
          <w:rtl/>
        </w:rPr>
        <w:t>אם</w:t>
      </w:r>
      <w:r w:rsidRPr="00D47F00">
        <w:rPr>
          <w:rFonts w:cs="Arial"/>
          <w:sz w:val="18"/>
          <w:szCs w:val="18"/>
          <w:rtl/>
        </w:rPr>
        <w:t xml:space="preserve"> </w:t>
      </w:r>
      <w:r w:rsidRPr="00D47F00">
        <w:rPr>
          <w:rFonts w:cs="Arial" w:hint="cs"/>
          <w:sz w:val="18"/>
          <w:szCs w:val="18"/>
          <w:rtl/>
        </w:rPr>
        <w:t>התחיל</w:t>
      </w:r>
      <w:r w:rsidRPr="00D47F00">
        <w:rPr>
          <w:rFonts w:cs="Arial"/>
          <w:sz w:val="18"/>
          <w:szCs w:val="18"/>
          <w:rtl/>
        </w:rPr>
        <w:t xml:space="preserve"> </w:t>
      </w:r>
      <w:r w:rsidRPr="00D47F00">
        <w:rPr>
          <w:rFonts w:cs="Arial" w:hint="cs"/>
          <w:sz w:val="18"/>
          <w:szCs w:val="18"/>
          <w:rtl/>
        </w:rPr>
        <w:t>הוא</w:t>
      </w:r>
      <w:r w:rsidRPr="00D47F00">
        <w:rPr>
          <w:rFonts w:cs="Arial"/>
          <w:sz w:val="18"/>
          <w:szCs w:val="18"/>
          <w:rtl/>
        </w:rPr>
        <w:t xml:space="preserve"> </w:t>
      </w:r>
      <w:r w:rsidRPr="00D47F00">
        <w:rPr>
          <w:rFonts w:cs="Arial" w:hint="cs"/>
          <w:sz w:val="18"/>
          <w:szCs w:val="18"/>
          <w:rtl/>
        </w:rPr>
        <w:t>לדבר</w:t>
      </w:r>
      <w:r w:rsidRPr="00D47F00">
        <w:rPr>
          <w:rFonts w:cs="Arial"/>
          <w:sz w:val="18"/>
          <w:szCs w:val="18"/>
          <w:rtl/>
        </w:rPr>
        <w:t xml:space="preserve">: </w:t>
      </w:r>
      <w:r w:rsidRPr="00D47F00">
        <w:rPr>
          <w:rFonts w:cs="Arial" w:hint="cs"/>
          <w:sz w:val="18"/>
          <w:szCs w:val="18"/>
          <w:rtl/>
        </w:rPr>
        <w:t>אם</w:t>
      </w:r>
      <w:r w:rsidRPr="00D47F00">
        <w:rPr>
          <w:rFonts w:cs="Arial"/>
          <w:sz w:val="18"/>
          <w:szCs w:val="18"/>
          <w:rtl/>
        </w:rPr>
        <w:t xml:space="preserve"> </w:t>
      </w:r>
      <w:r w:rsidRPr="00D47F00">
        <w:rPr>
          <w:rFonts w:cs="Arial" w:hint="cs"/>
          <w:sz w:val="18"/>
          <w:szCs w:val="18"/>
          <w:rtl/>
        </w:rPr>
        <w:t>אתן</w:t>
      </w:r>
      <w:r w:rsidRPr="00D47F00">
        <w:rPr>
          <w:rFonts w:cs="Arial"/>
          <w:sz w:val="18"/>
          <w:szCs w:val="18"/>
          <w:rtl/>
        </w:rPr>
        <w:t xml:space="preserve"> </w:t>
      </w:r>
      <w:r w:rsidRPr="00D47F00">
        <w:rPr>
          <w:rFonts w:cs="Arial" w:hint="cs"/>
          <w:sz w:val="18"/>
          <w:szCs w:val="18"/>
          <w:rtl/>
        </w:rPr>
        <w:t>לך</w:t>
      </w:r>
      <w:r w:rsidRPr="00D47F00">
        <w:rPr>
          <w:rFonts w:cs="Arial"/>
          <w:sz w:val="18"/>
          <w:szCs w:val="18"/>
          <w:rtl/>
        </w:rPr>
        <w:t xml:space="preserve"> </w:t>
      </w:r>
      <w:r w:rsidRPr="00D47F00">
        <w:rPr>
          <w:rFonts w:cs="Arial" w:hint="cs"/>
          <w:sz w:val="18"/>
          <w:szCs w:val="18"/>
          <w:rtl/>
        </w:rPr>
        <w:t>תתקדש</w:t>
      </w:r>
      <w:r w:rsidRPr="00D47F00">
        <w:rPr>
          <w:rFonts w:cs="Arial"/>
          <w:sz w:val="18"/>
          <w:szCs w:val="18"/>
          <w:rtl/>
        </w:rPr>
        <w:t xml:space="preserve"> </w:t>
      </w:r>
      <w:r w:rsidRPr="00D47F00">
        <w:rPr>
          <w:rFonts w:cs="Arial" w:hint="cs"/>
          <w:sz w:val="18"/>
          <w:szCs w:val="18"/>
          <w:rtl/>
        </w:rPr>
        <w:t>לי</w:t>
      </w:r>
      <w:r w:rsidRPr="00D47F00">
        <w:rPr>
          <w:rFonts w:cs="Arial"/>
          <w:sz w:val="18"/>
          <w:szCs w:val="18"/>
          <w:rtl/>
        </w:rPr>
        <w:t xml:space="preserve">, </w:t>
      </w:r>
      <w:r w:rsidRPr="00D47F00">
        <w:rPr>
          <w:rFonts w:cs="Arial" w:hint="cs"/>
          <w:sz w:val="18"/>
          <w:szCs w:val="18"/>
          <w:rtl/>
        </w:rPr>
        <w:t>ואמרה</w:t>
      </w:r>
      <w:r w:rsidRPr="00D47F00">
        <w:rPr>
          <w:rFonts w:cs="Arial"/>
          <w:sz w:val="18"/>
          <w:szCs w:val="18"/>
          <w:rtl/>
        </w:rPr>
        <w:t xml:space="preserve"> </w:t>
      </w:r>
      <w:r w:rsidRPr="00D47F00">
        <w:rPr>
          <w:rFonts w:cs="Arial" w:hint="cs"/>
          <w:sz w:val="18"/>
          <w:szCs w:val="18"/>
          <w:rtl/>
        </w:rPr>
        <w:t>לו</w:t>
      </w:r>
      <w:r w:rsidRPr="00D47F00">
        <w:rPr>
          <w:rFonts w:cs="Arial"/>
          <w:sz w:val="18"/>
          <w:szCs w:val="18"/>
          <w:rtl/>
        </w:rPr>
        <w:t xml:space="preserve"> </w:t>
      </w:r>
      <w:r w:rsidRPr="00D47F00">
        <w:rPr>
          <w:rFonts w:cs="Arial" w:hint="cs"/>
          <w:sz w:val="18"/>
          <w:szCs w:val="18"/>
          <w:rtl/>
        </w:rPr>
        <w:t>בלשון</w:t>
      </w:r>
      <w:r w:rsidRPr="00D47F00">
        <w:rPr>
          <w:rFonts w:cs="Arial"/>
          <w:sz w:val="18"/>
          <w:szCs w:val="18"/>
          <w:rtl/>
        </w:rPr>
        <w:t xml:space="preserve"> </w:t>
      </w:r>
      <w:r w:rsidRPr="00D47F00">
        <w:rPr>
          <w:rFonts w:cs="Arial" w:hint="cs"/>
          <w:sz w:val="18"/>
          <w:szCs w:val="18"/>
          <w:rtl/>
        </w:rPr>
        <w:t>שחוק</w:t>
      </w:r>
      <w:r w:rsidRPr="00D47F00">
        <w:rPr>
          <w:rFonts w:cs="Arial"/>
          <w:sz w:val="18"/>
          <w:szCs w:val="18"/>
          <w:rtl/>
        </w:rPr>
        <w:t xml:space="preserve">: </w:t>
      </w:r>
      <w:r w:rsidRPr="00D47F00">
        <w:rPr>
          <w:rFonts w:cs="Arial" w:hint="cs"/>
          <w:sz w:val="18"/>
          <w:szCs w:val="18"/>
          <w:rtl/>
        </w:rPr>
        <w:t>הן</w:t>
      </w:r>
      <w:r w:rsidRPr="00D47F00">
        <w:rPr>
          <w:rFonts w:cs="Arial"/>
          <w:sz w:val="18"/>
          <w:szCs w:val="18"/>
          <w:rtl/>
        </w:rPr>
        <w:t xml:space="preserve">, </w:t>
      </w:r>
      <w:r w:rsidRPr="00D47F00">
        <w:rPr>
          <w:rFonts w:cs="Arial" w:hint="cs"/>
          <w:sz w:val="18"/>
          <w:szCs w:val="18"/>
          <w:rtl/>
        </w:rPr>
        <w:t>וקבלה</w:t>
      </w:r>
      <w:r w:rsidRPr="00D47F00">
        <w:rPr>
          <w:rFonts w:cs="Arial"/>
          <w:sz w:val="18"/>
          <w:szCs w:val="18"/>
          <w:rtl/>
        </w:rPr>
        <w:t xml:space="preserve"> </w:t>
      </w:r>
      <w:r w:rsidRPr="00D47F00">
        <w:rPr>
          <w:rFonts w:cs="Arial" w:hint="cs"/>
          <w:sz w:val="18"/>
          <w:szCs w:val="18"/>
          <w:rtl/>
        </w:rPr>
        <w:t>ממנו</w:t>
      </w:r>
      <w:r w:rsidRPr="00D47F00">
        <w:rPr>
          <w:rFonts w:cs="Arial"/>
          <w:sz w:val="18"/>
          <w:szCs w:val="18"/>
          <w:rtl/>
        </w:rPr>
        <w:t xml:space="preserve">, </w:t>
      </w:r>
      <w:r w:rsidRPr="00D47F00">
        <w:rPr>
          <w:rFonts w:cs="Arial" w:hint="cs"/>
          <w:sz w:val="18"/>
          <w:szCs w:val="18"/>
          <w:rtl/>
        </w:rPr>
        <w:t>הוי</w:t>
      </w:r>
      <w:r w:rsidRPr="00D47F00">
        <w:rPr>
          <w:rFonts w:cs="Arial"/>
          <w:sz w:val="18"/>
          <w:szCs w:val="18"/>
          <w:rtl/>
        </w:rPr>
        <w:t xml:space="preserve"> </w:t>
      </w:r>
      <w:r w:rsidRPr="00D47F00">
        <w:rPr>
          <w:rFonts w:cs="Arial" w:hint="cs"/>
          <w:sz w:val="18"/>
          <w:szCs w:val="18"/>
          <w:rtl/>
        </w:rPr>
        <w:t>ספק</w:t>
      </w:r>
      <w:r w:rsidRPr="00D47F00">
        <w:rPr>
          <w:rFonts w:cs="Arial"/>
          <w:sz w:val="18"/>
          <w:szCs w:val="18"/>
          <w:rtl/>
        </w:rPr>
        <w:t xml:space="preserve"> </w:t>
      </w:r>
      <w:r w:rsidRPr="00D47F00">
        <w:rPr>
          <w:rFonts w:cs="Arial" w:hint="cs"/>
          <w:sz w:val="18"/>
          <w:szCs w:val="18"/>
          <w:rtl/>
        </w:rPr>
        <w:t>קידושין</w:t>
      </w:r>
      <w:r w:rsidRPr="00D47F00">
        <w:rPr>
          <w:rFonts w:cs="Arial"/>
          <w:sz w:val="18"/>
          <w:szCs w:val="18"/>
          <w:rtl/>
        </w:rPr>
        <w:t xml:space="preserve"> (</w:t>
      </w:r>
      <w:r w:rsidRPr="00D47F00">
        <w:rPr>
          <w:rFonts w:cs="Arial" w:hint="cs"/>
          <w:sz w:val="18"/>
          <w:szCs w:val="18"/>
          <w:rtl/>
        </w:rPr>
        <w:t>סברת</w:t>
      </w:r>
      <w:r w:rsidRPr="00D47F00">
        <w:rPr>
          <w:rFonts w:cs="Arial"/>
          <w:sz w:val="18"/>
          <w:szCs w:val="18"/>
          <w:rtl/>
        </w:rPr>
        <w:t xml:space="preserve"> </w:t>
      </w:r>
      <w:r w:rsidRPr="00D47F00">
        <w:rPr>
          <w:rFonts w:cs="Arial" w:hint="cs"/>
          <w:sz w:val="18"/>
          <w:szCs w:val="18"/>
          <w:rtl/>
        </w:rPr>
        <w:t>הר</w:t>
      </w:r>
      <w:r w:rsidRPr="00D47F00">
        <w:rPr>
          <w:rFonts w:cs="Arial"/>
          <w:sz w:val="18"/>
          <w:szCs w:val="18"/>
          <w:rtl/>
        </w:rPr>
        <w:t>"</w:t>
      </w:r>
      <w:r w:rsidRPr="00D47F00">
        <w:rPr>
          <w:rFonts w:cs="Arial" w:hint="cs"/>
          <w:sz w:val="18"/>
          <w:szCs w:val="18"/>
          <w:rtl/>
        </w:rPr>
        <w:t>ן</w:t>
      </w:r>
      <w:r w:rsidRPr="00D47F00">
        <w:rPr>
          <w:rFonts w:cs="Arial"/>
          <w:sz w:val="18"/>
          <w:szCs w:val="18"/>
          <w:rtl/>
        </w:rPr>
        <w:t>).</w:t>
      </w:r>
      <w:r>
        <w:rPr>
          <w:rFonts w:cs="Arial" w:hint="cs"/>
          <w:sz w:val="18"/>
          <w:szCs w:val="18"/>
          <w:rtl/>
        </w:rPr>
        <w:t>"</w:t>
      </w:r>
    </w:p>
    <w:p w:rsidR="00F15C4E" w:rsidRPr="00B17476" w:rsidRDefault="00F15C4E" w:rsidP="00F15C4E">
      <w:pPr>
        <w:rPr>
          <w:sz w:val="20"/>
          <w:szCs w:val="20"/>
        </w:rPr>
      </w:pPr>
      <w:r w:rsidRPr="004D0004">
        <w:rPr>
          <w:rFonts w:cs="Arial" w:hint="cs"/>
          <w:sz w:val="20"/>
          <w:szCs w:val="20"/>
          <w:u w:val="single"/>
          <w:rtl/>
        </w:rPr>
        <w:t>ביאור דברי הרמ"א</w:t>
      </w:r>
      <w:r>
        <w:rPr>
          <w:rFonts w:cs="Arial" w:hint="cs"/>
          <w:sz w:val="20"/>
          <w:szCs w:val="20"/>
          <w:u w:val="single"/>
          <w:rtl/>
        </w:rPr>
        <w:br/>
      </w:r>
      <w:r>
        <w:rPr>
          <w:rFonts w:cs="Arial" w:hint="cs"/>
          <w:sz w:val="20"/>
          <w:szCs w:val="20"/>
          <w:rtl/>
        </w:rPr>
        <w:t xml:space="preserve">א. </w:t>
      </w:r>
      <w:r w:rsidRPr="004D0004">
        <w:rPr>
          <w:rFonts w:cs="Arial" w:hint="cs"/>
          <w:b/>
          <w:bCs/>
          <w:sz w:val="20"/>
          <w:szCs w:val="20"/>
          <w:rtl/>
        </w:rPr>
        <w:t>חלקת מחוקק</w:t>
      </w:r>
      <w:r>
        <w:rPr>
          <w:rFonts w:cs="Arial" w:hint="cs"/>
          <w:sz w:val="20"/>
          <w:szCs w:val="20"/>
          <w:rtl/>
        </w:rPr>
        <w:t xml:space="preserve"> </w:t>
      </w:r>
      <w:r>
        <w:rPr>
          <w:rFonts w:cs="Arial"/>
          <w:sz w:val="20"/>
          <w:szCs w:val="20"/>
          <w:rtl/>
        </w:rPr>
        <w:t>–</w:t>
      </w:r>
      <w:r>
        <w:rPr>
          <w:rFonts w:cs="Arial" w:hint="cs"/>
          <w:sz w:val="20"/>
          <w:szCs w:val="20"/>
          <w:rtl/>
        </w:rPr>
        <w:t xml:space="preserve"> כוונת הרמ"א היא למחלוקת רשב"א ותוספות כאשר הבעל פנה לאשה תחילה וענתה לו 'הב', לדעת הרשב"א אינה מקודשת כיוון שלא שתקה, אך לדעת תוספות מקודשת כיוון שאין לפרש בדבריה שעל דעת אמירתה הראשונה עונה לו 'הב', ולכן הר"ן מסופק בכך, וכ"פ </w:t>
      </w:r>
      <w:r w:rsidRPr="002B30D4">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ברם, לא מובן מהי לשון שחוק שכתב הרמ"א, אדרבה, משמע שאינה רוצה לשחק עמו אלא אומרת שייתן לה ולא ישחק עמה.</w:t>
      </w:r>
      <w:r>
        <w:rPr>
          <w:rFonts w:cs="Arial"/>
          <w:sz w:val="20"/>
          <w:szCs w:val="20"/>
          <w:u w:val="single"/>
          <w:rtl/>
        </w:rPr>
        <w:br/>
      </w:r>
      <w:r>
        <w:rPr>
          <w:rFonts w:cs="Arial" w:hint="cs"/>
          <w:sz w:val="20"/>
          <w:szCs w:val="20"/>
          <w:rtl/>
        </w:rPr>
        <w:t xml:space="preserve">ב. </w:t>
      </w:r>
      <w:r w:rsidRPr="001561FE">
        <w:rPr>
          <w:rFonts w:cs="Arial" w:hint="cs"/>
          <w:b/>
          <w:bCs/>
          <w:sz w:val="20"/>
          <w:szCs w:val="20"/>
          <w:rtl/>
        </w:rPr>
        <w:t>בית שמואל</w:t>
      </w:r>
      <w:r>
        <w:rPr>
          <w:rFonts w:cs="Arial" w:hint="cs"/>
          <w:sz w:val="20"/>
          <w:szCs w:val="20"/>
          <w:rtl/>
        </w:rPr>
        <w:t xml:space="preserve"> </w:t>
      </w:r>
      <w:r>
        <w:rPr>
          <w:rFonts w:cs="Arial"/>
          <w:sz w:val="20"/>
          <w:szCs w:val="20"/>
          <w:rtl/>
        </w:rPr>
        <w:t>–</w:t>
      </w:r>
      <w:r>
        <w:rPr>
          <w:rFonts w:cs="Arial" w:hint="cs"/>
          <w:sz w:val="20"/>
          <w:szCs w:val="20"/>
          <w:rtl/>
        </w:rPr>
        <w:t xml:space="preserve"> דעת תוספות היא, שאם הבעל פונה לאשה תחילה ואמרה לו 'הב' מקודשת, ויש לומר שאף תוספות מודה שאם אמרה לו 'הבה מיהבה' אינה מקודשת. אמנם, הר"ן מביא דעה שאף בכה"ג מקודשת, ודעת הר"ן עצמו שזהו ספק קידושין. </w:t>
      </w:r>
      <w:r>
        <w:rPr>
          <w:rFonts w:cs="Arial"/>
          <w:sz w:val="20"/>
          <w:szCs w:val="20"/>
          <w:rtl/>
        </w:rPr>
        <w:br/>
      </w:r>
      <w:r>
        <w:rPr>
          <w:rFonts w:cs="Arial" w:hint="cs"/>
          <w:sz w:val="20"/>
          <w:szCs w:val="20"/>
          <w:rtl/>
        </w:rPr>
        <w:t xml:space="preserve">ומכיוון שדיון זה נאמר רק על לשון 'הבה מיהבה' שהוא לשון שחוק, כתב הרמ"א שדווקא אם אמר לה בלשון שחוק אינה מקודשת ודאי, וכוונתו בכה"ג שאמרה לו 'הבה מיהבה', לאפוקי אם אמרה לו 'הב' שמקודשת. </w:t>
      </w:r>
      <w:r w:rsidRPr="00EC1E16">
        <w:rPr>
          <w:rFonts w:cs="Arial" w:hint="cs"/>
          <w:sz w:val="18"/>
          <w:szCs w:val="18"/>
          <w:rtl/>
        </w:rPr>
        <w:t>[ויש לזכור שדעת הרשב"א דאף בכה"ג אינה מקודשת, כיוון שלא שתקה].</w:t>
      </w:r>
      <w:r>
        <w:rPr>
          <w:rFonts w:cs="Arial" w:hint="cs"/>
          <w:sz w:val="18"/>
          <w:szCs w:val="18"/>
          <w:rtl/>
        </w:rPr>
        <w:br/>
      </w:r>
      <w:r>
        <w:rPr>
          <w:rFonts w:cs="Arial" w:hint="cs"/>
          <w:sz w:val="18"/>
          <w:szCs w:val="18"/>
          <w:rtl/>
        </w:rPr>
        <w:br/>
      </w:r>
      <w:r w:rsidRPr="002B30D4">
        <w:rPr>
          <w:rFonts w:hint="cs"/>
          <w:b/>
          <w:bCs/>
          <w:sz w:val="20"/>
          <w:szCs w:val="20"/>
          <w:rtl/>
        </w:rPr>
        <w:t>סיכום</w:t>
      </w:r>
      <w:r>
        <w:rPr>
          <w:sz w:val="20"/>
          <w:szCs w:val="20"/>
          <w:rtl/>
        </w:rPr>
        <w:br/>
      </w:r>
      <w:r>
        <w:rPr>
          <w:rFonts w:hint="cs"/>
          <w:sz w:val="20"/>
          <w:szCs w:val="20"/>
          <w:rtl/>
        </w:rPr>
        <w:t xml:space="preserve">1. </w:t>
      </w:r>
      <w:r w:rsidRPr="00E81CF3">
        <w:rPr>
          <w:rFonts w:hint="cs"/>
          <w:b/>
          <w:bCs/>
          <w:sz w:val="20"/>
          <w:szCs w:val="20"/>
          <w:rtl/>
        </w:rPr>
        <w:t>גמרא</w:t>
      </w:r>
      <w:r>
        <w:rPr>
          <w:rFonts w:hint="cs"/>
          <w:sz w:val="20"/>
          <w:szCs w:val="20"/>
          <w:rtl/>
        </w:rPr>
        <w:t>. אמרה לו תחילה שייתן לה חפץ במתנה, ושאל אותה - אם אתן לך תתקדשי לי? ואמרה 'הבה מיהבה' אינה מקודשת. אמרה לו 'הב' בלבד, מחלוקת האם מקודשת, ולדינא אינה מקודשת.</w:t>
      </w:r>
      <w:r>
        <w:rPr>
          <w:rFonts w:hint="cs"/>
          <w:sz w:val="20"/>
          <w:szCs w:val="20"/>
          <w:rtl/>
        </w:rPr>
        <w:br/>
        <w:t xml:space="preserve">2. </w:t>
      </w:r>
      <w:r w:rsidRPr="00E81CF3">
        <w:rPr>
          <w:rFonts w:hint="cs"/>
          <w:b/>
          <w:bCs/>
          <w:sz w:val="20"/>
          <w:szCs w:val="20"/>
          <w:rtl/>
        </w:rPr>
        <w:t>תוספות</w:t>
      </w:r>
      <w:r>
        <w:rPr>
          <w:rFonts w:hint="cs"/>
          <w:sz w:val="20"/>
          <w:szCs w:val="20"/>
          <w:rtl/>
        </w:rPr>
        <w:t>. אם הבעל פנה לאשה ושאל אם תתקדש לו במה שייתן לה וענתה 'הב' מקודשת, וכן אפילו פנתה האשה לבעל תחילה, אך בשעת קידושין אמר לה "הרי את" וכו' מקודשת, למרות שענתה לו לפני כן 'הב'.</w:t>
      </w:r>
      <w:r>
        <w:rPr>
          <w:sz w:val="20"/>
          <w:szCs w:val="20"/>
          <w:rtl/>
        </w:rPr>
        <w:br/>
      </w:r>
      <w:r w:rsidRPr="00423BAD">
        <w:rPr>
          <w:rFonts w:hint="cs"/>
          <w:b/>
          <w:bCs/>
          <w:sz w:val="20"/>
          <w:szCs w:val="20"/>
          <w:rtl/>
        </w:rPr>
        <w:t>רשב"א</w:t>
      </w:r>
      <w:r>
        <w:rPr>
          <w:rFonts w:hint="cs"/>
          <w:sz w:val="20"/>
          <w:szCs w:val="20"/>
          <w:rtl/>
        </w:rPr>
        <w:t>. אפילו אם הבעל פנה לאשה תחילה ואמרה לו 'הב' אינה מקודשת, אלא אם כן שתקה. וכן אין מועיל לחזור ולומר לה בשעת נתינה שמקדש אותה, משום שבתחילה אמרה לו 'הב'.</w:t>
      </w:r>
      <w:r>
        <w:rPr>
          <w:rFonts w:hint="cs"/>
          <w:sz w:val="20"/>
          <w:szCs w:val="20"/>
          <w:rtl/>
        </w:rPr>
        <w:br/>
        <w:t xml:space="preserve">3. </w:t>
      </w:r>
      <w:r w:rsidRPr="00423BAD">
        <w:rPr>
          <w:rFonts w:hint="cs"/>
          <w:b/>
          <w:bCs/>
          <w:sz w:val="20"/>
          <w:szCs w:val="20"/>
          <w:rtl/>
        </w:rPr>
        <w:t>מחבר</w:t>
      </w:r>
      <w:r>
        <w:rPr>
          <w:rFonts w:hint="cs"/>
          <w:sz w:val="20"/>
          <w:szCs w:val="20"/>
          <w:rtl/>
        </w:rPr>
        <w:t xml:space="preserve">. היו לו כלים וביקשה ממנו, ואמר לה בלשון שאלה אם אתן לך תתקדשי לי? אם ענתה 'הן' מקודשת, אך אם אמרה 'תן' וכדומה, אינה מקודשת. </w:t>
      </w:r>
      <w:r>
        <w:rPr>
          <w:sz w:val="20"/>
          <w:szCs w:val="20"/>
          <w:rtl/>
        </w:rPr>
        <w:br/>
      </w:r>
      <w:r>
        <w:rPr>
          <w:rFonts w:hint="cs"/>
          <w:sz w:val="20"/>
          <w:szCs w:val="20"/>
          <w:rtl/>
        </w:rPr>
        <w:t xml:space="preserve">4. שתקה וקיבלה. </w:t>
      </w:r>
      <w:r w:rsidRPr="00423BAD">
        <w:rPr>
          <w:rFonts w:hint="cs"/>
          <w:b/>
          <w:bCs/>
          <w:sz w:val="20"/>
          <w:szCs w:val="20"/>
          <w:rtl/>
        </w:rPr>
        <w:t>ב"י</w:t>
      </w:r>
      <w:r>
        <w:rPr>
          <w:rFonts w:hint="cs"/>
          <w:sz w:val="20"/>
          <w:szCs w:val="20"/>
          <w:rtl/>
        </w:rPr>
        <w:t xml:space="preserve">. מקודשת. </w:t>
      </w:r>
      <w:r w:rsidRPr="00423BAD">
        <w:rPr>
          <w:rFonts w:hint="cs"/>
          <w:b/>
          <w:bCs/>
          <w:sz w:val="20"/>
          <w:szCs w:val="20"/>
          <w:rtl/>
        </w:rPr>
        <w:t>ב"ח</w:t>
      </w:r>
      <w:r>
        <w:rPr>
          <w:rFonts w:hint="cs"/>
          <w:sz w:val="20"/>
          <w:szCs w:val="20"/>
          <w:rtl/>
        </w:rPr>
        <w:t xml:space="preserve">. אינה מקודשת, וכ"פ </w:t>
      </w:r>
      <w:r w:rsidRPr="00423BAD">
        <w:rPr>
          <w:rFonts w:hint="cs"/>
          <w:b/>
          <w:bCs/>
          <w:sz w:val="20"/>
          <w:szCs w:val="20"/>
          <w:rtl/>
        </w:rPr>
        <w:t>הב"ש והח"מ</w:t>
      </w:r>
      <w:r>
        <w:rPr>
          <w:rFonts w:hint="cs"/>
          <w:sz w:val="20"/>
          <w:szCs w:val="20"/>
          <w:rtl/>
        </w:rPr>
        <w:t xml:space="preserve">. ולדעת </w:t>
      </w:r>
      <w:r w:rsidRPr="00423BAD">
        <w:rPr>
          <w:rFonts w:hint="cs"/>
          <w:b/>
          <w:bCs/>
          <w:sz w:val="20"/>
          <w:szCs w:val="20"/>
          <w:rtl/>
        </w:rPr>
        <w:t>הרשב"א</w:t>
      </w:r>
      <w:r>
        <w:rPr>
          <w:rFonts w:hint="cs"/>
          <w:sz w:val="20"/>
          <w:szCs w:val="20"/>
          <w:rtl/>
        </w:rPr>
        <w:t xml:space="preserve"> מקודשת.</w:t>
      </w:r>
      <w:r>
        <w:rPr>
          <w:sz w:val="20"/>
          <w:szCs w:val="20"/>
          <w:rtl/>
        </w:rPr>
        <w:br/>
      </w:r>
      <w:r>
        <w:rPr>
          <w:rFonts w:hint="cs"/>
          <w:sz w:val="20"/>
          <w:szCs w:val="20"/>
          <w:rtl/>
        </w:rPr>
        <w:t xml:space="preserve">5. </w:t>
      </w:r>
      <w:r w:rsidRPr="00423BAD">
        <w:rPr>
          <w:rFonts w:hint="cs"/>
          <w:sz w:val="20"/>
          <w:szCs w:val="20"/>
          <w:u w:val="single"/>
          <w:rtl/>
        </w:rPr>
        <w:t>חזר ואמר לה בשעת נתינה שמקדש בכך</w:t>
      </w:r>
      <w:r>
        <w:rPr>
          <w:rFonts w:hint="cs"/>
          <w:sz w:val="20"/>
          <w:szCs w:val="20"/>
          <w:rtl/>
        </w:rPr>
        <w:t xml:space="preserve">. </w:t>
      </w:r>
      <w:r w:rsidRPr="00423BAD">
        <w:rPr>
          <w:rFonts w:hint="cs"/>
          <w:b/>
          <w:bCs/>
          <w:sz w:val="20"/>
          <w:szCs w:val="20"/>
          <w:rtl/>
        </w:rPr>
        <w:t>מחבר ורמ"א</w:t>
      </w:r>
      <w:r>
        <w:rPr>
          <w:rFonts w:hint="cs"/>
          <w:sz w:val="20"/>
          <w:szCs w:val="20"/>
          <w:rtl/>
        </w:rPr>
        <w:t xml:space="preserve"> </w:t>
      </w:r>
      <w:r>
        <w:rPr>
          <w:sz w:val="20"/>
          <w:szCs w:val="20"/>
          <w:rtl/>
        </w:rPr>
        <w:t>–</w:t>
      </w:r>
      <w:r>
        <w:rPr>
          <w:rFonts w:hint="cs"/>
          <w:sz w:val="20"/>
          <w:szCs w:val="20"/>
          <w:rtl/>
        </w:rPr>
        <w:t xml:space="preserve"> מקודשת. </w:t>
      </w:r>
      <w:r w:rsidRPr="00423BAD">
        <w:rPr>
          <w:rFonts w:hint="cs"/>
          <w:b/>
          <w:bCs/>
          <w:sz w:val="20"/>
          <w:szCs w:val="20"/>
          <w:rtl/>
        </w:rPr>
        <w:t>ב"ש</w:t>
      </w:r>
      <w:r>
        <w:rPr>
          <w:rFonts w:hint="cs"/>
          <w:sz w:val="20"/>
          <w:szCs w:val="20"/>
          <w:rtl/>
        </w:rPr>
        <w:t>. צ"ע כיצד פסקו נגד הרשב"א הסובר שבכה"ג אינה מקודשת, כיוון שבתחילה ענתה לו 'הב' ולא שתקה.</w:t>
      </w:r>
      <w:r>
        <w:rPr>
          <w:sz w:val="20"/>
          <w:szCs w:val="20"/>
          <w:rtl/>
        </w:rPr>
        <w:br/>
      </w:r>
      <w:r>
        <w:rPr>
          <w:rFonts w:hint="cs"/>
          <w:sz w:val="20"/>
          <w:szCs w:val="20"/>
          <w:rtl/>
        </w:rPr>
        <w:t xml:space="preserve">6. </w:t>
      </w:r>
      <w:r w:rsidRPr="002B30D4">
        <w:rPr>
          <w:rFonts w:hint="cs"/>
          <w:b/>
          <w:bCs/>
          <w:sz w:val="20"/>
          <w:szCs w:val="20"/>
          <w:rtl/>
        </w:rPr>
        <w:t>רמ"א</w:t>
      </w:r>
      <w:r>
        <w:rPr>
          <w:rFonts w:hint="cs"/>
          <w:sz w:val="20"/>
          <w:szCs w:val="20"/>
          <w:rtl/>
        </w:rPr>
        <w:t xml:space="preserve">. התחיל הוא ואמר שייתן לה אם תתקדש לו, וענתה לו בלשון שחוק 'הן' אינה מקודשת. </w:t>
      </w:r>
      <w:r w:rsidRPr="00423BAD">
        <w:rPr>
          <w:rFonts w:hint="cs"/>
          <w:b/>
          <w:bCs/>
          <w:sz w:val="20"/>
          <w:szCs w:val="20"/>
          <w:rtl/>
        </w:rPr>
        <w:t>ח"מ</w:t>
      </w:r>
      <w:r>
        <w:rPr>
          <w:rFonts w:hint="cs"/>
          <w:sz w:val="20"/>
          <w:szCs w:val="20"/>
          <w:rtl/>
        </w:rPr>
        <w:t xml:space="preserve">. כוונת הרמ"א למחלוקת תוספות ורשב"א, והר"ן הניח בספק וכ"פ </w:t>
      </w:r>
      <w:r w:rsidRPr="00423BAD">
        <w:rPr>
          <w:rFonts w:hint="cs"/>
          <w:b/>
          <w:bCs/>
          <w:sz w:val="20"/>
          <w:szCs w:val="20"/>
          <w:rtl/>
        </w:rPr>
        <w:t>הרמ"א</w:t>
      </w:r>
      <w:r>
        <w:rPr>
          <w:rFonts w:hint="cs"/>
          <w:sz w:val="20"/>
          <w:szCs w:val="20"/>
          <w:rtl/>
        </w:rPr>
        <w:t xml:space="preserve">, אך לשון שחוק שכתב הרמ"א צ"ע. </w:t>
      </w:r>
      <w:r>
        <w:rPr>
          <w:sz w:val="20"/>
          <w:szCs w:val="20"/>
          <w:rtl/>
        </w:rPr>
        <w:br/>
      </w:r>
      <w:r w:rsidRPr="00423BAD">
        <w:rPr>
          <w:rFonts w:hint="cs"/>
          <w:b/>
          <w:bCs/>
          <w:sz w:val="20"/>
          <w:szCs w:val="20"/>
          <w:rtl/>
        </w:rPr>
        <w:t>ב"ש</w:t>
      </w:r>
      <w:r>
        <w:rPr>
          <w:rFonts w:hint="cs"/>
          <w:sz w:val="20"/>
          <w:szCs w:val="20"/>
          <w:rtl/>
        </w:rPr>
        <w:t>. דעת הרמ"א שבלשון 'הב' מקודשת, רק בלשון 'הבה מיהבה' זהו ספק, שמא כוונתה לצחוק.</w:t>
      </w:r>
      <w:r>
        <w:rPr>
          <w:rFonts w:hint="cs"/>
          <w:sz w:val="20"/>
          <w:szCs w:val="20"/>
          <w:rtl/>
        </w:rPr>
        <w:br/>
        <w:t xml:space="preserve">7. </w:t>
      </w:r>
      <w:r w:rsidRPr="00487D39">
        <w:rPr>
          <w:rFonts w:hint="cs"/>
          <w:sz w:val="20"/>
          <w:szCs w:val="20"/>
          <w:u w:val="single"/>
          <w:rtl/>
        </w:rPr>
        <w:t>סיכום שיטת הרמ"א</w:t>
      </w:r>
      <w:r>
        <w:rPr>
          <w:rFonts w:hint="cs"/>
          <w:sz w:val="20"/>
          <w:szCs w:val="20"/>
          <w:rtl/>
        </w:rPr>
        <w:t xml:space="preserve">. חזר ואמר לה בשעת נתינה שמקדש בכך, אם שתקה מקודשת, אך אם אמרה "תן" אינה מקודשת </w:t>
      </w:r>
      <w:r w:rsidRPr="00FE1FAD">
        <w:rPr>
          <w:rFonts w:hint="cs"/>
          <w:sz w:val="18"/>
          <w:szCs w:val="18"/>
          <w:rtl/>
        </w:rPr>
        <w:t xml:space="preserve">(כדעת המחבר בדיוק) </w:t>
      </w:r>
      <w:r>
        <w:rPr>
          <w:rFonts w:hint="cs"/>
          <w:sz w:val="20"/>
          <w:szCs w:val="20"/>
          <w:rtl/>
        </w:rPr>
        <w:t xml:space="preserve">. פנה הוא תחילה ואמר לה שמקדש בנתינה. </w:t>
      </w:r>
      <w:r w:rsidRPr="00487D39">
        <w:rPr>
          <w:rFonts w:hint="cs"/>
          <w:b/>
          <w:bCs/>
          <w:sz w:val="20"/>
          <w:szCs w:val="20"/>
          <w:rtl/>
        </w:rPr>
        <w:t>ח"מ</w:t>
      </w:r>
      <w:r>
        <w:rPr>
          <w:rFonts w:hint="cs"/>
          <w:sz w:val="20"/>
          <w:szCs w:val="20"/>
          <w:rtl/>
        </w:rPr>
        <w:t xml:space="preserve">. ספק מקודשת. </w:t>
      </w:r>
      <w:r>
        <w:rPr>
          <w:sz w:val="20"/>
          <w:szCs w:val="20"/>
          <w:rtl/>
        </w:rPr>
        <w:br/>
      </w:r>
      <w:r w:rsidRPr="00487D39">
        <w:rPr>
          <w:rFonts w:hint="cs"/>
          <w:b/>
          <w:bCs/>
          <w:sz w:val="20"/>
          <w:szCs w:val="20"/>
          <w:rtl/>
        </w:rPr>
        <w:t>ב"ש</w:t>
      </w:r>
      <w:r>
        <w:rPr>
          <w:rFonts w:hint="cs"/>
          <w:sz w:val="20"/>
          <w:szCs w:val="20"/>
          <w:rtl/>
        </w:rPr>
        <w:t>. אם ענתה "הבה מיהבה" ספק מקודשת, אך אם ענתה "הבה" מקודשת.</w:t>
      </w:r>
    </w:p>
    <w:p w:rsidR="00F15C4E" w:rsidRPr="004D0004" w:rsidRDefault="00F15C4E" w:rsidP="00F15C4E">
      <w:pPr>
        <w:rPr>
          <w:rFonts w:cs="Arial"/>
          <w:sz w:val="20"/>
          <w:szCs w:val="20"/>
          <w:u w:val="single"/>
          <w:rtl/>
        </w:rPr>
      </w:pPr>
      <w:r w:rsidRPr="00EC1E16">
        <w:rPr>
          <w:rFonts w:cs="Arial"/>
          <w:sz w:val="18"/>
          <w:szCs w:val="18"/>
          <w:rtl/>
        </w:rPr>
        <w:br/>
      </w:r>
      <w:r w:rsidRPr="004D0004">
        <w:rPr>
          <w:rFonts w:cs="Arial"/>
          <w:sz w:val="20"/>
          <w:szCs w:val="20"/>
          <w:u w:val="single"/>
          <w:rtl/>
        </w:rPr>
        <w:br/>
      </w: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Default="00F15C4E" w:rsidP="00F15C4E">
      <w:pPr>
        <w:rPr>
          <w:rFonts w:cs="Arial"/>
          <w:sz w:val="18"/>
          <w:szCs w:val="18"/>
          <w:rtl/>
        </w:rPr>
      </w:pPr>
    </w:p>
    <w:p w:rsidR="00F15C4E" w:rsidRPr="00F82A4A" w:rsidRDefault="00F15C4E" w:rsidP="00F15C4E">
      <w:pPr>
        <w:rPr>
          <w:sz w:val="20"/>
          <w:szCs w:val="20"/>
          <w:rtl/>
        </w:rPr>
      </w:pPr>
      <w:r>
        <w:rPr>
          <w:rFonts w:cs="Arial" w:hint="cs"/>
          <w:sz w:val="20"/>
          <w:szCs w:val="20"/>
          <w:rtl/>
        </w:rPr>
        <w:br/>
      </w:r>
      <w:r>
        <w:rPr>
          <w:rFonts w:cs="Arial"/>
          <w:sz w:val="20"/>
          <w:szCs w:val="20"/>
          <w:rtl/>
        </w:rPr>
        <w:br/>
      </w:r>
    </w:p>
    <w:p w:rsidR="00F15C4E" w:rsidRPr="00C87D36" w:rsidRDefault="00F15C4E" w:rsidP="00F15C4E">
      <w:pPr>
        <w:rPr>
          <w:b/>
          <w:bCs/>
          <w:sz w:val="20"/>
          <w:szCs w:val="20"/>
          <w:rtl/>
        </w:rPr>
      </w:pPr>
      <w:r w:rsidRPr="00C87D36">
        <w:rPr>
          <w:rFonts w:hint="cs"/>
          <w:b/>
          <w:bCs/>
          <w:sz w:val="20"/>
          <w:szCs w:val="20"/>
          <w:rtl/>
        </w:rPr>
        <w:t>בעזרת ה' יתברך</w:t>
      </w:r>
    </w:p>
    <w:p w:rsidR="00F15C4E" w:rsidRDefault="00F15C4E" w:rsidP="00F15C4E">
      <w:pPr>
        <w:rPr>
          <w:rFonts w:cs="Arial"/>
          <w:sz w:val="20"/>
          <w:szCs w:val="20"/>
          <w:rtl/>
        </w:rPr>
      </w:pPr>
      <w:r w:rsidRPr="00C87D36">
        <w:rPr>
          <w:rFonts w:hint="cs"/>
          <w:b/>
          <w:bCs/>
          <w:sz w:val="20"/>
          <w:szCs w:val="20"/>
          <w:rtl/>
        </w:rPr>
        <w:t xml:space="preserve">סימן לד </w:t>
      </w:r>
      <w:r w:rsidRPr="00C87D36">
        <w:rPr>
          <w:b/>
          <w:bCs/>
          <w:sz w:val="20"/>
          <w:szCs w:val="20"/>
          <w:rtl/>
        </w:rPr>
        <w:t>–</w:t>
      </w:r>
      <w:r w:rsidRPr="00C87D36">
        <w:rPr>
          <w:rFonts w:hint="cs"/>
          <w:b/>
          <w:bCs/>
          <w:sz w:val="20"/>
          <w:szCs w:val="20"/>
          <w:rtl/>
        </w:rPr>
        <w:t xml:space="preserve"> דיני ברכת האירוסין</w:t>
      </w:r>
      <w:r w:rsidRPr="00C87D36">
        <w:rPr>
          <w:b/>
          <w:bCs/>
          <w:sz w:val="20"/>
          <w:szCs w:val="20"/>
          <w:rtl/>
        </w:rPr>
        <w:br/>
      </w:r>
      <w:r w:rsidRPr="00C87D36">
        <w:rPr>
          <w:rFonts w:hint="cs"/>
          <w:b/>
          <w:bCs/>
          <w:sz w:val="20"/>
          <w:szCs w:val="20"/>
          <w:rtl/>
        </w:rPr>
        <w:br/>
        <w:t>סעיף א</w:t>
      </w:r>
      <w:r>
        <w:rPr>
          <w:rFonts w:hint="cs"/>
          <w:b/>
          <w:bCs/>
          <w:sz w:val="20"/>
          <w:szCs w:val="20"/>
          <w:rtl/>
        </w:rPr>
        <w:t xml:space="preserve"> </w:t>
      </w:r>
      <w:r>
        <w:rPr>
          <w:b/>
          <w:bCs/>
          <w:sz w:val="20"/>
          <w:szCs w:val="20"/>
          <w:rtl/>
        </w:rPr>
        <w:t>–</w:t>
      </w:r>
      <w:r>
        <w:rPr>
          <w:rFonts w:hint="cs"/>
          <w:b/>
          <w:bCs/>
          <w:sz w:val="20"/>
          <w:szCs w:val="20"/>
          <w:rtl/>
        </w:rPr>
        <w:t xml:space="preserve"> נוסח ברכת האירוסין</w:t>
      </w:r>
      <w:r w:rsidRPr="00C87D36">
        <w:rPr>
          <w:b/>
          <w:bCs/>
          <w:sz w:val="20"/>
          <w:szCs w:val="20"/>
          <w:rtl/>
        </w:rPr>
        <w:br/>
      </w:r>
      <w:r w:rsidRPr="00C87D36">
        <w:rPr>
          <w:rFonts w:hint="cs"/>
          <w:b/>
          <w:bCs/>
          <w:sz w:val="20"/>
          <w:szCs w:val="20"/>
          <w:rtl/>
        </w:rPr>
        <w:t>מקור הדין</w:t>
      </w:r>
      <w:r>
        <w:rPr>
          <w:rFonts w:hint="cs"/>
          <w:b/>
          <w:bCs/>
          <w:sz w:val="20"/>
          <w:szCs w:val="20"/>
          <w:rtl/>
        </w:rPr>
        <w:br/>
        <w:t xml:space="preserve">גמרא </w:t>
      </w:r>
      <w:r>
        <w:rPr>
          <w:rFonts w:hint="cs"/>
          <w:sz w:val="20"/>
          <w:szCs w:val="20"/>
          <w:rtl/>
        </w:rPr>
        <w:t>כתובות (ז:) "</w:t>
      </w:r>
      <w:r w:rsidRPr="007671EF">
        <w:rPr>
          <w:rFonts w:cs="Arial" w:hint="cs"/>
          <w:sz w:val="20"/>
          <w:szCs w:val="20"/>
          <w:rtl/>
        </w:rPr>
        <w:t>תניא</w:t>
      </w:r>
      <w:r w:rsidRPr="007671EF">
        <w:rPr>
          <w:rFonts w:cs="Arial"/>
          <w:sz w:val="20"/>
          <w:szCs w:val="20"/>
          <w:rtl/>
        </w:rPr>
        <w:t xml:space="preserve"> </w:t>
      </w:r>
      <w:r w:rsidRPr="007671EF">
        <w:rPr>
          <w:rFonts w:cs="Arial" w:hint="cs"/>
          <w:sz w:val="20"/>
          <w:szCs w:val="20"/>
          <w:rtl/>
        </w:rPr>
        <w:t>אידך</w:t>
      </w:r>
      <w:r w:rsidRPr="007671EF">
        <w:rPr>
          <w:rFonts w:cs="Arial"/>
          <w:sz w:val="20"/>
          <w:szCs w:val="20"/>
          <w:rtl/>
        </w:rPr>
        <w:t xml:space="preserve">: </w:t>
      </w:r>
      <w:r w:rsidRPr="007671EF">
        <w:rPr>
          <w:rFonts w:cs="Arial" w:hint="cs"/>
          <w:sz w:val="20"/>
          <w:szCs w:val="20"/>
          <w:rtl/>
        </w:rPr>
        <w:t>מברכין</w:t>
      </w:r>
      <w:r w:rsidRPr="007671EF">
        <w:rPr>
          <w:rFonts w:cs="Arial"/>
          <w:sz w:val="20"/>
          <w:szCs w:val="20"/>
          <w:rtl/>
        </w:rPr>
        <w:t xml:space="preserve"> </w:t>
      </w:r>
      <w:r w:rsidRPr="007671EF">
        <w:rPr>
          <w:rFonts w:cs="Arial" w:hint="cs"/>
          <w:sz w:val="20"/>
          <w:szCs w:val="20"/>
          <w:rtl/>
        </w:rPr>
        <w:t>ברכת</w:t>
      </w:r>
      <w:r w:rsidRPr="007671EF">
        <w:rPr>
          <w:rFonts w:cs="Arial"/>
          <w:sz w:val="20"/>
          <w:szCs w:val="20"/>
          <w:rtl/>
        </w:rPr>
        <w:t xml:space="preserve"> </w:t>
      </w:r>
      <w:r w:rsidRPr="007671EF">
        <w:rPr>
          <w:rFonts w:cs="Arial" w:hint="cs"/>
          <w:sz w:val="20"/>
          <w:szCs w:val="20"/>
          <w:rtl/>
        </w:rPr>
        <w:t>חתנים</w:t>
      </w:r>
      <w:r w:rsidRPr="007671EF">
        <w:rPr>
          <w:rFonts w:cs="Arial"/>
          <w:sz w:val="20"/>
          <w:szCs w:val="20"/>
          <w:rtl/>
        </w:rPr>
        <w:t xml:space="preserve"> </w:t>
      </w:r>
      <w:r w:rsidRPr="007671EF">
        <w:rPr>
          <w:rFonts w:cs="Arial" w:hint="cs"/>
          <w:sz w:val="20"/>
          <w:szCs w:val="20"/>
          <w:rtl/>
        </w:rPr>
        <w:t>בבית</w:t>
      </w:r>
      <w:r w:rsidRPr="007671EF">
        <w:rPr>
          <w:rFonts w:cs="Arial"/>
          <w:sz w:val="20"/>
          <w:szCs w:val="20"/>
          <w:rtl/>
        </w:rPr>
        <w:t xml:space="preserve"> </w:t>
      </w:r>
      <w:r w:rsidRPr="007671EF">
        <w:rPr>
          <w:rFonts w:cs="Arial" w:hint="cs"/>
          <w:sz w:val="20"/>
          <w:szCs w:val="20"/>
          <w:rtl/>
        </w:rPr>
        <w:t>חתנים</w:t>
      </w:r>
      <w:r w:rsidRPr="007671EF">
        <w:rPr>
          <w:rFonts w:cs="Arial"/>
          <w:sz w:val="20"/>
          <w:szCs w:val="20"/>
          <w:rtl/>
        </w:rPr>
        <w:t xml:space="preserve">, </w:t>
      </w:r>
      <w:r w:rsidRPr="007671EF">
        <w:rPr>
          <w:rFonts w:cs="Arial" w:hint="cs"/>
          <w:sz w:val="20"/>
          <w:szCs w:val="20"/>
          <w:rtl/>
        </w:rPr>
        <w:t>וברכת</w:t>
      </w:r>
      <w:r w:rsidRPr="007671EF">
        <w:rPr>
          <w:rFonts w:cs="Arial"/>
          <w:sz w:val="20"/>
          <w:szCs w:val="20"/>
          <w:rtl/>
        </w:rPr>
        <w:t xml:space="preserve"> </w:t>
      </w:r>
      <w:r w:rsidRPr="007671EF">
        <w:rPr>
          <w:rFonts w:cs="Arial" w:hint="cs"/>
          <w:sz w:val="20"/>
          <w:szCs w:val="20"/>
          <w:rtl/>
        </w:rPr>
        <w:t>אירוסין</w:t>
      </w:r>
      <w:r w:rsidRPr="007671EF">
        <w:rPr>
          <w:rFonts w:cs="Arial"/>
          <w:sz w:val="20"/>
          <w:szCs w:val="20"/>
          <w:rtl/>
        </w:rPr>
        <w:t xml:space="preserve"> </w:t>
      </w:r>
      <w:r w:rsidRPr="007671EF">
        <w:rPr>
          <w:rFonts w:cs="Arial" w:hint="cs"/>
          <w:sz w:val="20"/>
          <w:szCs w:val="20"/>
          <w:rtl/>
        </w:rPr>
        <w:t>בבית</w:t>
      </w:r>
      <w:r w:rsidRPr="007671EF">
        <w:rPr>
          <w:rFonts w:cs="Arial"/>
          <w:sz w:val="20"/>
          <w:szCs w:val="20"/>
          <w:rtl/>
        </w:rPr>
        <w:t xml:space="preserve"> </w:t>
      </w:r>
      <w:r w:rsidRPr="007671EF">
        <w:rPr>
          <w:rFonts w:cs="Arial" w:hint="cs"/>
          <w:sz w:val="20"/>
          <w:szCs w:val="20"/>
          <w:rtl/>
        </w:rPr>
        <w:t>האירוסין</w:t>
      </w:r>
      <w:r w:rsidRPr="007671EF">
        <w:rPr>
          <w:rFonts w:cs="Arial"/>
          <w:sz w:val="20"/>
          <w:szCs w:val="20"/>
          <w:rtl/>
        </w:rPr>
        <w:t xml:space="preserve">. </w:t>
      </w:r>
      <w:r w:rsidRPr="007671EF">
        <w:rPr>
          <w:rFonts w:cs="Arial" w:hint="cs"/>
          <w:sz w:val="20"/>
          <w:szCs w:val="20"/>
          <w:rtl/>
        </w:rPr>
        <w:t>ברכת</w:t>
      </w:r>
      <w:r w:rsidRPr="007671EF">
        <w:rPr>
          <w:rFonts w:cs="Arial"/>
          <w:sz w:val="20"/>
          <w:szCs w:val="20"/>
          <w:rtl/>
        </w:rPr>
        <w:t xml:space="preserve"> </w:t>
      </w:r>
      <w:r w:rsidRPr="007671EF">
        <w:rPr>
          <w:rFonts w:cs="Arial" w:hint="cs"/>
          <w:sz w:val="20"/>
          <w:szCs w:val="20"/>
          <w:rtl/>
        </w:rPr>
        <w:t>האירוסין</w:t>
      </w:r>
      <w:r w:rsidRPr="007671EF">
        <w:rPr>
          <w:rFonts w:cs="Arial"/>
          <w:sz w:val="20"/>
          <w:szCs w:val="20"/>
          <w:rtl/>
        </w:rPr>
        <w:t xml:space="preserve"> </w:t>
      </w:r>
      <w:r w:rsidRPr="007671EF">
        <w:rPr>
          <w:rFonts w:cs="Arial" w:hint="cs"/>
          <w:sz w:val="20"/>
          <w:szCs w:val="20"/>
          <w:rtl/>
        </w:rPr>
        <w:t>מאי</w:t>
      </w:r>
      <w:r w:rsidRPr="007671EF">
        <w:rPr>
          <w:rFonts w:cs="Arial"/>
          <w:sz w:val="20"/>
          <w:szCs w:val="20"/>
          <w:rtl/>
        </w:rPr>
        <w:t xml:space="preserve"> </w:t>
      </w:r>
      <w:r w:rsidRPr="007671EF">
        <w:rPr>
          <w:rFonts w:cs="Arial" w:hint="cs"/>
          <w:sz w:val="20"/>
          <w:szCs w:val="20"/>
          <w:rtl/>
        </w:rPr>
        <w:t>מברך</w:t>
      </w:r>
      <w:r w:rsidRPr="007671EF">
        <w:rPr>
          <w:rFonts w:cs="Arial"/>
          <w:sz w:val="20"/>
          <w:szCs w:val="20"/>
          <w:rtl/>
        </w:rPr>
        <w:t xml:space="preserve">? </w:t>
      </w:r>
      <w:r w:rsidRPr="007671EF">
        <w:rPr>
          <w:rFonts w:cs="Arial" w:hint="cs"/>
          <w:sz w:val="20"/>
          <w:szCs w:val="20"/>
          <w:rtl/>
        </w:rPr>
        <w:t>רבין</w:t>
      </w:r>
      <w:r w:rsidRPr="007671EF">
        <w:rPr>
          <w:rFonts w:cs="Arial"/>
          <w:sz w:val="20"/>
          <w:szCs w:val="20"/>
          <w:rtl/>
        </w:rPr>
        <w:t xml:space="preserve"> </w:t>
      </w:r>
      <w:r w:rsidRPr="007671EF">
        <w:rPr>
          <w:rFonts w:cs="Arial" w:hint="cs"/>
          <w:sz w:val="20"/>
          <w:szCs w:val="20"/>
          <w:rtl/>
        </w:rPr>
        <w:t>בר</w:t>
      </w:r>
      <w:r w:rsidRPr="007671EF">
        <w:rPr>
          <w:rFonts w:cs="Arial"/>
          <w:sz w:val="20"/>
          <w:szCs w:val="20"/>
          <w:rtl/>
        </w:rPr>
        <w:t xml:space="preserve"> </w:t>
      </w:r>
      <w:r w:rsidRPr="007671EF">
        <w:rPr>
          <w:rFonts w:cs="Arial" w:hint="cs"/>
          <w:sz w:val="20"/>
          <w:szCs w:val="20"/>
          <w:rtl/>
        </w:rPr>
        <w:t>רב</w:t>
      </w:r>
      <w:r w:rsidRPr="007671EF">
        <w:rPr>
          <w:rFonts w:cs="Arial"/>
          <w:sz w:val="20"/>
          <w:szCs w:val="20"/>
          <w:rtl/>
        </w:rPr>
        <w:t xml:space="preserve"> </w:t>
      </w:r>
      <w:r w:rsidRPr="007671EF">
        <w:rPr>
          <w:rFonts w:cs="Arial" w:hint="cs"/>
          <w:sz w:val="20"/>
          <w:szCs w:val="20"/>
          <w:rtl/>
        </w:rPr>
        <w:t>אדא</w:t>
      </w:r>
      <w:r w:rsidRPr="007671EF">
        <w:rPr>
          <w:rFonts w:cs="Arial"/>
          <w:sz w:val="20"/>
          <w:szCs w:val="20"/>
          <w:rtl/>
        </w:rPr>
        <w:t xml:space="preserve"> </w:t>
      </w:r>
      <w:r w:rsidRPr="007671EF">
        <w:rPr>
          <w:rFonts w:cs="Arial" w:hint="cs"/>
          <w:sz w:val="20"/>
          <w:szCs w:val="20"/>
          <w:rtl/>
        </w:rPr>
        <w:t>ורבה</w:t>
      </w:r>
      <w:r w:rsidRPr="007671EF">
        <w:rPr>
          <w:rFonts w:cs="Arial"/>
          <w:sz w:val="20"/>
          <w:szCs w:val="20"/>
          <w:rtl/>
        </w:rPr>
        <w:t xml:space="preserve"> </w:t>
      </w:r>
      <w:r w:rsidRPr="007671EF">
        <w:rPr>
          <w:rFonts w:cs="Arial" w:hint="cs"/>
          <w:sz w:val="20"/>
          <w:szCs w:val="20"/>
          <w:rtl/>
        </w:rPr>
        <w:t>בר</w:t>
      </w:r>
      <w:r w:rsidRPr="007671EF">
        <w:rPr>
          <w:rFonts w:cs="Arial"/>
          <w:sz w:val="20"/>
          <w:szCs w:val="20"/>
          <w:rtl/>
        </w:rPr>
        <w:t xml:space="preserve"> </w:t>
      </w:r>
      <w:r w:rsidRPr="007671EF">
        <w:rPr>
          <w:rFonts w:cs="Arial" w:hint="cs"/>
          <w:sz w:val="20"/>
          <w:szCs w:val="20"/>
          <w:rtl/>
        </w:rPr>
        <w:t>רב</w:t>
      </w:r>
      <w:r w:rsidRPr="007671EF">
        <w:rPr>
          <w:rFonts w:cs="Arial"/>
          <w:sz w:val="20"/>
          <w:szCs w:val="20"/>
          <w:rtl/>
        </w:rPr>
        <w:t xml:space="preserve"> </w:t>
      </w:r>
      <w:r w:rsidRPr="007671EF">
        <w:rPr>
          <w:rFonts w:cs="Arial" w:hint="cs"/>
          <w:sz w:val="20"/>
          <w:szCs w:val="20"/>
          <w:rtl/>
        </w:rPr>
        <w:t>אדא</w:t>
      </w:r>
      <w:r w:rsidRPr="007671EF">
        <w:rPr>
          <w:rFonts w:cs="Arial"/>
          <w:sz w:val="20"/>
          <w:szCs w:val="20"/>
          <w:rtl/>
        </w:rPr>
        <w:t xml:space="preserve">, </w:t>
      </w:r>
      <w:r w:rsidRPr="007671EF">
        <w:rPr>
          <w:rFonts w:cs="Arial" w:hint="cs"/>
          <w:sz w:val="20"/>
          <w:szCs w:val="20"/>
          <w:rtl/>
        </w:rPr>
        <w:t>תרוייהו</w:t>
      </w:r>
      <w:r w:rsidRPr="007671EF">
        <w:rPr>
          <w:rFonts w:cs="Arial"/>
          <w:sz w:val="20"/>
          <w:szCs w:val="20"/>
          <w:rtl/>
        </w:rPr>
        <w:t xml:space="preserve"> </w:t>
      </w:r>
      <w:r w:rsidRPr="007671EF">
        <w:rPr>
          <w:rFonts w:cs="Arial" w:hint="cs"/>
          <w:sz w:val="20"/>
          <w:szCs w:val="20"/>
          <w:rtl/>
        </w:rPr>
        <w:t>משמיה</w:t>
      </w:r>
      <w:r w:rsidRPr="007671EF">
        <w:rPr>
          <w:rFonts w:cs="Arial"/>
          <w:sz w:val="20"/>
          <w:szCs w:val="20"/>
          <w:rtl/>
        </w:rPr>
        <w:t xml:space="preserve"> </w:t>
      </w:r>
      <w:r w:rsidRPr="007671EF">
        <w:rPr>
          <w:rFonts w:cs="Arial" w:hint="cs"/>
          <w:sz w:val="20"/>
          <w:szCs w:val="20"/>
          <w:rtl/>
        </w:rPr>
        <w:t>דרב</w:t>
      </w:r>
      <w:r w:rsidRPr="007671EF">
        <w:rPr>
          <w:rFonts w:cs="Arial"/>
          <w:sz w:val="20"/>
          <w:szCs w:val="20"/>
          <w:rtl/>
        </w:rPr>
        <w:t xml:space="preserve"> </w:t>
      </w:r>
      <w:r w:rsidRPr="007671EF">
        <w:rPr>
          <w:rFonts w:cs="Arial" w:hint="cs"/>
          <w:sz w:val="20"/>
          <w:szCs w:val="20"/>
          <w:rtl/>
        </w:rPr>
        <w:t>יהודה</w:t>
      </w:r>
      <w:r w:rsidRPr="007671EF">
        <w:rPr>
          <w:rFonts w:cs="Arial"/>
          <w:sz w:val="20"/>
          <w:szCs w:val="20"/>
          <w:rtl/>
        </w:rPr>
        <w:t xml:space="preserve"> </w:t>
      </w:r>
      <w:r w:rsidRPr="007671EF">
        <w:rPr>
          <w:rFonts w:cs="Arial" w:hint="cs"/>
          <w:sz w:val="20"/>
          <w:szCs w:val="20"/>
          <w:rtl/>
        </w:rPr>
        <w:t>אמרי</w:t>
      </w:r>
      <w:r w:rsidRPr="007671EF">
        <w:rPr>
          <w:rFonts w:cs="Arial"/>
          <w:sz w:val="20"/>
          <w:szCs w:val="20"/>
          <w:rtl/>
        </w:rPr>
        <w:t xml:space="preserve">: </w:t>
      </w:r>
      <w:r>
        <w:rPr>
          <w:rFonts w:cs="Arial" w:hint="cs"/>
          <w:sz w:val="20"/>
          <w:szCs w:val="20"/>
          <w:rtl/>
        </w:rPr>
        <w:t>ברוך אתה ה'</w:t>
      </w:r>
      <w:r w:rsidRPr="007671EF">
        <w:rPr>
          <w:rFonts w:cs="Arial"/>
          <w:sz w:val="20"/>
          <w:szCs w:val="20"/>
          <w:rtl/>
        </w:rPr>
        <w:t xml:space="preserve"> </w:t>
      </w:r>
      <w:r>
        <w:rPr>
          <w:rFonts w:cs="Arial" w:hint="cs"/>
          <w:sz w:val="20"/>
          <w:szCs w:val="20"/>
          <w:rtl/>
        </w:rPr>
        <w:t>אלוקינו מלך העולם</w:t>
      </w:r>
      <w:r w:rsidRPr="007671EF">
        <w:rPr>
          <w:rFonts w:cs="Arial"/>
          <w:sz w:val="20"/>
          <w:szCs w:val="20"/>
          <w:rtl/>
        </w:rPr>
        <w:t xml:space="preserve"> </w:t>
      </w:r>
      <w:r w:rsidRPr="007671EF">
        <w:rPr>
          <w:rFonts w:cs="Arial" w:hint="cs"/>
          <w:sz w:val="20"/>
          <w:szCs w:val="20"/>
          <w:rtl/>
        </w:rPr>
        <w:t>אשר</w:t>
      </w:r>
      <w:r w:rsidRPr="007671EF">
        <w:rPr>
          <w:rFonts w:cs="Arial"/>
          <w:sz w:val="20"/>
          <w:szCs w:val="20"/>
          <w:rtl/>
        </w:rPr>
        <w:t xml:space="preserve"> </w:t>
      </w:r>
      <w:r w:rsidRPr="007671EF">
        <w:rPr>
          <w:rFonts w:cs="Arial" w:hint="cs"/>
          <w:sz w:val="20"/>
          <w:szCs w:val="20"/>
          <w:rtl/>
        </w:rPr>
        <w:t>קדשנו</w:t>
      </w:r>
      <w:r w:rsidRPr="007671EF">
        <w:rPr>
          <w:rFonts w:cs="Arial"/>
          <w:sz w:val="20"/>
          <w:szCs w:val="20"/>
          <w:rtl/>
        </w:rPr>
        <w:t xml:space="preserve"> </w:t>
      </w:r>
      <w:r w:rsidRPr="007671EF">
        <w:rPr>
          <w:rFonts w:cs="Arial" w:hint="cs"/>
          <w:sz w:val="20"/>
          <w:szCs w:val="20"/>
          <w:rtl/>
        </w:rPr>
        <w:t>במצותיו</w:t>
      </w:r>
      <w:r w:rsidRPr="007671EF">
        <w:rPr>
          <w:rFonts w:cs="Arial"/>
          <w:sz w:val="20"/>
          <w:szCs w:val="20"/>
          <w:rtl/>
        </w:rPr>
        <w:t xml:space="preserve"> </w:t>
      </w:r>
      <w:r w:rsidRPr="007671EF">
        <w:rPr>
          <w:rFonts w:cs="Arial" w:hint="cs"/>
          <w:sz w:val="20"/>
          <w:szCs w:val="20"/>
          <w:rtl/>
        </w:rPr>
        <w:t>וצונו</w:t>
      </w:r>
      <w:r w:rsidRPr="007671EF">
        <w:rPr>
          <w:rFonts w:cs="Arial"/>
          <w:sz w:val="20"/>
          <w:szCs w:val="20"/>
          <w:rtl/>
        </w:rPr>
        <w:t xml:space="preserve"> </w:t>
      </w:r>
      <w:r w:rsidRPr="007671EF">
        <w:rPr>
          <w:rFonts w:cs="Arial" w:hint="cs"/>
          <w:sz w:val="20"/>
          <w:szCs w:val="20"/>
          <w:rtl/>
        </w:rPr>
        <w:t>על</w:t>
      </w:r>
      <w:r w:rsidRPr="007671EF">
        <w:rPr>
          <w:rFonts w:cs="Arial"/>
          <w:sz w:val="20"/>
          <w:szCs w:val="20"/>
          <w:rtl/>
        </w:rPr>
        <w:t xml:space="preserve"> </w:t>
      </w:r>
      <w:r w:rsidRPr="007671EF">
        <w:rPr>
          <w:rFonts w:cs="Arial" w:hint="cs"/>
          <w:sz w:val="20"/>
          <w:szCs w:val="20"/>
          <w:rtl/>
        </w:rPr>
        <w:t>העריות</w:t>
      </w:r>
      <w:r w:rsidRPr="007671EF">
        <w:rPr>
          <w:rFonts w:cs="Arial"/>
          <w:sz w:val="20"/>
          <w:szCs w:val="20"/>
          <w:rtl/>
        </w:rPr>
        <w:t xml:space="preserve">, </w:t>
      </w:r>
      <w:r w:rsidRPr="007671EF">
        <w:rPr>
          <w:rFonts w:cs="Arial" w:hint="cs"/>
          <w:sz w:val="20"/>
          <w:szCs w:val="20"/>
          <w:rtl/>
        </w:rPr>
        <w:t>ואסר</w:t>
      </w:r>
      <w:r w:rsidRPr="007671EF">
        <w:rPr>
          <w:rFonts w:cs="Arial"/>
          <w:sz w:val="20"/>
          <w:szCs w:val="20"/>
          <w:rtl/>
        </w:rPr>
        <w:t xml:space="preserve"> </w:t>
      </w:r>
      <w:r w:rsidRPr="007671EF">
        <w:rPr>
          <w:rFonts w:cs="Arial" w:hint="cs"/>
          <w:sz w:val="20"/>
          <w:szCs w:val="20"/>
          <w:rtl/>
        </w:rPr>
        <w:t>לנו</w:t>
      </w:r>
      <w:r w:rsidRPr="007671EF">
        <w:rPr>
          <w:rFonts w:cs="Arial"/>
          <w:sz w:val="20"/>
          <w:szCs w:val="20"/>
          <w:rtl/>
        </w:rPr>
        <w:t xml:space="preserve"> </w:t>
      </w:r>
      <w:r w:rsidRPr="007671EF">
        <w:rPr>
          <w:rFonts w:cs="Arial" w:hint="cs"/>
          <w:sz w:val="20"/>
          <w:szCs w:val="20"/>
          <w:rtl/>
        </w:rPr>
        <w:t>את</w:t>
      </w:r>
      <w:r w:rsidRPr="007671EF">
        <w:rPr>
          <w:rFonts w:cs="Arial"/>
          <w:sz w:val="20"/>
          <w:szCs w:val="20"/>
          <w:rtl/>
        </w:rPr>
        <w:t xml:space="preserve"> </w:t>
      </w:r>
      <w:r w:rsidRPr="007671EF">
        <w:rPr>
          <w:rFonts w:cs="Arial" w:hint="cs"/>
          <w:sz w:val="20"/>
          <w:szCs w:val="20"/>
          <w:rtl/>
        </w:rPr>
        <w:t>הארוסות</w:t>
      </w:r>
      <w:r>
        <w:rPr>
          <w:rFonts w:cs="Arial" w:hint="cs"/>
          <w:sz w:val="20"/>
          <w:szCs w:val="20"/>
          <w:rtl/>
        </w:rPr>
        <w:t xml:space="preserve"> </w:t>
      </w:r>
      <w:r w:rsidRPr="002867CA">
        <w:rPr>
          <w:rFonts w:cs="Arial" w:hint="cs"/>
          <w:sz w:val="18"/>
          <w:szCs w:val="18"/>
          <w:rtl/>
        </w:rPr>
        <w:t xml:space="preserve">(רש"י - </w:t>
      </w:r>
      <w:r>
        <w:rPr>
          <w:rFonts w:cs="Arial" w:hint="cs"/>
          <w:sz w:val="18"/>
          <w:szCs w:val="18"/>
          <w:rtl/>
        </w:rPr>
        <w:t>מ</w:t>
      </w:r>
      <w:r w:rsidRPr="002867CA">
        <w:rPr>
          <w:rFonts w:cs="Arial" w:hint="cs"/>
          <w:sz w:val="18"/>
          <w:szCs w:val="18"/>
          <w:rtl/>
        </w:rPr>
        <w:t>דרבנן</w:t>
      </w:r>
      <w:r w:rsidRPr="002867CA">
        <w:rPr>
          <w:rFonts w:cs="Arial"/>
          <w:sz w:val="18"/>
          <w:szCs w:val="18"/>
          <w:rtl/>
        </w:rPr>
        <w:t xml:space="preserve"> </w:t>
      </w:r>
      <w:r w:rsidRPr="002867CA">
        <w:rPr>
          <w:rFonts w:cs="Arial" w:hint="cs"/>
          <w:sz w:val="18"/>
          <w:szCs w:val="18"/>
          <w:rtl/>
        </w:rPr>
        <w:t>שגזרו</w:t>
      </w:r>
      <w:r w:rsidRPr="002867CA">
        <w:rPr>
          <w:rFonts w:cs="Arial"/>
          <w:sz w:val="18"/>
          <w:szCs w:val="18"/>
          <w:rtl/>
        </w:rPr>
        <w:t xml:space="preserve"> </w:t>
      </w:r>
      <w:r w:rsidRPr="002867CA">
        <w:rPr>
          <w:rFonts w:cs="Arial" w:hint="cs"/>
          <w:sz w:val="18"/>
          <w:szCs w:val="18"/>
          <w:rtl/>
        </w:rPr>
        <w:t>על</w:t>
      </w:r>
      <w:r w:rsidRPr="002867CA">
        <w:rPr>
          <w:rFonts w:cs="Arial"/>
          <w:sz w:val="18"/>
          <w:szCs w:val="18"/>
          <w:rtl/>
        </w:rPr>
        <w:t xml:space="preserve"> </w:t>
      </w:r>
      <w:r w:rsidRPr="002867CA">
        <w:rPr>
          <w:rFonts w:cs="Arial" w:hint="cs"/>
          <w:sz w:val="18"/>
          <w:szCs w:val="18"/>
          <w:rtl/>
        </w:rPr>
        <w:t>הייחוד</w:t>
      </w:r>
      <w:r w:rsidRPr="002867CA">
        <w:rPr>
          <w:rFonts w:cs="Arial"/>
          <w:sz w:val="18"/>
          <w:szCs w:val="18"/>
          <w:rtl/>
        </w:rPr>
        <w:t xml:space="preserve"> </w:t>
      </w:r>
      <w:r w:rsidRPr="002867CA">
        <w:rPr>
          <w:rFonts w:cs="Arial" w:hint="cs"/>
          <w:sz w:val="18"/>
          <w:szCs w:val="18"/>
          <w:rtl/>
        </w:rPr>
        <w:t>של</w:t>
      </w:r>
      <w:r w:rsidRPr="002867CA">
        <w:rPr>
          <w:rFonts w:cs="Arial"/>
          <w:sz w:val="18"/>
          <w:szCs w:val="18"/>
          <w:rtl/>
        </w:rPr>
        <w:t xml:space="preserve"> </w:t>
      </w:r>
      <w:r w:rsidRPr="002867CA">
        <w:rPr>
          <w:rFonts w:cs="Arial" w:hint="cs"/>
          <w:sz w:val="18"/>
          <w:szCs w:val="18"/>
          <w:rtl/>
        </w:rPr>
        <w:t>פנויה</w:t>
      </w:r>
      <w:r>
        <w:rPr>
          <w:rFonts w:cs="Arial" w:hint="cs"/>
          <w:sz w:val="18"/>
          <w:szCs w:val="18"/>
          <w:rtl/>
        </w:rPr>
        <w:t>,</w:t>
      </w:r>
      <w:r w:rsidRPr="002867CA">
        <w:rPr>
          <w:rFonts w:cs="Arial"/>
          <w:sz w:val="18"/>
          <w:szCs w:val="18"/>
          <w:rtl/>
        </w:rPr>
        <w:t xml:space="preserve"> </w:t>
      </w:r>
      <w:r w:rsidRPr="002867CA">
        <w:rPr>
          <w:rFonts w:cs="Arial" w:hint="cs"/>
          <w:sz w:val="18"/>
          <w:szCs w:val="18"/>
          <w:rtl/>
        </w:rPr>
        <w:t>ואף</w:t>
      </w:r>
      <w:r w:rsidRPr="002867CA">
        <w:rPr>
          <w:rFonts w:cs="Arial"/>
          <w:sz w:val="18"/>
          <w:szCs w:val="18"/>
          <w:rtl/>
        </w:rPr>
        <w:t xml:space="preserve"> </w:t>
      </w:r>
      <w:r w:rsidRPr="002867CA">
        <w:rPr>
          <w:rFonts w:cs="Arial" w:hint="cs"/>
          <w:sz w:val="18"/>
          <w:szCs w:val="18"/>
          <w:rtl/>
        </w:rPr>
        <w:t>ארוסה</w:t>
      </w:r>
      <w:r w:rsidRPr="002867CA">
        <w:rPr>
          <w:rFonts w:cs="Arial"/>
          <w:sz w:val="18"/>
          <w:szCs w:val="18"/>
          <w:rtl/>
        </w:rPr>
        <w:t xml:space="preserve"> </w:t>
      </w:r>
      <w:r w:rsidRPr="002867CA">
        <w:rPr>
          <w:rFonts w:cs="Arial" w:hint="cs"/>
          <w:sz w:val="18"/>
          <w:szCs w:val="18"/>
          <w:rtl/>
        </w:rPr>
        <w:t>לא</w:t>
      </w:r>
      <w:r w:rsidRPr="002867CA">
        <w:rPr>
          <w:rFonts w:cs="Arial"/>
          <w:sz w:val="18"/>
          <w:szCs w:val="18"/>
          <w:rtl/>
        </w:rPr>
        <w:t xml:space="preserve"> </w:t>
      </w:r>
      <w:r w:rsidRPr="002867CA">
        <w:rPr>
          <w:rFonts w:cs="Arial" w:hint="cs"/>
          <w:sz w:val="18"/>
          <w:szCs w:val="18"/>
          <w:rtl/>
        </w:rPr>
        <w:t>התירו</w:t>
      </w:r>
      <w:r w:rsidRPr="002867CA">
        <w:rPr>
          <w:rFonts w:cs="Arial"/>
          <w:sz w:val="18"/>
          <w:szCs w:val="18"/>
          <w:rtl/>
        </w:rPr>
        <w:t xml:space="preserve"> </w:t>
      </w:r>
      <w:r w:rsidRPr="002867CA">
        <w:rPr>
          <w:rFonts w:cs="Arial" w:hint="cs"/>
          <w:sz w:val="18"/>
          <w:szCs w:val="18"/>
          <w:rtl/>
        </w:rPr>
        <w:t>עד</w:t>
      </w:r>
      <w:r w:rsidRPr="002867CA">
        <w:rPr>
          <w:rFonts w:cs="Arial"/>
          <w:sz w:val="18"/>
          <w:szCs w:val="18"/>
          <w:rtl/>
        </w:rPr>
        <w:t xml:space="preserve"> </w:t>
      </w:r>
      <w:r w:rsidRPr="002867CA">
        <w:rPr>
          <w:rFonts w:cs="Arial" w:hint="cs"/>
          <w:sz w:val="18"/>
          <w:szCs w:val="18"/>
          <w:rtl/>
        </w:rPr>
        <w:t>שתיכנס</w:t>
      </w:r>
      <w:r w:rsidRPr="002867CA">
        <w:rPr>
          <w:rFonts w:cs="Arial"/>
          <w:sz w:val="18"/>
          <w:szCs w:val="18"/>
          <w:rtl/>
        </w:rPr>
        <w:t xml:space="preserve"> </w:t>
      </w:r>
      <w:r w:rsidRPr="002867CA">
        <w:rPr>
          <w:rFonts w:cs="Arial" w:hint="cs"/>
          <w:sz w:val="18"/>
          <w:szCs w:val="18"/>
          <w:rtl/>
        </w:rPr>
        <w:t>לחופה</w:t>
      </w:r>
      <w:r w:rsidRPr="002867CA">
        <w:rPr>
          <w:rFonts w:cs="Arial"/>
          <w:sz w:val="18"/>
          <w:szCs w:val="18"/>
          <w:rtl/>
        </w:rPr>
        <w:t xml:space="preserve"> </w:t>
      </w:r>
      <w:r w:rsidRPr="002867CA">
        <w:rPr>
          <w:rFonts w:cs="Arial" w:hint="cs"/>
          <w:sz w:val="18"/>
          <w:szCs w:val="18"/>
          <w:rtl/>
        </w:rPr>
        <w:t>ובברכה</w:t>
      </w:r>
      <w:r>
        <w:rPr>
          <w:rFonts w:cs="Arial" w:hint="cs"/>
          <w:sz w:val="18"/>
          <w:szCs w:val="18"/>
          <w:rtl/>
        </w:rPr>
        <w:t>,</w:t>
      </w:r>
      <w:r w:rsidRPr="002867CA">
        <w:rPr>
          <w:rFonts w:cs="Arial"/>
          <w:sz w:val="18"/>
          <w:szCs w:val="18"/>
          <w:rtl/>
        </w:rPr>
        <w:t xml:space="preserve"> </w:t>
      </w:r>
      <w:r w:rsidRPr="002867CA">
        <w:rPr>
          <w:rFonts w:cs="Arial" w:hint="cs"/>
          <w:sz w:val="18"/>
          <w:szCs w:val="18"/>
          <w:rtl/>
        </w:rPr>
        <w:t>כדפרישית</w:t>
      </w:r>
      <w:r w:rsidRPr="002867CA">
        <w:rPr>
          <w:rFonts w:cs="Arial"/>
          <w:sz w:val="18"/>
          <w:szCs w:val="18"/>
          <w:rtl/>
        </w:rPr>
        <w:t xml:space="preserve"> </w:t>
      </w:r>
      <w:r w:rsidRPr="002867CA">
        <w:rPr>
          <w:rFonts w:cs="Arial" w:hint="cs"/>
          <w:sz w:val="18"/>
          <w:szCs w:val="18"/>
          <w:rtl/>
        </w:rPr>
        <w:t>כלה</w:t>
      </w:r>
      <w:r w:rsidRPr="002867CA">
        <w:rPr>
          <w:rFonts w:cs="Arial"/>
          <w:sz w:val="18"/>
          <w:szCs w:val="18"/>
          <w:rtl/>
        </w:rPr>
        <w:t xml:space="preserve"> </w:t>
      </w:r>
      <w:r w:rsidRPr="002867CA">
        <w:rPr>
          <w:rFonts w:cs="Arial" w:hint="cs"/>
          <w:sz w:val="18"/>
          <w:szCs w:val="18"/>
          <w:rtl/>
        </w:rPr>
        <w:t>בלא</w:t>
      </w:r>
      <w:r w:rsidRPr="002867CA">
        <w:rPr>
          <w:rFonts w:cs="Arial"/>
          <w:sz w:val="18"/>
          <w:szCs w:val="18"/>
          <w:rtl/>
        </w:rPr>
        <w:t xml:space="preserve"> </w:t>
      </w:r>
      <w:r w:rsidRPr="002867CA">
        <w:rPr>
          <w:rFonts w:cs="Arial" w:hint="cs"/>
          <w:sz w:val="18"/>
          <w:szCs w:val="18"/>
          <w:rtl/>
        </w:rPr>
        <w:t>ברכה</w:t>
      </w:r>
      <w:r w:rsidRPr="002867CA">
        <w:rPr>
          <w:rFonts w:cs="Arial"/>
          <w:sz w:val="18"/>
          <w:szCs w:val="18"/>
          <w:rtl/>
        </w:rPr>
        <w:t xml:space="preserve"> </w:t>
      </w:r>
      <w:r w:rsidRPr="002867CA">
        <w:rPr>
          <w:rFonts w:cs="Arial" w:hint="cs"/>
          <w:sz w:val="18"/>
          <w:szCs w:val="18"/>
          <w:rtl/>
        </w:rPr>
        <w:t>אסורה</w:t>
      </w:r>
      <w:r w:rsidRPr="002867CA">
        <w:rPr>
          <w:rFonts w:cs="Arial"/>
          <w:sz w:val="18"/>
          <w:szCs w:val="18"/>
          <w:rtl/>
        </w:rPr>
        <w:t xml:space="preserve"> </w:t>
      </w:r>
      <w:r w:rsidRPr="002867CA">
        <w:rPr>
          <w:rFonts w:cs="Arial" w:hint="cs"/>
          <w:sz w:val="18"/>
          <w:szCs w:val="18"/>
          <w:rtl/>
        </w:rPr>
        <w:t>לבעלה</w:t>
      </w:r>
      <w:r w:rsidRPr="002867CA">
        <w:rPr>
          <w:rFonts w:cs="Arial"/>
          <w:sz w:val="18"/>
          <w:szCs w:val="18"/>
          <w:rtl/>
        </w:rPr>
        <w:t xml:space="preserve"> </w:t>
      </w:r>
      <w:r w:rsidRPr="002867CA">
        <w:rPr>
          <w:rFonts w:cs="Arial" w:hint="cs"/>
          <w:sz w:val="18"/>
          <w:szCs w:val="18"/>
          <w:rtl/>
        </w:rPr>
        <w:t>כנדה</w:t>
      </w:r>
      <w:r>
        <w:rPr>
          <w:rFonts w:cs="Arial" w:hint="cs"/>
          <w:sz w:val="18"/>
          <w:szCs w:val="18"/>
          <w:rtl/>
        </w:rPr>
        <w:t>;</w:t>
      </w:r>
      <w:r w:rsidRPr="002867CA">
        <w:rPr>
          <w:rFonts w:cs="Arial"/>
          <w:sz w:val="18"/>
          <w:szCs w:val="18"/>
          <w:rtl/>
        </w:rPr>
        <w:t xml:space="preserve"> </w:t>
      </w:r>
      <w:r w:rsidRPr="002867CA">
        <w:rPr>
          <w:rFonts w:cs="Arial" w:hint="cs"/>
          <w:sz w:val="18"/>
          <w:szCs w:val="18"/>
          <w:rtl/>
        </w:rPr>
        <w:t>ואדרבנן</w:t>
      </w:r>
      <w:r w:rsidRPr="002867CA">
        <w:rPr>
          <w:rFonts w:cs="Arial"/>
          <w:sz w:val="18"/>
          <w:szCs w:val="18"/>
          <w:rtl/>
        </w:rPr>
        <w:t xml:space="preserve"> </w:t>
      </w:r>
      <w:r w:rsidRPr="002867CA">
        <w:rPr>
          <w:rFonts w:cs="Arial" w:hint="cs"/>
          <w:sz w:val="18"/>
          <w:szCs w:val="18"/>
          <w:rtl/>
        </w:rPr>
        <w:t>נמי</w:t>
      </w:r>
      <w:r w:rsidRPr="002867CA">
        <w:rPr>
          <w:rFonts w:cs="Arial"/>
          <w:sz w:val="18"/>
          <w:szCs w:val="18"/>
          <w:rtl/>
        </w:rPr>
        <w:t xml:space="preserve"> </w:t>
      </w:r>
      <w:r w:rsidRPr="002867CA">
        <w:rPr>
          <w:rFonts w:cs="Arial" w:hint="cs"/>
          <w:sz w:val="18"/>
          <w:szCs w:val="18"/>
          <w:rtl/>
        </w:rPr>
        <w:t>מברכין</w:t>
      </w:r>
      <w:r w:rsidRPr="002867CA">
        <w:rPr>
          <w:rFonts w:cs="Arial"/>
          <w:sz w:val="18"/>
          <w:szCs w:val="18"/>
          <w:rtl/>
        </w:rPr>
        <w:t xml:space="preserve"> </w:t>
      </w:r>
      <w:r w:rsidRPr="002867CA">
        <w:rPr>
          <w:rFonts w:cs="Arial" w:hint="cs"/>
          <w:sz w:val="18"/>
          <w:szCs w:val="18"/>
          <w:rtl/>
        </w:rPr>
        <w:t>וצונו</w:t>
      </w:r>
      <w:r w:rsidRPr="002867CA">
        <w:rPr>
          <w:rFonts w:cs="Arial"/>
          <w:sz w:val="18"/>
          <w:szCs w:val="18"/>
          <w:rtl/>
        </w:rPr>
        <w:t xml:space="preserve"> </w:t>
      </w:r>
      <w:r w:rsidRPr="002867CA">
        <w:rPr>
          <w:rFonts w:cs="Arial" w:hint="cs"/>
          <w:sz w:val="18"/>
          <w:szCs w:val="18"/>
          <w:rtl/>
        </w:rPr>
        <w:t>ואסר</w:t>
      </w:r>
      <w:r w:rsidRPr="002867CA">
        <w:rPr>
          <w:rFonts w:cs="Arial"/>
          <w:sz w:val="18"/>
          <w:szCs w:val="18"/>
          <w:rtl/>
        </w:rPr>
        <w:t xml:space="preserve"> </w:t>
      </w:r>
      <w:r w:rsidRPr="002867CA">
        <w:rPr>
          <w:rFonts w:cs="Arial" w:hint="cs"/>
          <w:sz w:val="18"/>
          <w:szCs w:val="18"/>
          <w:rtl/>
        </w:rPr>
        <w:t>לנו</w:t>
      </w:r>
      <w:r>
        <w:rPr>
          <w:rFonts w:cs="Arial" w:hint="cs"/>
          <w:sz w:val="18"/>
          <w:szCs w:val="18"/>
          <w:rtl/>
        </w:rPr>
        <w:t>,</w:t>
      </w:r>
      <w:r w:rsidRPr="002867CA">
        <w:rPr>
          <w:rFonts w:cs="Arial"/>
          <w:sz w:val="18"/>
          <w:szCs w:val="18"/>
          <w:rtl/>
        </w:rPr>
        <w:t xml:space="preserve"> </w:t>
      </w:r>
      <w:r w:rsidRPr="002867CA">
        <w:rPr>
          <w:rFonts w:cs="Arial" w:hint="cs"/>
          <w:sz w:val="18"/>
          <w:szCs w:val="18"/>
          <w:rtl/>
        </w:rPr>
        <w:t>כדאשכחן</w:t>
      </w:r>
      <w:r w:rsidRPr="002867CA">
        <w:rPr>
          <w:rFonts w:cs="Arial"/>
          <w:sz w:val="18"/>
          <w:szCs w:val="18"/>
          <w:rtl/>
        </w:rPr>
        <w:t xml:space="preserve"> </w:t>
      </w:r>
      <w:r w:rsidRPr="002867CA">
        <w:rPr>
          <w:rFonts w:cs="Arial" w:hint="cs"/>
          <w:sz w:val="18"/>
          <w:szCs w:val="18"/>
          <w:rtl/>
        </w:rPr>
        <w:t>בנר</w:t>
      </w:r>
      <w:r w:rsidRPr="002867CA">
        <w:rPr>
          <w:rFonts w:cs="Arial"/>
          <w:sz w:val="18"/>
          <w:szCs w:val="18"/>
          <w:rtl/>
        </w:rPr>
        <w:t xml:space="preserve"> </w:t>
      </w:r>
      <w:r w:rsidRPr="002867CA">
        <w:rPr>
          <w:rFonts w:cs="Arial" w:hint="cs"/>
          <w:sz w:val="18"/>
          <w:szCs w:val="18"/>
          <w:rtl/>
        </w:rPr>
        <w:t>חנוכה</w:t>
      </w:r>
      <w:r>
        <w:rPr>
          <w:rFonts w:cs="Arial" w:hint="cs"/>
          <w:sz w:val="18"/>
          <w:szCs w:val="18"/>
          <w:rtl/>
        </w:rPr>
        <w:t>.</w:t>
      </w:r>
      <w:r w:rsidRPr="002867CA">
        <w:rPr>
          <w:rFonts w:cs="Arial" w:hint="cs"/>
          <w:sz w:val="18"/>
          <w:szCs w:val="18"/>
          <w:rtl/>
        </w:rPr>
        <w:t>)</w:t>
      </w:r>
      <w:r w:rsidRPr="007671EF">
        <w:rPr>
          <w:rFonts w:cs="Arial"/>
          <w:sz w:val="20"/>
          <w:szCs w:val="20"/>
          <w:rtl/>
        </w:rPr>
        <w:t xml:space="preserve"> </w:t>
      </w:r>
      <w:r w:rsidRPr="007671EF">
        <w:rPr>
          <w:rFonts w:cs="Arial" w:hint="cs"/>
          <w:sz w:val="20"/>
          <w:szCs w:val="20"/>
          <w:rtl/>
        </w:rPr>
        <w:t>והתיר</w:t>
      </w:r>
      <w:r w:rsidRPr="007671EF">
        <w:rPr>
          <w:rFonts w:cs="Arial"/>
          <w:sz w:val="20"/>
          <w:szCs w:val="20"/>
          <w:rtl/>
        </w:rPr>
        <w:t xml:space="preserve"> </w:t>
      </w:r>
      <w:r w:rsidRPr="007671EF">
        <w:rPr>
          <w:rFonts w:cs="Arial" w:hint="cs"/>
          <w:sz w:val="20"/>
          <w:szCs w:val="20"/>
          <w:rtl/>
        </w:rPr>
        <w:t>לנו</w:t>
      </w:r>
      <w:r w:rsidRPr="007671EF">
        <w:rPr>
          <w:rFonts w:cs="Arial"/>
          <w:sz w:val="20"/>
          <w:szCs w:val="20"/>
          <w:rtl/>
        </w:rPr>
        <w:t xml:space="preserve"> </w:t>
      </w:r>
      <w:r w:rsidRPr="007671EF">
        <w:rPr>
          <w:rFonts w:cs="Arial" w:hint="cs"/>
          <w:sz w:val="20"/>
          <w:szCs w:val="20"/>
          <w:rtl/>
        </w:rPr>
        <w:t>את</w:t>
      </w:r>
      <w:r w:rsidRPr="007671EF">
        <w:rPr>
          <w:rFonts w:cs="Arial"/>
          <w:sz w:val="20"/>
          <w:szCs w:val="20"/>
          <w:rtl/>
        </w:rPr>
        <w:t xml:space="preserve"> </w:t>
      </w:r>
      <w:r w:rsidRPr="007671EF">
        <w:rPr>
          <w:rFonts w:cs="Arial" w:hint="cs"/>
          <w:sz w:val="20"/>
          <w:szCs w:val="20"/>
          <w:rtl/>
        </w:rPr>
        <w:t>הנשואות</w:t>
      </w:r>
      <w:r w:rsidRPr="007671EF">
        <w:rPr>
          <w:rFonts w:cs="Arial"/>
          <w:sz w:val="20"/>
          <w:szCs w:val="20"/>
          <w:rtl/>
        </w:rPr>
        <w:t xml:space="preserve"> </w:t>
      </w:r>
      <w:r w:rsidRPr="007671EF">
        <w:rPr>
          <w:rFonts w:cs="Arial" w:hint="cs"/>
          <w:sz w:val="20"/>
          <w:szCs w:val="20"/>
          <w:rtl/>
        </w:rPr>
        <w:t>על</w:t>
      </w:r>
      <w:r w:rsidRPr="007671EF">
        <w:rPr>
          <w:rFonts w:cs="Arial"/>
          <w:sz w:val="20"/>
          <w:szCs w:val="20"/>
          <w:rtl/>
        </w:rPr>
        <w:t xml:space="preserve"> </w:t>
      </w:r>
      <w:r w:rsidRPr="007671EF">
        <w:rPr>
          <w:rFonts w:cs="Arial" w:hint="cs"/>
          <w:sz w:val="20"/>
          <w:szCs w:val="20"/>
          <w:rtl/>
        </w:rPr>
        <w:t>ידי</w:t>
      </w:r>
      <w:r w:rsidRPr="007671EF">
        <w:rPr>
          <w:rFonts w:cs="Arial"/>
          <w:sz w:val="20"/>
          <w:szCs w:val="20"/>
          <w:rtl/>
        </w:rPr>
        <w:t xml:space="preserve"> </w:t>
      </w:r>
      <w:r w:rsidRPr="007671EF">
        <w:rPr>
          <w:rFonts w:cs="Arial" w:hint="cs"/>
          <w:sz w:val="20"/>
          <w:szCs w:val="20"/>
          <w:rtl/>
        </w:rPr>
        <w:t>חופה</w:t>
      </w:r>
      <w:r w:rsidRPr="007671EF">
        <w:rPr>
          <w:rFonts w:cs="Arial"/>
          <w:sz w:val="20"/>
          <w:szCs w:val="20"/>
          <w:rtl/>
        </w:rPr>
        <w:t xml:space="preserve"> </w:t>
      </w:r>
      <w:r w:rsidRPr="007671EF">
        <w:rPr>
          <w:rFonts w:cs="Arial" w:hint="cs"/>
          <w:sz w:val="20"/>
          <w:szCs w:val="20"/>
          <w:rtl/>
        </w:rPr>
        <w:t>וקדושין</w:t>
      </w:r>
      <w:r w:rsidRPr="007671EF">
        <w:rPr>
          <w:rFonts w:cs="Arial"/>
          <w:sz w:val="20"/>
          <w:szCs w:val="20"/>
          <w:rtl/>
        </w:rPr>
        <w:t xml:space="preserve">. </w:t>
      </w:r>
      <w:r w:rsidRPr="007671EF">
        <w:rPr>
          <w:rFonts w:cs="Arial" w:hint="cs"/>
          <w:sz w:val="20"/>
          <w:szCs w:val="20"/>
          <w:rtl/>
        </w:rPr>
        <w:t>רב</w:t>
      </w:r>
      <w:r w:rsidRPr="007671EF">
        <w:rPr>
          <w:rFonts w:cs="Arial"/>
          <w:sz w:val="20"/>
          <w:szCs w:val="20"/>
          <w:rtl/>
        </w:rPr>
        <w:t xml:space="preserve"> </w:t>
      </w:r>
      <w:r w:rsidRPr="007671EF">
        <w:rPr>
          <w:rFonts w:cs="Arial" w:hint="cs"/>
          <w:sz w:val="20"/>
          <w:szCs w:val="20"/>
          <w:rtl/>
        </w:rPr>
        <w:t>אחא</w:t>
      </w:r>
      <w:r w:rsidRPr="007671EF">
        <w:rPr>
          <w:rFonts w:cs="Arial"/>
          <w:sz w:val="20"/>
          <w:szCs w:val="20"/>
          <w:rtl/>
        </w:rPr>
        <w:t xml:space="preserve"> </w:t>
      </w:r>
      <w:r w:rsidRPr="007671EF">
        <w:rPr>
          <w:rFonts w:cs="Arial" w:hint="cs"/>
          <w:sz w:val="20"/>
          <w:szCs w:val="20"/>
          <w:rtl/>
        </w:rPr>
        <w:t>בריה</w:t>
      </w:r>
      <w:r w:rsidRPr="007671EF">
        <w:rPr>
          <w:rFonts w:cs="Arial"/>
          <w:sz w:val="20"/>
          <w:szCs w:val="20"/>
          <w:rtl/>
        </w:rPr>
        <w:t xml:space="preserve"> </w:t>
      </w:r>
      <w:r w:rsidRPr="007671EF">
        <w:rPr>
          <w:rFonts w:cs="Arial" w:hint="cs"/>
          <w:sz w:val="20"/>
          <w:szCs w:val="20"/>
          <w:rtl/>
        </w:rPr>
        <w:t>דרבא</w:t>
      </w:r>
      <w:r w:rsidRPr="007671EF">
        <w:rPr>
          <w:rFonts w:cs="Arial"/>
          <w:sz w:val="20"/>
          <w:szCs w:val="20"/>
          <w:rtl/>
        </w:rPr>
        <w:t xml:space="preserve"> </w:t>
      </w:r>
      <w:r w:rsidRPr="007671EF">
        <w:rPr>
          <w:rFonts w:cs="Arial" w:hint="cs"/>
          <w:sz w:val="20"/>
          <w:szCs w:val="20"/>
          <w:rtl/>
        </w:rPr>
        <w:t>מסיים</w:t>
      </w:r>
      <w:r w:rsidRPr="007671EF">
        <w:rPr>
          <w:rFonts w:cs="Arial"/>
          <w:sz w:val="20"/>
          <w:szCs w:val="20"/>
          <w:rtl/>
        </w:rPr>
        <w:t xml:space="preserve"> </w:t>
      </w:r>
      <w:r w:rsidRPr="007671EF">
        <w:rPr>
          <w:rFonts w:cs="Arial" w:hint="cs"/>
          <w:sz w:val="20"/>
          <w:szCs w:val="20"/>
          <w:rtl/>
        </w:rPr>
        <w:t>בה</w:t>
      </w:r>
      <w:r w:rsidRPr="007671EF">
        <w:rPr>
          <w:rFonts w:cs="Arial"/>
          <w:sz w:val="20"/>
          <w:szCs w:val="20"/>
          <w:rtl/>
        </w:rPr>
        <w:t xml:space="preserve"> </w:t>
      </w:r>
      <w:r w:rsidRPr="007671EF">
        <w:rPr>
          <w:rFonts w:cs="Arial" w:hint="cs"/>
          <w:sz w:val="20"/>
          <w:szCs w:val="20"/>
          <w:rtl/>
        </w:rPr>
        <w:t>משמיה</w:t>
      </w:r>
      <w:r w:rsidRPr="007671EF">
        <w:rPr>
          <w:rFonts w:cs="Arial"/>
          <w:sz w:val="20"/>
          <w:szCs w:val="20"/>
          <w:rtl/>
        </w:rPr>
        <w:t xml:space="preserve"> </w:t>
      </w:r>
      <w:r w:rsidRPr="007671EF">
        <w:rPr>
          <w:rFonts w:cs="Arial" w:hint="cs"/>
          <w:sz w:val="20"/>
          <w:szCs w:val="20"/>
          <w:rtl/>
        </w:rPr>
        <w:t>דרב</w:t>
      </w:r>
      <w:r w:rsidRPr="007671EF">
        <w:rPr>
          <w:rFonts w:cs="Arial"/>
          <w:sz w:val="20"/>
          <w:szCs w:val="20"/>
          <w:rtl/>
        </w:rPr>
        <w:t xml:space="preserve"> </w:t>
      </w:r>
      <w:r w:rsidRPr="007671EF">
        <w:rPr>
          <w:rFonts w:cs="Arial" w:hint="cs"/>
          <w:sz w:val="20"/>
          <w:szCs w:val="20"/>
          <w:rtl/>
        </w:rPr>
        <w:t>יהודה</w:t>
      </w:r>
      <w:r w:rsidRPr="007671EF">
        <w:rPr>
          <w:rFonts w:cs="Arial"/>
          <w:sz w:val="20"/>
          <w:szCs w:val="20"/>
          <w:rtl/>
        </w:rPr>
        <w:t xml:space="preserve">: </w:t>
      </w:r>
      <w:r>
        <w:rPr>
          <w:rFonts w:cs="Arial" w:hint="cs"/>
          <w:sz w:val="20"/>
          <w:szCs w:val="20"/>
          <w:rtl/>
        </w:rPr>
        <w:t>ברוך אתה ה'</w:t>
      </w:r>
      <w:r w:rsidRPr="007671EF">
        <w:rPr>
          <w:rFonts w:cs="Arial"/>
          <w:sz w:val="20"/>
          <w:szCs w:val="20"/>
          <w:rtl/>
        </w:rPr>
        <w:t xml:space="preserve"> </w:t>
      </w:r>
      <w:r w:rsidRPr="007671EF">
        <w:rPr>
          <w:rFonts w:cs="Arial" w:hint="cs"/>
          <w:sz w:val="20"/>
          <w:szCs w:val="20"/>
          <w:rtl/>
        </w:rPr>
        <w:t>מקדש</w:t>
      </w:r>
      <w:r w:rsidRPr="007671EF">
        <w:rPr>
          <w:rFonts w:cs="Arial"/>
          <w:sz w:val="20"/>
          <w:szCs w:val="20"/>
          <w:rtl/>
        </w:rPr>
        <w:t xml:space="preserve"> </w:t>
      </w:r>
      <w:r w:rsidRPr="007671EF">
        <w:rPr>
          <w:rFonts w:cs="Arial" w:hint="cs"/>
          <w:sz w:val="20"/>
          <w:szCs w:val="20"/>
          <w:rtl/>
        </w:rPr>
        <w:t>ישראל</w:t>
      </w:r>
      <w:r w:rsidRPr="007671EF">
        <w:rPr>
          <w:rFonts w:cs="Arial"/>
          <w:sz w:val="20"/>
          <w:szCs w:val="20"/>
          <w:rtl/>
        </w:rPr>
        <w:t xml:space="preserve"> </w:t>
      </w:r>
      <w:r w:rsidRPr="007671EF">
        <w:rPr>
          <w:rFonts w:cs="Arial" w:hint="cs"/>
          <w:sz w:val="20"/>
          <w:szCs w:val="20"/>
          <w:rtl/>
        </w:rPr>
        <w:t>על</w:t>
      </w:r>
      <w:r w:rsidRPr="007671EF">
        <w:rPr>
          <w:rFonts w:cs="Arial"/>
          <w:sz w:val="20"/>
          <w:szCs w:val="20"/>
          <w:rtl/>
        </w:rPr>
        <w:t xml:space="preserve"> </w:t>
      </w:r>
      <w:r w:rsidRPr="007671EF">
        <w:rPr>
          <w:rFonts w:cs="Arial" w:hint="cs"/>
          <w:sz w:val="20"/>
          <w:szCs w:val="20"/>
          <w:rtl/>
        </w:rPr>
        <w:t>ידי</w:t>
      </w:r>
      <w:r w:rsidRPr="007671EF">
        <w:rPr>
          <w:rFonts w:cs="Arial"/>
          <w:sz w:val="20"/>
          <w:szCs w:val="20"/>
          <w:rtl/>
        </w:rPr>
        <w:t xml:space="preserve"> </w:t>
      </w:r>
      <w:r w:rsidRPr="007671EF">
        <w:rPr>
          <w:rFonts w:cs="Arial" w:hint="cs"/>
          <w:sz w:val="20"/>
          <w:szCs w:val="20"/>
          <w:rtl/>
        </w:rPr>
        <w:t>חופה</w:t>
      </w:r>
      <w:r w:rsidRPr="007671EF">
        <w:rPr>
          <w:rFonts w:cs="Arial"/>
          <w:sz w:val="20"/>
          <w:szCs w:val="20"/>
          <w:rtl/>
        </w:rPr>
        <w:t xml:space="preserve"> </w:t>
      </w:r>
      <w:r w:rsidRPr="007671EF">
        <w:rPr>
          <w:rFonts w:cs="Arial" w:hint="cs"/>
          <w:sz w:val="20"/>
          <w:szCs w:val="20"/>
          <w:rtl/>
        </w:rPr>
        <w:t>וקדושין</w:t>
      </w:r>
      <w:r w:rsidRPr="007671EF">
        <w:rPr>
          <w:rFonts w:cs="Arial"/>
          <w:sz w:val="20"/>
          <w:szCs w:val="20"/>
          <w:rtl/>
        </w:rPr>
        <w:t xml:space="preserve">. </w:t>
      </w:r>
      <w:r w:rsidRPr="007671EF">
        <w:rPr>
          <w:rFonts w:cs="Arial" w:hint="cs"/>
          <w:sz w:val="20"/>
          <w:szCs w:val="20"/>
          <w:rtl/>
        </w:rPr>
        <w:t>מאן</w:t>
      </w:r>
      <w:r w:rsidRPr="007671EF">
        <w:rPr>
          <w:rFonts w:cs="Arial"/>
          <w:sz w:val="20"/>
          <w:szCs w:val="20"/>
          <w:rtl/>
        </w:rPr>
        <w:t xml:space="preserve"> </w:t>
      </w:r>
      <w:r w:rsidRPr="007671EF">
        <w:rPr>
          <w:rFonts w:cs="Arial" w:hint="cs"/>
          <w:sz w:val="20"/>
          <w:szCs w:val="20"/>
          <w:rtl/>
        </w:rPr>
        <w:t>דלא</w:t>
      </w:r>
      <w:r w:rsidRPr="007671EF">
        <w:rPr>
          <w:rFonts w:cs="Arial"/>
          <w:sz w:val="20"/>
          <w:szCs w:val="20"/>
          <w:rtl/>
        </w:rPr>
        <w:t xml:space="preserve"> </w:t>
      </w:r>
      <w:r w:rsidRPr="007671EF">
        <w:rPr>
          <w:rFonts w:cs="Arial" w:hint="cs"/>
          <w:sz w:val="20"/>
          <w:szCs w:val="20"/>
          <w:rtl/>
        </w:rPr>
        <w:t>חתים</w:t>
      </w:r>
      <w:r w:rsidRPr="007671EF">
        <w:rPr>
          <w:rFonts w:cs="Arial"/>
          <w:sz w:val="20"/>
          <w:szCs w:val="20"/>
          <w:rtl/>
        </w:rPr>
        <w:t xml:space="preserve">, </w:t>
      </w:r>
      <w:r w:rsidRPr="007671EF">
        <w:rPr>
          <w:rFonts w:cs="Arial" w:hint="cs"/>
          <w:sz w:val="20"/>
          <w:szCs w:val="20"/>
          <w:rtl/>
        </w:rPr>
        <w:t>מידי</w:t>
      </w:r>
      <w:r w:rsidRPr="007671EF">
        <w:rPr>
          <w:rFonts w:cs="Arial"/>
          <w:sz w:val="20"/>
          <w:szCs w:val="20"/>
          <w:rtl/>
        </w:rPr>
        <w:t xml:space="preserve"> </w:t>
      </w:r>
      <w:r w:rsidRPr="007671EF">
        <w:rPr>
          <w:rFonts w:cs="Arial" w:hint="cs"/>
          <w:sz w:val="20"/>
          <w:szCs w:val="20"/>
          <w:rtl/>
        </w:rPr>
        <w:t>דהוה</w:t>
      </w:r>
      <w:r w:rsidRPr="007671EF">
        <w:rPr>
          <w:rFonts w:cs="Arial"/>
          <w:sz w:val="20"/>
          <w:szCs w:val="20"/>
          <w:rtl/>
        </w:rPr>
        <w:t xml:space="preserve"> </w:t>
      </w:r>
      <w:r w:rsidRPr="007671EF">
        <w:rPr>
          <w:rFonts w:cs="Arial" w:hint="cs"/>
          <w:sz w:val="20"/>
          <w:szCs w:val="20"/>
          <w:rtl/>
        </w:rPr>
        <w:t>אברכת</w:t>
      </w:r>
      <w:r w:rsidRPr="007671EF">
        <w:rPr>
          <w:rFonts w:cs="Arial"/>
          <w:sz w:val="20"/>
          <w:szCs w:val="20"/>
          <w:rtl/>
        </w:rPr>
        <w:t xml:space="preserve"> </w:t>
      </w:r>
      <w:r w:rsidRPr="007671EF">
        <w:rPr>
          <w:rFonts w:cs="Arial" w:hint="cs"/>
          <w:sz w:val="20"/>
          <w:szCs w:val="20"/>
          <w:rtl/>
        </w:rPr>
        <w:t>פירות</w:t>
      </w:r>
      <w:r w:rsidRPr="007671EF">
        <w:rPr>
          <w:rFonts w:cs="Arial"/>
          <w:sz w:val="20"/>
          <w:szCs w:val="20"/>
          <w:rtl/>
        </w:rPr>
        <w:t xml:space="preserve"> </w:t>
      </w:r>
      <w:r w:rsidRPr="007671EF">
        <w:rPr>
          <w:rFonts w:cs="Arial" w:hint="cs"/>
          <w:sz w:val="20"/>
          <w:szCs w:val="20"/>
          <w:rtl/>
        </w:rPr>
        <w:t>ואברכת</w:t>
      </w:r>
      <w:r w:rsidRPr="007671EF">
        <w:rPr>
          <w:rFonts w:cs="Arial"/>
          <w:sz w:val="20"/>
          <w:szCs w:val="20"/>
          <w:rtl/>
        </w:rPr>
        <w:t xml:space="preserve"> </w:t>
      </w:r>
      <w:r w:rsidRPr="007671EF">
        <w:rPr>
          <w:rFonts w:cs="Arial" w:hint="cs"/>
          <w:sz w:val="20"/>
          <w:szCs w:val="20"/>
          <w:rtl/>
        </w:rPr>
        <w:t>מצות</w:t>
      </w:r>
      <w:r w:rsidRPr="007671EF">
        <w:rPr>
          <w:rFonts w:cs="Arial"/>
          <w:sz w:val="20"/>
          <w:szCs w:val="20"/>
          <w:rtl/>
        </w:rPr>
        <w:t xml:space="preserve">, </w:t>
      </w:r>
      <w:r w:rsidRPr="007671EF">
        <w:rPr>
          <w:rFonts w:cs="Arial" w:hint="cs"/>
          <w:sz w:val="20"/>
          <w:szCs w:val="20"/>
          <w:rtl/>
        </w:rPr>
        <w:t>ומאן</w:t>
      </w:r>
      <w:r w:rsidRPr="007671EF">
        <w:rPr>
          <w:rFonts w:cs="Arial"/>
          <w:sz w:val="20"/>
          <w:szCs w:val="20"/>
          <w:rtl/>
        </w:rPr>
        <w:t xml:space="preserve"> </w:t>
      </w:r>
      <w:r w:rsidRPr="007671EF">
        <w:rPr>
          <w:rFonts w:cs="Arial" w:hint="cs"/>
          <w:sz w:val="20"/>
          <w:szCs w:val="20"/>
          <w:rtl/>
        </w:rPr>
        <w:t>דחתים</w:t>
      </w:r>
      <w:r w:rsidRPr="007671EF">
        <w:rPr>
          <w:rFonts w:cs="Arial"/>
          <w:sz w:val="20"/>
          <w:szCs w:val="20"/>
          <w:rtl/>
        </w:rPr>
        <w:t xml:space="preserve">, </w:t>
      </w:r>
      <w:r w:rsidRPr="007671EF">
        <w:rPr>
          <w:rFonts w:cs="Arial" w:hint="cs"/>
          <w:sz w:val="20"/>
          <w:szCs w:val="20"/>
          <w:rtl/>
        </w:rPr>
        <w:t>מידי</w:t>
      </w:r>
      <w:r w:rsidRPr="007671EF">
        <w:rPr>
          <w:rFonts w:cs="Arial"/>
          <w:sz w:val="20"/>
          <w:szCs w:val="20"/>
          <w:rtl/>
        </w:rPr>
        <w:t xml:space="preserve"> </w:t>
      </w:r>
      <w:r w:rsidRPr="007671EF">
        <w:rPr>
          <w:rFonts w:cs="Arial" w:hint="cs"/>
          <w:sz w:val="20"/>
          <w:szCs w:val="20"/>
          <w:rtl/>
        </w:rPr>
        <w:t>דהוה</w:t>
      </w:r>
      <w:r w:rsidRPr="007671EF">
        <w:rPr>
          <w:rFonts w:cs="Arial"/>
          <w:sz w:val="20"/>
          <w:szCs w:val="20"/>
          <w:rtl/>
        </w:rPr>
        <w:t xml:space="preserve"> </w:t>
      </w:r>
      <w:r w:rsidRPr="007671EF">
        <w:rPr>
          <w:rFonts w:cs="Arial" w:hint="cs"/>
          <w:sz w:val="20"/>
          <w:szCs w:val="20"/>
          <w:rtl/>
        </w:rPr>
        <w:t>אקידושא</w:t>
      </w:r>
      <w:r>
        <w:rPr>
          <w:rFonts w:cs="Arial" w:hint="cs"/>
          <w:sz w:val="20"/>
          <w:szCs w:val="20"/>
          <w:rtl/>
        </w:rPr>
        <w:t>."</w:t>
      </w:r>
    </w:p>
    <w:p w:rsidR="00F15C4E" w:rsidRDefault="00F15C4E" w:rsidP="00F15C4E">
      <w:pPr>
        <w:rPr>
          <w:sz w:val="20"/>
          <w:szCs w:val="20"/>
          <w:rtl/>
        </w:rPr>
      </w:pPr>
      <w:r>
        <w:rPr>
          <w:rFonts w:cs="Arial" w:hint="cs"/>
          <w:b/>
          <w:bCs/>
          <w:sz w:val="20"/>
          <w:szCs w:val="20"/>
          <w:rtl/>
        </w:rPr>
        <w:t>ברכת אירוסין לשליח</w:t>
      </w:r>
      <w:r>
        <w:rPr>
          <w:rFonts w:cs="Arial"/>
          <w:b/>
          <w:bCs/>
          <w:sz w:val="20"/>
          <w:szCs w:val="20"/>
          <w:rtl/>
        </w:rPr>
        <w:br/>
      </w:r>
      <w:r>
        <w:rPr>
          <w:rFonts w:cs="Arial" w:hint="cs"/>
          <w:b/>
          <w:bCs/>
          <w:sz w:val="20"/>
          <w:szCs w:val="20"/>
          <w:rtl/>
        </w:rPr>
        <w:t xml:space="preserve">רמב"ם </w:t>
      </w:r>
      <w:r>
        <w:rPr>
          <w:rFonts w:cs="Arial"/>
          <w:sz w:val="20"/>
          <w:szCs w:val="20"/>
          <w:rtl/>
        </w:rPr>
        <w:t>–</w:t>
      </w:r>
      <w:r>
        <w:rPr>
          <w:rFonts w:cs="Arial" w:hint="cs"/>
          <w:sz w:val="20"/>
          <w:szCs w:val="20"/>
          <w:rtl/>
        </w:rPr>
        <w:t xml:space="preserve"> גם בקידושין הנעשים ע"י שליח יש לברך ברכת אירוסין.</w:t>
      </w:r>
      <w:r>
        <w:rPr>
          <w:rFonts w:cs="Arial"/>
          <w:sz w:val="20"/>
          <w:szCs w:val="20"/>
          <w:rtl/>
        </w:rPr>
        <w:br/>
      </w:r>
      <w:r w:rsidRPr="00F23EBE">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כך משמע מלשון הגמרא שמברכים ברכה זו בבית האירוסין, ומקדש ע"י שליח נמי כלול בכך.</w:t>
      </w:r>
    </w:p>
    <w:p w:rsidR="00F15C4E" w:rsidRPr="00B15254" w:rsidRDefault="00F15C4E" w:rsidP="00F15C4E">
      <w:pPr>
        <w:rPr>
          <w:sz w:val="20"/>
          <w:szCs w:val="20"/>
          <w:rtl/>
        </w:rPr>
      </w:pPr>
      <w:r w:rsidRPr="00CD0041">
        <w:rPr>
          <w:rFonts w:hint="cs"/>
          <w:b/>
          <w:bCs/>
          <w:sz w:val="20"/>
          <w:szCs w:val="20"/>
          <w:rtl/>
        </w:rPr>
        <w:t>מי מברך את ברכת האירוסין</w:t>
      </w:r>
      <w:r>
        <w:rPr>
          <w:rFonts w:hint="cs"/>
          <w:sz w:val="20"/>
          <w:szCs w:val="20"/>
          <w:u w:val="single"/>
          <w:rtl/>
        </w:rPr>
        <w:br/>
      </w:r>
      <w:r w:rsidRPr="00022755">
        <w:rPr>
          <w:rFonts w:hint="cs"/>
          <w:sz w:val="20"/>
          <w:szCs w:val="20"/>
          <w:rtl/>
        </w:rPr>
        <w:t xml:space="preserve">א. </w:t>
      </w:r>
      <w:r w:rsidRPr="00022755">
        <w:rPr>
          <w:rFonts w:hint="cs"/>
          <w:b/>
          <w:bCs/>
          <w:sz w:val="20"/>
          <w:szCs w:val="20"/>
          <w:rtl/>
        </w:rPr>
        <w:t>רמב"ם</w:t>
      </w:r>
      <w:r w:rsidRPr="00022755">
        <w:rPr>
          <w:rFonts w:hint="cs"/>
          <w:sz w:val="20"/>
          <w:szCs w:val="20"/>
          <w:rtl/>
        </w:rPr>
        <w:t xml:space="preserve"> </w:t>
      </w:r>
      <w:r>
        <w:rPr>
          <w:sz w:val="20"/>
          <w:szCs w:val="20"/>
          <w:rtl/>
        </w:rPr>
        <w:t>–</w:t>
      </w:r>
      <w:r w:rsidRPr="00B15254">
        <w:rPr>
          <w:rFonts w:hint="cs"/>
          <w:b/>
          <w:bCs/>
          <w:sz w:val="20"/>
          <w:szCs w:val="20"/>
          <w:rtl/>
        </w:rPr>
        <w:t xml:space="preserve"> </w:t>
      </w:r>
      <w:r>
        <w:rPr>
          <w:rFonts w:hint="cs"/>
          <w:sz w:val="20"/>
          <w:szCs w:val="20"/>
          <w:rtl/>
        </w:rPr>
        <w:t>המקדש או השליח מברך, וכ"פ</w:t>
      </w:r>
      <w:r w:rsidRPr="00B15254">
        <w:rPr>
          <w:rFonts w:hint="cs"/>
          <w:b/>
          <w:bCs/>
          <w:sz w:val="20"/>
          <w:szCs w:val="20"/>
          <w:rtl/>
        </w:rPr>
        <w:t xml:space="preserve"> המחבר</w:t>
      </w:r>
      <w:r>
        <w:rPr>
          <w:rFonts w:hint="cs"/>
          <w:sz w:val="20"/>
          <w:szCs w:val="20"/>
          <w:rtl/>
        </w:rPr>
        <w:t xml:space="preserve">. </w:t>
      </w:r>
      <w:r>
        <w:rPr>
          <w:rFonts w:hint="cs"/>
          <w:sz w:val="20"/>
          <w:szCs w:val="20"/>
          <w:rtl/>
        </w:rPr>
        <w:br/>
        <w:t xml:space="preserve">וכתב </w:t>
      </w:r>
      <w:r w:rsidRPr="0050577D">
        <w:rPr>
          <w:rFonts w:hint="cs"/>
          <w:b/>
          <w:bCs/>
          <w:sz w:val="20"/>
          <w:szCs w:val="20"/>
          <w:rtl/>
        </w:rPr>
        <w:t>הנוב"י</w:t>
      </w:r>
      <w:r>
        <w:rPr>
          <w:rFonts w:hint="cs"/>
          <w:sz w:val="20"/>
          <w:szCs w:val="20"/>
          <w:rtl/>
        </w:rPr>
        <w:t xml:space="preserve"> בשם תשובת הרמב"ם שאם אחר מברך, הוי ברכתו לבטלה.</w:t>
      </w:r>
      <w:r>
        <w:rPr>
          <w:sz w:val="20"/>
          <w:szCs w:val="20"/>
          <w:rtl/>
        </w:rPr>
        <w:br/>
      </w:r>
      <w:r>
        <w:rPr>
          <w:rFonts w:hint="cs"/>
          <w:sz w:val="20"/>
          <w:szCs w:val="20"/>
          <w:rtl/>
        </w:rPr>
        <w:t xml:space="preserve">ב. </w:t>
      </w:r>
      <w:r w:rsidRPr="00B15254">
        <w:rPr>
          <w:rFonts w:hint="cs"/>
          <w:b/>
          <w:bCs/>
          <w:sz w:val="20"/>
          <w:szCs w:val="20"/>
          <w:rtl/>
        </w:rPr>
        <w:t>סמ"ג</w:t>
      </w:r>
      <w:r>
        <w:rPr>
          <w:rFonts w:hint="cs"/>
          <w:sz w:val="20"/>
          <w:szCs w:val="20"/>
          <w:rtl/>
        </w:rPr>
        <w:t xml:space="preserve"> </w:t>
      </w:r>
      <w:r>
        <w:rPr>
          <w:sz w:val="20"/>
          <w:szCs w:val="20"/>
          <w:rtl/>
        </w:rPr>
        <w:t>–</w:t>
      </w:r>
      <w:r>
        <w:rPr>
          <w:rFonts w:hint="cs"/>
          <w:sz w:val="20"/>
          <w:szCs w:val="20"/>
          <w:rtl/>
        </w:rPr>
        <w:t xml:space="preserve"> נהגו שאחר מברך, ואין המקדש מברך כלל, וכ"פ </w:t>
      </w:r>
      <w:r w:rsidRPr="00B15254">
        <w:rPr>
          <w:rFonts w:hint="cs"/>
          <w:b/>
          <w:bCs/>
          <w:sz w:val="20"/>
          <w:szCs w:val="20"/>
          <w:rtl/>
        </w:rPr>
        <w:t>הרמ"א</w:t>
      </w:r>
      <w:r>
        <w:rPr>
          <w:rFonts w:hint="cs"/>
          <w:sz w:val="20"/>
          <w:szCs w:val="20"/>
          <w:rtl/>
        </w:rPr>
        <w:t>.</w:t>
      </w:r>
      <w:r>
        <w:rPr>
          <w:rStyle w:val="ab"/>
          <w:sz w:val="20"/>
          <w:szCs w:val="20"/>
          <w:rtl/>
        </w:rPr>
        <w:footnoteReference w:id="90"/>
      </w:r>
      <w:r>
        <w:rPr>
          <w:rFonts w:hint="cs"/>
          <w:sz w:val="20"/>
          <w:szCs w:val="20"/>
          <w:rtl/>
        </w:rPr>
        <w:br/>
        <w:t>ו</w:t>
      </w:r>
      <w:r w:rsidRPr="0050577D">
        <w:rPr>
          <w:rFonts w:hint="cs"/>
          <w:sz w:val="20"/>
          <w:szCs w:val="20"/>
          <w:rtl/>
        </w:rPr>
        <w:t xml:space="preserve">בשו"ת </w:t>
      </w:r>
      <w:r w:rsidRPr="0050577D">
        <w:rPr>
          <w:rFonts w:hint="cs"/>
          <w:b/>
          <w:bCs/>
          <w:sz w:val="20"/>
          <w:szCs w:val="20"/>
          <w:rtl/>
        </w:rPr>
        <w:t>האלף לך שלמה</w:t>
      </w:r>
      <w:r w:rsidRPr="0050577D">
        <w:rPr>
          <w:rFonts w:hint="cs"/>
          <w:sz w:val="20"/>
          <w:szCs w:val="20"/>
          <w:rtl/>
        </w:rPr>
        <w:t xml:space="preserve"> כתב, שרמז למנהג זה מהפסוק: "ויברכו את רבקה", משמע שאחרים בירכו.</w:t>
      </w:r>
      <w:r>
        <w:rPr>
          <w:sz w:val="20"/>
          <w:szCs w:val="20"/>
          <w:rtl/>
        </w:rPr>
        <w:br/>
      </w:r>
      <w:r w:rsidRPr="00EB28C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 שלא לבייש את מי שאינו יודע לברך, ואם אין אחר יברך החתן, </w:t>
      </w:r>
      <w:r w:rsidRPr="00226AC2">
        <w:rPr>
          <w:rFonts w:hint="cs"/>
          <w:b/>
          <w:bCs/>
          <w:sz w:val="20"/>
          <w:szCs w:val="20"/>
          <w:rtl/>
        </w:rPr>
        <w:t>ב"ש</w:t>
      </w:r>
      <w:r>
        <w:rPr>
          <w:rFonts w:hint="cs"/>
          <w:sz w:val="20"/>
          <w:szCs w:val="20"/>
          <w:rtl/>
        </w:rPr>
        <w:t>.</w:t>
      </w:r>
    </w:p>
    <w:p w:rsidR="00F15C4E" w:rsidRDefault="00F15C4E" w:rsidP="00F15C4E">
      <w:pPr>
        <w:rPr>
          <w:sz w:val="20"/>
          <w:szCs w:val="20"/>
          <w:rtl/>
        </w:rPr>
      </w:pPr>
      <w:r>
        <w:rPr>
          <w:rFonts w:hint="cs"/>
          <w:b/>
          <w:bCs/>
          <w:sz w:val="20"/>
          <w:szCs w:val="20"/>
          <w:rtl/>
        </w:rPr>
        <w:t>דיוקים בנוסח הברכה</w:t>
      </w:r>
      <w:r>
        <w:rPr>
          <w:b/>
          <w:bCs/>
          <w:sz w:val="20"/>
          <w:szCs w:val="20"/>
          <w:rtl/>
        </w:rPr>
        <w:br/>
      </w:r>
      <w:r>
        <w:rPr>
          <w:rFonts w:hint="cs"/>
          <w:sz w:val="20"/>
          <w:szCs w:val="20"/>
          <w:rtl/>
        </w:rPr>
        <w:t xml:space="preserve">א. </w:t>
      </w:r>
      <w:r w:rsidRPr="002867CA">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יש לומר "והתיר לנו את הנשואות </w:t>
      </w:r>
      <w:r w:rsidRPr="002867CA">
        <w:rPr>
          <w:rFonts w:hint="cs"/>
          <w:sz w:val="20"/>
          <w:szCs w:val="20"/>
          <w:u w:val="single"/>
          <w:rtl/>
        </w:rPr>
        <w:t>לנו</w:t>
      </w:r>
      <w:r>
        <w:rPr>
          <w:rFonts w:hint="cs"/>
          <w:sz w:val="20"/>
          <w:szCs w:val="20"/>
          <w:rtl/>
        </w:rPr>
        <w:t>", וכ"פ</w:t>
      </w:r>
      <w:r>
        <w:rPr>
          <w:rFonts w:hint="cs"/>
          <w:b/>
          <w:bCs/>
          <w:sz w:val="20"/>
          <w:szCs w:val="20"/>
          <w:rtl/>
        </w:rPr>
        <w:t xml:space="preserve"> </w:t>
      </w:r>
      <w:r w:rsidRPr="00E930BF">
        <w:rPr>
          <w:rFonts w:hint="cs"/>
          <w:b/>
          <w:bCs/>
          <w:sz w:val="20"/>
          <w:szCs w:val="20"/>
          <w:rtl/>
        </w:rPr>
        <w:t xml:space="preserve">הח"מ </w:t>
      </w:r>
      <w:r>
        <w:rPr>
          <w:rFonts w:hint="cs"/>
          <w:b/>
          <w:bCs/>
          <w:sz w:val="20"/>
          <w:szCs w:val="20"/>
          <w:rtl/>
        </w:rPr>
        <w:t>ו</w:t>
      </w:r>
      <w:r w:rsidRPr="00E930BF">
        <w:rPr>
          <w:rFonts w:hint="cs"/>
          <w:b/>
          <w:bCs/>
          <w:sz w:val="20"/>
          <w:szCs w:val="20"/>
          <w:rtl/>
        </w:rPr>
        <w:t>הב"ש</w:t>
      </w:r>
      <w:r>
        <w:rPr>
          <w:rFonts w:hint="cs"/>
          <w:sz w:val="20"/>
          <w:szCs w:val="20"/>
          <w:rtl/>
        </w:rPr>
        <w:t>.</w:t>
      </w:r>
      <w:r>
        <w:rPr>
          <w:sz w:val="20"/>
          <w:szCs w:val="20"/>
          <w:rtl/>
        </w:rPr>
        <w:br/>
      </w:r>
      <w:r w:rsidRPr="002867C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 שלא יישמע שאישה נשואה מותרת לכל העולם.</w:t>
      </w:r>
      <w:r>
        <w:rPr>
          <w:sz w:val="20"/>
          <w:szCs w:val="20"/>
          <w:rtl/>
        </w:rPr>
        <w:br/>
      </w:r>
      <w:r>
        <w:rPr>
          <w:rFonts w:hint="cs"/>
          <w:sz w:val="20"/>
          <w:szCs w:val="20"/>
          <w:rtl/>
        </w:rPr>
        <w:t xml:space="preserve">ב. </w:t>
      </w:r>
      <w:r w:rsidRPr="002867CA">
        <w:rPr>
          <w:rFonts w:hint="cs"/>
          <w:b/>
          <w:bCs/>
          <w:sz w:val="20"/>
          <w:szCs w:val="20"/>
          <w:rtl/>
        </w:rPr>
        <w:t>רבינו האי</w:t>
      </w:r>
      <w:r>
        <w:rPr>
          <w:rFonts w:hint="cs"/>
          <w:sz w:val="20"/>
          <w:szCs w:val="20"/>
          <w:rtl/>
        </w:rPr>
        <w:t xml:space="preserve"> </w:t>
      </w:r>
      <w:r>
        <w:rPr>
          <w:sz w:val="20"/>
          <w:szCs w:val="20"/>
          <w:rtl/>
        </w:rPr>
        <w:t>–</w:t>
      </w:r>
      <w:r>
        <w:rPr>
          <w:rFonts w:hint="cs"/>
          <w:sz w:val="20"/>
          <w:szCs w:val="20"/>
          <w:rtl/>
        </w:rPr>
        <w:t xml:space="preserve"> לא נהגו לומר "את הנשואות", אלא "והתיר לנו על ידי חופה וקידושין."</w:t>
      </w:r>
    </w:p>
    <w:p w:rsidR="00F15C4E" w:rsidRPr="00236559" w:rsidRDefault="00F15C4E" w:rsidP="00F15C4E">
      <w:pPr>
        <w:rPr>
          <w:sz w:val="20"/>
          <w:szCs w:val="20"/>
          <w:rtl/>
        </w:rPr>
      </w:pPr>
      <w:r>
        <w:rPr>
          <w:rFonts w:hint="cs"/>
          <w:b/>
          <w:bCs/>
          <w:sz w:val="20"/>
          <w:szCs w:val="20"/>
          <w:rtl/>
        </w:rPr>
        <w:t>נוסח חתימת הברכה</w:t>
      </w:r>
      <w:r>
        <w:rPr>
          <w:sz w:val="20"/>
          <w:szCs w:val="20"/>
          <w:rtl/>
        </w:rPr>
        <w:br/>
      </w:r>
      <w:r>
        <w:rPr>
          <w:rFonts w:hint="cs"/>
          <w:sz w:val="20"/>
          <w:szCs w:val="20"/>
          <w:rtl/>
        </w:rPr>
        <w:t xml:space="preserve">א. </w:t>
      </w:r>
      <w:r w:rsidRPr="000507EB">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יש לחתום "מקדש ישראל" ותו לא, וכ"פ </w:t>
      </w:r>
      <w:r w:rsidRPr="00A3168D">
        <w:rPr>
          <w:rFonts w:hint="cs"/>
          <w:b/>
          <w:bCs/>
          <w:sz w:val="20"/>
          <w:szCs w:val="20"/>
          <w:rtl/>
        </w:rPr>
        <w:t>המחבר</w:t>
      </w:r>
      <w:r>
        <w:rPr>
          <w:rFonts w:hint="cs"/>
          <w:sz w:val="20"/>
          <w:szCs w:val="20"/>
          <w:rtl/>
        </w:rPr>
        <w:t>.</w:t>
      </w:r>
      <w:r>
        <w:rPr>
          <w:sz w:val="20"/>
          <w:szCs w:val="20"/>
          <w:rtl/>
        </w:rPr>
        <w:br/>
      </w:r>
      <w:r w:rsidRPr="000507E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ראוי לברך על החופה, שהרי לא נעשית עכשיו. ועוד, שמקדש ישראל הוא מעין הפתיחה שה' קידשנו בעסקי הנישואין, ולכן יש לחתום רק "מקדש ישראל."</w:t>
      </w:r>
      <w:r>
        <w:rPr>
          <w:sz w:val="20"/>
          <w:szCs w:val="20"/>
          <w:rtl/>
        </w:rPr>
        <w:br/>
      </w:r>
      <w:r>
        <w:rPr>
          <w:rFonts w:hint="cs"/>
          <w:sz w:val="20"/>
          <w:szCs w:val="20"/>
          <w:rtl/>
        </w:rPr>
        <w:t xml:space="preserve">ב. </w:t>
      </w:r>
      <w:r w:rsidRPr="000507E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נהגו לחתום "מקדש עמו ישראל </w:t>
      </w:r>
      <w:r w:rsidRPr="0050577D">
        <w:rPr>
          <w:rFonts w:hint="cs"/>
          <w:sz w:val="20"/>
          <w:szCs w:val="20"/>
          <w:u w:val="single"/>
          <w:rtl/>
        </w:rPr>
        <w:t>ע"י חופה וקידושין</w:t>
      </w:r>
      <w:r>
        <w:rPr>
          <w:rFonts w:hint="cs"/>
          <w:sz w:val="20"/>
          <w:szCs w:val="20"/>
          <w:rtl/>
        </w:rPr>
        <w:t xml:space="preserve">", וכ"פ </w:t>
      </w:r>
      <w:r w:rsidRPr="00A3168D">
        <w:rPr>
          <w:rFonts w:hint="cs"/>
          <w:b/>
          <w:bCs/>
          <w:sz w:val="20"/>
          <w:szCs w:val="20"/>
          <w:rtl/>
        </w:rPr>
        <w:t>הרמ"א</w:t>
      </w:r>
      <w:r>
        <w:rPr>
          <w:rFonts w:hint="cs"/>
          <w:sz w:val="20"/>
          <w:szCs w:val="20"/>
          <w:rtl/>
        </w:rPr>
        <w:t>.</w:t>
      </w:r>
    </w:p>
    <w:p w:rsidR="00F15C4E" w:rsidRDefault="00F15C4E" w:rsidP="00F15C4E">
      <w:pPr>
        <w:rPr>
          <w:sz w:val="20"/>
          <w:szCs w:val="20"/>
          <w:rtl/>
        </w:rPr>
      </w:pPr>
      <w:r>
        <w:rPr>
          <w:rFonts w:hint="cs"/>
          <w:b/>
          <w:bCs/>
          <w:sz w:val="20"/>
          <w:szCs w:val="20"/>
          <w:rtl/>
        </w:rPr>
        <w:lastRenderedPageBreak/>
        <w:t>והבדילנו מן העריות</w:t>
      </w:r>
      <w:r>
        <w:rPr>
          <w:b/>
          <w:bCs/>
          <w:sz w:val="20"/>
          <w:szCs w:val="20"/>
          <w:rtl/>
        </w:rPr>
        <w:br/>
      </w:r>
      <w:r>
        <w:rPr>
          <w:rFonts w:hint="cs"/>
          <w:b/>
          <w:bCs/>
          <w:sz w:val="20"/>
          <w:szCs w:val="20"/>
          <w:rtl/>
        </w:rPr>
        <w:t xml:space="preserve">רמב"ם </w:t>
      </w:r>
      <w:r>
        <w:rPr>
          <w:rFonts w:hint="cs"/>
          <w:sz w:val="20"/>
          <w:szCs w:val="20"/>
          <w:rtl/>
        </w:rPr>
        <w:t>- יש לומר "והבדילנו מן העריות", אך דבריו לא הובאו להלכה.</w:t>
      </w:r>
      <w:r>
        <w:rPr>
          <w:sz w:val="20"/>
          <w:szCs w:val="20"/>
          <w:rtl/>
        </w:rPr>
        <w:br/>
      </w:r>
      <w:r w:rsidRPr="00BF540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על פי מאמר חז"ל בדרשתם על הפסוק "קדושים תהיו" </w:t>
      </w:r>
      <w:r>
        <w:rPr>
          <w:sz w:val="20"/>
          <w:szCs w:val="20"/>
          <w:rtl/>
        </w:rPr>
        <w:t>–</w:t>
      </w:r>
      <w:r>
        <w:rPr>
          <w:rFonts w:hint="cs"/>
          <w:sz w:val="20"/>
          <w:szCs w:val="20"/>
          <w:rtl/>
        </w:rPr>
        <w:t xml:space="preserve"> הוו פרושים מן העריות.</w:t>
      </w:r>
    </w:p>
    <w:p w:rsidR="00F15C4E" w:rsidRPr="0050577D" w:rsidRDefault="00F15C4E" w:rsidP="00F15C4E">
      <w:pPr>
        <w:rPr>
          <w:b/>
          <w:bCs/>
          <w:sz w:val="20"/>
          <w:szCs w:val="20"/>
          <w:rtl/>
        </w:rPr>
      </w:pPr>
      <w:r>
        <w:rPr>
          <w:rFonts w:hint="cs"/>
          <w:b/>
          <w:bCs/>
          <w:sz w:val="20"/>
          <w:szCs w:val="20"/>
          <w:rtl/>
        </w:rPr>
        <w:t>מדוע מזכירים את החופה לפני הקידושין</w:t>
      </w:r>
      <w:r>
        <w:rPr>
          <w:b/>
          <w:bCs/>
          <w:sz w:val="20"/>
          <w:szCs w:val="20"/>
          <w:rtl/>
        </w:rPr>
        <w:br/>
      </w:r>
      <w:r>
        <w:rPr>
          <w:rFonts w:hint="cs"/>
          <w:sz w:val="20"/>
          <w:szCs w:val="20"/>
          <w:rtl/>
        </w:rPr>
        <w:t>יש להבין, הרי הקידושין נעשים לפני החופה, אם כן מדוע מזכירים בנוסח הברכה את החופה לפני הקידושין?</w:t>
      </w:r>
      <w:r>
        <w:rPr>
          <w:rFonts w:hint="cs"/>
          <w:b/>
          <w:bCs/>
          <w:sz w:val="20"/>
          <w:szCs w:val="20"/>
          <w:rtl/>
        </w:rPr>
        <w:br/>
      </w:r>
      <w:r>
        <w:rPr>
          <w:rFonts w:hint="cs"/>
          <w:sz w:val="20"/>
          <w:szCs w:val="20"/>
          <w:rtl/>
        </w:rPr>
        <w:t xml:space="preserve">א. </w:t>
      </w:r>
      <w:r w:rsidRPr="0011426C">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הכוונה היא על ידי חופה וקידושין שקדמו לה.</w:t>
      </w:r>
      <w:r>
        <w:rPr>
          <w:sz w:val="20"/>
          <w:szCs w:val="20"/>
          <w:rtl/>
        </w:rPr>
        <w:br/>
      </w:r>
      <w:r>
        <w:rPr>
          <w:rFonts w:hint="cs"/>
          <w:sz w:val="20"/>
          <w:szCs w:val="20"/>
          <w:rtl/>
        </w:rPr>
        <w:t xml:space="preserve">ב. </w:t>
      </w:r>
      <w:r w:rsidRPr="0011426C">
        <w:rPr>
          <w:rFonts w:hint="cs"/>
          <w:b/>
          <w:bCs/>
          <w:sz w:val="20"/>
          <w:szCs w:val="20"/>
          <w:rtl/>
        </w:rPr>
        <w:t xml:space="preserve">ספר העיטור </w:t>
      </w:r>
      <w:r>
        <w:rPr>
          <w:sz w:val="20"/>
          <w:szCs w:val="20"/>
          <w:rtl/>
        </w:rPr>
        <w:t>–</w:t>
      </w:r>
      <w:r>
        <w:rPr>
          <w:rFonts w:hint="cs"/>
          <w:sz w:val="20"/>
          <w:szCs w:val="20"/>
          <w:rtl/>
        </w:rPr>
        <w:t xml:space="preserve"> נוסח הברכה המדוייק הוא: "על ידי חופה </w:t>
      </w:r>
      <w:r w:rsidRPr="003830B5">
        <w:rPr>
          <w:rFonts w:hint="cs"/>
          <w:sz w:val="20"/>
          <w:szCs w:val="20"/>
          <w:u w:val="single"/>
          <w:rtl/>
        </w:rPr>
        <w:t>ב</w:t>
      </w:r>
      <w:r>
        <w:rPr>
          <w:rFonts w:hint="cs"/>
          <w:sz w:val="20"/>
          <w:szCs w:val="20"/>
          <w:rtl/>
        </w:rPr>
        <w:t>קידושין", דהיינו שהחופה באה ע"י הקידושין, אלא שהדקדקנים קראו את הב' רפויה כי לפניה יש אם קריאה, והסופרים טעו והדפיסו "</w:t>
      </w:r>
      <w:r w:rsidRPr="0011426C">
        <w:rPr>
          <w:rFonts w:hint="cs"/>
          <w:sz w:val="20"/>
          <w:szCs w:val="20"/>
          <w:u w:val="single"/>
          <w:rtl/>
        </w:rPr>
        <w:t>ו</w:t>
      </w:r>
      <w:r>
        <w:rPr>
          <w:rFonts w:hint="cs"/>
          <w:sz w:val="20"/>
          <w:szCs w:val="20"/>
          <w:rtl/>
        </w:rPr>
        <w:t>קידושין".</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631CC">
        <w:rPr>
          <w:rFonts w:cs="Arial" w:hint="cs"/>
          <w:sz w:val="20"/>
          <w:szCs w:val="20"/>
          <w:rtl/>
        </w:rPr>
        <w:t>כל</w:t>
      </w:r>
      <w:r w:rsidRPr="00C631CC">
        <w:rPr>
          <w:rFonts w:cs="Arial"/>
          <w:sz w:val="20"/>
          <w:szCs w:val="20"/>
          <w:rtl/>
        </w:rPr>
        <w:t xml:space="preserve"> </w:t>
      </w:r>
      <w:r w:rsidRPr="00C631CC">
        <w:rPr>
          <w:rFonts w:cs="Arial" w:hint="cs"/>
          <w:sz w:val="20"/>
          <w:szCs w:val="20"/>
          <w:rtl/>
        </w:rPr>
        <w:t>המקדש</w:t>
      </w:r>
      <w:r w:rsidRPr="00C631CC">
        <w:rPr>
          <w:rFonts w:cs="Arial"/>
          <w:sz w:val="20"/>
          <w:szCs w:val="20"/>
          <w:rtl/>
        </w:rPr>
        <w:t xml:space="preserve"> </w:t>
      </w:r>
      <w:r w:rsidRPr="00C631CC">
        <w:rPr>
          <w:rFonts w:cs="Arial" w:hint="cs"/>
          <w:sz w:val="20"/>
          <w:szCs w:val="20"/>
          <w:rtl/>
        </w:rPr>
        <w:t>אשה</w:t>
      </w:r>
      <w:r w:rsidRPr="00C631CC">
        <w:rPr>
          <w:rFonts w:cs="Arial"/>
          <w:sz w:val="20"/>
          <w:szCs w:val="20"/>
          <w:rtl/>
        </w:rPr>
        <w:t xml:space="preserve">, </w:t>
      </w:r>
      <w:r w:rsidRPr="00C631CC">
        <w:rPr>
          <w:rFonts w:cs="Arial" w:hint="cs"/>
          <w:sz w:val="20"/>
          <w:szCs w:val="20"/>
          <w:rtl/>
        </w:rPr>
        <w:t>בין</w:t>
      </w:r>
      <w:r w:rsidRPr="00C631CC">
        <w:rPr>
          <w:rFonts w:cs="Arial"/>
          <w:sz w:val="20"/>
          <w:szCs w:val="20"/>
          <w:rtl/>
        </w:rPr>
        <w:t xml:space="preserve"> </w:t>
      </w:r>
      <w:r>
        <w:rPr>
          <w:rFonts w:cs="Arial" w:hint="cs"/>
          <w:sz w:val="20"/>
          <w:szCs w:val="20"/>
          <w:rtl/>
        </w:rPr>
        <w:t>על ידי</w:t>
      </w:r>
      <w:r w:rsidRPr="00C631CC">
        <w:rPr>
          <w:rFonts w:cs="Arial"/>
          <w:sz w:val="20"/>
          <w:szCs w:val="20"/>
          <w:rtl/>
        </w:rPr>
        <w:t xml:space="preserve"> </w:t>
      </w:r>
      <w:r w:rsidRPr="00C631CC">
        <w:rPr>
          <w:rFonts w:cs="Arial" w:hint="cs"/>
          <w:sz w:val="20"/>
          <w:szCs w:val="20"/>
          <w:rtl/>
        </w:rPr>
        <w:t>עצמו</w:t>
      </w:r>
      <w:r w:rsidRPr="00C631CC">
        <w:rPr>
          <w:rFonts w:cs="Arial"/>
          <w:sz w:val="20"/>
          <w:szCs w:val="20"/>
          <w:rtl/>
        </w:rPr>
        <w:t xml:space="preserve"> </w:t>
      </w:r>
      <w:r w:rsidRPr="00C631CC">
        <w:rPr>
          <w:rFonts w:cs="Arial" w:hint="cs"/>
          <w:sz w:val="20"/>
          <w:szCs w:val="20"/>
          <w:rtl/>
        </w:rPr>
        <w:t>בין</w:t>
      </w:r>
      <w:r w:rsidRPr="00C631CC">
        <w:rPr>
          <w:rFonts w:cs="Arial"/>
          <w:sz w:val="20"/>
          <w:szCs w:val="20"/>
          <w:rtl/>
        </w:rPr>
        <w:t xml:space="preserve"> </w:t>
      </w:r>
      <w:r>
        <w:rPr>
          <w:rFonts w:cs="Arial" w:hint="cs"/>
          <w:sz w:val="20"/>
          <w:szCs w:val="20"/>
          <w:rtl/>
        </w:rPr>
        <w:t>על ידי</w:t>
      </w:r>
      <w:r w:rsidRPr="00C631CC">
        <w:rPr>
          <w:rFonts w:cs="Arial"/>
          <w:sz w:val="20"/>
          <w:szCs w:val="20"/>
          <w:rtl/>
        </w:rPr>
        <w:t xml:space="preserve"> </w:t>
      </w:r>
      <w:r w:rsidRPr="00C631CC">
        <w:rPr>
          <w:rFonts w:cs="Arial" w:hint="cs"/>
          <w:sz w:val="20"/>
          <w:szCs w:val="20"/>
          <w:rtl/>
        </w:rPr>
        <w:t>שליח</w:t>
      </w:r>
      <w:r w:rsidRPr="00C631CC">
        <w:rPr>
          <w:rFonts w:cs="Arial"/>
          <w:sz w:val="20"/>
          <w:szCs w:val="20"/>
          <w:rtl/>
        </w:rPr>
        <w:t xml:space="preserve">, </w:t>
      </w:r>
      <w:r w:rsidRPr="00C631CC">
        <w:rPr>
          <w:rFonts w:cs="Arial" w:hint="cs"/>
          <w:sz w:val="20"/>
          <w:szCs w:val="20"/>
          <w:rtl/>
        </w:rPr>
        <w:t>מברך</w:t>
      </w:r>
      <w:r w:rsidRPr="00C631CC">
        <w:rPr>
          <w:rFonts w:cs="Arial"/>
          <w:sz w:val="20"/>
          <w:szCs w:val="20"/>
          <w:rtl/>
        </w:rPr>
        <w:t xml:space="preserve">, </w:t>
      </w:r>
      <w:r w:rsidRPr="00022755">
        <w:rPr>
          <w:rFonts w:cs="Arial"/>
          <w:sz w:val="18"/>
          <w:szCs w:val="18"/>
          <w:rtl/>
        </w:rPr>
        <w:t>(</w:t>
      </w:r>
      <w:r w:rsidRPr="00022755">
        <w:rPr>
          <w:rFonts w:cs="Arial" w:hint="cs"/>
          <w:sz w:val="18"/>
          <w:szCs w:val="18"/>
          <w:rtl/>
        </w:rPr>
        <w:t>הוא</w:t>
      </w:r>
      <w:r w:rsidRPr="00B24125">
        <w:rPr>
          <w:rFonts w:cs="Arial"/>
          <w:sz w:val="18"/>
          <w:szCs w:val="18"/>
          <w:rtl/>
        </w:rPr>
        <w:t xml:space="preserve"> </w:t>
      </w:r>
      <w:r w:rsidRPr="00B24125">
        <w:rPr>
          <w:rFonts w:cs="Arial" w:hint="cs"/>
          <w:sz w:val="18"/>
          <w:szCs w:val="18"/>
          <w:rtl/>
        </w:rPr>
        <w:t>או</w:t>
      </w:r>
      <w:r w:rsidRPr="00B24125">
        <w:rPr>
          <w:rFonts w:cs="Arial"/>
          <w:sz w:val="18"/>
          <w:szCs w:val="18"/>
          <w:rtl/>
        </w:rPr>
        <w:t xml:space="preserve"> </w:t>
      </w:r>
      <w:r w:rsidRPr="00B24125">
        <w:rPr>
          <w:rFonts w:cs="Arial" w:hint="cs"/>
          <w:sz w:val="18"/>
          <w:szCs w:val="18"/>
          <w:rtl/>
        </w:rPr>
        <w:t>השליח</w:t>
      </w:r>
      <w:r w:rsidRPr="00B24125">
        <w:rPr>
          <w:rFonts w:cs="Arial"/>
          <w:sz w:val="18"/>
          <w:szCs w:val="18"/>
          <w:rtl/>
        </w:rPr>
        <w:t>), (</w:t>
      </w:r>
      <w:r w:rsidRPr="00B24125">
        <w:rPr>
          <w:rFonts w:cs="Arial" w:hint="cs"/>
          <w:sz w:val="18"/>
          <w:szCs w:val="18"/>
          <w:rtl/>
        </w:rPr>
        <w:t>טור</w:t>
      </w:r>
      <w:r w:rsidRPr="00B24125">
        <w:rPr>
          <w:rFonts w:cs="Arial"/>
          <w:sz w:val="18"/>
          <w:szCs w:val="18"/>
          <w:rtl/>
        </w:rPr>
        <w:t xml:space="preserve">) </w:t>
      </w:r>
      <w:r w:rsidRPr="00B24125">
        <w:rPr>
          <w:rFonts w:cs="Arial" w:hint="cs"/>
          <w:sz w:val="18"/>
          <w:szCs w:val="18"/>
          <w:rtl/>
        </w:rPr>
        <w:t>ויש אומרים דאחר</w:t>
      </w:r>
      <w:r w:rsidRPr="00B24125">
        <w:rPr>
          <w:rFonts w:cs="Arial"/>
          <w:sz w:val="18"/>
          <w:szCs w:val="18"/>
          <w:rtl/>
        </w:rPr>
        <w:t xml:space="preserve"> </w:t>
      </w:r>
      <w:r w:rsidRPr="00B24125">
        <w:rPr>
          <w:rFonts w:cs="Arial" w:hint="cs"/>
          <w:sz w:val="18"/>
          <w:szCs w:val="18"/>
          <w:rtl/>
        </w:rPr>
        <w:t>מברך</w:t>
      </w:r>
      <w:r w:rsidRPr="00B24125">
        <w:rPr>
          <w:rFonts w:cs="Arial"/>
          <w:sz w:val="18"/>
          <w:szCs w:val="18"/>
          <w:rtl/>
        </w:rPr>
        <w:t>, (</w:t>
      </w:r>
      <w:r w:rsidRPr="00B24125">
        <w:rPr>
          <w:rFonts w:cs="Arial" w:hint="cs"/>
          <w:sz w:val="18"/>
          <w:szCs w:val="18"/>
          <w:rtl/>
        </w:rPr>
        <w:t>סמ</w:t>
      </w:r>
      <w:r w:rsidRPr="00B24125">
        <w:rPr>
          <w:rFonts w:cs="Arial"/>
          <w:sz w:val="18"/>
          <w:szCs w:val="18"/>
          <w:rtl/>
        </w:rPr>
        <w:t>"</w:t>
      </w:r>
      <w:r w:rsidRPr="00B24125">
        <w:rPr>
          <w:rFonts w:cs="Arial" w:hint="cs"/>
          <w:sz w:val="18"/>
          <w:szCs w:val="18"/>
          <w:rtl/>
        </w:rPr>
        <w:t>ג</w:t>
      </w:r>
      <w:r w:rsidRPr="00B24125">
        <w:rPr>
          <w:rFonts w:cs="Arial"/>
          <w:sz w:val="18"/>
          <w:szCs w:val="18"/>
          <w:rtl/>
        </w:rPr>
        <w:t xml:space="preserve"> </w:t>
      </w:r>
      <w:r w:rsidRPr="00B24125">
        <w:rPr>
          <w:rFonts w:cs="Arial" w:hint="cs"/>
          <w:sz w:val="18"/>
          <w:szCs w:val="18"/>
          <w:rtl/>
        </w:rPr>
        <w:t>והגהות</w:t>
      </w:r>
      <w:r w:rsidRPr="00B24125">
        <w:rPr>
          <w:rFonts w:cs="Arial"/>
          <w:sz w:val="18"/>
          <w:szCs w:val="18"/>
          <w:rtl/>
        </w:rPr>
        <w:t xml:space="preserve"> </w:t>
      </w:r>
      <w:r w:rsidRPr="00B24125">
        <w:rPr>
          <w:rFonts w:cs="Arial" w:hint="cs"/>
          <w:sz w:val="18"/>
          <w:szCs w:val="18"/>
          <w:rtl/>
        </w:rPr>
        <w:t>מיימוני</w:t>
      </w:r>
      <w:r w:rsidRPr="00B24125">
        <w:rPr>
          <w:rFonts w:cs="Arial"/>
          <w:sz w:val="18"/>
          <w:szCs w:val="18"/>
          <w:rtl/>
        </w:rPr>
        <w:t xml:space="preserve">) </w:t>
      </w:r>
      <w:r w:rsidRPr="00B24125">
        <w:rPr>
          <w:rFonts w:cs="Arial" w:hint="cs"/>
          <w:sz w:val="18"/>
          <w:szCs w:val="18"/>
          <w:rtl/>
        </w:rPr>
        <w:t>וכן</w:t>
      </w:r>
      <w:r w:rsidRPr="00B24125">
        <w:rPr>
          <w:rFonts w:cs="Arial"/>
          <w:sz w:val="18"/>
          <w:szCs w:val="18"/>
          <w:rtl/>
        </w:rPr>
        <w:t xml:space="preserve"> </w:t>
      </w:r>
      <w:r w:rsidRPr="00B24125">
        <w:rPr>
          <w:rFonts w:cs="Arial" w:hint="cs"/>
          <w:sz w:val="18"/>
          <w:szCs w:val="18"/>
          <w:rtl/>
        </w:rPr>
        <w:t>נוהגין</w:t>
      </w:r>
      <w:r w:rsidRPr="00C631CC">
        <w:rPr>
          <w:rFonts w:cs="Arial"/>
          <w:sz w:val="20"/>
          <w:szCs w:val="20"/>
          <w:rtl/>
        </w:rPr>
        <w:t xml:space="preserve">: </w:t>
      </w:r>
      <w:r>
        <w:rPr>
          <w:rFonts w:cs="Arial" w:hint="cs"/>
          <w:sz w:val="20"/>
          <w:szCs w:val="20"/>
          <w:rtl/>
        </w:rPr>
        <w:t>אשר קידשנו במצוותיו וציוונו</w:t>
      </w:r>
      <w:r w:rsidRPr="00C631CC">
        <w:rPr>
          <w:rFonts w:cs="Arial"/>
          <w:sz w:val="20"/>
          <w:szCs w:val="20"/>
          <w:rtl/>
        </w:rPr>
        <w:t xml:space="preserve"> </w:t>
      </w:r>
      <w:r w:rsidRPr="00C631CC">
        <w:rPr>
          <w:rFonts w:cs="Arial" w:hint="cs"/>
          <w:sz w:val="20"/>
          <w:szCs w:val="20"/>
          <w:rtl/>
        </w:rPr>
        <w:t>על</w:t>
      </w:r>
      <w:r w:rsidRPr="00C631CC">
        <w:rPr>
          <w:rFonts w:cs="Arial"/>
          <w:sz w:val="20"/>
          <w:szCs w:val="20"/>
          <w:rtl/>
        </w:rPr>
        <w:t xml:space="preserve"> </w:t>
      </w:r>
      <w:r w:rsidRPr="00C631CC">
        <w:rPr>
          <w:rFonts w:cs="Arial" w:hint="cs"/>
          <w:sz w:val="20"/>
          <w:szCs w:val="20"/>
          <w:rtl/>
        </w:rPr>
        <w:t>העריות</w:t>
      </w:r>
      <w:r w:rsidRPr="00C631CC">
        <w:rPr>
          <w:rFonts w:cs="Arial"/>
          <w:sz w:val="20"/>
          <w:szCs w:val="20"/>
          <w:rtl/>
        </w:rPr>
        <w:t xml:space="preserve"> </w:t>
      </w:r>
      <w:r w:rsidRPr="00C631CC">
        <w:rPr>
          <w:rFonts w:cs="Arial" w:hint="cs"/>
          <w:sz w:val="20"/>
          <w:szCs w:val="20"/>
          <w:rtl/>
        </w:rPr>
        <w:t>ואסר</w:t>
      </w:r>
      <w:r w:rsidRPr="00C631CC">
        <w:rPr>
          <w:rFonts w:cs="Arial"/>
          <w:sz w:val="20"/>
          <w:szCs w:val="20"/>
          <w:rtl/>
        </w:rPr>
        <w:t xml:space="preserve"> </w:t>
      </w:r>
      <w:r w:rsidRPr="00C631CC">
        <w:rPr>
          <w:rFonts w:cs="Arial" w:hint="cs"/>
          <w:sz w:val="20"/>
          <w:szCs w:val="20"/>
          <w:rtl/>
        </w:rPr>
        <w:t>לנו</w:t>
      </w:r>
      <w:r w:rsidRPr="00C631CC">
        <w:rPr>
          <w:rFonts w:cs="Arial"/>
          <w:sz w:val="20"/>
          <w:szCs w:val="20"/>
          <w:rtl/>
        </w:rPr>
        <w:t xml:space="preserve"> </w:t>
      </w:r>
      <w:r w:rsidRPr="00C631CC">
        <w:rPr>
          <w:rFonts w:cs="Arial" w:hint="cs"/>
          <w:sz w:val="20"/>
          <w:szCs w:val="20"/>
          <w:rtl/>
        </w:rPr>
        <w:t>הארוסות</w:t>
      </w:r>
      <w:r w:rsidRPr="00C631CC">
        <w:rPr>
          <w:rFonts w:cs="Arial"/>
          <w:sz w:val="20"/>
          <w:szCs w:val="20"/>
          <w:rtl/>
        </w:rPr>
        <w:t xml:space="preserve"> </w:t>
      </w:r>
      <w:r w:rsidRPr="00C631CC">
        <w:rPr>
          <w:rFonts w:cs="Arial" w:hint="cs"/>
          <w:sz w:val="20"/>
          <w:szCs w:val="20"/>
          <w:rtl/>
        </w:rPr>
        <w:t>והתיר</w:t>
      </w:r>
      <w:r w:rsidRPr="00C631CC">
        <w:rPr>
          <w:rFonts w:cs="Arial"/>
          <w:sz w:val="20"/>
          <w:szCs w:val="20"/>
          <w:rtl/>
        </w:rPr>
        <w:t xml:space="preserve"> </w:t>
      </w:r>
      <w:r w:rsidRPr="00C631CC">
        <w:rPr>
          <w:rFonts w:cs="Arial" w:hint="cs"/>
          <w:sz w:val="20"/>
          <w:szCs w:val="20"/>
          <w:rtl/>
        </w:rPr>
        <w:t>לנו</w:t>
      </w:r>
      <w:r w:rsidRPr="00C631CC">
        <w:rPr>
          <w:rFonts w:cs="Arial"/>
          <w:sz w:val="20"/>
          <w:szCs w:val="20"/>
          <w:rtl/>
        </w:rPr>
        <w:t xml:space="preserve"> </w:t>
      </w:r>
      <w:r w:rsidRPr="00C631CC">
        <w:rPr>
          <w:rFonts w:cs="Arial" w:hint="cs"/>
          <w:sz w:val="20"/>
          <w:szCs w:val="20"/>
          <w:rtl/>
        </w:rPr>
        <w:t>הנשואות</w:t>
      </w:r>
      <w:r w:rsidRPr="00C631CC">
        <w:rPr>
          <w:rFonts w:cs="Arial"/>
          <w:sz w:val="20"/>
          <w:szCs w:val="20"/>
          <w:rtl/>
        </w:rPr>
        <w:t xml:space="preserve"> </w:t>
      </w:r>
      <w:r w:rsidRPr="00C631CC">
        <w:rPr>
          <w:rFonts w:cs="Arial" w:hint="cs"/>
          <w:sz w:val="20"/>
          <w:szCs w:val="20"/>
          <w:rtl/>
        </w:rPr>
        <w:t>ע</w:t>
      </w:r>
      <w:r>
        <w:rPr>
          <w:rFonts w:cs="Arial" w:hint="cs"/>
          <w:sz w:val="20"/>
          <w:szCs w:val="20"/>
          <w:rtl/>
        </w:rPr>
        <w:t>ל ידי</w:t>
      </w:r>
      <w:r w:rsidRPr="00C631CC">
        <w:rPr>
          <w:rFonts w:cs="Arial"/>
          <w:sz w:val="20"/>
          <w:szCs w:val="20"/>
          <w:rtl/>
        </w:rPr>
        <w:t xml:space="preserve"> </w:t>
      </w:r>
      <w:r w:rsidRPr="00C631CC">
        <w:rPr>
          <w:rFonts w:cs="Arial" w:hint="cs"/>
          <w:sz w:val="20"/>
          <w:szCs w:val="20"/>
          <w:rtl/>
        </w:rPr>
        <w:t>חופה</w:t>
      </w:r>
      <w:r w:rsidRPr="00C631CC">
        <w:rPr>
          <w:rFonts w:cs="Arial"/>
          <w:sz w:val="20"/>
          <w:szCs w:val="20"/>
          <w:rtl/>
        </w:rPr>
        <w:t xml:space="preserve"> </w:t>
      </w:r>
      <w:r w:rsidRPr="00C631CC">
        <w:rPr>
          <w:rFonts w:cs="Arial" w:hint="cs"/>
          <w:sz w:val="20"/>
          <w:szCs w:val="20"/>
          <w:rtl/>
        </w:rPr>
        <w:t>בקידושין</w:t>
      </w:r>
      <w:r w:rsidRPr="00C631CC">
        <w:rPr>
          <w:rFonts w:cs="Arial"/>
          <w:sz w:val="20"/>
          <w:szCs w:val="20"/>
          <w:rtl/>
        </w:rPr>
        <w:t xml:space="preserve"> </w:t>
      </w:r>
      <w:r w:rsidRPr="00C631CC">
        <w:rPr>
          <w:rFonts w:cs="Arial" w:hint="cs"/>
          <w:sz w:val="20"/>
          <w:szCs w:val="20"/>
          <w:rtl/>
        </w:rPr>
        <w:t>ברוך</w:t>
      </w:r>
      <w:r w:rsidRPr="00C631CC">
        <w:rPr>
          <w:rFonts w:cs="Arial"/>
          <w:sz w:val="20"/>
          <w:szCs w:val="20"/>
          <w:rtl/>
        </w:rPr>
        <w:t xml:space="preserve"> </w:t>
      </w:r>
      <w:r w:rsidRPr="00C631CC">
        <w:rPr>
          <w:rFonts w:cs="Arial" w:hint="cs"/>
          <w:sz w:val="20"/>
          <w:szCs w:val="20"/>
          <w:rtl/>
        </w:rPr>
        <w:t>אתה</w:t>
      </w:r>
      <w:r w:rsidRPr="00C631CC">
        <w:rPr>
          <w:rFonts w:cs="Arial"/>
          <w:sz w:val="20"/>
          <w:szCs w:val="20"/>
          <w:rtl/>
        </w:rPr>
        <w:t xml:space="preserve"> </w:t>
      </w:r>
      <w:r w:rsidRPr="00C631CC">
        <w:rPr>
          <w:rFonts w:cs="Arial" w:hint="cs"/>
          <w:sz w:val="20"/>
          <w:szCs w:val="20"/>
          <w:rtl/>
        </w:rPr>
        <w:t>ה</w:t>
      </w:r>
      <w:r w:rsidRPr="00C631CC">
        <w:rPr>
          <w:rFonts w:cs="Arial"/>
          <w:sz w:val="20"/>
          <w:szCs w:val="20"/>
          <w:rtl/>
        </w:rPr>
        <w:t xml:space="preserve">' </w:t>
      </w:r>
      <w:r w:rsidRPr="00C631CC">
        <w:rPr>
          <w:rFonts w:cs="Arial" w:hint="cs"/>
          <w:sz w:val="20"/>
          <w:szCs w:val="20"/>
          <w:rtl/>
        </w:rPr>
        <w:t>מקדש</w:t>
      </w:r>
      <w:r w:rsidRPr="00C631CC">
        <w:rPr>
          <w:rFonts w:cs="Arial"/>
          <w:sz w:val="20"/>
          <w:szCs w:val="20"/>
          <w:rtl/>
        </w:rPr>
        <w:t xml:space="preserve"> </w:t>
      </w:r>
      <w:r w:rsidRPr="00C631CC">
        <w:rPr>
          <w:rFonts w:cs="Arial" w:hint="cs"/>
          <w:sz w:val="20"/>
          <w:szCs w:val="20"/>
          <w:rtl/>
        </w:rPr>
        <w:t>ישראל</w:t>
      </w:r>
      <w:r w:rsidRPr="00C631CC">
        <w:rPr>
          <w:rFonts w:cs="Arial"/>
          <w:sz w:val="20"/>
          <w:szCs w:val="20"/>
          <w:rtl/>
        </w:rPr>
        <w:t xml:space="preserve">. </w:t>
      </w:r>
      <w:r w:rsidRPr="00B24125">
        <w:rPr>
          <w:rFonts w:cs="Arial" w:hint="cs"/>
          <w:sz w:val="18"/>
          <w:szCs w:val="18"/>
          <w:rtl/>
        </w:rPr>
        <w:t>ויש אומרים</w:t>
      </w:r>
      <w:r w:rsidRPr="00B24125">
        <w:rPr>
          <w:rFonts w:cs="Arial"/>
          <w:sz w:val="18"/>
          <w:szCs w:val="18"/>
          <w:rtl/>
        </w:rPr>
        <w:t xml:space="preserve"> </w:t>
      </w:r>
      <w:r w:rsidRPr="00B24125">
        <w:rPr>
          <w:rFonts w:cs="Arial" w:hint="cs"/>
          <w:sz w:val="18"/>
          <w:szCs w:val="18"/>
          <w:rtl/>
        </w:rPr>
        <w:t>נוסח</w:t>
      </w:r>
      <w:r w:rsidRPr="00B24125">
        <w:rPr>
          <w:rFonts w:cs="Arial"/>
          <w:sz w:val="18"/>
          <w:szCs w:val="18"/>
          <w:rtl/>
        </w:rPr>
        <w:t xml:space="preserve"> </w:t>
      </w:r>
      <w:r w:rsidRPr="00B24125">
        <w:rPr>
          <w:rFonts w:cs="Arial" w:hint="cs"/>
          <w:sz w:val="18"/>
          <w:szCs w:val="18"/>
          <w:rtl/>
        </w:rPr>
        <w:t>הברכה</w:t>
      </w:r>
      <w:r w:rsidRPr="00B24125">
        <w:rPr>
          <w:rFonts w:cs="Arial"/>
          <w:sz w:val="18"/>
          <w:szCs w:val="18"/>
          <w:rtl/>
        </w:rPr>
        <w:t xml:space="preserve"> </w:t>
      </w:r>
      <w:r w:rsidRPr="00B24125">
        <w:rPr>
          <w:rFonts w:cs="Arial" w:hint="cs"/>
          <w:sz w:val="18"/>
          <w:szCs w:val="18"/>
          <w:rtl/>
        </w:rPr>
        <w:t>בלשון</w:t>
      </w:r>
      <w:r w:rsidRPr="00B24125">
        <w:rPr>
          <w:rFonts w:cs="Arial"/>
          <w:sz w:val="18"/>
          <w:szCs w:val="18"/>
          <w:rtl/>
        </w:rPr>
        <w:t xml:space="preserve"> </w:t>
      </w:r>
      <w:r w:rsidRPr="00B24125">
        <w:rPr>
          <w:rFonts w:cs="Arial" w:hint="cs"/>
          <w:sz w:val="18"/>
          <w:szCs w:val="18"/>
          <w:rtl/>
        </w:rPr>
        <w:t>אחר</w:t>
      </w:r>
      <w:r w:rsidRPr="00B24125">
        <w:rPr>
          <w:rFonts w:cs="Arial"/>
          <w:sz w:val="18"/>
          <w:szCs w:val="18"/>
          <w:rtl/>
        </w:rPr>
        <w:t xml:space="preserve">, </w:t>
      </w:r>
      <w:r w:rsidRPr="00B24125">
        <w:rPr>
          <w:rFonts w:cs="Arial" w:hint="cs"/>
          <w:sz w:val="18"/>
          <w:szCs w:val="18"/>
          <w:rtl/>
        </w:rPr>
        <w:t>כי</w:t>
      </w:r>
      <w:r w:rsidRPr="00B24125">
        <w:rPr>
          <w:rFonts w:cs="Arial"/>
          <w:sz w:val="18"/>
          <w:szCs w:val="18"/>
          <w:rtl/>
        </w:rPr>
        <w:t xml:space="preserve"> </w:t>
      </w:r>
      <w:r w:rsidRPr="00B24125">
        <w:rPr>
          <w:rFonts w:cs="Arial" w:hint="cs"/>
          <w:sz w:val="18"/>
          <w:szCs w:val="18"/>
          <w:rtl/>
        </w:rPr>
        <w:t>אומרים</w:t>
      </w:r>
      <w:r w:rsidRPr="00B24125">
        <w:rPr>
          <w:rFonts w:cs="Arial"/>
          <w:sz w:val="18"/>
          <w:szCs w:val="18"/>
          <w:rtl/>
        </w:rPr>
        <w:t xml:space="preserve">: </w:t>
      </w:r>
      <w:r w:rsidRPr="00B24125">
        <w:rPr>
          <w:rFonts w:cs="Arial" w:hint="cs"/>
          <w:sz w:val="18"/>
          <w:szCs w:val="18"/>
          <w:rtl/>
        </w:rPr>
        <w:t>והתיר</w:t>
      </w:r>
      <w:r w:rsidRPr="00B24125">
        <w:rPr>
          <w:rFonts w:cs="Arial"/>
          <w:sz w:val="18"/>
          <w:szCs w:val="18"/>
          <w:rtl/>
        </w:rPr>
        <w:t xml:space="preserve"> </w:t>
      </w:r>
      <w:r w:rsidRPr="00B24125">
        <w:rPr>
          <w:rFonts w:cs="Arial" w:hint="cs"/>
          <w:sz w:val="18"/>
          <w:szCs w:val="18"/>
          <w:rtl/>
        </w:rPr>
        <w:t>לנו</w:t>
      </w:r>
      <w:r w:rsidRPr="00B24125">
        <w:rPr>
          <w:rFonts w:cs="Arial"/>
          <w:sz w:val="18"/>
          <w:szCs w:val="18"/>
          <w:rtl/>
        </w:rPr>
        <w:t xml:space="preserve"> </w:t>
      </w:r>
      <w:r w:rsidRPr="00B24125">
        <w:rPr>
          <w:rFonts w:cs="Arial" w:hint="cs"/>
          <w:sz w:val="18"/>
          <w:szCs w:val="18"/>
          <w:rtl/>
        </w:rPr>
        <w:t>הנשואות</w:t>
      </w:r>
      <w:r w:rsidRPr="00B24125">
        <w:rPr>
          <w:rFonts w:cs="Arial"/>
          <w:sz w:val="18"/>
          <w:szCs w:val="18"/>
          <w:rtl/>
        </w:rPr>
        <w:t xml:space="preserve"> </w:t>
      </w:r>
      <w:r w:rsidRPr="00B24125">
        <w:rPr>
          <w:rFonts w:cs="Arial" w:hint="cs"/>
          <w:sz w:val="18"/>
          <w:szCs w:val="18"/>
          <w:rtl/>
        </w:rPr>
        <w:t>על ידי</w:t>
      </w:r>
      <w:r w:rsidRPr="00B24125">
        <w:rPr>
          <w:rFonts w:cs="Arial"/>
          <w:sz w:val="18"/>
          <w:szCs w:val="18"/>
          <w:rtl/>
        </w:rPr>
        <w:t xml:space="preserve"> </w:t>
      </w:r>
      <w:r w:rsidRPr="00B24125">
        <w:rPr>
          <w:rFonts w:cs="Arial" w:hint="cs"/>
          <w:sz w:val="18"/>
          <w:szCs w:val="18"/>
          <w:rtl/>
        </w:rPr>
        <w:t>חופה</w:t>
      </w:r>
      <w:r w:rsidRPr="00B24125">
        <w:rPr>
          <w:rFonts w:cs="Arial"/>
          <w:sz w:val="18"/>
          <w:szCs w:val="18"/>
          <w:rtl/>
        </w:rPr>
        <w:t xml:space="preserve"> </w:t>
      </w:r>
      <w:r w:rsidRPr="00B24125">
        <w:rPr>
          <w:rFonts w:cs="Arial" w:hint="cs"/>
          <w:sz w:val="18"/>
          <w:szCs w:val="18"/>
          <w:rtl/>
        </w:rPr>
        <w:t>וקידושין</w:t>
      </w:r>
      <w:r w:rsidRPr="00B24125">
        <w:rPr>
          <w:rFonts w:cs="Arial"/>
          <w:sz w:val="18"/>
          <w:szCs w:val="18"/>
          <w:rtl/>
        </w:rPr>
        <w:t xml:space="preserve"> (</w:t>
      </w:r>
      <w:r w:rsidRPr="00B24125">
        <w:rPr>
          <w:rFonts w:cs="Arial" w:hint="cs"/>
          <w:sz w:val="18"/>
          <w:szCs w:val="18"/>
          <w:rtl/>
        </w:rPr>
        <w:t>טור</w:t>
      </w:r>
      <w:r w:rsidRPr="00B24125">
        <w:rPr>
          <w:rFonts w:cs="Arial"/>
          <w:sz w:val="18"/>
          <w:szCs w:val="18"/>
          <w:rtl/>
        </w:rPr>
        <w:t xml:space="preserve">), </w:t>
      </w:r>
      <w:r w:rsidRPr="00B24125">
        <w:rPr>
          <w:rFonts w:cs="Arial" w:hint="cs"/>
          <w:sz w:val="18"/>
          <w:szCs w:val="18"/>
          <w:rtl/>
        </w:rPr>
        <w:t>וחותם</w:t>
      </w:r>
      <w:r w:rsidRPr="00B24125">
        <w:rPr>
          <w:rFonts w:cs="Arial"/>
          <w:sz w:val="18"/>
          <w:szCs w:val="18"/>
          <w:rtl/>
        </w:rPr>
        <w:t xml:space="preserve">: </w:t>
      </w:r>
      <w:r w:rsidRPr="00B24125">
        <w:rPr>
          <w:rFonts w:cs="Arial" w:hint="cs"/>
          <w:sz w:val="18"/>
          <w:szCs w:val="18"/>
          <w:rtl/>
        </w:rPr>
        <w:t>ברוך אתה ה'</w:t>
      </w:r>
      <w:r w:rsidRPr="00B24125">
        <w:rPr>
          <w:rFonts w:cs="Arial"/>
          <w:sz w:val="18"/>
          <w:szCs w:val="18"/>
          <w:rtl/>
        </w:rPr>
        <w:t xml:space="preserve"> </w:t>
      </w:r>
      <w:r w:rsidRPr="00B24125">
        <w:rPr>
          <w:rFonts w:cs="Arial" w:hint="cs"/>
          <w:sz w:val="18"/>
          <w:szCs w:val="18"/>
          <w:rtl/>
        </w:rPr>
        <w:t>מקדש</w:t>
      </w:r>
      <w:r w:rsidRPr="00B24125">
        <w:rPr>
          <w:rFonts w:cs="Arial"/>
          <w:sz w:val="18"/>
          <w:szCs w:val="18"/>
          <w:rtl/>
        </w:rPr>
        <w:t xml:space="preserve"> </w:t>
      </w:r>
      <w:r w:rsidRPr="00B24125">
        <w:rPr>
          <w:rFonts w:cs="Arial" w:hint="cs"/>
          <w:sz w:val="18"/>
          <w:szCs w:val="18"/>
          <w:rtl/>
        </w:rPr>
        <w:t>עמו</w:t>
      </w:r>
      <w:r w:rsidRPr="00B24125">
        <w:rPr>
          <w:rFonts w:cs="Arial"/>
          <w:sz w:val="18"/>
          <w:szCs w:val="18"/>
          <w:rtl/>
        </w:rPr>
        <w:t xml:space="preserve"> </w:t>
      </w:r>
      <w:r w:rsidRPr="00B24125">
        <w:rPr>
          <w:rFonts w:cs="Arial" w:hint="cs"/>
          <w:sz w:val="18"/>
          <w:szCs w:val="18"/>
          <w:rtl/>
        </w:rPr>
        <w:t>ישראל</w:t>
      </w:r>
      <w:r w:rsidRPr="00B24125">
        <w:rPr>
          <w:rFonts w:cs="Arial"/>
          <w:sz w:val="18"/>
          <w:szCs w:val="18"/>
          <w:rtl/>
        </w:rPr>
        <w:t xml:space="preserve"> </w:t>
      </w:r>
      <w:r w:rsidRPr="00B24125">
        <w:rPr>
          <w:rFonts w:cs="Arial" w:hint="cs"/>
          <w:sz w:val="18"/>
          <w:szCs w:val="18"/>
          <w:rtl/>
        </w:rPr>
        <w:t>על</w:t>
      </w:r>
      <w:r w:rsidRPr="00B24125">
        <w:rPr>
          <w:rFonts w:cs="Arial"/>
          <w:sz w:val="18"/>
          <w:szCs w:val="18"/>
          <w:rtl/>
        </w:rPr>
        <w:t xml:space="preserve"> </w:t>
      </w:r>
      <w:r w:rsidRPr="00B24125">
        <w:rPr>
          <w:rFonts w:cs="Arial" w:hint="cs"/>
          <w:sz w:val="18"/>
          <w:szCs w:val="18"/>
          <w:rtl/>
        </w:rPr>
        <w:t>ידי</w:t>
      </w:r>
      <w:r w:rsidRPr="00B24125">
        <w:rPr>
          <w:rFonts w:cs="Arial"/>
          <w:sz w:val="18"/>
          <w:szCs w:val="18"/>
          <w:rtl/>
        </w:rPr>
        <w:t xml:space="preserve"> </w:t>
      </w:r>
      <w:r w:rsidRPr="00B24125">
        <w:rPr>
          <w:rFonts w:cs="Arial" w:hint="cs"/>
          <w:sz w:val="18"/>
          <w:szCs w:val="18"/>
          <w:rtl/>
        </w:rPr>
        <w:t>חופה</w:t>
      </w:r>
      <w:r w:rsidRPr="00B24125">
        <w:rPr>
          <w:rFonts w:cs="Arial"/>
          <w:sz w:val="18"/>
          <w:szCs w:val="18"/>
          <w:rtl/>
        </w:rPr>
        <w:t xml:space="preserve"> </w:t>
      </w:r>
      <w:r w:rsidRPr="00B24125">
        <w:rPr>
          <w:rFonts w:cs="Arial" w:hint="cs"/>
          <w:sz w:val="18"/>
          <w:szCs w:val="18"/>
          <w:rtl/>
        </w:rPr>
        <w:t>וקידושין</w:t>
      </w:r>
      <w:r w:rsidRPr="00B24125">
        <w:rPr>
          <w:rFonts w:cs="Arial"/>
          <w:sz w:val="18"/>
          <w:szCs w:val="18"/>
          <w:rtl/>
        </w:rPr>
        <w:t xml:space="preserve"> (</w:t>
      </w:r>
      <w:r w:rsidRPr="00B24125">
        <w:rPr>
          <w:rFonts w:cs="Arial" w:hint="cs"/>
          <w:sz w:val="18"/>
          <w:szCs w:val="18"/>
          <w:rtl/>
        </w:rPr>
        <w:t>כ</w:t>
      </w:r>
      <w:r w:rsidRPr="00B24125">
        <w:rPr>
          <w:rFonts w:cs="Arial"/>
          <w:sz w:val="18"/>
          <w:szCs w:val="18"/>
          <w:rtl/>
        </w:rPr>
        <w:t>"</w:t>
      </w:r>
      <w:r w:rsidRPr="00B24125">
        <w:rPr>
          <w:rFonts w:cs="Arial" w:hint="cs"/>
          <w:sz w:val="18"/>
          <w:szCs w:val="18"/>
          <w:rtl/>
        </w:rPr>
        <w:t>כ</w:t>
      </w:r>
      <w:r w:rsidRPr="00B24125">
        <w:rPr>
          <w:rFonts w:cs="Arial"/>
          <w:sz w:val="18"/>
          <w:szCs w:val="18"/>
          <w:rtl/>
        </w:rPr>
        <w:t xml:space="preserve"> </w:t>
      </w:r>
      <w:r w:rsidRPr="00B24125">
        <w:rPr>
          <w:rFonts w:cs="Arial" w:hint="cs"/>
          <w:sz w:val="18"/>
          <w:szCs w:val="18"/>
          <w:rtl/>
        </w:rPr>
        <w:t>הרא</w:t>
      </w:r>
      <w:r w:rsidRPr="00B24125">
        <w:rPr>
          <w:rFonts w:cs="Arial"/>
          <w:sz w:val="18"/>
          <w:szCs w:val="18"/>
          <w:rtl/>
        </w:rPr>
        <w:t>"</w:t>
      </w:r>
      <w:r w:rsidRPr="00B24125">
        <w:rPr>
          <w:rFonts w:cs="Arial" w:hint="cs"/>
          <w:sz w:val="18"/>
          <w:szCs w:val="18"/>
          <w:rtl/>
        </w:rPr>
        <w:t>ש</w:t>
      </w:r>
      <w:r w:rsidRPr="00B24125">
        <w:rPr>
          <w:rFonts w:cs="Arial"/>
          <w:sz w:val="18"/>
          <w:szCs w:val="18"/>
          <w:rtl/>
        </w:rPr>
        <w:t xml:space="preserve">), </w:t>
      </w:r>
      <w:r w:rsidRPr="00B24125">
        <w:rPr>
          <w:rFonts w:cs="Arial" w:hint="cs"/>
          <w:sz w:val="18"/>
          <w:szCs w:val="18"/>
          <w:rtl/>
        </w:rPr>
        <w:t>וכן</w:t>
      </w:r>
      <w:r w:rsidRPr="00B24125">
        <w:rPr>
          <w:rFonts w:cs="Arial"/>
          <w:sz w:val="18"/>
          <w:szCs w:val="18"/>
          <w:rtl/>
        </w:rPr>
        <w:t xml:space="preserve"> </w:t>
      </w:r>
      <w:r w:rsidRPr="00B24125">
        <w:rPr>
          <w:rFonts w:cs="Arial" w:hint="cs"/>
          <w:sz w:val="18"/>
          <w:szCs w:val="18"/>
          <w:rtl/>
        </w:rPr>
        <w:t>נוהגים</w:t>
      </w:r>
      <w:r w:rsidRPr="00B24125">
        <w:rPr>
          <w:rFonts w:cs="Arial"/>
          <w:sz w:val="18"/>
          <w:szCs w:val="18"/>
          <w:rtl/>
        </w:rPr>
        <w:t xml:space="preserve"> </w:t>
      </w:r>
      <w:r w:rsidRPr="00B24125">
        <w:rPr>
          <w:rFonts w:cs="Arial" w:hint="cs"/>
          <w:sz w:val="18"/>
          <w:szCs w:val="18"/>
          <w:rtl/>
        </w:rPr>
        <w:t>במדינות</w:t>
      </w:r>
      <w:r w:rsidRPr="00B24125">
        <w:rPr>
          <w:rFonts w:cs="Arial"/>
          <w:sz w:val="18"/>
          <w:szCs w:val="18"/>
          <w:rtl/>
        </w:rPr>
        <w:t xml:space="preserve"> </w:t>
      </w:r>
      <w:r w:rsidRPr="00B24125">
        <w:rPr>
          <w:rFonts w:cs="Arial" w:hint="cs"/>
          <w:sz w:val="18"/>
          <w:szCs w:val="18"/>
          <w:rtl/>
        </w:rPr>
        <w:t>אלו.</w:t>
      </w:r>
      <w:r>
        <w:rPr>
          <w:rFonts w:hint="cs"/>
          <w:sz w:val="20"/>
          <w:szCs w:val="20"/>
          <w:rtl/>
        </w:rPr>
        <w:t>"</w:t>
      </w:r>
      <w:r>
        <w:rPr>
          <w:rFonts w:hint="cs"/>
          <w:sz w:val="20"/>
          <w:szCs w:val="20"/>
          <w:rtl/>
        </w:rPr>
        <w:br/>
      </w:r>
      <w:r w:rsidRPr="005B3BFF">
        <w:rPr>
          <w:rFonts w:hint="cs"/>
          <w:b/>
          <w:bCs/>
          <w:sz w:val="20"/>
          <w:szCs w:val="20"/>
          <w:rtl/>
        </w:rPr>
        <w:t>ח"מ וב"ש</w:t>
      </w:r>
      <w:r>
        <w:rPr>
          <w:rFonts w:hint="cs"/>
          <w:sz w:val="20"/>
          <w:szCs w:val="20"/>
          <w:rtl/>
        </w:rPr>
        <w:t xml:space="preserve"> </w:t>
      </w:r>
      <w:r>
        <w:rPr>
          <w:sz w:val="20"/>
          <w:szCs w:val="20"/>
          <w:rtl/>
        </w:rPr>
        <w:t>–</w:t>
      </w:r>
      <w:r>
        <w:rPr>
          <w:rFonts w:hint="cs"/>
          <w:sz w:val="20"/>
          <w:szCs w:val="20"/>
          <w:rtl/>
        </w:rPr>
        <w:t xml:space="preserve"> האחרונים פסקו כר"ת, שיש לומר: "...את הנשואות </w:t>
      </w:r>
      <w:r w:rsidRPr="005B3BFF">
        <w:rPr>
          <w:rFonts w:hint="cs"/>
          <w:sz w:val="20"/>
          <w:szCs w:val="20"/>
          <w:u w:val="single"/>
          <w:rtl/>
        </w:rPr>
        <w:t>לנו</w:t>
      </w:r>
      <w:r>
        <w:rPr>
          <w:rFonts w:hint="cs"/>
          <w:sz w:val="20"/>
          <w:szCs w:val="20"/>
          <w:rtl/>
        </w:rPr>
        <w:t>."</w:t>
      </w:r>
      <w:r>
        <w:rPr>
          <w:sz w:val="20"/>
          <w:szCs w:val="20"/>
          <w:rtl/>
        </w:rPr>
        <w:br/>
      </w:r>
      <w:r>
        <w:rPr>
          <w:rFonts w:hint="cs"/>
          <w:b/>
          <w:bCs/>
          <w:sz w:val="20"/>
          <w:szCs w:val="20"/>
          <w:rtl/>
        </w:rPr>
        <w:br/>
        <w:t>זמן הברכה</w:t>
      </w:r>
      <w:r>
        <w:rPr>
          <w:rFonts w:hint="cs"/>
          <w:b/>
          <w:bCs/>
          <w:sz w:val="20"/>
          <w:szCs w:val="20"/>
          <w:rtl/>
        </w:rPr>
        <w:br/>
      </w:r>
      <w:r>
        <w:rPr>
          <w:rFonts w:hint="cs"/>
          <w:sz w:val="20"/>
          <w:szCs w:val="20"/>
          <w:rtl/>
        </w:rPr>
        <w:t xml:space="preserve">א. </w:t>
      </w:r>
      <w:r w:rsidRPr="00CC7A89">
        <w:rPr>
          <w:rFonts w:hint="cs"/>
          <w:b/>
          <w:bCs/>
          <w:sz w:val="20"/>
          <w:szCs w:val="20"/>
          <w:rtl/>
        </w:rPr>
        <w:t>רי"ף</w:t>
      </w:r>
      <w:r>
        <w:rPr>
          <w:rFonts w:hint="cs"/>
          <w:sz w:val="20"/>
          <w:szCs w:val="20"/>
          <w:rtl/>
        </w:rPr>
        <w:t xml:space="preserve">, </w:t>
      </w:r>
      <w:r w:rsidRPr="00CC7A89">
        <w:rPr>
          <w:rFonts w:hint="cs"/>
          <w:b/>
          <w:bCs/>
          <w:sz w:val="20"/>
          <w:szCs w:val="20"/>
          <w:rtl/>
        </w:rPr>
        <w:t>רא"ש ורמב"ם</w:t>
      </w:r>
      <w:r>
        <w:rPr>
          <w:rFonts w:hint="cs"/>
          <w:sz w:val="20"/>
          <w:szCs w:val="20"/>
          <w:rtl/>
        </w:rPr>
        <w:t xml:space="preserve"> </w:t>
      </w:r>
      <w:r>
        <w:rPr>
          <w:sz w:val="20"/>
          <w:szCs w:val="20"/>
          <w:rtl/>
        </w:rPr>
        <w:t>–</w:t>
      </w:r>
      <w:r>
        <w:rPr>
          <w:rFonts w:hint="cs"/>
          <w:sz w:val="20"/>
          <w:szCs w:val="20"/>
          <w:rtl/>
        </w:rPr>
        <w:t xml:space="preserve"> יש לברך לפני הקידושין, וכ"פ </w:t>
      </w:r>
      <w:r w:rsidRPr="009919B2">
        <w:rPr>
          <w:rFonts w:hint="cs"/>
          <w:b/>
          <w:bCs/>
          <w:sz w:val="20"/>
          <w:szCs w:val="20"/>
          <w:rtl/>
        </w:rPr>
        <w:t>המחבר</w:t>
      </w:r>
      <w:r>
        <w:rPr>
          <w:rFonts w:hint="cs"/>
          <w:sz w:val="20"/>
          <w:szCs w:val="20"/>
          <w:rtl/>
        </w:rPr>
        <w:t>.</w:t>
      </w:r>
      <w:r>
        <w:rPr>
          <w:sz w:val="20"/>
          <w:szCs w:val="20"/>
          <w:rtl/>
        </w:rPr>
        <w:br/>
      </w:r>
      <w:r w:rsidRPr="00CC7A8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ככל שאר ברכת המצוות</w:t>
      </w:r>
      <w:r>
        <w:rPr>
          <w:rFonts w:hint="cs"/>
          <w:b/>
          <w:bCs/>
          <w:sz w:val="20"/>
          <w:szCs w:val="20"/>
          <w:rtl/>
        </w:rPr>
        <w:t xml:space="preserve"> </w:t>
      </w:r>
      <w:r>
        <w:rPr>
          <w:rFonts w:hint="cs"/>
          <w:sz w:val="20"/>
          <w:szCs w:val="20"/>
          <w:rtl/>
        </w:rPr>
        <w:t>שמברך עליהן עובר לעשייתן.</w:t>
      </w:r>
      <w:r>
        <w:rPr>
          <w:b/>
          <w:bCs/>
          <w:sz w:val="20"/>
          <w:szCs w:val="20"/>
          <w:rtl/>
        </w:rPr>
        <w:br/>
      </w:r>
      <w:r>
        <w:rPr>
          <w:rFonts w:hint="cs"/>
          <w:sz w:val="20"/>
          <w:szCs w:val="20"/>
          <w:rtl/>
        </w:rPr>
        <w:t xml:space="preserve">ב. </w:t>
      </w:r>
      <w:r w:rsidRPr="00CC7A89">
        <w:rPr>
          <w:rFonts w:hint="cs"/>
          <w:b/>
          <w:bCs/>
          <w:sz w:val="20"/>
          <w:szCs w:val="20"/>
          <w:rtl/>
        </w:rPr>
        <w:t>ר"ת</w:t>
      </w:r>
      <w:r>
        <w:rPr>
          <w:rFonts w:hint="cs"/>
          <w:sz w:val="20"/>
          <w:szCs w:val="20"/>
          <w:rtl/>
        </w:rPr>
        <w:t xml:space="preserve">, </w:t>
      </w:r>
      <w:r w:rsidRPr="00CC7A89">
        <w:rPr>
          <w:rFonts w:hint="cs"/>
          <w:b/>
          <w:bCs/>
          <w:sz w:val="20"/>
          <w:szCs w:val="20"/>
          <w:rtl/>
        </w:rPr>
        <w:t>מרדכי והגה"מ</w:t>
      </w:r>
      <w:r>
        <w:rPr>
          <w:rFonts w:hint="cs"/>
          <w:sz w:val="20"/>
          <w:szCs w:val="20"/>
          <w:rtl/>
        </w:rPr>
        <w:t xml:space="preserve"> </w:t>
      </w:r>
      <w:r>
        <w:rPr>
          <w:sz w:val="20"/>
          <w:szCs w:val="20"/>
          <w:rtl/>
        </w:rPr>
        <w:t>–</w:t>
      </w:r>
      <w:r>
        <w:rPr>
          <w:rFonts w:hint="cs"/>
          <w:sz w:val="20"/>
          <w:szCs w:val="20"/>
          <w:rtl/>
        </w:rPr>
        <w:t xml:space="preserve"> יש לברך לאחר הקידושין.</w:t>
      </w:r>
      <w:r>
        <w:rPr>
          <w:sz w:val="20"/>
          <w:szCs w:val="20"/>
          <w:rtl/>
        </w:rPr>
        <w:br/>
      </w:r>
      <w:r w:rsidRPr="00CC7A8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שמא האשה תחזור בה, ונמצאת ברכתו לפני הקידושין לבטלה. ועוד, אין לדמות לשאר ברכת המצוות שמברך לפני עשייתן, משום שכאן אינו מברך על עצם העשייה, אלא נותן שבח לבורא שקידשנו במצווה זו.</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C631CC">
        <w:rPr>
          <w:rFonts w:cs="Arial" w:hint="cs"/>
          <w:sz w:val="20"/>
          <w:szCs w:val="20"/>
          <w:rtl/>
        </w:rPr>
        <w:t>ואחר</w:t>
      </w:r>
      <w:r w:rsidRPr="00C631CC">
        <w:rPr>
          <w:rFonts w:cs="Arial"/>
          <w:sz w:val="20"/>
          <w:szCs w:val="20"/>
          <w:rtl/>
        </w:rPr>
        <w:t xml:space="preserve"> </w:t>
      </w:r>
      <w:r w:rsidRPr="00C631CC">
        <w:rPr>
          <w:rFonts w:cs="Arial" w:hint="cs"/>
          <w:sz w:val="20"/>
          <w:szCs w:val="20"/>
          <w:rtl/>
        </w:rPr>
        <w:t>שיגמור</w:t>
      </w:r>
      <w:r w:rsidRPr="00C631CC">
        <w:rPr>
          <w:rFonts w:cs="Arial"/>
          <w:sz w:val="20"/>
          <w:szCs w:val="20"/>
          <w:rtl/>
        </w:rPr>
        <w:t xml:space="preserve"> </w:t>
      </w:r>
      <w:r w:rsidRPr="00C631CC">
        <w:rPr>
          <w:rFonts w:cs="Arial" w:hint="cs"/>
          <w:sz w:val="20"/>
          <w:szCs w:val="20"/>
          <w:rtl/>
        </w:rPr>
        <w:t>הברכה</w:t>
      </w:r>
      <w:r w:rsidRPr="00C631CC">
        <w:rPr>
          <w:rFonts w:cs="Arial"/>
          <w:sz w:val="20"/>
          <w:szCs w:val="20"/>
          <w:rtl/>
        </w:rPr>
        <w:t xml:space="preserve">, </w:t>
      </w:r>
      <w:r w:rsidRPr="00C631CC">
        <w:rPr>
          <w:rFonts w:cs="Arial" w:hint="cs"/>
          <w:sz w:val="20"/>
          <w:szCs w:val="20"/>
          <w:rtl/>
        </w:rPr>
        <w:t>יקדש</w:t>
      </w:r>
      <w:r w:rsidRPr="00C631CC">
        <w:rPr>
          <w:rFonts w:cs="Arial"/>
          <w:sz w:val="20"/>
          <w:szCs w:val="20"/>
          <w:rtl/>
        </w:rPr>
        <w:t>.</w:t>
      </w:r>
      <w:r>
        <w:rPr>
          <w:rFonts w:hint="cs"/>
          <w:sz w:val="20"/>
          <w:szCs w:val="20"/>
          <w:rtl/>
        </w:rPr>
        <w:t>"</w:t>
      </w:r>
      <w:r>
        <w:rPr>
          <w:sz w:val="20"/>
          <w:szCs w:val="20"/>
          <w:rtl/>
        </w:rPr>
        <w:br/>
      </w:r>
      <w:r>
        <w:rPr>
          <w:rFonts w:hint="cs"/>
          <w:sz w:val="20"/>
          <w:szCs w:val="20"/>
          <w:rtl/>
        </w:rPr>
        <w:t xml:space="preserve">ב. </w:t>
      </w:r>
      <w:r w:rsidRPr="00A3168D">
        <w:rPr>
          <w:rFonts w:hint="cs"/>
          <w:b/>
          <w:bCs/>
          <w:sz w:val="20"/>
          <w:szCs w:val="20"/>
          <w:rtl/>
        </w:rPr>
        <w:t>ח"מ וב"ש</w:t>
      </w:r>
      <w:r>
        <w:rPr>
          <w:rFonts w:hint="cs"/>
          <w:sz w:val="20"/>
          <w:szCs w:val="20"/>
          <w:rtl/>
        </w:rPr>
        <w:t xml:space="preserve"> </w:t>
      </w:r>
      <w:r>
        <w:rPr>
          <w:sz w:val="20"/>
          <w:szCs w:val="20"/>
          <w:rtl/>
        </w:rPr>
        <w:t>–</w:t>
      </w:r>
      <w:r>
        <w:rPr>
          <w:rFonts w:hint="cs"/>
          <w:sz w:val="20"/>
          <w:szCs w:val="20"/>
          <w:rtl/>
        </w:rPr>
        <w:t xml:space="preserve"> דברי המחבר הם לכתחילה, אך אם לא בירך לפני, רשאי לברך לאחר הקידושין.</w:t>
      </w:r>
    </w:p>
    <w:p w:rsidR="00F15C4E" w:rsidRDefault="00F15C4E" w:rsidP="00F15C4E">
      <w:pPr>
        <w:rPr>
          <w:sz w:val="20"/>
          <w:szCs w:val="20"/>
          <w:rtl/>
        </w:rPr>
      </w:pPr>
      <w:r>
        <w:rPr>
          <w:rFonts w:hint="cs"/>
          <w:b/>
          <w:bCs/>
          <w:sz w:val="20"/>
          <w:szCs w:val="20"/>
          <w:rtl/>
        </w:rPr>
        <w:t>הסבר מהות הברכה</w:t>
      </w:r>
      <w:r>
        <w:rPr>
          <w:b/>
          <w:bCs/>
          <w:sz w:val="20"/>
          <w:szCs w:val="20"/>
          <w:rtl/>
        </w:rPr>
        <w:br/>
      </w:r>
      <w:r>
        <w:rPr>
          <w:rFonts w:hint="cs"/>
          <w:sz w:val="20"/>
          <w:szCs w:val="20"/>
          <w:rtl/>
        </w:rPr>
        <w:t>יש להקשות על נוסח הברכה:</w:t>
      </w:r>
      <w:r>
        <w:rPr>
          <w:rFonts w:hint="cs"/>
          <w:sz w:val="20"/>
          <w:szCs w:val="20"/>
          <w:rtl/>
        </w:rPr>
        <w:br/>
        <w:t>א. היכן מצאנו שמברכים ברכה על איסור, הרי אין מברכים "שאסר לנו אבר מן החי והתיר ע"י שחיטה"?</w:t>
      </w:r>
      <w:r>
        <w:rPr>
          <w:rFonts w:hint="cs"/>
          <w:sz w:val="20"/>
          <w:szCs w:val="20"/>
          <w:rtl/>
        </w:rPr>
        <w:br/>
        <w:t>ב. מדוע אין מברכים במטבע קצר: "אשר קידשנו במצוותיו וציוונו על הקידושין", כמו שאר ברכת המצוות?</w:t>
      </w:r>
    </w:p>
    <w:p w:rsidR="00F15C4E" w:rsidRDefault="00F15C4E" w:rsidP="00F15C4E">
      <w:pPr>
        <w:rPr>
          <w:sz w:val="20"/>
          <w:szCs w:val="20"/>
          <w:rtl/>
        </w:rPr>
      </w:pPr>
      <w:r>
        <w:rPr>
          <w:rFonts w:hint="cs"/>
          <w:sz w:val="20"/>
          <w:szCs w:val="20"/>
          <w:u w:val="single"/>
          <w:rtl/>
        </w:rPr>
        <w:t>הסברי הראשונים</w:t>
      </w:r>
      <w:r>
        <w:rPr>
          <w:sz w:val="20"/>
          <w:szCs w:val="20"/>
          <w:rtl/>
        </w:rPr>
        <w:br/>
      </w:r>
      <w:r>
        <w:rPr>
          <w:rFonts w:hint="cs"/>
          <w:sz w:val="20"/>
          <w:szCs w:val="20"/>
          <w:rtl/>
        </w:rPr>
        <w:t xml:space="preserve">א. </w:t>
      </w:r>
      <w:r w:rsidRPr="00F6394C">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ברכה זו אינה ברכת המצוות ממש, משום שאין הקידושין גמר המצווה, ובשעת חופה אינו יכול לברך על הקידושין שכבר נעשו לפני זמן מרובה </w:t>
      </w:r>
      <w:r w:rsidRPr="00A93DCA">
        <w:rPr>
          <w:rFonts w:hint="cs"/>
          <w:sz w:val="18"/>
          <w:szCs w:val="18"/>
          <w:rtl/>
        </w:rPr>
        <w:t>[ואפילו אם מקדש וכונס לחופה יחד, רצו לתקן טופס ברכה אחיד.]</w:t>
      </w:r>
      <w:r>
        <w:rPr>
          <w:rFonts w:hint="cs"/>
          <w:sz w:val="20"/>
          <w:szCs w:val="20"/>
          <w:rtl/>
        </w:rPr>
        <w:br/>
        <w:t>וכיוון שמצד אחד אין אפשרות לברך ברכת המצוות ממש, אך מצד שני חכמים לא רצו שמעשה זה ייעשה ללא ברכה, תיקנו לברך ברכה כללית על קדושתם של ישראל, כלומר שה' קידש את ישראל בקדושת הזיווג ואסר את האסור והתיר את המותר, וכדי שלא יטעה השומע לומר שע"י קידושין אלו בלבד הותרו הארוסות, הוצרכו להוסיף בברכה שאסר לנו את הארוסות בלאו דלא תסור, לפי שחז"ל אסרוה עד שתיכנס לחופה.</w:t>
      </w:r>
      <w:r>
        <w:rPr>
          <w:rFonts w:hint="cs"/>
          <w:sz w:val="20"/>
          <w:szCs w:val="20"/>
          <w:rtl/>
        </w:rPr>
        <w:br/>
        <w:t xml:space="preserve">ב. </w:t>
      </w:r>
      <w:r w:rsidRPr="00C0017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אין לברך על מעשה הקידושין מכיוון שקיום המצווה הוא פריה ורביה, ומצווה זו ניתן לקיים אף ללא קידושין, ע"י פילגש, ולכן חכמים לא תיקנו ברכה על המצווה אפילו למי שנושא אשה, אלא תיקנו ברכה כללית לתת שבח לה' שהבדילנו מן העמים.</w:t>
      </w:r>
    </w:p>
    <w:p w:rsidR="00F15C4E" w:rsidRPr="00C500D8" w:rsidRDefault="00F15C4E" w:rsidP="00F15C4E">
      <w:pPr>
        <w:rPr>
          <w:sz w:val="20"/>
          <w:szCs w:val="20"/>
          <w:rtl/>
        </w:rPr>
      </w:pPr>
      <w:r w:rsidRPr="002B62CB">
        <w:rPr>
          <w:rFonts w:hint="cs"/>
          <w:sz w:val="20"/>
          <w:szCs w:val="20"/>
          <w:u w:val="single"/>
          <w:rtl/>
        </w:rPr>
        <w:t xml:space="preserve">ברכת אירוסין לחתן אנדרוגינוס או חרש </w:t>
      </w:r>
      <w:r w:rsidRPr="002B62CB">
        <w:rPr>
          <w:rFonts w:hint="cs"/>
          <w:sz w:val="18"/>
          <w:szCs w:val="18"/>
          <w:u w:val="single"/>
          <w:rtl/>
        </w:rPr>
        <w:t>(פת"ש)</w:t>
      </w:r>
      <w:r>
        <w:rPr>
          <w:rFonts w:hint="cs"/>
          <w:b/>
          <w:bCs/>
          <w:sz w:val="20"/>
          <w:szCs w:val="20"/>
          <w:rtl/>
        </w:rPr>
        <w:br/>
        <w:t xml:space="preserve">נודע ביהודה </w:t>
      </w:r>
      <w:r>
        <w:rPr>
          <w:sz w:val="20"/>
          <w:szCs w:val="20"/>
          <w:rtl/>
        </w:rPr>
        <w:t>–</w:t>
      </w:r>
      <w:r>
        <w:rPr>
          <w:rFonts w:hint="cs"/>
          <w:sz w:val="20"/>
          <w:szCs w:val="20"/>
          <w:rtl/>
        </w:rPr>
        <w:t xml:space="preserve"> בנישואי אנדרוגינוס אין לברך, משום שאע"פ שמותר לו לשאת אשה, מכל מקום אינו מחויב בכך, וטוב שיכוונו את אירוסיו עם אירוסין של אחר ויכוון האנדרוגינוס לצאת ידי חובה בברכת האחר.</w:t>
      </w:r>
      <w:r>
        <w:rPr>
          <w:sz w:val="20"/>
          <w:szCs w:val="20"/>
          <w:rtl/>
        </w:rPr>
        <w:br/>
      </w:r>
      <w:r>
        <w:rPr>
          <w:rFonts w:hint="cs"/>
          <w:sz w:val="20"/>
          <w:szCs w:val="20"/>
          <w:rtl/>
        </w:rPr>
        <w:t xml:space="preserve">ולגבי חירש </w:t>
      </w:r>
      <w:r>
        <w:rPr>
          <w:sz w:val="20"/>
          <w:szCs w:val="20"/>
          <w:rtl/>
        </w:rPr>
        <w:t>–</w:t>
      </w:r>
      <w:r>
        <w:rPr>
          <w:rFonts w:hint="cs"/>
          <w:sz w:val="20"/>
          <w:szCs w:val="20"/>
          <w:rtl/>
        </w:rPr>
        <w:t xml:space="preserve"> אם נושא חירשת אין לברך, אך אם נושא פיקחת יש להסתפק, שאולי המברך יברך להוציא את הפיקחת ידי חובה. אמנם, יש מהאחרונים שהתירו לברך כשהכלה פיקחת, ויש פוסקים המקלים לברך אף כששניהם חרשים, עיין בספר 'שירת הים'. </w:t>
      </w:r>
      <w:r>
        <w:rPr>
          <w:b/>
          <w:bCs/>
          <w:sz w:val="20"/>
          <w:szCs w:val="20"/>
          <w:rtl/>
        </w:rPr>
        <w:br/>
      </w:r>
    </w:p>
    <w:p w:rsidR="00F15C4E" w:rsidRDefault="00F15C4E" w:rsidP="00F15C4E">
      <w:pPr>
        <w:rPr>
          <w:sz w:val="20"/>
          <w:szCs w:val="20"/>
          <w:rtl/>
        </w:rPr>
      </w:pPr>
      <w:r w:rsidRPr="005D158A">
        <w:rPr>
          <w:rFonts w:hint="cs"/>
          <w:b/>
          <w:bCs/>
          <w:sz w:val="20"/>
          <w:szCs w:val="20"/>
          <w:rtl/>
        </w:rPr>
        <w:lastRenderedPageBreak/>
        <w:t>סיכום</w:t>
      </w:r>
      <w:r>
        <w:rPr>
          <w:sz w:val="20"/>
          <w:szCs w:val="20"/>
          <w:rtl/>
        </w:rPr>
        <w:br/>
      </w:r>
      <w:r>
        <w:rPr>
          <w:rFonts w:hint="cs"/>
          <w:sz w:val="20"/>
          <w:szCs w:val="20"/>
          <w:rtl/>
        </w:rPr>
        <w:t xml:space="preserve">1. </w:t>
      </w:r>
      <w:r w:rsidRPr="005D158A">
        <w:rPr>
          <w:rFonts w:hint="cs"/>
          <w:b/>
          <w:bCs/>
          <w:sz w:val="20"/>
          <w:szCs w:val="20"/>
          <w:rtl/>
        </w:rPr>
        <w:t>גמרא</w:t>
      </w:r>
      <w:r>
        <w:rPr>
          <w:rFonts w:hint="cs"/>
          <w:sz w:val="20"/>
          <w:szCs w:val="20"/>
          <w:rtl/>
        </w:rPr>
        <w:t>. יש לברך ברכת אירוסין בשעת האירוסין. מחלוקת האם חותם בה, וקיי"ל שחותם.</w:t>
      </w:r>
      <w:r>
        <w:rPr>
          <w:rFonts w:hint="cs"/>
          <w:sz w:val="20"/>
          <w:szCs w:val="20"/>
          <w:rtl/>
        </w:rPr>
        <w:br/>
        <w:t xml:space="preserve">2. </w:t>
      </w:r>
      <w:r w:rsidRPr="005D158A">
        <w:rPr>
          <w:rFonts w:hint="cs"/>
          <w:b/>
          <w:bCs/>
          <w:sz w:val="20"/>
          <w:szCs w:val="20"/>
          <w:rtl/>
        </w:rPr>
        <w:t>רמב"ם</w:t>
      </w:r>
      <w:r>
        <w:rPr>
          <w:rFonts w:hint="cs"/>
          <w:sz w:val="20"/>
          <w:szCs w:val="20"/>
          <w:rtl/>
        </w:rPr>
        <w:t xml:space="preserve">. אף המקדש אשה ע"י שליח צריך לברך, הוא או השליח, וכ"פ </w:t>
      </w:r>
      <w:r w:rsidRPr="005D158A">
        <w:rPr>
          <w:rFonts w:hint="cs"/>
          <w:b/>
          <w:bCs/>
          <w:sz w:val="20"/>
          <w:szCs w:val="20"/>
          <w:rtl/>
        </w:rPr>
        <w:t>המחבר</w:t>
      </w:r>
      <w:r>
        <w:rPr>
          <w:rFonts w:hint="cs"/>
          <w:sz w:val="20"/>
          <w:szCs w:val="20"/>
          <w:rtl/>
        </w:rPr>
        <w:t xml:space="preserve">. </w:t>
      </w:r>
      <w:r w:rsidRPr="005D158A">
        <w:rPr>
          <w:rFonts w:hint="cs"/>
          <w:b/>
          <w:bCs/>
          <w:sz w:val="20"/>
          <w:szCs w:val="20"/>
          <w:rtl/>
        </w:rPr>
        <w:t>סמ"ג</w:t>
      </w:r>
      <w:r>
        <w:rPr>
          <w:rFonts w:hint="cs"/>
          <w:sz w:val="20"/>
          <w:szCs w:val="20"/>
          <w:rtl/>
        </w:rPr>
        <w:t xml:space="preserve">. נהגו שאחר יברך, וכ"פ </w:t>
      </w:r>
      <w:r w:rsidRPr="005D158A">
        <w:rPr>
          <w:rFonts w:hint="cs"/>
          <w:b/>
          <w:bCs/>
          <w:sz w:val="20"/>
          <w:szCs w:val="20"/>
          <w:rtl/>
        </w:rPr>
        <w:t>הרמ"א</w:t>
      </w:r>
      <w:r>
        <w:rPr>
          <w:rFonts w:hint="cs"/>
          <w:sz w:val="20"/>
          <w:szCs w:val="20"/>
          <w:rtl/>
        </w:rPr>
        <w:t>, כדי שלא לבייש את מי שאינו יודע.</w:t>
      </w:r>
      <w:r>
        <w:rPr>
          <w:sz w:val="20"/>
          <w:szCs w:val="20"/>
          <w:rtl/>
        </w:rPr>
        <w:br/>
      </w:r>
      <w:r>
        <w:rPr>
          <w:rFonts w:hint="cs"/>
          <w:sz w:val="20"/>
          <w:szCs w:val="20"/>
          <w:rtl/>
        </w:rPr>
        <w:t xml:space="preserve">3. </w:t>
      </w:r>
      <w:r w:rsidRPr="005D158A">
        <w:rPr>
          <w:rFonts w:hint="cs"/>
          <w:b/>
          <w:bCs/>
          <w:sz w:val="20"/>
          <w:szCs w:val="20"/>
          <w:rtl/>
        </w:rPr>
        <w:t>ר"ת</w:t>
      </w:r>
      <w:r>
        <w:rPr>
          <w:rFonts w:hint="cs"/>
          <w:sz w:val="20"/>
          <w:szCs w:val="20"/>
          <w:rtl/>
        </w:rPr>
        <w:t xml:space="preserve">. יש לומר "והתיר לנו את הנשואות </w:t>
      </w:r>
      <w:r w:rsidRPr="0063290C">
        <w:rPr>
          <w:rFonts w:hint="cs"/>
          <w:sz w:val="20"/>
          <w:szCs w:val="20"/>
          <w:u w:val="single"/>
          <w:rtl/>
        </w:rPr>
        <w:t>לנו</w:t>
      </w:r>
      <w:r>
        <w:rPr>
          <w:rFonts w:hint="cs"/>
          <w:sz w:val="20"/>
          <w:szCs w:val="20"/>
          <w:rtl/>
        </w:rPr>
        <w:t xml:space="preserve">", וכ"פ </w:t>
      </w:r>
      <w:r w:rsidRPr="005D158A">
        <w:rPr>
          <w:rFonts w:hint="cs"/>
          <w:b/>
          <w:bCs/>
          <w:sz w:val="20"/>
          <w:szCs w:val="20"/>
          <w:rtl/>
        </w:rPr>
        <w:t>הח"מ והב"ש</w:t>
      </w:r>
      <w:r>
        <w:rPr>
          <w:rFonts w:hint="cs"/>
          <w:sz w:val="20"/>
          <w:szCs w:val="20"/>
          <w:rtl/>
        </w:rPr>
        <w:t xml:space="preserve">. </w:t>
      </w:r>
      <w:r w:rsidRPr="005D158A">
        <w:rPr>
          <w:rFonts w:hint="cs"/>
          <w:b/>
          <w:bCs/>
          <w:sz w:val="20"/>
          <w:szCs w:val="20"/>
          <w:rtl/>
        </w:rPr>
        <w:t>רבינו האי</w:t>
      </w:r>
      <w:r>
        <w:rPr>
          <w:rFonts w:hint="cs"/>
          <w:sz w:val="20"/>
          <w:szCs w:val="20"/>
          <w:rtl/>
        </w:rPr>
        <w:t>. לא נהגו לומר את "הנשואות".</w:t>
      </w:r>
      <w:r>
        <w:rPr>
          <w:sz w:val="20"/>
          <w:szCs w:val="20"/>
          <w:rtl/>
        </w:rPr>
        <w:br/>
      </w:r>
      <w:r>
        <w:rPr>
          <w:rFonts w:hint="cs"/>
          <w:sz w:val="20"/>
          <w:szCs w:val="20"/>
          <w:rtl/>
        </w:rPr>
        <w:t xml:space="preserve">4. </w:t>
      </w:r>
      <w:r w:rsidRPr="005D158A">
        <w:rPr>
          <w:rFonts w:hint="cs"/>
          <w:sz w:val="20"/>
          <w:szCs w:val="20"/>
          <w:u w:val="single"/>
          <w:rtl/>
        </w:rPr>
        <w:t>מדוע מזכירים את החופה לפני הקידושין</w:t>
      </w:r>
      <w:r>
        <w:rPr>
          <w:rFonts w:hint="cs"/>
          <w:sz w:val="20"/>
          <w:szCs w:val="20"/>
          <w:rtl/>
        </w:rPr>
        <w:t xml:space="preserve">. </w:t>
      </w:r>
      <w:r w:rsidRPr="005D158A">
        <w:rPr>
          <w:rFonts w:hint="cs"/>
          <w:b/>
          <w:bCs/>
          <w:sz w:val="20"/>
          <w:szCs w:val="20"/>
          <w:rtl/>
        </w:rPr>
        <w:t>ב"י</w:t>
      </w:r>
      <w:r>
        <w:rPr>
          <w:rFonts w:hint="cs"/>
          <w:sz w:val="20"/>
          <w:szCs w:val="20"/>
          <w:rtl/>
        </w:rPr>
        <w:t xml:space="preserve">. הכוונה היא שהתיר לנו ע"י חופה וקידושין שקדמו לה. </w:t>
      </w:r>
      <w:r>
        <w:rPr>
          <w:sz w:val="20"/>
          <w:szCs w:val="20"/>
          <w:rtl/>
        </w:rPr>
        <w:br/>
      </w:r>
      <w:r w:rsidRPr="005D158A">
        <w:rPr>
          <w:rFonts w:hint="cs"/>
          <w:b/>
          <w:bCs/>
          <w:sz w:val="20"/>
          <w:szCs w:val="20"/>
          <w:rtl/>
        </w:rPr>
        <w:t>עיטור</w:t>
      </w:r>
      <w:r>
        <w:rPr>
          <w:rFonts w:hint="cs"/>
          <w:sz w:val="20"/>
          <w:szCs w:val="20"/>
          <w:rtl/>
        </w:rPr>
        <w:t xml:space="preserve">. הנוסח הוא "ע"י חופה בקידושין", והדקדקנים קראו ב' רפה, לכן הסופרים הדפיסו בוא"ו. </w:t>
      </w:r>
      <w:r>
        <w:rPr>
          <w:sz w:val="20"/>
          <w:szCs w:val="20"/>
          <w:rtl/>
        </w:rPr>
        <w:br/>
      </w:r>
      <w:r>
        <w:rPr>
          <w:rFonts w:hint="cs"/>
          <w:sz w:val="20"/>
          <w:szCs w:val="20"/>
          <w:rtl/>
        </w:rPr>
        <w:t xml:space="preserve">5. </w:t>
      </w:r>
      <w:r w:rsidRPr="005D158A">
        <w:rPr>
          <w:rFonts w:hint="cs"/>
          <w:sz w:val="20"/>
          <w:szCs w:val="20"/>
          <w:u w:val="single"/>
          <w:rtl/>
        </w:rPr>
        <w:t>חתימה</w:t>
      </w:r>
      <w:r>
        <w:rPr>
          <w:rFonts w:hint="cs"/>
          <w:sz w:val="20"/>
          <w:szCs w:val="20"/>
          <w:rtl/>
        </w:rPr>
        <w:t xml:space="preserve">. </w:t>
      </w:r>
      <w:r w:rsidRPr="005D158A">
        <w:rPr>
          <w:rFonts w:hint="cs"/>
          <w:b/>
          <w:bCs/>
          <w:sz w:val="20"/>
          <w:szCs w:val="20"/>
          <w:rtl/>
        </w:rPr>
        <w:t>רמב"ן</w:t>
      </w:r>
      <w:r>
        <w:rPr>
          <w:rFonts w:hint="cs"/>
          <w:sz w:val="20"/>
          <w:szCs w:val="20"/>
          <w:rtl/>
        </w:rPr>
        <w:t xml:space="preserve">. "מקדש ישראל", וכ"פ </w:t>
      </w:r>
      <w:r w:rsidRPr="005D158A">
        <w:rPr>
          <w:rFonts w:hint="cs"/>
          <w:b/>
          <w:bCs/>
          <w:sz w:val="20"/>
          <w:szCs w:val="20"/>
          <w:rtl/>
        </w:rPr>
        <w:t>המחבר</w:t>
      </w:r>
      <w:r>
        <w:rPr>
          <w:rFonts w:hint="cs"/>
          <w:sz w:val="20"/>
          <w:szCs w:val="20"/>
          <w:rtl/>
        </w:rPr>
        <w:t xml:space="preserve">. </w:t>
      </w:r>
      <w:r w:rsidRPr="005D158A">
        <w:rPr>
          <w:rFonts w:hint="cs"/>
          <w:b/>
          <w:bCs/>
          <w:sz w:val="20"/>
          <w:szCs w:val="20"/>
          <w:rtl/>
        </w:rPr>
        <w:t>רא"ש</w:t>
      </w:r>
      <w:r>
        <w:rPr>
          <w:rFonts w:hint="cs"/>
          <w:sz w:val="20"/>
          <w:szCs w:val="20"/>
          <w:rtl/>
        </w:rPr>
        <w:t xml:space="preserve">. "מקדש עמו ישראל ע"י חופה וקידושין", וכ"פ </w:t>
      </w:r>
      <w:r w:rsidRPr="005D158A">
        <w:rPr>
          <w:rFonts w:hint="cs"/>
          <w:b/>
          <w:bCs/>
          <w:sz w:val="20"/>
          <w:szCs w:val="20"/>
          <w:rtl/>
        </w:rPr>
        <w:t>רמ"א</w:t>
      </w:r>
      <w:r>
        <w:rPr>
          <w:rFonts w:hint="cs"/>
          <w:sz w:val="20"/>
          <w:szCs w:val="20"/>
          <w:rtl/>
        </w:rPr>
        <w:t>.</w:t>
      </w:r>
      <w:r>
        <w:rPr>
          <w:sz w:val="20"/>
          <w:szCs w:val="20"/>
          <w:rtl/>
        </w:rPr>
        <w:br/>
      </w:r>
      <w:r>
        <w:rPr>
          <w:rFonts w:hint="cs"/>
          <w:sz w:val="20"/>
          <w:szCs w:val="20"/>
          <w:rtl/>
        </w:rPr>
        <w:t xml:space="preserve">6. </w:t>
      </w:r>
      <w:r w:rsidRPr="005D158A">
        <w:rPr>
          <w:rFonts w:hint="cs"/>
          <w:b/>
          <w:bCs/>
          <w:sz w:val="20"/>
          <w:szCs w:val="20"/>
          <w:rtl/>
        </w:rPr>
        <w:t>רמב"ם</w:t>
      </w:r>
      <w:r>
        <w:rPr>
          <w:rFonts w:hint="cs"/>
          <w:sz w:val="20"/>
          <w:szCs w:val="20"/>
          <w:rtl/>
        </w:rPr>
        <w:t>. יש לומר "והבדילנו מן העריות", לא נהגו כך.</w:t>
      </w:r>
      <w:r>
        <w:rPr>
          <w:sz w:val="20"/>
          <w:szCs w:val="20"/>
          <w:rtl/>
        </w:rPr>
        <w:br/>
      </w:r>
      <w:r>
        <w:rPr>
          <w:rFonts w:hint="cs"/>
          <w:sz w:val="20"/>
          <w:szCs w:val="20"/>
          <w:rtl/>
        </w:rPr>
        <w:t xml:space="preserve">7. </w:t>
      </w:r>
      <w:r w:rsidRPr="005D158A">
        <w:rPr>
          <w:rFonts w:hint="cs"/>
          <w:sz w:val="20"/>
          <w:szCs w:val="20"/>
          <w:u w:val="single"/>
          <w:rtl/>
        </w:rPr>
        <w:t>זמן הברכה</w:t>
      </w:r>
      <w:r>
        <w:rPr>
          <w:rFonts w:hint="cs"/>
          <w:sz w:val="20"/>
          <w:szCs w:val="20"/>
          <w:rtl/>
        </w:rPr>
        <w:t xml:space="preserve">. </w:t>
      </w:r>
      <w:r w:rsidRPr="005D158A">
        <w:rPr>
          <w:rFonts w:hint="cs"/>
          <w:b/>
          <w:bCs/>
          <w:sz w:val="20"/>
          <w:szCs w:val="20"/>
          <w:rtl/>
        </w:rPr>
        <w:t>רי"ף</w:t>
      </w:r>
      <w:r>
        <w:rPr>
          <w:rFonts w:hint="cs"/>
          <w:sz w:val="20"/>
          <w:szCs w:val="20"/>
          <w:rtl/>
        </w:rPr>
        <w:t xml:space="preserve">. לפני הקידושין, וכ"פ </w:t>
      </w:r>
      <w:r w:rsidRPr="005D158A">
        <w:rPr>
          <w:rFonts w:hint="cs"/>
          <w:b/>
          <w:bCs/>
          <w:sz w:val="20"/>
          <w:szCs w:val="20"/>
          <w:rtl/>
        </w:rPr>
        <w:t>המחבר</w:t>
      </w:r>
      <w:r>
        <w:rPr>
          <w:rFonts w:hint="cs"/>
          <w:sz w:val="20"/>
          <w:szCs w:val="20"/>
          <w:rtl/>
        </w:rPr>
        <w:t xml:space="preserve">, ככל ברכת המצוות. </w:t>
      </w:r>
      <w:r w:rsidRPr="005D158A">
        <w:rPr>
          <w:rFonts w:hint="cs"/>
          <w:b/>
          <w:bCs/>
          <w:sz w:val="20"/>
          <w:szCs w:val="20"/>
          <w:rtl/>
        </w:rPr>
        <w:t>ר"ת</w:t>
      </w:r>
      <w:r>
        <w:rPr>
          <w:rFonts w:hint="cs"/>
          <w:sz w:val="20"/>
          <w:szCs w:val="20"/>
          <w:rtl/>
        </w:rPr>
        <w:t xml:space="preserve">. לאחר הקידושין. שמא תחזור בה, וכן משום שאינה לגמרי ברכת המצוות. </w:t>
      </w:r>
      <w:r w:rsidRPr="005D158A">
        <w:rPr>
          <w:rFonts w:hint="cs"/>
          <w:b/>
          <w:bCs/>
          <w:sz w:val="20"/>
          <w:szCs w:val="20"/>
          <w:rtl/>
        </w:rPr>
        <w:t>ח"מ וב"ש</w:t>
      </w:r>
      <w:r>
        <w:rPr>
          <w:rFonts w:hint="cs"/>
          <w:sz w:val="20"/>
          <w:szCs w:val="20"/>
          <w:rtl/>
        </w:rPr>
        <w:t>. אם לא בירך לפני, רשאי לברך אחר כך.</w:t>
      </w:r>
      <w:r>
        <w:rPr>
          <w:sz w:val="20"/>
          <w:szCs w:val="20"/>
          <w:rtl/>
        </w:rPr>
        <w:br/>
      </w:r>
      <w:r>
        <w:rPr>
          <w:rFonts w:hint="cs"/>
          <w:sz w:val="20"/>
          <w:szCs w:val="20"/>
          <w:rtl/>
        </w:rPr>
        <w:t xml:space="preserve">8. </w:t>
      </w:r>
      <w:r w:rsidRPr="005D158A">
        <w:rPr>
          <w:rFonts w:hint="cs"/>
          <w:sz w:val="20"/>
          <w:szCs w:val="20"/>
          <w:u w:val="single"/>
          <w:rtl/>
        </w:rPr>
        <w:t>מהות הברכה</w:t>
      </w:r>
      <w:r>
        <w:rPr>
          <w:rFonts w:hint="cs"/>
          <w:sz w:val="20"/>
          <w:szCs w:val="20"/>
          <w:rtl/>
        </w:rPr>
        <w:t xml:space="preserve">. </w:t>
      </w:r>
      <w:r w:rsidRPr="005D158A">
        <w:rPr>
          <w:rFonts w:hint="cs"/>
          <w:b/>
          <w:bCs/>
          <w:sz w:val="20"/>
          <w:szCs w:val="20"/>
          <w:rtl/>
        </w:rPr>
        <w:t>ר"ן</w:t>
      </w:r>
      <w:r>
        <w:rPr>
          <w:rFonts w:hint="cs"/>
          <w:sz w:val="20"/>
          <w:szCs w:val="20"/>
          <w:rtl/>
        </w:rPr>
        <w:t xml:space="preserve">. אינה ברכת המצוות, שהרי אין זה גמר המצווה, ולכן תיקנו ברכה כללית לתת שבח לה' שקידשנו. </w:t>
      </w:r>
      <w:r w:rsidRPr="005D158A">
        <w:rPr>
          <w:rFonts w:hint="cs"/>
          <w:b/>
          <w:bCs/>
          <w:sz w:val="20"/>
          <w:szCs w:val="20"/>
          <w:rtl/>
        </w:rPr>
        <w:t>רא"ש</w:t>
      </w:r>
      <w:r>
        <w:rPr>
          <w:rFonts w:hint="cs"/>
          <w:sz w:val="20"/>
          <w:szCs w:val="20"/>
          <w:rtl/>
        </w:rPr>
        <w:t>. אין זו ברכת המצוות, משום שניתן לקיים את מצוות פר"ו אף ללא קידושין, ע"י פילגש.</w:t>
      </w:r>
      <w:r>
        <w:rPr>
          <w:rFonts w:hint="cs"/>
          <w:sz w:val="20"/>
          <w:szCs w:val="20"/>
          <w:rtl/>
        </w:rPr>
        <w:br/>
        <w:t xml:space="preserve">9. </w:t>
      </w:r>
      <w:r w:rsidRPr="00957CBF">
        <w:rPr>
          <w:rFonts w:hint="cs"/>
          <w:b/>
          <w:bCs/>
          <w:sz w:val="20"/>
          <w:szCs w:val="20"/>
          <w:rtl/>
        </w:rPr>
        <w:t>נוב"י</w:t>
      </w:r>
      <w:r>
        <w:rPr>
          <w:rFonts w:hint="cs"/>
          <w:sz w:val="20"/>
          <w:szCs w:val="20"/>
          <w:rtl/>
        </w:rPr>
        <w:t>. בקידושי אנדרוגינוס אין לברך. בקידושי חירש, אם נושא חירשת אין לברך, כשנושא פיקחת - ספק.</w:t>
      </w:r>
      <w:r>
        <w:rPr>
          <w:rFonts w:hint="cs"/>
          <w:sz w:val="20"/>
          <w:szCs w:val="20"/>
          <w:rtl/>
        </w:rPr>
        <w:br/>
        <w:t>יש מקלים לברך כשהכלה פיקחת, ויש מקלים לברך אף כשהכלה חירשת.</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סידור הברכה על כוס יין</w:t>
      </w:r>
      <w:r>
        <w:rPr>
          <w:b/>
          <w:bCs/>
          <w:sz w:val="20"/>
          <w:szCs w:val="20"/>
          <w:rtl/>
        </w:rPr>
        <w:br/>
      </w:r>
      <w:r>
        <w:rPr>
          <w:rFonts w:hint="cs"/>
          <w:b/>
          <w:bCs/>
          <w:sz w:val="20"/>
          <w:szCs w:val="20"/>
          <w:rtl/>
        </w:rPr>
        <w:t xml:space="preserve">שולחן ערוך </w:t>
      </w:r>
      <w:r w:rsidRPr="00AE48E0">
        <w:rPr>
          <w:rFonts w:hint="cs"/>
          <w:sz w:val="18"/>
          <w:szCs w:val="18"/>
          <w:rtl/>
        </w:rPr>
        <w:t xml:space="preserve">(ע"פ הרמב"ם) </w:t>
      </w:r>
      <w:r>
        <w:rPr>
          <w:sz w:val="20"/>
          <w:szCs w:val="20"/>
          <w:rtl/>
        </w:rPr>
        <w:t>–</w:t>
      </w:r>
      <w:r>
        <w:rPr>
          <w:rFonts w:hint="cs"/>
          <w:sz w:val="20"/>
          <w:szCs w:val="20"/>
          <w:rtl/>
        </w:rPr>
        <w:t xml:space="preserve"> "</w:t>
      </w:r>
      <w:r w:rsidRPr="00AE48E0">
        <w:rPr>
          <w:rFonts w:cs="Arial" w:hint="cs"/>
          <w:sz w:val="20"/>
          <w:szCs w:val="20"/>
          <w:rtl/>
        </w:rPr>
        <w:t>נהגו</w:t>
      </w:r>
      <w:r w:rsidRPr="00AE48E0">
        <w:rPr>
          <w:rFonts w:cs="Arial"/>
          <w:sz w:val="20"/>
          <w:szCs w:val="20"/>
          <w:rtl/>
        </w:rPr>
        <w:t xml:space="preserve"> </w:t>
      </w:r>
      <w:r w:rsidRPr="00AE48E0">
        <w:rPr>
          <w:rFonts w:cs="Arial" w:hint="cs"/>
          <w:sz w:val="20"/>
          <w:szCs w:val="20"/>
          <w:rtl/>
        </w:rPr>
        <w:t>להסדיר</w:t>
      </w:r>
      <w:r w:rsidRPr="00AE48E0">
        <w:rPr>
          <w:rFonts w:cs="Arial"/>
          <w:sz w:val="20"/>
          <w:szCs w:val="20"/>
          <w:rtl/>
        </w:rPr>
        <w:t xml:space="preserve"> </w:t>
      </w:r>
      <w:r w:rsidRPr="00AE48E0">
        <w:rPr>
          <w:rFonts w:cs="Arial" w:hint="cs"/>
          <w:sz w:val="20"/>
          <w:szCs w:val="20"/>
          <w:rtl/>
        </w:rPr>
        <w:t>ברכה</w:t>
      </w:r>
      <w:r w:rsidRPr="00AE48E0">
        <w:rPr>
          <w:rFonts w:cs="Arial"/>
          <w:sz w:val="20"/>
          <w:szCs w:val="20"/>
          <w:rtl/>
        </w:rPr>
        <w:t xml:space="preserve"> </w:t>
      </w:r>
      <w:r w:rsidRPr="00AE48E0">
        <w:rPr>
          <w:rFonts w:cs="Arial" w:hint="cs"/>
          <w:sz w:val="20"/>
          <w:szCs w:val="20"/>
          <w:rtl/>
        </w:rPr>
        <w:t>זו</w:t>
      </w:r>
      <w:r w:rsidRPr="00AE48E0">
        <w:rPr>
          <w:rFonts w:cs="Arial"/>
          <w:sz w:val="20"/>
          <w:szCs w:val="20"/>
          <w:rtl/>
        </w:rPr>
        <w:t xml:space="preserve"> </w:t>
      </w:r>
      <w:r w:rsidRPr="00AE48E0">
        <w:rPr>
          <w:rFonts w:cs="Arial" w:hint="cs"/>
          <w:sz w:val="20"/>
          <w:szCs w:val="20"/>
          <w:rtl/>
        </w:rPr>
        <w:t>על</w:t>
      </w:r>
      <w:r w:rsidRPr="00AE48E0">
        <w:rPr>
          <w:rFonts w:cs="Arial"/>
          <w:sz w:val="20"/>
          <w:szCs w:val="20"/>
          <w:rtl/>
        </w:rPr>
        <w:t xml:space="preserve"> </w:t>
      </w:r>
      <w:r w:rsidRPr="00AE48E0">
        <w:rPr>
          <w:rFonts w:cs="Arial" w:hint="cs"/>
          <w:sz w:val="20"/>
          <w:szCs w:val="20"/>
          <w:rtl/>
        </w:rPr>
        <w:t>כוס</w:t>
      </w:r>
      <w:r w:rsidRPr="00AE48E0">
        <w:rPr>
          <w:rFonts w:cs="Arial"/>
          <w:sz w:val="20"/>
          <w:szCs w:val="20"/>
          <w:rtl/>
        </w:rPr>
        <w:t xml:space="preserve"> </w:t>
      </w:r>
      <w:r w:rsidRPr="00AE48E0">
        <w:rPr>
          <w:rFonts w:cs="Arial" w:hint="cs"/>
          <w:sz w:val="20"/>
          <w:szCs w:val="20"/>
          <w:rtl/>
        </w:rPr>
        <w:t>של</w:t>
      </w:r>
      <w:r w:rsidRPr="00AE48E0">
        <w:rPr>
          <w:rFonts w:cs="Arial"/>
          <w:sz w:val="20"/>
          <w:szCs w:val="20"/>
          <w:rtl/>
        </w:rPr>
        <w:t xml:space="preserve"> </w:t>
      </w:r>
      <w:r w:rsidRPr="00AE48E0">
        <w:rPr>
          <w:rFonts w:cs="Arial" w:hint="cs"/>
          <w:sz w:val="20"/>
          <w:szCs w:val="20"/>
          <w:rtl/>
        </w:rPr>
        <w:t>יין</w:t>
      </w:r>
      <w:r w:rsidRPr="00AE48E0">
        <w:rPr>
          <w:rFonts w:cs="Arial"/>
          <w:sz w:val="20"/>
          <w:szCs w:val="20"/>
          <w:rtl/>
        </w:rPr>
        <w:t xml:space="preserve">, </w:t>
      </w:r>
      <w:r w:rsidRPr="00AE48E0">
        <w:rPr>
          <w:rFonts w:cs="Arial" w:hint="cs"/>
          <w:sz w:val="20"/>
          <w:szCs w:val="20"/>
          <w:rtl/>
        </w:rPr>
        <w:t>ומברך</w:t>
      </w:r>
      <w:r w:rsidRPr="00AE48E0">
        <w:rPr>
          <w:rFonts w:cs="Arial"/>
          <w:sz w:val="20"/>
          <w:szCs w:val="20"/>
          <w:rtl/>
        </w:rPr>
        <w:t xml:space="preserve"> </w:t>
      </w:r>
      <w:r w:rsidRPr="00AE48E0">
        <w:rPr>
          <w:rFonts w:cs="Arial" w:hint="cs"/>
          <w:sz w:val="20"/>
          <w:szCs w:val="20"/>
          <w:rtl/>
        </w:rPr>
        <w:t>עליו</w:t>
      </w:r>
      <w:r w:rsidRPr="00AE48E0">
        <w:rPr>
          <w:rFonts w:cs="Arial"/>
          <w:sz w:val="20"/>
          <w:szCs w:val="20"/>
          <w:rtl/>
        </w:rPr>
        <w:t xml:space="preserve"> </w:t>
      </w:r>
      <w:r w:rsidRPr="00AE48E0">
        <w:rPr>
          <w:rFonts w:cs="Arial" w:hint="cs"/>
          <w:sz w:val="20"/>
          <w:szCs w:val="20"/>
          <w:rtl/>
        </w:rPr>
        <w:t>תחלה</w:t>
      </w:r>
      <w:r w:rsidRPr="00AE48E0">
        <w:rPr>
          <w:rFonts w:cs="Arial"/>
          <w:sz w:val="20"/>
          <w:szCs w:val="20"/>
          <w:rtl/>
        </w:rPr>
        <w:t xml:space="preserve">, </w:t>
      </w:r>
      <w:r w:rsidRPr="00AE48E0">
        <w:rPr>
          <w:rFonts w:cs="Arial" w:hint="cs"/>
          <w:sz w:val="20"/>
          <w:szCs w:val="20"/>
          <w:rtl/>
        </w:rPr>
        <w:t>ואח</w:t>
      </w:r>
      <w:r>
        <w:rPr>
          <w:rFonts w:cs="Arial" w:hint="cs"/>
          <w:sz w:val="20"/>
          <w:szCs w:val="20"/>
          <w:rtl/>
        </w:rPr>
        <w:t>ר כך</w:t>
      </w:r>
      <w:r w:rsidRPr="00AE48E0">
        <w:rPr>
          <w:rFonts w:cs="Arial"/>
          <w:sz w:val="20"/>
          <w:szCs w:val="20"/>
          <w:rtl/>
        </w:rPr>
        <w:t xml:space="preserve"> </w:t>
      </w:r>
      <w:r w:rsidRPr="00AE48E0">
        <w:rPr>
          <w:rFonts w:cs="Arial" w:hint="cs"/>
          <w:sz w:val="20"/>
          <w:szCs w:val="20"/>
          <w:rtl/>
        </w:rPr>
        <w:t>מברך</w:t>
      </w:r>
      <w:r w:rsidRPr="00AE48E0">
        <w:rPr>
          <w:rFonts w:cs="Arial"/>
          <w:sz w:val="20"/>
          <w:szCs w:val="20"/>
          <w:rtl/>
        </w:rPr>
        <w:t xml:space="preserve"> </w:t>
      </w:r>
      <w:r w:rsidRPr="00AE48E0">
        <w:rPr>
          <w:rFonts w:cs="Arial" w:hint="cs"/>
          <w:sz w:val="20"/>
          <w:szCs w:val="20"/>
          <w:rtl/>
        </w:rPr>
        <w:t>ברכה</w:t>
      </w:r>
      <w:r w:rsidRPr="00AE48E0">
        <w:rPr>
          <w:rFonts w:cs="Arial"/>
          <w:sz w:val="20"/>
          <w:szCs w:val="20"/>
          <w:rtl/>
        </w:rPr>
        <w:t xml:space="preserve"> </w:t>
      </w:r>
      <w:r w:rsidRPr="00AE48E0">
        <w:rPr>
          <w:rFonts w:cs="Arial" w:hint="cs"/>
          <w:sz w:val="20"/>
          <w:szCs w:val="20"/>
          <w:rtl/>
        </w:rPr>
        <w:t>זו</w:t>
      </w:r>
      <w:r w:rsidRPr="00AE48E0">
        <w:rPr>
          <w:rFonts w:cs="Arial"/>
          <w:sz w:val="20"/>
          <w:szCs w:val="20"/>
          <w:rtl/>
        </w:rPr>
        <w:t>.</w:t>
      </w:r>
      <w:r>
        <w:rPr>
          <w:rFonts w:cs="Arial" w:hint="cs"/>
          <w:sz w:val="20"/>
          <w:szCs w:val="20"/>
          <w:rtl/>
        </w:rPr>
        <w:t>"</w:t>
      </w:r>
      <w:r>
        <w:rPr>
          <w:rStyle w:val="ab"/>
          <w:sz w:val="20"/>
          <w:szCs w:val="20"/>
        </w:rPr>
        <w:footnoteReference w:id="91"/>
      </w:r>
    </w:p>
    <w:p w:rsidR="00F15C4E" w:rsidRDefault="00F15C4E" w:rsidP="00F15C4E">
      <w:pPr>
        <w:rPr>
          <w:sz w:val="20"/>
          <w:szCs w:val="20"/>
          <w:rtl/>
        </w:rPr>
      </w:pPr>
      <w:r w:rsidRPr="009A14F5">
        <w:rPr>
          <w:rFonts w:hint="cs"/>
          <w:sz w:val="20"/>
          <w:szCs w:val="20"/>
          <w:u w:val="single"/>
          <w:rtl/>
        </w:rPr>
        <w:t xml:space="preserve">טעימת המברך מהכוס </w:t>
      </w:r>
      <w:r w:rsidRPr="009A14F5">
        <w:rPr>
          <w:rFonts w:hint="cs"/>
          <w:sz w:val="18"/>
          <w:szCs w:val="18"/>
          <w:u w:val="single"/>
          <w:rtl/>
        </w:rPr>
        <w:t>(פת"ש)</w:t>
      </w:r>
      <w:r>
        <w:rPr>
          <w:b/>
          <w:bCs/>
          <w:sz w:val="20"/>
          <w:szCs w:val="20"/>
          <w:rtl/>
        </w:rPr>
        <w:br/>
      </w:r>
      <w:r>
        <w:rPr>
          <w:rFonts w:hint="cs"/>
          <w:b/>
          <w:bCs/>
          <w:sz w:val="20"/>
          <w:szCs w:val="20"/>
          <w:rtl/>
        </w:rPr>
        <w:t>פני יהושע</w:t>
      </w:r>
      <w:r>
        <w:rPr>
          <w:rFonts w:hint="cs"/>
          <w:sz w:val="20"/>
          <w:szCs w:val="20"/>
          <w:rtl/>
        </w:rPr>
        <w:t xml:space="preserve"> </w:t>
      </w:r>
      <w:r>
        <w:rPr>
          <w:sz w:val="20"/>
          <w:szCs w:val="20"/>
          <w:rtl/>
        </w:rPr>
        <w:t>–</w:t>
      </w:r>
      <w:r>
        <w:rPr>
          <w:rFonts w:hint="cs"/>
          <w:sz w:val="20"/>
          <w:szCs w:val="20"/>
          <w:rtl/>
        </w:rPr>
        <w:t xml:space="preserve"> נהגו העולם שאין המברך טועם מהכוס, אלא נותן לחתן ולכלה ורק הם טועמים.</w:t>
      </w:r>
      <w:r>
        <w:rPr>
          <w:sz w:val="20"/>
          <w:szCs w:val="20"/>
          <w:rtl/>
        </w:rPr>
        <w:br/>
      </w:r>
      <w:r>
        <w:rPr>
          <w:rFonts w:hint="cs"/>
          <w:sz w:val="20"/>
          <w:szCs w:val="20"/>
          <w:rtl/>
        </w:rPr>
        <w:t>מנהג זה תמוה, שהרי הכוס אינה חובה, ואם כן ברכת הגפן היא ברכת הנהנין ואין אחד מוציא את חברו אם אינו טועם! ואפשר לומר, שכיוון שעיקר היין לאו ליהנות הוא, נחשב כברכת המצוות ואינו צריך לטעום, אך צ"ע.</w:t>
      </w:r>
      <w:r>
        <w:rPr>
          <w:rFonts w:hint="cs"/>
          <w:sz w:val="20"/>
          <w:szCs w:val="20"/>
          <w:rtl/>
        </w:rPr>
        <w:br/>
      </w:r>
      <w:r>
        <w:rPr>
          <w:sz w:val="20"/>
          <w:szCs w:val="20"/>
          <w:u w:val="single"/>
          <w:rtl/>
        </w:rPr>
        <w:br/>
      </w:r>
      <w:r>
        <w:rPr>
          <w:rFonts w:hint="cs"/>
          <w:sz w:val="20"/>
          <w:szCs w:val="20"/>
          <w:u w:val="single"/>
          <w:rtl/>
        </w:rPr>
        <w:t>הכרעת האחרונים ומנהג העם</w:t>
      </w:r>
      <w:r>
        <w:rPr>
          <w:rFonts w:hint="cs"/>
          <w:sz w:val="20"/>
          <w:szCs w:val="20"/>
          <w:rtl/>
        </w:rPr>
        <w:t xml:space="preserve"> </w:t>
      </w:r>
      <w:r>
        <w:rPr>
          <w:sz w:val="20"/>
          <w:szCs w:val="20"/>
          <w:rtl/>
        </w:rPr>
        <w:t>–</w:t>
      </w:r>
      <w:r>
        <w:rPr>
          <w:rFonts w:hint="cs"/>
          <w:sz w:val="20"/>
          <w:szCs w:val="20"/>
          <w:rtl/>
        </w:rPr>
        <w:t xml:space="preserve"> </w:t>
      </w:r>
      <w:r>
        <w:rPr>
          <w:sz w:val="20"/>
          <w:szCs w:val="20"/>
          <w:rtl/>
        </w:rPr>
        <w:br/>
      </w:r>
      <w:r>
        <w:rPr>
          <w:rFonts w:hint="cs"/>
          <w:sz w:val="20"/>
          <w:szCs w:val="20"/>
          <w:rtl/>
        </w:rPr>
        <w:t xml:space="preserve">א. </w:t>
      </w:r>
      <w:r w:rsidRPr="00543F99">
        <w:rPr>
          <w:rFonts w:hint="cs"/>
          <w:b/>
          <w:bCs/>
          <w:sz w:val="20"/>
          <w:szCs w:val="20"/>
          <w:rtl/>
        </w:rPr>
        <w:t>יביע אומר</w:t>
      </w:r>
      <w:r>
        <w:rPr>
          <w:rFonts w:hint="cs"/>
          <w:sz w:val="20"/>
          <w:szCs w:val="20"/>
          <w:rtl/>
        </w:rPr>
        <w:t xml:space="preserve"> - המברך יטעם ויקנח את מקום נשיקת הפה בכוס לפני שמגיש לחתן ולכלה, וכן מנהג הספרדים. </w:t>
      </w:r>
      <w:r>
        <w:rPr>
          <w:sz w:val="20"/>
          <w:szCs w:val="20"/>
          <w:rtl/>
        </w:rPr>
        <w:br/>
      </w:r>
      <w:r>
        <w:rPr>
          <w:rFonts w:hint="cs"/>
          <w:sz w:val="20"/>
          <w:szCs w:val="20"/>
          <w:rtl/>
        </w:rPr>
        <w:t xml:space="preserve">ב. </w:t>
      </w:r>
      <w:r w:rsidRPr="00A73F5D">
        <w:rPr>
          <w:rFonts w:hint="cs"/>
          <w:b/>
          <w:bCs/>
          <w:sz w:val="20"/>
          <w:szCs w:val="20"/>
          <w:rtl/>
        </w:rPr>
        <w:t>ערוך השולחן</w:t>
      </w:r>
      <w:r>
        <w:rPr>
          <w:rFonts w:hint="cs"/>
          <w:sz w:val="20"/>
          <w:szCs w:val="20"/>
          <w:rtl/>
        </w:rPr>
        <w:t xml:space="preserve"> </w:t>
      </w:r>
      <w:r>
        <w:rPr>
          <w:sz w:val="20"/>
          <w:szCs w:val="20"/>
          <w:rtl/>
        </w:rPr>
        <w:t>–</w:t>
      </w:r>
      <w:r>
        <w:rPr>
          <w:rFonts w:hint="cs"/>
          <w:sz w:val="20"/>
          <w:szCs w:val="20"/>
          <w:rtl/>
        </w:rPr>
        <w:t xml:space="preserve"> אין המברך צריך לטעום, כיון שהברכה נתקנה על כוס, ודינה ככוס קידוש, וכן מנהג אשכנז.</w:t>
      </w:r>
    </w:p>
    <w:p w:rsidR="00F15C4E" w:rsidRPr="005F6B9D" w:rsidRDefault="00F15C4E" w:rsidP="00F15C4E">
      <w:pPr>
        <w:rPr>
          <w:sz w:val="20"/>
          <w:szCs w:val="20"/>
          <w:rtl/>
        </w:rPr>
      </w:pPr>
      <w:r w:rsidRPr="009A14F5">
        <w:rPr>
          <w:rFonts w:hint="cs"/>
          <w:sz w:val="20"/>
          <w:szCs w:val="20"/>
          <w:u w:val="single"/>
          <w:rtl/>
        </w:rPr>
        <w:t xml:space="preserve">שיעור שתיית היין </w:t>
      </w:r>
      <w:r w:rsidRPr="009A14F5">
        <w:rPr>
          <w:rFonts w:hint="cs"/>
          <w:sz w:val="18"/>
          <w:szCs w:val="18"/>
          <w:u w:val="single"/>
          <w:rtl/>
        </w:rPr>
        <w:t>(באר היטב)</w:t>
      </w:r>
      <w:r>
        <w:rPr>
          <w:b/>
          <w:bCs/>
          <w:sz w:val="20"/>
          <w:szCs w:val="20"/>
          <w:rtl/>
        </w:rPr>
        <w:br/>
      </w:r>
      <w:r>
        <w:rPr>
          <w:rFonts w:hint="cs"/>
          <w:sz w:val="20"/>
          <w:szCs w:val="20"/>
          <w:rtl/>
        </w:rPr>
        <w:t xml:space="preserve">א. </w:t>
      </w:r>
      <w:r w:rsidRPr="005F6B9D">
        <w:rPr>
          <w:rFonts w:hint="cs"/>
          <w:b/>
          <w:bCs/>
          <w:sz w:val="20"/>
          <w:szCs w:val="20"/>
          <w:rtl/>
        </w:rPr>
        <w:t>באר שבע</w:t>
      </w:r>
      <w:r>
        <w:rPr>
          <w:rFonts w:hint="cs"/>
          <w:sz w:val="20"/>
          <w:szCs w:val="20"/>
          <w:rtl/>
        </w:rPr>
        <w:t xml:space="preserve"> </w:t>
      </w:r>
      <w:r>
        <w:rPr>
          <w:sz w:val="20"/>
          <w:szCs w:val="20"/>
          <w:rtl/>
        </w:rPr>
        <w:t>–</w:t>
      </w:r>
      <w:r>
        <w:rPr>
          <w:rFonts w:hint="cs"/>
          <w:sz w:val="20"/>
          <w:szCs w:val="20"/>
          <w:rtl/>
        </w:rPr>
        <w:t xml:space="preserve"> צריך לשתות רביעית ולברך ברכה אחרונה.</w:t>
      </w:r>
      <w:r>
        <w:rPr>
          <w:sz w:val="20"/>
          <w:szCs w:val="20"/>
          <w:rtl/>
        </w:rPr>
        <w:br/>
      </w:r>
      <w:r>
        <w:rPr>
          <w:rFonts w:hint="cs"/>
          <w:sz w:val="20"/>
          <w:szCs w:val="20"/>
          <w:rtl/>
        </w:rPr>
        <w:t xml:space="preserve">ב. </w:t>
      </w:r>
      <w:r w:rsidRPr="005F6B9D">
        <w:rPr>
          <w:rFonts w:hint="cs"/>
          <w:b/>
          <w:bCs/>
          <w:sz w:val="20"/>
          <w:szCs w:val="20"/>
          <w:rtl/>
        </w:rPr>
        <w:t>כנסת הגדולה</w:t>
      </w:r>
      <w:r>
        <w:rPr>
          <w:rFonts w:hint="cs"/>
          <w:sz w:val="20"/>
          <w:szCs w:val="20"/>
          <w:rtl/>
        </w:rPr>
        <w:t xml:space="preserve"> </w:t>
      </w:r>
      <w:r>
        <w:rPr>
          <w:sz w:val="20"/>
          <w:szCs w:val="20"/>
          <w:rtl/>
        </w:rPr>
        <w:t>–</w:t>
      </w:r>
      <w:r>
        <w:rPr>
          <w:rFonts w:hint="cs"/>
          <w:sz w:val="20"/>
          <w:szCs w:val="20"/>
          <w:rtl/>
        </w:rPr>
        <w:t xml:space="preserve"> מספיק לטעום טעימה בעלמא, וכ"פ </w:t>
      </w:r>
      <w:r w:rsidRPr="005F6B9D">
        <w:rPr>
          <w:rFonts w:hint="cs"/>
          <w:b/>
          <w:bCs/>
          <w:sz w:val="20"/>
          <w:szCs w:val="20"/>
          <w:rtl/>
        </w:rPr>
        <w:t>הילקו"י</w:t>
      </w:r>
      <w:r>
        <w:rPr>
          <w:rFonts w:hint="cs"/>
          <w:sz w:val="20"/>
          <w:szCs w:val="20"/>
          <w:rtl/>
        </w:rPr>
        <w:t>.</w:t>
      </w:r>
    </w:p>
    <w:p w:rsidR="00F15C4E" w:rsidRDefault="00F15C4E" w:rsidP="00F15C4E">
      <w:pPr>
        <w:rPr>
          <w:sz w:val="20"/>
          <w:szCs w:val="20"/>
          <w:rtl/>
        </w:rPr>
      </w:pPr>
      <w:r>
        <w:rPr>
          <w:rFonts w:hint="cs"/>
          <w:b/>
          <w:bCs/>
          <w:sz w:val="20"/>
          <w:szCs w:val="20"/>
          <w:rtl/>
        </w:rPr>
        <w:t>ברכת אירוסין על שכר כשאין יין</w:t>
      </w:r>
      <w:r>
        <w:rPr>
          <w:b/>
          <w:bCs/>
          <w:sz w:val="20"/>
          <w:szCs w:val="20"/>
          <w:rtl/>
        </w:rPr>
        <w:br/>
      </w:r>
      <w:r>
        <w:rPr>
          <w:rFonts w:hint="cs"/>
          <w:sz w:val="20"/>
          <w:szCs w:val="20"/>
          <w:rtl/>
        </w:rPr>
        <w:t xml:space="preserve">א. </w:t>
      </w:r>
      <w:r w:rsidRPr="00EB6B5F">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ניתן לברך על שכר כשאין יין, וכ"פ </w:t>
      </w:r>
      <w:r w:rsidRPr="00EB6B5F">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EB6B5F">
        <w:rPr>
          <w:rFonts w:hint="cs"/>
          <w:b/>
          <w:bCs/>
          <w:sz w:val="20"/>
          <w:szCs w:val="20"/>
          <w:rtl/>
        </w:rPr>
        <w:t>רבינו ניסים</w:t>
      </w:r>
      <w:r>
        <w:rPr>
          <w:rFonts w:hint="cs"/>
          <w:sz w:val="20"/>
          <w:szCs w:val="20"/>
          <w:rtl/>
        </w:rPr>
        <w:t xml:space="preserve"> </w:t>
      </w:r>
      <w:r>
        <w:rPr>
          <w:sz w:val="20"/>
          <w:szCs w:val="20"/>
          <w:rtl/>
        </w:rPr>
        <w:t>–</w:t>
      </w:r>
      <w:r>
        <w:rPr>
          <w:rFonts w:hint="cs"/>
          <w:sz w:val="20"/>
          <w:szCs w:val="20"/>
          <w:rtl/>
        </w:rPr>
        <w:t xml:space="preserve"> אין לברך על שכר כלל, אלא יברכו ברכת האירוסין ללא כוס.</w:t>
      </w:r>
      <w:r>
        <w:rPr>
          <w:rFonts w:hint="cs"/>
          <w:sz w:val="20"/>
          <w:szCs w:val="20"/>
          <w:rtl/>
        </w:rPr>
        <w:br/>
      </w:r>
      <w:r>
        <w:rPr>
          <w:rFonts w:hint="cs"/>
          <w:sz w:val="20"/>
          <w:szCs w:val="20"/>
          <w:rtl/>
        </w:rPr>
        <w:br/>
      </w:r>
      <w:r>
        <w:rPr>
          <w:rFonts w:hint="cs"/>
          <w:b/>
          <w:bCs/>
          <w:sz w:val="20"/>
          <w:szCs w:val="20"/>
          <w:rtl/>
        </w:rPr>
        <w:t xml:space="preserve">פסיקת הלכה </w:t>
      </w:r>
      <w:r>
        <w:rPr>
          <w:b/>
          <w:bCs/>
          <w:sz w:val="20"/>
          <w:szCs w:val="20"/>
          <w:rtl/>
        </w:rPr>
        <w:br/>
      </w:r>
      <w:r>
        <w:rPr>
          <w:rFonts w:hint="cs"/>
          <w:b/>
          <w:bCs/>
          <w:sz w:val="20"/>
          <w:szCs w:val="20"/>
          <w:rtl/>
        </w:rPr>
        <w:t xml:space="preserve">שולחן ערוך </w:t>
      </w:r>
      <w:r>
        <w:rPr>
          <w:b/>
          <w:bCs/>
          <w:sz w:val="20"/>
          <w:szCs w:val="20"/>
          <w:rtl/>
        </w:rPr>
        <w:t>–</w:t>
      </w:r>
      <w:r>
        <w:rPr>
          <w:rFonts w:hint="cs"/>
          <w:b/>
          <w:bCs/>
          <w:sz w:val="20"/>
          <w:szCs w:val="20"/>
          <w:rtl/>
        </w:rPr>
        <w:t xml:space="preserve"> </w:t>
      </w:r>
      <w:r>
        <w:rPr>
          <w:rFonts w:hint="cs"/>
          <w:sz w:val="20"/>
          <w:szCs w:val="20"/>
          <w:rtl/>
        </w:rPr>
        <w:t>"</w:t>
      </w:r>
      <w:r w:rsidRPr="00AE48E0">
        <w:rPr>
          <w:rFonts w:cs="Arial" w:hint="cs"/>
          <w:sz w:val="20"/>
          <w:szCs w:val="20"/>
          <w:rtl/>
        </w:rPr>
        <w:t>ואם</w:t>
      </w:r>
      <w:r w:rsidRPr="00AE48E0">
        <w:rPr>
          <w:rFonts w:cs="Arial"/>
          <w:sz w:val="20"/>
          <w:szCs w:val="20"/>
          <w:rtl/>
        </w:rPr>
        <w:t xml:space="preserve"> </w:t>
      </w:r>
      <w:r w:rsidRPr="00AE48E0">
        <w:rPr>
          <w:rFonts w:cs="Arial" w:hint="cs"/>
          <w:sz w:val="20"/>
          <w:szCs w:val="20"/>
          <w:rtl/>
        </w:rPr>
        <w:t>אין</w:t>
      </w:r>
      <w:r w:rsidRPr="00AE48E0">
        <w:rPr>
          <w:rFonts w:cs="Arial"/>
          <w:sz w:val="20"/>
          <w:szCs w:val="20"/>
          <w:rtl/>
        </w:rPr>
        <w:t xml:space="preserve"> </w:t>
      </w:r>
      <w:r w:rsidRPr="00AE48E0">
        <w:rPr>
          <w:rFonts w:cs="Arial" w:hint="cs"/>
          <w:sz w:val="20"/>
          <w:szCs w:val="20"/>
          <w:rtl/>
        </w:rPr>
        <w:t>שם</w:t>
      </w:r>
      <w:r w:rsidRPr="00AE48E0">
        <w:rPr>
          <w:rFonts w:cs="Arial"/>
          <w:sz w:val="20"/>
          <w:szCs w:val="20"/>
          <w:rtl/>
        </w:rPr>
        <w:t xml:space="preserve"> </w:t>
      </w:r>
      <w:r w:rsidRPr="00AE48E0">
        <w:rPr>
          <w:rFonts w:cs="Arial" w:hint="cs"/>
          <w:sz w:val="20"/>
          <w:szCs w:val="20"/>
          <w:rtl/>
        </w:rPr>
        <w:t>יין</w:t>
      </w:r>
      <w:r w:rsidRPr="00AE48E0">
        <w:rPr>
          <w:rFonts w:cs="Arial"/>
          <w:sz w:val="20"/>
          <w:szCs w:val="20"/>
          <w:rtl/>
        </w:rPr>
        <w:t xml:space="preserve"> </w:t>
      </w:r>
      <w:r w:rsidRPr="00AE48E0">
        <w:rPr>
          <w:rFonts w:cs="Arial" w:hint="cs"/>
          <w:sz w:val="20"/>
          <w:szCs w:val="20"/>
          <w:rtl/>
        </w:rPr>
        <w:t>או</w:t>
      </w:r>
      <w:r w:rsidRPr="00AE48E0">
        <w:rPr>
          <w:rFonts w:cs="Arial"/>
          <w:sz w:val="20"/>
          <w:szCs w:val="20"/>
          <w:rtl/>
        </w:rPr>
        <w:t xml:space="preserve"> </w:t>
      </w:r>
      <w:r w:rsidRPr="00AE48E0">
        <w:rPr>
          <w:rFonts w:cs="Arial" w:hint="cs"/>
          <w:sz w:val="20"/>
          <w:szCs w:val="20"/>
          <w:rtl/>
        </w:rPr>
        <w:t>שכר</w:t>
      </w:r>
      <w:r w:rsidRPr="00AE48E0">
        <w:rPr>
          <w:rFonts w:cs="Arial"/>
          <w:sz w:val="20"/>
          <w:szCs w:val="20"/>
          <w:rtl/>
        </w:rPr>
        <w:t xml:space="preserve">, </w:t>
      </w:r>
      <w:r w:rsidRPr="00AE48E0">
        <w:rPr>
          <w:rFonts w:cs="Arial" w:hint="cs"/>
          <w:sz w:val="20"/>
          <w:szCs w:val="20"/>
          <w:rtl/>
        </w:rPr>
        <w:t>מברך</w:t>
      </w:r>
      <w:r w:rsidRPr="00AE48E0">
        <w:rPr>
          <w:rFonts w:cs="Arial"/>
          <w:sz w:val="20"/>
          <w:szCs w:val="20"/>
          <w:rtl/>
        </w:rPr>
        <w:t xml:space="preserve"> </w:t>
      </w:r>
      <w:r w:rsidRPr="00AE48E0">
        <w:rPr>
          <w:rFonts w:cs="Arial" w:hint="cs"/>
          <w:sz w:val="20"/>
          <w:szCs w:val="20"/>
          <w:rtl/>
        </w:rPr>
        <w:t>אותה</w:t>
      </w:r>
      <w:r w:rsidRPr="00AE48E0">
        <w:rPr>
          <w:rFonts w:cs="Arial"/>
          <w:sz w:val="20"/>
          <w:szCs w:val="20"/>
          <w:rtl/>
        </w:rPr>
        <w:t xml:space="preserve"> </w:t>
      </w:r>
      <w:r w:rsidRPr="00AE48E0">
        <w:rPr>
          <w:rFonts w:cs="Arial" w:hint="cs"/>
          <w:sz w:val="20"/>
          <w:szCs w:val="20"/>
          <w:rtl/>
        </w:rPr>
        <w:t>בפני</w:t>
      </w:r>
      <w:r w:rsidRPr="00AE48E0">
        <w:rPr>
          <w:rFonts w:cs="Arial"/>
          <w:sz w:val="20"/>
          <w:szCs w:val="20"/>
          <w:rtl/>
        </w:rPr>
        <w:t xml:space="preserve"> </w:t>
      </w:r>
      <w:r w:rsidRPr="00AE48E0">
        <w:rPr>
          <w:rFonts w:cs="Arial" w:hint="cs"/>
          <w:sz w:val="20"/>
          <w:szCs w:val="20"/>
          <w:rtl/>
        </w:rPr>
        <w:t>עצמה</w:t>
      </w:r>
      <w:r>
        <w:rPr>
          <w:rFonts w:cs="Arial" w:hint="cs"/>
          <w:sz w:val="20"/>
          <w:szCs w:val="20"/>
          <w:rtl/>
        </w:rPr>
        <w:t>."</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8D03F1">
        <w:rPr>
          <w:rFonts w:hint="cs"/>
          <w:b/>
          <w:bCs/>
          <w:sz w:val="20"/>
          <w:szCs w:val="20"/>
          <w:rtl/>
        </w:rPr>
        <w:t>רמב"ם ומחבר</w:t>
      </w:r>
      <w:r>
        <w:rPr>
          <w:rFonts w:hint="cs"/>
          <w:sz w:val="20"/>
          <w:szCs w:val="20"/>
          <w:rtl/>
        </w:rPr>
        <w:t>. נהגו העם לסדר ברכה זו על כוס יין.</w:t>
      </w:r>
      <w:r>
        <w:rPr>
          <w:sz w:val="20"/>
          <w:szCs w:val="20"/>
          <w:rtl/>
        </w:rPr>
        <w:br/>
      </w:r>
      <w:r>
        <w:rPr>
          <w:rFonts w:hint="cs"/>
          <w:sz w:val="20"/>
          <w:szCs w:val="20"/>
          <w:rtl/>
        </w:rPr>
        <w:t xml:space="preserve">2. </w:t>
      </w:r>
      <w:r w:rsidRPr="008D03F1">
        <w:rPr>
          <w:rFonts w:hint="cs"/>
          <w:b/>
          <w:bCs/>
          <w:sz w:val="20"/>
          <w:szCs w:val="20"/>
          <w:rtl/>
        </w:rPr>
        <w:t>פנ"י</w:t>
      </w:r>
      <w:r>
        <w:rPr>
          <w:rFonts w:hint="cs"/>
          <w:sz w:val="20"/>
          <w:szCs w:val="20"/>
          <w:rtl/>
        </w:rPr>
        <w:t xml:space="preserve">. צ"ע מדוע לא נהגו שהמברך שותה מהכוס, ושמא משום דהוי כעין ברכת המצוות. </w:t>
      </w:r>
      <w:r w:rsidRPr="008D03F1">
        <w:rPr>
          <w:rFonts w:hint="cs"/>
          <w:b/>
          <w:bCs/>
          <w:sz w:val="20"/>
          <w:szCs w:val="20"/>
          <w:rtl/>
        </w:rPr>
        <w:t>יבי"א</w:t>
      </w:r>
      <w:r>
        <w:rPr>
          <w:rFonts w:hint="cs"/>
          <w:sz w:val="20"/>
          <w:szCs w:val="20"/>
          <w:rtl/>
        </w:rPr>
        <w:t xml:space="preserve">. המברך צריך לטעום. </w:t>
      </w:r>
      <w:r w:rsidRPr="008D03F1">
        <w:rPr>
          <w:rFonts w:hint="cs"/>
          <w:b/>
          <w:bCs/>
          <w:sz w:val="20"/>
          <w:szCs w:val="20"/>
          <w:rtl/>
        </w:rPr>
        <w:t>ערוה"ש</w:t>
      </w:r>
      <w:r>
        <w:rPr>
          <w:rFonts w:hint="cs"/>
          <w:sz w:val="20"/>
          <w:szCs w:val="20"/>
          <w:rtl/>
        </w:rPr>
        <w:t>. אינו צריך לטעום.</w:t>
      </w:r>
      <w:r>
        <w:rPr>
          <w:sz w:val="20"/>
          <w:szCs w:val="20"/>
          <w:rtl/>
        </w:rPr>
        <w:br/>
      </w:r>
      <w:r>
        <w:rPr>
          <w:rFonts w:hint="cs"/>
          <w:sz w:val="20"/>
          <w:szCs w:val="20"/>
          <w:rtl/>
        </w:rPr>
        <w:t xml:space="preserve">3. </w:t>
      </w:r>
      <w:r w:rsidRPr="008D03F1">
        <w:rPr>
          <w:rFonts w:hint="cs"/>
          <w:b/>
          <w:bCs/>
          <w:sz w:val="20"/>
          <w:szCs w:val="20"/>
          <w:rtl/>
        </w:rPr>
        <w:t>באר שבע</w:t>
      </w:r>
      <w:r>
        <w:rPr>
          <w:rFonts w:hint="cs"/>
          <w:sz w:val="20"/>
          <w:szCs w:val="20"/>
          <w:rtl/>
        </w:rPr>
        <w:t xml:space="preserve">. צריך לשתות רביעית. </w:t>
      </w:r>
      <w:r w:rsidRPr="008D03F1">
        <w:rPr>
          <w:rFonts w:hint="cs"/>
          <w:b/>
          <w:bCs/>
          <w:sz w:val="20"/>
          <w:szCs w:val="20"/>
          <w:rtl/>
        </w:rPr>
        <w:t>כנה"ג</w:t>
      </w:r>
      <w:r>
        <w:rPr>
          <w:rFonts w:hint="cs"/>
          <w:sz w:val="20"/>
          <w:szCs w:val="20"/>
          <w:rtl/>
        </w:rPr>
        <w:t>. די בטעימה בעלמא.</w:t>
      </w:r>
      <w:r>
        <w:rPr>
          <w:sz w:val="20"/>
          <w:szCs w:val="20"/>
          <w:rtl/>
        </w:rPr>
        <w:br/>
      </w:r>
      <w:r>
        <w:rPr>
          <w:rFonts w:hint="cs"/>
          <w:sz w:val="20"/>
          <w:szCs w:val="20"/>
          <w:rtl/>
        </w:rPr>
        <w:t xml:space="preserve">4. </w:t>
      </w:r>
      <w:r w:rsidRPr="00FF1443">
        <w:rPr>
          <w:rFonts w:hint="cs"/>
          <w:b/>
          <w:bCs/>
          <w:sz w:val="20"/>
          <w:szCs w:val="20"/>
          <w:rtl/>
        </w:rPr>
        <w:t>רמב"ם ורא"ש</w:t>
      </w:r>
      <w:r>
        <w:rPr>
          <w:rFonts w:hint="cs"/>
          <w:sz w:val="20"/>
          <w:szCs w:val="20"/>
          <w:rtl/>
        </w:rPr>
        <w:t xml:space="preserve">. אם אין יין, יברך על שכר, וכ"פ </w:t>
      </w:r>
      <w:r w:rsidRPr="00FF1443">
        <w:rPr>
          <w:rFonts w:hint="cs"/>
          <w:b/>
          <w:bCs/>
          <w:sz w:val="20"/>
          <w:szCs w:val="20"/>
          <w:rtl/>
        </w:rPr>
        <w:t>המחבר</w:t>
      </w:r>
      <w:r>
        <w:rPr>
          <w:rFonts w:hint="cs"/>
          <w:sz w:val="20"/>
          <w:szCs w:val="20"/>
          <w:rtl/>
        </w:rPr>
        <w:t xml:space="preserve">. </w:t>
      </w:r>
      <w:r w:rsidRPr="00FF1443">
        <w:rPr>
          <w:rFonts w:hint="cs"/>
          <w:b/>
          <w:bCs/>
          <w:sz w:val="20"/>
          <w:szCs w:val="20"/>
          <w:rtl/>
        </w:rPr>
        <w:t>רבינו ניסים</w:t>
      </w:r>
      <w:r>
        <w:rPr>
          <w:rFonts w:hint="cs"/>
          <w:sz w:val="20"/>
          <w:szCs w:val="20"/>
          <w:rtl/>
        </w:rPr>
        <w:t>. יברכו ללא כוס.</w:t>
      </w:r>
    </w:p>
    <w:p w:rsidR="00F15C4E" w:rsidRPr="00F742C4" w:rsidRDefault="00F15C4E" w:rsidP="00F15C4E">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לא בירך ברכת אירוסין בשעת הקידושין</w:t>
      </w:r>
      <w:r>
        <w:rPr>
          <w:b/>
          <w:bCs/>
          <w:sz w:val="20"/>
          <w:szCs w:val="20"/>
          <w:rtl/>
        </w:rPr>
        <w:br/>
      </w:r>
      <w:r>
        <w:rPr>
          <w:rFonts w:hint="cs"/>
          <w:b/>
          <w:bCs/>
          <w:sz w:val="20"/>
          <w:szCs w:val="20"/>
          <w:rtl/>
        </w:rPr>
        <w:lastRenderedPageBreak/>
        <w:t>שיטות הראשונים</w:t>
      </w:r>
      <w:r>
        <w:rPr>
          <w:rFonts w:hint="cs"/>
          <w:b/>
          <w:bCs/>
          <w:sz w:val="20"/>
          <w:szCs w:val="20"/>
          <w:rtl/>
        </w:rPr>
        <w:br/>
      </w:r>
      <w:r>
        <w:rPr>
          <w:rFonts w:hint="cs"/>
          <w:sz w:val="20"/>
          <w:szCs w:val="20"/>
          <w:rtl/>
        </w:rPr>
        <w:t>מי שלא בירך ברכת האירוסין בשעת הקידושין, האם רשאי לברך אותה בשעת הנישואין?</w:t>
      </w:r>
      <w:r>
        <w:rPr>
          <w:b/>
          <w:bCs/>
          <w:sz w:val="20"/>
          <w:szCs w:val="20"/>
          <w:rtl/>
        </w:rPr>
        <w:br/>
      </w:r>
      <w:r>
        <w:rPr>
          <w:rFonts w:hint="cs"/>
          <w:sz w:val="20"/>
          <w:szCs w:val="20"/>
          <w:rtl/>
        </w:rPr>
        <w:t xml:space="preserve">א. </w:t>
      </w:r>
      <w:r w:rsidRPr="008D03F1">
        <w:rPr>
          <w:rFonts w:hint="cs"/>
          <w:b/>
          <w:bCs/>
          <w:sz w:val="20"/>
          <w:szCs w:val="20"/>
          <w:rtl/>
        </w:rPr>
        <w:t>רב שרירא גאון</w:t>
      </w:r>
      <w:r>
        <w:rPr>
          <w:rFonts w:hint="cs"/>
          <w:sz w:val="20"/>
          <w:szCs w:val="20"/>
          <w:rtl/>
        </w:rPr>
        <w:t xml:space="preserve">, </w:t>
      </w:r>
      <w:r w:rsidRPr="003B5CA8">
        <w:rPr>
          <w:rFonts w:hint="cs"/>
          <w:b/>
          <w:bCs/>
          <w:sz w:val="20"/>
          <w:szCs w:val="20"/>
          <w:rtl/>
        </w:rPr>
        <w:t>רי"ף ורמב"ם</w:t>
      </w:r>
      <w:r>
        <w:rPr>
          <w:rFonts w:hint="cs"/>
          <w:sz w:val="20"/>
          <w:szCs w:val="20"/>
          <w:rtl/>
        </w:rPr>
        <w:t xml:space="preserve"> </w:t>
      </w:r>
      <w:r>
        <w:rPr>
          <w:sz w:val="20"/>
          <w:szCs w:val="20"/>
          <w:rtl/>
        </w:rPr>
        <w:t>–</w:t>
      </w:r>
      <w:r>
        <w:rPr>
          <w:rFonts w:hint="cs"/>
          <w:sz w:val="20"/>
          <w:szCs w:val="20"/>
          <w:rtl/>
        </w:rPr>
        <w:t xml:space="preserve"> אין לברך בשעת הנישואין, וברכתו לבטלה, וכ"פ </w:t>
      </w:r>
      <w:r w:rsidRPr="00C80A0F">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8D03F1">
        <w:rPr>
          <w:rFonts w:hint="cs"/>
          <w:b/>
          <w:bCs/>
          <w:sz w:val="20"/>
          <w:szCs w:val="20"/>
          <w:rtl/>
        </w:rPr>
        <w:t>רבינו ניסים</w:t>
      </w:r>
      <w:r>
        <w:rPr>
          <w:rFonts w:hint="cs"/>
          <w:sz w:val="20"/>
          <w:szCs w:val="20"/>
          <w:rtl/>
        </w:rPr>
        <w:t xml:space="preserve">, </w:t>
      </w:r>
      <w:r w:rsidRPr="008370BD">
        <w:rPr>
          <w:rFonts w:hint="cs"/>
          <w:b/>
          <w:bCs/>
          <w:sz w:val="20"/>
          <w:szCs w:val="20"/>
          <w:rtl/>
        </w:rPr>
        <w:t>מרדכי</w:t>
      </w:r>
      <w:r>
        <w:rPr>
          <w:rFonts w:hint="cs"/>
          <w:sz w:val="20"/>
          <w:szCs w:val="20"/>
          <w:rtl/>
        </w:rPr>
        <w:t xml:space="preserve"> </w:t>
      </w:r>
      <w:r w:rsidRPr="00BF392C">
        <w:rPr>
          <w:rFonts w:hint="cs"/>
          <w:b/>
          <w:bCs/>
          <w:sz w:val="20"/>
          <w:szCs w:val="20"/>
          <w:rtl/>
        </w:rPr>
        <w:t>ורא"ש</w:t>
      </w:r>
      <w:r>
        <w:rPr>
          <w:rFonts w:hint="cs"/>
          <w:sz w:val="20"/>
          <w:szCs w:val="20"/>
          <w:rtl/>
        </w:rPr>
        <w:t xml:space="preserve"> </w:t>
      </w:r>
      <w:r>
        <w:rPr>
          <w:sz w:val="20"/>
          <w:szCs w:val="20"/>
          <w:rtl/>
        </w:rPr>
        <w:t>–</w:t>
      </w:r>
      <w:r>
        <w:rPr>
          <w:rFonts w:hint="cs"/>
          <w:sz w:val="20"/>
          <w:szCs w:val="20"/>
          <w:rtl/>
        </w:rPr>
        <w:t xml:space="preserve"> יכול לברך בשעת הנישואין, וכ"פ </w:t>
      </w:r>
      <w:r w:rsidRPr="00F742C4">
        <w:rPr>
          <w:rFonts w:hint="cs"/>
          <w:b/>
          <w:bCs/>
          <w:sz w:val="20"/>
          <w:szCs w:val="20"/>
          <w:rtl/>
        </w:rPr>
        <w:t>הרמ"א</w:t>
      </w:r>
      <w:r>
        <w:rPr>
          <w:rFonts w:hint="cs"/>
          <w:sz w:val="20"/>
          <w:szCs w:val="20"/>
          <w:rtl/>
        </w:rPr>
        <w:t xml:space="preserve"> לעיקה"ד.</w:t>
      </w:r>
      <w:r>
        <w:rPr>
          <w:sz w:val="20"/>
          <w:szCs w:val="20"/>
          <w:rtl/>
        </w:rPr>
        <w:br/>
      </w:r>
      <w:r w:rsidRPr="008D03F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כדין מי שלא בירך לאחר המזון שיכול לברך כל זמן שלא התעכל המזון שבמעיו, הכי נמי כאן, כל זמן שלא נגמר ההיתר, קרי כל זמן שלא נכנסה לחופה, אכתי זמן הברכה הוא ורשאי לברך.</w:t>
      </w:r>
      <w:r>
        <w:rPr>
          <w:rStyle w:val="ab"/>
          <w:sz w:val="20"/>
          <w:szCs w:val="20"/>
          <w:rtl/>
        </w:rPr>
        <w:footnoteReference w:id="92"/>
      </w:r>
      <w:r>
        <w:rPr>
          <w:sz w:val="20"/>
          <w:szCs w:val="20"/>
          <w:rtl/>
        </w:rPr>
        <w:br/>
      </w:r>
      <w:r>
        <w:rPr>
          <w:rFonts w:hint="cs"/>
          <w:sz w:val="20"/>
          <w:szCs w:val="20"/>
          <w:u w:val="single"/>
          <w:rtl/>
        </w:rPr>
        <w:t>הכרעת הריב"ש</w:t>
      </w:r>
      <w:r>
        <w:rPr>
          <w:rFonts w:hint="cs"/>
          <w:sz w:val="20"/>
          <w:szCs w:val="20"/>
          <w:rtl/>
        </w:rPr>
        <w:t xml:space="preserve"> - יקדש שנית ויברך, כדי שלא תיראה ברכתו לבטלה, וכ"פ </w:t>
      </w:r>
      <w:r w:rsidRPr="00862DA1">
        <w:rPr>
          <w:rFonts w:hint="cs"/>
          <w:b/>
          <w:bCs/>
          <w:sz w:val="20"/>
          <w:szCs w:val="20"/>
          <w:rtl/>
        </w:rPr>
        <w:t>הרמ"א</w:t>
      </w:r>
      <w:r>
        <w:rPr>
          <w:rFonts w:hint="cs"/>
          <w:sz w:val="20"/>
          <w:szCs w:val="20"/>
          <w:rtl/>
        </w:rPr>
        <w:t>.</w:t>
      </w:r>
      <w:r w:rsidRPr="008D03F1">
        <w:rPr>
          <w:b/>
          <w:bCs/>
          <w:sz w:val="20"/>
          <w:szCs w:val="20"/>
          <w:rtl/>
        </w:rPr>
        <w:br/>
      </w:r>
      <w:r>
        <w:rPr>
          <w:b/>
          <w:bCs/>
          <w:sz w:val="20"/>
          <w:szCs w:val="20"/>
          <w:rtl/>
        </w:rPr>
        <w:br/>
      </w:r>
      <w:r>
        <w:rPr>
          <w:rFonts w:hint="cs"/>
          <w:b/>
          <w:bCs/>
          <w:sz w:val="20"/>
          <w:szCs w:val="20"/>
          <w:rtl/>
        </w:rPr>
        <w:t>פסיקת הלכה</w:t>
      </w:r>
      <w:r>
        <w:rPr>
          <w:rFonts w:hint="cs"/>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43FF8">
        <w:rPr>
          <w:rFonts w:cs="Arial" w:hint="cs"/>
          <w:sz w:val="20"/>
          <w:szCs w:val="20"/>
          <w:rtl/>
        </w:rPr>
        <w:t>אם</w:t>
      </w:r>
      <w:r w:rsidRPr="00B43FF8">
        <w:rPr>
          <w:rFonts w:cs="Arial"/>
          <w:sz w:val="20"/>
          <w:szCs w:val="20"/>
          <w:rtl/>
        </w:rPr>
        <w:t xml:space="preserve"> </w:t>
      </w:r>
      <w:r w:rsidRPr="00B43FF8">
        <w:rPr>
          <w:rFonts w:cs="Arial" w:hint="cs"/>
          <w:sz w:val="20"/>
          <w:szCs w:val="20"/>
          <w:rtl/>
        </w:rPr>
        <w:t>לא</w:t>
      </w:r>
      <w:r w:rsidRPr="00B43FF8">
        <w:rPr>
          <w:rFonts w:cs="Arial"/>
          <w:sz w:val="20"/>
          <w:szCs w:val="20"/>
          <w:rtl/>
        </w:rPr>
        <w:t xml:space="preserve"> </w:t>
      </w:r>
      <w:r w:rsidRPr="00B43FF8">
        <w:rPr>
          <w:rFonts w:cs="Arial" w:hint="cs"/>
          <w:sz w:val="20"/>
          <w:szCs w:val="20"/>
          <w:rtl/>
        </w:rPr>
        <w:t>בירך</w:t>
      </w:r>
      <w:r w:rsidRPr="00B43FF8">
        <w:rPr>
          <w:rFonts w:cs="Arial"/>
          <w:sz w:val="20"/>
          <w:szCs w:val="20"/>
          <w:rtl/>
        </w:rPr>
        <w:t xml:space="preserve"> </w:t>
      </w:r>
      <w:r w:rsidRPr="00B43FF8">
        <w:rPr>
          <w:rFonts w:cs="Arial" w:hint="cs"/>
          <w:sz w:val="20"/>
          <w:szCs w:val="20"/>
          <w:rtl/>
        </w:rPr>
        <w:t>ברכת</w:t>
      </w:r>
      <w:r w:rsidRPr="00B43FF8">
        <w:rPr>
          <w:rFonts w:cs="Arial"/>
          <w:sz w:val="20"/>
          <w:szCs w:val="20"/>
          <w:rtl/>
        </w:rPr>
        <w:t xml:space="preserve"> </w:t>
      </w:r>
      <w:r w:rsidRPr="00B43FF8">
        <w:rPr>
          <w:rFonts w:cs="Arial" w:hint="cs"/>
          <w:sz w:val="20"/>
          <w:szCs w:val="20"/>
          <w:rtl/>
        </w:rPr>
        <w:t>אירוסין</w:t>
      </w:r>
      <w:r w:rsidRPr="00B43FF8">
        <w:rPr>
          <w:rFonts w:cs="Arial"/>
          <w:sz w:val="20"/>
          <w:szCs w:val="20"/>
          <w:rtl/>
        </w:rPr>
        <w:t xml:space="preserve"> </w:t>
      </w:r>
      <w:r w:rsidRPr="00B43FF8">
        <w:rPr>
          <w:rFonts w:cs="Arial" w:hint="cs"/>
          <w:sz w:val="20"/>
          <w:szCs w:val="20"/>
          <w:rtl/>
        </w:rPr>
        <w:t>בשעה</w:t>
      </w:r>
      <w:r w:rsidRPr="00B43FF8">
        <w:rPr>
          <w:rFonts w:cs="Arial"/>
          <w:sz w:val="20"/>
          <w:szCs w:val="20"/>
          <w:rtl/>
        </w:rPr>
        <w:t xml:space="preserve"> </w:t>
      </w:r>
      <w:r w:rsidRPr="00B43FF8">
        <w:rPr>
          <w:rFonts w:cs="Arial" w:hint="cs"/>
          <w:sz w:val="20"/>
          <w:szCs w:val="20"/>
          <w:rtl/>
        </w:rPr>
        <w:t>שקידש</w:t>
      </w:r>
      <w:r w:rsidRPr="00B43FF8">
        <w:rPr>
          <w:rFonts w:cs="Arial"/>
          <w:sz w:val="20"/>
          <w:szCs w:val="20"/>
          <w:rtl/>
        </w:rPr>
        <w:t xml:space="preserve">, </w:t>
      </w:r>
      <w:r w:rsidRPr="00B43FF8">
        <w:rPr>
          <w:rFonts w:cs="Arial" w:hint="cs"/>
          <w:sz w:val="20"/>
          <w:szCs w:val="20"/>
          <w:rtl/>
        </w:rPr>
        <w:t>לא</w:t>
      </w:r>
      <w:r w:rsidRPr="00B43FF8">
        <w:rPr>
          <w:rFonts w:cs="Arial"/>
          <w:sz w:val="20"/>
          <w:szCs w:val="20"/>
          <w:rtl/>
        </w:rPr>
        <w:t xml:space="preserve"> </w:t>
      </w:r>
      <w:r w:rsidRPr="00B43FF8">
        <w:rPr>
          <w:rFonts w:cs="Arial" w:hint="cs"/>
          <w:sz w:val="20"/>
          <w:szCs w:val="20"/>
          <w:rtl/>
        </w:rPr>
        <w:t>יברך</w:t>
      </w:r>
      <w:r w:rsidRPr="00B43FF8">
        <w:rPr>
          <w:rFonts w:cs="Arial"/>
          <w:sz w:val="20"/>
          <w:szCs w:val="20"/>
          <w:rtl/>
        </w:rPr>
        <w:t xml:space="preserve"> </w:t>
      </w:r>
      <w:r w:rsidRPr="00B43FF8">
        <w:rPr>
          <w:rFonts w:cs="Arial" w:hint="cs"/>
          <w:sz w:val="20"/>
          <w:szCs w:val="20"/>
          <w:rtl/>
        </w:rPr>
        <w:t>אותה</w:t>
      </w:r>
      <w:r w:rsidRPr="00B43FF8">
        <w:rPr>
          <w:rFonts w:cs="Arial"/>
          <w:sz w:val="20"/>
          <w:szCs w:val="20"/>
          <w:rtl/>
        </w:rPr>
        <w:t xml:space="preserve"> </w:t>
      </w:r>
      <w:r w:rsidRPr="00B43FF8">
        <w:rPr>
          <w:rFonts w:cs="Arial" w:hint="cs"/>
          <w:sz w:val="20"/>
          <w:szCs w:val="20"/>
          <w:rtl/>
        </w:rPr>
        <w:t>בשעת</w:t>
      </w:r>
      <w:r w:rsidRPr="00B43FF8">
        <w:rPr>
          <w:rFonts w:cs="Arial"/>
          <w:sz w:val="20"/>
          <w:szCs w:val="20"/>
          <w:rtl/>
        </w:rPr>
        <w:t xml:space="preserve"> </w:t>
      </w:r>
      <w:r w:rsidRPr="00B43FF8">
        <w:rPr>
          <w:rFonts w:cs="Arial" w:hint="cs"/>
          <w:sz w:val="20"/>
          <w:szCs w:val="20"/>
          <w:rtl/>
        </w:rPr>
        <w:t>נ</w:t>
      </w:r>
      <w:r>
        <w:rPr>
          <w:rFonts w:cs="Arial" w:hint="cs"/>
          <w:sz w:val="20"/>
          <w:szCs w:val="20"/>
          <w:rtl/>
        </w:rPr>
        <w:t>י</w:t>
      </w:r>
      <w:r w:rsidRPr="00B43FF8">
        <w:rPr>
          <w:rFonts w:cs="Arial" w:hint="cs"/>
          <w:sz w:val="20"/>
          <w:szCs w:val="20"/>
          <w:rtl/>
        </w:rPr>
        <w:t>שואין</w:t>
      </w:r>
      <w:r>
        <w:rPr>
          <w:rFonts w:cs="Arial"/>
          <w:sz w:val="20"/>
          <w:szCs w:val="20"/>
          <w:rtl/>
        </w:rPr>
        <w:t>.</w:t>
      </w:r>
      <w:r>
        <w:rPr>
          <w:rFonts w:cs="Arial" w:hint="cs"/>
          <w:sz w:val="20"/>
          <w:szCs w:val="20"/>
          <w:rtl/>
        </w:rPr>
        <w:t xml:space="preserve"> </w:t>
      </w:r>
      <w:r w:rsidRPr="00B43FF8">
        <w:rPr>
          <w:rFonts w:cs="Arial" w:hint="cs"/>
          <w:sz w:val="18"/>
          <w:szCs w:val="18"/>
          <w:rtl/>
        </w:rPr>
        <w:t>הגה</w:t>
      </w:r>
      <w:r w:rsidRPr="00B43FF8">
        <w:rPr>
          <w:rFonts w:cs="Arial"/>
          <w:sz w:val="18"/>
          <w:szCs w:val="18"/>
          <w:rtl/>
        </w:rPr>
        <w:t xml:space="preserve">: </w:t>
      </w:r>
      <w:r w:rsidRPr="00B43FF8">
        <w:rPr>
          <w:rFonts w:cs="Arial" w:hint="cs"/>
          <w:sz w:val="18"/>
          <w:szCs w:val="18"/>
          <w:rtl/>
        </w:rPr>
        <w:t>ויש אומרים</w:t>
      </w:r>
      <w:r w:rsidRPr="00B43FF8">
        <w:rPr>
          <w:rFonts w:cs="Arial"/>
          <w:sz w:val="18"/>
          <w:szCs w:val="18"/>
          <w:rtl/>
        </w:rPr>
        <w:t xml:space="preserve"> </w:t>
      </w:r>
      <w:r w:rsidRPr="00B43FF8">
        <w:rPr>
          <w:rFonts w:cs="Arial" w:hint="cs"/>
          <w:sz w:val="18"/>
          <w:szCs w:val="18"/>
          <w:rtl/>
        </w:rPr>
        <w:t>דמברכין</w:t>
      </w:r>
      <w:r w:rsidRPr="00B43FF8">
        <w:rPr>
          <w:rFonts w:cs="Arial"/>
          <w:sz w:val="18"/>
          <w:szCs w:val="18"/>
          <w:rtl/>
        </w:rPr>
        <w:t xml:space="preserve"> </w:t>
      </w:r>
      <w:r w:rsidRPr="00B43FF8">
        <w:rPr>
          <w:rFonts w:cs="Arial" w:hint="cs"/>
          <w:sz w:val="18"/>
          <w:szCs w:val="18"/>
          <w:rtl/>
        </w:rPr>
        <w:t>אותה</w:t>
      </w:r>
      <w:r w:rsidRPr="00B43FF8">
        <w:rPr>
          <w:rFonts w:cs="Arial"/>
          <w:sz w:val="18"/>
          <w:szCs w:val="18"/>
          <w:rtl/>
        </w:rPr>
        <w:t xml:space="preserve"> </w:t>
      </w:r>
      <w:r w:rsidRPr="00B43FF8">
        <w:rPr>
          <w:rFonts w:cs="Arial" w:hint="cs"/>
          <w:sz w:val="18"/>
          <w:szCs w:val="18"/>
          <w:rtl/>
        </w:rPr>
        <w:t>בשעת</w:t>
      </w:r>
      <w:r w:rsidRPr="00B43FF8">
        <w:rPr>
          <w:rFonts w:cs="Arial"/>
          <w:sz w:val="18"/>
          <w:szCs w:val="18"/>
          <w:rtl/>
        </w:rPr>
        <w:t xml:space="preserve"> </w:t>
      </w:r>
      <w:r w:rsidRPr="00B43FF8">
        <w:rPr>
          <w:rFonts w:cs="Arial" w:hint="cs"/>
          <w:sz w:val="18"/>
          <w:szCs w:val="18"/>
          <w:rtl/>
        </w:rPr>
        <w:t>הנ</w:t>
      </w:r>
      <w:r>
        <w:rPr>
          <w:rFonts w:cs="Arial" w:hint="cs"/>
          <w:sz w:val="18"/>
          <w:szCs w:val="18"/>
          <w:rtl/>
        </w:rPr>
        <w:t>י</w:t>
      </w:r>
      <w:r w:rsidRPr="00B43FF8">
        <w:rPr>
          <w:rFonts w:cs="Arial" w:hint="cs"/>
          <w:sz w:val="18"/>
          <w:szCs w:val="18"/>
          <w:rtl/>
        </w:rPr>
        <w:t>שואין</w:t>
      </w:r>
      <w:r w:rsidRPr="00B43FF8">
        <w:rPr>
          <w:rFonts w:cs="Arial"/>
          <w:sz w:val="18"/>
          <w:szCs w:val="18"/>
          <w:rtl/>
        </w:rPr>
        <w:t xml:space="preserve"> (</w:t>
      </w:r>
      <w:r w:rsidRPr="00B43FF8">
        <w:rPr>
          <w:rFonts w:cs="Arial" w:hint="cs"/>
          <w:sz w:val="18"/>
          <w:szCs w:val="18"/>
          <w:rtl/>
        </w:rPr>
        <w:t>מרדכי</w:t>
      </w:r>
      <w:r w:rsidRPr="00B43FF8">
        <w:rPr>
          <w:rFonts w:cs="Arial"/>
          <w:sz w:val="18"/>
          <w:szCs w:val="18"/>
          <w:rtl/>
        </w:rPr>
        <w:t xml:space="preserve"> </w:t>
      </w:r>
      <w:r w:rsidRPr="00B43FF8">
        <w:rPr>
          <w:rFonts w:cs="Arial" w:hint="cs"/>
          <w:sz w:val="18"/>
          <w:szCs w:val="18"/>
          <w:rtl/>
        </w:rPr>
        <w:t>פ</w:t>
      </w:r>
      <w:r w:rsidRPr="00B43FF8">
        <w:rPr>
          <w:rFonts w:cs="Arial"/>
          <w:sz w:val="18"/>
          <w:szCs w:val="18"/>
          <w:rtl/>
        </w:rPr>
        <w:t>"</w:t>
      </w:r>
      <w:r w:rsidRPr="00B43FF8">
        <w:rPr>
          <w:rFonts w:cs="Arial" w:hint="cs"/>
          <w:sz w:val="18"/>
          <w:szCs w:val="18"/>
          <w:rtl/>
        </w:rPr>
        <w:t>ק</w:t>
      </w:r>
      <w:r w:rsidRPr="00B43FF8">
        <w:rPr>
          <w:rFonts w:cs="Arial"/>
          <w:sz w:val="18"/>
          <w:szCs w:val="18"/>
          <w:rtl/>
        </w:rPr>
        <w:t xml:space="preserve"> </w:t>
      </w:r>
      <w:r w:rsidRPr="00B43FF8">
        <w:rPr>
          <w:rFonts w:cs="Arial" w:hint="cs"/>
          <w:sz w:val="18"/>
          <w:szCs w:val="18"/>
          <w:rtl/>
        </w:rPr>
        <w:t>דכתובות</w:t>
      </w:r>
      <w:r w:rsidRPr="00B43FF8">
        <w:rPr>
          <w:rFonts w:cs="Arial"/>
          <w:sz w:val="18"/>
          <w:szCs w:val="18"/>
          <w:rtl/>
        </w:rPr>
        <w:t xml:space="preserve">), </w:t>
      </w:r>
      <w:r w:rsidRPr="00B43FF8">
        <w:rPr>
          <w:rFonts w:cs="Arial" w:hint="cs"/>
          <w:sz w:val="18"/>
          <w:szCs w:val="18"/>
          <w:rtl/>
        </w:rPr>
        <w:t>וכן</w:t>
      </w:r>
      <w:r w:rsidRPr="00B43FF8">
        <w:rPr>
          <w:rFonts w:cs="Arial"/>
          <w:sz w:val="18"/>
          <w:szCs w:val="18"/>
          <w:rtl/>
        </w:rPr>
        <w:t xml:space="preserve"> </w:t>
      </w:r>
      <w:r w:rsidRPr="00B43FF8">
        <w:rPr>
          <w:rFonts w:cs="Arial" w:hint="cs"/>
          <w:sz w:val="18"/>
          <w:szCs w:val="18"/>
          <w:rtl/>
        </w:rPr>
        <w:t>נוהגין</w:t>
      </w:r>
      <w:r w:rsidRPr="00B43FF8">
        <w:rPr>
          <w:rFonts w:cs="Arial"/>
          <w:sz w:val="18"/>
          <w:szCs w:val="18"/>
          <w:rtl/>
        </w:rPr>
        <w:t xml:space="preserve">. </w:t>
      </w:r>
      <w:r w:rsidRPr="00B43FF8">
        <w:rPr>
          <w:rFonts w:cs="Arial" w:hint="cs"/>
          <w:sz w:val="18"/>
          <w:szCs w:val="18"/>
          <w:rtl/>
        </w:rPr>
        <w:t>אפילו</w:t>
      </w:r>
      <w:r w:rsidRPr="00B43FF8">
        <w:rPr>
          <w:rFonts w:cs="Arial"/>
          <w:sz w:val="18"/>
          <w:szCs w:val="18"/>
          <w:rtl/>
        </w:rPr>
        <w:t xml:space="preserve"> </w:t>
      </w:r>
      <w:r w:rsidRPr="00B43FF8">
        <w:rPr>
          <w:rFonts w:cs="Arial" w:hint="cs"/>
          <w:sz w:val="18"/>
          <w:szCs w:val="18"/>
          <w:rtl/>
        </w:rPr>
        <w:t>קדש</w:t>
      </w:r>
      <w:r w:rsidRPr="00B43FF8">
        <w:rPr>
          <w:rFonts w:cs="Arial"/>
          <w:sz w:val="18"/>
          <w:szCs w:val="18"/>
          <w:rtl/>
        </w:rPr>
        <w:t xml:space="preserve"> </w:t>
      </w:r>
      <w:r w:rsidRPr="00B43FF8">
        <w:rPr>
          <w:rFonts w:cs="Arial" w:hint="cs"/>
          <w:sz w:val="18"/>
          <w:szCs w:val="18"/>
          <w:rtl/>
        </w:rPr>
        <w:t>אשה</w:t>
      </w:r>
      <w:r w:rsidRPr="00B43FF8">
        <w:rPr>
          <w:rFonts w:cs="Arial"/>
          <w:sz w:val="18"/>
          <w:szCs w:val="18"/>
          <w:rtl/>
        </w:rPr>
        <w:t xml:space="preserve"> </w:t>
      </w:r>
      <w:r w:rsidRPr="00B43FF8">
        <w:rPr>
          <w:rFonts w:cs="Arial" w:hint="cs"/>
          <w:sz w:val="18"/>
          <w:szCs w:val="18"/>
          <w:rtl/>
        </w:rPr>
        <w:t>מזמן</w:t>
      </w:r>
      <w:r w:rsidRPr="00B43FF8">
        <w:rPr>
          <w:rFonts w:cs="Arial"/>
          <w:sz w:val="18"/>
          <w:szCs w:val="18"/>
          <w:rtl/>
        </w:rPr>
        <w:t xml:space="preserve"> </w:t>
      </w:r>
      <w:r w:rsidRPr="00B43FF8">
        <w:rPr>
          <w:rFonts w:cs="Arial" w:hint="cs"/>
          <w:sz w:val="18"/>
          <w:szCs w:val="18"/>
          <w:rtl/>
        </w:rPr>
        <w:t xml:space="preserve">ארוך </w:t>
      </w:r>
      <w:r w:rsidRPr="00F742C4">
        <w:rPr>
          <w:rFonts w:cs="Arial" w:hint="cs"/>
          <w:sz w:val="16"/>
          <w:szCs w:val="16"/>
          <w:rtl/>
        </w:rPr>
        <w:t>{ולא בירך, ח"מ}</w:t>
      </w:r>
      <w:r w:rsidRPr="00B43FF8">
        <w:rPr>
          <w:rFonts w:cs="Arial"/>
          <w:sz w:val="18"/>
          <w:szCs w:val="18"/>
          <w:rtl/>
        </w:rPr>
        <w:t xml:space="preserve">, </w:t>
      </w:r>
      <w:r w:rsidRPr="00B43FF8">
        <w:rPr>
          <w:rFonts w:cs="Arial" w:hint="cs"/>
          <w:sz w:val="18"/>
          <w:szCs w:val="18"/>
          <w:rtl/>
        </w:rPr>
        <w:t>מברכין</w:t>
      </w:r>
      <w:r w:rsidRPr="00B43FF8">
        <w:rPr>
          <w:rFonts w:cs="Arial"/>
          <w:sz w:val="18"/>
          <w:szCs w:val="18"/>
          <w:rtl/>
        </w:rPr>
        <w:t xml:space="preserve"> </w:t>
      </w:r>
      <w:r w:rsidRPr="00B43FF8">
        <w:rPr>
          <w:rFonts w:cs="Arial" w:hint="cs"/>
          <w:sz w:val="18"/>
          <w:szCs w:val="18"/>
          <w:rtl/>
        </w:rPr>
        <w:t>ברכת</w:t>
      </w:r>
      <w:r w:rsidRPr="00B43FF8">
        <w:rPr>
          <w:rFonts w:cs="Arial"/>
          <w:sz w:val="18"/>
          <w:szCs w:val="18"/>
          <w:rtl/>
        </w:rPr>
        <w:t xml:space="preserve"> </w:t>
      </w:r>
      <w:r w:rsidRPr="00B43FF8">
        <w:rPr>
          <w:rFonts w:cs="Arial" w:hint="cs"/>
          <w:sz w:val="18"/>
          <w:szCs w:val="18"/>
          <w:rtl/>
        </w:rPr>
        <w:t>אירוסין</w:t>
      </w:r>
      <w:r w:rsidRPr="00B43FF8">
        <w:rPr>
          <w:rFonts w:cs="Arial"/>
          <w:sz w:val="18"/>
          <w:szCs w:val="18"/>
          <w:rtl/>
        </w:rPr>
        <w:t xml:space="preserve"> </w:t>
      </w:r>
      <w:r w:rsidRPr="00B43FF8">
        <w:rPr>
          <w:rFonts w:cs="Arial" w:hint="cs"/>
          <w:sz w:val="18"/>
          <w:szCs w:val="18"/>
          <w:rtl/>
        </w:rPr>
        <w:t>תחת</w:t>
      </w:r>
      <w:r w:rsidRPr="00B43FF8">
        <w:rPr>
          <w:rFonts w:cs="Arial"/>
          <w:sz w:val="18"/>
          <w:szCs w:val="18"/>
          <w:rtl/>
        </w:rPr>
        <w:t xml:space="preserve"> </w:t>
      </w:r>
      <w:r w:rsidRPr="00B43FF8">
        <w:rPr>
          <w:rFonts w:cs="Arial" w:hint="cs"/>
          <w:sz w:val="18"/>
          <w:szCs w:val="18"/>
          <w:rtl/>
        </w:rPr>
        <w:t>החופה</w:t>
      </w:r>
      <w:r w:rsidRPr="00B43FF8">
        <w:rPr>
          <w:rFonts w:cs="Arial"/>
          <w:sz w:val="18"/>
          <w:szCs w:val="18"/>
          <w:rtl/>
        </w:rPr>
        <w:t xml:space="preserve">. </w:t>
      </w:r>
      <w:r w:rsidRPr="00B43FF8">
        <w:rPr>
          <w:rFonts w:cs="Arial" w:hint="cs"/>
          <w:sz w:val="18"/>
          <w:szCs w:val="18"/>
          <w:rtl/>
        </w:rPr>
        <w:t>ויש אומרים</w:t>
      </w:r>
      <w:r w:rsidRPr="00B43FF8">
        <w:rPr>
          <w:rFonts w:cs="Arial"/>
          <w:sz w:val="18"/>
          <w:szCs w:val="18"/>
          <w:rtl/>
        </w:rPr>
        <w:t xml:space="preserve"> </w:t>
      </w:r>
      <w:r w:rsidRPr="00B43FF8">
        <w:rPr>
          <w:rFonts w:cs="Arial" w:hint="cs"/>
          <w:sz w:val="18"/>
          <w:szCs w:val="18"/>
          <w:rtl/>
        </w:rPr>
        <w:t>דחוזר</w:t>
      </w:r>
      <w:r w:rsidRPr="00B43FF8">
        <w:rPr>
          <w:rFonts w:cs="Arial"/>
          <w:sz w:val="18"/>
          <w:szCs w:val="18"/>
          <w:rtl/>
        </w:rPr>
        <w:t xml:space="preserve"> </w:t>
      </w:r>
      <w:r w:rsidRPr="00B43FF8">
        <w:rPr>
          <w:rFonts w:cs="Arial" w:hint="cs"/>
          <w:sz w:val="18"/>
          <w:szCs w:val="18"/>
          <w:rtl/>
        </w:rPr>
        <w:t>ומקדש</w:t>
      </w:r>
      <w:r w:rsidRPr="00B43FF8">
        <w:rPr>
          <w:rFonts w:cs="Arial"/>
          <w:sz w:val="18"/>
          <w:szCs w:val="18"/>
          <w:rtl/>
        </w:rPr>
        <w:t xml:space="preserve"> </w:t>
      </w:r>
      <w:r w:rsidRPr="00B43FF8">
        <w:rPr>
          <w:rFonts w:cs="Arial" w:hint="cs"/>
          <w:sz w:val="18"/>
          <w:szCs w:val="18"/>
          <w:rtl/>
        </w:rPr>
        <w:t>אותה</w:t>
      </w:r>
      <w:r w:rsidRPr="00B43FF8">
        <w:rPr>
          <w:rFonts w:cs="Arial"/>
          <w:sz w:val="18"/>
          <w:szCs w:val="18"/>
          <w:rtl/>
        </w:rPr>
        <w:t xml:space="preserve"> </w:t>
      </w:r>
      <w:r w:rsidRPr="00B43FF8">
        <w:rPr>
          <w:rFonts w:cs="Arial" w:hint="cs"/>
          <w:sz w:val="18"/>
          <w:szCs w:val="18"/>
          <w:rtl/>
        </w:rPr>
        <w:t>תחת</w:t>
      </w:r>
      <w:r w:rsidRPr="00B43FF8">
        <w:rPr>
          <w:rFonts w:cs="Arial"/>
          <w:sz w:val="18"/>
          <w:szCs w:val="18"/>
          <w:rtl/>
        </w:rPr>
        <w:t xml:space="preserve"> </w:t>
      </w:r>
      <w:r w:rsidRPr="00B43FF8">
        <w:rPr>
          <w:rFonts w:cs="Arial" w:hint="cs"/>
          <w:sz w:val="18"/>
          <w:szCs w:val="18"/>
          <w:rtl/>
        </w:rPr>
        <w:t>החופה</w:t>
      </w:r>
      <w:r w:rsidRPr="00B43FF8">
        <w:rPr>
          <w:rFonts w:cs="Arial"/>
          <w:sz w:val="18"/>
          <w:szCs w:val="18"/>
          <w:rtl/>
        </w:rPr>
        <w:t xml:space="preserve">, </w:t>
      </w:r>
      <w:r w:rsidRPr="00B43FF8">
        <w:rPr>
          <w:rFonts w:cs="Arial" w:hint="cs"/>
          <w:sz w:val="18"/>
          <w:szCs w:val="18"/>
          <w:rtl/>
        </w:rPr>
        <w:t>כדי</w:t>
      </w:r>
      <w:r w:rsidRPr="00B43FF8">
        <w:rPr>
          <w:rFonts w:cs="Arial"/>
          <w:sz w:val="18"/>
          <w:szCs w:val="18"/>
          <w:rtl/>
        </w:rPr>
        <w:t xml:space="preserve"> </w:t>
      </w:r>
      <w:r w:rsidRPr="00B43FF8">
        <w:rPr>
          <w:rFonts w:cs="Arial" w:hint="cs"/>
          <w:sz w:val="18"/>
          <w:szCs w:val="18"/>
          <w:rtl/>
        </w:rPr>
        <w:t>שיהיו</w:t>
      </w:r>
      <w:r w:rsidRPr="00B43FF8">
        <w:rPr>
          <w:rFonts w:cs="Arial"/>
          <w:sz w:val="18"/>
          <w:szCs w:val="18"/>
          <w:rtl/>
        </w:rPr>
        <w:t xml:space="preserve"> </w:t>
      </w:r>
      <w:r w:rsidRPr="00B43FF8">
        <w:rPr>
          <w:rFonts w:cs="Arial" w:hint="cs"/>
          <w:sz w:val="18"/>
          <w:szCs w:val="18"/>
          <w:rtl/>
        </w:rPr>
        <w:t>הקידושין</w:t>
      </w:r>
      <w:r w:rsidRPr="00B43FF8">
        <w:rPr>
          <w:rFonts w:cs="Arial"/>
          <w:sz w:val="18"/>
          <w:szCs w:val="18"/>
          <w:rtl/>
        </w:rPr>
        <w:t xml:space="preserve"> </w:t>
      </w:r>
      <w:r w:rsidRPr="00B43FF8">
        <w:rPr>
          <w:rFonts w:cs="Arial" w:hint="cs"/>
          <w:sz w:val="18"/>
          <w:szCs w:val="18"/>
          <w:rtl/>
        </w:rPr>
        <w:t>סמוכין</w:t>
      </w:r>
      <w:r w:rsidRPr="00B43FF8">
        <w:rPr>
          <w:rFonts w:cs="Arial"/>
          <w:sz w:val="18"/>
          <w:szCs w:val="18"/>
          <w:rtl/>
        </w:rPr>
        <w:t xml:space="preserve"> </w:t>
      </w:r>
      <w:r w:rsidRPr="00B43FF8">
        <w:rPr>
          <w:rFonts w:cs="Arial" w:hint="cs"/>
          <w:sz w:val="18"/>
          <w:szCs w:val="18"/>
          <w:rtl/>
        </w:rPr>
        <w:t>לברכה</w:t>
      </w:r>
      <w:r w:rsidRPr="00B43FF8">
        <w:rPr>
          <w:rFonts w:cs="Arial"/>
          <w:sz w:val="18"/>
          <w:szCs w:val="18"/>
          <w:rtl/>
        </w:rPr>
        <w:t xml:space="preserve"> (</w:t>
      </w:r>
      <w:r w:rsidRPr="00B43FF8">
        <w:rPr>
          <w:rFonts w:cs="Arial" w:hint="cs"/>
          <w:sz w:val="18"/>
          <w:szCs w:val="18"/>
          <w:rtl/>
        </w:rPr>
        <w:t>ריב</w:t>
      </w:r>
      <w:r w:rsidRPr="00B43FF8">
        <w:rPr>
          <w:rFonts w:cs="Arial"/>
          <w:sz w:val="18"/>
          <w:szCs w:val="18"/>
          <w:rtl/>
        </w:rPr>
        <w:t>"</w:t>
      </w:r>
      <w:r w:rsidRPr="00B43FF8">
        <w:rPr>
          <w:rFonts w:cs="Arial" w:hint="cs"/>
          <w:sz w:val="18"/>
          <w:szCs w:val="18"/>
          <w:rtl/>
        </w:rPr>
        <w:t>ש</w:t>
      </w:r>
      <w:r>
        <w:rPr>
          <w:rFonts w:cs="Arial" w:hint="cs"/>
          <w:sz w:val="18"/>
          <w:szCs w:val="18"/>
          <w:rtl/>
        </w:rPr>
        <w:t>)."</w:t>
      </w:r>
      <w:r>
        <w:rPr>
          <w:rFonts w:cs="Arial"/>
          <w:sz w:val="18"/>
          <w:szCs w:val="18"/>
          <w:rtl/>
        </w:rPr>
        <w:br/>
      </w:r>
      <w:r w:rsidRPr="0004166D">
        <w:rPr>
          <w:rFonts w:cs="Arial" w:hint="cs"/>
          <w:b/>
          <w:bCs/>
          <w:sz w:val="20"/>
          <w:szCs w:val="20"/>
          <w:rtl/>
        </w:rPr>
        <w:t>בית שמואל</w:t>
      </w:r>
      <w:r w:rsidRPr="0004166D">
        <w:rPr>
          <w:rFonts w:cs="Arial" w:hint="cs"/>
          <w:sz w:val="20"/>
          <w:szCs w:val="20"/>
          <w:rtl/>
        </w:rPr>
        <w:t xml:space="preserve"> </w:t>
      </w:r>
      <w:r w:rsidRPr="0004166D">
        <w:rPr>
          <w:rFonts w:cs="Arial"/>
          <w:sz w:val="20"/>
          <w:szCs w:val="20"/>
          <w:rtl/>
        </w:rPr>
        <w:t>–</w:t>
      </w:r>
      <w:r w:rsidRPr="0004166D">
        <w:rPr>
          <w:rFonts w:cs="Arial" w:hint="cs"/>
          <w:sz w:val="20"/>
          <w:szCs w:val="20"/>
          <w:rtl/>
        </w:rPr>
        <w:t xml:space="preserve"> לקמן בסימן לו</w:t>
      </w:r>
      <w:r>
        <w:rPr>
          <w:rFonts w:cs="Arial" w:hint="cs"/>
          <w:sz w:val="20"/>
          <w:szCs w:val="20"/>
          <w:rtl/>
        </w:rPr>
        <w:t>'</w:t>
      </w:r>
      <w:r w:rsidRPr="0004166D">
        <w:rPr>
          <w:rFonts w:cs="Arial" w:hint="cs"/>
          <w:sz w:val="20"/>
          <w:szCs w:val="20"/>
          <w:rtl/>
        </w:rPr>
        <w:t xml:space="preserve"> מבואר, שאם קידש אשה ע"י שליח, לא יחזור ויקדשה, כדי שלא יאמרו שקידושין הראשונים ע"י שליח אינם חלים. ואעפ"כ, פסק כאן הרמ"א שיחזור ויקדש, משום שבקידושין שנעשו ללא ברכה יש פחות חשש שמא יאמרו שלא חלו.</w:t>
      </w:r>
    </w:p>
    <w:p w:rsidR="00F15C4E" w:rsidRPr="00606A0A" w:rsidRDefault="00F15C4E" w:rsidP="00F15C4E">
      <w:pPr>
        <w:rPr>
          <w:rFonts w:cs="Arial"/>
          <w:sz w:val="20"/>
          <w:szCs w:val="20"/>
          <w:rtl/>
        </w:rPr>
      </w:pPr>
      <w:r>
        <w:rPr>
          <w:rFonts w:cs="Arial" w:hint="cs"/>
          <w:b/>
          <w:bCs/>
          <w:sz w:val="20"/>
          <w:szCs w:val="20"/>
          <w:rtl/>
        </w:rPr>
        <w:t>ברכה שנית מפני הרואים</w:t>
      </w:r>
      <w:r>
        <w:rPr>
          <w:rFonts w:cs="Arial"/>
          <w:b/>
          <w:bCs/>
          <w:sz w:val="20"/>
          <w:szCs w:val="20"/>
          <w:rtl/>
        </w:rPr>
        <w:br/>
      </w:r>
      <w:r>
        <w:rPr>
          <w:rFonts w:cs="Arial" w:hint="cs"/>
          <w:sz w:val="20"/>
          <w:szCs w:val="20"/>
          <w:rtl/>
        </w:rPr>
        <w:t xml:space="preserve">א. </w:t>
      </w:r>
      <w:r w:rsidRPr="00606A0A">
        <w:rPr>
          <w:rFonts w:cs="Arial" w:hint="cs"/>
          <w:b/>
          <w:bCs/>
          <w:sz w:val="20"/>
          <w:szCs w:val="20"/>
          <w:rtl/>
        </w:rPr>
        <w:t>ריב"ש</w:t>
      </w:r>
      <w:r>
        <w:rPr>
          <w:rFonts w:cs="Arial" w:hint="cs"/>
          <w:sz w:val="20"/>
          <w:szCs w:val="20"/>
          <w:rtl/>
        </w:rPr>
        <w:t xml:space="preserve"> </w:t>
      </w:r>
      <w:r>
        <w:rPr>
          <w:rFonts w:cs="Arial"/>
          <w:sz w:val="20"/>
          <w:szCs w:val="20"/>
          <w:rtl/>
        </w:rPr>
        <w:t>–</w:t>
      </w:r>
      <w:r>
        <w:rPr>
          <w:rFonts w:cs="Arial" w:hint="cs"/>
          <w:sz w:val="20"/>
          <w:szCs w:val="20"/>
          <w:rtl/>
        </w:rPr>
        <w:t xml:space="preserve"> במקום שנהגו לקדש תחת החופה, והוא קידש לפני כן ובירך כדין, יקדש שנית ויברך שנית ללא שם ה' תחת החופה, וכ"פ </w:t>
      </w:r>
      <w:r w:rsidRPr="003B2D6F">
        <w:rPr>
          <w:rFonts w:cs="Arial" w:hint="cs"/>
          <w:b/>
          <w:bCs/>
          <w:sz w:val="20"/>
          <w:szCs w:val="20"/>
          <w:rtl/>
        </w:rPr>
        <w:t>הרמ"א</w:t>
      </w:r>
      <w:r>
        <w:rPr>
          <w:rFonts w:cs="Arial" w:hint="cs"/>
          <w:sz w:val="20"/>
          <w:szCs w:val="20"/>
          <w:rtl/>
        </w:rPr>
        <w:t>.</w:t>
      </w:r>
      <w:r>
        <w:rPr>
          <w:rFonts w:cs="Arial"/>
          <w:sz w:val="20"/>
          <w:szCs w:val="20"/>
          <w:rtl/>
        </w:rPr>
        <w:br/>
      </w:r>
      <w:r w:rsidRPr="00606A0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מפני הרואים שלא יאמרו שלא נעשו קידושין בנישואין אלו.</w:t>
      </w:r>
      <w:r>
        <w:rPr>
          <w:rFonts w:cs="Arial"/>
          <w:sz w:val="20"/>
          <w:szCs w:val="20"/>
          <w:rtl/>
        </w:rPr>
        <w:br/>
      </w:r>
      <w:r>
        <w:rPr>
          <w:rFonts w:cs="Arial" w:hint="cs"/>
          <w:sz w:val="20"/>
          <w:szCs w:val="20"/>
          <w:rtl/>
        </w:rPr>
        <w:t xml:space="preserve">ב. </w:t>
      </w:r>
      <w:r w:rsidRPr="00B15D94">
        <w:rPr>
          <w:rFonts w:cs="Arial" w:hint="cs"/>
          <w:b/>
          <w:bCs/>
          <w:sz w:val="20"/>
          <w:szCs w:val="20"/>
          <w:rtl/>
        </w:rPr>
        <w:t>רבינו פרץ</w:t>
      </w:r>
      <w:r>
        <w:rPr>
          <w:rFonts w:cs="Arial" w:hint="cs"/>
          <w:sz w:val="20"/>
          <w:szCs w:val="20"/>
          <w:rtl/>
        </w:rPr>
        <w:t xml:space="preserve"> </w:t>
      </w:r>
      <w:r>
        <w:rPr>
          <w:rFonts w:cs="Arial"/>
          <w:sz w:val="20"/>
          <w:szCs w:val="20"/>
          <w:rtl/>
        </w:rPr>
        <w:t>–</w:t>
      </w:r>
      <w:r>
        <w:rPr>
          <w:rFonts w:cs="Arial" w:hint="cs"/>
          <w:sz w:val="20"/>
          <w:szCs w:val="20"/>
          <w:rtl/>
        </w:rPr>
        <w:t xml:space="preserve"> אין עניין לברך אם אינו מזכיר את שם ה'.</w:t>
      </w:r>
    </w:p>
    <w:p w:rsidR="00F15C4E" w:rsidRDefault="00F15C4E" w:rsidP="00F15C4E">
      <w:pPr>
        <w:rPr>
          <w:rFonts w:cs="Arial"/>
          <w:sz w:val="18"/>
          <w:szCs w:val="18"/>
          <w:rtl/>
        </w:rPr>
      </w:pPr>
      <w:r w:rsidRPr="003B2D6F">
        <w:rPr>
          <w:rFonts w:cs="Arial" w:hint="cs"/>
          <w:b/>
          <w:bCs/>
          <w:sz w:val="20"/>
          <w:szCs w:val="20"/>
          <w:rtl/>
        </w:rPr>
        <w:t>פסיקת הלכה</w:t>
      </w:r>
      <w:r>
        <w:rPr>
          <w:rFonts w:cs="Arial" w:hint="cs"/>
          <w:sz w:val="18"/>
          <w:szCs w:val="18"/>
          <w:rtl/>
        </w:rPr>
        <w:br/>
      </w:r>
      <w:r w:rsidRPr="00B15D94">
        <w:rPr>
          <w:rFonts w:cs="Arial" w:hint="cs"/>
          <w:b/>
          <w:bCs/>
          <w:sz w:val="20"/>
          <w:szCs w:val="20"/>
          <w:rtl/>
        </w:rPr>
        <w:t>רמ"א</w:t>
      </w:r>
      <w:r>
        <w:rPr>
          <w:rFonts w:cs="Arial" w:hint="cs"/>
          <w:sz w:val="18"/>
          <w:szCs w:val="18"/>
          <w:rtl/>
        </w:rPr>
        <w:t xml:space="preserve"> - "</w:t>
      </w:r>
      <w:r w:rsidRPr="00B43FF8">
        <w:rPr>
          <w:rFonts w:cs="Arial" w:hint="cs"/>
          <w:sz w:val="18"/>
          <w:szCs w:val="18"/>
          <w:rtl/>
        </w:rPr>
        <w:t>ואם</w:t>
      </w:r>
      <w:r w:rsidRPr="00B43FF8">
        <w:rPr>
          <w:rFonts w:cs="Arial"/>
          <w:sz w:val="18"/>
          <w:szCs w:val="18"/>
          <w:rtl/>
        </w:rPr>
        <w:t xml:space="preserve"> </w:t>
      </w:r>
      <w:r w:rsidRPr="00B43FF8">
        <w:rPr>
          <w:rFonts w:cs="Arial" w:hint="cs"/>
          <w:sz w:val="18"/>
          <w:szCs w:val="18"/>
          <w:rtl/>
        </w:rPr>
        <w:t>בירך</w:t>
      </w:r>
      <w:r w:rsidRPr="00B43FF8">
        <w:rPr>
          <w:rFonts w:cs="Arial"/>
          <w:sz w:val="18"/>
          <w:szCs w:val="18"/>
          <w:rtl/>
        </w:rPr>
        <w:t xml:space="preserve"> </w:t>
      </w:r>
      <w:r w:rsidRPr="00B43FF8">
        <w:rPr>
          <w:rFonts w:cs="Arial" w:hint="cs"/>
          <w:sz w:val="18"/>
          <w:szCs w:val="18"/>
          <w:rtl/>
        </w:rPr>
        <w:t>כבר</w:t>
      </w:r>
      <w:r w:rsidRPr="00B43FF8">
        <w:rPr>
          <w:rFonts w:cs="Arial"/>
          <w:sz w:val="18"/>
          <w:szCs w:val="18"/>
          <w:rtl/>
        </w:rPr>
        <w:t xml:space="preserve"> </w:t>
      </w:r>
      <w:r w:rsidRPr="00B43FF8">
        <w:rPr>
          <w:rFonts w:cs="Arial" w:hint="cs"/>
          <w:sz w:val="18"/>
          <w:szCs w:val="18"/>
          <w:rtl/>
        </w:rPr>
        <w:t>ברכת</w:t>
      </w:r>
      <w:r w:rsidRPr="00B43FF8">
        <w:rPr>
          <w:rFonts w:cs="Arial"/>
          <w:sz w:val="18"/>
          <w:szCs w:val="18"/>
          <w:rtl/>
        </w:rPr>
        <w:t xml:space="preserve"> </w:t>
      </w:r>
      <w:r w:rsidRPr="00B43FF8">
        <w:rPr>
          <w:rFonts w:cs="Arial" w:hint="cs"/>
          <w:sz w:val="18"/>
          <w:szCs w:val="18"/>
          <w:rtl/>
        </w:rPr>
        <w:t>ארוסין</w:t>
      </w:r>
      <w:r w:rsidRPr="00B43FF8">
        <w:rPr>
          <w:rFonts w:cs="Arial"/>
          <w:sz w:val="18"/>
          <w:szCs w:val="18"/>
          <w:rtl/>
        </w:rPr>
        <w:t xml:space="preserve"> </w:t>
      </w:r>
      <w:r w:rsidRPr="00B43FF8">
        <w:rPr>
          <w:rFonts w:cs="Arial" w:hint="cs"/>
          <w:sz w:val="18"/>
          <w:szCs w:val="18"/>
          <w:rtl/>
        </w:rPr>
        <w:t>בשעת</w:t>
      </w:r>
      <w:r w:rsidRPr="00B43FF8">
        <w:rPr>
          <w:rFonts w:cs="Arial"/>
          <w:sz w:val="18"/>
          <w:szCs w:val="18"/>
          <w:rtl/>
        </w:rPr>
        <w:t xml:space="preserve"> </w:t>
      </w:r>
      <w:r w:rsidRPr="00B43FF8">
        <w:rPr>
          <w:rFonts w:cs="Arial" w:hint="cs"/>
          <w:sz w:val="18"/>
          <w:szCs w:val="18"/>
          <w:rtl/>
        </w:rPr>
        <w:t>קידושין</w:t>
      </w:r>
      <w:r w:rsidRPr="00B43FF8">
        <w:rPr>
          <w:rFonts w:cs="Arial"/>
          <w:sz w:val="18"/>
          <w:szCs w:val="18"/>
          <w:rtl/>
        </w:rPr>
        <w:t xml:space="preserve"> </w:t>
      </w:r>
      <w:r w:rsidRPr="00B43FF8">
        <w:rPr>
          <w:rFonts w:cs="Arial" w:hint="cs"/>
          <w:sz w:val="18"/>
          <w:szCs w:val="18"/>
          <w:rtl/>
        </w:rPr>
        <w:t>הראשונים</w:t>
      </w:r>
      <w:r w:rsidRPr="00B43FF8">
        <w:rPr>
          <w:rFonts w:cs="Arial"/>
          <w:sz w:val="18"/>
          <w:szCs w:val="18"/>
          <w:rtl/>
        </w:rPr>
        <w:t xml:space="preserve">, </w:t>
      </w:r>
      <w:r w:rsidRPr="00B43FF8">
        <w:rPr>
          <w:rFonts w:cs="Arial" w:hint="cs"/>
          <w:sz w:val="18"/>
          <w:szCs w:val="18"/>
          <w:rtl/>
        </w:rPr>
        <w:t>יש אומרים</w:t>
      </w:r>
      <w:r w:rsidRPr="00B43FF8">
        <w:rPr>
          <w:rFonts w:cs="Arial"/>
          <w:sz w:val="18"/>
          <w:szCs w:val="18"/>
          <w:rtl/>
        </w:rPr>
        <w:t xml:space="preserve"> </w:t>
      </w:r>
      <w:r w:rsidRPr="00B43FF8">
        <w:rPr>
          <w:rFonts w:cs="Arial" w:hint="cs"/>
          <w:sz w:val="18"/>
          <w:szCs w:val="18"/>
          <w:rtl/>
        </w:rPr>
        <w:t>דחוזרים</w:t>
      </w:r>
      <w:r w:rsidRPr="00B43FF8">
        <w:rPr>
          <w:rFonts w:cs="Arial"/>
          <w:sz w:val="18"/>
          <w:szCs w:val="18"/>
          <w:rtl/>
        </w:rPr>
        <w:t xml:space="preserve"> </w:t>
      </w:r>
      <w:r w:rsidRPr="00B43FF8">
        <w:rPr>
          <w:rFonts w:cs="Arial" w:hint="cs"/>
          <w:sz w:val="18"/>
          <w:szCs w:val="18"/>
          <w:rtl/>
        </w:rPr>
        <w:t>ומברכים</w:t>
      </w:r>
      <w:r w:rsidRPr="00B43FF8">
        <w:rPr>
          <w:rFonts w:cs="Arial"/>
          <w:sz w:val="18"/>
          <w:szCs w:val="18"/>
          <w:rtl/>
        </w:rPr>
        <w:t xml:space="preserve"> </w:t>
      </w:r>
      <w:r w:rsidRPr="00B43FF8">
        <w:rPr>
          <w:rFonts w:cs="Arial" w:hint="cs"/>
          <w:sz w:val="18"/>
          <w:szCs w:val="18"/>
          <w:rtl/>
        </w:rPr>
        <w:t>תחת</w:t>
      </w:r>
      <w:r w:rsidRPr="00B43FF8">
        <w:rPr>
          <w:rFonts w:cs="Arial"/>
          <w:sz w:val="18"/>
          <w:szCs w:val="18"/>
          <w:rtl/>
        </w:rPr>
        <w:t xml:space="preserve"> </w:t>
      </w:r>
      <w:r w:rsidRPr="00B43FF8">
        <w:rPr>
          <w:rFonts w:cs="Arial" w:hint="cs"/>
          <w:sz w:val="18"/>
          <w:szCs w:val="18"/>
          <w:rtl/>
        </w:rPr>
        <w:t>החופה</w:t>
      </w:r>
      <w:r w:rsidRPr="00B43FF8">
        <w:rPr>
          <w:rFonts w:cs="Arial"/>
          <w:sz w:val="18"/>
          <w:szCs w:val="18"/>
          <w:rtl/>
        </w:rPr>
        <w:t xml:space="preserve"> </w:t>
      </w:r>
      <w:r w:rsidRPr="00B43FF8">
        <w:rPr>
          <w:rFonts w:cs="Arial" w:hint="cs"/>
          <w:sz w:val="18"/>
          <w:szCs w:val="18"/>
          <w:rtl/>
        </w:rPr>
        <w:t>בלא</w:t>
      </w:r>
      <w:r w:rsidRPr="00B43FF8">
        <w:rPr>
          <w:rFonts w:cs="Arial"/>
          <w:sz w:val="18"/>
          <w:szCs w:val="18"/>
          <w:rtl/>
        </w:rPr>
        <w:t xml:space="preserve"> </w:t>
      </w:r>
      <w:r w:rsidRPr="00B43FF8">
        <w:rPr>
          <w:rFonts w:cs="Arial" w:hint="cs"/>
          <w:sz w:val="18"/>
          <w:szCs w:val="18"/>
          <w:rtl/>
        </w:rPr>
        <w:t>הזכרת</w:t>
      </w:r>
      <w:r w:rsidRPr="00B43FF8">
        <w:rPr>
          <w:rFonts w:cs="Arial"/>
          <w:sz w:val="18"/>
          <w:szCs w:val="18"/>
          <w:rtl/>
        </w:rPr>
        <w:t xml:space="preserve"> </w:t>
      </w:r>
      <w:r w:rsidRPr="00B43FF8">
        <w:rPr>
          <w:rFonts w:cs="Arial" w:hint="cs"/>
          <w:sz w:val="18"/>
          <w:szCs w:val="18"/>
          <w:rtl/>
        </w:rPr>
        <w:t>שם</w:t>
      </w:r>
      <w:r w:rsidRPr="00B43FF8">
        <w:rPr>
          <w:rFonts w:cs="Arial"/>
          <w:sz w:val="18"/>
          <w:szCs w:val="18"/>
          <w:rtl/>
        </w:rPr>
        <w:t>,</w:t>
      </w:r>
      <w:r>
        <w:rPr>
          <w:rStyle w:val="ab"/>
          <w:rFonts w:cs="Arial"/>
          <w:sz w:val="18"/>
          <w:szCs w:val="18"/>
          <w:rtl/>
        </w:rPr>
        <w:footnoteReference w:id="93"/>
      </w:r>
      <w:r w:rsidRPr="00B43FF8">
        <w:rPr>
          <w:rFonts w:cs="Arial"/>
          <w:sz w:val="18"/>
          <w:szCs w:val="18"/>
          <w:rtl/>
        </w:rPr>
        <w:t xml:space="preserve"> </w:t>
      </w:r>
      <w:r w:rsidRPr="00B43FF8">
        <w:rPr>
          <w:rFonts w:cs="Arial" w:hint="cs"/>
          <w:sz w:val="18"/>
          <w:szCs w:val="18"/>
          <w:rtl/>
        </w:rPr>
        <w:t>משום</w:t>
      </w:r>
      <w:r w:rsidRPr="00B43FF8">
        <w:rPr>
          <w:rFonts w:cs="Arial"/>
          <w:sz w:val="18"/>
          <w:szCs w:val="18"/>
          <w:rtl/>
        </w:rPr>
        <w:t xml:space="preserve"> </w:t>
      </w:r>
      <w:r w:rsidRPr="00B43FF8">
        <w:rPr>
          <w:rFonts w:cs="Arial" w:hint="cs"/>
          <w:sz w:val="18"/>
          <w:szCs w:val="18"/>
          <w:rtl/>
        </w:rPr>
        <w:t>הרואים</w:t>
      </w:r>
      <w:r w:rsidRPr="00B43FF8">
        <w:rPr>
          <w:rFonts w:cs="Arial"/>
          <w:sz w:val="18"/>
          <w:szCs w:val="18"/>
          <w:rtl/>
        </w:rPr>
        <w:t xml:space="preserve">, </w:t>
      </w:r>
      <w:r w:rsidRPr="00B43FF8">
        <w:rPr>
          <w:rFonts w:cs="Arial" w:hint="cs"/>
          <w:sz w:val="18"/>
          <w:szCs w:val="18"/>
          <w:rtl/>
        </w:rPr>
        <w:t>וכן</w:t>
      </w:r>
      <w:r w:rsidRPr="00B43FF8">
        <w:rPr>
          <w:rFonts w:cs="Arial"/>
          <w:sz w:val="18"/>
          <w:szCs w:val="18"/>
          <w:rtl/>
        </w:rPr>
        <w:t xml:space="preserve"> </w:t>
      </w:r>
      <w:r>
        <w:rPr>
          <w:rFonts w:cs="Arial" w:hint="cs"/>
          <w:sz w:val="18"/>
          <w:szCs w:val="18"/>
          <w:rtl/>
        </w:rPr>
        <w:t>נראה לי</w:t>
      </w:r>
      <w:r w:rsidRPr="00B43FF8">
        <w:rPr>
          <w:rFonts w:cs="Arial"/>
          <w:sz w:val="18"/>
          <w:szCs w:val="18"/>
          <w:rtl/>
        </w:rPr>
        <w:t>.</w:t>
      </w:r>
      <w:r>
        <w:rPr>
          <w:rFonts w:cs="Arial" w:hint="cs"/>
          <w:sz w:val="18"/>
          <w:szCs w:val="18"/>
          <w:rtl/>
        </w:rPr>
        <w:t>"</w:t>
      </w:r>
    </w:p>
    <w:p w:rsidR="00F15C4E" w:rsidRPr="0004166D" w:rsidRDefault="00F15C4E" w:rsidP="00F15C4E">
      <w:pPr>
        <w:rPr>
          <w:rFonts w:cs="Arial"/>
          <w:sz w:val="18"/>
          <w:szCs w:val="18"/>
        </w:rPr>
      </w:pPr>
      <w:r w:rsidRPr="008D03F1">
        <w:rPr>
          <w:rFonts w:hint="cs"/>
          <w:b/>
          <w:bCs/>
          <w:sz w:val="20"/>
          <w:szCs w:val="20"/>
          <w:rtl/>
        </w:rPr>
        <w:t>המנהג כיום</w:t>
      </w:r>
      <w:r w:rsidRPr="008D03F1">
        <w:rPr>
          <w:b/>
          <w:bCs/>
          <w:sz w:val="20"/>
          <w:szCs w:val="20"/>
          <w:rtl/>
        </w:rPr>
        <w:br/>
      </w:r>
      <w:r w:rsidRPr="008D03F1">
        <w:rPr>
          <w:rFonts w:hint="cs"/>
          <w:b/>
          <w:bCs/>
          <w:sz w:val="20"/>
          <w:szCs w:val="20"/>
          <w:rtl/>
        </w:rPr>
        <w:t>מרדכי</w:t>
      </w:r>
      <w:r>
        <w:rPr>
          <w:rFonts w:hint="cs"/>
          <w:b/>
          <w:bCs/>
          <w:sz w:val="20"/>
          <w:szCs w:val="20"/>
          <w:rtl/>
        </w:rPr>
        <w:t xml:space="preserve"> </w:t>
      </w:r>
      <w:r>
        <w:rPr>
          <w:sz w:val="20"/>
          <w:szCs w:val="20"/>
          <w:rtl/>
        </w:rPr>
        <w:t>–</w:t>
      </w:r>
      <w:r>
        <w:rPr>
          <w:rFonts w:hint="cs"/>
          <w:sz w:val="20"/>
          <w:szCs w:val="20"/>
          <w:rtl/>
        </w:rPr>
        <w:t xml:space="preserve"> נהגו לסדר את הקידושין יחד עם הנישואין מתחת לחופה, משום שמסיים בנוסח הברכה "והתיר לנו את הנשואות", ואף אם מארס לפני החופה, מכל מקום יברך בחופה עצמה ולא בשעת הקידושין.</w:t>
      </w:r>
    </w:p>
    <w:p w:rsidR="00F15C4E" w:rsidRDefault="00F15C4E" w:rsidP="00F15C4E">
      <w:pPr>
        <w:rPr>
          <w:sz w:val="20"/>
          <w:szCs w:val="20"/>
          <w:rtl/>
        </w:rPr>
      </w:pPr>
      <w:r w:rsidRPr="00203A8C">
        <w:rPr>
          <w:rFonts w:hint="cs"/>
          <w:b/>
          <w:bCs/>
          <w:sz w:val="20"/>
          <w:szCs w:val="20"/>
          <w:rtl/>
        </w:rPr>
        <w:t>סיכום</w:t>
      </w:r>
      <w:r>
        <w:rPr>
          <w:rFonts w:hint="cs"/>
          <w:sz w:val="20"/>
          <w:szCs w:val="20"/>
          <w:rtl/>
        </w:rPr>
        <w:br/>
        <w:t xml:space="preserve">1. קידש ולא בירך. </w:t>
      </w:r>
      <w:r w:rsidRPr="00B15D94">
        <w:rPr>
          <w:rFonts w:hint="cs"/>
          <w:b/>
          <w:bCs/>
          <w:sz w:val="20"/>
          <w:szCs w:val="20"/>
          <w:rtl/>
        </w:rPr>
        <w:t>רי"ף</w:t>
      </w:r>
      <w:r>
        <w:rPr>
          <w:rFonts w:hint="cs"/>
          <w:sz w:val="20"/>
          <w:szCs w:val="20"/>
          <w:rtl/>
        </w:rPr>
        <w:t xml:space="preserve">. לא יברך, וכ"פ </w:t>
      </w:r>
      <w:r w:rsidRPr="00B15D94">
        <w:rPr>
          <w:rFonts w:hint="cs"/>
          <w:b/>
          <w:bCs/>
          <w:sz w:val="20"/>
          <w:szCs w:val="20"/>
          <w:rtl/>
        </w:rPr>
        <w:t>המחבר</w:t>
      </w:r>
      <w:r>
        <w:rPr>
          <w:rFonts w:hint="cs"/>
          <w:sz w:val="20"/>
          <w:szCs w:val="20"/>
          <w:rtl/>
        </w:rPr>
        <w:t xml:space="preserve">. </w:t>
      </w:r>
      <w:r w:rsidRPr="00B15D94">
        <w:rPr>
          <w:rFonts w:hint="cs"/>
          <w:b/>
          <w:bCs/>
          <w:sz w:val="20"/>
          <w:szCs w:val="20"/>
          <w:rtl/>
        </w:rPr>
        <w:t>רא"ש</w:t>
      </w:r>
      <w:r>
        <w:rPr>
          <w:rFonts w:hint="cs"/>
          <w:sz w:val="20"/>
          <w:szCs w:val="20"/>
          <w:rtl/>
        </w:rPr>
        <w:t xml:space="preserve">. יברך בשעת הנישואין. </w:t>
      </w:r>
      <w:r w:rsidRPr="00B15D94">
        <w:rPr>
          <w:rFonts w:hint="cs"/>
          <w:b/>
          <w:bCs/>
          <w:sz w:val="20"/>
          <w:szCs w:val="20"/>
          <w:rtl/>
        </w:rPr>
        <w:t>ריב"ש</w:t>
      </w:r>
      <w:r>
        <w:rPr>
          <w:rFonts w:hint="cs"/>
          <w:sz w:val="20"/>
          <w:szCs w:val="20"/>
          <w:rtl/>
        </w:rPr>
        <w:t xml:space="preserve">. יקדש שנית ויברך כדי שלא תיראה ברכתו לבטלה, וכ"פ </w:t>
      </w:r>
      <w:r w:rsidRPr="007865A1">
        <w:rPr>
          <w:rFonts w:hint="cs"/>
          <w:b/>
          <w:bCs/>
          <w:sz w:val="20"/>
          <w:szCs w:val="20"/>
          <w:rtl/>
        </w:rPr>
        <w:t>הרמ"א</w:t>
      </w:r>
      <w:r>
        <w:rPr>
          <w:rFonts w:hint="cs"/>
          <w:sz w:val="20"/>
          <w:szCs w:val="20"/>
          <w:rtl/>
        </w:rPr>
        <w:t xml:space="preserve">. </w:t>
      </w:r>
      <w:r w:rsidRPr="00B15D94">
        <w:rPr>
          <w:rFonts w:hint="cs"/>
          <w:b/>
          <w:bCs/>
          <w:sz w:val="20"/>
          <w:szCs w:val="20"/>
          <w:rtl/>
        </w:rPr>
        <w:t>ב"ש</w:t>
      </w:r>
      <w:r>
        <w:rPr>
          <w:rFonts w:hint="cs"/>
          <w:sz w:val="20"/>
          <w:szCs w:val="20"/>
          <w:rtl/>
        </w:rPr>
        <w:t>. אין חשש שהרואים יאמרו שקידושין ללא ברכה אינם חלים ולכן קידש שנית, בניגוד למקדש ע"י שליח שחשש זה קיים ולכן אינו חוזר ומקדש.</w:t>
      </w:r>
      <w:r>
        <w:rPr>
          <w:sz w:val="20"/>
          <w:szCs w:val="20"/>
          <w:rtl/>
        </w:rPr>
        <w:br/>
      </w:r>
      <w:r>
        <w:rPr>
          <w:rFonts w:hint="cs"/>
          <w:sz w:val="20"/>
          <w:szCs w:val="20"/>
          <w:rtl/>
        </w:rPr>
        <w:t xml:space="preserve">2. </w:t>
      </w:r>
      <w:r w:rsidRPr="00B15D94">
        <w:rPr>
          <w:rFonts w:hint="cs"/>
          <w:b/>
          <w:bCs/>
          <w:sz w:val="20"/>
          <w:szCs w:val="20"/>
          <w:rtl/>
        </w:rPr>
        <w:t>ריב"ש</w:t>
      </w:r>
      <w:r>
        <w:rPr>
          <w:rFonts w:hint="cs"/>
          <w:sz w:val="20"/>
          <w:szCs w:val="20"/>
          <w:rtl/>
        </w:rPr>
        <w:t xml:space="preserve">. במקום שמקדשים בחופה, והוא קידש לפני החופה בברכה כדין, רשאי לקדש </w:t>
      </w:r>
      <w:r w:rsidRPr="00305703">
        <w:rPr>
          <w:rFonts w:hint="cs"/>
          <w:sz w:val="20"/>
          <w:szCs w:val="20"/>
          <w:u w:val="single"/>
          <w:rtl/>
        </w:rPr>
        <w:t>ולברך</w:t>
      </w:r>
      <w:r>
        <w:rPr>
          <w:rFonts w:hint="cs"/>
          <w:sz w:val="20"/>
          <w:szCs w:val="20"/>
          <w:rtl/>
        </w:rPr>
        <w:t xml:space="preserve"> שנית תחת החופה מפני הרואים, ובלבד שלא יזכיר שם ה' בברכתו, וכ"פ </w:t>
      </w:r>
      <w:r w:rsidRPr="00B15D94">
        <w:rPr>
          <w:rFonts w:hint="cs"/>
          <w:b/>
          <w:bCs/>
          <w:sz w:val="20"/>
          <w:szCs w:val="20"/>
          <w:rtl/>
        </w:rPr>
        <w:t>הרמ"א</w:t>
      </w:r>
      <w:r>
        <w:rPr>
          <w:rFonts w:hint="cs"/>
          <w:sz w:val="20"/>
          <w:szCs w:val="20"/>
          <w:rtl/>
        </w:rPr>
        <w:t xml:space="preserve">. </w:t>
      </w:r>
      <w:r w:rsidRPr="00B15D94">
        <w:rPr>
          <w:rFonts w:hint="cs"/>
          <w:b/>
          <w:bCs/>
          <w:sz w:val="20"/>
          <w:szCs w:val="20"/>
          <w:rtl/>
        </w:rPr>
        <w:t>רבינו פרץ</w:t>
      </w:r>
      <w:r>
        <w:rPr>
          <w:rFonts w:hint="cs"/>
          <w:sz w:val="20"/>
          <w:szCs w:val="20"/>
          <w:rtl/>
        </w:rPr>
        <w:t>. אין עניין לברך ללא שם ה'.</w:t>
      </w:r>
      <w:r w:rsidRPr="00203A8C">
        <w:rPr>
          <w:sz w:val="20"/>
          <w:szCs w:val="20"/>
          <w:rtl/>
        </w:rPr>
        <w:br/>
      </w:r>
    </w:p>
    <w:p w:rsidR="00F15C4E" w:rsidRDefault="00F15C4E" w:rsidP="00F15C4E">
      <w:pPr>
        <w:rPr>
          <w:sz w:val="20"/>
          <w:szCs w:val="20"/>
          <w:rtl/>
        </w:rPr>
      </w:pPr>
      <w:r>
        <w:rPr>
          <w:rFonts w:hint="cs"/>
          <w:b/>
          <w:bCs/>
          <w:sz w:val="20"/>
          <w:szCs w:val="20"/>
          <w:rtl/>
        </w:rPr>
        <w:t xml:space="preserve">סעיף ד </w:t>
      </w:r>
      <w:r>
        <w:rPr>
          <w:b/>
          <w:bCs/>
          <w:sz w:val="20"/>
          <w:szCs w:val="20"/>
          <w:rtl/>
        </w:rPr>
        <w:t>–</w:t>
      </w:r>
      <w:r>
        <w:rPr>
          <w:rFonts w:hint="cs"/>
          <w:b/>
          <w:bCs/>
          <w:sz w:val="20"/>
          <w:szCs w:val="20"/>
          <w:rtl/>
        </w:rPr>
        <w:t xml:space="preserve"> מניין לברכת האירוסין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(ז:) "</w:t>
      </w:r>
      <w:r w:rsidRPr="000162D9">
        <w:rPr>
          <w:rFonts w:cs="Arial" w:hint="cs"/>
          <w:sz w:val="20"/>
          <w:szCs w:val="20"/>
          <w:rtl/>
        </w:rPr>
        <w:t>אמר</w:t>
      </w:r>
      <w:r w:rsidRPr="000162D9">
        <w:rPr>
          <w:rFonts w:cs="Arial"/>
          <w:sz w:val="20"/>
          <w:szCs w:val="20"/>
          <w:rtl/>
        </w:rPr>
        <w:t xml:space="preserve"> </w:t>
      </w:r>
      <w:r w:rsidRPr="000162D9">
        <w:rPr>
          <w:rFonts w:cs="Arial" w:hint="cs"/>
          <w:sz w:val="20"/>
          <w:szCs w:val="20"/>
          <w:rtl/>
        </w:rPr>
        <w:t>רב</w:t>
      </w:r>
      <w:r w:rsidRPr="000162D9">
        <w:rPr>
          <w:rFonts w:cs="Arial"/>
          <w:sz w:val="20"/>
          <w:szCs w:val="20"/>
          <w:rtl/>
        </w:rPr>
        <w:t xml:space="preserve"> </w:t>
      </w:r>
      <w:r w:rsidRPr="000162D9">
        <w:rPr>
          <w:rFonts w:cs="Arial" w:hint="cs"/>
          <w:sz w:val="20"/>
          <w:szCs w:val="20"/>
          <w:rtl/>
        </w:rPr>
        <w:t>נחמן</w:t>
      </w:r>
      <w:r w:rsidRPr="000162D9">
        <w:rPr>
          <w:rFonts w:cs="Arial"/>
          <w:sz w:val="20"/>
          <w:szCs w:val="20"/>
          <w:rtl/>
        </w:rPr>
        <w:t xml:space="preserve">: </w:t>
      </w:r>
      <w:r w:rsidRPr="000162D9">
        <w:rPr>
          <w:rFonts w:cs="Arial" w:hint="cs"/>
          <w:sz w:val="20"/>
          <w:szCs w:val="20"/>
          <w:rtl/>
        </w:rPr>
        <w:t>אמר</w:t>
      </w:r>
      <w:r w:rsidRPr="000162D9">
        <w:rPr>
          <w:rFonts w:cs="Arial"/>
          <w:sz w:val="20"/>
          <w:szCs w:val="20"/>
          <w:rtl/>
        </w:rPr>
        <w:t xml:space="preserve"> </w:t>
      </w:r>
      <w:r w:rsidRPr="000162D9">
        <w:rPr>
          <w:rFonts w:cs="Arial" w:hint="cs"/>
          <w:sz w:val="20"/>
          <w:szCs w:val="20"/>
          <w:rtl/>
        </w:rPr>
        <w:t>לי</w:t>
      </w:r>
      <w:r w:rsidRPr="000162D9">
        <w:rPr>
          <w:rFonts w:cs="Arial"/>
          <w:sz w:val="20"/>
          <w:szCs w:val="20"/>
          <w:rtl/>
        </w:rPr>
        <w:t xml:space="preserve"> </w:t>
      </w:r>
      <w:r w:rsidRPr="000162D9">
        <w:rPr>
          <w:rFonts w:cs="Arial" w:hint="cs"/>
          <w:sz w:val="20"/>
          <w:szCs w:val="20"/>
          <w:rtl/>
        </w:rPr>
        <w:t>הונא</w:t>
      </w:r>
      <w:r w:rsidRPr="000162D9">
        <w:rPr>
          <w:rFonts w:cs="Arial"/>
          <w:sz w:val="20"/>
          <w:szCs w:val="20"/>
          <w:rtl/>
        </w:rPr>
        <w:t xml:space="preserve"> </w:t>
      </w:r>
      <w:r w:rsidRPr="000162D9">
        <w:rPr>
          <w:rFonts w:cs="Arial" w:hint="cs"/>
          <w:sz w:val="20"/>
          <w:szCs w:val="20"/>
          <w:rtl/>
        </w:rPr>
        <w:t>בר</w:t>
      </w:r>
      <w:r w:rsidRPr="000162D9">
        <w:rPr>
          <w:rFonts w:cs="Arial"/>
          <w:sz w:val="20"/>
          <w:szCs w:val="20"/>
          <w:rtl/>
        </w:rPr>
        <w:t xml:space="preserve"> </w:t>
      </w:r>
      <w:r w:rsidRPr="000162D9">
        <w:rPr>
          <w:rFonts w:cs="Arial" w:hint="cs"/>
          <w:sz w:val="20"/>
          <w:szCs w:val="20"/>
          <w:rtl/>
        </w:rPr>
        <w:t>נתן</w:t>
      </w:r>
      <w:r w:rsidRPr="000162D9">
        <w:rPr>
          <w:rFonts w:cs="Arial"/>
          <w:sz w:val="20"/>
          <w:szCs w:val="20"/>
          <w:rtl/>
        </w:rPr>
        <w:t xml:space="preserve">, </w:t>
      </w:r>
      <w:r w:rsidRPr="000162D9">
        <w:rPr>
          <w:rFonts w:cs="Arial" w:hint="cs"/>
          <w:sz w:val="20"/>
          <w:szCs w:val="20"/>
          <w:rtl/>
        </w:rPr>
        <w:t>תנא</w:t>
      </w:r>
      <w:r w:rsidRPr="000162D9">
        <w:rPr>
          <w:rFonts w:cs="Arial"/>
          <w:sz w:val="20"/>
          <w:szCs w:val="20"/>
          <w:rtl/>
        </w:rPr>
        <w:t xml:space="preserve">: </w:t>
      </w:r>
      <w:r w:rsidRPr="000162D9">
        <w:rPr>
          <w:rFonts w:cs="Arial" w:hint="cs"/>
          <w:sz w:val="20"/>
          <w:szCs w:val="20"/>
          <w:rtl/>
        </w:rPr>
        <w:t>מנין</w:t>
      </w:r>
      <w:r w:rsidRPr="000162D9">
        <w:rPr>
          <w:rFonts w:cs="Arial"/>
          <w:sz w:val="20"/>
          <w:szCs w:val="20"/>
          <w:rtl/>
        </w:rPr>
        <w:t xml:space="preserve"> </w:t>
      </w:r>
      <w:r w:rsidRPr="000162D9">
        <w:rPr>
          <w:rFonts w:cs="Arial" w:hint="cs"/>
          <w:sz w:val="20"/>
          <w:szCs w:val="20"/>
          <w:rtl/>
        </w:rPr>
        <w:t>לברכת</w:t>
      </w:r>
      <w:r w:rsidRPr="000162D9">
        <w:rPr>
          <w:rFonts w:cs="Arial"/>
          <w:sz w:val="20"/>
          <w:szCs w:val="20"/>
          <w:rtl/>
        </w:rPr>
        <w:t xml:space="preserve"> </w:t>
      </w:r>
      <w:r w:rsidRPr="000162D9">
        <w:rPr>
          <w:rFonts w:cs="Arial" w:hint="cs"/>
          <w:sz w:val="20"/>
          <w:szCs w:val="20"/>
          <w:u w:val="single"/>
          <w:rtl/>
        </w:rPr>
        <w:t>חתנים</w:t>
      </w:r>
      <w:r w:rsidRPr="000162D9">
        <w:rPr>
          <w:rFonts w:cs="Arial"/>
          <w:sz w:val="20"/>
          <w:szCs w:val="20"/>
          <w:rtl/>
        </w:rPr>
        <w:t xml:space="preserve"> </w:t>
      </w:r>
      <w:r w:rsidRPr="000162D9">
        <w:rPr>
          <w:rFonts w:cs="Arial" w:hint="cs"/>
          <w:sz w:val="20"/>
          <w:szCs w:val="20"/>
          <w:rtl/>
        </w:rPr>
        <w:t>בעשרה</w:t>
      </w:r>
      <w:r w:rsidRPr="000162D9">
        <w:rPr>
          <w:rFonts w:cs="Arial"/>
          <w:sz w:val="20"/>
          <w:szCs w:val="20"/>
          <w:rtl/>
        </w:rPr>
        <w:t xml:space="preserve">? </w:t>
      </w:r>
      <w:r w:rsidRPr="000162D9">
        <w:rPr>
          <w:rFonts w:cs="Arial" w:hint="cs"/>
          <w:sz w:val="20"/>
          <w:szCs w:val="20"/>
          <w:rtl/>
        </w:rPr>
        <w:t>שנאמר</w:t>
      </w:r>
      <w:r w:rsidRPr="000162D9">
        <w:rPr>
          <w:rFonts w:cs="Arial"/>
          <w:sz w:val="20"/>
          <w:szCs w:val="20"/>
          <w:rtl/>
        </w:rPr>
        <w:t xml:space="preserve">: </w:t>
      </w:r>
      <w:r w:rsidRPr="000162D9">
        <w:rPr>
          <w:rFonts w:cs="Arial" w:hint="cs"/>
          <w:sz w:val="20"/>
          <w:szCs w:val="20"/>
          <w:rtl/>
        </w:rPr>
        <w:t>ויקח</w:t>
      </w:r>
      <w:r w:rsidRPr="000162D9">
        <w:rPr>
          <w:rFonts w:cs="Arial"/>
          <w:sz w:val="20"/>
          <w:szCs w:val="20"/>
          <w:rtl/>
        </w:rPr>
        <w:t xml:space="preserve"> </w:t>
      </w:r>
      <w:r w:rsidRPr="000162D9">
        <w:rPr>
          <w:rFonts w:cs="Arial" w:hint="cs"/>
          <w:sz w:val="20"/>
          <w:szCs w:val="20"/>
          <w:rtl/>
        </w:rPr>
        <w:t>עשרה</w:t>
      </w:r>
      <w:r w:rsidRPr="000162D9">
        <w:rPr>
          <w:rFonts w:cs="Arial"/>
          <w:sz w:val="20"/>
          <w:szCs w:val="20"/>
          <w:rtl/>
        </w:rPr>
        <w:t xml:space="preserve"> </w:t>
      </w:r>
      <w:r w:rsidRPr="000162D9">
        <w:rPr>
          <w:rFonts w:cs="Arial" w:hint="cs"/>
          <w:sz w:val="20"/>
          <w:szCs w:val="20"/>
          <w:rtl/>
        </w:rPr>
        <w:t>אנשים</w:t>
      </w:r>
      <w:r w:rsidRPr="000162D9">
        <w:rPr>
          <w:rFonts w:cs="Arial"/>
          <w:sz w:val="20"/>
          <w:szCs w:val="20"/>
          <w:rtl/>
        </w:rPr>
        <w:t xml:space="preserve"> </w:t>
      </w:r>
      <w:r w:rsidRPr="000162D9">
        <w:rPr>
          <w:rFonts w:cs="Arial" w:hint="cs"/>
          <w:sz w:val="20"/>
          <w:szCs w:val="20"/>
          <w:rtl/>
        </w:rPr>
        <w:t>מזקני</w:t>
      </w:r>
      <w:r w:rsidRPr="000162D9">
        <w:rPr>
          <w:rFonts w:cs="Arial"/>
          <w:sz w:val="20"/>
          <w:szCs w:val="20"/>
          <w:rtl/>
        </w:rPr>
        <w:t xml:space="preserve"> </w:t>
      </w:r>
      <w:r w:rsidRPr="000162D9">
        <w:rPr>
          <w:rFonts w:cs="Arial" w:hint="cs"/>
          <w:sz w:val="20"/>
          <w:szCs w:val="20"/>
          <w:rtl/>
        </w:rPr>
        <w:t>העיר</w:t>
      </w:r>
      <w:r w:rsidRPr="000162D9">
        <w:rPr>
          <w:rFonts w:cs="Arial"/>
          <w:sz w:val="20"/>
          <w:szCs w:val="20"/>
          <w:rtl/>
        </w:rPr>
        <w:t xml:space="preserve"> </w:t>
      </w:r>
      <w:r w:rsidRPr="000162D9">
        <w:rPr>
          <w:rFonts w:cs="Arial" w:hint="cs"/>
          <w:sz w:val="20"/>
          <w:szCs w:val="20"/>
          <w:rtl/>
        </w:rPr>
        <w:t>ויאמר</w:t>
      </w:r>
      <w:r w:rsidRPr="000162D9">
        <w:rPr>
          <w:rFonts w:cs="Arial"/>
          <w:sz w:val="20"/>
          <w:szCs w:val="20"/>
          <w:rtl/>
        </w:rPr>
        <w:t xml:space="preserve"> </w:t>
      </w:r>
      <w:r w:rsidRPr="000162D9">
        <w:rPr>
          <w:rFonts w:cs="Arial" w:hint="cs"/>
          <w:sz w:val="20"/>
          <w:szCs w:val="20"/>
          <w:rtl/>
        </w:rPr>
        <w:t>שבו</w:t>
      </w:r>
      <w:r w:rsidRPr="000162D9">
        <w:rPr>
          <w:rFonts w:cs="Arial"/>
          <w:sz w:val="20"/>
          <w:szCs w:val="20"/>
          <w:rtl/>
        </w:rPr>
        <w:t xml:space="preserve"> </w:t>
      </w:r>
      <w:r w:rsidRPr="000162D9">
        <w:rPr>
          <w:rFonts w:cs="Arial" w:hint="cs"/>
          <w:sz w:val="20"/>
          <w:szCs w:val="20"/>
          <w:rtl/>
        </w:rPr>
        <w:t>פה</w:t>
      </w:r>
      <w:r w:rsidRPr="000162D9">
        <w:rPr>
          <w:rFonts w:cs="Arial"/>
          <w:sz w:val="20"/>
          <w:szCs w:val="20"/>
          <w:rtl/>
        </w:rPr>
        <w:t xml:space="preserve">. </w:t>
      </w:r>
      <w:r w:rsidRPr="000162D9">
        <w:rPr>
          <w:rFonts w:cs="Arial" w:hint="cs"/>
          <w:sz w:val="20"/>
          <w:szCs w:val="20"/>
          <w:rtl/>
        </w:rPr>
        <w:t>ורבי</w:t>
      </w:r>
      <w:r w:rsidRPr="000162D9">
        <w:rPr>
          <w:rFonts w:cs="Arial"/>
          <w:sz w:val="20"/>
          <w:szCs w:val="20"/>
          <w:rtl/>
        </w:rPr>
        <w:t xml:space="preserve"> </w:t>
      </w:r>
      <w:r w:rsidRPr="000162D9">
        <w:rPr>
          <w:rFonts w:cs="Arial" w:hint="cs"/>
          <w:sz w:val="20"/>
          <w:szCs w:val="20"/>
          <w:rtl/>
        </w:rPr>
        <w:t>אבהו</w:t>
      </w:r>
      <w:r w:rsidRPr="000162D9">
        <w:rPr>
          <w:rFonts w:cs="Arial"/>
          <w:sz w:val="20"/>
          <w:szCs w:val="20"/>
          <w:rtl/>
        </w:rPr>
        <w:t xml:space="preserve"> </w:t>
      </w:r>
      <w:r w:rsidRPr="000162D9">
        <w:rPr>
          <w:rFonts w:cs="Arial" w:hint="cs"/>
          <w:sz w:val="20"/>
          <w:szCs w:val="20"/>
          <w:rtl/>
        </w:rPr>
        <w:t>אמר</w:t>
      </w:r>
      <w:r w:rsidRPr="000162D9">
        <w:rPr>
          <w:rFonts w:cs="Arial"/>
          <w:sz w:val="20"/>
          <w:szCs w:val="20"/>
          <w:rtl/>
        </w:rPr>
        <w:t xml:space="preserve">: </w:t>
      </w:r>
      <w:r w:rsidRPr="000162D9">
        <w:rPr>
          <w:rFonts w:cs="Arial" w:hint="cs"/>
          <w:sz w:val="20"/>
          <w:szCs w:val="20"/>
          <w:rtl/>
        </w:rPr>
        <w:t>מהכא</w:t>
      </w:r>
      <w:r w:rsidRPr="000162D9">
        <w:rPr>
          <w:rFonts w:cs="Arial"/>
          <w:sz w:val="20"/>
          <w:szCs w:val="20"/>
          <w:rtl/>
        </w:rPr>
        <w:t xml:space="preserve">: </w:t>
      </w:r>
      <w:r w:rsidRPr="000162D9">
        <w:rPr>
          <w:rFonts w:cs="Arial" w:hint="cs"/>
          <w:sz w:val="20"/>
          <w:szCs w:val="20"/>
          <w:rtl/>
        </w:rPr>
        <w:t>במקהלות</w:t>
      </w:r>
      <w:r w:rsidRPr="000162D9">
        <w:rPr>
          <w:rFonts w:cs="Arial"/>
          <w:sz w:val="20"/>
          <w:szCs w:val="20"/>
          <w:rtl/>
        </w:rPr>
        <w:t xml:space="preserve"> </w:t>
      </w:r>
      <w:r w:rsidRPr="000162D9">
        <w:rPr>
          <w:rFonts w:cs="Arial" w:hint="cs"/>
          <w:sz w:val="20"/>
          <w:szCs w:val="20"/>
          <w:rtl/>
        </w:rPr>
        <w:t>ברכו</w:t>
      </w:r>
      <w:r w:rsidRPr="000162D9">
        <w:rPr>
          <w:rFonts w:cs="Arial"/>
          <w:sz w:val="20"/>
          <w:szCs w:val="20"/>
          <w:rtl/>
        </w:rPr>
        <w:t xml:space="preserve"> </w:t>
      </w:r>
      <w:r w:rsidRPr="000162D9">
        <w:rPr>
          <w:rFonts w:cs="Arial" w:hint="cs"/>
          <w:sz w:val="20"/>
          <w:szCs w:val="20"/>
          <w:rtl/>
        </w:rPr>
        <w:t>אלהים</w:t>
      </w:r>
      <w:r w:rsidRPr="000162D9">
        <w:rPr>
          <w:rFonts w:cs="Arial"/>
          <w:sz w:val="20"/>
          <w:szCs w:val="20"/>
          <w:rtl/>
        </w:rPr>
        <w:t xml:space="preserve"> </w:t>
      </w:r>
      <w:r w:rsidRPr="000162D9">
        <w:rPr>
          <w:rFonts w:cs="Arial" w:hint="cs"/>
          <w:sz w:val="20"/>
          <w:szCs w:val="20"/>
          <w:rtl/>
        </w:rPr>
        <w:t>ה</w:t>
      </w:r>
      <w:r w:rsidRPr="000162D9">
        <w:rPr>
          <w:rFonts w:cs="Arial"/>
          <w:sz w:val="20"/>
          <w:szCs w:val="20"/>
          <w:rtl/>
        </w:rPr>
        <w:t xml:space="preserve">' </w:t>
      </w:r>
      <w:r w:rsidRPr="000162D9">
        <w:rPr>
          <w:rFonts w:cs="Arial" w:hint="cs"/>
          <w:sz w:val="20"/>
          <w:szCs w:val="20"/>
          <w:rtl/>
        </w:rPr>
        <w:t>ממקור</w:t>
      </w:r>
      <w:r w:rsidRPr="000162D9">
        <w:rPr>
          <w:rFonts w:cs="Arial"/>
          <w:sz w:val="20"/>
          <w:szCs w:val="20"/>
          <w:rtl/>
        </w:rPr>
        <w:t xml:space="preserve"> </w:t>
      </w:r>
      <w:r w:rsidRPr="000162D9">
        <w:rPr>
          <w:rFonts w:cs="Arial" w:hint="cs"/>
          <w:sz w:val="20"/>
          <w:szCs w:val="20"/>
          <w:rtl/>
        </w:rPr>
        <w:t>ישראל</w:t>
      </w:r>
      <w:r>
        <w:rPr>
          <w:rFonts w:cs="Arial" w:hint="cs"/>
          <w:sz w:val="20"/>
          <w:szCs w:val="20"/>
          <w:rtl/>
        </w:rPr>
        <w:t xml:space="preserve">... </w:t>
      </w:r>
      <w:r w:rsidRPr="00FA24A8">
        <w:rPr>
          <w:rFonts w:cs="Arial" w:hint="cs"/>
          <w:sz w:val="20"/>
          <w:szCs w:val="20"/>
          <w:rtl/>
        </w:rPr>
        <w:t>מאי</w:t>
      </w:r>
      <w:r w:rsidRPr="00FA24A8">
        <w:rPr>
          <w:rFonts w:cs="Arial"/>
          <w:sz w:val="20"/>
          <w:szCs w:val="20"/>
          <w:rtl/>
        </w:rPr>
        <w:t xml:space="preserve"> </w:t>
      </w:r>
      <w:r w:rsidRPr="00FA24A8">
        <w:rPr>
          <w:rFonts w:cs="Arial" w:hint="cs"/>
          <w:sz w:val="20"/>
          <w:szCs w:val="20"/>
          <w:rtl/>
        </w:rPr>
        <w:t>ממקור</w:t>
      </w:r>
      <w:r w:rsidRPr="00FA24A8">
        <w:rPr>
          <w:rFonts w:cs="Arial"/>
          <w:sz w:val="20"/>
          <w:szCs w:val="20"/>
          <w:rtl/>
        </w:rPr>
        <w:t xml:space="preserve">? </w:t>
      </w:r>
      <w:r w:rsidRPr="00FA24A8">
        <w:rPr>
          <w:rFonts w:cs="Arial" w:hint="cs"/>
          <w:sz w:val="20"/>
          <w:szCs w:val="20"/>
          <w:rtl/>
        </w:rPr>
        <w:t>על</w:t>
      </w:r>
      <w:r w:rsidRPr="00FA24A8">
        <w:rPr>
          <w:rFonts w:cs="Arial"/>
          <w:sz w:val="20"/>
          <w:szCs w:val="20"/>
          <w:rtl/>
        </w:rPr>
        <w:t xml:space="preserve"> </w:t>
      </w:r>
      <w:r w:rsidRPr="00FA24A8">
        <w:rPr>
          <w:rFonts w:cs="Arial" w:hint="cs"/>
          <w:sz w:val="20"/>
          <w:szCs w:val="20"/>
          <w:rtl/>
        </w:rPr>
        <w:t>עסקי</w:t>
      </w:r>
      <w:r w:rsidRPr="00FA24A8">
        <w:rPr>
          <w:rFonts w:cs="Arial"/>
          <w:sz w:val="20"/>
          <w:szCs w:val="20"/>
          <w:rtl/>
        </w:rPr>
        <w:t xml:space="preserve"> </w:t>
      </w:r>
      <w:r w:rsidRPr="00FA24A8">
        <w:rPr>
          <w:rFonts w:cs="Arial" w:hint="cs"/>
          <w:sz w:val="20"/>
          <w:szCs w:val="20"/>
          <w:rtl/>
        </w:rPr>
        <w:t>מקור</w:t>
      </w:r>
      <w:r>
        <w:rPr>
          <w:rFonts w:cs="Arial" w:hint="cs"/>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שיטות הראשונים</w:t>
      </w:r>
      <w:r>
        <w:rPr>
          <w:rFonts w:hint="cs"/>
          <w:b/>
          <w:bCs/>
          <w:sz w:val="20"/>
          <w:szCs w:val="20"/>
          <w:rtl/>
        </w:rPr>
        <w:br/>
      </w:r>
      <w:r>
        <w:rPr>
          <w:rFonts w:hint="cs"/>
          <w:sz w:val="20"/>
          <w:szCs w:val="20"/>
          <w:rtl/>
        </w:rPr>
        <w:t xml:space="preserve">א. </w:t>
      </w:r>
      <w:r>
        <w:rPr>
          <w:rFonts w:hint="cs"/>
          <w:b/>
          <w:bCs/>
          <w:sz w:val="20"/>
          <w:szCs w:val="20"/>
          <w:rtl/>
        </w:rPr>
        <w:t>רב שמואל הנגיד</w:t>
      </w:r>
      <w:r w:rsidRPr="005C1607">
        <w:rPr>
          <w:rFonts w:hint="cs"/>
          <w:sz w:val="20"/>
          <w:szCs w:val="20"/>
          <w:rtl/>
        </w:rPr>
        <w:t xml:space="preserve"> </w:t>
      </w:r>
      <w:r w:rsidRPr="005C1607">
        <w:rPr>
          <w:sz w:val="20"/>
          <w:szCs w:val="20"/>
          <w:rtl/>
        </w:rPr>
        <w:t>–</w:t>
      </w:r>
      <w:r w:rsidRPr="005C1607">
        <w:rPr>
          <w:rFonts w:hint="cs"/>
          <w:sz w:val="20"/>
          <w:szCs w:val="20"/>
          <w:rtl/>
        </w:rPr>
        <w:t xml:space="preserve"> ברכת אירוסין אינה צריכה עשרה</w:t>
      </w:r>
      <w:r>
        <w:rPr>
          <w:rFonts w:hint="cs"/>
          <w:sz w:val="20"/>
          <w:szCs w:val="20"/>
          <w:rtl/>
        </w:rPr>
        <w:t>,</w:t>
      </w:r>
      <w:r w:rsidRPr="005C1607">
        <w:rPr>
          <w:rFonts w:hint="cs"/>
          <w:sz w:val="20"/>
          <w:szCs w:val="20"/>
          <w:rtl/>
        </w:rPr>
        <w:t xml:space="preserve"> אלא מברכים אותה בפני שניים בלבד.</w:t>
      </w:r>
      <w:r>
        <w:rPr>
          <w:rFonts w:hint="cs"/>
          <w:sz w:val="20"/>
          <w:szCs w:val="20"/>
          <w:rtl/>
        </w:rPr>
        <w:br/>
      </w:r>
      <w:r w:rsidRPr="005C160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בגמרא שלברכת חתנים דרושים עשרה, אך לא נאמר זאת לגבי ברכת אירוסין; ומלבד זאת, הקידושין עצמם נעשים בפני שני עדים, ואם נאמר שצריך עשרה לברכה, יוצא שקידושין בעי עשרה עדים!</w:t>
      </w:r>
      <w:r>
        <w:rPr>
          <w:rFonts w:hint="cs"/>
          <w:sz w:val="20"/>
          <w:szCs w:val="20"/>
          <w:rtl/>
        </w:rPr>
        <w:br/>
      </w:r>
      <w:r>
        <w:rPr>
          <w:rFonts w:hint="cs"/>
          <w:sz w:val="20"/>
          <w:szCs w:val="20"/>
          <w:rtl/>
        </w:rPr>
        <w:lastRenderedPageBreak/>
        <w:t xml:space="preserve">ב. </w:t>
      </w:r>
      <w:r w:rsidRPr="00FA24A8">
        <w:rPr>
          <w:rFonts w:hint="cs"/>
          <w:b/>
          <w:bCs/>
          <w:sz w:val="20"/>
          <w:szCs w:val="20"/>
          <w:rtl/>
        </w:rPr>
        <w:t>רב אחאי גאון ורא"ש</w:t>
      </w:r>
      <w:r>
        <w:rPr>
          <w:rFonts w:hint="cs"/>
          <w:sz w:val="20"/>
          <w:szCs w:val="20"/>
          <w:rtl/>
        </w:rPr>
        <w:t xml:space="preserve"> </w:t>
      </w:r>
      <w:r>
        <w:rPr>
          <w:sz w:val="20"/>
          <w:szCs w:val="20"/>
          <w:rtl/>
        </w:rPr>
        <w:t>–</w:t>
      </w:r>
      <w:r>
        <w:rPr>
          <w:rFonts w:hint="cs"/>
          <w:sz w:val="20"/>
          <w:szCs w:val="20"/>
          <w:rtl/>
        </w:rPr>
        <w:t xml:space="preserve"> גם בברכת אירוסין צריך עשרה.</w:t>
      </w:r>
      <w:r>
        <w:rPr>
          <w:sz w:val="20"/>
          <w:szCs w:val="20"/>
          <w:rtl/>
        </w:rPr>
        <w:br/>
      </w:r>
      <w:r w:rsidRPr="00FA24A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משמע שהלימוד מבועז ומהפסוק "ממקור ישראל", נכון גם לגבי ברכת אירוסין, שהרי בועז קידש באותו מעמד, וכן ברכת אירוסין אף היא על עסקי מקור באה.</w:t>
      </w:r>
    </w:p>
    <w:p w:rsidR="00F15C4E" w:rsidRPr="00510876"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22404">
        <w:rPr>
          <w:rFonts w:cs="Arial" w:hint="cs"/>
          <w:sz w:val="20"/>
          <w:szCs w:val="20"/>
          <w:rtl/>
        </w:rPr>
        <w:t>ברכת</w:t>
      </w:r>
      <w:r w:rsidRPr="00222404">
        <w:rPr>
          <w:rFonts w:cs="Arial"/>
          <w:sz w:val="20"/>
          <w:szCs w:val="20"/>
          <w:rtl/>
        </w:rPr>
        <w:t xml:space="preserve"> </w:t>
      </w:r>
      <w:r w:rsidRPr="00222404">
        <w:rPr>
          <w:rFonts w:cs="Arial" w:hint="cs"/>
          <w:sz w:val="20"/>
          <w:szCs w:val="20"/>
          <w:rtl/>
        </w:rPr>
        <w:t>ארוסין</w:t>
      </w:r>
      <w:r w:rsidRPr="00222404">
        <w:rPr>
          <w:rFonts w:cs="Arial"/>
          <w:sz w:val="20"/>
          <w:szCs w:val="20"/>
          <w:rtl/>
        </w:rPr>
        <w:t xml:space="preserve"> </w:t>
      </w:r>
      <w:r w:rsidRPr="00222404">
        <w:rPr>
          <w:rFonts w:cs="Arial" w:hint="cs"/>
          <w:sz w:val="20"/>
          <w:szCs w:val="20"/>
          <w:rtl/>
        </w:rPr>
        <w:t>צריכים</w:t>
      </w:r>
      <w:r w:rsidRPr="00222404">
        <w:rPr>
          <w:rFonts w:cs="Arial"/>
          <w:sz w:val="20"/>
          <w:szCs w:val="20"/>
          <w:rtl/>
        </w:rPr>
        <w:t xml:space="preserve"> </w:t>
      </w:r>
      <w:r w:rsidRPr="00222404">
        <w:rPr>
          <w:rFonts w:cs="Arial" w:hint="cs"/>
          <w:sz w:val="20"/>
          <w:szCs w:val="20"/>
          <w:rtl/>
        </w:rPr>
        <w:t>עשרה</w:t>
      </w:r>
      <w:r w:rsidRPr="00222404">
        <w:rPr>
          <w:rFonts w:cs="Arial"/>
          <w:sz w:val="20"/>
          <w:szCs w:val="20"/>
          <w:rtl/>
        </w:rPr>
        <w:t xml:space="preserve">, </w:t>
      </w:r>
      <w:r w:rsidRPr="00222404">
        <w:rPr>
          <w:rFonts w:cs="Arial" w:hint="cs"/>
          <w:sz w:val="20"/>
          <w:szCs w:val="20"/>
          <w:rtl/>
        </w:rPr>
        <w:t>לכתחלה</w:t>
      </w:r>
      <w:r w:rsidRPr="00222404">
        <w:rPr>
          <w:rFonts w:cs="Arial"/>
          <w:sz w:val="20"/>
          <w:szCs w:val="20"/>
          <w:rtl/>
        </w:rPr>
        <w:t>.</w:t>
      </w:r>
      <w:r>
        <w:rPr>
          <w:rFonts w:cs="Arial" w:hint="cs"/>
          <w:sz w:val="20"/>
          <w:szCs w:val="20"/>
          <w:rtl/>
        </w:rPr>
        <w:t>"</w:t>
      </w:r>
      <w:r>
        <w:rPr>
          <w:rFonts w:cs="Arial"/>
          <w:sz w:val="20"/>
          <w:szCs w:val="20"/>
          <w:rtl/>
        </w:rPr>
        <w:br/>
      </w:r>
      <w:r w:rsidRPr="00B734F1">
        <w:rPr>
          <w:rFonts w:cs="Arial" w:hint="cs"/>
          <w:b/>
          <w:bCs/>
          <w:sz w:val="20"/>
          <w:szCs w:val="20"/>
          <w:rtl/>
        </w:rPr>
        <w:t>בית שמואל</w:t>
      </w:r>
      <w:r>
        <w:rPr>
          <w:rFonts w:cs="Arial" w:hint="cs"/>
          <w:sz w:val="20"/>
          <w:szCs w:val="20"/>
          <w:rtl/>
        </w:rPr>
        <w:t xml:space="preserve"> </w:t>
      </w:r>
      <w:r>
        <w:rPr>
          <w:rFonts w:cs="Arial"/>
          <w:sz w:val="20"/>
          <w:szCs w:val="20"/>
          <w:rtl/>
        </w:rPr>
        <w:t>–</w:t>
      </w:r>
      <w:r>
        <w:rPr>
          <w:rFonts w:cs="Arial" w:hint="cs"/>
          <w:sz w:val="20"/>
          <w:szCs w:val="20"/>
          <w:rtl/>
        </w:rPr>
        <w:t xml:space="preserve"> אם אין עשרה אין הדבר מעכב ויכולים לברך, אך ברכת נישואין אין מברכים ללא עשרה.</w:t>
      </w:r>
      <w:r>
        <w:rPr>
          <w:rFonts w:cs="Arial"/>
          <w:sz w:val="20"/>
          <w:szCs w:val="20"/>
          <w:rtl/>
        </w:rPr>
        <w:br/>
      </w:r>
      <w:r>
        <w:rPr>
          <w:rFonts w:cs="Arial"/>
          <w:sz w:val="20"/>
          <w:szCs w:val="20"/>
          <w:rtl/>
        </w:rPr>
        <w:br/>
      </w:r>
      <w:r>
        <w:rPr>
          <w:rFonts w:cs="Arial" w:hint="cs"/>
          <w:b/>
          <w:bCs/>
          <w:sz w:val="20"/>
          <w:szCs w:val="20"/>
          <w:rtl/>
        </w:rPr>
        <w:t>צירוף קרובים למניין</w:t>
      </w:r>
      <w:r>
        <w:rPr>
          <w:rFonts w:cs="Arial"/>
          <w:b/>
          <w:bCs/>
          <w:sz w:val="20"/>
          <w:szCs w:val="20"/>
          <w:rtl/>
        </w:rPr>
        <w:br/>
      </w:r>
      <w:r w:rsidRPr="0049261A">
        <w:rPr>
          <w:rFonts w:cs="Arial" w:hint="cs"/>
          <w:b/>
          <w:bCs/>
          <w:sz w:val="20"/>
          <w:szCs w:val="20"/>
          <w:rtl/>
        </w:rPr>
        <w:t>ח"מ</w:t>
      </w:r>
      <w:r>
        <w:rPr>
          <w:rFonts w:cs="Arial" w:hint="cs"/>
          <w:sz w:val="20"/>
          <w:szCs w:val="20"/>
          <w:rtl/>
        </w:rPr>
        <w:t xml:space="preserve"> </w:t>
      </w:r>
      <w:r>
        <w:rPr>
          <w:rFonts w:cs="Arial"/>
          <w:sz w:val="20"/>
          <w:szCs w:val="20"/>
          <w:rtl/>
        </w:rPr>
        <w:t>–</w:t>
      </w:r>
      <w:r>
        <w:rPr>
          <w:rFonts w:cs="Arial" w:hint="cs"/>
          <w:sz w:val="20"/>
          <w:szCs w:val="20"/>
          <w:rtl/>
        </w:rPr>
        <w:t xml:space="preserve"> עדי הקידושין, וכן קרובי החתן והכלה מצטרפים למניין.</w:t>
      </w:r>
    </w:p>
    <w:p w:rsidR="00F15C4E" w:rsidRPr="00203A8C"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7B4B7C">
        <w:rPr>
          <w:rFonts w:hint="cs"/>
          <w:b/>
          <w:bCs/>
          <w:sz w:val="20"/>
          <w:szCs w:val="20"/>
          <w:rtl/>
        </w:rPr>
        <w:t>גמרא</w:t>
      </w:r>
      <w:r>
        <w:rPr>
          <w:rFonts w:hint="cs"/>
          <w:sz w:val="20"/>
          <w:szCs w:val="20"/>
          <w:rtl/>
        </w:rPr>
        <w:t>. ברכת חתנים בעשרה. לומדים מבועז או מבמקהלות ברכו אלוקים על עסקי מקור.</w:t>
      </w:r>
      <w:r>
        <w:rPr>
          <w:sz w:val="20"/>
          <w:szCs w:val="20"/>
          <w:rtl/>
        </w:rPr>
        <w:br/>
      </w:r>
      <w:r>
        <w:rPr>
          <w:rFonts w:hint="cs"/>
          <w:sz w:val="20"/>
          <w:szCs w:val="20"/>
          <w:rtl/>
        </w:rPr>
        <w:t xml:space="preserve">2. </w:t>
      </w:r>
      <w:r w:rsidRPr="007B4B7C">
        <w:rPr>
          <w:rFonts w:hint="cs"/>
          <w:b/>
          <w:bCs/>
          <w:sz w:val="20"/>
          <w:szCs w:val="20"/>
          <w:rtl/>
        </w:rPr>
        <w:t>רב שמואל הנגיד</w:t>
      </w:r>
      <w:r>
        <w:rPr>
          <w:rFonts w:hint="cs"/>
          <w:sz w:val="20"/>
          <w:szCs w:val="20"/>
          <w:rtl/>
        </w:rPr>
        <w:t xml:space="preserve">. ברכת אירוסין אינה צריכה עשרה. </w:t>
      </w:r>
      <w:r w:rsidRPr="007B4B7C">
        <w:rPr>
          <w:rFonts w:hint="cs"/>
          <w:b/>
          <w:bCs/>
          <w:sz w:val="20"/>
          <w:szCs w:val="20"/>
          <w:rtl/>
        </w:rPr>
        <w:t>טעם</w:t>
      </w:r>
      <w:r>
        <w:rPr>
          <w:rFonts w:hint="cs"/>
          <w:sz w:val="20"/>
          <w:szCs w:val="20"/>
          <w:rtl/>
        </w:rPr>
        <w:t xml:space="preserve">. הגמרא איירי רק בברכת חתנים; ועוד נמצאת מצריך עשרה לקידושין. </w:t>
      </w:r>
      <w:r w:rsidRPr="00F87AFE">
        <w:rPr>
          <w:rFonts w:hint="cs"/>
          <w:b/>
          <w:bCs/>
          <w:sz w:val="20"/>
          <w:szCs w:val="20"/>
          <w:rtl/>
        </w:rPr>
        <w:t>רב אחאי</w:t>
      </w:r>
      <w:r>
        <w:rPr>
          <w:rFonts w:hint="cs"/>
          <w:sz w:val="20"/>
          <w:szCs w:val="20"/>
          <w:rtl/>
        </w:rPr>
        <w:t xml:space="preserve">. צריך עשרה. </w:t>
      </w:r>
      <w:r w:rsidRPr="007B4B7C">
        <w:rPr>
          <w:rFonts w:hint="cs"/>
          <w:b/>
          <w:bCs/>
          <w:sz w:val="20"/>
          <w:szCs w:val="20"/>
          <w:rtl/>
        </w:rPr>
        <w:t>טעם</w:t>
      </w:r>
      <w:r>
        <w:rPr>
          <w:rFonts w:hint="cs"/>
          <w:sz w:val="20"/>
          <w:szCs w:val="20"/>
          <w:rtl/>
        </w:rPr>
        <w:t>. הלימוד בגמרא נכון גם לגבי ברכת אירוסין.</w:t>
      </w:r>
      <w:r>
        <w:rPr>
          <w:rFonts w:hint="cs"/>
          <w:sz w:val="20"/>
          <w:szCs w:val="20"/>
          <w:rtl/>
        </w:rPr>
        <w:br/>
        <w:t xml:space="preserve">3. </w:t>
      </w:r>
      <w:r w:rsidRPr="007B4B7C">
        <w:rPr>
          <w:rFonts w:hint="cs"/>
          <w:b/>
          <w:bCs/>
          <w:sz w:val="20"/>
          <w:szCs w:val="20"/>
          <w:rtl/>
        </w:rPr>
        <w:t>מחבר</w:t>
      </w:r>
      <w:r>
        <w:rPr>
          <w:rFonts w:hint="cs"/>
          <w:sz w:val="20"/>
          <w:szCs w:val="20"/>
          <w:rtl/>
        </w:rPr>
        <w:t xml:space="preserve">. לכתחילה יש לברך בעשרה. </w:t>
      </w:r>
      <w:r w:rsidRPr="007B4B7C">
        <w:rPr>
          <w:rFonts w:hint="cs"/>
          <w:b/>
          <w:bCs/>
          <w:sz w:val="20"/>
          <w:szCs w:val="20"/>
          <w:rtl/>
        </w:rPr>
        <w:t>ב"ש</w:t>
      </w:r>
      <w:r>
        <w:rPr>
          <w:rFonts w:hint="cs"/>
          <w:sz w:val="20"/>
          <w:szCs w:val="20"/>
          <w:rtl/>
        </w:rPr>
        <w:t>. בדיעבד אין מעכב, אך ברכת חתנים בעשרה לעיכובא.</w:t>
      </w:r>
      <w:r>
        <w:rPr>
          <w:sz w:val="20"/>
          <w:szCs w:val="20"/>
          <w:rtl/>
        </w:rPr>
        <w:br/>
      </w:r>
      <w:r>
        <w:rPr>
          <w:rFonts w:hint="cs"/>
          <w:sz w:val="20"/>
          <w:szCs w:val="20"/>
          <w:rtl/>
        </w:rPr>
        <w:t xml:space="preserve">4. </w:t>
      </w:r>
      <w:r w:rsidRPr="007B4B7C">
        <w:rPr>
          <w:rFonts w:hint="cs"/>
          <w:b/>
          <w:bCs/>
          <w:sz w:val="20"/>
          <w:szCs w:val="20"/>
          <w:rtl/>
        </w:rPr>
        <w:t>ח"מ</w:t>
      </w:r>
      <w:r>
        <w:rPr>
          <w:rFonts w:hint="cs"/>
          <w:sz w:val="20"/>
          <w:szCs w:val="20"/>
          <w:rtl/>
        </w:rPr>
        <w:t>. אף קרובים מצטרפים למניין עשרה.</w:t>
      </w:r>
      <w:r w:rsidRPr="00203A8C">
        <w:rPr>
          <w:sz w:val="20"/>
          <w:szCs w:val="20"/>
          <w:rtl/>
        </w:rPr>
        <w:br/>
      </w:r>
    </w:p>
    <w:p w:rsidR="00F15C4E" w:rsidRPr="00C51B6D" w:rsidRDefault="00F15C4E" w:rsidP="00F15C4E">
      <w:pPr>
        <w:rPr>
          <w:b/>
          <w:bCs/>
          <w:sz w:val="20"/>
          <w:szCs w:val="20"/>
          <w:rtl/>
        </w:rPr>
      </w:pPr>
      <w:r w:rsidRPr="00C51B6D">
        <w:rPr>
          <w:rFonts w:hint="cs"/>
          <w:b/>
          <w:bCs/>
          <w:sz w:val="20"/>
          <w:szCs w:val="20"/>
          <w:rtl/>
        </w:rPr>
        <w:t xml:space="preserve">בעזרת ה' יתברך </w:t>
      </w:r>
    </w:p>
    <w:p w:rsidR="00F15C4E" w:rsidRPr="00C51B6D" w:rsidRDefault="00F15C4E" w:rsidP="00F15C4E">
      <w:pPr>
        <w:rPr>
          <w:b/>
          <w:bCs/>
          <w:sz w:val="20"/>
          <w:szCs w:val="20"/>
          <w:rtl/>
        </w:rPr>
      </w:pPr>
      <w:r w:rsidRPr="00C51B6D">
        <w:rPr>
          <w:rFonts w:hint="cs"/>
          <w:b/>
          <w:bCs/>
          <w:sz w:val="20"/>
          <w:szCs w:val="20"/>
          <w:rtl/>
        </w:rPr>
        <w:t xml:space="preserve">סימן מב </w:t>
      </w:r>
      <w:r>
        <w:rPr>
          <w:b/>
          <w:bCs/>
          <w:sz w:val="20"/>
          <w:szCs w:val="20"/>
          <w:rtl/>
        </w:rPr>
        <w:t>–</w:t>
      </w:r>
      <w:r>
        <w:rPr>
          <w:rFonts w:hint="cs"/>
          <w:b/>
          <w:bCs/>
          <w:sz w:val="20"/>
          <w:szCs w:val="20"/>
          <w:rtl/>
        </w:rPr>
        <w:t xml:space="preserve"> רצון האיש והאשה בקידושין ודין העדים</w:t>
      </w:r>
    </w:p>
    <w:p w:rsidR="00F15C4E" w:rsidRDefault="00F15C4E" w:rsidP="00F15C4E">
      <w:pPr>
        <w:rPr>
          <w:sz w:val="20"/>
          <w:szCs w:val="20"/>
          <w:rtl/>
        </w:rPr>
      </w:pPr>
      <w:r w:rsidRPr="00C51B6D">
        <w:rPr>
          <w:rFonts w:hint="cs"/>
          <w:b/>
          <w:bCs/>
          <w:sz w:val="20"/>
          <w:szCs w:val="20"/>
          <w:rtl/>
        </w:rPr>
        <w:t>סעיף א - קידושי אשה בעל כורחה ובעל כרחו</w:t>
      </w:r>
      <w:r w:rsidRPr="00C51B6D">
        <w:rPr>
          <w:rFonts w:hint="cs"/>
          <w:b/>
          <w:bCs/>
          <w:sz w:val="20"/>
          <w:szCs w:val="20"/>
          <w:rtl/>
        </w:rPr>
        <w:br/>
      </w:r>
      <w:r>
        <w:rPr>
          <w:rFonts w:hint="cs"/>
          <w:b/>
          <w:bCs/>
          <w:sz w:val="20"/>
          <w:szCs w:val="20"/>
          <w:rtl/>
        </w:rPr>
        <w:t xml:space="preserve">אונס האשה - </w:t>
      </w:r>
      <w:r w:rsidRPr="00C51B6D">
        <w:rPr>
          <w:rFonts w:hint="cs"/>
          <w:b/>
          <w:bCs/>
          <w:sz w:val="20"/>
          <w:szCs w:val="20"/>
          <w:rtl/>
        </w:rPr>
        <w:t>מקור הדין</w:t>
      </w:r>
      <w:r w:rsidRPr="00C51B6D">
        <w:rPr>
          <w:b/>
          <w:bCs/>
          <w:sz w:val="20"/>
          <w:szCs w:val="20"/>
          <w:rtl/>
        </w:rPr>
        <w:br/>
      </w:r>
      <w:r w:rsidRPr="00C51B6D">
        <w:rPr>
          <w:rFonts w:hint="cs"/>
          <w:b/>
          <w:bCs/>
          <w:sz w:val="20"/>
          <w:szCs w:val="20"/>
          <w:rtl/>
        </w:rPr>
        <w:t>גמרא</w:t>
      </w:r>
      <w:r>
        <w:rPr>
          <w:rFonts w:hint="cs"/>
          <w:b/>
          <w:bCs/>
          <w:sz w:val="20"/>
          <w:szCs w:val="20"/>
          <w:rtl/>
        </w:rPr>
        <w:t xml:space="preserve"> </w:t>
      </w:r>
      <w:r>
        <w:rPr>
          <w:rFonts w:hint="cs"/>
          <w:sz w:val="20"/>
          <w:szCs w:val="20"/>
          <w:rtl/>
        </w:rPr>
        <w:t>בבא בתרא (מז:) "</w:t>
      </w:r>
      <w:r w:rsidRPr="00A96C5E">
        <w:rPr>
          <w:rFonts w:cs="Arial" w:hint="cs"/>
          <w:sz w:val="20"/>
          <w:szCs w:val="20"/>
          <w:rtl/>
        </w:rPr>
        <w:t>אמר</w:t>
      </w:r>
      <w:r w:rsidRPr="00A96C5E">
        <w:rPr>
          <w:rFonts w:cs="Arial"/>
          <w:sz w:val="20"/>
          <w:szCs w:val="20"/>
          <w:rtl/>
        </w:rPr>
        <w:t xml:space="preserve"> </w:t>
      </w:r>
      <w:r w:rsidRPr="00A96C5E">
        <w:rPr>
          <w:rFonts w:cs="Arial" w:hint="cs"/>
          <w:sz w:val="20"/>
          <w:szCs w:val="20"/>
          <w:rtl/>
        </w:rPr>
        <w:t>רב</w:t>
      </w:r>
      <w:r w:rsidRPr="00A96C5E">
        <w:rPr>
          <w:rFonts w:cs="Arial"/>
          <w:sz w:val="20"/>
          <w:szCs w:val="20"/>
          <w:rtl/>
        </w:rPr>
        <w:t xml:space="preserve"> </w:t>
      </w:r>
      <w:r w:rsidRPr="00A96C5E">
        <w:rPr>
          <w:rFonts w:cs="Arial" w:hint="cs"/>
          <w:sz w:val="20"/>
          <w:szCs w:val="20"/>
          <w:rtl/>
        </w:rPr>
        <w:t>הונא</w:t>
      </w:r>
      <w:r w:rsidRPr="00A96C5E">
        <w:rPr>
          <w:rFonts w:cs="Arial"/>
          <w:sz w:val="20"/>
          <w:szCs w:val="20"/>
          <w:rtl/>
        </w:rPr>
        <w:t xml:space="preserve">: </w:t>
      </w:r>
      <w:r w:rsidRPr="00A96C5E">
        <w:rPr>
          <w:rFonts w:cs="Arial" w:hint="cs"/>
          <w:sz w:val="20"/>
          <w:szCs w:val="20"/>
          <w:rtl/>
        </w:rPr>
        <w:t>תליוהו</w:t>
      </w:r>
      <w:r w:rsidRPr="00A96C5E">
        <w:rPr>
          <w:rFonts w:cs="Arial"/>
          <w:sz w:val="20"/>
          <w:szCs w:val="20"/>
          <w:rtl/>
        </w:rPr>
        <w:t xml:space="preserve"> </w:t>
      </w:r>
      <w:r w:rsidRPr="00A96C5E">
        <w:rPr>
          <w:rFonts w:cs="Arial" w:hint="cs"/>
          <w:sz w:val="20"/>
          <w:szCs w:val="20"/>
          <w:rtl/>
        </w:rPr>
        <w:t>וזבין</w:t>
      </w:r>
      <w:r w:rsidRPr="00A96C5E">
        <w:rPr>
          <w:rFonts w:cs="Arial"/>
          <w:sz w:val="20"/>
          <w:szCs w:val="20"/>
          <w:rtl/>
        </w:rPr>
        <w:t xml:space="preserve"> - </w:t>
      </w:r>
      <w:r w:rsidRPr="00A96C5E">
        <w:rPr>
          <w:rFonts w:cs="Arial" w:hint="cs"/>
          <w:sz w:val="20"/>
          <w:szCs w:val="20"/>
          <w:rtl/>
        </w:rPr>
        <w:t>זביניה</w:t>
      </w:r>
      <w:r w:rsidRPr="00A96C5E">
        <w:rPr>
          <w:rFonts w:cs="Arial"/>
          <w:sz w:val="20"/>
          <w:szCs w:val="20"/>
          <w:rtl/>
        </w:rPr>
        <w:t xml:space="preserve"> </w:t>
      </w:r>
      <w:r w:rsidRPr="00A96C5E">
        <w:rPr>
          <w:rFonts w:cs="Arial" w:hint="cs"/>
          <w:sz w:val="20"/>
          <w:szCs w:val="20"/>
          <w:rtl/>
        </w:rPr>
        <w:t>זביני</w:t>
      </w:r>
      <w:r w:rsidRPr="00A96C5E">
        <w:rPr>
          <w:rFonts w:cs="Arial"/>
          <w:sz w:val="20"/>
          <w:szCs w:val="20"/>
          <w:rtl/>
        </w:rPr>
        <w:t xml:space="preserve">; </w:t>
      </w:r>
      <w:r w:rsidRPr="00A96C5E">
        <w:rPr>
          <w:rFonts w:cs="Arial" w:hint="cs"/>
          <w:sz w:val="20"/>
          <w:szCs w:val="20"/>
          <w:rtl/>
        </w:rPr>
        <w:t>מ</w:t>
      </w:r>
      <w:r>
        <w:rPr>
          <w:rFonts w:cs="Arial" w:hint="cs"/>
          <w:sz w:val="20"/>
          <w:szCs w:val="20"/>
          <w:rtl/>
        </w:rPr>
        <w:t>אי טעמא</w:t>
      </w:r>
      <w:r w:rsidRPr="00A96C5E">
        <w:rPr>
          <w:rFonts w:cs="Arial"/>
          <w:sz w:val="20"/>
          <w:szCs w:val="20"/>
          <w:rtl/>
        </w:rPr>
        <w:t>?</w:t>
      </w:r>
      <w:r>
        <w:rPr>
          <w:rFonts w:cs="Arial" w:hint="cs"/>
          <w:sz w:val="20"/>
          <w:szCs w:val="20"/>
          <w:rtl/>
        </w:rPr>
        <w:t xml:space="preserve">... </w:t>
      </w:r>
      <w:r w:rsidRPr="00A96C5E">
        <w:rPr>
          <w:rFonts w:cs="Arial" w:hint="cs"/>
          <w:sz w:val="20"/>
          <w:szCs w:val="20"/>
          <w:rtl/>
        </w:rPr>
        <w:t>סברא</w:t>
      </w:r>
      <w:r w:rsidRPr="00A96C5E">
        <w:rPr>
          <w:rFonts w:cs="Arial"/>
          <w:sz w:val="20"/>
          <w:szCs w:val="20"/>
          <w:rtl/>
        </w:rPr>
        <w:t xml:space="preserve"> </w:t>
      </w:r>
      <w:r w:rsidRPr="00A96C5E">
        <w:rPr>
          <w:rFonts w:cs="Arial" w:hint="cs"/>
          <w:sz w:val="20"/>
          <w:szCs w:val="20"/>
          <w:rtl/>
        </w:rPr>
        <w:t>הוא</w:t>
      </w:r>
      <w:r w:rsidRPr="00A96C5E">
        <w:rPr>
          <w:rFonts w:cs="Arial"/>
          <w:sz w:val="20"/>
          <w:szCs w:val="20"/>
          <w:rtl/>
        </w:rPr>
        <w:t xml:space="preserve">, </w:t>
      </w:r>
      <w:r w:rsidRPr="00A96C5E">
        <w:rPr>
          <w:rFonts w:cs="Arial" w:hint="cs"/>
          <w:sz w:val="20"/>
          <w:szCs w:val="20"/>
          <w:rtl/>
        </w:rPr>
        <w:t>אגב</w:t>
      </w:r>
      <w:r w:rsidRPr="00A96C5E">
        <w:rPr>
          <w:rFonts w:cs="Arial"/>
          <w:sz w:val="20"/>
          <w:szCs w:val="20"/>
          <w:rtl/>
        </w:rPr>
        <w:t xml:space="preserve"> </w:t>
      </w:r>
      <w:r w:rsidRPr="00A96C5E">
        <w:rPr>
          <w:rFonts w:cs="Arial" w:hint="cs"/>
          <w:sz w:val="20"/>
          <w:szCs w:val="20"/>
          <w:rtl/>
        </w:rPr>
        <w:t>אונסיה</w:t>
      </w:r>
      <w:r w:rsidRPr="00A96C5E">
        <w:rPr>
          <w:rFonts w:cs="Arial"/>
          <w:sz w:val="20"/>
          <w:szCs w:val="20"/>
          <w:rtl/>
        </w:rPr>
        <w:t xml:space="preserve"> </w:t>
      </w:r>
      <w:r w:rsidRPr="00A96C5E">
        <w:rPr>
          <w:rFonts w:cs="Arial" w:hint="cs"/>
          <w:sz w:val="20"/>
          <w:szCs w:val="20"/>
          <w:rtl/>
        </w:rPr>
        <w:t>גמר</w:t>
      </w:r>
      <w:r w:rsidRPr="00A96C5E">
        <w:rPr>
          <w:rFonts w:cs="Arial"/>
          <w:sz w:val="20"/>
          <w:szCs w:val="20"/>
          <w:rtl/>
        </w:rPr>
        <w:t xml:space="preserve"> </w:t>
      </w:r>
      <w:r w:rsidRPr="00A96C5E">
        <w:rPr>
          <w:rFonts w:cs="Arial" w:hint="cs"/>
          <w:sz w:val="20"/>
          <w:szCs w:val="20"/>
          <w:rtl/>
        </w:rPr>
        <w:t>ומקנה</w:t>
      </w:r>
      <w:r>
        <w:rPr>
          <w:rFonts w:cs="Arial" w:hint="cs"/>
          <w:sz w:val="20"/>
          <w:szCs w:val="20"/>
          <w:rtl/>
        </w:rPr>
        <w:t xml:space="preserve"> </w:t>
      </w:r>
      <w:r w:rsidRPr="00A96C5E">
        <w:rPr>
          <w:rFonts w:cs="Arial" w:hint="cs"/>
          <w:sz w:val="18"/>
          <w:szCs w:val="18"/>
          <w:rtl/>
        </w:rPr>
        <w:t>(רשב"ם - רב</w:t>
      </w:r>
      <w:r w:rsidRPr="00A96C5E">
        <w:rPr>
          <w:rFonts w:cs="Arial"/>
          <w:sz w:val="18"/>
          <w:szCs w:val="18"/>
          <w:rtl/>
        </w:rPr>
        <w:t xml:space="preserve"> </w:t>
      </w:r>
      <w:r w:rsidRPr="00A96C5E">
        <w:rPr>
          <w:rFonts w:cs="Arial" w:hint="cs"/>
          <w:sz w:val="18"/>
          <w:szCs w:val="18"/>
          <w:rtl/>
        </w:rPr>
        <w:t>הונא</w:t>
      </w:r>
      <w:r w:rsidRPr="00A96C5E">
        <w:rPr>
          <w:rFonts w:cs="Arial"/>
          <w:sz w:val="18"/>
          <w:szCs w:val="18"/>
          <w:rtl/>
        </w:rPr>
        <w:t xml:space="preserve"> </w:t>
      </w:r>
      <w:r w:rsidRPr="00A96C5E">
        <w:rPr>
          <w:rFonts w:cs="Arial" w:hint="cs"/>
          <w:sz w:val="18"/>
          <w:szCs w:val="18"/>
          <w:rtl/>
        </w:rPr>
        <w:t>מסברא</w:t>
      </w:r>
      <w:r w:rsidRPr="00A96C5E">
        <w:rPr>
          <w:rFonts w:cs="Arial"/>
          <w:sz w:val="18"/>
          <w:szCs w:val="18"/>
          <w:rtl/>
        </w:rPr>
        <w:t xml:space="preserve"> </w:t>
      </w:r>
      <w:r w:rsidRPr="00A96C5E">
        <w:rPr>
          <w:rFonts w:cs="Arial" w:hint="cs"/>
          <w:sz w:val="18"/>
          <w:szCs w:val="18"/>
          <w:rtl/>
        </w:rPr>
        <w:t>דידיה</w:t>
      </w:r>
      <w:r w:rsidRPr="00A96C5E">
        <w:rPr>
          <w:rFonts w:cs="Arial"/>
          <w:sz w:val="18"/>
          <w:szCs w:val="18"/>
          <w:rtl/>
        </w:rPr>
        <w:t xml:space="preserve"> </w:t>
      </w:r>
      <w:r w:rsidRPr="00A96C5E">
        <w:rPr>
          <w:rFonts w:cs="Arial" w:hint="cs"/>
          <w:sz w:val="18"/>
          <w:szCs w:val="18"/>
          <w:rtl/>
        </w:rPr>
        <w:t>קאמר</w:t>
      </w:r>
      <w:r w:rsidRPr="00A96C5E">
        <w:rPr>
          <w:rFonts w:cs="Arial"/>
          <w:sz w:val="18"/>
          <w:szCs w:val="18"/>
          <w:rtl/>
        </w:rPr>
        <w:t xml:space="preserve"> </w:t>
      </w:r>
      <w:r w:rsidRPr="00A96C5E">
        <w:rPr>
          <w:rFonts w:cs="Arial" w:hint="cs"/>
          <w:sz w:val="18"/>
          <w:szCs w:val="18"/>
          <w:rtl/>
        </w:rPr>
        <w:t>דמתוך</w:t>
      </w:r>
      <w:r w:rsidRPr="00A96C5E">
        <w:rPr>
          <w:rFonts w:cs="Arial"/>
          <w:sz w:val="18"/>
          <w:szCs w:val="18"/>
          <w:rtl/>
        </w:rPr>
        <w:t xml:space="preserve"> </w:t>
      </w:r>
      <w:r w:rsidRPr="00A96C5E">
        <w:rPr>
          <w:rFonts w:cs="Arial" w:hint="cs"/>
          <w:sz w:val="18"/>
          <w:szCs w:val="18"/>
          <w:rtl/>
        </w:rPr>
        <w:t>יסורים</w:t>
      </w:r>
      <w:r w:rsidRPr="00A96C5E">
        <w:rPr>
          <w:rFonts w:cs="Arial"/>
          <w:sz w:val="18"/>
          <w:szCs w:val="18"/>
          <w:rtl/>
        </w:rPr>
        <w:t xml:space="preserve"> </w:t>
      </w:r>
      <w:r w:rsidRPr="00A96C5E">
        <w:rPr>
          <w:rFonts w:cs="Arial" w:hint="cs"/>
          <w:sz w:val="18"/>
          <w:szCs w:val="18"/>
          <w:rtl/>
        </w:rPr>
        <w:t>גמר</w:t>
      </w:r>
      <w:r w:rsidRPr="00A96C5E">
        <w:rPr>
          <w:rFonts w:cs="Arial"/>
          <w:sz w:val="18"/>
          <w:szCs w:val="18"/>
          <w:rtl/>
        </w:rPr>
        <w:t xml:space="preserve"> </w:t>
      </w:r>
      <w:r w:rsidRPr="00A96C5E">
        <w:rPr>
          <w:rFonts w:cs="Arial" w:hint="cs"/>
          <w:sz w:val="18"/>
          <w:szCs w:val="18"/>
          <w:rtl/>
        </w:rPr>
        <w:t>בלבו</w:t>
      </w:r>
      <w:r w:rsidRPr="00A96C5E">
        <w:rPr>
          <w:rFonts w:cs="Arial"/>
          <w:sz w:val="18"/>
          <w:szCs w:val="18"/>
          <w:rtl/>
        </w:rPr>
        <w:t xml:space="preserve"> </w:t>
      </w:r>
      <w:r w:rsidRPr="00A96C5E">
        <w:rPr>
          <w:rFonts w:cs="Arial" w:hint="cs"/>
          <w:sz w:val="18"/>
          <w:szCs w:val="18"/>
          <w:rtl/>
        </w:rPr>
        <w:t>ומקני</w:t>
      </w:r>
      <w:r w:rsidRPr="00A96C5E">
        <w:rPr>
          <w:rFonts w:cs="Arial"/>
          <w:sz w:val="18"/>
          <w:szCs w:val="18"/>
          <w:rtl/>
        </w:rPr>
        <w:t xml:space="preserve"> </w:t>
      </w:r>
      <w:r w:rsidRPr="00A96C5E">
        <w:rPr>
          <w:rFonts w:cs="Arial" w:hint="cs"/>
          <w:sz w:val="18"/>
          <w:szCs w:val="18"/>
          <w:rtl/>
        </w:rPr>
        <w:t>הואיל</w:t>
      </w:r>
      <w:r w:rsidRPr="00A96C5E">
        <w:rPr>
          <w:rFonts w:cs="Arial"/>
          <w:sz w:val="18"/>
          <w:szCs w:val="18"/>
          <w:rtl/>
        </w:rPr>
        <w:t xml:space="preserve"> </w:t>
      </w:r>
      <w:r w:rsidRPr="00A96C5E">
        <w:rPr>
          <w:rFonts w:cs="Arial" w:hint="cs"/>
          <w:sz w:val="18"/>
          <w:szCs w:val="18"/>
          <w:rtl/>
        </w:rPr>
        <w:t>ואיכא</w:t>
      </w:r>
      <w:r w:rsidRPr="00A96C5E">
        <w:rPr>
          <w:rFonts w:cs="Arial"/>
          <w:sz w:val="18"/>
          <w:szCs w:val="18"/>
          <w:rtl/>
        </w:rPr>
        <w:t xml:space="preserve"> </w:t>
      </w:r>
      <w:r w:rsidRPr="00A96C5E">
        <w:rPr>
          <w:rFonts w:cs="Arial" w:hint="cs"/>
          <w:sz w:val="18"/>
          <w:szCs w:val="18"/>
          <w:rtl/>
        </w:rPr>
        <w:t>תרתי</w:t>
      </w:r>
      <w:r w:rsidRPr="00A96C5E">
        <w:rPr>
          <w:rFonts w:cs="Arial"/>
          <w:sz w:val="18"/>
          <w:szCs w:val="18"/>
          <w:rtl/>
        </w:rPr>
        <w:t xml:space="preserve"> </w:t>
      </w:r>
      <w:r w:rsidRPr="00A96C5E">
        <w:rPr>
          <w:rFonts w:cs="Arial" w:hint="cs"/>
          <w:sz w:val="18"/>
          <w:szCs w:val="18"/>
          <w:rtl/>
        </w:rPr>
        <w:t>יסורים</w:t>
      </w:r>
      <w:r w:rsidRPr="00A96C5E">
        <w:rPr>
          <w:rFonts w:cs="Arial"/>
          <w:sz w:val="18"/>
          <w:szCs w:val="18"/>
          <w:rtl/>
        </w:rPr>
        <w:t xml:space="preserve"> </w:t>
      </w:r>
      <w:r w:rsidRPr="00A96C5E">
        <w:rPr>
          <w:rFonts w:cs="Arial" w:hint="cs"/>
          <w:sz w:val="18"/>
          <w:szCs w:val="18"/>
          <w:rtl/>
        </w:rPr>
        <w:t>ומתן</w:t>
      </w:r>
      <w:r w:rsidRPr="00A96C5E">
        <w:rPr>
          <w:rFonts w:cs="Arial"/>
          <w:sz w:val="18"/>
          <w:szCs w:val="18"/>
          <w:rtl/>
        </w:rPr>
        <w:t xml:space="preserve"> </w:t>
      </w:r>
      <w:r w:rsidRPr="00A96C5E">
        <w:rPr>
          <w:rFonts w:cs="Arial" w:hint="cs"/>
          <w:sz w:val="18"/>
          <w:szCs w:val="18"/>
          <w:rtl/>
        </w:rPr>
        <w:t>מעות</w:t>
      </w:r>
      <w:r w:rsidRPr="00A96C5E">
        <w:rPr>
          <w:rFonts w:cs="Arial"/>
          <w:sz w:val="18"/>
          <w:szCs w:val="18"/>
          <w:rtl/>
        </w:rPr>
        <w:t xml:space="preserve"> </w:t>
      </w:r>
      <w:r w:rsidRPr="00A96C5E">
        <w:rPr>
          <w:rFonts w:cs="Arial" w:hint="cs"/>
          <w:sz w:val="18"/>
          <w:szCs w:val="18"/>
          <w:rtl/>
        </w:rPr>
        <w:t>דלא</w:t>
      </w:r>
      <w:r w:rsidRPr="00A96C5E">
        <w:rPr>
          <w:rFonts w:cs="Arial"/>
          <w:sz w:val="18"/>
          <w:szCs w:val="18"/>
          <w:rtl/>
        </w:rPr>
        <w:t xml:space="preserve"> </w:t>
      </w:r>
      <w:r w:rsidRPr="00A96C5E">
        <w:rPr>
          <w:rFonts w:cs="Arial" w:hint="cs"/>
          <w:sz w:val="18"/>
          <w:szCs w:val="18"/>
          <w:rtl/>
        </w:rPr>
        <w:t>מפסיד</w:t>
      </w:r>
      <w:r w:rsidRPr="00A96C5E">
        <w:rPr>
          <w:rFonts w:cs="Arial"/>
          <w:sz w:val="18"/>
          <w:szCs w:val="18"/>
          <w:rtl/>
        </w:rPr>
        <w:t xml:space="preserve"> </w:t>
      </w:r>
      <w:r w:rsidRPr="00A96C5E">
        <w:rPr>
          <w:rFonts w:cs="Arial" w:hint="cs"/>
          <w:sz w:val="18"/>
          <w:szCs w:val="18"/>
          <w:rtl/>
        </w:rPr>
        <w:t>מידי</w:t>
      </w:r>
      <w:r w:rsidRPr="00A96C5E">
        <w:rPr>
          <w:rFonts w:cs="Arial"/>
          <w:sz w:val="18"/>
          <w:szCs w:val="18"/>
          <w:rtl/>
        </w:rPr>
        <w:t>.</w:t>
      </w:r>
      <w:r w:rsidRPr="00A96C5E">
        <w:rPr>
          <w:rFonts w:cs="Arial" w:hint="cs"/>
          <w:sz w:val="18"/>
          <w:szCs w:val="18"/>
          <w:rtl/>
        </w:rPr>
        <w:t>)</w:t>
      </w:r>
      <w:r>
        <w:rPr>
          <w:rFonts w:hint="cs"/>
          <w:sz w:val="20"/>
          <w:szCs w:val="20"/>
          <w:rtl/>
        </w:rPr>
        <w:t xml:space="preserve"> </w:t>
      </w:r>
      <w:r w:rsidRPr="00A96C5E">
        <w:rPr>
          <w:rFonts w:cs="Arial" w:hint="cs"/>
          <w:sz w:val="20"/>
          <w:szCs w:val="20"/>
          <w:rtl/>
        </w:rPr>
        <w:t>אמר</w:t>
      </w:r>
      <w:r w:rsidRPr="00A96C5E">
        <w:rPr>
          <w:rFonts w:cs="Arial"/>
          <w:sz w:val="20"/>
          <w:szCs w:val="20"/>
          <w:rtl/>
        </w:rPr>
        <w:t xml:space="preserve"> </w:t>
      </w:r>
      <w:r w:rsidRPr="00A96C5E">
        <w:rPr>
          <w:rFonts w:cs="Arial" w:hint="cs"/>
          <w:sz w:val="20"/>
          <w:szCs w:val="20"/>
          <w:rtl/>
        </w:rPr>
        <w:t>רבא</w:t>
      </w:r>
      <w:r w:rsidRPr="00A96C5E">
        <w:rPr>
          <w:rFonts w:cs="Arial"/>
          <w:sz w:val="20"/>
          <w:szCs w:val="20"/>
          <w:rtl/>
        </w:rPr>
        <w:t xml:space="preserve">, </w:t>
      </w:r>
      <w:r w:rsidRPr="00A96C5E">
        <w:rPr>
          <w:rFonts w:cs="Arial" w:hint="cs"/>
          <w:sz w:val="20"/>
          <w:szCs w:val="20"/>
          <w:rtl/>
        </w:rPr>
        <w:t>הלכתא</w:t>
      </w:r>
      <w:r w:rsidRPr="00A96C5E">
        <w:rPr>
          <w:rFonts w:cs="Arial"/>
          <w:sz w:val="20"/>
          <w:szCs w:val="20"/>
          <w:rtl/>
        </w:rPr>
        <w:t xml:space="preserve">: </w:t>
      </w:r>
      <w:r w:rsidRPr="00A96C5E">
        <w:rPr>
          <w:rFonts w:cs="Arial" w:hint="cs"/>
          <w:sz w:val="20"/>
          <w:szCs w:val="20"/>
          <w:rtl/>
        </w:rPr>
        <w:t>תליוהו</w:t>
      </w:r>
      <w:r w:rsidRPr="00A96C5E">
        <w:rPr>
          <w:rFonts w:cs="Arial"/>
          <w:sz w:val="20"/>
          <w:szCs w:val="20"/>
          <w:rtl/>
        </w:rPr>
        <w:t xml:space="preserve"> </w:t>
      </w:r>
      <w:r w:rsidRPr="00A96C5E">
        <w:rPr>
          <w:rFonts w:cs="Arial" w:hint="cs"/>
          <w:sz w:val="20"/>
          <w:szCs w:val="20"/>
          <w:rtl/>
        </w:rPr>
        <w:t>וזבין</w:t>
      </w:r>
      <w:r w:rsidRPr="00A96C5E">
        <w:rPr>
          <w:rFonts w:cs="Arial"/>
          <w:sz w:val="20"/>
          <w:szCs w:val="20"/>
          <w:rtl/>
        </w:rPr>
        <w:t xml:space="preserve"> - </w:t>
      </w:r>
      <w:r w:rsidRPr="00A96C5E">
        <w:rPr>
          <w:rFonts w:cs="Arial" w:hint="cs"/>
          <w:sz w:val="20"/>
          <w:szCs w:val="20"/>
          <w:rtl/>
        </w:rPr>
        <w:t>זביניה</w:t>
      </w:r>
      <w:r w:rsidRPr="00A96C5E">
        <w:rPr>
          <w:rFonts w:cs="Arial"/>
          <w:sz w:val="20"/>
          <w:szCs w:val="20"/>
          <w:rtl/>
        </w:rPr>
        <w:t xml:space="preserve"> </w:t>
      </w:r>
      <w:r w:rsidRPr="00A96C5E">
        <w:rPr>
          <w:rFonts w:cs="Arial" w:hint="cs"/>
          <w:sz w:val="20"/>
          <w:szCs w:val="20"/>
          <w:rtl/>
        </w:rPr>
        <w:t>זביני</w:t>
      </w:r>
      <w:r w:rsidRPr="00A96C5E">
        <w:rPr>
          <w:rFonts w:cs="Arial"/>
          <w:sz w:val="20"/>
          <w:szCs w:val="20"/>
          <w:rtl/>
        </w:rPr>
        <w:t xml:space="preserve">. </w:t>
      </w:r>
      <w:r w:rsidRPr="00A96C5E">
        <w:rPr>
          <w:rFonts w:cs="Arial" w:hint="cs"/>
          <w:sz w:val="20"/>
          <w:szCs w:val="20"/>
          <w:rtl/>
        </w:rPr>
        <w:t>ולא</w:t>
      </w:r>
      <w:r w:rsidRPr="00A96C5E">
        <w:rPr>
          <w:rFonts w:cs="Arial"/>
          <w:sz w:val="20"/>
          <w:szCs w:val="20"/>
          <w:rtl/>
        </w:rPr>
        <w:t xml:space="preserve"> </w:t>
      </w:r>
      <w:r w:rsidRPr="00A96C5E">
        <w:rPr>
          <w:rFonts w:cs="Arial" w:hint="cs"/>
          <w:sz w:val="20"/>
          <w:szCs w:val="20"/>
          <w:rtl/>
        </w:rPr>
        <w:t>אמרן</w:t>
      </w:r>
      <w:r w:rsidRPr="00A96C5E">
        <w:rPr>
          <w:rFonts w:cs="Arial"/>
          <w:sz w:val="20"/>
          <w:szCs w:val="20"/>
          <w:rtl/>
        </w:rPr>
        <w:t xml:space="preserve"> </w:t>
      </w:r>
      <w:r w:rsidRPr="00A96C5E">
        <w:rPr>
          <w:rFonts w:cs="Arial" w:hint="cs"/>
          <w:sz w:val="20"/>
          <w:szCs w:val="20"/>
          <w:rtl/>
        </w:rPr>
        <w:t>אלא</w:t>
      </w:r>
      <w:r>
        <w:rPr>
          <w:rFonts w:cs="Arial" w:hint="cs"/>
          <w:sz w:val="20"/>
          <w:szCs w:val="20"/>
          <w:rtl/>
        </w:rPr>
        <w:t xml:space="preserve"> </w:t>
      </w:r>
      <w:r w:rsidRPr="00A96C5E">
        <w:rPr>
          <w:rFonts w:cs="Arial" w:hint="cs"/>
          <w:sz w:val="20"/>
          <w:szCs w:val="20"/>
          <w:rtl/>
        </w:rPr>
        <w:t>בשדה</w:t>
      </w:r>
      <w:r w:rsidRPr="00A96C5E">
        <w:rPr>
          <w:rFonts w:cs="Arial"/>
          <w:sz w:val="20"/>
          <w:szCs w:val="20"/>
          <w:rtl/>
        </w:rPr>
        <w:t xml:space="preserve"> </w:t>
      </w:r>
      <w:r w:rsidRPr="00A96C5E">
        <w:rPr>
          <w:rFonts w:cs="Arial" w:hint="cs"/>
          <w:sz w:val="20"/>
          <w:szCs w:val="20"/>
          <w:rtl/>
        </w:rPr>
        <w:t>סתם</w:t>
      </w:r>
      <w:r w:rsidRPr="00A96C5E">
        <w:rPr>
          <w:rFonts w:cs="Arial"/>
          <w:sz w:val="20"/>
          <w:szCs w:val="20"/>
          <w:rtl/>
        </w:rPr>
        <w:t xml:space="preserve">, </w:t>
      </w:r>
      <w:r w:rsidRPr="00A96C5E">
        <w:rPr>
          <w:rFonts w:cs="Arial" w:hint="cs"/>
          <w:sz w:val="20"/>
          <w:szCs w:val="20"/>
          <w:rtl/>
        </w:rPr>
        <w:t>אבל</w:t>
      </w:r>
      <w:r w:rsidRPr="00A96C5E">
        <w:rPr>
          <w:rFonts w:cs="Arial"/>
          <w:sz w:val="20"/>
          <w:szCs w:val="20"/>
          <w:rtl/>
        </w:rPr>
        <w:t xml:space="preserve"> </w:t>
      </w:r>
      <w:r w:rsidRPr="00A96C5E">
        <w:rPr>
          <w:rFonts w:cs="Arial" w:hint="cs"/>
          <w:sz w:val="20"/>
          <w:szCs w:val="20"/>
          <w:rtl/>
        </w:rPr>
        <w:t>בשדה</w:t>
      </w:r>
      <w:r w:rsidRPr="00A96C5E">
        <w:rPr>
          <w:rFonts w:cs="Arial"/>
          <w:sz w:val="20"/>
          <w:szCs w:val="20"/>
          <w:rtl/>
        </w:rPr>
        <w:t xml:space="preserve"> </w:t>
      </w:r>
      <w:r w:rsidRPr="00A96C5E">
        <w:rPr>
          <w:rFonts w:cs="Arial" w:hint="cs"/>
          <w:sz w:val="20"/>
          <w:szCs w:val="20"/>
          <w:rtl/>
        </w:rPr>
        <w:t>זו</w:t>
      </w:r>
      <w:r w:rsidRPr="00A96C5E">
        <w:rPr>
          <w:rFonts w:cs="Arial"/>
          <w:sz w:val="20"/>
          <w:szCs w:val="20"/>
          <w:rtl/>
        </w:rPr>
        <w:t xml:space="preserve"> - </w:t>
      </w:r>
      <w:r w:rsidRPr="00A96C5E">
        <w:rPr>
          <w:rFonts w:cs="Arial" w:hint="cs"/>
          <w:sz w:val="20"/>
          <w:szCs w:val="20"/>
          <w:rtl/>
        </w:rPr>
        <w:t>לא</w:t>
      </w:r>
      <w:r w:rsidRPr="00A96C5E">
        <w:rPr>
          <w:rFonts w:cs="Arial"/>
          <w:sz w:val="20"/>
          <w:szCs w:val="20"/>
          <w:rtl/>
        </w:rPr>
        <w:t xml:space="preserve">. </w:t>
      </w:r>
      <w:r w:rsidRPr="00A96C5E">
        <w:rPr>
          <w:rFonts w:cs="Arial" w:hint="cs"/>
          <w:sz w:val="20"/>
          <w:szCs w:val="20"/>
          <w:rtl/>
        </w:rPr>
        <w:t>ובשדה</w:t>
      </w:r>
      <w:r w:rsidRPr="00A96C5E">
        <w:rPr>
          <w:rFonts w:cs="Arial"/>
          <w:sz w:val="20"/>
          <w:szCs w:val="20"/>
          <w:rtl/>
        </w:rPr>
        <w:t xml:space="preserve"> </w:t>
      </w:r>
      <w:r w:rsidRPr="00A96C5E">
        <w:rPr>
          <w:rFonts w:cs="Arial" w:hint="cs"/>
          <w:sz w:val="20"/>
          <w:szCs w:val="20"/>
          <w:rtl/>
        </w:rPr>
        <w:t>זו</w:t>
      </w:r>
      <w:r w:rsidRPr="00A96C5E">
        <w:rPr>
          <w:rFonts w:cs="Arial"/>
          <w:sz w:val="20"/>
          <w:szCs w:val="20"/>
          <w:rtl/>
        </w:rPr>
        <w:t xml:space="preserve"> </w:t>
      </w:r>
      <w:r w:rsidRPr="00A96C5E">
        <w:rPr>
          <w:rFonts w:cs="Arial" w:hint="cs"/>
          <w:sz w:val="20"/>
          <w:szCs w:val="20"/>
          <w:rtl/>
        </w:rPr>
        <w:t>נמי</w:t>
      </w:r>
      <w:r w:rsidRPr="00A96C5E">
        <w:rPr>
          <w:rFonts w:cs="Arial"/>
          <w:sz w:val="20"/>
          <w:szCs w:val="20"/>
          <w:rtl/>
        </w:rPr>
        <w:t xml:space="preserve"> - </w:t>
      </w:r>
      <w:r w:rsidRPr="00A96C5E">
        <w:rPr>
          <w:rFonts w:cs="Arial" w:hint="cs"/>
          <w:sz w:val="20"/>
          <w:szCs w:val="20"/>
          <w:rtl/>
        </w:rPr>
        <w:t>לא</w:t>
      </w:r>
      <w:r w:rsidRPr="00A96C5E">
        <w:rPr>
          <w:rFonts w:cs="Arial"/>
          <w:sz w:val="20"/>
          <w:szCs w:val="20"/>
          <w:rtl/>
        </w:rPr>
        <w:t xml:space="preserve"> </w:t>
      </w:r>
      <w:r w:rsidRPr="00A96C5E">
        <w:rPr>
          <w:rFonts w:cs="Arial" w:hint="cs"/>
          <w:sz w:val="20"/>
          <w:szCs w:val="20"/>
          <w:rtl/>
        </w:rPr>
        <w:t>אמרן</w:t>
      </w:r>
      <w:r w:rsidRPr="00A96C5E">
        <w:rPr>
          <w:rFonts w:cs="Arial"/>
          <w:sz w:val="20"/>
          <w:szCs w:val="20"/>
          <w:rtl/>
        </w:rPr>
        <w:t xml:space="preserve"> </w:t>
      </w:r>
      <w:r w:rsidRPr="00A96C5E">
        <w:rPr>
          <w:rFonts w:cs="Arial" w:hint="cs"/>
          <w:sz w:val="20"/>
          <w:szCs w:val="20"/>
          <w:rtl/>
        </w:rPr>
        <w:t>אלא</w:t>
      </w:r>
      <w:r w:rsidRPr="00A96C5E">
        <w:rPr>
          <w:rFonts w:cs="Arial"/>
          <w:sz w:val="20"/>
          <w:szCs w:val="20"/>
          <w:rtl/>
        </w:rPr>
        <w:t xml:space="preserve"> </w:t>
      </w:r>
      <w:r w:rsidRPr="00A96C5E">
        <w:rPr>
          <w:rFonts w:cs="Arial" w:hint="cs"/>
          <w:sz w:val="20"/>
          <w:szCs w:val="20"/>
          <w:rtl/>
        </w:rPr>
        <w:t>דלא</w:t>
      </w:r>
      <w:r w:rsidRPr="00A96C5E">
        <w:rPr>
          <w:rFonts w:cs="Arial"/>
          <w:sz w:val="20"/>
          <w:szCs w:val="20"/>
          <w:rtl/>
        </w:rPr>
        <w:t xml:space="preserve"> </w:t>
      </w:r>
      <w:r w:rsidRPr="00A96C5E">
        <w:rPr>
          <w:rFonts w:cs="Arial" w:hint="cs"/>
          <w:sz w:val="20"/>
          <w:szCs w:val="20"/>
          <w:rtl/>
        </w:rPr>
        <w:t>ארצי</w:t>
      </w:r>
      <w:r w:rsidRPr="00A96C5E">
        <w:rPr>
          <w:rFonts w:cs="Arial"/>
          <w:sz w:val="20"/>
          <w:szCs w:val="20"/>
          <w:rtl/>
        </w:rPr>
        <w:t xml:space="preserve"> </w:t>
      </w:r>
      <w:r w:rsidRPr="00A96C5E">
        <w:rPr>
          <w:rFonts w:cs="Arial" w:hint="cs"/>
          <w:sz w:val="20"/>
          <w:szCs w:val="20"/>
          <w:rtl/>
        </w:rPr>
        <w:t>זוזי</w:t>
      </w:r>
      <w:r w:rsidRPr="00216ADF">
        <w:rPr>
          <w:rFonts w:cs="Arial"/>
          <w:sz w:val="20"/>
          <w:szCs w:val="20"/>
          <w:rtl/>
        </w:rPr>
        <w:t>,</w:t>
      </w:r>
      <w:r w:rsidRPr="00216ADF">
        <w:rPr>
          <w:rFonts w:cs="Arial"/>
          <w:sz w:val="18"/>
          <w:szCs w:val="18"/>
          <w:rtl/>
        </w:rPr>
        <w:t xml:space="preserve"> </w:t>
      </w:r>
      <w:r w:rsidRPr="00A96C5E">
        <w:rPr>
          <w:rFonts w:cs="Arial" w:hint="cs"/>
          <w:sz w:val="20"/>
          <w:szCs w:val="20"/>
          <w:rtl/>
        </w:rPr>
        <w:t>אבל</w:t>
      </w:r>
      <w:r w:rsidRPr="00A96C5E">
        <w:rPr>
          <w:rFonts w:cs="Arial"/>
          <w:sz w:val="20"/>
          <w:szCs w:val="20"/>
          <w:rtl/>
        </w:rPr>
        <w:t xml:space="preserve"> </w:t>
      </w:r>
      <w:r w:rsidRPr="00A96C5E">
        <w:rPr>
          <w:rFonts w:cs="Arial" w:hint="cs"/>
          <w:sz w:val="20"/>
          <w:szCs w:val="20"/>
          <w:rtl/>
        </w:rPr>
        <w:t>ארצי</w:t>
      </w:r>
      <w:r w:rsidRPr="00A96C5E">
        <w:rPr>
          <w:rFonts w:cs="Arial"/>
          <w:sz w:val="20"/>
          <w:szCs w:val="20"/>
          <w:rtl/>
        </w:rPr>
        <w:t xml:space="preserve"> </w:t>
      </w:r>
      <w:r w:rsidRPr="00A96C5E">
        <w:rPr>
          <w:rFonts w:cs="Arial" w:hint="cs"/>
          <w:sz w:val="20"/>
          <w:szCs w:val="20"/>
          <w:rtl/>
        </w:rPr>
        <w:t>זוזי</w:t>
      </w:r>
      <w:r w:rsidRPr="00A96C5E">
        <w:rPr>
          <w:rFonts w:cs="Arial"/>
          <w:sz w:val="20"/>
          <w:szCs w:val="20"/>
          <w:rtl/>
        </w:rPr>
        <w:t xml:space="preserve"> </w:t>
      </w:r>
      <w:r>
        <w:rPr>
          <w:rFonts w:cs="Arial"/>
          <w:sz w:val="20"/>
          <w:szCs w:val="20"/>
          <w:rtl/>
        </w:rPr>
        <w:t>–</w:t>
      </w:r>
      <w:r w:rsidRPr="00A96C5E">
        <w:rPr>
          <w:rFonts w:cs="Arial"/>
          <w:sz w:val="20"/>
          <w:szCs w:val="20"/>
          <w:rtl/>
        </w:rPr>
        <w:t xml:space="preserve"> </w:t>
      </w:r>
      <w:r w:rsidRPr="00A96C5E">
        <w:rPr>
          <w:rFonts w:cs="Arial" w:hint="cs"/>
          <w:sz w:val="20"/>
          <w:szCs w:val="20"/>
          <w:rtl/>
        </w:rPr>
        <w:t>לא</w:t>
      </w:r>
      <w:r>
        <w:rPr>
          <w:rFonts w:cs="Arial" w:hint="cs"/>
          <w:sz w:val="20"/>
          <w:szCs w:val="20"/>
          <w:rtl/>
        </w:rPr>
        <w:t xml:space="preserve"> </w:t>
      </w:r>
      <w:r w:rsidRPr="00216ADF">
        <w:rPr>
          <w:rFonts w:cs="Arial" w:hint="cs"/>
          <w:sz w:val="18"/>
          <w:szCs w:val="18"/>
          <w:rtl/>
        </w:rPr>
        <w:t>{מנה את המעות והראה בכך שהתרצה במכירה}</w:t>
      </w:r>
      <w:r w:rsidRPr="00A96C5E">
        <w:rPr>
          <w:rFonts w:cs="Arial"/>
          <w:sz w:val="20"/>
          <w:szCs w:val="20"/>
          <w:rtl/>
        </w:rPr>
        <w:t xml:space="preserve">. </w:t>
      </w:r>
      <w:r w:rsidRPr="00A96C5E">
        <w:rPr>
          <w:rFonts w:cs="Arial" w:hint="cs"/>
          <w:sz w:val="20"/>
          <w:szCs w:val="20"/>
          <w:rtl/>
        </w:rPr>
        <w:t>ולא</w:t>
      </w:r>
      <w:r w:rsidRPr="00A96C5E">
        <w:rPr>
          <w:rFonts w:cs="Arial"/>
          <w:sz w:val="20"/>
          <w:szCs w:val="20"/>
          <w:rtl/>
        </w:rPr>
        <w:t xml:space="preserve"> </w:t>
      </w:r>
      <w:r w:rsidRPr="00A96C5E">
        <w:rPr>
          <w:rFonts w:cs="Arial" w:hint="cs"/>
          <w:sz w:val="20"/>
          <w:szCs w:val="20"/>
          <w:rtl/>
        </w:rPr>
        <w:t>אמרן</w:t>
      </w:r>
      <w:r w:rsidRPr="00A96C5E">
        <w:rPr>
          <w:rFonts w:cs="Arial"/>
          <w:sz w:val="20"/>
          <w:szCs w:val="20"/>
          <w:rtl/>
        </w:rPr>
        <w:t xml:space="preserve"> </w:t>
      </w:r>
      <w:r w:rsidRPr="00A96C5E">
        <w:rPr>
          <w:rFonts w:cs="Arial" w:hint="cs"/>
          <w:sz w:val="20"/>
          <w:szCs w:val="20"/>
          <w:rtl/>
        </w:rPr>
        <w:t>אלא</w:t>
      </w:r>
      <w:r w:rsidRPr="00A96C5E">
        <w:rPr>
          <w:rFonts w:cs="Arial"/>
          <w:sz w:val="20"/>
          <w:szCs w:val="20"/>
          <w:rtl/>
        </w:rPr>
        <w:t xml:space="preserve"> </w:t>
      </w:r>
      <w:r w:rsidRPr="00A96C5E">
        <w:rPr>
          <w:rFonts w:cs="Arial" w:hint="cs"/>
          <w:sz w:val="20"/>
          <w:szCs w:val="20"/>
          <w:rtl/>
        </w:rPr>
        <w:t>דלא</w:t>
      </w:r>
      <w:r w:rsidRPr="00A96C5E">
        <w:rPr>
          <w:rFonts w:cs="Arial"/>
          <w:sz w:val="20"/>
          <w:szCs w:val="20"/>
          <w:rtl/>
        </w:rPr>
        <w:t xml:space="preserve"> </w:t>
      </w:r>
      <w:r w:rsidRPr="00A96C5E">
        <w:rPr>
          <w:rFonts w:cs="Arial" w:hint="cs"/>
          <w:sz w:val="20"/>
          <w:szCs w:val="20"/>
          <w:rtl/>
        </w:rPr>
        <w:t>הוה</w:t>
      </w:r>
      <w:r w:rsidRPr="00A96C5E">
        <w:rPr>
          <w:rFonts w:cs="Arial"/>
          <w:sz w:val="20"/>
          <w:szCs w:val="20"/>
          <w:rtl/>
        </w:rPr>
        <w:t xml:space="preserve"> </w:t>
      </w:r>
      <w:r w:rsidRPr="00A96C5E">
        <w:rPr>
          <w:rFonts w:cs="Arial" w:hint="cs"/>
          <w:sz w:val="20"/>
          <w:szCs w:val="20"/>
          <w:rtl/>
        </w:rPr>
        <w:t>לאישתמוטי</w:t>
      </w:r>
      <w:r w:rsidRPr="00A96C5E">
        <w:rPr>
          <w:rFonts w:cs="Arial"/>
          <w:sz w:val="20"/>
          <w:szCs w:val="20"/>
          <w:rtl/>
        </w:rPr>
        <w:t xml:space="preserve">, </w:t>
      </w:r>
      <w:r w:rsidRPr="00A96C5E">
        <w:rPr>
          <w:rFonts w:cs="Arial" w:hint="cs"/>
          <w:sz w:val="20"/>
          <w:szCs w:val="20"/>
          <w:rtl/>
        </w:rPr>
        <w:t>אבל</w:t>
      </w:r>
      <w:r w:rsidRPr="00A96C5E">
        <w:rPr>
          <w:rFonts w:cs="Arial"/>
          <w:sz w:val="20"/>
          <w:szCs w:val="20"/>
          <w:rtl/>
        </w:rPr>
        <w:t xml:space="preserve"> </w:t>
      </w:r>
      <w:r w:rsidRPr="00A96C5E">
        <w:rPr>
          <w:rFonts w:cs="Arial" w:hint="cs"/>
          <w:sz w:val="20"/>
          <w:szCs w:val="20"/>
          <w:rtl/>
        </w:rPr>
        <w:t>הוה</w:t>
      </w:r>
      <w:r w:rsidRPr="00A96C5E">
        <w:rPr>
          <w:rFonts w:cs="Arial"/>
          <w:sz w:val="20"/>
          <w:szCs w:val="20"/>
          <w:rtl/>
        </w:rPr>
        <w:t xml:space="preserve"> </w:t>
      </w:r>
      <w:r w:rsidRPr="00A96C5E">
        <w:rPr>
          <w:rFonts w:cs="Arial" w:hint="cs"/>
          <w:sz w:val="20"/>
          <w:szCs w:val="20"/>
          <w:rtl/>
        </w:rPr>
        <w:t>ליה</w:t>
      </w:r>
      <w:r w:rsidRPr="00A96C5E">
        <w:rPr>
          <w:rFonts w:cs="Arial"/>
          <w:sz w:val="20"/>
          <w:szCs w:val="20"/>
          <w:rtl/>
        </w:rPr>
        <w:t xml:space="preserve"> </w:t>
      </w:r>
      <w:r w:rsidRPr="00A96C5E">
        <w:rPr>
          <w:rFonts w:cs="Arial" w:hint="cs"/>
          <w:sz w:val="20"/>
          <w:szCs w:val="20"/>
          <w:rtl/>
        </w:rPr>
        <w:t>לאישתמוטי</w:t>
      </w:r>
      <w:r w:rsidRPr="00A96C5E">
        <w:rPr>
          <w:rFonts w:cs="Arial"/>
          <w:sz w:val="20"/>
          <w:szCs w:val="20"/>
          <w:rtl/>
        </w:rPr>
        <w:t xml:space="preserve"> - </w:t>
      </w:r>
      <w:r w:rsidRPr="00A96C5E">
        <w:rPr>
          <w:rFonts w:cs="Arial" w:hint="cs"/>
          <w:sz w:val="20"/>
          <w:szCs w:val="20"/>
          <w:rtl/>
        </w:rPr>
        <w:t>לא</w:t>
      </w:r>
      <w:r w:rsidRPr="00A96C5E">
        <w:rPr>
          <w:rFonts w:cs="Arial"/>
          <w:sz w:val="20"/>
          <w:szCs w:val="20"/>
          <w:rtl/>
        </w:rPr>
        <w:t xml:space="preserve">. </w:t>
      </w:r>
      <w:r w:rsidRPr="00A96C5E">
        <w:rPr>
          <w:rFonts w:cs="Arial" w:hint="cs"/>
          <w:sz w:val="20"/>
          <w:szCs w:val="20"/>
          <w:rtl/>
        </w:rPr>
        <w:t>והלכתא</w:t>
      </w:r>
      <w:r w:rsidRPr="00A96C5E">
        <w:rPr>
          <w:rFonts w:cs="Arial"/>
          <w:sz w:val="20"/>
          <w:szCs w:val="20"/>
          <w:rtl/>
        </w:rPr>
        <w:t xml:space="preserve">: </w:t>
      </w:r>
      <w:r w:rsidRPr="00A96C5E">
        <w:rPr>
          <w:rFonts w:cs="Arial" w:hint="cs"/>
          <w:sz w:val="20"/>
          <w:szCs w:val="20"/>
          <w:rtl/>
        </w:rPr>
        <w:t>בכולהו</w:t>
      </w:r>
      <w:r w:rsidRPr="00A96C5E">
        <w:rPr>
          <w:rFonts w:cs="Arial"/>
          <w:sz w:val="20"/>
          <w:szCs w:val="20"/>
          <w:rtl/>
        </w:rPr>
        <w:t xml:space="preserve"> </w:t>
      </w:r>
      <w:r w:rsidRPr="00A96C5E">
        <w:rPr>
          <w:rFonts w:cs="Arial" w:hint="cs"/>
          <w:sz w:val="20"/>
          <w:szCs w:val="20"/>
          <w:rtl/>
        </w:rPr>
        <w:t>דהוו</w:t>
      </w:r>
      <w:r w:rsidRPr="00A96C5E">
        <w:rPr>
          <w:rFonts w:cs="Arial"/>
          <w:sz w:val="20"/>
          <w:szCs w:val="20"/>
          <w:rtl/>
        </w:rPr>
        <w:t xml:space="preserve"> </w:t>
      </w:r>
      <w:r w:rsidRPr="00A96C5E">
        <w:rPr>
          <w:rFonts w:cs="Arial" w:hint="cs"/>
          <w:sz w:val="20"/>
          <w:szCs w:val="20"/>
          <w:rtl/>
        </w:rPr>
        <w:t>זביניה</w:t>
      </w:r>
      <w:r w:rsidRPr="00A96C5E">
        <w:rPr>
          <w:rFonts w:cs="Arial"/>
          <w:sz w:val="20"/>
          <w:szCs w:val="20"/>
          <w:rtl/>
        </w:rPr>
        <w:t xml:space="preserve"> </w:t>
      </w:r>
      <w:r w:rsidRPr="00A96C5E">
        <w:rPr>
          <w:rFonts w:cs="Arial" w:hint="cs"/>
          <w:sz w:val="20"/>
          <w:szCs w:val="20"/>
          <w:rtl/>
        </w:rPr>
        <w:t>זביני</w:t>
      </w:r>
      <w:r w:rsidRPr="00A96C5E">
        <w:rPr>
          <w:rFonts w:cs="Arial"/>
          <w:sz w:val="20"/>
          <w:szCs w:val="20"/>
          <w:rtl/>
        </w:rPr>
        <w:t xml:space="preserve">, </w:t>
      </w:r>
      <w:r w:rsidRPr="00A96C5E">
        <w:rPr>
          <w:rFonts w:cs="Arial" w:hint="cs"/>
          <w:sz w:val="20"/>
          <w:szCs w:val="20"/>
          <w:rtl/>
        </w:rPr>
        <w:t>ואפ</w:t>
      </w:r>
      <w:r>
        <w:rPr>
          <w:rFonts w:cs="Arial" w:hint="cs"/>
          <w:sz w:val="20"/>
          <w:szCs w:val="20"/>
          <w:rtl/>
        </w:rPr>
        <w:t>ילו</w:t>
      </w:r>
      <w:r w:rsidRPr="00A96C5E">
        <w:rPr>
          <w:rFonts w:cs="Arial"/>
          <w:sz w:val="20"/>
          <w:szCs w:val="20"/>
          <w:rtl/>
        </w:rPr>
        <w:t xml:space="preserve"> </w:t>
      </w:r>
      <w:r w:rsidRPr="00A96C5E">
        <w:rPr>
          <w:rFonts w:cs="Arial" w:hint="cs"/>
          <w:sz w:val="20"/>
          <w:szCs w:val="20"/>
          <w:rtl/>
        </w:rPr>
        <w:t>בשדה</w:t>
      </w:r>
      <w:r w:rsidRPr="00A96C5E">
        <w:rPr>
          <w:rFonts w:cs="Arial"/>
          <w:sz w:val="20"/>
          <w:szCs w:val="20"/>
          <w:rtl/>
        </w:rPr>
        <w:t xml:space="preserve"> </w:t>
      </w:r>
      <w:r w:rsidRPr="00A96C5E">
        <w:rPr>
          <w:rFonts w:cs="Arial" w:hint="cs"/>
          <w:sz w:val="20"/>
          <w:szCs w:val="20"/>
          <w:rtl/>
        </w:rPr>
        <w:t>זו</w:t>
      </w:r>
      <w:r w:rsidRPr="00A96C5E">
        <w:rPr>
          <w:rFonts w:cs="Arial"/>
          <w:sz w:val="20"/>
          <w:szCs w:val="20"/>
          <w:rtl/>
        </w:rPr>
        <w:t xml:space="preserve">, </w:t>
      </w:r>
      <w:r w:rsidRPr="00A96C5E">
        <w:rPr>
          <w:rFonts w:cs="Arial" w:hint="cs"/>
          <w:sz w:val="20"/>
          <w:szCs w:val="20"/>
          <w:rtl/>
        </w:rPr>
        <w:t>דהא</w:t>
      </w:r>
      <w:r w:rsidRPr="00A96C5E">
        <w:rPr>
          <w:rFonts w:cs="Arial"/>
          <w:sz w:val="20"/>
          <w:szCs w:val="20"/>
          <w:rtl/>
        </w:rPr>
        <w:t xml:space="preserve"> </w:t>
      </w:r>
      <w:r w:rsidRPr="00A96C5E">
        <w:rPr>
          <w:rFonts w:cs="Arial" w:hint="cs"/>
          <w:sz w:val="20"/>
          <w:szCs w:val="20"/>
          <w:rtl/>
        </w:rPr>
        <w:t>אשה</w:t>
      </w:r>
      <w:r w:rsidRPr="00A96C5E">
        <w:rPr>
          <w:rFonts w:cs="Arial"/>
          <w:sz w:val="20"/>
          <w:szCs w:val="20"/>
          <w:rtl/>
        </w:rPr>
        <w:t xml:space="preserve"> </w:t>
      </w:r>
      <w:r w:rsidRPr="00A96C5E">
        <w:rPr>
          <w:rFonts w:cs="Arial" w:hint="cs"/>
          <w:sz w:val="20"/>
          <w:szCs w:val="20"/>
          <w:rtl/>
        </w:rPr>
        <w:t>כשדה</w:t>
      </w:r>
      <w:r w:rsidRPr="00A96C5E">
        <w:rPr>
          <w:rFonts w:cs="Arial"/>
          <w:sz w:val="20"/>
          <w:szCs w:val="20"/>
          <w:rtl/>
        </w:rPr>
        <w:t xml:space="preserve"> </w:t>
      </w:r>
      <w:r w:rsidRPr="00A96C5E">
        <w:rPr>
          <w:rFonts w:cs="Arial" w:hint="cs"/>
          <w:sz w:val="20"/>
          <w:szCs w:val="20"/>
          <w:rtl/>
        </w:rPr>
        <w:t>זו</w:t>
      </w:r>
      <w:r w:rsidRPr="00A96C5E">
        <w:rPr>
          <w:rFonts w:cs="Arial"/>
          <w:sz w:val="20"/>
          <w:szCs w:val="20"/>
          <w:rtl/>
        </w:rPr>
        <w:t xml:space="preserve"> </w:t>
      </w:r>
      <w:r w:rsidRPr="00A96C5E">
        <w:rPr>
          <w:rFonts w:cs="Arial" w:hint="cs"/>
          <w:sz w:val="20"/>
          <w:szCs w:val="20"/>
          <w:rtl/>
        </w:rPr>
        <w:t>דמיא</w:t>
      </w:r>
      <w:r w:rsidRPr="00A96C5E">
        <w:rPr>
          <w:rFonts w:cs="Arial"/>
          <w:sz w:val="20"/>
          <w:szCs w:val="20"/>
          <w:rtl/>
        </w:rPr>
        <w:t xml:space="preserve">, </w:t>
      </w:r>
      <w:r w:rsidRPr="00A96C5E">
        <w:rPr>
          <w:rFonts w:cs="Arial" w:hint="cs"/>
          <w:sz w:val="20"/>
          <w:szCs w:val="20"/>
          <w:rtl/>
        </w:rPr>
        <w:t>ואמר</w:t>
      </w:r>
      <w:r w:rsidRPr="00A96C5E">
        <w:rPr>
          <w:rFonts w:cs="Arial"/>
          <w:sz w:val="20"/>
          <w:szCs w:val="20"/>
          <w:rtl/>
        </w:rPr>
        <w:t xml:space="preserve"> </w:t>
      </w:r>
      <w:r w:rsidRPr="00A96C5E">
        <w:rPr>
          <w:rFonts w:cs="Arial" w:hint="cs"/>
          <w:sz w:val="20"/>
          <w:szCs w:val="20"/>
          <w:rtl/>
        </w:rPr>
        <w:t>אמימר</w:t>
      </w:r>
      <w:r w:rsidRPr="00A96C5E">
        <w:rPr>
          <w:rFonts w:cs="Arial"/>
          <w:sz w:val="20"/>
          <w:szCs w:val="20"/>
          <w:rtl/>
        </w:rPr>
        <w:t xml:space="preserve">: </w:t>
      </w:r>
      <w:r w:rsidRPr="00A96C5E">
        <w:rPr>
          <w:rFonts w:cs="Arial" w:hint="cs"/>
          <w:sz w:val="20"/>
          <w:szCs w:val="20"/>
          <w:rtl/>
        </w:rPr>
        <w:t>תליוה</w:t>
      </w:r>
      <w:r w:rsidRPr="00A96C5E">
        <w:rPr>
          <w:rFonts w:cs="Arial"/>
          <w:sz w:val="20"/>
          <w:szCs w:val="20"/>
          <w:rtl/>
        </w:rPr>
        <w:t xml:space="preserve"> </w:t>
      </w:r>
      <w:r w:rsidRPr="00A96C5E">
        <w:rPr>
          <w:rFonts w:cs="Arial" w:hint="cs"/>
          <w:sz w:val="20"/>
          <w:szCs w:val="20"/>
          <w:rtl/>
        </w:rPr>
        <w:t>וקדיש</w:t>
      </w:r>
      <w:r w:rsidRPr="00A96C5E">
        <w:rPr>
          <w:rFonts w:cs="Arial"/>
          <w:sz w:val="20"/>
          <w:szCs w:val="20"/>
          <w:rtl/>
        </w:rPr>
        <w:t xml:space="preserve"> - </w:t>
      </w:r>
      <w:r w:rsidRPr="00A96C5E">
        <w:rPr>
          <w:rFonts w:cs="Arial" w:hint="cs"/>
          <w:sz w:val="20"/>
          <w:szCs w:val="20"/>
          <w:rtl/>
        </w:rPr>
        <w:t>קדושיו</w:t>
      </w:r>
      <w:r w:rsidRPr="00A96C5E">
        <w:rPr>
          <w:rFonts w:cs="Arial"/>
          <w:sz w:val="20"/>
          <w:szCs w:val="20"/>
          <w:rtl/>
        </w:rPr>
        <w:t xml:space="preserve"> </w:t>
      </w:r>
      <w:r w:rsidRPr="00A96C5E">
        <w:rPr>
          <w:rFonts w:cs="Arial" w:hint="cs"/>
          <w:sz w:val="20"/>
          <w:szCs w:val="20"/>
          <w:rtl/>
        </w:rPr>
        <w:t>קדושין</w:t>
      </w:r>
      <w:r w:rsidRPr="00A96C5E">
        <w:rPr>
          <w:rFonts w:cs="Arial"/>
          <w:sz w:val="20"/>
          <w:szCs w:val="20"/>
          <w:rtl/>
        </w:rPr>
        <w:t>.</w:t>
      </w:r>
      <w:r>
        <w:rPr>
          <w:rStyle w:val="ab"/>
          <w:rFonts w:cs="Arial"/>
          <w:sz w:val="20"/>
          <w:szCs w:val="20"/>
          <w:rtl/>
        </w:rPr>
        <w:footnoteReference w:id="94"/>
      </w:r>
      <w:r w:rsidRPr="00A96C5E">
        <w:rPr>
          <w:rFonts w:cs="Arial"/>
          <w:sz w:val="20"/>
          <w:szCs w:val="20"/>
          <w:rtl/>
        </w:rPr>
        <w:t xml:space="preserve"> </w:t>
      </w:r>
      <w:r w:rsidRPr="00A96C5E">
        <w:rPr>
          <w:rFonts w:cs="Arial" w:hint="cs"/>
          <w:sz w:val="20"/>
          <w:szCs w:val="20"/>
          <w:rtl/>
        </w:rPr>
        <w:t>מר</w:t>
      </w:r>
      <w:r w:rsidRPr="00A96C5E">
        <w:rPr>
          <w:rFonts w:cs="Arial"/>
          <w:sz w:val="20"/>
          <w:szCs w:val="20"/>
          <w:rtl/>
        </w:rPr>
        <w:t xml:space="preserve"> </w:t>
      </w:r>
      <w:r w:rsidRPr="00A96C5E">
        <w:rPr>
          <w:rFonts w:cs="Arial" w:hint="cs"/>
          <w:sz w:val="20"/>
          <w:szCs w:val="20"/>
          <w:rtl/>
        </w:rPr>
        <w:t>בר</w:t>
      </w:r>
      <w:r w:rsidRPr="00A96C5E">
        <w:rPr>
          <w:rFonts w:cs="Arial"/>
          <w:sz w:val="20"/>
          <w:szCs w:val="20"/>
          <w:rtl/>
        </w:rPr>
        <w:t xml:space="preserve"> </w:t>
      </w:r>
      <w:r w:rsidRPr="00A96C5E">
        <w:rPr>
          <w:rFonts w:cs="Arial" w:hint="cs"/>
          <w:sz w:val="20"/>
          <w:szCs w:val="20"/>
          <w:rtl/>
        </w:rPr>
        <w:t>רב</w:t>
      </w:r>
      <w:r w:rsidRPr="00A96C5E">
        <w:rPr>
          <w:rFonts w:cs="Arial"/>
          <w:sz w:val="20"/>
          <w:szCs w:val="20"/>
          <w:rtl/>
        </w:rPr>
        <w:t xml:space="preserve"> </w:t>
      </w:r>
      <w:r w:rsidRPr="00A96C5E">
        <w:rPr>
          <w:rFonts w:cs="Arial" w:hint="cs"/>
          <w:sz w:val="20"/>
          <w:szCs w:val="20"/>
          <w:rtl/>
        </w:rPr>
        <w:t>אשי</w:t>
      </w:r>
      <w:r w:rsidRPr="00A96C5E">
        <w:rPr>
          <w:rFonts w:cs="Arial"/>
          <w:sz w:val="20"/>
          <w:szCs w:val="20"/>
          <w:rtl/>
        </w:rPr>
        <w:t xml:space="preserve"> </w:t>
      </w:r>
      <w:r w:rsidRPr="00A96C5E">
        <w:rPr>
          <w:rFonts w:cs="Arial" w:hint="cs"/>
          <w:sz w:val="20"/>
          <w:szCs w:val="20"/>
          <w:rtl/>
        </w:rPr>
        <w:t>אמר</w:t>
      </w:r>
      <w:r w:rsidRPr="00A96C5E">
        <w:rPr>
          <w:rFonts w:cs="Arial"/>
          <w:sz w:val="20"/>
          <w:szCs w:val="20"/>
          <w:rtl/>
        </w:rPr>
        <w:t xml:space="preserve">: </w:t>
      </w:r>
      <w:r w:rsidRPr="00A96C5E">
        <w:rPr>
          <w:rFonts w:cs="Arial" w:hint="cs"/>
          <w:sz w:val="20"/>
          <w:szCs w:val="20"/>
          <w:rtl/>
        </w:rPr>
        <w:t>באשה</w:t>
      </w:r>
      <w:r w:rsidRPr="00A96C5E">
        <w:rPr>
          <w:rFonts w:cs="Arial"/>
          <w:sz w:val="20"/>
          <w:szCs w:val="20"/>
          <w:rtl/>
        </w:rPr>
        <w:t xml:space="preserve"> </w:t>
      </w:r>
      <w:r w:rsidRPr="00A96C5E">
        <w:rPr>
          <w:rFonts w:cs="Arial" w:hint="cs"/>
          <w:sz w:val="20"/>
          <w:szCs w:val="20"/>
          <w:rtl/>
        </w:rPr>
        <w:t>ודאי</w:t>
      </w:r>
      <w:r w:rsidRPr="00A96C5E">
        <w:rPr>
          <w:rFonts w:cs="Arial"/>
          <w:sz w:val="20"/>
          <w:szCs w:val="20"/>
          <w:rtl/>
        </w:rPr>
        <w:t xml:space="preserve"> </w:t>
      </w:r>
      <w:r w:rsidRPr="00A96C5E">
        <w:rPr>
          <w:rFonts w:cs="Arial" w:hint="cs"/>
          <w:sz w:val="20"/>
          <w:szCs w:val="20"/>
          <w:rtl/>
        </w:rPr>
        <w:t>קדושין</w:t>
      </w:r>
      <w:r w:rsidRPr="00A96C5E">
        <w:rPr>
          <w:rFonts w:cs="Arial"/>
          <w:sz w:val="20"/>
          <w:szCs w:val="20"/>
          <w:rtl/>
        </w:rPr>
        <w:t xml:space="preserve"> </w:t>
      </w:r>
      <w:r w:rsidRPr="00A96C5E">
        <w:rPr>
          <w:rFonts w:cs="Arial" w:hint="cs"/>
          <w:sz w:val="20"/>
          <w:szCs w:val="20"/>
          <w:rtl/>
        </w:rPr>
        <w:t>לא</w:t>
      </w:r>
      <w:r w:rsidRPr="00A96C5E">
        <w:rPr>
          <w:rFonts w:cs="Arial"/>
          <w:sz w:val="20"/>
          <w:szCs w:val="20"/>
          <w:rtl/>
        </w:rPr>
        <w:t xml:space="preserve"> </w:t>
      </w:r>
      <w:r w:rsidRPr="00A96C5E">
        <w:rPr>
          <w:rFonts w:cs="Arial" w:hint="cs"/>
          <w:sz w:val="20"/>
          <w:szCs w:val="20"/>
          <w:rtl/>
        </w:rPr>
        <w:t>הוו</w:t>
      </w:r>
      <w:r w:rsidRPr="00A96C5E">
        <w:rPr>
          <w:rFonts w:cs="Arial"/>
          <w:sz w:val="20"/>
          <w:szCs w:val="20"/>
          <w:rtl/>
        </w:rPr>
        <w:t xml:space="preserve">, </w:t>
      </w:r>
      <w:r w:rsidRPr="00A96C5E">
        <w:rPr>
          <w:rFonts w:cs="Arial" w:hint="cs"/>
          <w:sz w:val="20"/>
          <w:szCs w:val="20"/>
          <w:rtl/>
        </w:rPr>
        <w:t>הוא</w:t>
      </w:r>
      <w:r w:rsidRPr="00A96C5E">
        <w:rPr>
          <w:rFonts w:cs="Arial"/>
          <w:sz w:val="20"/>
          <w:szCs w:val="20"/>
          <w:rtl/>
        </w:rPr>
        <w:t xml:space="preserve"> </w:t>
      </w:r>
      <w:r w:rsidRPr="00A96C5E">
        <w:rPr>
          <w:rFonts w:cs="Arial" w:hint="cs"/>
          <w:sz w:val="20"/>
          <w:szCs w:val="20"/>
          <w:rtl/>
        </w:rPr>
        <w:t>עשה</w:t>
      </w:r>
      <w:r w:rsidRPr="00A96C5E">
        <w:rPr>
          <w:rFonts w:cs="Arial"/>
          <w:sz w:val="20"/>
          <w:szCs w:val="20"/>
          <w:rtl/>
        </w:rPr>
        <w:t xml:space="preserve"> </w:t>
      </w:r>
      <w:r w:rsidRPr="00A96C5E">
        <w:rPr>
          <w:rFonts w:cs="Arial" w:hint="cs"/>
          <w:sz w:val="20"/>
          <w:szCs w:val="20"/>
          <w:rtl/>
        </w:rPr>
        <w:t>שלא</w:t>
      </w:r>
      <w:r w:rsidRPr="00A96C5E">
        <w:rPr>
          <w:rFonts w:cs="Arial"/>
          <w:sz w:val="20"/>
          <w:szCs w:val="20"/>
          <w:rtl/>
        </w:rPr>
        <w:t xml:space="preserve"> </w:t>
      </w:r>
      <w:r w:rsidRPr="00A96C5E">
        <w:rPr>
          <w:rFonts w:cs="Arial" w:hint="cs"/>
          <w:sz w:val="20"/>
          <w:szCs w:val="20"/>
          <w:rtl/>
        </w:rPr>
        <w:t>כהוגן</w:t>
      </w:r>
      <w:r w:rsidRPr="00A96C5E">
        <w:rPr>
          <w:rFonts w:cs="Arial"/>
          <w:sz w:val="20"/>
          <w:szCs w:val="20"/>
          <w:rtl/>
        </w:rPr>
        <w:t xml:space="preserve">, </w:t>
      </w:r>
      <w:r w:rsidRPr="00A96C5E">
        <w:rPr>
          <w:rFonts w:cs="Arial" w:hint="cs"/>
          <w:sz w:val="20"/>
          <w:szCs w:val="20"/>
          <w:rtl/>
        </w:rPr>
        <w:t>לפיכך</w:t>
      </w:r>
      <w:r w:rsidRPr="00A96C5E">
        <w:rPr>
          <w:rFonts w:cs="Arial"/>
          <w:sz w:val="20"/>
          <w:szCs w:val="20"/>
          <w:rtl/>
        </w:rPr>
        <w:t xml:space="preserve"> </w:t>
      </w:r>
      <w:r w:rsidRPr="00A96C5E">
        <w:rPr>
          <w:rFonts w:cs="Arial" w:hint="cs"/>
          <w:sz w:val="20"/>
          <w:szCs w:val="20"/>
          <w:rtl/>
        </w:rPr>
        <w:t>עשו</w:t>
      </w:r>
      <w:r w:rsidRPr="00A96C5E">
        <w:rPr>
          <w:rFonts w:cs="Arial"/>
          <w:sz w:val="20"/>
          <w:szCs w:val="20"/>
          <w:rtl/>
        </w:rPr>
        <w:t xml:space="preserve"> </w:t>
      </w:r>
      <w:r w:rsidRPr="00A96C5E">
        <w:rPr>
          <w:rFonts w:cs="Arial" w:hint="cs"/>
          <w:sz w:val="20"/>
          <w:szCs w:val="20"/>
          <w:rtl/>
        </w:rPr>
        <w:t>עמו</w:t>
      </w:r>
      <w:r w:rsidRPr="00A96C5E">
        <w:rPr>
          <w:rFonts w:cs="Arial"/>
          <w:sz w:val="20"/>
          <w:szCs w:val="20"/>
          <w:rtl/>
        </w:rPr>
        <w:t xml:space="preserve"> </w:t>
      </w:r>
      <w:r w:rsidRPr="00A96C5E">
        <w:rPr>
          <w:rFonts w:cs="Arial" w:hint="cs"/>
          <w:sz w:val="20"/>
          <w:szCs w:val="20"/>
          <w:rtl/>
        </w:rPr>
        <w:t>שלא</w:t>
      </w:r>
      <w:r w:rsidRPr="00A96C5E">
        <w:rPr>
          <w:rFonts w:cs="Arial"/>
          <w:sz w:val="20"/>
          <w:szCs w:val="20"/>
          <w:rtl/>
        </w:rPr>
        <w:t xml:space="preserve"> </w:t>
      </w:r>
      <w:r w:rsidRPr="00A96C5E">
        <w:rPr>
          <w:rFonts w:cs="Arial" w:hint="cs"/>
          <w:sz w:val="20"/>
          <w:szCs w:val="20"/>
          <w:rtl/>
        </w:rPr>
        <w:t>כהוגן</w:t>
      </w:r>
      <w:r w:rsidRPr="00A96C5E">
        <w:rPr>
          <w:rFonts w:cs="Arial"/>
          <w:sz w:val="20"/>
          <w:szCs w:val="20"/>
          <w:rtl/>
        </w:rPr>
        <w:t xml:space="preserve"> </w:t>
      </w:r>
      <w:r w:rsidRPr="00A96C5E">
        <w:rPr>
          <w:rFonts w:cs="Arial" w:hint="cs"/>
          <w:sz w:val="20"/>
          <w:szCs w:val="20"/>
          <w:rtl/>
        </w:rPr>
        <w:t>ואפקעינהו</w:t>
      </w:r>
      <w:r w:rsidRPr="00A96C5E">
        <w:rPr>
          <w:rFonts w:cs="Arial"/>
          <w:sz w:val="20"/>
          <w:szCs w:val="20"/>
          <w:rtl/>
        </w:rPr>
        <w:t xml:space="preserve"> </w:t>
      </w:r>
      <w:r w:rsidRPr="00A96C5E">
        <w:rPr>
          <w:rFonts w:cs="Arial" w:hint="cs"/>
          <w:sz w:val="20"/>
          <w:szCs w:val="20"/>
          <w:rtl/>
        </w:rPr>
        <w:t>רבנן</w:t>
      </w:r>
      <w:r w:rsidRPr="00A96C5E">
        <w:rPr>
          <w:rFonts w:cs="Arial"/>
          <w:sz w:val="20"/>
          <w:szCs w:val="20"/>
          <w:rtl/>
        </w:rPr>
        <w:t xml:space="preserve"> </w:t>
      </w:r>
      <w:r w:rsidRPr="00A96C5E">
        <w:rPr>
          <w:rFonts w:cs="Arial" w:hint="cs"/>
          <w:sz w:val="20"/>
          <w:szCs w:val="20"/>
          <w:rtl/>
        </w:rPr>
        <w:t>לקידושיה</w:t>
      </w:r>
      <w:r w:rsidRPr="00A96C5E">
        <w:rPr>
          <w:rFonts w:cs="Arial"/>
          <w:sz w:val="20"/>
          <w:szCs w:val="20"/>
          <w:rtl/>
        </w:rPr>
        <w:t xml:space="preserve"> </w:t>
      </w:r>
      <w:r w:rsidRPr="00A96C5E">
        <w:rPr>
          <w:rFonts w:cs="Arial" w:hint="cs"/>
          <w:sz w:val="20"/>
          <w:szCs w:val="20"/>
          <w:rtl/>
        </w:rPr>
        <w:t>מיניה</w:t>
      </w:r>
      <w:r w:rsidRPr="00A96C5E">
        <w:rPr>
          <w:rFonts w:cs="Arial"/>
          <w:sz w:val="20"/>
          <w:szCs w:val="20"/>
          <w:rtl/>
        </w:rPr>
        <w:t xml:space="preserve">. </w:t>
      </w:r>
      <w:r w:rsidRPr="00A96C5E">
        <w:rPr>
          <w:rFonts w:cs="Arial" w:hint="cs"/>
          <w:sz w:val="20"/>
          <w:szCs w:val="20"/>
          <w:rtl/>
        </w:rPr>
        <w:t>אמר</w:t>
      </w:r>
      <w:r w:rsidRPr="00A96C5E">
        <w:rPr>
          <w:rFonts w:cs="Arial"/>
          <w:sz w:val="20"/>
          <w:szCs w:val="20"/>
          <w:rtl/>
        </w:rPr>
        <w:t xml:space="preserve"> </w:t>
      </w:r>
      <w:r w:rsidRPr="00A96C5E">
        <w:rPr>
          <w:rFonts w:cs="Arial" w:hint="cs"/>
          <w:sz w:val="20"/>
          <w:szCs w:val="20"/>
          <w:rtl/>
        </w:rPr>
        <w:t>ליה</w:t>
      </w:r>
      <w:r w:rsidRPr="00A96C5E">
        <w:rPr>
          <w:rFonts w:cs="Arial"/>
          <w:sz w:val="20"/>
          <w:szCs w:val="20"/>
          <w:rtl/>
        </w:rPr>
        <w:t xml:space="preserve"> </w:t>
      </w:r>
      <w:r w:rsidRPr="00A96C5E">
        <w:rPr>
          <w:rFonts w:cs="Arial" w:hint="cs"/>
          <w:sz w:val="20"/>
          <w:szCs w:val="20"/>
          <w:rtl/>
        </w:rPr>
        <w:t>רבינא</w:t>
      </w:r>
      <w:r w:rsidRPr="00A96C5E">
        <w:rPr>
          <w:rFonts w:cs="Arial"/>
          <w:sz w:val="20"/>
          <w:szCs w:val="20"/>
          <w:rtl/>
        </w:rPr>
        <w:t xml:space="preserve"> </w:t>
      </w:r>
      <w:r w:rsidRPr="00A96C5E">
        <w:rPr>
          <w:rFonts w:cs="Arial" w:hint="cs"/>
          <w:sz w:val="20"/>
          <w:szCs w:val="20"/>
          <w:rtl/>
        </w:rPr>
        <w:t>לרב</w:t>
      </w:r>
      <w:r w:rsidRPr="00A96C5E">
        <w:rPr>
          <w:rFonts w:cs="Arial"/>
          <w:sz w:val="20"/>
          <w:szCs w:val="20"/>
          <w:rtl/>
        </w:rPr>
        <w:t xml:space="preserve"> </w:t>
      </w:r>
      <w:r w:rsidRPr="00A96C5E">
        <w:rPr>
          <w:rFonts w:cs="Arial" w:hint="cs"/>
          <w:sz w:val="20"/>
          <w:szCs w:val="20"/>
          <w:rtl/>
        </w:rPr>
        <w:t>אשי</w:t>
      </w:r>
      <w:r w:rsidRPr="00A96C5E">
        <w:rPr>
          <w:rFonts w:cs="Arial"/>
          <w:sz w:val="20"/>
          <w:szCs w:val="20"/>
          <w:rtl/>
        </w:rPr>
        <w:t xml:space="preserve">: </w:t>
      </w:r>
      <w:r w:rsidRPr="00A96C5E">
        <w:rPr>
          <w:rFonts w:cs="Arial" w:hint="cs"/>
          <w:sz w:val="20"/>
          <w:szCs w:val="20"/>
          <w:rtl/>
        </w:rPr>
        <w:t>תינח</w:t>
      </w:r>
      <w:r w:rsidRPr="00A96C5E">
        <w:rPr>
          <w:rFonts w:cs="Arial"/>
          <w:sz w:val="20"/>
          <w:szCs w:val="20"/>
          <w:rtl/>
        </w:rPr>
        <w:t xml:space="preserve"> </w:t>
      </w:r>
      <w:r w:rsidRPr="00A96C5E">
        <w:rPr>
          <w:rFonts w:cs="Arial" w:hint="cs"/>
          <w:sz w:val="20"/>
          <w:szCs w:val="20"/>
          <w:rtl/>
        </w:rPr>
        <w:t>דקדיש</w:t>
      </w:r>
      <w:r w:rsidRPr="00A96C5E">
        <w:rPr>
          <w:rFonts w:cs="Arial"/>
          <w:sz w:val="20"/>
          <w:szCs w:val="20"/>
          <w:rtl/>
        </w:rPr>
        <w:t xml:space="preserve"> </w:t>
      </w:r>
      <w:r w:rsidRPr="00A96C5E">
        <w:rPr>
          <w:rFonts w:cs="Arial" w:hint="cs"/>
          <w:sz w:val="20"/>
          <w:szCs w:val="20"/>
          <w:rtl/>
        </w:rPr>
        <w:t>בכספא</w:t>
      </w:r>
      <w:r w:rsidRPr="00A96C5E">
        <w:rPr>
          <w:rFonts w:cs="Arial"/>
          <w:sz w:val="20"/>
          <w:szCs w:val="20"/>
          <w:rtl/>
        </w:rPr>
        <w:t xml:space="preserve">, </w:t>
      </w:r>
      <w:r w:rsidRPr="00A96C5E">
        <w:rPr>
          <w:rFonts w:cs="Arial" w:hint="cs"/>
          <w:sz w:val="20"/>
          <w:szCs w:val="20"/>
          <w:rtl/>
        </w:rPr>
        <w:t>קדיש</w:t>
      </w:r>
      <w:r w:rsidRPr="00A96C5E">
        <w:rPr>
          <w:rFonts w:cs="Arial"/>
          <w:sz w:val="20"/>
          <w:szCs w:val="20"/>
          <w:rtl/>
        </w:rPr>
        <w:t xml:space="preserve"> </w:t>
      </w:r>
      <w:r w:rsidRPr="00A96C5E">
        <w:rPr>
          <w:rFonts w:cs="Arial" w:hint="cs"/>
          <w:sz w:val="20"/>
          <w:szCs w:val="20"/>
          <w:rtl/>
        </w:rPr>
        <w:t>בביאה</w:t>
      </w:r>
      <w:r w:rsidRPr="00A96C5E">
        <w:rPr>
          <w:rFonts w:cs="Arial"/>
          <w:sz w:val="20"/>
          <w:szCs w:val="20"/>
          <w:rtl/>
        </w:rPr>
        <w:t xml:space="preserve"> </w:t>
      </w:r>
      <w:r w:rsidRPr="00A96C5E">
        <w:rPr>
          <w:rFonts w:cs="Arial" w:hint="cs"/>
          <w:sz w:val="20"/>
          <w:szCs w:val="20"/>
          <w:rtl/>
        </w:rPr>
        <w:t>מאי</w:t>
      </w:r>
      <w:r w:rsidRPr="00A96C5E">
        <w:rPr>
          <w:rFonts w:cs="Arial"/>
          <w:sz w:val="20"/>
          <w:szCs w:val="20"/>
          <w:rtl/>
        </w:rPr>
        <w:t xml:space="preserve"> </w:t>
      </w:r>
      <w:r w:rsidRPr="00A96C5E">
        <w:rPr>
          <w:rFonts w:cs="Arial" w:hint="cs"/>
          <w:sz w:val="20"/>
          <w:szCs w:val="20"/>
          <w:rtl/>
        </w:rPr>
        <w:t>איכא</w:t>
      </w:r>
      <w:r w:rsidRPr="00A96C5E">
        <w:rPr>
          <w:rFonts w:cs="Arial"/>
          <w:sz w:val="20"/>
          <w:szCs w:val="20"/>
          <w:rtl/>
        </w:rPr>
        <w:t xml:space="preserve"> </w:t>
      </w:r>
      <w:r w:rsidRPr="00A96C5E">
        <w:rPr>
          <w:rFonts w:cs="Arial" w:hint="cs"/>
          <w:sz w:val="20"/>
          <w:szCs w:val="20"/>
          <w:rtl/>
        </w:rPr>
        <w:t>למימר</w:t>
      </w:r>
      <w:r>
        <w:rPr>
          <w:rStyle w:val="ab"/>
          <w:rFonts w:cs="Arial"/>
          <w:sz w:val="20"/>
          <w:szCs w:val="20"/>
          <w:rtl/>
        </w:rPr>
        <w:footnoteReference w:id="95"/>
      </w:r>
      <w:r w:rsidRPr="00A96C5E">
        <w:rPr>
          <w:rFonts w:cs="Arial"/>
          <w:sz w:val="20"/>
          <w:szCs w:val="20"/>
          <w:rtl/>
        </w:rPr>
        <w:t xml:space="preserve">? </w:t>
      </w:r>
      <w:r w:rsidRPr="00A96C5E">
        <w:rPr>
          <w:rFonts w:cs="Arial" w:hint="cs"/>
          <w:sz w:val="20"/>
          <w:szCs w:val="20"/>
          <w:rtl/>
        </w:rPr>
        <w:t>אמר</w:t>
      </w:r>
      <w:r w:rsidRPr="00A96C5E">
        <w:rPr>
          <w:rFonts w:cs="Arial"/>
          <w:sz w:val="20"/>
          <w:szCs w:val="20"/>
          <w:rtl/>
        </w:rPr>
        <w:t xml:space="preserve"> </w:t>
      </w:r>
      <w:r w:rsidRPr="00A96C5E">
        <w:rPr>
          <w:rFonts w:cs="Arial" w:hint="cs"/>
          <w:sz w:val="20"/>
          <w:szCs w:val="20"/>
          <w:rtl/>
        </w:rPr>
        <w:t>ליה</w:t>
      </w:r>
      <w:r w:rsidRPr="00A96C5E">
        <w:rPr>
          <w:rFonts w:cs="Arial"/>
          <w:sz w:val="20"/>
          <w:szCs w:val="20"/>
          <w:rtl/>
        </w:rPr>
        <w:t xml:space="preserve">: </w:t>
      </w:r>
      <w:r w:rsidRPr="00A96C5E">
        <w:rPr>
          <w:rFonts w:cs="Arial" w:hint="cs"/>
          <w:sz w:val="20"/>
          <w:szCs w:val="20"/>
          <w:rtl/>
        </w:rPr>
        <w:t>שויוה</w:t>
      </w:r>
      <w:r w:rsidRPr="00A96C5E">
        <w:rPr>
          <w:rFonts w:cs="Arial"/>
          <w:sz w:val="20"/>
          <w:szCs w:val="20"/>
          <w:rtl/>
        </w:rPr>
        <w:t xml:space="preserve"> </w:t>
      </w:r>
      <w:r w:rsidRPr="00A96C5E">
        <w:rPr>
          <w:rFonts w:cs="Arial" w:hint="cs"/>
          <w:sz w:val="20"/>
          <w:szCs w:val="20"/>
          <w:rtl/>
        </w:rPr>
        <w:t>רבנן</w:t>
      </w:r>
      <w:r w:rsidRPr="00A96C5E">
        <w:rPr>
          <w:rFonts w:cs="Arial"/>
          <w:sz w:val="20"/>
          <w:szCs w:val="20"/>
          <w:rtl/>
        </w:rPr>
        <w:t xml:space="preserve"> </w:t>
      </w:r>
      <w:r w:rsidRPr="00A96C5E">
        <w:rPr>
          <w:rFonts w:cs="Arial" w:hint="cs"/>
          <w:sz w:val="20"/>
          <w:szCs w:val="20"/>
          <w:rtl/>
        </w:rPr>
        <w:t>לבעילתו</w:t>
      </w:r>
      <w:r w:rsidRPr="00A96C5E">
        <w:rPr>
          <w:rFonts w:cs="Arial"/>
          <w:sz w:val="20"/>
          <w:szCs w:val="20"/>
          <w:rtl/>
        </w:rPr>
        <w:t xml:space="preserve"> </w:t>
      </w:r>
      <w:r w:rsidRPr="00A96C5E">
        <w:rPr>
          <w:rFonts w:cs="Arial" w:hint="cs"/>
          <w:sz w:val="20"/>
          <w:szCs w:val="20"/>
          <w:rtl/>
        </w:rPr>
        <w:t>בעילת</w:t>
      </w:r>
      <w:r w:rsidRPr="00A96C5E">
        <w:rPr>
          <w:rFonts w:cs="Arial"/>
          <w:sz w:val="20"/>
          <w:szCs w:val="20"/>
          <w:rtl/>
        </w:rPr>
        <w:t xml:space="preserve"> </w:t>
      </w:r>
      <w:r w:rsidRPr="00A96C5E">
        <w:rPr>
          <w:rFonts w:cs="Arial" w:hint="cs"/>
          <w:sz w:val="20"/>
          <w:szCs w:val="20"/>
          <w:rtl/>
        </w:rPr>
        <w:t>זנות</w:t>
      </w:r>
      <w:r w:rsidRPr="00A96C5E">
        <w:rPr>
          <w:rFonts w:cs="Arial"/>
          <w:sz w:val="20"/>
          <w:szCs w:val="20"/>
          <w:rtl/>
        </w:rPr>
        <w:t>.</w:t>
      </w:r>
      <w:r>
        <w:rPr>
          <w:rStyle w:val="ab"/>
          <w:rFonts w:cs="Arial"/>
          <w:sz w:val="20"/>
          <w:szCs w:val="20"/>
          <w:rtl/>
        </w:rPr>
        <w:footnoteReference w:id="96"/>
      </w:r>
      <w:r>
        <w:rPr>
          <w:rFonts w:cs="Arial" w:hint="cs"/>
          <w:sz w:val="20"/>
          <w:szCs w:val="20"/>
          <w:rtl/>
        </w:rPr>
        <w:t>"</w:t>
      </w:r>
      <w:r>
        <w:rPr>
          <w:rStyle w:val="ab"/>
          <w:rFonts w:cs="Arial"/>
          <w:sz w:val="20"/>
          <w:szCs w:val="20"/>
          <w:rtl/>
        </w:rPr>
        <w:footnoteReference w:id="97"/>
      </w:r>
      <w:r>
        <w:rPr>
          <w:rFonts w:hint="cs"/>
          <w:sz w:val="20"/>
          <w:szCs w:val="20"/>
          <w:rtl/>
        </w:rPr>
        <w:br/>
        <w:t>ולדינא, פסקו הראשונים כמר בר רב אשי, שאשה אינה נקנית בעל כרחה.</w:t>
      </w:r>
    </w:p>
    <w:p w:rsidR="00F15C4E" w:rsidRDefault="00F15C4E" w:rsidP="00F15C4E">
      <w:pPr>
        <w:rPr>
          <w:sz w:val="20"/>
          <w:szCs w:val="20"/>
          <w:rtl/>
        </w:rPr>
      </w:pPr>
      <w:r>
        <w:rPr>
          <w:rFonts w:hint="cs"/>
          <w:b/>
          <w:bCs/>
          <w:sz w:val="20"/>
          <w:szCs w:val="20"/>
          <w:rtl/>
        </w:rPr>
        <w:lastRenderedPageBreak/>
        <w:t xml:space="preserve">אונס האיש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 xml:space="preserve">א. </w:t>
      </w:r>
      <w:r w:rsidRPr="00543269">
        <w:rPr>
          <w:rFonts w:hint="cs"/>
          <w:b/>
          <w:bCs/>
          <w:sz w:val="20"/>
          <w:szCs w:val="20"/>
          <w:u w:val="single"/>
          <w:rtl/>
        </w:rPr>
        <w:t>שיטת הרמב"ם</w:t>
      </w:r>
      <w:r>
        <w:rPr>
          <w:rFonts w:hint="cs"/>
          <w:sz w:val="20"/>
          <w:szCs w:val="20"/>
          <w:rtl/>
        </w:rPr>
        <w:t xml:space="preserve"> </w:t>
      </w:r>
      <w:r>
        <w:rPr>
          <w:sz w:val="20"/>
          <w:szCs w:val="20"/>
          <w:rtl/>
        </w:rPr>
        <w:br/>
      </w:r>
      <w:r>
        <w:rPr>
          <w:rFonts w:hint="cs"/>
          <w:sz w:val="20"/>
          <w:szCs w:val="20"/>
          <w:rtl/>
        </w:rPr>
        <w:t xml:space="preserve">אע"פ שאשה אינה נקנית בעל כורחה, איש שאנסוהו לקדש אשה קידושיו קידושין. </w:t>
      </w:r>
    </w:p>
    <w:p w:rsidR="00F15C4E" w:rsidRDefault="00F15C4E" w:rsidP="00F15C4E">
      <w:pPr>
        <w:rPr>
          <w:sz w:val="20"/>
          <w:szCs w:val="20"/>
          <w:rtl/>
        </w:rPr>
      </w:pPr>
      <w:r>
        <w:rPr>
          <w:rFonts w:hint="cs"/>
          <w:sz w:val="20"/>
          <w:szCs w:val="20"/>
          <w:u w:val="single"/>
          <w:rtl/>
        </w:rPr>
        <w:t>טעם החילוק בין איש לאישה</w:t>
      </w:r>
      <w:r>
        <w:rPr>
          <w:sz w:val="20"/>
          <w:szCs w:val="20"/>
          <w:u w:val="single"/>
          <w:rtl/>
        </w:rPr>
        <w:br/>
      </w:r>
      <w:r>
        <w:rPr>
          <w:rFonts w:hint="cs"/>
          <w:b/>
          <w:bCs/>
          <w:sz w:val="20"/>
          <w:szCs w:val="20"/>
          <w:rtl/>
        </w:rPr>
        <w:t xml:space="preserve">מגיד משנה </w:t>
      </w:r>
      <w:r>
        <w:rPr>
          <w:sz w:val="20"/>
          <w:szCs w:val="20"/>
          <w:rtl/>
        </w:rPr>
        <w:t>–</w:t>
      </w:r>
      <w:r>
        <w:rPr>
          <w:rFonts w:hint="cs"/>
          <w:sz w:val="20"/>
          <w:szCs w:val="20"/>
          <w:rtl/>
        </w:rPr>
        <w:t xml:space="preserve"> דעת הרמב"ם היא, שמדאורייתא קידושין באונס חלים, בין אונס של האיש ובין אונס של האשה.</w:t>
      </w:r>
      <w:r>
        <w:rPr>
          <w:sz w:val="20"/>
          <w:szCs w:val="20"/>
          <w:rtl/>
        </w:rPr>
        <w:br/>
      </w:r>
      <w:r>
        <w:rPr>
          <w:rFonts w:hint="cs"/>
          <w:sz w:val="20"/>
          <w:szCs w:val="20"/>
          <w:rtl/>
        </w:rPr>
        <w:t>ברם, חכמים תיקנו שבאונס של האשה אין הקידושין חלים, כיוון שאינה יכולה להפקיע עצמה ממנו ברצונה. לעומת זאת, האיש יכול לגרש בעל כורחה של האשה, ולכן לא תיקנו עבורו שקידושיו אינם חלים.</w:t>
      </w:r>
      <w:r>
        <w:rPr>
          <w:rStyle w:val="ab"/>
          <w:sz w:val="20"/>
          <w:szCs w:val="20"/>
          <w:rtl/>
        </w:rPr>
        <w:footnoteReference w:id="98"/>
      </w:r>
      <w:r>
        <w:rPr>
          <w:rFonts w:hint="cs"/>
          <w:sz w:val="20"/>
          <w:szCs w:val="20"/>
          <w:rtl/>
        </w:rPr>
        <w:t xml:space="preserve"> </w:t>
      </w:r>
    </w:p>
    <w:p w:rsidR="00F15C4E" w:rsidRPr="005B4BFF" w:rsidRDefault="00F15C4E" w:rsidP="00F15C4E">
      <w:pPr>
        <w:rPr>
          <w:sz w:val="20"/>
          <w:szCs w:val="20"/>
          <w:rtl/>
        </w:rPr>
      </w:pPr>
      <w:r>
        <w:rPr>
          <w:rFonts w:hint="cs"/>
          <w:sz w:val="20"/>
          <w:szCs w:val="20"/>
          <w:u w:val="single"/>
          <w:rtl/>
        </w:rPr>
        <w:t>הדין בימינו</w:t>
      </w:r>
      <w:r>
        <w:rPr>
          <w:sz w:val="20"/>
          <w:szCs w:val="20"/>
          <w:u w:val="single"/>
          <w:rtl/>
        </w:rPr>
        <w:br/>
      </w:r>
      <w:r>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לפי טעם זה, בזמנינו שנוהגים ע"פ תקנת רבינו גרשום שאין מגרשים אשה בעל כורחה, יש לומר שאף האיש שקידש בעל כרחו אינה מקודשת, שהרי הטעם הנ"ל כבר לא שייך!</w:t>
      </w:r>
      <w:r>
        <w:rPr>
          <w:rFonts w:hint="cs"/>
          <w:sz w:val="20"/>
          <w:szCs w:val="20"/>
          <w:rtl/>
        </w:rPr>
        <w:br/>
        <w:t>ולדינא, פסק הב"ש שקידושיו חלים, אלא שבכה"ג לא תיקן רבינו גרשום ויכול לגרש בעל כורחה.</w:t>
      </w:r>
    </w:p>
    <w:p w:rsidR="00F15C4E" w:rsidRPr="004F002E" w:rsidRDefault="00F15C4E" w:rsidP="00F15C4E">
      <w:pPr>
        <w:rPr>
          <w:sz w:val="20"/>
          <w:szCs w:val="20"/>
          <w:rtl/>
        </w:rPr>
      </w:pPr>
      <w:r>
        <w:rPr>
          <w:rFonts w:hint="cs"/>
          <w:sz w:val="20"/>
          <w:szCs w:val="20"/>
          <w:u w:val="single"/>
          <w:rtl/>
        </w:rPr>
        <w:t>האם מדובר שהמקדש באונס אמר "רוצה אני"</w:t>
      </w:r>
      <w:r>
        <w:rPr>
          <w:rFonts w:hint="cs"/>
          <w:sz w:val="20"/>
          <w:szCs w:val="20"/>
          <w:u w:val="single"/>
          <w:rtl/>
        </w:rPr>
        <w:br/>
      </w:r>
      <w:r>
        <w:rPr>
          <w:rFonts w:hint="cs"/>
          <w:sz w:val="20"/>
          <w:szCs w:val="20"/>
          <w:rtl/>
        </w:rPr>
        <w:t xml:space="preserve">ב. </w:t>
      </w:r>
      <w:r w:rsidRPr="00947EAA">
        <w:rPr>
          <w:rFonts w:hint="cs"/>
          <w:b/>
          <w:bCs/>
          <w:sz w:val="20"/>
          <w:szCs w:val="20"/>
          <w:rtl/>
        </w:rPr>
        <w:t>מגיד משנה</w:t>
      </w:r>
      <w:r>
        <w:rPr>
          <w:rFonts w:hint="cs"/>
          <w:sz w:val="20"/>
          <w:szCs w:val="20"/>
          <w:rtl/>
        </w:rPr>
        <w:t xml:space="preserve"> </w:t>
      </w:r>
      <w:r>
        <w:rPr>
          <w:sz w:val="20"/>
          <w:szCs w:val="20"/>
          <w:rtl/>
        </w:rPr>
        <w:t>–</w:t>
      </w:r>
      <w:r>
        <w:rPr>
          <w:rFonts w:hint="cs"/>
          <w:sz w:val="20"/>
          <w:szCs w:val="20"/>
          <w:rtl/>
        </w:rPr>
        <w:t xml:space="preserve"> הקידושין חלים למרות שלא אמר רוצה אני.</w:t>
      </w:r>
      <w:r>
        <w:rPr>
          <w:rStyle w:val="ab"/>
          <w:sz w:val="20"/>
          <w:szCs w:val="20"/>
        </w:rPr>
        <w:footnoteReference w:id="99"/>
      </w:r>
      <w:r>
        <w:rPr>
          <w:rFonts w:hint="cs"/>
          <w:sz w:val="20"/>
          <w:szCs w:val="20"/>
          <w:rtl/>
        </w:rPr>
        <w:br/>
        <w:t xml:space="preserve">א. </w:t>
      </w:r>
      <w:r w:rsidRPr="00947EAA">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קידושי האיש חלים רק אם אמר רוצה אני. </w:t>
      </w:r>
    </w:p>
    <w:p w:rsidR="00F15C4E" w:rsidRDefault="00F15C4E" w:rsidP="00F15C4E">
      <w:pPr>
        <w:rPr>
          <w:sz w:val="20"/>
          <w:szCs w:val="20"/>
          <w:rtl/>
        </w:rPr>
      </w:pPr>
      <w:r>
        <w:rPr>
          <w:rFonts w:hint="cs"/>
          <w:sz w:val="20"/>
          <w:szCs w:val="20"/>
          <w:rtl/>
        </w:rPr>
        <w:t xml:space="preserve">ב. </w:t>
      </w:r>
      <w:r w:rsidRPr="00543269">
        <w:rPr>
          <w:rFonts w:hint="cs"/>
          <w:b/>
          <w:bCs/>
          <w:sz w:val="20"/>
          <w:szCs w:val="20"/>
          <w:u w:val="single"/>
          <w:rtl/>
        </w:rPr>
        <w:t>שיטת הרי"ף ובעל העיטור</w:t>
      </w:r>
      <w:r>
        <w:rPr>
          <w:sz w:val="20"/>
          <w:szCs w:val="20"/>
          <w:u w:val="single"/>
          <w:rtl/>
        </w:rPr>
        <w:br/>
      </w:r>
      <w:r>
        <w:rPr>
          <w:rFonts w:hint="cs"/>
          <w:sz w:val="20"/>
          <w:szCs w:val="20"/>
          <w:rtl/>
        </w:rPr>
        <w:t>קידושין בעל כורחו של האיש אינם קידושין.</w:t>
      </w:r>
    </w:p>
    <w:p w:rsidR="00F15C4E" w:rsidRDefault="00F15C4E" w:rsidP="00F15C4E">
      <w:pPr>
        <w:rPr>
          <w:sz w:val="20"/>
          <w:szCs w:val="20"/>
          <w:rtl/>
        </w:rPr>
      </w:pPr>
      <w:r>
        <w:rPr>
          <w:rFonts w:hint="cs"/>
          <w:sz w:val="20"/>
          <w:szCs w:val="20"/>
          <w:u w:val="single"/>
          <w:rtl/>
        </w:rPr>
        <w:t>טעם הדין</w:t>
      </w:r>
      <w:r>
        <w:rPr>
          <w:sz w:val="20"/>
          <w:szCs w:val="20"/>
          <w:u w:val="single"/>
          <w:rtl/>
        </w:rPr>
        <w:br/>
      </w:r>
      <w:r>
        <w:rPr>
          <w:rFonts w:hint="cs"/>
          <w:sz w:val="20"/>
          <w:szCs w:val="20"/>
          <w:rtl/>
        </w:rPr>
        <w:t xml:space="preserve">מבאר </w:t>
      </w:r>
      <w:r w:rsidRPr="006C2233">
        <w:rPr>
          <w:rFonts w:hint="cs"/>
          <w:b/>
          <w:bCs/>
          <w:sz w:val="20"/>
          <w:szCs w:val="20"/>
          <w:rtl/>
        </w:rPr>
        <w:t>הב"ח</w:t>
      </w:r>
      <w:r>
        <w:rPr>
          <w:rFonts w:hint="cs"/>
          <w:sz w:val="20"/>
          <w:szCs w:val="20"/>
          <w:rtl/>
        </w:rPr>
        <w:t xml:space="preserve"> </w:t>
      </w:r>
      <w:r>
        <w:rPr>
          <w:sz w:val="20"/>
          <w:szCs w:val="20"/>
          <w:rtl/>
        </w:rPr>
        <w:t>–</w:t>
      </w:r>
      <w:r>
        <w:rPr>
          <w:rFonts w:hint="cs"/>
          <w:sz w:val="20"/>
          <w:szCs w:val="20"/>
          <w:rtl/>
        </w:rPr>
        <w:t xml:space="preserve"> הרי"ף והעיטור סוברים שאפילו אמימר מודה באיש שקידש באונס שאינם קידושין, דעד כאן לא קאמר אלא באישה כיוון שאגב זוזי גמרא ומקניא נפשה, אך באיש הוי תליוהו ויהיב.</w:t>
      </w:r>
      <w:r>
        <w:rPr>
          <w:rStyle w:val="ab"/>
          <w:sz w:val="20"/>
          <w:szCs w:val="20"/>
          <w:rtl/>
        </w:rPr>
        <w:footnoteReference w:id="100"/>
      </w:r>
      <w:r>
        <w:rPr>
          <w:rFonts w:hint="cs"/>
          <w:sz w:val="20"/>
          <w:szCs w:val="20"/>
          <w:rtl/>
        </w:rPr>
        <w:t xml:space="preserve">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62CF6">
        <w:rPr>
          <w:rFonts w:cs="Arial" w:hint="cs"/>
          <w:sz w:val="20"/>
          <w:szCs w:val="20"/>
          <w:rtl/>
        </w:rPr>
        <w:t>אין</w:t>
      </w:r>
      <w:r w:rsidRPr="00662CF6">
        <w:rPr>
          <w:rFonts w:cs="Arial"/>
          <w:sz w:val="20"/>
          <w:szCs w:val="20"/>
          <w:rtl/>
        </w:rPr>
        <w:t xml:space="preserve"> </w:t>
      </w:r>
      <w:r w:rsidRPr="00662CF6">
        <w:rPr>
          <w:rFonts w:cs="Arial" w:hint="cs"/>
          <w:sz w:val="20"/>
          <w:szCs w:val="20"/>
          <w:rtl/>
        </w:rPr>
        <w:t>האשה</w:t>
      </w:r>
      <w:r w:rsidRPr="00662CF6">
        <w:rPr>
          <w:rFonts w:cs="Arial"/>
          <w:sz w:val="20"/>
          <w:szCs w:val="20"/>
          <w:rtl/>
        </w:rPr>
        <w:t xml:space="preserve"> </w:t>
      </w:r>
      <w:r w:rsidRPr="00662CF6">
        <w:rPr>
          <w:rFonts w:cs="Arial" w:hint="cs"/>
          <w:sz w:val="20"/>
          <w:szCs w:val="20"/>
          <w:rtl/>
        </w:rPr>
        <w:t>מקודשת</w:t>
      </w:r>
      <w:r w:rsidRPr="00662CF6">
        <w:rPr>
          <w:rFonts w:cs="Arial"/>
          <w:sz w:val="20"/>
          <w:szCs w:val="20"/>
          <w:rtl/>
        </w:rPr>
        <w:t xml:space="preserve"> </w:t>
      </w:r>
      <w:r w:rsidRPr="00662CF6">
        <w:rPr>
          <w:rFonts w:cs="Arial" w:hint="cs"/>
          <w:sz w:val="20"/>
          <w:szCs w:val="20"/>
          <w:rtl/>
        </w:rPr>
        <w:t>אלא</w:t>
      </w:r>
      <w:r w:rsidRPr="00662CF6">
        <w:rPr>
          <w:rFonts w:cs="Arial"/>
          <w:sz w:val="20"/>
          <w:szCs w:val="20"/>
          <w:rtl/>
        </w:rPr>
        <w:t xml:space="preserve"> </w:t>
      </w:r>
      <w:r w:rsidRPr="00662CF6">
        <w:rPr>
          <w:rFonts w:cs="Arial" w:hint="cs"/>
          <w:sz w:val="20"/>
          <w:szCs w:val="20"/>
          <w:rtl/>
        </w:rPr>
        <w:t>לרצונה</w:t>
      </w:r>
      <w:r w:rsidRPr="00662CF6">
        <w:rPr>
          <w:rFonts w:cs="Arial"/>
          <w:sz w:val="20"/>
          <w:szCs w:val="20"/>
          <w:rtl/>
        </w:rPr>
        <w:t xml:space="preserve">. </w:t>
      </w:r>
      <w:r w:rsidRPr="00662CF6">
        <w:rPr>
          <w:rFonts w:cs="Arial" w:hint="cs"/>
          <w:sz w:val="20"/>
          <w:szCs w:val="20"/>
          <w:rtl/>
        </w:rPr>
        <w:t>והמקדש</w:t>
      </w:r>
      <w:r w:rsidRPr="00662CF6">
        <w:rPr>
          <w:rFonts w:cs="Arial"/>
          <w:sz w:val="20"/>
          <w:szCs w:val="20"/>
          <w:rtl/>
        </w:rPr>
        <w:t xml:space="preserve"> </w:t>
      </w:r>
      <w:r w:rsidRPr="00662CF6">
        <w:rPr>
          <w:rFonts w:cs="Arial" w:hint="cs"/>
          <w:sz w:val="20"/>
          <w:szCs w:val="20"/>
          <w:rtl/>
        </w:rPr>
        <w:t>אשה</w:t>
      </w:r>
      <w:r w:rsidRPr="00662CF6">
        <w:rPr>
          <w:rFonts w:cs="Arial"/>
          <w:sz w:val="20"/>
          <w:szCs w:val="20"/>
          <w:rtl/>
        </w:rPr>
        <w:t xml:space="preserve"> </w:t>
      </w:r>
      <w:r w:rsidRPr="00662CF6">
        <w:rPr>
          <w:rFonts w:cs="Arial" w:hint="cs"/>
          <w:sz w:val="20"/>
          <w:szCs w:val="20"/>
          <w:rtl/>
        </w:rPr>
        <w:t>בעל</w:t>
      </w:r>
      <w:r w:rsidRPr="00662CF6">
        <w:rPr>
          <w:rFonts w:cs="Arial"/>
          <w:sz w:val="20"/>
          <w:szCs w:val="20"/>
          <w:rtl/>
        </w:rPr>
        <w:t xml:space="preserve"> </w:t>
      </w:r>
      <w:r w:rsidRPr="00662CF6">
        <w:rPr>
          <w:rFonts w:cs="Arial" w:hint="cs"/>
          <w:sz w:val="20"/>
          <w:szCs w:val="20"/>
          <w:rtl/>
        </w:rPr>
        <w:t>כ</w:t>
      </w:r>
      <w:r>
        <w:rPr>
          <w:rFonts w:cs="Arial" w:hint="cs"/>
          <w:sz w:val="20"/>
          <w:szCs w:val="20"/>
          <w:rtl/>
        </w:rPr>
        <w:t>ו</w:t>
      </w:r>
      <w:r w:rsidRPr="00662CF6">
        <w:rPr>
          <w:rFonts w:cs="Arial" w:hint="cs"/>
          <w:sz w:val="20"/>
          <w:szCs w:val="20"/>
          <w:rtl/>
        </w:rPr>
        <w:t>רחה</w:t>
      </w:r>
      <w:r w:rsidRPr="00662CF6">
        <w:rPr>
          <w:rFonts w:cs="Arial"/>
          <w:sz w:val="20"/>
          <w:szCs w:val="20"/>
          <w:rtl/>
        </w:rPr>
        <w:t xml:space="preserve">, </w:t>
      </w:r>
      <w:r w:rsidRPr="00662CF6">
        <w:rPr>
          <w:rFonts w:cs="Arial" w:hint="cs"/>
          <w:sz w:val="20"/>
          <w:szCs w:val="20"/>
          <w:rtl/>
        </w:rPr>
        <w:t>אינה</w:t>
      </w:r>
      <w:r w:rsidRPr="00662CF6">
        <w:rPr>
          <w:rFonts w:cs="Arial"/>
          <w:sz w:val="20"/>
          <w:szCs w:val="20"/>
          <w:rtl/>
        </w:rPr>
        <w:t xml:space="preserve"> </w:t>
      </w:r>
      <w:r w:rsidRPr="00662CF6">
        <w:rPr>
          <w:rFonts w:cs="Arial" w:hint="cs"/>
          <w:sz w:val="20"/>
          <w:szCs w:val="20"/>
          <w:rtl/>
        </w:rPr>
        <w:t>מקודשת</w:t>
      </w:r>
      <w:r w:rsidRPr="00662CF6">
        <w:rPr>
          <w:rFonts w:cs="Arial"/>
          <w:sz w:val="20"/>
          <w:szCs w:val="20"/>
          <w:rtl/>
        </w:rPr>
        <w:t xml:space="preserve">. </w:t>
      </w:r>
      <w:r w:rsidRPr="00662CF6">
        <w:rPr>
          <w:rFonts w:cs="Arial" w:hint="cs"/>
          <w:sz w:val="20"/>
          <w:szCs w:val="20"/>
          <w:rtl/>
        </w:rPr>
        <w:t>אבל</w:t>
      </w:r>
      <w:r w:rsidRPr="00662CF6">
        <w:rPr>
          <w:rFonts w:cs="Arial"/>
          <w:sz w:val="20"/>
          <w:szCs w:val="20"/>
          <w:rtl/>
        </w:rPr>
        <w:t xml:space="preserve"> </w:t>
      </w:r>
      <w:r w:rsidRPr="00662CF6">
        <w:rPr>
          <w:rFonts w:cs="Arial" w:hint="cs"/>
          <w:sz w:val="20"/>
          <w:szCs w:val="20"/>
          <w:rtl/>
        </w:rPr>
        <w:t>האיש</w:t>
      </w:r>
      <w:r w:rsidRPr="00662CF6">
        <w:rPr>
          <w:rFonts w:cs="Arial"/>
          <w:sz w:val="20"/>
          <w:szCs w:val="20"/>
          <w:rtl/>
        </w:rPr>
        <w:t xml:space="preserve"> </w:t>
      </w:r>
      <w:r w:rsidRPr="00662CF6">
        <w:rPr>
          <w:rFonts w:cs="Arial" w:hint="cs"/>
          <w:sz w:val="20"/>
          <w:szCs w:val="20"/>
          <w:rtl/>
        </w:rPr>
        <w:t>שאנסוהו</w:t>
      </w:r>
      <w:r w:rsidRPr="00662CF6">
        <w:rPr>
          <w:rFonts w:cs="Arial"/>
          <w:sz w:val="20"/>
          <w:szCs w:val="20"/>
          <w:rtl/>
        </w:rPr>
        <w:t xml:space="preserve"> </w:t>
      </w:r>
      <w:r w:rsidRPr="00662CF6">
        <w:rPr>
          <w:rFonts w:cs="Arial" w:hint="cs"/>
          <w:sz w:val="20"/>
          <w:szCs w:val="20"/>
          <w:rtl/>
        </w:rPr>
        <w:t>עד</w:t>
      </w:r>
      <w:r w:rsidRPr="00662CF6">
        <w:rPr>
          <w:rFonts w:cs="Arial"/>
          <w:sz w:val="20"/>
          <w:szCs w:val="20"/>
          <w:rtl/>
        </w:rPr>
        <w:t xml:space="preserve"> </w:t>
      </w:r>
      <w:r w:rsidRPr="00662CF6">
        <w:rPr>
          <w:rFonts w:cs="Arial" w:hint="cs"/>
          <w:sz w:val="20"/>
          <w:szCs w:val="20"/>
          <w:rtl/>
        </w:rPr>
        <w:t>שקידש</w:t>
      </w:r>
      <w:r w:rsidRPr="00662CF6">
        <w:rPr>
          <w:rFonts w:cs="Arial"/>
          <w:sz w:val="20"/>
          <w:szCs w:val="20"/>
          <w:rtl/>
        </w:rPr>
        <w:t xml:space="preserve"> </w:t>
      </w:r>
      <w:r w:rsidRPr="00662CF6">
        <w:rPr>
          <w:rFonts w:cs="Arial" w:hint="cs"/>
          <w:sz w:val="20"/>
          <w:szCs w:val="20"/>
          <w:rtl/>
        </w:rPr>
        <w:t>בעל</w:t>
      </w:r>
      <w:r w:rsidRPr="00662CF6">
        <w:rPr>
          <w:rFonts w:cs="Arial"/>
          <w:sz w:val="20"/>
          <w:szCs w:val="20"/>
          <w:rtl/>
        </w:rPr>
        <w:t xml:space="preserve"> </w:t>
      </w:r>
      <w:r w:rsidRPr="00662CF6">
        <w:rPr>
          <w:rFonts w:cs="Arial" w:hint="cs"/>
          <w:sz w:val="20"/>
          <w:szCs w:val="20"/>
          <w:rtl/>
        </w:rPr>
        <w:t>כרחו</w:t>
      </w:r>
      <w:r w:rsidRPr="00662CF6">
        <w:rPr>
          <w:rFonts w:cs="Arial"/>
          <w:sz w:val="20"/>
          <w:szCs w:val="20"/>
          <w:rtl/>
        </w:rPr>
        <w:t xml:space="preserve">, </w:t>
      </w:r>
      <w:r w:rsidRPr="00662CF6">
        <w:rPr>
          <w:rFonts w:cs="Arial" w:hint="cs"/>
          <w:sz w:val="20"/>
          <w:szCs w:val="20"/>
          <w:rtl/>
        </w:rPr>
        <w:t>הרי</w:t>
      </w:r>
      <w:r w:rsidRPr="00662CF6">
        <w:rPr>
          <w:rFonts w:cs="Arial"/>
          <w:sz w:val="20"/>
          <w:szCs w:val="20"/>
          <w:rtl/>
        </w:rPr>
        <w:t xml:space="preserve"> </w:t>
      </w:r>
      <w:r w:rsidRPr="00662CF6">
        <w:rPr>
          <w:rFonts w:cs="Arial" w:hint="cs"/>
          <w:sz w:val="20"/>
          <w:szCs w:val="20"/>
          <w:rtl/>
        </w:rPr>
        <w:t>זו</w:t>
      </w:r>
      <w:r w:rsidRPr="00662CF6">
        <w:rPr>
          <w:rFonts w:cs="Arial"/>
          <w:sz w:val="20"/>
          <w:szCs w:val="20"/>
          <w:rtl/>
        </w:rPr>
        <w:t xml:space="preserve"> </w:t>
      </w:r>
      <w:r w:rsidRPr="00662CF6">
        <w:rPr>
          <w:rFonts w:cs="Arial" w:hint="cs"/>
          <w:sz w:val="20"/>
          <w:szCs w:val="20"/>
          <w:rtl/>
        </w:rPr>
        <w:t>מקודשת</w:t>
      </w:r>
      <w:r w:rsidRPr="00662CF6">
        <w:rPr>
          <w:rFonts w:cs="Arial"/>
          <w:sz w:val="20"/>
          <w:szCs w:val="20"/>
          <w:rtl/>
        </w:rPr>
        <w:t xml:space="preserve">, </w:t>
      </w:r>
      <w:r w:rsidRPr="00662CF6">
        <w:rPr>
          <w:rFonts w:cs="Arial" w:hint="cs"/>
          <w:sz w:val="20"/>
          <w:szCs w:val="20"/>
          <w:rtl/>
        </w:rPr>
        <w:t>וי</w:t>
      </w:r>
      <w:r>
        <w:rPr>
          <w:rFonts w:cs="Arial" w:hint="cs"/>
          <w:sz w:val="20"/>
          <w:szCs w:val="20"/>
          <w:rtl/>
        </w:rPr>
        <w:t xml:space="preserve">ש </w:t>
      </w:r>
      <w:r w:rsidRPr="00662CF6">
        <w:rPr>
          <w:rFonts w:cs="Arial" w:hint="cs"/>
          <w:sz w:val="20"/>
          <w:szCs w:val="20"/>
          <w:rtl/>
        </w:rPr>
        <w:t>א</w:t>
      </w:r>
      <w:r>
        <w:rPr>
          <w:rFonts w:cs="Arial" w:hint="cs"/>
          <w:sz w:val="20"/>
          <w:szCs w:val="20"/>
          <w:rtl/>
        </w:rPr>
        <w:t>ומרים</w:t>
      </w:r>
      <w:r w:rsidRPr="00662CF6">
        <w:rPr>
          <w:rFonts w:cs="Arial"/>
          <w:sz w:val="20"/>
          <w:szCs w:val="20"/>
          <w:rtl/>
        </w:rPr>
        <w:t xml:space="preserve"> </w:t>
      </w:r>
      <w:r w:rsidRPr="00662CF6">
        <w:rPr>
          <w:rFonts w:cs="Arial" w:hint="cs"/>
          <w:sz w:val="20"/>
          <w:szCs w:val="20"/>
          <w:rtl/>
        </w:rPr>
        <w:t>שאינה</w:t>
      </w:r>
      <w:r w:rsidRPr="00662CF6">
        <w:rPr>
          <w:rFonts w:cs="Arial"/>
          <w:sz w:val="20"/>
          <w:szCs w:val="20"/>
          <w:rtl/>
        </w:rPr>
        <w:t xml:space="preserve"> </w:t>
      </w:r>
      <w:r w:rsidRPr="00662CF6">
        <w:rPr>
          <w:rFonts w:cs="Arial" w:hint="cs"/>
          <w:sz w:val="20"/>
          <w:szCs w:val="20"/>
          <w:rtl/>
        </w:rPr>
        <w:t>מקודשת</w:t>
      </w:r>
      <w:r w:rsidRPr="00662CF6">
        <w:rPr>
          <w:rFonts w:cs="Arial"/>
          <w:sz w:val="20"/>
          <w:szCs w:val="20"/>
          <w:rtl/>
        </w:rPr>
        <w:t xml:space="preserve">, </w:t>
      </w:r>
      <w:r w:rsidRPr="00662CF6">
        <w:rPr>
          <w:rFonts w:cs="Arial" w:hint="cs"/>
          <w:sz w:val="20"/>
          <w:szCs w:val="20"/>
          <w:rtl/>
        </w:rPr>
        <w:t>הילכך</w:t>
      </w:r>
      <w:r w:rsidRPr="00662CF6">
        <w:rPr>
          <w:rFonts w:cs="Arial"/>
          <w:sz w:val="20"/>
          <w:szCs w:val="20"/>
          <w:rtl/>
        </w:rPr>
        <w:t xml:space="preserve"> </w:t>
      </w:r>
      <w:r w:rsidRPr="00662CF6">
        <w:rPr>
          <w:rFonts w:cs="Arial" w:hint="cs"/>
          <w:sz w:val="20"/>
          <w:szCs w:val="20"/>
          <w:rtl/>
        </w:rPr>
        <w:t>הוה</w:t>
      </w:r>
      <w:r w:rsidRPr="00662CF6">
        <w:rPr>
          <w:rFonts w:cs="Arial"/>
          <w:sz w:val="20"/>
          <w:szCs w:val="20"/>
          <w:rtl/>
        </w:rPr>
        <w:t xml:space="preserve"> </w:t>
      </w:r>
      <w:r w:rsidRPr="00662CF6">
        <w:rPr>
          <w:rFonts w:cs="Arial" w:hint="cs"/>
          <w:sz w:val="20"/>
          <w:szCs w:val="20"/>
          <w:rtl/>
        </w:rPr>
        <w:t>ליה</w:t>
      </w:r>
      <w:r w:rsidRPr="00662CF6">
        <w:rPr>
          <w:rFonts w:cs="Arial"/>
          <w:sz w:val="20"/>
          <w:szCs w:val="20"/>
          <w:rtl/>
        </w:rPr>
        <w:t xml:space="preserve"> </w:t>
      </w:r>
      <w:r w:rsidRPr="00662CF6">
        <w:rPr>
          <w:rFonts w:cs="Arial" w:hint="cs"/>
          <w:sz w:val="20"/>
          <w:szCs w:val="20"/>
          <w:rtl/>
        </w:rPr>
        <w:t>ספק</w:t>
      </w:r>
      <w:r w:rsidRPr="00662CF6">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 xml:space="preserve">קניין בעל כורחו בעלמא </w:t>
      </w:r>
      <w:r>
        <w:rPr>
          <w:b/>
          <w:bCs/>
          <w:sz w:val="20"/>
          <w:szCs w:val="20"/>
          <w:rtl/>
        </w:rPr>
        <w:t>–</w:t>
      </w:r>
      <w:r>
        <w:rPr>
          <w:rFonts w:hint="cs"/>
          <w:b/>
          <w:bCs/>
          <w:sz w:val="20"/>
          <w:szCs w:val="20"/>
          <w:rtl/>
        </w:rPr>
        <w:t xml:space="preserve"> האם קונה?</w:t>
      </w:r>
      <w:r>
        <w:rPr>
          <w:rFonts w:hint="cs"/>
          <w:b/>
          <w:bCs/>
          <w:sz w:val="20"/>
          <w:szCs w:val="20"/>
          <w:rtl/>
        </w:rPr>
        <w:br/>
      </w:r>
      <w:r>
        <w:rPr>
          <w:rFonts w:hint="cs"/>
          <w:sz w:val="20"/>
          <w:szCs w:val="20"/>
          <w:rtl/>
        </w:rPr>
        <w:t xml:space="preserve">א. </w:t>
      </w:r>
      <w:r w:rsidRPr="0057470F">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בעלמא העיטור סובר שקניין בעל כורחו של הקונה </w:t>
      </w:r>
      <w:r w:rsidRPr="0057470F">
        <w:rPr>
          <w:rFonts w:hint="cs"/>
          <w:sz w:val="20"/>
          <w:szCs w:val="20"/>
          <w:u w:val="single"/>
          <w:rtl/>
        </w:rPr>
        <w:t>קונה</w:t>
      </w:r>
      <w:r>
        <w:rPr>
          <w:rFonts w:hint="cs"/>
          <w:sz w:val="20"/>
          <w:szCs w:val="20"/>
          <w:rtl/>
        </w:rPr>
        <w:t>, אלא שבקידושין חכמים עשו תקנה גם לטובת האיש שקידש בע"כ דלא ליהוו קידושיו קידושין.</w:t>
      </w:r>
      <w:r>
        <w:rPr>
          <w:rFonts w:hint="cs"/>
          <w:sz w:val="20"/>
          <w:szCs w:val="20"/>
          <w:rtl/>
        </w:rPr>
        <w:br/>
        <w:t xml:space="preserve">ב. </w:t>
      </w:r>
      <w:r w:rsidRPr="0057470F">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בעלמא העיטור סובר שקניין בע"כ של הקונה אינו קונה, וזה טעמו כאן שהאיש שקידש אין </w:t>
      </w:r>
      <w:r>
        <w:rPr>
          <w:rFonts w:hint="cs"/>
          <w:sz w:val="20"/>
          <w:szCs w:val="20"/>
          <w:rtl/>
        </w:rPr>
        <w:lastRenderedPageBreak/>
        <w:t xml:space="preserve">קידושיו קידושין. </w:t>
      </w:r>
      <w:r w:rsidRPr="00D5519B">
        <w:rPr>
          <w:rFonts w:hint="cs"/>
          <w:sz w:val="18"/>
          <w:szCs w:val="18"/>
          <w:rtl/>
        </w:rPr>
        <w:t>[ובדעת הרמב"ם לא פליגי, שלכו"ע קניינו קניין, דאל"ה אין סברה שבקידושין בע"כ קונה].</w:t>
      </w:r>
      <w:r>
        <w:rPr>
          <w:sz w:val="20"/>
          <w:szCs w:val="20"/>
          <w:rtl/>
        </w:rPr>
        <w:br/>
      </w:r>
      <w:r>
        <w:rPr>
          <w:rFonts w:hint="cs"/>
          <w:sz w:val="20"/>
          <w:szCs w:val="20"/>
          <w:rtl/>
        </w:rPr>
        <w:t xml:space="preserve">ומכל מקום, </w:t>
      </w:r>
      <w:r w:rsidRPr="0057470F">
        <w:rPr>
          <w:rFonts w:hint="cs"/>
          <w:b/>
          <w:bCs/>
          <w:sz w:val="20"/>
          <w:szCs w:val="20"/>
          <w:rtl/>
        </w:rPr>
        <w:t>הח"מ והב"ש</w:t>
      </w:r>
      <w:r>
        <w:rPr>
          <w:rFonts w:hint="cs"/>
          <w:sz w:val="20"/>
          <w:szCs w:val="20"/>
          <w:rtl/>
        </w:rPr>
        <w:t xml:space="preserve"> תמהים על דברי הרמ"א בחו"מ שפסק שקניין בע"כ אינו קונה, שהרי מבואר כאן שלדעת חלק מהפוסקים קונה! </w:t>
      </w:r>
      <w:r w:rsidRPr="0057470F">
        <w:rPr>
          <w:rFonts w:hint="cs"/>
          <w:sz w:val="18"/>
          <w:szCs w:val="18"/>
          <w:rtl/>
        </w:rPr>
        <w:t xml:space="preserve">[לפי הח"מ הקושייה חזקה יותר, משום שלכו"ע קניין בע"כ </w:t>
      </w:r>
      <w:r>
        <w:rPr>
          <w:rFonts w:hint="cs"/>
          <w:sz w:val="18"/>
          <w:szCs w:val="18"/>
          <w:rtl/>
        </w:rPr>
        <w:t xml:space="preserve">- </w:t>
      </w:r>
      <w:r w:rsidRPr="0057470F">
        <w:rPr>
          <w:rFonts w:hint="cs"/>
          <w:sz w:val="18"/>
          <w:szCs w:val="18"/>
          <w:rtl/>
        </w:rPr>
        <w:t>קונה].</w:t>
      </w:r>
      <w:r>
        <w:rPr>
          <w:b/>
          <w:bCs/>
          <w:sz w:val="20"/>
          <w:szCs w:val="20"/>
          <w:rtl/>
        </w:rPr>
        <w:br/>
      </w:r>
      <w:r>
        <w:rPr>
          <w:b/>
          <w:bCs/>
          <w:sz w:val="20"/>
          <w:szCs w:val="20"/>
          <w:rtl/>
        </w:rPr>
        <w:br/>
      </w:r>
      <w:r w:rsidRPr="00565996">
        <w:rPr>
          <w:rFonts w:hint="cs"/>
          <w:sz w:val="20"/>
          <w:szCs w:val="20"/>
          <w:u w:val="single"/>
          <w:rtl/>
        </w:rPr>
        <w:t xml:space="preserve">קידושין על כורחו לאחר שהתחייב בחרם לקדש </w:t>
      </w:r>
      <w:r w:rsidRPr="00565996">
        <w:rPr>
          <w:rFonts w:hint="cs"/>
          <w:sz w:val="18"/>
          <w:szCs w:val="18"/>
          <w:u w:val="single"/>
          <w:rtl/>
        </w:rPr>
        <w:t>(פת"ש)</w:t>
      </w:r>
      <w:r>
        <w:rPr>
          <w:rFonts w:hint="cs"/>
          <w:b/>
          <w:bCs/>
          <w:sz w:val="18"/>
          <w:szCs w:val="18"/>
          <w:rtl/>
        </w:rPr>
        <w:br/>
      </w:r>
      <w:r w:rsidRPr="00980047">
        <w:rPr>
          <w:rFonts w:hint="cs"/>
          <w:b/>
          <w:bCs/>
          <w:sz w:val="20"/>
          <w:szCs w:val="20"/>
          <w:rtl/>
        </w:rPr>
        <w:t xml:space="preserve">חתם סופר </w:t>
      </w:r>
      <w:r>
        <w:rPr>
          <w:sz w:val="20"/>
          <w:szCs w:val="20"/>
          <w:rtl/>
        </w:rPr>
        <w:t>–</w:t>
      </w:r>
      <w:r>
        <w:rPr>
          <w:rFonts w:hint="cs"/>
          <w:sz w:val="20"/>
          <w:szCs w:val="20"/>
          <w:rtl/>
        </w:rPr>
        <w:t xml:space="preserve"> מעשה באחד ששידך אשה והתחייב בחרם לשאת אותה, ולאחר זמן לא רצה לקדשה, האם ניתן לכוף אותו לקדש?</w:t>
      </w:r>
      <w:r>
        <w:rPr>
          <w:rFonts w:hint="cs"/>
          <w:sz w:val="20"/>
          <w:szCs w:val="20"/>
          <w:rtl/>
        </w:rPr>
        <w:br/>
      </w:r>
      <w:r w:rsidRPr="00AC370B">
        <w:rPr>
          <w:rFonts w:hint="cs"/>
          <w:b/>
          <w:bCs/>
          <w:sz w:val="20"/>
          <w:szCs w:val="20"/>
          <w:rtl/>
        </w:rPr>
        <w:t>תשובה</w:t>
      </w:r>
      <w:r>
        <w:rPr>
          <w:rFonts w:hint="cs"/>
          <w:sz w:val="20"/>
          <w:szCs w:val="20"/>
          <w:rtl/>
        </w:rPr>
        <w:t xml:space="preserve"> </w:t>
      </w:r>
      <w:r>
        <w:rPr>
          <w:sz w:val="20"/>
          <w:szCs w:val="20"/>
          <w:rtl/>
        </w:rPr>
        <w:t>–</w:t>
      </w:r>
      <w:r>
        <w:rPr>
          <w:rFonts w:hint="cs"/>
          <w:sz w:val="20"/>
          <w:szCs w:val="20"/>
          <w:rtl/>
        </w:rPr>
        <w:t xml:space="preserve"> ניתן לכוף אותו, ואין לדמות דין זה למחלוקת המובאת כאן בשו"ע.</w:t>
      </w:r>
      <w:r>
        <w:rPr>
          <w:sz w:val="20"/>
          <w:szCs w:val="20"/>
          <w:rtl/>
        </w:rPr>
        <w:br/>
      </w:r>
      <w:r w:rsidRPr="00AC370B">
        <w:rPr>
          <w:rFonts w:hint="cs"/>
          <w:b/>
          <w:bCs/>
          <w:sz w:val="20"/>
          <w:szCs w:val="20"/>
          <w:rtl/>
        </w:rPr>
        <w:t xml:space="preserve">טעם </w:t>
      </w:r>
      <w:r>
        <w:rPr>
          <w:sz w:val="20"/>
          <w:szCs w:val="20"/>
          <w:rtl/>
        </w:rPr>
        <w:t>–</w:t>
      </w:r>
      <w:r>
        <w:rPr>
          <w:rFonts w:hint="cs"/>
          <w:sz w:val="20"/>
          <w:szCs w:val="20"/>
          <w:rtl/>
        </w:rPr>
        <w:t xml:space="preserve"> נאמר בגמרא הנ"ל שכופים אדם להביא קרבן שהתחייב בו, והטעם משום שנוח לו בכפרה כיוון שמחויב בכך. ולפי"ז, יש לומר גם כאן, המחלוקת האם קידושין בע"כ של המקדש חלים נאמרה רק כשלא התחייב לשאת אותה, אך אם התחייב בחרם צריך כפרה אם עובר על החרם, ומעשה הקידושין הוא כפרתו. ואין לומר שצריך המקדש לומר כאן "רוצה אני" כמו בקרבן שצריך לומר זאת, הכא שאני משום שעושה את מעשה הקידושין בעצמו ולכן אמרינן שמרצונו עשה.</w:t>
      </w:r>
    </w:p>
    <w:p w:rsidR="00F15C4E" w:rsidRDefault="00F15C4E" w:rsidP="00F15C4E">
      <w:pPr>
        <w:rPr>
          <w:sz w:val="20"/>
          <w:szCs w:val="20"/>
          <w:rtl/>
        </w:rPr>
      </w:pPr>
      <w:r>
        <w:rPr>
          <w:rFonts w:hint="cs"/>
          <w:b/>
          <w:bCs/>
          <w:sz w:val="20"/>
          <w:szCs w:val="20"/>
          <w:rtl/>
        </w:rPr>
        <w:t>המקדש אשה בשעה שהוא מנמנם</w:t>
      </w:r>
      <w:r>
        <w:rPr>
          <w:b/>
          <w:bCs/>
          <w:sz w:val="20"/>
          <w:szCs w:val="20"/>
          <w:rtl/>
        </w:rPr>
        <w:br/>
      </w:r>
      <w:r>
        <w:rPr>
          <w:rFonts w:hint="cs"/>
          <w:b/>
          <w:bCs/>
          <w:sz w:val="20"/>
          <w:szCs w:val="20"/>
          <w:rtl/>
        </w:rPr>
        <w:t xml:space="preserve">רשב"ץ </w:t>
      </w:r>
      <w:r>
        <w:rPr>
          <w:sz w:val="20"/>
          <w:szCs w:val="20"/>
          <w:rtl/>
        </w:rPr>
        <w:t>–</w:t>
      </w:r>
      <w:r>
        <w:rPr>
          <w:rFonts w:hint="cs"/>
          <w:sz w:val="20"/>
          <w:szCs w:val="20"/>
          <w:rtl/>
        </w:rPr>
        <w:t xml:space="preserve"> המקדש אשה בעת שהוא מנמנם, קידושיו קידושין, הו"ד </w:t>
      </w:r>
      <w:r w:rsidRPr="00B02A7B">
        <w:rPr>
          <w:rFonts w:hint="cs"/>
          <w:b/>
          <w:bCs/>
          <w:sz w:val="20"/>
          <w:szCs w:val="20"/>
          <w:rtl/>
        </w:rPr>
        <w:t>בב"ש</w:t>
      </w:r>
      <w:r>
        <w:rPr>
          <w:rFonts w:hint="cs"/>
          <w:sz w:val="20"/>
          <w:szCs w:val="20"/>
          <w:rtl/>
        </w:rPr>
        <w:t>.</w:t>
      </w:r>
      <w:r>
        <w:rPr>
          <w:sz w:val="20"/>
          <w:szCs w:val="20"/>
          <w:rtl/>
        </w:rPr>
        <w:br/>
      </w:r>
      <w:r>
        <w:rPr>
          <w:rFonts w:hint="cs"/>
          <w:sz w:val="20"/>
          <w:szCs w:val="20"/>
          <w:rtl/>
        </w:rPr>
        <w:br/>
      </w:r>
      <w:r>
        <w:rPr>
          <w:rFonts w:hint="cs"/>
          <w:b/>
          <w:bCs/>
          <w:sz w:val="20"/>
          <w:szCs w:val="20"/>
          <w:rtl/>
        </w:rPr>
        <w:t xml:space="preserve">השליכה את כסף הקידושין לאחר שבתחילה רצתה להתקדש </w:t>
      </w:r>
      <w:r w:rsidRPr="00E50F20">
        <w:rPr>
          <w:rFonts w:hint="cs"/>
          <w:b/>
          <w:bCs/>
          <w:sz w:val="18"/>
          <w:szCs w:val="18"/>
          <w:rtl/>
        </w:rPr>
        <w:t>(בית יוסף)</w:t>
      </w:r>
      <w:r>
        <w:rPr>
          <w:b/>
          <w:bCs/>
          <w:sz w:val="20"/>
          <w:szCs w:val="20"/>
          <w:rtl/>
        </w:rPr>
        <w:br/>
      </w:r>
      <w:r>
        <w:rPr>
          <w:rFonts w:hint="cs"/>
          <w:b/>
          <w:bCs/>
          <w:sz w:val="20"/>
          <w:szCs w:val="20"/>
          <w:rtl/>
        </w:rPr>
        <w:t xml:space="preserve">תשובת מהר"ם </w:t>
      </w:r>
      <w:r>
        <w:rPr>
          <w:sz w:val="20"/>
          <w:szCs w:val="20"/>
          <w:rtl/>
        </w:rPr>
        <w:t>–</w:t>
      </w:r>
      <w:r>
        <w:rPr>
          <w:rFonts w:hint="cs"/>
          <w:sz w:val="20"/>
          <w:szCs w:val="20"/>
          <w:rtl/>
        </w:rPr>
        <w:t xml:space="preserve"> מעשה באשה שאמרה לאחד שיקדש אותה, ולפני הקידושין הכריז בפני העדים שזאת האשה ביקשה שיקדשה וכן יעשה, ונתן לה המעות לתוך חיקה והשליכה אותם מייד </w:t>
      </w:r>
      <w:r>
        <w:rPr>
          <w:sz w:val="20"/>
          <w:szCs w:val="20"/>
          <w:rtl/>
        </w:rPr>
        <w:t>–</w:t>
      </w:r>
      <w:r>
        <w:rPr>
          <w:rFonts w:hint="cs"/>
          <w:sz w:val="20"/>
          <w:szCs w:val="20"/>
          <w:rtl/>
        </w:rPr>
        <w:t xml:space="preserve"> מקודשת, וכ"פ </w:t>
      </w:r>
      <w:r w:rsidRPr="00812096">
        <w:rPr>
          <w:rFonts w:hint="cs"/>
          <w:b/>
          <w:bCs/>
          <w:sz w:val="20"/>
          <w:szCs w:val="20"/>
          <w:rtl/>
        </w:rPr>
        <w:t>הרמ"א</w:t>
      </w:r>
      <w:r>
        <w:rPr>
          <w:rFonts w:hint="cs"/>
          <w:sz w:val="20"/>
          <w:szCs w:val="20"/>
          <w:rtl/>
        </w:rPr>
        <w:t>.</w:t>
      </w:r>
      <w:r>
        <w:rPr>
          <w:sz w:val="20"/>
          <w:szCs w:val="20"/>
          <w:rtl/>
        </w:rPr>
        <w:br/>
      </w:r>
      <w:r w:rsidRPr="00E50F20">
        <w:rPr>
          <w:rFonts w:hint="cs"/>
          <w:b/>
          <w:bCs/>
          <w:sz w:val="20"/>
          <w:szCs w:val="20"/>
          <w:rtl/>
        </w:rPr>
        <w:t xml:space="preserve">טעם </w:t>
      </w:r>
      <w:r>
        <w:rPr>
          <w:sz w:val="20"/>
          <w:szCs w:val="20"/>
          <w:rtl/>
        </w:rPr>
        <w:t>–</w:t>
      </w:r>
      <w:r>
        <w:rPr>
          <w:rFonts w:hint="cs"/>
          <w:sz w:val="20"/>
          <w:szCs w:val="20"/>
          <w:rtl/>
        </w:rPr>
        <w:t xml:space="preserve"> למרות שקיי"ל</w:t>
      </w:r>
      <w:r w:rsidRPr="00E50F20">
        <w:rPr>
          <w:rFonts w:hint="cs"/>
          <w:sz w:val="18"/>
          <w:szCs w:val="18"/>
          <w:rtl/>
        </w:rPr>
        <w:t xml:space="preserve"> (בגמרא קידושין ח:) </w:t>
      </w:r>
      <w:r>
        <w:rPr>
          <w:rFonts w:hint="cs"/>
          <w:sz w:val="20"/>
          <w:szCs w:val="20"/>
          <w:rtl/>
        </w:rPr>
        <w:t xml:space="preserve">שאשה המשליכה את מעות הקידושין אינה מקודשת, שאני הכא הואיל ואמרה בתחילה שרוצה להתקדש לו; ומה שהשליכה את המעות, יש לומר שחזרה בה, אך בתחילה קיבלה אותם למטרת קידושין. </w:t>
      </w:r>
      <w:r>
        <w:rPr>
          <w:sz w:val="20"/>
          <w:szCs w:val="20"/>
          <w:rtl/>
        </w:rPr>
        <w:br/>
      </w:r>
      <w:r>
        <w:rPr>
          <w:rFonts w:hint="cs"/>
          <w:sz w:val="20"/>
          <w:szCs w:val="20"/>
          <w:rtl/>
        </w:rPr>
        <w:t xml:space="preserve">ואפילו אם השליכה תוך כדי דיבור, בקידושין תוך כדי דיבור לאו כדיבור דמי, משום חומרת אשת איש. </w:t>
      </w:r>
      <w:r>
        <w:rPr>
          <w:sz w:val="20"/>
          <w:szCs w:val="20"/>
          <w:rtl/>
        </w:rPr>
        <w:br/>
      </w:r>
      <w:r>
        <w:rPr>
          <w:rFonts w:hint="cs"/>
          <w:sz w:val="20"/>
          <w:szCs w:val="20"/>
          <w:rtl/>
        </w:rPr>
        <w:t xml:space="preserve">ואפילו אם אמרה שבליבה היה לשחוק, הוי דברים שבלב ואינם כלום. </w:t>
      </w:r>
      <w:r>
        <w:rPr>
          <w:sz w:val="20"/>
          <w:szCs w:val="20"/>
          <w:rtl/>
        </w:rPr>
        <w:br/>
      </w:r>
      <w:r>
        <w:rPr>
          <w:rFonts w:hint="cs"/>
          <w:sz w:val="20"/>
          <w:szCs w:val="20"/>
          <w:rtl/>
        </w:rPr>
        <w:t>ואפילו אם יש אנן סהדי שכוונתה היתה לצחוק, בקידושין איננו הולכים אחר אומדנות, משום שניתן לומר "איתתא בכל דהו ניחא לה".</w:t>
      </w:r>
      <w:r>
        <w:rPr>
          <w:rStyle w:val="ab"/>
          <w:sz w:val="20"/>
          <w:szCs w:val="20"/>
          <w:rtl/>
        </w:rPr>
        <w:footnoteReference w:id="101"/>
      </w:r>
      <w:r>
        <w:rPr>
          <w:rFonts w:hint="cs"/>
          <w:sz w:val="20"/>
          <w:szCs w:val="20"/>
          <w:rtl/>
        </w:rPr>
        <w:t xml:space="preserve"> </w:t>
      </w:r>
      <w:r w:rsidRPr="00D36FBE">
        <w:rPr>
          <w:rFonts w:hint="cs"/>
          <w:sz w:val="18"/>
          <w:szCs w:val="18"/>
          <w:rtl/>
        </w:rPr>
        <w:t>[האחרונים מבארים שאין זה כלל מוחלט, אלא שאין סומכים על אומדנא אלא רק במקום שמוכח מאוד].</w:t>
      </w:r>
      <w:r w:rsidRPr="00D36FBE">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רמ"א </w:t>
      </w:r>
      <w:r>
        <w:rPr>
          <w:b/>
          <w:bCs/>
          <w:sz w:val="20"/>
          <w:szCs w:val="20"/>
          <w:rtl/>
        </w:rPr>
        <w:t>–</w:t>
      </w:r>
      <w:r>
        <w:rPr>
          <w:rFonts w:hint="cs"/>
          <w:b/>
          <w:bCs/>
          <w:sz w:val="20"/>
          <w:szCs w:val="20"/>
          <w:rtl/>
        </w:rPr>
        <w:t xml:space="preserve"> </w:t>
      </w:r>
      <w:r w:rsidRPr="00812096">
        <w:rPr>
          <w:rFonts w:hint="cs"/>
          <w:sz w:val="18"/>
          <w:szCs w:val="18"/>
          <w:rtl/>
        </w:rPr>
        <w:t>"</w:t>
      </w:r>
      <w:r w:rsidRPr="00812096">
        <w:rPr>
          <w:rFonts w:cs="Arial" w:hint="cs"/>
          <w:sz w:val="18"/>
          <w:szCs w:val="18"/>
          <w:rtl/>
        </w:rPr>
        <w:t>אמרה</w:t>
      </w:r>
      <w:r w:rsidRPr="00812096">
        <w:rPr>
          <w:rFonts w:cs="Arial"/>
          <w:sz w:val="18"/>
          <w:szCs w:val="18"/>
          <w:rtl/>
        </w:rPr>
        <w:t xml:space="preserve"> </w:t>
      </w:r>
      <w:r w:rsidRPr="00812096">
        <w:rPr>
          <w:rFonts w:cs="Arial" w:hint="cs"/>
          <w:sz w:val="18"/>
          <w:szCs w:val="18"/>
          <w:rtl/>
        </w:rPr>
        <w:t>תחלה</w:t>
      </w:r>
      <w:r w:rsidRPr="00812096">
        <w:rPr>
          <w:rFonts w:cs="Arial"/>
          <w:sz w:val="18"/>
          <w:szCs w:val="18"/>
          <w:rtl/>
        </w:rPr>
        <w:t xml:space="preserve">: </w:t>
      </w:r>
      <w:r w:rsidRPr="00812096">
        <w:rPr>
          <w:rFonts w:cs="Arial" w:hint="cs"/>
          <w:sz w:val="18"/>
          <w:szCs w:val="18"/>
          <w:rtl/>
        </w:rPr>
        <w:t>קדשיני</w:t>
      </w:r>
      <w:r>
        <w:rPr>
          <w:rStyle w:val="ab"/>
          <w:rFonts w:cs="Arial"/>
          <w:sz w:val="18"/>
          <w:szCs w:val="18"/>
          <w:rtl/>
        </w:rPr>
        <w:footnoteReference w:id="102"/>
      </w:r>
      <w:r>
        <w:rPr>
          <w:rFonts w:cs="Arial" w:hint="cs"/>
          <w:sz w:val="18"/>
          <w:szCs w:val="18"/>
          <w:rtl/>
        </w:rPr>
        <w:t>,</w:t>
      </w:r>
      <w:r w:rsidRPr="00812096">
        <w:rPr>
          <w:rFonts w:cs="Arial"/>
          <w:sz w:val="18"/>
          <w:szCs w:val="18"/>
          <w:rtl/>
        </w:rPr>
        <w:t xml:space="preserve"> </w:t>
      </w:r>
      <w:r w:rsidRPr="00812096">
        <w:rPr>
          <w:rFonts w:cs="Arial" w:hint="cs"/>
          <w:sz w:val="18"/>
          <w:szCs w:val="18"/>
          <w:rtl/>
        </w:rPr>
        <w:t>וזרק</w:t>
      </w:r>
      <w:r w:rsidRPr="00812096">
        <w:rPr>
          <w:rFonts w:cs="Arial"/>
          <w:sz w:val="18"/>
          <w:szCs w:val="18"/>
          <w:rtl/>
        </w:rPr>
        <w:t xml:space="preserve"> </w:t>
      </w:r>
      <w:r w:rsidRPr="00812096">
        <w:rPr>
          <w:rFonts w:cs="Arial" w:hint="cs"/>
          <w:sz w:val="18"/>
          <w:szCs w:val="18"/>
          <w:rtl/>
        </w:rPr>
        <w:t>קדושין</w:t>
      </w:r>
      <w:r w:rsidRPr="00812096">
        <w:rPr>
          <w:rFonts w:cs="Arial"/>
          <w:sz w:val="18"/>
          <w:szCs w:val="18"/>
          <w:rtl/>
        </w:rPr>
        <w:t xml:space="preserve"> </w:t>
      </w:r>
      <w:r w:rsidRPr="00812096">
        <w:rPr>
          <w:rFonts w:cs="Arial" w:hint="cs"/>
          <w:sz w:val="18"/>
          <w:szCs w:val="18"/>
          <w:rtl/>
        </w:rPr>
        <w:t>לתוך</w:t>
      </w:r>
      <w:r w:rsidRPr="00812096">
        <w:rPr>
          <w:rFonts w:cs="Arial"/>
          <w:sz w:val="18"/>
          <w:szCs w:val="18"/>
          <w:rtl/>
        </w:rPr>
        <w:t xml:space="preserve"> </w:t>
      </w:r>
      <w:r w:rsidRPr="00812096">
        <w:rPr>
          <w:rFonts w:cs="Arial" w:hint="cs"/>
          <w:sz w:val="18"/>
          <w:szCs w:val="18"/>
          <w:rtl/>
        </w:rPr>
        <w:t>חיקה</w:t>
      </w:r>
      <w:r w:rsidRPr="00812096">
        <w:rPr>
          <w:rFonts w:cs="Arial"/>
          <w:sz w:val="18"/>
          <w:szCs w:val="18"/>
          <w:rtl/>
        </w:rPr>
        <w:t xml:space="preserve"> </w:t>
      </w:r>
      <w:r w:rsidRPr="00812096">
        <w:rPr>
          <w:rFonts w:cs="Arial" w:hint="cs"/>
          <w:sz w:val="18"/>
          <w:szCs w:val="18"/>
          <w:rtl/>
        </w:rPr>
        <w:t>ואמר</w:t>
      </w:r>
      <w:r w:rsidRPr="00812096">
        <w:rPr>
          <w:rFonts w:cs="Arial"/>
          <w:sz w:val="18"/>
          <w:szCs w:val="18"/>
          <w:rtl/>
        </w:rPr>
        <w:t xml:space="preserve"> </w:t>
      </w:r>
      <w:r w:rsidRPr="00812096">
        <w:rPr>
          <w:rFonts w:cs="Arial" w:hint="cs"/>
          <w:sz w:val="18"/>
          <w:szCs w:val="18"/>
          <w:rtl/>
        </w:rPr>
        <w:t>לה</w:t>
      </w:r>
      <w:r w:rsidRPr="00812096">
        <w:rPr>
          <w:rFonts w:cs="Arial"/>
          <w:sz w:val="18"/>
          <w:szCs w:val="18"/>
          <w:rtl/>
        </w:rPr>
        <w:t xml:space="preserve">: </w:t>
      </w:r>
      <w:r w:rsidRPr="00812096">
        <w:rPr>
          <w:rFonts w:cs="Arial" w:hint="cs"/>
          <w:sz w:val="18"/>
          <w:szCs w:val="18"/>
          <w:rtl/>
        </w:rPr>
        <w:t>הרי</w:t>
      </w:r>
      <w:r w:rsidRPr="00812096">
        <w:rPr>
          <w:rFonts w:cs="Arial"/>
          <w:sz w:val="18"/>
          <w:szCs w:val="18"/>
          <w:rtl/>
        </w:rPr>
        <w:t xml:space="preserve"> </w:t>
      </w:r>
      <w:r w:rsidRPr="00812096">
        <w:rPr>
          <w:rFonts w:cs="Arial" w:hint="cs"/>
          <w:sz w:val="18"/>
          <w:szCs w:val="18"/>
          <w:rtl/>
        </w:rPr>
        <w:t>את</w:t>
      </w:r>
      <w:r w:rsidRPr="00812096">
        <w:rPr>
          <w:rFonts w:cs="Arial"/>
          <w:sz w:val="18"/>
          <w:szCs w:val="18"/>
          <w:rtl/>
        </w:rPr>
        <w:t xml:space="preserve"> </w:t>
      </w:r>
      <w:r w:rsidRPr="00812096">
        <w:rPr>
          <w:rFonts w:cs="Arial" w:hint="cs"/>
          <w:sz w:val="18"/>
          <w:szCs w:val="18"/>
          <w:rtl/>
        </w:rPr>
        <w:t>מקודשת</w:t>
      </w:r>
      <w:r w:rsidRPr="00812096">
        <w:rPr>
          <w:rFonts w:cs="Arial"/>
          <w:sz w:val="18"/>
          <w:szCs w:val="18"/>
          <w:rtl/>
        </w:rPr>
        <w:t xml:space="preserve"> </w:t>
      </w:r>
      <w:r w:rsidRPr="00812096">
        <w:rPr>
          <w:rFonts w:cs="Arial" w:hint="cs"/>
          <w:sz w:val="18"/>
          <w:szCs w:val="18"/>
          <w:rtl/>
        </w:rPr>
        <w:t>לי</w:t>
      </w:r>
      <w:r w:rsidRPr="00812096">
        <w:rPr>
          <w:rFonts w:cs="Arial"/>
          <w:sz w:val="18"/>
          <w:szCs w:val="18"/>
          <w:rtl/>
        </w:rPr>
        <w:t xml:space="preserve">, </w:t>
      </w:r>
      <w:r w:rsidRPr="00812096">
        <w:rPr>
          <w:rFonts w:cs="Arial" w:hint="cs"/>
          <w:sz w:val="18"/>
          <w:szCs w:val="18"/>
          <w:rtl/>
        </w:rPr>
        <w:t>וניערה</w:t>
      </w:r>
      <w:r w:rsidRPr="00812096">
        <w:rPr>
          <w:rFonts w:cs="Arial"/>
          <w:sz w:val="18"/>
          <w:szCs w:val="18"/>
          <w:rtl/>
        </w:rPr>
        <w:t xml:space="preserve"> </w:t>
      </w:r>
      <w:r w:rsidRPr="00812096">
        <w:rPr>
          <w:rFonts w:cs="Arial" w:hint="cs"/>
          <w:sz w:val="18"/>
          <w:szCs w:val="18"/>
          <w:rtl/>
        </w:rPr>
        <w:t>בגדיה</w:t>
      </w:r>
      <w:r w:rsidRPr="00812096">
        <w:rPr>
          <w:rFonts w:cs="Arial"/>
          <w:sz w:val="18"/>
          <w:szCs w:val="18"/>
          <w:rtl/>
        </w:rPr>
        <w:t xml:space="preserve"> </w:t>
      </w:r>
      <w:r w:rsidRPr="00812096">
        <w:rPr>
          <w:rFonts w:cs="Arial" w:hint="cs"/>
          <w:sz w:val="18"/>
          <w:szCs w:val="18"/>
          <w:rtl/>
        </w:rPr>
        <w:t>תוך</w:t>
      </w:r>
      <w:r w:rsidRPr="00812096">
        <w:rPr>
          <w:rFonts w:cs="Arial"/>
          <w:sz w:val="18"/>
          <w:szCs w:val="18"/>
          <w:rtl/>
        </w:rPr>
        <w:t xml:space="preserve"> </w:t>
      </w:r>
      <w:r w:rsidRPr="00812096">
        <w:rPr>
          <w:rFonts w:cs="Arial" w:hint="cs"/>
          <w:sz w:val="18"/>
          <w:szCs w:val="18"/>
          <w:rtl/>
        </w:rPr>
        <w:t>כדי</w:t>
      </w:r>
      <w:r w:rsidRPr="00812096">
        <w:rPr>
          <w:rFonts w:cs="Arial"/>
          <w:sz w:val="18"/>
          <w:szCs w:val="18"/>
          <w:rtl/>
        </w:rPr>
        <w:t xml:space="preserve"> </w:t>
      </w:r>
      <w:r w:rsidRPr="00812096">
        <w:rPr>
          <w:rFonts w:cs="Arial" w:hint="cs"/>
          <w:sz w:val="18"/>
          <w:szCs w:val="18"/>
          <w:rtl/>
        </w:rPr>
        <w:t>דיבור</w:t>
      </w:r>
      <w:r w:rsidRPr="00812096">
        <w:rPr>
          <w:rFonts w:cs="Arial"/>
          <w:sz w:val="18"/>
          <w:szCs w:val="18"/>
          <w:rtl/>
        </w:rPr>
        <w:t xml:space="preserve"> </w:t>
      </w:r>
      <w:r w:rsidRPr="00812096">
        <w:rPr>
          <w:rFonts w:cs="Arial" w:hint="cs"/>
          <w:sz w:val="18"/>
          <w:szCs w:val="18"/>
          <w:rtl/>
        </w:rPr>
        <w:t>להשליך</w:t>
      </w:r>
      <w:r w:rsidRPr="00812096">
        <w:rPr>
          <w:rFonts w:cs="Arial"/>
          <w:sz w:val="18"/>
          <w:szCs w:val="18"/>
          <w:rtl/>
        </w:rPr>
        <w:t xml:space="preserve"> </w:t>
      </w:r>
      <w:r w:rsidRPr="00812096">
        <w:rPr>
          <w:rFonts w:cs="Arial" w:hint="cs"/>
          <w:sz w:val="18"/>
          <w:szCs w:val="18"/>
          <w:rtl/>
        </w:rPr>
        <w:t>ממנה</w:t>
      </w:r>
      <w:r w:rsidRPr="00812096">
        <w:rPr>
          <w:rFonts w:cs="Arial"/>
          <w:sz w:val="18"/>
          <w:szCs w:val="18"/>
          <w:rtl/>
        </w:rPr>
        <w:t xml:space="preserve"> </w:t>
      </w:r>
      <w:r w:rsidRPr="00812096">
        <w:rPr>
          <w:rFonts w:cs="Arial" w:hint="cs"/>
          <w:sz w:val="18"/>
          <w:szCs w:val="18"/>
          <w:rtl/>
        </w:rPr>
        <w:t>הק</w:t>
      </w:r>
      <w:r>
        <w:rPr>
          <w:rFonts w:cs="Arial" w:hint="cs"/>
          <w:sz w:val="18"/>
          <w:szCs w:val="18"/>
          <w:rtl/>
        </w:rPr>
        <w:t>י</w:t>
      </w:r>
      <w:r w:rsidRPr="00812096">
        <w:rPr>
          <w:rFonts w:cs="Arial" w:hint="cs"/>
          <w:sz w:val="18"/>
          <w:szCs w:val="18"/>
          <w:rtl/>
        </w:rPr>
        <w:t>דושין</w:t>
      </w:r>
      <w:r w:rsidRPr="00812096">
        <w:rPr>
          <w:rFonts w:cs="Arial"/>
          <w:sz w:val="18"/>
          <w:szCs w:val="18"/>
          <w:rtl/>
        </w:rPr>
        <w:t xml:space="preserve">, </w:t>
      </w:r>
      <w:r w:rsidRPr="00812096">
        <w:rPr>
          <w:rFonts w:cs="Arial" w:hint="cs"/>
          <w:sz w:val="18"/>
          <w:szCs w:val="18"/>
          <w:rtl/>
        </w:rPr>
        <w:t>ואומרת</w:t>
      </w:r>
      <w:r w:rsidRPr="00812096">
        <w:rPr>
          <w:rFonts w:cs="Arial"/>
          <w:sz w:val="18"/>
          <w:szCs w:val="18"/>
          <w:rtl/>
        </w:rPr>
        <w:t xml:space="preserve"> </w:t>
      </w:r>
      <w:r w:rsidRPr="00812096">
        <w:rPr>
          <w:rFonts w:cs="Arial" w:hint="cs"/>
          <w:sz w:val="18"/>
          <w:szCs w:val="18"/>
          <w:rtl/>
        </w:rPr>
        <w:t>שלא</w:t>
      </w:r>
      <w:r w:rsidRPr="00812096">
        <w:rPr>
          <w:rFonts w:cs="Arial"/>
          <w:sz w:val="18"/>
          <w:szCs w:val="18"/>
          <w:rtl/>
        </w:rPr>
        <w:t xml:space="preserve"> </w:t>
      </w:r>
      <w:r w:rsidRPr="00812096">
        <w:rPr>
          <w:rFonts w:cs="Arial" w:hint="cs"/>
          <w:sz w:val="18"/>
          <w:szCs w:val="18"/>
          <w:rtl/>
        </w:rPr>
        <w:t>כיוונה</w:t>
      </w:r>
      <w:r w:rsidRPr="00812096">
        <w:rPr>
          <w:rFonts w:cs="Arial"/>
          <w:sz w:val="18"/>
          <w:szCs w:val="18"/>
          <w:rtl/>
        </w:rPr>
        <w:t xml:space="preserve"> </w:t>
      </w:r>
      <w:r w:rsidRPr="00812096">
        <w:rPr>
          <w:rFonts w:cs="Arial" w:hint="cs"/>
          <w:sz w:val="18"/>
          <w:szCs w:val="18"/>
          <w:rtl/>
        </w:rPr>
        <w:t>מתחלה</w:t>
      </w:r>
      <w:r w:rsidRPr="00812096">
        <w:rPr>
          <w:rFonts w:cs="Arial"/>
          <w:sz w:val="18"/>
          <w:szCs w:val="18"/>
          <w:rtl/>
        </w:rPr>
        <w:t xml:space="preserve"> </w:t>
      </w:r>
      <w:r w:rsidRPr="00812096">
        <w:rPr>
          <w:rFonts w:cs="Arial" w:hint="cs"/>
          <w:sz w:val="18"/>
          <w:szCs w:val="18"/>
          <w:rtl/>
        </w:rPr>
        <w:t>רק</w:t>
      </w:r>
      <w:r w:rsidRPr="00812096">
        <w:rPr>
          <w:rFonts w:cs="Arial"/>
          <w:sz w:val="18"/>
          <w:szCs w:val="18"/>
          <w:rtl/>
        </w:rPr>
        <w:t xml:space="preserve"> </w:t>
      </w:r>
      <w:r w:rsidRPr="00812096">
        <w:rPr>
          <w:rFonts w:cs="Arial" w:hint="cs"/>
          <w:sz w:val="18"/>
          <w:szCs w:val="18"/>
          <w:rtl/>
        </w:rPr>
        <w:t>לשחוק</w:t>
      </w:r>
      <w:r w:rsidRPr="00812096">
        <w:rPr>
          <w:rFonts w:cs="Arial"/>
          <w:sz w:val="18"/>
          <w:szCs w:val="18"/>
          <w:rtl/>
        </w:rPr>
        <w:t xml:space="preserve"> </w:t>
      </w:r>
      <w:r w:rsidRPr="00812096">
        <w:rPr>
          <w:rFonts w:cs="Arial" w:hint="cs"/>
          <w:sz w:val="18"/>
          <w:szCs w:val="18"/>
          <w:rtl/>
        </w:rPr>
        <w:t>בעלמא</w:t>
      </w:r>
      <w:r w:rsidRPr="00812096">
        <w:rPr>
          <w:rFonts w:cs="Arial"/>
          <w:sz w:val="18"/>
          <w:szCs w:val="18"/>
          <w:rtl/>
        </w:rPr>
        <w:t xml:space="preserve">, </w:t>
      </w:r>
      <w:r w:rsidRPr="00812096">
        <w:rPr>
          <w:rFonts w:cs="Arial" w:hint="cs"/>
          <w:sz w:val="18"/>
          <w:szCs w:val="18"/>
          <w:rtl/>
        </w:rPr>
        <w:t>אפילו</w:t>
      </w:r>
      <w:r w:rsidRPr="00812096">
        <w:rPr>
          <w:rFonts w:cs="Arial"/>
          <w:sz w:val="18"/>
          <w:szCs w:val="18"/>
          <w:rtl/>
        </w:rPr>
        <w:t xml:space="preserve"> </w:t>
      </w:r>
      <w:r w:rsidRPr="00812096">
        <w:rPr>
          <w:rFonts w:cs="Arial" w:hint="cs"/>
          <w:sz w:val="18"/>
          <w:szCs w:val="18"/>
          <w:rtl/>
        </w:rPr>
        <w:t>הכי</w:t>
      </w:r>
      <w:r w:rsidRPr="00812096">
        <w:rPr>
          <w:rFonts w:cs="Arial"/>
          <w:sz w:val="18"/>
          <w:szCs w:val="18"/>
          <w:rtl/>
        </w:rPr>
        <w:t xml:space="preserve"> </w:t>
      </w:r>
      <w:r w:rsidRPr="00812096">
        <w:rPr>
          <w:rFonts w:cs="Arial" w:hint="cs"/>
          <w:sz w:val="18"/>
          <w:szCs w:val="18"/>
          <w:rtl/>
        </w:rPr>
        <w:t>הוי</w:t>
      </w:r>
      <w:r w:rsidRPr="00812096">
        <w:rPr>
          <w:rFonts w:cs="Arial"/>
          <w:sz w:val="18"/>
          <w:szCs w:val="18"/>
          <w:rtl/>
        </w:rPr>
        <w:t xml:space="preserve"> </w:t>
      </w:r>
      <w:r w:rsidRPr="00812096">
        <w:rPr>
          <w:rFonts w:cs="Arial" w:hint="cs"/>
          <w:sz w:val="18"/>
          <w:szCs w:val="18"/>
          <w:rtl/>
        </w:rPr>
        <w:t>מקודשת</w:t>
      </w:r>
      <w:r w:rsidRPr="00812096">
        <w:rPr>
          <w:rFonts w:cs="Arial"/>
          <w:sz w:val="18"/>
          <w:szCs w:val="18"/>
          <w:rtl/>
        </w:rPr>
        <w:t xml:space="preserve"> (</w:t>
      </w:r>
      <w:r w:rsidRPr="00812096">
        <w:rPr>
          <w:rFonts w:cs="Arial" w:hint="cs"/>
          <w:sz w:val="18"/>
          <w:szCs w:val="18"/>
          <w:rtl/>
        </w:rPr>
        <w:t>תשובת</w:t>
      </w:r>
      <w:r w:rsidRPr="00812096">
        <w:rPr>
          <w:rFonts w:cs="Arial"/>
          <w:sz w:val="18"/>
          <w:szCs w:val="18"/>
          <w:rtl/>
        </w:rPr>
        <w:t xml:space="preserve"> </w:t>
      </w:r>
      <w:r w:rsidRPr="00812096">
        <w:rPr>
          <w:rFonts w:cs="Arial" w:hint="cs"/>
          <w:sz w:val="18"/>
          <w:szCs w:val="18"/>
          <w:rtl/>
        </w:rPr>
        <w:t>מוהר</w:t>
      </w:r>
      <w:r w:rsidRPr="00812096">
        <w:rPr>
          <w:rFonts w:cs="Arial"/>
          <w:sz w:val="18"/>
          <w:szCs w:val="18"/>
          <w:rtl/>
        </w:rPr>
        <w:t>"</w:t>
      </w:r>
      <w:r w:rsidRPr="00812096">
        <w:rPr>
          <w:rFonts w:cs="Arial" w:hint="cs"/>
          <w:sz w:val="18"/>
          <w:szCs w:val="18"/>
          <w:rtl/>
        </w:rPr>
        <w:t>ם</w:t>
      </w:r>
      <w:r w:rsidRPr="00812096">
        <w:rPr>
          <w:rFonts w:cs="Arial"/>
          <w:sz w:val="18"/>
          <w:szCs w:val="18"/>
          <w:rtl/>
        </w:rPr>
        <w:t xml:space="preserve"> </w:t>
      </w:r>
      <w:r w:rsidRPr="00812096">
        <w:rPr>
          <w:rFonts w:cs="Arial" w:hint="cs"/>
          <w:sz w:val="18"/>
          <w:szCs w:val="18"/>
          <w:rtl/>
        </w:rPr>
        <w:t>סוף</w:t>
      </w:r>
      <w:r w:rsidRPr="00812096">
        <w:rPr>
          <w:rFonts w:cs="Arial"/>
          <w:sz w:val="18"/>
          <w:szCs w:val="18"/>
          <w:rtl/>
        </w:rPr>
        <w:t xml:space="preserve"> </w:t>
      </w:r>
      <w:r w:rsidRPr="00812096">
        <w:rPr>
          <w:rFonts w:cs="Arial" w:hint="cs"/>
          <w:sz w:val="18"/>
          <w:szCs w:val="18"/>
          <w:rtl/>
        </w:rPr>
        <w:t>ספר</w:t>
      </w:r>
      <w:r w:rsidRPr="00812096">
        <w:rPr>
          <w:rFonts w:cs="Arial"/>
          <w:sz w:val="18"/>
          <w:szCs w:val="18"/>
          <w:rtl/>
        </w:rPr>
        <w:t xml:space="preserve"> </w:t>
      </w:r>
      <w:r w:rsidRPr="00812096">
        <w:rPr>
          <w:rFonts w:cs="Arial" w:hint="cs"/>
          <w:sz w:val="18"/>
          <w:szCs w:val="18"/>
          <w:rtl/>
        </w:rPr>
        <w:t>נשים</w:t>
      </w:r>
      <w:r w:rsidRPr="00812096">
        <w:rPr>
          <w:rFonts w:cs="Arial"/>
          <w:sz w:val="18"/>
          <w:szCs w:val="18"/>
          <w:rtl/>
        </w:rPr>
        <w:t xml:space="preserve">). </w:t>
      </w:r>
      <w:r w:rsidRPr="00812096">
        <w:rPr>
          <w:rFonts w:cs="Arial" w:hint="cs"/>
          <w:sz w:val="18"/>
          <w:szCs w:val="18"/>
          <w:rtl/>
        </w:rPr>
        <w:t>ואין</w:t>
      </w:r>
      <w:r w:rsidRPr="00812096">
        <w:rPr>
          <w:rFonts w:cs="Arial"/>
          <w:sz w:val="18"/>
          <w:szCs w:val="18"/>
          <w:rtl/>
        </w:rPr>
        <w:t xml:space="preserve"> </w:t>
      </w:r>
      <w:r w:rsidRPr="00812096">
        <w:rPr>
          <w:rFonts w:cs="Arial" w:hint="cs"/>
          <w:sz w:val="18"/>
          <w:szCs w:val="18"/>
          <w:rtl/>
        </w:rPr>
        <w:t>הולכים</w:t>
      </w:r>
      <w:r w:rsidRPr="00812096">
        <w:rPr>
          <w:rFonts w:cs="Arial"/>
          <w:sz w:val="18"/>
          <w:szCs w:val="18"/>
          <w:rtl/>
        </w:rPr>
        <w:t xml:space="preserve"> </w:t>
      </w:r>
      <w:r w:rsidRPr="00812096">
        <w:rPr>
          <w:rFonts w:cs="Arial" w:hint="cs"/>
          <w:sz w:val="18"/>
          <w:szCs w:val="18"/>
          <w:rtl/>
        </w:rPr>
        <w:t>בענין</w:t>
      </w:r>
      <w:r w:rsidRPr="00812096">
        <w:rPr>
          <w:rFonts w:cs="Arial"/>
          <w:sz w:val="18"/>
          <w:szCs w:val="18"/>
          <w:rtl/>
        </w:rPr>
        <w:t xml:space="preserve"> </w:t>
      </w:r>
      <w:r w:rsidRPr="00812096">
        <w:rPr>
          <w:rFonts w:cs="Arial" w:hint="cs"/>
          <w:sz w:val="18"/>
          <w:szCs w:val="18"/>
          <w:rtl/>
        </w:rPr>
        <w:t>קידושין</w:t>
      </w:r>
      <w:r w:rsidRPr="00812096">
        <w:rPr>
          <w:rFonts w:cs="Arial"/>
          <w:sz w:val="18"/>
          <w:szCs w:val="18"/>
          <w:rtl/>
        </w:rPr>
        <w:t xml:space="preserve"> </w:t>
      </w:r>
      <w:r w:rsidRPr="00812096">
        <w:rPr>
          <w:rFonts w:cs="Arial" w:hint="cs"/>
          <w:sz w:val="18"/>
          <w:szCs w:val="18"/>
          <w:rtl/>
        </w:rPr>
        <w:t>אחר</w:t>
      </w:r>
      <w:r w:rsidRPr="00812096">
        <w:rPr>
          <w:rFonts w:cs="Arial"/>
          <w:sz w:val="18"/>
          <w:szCs w:val="18"/>
          <w:rtl/>
        </w:rPr>
        <w:t xml:space="preserve"> </w:t>
      </w:r>
      <w:r w:rsidRPr="00812096">
        <w:rPr>
          <w:rFonts w:cs="Arial" w:hint="cs"/>
          <w:sz w:val="18"/>
          <w:szCs w:val="18"/>
          <w:rtl/>
        </w:rPr>
        <w:t>אומדנות</w:t>
      </w:r>
      <w:r w:rsidRPr="00812096">
        <w:rPr>
          <w:rFonts w:cs="Arial"/>
          <w:sz w:val="18"/>
          <w:szCs w:val="18"/>
          <w:rtl/>
        </w:rPr>
        <w:t xml:space="preserve"> </w:t>
      </w:r>
      <w:r w:rsidRPr="00812096">
        <w:rPr>
          <w:rFonts w:cs="Arial" w:hint="cs"/>
          <w:sz w:val="18"/>
          <w:szCs w:val="18"/>
          <w:rtl/>
        </w:rPr>
        <w:t>והוכחות</w:t>
      </w:r>
      <w:r w:rsidRPr="00812096">
        <w:rPr>
          <w:rFonts w:cs="Arial"/>
          <w:sz w:val="18"/>
          <w:szCs w:val="18"/>
          <w:rtl/>
        </w:rPr>
        <w:t xml:space="preserve"> </w:t>
      </w:r>
      <w:r w:rsidRPr="00812096">
        <w:rPr>
          <w:rFonts w:cs="Arial" w:hint="cs"/>
          <w:sz w:val="18"/>
          <w:szCs w:val="18"/>
          <w:rtl/>
        </w:rPr>
        <w:t>המוכיחות</w:t>
      </w:r>
      <w:r w:rsidRPr="00812096">
        <w:rPr>
          <w:rFonts w:cs="Arial"/>
          <w:sz w:val="18"/>
          <w:szCs w:val="18"/>
          <w:rtl/>
        </w:rPr>
        <w:t xml:space="preserve"> </w:t>
      </w:r>
      <w:r w:rsidRPr="00812096">
        <w:rPr>
          <w:rFonts w:cs="Arial" w:hint="cs"/>
          <w:sz w:val="18"/>
          <w:szCs w:val="18"/>
          <w:rtl/>
        </w:rPr>
        <w:t>שלא</w:t>
      </w:r>
      <w:r w:rsidRPr="00812096">
        <w:rPr>
          <w:rFonts w:cs="Arial"/>
          <w:sz w:val="18"/>
          <w:szCs w:val="18"/>
          <w:rtl/>
        </w:rPr>
        <w:t xml:space="preserve"> </w:t>
      </w:r>
      <w:r w:rsidRPr="00812096">
        <w:rPr>
          <w:rFonts w:cs="Arial" w:hint="cs"/>
          <w:sz w:val="18"/>
          <w:szCs w:val="18"/>
          <w:rtl/>
        </w:rPr>
        <w:t>כיוונה</w:t>
      </w:r>
      <w:r w:rsidRPr="00812096">
        <w:rPr>
          <w:rFonts w:cs="Arial"/>
          <w:sz w:val="18"/>
          <w:szCs w:val="18"/>
          <w:rtl/>
        </w:rPr>
        <w:t xml:space="preserve"> </w:t>
      </w:r>
      <w:r w:rsidRPr="00812096">
        <w:rPr>
          <w:rFonts w:cs="Arial" w:hint="cs"/>
          <w:sz w:val="18"/>
          <w:szCs w:val="18"/>
          <w:rtl/>
        </w:rPr>
        <w:t>לשם</w:t>
      </w:r>
      <w:r w:rsidRPr="00812096">
        <w:rPr>
          <w:rFonts w:cs="Arial"/>
          <w:sz w:val="18"/>
          <w:szCs w:val="18"/>
          <w:rtl/>
        </w:rPr>
        <w:t xml:space="preserve"> </w:t>
      </w:r>
      <w:r w:rsidRPr="00812096">
        <w:rPr>
          <w:rFonts w:cs="Arial" w:hint="cs"/>
          <w:sz w:val="18"/>
          <w:szCs w:val="18"/>
          <w:rtl/>
        </w:rPr>
        <w:t>קדושין</w:t>
      </w:r>
      <w:r w:rsidRPr="00812096">
        <w:rPr>
          <w:rFonts w:hint="cs"/>
          <w:sz w:val="18"/>
          <w:szCs w:val="18"/>
          <w:rtl/>
        </w:rPr>
        <w:t>."</w:t>
      </w:r>
    </w:p>
    <w:p w:rsidR="00F15C4E" w:rsidRDefault="00F15C4E" w:rsidP="00F15C4E">
      <w:pPr>
        <w:rPr>
          <w:sz w:val="20"/>
          <w:szCs w:val="20"/>
          <w:rtl/>
        </w:rPr>
      </w:pPr>
      <w:r>
        <w:rPr>
          <w:rFonts w:hint="cs"/>
          <w:sz w:val="20"/>
          <w:szCs w:val="20"/>
          <w:u w:val="single"/>
          <w:rtl/>
        </w:rPr>
        <w:t xml:space="preserve">זרק לה קידושיה </w:t>
      </w:r>
      <w:r>
        <w:rPr>
          <w:sz w:val="20"/>
          <w:szCs w:val="20"/>
          <w:u w:val="single"/>
          <w:rtl/>
        </w:rPr>
        <w:t>–</w:t>
      </w:r>
      <w:r>
        <w:rPr>
          <w:rFonts w:hint="cs"/>
          <w:sz w:val="20"/>
          <w:szCs w:val="20"/>
          <w:u w:val="single"/>
          <w:rtl/>
        </w:rPr>
        <w:t xml:space="preserve"> האם מקודשת?</w:t>
      </w:r>
      <w:r>
        <w:rPr>
          <w:sz w:val="20"/>
          <w:szCs w:val="20"/>
          <w:rtl/>
        </w:rPr>
        <w:br/>
      </w:r>
      <w:r>
        <w:rPr>
          <w:rFonts w:hint="cs"/>
          <w:sz w:val="20"/>
          <w:szCs w:val="20"/>
          <w:rtl/>
        </w:rPr>
        <w:t xml:space="preserve">א. </w:t>
      </w:r>
      <w:r w:rsidRPr="00CC47E7">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הזורק לאשה את כסף הקידושין, אפילו אם אמרה לו תחילה סתם שיקדש אותה ולא הקפידה שייתן לה ביד, אינה מקודשת.</w:t>
      </w:r>
      <w:r>
        <w:rPr>
          <w:sz w:val="20"/>
          <w:szCs w:val="20"/>
          <w:rtl/>
        </w:rPr>
        <w:br/>
      </w:r>
      <w:r w:rsidRPr="00CC47E7">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דברי המחבר לעיל </w:t>
      </w:r>
      <w:r w:rsidRPr="00CC47E7">
        <w:rPr>
          <w:rFonts w:hint="cs"/>
          <w:sz w:val="18"/>
          <w:szCs w:val="18"/>
          <w:rtl/>
        </w:rPr>
        <w:t xml:space="preserve">(סימן ל, א) </w:t>
      </w:r>
      <w:r>
        <w:rPr>
          <w:rFonts w:hint="cs"/>
          <w:sz w:val="20"/>
          <w:szCs w:val="20"/>
          <w:rtl/>
        </w:rPr>
        <w:t>"</w:t>
      </w:r>
      <w:r w:rsidRPr="00CC47E7">
        <w:rPr>
          <w:rFonts w:cs="Arial" w:hint="cs"/>
          <w:sz w:val="20"/>
          <w:szCs w:val="20"/>
          <w:rtl/>
        </w:rPr>
        <w:t>המקדש</w:t>
      </w:r>
      <w:r w:rsidRPr="00CC47E7">
        <w:rPr>
          <w:rFonts w:cs="Arial"/>
          <w:sz w:val="20"/>
          <w:szCs w:val="20"/>
          <w:rtl/>
        </w:rPr>
        <w:t xml:space="preserve"> </w:t>
      </w:r>
      <w:r w:rsidRPr="00CC47E7">
        <w:rPr>
          <w:rFonts w:cs="Arial" w:hint="cs"/>
          <w:sz w:val="20"/>
          <w:szCs w:val="20"/>
          <w:rtl/>
        </w:rPr>
        <w:t>את</w:t>
      </w:r>
      <w:r w:rsidRPr="00CC47E7">
        <w:rPr>
          <w:rFonts w:cs="Arial"/>
          <w:sz w:val="20"/>
          <w:szCs w:val="20"/>
          <w:rtl/>
        </w:rPr>
        <w:t xml:space="preserve"> </w:t>
      </w:r>
      <w:r w:rsidRPr="00CC47E7">
        <w:rPr>
          <w:rFonts w:cs="Arial" w:hint="cs"/>
          <w:sz w:val="20"/>
          <w:szCs w:val="20"/>
          <w:rtl/>
        </w:rPr>
        <w:t>האשה</w:t>
      </w:r>
      <w:r w:rsidRPr="00CC47E7">
        <w:rPr>
          <w:rFonts w:cs="Arial"/>
          <w:sz w:val="20"/>
          <w:szCs w:val="20"/>
          <w:rtl/>
        </w:rPr>
        <w:t xml:space="preserve"> </w:t>
      </w:r>
      <w:r w:rsidRPr="00CC47E7">
        <w:rPr>
          <w:rFonts w:cs="Arial" w:hint="cs"/>
          <w:sz w:val="20"/>
          <w:szCs w:val="20"/>
          <w:rtl/>
        </w:rPr>
        <w:t>בכסף</w:t>
      </w:r>
      <w:r w:rsidRPr="00CC47E7">
        <w:rPr>
          <w:rFonts w:cs="Arial"/>
          <w:sz w:val="20"/>
          <w:szCs w:val="20"/>
          <w:rtl/>
        </w:rPr>
        <w:t xml:space="preserve"> </w:t>
      </w:r>
      <w:r w:rsidRPr="00CC47E7">
        <w:rPr>
          <w:rFonts w:cs="Arial" w:hint="cs"/>
          <w:sz w:val="20"/>
          <w:szCs w:val="20"/>
          <w:rtl/>
        </w:rPr>
        <w:t>או</w:t>
      </w:r>
      <w:r w:rsidRPr="00CC47E7">
        <w:rPr>
          <w:rFonts w:cs="Arial"/>
          <w:sz w:val="20"/>
          <w:szCs w:val="20"/>
          <w:rtl/>
        </w:rPr>
        <w:t xml:space="preserve"> </w:t>
      </w:r>
      <w:r w:rsidRPr="00CC47E7">
        <w:rPr>
          <w:rFonts w:cs="Arial" w:hint="cs"/>
          <w:sz w:val="20"/>
          <w:szCs w:val="20"/>
          <w:rtl/>
        </w:rPr>
        <w:t>בשטר</w:t>
      </w:r>
      <w:r w:rsidRPr="00CC47E7">
        <w:rPr>
          <w:rFonts w:cs="Arial"/>
          <w:sz w:val="20"/>
          <w:szCs w:val="20"/>
          <w:rtl/>
        </w:rPr>
        <w:t xml:space="preserve">, </w:t>
      </w:r>
      <w:r w:rsidRPr="00CC47E7">
        <w:rPr>
          <w:rFonts w:cs="Arial" w:hint="cs"/>
          <w:sz w:val="20"/>
          <w:szCs w:val="20"/>
          <w:rtl/>
        </w:rPr>
        <w:t>אינו</w:t>
      </w:r>
      <w:r w:rsidRPr="00CC47E7">
        <w:rPr>
          <w:rFonts w:cs="Arial"/>
          <w:sz w:val="20"/>
          <w:szCs w:val="20"/>
          <w:rtl/>
        </w:rPr>
        <w:t xml:space="preserve"> </w:t>
      </w:r>
      <w:r w:rsidRPr="00CC47E7">
        <w:rPr>
          <w:rFonts w:cs="Arial" w:hint="cs"/>
          <w:sz w:val="20"/>
          <w:szCs w:val="20"/>
          <w:rtl/>
        </w:rPr>
        <w:t>צריך</w:t>
      </w:r>
      <w:r w:rsidRPr="00CC47E7">
        <w:rPr>
          <w:rFonts w:cs="Arial"/>
          <w:sz w:val="20"/>
          <w:szCs w:val="20"/>
          <w:rtl/>
        </w:rPr>
        <w:t xml:space="preserve"> </w:t>
      </w:r>
      <w:r w:rsidRPr="00CC47E7">
        <w:rPr>
          <w:rFonts w:cs="Arial" w:hint="cs"/>
          <w:sz w:val="20"/>
          <w:szCs w:val="20"/>
          <w:rtl/>
        </w:rPr>
        <w:t>שיתן</w:t>
      </w:r>
      <w:r w:rsidRPr="00CC47E7">
        <w:rPr>
          <w:rFonts w:cs="Arial"/>
          <w:sz w:val="20"/>
          <w:szCs w:val="20"/>
          <w:rtl/>
        </w:rPr>
        <w:t xml:space="preserve"> </w:t>
      </w:r>
      <w:r w:rsidRPr="00CC47E7">
        <w:rPr>
          <w:rFonts w:cs="Arial" w:hint="cs"/>
          <w:sz w:val="20"/>
          <w:szCs w:val="20"/>
          <w:rtl/>
        </w:rPr>
        <w:t>הק</w:t>
      </w:r>
      <w:r>
        <w:rPr>
          <w:rFonts w:cs="Arial" w:hint="cs"/>
          <w:sz w:val="20"/>
          <w:szCs w:val="20"/>
          <w:rtl/>
        </w:rPr>
        <w:t>י</w:t>
      </w:r>
      <w:r w:rsidRPr="00CC47E7">
        <w:rPr>
          <w:rFonts w:cs="Arial" w:hint="cs"/>
          <w:sz w:val="20"/>
          <w:szCs w:val="20"/>
          <w:rtl/>
        </w:rPr>
        <w:t>דושין</w:t>
      </w:r>
      <w:r w:rsidRPr="00CC47E7">
        <w:rPr>
          <w:rFonts w:cs="Arial"/>
          <w:sz w:val="20"/>
          <w:szCs w:val="20"/>
          <w:rtl/>
        </w:rPr>
        <w:t xml:space="preserve"> </w:t>
      </w:r>
      <w:r w:rsidRPr="00CC47E7">
        <w:rPr>
          <w:rFonts w:cs="Arial" w:hint="cs"/>
          <w:sz w:val="20"/>
          <w:szCs w:val="20"/>
          <w:rtl/>
        </w:rPr>
        <w:t>לתוך</w:t>
      </w:r>
      <w:r w:rsidRPr="00CC47E7">
        <w:rPr>
          <w:rFonts w:cs="Arial"/>
          <w:sz w:val="20"/>
          <w:szCs w:val="20"/>
          <w:rtl/>
        </w:rPr>
        <w:t xml:space="preserve"> </w:t>
      </w:r>
      <w:r w:rsidRPr="00CC47E7">
        <w:rPr>
          <w:rFonts w:cs="Arial" w:hint="cs"/>
          <w:sz w:val="20"/>
          <w:szCs w:val="20"/>
          <w:rtl/>
        </w:rPr>
        <w:t>ידה</w:t>
      </w:r>
      <w:r w:rsidRPr="00CC47E7">
        <w:rPr>
          <w:rFonts w:cs="Arial"/>
          <w:sz w:val="20"/>
          <w:szCs w:val="20"/>
          <w:rtl/>
        </w:rPr>
        <w:t xml:space="preserve">, </w:t>
      </w:r>
      <w:r w:rsidRPr="00CC47E7">
        <w:rPr>
          <w:rFonts w:cs="Arial" w:hint="cs"/>
          <w:sz w:val="20"/>
          <w:szCs w:val="20"/>
          <w:rtl/>
        </w:rPr>
        <w:t>אלא</w:t>
      </w:r>
      <w:r w:rsidRPr="00CC47E7">
        <w:rPr>
          <w:rFonts w:cs="Arial"/>
          <w:sz w:val="20"/>
          <w:szCs w:val="20"/>
          <w:rtl/>
        </w:rPr>
        <w:t xml:space="preserve"> </w:t>
      </w:r>
      <w:r w:rsidRPr="00CC47E7">
        <w:rPr>
          <w:rFonts w:cs="Arial" w:hint="cs"/>
          <w:sz w:val="20"/>
          <w:szCs w:val="20"/>
          <w:rtl/>
        </w:rPr>
        <w:t>כיון</w:t>
      </w:r>
      <w:r w:rsidRPr="00CC47E7">
        <w:rPr>
          <w:rFonts w:cs="Arial"/>
          <w:sz w:val="20"/>
          <w:szCs w:val="20"/>
          <w:rtl/>
        </w:rPr>
        <w:t xml:space="preserve"> </w:t>
      </w:r>
      <w:r w:rsidRPr="00CC47E7">
        <w:rPr>
          <w:rFonts w:cs="Arial" w:hint="cs"/>
          <w:sz w:val="20"/>
          <w:szCs w:val="20"/>
          <w:u w:val="single"/>
          <w:rtl/>
        </w:rPr>
        <w:t>שרצתה</w:t>
      </w:r>
      <w:r w:rsidRPr="00CC47E7">
        <w:rPr>
          <w:rFonts w:cs="Arial"/>
          <w:sz w:val="20"/>
          <w:szCs w:val="20"/>
          <w:u w:val="single"/>
          <w:rtl/>
        </w:rPr>
        <w:t xml:space="preserve"> </w:t>
      </w:r>
      <w:r w:rsidRPr="00CC47E7">
        <w:rPr>
          <w:rFonts w:cs="Arial" w:hint="cs"/>
          <w:sz w:val="20"/>
          <w:szCs w:val="20"/>
          <w:u w:val="single"/>
          <w:rtl/>
        </w:rPr>
        <w:t>לזרוק</w:t>
      </w:r>
      <w:r w:rsidRPr="00CC47E7">
        <w:rPr>
          <w:rFonts w:cs="Arial"/>
          <w:sz w:val="20"/>
          <w:szCs w:val="20"/>
          <w:u w:val="single"/>
          <w:rtl/>
        </w:rPr>
        <w:t xml:space="preserve"> </w:t>
      </w:r>
      <w:r w:rsidRPr="00CC47E7">
        <w:rPr>
          <w:rFonts w:cs="Arial" w:hint="cs"/>
          <w:sz w:val="20"/>
          <w:szCs w:val="20"/>
          <w:u w:val="single"/>
          <w:rtl/>
        </w:rPr>
        <w:t>לה</w:t>
      </w:r>
      <w:r w:rsidRPr="00CC47E7">
        <w:rPr>
          <w:rFonts w:cs="Arial"/>
          <w:sz w:val="20"/>
          <w:szCs w:val="20"/>
          <w:u w:val="single"/>
          <w:rtl/>
        </w:rPr>
        <w:t xml:space="preserve"> </w:t>
      </w:r>
      <w:r w:rsidRPr="00CC47E7">
        <w:rPr>
          <w:rFonts w:cs="Arial" w:hint="cs"/>
          <w:sz w:val="20"/>
          <w:szCs w:val="20"/>
          <w:u w:val="single"/>
          <w:rtl/>
        </w:rPr>
        <w:t>ק</w:t>
      </w:r>
      <w:r>
        <w:rPr>
          <w:rFonts w:cs="Arial" w:hint="cs"/>
          <w:sz w:val="20"/>
          <w:szCs w:val="20"/>
          <w:u w:val="single"/>
          <w:rtl/>
        </w:rPr>
        <w:t>י</w:t>
      </w:r>
      <w:r w:rsidRPr="00CC47E7">
        <w:rPr>
          <w:rFonts w:cs="Arial" w:hint="cs"/>
          <w:sz w:val="20"/>
          <w:szCs w:val="20"/>
          <w:u w:val="single"/>
          <w:rtl/>
        </w:rPr>
        <w:t>דושיה</w:t>
      </w:r>
      <w:r w:rsidRPr="00CC47E7">
        <w:rPr>
          <w:rFonts w:cs="Arial"/>
          <w:sz w:val="20"/>
          <w:szCs w:val="20"/>
          <w:rtl/>
        </w:rPr>
        <w:t xml:space="preserve">, </w:t>
      </w:r>
      <w:r w:rsidRPr="00CC47E7">
        <w:rPr>
          <w:rFonts w:cs="Arial" w:hint="cs"/>
          <w:sz w:val="20"/>
          <w:szCs w:val="20"/>
          <w:rtl/>
        </w:rPr>
        <w:t>וזרקן</w:t>
      </w:r>
      <w:r>
        <w:rPr>
          <w:rFonts w:cs="Arial" w:hint="cs"/>
          <w:sz w:val="20"/>
          <w:szCs w:val="20"/>
          <w:rtl/>
        </w:rPr>
        <w:t>..."</w:t>
      </w:r>
      <w:r>
        <w:rPr>
          <w:rFonts w:hint="cs"/>
          <w:sz w:val="20"/>
          <w:szCs w:val="20"/>
          <w:rtl/>
        </w:rPr>
        <w:t>, משמע שרק אם התרצתה על הזריקה הקידושין חלים.</w:t>
      </w:r>
      <w:r>
        <w:rPr>
          <w:sz w:val="20"/>
          <w:szCs w:val="20"/>
          <w:rtl/>
        </w:rPr>
        <w:br/>
      </w:r>
      <w:r>
        <w:rPr>
          <w:rFonts w:hint="cs"/>
          <w:sz w:val="20"/>
          <w:szCs w:val="20"/>
          <w:rtl/>
        </w:rPr>
        <w:t xml:space="preserve">ב. </w:t>
      </w:r>
      <w:r w:rsidRPr="00CC47E7">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אין הקפדה על אופן נתינת הקידושין, ואפילו אם זרק לה ולא סיכמו על כך תחילה, מקודשת.</w:t>
      </w:r>
      <w:r>
        <w:rPr>
          <w:sz w:val="20"/>
          <w:szCs w:val="20"/>
          <w:rtl/>
        </w:rPr>
        <w:br/>
      </w:r>
      <w:r>
        <w:rPr>
          <w:rFonts w:hint="cs"/>
          <w:b/>
          <w:bCs/>
          <w:sz w:val="20"/>
          <w:szCs w:val="20"/>
          <w:rtl/>
        </w:rPr>
        <w:t xml:space="preserve">ראיה </w:t>
      </w:r>
      <w:r>
        <w:rPr>
          <w:sz w:val="20"/>
          <w:szCs w:val="20"/>
          <w:rtl/>
        </w:rPr>
        <w:t>–</w:t>
      </w:r>
      <w:r>
        <w:rPr>
          <w:rFonts w:hint="cs"/>
          <w:sz w:val="20"/>
          <w:szCs w:val="20"/>
          <w:rtl/>
        </w:rPr>
        <w:t xml:space="preserve"> הרמ"א כתב כאן שזרק לה את הקידושין, משמע שאין הקפדה על אופן הנתינה.</w:t>
      </w:r>
    </w:p>
    <w:p w:rsidR="00F15C4E" w:rsidRDefault="00F15C4E" w:rsidP="00F15C4E">
      <w:pPr>
        <w:rPr>
          <w:sz w:val="20"/>
          <w:szCs w:val="20"/>
          <w:rtl/>
        </w:rPr>
      </w:pPr>
      <w:r>
        <w:rPr>
          <w:rFonts w:hint="cs"/>
          <w:b/>
          <w:bCs/>
          <w:sz w:val="20"/>
          <w:szCs w:val="20"/>
          <w:rtl/>
        </w:rPr>
        <w:t>שתיקה / קידושין לאחר מתן מעות</w:t>
      </w:r>
      <w:r>
        <w:rPr>
          <w:b/>
          <w:bCs/>
          <w:sz w:val="20"/>
          <w:szCs w:val="20"/>
          <w:rtl/>
        </w:rPr>
        <w:br/>
      </w:r>
      <w:r>
        <w:rPr>
          <w:rFonts w:hint="cs"/>
          <w:b/>
          <w:bCs/>
          <w:sz w:val="20"/>
          <w:szCs w:val="20"/>
          <w:rtl/>
        </w:rPr>
        <w:t xml:space="preserve">גמרא </w:t>
      </w:r>
      <w:r>
        <w:rPr>
          <w:rFonts w:hint="cs"/>
          <w:sz w:val="20"/>
          <w:szCs w:val="20"/>
          <w:rtl/>
        </w:rPr>
        <w:t xml:space="preserve">קידושין (יג.) </w:t>
      </w:r>
      <w:r w:rsidRPr="00223B55">
        <w:rPr>
          <w:rFonts w:hint="cs"/>
          <w:sz w:val="18"/>
          <w:szCs w:val="18"/>
          <w:rtl/>
        </w:rPr>
        <w:t>{נתן לאשה חפץ ואחר כך אמר לה שמקדש אותה בחפץ זה, והאישה שתקה ולא זרקה את הקידושין}</w:t>
      </w:r>
      <w:r>
        <w:rPr>
          <w:rFonts w:hint="cs"/>
          <w:sz w:val="20"/>
          <w:szCs w:val="20"/>
          <w:rtl/>
        </w:rPr>
        <w:t xml:space="preserve"> </w:t>
      </w:r>
      <w:r>
        <w:rPr>
          <w:rFonts w:cs="Arial" w:hint="cs"/>
          <w:sz w:val="20"/>
          <w:szCs w:val="20"/>
          <w:rtl/>
        </w:rPr>
        <w:t>"</w:t>
      </w:r>
      <w:r w:rsidRPr="00223B55">
        <w:rPr>
          <w:rFonts w:cs="Arial" w:hint="cs"/>
          <w:sz w:val="20"/>
          <w:szCs w:val="20"/>
          <w:rtl/>
        </w:rPr>
        <w:t>רב</w:t>
      </w:r>
      <w:r w:rsidRPr="00223B55">
        <w:rPr>
          <w:rFonts w:cs="Arial"/>
          <w:sz w:val="20"/>
          <w:szCs w:val="20"/>
          <w:rtl/>
        </w:rPr>
        <w:t xml:space="preserve"> </w:t>
      </w:r>
      <w:r w:rsidRPr="00223B55">
        <w:rPr>
          <w:rFonts w:cs="Arial" w:hint="cs"/>
          <w:sz w:val="20"/>
          <w:szCs w:val="20"/>
          <w:rtl/>
        </w:rPr>
        <w:t>הונא</w:t>
      </w:r>
      <w:r w:rsidRPr="00223B55">
        <w:rPr>
          <w:rFonts w:cs="Arial"/>
          <w:sz w:val="20"/>
          <w:szCs w:val="20"/>
          <w:rtl/>
        </w:rPr>
        <w:t xml:space="preserve"> </w:t>
      </w:r>
      <w:r w:rsidRPr="00223B55">
        <w:rPr>
          <w:rFonts w:cs="Arial" w:hint="cs"/>
          <w:sz w:val="20"/>
          <w:szCs w:val="20"/>
          <w:rtl/>
        </w:rPr>
        <w:t>בריה</w:t>
      </w:r>
      <w:r w:rsidRPr="00223B55">
        <w:rPr>
          <w:rFonts w:cs="Arial"/>
          <w:sz w:val="20"/>
          <w:szCs w:val="20"/>
          <w:rtl/>
        </w:rPr>
        <w:t xml:space="preserve"> </w:t>
      </w:r>
      <w:r w:rsidRPr="00223B55">
        <w:rPr>
          <w:rFonts w:cs="Arial" w:hint="cs"/>
          <w:sz w:val="20"/>
          <w:szCs w:val="20"/>
          <w:rtl/>
        </w:rPr>
        <w:t>דרב</w:t>
      </w:r>
      <w:r w:rsidRPr="00223B55">
        <w:rPr>
          <w:rFonts w:cs="Arial"/>
          <w:sz w:val="20"/>
          <w:szCs w:val="20"/>
          <w:rtl/>
        </w:rPr>
        <w:t xml:space="preserve"> </w:t>
      </w:r>
      <w:r w:rsidRPr="00223B55">
        <w:rPr>
          <w:rFonts w:cs="Arial" w:hint="cs"/>
          <w:sz w:val="20"/>
          <w:szCs w:val="20"/>
          <w:rtl/>
        </w:rPr>
        <w:t>יהושע</w:t>
      </w:r>
      <w:r>
        <w:rPr>
          <w:rFonts w:cs="Arial"/>
          <w:sz w:val="20"/>
          <w:szCs w:val="20"/>
          <w:rtl/>
        </w:rPr>
        <w:t>:</w:t>
      </w:r>
      <w:r>
        <w:rPr>
          <w:rFonts w:cs="Arial" w:hint="cs"/>
          <w:sz w:val="20"/>
          <w:szCs w:val="20"/>
          <w:rtl/>
        </w:rPr>
        <w:t xml:space="preserve">... </w:t>
      </w:r>
      <w:r w:rsidRPr="00223B55">
        <w:rPr>
          <w:rFonts w:cs="Arial" w:hint="cs"/>
          <w:sz w:val="20"/>
          <w:szCs w:val="20"/>
          <w:rtl/>
        </w:rPr>
        <w:t>הכא</w:t>
      </w:r>
      <w:r w:rsidRPr="00223B55">
        <w:rPr>
          <w:rFonts w:cs="Arial"/>
          <w:sz w:val="20"/>
          <w:szCs w:val="20"/>
          <w:rtl/>
        </w:rPr>
        <w:t xml:space="preserve"> </w:t>
      </w:r>
      <w:r w:rsidRPr="00223B55">
        <w:rPr>
          <w:rFonts w:cs="Arial" w:hint="cs"/>
          <w:sz w:val="20"/>
          <w:szCs w:val="20"/>
          <w:rtl/>
        </w:rPr>
        <w:t>בתורת</w:t>
      </w:r>
      <w:r w:rsidRPr="00223B55">
        <w:rPr>
          <w:rFonts w:cs="Arial"/>
          <w:sz w:val="20"/>
          <w:szCs w:val="20"/>
          <w:rtl/>
        </w:rPr>
        <w:t xml:space="preserve"> </w:t>
      </w:r>
      <w:r w:rsidRPr="00223B55">
        <w:rPr>
          <w:rFonts w:cs="Arial" w:hint="cs"/>
          <w:sz w:val="20"/>
          <w:szCs w:val="20"/>
          <w:rtl/>
        </w:rPr>
        <w:t>קדושין</w:t>
      </w:r>
      <w:r w:rsidRPr="00223B55">
        <w:rPr>
          <w:rFonts w:cs="Arial"/>
          <w:sz w:val="20"/>
          <w:szCs w:val="20"/>
          <w:rtl/>
        </w:rPr>
        <w:t xml:space="preserve"> </w:t>
      </w:r>
      <w:r w:rsidRPr="00223B55">
        <w:rPr>
          <w:rFonts w:cs="Arial" w:hint="cs"/>
          <w:sz w:val="20"/>
          <w:szCs w:val="20"/>
          <w:rtl/>
        </w:rPr>
        <w:t>יהבינהו</w:t>
      </w:r>
      <w:r w:rsidRPr="00223B55">
        <w:rPr>
          <w:rFonts w:cs="Arial"/>
          <w:sz w:val="20"/>
          <w:szCs w:val="20"/>
          <w:rtl/>
        </w:rPr>
        <w:t xml:space="preserve"> </w:t>
      </w:r>
      <w:r w:rsidRPr="00223B55">
        <w:rPr>
          <w:rFonts w:cs="Arial" w:hint="cs"/>
          <w:sz w:val="20"/>
          <w:szCs w:val="20"/>
          <w:rtl/>
        </w:rPr>
        <w:t>ניהלה</w:t>
      </w:r>
      <w:r w:rsidRPr="00223B55">
        <w:rPr>
          <w:rFonts w:cs="Arial"/>
          <w:sz w:val="20"/>
          <w:szCs w:val="20"/>
          <w:rtl/>
        </w:rPr>
        <w:t xml:space="preserve">, </w:t>
      </w:r>
      <w:r w:rsidRPr="00223B55">
        <w:rPr>
          <w:rFonts w:cs="Arial" w:hint="cs"/>
          <w:sz w:val="20"/>
          <w:szCs w:val="20"/>
          <w:rtl/>
        </w:rPr>
        <w:t>ואי</w:t>
      </w:r>
      <w:r w:rsidRPr="00223B55">
        <w:rPr>
          <w:rFonts w:cs="Arial"/>
          <w:sz w:val="20"/>
          <w:szCs w:val="20"/>
          <w:rtl/>
        </w:rPr>
        <w:t xml:space="preserve"> </w:t>
      </w:r>
      <w:r w:rsidRPr="00223B55">
        <w:rPr>
          <w:rFonts w:cs="Arial" w:hint="cs"/>
          <w:sz w:val="20"/>
          <w:szCs w:val="20"/>
          <w:rtl/>
        </w:rPr>
        <w:t>איתא</w:t>
      </w:r>
      <w:r w:rsidRPr="00223B55">
        <w:rPr>
          <w:rFonts w:cs="Arial"/>
          <w:sz w:val="20"/>
          <w:szCs w:val="20"/>
          <w:rtl/>
        </w:rPr>
        <w:t xml:space="preserve"> </w:t>
      </w:r>
      <w:r w:rsidRPr="00223B55">
        <w:rPr>
          <w:rFonts w:cs="Arial" w:hint="cs"/>
          <w:sz w:val="20"/>
          <w:szCs w:val="20"/>
          <w:rtl/>
        </w:rPr>
        <w:t>דלא</w:t>
      </w:r>
      <w:r w:rsidRPr="00223B55">
        <w:rPr>
          <w:rFonts w:cs="Arial"/>
          <w:sz w:val="20"/>
          <w:szCs w:val="20"/>
          <w:rtl/>
        </w:rPr>
        <w:t xml:space="preserve"> </w:t>
      </w:r>
      <w:r w:rsidRPr="00223B55">
        <w:rPr>
          <w:rFonts w:cs="Arial" w:hint="cs"/>
          <w:sz w:val="20"/>
          <w:szCs w:val="20"/>
          <w:rtl/>
        </w:rPr>
        <w:t>ניחא</w:t>
      </w:r>
      <w:r w:rsidRPr="00223B55">
        <w:rPr>
          <w:rFonts w:cs="Arial"/>
          <w:sz w:val="20"/>
          <w:szCs w:val="20"/>
          <w:rtl/>
        </w:rPr>
        <w:t xml:space="preserve"> </w:t>
      </w:r>
      <w:r w:rsidRPr="00223B55">
        <w:rPr>
          <w:rFonts w:cs="Arial" w:hint="cs"/>
          <w:sz w:val="20"/>
          <w:szCs w:val="20"/>
          <w:rtl/>
        </w:rPr>
        <w:t>לה</w:t>
      </w:r>
      <w:r w:rsidRPr="00223B55">
        <w:rPr>
          <w:rFonts w:cs="Arial"/>
          <w:sz w:val="20"/>
          <w:szCs w:val="20"/>
          <w:rtl/>
        </w:rPr>
        <w:t xml:space="preserve"> </w:t>
      </w:r>
      <w:r w:rsidRPr="00223B55">
        <w:rPr>
          <w:rFonts w:cs="Arial" w:hint="cs"/>
          <w:sz w:val="20"/>
          <w:szCs w:val="20"/>
          <w:rtl/>
        </w:rPr>
        <w:t>לישדינהו</w:t>
      </w:r>
      <w:r w:rsidRPr="00223B55">
        <w:rPr>
          <w:rFonts w:cs="Arial"/>
          <w:sz w:val="20"/>
          <w:szCs w:val="20"/>
          <w:rtl/>
        </w:rPr>
        <w:t xml:space="preserve">. </w:t>
      </w:r>
      <w:r w:rsidRPr="00223B55">
        <w:rPr>
          <w:rFonts w:cs="Arial" w:hint="cs"/>
          <w:sz w:val="20"/>
          <w:szCs w:val="20"/>
          <w:rtl/>
        </w:rPr>
        <w:t>פריך</w:t>
      </w:r>
      <w:r w:rsidRPr="00223B55">
        <w:rPr>
          <w:rFonts w:cs="Arial"/>
          <w:sz w:val="20"/>
          <w:szCs w:val="20"/>
          <w:rtl/>
        </w:rPr>
        <w:t xml:space="preserve"> </w:t>
      </w:r>
      <w:r w:rsidRPr="00223B55">
        <w:rPr>
          <w:rFonts w:cs="Arial" w:hint="cs"/>
          <w:sz w:val="20"/>
          <w:szCs w:val="20"/>
          <w:rtl/>
        </w:rPr>
        <w:t>רב</w:t>
      </w:r>
      <w:r w:rsidRPr="00223B55">
        <w:rPr>
          <w:rFonts w:cs="Arial"/>
          <w:sz w:val="20"/>
          <w:szCs w:val="20"/>
          <w:rtl/>
        </w:rPr>
        <w:t xml:space="preserve"> </w:t>
      </w:r>
      <w:r w:rsidRPr="00223B55">
        <w:rPr>
          <w:rFonts w:cs="Arial" w:hint="cs"/>
          <w:sz w:val="20"/>
          <w:szCs w:val="20"/>
          <w:rtl/>
        </w:rPr>
        <w:t>אחאי</w:t>
      </w:r>
      <w:r w:rsidRPr="00223B55">
        <w:rPr>
          <w:rFonts w:cs="Arial"/>
          <w:sz w:val="20"/>
          <w:szCs w:val="20"/>
          <w:rtl/>
        </w:rPr>
        <w:t xml:space="preserve">: </w:t>
      </w:r>
      <w:r w:rsidRPr="00223B55">
        <w:rPr>
          <w:rFonts w:cs="Arial" w:hint="cs"/>
          <w:sz w:val="20"/>
          <w:szCs w:val="20"/>
          <w:rtl/>
        </w:rPr>
        <w:t>אטו</w:t>
      </w:r>
      <w:r w:rsidRPr="00223B55">
        <w:rPr>
          <w:rFonts w:cs="Arial"/>
          <w:sz w:val="20"/>
          <w:szCs w:val="20"/>
          <w:rtl/>
        </w:rPr>
        <w:t xml:space="preserve"> </w:t>
      </w:r>
      <w:r w:rsidRPr="00223B55">
        <w:rPr>
          <w:rFonts w:cs="Arial" w:hint="cs"/>
          <w:sz w:val="20"/>
          <w:szCs w:val="20"/>
          <w:rtl/>
        </w:rPr>
        <w:t>כולהו</w:t>
      </w:r>
      <w:r w:rsidRPr="00223B55">
        <w:rPr>
          <w:rFonts w:cs="Arial"/>
          <w:sz w:val="20"/>
          <w:szCs w:val="20"/>
          <w:rtl/>
        </w:rPr>
        <w:t xml:space="preserve"> </w:t>
      </w:r>
      <w:r w:rsidRPr="00223B55">
        <w:rPr>
          <w:rFonts w:cs="Arial" w:hint="cs"/>
          <w:sz w:val="20"/>
          <w:szCs w:val="20"/>
          <w:rtl/>
        </w:rPr>
        <w:t>נשי</w:t>
      </w:r>
      <w:r w:rsidRPr="00223B55">
        <w:rPr>
          <w:rFonts w:cs="Arial"/>
          <w:sz w:val="20"/>
          <w:szCs w:val="20"/>
          <w:rtl/>
        </w:rPr>
        <w:t xml:space="preserve"> </w:t>
      </w:r>
      <w:r w:rsidRPr="00223B55">
        <w:rPr>
          <w:rFonts w:cs="Arial" w:hint="cs"/>
          <w:sz w:val="20"/>
          <w:szCs w:val="20"/>
          <w:rtl/>
        </w:rPr>
        <w:t>דינא</w:t>
      </w:r>
      <w:r w:rsidRPr="00223B55">
        <w:rPr>
          <w:rFonts w:cs="Arial"/>
          <w:sz w:val="20"/>
          <w:szCs w:val="20"/>
          <w:rtl/>
        </w:rPr>
        <w:t xml:space="preserve"> </w:t>
      </w:r>
      <w:r w:rsidRPr="00223B55">
        <w:rPr>
          <w:rFonts w:cs="Arial" w:hint="cs"/>
          <w:sz w:val="20"/>
          <w:szCs w:val="20"/>
          <w:rtl/>
        </w:rPr>
        <w:t>גמירי</w:t>
      </w:r>
      <w:r>
        <w:rPr>
          <w:rFonts w:cs="Arial"/>
          <w:sz w:val="20"/>
          <w:szCs w:val="20"/>
          <w:rtl/>
        </w:rPr>
        <w:t>?</w:t>
      </w:r>
      <w:r>
        <w:rPr>
          <w:rFonts w:cs="Arial" w:hint="cs"/>
          <w:sz w:val="20"/>
          <w:szCs w:val="20"/>
          <w:rtl/>
        </w:rPr>
        <w:t xml:space="preserve">... </w:t>
      </w:r>
      <w:r w:rsidRPr="00223B55">
        <w:rPr>
          <w:rFonts w:cs="Arial" w:hint="cs"/>
          <w:sz w:val="20"/>
          <w:szCs w:val="20"/>
          <w:rtl/>
        </w:rPr>
        <w:t>סברה</w:t>
      </w:r>
      <w:r w:rsidRPr="00223B55">
        <w:rPr>
          <w:rFonts w:cs="Arial"/>
          <w:sz w:val="20"/>
          <w:szCs w:val="20"/>
          <w:rtl/>
        </w:rPr>
        <w:t xml:space="preserve">, </w:t>
      </w:r>
      <w:r w:rsidRPr="00223B55">
        <w:rPr>
          <w:rFonts w:cs="Arial" w:hint="cs"/>
          <w:sz w:val="20"/>
          <w:szCs w:val="20"/>
          <w:rtl/>
        </w:rPr>
        <w:t>אי</w:t>
      </w:r>
      <w:r w:rsidRPr="00223B55">
        <w:rPr>
          <w:rFonts w:cs="Arial"/>
          <w:sz w:val="20"/>
          <w:szCs w:val="20"/>
          <w:rtl/>
        </w:rPr>
        <w:t xml:space="preserve"> </w:t>
      </w:r>
      <w:r w:rsidRPr="00223B55">
        <w:rPr>
          <w:rFonts w:cs="Arial" w:hint="cs"/>
          <w:sz w:val="20"/>
          <w:szCs w:val="20"/>
          <w:rtl/>
        </w:rPr>
        <w:t>שדינא</w:t>
      </w:r>
      <w:r w:rsidRPr="00223B55">
        <w:rPr>
          <w:rFonts w:cs="Arial"/>
          <w:sz w:val="20"/>
          <w:szCs w:val="20"/>
          <w:rtl/>
        </w:rPr>
        <w:t xml:space="preserve"> </w:t>
      </w:r>
      <w:r w:rsidRPr="00223B55">
        <w:rPr>
          <w:rFonts w:cs="Arial" w:hint="cs"/>
          <w:sz w:val="20"/>
          <w:szCs w:val="20"/>
          <w:rtl/>
        </w:rPr>
        <w:t>להו</w:t>
      </w:r>
      <w:r w:rsidRPr="00223B55">
        <w:rPr>
          <w:rFonts w:cs="Arial"/>
          <w:sz w:val="20"/>
          <w:szCs w:val="20"/>
          <w:rtl/>
        </w:rPr>
        <w:t xml:space="preserve"> </w:t>
      </w:r>
      <w:r w:rsidRPr="00223B55">
        <w:rPr>
          <w:rFonts w:cs="Arial" w:hint="cs"/>
          <w:sz w:val="20"/>
          <w:szCs w:val="20"/>
          <w:rtl/>
        </w:rPr>
        <w:t>ומיתברי</w:t>
      </w:r>
      <w:r w:rsidRPr="00223B55">
        <w:rPr>
          <w:rFonts w:cs="Arial"/>
          <w:sz w:val="20"/>
          <w:szCs w:val="20"/>
          <w:rtl/>
        </w:rPr>
        <w:t xml:space="preserve"> </w:t>
      </w:r>
      <w:r w:rsidRPr="00223B55">
        <w:rPr>
          <w:rFonts w:cs="Arial" w:hint="cs"/>
          <w:sz w:val="20"/>
          <w:szCs w:val="20"/>
          <w:rtl/>
        </w:rPr>
        <w:t>מיתחייבנא</w:t>
      </w:r>
      <w:r w:rsidRPr="00223B55">
        <w:rPr>
          <w:rFonts w:cs="Arial"/>
          <w:sz w:val="20"/>
          <w:szCs w:val="20"/>
          <w:rtl/>
        </w:rPr>
        <w:t xml:space="preserve"> </w:t>
      </w:r>
      <w:r w:rsidRPr="00223B55">
        <w:rPr>
          <w:rFonts w:cs="Arial" w:hint="cs"/>
          <w:sz w:val="20"/>
          <w:szCs w:val="20"/>
          <w:rtl/>
        </w:rPr>
        <w:t>באחריותייהו</w:t>
      </w:r>
      <w:r w:rsidRPr="00223B55">
        <w:rPr>
          <w:rFonts w:cs="Arial"/>
          <w:sz w:val="20"/>
          <w:szCs w:val="20"/>
          <w:rtl/>
        </w:rPr>
        <w:t>.</w:t>
      </w:r>
      <w:r>
        <w:rPr>
          <w:rFonts w:hint="cs"/>
          <w:sz w:val="20"/>
          <w:szCs w:val="20"/>
          <w:rtl/>
        </w:rPr>
        <w:t>"</w:t>
      </w:r>
    </w:p>
    <w:p w:rsidR="00F15C4E" w:rsidRDefault="00F15C4E" w:rsidP="00F15C4E">
      <w:pPr>
        <w:rPr>
          <w:sz w:val="20"/>
          <w:szCs w:val="20"/>
          <w:rtl/>
        </w:rPr>
      </w:pPr>
      <w:r>
        <w:rPr>
          <w:rFonts w:hint="cs"/>
          <w:sz w:val="20"/>
          <w:szCs w:val="20"/>
          <w:u w:val="single"/>
          <w:rtl/>
        </w:rPr>
        <w:lastRenderedPageBreak/>
        <w:t xml:space="preserve">שיטות הראשונים </w:t>
      </w:r>
      <w:r>
        <w:rPr>
          <w:sz w:val="20"/>
          <w:szCs w:val="20"/>
          <w:u w:val="single"/>
          <w:rtl/>
        </w:rPr>
        <w:br/>
      </w:r>
      <w:r>
        <w:rPr>
          <w:rFonts w:hint="cs"/>
          <w:sz w:val="20"/>
          <w:szCs w:val="20"/>
          <w:rtl/>
        </w:rPr>
        <w:t xml:space="preserve">א. </w:t>
      </w:r>
      <w:r w:rsidRPr="00260F2F">
        <w:rPr>
          <w:rFonts w:hint="cs"/>
          <w:b/>
          <w:bCs/>
          <w:sz w:val="20"/>
          <w:szCs w:val="20"/>
          <w:rtl/>
        </w:rPr>
        <w:t>רמ"ה</w:t>
      </w:r>
      <w:r>
        <w:rPr>
          <w:rFonts w:hint="cs"/>
          <w:sz w:val="20"/>
          <w:szCs w:val="20"/>
          <w:rtl/>
        </w:rPr>
        <w:t xml:space="preserve"> </w:t>
      </w:r>
      <w:r>
        <w:rPr>
          <w:sz w:val="20"/>
          <w:szCs w:val="20"/>
          <w:rtl/>
        </w:rPr>
        <w:t>–</w:t>
      </w:r>
      <w:r>
        <w:rPr>
          <w:rFonts w:hint="cs"/>
          <w:sz w:val="20"/>
          <w:szCs w:val="20"/>
          <w:rtl/>
        </w:rPr>
        <w:t xml:space="preserve"> הלכה כרב אחאי ואינה מקודשת, משום שלא הביעה את רצונה להתקדש לו.</w:t>
      </w:r>
      <w:r>
        <w:rPr>
          <w:rFonts w:hint="cs"/>
          <w:sz w:val="20"/>
          <w:szCs w:val="20"/>
          <w:rtl/>
        </w:rPr>
        <w:br/>
        <w:t xml:space="preserve">ב. </w:t>
      </w:r>
      <w:r w:rsidRPr="00260F2F">
        <w:rPr>
          <w:rFonts w:hint="cs"/>
          <w:b/>
          <w:bCs/>
          <w:sz w:val="20"/>
          <w:szCs w:val="20"/>
          <w:rtl/>
        </w:rPr>
        <w:t>הגהת מרדכי</w:t>
      </w:r>
      <w:r>
        <w:rPr>
          <w:rFonts w:hint="cs"/>
          <w:sz w:val="20"/>
          <w:szCs w:val="20"/>
          <w:rtl/>
        </w:rPr>
        <w:t xml:space="preserve"> </w:t>
      </w:r>
      <w:r w:rsidRPr="00260F2F">
        <w:rPr>
          <w:rFonts w:hint="cs"/>
          <w:sz w:val="18"/>
          <w:szCs w:val="18"/>
          <w:rtl/>
        </w:rPr>
        <w:t>(</w:t>
      </w:r>
      <w:r>
        <w:rPr>
          <w:rFonts w:hint="cs"/>
          <w:sz w:val="18"/>
          <w:szCs w:val="18"/>
          <w:rtl/>
        </w:rPr>
        <w:t>ל</w:t>
      </w:r>
      <w:r w:rsidRPr="00260F2F">
        <w:rPr>
          <w:rFonts w:hint="cs"/>
          <w:sz w:val="18"/>
          <w:szCs w:val="18"/>
          <w:rtl/>
        </w:rPr>
        <w:t xml:space="preserve">הבנת </w:t>
      </w:r>
      <w:r w:rsidRPr="00260F2F">
        <w:rPr>
          <w:rFonts w:hint="cs"/>
          <w:b/>
          <w:bCs/>
          <w:sz w:val="18"/>
          <w:szCs w:val="18"/>
          <w:rtl/>
        </w:rPr>
        <w:t>הח"מ</w:t>
      </w:r>
      <w:r w:rsidRPr="00260F2F">
        <w:rPr>
          <w:rFonts w:hint="cs"/>
          <w:sz w:val="18"/>
          <w:szCs w:val="18"/>
          <w:rtl/>
        </w:rPr>
        <w:t xml:space="preserve">) </w:t>
      </w:r>
      <w:r>
        <w:rPr>
          <w:sz w:val="20"/>
          <w:szCs w:val="20"/>
          <w:rtl/>
        </w:rPr>
        <w:t>–</w:t>
      </w:r>
      <w:r>
        <w:rPr>
          <w:rFonts w:hint="cs"/>
          <w:sz w:val="20"/>
          <w:szCs w:val="20"/>
          <w:rtl/>
        </w:rPr>
        <w:t xml:space="preserve"> מקודשת, הלכה כרב הונא ואם אינה רוצה להתקדש עליה לזרוק את המעות.</w:t>
      </w:r>
    </w:p>
    <w:p w:rsidR="00F15C4E" w:rsidRDefault="00F15C4E" w:rsidP="00F15C4E">
      <w:pPr>
        <w:rPr>
          <w:sz w:val="20"/>
          <w:szCs w:val="20"/>
          <w:rtl/>
        </w:rPr>
      </w:pPr>
      <w:r>
        <w:rPr>
          <w:rFonts w:hint="cs"/>
          <w:b/>
          <w:bCs/>
          <w:sz w:val="20"/>
          <w:szCs w:val="20"/>
          <w:rtl/>
        </w:rPr>
        <w:t>פסיקת הלכה</w:t>
      </w:r>
      <w:r>
        <w:rPr>
          <w:rFonts w:hint="cs"/>
          <w:b/>
          <w:bCs/>
          <w:sz w:val="20"/>
          <w:szCs w:val="20"/>
          <w:rtl/>
        </w:rPr>
        <w:br/>
      </w:r>
      <w:r>
        <w:rPr>
          <w:rFonts w:hint="cs"/>
          <w:sz w:val="20"/>
          <w:szCs w:val="20"/>
          <w:rtl/>
        </w:rPr>
        <w:t xml:space="preserve">א. </w:t>
      </w:r>
      <w:r w:rsidRPr="00047E6D">
        <w:rPr>
          <w:rFonts w:hint="cs"/>
          <w:b/>
          <w:bCs/>
          <w:sz w:val="20"/>
          <w:szCs w:val="20"/>
          <w:rtl/>
        </w:rPr>
        <w:t>רמ"א</w:t>
      </w:r>
      <w:r>
        <w:rPr>
          <w:rFonts w:hint="cs"/>
          <w:sz w:val="20"/>
          <w:szCs w:val="20"/>
          <w:rtl/>
        </w:rPr>
        <w:t xml:space="preserve"> </w:t>
      </w:r>
      <w:r w:rsidRPr="00A36FF4">
        <w:rPr>
          <w:rFonts w:hint="cs"/>
          <w:sz w:val="18"/>
          <w:szCs w:val="18"/>
          <w:rtl/>
        </w:rPr>
        <w:t xml:space="preserve">(כאן) </w:t>
      </w:r>
      <w:r>
        <w:rPr>
          <w:sz w:val="20"/>
          <w:szCs w:val="20"/>
          <w:rtl/>
        </w:rPr>
        <w:t>–</w:t>
      </w:r>
      <w:r>
        <w:rPr>
          <w:rFonts w:hint="cs"/>
          <w:sz w:val="20"/>
          <w:szCs w:val="20"/>
          <w:rtl/>
        </w:rPr>
        <w:t xml:space="preserve"> </w:t>
      </w:r>
      <w:r w:rsidRPr="00047E6D">
        <w:rPr>
          <w:rFonts w:hint="cs"/>
          <w:sz w:val="18"/>
          <w:szCs w:val="18"/>
          <w:rtl/>
        </w:rPr>
        <w:t>"</w:t>
      </w:r>
      <w:r w:rsidRPr="00047E6D">
        <w:rPr>
          <w:rFonts w:cs="Arial" w:hint="cs"/>
          <w:sz w:val="18"/>
          <w:szCs w:val="18"/>
          <w:rtl/>
        </w:rPr>
        <w:t>לקח</w:t>
      </w:r>
      <w:r w:rsidRPr="00047E6D">
        <w:rPr>
          <w:rFonts w:cs="Arial"/>
          <w:sz w:val="18"/>
          <w:szCs w:val="18"/>
          <w:rtl/>
        </w:rPr>
        <w:t xml:space="preserve"> </w:t>
      </w:r>
      <w:r w:rsidRPr="00047E6D">
        <w:rPr>
          <w:rFonts w:cs="Arial" w:hint="cs"/>
          <w:sz w:val="18"/>
          <w:szCs w:val="18"/>
          <w:rtl/>
        </w:rPr>
        <w:t>יד</w:t>
      </w:r>
      <w:r w:rsidRPr="00047E6D">
        <w:rPr>
          <w:rFonts w:cs="Arial"/>
          <w:sz w:val="18"/>
          <w:szCs w:val="18"/>
          <w:rtl/>
        </w:rPr>
        <w:t xml:space="preserve"> </w:t>
      </w:r>
      <w:r w:rsidRPr="00047E6D">
        <w:rPr>
          <w:rFonts w:cs="Arial" w:hint="cs"/>
          <w:sz w:val="18"/>
          <w:szCs w:val="18"/>
          <w:rtl/>
        </w:rPr>
        <w:t>האשה</w:t>
      </w:r>
      <w:r w:rsidRPr="00047E6D">
        <w:rPr>
          <w:rFonts w:cs="Arial"/>
          <w:sz w:val="18"/>
          <w:szCs w:val="18"/>
          <w:rtl/>
        </w:rPr>
        <w:t xml:space="preserve"> </w:t>
      </w:r>
      <w:r w:rsidRPr="00047E6D">
        <w:rPr>
          <w:rFonts w:cs="Arial" w:hint="cs"/>
          <w:sz w:val="18"/>
          <w:szCs w:val="18"/>
          <w:rtl/>
        </w:rPr>
        <w:t>בחזקה</w:t>
      </w:r>
      <w:r w:rsidRPr="00047E6D">
        <w:rPr>
          <w:rFonts w:cs="Arial"/>
          <w:sz w:val="18"/>
          <w:szCs w:val="18"/>
          <w:rtl/>
        </w:rPr>
        <w:t xml:space="preserve"> </w:t>
      </w:r>
      <w:r w:rsidRPr="00047E6D">
        <w:rPr>
          <w:rFonts w:cs="Arial" w:hint="cs"/>
          <w:sz w:val="18"/>
          <w:szCs w:val="18"/>
          <w:rtl/>
        </w:rPr>
        <w:t>שלא</w:t>
      </w:r>
      <w:r w:rsidRPr="00047E6D">
        <w:rPr>
          <w:rFonts w:cs="Arial"/>
          <w:sz w:val="18"/>
          <w:szCs w:val="18"/>
          <w:rtl/>
        </w:rPr>
        <w:t xml:space="preserve"> </w:t>
      </w:r>
      <w:r w:rsidRPr="00047E6D">
        <w:rPr>
          <w:rFonts w:cs="Arial" w:hint="cs"/>
          <w:sz w:val="18"/>
          <w:szCs w:val="18"/>
          <w:rtl/>
        </w:rPr>
        <w:t>ברצונה</w:t>
      </w:r>
      <w:r w:rsidRPr="00047E6D">
        <w:rPr>
          <w:rFonts w:cs="Arial"/>
          <w:sz w:val="18"/>
          <w:szCs w:val="18"/>
          <w:rtl/>
        </w:rPr>
        <w:t xml:space="preserve"> </w:t>
      </w:r>
      <w:r w:rsidRPr="00047E6D">
        <w:rPr>
          <w:rFonts w:cs="Arial" w:hint="cs"/>
          <w:sz w:val="18"/>
          <w:szCs w:val="18"/>
          <w:rtl/>
        </w:rPr>
        <w:t>וקידש</w:t>
      </w:r>
      <w:r w:rsidRPr="00047E6D">
        <w:rPr>
          <w:rFonts w:cs="Arial"/>
          <w:sz w:val="18"/>
          <w:szCs w:val="18"/>
          <w:rtl/>
        </w:rPr>
        <w:t xml:space="preserve">, </w:t>
      </w:r>
      <w:r w:rsidRPr="00047E6D">
        <w:rPr>
          <w:rFonts w:cs="Arial" w:hint="cs"/>
          <w:sz w:val="18"/>
          <w:szCs w:val="18"/>
          <w:rtl/>
        </w:rPr>
        <w:t>והיא</w:t>
      </w:r>
      <w:r w:rsidRPr="00047E6D">
        <w:rPr>
          <w:rFonts w:cs="Arial"/>
          <w:sz w:val="18"/>
          <w:szCs w:val="18"/>
          <w:rtl/>
        </w:rPr>
        <w:t xml:space="preserve"> </w:t>
      </w:r>
      <w:r w:rsidRPr="00047E6D">
        <w:rPr>
          <w:rFonts w:cs="Arial" w:hint="cs"/>
          <w:sz w:val="18"/>
          <w:szCs w:val="18"/>
          <w:rtl/>
        </w:rPr>
        <w:t>לא</w:t>
      </w:r>
      <w:r w:rsidRPr="00047E6D">
        <w:rPr>
          <w:rFonts w:cs="Arial"/>
          <w:sz w:val="18"/>
          <w:szCs w:val="18"/>
          <w:rtl/>
        </w:rPr>
        <w:t xml:space="preserve"> </w:t>
      </w:r>
      <w:r w:rsidRPr="00047E6D">
        <w:rPr>
          <w:rFonts w:cs="Arial" w:hint="cs"/>
          <w:sz w:val="18"/>
          <w:szCs w:val="18"/>
          <w:rtl/>
        </w:rPr>
        <w:t>זרקה</w:t>
      </w:r>
      <w:r w:rsidRPr="00047E6D">
        <w:rPr>
          <w:rFonts w:cs="Arial"/>
          <w:sz w:val="18"/>
          <w:szCs w:val="18"/>
          <w:rtl/>
        </w:rPr>
        <w:t xml:space="preserve"> </w:t>
      </w:r>
      <w:r w:rsidRPr="00047E6D">
        <w:rPr>
          <w:rFonts w:cs="Arial" w:hint="cs"/>
          <w:sz w:val="18"/>
          <w:szCs w:val="18"/>
          <w:rtl/>
        </w:rPr>
        <w:t>הקדושין</w:t>
      </w:r>
      <w:r w:rsidRPr="00047E6D">
        <w:rPr>
          <w:rFonts w:cs="Arial"/>
          <w:sz w:val="18"/>
          <w:szCs w:val="18"/>
          <w:rtl/>
        </w:rPr>
        <w:t xml:space="preserve">, </w:t>
      </w:r>
      <w:r w:rsidRPr="00047E6D">
        <w:rPr>
          <w:rFonts w:cs="Arial" w:hint="cs"/>
          <w:sz w:val="18"/>
          <w:szCs w:val="18"/>
          <w:rtl/>
        </w:rPr>
        <w:t>הוי</w:t>
      </w:r>
      <w:r w:rsidRPr="00047E6D">
        <w:rPr>
          <w:rFonts w:cs="Arial"/>
          <w:sz w:val="18"/>
          <w:szCs w:val="18"/>
          <w:rtl/>
        </w:rPr>
        <w:t xml:space="preserve"> </w:t>
      </w:r>
      <w:r w:rsidRPr="00047E6D">
        <w:rPr>
          <w:rFonts w:cs="Arial" w:hint="cs"/>
          <w:sz w:val="18"/>
          <w:szCs w:val="18"/>
          <w:rtl/>
        </w:rPr>
        <w:t>מקודשת</w:t>
      </w:r>
      <w:r w:rsidRPr="00047E6D">
        <w:rPr>
          <w:rFonts w:cs="Arial"/>
          <w:sz w:val="18"/>
          <w:szCs w:val="18"/>
          <w:rtl/>
        </w:rPr>
        <w:t xml:space="preserve">. </w:t>
      </w:r>
      <w:r w:rsidRPr="00047E6D">
        <w:rPr>
          <w:rFonts w:cs="Arial" w:hint="cs"/>
          <w:sz w:val="18"/>
          <w:szCs w:val="18"/>
          <w:rtl/>
        </w:rPr>
        <w:t>אף</w:t>
      </w:r>
      <w:r w:rsidRPr="00047E6D">
        <w:rPr>
          <w:rFonts w:cs="Arial"/>
          <w:sz w:val="18"/>
          <w:szCs w:val="18"/>
          <w:rtl/>
        </w:rPr>
        <w:t xml:space="preserve"> </w:t>
      </w:r>
      <w:r w:rsidRPr="00047E6D">
        <w:rPr>
          <w:rFonts w:cs="Arial" w:hint="cs"/>
          <w:sz w:val="18"/>
          <w:szCs w:val="18"/>
          <w:rtl/>
        </w:rPr>
        <w:t>על</w:t>
      </w:r>
      <w:r w:rsidRPr="00047E6D">
        <w:rPr>
          <w:rFonts w:cs="Arial"/>
          <w:sz w:val="18"/>
          <w:szCs w:val="18"/>
          <w:rtl/>
        </w:rPr>
        <w:t xml:space="preserve"> </w:t>
      </w:r>
      <w:r w:rsidRPr="00047E6D">
        <w:rPr>
          <w:rFonts w:cs="Arial" w:hint="cs"/>
          <w:sz w:val="18"/>
          <w:szCs w:val="18"/>
          <w:rtl/>
        </w:rPr>
        <w:t>פי</w:t>
      </w:r>
      <w:r w:rsidRPr="00047E6D">
        <w:rPr>
          <w:rFonts w:cs="Arial"/>
          <w:sz w:val="18"/>
          <w:szCs w:val="18"/>
          <w:rtl/>
        </w:rPr>
        <w:t xml:space="preserve"> </w:t>
      </w:r>
      <w:r w:rsidRPr="00047E6D">
        <w:rPr>
          <w:rFonts w:cs="Arial" w:hint="cs"/>
          <w:sz w:val="18"/>
          <w:szCs w:val="18"/>
          <w:rtl/>
        </w:rPr>
        <w:t>שמתחלה</w:t>
      </w:r>
      <w:r w:rsidRPr="00047E6D">
        <w:rPr>
          <w:rFonts w:cs="Arial"/>
          <w:sz w:val="18"/>
          <w:szCs w:val="18"/>
          <w:rtl/>
        </w:rPr>
        <w:t xml:space="preserve"> </w:t>
      </w:r>
      <w:r w:rsidRPr="00047E6D">
        <w:rPr>
          <w:rFonts w:cs="Arial" w:hint="cs"/>
          <w:sz w:val="18"/>
          <w:szCs w:val="18"/>
          <w:rtl/>
        </w:rPr>
        <w:t>באונס</w:t>
      </w:r>
      <w:r w:rsidRPr="00047E6D">
        <w:rPr>
          <w:rFonts w:cs="Arial"/>
          <w:sz w:val="18"/>
          <w:szCs w:val="18"/>
          <w:rtl/>
        </w:rPr>
        <w:t xml:space="preserve"> </w:t>
      </w:r>
      <w:r w:rsidRPr="00047E6D">
        <w:rPr>
          <w:rFonts w:cs="Arial" w:hint="cs"/>
          <w:sz w:val="18"/>
          <w:szCs w:val="18"/>
          <w:rtl/>
        </w:rPr>
        <w:t>היה</w:t>
      </w:r>
      <w:r w:rsidRPr="00047E6D">
        <w:rPr>
          <w:rFonts w:cs="Arial"/>
          <w:sz w:val="18"/>
          <w:szCs w:val="18"/>
          <w:rtl/>
        </w:rPr>
        <w:t xml:space="preserve">, </w:t>
      </w:r>
      <w:r w:rsidRPr="00047E6D">
        <w:rPr>
          <w:rFonts w:cs="Arial" w:hint="cs"/>
          <w:sz w:val="18"/>
          <w:szCs w:val="18"/>
          <w:rtl/>
        </w:rPr>
        <w:t>ונתן</w:t>
      </w:r>
      <w:r w:rsidRPr="00047E6D">
        <w:rPr>
          <w:rFonts w:cs="Arial"/>
          <w:sz w:val="18"/>
          <w:szCs w:val="18"/>
          <w:rtl/>
        </w:rPr>
        <w:t xml:space="preserve"> </w:t>
      </w:r>
      <w:r w:rsidRPr="00047E6D">
        <w:rPr>
          <w:rFonts w:cs="Arial" w:hint="cs"/>
          <w:sz w:val="18"/>
          <w:szCs w:val="18"/>
          <w:rtl/>
        </w:rPr>
        <w:t>לה</w:t>
      </w:r>
      <w:r w:rsidRPr="00047E6D">
        <w:rPr>
          <w:rFonts w:cs="Arial"/>
          <w:sz w:val="18"/>
          <w:szCs w:val="18"/>
          <w:rtl/>
        </w:rPr>
        <w:t xml:space="preserve"> </w:t>
      </w:r>
      <w:r w:rsidRPr="00047E6D">
        <w:rPr>
          <w:rFonts w:cs="Arial" w:hint="cs"/>
          <w:sz w:val="18"/>
          <w:szCs w:val="18"/>
          <w:rtl/>
        </w:rPr>
        <w:t>סתם</w:t>
      </w:r>
      <w:r w:rsidRPr="00047E6D">
        <w:rPr>
          <w:rFonts w:cs="Arial"/>
          <w:sz w:val="18"/>
          <w:szCs w:val="18"/>
          <w:rtl/>
        </w:rPr>
        <w:t xml:space="preserve"> </w:t>
      </w:r>
      <w:r w:rsidRPr="00047E6D">
        <w:rPr>
          <w:rFonts w:cs="Arial" w:hint="cs"/>
          <w:sz w:val="18"/>
          <w:szCs w:val="18"/>
          <w:rtl/>
        </w:rPr>
        <w:t>ולא</w:t>
      </w:r>
      <w:r w:rsidRPr="00047E6D">
        <w:rPr>
          <w:rFonts w:cs="Arial"/>
          <w:sz w:val="18"/>
          <w:szCs w:val="18"/>
          <w:rtl/>
        </w:rPr>
        <w:t xml:space="preserve"> </w:t>
      </w:r>
      <w:r w:rsidRPr="00047E6D">
        <w:rPr>
          <w:rFonts w:cs="Arial" w:hint="cs"/>
          <w:sz w:val="18"/>
          <w:szCs w:val="18"/>
          <w:rtl/>
        </w:rPr>
        <w:t>אמר</w:t>
      </w:r>
      <w:r w:rsidRPr="00047E6D">
        <w:rPr>
          <w:rFonts w:cs="Arial"/>
          <w:sz w:val="18"/>
          <w:szCs w:val="18"/>
          <w:rtl/>
        </w:rPr>
        <w:t xml:space="preserve"> </w:t>
      </w:r>
      <w:r w:rsidRPr="00047E6D">
        <w:rPr>
          <w:rFonts w:cs="Arial" w:hint="cs"/>
          <w:sz w:val="18"/>
          <w:szCs w:val="18"/>
          <w:rtl/>
        </w:rPr>
        <w:t>לה</w:t>
      </w:r>
      <w:r w:rsidRPr="00047E6D">
        <w:rPr>
          <w:rFonts w:cs="Arial"/>
          <w:sz w:val="18"/>
          <w:szCs w:val="18"/>
          <w:rtl/>
        </w:rPr>
        <w:t xml:space="preserve"> </w:t>
      </w:r>
      <w:r w:rsidRPr="00047E6D">
        <w:rPr>
          <w:rFonts w:cs="Arial" w:hint="cs"/>
          <w:sz w:val="18"/>
          <w:szCs w:val="18"/>
          <w:rtl/>
        </w:rPr>
        <w:t>כלום</w:t>
      </w:r>
      <w:r w:rsidRPr="00047E6D">
        <w:rPr>
          <w:rFonts w:cs="Arial"/>
          <w:sz w:val="18"/>
          <w:szCs w:val="18"/>
          <w:rtl/>
        </w:rPr>
        <w:t xml:space="preserve">, </w:t>
      </w:r>
      <w:r w:rsidRPr="00047E6D">
        <w:rPr>
          <w:rFonts w:cs="Arial" w:hint="cs"/>
          <w:sz w:val="18"/>
          <w:szCs w:val="18"/>
          <w:rtl/>
        </w:rPr>
        <w:t>הואיל</w:t>
      </w:r>
      <w:r w:rsidRPr="00047E6D">
        <w:rPr>
          <w:rFonts w:cs="Arial"/>
          <w:sz w:val="18"/>
          <w:szCs w:val="18"/>
          <w:rtl/>
        </w:rPr>
        <w:t xml:space="preserve"> </w:t>
      </w:r>
      <w:r w:rsidRPr="00047E6D">
        <w:rPr>
          <w:rFonts w:cs="Arial" w:hint="cs"/>
          <w:sz w:val="18"/>
          <w:szCs w:val="18"/>
          <w:rtl/>
        </w:rPr>
        <w:t>ובתחלה</w:t>
      </w:r>
      <w:r w:rsidRPr="00047E6D">
        <w:rPr>
          <w:rFonts w:cs="Arial"/>
          <w:sz w:val="18"/>
          <w:szCs w:val="18"/>
          <w:rtl/>
        </w:rPr>
        <w:t xml:space="preserve"> </w:t>
      </w:r>
      <w:r w:rsidRPr="00047E6D">
        <w:rPr>
          <w:rFonts w:cs="Arial" w:hint="cs"/>
          <w:sz w:val="18"/>
          <w:szCs w:val="18"/>
          <w:rtl/>
        </w:rPr>
        <w:t>דבר</w:t>
      </w:r>
      <w:r w:rsidRPr="00047E6D">
        <w:rPr>
          <w:rFonts w:cs="Arial"/>
          <w:sz w:val="18"/>
          <w:szCs w:val="18"/>
          <w:rtl/>
        </w:rPr>
        <w:t xml:space="preserve"> </w:t>
      </w:r>
      <w:r w:rsidRPr="00047E6D">
        <w:rPr>
          <w:rFonts w:cs="Arial" w:hint="cs"/>
          <w:sz w:val="18"/>
          <w:szCs w:val="18"/>
          <w:rtl/>
        </w:rPr>
        <w:t>עמה</w:t>
      </w:r>
      <w:r w:rsidRPr="00047E6D">
        <w:rPr>
          <w:rFonts w:cs="Arial"/>
          <w:sz w:val="18"/>
          <w:szCs w:val="18"/>
          <w:rtl/>
        </w:rPr>
        <w:t xml:space="preserve"> </w:t>
      </w:r>
      <w:r w:rsidRPr="00047E6D">
        <w:rPr>
          <w:rFonts w:cs="Arial" w:hint="cs"/>
          <w:sz w:val="18"/>
          <w:szCs w:val="18"/>
          <w:rtl/>
        </w:rPr>
        <w:t>מקדושין</w:t>
      </w:r>
      <w:r w:rsidRPr="00047E6D">
        <w:rPr>
          <w:rFonts w:cs="Arial"/>
          <w:sz w:val="18"/>
          <w:szCs w:val="18"/>
          <w:rtl/>
        </w:rPr>
        <w:t xml:space="preserve"> (</w:t>
      </w:r>
      <w:r w:rsidRPr="00047E6D">
        <w:rPr>
          <w:rFonts w:cs="Arial" w:hint="cs"/>
          <w:sz w:val="18"/>
          <w:szCs w:val="18"/>
          <w:rtl/>
        </w:rPr>
        <w:t>הגהות</w:t>
      </w:r>
      <w:r w:rsidRPr="00047E6D">
        <w:rPr>
          <w:rFonts w:cs="Arial"/>
          <w:sz w:val="18"/>
          <w:szCs w:val="18"/>
          <w:rtl/>
        </w:rPr>
        <w:t xml:space="preserve"> </w:t>
      </w:r>
      <w:r w:rsidRPr="00047E6D">
        <w:rPr>
          <w:rFonts w:cs="Arial" w:hint="cs"/>
          <w:sz w:val="18"/>
          <w:szCs w:val="18"/>
          <w:rtl/>
        </w:rPr>
        <w:t>מרדכי</w:t>
      </w:r>
      <w:r w:rsidRPr="00047E6D">
        <w:rPr>
          <w:rFonts w:cs="Arial"/>
          <w:sz w:val="18"/>
          <w:szCs w:val="18"/>
          <w:rtl/>
        </w:rPr>
        <w:t xml:space="preserve"> </w:t>
      </w:r>
      <w:r w:rsidRPr="00047E6D">
        <w:rPr>
          <w:rFonts w:cs="Arial" w:hint="cs"/>
          <w:sz w:val="18"/>
          <w:szCs w:val="18"/>
          <w:rtl/>
        </w:rPr>
        <w:t>סוף</w:t>
      </w:r>
      <w:r w:rsidRPr="00047E6D">
        <w:rPr>
          <w:rFonts w:cs="Arial"/>
          <w:sz w:val="18"/>
          <w:szCs w:val="18"/>
          <w:rtl/>
        </w:rPr>
        <w:t xml:space="preserve"> </w:t>
      </w:r>
      <w:r w:rsidRPr="00047E6D">
        <w:rPr>
          <w:rFonts w:cs="Arial" w:hint="cs"/>
          <w:sz w:val="18"/>
          <w:szCs w:val="18"/>
          <w:rtl/>
        </w:rPr>
        <w:t>גיטין</w:t>
      </w:r>
      <w:r w:rsidRPr="00047E6D">
        <w:rPr>
          <w:rFonts w:cs="Arial"/>
          <w:sz w:val="18"/>
          <w:szCs w:val="18"/>
          <w:rtl/>
        </w:rPr>
        <w:t>)</w:t>
      </w:r>
      <w:r>
        <w:rPr>
          <w:rFonts w:hint="cs"/>
          <w:sz w:val="20"/>
          <w:szCs w:val="20"/>
          <w:rtl/>
        </w:rPr>
        <w:t>."</w:t>
      </w:r>
      <w:r>
        <w:rPr>
          <w:rFonts w:hint="cs"/>
          <w:b/>
          <w:bCs/>
          <w:sz w:val="20"/>
          <w:szCs w:val="20"/>
          <w:rtl/>
        </w:rPr>
        <w:br/>
      </w:r>
      <w:r>
        <w:rPr>
          <w:rFonts w:hint="cs"/>
          <w:sz w:val="20"/>
          <w:szCs w:val="20"/>
          <w:rtl/>
        </w:rPr>
        <w:t xml:space="preserve">משמע שהרמ"א פוסק </w:t>
      </w:r>
      <w:r w:rsidRPr="00B02A7B">
        <w:rPr>
          <w:rFonts w:hint="cs"/>
          <w:b/>
          <w:bCs/>
          <w:sz w:val="20"/>
          <w:szCs w:val="20"/>
          <w:rtl/>
        </w:rPr>
        <w:t>כהג"מ</w:t>
      </w:r>
      <w:r>
        <w:rPr>
          <w:rFonts w:hint="cs"/>
          <w:sz w:val="20"/>
          <w:szCs w:val="20"/>
          <w:rtl/>
        </w:rPr>
        <w:t xml:space="preserve"> שמקודשת, אך קשה משום שהמחבר והרמ"א עצמם סתמו במקום אחר </w:t>
      </w:r>
      <w:r w:rsidRPr="00B02A7B">
        <w:rPr>
          <w:rFonts w:hint="cs"/>
          <w:b/>
          <w:bCs/>
          <w:sz w:val="20"/>
          <w:szCs w:val="20"/>
          <w:rtl/>
        </w:rPr>
        <w:t>כרמ"ה</w:t>
      </w:r>
      <w:r>
        <w:rPr>
          <w:rFonts w:hint="cs"/>
          <w:sz w:val="20"/>
          <w:szCs w:val="20"/>
          <w:rtl/>
        </w:rPr>
        <w:t>:</w:t>
      </w:r>
      <w:r>
        <w:rPr>
          <w:b/>
          <w:bCs/>
          <w:sz w:val="20"/>
          <w:szCs w:val="20"/>
          <w:rtl/>
        </w:rPr>
        <w:br/>
      </w:r>
      <w:r>
        <w:rPr>
          <w:rFonts w:hint="cs"/>
          <w:sz w:val="20"/>
          <w:szCs w:val="20"/>
          <w:rtl/>
        </w:rPr>
        <w:t xml:space="preserve">ב. </w:t>
      </w:r>
      <w:r w:rsidRPr="005D305B">
        <w:rPr>
          <w:rFonts w:hint="cs"/>
          <w:b/>
          <w:bCs/>
          <w:sz w:val="20"/>
          <w:szCs w:val="20"/>
          <w:rtl/>
        </w:rPr>
        <w:t>מחבר</w:t>
      </w:r>
      <w:r>
        <w:rPr>
          <w:rFonts w:hint="cs"/>
          <w:sz w:val="20"/>
          <w:szCs w:val="20"/>
          <w:rtl/>
        </w:rPr>
        <w:t xml:space="preserve"> </w:t>
      </w:r>
      <w:r w:rsidRPr="005D305B">
        <w:rPr>
          <w:rFonts w:hint="cs"/>
          <w:sz w:val="18"/>
          <w:szCs w:val="18"/>
          <w:rtl/>
        </w:rPr>
        <w:t>(ל, ו)</w:t>
      </w:r>
      <w:r>
        <w:rPr>
          <w:rFonts w:hint="cs"/>
          <w:sz w:val="18"/>
          <w:szCs w:val="18"/>
          <w:rtl/>
        </w:rPr>
        <w:t xml:space="preserve"> -</w:t>
      </w:r>
      <w:r w:rsidRPr="005D305B">
        <w:rPr>
          <w:rFonts w:hint="cs"/>
          <w:sz w:val="18"/>
          <w:szCs w:val="18"/>
          <w:rtl/>
        </w:rPr>
        <w:t xml:space="preserve"> </w:t>
      </w:r>
      <w:r>
        <w:rPr>
          <w:rFonts w:hint="cs"/>
          <w:sz w:val="20"/>
          <w:szCs w:val="20"/>
          <w:rtl/>
        </w:rPr>
        <w:t>"</w:t>
      </w:r>
      <w:r w:rsidRPr="005D305B">
        <w:rPr>
          <w:rFonts w:cs="Arial" w:hint="cs"/>
          <w:sz w:val="20"/>
          <w:szCs w:val="20"/>
          <w:rtl/>
        </w:rPr>
        <w:t>זרק</w:t>
      </w:r>
      <w:r w:rsidRPr="005D305B">
        <w:rPr>
          <w:rFonts w:cs="Arial"/>
          <w:sz w:val="20"/>
          <w:szCs w:val="20"/>
          <w:rtl/>
        </w:rPr>
        <w:t xml:space="preserve"> </w:t>
      </w:r>
      <w:r w:rsidRPr="005D305B">
        <w:rPr>
          <w:rFonts w:cs="Arial" w:hint="cs"/>
          <w:sz w:val="20"/>
          <w:szCs w:val="20"/>
          <w:rtl/>
        </w:rPr>
        <w:t>לה</w:t>
      </w:r>
      <w:r w:rsidRPr="005D305B">
        <w:rPr>
          <w:rFonts w:cs="Arial"/>
          <w:sz w:val="20"/>
          <w:szCs w:val="20"/>
          <w:rtl/>
        </w:rPr>
        <w:t xml:space="preserve"> </w:t>
      </w:r>
      <w:r w:rsidRPr="005D305B">
        <w:rPr>
          <w:rFonts w:cs="Arial" w:hint="cs"/>
          <w:sz w:val="20"/>
          <w:szCs w:val="20"/>
          <w:rtl/>
        </w:rPr>
        <w:t>קידושיה</w:t>
      </w:r>
      <w:r w:rsidRPr="005D305B">
        <w:rPr>
          <w:rFonts w:cs="Arial"/>
          <w:sz w:val="20"/>
          <w:szCs w:val="20"/>
          <w:rtl/>
        </w:rPr>
        <w:t xml:space="preserve">, </w:t>
      </w:r>
      <w:r w:rsidRPr="005D305B">
        <w:rPr>
          <w:rFonts w:cs="Arial" w:hint="cs"/>
          <w:sz w:val="20"/>
          <w:szCs w:val="20"/>
          <w:rtl/>
        </w:rPr>
        <w:t>אפילו</w:t>
      </w:r>
      <w:r w:rsidRPr="005D305B">
        <w:rPr>
          <w:rFonts w:cs="Arial"/>
          <w:sz w:val="20"/>
          <w:szCs w:val="20"/>
          <w:rtl/>
        </w:rPr>
        <w:t xml:space="preserve"> </w:t>
      </w:r>
      <w:r w:rsidRPr="005D305B">
        <w:rPr>
          <w:rFonts w:cs="Arial" w:hint="cs"/>
          <w:sz w:val="20"/>
          <w:szCs w:val="20"/>
          <w:rtl/>
        </w:rPr>
        <w:t>לתוך</w:t>
      </w:r>
      <w:r w:rsidRPr="005D305B">
        <w:rPr>
          <w:rFonts w:cs="Arial"/>
          <w:sz w:val="20"/>
          <w:szCs w:val="20"/>
          <w:rtl/>
        </w:rPr>
        <w:t xml:space="preserve"> </w:t>
      </w:r>
      <w:r w:rsidRPr="005D305B">
        <w:rPr>
          <w:rFonts w:cs="Arial" w:hint="cs"/>
          <w:sz w:val="20"/>
          <w:szCs w:val="20"/>
          <w:rtl/>
        </w:rPr>
        <w:t>חיקה</w:t>
      </w:r>
      <w:r w:rsidRPr="005D305B">
        <w:rPr>
          <w:rFonts w:cs="Arial"/>
          <w:sz w:val="20"/>
          <w:szCs w:val="20"/>
          <w:rtl/>
        </w:rPr>
        <w:t xml:space="preserve">, </w:t>
      </w:r>
      <w:r w:rsidRPr="005D305B">
        <w:rPr>
          <w:rFonts w:cs="Arial" w:hint="cs"/>
          <w:sz w:val="20"/>
          <w:szCs w:val="20"/>
          <w:rtl/>
        </w:rPr>
        <w:t>ולא</w:t>
      </w:r>
      <w:r w:rsidRPr="005D305B">
        <w:rPr>
          <w:rFonts w:cs="Arial"/>
          <w:sz w:val="20"/>
          <w:szCs w:val="20"/>
          <w:rtl/>
        </w:rPr>
        <w:t xml:space="preserve"> </w:t>
      </w:r>
      <w:r w:rsidRPr="005D305B">
        <w:rPr>
          <w:rFonts w:cs="Arial" w:hint="cs"/>
          <w:sz w:val="20"/>
          <w:szCs w:val="20"/>
          <w:rtl/>
        </w:rPr>
        <w:t>שקלתינהו</w:t>
      </w:r>
      <w:r w:rsidRPr="005D305B">
        <w:rPr>
          <w:rFonts w:cs="Arial"/>
          <w:sz w:val="20"/>
          <w:szCs w:val="20"/>
          <w:rtl/>
        </w:rPr>
        <w:t xml:space="preserve"> </w:t>
      </w:r>
      <w:r w:rsidRPr="005D305B">
        <w:rPr>
          <w:rFonts w:cs="Arial" w:hint="cs"/>
          <w:sz w:val="20"/>
          <w:szCs w:val="20"/>
          <w:rtl/>
        </w:rPr>
        <w:t>אלא</w:t>
      </w:r>
      <w:r w:rsidRPr="005D305B">
        <w:rPr>
          <w:rFonts w:cs="Arial"/>
          <w:sz w:val="20"/>
          <w:szCs w:val="20"/>
          <w:rtl/>
        </w:rPr>
        <w:t xml:space="preserve"> </w:t>
      </w:r>
      <w:r w:rsidRPr="005D305B">
        <w:rPr>
          <w:rFonts w:cs="Arial" w:hint="cs"/>
          <w:sz w:val="20"/>
          <w:szCs w:val="20"/>
          <w:rtl/>
        </w:rPr>
        <w:t>אשתיקה</w:t>
      </w:r>
      <w:r w:rsidRPr="005D305B">
        <w:rPr>
          <w:rFonts w:cs="Arial"/>
          <w:sz w:val="20"/>
          <w:szCs w:val="20"/>
          <w:rtl/>
        </w:rPr>
        <w:t xml:space="preserve">, </w:t>
      </w:r>
      <w:r w:rsidRPr="005D305B">
        <w:rPr>
          <w:rFonts w:cs="Arial" w:hint="cs"/>
          <w:sz w:val="20"/>
          <w:szCs w:val="20"/>
          <w:rtl/>
        </w:rPr>
        <w:t>יש</w:t>
      </w:r>
      <w:r w:rsidRPr="005D305B">
        <w:rPr>
          <w:rFonts w:cs="Arial"/>
          <w:sz w:val="20"/>
          <w:szCs w:val="20"/>
          <w:rtl/>
        </w:rPr>
        <w:t xml:space="preserve"> </w:t>
      </w:r>
      <w:r w:rsidRPr="005D305B">
        <w:rPr>
          <w:rFonts w:cs="Arial" w:hint="cs"/>
          <w:sz w:val="20"/>
          <w:szCs w:val="20"/>
          <w:rtl/>
        </w:rPr>
        <w:t>מי</w:t>
      </w:r>
      <w:r w:rsidRPr="005D305B">
        <w:rPr>
          <w:rFonts w:cs="Arial"/>
          <w:sz w:val="20"/>
          <w:szCs w:val="20"/>
          <w:rtl/>
        </w:rPr>
        <w:t xml:space="preserve"> </w:t>
      </w:r>
      <w:r w:rsidRPr="005D305B">
        <w:rPr>
          <w:rFonts w:cs="Arial" w:hint="cs"/>
          <w:sz w:val="20"/>
          <w:szCs w:val="20"/>
          <w:rtl/>
        </w:rPr>
        <w:t>שאומר</w:t>
      </w:r>
      <w:r w:rsidRPr="005D305B">
        <w:rPr>
          <w:rFonts w:cs="Arial"/>
          <w:sz w:val="20"/>
          <w:szCs w:val="20"/>
          <w:rtl/>
        </w:rPr>
        <w:t xml:space="preserve"> </w:t>
      </w:r>
      <w:r w:rsidRPr="005D305B">
        <w:rPr>
          <w:rFonts w:cs="Arial" w:hint="cs"/>
          <w:sz w:val="20"/>
          <w:szCs w:val="20"/>
          <w:rtl/>
        </w:rPr>
        <w:t>שאינו</w:t>
      </w:r>
      <w:r w:rsidRPr="005D305B">
        <w:rPr>
          <w:rFonts w:cs="Arial"/>
          <w:sz w:val="20"/>
          <w:szCs w:val="20"/>
          <w:rtl/>
        </w:rPr>
        <w:t xml:space="preserve"> </w:t>
      </w:r>
      <w:r w:rsidRPr="005D305B">
        <w:rPr>
          <w:rFonts w:cs="Arial" w:hint="cs"/>
          <w:sz w:val="20"/>
          <w:szCs w:val="20"/>
          <w:rtl/>
        </w:rPr>
        <w:t>כלום</w:t>
      </w:r>
      <w:r w:rsidRPr="005D305B">
        <w:rPr>
          <w:rFonts w:cs="Arial"/>
          <w:sz w:val="20"/>
          <w:szCs w:val="20"/>
          <w:rtl/>
        </w:rPr>
        <w:t xml:space="preserve"> </w:t>
      </w:r>
      <w:r w:rsidRPr="005D305B">
        <w:rPr>
          <w:rFonts w:cs="Arial" w:hint="cs"/>
          <w:sz w:val="20"/>
          <w:szCs w:val="20"/>
          <w:rtl/>
        </w:rPr>
        <w:t>כיון</w:t>
      </w:r>
      <w:r w:rsidRPr="005D305B">
        <w:rPr>
          <w:rFonts w:cs="Arial"/>
          <w:sz w:val="20"/>
          <w:szCs w:val="20"/>
          <w:rtl/>
        </w:rPr>
        <w:t xml:space="preserve"> </w:t>
      </w:r>
      <w:r w:rsidRPr="005D305B">
        <w:rPr>
          <w:rFonts w:cs="Arial" w:hint="cs"/>
          <w:sz w:val="20"/>
          <w:szCs w:val="20"/>
          <w:rtl/>
        </w:rPr>
        <w:t>דלא</w:t>
      </w:r>
      <w:r w:rsidRPr="005D305B">
        <w:rPr>
          <w:rFonts w:cs="Arial"/>
          <w:sz w:val="20"/>
          <w:szCs w:val="20"/>
          <w:rtl/>
        </w:rPr>
        <w:t xml:space="preserve"> </w:t>
      </w:r>
      <w:r w:rsidRPr="005D305B">
        <w:rPr>
          <w:rFonts w:cs="Arial" w:hint="cs"/>
          <w:sz w:val="20"/>
          <w:szCs w:val="20"/>
          <w:rtl/>
        </w:rPr>
        <w:t>ארצאי</w:t>
      </w:r>
      <w:r w:rsidRPr="005D305B">
        <w:rPr>
          <w:rFonts w:cs="Arial"/>
          <w:sz w:val="20"/>
          <w:szCs w:val="20"/>
          <w:rtl/>
        </w:rPr>
        <w:t xml:space="preserve"> </w:t>
      </w:r>
      <w:r w:rsidRPr="005D305B">
        <w:rPr>
          <w:rFonts w:cs="Arial" w:hint="cs"/>
          <w:sz w:val="20"/>
          <w:szCs w:val="20"/>
          <w:rtl/>
        </w:rPr>
        <w:t>מעיקרא</w:t>
      </w:r>
      <w:r w:rsidRPr="005D305B">
        <w:rPr>
          <w:rFonts w:cs="Arial"/>
          <w:sz w:val="20"/>
          <w:szCs w:val="20"/>
          <w:rtl/>
        </w:rPr>
        <w:t xml:space="preserve"> </w:t>
      </w:r>
      <w:r w:rsidRPr="005D305B">
        <w:rPr>
          <w:rFonts w:cs="Arial" w:hint="cs"/>
          <w:sz w:val="20"/>
          <w:szCs w:val="20"/>
          <w:rtl/>
        </w:rPr>
        <w:t>לאיקדושי</w:t>
      </w:r>
      <w:r w:rsidRPr="005D305B">
        <w:rPr>
          <w:rFonts w:cs="Arial"/>
          <w:sz w:val="20"/>
          <w:szCs w:val="20"/>
          <w:rtl/>
        </w:rPr>
        <w:t xml:space="preserve"> </w:t>
      </w:r>
      <w:r w:rsidRPr="005D305B">
        <w:rPr>
          <w:rFonts w:cs="Arial" w:hint="cs"/>
          <w:sz w:val="20"/>
          <w:szCs w:val="20"/>
          <w:rtl/>
        </w:rPr>
        <w:t>ליה</w:t>
      </w:r>
      <w:r w:rsidRPr="005D305B">
        <w:rPr>
          <w:rFonts w:cs="Arial"/>
          <w:sz w:val="20"/>
          <w:szCs w:val="20"/>
          <w:rtl/>
        </w:rPr>
        <w:t>.</w:t>
      </w:r>
      <w:r>
        <w:rPr>
          <w:rFonts w:cs="Arial" w:hint="cs"/>
          <w:sz w:val="20"/>
          <w:szCs w:val="20"/>
          <w:rtl/>
        </w:rPr>
        <w:t>"</w:t>
      </w:r>
      <w:r>
        <w:rPr>
          <w:rFonts w:hint="cs"/>
          <w:sz w:val="20"/>
          <w:szCs w:val="20"/>
          <w:rtl/>
        </w:rPr>
        <w:br/>
      </w:r>
      <w:r w:rsidRPr="005D305B">
        <w:rPr>
          <w:rFonts w:hint="cs"/>
          <w:b/>
          <w:bCs/>
          <w:sz w:val="20"/>
          <w:szCs w:val="20"/>
          <w:rtl/>
        </w:rPr>
        <w:t>רמ"א</w:t>
      </w:r>
      <w:r>
        <w:rPr>
          <w:rFonts w:hint="cs"/>
          <w:sz w:val="20"/>
          <w:szCs w:val="20"/>
          <w:rtl/>
        </w:rPr>
        <w:t xml:space="preserve"> </w:t>
      </w:r>
      <w:r w:rsidRPr="00A36FF4">
        <w:rPr>
          <w:rFonts w:hint="cs"/>
          <w:sz w:val="18"/>
          <w:szCs w:val="18"/>
          <w:rtl/>
        </w:rPr>
        <w:t xml:space="preserve">(כח, ד) </w:t>
      </w:r>
      <w:r>
        <w:rPr>
          <w:rFonts w:hint="cs"/>
          <w:sz w:val="20"/>
          <w:szCs w:val="20"/>
          <w:rtl/>
        </w:rPr>
        <w:t>- "</w:t>
      </w:r>
      <w:r w:rsidRPr="005D305B">
        <w:rPr>
          <w:rFonts w:cs="Arial" w:hint="cs"/>
          <w:sz w:val="20"/>
          <w:szCs w:val="20"/>
          <w:rtl/>
        </w:rPr>
        <w:t>נתן</w:t>
      </w:r>
      <w:r w:rsidRPr="005D305B">
        <w:rPr>
          <w:rFonts w:cs="Arial"/>
          <w:sz w:val="20"/>
          <w:szCs w:val="20"/>
          <w:rtl/>
        </w:rPr>
        <w:t xml:space="preserve"> </w:t>
      </w:r>
      <w:r w:rsidRPr="005D305B">
        <w:rPr>
          <w:rFonts w:cs="Arial" w:hint="cs"/>
          <w:sz w:val="20"/>
          <w:szCs w:val="20"/>
          <w:rtl/>
        </w:rPr>
        <w:t>לה</w:t>
      </w:r>
      <w:r w:rsidRPr="005D305B">
        <w:rPr>
          <w:rFonts w:cs="Arial"/>
          <w:sz w:val="20"/>
          <w:szCs w:val="20"/>
          <w:rtl/>
        </w:rPr>
        <w:t xml:space="preserve"> </w:t>
      </w:r>
      <w:r w:rsidRPr="005D305B">
        <w:rPr>
          <w:rFonts w:cs="Arial" w:hint="cs"/>
          <w:sz w:val="20"/>
          <w:szCs w:val="20"/>
          <w:rtl/>
        </w:rPr>
        <w:t>פקדון</w:t>
      </w:r>
      <w:r w:rsidRPr="005D305B">
        <w:rPr>
          <w:rFonts w:cs="Arial"/>
          <w:sz w:val="20"/>
          <w:szCs w:val="20"/>
          <w:rtl/>
        </w:rPr>
        <w:t xml:space="preserve"> </w:t>
      </w:r>
      <w:r w:rsidRPr="005D305B">
        <w:rPr>
          <w:rFonts w:cs="Arial" w:hint="cs"/>
          <w:sz w:val="20"/>
          <w:szCs w:val="20"/>
          <w:rtl/>
        </w:rPr>
        <w:t>ואמר</w:t>
      </w:r>
      <w:r w:rsidRPr="005D305B">
        <w:rPr>
          <w:rFonts w:cs="Arial"/>
          <w:sz w:val="20"/>
          <w:szCs w:val="20"/>
          <w:rtl/>
        </w:rPr>
        <w:t xml:space="preserve"> </w:t>
      </w:r>
      <w:r w:rsidRPr="005D305B">
        <w:rPr>
          <w:rFonts w:cs="Arial" w:hint="cs"/>
          <w:sz w:val="20"/>
          <w:szCs w:val="20"/>
          <w:rtl/>
        </w:rPr>
        <w:t>לה</w:t>
      </w:r>
      <w:r w:rsidRPr="005D305B">
        <w:rPr>
          <w:rFonts w:cs="Arial"/>
          <w:sz w:val="20"/>
          <w:szCs w:val="20"/>
          <w:rtl/>
        </w:rPr>
        <w:t xml:space="preserve">: </w:t>
      </w:r>
      <w:r w:rsidRPr="005D305B">
        <w:rPr>
          <w:rFonts w:cs="Arial" w:hint="cs"/>
          <w:sz w:val="20"/>
          <w:szCs w:val="20"/>
          <w:rtl/>
        </w:rPr>
        <w:t>כנסי</w:t>
      </w:r>
      <w:r w:rsidRPr="005D305B">
        <w:rPr>
          <w:rFonts w:cs="Arial"/>
          <w:sz w:val="20"/>
          <w:szCs w:val="20"/>
          <w:rtl/>
        </w:rPr>
        <w:t xml:space="preserve"> </w:t>
      </w:r>
      <w:r w:rsidRPr="005D305B">
        <w:rPr>
          <w:rFonts w:cs="Arial" w:hint="cs"/>
          <w:sz w:val="20"/>
          <w:szCs w:val="20"/>
          <w:rtl/>
        </w:rPr>
        <w:t>פקדון</w:t>
      </w:r>
      <w:r w:rsidRPr="005D305B">
        <w:rPr>
          <w:rFonts w:cs="Arial"/>
          <w:sz w:val="20"/>
          <w:szCs w:val="20"/>
          <w:rtl/>
        </w:rPr>
        <w:t xml:space="preserve"> </w:t>
      </w:r>
      <w:r w:rsidRPr="005D305B">
        <w:rPr>
          <w:rFonts w:cs="Arial" w:hint="cs"/>
          <w:sz w:val="20"/>
          <w:szCs w:val="20"/>
          <w:rtl/>
        </w:rPr>
        <w:t>זה</w:t>
      </w:r>
      <w:r w:rsidRPr="005D305B">
        <w:rPr>
          <w:rFonts w:cs="Arial"/>
          <w:sz w:val="20"/>
          <w:szCs w:val="20"/>
          <w:rtl/>
        </w:rPr>
        <w:t xml:space="preserve">, </w:t>
      </w:r>
      <w:r w:rsidRPr="005D305B">
        <w:rPr>
          <w:rFonts w:cs="Arial" w:hint="cs"/>
          <w:sz w:val="20"/>
          <w:szCs w:val="20"/>
          <w:rtl/>
        </w:rPr>
        <w:t>וחזר</w:t>
      </w:r>
      <w:r w:rsidRPr="005D305B">
        <w:rPr>
          <w:rFonts w:cs="Arial"/>
          <w:sz w:val="20"/>
          <w:szCs w:val="20"/>
          <w:rtl/>
        </w:rPr>
        <w:t xml:space="preserve"> </w:t>
      </w:r>
      <w:r w:rsidRPr="005D305B">
        <w:rPr>
          <w:rFonts w:cs="Arial" w:hint="cs"/>
          <w:sz w:val="20"/>
          <w:szCs w:val="20"/>
          <w:rtl/>
        </w:rPr>
        <w:t>ואמר</w:t>
      </w:r>
      <w:r w:rsidRPr="005D305B">
        <w:rPr>
          <w:rFonts w:cs="Arial"/>
          <w:sz w:val="20"/>
          <w:szCs w:val="20"/>
          <w:rtl/>
        </w:rPr>
        <w:t xml:space="preserve">: </w:t>
      </w:r>
      <w:r w:rsidRPr="005D305B">
        <w:rPr>
          <w:rFonts w:cs="Arial" w:hint="cs"/>
          <w:sz w:val="20"/>
          <w:szCs w:val="20"/>
          <w:rtl/>
        </w:rPr>
        <w:t>הרי</w:t>
      </w:r>
      <w:r w:rsidRPr="005D305B">
        <w:rPr>
          <w:rFonts w:cs="Arial"/>
          <w:sz w:val="20"/>
          <w:szCs w:val="20"/>
          <w:rtl/>
        </w:rPr>
        <w:t xml:space="preserve"> </w:t>
      </w:r>
      <w:r w:rsidRPr="005D305B">
        <w:rPr>
          <w:rFonts w:cs="Arial" w:hint="cs"/>
          <w:sz w:val="20"/>
          <w:szCs w:val="20"/>
          <w:rtl/>
        </w:rPr>
        <w:t>את</w:t>
      </w:r>
      <w:r w:rsidRPr="005D305B">
        <w:rPr>
          <w:rFonts w:cs="Arial"/>
          <w:sz w:val="20"/>
          <w:szCs w:val="20"/>
          <w:rtl/>
        </w:rPr>
        <w:t xml:space="preserve"> </w:t>
      </w:r>
      <w:r w:rsidRPr="005D305B">
        <w:rPr>
          <w:rFonts w:cs="Arial" w:hint="cs"/>
          <w:sz w:val="20"/>
          <w:szCs w:val="20"/>
          <w:rtl/>
        </w:rPr>
        <w:t>מקודשת</w:t>
      </w:r>
      <w:r w:rsidRPr="005D305B">
        <w:rPr>
          <w:rFonts w:cs="Arial"/>
          <w:sz w:val="20"/>
          <w:szCs w:val="20"/>
          <w:rtl/>
        </w:rPr>
        <w:t xml:space="preserve"> </w:t>
      </w:r>
      <w:r w:rsidRPr="005D305B">
        <w:rPr>
          <w:rFonts w:cs="Arial" w:hint="cs"/>
          <w:sz w:val="20"/>
          <w:szCs w:val="20"/>
          <w:rtl/>
        </w:rPr>
        <w:t>לי</w:t>
      </w:r>
      <w:r w:rsidRPr="005D305B">
        <w:rPr>
          <w:rFonts w:cs="Arial"/>
          <w:sz w:val="20"/>
          <w:szCs w:val="20"/>
          <w:rtl/>
        </w:rPr>
        <w:t xml:space="preserve"> </w:t>
      </w:r>
      <w:r w:rsidRPr="005D305B">
        <w:rPr>
          <w:rFonts w:cs="Arial" w:hint="cs"/>
          <w:sz w:val="20"/>
          <w:szCs w:val="20"/>
          <w:rtl/>
        </w:rPr>
        <w:t>בו</w:t>
      </w:r>
      <w:r w:rsidRPr="005D305B">
        <w:rPr>
          <w:rFonts w:cs="Arial"/>
          <w:sz w:val="20"/>
          <w:szCs w:val="20"/>
          <w:rtl/>
        </w:rPr>
        <w:t xml:space="preserve">, </w:t>
      </w:r>
      <w:r w:rsidRPr="005D305B">
        <w:rPr>
          <w:rFonts w:cs="Arial" w:hint="cs"/>
          <w:sz w:val="20"/>
          <w:szCs w:val="20"/>
          <w:rtl/>
        </w:rPr>
        <w:t>אם</w:t>
      </w:r>
      <w:r w:rsidRPr="005D305B">
        <w:rPr>
          <w:rFonts w:cs="Arial"/>
          <w:sz w:val="20"/>
          <w:szCs w:val="20"/>
          <w:rtl/>
        </w:rPr>
        <w:t xml:space="preserve"> </w:t>
      </w:r>
      <w:r w:rsidRPr="005D305B">
        <w:rPr>
          <w:rFonts w:cs="Arial" w:hint="cs"/>
          <w:sz w:val="20"/>
          <w:szCs w:val="20"/>
          <w:rtl/>
        </w:rPr>
        <w:t>אמר</w:t>
      </w:r>
      <w:r w:rsidRPr="005D305B">
        <w:rPr>
          <w:rFonts w:cs="Arial"/>
          <w:sz w:val="20"/>
          <w:szCs w:val="20"/>
          <w:rtl/>
        </w:rPr>
        <w:t xml:space="preserve"> </w:t>
      </w:r>
      <w:r w:rsidRPr="005D305B">
        <w:rPr>
          <w:rFonts w:cs="Arial" w:hint="cs"/>
          <w:sz w:val="20"/>
          <w:szCs w:val="20"/>
          <w:rtl/>
        </w:rPr>
        <w:t>לה</w:t>
      </w:r>
      <w:r w:rsidRPr="005D305B">
        <w:rPr>
          <w:rFonts w:cs="Arial"/>
          <w:sz w:val="20"/>
          <w:szCs w:val="20"/>
          <w:rtl/>
        </w:rPr>
        <w:t xml:space="preserve"> </w:t>
      </w:r>
      <w:r w:rsidRPr="005D305B">
        <w:rPr>
          <w:rFonts w:cs="Arial" w:hint="cs"/>
          <w:sz w:val="20"/>
          <w:szCs w:val="20"/>
          <w:rtl/>
        </w:rPr>
        <w:t>כן</w:t>
      </w:r>
      <w:r w:rsidRPr="005D305B">
        <w:rPr>
          <w:rFonts w:cs="Arial"/>
          <w:sz w:val="20"/>
          <w:szCs w:val="20"/>
          <w:rtl/>
        </w:rPr>
        <w:t xml:space="preserve"> </w:t>
      </w:r>
      <w:r w:rsidRPr="005D305B">
        <w:rPr>
          <w:rFonts w:cs="Arial" w:hint="cs"/>
          <w:sz w:val="20"/>
          <w:szCs w:val="20"/>
          <w:rtl/>
        </w:rPr>
        <w:t>קודם</w:t>
      </w:r>
      <w:r w:rsidRPr="005D305B">
        <w:rPr>
          <w:rFonts w:cs="Arial"/>
          <w:sz w:val="20"/>
          <w:szCs w:val="20"/>
          <w:rtl/>
        </w:rPr>
        <w:t xml:space="preserve"> </w:t>
      </w:r>
      <w:r w:rsidRPr="005D305B">
        <w:rPr>
          <w:rFonts w:cs="Arial" w:hint="cs"/>
          <w:sz w:val="20"/>
          <w:szCs w:val="20"/>
          <w:rtl/>
        </w:rPr>
        <w:t>שנטלתו</w:t>
      </w:r>
      <w:r w:rsidRPr="005D305B">
        <w:rPr>
          <w:rFonts w:cs="Arial"/>
          <w:sz w:val="20"/>
          <w:szCs w:val="20"/>
          <w:rtl/>
        </w:rPr>
        <w:t xml:space="preserve">, </w:t>
      </w:r>
      <w:r w:rsidRPr="005D305B">
        <w:rPr>
          <w:rFonts w:cs="Arial" w:hint="cs"/>
          <w:sz w:val="20"/>
          <w:szCs w:val="20"/>
          <w:rtl/>
        </w:rPr>
        <w:t>ונטלתו</w:t>
      </w:r>
      <w:r w:rsidRPr="005D305B">
        <w:rPr>
          <w:rFonts w:cs="Arial"/>
          <w:sz w:val="20"/>
          <w:szCs w:val="20"/>
          <w:rtl/>
        </w:rPr>
        <w:t xml:space="preserve">, </w:t>
      </w:r>
      <w:r w:rsidRPr="005D305B">
        <w:rPr>
          <w:rFonts w:cs="Arial" w:hint="cs"/>
          <w:sz w:val="20"/>
          <w:szCs w:val="20"/>
          <w:rtl/>
        </w:rPr>
        <w:t>אף</w:t>
      </w:r>
      <w:r w:rsidRPr="005D305B">
        <w:rPr>
          <w:rFonts w:cs="Arial"/>
          <w:sz w:val="20"/>
          <w:szCs w:val="20"/>
          <w:rtl/>
        </w:rPr>
        <w:t xml:space="preserve"> </w:t>
      </w:r>
      <w:r w:rsidRPr="005D305B">
        <w:rPr>
          <w:rFonts w:cs="Arial" w:hint="cs"/>
          <w:sz w:val="20"/>
          <w:szCs w:val="20"/>
          <w:rtl/>
        </w:rPr>
        <w:t>על</w:t>
      </w:r>
      <w:r w:rsidRPr="005D305B">
        <w:rPr>
          <w:rFonts w:cs="Arial"/>
          <w:sz w:val="20"/>
          <w:szCs w:val="20"/>
          <w:rtl/>
        </w:rPr>
        <w:t xml:space="preserve"> </w:t>
      </w:r>
      <w:r w:rsidRPr="005D305B">
        <w:rPr>
          <w:rFonts w:cs="Arial" w:hint="cs"/>
          <w:sz w:val="20"/>
          <w:szCs w:val="20"/>
          <w:rtl/>
        </w:rPr>
        <w:t>פי</w:t>
      </w:r>
      <w:r w:rsidRPr="005D305B">
        <w:rPr>
          <w:rFonts w:cs="Arial"/>
          <w:sz w:val="20"/>
          <w:szCs w:val="20"/>
          <w:rtl/>
        </w:rPr>
        <w:t xml:space="preserve"> </w:t>
      </w:r>
      <w:r w:rsidRPr="005D305B">
        <w:rPr>
          <w:rFonts w:cs="Arial" w:hint="cs"/>
          <w:sz w:val="20"/>
          <w:szCs w:val="20"/>
          <w:rtl/>
        </w:rPr>
        <w:t>ששתקה</w:t>
      </w:r>
      <w:r w:rsidRPr="005D305B">
        <w:rPr>
          <w:rFonts w:cs="Arial"/>
          <w:sz w:val="20"/>
          <w:szCs w:val="20"/>
          <w:rtl/>
        </w:rPr>
        <w:t xml:space="preserve">, </w:t>
      </w:r>
      <w:r w:rsidRPr="005D305B">
        <w:rPr>
          <w:rFonts w:cs="Arial" w:hint="cs"/>
          <w:sz w:val="20"/>
          <w:szCs w:val="20"/>
          <w:rtl/>
        </w:rPr>
        <w:t>הרי</w:t>
      </w:r>
      <w:r w:rsidRPr="005D305B">
        <w:rPr>
          <w:rFonts w:cs="Arial"/>
          <w:sz w:val="20"/>
          <w:szCs w:val="20"/>
          <w:rtl/>
        </w:rPr>
        <w:t xml:space="preserve"> </w:t>
      </w:r>
      <w:r w:rsidRPr="005D305B">
        <w:rPr>
          <w:rFonts w:cs="Arial" w:hint="cs"/>
          <w:sz w:val="20"/>
          <w:szCs w:val="20"/>
          <w:rtl/>
        </w:rPr>
        <w:t>זו</w:t>
      </w:r>
      <w:r w:rsidRPr="005D305B">
        <w:rPr>
          <w:rFonts w:cs="Arial"/>
          <w:sz w:val="20"/>
          <w:szCs w:val="20"/>
          <w:rtl/>
        </w:rPr>
        <w:t xml:space="preserve"> </w:t>
      </w:r>
      <w:r w:rsidRPr="005D305B">
        <w:rPr>
          <w:rFonts w:cs="Arial" w:hint="cs"/>
          <w:sz w:val="20"/>
          <w:szCs w:val="20"/>
          <w:rtl/>
        </w:rPr>
        <w:t>מקודשת</w:t>
      </w:r>
      <w:r w:rsidRPr="005D305B">
        <w:rPr>
          <w:rFonts w:cs="Arial"/>
          <w:sz w:val="20"/>
          <w:szCs w:val="20"/>
          <w:rtl/>
        </w:rPr>
        <w:t xml:space="preserve">. </w:t>
      </w:r>
      <w:r w:rsidRPr="005D305B">
        <w:rPr>
          <w:rFonts w:cs="Arial" w:hint="cs"/>
          <w:sz w:val="18"/>
          <w:szCs w:val="18"/>
          <w:rtl/>
        </w:rPr>
        <w:t>הגה</w:t>
      </w:r>
      <w:r w:rsidRPr="005D305B">
        <w:rPr>
          <w:rFonts w:cs="Arial"/>
          <w:sz w:val="18"/>
          <w:szCs w:val="18"/>
          <w:rtl/>
        </w:rPr>
        <w:t xml:space="preserve">: </w:t>
      </w:r>
      <w:r w:rsidRPr="005D305B">
        <w:rPr>
          <w:rFonts w:cs="Arial" w:hint="cs"/>
          <w:sz w:val="18"/>
          <w:szCs w:val="18"/>
          <w:rtl/>
        </w:rPr>
        <w:t>ויש אומרים</w:t>
      </w:r>
      <w:r w:rsidRPr="005D305B">
        <w:rPr>
          <w:rFonts w:cs="Arial"/>
          <w:sz w:val="18"/>
          <w:szCs w:val="18"/>
          <w:rtl/>
        </w:rPr>
        <w:t xml:space="preserve"> </w:t>
      </w:r>
      <w:r w:rsidRPr="005D305B">
        <w:rPr>
          <w:rFonts w:cs="Arial" w:hint="cs"/>
          <w:sz w:val="18"/>
          <w:szCs w:val="18"/>
          <w:rtl/>
        </w:rPr>
        <w:t>דוקא</w:t>
      </w:r>
      <w:r w:rsidRPr="005D305B">
        <w:rPr>
          <w:rFonts w:cs="Arial"/>
          <w:sz w:val="18"/>
          <w:szCs w:val="18"/>
          <w:rtl/>
        </w:rPr>
        <w:t xml:space="preserve"> </w:t>
      </w:r>
      <w:r w:rsidRPr="005D305B">
        <w:rPr>
          <w:rFonts w:cs="Arial" w:hint="cs"/>
          <w:sz w:val="18"/>
          <w:szCs w:val="18"/>
          <w:rtl/>
        </w:rPr>
        <w:t>שנטלתו</w:t>
      </w:r>
      <w:r w:rsidRPr="005D305B">
        <w:rPr>
          <w:rFonts w:cs="Arial"/>
          <w:sz w:val="18"/>
          <w:szCs w:val="18"/>
          <w:rtl/>
        </w:rPr>
        <w:t xml:space="preserve"> </w:t>
      </w:r>
      <w:r w:rsidRPr="005D305B">
        <w:rPr>
          <w:rFonts w:cs="Arial" w:hint="cs"/>
          <w:sz w:val="18"/>
          <w:szCs w:val="18"/>
          <w:rtl/>
        </w:rPr>
        <w:t>בידה</w:t>
      </w:r>
      <w:r w:rsidRPr="005D305B">
        <w:rPr>
          <w:rFonts w:cs="Arial"/>
          <w:sz w:val="18"/>
          <w:szCs w:val="18"/>
          <w:rtl/>
        </w:rPr>
        <w:t xml:space="preserve">, </w:t>
      </w:r>
      <w:r w:rsidRPr="005D305B">
        <w:rPr>
          <w:rFonts w:cs="Arial" w:hint="cs"/>
          <w:sz w:val="18"/>
          <w:szCs w:val="18"/>
          <w:u w:val="single"/>
          <w:rtl/>
        </w:rPr>
        <w:t>אבל</w:t>
      </w:r>
      <w:r w:rsidRPr="005D305B">
        <w:rPr>
          <w:rFonts w:cs="Arial"/>
          <w:sz w:val="18"/>
          <w:szCs w:val="18"/>
          <w:u w:val="single"/>
          <w:rtl/>
        </w:rPr>
        <w:t xml:space="preserve"> </w:t>
      </w:r>
      <w:r w:rsidRPr="005D305B">
        <w:rPr>
          <w:rFonts w:cs="Arial" w:hint="cs"/>
          <w:sz w:val="18"/>
          <w:szCs w:val="18"/>
          <w:u w:val="single"/>
          <w:rtl/>
        </w:rPr>
        <w:t>אם</w:t>
      </w:r>
      <w:r w:rsidRPr="005D305B">
        <w:rPr>
          <w:rFonts w:cs="Arial"/>
          <w:sz w:val="18"/>
          <w:szCs w:val="18"/>
          <w:u w:val="single"/>
          <w:rtl/>
        </w:rPr>
        <w:t xml:space="preserve"> </w:t>
      </w:r>
      <w:r w:rsidRPr="005D305B">
        <w:rPr>
          <w:rFonts w:cs="Arial" w:hint="cs"/>
          <w:sz w:val="18"/>
          <w:szCs w:val="18"/>
          <w:u w:val="single"/>
          <w:rtl/>
        </w:rPr>
        <w:t>זרק</w:t>
      </w:r>
      <w:r w:rsidRPr="005D305B">
        <w:rPr>
          <w:rFonts w:cs="Arial"/>
          <w:sz w:val="18"/>
          <w:szCs w:val="18"/>
          <w:u w:val="single"/>
          <w:rtl/>
        </w:rPr>
        <w:t xml:space="preserve"> </w:t>
      </w:r>
      <w:r w:rsidRPr="005D305B">
        <w:rPr>
          <w:rFonts w:cs="Arial" w:hint="cs"/>
          <w:sz w:val="18"/>
          <w:szCs w:val="18"/>
          <w:u w:val="single"/>
          <w:rtl/>
        </w:rPr>
        <w:t>לה</w:t>
      </w:r>
      <w:r w:rsidRPr="005D305B">
        <w:rPr>
          <w:rFonts w:cs="Arial"/>
          <w:sz w:val="18"/>
          <w:szCs w:val="18"/>
          <w:u w:val="single"/>
          <w:rtl/>
        </w:rPr>
        <w:t xml:space="preserve"> </w:t>
      </w:r>
      <w:r w:rsidRPr="005D305B">
        <w:rPr>
          <w:rFonts w:cs="Arial" w:hint="cs"/>
          <w:sz w:val="18"/>
          <w:szCs w:val="18"/>
          <w:u w:val="single"/>
          <w:rtl/>
        </w:rPr>
        <w:t>הקידושין</w:t>
      </w:r>
      <w:r w:rsidRPr="005D305B">
        <w:rPr>
          <w:rFonts w:cs="Arial"/>
          <w:sz w:val="18"/>
          <w:szCs w:val="18"/>
          <w:u w:val="single"/>
          <w:rtl/>
        </w:rPr>
        <w:t xml:space="preserve">, </w:t>
      </w:r>
      <w:r w:rsidRPr="005D305B">
        <w:rPr>
          <w:rFonts w:cs="Arial" w:hint="cs"/>
          <w:sz w:val="18"/>
          <w:szCs w:val="18"/>
          <w:u w:val="single"/>
          <w:rtl/>
        </w:rPr>
        <w:t>אפילו</w:t>
      </w:r>
      <w:r w:rsidRPr="005D305B">
        <w:rPr>
          <w:rFonts w:cs="Arial"/>
          <w:sz w:val="18"/>
          <w:szCs w:val="18"/>
          <w:u w:val="single"/>
          <w:rtl/>
        </w:rPr>
        <w:t xml:space="preserve"> </w:t>
      </w:r>
      <w:r w:rsidRPr="005D305B">
        <w:rPr>
          <w:rFonts w:cs="Arial" w:hint="cs"/>
          <w:sz w:val="18"/>
          <w:szCs w:val="18"/>
          <w:u w:val="single"/>
          <w:rtl/>
        </w:rPr>
        <w:t>לתוך</w:t>
      </w:r>
      <w:r w:rsidRPr="005D305B">
        <w:rPr>
          <w:rFonts w:cs="Arial"/>
          <w:sz w:val="18"/>
          <w:szCs w:val="18"/>
          <w:u w:val="single"/>
          <w:rtl/>
        </w:rPr>
        <w:t xml:space="preserve"> </w:t>
      </w:r>
      <w:r w:rsidRPr="005D305B">
        <w:rPr>
          <w:rFonts w:cs="Arial" w:hint="cs"/>
          <w:sz w:val="18"/>
          <w:szCs w:val="18"/>
          <w:u w:val="single"/>
          <w:rtl/>
        </w:rPr>
        <w:t>חיקה</w:t>
      </w:r>
      <w:r w:rsidRPr="005D305B">
        <w:rPr>
          <w:rFonts w:cs="Arial"/>
          <w:sz w:val="18"/>
          <w:szCs w:val="18"/>
          <w:u w:val="single"/>
          <w:rtl/>
        </w:rPr>
        <w:t xml:space="preserve">, </w:t>
      </w:r>
      <w:r w:rsidRPr="005D305B">
        <w:rPr>
          <w:rFonts w:cs="Arial" w:hint="cs"/>
          <w:sz w:val="18"/>
          <w:szCs w:val="18"/>
          <w:u w:val="single"/>
          <w:rtl/>
        </w:rPr>
        <w:t>שתיקה</w:t>
      </w:r>
      <w:r w:rsidRPr="005D305B">
        <w:rPr>
          <w:rFonts w:cs="Arial"/>
          <w:sz w:val="18"/>
          <w:szCs w:val="18"/>
          <w:u w:val="single"/>
          <w:rtl/>
        </w:rPr>
        <w:t xml:space="preserve"> </w:t>
      </w:r>
      <w:r w:rsidRPr="005D305B">
        <w:rPr>
          <w:rFonts w:cs="Arial" w:hint="cs"/>
          <w:sz w:val="18"/>
          <w:szCs w:val="18"/>
          <w:u w:val="single"/>
          <w:rtl/>
        </w:rPr>
        <w:t>כה</w:t>
      </w:r>
      <w:r w:rsidRPr="005D305B">
        <w:rPr>
          <w:rFonts w:cs="Arial"/>
          <w:sz w:val="18"/>
          <w:szCs w:val="18"/>
          <w:u w:val="single"/>
          <w:rtl/>
        </w:rPr>
        <w:t>"</w:t>
      </w:r>
      <w:r w:rsidRPr="005D305B">
        <w:rPr>
          <w:rFonts w:cs="Arial" w:hint="cs"/>
          <w:sz w:val="18"/>
          <w:szCs w:val="18"/>
          <w:u w:val="single"/>
          <w:rtl/>
        </w:rPr>
        <w:t>ג</w:t>
      </w:r>
      <w:r w:rsidRPr="005D305B">
        <w:rPr>
          <w:rFonts w:cs="Arial"/>
          <w:sz w:val="18"/>
          <w:szCs w:val="18"/>
          <w:u w:val="single"/>
          <w:rtl/>
        </w:rPr>
        <w:t xml:space="preserve"> </w:t>
      </w:r>
      <w:r w:rsidRPr="005D305B">
        <w:rPr>
          <w:rFonts w:cs="Arial" w:hint="cs"/>
          <w:sz w:val="18"/>
          <w:szCs w:val="18"/>
          <w:u w:val="single"/>
          <w:rtl/>
        </w:rPr>
        <w:t>לאו</w:t>
      </w:r>
      <w:r w:rsidRPr="005D305B">
        <w:rPr>
          <w:rFonts w:cs="Arial"/>
          <w:sz w:val="18"/>
          <w:szCs w:val="18"/>
          <w:u w:val="single"/>
          <w:rtl/>
        </w:rPr>
        <w:t xml:space="preserve"> </w:t>
      </w:r>
      <w:r w:rsidRPr="005D305B">
        <w:rPr>
          <w:rFonts w:cs="Arial" w:hint="cs"/>
          <w:sz w:val="18"/>
          <w:szCs w:val="18"/>
          <w:u w:val="single"/>
          <w:rtl/>
        </w:rPr>
        <w:t>כלום</w:t>
      </w:r>
      <w:r w:rsidRPr="005D305B">
        <w:rPr>
          <w:rFonts w:cs="Arial"/>
          <w:sz w:val="18"/>
          <w:szCs w:val="18"/>
          <w:u w:val="single"/>
          <w:rtl/>
        </w:rPr>
        <w:t xml:space="preserve"> </w:t>
      </w:r>
      <w:r w:rsidRPr="005D305B">
        <w:rPr>
          <w:rFonts w:cs="Arial" w:hint="cs"/>
          <w:sz w:val="18"/>
          <w:szCs w:val="18"/>
          <w:u w:val="single"/>
          <w:rtl/>
        </w:rPr>
        <w:t>היא</w:t>
      </w:r>
      <w:r w:rsidRPr="005D305B">
        <w:rPr>
          <w:rFonts w:cs="Arial"/>
          <w:sz w:val="18"/>
          <w:szCs w:val="18"/>
          <w:u w:val="single"/>
          <w:rtl/>
        </w:rPr>
        <w:t xml:space="preserve">, </w:t>
      </w:r>
      <w:r w:rsidRPr="005D305B">
        <w:rPr>
          <w:rFonts w:cs="Arial" w:hint="cs"/>
          <w:sz w:val="18"/>
          <w:szCs w:val="18"/>
          <w:u w:val="single"/>
          <w:rtl/>
        </w:rPr>
        <w:t>הואיל</w:t>
      </w:r>
      <w:r w:rsidRPr="005D305B">
        <w:rPr>
          <w:rFonts w:cs="Arial"/>
          <w:sz w:val="18"/>
          <w:szCs w:val="18"/>
          <w:u w:val="single"/>
          <w:rtl/>
        </w:rPr>
        <w:t xml:space="preserve"> </w:t>
      </w:r>
      <w:r w:rsidRPr="005D305B">
        <w:rPr>
          <w:rFonts w:cs="Arial" w:hint="cs"/>
          <w:sz w:val="18"/>
          <w:szCs w:val="18"/>
          <w:u w:val="single"/>
          <w:rtl/>
        </w:rPr>
        <w:t>ולא</w:t>
      </w:r>
      <w:r w:rsidRPr="005D305B">
        <w:rPr>
          <w:rFonts w:cs="Arial"/>
          <w:sz w:val="18"/>
          <w:szCs w:val="18"/>
          <w:u w:val="single"/>
          <w:rtl/>
        </w:rPr>
        <w:t xml:space="preserve"> </w:t>
      </w:r>
      <w:r w:rsidRPr="005D305B">
        <w:rPr>
          <w:rFonts w:cs="Arial" w:hint="cs"/>
          <w:sz w:val="18"/>
          <w:szCs w:val="18"/>
          <w:u w:val="single"/>
          <w:rtl/>
        </w:rPr>
        <w:t>נתרצית</w:t>
      </w:r>
      <w:r w:rsidRPr="005D305B">
        <w:rPr>
          <w:rFonts w:cs="Arial"/>
          <w:sz w:val="18"/>
          <w:szCs w:val="18"/>
          <w:u w:val="single"/>
          <w:rtl/>
        </w:rPr>
        <w:t xml:space="preserve"> </w:t>
      </w:r>
      <w:r w:rsidRPr="005D305B">
        <w:rPr>
          <w:rFonts w:cs="Arial" w:hint="cs"/>
          <w:sz w:val="18"/>
          <w:szCs w:val="18"/>
          <w:u w:val="single"/>
          <w:rtl/>
        </w:rPr>
        <w:t>תחלה</w:t>
      </w:r>
      <w:r w:rsidRPr="005D305B">
        <w:rPr>
          <w:rFonts w:cs="Arial"/>
          <w:sz w:val="18"/>
          <w:szCs w:val="18"/>
          <w:u w:val="single"/>
          <w:rtl/>
        </w:rPr>
        <w:t xml:space="preserve"> </w:t>
      </w:r>
      <w:r w:rsidRPr="005D305B">
        <w:rPr>
          <w:rFonts w:cs="Arial" w:hint="cs"/>
          <w:sz w:val="18"/>
          <w:szCs w:val="18"/>
          <w:u w:val="single"/>
          <w:rtl/>
        </w:rPr>
        <w:t>לקדושי</w:t>
      </w:r>
      <w:r w:rsidRPr="005D305B">
        <w:rPr>
          <w:rFonts w:cs="Arial"/>
          <w:sz w:val="18"/>
          <w:szCs w:val="18"/>
          <w:u w:val="single"/>
          <w:rtl/>
        </w:rPr>
        <w:t xml:space="preserve"> </w:t>
      </w:r>
      <w:r w:rsidRPr="005D305B">
        <w:rPr>
          <w:rFonts w:cs="Arial" w:hint="cs"/>
          <w:sz w:val="18"/>
          <w:szCs w:val="18"/>
          <w:u w:val="single"/>
          <w:rtl/>
        </w:rPr>
        <w:t>ליה</w:t>
      </w:r>
      <w:r>
        <w:rPr>
          <w:rFonts w:cs="Arial" w:hint="cs"/>
          <w:sz w:val="18"/>
          <w:szCs w:val="18"/>
          <w:u w:val="single"/>
          <w:rtl/>
        </w:rPr>
        <w:t xml:space="preserve"> </w:t>
      </w:r>
      <w:r w:rsidRPr="00DB4196">
        <w:rPr>
          <w:rFonts w:cs="Arial"/>
          <w:sz w:val="18"/>
          <w:szCs w:val="18"/>
          <w:u w:val="single"/>
          <w:rtl/>
        </w:rPr>
        <w:t>(</w:t>
      </w:r>
      <w:r w:rsidRPr="00DB4196">
        <w:rPr>
          <w:rFonts w:cs="Arial" w:hint="cs"/>
          <w:sz w:val="18"/>
          <w:szCs w:val="18"/>
          <w:u w:val="single"/>
          <w:rtl/>
        </w:rPr>
        <w:t>טור</w:t>
      </w:r>
      <w:r w:rsidRPr="00DB4196">
        <w:rPr>
          <w:rFonts w:cs="Arial"/>
          <w:sz w:val="18"/>
          <w:szCs w:val="18"/>
          <w:u w:val="single"/>
          <w:rtl/>
        </w:rPr>
        <w:t xml:space="preserve"> </w:t>
      </w:r>
      <w:r w:rsidRPr="00DB4196">
        <w:rPr>
          <w:rFonts w:cs="Arial" w:hint="cs"/>
          <w:sz w:val="18"/>
          <w:szCs w:val="18"/>
          <w:u w:val="single"/>
          <w:rtl/>
        </w:rPr>
        <w:t>בשם</w:t>
      </w:r>
      <w:r w:rsidRPr="00DB4196">
        <w:rPr>
          <w:rFonts w:cs="Arial"/>
          <w:sz w:val="18"/>
          <w:szCs w:val="18"/>
          <w:u w:val="single"/>
          <w:rtl/>
        </w:rPr>
        <w:t xml:space="preserve"> </w:t>
      </w:r>
      <w:r w:rsidRPr="00DB4196">
        <w:rPr>
          <w:rFonts w:cs="Arial" w:hint="cs"/>
          <w:sz w:val="18"/>
          <w:szCs w:val="18"/>
          <w:u w:val="single"/>
          <w:rtl/>
        </w:rPr>
        <w:t>הרמ</w:t>
      </w:r>
      <w:r w:rsidRPr="00DB4196">
        <w:rPr>
          <w:rFonts w:cs="Arial"/>
          <w:sz w:val="18"/>
          <w:szCs w:val="18"/>
          <w:u w:val="single"/>
          <w:rtl/>
        </w:rPr>
        <w:t>"</w:t>
      </w:r>
      <w:r w:rsidRPr="00DB4196">
        <w:rPr>
          <w:rFonts w:cs="Arial" w:hint="cs"/>
          <w:sz w:val="18"/>
          <w:szCs w:val="18"/>
          <w:u w:val="single"/>
          <w:rtl/>
        </w:rPr>
        <w:t>ה</w:t>
      </w:r>
      <w:r w:rsidRPr="00DB4196">
        <w:rPr>
          <w:rFonts w:cs="Arial"/>
          <w:sz w:val="18"/>
          <w:szCs w:val="18"/>
          <w:u w:val="single"/>
          <w:rtl/>
        </w:rPr>
        <w:t xml:space="preserve">). </w:t>
      </w:r>
      <w:r>
        <w:rPr>
          <w:rFonts w:cs="Arial" w:hint="cs"/>
          <w:sz w:val="20"/>
          <w:szCs w:val="20"/>
          <w:rtl/>
        </w:rPr>
        <w:t>"</w:t>
      </w:r>
      <w:r>
        <w:rPr>
          <w:rFonts w:hint="cs"/>
          <w:sz w:val="20"/>
          <w:szCs w:val="20"/>
          <w:rtl/>
        </w:rPr>
        <w:br/>
      </w:r>
      <w:r>
        <w:rPr>
          <w:rFonts w:hint="cs"/>
          <w:sz w:val="20"/>
          <w:szCs w:val="20"/>
          <w:rtl/>
        </w:rPr>
        <w:br/>
      </w:r>
      <w:r>
        <w:rPr>
          <w:rFonts w:hint="cs"/>
          <w:sz w:val="20"/>
          <w:szCs w:val="20"/>
          <w:u w:val="single"/>
          <w:rtl/>
        </w:rPr>
        <w:t>שיטות האחרונים ביישוב הסתירה</w:t>
      </w:r>
      <w:r>
        <w:rPr>
          <w:sz w:val="20"/>
          <w:szCs w:val="20"/>
          <w:u w:val="single"/>
          <w:rtl/>
        </w:rPr>
        <w:br/>
      </w:r>
      <w:r>
        <w:rPr>
          <w:rFonts w:hint="cs"/>
          <w:sz w:val="20"/>
          <w:szCs w:val="20"/>
          <w:rtl/>
        </w:rPr>
        <w:t xml:space="preserve">א. </w:t>
      </w:r>
      <w:r w:rsidRPr="00EA502F">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הרמ"א סותר עצמו ואין לכך תירוץ.</w:t>
      </w:r>
      <w:r>
        <w:rPr>
          <w:sz w:val="20"/>
          <w:szCs w:val="20"/>
          <w:rtl/>
        </w:rPr>
        <w:br/>
      </w:r>
      <w:r>
        <w:rPr>
          <w:rFonts w:hint="cs"/>
          <w:sz w:val="20"/>
          <w:szCs w:val="20"/>
          <w:rtl/>
        </w:rPr>
        <w:t xml:space="preserve">ב. </w:t>
      </w:r>
      <w:r w:rsidRPr="00EA502F">
        <w:rPr>
          <w:rFonts w:hint="cs"/>
          <w:b/>
          <w:bCs/>
          <w:sz w:val="20"/>
          <w:szCs w:val="20"/>
          <w:rtl/>
        </w:rPr>
        <w:t>בית שמואל</w:t>
      </w:r>
      <w:r>
        <w:rPr>
          <w:rFonts w:hint="cs"/>
          <w:sz w:val="20"/>
          <w:szCs w:val="20"/>
          <w:rtl/>
        </w:rPr>
        <w:t xml:space="preserve"> </w:t>
      </w:r>
      <w:r w:rsidRPr="00A36FF4">
        <w:rPr>
          <w:rFonts w:hint="cs"/>
          <w:b/>
          <w:bCs/>
          <w:sz w:val="20"/>
          <w:szCs w:val="20"/>
          <w:rtl/>
        </w:rPr>
        <w:t xml:space="preserve">וגר"א </w:t>
      </w:r>
      <w:r>
        <w:rPr>
          <w:sz w:val="20"/>
          <w:szCs w:val="20"/>
          <w:rtl/>
        </w:rPr>
        <w:t>–</w:t>
      </w:r>
      <w:r>
        <w:rPr>
          <w:rFonts w:hint="cs"/>
          <w:sz w:val="20"/>
          <w:szCs w:val="20"/>
          <w:rtl/>
        </w:rPr>
        <w:t xml:space="preserve"> כאן מדובר שריצה את האשה בתחילה להתקדש לו, ולכן אם אינה רוצה להתקדש צריכה לזרוק את כסף הקידושין, לעומת זאת בסימן כח' ובסימן ל' מדובר שלא ריצה אותה ולכן אינה צריכה לזרוק את הקידושין, אלא אינה חוששת כלל לדבריו.</w:t>
      </w:r>
    </w:p>
    <w:p w:rsidR="00F15C4E" w:rsidRDefault="00F15C4E" w:rsidP="00F15C4E">
      <w:pPr>
        <w:rPr>
          <w:sz w:val="20"/>
          <w:szCs w:val="20"/>
          <w:rtl/>
        </w:rPr>
      </w:pPr>
      <w:r>
        <w:rPr>
          <w:rFonts w:hint="cs"/>
          <w:b/>
          <w:bCs/>
          <w:sz w:val="20"/>
          <w:szCs w:val="20"/>
          <w:rtl/>
        </w:rPr>
        <w:t>קידש אשה בחוב שפורע לה</w:t>
      </w:r>
      <w:r>
        <w:rPr>
          <w:b/>
          <w:bCs/>
          <w:sz w:val="20"/>
          <w:szCs w:val="20"/>
          <w:rtl/>
        </w:rPr>
        <w:br/>
      </w:r>
      <w:r>
        <w:rPr>
          <w:rFonts w:hint="cs"/>
          <w:b/>
          <w:bCs/>
          <w:sz w:val="20"/>
          <w:szCs w:val="20"/>
          <w:rtl/>
        </w:rPr>
        <w:t xml:space="preserve">רמ"א </w:t>
      </w:r>
      <w:r w:rsidRPr="00A36FF4">
        <w:rPr>
          <w:rFonts w:hint="cs"/>
          <w:sz w:val="18"/>
          <w:szCs w:val="18"/>
          <w:rtl/>
        </w:rPr>
        <w:t xml:space="preserve">(ע"פ תשובת הרא"ש המובאת בטור) </w:t>
      </w:r>
      <w:r>
        <w:rPr>
          <w:rFonts w:hint="cs"/>
          <w:sz w:val="20"/>
          <w:szCs w:val="20"/>
          <w:rtl/>
        </w:rPr>
        <w:t xml:space="preserve">- </w:t>
      </w:r>
      <w:r w:rsidRPr="00A36FF4">
        <w:rPr>
          <w:rFonts w:hint="cs"/>
          <w:sz w:val="18"/>
          <w:szCs w:val="18"/>
          <w:rtl/>
        </w:rPr>
        <w:t>"</w:t>
      </w:r>
      <w:r w:rsidRPr="00A36FF4">
        <w:rPr>
          <w:rFonts w:cs="Arial" w:hint="cs"/>
          <w:sz w:val="18"/>
          <w:szCs w:val="18"/>
          <w:rtl/>
        </w:rPr>
        <w:t>היה</w:t>
      </w:r>
      <w:r w:rsidRPr="00A36FF4">
        <w:rPr>
          <w:rFonts w:cs="Arial"/>
          <w:sz w:val="18"/>
          <w:szCs w:val="18"/>
          <w:rtl/>
        </w:rPr>
        <w:t xml:space="preserve"> </w:t>
      </w:r>
      <w:r w:rsidRPr="00A36FF4">
        <w:rPr>
          <w:rFonts w:cs="Arial" w:hint="cs"/>
          <w:sz w:val="18"/>
          <w:szCs w:val="18"/>
          <w:rtl/>
        </w:rPr>
        <w:t>חייב</w:t>
      </w:r>
      <w:r w:rsidRPr="00A36FF4">
        <w:rPr>
          <w:rFonts w:cs="Arial"/>
          <w:sz w:val="18"/>
          <w:szCs w:val="18"/>
          <w:rtl/>
        </w:rPr>
        <w:t xml:space="preserve"> </w:t>
      </w:r>
      <w:r w:rsidRPr="00A36FF4">
        <w:rPr>
          <w:rFonts w:cs="Arial" w:hint="cs"/>
          <w:sz w:val="18"/>
          <w:szCs w:val="18"/>
          <w:rtl/>
        </w:rPr>
        <w:t>לה</w:t>
      </w:r>
      <w:r w:rsidRPr="00A36FF4">
        <w:rPr>
          <w:rFonts w:cs="Arial"/>
          <w:sz w:val="18"/>
          <w:szCs w:val="18"/>
          <w:rtl/>
        </w:rPr>
        <w:t xml:space="preserve"> </w:t>
      </w:r>
      <w:r w:rsidRPr="00A36FF4">
        <w:rPr>
          <w:rFonts w:cs="Arial" w:hint="cs"/>
          <w:sz w:val="18"/>
          <w:szCs w:val="18"/>
          <w:rtl/>
        </w:rPr>
        <w:t>מעות</w:t>
      </w:r>
      <w:r w:rsidRPr="00A36FF4">
        <w:rPr>
          <w:rFonts w:cs="Arial"/>
          <w:sz w:val="18"/>
          <w:szCs w:val="18"/>
          <w:rtl/>
        </w:rPr>
        <w:t xml:space="preserve"> </w:t>
      </w:r>
      <w:r w:rsidRPr="00A36FF4">
        <w:rPr>
          <w:rFonts w:cs="Arial" w:hint="cs"/>
          <w:sz w:val="18"/>
          <w:szCs w:val="18"/>
          <w:rtl/>
        </w:rPr>
        <w:t>ואמרה</w:t>
      </w:r>
      <w:r w:rsidRPr="00A36FF4">
        <w:rPr>
          <w:rFonts w:cs="Arial"/>
          <w:sz w:val="18"/>
          <w:szCs w:val="18"/>
          <w:rtl/>
        </w:rPr>
        <w:t xml:space="preserve"> </w:t>
      </w:r>
      <w:r w:rsidRPr="00A36FF4">
        <w:rPr>
          <w:rFonts w:cs="Arial" w:hint="cs"/>
          <w:sz w:val="18"/>
          <w:szCs w:val="18"/>
          <w:rtl/>
        </w:rPr>
        <w:t>לו</w:t>
      </w:r>
      <w:r w:rsidRPr="00A36FF4">
        <w:rPr>
          <w:rFonts w:cs="Arial"/>
          <w:sz w:val="18"/>
          <w:szCs w:val="18"/>
          <w:rtl/>
        </w:rPr>
        <w:t xml:space="preserve">: </w:t>
      </w:r>
      <w:r w:rsidRPr="00A36FF4">
        <w:rPr>
          <w:rFonts w:cs="Arial" w:hint="cs"/>
          <w:sz w:val="18"/>
          <w:szCs w:val="18"/>
          <w:rtl/>
        </w:rPr>
        <w:t>תן</w:t>
      </w:r>
      <w:r w:rsidRPr="00A36FF4">
        <w:rPr>
          <w:rFonts w:cs="Arial"/>
          <w:sz w:val="18"/>
          <w:szCs w:val="18"/>
          <w:rtl/>
        </w:rPr>
        <w:t xml:space="preserve"> </w:t>
      </w:r>
      <w:r w:rsidRPr="00A36FF4">
        <w:rPr>
          <w:rFonts w:cs="Arial" w:hint="cs"/>
          <w:sz w:val="18"/>
          <w:szCs w:val="18"/>
          <w:rtl/>
        </w:rPr>
        <w:t>לי</w:t>
      </w:r>
      <w:r w:rsidRPr="00A36FF4">
        <w:rPr>
          <w:rFonts w:cs="Arial"/>
          <w:sz w:val="18"/>
          <w:szCs w:val="18"/>
          <w:rtl/>
        </w:rPr>
        <w:t xml:space="preserve"> </w:t>
      </w:r>
      <w:r w:rsidRPr="00A36FF4">
        <w:rPr>
          <w:rFonts w:cs="Arial" w:hint="cs"/>
          <w:sz w:val="18"/>
          <w:szCs w:val="18"/>
          <w:rtl/>
        </w:rPr>
        <w:t>מעותי</w:t>
      </w:r>
      <w:r w:rsidRPr="00A36FF4">
        <w:rPr>
          <w:rFonts w:cs="Arial"/>
          <w:sz w:val="18"/>
          <w:szCs w:val="18"/>
          <w:rtl/>
        </w:rPr>
        <w:t xml:space="preserve">, </w:t>
      </w:r>
      <w:r w:rsidRPr="00A36FF4">
        <w:rPr>
          <w:rFonts w:cs="Arial" w:hint="cs"/>
          <w:sz w:val="18"/>
          <w:szCs w:val="18"/>
          <w:rtl/>
        </w:rPr>
        <w:t>וכאשר</w:t>
      </w:r>
      <w:r w:rsidRPr="00A36FF4">
        <w:rPr>
          <w:rFonts w:cs="Arial"/>
          <w:sz w:val="18"/>
          <w:szCs w:val="18"/>
          <w:rtl/>
        </w:rPr>
        <w:t xml:space="preserve"> </w:t>
      </w:r>
      <w:r w:rsidRPr="00A36FF4">
        <w:rPr>
          <w:rFonts w:cs="Arial" w:hint="cs"/>
          <w:sz w:val="18"/>
          <w:szCs w:val="18"/>
          <w:rtl/>
        </w:rPr>
        <w:t>התחיל</w:t>
      </w:r>
      <w:r w:rsidRPr="00A36FF4">
        <w:rPr>
          <w:rFonts w:cs="Arial"/>
          <w:sz w:val="18"/>
          <w:szCs w:val="18"/>
          <w:rtl/>
        </w:rPr>
        <w:t xml:space="preserve"> </w:t>
      </w:r>
      <w:r w:rsidRPr="00A36FF4">
        <w:rPr>
          <w:rFonts w:cs="Arial" w:hint="cs"/>
          <w:sz w:val="18"/>
          <w:szCs w:val="18"/>
          <w:rtl/>
        </w:rPr>
        <w:t>ליתן</w:t>
      </w:r>
      <w:r w:rsidRPr="00A36FF4">
        <w:rPr>
          <w:rFonts w:cs="Arial"/>
          <w:sz w:val="18"/>
          <w:szCs w:val="18"/>
          <w:rtl/>
        </w:rPr>
        <w:t xml:space="preserve"> </w:t>
      </w:r>
      <w:r w:rsidRPr="00A36FF4">
        <w:rPr>
          <w:rFonts w:cs="Arial" w:hint="cs"/>
          <w:sz w:val="18"/>
          <w:szCs w:val="18"/>
          <w:rtl/>
        </w:rPr>
        <w:t>אמר</w:t>
      </w:r>
      <w:r w:rsidRPr="00A36FF4">
        <w:rPr>
          <w:rFonts w:cs="Arial"/>
          <w:sz w:val="18"/>
          <w:szCs w:val="18"/>
          <w:rtl/>
        </w:rPr>
        <w:t xml:space="preserve"> </w:t>
      </w:r>
      <w:r w:rsidRPr="00A36FF4">
        <w:rPr>
          <w:rFonts w:cs="Arial" w:hint="cs"/>
          <w:sz w:val="18"/>
          <w:szCs w:val="18"/>
          <w:rtl/>
        </w:rPr>
        <w:t>לה</w:t>
      </w:r>
      <w:r w:rsidRPr="00A36FF4">
        <w:rPr>
          <w:rFonts w:cs="Arial"/>
          <w:sz w:val="18"/>
          <w:szCs w:val="18"/>
          <w:rtl/>
        </w:rPr>
        <w:t xml:space="preserve">: </w:t>
      </w:r>
      <w:r w:rsidRPr="00A36FF4">
        <w:rPr>
          <w:rFonts w:cs="Arial" w:hint="cs"/>
          <w:sz w:val="18"/>
          <w:szCs w:val="18"/>
          <w:rtl/>
        </w:rPr>
        <w:t>הרי</w:t>
      </w:r>
      <w:r w:rsidRPr="00A36FF4">
        <w:rPr>
          <w:rFonts w:cs="Arial"/>
          <w:sz w:val="18"/>
          <w:szCs w:val="18"/>
          <w:rtl/>
        </w:rPr>
        <w:t xml:space="preserve"> </w:t>
      </w:r>
      <w:r w:rsidRPr="00A36FF4">
        <w:rPr>
          <w:rFonts w:cs="Arial" w:hint="cs"/>
          <w:sz w:val="18"/>
          <w:szCs w:val="18"/>
          <w:rtl/>
        </w:rPr>
        <w:t>את</w:t>
      </w:r>
      <w:r w:rsidRPr="00A36FF4">
        <w:rPr>
          <w:rFonts w:cs="Arial"/>
          <w:sz w:val="18"/>
          <w:szCs w:val="18"/>
          <w:rtl/>
        </w:rPr>
        <w:t xml:space="preserve"> </w:t>
      </w:r>
      <w:r w:rsidRPr="00A36FF4">
        <w:rPr>
          <w:rFonts w:cs="Arial" w:hint="cs"/>
          <w:sz w:val="18"/>
          <w:szCs w:val="18"/>
          <w:rtl/>
        </w:rPr>
        <w:t>מקודשת</w:t>
      </w:r>
      <w:r w:rsidRPr="00A36FF4">
        <w:rPr>
          <w:rFonts w:cs="Arial"/>
          <w:sz w:val="18"/>
          <w:szCs w:val="18"/>
          <w:rtl/>
        </w:rPr>
        <w:t xml:space="preserve"> </w:t>
      </w:r>
      <w:r w:rsidRPr="00A36FF4">
        <w:rPr>
          <w:rFonts w:cs="Arial" w:hint="cs"/>
          <w:sz w:val="18"/>
          <w:szCs w:val="18"/>
          <w:rtl/>
        </w:rPr>
        <w:t>לי</w:t>
      </w:r>
      <w:r w:rsidRPr="00A36FF4">
        <w:rPr>
          <w:rFonts w:cs="Arial"/>
          <w:sz w:val="18"/>
          <w:szCs w:val="18"/>
          <w:rtl/>
        </w:rPr>
        <w:t xml:space="preserve">, </w:t>
      </w:r>
      <w:r w:rsidRPr="00A36FF4">
        <w:rPr>
          <w:rFonts w:cs="Arial" w:hint="cs"/>
          <w:sz w:val="18"/>
          <w:szCs w:val="18"/>
          <w:rtl/>
        </w:rPr>
        <w:t>וזרקה</w:t>
      </w:r>
      <w:r w:rsidRPr="00A36FF4">
        <w:rPr>
          <w:rFonts w:cs="Arial"/>
          <w:sz w:val="18"/>
          <w:szCs w:val="18"/>
          <w:rtl/>
        </w:rPr>
        <w:t xml:space="preserve"> </w:t>
      </w:r>
      <w:r w:rsidRPr="00A36FF4">
        <w:rPr>
          <w:rFonts w:cs="Arial" w:hint="cs"/>
          <w:sz w:val="18"/>
          <w:szCs w:val="18"/>
          <w:rtl/>
        </w:rPr>
        <w:t>היא</w:t>
      </w:r>
      <w:r w:rsidRPr="00A36FF4">
        <w:rPr>
          <w:rFonts w:cs="Arial"/>
          <w:sz w:val="18"/>
          <w:szCs w:val="18"/>
          <w:rtl/>
        </w:rPr>
        <w:t xml:space="preserve"> </w:t>
      </w:r>
      <w:r w:rsidRPr="00A36FF4">
        <w:rPr>
          <w:rFonts w:cs="Arial" w:hint="cs"/>
          <w:sz w:val="18"/>
          <w:szCs w:val="18"/>
          <w:rtl/>
        </w:rPr>
        <w:t>המעות</w:t>
      </w:r>
      <w:r w:rsidRPr="00A36FF4">
        <w:rPr>
          <w:rFonts w:cs="Arial"/>
          <w:sz w:val="18"/>
          <w:szCs w:val="18"/>
          <w:rtl/>
        </w:rPr>
        <w:t xml:space="preserve"> </w:t>
      </w:r>
      <w:r w:rsidRPr="00A36FF4">
        <w:rPr>
          <w:rFonts w:cs="Arial" w:hint="cs"/>
          <w:sz w:val="18"/>
          <w:szCs w:val="18"/>
          <w:rtl/>
        </w:rPr>
        <w:t>מידה</w:t>
      </w:r>
      <w:r w:rsidRPr="00A36FF4">
        <w:rPr>
          <w:rFonts w:cs="Arial"/>
          <w:sz w:val="18"/>
          <w:szCs w:val="18"/>
          <w:rtl/>
        </w:rPr>
        <w:t xml:space="preserve">, </w:t>
      </w:r>
      <w:r w:rsidRPr="00A36FF4">
        <w:rPr>
          <w:rFonts w:cs="Arial" w:hint="cs"/>
          <w:sz w:val="18"/>
          <w:szCs w:val="18"/>
          <w:rtl/>
        </w:rPr>
        <w:t>אינן</w:t>
      </w:r>
      <w:r w:rsidRPr="00A36FF4">
        <w:rPr>
          <w:rFonts w:cs="Arial"/>
          <w:sz w:val="18"/>
          <w:szCs w:val="18"/>
          <w:rtl/>
        </w:rPr>
        <w:t xml:space="preserve"> </w:t>
      </w:r>
      <w:r w:rsidRPr="00A36FF4">
        <w:rPr>
          <w:rFonts w:cs="Arial" w:hint="cs"/>
          <w:sz w:val="18"/>
          <w:szCs w:val="18"/>
          <w:rtl/>
        </w:rPr>
        <w:t>קידושין</w:t>
      </w:r>
      <w:r>
        <w:rPr>
          <w:rFonts w:cs="Arial" w:hint="cs"/>
          <w:sz w:val="18"/>
          <w:szCs w:val="18"/>
          <w:rtl/>
        </w:rPr>
        <w:t>.</w:t>
      </w:r>
      <w:r w:rsidRPr="00A36FF4">
        <w:rPr>
          <w:rFonts w:cs="Arial" w:hint="cs"/>
          <w:sz w:val="18"/>
          <w:szCs w:val="18"/>
          <w:rtl/>
        </w:rPr>
        <w:t>"</w:t>
      </w:r>
      <w:r>
        <w:rPr>
          <w:rFonts w:cs="Arial"/>
          <w:sz w:val="18"/>
          <w:szCs w:val="18"/>
          <w:rtl/>
        </w:rPr>
        <w:br/>
      </w:r>
      <w:r w:rsidRPr="00A36FF4">
        <w:rPr>
          <w:rFonts w:cs="Arial" w:hint="cs"/>
          <w:b/>
          <w:bCs/>
          <w:sz w:val="20"/>
          <w:szCs w:val="20"/>
          <w:rtl/>
        </w:rPr>
        <w:t>בית שמואל</w:t>
      </w:r>
      <w:r>
        <w:rPr>
          <w:rFonts w:cs="Arial" w:hint="cs"/>
          <w:sz w:val="20"/>
          <w:szCs w:val="20"/>
          <w:rtl/>
        </w:rPr>
        <w:t xml:space="preserve"> </w:t>
      </w:r>
      <w:r>
        <w:rPr>
          <w:rFonts w:cs="Arial"/>
          <w:sz w:val="20"/>
          <w:szCs w:val="20"/>
          <w:rtl/>
        </w:rPr>
        <w:t>–</w:t>
      </w:r>
      <w:r>
        <w:rPr>
          <w:rFonts w:cs="Arial" w:hint="cs"/>
          <w:sz w:val="20"/>
          <w:szCs w:val="20"/>
          <w:rtl/>
        </w:rPr>
        <w:t xml:space="preserve"> אם לא זרקה את המעות, למרות שחייב לה </w:t>
      </w:r>
      <w:r>
        <w:rPr>
          <w:rFonts w:cs="Arial"/>
          <w:sz w:val="20"/>
          <w:szCs w:val="20"/>
          <w:rtl/>
        </w:rPr>
        <w:t>–</w:t>
      </w:r>
      <w:r>
        <w:rPr>
          <w:rFonts w:cs="Arial" w:hint="cs"/>
          <w:sz w:val="20"/>
          <w:szCs w:val="20"/>
          <w:rtl/>
        </w:rPr>
        <w:t xml:space="preserve"> מקודשת.</w:t>
      </w:r>
      <w:r>
        <w:rPr>
          <w:rFonts w:cs="Arial"/>
          <w:sz w:val="20"/>
          <w:szCs w:val="20"/>
          <w:rtl/>
        </w:rPr>
        <w:br/>
      </w:r>
      <w:r w:rsidRPr="00A36FF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כשנתן לה את המעות, לא אמר לה שנותן לה בתורת פירעון.</w:t>
      </w:r>
      <w:r>
        <w:rPr>
          <w:rFonts w:cs="Arial"/>
          <w:sz w:val="20"/>
          <w:szCs w:val="20"/>
          <w:rtl/>
        </w:rPr>
        <w:br/>
      </w:r>
      <w:r>
        <w:rPr>
          <w:rFonts w:cs="Arial" w:hint="cs"/>
          <w:sz w:val="20"/>
          <w:szCs w:val="20"/>
          <w:rtl/>
        </w:rPr>
        <w:t>ופשוט שאם זרקה אינה מקודשת אפילו כשלא היה חייב לה, אלא נקט שהיה חייב לה דאפ"ה צריכה לזרוק.</w:t>
      </w:r>
    </w:p>
    <w:p w:rsidR="00F15C4E" w:rsidRDefault="00F15C4E" w:rsidP="00F15C4E">
      <w:pPr>
        <w:rPr>
          <w:sz w:val="20"/>
          <w:szCs w:val="20"/>
          <w:rtl/>
        </w:rPr>
      </w:pPr>
      <w:r w:rsidRPr="00FA13CA">
        <w:rPr>
          <w:rFonts w:hint="cs"/>
          <w:b/>
          <w:bCs/>
          <w:sz w:val="20"/>
          <w:szCs w:val="20"/>
          <w:rtl/>
        </w:rPr>
        <w:t>סיכום</w:t>
      </w:r>
      <w:r>
        <w:rPr>
          <w:sz w:val="20"/>
          <w:szCs w:val="20"/>
          <w:rtl/>
        </w:rPr>
        <w:br/>
      </w:r>
      <w:r>
        <w:rPr>
          <w:rFonts w:hint="cs"/>
          <w:sz w:val="20"/>
          <w:szCs w:val="20"/>
          <w:rtl/>
        </w:rPr>
        <w:t xml:space="preserve">1. </w:t>
      </w:r>
      <w:r w:rsidRPr="00FA13CA">
        <w:rPr>
          <w:rFonts w:hint="cs"/>
          <w:b/>
          <w:bCs/>
          <w:sz w:val="20"/>
          <w:szCs w:val="20"/>
          <w:rtl/>
        </w:rPr>
        <w:t>גמרא</w:t>
      </w:r>
      <w:r>
        <w:rPr>
          <w:rFonts w:hint="cs"/>
          <w:sz w:val="20"/>
          <w:szCs w:val="20"/>
          <w:rtl/>
        </w:rPr>
        <w:t xml:space="preserve">. מכר באונס - קיים. קידש אשה בעל כורחה: </w:t>
      </w:r>
      <w:r w:rsidRPr="009E3AED">
        <w:rPr>
          <w:rFonts w:hint="cs"/>
          <w:sz w:val="20"/>
          <w:szCs w:val="20"/>
          <w:u w:val="single"/>
          <w:rtl/>
        </w:rPr>
        <w:t>אמימר</w:t>
      </w:r>
      <w:r>
        <w:rPr>
          <w:rFonts w:hint="cs"/>
          <w:sz w:val="20"/>
          <w:szCs w:val="20"/>
          <w:rtl/>
        </w:rPr>
        <w:t xml:space="preserve"> </w:t>
      </w:r>
      <w:r>
        <w:rPr>
          <w:sz w:val="20"/>
          <w:szCs w:val="20"/>
          <w:rtl/>
        </w:rPr>
        <w:t>–</w:t>
      </w:r>
      <w:r>
        <w:rPr>
          <w:rFonts w:hint="cs"/>
          <w:sz w:val="20"/>
          <w:szCs w:val="20"/>
          <w:rtl/>
        </w:rPr>
        <w:t xml:space="preserve"> מקודשת; </w:t>
      </w:r>
      <w:r w:rsidRPr="009E3AED">
        <w:rPr>
          <w:rFonts w:hint="cs"/>
          <w:sz w:val="20"/>
          <w:szCs w:val="20"/>
          <w:u w:val="single"/>
          <w:rtl/>
        </w:rPr>
        <w:t>רב אשי</w:t>
      </w:r>
      <w:r>
        <w:rPr>
          <w:rFonts w:hint="cs"/>
          <w:sz w:val="20"/>
          <w:szCs w:val="20"/>
          <w:rtl/>
        </w:rPr>
        <w:t xml:space="preserve"> </w:t>
      </w:r>
      <w:r>
        <w:rPr>
          <w:sz w:val="20"/>
          <w:szCs w:val="20"/>
          <w:rtl/>
        </w:rPr>
        <w:t>–</w:t>
      </w:r>
      <w:r>
        <w:rPr>
          <w:rFonts w:hint="cs"/>
          <w:sz w:val="20"/>
          <w:szCs w:val="20"/>
          <w:rtl/>
        </w:rPr>
        <w:t xml:space="preserve"> אינה מקודשת, וכן הלכה.</w:t>
      </w:r>
      <w:r>
        <w:rPr>
          <w:rFonts w:hint="cs"/>
          <w:sz w:val="20"/>
          <w:szCs w:val="20"/>
          <w:rtl/>
        </w:rPr>
        <w:br/>
        <w:t xml:space="preserve">2. </w:t>
      </w:r>
      <w:r w:rsidRPr="00FA13CA">
        <w:rPr>
          <w:rFonts w:hint="cs"/>
          <w:b/>
          <w:bCs/>
          <w:sz w:val="20"/>
          <w:szCs w:val="20"/>
          <w:rtl/>
        </w:rPr>
        <w:t>רמב"ם</w:t>
      </w:r>
      <w:r>
        <w:rPr>
          <w:rFonts w:hint="cs"/>
          <w:sz w:val="20"/>
          <w:szCs w:val="20"/>
          <w:rtl/>
        </w:rPr>
        <w:t xml:space="preserve">. איש שקידש בע"כ הוי קידושין. </w:t>
      </w:r>
      <w:r>
        <w:rPr>
          <w:sz w:val="20"/>
          <w:szCs w:val="20"/>
          <w:rtl/>
        </w:rPr>
        <w:br/>
      </w:r>
      <w:r>
        <w:rPr>
          <w:rFonts w:hint="cs"/>
          <w:sz w:val="20"/>
          <w:szCs w:val="20"/>
          <w:rtl/>
        </w:rPr>
        <w:t xml:space="preserve">3. </w:t>
      </w:r>
      <w:r w:rsidRPr="00FA13CA">
        <w:rPr>
          <w:rFonts w:hint="cs"/>
          <w:b/>
          <w:bCs/>
          <w:sz w:val="20"/>
          <w:szCs w:val="20"/>
          <w:rtl/>
        </w:rPr>
        <w:t>מ"מ</w:t>
      </w:r>
      <w:r>
        <w:rPr>
          <w:rFonts w:hint="cs"/>
          <w:sz w:val="20"/>
          <w:szCs w:val="20"/>
          <w:rtl/>
        </w:rPr>
        <w:t xml:space="preserve"> </w:t>
      </w:r>
      <w:r w:rsidRPr="00FA13CA">
        <w:rPr>
          <w:rFonts w:hint="cs"/>
          <w:sz w:val="18"/>
          <w:szCs w:val="18"/>
          <w:rtl/>
        </w:rPr>
        <w:t xml:space="preserve">(ע"פ </w:t>
      </w:r>
      <w:r w:rsidRPr="00FA13CA">
        <w:rPr>
          <w:rFonts w:hint="cs"/>
          <w:b/>
          <w:bCs/>
          <w:sz w:val="18"/>
          <w:szCs w:val="18"/>
          <w:rtl/>
        </w:rPr>
        <w:t>הב"ח</w:t>
      </w:r>
      <w:r w:rsidRPr="00FA13CA">
        <w:rPr>
          <w:rFonts w:hint="cs"/>
          <w:sz w:val="18"/>
          <w:szCs w:val="18"/>
          <w:rtl/>
        </w:rPr>
        <w:t>)</w:t>
      </w:r>
      <w:r>
        <w:rPr>
          <w:rFonts w:hint="cs"/>
          <w:sz w:val="20"/>
          <w:szCs w:val="20"/>
          <w:rtl/>
        </w:rPr>
        <w:t xml:space="preserve">. </w:t>
      </w:r>
      <w:r w:rsidRPr="00FA13CA">
        <w:rPr>
          <w:rFonts w:hint="cs"/>
          <w:sz w:val="20"/>
          <w:szCs w:val="20"/>
          <w:u w:val="single"/>
          <w:rtl/>
        </w:rPr>
        <w:t>טעם הדין</w:t>
      </w:r>
      <w:r>
        <w:rPr>
          <w:rFonts w:hint="cs"/>
          <w:sz w:val="20"/>
          <w:szCs w:val="20"/>
          <w:rtl/>
        </w:rPr>
        <w:t xml:space="preserve"> </w:t>
      </w:r>
      <w:r>
        <w:rPr>
          <w:sz w:val="20"/>
          <w:szCs w:val="20"/>
          <w:rtl/>
        </w:rPr>
        <w:t>–</w:t>
      </w:r>
      <w:r>
        <w:rPr>
          <w:rFonts w:hint="cs"/>
          <w:sz w:val="20"/>
          <w:szCs w:val="20"/>
          <w:rtl/>
        </w:rPr>
        <w:t xml:space="preserve"> מדאורייתא קידושין באונס חלים, אלא שתיקנו חז"ל לאשה שאינם חלים משום שאינה יכולה להתגרש ברצונה, אך איש יכול לגרש אף בע"כ. </w:t>
      </w:r>
      <w:r w:rsidRPr="00FA13CA">
        <w:rPr>
          <w:rFonts w:hint="cs"/>
          <w:b/>
          <w:bCs/>
          <w:sz w:val="20"/>
          <w:szCs w:val="20"/>
          <w:rtl/>
        </w:rPr>
        <w:t>ב"ש</w:t>
      </w:r>
      <w:r>
        <w:rPr>
          <w:rFonts w:hint="cs"/>
          <w:sz w:val="20"/>
          <w:szCs w:val="20"/>
          <w:rtl/>
        </w:rPr>
        <w:t>. לפי"ז, כיום שאין מגרשים בע"כ של האשה, ייתכן שאף קידושי איש בע"כ אינם חלים, ושמא בכה"ג רשאי לגרש בע"כ וממילא הקידושין חלים.</w:t>
      </w:r>
      <w:r>
        <w:rPr>
          <w:rFonts w:hint="cs"/>
          <w:sz w:val="20"/>
          <w:szCs w:val="20"/>
          <w:rtl/>
        </w:rPr>
        <w:br/>
        <w:t xml:space="preserve">4. </w:t>
      </w:r>
      <w:r w:rsidRPr="00FA13CA">
        <w:rPr>
          <w:rFonts w:hint="cs"/>
          <w:b/>
          <w:bCs/>
          <w:sz w:val="20"/>
          <w:szCs w:val="20"/>
          <w:rtl/>
        </w:rPr>
        <w:t>מ"מ</w:t>
      </w:r>
      <w:r>
        <w:rPr>
          <w:rFonts w:hint="cs"/>
          <w:sz w:val="20"/>
          <w:szCs w:val="20"/>
          <w:rtl/>
        </w:rPr>
        <w:t xml:space="preserve">. הקידושין חלים ע"כ של המקדש אפילו כשלא אמר רוצה אני. </w:t>
      </w:r>
      <w:r w:rsidRPr="00FA13CA">
        <w:rPr>
          <w:rFonts w:hint="cs"/>
          <w:b/>
          <w:bCs/>
          <w:sz w:val="20"/>
          <w:szCs w:val="20"/>
          <w:rtl/>
        </w:rPr>
        <w:t>ראב"ד</w:t>
      </w:r>
      <w:r>
        <w:rPr>
          <w:rFonts w:hint="cs"/>
          <w:sz w:val="20"/>
          <w:szCs w:val="20"/>
          <w:rtl/>
        </w:rPr>
        <w:t>. רק אם אמר רוצה אני.</w:t>
      </w:r>
      <w:r>
        <w:rPr>
          <w:rFonts w:hint="cs"/>
          <w:sz w:val="20"/>
          <w:szCs w:val="20"/>
          <w:rtl/>
        </w:rPr>
        <w:br/>
        <w:t xml:space="preserve">5. </w:t>
      </w:r>
      <w:r w:rsidRPr="00FA13CA">
        <w:rPr>
          <w:rFonts w:hint="cs"/>
          <w:b/>
          <w:bCs/>
          <w:sz w:val="20"/>
          <w:szCs w:val="20"/>
          <w:rtl/>
        </w:rPr>
        <w:t>בעל העיטור</w:t>
      </w:r>
      <w:r>
        <w:rPr>
          <w:rFonts w:hint="cs"/>
          <w:sz w:val="20"/>
          <w:szCs w:val="20"/>
          <w:rtl/>
        </w:rPr>
        <w:t xml:space="preserve">. קידושין בע"כ של האיש אינם קידושין. </w:t>
      </w:r>
      <w:r w:rsidRPr="00FA13CA">
        <w:rPr>
          <w:rFonts w:hint="cs"/>
          <w:b/>
          <w:bCs/>
          <w:sz w:val="20"/>
          <w:szCs w:val="20"/>
          <w:rtl/>
        </w:rPr>
        <w:t>ב"ח</w:t>
      </w:r>
      <w:r>
        <w:rPr>
          <w:rFonts w:hint="cs"/>
          <w:sz w:val="20"/>
          <w:szCs w:val="20"/>
          <w:rtl/>
        </w:rPr>
        <w:t>. בעה"ע סובר שבאיש לכו"ע אינם קידושין דהוי דומיא דתליוהו ויהיב.</w:t>
      </w:r>
      <w:r>
        <w:rPr>
          <w:rFonts w:hint="cs"/>
          <w:sz w:val="20"/>
          <w:szCs w:val="20"/>
          <w:rtl/>
        </w:rPr>
        <w:br/>
        <w:t xml:space="preserve">6. </w:t>
      </w:r>
      <w:r w:rsidRPr="00FA13CA">
        <w:rPr>
          <w:rFonts w:hint="cs"/>
          <w:b/>
          <w:bCs/>
          <w:sz w:val="20"/>
          <w:szCs w:val="20"/>
          <w:rtl/>
        </w:rPr>
        <w:t>מחבר</w:t>
      </w:r>
      <w:r>
        <w:rPr>
          <w:rFonts w:hint="cs"/>
          <w:sz w:val="20"/>
          <w:szCs w:val="20"/>
          <w:rtl/>
        </w:rPr>
        <w:t>. אשה אינה מתקדשת בע"כ, אך איש שקידש בע"כ מחלוקת, והוה ספק קידושין.</w:t>
      </w:r>
      <w:r>
        <w:rPr>
          <w:sz w:val="20"/>
          <w:szCs w:val="20"/>
          <w:rtl/>
        </w:rPr>
        <w:br/>
      </w:r>
      <w:r>
        <w:rPr>
          <w:rFonts w:hint="cs"/>
          <w:sz w:val="20"/>
          <w:szCs w:val="20"/>
          <w:rtl/>
        </w:rPr>
        <w:t xml:space="preserve">7. </w:t>
      </w:r>
      <w:r w:rsidRPr="00FA13CA">
        <w:rPr>
          <w:rFonts w:hint="cs"/>
          <w:b/>
          <w:bCs/>
          <w:sz w:val="20"/>
          <w:szCs w:val="20"/>
          <w:rtl/>
        </w:rPr>
        <w:t>ח"מ</w:t>
      </w:r>
      <w:r>
        <w:rPr>
          <w:rFonts w:hint="cs"/>
          <w:sz w:val="20"/>
          <w:szCs w:val="20"/>
          <w:rtl/>
        </w:rPr>
        <w:t xml:space="preserve">. </w:t>
      </w:r>
      <w:r w:rsidRPr="00FA13CA">
        <w:rPr>
          <w:rFonts w:hint="cs"/>
          <w:b/>
          <w:bCs/>
          <w:sz w:val="20"/>
          <w:szCs w:val="20"/>
          <w:rtl/>
        </w:rPr>
        <w:t>בעה"ע</w:t>
      </w:r>
      <w:r>
        <w:rPr>
          <w:rFonts w:hint="cs"/>
          <w:sz w:val="20"/>
          <w:szCs w:val="20"/>
          <w:rtl/>
        </w:rPr>
        <w:t xml:space="preserve"> סובר בעלמא שקניין בע"כ קונה, כאן עשו תקנה לאיש שאינם קידושין. </w:t>
      </w:r>
      <w:r w:rsidRPr="00FA13CA">
        <w:rPr>
          <w:rFonts w:hint="cs"/>
          <w:b/>
          <w:bCs/>
          <w:sz w:val="20"/>
          <w:szCs w:val="20"/>
          <w:rtl/>
        </w:rPr>
        <w:t>ב"ש</w:t>
      </w:r>
      <w:r>
        <w:rPr>
          <w:rFonts w:hint="cs"/>
          <w:sz w:val="20"/>
          <w:szCs w:val="20"/>
          <w:rtl/>
        </w:rPr>
        <w:t xml:space="preserve">. גם בעלמא סובר </w:t>
      </w:r>
      <w:r w:rsidRPr="00FA13CA">
        <w:rPr>
          <w:rFonts w:hint="cs"/>
          <w:b/>
          <w:bCs/>
          <w:sz w:val="20"/>
          <w:szCs w:val="20"/>
          <w:rtl/>
        </w:rPr>
        <w:t>בעה"ע</w:t>
      </w:r>
      <w:r>
        <w:rPr>
          <w:rFonts w:hint="cs"/>
          <w:sz w:val="20"/>
          <w:szCs w:val="20"/>
          <w:rtl/>
        </w:rPr>
        <w:t xml:space="preserve"> שקניין בע"כ אינו קונה וזה טעמו כאן שאיש אינו מקדש בע"כ.</w:t>
      </w:r>
      <w:r>
        <w:rPr>
          <w:sz w:val="20"/>
          <w:szCs w:val="20"/>
          <w:rtl/>
        </w:rPr>
        <w:br/>
      </w:r>
      <w:r>
        <w:rPr>
          <w:rFonts w:hint="cs"/>
          <w:sz w:val="20"/>
          <w:szCs w:val="20"/>
          <w:rtl/>
        </w:rPr>
        <w:t xml:space="preserve">8. </w:t>
      </w:r>
      <w:r w:rsidRPr="00FA13CA">
        <w:rPr>
          <w:rFonts w:hint="cs"/>
          <w:b/>
          <w:bCs/>
          <w:sz w:val="20"/>
          <w:szCs w:val="20"/>
          <w:rtl/>
        </w:rPr>
        <w:t>חת"ס</w:t>
      </w:r>
      <w:r>
        <w:rPr>
          <w:rFonts w:hint="cs"/>
          <w:sz w:val="20"/>
          <w:szCs w:val="20"/>
          <w:rtl/>
        </w:rPr>
        <w:t>. איש שהתחייב בחרם לקדש אשה והתחרט, מותר לכוף אותו לקדש, ניחא ליה שתהיה לו כפרה בכך.</w:t>
      </w:r>
      <w:r>
        <w:rPr>
          <w:sz w:val="20"/>
          <w:szCs w:val="20"/>
          <w:rtl/>
        </w:rPr>
        <w:br/>
      </w:r>
      <w:r>
        <w:rPr>
          <w:rFonts w:hint="cs"/>
          <w:sz w:val="20"/>
          <w:szCs w:val="20"/>
          <w:rtl/>
        </w:rPr>
        <w:t xml:space="preserve">9. </w:t>
      </w:r>
      <w:r w:rsidRPr="00FA13CA">
        <w:rPr>
          <w:rFonts w:hint="cs"/>
          <w:b/>
          <w:bCs/>
          <w:sz w:val="20"/>
          <w:szCs w:val="20"/>
          <w:rtl/>
        </w:rPr>
        <w:t>רשב"ץ</w:t>
      </w:r>
      <w:r>
        <w:rPr>
          <w:rFonts w:hint="cs"/>
          <w:sz w:val="20"/>
          <w:szCs w:val="20"/>
          <w:rtl/>
        </w:rPr>
        <w:t>. המקדש אשה בשעה שמנמנם, הוי קידושין.</w:t>
      </w:r>
      <w:r>
        <w:rPr>
          <w:sz w:val="20"/>
          <w:szCs w:val="20"/>
          <w:rtl/>
        </w:rPr>
        <w:br/>
      </w:r>
      <w:r>
        <w:rPr>
          <w:rFonts w:hint="cs"/>
          <w:sz w:val="20"/>
          <w:szCs w:val="20"/>
          <w:rtl/>
        </w:rPr>
        <w:t xml:space="preserve">10. </w:t>
      </w:r>
      <w:r w:rsidRPr="00FA13CA">
        <w:rPr>
          <w:rFonts w:hint="cs"/>
          <w:b/>
          <w:bCs/>
          <w:sz w:val="20"/>
          <w:szCs w:val="20"/>
          <w:rtl/>
        </w:rPr>
        <w:t>מהר"ם</w:t>
      </w:r>
      <w:r>
        <w:rPr>
          <w:rFonts w:hint="cs"/>
          <w:sz w:val="20"/>
          <w:szCs w:val="20"/>
          <w:rtl/>
        </w:rPr>
        <w:t xml:space="preserve">. אמרה האשה לאחד שיקדש אותה, ולאחר קבלת המעות זרקתם, מקודשת, וכ"פ </w:t>
      </w:r>
      <w:r w:rsidRPr="00B02A7B">
        <w:rPr>
          <w:rFonts w:hint="cs"/>
          <w:b/>
          <w:bCs/>
          <w:sz w:val="20"/>
          <w:szCs w:val="20"/>
          <w:rtl/>
        </w:rPr>
        <w:t>הרמ"א</w:t>
      </w:r>
      <w:r>
        <w:rPr>
          <w:rFonts w:hint="cs"/>
          <w:sz w:val="20"/>
          <w:szCs w:val="20"/>
          <w:rtl/>
        </w:rPr>
        <w:t xml:space="preserve">. </w:t>
      </w:r>
      <w:r w:rsidRPr="00B02A7B">
        <w:rPr>
          <w:rFonts w:hint="cs"/>
          <w:b/>
          <w:bCs/>
          <w:sz w:val="20"/>
          <w:szCs w:val="20"/>
          <w:rtl/>
        </w:rPr>
        <w:t>טעם</w:t>
      </w:r>
      <w:r>
        <w:rPr>
          <w:rFonts w:hint="cs"/>
          <w:sz w:val="20"/>
          <w:szCs w:val="20"/>
          <w:rtl/>
        </w:rPr>
        <w:t>. שמא חזרה בה לאחר קבלת המעות, ואפילו אם זרקה תוך כדי דיבור, ואפילו יש אנן סהדי שהתכוונה לצחוק.</w:t>
      </w:r>
      <w:r>
        <w:rPr>
          <w:sz w:val="20"/>
          <w:szCs w:val="20"/>
          <w:rtl/>
        </w:rPr>
        <w:br/>
      </w:r>
      <w:r>
        <w:rPr>
          <w:rFonts w:hint="cs"/>
          <w:sz w:val="20"/>
          <w:szCs w:val="20"/>
          <w:rtl/>
        </w:rPr>
        <w:t xml:space="preserve">11. </w:t>
      </w:r>
      <w:r w:rsidRPr="00FA13CA">
        <w:rPr>
          <w:rFonts w:hint="cs"/>
          <w:b/>
          <w:bCs/>
          <w:sz w:val="20"/>
          <w:szCs w:val="20"/>
          <w:rtl/>
        </w:rPr>
        <w:t>ב"ח</w:t>
      </w:r>
      <w:r>
        <w:rPr>
          <w:rFonts w:hint="cs"/>
          <w:sz w:val="20"/>
          <w:szCs w:val="20"/>
          <w:rtl/>
        </w:rPr>
        <w:t xml:space="preserve">. הזורק לאשה את כסף הקידושין ולא תיאמו זאת תחילה, אינה מקודשת. </w:t>
      </w:r>
      <w:r w:rsidRPr="00B02A7B">
        <w:rPr>
          <w:rFonts w:hint="cs"/>
          <w:b/>
          <w:bCs/>
          <w:sz w:val="20"/>
          <w:szCs w:val="20"/>
          <w:rtl/>
        </w:rPr>
        <w:t>ב"ש</w:t>
      </w:r>
      <w:r>
        <w:rPr>
          <w:rFonts w:hint="cs"/>
          <w:sz w:val="20"/>
          <w:szCs w:val="20"/>
          <w:rtl/>
        </w:rPr>
        <w:t>. מקודשת.</w:t>
      </w:r>
      <w:r>
        <w:rPr>
          <w:sz w:val="20"/>
          <w:szCs w:val="20"/>
          <w:rtl/>
        </w:rPr>
        <w:br/>
      </w:r>
      <w:r>
        <w:rPr>
          <w:rFonts w:hint="cs"/>
          <w:sz w:val="20"/>
          <w:szCs w:val="20"/>
          <w:rtl/>
        </w:rPr>
        <w:t xml:space="preserve">12. </w:t>
      </w:r>
      <w:r w:rsidRPr="00FA13CA">
        <w:rPr>
          <w:rFonts w:hint="cs"/>
          <w:sz w:val="20"/>
          <w:szCs w:val="20"/>
          <w:u w:val="single"/>
          <w:rtl/>
        </w:rPr>
        <w:t>שתיקה לאחר מתן מעות</w:t>
      </w:r>
      <w:r>
        <w:rPr>
          <w:rFonts w:hint="cs"/>
          <w:sz w:val="20"/>
          <w:szCs w:val="20"/>
          <w:rtl/>
        </w:rPr>
        <w:t xml:space="preserve">. </w:t>
      </w:r>
      <w:r w:rsidRPr="00FA13CA">
        <w:rPr>
          <w:rFonts w:hint="cs"/>
          <w:sz w:val="20"/>
          <w:szCs w:val="20"/>
          <w:u w:val="single"/>
          <w:rtl/>
        </w:rPr>
        <w:t>רב הונא</w:t>
      </w:r>
      <w:r>
        <w:rPr>
          <w:rFonts w:hint="cs"/>
          <w:sz w:val="20"/>
          <w:szCs w:val="20"/>
          <w:rtl/>
        </w:rPr>
        <w:t xml:space="preserve"> </w:t>
      </w:r>
      <w:r>
        <w:rPr>
          <w:sz w:val="20"/>
          <w:szCs w:val="20"/>
          <w:rtl/>
        </w:rPr>
        <w:t>–</w:t>
      </w:r>
      <w:r>
        <w:rPr>
          <w:rFonts w:hint="cs"/>
          <w:sz w:val="20"/>
          <w:szCs w:val="20"/>
          <w:rtl/>
        </w:rPr>
        <w:t xml:space="preserve"> אם לא ניחא לה צריכה לזרוק את הכסף, ומקודשת. </w:t>
      </w:r>
      <w:r w:rsidRPr="00FA13CA">
        <w:rPr>
          <w:rFonts w:hint="cs"/>
          <w:sz w:val="20"/>
          <w:szCs w:val="20"/>
          <w:u w:val="single"/>
          <w:rtl/>
        </w:rPr>
        <w:t>רב אחאי</w:t>
      </w:r>
      <w:r>
        <w:rPr>
          <w:rFonts w:hint="cs"/>
          <w:sz w:val="20"/>
          <w:szCs w:val="20"/>
          <w:rtl/>
        </w:rPr>
        <w:t xml:space="preserve"> </w:t>
      </w:r>
      <w:r>
        <w:rPr>
          <w:sz w:val="20"/>
          <w:szCs w:val="20"/>
          <w:rtl/>
        </w:rPr>
        <w:t>–</w:t>
      </w:r>
      <w:r>
        <w:rPr>
          <w:rFonts w:hint="cs"/>
          <w:sz w:val="20"/>
          <w:szCs w:val="20"/>
          <w:rtl/>
        </w:rPr>
        <w:t xml:space="preserve"> אינה צריכה לזרוק את הכסף, חשבה שבכך תתחייב אם יינזק, וכ"פ </w:t>
      </w:r>
      <w:r w:rsidRPr="00FA13CA">
        <w:rPr>
          <w:rFonts w:hint="cs"/>
          <w:b/>
          <w:bCs/>
          <w:sz w:val="20"/>
          <w:szCs w:val="20"/>
          <w:rtl/>
        </w:rPr>
        <w:t>הרמ"ה</w:t>
      </w:r>
      <w:r>
        <w:rPr>
          <w:rFonts w:hint="cs"/>
          <w:sz w:val="20"/>
          <w:szCs w:val="20"/>
          <w:rtl/>
        </w:rPr>
        <w:t xml:space="preserve">. קשה </w:t>
      </w:r>
      <w:r>
        <w:rPr>
          <w:sz w:val="20"/>
          <w:szCs w:val="20"/>
          <w:rtl/>
        </w:rPr>
        <w:t>–</w:t>
      </w:r>
      <w:r>
        <w:rPr>
          <w:rFonts w:hint="cs"/>
          <w:sz w:val="20"/>
          <w:szCs w:val="20"/>
          <w:rtl/>
        </w:rPr>
        <w:t xml:space="preserve"> </w:t>
      </w:r>
      <w:r w:rsidRPr="00FA13CA">
        <w:rPr>
          <w:rFonts w:hint="cs"/>
          <w:b/>
          <w:bCs/>
          <w:sz w:val="20"/>
          <w:szCs w:val="20"/>
          <w:rtl/>
        </w:rPr>
        <w:t>הרמ"א</w:t>
      </w:r>
      <w:r>
        <w:rPr>
          <w:rFonts w:hint="cs"/>
          <w:sz w:val="20"/>
          <w:szCs w:val="20"/>
          <w:rtl/>
        </w:rPr>
        <w:t xml:space="preserve"> כאן פוסק  ע"פ </w:t>
      </w:r>
      <w:r w:rsidRPr="00FA13CA">
        <w:rPr>
          <w:rFonts w:hint="cs"/>
          <w:b/>
          <w:bCs/>
          <w:sz w:val="20"/>
          <w:szCs w:val="20"/>
          <w:rtl/>
        </w:rPr>
        <w:t>הגה"מ</w:t>
      </w:r>
      <w:r>
        <w:rPr>
          <w:rFonts w:hint="cs"/>
          <w:sz w:val="20"/>
          <w:szCs w:val="20"/>
          <w:rtl/>
        </w:rPr>
        <w:t xml:space="preserve"> שאם נתן לה כסף קידושין בכוח מקודשת, ואילו לעיל פסק שבכה"ג אינה מקודשת, ולא מובן כמי פוסק!</w:t>
      </w:r>
      <w:r>
        <w:rPr>
          <w:rFonts w:hint="cs"/>
          <w:sz w:val="20"/>
          <w:szCs w:val="20"/>
          <w:rtl/>
        </w:rPr>
        <w:br/>
        <w:t xml:space="preserve">13. </w:t>
      </w:r>
      <w:r w:rsidRPr="00FA13CA">
        <w:rPr>
          <w:rFonts w:hint="cs"/>
          <w:b/>
          <w:bCs/>
          <w:sz w:val="20"/>
          <w:szCs w:val="20"/>
          <w:rtl/>
        </w:rPr>
        <w:t>ח"מ</w:t>
      </w:r>
      <w:r>
        <w:rPr>
          <w:rFonts w:hint="cs"/>
          <w:sz w:val="20"/>
          <w:szCs w:val="20"/>
          <w:rtl/>
        </w:rPr>
        <w:t xml:space="preserve">. סתירה. </w:t>
      </w:r>
      <w:r w:rsidRPr="00FA13CA">
        <w:rPr>
          <w:rFonts w:hint="cs"/>
          <w:b/>
          <w:bCs/>
          <w:sz w:val="20"/>
          <w:szCs w:val="20"/>
          <w:rtl/>
        </w:rPr>
        <w:t>ב"ש</w:t>
      </w:r>
      <w:r>
        <w:rPr>
          <w:rFonts w:hint="cs"/>
          <w:sz w:val="20"/>
          <w:szCs w:val="20"/>
          <w:rtl/>
        </w:rPr>
        <w:t>. כאן מקודשת משום שבתחילה התרצתה להתקדש.</w:t>
      </w:r>
      <w:r>
        <w:rPr>
          <w:rFonts w:hint="cs"/>
          <w:sz w:val="20"/>
          <w:szCs w:val="20"/>
          <w:rtl/>
        </w:rPr>
        <w:br/>
        <w:t xml:space="preserve">14. </w:t>
      </w:r>
      <w:r w:rsidRPr="00FA13CA">
        <w:rPr>
          <w:rFonts w:hint="cs"/>
          <w:b/>
          <w:bCs/>
          <w:sz w:val="20"/>
          <w:szCs w:val="20"/>
          <w:rtl/>
        </w:rPr>
        <w:t>רמ"א</w:t>
      </w:r>
      <w:r>
        <w:rPr>
          <w:rFonts w:hint="cs"/>
          <w:sz w:val="20"/>
          <w:szCs w:val="20"/>
          <w:rtl/>
        </w:rPr>
        <w:t xml:space="preserve"> </w:t>
      </w:r>
      <w:r w:rsidRPr="00FA13CA">
        <w:rPr>
          <w:rFonts w:hint="cs"/>
          <w:sz w:val="18"/>
          <w:szCs w:val="18"/>
          <w:rtl/>
        </w:rPr>
        <w:t xml:space="preserve">(ע"פ </w:t>
      </w:r>
      <w:r w:rsidRPr="00FA13CA">
        <w:rPr>
          <w:rFonts w:hint="cs"/>
          <w:b/>
          <w:bCs/>
          <w:sz w:val="18"/>
          <w:szCs w:val="18"/>
          <w:rtl/>
        </w:rPr>
        <w:t>הרא"ש</w:t>
      </w:r>
      <w:r w:rsidRPr="00FA13CA">
        <w:rPr>
          <w:rFonts w:hint="cs"/>
          <w:sz w:val="18"/>
          <w:szCs w:val="18"/>
          <w:rtl/>
        </w:rPr>
        <w:t>)</w:t>
      </w:r>
      <w:r>
        <w:rPr>
          <w:rFonts w:hint="cs"/>
          <w:sz w:val="20"/>
          <w:szCs w:val="20"/>
          <w:rtl/>
        </w:rPr>
        <w:t xml:space="preserve">. קידש אשה בחוב שפרע לה, אם זרקה את המעות אינה מקודשת. </w:t>
      </w:r>
      <w:r w:rsidRPr="00FA13CA">
        <w:rPr>
          <w:rFonts w:hint="cs"/>
          <w:b/>
          <w:bCs/>
          <w:sz w:val="20"/>
          <w:szCs w:val="20"/>
          <w:rtl/>
        </w:rPr>
        <w:t>ב"ש</w:t>
      </w:r>
      <w:r>
        <w:rPr>
          <w:rFonts w:hint="cs"/>
          <w:sz w:val="20"/>
          <w:szCs w:val="20"/>
          <w:rtl/>
        </w:rPr>
        <w:t>. אם לא זרקה, מקודשת למרות שהיה חייב לה. אמנם, אם זרקה אינה מקודשת אפילו אם אינו חייב לה.</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המקדש בעד אחד</w:t>
      </w:r>
      <w:r>
        <w:rPr>
          <w:b/>
          <w:bCs/>
          <w:sz w:val="20"/>
          <w:szCs w:val="20"/>
          <w:rtl/>
        </w:rPr>
        <w:br/>
      </w:r>
      <w:r>
        <w:rPr>
          <w:rFonts w:hint="cs"/>
          <w:b/>
          <w:bCs/>
          <w:sz w:val="20"/>
          <w:szCs w:val="20"/>
          <w:rtl/>
        </w:rPr>
        <w:lastRenderedPageBreak/>
        <w:t>מקור הדין</w:t>
      </w:r>
      <w:r>
        <w:rPr>
          <w:b/>
          <w:bCs/>
          <w:sz w:val="20"/>
          <w:szCs w:val="20"/>
          <w:rtl/>
        </w:rPr>
        <w:br/>
      </w:r>
      <w:r>
        <w:rPr>
          <w:rFonts w:hint="cs"/>
          <w:b/>
          <w:bCs/>
          <w:sz w:val="20"/>
          <w:szCs w:val="20"/>
          <w:rtl/>
        </w:rPr>
        <w:t xml:space="preserve">גמרא </w:t>
      </w:r>
      <w:r>
        <w:rPr>
          <w:rFonts w:hint="cs"/>
          <w:sz w:val="20"/>
          <w:szCs w:val="20"/>
          <w:rtl/>
        </w:rPr>
        <w:t>קידושין (סה.- סה:) "</w:t>
      </w:r>
      <w:r w:rsidRPr="00E32BCA">
        <w:rPr>
          <w:rFonts w:cs="Arial" w:hint="cs"/>
          <w:sz w:val="20"/>
          <w:szCs w:val="20"/>
          <w:rtl/>
        </w:rPr>
        <w:t>אמר</w:t>
      </w:r>
      <w:r w:rsidRPr="00E32BCA">
        <w:rPr>
          <w:rFonts w:cs="Arial"/>
          <w:sz w:val="20"/>
          <w:szCs w:val="20"/>
          <w:rtl/>
        </w:rPr>
        <w:t xml:space="preserve"> </w:t>
      </w:r>
      <w:r w:rsidRPr="00E32BCA">
        <w:rPr>
          <w:rFonts w:cs="Arial" w:hint="cs"/>
          <w:sz w:val="20"/>
          <w:szCs w:val="20"/>
          <w:rtl/>
        </w:rPr>
        <w:t>רב</w:t>
      </w:r>
      <w:r w:rsidRPr="00E32BCA">
        <w:rPr>
          <w:rFonts w:cs="Arial"/>
          <w:sz w:val="20"/>
          <w:szCs w:val="20"/>
          <w:rtl/>
        </w:rPr>
        <w:t xml:space="preserve"> </w:t>
      </w:r>
      <w:r w:rsidRPr="00E32BCA">
        <w:rPr>
          <w:rFonts w:cs="Arial" w:hint="cs"/>
          <w:sz w:val="20"/>
          <w:szCs w:val="20"/>
          <w:rtl/>
        </w:rPr>
        <w:t>יהודה</w:t>
      </w:r>
      <w:r w:rsidRPr="00E32BCA">
        <w:rPr>
          <w:rFonts w:cs="Arial"/>
          <w:sz w:val="20"/>
          <w:szCs w:val="20"/>
          <w:rtl/>
        </w:rPr>
        <w:t xml:space="preserve">: </w:t>
      </w:r>
      <w:r w:rsidRPr="00E32BCA">
        <w:rPr>
          <w:rFonts w:cs="Arial" w:hint="cs"/>
          <w:sz w:val="20"/>
          <w:szCs w:val="20"/>
          <w:rtl/>
        </w:rPr>
        <w:t>המקדש</w:t>
      </w:r>
      <w:r w:rsidRPr="00E32BCA">
        <w:rPr>
          <w:rFonts w:cs="Arial"/>
          <w:sz w:val="20"/>
          <w:szCs w:val="20"/>
          <w:rtl/>
        </w:rPr>
        <w:t xml:space="preserve"> </w:t>
      </w:r>
      <w:r w:rsidRPr="00E32BCA">
        <w:rPr>
          <w:rFonts w:cs="Arial" w:hint="cs"/>
          <w:sz w:val="20"/>
          <w:szCs w:val="20"/>
          <w:rtl/>
        </w:rPr>
        <w:t>בעד</w:t>
      </w:r>
      <w:r w:rsidRPr="00E32BCA">
        <w:rPr>
          <w:rFonts w:cs="Arial"/>
          <w:sz w:val="20"/>
          <w:szCs w:val="20"/>
          <w:rtl/>
        </w:rPr>
        <w:t xml:space="preserve"> </w:t>
      </w:r>
      <w:r w:rsidRPr="00E32BCA">
        <w:rPr>
          <w:rFonts w:cs="Arial" w:hint="cs"/>
          <w:sz w:val="20"/>
          <w:szCs w:val="20"/>
          <w:rtl/>
        </w:rPr>
        <w:t>אחד</w:t>
      </w:r>
      <w:r w:rsidRPr="00E32BCA">
        <w:rPr>
          <w:rFonts w:cs="Arial"/>
          <w:sz w:val="20"/>
          <w:szCs w:val="20"/>
          <w:rtl/>
        </w:rPr>
        <w:t xml:space="preserve"> - </w:t>
      </w:r>
      <w:r w:rsidRPr="00E32BCA">
        <w:rPr>
          <w:rFonts w:cs="Arial" w:hint="cs"/>
          <w:sz w:val="20"/>
          <w:szCs w:val="20"/>
          <w:rtl/>
        </w:rPr>
        <w:t>אין</w:t>
      </w:r>
      <w:r w:rsidRPr="00E32BCA">
        <w:rPr>
          <w:rFonts w:cs="Arial"/>
          <w:sz w:val="20"/>
          <w:szCs w:val="20"/>
          <w:rtl/>
        </w:rPr>
        <w:t xml:space="preserve"> </w:t>
      </w:r>
      <w:r w:rsidRPr="00E32BCA">
        <w:rPr>
          <w:rFonts w:cs="Arial" w:hint="cs"/>
          <w:sz w:val="20"/>
          <w:szCs w:val="20"/>
          <w:rtl/>
        </w:rPr>
        <w:t>חוששין</w:t>
      </w:r>
      <w:r w:rsidRPr="00E32BCA">
        <w:rPr>
          <w:rFonts w:cs="Arial"/>
          <w:sz w:val="20"/>
          <w:szCs w:val="20"/>
          <w:rtl/>
        </w:rPr>
        <w:t xml:space="preserve"> </w:t>
      </w:r>
      <w:r w:rsidRPr="00E32BCA">
        <w:rPr>
          <w:rFonts w:cs="Arial" w:hint="cs"/>
          <w:sz w:val="20"/>
          <w:szCs w:val="20"/>
          <w:rtl/>
        </w:rPr>
        <w:t>לקידושיו</w:t>
      </w:r>
      <w:r w:rsidRPr="00E32BCA">
        <w:rPr>
          <w:rFonts w:cs="Arial"/>
          <w:sz w:val="20"/>
          <w:szCs w:val="20"/>
          <w:rtl/>
        </w:rPr>
        <w:t xml:space="preserve">. </w:t>
      </w:r>
      <w:r w:rsidRPr="00E32BCA">
        <w:rPr>
          <w:rFonts w:cs="Arial" w:hint="cs"/>
          <w:sz w:val="20"/>
          <w:szCs w:val="20"/>
          <w:rtl/>
        </w:rPr>
        <w:t>בעו</w:t>
      </w:r>
      <w:r w:rsidRPr="00E32BCA">
        <w:rPr>
          <w:rFonts w:cs="Arial"/>
          <w:sz w:val="20"/>
          <w:szCs w:val="20"/>
          <w:rtl/>
        </w:rPr>
        <w:t xml:space="preserve"> </w:t>
      </w:r>
      <w:r w:rsidRPr="00E32BCA">
        <w:rPr>
          <w:rFonts w:cs="Arial" w:hint="cs"/>
          <w:sz w:val="20"/>
          <w:szCs w:val="20"/>
          <w:rtl/>
        </w:rPr>
        <w:t>מיניה</w:t>
      </w:r>
      <w:r w:rsidRPr="00E32BCA">
        <w:rPr>
          <w:rFonts w:cs="Arial"/>
          <w:sz w:val="20"/>
          <w:szCs w:val="20"/>
          <w:rtl/>
        </w:rPr>
        <w:t xml:space="preserve"> </w:t>
      </w:r>
      <w:r w:rsidRPr="00E32BCA">
        <w:rPr>
          <w:rFonts w:cs="Arial" w:hint="cs"/>
          <w:sz w:val="20"/>
          <w:szCs w:val="20"/>
          <w:rtl/>
        </w:rPr>
        <w:t>מרב</w:t>
      </w:r>
      <w:r w:rsidRPr="00E32BCA">
        <w:rPr>
          <w:rFonts w:cs="Arial"/>
          <w:sz w:val="20"/>
          <w:szCs w:val="20"/>
          <w:rtl/>
        </w:rPr>
        <w:t xml:space="preserve"> </w:t>
      </w:r>
      <w:r w:rsidRPr="00E32BCA">
        <w:rPr>
          <w:rFonts w:cs="Arial" w:hint="cs"/>
          <w:sz w:val="20"/>
          <w:szCs w:val="20"/>
          <w:rtl/>
        </w:rPr>
        <w:t>יהודה</w:t>
      </w:r>
      <w:r w:rsidRPr="00E32BCA">
        <w:rPr>
          <w:rFonts w:cs="Arial"/>
          <w:sz w:val="20"/>
          <w:szCs w:val="20"/>
          <w:rtl/>
        </w:rPr>
        <w:t xml:space="preserve">: </w:t>
      </w:r>
      <w:r w:rsidRPr="00E32BCA">
        <w:rPr>
          <w:rFonts w:cs="Arial" w:hint="cs"/>
          <w:sz w:val="20"/>
          <w:szCs w:val="20"/>
          <w:rtl/>
        </w:rPr>
        <w:t>שניהם</w:t>
      </w:r>
      <w:r w:rsidRPr="00E32BCA">
        <w:rPr>
          <w:rFonts w:cs="Arial"/>
          <w:sz w:val="20"/>
          <w:szCs w:val="20"/>
          <w:rtl/>
        </w:rPr>
        <w:t xml:space="preserve"> </w:t>
      </w:r>
      <w:r w:rsidRPr="00E32BCA">
        <w:rPr>
          <w:rFonts w:cs="Arial" w:hint="cs"/>
          <w:sz w:val="20"/>
          <w:szCs w:val="20"/>
          <w:rtl/>
        </w:rPr>
        <w:t>מודים</w:t>
      </w:r>
      <w:r w:rsidRPr="00E32BCA">
        <w:rPr>
          <w:rFonts w:cs="Arial"/>
          <w:sz w:val="20"/>
          <w:szCs w:val="20"/>
          <w:rtl/>
        </w:rPr>
        <w:t xml:space="preserve">, </w:t>
      </w:r>
      <w:r w:rsidRPr="00E32BCA">
        <w:rPr>
          <w:rFonts w:cs="Arial" w:hint="cs"/>
          <w:sz w:val="20"/>
          <w:szCs w:val="20"/>
          <w:rtl/>
        </w:rPr>
        <w:t>מאי</w:t>
      </w:r>
      <w:r w:rsidRPr="00E32BCA">
        <w:rPr>
          <w:rFonts w:cs="Arial"/>
          <w:sz w:val="20"/>
          <w:szCs w:val="20"/>
          <w:rtl/>
        </w:rPr>
        <w:t xml:space="preserve">? </w:t>
      </w:r>
      <w:r w:rsidRPr="00E32BCA">
        <w:rPr>
          <w:rFonts w:cs="Arial" w:hint="cs"/>
          <w:sz w:val="20"/>
          <w:szCs w:val="20"/>
          <w:rtl/>
        </w:rPr>
        <w:t>אין</w:t>
      </w:r>
      <w:r w:rsidRPr="00E32BCA">
        <w:rPr>
          <w:rFonts w:cs="Arial"/>
          <w:sz w:val="20"/>
          <w:szCs w:val="20"/>
          <w:rtl/>
        </w:rPr>
        <w:t xml:space="preserve"> </w:t>
      </w:r>
      <w:r w:rsidRPr="00E32BCA">
        <w:rPr>
          <w:rFonts w:cs="Arial" w:hint="cs"/>
          <w:sz w:val="20"/>
          <w:szCs w:val="20"/>
          <w:rtl/>
        </w:rPr>
        <w:t>ולא</w:t>
      </w:r>
      <w:r w:rsidRPr="00E32BCA">
        <w:rPr>
          <w:rFonts w:cs="Arial"/>
          <w:sz w:val="20"/>
          <w:szCs w:val="20"/>
          <w:rtl/>
        </w:rPr>
        <w:t xml:space="preserve"> </w:t>
      </w:r>
      <w:r w:rsidRPr="00E32BCA">
        <w:rPr>
          <w:rFonts w:cs="Arial" w:hint="cs"/>
          <w:sz w:val="20"/>
          <w:szCs w:val="20"/>
          <w:rtl/>
        </w:rPr>
        <w:t>ורפיא</w:t>
      </w:r>
      <w:r w:rsidRPr="00E32BCA">
        <w:rPr>
          <w:rFonts w:cs="Arial"/>
          <w:sz w:val="20"/>
          <w:szCs w:val="20"/>
          <w:rtl/>
        </w:rPr>
        <w:t xml:space="preserve"> </w:t>
      </w:r>
      <w:r w:rsidRPr="00E32BCA">
        <w:rPr>
          <w:rFonts w:cs="Arial" w:hint="cs"/>
          <w:sz w:val="20"/>
          <w:szCs w:val="20"/>
          <w:rtl/>
        </w:rPr>
        <w:t>בידיה</w:t>
      </w:r>
      <w:r w:rsidRPr="00E32BCA">
        <w:rPr>
          <w:rFonts w:cs="Arial"/>
          <w:sz w:val="20"/>
          <w:szCs w:val="20"/>
          <w:rtl/>
        </w:rPr>
        <w:t xml:space="preserve">. </w:t>
      </w:r>
      <w:r w:rsidRPr="00E32BCA">
        <w:rPr>
          <w:rFonts w:cs="Arial" w:hint="cs"/>
          <w:sz w:val="20"/>
          <w:szCs w:val="20"/>
          <w:rtl/>
        </w:rPr>
        <w:t>איתמר</w:t>
      </w:r>
      <w:r w:rsidRPr="00E32BCA">
        <w:rPr>
          <w:rFonts w:cs="Arial"/>
          <w:sz w:val="20"/>
          <w:szCs w:val="20"/>
          <w:rtl/>
        </w:rPr>
        <w:t xml:space="preserve">, </w:t>
      </w:r>
      <w:r w:rsidRPr="00E32BCA">
        <w:rPr>
          <w:rFonts w:cs="Arial" w:hint="cs"/>
          <w:sz w:val="20"/>
          <w:szCs w:val="20"/>
          <w:rtl/>
        </w:rPr>
        <w:t>אמר</w:t>
      </w:r>
      <w:r w:rsidRPr="00E32BCA">
        <w:rPr>
          <w:rFonts w:cs="Arial"/>
          <w:sz w:val="20"/>
          <w:szCs w:val="20"/>
          <w:rtl/>
        </w:rPr>
        <w:t xml:space="preserve"> </w:t>
      </w:r>
      <w:r w:rsidRPr="00E32BCA">
        <w:rPr>
          <w:rFonts w:cs="Arial" w:hint="cs"/>
          <w:sz w:val="20"/>
          <w:szCs w:val="20"/>
          <w:rtl/>
        </w:rPr>
        <w:t>רב</w:t>
      </w:r>
      <w:r w:rsidRPr="00E32BCA">
        <w:rPr>
          <w:rFonts w:cs="Arial"/>
          <w:sz w:val="20"/>
          <w:szCs w:val="20"/>
          <w:rtl/>
        </w:rPr>
        <w:t xml:space="preserve"> </w:t>
      </w:r>
      <w:r w:rsidRPr="00E32BCA">
        <w:rPr>
          <w:rFonts w:cs="Arial" w:hint="cs"/>
          <w:sz w:val="20"/>
          <w:szCs w:val="20"/>
          <w:rtl/>
        </w:rPr>
        <w:t>נחמן</w:t>
      </w:r>
      <w:r w:rsidRPr="00E32BCA">
        <w:rPr>
          <w:rFonts w:cs="Arial"/>
          <w:sz w:val="20"/>
          <w:szCs w:val="20"/>
          <w:rtl/>
        </w:rPr>
        <w:t xml:space="preserve"> </w:t>
      </w:r>
      <w:r w:rsidRPr="00E32BCA">
        <w:rPr>
          <w:rFonts w:cs="Arial" w:hint="cs"/>
          <w:sz w:val="20"/>
          <w:szCs w:val="20"/>
          <w:rtl/>
        </w:rPr>
        <w:t>אמר</w:t>
      </w:r>
      <w:r w:rsidRPr="00E32BCA">
        <w:rPr>
          <w:rFonts w:cs="Arial"/>
          <w:sz w:val="20"/>
          <w:szCs w:val="20"/>
          <w:rtl/>
        </w:rPr>
        <w:t xml:space="preserve"> </w:t>
      </w:r>
      <w:r w:rsidRPr="00E32BCA">
        <w:rPr>
          <w:rFonts w:cs="Arial" w:hint="cs"/>
          <w:sz w:val="20"/>
          <w:szCs w:val="20"/>
          <w:rtl/>
        </w:rPr>
        <w:t>שמואל</w:t>
      </w:r>
      <w:r w:rsidRPr="00E32BCA">
        <w:rPr>
          <w:rFonts w:cs="Arial"/>
          <w:sz w:val="20"/>
          <w:szCs w:val="20"/>
          <w:rtl/>
        </w:rPr>
        <w:t xml:space="preserve">: </w:t>
      </w:r>
      <w:r w:rsidRPr="00E32BCA">
        <w:rPr>
          <w:rFonts w:cs="Arial" w:hint="cs"/>
          <w:sz w:val="20"/>
          <w:szCs w:val="20"/>
          <w:rtl/>
        </w:rPr>
        <w:t>המקדש</w:t>
      </w:r>
      <w:r w:rsidRPr="00E32BCA">
        <w:rPr>
          <w:rFonts w:cs="Arial"/>
          <w:sz w:val="20"/>
          <w:szCs w:val="20"/>
          <w:rtl/>
        </w:rPr>
        <w:t xml:space="preserve"> </w:t>
      </w:r>
      <w:r w:rsidRPr="00E32BCA">
        <w:rPr>
          <w:rFonts w:cs="Arial" w:hint="cs"/>
          <w:sz w:val="20"/>
          <w:szCs w:val="20"/>
          <w:rtl/>
        </w:rPr>
        <w:t>בעד</w:t>
      </w:r>
      <w:r w:rsidRPr="00E32BCA">
        <w:rPr>
          <w:rFonts w:cs="Arial"/>
          <w:sz w:val="20"/>
          <w:szCs w:val="20"/>
          <w:rtl/>
        </w:rPr>
        <w:t xml:space="preserve"> </w:t>
      </w:r>
      <w:r w:rsidRPr="00E32BCA">
        <w:rPr>
          <w:rFonts w:cs="Arial" w:hint="cs"/>
          <w:sz w:val="20"/>
          <w:szCs w:val="20"/>
          <w:rtl/>
        </w:rPr>
        <w:t>אחד</w:t>
      </w:r>
      <w:r w:rsidRPr="00E32BCA">
        <w:rPr>
          <w:rFonts w:cs="Arial"/>
          <w:sz w:val="20"/>
          <w:szCs w:val="20"/>
          <w:rtl/>
        </w:rPr>
        <w:t xml:space="preserve"> - </w:t>
      </w:r>
      <w:r w:rsidRPr="00E32BCA">
        <w:rPr>
          <w:rFonts w:cs="Arial" w:hint="cs"/>
          <w:sz w:val="20"/>
          <w:szCs w:val="20"/>
          <w:rtl/>
        </w:rPr>
        <w:t>אין</w:t>
      </w:r>
      <w:r w:rsidRPr="00E32BCA">
        <w:rPr>
          <w:rFonts w:cs="Arial"/>
          <w:sz w:val="20"/>
          <w:szCs w:val="20"/>
          <w:rtl/>
        </w:rPr>
        <w:t xml:space="preserve"> </w:t>
      </w:r>
      <w:r w:rsidRPr="00E32BCA">
        <w:rPr>
          <w:rFonts w:cs="Arial" w:hint="cs"/>
          <w:sz w:val="20"/>
          <w:szCs w:val="20"/>
          <w:rtl/>
        </w:rPr>
        <w:t>חוששין</w:t>
      </w:r>
      <w:r w:rsidRPr="00E32BCA">
        <w:rPr>
          <w:rFonts w:cs="Arial"/>
          <w:sz w:val="20"/>
          <w:szCs w:val="20"/>
          <w:rtl/>
        </w:rPr>
        <w:t xml:space="preserve"> </w:t>
      </w:r>
      <w:r w:rsidRPr="00E32BCA">
        <w:rPr>
          <w:rFonts w:cs="Arial" w:hint="cs"/>
          <w:sz w:val="20"/>
          <w:szCs w:val="20"/>
          <w:rtl/>
        </w:rPr>
        <w:t>לקידושיו</w:t>
      </w:r>
      <w:r w:rsidRPr="00E32BCA">
        <w:rPr>
          <w:rFonts w:cs="Arial"/>
          <w:sz w:val="20"/>
          <w:szCs w:val="20"/>
          <w:rtl/>
        </w:rPr>
        <w:t xml:space="preserve">, </w:t>
      </w:r>
      <w:r w:rsidRPr="00E32BCA">
        <w:rPr>
          <w:rFonts w:cs="Arial" w:hint="cs"/>
          <w:sz w:val="20"/>
          <w:szCs w:val="20"/>
          <w:rtl/>
        </w:rPr>
        <w:t>ואפי</w:t>
      </w:r>
      <w:r>
        <w:rPr>
          <w:rFonts w:cs="Arial" w:hint="cs"/>
          <w:sz w:val="20"/>
          <w:szCs w:val="20"/>
          <w:rtl/>
        </w:rPr>
        <w:t>לו</w:t>
      </w:r>
      <w:r w:rsidRPr="00E32BCA">
        <w:rPr>
          <w:rFonts w:cs="Arial"/>
          <w:sz w:val="20"/>
          <w:szCs w:val="20"/>
          <w:rtl/>
        </w:rPr>
        <w:t xml:space="preserve"> </w:t>
      </w:r>
      <w:r w:rsidRPr="00E32BCA">
        <w:rPr>
          <w:rFonts w:cs="Arial" w:hint="cs"/>
          <w:sz w:val="20"/>
          <w:szCs w:val="20"/>
          <w:rtl/>
        </w:rPr>
        <w:t>שניהם</w:t>
      </w:r>
      <w:r w:rsidRPr="00E32BCA">
        <w:rPr>
          <w:rFonts w:cs="Arial"/>
          <w:sz w:val="20"/>
          <w:szCs w:val="20"/>
          <w:rtl/>
        </w:rPr>
        <w:t xml:space="preserve"> </w:t>
      </w:r>
      <w:r w:rsidRPr="00E32BCA">
        <w:rPr>
          <w:rFonts w:cs="Arial" w:hint="cs"/>
          <w:sz w:val="20"/>
          <w:szCs w:val="20"/>
          <w:rtl/>
        </w:rPr>
        <w:t>מודים</w:t>
      </w:r>
      <w:r w:rsidRPr="00E32BCA">
        <w:rPr>
          <w:rFonts w:cs="Arial"/>
          <w:sz w:val="20"/>
          <w:szCs w:val="20"/>
          <w:rtl/>
        </w:rPr>
        <w:t>.</w:t>
      </w:r>
      <w:r>
        <w:rPr>
          <w:rFonts w:cs="Arial" w:hint="cs"/>
          <w:sz w:val="20"/>
          <w:szCs w:val="20"/>
          <w:rtl/>
        </w:rPr>
        <w:t xml:space="preserve">.. </w:t>
      </w:r>
      <w:r w:rsidRPr="00E32BCA">
        <w:rPr>
          <w:rFonts w:cs="Arial" w:hint="cs"/>
          <w:sz w:val="20"/>
          <w:szCs w:val="20"/>
          <w:rtl/>
        </w:rPr>
        <w:t>מאי</w:t>
      </w:r>
      <w:r w:rsidRPr="00E32BCA">
        <w:rPr>
          <w:rFonts w:cs="Arial"/>
          <w:sz w:val="20"/>
          <w:szCs w:val="20"/>
          <w:rtl/>
        </w:rPr>
        <w:t xml:space="preserve"> </w:t>
      </w:r>
      <w:r w:rsidRPr="00E32BCA">
        <w:rPr>
          <w:rFonts w:cs="Arial" w:hint="cs"/>
          <w:sz w:val="20"/>
          <w:szCs w:val="20"/>
          <w:rtl/>
        </w:rPr>
        <w:t>הוי</w:t>
      </w:r>
      <w:r w:rsidRPr="00E32BCA">
        <w:rPr>
          <w:rFonts w:cs="Arial"/>
          <w:sz w:val="20"/>
          <w:szCs w:val="20"/>
          <w:rtl/>
        </w:rPr>
        <w:t xml:space="preserve"> </w:t>
      </w:r>
      <w:r w:rsidRPr="00E32BCA">
        <w:rPr>
          <w:rFonts w:cs="Arial" w:hint="cs"/>
          <w:sz w:val="20"/>
          <w:szCs w:val="20"/>
          <w:rtl/>
        </w:rPr>
        <w:t>עלה</w:t>
      </w:r>
      <w:r w:rsidRPr="00E32BCA">
        <w:rPr>
          <w:rFonts w:cs="Arial"/>
          <w:sz w:val="20"/>
          <w:szCs w:val="20"/>
          <w:rtl/>
        </w:rPr>
        <w:t xml:space="preserve">? </w:t>
      </w:r>
      <w:r w:rsidRPr="00E32BCA">
        <w:rPr>
          <w:rFonts w:cs="Arial" w:hint="cs"/>
          <w:sz w:val="20"/>
          <w:szCs w:val="20"/>
          <w:rtl/>
        </w:rPr>
        <w:t>רב</w:t>
      </w:r>
      <w:r w:rsidRPr="00E32BCA">
        <w:rPr>
          <w:rFonts w:cs="Arial"/>
          <w:sz w:val="20"/>
          <w:szCs w:val="20"/>
          <w:rtl/>
        </w:rPr>
        <w:t xml:space="preserve"> </w:t>
      </w:r>
      <w:r w:rsidRPr="00E32BCA">
        <w:rPr>
          <w:rFonts w:cs="Arial" w:hint="cs"/>
          <w:sz w:val="20"/>
          <w:szCs w:val="20"/>
          <w:rtl/>
        </w:rPr>
        <w:t>כהנא</w:t>
      </w:r>
      <w:r w:rsidRPr="00E32BCA">
        <w:rPr>
          <w:rFonts w:cs="Arial"/>
          <w:sz w:val="20"/>
          <w:szCs w:val="20"/>
          <w:rtl/>
        </w:rPr>
        <w:t xml:space="preserve"> </w:t>
      </w:r>
      <w:r w:rsidRPr="00E32BCA">
        <w:rPr>
          <w:rFonts w:cs="Arial" w:hint="cs"/>
          <w:sz w:val="20"/>
          <w:szCs w:val="20"/>
          <w:rtl/>
        </w:rPr>
        <w:t>אמר</w:t>
      </w:r>
      <w:r w:rsidRPr="00E32BCA">
        <w:rPr>
          <w:rFonts w:cs="Arial"/>
          <w:sz w:val="20"/>
          <w:szCs w:val="20"/>
          <w:rtl/>
        </w:rPr>
        <w:t xml:space="preserve">: </w:t>
      </w:r>
      <w:r w:rsidRPr="00E32BCA">
        <w:rPr>
          <w:rFonts w:cs="Arial" w:hint="cs"/>
          <w:sz w:val="20"/>
          <w:szCs w:val="20"/>
          <w:rtl/>
        </w:rPr>
        <w:t>אין</w:t>
      </w:r>
      <w:r w:rsidRPr="00E32BCA">
        <w:rPr>
          <w:rFonts w:cs="Arial"/>
          <w:sz w:val="20"/>
          <w:szCs w:val="20"/>
          <w:rtl/>
        </w:rPr>
        <w:t xml:space="preserve"> </w:t>
      </w:r>
      <w:r w:rsidRPr="00E32BCA">
        <w:rPr>
          <w:rFonts w:cs="Arial" w:hint="cs"/>
          <w:sz w:val="20"/>
          <w:szCs w:val="20"/>
          <w:rtl/>
        </w:rPr>
        <w:t>חוששין</w:t>
      </w:r>
      <w:r w:rsidRPr="00E32BCA">
        <w:rPr>
          <w:rFonts w:cs="Arial"/>
          <w:sz w:val="20"/>
          <w:szCs w:val="20"/>
          <w:rtl/>
        </w:rPr>
        <w:t xml:space="preserve"> </w:t>
      </w:r>
      <w:r w:rsidRPr="00E32BCA">
        <w:rPr>
          <w:rFonts w:cs="Arial" w:hint="cs"/>
          <w:sz w:val="20"/>
          <w:szCs w:val="20"/>
          <w:rtl/>
        </w:rPr>
        <w:t>לקידושיו</w:t>
      </w:r>
      <w:r w:rsidRPr="00E32BCA">
        <w:rPr>
          <w:rFonts w:cs="Arial"/>
          <w:sz w:val="20"/>
          <w:szCs w:val="20"/>
          <w:rtl/>
        </w:rPr>
        <w:t xml:space="preserve">, </w:t>
      </w:r>
      <w:r w:rsidRPr="00E32BCA">
        <w:rPr>
          <w:rFonts w:cs="Arial" w:hint="cs"/>
          <w:sz w:val="20"/>
          <w:szCs w:val="20"/>
          <w:rtl/>
        </w:rPr>
        <w:t>רב</w:t>
      </w:r>
      <w:r w:rsidRPr="00E32BCA">
        <w:rPr>
          <w:rFonts w:cs="Arial"/>
          <w:sz w:val="20"/>
          <w:szCs w:val="20"/>
          <w:rtl/>
        </w:rPr>
        <w:t xml:space="preserve"> </w:t>
      </w:r>
      <w:r w:rsidRPr="00E32BCA">
        <w:rPr>
          <w:rFonts w:cs="Arial" w:hint="cs"/>
          <w:sz w:val="20"/>
          <w:szCs w:val="20"/>
          <w:rtl/>
        </w:rPr>
        <w:t>פפא</w:t>
      </w:r>
      <w:r w:rsidRPr="00E32BCA">
        <w:rPr>
          <w:rFonts w:cs="Arial"/>
          <w:sz w:val="20"/>
          <w:szCs w:val="20"/>
          <w:rtl/>
        </w:rPr>
        <w:t xml:space="preserve"> </w:t>
      </w:r>
      <w:r w:rsidRPr="00E32BCA">
        <w:rPr>
          <w:rFonts w:cs="Arial" w:hint="cs"/>
          <w:sz w:val="20"/>
          <w:szCs w:val="20"/>
          <w:rtl/>
        </w:rPr>
        <w:t>אמר</w:t>
      </w:r>
      <w:r w:rsidRPr="00E32BCA">
        <w:rPr>
          <w:rFonts w:cs="Arial"/>
          <w:sz w:val="20"/>
          <w:szCs w:val="20"/>
          <w:rtl/>
        </w:rPr>
        <w:t xml:space="preserve">: </w:t>
      </w:r>
      <w:r w:rsidRPr="00E32BCA">
        <w:rPr>
          <w:rFonts w:cs="Arial" w:hint="cs"/>
          <w:sz w:val="20"/>
          <w:szCs w:val="20"/>
          <w:rtl/>
        </w:rPr>
        <w:t>חוששין</w:t>
      </w:r>
      <w:r w:rsidRPr="00E32BCA">
        <w:rPr>
          <w:rFonts w:cs="Arial"/>
          <w:sz w:val="20"/>
          <w:szCs w:val="20"/>
          <w:rtl/>
        </w:rPr>
        <w:t xml:space="preserve"> </w:t>
      </w:r>
      <w:r w:rsidRPr="00E32BCA">
        <w:rPr>
          <w:rFonts w:cs="Arial" w:hint="cs"/>
          <w:sz w:val="20"/>
          <w:szCs w:val="20"/>
          <w:rtl/>
        </w:rPr>
        <w:t>לקדושיו</w:t>
      </w:r>
      <w:r w:rsidRPr="00E32BCA">
        <w:rPr>
          <w:rFonts w:cs="Arial"/>
          <w:sz w:val="20"/>
          <w:szCs w:val="20"/>
          <w:rtl/>
        </w:rPr>
        <w:t xml:space="preserve">. </w:t>
      </w:r>
      <w:r w:rsidRPr="00E32BCA">
        <w:rPr>
          <w:rFonts w:cs="Arial" w:hint="cs"/>
          <w:sz w:val="20"/>
          <w:szCs w:val="20"/>
          <w:rtl/>
        </w:rPr>
        <w:t>אמר</w:t>
      </w:r>
      <w:r w:rsidRPr="00E32BCA">
        <w:rPr>
          <w:rFonts w:cs="Arial"/>
          <w:sz w:val="20"/>
          <w:szCs w:val="20"/>
          <w:rtl/>
        </w:rPr>
        <w:t xml:space="preserve"> </w:t>
      </w:r>
      <w:r w:rsidRPr="00E32BCA">
        <w:rPr>
          <w:rFonts w:cs="Arial" w:hint="cs"/>
          <w:sz w:val="20"/>
          <w:szCs w:val="20"/>
          <w:rtl/>
        </w:rPr>
        <w:t>ליה</w:t>
      </w:r>
      <w:r w:rsidRPr="00E32BCA">
        <w:rPr>
          <w:rFonts w:cs="Arial"/>
          <w:sz w:val="20"/>
          <w:szCs w:val="20"/>
          <w:rtl/>
        </w:rPr>
        <w:t xml:space="preserve"> </w:t>
      </w:r>
      <w:r w:rsidRPr="00E32BCA">
        <w:rPr>
          <w:rFonts w:cs="Arial" w:hint="cs"/>
          <w:sz w:val="20"/>
          <w:szCs w:val="20"/>
          <w:rtl/>
        </w:rPr>
        <w:t>רב</w:t>
      </w:r>
      <w:r w:rsidRPr="00E32BCA">
        <w:rPr>
          <w:rFonts w:cs="Arial"/>
          <w:sz w:val="20"/>
          <w:szCs w:val="20"/>
          <w:rtl/>
        </w:rPr>
        <w:t xml:space="preserve"> </w:t>
      </w:r>
      <w:r w:rsidRPr="00E32BCA">
        <w:rPr>
          <w:rFonts w:cs="Arial" w:hint="cs"/>
          <w:sz w:val="20"/>
          <w:szCs w:val="20"/>
          <w:rtl/>
        </w:rPr>
        <w:t>אשי</w:t>
      </w:r>
      <w:r w:rsidRPr="00E32BCA">
        <w:rPr>
          <w:rFonts w:cs="Arial"/>
          <w:sz w:val="20"/>
          <w:szCs w:val="20"/>
          <w:rtl/>
        </w:rPr>
        <w:t xml:space="preserve"> </w:t>
      </w:r>
      <w:r w:rsidRPr="00E32BCA">
        <w:rPr>
          <w:rFonts w:cs="Arial" w:hint="cs"/>
          <w:sz w:val="20"/>
          <w:szCs w:val="20"/>
          <w:rtl/>
        </w:rPr>
        <w:t>לרב</w:t>
      </w:r>
      <w:r w:rsidRPr="00E32BCA">
        <w:rPr>
          <w:rFonts w:cs="Arial"/>
          <w:sz w:val="20"/>
          <w:szCs w:val="20"/>
          <w:rtl/>
        </w:rPr>
        <w:t xml:space="preserve"> </w:t>
      </w:r>
      <w:r w:rsidRPr="00E32BCA">
        <w:rPr>
          <w:rFonts w:cs="Arial" w:hint="cs"/>
          <w:sz w:val="20"/>
          <w:szCs w:val="20"/>
          <w:rtl/>
        </w:rPr>
        <w:t>כהנא</w:t>
      </w:r>
      <w:r w:rsidRPr="00E32BCA">
        <w:rPr>
          <w:rFonts w:cs="Arial"/>
          <w:sz w:val="20"/>
          <w:szCs w:val="20"/>
          <w:rtl/>
        </w:rPr>
        <w:t xml:space="preserve">: </w:t>
      </w:r>
      <w:r w:rsidRPr="00E32BCA">
        <w:rPr>
          <w:rFonts w:cs="Arial" w:hint="cs"/>
          <w:sz w:val="20"/>
          <w:szCs w:val="20"/>
          <w:rtl/>
        </w:rPr>
        <w:t>מאי</w:t>
      </w:r>
      <w:r w:rsidRPr="00E32BCA">
        <w:rPr>
          <w:rFonts w:cs="Arial"/>
          <w:sz w:val="20"/>
          <w:szCs w:val="20"/>
          <w:rtl/>
        </w:rPr>
        <w:t xml:space="preserve"> </w:t>
      </w:r>
      <w:r w:rsidRPr="00E32BCA">
        <w:rPr>
          <w:rFonts w:cs="Arial" w:hint="cs"/>
          <w:sz w:val="20"/>
          <w:szCs w:val="20"/>
          <w:rtl/>
        </w:rPr>
        <w:t>דעתיך</w:t>
      </w:r>
      <w:r w:rsidRPr="00E32BCA">
        <w:rPr>
          <w:rFonts w:cs="Arial"/>
          <w:sz w:val="20"/>
          <w:szCs w:val="20"/>
          <w:rtl/>
        </w:rPr>
        <w:t xml:space="preserve">? </w:t>
      </w:r>
      <w:r w:rsidRPr="00E32BCA">
        <w:rPr>
          <w:rFonts w:cs="Arial" w:hint="cs"/>
          <w:sz w:val="20"/>
          <w:szCs w:val="20"/>
          <w:rtl/>
        </w:rPr>
        <w:t>דילפת</w:t>
      </w:r>
      <w:r w:rsidRPr="00E32BCA">
        <w:rPr>
          <w:rFonts w:cs="Arial"/>
          <w:sz w:val="20"/>
          <w:szCs w:val="20"/>
          <w:rtl/>
        </w:rPr>
        <w:t xml:space="preserve"> </w:t>
      </w:r>
      <w:r w:rsidRPr="00E32BCA">
        <w:rPr>
          <w:rFonts w:cs="Arial" w:hint="cs"/>
          <w:sz w:val="20"/>
          <w:szCs w:val="20"/>
          <w:rtl/>
        </w:rPr>
        <w:t>דבר</w:t>
      </w:r>
      <w:r w:rsidRPr="00E32BCA">
        <w:rPr>
          <w:rFonts w:cs="Arial"/>
          <w:sz w:val="20"/>
          <w:szCs w:val="20"/>
          <w:rtl/>
        </w:rPr>
        <w:t xml:space="preserve"> </w:t>
      </w:r>
      <w:r w:rsidRPr="00E32BCA">
        <w:rPr>
          <w:rFonts w:cs="Arial" w:hint="cs"/>
          <w:sz w:val="20"/>
          <w:szCs w:val="20"/>
          <w:rtl/>
        </w:rPr>
        <w:t>דבר</w:t>
      </w:r>
      <w:r w:rsidRPr="00E32BCA">
        <w:rPr>
          <w:rFonts w:cs="Arial"/>
          <w:sz w:val="20"/>
          <w:szCs w:val="20"/>
          <w:rtl/>
        </w:rPr>
        <w:t xml:space="preserve"> </w:t>
      </w:r>
      <w:r w:rsidRPr="00E32BCA">
        <w:rPr>
          <w:rFonts w:cs="Arial" w:hint="cs"/>
          <w:sz w:val="20"/>
          <w:szCs w:val="20"/>
          <w:rtl/>
        </w:rPr>
        <w:t>מממון</w:t>
      </w:r>
      <w:r w:rsidRPr="00E32BCA">
        <w:rPr>
          <w:rFonts w:cs="Arial"/>
          <w:sz w:val="20"/>
          <w:szCs w:val="20"/>
          <w:rtl/>
        </w:rPr>
        <w:t xml:space="preserve">, </w:t>
      </w:r>
      <w:r w:rsidRPr="00E32BCA">
        <w:rPr>
          <w:rFonts w:cs="Arial" w:hint="cs"/>
          <w:sz w:val="20"/>
          <w:szCs w:val="20"/>
          <w:rtl/>
        </w:rPr>
        <w:t>אי</w:t>
      </w:r>
      <w:r w:rsidRPr="00E32BCA">
        <w:rPr>
          <w:rFonts w:cs="Arial"/>
          <w:sz w:val="20"/>
          <w:szCs w:val="20"/>
          <w:rtl/>
        </w:rPr>
        <w:t xml:space="preserve"> </w:t>
      </w:r>
      <w:r w:rsidRPr="00E32BCA">
        <w:rPr>
          <w:rFonts w:cs="Arial" w:hint="cs"/>
          <w:sz w:val="20"/>
          <w:szCs w:val="20"/>
          <w:rtl/>
        </w:rPr>
        <w:t>מה</w:t>
      </w:r>
      <w:r w:rsidRPr="00E32BCA">
        <w:rPr>
          <w:rFonts w:cs="Arial"/>
          <w:sz w:val="20"/>
          <w:szCs w:val="20"/>
          <w:rtl/>
        </w:rPr>
        <w:t xml:space="preserve"> </w:t>
      </w:r>
      <w:r w:rsidRPr="00E32BCA">
        <w:rPr>
          <w:rFonts w:cs="Arial" w:hint="cs"/>
          <w:sz w:val="20"/>
          <w:szCs w:val="20"/>
          <w:rtl/>
        </w:rPr>
        <w:t>להלן</w:t>
      </w:r>
      <w:r w:rsidRPr="00E32BCA">
        <w:rPr>
          <w:rFonts w:cs="Arial"/>
          <w:sz w:val="20"/>
          <w:szCs w:val="20"/>
          <w:rtl/>
        </w:rPr>
        <w:t xml:space="preserve"> </w:t>
      </w:r>
      <w:r w:rsidRPr="00E32BCA">
        <w:rPr>
          <w:rFonts w:cs="Arial" w:hint="cs"/>
          <w:sz w:val="20"/>
          <w:szCs w:val="20"/>
          <w:rtl/>
        </w:rPr>
        <w:t>הודאת</w:t>
      </w:r>
      <w:r w:rsidRPr="00E32BCA">
        <w:rPr>
          <w:rFonts w:cs="Arial"/>
          <w:sz w:val="20"/>
          <w:szCs w:val="20"/>
          <w:rtl/>
        </w:rPr>
        <w:t xml:space="preserve"> </w:t>
      </w:r>
      <w:r w:rsidRPr="00E32BCA">
        <w:rPr>
          <w:rFonts w:cs="Arial" w:hint="cs"/>
          <w:sz w:val="20"/>
          <w:szCs w:val="20"/>
          <w:rtl/>
        </w:rPr>
        <w:t>בעל</w:t>
      </w:r>
      <w:r w:rsidRPr="00E32BCA">
        <w:rPr>
          <w:rFonts w:cs="Arial"/>
          <w:sz w:val="20"/>
          <w:szCs w:val="20"/>
          <w:rtl/>
        </w:rPr>
        <w:t xml:space="preserve"> </w:t>
      </w:r>
      <w:r w:rsidRPr="00E32BCA">
        <w:rPr>
          <w:rFonts w:cs="Arial" w:hint="cs"/>
          <w:sz w:val="20"/>
          <w:szCs w:val="20"/>
          <w:rtl/>
        </w:rPr>
        <w:t>דין</w:t>
      </w:r>
      <w:r w:rsidRPr="00E32BCA">
        <w:rPr>
          <w:rFonts w:cs="Arial"/>
          <w:sz w:val="20"/>
          <w:szCs w:val="20"/>
          <w:rtl/>
        </w:rPr>
        <w:t xml:space="preserve"> </w:t>
      </w:r>
      <w:r w:rsidRPr="00E32BCA">
        <w:rPr>
          <w:rFonts w:cs="Arial" w:hint="cs"/>
          <w:sz w:val="20"/>
          <w:szCs w:val="20"/>
          <w:rtl/>
        </w:rPr>
        <w:t>כמאה</w:t>
      </w:r>
      <w:r w:rsidRPr="00E32BCA">
        <w:rPr>
          <w:rFonts w:cs="Arial"/>
          <w:sz w:val="20"/>
          <w:szCs w:val="20"/>
          <w:rtl/>
        </w:rPr>
        <w:t xml:space="preserve"> </w:t>
      </w:r>
      <w:r w:rsidRPr="00E32BCA">
        <w:rPr>
          <w:rFonts w:cs="Arial" w:hint="cs"/>
          <w:sz w:val="20"/>
          <w:szCs w:val="20"/>
          <w:rtl/>
        </w:rPr>
        <w:t>עדים</w:t>
      </w:r>
      <w:r w:rsidRPr="00E32BCA">
        <w:rPr>
          <w:rFonts w:cs="Arial"/>
          <w:sz w:val="20"/>
          <w:szCs w:val="20"/>
          <w:rtl/>
        </w:rPr>
        <w:t xml:space="preserve"> </w:t>
      </w:r>
      <w:r w:rsidRPr="00E32BCA">
        <w:rPr>
          <w:rFonts w:cs="Arial" w:hint="cs"/>
          <w:sz w:val="20"/>
          <w:szCs w:val="20"/>
          <w:rtl/>
        </w:rPr>
        <w:t>דמי</w:t>
      </w:r>
      <w:r w:rsidRPr="00E32BCA">
        <w:rPr>
          <w:rFonts w:cs="Arial"/>
          <w:sz w:val="20"/>
          <w:szCs w:val="20"/>
          <w:rtl/>
        </w:rPr>
        <w:t xml:space="preserve">, </w:t>
      </w:r>
      <w:r w:rsidRPr="00E32BCA">
        <w:rPr>
          <w:rFonts w:cs="Arial" w:hint="cs"/>
          <w:sz w:val="20"/>
          <w:szCs w:val="20"/>
          <w:rtl/>
        </w:rPr>
        <w:t>אף</w:t>
      </w:r>
      <w:r w:rsidRPr="00E32BCA">
        <w:rPr>
          <w:rFonts w:cs="Arial"/>
          <w:sz w:val="20"/>
          <w:szCs w:val="20"/>
          <w:rtl/>
        </w:rPr>
        <w:t xml:space="preserve"> </w:t>
      </w:r>
      <w:r w:rsidRPr="00E32BCA">
        <w:rPr>
          <w:rFonts w:cs="Arial" w:hint="cs"/>
          <w:sz w:val="20"/>
          <w:szCs w:val="20"/>
          <w:rtl/>
        </w:rPr>
        <w:t>כאן</w:t>
      </w:r>
      <w:r w:rsidRPr="00E32BCA">
        <w:rPr>
          <w:rFonts w:cs="Arial"/>
          <w:sz w:val="20"/>
          <w:szCs w:val="20"/>
          <w:rtl/>
        </w:rPr>
        <w:t xml:space="preserve"> </w:t>
      </w:r>
      <w:r w:rsidRPr="00E32BCA">
        <w:rPr>
          <w:rFonts w:cs="Arial" w:hint="cs"/>
          <w:sz w:val="20"/>
          <w:szCs w:val="20"/>
          <w:rtl/>
        </w:rPr>
        <w:t>הודאת</w:t>
      </w:r>
      <w:r w:rsidRPr="00E32BCA">
        <w:rPr>
          <w:rFonts w:cs="Arial"/>
          <w:sz w:val="20"/>
          <w:szCs w:val="20"/>
          <w:rtl/>
        </w:rPr>
        <w:t xml:space="preserve"> </w:t>
      </w:r>
      <w:r w:rsidRPr="00E32BCA">
        <w:rPr>
          <w:rFonts w:cs="Arial" w:hint="cs"/>
          <w:sz w:val="20"/>
          <w:szCs w:val="20"/>
          <w:rtl/>
        </w:rPr>
        <w:t>בעל</w:t>
      </w:r>
      <w:r w:rsidRPr="00E32BCA">
        <w:rPr>
          <w:rFonts w:cs="Arial"/>
          <w:sz w:val="20"/>
          <w:szCs w:val="20"/>
          <w:rtl/>
        </w:rPr>
        <w:t xml:space="preserve"> </w:t>
      </w:r>
      <w:r w:rsidRPr="00E32BCA">
        <w:rPr>
          <w:rFonts w:cs="Arial" w:hint="cs"/>
          <w:sz w:val="20"/>
          <w:szCs w:val="20"/>
          <w:rtl/>
        </w:rPr>
        <w:t>דין</w:t>
      </w:r>
      <w:r w:rsidRPr="00E32BCA">
        <w:rPr>
          <w:rFonts w:cs="Arial"/>
          <w:sz w:val="20"/>
          <w:szCs w:val="20"/>
          <w:rtl/>
        </w:rPr>
        <w:t xml:space="preserve"> </w:t>
      </w:r>
      <w:r w:rsidRPr="00E32BCA">
        <w:rPr>
          <w:rFonts w:cs="Arial" w:hint="cs"/>
          <w:sz w:val="20"/>
          <w:szCs w:val="20"/>
          <w:rtl/>
        </w:rPr>
        <w:t>כמאה</w:t>
      </w:r>
      <w:r w:rsidRPr="00E32BCA">
        <w:rPr>
          <w:rFonts w:cs="Arial"/>
          <w:sz w:val="20"/>
          <w:szCs w:val="20"/>
          <w:rtl/>
        </w:rPr>
        <w:t xml:space="preserve"> </w:t>
      </w:r>
      <w:r w:rsidRPr="00E32BCA">
        <w:rPr>
          <w:rFonts w:cs="Arial" w:hint="cs"/>
          <w:sz w:val="20"/>
          <w:szCs w:val="20"/>
          <w:rtl/>
        </w:rPr>
        <w:t>עדים</w:t>
      </w:r>
      <w:r w:rsidRPr="00E32BCA">
        <w:rPr>
          <w:rFonts w:cs="Arial"/>
          <w:sz w:val="20"/>
          <w:szCs w:val="20"/>
          <w:rtl/>
        </w:rPr>
        <w:t xml:space="preserve"> </w:t>
      </w:r>
      <w:r w:rsidRPr="00E32BCA">
        <w:rPr>
          <w:rFonts w:cs="Arial" w:hint="cs"/>
          <w:sz w:val="20"/>
          <w:szCs w:val="20"/>
          <w:rtl/>
        </w:rPr>
        <w:t>דמי</w:t>
      </w:r>
      <w:r w:rsidRPr="00E32BCA">
        <w:rPr>
          <w:rFonts w:cs="Arial"/>
          <w:sz w:val="20"/>
          <w:szCs w:val="20"/>
          <w:rtl/>
        </w:rPr>
        <w:t xml:space="preserve">! </w:t>
      </w:r>
      <w:r w:rsidRPr="00E32BCA">
        <w:rPr>
          <w:rFonts w:cs="Arial" w:hint="cs"/>
          <w:sz w:val="20"/>
          <w:szCs w:val="20"/>
          <w:rtl/>
        </w:rPr>
        <w:t>א</w:t>
      </w:r>
      <w:r w:rsidRPr="00E32BCA">
        <w:rPr>
          <w:rFonts w:cs="Arial"/>
          <w:sz w:val="20"/>
          <w:szCs w:val="20"/>
          <w:rtl/>
        </w:rPr>
        <w:t>"</w:t>
      </w:r>
      <w:r w:rsidRPr="00E32BCA">
        <w:rPr>
          <w:rFonts w:cs="Arial" w:hint="cs"/>
          <w:sz w:val="20"/>
          <w:szCs w:val="20"/>
          <w:rtl/>
        </w:rPr>
        <w:t>ל</w:t>
      </w:r>
      <w:r w:rsidRPr="00E32BCA">
        <w:rPr>
          <w:rFonts w:cs="Arial"/>
          <w:sz w:val="20"/>
          <w:szCs w:val="20"/>
          <w:rtl/>
        </w:rPr>
        <w:t xml:space="preserve">: </w:t>
      </w:r>
      <w:r w:rsidRPr="00E32BCA">
        <w:rPr>
          <w:rFonts w:cs="Arial" w:hint="cs"/>
          <w:sz w:val="20"/>
          <w:szCs w:val="20"/>
          <w:rtl/>
        </w:rPr>
        <w:t>התם</w:t>
      </w:r>
      <w:r w:rsidRPr="00E32BCA">
        <w:rPr>
          <w:rFonts w:cs="Arial"/>
          <w:sz w:val="20"/>
          <w:szCs w:val="20"/>
          <w:rtl/>
        </w:rPr>
        <w:t xml:space="preserve"> </w:t>
      </w:r>
      <w:r w:rsidRPr="00E32BCA">
        <w:rPr>
          <w:rFonts w:cs="Arial" w:hint="cs"/>
          <w:sz w:val="20"/>
          <w:szCs w:val="20"/>
          <w:rtl/>
        </w:rPr>
        <w:t>לא</w:t>
      </w:r>
      <w:r w:rsidRPr="00E32BCA">
        <w:rPr>
          <w:rFonts w:cs="Arial"/>
          <w:sz w:val="20"/>
          <w:szCs w:val="20"/>
          <w:rtl/>
        </w:rPr>
        <w:t xml:space="preserve"> </w:t>
      </w:r>
      <w:r w:rsidRPr="00E32BCA">
        <w:rPr>
          <w:rFonts w:cs="Arial" w:hint="cs"/>
          <w:sz w:val="20"/>
          <w:szCs w:val="20"/>
          <w:rtl/>
        </w:rPr>
        <w:t>קא</w:t>
      </w:r>
      <w:r w:rsidRPr="00E32BCA">
        <w:rPr>
          <w:rFonts w:cs="Arial"/>
          <w:sz w:val="20"/>
          <w:szCs w:val="20"/>
          <w:rtl/>
        </w:rPr>
        <w:t xml:space="preserve"> </w:t>
      </w:r>
      <w:r w:rsidRPr="00E32BCA">
        <w:rPr>
          <w:rFonts w:cs="Arial" w:hint="cs"/>
          <w:sz w:val="20"/>
          <w:szCs w:val="20"/>
          <w:rtl/>
        </w:rPr>
        <w:t>חייב</w:t>
      </w:r>
      <w:r w:rsidRPr="00E32BCA">
        <w:rPr>
          <w:rFonts w:cs="Arial"/>
          <w:sz w:val="20"/>
          <w:szCs w:val="20"/>
          <w:rtl/>
        </w:rPr>
        <w:t xml:space="preserve"> </w:t>
      </w:r>
      <w:r w:rsidRPr="00E32BCA">
        <w:rPr>
          <w:rFonts w:cs="Arial" w:hint="cs"/>
          <w:sz w:val="20"/>
          <w:szCs w:val="20"/>
          <w:rtl/>
        </w:rPr>
        <w:t>לאחריני</w:t>
      </w:r>
      <w:r w:rsidRPr="00E32BCA">
        <w:rPr>
          <w:rFonts w:cs="Arial"/>
          <w:sz w:val="20"/>
          <w:szCs w:val="20"/>
          <w:rtl/>
        </w:rPr>
        <w:t xml:space="preserve">, </w:t>
      </w:r>
      <w:r w:rsidRPr="00E32BCA">
        <w:rPr>
          <w:rFonts w:cs="Arial" w:hint="cs"/>
          <w:sz w:val="20"/>
          <w:szCs w:val="20"/>
          <w:rtl/>
        </w:rPr>
        <w:t>הכא</w:t>
      </w:r>
      <w:r w:rsidRPr="00E32BCA">
        <w:rPr>
          <w:rFonts w:cs="Arial"/>
          <w:sz w:val="20"/>
          <w:szCs w:val="20"/>
          <w:rtl/>
        </w:rPr>
        <w:t xml:space="preserve"> </w:t>
      </w:r>
      <w:r w:rsidRPr="00E32BCA">
        <w:rPr>
          <w:rFonts w:cs="Arial" w:hint="cs"/>
          <w:sz w:val="20"/>
          <w:szCs w:val="20"/>
          <w:rtl/>
        </w:rPr>
        <w:t>קא</w:t>
      </w:r>
      <w:r w:rsidRPr="00E32BCA">
        <w:rPr>
          <w:rFonts w:cs="Arial"/>
          <w:sz w:val="20"/>
          <w:szCs w:val="20"/>
          <w:rtl/>
        </w:rPr>
        <w:t xml:space="preserve"> </w:t>
      </w:r>
      <w:r w:rsidRPr="00E32BCA">
        <w:rPr>
          <w:rFonts w:cs="Arial" w:hint="cs"/>
          <w:sz w:val="20"/>
          <w:szCs w:val="20"/>
          <w:rtl/>
        </w:rPr>
        <w:t>חייב</w:t>
      </w:r>
      <w:r w:rsidRPr="00E32BCA">
        <w:rPr>
          <w:rFonts w:cs="Arial"/>
          <w:sz w:val="20"/>
          <w:szCs w:val="20"/>
          <w:rtl/>
        </w:rPr>
        <w:t xml:space="preserve"> </w:t>
      </w:r>
      <w:r w:rsidRPr="00E32BCA">
        <w:rPr>
          <w:rFonts w:cs="Arial" w:hint="cs"/>
          <w:sz w:val="20"/>
          <w:szCs w:val="20"/>
          <w:rtl/>
        </w:rPr>
        <w:t>לאחריני</w:t>
      </w:r>
      <w:r>
        <w:rPr>
          <w:rFonts w:cs="Arial" w:hint="cs"/>
          <w:sz w:val="20"/>
          <w:szCs w:val="20"/>
          <w:rtl/>
        </w:rPr>
        <w:t>.</w:t>
      </w:r>
      <w:r>
        <w:rPr>
          <w:rStyle w:val="ab"/>
          <w:rFonts w:cs="Arial"/>
          <w:sz w:val="20"/>
          <w:szCs w:val="20"/>
          <w:rtl/>
        </w:rPr>
        <w:footnoteReference w:id="103"/>
      </w:r>
      <w:r>
        <w:rPr>
          <w:rFonts w:cs="Arial" w:hint="cs"/>
          <w:sz w:val="20"/>
          <w:szCs w:val="20"/>
          <w:rtl/>
        </w:rPr>
        <w:t>"</w:t>
      </w:r>
      <w:r>
        <w:rPr>
          <w:sz w:val="20"/>
          <w:szCs w:val="20"/>
          <w:rtl/>
        </w:rPr>
        <w:br/>
      </w:r>
      <w:r>
        <w:rPr>
          <w:rFonts w:hint="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9906C6">
        <w:rPr>
          <w:rFonts w:hint="cs"/>
          <w:b/>
          <w:bCs/>
          <w:sz w:val="20"/>
          <w:szCs w:val="20"/>
          <w:rtl/>
        </w:rPr>
        <w:t>רי"ף</w:t>
      </w:r>
      <w:r>
        <w:rPr>
          <w:rFonts w:hint="cs"/>
          <w:sz w:val="20"/>
          <w:szCs w:val="20"/>
          <w:rtl/>
        </w:rPr>
        <w:t xml:space="preserve">, </w:t>
      </w:r>
      <w:r w:rsidRPr="009906C6">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אין חוששים לקידושין בעד אחד ואינם קידושין, וכ"פ </w:t>
      </w:r>
      <w:r w:rsidRPr="009906C6">
        <w:rPr>
          <w:rFonts w:hint="cs"/>
          <w:b/>
          <w:bCs/>
          <w:sz w:val="20"/>
          <w:szCs w:val="20"/>
          <w:rtl/>
        </w:rPr>
        <w:t>המחבר</w:t>
      </w:r>
      <w:r>
        <w:rPr>
          <w:rFonts w:hint="cs"/>
          <w:sz w:val="20"/>
          <w:szCs w:val="20"/>
          <w:rtl/>
        </w:rPr>
        <w:t>.</w:t>
      </w:r>
      <w:r>
        <w:rPr>
          <w:rFonts w:hint="cs"/>
          <w:sz w:val="20"/>
          <w:szCs w:val="20"/>
          <w:rtl/>
        </w:rPr>
        <w:br/>
      </w:r>
      <w:r w:rsidRPr="000543E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לומדים "דבר דבר" מממון, אלא שהודאת בעל דין לא מהני, והטעם כמבואר לעיל.</w:t>
      </w:r>
      <w:r>
        <w:rPr>
          <w:sz w:val="20"/>
          <w:szCs w:val="20"/>
          <w:rtl/>
        </w:rPr>
        <w:br/>
      </w:r>
      <w:r>
        <w:rPr>
          <w:rFonts w:hint="cs"/>
          <w:sz w:val="20"/>
          <w:szCs w:val="20"/>
          <w:rtl/>
        </w:rPr>
        <w:t xml:space="preserve">ב. </w:t>
      </w:r>
      <w:r w:rsidRPr="009906C6">
        <w:rPr>
          <w:rFonts w:hint="cs"/>
          <w:b/>
          <w:bCs/>
          <w:sz w:val="20"/>
          <w:szCs w:val="20"/>
          <w:rtl/>
        </w:rPr>
        <w:t>רא"ם וסמ"ג</w:t>
      </w:r>
      <w:r>
        <w:rPr>
          <w:rFonts w:hint="cs"/>
          <w:sz w:val="20"/>
          <w:szCs w:val="20"/>
          <w:rtl/>
        </w:rPr>
        <w:t xml:space="preserve"> </w:t>
      </w:r>
      <w:r>
        <w:rPr>
          <w:sz w:val="20"/>
          <w:szCs w:val="20"/>
          <w:rtl/>
        </w:rPr>
        <w:t>–</w:t>
      </w:r>
      <w:r>
        <w:rPr>
          <w:rFonts w:hint="cs"/>
          <w:sz w:val="20"/>
          <w:szCs w:val="20"/>
          <w:rtl/>
        </w:rPr>
        <w:t xml:space="preserve"> ראוי להחמיר ומקודשת מספק, וכ"פ </w:t>
      </w:r>
      <w:r w:rsidRPr="009906C6">
        <w:rPr>
          <w:rFonts w:hint="cs"/>
          <w:b/>
          <w:bCs/>
          <w:sz w:val="20"/>
          <w:szCs w:val="20"/>
          <w:rtl/>
        </w:rPr>
        <w:t>הרמ"א</w:t>
      </w:r>
      <w:r>
        <w:rPr>
          <w:rFonts w:hint="cs"/>
          <w:sz w:val="20"/>
          <w:szCs w:val="20"/>
          <w:rtl/>
        </w:rPr>
        <w:t xml:space="preserve"> לעיקר הדין במקום שאין חשש עיגון.</w:t>
      </w:r>
      <w:r>
        <w:rPr>
          <w:rFonts w:hint="cs"/>
          <w:sz w:val="20"/>
          <w:szCs w:val="20"/>
          <w:rtl/>
        </w:rPr>
        <w:br/>
      </w:r>
      <w:r w:rsidRPr="000543E8">
        <w:rPr>
          <w:rFonts w:hint="cs"/>
          <w:b/>
          <w:bCs/>
          <w:sz w:val="20"/>
          <w:szCs w:val="20"/>
          <w:rtl/>
        </w:rPr>
        <w:t xml:space="preserve">טעם </w:t>
      </w:r>
      <w:r>
        <w:rPr>
          <w:sz w:val="20"/>
          <w:szCs w:val="20"/>
          <w:rtl/>
        </w:rPr>
        <w:t>–</w:t>
      </w:r>
      <w:r>
        <w:rPr>
          <w:rFonts w:hint="cs"/>
          <w:sz w:val="20"/>
          <w:szCs w:val="20"/>
          <w:rtl/>
        </w:rPr>
        <w:t xml:space="preserve"> לא נפסק בגמרא כמי הלכה, ולכן יש להחמיר.</w:t>
      </w:r>
    </w:p>
    <w:p w:rsidR="00F15C4E" w:rsidRDefault="00F15C4E" w:rsidP="00F15C4E">
      <w:pPr>
        <w:rPr>
          <w:sz w:val="20"/>
          <w:szCs w:val="20"/>
          <w:rtl/>
        </w:rPr>
      </w:pPr>
      <w:r>
        <w:rPr>
          <w:rFonts w:hint="cs"/>
          <w:sz w:val="20"/>
          <w:szCs w:val="20"/>
          <w:u w:val="single"/>
          <w:rtl/>
        </w:rPr>
        <w:t>פרטים בחומרת הסמ"ג</w:t>
      </w:r>
      <w:r>
        <w:rPr>
          <w:sz w:val="20"/>
          <w:szCs w:val="20"/>
          <w:u w:val="single"/>
          <w:rtl/>
        </w:rPr>
        <w:br/>
      </w:r>
      <w:r>
        <w:rPr>
          <w:rFonts w:hint="cs"/>
          <w:sz w:val="20"/>
          <w:szCs w:val="20"/>
          <w:rtl/>
        </w:rPr>
        <w:t xml:space="preserve">א. המקדש בעד אחד שהיא אשה, אין חוששים לקידושין, וכ"פ </w:t>
      </w:r>
      <w:r>
        <w:rPr>
          <w:rFonts w:hint="cs"/>
          <w:b/>
          <w:bCs/>
          <w:sz w:val="20"/>
          <w:szCs w:val="20"/>
          <w:rtl/>
        </w:rPr>
        <w:t>הב"ש</w:t>
      </w:r>
      <w:r>
        <w:rPr>
          <w:rFonts w:hint="cs"/>
          <w:sz w:val="20"/>
          <w:szCs w:val="20"/>
          <w:rtl/>
        </w:rPr>
        <w:t>.</w:t>
      </w:r>
      <w:r>
        <w:rPr>
          <w:sz w:val="20"/>
          <w:szCs w:val="20"/>
          <w:rtl/>
        </w:rPr>
        <w:br/>
      </w:r>
      <w:r>
        <w:rPr>
          <w:rFonts w:hint="cs"/>
          <w:sz w:val="20"/>
          <w:szCs w:val="20"/>
          <w:rtl/>
        </w:rPr>
        <w:t xml:space="preserve">ב. רק אם מודים לדברי העד הוו קידושין, אך אם אחד מהם מכחיש את העד, אינם קידושין, וכ"פ </w:t>
      </w:r>
      <w:r w:rsidRPr="00B91687">
        <w:rPr>
          <w:rFonts w:hint="cs"/>
          <w:b/>
          <w:bCs/>
          <w:sz w:val="20"/>
          <w:szCs w:val="20"/>
          <w:rtl/>
        </w:rPr>
        <w:t>הרמ"א</w:t>
      </w:r>
      <w:r>
        <w:rPr>
          <w:rFonts w:hint="cs"/>
          <w:sz w:val="20"/>
          <w:szCs w:val="20"/>
          <w:rtl/>
        </w:rPr>
        <w:t>.</w:t>
      </w:r>
    </w:p>
    <w:p w:rsidR="00F15C4E" w:rsidRPr="00B91687"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91687">
        <w:rPr>
          <w:rFonts w:cs="Arial" w:hint="cs"/>
          <w:sz w:val="20"/>
          <w:szCs w:val="20"/>
          <w:rtl/>
        </w:rPr>
        <w:t>המקדש</w:t>
      </w:r>
      <w:r w:rsidRPr="00B91687">
        <w:rPr>
          <w:rFonts w:cs="Arial"/>
          <w:sz w:val="20"/>
          <w:szCs w:val="20"/>
          <w:rtl/>
        </w:rPr>
        <w:t xml:space="preserve"> </w:t>
      </w:r>
      <w:r w:rsidRPr="00B91687">
        <w:rPr>
          <w:rFonts w:cs="Arial" w:hint="cs"/>
          <w:sz w:val="20"/>
          <w:szCs w:val="20"/>
          <w:rtl/>
        </w:rPr>
        <w:t>שלא</w:t>
      </w:r>
      <w:r w:rsidRPr="00B91687">
        <w:rPr>
          <w:rFonts w:cs="Arial"/>
          <w:sz w:val="20"/>
          <w:szCs w:val="20"/>
          <w:rtl/>
        </w:rPr>
        <w:t xml:space="preserve"> </w:t>
      </w:r>
      <w:r w:rsidRPr="00B91687">
        <w:rPr>
          <w:rFonts w:cs="Arial" w:hint="cs"/>
          <w:sz w:val="20"/>
          <w:szCs w:val="20"/>
          <w:rtl/>
        </w:rPr>
        <w:t>בעדים</w:t>
      </w:r>
      <w:r w:rsidRPr="00B91687">
        <w:rPr>
          <w:rFonts w:cs="Arial"/>
          <w:sz w:val="20"/>
          <w:szCs w:val="20"/>
          <w:rtl/>
        </w:rPr>
        <w:t xml:space="preserve">, </w:t>
      </w:r>
      <w:r w:rsidRPr="00B91687">
        <w:rPr>
          <w:rFonts w:cs="Arial" w:hint="cs"/>
          <w:sz w:val="20"/>
          <w:szCs w:val="20"/>
          <w:rtl/>
        </w:rPr>
        <w:t>ואפילו</w:t>
      </w:r>
      <w:r w:rsidRPr="00B91687">
        <w:rPr>
          <w:rFonts w:cs="Arial"/>
          <w:sz w:val="20"/>
          <w:szCs w:val="20"/>
          <w:rtl/>
        </w:rPr>
        <w:t xml:space="preserve"> </w:t>
      </w:r>
      <w:r w:rsidRPr="00B91687">
        <w:rPr>
          <w:rFonts w:cs="Arial" w:hint="cs"/>
          <w:sz w:val="20"/>
          <w:szCs w:val="20"/>
          <w:rtl/>
        </w:rPr>
        <w:t>בעד</w:t>
      </w:r>
      <w:r w:rsidRPr="00B91687">
        <w:rPr>
          <w:rFonts w:cs="Arial"/>
          <w:sz w:val="20"/>
          <w:szCs w:val="20"/>
          <w:rtl/>
        </w:rPr>
        <w:t xml:space="preserve"> </w:t>
      </w:r>
      <w:r w:rsidRPr="00B91687">
        <w:rPr>
          <w:rFonts w:cs="Arial" w:hint="cs"/>
          <w:sz w:val="20"/>
          <w:szCs w:val="20"/>
          <w:rtl/>
        </w:rPr>
        <w:t>אחד</w:t>
      </w:r>
      <w:r w:rsidRPr="00B91687">
        <w:rPr>
          <w:rFonts w:cs="Arial"/>
          <w:sz w:val="20"/>
          <w:szCs w:val="20"/>
          <w:rtl/>
        </w:rPr>
        <w:t xml:space="preserve">, </w:t>
      </w:r>
      <w:r w:rsidRPr="00B91687">
        <w:rPr>
          <w:rFonts w:cs="Arial" w:hint="cs"/>
          <w:sz w:val="20"/>
          <w:szCs w:val="20"/>
          <w:rtl/>
        </w:rPr>
        <w:t>אינם</w:t>
      </w:r>
      <w:r w:rsidRPr="00B91687">
        <w:rPr>
          <w:rFonts w:cs="Arial"/>
          <w:sz w:val="20"/>
          <w:szCs w:val="20"/>
          <w:rtl/>
        </w:rPr>
        <w:t xml:space="preserve"> </w:t>
      </w:r>
      <w:r w:rsidRPr="00B91687">
        <w:rPr>
          <w:rFonts w:cs="Arial" w:hint="cs"/>
          <w:sz w:val="20"/>
          <w:szCs w:val="20"/>
          <w:rtl/>
        </w:rPr>
        <w:t>קדושין</w:t>
      </w:r>
      <w:r w:rsidRPr="00B91687">
        <w:rPr>
          <w:rFonts w:cs="Arial"/>
          <w:sz w:val="20"/>
          <w:szCs w:val="20"/>
          <w:rtl/>
        </w:rPr>
        <w:t xml:space="preserve">. </w:t>
      </w:r>
      <w:r w:rsidRPr="00B91687">
        <w:rPr>
          <w:rFonts w:cs="Arial" w:hint="cs"/>
          <w:sz w:val="20"/>
          <w:szCs w:val="20"/>
          <w:rtl/>
        </w:rPr>
        <w:t>ואפילו</w:t>
      </w:r>
      <w:r w:rsidRPr="00B91687">
        <w:rPr>
          <w:rFonts w:cs="Arial"/>
          <w:sz w:val="20"/>
          <w:szCs w:val="20"/>
          <w:rtl/>
        </w:rPr>
        <w:t xml:space="preserve"> </w:t>
      </w:r>
      <w:r w:rsidRPr="00B91687">
        <w:rPr>
          <w:rFonts w:cs="Arial" w:hint="cs"/>
          <w:sz w:val="20"/>
          <w:szCs w:val="20"/>
          <w:rtl/>
        </w:rPr>
        <w:t>שניהם</w:t>
      </w:r>
      <w:r w:rsidRPr="00B91687">
        <w:rPr>
          <w:rFonts w:cs="Arial"/>
          <w:sz w:val="20"/>
          <w:szCs w:val="20"/>
          <w:rtl/>
        </w:rPr>
        <w:t xml:space="preserve"> </w:t>
      </w:r>
      <w:r w:rsidRPr="00B91687">
        <w:rPr>
          <w:rFonts w:cs="Arial" w:hint="cs"/>
          <w:sz w:val="20"/>
          <w:szCs w:val="20"/>
          <w:rtl/>
        </w:rPr>
        <w:t>מודים</w:t>
      </w:r>
      <w:r w:rsidRPr="00B91687">
        <w:rPr>
          <w:rFonts w:cs="Arial"/>
          <w:sz w:val="20"/>
          <w:szCs w:val="20"/>
          <w:rtl/>
        </w:rPr>
        <w:t xml:space="preserve"> </w:t>
      </w:r>
      <w:r w:rsidRPr="00B91687">
        <w:rPr>
          <w:rFonts w:cs="Arial" w:hint="cs"/>
          <w:sz w:val="20"/>
          <w:szCs w:val="20"/>
          <w:rtl/>
        </w:rPr>
        <w:t>בדבר</w:t>
      </w:r>
      <w:r w:rsidRPr="00B91687">
        <w:rPr>
          <w:rFonts w:cs="Arial"/>
          <w:sz w:val="20"/>
          <w:szCs w:val="20"/>
          <w:rtl/>
        </w:rPr>
        <w:t xml:space="preserve"> </w:t>
      </w:r>
      <w:r w:rsidRPr="00B91687">
        <w:rPr>
          <w:rFonts w:cs="Arial" w:hint="cs"/>
          <w:sz w:val="20"/>
          <w:szCs w:val="20"/>
          <w:rtl/>
        </w:rPr>
        <w:t>ואפילו</w:t>
      </w:r>
      <w:r w:rsidRPr="00B91687">
        <w:rPr>
          <w:rFonts w:cs="Arial"/>
          <w:sz w:val="20"/>
          <w:szCs w:val="20"/>
          <w:rtl/>
        </w:rPr>
        <w:t xml:space="preserve"> </w:t>
      </w:r>
      <w:r w:rsidRPr="00B91687">
        <w:rPr>
          <w:rFonts w:cs="Arial" w:hint="cs"/>
          <w:sz w:val="20"/>
          <w:szCs w:val="20"/>
          <w:rtl/>
        </w:rPr>
        <w:t>קדשה</w:t>
      </w:r>
      <w:r w:rsidRPr="00B91687">
        <w:rPr>
          <w:rFonts w:cs="Arial"/>
          <w:sz w:val="20"/>
          <w:szCs w:val="20"/>
          <w:rtl/>
        </w:rPr>
        <w:t xml:space="preserve"> </w:t>
      </w:r>
      <w:r w:rsidRPr="00B91687">
        <w:rPr>
          <w:rFonts w:cs="Arial" w:hint="cs"/>
          <w:sz w:val="20"/>
          <w:szCs w:val="20"/>
          <w:rtl/>
        </w:rPr>
        <w:t>בפני</w:t>
      </w:r>
      <w:r w:rsidRPr="00B91687">
        <w:rPr>
          <w:rFonts w:cs="Arial"/>
          <w:sz w:val="20"/>
          <w:szCs w:val="20"/>
          <w:rtl/>
        </w:rPr>
        <w:t xml:space="preserve"> </w:t>
      </w:r>
      <w:r w:rsidRPr="00B91687">
        <w:rPr>
          <w:rFonts w:cs="Arial" w:hint="cs"/>
          <w:sz w:val="20"/>
          <w:szCs w:val="20"/>
          <w:rtl/>
        </w:rPr>
        <w:t>עד</w:t>
      </w:r>
      <w:r w:rsidRPr="00B91687">
        <w:rPr>
          <w:rFonts w:cs="Arial"/>
          <w:sz w:val="20"/>
          <w:szCs w:val="20"/>
          <w:rtl/>
        </w:rPr>
        <w:t xml:space="preserve"> </w:t>
      </w:r>
      <w:r w:rsidRPr="00B91687">
        <w:rPr>
          <w:rFonts w:cs="Arial" w:hint="cs"/>
          <w:sz w:val="20"/>
          <w:szCs w:val="20"/>
          <w:rtl/>
        </w:rPr>
        <w:t>אחד</w:t>
      </w:r>
      <w:r w:rsidRPr="00B91687">
        <w:rPr>
          <w:rFonts w:cs="Arial"/>
          <w:sz w:val="20"/>
          <w:szCs w:val="20"/>
          <w:rtl/>
        </w:rPr>
        <w:t xml:space="preserve"> </w:t>
      </w:r>
      <w:r w:rsidRPr="00B91687">
        <w:rPr>
          <w:rFonts w:cs="Arial" w:hint="cs"/>
          <w:sz w:val="20"/>
          <w:szCs w:val="20"/>
          <w:rtl/>
        </w:rPr>
        <w:t>ואחר</w:t>
      </w:r>
      <w:r w:rsidRPr="00B91687">
        <w:rPr>
          <w:rFonts w:cs="Arial"/>
          <w:sz w:val="20"/>
          <w:szCs w:val="20"/>
          <w:rtl/>
        </w:rPr>
        <w:t xml:space="preserve"> </w:t>
      </w:r>
      <w:r w:rsidRPr="00B91687">
        <w:rPr>
          <w:rFonts w:cs="Arial" w:hint="cs"/>
          <w:sz w:val="20"/>
          <w:szCs w:val="20"/>
          <w:rtl/>
        </w:rPr>
        <w:t>כך</w:t>
      </w:r>
      <w:r w:rsidRPr="00B91687">
        <w:rPr>
          <w:rFonts w:cs="Arial"/>
          <w:sz w:val="20"/>
          <w:szCs w:val="20"/>
          <w:rtl/>
        </w:rPr>
        <w:t xml:space="preserve"> </w:t>
      </w:r>
      <w:r w:rsidRPr="00B91687">
        <w:rPr>
          <w:rFonts w:cs="Arial" w:hint="cs"/>
          <w:sz w:val="20"/>
          <w:szCs w:val="20"/>
          <w:rtl/>
        </w:rPr>
        <w:t>קידשה</w:t>
      </w:r>
      <w:r w:rsidRPr="00B91687">
        <w:rPr>
          <w:rFonts w:cs="Arial"/>
          <w:sz w:val="20"/>
          <w:szCs w:val="20"/>
          <w:rtl/>
        </w:rPr>
        <w:t xml:space="preserve"> </w:t>
      </w:r>
      <w:r w:rsidRPr="00B91687">
        <w:rPr>
          <w:rFonts w:cs="Arial" w:hint="cs"/>
          <w:sz w:val="20"/>
          <w:szCs w:val="20"/>
          <w:rtl/>
        </w:rPr>
        <w:t>בפני</w:t>
      </w:r>
      <w:r w:rsidRPr="00B91687">
        <w:rPr>
          <w:rFonts w:cs="Arial"/>
          <w:sz w:val="20"/>
          <w:szCs w:val="20"/>
          <w:rtl/>
        </w:rPr>
        <w:t xml:space="preserve"> </w:t>
      </w:r>
      <w:r w:rsidRPr="00B91687">
        <w:rPr>
          <w:rFonts w:cs="Arial" w:hint="cs"/>
          <w:sz w:val="20"/>
          <w:szCs w:val="20"/>
          <w:rtl/>
        </w:rPr>
        <w:t>עד</w:t>
      </w:r>
      <w:r w:rsidRPr="00B91687">
        <w:rPr>
          <w:rFonts w:cs="Arial"/>
          <w:sz w:val="20"/>
          <w:szCs w:val="20"/>
          <w:rtl/>
        </w:rPr>
        <w:t xml:space="preserve"> </w:t>
      </w:r>
      <w:r w:rsidRPr="00B91687">
        <w:rPr>
          <w:rFonts w:cs="Arial" w:hint="cs"/>
          <w:sz w:val="20"/>
          <w:szCs w:val="20"/>
          <w:rtl/>
        </w:rPr>
        <w:t>אחר</w:t>
      </w:r>
      <w:r w:rsidRPr="00B91687">
        <w:rPr>
          <w:rFonts w:cs="Arial"/>
          <w:sz w:val="20"/>
          <w:szCs w:val="20"/>
          <w:rtl/>
        </w:rPr>
        <w:t xml:space="preserve">, </w:t>
      </w:r>
      <w:r w:rsidRPr="00B91687">
        <w:rPr>
          <w:rFonts w:cs="Arial" w:hint="cs"/>
          <w:sz w:val="20"/>
          <w:szCs w:val="20"/>
          <w:rtl/>
        </w:rPr>
        <w:t>זה</w:t>
      </w:r>
      <w:r w:rsidRPr="00B91687">
        <w:rPr>
          <w:rFonts w:cs="Arial"/>
          <w:sz w:val="20"/>
          <w:szCs w:val="20"/>
          <w:rtl/>
        </w:rPr>
        <w:t xml:space="preserve"> </w:t>
      </w:r>
      <w:r w:rsidRPr="00B91687">
        <w:rPr>
          <w:rFonts w:cs="Arial" w:hint="cs"/>
          <w:sz w:val="20"/>
          <w:szCs w:val="20"/>
          <w:rtl/>
        </w:rPr>
        <w:t>שלא</w:t>
      </w:r>
      <w:r w:rsidRPr="00B91687">
        <w:rPr>
          <w:rFonts w:cs="Arial"/>
          <w:sz w:val="20"/>
          <w:szCs w:val="20"/>
          <w:rtl/>
        </w:rPr>
        <w:t xml:space="preserve"> </w:t>
      </w:r>
      <w:r w:rsidRPr="00B91687">
        <w:rPr>
          <w:rFonts w:cs="Arial" w:hint="cs"/>
          <w:sz w:val="20"/>
          <w:szCs w:val="20"/>
          <w:rtl/>
        </w:rPr>
        <w:t>בפני</w:t>
      </w:r>
      <w:r w:rsidRPr="00B91687">
        <w:rPr>
          <w:rFonts w:cs="Arial"/>
          <w:sz w:val="20"/>
          <w:szCs w:val="20"/>
          <w:rtl/>
        </w:rPr>
        <w:t xml:space="preserve"> </w:t>
      </w:r>
      <w:r w:rsidRPr="00B91687">
        <w:rPr>
          <w:rFonts w:cs="Arial" w:hint="cs"/>
          <w:sz w:val="20"/>
          <w:szCs w:val="20"/>
          <w:rtl/>
        </w:rPr>
        <w:t>זה</w:t>
      </w:r>
      <w:r>
        <w:rPr>
          <w:rStyle w:val="ab"/>
          <w:rFonts w:cs="Arial"/>
          <w:sz w:val="20"/>
          <w:szCs w:val="20"/>
          <w:rtl/>
        </w:rPr>
        <w:footnoteReference w:id="104"/>
      </w:r>
      <w:r w:rsidRPr="00B91687">
        <w:rPr>
          <w:rFonts w:cs="Arial"/>
          <w:sz w:val="20"/>
          <w:szCs w:val="20"/>
          <w:rtl/>
        </w:rPr>
        <w:t xml:space="preserve">, </w:t>
      </w:r>
      <w:r w:rsidRPr="00B91687">
        <w:rPr>
          <w:rFonts w:cs="Arial" w:hint="cs"/>
          <w:sz w:val="20"/>
          <w:szCs w:val="20"/>
          <w:rtl/>
        </w:rPr>
        <w:t>אינה</w:t>
      </w:r>
      <w:r w:rsidRPr="00B91687">
        <w:rPr>
          <w:rFonts w:cs="Arial"/>
          <w:sz w:val="20"/>
          <w:szCs w:val="20"/>
          <w:rtl/>
        </w:rPr>
        <w:t xml:space="preserve"> </w:t>
      </w:r>
      <w:r w:rsidRPr="00B91687">
        <w:rPr>
          <w:rFonts w:cs="Arial" w:hint="cs"/>
          <w:sz w:val="20"/>
          <w:szCs w:val="20"/>
          <w:rtl/>
        </w:rPr>
        <w:t>מקודשת</w:t>
      </w:r>
      <w:r w:rsidRPr="00B91687">
        <w:rPr>
          <w:rFonts w:cs="Arial"/>
          <w:sz w:val="20"/>
          <w:szCs w:val="20"/>
          <w:rtl/>
        </w:rPr>
        <w:t xml:space="preserve">. </w:t>
      </w:r>
      <w:r w:rsidRPr="00B91687">
        <w:rPr>
          <w:rFonts w:cs="Arial" w:hint="cs"/>
          <w:sz w:val="18"/>
          <w:szCs w:val="18"/>
          <w:rtl/>
        </w:rPr>
        <w:t>הגה</w:t>
      </w:r>
      <w:r w:rsidRPr="00B91687">
        <w:rPr>
          <w:rFonts w:cs="Arial"/>
          <w:sz w:val="18"/>
          <w:szCs w:val="18"/>
          <w:rtl/>
        </w:rPr>
        <w:t xml:space="preserve">: </w:t>
      </w:r>
      <w:r w:rsidRPr="00B91687">
        <w:rPr>
          <w:rFonts w:cs="Arial" w:hint="cs"/>
          <w:sz w:val="18"/>
          <w:szCs w:val="18"/>
          <w:rtl/>
        </w:rPr>
        <w:t>ויש</w:t>
      </w:r>
      <w:r w:rsidRPr="00B91687">
        <w:rPr>
          <w:rFonts w:cs="Arial"/>
          <w:sz w:val="18"/>
          <w:szCs w:val="18"/>
          <w:rtl/>
        </w:rPr>
        <w:t xml:space="preserve"> </w:t>
      </w:r>
      <w:r w:rsidRPr="00B91687">
        <w:rPr>
          <w:rFonts w:cs="Arial" w:hint="cs"/>
          <w:sz w:val="18"/>
          <w:szCs w:val="18"/>
          <w:rtl/>
        </w:rPr>
        <w:t>מחמירים</w:t>
      </w:r>
      <w:r w:rsidRPr="00B91687">
        <w:rPr>
          <w:rFonts w:cs="Arial"/>
          <w:sz w:val="18"/>
          <w:szCs w:val="18"/>
          <w:rtl/>
        </w:rPr>
        <w:t xml:space="preserve"> </w:t>
      </w:r>
      <w:r w:rsidRPr="00B91687">
        <w:rPr>
          <w:rFonts w:cs="Arial" w:hint="cs"/>
          <w:sz w:val="18"/>
          <w:szCs w:val="18"/>
          <w:rtl/>
        </w:rPr>
        <w:t>אם</w:t>
      </w:r>
      <w:r w:rsidRPr="00B91687">
        <w:rPr>
          <w:rFonts w:cs="Arial"/>
          <w:sz w:val="18"/>
          <w:szCs w:val="18"/>
          <w:rtl/>
        </w:rPr>
        <w:t xml:space="preserve"> </w:t>
      </w:r>
      <w:r w:rsidRPr="00B91687">
        <w:rPr>
          <w:rFonts w:cs="Arial" w:hint="cs"/>
          <w:sz w:val="18"/>
          <w:szCs w:val="18"/>
          <w:rtl/>
        </w:rPr>
        <w:t>מקדש</w:t>
      </w:r>
      <w:r w:rsidRPr="00B91687">
        <w:rPr>
          <w:rFonts w:cs="Arial"/>
          <w:sz w:val="18"/>
          <w:szCs w:val="18"/>
          <w:rtl/>
        </w:rPr>
        <w:t xml:space="preserve"> </w:t>
      </w:r>
      <w:r w:rsidRPr="00B91687">
        <w:rPr>
          <w:rFonts w:cs="Arial" w:hint="cs"/>
          <w:sz w:val="18"/>
          <w:szCs w:val="18"/>
          <w:rtl/>
        </w:rPr>
        <w:t>לפני</w:t>
      </w:r>
      <w:r w:rsidRPr="00B91687">
        <w:rPr>
          <w:rFonts w:cs="Arial"/>
          <w:sz w:val="18"/>
          <w:szCs w:val="18"/>
          <w:rtl/>
        </w:rPr>
        <w:t xml:space="preserve"> </w:t>
      </w:r>
      <w:r w:rsidRPr="00B91687">
        <w:rPr>
          <w:rFonts w:cs="Arial" w:hint="cs"/>
          <w:sz w:val="18"/>
          <w:szCs w:val="18"/>
          <w:rtl/>
        </w:rPr>
        <w:t>עד</w:t>
      </w:r>
      <w:r w:rsidRPr="00B91687">
        <w:rPr>
          <w:rFonts w:cs="Arial"/>
          <w:sz w:val="18"/>
          <w:szCs w:val="18"/>
          <w:rtl/>
        </w:rPr>
        <w:t xml:space="preserve"> </w:t>
      </w:r>
      <w:r w:rsidRPr="00B91687">
        <w:rPr>
          <w:rFonts w:cs="Arial" w:hint="cs"/>
          <w:sz w:val="18"/>
          <w:szCs w:val="18"/>
          <w:rtl/>
        </w:rPr>
        <w:t>אחד</w:t>
      </w:r>
      <w:r w:rsidRPr="00B91687">
        <w:rPr>
          <w:rFonts w:cs="Arial"/>
          <w:sz w:val="18"/>
          <w:szCs w:val="18"/>
          <w:rtl/>
        </w:rPr>
        <w:t xml:space="preserve"> </w:t>
      </w:r>
      <w:r w:rsidRPr="00B91687">
        <w:rPr>
          <w:rFonts w:cs="Arial" w:hint="cs"/>
          <w:sz w:val="18"/>
          <w:szCs w:val="18"/>
          <w:rtl/>
        </w:rPr>
        <w:t>אם</w:t>
      </w:r>
      <w:r w:rsidRPr="00B91687">
        <w:rPr>
          <w:rFonts w:cs="Arial"/>
          <w:sz w:val="18"/>
          <w:szCs w:val="18"/>
          <w:rtl/>
        </w:rPr>
        <w:t xml:space="preserve"> </w:t>
      </w:r>
      <w:r w:rsidRPr="00B91687">
        <w:rPr>
          <w:rFonts w:cs="Arial" w:hint="cs"/>
          <w:sz w:val="18"/>
          <w:szCs w:val="18"/>
          <w:rtl/>
        </w:rPr>
        <w:t>שניהם</w:t>
      </w:r>
      <w:r w:rsidRPr="00B91687">
        <w:rPr>
          <w:rFonts w:cs="Arial"/>
          <w:sz w:val="18"/>
          <w:szCs w:val="18"/>
          <w:rtl/>
        </w:rPr>
        <w:t xml:space="preserve"> </w:t>
      </w:r>
      <w:r w:rsidRPr="00B91687">
        <w:rPr>
          <w:rFonts w:cs="Arial" w:hint="cs"/>
          <w:sz w:val="18"/>
          <w:szCs w:val="18"/>
          <w:rtl/>
        </w:rPr>
        <w:t>מודים</w:t>
      </w:r>
      <w:r w:rsidRPr="00B91687">
        <w:rPr>
          <w:rFonts w:cs="Arial"/>
          <w:sz w:val="18"/>
          <w:szCs w:val="18"/>
          <w:rtl/>
        </w:rPr>
        <w:t xml:space="preserve">; </w:t>
      </w:r>
      <w:r w:rsidRPr="00B91687">
        <w:rPr>
          <w:rFonts w:cs="Arial" w:hint="cs"/>
          <w:sz w:val="18"/>
          <w:szCs w:val="18"/>
          <w:rtl/>
        </w:rPr>
        <w:t>אבל</w:t>
      </w:r>
      <w:r w:rsidRPr="00B91687">
        <w:rPr>
          <w:rFonts w:cs="Arial"/>
          <w:sz w:val="18"/>
          <w:szCs w:val="18"/>
          <w:rtl/>
        </w:rPr>
        <w:t xml:space="preserve"> </w:t>
      </w:r>
      <w:r w:rsidRPr="00B91687">
        <w:rPr>
          <w:rFonts w:cs="Arial" w:hint="cs"/>
          <w:sz w:val="18"/>
          <w:szCs w:val="18"/>
          <w:rtl/>
        </w:rPr>
        <w:t>אם</w:t>
      </w:r>
      <w:r w:rsidRPr="00B91687">
        <w:rPr>
          <w:rFonts w:cs="Arial"/>
          <w:sz w:val="18"/>
          <w:szCs w:val="18"/>
          <w:rtl/>
        </w:rPr>
        <w:t xml:space="preserve"> </w:t>
      </w:r>
      <w:r w:rsidRPr="00B91687">
        <w:rPr>
          <w:rFonts w:cs="Arial" w:hint="cs"/>
          <w:sz w:val="18"/>
          <w:szCs w:val="18"/>
          <w:rtl/>
        </w:rPr>
        <w:t>אחד</w:t>
      </w:r>
      <w:r w:rsidRPr="00B91687">
        <w:rPr>
          <w:rFonts w:cs="Arial"/>
          <w:sz w:val="18"/>
          <w:szCs w:val="18"/>
          <w:rtl/>
        </w:rPr>
        <w:t xml:space="preserve"> </w:t>
      </w:r>
      <w:r w:rsidRPr="00B91687">
        <w:rPr>
          <w:rFonts w:cs="Arial" w:hint="cs"/>
          <w:sz w:val="18"/>
          <w:szCs w:val="18"/>
          <w:rtl/>
        </w:rPr>
        <w:t>מכחיש</w:t>
      </w:r>
      <w:r w:rsidRPr="00B91687">
        <w:rPr>
          <w:rFonts w:cs="Arial"/>
          <w:sz w:val="18"/>
          <w:szCs w:val="18"/>
          <w:rtl/>
        </w:rPr>
        <w:t xml:space="preserve"> </w:t>
      </w:r>
      <w:r w:rsidRPr="00B91687">
        <w:rPr>
          <w:rFonts w:cs="Arial" w:hint="cs"/>
          <w:sz w:val="18"/>
          <w:szCs w:val="18"/>
          <w:rtl/>
        </w:rPr>
        <w:t>העד</w:t>
      </w:r>
      <w:r w:rsidRPr="00B91687">
        <w:rPr>
          <w:rFonts w:cs="Arial"/>
          <w:sz w:val="18"/>
          <w:szCs w:val="18"/>
          <w:rtl/>
        </w:rPr>
        <w:t xml:space="preserve">, </w:t>
      </w:r>
      <w:r w:rsidRPr="00B91687">
        <w:rPr>
          <w:rFonts w:cs="Arial" w:hint="cs"/>
          <w:sz w:val="18"/>
          <w:szCs w:val="18"/>
          <w:rtl/>
        </w:rPr>
        <w:t>אין</w:t>
      </w:r>
      <w:r w:rsidRPr="00B91687">
        <w:rPr>
          <w:rFonts w:cs="Arial"/>
          <w:sz w:val="18"/>
          <w:szCs w:val="18"/>
          <w:rtl/>
        </w:rPr>
        <w:t xml:space="preserve"> </w:t>
      </w:r>
      <w:r w:rsidRPr="00B91687">
        <w:rPr>
          <w:rFonts w:cs="Arial" w:hint="cs"/>
          <w:sz w:val="18"/>
          <w:szCs w:val="18"/>
          <w:rtl/>
        </w:rPr>
        <w:t>לחוש</w:t>
      </w:r>
      <w:r w:rsidRPr="00B91687">
        <w:rPr>
          <w:rFonts w:cs="Arial"/>
          <w:sz w:val="18"/>
          <w:szCs w:val="18"/>
          <w:rtl/>
        </w:rPr>
        <w:t xml:space="preserve">. </w:t>
      </w:r>
      <w:r w:rsidRPr="00B91687">
        <w:rPr>
          <w:rFonts w:cs="Arial" w:hint="cs"/>
          <w:sz w:val="18"/>
          <w:szCs w:val="18"/>
          <w:rtl/>
        </w:rPr>
        <w:t>ובמקום</w:t>
      </w:r>
      <w:r w:rsidRPr="00B91687">
        <w:rPr>
          <w:rFonts w:cs="Arial"/>
          <w:sz w:val="18"/>
          <w:szCs w:val="18"/>
          <w:rtl/>
        </w:rPr>
        <w:t xml:space="preserve"> </w:t>
      </w:r>
      <w:r w:rsidRPr="00B91687">
        <w:rPr>
          <w:rFonts w:cs="Arial" w:hint="cs"/>
          <w:sz w:val="18"/>
          <w:szCs w:val="18"/>
          <w:rtl/>
        </w:rPr>
        <w:t>עיגון</w:t>
      </w:r>
      <w:r w:rsidRPr="00B91687">
        <w:rPr>
          <w:rFonts w:cs="Arial"/>
          <w:sz w:val="18"/>
          <w:szCs w:val="18"/>
          <w:rtl/>
        </w:rPr>
        <w:t xml:space="preserve"> </w:t>
      </w:r>
      <w:r w:rsidRPr="00B91687">
        <w:rPr>
          <w:rFonts w:cs="Arial" w:hint="cs"/>
          <w:sz w:val="18"/>
          <w:szCs w:val="18"/>
          <w:rtl/>
        </w:rPr>
        <w:t>ודוחק</w:t>
      </w:r>
      <w:r w:rsidRPr="00B91687">
        <w:rPr>
          <w:rFonts w:cs="Arial"/>
          <w:sz w:val="18"/>
          <w:szCs w:val="18"/>
          <w:rtl/>
        </w:rPr>
        <w:t xml:space="preserve">, </w:t>
      </w:r>
      <w:r w:rsidRPr="00B91687">
        <w:rPr>
          <w:rFonts w:cs="Arial" w:hint="cs"/>
          <w:sz w:val="18"/>
          <w:szCs w:val="18"/>
          <w:rtl/>
        </w:rPr>
        <w:t>יש</w:t>
      </w:r>
      <w:r w:rsidRPr="00B91687">
        <w:rPr>
          <w:rFonts w:cs="Arial"/>
          <w:sz w:val="18"/>
          <w:szCs w:val="18"/>
          <w:rtl/>
        </w:rPr>
        <w:t xml:space="preserve"> </w:t>
      </w:r>
      <w:r w:rsidRPr="00B91687">
        <w:rPr>
          <w:rFonts w:cs="Arial" w:hint="cs"/>
          <w:sz w:val="18"/>
          <w:szCs w:val="18"/>
          <w:rtl/>
        </w:rPr>
        <w:t>לסמוך</w:t>
      </w:r>
      <w:r w:rsidRPr="00B91687">
        <w:rPr>
          <w:rFonts w:cs="Arial"/>
          <w:sz w:val="18"/>
          <w:szCs w:val="18"/>
          <w:rtl/>
        </w:rPr>
        <w:t xml:space="preserve"> </w:t>
      </w:r>
      <w:r w:rsidRPr="00B91687">
        <w:rPr>
          <w:rFonts w:cs="Arial" w:hint="cs"/>
          <w:sz w:val="18"/>
          <w:szCs w:val="18"/>
          <w:rtl/>
        </w:rPr>
        <w:t>אדברי</w:t>
      </w:r>
      <w:r w:rsidRPr="00B91687">
        <w:rPr>
          <w:rFonts w:cs="Arial"/>
          <w:sz w:val="18"/>
          <w:szCs w:val="18"/>
          <w:rtl/>
        </w:rPr>
        <w:t xml:space="preserve"> </w:t>
      </w:r>
      <w:r w:rsidRPr="00B91687">
        <w:rPr>
          <w:rFonts w:cs="Arial" w:hint="cs"/>
          <w:sz w:val="18"/>
          <w:szCs w:val="18"/>
          <w:rtl/>
        </w:rPr>
        <w:t>המקילין</w:t>
      </w:r>
      <w:r>
        <w:rPr>
          <w:rFonts w:cs="Arial" w:hint="cs"/>
          <w:sz w:val="20"/>
          <w:szCs w:val="20"/>
          <w:rtl/>
        </w:rPr>
        <w:t>."</w:t>
      </w:r>
      <w:r w:rsidRPr="00B91687">
        <w:rPr>
          <w:rFonts w:cs="Arial"/>
          <w:sz w:val="20"/>
          <w:szCs w:val="20"/>
          <w:rtl/>
        </w:rPr>
        <w:t xml:space="preserve"> </w:t>
      </w:r>
    </w:p>
    <w:p w:rsidR="00F15C4E" w:rsidRDefault="00F15C4E" w:rsidP="00F15C4E">
      <w:pPr>
        <w:rPr>
          <w:sz w:val="20"/>
          <w:szCs w:val="20"/>
          <w:rtl/>
        </w:rPr>
      </w:pPr>
      <w:r>
        <w:rPr>
          <w:rFonts w:hint="cs"/>
          <w:sz w:val="20"/>
          <w:szCs w:val="20"/>
          <w:u w:val="single"/>
          <w:rtl/>
        </w:rPr>
        <w:t>אחד מכחיש את העד, האם ומתי השני שמודה צריך לחוש?</w:t>
      </w:r>
      <w:r>
        <w:rPr>
          <w:rFonts w:hint="cs"/>
          <w:sz w:val="20"/>
          <w:szCs w:val="20"/>
          <w:u w:val="single"/>
          <w:rtl/>
        </w:rPr>
        <w:br/>
      </w:r>
      <w:r>
        <w:rPr>
          <w:rFonts w:hint="cs"/>
          <w:sz w:val="20"/>
          <w:szCs w:val="20"/>
          <w:rtl/>
        </w:rPr>
        <w:t>הרמ"א פוסק שאם אחד מכחיש את העד, אף השני אינו צריך לחוש, ונחלקו האחרונים בדין זה:</w:t>
      </w:r>
      <w:r>
        <w:rPr>
          <w:rFonts w:hint="cs"/>
          <w:sz w:val="20"/>
          <w:szCs w:val="20"/>
          <w:rtl/>
        </w:rPr>
        <w:br/>
        <w:t xml:space="preserve">א. </w:t>
      </w:r>
      <w:r w:rsidRPr="00811835">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רק אם המכחיש אומר שהיה משטה אין צריך לחוש, אך אם אומר להד"מ, השני שמודה לעד חושש.</w:t>
      </w:r>
      <w:r>
        <w:rPr>
          <w:rFonts w:hint="cs"/>
          <w:sz w:val="20"/>
          <w:szCs w:val="20"/>
          <w:rtl/>
        </w:rPr>
        <w:br/>
      </w:r>
      <w:r w:rsidRPr="0081183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למרות שאין נאמן לומר כנגד שני עדים שהיה משטה, כנגד עד אחד נאמן במיגו של להד"מ.</w:t>
      </w:r>
      <w:r>
        <w:rPr>
          <w:rFonts w:hint="cs"/>
          <w:sz w:val="20"/>
          <w:szCs w:val="20"/>
          <w:rtl/>
        </w:rPr>
        <w:br/>
        <w:t xml:space="preserve">ב. </w:t>
      </w:r>
      <w:r>
        <w:rPr>
          <w:rFonts w:hint="cs"/>
          <w:b/>
          <w:bCs/>
          <w:sz w:val="20"/>
          <w:szCs w:val="20"/>
          <w:rtl/>
        </w:rPr>
        <w:t>ב"ש</w:t>
      </w:r>
      <w:r w:rsidRPr="00811835">
        <w:rPr>
          <w:rFonts w:hint="cs"/>
          <w:b/>
          <w:bCs/>
          <w:sz w:val="20"/>
          <w:szCs w:val="20"/>
          <w:rtl/>
        </w:rPr>
        <w:t xml:space="preserve"> </w:t>
      </w:r>
      <w:r w:rsidRPr="00C25AFE">
        <w:rPr>
          <w:rFonts w:hint="cs"/>
          <w:b/>
          <w:bCs/>
          <w:sz w:val="20"/>
          <w:szCs w:val="20"/>
          <w:rtl/>
        </w:rPr>
        <w:t>וח"מ</w:t>
      </w:r>
      <w:r>
        <w:rPr>
          <w:rFonts w:hint="cs"/>
          <w:sz w:val="20"/>
          <w:szCs w:val="20"/>
          <w:rtl/>
        </w:rPr>
        <w:t xml:space="preserve"> </w:t>
      </w:r>
      <w:r>
        <w:rPr>
          <w:sz w:val="20"/>
          <w:szCs w:val="20"/>
          <w:rtl/>
        </w:rPr>
        <w:t>–</w:t>
      </w:r>
      <w:r>
        <w:rPr>
          <w:rFonts w:hint="cs"/>
          <w:sz w:val="20"/>
          <w:szCs w:val="20"/>
          <w:rtl/>
        </w:rPr>
        <w:t xml:space="preserve"> אין חילוק בין טענת משטה ללהד"מ, בכל אופן השני שמודה לעד צריך לחוש, דלא כרמ"א.</w:t>
      </w:r>
      <w:r>
        <w:rPr>
          <w:rStyle w:val="ab"/>
          <w:sz w:val="20"/>
          <w:szCs w:val="20"/>
          <w:rtl/>
        </w:rPr>
        <w:footnoteReference w:id="105"/>
      </w:r>
      <w:r>
        <w:rPr>
          <w:rFonts w:hint="cs"/>
          <w:sz w:val="20"/>
          <w:szCs w:val="20"/>
          <w:rtl/>
        </w:rPr>
        <w:br/>
      </w:r>
      <w:r w:rsidRPr="000C61FC">
        <w:rPr>
          <w:rFonts w:hint="cs"/>
          <w:b/>
          <w:bCs/>
          <w:sz w:val="20"/>
          <w:szCs w:val="20"/>
          <w:rtl/>
        </w:rPr>
        <w:t>טעם</w:t>
      </w:r>
      <w:r w:rsidRPr="000C61FC">
        <w:rPr>
          <w:rFonts w:hint="cs"/>
          <w:sz w:val="20"/>
          <w:szCs w:val="20"/>
          <w:rtl/>
        </w:rPr>
        <w:t xml:space="preserve"> </w:t>
      </w:r>
      <w:r w:rsidRPr="000C61FC">
        <w:rPr>
          <w:sz w:val="20"/>
          <w:szCs w:val="20"/>
          <w:rtl/>
        </w:rPr>
        <w:t>–</w:t>
      </w:r>
      <w:r w:rsidRPr="000C61FC">
        <w:rPr>
          <w:rFonts w:hint="cs"/>
          <w:sz w:val="20"/>
          <w:szCs w:val="20"/>
          <w:rtl/>
        </w:rPr>
        <w:t xml:space="preserve"> אין עניין מיגו שייך לכאן, שהרי איננו דנים על נאמנות, אלא שדברים שבלב אינם דברים.</w:t>
      </w:r>
    </w:p>
    <w:p w:rsidR="00F15C4E" w:rsidRDefault="00F15C4E" w:rsidP="00F15C4E">
      <w:pPr>
        <w:rPr>
          <w:sz w:val="20"/>
          <w:szCs w:val="20"/>
          <w:rtl/>
        </w:rPr>
      </w:pPr>
      <w:r>
        <w:rPr>
          <w:rFonts w:hint="cs"/>
          <w:b/>
          <w:bCs/>
          <w:sz w:val="20"/>
          <w:szCs w:val="20"/>
          <w:rtl/>
        </w:rPr>
        <w:t>עד שאומר בפני ובפני אחר נעשו הקידושין</w:t>
      </w:r>
      <w:r>
        <w:rPr>
          <w:b/>
          <w:bCs/>
          <w:sz w:val="20"/>
          <w:szCs w:val="20"/>
          <w:rtl/>
        </w:rPr>
        <w:br/>
      </w:r>
      <w:r>
        <w:rPr>
          <w:rFonts w:hint="cs"/>
          <w:sz w:val="20"/>
          <w:szCs w:val="20"/>
          <w:rtl/>
        </w:rPr>
        <w:t xml:space="preserve">א. </w:t>
      </w:r>
      <w:r w:rsidRPr="004A26BE">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עד שמעיד שהקידושין נעשו בפניו ובפני חברו, למרות שחברו מכחישו ואומר שלא היו קידושין, מכל מקום חוששים כיוון שלפי דברי האחד הוו קידושין גמורים.</w:t>
      </w:r>
      <w:r>
        <w:rPr>
          <w:rFonts w:hint="cs"/>
          <w:sz w:val="20"/>
          <w:szCs w:val="20"/>
          <w:rtl/>
        </w:rPr>
        <w:br/>
        <w:t xml:space="preserve">ב. </w:t>
      </w:r>
      <w:r w:rsidRPr="00E20BBB">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אף בכה"ג אין חוששים לקידושין, וכ"פ </w:t>
      </w:r>
      <w:r w:rsidRPr="00D9145A">
        <w:rPr>
          <w:rFonts w:hint="cs"/>
          <w:b/>
          <w:bCs/>
          <w:sz w:val="20"/>
          <w:szCs w:val="20"/>
          <w:rtl/>
        </w:rPr>
        <w:t>הב"י והרמ"א</w:t>
      </w:r>
      <w:r>
        <w:rPr>
          <w:rFonts w:hint="cs"/>
          <w:sz w:val="20"/>
          <w:szCs w:val="20"/>
          <w:rtl/>
        </w:rPr>
        <w:t>.</w:t>
      </w:r>
    </w:p>
    <w:p w:rsidR="00F15C4E"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E20BBB">
        <w:rPr>
          <w:rFonts w:hint="cs"/>
          <w:sz w:val="18"/>
          <w:szCs w:val="18"/>
          <w:rtl/>
        </w:rPr>
        <w:t>"</w:t>
      </w:r>
      <w:r w:rsidRPr="00E20BBB">
        <w:rPr>
          <w:rFonts w:cs="Arial" w:hint="cs"/>
          <w:sz w:val="18"/>
          <w:szCs w:val="18"/>
          <w:rtl/>
        </w:rPr>
        <w:t>ואין</w:t>
      </w:r>
      <w:r w:rsidRPr="00E20BBB">
        <w:rPr>
          <w:rFonts w:cs="Arial"/>
          <w:sz w:val="18"/>
          <w:szCs w:val="18"/>
          <w:rtl/>
        </w:rPr>
        <w:t xml:space="preserve"> </w:t>
      </w:r>
      <w:r w:rsidRPr="00E20BBB">
        <w:rPr>
          <w:rFonts w:cs="Arial" w:hint="cs"/>
          <w:sz w:val="18"/>
          <w:szCs w:val="18"/>
          <w:rtl/>
        </w:rPr>
        <w:t>חילוק</w:t>
      </w:r>
      <w:r w:rsidRPr="00E20BBB">
        <w:rPr>
          <w:rFonts w:cs="Arial"/>
          <w:sz w:val="18"/>
          <w:szCs w:val="18"/>
          <w:rtl/>
        </w:rPr>
        <w:t xml:space="preserve"> </w:t>
      </w:r>
      <w:r w:rsidRPr="00E20BBB">
        <w:rPr>
          <w:rFonts w:cs="Arial" w:hint="cs"/>
          <w:sz w:val="18"/>
          <w:szCs w:val="18"/>
          <w:rtl/>
        </w:rPr>
        <w:t>בין</w:t>
      </w:r>
      <w:r w:rsidRPr="00E20BBB">
        <w:rPr>
          <w:rFonts w:cs="Arial"/>
          <w:sz w:val="18"/>
          <w:szCs w:val="18"/>
          <w:rtl/>
        </w:rPr>
        <w:t xml:space="preserve"> </w:t>
      </w:r>
      <w:r w:rsidRPr="00E20BBB">
        <w:rPr>
          <w:rFonts w:cs="Arial" w:hint="cs"/>
          <w:sz w:val="18"/>
          <w:szCs w:val="18"/>
          <w:rtl/>
        </w:rPr>
        <w:t>אומר</w:t>
      </w:r>
      <w:r w:rsidRPr="00E20BBB">
        <w:rPr>
          <w:rFonts w:cs="Arial"/>
          <w:sz w:val="18"/>
          <w:szCs w:val="18"/>
          <w:rtl/>
        </w:rPr>
        <w:t xml:space="preserve"> </w:t>
      </w:r>
      <w:r w:rsidRPr="00E20BBB">
        <w:rPr>
          <w:rFonts w:cs="Arial" w:hint="cs"/>
          <w:sz w:val="18"/>
          <w:szCs w:val="18"/>
          <w:rtl/>
        </w:rPr>
        <w:t>העד</w:t>
      </w:r>
      <w:r w:rsidRPr="00E20BBB">
        <w:rPr>
          <w:rFonts w:cs="Arial"/>
          <w:sz w:val="18"/>
          <w:szCs w:val="18"/>
          <w:rtl/>
        </w:rPr>
        <w:t xml:space="preserve"> </w:t>
      </w:r>
      <w:r w:rsidRPr="00E20BBB">
        <w:rPr>
          <w:rFonts w:cs="Arial" w:hint="cs"/>
          <w:sz w:val="18"/>
          <w:szCs w:val="18"/>
          <w:rtl/>
        </w:rPr>
        <w:t>שנתקדשה</w:t>
      </w:r>
      <w:r w:rsidRPr="00E20BBB">
        <w:rPr>
          <w:rFonts w:cs="Arial"/>
          <w:sz w:val="18"/>
          <w:szCs w:val="18"/>
          <w:rtl/>
        </w:rPr>
        <w:t xml:space="preserve"> </w:t>
      </w:r>
      <w:r w:rsidRPr="00E20BBB">
        <w:rPr>
          <w:rFonts w:cs="Arial" w:hint="cs"/>
          <w:sz w:val="18"/>
          <w:szCs w:val="18"/>
          <w:rtl/>
        </w:rPr>
        <w:t>לפניו</w:t>
      </w:r>
      <w:r w:rsidRPr="00E20BBB">
        <w:rPr>
          <w:rFonts w:cs="Arial"/>
          <w:sz w:val="18"/>
          <w:szCs w:val="18"/>
          <w:rtl/>
        </w:rPr>
        <w:t xml:space="preserve"> </w:t>
      </w:r>
      <w:r w:rsidRPr="00E20BBB">
        <w:rPr>
          <w:rFonts w:cs="Arial" w:hint="cs"/>
          <w:sz w:val="18"/>
          <w:szCs w:val="18"/>
          <w:rtl/>
        </w:rPr>
        <w:t>לבד</w:t>
      </w:r>
      <w:r w:rsidRPr="00E20BBB">
        <w:rPr>
          <w:rFonts w:cs="Arial"/>
          <w:sz w:val="18"/>
          <w:szCs w:val="18"/>
          <w:rtl/>
        </w:rPr>
        <w:t xml:space="preserve">, </w:t>
      </w:r>
      <w:r w:rsidRPr="00E20BBB">
        <w:rPr>
          <w:rFonts w:cs="Arial" w:hint="cs"/>
          <w:sz w:val="18"/>
          <w:szCs w:val="18"/>
          <w:rtl/>
        </w:rPr>
        <w:t>או</w:t>
      </w:r>
      <w:r w:rsidRPr="00E20BBB">
        <w:rPr>
          <w:rFonts w:cs="Arial"/>
          <w:sz w:val="18"/>
          <w:szCs w:val="18"/>
          <w:rtl/>
        </w:rPr>
        <w:t xml:space="preserve"> </w:t>
      </w:r>
      <w:r w:rsidRPr="00E20BBB">
        <w:rPr>
          <w:rFonts w:cs="Arial" w:hint="cs"/>
          <w:sz w:val="18"/>
          <w:szCs w:val="18"/>
          <w:rtl/>
        </w:rPr>
        <w:t>שאומר</w:t>
      </w:r>
      <w:r w:rsidRPr="00E20BBB">
        <w:rPr>
          <w:rFonts w:cs="Arial"/>
          <w:sz w:val="18"/>
          <w:szCs w:val="18"/>
          <w:rtl/>
        </w:rPr>
        <w:t xml:space="preserve"> </w:t>
      </w:r>
      <w:r w:rsidRPr="00E20BBB">
        <w:rPr>
          <w:rFonts w:cs="Arial" w:hint="cs"/>
          <w:sz w:val="18"/>
          <w:szCs w:val="18"/>
          <w:rtl/>
        </w:rPr>
        <w:t>שנתקדשה</w:t>
      </w:r>
      <w:r w:rsidRPr="00E20BBB">
        <w:rPr>
          <w:rFonts w:cs="Arial"/>
          <w:sz w:val="18"/>
          <w:szCs w:val="18"/>
          <w:rtl/>
        </w:rPr>
        <w:t xml:space="preserve"> </w:t>
      </w:r>
      <w:r w:rsidRPr="00E20BBB">
        <w:rPr>
          <w:rFonts w:cs="Arial" w:hint="cs"/>
          <w:sz w:val="18"/>
          <w:szCs w:val="18"/>
          <w:rtl/>
        </w:rPr>
        <w:t>לפני</w:t>
      </w:r>
      <w:r w:rsidRPr="00E20BBB">
        <w:rPr>
          <w:rFonts w:cs="Arial"/>
          <w:sz w:val="18"/>
          <w:szCs w:val="18"/>
          <w:rtl/>
        </w:rPr>
        <w:t xml:space="preserve"> </w:t>
      </w:r>
      <w:r w:rsidRPr="00E20BBB">
        <w:rPr>
          <w:rFonts w:cs="Arial" w:hint="cs"/>
          <w:sz w:val="18"/>
          <w:szCs w:val="18"/>
          <w:rtl/>
        </w:rPr>
        <w:t>שנים</w:t>
      </w:r>
      <w:r w:rsidRPr="00E20BBB">
        <w:rPr>
          <w:rFonts w:cs="Arial"/>
          <w:sz w:val="18"/>
          <w:szCs w:val="18"/>
          <w:rtl/>
        </w:rPr>
        <w:t xml:space="preserve"> </w:t>
      </w:r>
      <w:r w:rsidRPr="00E20BBB">
        <w:rPr>
          <w:rFonts w:cs="Arial" w:hint="cs"/>
          <w:sz w:val="18"/>
          <w:szCs w:val="18"/>
          <w:rtl/>
        </w:rPr>
        <w:t>והוא</w:t>
      </w:r>
      <w:r w:rsidRPr="00E20BBB">
        <w:rPr>
          <w:rFonts w:cs="Arial"/>
          <w:sz w:val="18"/>
          <w:szCs w:val="18"/>
          <w:rtl/>
        </w:rPr>
        <w:t xml:space="preserve"> </w:t>
      </w:r>
      <w:r w:rsidRPr="00E20BBB">
        <w:rPr>
          <w:rFonts w:cs="Arial" w:hint="cs"/>
          <w:sz w:val="18"/>
          <w:szCs w:val="18"/>
          <w:rtl/>
        </w:rPr>
        <w:t>לבד</w:t>
      </w:r>
      <w:r w:rsidRPr="00E20BBB">
        <w:rPr>
          <w:rFonts w:cs="Arial"/>
          <w:sz w:val="18"/>
          <w:szCs w:val="18"/>
          <w:rtl/>
        </w:rPr>
        <w:t xml:space="preserve"> </w:t>
      </w:r>
      <w:r w:rsidRPr="00E20BBB">
        <w:rPr>
          <w:rFonts w:cs="Arial" w:hint="cs"/>
          <w:sz w:val="18"/>
          <w:szCs w:val="18"/>
          <w:rtl/>
        </w:rPr>
        <w:t>ראה</w:t>
      </w:r>
      <w:r w:rsidRPr="00E20BBB">
        <w:rPr>
          <w:rFonts w:cs="Arial"/>
          <w:sz w:val="18"/>
          <w:szCs w:val="18"/>
          <w:rtl/>
        </w:rPr>
        <w:t xml:space="preserve">, </w:t>
      </w:r>
      <w:r w:rsidRPr="00E20BBB">
        <w:rPr>
          <w:rFonts w:cs="Arial" w:hint="cs"/>
          <w:sz w:val="18"/>
          <w:szCs w:val="18"/>
          <w:rtl/>
        </w:rPr>
        <w:t>והאחרים</w:t>
      </w:r>
      <w:r w:rsidRPr="00E20BBB">
        <w:rPr>
          <w:rFonts w:cs="Arial"/>
          <w:sz w:val="18"/>
          <w:szCs w:val="18"/>
          <w:rtl/>
        </w:rPr>
        <w:t xml:space="preserve"> </w:t>
      </w:r>
      <w:r w:rsidRPr="00E20BBB">
        <w:rPr>
          <w:rFonts w:cs="Arial" w:hint="cs"/>
          <w:sz w:val="18"/>
          <w:szCs w:val="18"/>
          <w:rtl/>
        </w:rPr>
        <w:t>אומרים</w:t>
      </w:r>
      <w:r w:rsidRPr="00E20BBB">
        <w:rPr>
          <w:rFonts w:cs="Arial"/>
          <w:sz w:val="18"/>
          <w:szCs w:val="18"/>
          <w:rtl/>
        </w:rPr>
        <w:t xml:space="preserve"> </w:t>
      </w:r>
      <w:r w:rsidRPr="00E20BBB">
        <w:rPr>
          <w:rFonts w:cs="Arial" w:hint="cs"/>
          <w:sz w:val="18"/>
          <w:szCs w:val="18"/>
          <w:rtl/>
        </w:rPr>
        <w:t>שלא</w:t>
      </w:r>
      <w:r w:rsidRPr="00E20BBB">
        <w:rPr>
          <w:rFonts w:cs="Arial"/>
          <w:sz w:val="18"/>
          <w:szCs w:val="18"/>
          <w:rtl/>
        </w:rPr>
        <w:t xml:space="preserve"> </w:t>
      </w:r>
      <w:r w:rsidRPr="00E20BBB">
        <w:rPr>
          <w:rFonts w:cs="Arial" w:hint="cs"/>
          <w:sz w:val="18"/>
          <w:szCs w:val="18"/>
          <w:rtl/>
        </w:rPr>
        <w:t>ראו</w:t>
      </w:r>
      <w:r w:rsidRPr="00E20BBB">
        <w:rPr>
          <w:rFonts w:cs="Arial"/>
          <w:sz w:val="18"/>
          <w:szCs w:val="18"/>
          <w:rtl/>
        </w:rPr>
        <w:t xml:space="preserve"> (</w:t>
      </w:r>
      <w:r w:rsidRPr="00E20BBB">
        <w:rPr>
          <w:rFonts w:cs="Arial" w:hint="cs"/>
          <w:sz w:val="18"/>
          <w:szCs w:val="18"/>
          <w:rtl/>
        </w:rPr>
        <w:t>ב</w:t>
      </w:r>
      <w:r w:rsidRPr="00E20BBB">
        <w:rPr>
          <w:rFonts w:cs="Arial"/>
          <w:sz w:val="18"/>
          <w:szCs w:val="18"/>
          <w:rtl/>
        </w:rPr>
        <w:t>"</w:t>
      </w:r>
      <w:r w:rsidRPr="00E20BBB">
        <w:rPr>
          <w:rFonts w:cs="Arial" w:hint="cs"/>
          <w:sz w:val="18"/>
          <w:szCs w:val="18"/>
          <w:rtl/>
        </w:rPr>
        <w:t>י</w:t>
      </w:r>
      <w:r w:rsidRPr="00E20BBB">
        <w:rPr>
          <w:rFonts w:cs="Arial"/>
          <w:sz w:val="18"/>
          <w:szCs w:val="18"/>
          <w:rtl/>
        </w:rPr>
        <w:t xml:space="preserve"> </w:t>
      </w:r>
      <w:r w:rsidRPr="00E20BBB">
        <w:rPr>
          <w:rFonts w:cs="Arial" w:hint="cs"/>
          <w:sz w:val="18"/>
          <w:szCs w:val="18"/>
          <w:rtl/>
        </w:rPr>
        <w:t>וכן</w:t>
      </w:r>
      <w:r w:rsidRPr="00E20BBB">
        <w:rPr>
          <w:rFonts w:cs="Arial"/>
          <w:sz w:val="18"/>
          <w:szCs w:val="18"/>
          <w:rtl/>
        </w:rPr>
        <w:t xml:space="preserve"> </w:t>
      </w:r>
      <w:r w:rsidRPr="00E20BBB">
        <w:rPr>
          <w:rFonts w:cs="Arial" w:hint="cs"/>
          <w:sz w:val="18"/>
          <w:szCs w:val="18"/>
          <w:rtl/>
        </w:rPr>
        <w:t>משמע</w:t>
      </w:r>
      <w:r w:rsidRPr="00E20BBB">
        <w:rPr>
          <w:rFonts w:cs="Arial"/>
          <w:sz w:val="18"/>
          <w:szCs w:val="18"/>
          <w:rtl/>
        </w:rPr>
        <w:t xml:space="preserve"> </w:t>
      </w:r>
      <w:r w:rsidRPr="00E20BBB">
        <w:rPr>
          <w:rFonts w:cs="Arial" w:hint="cs"/>
          <w:sz w:val="18"/>
          <w:szCs w:val="18"/>
          <w:rtl/>
        </w:rPr>
        <w:t>בתשובת</w:t>
      </w:r>
      <w:r w:rsidRPr="00E20BBB">
        <w:rPr>
          <w:rFonts w:cs="Arial"/>
          <w:sz w:val="18"/>
          <w:szCs w:val="18"/>
          <w:rtl/>
        </w:rPr>
        <w:t xml:space="preserve"> </w:t>
      </w:r>
      <w:r w:rsidRPr="00E20BBB">
        <w:rPr>
          <w:rFonts w:cs="Arial" w:hint="cs"/>
          <w:sz w:val="18"/>
          <w:szCs w:val="18"/>
          <w:rtl/>
        </w:rPr>
        <w:t>הרשב</w:t>
      </w:r>
      <w:r w:rsidRPr="00E20BBB">
        <w:rPr>
          <w:rFonts w:cs="Arial"/>
          <w:sz w:val="18"/>
          <w:szCs w:val="18"/>
          <w:rtl/>
        </w:rPr>
        <w:t>"</w:t>
      </w:r>
      <w:r w:rsidRPr="00E20BBB">
        <w:rPr>
          <w:rFonts w:cs="Arial" w:hint="cs"/>
          <w:sz w:val="18"/>
          <w:szCs w:val="18"/>
          <w:rtl/>
        </w:rPr>
        <w:t>א</w:t>
      </w:r>
      <w:r w:rsidRPr="00E20BBB">
        <w:rPr>
          <w:rFonts w:cs="Arial"/>
          <w:sz w:val="18"/>
          <w:szCs w:val="18"/>
          <w:rtl/>
        </w:rPr>
        <w:t>)</w:t>
      </w:r>
      <w:r w:rsidRPr="00E20BBB">
        <w:rPr>
          <w:rFonts w:cs="Arial" w:hint="cs"/>
          <w:sz w:val="18"/>
          <w:szCs w:val="18"/>
          <w:rtl/>
        </w:rPr>
        <w:t>."</w:t>
      </w:r>
    </w:p>
    <w:p w:rsidR="00F15C4E" w:rsidRDefault="00F15C4E" w:rsidP="00F15C4E">
      <w:pPr>
        <w:rPr>
          <w:sz w:val="20"/>
          <w:szCs w:val="20"/>
          <w:rtl/>
        </w:rPr>
      </w:pPr>
      <w:r w:rsidRPr="00E20BBB">
        <w:rPr>
          <w:rFonts w:hint="cs"/>
          <w:sz w:val="20"/>
          <w:szCs w:val="20"/>
          <w:u w:val="single"/>
          <w:rtl/>
        </w:rPr>
        <w:t>ביאור פסק הרמ"א</w:t>
      </w:r>
      <w:r>
        <w:rPr>
          <w:rFonts w:hint="cs"/>
          <w:sz w:val="20"/>
          <w:szCs w:val="20"/>
          <w:u w:val="single"/>
          <w:rtl/>
        </w:rPr>
        <w:br/>
      </w:r>
      <w:r>
        <w:rPr>
          <w:rFonts w:hint="cs"/>
          <w:sz w:val="20"/>
          <w:szCs w:val="20"/>
          <w:rtl/>
        </w:rPr>
        <w:t xml:space="preserve">א. </w:t>
      </w:r>
      <w:r w:rsidRPr="00E20BBB">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אם העד מעיד שהקידושין נעשו בפניו ובפני חברו ושחברו ראה זאת, לכו"ע חוששים, וכוונת הרמ"א </w:t>
      </w:r>
      <w:r>
        <w:rPr>
          <w:rFonts w:hint="cs"/>
          <w:sz w:val="20"/>
          <w:szCs w:val="20"/>
          <w:rtl/>
        </w:rPr>
        <w:lastRenderedPageBreak/>
        <w:t>שאין חוששים רק אם העד שמעיד נתקדשה אינו יודע אם חברו ראה.</w:t>
      </w:r>
      <w:r>
        <w:rPr>
          <w:rFonts w:hint="cs"/>
          <w:sz w:val="20"/>
          <w:szCs w:val="20"/>
          <w:rtl/>
        </w:rPr>
        <w:br/>
      </w:r>
      <w:r w:rsidRPr="00F0439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לקמן מבואר שאם יש ויכוח בין העדים אם כסף הקידושין נפל קרוב לו או קרוב לה, חוששים לקידושין, ודין זה זהה להתם, שהרי הוויכוח ביניהם הוא האם התקדשה או לא התקדשה.</w:t>
      </w:r>
      <w:r>
        <w:rPr>
          <w:rFonts w:hint="cs"/>
          <w:sz w:val="20"/>
          <w:szCs w:val="20"/>
          <w:rtl/>
        </w:rPr>
        <w:br/>
        <w:t>ואמנם, יש לחלק, דהתם מדובר שיש עדים רבים אחרים המעידים שמעיקרא התכנסו כדי לקדש, ואילו כאן יש רק את שני העדים והוי כתולה עדותו בחברו, שאם חברו מכחישו אינו נאמן ואוקי אחזקת פנויה.</w:t>
      </w:r>
      <w:r>
        <w:rPr>
          <w:sz w:val="20"/>
          <w:szCs w:val="20"/>
          <w:rtl/>
        </w:rPr>
        <w:br/>
      </w:r>
      <w:r w:rsidRPr="00837E6F">
        <w:rPr>
          <w:rFonts w:hint="cs"/>
          <w:sz w:val="20"/>
          <w:szCs w:val="20"/>
          <w:u w:val="single"/>
          <w:rtl/>
        </w:rPr>
        <w:t>ולדינא</w:t>
      </w:r>
      <w:r>
        <w:rPr>
          <w:rFonts w:hint="cs"/>
          <w:sz w:val="20"/>
          <w:szCs w:val="20"/>
          <w:rtl/>
        </w:rPr>
        <w:t xml:space="preserve"> </w:t>
      </w:r>
      <w:r>
        <w:rPr>
          <w:sz w:val="20"/>
          <w:szCs w:val="20"/>
          <w:rtl/>
        </w:rPr>
        <w:t>–</w:t>
      </w:r>
      <w:r>
        <w:rPr>
          <w:rFonts w:hint="cs"/>
          <w:sz w:val="20"/>
          <w:szCs w:val="20"/>
          <w:rtl/>
        </w:rPr>
        <w:t xml:space="preserve"> אם הורעה חזקת פנויה, כגון ששני העדים מודים שהתכנסו כדי לקדש, אלא שאחד טוען התקדשה וחברו טוען שלא התקדשה, חוששים לקידושין אף לדעת המחבר, כדין ספק קרוב לו או קרוב לה.</w:t>
      </w:r>
      <w:r>
        <w:rPr>
          <w:rFonts w:hint="cs"/>
          <w:sz w:val="20"/>
          <w:szCs w:val="20"/>
          <w:rtl/>
        </w:rPr>
        <w:br/>
      </w:r>
      <w:r w:rsidRPr="00161730">
        <w:rPr>
          <w:rFonts w:hint="cs"/>
          <w:sz w:val="18"/>
          <w:szCs w:val="18"/>
          <w:rtl/>
        </w:rPr>
        <w:t>[וכאשר אחד מהצדדים מודה שהיה קידושין בפני שניים, שויה אנפשיה, א</w:t>
      </w:r>
      <w:r>
        <w:rPr>
          <w:rFonts w:hint="cs"/>
          <w:sz w:val="18"/>
          <w:szCs w:val="18"/>
          <w:rtl/>
        </w:rPr>
        <w:t>ף</w:t>
      </w:r>
      <w:r w:rsidRPr="00161730">
        <w:rPr>
          <w:rFonts w:hint="cs"/>
          <w:sz w:val="18"/>
          <w:szCs w:val="18"/>
          <w:rtl/>
        </w:rPr>
        <w:t xml:space="preserve"> אם שני העדים מכחישים].</w:t>
      </w:r>
      <w:r>
        <w:rPr>
          <w:rFonts w:hint="cs"/>
          <w:sz w:val="20"/>
          <w:szCs w:val="20"/>
          <w:rtl/>
        </w:rPr>
        <w:br/>
      </w:r>
      <w:r>
        <w:rPr>
          <w:sz w:val="20"/>
          <w:szCs w:val="20"/>
          <w:rtl/>
        </w:rPr>
        <w:br/>
      </w:r>
      <w:r>
        <w:rPr>
          <w:rFonts w:hint="cs"/>
          <w:sz w:val="20"/>
          <w:szCs w:val="20"/>
          <w:rtl/>
        </w:rPr>
        <w:t xml:space="preserve">ב. </w:t>
      </w:r>
      <w:r w:rsidRPr="0033361D">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נחלקו הרמב"ן והרא"ש לגבי עד אחד התולה דבריו בחברו, האם חברו יכול להכחישו, הרמב"ן סובר שיכול להכחיש, אך הרא"ש סובר שלחומרה חוששים לעד המוכחש, ולכאורה כאן לדעת הרא"ש יש לחוש לקידושין לחומרה.</w:t>
      </w:r>
      <w:r>
        <w:rPr>
          <w:sz w:val="20"/>
          <w:szCs w:val="20"/>
          <w:rtl/>
        </w:rPr>
        <w:br/>
      </w:r>
      <w:r>
        <w:rPr>
          <w:rFonts w:hint="cs"/>
          <w:sz w:val="20"/>
          <w:szCs w:val="20"/>
          <w:rtl/>
        </w:rPr>
        <w:t xml:space="preserve">ברם, יש לומר שכאן אף לרא"ש אין לחוש, כיוון שיש לאשה חזקת פנויה, ולפי"ז </w:t>
      </w:r>
      <w:r w:rsidRPr="003D143C">
        <w:rPr>
          <w:rFonts w:hint="cs"/>
          <w:sz w:val="20"/>
          <w:szCs w:val="20"/>
          <w:u w:val="single"/>
          <w:rtl/>
        </w:rPr>
        <w:t xml:space="preserve">אפילו אם העד מעיד </w:t>
      </w:r>
      <w:r>
        <w:rPr>
          <w:rFonts w:hint="cs"/>
          <w:sz w:val="20"/>
          <w:szCs w:val="20"/>
          <w:u w:val="single"/>
          <w:rtl/>
        </w:rPr>
        <w:t>ש</w:t>
      </w:r>
      <w:r w:rsidRPr="003D143C">
        <w:rPr>
          <w:rFonts w:hint="cs"/>
          <w:sz w:val="20"/>
          <w:szCs w:val="20"/>
          <w:u w:val="single"/>
          <w:rtl/>
        </w:rPr>
        <w:t>התקדשה בפניו ובפני אנשים רבים שהלכו למדינת הים</w:t>
      </w:r>
      <w:r>
        <w:rPr>
          <w:rFonts w:hint="cs"/>
          <w:sz w:val="20"/>
          <w:szCs w:val="20"/>
          <w:rtl/>
        </w:rPr>
        <w:t xml:space="preserve">, ונשאר רק עד אחד כאן והוא מכחיש את העד שמעיד שהתקדשה, </w:t>
      </w:r>
      <w:r w:rsidRPr="003D143C">
        <w:rPr>
          <w:rFonts w:hint="cs"/>
          <w:sz w:val="20"/>
          <w:szCs w:val="20"/>
          <w:u w:val="single"/>
          <w:rtl/>
        </w:rPr>
        <w:t>אין לחוש לו למרות שאינו תולה עדותו בדברי חברו</w:t>
      </w:r>
      <w:r>
        <w:rPr>
          <w:rFonts w:hint="cs"/>
          <w:sz w:val="20"/>
          <w:szCs w:val="20"/>
          <w:rtl/>
        </w:rPr>
        <w:t>, כיוון שיש לה חזקת פנויה,</w:t>
      </w:r>
      <w:r>
        <w:rPr>
          <w:rStyle w:val="ab"/>
          <w:sz w:val="20"/>
          <w:szCs w:val="20"/>
          <w:rtl/>
        </w:rPr>
        <w:footnoteReference w:id="106"/>
      </w:r>
      <w:r>
        <w:rPr>
          <w:rFonts w:hint="cs"/>
          <w:sz w:val="20"/>
          <w:szCs w:val="20"/>
          <w:rtl/>
        </w:rPr>
        <w:t xml:space="preserve"> דלא </w:t>
      </w:r>
      <w:r w:rsidRPr="003D143C">
        <w:rPr>
          <w:rFonts w:hint="cs"/>
          <w:b/>
          <w:bCs/>
          <w:sz w:val="20"/>
          <w:szCs w:val="20"/>
          <w:rtl/>
        </w:rPr>
        <w:t>כח"מ</w:t>
      </w:r>
      <w:r>
        <w:rPr>
          <w:rFonts w:hint="cs"/>
          <w:sz w:val="20"/>
          <w:szCs w:val="20"/>
          <w:rtl/>
        </w:rPr>
        <w:t xml:space="preserve">. </w:t>
      </w:r>
      <w:r>
        <w:rPr>
          <w:sz w:val="20"/>
          <w:szCs w:val="20"/>
          <w:rtl/>
        </w:rPr>
        <w:br/>
      </w:r>
      <w:r>
        <w:rPr>
          <w:sz w:val="20"/>
          <w:szCs w:val="20"/>
          <w:rtl/>
        </w:rPr>
        <w:br/>
      </w:r>
      <w:r w:rsidRPr="002C18DC">
        <w:rPr>
          <w:rFonts w:hint="cs"/>
          <w:sz w:val="20"/>
          <w:szCs w:val="20"/>
          <w:u w:val="single"/>
          <w:rtl/>
        </w:rPr>
        <w:t>עד אחד המעיד שהתקדשה וחברו אינו כאן כדי להכחישו</w:t>
      </w:r>
      <w:r>
        <w:rPr>
          <w:rFonts w:hint="cs"/>
          <w:sz w:val="20"/>
          <w:szCs w:val="20"/>
          <w:rtl/>
        </w:rPr>
        <w:br/>
      </w:r>
      <w:r w:rsidRPr="002C18DC">
        <w:rPr>
          <w:rFonts w:hint="cs"/>
          <w:b/>
          <w:bCs/>
          <w:sz w:val="20"/>
          <w:szCs w:val="20"/>
          <w:rtl/>
        </w:rPr>
        <w:t>בית שמואל</w:t>
      </w:r>
      <w:r>
        <w:rPr>
          <w:rFonts w:hint="cs"/>
          <w:sz w:val="20"/>
          <w:szCs w:val="20"/>
          <w:rtl/>
        </w:rPr>
        <w:t xml:space="preserve"> - אם אחד מעיד שהתקדשה בפניו ובפני חברו, וחברו אינו כאן, יש לחוש משום שאין מי שיכחיש אותו, ומכל מקום אם נישאת לאחר לא תצא כיוון שאין שני עדים המעידים שהתקדשה.</w:t>
      </w:r>
    </w:p>
    <w:p w:rsidR="00F15C4E" w:rsidRDefault="00F15C4E" w:rsidP="00F15C4E">
      <w:pPr>
        <w:rPr>
          <w:rFonts w:cs="Arial"/>
          <w:sz w:val="20"/>
          <w:szCs w:val="20"/>
          <w:rtl/>
        </w:rPr>
      </w:pPr>
      <w:r>
        <w:rPr>
          <w:rFonts w:hint="cs"/>
          <w:b/>
          <w:bCs/>
          <w:sz w:val="20"/>
          <w:szCs w:val="20"/>
          <w:rtl/>
        </w:rPr>
        <w:t>קידש בפני שניים ונמצא אחד קרוב או פסול</w:t>
      </w:r>
      <w:r>
        <w:rPr>
          <w:rFonts w:hint="cs"/>
          <w:b/>
          <w:bCs/>
          <w:sz w:val="20"/>
          <w:szCs w:val="20"/>
          <w:rtl/>
        </w:rPr>
        <w:br/>
        <w:t>מקור הדין</w:t>
      </w:r>
      <w:r>
        <w:rPr>
          <w:b/>
          <w:bCs/>
          <w:sz w:val="20"/>
          <w:szCs w:val="20"/>
          <w:rtl/>
        </w:rPr>
        <w:br/>
      </w:r>
      <w:r w:rsidRPr="005113D2">
        <w:rPr>
          <w:rFonts w:cs="Arial" w:hint="cs"/>
          <w:b/>
          <w:bCs/>
          <w:sz w:val="20"/>
          <w:szCs w:val="20"/>
          <w:rtl/>
        </w:rPr>
        <w:t xml:space="preserve">משנה </w:t>
      </w:r>
      <w:r>
        <w:rPr>
          <w:rFonts w:cs="Arial" w:hint="cs"/>
          <w:sz w:val="20"/>
          <w:szCs w:val="20"/>
          <w:rtl/>
        </w:rPr>
        <w:t>מכות (ה:)</w:t>
      </w:r>
      <w:r w:rsidRPr="00096B37">
        <w:rPr>
          <w:rFonts w:cs="Arial"/>
          <w:sz w:val="20"/>
          <w:szCs w:val="20"/>
          <w:rtl/>
        </w:rPr>
        <w:t xml:space="preserve"> </w:t>
      </w:r>
      <w:r>
        <w:rPr>
          <w:rFonts w:cs="Arial" w:hint="cs"/>
          <w:sz w:val="20"/>
          <w:szCs w:val="20"/>
          <w:rtl/>
        </w:rPr>
        <w:t>"</w:t>
      </w:r>
      <w:r w:rsidRPr="00096B37">
        <w:rPr>
          <w:rFonts w:cs="Arial" w:hint="cs"/>
          <w:sz w:val="20"/>
          <w:szCs w:val="20"/>
          <w:rtl/>
        </w:rPr>
        <w:t>על</w:t>
      </w:r>
      <w:r w:rsidRPr="00096B37">
        <w:rPr>
          <w:rFonts w:cs="Arial"/>
          <w:sz w:val="20"/>
          <w:szCs w:val="20"/>
          <w:rtl/>
        </w:rPr>
        <w:t xml:space="preserve"> </w:t>
      </w:r>
      <w:r w:rsidRPr="00096B37">
        <w:rPr>
          <w:rFonts w:cs="Arial" w:hint="cs"/>
          <w:sz w:val="20"/>
          <w:szCs w:val="20"/>
          <w:rtl/>
        </w:rPr>
        <w:t>פי</w:t>
      </w:r>
      <w:r w:rsidRPr="00096B37">
        <w:rPr>
          <w:rFonts w:cs="Arial"/>
          <w:sz w:val="20"/>
          <w:szCs w:val="20"/>
          <w:rtl/>
        </w:rPr>
        <w:t xml:space="preserve"> </w:t>
      </w:r>
      <w:r w:rsidRPr="00096B37">
        <w:rPr>
          <w:rFonts w:cs="Arial" w:hint="cs"/>
          <w:sz w:val="20"/>
          <w:szCs w:val="20"/>
          <w:rtl/>
        </w:rPr>
        <w:t>שנים</w:t>
      </w:r>
      <w:r w:rsidRPr="00096B37">
        <w:rPr>
          <w:rFonts w:cs="Arial"/>
          <w:sz w:val="20"/>
          <w:szCs w:val="20"/>
          <w:rtl/>
        </w:rPr>
        <w:t xml:space="preserve"> </w:t>
      </w:r>
      <w:r w:rsidRPr="00096B37">
        <w:rPr>
          <w:rFonts w:cs="Arial" w:hint="cs"/>
          <w:sz w:val="20"/>
          <w:szCs w:val="20"/>
          <w:rtl/>
        </w:rPr>
        <w:t>עדים</w:t>
      </w:r>
      <w:r w:rsidRPr="00096B37">
        <w:rPr>
          <w:rFonts w:cs="Arial"/>
          <w:sz w:val="20"/>
          <w:szCs w:val="20"/>
          <w:rtl/>
        </w:rPr>
        <w:t xml:space="preserve"> </w:t>
      </w:r>
      <w:r w:rsidRPr="00096B37">
        <w:rPr>
          <w:rFonts w:cs="Arial" w:hint="cs"/>
          <w:sz w:val="20"/>
          <w:szCs w:val="20"/>
          <w:rtl/>
        </w:rPr>
        <w:t>או</w:t>
      </w:r>
      <w:r w:rsidRPr="00096B37">
        <w:rPr>
          <w:rFonts w:cs="Arial"/>
          <w:sz w:val="20"/>
          <w:szCs w:val="20"/>
          <w:rtl/>
        </w:rPr>
        <w:t xml:space="preserve"> </w:t>
      </w:r>
      <w:r w:rsidRPr="00096B37">
        <w:rPr>
          <w:rFonts w:cs="Arial" w:hint="cs"/>
          <w:sz w:val="20"/>
          <w:szCs w:val="20"/>
          <w:rtl/>
        </w:rPr>
        <w:t>שלשה</w:t>
      </w:r>
      <w:r w:rsidRPr="00096B37">
        <w:rPr>
          <w:rFonts w:cs="Arial"/>
          <w:sz w:val="20"/>
          <w:szCs w:val="20"/>
          <w:rtl/>
        </w:rPr>
        <w:t xml:space="preserve"> </w:t>
      </w:r>
      <w:r w:rsidRPr="00096B37">
        <w:rPr>
          <w:rFonts w:cs="Arial" w:hint="cs"/>
          <w:sz w:val="20"/>
          <w:szCs w:val="20"/>
          <w:rtl/>
        </w:rPr>
        <w:t>עדים</w:t>
      </w:r>
      <w:r w:rsidRPr="00096B37">
        <w:rPr>
          <w:rFonts w:cs="Arial"/>
          <w:sz w:val="20"/>
          <w:szCs w:val="20"/>
          <w:rtl/>
        </w:rPr>
        <w:t xml:space="preserve"> </w:t>
      </w:r>
      <w:r w:rsidRPr="00096B37">
        <w:rPr>
          <w:rFonts w:cs="Arial" w:hint="cs"/>
          <w:sz w:val="20"/>
          <w:szCs w:val="20"/>
          <w:rtl/>
        </w:rPr>
        <w:t>יומת</w:t>
      </w:r>
      <w:r w:rsidRPr="00096B37">
        <w:rPr>
          <w:rFonts w:cs="Arial"/>
          <w:sz w:val="20"/>
          <w:szCs w:val="20"/>
          <w:rtl/>
        </w:rPr>
        <w:t xml:space="preserve"> </w:t>
      </w:r>
      <w:r w:rsidRPr="00096B37">
        <w:rPr>
          <w:rFonts w:cs="Arial" w:hint="cs"/>
          <w:sz w:val="20"/>
          <w:szCs w:val="20"/>
          <w:rtl/>
        </w:rPr>
        <w:t>המת</w:t>
      </w:r>
      <w:r w:rsidRPr="00096B37">
        <w:rPr>
          <w:rFonts w:cs="Arial"/>
          <w:sz w:val="20"/>
          <w:szCs w:val="20"/>
          <w:rtl/>
        </w:rPr>
        <w:t xml:space="preserve"> - </w:t>
      </w:r>
      <w:r w:rsidRPr="00096B37">
        <w:rPr>
          <w:rFonts w:cs="Arial" w:hint="cs"/>
          <w:sz w:val="20"/>
          <w:szCs w:val="20"/>
          <w:rtl/>
        </w:rPr>
        <w:t>אם</w:t>
      </w:r>
      <w:r w:rsidRPr="00096B37">
        <w:rPr>
          <w:rFonts w:cs="Arial"/>
          <w:sz w:val="20"/>
          <w:szCs w:val="20"/>
          <w:rtl/>
        </w:rPr>
        <w:t xml:space="preserve"> </w:t>
      </w:r>
      <w:r w:rsidRPr="00096B37">
        <w:rPr>
          <w:rFonts w:cs="Arial" w:hint="cs"/>
          <w:sz w:val="20"/>
          <w:szCs w:val="20"/>
          <w:rtl/>
        </w:rPr>
        <w:t>מתקיימת</w:t>
      </w:r>
      <w:r w:rsidRPr="00096B37">
        <w:rPr>
          <w:rFonts w:cs="Arial"/>
          <w:sz w:val="20"/>
          <w:szCs w:val="20"/>
          <w:rtl/>
        </w:rPr>
        <w:t xml:space="preserve"> </w:t>
      </w:r>
      <w:r w:rsidRPr="00096B37">
        <w:rPr>
          <w:rFonts w:cs="Arial" w:hint="cs"/>
          <w:sz w:val="20"/>
          <w:szCs w:val="20"/>
          <w:rtl/>
        </w:rPr>
        <w:t>העדות</w:t>
      </w:r>
      <w:r w:rsidRPr="00096B37">
        <w:rPr>
          <w:rFonts w:cs="Arial"/>
          <w:sz w:val="20"/>
          <w:szCs w:val="20"/>
          <w:rtl/>
        </w:rPr>
        <w:t xml:space="preserve"> </w:t>
      </w:r>
      <w:r w:rsidRPr="00096B37">
        <w:rPr>
          <w:rFonts w:cs="Arial" w:hint="cs"/>
          <w:sz w:val="20"/>
          <w:szCs w:val="20"/>
          <w:rtl/>
        </w:rPr>
        <w:t>בשנים</w:t>
      </w:r>
      <w:r w:rsidRPr="00096B37">
        <w:rPr>
          <w:rFonts w:cs="Arial"/>
          <w:sz w:val="20"/>
          <w:szCs w:val="20"/>
          <w:rtl/>
        </w:rPr>
        <w:t xml:space="preserve">, </w:t>
      </w:r>
      <w:r w:rsidRPr="00096B37">
        <w:rPr>
          <w:rFonts w:cs="Arial" w:hint="cs"/>
          <w:sz w:val="20"/>
          <w:szCs w:val="20"/>
          <w:rtl/>
        </w:rPr>
        <w:t>למה</w:t>
      </w:r>
      <w:r w:rsidRPr="00096B37">
        <w:rPr>
          <w:rFonts w:cs="Arial"/>
          <w:sz w:val="20"/>
          <w:szCs w:val="20"/>
          <w:rtl/>
        </w:rPr>
        <w:t xml:space="preserve"> </w:t>
      </w:r>
      <w:r w:rsidRPr="00096B37">
        <w:rPr>
          <w:rFonts w:cs="Arial" w:hint="cs"/>
          <w:sz w:val="20"/>
          <w:szCs w:val="20"/>
          <w:rtl/>
        </w:rPr>
        <w:t>פרט</w:t>
      </w:r>
      <w:r w:rsidRPr="00096B37">
        <w:rPr>
          <w:rFonts w:cs="Arial"/>
          <w:sz w:val="20"/>
          <w:szCs w:val="20"/>
          <w:rtl/>
        </w:rPr>
        <w:t xml:space="preserve"> </w:t>
      </w:r>
      <w:r w:rsidRPr="00096B37">
        <w:rPr>
          <w:rFonts w:cs="Arial" w:hint="cs"/>
          <w:sz w:val="20"/>
          <w:szCs w:val="20"/>
          <w:rtl/>
        </w:rPr>
        <w:t>הכתוב</w:t>
      </w:r>
      <w:r w:rsidRPr="00096B37">
        <w:rPr>
          <w:rFonts w:cs="Arial"/>
          <w:sz w:val="20"/>
          <w:szCs w:val="20"/>
          <w:rtl/>
        </w:rPr>
        <w:t xml:space="preserve"> </w:t>
      </w:r>
      <w:r w:rsidRPr="00096B37">
        <w:rPr>
          <w:rFonts w:cs="Arial" w:hint="cs"/>
          <w:sz w:val="20"/>
          <w:szCs w:val="20"/>
          <w:rtl/>
        </w:rPr>
        <w:t>בשלשה</w:t>
      </w:r>
      <w:r w:rsidRPr="00096B37">
        <w:rPr>
          <w:rFonts w:cs="Arial"/>
          <w:sz w:val="20"/>
          <w:szCs w:val="20"/>
          <w:rtl/>
        </w:rPr>
        <w:t xml:space="preserve">? </w:t>
      </w:r>
      <w:r w:rsidRPr="00096B37">
        <w:rPr>
          <w:rFonts w:cs="Arial" w:hint="cs"/>
          <w:sz w:val="20"/>
          <w:szCs w:val="20"/>
          <w:rtl/>
        </w:rPr>
        <w:t>אלא</w:t>
      </w:r>
      <w:r w:rsidRPr="00096B37">
        <w:rPr>
          <w:rFonts w:cs="Arial"/>
          <w:sz w:val="20"/>
          <w:szCs w:val="20"/>
          <w:rtl/>
        </w:rPr>
        <w:t xml:space="preserve"> </w:t>
      </w:r>
      <w:r w:rsidRPr="00096B37">
        <w:rPr>
          <w:rFonts w:cs="Arial" w:hint="cs"/>
          <w:sz w:val="20"/>
          <w:szCs w:val="20"/>
          <w:rtl/>
        </w:rPr>
        <w:t>להקיש</w:t>
      </w:r>
      <w:r w:rsidRPr="00096B37">
        <w:rPr>
          <w:rFonts w:cs="Arial"/>
          <w:sz w:val="20"/>
          <w:szCs w:val="20"/>
          <w:rtl/>
        </w:rPr>
        <w:t xml:space="preserve"> </w:t>
      </w:r>
      <w:r w:rsidRPr="00096B37">
        <w:rPr>
          <w:rFonts w:cs="Arial" w:hint="cs"/>
          <w:sz w:val="20"/>
          <w:szCs w:val="20"/>
          <w:rtl/>
        </w:rPr>
        <w:t>שנים</w:t>
      </w:r>
      <w:r w:rsidRPr="00096B37">
        <w:rPr>
          <w:rFonts w:cs="Arial"/>
          <w:sz w:val="20"/>
          <w:szCs w:val="20"/>
          <w:rtl/>
        </w:rPr>
        <w:t xml:space="preserve"> </w:t>
      </w:r>
      <w:r w:rsidRPr="00096B37">
        <w:rPr>
          <w:rFonts w:cs="Arial" w:hint="cs"/>
          <w:sz w:val="20"/>
          <w:szCs w:val="20"/>
          <w:rtl/>
        </w:rPr>
        <w:t>לשלשה</w:t>
      </w:r>
      <w:r>
        <w:rPr>
          <w:rFonts w:cs="Arial" w:hint="cs"/>
          <w:sz w:val="20"/>
          <w:szCs w:val="20"/>
          <w:rtl/>
        </w:rPr>
        <w:t xml:space="preserve">... </w:t>
      </w:r>
      <w:r w:rsidRPr="00096B37">
        <w:rPr>
          <w:rFonts w:cs="Arial" w:hint="cs"/>
          <w:sz w:val="20"/>
          <w:szCs w:val="20"/>
          <w:rtl/>
        </w:rPr>
        <w:t>מה</w:t>
      </w:r>
      <w:r w:rsidRPr="00096B37">
        <w:rPr>
          <w:rFonts w:cs="Arial"/>
          <w:sz w:val="20"/>
          <w:szCs w:val="20"/>
          <w:rtl/>
        </w:rPr>
        <w:t xml:space="preserve"> </w:t>
      </w:r>
      <w:r w:rsidRPr="00096B37">
        <w:rPr>
          <w:rFonts w:cs="Arial" w:hint="cs"/>
          <w:sz w:val="20"/>
          <w:szCs w:val="20"/>
          <w:rtl/>
        </w:rPr>
        <w:t>שנים</w:t>
      </w:r>
      <w:r w:rsidRPr="00096B37">
        <w:rPr>
          <w:rFonts w:cs="Arial"/>
          <w:sz w:val="20"/>
          <w:szCs w:val="20"/>
          <w:rtl/>
        </w:rPr>
        <w:t xml:space="preserve">, </w:t>
      </w:r>
      <w:r w:rsidRPr="00096B37">
        <w:rPr>
          <w:rFonts w:cs="Arial" w:hint="cs"/>
          <w:sz w:val="20"/>
          <w:szCs w:val="20"/>
          <w:rtl/>
        </w:rPr>
        <w:t>נמצא</w:t>
      </w:r>
      <w:r w:rsidRPr="00096B37">
        <w:rPr>
          <w:rFonts w:cs="Arial"/>
          <w:sz w:val="20"/>
          <w:szCs w:val="20"/>
          <w:rtl/>
        </w:rPr>
        <w:t xml:space="preserve"> </w:t>
      </w:r>
      <w:r w:rsidRPr="00096B37">
        <w:rPr>
          <w:rFonts w:cs="Arial" w:hint="cs"/>
          <w:sz w:val="20"/>
          <w:szCs w:val="20"/>
          <w:rtl/>
        </w:rPr>
        <w:t>אחד</w:t>
      </w:r>
      <w:r w:rsidRPr="00096B37">
        <w:rPr>
          <w:rFonts w:cs="Arial"/>
          <w:sz w:val="20"/>
          <w:szCs w:val="20"/>
          <w:rtl/>
        </w:rPr>
        <w:t xml:space="preserve"> </w:t>
      </w:r>
      <w:r w:rsidRPr="00096B37">
        <w:rPr>
          <w:rFonts w:cs="Arial" w:hint="cs"/>
          <w:sz w:val="20"/>
          <w:szCs w:val="20"/>
          <w:rtl/>
        </w:rPr>
        <w:t>מהן</w:t>
      </w:r>
      <w:r w:rsidRPr="00096B37">
        <w:rPr>
          <w:rFonts w:cs="Arial"/>
          <w:sz w:val="20"/>
          <w:szCs w:val="20"/>
          <w:rtl/>
        </w:rPr>
        <w:t xml:space="preserve"> </w:t>
      </w:r>
      <w:r w:rsidRPr="00096B37">
        <w:rPr>
          <w:rFonts w:cs="Arial" w:hint="cs"/>
          <w:sz w:val="20"/>
          <w:szCs w:val="20"/>
          <w:rtl/>
        </w:rPr>
        <w:t>קרוב</w:t>
      </w:r>
      <w:r w:rsidRPr="00096B37">
        <w:rPr>
          <w:rFonts w:cs="Arial"/>
          <w:sz w:val="20"/>
          <w:szCs w:val="20"/>
          <w:rtl/>
        </w:rPr>
        <w:t xml:space="preserve"> </w:t>
      </w:r>
      <w:r w:rsidRPr="00096B37">
        <w:rPr>
          <w:rFonts w:cs="Arial" w:hint="cs"/>
          <w:sz w:val="20"/>
          <w:szCs w:val="20"/>
          <w:rtl/>
        </w:rPr>
        <w:t>או</w:t>
      </w:r>
      <w:r w:rsidRPr="00096B37">
        <w:rPr>
          <w:rFonts w:cs="Arial"/>
          <w:sz w:val="20"/>
          <w:szCs w:val="20"/>
          <w:rtl/>
        </w:rPr>
        <w:t xml:space="preserve"> </w:t>
      </w:r>
      <w:r w:rsidRPr="00096B37">
        <w:rPr>
          <w:rFonts w:cs="Arial" w:hint="cs"/>
          <w:sz w:val="20"/>
          <w:szCs w:val="20"/>
          <w:rtl/>
        </w:rPr>
        <w:t>פסול</w:t>
      </w:r>
      <w:r w:rsidRPr="00096B37">
        <w:rPr>
          <w:rFonts w:cs="Arial"/>
          <w:sz w:val="20"/>
          <w:szCs w:val="20"/>
          <w:rtl/>
        </w:rPr>
        <w:t xml:space="preserve"> - </w:t>
      </w:r>
      <w:r w:rsidRPr="00096B37">
        <w:rPr>
          <w:rFonts w:cs="Arial" w:hint="cs"/>
          <w:sz w:val="20"/>
          <w:szCs w:val="20"/>
          <w:rtl/>
        </w:rPr>
        <w:t>עדותן</w:t>
      </w:r>
      <w:r w:rsidRPr="00096B37">
        <w:rPr>
          <w:rFonts w:cs="Arial"/>
          <w:sz w:val="20"/>
          <w:szCs w:val="20"/>
          <w:rtl/>
        </w:rPr>
        <w:t xml:space="preserve"> </w:t>
      </w:r>
      <w:r w:rsidRPr="00096B37">
        <w:rPr>
          <w:rFonts w:cs="Arial" w:hint="cs"/>
          <w:sz w:val="20"/>
          <w:szCs w:val="20"/>
          <w:rtl/>
        </w:rPr>
        <w:t>בטלה</w:t>
      </w:r>
      <w:r w:rsidRPr="00096B37">
        <w:rPr>
          <w:rFonts w:cs="Arial"/>
          <w:sz w:val="20"/>
          <w:szCs w:val="20"/>
          <w:rtl/>
        </w:rPr>
        <w:t xml:space="preserve">, </w:t>
      </w:r>
      <w:r w:rsidRPr="00096B37">
        <w:rPr>
          <w:rFonts w:cs="Arial" w:hint="cs"/>
          <w:sz w:val="20"/>
          <w:szCs w:val="20"/>
          <w:rtl/>
        </w:rPr>
        <w:t>אף</w:t>
      </w:r>
      <w:r w:rsidRPr="00096B37">
        <w:rPr>
          <w:rFonts w:cs="Arial"/>
          <w:sz w:val="20"/>
          <w:szCs w:val="20"/>
          <w:rtl/>
        </w:rPr>
        <w:t xml:space="preserve"> </w:t>
      </w:r>
      <w:r w:rsidRPr="00096B37">
        <w:rPr>
          <w:rFonts w:cs="Arial" w:hint="cs"/>
          <w:sz w:val="20"/>
          <w:szCs w:val="20"/>
          <w:rtl/>
        </w:rPr>
        <w:t>שלשה</w:t>
      </w:r>
      <w:r w:rsidRPr="00096B37">
        <w:rPr>
          <w:rFonts w:cs="Arial"/>
          <w:sz w:val="20"/>
          <w:szCs w:val="20"/>
          <w:rtl/>
        </w:rPr>
        <w:t xml:space="preserve">, </w:t>
      </w:r>
      <w:r w:rsidRPr="00096B37">
        <w:rPr>
          <w:rFonts w:cs="Arial" w:hint="cs"/>
          <w:sz w:val="20"/>
          <w:szCs w:val="20"/>
          <w:rtl/>
        </w:rPr>
        <w:t>נמצא</w:t>
      </w:r>
      <w:r w:rsidRPr="00096B37">
        <w:rPr>
          <w:rFonts w:cs="Arial"/>
          <w:sz w:val="20"/>
          <w:szCs w:val="20"/>
          <w:rtl/>
        </w:rPr>
        <w:t xml:space="preserve"> </w:t>
      </w:r>
      <w:r w:rsidRPr="00096B37">
        <w:rPr>
          <w:rFonts w:cs="Arial" w:hint="cs"/>
          <w:sz w:val="20"/>
          <w:szCs w:val="20"/>
          <w:rtl/>
        </w:rPr>
        <w:t>אחד</w:t>
      </w:r>
      <w:r w:rsidRPr="00096B37">
        <w:rPr>
          <w:rFonts w:cs="Arial"/>
          <w:sz w:val="20"/>
          <w:szCs w:val="20"/>
          <w:rtl/>
        </w:rPr>
        <w:t xml:space="preserve"> </w:t>
      </w:r>
      <w:r w:rsidRPr="00096B37">
        <w:rPr>
          <w:rFonts w:cs="Arial" w:hint="cs"/>
          <w:sz w:val="20"/>
          <w:szCs w:val="20"/>
          <w:rtl/>
        </w:rPr>
        <w:t>מהן</w:t>
      </w:r>
      <w:r w:rsidRPr="00096B37">
        <w:rPr>
          <w:rFonts w:cs="Arial"/>
          <w:sz w:val="20"/>
          <w:szCs w:val="20"/>
          <w:rtl/>
        </w:rPr>
        <w:t xml:space="preserve"> </w:t>
      </w:r>
      <w:r w:rsidRPr="00096B37">
        <w:rPr>
          <w:rFonts w:cs="Arial" w:hint="cs"/>
          <w:sz w:val="20"/>
          <w:szCs w:val="20"/>
          <w:rtl/>
        </w:rPr>
        <w:t>קרוב</w:t>
      </w:r>
      <w:r w:rsidRPr="00096B37">
        <w:rPr>
          <w:rFonts w:cs="Arial"/>
          <w:sz w:val="20"/>
          <w:szCs w:val="20"/>
          <w:rtl/>
        </w:rPr>
        <w:t xml:space="preserve"> </w:t>
      </w:r>
      <w:r w:rsidRPr="00096B37">
        <w:rPr>
          <w:rFonts w:cs="Arial" w:hint="cs"/>
          <w:sz w:val="20"/>
          <w:szCs w:val="20"/>
          <w:rtl/>
        </w:rPr>
        <w:t>או</w:t>
      </w:r>
      <w:r w:rsidRPr="00096B37">
        <w:rPr>
          <w:rFonts w:cs="Arial"/>
          <w:sz w:val="20"/>
          <w:szCs w:val="20"/>
          <w:rtl/>
        </w:rPr>
        <w:t xml:space="preserve"> </w:t>
      </w:r>
      <w:r w:rsidRPr="00096B37">
        <w:rPr>
          <w:rFonts w:cs="Arial" w:hint="cs"/>
          <w:sz w:val="20"/>
          <w:szCs w:val="20"/>
          <w:rtl/>
        </w:rPr>
        <w:t>פסול</w:t>
      </w:r>
      <w:r w:rsidRPr="00096B37">
        <w:rPr>
          <w:rFonts w:cs="Arial"/>
          <w:sz w:val="20"/>
          <w:szCs w:val="20"/>
          <w:rtl/>
        </w:rPr>
        <w:t xml:space="preserve"> - </w:t>
      </w:r>
      <w:r w:rsidRPr="00096B37">
        <w:rPr>
          <w:rFonts w:cs="Arial" w:hint="cs"/>
          <w:sz w:val="20"/>
          <w:szCs w:val="20"/>
          <w:rtl/>
        </w:rPr>
        <w:t>עדותן</w:t>
      </w:r>
      <w:r w:rsidRPr="00096B37">
        <w:rPr>
          <w:rFonts w:cs="Arial"/>
          <w:sz w:val="20"/>
          <w:szCs w:val="20"/>
          <w:rtl/>
        </w:rPr>
        <w:t xml:space="preserve"> </w:t>
      </w:r>
      <w:r w:rsidRPr="00096B37">
        <w:rPr>
          <w:rFonts w:cs="Arial" w:hint="cs"/>
          <w:sz w:val="20"/>
          <w:szCs w:val="20"/>
          <w:rtl/>
        </w:rPr>
        <w:t>בטלה</w:t>
      </w:r>
      <w:r w:rsidRPr="00096B37">
        <w:rPr>
          <w:rFonts w:cs="Arial"/>
          <w:sz w:val="20"/>
          <w:szCs w:val="20"/>
          <w:rtl/>
        </w:rPr>
        <w:t xml:space="preserve">; </w:t>
      </w:r>
      <w:r w:rsidRPr="00096B37">
        <w:rPr>
          <w:rFonts w:cs="Arial" w:hint="cs"/>
          <w:sz w:val="20"/>
          <w:szCs w:val="20"/>
          <w:rtl/>
        </w:rPr>
        <w:t>מנין</w:t>
      </w:r>
      <w:r w:rsidRPr="00096B37">
        <w:rPr>
          <w:rFonts w:cs="Arial"/>
          <w:sz w:val="20"/>
          <w:szCs w:val="20"/>
          <w:rtl/>
        </w:rPr>
        <w:t xml:space="preserve"> </w:t>
      </w:r>
      <w:r w:rsidRPr="00096B37">
        <w:rPr>
          <w:rFonts w:cs="Arial" w:hint="cs"/>
          <w:sz w:val="20"/>
          <w:szCs w:val="20"/>
          <w:rtl/>
        </w:rPr>
        <w:t>אפי</w:t>
      </w:r>
      <w:r>
        <w:rPr>
          <w:rFonts w:cs="Arial" w:hint="cs"/>
          <w:sz w:val="20"/>
          <w:szCs w:val="20"/>
          <w:rtl/>
        </w:rPr>
        <w:t>לו</w:t>
      </w:r>
      <w:r w:rsidRPr="00096B37">
        <w:rPr>
          <w:rFonts w:cs="Arial"/>
          <w:sz w:val="20"/>
          <w:szCs w:val="20"/>
          <w:rtl/>
        </w:rPr>
        <w:t xml:space="preserve"> </w:t>
      </w:r>
      <w:r w:rsidRPr="00096B37">
        <w:rPr>
          <w:rFonts w:cs="Arial" w:hint="cs"/>
          <w:sz w:val="20"/>
          <w:szCs w:val="20"/>
          <w:rtl/>
        </w:rPr>
        <w:t>מאה</w:t>
      </w:r>
      <w:r w:rsidRPr="00096B37">
        <w:rPr>
          <w:rFonts w:cs="Arial"/>
          <w:sz w:val="20"/>
          <w:szCs w:val="20"/>
          <w:rtl/>
        </w:rPr>
        <w:t xml:space="preserve">? </w:t>
      </w:r>
      <w:r w:rsidRPr="00096B37">
        <w:rPr>
          <w:rFonts w:cs="Arial" w:hint="cs"/>
          <w:sz w:val="20"/>
          <w:szCs w:val="20"/>
          <w:rtl/>
        </w:rPr>
        <w:t>ת</w:t>
      </w:r>
      <w:r>
        <w:rPr>
          <w:rFonts w:cs="Arial" w:hint="cs"/>
          <w:sz w:val="20"/>
          <w:szCs w:val="20"/>
          <w:rtl/>
        </w:rPr>
        <w:t xml:space="preserve">למוד </w:t>
      </w:r>
      <w:r w:rsidRPr="00096B37">
        <w:rPr>
          <w:rFonts w:cs="Arial" w:hint="cs"/>
          <w:sz w:val="20"/>
          <w:szCs w:val="20"/>
          <w:rtl/>
        </w:rPr>
        <w:t>ל</w:t>
      </w:r>
      <w:r>
        <w:rPr>
          <w:rFonts w:cs="Arial" w:hint="cs"/>
          <w:sz w:val="20"/>
          <w:szCs w:val="20"/>
          <w:rtl/>
        </w:rPr>
        <w:t>ומר</w:t>
      </w:r>
      <w:r w:rsidRPr="00096B37">
        <w:rPr>
          <w:rFonts w:cs="Arial"/>
          <w:sz w:val="20"/>
          <w:szCs w:val="20"/>
          <w:rtl/>
        </w:rPr>
        <w:t xml:space="preserve">: </w:t>
      </w:r>
      <w:r w:rsidRPr="00096B37">
        <w:rPr>
          <w:rFonts w:cs="Arial" w:hint="cs"/>
          <w:sz w:val="20"/>
          <w:szCs w:val="20"/>
          <w:rtl/>
        </w:rPr>
        <w:t>עדים</w:t>
      </w:r>
      <w:r>
        <w:rPr>
          <w:rFonts w:cs="Arial" w:hint="cs"/>
          <w:sz w:val="20"/>
          <w:szCs w:val="20"/>
          <w:rtl/>
        </w:rPr>
        <w:t>...</w:t>
      </w:r>
      <w:r w:rsidRPr="00096B37">
        <w:rPr>
          <w:rFonts w:cs="Arial"/>
          <w:sz w:val="20"/>
          <w:szCs w:val="20"/>
          <w:rtl/>
        </w:rPr>
        <w:t xml:space="preserve"> </w:t>
      </w:r>
      <w:r w:rsidRPr="00096B37">
        <w:rPr>
          <w:rFonts w:cs="Arial" w:hint="cs"/>
          <w:sz w:val="20"/>
          <w:szCs w:val="20"/>
          <w:rtl/>
        </w:rPr>
        <w:t>ואימתי</w:t>
      </w:r>
      <w:r w:rsidRPr="00096B37">
        <w:rPr>
          <w:rFonts w:cs="Arial"/>
          <w:sz w:val="20"/>
          <w:szCs w:val="20"/>
          <w:rtl/>
        </w:rPr>
        <w:t xml:space="preserve">? </w:t>
      </w:r>
      <w:r w:rsidRPr="00096B37">
        <w:rPr>
          <w:rFonts w:cs="Arial" w:hint="cs"/>
          <w:sz w:val="20"/>
          <w:szCs w:val="20"/>
          <w:rtl/>
        </w:rPr>
        <w:t>בזמן</w:t>
      </w:r>
      <w:r w:rsidRPr="00096B37">
        <w:rPr>
          <w:rFonts w:cs="Arial"/>
          <w:sz w:val="20"/>
          <w:szCs w:val="20"/>
          <w:rtl/>
        </w:rPr>
        <w:t xml:space="preserve"> </w:t>
      </w:r>
      <w:r w:rsidRPr="00096B37">
        <w:rPr>
          <w:rFonts w:cs="Arial" w:hint="cs"/>
          <w:sz w:val="20"/>
          <w:szCs w:val="20"/>
          <w:rtl/>
        </w:rPr>
        <w:t>שהתרו</w:t>
      </w:r>
      <w:r w:rsidRPr="00096B37">
        <w:rPr>
          <w:rFonts w:cs="Arial"/>
          <w:sz w:val="20"/>
          <w:szCs w:val="20"/>
          <w:rtl/>
        </w:rPr>
        <w:t xml:space="preserve"> </w:t>
      </w:r>
      <w:r w:rsidRPr="00096B37">
        <w:rPr>
          <w:rFonts w:cs="Arial" w:hint="cs"/>
          <w:sz w:val="20"/>
          <w:szCs w:val="20"/>
          <w:rtl/>
        </w:rPr>
        <w:t>בהן</w:t>
      </w:r>
      <w:r>
        <w:rPr>
          <w:rFonts w:cs="Arial" w:hint="cs"/>
          <w:sz w:val="20"/>
          <w:szCs w:val="20"/>
          <w:rtl/>
        </w:rPr>
        <w:t xml:space="preserve"> </w:t>
      </w:r>
      <w:r w:rsidRPr="00096B37">
        <w:rPr>
          <w:rFonts w:cs="Arial" w:hint="cs"/>
          <w:sz w:val="18"/>
          <w:szCs w:val="18"/>
          <w:rtl/>
        </w:rPr>
        <w:t>(רש"י - כי</w:t>
      </w:r>
      <w:r w:rsidRPr="00096B37">
        <w:rPr>
          <w:rFonts w:cs="Arial"/>
          <w:sz w:val="18"/>
          <w:szCs w:val="18"/>
          <w:rtl/>
        </w:rPr>
        <w:t xml:space="preserve"> </w:t>
      </w:r>
      <w:r w:rsidRPr="00096B37">
        <w:rPr>
          <w:rFonts w:cs="Arial" w:hint="cs"/>
          <w:sz w:val="18"/>
          <w:szCs w:val="18"/>
          <w:rtl/>
        </w:rPr>
        <w:t>אמרינן</w:t>
      </w:r>
      <w:r w:rsidRPr="00096B37">
        <w:rPr>
          <w:rFonts w:cs="Arial"/>
          <w:sz w:val="18"/>
          <w:szCs w:val="18"/>
          <w:rtl/>
        </w:rPr>
        <w:t xml:space="preserve"> </w:t>
      </w:r>
      <w:r w:rsidRPr="00096B37">
        <w:rPr>
          <w:rFonts w:cs="Arial" w:hint="cs"/>
          <w:sz w:val="18"/>
          <w:szCs w:val="18"/>
          <w:rtl/>
        </w:rPr>
        <w:t>בטלה</w:t>
      </w:r>
      <w:r w:rsidRPr="00096B37">
        <w:rPr>
          <w:rFonts w:cs="Arial"/>
          <w:sz w:val="18"/>
          <w:szCs w:val="18"/>
          <w:rtl/>
        </w:rPr>
        <w:t xml:space="preserve"> </w:t>
      </w:r>
      <w:r w:rsidRPr="00096B37">
        <w:rPr>
          <w:rFonts w:cs="Arial" w:hint="cs"/>
          <w:sz w:val="18"/>
          <w:szCs w:val="18"/>
          <w:rtl/>
        </w:rPr>
        <w:t>בזמן</w:t>
      </w:r>
      <w:r w:rsidRPr="00096B37">
        <w:rPr>
          <w:rFonts w:cs="Arial"/>
          <w:sz w:val="18"/>
          <w:szCs w:val="18"/>
          <w:rtl/>
        </w:rPr>
        <w:t xml:space="preserve"> </w:t>
      </w:r>
      <w:r w:rsidRPr="00096B37">
        <w:rPr>
          <w:rFonts w:cs="Arial" w:hint="cs"/>
          <w:sz w:val="18"/>
          <w:szCs w:val="18"/>
          <w:rtl/>
        </w:rPr>
        <w:t>שהקרוב</w:t>
      </w:r>
      <w:r w:rsidRPr="00096B37">
        <w:rPr>
          <w:rFonts w:cs="Arial"/>
          <w:sz w:val="18"/>
          <w:szCs w:val="18"/>
          <w:rtl/>
        </w:rPr>
        <w:t xml:space="preserve"> </w:t>
      </w:r>
      <w:r w:rsidRPr="00096B37">
        <w:rPr>
          <w:rFonts w:cs="Arial" w:hint="cs"/>
          <w:sz w:val="18"/>
          <w:szCs w:val="18"/>
          <w:rtl/>
        </w:rPr>
        <w:t>או</w:t>
      </w:r>
      <w:r w:rsidRPr="00096B37">
        <w:rPr>
          <w:rFonts w:cs="Arial"/>
          <w:sz w:val="18"/>
          <w:szCs w:val="18"/>
          <w:rtl/>
        </w:rPr>
        <w:t xml:space="preserve"> </w:t>
      </w:r>
      <w:r w:rsidRPr="00096B37">
        <w:rPr>
          <w:rFonts w:cs="Arial" w:hint="cs"/>
          <w:sz w:val="18"/>
          <w:szCs w:val="18"/>
          <w:rtl/>
        </w:rPr>
        <w:t>הפסול</w:t>
      </w:r>
      <w:r w:rsidRPr="00096B37">
        <w:rPr>
          <w:rFonts w:cs="Arial"/>
          <w:sz w:val="18"/>
          <w:szCs w:val="18"/>
          <w:rtl/>
        </w:rPr>
        <w:t xml:space="preserve"> </w:t>
      </w:r>
      <w:r w:rsidRPr="00096B37">
        <w:rPr>
          <w:rFonts w:cs="Arial" w:hint="cs"/>
          <w:sz w:val="18"/>
          <w:szCs w:val="18"/>
          <w:rtl/>
        </w:rPr>
        <w:t>נשתתף</w:t>
      </w:r>
      <w:r w:rsidRPr="00096B37">
        <w:rPr>
          <w:rFonts w:cs="Arial"/>
          <w:sz w:val="18"/>
          <w:szCs w:val="18"/>
          <w:rtl/>
        </w:rPr>
        <w:t xml:space="preserve"> </w:t>
      </w:r>
      <w:r w:rsidRPr="00096B37">
        <w:rPr>
          <w:rFonts w:cs="Arial" w:hint="cs"/>
          <w:sz w:val="18"/>
          <w:szCs w:val="18"/>
          <w:rtl/>
        </w:rPr>
        <w:t>בעדות</w:t>
      </w:r>
      <w:r w:rsidRPr="00096B37">
        <w:rPr>
          <w:rFonts w:cs="Arial"/>
          <w:sz w:val="18"/>
          <w:szCs w:val="18"/>
          <w:rtl/>
        </w:rPr>
        <w:t xml:space="preserve"> </w:t>
      </w:r>
      <w:r w:rsidRPr="00096B37">
        <w:rPr>
          <w:rFonts w:cs="Arial" w:hint="cs"/>
          <w:sz w:val="18"/>
          <w:szCs w:val="18"/>
          <w:rtl/>
        </w:rPr>
        <w:t>מתחלה</w:t>
      </w:r>
      <w:r w:rsidRPr="00096B37">
        <w:rPr>
          <w:rFonts w:cs="Arial"/>
          <w:sz w:val="18"/>
          <w:szCs w:val="18"/>
          <w:rtl/>
        </w:rPr>
        <w:t xml:space="preserve"> </w:t>
      </w:r>
      <w:r w:rsidRPr="00096B37">
        <w:rPr>
          <w:rFonts w:cs="Arial" w:hint="cs"/>
          <w:sz w:val="18"/>
          <w:szCs w:val="18"/>
          <w:rtl/>
        </w:rPr>
        <w:t>להיות</w:t>
      </w:r>
      <w:r w:rsidRPr="00096B37">
        <w:rPr>
          <w:rFonts w:cs="Arial"/>
          <w:sz w:val="18"/>
          <w:szCs w:val="18"/>
          <w:rtl/>
        </w:rPr>
        <w:t xml:space="preserve"> </w:t>
      </w:r>
      <w:r w:rsidRPr="00096B37">
        <w:rPr>
          <w:rFonts w:cs="Arial" w:hint="cs"/>
          <w:sz w:val="18"/>
          <w:szCs w:val="18"/>
          <w:rtl/>
        </w:rPr>
        <w:t>מן</w:t>
      </w:r>
      <w:r w:rsidRPr="00096B37">
        <w:rPr>
          <w:rFonts w:cs="Arial"/>
          <w:sz w:val="18"/>
          <w:szCs w:val="18"/>
          <w:rtl/>
        </w:rPr>
        <w:t xml:space="preserve"> </w:t>
      </w:r>
      <w:r w:rsidRPr="00096B37">
        <w:rPr>
          <w:rFonts w:cs="Arial" w:hint="cs"/>
          <w:sz w:val="18"/>
          <w:szCs w:val="18"/>
          <w:rtl/>
        </w:rPr>
        <w:t>המתרין</w:t>
      </w:r>
      <w:r w:rsidRPr="00096B37">
        <w:rPr>
          <w:rFonts w:cs="Arial"/>
          <w:sz w:val="18"/>
          <w:szCs w:val="18"/>
          <w:rtl/>
        </w:rPr>
        <w:t xml:space="preserve"> </w:t>
      </w:r>
      <w:r w:rsidRPr="00096B37">
        <w:rPr>
          <w:rFonts w:cs="Arial" w:hint="cs"/>
          <w:sz w:val="18"/>
          <w:szCs w:val="18"/>
          <w:rtl/>
        </w:rPr>
        <w:t>בעוברי</w:t>
      </w:r>
      <w:r w:rsidRPr="00096B37">
        <w:rPr>
          <w:rFonts w:cs="Arial"/>
          <w:sz w:val="18"/>
          <w:szCs w:val="18"/>
          <w:rtl/>
        </w:rPr>
        <w:t xml:space="preserve"> </w:t>
      </w:r>
      <w:r w:rsidRPr="00096B37">
        <w:rPr>
          <w:rFonts w:cs="Arial" w:hint="cs"/>
          <w:sz w:val="18"/>
          <w:szCs w:val="18"/>
          <w:rtl/>
        </w:rPr>
        <w:t>עבירה)</w:t>
      </w:r>
      <w:r w:rsidRPr="00096B37">
        <w:rPr>
          <w:rFonts w:cs="Arial"/>
          <w:sz w:val="20"/>
          <w:szCs w:val="20"/>
          <w:rtl/>
        </w:rPr>
        <w:t xml:space="preserve">, </w:t>
      </w:r>
      <w:r w:rsidRPr="00096B37">
        <w:rPr>
          <w:rFonts w:cs="Arial" w:hint="cs"/>
          <w:sz w:val="20"/>
          <w:szCs w:val="20"/>
          <w:rtl/>
        </w:rPr>
        <w:t>אבל</w:t>
      </w:r>
      <w:r w:rsidRPr="00096B37">
        <w:rPr>
          <w:rFonts w:cs="Arial"/>
          <w:sz w:val="20"/>
          <w:szCs w:val="20"/>
          <w:rtl/>
        </w:rPr>
        <w:t xml:space="preserve"> </w:t>
      </w:r>
      <w:r w:rsidRPr="00096B37">
        <w:rPr>
          <w:rFonts w:cs="Arial" w:hint="cs"/>
          <w:sz w:val="20"/>
          <w:szCs w:val="20"/>
          <w:rtl/>
        </w:rPr>
        <w:t>בזמן</w:t>
      </w:r>
      <w:r w:rsidRPr="00096B37">
        <w:rPr>
          <w:rFonts w:cs="Arial"/>
          <w:sz w:val="20"/>
          <w:szCs w:val="20"/>
          <w:rtl/>
        </w:rPr>
        <w:t xml:space="preserve"> </w:t>
      </w:r>
      <w:r w:rsidRPr="00096B37">
        <w:rPr>
          <w:rFonts w:cs="Arial" w:hint="cs"/>
          <w:sz w:val="20"/>
          <w:szCs w:val="20"/>
          <w:rtl/>
        </w:rPr>
        <w:t>שלא</w:t>
      </w:r>
      <w:r w:rsidRPr="00096B37">
        <w:rPr>
          <w:rFonts w:cs="Arial"/>
          <w:sz w:val="20"/>
          <w:szCs w:val="20"/>
          <w:rtl/>
        </w:rPr>
        <w:t xml:space="preserve"> </w:t>
      </w:r>
      <w:r w:rsidRPr="00096B37">
        <w:rPr>
          <w:rFonts w:cs="Arial" w:hint="cs"/>
          <w:sz w:val="20"/>
          <w:szCs w:val="20"/>
          <w:rtl/>
        </w:rPr>
        <w:t>התרו</w:t>
      </w:r>
      <w:r w:rsidRPr="00096B37">
        <w:rPr>
          <w:rFonts w:cs="Arial"/>
          <w:sz w:val="20"/>
          <w:szCs w:val="20"/>
          <w:rtl/>
        </w:rPr>
        <w:t xml:space="preserve"> </w:t>
      </w:r>
      <w:r w:rsidRPr="00096B37">
        <w:rPr>
          <w:rFonts w:cs="Arial" w:hint="cs"/>
          <w:sz w:val="20"/>
          <w:szCs w:val="20"/>
          <w:rtl/>
        </w:rPr>
        <w:t>בהן</w:t>
      </w:r>
      <w:r w:rsidRPr="00096B37">
        <w:rPr>
          <w:rFonts w:cs="Arial"/>
          <w:sz w:val="20"/>
          <w:szCs w:val="20"/>
          <w:rtl/>
        </w:rPr>
        <w:t xml:space="preserve">, </w:t>
      </w:r>
      <w:r w:rsidRPr="00096B37">
        <w:rPr>
          <w:rFonts w:cs="Arial" w:hint="cs"/>
          <w:sz w:val="20"/>
          <w:szCs w:val="20"/>
          <w:rtl/>
        </w:rPr>
        <w:t>מה</w:t>
      </w:r>
      <w:r w:rsidRPr="00096B37">
        <w:rPr>
          <w:rFonts w:cs="Arial"/>
          <w:sz w:val="20"/>
          <w:szCs w:val="20"/>
          <w:rtl/>
        </w:rPr>
        <w:t xml:space="preserve"> </w:t>
      </w:r>
      <w:r w:rsidRPr="00096B37">
        <w:rPr>
          <w:rFonts w:cs="Arial" w:hint="cs"/>
          <w:sz w:val="20"/>
          <w:szCs w:val="20"/>
          <w:rtl/>
        </w:rPr>
        <w:t>יעשו</w:t>
      </w:r>
      <w:r w:rsidRPr="00096B37">
        <w:rPr>
          <w:rFonts w:cs="Arial"/>
          <w:sz w:val="20"/>
          <w:szCs w:val="20"/>
          <w:rtl/>
        </w:rPr>
        <w:t xml:space="preserve"> </w:t>
      </w:r>
      <w:r w:rsidRPr="00096B37">
        <w:rPr>
          <w:rFonts w:cs="Arial" w:hint="cs"/>
          <w:sz w:val="20"/>
          <w:szCs w:val="20"/>
          <w:rtl/>
        </w:rPr>
        <w:t>שני</w:t>
      </w:r>
      <w:r w:rsidRPr="00096B37">
        <w:rPr>
          <w:rFonts w:cs="Arial"/>
          <w:sz w:val="20"/>
          <w:szCs w:val="20"/>
          <w:rtl/>
        </w:rPr>
        <w:t xml:space="preserve"> </w:t>
      </w:r>
      <w:r w:rsidRPr="00096B37">
        <w:rPr>
          <w:rFonts w:cs="Arial" w:hint="cs"/>
          <w:sz w:val="20"/>
          <w:szCs w:val="20"/>
          <w:rtl/>
        </w:rPr>
        <w:t>אחין</w:t>
      </w:r>
      <w:r w:rsidRPr="00096B37">
        <w:rPr>
          <w:rFonts w:cs="Arial"/>
          <w:sz w:val="20"/>
          <w:szCs w:val="20"/>
          <w:rtl/>
        </w:rPr>
        <w:t xml:space="preserve"> </w:t>
      </w:r>
      <w:r w:rsidRPr="00096B37">
        <w:rPr>
          <w:rFonts w:cs="Arial" w:hint="cs"/>
          <w:sz w:val="20"/>
          <w:szCs w:val="20"/>
          <w:rtl/>
        </w:rPr>
        <w:t>שראו</w:t>
      </w:r>
      <w:r w:rsidRPr="00096B37">
        <w:rPr>
          <w:rFonts w:cs="Arial"/>
          <w:sz w:val="20"/>
          <w:szCs w:val="20"/>
          <w:rtl/>
        </w:rPr>
        <w:t xml:space="preserve"> </w:t>
      </w:r>
      <w:r w:rsidRPr="00096B37">
        <w:rPr>
          <w:rFonts w:cs="Arial" w:hint="cs"/>
          <w:sz w:val="20"/>
          <w:szCs w:val="20"/>
          <w:rtl/>
        </w:rPr>
        <w:t>באחד</w:t>
      </w:r>
      <w:r w:rsidRPr="00096B37">
        <w:rPr>
          <w:rFonts w:cs="Arial"/>
          <w:sz w:val="20"/>
          <w:szCs w:val="20"/>
          <w:rtl/>
        </w:rPr>
        <w:t xml:space="preserve"> </w:t>
      </w:r>
      <w:r w:rsidRPr="00096B37">
        <w:rPr>
          <w:rFonts w:cs="Arial" w:hint="cs"/>
          <w:sz w:val="20"/>
          <w:szCs w:val="20"/>
          <w:rtl/>
        </w:rPr>
        <w:t>שהרג</w:t>
      </w:r>
      <w:r w:rsidRPr="00096B37">
        <w:rPr>
          <w:rFonts w:cs="Arial"/>
          <w:sz w:val="20"/>
          <w:szCs w:val="20"/>
          <w:rtl/>
        </w:rPr>
        <w:t xml:space="preserve"> </w:t>
      </w:r>
      <w:r w:rsidRPr="00096B37">
        <w:rPr>
          <w:rFonts w:cs="Arial" w:hint="cs"/>
          <w:sz w:val="20"/>
          <w:szCs w:val="20"/>
          <w:rtl/>
        </w:rPr>
        <w:t>את</w:t>
      </w:r>
      <w:r w:rsidRPr="00096B37">
        <w:rPr>
          <w:rFonts w:cs="Arial"/>
          <w:sz w:val="20"/>
          <w:szCs w:val="20"/>
          <w:rtl/>
        </w:rPr>
        <w:t xml:space="preserve"> </w:t>
      </w:r>
      <w:r w:rsidRPr="00096B37">
        <w:rPr>
          <w:rFonts w:cs="Arial" w:hint="cs"/>
          <w:sz w:val="20"/>
          <w:szCs w:val="20"/>
          <w:rtl/>
        </w:rPr>
        <w:t>הנפש</w:t>
      </w:r>
      <w:r w:rsidRPr="00096B37">
        <w:rPr>
          <w:rFonts w:cs="Arial"/>
          <w:sz w:val="20"/>
          <w:szCs w:val="20"/>
          <w:rtl/>
        </w:rPr>
        <w:t>?</w:t>
      </w:r>
      <w:r>
        <w:rPr>
          <w:rFonts w:cs="Arial" w:hint="cs"/>
          <w:sz w:val="20"/>
          <w:szCs w:val="20"/>
          <w:rtl/>
        </w:rPr>
        <w:t>"</w:t>
      </w:r>
      <w:r w:rsidRPr="00096B37">
        <w:rPr>
          <w:rFonts w:cs="Arial"/>
          <w:sz w:val="20"/>
          <w:szCs w:val="20"/>
          <w:rtl/>
        </w:rPr>
        <w:t xml:space="preserve"> </w:t>
      </w:r>
      <w:r>
        <w:rPr>
          <w:rFonts w:cs="Arial"/>
          <w:sz w:val="20"/>
          <w:szCs w:val="20"/>
          <w:rtl/>
        </w:rPr>
        <w:br/>
      </w:r>
      <w:r>
        <w:rPr>
          <w:rFonts w:cs="Arial" w:hint="cs"/>
          <w:b/>
          <w:bCs/>
          <w:sz w:val="20"/>
          <w:szCs w:val="20"/>
          <w:rtl/>
        </w:rPr>
        <w:t xml:space="preserve">גמרא </w:t>
      </w:r>
      <w:r>
        <w:rPr>
          <w:rFonts w:cs="Arial" w:hint="cs"/>
          <w:sz w:val="20"/>
          <w:szCs w:val="20"/>
          <w:rtl/>
        </w:rPr>
        <w:t>(שם, ו.) "</w:t>
      </w:r>
      <w:r w:rsidRPr="00096B37">
        <w:rPr>
          <w:rFonts w:cs="Arial" w:hint="cs"/>
          <w:sz w:val="20"/>
          <w:szCs w:val="20"/>
          <w:rtl/>
        </w:rPr>
        <w:t>היכי</w:t>
      </w:r>
      <w:r w:rsidRPr="00096B37">
        <w:rPr>
          <w:rFonts w:cs="Arial"/>
          <w:sz w:val="20"/>
          <w:szCs w:val="20"/>
          <w:rtl/>
        </w:rPr>
        <w:t xml:space="preserve"> </w:t>
      </w:r>
      <w:r w:rsidRPr="00096B37">
        <w:rPr>
          <w:rFonts w:cs="Arial" w:hint="cs"/>
          <w:sz w:val="20"/>
          <w:szCs w:val="20"/>
          <w:rtl/>
        </w:rPr>
        <w:t>אמרינן</w:t>
      </w:r>
      <w:r w:rsidRPr="00096B37">
        <w:rPr>
          <w:rFonts w:cs="Arial"/>
          <w:sz w:val="20"/>
          <w:szCs w:val="20"/>
          <w:rtl/>
        </w:rPr>
        <w:t xml:space="preserve"> </w:t>
      </w:r>
      <w:r w:rsidRPr="00096B37">
        <w:rPr>
          <w:rFonts w:cs="Arial" w:hint="cs"/>
          <w:sz w:val="20"/>
          <w:szCs w:val="20"/>
          <w:rtl/>
        </w:rPr>
        <w:t>להו</w:t>
      </w:r>
      <w:r w:rsidRPr="00096B37">
        <w:rPr>
          <w:rFonts w:cs="Arial"/>
          <w:sz w:val="20"/>
          <w:szCs w:val="20"/>
          <w:rtl/>
        </w:rPr>
        <w:t xml:space="preserve">? </w:t>
      </w:r>
      <w:r w:rsidRPr="00096B37">
        <w:rPr>
          <w:rFonts w:cs="Arial" w:hint="cs"/>
          <w:sz w:val="20"/>
          <w:szCs w:val="20"/>
          <w:rtl/>
        </w:rPr>
        <w:t>אמר</w:t>
      </w:r>
      <w:r w:rsidRPr="00096B37">
        <w:rPr>
          <w:rFonts w:cs="Arial"/>
          <w:sz w:val="20"/>
          <w:szCs w:val="20"/>
          <w:rtl/>
        </w:rPr>
        <w:t xml:space="preserve"> </w:t>
      </w:r>
      <w:r w:rsidRPr="00096B37">
        <w:rPr>
          <w:rFonts w:cs="Arial" w:hint="cs"/>
          <w:sz w:val="20"/>
          <w:szCs w:val="20"/>
          <w:rtl/>
        </w:rPr>
        <w:t>רבא</w:t>
      </w:r>
      <w:r w:rsidRPr="00096B37">
        <w:rPr>
          <w:rFonts w:cs="Arial"/>
          <w:sz w:val="20"/>
          <w:szCs w:val="20"/>
          <w:rtl/>
        </w:rPr>
        <w:t xml:space="preserve">, </w:t>
      </w:r>
      <w:r w:rsidRPr="00096B37">
        <w:rPr>
          <w:rFonts w:cs="Arial" w:hint="cs"/>
          <w:sz w:val="20"/>
          <w:szCs w:val="20"/>
          <w:rtl/>
        </w:rPr>
        <w:t>הכי</w:t>
      </w:r>
      <w:r w:rsidRPr="00096B37">
        <w:rPr>
          <w:rFonts w:cs="Arial"/>
          <w:sz w:val="20"/>
          <w:szCs w:val="20"/>
          <w:rtl/>
        </w:rPr>
        <w:t xml:space="preserve"> </w:t>
      </w:r>
      <w:r w:rsidRPr="00096B37">
        <w:rPr>
          <w:rFonts w:cs="Arial" w:hint="cs"/>
          <w:sz w:val="20"/>
          <w:szCs w:val="20"/>
          <w:rtl/>
        </w:rPr>
        <w:t>אמרי</w:t>
      </w:r>
      <w:r>
        <w:rPr>
          <w:rFonts w:cs="Arial" w:hint="cs"/>
          <w:sz w:val="20"/>
          <w:szCs w:val="20"/>
          <w:rtl/>
        </w:rPr>
        <w:t xml:space="preserve">נן </w:t>
      </w:r>
      <w:r w:rsidRPr="00096B37">
        <w:rPr>
          <w:rFonts w:cs="Arial" w:hint="cs"/>
          <w:sz w:val="20"/>
          <w:szCs w:val="20"/>
          <w:rtl/>
        </w:rPr>
        <w:t>להו</w:t>
      </w:r>
      <w:r w:rsidRPr="00096B37">
        <w:rPr>
          <w:rFonts w:cs="Arial"/>
          <w:sz w:val="20"/>
          <w:szCs w:val="20"/>
          <w:rtl/>
        </w:rPr>
        <w:t xml:space="preserve">: </w:t>
      </w:r>
      <w:r w:rsidRPr="00096B37">
        <w:rPr>
          <w:rFonts w:cs="Arial" w:hint="cs"/>
          <w:sz w:val="20"/>
          <w:szCs w:val="20"/>
          <w:rtl/>
        </w:rPr>
        <w:t>למיחזי</w:t>
      </w:r>
      <w:r w:rsidRPr="00096B37">
        <w:rPr>
          <w:rFonts w:cs="Arial"/>
          <w:sz w:val="20"/>
          <w:szCs w:val="20"/>
          <w:rtl/>
        </w:rPr>
        <w:t xml:space="preserve"> </w:t>
      </w:r>
      <w:r w:rsidRPr="00096B37">
        <w:rPr>
          <w:rFonts w:cs="Arial" w:hint="cs"/>
          <w:sz w:val="20"/>
          <w:szCs w:val="20"/>
          <w:rtl/>
        </w:rPr>
        <w:t>אתיתו</w:t>
      </w:r>
      <w:r w:rsidRPr="00096B37">
        <w:rPr>
          <w:rFonts w:cs="Arial"/>
          <w:sz w:val="20"/>
          <w:szCs w:val="20"/>
          <w:rtl/>
        </w:rPr>
        <w:t xml:space="preserve"> </w:t>
      </w:r>
      <w:r w:rsidRPr="00096B37">
        <w:rPr>
          <w:rFonts w:cs="Arial" w:hint="cs"/>
          <w:sz w:val="20"/>
          <w:szCs w:val="20"/>
          <w:rtl/>
        </w:rPr>
        <w:t>או</w:t>
      </w:r>
      <w:r w:rsidRPr="00096B37">
        <w:rPr>
          <w:rFonts w:cs="Arial"/>
          <w:sz w:val="20"/>
          <w:szCs w:val="20"/>
          <w:rtl/>
        </w:rPr>
        <w:t xml:space="preserve"> </w:t>
      </w:r>
      <w:r w:rsidRPr="00096B37">
        <w:rPr>
          <w:rFonts w:cs="Arial" w:hint="cs"/>
          <w:sz w:val="20"/>
          <w:szCs w:val="20"/>
          <w:rtl/>
        </w:rPr>
        <w:t>לאסהודי</w:t>
      </w:r>
      <w:r w:rsidRPr="00096B37">
        <w:rPr>
          <w:rFonts w:cs="Arial"/>
          <w:sz w:val="20"/>
          <w:szCs w:val="20"/>
          <w:rtl/>
        </w:rPr>
        <w:t xml:space="preserve"> </w:t>
      </w:r>
      <w:r w:rsidRPr="00096B37">
        <w:rPr>
          <w:rFonts w:cs="Arial" w:hint="cs"/>
          <w:sz w:val="20"/>
          <w:szCs w:val="20"/>
          <w:rtl/>
        </w:rPr>
        <w:t>אתיתו</w:t>
      </w:r>
      <w:r w:rsidRPr="00096B37">
        <w:rPr>
          <w:rFonts w:cs="Arial"/>
          <w:sz w:val="20"/>
          <w:szCs w:val="20"/>
          <w:rtl/>
        </w:rPr>
        <w:t xml:space="preserve">? </w:t>
      </w:r>
      <w:r w:rsidRPr="00096B37">
        <w:rPr>
          <w:rFonts w:cs="Arial" w:hint="cs"/>
          <w:sz w:val="20"/>
          <w:szCs w:val="20"/>
          <w:rtl/>
        </w:rPr>
        <w:t>אי</w:t>
      </w:r>
      <w:r w:rsidRPr="00096B37">
        <w:rPr>
          <w:rFonts w:cs="Arial"/>
          <w:sz w:val="20"/>
          <w:szCs w:val="20"/>
          <w:rtl/>
        </w:rPr>
        <w:t xml:space="preserve"> </w:t>
      </w:r>
      <w:r w:rsidRPr="00096B37">
        <w:rPr>
          <w:rFonts w:cs="Arial" w:hint="cs"/>
          <w:sz w:val="20"/>
          <w:szCs w:val="20"/>
          <w:rtl/>
        </w:rPr>
        <w:t>אמרי</w:t>
      </w:r>
      <w:r w:rsidRPr="00096B37">
        <w:rPr>
          <w:rFonts w:cs="Arial"/>
          <w:sz w:val="20"/>
          <w:szCs w:val="20"/>
          <w:rtl/>
        </w:rPr>
        <w:t xml:space="preserve">: </w:t>
      </w:r>
      <w:r w:rsidRPr="00096B37">
        <w:rPr>
          <w:rFonts w:cs="Arial" w:hint="cs"/>
          <w:sz w:val="20"/>
          <w:szCs w:val="20"/>
          <w:rtl/>
        </w:rPr>
        <w:t>לאסהודי</w:t>
      </w:r>
      <w:r w:rsidRPr="00096B37">
        <w:rPr>
          <w:rFonts w:cs="Arial"/>
          <w:sz w:val="20"/>
          <w:szCs w:val="20"/>
          <w:rtl/>
        </w:rPr>
        <w:t xml:space="preserve"> </w:t>
      </w:r>
      <w:r w:rsidRPr="00096B37">
        <w:rPr>
          <w:rFonts w:cs="Arial" w:hint="cs"/>
          <w:sz w:val="20"/>
          <w:szCs w:val="20"/>
          <w:rtl/>
        </w:rPr>
        <w:t>אתו</w:t>
      </w:r>
      <w:r w:rsidRPr="00096B37">
        <w:rPr>
          <w:rFonts w:cs="Arial"/>
          <w:sz w:val="20"/>
          <w:szCs w:val="20"/>
          <w:rtl/>
        </w:rPr>
        <w:t xml:space="preserve">, </w:t>
      </w:r>
      <w:r w:rsidRPr="00096B37">
        <w:rPr>
          <w:rFonts w:cs="Arial" w:hint="cs"/>
          <w:sz w:val="20"/>
          <w:szCs w:val="20"/>
          <w:rtl/>
        </w:rPr>
        <w:t>נמצא</w:t>
      </w:r>
      <w:r w:rsidRPr="00096B37">
        <w:rPr>
          <w:rFonts w:cs="Arial"/>
          <w:sz w:val="20"/>
          <w:szCs w:val="20"/>
          <w:rtl/>
        </w:rPr>
        <w:t xml:space="preserve"> </w:t>
      </w:r>
      <w:r w:rsidRPr="00096B37">
        <w:rPr>
          <w:rFonts w:cs="Arial" w:hint="cs"/>
          <w:sz w:val="20"/>
          <w:szCs w:val="20"/>
          <w:rtl/>
        </w:rPr>
        <w:t>אחד</w:t>
      </w:r>
      <w:r w:rsidRPr="00096B37">
        <w:rPr>
          <w:rFonts w:cs="Arial"/>
          <w:sz w:val="20"/>
          <w:szCs w:val="20"/>
          <w:rtl/>
        </w:rPr>
        <w:t xml:space="preserve"> </w:t>
      </w:r>
      <w:r w:rsidRPr="00096B37">
        <w:rPr>
          <w:rFonts w:cs="Arial" w:hint="cs"/>
          <w:sz w:val="20"/>
          <w:szCs w:val="20"/>
          <w:rtl/>
        </w:rPr>
        <w:t>מהן</w:t>
      </w:r>
      <w:r w:rsidRPr="00096B37">
        <w:rPr>
          <w:rFonts w:cs="Arial"/>
          <w:sz w:val="20"/>
          <w:szCs w:val="20"/>
          <w:rtl/>
        </w:rPr>
        <w:t xml:space="preserve"> </w:t>
      </w:r>
      <w:r w:rsidRPr="00096B37">
        <w:rPr>
          <w:rFonts w:cs="Arial" w:hint="cs"/>
          <w:sz w:val="20"/>
          <w:szCs w:val="20"/>
          <w:rtl/>
        </w:rPr>
        <w:t>קרוב</w:t>
      </w:r>
      <w:r w:rsidRPr="00096B37">
        <w:rPr>
          <w:rFonts w:cs="Arial"/>
          <w:sz w:val="20"/>
          <w:szCs w:val="20"/>
          <w:rtl/>
        </w:rPr>
        <w:t xml:space="preserve"> </w:t>
      </w:r>
      <w:r w:rsidRPr="00096B37">
        <w:rPr>
          <w:rFonts w:cs="Arial" w:hint="cs"/>
          <w:sz w:val="20"/>
          <w:szCs w:val="20"/>
          <w:rtl/>
        </w:rPr>
        <w:t>או</w:t>
      </w:r>
      <w:r w:rsidRPr="00096B37">
        <w:rPr>
          <w:rFonts w:cs="Arial"/>
          <w:sz w:val="20"/>
          <w:szCs w:val="20"/>
          <w:rtl/>
        </w:rPr>
        <w:t xml:space="preserve"> </w:t>
      </w:r>
      <w:r w:rsidRPr="00096B37">
        <w:rPr>
          <w:rFonts w:cs="Arial" w:hint="cs"/>
          <w:sz w:val="20"/>
          <w:szCs w:val="20"/>
          <w:rtl/>
        </w:rPr>
        <w:t>פסול</w:t>
      </w:r>
      <w:r w:rsidRPr="00096B37">
        <w:rPr>
          <w:rFonts w:cs="Arial"/>
          <w:sz w:val="20"/>
          <w:szCs w:val="20"/>
          <w:rtl/>
        </w:rPr>
        <w:t xml:space="preserve"> - </w:t>
      </w:r>
      <w:r w:rsidRPr="00096B37">
        <w:rPr>
          <w:rFonts w:cs="Arial" w:hint="cs"/>
          <w:sz w:val="20"/>
          <w:szCs w:val="20"/>
          <w:rtl/>
        </w:rPr>
        <w:t>עדותן</w:t>
      </w:r>
      <w:r w:rsidRPr="00096B37">
        <w:rPr>
          <w:rFonts w:cs="Arial"/>
          <w:sz w:val="20"/>
          <w:szCs w:val="20"/>
          <w:rtl/>
        </w:rPr>
        <w:t xml:space="preserve"> </w:t>
      </w:r>
      <w:r w:rsidRPr="00096B37">
        <w:rPr>
          <w:rFonts w:cs="Arial" w:hint="cs"/>
          <w:sz w:val="20"/>
          <w:szCs w:val="20"/>
          <w:rtl/>
        </w:rPr>
        <w:t>בטלה</w:t>
      </w:r>
      <w:r w:rsidRPr="00096B37">
        <w:rPr>
          <w:rFonts w:cs="Arial"/>
          <w:sz w:val="20"/>
          <w:szCs w:val="20"/>
          <w:rtl/>
        </w:rPr>
        <w:t xml:space="preserve">, </w:t>
      </w:r>
      <w:r w:rsidRPr="00096B37">
        <w:rPr>
          <w:rFonts w:cs="Arial" w:hint="cs"/>
          <w:sz w:val="20"/>
          <w:szCs w:val="20"/>
          <w:rtl/>
        </w:rPr>
        <w:t>אי</w:t>
      </w:r>
      <w:r w:rsidRPr="00096B37">
        <w:rPr>
          <w:rFonts w:cs="Arial"/>
          <w:sz w:val="20"/>
          <w:szCs w:val="20"/>
          <w:rtl/>
        </w:rPr>
        <w:t xml:space="preserve"> </w:t>
      </w:r>
      <w:r w:rsidRPr="00096B37">
        <w:rPr>
          <w:rFonts w:cs="Arial" w:hint="cs"/>
          <w:sz w:val="20"/>
          <w:szCs w:val="20"/>
          <w:rtl/>
        </w:rPr>
        <w:t>אמרי</w:t>
      </w:r>
      <w:r w:rsidRPr="00096B37">
        <w:rPr>
          <w:rFonts w:cs="Arial"/>
          <w:sz w:val="20"/>
          <w:szCs w:val="20"/>
          <w:rtl/>
        </w:rPr>
        <w:t xml:space="preserve">: </w:t>
      </w:r>
      <w:r w:rsidRPr="00096B37">
        <w:rPr>
          <w:rFonts w:cs="Arial" w:hint="cs"/>
          <w:sz w:val="20"/>
          <w:szCs w:val="20"/>
          <w:rtl/>
        </w:rPr>
        <w:t>למיחזי</w:t>
      </w:r>
      <w:r w:rsidRPr="00096B37">
        <w:rPr>
          <w:rFonts w:cs="Arial"/>
          <w:sz w:val="20"/>
          <w:szCs w:val="20"/>
          <w:rtl/>
        </w:rPr>
        <w:t xml:space="preserve"> </w:t>
      </w:r>
      <w:r w:rsidRPr="00096B37">
        <w:rPr>
          <w:rFonts w:cs="Arial" w:hint="cs"/>
          <w:sz w:val="20"/>
          <w:szCs w:val="20"/>
          <w:rtl/>
        </w:rPr>
        <w:t>אתו</w:t>
      </w:r>
      <w:r w:rsidRPr="00096B37">
        <w:rPr>
          <w:rFonts w:cs="Arial"/>
          <w:sz w:val="20"/>
          <w:szCs w:val="20"/>
          <w:rtl/>
        </w:rPr>
        <w:t xml:space="preserve">, </w:t>
      </w:r>
      <w:r w:rsidRPr="00096B37">
        <w:rPr>
          <w:rFonts w:cs="Arial" w:hint="cs"/>
          <w:sz w:val="20"/>
          <w:szCs w:val="20"/>
          <w:rtl/>
        </w:rPr>
        <w:t>מה</w:t>
      </w:r>
      <w:r w:rsidRPr="00096B37">
        <w:rPr>
          <w:rFonts w:cs="Arial"/>
          <w:sz w:val="20"/>
          <w:szCs w:val="20"/>
          <w:rtl/>
        </w:rPr>
        <w:t xml:space="preserve"> </w:t>
      </w:r>
      <w:r w:rsidRPr="00096B37">
        <w:rPr>
          <w:rFonts w:cs="Arial" w:hint="cs"/>
          <w:sz w:val="20"/>
          <w:szCs w:val="20"/>
          <w:rtl/>
        </w:rPr>
        <w:t>יעשו</w:t>
      </w:r>
      <w:r w:rsidRPr="00096B37">
        <w:rPr>
          <w:rFonts w:cs="Arial"/>
          <w:sz w:val="20"/>
          <w:szCs w:val="20"/>
          <w:rtl/>
        </w:rPr>
        <w:t xml:space="preserve"> </w:t>
      </w:r>
      <w:r w:rsidRPr="00096B37">
        <w:rPr>
          <w:rFonts w:cs="Arial" w:hint="cs"/>
          <w:sz w:val="20"/>
          <w:szCs w:val="20"/>
          <w:rtl/>
        </w:rPr>
        <w:t>שני</w:t>
      </w:r>
      <w:r w:rsidRPr="00096B37">
        <w:rPr>
          <w:rFonts w:cs="Arial"/>
          <w:sz w:val="20"/>
          <w:szCs w:val="20"/>
          <w:rtl/>
        </w:rPr>
        <w:t xml:space="preserve"> </w:t>
      </w:r>
      <w:r w:rsidRPr="00096B37">
        <w:rPr>
          <w:rFonts w:cs="Arial" w:hint="cs"/>
          <w:sz w:val="20"/>
          <w:szCs w:val="20"/>
          <w:rtl/>
        </w:rPr>
        <w:t>אחין</w:t>
      </w:r>
      <w:r w:rsidRPr="00096B37">
        <w:rPr>
          <w:rFonts w:cs="Arial"/>
          <w:sz w:val="20"/>
          <w:szCs w:val="20"/>
          <w:rtl/>
        </w:rPr>
        <w:t xml:space="preserve"> </w:t>
      </w:r>
      <w:r w:rsidRPr="00096B37">
        <w:rPr>
          <w:rFonts w:cs="Arial" w:hint="cs"/>
          <w:sz w:val="20"/>
          <w:szCs w:val="20"/>
          <w:rtl/>
        </w:rPr>
        <w:t>שראו</w:t>
      </w:r>
      <w:r w:rsidRPr="00096B37">
        <w:rPr>
          <w:rFonts w:cs="Arial"/>
          <w:sz w:val="20"/>
          <w:szCs w:val="20"/>
          <w:rtl/>
        </w:rPr>
        <w:t xml:space="preserve"> </w:t>
      </w:r>
      <w:r w:rsidRPr="00096B37">
        <w:rPr>
          <w:rFonts w:cs="Arial" w:hint="cs"/>
          <w:sz w:val="20"/>
          <w:szCs w:val="20"/>
          <w:rtl/>
        </w:rPr>
        <w:t>באחד</w:t>
      </w:r>
      <w:r w:rsidRPr="00096B37">
        <w:rPr>
          <w:rFonts w:cs="Arial"/>
          <w:sz w:val="20"/>
          <w:szCs w:val="20"/>
          <w:rtl/>
        </w:rPr>
        <w:t xml:space="preserve"> </w:t>
      </w:r>
      <w:r w:rsidRPr="00096B37">
        <w:rPr>
          <w:rFonts w:cs="Arial" w:hint="cs"/>
          <w:sz w:val="20"/>
          <w:szCs w:val="20"/>
          <w:rtl/>
        </w:rPr>
        <w:t>שהרג</w:t>
      </w:r>
      <w:r w:rsidRPr="00096B37">
        <w:rPr>
          <w:rFonts w:cs="Arial"/>
          <w:sz w:val="20"/>
          <w:szCs w:val="20"/>
          <w:rtl/>
        </w:rPr>
        <w:t xml:space="preserve"> </w:t>
      </w:r>
      <w:r w:rsidRPr="00096B37">
        <w:rPr>
          <w:rFonts w:cs="Arial" w:hint="cs"/>
          <w:sz w:val="20"/>
          <w:szCs w:val="20"/>
          <w:rtl/>
        </w:rPr>
        <w:t>את</w:t>
      </w:r>
      <w:r w:rsidRPr="00096B37">
        <w:rPr>
          <w:rFonts w:cs="Arial"/>
          <w:sz w:val="20"/>
          <w:szCs w:val="20"/>
          <w:rtl/>
        </w:rPr>
        <w:t xml:space="preserve"> </w:t>
      </w:r>
      <w:r w:rsidRPr="00096B37">
        <w:rPr>
          <w:rFonts w:cs="Arial" w:hint="cs"/>
          <w:sz w:val="20"/>
          <w:szCs w:val="20"/>
          <w:rtl/>
        </w:rPr>
        <w:t>הנפש</w:t>
      </w:r>
      <w:r w:rsidRPr="00096B37">
        <w:rPr>
          <w:rFonts w:cs="Arial"/>
          <w:sz w:val="20"/>
          <w:szCs w:val="20"/>
          <w:rtl/>
        </w:rPr>
        <w:t>?</w:t>
      </w:r>
      <w:r>
        <w:rPr>
          <w:rFonts w:cs="Arial" w:hint="cs"/>
          <w:sz w:val="20"/>
          <w:szCs w:val="20"/>
          <w:rtl/>
        </w:rPr>
        <w:t>"</w:t>
      </w:r>
      <w:r>
        <w:rPr>
          <w:rFonts w:hint="cs"/>
          <w:sz w:val="20"/>
          <w:szCs w:val="20"/>
          <w:rtl/>
        </w:rPr>
        <w:br/>
      </w:r>
      <w:r>
        <w:rPr>
          <w:rFonts w:cs="Arial" w:hint="cs"/>
          <w:sz w:val="20"/>
          <w:szCs w:val="20"/>
          <w:rtl/>
        </w:rPr>
        <w:br/>
      </w:r>
      <w:r>
        <w:rPr>
          <w:rFonts w:cs="Arial" w:hint="cs"/>
          <w:sz w:val="20"/>
          <w:szCs w:val="20"/>
          <w:u w:val="single"/>
          <w:rtl/>
        </w:rPr>
        <w:t>שיטת הרא"ש</w:t>
      </w:r>
      <w:r>
        <w:rPr>
          <w:rFonts w:cs="Arial" w:hint="cs"/>
          <w:sz w:val="20"/>
          <w:szCs w:val="20"/>
          <w:u w:val="single"/>
          <w:rtl/>
        </w:rPr>
        <w:br/>
      </w:r>
      <w:r>
        <w:rPr>
          <w:rFonts w:cs="Arial" w:hint="cs"/>
          <w:sz w:val="20"/>
          <w:szCs w:val="20"/>
          <w:rtl/>
        </w:rPr>
        <w:t>אין עד קרוב או פסול פוסל את כל הכת, אלא אם כן בא לבי"ד להעיד, אך אם לא בא להעיד אינו פוסל את הכת. ולפי"ז, אתי שפיר שניתן לקדש אשה בפני ציבור שיש בו גם קרובים, כיוון שהם לא באים לבי"ד להעיד.</w:t>
      </w:r>
      <w:r>
        <w:rPr>
          <w:rStyle w:val="ab"/>
          <w:rFonts w:cs="Arial"/>
          <w:sz w:val="20"/>
          <w:szCs w:val="20"/>
          <w:rtl/>
        </w:rPr>
        <w:footnoteReference w:id="107"/>
      </w:r>
      <w:r>
        <w:rPr>
          <w:rFonts w:cs="Arial"/>
          <w:sz w:val="20"/>
          <w:szCs w:val="20"/>
          <w:rtl/>
        </w:rPr>
        <w:br/>
      </w:r>
      <w:r>
        <w:rPr>
          <w:rFonts w:cs="Arial" w:hint="cs"/>
          <w:sz w:val="20"/>
          <w:szCs w:val="20"/>
          <w:rtl/>
        </w:rPr>
        <w:t xml:space="preserve">ולפי"ז, פסק המחבר כך </w:t>
      </w:r>
      <w:r w:rsidRPr="0030587B">
        <w:rPr>
          <w:rFonts w:cs="Arial" w:hint="cs"/>
          <w:sz w:val="18"/>
          <w:szCs w:val="18"/>
          <w:rtl/>
        </w:rPr>
        <w:t>(חו"מ, סימן לו)</w:t>
      </w:r>
      <w:r>
        <w:rPr>
          <w:rFonts w:cs="Arial" w:hint="cs"/>
          <w:sz w:val="20"/>
          <w:szCs w:val="20"/>
          <w:rtl/>
        </w:rPr>
        <w:t>:</w:t>
      </w:r>
      <w:r>
        <w:rPr>
          <w:rFonts w:cs="Arial"/>
          <w:sz w:val="20"/>
          <w:szCs w:val="20"/>
          <w:u w:val="single"/>
          <w:rtl/>
        </w:rPr>
        <w:br/>
      </w:r>
      <w:r>
        <w:rPr>
          <w:rFonts w:cs="Arial" w:hint="cs"/>
          <w:sz w:val="20"/>
          <w:szCs w:val="20"/>
          <w:rtl/>
        </w:rPr>
        <w:t>"</w:t>
      </w:r>
      <w:r w:rsidRPr="00DE4CA7">
        <w:rPr>
          <w:rFonts w:cs="Arial" w:hint="cs"/>
          <w:sz w:val="20"/>
          <w:szCs w:val="20"/>
          <w:rtl/>
        </w:rPr>
        <w:t>עדים</w:t>
      </w:r>
      <w:r w:rsidRPr="00DE4CA7">
        <w:rPr>
          <w:rFonts w:cs="Arial"/>
          <w:sz w:val="20"/>
          <w:szCs w:val="20"/>
          <w:rtl/>
        </w:rPr>
        <w:t xml:space="preserve"> </w:t>
      </w:r>
      <w:r w:rsidRPr="00DE4CA7">
        <w:rPr>
          <w:rFonts w:cs="Arial" w:hint="cs"/>
          <w:sz w:val="20"/>
          <w:szCs w:val="20"/>
          <w:rtl/>
        </w:rPr>
        <w:t>רבים</w:t>
      </w:r>
      <w:r w:rsidRPr="00DE4CA7">
        <w:rPr>
          <w:rFonts w:cs="Arial"/>
          <w:sz w:val="20"/>
          <w:szCs w:val="20"/>
          <w:rtl/>
        </w:rPr>
        <w:t xml:space="preserve">, </w:t>
      </w:r>
      <w:r w:rsidRPr="00DE4CA7">
        <w:rPr>
          <w:rFonts w:cs="Arial" w:hint="cs"/>
          <w:sz w:val="20"/>
          <w:szCs w:val="20"/>
          <w:rtl/>
        </w:rPr>
        <w:t>שנמצא</w:t>
      </w:r>
      <w:r w:rsidRPr="00DE4CA7">
        <w:rPr>
          <w:rFonts w:cs="Arial"/>
          <w:sz w:val="20"/>
          <w:szCs w:val="20"/>
          <w:rtl/>
        </w:rPr>
        <w:t xml:space="preserve"> </w:t>
      </w:r>
      <w:r w:rsidRPr="00DE4CA7">
        <w:rPr>
          <w:rFonts w:cs="Arial" w:hint="cs"/>
          <w:sz w:val="20"/>
          <w:szCs w:val="20"/>
          <w:rtl/>
        </w:rPr>
        <w:t>אחד</w:t>
      </w:r>
      <w:r w:rsidRPr="00DE4CA7">
        <w:rPr>
          <w:rFonts w:cs="Arial"/>
          <w:sz w:val="20"/>
          <w:szCs w:val="20"/>
          <w:rtl/>
        </w:rPr>
        <w:t xml:space="preserve"> </w:t>
      </w:r>
      <w:r w:rsidRPr="00DE4CA7">
        <w:rPr>
          <w:rFonts w:cs="Arial" w:hint="cs"/>
          <w:sz w:val="20"/>
          <w:szCs w:val="20"/>
          <w:rtl/>
        </w:rPr>
        <w:t>מהם</w:t>
      </w:r>
      <w:r w:rsidRPr="00DE4CA7">
        <w:rPr>
          <w:rFonts w:cs="Arial"/>
          <w:sz w:val="20"/>
          <w:szCs w:val="20"/>
          <w:rtl/>
        </w:rPr>
        <w:t xml:space="preserve"> </w:t>
      </w:r>
      <w:r w:rsidRPr="00DE4CA7">
        <w:rPr>
          <w:rFonts w:cs="Arial" w:hint="cs"/>
          <w:sz w:val="20"/>
          <w:szCs w:val="20"/>
          <w:rtl/>
        </w:rPr>
        <w:t>קרוב</w:t>
      </w:r>
      <w:r w:rsidRPr="00DE4CA7">
        <w:rPr>
          <w:rFonts w:cs="Arial"/>
          <w:sz w:val="20"/>
          <w:szCs w:val="20"/>
          <w:rtl/>
        </w:rPr>
        <w:t xml:space="preserve"> </w:t>
      </w:r>
      <w:r w:rsidRPr="00DE4CA7">
        <w:rPr>
          <w:rFonts w:cs="Arial" w:hint="cs"/>
          <w:sz w:val="20"/>
          <w:szCs w:val="20"/>
          <w:rtl/>
        </w:rPr>
        <w:t>או</w:t>
      </w:r>
      <w:r w:rsidRPr="00DE4CA7">
        <w:rPr>
          <w:rFonts w:cs="Arial"/>
          <w:sz w:val="20"/>
          <w:szCs w:val="20"/>
          <w:rtl/>
        </w:rPr>
        <w:t xml:space="preserve"> </w:t>
      </w:r>
      <w:r w:rsidRPr="00DE4CA7">
        <w:rPr>
          <w:rFonts w:cs="Arial" w:hint="cs"/>
          <w:sz w:val="20"/>
          <w:szCs w:val="20"/>
          <w:rtl/>
        </w:rPr>
        <w:t>פסול</w:t>
      </w:r>
      <w:r w:rsidRPr="00DE4CA7">
        <w:rPr>
          <w:rFonts w:cs="Arial"/>
          <w:sz w:val="20"/>
          <w:szCs w:val="20"/>
          <w:rtl/>
        </w:rPr>
        <w:t xml:space="preserve">, </w:t>
      </w:r>
      <w:r w:rsidRPr="00DE4CA7">
        <w:rPr>
          <w:rFonts w:cs="Arial" w:hint="cs"/>
          <w:sz w:val="20"/>
          <w:szCs w:val="20"/>
          <w:rtl/>
        </w:rPr>
        <w:t>עדותן</w:t>
      </w:r>
      <w:r w:rsidRPr="00DE4CA7">
        <w:rPr>
          <w:rFonts w:cs="Arial"/>
          <w:sz w:val="20"/>
          <w:szCs w:val="20"/>
          <w:rtl/>
        </w:rPr>
        <w:t xml:space="preserve"> </w:t>
      </w:r>
      <w:r w:rsidRPr="00DE4CA7">
        <w:rPr>
          <w:rFonts w:cs="Arial" w:hint="cs"/>
          <w:sz w:val="20"/>
          <w:szCs w:val="20"/>
          <w:rtl/>
        </w:rPr>
        <w:t>בטלה</w:t>
      </w:r>
      <w:r w:rsidRPr="00DE4CA7">
        <w:rPr>
          <w:rFonts w:cs="Arial"/>
          <w:sz w:val="20"/>
          <w:szCs w:val="20"/>
          <w:rtl/>
        </w:rPr>
        <w:t xml:space="preserve">. </w:t>
      </w:r>
      <w:r w:rsidRPr="00DE4CA7">
        <w:rPr>
          <w:rFonts w:cs="Arial" w:hint="cs"/>
          <w:sz w:val="20"/>
          <w:szCs w:val="20"/>
          <w:rtl/>
        </w:rPr>
        <w:t>במה</w:t>
      </w:r>
      <w:r w:rsidRPr="00DE4CA7">
        <w:rPr>
          <w:rFonts w:cs="Arial"/>
          <w:sz w:val="20"/>
          <w:szCs w:val="20"/>
          <w:rtl/>
        </w:rPr>
        <w:t xml:space="preserve"> </w:t>
      </w:r>
      <w:r w:rsidRPr="00DE4CA7">
        <w:rPr>
          <w:rFonts w:cs="Arial" w:hint="cs"/>
          <w:sz w:val="20"/>
          <w:szCs w:val="20"/>
          <w:rtl/>
        </w:rPr>
        <w:t>דברים</w:t>
      </w:r>
      <w:r w:rsidRPr="00DE4CA7">
        <w:rPr>
          <w:rFonts w:cs="Arial"/>
          <w:sz w:val="20"/>
          <w:szCs w:val="20"/>
          <w:rtl/>
        </w:rPr>
        <w:t xml:space="preserve"> </w:t>
      </w:r>
      <w:r w:rsidRPr="00DE4CA7">
        <w:rPr>
          <w:rFonts w:cs="Arial" w:hint="cs"/>
          <w:sz w:val="20"/>
          <w:szCs w:val="20"/>
          <w:rtl/>
        </w:rPr>
        <w:t>אמורים</w:t>
      </w:r>
      <w:r w:rsidRPr="00DE4CA7">
        <w:rPr>
          <w:rFonts w:cs="Arial"/>
          <w:sz w:val="20"/>
          <w:szCs w:val="20"/>
          <w:rtl/>
        </w:rPr>
        <w:t xml:space="preserve">, </w:t>
      </w:r>
      <w:r w:rsidRPr="00DE4CA7">
        <w:rPr>
          <w:rFonts w:cs="Arial" w:hint="cs"/>
          <w:sz w:val="20"/>
          <w:szCs w:val="20"/>
          <w:rtl/>
        </w:rPr>
        <w:t>בזמן</w:t>
      </w:r>
      <w:r w:rsidRPr="00DE4CA7">
        <w:rPr>
          <w:rFonts w:cs="Arial"/>
          <w:sz w:val="20"/>
          <w:szCs w:val="20"/>
          <w:rtl/>
        </w:rPr>
        <w:t xml:space="preserve"> </w:t>
      </w:r>
      <w:r w:rsidRPr="00DE4CA7">
        <w:rPr>
          <w:rFonts w:cs="Arial" w:hint="cs"/>
          <w:sz w:val="20"/>
          <w:szCs w:val="20"/>
          <w:rtl/>
        </w:rPr>
        <w:t>שנתכוונו</w:t>
      </w:r>
      <w:r w:rsidRPr="00DE4CA7">
        <w:rPr>
          <w:rFonts w:cs="Arial"/>
          <w:sz w:val="20"/>
          <w:szCs w:val="20"/>
          <w:rtl/>
        </w:rPr>
        <w:t xml:space="preserve"> </w:t>
      </w:r>
      <w:r w:rsidRPr="00DE4CA7">
        <w:rPr>
          <w:rFonts w:cs="Arial" w:hint="cs"/>
          <w:sz w:val="20"/>
          <w:szCs w:val="20"/>
          <w:rtl/>
        </w:rPr>
        <w:t>כולן</w:t>
      </w:r>
      <w:r w:rsidRPr="00DE4CA7">
        <w:rPr>
          <w:rFonts w:cs="Arial"/>
          <w:sz w:val="20"/>
          <w:szCs w:val="20"/>
          <w:rtl/>
        </w:rPr>
        <w:t xml:space="preserve"> </w:t>
      </w:r>
      <w:r w:rsidRPr="00DE4CA7">
        <w:rPr>
          <w:rFonts w:cs="Arial" w:hint="cs"/>
          <w:sz w:val="20"/>
          <w:szCs w:val="20"/>
          <w:rtl/>
        </w:rPr>
        <w:t>להעיד</w:t>
      </w:r>
      <w:r w:rsidRPr="00DE4CA7">
        <w:rPr>
          <w:rFonts w:cs="Arial"/>
          <w:sz w:val="20"/>
          <w:szCs w:val="20"/>
          <w:rtl/>
        </w:rPr>
        <w:t xml:space="preserve">. </w:t>
      </w:r>
      <w:r w:rsidRPr="00DE4CA7">
        <w:rPr>
          <w:rFonts w:cs="Arial" w:hint="cs"/>
          <w:sz w:val="20"/>
          <w:szCs w:val="20"/>
          <w:rtl/>
        </w:rPr>
        <w:t>אבל</w:t>
      </w:r>
      <w:r w:rsidRPr="00DE4CA7">
        <w:rPr>
          <w:rFonts w:cs="Arial"/>
          <w:sz w:val="20"/>
          <w:szCs w:val="20"/>
          <w:rtl/>
        </w:rPr>
        <w:t xml:space="preserve"> </w:t>
      </w:r>
      <w:r w:rsidRPr="00DE4CA7">
        <w:rPr>
          <w:rFonts w:cs="Arial" w:hint="cs"/>
          <w:sz w:val="20"/>
          <w:szCs w:val="20"/>
          <w:rtl/>
        </w:rPr>
        <w:t>אם</w:t>
      </w:r>
      <w:r w:rsidRPr="00DE4CA7">
        <w:rPr>
          <w:rFonts w:cs="Arial"/>
          <w:sz w:val="20"/>
          <w:szCs w:val="20"/>
          <w:rtl/>
        </w:rPr>
        <w:t xml:space="preserve"> </w:t>
      </w:r>
      <w:r w:rsidRPr="00DE4CA7">
        <w:rPr>
          <w:rFonts w:cs="Arial" w:hint="cs"/>
          <w:sz w:val="20"/>
          <w:szCs w:val="20"/>
          <w:rtl/>
        </w:rPr>
        <w:t>לא</w:t>
      </w:r>
      <w:r w:rsidRPr="00DE4CA7">
        <w:rPr>
          <w:rFonts w:cs="Arial"/>
          <w:sz w:val="20"/>
          <w:szCs w:val="20"/>
          <w:rtl/>
        </w:rPr>
        <w:t xml:space="preserve"> </w:t>
      </w:r>
      <w:r w:rsidRPr="00DE4CA7">
        <w:rPr>
          <w:rFonts w:cs="Arial" w:hint="cs"/>
          <w:sz w:val="20"/>
          <w:szCs w:val="20"/>
          <w:rtl/>
        </w:rPr>
        <w:t>נתכוונו</w:t>
      </w:r>
      <w:r w:rsidRPr="00DE4CA7">
        <w:rPr>
          <w:rFonts w:cs="Arial"/>
          <w:sz w:val="20"/>
          <w:szCs w:val="20"/>
          <w:rtl/>
        </w:rPr>
        <w:t xml:space="preserve"> </w:t>
      </w:r>
      <w:r w:rsidRPr="00DE4CA7">
        <w:rPr>
          <w:rFonts w:cs="Arial" w:hint="cs"/>
          <w:sz w:val="20"/>
          <w:szCs w:val="20"/>
          <w:rtl/>
        </w:rPr>
        <w:t>כולם</w:t>
      </w:r>
      <w:r w:rsidRPr="00DE4CA7">
        <w:rPr>
          <w:rFonts w:cs="Arial"/>
          <w:sz w:val="20"/>
          <w:szCs w:val="20"/>
          <w:rtl/>
        </w:rPr>
        <w:t xml:space="preserve"> </w:t>
      </w:r>
      <w:r w:rsidRPr="00DE4CA7">
        <w:rPr>
          <w:rFonts w:cs="Arial" w:hint="cs"/>
          <w:sz w:val="20"/>
          <w:szCs w:val="20"/>
          <w:rtl/>
        </w:rPr>
        <w:t>להעיד</w:t>
      </w:r>
      <w:r w:rsidRPr="00DE4CA7">
        <w:rPr>
          <w:rFonts w:cs="Arial"/>
          <w:sz w:val="20"/>
          <w:szCs w:val="20"/>
          <w:rtl/>
        </w:rPr>
        <w:t xml:space="preserve">, </w:t>
      </w:r>
      <w:r w:rsidRPr="00DE4CA7">
        <w:rPr>
          <w:rFonts w:cs="Arial" w:hint="cs"/>
          <w:sz w:val="20"/>
          <w:szCs w:val="20"/>
          <w:rtl/>
        </w:rPr>
        <w:t>תתקיים</w:t>
      </w:r>
      <w:r w:rsidRPr="00DE4CA7">
        <w:rPr>
          <w:rFonts w:cs="Arial"/>
          <w:sz w:val="20"/>
          <w:szCs w:val="20"/>
          <w:rtl/>
        </w:rPr>
        <w:t xml:space="preserve"> </w:t>
      </w:r>
      <w:r w:rsidRPr="00DE4CA7">
        <w:rPr>
          <w:rFonts w:cs="Arial" w:hint="cs"/>
          <w:sz w:val="20"/>
          <w:szCs w:val="20"/>
          <w:rtl/>
        </w:rPr>
        <w:t>העדות</w:t>
      </w:r>
      <w:r w:rsidRPr="00DE4CA7">
        <w:rPr>
          <w:rFonts w:cs="Arial"/>
          <w:sz w:val="20"/>
          <w:szCs w:val="20"/>
          <w:rtl/>
        </w:rPr>
        <w:t xml:space="preserve"> </w:t>
      </w:r>
      <w:r w:rsidRPr="00DE4CA7">
        <w:rPr>
          <w:rFonts w:cs="Arial" w:hint="cs"/>
          <w:sz w:val="20"/>
          <w:szCs w:val="20"/>
          <w:rtl/>
        </w:rPr>
        <w:t>בשאר</w:t>
      </w:r>
      <w:r w:rsidRPr="00DE4CA7">
        <w:rPr>
          <w:rFonts w:cs="Arial"/>
          <w:sz w:val="20"/>
          <w:szCs w:val="20"/>
          <w:rtl/>
        </w:rPr>
        <w:t xml:space="preserve">. </w:t>
      </w:r>
      <w:r w:rsidRPr="00DE4CA7">
        <w:rPr>
          <w:rFonts w:cs="Arial" w:hint="cs"/>
          <w:sz w:val="20"/>
          <w:szCs w:val="20"/>
          <w:rtl/>
        </w:rPr>
        <w:t>וכיצד</w:t>
      </w:r>
      <w:r w:rsidRPr="00DE4CA7">
        <w:rPr>
          <w:rFonts w:cs="Arial"/>
          <w:sz w:val="20"/>
          <w:szCs w:val="20"/>
          <w:rtl/>
        </w:rPr>
        <w:t xml:space="preserve"> </w:t>
      </w:r>
      <w:r w:rsidRPr="00DE4CA7">
        <w:rPr>
          <w:rFonts w:cs="Arial" w:hint="cs"/>
          <w:sz w:val="20"/>
          <w:szCs w:val="20"/>
          <w:rtl/>
        </w:rPr>
        <w:t>בודקים</w:t>
      </w:r>
      <w:r w:rsidRPr="00DE4CA7">
        <w:rPr>
          <w:rFonts w:cs="Arial"/>
          <w:sz w:val="20"/>
          <w:szCs w:val="20"/>
          <w:rtl/>
        </w:rPr>
        <w:t xml:space="preserve"> </w:t>
      </w:r>
      <w:r w:rsidRPr="00DE4CA7">
        <w:rPr>
          <w:rFonts w:cs="Arial" w:hint="cs"/>
          <w:sz w:val="20"/>
          <w:szCs w:val="20"/>
          <w:rtl/>
        </w:rPr>
        <w:t>הדבר</w:t>
      </w:r>
      <w:r w:rsidRPr="00DE4CA7">
        <w:rPr>
          <w:rFonts w:cs="Arial"/>
          <w:sz w:val="20"/>
          <w:szCs w:val="20"/>
          <w:rtl/>
        </w:rPr>
        <w:t xml:space="preserve">, </w:t>
      </w:r>
      <w:r w:rsidRPr="00DE4CA7">
        <w:rPr>
          <w:rFonts w:cs="Arial" w:hint="cs"/>
          <w:sz w:val="20"/>
          <w:szCs w:val="20"/>
          <w:rtl/>
        </w:rPr>
        <w:t>אומרים</w:t>
      </w:r>
      <w:r w:rsidRPr="00DE4CA7">
        <w:rPr>
          <w:rFonts w:cs="Arial"/>
          <w:sz w:val="20"/>
          <w:szCs w:val="20"/>
          <w:rtl/>
        </w:rPr>
        <w:t xml:space="preserve"> </w:t>
      </w:r>
      <w:r w:rsidRPr="00DE4CA7">
        <w:rPr>
          <w:rFonts w:cs="Arial" w:hint="cs"/>
          <w:sz w:val="20"/>
          <w:szCs w:val="20"/>
          <w:rtl/>
        </w:rPr>
        <w:t>להם</w:t>
      </w:r>
      <w:r w:rsidRPr="00DE4CA7">
        <w:rPr>
          <w:rFonts w:cs="Arial"/>
          <w:sz w:val="20"/>
          <w:szCs w:val="20"/>
          <w:rtl/>
        </w:rPr>
        <w:t xml:space="preserve"> </w:t>
      </w:r>
      <w:r w:rsidRPr="00DE4CA7">
        <w:rPr>
          <w:rFonts w:cs="Arial" w:hint="cs"/>
          <w:sz w:val="20"/>
          <w:szCs w:val="20"/>
          <w:rtl/>
        </w:rPr>
        <w:t>בית</w:t>
      </w:r>
      <w:r w:rsidRPr="00DE4CA7">
        <w:rPr>
          <w:rFonts w:cs="Arial"/>
          <w:sz w:val="20"/>
          <w:szCs w:val="20"/>
          <w:rtl/>
        </w:rPr>
        <w:t xml:space="preserve"> </w:t>
      </w:r>
      <w:r w:rsidRPr="00DE4CA7">
        <w:rPr>
          <w:rFonts w:cs="Arial" w:hint="cs"/>
          <w:sz w:val="20"/>
          <w:szCs w:val="20"/>
          <w:rtl/>
        </w:rPr>
        <w:t>דין</w:t>
      </w:r>
      <w:r w:rsidRPr="00DE4CA7">
        <w:rPr>
          <w:rFonts w:cs="Arial"/>
          <w:sz w:val="20"/>
          <w:szCs w:val="20"/>
          <w:rtl/>
        </w:rPr>
        <w:t xml:space="preserve">: </w:t>
      </w:r>
      <w:r w:rsidRPr="00DE4CA7">
        <w:rPr>
          <w:rFonts w:cs="Arial" w:hint="cs"/>
          <w:sz w:val="20"/>
          <w:szCs w:val="20"/>
          <w:rtl/>
        </w:rPr>
        <w:t>כשראיתם</w:t>
      </w:r>
      <w:r w:rsidRPr="00DE4CA7">
        <w:rPr>
          <w:rFonts w:cs="Arial"/>
          <w:sz w:val="20"/>
          <w:szCs w:val="20"/>
          <w:rtl/>
        </w:rPr>
        <w:t xml:space="preserve"> </w:t>
      </w:r>
      <w:r w:rsidRPr="00DE4CA7">
        <w:rPr>
          <w:rFonts w:cs="Arial" w:hint="cs"/>
          <w:sz w:val="20"/>
          <w:szCs w:val="20"/>
          <w:rtl/>
        </w:rPr>
        <w:t>דבר</w:t>
      </w:r>
      <w:r w:rsidRPr="00DE4CA7">
        <w:rPr>
          <w:rFonts w:cs="Arial"/>
          <w:sz w:val="20"/>
          <w:szCs w:val="20"/>
          <w:rtl/>
        </w:rPr>
        <w:t xml:space="preserve"> </w:t>
      </w:r>
      <w:r w:rsidRPr="00DE4CA7">
        <w:rPr>
          <w:rFonts w:cs="Arial" w:hint="cs"/>
          <w:sz w:val="20"/>
          <w:szCs w:val="20"/>
          <w:rtl/>
        </w:rPr>
        <w:t>זה</w:t>
      </w:r>
      <w:r w:rsidRPr="00DE4CA7">
        <w:rPr>
          <w:rFonts w:cs="Arial"/>
          <w:sz w:val="20"/>
          <w:szCs w:val="20"/>
          <w:rtl/>
        </w:rPr>
        <w:t xml:space="preserve">, </w:t>
      </w:r>
      <w:r w:rsidRPr="00DE4CA7">
        <w:rPr>
          <w:rFonts w:cs="Arial" w:hint="cs"/>
          <w:sz w:val="20"/>
          <w:szCs w:val="20"/>
          <w:rtl/>
        </w:rPr>
        <w:t>באתם</w:t>
      </w:r>
      <w:r w:rsidRPr="00DE4CA7">
        <w:rPr>
          <w:rFonts w:cs="Arial"/>
          <w:sz w:val="20"/>
          <w:szCs w:val="20"/>
          <w:rtl/>
        </w:rPr>
        <w:t xml:space="preserve"> </w:t>
      </w:r>
      <w:r w:rsidRPr="00DE4CA7">
        <w:rPr>
          <w:rFonts w:cs="Arial" w:hint="cs"/>
          <w:sz w:val="20"/>
          <w:szCs w:val="20"/>
          <w:rtl/>
        </w:rPr>
        <w:t>כדי</w:t>
      </w:r>
      <w:r w:rsidRPr="00DE4CA7">
        <w:rPr>
          <w:rFonts w:cs="Arial"/>
          <w:sz w:val="20"/>
          <w:szCs w:val="20"/>
          <w:rtl/>
        </w:rPr>
        <w:t xml:space="preserve"> </w:t>
      </w:r>
      <w:r w:rsidRPr="00DE4CA7">
        <w:rPr>
          <w:rFonts w:cs="Arial" w:hint="cs"/>
          <w:sz w:val="20"/>
          <w:szCs w:val="20"/>
          <w:rtl/>
        </w:rPr>
        <w:t>להעיד</w:t>
      </w:r>
      <w:r w:rsidRPr="00DE4CA7">
        <w:rPr>
          <w:rFonts w:cs="Arial"/>
          <w:sz w:val="20"/>
          <w:szCs w:val="20"/>
          <w:rtl/>
        </w:rPr>
        <w:t xml:space="preserve"> </w:t>
      </w:r>
      <w:r w:rsidRPr="00DE4CA7">
        <w:rPr>
          <w:rFonts w:cs="Arial" w:hint="cs"/>
          <w:sz w:val="20"/>
          <w:szCs w:val="20"/>
          <w:rtl/>
        </w:rPr>
        <w:t>או</w:t>
      </w:r>
      <w:r w:rsidRPr="00DE4CA7">
        <w:rPr>
          <w:rFonts w:cs="Arial"/>
          <w:sz w:val="20"/>
          <w:szCs w:val="20"/>
          <w:rtl/>
        </w:rPr>
        <w:t xml:space="preserve"> </w:t>
      </w:r>
      <w:r w:rsidRPr="00DE4CA7">
        <w:rPr>
          <w:rFonts w:cs="Arial" w:hint="cs"/>
          <w:sz w:val="20"/>
          <w:szCs w:val="20"/>
          <w:rtl/>
        </w:rPr>
        <w:t>כדי</w:t>
      </w:r>
      <w:r w:rsidRPr="00DE4CA7">
        <w:rPr>
          <w:rFonts w:cs="Arial"/>
          <w:sz w:val="20"/>
          <w:szCs w:val="20"/>
          <w:rtl/>
        </w:rPr>
        <w:t xml:space="preserve"> </w:t>
      </w:r>
      <w:r w:rsidRPr="00DE4CA7">
        <w:rPr>
          <w:rFonts w:cs="Arial" w:hint="cs"/>
          <w:sz w:val="20"/>
          <w:szCs w:val="20"/>
          <w:rtl/>
        </w:rPr>
        <w:t>לראות</w:t>
      </w:r>
      <w:r w:rsidRPr="00DE4CA7">
        <w:rPr>
          <w:rFonts w:cs="Arial"/>
          <w:sz w:val="20"/>
          <w:szCs w:val="20"/>
          <w:rtl/>
        </w:rPr>
        <w:t xml:space="preserve"> </w:t>
      </w:r>
      <w:r w:rsidRPr="00DE4CA7">
        <w:rPr>
          <w:rFonts w:cs="Arial" w:hint="cs"/>
          <w:sz w:val="20"/>
          <w:szCs w:val="20"/>
          <w:rtl/>
        </w:rPr>
        <w:t>בלבד</w:t>
      </w:r>
      <w:r w:rsidRPr="00DE4CA7">
        <w:rPr>
          <w:rFonts w:cs="Arial"/>
          <w:sz w:val="20"/>
          <w:szCs w:val="20"/>
          <w:rtl/>
        </w:rPr>
        <w:t xml:space="preserve">, </w:t>
      </w:r>
      <w:r w:rsidRPr="00DE4CA7">
        <w:rPr>
          <w:rFonts w:cs="Arial" w:hint="cs"/>
          <w:sz w:val="20"/>
          <w:szCs w:val="20"/>
          <w:rtl/>
        </w:rPr>
        <w:t>כל</w:t>
      </w:r>
      <w:r w:rsidRPr="00DE4CA7">
        <w:rPr>
          <w:rFonts w:cs="Arial"/>
          <w:sz w:val="20"/>
          <w:szCs w:val="20"/>
          <w:rtl/>
        </w:rPr>
        <w:t xml:space="preserve"> </w:t>
      </w:r>
      <w:r w:rsidRPr="00DE4CA7">
        <w:rPr>
          <w:rFonts w:cs="Arial" w:hint="cs"/>
          <w:sz w:val="20"/>
          <w:szCs w:val="20"/>
          <w:rtl/>
        </w:rPr>
        <w:t>מי</w:t>
      </w:r>
      <w:r w:rsidRPr="00DE4CA7">
        <w:rPr>
          <w:rFonts w:cs="Arial"/>
          <w:sz w:val="20"/>
          <w:szCs w:val="20"/>
          <w:rtl/>
        </w:rPr>
        <w:t xml:space="preserve"> </w:t>
      </w:r>
      <w:r w:rsidRPr="00DE4CA7">
        <w:rPr>
          <w:rFonts w:cs="Arial" w:hint="cs"/>
          <w:sz w:val="20"/>
          <w:szCs w:val="20"/>
          <w:rtl/>
        </w:rPr>
        <w:t>שאמר</w:t>
      </w:r>
      <w:r w:rsidRPr="00DE4CA7">
        <w:rPr>
          <w:rFonts w:cs="Arial"/>
          <w:sz w:val="20"/>
          <w:szCs w:val="20"/>
          <w:rtl/>
        </w:rPr>
        <w:t xml:space="preserve">: </w:t>
      </w:r>
      <w:r w:rsidRPr="00DE4CA7">
        <w:rPr>
          <w:rFonts w:cs="Arial" w:hint="cs"/>
          <w:sz w:val="20"/>
          <w:szCs w:val="20"/>
          <w:rtl/>
        </w:rPr>
        <w:t>להעיד</w:t>
      </w:r>
      <w:r w:rsidRPr="00DE4CA7">
        <w:rPr>
          <w:rFonts w:cs="Arial"/>
          <w:sz w:val="20"/>
          <w:szCs w:val="20"/>
          <w:rtl/>
        </w:rPr>
        <w:t xml:space="preserve"> </w:t>
      </w:r>
      <w:r w:rsidRPr="00DE4CA7">
        <w:rPr>
          <w:rFonts w:cs="Arial" w:hint="cs"/>
          <w:sz w:val="20"/>
          <w:szCs w:val="20"/>
          <w:rtl/>
        </w:rPr>
        <w:t>באתי</w:t>
      </w:r>
      <w:r w:rsidRPr="00DE4CA7">
        <w:rPr>
          <w:rFonts w:cs="Arial"/>
          <w:sz w:val="20"/>
          <w:szCs w:val="20"/>
          <w:rtl/>
        </w:rPr>
        <w:t xml:space="preserve">, </w:t>
      </w:r>
      <w:r w:rsidRPr="00DE4CA7">
        <w:rPr>
          <w:rFonts w:cs="Arial" w:hint="cs"/>
          <w:sz w:val="20"/>
          <w:szCs w:val="20"/>
          <w:rtl/>
        </w:rPr>
        <w:t>מפרישים</w:t>
      </w:r>
      <w:r w:rsidRPr="00DE4CA7">
        <w:rPr>
          <w:rFonts w:cs="Arial"/>
          <w:sz w:val="20"/>
          <w:szCs w:val="20"/>
          <w:rtl/>
        </w:rPr>
        <w:t xml:space="preserve"> </w:t>
      </w:r>
      <w:r w:rsidRPr="00DE4CA7">
        <w:rPr>
          <w:rFonts w:cs="Arial" w:hint="cs"/>
          <w:sz w:val="20"/>
          <w:szCs w:val="20"/>
          <w:rtl/>
        </w:rPr>
        <w:t>אותו</w:t>
      </w:r>
      <w:r w:rsidRPr="00DE4CA7">
        <w:rPr>
          <w:rFonts w:cs="Arial"/>
          <w:sz w:val="20"/>
          <w:szCs w:val="20"/>
          <w:rtl/>
        </w:rPr>
        <w:t xml:space="preserve">, </w:t>
      </w:r>
      <w:r w:rsidRPr="00DE4CA7">
        <w:rPr>
          <w:rFonts w:cs="Arial" w:hint="cs"/>
          <w:sz w:val="20"/>
          <w:szCs w:val="20"/>
          <w:rtl/>
        </w:rPr>
        <w:t>אם</w:t>
      </w:r>
      <w:r w:rsidRPr="00DE4CA7">
        <w:rPr>
          <w:rFonts w:cs="Arial"/>
          <w:sz w:val="20"/>
          <w:szCs w:val="20"/>
          <w:rtl/>
        </w:rPr>
        <w:t xml:space="preserve"> </w:t>
      </w:r>
      <w:r w:rsidRPr="00DE4CA7">
        <w:rPr>
          <w:rFonts w:cs="Arial" w:hint="cs"/>
          <w:sz w:val="20"/>
          <w:szCs w:val="20"/>
          <w:rtl/>
        </w:rPr>
        <w:t>נמצא</w:t>
      </w:r>
      <w:r w:rsidRPr="00DE4CA7">
        <w:rPr>
          <w:rFonts w:cs="Arial"/>
          <w:sz w:val="20"/>
          <w:szCs w:val="20"/>
          <w:rtl/>
        </w:rPr>
        <w:t xml:space="preserve"> </w:t>
      </w:r>
      <w:r w:rsidRPr="00DE4CA7">
        <w:rPr>
          <w:rFonts w:cs="Arial" w:hint="cs"/>
          <w:sz w:val="20"/>
          <w:szCs w:val="20"/>
          <w:rtl/>
        </w:rPr>
        <w:t>באלו</w:t>
      </w:r>
      <w:r w:rsidRPr="00DE4CA7">
        <w:rPr>
          <w:rFonts w:cs="Arial"/>
          <w:sz w:val="20"/>
          <w:szCs w:val="20"/>
          <w:rtl/>
        </w:rPr>
        <w:t xml:space="preserve"> </w:t>
      </w:r>
      <w:r w:rsidRPr="00DE4CA7">
        <w:rPr>
          <w:rFonts w:cs="Arial" w:hint="cs"/>
          <w:sz w:val="20"/>
          <w:szCs w:val="20"/>
          <w:rtl/>
        </w:rPr>
        <w:t>שנתכוונו</w:t>
      </w:r>
      <w:r w:rsidRPr="00DE4CA7">
        <w:rPr>
          <w:rFonts w:cs="Arial"/>
          <w:sz w:val="20"/>
          <w:szCs w:val="20"/>
          <w:rtl/>
        </w:rPr>
        <w:t xml:space="preserve"> </w:t>
      </w:r>
      <w:r w:rsidRPr="00DE4CA7">
        <w:rPr>
          <w:rFonts w:cs="Arial" w:hint="cs"/>
          <w:sz w:val="20"/>
          <w:szCs w:val="20"/>
          <w:rtl/>
        </w:rPr>
        <w:t>להעיד</w:t>
      </w:r>
      <w:r w:rsidRPr="00DE4CA7">
        <w:rPr>
          <w:rFonts w:cs="Arial"/>
          <w:sz w:val="20"/>
          <w:szCs w:val="20"/>
          <w:rtl/>
        </w:rPr>
        <w:t xml:space="preserve"> </w:t>
      </w:r>
      <w:r w:rsidRPr="00DE4CA7">
        <w:rPr>
          <w:rFonts w:cs="Arial" w:hint="cs"/>
          <w:sz w:val="20"/>
          <w:szCs w:val="20"/>
          <w:rtl/>
        </w:rPr>
        <w:t>קרוב</w:t>
      </w:r>
      <w:r w:rsidRPr="00DE4CA7">
        <w:rPr>
          <w:rFonts w:cs="Arial"/>
          <w:sz w:val="20"/>
          <w:szCs w:val="20"/>
          <w:rtl/>
        </w:rPr>
        <w:t xml:space="preserve"> </w:t>
      </w:r>
      <w:r w:rsidRPr="00DE4CA7">
        <w:rPr>
          <w:rFonts w:cs="Arial" w:hint="cs"/>
          <w:sz w:val="20"/>
          <w:szCs w:val="20"/>
          <w:rtl/>
        </w:rPr>
        <w:t>או</w:t>
      </w:r>
      <w:r w:rsidRPr="00DE4CA7">
        <w:rPr>
          <w:rFonts w:cs="Arial"/>
          <w:sz w:val="20"/>
          <w:szCs w:val="20"/>
          <w:rtl/>
        </w:rPr>
        <w:t xml:space="preserve"> </w:t>
      </w:r>
      <w:r w:rsidRPr="00DE4CA7">
        <w:rPr>
          <w:rFonts w:cs="Arial" w:hint="cs"/>
          <w:sz w:val="20"/>
          <w:szCs w:val="20"/>
          <w:rtl/>
        </w:rPr>
        <w:t>פסול</w:t>
      </w:r>
      <w:r w:rsidRPr="00DE4CA7">
        <w:rPr>
          <w:rFonts w:cs="Arial"/>
          <w:sz w:val="20"/>
          <w:szCs w:val="20"/>
          <w:rtl/>
        </w:rPr>
        <w:t xml:space="preserve">, </w:t>
      </w:r>
      <w:r w:rsidRPr="00DE4CA7">
        <w:rPr>
          <w:rFonts w:cs="Arial" w:hint="cs"/>
          <w:sz w:val="20"/>
          <w:szCs w:val="20"/>
          <w:rtl/>
        </w:rPr>
        <w:t>עדותן</w:t>
      </w:r>
      <w:r w:rsidRPr="00DE4CA7">
        <w:rPr>
          <w:rFonts w:cs="Arial"/>
          <w:sz w:val="20"/>
          <w:szCs w:val="20"/>
          <w:rtl/>
        </w:rPr>
        <w:t xml:space="preserve"> </w:t>
      </w:r>
      <w:r w:rsidRPr="00DE4CA7">
        <w:rPr>
          <w:rFonts w:cs="Arial" w:hint="cs"/>
          <w:sz w:val="20"/>
          <w:szCs w:val="20"/>
          <w:rtl/>
        </w:rPr>
        <w:t>בטלה</w:t>
      </w:r>
      <w:r w:rsidRPr="00DE4CA7">
        <w:rPr>
          <w:rFonts w:cs="Arial"/>
          <w:sz w:val="20"/>
          <w:szCs w:val="20"/>
          <w:rtl/>
        </w:rPr>
        <w:t xml:space="preserve"> </w:t>
      </w:r>
      <w:r w:rsidRPr="0030587B">
        <w:rPr>
          <w:rFonts w:cs="Arial" w:hint="cs"/>
          <w:sz w:val="20"/>
          <w:szCs w:val="20"/>
          <w:u w:val="single"/>
          <w:rtl/>
        </w:rPr>
        <w:t>ויש אומרים</w:t>
      </w:r>
      <w:r w:rsidRPr="0030587B">
        <w:rPr>
          <w:rFonts w:cs="Arial"/>
          <w:sz w:val="20"/>
          <w:szCs w:val="20"/>
          <w:u w:val="single"/>
          <w:rtl/>
        </w:rPr>
        <w:t xml:space="preserve"> </w:t>
      </w:r>
      <w:r w:rsidRPr="0030587B">
        <w:rPr>
          <w:rFonts w:cs="Arial" w:hint="cs"/>
          <w:sz w:val="20"/>
          <w:szCs w:val="20"/>
          <w:u w:val="single"/>
          <w:rtl/>
        </w:rPr>
        <w:t>שאפילו</w:t>
      </w:r>
      <w:r w:rsidRPr="0030587B">
        <w:rPr>
          <w:rFonts w:cs="Arial"/>
          <w:sz w:val="20"/>
          <w:szCs w:val="20"/>
          <w:u w:val="single"/>
          <w:rtl/>
        </w:rPr>
        <w:t xml:space="preserve"> </w:t>
      </w:r>
      <w:r w:rsidRPr="0030587B">
        <w:rPr>
          <w:rFonts w:cs="Arial" w:hint="cs"/>
          <w:sz w:val="20"/>
          <w:szCs w:val="20"/>
          <w:u w:val="single"/>
          <w:rtl/>
        </w:rPr>
        <w:t>כוון</w:t>
      </w:r>
      <w:r w:rsidRPr="0030587B">
        <w:rPr>
          <w:rFonts w:cs="Arial"/>
          <w:sz w:val="20"/>
          <w:szCs w:val="20"/>
          <w:u w:val="single"/>
          <w:rtl/>
        </w:rPr>
        <w:t xml:space="preserve"> </w:t>
      </w:r>
      <w:r w:rsidRPr="0030587B">
        <w:rPr>
          <w:rFonts w:cs="Arial" w:hint="cs"/>
          <w:sz w:val="20"/>
          <w:szCs w:val="20"/>
          <w:u w:val="single"/>
          <w:rtl/>
        </w:rPr>
        <w:t>לראות</w:t>
      </w:r>
      <w:r w:rsidRPr="0030587B">
        <w:rPr>
          <w:rFonts w:cs="Arial"/>
          <w:sz w:val="20"/>
          <w:szCs w:val="20"/>
          <w:u w:val="single"/>
          <w:rtl/>
        </w:rPr>
        <w:t xml:space="preserve"> </w:t>
      </w:r>
      <w:r w:rsidRPr="0030587B">
        <w:rPr>
          <w:rFonts w:cs="Arial" w:hint="cs"/>
          <w:sz w:val="20"/>
          <w:szCs w:val="20"/>
          <w:u w:val="single"/>
          <w:rtl/>
        </w:rPr>
        <w:t>כדי</w:t>
      </w:r>
      <w:r w:rsidRPr="0030587B">
        <w:rPr>
          <w:rFonts w:cs="Arial"/>
          <w:sz w:val="20"/>
          <w:szCs w:val="20"/>
          <w:u w:val="single"/>
          <w:rtl/>
        </w:rPr>
        <w:t xml:space="preserve"> </w:t>
      </w:r>
      <w:r w:rsidRPr="0030587B">
        <w:rPr>
          <w:rFonts w:cs="Arial" w:hint="cs"/>
          <w:sz w:val="20"/>
          <w:szCs w:val="20"/>
          <w:u w:val="single"/>
          <w:rtl/>
        </w:rPr>
        <w:t>להעיד</w:t>
      </w:r>
      <w:r w:rsidRPr="0030587B">
        <w:rPr>
          <w:rFonts w:cs="Arial"/>
          <w:sz w:val="20"/>
          <w:szCs w:val="20"/>
          <w:u w:val="single"/>
          <w:rtl/>
        </w:rPr>
        <w:t xml:space="preserve">, </w:t>
      </w:r>
      <w:r w:rsidRPr="0030587B">
        <w:rPr>
          <w:rFonts w:cs="Arial" w:hint="cs"/>
          <w:sz w:val="20"/>
          <w:szCs w:val="20"/>
          <w:u w:val="single"/>
          <w:rtl/>
        </w:rPr>
        <w:t>אינו</w:t>
      </w:r>
      <w:r w:rsidRPr="0030587B">
        <w:rPr>
          <w:rFonts w:cs="Arial"/>
          <w:sz w:val="20"/>
          <w:szCs w:val="20"/>
          <w:u w:val="single"/>
          <w:rtl/>
        </w:rPr>
        <w:t xml:space="preserve"> </w:t>
      </w:r>
      <w:r w:rsidRPr="0030587B">
        <w:rPr>
          <w:rFonts w:cs="Arial" w:hint="cs"/>
          <w:sz w:val="20"/>
          <w:szCs w:val="20"/>
          <w:u w:val="single"/>
          <w:rtl/>
        </w:rPr>
        <w:t>פוסל</w:t>
      </w:r>
      <w:r w:rsidRPr="0030587B">
        <w:rPr>
          <w:rFonts w:cs="Arial"/>
          <w:sz w:val="20"/>
          <w:szCs w:val="20"/>
          <w:u w:val="single"/>
          <w:rtl/>
        </w:rPr>
        <w:t xml:space="preserve"> </w:t>
      </w:r>
      <w:r w:rsidRPr="0030587B">
        <w:rPr>
          <w:rFonts w:cs="Arial" w:hint="cs"/>
          <w:sz w:val="20"/>
          <w:szCs w:val="20"/>
          <w:u w:val="single"/>
          <w:rtl/>
        </w:rPr>
        <w:t>אלא</w:t>
      </w:r>
      <w:r w:rsidRPr="0030587B">
        <w:rPr>
          <w:rFonts w:cs="Arial"/>
          <w:sz w:val="20"/>
          <w:szCs w:val="20"/>
          <w:u w:val="single"/>
          <w:rtl/>
        </w:rPr>
        <w:t xml:space="preserve"> </w:t>
      </w:r>
      <w:r w:rsidRPr="0030587B">
        <w:rPr>
          <w:rFonts w:cs="Arial" w:hint="cs"/>
          <w:sz w:val="20"/>
          <w:szCs w:val="20"/>
          <w:u w:val="single"/>
          <w:rtl/>
        </w:rPr>
        <w:t>אם</w:t>
      </w:r>
      <w:r w:rsidRPr="0030587B">
        <w:rPr>
          <w:rFonts w:cs="Arial"/>
          <w:sz w:val="20"/>
          <w:szCs w:val="20"/>
          <w:u w:val="single"/>
          <w:rtl/>
        </w:rPr>
        <w:t xml:space="preserve"> </w:t>
      </w:r>
      <w:r w:rsidRPr="0030587B">
        <w:rPr>
          <w:rFonts w:cs="Arial" w:hint="cs"/>
          <w:sz w:val="20"/>
          <w:szCs w:val="20"/>
          <w:u w:val="single"/>
          <w:rtl/>
        </w:rPr>
        <w:t>כן</w:t>
      </w:r>
      <w:r w:rsidRPr="0030587B">
        <w:rPr>
          <w:rFonts w:cs="Arial"/>
          <w:sz w:val="20"/>
          <w:szCs w:val="20"/>
          <w:u w:val="single"/>
          <w:rtl/>
        </w:rPr>
        <w:t xml:space="preserve"> </w:t>
      </w:r>
      <w:r w:rsidRPr="0030587B">
        <w:rPr>
          <w:rFonts w:cs="Arial" w:hint="cs"/>
          <w:sz w:val="20"/>
          <w:szCs w:val="20"/>
          <w:u w:val="single"/>
          <w:rtl/>
        </w:rPr>
        <w:t>בא</w:t>
      </w:r>
      <w:r w:rsidRPr="0030587B">
        <w:rPr>
          <w:rFonts w:cs="Arial"/>
          <w:sz w:val="20"/>
          <w:szCs w:val="20"/>
          <w:u w:val="single"/>
          <w:rtl/>
        </w:rPr>
        <w:t xml:space="preserve"> </w:t>
      </w:r>
      <w:r w:rsidRPr="0030587B">
        <w:rPr>
          <w:rFonts w:cs="Arial" w:hint="cs"/>
          <w:sz w:val="20"/>
          <w:szCs w:val="20"/>
          <w:u w:val="single"/>
          <w:rtl/>
        </w:rPr>
        <w:t>לבית</w:t>
      </w:r>
      <w:r w:rsidRPr="0030587B">
        <w:rPr>
          <w:rFonts w:cs="Arial"/>
          <w:sz w:val="20"/>
          <w:szCs w:val="20"/>
          <w:u w:val="single"/>
          <w:rtl/>
        </w:rPr>
        <w:t xml:space="preserve"> </w:t>
      </w:r>
      <w:r w:rsidRPr="0030587B">
        <w:rPr>
          <w:rFonts w:cs="Arial" w:hint="cs"/>
          <w:sz w:val="20"/>
          <w:szCs w:val="20"/>
          <w:u w:val="single"/>
          <w:rtl/>
        </w:rPr>
        <w:t>דין</w:t>
      </w:r>
      <w:r w:rsidRPr="0030587B">
        <w:rPr>
          <w:rFonts w:cs="Arial"/>
          <w:sz w:val="20"/>
          <w:szCs w:val="20"/>
          <w:u w:val="single"/>
          <w:rtl/>
        </w:rPr>
        <w:t xml:space="preserve"> </w:t>
      </w:r>
      <w:r w:rsidRPr="0030587B">
        <w:rPr>
          <w:rFonts w:cs="Arial" w:hint="cs"/>
          <w:sz w:val="20"/>
          <w:szCs w:val="20"/>
          <w:u w:val="single"/>
          <w:rtl/>
        </w:rPr>
        <w:t>והעיד</w:t>
      </w:r>
      <w:r w:rsidRPr="0030587B">
        <w:rPr>
          <w:rFonts w:cs="Arial"/>
          <w:sz w:val="20"/>
          <w:szCs w:val="20"/>
          <w:u w:val="single"/>
          <w:rtl/>
        </w:rPr>
        <w:t xml:space="preserve">; </w:t>
      </w:r>
      <w:r w:rsidRPr="0030587B">
        <w:rPr>
          <w:rFonts w:cs="Arial" w:hint="cs"/>
          <w:sz w:val="20"/>
          <w:szCs w:val="20"/>
          <w:u w:val="single"/>
          <w:rtl/>
        </w:rPr>
        <w:t>דתרתי</w:t>
      </w:r>
      <w:r w:rsidRPr="0030587B">
        <w:rPr>
          <w:rFonts w:cs="Arial"/>
          <w:sz w:val="20"/>
          <w:szCs w:val="20"/>
          <w:u w:val="single"/>
          <w:rtl/>
        </w:rPr>
        <w:t xml:space="preserve"> </w:t>
      </w:r>
      <w:r w:rsidRPr="0030587B">
        <w:rPr>
          <w:rFonts w:cs="Arial" w:hint="cs"/>
          <w:sz w:val="20"/>
          <w:szCs w:val="20"/>
          <w:u w:val="single"/>
          <w:rtl/>
        </w:rPr>
        <w:t>בעינן</w:t>
      </w:r>
      <w:r w:rsidRPr="0030587B">
        <w:rPr>
          <w:rFonts w:cs="Arial"/>
          <w:sz w:val="20"/>
          <w:szCs w:val="20"/>
          <w:u w:val="single"/>
          <w:rtl/>
        </w:rPr>
        <w:t xml:space="preserve">, </w:t>
      </w:r>
      <w:r w:rsidRPr="0030587B">
        <w:rPr>
          <w:rFonts w:cs="Arial" w:hint="cs"/>
          <w:sz w:val="20"/>
          <w:szCs w:val="20"/>
          <w:u w:val="single"/>
          <w:rtl/>
        </w:rPr>
        <w:t>כוון</w:t>
      </w:r>
      <w:r w:rsidRPr="0030587B">
        <w:rPr>
          <w:rFonts w:cs="Arial"/>
          <w:sz w:val="20"/>
          <w:szCs w:val="20"/>
          <w:u w:val="single"/>
          <w:rtl/>
        </w:rPr>
        <w:t xml:space="preserve"> </w:t>
      </w:r>
      <w:r w:rsidRPr="0030587B">
        <w:rPr>
          <w:rFonts w:cs="Arial" w:hint="cs"/>
          <w:sz w:val="20"/>
          <w:szCs w:val="20"/>
          <w:u w:val="single"/>
          <w:rtl/>
        </w:rPr>
        <w:t>לראות</w:t>
      </w:r>
      <w:r w:rsidRPr="0030587B">
        <w:rPr>
          <w:rFonts w:cs="Arial"/>
          <w:sz w:val="20"/>
          <w:szCs w:val="20"/>
          <w:u w:val="single"/>
          <w:rtl/>
        </w:rPr>
        <w:t xml:space="preserve"> </w:t>
      </w:r>
      <w:r w:rsidRPr="0030587B">
        <w:rPr>
          <w:rFonts w:cs="Arial" w:hint="cs"/>
          <w:sz w:val="20"/>
          <w:szCs w:val="20"/>
          <w:u w:val="single"/>
          <w:rtl/>
        </w:rPr>
        <w:t>כדי</w:t>
      </w:r>
      <w:r w:rsidRPr="0030587B">
        <w:rPr>
          <w:rFonts w:cs="Arial"/>
          <w:sz w:val="20"/>
          <w:szCs w:val="20"/>
          <w:u w:val="single"/>
          <w:rtl/>
        </w:rPr>
        <w:t xml:space="preserve"> </w:t>
      </w:r>
      <w:r w:rsidRPr="0030587B">
        <w:rPr>
          <w:rFonts w:cs="Arial" w:hint="cs"/>
          <w:sz w:val="20"/>
          <w:szCs w:val="20"/>
          <w:u w:val="single"/>
          <w:rtl/>
        </w:rPr>
        <w:t>להעיד</w:t>
      </w:r>
      <w:r w:rsidRPr="0030587B">
        <w:rPr>
          <w:rFonts w:cs="Arial"/>
          <w:sz w:val="20"/>
          <w:szCs w:val="20"/>
          <w:u w:val="single"/>
          <w:rtl/>
        </w:rPr>
        <w:t xml:space="preserve">, </w:t>
      </w:r>
      <w:r w:rsidRPr="0030587B">
        <w:rPr>
          <w:rFonts w:cs="Arial" w:hint="cs"/>
          <w:sz w:val="20"/>
          <w:szCs w:val="20"/>
          <w:u w:val="single"/>
          <w:rtl/>
        </w:rPr>
        <w:t>ובא</w:t>
      </w:r>
      <w:r w:rsidRPr="0030587B">
        <w:rPr>
          <w:rFonts w:cs="Arial"/>
          <w:sz w:val="20"/>
          <w:szCs w:val="20"/>
          <w:u w:val="single"/>
          <w:rtl/>
        </w:rPr>
        <w:t xml:space="preserve"> </w:t>
      </w:r>
      <w:r w:rsidRPr="0030587B">
        <w:rPr>
          <w:rFonts w:cs="Arial" w:hint="cs"/>
          <w:sz w:val="20"/>
          <w:szCs w:val="20"/>
          <w:u w:val="single"/>
          <w:rtl/>
        </w:rPr>
        <w:t>לבית דין</w:t>
      </w:r>
      <w:r w:rsidRPr="0030587B">
        <w:rPr>
          <w:rFonts w:cs="Arial"/>
          <w:sz w:val="20"/>
          <w:szCs w:val="20"/>
          <w:u w:val="single"/>
          <w:rtl/>
        </w:rPr>
        <w:t xml:space="preserve"> </w:t>
      </w:r>
      <w:r w:rsidRPr="0030587B">
        <w:rPr>
          <w:rFonts w:cs="Arial" w:hint="cs"/>
          <w:sz w:val="20"/>
          <w:szCs w:val="20"/>
          <w:u w:val="single"/>
          <w:rtl/>
        </w:rPr>
        <w:t>והעיד</w:t>
      </w:r>
      <w:r>
        <w:rPr>
          <w:rFonts w:cs="Arial" w:hint="cs"/>
          <w:sz w:val="20"/>
          <w:szCs w:val="20"/>
          <w:rtl/>
        </w:rPr>
        <w:t>."</w:t>
      </w:r>
      <w:r>
        <w:rPr>
          <w:rFonts w:cs="Arial" w:hint="cs"/>
          <w:sz w:val="20"/>
          <w:szCs w:val="20"/>
          <w:rtl/>
        </w:rPr>
        <w:br/>
      </w:r>
      <w:r>
        <w:rPr>
          <w:rFonts w:cs="Arial" w:hint="cs"/>
          <w:sz w:val="20"/>
          <w:szCs w:val="20"/>
          <w:rtl/>
        </w:rPr>
        <w:br/>
      </w:r>
      <w:r>
        <w:rPr>
          <w:rFonts w:cs="Arial" w:hint="cs"/>
          <w:sz w:val="20"/>
          <w:szCs w:val="20"/>
          <w:u w:val="single"/>
          <w:rtl/>
        </w:rPr>
        <w:lastRenderedPageBreak/>
        <w:t>שיטת הרי"ף</w:t>
      </w:r>
      <w:r>
        <w:rPr>
          <w:rFonts w:cs="Arial"/>
          <w:sz w:val="20"/>
          <w:szCs w:val="20"/>
          <w:u w:val="single"/>
          <w:rtl/>
        </w:rPr>
        <w:br/>
      </w:r>
      <w:r>
        <w:rPr>
          <w:rFonts w:cs="Arial" w:hint="cs"/>
          <w:sz w:val="20"/>
          <w:szCs w:val="20"/>
          <w:rtl/>
        </w:rPr>
        <w:t>אם העד הכשר אינו יודע שהעד השני שבא איתו להעיד הוא קרוב, עדותו של הכשר כשרה.</w:t>
      </w:r>
      <w:r>
        <w:rPr>
          <w:rFonts w:cs="Arial"/>
          <w:sz w:val="20"/>
          <w:szCs w:val="20"/>
          <w:rtl/>
        </w:rPr>
        <w:br/>
      </w:r>
      <w:r>
        <w:rPr>
          <w:rFonts w:cs="Arial" w:hint="cs"/>
          <w:sz w:val="20"/>
          <w:szCs w:val="20"/>
          <w:rtl/>
        </w:rPr>
        <w:t xml:space="preserve">ולפי"ז, פסק המחבר כך </w:t>
      </w:r>
      <w:r w:rsidRPr="0030587B">
        <w:rPr>
          <w:rFonts w:cs="Arial" w:hint="cs"/>
          <w:sz w:val="18"/>
          <w:szCs w:val="18"/>
          <w:rtl/>
        </w:rPr>
        <w:t>(שם)</w:t>
      </w:r>
      <w:r>
        <w:rPr>
          <w:rFonts w:cs="Arial" w:hint="cs"/>
          <w:sz w:val="20"/>
          <w:szCs w:val="20"/>
          <w:rtl/>
        </w:rPr>
        <w:t>: "</w:t>
      </w:r>
      <w:r w:rsidRPr="0030587B">
        <w:rPr>
          <w:rFonts w:cs="Arial" w:hint="cs"/>
          <w:sz w:val="20"/>
          <w:szCs w:val="20"/>
          <w:rtl/>
        </w:rPr>
        <w:t>אם</w:t>
      </w:r>
      <w:r w:rsidRPr="0030587B">
        <w:rPr>
          <w:rFonts w:cs="Arial"/>
          <w:sz w:val="20"/>
          <w:szCs w:val="20"/>
          <w:rtl/>
        </w:rPr>
        <w:t xml:space="preserve"> </w:t>
      </w:r>
      <w:r w:rsidRPr="0030587B">
        <w:rPr>
          <w:rFonts w:cs="Arial" w:hint="cs"/>
          <w:sz w:val="20"/>
          <w:szCs w:val="20"/>
          <w:rtl/>
        </w:rPr>
        <w:t>העיד</w:t>
      </w:r>
      <w:r w:rsidRPr="0030587B">
        <w:rPr>
          <w:rFonts w:cs="Arial"/>
          <w:sz w:val="20"/>
          <w:szCs w:val="20"/>
          <w:rtl/>
        </w:rPr>
        <w:t xml:space="preserve"> </w:t>
      </w:r>
      <w:r w:rsidRPr="0030587B">
        <w:rPr>
          <w:rFonts w:cs="Arial" w:hint="cs"/>
          <w:sz w:val="20"/>
          <w:szCs w:val="20"/>
          <w:rtl/>
        </w:rPr>
        <w:t>קרוב</w:t>
      </w:r>
      <w:r w:rsidRPr="0030587B">
        <w:rPr>
          <w:rFonts w:cs="Arial"/>
          <w:sz w:val="20"/>
          <w:szCs w:val="20"/>
          <w:rtl/>
        </w:rPr>
        <w:t xml:space="preserve"> </w:t>
      </w:r>
      <w:r w:rsidRPr="0030587B">
        <w:rPr>
          <w:rFonts w:cs="Arial" w:hint="cs"/>
          <w:sz w:val="20"/>
          <w:szCs w:val="20"/>
          <w:rtl/>
        </w:rPr>
        <w:t>עם</w:t>
      </w:r>
      <w:r w:rsidRPr="0030587B">
        <w:rPr>
          <w:rFonts w:cs="Arial"/>
          <w:sz w:val="20"/>
          <w:szCs w:val="20"/>
          <w:rtl/>
        </w:rPr>
        <w:t xml:space="preserve"> </w:t>
      </w:r>
      <w:r w:rsidRPr="0030587B">
        <w:rPr>
          <w:rFonts w:cs="Arial" w:hint="cs"/>
          <w:sz w:val="20"/>
          <w:szCs w:val="20"/>
          <w:rtl/>
        </w:rPr>
        <w:t>רחוק</w:t>
      </w:r>
      <w:r w:rsidRPr="0030587B">
        <w:rPr>
          <w:rFonts w:cs="Arial"/>
          <w:sz w:val="20"/>
          <w:szCs w:val="20"/>
          <w:rtl/>
        </w:rPr>
        <w:t xml:space="preserve">, </w:t>
      </w:r>
      <w:r w:rsidRPr="0030587B">
        <w:rPr>
          <w:rFonts w:cs="Arial" w:hint="cs"/>
          <w:sz w:val="20"/>
          <w:szCs w:val="20"/>
          <w:rtl/>
        </w:rPr>
        <w:t>ואין</w:t>
      </w:r>
      <w:r w:rsidRPr="0030587B">
        <w:rPr>
          <w:rFonts w:cs="Arial"/>
          <w:sz w:val="20"/>
          <w:szCs w:val="20"/>
          <w:rtl/>
        </w:rPr>
        <w:t xml:space="preserve"> </w:t>
      </w:r>
      <w:r w:rsidRPr="0030587B">
        <w:rPr>
          <w:rFonts w:cs="Arial" w:hint="cs"/>
          <w:sz w:val="20"/>
          <w:szCs w:val="20"/>
          <w:rtl/>
        </w:rPr>
        <w:t>הרחוק</w:t>
      </w:r>
      <w:r w:rsidRPr="0030587B">
        <w:rPr>
          <w:rFonts w:cs="Arial"/>
          <w:sz w:val="20"/>
          <w:szCs w:val="20"/>
          <w:rtl/>
        </w:rPr>
        <w:t xml:space="preserve"> </w:t>
      </w:r>
      <w:r w:rsidRPr="0030587B">
        <w:rPr>
          <w:rFonts w:cs="Arial" w:hint="cs"/>
          <w:sz w:val="20"/>
          <w:szCs w:val="20"/>
          <w:rtl/>
        </w:rPr>
        <w:t>יודע</w:t>
      </w:r>
      <w:r w:rsidRPr="0030587B">
        <w:rPr>
          <w:rFonts w:cs="Arial"/>
          <w:sz w:val="20"/>
          <w:szCs w:val="20"/>
          <w:rtl/>
        </w:rPr>
        <w:t xml:space="preserve"> </w:t>
      </w:r>
      <w:r w:rsidRPr="0030587B">
        <w:rPr>
          <w:rFonts w:cs="Arial" w:hint="cs"/>
          <w:sz w:val="20"/>
          <w:szCs w:val="20"/>
          <w:rtl/>
        </w:rPr>
        <w:t>בקורבתו</w:t>
      </w:r>
      <w:r w:rsidRPr="0030587B">
        <w:rPr>
          <w:rFonts w:cs="Arial"/>
          <w:sz w:val="20"/>
          <w:szCs w:val="20"/>
          <w:rtl/>
        </w:rPr>
        <w:t xml:space="preserve"> </w:t>
      </w:r>
      <w:r w:rsidRPr="0030587B">
        <w:rPr>
          <w:rFonts w:cs="Arial" w:hint="cs"/>
          <w:sz w:val="20"/>
          <w:szCs w:val="20"/>
          <w:rtl/>
        </w:rPr>
        <w:t>של</w:t>
      </w:r>
      <w:r w:rsidRPr="0030587B">
        <w:rPr>
          <w:rFonts w:cs="Arial"/>
          <w:sz w:val="20"/>
          <w:szCs w:val="20"/>
          <w:rtl/>
        </w:rPr>
        <w:t xml:space="preserve"> </w:t>
      </w:r>
      <w:r w:rsidRPr="0030587B">
        <w:rPr>
          <w:rFonts w:cs="Arial" w:hint="cs"/>
          <w:sz w:val="20"/>
          <w:szCs w:val="20"/>
          <w:rtl/>
        </w:rPr>
        <w:t>זה</w:t>
      </w:r>
      <w:r w:rsidRPr="0030587B">
        <w:rPr>
          <w:rFonts w:cs="Arial"/>
          <w:sz w:val="20"/>
          <w:szCs w:val="20"/>
          <w:rtl/>
        </w:rPr>
        <w:t xml:space="preserve">, </w:t>
      </w:r>
      <w:r w:rsidRPr="0030587B">
        <w:rPr>
          <w:rFonts w:cs="Arial" w:hint="cs"/>
          <w:sz w:val="20"/>
          <w:szCs w:val="20"/>
          <w:rtl/>
        </w:rPr>
        <w:t>י</w:t>
      </w:r>
      <w:r>
        <w:rPr>
          <w:rFonts w:cs="Arial" w:hint="cs"/>
          <w:sz w:val="20"/>
          <w:szCs w:val="20"/>
          <w:rtl/>
        </w:rPr>
        <w:t>ש אומרים</w:t>
      </w:r>
      <w:r w:rsidRPr="0030587B">
        <w:rPr>
          <w:rFonts w:cs="Arial"/>
          <w:sz w:val="20"/>
          <w:szCs w:val="20"/>
          <w:rtl/>
        </w:rPr>
        <w:t xml:space="preserve"> </w:t>
      </w:r>
      <w:r w:rsidRPr="0030587B">
        <w:rPr>
          <w:rFonts w:cs="Arial" w:hint="cs"/>
          <w:sz w:val="20"/>
          <w:szCs w:val="20"/>
          <w:rtl/>
        </w:rPr>
        <w:t>שעדות</w:t>
      </w:r>
      <w:r w:rsidRPr="0030587B">
        <w:rPr>
          <w:rFonts w:cs="Arial"/>
          <w:sz w:val="20"/>
          <w:szCs w:val="20"/>
          <w:rtl/>
        </w:rPr>
        <w:t xml:space="preserve"> </w:t>
      </w:r>
      <w:r w:rsidRPr="0030587B">
        <w:rPr>
          <w:rFonts w:cs="Arial" w:hint="cs"/>
          <w:sz w:val="20"/>
          <w:szCs w:val="20"/>
          <w:rtl/>
        </w:rPr>
        <w:t>הרחוק</w:t>
      </w:r>
      <w:r w:rsidRPr="0030587B">
        <w:rPr>
          <w:rFonts w:cs="Arial"/>
          <w:sz w:val="20"/>
          <w:szCs w:val="20"/>
          <w:rtl/>
        </w:rPr>
        <w:t xml:space="preserve"> </w:t>
      </w:r>
      <w:r w:rsidRPr="0030587B">
        <w:rPr>
          <w:rFonts w:cs="Arial" w:hint="cs"/>
          <w:sz w:val="20"/>
          <w:szCs w:val="20"/>
          <w:rtl/>
        </w:rPr>
        <w:t>כשרה</w:t>
      </w:r>
      <w:r w:rsidRPr="0030587B">
        <w:rPr>
          <w:rFonts w:cs="Arial"/>
          <w:sz w:val="20"/>
          <w:szCs w:val="20"/>
          <w:rtl/>
        </w:rPr>
        <w:t xml:space="preserve"> </w:t>
      </w:r>
      <w:r w:rsidRPr="0030587B">
        <w:rPr>
          <w:rFonts w:cs="Arial" w:hint="cs"/>
          <w:sz w:val="20"/>
          <w:szCs w:val="20"/>
          <w:rtl/>
        </w:rPr>
        <w:t>ומחייבו</w:t>
      </w:r>
      <w:r w:rsidRPr="0030587B">
        <w:rPr>
          <w:rFonts w:cs="Arial"/>
          <w:sz w:val="20"/>
          <w:szCs w:val="20"/>
          <w:rtl/>
        </w:rPr>
        <w:t xml:space="preserve"> </w:t>
      </w:r>
      <w:r w:rsidRPr="0030587B">
        <w:rPr>
          <w:rFonts w:cs="Arial" w:hint="cs"/>
          <w:sz w:val="20"/>
          <w:szCs w:val="20"/>
          <w:rtl/>
        </w:rPr>
        <w:t>שבועה</w:t>
      </w:r>
      <w:r w:rsidRPr="0030587B">
        <w:rPr>
          <w:rFonts w:cs="Arial"/>
          <w:sz w:val="20"/>
          <w:szCs w:val="20"/>
          <w:rtl/>
        </w:rPr>
        <w:t xml:space="preserve">, </w:t>
      </w:r>
      <w:r w:rsidRPr="0030587B">
        <w:rPr>
          <w:rFonts w:cs="Arial" w:hint="cs"/>
          <w:sz w:val="20"/>
          <w:szCs w:val="20"/>
          <w:rtl/>
        </w:rPr>
        <w:t>ונאמן</w:t>
      </w:r>
      <w:r w:rsidRPr="0030587B">
        <w:rPr>
          <w:rFonts w:cs="Arial"/>
          <w:sz w:val="20"/>
          <w:szCs w:val="20"/>
          <w:rtl/>
        </w:rPr>
        <w:t xml:space="preserve"> </w:t>
      </w:r>
      <w:r w:rsidRPr="0030587B">
        <w:rPr>
          <w:rFonts w:cs="Arial" w:hint="cs"/>
          <w:sz w:val="20"/>
          <w:szCs w:val="20"/>
          <w:rtl/>
        </w:rPr>
        <w:t>לומר</w:t>
      </w:r>
      <w:r w:rsidRPr="0030587B">
        <w:rPr>
          <w:rFonts w:cs="Arial"/>
          <w:sz w:val="20"/>
          <w:szCs w:val="20"/>
          <w:rtl/>
        </w:rPr>
        <w:t xml:space="preserve"> </w:t>
      </w:r>
      <w:r w:rsidRPr="0030587B">
        <w:rPr>
          <w:rFonts w:cs="Arial" w:hint="cs"/>
          <w:sz w:val="20"/>
          <w:szCs w:val="20"/>
          <w:rtl/>
        </w:rPr>
        <w:t>שלא</w:t>
      </w:r>
      <w:r w:rsidRPr="0030587B">
        <w:rPr>
          <w:rFonts w:cs="Arial"/>
          <w:sz w:val="20"/>
          <w:szCs w:val="20"/>
          <w:rtl/>
        </w:rPr>
        <w:t xml:space="preserve"> </w:t>
      </w:r>
      <w:r w:rsidRPr="0030587B">
        <w:rPr>
          <w:rFonts w:cs="Arial" w:hint="cs"/>
          <w:sz w:val="20"/>
          <w:szCs w:val="20"/>
          <w:rtl/>
        </w:rPr>
        <w:t>הכ</w:t>
      </w:r>
      <w:r>
        <w:rPr>
          <w:rFonts w:cs="Arial" w:hint="cs"/>
          <w:sz w:val="20"/>
          <w:szCs w:val="20"/>
          <w:rtl/>
        </w:rPr>
        <w:t>יר."</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רמ"א </w:t>
      </w:r>
      <w:r w:rsidRPr="008C359F">
        <w:rPr>
          <w:rFonts w:cs="Arial" w:hint="cs"/>
          <w:sz w:val="18"/>
          <w:szCs w:val="18"/>
          <w:rtl/>
        </w:rPr>
        <w:t xml:space="preserve">(ע"פ דברי רבינו ירוחם) </w:t>
      </w:r>
      <w:r>
        <w:rPr>
          <w:rFonts w:cs="Arial" w:hint="cs"/>
          <w:sz w:val="20"/>
          <w:szCs w:val="20"/>
          <w:rtl/>
        </w:rPr>
        <w:t xml:space="preserve">- </w:t>
      </w:r>
      <w:r w:rsidRPr="008C359F">
        <w:rPr>
          <w:rFonts w:cs="Arial" w:hint="cs"/>
          <w:sz w:val="18"/>
          <w:szCs w:val="18"/>
          <w:rtl/>
        </w:rPr>
        <w:t>"</w:t>
      </w:r>
      <w:r>
        <w:rPr>
          <w:rFonts w:hint="cs"/>
          <w:sz w:val="20"/>
          <w:szCs w:val="20"/>
          <w:rtl/>
        </w:rPr>
        <w:t>ו</w:t>
      </w:r>
      <w:r w:rsidRPr="008C359F">
        <w:rPr>
          <w:rFonts w:cs="Arial" w:hint="cs"/>
          <w:sz w:val="18"/>
          <w:szCs w:val="18"/>
          <w:rtl/>
        </w:rPr>
        <w:t>כן</w:t>
      </w:r>
      <w:r w:rsidRPr="008C359F">
        <w:rPr>
          <w:rFonts w:cs="Arial"/>
          <w:sz w:val="18"/>
          <w:szCs w:val="18"/>
          <w:rtl/>
        </w:rPr>
        <w:t xml:space="preserve"> </w:t>
      </w:r>
      <w:r w:rsidRPr="008C359F">
        <w:rPr>
          <w:rFonts w:cs="Arial" w:hint="cs"/>
          <w:sz w:val="18"/>
          <w:szCs w:val="18"/>
          <w:rtl/>
        </w:rPr>
        <w:t>אם</w:t>
      </w:r>
      <w:r w:rsidRPr="008C359F">
        <w:rPr>
          <w:rFonts w:cs="Arial"/>
          <w:sz w:val="18"/>
          <w:szCs w:val="18"/>
          <w:rtl/>
        </w:rPr>
        <w:t xml:space="preserve"> </w:t>
      </w:r>
      <w:r w:rsidRPr="008C359F">
        <w:rPr>
          <w:rFonts w:cs="Arial" w:hint="cs"/>
          <w:sz w:val="18"/>
          <w:szCs w:val="18"/>
          <w:rtl/>
        </w:rPr>
        <w:t>קידש</w:t>
      </w:r>
      <w:r w:rsidRPr="008C359F">
        <w:rPr>
          <w:rFonts w:cs="Arial"/>
          <w:sz w:val="18"/>
          <w:szCs w:val="18"/>
          <w:rtl/>
        </w:rPr>
        <w:t xml:space="preserve"> </w:t>
      </w:r>
      <w:r w:rsidRPr="008C359F">
        <w:rPr>
          <w:rFonts w:cs="Arial" w:hint="cs"/>
          <w:sz w:val="18"/>
          <w:szCs w:val="18"/>
          <w:rtl/>
        </w:rPr>
        <w:t>לפני</w:t>
      </w:r>
      <w:r w:rsidRPr="008C359F">
        <w:rPr>
          <w:rFonts w:cs="Arial"/>
          <w:sz w:val="18"/>
          <w:szCs w:val="18"/>
          <w:rtl/>
        </w:rPr>
        <w:t xml:space="preserve"> </w:t>
      </w:r>
      <w:r w:rsidRPr="008C359F">
        <w:rPr>
          <w:rFonts w:cs="Arial" w:hint="cs"/>
          <w:sz w:val="18"/>
          <w:szCs w:val="18"/>
          <w:rtl/>
        </w:rPr>
        <w:t>שנים</w:t>
      </w:r>
      <w:r w:rsidRPr="008C359F">
        <w:rPr>
          <w:rFonts w:cs="Arial"/>
          <w:sz w:val="18"/>
          <w:szCs w:val="18"/>
          <w:rtl/>
        </w:rPr>
        <w:t xml:space="preserve">, </w:t>
      </w:r>
      <w:r w:rsidRPr="008C359F">
        <w:rPr>
          <w:rFonts w:cs="Arial" w:hint="cs"/>
          <w:sz w:val="18"/>
          <w:szCs w:val="18"/>
          <w:rtl/>
        </w:rPr>
        <w:t>והאחד</w:t>
      </w:r>
      <w:r w:rsidRPr="008C359F">
        <w:rPr>
          <w:rFonts w:cs="Arial"/>
          <w:sz w:val="18"/>
          <w:szCs w:val="18"/>
          <w:rtl/>
        </w:rPr>
        <w:t xml:space="preserve"> </w:t>
      </w:r>
      <w:r w:rsidRPr="008C359F">
        <w:rPr>
          <w:rFonts w:cs="Arial" w:hint="cs"/>
          <w:sz w:val="18"/>
          <w:szCs w:val="18"/>
          <w:rtl/>
        </w:rPr>
        <w:t>מהם</w:t>
      </w:r>
      <w:r w:rsidRPr="008C359F">
        <w:rPr>
          <w:rFonts w:cs="Arial"/>
          <w:sz w:val="18"/>
          <w:szCs w:val="18"/>
          <w:rtl/>
        </w:rPr>
        <w:t xml:space="preserve"> </w:t>
      </w:r>
      <w:r w:rsidRPr="008C359F">
        <w:rPr>
          <w:rFonts w:cs="Arial" w:hint="cs"/>
          <w:sz w:val="18"/>
          <w:szCs w:val="18"/>
          <w:rtl/>
        </w:rPr>
        <w:t>קרוב</w:t>
      </w:r>
      <w:r w:rsidRPr="008C359F">
        <w:rPr>
          <w:rFonts w:cs="Arial"/>
          <w:sz w:val="18"/>
          <w:szCs w:val="18"/>
          <w:rtl/>
        </w:rPr>
        <w:t xml:space="preserve">, </w:t>
      </w:r>
      <w:r w:rsidRPr="008C359F">
        <w:rPr>
          <w:rFonts w:cs="Arial" w:hint="cs"/>
          <w:sz w:val="18"/>
          <w:szCs w:val="18"/>
          <w:rtl/>
        </w:rPr>
        <w:t>הוי</w:t>
      </w:r>
      <w:r w:rsidRPr="008C359F">
        <w:rPr>
          <w:rFonts w:cs="Arial"/>
          <w:sz w:val="18"/>
          <w:szCs w:val="18"/>
          <w:rtl/>
        </w:rPr>
        <w:t xml:space="preserve"> </w:t>
      </w:r>
      <w:r w:rsidRPr="008C359F">
        <w:rPr>
          <w:rFonts w:cs="Arial" w:hint="cs"/>
          <w:sz w:val="18"/>
          <w:szCs w:val="18"/>
          <w:rtl/>
        </w:rPr>
        <w:t>כמקדש</w:t>
      </w:r>
      <w:r w:rsidRPr="008C359F">
        <w:rPr>
          <w:rFonts w:cs="Arial"/>
          <w:sz w:val="18"/>
          <w:szCs w:val="18"/>
          <w:rtl/>
        </w:rPr>
        <w:t xml:space="preserve"> </w:t>
      </w:r>
      <w:r w:rsidRPr="008C359F">
        <w:rPr>
          <w:rFonts w:cs="Arial" w:hint="cs"/>
          <w:sz w:val="18"/>
          <w:szCs w:val="18"/>
          <w:rtl/>
        </w:rPr>
        <w:t>לפני</w:t>
      </w:r>
      <w:r w:rsidRPr="008C359F">
        <w:rPr>
          <w:rFonts w:cs="Arial"/>
          <w:sz w:val="18"/>
          <w:szCs w:val="18"/>
          <w:rtl/>
        </w:rPr>
        <w:t xml:space="preserve"> </w:t>
      </w:r>
      <w:r w:rsidRPr="008C359F">
        <w:rPr>
          <w:rFonts w:cs="Arial" w:hint="cs"/>
          <w:sz w:val="18"/>
          <w:szCs w:val="18"/>
          <w:rtl/>
        </w:rPr>
        <w:t>עד</w:t>
      </w:r>
      <w:r w:rsidRPr="008C359F">
        <w:rPr>
          <w:rFonts w:cs="Arial"/>
          <w:sz w:val="18"/>
          <w:szCs w:val="18"/>
          <w:rtl/>
        </w:rPr>
        <w:t xml:space="preserve"> </w:t>
      </w:r>
      <w:r w:rsidRPr="008C359F">
        <w:rPr>
          <w:rFonts w:cs="Arial" w:hint="cs"/>
          <w:sz w:val="18"/>
          <w:szCs w:val="18"/>
          <w:rtl/>
        </w:rPr>
        <w:t>אחד."</w:t>
      </w:r>
    </w:p>
    <w:p w:rsidR="00F15C4E" w:rsidRDefault="00F15C4E" w:rsidP="00F15C4E">
      <w:pPr>
        <w:rPr>
          <w:rFonts w:cs="Arial"/>
          <w:sz w:val="20"/>
          <w:szCs w:val="20"/>
          <w:rtl/>
        </w:rPr>
      </w:pPr>
      <w:r>
        <w:rPr>
          <w:rFonts w:cs="Arial" w:hint="cs"/>
          <w:sz w:val="20"/>
          <w:szCs w:val="20"/>
          <w:u w:val="single"/>
          <w:rtl/>
        </w:rPr>
        <w:t xml:space="preserve">מדוע העד הכשר לא נפסל </w:t>
      </w:r>
      <w:r>
        <w:rPr>
          <w:rFonts w:cs="Arial"/>
          <w:sz w:val="20"/>
          <w:szCs w:val="20"/>
          <w:u w:val="single"/>
          <w:rtl/>
        </w:rPr>
        <w:br/>
      </w:r>
      <w:r>
        <w:rPr>
          <w:rFonts w:cs="Arial" w:hint="cs"/>
          <w:sz w:val="20"/>
          <w:szCs w:val="20"/>
          <w:rtl/>
        </w:rPr>
        <w:t xml:space="preserve">א. </w:t>
      </w:r>
      <w:r w:rsidRPr="00FC1779">
        <w:rPr>
          <w:rFonts w:cs="Arial" w:hint="cs"/>
          <w:b/>
          <w:bCs/>
          <w:sz w:val="20"/>
          <w:szCs w:val="20"/>
          <w:rtl/>
        </w:rPr>
        <w:t>ח"מ</w:t>
      </w:r>
      <w:r>
        <w:rPr>
          <w:rFonts w:cs="Arial" w:hint="cs"/>
          <w:sz w:val="20"/>
          <w:szCs w:val="20"/>
          <w:rtl/>
        </w:rPr>
        <w:t xml:space="preserve"> </w:t>
      </w:r>
      <w:r>
        <w:rPr>
          <w:rFonts w:cs="Arial"/>
          <w:sz w:val="20"/>
          <w:szCs w:val="20"/>
          <w:rtl/>
        </w:rPr>
        <w:t>–</w:t>
      </w:r>
      <w:r>
        <w:rPr>
          <w:rFonts w:cs="Arial" w:hint="cs"/>
          <w:sz w:val="20"/>
          <w:szCs w:val="20"/>
          <w:rtl/>
        </w:rPr>
        <w:t xml:space="preserve"> מדובר שלא התכוון להעיד </w:t>
      </w:r>
      <w:r w:rsidRPr="00D07843">
        <w:rPr>
          <w:rFonts w:cs="Arial" w:hint="cs"/>
          <w:sz w:val="18"/>
          <w:szCs w:val="18"/>
          <w:rtl/>
        </w:rPr>
        <w:t>(גמ')</w:t>
      </w:r>
      <w:r>
        <w:rPr>
          <w:rFonts w:cs="Arial" w:hint="cs"/>
          <w:sz w:val="20"/>
          <w:szCs w:val="20"/>
          <w:rtl/>
        </w:rPr>
        <w:t xml:space="preserve">, או שלא ידע בקרבתו של השני </w:t>
      </w:r>
      <w:r w:rsidRPr="00D07843">
        <w:rPr>
          <w:rFonts w:cs="Arial" w:hint="cs"/>
          <w:sz w:val="18"/>
          <w:szCs w:val="18"/>
          <w:rtl/>
        </w:rPr>
        <w:t>(רי"ף)</w:t>
      </w:r>
      <w:r>
        <w:rPr>
          <w:rFonts w:cs="Arial" w:hint="cs"/>
          <w:sz w:val="20"/>
          <w:szCs w:val="20"/>
          <w:rtl/>
        </w:rPr>
        <w:t>, דאל"ה עדות שניהם פסולה.</w:t>
      </w:r>
      <w:r>
        <w:rPr>
          <w:rFonts w:cs="Arial" w:hint="cs"/>
          <w:sz w:val="20"/>
          <w:szCs w:val="20"/>
          <w:rtl/>
        </w:rPr>
        <w:br/>
        <w:t xml:space="preserve">ב. </w:t>
      </w:r>
      <w:r w:rsidRPr="00951330">
        <w:rPr>
          <w:rFonts w:cs="Arial" w:hint="cs"/>
          <w:b/>
          <w:bCs/>
          <w:sz w:val="20"/>
          <w:szCs w:val="20"/>
          <w:rtl/>
        </w:rPr>
        <w:t>ב"ש</w:t>
      </w:r>
      <w:r>
        <w:rPr>
          <w:rFonts w:cs="Arial" w:hint="cs"/>
          <w:sz w:val="20"/>
          <w:szCs w:val="20"/>
          <w:rtl/>
        </w:rPr>
        <w:t xml:space="preserve"> </w:t>
      </w:r>
      <w:r>
        <w:rPr>
          <w:rFonts w:cs="Arial"/>
          <w:sz w:val="20"/>
          <w:szCs w:val="20"/>
          <w:rtl/>
        </w:rPr>
        <w:t>–</w:t>
      </w:r>
      <w:r>
        <w:rPr>
          <w:rFonts w:cs="Arial" w:hint="cs"/>
          <w:sz w:val="20"/>
          <w:szCs w:val="20"/>
          <w:rtl/>
        </w:rPr>
        <w:t xml:space="preserve"> ע"פ דברי הרא"ש הנ"ל, יש לומר שכיוון שמעשה הקידושין אינו תלוי בפסיקת בית הדין, שהרי עדי קידושין הם עדי חלות, לכן לא נפסלה העדות של הכשר. [</w:t>
      </w:r>
      <w:r w:rsidRPr="00951330">
        <w:rPr>
          <w:rFonts w:cs="Arial" w:hint="cs"/>
          <w:sz w:val="18"/>
          <w:szCs w:val="18"/>
          <w:rtl/>
        </w:rPr>
        <w:t xml:space="preserve">ואפילו אם הלכו העדים להעיד זאת בבי"ד, מכל מקום בשעת הקידושין עצמם הוו קידושין ע"י העד הכשר. אמנם, בספר </w:t>
      </w:r>
      <w:r w:rsidRPr="00951330">
        <w:rPr>
          <w:rFonts w:cs="Arial" w:hint="cs"/>
          <w:b/>
          <w:bCs/>
          <w:sz w:val="18"/>
          <w:szCs w:val="18"/>
          <w:rtl/>
        </w:rPr>
        <w:t>בית הלל</w:t>
      </w:r>
      <w:r w:rsidRPr="00951330">
        <w:rPr>
          <w:rFonts w:cs="Arial" w:hint="cs"/>
          <w:sz w:val="18"/>
          <w:szCs w:val="18"/>
          <w:rtl/>
        </w:rPr>
        <w:t xml:space="preserve"> חולק וסובר שכיוון שאם יש ה</w:t>
      </w:r>
      <w:r>
        <w:rPr>
          <w:rFonts w:cs="Arial" w:hint="cs"/>
          <w:sz w:val="18"/>
          <w:szCs w:val="18"/>
          <w:rtl/>
        </w:rPr>
        <w:t>כחשה בין האיש לאשה עליהם ללכת ל</w:t>
      </w:r>
      <w:r w:rsidRPr="00951330">
        <w:rPr>
          <w:rFonts w:cs="Arial" w:hint="cs"/>
          <w:sz w:val="18"/>
          <w:szCs w:val="18"/>
          <w:rtl/>
        </w:rPr>
        <w:t>בי"ד עם העדים לברר זאת, נחשב הדבר שלא הסתיימו הקי</w:t>
      </w:r>
      <w:r>
        <w:rPr>
          <w:rFonts w:cs="Arial" w:hint="cs"/>
          <w:sz w:val="18"/>
          <w:szCs w:val="18"/>
          <w:rtl/>
        </w:rPr>
        <w:t>ד</w:t>
      </w:r>
      <w:r w:rsidRPr="00951330">
        <w:rPr>
          <w:rFonts w:cs="Arial" w:hint="cs"/>
          <w:sz w:val="18"/>
          <w:szCs w:val="18"/>
          <w:rtl/>
        </w:rPr>
        <w:t>ושין עד שעת העדות, ולכן עדות זאת הוי ממש כדין נמצא אחד מהם קרוב או פסול וכל העדות בטלה].</w:t>
      </w:r>
    </w:p>
    <w:p w:rsidR="00F15C4E" w:rsidRDefault="00F15C4E" w:rsidP="00F15C4E">
      <w:pPr>
        <w:rPr>
          <w:sz w:val="20"/>
          <w:szCs w:val="20"/>
          <w:rtl/>
        </w:rPr>
      </w:pPr>
      <w:r w:rsidRPr="00DF4602">
        <w:rPr>
          <w:rFonts w:hint="cs"/>
          <w:b/>
          <w:bCs/>
          <w:sz w:val="20"/>
          <w:szCs w:val="20"/>
          <w:rtl/>
        </w:rPr>
        <w:t>סיכום</w:t>
      </w:r>
      <w:r>
        <w:rPr>
          <w:sz w:val="20"/>
          <w:szCs w:val="20"/>
          <w:rtl/>
        </w:rPr>
        <w:br/>
      </w:r>
      <w:r>
        <w:rPr>
          <w:rFonts w:hint="cs"/>
          <w:sz w:val="20"/>
          <w:szCs w:val="20"/>
          <w:rtl/>
        </w:rPr>
        <w:t xml:space="preserve">1. </w:t>
      </w:r>
      <w:r w:rsidRPr="00DF4602">
        <w:rPr>
          <w:rFonts w:hint="cs"/>
          <w:b/>
          <w:bCs/>
          <w:sz w:val="20"/>
          <w:szCs w:val="20"/>
          <w:rtl/>
        </w:rPr>
        <w:t>גמרא</w:t>
      </w:r>
      <w:r>
        <w:rPr>
          <w:rFonts w:hint="cs"/>
          <w:sz w:val="20"/>
          <w:szCs w:val="20"/>
          <w:rtl/>
        </w:rPr>
        <w:t>. מחלוקת אמוראים האם המקדש בעד אחד חוששים לקידושיו כששניהם מודים.</w:t>
      </w:r>
      <w:r>
        <w:rPr>
          <w:sz w:val="20"/>
          <w:szCs w:val="20"/>
          <w:rtl/>
        </w:rPr>
        <w:br/>
      </w:r>
      <w:r>
        <w:rPr>
          <w:rFonts w:hint="cs"/>
          <w:sz w:val="20"/>
          <w:szCs w:val="20"/>
          <w:rtl/>
        </w:rPr>
        <w:t xml:space="preserve">2. </w:t>
      </w:r>
      <w:r w:rsidRPr="00DF4602">
        <w:rPr>
          <w:rFonts w:hint="cs"/>
          <w:b/>
          <w:bCs/>
          <w:sz w:val="20"/>
          <w:szCs w:val="20"/>
          <w:rtl/>
        </w:rPr>
        <w:t>רי"ף</w:t>
      </w:r>
      <w:r>
        <w:rPr>
          <w:rFonts w:hint="cs"/>
          <w:sz w:val="20"/>
          <w:szCs w:val="20"/>
          <w:rtl/>
        </w:rPr>
        <w:t xml:space="preserve">, </w:t>
      </w:r>
      <w:r w:rsidRPr="00DF4602">
        <w:rPr>
          <w:rFonts w:hint="cs"/>
          <w:b/>
          <w:bCs/>
          <w:sz w:val="20"/>
          <w:szCs w:val="20"/>
          <w:rtl/>
        </w:rPr>
        <w:t>רמב"ם ורא"ש</w:t>
      </w:r>
      <w:r>
        <w:rPr>
          <w:rFonts w:hint="cs"/>
          <w:sz w:val="20"/>
          <w:szCs w:val="20"/>
          <w:rtl/>
        </w:rPr>
        <w:t xml:space="preserve">. אין חוששים, וכ"פ </w:t>
      </w:r>
      <w:r w:rsidRPr="00DF4602">
        <w:rPr>
          <w:rFonts w:hint="cs"/>
          <w:b/>
          <w:bCs/>
          <w:sz w:val="20"/>
          <w:szCs w:val="20"/>
          <w:rtl/>
        </w:rPr>
        <w:t>המחבר</w:t>
      </w:r>
      <w:r>
        <w:rPr>
          <w:rFonts w:hint="cs"/>
          <w:sz w:val="20"/>
          <w:szCs w:val="20"/>
          <w:rtl/>
        </w:rPr>
        <w:t xml:space="preserve">. </w:t>
      </w:r>
      <w:r w:rsidRPr="00DF4602">
        <w:rPr>
          <w:rFonts w:hint="cs"/>
          <w:b/>
          <w:bCs/>
          <w:sz w:val="20"/>
          <w:szCs w:val="20"/>
          <w:rtl/>
        </w:rPr>
        <w:t>רא"ם וסמ"ג</w:t>
      </w:r>
      <w:r>
        <w:rPr>
          <w:rFonts w:hint="cs"/>
          <w:sz w:val="20"/>
          <w:szCs w:val="20"/>
          <w:rtl/>
        </w:rPr>
        <w:t xml:space="preserve">. חוששים, וכ"פ </w:t>
      </w:r>
      <w:r w:rsidRPr="00DF4602">
        <w:rPr>
          <w:rFonts w:hint="cs"/>
          <w:b/>
          <w:bCs/>
          <w:sz w:val="20"/>
          <w:szCs w:val="20"/>
          <w:rtl/>
        </w:rPr>
        <w:t>הרמ"א</w:t>
      </w:r>
      <w:r>
        <w:rPr>
          <w:rFonts w:hint="cs"/>
          <w:sz w:val="20"/>
          <w:szCs w:val="20"/>
          <w:rtl/>
        </w:rPr>
        <w:t xml:space="preserve"> לעיקה"ד, אך במקום עיגון ודוחק יש להקל.</w:t>
      </w:r>
      <w:r>
        <w:rPr>
          <w:sz w:val="20"/>
          <w:szCs w:val="20"/>
          <w:rtl/>
        </w:rPr>
        <w:br/>
      </w:r>
      <w:r>
        <w:rPr>
          <w:rFonts w:hint="cs"/>
          <w:sz w:val="20"/>
          <w:szCs w:val="20"/>
          <w:rtl/>
        </w:rPr>
        <w:t xml:space="preserve">3. </w:t>
      </w:r>
      <w:r w:rsidRPr="00DF4602">
        <w:rPr>
          <w:rFonts w:hint="cs"/>
          <w:sz w:val="20"/>
          <w:szCs w:val="20"/>
          <w:u w:val="single"/>
          <w:rtl/>
        </w:rPr>
        <w:t>פרטים בחומרת הסמ"ג</w:t>
      </w:r>
      <w:r>
        <w:rPr>
          <w:rFonts w:hint="cs"/>
          <w:sz w:val="20"/>
          <w:szCs w:val="20"/>
          <w:rtl/>
        </w:rPr>
        <w:t xml:space="preserve">. עד אחד שהוא אשה </w:t>
      </w:r>
      <w:r>
        <w:rPr>
          <w:sz w:val="20"/>
          <w:szCs w:val="20"/>
          <w:rtl/>
        </w:rPr>
        <w:t>–</w:t>
      </w:r>
      <w:r>
        <w:rPr>
          <w:rFonts w:hint="cs"/>
          <w:sz w:val="20"/>
          <w:szCs w:val="20"/>
          <w:rtl/>
        </w:rPr>
        <w:t xml:space="preserve"> אין חשש. </w:t>
      </w:r>
      <w:r>
        <w:rPr>
          <w:sz w:val="20"/>
          <w:szCs w:val="20"/>
          <w:rtl/>
        </w:rPr>
        <w:br/>
      </w:r>
      <w:r>
        <w:rPr>
          <w:rFonts w:hint="cs"/>
          <w:sz w:val="20"/>
          <w:szCs w:val="20"/>
          <w:rtl/>
        </w:rPr>
        <w:t xml:space="preserve">4. </w:t>
      </w:r>
      <w:r w:rsidRPr="00DF4602">
        <w:rPr>
          <w:rFonts w:hint="cs"/>
          <w:sz w:val="20"/>
          <w:szCs w:val="20"/>
          <w:u w:val="single"/>
          <w:rtl/>
        </w:rPr>
        <w:t>אחד מכחיש והשני מודה</w:t>
      </w:r>
      <w:r>
        <w:rPr>
          <w:rFonts w:hint="cs"/>
          <w:sz w:val="20"/>
          <w:szCs w:val="20"/>
          <w:rtl/>
        </w:rPr>
        <w:t xml:space="preserve">. </w:t>
      </w:r>
      <w:r w:rsidRPr="00DF4602">
        <w:rPr>
          <w:rFonts w:hint="cs"/>
          <w:b/>
          <w:bCs/>
          <w:sz w:val="20"/>
          <w:szCs w:val="20"/>
          <w:rtl/>
        </w:rPr>
        <w:t>רמ"א</w:t>
      </w:r>
      <w:r>
        <w:rPr>
          <w:rFonts w:hint="cs"/>
          <w:sz w:val="20"/>
          <w:szCs w:val="20"/>
          <w:rtl/>
        </w:rPr>
        <w:t xml:space="preserve">. אף המודה אינו חושש. </w:t>
      </w:r>
      <w:r w:rsidRPr="00DF4602">
        <w:rPr>
          <w:rFonts w:hint="cs"/>
          <w:b/>
          <w:bCs/>
          <w:sz w:val="20"/>
          <w:szCs w:val="20"/>
          <w:rtl/>
        </w:rPr>
        <w:t>ב"ח</w:t>
      </w:r>
      <w:r>
        <w:rPr>
          <w:rFonts w:hint="cs"/>
          <w:sz w:val="20"/>
          <w:szCs w:val="20"/>
          <w:rtl/>
        </w:rPr>
        <w:t xml:space="preserve">. דווקא אם המכחיש אומר 'משטה', אך אם טוען להד"מ </w:t>
      </w:r>
      <w:r>
        <w:rPr>
          <w:sz w:val="20"/>
          <w:szCs w:val="20"/>
          <w:rtl/>
        </w:rPr>
        <w:t>–</w:t>
      </w:r>
      <w:r>
        <w:rPr>
          <w:rFonts w:hint="cs"/>
          <w:sz w:val="20"/>
          <w:szCs w:val="20"/>
          <w:rtl/>
        </w:rPr>
        <w:t xml:space="preserve"> חושש. </w:t>
      </w:r>
      <w:r w:rsidRPr="00DF4602">
        <w:rPr>
          <w:rFonts w:hint="cs"/>
          <w:b/>
          <w:bCs/>
          <w:sz w:val="20"/>
          <w:szCs w:val="20"/>
          <w:rtl/>
        </w:rPr>
        <w:t>ב"ש</w:t>
      </w:r>
      <w:r>
        <w:rPr>
          <w:rFonts w:hint="cs"/>
          <w:sz w:val="20"/>
          <w:szCs w:val="20"/>
          <w:rtl/>
        </w:rPr>
        <w:t xml:space="preserve">. אפילו ב'משטה' יש לחוש, דלא </w:t>
      </w:r>
      <w:r w:rsidRPr="00DF4602">
        <w:rPr>
          <w:rFonts w:hint="cs"/>
          <w:b/>
          <w:bCs/>
          <w:sz w:val="20"/>
          <w:szCs w:val="20"/>
          <w:rtl/>
        </w:rPr>
        <w:t>כרמ"א</w:t>
      </w:r>
      <w:r>
        <w:rPr>
          <w:rFonts w:hint="cs"/>
          <w:sz w:val="20"/>
          <w:szCs w:val="20"/>
          <w:rtl/>
        </w:rPr>
        <w:t>. [</w:t>
      </w:r>
      <w:r w:rsidRPr="00156B6C">
        <w:rPr>
          <w:rFonts w:hint="cs"/>
          <w:b/>
          <w:bCs/>
          <w:sz w:val="18"/>
          <w:szCs w:val="18"/>
          <w:rtl/>
        </w:rPr>
        <w:t>ח"מ</w:t>
      </w:r>
      <w:r w:rsidRPr="00156B6C">
        <w:rPr>
          <w:rFonts w:hint="cs"/>
          <w:sz w:val="18"/>
          <w:szCs w:val="18"/>
          <w:rtl/>
        </w:rPr>
        <w:t>. צ"ע אם לחוש ב''משטה'</w:t>
      </w:r>
      <w:r>
        <w:rPr>
          <w:rFonts w:hint="cs"/>
          <w:sz w:val="18"/>
          <w:szCs w:val="18"/>
          <w:rtl/>
        </w:rPr>
        <w:t>]</w:t>
      </w:r>
      <w:r w:rsidRPr="00156B6C">
        <w:rPr>
          <w:rFonts w:hint="cs"/>
          <w:sz w:val="18"/>
          <w:szCs w:val="18"/>
          <w:rtl/>
        </w:rPr>
        <w:t>.</w:t>
      </w:r>
      <w:r>
        <w:rPr>
          <w:rFonts w:hint="cs"/>
          <w:sz w:val="20"/>
          <w:szCs w:val="20"/>
          <w:rtl/>
        </w:rPr>
        <w:br/>
        <w:t xml:space="preserve">5. </w:t>
      </w:r>
      <w:r w:rsidRPr="00B42DFB">
        <w:rPr>
          <w:rFonts w:hint="cs"/>
          <w:b/>
          <w:bCs/>
          <w:sz w:val="20"/>
          <w:szCs w:val="20"/>
          <w:rtl/>
        </w:rPr>
        <w:t>ת"ה</w:t>
      </w:r>
      <w:r>
        <w:rPr>
          <w:rFonts w:hint="cs"/>
          <w:sz w:val="20"/>
          <w:szCs w:val="20"/>
          <w:rtl/>
        </w:rPr>
        <w:t xml:space="preserve">. א' מעיד שהקידושין נעשו בפניו ובפני אחר וחברו מכחיש - חוששים. </w:t>
      </w:r>
      <w:r w:rsidRPr="00B42DFB">
        <w:rPr>
          <w:rFonts w:hint="cs"/>
          <w:b/>
          <w:bCs/>
          <w:sz w:val="20"/>
          <w:szCs w:val="20"/>
          <w:rtl/>
        </w:rPr>
        <w:t>רשב"א</w:t>
      </w:r>
      <w:r>
        <w:rPr>
          <w:rFonts w:hint="cs"/>
          <w:sz w:val="20"/>
          <w:szCs w:val="20"/>
          <w:rtl/>
        </w:rPr>
        <w:t xml:space="preserve">. אין לחוש, וכ"פ </w:t>
      </w:r>
      <w:r w:rsidRPr="00C164BD">
        <w:rPr>
          <w:rFonts w:hint="cs"/>
          <w:b/>
          <w:bCs/>
          <w:sz w:val="20"/>
          <w:szCs w:val="20"/>
          <w:rtl/>
        </w:rPr>
        <w:t>הרמ"א</w:t>
      </w:r>
      <w:r>
        <w:rPr>
          <w:rFonts w:hint="cs"/>
          <w:sz w:val="20"/>
          <w:szCs w:val="20"/>
          <w:rtl/>
        </w:rPr>
        <w:t>.</w:t>
      </w:r>
      <w:r>
        <w:rPr>
          <w:rFonts w:hint="cs"/>
          <w:sz w:val="20"/>
          <w:szCs w:val="20"/>
          <w:rtl/>
        </w:rPr>
        <w:br/>
        <w:t xml:space="preserve">6. </w:t>
      </w:r>
      <w:r w:rsidRPr="00DF4602">
        <w:rPr>
          <w:rFonts w:hint="cs"/>
          <w:sz w:val="20"/>
          <w:szCs w:val="20"/>
          <w:u w:val="single"/>
          <w:rtl/>
        </w:rPr>
        <w:t>ביאור</w:t>
      </w:r>
      <w:r>
        <w:rPr>
          <w:rFonts w:hint="cs"/>
          <w:sz w:val="20"/>
          <w:szCs w:val="20"/>
          <w:u w:val="single"/>
          <w:rtl/>
        </w:rPr>
        <w:t xml:space="preserve"> הרמ"א</w:t>
      </w:r>
      <w:r>
        <w:rPr>
          <w:rFonts w:hint="cs"/>
          <w:sz w:val="20"/>
          <w:szCs w:val="20"/>
          <w:rtl/>
        </w:rPr>
        <w:t xml:space="preserve">. </w:t>
      </w:r>
      <w:r w:rsidRPr="00DF4602">
        <w:rPr>
          <w:rFonts w:hint="cs"/>
          <w:b/>
          <w:bCs/>
          <w:sz w:val="20"/>
          <w:szCs w:val="20"/>
          <w:rtl/>
        </w:rPr>
        <w:t>ח"מ</w:t>
      </w:r>
      <w:r>
        <w:rPr>
          <w:rFonts w:hint="cs"/>
          <w:sz w:val="20"/>
          <w:szCs w:val="20"/>
          <w:rtl/>
        </w:rPr>
        <w:t xml:space="preserve">. </w:t>
      </w:r>
      <w:r w:rsidRPr="00DF4602">
        <w:rPr>
          <w:rFonts w:hint="cs"/>
          <w:b/>
          <w:bCs/>
          <w:sz w:val="20"/>
          <w:szCs w:val="20"/>
          <w:rtl/>
        </w:rPr>
        <w:t>הרמ"א</w:t>
      </w:r>
      <w:r>
        <w:rPr>
          <w:rFonts w:hint="cs"/>
          <w:sz w:val="20"/>
          <w:szCs w:val="20"/>
          <w:rtl/>
        </w:rPr>
        <w:t xml:space="preserve"> מיירי רק בעד הטוען שחברו היה באותו מעמד אך אינו יודע אם חברו ראה את הקידושין. ברם, אם שני העדים מודים שהתאספו לקדש אך אחד טוען התקדשה וחברו מכחיש </w:t>
      </w:r>
      <w:r>
        <w:rPr>
          <w:sz w:val="20"/>
          <w:szCs w:val="20"/>
          <w:rtl/>
        </w:rPr>
        <w:t>–</w:t>
      </w:r>
      <w:r>
        <w:rPr>
          <w:rFonts w:hint="cs"/>
          <w:sz w:val="20"/>
          <w:szCs w:val="20"/>
          <w:rtl/>
        </w:rPr>
        <w:t xml:space="preserve"> חוששים. </w:t>
      </w:r>
      <w:r w:rsidRPr="00DF4602">
        <w:rPr>
          <w:rFonts w:hint="cs"/>
          <w:b/>
          <w:bCs/>
          <w:sz w:val="20"/>
          <w:szCs w:val="20"/>
          <w:rtl/>
        </w:rPr>
        <w:t>טעם</w:t>
      </w:r>
      <w:r>
        <w:rPr>
          <w:rFonts w:hint="cs"/>
          <w:sz w:val="20"/>
          <w:szCs w:val="20"/>
          <w:rtl/>
        </w:rPr>
        <w:t xml:space="preserve">. דומה לספק קרוב לו או לה, שלכו"ע חוששים, הואיל והורעה חזקת פנויה ע"י כך שהתכנסו כדי לקדש. </w:t>
      </w:r>
      <w:r w:rsidRPr="00DF4602">
        <w:rPr>
          <w:rFonts w:hint="cs"/>
          <w:b/>
          <w:bCs/>
          <w:sz w:val="20"/>
          <w:szCs w:val="20"/>
          <w:rtl/>
        </w:rPr>
        <w:t>ב"ש</w:t>
      </w:r>
      <w:r>
        <w:rPr>
          <w:rFonts w:hint="cs"/>
          <w:sz w:val="20"/>
          <w:szCs w:val="20"/>
          <w:rtl/>
        </w:rPr>
        <w:t>. אף בכה"ג אין לחוש, כיוון שיש לה חזקת פנויה.</w:t>
      </w:r>
      <w:r>
        <w:rPr>
          <w:rFonts w:hint="cs"/>
          <w:sz w:val="20"/>
          <w:szCs w:val="20"/>
          <w:rtl/>
        </w:rPr>
        <w:br/>
        <w:t xml:space="preserve">7. </w:t>
      </w:r>
      <w:r w:rsidRPr="00DF4602">
        <w:rPr>
          <w:rFonts w:hint="cs"/>
          <w:b/>
          <w:bCs/>
          <w:sz w:val="20"/>
          <w:szCs w:val="20"/>
          <w:rtl/>
        </w:rPr>
        <w:t>ב"ש</w:t>
      </w:r>
      <w:r>
        <w:rPr>
          <w:rFonts w:hint="cs"/>
          <w:sz w:val="20"/>
          <w:szCs w:val="20"/>
          <w:rtl/>
        </w:rPr>
        <w:t>. אחד מעיד שהתקדשה וחברו אינו כאן כדי להכחישו, חוששים, ואם נישאת לא תצא.</w:t>
      </w:r>
      <w:r>
        <w:rPr>
          <w:sz w:val="20"/>
          <w:szCs w:val="20"/>
          <w:rtl/>
        </w:rPr>
        <w:br/>
      </w:r>
      <w:r>
        <w:rPr>
          <w:rFonts w:hint="cs"/>
          <w:sz w:val="20"/>
          <w:szCs w:val="20"/>
          <w:rtl/>
        </w:rPr>
        <w:t xml:space="preserve">8. </w:t>
      </w:r>
      <w:r>
        <w:rPr>
          <w:rFonts w:hint="cs"/>
          <w:b/>
          <w:bCs/>
          <w:sz w:val="20"/>
          <w:szCs w:val="20"/>
          <w:rtl/>
        </w:rPr>
        <w:t>משנה</w:t>
      </w:r>
      <w:r w:rsidRPr="00DF4602">
        <w:rPr>
          <w:rFonts w:hint="cs"/>
          <w:b/>
          <w:bCs/>
          <w:sz w:val="20"/>
          <w:szCs w:val="20"/>
          <w:rtl/>
        </w:rPr>
        <w:t xml:space="preserve"> מכות</w:t>
      </w:r>
      <w:r>
        <w:rPr>
          <w:rFonts w:hint="cs"/>
          <w:sz w:val="20"/>
          <w:szCs w:val="20"/>
          <w:rtl/>
        </w:rPr>
        <w:t xml:space="preserve">. כת שנמצא אחד מהם קרוב או פסול, עדות כולם בטלה. </w:t>
      </w:r>
      <w:r w:rsidRPr="00DF4602">
        <w:rPr>
          <w:rFonts w:hint="cs"/>
          <w:b/>
          <w:bCs/>
          <w:sz w:val="20"/>
          <w:szCs w:val="20"/>
          <w:rtl/>
        </w:rPr>
        <w:t>גמרא</w:t>
      </w:r>
      <w:r>
        <w:rPr>
          <w:rFonts w:hint="cs"/>
          <w:sz w:val="20"/>
          <w:szCs w:val="20"/>
          <w:rtl/>
        </w:rPr>
        <w:t>. רק אם ראו כדי להעיד.</w:t>
      </w:r>
      <w:r>
        <w:rPr>
          <w:sz w:val="20"/>
          <w:szCs w:val="20"/>
          <w:rtl/>
        </w:rPr>
        <w:br/>
      </w:r>
      <w:r>
        <w:rPr>
          <w:rFonts w:hint="cs"/>
          <w:sz w:val="20"/>
          <w:szCs w:val="20"/>
          <w:rtl/>
        </w:rPr>
        <w:t xml:space="preserve">9. </w:t>
      </w:r>
      <w:r w:rsidRPr="00DF4602">
        <w:rPr>
          <w:rFonts w:hint="cs"/>
          <w:b/>
          <w:bCs/>
          <w:sz w:val="20"/>
          <w:szCs w:val="20"/>
          <w:rtl/>
        </w:rPr>
        <w:t>רא"ש</w:t>
      </w:r>
      <w:r>
        <w:rPr>
          <w:rFonts w:hint="cs"/>
          <w:sz w:val="20"/>
          <w:szCs w:val="20"/>
          <w:rtl/>
        </w:rPr>
        <w:t xml:space="preserve">. הכת נפסלת רק אם באו לבי"ד להעיד. </w:t>
      </w:r>
      <w:r w:rsidRPr="00DF4602">
        <w:rPr>
          <w:rFonts w:hint="cs"/>
          <w:b/>
          <w:bCs/>
          <w:sz w:val="20"/>
          <w:szCs w:val="20"/>
          <w:rtl/>
        </w:rPr>
        <w:t>רי"ף</w:t>
      </w:r>
      <w:r>
        <w:rPr>
          <w:rFonts w:hint="cs"/>
          <w:sz w:val="20"/>
          <w:szCs w:val="20"/>
          <w:rtl/>
        </w:rPr>
        <w:t>. הכת נפסלת רק אם הכשר ידע בפסולו של הפסול.</w:t>
      </w:r>
      <w:r>
        <w:rPr>
          <w:sz w:val="20"/>
          <w:szCs w:val="20"/>
          <w:rtl/>
        </w:rPr>
        <w:br/>
      </w:r>
      <w:r>
        <w:rPr>
          <w:rFonts w:hint="cs"/>
          <w:sz w:val="20"/>
          <w:szCs w:val="20"/>
          <w:rtl/>
        </w:rPr>
        <w:t xml:space="preserve">10. </w:t>
      </w:r>
      <w:r w:rsidRPr="00DF4602">
        <w:rPr>
          <w:rFonts w:hint="cs"/>
          <w:b/>
          <w:bCs/>
          <w:sz w:val="20"/>
          <w:szCs w:val="20"/>
          <w:rtl/>
        </w:rPr>
        <w:t>רמ"א</w:t>
      </w:r>
      <w:r>
        <w:rPr>
          <w:rFonts w:hint="cs"/>
          <w:sz w:val="20"/>
          <w:szCs w:val="20"/>
          <w:rtl/>
        </w:rPr>
        <w:t xml:space="preserve">. קידש לפני שניים ונמצא אחד קא"פ </w:t>
      </w:r>
      <w:r>
        <w:rPr>
          <w:sz w:val="20"/>
          <w:szCs w:val="20"/>
          <w:rtl/>
        </w:rPr>
        <w:t>–</w:t>
      </w:r>
      <w:r>
        <w:rPr>
          <w:rFonts w:hint="cs"/>
          <w:sz w:val="20"/>
          <w:szCs w:val="20"/>
          <w:rtl/>
        </w:rPr>
        <w:t xml:space="preserve"> הוי כמקדש בפני אחד. </w:t>
      </w:r>
      <w:r w:rsidRPr="00DF4602">
        <w:rPr>
          <w:rFonts w:hint="cs"/>
          <w:b/>
          <w:bCs/>
          <w:sz w:val="20"/>
          <w:szCs w:val="20"/>
          <w:rtl/>
        </w:rPr>
        <w:t>ח"מ</w:t>
      </w:r>
      <w:r>
        <w:rPr>
          <w:rFonts w:hint="cs"/>
          <w:sz w:val="20"/>
          <w:szCs w:val="20"/>
          <w:rtl/>
        </w:rPr>
        <w:t xml:space="preserve">. מדובר שהפסול לא התכוון להעיד או שהכשר לא ידע בפסולו. </w:t>
      </w:r>
      <w:r w:rsidRPr="00DF4602">
        <w:rPr>
          <w:rFonts w:hint="cs"/>
          <w:b/>
          <w:bCs/>
          <w:sz w:val="20"/>
          <w:szCs w:val="20"/>
          <w:rtl/>
        </w:rPr>
        <w:t>ב"ש</w:t>
      </w:r>
      <w:r>
        <w:rPr>
          <w:rFonts w:hint="cs"/>
          <w:sz w:val="20"/>
          <w:szCs w:val="20"/>
          <w:rtl/>
        </w:rPr>
        <w:t>. לרא"ש א"ש, הקידושין חלים אף ללא עדות בבי"ד, ולכן לא נפסל.</w:t>
      </w:r>
    </w:p>
    <w:p w:rsidR="00F15C4E" w:rsidRDefault="00F15C4E" w:rsidP="00F15C4E">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מקדש ומתקדשת שלא ראו את העדים</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C50CF8">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המקדש והמתקדשת צריכים לראות את העדים בשעת הקידושין, אך אם לא ראו אינן קידושין.</w:t>
      </w:r>
      <w:r>
        <w:rPr>
          <w:sz w:val="20"/>
          <w:szCs w:val="20"/>
          <w:rtl/>
        </w:rPr>
        <w:br/>
      </w:r>
      <w:r w:rsidRPr="003B3389">
        <w:rPr>
          <w:rFonts w:hint="cs"/>
          <w:b/>
          <w:bCs/>
          <w:sz w:val="20"/>
          <w:szCs w:val="20"/>
          <w:rtl/>
        </w:rPr>
        <w:t>טעם</w:t>
      </w:r>
      <w:r>
        <w:rPr>
          <w:rFonts w:hint="cs"/>
          <w:sz w:val="20"/>
          <w:szCs w:val="20"/>
          <w:rtl/>
        </w:rPr>
        <w:t xml:space="preserve"> - כיוון שהדבר ידוע שקידושין ללא עדים אינם חלים, אנן סהדי שלא התכוונו לקידושין. ואפילו אם המקדש הביא עדים והם הסתתרו, ושמעו שהאשה התרצתה בקידושין </w:t>
      </w:r>
      <w:r>
        <w:rPr>
          <w:sz w:val="20"/>
          <w:szCs w:val="20"/>
          <w:rtl/>
        </w:rPr>
        <w:t>–</w:t>
      </w:r>
      <w:r>
        <w:rPr>
          <w:rFonts w:hint="cs"/>
          <w:sz w:val="20"/>
          <w:szCs w:val="20"/>
          <w:rtl/>
        </w:rPr>
        <w:t xml:space="preserve"> אינם קידושין, כיוון שייתכן שאם היתה יודעת שהעדים שם לא היתה מתרצה לקבל את הקידושין, וכ"פ </w:t>
      </w:r>
      <w:r w:rsidRPr="007956A3">
        <w:rPr>
          <w:rFonts w:hint="cs"/>
          <w:b/>
          <w:bCs/>
          <w:sz w:val="20"/>
          <w:szCs w:val="20"/>
          <w:rtl/>
        </w:rPr>
        <w:t>המחבר והח"מ</w:t>
      </w:r>
      <w:r>
        <w:rPr>
          <w:rFonts w:hint="cs"/>
          <w:sz w:val="20"/>
          <w:szCs w:val="20"/>
          <w:rtl/>
        </w:rPr>
        <w:t>.</w:t>
      </w:r>
      <w:r>
        <w:rPr>
          <w:rFonts w:hint="cs"/>
          <w:sz w:val="20"/>
          <w:szCs w:val="20"/>
          <w:rtl/>
        </w:rPr>
        <w:br/>
        <w:t xml:space="preserve">ב. </w:t>
      </w:r>
      <w:r w:rsidRPr="00752149">
        <w:rPr>
          <w:rFonts w:hint="cs"/>
          <w:b/>
          <w:bCs/>
          <w:sz w:val="20"/>
          <w:szCs w:val="20"/>
          <w:rtl/>
        </w:rPr>
        <w:t>מהר"ם פדאווה</w:t>
      </w:r>
      <w:r>
        <w:rPr>
          <w:rFonts w:hint="cs"/>
          <w:sz w:val="20"/>
          <w:szCs w:val="20"/>
          <w:rtl/>
        </w:rPr>
        <w:t xml:space="preserve"> </w:t>
      </w:r>
      <w:r>
        <w:rPr>
          <w:sz w:val="20"/>
          <w:szCs w:val="20"/>
          <w:rtl/>
        </w:rPr>
        <w:t>–</w:t>
      </w:r>
      <w:r>
        <w:rPr>
          <w:rFonts w:hint="cs"/>
          <w:sz w:val="20"/>
          <w:szCs w:val="20"/>
          <w:rtl/>
        </w:rPr>
        <w:t xml:space="preserve"> קידושין אלו אינם חלים רק אם המכחיש אומר שהדבר נעשה בצחוק, אך אם טוען להד"מ </w:t>
      </w:r>
      <w:r>
        <w:rPr>
          <w:sz w:val="20"/>
          <w:szCs w:val="20"/>
          <w:rtl/>
        </w:rPr>
        <w:t>–</w:t>
      </w:r>
      <w:r>
        <w:rPr>
          <w:rFonts w:hint="cs"/>
          <w:sz w:val="20"/>
          <w:szCs w:val="20"/>
          <w:rtl/>
        </w:rPr>
        <w:t xml:space="preserve"> הוו קידושין, כיוון שהעדים מעידים שכך היה הדבר, וכ"פ </w:t>
      </w:r>
      <w:r w:rsidRPr="007956A3">
        <w:rPr>
          <w:rFonts w:hint="cs"/>
          <w:b/>
          <w:bCs/>
          <w:sz w:val="20"/>
          <w:szCs w:val="20"/>
          <w:rtl/>
        </w:rPr>
        <w:t>הרמ"א</w:t>
      </w:r>
      <w:r>
        <w:rPr>
          <w:rFonts w:hint="cs"/>
          <w:sz w:val="20"/>
          <w:szCs w:val="20"/>
          <w:rtl/>
        </w:rPr>
        <w:t>.</w:t>
      </w:r>
      <w:r>
        <w:rPr>
          <w:rStyle w:val="ab"/>
          <w:sz w:val="20"/>
          <w:szCs w:val="20"/>
          <w:rtl/>
        </w:rPr>
        <w:footnoteReference w:id="108"/>
      </w:r>
      <w:r>
        <w:rPr>
          <w:rFonts w:hint="cs"/>
          <w:sz w:val="20"/>
          <w:szCs w:val="20"/>
          <w:rtl/>
        </w:rPr>
        <w:t xml:space="preserve"> </w:t>
      </w:r>
      <w:r>
        <w:rPr>
          <w:rStyle w:val="ab"/>
          <w:sz w:val="20"/>
          <w:szCs w:val="20"/>
          <w:rtl/>
        </w:rPr>
        <w:footnoteReference w:id="109"/>
      </w:r>
      <w:r>
        <w:rPr>
          <w:sz w:val="20"/>
          <w:szCs w:val="20"/>
          <w:rtl/>
        </w:rPr>
        <w:br/>
      </w:r>
      <w:r w:rsidRPr="003B338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כאשר האשה מכחישה את האיש, נראה שהיא התכוונה למעשה הקידושין ולכן כעת מכחישתו כדי להימנע מהקידושין, ואם כן שפיר היתה כוונתם להתקדש ומקודשת.</w:t>
      </w:r>
    </w:p>
    <w:p w:rsidR="00F15C4E" w:rsidRDefault="00F15C4E" w:rsidP="00F15C4E">
      <w:pPr>
        <w:rPr>
          <w:sz w:val="18"/>
          <w:szCs w:val="18"/>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83C11">
        <w:rPr>
          <w:rFonts w:cs="Arial" w:hint="cs"/>
          <w:sz w:val="20"/>
          <w:szCs w:val="20"/>
          <w:rtl/>
        </w:rPr>
        <w:t>צריך</w:t>
      </w:r>
      <w:r w:rsidRPr="00A83C11">
        <w:rPr>
          <w:rFonts w:cs="Arial"/>
          <w:sz w:val="20"/>
          <w:szCs w:val="20"/>
          <w:rtl/>
        </w:rPr>
        <w:t xml:space="preserve"> </w:t>
      </w:r>
      <w:r w:rsidRPr="00A83C11">
        <w:rPr>
          <w:rFonts w:cs="Arial" w:hint="cs"/>
          <w:sz w:val="20"/>
          <w:szCs w:val="20"/>
          <w:rtl/>
        </w:rPr>
        <w:t>שיראו</w:t>
      </w:r>
      <w:r w:rsidRPr="00A83C11">
        <w:rPr>
          <w:rFonts w:cs="Arial"/>
          <w:sz w:val="20"/>
          <w:szCs w:val="20"/>
          <w:rtl/>
        </w:rPr>
        <w:t xml:space="preserve"> </w:t>
      </w:r>
      <w:r w:rsidRPr="00A83C11">
        <w:rPr>
          <w:rFonts w:cs="Arial" w:hint="cs"/>
          <w:sz w:val="20"/>
          <w:szCs w:val="20"/>
          <w:rtl/>
        </w:rPr>
        <w:t>המקדש</w:t>
      </w:r>
      <w:r w:rsidRPr="00A83C11">
        <w:rPr>
          <w:rFonts w:cs="Arial"/>
          <w:sz w:val="20"/>
          <w:szCs w:val="20"/>
          <w:rtl/>
        </w:rPr>
        <w:t xml:space="preserve"> </w:t>
      </w:r>
      <w:r w:rsidRPr="00A83C11">
        <w:rPr>
          <w:rFonts w:cs="Arial" w:hint="cs"/>
          <w:sz w:val="20"/>
          <w:szCs w:val="20"/>
          <w:rtl/>
        </w:rPr>
        <w:t>והמתקדשת</w:t>
      </w:r>
      <w:r w:rsidRPr="00A83C11">
        <w:rPr>
          <w:rFonts w:cs="Arial"/>
          <w:sz w:val="20"/>
          <w:szCs w:val="20"/>
          <w:rtl/>
        </w:rPr>
        <w:t xml:space="preserve"> </w:t>
      </w:r>
      <w:r w:rsidRPr="00A83C11">
        <w:rPr>
          <w:rFonts w:cs="Arial" w:hint="cs"/>
          <w:sz w:val="20"/>
          <w:szCs w:val="20"/>
          <w:rtl/>
        </w:rPr>
        <w:t>את</w:t>
      </w:r>
      <w:r w:rsidRPr="00A83C11">
        <w:rPr>
          <w:rFonts w:cs="Arial"/>
          <w:sz w:val="20"/>
          <w:szCs w:val="20"/>
          <w:rtl/>
        </w:rPr>
        <w:t xml:space="preserve"> </w:t>
      </w:r>
      <w:r w:rsidRPr="00A83C11">
        <w:rPr>
          <w:rFonts w:cs="Arial" w:hint="cs"/>
          <w:sz w:val="20"/>
          <w:szCs w:val="20"/>
          <w:rtl/>
        </w:rPr>
        <w:t>העדים</w:t>
      </w:r>
      <w:r w:rsidRPr="00A83C11">
        <w:rPr>
          <w:rFonts w:cs="Arial"/>
          <w:sz w:val="20"/>
          <w:szCs w:val="20"/>
          <w:rtl/>
        </w:rPr>
        <w:t xml:space="preserve">, </w:t>
      </w:r>
      <w:r w:rsidRPr="00A83C11">
        <w:rPr>
          <w:rFonts w:cs="Arial" w:hint="cs"/>
          <w:sz w:val="20"/>
          <w:szCs w:val="20"/>
          <w:rtl/>
        </w:rPr>
        <w:t>אבל</w:t>
      </w:r>
      <w:r w:rsidRPr="00A83C11">
        <w:rPr>
          <w:rFonts w:cs="Arial"/>
          <w:sz w:val="20"/>
          <w:szCs w:val="20"/>
          <w:rtl/>
        </w:rPr>
        <w:t xml:space="preserve"> </w:t>
      </w:r>
      <w:r w:rsidRPr="00A83C11">
        <w:rPr>
          <w:rFonts w:cs="Arial" w:hint="cs"/>
          <w:sz w:val="20"/>
          <w:szCs w:val="20"/>
          <w:rtl/>
        </w:rPr>
        <w:t>אם</w:t>
      </w:r>
      <w:r w:rsidRPr="00A83C11">
        <w:rPr>
          <w:rFonts w:cs="Arial"/>
          <w:sz w:val="20"/>
          <w:szCs w:val="20"/>
          <w:rtl/>
        </w:rPr>
        <w:t xml:space="preserve"> </w:t>
      </w:r>
      <w:r w:rsidRPr="00A83C11">
        <w:rPr>
          <w:rFonts w:cs="Arial" w:hint="cs"/>
          <w:sz w:val="20"/>
          <w:szCs w:val="20"/>
          <w:rtl/>
        </w:rPr>
        <w:t>ראו</w:t>
      </w:r>
      <w:r w:rsidRPr="00A83C11">
        <w:rPr>
          <w:rFonts w:cs="Arial"/>
          <w:sz w:val="20"/>
          <w:szCs w:val="20"/>
          <w:rtl/>
        </w:rPr>
        <w:t xml:space="preserve"> </w:t>
      </w:r>
      <w:r w:rsidRPr="00A83C11">
        <w:rPr>
          <w:rFonts w:cs="Arial" w:hint="cs"/>
          <w:sz w:val="20"/>
          <w:szCs w:val="20"/>
          <w:rtl/>
        </w:rPr>
        <w:t>אותם</w:t>
      </w:r>
      <w:r w:rsidRPr="00A83C11">
        <w:rPr>
          <w:rFonts w:cs="Arial"/>
          <w:sz w:val="20"/>
          <w:szCs w:val="20"/>
          <w:rtl/>
        </w:rPr>
        <w:t xml:space="preserve"> </w:t>
      </w:r>
      <w:r w:rsidRPr="00A83C11">
        <w:rPr>
          <w:rFonts w:cs="Arial" w:hint="cs"/>
          <w:sz w:val="20"/>
          <w:szCs w:val="20"/>
          <w:rtl/>
        </w:rPr>
        <w:t>שנים</w:t>
      </w:r>
      <w:r w:rsidRPr="00A83C11">
        <w:rPr>
          <w:rFonts w:cs="Arial"/>
          <w:sz w:val="20"/>
          <w:szCs w:val="20"/>
          <w:rtl/>
        </w:rPr>
        <w:t xml:space="preserve"> </w:t>
      </w:r>
      <w:r w:rsidRPr="00A83C11">
        <w:rPr>
          <w:rFonts w:cs="Arial" w:hint="cs"/>
          <w:sz w:val="20"/>
          <w:szCs w:val="20"/>
          <w:rtl/>
        </w:rPr>
        <w:t>מהחלון</w:t>
      </w:r>
      <w:r w:rsidRPr="00A83C11">
        <w:rPr>
          <w:rFonts w:cs="Arial"/>
          <w:sz w:val="20"/>
          <w:szCs w:val="20"/>
          <w:rtl/>
        </w:rPr>
        <w:t xml:space="preserve"> </w:t>
      </w:r>
      <w:r w:rsidRPr="00A83C11">
        <w:rPr>
          <w:rFonts w:cs="Arial" w:hint="cs"/>
          <w:sz w:val="20"/>
          <w:szCs w:val="20"/>
          <w:rtl/>
        </w:rPr>
        <w:t>והם</w:t>
      </w:r>
      <w:r w:rsidRPr="00A83C11">
        <w:rPr>
          <w:rFonts w:cs="Arial"/>
          <w:sz w:val="20"/>
          <w:szCs w:val="20"/>
          <w:rtl/>
        </w:rPr>
        <w:t xml:space="preserve"> </w:t>
      </w:r>
      <w:r w:rsidRPr="00A83C11">
        <w:rPr>
          <w:rFonts w:cs="Arial" w:hint="cs"/>
          <w:sz w:val="20"/>
          <w:szCs w:val="20"/>
          <w:rtl/>
        </w:rPr>
        <w:t>רואים</w:t>
      </w:r>
      <w:r w:rsidRPr="00A83C11">
        <w:rPr>
          <w:rFonts w:cs="Arial"/>
          <w:sz w:val="20"/>
          <w:szCs w:val="20"/>
          <w:rtl/>
        </w:rPr>
        <w:t xml:space="preserve"> </w:t>
      </w:r>
      <w:r w:rsidRPr="00A83C11">
        <w:rPr>
          <w:rFonts w:cs="Arial" w:hint="cs"/>
          <w:sz w:val="20"/>
          <w:szCs w:val="20"/>
          <w:rtl/>
        </w:rPr>
        <w:t>ואינם</w:t>
      </w:r>
      <w:r w:rsidRPr="00A83C11">
        <w:rPr>
          <w:rFonts w:cs="Arial"/>
          <w:sz w:val="20"/>
          <w:szCs w:val="20"/>
          <w:rtl/>
        </w:rPr>
        <w:t xml:space="preserve"> </w:t>
      </w:r>
      <w:r w:rsidRPr="00A83C11">
        <w:rPr>
          <w:rFonts w:cs="Arial" w:hint="cs"/>
          <w:sz w:val="20"/>
          <w:szCs w:val="20"/>
          <w:rtl/>
        </w:rPr>
        <w:t>נראים</w:t>
      </w:r>
      <w:r w:rsidRPr="00A83C11">
        <w:rPr>
          <w:rFonts w:cs="Arial"/>
          <w:sz w:val="20"/>
          <w:szCs w:val="20"/>
          <w:rtl/>
        </w:rPr>
        <w:t xml:space="preserve"> </w:t>
      </w:r>
      <w:r w:rsidRPr="00A83C11">
        <w:rPr>
          <w:rFonts w:cs="Arial" w:hint="cs"/>
          <w:sz w:val="20"/>
          <w:szCs w:val="20"/>
          <w:rtl/>
        </w:rPr>
        <w:t>לו</w:t>
      </w:r>
      <w:r w:rsidRPr="00A83C11">
        <w:rPr>
          <w:rFonts w:cs="Arial"/>
          <w:sz w:val="20"/>
          <w:szCs w:val="20"/>
          <w:rtl/>
        </w:rPr>
        <w:t xml:space="preserve"> </w:t>
      </w:r>
      <w:r w:rsidRPr="00A83C11">
        <w:rPr>
          <w:rFonts w:cs="Arial" w:hint="cs"/>
          <w:sz w:val="20"/>
          <w:szCs w:val="20"/>
          <w:rtl/>
        </w:rPr>
        <w:t>או</w:t>
      </w:r>
      <w:r w:rsidRPr="00A83C11">
        <w:rPr>
          <w:rFonts w:cs="Arial"/>
          <w:sz w:val="20"/>
          <w:szCs w:val="20"/>
          <w:rtl/>
        </w:rPr>
        <w:t xml:space="preserve"> </w:t>
      </w:r>
      <w:r w:rsidRPr="00A83C11">
        <w:rPr>
          <w:rFonts w:cs="Arial" w:hint="cs"/>
          <w:sz w:val="20"/>
          <w:szCs w:val="20"/>
          <w:rtl/>
        </w:rPr>
        <w:t>לה</w:t>
      </w:r>
      <w:r w:rsidRPr="00A83C11">
        <w:rPr>
          <w:rFonts w:cs="Arial"/>
          <w:sz w:val="20"/>
          <w:szCs w:val="20"/>
          <w:rtl/>
        </w:rPr>
        <w:t xml:space="preserve">, </w:t>
      </w:r>
      <w:r w:rsidRPr="00A83C11">
        <w:rPr>
          <w:rFonts w:cs="Arial" w:hint="cs"/>
          <w:sz w:val="20"/>
          <w:szCs w:val="20"/>
          <w:rtl/>
        </w:rPr>
        <w:t>אינה</w:t>
      </w:r>
      <w:r w:rsidRPr="00A83C11">
        <w:rPr>
          <w:rFonts w:cs="Arial"/>
          <w:sz w:val="20"/>
          <w:szCs w:val="20"/>
          <w:rtl/>
        </w:rPr>
        <w:t xml:space="preserve"> </w:t>
      </w:r>
      <w:r w:rsidRPr="00A83C11">
        <w:rPr>
          <w:rFonts w:cs="Arial" w:hint="cs"/>
          <w:sz w:val="20"/>
          <w:szCs w:val="20"/>
          <w:rtl/>
        </w:rPr>
        <w:t>צריכה</w:t>
      </w:r>
      <w:r w:rsidRPr="00A83C11">
        <w:rPr>
          <w:rFonts w:cs="Arial"/>
          <w:sz w:val="20"/>
          <w:szCs w:val="20"/>
          <w:rtl/>
        </w:rPr>
        <w:t xml:space="preserve"> </w:t>
      </w:r>
      <w:r w:rsidRPr="00A83C11">
        <w:rPr>
          <w:rFonts w:cs="Arial" w:hint="cs"/>
          <w:sz w:val="20"/>
          <w:szCs w:val="20"/>
          <w:rtl/>
        </w:rPr>
        <w:t>ממנו</w:t>
      </w:r>
      <w:r w:rsidRPr="00A83C11">
        <w:rPr>
          <w:rFonts w:cs="Arial"/>
          <w:sz w:val="20"/>
          <w:szCs w:val="20"/>
          <w:rtl/>
        </w:rPr>
        <w:t xml:space="preserve"> </w:t>
      </w:r>
      <w:r w:rsidRPr="00A83C11">
        <w:rPr>
          <w:rFonts w:cs="Arial" w:hint="cs"/>
          <w:sz w:val="20"/>
          <w:szCs w:val="20"/>
          <w:rtl/>
        </w:rPr>
        <w:t>גט</w:t>
      </w:r>
      <w:r w:rsidRPr="00A83C11">
        <w:rPr>
          <w:rFonts w:cs="Arial"/>
          <w:sz w:val="20"/>
          <w:szCs w:val="20"/>
          <w:rtl/>
        </w:rPr>
        <w:t xml:space="preserve">. </w:t>
      </w:r>
      <w:r w:rsidRPr="00A83C11">
        <w:rPr>
          <w:rFonts w:cs="Arial" w:hint="cs"/>
          <w:sz w:val="18"/>
          <w:szCs w:val="18"/>
          <w:rtl/>
        </w:rPr>
        <w:t>הגה</w:t>
      </w:r>
      <w:r w:rsidRPr="00A83C11">
        <w:rPr>
          <w:rFonts w:cs="Arial"/>
          <w:sz w:val="18"/>
          <w:szCs w:val="18"/>
          <w:rtl/>
        </w:rPr>
        <w:t xml:space="preserve">: </w:t>
      </w:r>
      <w:r w:rsidRPr="00A83C11">
        <w:rPr>
          <w:rFonts w:cs="Arial" w:hint="cs"/>
          <w:sz w:val="18"/>
          <w:szCs w:val="18"/>
          <w:rtl/>
        </w:rPr>
        <w:t>ואפילו</w:t>
      </w:r>
      <w:r w:rsidRPr="00A83C11">
        <w:rPr>
          <w:rFonts w:cs="Arial"/>
          <w:sz w:val="18"/>
          <w:szCs w:val="18"/>
          <w:rtl/>
        </w:rPr>
        <w:t xml:space="preserve"> </w:t>
      </w:r>
      <w:r w:rsidRPr="00A83C11">
        <w:rPr>
          <w:rFonts w:cs="Arial" w:hint="cs"/>
          <w:sz w:val="18"/>
          <w:szCs w:val="18"/>
          <w:rtl/>
        </w:rPr>
        <w:t>שמעו</w:t>
      </w:r>
      <w:r w:rsidRPr="00A83C11">
        <w:rPr>
          <w:rFonts w:cs="Arial"/>
          <w:sz w:val="18"/>
          <w:szCs w:val="18"/>
          <w:rtl/>
        </w:rPr>
        <w:t xml:space="preserve"> </w:t>
      </w:r>
      <w:r w:rsidRPr="00A83C11">
        <w:rPr>
          <w:rFonts w:cs="Arial" w:hint="cs"/>
          <w:sz w:val="18"/>
          <w:szCs w:val="18"/>
          <w:rtl/>
        </w:rPr>
        <w:t>העדים</w:t>
      </w:r>
      <w:r w:rsidRPr="00A83C11">
        <w:rPr>
          <w:rFonts w:cs="Arial"/>
          <w:sz w:val="18"/>
          <w:szCs w:val="18"/>
          <w:rtl/>
        </w:rPr>
        <w:t xml:space="preserve"> </w:t>
      </w:r>
      <w:r w:rsidRPr="00A83C11">
        <w:rPr>
          <w:rFonts w:cs="Arial" w:hint="cs"/>
          <w:sz w:val="18"/>
          <w:szCs w:val="18"/>
          <w:rtl/>
        </w:rPr>
        <w:t>שאמרה</w:t>
      </w:r>
      <w:r w:rsidRPr="00A83C11">
        <w:rPr>
          <w:rFonts w:cs="Arial"/>
          <w:sz w:val="18"/>
          <w:szCs w:val="18"/>
          <w:rtl/>
        </w:rPr>
        <w:t xml:space="preserve"> </w:t>
      </w:r>
      <w:r w:rsidRPr="00A83C11">
        <w:rPr>
          <w:rFonts w:cs="Arial" w:hint="cs"/>
          <w:sz w:val="18"/>
          <w:szCs w:val="18"/>
          <w:rtl/>
        </w:rPr>
        <w:t>שמקבלת</w:t>
      </w:r>
      <w:r w:rsidRPr="00A83C11">
        <w:rPr>
          <w:rFonts w:cs="Arial"/>
          <w:sz w:val="18"/>
          <w:szCs w:val="18"/>
          <w:rtl/>
        </w:rPr>
        <w:t xml:space="preserve"> </w:t>
      </w:r>
      <w:r w:rsidRPr="00A83C11">
        <w:rPr>
          <w:rFonts w:cs="Arial" w:hint="cs"/>
          <w:sz w:val="18"/>
          <w:szCs w:val="18"/>
          <w:rtl/>
        </w:rPr>
        <w:t>לק</w:t>
      </w:r>
      <w:r>
        <w:rPr>
          <w:rFonts w:cs="Arial" w:hint="cs"/>
          <w:sz w:val="18"/>
          <w:szCs w:val="18"/>
          <w:rtl/>
        </w:rPr>
        <w:t>י</w:t>
      </w:r>
      <w:r w:rsidRPr="00A83C11">
        <w:rPr>
          <w:rFonts w:cs="Arial" w:hint="cs"/>
          <w:sz w:val="18"/>
          <w:szCs w:val="18"/>
          <w:rtl/>
        </w:rPr>
        <w:t>דושין</w:t>
      </w:r>
      <w:r w:rsidRPr="00A83C11">
        <w:rPr>
          <w:rFonts w:cs="Arial"/>
          <w:sz w:val="18"/>
          <w:szCs w:val="18"/>
          <w:rtl/>
        </w:rPr>
        <w:t xml:space="preserve">, </w:t>
      </w:r>
      <w:r w:rsidRPr="00A83C11">
        <w:rPr>
          <w:rFonts w:cs="Arial" w:hint="cs"/>
          <w:sz w:val="18"/>
          <w:szCs w:val="18"/>
          <w:rtl/>
        </w:rPr>
        <w:t>יכולה</w:t>
      </w:r>
      <w:r w:rsidRPr="00A83C11">
        <w:rPr>
          <w:rFonts w:cs="Arial"/>
          <w:sz w:val="18"/>
          <w:szCs w:val="18"/>
          <w:rtl/>
        </w:rPr>
        <w:t xml:space="preserve"> </w:t>
      </w:r>
      <w:r w:rsidRPr="00A83C11">
        <w:rPr>
          <w:rFonts w:cs="Arial" w:hint="cs"/>
          <w:sz w:val="18"/>
          <w:szCs w:val="18"/>
          <w:rtl/>
        </w:rPr>
        <w:t>לומר</w:t>
      </w:r>
      <w:r w:rsidRPr="00A83C11">
        <w:rPr>
          <w:rFonts w:cs="Arial"/>
          <w:sz w:val="18"/>
          <w:szCs w:val="18"/>
          <w:rtl/>
        </w:rPr>
        <w:t xml:space="preserve">: </w:t>
      </w:r>
      <w:r w:rsidRPr="00A83C11">
        <w:rPr>
          <w:rFonts w:cs="Arial" w:hint="cs"/>
          <w:sz w:val="18"/>
          <w:szCs w:val="18"/>
          <w:rtl/>
        </w:rPr>
        <w:t>יודעת</w:t>
      </w:r>
      <w:r w:rsidRPr="00A83C11">
        <w:rPr>
          <w:rFonts w:cs="Arial"/>
          <w:sz w:val="18"/>
          <w:szCs w:val="18"/>
          <w:rtl/>
        </w:rPr>
        <w:t xml:space="preserve"> </w:t>
      </w:r>
      <w:r w:rsidRPr="00A83C11">
        <w:rPr>
          <w:rFonts w:cs="Arial" w:hint="cs"/>
          <w:sz w:val="18"/>
          <w:szCs w:val="18"/>
          <w:rtl/>
        </w:rPr>
        <w:t>הייתי</w:t>
      </w:r>
      <w:r w:rsidRPr="00A83C11">
        <w:rPr>
          <w:rFonts w:cs="Arial"/>
          <w:sz w:val="18"/>
          <w:szCs w:val="18"/>
          <w:rtl/>
        </w:rPr>
        <w:t xml:space="preserve"> </w:t>
      </w:r>
      <w:r w:rsidRPr="00A83C11">
        <w:rPr>
          <w:rFonts w:cs="Arial" w:hint="cs"/>
          <w:sz w:val="18"/>
          <w:szCs w:val="18"/>
          <w:rtl/>
        </w:rPr>
        <w:t>שאין</w:t>
      </w:r>
      <w:r w:rsidRPr="00A83C11">
        <w:rPr>
          <w:rFonts w:cs="Arial"/>
          <w:sz w:val="18"/>
          <w:szCs w:val="18"/>
          <w:rtl/>
        </w:rPr>
        <w:t xml:space="preserve"> </w:t>
      </w:r>
      <w:r w:rsidRPr="00A83C11">
        <w:rPr>
          <w:rFonts w:cs="Arial" w:hint="cs"/>
          <w:sz w:val="18"/>
          <w:szCs w:val="18"/>
          <w:rtl/>
        </w:rPr>
        <w:t>קדושין</w:t>
      </w:r>
      <w:r w:rsidRPr="00A83C11">
        <w:rPr>
          <w:rFonts w:cs="Arial"/>
          <w:sz w:val="18"/>
          <w:szCs w:val="18"/>
          <w:rtl/>
        </w:rPr>
        <w:t xml:space="preserve"> </w:t>
      </w:r>
      <w:r w:rsidRPr="00A83C11">
        <w:rPr>
          <w:rFonts w:cs="Arial" w:hint="cs"/>
          <w:sz w:val="18"/>
          <w:szCs w:val="18"/>
          <w:rtl/>
        </w:rPr>
        <w:t>בלא</w:t>
      </w:r>
      <w:r w:rsidRPr="00A83C11">
        <w:rPr>
          <w:rFonts w:cs="Arial"/>
          <w:sz w:val="18"/>
          <w:szCs w:val="18"/>
          <w:rtl/>
        </w:rPr>
        <w:t xml:space="preserve"> </w:t>
      </w:r>
      <w:r w:rsidRPr="00A83C11">
        <w:rPr>
          <w:rFonts w:cs="Arial" w:hint="cs"/>
          <w:sz w:val="18"/>
          <w:szCs w:val="18"/>
          <w:rtl/>
        </w:rPr>
        <w:t>עדים</w:t>
      </w:r>
      <w:r w:rsidRPr="00A83C11">
        <w:rPr>
          <w:rFonts w:cs="Arial"/>
          <w:sz w:val="18"/>
          <w:szCs w:val="18"/>
          <w:rtl/>
        </w:rPr>
        <w:t xml:space="preserve"> </w:t>
      </w:r>
      <w:r w:rsidRPr="00A83C11">
        <w:rPr>
          <w:rFonts w:cs="Arial" w:hint="cs"/>
          <w:sz w:val="18"/>
          <w:szCs w:val="18"/>
          <w:rtl/>
        </w:rPr>
        <w:t>וכוונתי</w:t>
      </w:r>
      <w:r w:rsidRPr="00A83C11">
        <w:rPr>
          <w:rFonts w:cs="Arial"/>
          <w:sz w:val="18"/>
          <w:szCs w:val="18"/>
          <w:rtl/>
        </w:rPr>
        <w:t xml:space="preserve"> </w:t>
      </w:r>
      <w:r w:rsidRPr="00A83C11">
        <w:rPr>
          <w:rFonts w:cs="Arial" w:hint="cs"/>
          <w:sz w:val="18"/>
          <w:szCs w:val="18"/>
          <w:rtl/>
        </w:rPr>
        <w:t>לשחוק</w:t>
      </w:r>
      <w:r w:rsidRPr="00A83C11">
        <w:rPr>
          <w:rFonts w:cs="Arial"/>
          <w:sz w:val="18"/>
          <w:szCs w:val="18"/>
          <w:rtl/>
        </w:rPr>
        <w:t xml:space="preserve"> </w:t>
      </w:r>
      <w:r w:rsidRPr="00A83C11">
        <w:rPr>
          <w:rFonts w:cs="Arial" w:hint="cs"/>
          <w:sz w:val="18"/>
          <w:szCs w:val="18"/>
          <w:rtl/>
        </w:rPr>
        <w:t>בו</w:t>
      </w:r>
      <w:r w:rsidRPr="00A83C11">
        <w:rPr>
          <w:rFonts w:cs="Arial"/>
          <w:sz w:val="18"/>
          <w:szCs w:val="18"/>
          <w:rtl/>
        </w:rPr>
        <w:t xml:space="preserve"> (</w:t>
      </w:r>
      <w:r w:rsidRPr="00A83C11">
        <w:rPr>
          <w:rFonts w:cs="Arial" w:hint="cs"/>
          <w:sz w:val="18"/>
          <w:szCs w:val="18"/>
          <w:rtl/>
        </w:rPr>
        <w:t>ריב</w:t>
      </w:r>
      <w:r w:rsidRPr="00A83C11">
        <w:rPr>
          <w:rFonts w:cs="Arial"/>
          <w:sz w:val="18"/>
          <w:szCs w:val="18"/>
          <w:rtl/>
        </w:rPr>
        <w:t>"</w:t>
      </w:r>
      <w:r w:rsidRPr="00A83C11">
        <w:rPr>
          <w:rFonts w:cs="Arial" w:hint="cs"/>
          <w:sz w:val="18"/>
          <w:szCs w:val="18"/>
          <w:rtl/>
        </w:rPr>
        <w:t>ש</w:t>
      </w:r>
      <w:r w:rsidRPr="00A83C11">
        <w:rPr>
          <w:rFonts w:cs="Arial"/>
          <w:sz w:val="18"/>
          <w:szCs w:val="18"/>
          <w:rtl/>
        </w:rPr>
        <w:t xml:space="preserve"> </w:t>
      </w:r>
      <w:r w:rsidRPr="00A83C11">
        <w:rPr>
          <w:rFonts w:cs="Arial" w:hint="cs"/>
          <w:sz w:val="18"/>
          <w:szCs w:val="18"/>
          <w:rtl/>
        </w:rPr>
        <w:t>סימן</w:t>
      </w:r>
      <w:r w:rsidRPr="00A83C11">
        <w:rPr>
          <w:rFonts w:cs="Arial"/>
          <w:sz w:val="18"/>
          <w:szCs w:val="18"/>
          <w:rtl/>
        </w:rPr>
        <w:t xml:space="preserve"> </w:t>
      </w:r>
      <w:r w:rsidRPr="00A83C11">
        <w:rPr>
          <w:rFonts w:cs="Arial" w:hint="cs"/>
          <w:sz w:val="18"/>
          <w:szCs w:val="18"/>
          <w:rtl/>
        </w:rPr>
        <w:t>רס</w:t>
      </w:r>
      <w:r w:rsidRPr="00A83C11">
        <w:rPr>
          <w:rFonts w:cs="Arial"/>
          <w:sz w:val="18"/>
          <w:szCs w:val="18"/>
          <w:rtl/>
        </w:rPr>
        <w:t>"</w:t>
      </w:r>
      <w:r w:rsidRPr="00A83C11">
        <w:rPr>
          <w:rFonts w:cs="Arial" w:hint="cs"/>
          <w:sz w:val="18"/>
          <w:szCs w:val="18"/>
          <w:rtl/>
        </w:rPr>
        <w:t>ו</w:t>
      </w:r>
      <w:r w:rsidRPr="00A83C11">
        <w:rPr>
          <w:rFonts w:cs="Arial"/>
          <w:sz w:val="18"/>
          <w:szCs w:val="18"/>
          <w:rtl/>
        </w:rPr>
        <w:t xml:space="preserve">). </w:t>
      </w:r>
      <w:r w:rsidRPr="00A83C11">
        <w:rPr>
          <w:rFonts w:cs="Arial" w:hint="cs"/>
          <w:sz w:val="18"/>
          <w:szCs w:val="18"/>
          <w:rtl/>
        </w:rPr>
        <w:t>ודוקא</w:t>
      </w:r>
      <w:r w:rsidRPr="00A83C11">
        <w:rPr>
          <w:rFonts w:cs="Arial"/>
          <w:sz w:val="18"/>
          <w:szCs w:val="18"/>
          <w:rtl/>
        </w:rPr>
        <w:t xml:space="preserve"> </w:t>
      </w:r>
      <w:r w:rsidRPr="00A83C11">
        <w:rPr>
          <w:rFonts w:cs="Arial" w:hint="cs"/>
          <w:sz w:val="18"/>
          <w:szCs w:val="18"/>
          <w:rtl/>
        </w:rPr>
        <w:t>שאומרה</w:t>
      </w:r>
      <w:r w:rsidRPr="00A83C11">
        <w:rPr>
          <w:rFonts w:cs="Arial"/>
          <w:sz w:val="18"/>
          <w:szCs w:val="18"/>
          <w:rtl/>
        </w:rPr>
        <w:t xml:space="preserve"> </w:t>
      </w:r>
      <w:r w:rsidRPr="00A83C11">
        <w:rPr>
          <w:rFonts w:cs="Arial" w:hint="cs"/>
          <w:sz w:val="18"/>
          <w:szCs w:val="18"/>
          <w:rtl/>
        </w:rPr>
        <w:t>שכיוונה</w:t>
      </w:r>
      <w:r w:rsidRPr="00A83C11">
        <w:rPr>
          <w:rFonts w:cs="Arial"/>
          <w:sz w:val="18"/>
          <w:szCs w:val="18"/>
          <w:rtl/>
        </w:rPr>
        <w:t xml:space="preserve"> </w:t>
      </w:r>
      <w:r w:rsidRPr="00A83C11">
        <w:rPr>
          <w:rFonts w:cs="Arial" w:hint="cs"/>
          <w:sz w:val="18"/>
          <w:szCs w:val="18"/>
          <w:rtl/>
        </w:rPr>
        <w:t>לשחוק</w:t>
      </w:r>
      <w:r w:rsidRPr="00A83C11">
        <w:rPr>
          <w:rFonts w:cs="Arial"/>
          <w:sz w:val="18"/>
          <w:szCs w:val="18"/>
          <w:rtl/>
        </w:rPr>
        <w:t xml:space="preserve"> </w:t>
      </w:r>
      <w:r w:rsidRPr="00A83C11">
        <w:rPr>
          <w:rFonts w:cs="Arial" w:hint="cs"/>
          <w:sz w:val="18"/>
          <w:szCs w:val="18"/>
          <w:rtl/>
        </w:rPr>
        <w:t>בעלמא</w:t>
      </w:r>
      <w:r w:rsidRPr="00A83C11">
        <w:rPr>
          <w:rFonts w:cs="Arial"/>
          <w:sz w:val="18"/>
          <w:szCs w:val="18"/>
          <w:rtl/>
        </w:rPr>
        <w:t xml:space="preserve">, </w:t>
      </w:r>
      <w:r w:rsidRPr="00A83C11">
        <w:rPr>
          <w:rFonts w:cs="Arial" w:hint="cs"/>
          <w:sz w:val="18"/>
          <w:szCs w:val="18"/>
          <w:rtl/>
        </w:rPr>
        <w:t>אבל</w:t>
      </w:r>
      <w:r w:rsidRPr="00A83C11">
        <w:rPr>
          <w:rFonts w:cs="Arial"/>
          <w:sz w:val="18"/>
          <w:szCs w:val="18"/>
          <w:rtl/>
        </w:rPr>
        <w:t xml:space="preserve"> </w:t>
      </w:r>
      <w:r w:rsidRPr="00A83C11">
        <w:rPr>
          <w:rFonts w:cs="Arial" w:hint="cs"/>
          <w:sz w:val="18"/>
          <w:szCs w:val="18"/>
          <w:rtl/>
        </w:rPr>
        <w:t>אם</w:t>
      </w:r>
      <w:r w:rsidRPr="00A83C11">
        <w:rPr>
          <w:rFonts w:cs="Arial"/>
          <w:sz w:val="18"/>
          <w:szCs w:val="18"/>
          <w:rtl/>
        </w:rPr>
        <w:t xml:space="preserve"> </w:t>
      </w:r>
      <w:r w:rsidRPr="00A83C11">
        <w:rPr>
          <w:rFonts w:cs="Arial" w:hint="cs"/>
          <w:sz w:val="18"/>
          <w:szCs w:val="18"/>
          <w:rtl/>
        </w:rPr>
        <w:t>מכחשת</w:t>
      </w:r>
      <w:r w:rsidRPr="00A83C11">
        <w:rPr>
          <w:rFonts w:cs="Arial"/>
          <w:sz w:val="18"/>
          <w:szCs w:val="18"/>
          <w:rtl/>
        </w:rPr>
        <w:t xml:space="preserve"> </w:t>
      </w:r>
      <w:r w:rsidRPr="00A83C11">
        <w:rPr>
          <w:rFonts w:cs="Arial" w:hint="cs"/>
          <w:sz w:val="18"/>
          <w:szCs w:val="18"/>
          <w:rtl/>
        </w:rPr>
        <w:t>שקבלה</w:t>
      </w:r>
      <w:r w:rsidRPr="00A83C11">
        <w:rPr>
          <w:rFonts w:cs="Arial"/>
          <w:sz w:val="18"/>
          <w:szCs w:val="18"/>
          <w:rtl/>
        </w:rPr>
        <w:t xml:space="preserve"> </w:t>
      </w:r>
      <w:r w:rsidRPr="00A83C11">
        <w:rPr>
          <w:rFonts w:cs="Arial" w:hint="cs"/>
          <w:sz w:val="18"/>
          <w:szCs w:val="18"/>
          <w:rtl/>
        </w:rPr>
        <w:t>כלום</w:t>
      </w:r>
      <w:r w:rsidRPr="00A83C11">
        <w:rPr>
          <w:rFonts w:cs="Arial"/>
          <w:sz w:val="18"/>
          <w:szCs w:val="18"/>
          <w:rtl/>
        </w:rPr>
        <w:t xml:space="preserve">, </w:t>
      </w:r>
      <w:r w:rsidRPr="00A83C11">
        <w:rPr>
          <w:rFonts w:cs="Arial" w:hint="cs"/>
          <w:sz w:val="18"/>
          <w:szCs w:val="18"/>
          <w:rtl/>
        </w:rPr>
        <w:t>והעדים</w:t>
      </w:r>
      <w:r w:rsidRPr="00A83C11">
        <w:rPr>
          <w:rFonts w:cs="Arial"/>
          <w:sz w:val="18"/>
          <w:szCs w:val="18"/>
          <w:rtl/>
        </w:rPr>
        <w:t xml:space="preserve"> </w:t>
      </w:r>
      <w:r w:rsidRPr="00A83C11">
        <w:rPr>
          <w:rFonts w:cs="Arial" w:hint="cs"/>
          <w:sz w:val="18"/>
          <w:szCs w:val="18"/>
          <w:rtl/>
        </w:rPr>
        <w:t>מעידים</w:t>
      </w:r>
      <w:r w:rsidRPr="00A83C11">
        <w:rPr>
          <w:rFonts w:cs="Arial"/>
          <w:sz w:val="18"/>
          <w:szCs w:val="18"/>
          <w:rtl/>
        </w:rPr>
        <w:t xml:space="preserve"> </w:t>
      </w:r>
      <w:r w:rsidRPr="00A83C11">
        <w:rPr>
          <w:rFonts w:cs="Arial" w:hint="cs"/>
          <w:sz w:val="18"/>
          <w:szCs w:val="18"/>
          <w:rtl/>
        </w:rPr>
        <w:t>שקבלה</w:t>
      </w:r>
      <w:r w:rsidRPr="00A83C11">
        <w:rPr>
          <w:rFonts w:cs="Arial"/>
          <w:sz w:val="18"/>
          <w:szCs w:val="18"/>
          <w:rtl/>
        </w:rPr>
        <w:t xml:space="preserve">, </w:t>
      </w:r>
      <w:r w:rsidRPr="00A83C11">
        <w:rPr>
          <w:rFonts w:cs="Arial" w:hint="cs"/>
          <w:sz w:val="18"/>
          <w:szCs w:val="18"/>
          <w:rtl/>
        </w:rPr>
        <w:t>שוב</w:t>
      </w:r>
      <w:r w:rsidRPr="00A83C11">
        <w:rPr>
          <w:rFonts w:cs="Arial"/>
          <w:sz w:val="18"/>
          <w:szCs w:val="18"/>
          <w:rtl/>
        </w:rPr>
        <w:t xml:space="preserve"> </w:t>
      </w:r>
      <w:r w:rsidRPr="00A83C11">
        <w:rPr>
          <w:rFonts w:cs="Arial" w:hint="cs"/>
          <w:sz w:val="18"/>
          <w:szCs w:val="18"/>
          <w:rtl/>
        </w:rPr>
        <w:t>אינה</w:t>
      </w:r>
      <w:r w:rsidRPr="00A83C11">
        <w:rPr>
          <w:rFonts w:cs="Arial"/>
          <w:sz w:val="18"/>
          <w:szCs w:val="18"/>
          <w:rtl/>
        </w:rPr>
        <w:t xml:space="preserve"> </w:t>
      </w:r>
      <w:r w:rsidRPr="00A83C11">
        <w:rPr>
          <w:rFonts w:cs="Arial" w:hint="cs"/>
          <w:sz w:val="18"/>
          <w:szCs w:val="18"/>
          <w:rtl/>
        </w:rPr>
        <w:t>נאמנת</w:t>
      </w:r>
      <w:r w:rsidRPr="00A83C11">
        <w:rPr>
          <w:rFonts w:cs="Arial"/>
          <w:sz w:val="18"/>
          <w:szCs w:val="18"/>
          <w:rtl/>
        </w:rPr>
        <w:t xml:space="preserve"> </w:t>
      </w:r>
      <w:r w:rsidRPr="00A83C11">
        <w:rPr>
          <w:rFonts w:cs="Arial" w:hint="cs"/>
          <w:sz w:val="18"/>
          <w:szCs w:val="18"/>
          <w:rtl/>
        </w:rPr>
        <w:t>לומר</w:t>
      </w:r>
      <w:r w:rsidRPr="00A83C11">
        <w:rPr>
          <w:rFonts w:cs="Arial"/>
          <w:sz w:val="18"/>
          <w:szCs w:val="18"/>
          <w:rtl/>
        </w:rPr>
        <w:t xml:space="preserve">: </w:t>
      </w:r>
      <w:r w:rsidRPr="00A83C11">
        <w:rPr>
          <w:rFonts w:cs="Arial" w:hint="cs"/>
          <w:sz w:val="18"/>
          <w:szCs w:val="18"/>
          <w:rtl/>
        </w:rPr>
        <w:t>לשחוק</w:t>
      </w:r>
      <w:r w:rsidRPr="00A83C11">
        <w:rPr>
          <w:rFonts w:cs="Arial"/>
          <w:sz w:val="18"/>
          <w:szCs w:val="18"/>
          <w:rtl/>
        </w:rPr>
        <w:t xml:space="preserve"> </w:t>
      </w:r>
      <w:r w:rsidRPr="00A83C11">
        <w:rPr>
          <w:rFonts w:cs="Arial" w:hint="cs"/>
          <w:sz w:val="18"/>
          <w:szCs w:val="18"/>
          <w:rtl/>
        </w:rPr>
        <w:t>כוונתי</w:t>
      </w:r>
      <w:r w:rsidRPr="00A83C11">
        <w:rPr>
          <w:rFonts w:cs="Arial"/>
          <w:sz w:val="18"/>
          <w:szCs w:val="18"/>
          <w:rtl/>
        </w:rPr>
        <w:t xml:space="preserve">, </w:t>
      </w:r>
      <w:r w:rsidRPr="00A83C11">
        <w:rPr>
          <w:rFonts w:cs="Arial" w:hint="cs"/>
          <w:sz w:val="18"/>
          <w:szCs w:val="18"/>
          <w:rtl/>
        </w:rPr>
        <w:t>והוי</w:t>
      </w:r>
      <w:r w:rsidRPr="00A83C11">
        <w:rPr>
          <w:rFonts w:cs="Arial"/>
          <w:sz w:val="18"/>
          <w:szCs w:val="18"/>
          <w:rtl/>
        </w:rPr>
        <w:t xml:space="preserve"> </w:t>
      </w:r>
      <w:r w:rsidRPr="00A83C11">
        <w:rPr>
          <w:rFonts w:cs="Arial" w:hint="cs"/>
          <w:sz w:val="18"/>
          <w:szCs w:val="18"/>
          <w:rtl/>
        </w:rPr>
        <w:t>קדושין</w:t>
      </w:r>
      <w:r>
        <w:rPr>
          <w:rFonts w:cs="Arial" w:hint="cs"/>
          <w:sz w:val="18"/>
          <w:szCs w:val="18"/>
          <w:rtl/>
        </w:rPr>
        <w:t>.</w:t>
      </w:r>
      <w:r w:rsidRPr="00A83C11">
        <w:rPr>
          <w:rFonts w:cs="Arial" w:hint="cs"/>
          <w:sz w:val="18"/>
          <w:szCs w:val="18"/>
          <w:rtl/>
        </w:rPr>
        <w:t>"</w:t>
      </w:r>
    </w:p>
    <w:p w:rsidR="00F15C4E" w:rsidRDefault="00F15C4E" w:rsidP="00F15C4E">
      <w:pPr>
        <w:rPr>
          <w:sz w:val="20"/>
          <w:szCs w:val="20"/>
          <w:rtl/>
        </w:rPr>
      </w:pPr>
      <w:r>
        <w:rPr>
          <w:rFonts w:hint="cs"/>
          <w:sz w:val="20"/>
          <w:szCs w:val="20"/>
          <w:u w:val="single"/>
          <w:rtl/>
        </w:rPr>
        <w:t xml:space="preserve">בשיטת הרמ"א - </w:t>
      </w:r>
      <w:r w:rsidRPr="002143AF">
        <w:rPr>
          <w:rFonts w:hint="cs"/>
          <w:sz w:val="20"/>
          <w:szCs w:val="20"/>
          <w:u w:val="single"/>
          <w:rtl/>
        </w:rPr>
        <w:t xml:space="preserve">מדוע לא טענינן לאשה </w:t>
      </w:r>
      <w:r>
        <w:rPr>
          <w:rFonts w:hint="cs"/>
          <w:sz w:val="20"/>
          <w:szCs w:val="20"/>
          <w:u w:val="single"/>
          <w:rtl/>
        </w:rPr>
        <w:br/>
      </w:r>
      <w:r w:rsidRPr="002143AF">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בחו"מ איתא שאם טוען להד"מ, אנן טענינן ליה שהיה משטה, אלא שמילי דכדי לא דכירי אינשי ולכן אמר להד"מ. ולפי"ז, גם באשה האומרת להד"מ יש לתרץ דבריה שבעת הקידושין שיטתה ולכן אינה זוכרת!</w:t>
      </w:r>
      <w:r>
        <w:rPr>
          <w:rFonts w:hint="cs"/>
          <w:sz w:val="20"/>
          <w:szCs w:val="20"/>
          <w:rtl/>
        </w:rPr>
        <w:br/>
      </w:r>
      <w:r w:rsidRPr="002143AF">
        <w:rPr>
          <w:rFonts w:hint="cs"/>
          <w:sz w:val="20"/>
          <w:szCs w:val="20"/>
          <w:u w:val="single"/>
          <w:rtl/>
        </w:rPr>
        <w:t>תירוץ</w:t>
      </w:r>
      <w:r>
        <w:rPr>
          <w:rFonts w:hint="cs"/>
          <w:sz w:val="20"/>
          <w:szCs w:val="20"/>
          <w:rtl/>
        </w:rPr>
        <w:t xml:space="preserve"> </w:t>
      </w:r>
      <w:r>
        <w:rPr>
          <w:sz w:val="20"/>
          <w:szCs w:val="20"/>
          <w:rtl/>
        </w:rPr>
        <w:t>–</w:t>
      </w:r>
      <w:r>
        <w:rPr>
          <w:rFonts w:hint="cs"/>
          <w:sz w:val="20"/>
          <w:szCs w:val="20"/>
          <w:rtl/>
        </w:rPr>
        <w:t xml:space="preserve"> משום חומרת אשת איש אין טוענים זאת עבורה.</w:t>
      </w:r>
    </w:p>
    <w:p w:rsidR="00F15C4E" w:rsidRPr="005769FE" w:rsidRDefault="00F15C4E" w:rsidP="00F15C4E">
      <w:pPr>
        <w:rPr>
          <w:sz w:val="20"/>
          <w:szCs w:val="20"/>
          <w:rtl/>
        </w:rPr>
      </w:pPr>
      <w:r>
        <w:rPr>
          <w:rFonts w:hint="cs"/>
          <w:sz w:val="20"/>
          <w:szCs w:val="20"/>
          <w:u w:val="single"/>
          <w:rtl/>
        </w:rPr>
        <w:t>ראתה עד אחד בלבד</w:t>
      </w:r>
      <w:r>
        <w:rPr>
          <w:sz w:val="20"/>
          <w:szCs w:val="20"/>
          <w:u w:val="single"/>
          <w:rtl/>
        </w:rPr>
        <w:br/>
      </w:r>
      <w:r w:rsidRPr="00AC67A1">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אם היו שני עדים שראו את הקידושין, אך היא ראתה אחד, ואת השני לא ראתה, והיא לא אומרת שכיוונה לצחק, אלא מכחישה או מודה, הרי אלו קידושין בעד אחד ולדעת הרמ"א לעיל צריכה גט.</w:t>
      </w:r>
      <w:r>
        <w:rPr>
          <w:sz w:val="20"/>
          <w:szCs w:val="20"/>
          <w:rtl/>
        </w:rPr>
        <w:br/>
      </w:r>
      <w:r w:rsidRPr="00AC67A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מתוך המעשה שלה ניכר הדבר שהתכוונה לקידושין.</w:t>
      </w:r>
      <w:r>
        <w:rPr>
          <w:rStyle w:val="ab"/>
          <w:sz w:val="20"/>
          <w:szCs w:val="20"/>
          <w:rtl/>
        </w:rPr>
        <w:footnoteReference w:id="110"/>
      </w:r>
    </w:p>
    <w:p w:rsidR="00F15C4E" w:rsidRDefault="00F15C4E" w:rsidP="00F15C4E">
      <w:pPr>
        <w:rPr>
          <w:sz w:val="20"/>
          <w:szCs w:val="20"/>
          <w:rtl/>
        </w:rPr>
      </w:pPr>
      <w:r>
        <w:rPr>
          <w:rFonts w:hint="cs"/>
          <w:sz w:val="20"/>
          <w:szCs w:val="20"/>
          <w:u w:val="single"/>
          <w:rtl/>
        </w:rPr>
        <w:t>דין עדים בהכמנה בעדות ממון</w:t>
      </w:r>
      <w:r>
        <w:rPr>
          <w:sz w:val="20"/>
          <w:szCs w:val="20"/>
          <w:u w:val="single"/>
          <w:rtl/>
        </w:rPr>
        <w:br/>
      </w:r>
      <w:r w:rsidRPr="002143AF">
        <w:rPr>
          <w:rFonts w:hint="cs"/>
          <w:b/>
          <w:bCs/>
          <w:sz w:val="20"/>
          <w:szCs w:val="20"/>
          <w:rtl/>
        </w:rPr>
        <w:t>ב"ש</w:t>
      </w:r>
      <w:r>
        <w:rPr>
          <w:rFonts w:hint="cs"/>
          <w:sz w:val="20"/>
          <w:szCs w:val="20"/>
          <w:rtl/>
        </w:rPr>
        <w:t xml:space="preserve"> </w:t>
      </w:r>
      <w:r>
        <w:rPr>
          <w:sz w:val="20"/>
          <w:szCs w:val="20"/>
          <w:rtl/>
        </w:rPr>
        <w:t>–</w:t>
      </w:r>
      <w:r>
        <w:rPr>
          <w:rFonts w:hint="cs"/>
          <w:sz w:val="20"/>
          <w:szCs w:val="20"/>
          <w:rtl/>
        </w:rPr>
        <w:t xml:space="preserve"> קיי"ל בממון שעדים בהכמנה מהני, והטעם לכך הוא, משום שמהות העדים בממון הוא למנוע שקר של הלווה, ואילו החוב עצמו קיים אף ללא עדים; לעומת זאת, באישות ללא עדים אין חלות למעשה כלל, ולכן אם בעלי המעשה אינם יודעים שיש עדים, הם אינם מתכוונים למעשה שנעשה.</w:t>
      </w:r>
    </w:p>
    <w:p w:rsidR="00F15C4E" w:rsidRDefault="00F15C4E" w:rsidP="00F15C4E">
      <w:pPr>
        <w:rPr>
          <w:sz w:val="20"/>
          <w:szCs w:val="20"/>
          <w:rtl/>
        </w:rPr>
      </w:pPr>
      <w:r>
        <w:rPr>
          <w:rFonts w:hint="cs"/>
          <w:sz w:val="20"/>
          <w:szCs w:val="20"/>
          <w:u w:val="single"/>
          <w:rtl/>
        </w:rPr>
        <w:t>טעם נוסף לביטול הקידושין כשלא ראו את העדים</w:t>
      </w:r>
      <w:r>
        <w:rPr>
          <w:sz w:val="20"/>
          <w:szCs w:val="20"/>
          <w:u w:val="single"/>
          <w:rtl/>
        </w:rPr>
        <w:br/>
      </w:r>
      <w:r w:rsidRPr="005065F2">
        <w:rPr>
          <w:rFonts w:hint="cs"/>
          <w:b/>
          <w:bCs/>
          <w:sz w:val="20"/>
          <w:szCs w:val="20"/>
          <w:rtl/>
        </w:rPr>
        <w:t>מהרי"ט</w:t>
      </w:r>
      <w:r>
        <w:rPr>
          <w:rFonts w:hint="cs"/>
          <w:sz w:val="20"/>
          <w:szCs w:val="20"/>
          <w:rtl/>
        </w:rPr>
        <w:t xml:space="preserve"> </w:t>
      </w:r>
      <w:r>
        <w:rPr>
          <w:sz w:val="20"/>
          <w:szCs w:val="20"/>
          <w:rtl/>
        </w:rPr>
        <w:t>–</w:t>
      </w:r>
      <w:r>
        <w:rPr>
          <w:rFonts w:hint="cs"/>
          <w:sz w:val="20"/>
          <w:szCs w:val="20"/>
          <w:rtl/>
        </w:rPr>
        <w:t xml:space="preserve"> התורה הפקיעה קידושין הנעשים באופן שהמקדש והמתקדשת לא ראו את העדים.</w:t>
      </w:r>
    </w:p>
    <w:p w:rsidR="00F15C4E" w:rsidRDefault="00F15C4E" w:rsidP="00F15C4E">
      <w:pPr>
        <w:rPr>
          <w:sz w:val="20"/>
          <w:szCs w:val="20"/>
          <w:rtl/>
        </w:rPr>
      </w:pPr>
      <w:r>
        <w:rPr>
          <w:rFonts w:hint="cs"/>
          <w:sz w:val="20"/>
          <w:szCs w:val="20"/>
          <w:u w:val="single"/>
          <w:rtl/>
        </w:rPr>
        <w:t>נפק"מ בין הרשב"א למהרי"ט</w:t>
      </w:r>
      <w:r>
        <w:rPr>
          <w:sz w:val="20"/>
          <w:szCs w:val="20"/>
          <w:u w:val="single"/>
          <w:rtl/>
        </w:rPr>
        <w:br/>
      </w:r>
      <w:r w:rsidRPr="005065F2">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עדים נראים אך הם פסולים בפסול נסתר, ובנוסף יש עדים אחרים כשרים שאינם נראים:</w:t>
      </w:r>
      <w:r>
        <w:rPr>
          <w:rFonts w:hint="cs"/>
          <w:sz w:val="20"/>
          <w:szCs w:val="20"/>
          <w:rtl/>
        </w:rPr>
        <w:br/>
      </w:r>
      <w:r w:rsidRPr="005065F2">
        <w:rPr>
          <w:rFonts w:hint="cs"/>
          <w:sz w:val="20"/>
          <w:szCs w:val="20"/>
          <w:u w:val="single"/>
          <w:rtl/>
        </w:rPr>
        <w:t>לרשב"א</w:t>
      </w:r>
      <w:r>
        <w:rPr>
          <w:rFonts w:hint="cs"/>
          <w:sz w:val="20"/>
          <w:szCs w:val="20"/>
          <w:rtl/>
        </w:rPr>
        <w:t xml:space="preserve"> </w:t>
      </w:r>
      <w:r>
        <w:rPr>
          <w:sz w:val="20"/>
          <w:szCs w:val="20"/>
          <w:rtl/>
        </w:rPr>
        <w:t>–</w:t>
      </w:r>
      <w:r>
        <w:rPr>
          <w:rFonts w:hint="cs"/>
          <w:sz w:val="20"/>
          <w:szCs w:val="20"/>
          <w:rtl/>
        </w:rPr>
        <w:t xml:space="preserve"> הוי קידושין, כיוון שבכה"ג ברור שאין לומר 'אנן סהדי' שלא התכוונו לקידושין.</w:t>
      </w:r>
      <w:r>
        <w:rPr>
          <w:sz w:val="20"/>
          <w:szCs w:val="20"/>
          <w:rtl/>
        </w:rPr>
        <w:br/>
      </w:r>
      <w:r w:rsidRPr="005065F2">
        <w:rPr>
          <w:rFonts w:hint="cs"/>
          <w:sz w:val="20"/>
          <w:szCs w:val="20"/>
          <w:u w:val="single"/>
          <w:rtl/>
        </w:rPr>
        <w:t>למהרי"ט</w:t>
      </w:r>
      <w:r>
        <w:rPr>
          <w:rFonts w:hint="cs"/>
          <w:sz w:val="20"/>
          <w:szCs w:val="20"/>
          <w:rtl/>
        </w:rPr>
        <w:t xml:space="preserve"> </w:t>
      </w:r>
      <w:r>
        <w:rPr>
          <w:sz w:val="20"/>
          <w:szCs w:val="20"/>
          <w:rtl/>
        </w:rPr>
        <w:t>–</w:t>
      </w:r>
      <w:r>
        <w:rPr>
          <w:rFonts w:hint="cs"/>
          <w:sz w:val="20"/>
          <w:szCs w:val="20"/>
          <w:rtl/>
        </w:rPr>
        <w:t xml:space="preserve"> אינם קידושין, כיוון שהתורה הפקיעה קידושין הנעשים בפני עדים שאינם נראים.</w:t>
      </w:r>
    </w:p>
    <w:p w:rsidR="00F15C4E" w:rsidRDefault="00F15C4E" w:rsidP="00F15C4E">
      <w:pPr>
        <w:rPr>
          <w:sz w:val="20"/>
          <w:szCs w:val="20"/>
          <w:rtl/>
        </w:rPr>
      </w:pPr>
      <w:r>
        <w:rPr>
          <w:rFonts w:hint="cs"/>
          <w:sz w:val="20"/>
          <w:szCs w:val="20"/>
          <w:u w:val="single"/>
          <w:rtl/>
        </w:rPr>
        <w:t>ידעו שיש עדים אך לא ראו אותם</w:t>
      </w:r>
      <w:r>
        <w:rPr>
          <w:sz w:val="20"/>
          <w:szCs w:val="20"/>
          <w:u w:val="single"/>
          <w:rtl/>
        </w:rPr>
        <w:br/>
      </w:r>
      <w:r w:rsidRPr="00EB588E">
        <w:rPr>
          <w:rFonts w:hint="cs"/>
          <w:b/>
          <w:bCs/>
          <w:sz w:val="20"/>
          <w:szCs w:val="20"/>
          <w:rtl/>
        </w:rPr>
        <w:t>באר היטב</w:t>
      </w:r>
      <w:r>
        <w:rPr>
          <w:rFonts w:hint="cs"/>
          <w:sz w:val="20"/>
          <w:szCs w:val="20"/>
          <w:rtl/>
        </w:rPr>
        <w:t xml:space="preserve"> - אין צריך לראות את העדים, אפילו אם רק </w:t>
      </w:r>
      <w:r w:rsidRPr="00EB588E">
        <w:rPr>
          <w:rFonts w:hint="cs"/>
          <w:sz w:val="20"/>
          <w:szCs w:val="20"/>
          <w:u w:val="single"/>
          <w:rtl/>
        </w:rPr>
        <w:t>ידעו</w:t>
      </w:r>
      <w:r>
        <w:rPr>
          <w:rFonts w:hint="cs"/>
          <w:sz w:val="20"/>
          <w:szCs w:val="20"/>
          <w:rtl/>
        </w:rPr>
        <w:t xml:space="preserve"> שיש עדים </w:t>
      </w:r>
      <w:r>
        <w:rPr>
          <w:sz w:val="20"/>
          <w:szCs w:val="20"/>
          <w:rtl/>
        </w:rPr>
        <w:t>–</w:t>
      </w:r>
      <w:r>
        <w:rPr>
          <w:rFonts w:hint="cs"/>
          <w:sz w:val="20"/>
          <w:szCs w:val="20"/>
          <w:rtl/>
        </w:rPr>
        <w:t xml:space="preserve"> מהני ומקודשת.</w:t>
      </w:r>
    </w:p>
    <w:p w:rsidR="00F15C4E" w:rsidRPr="00C14FCF" w:rsidRDefault="00F15C4E" w:rsidP="00F15C4E">
      <w:pPr>
        <w:rPr>
          <w:sz w:val="20"/>
          <w:szCs w:val="20"/>
          <w:rtl/>
        </w:rPr>
      </w:pPr>
      <w:r>
        <w:rPr>
          <w:rFonts w:hint="cs"/>
          <w:sz w:val="20"/>
          <w:szCs w:val="20"/>
          <w:u w:val="single"/>
          <w:rtl/>
        </w:rPr>
        <w:t xml:space="preserve">עד קרוב לאבי הכלה </w:t>
      </w:r>
      <w:r>
        <w:rPr>
          <w:sz w:val="20"/>
          <w:szCs w:val="20"/>
          <w:u w:val="single"/>
          <w:rtl/>
        </w:rPr>
        <w:t>–</w:t>
      </w:r>
      <w:r>
        <w:rPr>
          <w:rFonts w:hint="cs"/>
          <w:sz w:val="20"/>
          <w:szCs w:val="20"/>
          <w:u w:val="single"/>
          <w:rtl/>
        </w:rPr>
        <w:t xml:space="preserve"> בית שמואל</w:t>
      </w:r>
      <w:r>
        <w:rPr>
          <w:rFonts w:hint="cs"/>
          <w:sz w:val="20"/>
          <w:szCs w:val="20"/>
          <w:u w:val="single"/>
          <w:rtl/>
        </w:rPr>
        <w:br/>
      </w:r>
      <w:r>
        <w:rPr>
          <w:rFonts w:hint="cs"/>
          <w:sz w:val="20"/>
          <w:szCs w:val="20"/>
          <w:rtl/>
        </w:rPr>
        <w:t xml:space="preserve">עד הקרוב לאבי הכלה ורחוק לכלה, אם אבי הלכה מקבל את כסף הקידושין </w:t>
      </w:r>
      <w:r>
        <w:rPr>
          <w:sz w:val="20"/>
          <w:szCs w:val="20"/>
          <w:rtl/>
        </w:rPr>
        <w:t>–</w:t>
      </w:r>
      <w:r>
        <w:rPr>
          <w:rFonts w:hint="cs"/>
          <w:sz w:val="20"/>
          <w:szCs w:val="20"/>
          <w:rtl/>
        </w:rPr>
        <w:t xml:space="preserve"> פסול להעיד, אך אם הבת מקבלת את כסף הקידושין </w:t>
      </w:r>
      <w:r>
        <w:rPr>
          <w:sz w:val="20"/>
          <w:szCs w:val="20"/>
          <w:rtl/>
        </w:rPr>
        <w:t>–</w:t>
      </w:r>
      <w:r>
        <w:rPr>
          <w:rFonts w:hint="cs"/>
          <w:sz w:val="20"/>
          <w:szCs w:val="20"/>
          <w:rtl/>
        </w:rPr>
        <w:t xml:space="preserve"> כשר.</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FF76A0">
        <w:rPr>
          <w:rFonts w:hint="cs"/>
          <w:b/>
          <w:bCs/>
          <w:sz w:val="20"/>
          <w:szCs w:val="20"/>
          <w:rtl/>
        </w:rPr>
        <w:t>רשב"א</w:t>
      </w:r>
      <w:r>
        <w:rPr>
          <w:rFonts w:hint="cs"/>
          <w:sz w:val="20"/>
          <w:szCs w:val="20"/>
          <w:rtl/>
        </w:rPr>
        <w:t xml:space="preserve">. המקדש ע"י עדים שאינם נראים, אינה מקודשת. </w:t>
      </w:r>
      <w:r w:rsidRPr="00FF76A0">
        <w:rPr>
          <w:rFonts w:hint="cs"/>
          <w:b/>
          <w:bCs/>
          <w:sz w:val="20"/>
          <w:szCs w:val="20"/>
          <w:rtl/>
        </w:rPr>
        <w:t>טעם</w:t>
      </w:r>
      <w:r>
        <w:rPr>
          <w:rFonts w:hint="cs"/>
          <w:sz w:val="20"/>
          <w:szCs w:val="20"/>
          <w:rtl/>
        </w:rPr>
        <w:t xml:space="preserve">. אנן סהדי שלא התכוונו לקידושין, וכ"פ </w:t>
      </w:r>
      <w:r w:rsidRPr="00FF76A0">
        <w:rPr>
          <w:rFonts w:hint="cs"/>
          <w:b/>
          <w:bCs/>
          <w:sz w:val="20"/>
          <w:szCs w:val="20"/>
          <w:rtl/>
        </w:rPr>
        <w:t>המחבר והח"מ</w:t>
      </w:r>
      <w:r>
        <w:rPr>
          <w:rFonts w:hint="cs"/>
          <w:sz w:val="20"/>
          <w:szCs w:val="20"/>
          <w:rtl/>
        </w:rPr>
        <w:t xml:space="preserve">. </w:t>
      </w:r>
      <w:r w:rsidRPr="00FF76A0">
        <w:rPr>
          <w:rFonts w:hint="cs"/>
          <w:b/>
          <w:bCs/>
          <w:sz w:val="20"/>
          <w:szCs w:val="20"/>
          <w:rtl/>
        </w:rPr>
        <w:t>מהר"פ</w:t>
      </w:r>
      <w:r>
        <w:rPr>
          <w:rFonts w:hint="cs"/>
          <w:sz w:val="20"/>
          <w:szCs w:val="20"/>
          <w:rtl/>
        </w:rPr>
        <w:t xml:space="preserve">. אם אומרת להד"מ </w:t>
      </w:r>
      <w:r>
        <w:rPr>
          <w:sz w:val="20"/>
          <w:szCs w:val="20"/>
          <w:rtl/>
        </w:rPr>
        <w:t>–</w:t>
      </w:r>
      <w:r>
        <w:rPr>
          <w:rFonts w:hint="cs"/>
          <w:sz w:val="20"/>
          <w:szCs w:val="20"/>
          <w:rtl/>
        </w:rPr>
        <w:t xml:space="preserve"> מקודשת, מוכח שהתכוונו לקידושין, אך אם אומרת שהתכוונה לצחוק אינה מקודשת, וכ"פ </w:t>
      </w:r>
      <w:r w:rsidRPr="00FF76A0">
        <w:rPr>
          <w:rFonts w:hint="cs"/>
          <w:b/>
          <w:bCs/>
          <w:sz w:val="20"/>
          <w:szCs w:val="20"/>
          <w:rtl/>
        </w:rPr>
        <w:t>הרמ"א</w:t>
      </w:r>
      <w:r>
        <w:rPr>
          <w:rFonts w:hint="cs"/>
          <w:sz w:val="20"/>
          <w:szCs w:val="20"/>
          <w:rtl/>
        </w:rPr>
        <w:t>.</w:t>
      </w:r>
      <w:r>
        <w:rPr>
          <w:rFonts w:hint="cs"/>
          <w:sz w:val="20"/>
          <w:szCs w:val="20"/>
          <w:rtl/>
        </w:rPr>
        <w:br/>
        <w:t xml:space="preserve">2. </w:t>
      </w:r>
      <w:r w:rsidRPr="00FF76A0">
        <w:rPr>
          <w:rFonts w:hint="cs"/>
          <w:b/>
          <w:bCs/>
          <w:sz w:val="20"/>
          <w:szCs w:val="20"/>
          <w:rtl/>
        </w:rPr>
        <w:t>ח"מ</w:t>
      </w:r>
      <w:r>
        <w:rPr>
          <w:rFonts w:hint="cs"/>
          <w:sz w:val="20"/>
          <w:szCs w:val="20"/>
          <w:rtl/>
        </w:rPr>
        <w:t>. אין טוענים לאשה שכשאמרה להד"מ התכוונה שהיה לצחוק, בניגוד לממון, משום חומרת אשת איש.</w:t>
      </w:r>
      <w:r>
        <w:rPr>
          <w:sz w:val="20"/>
          <w:szCs w:val="20"/>
          <w:rtl/>
        </w:rPr>
        <w:br/>
      </w:r>
      <w:r>
        <w:rPr>
          <w:rFonts w:hint="cs"/>
          <w:sz w:val="20"/>
          <w:szCs w:val="20"/>
          <w:rtl/>
        </w:rPr>
        <w:t xml:space="preserve">3. </w:t>
      </w:r>
      <w:r w:rsidRPr="00FF76A0">
        <w:rPr>
          <w:rFonts w:hint="cs"/>
          <w:b/>
          <w:bCs/>
          <w:sz w:val="20"/>
          <w:szCs w:val="20"/>
          <w:rtl/>
        </w:rPr>
        <w:t>ח"מ</w:t>
      </w:r>
      <w:r>
        <w:rPr>
          <w:rFonts w:hint="cs"/>
          <w:sz w:val="20"/>
          <w:szCs w:val="20"/>
          <w:rtl/>
        </w:rPr>
        <w:t>. אם ראתה עד אחד ואת השני לא ראתה, לרמ"א צריכה גט, כדין מקדש בעד אחד.</w:t>
      </w:r>
      <w:r>
        <w:rPr>
          <w:sz w:val="20"/>
          <w:szCs w:val="20"/>
          <w:rtl/>
        </w:rPr>
        <w:br/>
      </w:r>
      <w:r>
        <w:rPr>
          <w:rFonts w:hint="cs"/>
          <w:sz w:val="20"/>
          <w:szCs w:val="20"/>
          <w:rtl/>
        </w:rPr>
        <w:t xml:space="preserve">4. </w:t>
      </w:r>
      <w:r w:rsidRPr="00FF76A0">
        <w:rPr>
          <w:rFonts w:hint="cs"/>
          <w:b/>
          <w:bCs/>
          <w:sz w:val="20"/>
          <w:szCs w:val="20"/>
          <w:rtl/>
        </w:rPr>
        <w:t>ב"ש</w:t>
      </w:r>
      <w:r>
        <w:rPr>
          <w:rFonts w:hint="cs"/>
          <w:sz w:val="20"/>
          <w:szCs w:val="20"/>
          <w:rtl/>
        </w:rPr>
        <w:t>. בעדות ממון מהני עדים בהכמנה, אך באישות לא מהני משום שללא עדים אין חלות.</w:t>
      </w:r>
      <w:r>
        <w:rPr>
          <w:sz w:val="20"/>
          <w:szCs w:val="20"/>
          <w:rtl/>
        </w:rPr>
        <w:br/>
      </w:r>
      <w:r>
        <w:rPr>
          <w:rFonts w:hint="cs"/>
          <w:sz w:val="20"/>
          <w:szCs w:val="20"/>
          <w:rtl/>
        </w:rPr>
        <w:t xml:space="preserve">5. </w:t>
      </w:r>
      <w:r w:rsidRPr="00FF76A0">
        <w:rPr>
          <w:rFonts w:hint="cs"/>
          <w:b/>
          <w:bCs/>
          <w:sz w:val="20"/>
          <w:szCs w:val="20"/>
          <w:rtl/>
        </w:rPr>
        <w:t>מהרי"ט</w:t>
      </w:r>
      <w:r>
        <w:rPr>
          <w:rFonts w:hint="cs"/>
          <w:sz w:val="20"/>
          <w:szCs w:val="20"/>
          <w:rtl/>
        </w:rPr>
        <w:t xml:space="preserve">. התורה הפקיעה קידושין הנעשים ללא עדים. ולפי"ז, אם היו שני עדים נראים פסולים בפסול נסתר, ושניים כשרים לא נראים, </w:t>
      </w:r>
      <w:r w:rsidRPr="00FF76A0">
        <w:rPr>
          <w:rFonts w:hint="cs"/>
          <w:b/>
          <w:bCs/>
          <w:sz w:val="20"/>
          <w:szCs w:val="20"/>
          <w:rtl/>
        </w:rPr>
        <w:t>לרשב"א</w:t>
      </w:r>
      <w:r w:rsidRPr="00FF76A0">
        <w:rPr>
          <w:rFonts w:hint="cs"/>
          <w:sz w:val="20"/>
          <w:szCs w:val="20"/>
          <w:rtl/>
        </w:rPr>
        <w:t xml:space="preserve"> </w:t>
      </w:r>
      <w:r>
        <w:rPr>
          <w:rFonts w:hint="cs"/>
          <w:sz w:val="20"/>
          <w:szCs w:val="20"/>
          <w:rtl/>
        </w:rPr>
        <w:t xml:space="preserve">הוי קידושין, אין אנן סהדי, </w:t>
      </w:r>
      <w:r w:rsidRPr="00FF76A0">
        <w:rPr>
          <w:rFonts w:hint="cs"/>
          <w:b/>
          <w:bCs/>
          <w:sz w:val="20"/>
          <w:szCs w:val="20"/>
          <w:rtl/>
        </w:rPr>
        <w:t>למהרי"ט</w:t>
      </w:r>
      <w:r>
        <w:rPr>
          <w:rFonts w:hint="cs"/>
          <w:sz w:val="20"/>
          <w:szCs w:val="20"/>
          <w:rtl/>
        </w:rPr>
        <w:t xml:space="preserve"> ליכא קידושין משום שהתורה הפקיעה.</w:t>
      </w:r>
      <w:r>
        <w:rPr>
          <w:sz w:val="20"/>
          <w:szCs w:val="20"/>
          <w:rtl/>
        </w:rPr>
        <w:br/>
      </w:r>
      <w:r>
        <w:rPr>
          <w:rFonts w:hint="cs"/>
          <w:sz w:val="20"/>
          <w:szCs w:val="20"/>
          <w:rtl/>
        </w:rPr>
        <w:t xml:space="preserve">6. </w:t>
      </w:r>
      <w:r w:rsidRPr="00EB588E">
        <w:rPr>
          <w:rFonts w:hint="cs"/>
          <w:b/>
          <w:bCs/>
          <w:sz w:val="20"/>
          <w:szCs w:val="20"/>
          <w:rtl/>
        </w:rPr>
        <w:t>באה"ט</w:t>
      </w:r>
      <w:r>
        <w:rPr>
          <w:rFonts w:hint="cs"/>
          <w:sz w:val="20"/>
          <w:szCs w:val="20"/>
          <w:rtl/>
        </w:rPr>
        <w:t xml:space="preserve">. אם </w:t>
      </w:r>
      <w:r w:rsidRPr="00EB588E">
        <w:rPr>
          <w:rFonts w:hint="cs"/>
          <w:sz w:val="20"/>
          <w:szCs w:val="20"/>
          <w:u w:val="single"/>
          <w:rtl/>
        </w:rPr>
        <w:t>יודעים</w:t>
      </w:r>
      <w:r>
        <w:rPr>
          <w:rFonts w:hint="cs"/>
          <w:sz w:val="20"/>
          <w:szCs w:val="20"/>
          <w:rtl/>
        </w:rPr>
        <w:t xml:space="preserve"> שיש עדים אך אינם </w:t>
      </w:r>
      <w:r w:rsidRPr="00EB588E">
        <w:rPr>
          <w:rFonts w:hint="cs"/>
          <w:sz w:val="20"/>
          <w:szCs w:val="20"/>
          <w:u w:val="single"/>
          <w:rtl/>
        </w:rPr>
        <w:t>רואים</w:t>
      </w:r>
      <w:r>
        <w:rPr>
          <w:rFonts w:hint="cs"/>
          <w:sz w:val="20"/>
          <w:szCs w:val="20"/>
          <w:rtl/>
        </w:rPr>
        <w:t xml:space="preserve"> אותם, הוי קידושין.</w:t>
      </w:r>
      <w:r>
        <w:rPr>
          <w:rFonts w:hint="cs"/>
          <w:sz w:val="20"/>
          <w:szCs w:val="20"/>
          <w:rtl/>
        </w:rPr>
        <w:br/>
        <w:t xml:space="preserve">7. </w:t>
      </w:r>
      <w:r w:rsidRPr="00A31010">
        <w:rPr>
          <w:rFonts w:hint="cs"/>
          <w:b/>
          <w:bCs/>
          <w:sz w:val="20"/>
          <w:szCs w:val="20"/>
          <w:rtl/>
        </w:rPr>
        <w:t>ב"ש</w:t>
      </w:r>
      <w:r>
        <w:rPr>
          <w:rFonts w:hint="cs"/>
          <w:sz w:val="20"/>
          <w:szCs w:val="20"/>
          <w:rtl/>
        </w:rPr>
        <w:t xml:space="preserve">. עד קרוב לאבי הכלה ורחוק מהכלה. אם אביה מקבל הקידושין עבורה </w:t>
      </w:r>
      <w:r>
        <w:rPr>
          <w:sz w:val="20"/>
          <w:szCs w:val="20"/>
          <w:rtl/>
        </w:rPr>
        <w:t>–</w:t>
      </w:r>
      <w:r>
        <w:rPr>
          <w:rFonts w:hint="cs"/>
          <w:sz w:val="20"/>
          <w:szCs w:val="20"/>
          <w:rtl/>
        </w:rPr>
        <w:t xml:space="preserve"> לא יעיד.</w:t>
      </w:r>
    </w:p>
    <w:p w:rsidR="00F15C4E" w:rsidRDefault="00F15C4E" w:rsidP="00F15C4E">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ייחוד עדים וראיית מעשה הקידושין</w:t>
      </w:r>
      <w:r>
        <w:rPr>
          <w:b/>
          <w:bCs/>
          <w:sz w:val="20"/>
          <w:szCs w:val="20"/>
          <w:rtl/>
        </w:rPr>
        <w:br/>
      </w:r>
      <w:r>
        <w:rPr>
          <w:rFonts w:hint="cs"/>
          <w:b/>
          <w:bCs/>
          <w:sz w:val="20"/>
          <w:szCs w:val="20"/>
          <w:rtl/>
        </w:rPr>
        <w:t xml:space="preserve">ייחוד עדים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גמרא </w:t>
      </w:r>
      <w:r>
        <w:rPr>
          <w:rFonts w:hint="cs"/>
          <w:sz w:val="20"/>
          <w:szCs w:val="20"/>
          <w:rtl/>
        </w:rPr>
        <w:t>קידושין (מג.) "</w:t>
      </w:r>
      <w:r w:rsidRPr="00CD563E">
        <w:rPr>
          <w:rFonts w:cs="Arial" w:hint="cs"/>
          <w:sz w:val="20"/>
          <w:szCs w:val="20"/>
          <w:rtl/>
        </w:rPr>
        <w:t>איתמר</w:t>
      </w:r>
      <w:r w:rsidRPr="00CD563E">
        <w:rPr>
          <w:rFonts w:cs="Arial"/>
          <w:sz w:val="20"/>
          <w:szCs w:val="20"/>
          <w:rtl/>
        </w:rPr>
        <w:t xml:space="preserve">, </w:t>
      </w:r>
      <w:r w:rsidRPr="00CD563E">
        <w:rPr>
          <w:rFonts w:cs="Arial" w:hint="cs"/>
          <w:sz w:val="20"/>
          <w:szCs w:val="20"/>
          <w:rtl/>
        </w:rPr>
        <w:t>רב</w:t>
      </w:r>
      <w:r w:rsidRPr="00CD563E">
        <w:rPr>
          <w:rFonts w:cs="Arial"/>
          <w:sz w:val="20"/>
          <w:szCs w:val="20"/>
          <w:rtl/>
        </w:rPr>
        <w:t xml:space="preserve"> </w:t>
      </w:r>
      <w:r w:rsidRPr="00CD563E">
        <w:rPr>
          <w:rFonts w:cs="Arial" w:hint="cs"/>
          <w:sz w:val="20"/>
          <w:szCs w:val="20"/>
          <w:rtl/>
        </w:rPr>
        <w:t>אמר</w:t>
      </w:r>
      <w:r w:rsidRPr="00CD563E">
        <w:rPr>
          <w:rFonts w:cs="Arial"/>
          <w:sz w:val="20"/>
          <w:szCs w:val="20"/>
          <w:rtl/>
        </w:rPr>
        <w:t xml:space="preserve">: </w:t>
      </w:r>
      <w:r w:rsidRPr="00CD563E">
        <w:rPr>
          <w:rFonts w:cs="Arial" w:hint="cs"/>
          <w:sz w:val="20"/>
          <w:szCs w:val="20"/>
          <w:rtl/>
        </w:rPr>
        <w:t>שליח</w:t>
      </w:r>
      <w:r w:rsidRPr="00CD563E">
        <w:rPr>
          <w:rFonts w:cs="Arial"/>
          <w:sz w:val="20"/>
          <w:szCs w:val="20"/>
          <w:rtl/>
        </w:rPr>
        <w:t xml:space="preserve"> </w:t>
      </w:r>
      <w:r w:rsidRPr="00CD563E">
        <w:rPr>
          <w:rFonts w:cs="Arial" w:hint="cs"/>
          <w:sz w:val="20"/>
          <w:szCs w:val="20"/>
          <w:rtl/>
        </w:rPr>
        <w:t>נעשה</w:t>
      </w:r>
      <w:r w:rsidRPr="00CD563E">
        <w:rPr>
          <w:rFonts w:cs="Arial"/>
          <w:sz w:val="20"/>
          <w:szCs w:val="20"/>
          <w:rtl/>
        </w:rPr>
        <w:t xml:space="preserve"> </w:t>
      </w:r>
      <w:r w:rsidRPr="00CD563E">
        <w:rPr>
          <w:rFonts w:cs="Arial" w:hint="cs"/>
          <w:sz w:val="20"/>
          <w:szCs w:val="20"/>
          <w:rtl/>
        </w:rPr>
        <w:t>עד</w:t>
      </w:r>
      <w:r w:rsidRPr="00CD563E">
        <w:rPr>
          <w:rFonts w:cs="Arial"/>
          <w:sz w:val="20"/>
          <w:szCs w:val="20"/>
          <w:rtl/>
        </w:rPr>
        <w:t xml:space="preserve">, </w:t>
      </w:r>
      <w:r w:rsidRPr="00CD563E">
        <w:rPr>
          <w:rFonts w:cs="Arial" w:hint="cs"/>
          <w:sz w:val="20"/>
          <w:szCs w:val="20"/>
          <w:rtl/>
        </w:rPr>
        <w:t>דבי</w:t>
      </w:r>
      <w:r w:rsidRPr="00CD563E">
        <w:rPr>
          <w:rFonts w:cs="Arial"/>
          <w:sz w:val="20"/>
          <w:szCs w:val="20"/>
          <w:rtl/>
        </w:rPr>
        <w:t xml:space="preserve"> </w:t>
      </w:r>
      <w:r w:rsidRPr="00CD563E">
        <w:rPr>
          <w:rFonts w:cs="Arial" w:hint="cs"/>
          <w:sz w:val="20"/>
          <w:szCs w:val="20"/>
          <w:rtl/>
        </w:rPr>
        <w:t>רבי</w:t>
      </w:r>
      <w:r w:rsidRPr="00CD563E">
        <w:rPr>
          <w:rFonts w:cs="Arial"/>
          <w:sz w:val="20"/>
          <w:szCs w:val="20"/>
          <w:rtl/>
        </w:rPr>
        <w:t xml:space="preserve"> </w:t>
      </w:r>
      <w:r w:rsidRPr="00CD563E">
        <w:rPr>
          <w:rFonts w:cs="Arial" w:hint="cs"/>
          <w:sz w:val="20"/>
          <w:szCs w:val="20"/>
          <w:rtl/>
        </w:rPr>
        <w:t>שילא</w:t>
      </w:r>
      <w:r w:rsidRPr="00CD563E">
        <w:rPr>
          <w:rFonts w:cs="Arial"/>
          <w:sz w:val="20"/>
          <w:szCs w:val="20"/>
          <w:rtl/>
        </w:rPr>
        <w:t xml:space="preserve"> </w:t>
      </w:r>
      <w:r w:rsidRPr="00CD563E">
        <w:rPr>
          <w:rFonts w:cs="Arial" w:hint="cs"/>
          <w:sz w:val="20"/>
          <w:szCs w:val="20"/>
          <w:rtl/>
        </w:rPr>
        <w:t>אמרי</w:t>
      </w:r>
      <w:r w:rsidRPr="00CD563E">
        <w:rPr>
          <w:rFonts w:cs="Arial"/>
          <w:sz w:val="20"/>
          <w:szCs w:val="20"/>
          <w:rtl/>
        </w:rPr>
        <w:t xml:space="preserve">: </w:t>
      </w:r>
      <w:r w:rsidRPr="00CD563E">
        <w:rPr>
          <w:rFonts w:cs="Arial" w:hint="cs"/>
          <w:sz w:val="20"/>
          <w:szCs w:val="20"/>
          <w:rtl/>
        </w:rPr>
        <w:t>אין</w:t>
      </w:r>
      <w:r w:rsidRPr="00CD563E">
        <w:rPr>
          <w:rFonts w:cs="Arial"/>
          <w:sz w:val="20"/>
          <w:szCs w:val="20"/>
          <w:rtl/>
        </w:rPr>
        <w:t xml:space="preserve"> </w:t>
      </w:r>
      <w:r w:rsidRPr="00CD563E">
        <w:rPr>
          <w:rFonts w:cs="Arial" w:hint="cs"/>
          <w:sz w:val="20"/>
          <w:szCs w:val="20"/>
          <w:rtl/>
        </w:rPr>
        <w:t>שליח</w:t>
      </w:r>
      <w:r w:rsidRPr="00CD563E">
        <w:rPr>
          <w:rFonts w:cs="Arial"/>
          <w:sz w:val="20"/>
          <w:szCs w:val="20"/>
          <w:rtl/>
        </w:rPr>
        <w:t xml:space="preserve"> </w:t>
      </w:r>
      <w:r w:rsidRPr="00CD563E">
        <w:rPr>
          <w:rFonts w:cs="Arial" w:hint="cs"/>
          <w:sz w:val="20"/>
          <w:szCs w:val="20"/>
          <w:rtl/>
        </w:rPr>
        <w:t>נעשה</w:t>
      </w:r>
      <w:r w:rsidRPr="00CD563E">
        <w:rPr>
          <w:rFonts w:cs="Arial"/>
          <w:sz w:val="20"/>
          <w:szCs w:val="20"/>
          <w:rtl/>
        </w:rPr>
        <w:t xml:space="preserve"> </w:t>
      </w:r>
      <w:r w:rsidRPr="00CD563E">
        <w:rPr>
          <w:rFonts w:cs="Arial" w:hint="cs"/>
          <w:sz w:val="20"/>
          <w:szCs w:val="20"/>
          <w:rtl/>
        </w:rPr>
        <w:t>עד</w:t>
      </w:r>
      <w:r w:rsidRPr="00CD563E">
        <w:rPr>
          <w:rFonts w:cs="Arial"/>
          <w:sz w:val="20"/>
          <w:szCs w:val="20"/>
          <w:rtl/>
        </w:rPr>
        <w:t xml:space="preserve">. </w:t>
      </w:r>
      <w:r w:rsidRPr="00CD563E">
        <w:rPr>
          <w:rFonts w:cs="Arial" w:hint="cs"/>
          <w:sz w:val="20"/>
          <w:szCs w:val="20"/>
          <w:rtl/>
        </w:rPr>
        <w:t>מ</w:t>
      </w:r>
      <w:r>
        <w:rPr>
          <w:rFonts w:cs="Arial" w:hint="cs"/>
          <w:sz w:val="20"/>
          <w:szCs w:val="20"/>
          <w:rtl/>
        </w:rPr>
        <w:t xml:space="preserve">אי </w:t>
      </w:r>
      <w:r w:rsidRPr="00CD563E">
        <w:rPr>
          <w:rFonts w:cs="Arial" w:hint="cs"/>
          <w:sz w:val="20"/>
          <w:szCs w:val="20"/>
          <w:rtl/>
        </w:rPr>
        <w:t>ט</w:t>
      </w:r>
      <w:r>
        <w:rPr>
          <w:rFonts w:cs="Arial" w:hint="cs"/>
          <w:sz w:val="20"/>
          <w:szCs w:val="20"/>
          <w:rtl/>
        </w:rPr>
        <w:t>עמא</w:t>
      </w:r>
      <w:r w:rsidRPr="00CD563E">
        <w:rPr>
          <w:rFonts w:cs="Arial"/>
          <w:sz w:val="20"/>
          <w:szCs w:val="20"/>
          <w:rtl/>
        </w:rPr>
        <w:t xml:space="preserve"> </w:t>
      </w:r>
      <w:r w:rsidRPr="00CD563E">
        <w:rPr>
          <w:rFonts w:cs="Arial" w:hint="cs"/>
          <w:sz w:val="20"/>
          <w:szCs w:val="20"/>
          <w:rtl/>
        </w:rPr>
        <w:t>דבי</w:t>
      </w:r>
      <w:r w:rsidRPr="00CD563E">
        <w:rPr>
          <w:rFonts w:cs="Arial"/>
          <w:sz w:val="20"/>
          <w:szCs w:val="20"/>
          <w:rtl/>
        </w:rPr>
        <w:t xml:space="preserve"> </w:t>
      </w:r>
      <w:r w:rsidRPr="00CD563E">
        <w:rPr>
          <w:rFonts w:cs="Arial" w:hint="cs"/>
          <w:sz w:val="20"/>
          <w:szCs w:val="20"/>
          <w:rtl/>
        </w:rPr>
        <w:t>רבי</w:t>
      </w:r>
      <w:r w:rsidRPr="00CD563E">
        <w:rPr>
          <w:rFonts w:cs="Arial"/>
          <w:sz w:val="20"/>
          <w:szCs w:val="20"/>
          <w:rtl/>
        </w:rPr>
        <w:t xml:space="preserve"> </w:t>
      </w:r>
      <w:r w:rsidRPr="00CD563E">
        <w:rPr>
          <w:rFonts w:cs="Arial" w:hint="cs"/>
          <w:sz w:val="20"/>
          <w:szCs w:val="20"/>
          <w:rtl/>
        </w:rPr>
        <w:t>שילא</w:t>
      </w:r>
      <w:r w:rsidRPr="00CD563E">
        <w:rPr>
          <w:rFonts w:cs="Arial"/>
          <w:sz w:val="20"/>
          <w:szCs w:val="20"/>
          <w:rtl/>
        </w:rPr>
        <w:t xml:space="preserve">? </w:t>
      </w:r>
      <w:r w:rsidRPr="00CD563E">
        <w:rPr>
          <w:rFonts w:cs="Arial" w:hint="cs"/>
          <w:sz w:val="20"/>
          <w:szCs w:val="20"/>
          <w:rtl/>
        </w:rPr>
        <w:t>אילימא</w:t>
      </w:r>
      <w:r w:rsidRPr="00CD563E">
        <w:rPr>
          <w:rFonts w:cs="Arial"/>
          <w:sz w:val="20"/>
          <w:szCs w:val="20"/>
          <w:rtl/>
        </w:rPr>
        <w:t xml:space="preserve"> </w:t>
      </w:r>
      <w:r w:rsidRPr="00CD563E">
        <w:rPr>
          <w:rFonts w:cs="Arial" w:hint="cs"/>
          <w:sz w:val="20"/>
          <w:szCs w:val="20"/>
          <w:rtl/>
        </w:rPr>
        <w:t>משום</w:t>
      </w:r>
      <w:r w:rsidRPr="00CD563E">
        <w:rPr>
          <w:rFonts w:cs="Arial"/>
          <w:sz w:val="20"/>
          <w:szCs w:val="20"/>
          <w:rtl/>
        </w:rPr>
        <w:t xml:space="preserve"> </w:t>
      </w:r>
      <w:r w:rsidRPr="00CD563E">
        <w:rPr>
          <w:rFonts w:cs="Arial" w:hint="cs"/>
          <w:sz w:val="20"/>
          <w:szCs w:val="20"/>
          <w:rtl/>
        </w:rPr>
        <w:t>דלא</w:t>
      </w:r>
      <w:r w:rsidRPr="00CD563E">
        <w:rPr>
          <w:rFonts w:cs="Arial"/>
          <w:sz w:val="20"/>
          <w:szCs w:val="20"/>
          <w:rtl/>
        </w:rPr>
        <w:t xml:space="preserve"> </w:t>
      </w:r>
      <w:r w:rsidRPr="00CD563E">
        <w:rPr>
          <w:rFonts w:cs="Arial" w:hint="cs"/>
          <w:sz w:val="20"/>
          <w:szCs w:val="20"/>
          <w:rtl/>
        </w:rPr>
        <w:t>א</w:t>
      </w:r>
      <w:r>
        <w:rPr>
          <w:rFonts w:cs="Arial" w:hint="cs"/>
          <w:sz w:val="20"/>
          <w:szCs w:val="20"/>
          <w:rtl/>
        </w:rPr>
        <w:t>מר ליה</w:t>
      </w:r>
      <w:r w:rsidRPr="00CD563E">
        <w:rPr>
          <w:rFonts w:cs="Arial"/>
          <w:sz w:val="20"/>
          <w:szCs w:val="20"/>
          <w:rtl/>
        </w:rPr>
        <w:t xml:space="preserve"> </w:t>
      </w:r>
      <w:r w:rsidRPr="00CD563E">
        <w:rPr>
          <w:rFonts w:cs="Arial" w:hint="cs"/>
          <w:sz w:val="20"/>
          <w:szCs w:val="20"/>
          <w:rtl/>
        </w:rPr>
        <w:t>הוי</w:t>
      </w:r>
      <w:r w:rsidRPr="00CD563E">
        <w:rPr>
          <w:rFonts w:cs="Arial"/>
          <w:sz w:val="20"/>
          <w:szCs w:val="20"/>
          <w:rtl/>
        </w:rPr>
        <w:t xml:space="preserve"> </w:t>
      </w:r>
      <w:r w:rsidRPr="00CD563E">
        <w:rPr>
          <w:rFonts w:cs="Arial" w:hint="cs"/>
          <w:sz w:val="20"/>
          <w:szCs w:val="20"/>
          <w:rtl/>
        </w:rPr>
        <w:t>לי</w:t>
      </w:r>
      <w:r w:rsidRPr="00CD563E">
        <w:rPr>
          <w:rFonts w:cs="Arial"/>
          <w:sz w:val="20"/>
          <w:szCs w:val="20"/>
          <w:rtl/>
        </w:rPr>
        <w:t xml:space="preserve"> </w:t>
      </w:r>
      <w:r w:rsidRPr="00CD563E">
        <w:rPr>
          <w:rFonts w:cs="Arial" w:hint="cs"/>
          <w:sz w:val="20"/>
          <w:szCs w:val="20"/>
          <w:rtl/>
        </w:rPr>
        <w:t>עד</w:t>
      </w:r>
      <w:r w:rsidRPr="00CD563E">
        <w:rPr>
          <w:rFonts w:cs="Arial"/>
          <w:sz w:val="20"/>
          <w:szCs w:val="20"/>
          <w:rtl/>
        </w:rPr>
        <w:t xml:space="preserve">, </w:t>
      </w:r>
      <w:r w:rsidRPr="00713266">
        <w:rPr>
          <w:rFonts w:cs="Arial" w:hint="cs"/>
          <w:sz w:val="20"/>
          <w:szCs w:val="20"/>
          <w:u w:val="single"/>
          <w:rtl/>
        </w:rPr>
        <w:t>אלא</w:t>
      </w:r>
      <w:r w:rsidRPr="00713266">
        <w:rPr>
          <w:rFonts w:cs="Arial"/>
          <w:sz w:val="20"/>
          <w:szCs w:val="20"/>
          <w:u w:val="single"/>
          <w:rtl/>
        </w:rPr>
        <w:t xml:space="preserve"> </w:t>
      </w:r>
      <w:r w:rsidRPr="00713266">
        <w:rPr>
          <w:rFonts w:cs="Arial" w:hint="cs"/>
          <w:sz w:val="20"/>
          <w:szCs w:val="20"/>
          <w:u w:val="single"/>
          <w:rtl/>
        </w:rPr>
        <w:t>מעתה</w:t>
      </w:r>
      <w:r w:rsidRPr="00713266">
        <w:rPr>
          <w:rFonts w:cs="Arial"/>
          <w:sz w:val="20"/>
          <w:szCs w:val="20"/>
          <w:u w:val="single"/>
          <w:rtl/>
        </w:rPr>
        <w:t xml:space="preserve">, </w:t>
      </w:r>
      <w:r w:rsidRPr="00713266">
        <w:rPr>
          <w:rFonts w:cs="Arial" w:hint="cs"/>
          <w:sz w:val="20"/>
          <w:szCs w:val="20"/>
          <w:u w:val="single"/>
          <w:rtl/>
        </w:rPr>
        <w:t>קידש</w:t>
      </w:r>
      <w:r w:rsidRPr="00713266">
        <w:rPr>
          <w:rFonts w:cs="Arial"/>
          <w:sz w:val="20"/>
          <w:szCs w:val="20"/>
          <w:u w:val="single"/>
          <w:rtl/>
        </w:rPr>
        <w:t xml:space="preserve"> </w:t>
      </w:r>
      <w:r w:rsidRPr="00713266">
        <w:rPr>
          <w:rFonts w:cs="Arial" w:hint="cs"/>
          <w:sz w:val="20"/>
          <w:szCs w:val="20"/>
          <w:u w:val="single"/>
          <w:rtl/>
        </w:rPr>
        <w:t>אשה</w:t>
      </w:r>
      <w:r w:rsidRPr="00713266">
        <w:rPr>
          <w:rFonts w:cs="Arial"/>
          <w:sz w:val="20"/>
          <w:szCs w:val="20"/>
          <w:u w:val="single"/>
          <w:rtl/>
        </w:rPr>
        <w:t xml:space="preserve"> </w:t>
      </w:r>
      <w:r w:rsidRPr="00713266">
        <w:rPr>
          <w:rFonts w:cs="Arial" w:hint="cs"/>
          <w:sz w:val="20"/>
          <w:szCs w:val="20"/>
          <w:u w:val="single"/>
          <w:rtl/>
        </w:rPr>
        <w:t>בפני</w:t>
      </w:r>
      <w:r w:rsidRPr="00713266">
        <w:rPr>
          <w:rFonts w:cs="Arial"/>
          <w:sz w:val="20"/>
          <w:szCs w:val="20"/>
          <w:u w:val="single"/>
          <w:rtl/>
        </w:rPr>
        <w:t xml:space="preserve"> </w:t>
      </w:r>
      <w:r w:rsidRPr="00713266">
        <w:rPr>
          <w:rFonts w:cs="Arial" w:hint="cs"/>
          <w:sz w:val="20"/>
          <w:szCs w:val="20"/>
          <w:u w:val="single"/>
          <w:rtl/>
        </w:rPr>
        <w:t>שנים</w:t>
      </w:r>
      <w:r w:rsidRPr="00713266">
        <w:rPr>
          <w:rFonts w:cs="Arial"/>
          <w:sz w:val="20"/>
          <w:szCs w:val="20"/>
          <w:u w:val="single"/>
          <w:rtl/>
        </w:rPr>
        <w:t xml:space="preserve"> </w:t>
      </w:r>
      <w:r w:rsidRPr="00713266">
        <w:rPr>
          <w:rFonts w:cs="Arial" w:hint="cs"/>
          <w:sz w:val="20"/>
          <w:szCs w:val="20"/>
          <w:u w:val="single"/>
          <w:rtl/>
        </w:rPr>
        <w:t>ולא</w:t>
      </w:r>
      <w:r w:rsidRPr="00713266">
        <w:rPr>
          <w:rFonts w:cs="Arial"/>
          <w:sz w:val="20"/>
          <w:szCs w:val="20"/>
          <w:u w:val="single"/>
          <w:rtl/>
        </w:rPr>
        <w:t xml:space="preserve"> </w:t>
      </w:r>
      <w:r w:rsidRPr="00713266">
        <w:rPr>
          <w:rFonts w:cs="Arial" w:hint="cs"/>
          <w:sz w:val="20"/>
          <w:szCs w:val="20"/>
          <w:u w:val="single"/>
          <w:rtl/>
        </w:rPr>
        <w:t>אמר</w:t>
      </w:r>
      <w:r w:rsidRPr="00713266">
        <w:rPr>
          <w:rFonts w:cs="Arial"/>
          <w:sz w:val="20"/>
          <w:szCs w:val="20"/>
          <w:u w:val="single"/>
          <w:rtl/>
        </w:rPr>
        <w:t xml:space="preserve"> </w:t>
      </w:r>
      <w:r w:rsidRPr="00713266">
        <w:rPr>
          <w:rFonts w:cs="Arial" w:hint="cs"/>
          <w:sz w:val="20"/>
          <w:szCs w:val="20"/>
          <w:u w:val="single"/>
          <w:rtl/>
        </w:rPr>
        <w:t>להם</w:t>
      </w:r>
      <w:r w:rsidRPr="00713266">
        <w:rPr>
          <w:rFonts w:cs="Arial"/>
          <w:sz w:val="20"/>
          <w:szCs w:val="20"/>
          <w:u w:val="single"/>
          <w:rtl/>
        </w:rPr>
        <w:t xml:space="preserve"> </w:t>
      </w:r>
      <w:r w:rsidRPr="00713266">
        <w:rPr>
          <w:rFonts w:cs="Arial" w:hint="cs"/>
          <w:sz w:val="20"/>
          <w:szCs w:val="20"/>
          <w:u w:val="single"/>
          <w:rtl/>
        </w:rPr>
        <w:t>אתם</w:t>
      </w:r>
      <w:r w:rsidRPr="00713266">
        <w:rPr>
          <w:rFonts w:cs="Arial"/>
          <w:sz w:val="20"/>
          <w:szCs w:val="20"/>
          <w:u w:val="single"/>
          <w:rtl/>
        </w:rPr>
        <w:t xml:space="preserve"> </w:t>
      </w:r>
      <w:r w:rsidRPr="00713266">
        <w:rPr>
          <w:rFonts w:cs="Arial" w:hint="cs"/>
          <w:sz w:val="20"/>
          <w:szCs w:val="20"/>
          <w:u w:val="single"/>
          <w:rtl/>
        </w:rPr>
        <w:lastRenderedPageBreak/>
        <w:t>עדיי</w:t>
      </w:r>
      <w:r w:rsidRPr="00713266">
        <w:rPr>
          <w:rFonts w:cs="Arial"/>
          <w:sz w:val="20"/>
          <w:szCs w:val="20"/>
          <w:u w:val="single"/>
          <w:rtl/>
        </w:rPr>
        <w:t xml:space="preserve">, </w:t>
      </w:r>
      <w:r w:rsidRPr="00713266">
        <w:rPr>
          <w:rFonts w:cs="Arial" w:hint="cs"/>
          <w:sz w:val="20"/>
          <w:szCs w:val="20"/>
          <w:u w:val="single"/>
          <w:rtl/>
        </w:rPr>
        <w:t>הכי נמי</w:t>
      </w:r>
      <w:r w:rsidRPr="00713266">
        <w:rPr>
          <w:rFonts w:cs="Arial"/>
          <w:sz w:val="20"/>
          <w:szCs w:val="20"/>
          <w:u w:val="single"/>
          <w:rtl/>
        </w:rPr>
        <w:t xml:space="preserve"> </w:t>
      </w:r>
      <w:r w:rsidRPr="00713266">
        <w:rPr>
          <w:rFonts w:cs="Arial" w:hint="cs"/>
          <w:sz w:val="20"/>
          <w:szCs w:val="20"/>
          <w:u w:val="single"/>
          <w:rtl/>
        </w:rPr>
        <w:t>דלא</w:t>
      </w:r>
      <w:r w:rsidRPr="00713266">
        <w:rPr>
          <w:rFonts w:cs="Arial"/>
          <w:sz w:val="20"/>
          <w:szCs w:val="20"/>
          <w:u w:val="single"/>
          <w:rtl/>
        </w:rPr>
        <w:t xml:space="preserve"> </w:t>
      </w:r>
      <w:r w:rsidRPr="00713266">
        <w:rPr>
          <w:rFonts w:cs="Arial" w:hint="cs"/>
          <w:sz w:val="20"/>
          <w:szCs w:val="20"/>
          <w:u w:val="single"/>
          <w:rtl/>
        </w:rPr>
        <w:t>הוו</w:t>
      </w:r>
      <w:r w:rsidRPr="00713266">
        <w:rPr>
          <w:rFonts w:cs="Arial"/>
          <w:sz w:val="20"/>
          <w:szCs w:val="20"/>
          <w:u w:val="single"/>
          <w:rtl/>
        </w:rPr>
        <w:t xml:space="preserve"> </w:t>
      </w:r>
      <w:r w:rsidRPr="00713266">
        <w:rPr>
          <w:rFonts w:cs="Arial" w:hint="cs"/>
          <w:sz w:val="20"/>
          <w:szCs w:val="20"/>
          <w:u w:val="single"/>
          <w:rtl/>
        </w:rPr>
        <w:t>קידושי</w:t>
      </w:r>
      <w:r w:rsidRPr="00713266">
        <w:rPr>
          <w:rFonts w:cs="Arial"/>
          <w:sz w:val="20"/>
          <w:szCs w:val="20"/>
          <w:u w:val="single"/>
          <w:rtl/>
        </w:rPr>
        <w:t>?</w:t>
      </w:r>
      <w:r>
        <w:rPr>
          <w:rFonts w:cs="Arial" w:hint="cs"/>
          <w:sz w:val="20"/>
          <w:szCs w:val="20"/>
          <w:rtl/>
        </w:rPr>
        <w:t>!"</w:t>
      </w:r>
      <w:r>
        <w:rPr>
          <w:rFonts w:hint="cs"/>
          <w:sz w:val="20"/>
          <w:szCs w:val="20"/>
          <w:rtl/>
        </w:rPr>
        <w:br/>
      </w:r>
      <w:r w:rsidRPr="00305031">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כיוון שעדי קידושין אינם צריכים הזמנה לכך שיעידו, אף אם המקדש הזמין שני עדים שיעידו על הקידושין, יכולים גם שאר הנוכחים להעיד.</w:t>
      </w:r>
    </w:p>
    <w:p w:rsidR="00F15C4E"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05031">
        <w:rPr>
          <w:rFonts w:cs="Arial" w:hint="cs"/>
          <w:sz w:val="20"/>
          <w:szCs w:val="20"/>
          <w:rtl/>
        </w:rPr>
        <w:t>אם</w:t>
      </w:r>
      <w:r w:rsidRPr="00305031">
        <w:rPr>
          <w:rFonts w:cs="Arial"/>
          <w:sz w:val="20"/>
          <w:szCs w:val="20"/>
          <w:rtl/>
        </w:rPr>
        <w:t xml:space="preserve"> </w:t>
      </w:r>
      <w:r w:rsidRPr="00305031">
        <w:rPr>
          <w:rFonts w:cs="Arial" w:hint="cs"/>
          <w:sz w:val="20"/>
          <w:szCs w:val="20"/>
          <w:rtl/>
        </w:rPr>
        <w:t>קידש</w:t>
      </w:r>
      <w:r w:rsidRPr="00305031">
        <w:rPr>
          <w:rFonts w:cs="Arial"/>
          <w:sz w:val="20"/>
          <w:szCs w:val="20"/>
          <w:rtl/>
        </w:rPr>
        <w:t xml:space="preserve"> </w:t>
      </w:r>
      <w:r w:rsidRPr="00305031">
        <w:rPr>
          <w:rFonts w:cs="Arial" w:hint="cs"/>
          <w:sz w:val="20"/>
          <w:szCs w:val="20"/>
          <w:rtl/>
        </w:rPr>
        <w:t>בפני</w:t>
      </w:r>
      <w:r w:rsidRPr="00305031">
        <w:rPr>
          <w:rFonts w:cs="Arial"/>
          <w:sz w:val="20"/>
          <w:szCs w:val="20"/>
          <w:rtl/>
        </w:rPr>
        <w:t xml:space="preserve"> </w:t>
      </w:r>
      <w:r w:rsidRPr="00305031">
        <w:rPr>
          <w:rFonts w:cs="Arial" w:hint="cs"/>
          <w:sz w:val="20"/>
          <w:szCs w:val="20"/>
          <w:rtl/>
        </w:rPr>
        <w:t>עדים</w:t>
      </w:r>
      <w:r w:rsidRPr="00305031">
        <w:rPr>
          <w:rFonts w:cs="Arial"/>
          <w:sz w:val="20"/>
          <w:szCs w:val="20"/>
          <w:rtl/>
        </w:rPr>
        <w:t xml:space="preserve">, </w:t>
      </w:r>
      <w:r w:rsidRPr="00305031">
        <w:rPr>
          <w:rFonts w:cs="Arial" w:hint="cs"/>
          <w:sz w:val="20"/>
          <w:szCs w:val="20"/>
          <w:rtl/>
        </w:rPr>
        <w:t>אפילו</w:t>
      </w:r>
      <w:r w:rsidRPr="00305031">
        <w:rPr>
          <w:rFonts w:cs="Arial"/>
          <w:sz w:val="20"/>
          <w:szCs w:val="20"/>
          <w:rtl/>
        </w:rPr>
        <w:t xml:space="preserve"> </w:t>
      </w:r>
      <w:r w:rsidRPr="00305031">
        <w:rPr>
          <w:rFonts w:cs="Arial" w:hint="cs"/>
          <w:sz w:val="20"/>
          <w:szCs w:val="20"/>
          <w:rtl/>
        </w:rPr>
        <w:t>לא</w:t>
      </w:r>
      <w:r w:rsidRPr="00305031">
        <w:rPr>
          <w:rFonts w:cs="Arial"/>
          <w:sz w:val="20"/>
          <w:szCs w:val="20"/>
          <w:rtl/>
        </w:rPr>
        <w:t xml:space="preserve"> </w:t>
      </w:r>
      <w:r w:rsidRPr="00305031">
        <w:rPr>
          <w:rFonts w:cs="Arial" w:hint="cs"/>
          <w:sz w:val="20"/>
          <w:szCs w:val="20"/>
          <w:rtl/>
        </w:rPr>
        <w:t>אמר</w:t>
      </w:r>
      <w:r w:rsidRPr="00305031">
        <w:rPr>
          <w:rFonts w:cs="Arial"/>
          <w:sz w:val="20"/>
          <w:szCs w:val="20"/>
          <w:rtl/>
        </w:rPr>
        <w:t xml:space="preserve">: </w:t>
      </w:r>
      <w:r w:rsidRPr="00305031">
        <w:rPr>
          <w:rFonts w:cs="Arial" w:hint="cs"/>
          <w:sz w:val="20"/>
          <w:szCs w:val="20"/>
          <w:rtl/>
        </w:rPr>
        <w:t>אתם</w:t>
      </w:r>
      <w:r w:rsidRPr="00305031">
        <w:rPr>
          <w:rFonts w:cs="Arial"/>
          <w:sz w:val="20"/>
          <w:szCs w:val="20"/>
          <w:rtl/>
        </w:rPr>
        <w:t xml:space="preserve"> </w:t>
      </w:r>
      <w:r w:rsidRPr="00305031">
        <w:rPr>
          <w:rFonts w:cs="Arial" w:hint="cs"/>
          <w:sz w:val="20"/>
          <w:szCs w:val="20"/>
          <w:rtl/>
        </w:rPr>
        <w:t>עדים</w:t>
      </w:r>
      <w:r w:rsidRPr="00305031">
        <w:rPr>
          <w:rFonts w:cs="Arial"/>
          <w:sz w:val="20"/>
          <w:szCs w:val="20"/>
          <w:rtl/>
        </w:rPr>
        <w:t xml:space="preserve">, </w:t>
      </w:r>
      <w:r w:rsidRPr="00305031">
        <w:rPr>
          <w:rFonts w:cs="Arial" w:hint="cs"/>
          <w:sz w:val="20"/>
          <w:szCs w:val="20"/>
          <w:rtl/>
        </w:rPr>
        <w:t>מקודשת</w:t>
      </w:r>
      <w:r w:rsidRPr="00305031">
        <w:rPr>
          <w:rFonts w:cs="Arial"/>
          <w:sz w:val="20"/>
          <w:szCs w:val="20"/>
          <w:rtl/>
        </w:rPr>
        <w:t xml:space="preserve">. </w:t>
      </w:r>
      <w:r w:rsidRPr="00305031">
        <w:rPr>
          <w:rFonts w:cs="Arial" w:hint="cs"/>
          <w:sz w:val="18"/>
          <w:szCs w:val="18"/>
          <w:rtl/>
        </w:rPr>
        <w:t>הגה</w:t>
      </w:r>
      <w:r w:rsidRPr="00305031">
        <w:rPr>
          <w:rFonts w:cs="Arial"/>
          <w:sz w:val="18"/>
          <w:szCs w:val="18"/>
          <w:rtl/>
        </w:rPr>
        <w:t xml:space="preserve">: </w:t>
      </w:r>
      <w:r w:rsidRPr="00305031">
        <w:rPr>
          <w:rFonts w:cs="Arial" w:hint="cs"/>
          <w:sz w:val="18"/>
          <w:szCs w:val="18"/>
          <w:rtl/>
        </w:rPr>
        <w:t>ואפילו</w:t>
      </w:r>
      <w:r w:rsidRPr="00305031">
        <w:rPr>
          <w:rFonts w:cs="Arial"/>
          <w:sz w:val="18"/>
          <w:szCs w:val="18"/>
          <w:rtl/>
        </w:rPr>
        <w:t xml:space="preserve"> </w:t>
      </w:r>
      <w:r w:rsidRPr="00305031">
        <w:rPr>
          <w:rFonts w:cs="Arial" w:hint="cs"/>
          <w:sz w:val="18"/>
          <w:szCs w:val="18"/>
          <w:rtl/>
        </w:rPr>
        <w:t>ייחד</w:t>
      </w:r>
      <w:r w:rsidRPr="00305031">
        <w:rPr>
          <w:rFonts w:cs="Arial"/>
          <w:sz w:val="18"/>
          <w:szCs w:val="18"/>
          <w:rtl/>
        </w:rPr>
        <w:t xml:space="preserve"> </w:t>
      </w:r>
      <w:r w:rsidRPr="00305031">
        <w:rPr>
          <w:rFonts w:cs="Arial" w:hint="cs"/>
          <w:sz w:val="18"/>
          <w:szCs w:val="18"/>
          <w:rtl/>
        </w:rPr>
        <w:t>עדים</w:t>
      </w:r>
      <w:r w:rsidRPr="00305031">
        <w:rPr>
          <w:rFonts w:cs="Arial"/>
          <w:sz w:val="18"/>
          <w:szCs w:val="18"/>
          <w:rtl/>
        </w:rPr>
        <w:t xml:space="preserve">, </w:t>
      </w:r>
      <w:r w:rsidRPr="00305031">
        <w:rPr>
          <w:rFonts w:cs="Arial" w:hint="cs"/>
          <w:sz w:val="18"/>
          <w:szCs w:val="18"/>
          <w:rtl/>
        </w:rPr>
        <w:t>יכולים</w:t>
      </w:r>
      <w:r w:rsidRPr="00305031">
        <w:rPr>
          <w:rFonts w:cs="Arial"/>
          <w:sz w:val="18"/>
          <w:szCs w:val="18"/>
          <w:rtl/>
        </w:rPr>
        <w:t xml:space="preserve"> </w:t>
      </w:r>
      <w:r w:rsidRPr="00305031">
        <w:rPr>
          <w:rFonts w:cs="Arial" w:hint="cs"/>
          <w:sz w:val="18"/>
          <w:szCs w:val="18"/>
          <w:rtl/>
        </w:rPr>
        <w:t>אחרים</w:t>
      </w:r>
      <w:r w:rsidRPr="00305031">
        <w:rPr>
          <w:rFonts w:cs="Arial"/>
          <w:sz w:val="18"/>
          <w:szCs w:val="18"/>
          <w:rtl/>
        </w:rPr>
        <w:t xml:space="preserve"> </w:t>
      </w:r>
      <w:r w:rsidRPr="00305031">
        <w:rPr>
          <w:rFonts w:cs="Arial" w:hint="cs"/>
          <w:sz w:val="18"/>
          <w:szCs w:val="18"/>
          <w:rtl/>
        </w:rPr>
        <w:t>שראו</w:t>
      </w:r>
      <w:r w:rsidRPr="00305031">
        <w:rPr>
          <w:rFonts w:cs="Arial"/>
          <w:sz w:val="18"/>
          <w:szCs w:val="18"/>
          <w:rtl/>
        </w:rPr>
        <w:t xml:space="preserve"> </w:t>
      </w:r>
      <w:r w:rsidRPr="00305031">
        <w:rPr>
          <w:rFonts w:cs="Arial" w:hint="cs"/>
          <w:sz w:val="18"/>
          <w:szCs w:val="18"/>
          <w:rtl/>
        </w:rPr>
        <w:t>המעשה</w:t>
      </w:r>
      <w:r w:rsidRPr="00305031">
        <w:rPr>
          <w:rFonts w:cs="Arial"/>
          <w:sz w:val="18"/>
          <w:szCs w:val="18"/>
          <w:rtl/>
        </w:rPr>
        <w:t xml:space="preserve"> </w:t>
      </w:r>
      <w:r w:rsidRPr="00305031">
        <w:rPr>
          <w:rFonts w:cs="Arial" w:hint="cs"/>
          <w:sz w:val="18"/>
          <w:szCs w:val="18"/>
          <w:rtl/>
        </w:rPr>
        <w:t>להעיד</w:t>
      </w:r>
      <w:r w:rsidRPr="00305031">
        <w:rPr>
          <w:rFonts w:cs="Arial"/>
          <w:sz w:val="18"/>
          <w:szCs w:val="18"/>
          <w:rtl/>
        </w:rPr>
        <w:t xml:space="preserve"> (</w:t>
      </w:r>
      <w:r w:rsidRPr="00305031">
        <w:rPr>
          <w:rFonts w:cs="Arial" w:hint="cs"/>
          <w:sz w:val="18"/>
          <w:szCs w:val="18"/>
          <w:rtl/>
        </w:rPr>
        <w:t>ריב</w:t>
      </w:r>
      <w:r w:rsidRPr="00305031">
        <w:rPr>
          <w:rFonts w:cs="Arial"/>
          <w:sz w:val="18"/>
          <w:szCs w:val="18"/>
          <w:rtl/>
        </w:rPr>
        <w:t>"</w:t>
      </w:r>
      <w:r w:rsidRPr="00305031">
        <w:rPr>
          <w:rFonts w:cs="Arial" w:hint="cs"/>
          <w:sz w:val="18"/>
          <w:szCs w:val="18"/>
          <w:rtl/>
        </w:rPr>
        <w:t>ש</w:t>
      </w:r>
      <w:r>
        <w:rPr>
          <w:rFonts w:hint="cs"/>
          <w:sz w:val="18"/>
          <w:szCs w:val="18"/>
          <w:rtl/>
        </w:rPr>
        <w:t>)."</w:t>
      </w:r>
    </w:p>
    <w:p w:rsidR="00F15C4E" w:rsidRDefault="00F15C4E" w:rsidP="00F15C4E">
      <w:pPr>
        <w:rPr>
          <w:sz w:val="20"/>
          <w:szCs w:val="20"/>
          <w:rtl/>
        </w:rPr>
      </w:pPr>
      <w:r w:rsidRPr="001A217C">
        <w:rPr>
          <w:rFonts w:hint="cs"/>
          <w:sz w:val="20"/>
          <w:szCs w:val="20"/>
          <w:u w:val="single"/>
          <w:rtl/>
        </w:rPr>
        <w:t>עדים שלא התכוונו להעיד</w:t>
      </w:r>
      <w:r>
        <w:rPr>
          <w:rFonts w:hint="cs"/>
          <w:sz w:val="20"/>
          <w:szCs w:val="20"/>
          <w:u w:val="single"/>
          <w:rtl/>
        </w:rPr>
        <w:t xml:space="preserve"> </w:t>
      </w:r>
      <w:r w:rsidRPr="001A217C">
        <w:rPr>
          <w:rFonts w:hint="cs"/>
          <w:sz w:val="18"/>
          <w:szCs w:val="18"/>
          <w:u w:val="single"/>
          <w:rtl/>
        </w:rPr>
        <w:t>(פת"ש)</w:t>
      </w:r>
      <w:r>
        <w:rPr>
          <w:rFonts w:hint="cs"/>
          <w:sz w:val="20"/>
          <w:szCs w:val="20"/>
          <w:u w:val="single"/>
          <w:rtl/>
        </w:rPr>
        <w:br/>
      </w:r>
      <w:r>
        <w:rPr>
          <w:rFonts w:hint="cs"/>
          <w:sz w:val="20"/>
          <w:szCs w:val="20"/>
          <w:rtl/>
        </w:rPr>
        <w:t xml:space="preserve">א. </w:t>
      </w:r>
      <w:r w:rsidRPr="00A1269B">
        <w:rPr>
          <w:rFonts w:hint="cs"/>
          <w:b/>
          <w:bCs/>
          <w:sz w:val="20"/>
          <w:szCs w:val="20"/>
          <w:rtl/>
        </w:rPr>
        <w:t>בית מאיר</w:t>
      </w:r>
      <w:r>
        <w:rPr>
          <w:rFonts w:hint="cs"/>
          <w:sz w:val="20"/>
          <w:szCs w:val="20"/>
          <w:rtl/>
        </w:rPr>
        <w:t xml:space="preserve"> </w:t>
      </w:r>
      <w:r>
        <w:rPr>
          <w:sz w:val="20"/>
          <w:szCs w:val="20"/>
          <w:rtl/>
        </w:rPr>
        <w:t>–</w:t>
      </w:r>
      <w:r>
        <w:rPr>
          <w:rFonts w:hint="cs"/>
          <w:sz w:val="20"/>
          <w:szCs w:val="20"/>
          <w:rtl/>
        </w:rPr>
        <w:t xml:space="preserve"> עדים שלא התכוונו להעיד אלא לראות בלבד, יכולים להעיד.</w:t>
      </w:r>
      <w:r>
        <w:rPr>
          <w:rFonts w:hint="cs"/>
          <w:sz w:val="20"/>
          <w:szCs w:val="20"/>
          <w:rtl/>
        </w:rPr>
        <w:br/>
        <w:t xml:space="preserve">ב. </w:t>
      </w:r>
      <w:r w:rsidRPr="00A1269B">
        <w:rPr>
          <w:rFonts w:hint="cs"/>
          <w:b/>
          <w:bCs/>
          <w:sz w:val="20"/>
          <w:szCs w:val="20"/>
          <w:rtl/>
        </w:rPr>
        <w:t>פנים מאירות</w:t>
      </w:r>
      <w:r>
        <w:rPr>
          <w:rFonts w:hint="cs"/>
          <w:sz w:val="20"/>
          <w:szCs w:val="20"/>
          <w:rtl/>
        </w:rPr>
        <w:t xml:space="preserve"> </w:t>
      </w:r>
      <w:r>
        <w:rPr>
          <w:sz w:val="20"/>
          <w:szCs w:val="20"/>
          <w:rtl/>
        </w:rPr>
        <w:t>–</w:t>
      </w:r>
      <w:r>
        <w:rPr>
          <w:rFonts w:hint="cs"/>
          <w:sz w:val="20"/>
          <w:szCs w:val="20"/>
          <w:rtl/>
        </w:rPr>
        <w:t xml:space="preserve"> מי שלא התכוון להעיד, אינו יכול להעיד.</w:t>
      </w:r>
      <w:r>
        <w:rPr>
          <w:rFonts w:hint="cs"/>
          <w:sz w:val="20"/>
          <w:szCs w:val="20"/>
          <w:rtl/>
        </w:rPr>
        <w:br/>
      </w:r>
      <w:r w:rsidRPr="00183258">
        <w:rPr>
          <w:rFonts w:hint="cs"/>
          <w:sz w:val="20"/>
          <w:szCs w:val="20"/>
          <w:u w:val="single"/>
          <w:rtl/>
        </w:rPr>
        <w:t xml:space="preserve">הכרעת </w:t>
      </w:r>
      <w:r w:rsidRPr="00183258">
        <w:rPr>
          <w:rFonts w:hint="cs"/>
          <w:b/>
          <w:bCs/>
          <w:sz w:val="20"/>
          <w:szCs w:val="20"/>
          <w:u w:val="single"/>
          <w:rtl/>
        </w:rPr>
        <w:t>החתם סופר</w:t>
      </w:r>
      <w:r>
        <w:rPr>
          <w:rFonts w:hint="cs"/>
          <w:sz w:val="20"/>
          <w:szCs w:val="20"/>
          <w:rtl/>
        </w:rPr>
        <w:t xml:space="preserve"> </w:t>
      </w:r>
      <w:r>
        <w:rPr>
          <w:sz w:val="20"/>
          <w:szCs w:val="20"/>
          <w:rtl/>
        </w:rPr>
        <w:t>–</w:t>
      </w:r>
      <w:r>
        <w:rPr>
          <w:rFonts w:hint="cs"/>
          <w:sz w:val="20"/>
          <w:szCs w:val="20"/>
          <w:rtl/>
        </w:rPr>
        <w:t xml:space="preserve"> אם לא התכוונו להעיד יכולים להעיד רק סמוך למעשה הקידושין, אך אם התכוונו להעיד יכולים להעיד גם זמן רב לאחר מכן.</w:t>
      </w:r>
      <w:r>
        <w:rPr>
          <w:sz w:val="20"/>
          <w:szCs w:val="20"/>
          <w:rtl/>
        </w:rPr>
        <w:br/>
      </w:r>
      <w:r>
        <w:rPr>
          <w:sz w:val="20"/>
          <w:szCs w:val="20"/>
          <w:u w:val="single"/>
          <w:rtl/>
        </w:rPr>
        <w:br/>
      </w:r>
      <w:r>
        <w:rPr>
          <w:rFonts w:hint="cs"/>
          <w:sz w:val="20"/>
          <w:szCs w:val="20"/>
          <w:u w:val="single"/>
          <w:rtl/>
        </w:rPr>
        <w:t xml:space="preserve">האם כדאי לייחד עדים </w:t>
      </w:r>
      <w:r w:rsidRPr="0039751C">
        <w:rPr>
          <w:rFonts w:hint="cs"/>
          <w:sz w:val="18"/>
          <w:szCs w:val="18"/>
          <w:u w:val="single"/>
          <w:rtl/>
        </w:rPr>
        <w:t>(פת"ש)</w:t>
      </w:r>
      <w:r>
        <w:rPr>
          <w:rFonts w:hint="cs"/>
          <w:sz w:val="20"/>
          <w:szCs w:val="20"/>
          <w:u w:val="single"/>
          <w:rtl/>
        </w:rPr>
        <w:br/>
      </w:r>
      <w:r w:rsidRPr="006D65B1">
        <w:rPr>
          <w:rFonts w:hint="cs"/>
          <w:b/>
          <w:bCs/>
          <w:sz w:val="20"/>
          <w:szCs w:val="20"/>
          <w:rtl/>
        </w:rPr>
        <w:t>חתם סופר</w:t>
      </w:r>
      <w:r>
        <w:rPr>
          <w:rFonts w:hint="cs"/>
          <w:sz w:val="20"/>
          <w:szCs w:val="20"/>
          <w:rtl/>
        </w:rPr>
        <w:t xml:space="preserve"> </w:t>
      </w:r>
      <w:r>
        <w:rPr>
          <w:sz w:val="20"/>
          <w:szCs w:val="20"/>
          <w:rtl/>
        </w:rPr>
        <w:t>–</w:t>
      </w:r>
      <w:r>
        <w:rPr>
          <w:rFonts w:hint="cs"/>
          <w:sz w:val="20"/>
          <w:szCs w:val="20"/>
          <w:rtl/>
        </w:rPr>
        <w:t xml:space="preserve"> טוב לייחד עדים שיעידו על הקידושין.</w:t>
      </w:r>
      <w:r>
        <w:rPr>
          <w:sz w:val="20"/>
          <w:szCs w:val="20"/>
          <w:rtl/>
        </w:rPr>
        <w:br/>
      </w:r>
      <w:r w:rsidRPr="006D65B1">
        <w:rPr>
          <w:rFonts w:hint="cs"/>
          <w:b/>
          <w:bCs/>
          <w:sz w:val="20"/>
          <w:szCs w:val="20"/>
          <w:rtl/>
        </w:rPr>
        <w:t xml:space="preserve">טעם </w:t>
      </w:r>
      <w:r>
        <w:rPr>
          <w:sz w:val="20"/>
          <w:szCs w:val="20"/>
          <w:rtl/>
        </w:rPr>
        <w:t>–</w:t>
      </w:r>
      <w:r>
        <w:rPr>
          <w:rFonts w:hint="cs"/>
          <w:sz w:val="20"/>
          <w:szCs w:val="20"/>
          <w:rtl/>
        </w:rPr>
        <w:t xml:space="preserve"> לחוש לדעת רש"י, שאף עד </w:t>
      </w:r>
      <w:r w:rsidRPr="006D65B1">
        <w:rPr>
          <w:rFonts w:hint="cs"/>
          <w:sz w:val="20"/>
          <w:szCs w:val="20"/>
          <w:u w:val="single"/>
          <w:rtl/>
        </w:rPr>
        <w:t>שמכוון</w:t>
      </w:r>
      <w:r>
        <w:rPr>
          <w:rFonts w:hint="cs"/>
          <w:sz w:val="20"/>
          <w:szCs w:val="20"/>
          <w:rtl/>
        </w:rPr>
        <w:t xml:space="preserve"> לעדות והוא קרוב או פסול, עדות כולם בטלה. </w:t>
      </w:r>
      <w:r>
        <w:rPr>
          <w:rFonts w:hint="cs"/>
          <w:sz w:val="20"/>
          <w:szCs w:val="20"/>
          <w:rtl/>
        </w:rPr>
        <w:br/>
        <w:t xml:space="preserve">ועוד </w:t>
      </w:r>
      <w:r>
        <w:rPr>
          <w:sz w:val="20"/>
          <w:szCs w:val="20"/>
          <w:rtl/>
        </w:rPr>
        <w:t>–</w:t>
      </w:r>
      <w:r>
        <w:rPr>
          <w:rFonts w:hint="cs"/>
          <w:sz w:val="20"/>
          <w:szCs w:val="20"/>
          <w:rtl/>
        </w:rPr>
        <w:t xml:space="preserve"> פעמים רבות שהעומדים סביב החתן והכלה הם קרוביהם, ואילו שאר הציבור עומדים מרחוק ואינם רואים ואינם שומעים כלום, ואם לא ייחד עדים כשרים ייתכן שלא יהיו כלל עדים על הקידושין.</w:t>
      </w:r>
    </w:p>
    <w:p w:rsidR="00F15C4E" w:rsidRDefault="00F15C4E" w:rsidP="00F15C4E">
      <w:pPr>
        <w:rPr>
          <w:sz w:val="20"/>
          <w:szCs w:val="20"/>
          <w:rtl/>
        </w:rPr>
      </w:pPr>
      <w:r>
        <w:rPr>
          <w:rFonts w:hint="cs"/>
          <w:sz w:val="20"/>
          <w:szCs w:val="20"/>
          <w:u w:val="single"/>
          <w:rtl/>
        </w:rPr>
        <w:t>ייחד עדים ונמצא אחד מהם קרוב או פסול</w:t>
      </w:r>
      <w:r>
        <w:rPr>
          <w:sz w:val="20"/>
          <w:szCs w:val="20"/>
          <w:u w:val="single"/>
          <w:rtl/>
        </w:rPr>
        <w:br/>
      </w:r>
      <w:r>
        <w:rPr>
          <w:rFonts w:hint="cs"/>
          <w:sz w:val="20"/>
          <w:szCs w:val="20"/>
          <w:rtl/>
        </w:rPr>
        <w:t xml:space="preserve">א. </w:t>
      </w:r>
      <w:r w:rsidRPr="00271939">
        <w:rPr>
          <w:rFonts w:hint="cs"/>
          <w:b/>
          <w:bCs/>
          <w:sz w:val="20"/>
          <w:szCs w:val="20"/>
          <w:rtl/>
        </w:rPr>
        <w:t xml:space="preserve">חתם סופר </w:t>
      </w:r>
      <w:r>
        <w:rPr>
          <w:sz w:val="20"/>
          <w:szCs w:val="20"/>
          <w:rtl/>
        </w:rPr>
        <w:t>–</w:t>
      </w:r>
      <w:r>
        <w:rPr>
          <w:rFonts w:hint="cs"/>
          <w:sz w:val="20"/>
          <w:szCs w:val="20"/>
          <w:rtl/>
        </w:rPr>
        <w:t xml:space="preserve"> מעשה ברב שייחד עדים לקידושין, ונמצא אחד מהם קרוב, האם הקידושין פסולים?</w:t>
      </w:r>
      <w:r>
        <w:rPr>
          <w:sz w:val="20"/>
          <w:szCs w:val="20"/>
          <w:rtl/>
        </w:rPr>
        <w:br/>
      </w:r>
      <w:r>
        <w:rPr>
          <w:rFonts w:hint="cs"/>
          <w:sz w:val="20"/>
          <w:szCs w:val="20"/>
          <w:rtl/>
        </w:rPr>
        <w:t>לכאורה, נראה שהקידושין חלים ע"י כל שאר הנוכחים שהיו באותו מעמד, אלא שיש לפקפק בכך, משום שייתכן שייחוד העדים מבטל את כל שאר הנוכחים מלהעיד, וממילא הקידושין פסולים.</w:t>
      </w:r>
      <w:r>
        <w:rPr>
          <w:sz w:val="20"/>
          <w:szCs w:val="20"/>
          <w:rtl/>
        </w:rPr>
        <w:br/>
      </w:r>
      <w:r w:rsidRPr="00391A14">
        <w:rPr>
          <w:rFonts w:hint="cs"/>
          <w:sz w:val="20"/>
          <w:szCs w:val="20"/>
          <w:u w:val="single"/>
          <w:rtl/>
        </w:rPr>
        <w:t>ולדינא</w:t>
      </w:r>
      <w:r>
        <w:rPr>
          <w:rFonts w:hint="cs"/>
          <w:sz w:val="20"/>
          <w:szCs w:val="20"/>
          <w:rtl/>
        </w:rPr>
        <w:t xml:space="preserve"> </w:t>
      </w:r>
      <w:r>
        <w:rPr>
          <w:sz w:val="20"/>
          <w:szCs w:val="20"/>
          <w:rtl/>
        </w:rPr>
        <w:t>–</w:t>
      </w:r>
      <w:r>
        <w:rPr>
          <w:rFonts w:hint="cs"/>
          <w:sz w:val="20"/>
          <w:szCs w:val="20"/>
          <w:rtl/>
        </w:rPr>
        <w:t xml:space="preserve"> הקידושין כשרים, משום שדעת החתן והכלה היא רק על העדים הכשרים, ולאו כל כמיניה של העד הפסול להפסיד את הקידושין.</w:t>
      </w:r>
      <w:r w:rsidRPr="00713266">
        <w:rPr>
          <w:rFonts w:hint="cs"/>
          <w:sz w:val="18"/>
          <w:szCs w:val="18"/>
          <w:rtl/>
        </w:rPr>
        <w:t xml:space="preserve"> [אמנם, כך הוא עיקה"ד, אך למעשה </w:t>
      </w:r>
      <w:r>
        <w:rPr>
          <w:rFonts w:hint="cs"/>
          <w:sz w:val="18"/>
          <w:szCs w:val="18"/>
          <w:rtl/>
        </w:rPr>
        <w:t>כתב ש</w:t>
      </w:r>
      <w:r w:rsidRPr="00713266">
        <w:rPr>
          <w:rFonts w:hint="cs"/>
          <w:sz w:val="18"/>
          <w:szCs w:val="18"/>
          <w:rtl/>
        </w:rPr>
        <w:t>טוב לק</w:t>
      </w:r>
      <w:r>
        <w:rPr>
          <w:rFonts w:hint="cs"/>
          <w:sz w:val="18"/>
          <w:szCs w:val="18"/>
          <w:rtl/>
        </w:rPr>
        <w:t>ד</w:t>
      </w:r>
      <w:r w:rsidRPr="00713266">
        <w:rPr>
          <w:rFonts w:hint="cs"/>
          <w:sz w:val="18"/>
          <w:szCs w:val="18"/>
          <w:rtl/>
        </w:rPr>
        <w:t>ש שנית בסתר בפני שני עדים].</w:t>
      </w:r>
      <w:r>
        <w:rPr>
          <w:sz w:val="20"/>
          <w:szCs w:val="20"/>
          <w:rtl/>
        </w:rPr>
        <w:br/>
      </w:r>
      <w:r>
        <w:rPr>
          <w:rFonts w:hint="cs"/>
          <w:sz w:val="20"/>
          <w:szCs w:val="20"/>
          <w:rtl/>
        </w:rPr>
        <w:t xml:space="preserve">ב. </w:t>
      </w:r>
      <w:r w:rsidRPr="009A0190">
        <w:rPr>
          <w:rFonts w:hint="cs"/>
          <w:b/>
          <w:bCs/>
          <w:sz w:val="20"/>
          <w:szCs w:val="20"/>
          <w:rtl/>
        </w:rPr>
        <w:t>חוות יאיר</w:t>
      </w:r>
      <w:r>
        <w:rPr>
          <w:rFonts w:hint="cs"/>
          <w:sz w:val="20"/>
          <w:szCs w:val="20"/>
          <w:rtl/>
        </w:rPr>
        <w:t xml:space="preserve"> </w:t>
      </w:r>
      <w:r>
        <w:rPr>
          <w:sz w:val="20"/>
          <w:szCs w:val="20"/>
          <w:rtl/>
        </w:rPr>
        <w:t>–</w:t>
      </w:r>
      <w:r>
        <w:rPr>
          <w:rFonts w:hint="cs"/>
          <w:sz w:val="20"/>
          <w:szCs w:val="20"/>
          <w:rtl/>
        </w:rPr>
        <w:t xml:space="preserve"> יש לקדש שנית, כיוון שעד המיוחד לכך ונפסל </w:t>
      </w:r>
      <w:r>
        <w:rPr>
          <w:sz w:val="20"/>
          <w:szCs w:val="20"/>
          <w:rtl/>
        </w:rPr>
        <w:t>–</w:t>
      </w:r>
      <w:r>
        <w:rPr>
          <w:rFonts w:hint="cs"/>
          <w:sz w:val="20"/>
          <w:szCs w:val="20"/>
          <w:rtl/>
        </w:rPr>
        <w:t xml:space="preserve"> פוסל את כל הכת.</w:t>
      </w:r>
      <w:r>
        <w:rPr>
          <w:sz w:val="20"/>
          <w:szCs w:val="20"/>
          <w:rtl/>
        </w:rPr>
        <w:br/>
      </w:r>
      <w:r w:rsidRPr="00713266">
        <w:rPr>
          <w:rFonts w:hint="cs"/>
          <w:sz w:val="20"/>
          <w:szCs w:val="20"/>
          <w:u w:val="single"/>
          <w:rtl/>
        </w:rPr>
        <w:t xml:space="preserve">הכרעת </w:t>
      </w:r>
      <w:r w:rsidRPr="00713266">
        <w:rPr>
          <w:rFonts w:hint="cs"/>
          <w:b/>
          <w:bCs/>
          <w:sz w:val="20"/>
          <w:szCs w:val="20"/>
          <w:u w:val="single"/>
          <w:rtl/>
        </w:rPr>
        <w:t>הפת"ש</w:t>
      </w:r>
      <w:r>
        <w:rPr>
          <w:rFonts w:hint="cs"/>
          <w:sz w:val="20"/>
          <w:szCs w:val="20"/>
          <w:rtl/>
        </w:rPr>
        <w:t xml:space="preserve"> </w:t>
      </w:r>
      <w:r>
        <w:rPr>
          <w:sz w:val="20"/>
          <w:szCs w:val="20"/>
          <w:rtl/>
        </w:rPr>
        <w:t>–</w:t>
      </w:r>
      <w:r>
        <w:rPr>
          <w:rFonts w:hint="cs"/>
          <w:sz w:val="20"/>
          <w:szCs w:val="20"/>
          <w:rtl/>
        </w:rPr>
        <w:t xml:space="preserve"> אין צריך לקדש שנית, כיוון שבשעת הקידושין לא ידעו על הפסול.</w:t>
      </w:r>
    </w:p>
    <w:p w:rsidR="00F15C4E" w:rsidRDefault="00F15C4E" w:rsidP="00F15C4E">
      <w:pPr>
        <w:rPr>
          <w:sz w:val="20"/>
          <w:szCs w:val="20"/>
          <w:rtl/>
        </w:rPr>
      </w:pPr>
      <w:r>
        <w:rPr>
          <w:rFonts w:hint="cs"/>
          <w:b/>
          <w:bCs/>
          <w:sz w:val="20"/>
          <w:szCs w:val="20"/>
          <w:rtl/>
        </w:rPr>
        <w:t>ראיית מעשה הקידושין</w:t>
      </w:r>
      <w:r>
        <w:rPr>
          <w:b/>
          <w:bCs/>
          <w:sz w:val="20"/>
          <w:szCs w:val="20"/>
          <w:rtl/>
        </w:rPr>
        <w:br/>
      </w:r>
      <w:r>
        <w:rPr>
          <w:rFonts w:hint="cs"/>
          <w:sz w:val="20"/>
          <w:szCs w:val="20"/>
          <w:rtl/>
        </w:rPr>
        <w:t xml:space="preserve">א. </w:t>
      </w:r>
      <w:r w:rsidRPr="00986589">
        <w:rPr>
          <w:rFonts w:hint="cs"/>
          <w:b/>
          <w:bCs/>
          <w:sz w:val="20"/>
          <w:szCs w:val="20"/>
          <w:rtl/>
        </w:rPr>
        <w:t>רשב"</w:t>
      </w:r>
      <w:r>
        <w:rPr>
          <w:rFonts w:hint="cs"/>
          <w:b/>
          <w:bCs/>
          <w:sz w:val="20"/>
          <w:szCs w:val="20"/>
          <w:rtl/>
        </w:rPr>
        <w:t>א</w:t>
      </w:r>
      <w:r>
        <w:rPr>
          <w:rFonts w:hint="cs"/>
          <w:sz w:val="20"/>
          <w:szCs w:val="20"/>
          <w:rtl/>
        </w:rPr>
        <w:t xml:space="preserve"> - היו העדים עומדים מאחורי גדר ושמעו את ראובן אומר ללאה "התקדשי לי באתרוג זה", אך לא ראו את הנתינה ממש, אע"פ שראו את האתרוג יוצא מתחת ידה של לאה </w:t>
      </w:r>
      <w:r>
        <w:rPr>
          <w:sz w:val="20"/>
          <w:szCs w:val="20"/>
          <w:rtl/>
        </w:rPr>
        <w:t>–</w:t>
      </w:r>
      <w:r>
        <w:rPr>
          <w:rFonts w:hint="cs"/>
          <w:sz w:val="20"/>
          <w:szCs w:val="20"/>
          <w:rtl/>
        </w:rPr>
        <w:t xml:space="preserve"> אינה מקודשת, אפילו אם היא מודה שלקחה את האתרוג לשם קידושין, כיוון שהעדים לא ראו את מעשה הנתינה, וכ"פ </w:t>
      </w:r>
      <w:r w:rsidRPr="00096FEB">
        <w:rPr>
          <w:rFonts w:hint="cs"/>
          <w:b/>
          <w:bCs/>
          <w:sz w:val="20"/>
          <w:szCs w:val="20"/>
          <w:rtl/>
        </w:rPr>
        <w:t>הרמ"א</w:t>
      </w:r>
      <w:r>
        <w:rPr>
          <w:rFonts w:hint="cs"/>
          <w:sz w:val="20"/>
          <w:szCs w:val="20"/>
          <w:rtl/>
        </w:rPr>
        <w:t>.</w:t>
      </w:r>
      <w:r>
        <w:rPr>
          <w:rFonts w:hint="cs"/>
          <w:sz w:val="20"/>
          <w:szCs w:val="20"/>
          <w:rtl/>
        </w:rPr>
        <w:br/>
        <w:t xml:space="preserve">ב. </w:t>
      </w:r>
      <w:r w:rsidRPr="00713266">
        <w:rPr>
          <w:rFonts w:hint="cs"/>
          <w:b/>
          <w:bCs/>
          <w:sz w:val="20"/>
          <w:szCs w:val="20"/>
          <w:rtl/>
        </w:rPr>
        <w:t>רמב"ם ומרדכי</w:t>
      </w:r>
      <w:r>
        <w:rPr>
          <w:rFonts w:hint="cs"/>
          <w:sz w:val="20"/>
          <w:szCs w:val="20"/>
          <w:rtl/>
        </w:rPr>
        <w:t xml:space="preserve"> </w:t>
      </w:r>
      <w:r>
        <w:rPr>
          <w:sz w:val="20"/>
          <w:szCs w:val="20"/>
          <w:rtl/>
        </w:rPr>
        <w:t>–</w:t>
      </w:r>
      <w:r>
        <w:rPr>
          <w:rFonts w:hint="cs"/>
          <w:sz w:val="20"/>
          <w:szCs w:val="20"/>
          <w:rtl/>
        </w:rPr>
        <w:t xml:space="preserve"> אף אם העדים לא ראו את נתינת המעות ליד האשה, כיוון שהדבר מוכיח שקיבלה אותם, הרי זה כאילו ראו את גוף המעשה ומקודשת, וכ"פ </w:t>
      </w:r>
      <w:r w:rsidRPr="00746BBF">
        <w:rPr>
          <w:rFonts w:hint="cs"/>
          <w:b/>
          <w:bCs/>
          <w:sz w:val="20"/>
          <w:szCs w:val="20"/>
          <w:rtl/>
        </w:rPr>
        <w:t>הב"ש</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רמ"א </w:t>
      </w:r>
      <w:r>
        <w:rPr>
          <w:sz w:val="20"/>
          <w:szCs w:val="20"/>
          <w:rtl/>
        </w:rPr>
        <w:t>–</w:t>
      </w:r>
      <w:r>
        <w:rPr>
          <w:rFonts w:hint="cs"/>
          <w:sz w:val="20"/>
          <w:szCs w:val="20"/>
          <w:rtl/>
        </w:rPr>
        <w:t xml:space="preserve"> </w:t>
      </w:r>
      <w:r w:rsidRPr="00096FEB">
        <w:rPr>
          <w:rFonts w:hint="cs"/>
          <w:sz w:val="18"/>
          <w:szCs w:val="18"/>
          <w:rtl/>
        </w:rPr>
        <w:t>"</w:t>
      </w:r>
      <w:r w:rsidRPr="00096FEB">
        <w:rPr>
          <w:rFonts w:cs="Arial" w:hint="cs"/>
          <w:sz w:val="18"/>
          <w:szCs w:val="18"/>
          <w:rtl/>
        </w:rPr>
        <w:t>וצריכים</w:t>
      </w:r>
      <w:r w:rsidRPr="00096FEB">
        <w:rPr>
          <w:rFonts w:cs="Arial"/>
          <w:sz w:val="18"/>
          <w:szCs w:val="18"/>
          <w:rtl/>
        </w:rPr>
        <w:t xml:space="preserve"> </w:t>
      </w:r>
      <w:r w:rsidRPr="00096FEB">
        <w:rPr>
          <w:rFonts w:cs="Arial" w:hint="cs"/>
          <w:sz w:val="18"/>
          <w:szCs w:val="18"/>
          <w:rtl/>
        </w:rPr>
        <w:t>העדים</w:t>
      </w:r>
      <w:r w:rsidRPr="00096FEB">
        <w:rPr>
          <w:rFonts w:cs="Arial"/>
          <w:sz w:val="18"/>
          <w:szCs w:val="18"/>
          <w:rtl/>
        </w:rPr>
        <w:t xml:space="preserve"> </w:t>
      </w:r>
      <w:r w:rsidRPr="00096FEB">
        <w:rPr>
          <w:rFonts w:cs="Arial" w:hint="cs"/>
          <w:sz w:val="18"/>
          <w:szCs w:val="18"/>
          <w:rtl/>
        </w:rPr>
        <w:t>לראות</w:t>
      </w:r>
      <w:r w:rsidRPr="00096FEB">
        <w:rPr>
          <w:rFonts w:cs="Arial"/>
          <w:sz w:val="18"/>
          <w:szCs w:val="18"/>
          <w:rtl/>
        </w:rPr>
        <w:t xml:space="preserve"> </w:t>
      </w:r>
      <w:r w:rsidRPr="00096FEB">
        <w:rPr>
          <w:rFonts w:cs="Arial" w:hint="cs"/>
          <w:sz w:val="18"/>
          <w:szCs w:val="18"/>
          <w:rtl/>
        </w:rPr>
        <w:t>הנתינה</w:t>
      </w:r>
      <w:r w:rsidRPr="00096FEB">
        <w:rPr>
          <w:rFonts w:cs="Arial"/>
          <w:sz w:val="18"/>
          <w:szCs w:val="18"/>
          <w:rtl/>
        </w:rPr>
        <w:t xml:space="preserve"> </w:t>
      </w:r>
      <w:r w:rsidRPr="00096FEB">
        <w:rPr>
          <w:rFonts w:cs="Arial" w:hint="cs"/>
          <w:sz w:val="18"/>
          <w:szCs w:val="18"/>
          <w:rtl/>
        </w:rPr>
        <w:t>ממש</w:t>
      </w:r>
      <w:r w:rsidRPr="00096FEB">
        <w:rPr>
          <w:rFonts w:cs="Arial"/>
          <w:sz w:val="18"/>
          <w:szCs w:val="18"/>
          <w:rtl/>
        </w:rPr>
        <w:t xml:space="preserve"> </w:t>
      </w:r>
      <w:r w:rsidRPr="00096FEB">
        <w:rPr>
          <w:rFonts w:cs="Arial" w:hint="cs"/>
          <w:sz w:val="18"/>
          <w:szCs w:val="18"/>
          <w:rtl/>
        </w:rPr>
        <w:t>לידה</w:t>
      </w:r>
      <w:r w:rsidRPr="00096FEB">
        <w:rPr>
          <w:rFonts w:cs="Arial"/>
          <w:sz w:val="18"/>
          <w:szCs w:val="18"/>
          <w:rtl/>
        </w:rPr>
        <w:t xml:space="preserve"> </w:t>
      </w:r>
      <w:r w:rsidRPr="00096FEB">
        <w:rPr>
          <w:rFonts w:cs="Arial" w:hint="cs"/>
          <w:sz w:val="18"/>
          <w:szCs w:val="18"/>
          <w:rtl/>
        </w:rPr>
        <w:t>או</w:t>
      </w:r>
      <w:r w:rsidRPr="00096FEB">
        <w:rPr>
          <w:rFonts w:cs="Arial"/>
          <w:sz w:val="18"/>
          <w:szCs w:val="18"/>
          <w:rtl/>
        </w:rPr>
        <w:t xml:space="preserve"> </w:t>
      </w:r>
      <w:r w:rsidRPr="00096FEB">
        <w:rPr>
          <w:rFonts w:cs="Arial" w:hint="cs"/>
          <w:sz w:val="18"/>
          <w:szCs w:val="18"/>
          <w:rtl/>
        </w:rPr>
        <w:t>לרשותה</w:t>
      </w:r>
      <w:r w:rsidRPr="00096FEB">
        <w:rPr>
          <w:rFonts w:cs="Arial"/>
          <w:sz w:val="18"/>
          <w:szCs w:val="18"/>
          <w:rtl/>
        </w:rPr>
        <w:t xml:space="preserve">, </w:t>
      </w:r>
      <w:r w:rsidRPr="00096FEB">
        <w:rPr>
          <w:rFonts w:cs="Arial" w:hint="cs"/>
          <w:sz w:val="18"/>
          <w:szCs w:val="18"/>
          <w:rtl/>
        </w:rPr>
        <w:t>אבל</w:t>
      </w:r>
      <w:r w:rsidRPr="00096FEB">
        <w:rPr>
          <w:rFonts w:cs="Arial"/>
          <w:sz w:val="18"/>
          <w:szCs w:val="18"/>
          <w:rtl/>
        </w:rPr>
        <w:t xml:space="preserve"> </w:t>
      </w:r>
      <w:r w:rsidRPr="00096FEB">
        <w:rPr>
          <w:rFonts w:cs="Arial" w:hint="cs"/>
          <w:sz w:val="18"/>
          <w:szCs w:val="18"/>
          <w:rtl/>
        </w:rPr>
        <w:t>אם</w:t>
      </w:r>
      <w:r w:rsidRPr="00096FEB">
        <w:rPr>
          <w:rFonts w:cs="Arial"/>
          <w:sz w:val="18"/>
          <w:szCs w:val="18"/>
          <w:rtl/>
        </w:rPr>
        <w:t xml:space="preserve"> </w:t>
      </w:r>
      <w:r w:rsidRPr="00096FEB">
        <w:rPr>
          <w:rFonts w:cs="Arial" w:hint="cs"/>
          <w:sz w:val="18"/>
          <w:szCs w:val="18"/>
          <w:rtl/>
        </w:rPr>
        <w:t>לא</w:t>
      </w:r>
      <w:r w:rsidRPr="00096FEB">
        <w:rPr>
          <w:rFonts w:cs="Arial"/>
          <w:sz w:val="18"/>
          <w:szCs w:val="18"/>
          <w:rtl/>
        </w:rPr>
        <w:t xml:space="preserve"> </w:t>
      </w:r>
      <w:r w:rsidRPr="00096FEB">
        <w:rPr>
          <w:rFonts w:cs="Arial" w:hint="cs"/>
          <w:sz w:val="18"/>
          <w:szCs w:val="18"/>
          <w:rtl/>
        </w:rPr>
        <w:t>ראו</w:t>
      </w:r>
      <w:r w:rsidRPr="00096FEB">
        <w:rPr>
          <w:rFonts w:cs="Arial"/>
          <w:sz w:val="18"/>
          <w:szCs w:val="18"/>
          <w:rtl/>
        </w:rPr>
        <w:t xml:space="preserve"> </w:t>
      </w:r>
      <w:r w:rsidRPr="00096FEB">
        <w:rPr>
          <w:rFonts w:cs="Arial" w:hint="cs"/>
          <w:sz w:val="18"/>
          <w:szCs w:val="18"/>
          <w:rtl/>
        </w:rPr>
        <w:t>הנתינה</w:t>
      </w:r>
      <w:r w:rsidRPr="00096FEB">
        <w:rPr>
          <w:rFonts w:cs="Arial"/>
          <w:sz w:val="18"/>
          <w:szCs w:val="18"/>
          <w:rtl/>
        </w:rPr>
        <w:t xml:space="preserve"> </w:t>
      </w:r>
      <w:r w:rsidRPr="00096FEB">
        <w:rPr>
          <w:rFonts w:cs="Arial" w:hint="cs"/>
          <w:sz w:val="18"/>
          <w:szCs w:val="18"/>
          <w:rtl/>
        </w:rPr>
        <w:t>ממש</w:t>
      </w:r>
      <w:r w:rsidRPr="00096FEB">
        <w:rPr>
          <w:rFonts w:cs="Arial"/>
          <w:sz w:val="18"/>
          <w:szCs w:val="18"/>
          <w:rtl/>
        </w:rPr>
        <w:t xml:space="preserve"> </w:t>
      </w:r>
      <w:r w:rsidRPr="00096FEB">
        <w:rPr>
          <w:rFonts w:cs="Arial" w:hint="cs"/>
          <w:sz w:val="18"/>
          <w:szCs w:val="18"/>
          <w:rtl/>
        </w:rPr>
        <w:t>לידה</w:t>
      </w:r>
      <w:r w:rsidRPr="00096FEB">
        <w:rPr>
          <w:rFonts w:cs="Arial"/>
          <w:sz w:val="18"/>
          <w:szCs w:val="18"/>
          <w:rtl/>
        </w:rPr>
        <w:t xml:space="preserve">, </w:t>
      </w:r>
      <w:r w:rsidRPr="00096FEB">
        <w:rPr>
          <w:rFonts w:cs="Arial" w:hint="cs"/>
          <w:sz w:val="18"/>
          <w:szCs w:val="18"/>
          <w:rtl/>
        </w:rPr>
        <w:t>אף</w:t>
      </w:r>
      <w:r w:rsidRPr="00096FEB">
        <w:rPr>
          <w:rFonts w:cs="Arial"/>
          <w:sz w:val="18"/>
          <w:szCs w:val="18"/>
          <w:rtl/>
        </w:rPr>
        <w:t xml:space="preserve"> </w:t>
      </w:r>
      <w:r w:rsidRPr="00096FEB">
        <w:rPr>
          <w:rFonts w:cs="Arial" w:hint="cs"/>
          <w:sz w:val="18"/>
          <w:szCs w:val="18"/>
          <w:rtl/>
        </w:rPr>
        <w:t>על</w:t>
      </w:r>
      <w:r w:rsidRPr="00096FEB">
        <w:rPr>
          <w:rFonts w:cs="Arial"/>
          <w:sz w:val="18"/>
          <w:szCs w:val="18"/>
          <w:rtl/>
        </w:rPr>
        <w:t xml:space="preserve"> </w:t>
      </w:r>
      <w:r w:rsidRPr="00096FEB">
        <w:rPr>
          <w:rFonts w:cs="Arial" w:hint="cs"/>
          <w:sz w:val="18"/>
          <w:szCs w:val="18"/>
          <w:rtl/>
        </w:rPr>
        <w:t>פי</w:t>
      </w:r>
      <w:r w:rsidRPr="00096FEB">
        <w:rPr>
          <w:rFonts w:cs="Arial"/>
          <w:sz w:val="18"/>
          <w:szCs w:val="18"/>
          <w:rtl/>
        </w:rPr>
        <w:t xml:space="preserve"> </w:t>
      </w:r>
      <w:r w:rsidRPr="00096FEB">
        <w:rPr>
          <w:rFonts w:cs="Arial" w:hint="cs"/>
          <w:sz w:val="18"/>
          <w:szCs w:val="18"/>
          <w:rtl/>
        </w:rPr>
        <w:t>ששמעו</w:t>
      </w:r>
      <w:r w:rsidRPr="00096FEB">
        <w:rPr>
          <w:rFonts w:cs="Arial"/>
          <w:sz w:val="18"/>
          <w:szCs w:val="18"/>
          <w:rtl/>
        </w:rPr>
        <w:t xml:space="preserve"> </w:t>
      </w:r>
      <w:r w:rsidRPr="00096FEB">
        <w:rPr>
          <w:rFonts w:cs="Arial" w:hint="cs"/>
          <w:sz w:val="18"/>
          <w:szCs w:val="18"/>
          <w:rtl/>
        </w:rPr>
        <w:t>שאמר</w:t>
      </w:r>
      <w:r w:rsidRPr="00096FEB">
        <w:rPr>
          <w:rFonts w:cs="Arial"/>
          <w:sz w:val="18"/>
          <w:szCs w:val="18"/>
          <w:rtl/>
        </w:rPr>
        <w:t xml:space="preserve">: </w:t>
      </w:r>
      <w:r w:rsidRPr="00096FEB">
        <w:rPr>
          <w:rFonts w:cs="Arial" w:hint="cs"/>
          <w:sz w:val="18"/>
          <w:szCs w:val="18"/>
          <w:rtl/>
        </w:rPr>
        <w:t>התקדשי</w:t>
      </w:r>
      <w:r w:rsidRPr="00096FEB">
        <w:rPr>
          <w:rFonts w:cs="Arial"/>
          <w:sz w:val="18"/>
          <w:szCs w:val="18"/>
          <w:rtl/>
        </w:rPr>
        <w:t xml:space="preserve"> </w:t>
      </w:r>
      <w:r w:rsidRPr="00096FEB">
        <w:rPr>
          <w:rFonts w:cs="Arial" w:hint="cs"/>
          <w:sz w:val="18"/>
          <w:szCs w:val="18"/>
          <w:rtl/>
        </w:rPr>
        <w:t>לי</w:t>
      </w:r>
      <w:r w:rsidRPr="00096FEB">
        <w:rPr>
          <w:rFonts w:cs="Arial"/>
          <w:sz w:val="18"/>
          <w:szCs w:val="18"/>
          <w:rtl/>
        </w:rPr>
        <w:t xml:space="preserve"> </w:t>
      </w:r>
      <w:r w:rsidRPr="00096FEB">
        <w:rPr>
          <w:rFonts w:cs="Arial" w:hint="cs"/>
          <w:sz w:val="18"/>
          <w:szCs w:val="18"/>
          <w:rtl/>
        </w:rPr>
        <w:t>בחפץ</w:t>
      </w:r>
      <w:r w:rsidRPr="00096FEB">
        <w:rPr>
          <w:rFonts w:cs="Arial"/>
          <w:sz w:val="18"/>
          <w:szCs w:val="18"/>
          <w:rtl/>
        </w:rPr>
        <w:t xml:space="preserve"> </w:t>
      </w:r>
      <w:r w:rsidRPr="00096FEB">
        <w:rPr>
          <w:rFonts w:cs="Arial" w:hint="cs"/>
          <w:sz w:val="18"/>
          <w:szCs w:val="18"/>
          <w:rtl/>
        </w:rPr>
        <w:t>פלוני</w:t>
      </w:r>
      <w:r w:rsidRPr="00096FEB">
        <w:rPr>
          <w:rFonts w:cs="Arial"/>
          <w:sz w:val="18"/>
          <w:szCs w:val="18"/>
          <w:rtl/>
        </w:rPr>
        <w:t xml:space="preserve">, </w:t>
      </w:r>
      <w:r w:rsidRPr="00096FEB">
        <w:rPr>
          <w:rFonts w:cs="Arial" w:hint="cs"/>
          <w:sz w:val="18"/>
          <w:szCs w:val="18"/>
          <w:rtl/>
        </w:rPr>
        <w:t>ואחר</w:t>
      </w:r>
      <w:r w:rsidRPr="00096FEB">
        <w:rPr>
          <w:rFonts w:cs="Arial"/>
          <w:sz w:val="18"/>
          <w:szCs w:val="18"/>
          <w:rtl/>
        </w:rPr>
        <w:t xml:space="preserve"> </w:t>
      </w:r>
      <w:r w:rsidRPr="00096FEB">
        <w:rPr>
          <w:rFonts w:cs="Arial" w:hint="cs"/>
          <w:sz w:val="18"/>
          <w:szCs w:val="18"/>
          <w:rtl/>
        </w:rPr>
        <w:t>כך</w:t>
      </w:r>
      <w:r w:rsidRPr="00096FEB">
        <w:rPr>
          <w:rFonts w:cs="Arial"/>
          <w:sz w:val="18"/>
          <w:szCs w:val="18"/>
          <w:rtl/>
        </w:rPr>
        <w:t xml:space="preserve"> </w:t>
      </w:r>
      <w:r w:rsidRPr="00096FEB">
        <w:rPr>
          <w:rFonts w:cs="Arial" w:hint="cs"/>
          <w:sz w:val="18"/>
          <w:szCs w:val="18"/>
          <w:rtl/>
        </w:rPr>
        <w:t>יצא</w:t>
      </w:r>
      <w:r w:rsidRPr="00096FEB">
        <w:rPr>
          <w:rFonts w:cs="Arial"/>
          <w:sz w:val="18"/>
          <w:szCs w:val="18"/>
          <w:rtl/>
        </w:rPr>
        <w:t xml:space="preserve"> </w:t>
      </w:r>
      <w:r w:rsidRPr="00096FEB">
        <w:rPr>
          <w:rFonts w:cs="Arial" w:hint="cs"/>
          <w:sz w:val="18"/>
          <w:szCs w:val="18"/>
          <w:rtl/>
        </w:rPr>
        <w:t>מתחת</w:t>
      </w:r>
      <w:r w:rsidRPr="00096FEB">
        <w:rPr>
          <w:rFonts w:cs="Arial"/>
          <w:sz w:val="18"/>
          <w:szCs w:val="18"/>
          <w:rtl/>
        </w:rPr>
        <w:t xml:space="preserve"> </w:t>
      </w:r>
      <w:r w:rsidRPr="00096FEB">
        <w:rPr>
          <w:rFonts w:cs="Arial" w:hint="cs"/>
          <w:sz w:val="18"/>
          <w:szCs w:val="18"/>
          <w:rtl/>
        </w:rPr>
        <w:t>ידה</w:t>
      </w:r>
      <w:r w:rsidRPr="00096FEB">
        <w:rPr>
          <w:rFonts w:cs="Arial"/>
          <w:sz w:val="18"/>
          <w:szCs w:val="18"/>
          <w:rtl/>
        </w:rPr>
        <w:t xml:space="preserve">, </w:t>
      </w:r>
      <w:r w:rsidRPr="00096FEB">
        <w:rPr>
          <w:rFonts w:cs="Arial" w:hint="cs"/>
          <w:sz w:val="18"/>
          <w:szCs w:val="18"/>
          <w:rtl/>
        </w:rPr>
        <w:t>אינן</w:t>
      </w:r>
      <w:r w:rsidRPr="00096FEB">
        <w:rPr>
          <w:rFonts w:cs="Arial"/>
          <w:sz w:val="18"/>
          <w:szCs w:val="18"/>
          <w:rtl/>
        </w:rPr>
        <w:t xml:space="preserve"> </w:t>
      </w:r>
      <w:r w:rsidRPr="00096FEB">
        <w:rPr>
          <w:rFonts w:cs="Arial" w:hint="cs"/>
          <w:sz w:val="18"/>
          <w:szCs w:val="18"/>
          <w:rtl/>
        </w:rPr>
        <w:t>קידושין</w:t>
      </w:r>
      <w:r w:rsidRPr="00096FEB">
        <w:rPr>
          <w:rFonts w:cs="Arial"/>
          <w:sz w:val="18"/>
          <w:szCs w:val="18"/>
          <w:rtl/>
        </w:rPr>
        <w:t xml:space="preserve"> </w:t>
      </w:r>
      <w:r w:rsidRPr="00096FEB">
        <w:rPr>
          <w:rFonts w:cs="Arial" w:hint="cs"/>
          <w:sz w:val="18"/>
          <w:szCs w:val="18"/>
          <w:rtl/>
        </w:rPr>
        <w:t>עד</w:t>
      </w:r>
      <w:r w:rsidRPr="00096FEB">
        <w:rPr>
          <w:rFonts w:cs="Arial"/>
          <w:sz w:val="18"/>
          <w:szCs w:val="18"/>
          <w:rtl/>
        </w:rPr>
        <w:t xml:space="preserve"> </w:t>
      </w:r>
      <w:r w:rsidRPr="00096FEB">
        <w:rPr>
          <w:rFonts w:cs="Arial" w:hint="cs"/>
          <w:sz w:val="18"/>
          <w:szCs w:val="18"/>
          <w:rtl/>
        </w:rPr>
        <w:t>שיראו</w:t>
      </w:r>
      <w:r w:rsidRPr="00096FEB">
        <w:rPr>
          <w:rFonts w:cs="Arial"/>
          <w:sz w:val="18"/>
          <w:szCs w:val="18"/>
          <w:rtl/>
        </w:rPr>
        <w:t xml:space="preserve"> </w:t>
      </w:r>
      <w:r w:rsidRPr="00096FEB">
        <w:rPr>
          <w:rFonts w:cs="Arial" w:hint="cs"/>
          <w:sz w:val="18"/>
          <w:szCs w:val="18"/>
          <w:rtl/>
        </w:rPr>
        <w:t>הנתינה</w:t>
      </w:r>
      <w:r w:rsidRPr="00096FEB">
        <w:rPr>
          <w:rFonts w:cs="Arial"/>
          <w:sz w:val="18"/>
          <w:szCs w:val="18"/>
          <w:rtl/>
        </w:rPr>
        <w:t xml:space="preserve"> </w:t>
      </w:r>
      <w:r w:rsidRPr="00096FEB">
        <w:rPr>
          <w:rFonts w:cs="Arial" w:hint="cs"/>
          <w:sz w:val="18"/>
          <w:szCs w:val="18"/>
          <w:rtl/>
        </w:rPr>
        <w:t>ממש</w:t>
      </w:r>
      <w:r w:rsidRPr="00096FEB">
        <w:rPr>
          <w:rFonts w:cs="Arial"/>
          <w:sz w:val="18"/>
          <w:szCs w:val="18"/>
          <w:rtl/>
        </w:rPr>
        <w:t xml:space="preserve"> (</w:t>
      </w:r>
      <w:r w:rsidRPr="00096FEB">
        <w:rPr>
          <w:rFonts w:cs="Arial" w:hint="cs"/>
          <w:sz w:val="18"/>
          <w:szCs w:val="18"/>
          <w:rtl/>
        </w:rPr>
        <w:t>תשובת</w:t>
      </w:r>
      <w:r w:rsidRPr="00096FEB">
        <w:rPr>
          <w:rFonts w:cs="Arial"/>
          <w:sz w:val="18"/>
          <w:szCs w:val="18"/>
          <w:rtl/>
        </w:rPr>
        <w:t xml:space="preserve"> </w:t>
      </w:r>
      <w:r w:rsidRPr="00096FEB">
        <w:rPr>
          <w:rFonts w:cs="Arial" w:hint="cs"/>
          <w:sz w:val="18"/>
          <w:szCs w:val="18"/>
          <w:rtl/>
        </w:rPr>
        <w:t>רשב</w:t>
      </w:r>
      <w:r w:rsidRPr="00096FEB">
        <w:rPr>
          <w:rFonts w:cs="Arial"/>
          <w:sz w:val="18"/>
          <w:szCs w:val="18"/>
          <w:rtl/>
        </w:rPr>
        <w:t>"</w:t>
      </w:r>
      <w:r>
        <w:rPr>
          <w:rFonts w:cs="Arial" w:hint="cs"/>
          <w:sz w:val="18"/>
          <w:szCs w:val="18"/>
          <w:rtl/>
        </w:rPr>
        <w:t>א</w:t>
      </w:r>
      <w:r w:rsidRPr="00096FEB">
        <w:rPr>
          <w:rFonts w:cs="Arial"/>
          <w:sz w:val="18"/>
          <w:szCs w:val="18"/>
          <w:rtl/>
        </w:rPr>
        <w:t xml:space="preserve">). </w:t>
      </w:r>
      <w:r w:rsidRPr="00096FEB">
        <w:rPr>
          <w:rFonts w:cs="Arial" w:hint="cs"/>
          <w:sz w:val="18"/>
          <w:szCs w:val="18"/>
          <w:rtl/>
        </w:rPr>
        <w:t>ואין</w:t>
      </w:r>
      <w:r w:rsidRPr="00096FEB">
        <w:rPr>
          <w:rFonts w:cs="Arial"/>
          <w:sz w:val="18"/>
          <w:szCs w:val="18"/>
          <w:rtl/>
        </w:rPr>
        <w:t xml:space="preserve"> </w:t>
      </w:r>
      <w:r w:rsidRPr="00096FEB">
        <w:rPr>
          <w:rFonts w:cs="Arial" w:hint="cs"/>
          <w:sz w:val="18"/>
          <w:szCs w:val="18"/>
          <w:rtl/>
        </w:rPr>
        <w:t>הולכין</w:t>
      </w:r>
      <w:r w:rsidRPr="00096FEB">
        <w:rPr>
          <w:rFonts w:cs="Arial"/>
          <w:sz w:val="18"/>
          <w:szCs w:val="18"/>
          <w:rtl/>
        </w:rPr>
        <w:t xml:space="preserve"> </w:t>
      </w:r>
      <w:r w:rsidRPr="00096FEB">
        <w:rPr>
          <w:rFonts w:cs="Arial" w:hint="cs"/>
          <w:sz w:val="18"/>
          <w:szCs w:val="18"/>
          <w:rtl/>
        </w:rPr>
        <w:t>בזה</w:t>
      </w:r>
      <w:r w:rsidRPr="00096FEB">
        <w:rPr>
          <w:rFonts w:cs="Arial"/>
          <w:sz w:val="18"/>
          <w:szCs w:val="18"/>
          <w:rtl/>
        </w:rPr>
        <w:t xml:space="preserve"> </w:t>
      </w:r>
      <w:r w:rsidRPr="00096FEB">
        <w:rPr>
          <w:rFonts w:cs="Arial" w:hint="cs"/>
          <w:sz w:val="18"/>
          <w:szCs w:val="18"/>
          <w:rtl/>
        </w:rPr>
        <w:t>אחר</w:t>
      </w:r>
      <w:r w:rsidRPr="00096FEB">
        <w:rPr>
          <w:rFonts w:cs="Arial"/>
          <w:sz w:val="18"/>
          <w:szCs w:val="18"/>
          <w:rtl/>
        </w:rPr>
        <w:t xml:space="preserve"> </w:t>
      </w:r>
      <w:r w:rsidRPr="00096FEB">
        <w:rPr>
          <w:rFonts w:cs="Arial" w:hint="cs"/>
          <w:sz w:val="18"/>
          <w:szCs w:val="18"/>
          <w:rtl/>
        </w:rPr>
        <w:t>אומדנות</w:t>
      </w:r>
      <w:r w:rsidRPr="00096FEB">
        <w:rPr>
          <w:rFonts w:cs="Arial"/>
          <w:sz w:val="18"/>
          <w:szCs w:val="18"/>
          <w:rtl/>
        </w:rPr>
        <w:t xml:space="preserve"> </w:t>
      </w:r>
      <w:r w:rsidRPr="00096FEB">
        <w:rPr>
          <w:rFonts w:cs="Arial" w:hint="cs"/>
          <w:sz w:val="18"/>
          <w:szCs w:val="18"/>
          <w:rtl/>
        </w:rPr>
        <w:t>והוכחות</w:t>
      </w:r>
      <w:r w:rsidRPr="00096FEB">
        <w:rPr>
          <w:rFonts w:cs="Arial"/>
          <w:sz w:val="18"/>
          <w:szCs w:val="18"/>
          <w:rtl/>
        </w:rPr>
        <w:t>.</w:t>
      </w:r>
      <w:r>
        <w:rPr>
          <w:rFonts w:cs="Arial" w:hint="cs"/>
          <w:sz w:val="18"/>
          <w:szCs w:val="18"/>
          <w:rtl/>
        </w:rPr>
        <w:t>"</w:t>
      </w:r>
      <w:r w:rsidRPr="00096FEB">
        <w:rPr>
          <w:rFonts w:cs="Arial"/>
          <w:sz w:val="18"/>
          <w:szCs w:val="18"/>
          <w:rtl/>
        </w:rPr>
        <w:t xml:space="preserve"> </w:t>
      </w:r>
      <w:r>
        <w:rPr>
          <w:rFonts w:hint="cs"/>
          <w:sz w:val="20"/>
          <w:szCs w:val="20"/>
          <w:rtl/>
        </w:rPr>
        <w:br/>
        <w:t xml:space="preserve">ב. </w:t>
      </w:r>
      <w:r w:rsidRPr="006B0FED">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הלכה כמרדכי שאין העדים צריכים לראות ממש את מעשה הקידושין, כיוון שדיני עדות בקידושין דומים לדיני ממונות, וכפי שהתם מהני עדות נסיבתית, הוא הדין כאן, ועיין בהערה.</w:t>
      </w:r>
      <w:r>
        <w:rPr>
          <w:rStyle w:val="ab"/>
          <w:sz w:val="20"/>
          <w:szCs w:val="20"/>
          <w:rtl/>
        </w:rPr>
        <w:footnoteReference w:id="111"/>
      </w:r>
      <w:r>
        <w:rPr>
          <w:rFonts w:hint="cs"/>
          <w:sz w:val="20"/>
          <w:szCs w:val="20"/>
          <w:rtl/>
        </w:rPr>
        <w:t xml:space="preserve"> </w:t>
      </w:r>
      <w:r>
        <w:rPr>
          <w:rStyle w:val="ab"/>
          <w:sz w:val="20"/>
          <w:szCs w:val="20"/>
          <w:rtl/>
        </w:rPr>
        <w:footnoteReference w:id="112"/>
      </w:r>
    </w:p>
    <w:p w:rsidR="00F15C4E" w:rsidRDefault="00F15C4E" w:rsidP="00F15C4E">
      <w:pPr>
        <w:rPr>
          <w:sz w:val="20"/>
          <w:szCs w:val="20"/>
          <w:rtl/>
        </w:rPr>
      </w:pPr>
      <w:r>
        <w:rPr>
          <w:rFonts w:hint="cs"/>
          <w:sz w:val="20"/>
          <w:szCs w:val="20"/>
          <w:u w:val="single"/>
          <w:rtl/>
        </w:rPr>
        <w:lastRenderedPageBreak/>
        <w:t xml:space="preserve">שיטת החוות יאיר </w:t>
      </w:r>
      <w:r>
        <w:rPr>
          <w:sz w:val="20"/>
          <w:szCs w:val="20"/>
          <w:u w:val="single"/>
          <w:rtl/>
        </w:rPr>
        <w:t>–</w:t>
      </w:r>
      <w:r>
        <w:rPr>
          <w:rFonts w:hint="cs"/>
          <w:sz w:val="20"/>
          <w:szCs w:val="20"/>
          <w:u w:val="single"/>
          <w:rtl/>
        </w:rPr>
        <w:t xml:space="preserve"> אין כלל מחלוקת בדין זה (פת"ש)</w:t>
      </w:r>
      <w:r>
        <w:rPr>
          <w:sz w:val="20"/>
          <w:szCs w:val="20"/>
          <w:u w:val="single"/>
          <w:rtl/>
        </w:rPr>
        <w:br/>
      </w:r>
      <w:r w:rsidRPr="003309BF">
        <w:rPr>
          <w:rFonts w:hint="cs"/>
          <w:b/>
          <w:bCs/>
          <w:sz w:val="20"/>
          <w:szCs w:val="20"/>
          <w:rtl/>
        </w:rPr>
        <w:t>חוות יאיר</w:t>
      </w:r>
      <w:r>
        <w:rPr>
          <w:rFonts w:hint="cs"/>
          <w:sz w:val="20"/>
          <w:szCs w:val="20"/>
          <w:rtl/>
        </w:rPr>
        <w:t xml:space="preserve"> </w:t>
      </w:r>
      <w:r>
        <w:rPr>
          <w:sz w:val="20"/>
          <w:szCs w:val="20"/>
          <w:rtl/>
        </w:rPr>
        <w:t>–</w:t>
      </w:r>
      <w:r>
        <w:rPr>
          <w:rFonts w:hint="cs"/>
          <w:sz w:val="20"/>
          <w:szCs w:val="20"/>
          <w:rtl/>
        </w:rPr>
        <w:t xml:space="preserve"> המרדכי והרשב"א לא נחלקו כלל, אלא המרדכי מיירי באופן שיש אומדנא ברורה שקידש, כגון שראו העדים את טבעת הקידושין בידי האיש ושמעו אותו אומר לה את נוסח הקידושין ולאחר רגע רואים את הטבעת בידה, אלא שברגע הנתינה העלימו את עיניהם ולא ראו את הנתינה ממש, בכה"ג פסק המרדכי שמקודשת ואף הרשב"א מודה בכך. אך הרשב"א איירי באופן שהעדים שמעו מאחורי הגדר את נוסח הקידושין, ואין כלל ראיה שנתן לה את האתרוג בתורת קידושין, שמא נתנו לה לאחר זמן שלא למטרת קידושין?</w:t>
      </w:r>
      <w:r>
        <w:rPr>
          <w:sz w:val="20"/>
          <w:szCs w:val="20"/>
          <w:rtl/>
        </w:rPr>
        <w:br/>
      </w:r>
      <w:r>
        <w:rPr>
          <w:rFonts w:hint="cs"/>
          <w:sz w:val="20"/>
          <w:szCs w:val="20"/>
          <w:rtl/>
        </w:rPr>
        <w:t>וכן משמע להדיא מדברי הרמ"א בסמוך לגבי המקדש אשה דרך חור שבכותל, שאם מודה לדבריו מקודשת, וע"כ הטעם כאמור, שאם הדבר ברור שקידש אותה באותו הרגע, מקודשת.</w:t>
      </w:r>
    </w:p>
    <w:p w:rsidR="00F15C4E" w:rsidRDefault="00F15C4E" w:rsidP="00F15C4E">
      <w:pPr>
        <w:rPr>
          <w:b/>
          <w:bCs/>
          <w:sz w:val="20"/>
          <w:szCs w:val="20"/>
          <w:rtl/>
        </w:rPr>
      </w:pPr>
      <w:r>
        <w:rPr>
          <w:rFonts w:hint="cs"/>
          <w:b/>
          <w:bCs/>
          <w:sz w:val="20"/>
          <w:szCs w:val="20"/>
          <w:rtl/>
        </w:rPr>
        <w:t>קידושין דרך חור שבכותל</w:t>
      </w:r>
      <w:r>
        <w:rPr>
          <w:b/>
          <w:bCs/>
          <w:sz w:val="20"/>
          <w:szCs w:val="20"/>
          <w:rtl/>
        </w:rPr>
        <w:br/>
      </w:r>
      <w:r w:rsidRPr="003309BF">
        <w:rPr>
          <w:rFonts w:hint="cs"/>
          <w:b/>
          <w:bCs/>
          <w:sz w:val="20"/>
          <w:szCs w:val="20"/>
          <w:rtl/>
        </w:rPr>
        <w:t>רשב"א</w:t>
      </w:r>
      <w:r>
        <w:rPr>
          <w:rFonts w:hint="cs"/>
          <w:sz w:val="20"/>
          <w:szCs w:val="20"/>
          <w:rtl/>
        </w:rPr>
        <w:t xml:space="preserve"> - מי שקידש אשה ונתן לה מעות דרך חור שבכותל, והחור צר באופן שהעדים אינם יכולים לראות אותה בשעת הקידושין, אם היא טוענת שלא שמעה אותו מקדש, נאמנת במיגו שיכולה לומר שלא היתה זאת היד שלה בחור של הכותל, ובלבד שאין עדים המכחישים אותה ואומרים שזו היתה היד שלה</w:t>
      </w:r>
      <w:r>
        <w:rPr>
          <w:rStyle w:val="ab"/>
          <w:sz w:val="20"/>
          <w:szCs w:val="20"/>
          <w:rtl/>
        </w:rPr>
        <w:footnoteReference w:id="113"/>
      </w:r>
      <w:r>
        <w:rPr>
          <w:rFonts w:hint="cs"/>
          <w:sz w:val="20"/>
          <w:szCs w:val="20"/>
          <w:rtl/>
        </w:rPr>
        <w:t xml:space="preserve">, וכ"פ </w:t>
      </w:r>
      <w:r w:rsidRPr="00096FEB">
        <w:rPr>
          <w:rFonts w:hint="cs"/>
          <w:b/>
          <w:bCs/>
          <w:sz w:val="20"/>
          <w:szCs w:val="20"/>
          <w:rtl/>
        </w:rPr>
        <w:t>הרמ"א</w:t>
      </w:r>
      <w:r>
        <w:rPr>
          <w:rFonts w:hint="cs"/>
          <w:sz w:val="20"/>
          <w:szCs w:val="20"/>
          <w:rtl/>
        </w:rPr>
        <w:t>.</w:t>
      </w:r>
      <w:r>
        <w:rPr>
          <w:rStyle w:val="ab"/>
          <w:sz w:val="20"/>
          <w:szCs w:val="20"/>
          <w:rtl/>
        </w:rPr>
        <w:footnoteReference w:id="114"/>
      </w:r>
    </w:p>
    <w:p w:rsidR="00F15C4E" w:rsidRPr="003309BF" w:rsidRDefault="00F15C4E" w:rsidP="00F15C4E">
      <w:pPr>
        <w:rPr>
          <w:b/>
          <w:bCs/>
          <w:sz w:val="20"/>
          <w:szCs w:val="20"/>
          <w:rtl/>
        </w:rPr>
      </w:pPr>
      <w:r>
        <w:rPr>
          <w:rFonts w:hint="cs"/>
          <w:b/>
          <w:bCs/>
          <w:sz w:val="20"/>
          <w:szCs w:val="20"/>
          <w:rtl/>
        </w:rPr>
        <w:t>פסיקת הלכה</w:t>
      </w:r>
      <w:r>
        <w:rPr>
          <w:b/>
          <w:bCs/>
          <w:sz w:val="20"/>
          <w:szCs w:val="20"/>
          <w:rtl/>
        </w:rPr>
        <w:br/>
      </w:r>
      <w:r>
        <w:rPr>
          <w:rFonts w:hint="cs"/>
          <w:b/>
          <w:bCs/>
          <w:sz w:val="20"/>
          <w:szCs w:val="20"/>
          <w:rtl/>
        </w:rPr>
        <w:t>רמ"א</w:t>
      </w:r>
      <w:r>
        <w:rPr>
          <w:rFonts w:cs="Arial" w:hint="cs"/>
          <w:sz w:val="18"/>
          <w:szCs w:val="18"/>
          <w:rtl/>
        </w:rPr>
        <w:t xml:space="preserve"> - "</w:t>
      </w:r>
      <w:r w:rsidRPr="00096FEB">
        <w:rPr>
          <w:rFonts w:cs="Arial" w:hint="cs"/>
          <w:sz w:val="18"/>
          <w:szCs w:val="18"/>
          <w:rtl/>
        </w:rPr>
        <w:t>מי</w:t>
      </w:r>
      <w:r w:rsidRPr="00096FEB">
        <w:rPr>
          <w:rFonts w:cs="Arial"/>
          <w:sz w:val="18"/>
          <w:szCs w:val="18"/>
          <w:rtl/>
        </w:rPr>
        <w:t xml:space="preserve"> </w:t>
      </w:r>
      <w:r w:rsidRPr="00096FEB">
        <w:rPr>
          <w:rFonts w:cs="Arial" w:hint="cs"/>
          <w:sz w:val="18"/>
          <w:szCs w:val="18"/>
          <w:rtl/>
        </w:rPr>
        <w:t>שקידש</w:t>
      </w:r>
      <w:r w:rsidRPr="00096FEB">
        <w:rPr>
          <w:rFonts w:cs="Arial"/>
          <w:sz w:val="18"/>
          <w:szCs w:val="18"/>
          <w:rtl/>
        </w:rPr>
        <w:t xml:space="preserve"> </w:t>
      </w:r>
      <w:r w:rsidRPr="00096FEB">
        <w:rPr>
          <w:rFonts w:cs="Arial" w:hint="cs"/>
          <w:sz w:val="18"/>
          <w:szCs w:val="18"/>
          <w:rtl/>
        </w:rPr>
        <w:t>דרך</w:t>
      </w:r>
      <w:r w:rsidRPr="00096FEB">
        <w:rPr>
          <w:rFonts w:cs="Arial"/>
          <w:sz w:val="18"/>
          <w:szCs w:val="18"/>
          <w:rtl/>
        </w:rPr>
        <w:t xml:space="preserve"> </w:t>
      </w:r>
      <w:r w:rsidRPr="00096FEB">
        <w:rPr>
          <w:rFonts w:cs="Arial" w:hint="cs"/>
          <w:sz w:val="18"/>
          <w:szCs w:val="18"/>
          <w:rtl/>
        </w:rPr>
        <w:t>חור</w:t>
      </w:r>
      <w:r w:rsidRPr="00096FEB">
        <w:rPr>
          <w:rFonts w:cs="Arial"/>
          <w:sz w:val="18"/>
          <w:szCs w:val="18"/>
          <w:rtl/>
        </w:rPr>
        <w:t xml:space="preserve"> </w:t>
      </w:r>
      <w:r w:rsidRPr="00096FEB">
        <w:rPr>
          <w:rFonts w:cs="Arial" w:hint="cs"/>
          <w:sz w:val="18"/>
          <w:szCs w:val="18"/>
          <w:rtl/>
        </w:rPr>
        <w:t>שבכותל</w:t>
      </w:r>
      <w:r w:rsidRPr="00096FEB">
        <w:rPr>
          <w:rFonts w:cs="Arial"/>
          <w:sz w:val="18"/>
          <w:szCs w:val="18"/>
          <w:rtl/>
        </w:rPr>
        <w:t xml:space="preserve">, </w:t>
      </w:r>
      <w:r w:rsidRPr="00096FEB">
        <w:rPr>
          <w:rFonts w:cs="Arial" w:hint="cs"/>
          <w:sz w:val="18"/>
          <w:szCs w:val="18"/>
          <w:rtl/>
        </w:rPr>
        <w:t>כגון</w:t>
      </w:r>
      <w:r w:rsidRPr="00096FEB">
        <w:rPr>
          <w:rFonts w:cs="Arial"/>
          <w:sz w:val="18"/>
          <w:szCs w:val="18"/>
          <w:rtl/>
        </w:rPr>
        <w:t xml:space="preserve"> </w:t>
      </w:r>
      <w:r w:rsidRPr="00096FEB">
        <w:rPr>
          <w:rFonts w:cs="Arial" w:hint="cs"/>
          <w:sz w:val="18"/>
          <w:szCs w:val="18"/>
          <w:rtl/>
        </w:rPr>
        <w:t>שאחת</w:t>
      </w:r>
      <w:r w:rsidRPr="00096FEB">
        <w:rPr>
          <w:rFonts w:cs="Arial"/>
          <w:sz w:val="18"/>
          <w:szCs w:val="18"/>
          <w:rtl/>
        </w:rPr>
        <w:t xml:space="preserve"> </w:t>
      </w:r>
      <w:r w:rsidRPr="00096FEB">
        <w:rPr>
          <w:rFonts w:cs="Arial" w:hint="cs"/>
          <w:sz w:val="18"/>
          <w:szCs w:val="18"/>
          <w:rtl/>
        </w:rPr>
        <w:t>פשטה</w:t>
      </w:r>
      <w:r w:rsidRPr="00096FEB">
        <w:rPr>
          <w:rFonts w:cs="Arial"/>
          <w:sz w:val="18"/>
          <w:szCs w:val="18"/>
          <w:rtl/>
        </w:rPr>
        <w:t xml:space="preserve"> </w:t>
      </w:r>
      <w:r w:rsidRPr="00096FEB">
        <w:rPr>
          <w:rFonts w:cs="Arial" w:hint="cs"/>
          <w:sz w:val="18"/>
          <w:szCs w:val="18"/>
          <w:rtl/>
        </w:rPr>
        <w:t>ידה</w:t>
      </w:r>
      <w:r w:rsidRPr="00096FEB">
        <w:rPr>
          <w:rFonts w:cs="Arial"/>
          <w:sz w:val="18"/>
          <w:szCs w:val="18"/>
          <w:rtl/>
        </w:rPr>
        <w:t xml:space="preserve"> </w:t>
      </w:r>
      <w:r w:rsidRPr="00096FEB">
        <w:rPr>
          <w:rFonts w:cs="Arial" w:hint="cs"/>
          <w:sz w:val="18"/>
          <w:szCs w:val="18"/>
          <w:rtl/>
        </w:rPr>
        <w:t>דרך</w:t>
      </w:r>
      <w:r w:rsidRPr="00096FEB">
        <w:rPr>
          <w:rFonts w:cs="Arial"/>
          <w:sz w:val="18"/>
          <w:szCs w:val="18"/>
          <w:rtl/>
        </w:rPr>
        <w:t xml:space="preserve"> </w:t>
      </w:r>
      <w:r w:rsidRPr="00096FEB">
        <w:rPr>
          <w:rFonts w:cs="Arial" w:hint="cs"/>
          <w:sz w:val="18"/>
          <w:szCs w:val="18"/>
          <w:rtl/>
        </w:rPr>
        <w:t>חור</w:t>
      </w:r>
      <w:r w:rsidRPr="00096FEB">
        <w:rPr>
          <w:rFonts w:cs="Arial"/>
          <w:sz w:val="18"/>
          <w:szCs w:val="18"/>
          <w:rtl/>
        </w:rPr>
        <w:t xml:space="preserve"> </w:t>
      </w:r>
      <w:r w:rsidRPr="00096FEB">
        <w:rPr>
          <w:rFonts w:cs="Arial" w:hint="cs"/>
          <w:sz w:val="18"/>
          <w:szCs w:val="18"/>
          <w:rtl/>
        </w:rPr>
        <w:t>ובא</w:t>
      </w:r>
      <w:r w:rsidRPr="00096FEB">
        <w:rPr>
          <w:rFonts w:cs="Arial"/>
          <w:sz w:val="18"/>
          <w:szCs w:val="18"/>
          <w:rtl/>
        </w:rPr>
        <w:t xml:space="preserve"> </w:t>
      </w:r>
      <w:r w:rsidRPr="00096FEB">
        <w:rPr>
          <w:rFonts w:cs="Arial" w:hint="cs"/>
          <w:sz w:val="18"/>
          <w:szCs w:val="18"/>
          <w:rtl/>
        </w:rPr>
        <w:t>אחד</w:t>
      </w:r>
      <w:r w:rsidRPr="00096FEB">
        <w:rPr>
          <w:rFonts w:cs="Arial"/>
          <w:sz w:val="18"/>
          <w:szCs w:val="18"/>
          <w:rtl/>
        </w:rPr>
        <w:t xml:space="preserve"> </w:t>
      </w:r>
      <w:r w:rsidRPr="00096FEB">
        <w:rPr>
          <w:rFonts w:cs="Arial" w:hint="cs"/>
          <w:sz w:val="18"/>
          <w:szCs w:val="18"/>
          <w:rtl/>
        </w:rPr>
        <w:t>ונתן</w:t>
      </w:r>
      <w:r w:rsidRPr="00096FEB">
        <w:rPr>
          <w:rFonts w:cs="Arial"/>
          <w:sz w:val="18"/>
          <w:szCs w:val="18"/>
          <w:rtl/>
        </w:rPr>
        <w:t xml:space="preserve"> </w:t>
      </w:r>
      <w:r w:rsidRPr="00096FEB">
        <w:rPr>
          <w:rFonts w:cs="Arial" w:hint="cs"/>
          <w:sz w:val="18"/>
          <w:szCs w:val="18"/>
          <w:rtl/>
        </w:rPr>
        <w:t>לה</w:t>
      </w:r>
      <w:r w:rsidRPr="00096FEB">
        <w:rPr>
          <w:rFonts w:cs="Arial"/>
          <w:sz w:val="18"/>
          <w:szCs w:val="18"/>
          <w:rtl/>
        </w:rPr>
        <w:t xml:space="preserve"> </w:t>
      </w:r>
      <w:r w:rsidRPr="00096FEB">
        <w:rPr>
          <w:rFonts w:cs="Arial" w:hint="cs"/>
          <w:sz w:val="18"/>
          <w:szCs w:val="18"/>
          <w:rtl/>
        </w:rPr>
        <w:t>קדושין</w:t>
      </w:r>
      <w:r w:rsidRPr="00096FEB">
        <w:rPr>
          <w:rFonts w:cs="Arial"/>
          <w:sz w:val="18"/>
          <w:szCs w:val="18"/>
          <w:rtl/>
        </w:rPr>
        <w:t xml:space="preserve">, </w:t>
      </w:r>
      <w:r w:rsidRPr="00096FEB">
        <w:rPr>
          <w:rFonts w:cs="Arial" w:hint="cs"/>
          <w:sz w:val="18"/>
          <w:szCs w:val="18"/>
          <w:rtl/>
        </w:rPr>
        <w:t>והחור</w:t>
      </w:r>
      <w:r w:rsidRPr="00096FEB">
        <w:rPr>
          <w:rFonts w:cs="Arial"/>
          <w:sz w:val="18"/>
          <w:szCs w:val="18"/>
          <w:rtl/>
        </w:rPr>
        <w:t xml:space="preserve"> </w:t>
      </w:r>
      <w:r w:rsidRPr="00096FEB">
        <w:rPr>
          <w:rFonts w:cs="Arial" w:hint="cs"/>
          <w:sz w:val="18"/>
          <w:szCs w:val="18"/>
          <w:rtl/>
        </w:rPr>
        <w:t>צר</w:t>
      </w:r>
      <w:r w:rsidRPr="00096FEB">
        <w:rPr>
          <w:rFonts w:cs="Arial"/>
          <w:sz w:val="18"/>
          <w:szCs w:val="18"/>
          <w:rtl/>
        </w:rPr>
        <w:t xml:space="preserve"> </w:t>
      </w:r>
      <w:r w:rsidRPr="00096FEB">
        <w:rPr>
          <w:rFonts w:cs="Arial" w:hint="cs"/>
          <w:sz w:val="18"/>
          <w:szCs w:val="18"/>
          <w:rtl/>
        </w:rPr>
        <w:t>ואי</w:t>
      </w:r>
      <w:r w:rsidRPr="00096FEB">
        <w:rPr>
          <w:rFonts w:cs="Arial"/>
          <w:sz w:val="18"/>
          <w:szCs w:val="18"/>
          <w:rtl/>
        </w:rPr>
        <w:t xml:space="preserve"> </w:t>
      </w:r>
      <w:r w:rsidRPr="00096FEB">
        <w:rPr>
          <w:rFonts w:cs="Arial" w:hint="cs"/>
          <w:sz w:val="18"/>
          <w:szCs w:val="18"/>
          <w:rtl/>
        </w:rPr>
        <w:t>אפשר</w:t>
      </w:r>
      <w:r w:rsidRPr="00096FEB">
        <w:rPr>
          <w:rFonts w:cs="Arial"/>
          <w:sz w:val="18"/>
          <w:szCs w:val="18"/>
          <w:rtl/>
        </w:rPr>
        <w:t xml:space="preserve"> </w:t>
      </w:r>
      <w:r w:rsidRPr="00096FEB">
        <w:rPr>
          <w:rFonts w:cs="Arial" w:hint="cs"/>
          <w:sz w:val="18"/>
          <w:szCs w:val="18"/>
          <w:rtl/>
        </w:rPr>
        <w:t>לראות</w:t>
      </w:r>
      <w:r w:rsidRPr="00096FEB">
        <w:rPr>
          <w:rFonts w:cs="Arial"/>
          <w:sz w:val="18"/>
          <w:szCs w:val="18"/>
          <w:rtl/>
        </w:rPr>
        <w:t xml:space="preserve"> </w:t>
      </w:r>
      <w:r w:rsidRPr="00096FEB">
        <w:rPr>
          <w:rFonts w:cs="Arial" w:hint="cs"/>
          <w:sz w:val="18"/>
          <w:szCs w:val="18"/>
          <w:rtl/>
        </w:rPr>
        <w:t>אותה</w:t>
      </w:r>
      <w:r w:rsidRPr="00096FEB">
        <w:rPr>
          <w:rFonts w:cs="Arial"/>
          <w:sz w:val="18"/>
          <w:szCs w:val="18"/>
          <w:rtl/>
        </w:rPr>
        <w:t xml:space="preserve"> </w:t>
      </w:r>
      <w:r w:rsidRPr="00096FEB">
        <w:rPr>
          <w:rFonts w:cs="Arial" w:hint="cs"/>
          <w:sz w:val="18"/>
          <w:szCs w:val="18"/>
          <w:rtl/>
        </w:rPr>
        <w:t>בשעת</w:t>
      </w:r>
      <w:r w:rsidRPr="00096FEB">
        <w:rPr>
          <w:rFonts w:cs="Arial"/>
          <w:sz w:val="18"/>
          <w:szCs w:val="18"/>
          <w:rtl/>
        </w:rPr>
        <w:t xml:space="preserve"> </w:t>
      </w:r>
      <w:r w:rsidRPr="00096FEB">
        <w:rPr>
          <w:rFonts w:cs="Arial" w:hint="cs"/>
          <w:sz w:val="18"/>
          <w:szCs w:val="18"/>
          <w:rtl/>
        </w:rPr>
        <w:t>קדושין</w:t>
      </w:r>
      <w:r w:rsidRPr="00096FEB">
        <w:rPr>
          <w:rFonts w:cs="Arial"/>
          <w:sz w:val="18"/>
          <w:szCs w:val="18"/>
          <w:rtl/>
        </w:rPr>
        <w:t xml:space="preserve">, </w:t>
      </w:r>
      <w:r w:rsidRPr="00096FEB">
        <w:rPr>
          <w:rFonts w:cs="Arial" w:hint="cs"/>
          <w:sz w:val="18"/>
          <w:szCs w:val="18"/>
          <w:rtl/>
        </w:rPr>
        <w:t>והיא</w:t>
      </w:r>
      <w:r w:rsidRPr="00096FEB">
        <w:rPr>
          <w:rFonts w:cs="Arial"/>
          <w:sz w:val="18"/>
          <w:szCs w:val="18"/>
          <w:rtl/>
        </w:rPr>
        <w:t xml:space="preserve"> </w:t>
      </w:r>
      <w:r w:rsidRPr="00096FEB">
        <w:rPr>
          <w:rFonts w:cs="Arial" w:hint="cs"/>
          <w:sz w:val="18"/>
          <w:szCs w:val="18"/>
          <w:rtl/>
        </w:rPr>
        <w:t>אומרת</w:t>
      </w:r>
      <w:r w:rsidRPr="00096FEB">
        <w:rPr>
          <w:rFonts w:cs="Arial"/>
          <w:sz w:val="18"/>
          <w:szCs w:val="18"/>
          <w:rtl/>
        </w:rPr>
        <w:t xml:space="preserve"> </w:t>
      </w:r>
      <w:r w:rsidRPr="00096FEB">
        <w:rPr>
          <w:rFonts w:cs="Arial" w:hint="cs"/>
          <w:sz w:val="18"/>
          <w:szCs w:val="18"/>
          <w:rtl/>
        </w:rPr>
        <w:t>שלא</w:t>
      </w:r>
      <w:r w:rsidRPr="00096FEB">
        <w:rPr>
          <w:rFonts w:cs="Arial"/>
          <w:sz w:val="18"/>
          <w:szCs w:val="18"/>
          <w:rtl/>
        </w:rPr>
        <w:t xml:space="preserve"> </w:t>
      </w:r>
      <w:r w:rsidRPr="00096FEB">
        <w:rPr>
          <w:rFonts w:cs="Arial" w:hint="cs"/>
          <w:sz w:val="18"/>
          <w:szCs w:val="18"/>
          <w:rtl/>
        </w:rPr>
        <w:t>שמעה</w:t>
      </w:r>
      <w:r w:rsidRPr="00096FEB">
        <w:rPr>
          <w:rFonts w:cs="Arial"/>
          <w:sz w:val="18"/>
          <w:szCs w:val="18"/>
          <w:rtl/>
        </w:rPr>
        <w:t xml:space="preserve"> </w:t>
      </w:r>
      <w:r w:rsidRPr="00096FEB">
        <w:rPr>
          <w:rFonts w:cs="Arial" w:hint="cs"/>
          <w:sz w:val="18"/>
          <w:szCs w:val="18"/>
          <w:rtl/>
        </w:rPr>
        <w:t>שקדשה</w:t>
      </w:r>
      <w:r w:rsidRPr="00096FEB">
        <w:rPr>
          <w:rFonts w:cs="Arial"/>
          <w:sz w:val="18"/>
          <w:szCs w:val="18"/>
          <w:rtl/>
        </w:rPr>
        <w:t xml:space="preserve">, </w:t>
      </w:r>
      <w:r w:rsidRPr="00096FEB">
        <w:rPr>
          <w:rFonts w:cs="Arial" w:hint="cs"/>
          <w:sz w:val="18"/>
          <w:szCs w:val="18"/>
          <w:rtl/>
        </w:rPr>
        <w:t>נאמנת</w:t>
      </w:r>
      <w:r w:rsidRPr="00096FEB">
        <w:rPr>
          <w:rFonts w:cs="Arial"/>
          <w:sz w:val="18"/>
          <w:szCs w:val="18"/>
          <w:rtl/>
        </w:rPr>
        <w:t xml:space="preserve"> </w:t>
      </w:r>
      <w:r w:rsidRPr="00096FEB">
        <w:rPr>
          <w:rFonts w:cs="Arial" w:hint="cs"/>
          <w:sz w:val="18"/>
          <w:szCs w:val="18"/>
          <w:rtl/>
        </w:rPr>
        <w:t>במ</w:t>
      </w:r>
      <w:r>
        <w:rPr>
          <w:rFonts w:cs="Arial" w:hint="cs"/>
          <w:sz w:val="18"/>
          <w:szCs w:val="18"/>
          <w:rtl/>
        </w:rPr>
        <w:t>י</w:t>
      </w:r>
      <w:r w:rsidRPr="00096FEB">
        <w:rPr>
          <w:rFonts w:cs="Arial" w:hint="cs"/>
          <w:sz w:val="18"/>
          <w:szCs w:val="18"/>
          <w:rtl/>
        </w:rPr>
        <w:t>גו</w:t>
      </w:r>
      <w:r w:rsidRPr="00096FEB">
        <w:rPr>
          <w:rFonts w:cs="Arial"/>
          <w:sz w:val="18"/>
          <w:szCs w:val="18"/>
          <w:rtl/>
        </w:rPr>
        <w:t xml:space="preserve"> </w:t>
      </w:r>
      <w:r w:rsidRPr="00096FEB">
        <w:rPr>
          <w:rFonts w:cs="Arial" w:hint="cs"/>
          <w:sz w:val="18"/>
          <w:szCs w:val="18"/>
          <w:rtl/>
        </w:rPr>
        <w:t>שיכולה</w:t>
      </w:r>
      <w:r w:rsidRPr="00096FEB">
        <w:rPr>
          <w:rFonts w:cs="Arial"/>
          <w:sz w:val="18"/>
          <w:szCs w:val="18"/>
          <w:rtl/>
        </w:rPr>
        <w:t xml:space="preserve"> </w:t>
      </w:r>
      <w:r w:rsidRPr="00096FEB">
        <w:rPr>
          <w:rFonts w:cs="Arial" w:hint="cs"/>
          <w:sz w:val="18"/>
          <w:szCs w:val="18"/>
          <w:rtl/>
        </w:rPr>
        <w:t>לומר</w:t>
      </w:r>
      <w:r w:rsidRPr="00096FEB">
        <w:rPr>
          <w:rFonts w:cs="Arial"/>
          <w:sz w:val="18"/>
          <w:szCs w:val="18"/>
          <w:rtl/>
        </w:rPr>
        <w:t xml:space="preserve"> </w:t>
      </w:r>
      <w:r w:rsidRPr="00096FEB">
        <w:rPr>
          <w:rFonts w:cs="Arial" w:hint="cs"/>
          <w:sz w:val="18"/>
          <w:szCs w:val="18"/>
          <w:rtl/>
        </w:rPr>
        <w:t>שלא</w:t>
      </w:r>
      <w:r w:rsidRPr="00096FEB">
        <w:rPr>
          <w:rFonts w:cs="Arial"/>
          <w:sz w:val="18"/>
          <w:szCs w:val="18"/>
          <w:rtl/>
        </w:rPr>
        <w:t xml:space="preserve"> </w:t>
      </w:r>
      <w:r w:rsidRPr="00096FEB">
        <w:rPr>
          <w:rFonts w:cs="Arial" w:hint="cs"/>
          <w:sz w:val="18"/>
          <w:szCs w:val="18"/>
          <w:rtl/>
        </w:rPr>
        <w:t>היתה</w:t>
      </w:r>
      <w:r w:rsidRPr="00096FEB">
        <w:rPr>
          <w:rFonts w:cs="Arial"/>
          <w:sz w:val="18"/>
          <w:szCs w:val="18"/>
          <w:rtl/>
        </w:rPr>
        <w:t xml:space="preserve"> </w:t>
      </w:r>
      <w:r w:rsidRPr="00096FEB">
        <w:rPr>
          <w:rFonts w:cs="Arial" w:hint="cs"/>
          <w:sz w:val="18"/>
          <w:szCs w:val="18"/>
          <w:rtl/>
        </w:rPr>
        <w:t>ידה</w:t>
      </w:r>
      <w:r w:rsidRPr="00096FEB">
        <w:rPr>
          <w:rFonts w:cs="Arial"/>
          <w:sz w:val="18"/>
          <w:szCs w:val="18"/>
          <w:rtl/>
        </w:rPr>
        <w:t xml:space="preserve"> </w:t>
      </w:r>
      <w:r w:rsidRPr="00096FEB">
        <w:rPr>
          <w:rFonts w:cs="Arial" w:hint="cs"/>
          <w:sz w:val="18"/>
          <w:szCs w:val="18"/>
          <w:rtl/>
        </w:rPr>
        <w:t>רק</w:t>
      </w:r>
      <w:r w:rsidRPr="00096FEB">
        <w:rPr>
          <w:rFonts w:cs="Arial"/>
          <w:sz w:val="18"/>
          <w:szCs w:val="18"/>
          <w:rtl/>
        </w:rPr>
        <w:t xml:space="preserve"> </w:t>
      </w:r>
      <w:r w:rsidRPr="00096FEB">
        <w:rPr>
          <w:rFonts w:cs="Arial" w:hint="cs"/>
          <w:sz w:val="18"/>
          <w:szCs w:val="18"/>
          <w:rtl/>
        </w:rPr>
        <w:t>יד</w:t>
      </w:r>
      <w:r w:rsidRPr="00096FEB">
        <w:rPr>
          <w:rFonts w:cs="Arial"/>
          <w:sz w:val="18"/>
          <w:szCs w:val="18"/>
          <w:rtl/>
        </w:rPr>
        <w:t xml:space="preserve"> </w:t>
      </w:r>
      <w:r w:rsidRPr="00096FEB">
        <w:rPr>
          <w:rFonts w:cs="Arial" w:hint="cs"/>
          <w:sz w:val="18"/>
          <w:szCs w:val="18"/>
          <w:rtl/>
        </w:rPr>
        <w:t>אחרת</w:t>
      </w:r>
      <w:r w:rsidRPr="00096FEB">
        <w:rPr>
          <w:rFonts w:cs="Arial"/>
          <w:sz w:val="18"/>
          <w:szCs w:val="18"/>
          <w:rtl/>
        </w:rPr>
        <w:t xml:space="preserve"> (</w:t>
      </w:r>
      <w:r w:rsidRPr="00096FEB">
        <w:rPr>
          <w:rFonts w:cs="Arial" w:hint="cs"/>
          <w:sz w:val="18"/>
          <w:szCs w:val="18"/>
          <w:rtl/>
        </w:rPr>
        <w:t>רשב</w:t>
      </w:r>
      <w:r w:rsidRPr="00096FEB">
        <w:rPr>
          <w:rFonts w:cs="Arial"/>
          <w:sz w:val="18"/>
          <w:szCs w:val="18"/>
          <w:rtl/>
        </w:rPr>
        <w:t>"</w:t>
      </w:r>
      <w:r w:rsidRPr="00096FEB">
        <w:rPr>
          <w:rFonts w:cs="Arial" w:hint="cs"/>
          <w:sz w:val="18"/>
          <w:szCs w:val="18"/>
          <w:rtl/>
        </w:rPr>
        <w:t>א</w:t>
      </w:r>
      <w:r w:rsidRPr="00096FEB">
        <w:rPr>
          <w:rFonts w:cs="Arial"/>
          <w:sz w:val="18"/>
          <w:szCs w:val="18"/>
          <w:rtl/>
        </w:rPr>
        <w:t xml:space="preserve">), </w:t>
      </w:r>
      <w:r w:rsidRPr="00096FEB">
        <w:rPr>
          <w:rFonts w:cs="Arial" w:hint="cs"/>
          <w:sz w:val="18"/>
          <w:szCs w:val="18"/>
          <w:rtl/>
        </w:rPr>
        <w:t>ובלבד</w:t>
      </w:r>
      <w:r w:rsidRPr="00096FEB">
        <w:rPr>
          <w:rFonts w:cs="Arial"/>
          <w:sz w:val="18"/>
          <w:szCs w:val="18"/>
          <w:rtl/>
        </w:rPr>
        <w:t xml:space="preserve"> </w:t>
      </w:r>
      <w:r w:rsidRPr="00096FEB">
        <w:rPr>
          <w:rFonts w:cs="Arial" w:hint="cs"/>
          <w:sz w:val="18"/>
          <w:szCs w:val="18"/>
          <w:rtl/>
        </w:rPr>
        <w:t>שלא</w:t>
      </w:r>
      <w:r w:rsidRPr="00096FEB">
        <w:rPr>
          <w:rFonts w:cs="Arial"/>
          <w:sz w:val="18"/>
          <w:szCs w:val="18"/>
          <w:rtl/>
        </w:rPr>
        <w:t xml:space="preserve"> </w:t>
      </w:r>
      <w:r w:rsidRPr="00096FEB">
        <w:rPr>
          <w:rFonts w:cs="Arial" w:hint="cs"/>
          <w:sz w:val="18"/>
          <w:szCs w:val="18"/>
          <w:rtl/>
        </w:rPr>
        <w:t>יהיו</w:t>
      </w:r>
      <w:r w:rsidRPr="00096FEB">
        <w:rPr>
          <w:rFonts w:cs="Arial"/>
          <w:sz w:val="18"/>
          <w:szCs w:val="18"/>
          <w:rtl/>
        </w:rPr>
        <w:t xml:space="preserve"> </w:t>
      </w:r>
      <w:r w:rsidRPr="00096FEB">
        <w:rPr>
          <w:rFonts w:cs="Arial" w:hint="cs"/>
          <w:sz w:val="18"/>
          <w:szCs w:val="18"/>
          <w:rtl/>
        </w:rPr>
        <w:t>עדים</w:t>
      </w:r>
      <w:r w:rsidRPr="00096FEB">
        <w:rPr>
          <w:rFonts w:cs="Arial"/>
          <w:sz w:val="18"/>
          <w:szCs w:val="18"/>
          <w:rtl/>
        </w:rPr>
        <w:t xml:space="preserve"> </w:t>
      </w:r>
      <w:r w:rsidRPr="00096FEB">
        <w:rPr>
          <w:rFonts w:cs="Arial" w:hint="cs"/>
          <w:sz w:val="18"/>
          <w:szCs w:val="18"/>
          <w:rtl/>
        </w:rPr>
        <w:t>המכחישים</w:t>
      </w:r>
      <w:r w:rsidRPr="00096FEB">
        <w:rPr>
          <w:rFonts w:cs="Arial"/>
          <w:sz w:val="18"/>
          <w:szCs w:val="18"/>
          <w:rtl/>
        </w:rPr>
        <w:t xml:space="preserve"> </w:t>
      </w:r>
      <w:r w:rsidRPr="00096FEB">
        <w:rPr>
          <w:rFonts w:cs="Arial" w:hint="cs"/>
          <w:sz w:val="18"/>
          <w:szCs w:val="18"/>
          <w:rtl/>
        </w:rPr>
        <w:t>אותה</w:t>
      </w:r>
      <w:r w:rsidRPr="00096FEB">
        <w:rPr>
          <w:rFonts w:cs="Arial"/>
          <w:sz w:val="18"/>
          <w:szCs w:val="18"/>
          <w:rtl/>
        </w:rPr>
        <w:t>.</w:t>
      </w:r>
      <w:r w:rsidRPr="00096FEB">
        <w:rPr>
          <w:rFonts w:cs="Arial" w:hint="cs"/>
          <w:sz w:val="18"/>
          <w:szCs w:val="18"/>
          <w:rtl/>
        </w:rPr>
        <w:t>"</w:t>
      </w:r>
    </w:p>
    <w:p w:rsidR="00F15C4E" w:rsidRDefault="00F15C4E" w:rsidP="00F15C4E">
      <w:pPr>
        <w:rPr>
          <w:sz w:val="20"/>
          <w:szCs w:val="20"/>
          <w:rtl/>
        </w:rPr>
      </w:pPr>
      <w:r>
        <w:rPr>
          <w:rFonts w:hint="cs"/>
          <w:sz w:val="20"/>
          <w:szCs w:val="20"/>
          <w:u w:val="single"/>
          <w:rtl/>
        </w:rPr>
        <w:t>הסבר החילוק בין המקרים שפסק הרמ"א</w:t>
      </w:r>
      <w:r>
        <w:rPr>
          <w:sz w:val="20"/>
          <w:szCs w:val="20"/>
          <w:u w:val="single"/>
          <w:rtl/>
        </w:rPr>
        <w:br/>
      </w:r>
      <w:r w:rsidRPr="00FB08A2">
        <w:rPr>
          <w:rFonts w:hint="cs"/>
          <w:b/>
          <w:bCs/>
          <w:sz w:val="20"/>
          <w:szCs w:val="20"/>
          <w:rtl/>
        </w:rPr>
        <w:t>מהרמ"א</w:t>
      </w:r>
      <w:r>
        <w:rPr>
          <w:rFonts w:hint="cs"/>
          <w:sz w:val="20"/>
          <w:szCs w:val="20"/>
          <w:rtl/>
        </w:rPr>
        <w:t xml:space="preserve"> משמע שבמקרה שנתן לה קידושין דרך חור שבכותל, אם מודה לדבריו, מקודשת. ויש להבין מדוע, שהרי לעיל פסק להדיא שאם העדים לא ראו את הקידושין אינה מקודשת, ומשמע אפילו אם מודה!</w:t>
      </w:r>
      <w:r>
        <w:rPr>
          <w:sz w:val="20"/>
          <w:szCs w:val="20"/>
          <w:rtl/>
        </w:rPr>
        <w:br/>
      </w:r>
      <w:r>
        <w:rPr>
          <w:rFonts w:hint="cs"/>
          <w:sz w:val="20"/>
          <w:szCs w:val="20"/>
          <w:rtl/>
        </w:rPr>
        <w:t xml:space="preserve">א. </w:t>
      </w:r>
      <w:r w:rsidRPr="00C85E91">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הכא ראו העדים את האשה לפני הקידושין, ובשעת הקידושין שמעו אותו, ושמיעה כראייה.</w:t>
      </w:r>
      <w:r>
        <w:rPr>
          <w:rFonts w:hint="cs"/>
          <w:sz w:val="20"/>
          <w:szCs w:val="20"/>
          <w:rtl/>
        </w:rPr>
        <w:br/>
        <w:t xml:space="preserve">ב. </w:t>
      </w:r>
      <w:r w:rsidRPr="00FB08A2">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המקרה שנתן לה קידושין דרך חור שבכותל קיל טפי, הואיל והעדים ראו את הנתינה, אלא שלא ראו למי נותן, מה שאין כן לעיל שהעדים כלל לא ראו אלא שמעו בלבד.</w:t>
      </w:r>
      <w:r>
        <w:rPr>
          <w:rStyle w:val="ab"/>
          <w:sz w:val="20"/>
          <w:szCs w:val="20"/>
          <w:rtl/>
        </w:rPr>
        <w:footnoteReference w:id="115"/>
      </w:r>
    </w:p>
    <w:p w:rsidR="00F15C4E" w:rsidRDefault="00F15C4E" w:rsidP="00F15C4E">
      <w:pPr>
        <w:rPr>
          <w:sz w:val="20"/>
          <w:szCs w:val="20"/>
          <w:rtl/>
        </w:rPr>
      </w:pPr>
      <w:r>
        <w:rPr>
          <w:rFonts w:hint="cs"/>
          <w:b/>
          <w:bCs/>
          <w:sz w:val="20"/>
          <w:szCs w:val="20"/>
          <w:rtl/>
        </w:rPr>
        <w:t>הוספה</w:t>
      </w:r>
      <w:r w:rsidRPr="00C85E91">
        <w:rPr>
          <w:rFonts w:hint="cs"/>
          <w:b/>
          <w:bCs/>
          <w:sz w:val="20"/>
          <w:szCs w:val="20"/>
          <w:rtl/>
        </w:rPr>
        <w:t xml:space="preserve"> </w:t>
      </w:r>
      <w:r w:rsidRPr="00C85E91">
        <w:rPr>
          <w:b/>
          <w:bCs/>
          <w:sz w:val="20"/>
          <w:szCs w:val="20"/>
          <w:rtl/>
        </w:rPr>
        <w:t>–</w:t>
      </w:r>
      <w:r w:rsidRPr="00C85E91">
        <w:rPr>
          <w:rFonts w:hint="cs"/>
          <w:b/>
          <w:bCs/>
          <w:sz w:val="20"/>
          <w:szCs w:val="20"/>
          <w:rtl/>
        </w:rPr>
        <w:t xml:space="preserve"> כיסוי פני הכלה בהינומה</w:t>
      </w:r>
      <w:r>
        <w:rPr>
          <w:rFonts w:hint="cs"/>
          <w:b/>
          <w:bCs/>
          <w:sz w:val="20"/>
          <w:szCs w:val="20"/>
          <w:rtl/>
        </w:rPr>
        <w:br/>
        <w:t xml:space="preserve">רמ"א </w:t>
      </w:r>
      <w:r>
        <w:rPr>
          <w:rFonts w:hint="cs"/>
          <w:sz w:val="20"/>
          <w:szCs w:val="20"/>
          <w:rtl/>
        </w:rPr>
        <w:t xml:space="preserve">(לא, ב) </w:t>
      </w:r>
      <w:r>
        <w:rPr>
          <w:sz w:val="20"/>
          <w:szCs w:val="20"/>
          <w:rtl/>
        </w:rPr>
        <w:t>–</w:t>
      </w:r>
      <w:r>
        <w:rPr>
          <w:rFonts w:hint="cs"/>
          <w:sz w:val="20"/>
          <w:szCs w:val="20"/>
          <w:rtl/>
        </w:rPr>
        <w:t xml:space="preserve"> "</w:t>
      </w:r>
      <w:r w:rsidRPr="00C85E91">
        <w:rPr>
          <w:rFonts w:cs="Arial" w:hint="cs"/>
          <w:sz w:val="20"/>
          <w:szCs w:val="20"/>
          <w:rtl/>
        </w:rPr>
        <w:t>נוהגין</w:t>
      </w:r>
      <w:r w:rsidRPr="00C85E91">
        <w:rPr>
          <w:rFonts w:cs="Arial"/>
          <w:sz w:val="20"/>
          <w:szCs w:val="20"/>
          <w:rtl/>
        </w:rPr>
        <w:t xml:space="preserve"> </w:t>
      </w:r>
      <w:r w:rsidRPr="00C85E91">
        <w:rPr>
          <w:rFonts w:cs="Arial" w:hint="cs"/>
          <w:sz w:val="20"/>
          <w:szCs w:val="20"/>
          <w:rtl/>
        </w:rPr>
        <w:t>לכסות</w:t>
      </w:r>
      <w:r w:rsidRPr="00C85E91">
        <w:rPr>
          <w:rFonts w:cs="Arial"/>
          <w:sz w:val="20"/>
          <w:szCs w:val="20"/>
          <w:rtl/>
        </w:rPr>
        <w:t xml:space="preserve"> </w:t>
      </w:r>
      <w:r w:rsidRPr="00C85E91">
        <w:rPr>
          <w:rFonts w:cs="Arial" w:hint="cs"/>
          <w:sz w:val="20"/>
          <w:szCs w:val="20"/>
          <w:rtl/>
        </w:rPr>
        <w:t>פני</w:t>
      </w:r>
      <w:r w:rsidRPr="00C85E91">
        <w:rPr>
          <w:rFonts w:cs="Arial"/>
          <w:sz w:val="20"/>
          <w:szCs w:val="20"/>
          <w:rtl/>
        </w:rPr>
        <w:t xml:space="preserve"> </w:t>
      </w:r>
      <w:r w:rsidRPr="00C85E91">
        <w:rPr>
          <w:rFonts w:cs="Arial" w:hint="cs"/>
          <w:sz w:val="20"/>
          <w:szCs w:val="20"/>
          <w:rtl/>
        </w:rPr>
        <w:t>הכלות</w:t>
      </w:r>
      <w:r w:rsidRPr="00C85E91">
        <w:rPr>
          <w:rFonts w:cs="Arial"/>
          <w:sz w:val="20"/>
          <w:szCs w:val="20"/>
          <w:rtl/>
        </w:rPr>
        <w:t xml:space="preserve"> </w:t>
      </w:r>
      <w:r w:rsidRPr="00C85E91">
        <w:rPr>
          <w:rFonts w:cs="Arial" w:hint="cs"/>
          <w:sz w:val="20"/>
          <w:szCs w:val="20"/>
          <w:rtl/>
        </w:rPr>
        <w:t>הצנועות</w:t>
      </w:r>
      <w:r w:rsidRPr="00C85E91">
        <w:rPr>
          <w:rFonts w:cs="Arial"/>
          <w:sz w:val="20"/>
          <w:szCs w:val="20"/>
          <w:rtl/>
        </w:rPr>
        <w:t xml:space="preserve">, </w:t>
      </w:r>
      <w:r w:rsidRPr="00C85E91">
        <w:rPr>
          <w:rFonts w:cs="Arial" w:hint="cs"/>
          <w:sz w:val="20"/>
          <w:szCs w:val="20"/>
          <w:rtl/>
        </w:rPr>
        <w:t>ואינן</w:t>
      </w:r>
      <w:r w:rsidRPr="00C85E91">
        <w:rPr>
          <w:rFonts w:cs="Arial"/>
          <w:sz w:val="20"/>
          <w:szCs w:val="20"/>
          <w:rtl/>
        </w:rPr>
        <w:t xml:space="preserve"> </w:t>
      </w:r>
      <w:r w:rsidRPr="00C85E91">
        <w:rPr>
          <w:rFonts w:cs="Arial" w:hint="cs"/>
          <w:sz w:val="20"/>
          <w:szCs w:val="20"/>
          <w:rtl/>
        </w:rPr>
        <w:t>מקפידות</w:t>
      </w:r>
      <w:r w:rsidRPr="00C85E91">
        <w:rPr>
          <w:rFonts w:cs="Arial"/>
          <w:sz w:val="20"/>
          <w:szCs w:val="20"/>
          <w:rtl/>
        </w:rPr>
        <w:t xml:space="preserve"> </w:t>
      </w:r>
      <w:r w:rsidRPr="00C85E91">
        <w:rPr>
          <w:rFonts w:cs="Arial" w:hint="cs"/>
          <w:sz w:val="20"/>
          <w:szCs w:val="20"/>
          <w:rtl/>
        </w:rPr>
        <w:t>במה</w:t>
      </w:r>
      <w:r w:rsidRPr="00C85E91">
        <w:rPr>
          <w:rFonts w:cs="Arial"/>
          <w:sz w:val="20"/>
          <w:szCs w:val="20"/>
          <w:rtl/>
        </w:rPr>
        <w:t xml:space="preserve"> </w:t>
      </w:r>
      <w:r w:rsidRPr="00C85E91">
        <w:rPr>
          <w:rFonts w:cs="Arial" w:hint="cs"/>
          <w:sz w:val="20"/>
          <w:szCs w:val="20"/>
          <w:rtl/>
        </w:rPr>
        <w:t>מקדש</w:t>
      </w:r>
      <w:r w:rsidRPr="00C85E91">
        <w:rPr>
          <w:rFonts w:cs="Arial"/>
          <w:sz w:val="20"/>
          <w:szCs w:val="20"/>
          <w:rtl/>
        </w:rPr>
        <w:t xml:space="preserve"> </w:t>
      </w:r>
      <w:r w:rsidRPr="00C85E91">
        <w:rPr>
          <w:rFonts w:cs="Arial" w:hint="cs"/>
          <w:sz w:val="20"/>
          <w:szCs w:val="20"/>
          <w:rtl/>
        </w:rPr>
        <w:t>אותן</w:t>
      </w:r>
      <w:r>
        <w:rPr>
          <w:rFonts w:hint="cs"/>
          <w:sz w:val="20"/>
          <w:szCs w:val="20"/>
          <w:rtl/>
        </w:rPr>
        <w:t>."</w:t>
      </w:r>
    </w:p>
    <w:p w:rsidR="00F15C4E" w:rsidRDefault="00F15C4E" w:rsidP="00F15C4E">
      <w:pPr>
        <w:rPr>
          <w:sz w:val="20"/>
          <w:szCs w:val="20"/>
          <w:rtl/>
        </w:rPr>
      </w:pPr>
      <w:r>
        <w:rPr>
          <w:rFonts w:hint="cs"/>
          <w:sz w:val="20"/>
          <w:szCs w:val="20"/>
          <w:u w:val="single"/>
          <w:rtl/>
        </w:rPr>
        <w:t>כיצד מקודשת, הרי העדים אינם רואים אותה?</w:t>
      </w:r>
      <w:r>
        <w:rPr>
          <w:rFonts w:hint="cs"/>
          <w:sz w:val="20"/>
          <w:szCs w:val="20"/>
          <w:u w:val="single"/>
          <w:rtl/>
        </w:rPr>
        <w:br/>
      </w:r>
      <w:r>
        <w:rPr>
          <w:rFonts w:hint="cs"/>
          <w:sz w:val="20"/>
          <w:szCs w:val="20"/>
          <w:rtl/>
        </w:rPr>
        <w:t xml:space="preserve">א. </w:t>
      </w:r>
      <w:r w:rsidRPr="006E2EE3">
        <w:rPr>
          <w:rFonts w:hint="cs"/>
          <w:b/>
          <w:bCs/>
          <w:sz w:val="20"/>
          <w:szCs w:val="20"/>
          <w:rtl/>
        </w:rPr>
        <w:t>מבי"ט</w:t>
      </w:r>
      <w:r>
        <w:rPr>
          <w:rFonts w:hint="cs"/>
          <w:sz w:val="20"/>
          <w:szCs w:val="20"/>
          <w:rtl/>
        </w:rPr>
        <w:t xml:space="preserve"> </w:t>
      </w:r>
      <w:r>
        <w:rPr>
          <w:sz w:val="20"/>
          <w:szCs w:val="20"/>
          <w:rtl/>
        </w:rPr>
        <w:t>–</w:t>
      </w:r>
      <w:r>
        <w:rPr>
          <w:rFonts w:hint="cs"/>
          <w:sz w:val="20"/>
          <w:szCs w:val="20"/>
          <w:rtl/>
        </w:rPr>
        <w:t xml:space="preserve"> אם ההינומה עבה עד שהעדים אינם רואים דרכה את האשה, אינה מקודשת; ואפילו אם לאחר זמן החזירו את האשה וגילו את פניה כדי שהעדים יראו אותה, אינה מקודשת משום שבשעת הקידושין לא ראוה.</w:t>
      </w:r>
      <w:r>
        <w:rPr>
          <w:sz w:val="20"/>
          <w:szCs w:val="20"/>
          <w:rtl/>
        </w:rPr>
        <w:br/>
      </w:r>
      <w:r>
        <w:rPr>
          <w:rFonts w:hint="cs"/>
          <w:sz w:val="20"/>
          <w:szCs w:val="20"/>
          <w:rtl/>
        </w:rPr>
        <w:t xml:space="preserve">ב. </w:t>
      </w:r>
      <w:r w:rsidRPr="006E2EE3">
        <w:rPr>
          <w:rFonts w:hint="cs"/>
          <w:b/>
          <w:bCs/>
          <w:sz w:val="20"/>
          <w:szCs w:val="20"/>
          <w:rtl/>
        </w:rPr>
        <w:t>מהרי"ט</w:t>
      </w:r>
      <w:r>
        <w:rPr>
          <w:rFonts w:hint="cs"/>
          <w:sz w:val="20"/>
          <w:szCs w:val="20"/>
          <w:rtl/>
        </w:rPr>
        <w:t xml:space="preserve"> </w:t>
      </w:r>
      <w:r>
        <w:rPr>
          <w:sz w:val="20"/>
          <w:szCs w:val="20"/>
          <w:rtl/>
        </w:rPr>
        <w:t>–</w:t>
      </w:r>
      <w:r>
        <w:rPr>
          <w:rFonts w:hint="cs"/>
          <w:sz w:val="20"/>
          <w:szCs w:val="20"/>
          <w:rtl/>
        </w:rPr>
        <w:t xml:space="preserve"> האשה מקודשת אפילו אם לא ראו אותה, ואינו דומה למקדש באתרוג הנ"ל, משום שהתם לא ראו את מעשה הקידושין, אך כאן ראו את הקידושין אלא אינם יודעים מי היא המקודשת, וכיוון שיכולים ברגע הקידושין לברר זאת, אין חיסרון בעצם העדות.</w:t>
      </w:r>
      <w:r>
        <w:rPr>
          <w:rFonts w:hint="cs"/>
          <w:sz w:val="20"/>
          <w:szCs w:val="20"/>
          <w:rtl/>
        </w:rPr>
        <w:br/>
        <w:t xml:space="preserve">ג. </w:t>
      </w:r>
      <w:r w:rsidRPr="006E2EE3">
        <w:rPr>
          <w:rFonts w:hint="cs"/>
          <w:b/>
          <w:bCs/>
          <w:sz w:val="20"/>
          <w:szCs w:val="20"/>
          <w:rtl/>
        </w:rPr>
        <w:t>קהילת יעקב</w:t>
      </w:r>
      <w:r>
        <w:rPr>
          <w:rFonts w:hint="cs"/>
          <w:sz w:val="20"/>
          <w:szCs w:val="20"/>
          <w:rtl/>
        </w:rPr>
        <w:t xml:space="preserve"> </w:t>
      </w:r>
      <w:r>
        <w:rPr>
          <w:sz w:val="20"/>
          <w:szCs w:val="20"/>
          <w:rtl/>
        </w:rPr>
        <w:t>–</w:t>
      </w:r>
      <w:r>
        <w:rPr>
          <w:rFonts w:hint="cs"/>
          <w:sz w:val="20"/>
          <w:szCs w:val="20"/>
          <w:rtl/>
        </w:rPr>
        <w:t xml:space="preserve"> מקודשת אף אם אינם יכולים לראות אותה, דשפיר חשיב עדות לעניין לסקול את מי שיבוא עליה כעת, ולכן הדבר נחשב ידיעה ברורה.</w:t>
      </w:r>
    </w:p>
    <w:p w:rsidR="00F15C4E" w:rsidRDefault="00F15C4E" w:rsidP="00F15C4E">
      <w:pPr>
        <w:rPr>
          <w:sz w:val="20"/>
          <w:szCs w:val="20"/>
          <w:rtl/>
        </w:rPr>
      </w:pPr>
      <w:r>
        <w:rPr>
          <w:rFonts w:hint="cs"/>
          <w:b/>
          <w:bCs/>
          <w:sz w:val="20"/>
          <w:szCs w:val="20"/>
          <w:rtl/>
        </w:rPr>
        <w:lastRenderedPageBreak/>
        <w:t>עדות על קידושין מחוץ לבית דין</w:t>
      </w:r>
      <w:r>
        <w:rPr>
          <w:b/>
          <w:bCs/>
          <w:sz w:val="20"/>
          <w:szCs w:val="20"/>
          <w:rtl/>
        </w:rPr>
        <w:br/>
      </w:r>
      <w:r>
        <w:rPr>
          <w:rFonts w:hint="cs"/>
          <w:b/>
          <w:bCs/>
          <w:sz w:val="20"/>
          <w:szCs w:val="20"/>
          <w:rtl/>
        </w:rPr>
        <w:t xml:space="preserve">תוספתא </w:t>
      </w:r>
      <w:r>
        <w:rPr>
          <w:rFonts w:hint="cs"/>
          <w:sz w:val="20"/>
          <w:szCs w:val="20"/>
          <w:rtl/>
        </w:rPr>
        <w:t>כתובות (ב, א) "</w:t>
      </w:r>
      <w:r w:rsidRPr="00A877D0">
        <w:rPr>
          <w:rFonts w:cs="Arial" w:hint="cs"/>
          <w:sz w:val="20"/>
          <w:szCs w:val="20"/>
          <w:rtl/>
        </w:rPr>
        <w:t>עדים</w:t>
      </w:r>
      <w:r w:rsidRPr="00A877D0">
        <w:rPr>
          <w:rFonts w:cs="Arial"/>
          <w:sz w:val="20"/>
          <w:szCs w:val="20"/>
          <w:rtl/>
        </w:rPr>
        <w:t xml:space="preserve"> </w:t>
      </w:r>
      <w:r w:rsidRPr="00A877D0">
        <w:rPr>
          <w:rFonts w:cs="Arial" w:hint="cs"/>
          <w:sz w:val="20"/>
          <w:szCs w:val="20"/>
          <w:rtl/>
        </w:rPr>
        <w:t>שאמרו</w:t>
      </w:r>
      <w:r>
        <w:rPr>
          <w:rFonts w:cs="Arial" w:hint="cs"/>
          <w:sz w:val="20"/>
          <w:szCs w:val="20"/>
          <w:rtl/>
        </w:rPr>
        <w:t>:</w:t>
      </w:r>
      <w:r w:rsidRPr="00A877D0">
        <w:rPr>
          <w:rFonts w:cs="Arial"/>
          <w:sz w:val="20"/>
          <w:szCs w:val="20"/>
          <w:rtl/>
        </w:rPr>
        <w:t xml:space="preserve"> </w:t>
      </w:r>
      <w:r w:rsidRPr="00A877D0">
        <w:rPr>
          <w:rFonts w:cs="Arial" w:hint="cs"/>
          <w:sz w:val="20"/>
          <w:szCs w:val="20"/>
          <w:rtl/>
        </w:rPr>
        <w:t>מעידין</w:t>
      </w:r>
      <w:r w:rsidRPr="00A877D0">
        <w:rPr>
          <w:rFonts w:cs="Arial"/>
          <w:sz w:val="20"/>
          <w:szCs w:val="20"/>
          <w:rtl/>
        </w:rPr>
        <w:t xml:space="preserve"> </w:t>
      </w:r>
      <w:r w:rsidRPr="00A877D0">
        <w:rPr>
          <w:rFonts w:cs="Arial" w:hint="cs"/>
          <w:sz w:val="20"/>
          <w:szCs w:val="20"/>
          <w:rtl/>
        </w:rPr>
        <w:t>אנו</w:t>
      </w:r>
      <w:r w:rsidRPr="00A877D0">
        <w:rPr>
          <w:rFonts w:cs="Arial"/>
          <w:sz w:val="20"/>
          <w:szCs w:val="20"/>
          <w:rtl/>
        </w:rPr>
        <w:t xml:space="preserve"> </w:t>
      </w:r>
      <w:r w:rsidRPr="00A877D0">
        <w:rPr>
          <w:rFonts w:cs="Arial" w:hint="cs"/>
          <w:sz w:val="20"/>
          <w:szCs w:val="20"/>
          <w:rtl/>
        </w:rPr>
        <w:t>בפל</w:t>
      </w:r>
      <w:r>
        <w:rPr>
          <w:rFonts w:cs="Arial" w:hint="cs"/>
          <w:sz w:val="20"/>
          <w:szCs w:val="20"/>
          <w:rtl/>
        </w:rPr>
        <w:t>ו</w:t>
      </w:r>
      <w:r w:rsidRPr="00A877D0">
        <w:rPr>
          <w:rFonts w:cs="Arial" w:hint="cs"/>
          <w:sz w:val="20"/>
          <w:szCs w:val="20"/>
          <w:rtl/>
        </w:rPr>
        <w:t>ני</w:t>
      </w:r>
      <w:r w:rsidRPr="00A877D0">
        <w:rPr>
          <w:rFonts w:cs="Arial"/>
          <w:sz w:val="20"/>
          <w:szCs w:val="20"/>
          <w:rtl/>
        </w:rPr>
        <w:t xml:space="preserve"> </w:t>
      </w:r>
      <w:r w:rsidRPr="00A877D0">
        <w:rPr>
          <w:rFonts w:cs="Arial" w:hint="cs"/>
          <w:sz w:val="20"/>
          <w:szCs w:val="20"/>
          <w:rtl/>
        </w:rPr>
        <w:t>שהוא</w:t>
      </w:r>
      <w:r w:rsidRPr="00A877D0">
        <w:rPr>
          <w:rFonts w:cs="Arial"/>
          <w:sz w:val="20"/>
          <w:szCs w:val="20"/>
          <w:rtl/>
        </w:rPr>
        <w:t xml:space="preserve"> </w:t>
      </w:r>
      <w:r w:rsidRPr="00A877D0">
        <w:rPr>
          <w:rFonts w:cs="Arial" w:hint="cs"/>
          <w:sz w:val="20"/>
          <w:szCs w:val="20"/>
          <w:rtl/>
        </w:rPr>
        <w:t>בן</w:t>
      </w:r>
      <w:r w:rsidRPr="00A877D0">
        <w:rPr>
          <w:rFonts w:cs="Arial"/>
          <w:sz w:val="20"/>
          <w:szCs w:val="20"/>
          <w:rtl/>
        </w:rPr>
        <w:t xml:space="preserve"> </w:t>
      </w:r>
      <w:r w:rsidRPr="00A877D0">
        <w:rPr>
          <w:rFonts w:cs="Arial" w:hint="cs"/>
          <w:sz w:val="20"/>
          <w:szCs w:val="20"/>
          <w:rtl/>
        </w:rPr>
        <w:t>גרושה</w:t>
      </w:r>
      <w:r w:rsidRPr="00A877D0">
        <w:rPr>
          <w:rFonts w:cs="Arial"/>
          <w:sz w:val="20"/>
          <w:szCs w:val="20"/>
          <w:rtl/>
        </w:rPr>
        <w:t xml:space="preserve"> </w:t>
      </w:r>
      <w:r w:rsidRPr="00A877D0">
        <w:rPr>
          <w:rFonts w:cs="Arial" w:hint="cs"/>
          <w:sz w:val="20"/>
          <w:szCs w:val="20"/>
          <w:rtl/>
        </w:rPr>
        <w:t>או</w:t>
      </w:r>
      <w:r w:rsidRPr="00A877D0">
        <w:rPr>
          <w:rFonts w:cs="Arial"/>
          <w:sz w:val="20"/>
          <w:szCs w:val="20"/>
          <w:rtl/>
        </w:rPr>
        <w:t xml:space="preserve"> </w:t>
      </w:r>
      <w:r w:rsidRPr="00A877D0">
        <w:rPr>
          <w:rFonts w:cs="Arial" w:hint="cs"/>
          <w:sz w:val="20"/>
          <w:szCs w:val="20"/>
          <w:rtl/>
        </w:rPr>
        <w:t>בן</w:t>
      </w:r>
      <w:r w:rsidRPr="00A877D0">
        <w:rPr>
          <w:rFonts w:cs="Arial"/>
          <w:sz w:val="20"/>
          <w:szCs w:val="20"/>
          <w:rtl/>
        </w:rPr>
        <w:t xml:space="preserve"> </w:t>
      </w:r>
      <w:r w:rsidRPr="00A877D0">
        <w:rPr>
          <w:rFonts w:cs="Arial" w:hint="cs"/>
          <w:sz w:val="20"/>
          <w:szCs w:val="20"/>
          <w:rtl/>
        </w:rPr>
        <w:t>חלוצה</w:t>
      </w:r>
      <w:r>
        <w:rPr>
          <w:rFonts w:cs="Arial" w:hint="cs"/>
          <w:sz w:val="20"/>
          <w:szCs w:val="20"/>
          <w:rtl/>
        </w:rPr>
        <w:t>,</w:t>
      </w:r>
      <w:r w:rsidRPr="00A877D0">
        <w:rPr>
          <w:rFonts w:cs="Arial"/>
          <w:sz w:val="20"/>
          <w:szCs w:val="20"/>
          <w:rtl/>
        </w:rPr>
        <w:t xml:space="preserve"> </w:t>
      </w:r>
      <w:r w:rsidRPr="00A877D0">
        <w:rPr>
          <w:rFonts w:cs="Arial" w:hint="cs"/>
          <w:sz w:val="20"/>
          <w:szCs w:val="20"/>
          <w:rtl/>
        </w:rPr>
        <w:t>כותי</w:t>
      </w:r>
      <w:r>
        <w:rPr>
          <w:rFonts w:cs="Arial" w:hint="cs"/>
          <w:sz w:val="20"/>
          <w:szCs w:val="20"/>
          <w:rtl/>
        </w:rPr>
        <w:t>,</w:t>
      </w:r>
      <w:r w:rsidRPr="00A877D0">
        <w:rPr>
          <w:rFonts w:cs="Arial"/>
          <w:sz w:val="20"/>
          <w:szCs w:val="20"/>
          <w:rtl/>
        </w:rPr>
        <w:t xml:space="preserve"> </w:t>
      </w:r>
      <w:r w:rsidRPr="00A877D0">
        <w:rPr>
          <w:rFonts w:cs="Arial" w:hint="cs"/>
          <w:sz w:val="20"/>
          <w:szCs w:val="20"/>
          <w:rtl/>
        </w:rPr>
        <w:t>נתין</w:t>
      </w:r>
      <w:r w:rsidRPr="00A877D0">
        <w:rPr>
          <w:rFonts w:cs="Arial"/>
          <w:sz w:val="20"/>
          <w:szCs w:val="20"/>
          <w:rtl/>
        </w:rPr>
        <w:t xml:space="preserve"> </w:t>
      </w:r>
      <w:r w:rsidRPr="00A877D0">
        <w:rPr>
          <w:rFonts w:cs="Arial" w:hint="cs"/>
          <w:sz w:val="20"/>
          <w:szCs w:val="20"/>
          <w:rtl/>
        </w:rPr>
        <w:t>וממזר</w:t>
      </w:r>
      <w:r>
        <w:rPr>
          <w:rFonts w:cs="Arial" w:hint="cs"/>
          <w:sz w:val="20"/>
          <w:szCs w:val="20"/>
          <w:rtl/>
        </w:rPr>
        <w:t>,</w:t>
      </w:r>
      <w:r w:rsidRPr="00A877D0">
        <w:rPr>
          <w:rFonts w:cs="Arial"/>
          <w:sz w:val="20"/>
          <w:szCs w:val="20"/>
          <w:rtl/>
        </w:rPr>
        <w:t xml:space="preserve"> </w:t>
      </w:r>
      <w:r w:rsidRPr="00A877D0">
        <w:rPr>
          <w:rFonts w:cs="Arial" w:hint="cs"/>
          <w:sz w:val="20"/>
          <w:szCs w:val="20"/>
          <w:rtl/>
        </w:rPr>
        <w:t>עד</w:t>
      </w:r>
      <w:r w:rsidRPr="00A877D0">
        <w:rPr>
          <w:rFonts w:cs="Arial"/>
          <w:sz w:val="20"/>
          <w:szCs w:val="20"/>
          <w:rtl/>
        </w:rPr>
        <w:t xml:space="preserve"> </w:t>
      </w:r>
      <w:r w:rsidRPr="00A877D0">
        <w:rPr>
          <w:rFonts w:cs="Arial" w:hint="cs"/>
          <w:sz w:val="20"/>
          <w:szCs w:val="20"/>
          <w:rtl/>
        </w:rPr>
        <w:t>שלא</w:t>
      </w:r>
      <w:r w:rsidRPr="00A877D0">
        <w:rPr>
          <w:rFonts w:cs="Arial"/>
          <w:sz w:val="20"/>
          <w:szCs w:val="20"/>
          <w:rtl/>
        </w:rPr>
        <w:t xml:space="preserve"> </w:t>
      </w:r>
      <w:r w:rsidRPr="00A877D0">
        <w:rPr>
          <w:rFonts w:cs="Arial" w:hint="cs"/>
          <w:sz w:val="20"/>
          <w:szCs w:val="20"/>
          <w:rtl/>
        </w:rPr>
        <w:t>נחקרה</w:t>
      </w:r>
      <w:r w:rsidRPr="00A877D0">
        <w:rPr>
          <w:rFonts w:cs="Arial"/>
          <w:sz w:val="20"/>
          <w:szCs w:val="20"/>
          <w:rtl/>
        </w:rPr>
        <w:t xml:space="preserve"> </w:t>
      </w:r>
      <w:r w:rsidRPr="00A877D0">
        <w:rPr>
          <w:rFonts w:cs="Arial" w:hint="cs"/>
          <w:sz w:val="20"/>
          <w:szCs w:val="20"/>
          <w:rtl/>
        </w:rPr>
        <w:t>עדותן</w:t>
      </w:r>
      <w:r w:rsidRPr="00A877D0">
        <w:rPr>
          <w:rFonts w:cs="Arial"/>
          <w:sz w:val="20"/>
          <w:szCs w:val="20"/>
          <w:rtl/>
        </w:rPr>
        <w:t xml:space="preserve"> </w:t>
      </w:r>
      <w:r w:rsidRPr="00A877D0">
        <w:rPr>
          <w:rFonts w:cs="Arial" w:hint="cs"/>
          <w:sz w:val="20"/>
          <w:szCs w:val="20"/>
          <w:rtl/>
        </w:rPr>
        <w:t>בבית</w:t>
      </w:r>
      <w:r w:rsidRPr="00A877D0">
        <w:rPr>
          <w:rFonts w:cs="Arial"/>
          <w:sz w:val="20"/>
          <w:szCs w:val="20"/>
          <w:rtl/>
        </w:rPr>
        <w:t xml:space="preserve"> </w:t>
      </w:r>
      <w:r w:rsidRPr="00A877D0">
        <w:rPr>
          <w:rFonts w:cs="Arial" w:hint="cs"/>
          <w:sz w:val="20"/>
          <w:szCs w:val="20"/>
          <w:rtl/>
        </w:rPr>
        <w:t>דין</w:t>
      </w:r>
      <w:r w:rsidRPr="00A877D0">
        <w:rPr>
          <w:rFonts w:cs="Arial"/>
          <w:sz w:val="20"/>
          <w:szCs w:val="20"/>
          <w:rtl/>
        </w:rPr>
        <w:t xml:space="preserve"> </w:t>
      </w:r>
      <w:r w:rsidRPr="00A877D0">
        <w:rPr>
          <w:rFonts w:cs="Arial" w:hint="cs"/>
          <w:sz w:val="20"/>
          <w:szCs w:val="20"/>
          <w:rtl/>
        </w:rPr>
        <w:t>אמרו</w:t>
      </w:r>
      <w:r>
        <w:rPr>
          <w:rFonts w:cs="Arial" w:hint="cs"/>
          <w:sz w:val="20"/>
          <w:szCs w:val="20"/>
          <w:rtl/>
        </w:rPr>
        <w:t xml:space="preserve">: </w:t>
      </w:r>
      <w:r w:rsidRPr="00A877D0">
        <w:rPr>
          <w:rFonts w:cs="Arial" w:hint="cs"/>
          <w:sz w:val="20"/>
          <w:szCs w:val="20"/>
          <w:rtl/>
        </w:rPr>
        <w:t>בדאין</w:t>
      </w:r>
      <w:r w:rsidRPr="00A877D0">
        <w:rPr>
          <w:rFonts w:cs="Arial"/>
          <w:sz w:val="20"/>
          <w:szCs w:val="20"/>
          <w:rtl/>
        </w:rPr>
        <w:t xml:space="preserve"> </w:t>
      </w:r>
      <w:r w:rsidRPr="00A877D0">
        <w:rPr>
          <w:rFonts w:cs="Arial" w:hint="cs"/>
          <w:sz w:val="20"/>
          <w:szCs w:val="20"/>
          <w:rtl/>
        </w:rPr>
        <w:t>אנו</w:t>
      </w:r>
      <w:r>
        <w:rPr>
          <w:rFonts w:cs="Arial" w:hint="cs"/>
          <w:sz w:val="20"/>
          <w:szCs w:val="20"/>
          <w:rtl/>
        </w:rPr>
        <w:t xml:space="preserve"> -</w:t>
      </w:r>
      <w:r w:rsidRPr="00A877D0">
        <w:rPr>
          <w:rFonts w:cs="Arial"/>
          <w:sz w:val="20"/>
          <w:szCs w:val="20"/>
          <w:rtl/>
        </w:rPr>
        <w:t xml:space="preserve"> </w:t>
      </w:r>
      <w:r w:rsidRPr="00A877D0">
        <w:rPr>
          <w:rFonts w:cs="Arial" w:hint="cs"/>
          <w:sz w:val="20"/>
          <w:szCs w:val="20"/>
          <w:rtl/>
        </w:rPr>
        <w:t>הרי</w:t>
      </w:r>
      <w:r w:rsidRPr="00A877D0">
        <w:rPr>
          <w:rFonts w:cs="Arial"/>
          <w:sz w:val="20"/>
          <w:szCs w:val="20"/>
          <w:rtl/>
        </w:rPr>
        <w:t xml:space="preserve"> </w:t>
      </w:r>
      <w:r w:rsidRPr="00A877D0">
        <w:rPr>
          <w:rFonts w:cs="Arial" w:hint="cs"/>
          <w:sz w:val="20"/>
          <w:szCs w:val="20"/>
          <w:rtl/>
        </w:rPr>
        <w:t>אילו</w:t>
      </w:r>
      <w:r w:rsidRPr="00A877D0">
        <w:rPr>
          <w:rFonts w:cs="Arial"/>
          <w:sz w:val="20"/>
          <w:szCs w:val="20"/>
          <w:rtl/>
        </w:rPr>
        <w:t xml:space="preserve"> </w:t>
      </w:r>
      <w:r w:rsidRPr="00A877D0">
        <w:rPr>
          <w:rFonts w:cs="Arial" w:hint="cs"/>
          <w:sz w:val="20"/>
          <w:szCs w:val="20"/>
          <w:rtl/>
        </w:rPr>
        <w:t>נאמנין</w:t>
      </w:r>
      <w:r>
        <w:rPr>
          <w:rFonts w:cs="Arial" w:hint="cs"/>
          <w:sz w:val="20"/>
          <w:szCs w:val="20"/>
          <w:rtl/>
        </w:rPr>
        <w:t>;</w:t>
      </w:r>
      <w:r w:rsidRPr="00A877D0">
        <w:rPr>
          <w:rFonts w:cs="Arial"/>
          <w:sz w:val="20"/>
          <w:szCs w:val="20"/>
          <w:rtl/>
        </w:rPr>
        <w:t xml:space="preserve"> </w:t>
      </w:r>
      <w:r w:rsidRPr="00A877D0">
        <w:rPr>
          <w:rFonts w:cs="Arial" w:hint="cs"/>
          <w:sz w:val="20"/>
          <w:szCs w:val="20"/>
          <w:rtl/>
        </w:rPr>
        <w:t>משנחקרה</w:t>
      </w:r>
      <w:r w:rsidRPr="00A877D0">
        <w:rPr>
          <w:rFonts w:cs="Arial"/>
          <w:sz w:val="20"/>
          <w:szCs w:val="20"/>
          <w:rtl/>
        </w:rPr>
        <w:t xml:space="preserve"> </w:t>
      </w:r>
      <w:r w:rsidRPr="00A877D0">
        <w:rPr>
          <w:rFonts w:cs="Arial" w:hint="cs"/>
          <w:sz w:val="20"/>
          <w:szCs w:val="20"/>
          <w:rtl/>
        </w:rPr>
        <w:t>עדותן</w:t>
      </w:r>
      <w:r w:rsidRPr="00A877D0">
        <w:rPr>
          <w:rFonts w:cs="Arial"/>
          <w:sz w:val="20"/>
          <w:szCs w:val="20"/>
          <w:rtl/>
        </w:rPr>
        <w:t xml:space="preserve"> </w:t>
      </w:r>
      <w:r w:rsidRPr="00A877D0">
        <w:rPr>
          <w:rFonts w:cs="Arial" w:hint="cs"/>
          <w:sz w:val="20"/>
          <w:szCs w:val="20"/>
          <w:rtl/>
        </w:rPr>
        <w:t>בבית</w:t>
      </w:r>
      <w:r w:rsidRPr="00A877D0">
        <w:rPr>
          <w:rFonts w:cs="Arial"/>
          <w:sz w:val="20"/>
          <w:szCs w:val="20"/>
          <w:rtl/>
        </w:rPr>
        <w:t xml:space="preserve"> </w:t>
      </w:r>
      <w:r w:rsidRPr="00A877D0">
        <w:rPr>
          <w:rFonts w:cs="Arial" w:hint="cs"/>
          <w:sz w:val="20"/>
          <w:szCs w:val="20"/>
          <w:rtl/>
        </w:rPr>
        <w:t>דין</w:t>
      </w:r>
      <w:r w:rsidRPr="00A877D0">
        <w:rPr>
          <w:rFonts w:cs="Arial"/>
          <w:sz w:val="20"/>
          <w:szCs w:val="20"/>
          <w:rtl/>
        </w:rPr>
        <w:t xml:space="preserve"> </w:t>
      </w:r>
      <w:r w:rsidRPr="00A877D0">
        <w:rPr>
          <w:rFonts w:cs="Arial" w:hint="cs"/>
          <w:sz w:val="20"/>
          <w:szCs w:val="20"/>
          <w:rtl/>
        </w:rPr>
        <w:t>אמרו</w:t>
      </w:r>
      <w:r>
        <w:rPr>
          <w:rFonts w:cs="Arial" w:hint="cs"/>
          <w:sz w:val="20"/>
          <w:szCs w:val="20"/>
          <w:rtl/>
        </w:rPr>
        <w:t>:</w:t>
      </w:r>
      <w:r w:rsidRPr="00A877D0">
        <w:rPr>
          <w:rFonts w:cs="Arial"/>
          <w:sz w:val="20"/>
          <w:szCs w:val="20"/>
          <w:rtl/>
        </w:rPr>
        <w:t xml:space="preserve"> </w:t>
      </w:r>
      <w:r w:rsidRPr="00A877D0">
        <w:rPr>
          <w:rFonts w:cs="Arial" w:hint="cs"/>
          <w:sz w:val="20"/>
          <w:szCs w:val="20"/>
          <w:rtl/>
        </w:rPr>
        <w:t>בדאין</w:t>
      </w:r>
      <w:r w:rsidRPr="00A877D0">
        <w:rPr>
          <w:rFonts w:cs="Arial"/>
          <w:sz w:val="20"/>
          <w:szCs w:val="20"/>
          <w:rtl/>
        </w:rPr>
        <w:t xml:space="preserve"> </w:t>
      </w:r>
      <w:r w:rsidRPr="00A877D0">
        <w:rPr>
          <w:rFonts w:cs="Arial" w:hint="cs"/>
          <w:sz w:val="20"/>
          <w:szCs w:val="20"/>
          <w:rtl/>
        </w:rPr>
        <w:t>אנו</w:t>
      </w:r>
      <w:r>
        <w:rPr>
          <w:rFonts w:cs="Arial" w:hint="cs"/>
          <w:sz w:val="20"/>
          <w:szCs w:val="20"/>
          <w:rtl/>
        </w:rPr>
        <w:t xml:space="preserve"> -</w:t>
      </w:r>
      <w:r w:rsidRPr="00A877D0">
        <w:rPr>
          <w:rFonts w:cs="Arial"/>
          <w:sz w:val="20"/>
          <w:szCs w:val="20"/>
          <w:rtl/>
        </w:rPr>
        <w:t xml:space="preserve"> </w:t>
      </w:r>
      <w:r w:rsidRPr="00A877D0">
        <w:rPr>
          <w:rFonts w:cs="Arial" w:hint="cs"/>
          <w:sz w:val="20"/>
          <w:szCs w:val="20"/>
          <w:rtl/>
        </w:rPr>
        <w:t>אין</w:t>
      </w:r>
      <w:r w:rsidRPr="00A877D0">
        <w:rPr>
          <w:rFonts w:cs="Arial"/>
          <w:sz w:val="20"/>
          <w:szCs w:val="20"/>
          <w:rtl/>
        </w:rPr>
        <w:t xml:space="preserve"> </w:t>
      </w:r>
      <w:r w:rsidRPr="00A877D0">
        <w:rPr>
          <w:rFonts w:cs="Arial" w:hint="cs"/>
          <w:sz w:val="20"/>
          <w:szCs w:val="20"/>
          <w:rtl/>
        </w:rPr>
        <w:t>נאמנין</w:t>
      </w:r>
      <w:r w:rsidRPr="00A877D0">
        <w:rPr>
          <w:rFonts w:cs="Arial"/>
          <w:sz w:val="20"/>
          <w:szCs w:val="20"/>
          <w:rtl/>
        </w:rPr>
        <w:t xml:space="preserve"> </w:t>
      </w:r>
      <w:r w:rsidRPr="00A877D0">
        <w:rPr>
          <w:rFonts w:cs="Arial" w:hint="cs"/>
          <w:sz w:val="20"/>
          <w:szCs w:val="20"/>
          <w:rtl/>
        </w:rPr>
        <w:t>זהו</w:t>
      </w:r>
      <w:r w:rsidRPr="00A877D0">
        <w:rPr>
          <w:rFonts w:cs="Arial"/>
          <w:sz w:val="20"/>
          <w:szCs w:val="20"/>
          <w:rtl/>
        </w:rPr>
        <w:t xml:space="preserve"> </w:t>
      </w:r>
      <w:r w:rsidRPr="00A877D0">
        <w:rPr>
          <w:rFonts w:cs="Arial" w:hint="cs"/>
          <w:sz w:val="20"/>
          <w:szCs w:val="20"/>
          <w:rtl/>
        </w:rPr>
        <w:t>כללו</w:t>
      </w:r>
      <w:r w:rsidRPr="00A877D0">
        <w:rPr>
          <w:rFonts w:cs="Arial"/>
          <w:sz w:val="20"/>
          <w:szCs w:val="20"/>
          <w:rtl/>
        </w:rPr>
        <w:t xml:space="preserve"> </w:t>
      </w:r>
      <w:r w:rsidRPr="00A877D0">
        <w:rPr>
          <w:rFonts w:cs="Arial" w:hint="cs"/>
          <w:sz w:val="20"/>
          <w:szCs w:val="20"/>
          <w:rtl/>
        </w:rPr>
        <w:t>של</w:t>
      </w:r>
      <w:r w:rsidRPr="00A877D0">
        <w:rPr>
          <w:rFonts w:cs="Arial"/>
          <w:sz w:val="20"/>
          <w:szCs w:val="20"/>
          <w:rtl/>
        </w:rPr>
        <w:t xml:space="preserve"> </w:t>
      </w:r>
      <w:r w:rsidRPr="00A877D0">
        <w:rPr>
          <w:rFonts w:cs="Arial" w:hint="cs"/>
          <w:sz w:val="20"/>
          <w:szCs w:val="20"/>
          <w:rtl/>
        </w:rPr>
        <w:t>דבר</w:t>
      </w:r>
      <w:r>
        <w:rPr>
          <w:rFonts w:cs="Arial" w:hint="cs"/>
          <w:sz w:val="20"/>
          <w:szCs w:val="20"/>
          <w:rtl/>
        </w:rPr>
        <w:t>:</w:t>
      </w:r>
      <w:r w:rsidRPr="00A877D0">
        <w:rPr>
          <w:rFonts w:cs="Arial"/>
          <w:sz w:val="20"/>
          <w:szCs w:val="20"/>
          <w:rtl/>
        </w:rPr>
        <w:t xml:space="preserve"> </w:t>
      </w:r>
      <w:r w:rsidRPr="00A877D0">
        <w:rPr>
          <w:rFonts w:cs="Arial" w:hint="cs"/>
          <w:sz w:val="20"/>
          <w:szCs w:val="20"/>
          <w:rtl/>
        </w:rPr>
        <w:t>עדים</w:t>
      </w:r>
      <w:r w:rsidRPr="00A877D0">
        <w:rPr>
          <w:rFonts w:cs="Arial"/>
          <w:sz w:val="20"/>
          <w:szCs w:val="20"/>
          <w:rtl/>
        </w:rPr>
        <w:t xml:space="preserve"> </w:t>
      </w:r>
      <w:r w:rsidRPr="00A877D0">
        <w:rPr>
          <w:rFonts w:cs="Arial" w:hint="cs"/>
          <w:sz w:val="20"/>
          <w:szCs w:val="20"/>
          <w:rtl/>
        </w:rPr>
        <w:t>שהעידו</w:t>
      </w:r>
      <w:r w:rsidRPr="00A877D0">
        <w:rPr>
          <w:rFonts w:cs="Arial"/>
          <w:sz w:val="20"/>
          <w:szCs w:val="20"/>
          <w:rtl/>
        </w:rPr>
        <w:t xml:space="preserve"> </w:t>
      </w:r>
      <w:r w:rsidRPr="00A877D0">
        <w:rPr>
          <w:rFonts w:cs="Arial" w:hint="cs"/>
          <w:sz w:val="20"/>
          <w:szCs w:val="20"/>
          <w:rtl/>
        </w:rPr>
        <w:t>לטמא</w:t>
      </w:r>
      <w:r w:rsidRPr="00A877D0">
        <w:rPr>
          <w:rFonts w:cs="Arial"/>
          <w:sz w:val="20"/>
          <w:szCs w:val="20"/>
          <w:rtl/>
        </w:rPr>
        <w:t xml:space="preserve"> </w:t>
      </w:r>
      <w:r w:rsidRPr="00A877D0">
        <w:rPr>
          <w:rFonts w:cs="Arial" w:hint="cs"/>
          <w:sz w:val="20"/>
          <w:szCs w:val="20"/>
          <w:rtl/>
        </w:rPr>
        <w:t>ולטהר</w:t>
      </w:r>
      <w:r>
        <w:rPr>
          <w:rFonts w:cs="Arial" w:hint="cs"/>
          <w:sz w:val="20"/>
          <w:szCs w:val="20"/>
          <w:rtl/>
        </w:rPr>
        <w:t>,</w:t>
      </w:r>
      <w:r w:rsidRPr="00A877D0">
        <w:rPr>
          <w:rFonts w:cs="Arial"/>
          <w:sz w:val="20"/>
          <w:szCs w:val="20"/>
          <w:rtl/>
        </w:rPr>
        <w:t xml:space="preserve"> </w:t>
      </w:r>
      <w:r w:rsidRPr="00A877D0">
        <w:rPr>
          <w:rFonts w:cs="Arial" w:hint="cs"/>
          <w:sz w:val="20"/>
          <w:szCs w:val="20"/>
          <w:rtl/>
        </w:rPr>
        <w:t>לרחק</w:t>
      </w:r>
      <w:r w:rsidRPr="00A877D0">
        <w:rPr>
          <w:rFonts w:cs="Arial"/>
          <w:sz w:val="20"/>
          <w:szCs w:val="20"/>
          <w:rtl/>
        </w:rPr>
        <w:t xml:space="preserve"> </w:t>
      </w:r>
      <w:r w:rsidRPr="00A877D0">
        <w:rPr>
          <w:rFonts w:cs="Arial" w:hint="cs"/>
          <w:sz w:val="20"/>
          <w:szCs w:val="20"/>
          <w:rtl/>
        </w:rPr>
        <w:t>ולקרב</w:t>
      </w:r>
      <w:r>
        <w:rPr>
          <w:rFonts w:cs="Arial" w:hint="cs"/>
          <w:sz w:val="20"/>
          <w:szCs w:val="20"/>
          <w:rtl/>
        </w:rPr>
        <w:t>,</w:t>
      </w:r>
      <w:r w:rsidRPr="00A877D0">
        <w:rPr>
          <w:rFonts w:cs="Arial"/>
          <w:sz w:val="20"/>
          <w:szCs w:val="20"/>
          <w:rtl/>
        </w:rPr>
        <w:t xml:space="preserve"> </w:t>
      </w:r>
      <w:r w:rsidRPr="00A877D0">
        <w:rPr>
          <w:rFonts w:cs="Arial" w:hint="cs"/>
          <w:sz w:val="20"/>
          <w:szCs w:val="20"/>
          <w:rtl/>
        </w:rPr>
        <w:t>לאסור</w:t>
      </w:r>
      <w:r w:rsidRPr="00A877D0">
        <w:rPr>
          <w:rFonts w:cs="Arial"/>
          <w:sz w:val="20"/>
          <w:szCs w:val="20"/>
          <w:rtl/>
        </w:rPr>
        <w:t xml:space="preserve"> </w:t>
      </w:r>
      <w:r w:rsidRPr="00A877D0">
        <w:rPr>
          <w:rFonts w:cs="Arial" w:hint="cs"/>
          <w:sz w:val="20"/>
          <w:szCs w:val="20"/>
          <w:rtl/>
        </w:rPr>
        <w:t>ולהתיר</w:t>
      </w:r>
      <w:r>
        <w:rPr>
          <w:rFonts w:cs="Arial" w:hint="cs"/>
          <w:sz w:val="20"/>
          <w:szCs w:val="20"/>
          <w:rtl/>
        </w:rPr>
        <w:t>,</w:t>
      </w:r>
      <w:r w:rsidRPr="00A877D0">
        <w:rPr>
          <w:rFonts w:cs="Arial"/>
          <w:sz w:val="20"/>
          <w:szCs w:val="20"/>
          <w:rtl/>
        </w:rPr>
        <w:t xml:space="preserve"> </w:t>
      </w:r>
      <w:r w:rsidRPr="00A877D0">
        <w:rPr>
          <w:rFonts w:cs="Arial" w:hint="cs"/>
          <w:sz w:val="20"/>
          <w:szCs w:val="20"/>
          <w:rtl/>
        </w:rPr>
        <w:t>לפטור</w:t>
      </w:r>
      <w:r w:rsidRPr="00A877D0">
        <w:rPr>
          <w:rFonts w:cs="Arial"/>
          <w:sz w:val="20"/>
          <w:szCs w:val="20"/>
          <w:rtl/>
        </w:rPr>
        <w:t xml:space="preserve"> </w:t>
      </w:r>
      <w:r w:rsidRPr="00A877D0">
        <w:rPr>
          <w:rFonts w:cs="Arial" w:hint="cs"/>
          <w:sz w:val="20"/>
          <w:szCs w:val="20"/>
          <w:rtl/>
        </w:rPr>
        <w:t>ולחייב</w:t>
      </w:r>
      <w:r>
        <w:rPr>
          <w:rFonts w:cs="Arial" w:hint="cs"/>
          <w:sz w:val="20"/>
          <w:szCs w:val="20"/>
          <w:rtl/>
        </w:rPr>
        <w:t>,</w:t>
      </w:r>
      <w:r w:rsidRPr="00A877D0">
        <w:rPr>
          <w:rFonts w:cs="Arial"/>
          <w:sz w:val="20"/>
          <w:szCs w:val="20"/>
          <w:rtl/>
        </w:rPr>
        <w:t xml:space="preserve"> </w:t>
      </w:r>
      <w:r w:rsidRPr="00A877D0">
        <w:rPr>
          <w:rFonts w:cs="Arial" w:hint="cs"/>
          <w:sz w:val="20"/>
          <w:szCs w:val="20"/>
          <w:rtl/>
        </w:rPr>
        <w:t>עד</w:t>
      </w:r>
      <w:r w:rsidRPr="00A877D0">
        <w:rPr>
          <w:rFonts w:cs="Arial"/>
          <w:sz w:val="20"/>
          <w:szCs w:val="20"/>
          <w:rtl/>
        </w:rPr>
        <w:t xml:space="preserve"> </w:t>
      </w:r>
      <w:r w:rsidRPr="00A877D0">
        <w:rPr>
          <w:rFonts w:cs="Arial" w:hint="cs"/>
          <w:sz w:val="20"/>
          <w:szCs w:val="20"/>
          <w:rtl/>
        </w:rPr>
        <w:t>שלא</w:t>
      </w:r>
      <w:r w:rsidRPr="00A877D0">
        <w:rPr>
          <w:rFonts w:cs="Arial"/>
          <w:sz w:val="20"/>
          <w:szCs w:val="20"/>
          <w:rtl/>
        </w:rPr>
        <w:t xml:space="preserve"> </w:t>
      </w:r>
      <w:r w:rsidRPr="00A877D0">
        <w:rPr>
          <w:rFonts w:cs="Arial" w:hint="cs"/>
          <w:sz w:val="20"/>
          <w:szCs w:val="20"/>
          <w:rtl/>
        </w:rPr>
        <w:t>נחקרה</w:t>
      </w:r>
      <w:r w:rsidRPr="00A877D0">
        <w:rPr>
          <w:rFonts w:cs="Arial"/>
          <w:sz w:val="20"/>
          <w:szCs w:val="20"/>
          <w:rtl/>
        </w:rPr>
        <w:t xml:space="preserve"> </w:t>
      </w:r>
      <w:r w:rsidRPr="00A877D0">
        <w:rPr>
          <w:rFonts w:cs="Arial" w:hint="cs"/>
          <w:sz w:val="20"/>
          <w:szCs w:val="20"/>
          <w:rtl/>
        </w:rPr>
        <w:t>עדותן</w:t>
      </w:r>
      <w:r w:rsidRPr="00A877D0">
        <w:rPr>
          <w:rFonts w:cs="Arial"/>
          <w:sz w:val="20"/>
          <w:szCs w:val="20"/>
          <w:rtl/>
        </w:rPr>
        <w:t xml:space="preserve"> </w:t>
      </w:r>
      <w:r w:rsidRPr="00A877D0">
        <w:rPr>
          <w:rFonts w:cs="Arial" w:hint="cs"/>
          <w:sz w:val="20"/>
          <w:szCs w:val="20"/>
          <w:rtl/>
        </w:rPr>
        <w:t>בבית</w:t>
      </w:r>
      <w:r w:rsidRPr="00A877D0">
        <w:rPr>
          <w:rFonts w:cs="Arial"/>
          <w:sz w:val="20"/>
          <w:szCs w:val="20"/>
          <w:rtl/>
        </w:rPr>
        <w:t xml:space="preserve"> </w:t>
      </w:r>
      <w:r w:rsidRPr="00A877D0">
        <w:rPr>
          <w:rFonts w:cs="Arial" w:hint="cs"/>
          <w:sz w:val="20"/>
          <w:szCs w:val="20"/>
          <w:rtl/>
        </w:rPr>
        <w:t>דין</w:t>
      </w:r>
      <w:r w:rsidRPr="00A877D0">
        <w:rPr>
          <w:rFonts w:cs="Arial"/>
          <w:sz w:val="20"/>
          <w:szCs w:val="20"/>
          <w:rtl/>
        </w:rPr>
        <w:t xml:space="preserve"> </w:t>
      </w:r>
      <w:r w:rsidRPr="00A877D0">
        <w:rPr>
          <w:rFonts w:cs="Arial" w:hint="cs"/>
          <w:sz w:val="20"/>
          <w:szCs w:val="20"/>
          <w:rtl/>
        </w:rPr>
        <w:t>אמרו</w:t>
      </w:r>
      <w:r>
        <w:rPr>
          <w:rFonts w:cs="Arial" w:hint="cs"/>
          <w:sz w:val="20"/>
          <w:szCs w:val="20"/>
          <w:rtl/>
        </w:rPr>
        <w:t>:</w:t>
      </w:r>
      <w:r w:rsidRPr="00A877D0">
        <w:rPr>
          <w:rFonts w:cs="Arial"/>
          <w:sz w:val="20"/>
          <w:szCs w:val="20"/>
          <w:rtl/>
        </w:rPr>
        <w:t xml:space="preserve"> </w:t>
      </w:r>
      <w:r w:rsidRPr="00A877D0">
        <w:rPr>
          <w:rFonts w:cs="Arial" w:hint="cs"/>
          <w:sz w:val="20"/>
          <w:szCs w:val="20"/>
          <w:rtl/>
        </w:rPr>
        <w:t>בדאין</w:t>
      </w:r>
      <w:r w:rsidRPr="00A877D0">
        <w:rPr>
          <w:rFonts w:cs="Arial"/>
          <w:sz w:val="20"/>
          <w:szCs w:val="20"/>
          <w:rtl/>
        </w:rPr>
        <w:t xml:space="preserve"> </w:t>
      </w:r>
      <w:r w:rsidRPr="00A877D0">
        <w:rPr>
          <w:rFonts w:cs="Arial" w:hint="cs"/>
          <w:sz w:val="20"/>
          <w:szCs w:val="20"/>
          <w:rtl/>
        </w:rPr>
        <w:t>אנו</w:t>
      </w:r>
      <w:r>
        <w:rPr>
          <w:rFonts w:cs="Arial" w:hint="cs"/>
          <w:sz w:val="20"/>
          <w:szCs w:val="20"/>
          <w:rtl/>
        </w:rPr>
        <w:t xml:space="preserve"> -</w:t>
      </w:r>
      <w:r w:rsidRPr="00A877D0">
        <w:rPr>
          <w:rFonts w:cs="Arial"/>
          <w:sz w:val="20"/>
          <w:szCs w:val="20"/>
          <w:rtl/>
        </w:rPr>
        <w:t xml:space="preserve"> </w:t>
      </w:r>
      <w:r w:rsidRPr="00A877D0">
        <w:rPr>
          <w:rFonts w:cs="Arial" w:hint="cs"/>
          <w:sz w:val="20"/>
          <w:szCs w:val="20"/>
          <w:rtl/>
        </w:rPr>
        <w:t>הרי</w:t>
      </w:r>
      <w:r w:rsidRPr="00A877D0">
        <w:rPr>
          <w:rFonts w:cs="Arial"/>
          <w:sz w:val="20"/>
          <w:szCs w:val="20"/>
          <w:rtl/>
        </w:rPr>
        <w:t xml:space="preserve"> </w:t>
      </w:r>
      <w:r w:rsidRPr="00A877D0">
        <w:rPr>
          <w:rFonts w:cs="Arial" w:hint="cs"/>
          <w:sz w:val="20"/>
          <w:szCs w:val="20"/>
          <w:rtl/>
        </w:rPr>
        <w:t>אילו</w:t>
      </w:r>
      <w:r w:rsidRPr="00A877D0">
        <w:rPr>
          <w:rFonts w:cs="Arial"/>
          <w:sz w:val="20"/>
          <w:szCs w:val="20"/>
          <w:rtl/>
        </w:rPr>
        <w:t xml:space="preserve"> </w:t>
      </w:r>
      <w:r w:rsidRPr="00A877D0">
        <w:rPr>
          <w:rFonts w:cs="Arial" w:hint="cs"/>
          <w:sz w:val="20"/>
          <w:szCs w:val="20"/>
          <w:rtl/>
        </w:rPr>
        <w:t>נאמנין</w:t>
      </w:r>
      <w:r>
        <w:rPr>
          <w:rFonts w:cs="Arial" w:hint="cs"/>
          <w:sz w:val="20"/>
          <w:szCs w:val="20"/>
          <w:rtl/>
        </w:rPr>
        <w:t>;</w:t>
      </w:r>
      <w:r w:rsidRPr="00A877D0">
        <w:rPr>
          <w:rFonts w:cs="Arial"/>
          <w:sz w:val="20"/>
          <w:szCs w:val="20"/>
          <w:rtl/>
        </w:rPr>
        <w:t xml:space="preserve"> </w:t>
      </w:r>
      <w:r w:rsidRPr="00A877D0">
        <w:rPr>
          <w:rFonts w:cs="Arial" w:hint="cs"/>
          <w:sz w:val="20"/>
          <w:szCs w:val="20"/>
          <w:rtl/>
        </w:rPr>
        <w:t>משנחקרה</w:t>
      </w:r>
      <w:r w:rsidRPr="00A877D0">
        <w:rPr>
          <w:rFonts w:cs="Arial"/>
          <w:sz w:val="20"/>
          <w:szCs w:val="20"/>
          <w:rtl/>
        </w:rPr>
        <w:t xml:space="preserve"> </w:t>
      </w:r>
      <w:r w:rsidRPr="00A877D0">
        <w:rPr>
          <w:rFonts w:cs="Arial" w:hint="cs"/>
          <w:sz w:val="20"/>
          <w:szCs w:val="20"/>
          <w:rtl/>
        </w:rPr>
        <w:t>עדותן</w:t>
      </w:r>
      <w:r w:rsidRPr="00A877D0">
        <w:rPr>
          <w:rFonts w:cs="Arial"/>
          <w:sz w:val="20"/>
          <w:szCs w:val="20"/>
          <w:rtl/>
        </w:rPr>
        <w:t xml:space="preserve"> </w:t>
      </w:r>
      <w:r w:rsidRPr="00A877D0">
        <w:rPr>
          <w:rFonts w:cs="Arial" w:hint="cs"/>
          <w:sz w:val="20"/>
          <w:szCs w:val="20"/>
          <w:rtl/>
        </w:rPr>
        <w:t>בבית</w:t>
      </w:r>
      <w:r w:rsidRPr="00A877D0">
        <w:rPr>
          <w:rFonts w:cs="Arial"/>
          <w:sz w:val="20"/>
          <w:szCs w:val="20"/>
          <w:rtl/>
        </w:rPr>
        <w:t xml:space="preserve"> </w:t>
      </w:r>
      <w:r w:rsidRPr="00A877D0">
        <w:rPr>
          <w:rFonts w:cs="Arial" w:hint="cs"/>
          <w:sz w:val="20"/>
          <w:szCs w:val="20"/>
          <w:rtl/>
        </w:rPr>
        <w:t>דין</w:t>
      </w:r>
      <w:r w:rsidRPr="00A877D0">
        <w:rPr>
          <w:rFonts w:cs="Arial"/>
          <w:sz w:val="20"/>
          <w:szCs w:val="20"/>
          <w:rtl/>
        </w:rPr>
        <w:t xml:space="preserve"> </w:t>
      </w:r>
      <w:r w:rsidRPr="00A877D0">
        <w:rPr>
          <w:rFonts w:cs="Arial" w:hint="cs"/>
          <w:sz w:val="20"/>
          <w:szCs w:val="20"/>
          <w:rtl/>
        </w:rPr>
        <w:t>אמרו</w:t>
      </w:r>
      <w:r>
        <w:rPr>
          <w:rFonts w:cs="Arial" w:hint="cs"/>
          <w:sz w:val="20"/>
          <w:szCs w:val="20"/>
          <w:rtl/>
        </w:rPr>
        <w:t>:</w:t>
      </w:r>
      <w:r w:rsidRPr="00A877D0">
        <w:rPr>
          <w:rFonts w:cs="Arial"/>
          <w:sz w:val="20"/>
          <w:szCs w:val="20"/>
          <w:rtl/>
        </w:rPr>
        <w:t xml:space="preserve"> </w:t>
      </w:r>
      <w:r w:rsidRPr="00A877D0">
        <w:rPr>
          <w:rFonts w:cs="Arial" w:hint="cs"/>
          <w:sz w:val="20"/>
          <w:szCs w:val="20"/>
          <w:rtl/>
        </w:rPr>
        <w:t>בדאין</w:t>
      </w:r>
      <w:r w:rsidRPr="00A877D0">
        <w:rPr>
          <w:rFonts w:cs="Arial"/>
          <w:sz w:val="20"/>
          <w:szCs w:val="20"/>
          <w:rtl/>
        </w:rPr>
        <w:t xml:space="preserve"> </w:t>
      </w:r>
      <w:r w:rsidRPr="00A877D0">
        <w:rPr>
          <w:rFonts w:cs="Arial" w:hint="cs"/>
          <w:sz w:val="20"/>
          <w:szCs w:val="20"/>
          <w:rtl/>
        </w:rPr>
        <w:t>אנו</w:t>
      </w:r>
      <w:r>
        <w:rPr>
          <w:rFonts w:cs="Arial" w:hint="cs"/>
          <w:sz w:val="20"/>
          <w:szCs w:val="20"/>
          <w:rtl/>
        </w:rPr>
        <w:t xml:space="preserve"> -</w:t>
      </w:r>
      <w:r w:rsidRPr="00A877D0">
        <w:rPr>
          <w:rFonts w:cs="Arial"/>
          <w:sz w:val="20"/>
          <w:szCs w:val="20"/>
          <w:rtl/>
        </w:rPr>
        <w:t xml:space="preserve"> </w:t>
      </w:r>
      <w:r w:rsidRPr="00A877D0">
        <w:rPr>
          <w:rFonts w:cs="Arial" w:hint="cs"/>
          <w:sz w:val="20"/>
          <w:szCs w:val="20"/>
          <w:rtl/>
        </w:rPr>
        <w:t>אין</w:t>
      </w:r>
      <w:r w:rsidRPr="00A877D0">
        <w:rPr>
          <w:rFonts w:cs="Arial"/>
          <w:sz w:val="20"/>
          <w:szCs w:val="20"/>
          <w:rtl/>
        </w:rPr>
        <w:t xml:space="preserve"> </w:t>
      </w:r>
      <w:r w:rsidRPr="00A877D0">
        <w:rPr>
          <w:rFonts w:cs="Arial" w:hint="cs"/>
          <w:sz w:val="20"/>
          <w:szCs w:val="20"/>
          <w:rtl/>
        </w:rPr>
        <w:t>נאמנין</w:t>
      </w:r>
      <w:r>
        <w:rPr>
          <w:rFonts w:cs="Arial"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sidRPr="00A877D0">
        <w:rPr>
          <w:rFonts w:hint="cs"/>
          <w:b/>
          <w:bCs/>
          <w:sz w:val="20"/>
          <w:szCs w:val="20"/>
          <w:rtl/>
        </w:rPr>
        <w:t>רמ"א</w:t>
      </w:r>
      <w:r>
        <w:rPr>
          <w:rFonts w:hint="cs"/>
          <w:sz w:val="20"/>
          <w:szCs w:val="20"/>
          <w:rtl/>
        </w:rPr>
        <w:t xml:space="preserve"> </w:t>
      </w:r>
      <w:r w:rsidRPr="00A877D0">
        <w:rPr>
          <w:rFonts w:hint="cs"/>
          <w:sz w:val="18"/>
          <w:szCs w:val="18"/>
          <w:rtl/>
        </w:rPr>
        <w:t xml:space="preserve">(ע"פ דברי </w:t>
      </w:r>
      <w:r w:rsidRPr="00546C3B">
        <w:rPr>
          <w:rFonts w:hint="cs"/>
          <w:b/>
          <w:bCs/>
          <w:sz w:val="18"/>
          <w:szCs w:val="18"/>
          <w:rtl/>
        </w:rPr>
        <w:t>הרשב"א</w:t>
      </w:r>
      <w:r>
        <w:rPr>
          <w:rStyle w:val="ab"/>
          <w:sz w:val="18"/>
          <w:szCs w:val="18"/>
          <w:rtl/>
        </w:rPr>
        <w:footnoteReference w:id="116"/>
      </w:r>
      <w:r w:rsidRPr="00A877D0">
        <w:rPr>
          <w:rFonts w:hint="cs"/>
          <w:sz w:val="18"/>
          <w:szCs w:val="18"/>
          <w:rtl/>
        </w:rPr>
        <w:t xml:space="preserve">) </w:t>
      </w:r>
      <w:r>
        <w:rPr>
          <w:sz w:val="20"/>
          <w:szCs w:val="20"/>
          <w:rtl/>
        </w:rPr>
        <w:t>–</w:t>
      </w:r>
      <w:r w:rsidRPr="00A877D0">
        <w:rPr>
          <w:rFonts w:hint="cs"/>
          <w:sz w:val="18"/>
          <w:szCs w:val="18"/>
          <w:rtl/>
        </w:rPr>
        <w:t xml:space="preserve"> "</w:t>
      </w:r>
      <w:r w:rsidRPr="00A877D0">
        <w:rPr>
          <w:rFonts w:cs="Arial" w:hint="cs"/>
          <w:sz w:val="18"/>
          <w:szCs w:val="18"/>
          <w:rtl/>
        </w:rPr>
        <w:t>כל</w:t>
      </w:r>
      <w:r w:rsidRPr="00A877D0">
        <w:rPr>
          <w:rFonts w:cs="Arial"/>
          <w:sz w:val="18"/>
          <w:szCs w:val="18"/>
          <w:rtl/>
        </w:rPr>
        <w:t xml:space="preserve"> </w:t>
      </w:r>
      <w:r w:rsidRPr="00A877D0">
        <w:rPr>
          <w:rFonts w:cs="Arial" w:hint="cs"/>
          <w:sz w:val="18"/>
          <w:szCs w:val="18"/>
          <w:rtl/>
        </w:rPr>
        <w:t>עדות</w:t>
      </w:r>
      <w:r w:rsidRPr="00A877D0">
        <w:rPr>
          <w:rFonts w:cs="Arial"/>
          <w:sz w:val="18"/>
          <w:szCs w:val="18"/>
          <w:rtl/>
        </w:rPr>
        <w:t xml:space="preserve"> </w:t>
      </w:r>
      <w:r w:rsidRPr="00A877D0">
        <w:rPr>
          <w:rFonts w:cs="Arial" w:hint="cs"/>
          <w:sz w:val="18"/>
          <w:szCs w:val="18"/>
          <w:rtl/>
        </w:rPr>
        <w:t>שלא</w:t>
      </w:r>
      <w:r w:rsidRPr="00A877D0">
        <w:rPr>
          <w:rFonts w:cs="Arial"/>
          <w:sz w:val="18"/>
          <w:szCs w:val="18"/>
          <w:rtl/>
        </w:rPr>
        <w:t xml:space="preserve"> </w:t>
      </w:r>
      <w:r w:rsidRPr="00A877D0">
        <w:rPr>
          <w:rFonts w:cs="Arial" w:hint="cs"/>
          <w:sz w:val="18"/>
          <w:szCs w:val="18"/>
          <w:rtl/>
        </w:rPr>
        <w:t>נחקר</w:t>
      </w:r>
      <w:r w:rsidRPr="00A877D0">
        <w:rPr>
          <w:rFonts w:cs="Arial"/>
          <w:sz w:val="18"/>
          <w:szCs w:val="18"/>
          <w:rtl/>
        </w:rPr>
        <w:t xml:space="preserve"> </w:t>
      </w:r>
      <w:r w:rsidRPr="00A877D0">
        <w:rPr>
          <w:rFonts w:cs="Arial" w:hint="cs"/>
          <w:sz w:val="18"/>
          <w:szCs w:val="18"/>
          <w:rtl/>
        </w:rPr>
        <w:t>בבית</w:t>
      </w:r>
      <w:r w:rsidRPr="00A877D0">
        <w:rPr>
          <w:rFonts w:cs="Arial"/>
          <w:sz w:val="18"/>
          <w:szCs w:val="18"/>
          <w:rtl/>
        </w:rPr>
        <w:t xml:space="preserve"> </w:t>
      </w:r>
      <w:r w:rsidRPr="00A877D0">
        <w:rPr>
          <w:rFonts w:cs="Arial" w:hint="cs"/>
          <w:sz w:val="18"/>
          <w:szCs w:val="18"/>
          <w:rtl/>
        </w:rPr>
        <w:t>דין</w:t>
      </w:r>
      <w:r w:rsidRPr="00A877D0">
        <w:rPr>
          <w:rFonts w:cs="Arial"/>
          <w:sz w:val="18"/>
          <w:szCs w:val="18"/>
          <w:rtl/>
        </w:rPr>
        <w:t xml:space="preserve">, </w:t>
      </w:r>
      <w:r w:rsidRPr="00A877D0">
        <w:rPr>
          <w:rFonts w:cs="Arial" w:hint="cs"/>
          <w:sz w:val="18"/>
          <w:szCs w:val="18"/>
          <w:rtl/>
        </w:rPr>
        <w:t>לא</w:t>
      </w:r>
      <w:r w:rsidRPr="00A877D0">
        <w:rPr>
          <w:rFonts w:cs="Arial"/>
          <w:sz w:val="18"/>
          <w:szCs w:val="18"/>
          <w:rtl/>
        </w:rPr>
        <w:t xml:space="preserve"> </w:t>
      </w:r>
      <w:r w:rsidRPr="00A877D0">
        <w:rPr>
          <w:rFonts w:cs="Arial" w:hint="cs"/>
          <w:sz w:val="18"/>
          <w:szCs w:val="18"/>
          <w:rtl/>
        </w:rPr>
        <w:t>מקרי</w:t>
      </w:r>
      <w:r w:rsidRPr="00A877D0">
        <w:rPr>
          <w:rFonts w:cs="Arial"/>
          <w:sz w:val="18"/>
          <w:szCs w:val="18"/>
          <w:rtl/>
        </w:rPr>
        <w:t xml:space="preserve"> </w:t>
      </w:r>
      <w:r w:rsidRPr="00A877D0">
        <w:rPr>
          <w:rFonts w:cs="Arial" w:hint="cs"/>
          <w:sz w:val="18"/>
          <w:szCs w:val="18"/>
          <w:rtl/>
        </w:rPr>
        <w:t>עדות</w:t>
      </w:r>
      <w:r w:rsidRPr="00A877D0">
        <w:rPr>
          <w:rFonts w:cs="Arial"/>
          <w:sz w:val="18"/>
          <w:szCs w:val="18"/>
          <w:rtl/>
        </w:rPr>
        <w:t xml:space="preserve"> </w:t>
      </w:r>
      <w:r w:rsidRPr="00A877D0">
        <w:rPr>
          <w:rFonts w:cs="Arial" w:hint="cs"/>
          <w:sz w:val="18"/>
          <w:szCs w:val="18"/>
          <w:rtl/>
        </w:rPr>
        <w:t>לענין</w:t>
      </w:r>
      <w:r w:rsidRPr="00A877D0">
        <w:rPr>
          <w:rFonts w:cs="Arial"/>
          <w:sz w:val="18"/>
          <w:szCs w:val="18"/>
          <w:rtl/>
        </w:rPr>
        <w:t xml:space="preserve"> </w:t>
      </w:r>
      <w:r w:rsidRPr="00A877D0">
        <w:rPr>
          <w:rFonts w:cs="Arial" w:hint="cs"/>
          <w:sz w:val="18"/>
          <w:szCs w:val="18"/>
          <w:rtl/>
        </w:rPr>
        <w:t>קדושין</w:t>
      </w:r>
      <w:r w:rsidRPr="00A877D0">
        <w:rPr>
          <w:rFonts w:cs="Arial"/>
          <w:sz w:val="18"/>
          <w:szCs w:val="18"/>
          <w:rtl/>
        </w:rPr>
        <w:t xml:space="preserve">. </w:t>
      </w:r>
      <w:r w:rsidRPr="00A877D0">
        <w:rPr>
          <w:rFonts w:cs="Arial" w:hint="cs"/>
          <w:sz w:val="18"/>
          <w:szCs w:val="18"/>
          <w:rtl/>
        </w:rPr>
        <w:t>ולכן</w:t>
      </w:r>
      <w:r w:rsidRPr="00A877D0">
        <w:rPr>
          <w:rFonts w:cs="Arial"/>
          <w:sz w:val="18"/>
          <w:szCs w:val="18"/>
          <w:rtl/>
        </w:rPr>
        <w:t xml:space="preserve"> </w:t>
      </w:r>
      <w:r w:rsidRPr="00A877D0">
        <w:rPr>
          <w:rFonts w:cs="Arial" w:hint="cs"/>
          <w:sz w:val="18"/>
          <w:szCs w:val="18"/>
          <w:rtl/>
        </w:rPr>
        <w:t>אפילו</w:t>
      </w:r>
      <w:r w:rsidRPr="00A877D0">
        <w:rPr>
          <w:rFonts w:cs="Arial"/>
          <w:sz w:val="18"/>
          <w:szCs w:val="18"/>
          <w:rtl/>
        </w:rPr>
        <w:t xml:space="preserve"> </w:t>
      </w:r>
      <w:r w:rsidRPr="00A877D0">
        <w:rPr>
          <w:rFonts w:cs="Arial" w:hint="cs"/>
          <w:sz w:val="18"/>
          <w:szCs w:val="18"/>
          <w:rtl/>
        </w:rPr>
        <w:t>אמרו</w:t>
      </w:r>
      <w:r w:rsidRPr="00A877D0">
        <w:rPr>
          <w:rFonts w:cs="Arial"/>
          <w:sz w:val="18"/>
          <w:szCs w:val="18"/>
          <w:rtl/>
        </w:rPr>
        <w:t xml:space="preserve"> </w:t>
      </w:r>
      <w:r w:rsidRPr="00A877D0">
        <w:rPr>
          <w:rFonts w:cs="Arial" w:hint="cs"/>
          <w:sz w:val="18"/>
          <w:szCs w:val="18"/>
          <w:rtl/>
        </w:rPr>
        <w:t>עדים</w:t>
      </w:r>
      <w:r w:rsidRPr="00A877D0">
        <w:rPr>
          <w:rFonts w:cs="Arial"/>
          <w:sz w:val="18"/>
          <w:szCs w:val="18"/>
          <w:rtl/>
        </w:rPr>
        <w:t xml:space="preserve"> </w:t>
      </w:r>
      <w:r w:rsidRPr="00A877D0">
        <w:rPr>
          <w:rFonts w:cs="Arial" w:hint="cs"/>
          <w:sz w:val="18"/>
          <w:szCs w:val="18"/>
          <w:rtl/>
        </w:rPr>
        <w:t>חוץ</w:t>
      </w:r>
      <w:r w:rsidRPr="00A877D0">
        <w:rPr>
          <w:rFonts w:cs="Arial"/>
          <w:sz w:val="18"/>
          <w:szCs w:val="18"/>
          <w:rtl/>
        </w:rPr>
        <w:t xml:space="preserve"> </w:t>
      </w:r>
      <w:r w:rsidRPr="00A877D0">
        <w:rPr>
          <w:rFonts w:cs="Arial" w:hint="cs"/>
          <w:sz w:val="18"/>
          <w:szCs w:val="18"/>
          <w:rtl/>
        </w:rPr>
        <w:t>לבית</w:t>
      </w:r>
      <w:r w:rsidRPr="00A877D0">
        <w:rPr>
          <w:rFonts w:cs="Arial"/>
          <w:sz w:val="18"/>
          <w:szCs w:val="18"/>
          <w:rtl/>
        </w:rPr>
        <w:t xml:space="preserve"> </w:t>
      </w:r>
      <w:r w:rsidRPr="00A877D0">
        <w:rPr>
          <w:rFonts w:cs="Arial" w:hint="cs"/>
          <w:sz w:val="18"/>
          <w:szCs w:val="18"/>
          <w:rtl/>
        </w:rPr>
        <w:t>דין</w:t>
      </w:r>
      <w:r w:rsidRPr="00A877D0">
        <w:rPr>
          <w:rFonts w:cs="Arial"/>
          <w:sz w:val="18"/>
          <w:szCs w:val="18"/>
          <w:rtl/>
        </w:rPr>
        <w:t xml:space="preserve"> </w:t>
      </w:r>
      <w:r w:rsidRPr="00A877D0">
        <w:rPr>
          <w:rFonts w:cs="Arial" w:hint="cs"/>
          <w:sz w:val="18"/>
          <w:szCs w:val="18"/>
          <w:rtl/>
        </w:rPr>
        <w:t>שנתקדשה</w:t>
      </w:r>
      <w:r w:rsidRPr="00A877D0">
        <w:rPr>
          <w:rFonts w:cs="Arial"/>
          <w:sz w:val="18"/>
          <w:szCs w:val="18"/>
          <w:rtl/>
        </w:rPr>
        <w:t xml:space="preserve">, </w:t>
      </w:r>
      <w:r w:rsidRPr="00A877D0">
        <w:rPr>
          <w:rFonts w:cs="Arial" w:hint="cs"/>
          <w:sz w:val="18"/>
          <w:szCs w:val="18"/>
          <w:rtl/>
        </w:rPr>
        <w:t>יכולים</w:t>
      </w:r>
      <w:r w:rsidRPr="00A877D0">
        <w:rPr>
          <w:rFonts w:cs="Arial"/>
          <w:sz w:val="18"/>
          <w:szCs w:val="18"/>
          <w:rtl/>
        </w:rPr>
        <w:t xml:space="preserve"> </w:t>
      </w:r>
      <w:r w:rsidRPr="00A877D0">
        <w:rPr>
          <w:rFonts w:cs="Arial" w:hint="cs"/>
          <w:sz w:val="18"/>
          <w:szCs w:val="18"/>
          <w:rtl/>
        </w:rPr>
        <w:t>לחזור</w:t>
      </w:r>
      <w:r w:rsidRPr="00A877D0">
        <w:rPr>
          <w:rFonts w:cs="Arial"/>
          <w:sz w:val="18"/>
          <w:szCs w:val="18"/>
          <w:rtl/>
        </w:rPr>
        <w:t xml:space="preserve"> </w:t>
      </w:r>
      <w:r w:rsidRPr="00A877D0">
        <w:rPr>
          <w:rFonts w:cs="Arial" w:hint="cs"/>
          <w:sz w:val="18"/>
          <w:szCs w:val="18"/>
          <w:rtl/>
        </w:rPr>
        <w:t>בהם</w:t>
      </w:r>
      <w:r w:rsidRPr="00A877D0">
        <w:rPr>
          <w:rFonts w:cs="Arial"/>
          <w:sz w:val="18"/>
          <w:szCs w:val="18"/>
          <w:rtl/>
        </w:rPr>
        <w:t xml:space="preserve"> </w:t>
      </w:r>
      <w:r w:rsidRPr="00A877D0">
        <w:rPr>
          <w:rFonts w:cs="Arial" w:hint="cs"/>
          <w:sz w:val="18"/>
          <w:szCs w:val="18"/>
          <w:rtl/>
        </w:rPr>
        <w:t>בבית</w:t>
      </w:r>
      <w:r w:rsidRPr="00A877D0">
        <w:rPr>
          <w:rFonts w:cs="Arial"/>
          <w:sz w:val="18"/>
          <w:szCs w:val="18"/>
          <w:rtl/>
        </w:rPr>
        <w:t xml:space="preserve"> </w:t>
      </w:r>
      <w:r w:rsidRPr="00A877D0">
        <w:rPr>
          <w:rFonts w:cs="Arial" w:hint="cs"/>
          <w:sz w:val="18"/>
          <w:szCs w:val="18"/>
          <w:rtl/>
        </w:rPr>
        <w:t>דין</w:t>
      </w:r>
      <w:r w:rsidRPr="00A877D0">
        <w:rPr>
          <w:rFonts w:cs="Arial"/>
          <w:sz w:val="18"/>
          <w:szCs w:val="18"/>
          <w:rtl/>
        </w:rPr>
        <w:t xml:space="preserve"> </w:t>
      </w:r>
      <w:r w:rsidRPr="00A877D0">
        <w:rPr>
          <w:rFonts w:cs="Arial" w:hint="cs"/>
          <w:sz w:val="18"/>
          <w:szCs w:val="18"/>
          <w:rtl/>
        </w:rPr>
        <w:t>לומר</w:t>
      </w:r>
      <w:r w:rsidRPr="00A877D0">
        <w:rPr>
          <w:rFonts w:cs="Arial"/>
          <w:sz w:val="18"/>
          <w:szCs w:val="18"/>
          <w:rtl/>
        </w:rPr>
        <w:t xml:space="preserve">: </w:t>
      </w:r>
      <w:r w:rsidRPr="00A877D0">
        <w:rPr>
          <w:rFonts w:cs="Arial" w:hint="cs"/>
          <w:sz w:val="18"/>
          <w:szCs w:val="18"/>
          <w:rtl/>
        </w:rPr>
        <w:t>לא</w:t>
      </w:r>
      <w:r w:rsidRPr="00A877D0">
        <w:rPr>
          <w:rFonts w:cs="Arial"/>
          <w:sz w:val="18"/>
          <w:szCs w:val="18"/>
          <w:rtl/>
        </w:rPr>
        <w:t xml:space="preserve"> </w:t>
      </w:r>
      <w:r w:rsidRPr="00A877D0">
        <w:rPr>
          <w:rFonts w:cs="Arial" w:hint="cs"/>
          <w:sz w:val="18"/>
          <w:szCs w:val="18"/>
          <w:rtl/>
        </w:rPr>
        <w:t>נתקדשה</w:t>
      </w:r>
      <w:r w:rsidRPr="00A877D0">
        <w:rPr>
          <w:rFonts w:cs="Arial"/>
          <w:sz w:val="18"/>
          <w:szCs w:val="18"/>
          <w:rtl/>
        </w:rPr>
        <w:t xml:space="preserve">. </w:t>
      </w:r>
      <w:r w:rsidRPr="00A877D0">
        <w:rPr>
          <w:rFonts w:cs="Arial" w:hint="cs"/>
          <w:sz w:val="18"/>
          <w:szCs w:val="18"/>
          <w:rtl/>
        </w:rPr>
        <w:t>וכן</w:t>
      </w:r>
      <w:r w:rsidRPr="00A877D0">
        <w:rPr>
          <w:rFonts w:cs="Arial"/>
          <w:sz w:val="18"/>
          <w:szCs w:val="18"/>
          <w:rtl/>
        </w:rPr>
        <w:t xml:space="preserve"> </w:t>
      </w:r>
      <w:r w:rsidRPr="00A877D0">
        <w:rPr>
          <w:rFonts w:cs="Arial" w:hint="cs"/>
          <w:sz w:val="18"/>
          <w:szCs w:val="18"/>
          <w:rtl/>
        </w:rPr>
        <w:t>להפך</w:t>
      </w:r>
      <w:r>
        <w:rPr>
          <w:rFonts w:cs="Arial" w:hint="cs"/>
          <w:sz w:val="18"/>
          <w:szCs w:val="18"/>
          <w:rtl/>
        </w:rPr>
        <w:t>."</w:t>
      </w:r>
      <w:r>
        <w:rPr>
          <w:sz w:val="20"/>
          <w:szCs w:val="20"/>
          <w:rtl/>
        </w:rPr>
        <w:br/>
      </w:r>
      <w:r w:rsidRPr="00546C3B">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כוונת הרמ"א לומר, שבמקרה שבו דרושה חקירת עדים, כגון כשהאישה מכחישה, אם לא נעשתה חקירה אין לעדות משמעות, אך אין כוונתו שכל עדות צריכה חקירה, שהרי בסמוך פסק שעדות נשים אינה צריכה דרישה וחקירה.</w:t>
      </w:r>
    </w:p>
    <w:p w:rsidR="00F15C4E" w:rsidRDefault="00F15C4E" w:rsidP="00F15C4E">
      <w:pPr>
        <w:rPr>
          <w:sz w:val="20"/>
          <w:szCs w:val="20"/>
          <w:rtl/>
        </w:rPr>
      </w:pPr>
      <w:r>
        <w:rPr>
          <w:rFonts w:hint="cs"/>
          <w:b/>
          <w:bCs/>
          <w:sz w:val="20"/>
          <w:szCs w:val="20"/>
          <w:rtl/>
        </w:rPr>
        <w:t>חקירת עדי הקידושין</w:t>
      </w:r>
      <w:r>
        <w:rPr>
          <w:b/>
          <w:bCs/>
          <w:sz w:val="20"/>
          <w:szCs w:val="20"/>
          <w:rtl/>
        </w:rPr>
        <w:br/>
      </w:r>
      <w:r>
        <w:rPr>
          <w:rFonts w:hint="cs"/>
          <w:b/>
          <w:bCs/>
          <w:sz w:val="20"/>
          <w:szCs w:val="20"/>
          <w:rtl/>
        </w:rPr>
        <w:t xml:space="preserve">גמרא </w:t>
      </w:r>
      <w:r>
        <w:rPr>
          <w:rFonts w:hint="cs"/>
          <w:sz w:val="20"/>
          <w:szCs w:val="20"/>
          <w:rtl/>
        </w:rPr>
        <w:t>יבמות (קכב:) "</w:t>
      </w:r>
      <w:r w:rsidRPr="003B7650">
        <w:rPr>
          <w:rFonts w:cs="Arial" w:hint="cs"/>
          <w:sz w:val="20"/>
          <w:szCs w:val="20"/>
          <w:rtl/>
        </w:rPr>
        <w:t>תניא</w:t>
      </w:r>
      <w:r w:rsidRPr="003B7650">
        <w:rPr>
          <w:rFonts w:cs="Arial"/>
          <w:sz w:val="20"/>
          <w:szCs w:val="20"/>
          <w:rtl/>
        </w:rPr>
        <w:t xml:space="preserve">: </w:t>
      </w:r>
      <w:r w:rsidRPr="003B7650">
        <w:rPr>
          <w:rFonts w:cs="Arial" w:hint="cs"/>
          <w:sz w:val="20"/>
          <w:szCs w:val="20"/>
          <w:rtl/>
        </w:rPr>
        <w:t>אין</w:t>
      </w:r>
      <w:r w:rsidRPr="003B7650">
        <w:rPr>
          <w:rFonts w:cs="Arial"/>
          <w:sz w:val="20"/>
          <w:szCs w:val="20"/>
          <w:rtl/>
        </w:rPr>
        <w:t xml:space="preserve"> </w:t>
      </w:r>
      <w:r w:rsidRPr="003B7650">
        <w:rPr>
          <w:rFonts w:cs="Arial" w:hint="cs"/>
          <w:sz w:val="20"/>
          <w:szCs w:val="20"/>
          <w:rtl/>
        </w:rPr>
        <w:t>בודקין</w:t>
      </w:r>
      <w:r w:rsidRPr="003B7650">
        <w:rPr>
          <w:rFonts w:cs="Arial"/>
          <w:sz w:val="20"/>
          <w:szCs w:val="20"/>
          <w:rtl/>
        </w:rPr>
        <w:t xml:space="preserve"> </w:t>
      </w:r>
      <w:r w:rsidRPr="003B7650">
        <w:rPr>
          <w:rFonts w:cs="Arial" w:hint="cs"/>
          <w:sz w:val="20"/>
          <w:szCs w:val="20"/>
          <w:rtl/>
        </w:rPr>
        <w:t>עדי</w:t>
      </w:r>
      <w:r w:rsidRPr="003B7650">
        <w:rPr>
          <w:rFonts w:cs="Arial"/>
          <w:sz w:val="20"/>
          <w:szCs w:val="20"/>
          <w:rtl/>
        </w:rPr>
        <w:t xml:space="preserve"> </w:t>
      </w:r>
      <w:r w:rsidRPr="003B7650">
        <w:rPr>
          <w:rFonts w:cs="Arial" w:hint="cs"/>
          <w:sz w:val="20"/>
          <w:szCs w:val="20"/>
          <w:rtl/>
        </w:rPr>
        <w:t>נשים</w:t>
      </w:r>
      <w:r w:rsidRPr="003B7650">
        <w:rPr>
          <w:rFonts w:cs="Arial"/>
          <w:sz w:val="20"/>
          <w:szCs w:val="20"/>
          <w:rtl/>
        </w:rPr>
        <w:t xml:space="preserve"> </w:t>
      </w:r>
      <w:r w:rsidRPr="003B7650">
        <w:rPr>
          <w:rFonts w:cs="Arial" w:hint="cs"/>
          <w:sz w:val="20"/>
          <w:szCs w:val="20"/>
          <w:rtl/>
        </w:rPr>
        <w:t>בדרישה</w:t>
      </w:r>
      <w:r w:rsidRPr="003B7650">
        <w:rPr>
          <w:rFonts w:cs="Arial"/>
          <w:sz w:val="20"/>
          <w:szCs w:val="20"/>
          <w:rtl/>
        </w:rPr>
        <w:t xml:space="preserve"> </w:t>
      </w:r>
      <w:r w:rsidRPr="003B7650">
        <w:rPr>
          <w:rFonts w:cs="Arial" w:hint="cs"/>
          <w:sz w:val="20"/>
          <w:szCs w:val="20"/>
          <w:rtl/>
        </w:rPr>
        <w:t>וחקירה</w:t>
      </w:r>
      <w:r w:rsidRPr="003B7650">
        <w:rPr>
          <w:rFonts w:cs="Arial"/>
          <w:sz w:val="20"/>
          <w:szCs w:val="20"/>
          <w:rtl/>
        </w:rPr>
        <w:t xml:space="preserve">, </w:t>
      </w:r>
      <w:r w:rsidRPr="003B7650">
        <w:rPr>
          <w:rFonts w:cs="Arial" w:hint="cs"/>
          <w:sz w:val="20"/>
          <w:szCs w:val="20"/>
          <w:rtl/>
        </w:rPr>
        <w:t>דברי</w:t>
      </w:r>
      <w:r w:rsidRPr="003B7650">
        <w:rPr>
          <w:rFonts w:cs="Arial"/>
          <w:sz w:val="20"/>
          <w:szCs w:val="20"/>
          <w:rtl/>
        </w:rPr>
        <w:t xml:space="preserve"> </w:t>
      </w:r>
      <w:r w:rsidRPr="003B7650">
        <w:rPr>
          <w:rFonts w:cs="Arial" w:hint="cs"/>
          <w:sz w:val="20"/>
          <w:szCs w:val="20"/>
          <w:rtl/>
        </w:rPr>
        <w:t>ר</w:t>
      </w:r>
      <w:r w:rsidRPr="003B7650">
        <w:rPr>
          <w:rFonts w:cs="Arial"/>
          <w:sz w:val="20"/>
          <w:szCs w:val="20"/>
          <w:rtl/>
        </w:rPr>
        <w:t>"</w:t>
      </w:r>
      <w:r w:rsidRPr="003B7650">
        <w:rPr>
          <w:rFonts w:cs="Arial" w:hint="cs"/>
          <w:sz w:val="20"/>
          <w:szCs w:val="20"/>
          <w:rtl/>
        </w:rPr>
        <w:t>ע</w:t>
      </w:r>
      <w:r w:rsidRPr="003B7650">
        <w:rPr>
          <w:rFonts w:cs="Arial"/>
          <w:sz w:val="20"/>
          <w:szCs w:val="20"/>
          <w:rtl/>
        </w:rPr>
        <w:t xml:space="preserve">, </w:t>
      </w:r>
      <w:r w:rsidRPr="003B7650">
        <w:rPr>
          <w:rFonts w:cs="Arial" w:hint="cs"/>
          <w:sz w:val="20"/>
          <w:szCs w:val="20"/>
          <w:rtl/>
        </w:rPr>
        <w:t>רבי</w:t>
      </w:r>
      <w:r w:rsidRPr="003B7650">
        <w:rPr>
          <w:rFonts w:cs="Arial"/>
          <w:sz w:val="20"/>
          <w:szCs w:val="20"/>
          <w:rtl/>
        </w:rPr>
        <w:t xml:space="preserve"> </w:t>
      </w:r>
      <w:r w:rsidRPr="003B7650">
        <w:rPr>
          <w:rFonts w:cs="Arial" w:hint="cs"/>
          <w:sz w:val="20"/>
          <w:szCs w:val="20"/>
          <w:rtl/>
        </w:rPr>
        <w:t>טרפון</w:t>
      </w:r>
      <w:r w:rsidRPr="003B7650">
        <w:rPr>
          <w:rFonts w:cs="Arial"/>
          <w:sz w:val="20"/>
          <w:szCs w:val="20"/>
          <w:rtl/>
        </w:rPr>
        <w:t xml:space="preserve"> </w:t>
      </w:r>
      <w:r w:rsidRPr="003B7650">
        <w:rPr>
          <w:rFonts w:cs="Arial" w:hint="cs"/>
          <w:sz w:val="20"/>
          <w:szCs w:val="20"/>
          <w:rtl/>
        </w:rPr>
        <w:t>אומר</w:t>
      </w:r>
      <w:r w:rsidRPr="003B7650">
        <w:rPr>
          <w:rFonts w:cs="Arial"/>
          <w:sz w:val="20"/>
          <w:szCs w:val="20"/>
          <w:rtl/>
        </w:rPr>
        <w:t xml:space="preserve">: </w:t>
      </w:r>
      <w:r w:rsidRPr="003B7650">
        <w:rPr>
          <w:rFonts w:cs="Arial" w:hint="cs"/>
          <w:sz w:val="20"/>
          <w:szCs w:val="20"/>
          <w:rtl/>
        </w:rPr>
        <w:t>בודקין</w:t>
      </w:r>
      <w:r w:rsidRPr="003B7650">
        <w:rPr>
          <w:rFonts w:cs="Arial"/>
          <w:sz w:val="20"/>
          <w:szCs w:val="20"/>
          <w:rtl/>
        </w:rPr>
        <w:t xml:space="preserve">. </w:t>
      </w:r>
      <w:r w:rsidRPr="003B7650">
        <w:rPr>
          <w:rFonts w:cs="Arial" w:hint="cs"/>
          <w:sz w:val="20"/>
          <w:szCs w:val="20"/>
          <w:rtl/>
        </w:rPr>
        <w:t>וקמיפלגי</w:t>
      </w:r>
      <w:r w:rsidRPr="003B7650">
        <w:rPr>
          <w:rFonts w:cs="Arial"/>
          <w:sz w:val="20"/>
          <w:szCs w:val="20"/>
          <w:rtl/>
        </w:rPr>
        <w:t xml:space="preserve"> </w:t>
      </w:r>
      <w:r w:rsidRPr="003B7650">
        <w:rPr>
          <w:rFonts w:cs="Arial" w:hint="cs"/>
          <w:sz w:val="20"/>
          <w:szCs w:val="20"/>
          <w:rtl/>
        </w:rPr>
        <w:t>בדר</w:t>
      </w:r>
      <w:r w:rsidRPr="003B7650">
        <w:rPr>
          <w:rFonts w:cs="Arial"/>
          <w:sz w:val="20"/>
          <w:szCs w:val="20"/>
          <w:rtl/>
        </w:rPr>
        <w:t xml:space="preserve">' </w:t>
      </w:r>
      <w:r w:rsidRPr="003B7650">
        <w:rPr>
          <w:rFonts w:cs="Arial" w:hint="cs"/>
          <w:sz w:val="20"/>
          <w:szCs w:val="20"/>
          <w:rtl/>
        </w:rPr>
        <w:t>חנינא</w:t>
      </w:r>
      <w:r w:rsidRPr="003B7650">
        <w:rPr>
          <w:rFonts w:cs="Arial"/>
          <w:sz w:val="20"/>
          <w:szCs w:val="20"/>
          <w:rtl/>
        </w:rPr>
        <w:t xml:space="preserve">, </w:t>
      </w:r>
      <w:r w:rsidRPr="003B7650">
        <w:rPr>
          <w:rFonts w:cs="Arial" w:hint="cs"/>
          <w:sz w:val="20"/>
          <w:szCs w:val="20"/>
          <w:rtl/>
        </w:rPr>
        <w:t>דאמר</w:t>
      </w:r>
      <w:r w:rsidRPr="003B7650">
        <w:rPr>
          <w:rFonts w:cs="Arial"/>
          <w:sz w:val="20"/>
          <w:szCs w:val="20"/>
          <w:rtl/>
        </w:rPr>
        <w:t xml:space="preserve"> </w:t>
      </w:r>
      <w:r w:rsidRPr="003B7650">
        <w:rPr>
          <w:rFonts w:cs="Arial" w:hint="cs"/>
          <w:sz w:val="20"/>
          <w:szCs w:val="20"/>
          <w:rtl/>
        </w:rPr>
        <w:t>רבי</w:t>
      </w:r>
      <w:r w:rsidRPr="003B7650">
        <w:rPr>
          <w:rFonts w:cs="Arial"/>
          <w:sz w:val="20"/>
          <w:szCs w:val="20"/>
          <w:rtl/>
        </w:rPr>
        <w:t xml:space="preserve"> </w:t>
      </w:r>
      <w:r w:rsidRPr="003B7650">
        <w:rPr>
          <w:rFonts w:cs="Arial" w:hint="cs"/>
          <w:sz w:val="20"/>
          <w:szCs w:val="20"/>
          <w:rtl/>
        </w:rPr>
        <w:t>חנינא</w:t>
      </w:r>
      <w:r w:rsidRPr="003B7650">
        <w:rPr>
          <w:rFonts w:cs="Arial"/>
          <w:sz w:val="20"/>
          <w:szCs w:val="20"/>
          <w:rtl/>
        </w:rPr>
        <w:t xml:space="preserve">: </w:t>
      </w:r>
      <w:r w:rsidRPr="003B7650">
        <w:rPr>
          <w:rFonts w:cs="Arial" w:hint="cs"/>
          <w:sz w:val="20"/>
          <w:szCs w:val="20"/>
          <w:rtl/>
        </w:rPr>
        <w:t>דבר</w:t>
      </w:r>
      <w:r w:rsidRPr="003B7650">
        <w:rPr>
          <w:rFonts w:cs="Arial"/>
          <w:sz w:val="20"/>
          <w:szCs w:val="20"/>
          <w:rtl/>
        </w:rPr>
        <w:t xml:space="preserve"> </w:t>
      </w:r>
      <w:r w:rsidRPr="003B7650">
        <w:rPr>
          <w:rFonts w:cs="Arial" w:hint="cs"/>
          <w:sz w:val="20"/>
          <w:szCs w:val="20"/>
          <w:rtl/>
        </w:rPr>
        <w:t>תורה</w:t>
      </w:r>
      <w:r w:rsidRPr="003B7650">
        <w:rPr>
          <w:rFonts w:cs="Arial"/>
          <w:sz w:val="20"/>
          <w:szCs w:val="20"/>
          <w:rtl/>
        </w:rPr>
        <w:t xml:space="preserve">, </w:t>
      </w:r>
      <w:r w:rsidRPr="003B7650">
        <w:rPr>
          <w:rFonts w:cs="Arial" w:hint="cs"/>
          <w:sz w:val="20"/>
          <w:szCs w:val="20"/>
          <w:rtl/>
        </w:rPr>
        <w:t>אחד</w:t>
      </w:r>
      <w:r w:rsidRPr="003B7650">
        <w:rPr>
          <w:rFonts w:cs="Arial"/>
          <w:sz w:val="20"/>
          <w:szCs w:val="20"/>
          <w:rtl/>
        </w:rPr>
        <w:t xml:space="preserve"> </w:t>
      </w:r>
      <w:r w:rsidRPr="003B7650">
        <w:rPr>
          <w:rFonts w:cs="Arial" w:hint="cs"/>
          <w:sz w:val="20"/>
          <w:szCs w:val="20"/>
          <w:rtl/>
        </w:rPr>
        <w:t>דיני</w:t>
      </w:r>
      <w:r w:rsidRPr="003B7650">
        <w:rPr>
          <w:rFonts w:cs="Arial"/>
          <w:sz w:val="20"/>
          <w:szCs w:val="20"/>
          <w:rtl/>
        </w:rPr>
        <w:t xml:space="preserve"> </w:t>
      </w:r>
      <w:r w:rsidRPr="003B7650">
        <w:rPr>
          <w:rFonts w:cs="Arial" w:hint="cs"/>
          <w:sz w:val="20"/>
          <w:szCs w:val="20"/>
          <w:rtl/>
        </w:rPr>
        <w:t>ממונות</w:t>
      </w:r>
      <w:r w:rsidRPr="003B7650">
        <w:rPr>
          <w:rFonts w:cs="Arial"/>
          <w:sz w:val="20"/>
          <w:szCs w:val="20"/>
          <w:rtl/>
        </w:rPr>
        <w:t xml:space="preserve"> </w:t>
      </w:r>
      <w:r w:rsidRPr="003B7650">
        <w:rPr>
          <w:rFonts w:cs="Arial" w:hint="cs"/>
          <w:sz w:val="20"/>
          <w:szCs w:val="20"/>
          <w:rtl/>
        </w:rPr>
        <w:t>ואחד</w:t>
      </w:r>
      <w:r w:rsidRPr="003B7650">
        <w:rPr>
          <w:rFonts w:cs="Arial"/>
          <w:sz w:val="20"/>
          <w:szCs w:val="20"/>
          <w:rtl/>
        </w:rPr>
        <w:t xml:space="preserve"> </w:t>
      </w:r>
      <w:r w:rsidRPr="003B7650">
        <w:rPr>
          <w:rFonts w:cs="Arial" w:hint="cs"/>
          <w:sz w:val="20"/>
          <w:szCs w:val="20"/>
          <w:rtl/>
        </w:rPr>
        <w:t>דיני</w:t>
      </w:r>
      <w:r w:rsidRPr="003B7650">
        <w:rPr>
          <w:rFonts w:cs="Arial"/>
          <w:sz w:val="20"/>
          <w:szCs w:val="20"/>
          <w:rtl/>
        </w:rPr>
        <w:t xml:space="preserve"> </w:t>
      </w:r>
      <w:r w:rsidRPr="003B7650">
        <w:rPr>
          <w:rFonts w:cs="Arial" w:hint="cs"/>
          <w:sz w:val="20"/>
          <w:szCs w:val="20"/>
          <w:rtl/>
        </w:rPr>
        <w:t>נפשות</w:t>
      </w:r>
      <w:r w:rsidRPr="003B7650">
        <w:rPr>
          <w:rFonts w:cs="Arial"/>
          <w:sz w:val="20"/>
          <w:szCs w:val="20"/>
          <w:rtl/>
        </w:rPr>
        <w:t xml:space="preserve"> </w:t>
      </w:r>
      <w:r w:rsidRPr="003B7650">
        <w:rPr>
          <w:rFonts w:cs="Arial" w:hint="cs"/>
          <w:sz w:val="20"/>
          <w:szCs w:val="20"/>
          <w:rtl/>
        </w:rPr>
        <w:t>בדרישה</w:t>
      </w:r>
      <w:r w:rsidRPr="003B7650">
        <w:rPr>
          <w:rFonts w:cs="Arial"/>
          <w:sz w:val="20"/>
          <w:szCs w:val="20"/>
          <w:rtl/>
        </w:rPr>
        <w:t xml:space="preserve"> </w:t>
      </w:r>
      <w:r w:rsidRPr="003B7650">
        <w:rPr>
          <w:rFonts w:cs="Arial" w:hint="cs"/>
          <w:sz w:val="20"/>
          <w:szCs w:val="20"/>
          <w:rtl/>
        </w:rPr>
        <w:t>וחקירה</w:t>
      </w:r>
      <w:r w:rsidRPr="003B7650">
        <w:rPr>
          <w:rFonts w:cs="Arial"/>
          <w:sz w:val="20"/>
          <w:szCs w:val="20"/>
          <w:rtl/>
        </w:rPr>
        <w:t xml:space="preserve">, </w:t>
      </w:r>
      <w:r w:rsidRPr="003B7650">
        <w:rPr>
          <w:rFonts w:cs="Arial" w:hint="cs"/>
          <w:sz w:val="20"/>
          <w:szCs w:val="20"/>
          <w:rtl/>
        </w:rPr>
        <w:t>שנאמר</w:t>
      </w:r>
      <w:r w:rsidRPr="003B7650">
        <w:rPr>
          <w:rFonts w:cs="Arial"/>
          <w:sz w:val="20"/>
          <w:szCs w:val="20"/>
          <w:rtl/>
        </w:rPr>
        <w:t xml:space="preserve">: </w:t>
      </w:r>
      <w:r w:rsidRPr="003B7650">
        <w:rPr>
          <w:rFonts w:cs="Arial" w:hint="cs"/>
          <w:sz w:val="20"/>
          <w:szCs w:val="20"/>
          <w:rtl/>
        </w:rPr>
        <w:t>משפט</w:t>
      </w:r>
      <w:r w:rsidRPr="003B7650">
        <w:rPr>
          <w:rFonts w:cs="Arial"/>
          <w:sz w:val="20"/>
          <w:szCs w:val="20"/>
          <w:rtl/>
        </w:rPr>
        <w:t xml:space="preserve"> </w:t>
      </w:r>
      <w:r w:rsidRPr="003B7650">
        <w:rPr>
          <w:rFonts w:cs="Arial" w:hint="cs"/>
          <w:sz w:val="20"/>
          <w:szCs w:val="20"/>
          <w:rtl/>
        </w:rPr>
        <w:t>אחד</w:t>
      </w:r>
      <w:r w:rsidRPr="003B7650">
        <w:rPr>
          <w:rFonts w:cs="Arial"/>
          <w:sz w:val="20"/>
          <w:szCs w:val="20"/>
          <w:rtl/>
        </w:rPr>
        <w:t xml:space="preserve"> </w:t>
      </w:r>
      <w:r w:rsidRPr="003B7650">
        <w:rPr>
          <w:rFonts w:cs="Arial" w:hint="cs"/>
          <w:sz w:val="20"/>
          <w:szCs w:val="20"/>
          <w:rtl/>
        </w:rPr>
        <w:t>יהיה</w:t>
      </w:r>
      <w:r w:rsidRPr="003B7650">
        <w:rPr>
          <w:rFonts w:cs="Arial"/>
          <w:sz w:val="20"/>
          <w:szCs w:val="20"/>
          <w:rtl/>
        </w:rPr>
        <w:t xml:space="preserve"> </w:t>
      </w:r>
      <w:r w:rsidRPr="003B7650">
        <w:rPr>
          <w:rFonts w:cs="Arial" w:hint="cs"/>
          <w:sz w:val="20"/>
          <w:szCs w:val="20"/>
          <w:rtl/>
        </w:rPr>
        <w:t>לכם</w:t>
      </w:r>
      <w:r w:rsidRPr="003B7650">
        <w:rPr>
          <w:rFonts w:cs="Arial"/>
          <w:sz w:val="20"/>
          <w:szCs w:val="20"/>
          <w:rtl/>
        </w:rPr>
        <w:t xml:space="preserve">, </w:t>
      </w:r>
      <w:r w:rsidRPr="003B7650">
        <w:rPr>
          <w:rFonts w:cs="Arial" w:hint="cs"/>
          <w:sz w:val="20"/>
          <w:szCs w:val="20"/>
          <w:rtl/>
        </w:rPr>
        <w:t>ומה</w:t>
      </w:r>
      <w:r w:rsidRPr="003B7650">
        <w:rPr>
          <w:rFonts w:cs="Arial"/>
          <w:sz w:val="20"/>
          <w:szCs w:val="20"/>
          <w:rtl/>
        </w:rPr>
        <w:t xml:space="preserve"> </w:t>
      </w:r>
      <w:r w:rsidRPr="003B7650">
        <w:rPr>
          <w:rFonts w:cs="Arial" w:hint="cs"/>
          <w:sz w:val="20"/>
          <w:szCs w:val="20"/>
          <w:rtl/>
        </w:rPr>
        <w:t>טעם</w:t>
      </w:r>
      <w:r w:rsidRPr="003B7650">
        <w:rPr>
          <w:rFonts w:cs="Arial"/>
          <w:sz w:val="20"/>
          <w:szCs w:val="20"/>
          <w:rtl/>
        </w:rPr>
        <w:t xml:space="preserve"> </w:t>
      </w:r>
      <w:r w:rsidRPr="003B7650">
        <w:rPr>
          <w:rFonts w:cs="Arial" w:hint="cs"/>
          <w:sz w:val="20"/>
          <w:szCs w:val="20"/>
          <w:rtl/>
        </w:rPr>
        <w:t>אמרו</w:t>
      </w:r>
      <w:r w:rsidRPr="003B7650">
        <w:rPr>
          <w:rFonts w:cs="Arial"/>
          <w:sz w:val="20"/>
          <w:szCs w:val="20"/>
          <w:rtl/>
        </w:rPr>
        <w:t xml:space="preserve"> </w:t>
      </w:r>
      <w:r w:rsidRPr="003B7650">
        <w:rPr>
          <w:rFonts w:cs="Arial" w:hint="cs"/>
          <w:sz w:val="20"/>
          <w:szCs w:val="20"/>
          <w:rtl/>
        </w:rPr>
        <w:t>דיני</w:t>
      </w:r>
      <w:r w:rsidRPr="003B7650">
        <w:rPr>
          <w:rFonts w:cs="Arial"/>
          <w:sz w:val="20"/>
          <w:szCs w:val="20"/>
          <w:rtl/>
        </w:rPr>
        <w:t xml:space="preserve"> </w:t>
      </w:r>
      <w:r w:rsidRPr="003B7650">
        <w:rPr>
          <w:rFonts w:cs="Arial" w:hint="cs"/>
          <w:sz w:val="20"/>
          <w:szCs w:val="20"/>
          <w:rtl/>
        </w:rPr>
        <w:t>ממונות</w:t>
      </w:r>
      <w:r w:rsidRPr="003B7650">
        <w:rPr>
          <w:rFonts w:cs="Arial"/>
          <w:sz w:val="20"/>
          <w:szCs w:val="20"/>
          <w:rtl/>
        </w:rPr>
        <w:t xml:space="preserve"> </w:t>
      </w:r>
      <w:r w:rsidRPr="003B7650">
        <w:rPr>
          <w:rFonts w:cs="Arial" w:hint="cs"/>
          <w:sz w:val="20"/>
          <w:szCs w:val="20"/>
          <w:rtl/>
        </w:rPr>
        <w:t>אין</w:t>
      </w:r>
      <w:r w:rsidRPr="003B7650">
        <w:rPr>
          <w:rFonts w:cs="Arial"/>
          <w:sz w:val="20"/>
          <w:szCs w:val="20"/>
          <w:rtl/>
        </w:rPr>
        <w:t xml:space="preserve"> </w:t>
      </w:r>
      <w:r w:rsidRPr="003B7650">
        <w:rPr>
          <w:rFonts w:cs="Arial" w:hint="cs"/>
          <w:sz w:val="20"/>
          <w:szCs w:val="20"/>
          <w:rtl/>
        </w:rPr>
        <w:t>צריכין</w:t>
      </w:r>
      <w:r w:rsidRPr="003B7650">
        <w:rPr>
          <w:rFonts w:cs="Arial"/>
          <w:sz w:val="20"/>
          <w:szCs w:val="20"/>
          <w:rtl/>
        </w:rPr>
        <w:t xml:space="preserve"> </w:t>
      </w:r>
      <w:r w:rsidRPr="003B7650">
        <w:rPr>
          <w:rFonts w:cs="Arial" w:hint="cs"/>
          <w:sz w:val="20"/>
          <w:szCs w:val="20"/>
          <w:rtl/>
        </w:rPr>
        <w:t>דרישה</w:t>
      </w:r>
      <w:r w:rsidRPr="003B7650">
        <w:rPr>
          <w:rFonts w:cs="Arial"/>
          <w:sz w:val="20"/>
          <w:szCs w:val="20"/>
          <w:rtl/>
        </w:rPr>
        <w:t xml:space="preserve"> </w:t>
      </w:r>
      <w:r w:rsidRPr="003B7650">
        <w:rPr>
          <w:rFonts w:cs="Arial" w:hint="cs"/>
          <w:sz w:val="20"/>
          <w:szCs w:val="20"/>
          <w:rtl/>
        </w:rPr>
        <w:t>וחקירה</w:t>
      </w:r>
      <w:r w:rsidRPr="003B7650">
        <w:rPr>
          <w:rFonts w:cs="Arial"/>
          <w:sz w:val="20"/>
          <w:szCs w:val="20"/>
          <w:rtl/>
        </w:rPr>
        <w:t xml:space="preserve">? </w:t>
      </w:r>
      <w:r w:rsidRPr="003B7650">
        <w:rPr>
          <w:rFonts w:cs="Arial" w:hint="cs"/>
          <w:sz w:val="20"/>
          <w:szCs w:val="20"/>
          <w:rtl/>
        </w:rPr>
        <w:t>שלא</w:t>
      </w:r>
      <w:r w:rsidRPr="003B7650">
        <w:rPr>
          <w:rFonts w:cs="Arial"/>
          <w:sz w:val="20"/>
          <w:szCs w:val="20"/>
          <w:rtl/>
        </w:rPr>
        <w:t xml:space="preserve"> </w:t>
      </w:r>
      <w:r w:rsidRPr="003B7650">
        <w:rPr>
          <w:rFonts w:cs="Arial" w:hint="cs"/>
          <w:sz w:val="20"/>
          <w:szCs w:val="20"/>
          <w:rtl/>
        </w:rPr>
        <w:t>תנעול</w:t>
      </w:r>
      <w:r w:rsidRPr="003B7650">
        <w:rPr>
          <w:rFonts w:cs="Arial"/>
          <w:sz w:val="20"/>
          <w:szCs w:val="20"/>
          <w:rtl/>
        </w:rPr>
        <w:t xml:space="preserve"> </w:t>
      </w:r>
      <w:r w:rsidRPr="003B7650">
        <w:rPr>
          <w:rFonts w:cs="Arial" w:hint="cs"/>
          <w:sz w:val="20"/>
          <w:szCs w:val="20"/>
          <w:rtl/>
        </w:rPr>
        <w:t>דלת</w:t>
      </w:r>
      <w:r w:rsidRPr="003B7650">
        <w:rPr>
          <w:rFonts w:cs="Arial"/>
          <w:sz w:val="20"/>
          <w:szCs w:val="20"/>
          <w:rtl/>
        </w:rPr>
        <w:t xml:space="preserve"> </w:t>
      </w:r>
      <w:r w:rsidRPr="003B7650">
        <w:rPr>
          <w:rFonts w:cs="Arial" w:hint="cs"/>
          <w:sz w:val="20"/>
          <w:szCs w:val="20"/>
          <w:rtl/>
        </w:rPr>
        <w:t>בפני</w:t>
      </w:r>
      <w:r w:rsidRPr="003B7650">
        <w:rPr>
          <w:rFonts w:cs="Arial"/>
          <w:sz w:val="20"/>
          <w:szCs w:val="20"/>
          <w:rtl/>
        </w:rPr>
        <w:t xml:space="preserve"> </w:t>
      </w:r>
      <w:r w:rsidRPr="003B7650">
        <w:rPr>
          <w:rFonts w:cs="Arial" w:hint="cs"/>
          <w:sz w:val="20"/>
          <w:szCs w:val="20"/>
          <w:rtl/>
        </w:rPr>
        <w:t>לוין</w:t>
      </w:r>
      <w:r w:rsidRPr="003B7650">
        <w:rPr>
          <w:rFonts w:cs="Arial"/>
          <w:sz w:val="20"/>
          <w:szCs w:val="20"/>
          <w:rtl/>
        </w:rPr>
        <w:t xml:space="preserve">. </w:t>
      </w:r>
      <w:r w:rsidRPr="003B7650">
        <w:rPr>
          <w:rFonts w:cs="Arial" w:hint="cs"/>
          <w:sz w:val="20"/>
          <w:szCs w:val="20"/>
          <w:rtl/>
        </w:rPr>
        <w:t>ובמאי</w:t>
      </w:r>
      <w:r w:rsidRPr="003B7650">
        <w:rPr>
          <w:rFonts w:cs="Arial"/>
          <w:sz w:val="20"/>
          <w:szCs w:val="20"/>
          <w:rtl/>
        </w:rPr>
        <w:t xml:space="preserve"> </w:t>
      </w:r>
      <w:r w:rsidRPr="003B7650">
        <w:rPr>
          <w:rFonts w:cs="Arial" w:hint="cs"/>
          <w:sz w:val="20"/>
          <w:szCs w:val="20"/>
          <w:rtl/>
        </w:rPr>
        <w:t>קמיפלגי</w:t>
      </w:r>
      <w:r w:rsidRPr="003B7650">
        <w:rPr>
          <w:rFonts w:cs="Arial"/>
          <w:sz w:val="20"/>
          <w:szCs w:val="20"/>
          <w:rtl/>
        </w:rPr>
        <w:t xml:space="preserve">? </w:t>
      </w:r>
      <w:r w:rsidRPr="003B7650">
        <w:rPr>
          <w:rFonts w:cs="Arial" w:hint="cs"/>
          <w:sz w:val="20"/>
          <w:szCs w:val="20"/>
          <w:rtl/>
        </w:rPr>
        <w:t>מר</w:t>
      </w:r>
      <w:r w:rsidRPr="003B7650">
        <w:rPr>
          <w:rFonts w:cs="Arial"/>
          <w:sz w:val="20"/>
          <w:szCs w:val="20"/>
          <w:rtl/>
        </w:rPr>
        <w:t xml:space="preserve"> </w:t>
      </w:r>
      <w:r w:rsidRPr="003B7650">
        <w:rPr>
          <w:rFonts w:cs="Arial" w:hint="cs"/>
          <w:sz w:val="20"/>
          <w:szCs w:val="20"/>
          <w:rtl/>
        </w:rPr>
        <w:t>סבר</w:t>
      </w:r>
      <w:r w:rsidRPr="003B7650">
        <w:rPr>
          <w:rFonts w:cs="Arial"/>
          <w:sz w:val="20"/>
          <w:szCs w:val="20"/>
          <w:rtl/>
        </w:rPr>
        <w:t xml:space="preserve">: </w:t>
      </w:r>
      <w:r w:rsidRPr="003B7650">
        <w:rPr>
          <w:rFonts w:cs="Arial" w:hint="cs"/>
          <w:sz w:val="20"/>
          <w:szCs w:val="20"/>
          <w:rtl/>
        </w:rPr>
        <w:t>כיון</w:t>
      </w:r>
      <w:r w:rsidRPr="003B7650">
        <w:rPr>
          <w:rFonts w:cs="Arial"/>
          <w:sz w:val="20"/>
          <w:szCs w:val="20"/>
          <w:rtl/>
        </w:rPr>
        <w:t xml:space="preserve"> </w:t>
      </w:r>
      <w:r w:rsidRPr="003B7650">
        <w:rPr>
          <w:rFonts w:cs="Arial" w:hint="cs"/>
          <w:sz w:val="20"/>
          <w:szCs w:val="20"/>
          <w:rtl/>
        </w:rPr>
        <w:t>דאיכא</w:t>
      </w:r>
      <w:r w:rsidRPr="003B7650">
        <w:rPr>
          <w:rFonts w:cs="Arial"/>
          <w:sz w:val="20"/>
          <w:szCs w:val="20"/>
          <w:rtl/>
        </w:rPr>
        <w:t xml:space="preserve"> </w:t>
      </w:r>
      <w:r w:rsidRPr="003B7650">
        <w:rPr>
          <w:rFonts w:cs="Arial" w:hint="cs"/>
          <w:sz w:val="20"/>
          <w:szCs w:val="20"/>
          <w:rtl/>
        </w:rPr>
        <w:t>כתובה</w:t>
      </w:r>
      <w:r w:rsidRPr="003B7650">
        <w:rPr>
          <w:rFonts w:cs="Arial"/>
          <w:sz w:val="20"/>
          <w:szCs w:val="20"/>
          <w:rtl/>
        </w:rPr>
        <w:t xml:space="preserve"> </w:t>
      </w:r>
      <w:r w:rsidRPr="003B7650">
        <w:rPr>
          <w:rFonts w:cs="Arial" w:hint="cs"/>
          <w:sz w:val="20"/>
          <w:szCs w:val="20"/>
          <w:rtl/>
        </w:rPr>
        <w:t>למשקל</w:t>
      </w:r>
      <w:r w:rsidRPr="003B7650">
        <w:rPr>
          <w:rFonts w:cs="Arial"/>
          <w:sz w:val="20"/>
          <w:szCs w:val="20"/>
          <w:rtl/>
        </w:rPr>
        <w:t xml:space="preserve"> - </w:t>
      </w:r>
      <w:r w:rsidRPr="003B7650">
        <w:rPr>
          <w:rFonts w:cs="Arial" w:hint="cs"/>
          <w:sz w:val="20"/>
          <w:szCs w:val="20"/>
          <w:rtl/>
        </w:rPr>
        <w:t>כדיני</w:t>
      </w:r>
      <w:r w:rsidRPr="003B7650">
        <w:rPr>
          <w:rFonts w:cs="Arial"/>
          <w:sz w:val="20"/>
          <w:szCs w:val="20"/>
          <w:rtl/>
        </w:rPr>
        <w:t xml:space="preserve"> </w:t>
      </w:r>
      <w:r w:rsidRPr="003B7650">
        <w:rPr>
          <w:rFonts w:cs="Arial" w:hint="cs"/>
          <w:sz w:val="20"/>
          <w:szCs w:val="20"/>
          <w:rtl/>
        </w:rPr>
        <w:t>ממונות</w:t>
      </w:r>
      <w:r w:rsidRPr="003B7650">
        <w:rPr>
          <w:rFonts w:cs="Arial"/>
          <w:sz w:val="20"/>
          <w:szCs w:val="20"/>
          <w:rtl/>
        </w:rPr>
        <w:t xml:space="preserve"> </w:t>
      </w:r>
      <w:r w:rsidRPr="003B7650">
        <w:rPr>
          <w:rFonts w:cs="Arial" w:hint="cs"/>
          <w:sz w:val="20"/>
          <w:szCs w:val="20"/>
          <w:rtl/>
        </w:rPr>
        <w:t>דמי</w:t>
      </w:r>
      <w:r w:rsidRPr="003B7650">
        <w:rPr>
          <w:rFonts w:cs="Arial"/>
          <w:sz w:val="20"/>
          <w:szCs w:val="20"/>
          <w:rtl/>
        </w:rPr>
        <w:t xml:space="preserve">, </w:t>
      </w:r>
      <w:r w:rsidRPr="003B7650">
        <w:rPr>
          <w:rFonts w:cs="Arial" w:hint="cs"/>
          <w:sz w:val="20"/>
          <w:szCs w:val="20"/>
          <w:rtl/>
        </w:rPr>
        <w:t>ומר</w:t>
      </w:r>
      <w:r w:rsidRPr="003B7650">
        <w:rPr>
          <w:rFonts w:cs="Arial"/>
          <w:sz w:val="20"/>
          <w:szCs w:val="20"/>
          <w:rtl/>
        </w:rPr>
        <w:t xml:space="preserve"> </w:t>
      </w:r>
      <w:r w:rsidRPr="003B7650">
        <w:rPr>
          <w:rFonts w:cs="Arial" w:hint="cs"/>
          <w:sz w:val="20"/>
          <w:szCs w:val="20"/>
          <w:rtl/>
        </w:rPr>
        <w:t>סבר</w:t>
      </w:r>
      <w:r w:rsidRPr="003B7650">
        <w:rPr>
          <w:rFonts w:cs="Arial"/>
          <w:sz w:val="20"/>
          <w:szCs w:val="20"/>
          <w:rtl/>
        </w:rPr>
        <w:t xml:space="preserve">: </w:t>
      </w:r>
      <w:r w:rsidRPr="003B7650">
        <w:rPr>
          <w:rFonts w:cs="Arial" w:hint="cs"/>
          <w:sz w:val="20"/>
          <w:szCs w:val="20"/>
          <w:rtl/>
        </w:rPr>
        <w:t>כיון</w:t>
      </w:r>
      <w:r w:rsidRPr="003B7650">
        <w:rPr>
          <w:rFonts w:cs="Arial"/>
          <w:sz w:val="20"/>
          <w:szCs w:val="20"/>
          <w:rtl/>
        </w:rPr>
        <w:t xml:space="preserve"> </w:t>
      </w:r>
      <w:r w:rsidRPr="003B7650">
        <w:rPr>
          <w:rFonts w:cs="Arial" w:hint="cs"/>
          <w:sz w:val="20"/>
          <w:szCs w:val="20"/>
          <w:rtl/>
        </w:rPr>
        <w:t>דקא</w:t>
      </w:r>
      <w:r w:rsidRPr="003B7650">
        <w:rPr>
          <w:rFonts w:cs="Arial"/>
          <w:sz w:val="20"/>
          <w:szCs w:val="20"/>
          <w:rtl/>
        </w:rPr>
        <w:t xml:space="preserve"> </w:t>
      </w:r>
      <w:r w:rsidRPr="003B7650">
        <w:rPr>
          <w:rFonts w:cs="Arial" w:hint="cs"/>
          <w:sz w:val="20"/>
          <w:szCs w:val="20"/>
          <w:rtl/>
        </w:rPr>
        <w:t>שרינן</w:t>
      </w:r>
      <w:r w:rsidRPr="003B7650">
        <w:rPr>
          <w:rFonts w:cs="Arial"/>
          <w:sz w:val="20"/>
          <w:szCs w:val="20"/>
          <w:rtl/>
        </w:rPr>
        <w:t xml:space="preserve"> </w:t>
      </w:r>
      <w:r w:rsidRPr="003B7650">
        <w:rPr>
          <w:rFonts w:cs="Arial" w:hint="cs"/>
          <w:sz w:val="20"/>
          <w:szCs w:val="20"/>
          <w:rtl/>
        </w:rPr>
        <w:t>אשת</w:t>
      </w:r>
      <w:r w:rsidRPr="003B7650">
        <w:rPr>
          <w:rFonts w:cs="Arial"/>
          <w:sz w:val="20"/>
          <w:szCs w:val="20"/>
          <w:rtl/>
        </w:rPr>
        <w:t xml:space="preserve"> </w:t>
      </w:r>
      <w:r w:rsidRPr="003B7650">
        <w:rPr>
          <w:rFonts w:cs="Arial" w:hint="cs"/>
          <w:sz w:val="20"/>
          <w:szCs w:val="20"/>
          <w:rtl/>
        </w:rPr>
        <w:t>איש</w:t>
      </w:r>
      <w:r w:rsidRPr="003B7650">
        <w:rPr>
          <w:rFonts w:cs="Arial"/>
          <w:sz w:val="20"/>
          <w:szCs w:val="20"/>
          <w:rtl/>
        </w:rPr>
        <w:t xml:space="preserve"> </w:t>
      </w:r>
      <w:r w:rsidRPr="003B7650">
        <w:rPr>
          <w:rFonts w:cs="Arial" w:hint="cs"/>
          <w:sz w:val="20"/>
          <w:szCs w:val="20"/>
          <w:rtl/>
        </w:rPr>
        <w:t>לעלמא</w:t>
      </w:r>
      <w:r w:rsidRPr="003B7650">
        <w:rPr>
          <w:rFonts w:cs="Arial"/>
          <w:sz w:val="20"/>
          <w:szCs w:val="20"/>
          <w:rtl/>
        </w:rPr>
        <w:t xml:space="preserve"> - </w:t>
      </w:r>
      <w:r w:rsidRPr="003B7650">
        <w:rPr>
          <w:rFonts w:cs="Arial" w:hint="cs"/>
          <w:sz w:val="20"/>
          <w:szCs w:val="20"/>
          <w:rtl/>
        </w:rPr>
        <w:t>כדיני</w:t>
      </w:r>
      <w:r w:rsidRPr="003B7650">
        <w:rPr>
          <w:rFonts w:cs="Arial"/>
          <w:sz w:val="20"/>
          <w:szCs w:val="20"/>
          <w:rtl/>
        </w:rPr>
        <w:t xml:space="preserve"> </w:t>
      </w:r>
      <w:r w:rsidRPr="003B7650">
        <w:rPr>
          <w:rFonts w:cs="Arial" w:hint="cs"/>
          <w:sz w:val="20"/>
          <w:szCs w:val="20"/>
          <w:rtl/>
        </w:rPr>
        <w:t>נפשות</w:t>
      </w:r>
      <w:r w:rsidRPr="003B7650">
        <w:rPr>
          <w:rFonts w:cs="Arial"/>
          <w:sz w:val="20"/>
          <w:szCs w:val="20"/>
          <w:rtl/>
        </w:rPr>
        <w:t xml:space="preserve"> </w:t>
      </w:r>
      <w:r w:rsidRPr="003B7650">
        <w:rPr>
          <w:rFonts w:cs="Arial" w:hint="cs"/>
          <w:sz w:val="20"/>
          <w:szCs w:val="20"/>
          <w:rtl/>
        </w:rPr>
        <w:t>דמי</w:t>
      </w:r>
      <w:r w:rsidRPr="003B7650">
        <w:rPr>
          <w:rFonts w:cs="Arial"/>
          <w:sz w:val="20"/>
          <w:szCs w:val="20"/>
          <w:rtl/>
        </w:rPr>
        <w:t>.</w:t>
      </w:r>
      <w:r>
        <w:rPr>
          <w:rFonts w:hint="cs"/>
          <w:sz w:val="20"/>
          <w:szCs w:val="20"/>
          <w:rtl/>
        </w:rPr>
        <w:t>"</w:t>
      </w:r>
    </w:p>
    <w:p w:rsidR="00F15C4E" w:rsidRDefault="00F15C4E" w:rsidP="00F15C4E">
      <w:pPr>
        <w:rPr>
          <w:sz w:val="20"/>
          <w:szCs w:val="20"/>
          <w:rtl/>
        </w:rPr>
      </w:pPr>
      <w:r>
        <w:rPr>
          <w:rFonts w:hint="cs"/>
          <w:sz w:val="20"/>
          <w:szCs w:val="20"/>
          <w:u w:val="single"/>
          <w:rtl/>
        </w:rPr>
        <w:t>הכרעה במחלוקת זו</w:t>
      </w:r>
      <w:r>
        <w:rPr>
          <w:sz w:val="20"/>
          <w:szCs w:val="20"/>
          <w:u w:val="single"/>
          <w:rtl/>
        </w:rPr>
        <w:br/>
      </w:r>
      <w:r w:rsidRPr="00102ACF">
        <w:rPr>
          <w:rFonts w:hint="cs"/>
          <w:b/>
          <w:bCs/>
          <w:sz w:val="20"/>
          <w:szCs w:val="20"/>
          <w:rtl/>
        </w:rPr>
        <w:t>רבינו חננאל</w:t>
      </w:r>
      <w:r>
        <w:rPr>
          <w:rFonts w:hint="cs"/>
          <w:sz w:val="20"/>
          <w:szCs w:val="20"/>
          <w:rtl/>
        </w:rPr>
        <w:t xml:space="preserve"> </w:t>
      </w:r>
      <w:r>
        <w:rPr>
          <w:sz w:val="20"/>
          <w:szCs w:val="20"/>
          <w:rtl/>
        </w:rPr>
        <w:t>–</w:t>
      </w:r>
      <w:r>
        <w:rPr>
          <w:rFonts w:hint="cs"/>
          <w:sz w:val="20"/>
          <w:szCs w:val="20"/>
          <w:rtl/>
        </w:rPr>
        <w:t xml:space="preserve"> הלכה כרבי עקיבא שאין צריך לחקור עדי נשים.</w:t>
      </w:r>
      <w:r>
        <w:rPr>
          <w:sz w:val="20"/>
          <w:szCs w:val="20"/>
          <w:rtl/>
        </w:rPr>
        <w:br/>
      </w:r>
      <w:r w:rsidRPr="00102ACF">
        <w:rPr>
          <w:rFonts w:hint="cs"/>
          <w:b/>
          <w:bCs/>
          <w:sz w:val="20"/>
          <w:szCs w:val="20"/>
          <w:rtl/>
        </w:rPr>
        <w:t>מבאר הנימו"י</w:t>
      </w:r>
      <w:r>
        <w:rPr>
          <w:rFonts w:hint="cs"/>
          <w:sz w:val="20"/>
          <w:szCs w:val="20"/>
          <w:rtl/>
        </w:rPr>
        <w:t xml:space="preserve"> </w:t>
      </w:r>
      <w:r>
        <w:rPr>
          <w:sz w:val="20"/>
          <w:szCs w:val="20"/>
          <w:rtl/>
        </w:rPr>
        <w:t>–</w:t>
      </w:r>
      <w:r>
        <w:rPr>
          <w:rFonts w:hint="cs"/>
          <w:sz w:val="20"/>
          <w:szCs w:val="20"/>
          <w:rtl/>
        </w:rPr>
        <w:t xml:space="preserve"> למרות שעיקר העדות היא לעניין דיני נפשות ולא לדיני ממונות, כיוון שבזמן הזה בטלו דיני נפשות, ורוב נשים יש להן כתובה, לכן העדות דומה יותר לדיני ממונות.</w:t>
      </w:r>
      <w:r>
        <w:rPr>
          <w:sz w:val="20"/>
          <w:szCs w:val="20"/>
          <w:rtl/>
        </w:rPr>
        <w:t xml:space="preserve"> </w:t>
      </w:r>
      <w:r>
        <w:rPr>
          <w:sz w:val="20"/>
          <w:szCs w:val="20"/>
          <w:rtl/>
        </w:rPr>
        <w:br/>
      </w:r>
      <w:r>
        <w:rPr>
          <w:rFonts w:hint="cs"/>
          <w:sz w:val="20"/>
          <w:szCs w:val="20"/>
          <w:rtl/>
        </w:rPr>
        <w:t xml:space="preserve">וכן כתב </w:t>
      </w:r>
      <w:r w:rsidRPr="000345A3">
        <w:rPr>
          <w:rFonts w:hint="cs"/>
          <w:b/>
          <w:bCs/>
          <w:sz w:val="20"/>
          <w:szCs w:val="20"/>
          <w:rtl/>
        </w:rPr>
        <w:t>הריב"ש</w:t>
      </w:r>
      <w:r>
        <w:rPr>
          <w:rFonts w:hint="cs"/>
          <w:sz w:val="20"/>
          <w:szCs w:val="20"/>
          <w:rtl/>
        </w:rPr>
        <w:t>, שאין לחקור עדי קידושין, שכפי שבממונות אין חוקרים את העדים כדי שלא תנעל דלת בפני לווים, כך אין חוקרים עדי נשים שלא תנעל דלת בפני הרוצים להתקדש ולא ימצאו עדים לכך.</w:t>
      </w:r>
    </w:p>
    <w:p w:rsidR="00F15C4E" w:rsidRPr="000E4C2B" w:rsidRDefault="00F15C4E" w:rsidP="00F15C4E">
      <w:pPr>
        <w:rPr>
          <w:sz w:val="20"/>
          <w:szCs w:val="20"/>
          <w:rtl/>
        </w:rPr>
      </w:pPr>
      <w:r>
        <w:rPr>
          <w:rFonts w:hint="cs"/>
          <w:sz w:val="20"/>
          <w:szCs w:val="20"/>
          <w:u w:val="single"/>
          <w:rtl/>
        </w:rPr>
        <w:t>דין חקירת עדים שהאשה מכחישתם</w:t>
      </w:r>
      <w:r>
        <w:rPr>
          <w:sz w:val="20"/>
          <w:szCs w:val="20"/>
          <w:u w:val="single"/>
          <w:rtl/>
        </w:rPr>
        <w:br/>
      </w:r>
      <w:r w:rsidRPr="000E4C2B">
        <w:rPr>
          <w:rFonts w:hint="cs"/>
          <w:b/>
          <w:bCs/>
          <w:sz w:val="20"/>
          <w:szCs w:val="20"/>
          <w:rtl/>
        </w:rPr>
        <w:t xml:space="preserve">מרדכי </w:t>
      </w:r>
      <w:r>
        <w:rPr>
          <w:sz w:val="20"/>
          <w:szCs w:val="20"/>
          <w:rtl/>
        </w:rPr>
        <w:t>–</w:t>
      </w:r>
      <w:r>
        <w:rPr>
          <w:rFonts w:hint="cs"/>
          <w:sz w:val="20"/>
          <w:szCs w:val="20"/>
          <w:rtl/>
        </w:rPr>
        <w:t xml:space="preserve"> עדים המעידים על אשה שהתקדשה לאחד, והיא טוענת שלא התקדשה לו, יש לחקור אותם, ומה שנאמר לעיל שאין חוקרים עדי נשים, היינו דווקא כשאין חשש רמאות בקידושין, וכ"פ </w:t>
      </w:r>
      <w:r w:rsidRPr="000E4C2B">
        <w:rPr>
          <w:rFonts w:hint="cs"/>
          <w:b/>
          <w:bCs/>
          <w:sz w:val="20"/>
          <w:szCs w:val="20"/>
          <w:rtl/>
        </w:rPr>
        <w:t>הרמ"א</w:t>
      </w:r>
      <w:r>
        <w:rPr>
          <w:rFonts w:hint="cs"/>
          <w:sz w:val="20"/>
          <w:szCs w:val="20"/>
          <w:rtl/>
        </w:rPr>
        <w:t>.</w:t>
      </w:r>
      <w:r>
        <w:rPr>
          <w:rStyle w:val="ab"/>
          <w:sz w:val="20"/>
          <w:szCs w:val="20"/>
          <w:rtl/>
        </w:rPr>
        <w:footnoteReference w:id="117"/>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רמ"א </w:t>
      </w:r>
      <w:r>
        <w:rPr>
          <w:sz w:val="20"/>
          <w:szCs w:val="20"/>
          <w:rtl/>
        </w:rPr>
        <w:t>–</w:t>
      </w:r>
      <w:r>
        <w:rPr>
          <w:rFonts w:hint="cs"/>
          <w:sz w:val="20"/>
          <w:szCs w:val="20"/>
          <w:rtl/>
        </w:rPr>
        <w:t xml:space="preserve"> </w:t>
      </w:r>
      <w:r w:rsidRPr="000345A3">
        <w:rPr>
          <w:rFonts w:hint="cs"/>
          <w:sz w:val="18"/>
          <w:szCs w:val="18"/>
          <w:rtl/>
        </w:rPr>
        <w:t>"</w:t>
      </w:r>
      <w:r w:rsidRPr="000345A3">
        <w:rPr>
          <w:rFonts w:cs="Arial" w:hint="cs"/>
          <w:sz w:val="18"/>
          <w:szCs w:val="18"/>
          <w:rtl/>
        </w:rPr>
        <w:t>עדי</w:t>
      </w:r>
      <w:r w:rsidRPr="000345A3">
        <w:rPr>
          <w:rFonts w:cs="Arial"/>
          <w:sz w:val="18"/>
          <w:szCs w:val="18"/>
          <w:rtl/>
        </w:rPr>
        <w:t xml:space="preserve"> </w:t>
      </w:r>
      <w:r w:rsidRPr="000345A3">
        <w:rPr>
          <w:rFonts w:cs="Arial" w:hint="cs"/>
          <w:sz w:val="18"/>
          <w:szCs w:val="18"/>
          <w:rtl/>
        </w:rPr>
        <w:t>קדושין</w:t>
      </w:r>
      <w:r w:rsidRPr="000345A3">
        <w:rPr>
          <w:rFonts w:cs="Arial"/>
          <w:sz w:val="18"/>
          <w:szCs w:val="18"/>
          <w:rtl/>
        </w:rPr>
        <w:t xml:space="preserve"> </w:t>
      </w:r>
      <w:r w:rsidRPr="000345A3">
        <w:rPr>
          <w:rFonts w:cs="Arial" w:hint="cs"/>
          <w:sz w:val="18"/>
          <w:szCs w:val="18"/>
          <w:rtl/>
        </w:rPr>
        <w:t>אינם</w:t>
      </w:r>
      <w:r w:rsidRPr="000345A3">
        <w:rPr>
          <w:rFonts w:cs="Arial"/>
          <w:sz w:val="18"/>
          <w:szCs w:val="18"/>
          <w:rtl/>
        </w:rPr>
        <w:t xml:space="preserve"> </w:t>
      </w:r>
      <w:r w:rsidRPr="000345A3">
        <w:rPr>
          <w:rFonts w:cs="Arial" w:hint="cs"/>
          <w:sz w:val="18"/>
          <w:szCs w:val="18"/>
          <w:rtl/>
        </w:rPr>
        <w:t>צריכים</w:t>
      </w:r>
      <w:r w:rsidRPr="000345A3">
        <w:rPr>
          <w:rFonts w:cs="Arial"/>
          <w:sz w:val="18"/>
          <w:szCs w:val="18"/>
          <w:rtl/>
        </w:rPr>
        <w:t xml:space="preserve"> </w:t>
      </w:r>
      <w:r w:rsidRPr="000345A3">
        <w:rPr>
          <w:rFonts w:cs="Arial" w:hint="cs"/>
          <w:sz w:val="18"/>
          <w:szCs w:val="18"/>
          <w:rtl/>
        </w:rPr>
        <w:t>דרישה</w:t>
      </w:r>
      <w:r w:rsidRPr="000345A3">
        <w:rPr>
          <w:rFonts w:cs="Arial"/>
          <w:sz w:val="18"/>
          <w:szCs w:val="18"/>
          <w:rtl/>
        </w:rPr>
        <w:t xml:space="preserve"> </w:t>
      </w:r>
      <w:r w:rsidRPr="000345A3">
        <w:rPr>
          <w:rFonts w:cs="Arial" w:hint="cs"/>
          <w:sz w:val="18"/>
          <w:szCs w:val="18"/>
          <w:rtl/>
        </w:rPr>
        <w:t>וחקירה</w:t>
      </w:r>
      <w:r w:rsidRPr="000345A3">
        <w:rPr>
          <w:rFonts w:cs="Arial"/>
          <w:sz w:val="18"/>
          <w:szCs w:val="18"/>
          <w:rtl/>
        </w:rPr>
        <w:t xml:space="preserve">, </w:t>
      </w:r>
      <w:r w:rsidRPr="000345A3">
        <w:rPr>
          <w:rFonts w:cs="Arial" w:hint="cs"/>
          <w:sz w:val="18"/>
          <w:szCs w:val="18"/>
          <w:rtl/>
        </w:rPr>
        <w:t>אם</w:t>
      </w:r>
      <w:r w:rsidRPr="000345A3">
        <w:rPr>
          <w:rFonts w:cs="Arial"/>
          <w:sz w:val="18"/>
          <w:szCs w:val="18"/>
          <w:rtl/>
        </w:rPr>
        <w:t xml:space="preserve"> </w:t>
      </w:r>
      <w:r w:rsidRPr="000345A3">
        <w:rPr>
          <w:rFonts w:cs="Arial" w:hint="cs"/>
          <w:sz w:val="18"/>
          <w:szCs w:val="18"/>
          <w:rtl/>
        </w:rPr>
        <w:t>לא</w:t>
      </w:r>
      <w:r w:rsidRPr="000345A3">
        <w:rPr>
          <w:rFonts w:cs="Arial"/>
          <w:sz w:val="18"/>
          <w:szCs w:val="18"/>
          <w:rtl/>
        </w:rPr>
        <w:t xml:space="preserve"> </w:t>
      </w:r>
      <w:r w:rsidRPr="000345A3">
        <w:rPr>
          <w:rFonts w:cs="Arial" w:hint="cs"/>
          <w:sz w:val="18"/>
          <w:szCs w:val="18"/>
          <w:rtl/>
        </w:rPr>
        <w:t>בדבר</w:t>
      </w:r>
      <w:r w:rsidRPr="000345A3">
        <w:rPr>
          <w:rFonts w:cs="Arial"/>
          <w:sz w:val="18"/>
          <w:szCs w:val="18"/>
          <w:rtl/>
        </w:rPr>
        <w:t xml:space="preserve"> </w:t>
      </w:r>
      <w:r w:rsidRPr="000345A3">
        <w:rPr>
          <w:rFonts w:cs="Arial" w:hint="cs"/>
          <w:sz w:val="18"/>
          <w:szCs w:val="18"/>
          <w:rtl/>
        </w:rPr>
        <w:t>שנראה</w:t>
      </w:r>
      <w:r w:rsidRPr="000345A3">
        <w:rPr>
          <w:rFonts w:cs="Arial"/>
          <w:sz w:val="18"/>
          <w:szCs w:val="18"/>
          <w:rtl/>
        </w:rPr>
        <w:t xml:space="preserve"> </w:t>
      </w:r>
      <w:r w:rsidRPr="000345A3">
        <w:rPr>
          <w:rFonts w:cs="Arial" w:hint="cs"/>
          <w:sz w:val="18"/>
          <w:szCs w:val="18"/>
          <w:rtl/>
        </w:rPr>
        <w:t>שיש</w:t>
      </w:r>
      <w:r w:rsidRPr="000345A3">
        <w:rPr>
          <w:rFonts w:cs="Arial"/>
          <w:sz w:val="18"/>
          <w:szCs w:val="18"/>
          <w:rtl/>
        </w:rPr>
        <w:t xml:space="preserve"> </w:t>
      </w:r>
      <w:r w:rsidRPr="000345A3">
        <w:rPr>
          <w:rFonts w:cs="Arial" w:hint="cs"/>
          <w:sz w:val="18"/>
          <w:szCs w:val="18"/>
          <w:rtl/>
        </w:rPr>
        <w:t>בו</w:t>
      </w:r>
      <w:r w:rsidRPr="000345A3">
        <w:rPr>
          <w:rFonts w:cs="Arial"/>
          <w:sz w:val="18"/>
          <w:szCs w:val="18"/>
          <w:rtl/>
        </w:rPr>
        <w:t xml:space="preserve"> </w:t>
      </w:r>
      <w:r w:rsidRPr="000345A3">
        <w:rPr>
          <w:rFonts w:cs="Arial" w:hint="cs"/>
          <w:sz w:val="18"/>
          <w:szCs w:val="18"/>
          <w:rtl/>
        </w:rPr>
        <w:t>רמאות.</w:t>
      </w:r>
      <w:r>
        <w:rPr>
          <w:rStyle w:val="ab"/>
          <w:rFonts w:cs="Arial"/>
          <w:sz w:val="18"/>
          <w:szCs w:val="18"/>
          <w:rtl/>
        </w:rPr>
        <w:footnoteReference w:id="118"/>
      </w:r>
      <w:r w:rsidRPr="000345A3">
        <w:rPr>
          <w:rFonts w:cs="Arial" w:hint="cs"/>
          <w:sz w:val="18"/>
          <w:szCs w:val="18"/>
          <w:rtl/>
        </w:rPr>
        <w:t>"</w:t>
      </w:r>
      <w:r>
        <w:rPr>
          <w:sz w:val="20"/>
          <w:szCs w:val="20"/>
          <w:rtl/>
        </w:rPr>
        <w:br/>
      </w:r>
      <w:r>
        <w:rPr>
          <w:rFonts w:hint="cs"/>
          <w:sz w:val="20"/>
          <w:szCs w:val="20"/>
          <w:rtl/>
        </w:rPr>
        <w:t xml:space="preserve">ב. </w:t>
      </w:r>
      <w:r w:rsidRPr="00AE469D">
        <w:rPr>
          <w:rFonts w:hint="cs"/>
          <w:b/>
          <w:bCs/>
          <w:sz w:val="20"/>
          <w:szCs w:val="20"/>
          <w:rtl/>
        </w:rPr>
        <w:t>מהרש"ל</w:t>
      </w:r>
      <w:r>
        <w:rPr>
          <w:rFonts w:hint="cs"/>
          <w:sz w:val="20"/>
          <w:szCs w:val="20"/>
          <w:rtl/>
        </w:rPr>
        <w:t xml:space="preserve"> </w:t>
      </w:r>
      <w:r w:rsidRPr="00AE469D">
        <w:rPr>
          <w:rFonts w:hint="cs"/>
          <w:sz w:val="18"/>
          <w:szCs w:val="18"/>
          <w:rtl/>
        </w:rPr>
        <w:t xml:space="preserve">(הו"ד בב"ש) </w:t>
      </w:r>
      <w:r>
        <w:rPr>
          <w:sz w:val="20"/>
          <w:szCs w:val="20"/>
          <w:rtl/>
        </w:rPr>
        <w:t>–</w:t>
      </w:r>
      <w:r>
        <w:rPr>
          <w:rFonts w:hint="cs"/>
          <w:sz w:val="20"/>
          <w:szCs w:val="20"/>
          <w:rtl/>
        </w:rPr>
        <w:t xml:space="preserve"> עדי נשים צריכים דרישה וחקירה, אך לא לגבי גיטין.</w:t>
      </w:r>
    </w:p>
    <w:p w:rsidR="00F15C4E" w:rsidRDefault="00F15C4E" w:rsidP="00F15C4E">
      <w:pPr>
        <w:rPr>
          <w:sz w:val="20"/>
          <w:szCs w:val="20"/>
          <w:rtl/>
        </w:rPr>
      </w:pPr>
      <w:r>
        <w:rPr>
          <w:rFonts w:hint="cs"/>
          <w:b/>
          <w:bCs/>
          <w:sz w:val="20"/>
          <w:szCs w:val="20"/>
          <w:rtl/>
        </w:rPr>
        <w:t>תוקף שטר ראיה על קידושין</w:t>
      </w:r>
      <w:r>
        <w:rPr>
          <w:b/>
          <w:bCs/>
          <w:sz w:val="20"/>
          <w:szCs w:val="20"/>
          <w:rtl/>
        </w:rPr>
        <w:br/>
      </w:r>
      <w:r>
        <w:rPr>
          <w:rFonts w:hint="cs"/>
          <w:sz w:val="20"/>
          <w:szCs w:val="20"/>
          <w:rtl/>
        </w:rPr>
        <w:t xml:space="preserve">א. </w:t>
      </w:r>
      <w:r w:rsidRPr="00F016A0">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שטר ראיה על קידושין מהווה הוכחה על הקידושין, ובלבד שייכתב מרצון שניהם</w:t>
      </w:r>
      <w:r>
        <w:rPr>
          <w:rFonts w:hint="cs"/>
          <w:sz w:val="20"/>
          <w:szCs w:val="20"/>
          <w:rtl/>
        </w:rPr>
        <w:br/>
      </w:r>
      <w:r w:rsidRPr="00BF543F">
        <w:rPr>
          <w:rFonts w:hint="cs"/>
          <w:b/>
          <w:bCs/>
          <w:sz w:val="20"/>
          <w:szCs w:val="20"/>
          <w:rtl/>
        </w:rPr>
        <w:t>ב"ש</w:t>
      </w:r>
      <w:r>
        <w:rPr>
          <w:rFonts w:hint="cs"/>
          <w:sz w:val="20"/>
          <w:szCs w:val="20"/>
          <w:rtl/>
        </w:rPr>
        <w:t xml:space="preserve"> </w:t>
      </w:r>
      <w:r>
        <w:rPr>
          <w:sz w:val="20"/>
          <w:szCs w:val="20"/>
          <w:rtl/>
        </w:rPr>
        <w:t>–</w:t>
      </w:r>
      <w:r>
        <w:rPr>
          <w:rFonts w:hint="cs"/>
          <w:sz w:val="20"/>
          <w:szCs w:val="20"/>
          <w:rtl/>
        </w:rPr>
        <w:t xml:space="preserve"> אם האשה טוענת שהשטר נכתב שלא מרצונה, אין מתירים אותה מייד, אלא יש לברר את הדבר.</w:t>
      </w:r>
      <w:r w:rsidRPr="00BF543F">
        <w:rPr>
          <w:rStyle w:val="ab"/>
          <w:sz w:val="20"/>
          <w:szCs w:val="20"/>
          <w:rtl/>
        </w:rPr>
        <w:t xml:space="preserve"> </w:t>
      </w:r>
      <w:r>
        <w:rPr>
          <w:rStyle w:val="ab"/>
          <w:sz w:val="20"/>
          <w:szCs w:val="20"/>
          <w:rtl/>
        </w:rPr>
        <w:footnoteReference w:id="119"/>
      </w:r>
      <w:r>
        <w:rPr>
          <w:sz w:val="20"/>
          <w:szCs w:val="20"/>
          <w:rtl/>
        </w:rPr>
        <w:br/>
      </w:r>
      <w:r>
        <w:rPr>
          <w:rFonts w:hint="cs"/>
          <w:sz w:val="20"/>
          <w:szCs w:val="20"/>
          <w:rtl/>
        </w:rPr>
        <w:lastRenderedPageBreak/>
        <w:t xml:space="preserve">ב. </w:t>
      </w:r>
      <w:r w:rsidRPr="00F016A0">
        <w:rPr>
          <w:rFonts w:hint="cs"/>
          <w:b/>
          <w:bCs/>
          <w:sz w:val="20"/>
          <w:szCs w:val="20"/>
          <w:rtl/>
        </w:rPr>
        <w:t>הגהות מרדכי</w:t>
      </w:r>
      <w:r>
        <w:rPr>
          <w:rFonts w:hint="cs"/>
          <w:sz w:val="20"/>
          <w:szCs w:val="20"/>
          <w:rtl/>
        </w:rPr>
        <w:t xml:space="preserve"> </w:t>
      </w:r>
      <w:r>
        <w:rPr>
          <w:sz w:val="20"/>
          <w:szCs w:val="20"/>
          <w:rtl/>
        </w:rPr>
        <w:t>–</w:t>
      </w:r>
      <w:r>
        <w:rPr>
          <w:rFonts w:hint="cs"/>
          <w:sz w:val="20"/>
          <w:szCs w:val="20"/>
          <w:rtl/>
        </w:rPr>
        <w:t xml:space="preserve"> שטר ראיה בקידושין אינו מועיל כלל.</w:t>
      </w:r>
      <w:r>
        <w:rPr>
          <w:rStyle w:val="ab"/>
          <w:sz w:val="20"/>
          <w:szCs w:val="20"/>
          <w:rtl/>
        </w:rPr>
        <w:footnoteReference w:id="120"/>
      </w:r>
      <w:r>
        <w:rPr>
          <w:sz w:val="20"/>
          <w:szCs w:val="20"/>
          <w:rtl/>
        </w:rPr>
        <w:br/>
      </w:r>
      <w:r w:rsidRPr="00F016A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שטר קידושין הוא שטר שבו מקדש את האשה, אך שטר </w:t>
      </w:r>
      <w:r w:rsidRPr="00F016A0">
        <w:rPr>
          <w:rFonts w:hint="cs"/>
          <w:sz w:val="20"/>
          <w:szCs w:val="20"/>
          <w:u w:val="single"/>
          <w:rtl/>
        </w:rPr>
        <w:t>ראיה</w:t>
      </w:r>
      <w:r>
        <w:rPr>
          <w:rFonts w:hint="cs"/>
          <w:sz w:val="20"/>
          <w:szCs w:val="20"/>
          <w:rtl/>
        </w:rPr>
        <w:t xml:space="preserve"> על קידושין אינו תקף כלל, דהוי כעדות מהכתב ולא מפיהם, ואינו דומה לשטר עדות בממון, דהתם הוא יסוד ע"פ דברי הנביאים שנאמר: "והעד עדים וחתום בספר".</w:t>
      </w:r>
    </w:p>
    <w:p w:rsidR="00F15C4E" w:rsidRDefault="00F15C4E" w:rsidP="00F15C4E">
      <w:pPr>
        <w:rPr>
          <w:sz w:val="20"/>
          <w:szCs w:val="20"/>
          <w:rtl/>
        </w:rPr>
      </w:pPr>
      <w:r>
        <w:rPr>
          <w:rFonts w:hint="cs"/>
          <w:sz w:val="20"/>
          <w:szCs w:val="20"/>
          <w:u w:val="single"/>
          <w:rtl/>
        </w:rPr>
        <w:t xml:space="preserve">תוקפו של שטר ראיה על קידושין שאינו מקוים </w:t>
      </w:r>
      <w:r w:rsidRPr="00B32D77">
        <w:rPr>
          <w:rFonts w:hint="cs"/>
          <w:sz w:val="18"/>
          <w:szCs w:val="18"/>
          <w:u w:val="single"/>
          <w:rtl/>
        </w:rPr>
        <w:t>(חלקת מחוקק)</w:t>
      </w:r>
      <w:r>
        <w:rPr>
          <w:rFonts w:hint="cs"/>
          <w:sz w:val="20"/>
          <w:szCs w:val="20"/>
          <w:u w:val="single"/>
          <w:rtl/>
        </w:rPr>
        <w:br/>
      </w:r>
      <w:r>
        <w:rPr>
          <w:rFonts w:hint="cs"/>
          <w:sz w:val="20"/>
          <w:szCs w:val="20"/>
          <w:rtl/>
        </w:rPr>
        <w:t xml:space="preserve">א. </w:t>
      </w:r>
      <w:r w:rsidRPr="00B32D77">
        <w:rPr>
          <w:rFonts w:hint="cs"/>
          <w:b/>
          <w:bCs/>
          <w:sz w:val="20"/>
          <w:szCs w:val="20"/>
          <w:rtl/>
        </w:rPr>
        <w:t xml:space="preserve">מהרי"ק </w:t>
      </w:r>
      <w:r>
        <w:rPr>
          <w:sz w:val="20"/>
          <w:szCs w:val="20"/>
          <w:rtl/>
        </w:rPr>
        <w:t>–</w:t>
      </w:r>
      <w:r>
        <w:rPr>
          <w:rFonts w:hint="cs"/>
          <w:sz w:val="20"/>
          <w:szCs w:val="20"/>
          <w:rtl/>
        </w:rPr>
        <w:t xml:space="preserve"> כל שטר שנקרא בבי"ד, אפילו אם העדים ובעל דבר מכחישים אותו, כשר מדאורייתא.</w:t>
      </w:r>
      <w:r>
        <w:rPr>
          <w:sz w:val="20"/>
          <w:szCs w:val="20"/>
          <w:rtl/>
        </w:rPr>
        <w:br/>
      </w:r>
      <w:r>
        <w:rPr>
          <w:rFonts w:hint="cs"/>
          <w:sz w:val="20"/>
          <w:szCs w:val="20"/>
          <w:rtl/>
        </w:rPr>
        <w:t xml:space="preserve">מעיר </w:t>
      </w:r>
      <w:r w:rsidRPr="00EE1CC8">
        <w:rPr>
          <w:rFonts w:hint="cs"/>
          <w:b/>
          <w:bCs/>
          <w:sz w:val="20"/>
          <w:szCs w:val="20"/>
          <w:rtl/>
        </w:rPr>
        <w:t>החלקת מחוקק</w:t>
      </w:r>
      <w:r>
        <w:rPr>
          <w:rFonts w:hint="cs"/>
          <w:sz w:val="20"/>
          <w:szCs w:val="20"/>
          <w:rtl/>
        </w:rPr>
        <w:t xml:space="preserve"> </w:t>
      </w:r>
      <w:r>
        <w:rPr>
          <w:sz w:val="20"/>
          <w:szCs w:val="20"/>
          <w:rtl/>
        </w:rPr>
        <w:t>–</w:t>
      </w:r>
      <w:r>
        <w:rPr>
          <w:rFonts w:hint="cs"/>
          <w:sz w:val="20"/>
          <w:szCs w:val="20"/>
          <w:rtl/>
        </w:rPr>
        <w:t xml:space="preserve"> "דין זה הוא נגד המושכל".</w:t>
      </w:r>
      <w:r>
        <w:rPr>
          <w:sz w:val="20"/>
          <w:szCs w:val="20"/>
          <w:rtl/>
        </w:rPr>
        <w:br/>
      </w:r>
      <w:r>
        <w:rPr>
          <w:rFonts w:hint="cs"/>
          <w:sz w:val="20"/>
          <w:szCs w:val="20"/>
          <w:rtl/>
        </w:rPr>
        <w:t xml:space="preserve">ב. </w:t>
      </w:r>
      <w:r w:rsidRPr="00B32D77">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העדים נאמנים מדאורייתא לפסול שטר שאינו מקוים, אך בעל דבר </w:t>
      </w:r>
      <w:r w:rsidRPr="00B32D77">
        <w:rPr>
          <w:rFonts w:hint="cs"/>
          <w:sz w:val="18"/>
          <w:szCs w:val="18"/>
          <w:rtl/>
        </w:rPr>
        <w:t xml:space="preserve">(האשה) </w:t>
      </w:r>
      <w:r>
        <w:rPr>
          <w:rFonts w:hint="cs"/>
          <w:sz w:val="20"/>
          <w:szCs w:val="20"/>
          <w:rtl/>
        </w:rPr>
        <w:t>אינו נאמן לפסלו.</w:t>
      </w:r>
      <w:r>
        <w:rPr>
          <w:sz w:val="20"/>
          <w:szCs w:val="20"/>
          <w:rtl/>
        </w:rPr>
        <w:br/>
      </w:r>
      <w:r>
        <w:rPr>
          <w:rFonts w:hint="cs"/>
          <w:sz w:val="20"/>
          <w:szCs w:val="20"/>
          <w:rtl/>
        </w:rPr>
        <w:t xml:space="preserve">ג. </w:t>
      </w:r>
      <w:r w:rsidRPr="00B32D77">
        <w:rPr>
          <w:rFonts w:hint="cs"/>
          <w:b/>
          <w:bCs/>
          <w:sz w:val="20"/>
          <w:szCs w:val="20"/>
          <w:rtl/>
        </w:rPr>
        <w:t>הגהות מרדכי</w:t>
      </w:r>
      <w:r>
        <w:rPr>
          <w:rFonts w:hint="cs"/>
          <w:sz w:val="20"/>
          <w:szCs w:val="20"/>
          <w:rtl/>
        </w:rPr>
        <w:t xml:space="preserve"> </w:t>
      </w:r>
      <w:r>
        <w:rPr>
          <w:sz w:val="20"/>
          <w:szCs w:val="20"/>
          <w:rtl/>
        </w:rPr>
        <w:t>–</w:t>
      </w:r>
      <w:r>
        <w:rPr>
          <w:rFonts w:hint="cs"/>
          <w:sz w:val="20"/>
          <w:szCs w:val="20"/>
          <w:rtl/>
        </w:rPr>
        <w:t xml:space="preserve"> גם בעל דבר </w:t>
      </w:r>
      <w:r w:rsidRPr="00B32D77">
        <w:rPr>
          <w:rFonts w:hint="cs"/>
          <w:sz w:val="18"/>
          <w:szCs w:val="18"/>
          <w:rtl/>
        </w:rPr>
        <w:t xml:space="preserve">(האשה) </w:t>
      </w:r>
      <w:r>
        <w:rPr>
          <w:rFonts w:hint="cs"/>
          <w:sz w:val="20"/>
          <w:szCs w:val="20"/>
          <w:rtl/>
        </w:rPr>
        <w:t>נאמן לפסול שטר מדאורייתא ולהצריך קיום.</w:t>
      </w:r>
      <w:r>
        <w:rPr>
          <w:rStyle w:val="ab"/>
          <w:sz w:val="20"/>
          <w:szCs w:val="20"/>
          <w:rtl/>
        </w:rPr>
        <w:footnoteReference w:id="121"/>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sidRPr="00F016A0">
        <w:rPr>
          <w:rFonts w:hint="cs"/>
          <w:sz w:val="18"/>
          <w:szCs w:val="18"/>
          <w:rtl/>
        </w:rPr>
        <w:t xml:space="preserve"> "</w:t>
      </w:r>
      <w:r w:rsidRPr="00F016A0">
        <w:rPr>
          <w:rFonts w:cs="Arial" w:hint="cs"/>
          <w:sz w:val="18"/>
          <w:szCs w:val="18"/>
          <w:rtl/>
        </w:rPr>
        <w:t>מצאו</w:t>
      </w:r>
      <w:r w:rsidRPr="00F016A0">
        <w:rPr>
          <w:rFonts w:cs="Arial"/>
          <w:sz w:val="18"/>
          <w:szCs w:val="18"/>
          <w:rtl/>
        </w:rPr>
        <w:t xml:space="preserve"> </w:t>
      </w:r>
      <w:r w:rsidRPr="00F016A0">
        <w:rPr>
          <w:rFonts w:cs="Arial" w:hint="cs"/>
          <w:sz w:val="18"/>
          <w:szCs w:val="18"/>
          <w:rtl/>
        </w:rPr>
        <w:t>כתוב</w:t>
      </w:r>
      <w:r w:rsidRPr="00F016A0">
        <w:rPr>
          <w:rFonts w:cs="Arial"/>
          <w:sz w:val="18"/>
          <w:szCs w:val="18"/>
          <w:rtl/>
        </w:rPr>
        <w:t xml:space="preserve"> </w:t>
      </w:r>
      <w:r w:rsidRPr="00F016A0">
        <w:rPr>
          <w:rFonts w:cs="Arial" w:hint="cs"/>
          <w:sz w:val="18"/>
          <w:szCs w:val="18"/>
          <w:rtl/>
        </w:rPr>
        <w:t>בשטר</w:t>
      </w:r>
      <w:r w:rsidRPr="00F016A0">
        <w:rPr>
          <w:rFonts w:cs="Arial"/>
          <w:sz w:val="18"/>
          <w:szCs w:val="18"/>
          <w:rtl/>
        </w:rPr>
        <w:t xml:space="preserve">: </w:t>
      </w:r>
      <w:r w:rsidRPr="00F016A0">
        <w:rPr>
          <w:rFonts w:cs="Arial" w:hint="cs"/>
          <w:sz w:val="18"/>
          <w:szCs w:val="18"/>
          <w:rtl/>
        </w:rPr>
        <w:t>פלוני</w:t>
      </w:r>
      <w:r w:rsidRPr="00F016A0">
        <w:rPr>
          <w:rFonts w:cs="Arial"/>
          <w:sz w:val="18"/>
          <w:szCs w:val="18"/>
          <w:rtl/>
        </w:rPr>
        <w:t xml:space="preserve"> </w:t>
      </w:r>
      <w:r w:rsidRPr="00F016A0">
        <w:rPr>
          <w:rFonts w:cs="Arial" w:hint="cs"/>
          <w:sz w:val="18"/>
          <w:szCs w:val="18"/>
          <w:rtl/>
        </w:rPr>
        <w:t>קידש</w:t>
      </w:r>
      <w:r w:rsidRPr="00F016A0">
        <w:rPr>
          <w:rFonts w:cs="Arial"/>
          <w:sz w:val="18"/>
          <w:szCs w:val="18"/>
          <w:rtl/>
        </w:rPr>
        <w:t xml:space="preserve"> </w:t>
      </w:r>
      <w:r w:rsidRPr="00F016A0">
        <w:rPr>
          <w:rFonts w:cs="Arial" w:hint="cs"/>
          <w:sz w:val="18"/>
          <w:szCs w:val="18"/>
          <w:rtl/>
        </w:rPr>
        <w:t>פלונית</w:t>
      </w:r>
      <w:r w:rsidRPr="00F016A0">
        <w:rPr>
          <w:rFonts w:cs="Arial"/>
          <w:sz w:val="18"/>
          <w:szCs w:val="18"/>
          <w:rtl/>
        </w:rPr>
        <w:t xml:space="preserve">, </w:t>
      </w:r>
      <w:r w:rsidRPr="00F016A0">
        <w:rPr>
          <w:rFonts w:cs="Arial" w:hint="cs"/>
          <w:sz w:val="18"/>
          <w:szCs w:val="18"/>
          <w:rtl/>
        </w:rPr>
        <w:t>ועדים</w:t>
      </w:r>
      <w:r w:rsidRPr="00F016A0">
        <w:rPr>
          <w:rFonts w:cs="Arial"/>
          <w:sz w:val="18"/>
          <w:szCs w:val="18"/>
          <w:rtl/>
        </w:rPr>
        <w:t xml:space="preserve"> </w:t>
      </w:r>
      <w:r w:rsidRPr="00F016A0">
        <w:rPr>
          <w:rFonts w:cs="Arial" w:hint="cs"/>
          <w:sz w:val="18"/>
          <w:szCs w:val="18"/>
          <w:rtl/>
        </w:rPr>
        <w:t>חתומים</w:t>
      </w:r>
      <w:r w:rsidRPr="00F016A0">
        <w:rPr>
          <w:rFonts w:cs="Arial"/>
          <w:sz w:val="18"/>
          <w:szCs w:val="18"/>
          <w:rtl/>
        </w:rPr>
        <w:t xml:space="preserve"> </w:t>
      </w:r>
      <w:r w:rsidRPr="00F016A0">
        <w:rPr>
          <w:rFonts w:cs="Arial" w:hint="cs"/>
          <w:sz w:val="18"/>
          <w:szCs w:val="18"/>
          <w:rtl/>
        </w:rPr>
        <w:t>בו</w:t>
      </w:r>
      <w:r w:rsidRPr="00F016A0">
        <w:rPr>
          <w:rFonts w:cs="Arial"/>
          <w:sz w:val="18"/>
          <w:szCs w:val="18"/>
          <w:rtl/>
        </w:rPr>
        <w:t xml:space="preserve">, </w:t>
      </w:r>
      <w:r w:rsidRPr="00F016A0">
        <w:rPr>
          <w:rFonts w:cs="Arial" w:hint="cs"/>
          <w:sz w:val="18"/>
          <w:szCs w:val="18"/>
          <w:rtl/>
        </w:rPr>
        <w:t>כל</w:t>
      </w:r>
      <w:r w:rsidRPr="00F016A0">
        <w:rPr>
          <w:rFonts w:cs="Arial"/>
          <w:sz w:val="18"/>
          <w:szCs w:val="18"/>
          <w:rtl/>
        </w:rPr>
        <w:t xml:space="preserve"> </w:t>
      </w:r>
      <w:r w:rsidRPr="00F016A0">
        <w:rPr>
          <w:rFonts w:cs="Arial" w:hint="cs"/>
          <w:sz w:val="18"/>
          <w:szCs w:val="18"/>
          <w:rtl/>
        </w:rPr>
        <w:t>זמן</w:t>
      </w:r>
      <w:r w:rsidRPr="00F016A0">
        <w:rPr>
          <w:rFonts w:cs="Arial"/>
          <w:sz w:val="18"/>
          <w:szCs w:val="18"/>
          <w:rtl/>
        </w:rPr>
        <w:t xml:space="preserve"> </w:t>
      </w:r>
      <w:r w:rsidRPr="00F016A0">
        <w:rPr>
          <w:rFonts w:cs="Arial" w:hint="cs"/>
          <w:sz w:val="18"/>
          <w:szCs w:val="18"/>
          <w:rtl/>
        </w:rPr>
        <w:t>שאין</w:t>
      </w:r>
      <w:r w:rsidRPr="00F016A0">
        <w:rPr>
          <w:rFonts w:cs="Arial"/>
          <w:sz w:val="18"/>
          <w:szCs w:val="18"/>
          <w:rtl/>
        </w:rPr>
        <w:t xml:space="preserve"> </w:t>
      </w:r>
      <w:r w:rsidRPr="00F016A0">
        <w:rPr>
          <w:rFonts w:cs="Arial" w:hint="cs"/>
          <w:sz w:val="18"/>
          <w:szCs w:val="18"/>
          <w:rtl/>
        </w:rPr>
        <w:t>השטר</w:t>
      </w:r>
      <w:r w:rsidRPr="00F016A0">
        <w:rPr>
          <w:rFonts w:cs="Arial"/>
          <w:sz w:val="18"/>
          <w:szCs w:val="18"/>
          <w:rtl/>
        </w:rPr>
        <w:t xml:space="preserve"> </w:t>
      </w:r>
      <w:r w:rsidRPr="00F016A0">
        <w:rPr>
          <w:rFonts w:cs="Arial" w:hint="cs"/>
          <w:sz w:val="18"/>
          <w:szCs w:val="18"/>
          <w:rtl/>
        </w:rPr>
        <w:t>מקויים</w:t>
      </w:r>
      <w:r w:rsidRPr="00F016A0">
        <w:rPr>
          <w:rFonts w:cs="Arial"/>
          <w:sz w:val="18"/>
          <w:szCs w:val="18"/>
          <w:rtl/>
        </w:rPr>
        <w:t xml:space="preserve">, </w:t>
      </w:r>
      <w:r w:rsidRPr="00F016A0">
        <w:rPr>
          <w:rFonts w:cs="Arial" w:hint="cs"/>
          <w:sz w:val="18"/>
          <w:szCs w:val="18"/>
          <w:rtl/>
        </w:rPr>
        <w:t>אין</w:t>
      </w:r>
      <w:r w:rsidRPr="00F016A0">
        <w:rPr>
          <w:rFonts w:cs="Arial"/>
          <w:sz w:val="18"/>
          <w:szCs w:val="18"/>
          <w:rtl/>
        </w:rPr>
        <w:t xml:space="preserve"> </w:t>
      </w:r>
      <w:r w:rsidRPr="00F016A0">
        <w:rPr>
          <w:rFonts w:cs="Arial" w:hint="cs"/>
          <w:sz w:val="18"/>
          <w:szCs w:val="18"/>
          <w:rtl/>
        </w:rPr>
        <w:t>לחוש</w:t>
      </w:r>
      <w:r w:rsidRPr="00F016A0">
        <w:rPr>
          <w:rFonts w:cs="Arial"/>
          <w:sz w:val="18"/>
          <w:szCs w:val="18"/>
          <w:rtl/>
        </w:rPr>
        <w:t xml:space="preserve"> </w:t>
      </w:r>
      <w:r w:rsidRPr="00F016A0">
        <w:rPr>
          <w:rFonts w:cs="Arial" w:hint="cs"/>
          <w:sz w:val="18"/>
          <w:szCs w:val="18"/>
          <w:rtl/>
        </w:rPr>
        <w:t>לקדושין</w:t>
      </w:r>
      <w:r w:rsidRPr="00F016A0">
        <w:rPr>
          <w:rFonts w:cs="Arial"/>
          <w:sz w:val="18"/>
          <w:szCs w:val="18"/>
          <w:rtl/>
        </w:rPr>
        <w:t xml:space="preserve"> (</w:t>
      </w:r>
      <w:r w:rsidRPr="00F016A0">
        <w:rPr>
          <w:rFonts w:cs="Arial" w:hint="cs"/>
          <w:sz w:val="18"/>
          <w:szCs w:val="18"/>
          <w:rtl/>
        </w:rPr>
        <w:t>הגהות</w:t>
      </w:r>
      <w:r w:rsidRPr="00F016A0">
        <w:rPr>
          <w:rFonts w:cs="Arial"/>
          <w:sz w:val="18"/>
          <w:szCs w:val="18"/>
          <w:rtl/>
        </w:rPr>
        <w:t xml:space="preserve"> </w:t>
      </w:r>
      <w:r w:rsidRPr="00F016A0">
        <w:rPr>
          <w:rFonts w:cs="Arial" w:hint="cs"/>
          <w:sz w:val="18"/>
          <w:szCs w:val="18"/>
          <w:rtl/>
        </w:rPr>
        <w:t>מרדכי</w:t>
      </w:r>
      <w:r w:rsidRPr="00F016A0">
        <w:rPr>
          <w:rFonts w:cs="Arial"/>
          <w:sz w:val="18"/>
          <w:szCs w:val="18"/>
          <w:rtl/>
        </w:rPr>
        <w:t xml:space="preserve"> </w:t>
      </w:r>
      <w:r w:rsidRPr="00F016A0">
        <w:rPr>
          <w:rFonts w:cs="Arial" w:hint="cs"/>
          <w:sz w:val="18"/>
          <w:szCs w:val="18"/>
          <w:rtl/>
        </w:rPr>
        <w:t>דקדושין</w:t>
      </w:r>
      <w:r w:rsidRPr="00F016A0">
        <w:rPr>
          <w:rFonts w:cs="Arial"/>
          <w:sz w:val="18"/>
          <w:szCs w:val="18"/>
          <w:rtl/>
        </w:rPr>
        <w:t xml:space="preserve">). </w:t>
      </w:r>
      <w:r w:rsidRPr="00F016A0">
        <w:rPr>
          <w:rFonts w:cs="Arial" w:hint="cs"/>
          <w:sz w:val="18"/>
          <w:szCs w:val="18"/>
          <w:rtl/>
        </w:rPr>
        <w:t>ודלא</w:t>
      </w:r>
      <w:r w:rsidRPr="00F016A0">
        <w:rPr>
          <w:rFonts w:cs="Arial"/>
          <w:sz w:val="18"/>
          <w:szCs w:val="18"/>
          <w:rtl/>
        </w:rPr>
        <w:t xml:space="preserve"> </w:t>
      </w:r>
      <w:r w:rsidRPr="00F016A0">
        <w:rPr>
          <w:rFonts w:cs="Arial" w:hint="cs"/>
          <w:sz w:val="18"/>
          <w:szCs w:val="18"/>
          <w:rtl/>
        </w:rPr>
        <w:t>כיש</w:t>
      </w:r>
      <w:r w:rsidRPr="00F016A0">
        <w:rPr>
          <w:rFonts w:cs="Arial"/>
          <w:sz w:val="18"/>
          <w:szCs w:val="18"/>
          <w:rtl/>
        </w:rPr>
        <w:t xml:space="preserve"> </w:t>
      </w:r>
      <w:r w:rsidRPr="00F016A0">
        <w:rPr>
          <w:rFonts w:cs="Arial" w:hint="cs"/>
          <w:sz w:val="18"/>
          <w:szCs w:val="18"/>
          <w:rtl/>
        </w:rPr>
        <w:t>מי</w:t>
      </w:r>
      <w:r w:rsidRPr="00F016A0">
        <w:rPr>
          <w:rFonts w:cs="Arial"/>
          <w:sz w:val="18"/>
          <w:szCs w:val="18"/>
          <w:rtl/>
        </w:rPr>
        <w:t xml:space="preserve"> </w:t>
      </w:r>
      <w:r w:rsidRPr="00F016A0">
        <w:rPr>
          <w:rFonts w:cs="Arial" w:hint="cs"/>
          <w:sz w:val="18"/>
          <w:szCs w:val="18"/>
          <w:rtl/>
        </w:rPr>
        <w:t>שמחמיר</w:t>
      </w:r>
      <w:r w:rsidRPr="00F016A0">
        <w:rPr>
          <w:rFonts w:cs="Arial"/>
          <w:sz w:val="18"/>
          <w:szCs w:val="18"/>
          <w:rtl/>
        </w:rPr>
        <w:t xml:space="preserve"> </w:t>
      </w:r>
      <w:r w:rsidRPr="00F016A0">
        <w:rPr>
          <w:rFonts w:cs="Arial" w:hint="cs"/>
          <w:sz w:val="18"/>
          <w:szCs w:val="18"/>
          <w:rtl/>
        </w:rPr>
        <w:t>בדבר</w:t>
      </w:r>
      <w:r w:rsidRPr="00F016A0">
        <w:rPr>
          <w:rFonts w:cs="Arial"/>
          <w:sz w:val="18"/>
          <w:szCs w:val="18"/>
          <w:rtl/>
        </w:rPr>
        <w:t xml:space="preserve"> (</w:t>
      </w:r>
      <w:r w:rsidRPr="00F016A0">
        <w:rPr>
          <w:rFonts w:cs="Arial" w:hint="cs"/>
          <w:sz w:val="18"/>
          <w:szCs w:val="18"/>
          <w:rtl/>
        </w:rPr>
        <w:t>מהרי</w:t>
      </w:r>
      <w:r w:rsidRPr="00F016A0">
        <w:rPr>
          <w:rFonts w:cs="Arial"/>
          <w:sz w:val="18"/>
          <w:szCs w:val="18"/>
          <w:rtl/>
        </w:rPr>
        <w:t>"</w:t>
      </w:r>
      <w:r w:rsidRPr="00F016A0">
        <w:rPr>
          <w:rFonts w:cs="Arial" w:hint="cs"/>
          <w:sz w:val="18"/>
          <w:szCs w:val="18"/>
          <w:rtl/>
        </w:rPr>
        <w:t>ק</w:t>
      </w:r>
      <w:r w:rsidRPr="00F016A0">
        <w:rPr>
          <w:rFonts w:cs="Arial"/>
          <w:sz w:val="18"/>
          <w:szCs w:val="18"/>
          <w:rtl/>
        </w:rPr>
        <w:t xml:space="preserve"> </w:t>
      </w:r>
      <w:r w:rsidRPr="00F016A0">
        <w:rPr>
          <w:rFonts w:cs="Arial" w:hint="cs"/>
          <w:sz w:val="18"/>
          <w:szCs w:val="18"/>
          <w:rtl/>
        </w:rPr>
        <w:t>שורש</w:t>
      </w:r>
      <w:r w:rsidRPr="00F016A0">
        <w:rPr>
          <w:rFonts w:cs="Arial"/>
          <w:sz w:val="18"/>
          <w:szCs w:val="18"/>
          <w:rtl/>
        </w:rPr>
        <w:t xml:space="preserve"> </w:t>
      </w:r>
      <w:r w:rsidRPr="00F016A0">
        <w:rPr>
          <w:rFonts w:cs="Arial" w:hint="cs"/>
          <w:sz w:val="18"/>
          <w:szCs w:val="18"/>
          <w:rtl/>
        </w:rPr>
        <w:t>ע</w:t>
      </w:r>
      <w:r w:rsidRPr="00F016A0">
        <w:rPr>
          <w:rFonts w:cs="Arial"/>
          <w:sz w:val="18"/>
          <w:szCs w:val="18"/>
          <w:rtl/>
        </w:rPr>
        <w:t>"</w:t>
      </w:r>
      <w:r w:rsidRPr="00F016A0">
        <w:rPr>
          <w:rFonts w:cs="Arial" w:hint="cs"/>
          <w:sz w:val="18"/>
          <w:szCs w:val="18"/>
          <w:rtl/>
        </w:rPr>
        <w:t>ד</w:t>
      </w:r>
      <w:r w:rsidRPr="00F016A0">
        <w:rPr>
          <w:rFonts w:cs="Arial"/>
          <w:sz w:val="18"/>
          <w:szCs w:val="18"/>
          <w:rtl/>
        </w:rPr>
        <w:t>).</w:t>
      </w:r>
      <w:r w:rsidRPr="00F016A0">
        <w:rPr>
          <w:rFonts w:cs="Arial" w:hint="cs"/>
          <w:sz w:val="18"/>
          <w:szCs w:val="18"/>
          <w:rtl/>
        </w:rPr>
        <w:t>"</w:t>
      </w:r>
    </w:p>
    <w:p w:rsidR="00F15C4E" w:rsidRDefault="00F15C4E" w:rsidP="00F15C4E">
      <w:pPr>
        <w:rPr>
          <w:sz w:val="20"/>
          <w:szCs w:val="20"/>
          <w:rtl/>
        </w:rPr>
      </w:pPr>
      <w:r>
        <w:rPr>
          <w:rFonts w:hint="cs"/>
          <w:sz w:val="20"/>
          <w:szCs w:val="20"/>
          <w:u w:val="single"/>
          <w:rtl/>
        </w:rPr>
        <w:t>הסבר דברי הרמ"א</w:t>
      </w:r>
      <w:r>
        <w:rPr>
          <w:sz w:val="20"/>
          <w:szCs w:val="20"/>
          <w:u w:val="single"/>
          <w:rtl/>
        </w:rPr>
        <w:br/>
      </w:r>
      <w:r>
        <w:rPr>
          <w:rFonts w:hint="cs"/>
          <w:sz w:val="20"/>
          <w:szCs w:val="20"/>
          <w:rtl/>
        </w:rPr>
        <w:t>א. משמע שסובר ששטר ראיה על קידושין מהני, אך לא פירש האם צריך להיכתב מדעת שניהם.</w:t>
      </w:r>
      <w:r>
        <w:rPr>
          <w:sz w:val="20"/>
          <w:szCs w:val="20"/>
          <w:rtl/>
        </w:rPr>
        <w:br/>
      </w:r>
      <w:r>
        <w:rPr>
          <w:rFonts w:hint="cs"/>
          <w:sz w:val="20"/>
          <w:szCs w:val="20"/>
          <w:rtl/>
        </w:rPr>
        <w:t>ב. משמע שסובר כהגהות מרדכי, שאף בעל דבר נאמן להצריך קיום מדאורייתא.</w:t>
      </w:r>
      <w:r>
        <w:rPr>
          <w:sz w:val="20"/>
          <w:szCs w:val="20"/>
          <w:rtl/>
        </w:rPr>
        <w:br/>
      </w:r>
      <w:r>
        <w:rPr>
          <w:sz w:val="20"/>
          <w:szCs w:val="20"/>
          <w:u w:val="single"/>
          <w:rtl/>
        </w:rPr>
        <w:br/>
      </w:r>
      <w:r>
        <w:rPr>
          <w:rFonts w:hint="cs"/>
          <w:sz w:val="20"/>
          <w:szCs w:val="20"/>
          <w:u w:val="single"/>
          <w:rtl/>
        </w:rPr>
        <w:t>דין מי שחשוד לזייף שטר קידושין</w:t>
      </w:r>
      <w:r>
        <w:rPr>
          <w:sz w:val="20"/>
          <w:szCs w:val="20"/>
          <w:u w:val="single"/>
          <w:rtl/>
        </w:rPr>
        <w:br/>
      </w:r>
      <w:r w:rsidRPr="00A96944">
        <w:rPr>
          <w:rFonts w:hint="cs"/>
          <w:b/>
          <w:bCs/>
          <w:sz w:val="20"/>
          <w:szCs w:val="20"/>
          <w:rtl/>
        </w:rPr>
        <w:t>רשב"א</w:t>
      </w:r>
      <w:r>
        <w:rPr>
          <w:rFonts w:hint="cs"/>
          <w:sz w:val="20"/>
          <w:szCs w:val="20"/>
          <w:rtl/>
        </w:rPr>
        <w:t xml:space="preserve"> </w:t>
      </w:r>
      <w:r w:rsidRPr="00A96944">
        <w:rPr>
          <w:rFonts w:hint="cs"/>
          <w:sz w:val="18"/>
          <w:szCs w:val="18"/>
          <w:rtl/>
        </w:rPr>
        <w:t xml:space="preserve">(הו"ד </w:t>
      </w:r>
      <w:r w:rsidRPr="00A96944">
        <w:rPr>
          <w:rFonts w:hint="cs"/>
          <w:b/>
          <w:bCs/>
          <w:sz w:val="18"/>
          <w:szCs w:val="18"/>
          <w:rtl/>
        </w:rPr>
        <w:t>בב"ש</w:t>
      </w:r>
      <w:r w:rsidRPr="00A96944">
        <w:rPr>
          <w:rFonts w:hint="cs"/>
          <w:sz w:val="18"/>
          <w:szCs w:val="18"/>
          <w:rtl/>
        </w:rPr>
        <w:t>)</w:t>
      </w:r>
      <w:r w:rsidRPr="00A96944">
        <w:rPr>
          <w:rFonts w:hint="cs"/>
          <w:sz w:val="20"/>
          <w:szCs w:val="20"/>
          <w:rtl/>
        </w:rPr>
        <w:t xml:space="preserve"> </w:t>
      </w:r>
      <w:r>
        <w:rPr>
          <w:sz w:val="20"/>
          <w:szCs w:val="20"/>
          <w:rtl/>
        </w:rPr>
        <w:t>–</w:t>
      </w:r>
      <w:r>
        <w:rPr>
          <w:rFonts w:hint="cs"/>
          <w:sz w:val="20"/>
          <w:szCs w:val="20"/>
          <w:rtl/>
        </w:rPr>
        <w:t xml:space="preserve"> מי שהוציא שטר שקידש את פלונית ועדים חתומים עליו, ובאים עדים ואומרים שפעם אחת ביקש מהם לזייף  לו שטר קידושין, אין משגיחים בשטר זה ואינה מקודשת.</w:t>
      </w:r>
      <w:r>
        <w:rPr>
          <w:sz w:val="20"/>
          <w:szCs w:val="20"/>
          <w:rtl/>
        </w:rPr>
        <w:br/>
      </w:r>
      <w:r w:rsidRPr="00C445F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בגמרא כתובות (לו:) לעניין שטר חוב כה"ג שאין גובים בו, ואע"פ שהתם אין גובים ואין קורעים אותו, ולכאורה גם כאן נאמר שאינה מקודשת אך אסורה לעולם, לא היא, כיוון שכעת מותרת לעולם, ואם אתה אוסר אותה, נמצא שהוצאת אותה מחזקתה ע"י שטר זה.</w:t>
      </w:r>
    </w:p>
    <w:p w:rsidR="00F15C4E" w:rsidRPr="00C01068" w:rsidRDefault="00F15C4E" w:rsidP="00F15C4E">
      <w:pPr>
        <w:rPr>
          <w:sz w:val="20"/>
          <w:szCs w:val="20"/>
          <w:rtl/>
        </w:rPr>
      </w:pPr>
      <w:r>
        <w:rPr>
          <w:rFonts w:hint="cs"/>
          <w:sz w:val="20"/>
          <w:szCs w:val="20"/>
          <w:u w:val="single"/>
          <w:rtl/>
        </w:rPr>
        <w:t xml:space="preserve">נמצא שטר שחתומים עליו שלושה עדים </w:t>
      </w:r>
      <w:r w:rsidRPr="00592C00">
        <w:rPr>
          <w:rFonts w:hint="cs"/>
          <w:sz w:val="18"/>
          <w:szCs w:val="18"/>
          <w:u w:val="single"/>
          <w:rtl/>
        </w:rPr>
        <w:t>(פת"ש)</w:t>
      </w:r>
      <w:r>
        <w:rPr>
          <w:sz w:val="20"/>
          <w:szCs w:val="20"/>
          <w:u w:val="single"/>
          <w:rtl/>
        </w:rPr>
        <w:br/>
      </w:r>
      <w:r w:rsidRPr="00592C00">
        <w:rPr>
          <w:rFonts w:hint="cs"/>
          <w:b/>
          <w:bCs/>
          <w:sz w:val="20"/>
          <w:szCs w:val="20"/>
          <w:rtl/>
        </w:rPr>
        <w:t>נודע ביהודה</w:t>
      </w:r>
      <w:r>
        <w:rPr>
          <w:rFonts w:hint="cs"/>
          <w:sz w:val="20"/>
          <w:szCs w:val="20"/>
          <w:rtl/>
        </w:rPr>
        <w:t xml:space="preserve"> </w:t>
      </w:r>
      <w:r>
        <w:rPr>
          <w:sz w:val="20"/>
          <w:szCs w:val="20"/>
          <w:rtl/>
        </w:rPr>
        <w:t>–</w:t>
      </w:r>
      <w:r>
        <w:rPr>
          <w:rFonts w:hint="cs"/>
          <w:sz w:val="20"/>
          <w:szCs w:val="20"/>
          <w:rtl/>
        </w:rPr>
        <w:t xml:space="preserve"> שטר שכתוב בו פלוני קידש פלונית וחתומים עליו שלושה עדים, ואחר כך העידו העדים שלא ראו את נתינת הטבעת מידו לידה, אלא רק שמעו אותו מקדש, אך האיש טוען שקידושיו נעשו בצחוק, יש לחוש לקידושין וצריכה גט מספק, משום ששלושה נחשבים בי"ד, ויכולים לכתוב שטר אף שלא מדעת המתחייב.</w:t>
      </w:r>
    </w:p>
    <w:p w:rsidR="00F15C4E" w:rsidRDefault="00F15C4E" w:rsidP="00F15C4E">
      <w:pPr>
        <w:rPr>
          <w:sz w:val="20"/>
          <w:szCs w:val="20"/>
          <w:rtl/>
        </w:rPr>
      </w:pPr>
      <w:r>
        <w:rPr>
          <w:rFonts w:hint="cs"/>
          <w:sz w:val="20"/>
          <w:szCs w:val="20"/>
          <w:u w:val="single"/>
          <w:rtl/>
        </w:rPr>
        <w:t>הוציא קול שקידש אשה ועדיו אינם כאן</w:t>
      </w:r>
      <w:r>
        <w:rPr>
          <w:rFonts w:hint="cs"/>
          <w:sz w:val="20"/>
          <w:szCs w:val="20"/>
          <w:u w:val="single"/>
          <w:rtl/>
        </w:rPr>
        <w:br/>
      </w:r>
      <w:r w:rsidRPr="00A63D2F">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אחד הוציא קול שקידש פלונית, ואמר שיש לו עדים בכך, אלא שהם הלכו למקום קרוב ועתידים לחזור בימים הקרובים. האשה טוענת שלא התקדשה, אך המקדש טוען שיש להמתין עד שיחזרו העדים ויעידו כדבריו.</w:t>
      </w:r>
      <w:r>
        <w:rPr>
          <w:sz w:val="20"/>
          <w:szCs w:val="20"/>
          <w:rtl/>
        </w:rPr>
        <w:br/>
      </w:r>
      <w:r w:rsidRPr="00A63D2F">
        <w:rPr>
          <w:rFonts w:hint="cs"/>
          <w:sz w:val="20"/>
          <w:szCs w:val="20"/>
          <w:u w:val="single"/>
          <w:rtl/>
        </w:rPr>
        <w:t>תשובת הריב"ש</w:t>
      </w:r>
      <w:r>
        <w:rPr>
          <w:rFonts w:hint="cs"/>
          <w:sz w:val="20"/>
          <w:szCs w:val="20"/>
          <w:rtl/>
        </w:rPr>
        <w:t xml:space="preserve"> </w:t>
      </w:r>
      <w:r>
        <w:rPr>
          <w:sz w:val="20"/>
          <w:szCs w:val="20"/>
          <w:rtl/>
        </w:rPr>
        <w:t>–</w:t>
      </w:r>
      <w:r>
        <w:rPr>
          <w:rFonts w:hint="cs"/>
          <w:sz w:val="20"/>
          <w:szCs w:val="20"/>
          <w:rtl/>
        </w:rPr>
        <w:t xml:space="preserve"> קול זה לא הוחזק בבי"ד כדין, ולכן אין לחשוש לו ואין ממש בדברי המקדש.</w:t>
      </w:r>
      <w:r>
        <w:rPr>
          <w:rFonts w:hint="cs"/>
          <w:sz w:val="20"/>
          <w:szCs w:val="20"/>
          <w:rtl/>
        </w:rPr>
        <w:br/>
      </w:r>
      <w:r w:rsidRPr="009B7C54">
        <w:rPr>
          <w:rFonts w:hint="cs"/>
          <w:sz w:val="20"/>
          <w:szCs w:val="20"/>
          <w:u w:val="single"/>
          <w:rtl/>
        </w:rPr>
        <w:t>מוסיף הב"ש</w:t>
      </w:r>
      <w:r>
        <w:rPr>
          <w:rFonts w:hint="cs"/>
          <w:sz w:val="20"/>
          <w:szCs w:val="20"/>
          <w:rtl/>
        </w:rPr>
        <w:t xml:space="preserve"> </w:t>
      </w:r>
      <w:r>
        <w:rPr>
          <w:sz w:val="20"/>
          <w:szCs w:val="20"/>
          <w:rtl/>
        </w:rPr>
        <w:t>–</w:t>
      </w:r>
      <w:r>
        <w:rPr>
          <w:rFonts w:hint="cs"/>
          <w:sz w:val="20"/>
          <w:szCs w:val="20"/>
          <w:rtl/>
        </w:rPr>
        <w:t xml:space="preserve"> אפילו אם המקדש אומר שפלוני ופלוני עדיו, ואפילו היתה משודכת שלו, אין לחוש לדבריו, מיהו למעשה הכל מסור לחקירת הדיינים.</w:t>
      </w:r>
    </w:p>
    <w:p w:rsidR="00F15C4E" w:rsidRDefault="00F15C4E" w:rsidP="00F15C4E">
      <w:pPr>
        <w:rPr>
          <w:sz w:val="20"/>
          <w:szCs w:val="20"/>
          <w:rtl/>
        </w:rPr>
      </w:pPr>
      <w:r w:rsidRPr="00CA1D7A">
        <w:rPr>
          <w:rFonts w:hint="cs"/>
          <w:b/>
          <w:bCs/>
          <w:sz w:val="20"/>
          <w:szCs w:val="20"/>
          <w:rtl/>
        </w:rPr>
        <w:t>סיכום</w:t>
      </w:r>
      <w:r>
        <w:rPr>
          <w:sz w:val="20"/>
          <w:szCs w:val="20"/>
          <w:rtl/>
        </w:rPr>
        <w:br/>
      </w:r>
      <w:r>
        <w:rPr>
          <w:rFonts w:hint="cs"/>
          <w:sz w:val="20"/>
          <w:szCs w:val="20"/>
          <w:rtl/>
        </w:rPr>
        <w:t>1.</w:t>
      </w:r>
      <w:r w:rsidRPr="00CA1D7A">
        <w:rPr>
          <w:rFonts w:hint="cs"/>
          <w:b/>
          <w:bCs/>
          <w:sz w:val="20"/>
          <w:szCs w:val="20"/>
          <w:rtl/>
        </w:rPr>
        <w:t xml:space="preserve"> גמרא</w:t>
      </w:r>
      <w:r>
        <w:rPr>
          <w:rFonts w:hint="cs"/>
          <w:sz w:val="20"/>
          <w:szCs w:val="20"/>
          <w:rtl/>
        </w:rPr>
        <w:t xml:space="preserve">. אין צריך לייחד עדי קידושין. </w:t>
      </w:r>
      <w:r w:rsidRPr="00CA1D7A">
        <w:rPr>
          <w:rFonts w:hint="cs"/>
          <w:b/>
          <w:bCs/>
          <w:sz w:val="20"/>
          <w:szCs w:val="20"/>
          <w:rtl/>
        </w:rPr>
        <w:t>ריב"ש</w:t>
      </w:r>
      <w:r>
        <w:rPr>
          <w:rFonts w:hint="cs"/>
          <w:sz w:val="20"/>
          <w:szCs w:val="20"/>
          <w:rtl/>
        </w:rPr>
        <w:t xml:space="preserve">. אף אם הזמין, יכולים כולם להעיד לו, וכ"פ </w:t>
      </w:r>
      <w:r w:rsidRPr="00CA1D7A">
        <w:rPr>
          <w:rFonts w:hint="cs"/>
          <w:b/>
          <w:bCs/>
          <w:sz w:val="20"/>
          <w:szCs w:val="20"/>
          <w:rtl/>
        </w:rPr>
        <w:t>הרמ"א</w:t>
      </w:r>
      <w:r>
        <w:rPr>
          <w:rFonts w:hint="cs"/>
          <w:sz w:val="20"/>
          <w:szCs w:val="20"/>
          <w:rtl/>
        </w:rPr>
        <w:t>.</w:t>
      </w:r>
      <w:r>
        <w:rPr>
          <w:sz w:val="20"/>
          <w:szCs w:val="20"/>
          <w:rtl/>
        </w:rPr>
        <w:br/>
      </w:r>
      <w:r>
        <w:rPr>
          <w:rFonts w:hint="cs"/>
          <w:sz w:val="20"/>
          <w:szCs w:val="20"/>
          <w:rtl/>
        </w:rPr>
        <w:t xml:space="preserve">2. </w:t>
      </w:r>
      <w:r w:rsidRPr="00CA1D7A">
        <w:rPr>
          <w:rFonts w:hint="cs"/>
          <w:sz w:val="20"/>
          <w:szCs w:val="20"/>
          <w:u w:val="single"/>
          <w:rtl/>
        </w:rPr>
        <w:t>עד שראה ולא התכוון להעיד</w:t>
      </w:r>
      <w:r>
        <w:rPr>
          <w:rFonts w:hint="cs"/>
          <w:sz w:val="20"/>
          <w:szCs w:val="20"/>
          <w:rtl/>
        </w:rPr>
        <w:t xml:space="preserve">. </w:t>
      </w:r>
      <w:r w:rsidRPr="00CA1D7A">
        <w:rPr>
          <w:rFonts w:hint="cs"/>
          <w:b/>
          <w:bCs/>
          <w:sz w:val="20"/>
          <w:szCs w:val="20"/>
          <w:rtl/>
        </w:rPr>
        <w:t>ב"מ</w:t>
      </w:r>
      <w:r>
        <w:rPr>
          <w:rFonts w:hint="cs"/>
          <w:sz w:val="20"/>
          <w:szCs w:val="20"/>
          <w:rtl/>
        </w:rPr>
        <w:t xml:space="preserve">. יכול להעיד. </w:t>
      </w:r>
      <w:r w:rsidRPr="00CA1D7A">
        <w:rPr>
          <w:rFonts w:hint="cs"/>
          <w:b/>
          <w:bCs/>
          <w:sz w:val="20"/>
          <w:szCs w:val="20"/>
          <w:rtl/>
        </w:rPr>
        <w:t>פ"מ</w:t>
      </w:r>
      <w:r>
        <w:rPr>
          <w:rFonts w:hint="cs"/>
          <w:sz w:val="20"/>
          <w:szCs w:val="20"/>
          <w:rtl/>
        </w:rPr>
        <w:t xml:space="preserve">. אינו יכול להעיד. </w:t>
      </w:r>
      <w:r w:rsidRPr="00CA1D7A">
        <w:rPr>
          <w:rFonts w:hint="cs"/>
          <w:b/>
          <w:bCs/>
          <w:sz w:val="20"/>
          <w:szCs w:val="20"/>
          <w:rtl/>
        </w:rPr>
        <w:t>חת"ס</w:t>
      </w:r>
      <w:r>
        <w:rPr>
          <w:rFonts w:hint="cs"/>
          <w:sz w:val="20"/>
          <w:szCs w:val="20"/>
          <w:rtl/>
        </w:rPr>
        <w:t>. יכול להעיד סמוך לקידושין.</w:t>
      </w:r>
      <w:r>
        <w:rPr>
          <w:rFonts w:hint="cs"/>
          <w:sz w:val="20"/>
          <w:szCs w:val="20"/>
          <w:rtl/>
        </w:rPr>
        <w:br/>
        <w:t xml:space="preserve">3. </w:t>
      </w:r>
      <w:r w:rsidRPr="00CA1D7A">
        <w:rPr>
          <w:rFonts w:hint="cs"/>
          <w:b/>
          <w:bCs/>
          <w:sz w:val="20"/>
          <w:szCs w:val="20"/>
          <w:rtl/>
        </w:rPr>
        <w:t>חת"ס</w:t>
      </w:r>
      <w:r>
        <w:rPr>
          <w:rFonts w:hint="cs"/>
          <w:sz w:val="20"/>
          <w:szCs w:val="20"/>
          <w:rtl/>
        </w:rPr>
        <w:t xml:space="preserve">. טוב לייחד עדים, משום שמי שרואה את הקידושין הם קרובים, שאר הציבור עומד מרחוק. וכן לחוש לדעת רש"י, הסובר שעד </w:t>
      </w:r>
      <w:r w:rsidRPr="004069CD">
        <w:rPr>
          <w:rFonts w:hint="cs"/>
          <w:sz w:val="20"/>
          <w:szCs w:val="20"/>
          <w:u w:val="single"/>
          <w:rtl/>
        </w:rPr>
        <w:t>המכוון</w:t>
      </w:r>
      <w:r>
        <w:rPr>
          <w:rFonts w:hint="cs"/>
          <w:sz w:val="20"/>
          <w:szCs w:val="20"/>
          <w:rtl/>
        </w:rPr>
        <w:t xml:space="preserve"> להעיד מצטרף לעדות ופוסל את כל הכת.</w:t>
      </w:r>
      <w:r>
        <w:rPr>
          <w:sz w:val="20"/>
          <w:szCs w:val="20"/>
          <w:rtl/>
        </w:rPr>
        <w:br/>
      </w:r>
      <w:r>
        <w:rPr>
          <w:rFonts w:hint="cs"/>
          <w:sz w:val="20"/>
          <w:szCs w:val="20"/>
          <w:rtl/>
        </w:rPr>
        <w:t xml:space="preserve">4. </w:t>
      </w:r>
      <w:r w:rsidRPr="00CA1D7A">
        <w:rPr>
          <w:rFonts w:hint="cs"/>
          <w:b/>
          <w:bCs/>
          <w:sz w:val="20"/>
          <w:szCs w:val="20"/>
          <w:rtl/>
        </w:rPr>
        <w:t>חת"ס</w:t>
      </w:r>
      <w:r>
        <w:rPr>
          <w:rFonts w:hint="cs"/>
          <w:sz w:val="20"/>
          <w:szCs w:val="20"/>
          <w:rtl/>
        </w:rPr>
        <w:t xml:space="preserve">. אם ייחד עדים ונמצא אחד מהם פסול, תתקיים העדות בשאר, דעת המייחד היתה רק על הכשרים. </w:t>
      </w:r>
      <w:r>
        <w:rPr>
          <w:sz w:val="20"/>
          <w:szCs w:val="20"/>
          <w:rtl/>
        </w:rPr>
        <w:br/>
      </w:r>
      <w:r w:rsidRPr="00CA1D7A">
        <w:rPr>
          <w:rFonts w:hint="cs"/>
          <w:b/>
          <w:bCs/>
          <w:sz w:val="20"/>
          <w:szCs w:val="20"/>
          <w:rtl/>
        </w:rPr>
        <w:t>חו"י</w:t>
      </w:r>
      <w:r>
        <w:rPr>
          <w:rFonts w:hint="cs"/>
          <w:sz w:val="20"/>
          <w:szCs w:val="20"/>
          <w:rtl/>
        </w:rPr>
        <w:t xml:space="preserve">. יקדש שנית. </w:t>
      </w:r>
      <w:r w:rsidRPr="00854864">
        <w:rPr>
          <w:rFonts w:hint="cs"/>
          <w:sz w:val="20"/>
          <w:szCs w:val="20"/>
          <w:rtl/>
        </w:rPr>
        <w:t xml:space="preserve">הכרעת </w:t>
      </w:r>
      <w:r>
        <w:rPr>
          <w:rFonts w:hint="cs"/>
          <w:b/>
          <w:bCs/>
          <w:sz w:val="20"/>
          <w:szCs w:val="20"/>
          <w:rtl/>
        </w:rPr>
        <w:t>ה</w:t>
      </w:r>
      <w:r w:rsidRPr="00CA1D7A">
        <w:rPr>
          <w:rFonts w:hint="cs"/>
          <w:b/>
          <w:bCs/>
          <w:sz w:val="20"/>
          <w:szCs w:val="20"/>
          <w:rtl/>
        </w:rPr>
        <w:t>פת"ש</w:t>
      </w:r>
      <w:r>
        <w:rPr>
          <w:rFonts w:hint="cs"/>
          <w:sz w:val="20"/>
          <w:szCs w:val="20"/>
          <w:rtl/>
        </w:rPr>
        <w:t>. אין צריך לקדש שנית, כחת"ס.</w:t>
      </w:r>
      <w:r>
        <w:rPr>
          <w:sz w:val="20"/>
          <w:szCs w:val="20"/>
          <w:rtl/>
        </w:rPr>
        <w:br/>
      </w:r>
      <w:r>
        <w:rPr>
          <w:rFonts w:hint="cs"/>
          <w:sz w:val="20"/>
          <w:szCs w:val="20"/>
          <w:rtl/>
        </w:rPr>
        <w:lastRenderedPageBreak/>
        <w:t xml:space="preserve">5. </w:t>
      </w:r>
      <w:r w:rsidRPr="00CA1D7A">
        <w:rPr>
          <w:rFonts w:hint="cs"/>
          <w:b/>
          <w:bCs/>
          <w:sz w:val="20"/>
          <w:szCs w:val="20"/>
          <w:rtl/>
        </w:rPr>
        <w:t>רשב"א</w:t>
      </w:r>
      <w:r>
        <w:rPr>
          <w:rFonts w:hint="cs"/>
          <w:sz w:val="20"/>
          <w:szCs w:val="20"/>
          <w:rtl/>
        </w:rPr>
        <w:t xml:space="preserve">. עדים העומדים מאחורי הגדר ושמעו את הקידושין, וראו את החפץ שקידש יוצא מתחת ידה, אינה מקודשת, משום שלא ראו את המעשה עצמו, וכ"פ </w:t>
      </w:r>
      <w:r w:rsidRPr="00CA1D7A">
        <w:rPr>
          <w:rFonts w:hint="cs"/>
          <w:b/>
          <w:bCs/>
          <w:sz w:val="20"/>
          <w:szCs w:val="20"/>
          <w:rtl/>
        </w:rPr>
        <w:t>הרמ"א</w:t>
      </w:r>
      <w:r>
        <w:rPr>
          <w:rFonts w:hint="cs"/>
          <w:sz w:val="20"/>
          <w:szCs w:val="20"/>
          <w:rtl/>
        </w:rPr>
        <w:t xml:space="preserve">. </w:t>
      </w:r>
      <w:r>
        <w:rPr>
          <w:rFonts w:hint="cs"/>
          <w:b/>
          <w:bCs/>
          <w:sz w:val="20"/>
          <w:szCs w:val="20"/>
          <w:rtl/>
        </w:rPr>
        <w:t>רמב"ם ו</w:t>
      </w:r>
      <w:r w:rsidRPr="00CA1D7A">
        <w:rPr>
          <w:rFonts w:hint="cs"/>
          <w:b/>
          <w:bCs/>
          <w:sz w:val="20"/>
          <w:szCs w:val="20"/>
          <w:rtl/>
        </w:rPr>
        <w:t>מרדכי</w:t>
      </w:r>
      <w:r>
        <w:rPr>
          <w:rFonts w:hint="cs"/>
          <w:sz w:val="20"/>
          <w:szCs w:val="20"/>
          <w:rtl/>
        </w:rPr>
        <w:t xml:space="preserve">. מקודשת, מוכח שקיבלה ממנו וא"צ לראות את הנתינה ממש, כדיני ממונות שניתן להעיד בעדות נסיבתית, וכ"פ </w:t>
      </w:r>
      <w:r w:rsidRPr="00CA1D7A">
        <w:rPr>
          <w:rFonts w:hint="cs"/>
          <w:b/>
          <w:bCs/>
          <w:sz w:val="20"/>
          <w:szCs w:val="20"/>
          <w:rtl/>
        </w:rPr>
        <w:t>הב"ש</w:t>
      </w:r>
      <w:r>
        <w:rPr>
          <w:rFonts w:hint="cs"/>
          <w:sz w:val="20"/>
          <w:szCs w:val="20"/>
          <w:rtl/>
        </w:rPr>
        <w:t xml:space="preserve">. </w:t>
      </w:r>
      <w:r w:rsidRPr="00CA1D7A">
        <w:rPr>
          <w:rFonts w:hint="cs"/>
          <w:sz w:val="20"/>
          <w:szCs w:val="20"/>
          <w:u w:val="single"/>
          <w:rtl/>
        </w:rPr>
        <w:t xml:space="preserve">שיטת </w:t>
      </w:r>
      <w:r w:rsidRPr="00CA1D7A">
        <w:rPr>
          <w:rFonts w:hint="cs"/>
          <w:b/>
          <w:bCs/>
          <w:sz w:val="20"/>
          <w:szCs w:val="20"/>
          <w:u w:val="single"/>
          <w:rtl/>
        </w:rPr>
        <w:t>החוות יאיר</w:t>
      </w:r>
      <w:r>
        <w:rPr>
          <w:rFonts w:hint="cs"/>
          <w:sz w:val="20"/>
          <w:szCs w:val="20"/>
          <w:rtl/>
        </w:rPr>
        <w:t>. אין מחלוקת רשב"א ומרדכי, לכו"ע א"צ לראות אם ברור לגמרי שקידש, אך כאן ייתכן שהחפץ ניתן לה כמתנה.</w:t>
      </w:r>
      <w:r>
        <w:rPr>
          <w:sz w:val="20"/>
          <w:szCs w:val="20"/>
          <w:rtl/>
        </w:rPr>
        <w:br/>
      </w:r>
      <w:r>
        <w:rPr>
          <w:rFonts w:hint="cs"/>
          <w:sz w:val="20"/>
          <w:szCs w:val="20"/>
          <w:rtl/>
        </w:rPr>
        <w:t xml:space="preserve">6. </w:t>
      </w:r>
      <w:r w:rsidRPr="00CA1D7A">
        <w:rPr>
          <w:rFonts w:hint="cs"/>
          <w:b/>
          <w:bCs/>
          <w:sz w:val="20"/>
          <w:szCs w:val="20"/>
          <w:rtl/>
        </w:rPr>
        <w:t>רשב"א</w:t>
      </w:r>
      <w:r>
        <w:rPr>
          <w:rFonts w:hint="cs"/>
          <w:sz w:val="20"/>
          <w:szCs w:val="20"/>
          <w:rtl/>
        </w:rPr>
        <w:t xml:space="preserve">. קידש אשה דרך חור שבכותל והעדים לא ראו אותה, והיא טוענת שלא שמעה אותו מקדש, נאמנת במיגו שלא היא זו שקיבלה את הקידושין, ובלבד שאין העדים מכחישים אותה, וכ"פ </w:t>
      </w:r>
      <w:r w:rsidRPr="00CA1D7A">
        <w:rPr>
          <w:rFonts w:hint="cs"/>
          <w:b/>
          <w:bCs/>
          <w:sz w:val="20"/>
          <w:szCs w:val="20"/>
          <w:rtl/>
        </w:rPr>
        <w:t>הרמ"א</w:t>
      </w:r>
      <w:r>
        <w:rPr>
          <w:rFonts w:hint="cs"/>
          <w:sz w:val="20"/>
          <w:szCs w:val="20"/>
          <w:rtl/>
        </w:rPr>
        <w:t>.</w:t>
      </w:r>
      <w:r>
        <w:rPr>
          <w:sz w:val="20"/>
          <w:szCs w:val="20"/>
          <w:rtl/>
        </w:rPr>
        <w:br/>
      </w:r>
      <w:r>
        <w:rPr>
          <w:rFonts w:hint="cs"/>
          <w:sz w:val="20"/>
          <w:szCs w:val="20"/>
          <w:rtl/>
        </w:rPr>
        <w:t xml:space="preserve">7. צ"ב, לעיל פסק הרמ"א שאינה מקודשת משום שלא ראו את הנתינה, מדוע כאן מקודשת אם מודה? </w:t>
      </w:r>
      <w:r w:rsidRPr="00CA1D7A">
        <w:rPr>
          <w:rFonts w:hint="cs"/>
          <w:b/>
          <w:bCs/>
          <w:sz w:val="20"/>
          <w:szCs w:val="20"/>
          <w:rtl/>
        </w:rPr>
        <w:t>ח"מ</w:t>
      </w:r>
      <w:r>
        <w:rPr>
          <w:rFonts w:hint="cs"/>
          <w:sz w:val="20"/>
          <w:szCs w:val="20"/>
          <w:rtl/>
        </w:rPr>
        <w:t xml:space="preserve">. ראו אותה לפני הקידושין ושמעו אותו, שמיעה כראייה. </w:t>
      </w:r>
      <w:r w:rsidRPr="00CA1D7A">
        <w:rPr>
          <w:rFonts w:hint="cs"/>
          <w:b/>
          <w:bCs/>
          <w:sz w:val="20"/>
          <w:szCs w:val="20"/>
          <w:rtl/>
        </w:rPr>
        <w:t>ב"ש</w:t>
      </w:r>
      <w:r>
        <w:rPr>
          <w:rFonts w:hint="cs"/>
          <w:sz w:val="20"/>
          <w:szCs w:val="20"/>
          <w:rtl/>
        </w:rPr>
        <w:t xml:space="preserve">. הכא קיל, מפני שעדים ראו מעשה נתינה. </w:t>
      </w:r>
      <w:r w:rsidRPr="00CA1D7A">
        <w:rPr>
          <w:rFonts w:hint="cs"/>
          <w:b/>
          <w:bCs/>
          <w:sz w:val="20"/>
          <w:szCs w:val="20"/>
          <w:rtl/>
        </w:rPr>
        <w:t>אבנ"מ</w:t>
      </w:r>
      <w:r>
        <w:rPr>
          <w:rFonts w:hint="cs"/>
          <w:sz w:val="20"/>
          <w:szCs w:val="20"/>
          <w:rtl/>
        </w:rPr>
        <w:t>. מהות העדות היא להעיד שנעשה מעשה קידושין, א"צ להעיד מי קידש את מי, ובנידו"ד שפיר ראו קידושין.</w:t>
      </w:r>
      <w:r>
        <w:rPr>
          <w:sz w:val="20"/>
          <w:szCs w:val="20"/>
          <w:rtl/>
        </w:rPr>
        <w:br/>
      </w:r>
      <w:r>
        <w:rPr>
          <w:rFonts w:hint="cs"/>
          <w:sz w:val="20"/>
          <w:szCs w:val="20"/>
          <w:rtl/>
        </w:rPr>
        <w:t xml:space="preserve">8. </w:t>
      </w:r>
      <w:r w:rsidRPr="00CA1D7A">
        <w:rPr>
          <w:rFonts w:hint="cs"/>
          <w:b/>
          <w:bCs/>
          <w:sz w:val="20"/>
          <w:szCs w:val="20"/>
          <w:rtl/>
        </w:rPr>
        <w:t>רמ"א</w:t>
      </w:r>
      <w:r>
        <w:rPr>
          <w:rFonts w:hint="cs"/>
          <w:sz w:val="20"/>
          <w:szCs w:val="20"/>
          <w:rtl/>
        </w:rPr>
        <w:t xml:space="preserve"> </w:t>
      </w:r>
      <w:r w:rsidRPr="00CA1D7A">
        <w:rPr>
          <w:rFonts w:hint="cs"/>
          <w:sz w:val="18"/>
          <w:szCs w:val="18"/>
          <w:rtl/>
        </w:rPr>
        <w:t xml:space="preserve">(סימן לא) </w:t>
      </w:r>
      <w:r>
        <w:rPr>
          <w:rFonts w:hint="cs"/>
          <w:sz w:val="20"/>
          <w:szCs w:val="20"/>
          <w:rtl/>
        </w:rPr>
        <w:t xml:space="preserve">נהגו לכסות פני הכלה בהינומה. </w:t>
      </w:r>
      <w:r w:rsidRPr="00CA1D7A">
        <w:rPr>
          <w:rFonts w:hint="cs"/>
          <w:b/>
          <w:bCs/>
          <w:sz w:val="20"/>
          <w:szCs w:val="20"/>
          <w:rtl/>
        </w:rPr>
        <w:t>מבי"ט</w:t>
      </w:r>
      <w:r>
        <w:rPr>
          <w:rFonts w:hint="cs"/>
          <w:sz w:val="20"/>
          <w:szCs w:val="20"/>
          <w:rtl/>
        </w:rPr>
        <w:t xml:space="preserve">. אם ההינומה עבה ואין רואים מי היא, אינה מקודשת. </w:t>
      </w:r>
      <w:r w:rsidRPr="00CA1D7A">
        <w:rPr>
          <w:rFonts w:hint="cs"/>
          <w:b/>
          <w:bCs/>
          <w:sz w:val="20"/>
          <w:szCs w:val="20"/>
          <w:rtl/>
        </w:rPr>
        <w:t>מהרי"ט</w:t>
      </w:r>
      <w:r>
        <w:rPr>
          <w:rFonts w:hint="cs"/>
          <w:sz w:val="20"/>
          <w:szCs w:val="20"/>
          <w:rtl/>
        </w:rPr>
        <w:t xml:space="preserve">. מקודשת, ניתן לברר זאת באותו רגע. </w:t>
      </w:r>
      <w:r w:rsidRPr="00CA1D7A">
        <w:rPr>
          <w:rFonts w:hint="cs"/>
          <w:b/>
          <w:bCs/>
          <w:sz w:val="20"/>
          <w:szCs w:val="20"/>
          <w:rtl/>
        </w:rPr>
        <w:t>קה"י</w:t>
      </w:r>
      <w:r>
        <w:rPr>
          <w:rFonts w:hint="cs"/>
          <w:sz w:val="20"/>
          <w:szCs w:val="20"/>
          <w:rtl/>
        </w:rPr>
        <w:t>. מקודשת אף אם אינם יכולים לברר זאת.</w:t>
      </w:r>
      <w:r>
        <w:rPr>
          <w:rFonts w:hint="cs"/>
          <w:sz w:val="20"/>
          <w:szCs w:val="20"/>
          <w:rtl/>
        </w:rPr>
        <w:br/>
        <w:t xml:space="preserve">9. </w:t>
      </w:r>
      <w:r w:rsidRPr="00CA1D7A">
        <w:rPr>
          <w:rFonts w:hint="cs"/>
          <w:b/>
          <w:bCs/>
          <w:sz w:val="20"/>
          <w:szCs w:val="20"/>
          <w:rtl/>
        </w:rPr>
        <w:t>רשב"א</w:t>
      </w:r>
      <w:r>
        <w:rPr>
          <w:rFonts w:hint="cs"/>
          <w:sz w:val="20"/>
          <w:szCs w:val="20"/>
          <w:rtl/>
        </w:rPr>
        <w:t>. עדים המעידים מחוץ לבי"ד שפלונית התקדשה, אין עדותם כלום, רק בבי"ד ניתן להעיד.</w:t>
      </w:r>
      <w:r>
        <w:rPr>
          <w:sz w:val="20"/>
          <w:szCs w:val="20"/>
          <w:rtl/>
        </w:rPr>
        <w:br/>
      </w:r>
      <w:r>
        <w:rPr>
          <w:rFonts w:hint="cs"/>
          <w:sz w:val="20"/>
          <w:szCs w:val="20"/>
          <w:rtl/>
        </w:rPr>
        <w:t xml:space="preserve">10. </w:t>
      </w:r>
      <w:r w:rsidRPr="00CA1D7A">
        <w:rPr>
          <w:rFonts w:hint="cs"/>
          <w:b/>
          <w:bCs/>
          <w:sz w:val="20"/>
          <w:szCs w:val="20"/>
          <w:rtl/>
        </w:rPr>
        <w:t>גמרא</w:t>
      </w:r>
      <w:r>
        <w:rPr>
          <w:rFonts w:hint="cs"/>
          <w:sz w:val="20"/>
          <w:szCs w:val="20"/>
          <w:rtl/>
        </w:rPr>
        <w:t xml:space="preserve">. עדי נפשות חוקרים, עדי ממונות אין חוקרים. עדי נשים - </w:t>
      </w:r>
      <w:r w:rsidRPr="00040B73">
        <w:rPr>
          <w:rFonts w:hint="cs"/>
          <w:sz w:val="20"/>
          <w:szCs w:val="20"/>
          <w:u w:val="single"/>
          <w:rtl/>
        </w:rPr>
        <w:t>ר"ט</w:t>
      </w:r>
      <w:r>
        <w:rPr>
          <w:rFonts w:hint="cs"/>
          <w:sz w:val="20"/>
          <w:szCs w:val="20"/>
          <w:rtl/>
        </w:rPr>
        <w:t xml:space="preserve">. חוקרים. </w:t>
      </w:r>
      <w:r w:rsidRPr="00040B73">
        <w:rPr>
          <w:rFonts w:hint="cs"/>
          <w:sz w:val="20"/>
          <w:szCs w:val="20"/>
          <w:u w:val="single"/>
          <w:rtl/>
        </w:rPr>
        <w:t>ר"ע</w:t>
      </w:r>
      <w:r>
        <w:rPr>
          <w:rFonts w:hint="cs"/>
          <w:sz w:val="20"/>
          <w:szCs w:val="20"/>
          <w:rtl/>
        </w:rPr>
        <w:t xml:space="preserve">. אין חוקרים, וכ"פ </w:t>
      </w:r>
      <w:r w:rsidRPr="00CA1D7A">
        <w:rPr>
          <w:rFonts w:hint="cs"/>
          <w:b/>
          <w:bCs/>
          <w:sz w:val="20"/>
          <w:szCs w:val="20"/>
          <w:rtl/>
        </w:rPr>
        <w:t>ר"ח</w:t>
      </w:r>
      <w:r>
        <w:rPr>
          <w:rFonts w:hint="cs"/>
          <w:sz w:val="20"/>
          <w:szCs w:val="20"/>
          <w:rtl/>
        </w:rPr>
        <w:t xml:space="preserve">. </w:t>
      </w:r>
      <w:r w:rsidRPr="00CA1D7A">
        <w:rPr>
          <w:rFonts w:hint="cs"/>
          <w:sz w:val="20"/>
          <w:szCs w:val="20"/>
          <w:u w:val="single"/>
          <w:rtl/>
        </w:rPr>
        <w:t xml:space="preserve">מבאר </w:t>
      </w:r>
      <w:r w:rsidRPr="00CA1D7A">
        <w:rPr>
          <w:rFonts w:hint="cs"/>
          <w:b/>
          <w:bCs/>
          <w:sz w:val="20"/>
          <w:szCs w:val="20"/>
          <w:u w:val="single"/>
          <w:rtl/>
        </w:rPr>
        <w:t>נימו"י</w:t>
      </w:r>
      <w:r>
        <w:rPr>
          <w:rFonts w:hint="cs"/>
          <w:sz w:val="20"/>
          <w:szCs w:val="20"/>
          <w:rtl/>
        </w:rPr>
        <w:t xml:space="preserve">. בזה"ז עיקר העדות בקידושין היא ממונית. </w:t>
      </w:r>
      <w:r w:rsidRPr="00CA1D7A">
        <w:rPr>
          <w:rFonts w:hint="cs"/>
          <w:b/>
          <w:bCs/>
          <w:sz w:val="20"/>
          <w:szCs w:val="20"/>
          <w:rtl/>
        </w:rPr>
        <w:t>ריב"ש</w:t>
      </w:r>
      <w:r>
        <w:rPr>
          <w:rFonts w:hint="cs"/>
          <w:sz w:val="20"/>
          <w:szCs w:val="20"/>
          <w:rtl/>
        </w:rPr>
        <w:t>. לא חוקרים כדי שלא תנעל דלת בפניהם.</w:t>
      </w:r>
      <w:r>
        <w:rPr>
          <w:sz w:val="20"/>
          <w:szCs w:val="20"/>
          <w:rtl/>
        </w:rPr>
        <w:br/>
      </w:r>
      <w:r>
        <w:rPr>
          <w:rFonts w:hint="cs"/>
          <w:sz w:val="20"/>
          <w:szCs w:val="20"/>
          <w:rtl/>
        </w:rPr>
        <w:t xml:space="preserve">11. </w:t>
      </w:r>
      <w:r w:rsidRPr="00CA1D7A">
        <w:rPr>
          <w:rFonts w:hint="cs"/>
          <w:b/>
          <w:bCs/>
          <w:sz w:val="20"/>
          <w:szCs w:val="20"/>
          <w:rtl/>
        </w:rPr>
        <w:t>מרדכי</w:t>
      </w:r>
      <w:r>
        <w:rPr>
          <w:rFonts w:hint="cs"/>
          <w:sz w:val="20"/>
          <w:szCs w:val="20"/>
          <w:rtl/>
        </w:rPr>
        <w:t>. כאשר האשה מכחישה את העדים, יש לחקור אותם.</w:t>
      </w:r>
      <w:r>
        <w:rPr>
          <w:sz w:val="20"/>
          <w:szCs w:val="20"/>
          <w:rtl/>
        </w:rPr>
        <w:br/>
      </w:r>
      <w:r>
        <w:rPr>
          <w:rFonts w:hint="cs"/>
          <w:sz w:val="20"/>
          <w:szCs w:val="20"/>
          <w:rtl/>
        </w:rPr>
        <w:t xml:space="preserve">12. </w:t>
      </w:r>
      <w:r w:rsidRPr="00CA1D7A">
        <w:rPr>
          <w:rFonts w:hint="cs"/>
          <w:b/>
          <w:bCs/>
          <w:sz w:val="20"/>
          <w:szCs w:val="20"/>
          <w:rtl/>
        </w:rPr>
        <w:t>רמ"א</w:t>
      </w:r>
      <w:r>
        <w:rPr>
          <w:rFonts w:hint="cs"/>
          <w:sz w:val="20"/>
          <w:szCs w:val="20"/>
          <w:rtl/>
        </w:rPr>
        <w:t xml:space="preserve">. אין לחקור עדי נשים, אא"כ מכחישה, </w:t>
      </w:r>
      <w:r w:rsidRPr="00CA1D7A">
        <w:rPr>
          <w:rFonts w:hint="cs"/>
          <w:b/>
          <w:bCs/>
          <w:sz w:val="20"/>
          <w:szCs w:val="20"/>
          <w:rtl/>
        </w:rPr>
        <w:t>כמרדכי</w:t>
      </w:r>
      <w:r>
        <w:rPr>
          <w:rFonts w:hint="cs"/>
          <w:sz w:val="20"/>
          <w:szCs w:val="20"/>
          <w:rtl/>
        </w:rPr>
        <w:t xml:space="preserve">. </w:t>
      </w:r>
      <w:r w:rsidRPr="00CA1D7A">
        <w:rPr>
          <w:rFonts w:hint="cs"/>
          <w:b/>
          <w:bCs/>
          <w:sz w:val="20"/>
          <w:szCs w:val="20"/>
          <w:rtl/>
        </w:rPr>
        <w:t>מהרש"ל</w:t>
      </w:r>
      <w:r>
        <w:rPr>
          <w:rFonts w:hint="cs"/>
          <w:sz w:val="20"/>
          <w:szCs w:val="20"/>
          <w:rtl/>
        </w:rPr>
        <w:t>. צריך לחקור, מלבד בגיטין.</w:t>
      </w:r>
      <w:r>
        <w:rPr>
          <w:sz w:val="20"/>
          <w:szCs w:val="20"/>
          <w:rtl/>
        </w:rPr>
        <w:br/>
      </w:r>
      <w:r>
        <w:rPr>
          <w:rFonts w:hint="cs"/>
          <w:sz w:val="20"/>
          <w:szCs w:val="20"/>
          <w:rtl/>
        </w:rPr>
        <w:t xml:space="preserve">13. </w:t>
      </w:r>
      <w:r w:rsidRPr="008159F7">
        <w:rPr>
          <w:rFonts w:hint="cs"/>
          <w:sz w:val="20"/>
          <w:szCs w:val="20"/>
          <w:u w:val="single"/>
          <w:rtl/>
        </w:rPr>
        <w:t>שטר ראייה בקידושין</w:t>
      </w:r>
      <w:r>
        <w:rPr>
          <w:rFonts w:hint="cs"/>
          <w:sz w:val="20"/>
          <w:szCs w:val="20"/>
          <w:rtl/>
        </w:rPr>
        <w:t xml:space="preserve">. </w:t>
      </w:r>
      <w:r w:rsidRPr="008159F7">
        <w:rPr>
          <w:rFonts w:hint="cs"/>
          <w:b/>
          <w:bCs/>
          <w:sz w:val="20"/>
          <w:szCs w:val="20"/>
          <w:rtl/>
        </w:rPr>
        <w:t>רשב"א</w:t>
      </w:r>
      <w:r>
        <w:rPr>
          <w:rFonts w:hint="cs"/>
          <w:sz w:val="20"/>
          <w:szCs w:val="20"/>
          <w:rtl/>
        </w:rPr>
        <w:t xml:space="preserve">. מהני, ובלבד שייכתב בהסכמת שניהם. </w:t>
      </w:r>
      <w:r w:rsidRPr="008159F7">
        <w:rPr>
          <w:rFonts w:hint="cs"/>
          <w:b/>
          <w:bCs/>
          <w:sz w:val="20"/>
          <w:szCs w:val="20"/>
          <w:rtl/>
        </w:rPr>
        <w:t>הגה"מ</w:t>
      </w:r>
      <w:r>
        <w:rPr>
          <w:rFonts w:hint="cs"/>
          <w:sz w:val="20"/>
          <w:szCs w:val="20"/>
          <w:rtl/>
        </w:rPr>
        <w:t>. לא מהני, רק בממון מהני.</w:t>
      </w:r>
      <w:r>
        <w:rPr>
          <w:sz w:val="20"/>
          <w:szCs w:val="20"/>
          <w:rtl/>
        </w:rPr>
        <w:br/>
      </w:r>
      <w:r>
        <w:rPr>
          <w:rFonts w:hint="cs"/>
          <w:sz w:val="20"/>
          <w:szCs w:val="20"/>
          <w:rtl/>
        </w:rPr>
        <w:t xml:space="preserve">14. </w:t>
      </w:r>
      <w:r w:rsidRPr="00CA1D7A">
        <w:rPr>
          <w:rFonts w:hint="cs"/>
          <w:sz w:val="20"/>
          <w:szCs w:val="20"/>
          <w:u w:val="single"/>
          <w:rtl/>
        </w:rPr>
        <w:t>תוקף של שטר שאינו מקוים</w:t>
      </w:r>
      <w:r>
        <w:rPr>
          <w:rFonts w:hint="cs"/>
          <w:sz w:val="20"/>
          <w:szCs w:val="20"/>
          <w:rtl/>
        </w:rPr>
        <w:t xml:space="preserve">. </w:t>
      </w:r>
      <w:r w:rsidRPr="00CA1D7A">
        <w:rPr>
          <w:rFonts w:hint="cs"/>
          <w:b/>
          <w:bCs/>
          <w:sz w:val="20"/>
          <w:szCs w:val="20"/>
          <w:rtl/>
        </w:rPr>
        <w:t>מהרי"ק</w:t>
      </w:r>
      <w:r>
        <w:rPr>
          <w:rFonts w:hint="cs"/>
          <w:sz w:val="20"/>
          <w:szCs w:val="20"/>
          <w:rtl/>
        </w:rPr>
        <w:t xml:space="preserve">. כשר מדאורייתא, למרות שהעדים ובעל השטר מכחישים. </w:t>
      </w:r>
      <w:r w:rsidRPr="00CA1D7A">
        <w:rPr>
          <w:rFonts w:hint="cs"/>
          <w:b/>
          <w:bCs/>
          <w:sz w:val="20"/>
          <w:szCs w:val="20"/>
          <w:rtl/>
        </w:rPr>
        <w:t>רשב"א</w:t>
      </w:r>
      <w:r>
        <w:rPr>
          <w:rFonts w:hint="cs"/>
          <w:sz w:val="20"/>
          <w:szCs w:val="20"/>
          <w:rtl/>
        </w:rPr>
        <w:t xml:space="preserve">. העדים נאמנים לפסול, בעל דבר אינו נאמן לפסלו. </w:t>
      </w:r>
      <w:r w:rsidRPr="00CA1D7A">
        <w:rPr>
          <w:rFonts w:hint="cs"/>
          <w:b/>
          <w:bCs/>
          <w:sz w:val="20"/>
          <w:szCs w:val="20"/>
          <w:rtl/>
        </w:rPr>
        <w:t>הגה"מ</w:t>
      </w:r>
      <w:r>
        <w:rPr>
          <w:rFonts w:hint="cs"/>
          <w:sz w:val="20"/>
          <w:szCs w:val="20"/>
          <w:rtl/>
        </w:rPr>
        <w:t>. בעל דבר נאמן לפסלו ולהצריך קיום מדאורייתא.</w:t>
      </w:r>
      <w:r>
        <w:rPr>
          <w:sz w:val="20"/>
          <w:szCs w:val="20"/>
          <w:rtl/>
        </w:rPr>
        <w:br/>
      </w:r>
      <w:r>
        <w:rPr>
          <w:rFonts w:hint="cs"/>
          <w:sz w:val="20"/>
          <w:szCs w:val="20"/>
          <w:rtl/>
        </w:rPr>
        <w:t xml:space="preserve">15. </w:t>
      </w:r>
      <w:r w:rsidRPr="00CA1D7A">
        <w:rPr>
          <w:rFonts w:hint="cs"/>
          <w:b/>
          <w:bCs/>
          <w:sz w:val="20"/>
          <w:szCs w:val="20"/>
          <w:rtl/>
        </w:rPr>
        <w:t>רמ"א</w:t>
      </w:r>
      <w:r>
        <w:rPr>
          <w:rFonts w:hint="cs"/>
          <w:sz w:val="20"/>
          <w:szCs w:val="20"/>
          <w:rtl/>
        </w:rPr>
        <w:t>. שטר שאינו מקוים אינו כלום. הסבר. משמע שאם יקיימו מהני לראייה, כרשב"א. משמע שאף בעל דבר נאמן להצריך קיום מדאורייתא, כהגה"מ.</w:t>
      </w:r>
      <w:r>
        <w:rPr>
          <w:sz w:val="20"/>
          <w:szCs w:val="20"/>
          <w:rtl/>
        </w:rPr>
        <w:br/>
      </w:r>
      <w:r>
        <w:rPr>
          <w:rFonts w:hint="cs"/>
          <w:sz w:val="20"/>
          <w:szCs w:val="20"/>
          <w:rtl/>
        </w:rPr>
        <w:t xml:space="preserve">16. </w:t>
      </w:r>
      <w:r w:rsidRPr="00CA1D7A">
        <w:rPr>
          <w:rFonts w:hint="cs"/>
          <w:b/>
          <w:bCs/>
          <w:sz w:val="20"/>
          <w:szCs w:val="20"/>
          <w:rtl/>
        </w:rPr>
        <w:t>רשב"א</w:t>
      </w:r>
      <w:r>
        <w:rPr>
          <w:rFonts w:hint="cs"/>
          <w:sz w:val="20"/>
          <w:szCs w:val="20"/>
          <w:rtl/>
        </w:rPr>
        <w:t>. מי שזייף שטר קידושין פעם אחת, אין משגיחים בשטר נוסף שמביא לבי"ד על קידושיו.</w:t>
      </w:r>
      <w:r>
        <w:rPr>
          <w:rFonts w:hint="cs"/>
          <w:sz w:val="20"/>
          <w:szCs w:val="20"/>
          <w:rtl/>
        </w:rPr>
        <w:br/>
        <w:t xml:space="preserve">17. </w:t>
      </w:r>
      <w:r w:rsidRPr="00C01068">
        <w:rPr>
          <w:rFonts w:hint="cs"/>
          <w:b/>
          <w:bCs/>
          <w:sz w:val="20"/>
          <w:szCs w:val="20"/>
          <w:rtl/>
        </w:rPr>
        <w:t>נוב"י</w:t>
      </w:r>
      <w:r>
        <w:rPr>
          <w:rFonts w:hint="cs"/>
          <w:sz w:val="20"/>
          <w:szCs w:val="20"/>
          <w:rtl/>
        </w:rPr>
        <w:t>. נמצא שטר חתום ע"י ג' עדים שקידש פלונית, אפי' לא ראו ממש והוא אומר שהיה בצחוק, בעיא גט.</w:t>
      </w:r>
      <w:r>
        <w:rPr>
          <w:sz w:val="20"/>
          <w:szCs w:val="20"/>
          <w:rtl/>
        </w:rPr>
        <w:br/>
      </w:r>
      <w:r>
        <w:rPr>
          <w:rFonts w:hint="cs"/>
          <w:sz w:val="20"/>
          <w:szCs w:val="20"/>
          <w:rtl/>
        </w:rPr>
        <w:t xml:space="preserve">18. </w:t>
      </w:r>
      <w:r w:rsidRPr="00CA1D7A">
        <w:rPr>
          <w:rFonts w:hint="cs"/>
          <w:b/>
          <w:bCs/>
          <w:sz w:val="20"/>
          <w:szCs w:val="20"/>
          <w:rtl/>
        </w:rPr>
        <w:t>ריב"ש</w:t>
      </w:r>
      <w:r>
        <w:rPr>
          <w:rFonts w:hint="cs"/>
          <w:sz w:val="20"/>
          <w:szCs w:val="20"/>
          <w:rtl/>
        </w:rPr>
        <w:t>. הוציא קול שקידש אשה ועדיו אינם כאן, אפילו אומר שקרובים לבוא, אם האשה מכחישה נאמנת.</w:t>
      </w:r>
    </w:p>
    <w:p w:rsidR="00F15C4E" w:rsidRDefault="00F15C4E" w:rsidP="00F15C4E">
      <w:pPr>
        <w:rPr>
          <w:rFonts w:cs="Arial"/>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תוקפם של קידושין הנעשים בפני פסולי עדות</w:t>
      </w:r>
      <w:r>
        <w:rPr>
          <w:b/>
          <w:bCs/>
          <w:sz w:val="20"/>
          <w:szCs w:val="20"/>
          <w:rtl/>
        </w:rPr>
        <w:br/>
      </w:r>
      <w:r w:rsidRPr="00CD24B9">
        <w:rPr>
          <w:rStyle w:val="10"/>
          <w:rFonts w:hint="cs"/>
          <w:sz w:val="24"/>
          <w:szCs w:val="24"/>
          <w:rtl/>
        </w:rPr>
        <w:t>א</w:t>
      </w:r>
      <w:r>
        <w:rPr>
          <w:rFonts w:hint="cs"/>
          <w:sz w:val="20"/>
          <w:szCs w:val="20"/>
          <w:rtl/>
        </w:rPr>
        <w:t xml:space="preserve">. </w:t>
      </w:r>
      <w:r>
        <w:rPr>
          <w:rFonts w:hint="cs"/>
          <w:b/>
          <w:bCs/>
          <w:sz w:val="20"/>
          <w:szCs w:val="20"/>
          <w:rtl/>
        </w:rPr>
        <w:t>תוקף הקידושין - שיטת הרמב"ם</w:t>
      </w:r>
      <w:r>
        <w:rPr>
          <w:b/>
          <w:bCs/>
          <w:sz w:val="20"/>
          <w:szCs w:val="20"/>
          <w:rtl/>
        </w:rPr>
        <w:br/>
      </w:r>
      <w:r w:rsidRPr="00F67D96">
        <w:rPr>
          <w:rFonts w:hint="cs"/>
          <w:sz w:val="20"/>
          <w:szCs w:val="20"/>
          <w:rtl/>
        </w:rPr>
        <w:t>א.</w:t>
      </w:r>
      <w:r>
        <w:rPr>
          <w:rFonts w:hint="cs"/>
          <w:b/>
          <w:bCs/>
          <w:sz w:val="20"/>
          <w:szCs w:val="20"/>
          <w:rtl/>
        </w:rPr>
        <w:t xml:space="preserve"> </w:t>
      </w:r>
      <w:r>
        <w:rPr>
          <w:rFonts w:hint="cs"/>
          <w:sz w:val="20"/>
          <w:szCs w:val="20"/>
          <w:rtl/>
        </w:rPr>
        <w:t xml:space="preserve"> </w:t>
      </w:r>
      <w:r w:rsidRPr="00D706A2">
        <w:rPr>
          <w:rFonts w:cs="Arial" w:hint="cs"/>
          <w:sz w:val="20"/>
          <w:szCs w:val="20"/>
          <w:u w:val="single"/>
          <w:rtl/>
        </w:rPr>
        <w:t>המקדש בפסולי עדות דאורייתא</w:t>
      </w:r>
      <w:r>
        <w:rPr>
          <w:rFonts w:cs="Arial" w:hint="cs"/>
          <w:sz w:val="20"/>
          <w:szCs w:val="20"/>
          <w:rtl/>
        </w:rPr>
        <w:t xml:space="preserve"> </w:t>
      </w:r>
      <w:r>
        <w:rPr>
          <w:rFonts w:cs="Arial"/>
          <w:sz w:val="20"/>
          <w:szCs w:val="20"/>
          <w:rtl/>
        </w:rPr>
        <w:t>–</w:t>
      </w:r>
      <w:r>
        <w:rPr>
          <w:rFonts w:cs="Arial" w:hint="cs"/>
          <w:sz w:val="20"/>
          <w:szCs w:val="20"/>
          <w:rtl/>
        </w:rPr>
        <w:t xml:space="preserve"> אינם קידושין.</w:t>
      </w:r>
      <w:r>
        <w:rPr>
          <w:rFonts w:cs="Arial"/>
          <w:sz w:val="20"/>
          <w:szCs w:val="20"/>
          <w:rtl/>
        </w:rPr>
        <w:br/>
      </w:r>
      <w:r>
        <w:rPr>
          <w:rFonts w:cs="Arial" w:hint="cs"/>
          <w:sz w:val="20"/>
          <w:szCs w:val="20"/>
          <w:rtl/>
        </w:rPr>
        <w:t xml:space="preserve">הסבר </w:t>
      </w:r>
      <w:r w:rsidRPr="00570C89">
        <w:rPr>
          <w:rFonts w:cs="Arial" w:hint="cs"/>
          <w:b/>
          <w:bCs/>
          <w:sz w:val="20"/>
          <w:szCs w:val="20"/>
          <w:rtl/>
        </w:rPr>
        <w:t>המגיד משנה</w:t>
      </w:r>
      <w:r>
        <w:rPr>
          <w:rFonts w:cs="Arial" w:hint="cs"/>
          <w:sz w:val="20"/>
          <w:szCs w:val="20"/>
          <w:rtl/>
        </w:rPr>
        <w:t xml:space="preserve"> - דין זה מבואר בגמרא לקמן, והיינו שאף ר"נ המכשיר פסולים בשאר עדויות, מודה בעדות אשה לפסול, והסוגיה מיירי בעבריין דאורייתא.</w:t>
      </w:r>
      <w:r>
        <w:rPr>
          <w:rFonts w:cs="Arial"/>
          <w:sz w:val="20"/>
          <w:szCs w:val="20"/>
          <w:rtl/>
        </w:rPr>
        <w:br/>
      </w:r>
      <w:r>
        <w:rPr>
          <w:rFonts w:cs="Arial" w:hint="cs"/>
          <w:sz w:val="20"/>
          <w:szCs w:val="20"/>
          <w:rtl/>
        </w:rPr>
        <w:t xml:space="preserve">ב. </w:t>
      </w:r>
      <w:r w:rsidRPr="00D706A2">
        <w:rPr>
          <w:rFonts w:cs="Arial" w:hint="cs"/>
          <w:sz w:val="20"/>
          <w:szCs w:val="20"/>
          <w:u w:val="single"/>
          <w:rtl/>
        </w:rPr>
        <w:t>המקדש בפני פסולי עדות דרבנן, או ספק פסולים מדאורייתא</w:t>
      </w:r>
      <w:r>
        <w:rPr>
          <w:rFonts w:cs="Arial" w:hint="cs"/>
          <w:sz w:val="20"/>
          <w:szCs w:val="20"/>
          <w:rtl/>
        </w:rPr>
        <w:t xml:space="preserve"> - אם רוצה לכנוס צריך לחזור ולקדש, ואם לא רצה לכנוס, צריך לתת גט, ואפילו אם האשה כופרת ואומרת שלא התקדשה, כופין אותה לקחת גט.</w:t>
      </w:r>
      <w:r>
        <w:rPr>
          <w:rFonts w:cs="Arial"/>
          <w:sz w:val="20"/>
          <w:szCs w:val="20"/>
          <w:rtl/>
        </w:rPr>
        <w:br/>
      </w:r>
      <w:r>
        <w:rPr>
          <w:rFonts w:cs="Arial" w:hint="cs"/>
          <w:sz w:val="20"/>
          <w:szCs w:val="20"/>
          <w:rtl/>
        </w:rPr>
        <w:t xml:space="preserve">הסבר </w:t>
      </w:r>
      <w:r w:rsidRPr="00570C89">
        <w:rPr>
          <w:rFonts w:cs="Arial" w:hint="cs"/>
          <w:b/>
          <w:bCs/>
          <w:sz w:val="20"/>
          <w:szCs w:val="20"/>
          <w:rtl/>
        </w:rPr>
        <w:t>המגיד משנה</w:t>
      </w:r>
      <w:r>
        <w:rPr>
          <w:rFonts w:cs="Arial" w:hint="cs"/>
          <w:sz w:val="20"/>
          <w:szCs w:val="20"/>
          <w:rtl/>
        </w:rPr>
        <w:t xml:space="preserve"> </w:t>
      </w:r>
      <w:r>
        <w:rPr>
          <w:rFonts w:cs="Arial"/>
          <w:sz w:val="20"/>
          <w:szCs w:val="20"/>
          <w:rtl/>
        </w:rPr>
        <w:t>–</w:t>
      </w:r>
      <w:r>
        <w:rPr>
          <w:rFonts w:cs="Arial" w:hint="cs"/>
          <w:sz w:val="20"/>
          <w:szCs w:val="20"/>
          <w:rtl/>
        </w:rPr>
        <w:t xml:space="preserve"> דין פסולי עדות מדרבנן חידשו הגאונים, והחמירו בהם כדין קידושי ספק.</w:t>
      </w:r>
    </w:p>
    <w:p w:rsidR="00F15C4E" w:rsidRPr="002C6286" w:rsidRDefault="00F15C4E" w:rsidP="00F15C4E">
      <w:pPr>
        <w:rPr>
          <w:rFonts w:cs="Arial"/>
          <w:sz w:val="20"/>
          <w:szCs w:val="20"/>
          <w:rtl/>
        </w:rPr>
      </w:pPr>
      <w:r>
        <w:rPr>
          <w:rFonts w:cs="Arial" w:hint="cs"/>
          <w:sz w:val="20"/>
          <w:szCs w:val="20"/>
          <w:u w:val="single"/>
          <w:rtl/>
        </w:rPr>
        <w:t>קידש בפני ספק פסולים ואחר כך קידשה אחר כדין</w:t>
      </w:r>
      <w:r>
        <w:rPr>
          <w:rFonts w:cs="Arial"/>
          <w:sz w:val="20"/>
          <w:szCs w:val="20"/>
          <w:u w:val="single"/>
          <w:rtl/>
        </w:rPr>
        <w:br/>
      </w:r>
      <w:r w:rsidRPr="002C6286">
        <w:rPr>
          <w:rFonts w:cs="Arial" w:hint="cs"/>
          <w:b/>
          <w:bCs/>
          <w:sz w:val="20"/>
          <w:szCs w:val="20"/>
          <w:rtl/>
        </w:rPr>
        <w:t>מגיד משנה</w:t>
      </w:r>
      <w:r>
        <w:rPr>
          <w:rFonts w:cs="Arial" w:hint="cs"/>
          <w:sz w:val="20"/>
          <w:szCs w:val="20"/>
          <w:rtl/>
        </w:rPr>
        <w:t xml:space="preserve"> </w:t>
      </w:r>
      <w:r>
        <w:rPr>
          <w:rFonts w:cs="Arial"/>
          <w:sz w:val="20"/>
          <w:szCs w:val="20"/>
          <w:rtl/>
        </w:rPr>
        <w:t>–</w:t>
      </w:r>
      <w:r>
        <w:rPr>
          <w:rFonts w:cs="Arial" w:hint="cs"/>
          <w:sz w:val="20"/>
          <w:szCs w:val="20"/>
          <w:rtl/>
        </w:rPr>
        <w:t xml:space="preserve"> אם לאחר שקידש הראשון בפני עדים ספק פסולים, עמד אחר וקידש בפני עדים כשרים, צריכה גט משניהם, או שהראשון נותן גט והשני כונס, אך אין לשני לתת גט כדי שהראשון יכנוס.</w:t>
      </w:r>
      <w:r>
        <w:rPr>
          <w:rFonts w:cs="Arial"/>
          <w:sz w:val="20"/>
          <w:szCs w:val="20"/>
          <w:rtl/>
        </w:rPr>
        <w:br/>
      </w:r>
      <w:r w:rsidRPr="002C628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 שלא יאמרו שהחזיר את גרושתו לאחר שהתארסה לאחר, ודבר זה אסור.</w:t>
      </w:r>
    </w:p>
    <w:p w:rsidR="00F15C4E" w:rsidRDefault="00F15C4E" w:rsidP="00F15C4E">
      <w:pPr>
        <w:rPr>
          <w:b/>
          <w:bCs/>
          <w:sz w:val="20"/>
          <w:szCs w:val="20"/>
          <w:rtl/>
        </w:rPr>
      </w:pPr>
      <w:r>
        <w:rPr>
          <w:rFonts w:hint="cs"/>
          <w:b/>
          <w:bCs/>
          <w:sz w:val="20"/>
          <w:szCs w:val="20"/>
          <w:rtl/>
        </w:rPr>
        <w:t>פסיקת הלכה</w:t>
      </w:r>
      <w:r w:rsidRPr="004F59F2">
        <w:rPr>
          <w:rStyle w:val="ab"/>
          <w:sz w:val="20"/>
          <w:szCs w:val="20"/>
          <w:rtl/>
        </w:rPr>
        <w:footnoteReference w:id="122"/>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C6286">
        <w:rPr>
          <w:rFonts w:hint="cs"/>
          <w:sz w:val="20"/>
          <w:szCs w:val="20"/>
          <w:rtl/>
        </w:rPr>
        <w:t>"</w:t>
      </w:r>
      <w:r w:rsidRPr="002C6286">
        <w:rPr>
          <w:rFonts w:cs="Arial" w:hint="cs"/>
          <w:sz w:val="20"/>
          <w:szCs w:val="20"/>
          <w:rtl/>
        </w:rPr>
        <w:t>המקדש</w:t>
      </w:r>
      <w:r w:rsidRPr="002C6286">
        <w:rPr>
          <w:rFonts w:cs="Arial"/>
          <w:sz w:val="20"/>
          <w:szCs w:val="20"/>
          <w:rtl/>
        </w:rPr>
        <w:t xml:space="preserve"> </w:t>
      </w:r>
      <w:r w:rsidRPr="002C6286">
        <w:rPr>
          <w:rFonts w:cs="Arial" w:hint="cs"/>
          <w:sz w:val="20"/>
          <w:szCs w:val="20"/>
          <w:rtl/>
        </w:rPr>
        <w:t>בפסולי</w:t>
      </w:r>
      <w:r w:rsidRPr="002C6286">
        <w:rPr>
          <w:rFonts w:cs="Arial"/>
          <w:sz w:val="20"/>
          <w:szCs w:val="20"/>
          <w:rtl/>
        </w:rPr>
        <w:t xml:space="preserve"> </w:t>
      </w:r>
      <w:r w:rsidRPr="002C6286">
        <w:rPr>
          <w:rFonts w:cs="Arial" w:hint="cs"/>
          <w:sz w:val="20"/>
          <w:szCs w:val="20"/>
          <w:rtl/>
        </w:rPr>
        <w:t>עדות</w:t>
      </w:r>
      <w:r w:rsidRPr="002C6286">
        <w:rPr>
          <w:rFonts w:cs="Arial"/>
          <w:sz w:val="20"/>
          <w:szCs w:val="20"/>
          <w:rtl/>
        </w:rPr>
        <w:t xml:space="preserve"> </w:t>
      </w:r>
      <w:r w:rsidRPr="002C6286">
        <w:rPr>
          <w:rFonts w:cs="Arial" w:hint="cs"/>
          <w:sz w:val="20"/>
          <w:szCs w:val="20"/>
          <w:rtl/>
        </w:rPr>
        <w:t>דאורייתא</w:t>
      </w:r>
      <w:r w:rsidRPr="002C6286">
        <w:rPr>
          <w:rFonts w:cs="Arial"/>
          <w:sz w:val="20"/>
          <w:szCs w:val="20"/>
          <w:rtl/>
        </w:rPr>
        <w:t xml:space="preserve">, </w:t>
      </w:r>
      <w:r w:rsidRPr="002C6286">
        <w:rPr>
          <w:rFonts w:cs="Arial" w:hint="cs"/>
          <w:sz w:val="20"/>
          <w:szCs w:val="20"/>
          <w:rtl/>
        </w:rPr>
        <w:t>אינן</w:t>
      </w:r>
      <w:r w:rsidRPr="002C6286">
        <w:rPr>
          <w:rFonts w:cs="Arial"/>
          <w:sz w:val="20"/>
          <w:szCs w:val="20"/>
          <w:rtl/>
        </w:rPr>
        <w:t xml:space="preserve"> </w:t>
      </w:r>
      <w:r w:rsidRPr="002C6286">
        <w:rPr>
          <w:rFonts w:cs="Arial" w:hint="cs"/>
          <w:sz w:val="20"/>
          <w:szCs w:val="20"/>
          <w:rtl/>
        </w:rPr>
        <w:t>קדושין</w:t>
      </w:r>
      <w:r w:rsidRPr="002C6286">
        <w:rPr>
          <w:rFonts w:cs="Arial"/>
          <w:sz w:val="20"/>
          <w:szCs w:val="20"/>
          <w:rtl/>
        </w:rPr>
        <w:t xml:space="preserve">. </w:t>
      </w:r>
      <w:r w:rsidRPr="002C6286">
        <w:rPr>
          <w:rFonts w:cs="Arial" w:hint="cs"/>
          <w:sz w:val="20"/>
          <w:szCs w:val="20"/>
          <w:rtl/>
        </w:rPr>
        <w:t>אבל</w:t>
      </w:r>
      <w:r w:rsidRPr="002C6286">
        <w:rPr>
          <w:rFonts w:cs="Arial"/>
          <w:sz w:val="20"/>
          <w:szCs w:val="20"/>
          <w:rtl/>
        </w:rPr>
        <w:t xml:space="preserve"> </w:t>
      </w:r>
      <w:r w:rsidRPr="002C6286">
        <w:rPr>
          <w:rFonts w:cs="Arial" w:hint="cs"/>
          <w:sz w:val="20"/>
          <w:szCs w:val="20"/>
          <w:rtl/>
        </w:rPr>
        <w:t>בפסולי</w:t>
      </w:r>
      <w:r w:rsidRPr="002C6286">
        <w:rPr>
          <w:rFonts w:cs="Arial"/>
          <w:sz w:val="20"/>
          <w:szCs w:val="20"/>
          <w:rtl/>
        </w:rPr>
        <w:t xml:space="preserve"> </w:t>
      </w:r>
      <w:r w:rsidRPr="002C6286">
        <w:rPr>
          <w:rFonts w:cs="Arial" w:hint="cs"/>
          <w:sz w:val="20"/>
          <w:szCs w:val="20"/>
          <w:rtl/>
        </w:rPr>
        <w:t>עדות</w:t>
      </w:r>
      <w:r w:rsidRPr="002C6286">
        <w:rPr>
          <w:rFonts w:cs="Arial"/>
          <w:sz w:val="20"/>
          <w:szCs w:val="20"/>
          <w:rtl/>
        </w:rPr>
        <w:t xml:space="preserve"> </w:t>
      </w:r>
      <w:r w:rsidRPr="002C6286">
        <w:rPr>
          <w:rFonts w:cs="Arial" w:hint="cs"/>
          <w:sz w:val="20"/>
          <w:szCs w:val="20"/>
          <w:rtl/>
        </w:rPr>
        <w:t>דרבנן</w:t>
      </w:r>
      <w:r w:rsidRPr="002C6286">
        <w:rPr>
          <w:rFonts w:cs="Arial"/>
          <w:sz w:val="20"/>
          <w:szCs w:val="20"/>
          <w:rtl/>
        </w:rPr>
        <w:t xml:space="preserve">, </w:t>
      </w:r>
      <w:r w:rsidRPr="002C6286">
        <w:rPr>
          <w:rFonts w:cs="Arial" w:hint="cs"/>
          <w:sz w:val="20"/>
          <w:szCs w:val="20"/>
          <w:rtl/>
        </w:rPr>
        <w:t>או</w:t>
      </w:r>
      <w:r w:rsidRPr="002C6286">
        <w:rPr>
          <w:rFonts w:cs="Arial"/>
          <w:sz w:val="20"/>
          <w:szCs w:val="20"/>
          <w:rtl/>
        </w:rPr>
        <w:t xml:space="preserve"> </w:t>
      </w:r>
      <w:r w:rsidRPr="002C6286">
        <w:rPr>
          <w:rFonts w:cs="Arial" w:hint="cs"/>
          <w:sz w:val="20"/>
          <w:szCs w:val="20"/>
          <w:rtl/>
        </w:rPr>
        <w:t>בעדים</w:t>
      </w:r>
      <w:r w:rsidRPr="002C6286">
        <w:rPr>
          <w:rFonts w:cs="Arial"/>
          <w:sz w:val="20"/>
          <w:szCs w:val="20"/>
          <w:rtl/>
        </w:rPr>
        <w:t xml:space="preserve"> </w:t>
      </w:r>
      <w:r w:rsidRPr="002C6286">
        <w:rPr>
          <w:rFonts w:cs="Arial" w:hint="cs"/>
          <w:sz w:val="20"/>
          <w:szCs w:val="20"/>
          <w:rtl/>
        </w:rPr>
        <w:t>שהם</w:t>
      </w:r>
      <w:r w:rsidRPr="002C6286">
        <w:rPr>
          <w:rFonts w:cs="Arial"/>
          <w:sz w:val="20"/>
          <w:szCs w:val="20"/>
          <w:rtl/>
        </w:rPr>
        <w:t xml:space="preserve"> </w:t>
      </w:r>
      <w:r w:rsidRPr="002C6286">
        <w:rPr>
          <w:rFonts w:cs="Arial" w:hint="cs"/>
          <w:sz w:val="20"/>
          <w:szCs w:val="20"/>
          <w:rtl/>
        </w:rPr>
        <w:t>ספק</w:t>
      </w:r>
      <w:r w:rsidRPr="002C6286">
        <w:rPr>
          <w:rFonts w:cs="Arial"/>
          <w:sz w:val="20"/>
          <w:szCs w:val="20"/>
          <w:rtl/>
        </w:rPr>
        <w:t xml:space="preserve"> </w:t>
      </w:r>
      <w:r w:rsidRPr="002C6286">
        <w:rPr>
          <w:rFonts w:cs="Arial" w:hint="cs"/>
          <w:sz w:val="20"/>
          <w:szCs w:val="20"/>
          <w:rtl/>
        </w:rPr>
        <w:t>פסולי</w:t>
      </w:r>
      <w:r w:rsidRPr="002C6286">
        <w:rPr>
          <w:rFonts w:cs="Arial"/>
          <w:sz w:val="20"/>
          <w:szCs w:val="20"/>
          <w:rtl/>
        </w:rPr>
        <w:t xml:space="preserve"> </w:t>
      </w:r>
      <w:r w:rsidRPr="002C6286">
        <w:rPr>
          <w:rFonts w:cs="Arial" w:hint="cs"/>
          <w:sz w:val="20"/>
          <w:szCs w:val="20"/>
          <w:rtl/>
        </w:rPr>
        <w:t>תורה</w:t>
      </w:r>
      <w:r w:rsidRPr="002C6286">
        <w:rPr>
          <w:rFonts w:cs="Arial"/>
          <w:sz w:val="20"/>
          <w:szCs w:val="20"/>
          <w:rtl/>
        </w:rPr>
        <w:t xml:space="preserve">, </w:t>
      </w:r>
      <w:r w:rsidRPr="002C6286">
        <w:rPr>
          <w:rFonts w:cs="Arial" w:hint="cs"/>
          <w:sz w:val="20"/>
          <w:szCs w:val="20"/>
          <w:rtl/>
        </w:rPr>
        <w:t>אם</w:t>
      </w:r>
      <w:r w:rsidRPr="002C6286">
        <w:rPr>
          <w:rFonts w:cs="Arial"/>
          <w:sz w:val="20"/>
          <w:szCs w:val="20"/>
          <w:rtl/>
        </w:rPr>
        <w:t xml:space="preserve"> </w:t>
      </w:r>
      <w:r w:rsidRPr="002C6286">
        <w:rPr>
          <w:rFonts w:cs="Arial" w:hint="cs"/>
          <w:sz w:val="20"/>
          <w:szCs w:val="20"/>
          <w:rtl/>
        </w:rPr>
        <w:t>רוצה</w:t>
      </w:r>
      <w:r w:rsidRPr="002C6286">
        <w:rPr>
          <w:rFonts w:cs="Arial"/>
          <w:sz w:val="20"/>
          <w:szCs w:val="20"/>
          <w:rtl/>
        </w:rPr>
        <w:t xml:space="preserve"> </w:t>
      </w:r>
      <w:r w:rsidRPr="002C6286">
        <w:rPr>
          <w:rFonts w:cs="Arial" w:hint="cs"/>
          <w:sz w:val="20"/>
          <w:szCs w:val="20"/>
          <w:rtl/>
        </w:rPr>
        <w:t>לכנוס</w:t>
      </w:r>
      <w:r w:rsidRPr="002C6286">
        <w:rPr>
          <w:rFonts w:cs="Arial"/>
          <w:sz w:val="20"/>
          <w:szCs w:val="20"/>
          <w:rtl/>
        </w:rPr>
        <w:t xml:space="preserve"> </w:t>
      </w:r>
      <w:r w:rsidRPr="002C6286">
        <w:rPr>
          <w:rFonts w:cs="Arial" w:hint="cs"/>
          <w:sz w:val="20"/>
          <w:szCs w:val="20"/>
          <w:rtl/>
        </w:rPr>
        <w:t>חוזר</w:t>
      </w:r>
      <w:r w:rsidRPr="002C6286">
        <w:rPr>
          <w:rFonts w:cs="Arial"/>
          <w:sz w:val="20"/>
          <w:szCs w:val="20"/>
          <w:rtl/>
        </w:rPr>
        <w:t xml:space="preserve"> </w:t>
      </w:r>
      <w:r w:rsidRPr="002C6286">
        <w:rPr>
          <w:rFonts w:cs="Arial" w:hint="cs"/>
          <w:sz w:val="20"/>
          <w:szCs w:val="20"/>
          <w:rtl/>
        </w:rPr>
        <w:t>ומקדש</w:t>
      </w:r>
      <w:r w:rsidRPr="002C6286">
        <w:rPr>
          <w:rFonts w:cs="Arial"/>
          <w:sz w:val="20"/>
          <w:szCs w:val="20"/>
          <w:rtl/>
        </w:rPr>
        <w:t xml:space="preserve"> </w:t>
      </w:r>
      <w:r w:rsidRPr="002C6286">
        <w:rPr>
          <w:rFonts w:cs="Arial" w:hint="cs"/>
          <w:sz w:val="20"/>
          <w:szCs w:val="20"/>
          <w:rtl/>
        </w:rPr>
        <w:t>בעדים</w:t>
      </w:r>
      <w:r w:rsidRPr="002C6286">
        <w:rPr>
          <w:rFonts w:cs="Arial"/>
          <w:sz w:val="20"/>
          <w:szCs w:val="20"/>
          <w:rtl/>
        </w:rPr>
        <w:t xml:space="preserve"> </w:t>
      </w:r>
      <w:r w:rsidRPr="002C6286">
        <w:rPr>
          <w:rFonts w:cs="Arial" w:hint="cs"/>
          <w:sz w:val="20"/>
          <w:szCs w:val="20"/>
          <w:rtl/>
        </w:rPr>
        <w:t>כשרים</w:t>
      </w:r>
      <w:r w:rsidRPr="002C6286">
        <w:rPr>
          <w:rFonts w:cs="Arial"/>
          <w:sz w:val="20"/>
          <w:szCs w:val="20"/>
          <w:rtl/>
        </w:rPr>
        <w:t xml:space="preserve">. </w:t>
      </w:r>
      <w:r w:rsidRPr="002C6286">
        <w:rPr>
          <w:rFonts w:cs="Arial" w:hint="cs"/>
          <w:sz w:val="20"/>
          <w:szCs w:val="20"/>
          <w:rtl/>
        </w:rPr>
        <w:t>ואם</w:t>
      </w:r>
      <w:r w:rsidRPr="002C6286">
        <w:rPr>
          <w:rFonts w:cs="Arial"/>
          <w:sz w:val="20"/>
          <w:szCs w:val="20"/>
          <w:rtl/>
        </w:rPr>
        <w:t xml:space="preserve"> </w:t>
      </w:r>
      <w:r w:rsidRPr="002C6286">
        <w:rPr>
          <w:rFonts w:cs="Arial" w:hint="cs"/>
          <w:sz w:val="20"/>
          <w:szCs w:val="20"/>
          <w:rtl/>
        </w:rPr>
        <w:t>לא</w:t>
      </w:r>
      <w:r w:rsidRPr="002C6286">
        <w:rPr>
          <w:rFonts w:cs="Arial"/>
          <w:sz w:val="20"/>
          <w:szCs w:val="20"/>
          <w:rtl/>
        </w:rPr>
        <w:t xml:space="preserve"> </w:t>
      </w:r>
      <w:r w:rsidRPr="002C6286">
        <w:rPr>
          <w:rFonts w:cs="Arial" w:hint="cs"/>
          <w:sz w:val="20"/>
          <w:szCs w:val="20"/>
          <w:rtl/>
        </w:rPr>
        <w:t>רצה</w:t>
      </w:r>
      <w:r w:rsidRPr="002C6286">
        <w:rPr>
          <w:rFonts w:cs="Arial"/>
          <w:sz w:val="20"/>
          <w:szCs w:val="20"/>
          <w:rtl/>
        </w:rPr>
        <w:t xml:space="preserve"> </w:t>
      </w:r>
      <w:r w:rsidRPr="002C6286">
        <w:rPr>
          <w:rFonts w:cs="Arial" w:hint="cs"/>
          <w:sz w:val="20"/>
          <w:szCs w:val="20"/>
          <w:rtl/>
        </w:rPr>
        <w:t>לכנוס</w:t>
      </w:r>
      <w:r w:rsidRPr="002C6286">
        <w:rPr>
          <w:rFonts w:cs="Arial"/>
          <w:sz w:val="20"/>
          <w:szCs w:val="20"/>
          <w:rtl/>
        </w:rPr>
        <w:t xml:space="preserve">, </w:t>
      </w:r>
      <w:r w:rsidRPr="002C6286">
        <w:rPr>
          <w:rFonts w:cs="Arial" w:hint="cs"/>
          <w:sz w:val="20"/>
          <w:szCs w:val="20"/>
          <w:rtl/>
        </w:rPr>
        <w:t>צריכה</w:t>
      </w:r>
      <w:r w:rsidRPr="002C6286">
        <w:rPr>
          <w:rFonts w:cs="Arial"/>
          <w:sz w:val="20"/>
          <w:szCs w:val="20"/>
          <w:rtl/>
        </w:rPr>
        <w:t xml:space="preserve"> </w:t>
      </w:r>
      <w:r w:rsidRPr="002C6286">
        <w:rPr>
          <w:rFonts w:cs="Arial" w:hint="cs"/>
          <w:sz w:val="20"/>
          <w:szCs w:val="20"/>
          <w:rtl/>
        </w:rPr>
        <w:t>גט</w:t>
      </w:r>
      <w:r w:rsidRPr="002C6286">
        <w:rPr>
          <w:rFonts w:cs="Arial"/>
          <w:sz w:val="20"/>
          <w:szCs w:val="20"/>
          <w:rtl/>
        </w:rPr>
        <w:t xml:space="preserve"> </w:t>
      </w:r>
      <w:r w:rsidRPr="002C6286">
        <w:rPr>
          <w:rFonts w:cs="Arial" w:hint="cs"/>
          <w:sz w:val="20"/>
          <w:szCs w:val="20"/>
          <w:rtl/>
        </w:rPr>
        <w:t>מספק</w:t>
      </w:r>
      <w:r w:rsidRPr="002C6286">
        <w:rPr>
          <w:rFonts w:cs="Arial"/>
          <w:sz w:val="20"/>
          <w:szCs w:val="20"/>
          <w:rtl/>
        </w:rPr>
        <w:t xml:space="preserve">. </w:t>
      </w:r>
      <w:r w:rsidRPr="002C6286">
        <w:rPr>
          <w:rFonts w:cs="Arial" w:hint="cs"/>
          <w:sz w:val="20"/>
          <w:szCs w:val="20"/>
          <w:rtl/>
        </w:rPr>
        <w:t>ואפילו</w:t>
      </w:r>
      <w:r w:rsidRPr="002C6286">
        <w:rPr>
          <w:rFonts w:cs="Arial"/>
          <w:sz w:val="20"/>
          <w:szCs w:val="20"/>
          <w:rtl/>
        </w:rPr>
        <w:t xml:space="preserve"> </w:t>
      </w:r>
      <w:r w:rsidRPr="002C6286">
        <w:rPr>
          <w:rFonts w:cs="Arial" w:hint="cs"/>
          <w:sz w:val="20"/>
          <w:szCs w:val="20"/>
          <w:rtl/>
        </w:rPr>
        <w:t>כפרה</w:t>
      </w:r>
      <w:r w:rsidRPr="002C6286">
        <w:rPr>
          <w:rFonts w:cs="Arial"/>
          <w:sz w:val="20"/>
          <w:szCs w:val="20"/>
          <w:rtl/>
        </w:rPr>
        <w:t xml:space="preserve"> </w:t>
      </w:r>
      <w:r w:rsidRPr="002C6286">
        <w:rPr>
          <w:rFonts w:cs="Arial" w:hint="cs"/>
          <w:sz w:val="20"/>
          <w:szCs w:val="20"/>
          <w:rtl/>
        </w:rPr>
        <w:t>האשה</w:t>
      </w:r>
      <w:r w:rsidRPr="002C6286">
        <w:rPr>
          <w:rFonts w:cs="Arial"/>
          <w:sz w:val="20"/>
          <w:szCs w:val="20"/>
          <w:rtl/>
        </w:rPr>
        <w:t xml:space="preserve"> </w:t>
      </w:r>
      <w:r w:rsidRPr="002C6286">
        <w:rPr>
          <w:rFonts w:cs="Arial" w:hint="cs"/>
          <w:sz w:val="20"/>
          <w:szCs w:val="20"/>
          <w:rtl/>
        </w:rPr>
        <w:t>ואמרה</w:t>
      </w:r>
      <w:r w:rsidRPr="002C6286">
        <w:rPr>
          <w:rFonts w:cs="Arial"/>
          <w:sz w:val="20"/>
          <w:szCs w:val="20"/>
          <w:rtl/>
        </w:rPr>
        <w:t xml:space="preserve">: </w:t>
      </w:r>
      <w:r w:rsidRPr="002C6286">
        <w:rPr>
          <w:rFonts w:cs="Arial" w:hint="cs"/>
          <w:sz w:val="20"/>
          <w:szCs w:val="20"/>
          <w:rtl/>
        </w:rPr>
        <w:t>לא</w:t>
      </w:r>
      <w:r w:rsidRPr="002C6286">
        <w:rPr>
          <w:rFonts w:cs="Arial"/>
          <w:sz w:val="20"/>
          <w:szCs w:val="20"/>
          <w:rtl/>
        </w:rPr>
        <w:t xml:space="preserve"> </w:t>
      </w:r>
      <w:r w:rsidRPr="002C6286">
        <w:rPr>
          <w:rFonts w:cs="Arial" w:hint="cs"/>
          <w:sz w:val="20"/>
          <w:szCs w:val="20"/>
          <w:rtl/>
        </w:rPr>
        <w:t>ק</w:t>
      </w:r>
      <w:r>
        <w:rPr>
          <w:rFonts w:cs="Arial" w:hint="cs"/>
          <w:sz w:val="20"/>
          <w:szCs w:val="20"/>
          <w:rtl/>
        </w:rPr>
        <w:t>י</w:t>
      </w:r>
      <w:r w:rsidRPr="002C6286">
        <w:rPr>
          <w:rFonts w:cs="Arial" w:hint="cs"/>
          <w:sz w:val="20"/>
          <w:szCs w:val="20"/>
          <w:rtl/>
        </w:rPr>
        <w:t>דשתני</w:t>
      </w:r>
      <w:r w:rsidRPr="002C6286">
        <w:rPr>
          <w:rFonts w:cs="Arial"/>
          <w:sz w:val="20"/>
          <w:szCs w:val="20"/>
          <w:rtl/>
        </w:rPr>
        <w:t xml:space="preserve">, </w:t>
      </w:r>
      <w:r w:rsidRPr="002C6286">
        <w:rPr>
          <w:rFonts w:cs="Arial" w:hint="cs"/>
          <w:sz w:val="20"/>
          <w:szCs w:val="20"/>
          <w:rtl/>
        </w:rPr>
        <w:t>כופין</w:t>
      </w:r>
      <w:r w:rsidRPr="002C6286">
        <w:rPr>
          <w:rFonts w:cs="Arial"/>
          <w:sz w:val="20"/>
          <w:szCs w:val="20"/>
          <w:rtl/>
        </w:rPr>
        <w:t xml:space="preserve"> </w:t>
      </w:r>
      <w:r w:rsidRPr="002C6286">
        <w:rPr>
          <w:rFonts w:cs="Arial" w:hint="cs"/>
          <w:sz w:val="20"/>
          <w:szCs w:val="20"/>
          <w:rtl/>
        </w:rPr>
        <w:t>אותו</w:t>
      </w:r>
      <w:r>
        <w:rPr>
          <w:rStyle w:val="ab"/>
          <w:rFonts w:cs="Arial"/>
          <w:sz w:val="20"/>
          <w:szCs w:val="20"/>
          <w:rtl/>
        </w:rPr>
        <w:footnoteReference w:id="123"/>
      </w:r>
      <w:r w:rsidRPr="002C6286">
        <w:rPr>
          <w:rFonts w:cs="Arial"/>
          <w:sz w:val="20"/>
          <w:szCs w:val="20"/>
          <w:rtl/>
        </w:rPr>
        <w:t xml:space="preserve"> </w:t>
      </w:r>
      <w:r w:rsidRPr="002C6286">
        <w:rPr>
          <w:rFonts w:cs="Arial" w:hint="cs"/>
          <w:sz w:val="20"/>
          <w:szCs w:val="20"/>
          <w:rtl/>
        </w:rPr>
        <w:t>ליתן</w:t>
      </w:r>
      <w:r w:rsidRPr="002C6286">
        <w:rPr>
          <w:rFonts w:cs="Arial"/>
          <w:sz w:val="20"/>
          <w:szCs w:val="20"/>
          <w:rtl/>
        </w:rPr>
        <w:t xml:space="preserve"> </w:t>
      </w:r>
      <w:r w:rsidRPr="002C6286">
        <w:rPr>
          <w:rFonts w:cs="Arial" w:hint="cs"/>
          <w:sz w:val="20"/>
          <w:szCs w:val="20"/>
          <w:rtl/>
        </w:rPr>
        <w:t>גט</w:t>
      </w:r>
      <w:r w:rsidRPr="002C6286">
        <w:rPr>
          <w:rFonts w:cs="Arial"/>
          <w:sz w:val="20"/>
          <w:szCs w:val="20"/>
          <w:rtl/>
        </w:rPr>
        <w:t xml:space="preserve">. </w:t>
      </w:r>
      <w:r w:rsidRPr="002C6286">
        <w:rPr>
          <w:rFonts w:cs="Arial" w:hint="cs"/>
          <w:sz w:val="20"/>
          <w:szCs w:val="20"/>
          <w:rtl/>
        </w:rPr>
        <w:t>וכן</w:t>
      </w:r>
      <w:r w:rsidRPr="002C6286">
        <w:rPr>
          <w:rFonts w:cs="Arial"/>
          <w:sz w:val="20"/>
          <w:szCs w:val="20"/>
          <w:rtl/>
        </w:rPr>
        <w:t xml:space="preserve"> </w:t>
      </w:r>
      <w:r w:rsidRPr="002C6286">
        <w:rPr>
          <w:rFonts w:cs="Arial" w:hint="cs"/>
          <w:sz w:val="20"/>
          <w:szCs w:val="20"/>
          <w:rtl/>
        </w:rPr>
        <w:t>דין</w:t>
      </w:r>
      <w:r w:rsidRPr="002C6286">
        <w:rPr>
          <w:rFonts w:cs="Arial"/>
          <w:sz w:val="20"/>
          <w:szCs w:val="20"/>
          <w:rtl/>
        </w:rPr>
        <w:t xml:space="preserve"> </w:t>
      </w:r>
      <w:r w:rsidRPr="002C6286">
        <w:rPr>
          <w:rFonts w:cs="Arial" w:hint="cs"/>
          <w:sz w:val="20"/>
          <w:szCs w:val="20"/>
          <w:rtl/>
        </w:rPr>
        <w:t>כל</w:t>
      </w:r>
      <w:r w:rsidRPr="002C6286">
        <w:rPr>
          <w:rFonts w:cs="Arial"/>
          <w:sz w:val="20"/>
          <w:szCs w:val="20"/>
          <w:rtl/>
        </w:rPr>
        <w:t xml:space="preserve"> </w:t>
      </w:r>
      <w:r w:rsidRPr="002C6286">
        <w:rPr>
          <w:rFonts w:cs="Arial" w:hint="cs"/>
          <w:sz w:val="20"/>
          <w:szCs w:val="20"/>
          <w:rtl/>
        </w:rPr>
        <w:t>קדושי</w:t>
      </w:r>
      <w:r w:rsidRPr="002C6286">
        <w:rPr>
          <w:rFonts w:cs="Arial"/>
          <w:sz w:val="20"/>
          <w:szCs w:val="20"/>
          <w:rtl/>
        </w:rPr>
        <w:t xml:space="preserve"> </w:t>
      </w:r>
      <w:r w:rsidRPr="002C6286">
        <w:rPr>
          <w:rFonts w:cs="Arial" w:hint="cs"/>
          <w:sz w:val="20"/>
          <w:szCs w:val="20"/>
          <w:rtl/>
        </w:rPr>
        <w:t>ספק</w:t>
      </w:r>
      <w:r w:rsidRPr="002C6286">
        <w:rPr>
          <w:rFonts w:cs="Arial"/>
          <w:sz w:val="20"/>
          <w:szCs w:val="20"/>
          <w:rtl/>
        </w:rPr>
        <w:t xml:space="preserve">, </w:t>
      </w:r>
      <w:r w:rsidRPr="002C6286">
        <w:rPr>
          <w:rFonts w:cs="Arial" w:hint="cs"/>
          <w:sz w:val="20"/>
          <w:szCs w:val="20"/>
          <w:rtl/>
        </w:rPr>
        <w:t>אם</w:t>
      </w:r>
      <w:r w:rsidRPr="002C6286">
        <w:rPr>
          <w:rFonts w:cs="Arial"/>
          <w:sz w:val="20"/>
          <w:szCs w:val="20"/>
          <w:rtl/>
        </w:rPr>
        <w:t xml:space="preserve"> </w:t>
      </w:r>
      <w:r w:rsidRPr="002C6286">
        <w:rPr>
          <w:rFonts w:cs="Arial" w:hint="cs"/>
          <w:sz w:val="20"/>
          <w:szCs w:val="20"/>
          <w:rtl/>
        </w:rPr>
        <w:t>רצה</w:t>
      </w:r>
      <w:r w:rsidRPr="002C6286">
        <w:rPr>
          <w:rFonts w:cs="Arial"/>
          <w:sz w:val="20"/>
          <w:szCs w:val="20"/>
          <w:rtl/>
        </w:rPr>
        <w:t xml:space="preserve"> </w:t>
      </w:r>
      <w:r w:rsidRPr="002C6286">
        <w:rPr>
          <w:rFonts w:cs="Arial" w:hint="cs"/>
          <w:sz w:val="20"/>
          <w:szCs w:val="20"/>
          <w:rtl/>
        </w:rPr>
        <w:t>לכנוס</w:t>
      </w:r>
      <w:r w:rsidRPr="002C6286">
        <w:rPr>
          <w:rFonts w:cs="Arial"/>
          <w:sz w:val="20"/>
          <w:szCs w:val="20"/>
          <w:rtl/>
        </w:rPr>
        <w:t xml:space="preserve"> </w:t>
      </w:r>
      <w:r w:rsidRPr="002C6286">
        <w:rPr>
          <w:rFonts w:cs="Arial" w:hint="cs"/>
          <w:sz w:val="20"/>
          <w:szCs w:val="20"/>
          <w:rtl/>
        </w:rPr>
        <w:t>חוזר</w:t>
      </w:r>
      <w:r w:rsidRPr="002C6286">
        <w:rPr>
          <w:rFonts w:cs="Arial"/>
          <w:sz w:val="20"/>
          <w:szCs w:val="20"/>
          <w:rtl/>
        </w:rPr>
        <w:t xml:space="preserve"> </w:t>
      </w:r>
      <w:r w:rsidRPr="002C6286">
        <w:rPr>
          <w:rFonts w:cs="Arial" w:hint="cs"/>
          <w:sz w:val="20"/>
          <w:szCs w:val="20"/>
          <w:rtl/>
        </w:rPr>
        <w:t>ומקדש</w:t>
      </w:r>
      <w:r w:rsidRPr="002C6286">
        <w:rPr>
          <w:rFonts w:cs="Arial"/>
          <w:sz w:val="20"/>
          <w:szCs w:val="20"/>
          <w:rtl/>
        </w:rPr>
        <w:t xml:space="preserve"> </w:t>
      </w:r>
      <w:r w:rsidRPr="002C6286">
        <w:rPr>
          <w:rFonts w:cs="Arial" w:hint="cs"/>
          <w:sz w:val="20"/>
          <w:szCs w:val="20"/>
          <w:rtl/>
        </w:rPr>
        <w:t>ודאי</w:t>
      </w:r>
      <w:r w:rsidRPr="002C6286">
        <w:rPr>
          <w:rFonts w:cs="Arial"/>
          <w:sz w:val="20"/>
          <w:szCs w:val="20"/>
          <w:rtl/>
        </w:rPr>
        <w:t xml:space="preserve">, </w:t>
      </w:r>
      <w:r w:rsidRPr="002C6286">
        <w:rPr>
          <w:rFonts w:cs="Arial" w:hint="cs"/>
          <w:sz w:val="20"/>
          <w:szCs w:val="20"/>
          <w:rtl/>
        </w:rPr>
        <w:lastRenderedPageBreak/>
        <w:t>ואם</w:t>
      </w:r>
      <w:r w:rsidRPr="002C6286">
        <w:rPr>
          <w:rFonts w:cs="Arial"/>
          <w:sz w:val="20"/>
          <w:szCs w:val="20"/>
          <w:rtl/>
        </w:rPr>
        <w:t xml:space="preserve"> </w:t>
      </w:r>
      <w:r w:rsidRPr="002C6286">
        <w:rPr>
          <w:rFonts w:cs="Arial" w:hint="cs"/>
          <w:sz w:val="20"/>
          <w:szCs w:val="20"/>
          <w:rtl/>
        </w:rPr>
        <w:t>לא</w:t>
      </w:r>
      <w:r w:rsidRPr="002C6286">
        <w:rPr>
          <w:rFonts w:cs="Arial"/>
          <w:sz w:val="20"/>
          <w:szCs w:val="20"/>
          <w:rtl/>
        </w:rPr>
        <w:t xml:space="preserve"> </w:t>
      </w:r>
      <w:r w:rsidRPr="002C6286">
        <w:rPr>
          <w:rFonts w:cs="Arial" w:hint="cs"/>
          <w:sz w:val="20"/>
          <w:szCs w:val="20"/>
          <w:rtl/>
        </w:rPr>
        <w:t>רצה</w:t>
      </w:r>
      <w:r w:rsidRPr="002C6286">
        <w:rPr>
          <w:rFonts w:cs="Arial"/>
          <w:sz w:val="20"/>
          <w:szCs w:val="20"/>
          <w:rtl/>
        </w:rPr>
        <w:t xml:space="preserve"> </w:t>
      </w:r>
      <w:r w:rsidRPr="002C6286">
        <w:rPr>
          <w:rFonts w:cs="Arial" w:hint="cs"/>
          <w:sz w:val="20"/>
          <w:szCs w:val="20"/>
          <w:rtl/>
        </w:rPr>
        <w:t>לכנוס</w:t>
      </w:r>
      <w:r w:rsidRPr="002C6286">
        <w:rPr>
          <w:rFonts w:cs="Arial"/>
          <w:sz w:val="20"/>
          <w:szCs w:val="20"/>
          <w:rtl/>
        </w:rPr>
        <w:t xml:space="preserve"> </w:t>
      </w:r>
      <w:r w:rsidRPr="002C6286">
        <w:rPr>
          <w:rFonts w:cs="Arial" w:hint="cs"/>
          <w:sz w:val="20"/>
          <w:szCs w:val="20"/>
          <w:rtl/>
        </w:rPr>
        <w:t>צריכה</w:t>
      </w:r>
      <w:r w:rsidRPr="002C6286">
        <w:rPr>
          <w:rFonts w:cs="Arial"/>
          <w:sz w:val="20"/>
          <w:szCs w:val="20"/>
          <w:rtl/>
        </w:rPr>
        <w:t xml:space="preserve"> </w:t>
      </w:r>
      <w:r w:rsidRPr="002C6286">
        <w:rPr>
          <w:rFonts w:cs="Arial" w:hint="cs"/>
          <w:sz w:val="20"/>
          <w:szCs w:val="20"/>
          <w:rtl/>
        </w:rPr>
        <w:t>גט</w:t>
      </w:r>
      <w:r w:rsidRPr="002C6286">
        <w:rPr>
          <w:rFonts w:cs="Arial"/>
          <w:sz w:val="20"/>
          <w:szCs w:val="20"/>
          <w:rtl/>
        </w:rPr>
        <w:t xml:space="preserve"> </w:t>
      </w:r>
      <w:r w:rsidRPr="002C6286">
        <w:rPr>
          <w:rFonts w:cs="Arial" w:hint="cs"/>
          <w:sz w:val="20"/>
          <w:szCs w:val="20"/>
          <w:rtl/>
        </w:rPr>
        <w:t>ממנו</w:t>
      </w:r>
      <w:r w:rsidRPr="002C6286">
        <w:rPr>
          <w:rFonts w:cs="Arial"/>
          <w:sz w:val="20"/>
          <w:szCs w:val="20"/>
          <w:rtl/>
        </w:rPr>
        <w:t xml:space="preserve"> </w:t>
      </w:r>
      <w:r w:rsidRPr="002C6286">
        <w:rPr>
          <w:rFonts w:cs="Arial" w:hint="cs"/>
          <w:sz w:val="20"/>
          <w:szCs w:val="20"/>
          <w:rtl/>
        </w:rPr>
        <w:t>מספק</w:t>
      </w:r>
      <w:r w:rsidRPr="002C6286">
        <w:rPr>
          <w:rFonts w:cs="Arial"/>
          <w:sz w:val="20"/>
          <w:szCs w:val="20"/>
          <w:rtl/>
        </w:rPr>
        <w:t xml:space="preserve">, </w:t>
      </w:r>
      <w:r w:rsidRPr="002C6286">
        <w:rPr>
          <w:rFonts w:cs="Arial" w:hint="cs"/>
          <w:sz w:val="20"/>
          <w:szCs w:val="20"/>
          <w:rtl/>
        </w:rPr>
        <w:t>ואם</w:t>
      </w:r>
      <w:r w:rsidRPr="002C6286">
        <w:rPr>
          <w:rFonts w:cs="Arial"/>
          <w:sz w:val="20"/>
          <w:szCs w:val="20"/>
          <w:rtl/>
        </w:rPr>
        <w:t xml:space="preserve"> </w:t>
      </w:r>
      <w:r w:rsidRPr="002C6286">
        <w:rPr>
          <w:rFonts w:cs="Arial" w:hint="cs"/>
          <w:sz w:val="20"/>
          <w:szCs w:val="20"/>
          <w:rtl/>
        </w:rPr>
        <w:t>עמד</w:t>
      </w:r>
      <w:r w:rsidRPr="002C6286">
        <w:rPr>
          <w:rFonts w:cs="Arial"/>
          <w:sz w:val="20"/>
          <w:szCs w:val="20"/>
          <w:rtl/>
        </w:rPr>
        <w:t xml:space="preserve"> </w:t>
      </w:r>
      <w:r w:rsidRPr="002C6286">
        <w:rPr>
          <w:rFonts w:cs="Arial" w:hint="cs"/>
          <w:sz w:val="20"/>
          <w:szCs w:val="20"/>
          <w:rtl/>
        </w:rPr>
        <w:t>אחר</w:t>
      </w:r>
      <w:r w:rsidRPr="002C6286">
        <w:rPr>
          <w:rFonts w:cs="Arial"/>
          <w:sz w:val="20"/>
          <w:szCs w:val="20"/>
          <w:rtl/>
        </w:rPr>
        <w:t xml:space="preserve"> </w:t>
      </w:r>
      <w:r w:rsidRPr="002C6286">
        <w:rPr>
          <w:rFonts w:cs="Arial" w:hint="cs"/>
          <w:sz w:val="20"/>
          <w:szCs w:val="20"/>
          <w:rtl/>
        </w:rPr>
        <w:t>וקידשה</w:t>
      </w:r>
      <w:r w:rsidRPr="002C6286">
        <w:rPr>
          <w:rFonts w:cs="Arial"/>
          <w:sz w:val="20"/>
          <w:szCs w:val="20"/>
          <w:rtl/>
        </w:rPr>
        <w:t xml:space="preserve">, </w:t>
      </w:r>
      <w:r w:rsidRPr="002C6286">
        <w:rPr>
          <w:rFonts w:cs="Arial" w:hint="cs"/>
          <w:sz w:val="20"/>
          <w:szCs w:val="20"/>
          <w:rtl/>
        </w:rPr>
        <w:t>הרי</w:t>
      </w:r>
      <w:r w:rsidRPr="002C6286">
        <w:rPr>
          <w:rFonts w:cs="Arial"/>
          <w:sz w:val="20"/>
          <w:szCs w:val="20"/>
          <w:rtl/>
        </w:rPr>
        <w:t xml:space="preserve"> </w:t>
      </w:r>
      <w:r w:rsidRPr="002C6286">
        <w:rPr>
          <w:rFonts w:cs="Arial" w:hint="cs"/>
          <w:sz w:val="20"/>
          <w:szCs w:val="20"/>
          <w:rtl/>
        </w:rPr>
        <w:t>זו</w:t>
      </w:r>
      <w:r w:rsidRPr="002C6286">
        <w:rPr>
          <w:rFonts w:cs="Arial"/>
          <w:sz w:val="20"/>
          <w:szCs w:val="20"/>
          <w:rtl/>
        </w:rPr>
        <w:t xml:space="preserve"> </w:t>
      </w:r>
      <w:r w:rsidRPr="002C6286">
        <w:rPr>
          <w:rFonts w:cs="Arial" w:hint="cs"/>
          <w:sz w:val="20"/>
          <w:szCs w:val="20"/>
          <w:rtl/>
        </w:rPr>
        <w:t>מקודשת</w:t>
      </w:r>
      <w:r w:rsidRPr="002C6286">
        <w:rPr>
          <w:rFonts w:cs="Arial"/>
          <w:sz w:val="20"/>
          <w:szCs w:val="20"/>
          <w:rtl/>
        </w:rPr>
        <w:t xml:space="preserve"> </w:t>
      </w:r>
      <w:r w:rsidRPr="002C6286">
        <w:rPr>
          <w:rFonts w:cs="Arial" w:hint="cs"/>
          <w:sz w:val="20"/>
          <w:szCs w:val="20"/>
          <w:rtl/>
        </w:rPr>
        <w:t>לשני</w:t>
      </w:r>
      <w:r w:rsidRPr="002C6286">
        <w:rPr>
          <w:rFonts w:cs="Arial"/>
          <w:sz w:val="20"/>
          <w:szCs w:val="20"/>
          <w:rtl/>
        </w:rPr>
        <w:t xml:space="preserve"> </w:t>
      </w:r>
      <w:r w:rsidRPr="002C6286">
        <w:rPr>
          <w:rFonts w:cs="Arial" w:hint="cs"/>
          <w:sz w:val="20"/>
          <w:szCs w:val="20"/>
          <w:rtl/>
        </w:rPr>
        <w:t>מספק</w:t>
      </w:r>
      <w:r w:rsidRPr="002C6286">
        <w:rPr>
          <w:rFonts w:cs="Arial"/>
          <w:sz w:val="20"/>
          <w:szCs w:val="20"/>
          <w:rtl/>
        </w:rPr>
        <w:t xml:space="preserve">, </w:t>
      </w:r>
      <w:r w:rsidRPr="002C6286">
        <w:rPr>
          <w:rFonts w:cs="Arial" w:hint="cs"/>
          <w:sz w:val="20"/>
          <w:szCs w:val="20"/>
          <w:rtl/>
        </w:rPr>
        <w:t>וצריכה</w:t>
      </w:r>
      <w:r w:rsidRPr="002C6286">
        <w:rPr>
          <w:rFonts w:cs="Arial"/>
          <w:sz w:val="20"/>
          <w:szCs w:val="20"/>
          <w:rtl/>
        </w:rPr>
        <w:t xml:space="preserve"> </w:t>
      </w:r>
      <w:r w:rsidRPr="002C6286">
        <w:rPr>
          <w:rFonts w:cs="Arial" w:hint="cs"/>
          <w:sz w:val="20"/>
          <w:szCs w:val="20"/>
          <w:rtl/>
        </w:rPr>
        <w:t>גט</w:t>
      </w:r>
      <w:r w:rsidRPr="002C6286">
        <w:rPr>
          <w:rFonts w:cs="Arial"/>
          <w:sz w:val="20"/>
          <w:szCs w:val="20"/>
          <w:rtl/>
        </w:rPr>
        <w:t xml:space="preserve"> </w:t>
      </w:r>
      <w:r w:rsidRPr="002C6286">
        <w:rPr>
          <w:rFonts w:cs="Arial" w:hint="cs"/>
          <w:sz w:val="20"/>
          <w:szCs w:val="20"/>
          <w:rtl/>
        </w:rPr>
        <w:t>משניהם</w:t>
      </w:r>
      <w:r w:rsidRPr="002C6286">
        <w:rPr>
          <w:rFonts w:cs="Arial"/>
          <w:sz w:val="20"/>
          <w:szCs w:val="20"/>
          <w:rtl/>
        </w:rPr>
        <w:t xml:space="preserve">, </w:t>
      </w:r>
      <w:r w:rsidRPr="002C6286">
        <w:rPr>
          <w:rFonts w:cs="Arial" w:hint="cs"/>
          <w:sz w:val="20"/>
          <w:szCs w:val="20"/>
          <w:rtl/>
        </w:rPr>
        <w:t>או</w:t>
      </w:r>
      <w:r w:rsidRPr="002C6286">
        <w:rPr>
          <w:rFonts w:cs="Arial"/>
          <w:sz w:val="20"/>
          <w:szCs w:val="20"/>
          <w:rtl/>
        </w:rPr>
        <w:t xml:space="preserve"> </w:t>
      </w:r>
      <w:r w:rsidRPr="002C6286">
        <w:rPr>
          <w:rFonts w:cs="Arial" w:hint="cs"/>
          <w:sz w:val="20"/>
          <w:szCs w:val="20"/>
          <w:rtl/>
        </w:rPr>
        <w:t>מגרש</w:t>
      </w:r>
      <w:r w:rsidRPr="002C6286">
        <w:rPr>
          <w:rFonts w:cs="Arial"/>
          <w:sz w:val="20"/>
          <w:szCs w:val="20"/>
          <w:rtl/>
        </w:rPr>
        <w:t xml:space="preserve"> </w:t>
      </w:r>
      <w:r w:rsidRPr="002C6286">
        <w:rPr>
          <w:rFonts w:cs="Arial" w:hint="cs"/>
          <w:sz w:val="20"/>
          <w:szCs w:val="20"/>
          <w:rtl/>
        </w:rPr>
        <w:t>ראשון</w:t>
      </w:r>
      <w:r w:rsidRPr="002C6286">
        <w:rPr>
          <w:rFonts w:cs="Arial"/>
          <w:sz w:val="20"/>
          <w:szCs w:val="20"/>
          <w:rtl/>
        </w:rPr>
        <w:t xml:space="preserve"> </w:t>
      </w:r>
      <w:r w:rsidRPr="002C6286">
        <w:rPr>
          <w:rFonts w:cs="Arial" w:hint="cs"/>
          <w:sz w:val="20"/>
          <w:szCs w:val="20"/>
          <w:rtl/>
        </w:rPr>
        <w:t>ונושא</w:t>
      </w:r>
      <w:r w:rsidRPr="002C6286">
        <w:rPr>
          <w:rFonts w:cs="Arial"/>
          <w:sz w:val="20"/>
          <w:szCs w:val="20"/>
          <w:rtl/>
        </w:rPr>
        <w:t xml:space="preserve"> </w:t>
      </w:r>
      <w:r w:rsidRPr="002C6286">
        <w:rPr>
          <w:rFonts w:cs="Arial" w:hint="cs"/>
          <w:sz w:val="20"/>
          <w:szCs w:val="20"/>
          <w:rtl/>
        </w:rPr>
        <w:t>שני</w:t>
      </w:r>
      <w:r w:rsidRPr="002C6286">
        <w:rPr>
          <w:rFonts w:cs="Arial"/>
          <w:sz w:val="20"/>
          <w:szCs w:val="20"/>
          <w:rtl/>
        </w:rPr>
        <w:t xml:space="preserve">; </w:t>
      </w:r>
      <w:r w:rsidRPr="002C6286">
        <w:rPr>
          <w:rFonts w:cs="Arial" w:hint="cs"/>
          <w:sz w:val="20"/>
          <w:szCs w:val="20"/>
          <w:rtl/>
        </w:rPr>
        <w:t>אבל</w:t>
      </w:r>
      <w:r w:rsidRPr="002C6286">
        <w:rPr>
          <w:rFonts w:cs="Arial"/>
          <w:sz w:val="20"/>
          <w:szCs w:val="20"/>
          <w:rtl/>
        </w:rPr>
        <w:t xml:space="preserve"> </w:t>
      </w:r>
      <w:r w:rsidRPr="002C6286">
        <w:rPr>
          <w:rFonts w:cs="Arial" w:hint="cs"/>
          <w:sz w:val="20"/>
          <w:szCs w:val="20"/>
          <w:rtl/>
        </w:rPr>
        <w:t>לגרש</w:t>
      </w:r>
      <w:r w:rsidRPr="002C6286">
        <w:rPr>
          <w:rFonts w:cs="Arial"/>
          <w:sz w:val="20"/>
          <w:szCs w:val="20"/>
          <w:rtl/>
        </w:rPr>
        <w:t xml:space="preserve"> </w:t>
      </w:r>
      <w:r w:rsidRPr="002C6286">
        <w:rPr>
          <w:rFonts w:cs="Arial" w:hint="cs"/>
          <w:sz w:val="20"/>
          <w:szCs w:val="20"/>
          <w:rtl/>
        </w:rPr>
        <w:t>שני</w:t>
      </w:r>
      <w:r w:rsidRPr="002C6286">
        <w:rPr>
          <w:rFonts w:cs="Arial"/>
          <w:sz w:val="20"/>
          <w:szCs w:val="20"/>
          <w:rtl/>
        </w:rPr>
        <w:t xml:space="preserve"> </w:t>
      </w:r>
      <w:r w:rsidRPr="002C6286">
        <w:rPr>
          <w:rFonts w:cs="Arial" w:hint="cs"/>
          <w:sz w:val="20"/>
          <w:szCs w:val="20"/>
          <w:rtl/>
        </w:rPr>
        <w:t>ולכנוס</w:t>
      </w:r>
      <w:r w:rsidRPr="002C6286">
        <w:rPr>
          <w:rFonts w:cs="Arial"/>
          <w:sz w:val="20"/>
          <w:szCs w:val="20"/>
          <w:rtl/>
        </w:rPr>
        <w:t xml:space="preserve"> </w:t>
      </w:r>
      <w:r w:rsidRPr="002C6286">
        <w:rPr>
          <w:rFonts w:cs="Arial" w:hint="cs"/>
          <w:sz w:val="20"/>
          <w:szCs w:val="20"/>
          <w:rtl/>
        </w:rPr>
        <w:t>ראשון</w:t>
      </w:r>
      <w:r w:rsidRPr="002C6286">
        <w:rPr>
          <w:rFonts w:cs="Arial"/>
          <w:sz w:val="20"/>
          <w:szCs w:val="20"/>
          <w:rtl/>
        </w:rPr>
        <w:t xml:space="preserve">, </w:t>
      </w:r>
      <w:r w:rsidRPr="002C6286">
        <w:rPr>
          <w:rFonts w:cs="Arial" w:hint="cs"/>
          <w:sz w:val="20"/>
          <w:szCs w:val="20"/>
          <w:rtl/>
        </w:rPr>
        <w:t>לא</w:t>
      </w:r>
      <w:r w:rsidRPr="002C6286">
        <w:rPr>
          <w:rFonts w:hint="cs"/>
          <w:sz w:val="20"/>
          <w:szCs w:val="20"/>
          <w:rtl/>
        </w:rPr>
        <w:t>."</w:t>
      </w:r>
    </w:p>
    <w:p w:rsidR="00F15C4E" w:rsidRDefault="00F15C4E" w:rsidP="00F15C4E">
      <w:pPr>
        <w:rPr>
          <w:sz w:val="20"/>
          <w:szCs w:val="20"/>
          <w:rtl/>
        </w:rPr>
      </w:pPr>
      <w:r>
        <w:rPr>
          <w:rFonts w:hint="cs"/>
          <w:sz w:val="20"/>
          <w:szCs w:val="20"/>
          <w:u w:val="single"/>
          <w:rtl/>
        </w:rPr>
        <w:t>קידש בפני פסולי עדות דרבנן ואחר כך התקדשה כדין</w:t>
      </w:r>
      <w:r>
        <w:rPr>
          <w:rFonts w:hint="cs"/>
          <w:sz w:val="20"/>
          <w:szCs w:val="20"/>
          <w:u w:val="single"/>
          <w:rtl/>
        </w:rPr>
        <w:br/>
      </w:r>
      <w:r>
        <w:rPr>
          <w:rFonts w:hint="cs"/>
          <w:sz w:val="20"/>
          <w:szCs w:val="20"/>
          <w:rtl/>
        </w:rPr>
        <w:t xml:space="preserve">א. </w:t>
      </w:r>
      <w:r w:rsidRPr="00A70AE2">
        <w:rPr>
          <w:rFonts w:hint="cs"/>
          <w:b/>
          <w:bCs/>
          <w:sz w:val="20"/>
          <w:szCs w:val="20"/>
          <w:rtl/>
        </w:rPr>
        <w:t>בית שמואל</w:t>
      </w:r>
      <w:r>
        <w:rPr>
          <w:rFonts w:hint="cs"/>
          <w:sz w:val="20"/>
          <w:szCs w:val="20"/>
          <w:rtl/>
        </w:rPr>
        <w:t xml:space="preserve"> - </w:t>
      </w:r>
      <w:r w:rsidRPr="00A70AE2">
        <w:rPr>
          <w:rFonts w:hint="cs"/>
          <w:sz w:val="20"/>
          <w:szCs w:val="20"/>
          <w:rtl/>
        </w:rPr>
        <w:t>משמע מלשון המחבר</w:t>
      </w:r>
      <w:r>
        <w:rPr>
          <w:rFonts w:hint="cs"/>
          <w:sz w:val="20"/>
          <w:szCs w:val="20"/>
          <w:rtl/>
        </w:rPr>
        <w:t xml:space="preserve"> שדווקא אם התקדשה בפני ספק פסולים מדאורייתא, בעיא גט משני שקידש אותה כדין, אך אם התקדשה לראשון בפני עדים פסולים מדרבנן, אין תופסים הקידושין של השני, כיוון שמדאורייתא היא מקודשת לראשון.</w:t>
      </w:r>
      <w:r>
        <w:rPr>
          <w:sz w:val="20"/>
          <w:szCs w:val="20"/>
          <w:u w:val="single"/>
          <w:rtl/>
        </w:rPr>
        <w:br/>
      </w:r>
      <w:r>
        <w:rPr>
          <w:rFonts w:hint="cs"/>
          <w:sz w:val="20"/>
          <w:szCs w:val="20"/>
          <w:rtl/>
        </w:rPr>
        <w:t xml:space="preserve">ב. </w:t>
      </w:r>
      <w:r w:rsidRPr="00A70AE2">
        <w:rPr>
          <w:rFonts w:hint="cs"/>
          <w:b/>
          <w:bCs/>
          <w:sz w:val="20"/>
          <w:szCs w:val="20"/>
          <w:rtl/>
        </w:rPr>
        <w:t>רי"ף</w:t>
      </w:r>
      <w:r w:rsidRPr="00A70AE2">
        <w:rPr>
          <w:rFonts w:hint="cs"/>
          <w:sz w:val="20"/>
          <w:szCs w:val="20"/>
          <w:rtl/>
        </w:rPr>
        <w:t xml:space="preserve"> </w:t>
      </w:r>
      <w:r w:rsidRPr="00A70AE2">
        <w:rPr>
          <w:sz w:val="20"/>
          <w:szCs w:val="20"/>
          <w:rtl/>
        </w:rPr>
        <w:t>–</w:t>
      </w:r>
      <w:r w:rsidRPr="00A70AE2">
        <w:rPr>
          <w:rFonts w:hint="cs"/>
          <w:sz w:val="20"/>
          <w:szCs w:val="20"/>
          <w:rtl/>
        </w:rPr>
        <w:t xml:space="preserve"> המקדש בפני עדים פסולים מדרבנן, </w:t>
      </w:r>
      <w:r>
        <w:rPr>
          <w:rFonts w:hint="cs"/>
          <w:sz w:val="20"/>
          <w:szCs w:val="20"/>
          <w:rtl/>
        </w:rPr>
        <w:t>ו</w:t>
      </w:r>
      <w:r w:rsidRPr="00A70AE2">
        <w:rPr>
          <w:rFonts w:hint="cs"/>
          <w:sz w:val="20"/>
          <w:szCs w:val="20"/>
          <w:rtl/>
        </w:rPr>
        <w:t xml:space="preserve">התקדשה לאחר מכן בפני עדים כשרים צריכה גט משניהם, וכן כתב הב"י, הו"ד </w:t>
      </w:r>
      <w:r w:rsidRPr="00A70AE2">
        <w:rPr>
          <w:rFonts w:hint="cs"/>
          <w:b/>
          <w:bCs/>
          <w:sz w:val="20"/>
          <w:szCs w:val="20"/>
          <w:rtl/>
        </w:rPr>
        <w:t>בב"ש</w:t>
      </w:r>
      <w:r w:rsidRPr="00A70AE2">
        <w:rPr>
          <w:rFonts w:hint="cs"/>
          <w:sz w:val="20"/>
          <w:szCs w:val="20"/>
          <w:rtl/>
        </w:rPr>
        <w:t>.</w:t>
      </w:r>
      <w:r w:rsidRPr="00A70AE2">
        <w:rPr>
          <w:sz w:val="20"/>
          <w:szCs w:val="20"/>
          <w:rtl/>
        </w:rPr>
        <w:br/>
      </w:r>
      <w:r w:rsidRPr="00A70AE2">
        <w:rPr>
          <w:rFonts w:hint="cs"/>
          <w:b/>
          <w:bCs/>
          <w:sz w:val="20"/>
          <w:szCs w:val="20"/>
          <w:rtl/>
        </w:rPr>
        <w:t xml:space="preserve">טעם </w:t>
      </w:r>
      <w:r w:rsidRPr="00A70AE2">
        <w:rPr>
          <w:rFonts w:hint="cs"/>
          <w:sz w:val="20"/>
          <w:szCs w:val="20"/>
          <w:rtl/>
        </w:rPr>
        <w:t xml:space="preserve">- למרות שמדאורייתא קידושי הראשון חלים, מכל מקום קידש על דעת חכמים, וכיוון שהם פסלו את הקידושין אינן קידושין, ולכן קידושי השני תופסים וצריכה גט משניהם. </w:t>
      </w:r>
      <w:r>
        <w:rPr>
          <w:rFonts w:hint="cs"/>
          <w:b/>
          <w:bCs/>
          <w:sz w:val="20"/>
          <w:szCs w:val="20"/>
          <w:rtl/>
        </w:rPr>
        <w:br/>
      </w:r>
      <w:r>
        <w:rPr>
          <w:rFonts w:hint="cs"/>
          <w:b/>
          <w:bCs/>
          <w:sz w:val="20"/>
          <w:szCs w:val="20"/>
          <w:rtl/>
        </w:rPr>
        <w:br/>
      </w:r>
      <w:r>
        <w:rPr>
          <w:rFonts w:hint="cs"/>
          <w:sz w:val="20"/>
          <w:szCs w:val="20"/>
          <w:u w:val="single"/>
          <w:rtl/>
        </w:rPr>
        <w:t>דין קרובים מהאם ועל ידי אישות</w:t>
      </w:r>
      <w:r>
        <w:rPr>
          <w:sz w:val="20"/>
          <w:szCs w:val="20"/>
          <w:u w:val="single"/>
          <w:rtl/>
        </w:rPr>
        <w:br/>
      </w:r>
      <w:r>
        <w:rPr>
          <w:rFonts w:hint="cs"/>
          <w:sz w:val="20"/>
          <w:szCs w:val="20"/>
          <w:rtl/>
        </w:rPr>
        <w:t xml:space="preserve">א. </w:t>
      </w:r>
      <w:r w:rsidRPr="00572655">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קרובים מהאם</w:t>
      </w:r>
      <w:r w:rsidRPr="00E061EC">
        <w:rPr>
          <w:rFonts w:hint="cs"/>
          <w:sz w:val="20"/>
          <w:szCs w:val="20"/>
          <w:rtl/>
        </w:rPr>
        <w:t xml:space="preserve"> </w:t>
      </w:r>
      <w:r>
        <w:rPr>
          <w:rFonts w:hint="cs"/>
          <w:sz w:val="20"/>
          <w:szCs w:val="20"/>
          <w:rtl/>
        </w:rPr>
        <w:t xml:space="preserve">למרות שדרשו זאת מפסוקים, וכן קרובים ע"י אישות, פסולים מדרבנן. </w:t>
      </w:r>
      <w:r>
        <w:rPr>
          <w:rFonts w:hint="cs"/>
          <w:sz w:val="20"/>
          <w:szCs w:val="20"/>
          <w:rtl/>
        </w:rPr>
        <w:br/>
      </w:r>
      <w:r>
        <w:rPr>
          <w:rFonts w:hint="cs"/>
          <w:sz w:val="18"/>
          <w:szCs w:val="18"/>
          <w:rtl/>
        </w:rPr>
        <w:t>[</w:t>
      </w:r>
      <w:r w:rsidRPr="00E061EC">
        <w:rPr>
          <w:rFonts w:hint="cs"/>
          <w:sz w:val="18"/>
          <w:szCs w:val="18"/>
          <w:rtl/>
        </w:rPr>
        <w:t xml:space="preserve">אמנם, </w:t>
      </w:r>
      <w:r w:rsidRPr="00CD24B9">
        <w:rPr>
          <w:rFonts w:hint="cs"/>
          <w:b/>
          <w:bCs/>
          <w:sz w:val="18"/>
          <w:szCs w:val="18"/>
          <w:rtl/>
        </w:rPr>
        <w:t>הרשב"ץ</w:t>
      </w:r>
      <w:r w:rsidRPr="00E061EC">
        <w:rPr>
          <w:rFonts w:hint="cs"/>
          <w:sz w:val="18"/>
          <w:szCs w:val="18"/>
          <w:rtl/>
        </w:rPr>
        <w:t xml:space="preserve"> מבאר שאין דעת הרמב"ם לומר שקרובים מהאם פסולים מדרבנן, אלא כוונתו לומר שאין זה נכלל בכלל מנין המצוות, אך לדינא פסולם מדאורייתא, והמקדש בפניהם אינה מקודשת, וכ"כ </w:t>
      </w:r>
      <w:r w:rsidRPr="00CD24B9">
        <w:rPr>
          <w:rFonts w:hint="cs"/>
          <w:b/>
          <w:bCs/>
          <w:sz w:val="18"/>
          <w:szCs w:val="18"/>
          <w:rtl/>
        </w:rPr>
        <w:t>הב"ש</w:t>
      </w:r>
      <w:r>
        <w:rPr>
          <w:rFonts w:hint="cs"/>
          <w:sz w:val="18"/>
          <w:szCs w:val="18"/>
          <w:rtl/>
        </w:rPr>
        <w:t>]</w:t>
      </w:r>
      <w:r w:rsidRPr="00E061EC">
        <w:rPr>
          <w:rFonts w:hint="cs"/>
          <w:sz w:val="18"/>
          <w:szCs w:val="18"/>
          <w:rtl/>
        </w:rPr>
        <w:t>.</w:t>
      </w:r>
      <w:r>
        <w:rPr>
          <w:sz w:val="20"/>
          <w:szCs w:val="20"/>
          <w:rtl/>
        </w:rPr>
        <w:br/>
      </w:r>
      <w:r>
        <w:rPr>
          <w:rFonts w:hint="cs"/>
          <w:sz w:val="20"/>
          <w:szCs w:val="20"/>
          <w:rtl/>
        </w:rPr>
        <w:t xml:space="preserve">ב. </w:t>
      </w:r>
      <w:r w:rsidRPr="00572655">
        <w:rPr>
          <w:rFonts w:hint="cs"/>
          <w:b/>
          <w:bCs/>
          <w:sz w:val="20"/>
          <w:szCs w:val="20"/>
          <w:rtl/>
        </w:rPr>
        <w:t>רמב"ן ורשב"א</w:t>
      </w:r>
      <w:r>
        <w:rPr>
          <w:rFonts w:hint="cs"/>
          <w:sz w:val="20"/>
          <w:szCs w:val="20"/>
          <w:rtl/>
        </w:rPr>
        <w:t xml:space="preserve"> </w:t>
      </w:r>
      <w:r>
        <w:rPr>
          <w:sz w:val="20"/>
          <w:szCs w:val="20"/>
          <w:rtl/>
        </w:rPr>
        <w:t>–</w:t>
      </w:r>
      <w:r>
        <w:rPr>
          <w:rFonts w:hint="cs"/>
          <w:sz w:val="20"/>
          <w:szCs w:val="20"/>
          <w:rtl/>
        </w:rPr>
        <w:t xml:space="preserve"> קרובים מהאם פסולים מדאורייתא, וכן יש סוברים שה"ה לקרובים ע"י אישות. </w:t>
      </w:r>
    </w:p>
    <w:p w:rsidR="00F15C4E" w:rsidRDefault="00F15C4E" w:rsidP="00F15C4E">
      <w:pPr>
        <w:rPr>
          <w:sz w:val="20"/>
          <w:szCs w:val="20"/>
          <w:rtl/>
        </w:rPr>
      </w:pPr>
      <w:r w:rsidRPr="00CD24B9">
        <w:rPr>
          <w:rStyle w:val="10"/>
          <w:rFonts w:hint="cs"/>
          <w:sz w:val="24"/>
          <w:szCs w:val="24"/>
          <w:rtl/>
        </w:rPr>
        <w:t>ב.</w:t>
      </w:r>
      <w:r w:rsidRPr="00CD24B9">
        <w:rPr>
          <w:rFonts w:hint="cs"/>
          <w:b/>
          <w:bCs/>
          <w:sz w:val="18"/>
          <w:szCs w:val="18"/>
          <w:rtl/>
        </w:rPr>
        <w:t xml:space="preserve"> </w:t>
      </w:r>
      <w:r>
        <w:rPr>
          <w:rFonts w:hint="cs"/>
          <w:b/>
          <w:bCs/>
          <w:sz w:val="20"/>
          <w:szCs w:val="20"/>
          <w:rtl/>
        </w:rPr>
        <w:t>דין עדים החשודים על הערווה</w:t>
      </w:r>
      <w:r>
        <w:rPr>
          <w:rFonts w:hint="cs"/>
          <w:b/>
          <w:bCs/>
          <w:sz w:val="20"/>
          <w:szCs w:val="20"/>
          <w:rtl/>
        </w:rPr>
        <w:br/>
        <w:t xml:space="preserve">גמרא </w:t>
      </w:r>
      <w:r>
        <w:rPr>
          <w:rFonts w:hint="cs"/>
          <w:sz w:val="20"/>
          <w:szCs w:val="20"/>
          <w:rtl/>
        </w:rPr>
        <w:t>סנהדרין (כו:) "</w:t>
      </w:r>
      <w:r w:rsidRPr="0006347B">
        <w:rPr>
          <w:rFonts w:cs="Arial" w:hint="cs"/>
          <w:sz w:val="20"/>
          <w:szCs w:val="20"/>
          <w:rtl/>
        </w:rPr>
        <w:t>אמר</w:t>
      </w:r>
      <w:r w:rsidRPr="0006347B">
        <w:rPr>
          <w:rFonts w:cs="Arial"/>
          <w:sz w:val="20"/>
          <w:szCs w:val="20"/>
          <w:rtl/>
        </w:rPr>
        <w:t xml:space="preserve"> </w:t>
      </w:r>
      <w:r w:rsidRPr="0006347B">
        <w:rPr>
          <w:rFonts w:cs="Arial" w:hint="cs"/>
          <w:sz w:val="20"/>
          <w:szCs w:val="20"/>
          <w:rtl/>
        </w:rPr>
        <w:t>רב</w:t>
      </w:r>
      <w:r w:rsidRPr="0006347B">
        <w:rPr>
          <w:rFonts w:cs="Arial"/>
          <w:sz w:val="20"/>
          <w:szCs w:val="20"/>
          <w:rtl/>
        </w:rPr>
        <w:t xml:space="preserve"> </w:t>
      </w:r>
      <w:r w:rsidRPr="0006347B">
        <w:rPr>
          <w:rFonts w:cs="Arial" w:hint="cs"/>
          <w:sz w:val="20"/>
          <w:szCs w:val="20"/>
          <w:rtl/>
        </w:rPr>
        <w:t>נחמן</w:t>
      </w:r>
      <w:r w:rsidRPr="0006347B">
        <w:rPr>
          <w:rFonts w:cs="Arial"/>
          <w:sz w:val="20"/>
          <w:szCs w:val="20"/>
          <w:rtl/>
        </w:rPr>
        <w:t xml:space="preserve">: </w:t>
      </w:r>
      <w:r w:rsidRPr="0006347B">
        <w:rPr>
          <w:rFonts w:cs="Arial" w:hint="cs"/>
          <w:sz w:val="20"/>
          <w:szCs w:val="20"/>
          <w:rtl/>
        </w:rPr>
        <w:t>החשוד</w:t>
      </w:r>
      <w:r w:rsidRPr="0006347B">
        <w:rPr>
          <w:rFonts w:cs="Arial"/>
          <w:sz w:val="20"/>
          <w:szCs w:val="20"/>
          <w:rtl/>
        </w:rPr>
        <w:t xml:space="preserve"> </w:t>
      </w:r>
      <w:r w:rsidRPr="0006347B">
        <w:rPr>
          <w:rFonts w:cs="Arial" w:hint="cs"/>
          <w:sz w:val="20"/>
          <w:szCs w:val="20"/>
          <w:rtl/>
        </w:rPr>
        <w:t>על</w:t>
      </w:r>
      <w:r w:rsidRPr="0006347B">
        <w:rPr>
          <w:rFonts w:cs="Arial"/>
          <w:sz w:val="20"/>
          <w:szCs w:val="20"/>
          <w:rtl/>
        </w:rPr>
        <w:t xml:space="preserve"> </w:t>
      </w:r>
      <w:r w:rsidRPr="0006347B">
        <w:rPr>
          <w:rFonts w:cs="Arial" w:hint="cs"/>
          <w:sz w:val="20"/>
          <w:szCs w:val="20"/>
          <w:rtl/>
        </w:rPr>
        <w:t>העריות</w:t>
      </w:r>
      <w:r w:rsidRPr="0006347B">
        <w:rPr>
          <w:rFonts w:cs="Arial"/>
          <w:sz w:val="20"/>
          <w:szCs w:val="20"/>
          <w:rtl/>
        </w:rPr>
        <w:t xml:space="preserve"> </w:t>
      </w:r>
      <w:r w:rsidRPr="0006347B">
        <w:rPr>
          <w:rFonts w:cs="Arial" w:hint="cs"/>
          <w:sz w:val="20"/>
          <w:szCs w:val="20"/>
          <w:rtl/>
        </w:rPr>
        <w:t>כשר</w:t>
      </w:r>
      <w:r w:rsidRPr="0006347B">
        <w:rPr>
          <w:rFonts w:cs="Arial"/>
          <w:sz w:val="20"/>
          <w:szCs w:val="20"/>
          <w:rtl/>
        </w:rPr>
        <w:t xml:space="preserve"> </w:t>
      </w:r>
      <w:r w:rsidRPr="0006347B">
        <w:rPr>
          <w:rFonts w:cs="Arial" w:hint="cs"/>
          <w:sz w:val="20"/>
          <w:szCs w:val="20"/>
          <w:rtl/>
        </w:rPr>
        <w:t>לעדות</w:t>
      </w:r>
      <w:r w:rsidRPr="0006347B">
        <w:rPr>
          <w:rFonts w:cs="Arial"/>
          <w:sz w:val="20"/>
          <w:szCs w:val="20"/>
          <w:rtl/>
        </w:rPr>
        <w:t xml:space="preserve">. </w:t>
      </w:r>
      <w:r w:rsidRPr="0006347B">
        <w:rPr>
          <w:rFonts w:cs="Arial" w:hint="cs"/>
          <w:sz w:val="20"/>
          <w:szCs w:val="20"/>
          <w:rtl/>
        </w:rPr>
        <w:t>אמר</w:t>
      </w:r>
      <w:r w:rsidRPr="0006347B">
        <w:rPr>
          <w:rFonts w:cs="Arial"/>
          <w:sz w:val="20"/>
          <w:szCs w:val="20"/>
          <w:rtl/>
        </w:rPr>
        <w:t xml:space="preserve"> </w:t>
      </w:r>
      <w:r w:rsidRPr="0006347B">
        <w:rPr>
          <w:rFonts w:cs="Arial" w:hint="cs"/>
          <w:sz w:val="20"/>
          <w:szCs w:val="20"/>
          <w:rtl/>
        </w:rPr>
        <w:t>רב</w:t>
      </w:r>
      <w:r w:rsidRPr="0006347B">
        <w:rPr>
          <w:rFonts w:cs="Arial"/>
          <w:sz w:val="20"/>
          <w:szCs w:val="20"/>
          <w:rtl/>
        </w:rPr>
        <w:t xml:space="preserve"> </w:t>
      </w:r>
      <w:r w:rsidRPr="0006347B">
        <w:rPr>
          <w:rFonts w:cs="Arial" w:hint="cs"/>
          <w:sz w:val="20"/>
          <w:szCs w:val="20"/>
          <w:rtl/>
        </w:rPr>
        <w:t>ששת</w:t>
      </w:r>
      <w:r w:rsidRPr="0006347B">
        <w:rPr>
          <w:rFonts w:cs="Arial"/>
          <w:sz w:val="20"/>
          <w:szCs w:val="20"/>
          <w:rtl/>
        </w:rPr>
        <w:t xml:space="preserve">: </w:t>
      </w:r>
      <w:r w:rsidRPr="0006347B">
        <w:rPr>
          <w:rFonts w:cs="Arial" w:hint="cs"/>
          <w:sz w:val="20"/>
          <w:szCs w:val="20"/>
          <w:rtl/>
        </w:rPr>
        <w:t>עני</w:t>
      </w:r>
      <w:r w:rsidRPr="0006347B">
        <w:rPr>
          <w:rFonts w:cs="Arial"/>
          <w:sz w:val="20"/>
          <w:szCs w:val="20"/>
          <w:rtl/>
        </w:rPr>
        <w:t xml:space="preserve"> </w:t>
      </w:r>
      <w:r w:rsidRPr="0006347B">
        <w:rPr>
          <w:rFonts w:cs="Arial" w:hint="cs"/>
          <w:sz w:val="20"/>
          <w:szCs w:val="20"/>
          <w:rtl/>
        </w:rPr>
        <w:t>מרי</w:t>
      </w:r>
      <w:r w:rsidRPr="0006347B">
        <w:rPr>
          <w:rFonts w:cs="Arial"/>
          <w:sz w:val="20"/>
          <w:szCs w:val="20"/>
          <w:rtl/>
        </w:rPr>
        <w:t xml:space="preserve">, </w:t>
      </w:r>
      <w:r w:rsidRPr="0006347B">
        <w:rPr>
          <w:rFonts w:cs="Arial" w:hint="cs"/>
          <w:sz w:val="20"/>
          <w:szCs w:val="20"/>
          <w:rtl/>
        </w:rPr>
        <w:t>ארבעין</w:t>
      </w:r>
      <w:r w:rsidRPr="0006347B">
        <w:rPr>
          <w:rFonts w:cs="Arial"/>
          <w:sz w:val="20"/>
          <w:szCs w:val="20"/>
          <w:rtl/>
        </w:rPr>
        <w:t xml:space="preserve"> </w:t>
      </w:r>
      <w:r w:rsidRPr="0006347B">
        <w:rPr>
          <w:rFonts w:cs="Arial" w:hint="cs"/>
          <w:sz w:val="20"/>
          <w:szCs w:val="20"/>
          <w:rtl/>
        </w:rPr>
        <w:t>בכתפיה</w:t>
      </w:r>
      <w:r w:rsidRPr="0006347B">
        <w:rPr>
          <w:rFonts w:cs="Arial"/>
          <w:sz w:val="20"/>
          <w:szCs w:val="20"/>
          <w:rtl/>
        </w:rPr>
        <w:t xml:space="preserve"> </w:t>
      </w:r>
      <w:r w:rsidRPr="0006347B">
        <w:rPr>
          <w:rFonts w:cs="Arial" w:hint="cs"/>
          <w:sz w:val="20"/>
          <w:szCs w:val="20"/>
          <w:rtl/>
        </w:rPr>
        <w:t>וכשר</w:t>
      </w:r>
      <w:r w:rsidRPr="0006347B">
        <w:rPr>
          <w:rFonts w:cs="Arial"/>
          <w:sz w:val="20"/>
          <w:szCs w:val="20"/>
          <w:rtl/>
        </w:rPr>
        <w:t xml:space="preserve">? </w:t>
      </w:r>
      <w:r w:rsidRPr="0006347B">
        <w:rPr>
          <w:rFonts w:cs="Arial" w:hint="cs"/>
          <w:sz w:val="20"/>
          <w:szCs w:val="20"/>
          <w:rtl/>
        </w:rPr>
        <w:t>אמר</w:t>
      </w:r>
      <w:r w:rsidRPr="0006347B">
        <w:rPr>
          <w:rFonts w:cs="Arial"/>
          <w:sz w:val="20"/>
          <w:szCs w:val="20"/>
          <w:rtl/>
        </w:rPr>
        <w:t xml:space="preserve"> </w:t>
      </w:r>
      <w:r w:rsidRPr="0006347B">
        <w:rPr>
          <w:rFonts w:cs="Arial" w:hint="cs"/>
          <w:sz w:val="20"/>
          <w:szCs w:val="20"/>
          <w:rtl/>
        </w:rPr>
        <w:t>רבא</w:t>
      </w:r>
      <w:r w:rsidRPr="0006347B">
        <w:rPr>
          <w:rFonts w:cs="Arial"/>
          <w:sz w:val="20"/>
          <w:szCs w:val="20"/>
          <w:rtl/>
        </w:rPr>
        <w:t xml:space="preserve">: </w:t>
      </w:r>
      <w:r w:rsidRPr="0006347B">
        <w:rPr>
          <w:rFonts w:cs="Arial" w:hint="cs"/>
          <w:sz w:val="20"/>
          <w:szCs w:val="20"/>
          <w:rtl/>
        </w:rPr>
        <w:t>ומודה</w:t>
      </w:r>
      <w:r w:rsidRPr="0006347B">
        <w:rPr>
          <w:rFonts w:cs="Arial"/>
          <w:sz w:val="20"/>
          <w:szCs w:val="20"/>
          <w:rtl/>
        </w:rPr>
        <w:t xml:space="preserve"> </w:t>
      </w:r>
      <w:r w:rsidRPr="0006347B">
        <w:rPr>
          <w:rFonts w:cs="Arial" w:hint="cs"/>
          <w:sz w:val="20"/>
          <w:szCs w:val="20"/>
          <w:rtl/>
        </w:rPr>
        <w:t>רב</w:t>
      </w:r>
      <w:r w:rsidRPr="0006347B">
        <w:rPr>
          <w:rFonts w:cs="Arial"/>
          <w:sz w:val="20"/>
          <w:szCs w:val="20"/>
          <w:rtl/>
        </w:rPr>
        <w:t xml:space="preserve"> </w:t>
      </w:r>
      <w:r w:rsidRPr="0006347B">
        <w:rPr>
          <w:rFonts w:cs="Arial" w:hint="cs"/>
          <w:sz w:val="20"/>
          <w:szCs w:val="20"/>
          <w:rtl/>
        </w:rPr>
        <w:t>נחמן</w:t>
      </w:r>
      <w:r w:rsidRPr="0006347B">
        <w:rPr>
          <w:rFonts w:cs="Arial"/>
          <w:sz w:val="20"/>
          <w:szCs w:val="20"/>
          <w:rtl/>
        </w:rPr>
        <w:t xml:space="preserve"> </w:t>
      </w:r>
      <w:r w:rsidRPr="0006347B">
        <w:rPr>
          <w:rFonts w:cs="Arial" w:hint="cs"/>
          <w:sz w:val="20"/>
          <w:szCs w:val="20"/>
          <w:rtl/>
        </w:rPr>
        <w:t>לענין</w:t>
      </w:r>
      <w:r w:rsidRPr="0006347B">
        <w:rPr>
          <w:rFonts w:cs="Arial"/>
          <w:sz w:val="20"/>
          <w:szCs w:val="20"/>
          <w:rtl/>
        </w:rPr>
        <w:t xml:space="preserve"> </w:t>
      </w:r>
      <w:r w:rsidRPr="0006347B">
        <w:rPr>
          <w:rFonts w:cs="Arial" w:hint="cs"/>
          <w:sz w:val="20"/>
          <w:szCs w:val="20"/>
          <w:rtl/>
        </w:rPr>
        <w:t>עדות</w:t>
      </w:r>
      <w:r w:rsidRPr="0006347B">
        <w:rPr>
          <w:rFonts w:cs="Arial"/>
          <w:sz w:val="20"/>
          <w:szCs w:val="20"/>
          <w:rtl/>
        </w:rPr>
        <w:t xml:space="preserve"> </w:t>
      </w:r>
      <w:r w:rsidRPr="0006347B">
        <w:rPr>
          <w:rFonts w:cs="Arial" w:hint="cs"/>
          <w:sz w:val="20"/>
          <w:szCs w:val="20"/>
          <w:rtl/>
        </w:rPr>
        <w:t>אשה</w:t>
      </w:r>
      <w:r w:rsidRPr="0006347B">
        <w:rPr>
          <w:rFonts w:cs="Arial"/>
          <w:sz w:val="20"/>
          <w:szCs w:val="20"/>
          <w:rtl/>
        </w:rPr>
        <w:t xml:space="preserve"> </w:t>
      </w:r>
      <w:r w:rsidRPr="0006347B">
        <w:rPr>
          <w:rFonts w:cs="Arial" w:hint="cs"/>
          <w:sz w:val="20"/>
          <w:szCs w:val="20"/>
          <w:rtl/>
        </w:rPr>
        <w:t>שהוא</w:t>
      </w:r>
      <w:r w:rsidRPr="0006347B">
        <w:rPr>
          <w:rFonts w:cs="Arial"/>
          <w:sz w:val="20"/>
          <w:szCs w:val="20"/>
          <w:rtl/>
        </w:rPr>
        <w:t xml:space="preserve"> </w:t>
      </w:r>
      <w:r w:rsidRPr="0006347B">
        <w:rPr>
          <w:rFonts w:cs="Arial" w:hint="cs"/>
          <w:sz w:val="20"/>
          <w:szCs w:val="20"/>
          <w:rtl/>
        </w:rPr>
        <w:t>פסול</w:t>
      </w:r>
      <w:r w:rsidRPr="0006347B">
        <w:rPr>
          <w:rFonts w:cs="Arial"/>
          <w:sz w:val="20"/>
          <w:szCs w:val="20"/>
          <w:rtl/>
        </w:rPr>
        <w:t xml:space="preserve">. </w:t>
      </w:r>
      <w:r w:rsidRPr="0006347B">
        <w:rPr>
          <w:rFonts w:cs="Arial" w:hint="cs"/>
          <w:sz w:val="20"/>
          <w:szCs w:val="20"/>
          <w:rtl/>
        </w:rPr>
        <w:t>אמר</w:t>
      </w:r>
      <w:r w:rsidRPr="0006347B">
        <w:rPr>
          <w:rFonts w:cs="Arial"/>
          <w:sz w:val="20"/>
          <w:szCs w:val="20"/>
          <w:rtl/>
        </w:rPr>
        <w:t xml:space="preserve"> </w:t>
      </w:r>
      <w:r w:rsidRPr="0006347B">
        <w:rPr>
          <w:rFonts w:cs="Arial" w:hint="cs"/>
          <w:sz w:val="20"/>
          <w:szCs w:val="20"/>
          <w:rtl/>
        </w:rPr>
        <w:t>רבינא</w:t>
      </w:r>
      <w:r w:rsidRPr="0006347B">
        <w:rPr>
          <w:rFonts w:cs="Arial"/>
          <w:sz w:val="20"/>
          <w:szCs w:val="20"/>
          <w:rtl/>
        </w:rPr>
        <w:t xml:space="preserve"> </w:t>
      </w:r>
      <w:r w:rsidRPr="0006347B">
        <w:rPr>
          <w:rFonts w:cs="Arial" w:hint="cs"/>
          <w:sz w:val="20"/>
          <w:szCs w:val="20"/>
          <w:rtl/>
        </w:rPr>
        <w:t>ואיתימא</w:t>
      </w:r>
      <w:r w:rsidRPr="0006347B">
        <w:rPr>
          <w:rFonts w:cs="Arial"/>
          <w:sz w:val="20"/>
          <w:szCs w:val="20"/>
          <w:rtl/>
        </w:rPr>
        <w:t xml:space="preserve"> </w:t>
      </w:r>
      <w:r w:rsidRPr="0006347B">
        <w:rPr>
          <w:rFonts w:cs="Arial" w:hint="cs"/>
          <w:sz w:val="20"/>
          <w:szCs w:val="20"/>
          <w:rtl/>
        </w:rPr>
        <w:t>רב</w:t>
      </w:r>
      <w:r w:rsidRPr="0006347B">
        <w:rPr>
          <w:rFonts w:cs="Arial"/>
          <w:sz w:val="20"/>
          <w:szCs w:val="20"/>
          <w:rtl/>
        </w:rPr>
        <w:t xml:space="preserve"> </w:t>
      </w:r>
      <w:r w:rsidRPr="0006347B">
        <w:rPr>
          <w:rFonts w:cs="Arial" w:hint="cs"/>
          <w:sz w:val="20"/>
          <w:szCs w:val="20"/>
          <w:rtl/>
        </w:rPr>
        <w:t>פפא</w:t>
      </w:r>
      <w:r w:rsidRPr="0006347B">
        <w:rPr>
          <w:rFonts w:cs="Arial"/>
          <w:sz w:val="20"/>
          <w:szCs w:val="20"/>
          <w:rtl/>
        </w:rPr>
        <w:t xml:space="preserve">: </w:t>
      </w:r>
      <w:r w:rsidRPr="0006347B">
        <w:rPr>
          <w:rFonts w:cs="Arial" w:hint="cs"/>
          <w:sz w:val="20"/>
          <w:szCs w:val="20"/>
          <w:rtl/>
        </w:rPr>
        <w:t>לא</w:t>
      </w:r>
      <w:r w:rsidRPr="0006347B">
        <w:rPr>
          <w:rFonts w:cs="Arial"/>
          <w:sz w:val="20"/>
          <w:szCs w:val="20"/>
          <w:rtl/>
        </w:rPr>
        <w:t xml:space="preserve"> </w:t>
      </w:r>
      <w:r w:rsidRPr="0006347B">
        <w:rPr>
          <w:rFonts w:cs="Arial" w:hint="cs"/>
          <w:sz w:val="20"/>
          <w:szCs w:val="20"/>
          <w:rtl/>
        </w:rPr>
        <w:t>אמרן</w:t>
      </w:r>
      <w:r w:rsidRPr="0006347B">
        <w:rPr>
          <w:rFonts w:cs="Arial"/>
          <w:sz w:val="20"/>
          <w:szCs w:val="20"/>
          <w:rtl/>
        </w:rPr>
        <w:t xml:space="preserve"> </w:t>
      </w:r>
      <w:r w:rsidRPr="0006347B">
        <w:rPr>
          <w:rFonts w:cs="Arial" w:hint="cs"/>
          <w:sz w:val="20"/>
          <w:szCs w:val="20"/>
          <w:rtl/>
        </w:rPr>
        <w:t>אלא</w:t>
      </w:r>
      <w:r w:rsidRPr="0006347B">
        <w:rPr>
          <w:rFonts w:cs="Arial"/>
          <w:sz w:val="20"/>
          <w:szCs w:val="20"/>
          <w:rtl/>
        </w:rPr>
        <w:t xml:space="preserve"> </w:t>
      </w:r>
      <w:r w:rsidRPr="0006347B">
        <w:rPr>
          <w:rFonts w:cs="Arial" w:hint="cs"/>
          <w:sz w:val="20"/>
          <w:szCs w:val="20"/>
          <w:rtl/>
        </w:rPr>
        <w:t>לאפוקה</w:t>
      </w:r>
      <w:r w:rsidRPr="0006347B">
        <w:rPr>
          <w:rFonts w:cs="Arial"/>
          <w:sz w:val="20"/>
          <w:szCs w:val="20"/>
          <w:rtl/>
        </w:rPr>
        <w:t xml:space="preserve">, </w:t>
      </w:r>
      <w:r w:rsidRPr="0006347B">
        <w:rPr>
          <w:rFonts w:cs="Arial" w:hint="cs"/>
          <w:sz w:val="20"/>
          <w:szCs w:val="20"/>
          <w:rtl/>
        </w:rPr>
        <w:t>אבל</w:t>
      </w:r>
      <w:r w:rsidRPr="0006347B">
        <w:rPr>
          <w:rFonts w:cs="Arial"/>
          <w:sz w:val="20"/>
          <w:szCs w:val="20"/>
          <w:rtl/>
        </w:rPr>
        <w:t xml:space="preserve"> </w:t>
      </w:r>
      <w:r w:rsidRPr="0006347B">
        <w:rPr>
          <w:rFonts w:cs="Arial" w:hint="cs"/>
          <w:sz w:val="20"/>
          <w:szCs w:val="20"/>
          <w:rtl/>
        </w:rPr>
        <w:t>לעיולה</w:t>
      </w:r>
      <w:r w:rsidRPr="0006347B">
        <w:rPr>
          <w:rFonts w:cs="Arial"/>
          <w:sz w:val="20"/>
          <w:szCs w:val="20"/>
          <w:rtl/>
        </w:rPr>
        <w:t xml:space="preserve"> - </w:t>
      </w:r>
      <w:r w:rsidRPr="0006347B">
        <w:rPr>
          <w:rFonts w:cs="Arial" w:hint="cs"/>
          <w:sz w:val="20"/>
          <w:szCs w:val="20"/>
          <w:rtl/>
        </w:rPr>
        <w:t>לית</w:t>
      </w:r>
      <w:r w:rsidRPr="0006347B">
        <w:rPr>
          <w:rFonts w:cs="Arial"/>
          <w:sz w:val="20"/>
          <w:szCs w:val="20"/>
          <w:rtl/>
        </w:rPr>
        <w:t xml:space="preserve"> </w:t>
      </w:r>
      <w:r w:rsidRPr="0006347B">
        <w:rPr>
          <w:rFonts w:cs="Arial" w:hint="cs"/>
          <w:sz w:val="20"/>
          <w:szCs w:val="20"/>
          <w:rtl/>
        </w:rPr>
        <w:t>לן</w:t>
      </w:r>
      <w:r w:rsidRPr="0006347B">
        <w:rPr>
          <w:rFonts w:cs="Arial"/>
          <w:sz w:val="20"/>
          <w:szCs w:val="20"/>
          <w:rtl/>
        </w:rPr>
        <w:t xml:space="preserve"> </w:t>
      </w:r>
      <w:r w:rsidRPr="0006347B">
        <w:rPr>
          <w:rFonts w:cs="Arial" w:hint="cs"/>
          <w:sz w:val="20"/>
          <w:szCs w:val="20"/>
          <w:rtl/>
        </w:rPr>
        <w:t>בה</w:t>
      </w:r>
      <w:r w:rsidRPr="0006347B">
        <w:rPr>
          <w:rFonts w:cs="Arial"/>
          <w:sz w:val="20"/>
          <w:szCs w:val="20"/>
          <w:rtl/>
        </w:rPr>
        <w:t xml:space="preserve">. - </w:t>
      </w:r>
      <w:r w:rsidRPr="0006347B">
        <w:rPr>
          <w:rFonts w:cs="Arial" w:hint="cs"/>
          <w:sz w:val="20"/>
          <w:szCs w:val="20"/>
          <w:rtl/>
        </w:rPr>
        <w:t>פשיטא</w:t>
      </w:r>
      <w:r w:rsidRPr="0006347B">
        <w:rPr>
          <w:rFonts w:cs="Arial"/>
          <w:sz w:val="20"/>
          <w:szCs w:val="20"/>
          <w:rtl/>
        </w:rPr>
        <w:t xml:space="preserve">! - </w:t>
      </w:r>
      <w:r w:rsidRPr="0006347B">
        <w:rPr>
          <w:rFonts w:cs="Arial" w:hint="cs"/>
          <w:sz w:val="20"/>
          <w:szCs w:val="20"/>
          <w:rtl/>
        </w:rPr>
        <w:t>מהו</w:t>
      </w:r>
      <w:r w:rsidRPr="0006347B">
        <w:rPr>
          <w:rFonts w:cs="Arial"/>
          <w:sz w:val="20"/>
          <w:szCs w:val="20"/>
          <w:rtl/>
        </w:rPr>
        <w:t xml:space="preserve"> </w:t>
      </w:r>
      <w:r w:rsidRPr="0006347B">
        <w:rPr>
          <w:rFonts w:cs="Arial" w:hint="cs"/>
          <w:sz w:val="20"/>
          <w:szCs w:val="20"/>
          <w:rtl/>
        </w:rPr>
        <w:t>דתימא</w:t>
      </w:r>
      <w:r w:rsidRPr="0006347B">
        <w:rPr>
          <w:rFonts w:cs="Arial"/>
          <w:sz w:val="20"/>
          <w:szCs w:val="20"/>
          <w:rtl/>
        </w:rPr>
        <w:t xml:space="preserve">: </w:t>
      </w:r>
      <w:r w:rsidRPr="0006347B">
        <w:rPr>
          <w:rFonts w:cs="Arial" w:hint="cs"/>
          <w:sz w:val="20"/>
          <w:szCs w:val="20"/>
          <w:rtl/>
        </w:rPr>
        <w:t>הא</w:t>
      </w:r>
      <w:r w:rsidRPr="0006347B">
        <w:rPr>
          <w:rFonts w:cs="Arial"/>
          <w:sz w:val="20"/>
          <w:szCs w:val="20"/>
          <w:rtl/>
        </w:rPr>
        <w:t xml:space="preserve"> </w:t>
      </w:r>
      <w:r w:rsidRPr="0006347B">
        <w:rPr>
          <w:rFonts w:cs="Arial" w:hint="cs"/>
          <w:sz w:val="20"/>
          <w:szCs w:val="20"/>
          <w:rtl/>
        </w:rPr>
        <w:t>עדיפא</w:t>
      </w:r>
      <w:r w:rsidRPr="0006347B">
        <w:rPr>
          <w:rFonts w:cs="Arial"/>
          <w:sz w:val="20"/>
          <w:szCs w:val="20"/>
          <w:rtl/>
        </w:rPr>
        <w:t xml:space="preserve"> </w:t>
      </w:r>
      <w:r w:rsidRPr="0006347B">
        <w:rPr>
          <w:rFonts w:cs="Arial" w:hint="cs"/>
          <w:sz w:val="20"/>
          <w:szCs w:val="20"/>
          <w:rtl/>
        </w:rPr>
        <w:t>ליה</w:t>
      </w:r>
      <w:r w:rsidRPr="0006347B">
        <w:rPr>
          <w:rFonts w:cs="Arial"/>
          <w:sz w:val="20"/>
          <w:szCs w:val="20"/>
          <w:rtl/>
        </w:rPr>
        <w:t xml:space="preserve">, </w:t>
      </w:r>
      <w:r w:rsidRPr="0006347B">
        <w:rPr>
          <w:rFonts w:cs="Arial" w:hint="cs"/>
          <w:sz w:val="20"/>
          <w:szCs w:val="20"/>
          <w:rtl/>
        </w:rPr>
        <w:t>דכתיב</w:t>
      </w:r>
      <w:r w:rsidRPr="0006347B">
        <w:rPr>
          <w:rFonts w:cs="Arial"/>
          <w:sz w:val="20"/>
          <w:szCs w:val="20"/>
          <w:rtl/>
        </w:rPr>
        <w:t xml:space="preserve"> </w:t>
      </w:r>
      <w:r w:rsidRPr="0006347B">
        <w:rPr>
          <w:rFonts w:cs="Arial" w:hint="cs"/>
          <w:sz w:val="20"/>
          <w:szCs w:val="20"/>
          <w:rtl/>
        </w:rPr>
        <w:t>מים</w:t>
      </w:r>
      <w:r w:rsidRPr="0006347B">
        <w:rPr>
          <w:rFonts w:cs="Arial"/>
          <w:sz w:val="20"/>
          <w:szCs w:val="20"/>
          <w:rtl/>
        </w:rPr>
        <w:t xml:space="preserve"> </w:t>
      </w:r>
      <w:r w:rsidRPr="0006347B">
        <w:rPr>
          <w:rFonts w:cs="Arial" w:hint="cs"/>
          <w:sz w:val="20"/>
          <w:szCs w:val="20"/>
          <w:rtl/>
        </w:rPr>
        <w:t>גנובים</w:t>
      </w:r>
      <w:r w:rsidRPr="0006347B">
        <w:rPr>
          <w:rFonts w:cs="Arial"/>
          <w:sz w:val="20"/>
          <w:szCs w:val="20"/>
          <w:rtl/>
        </w:rPr>
        <w:t xml:space="preserve"> </w:t>
      </w:r>
      <w:r w:rsidRPr="0006347B">
        <w:rPr>
          <w:rFonts w:cs="Arial" w:hint="cs"/>
          <w:sz w:val="20"/>
          <w:szCs w:val="20"/>
          <w:rtl/>
        </w:rPr>
        <w:t>ימתקו</w:t>
      </w:r>
      <w:r w:rsidRPr="0006347B">
        <w:rPr>
          <w:rFonts w:cs="Arial"/>
          <w:sz w:val="20"/>
          <w:szCs w:val="20"/>
          <w:rtl/>
        </w:rPr>
        <w:t xml:space="preserve"> </w:t>
      </w:r>
      <w:r w:rsidRPr="0006347B">
        <w:rPr>
          <w:rFonts w:cs="Arial" w:hint="cs"/>
          <w:sz w:val="20"/>
          <w:szCs w:val="20"/>
          <w:rtl/>
        </w:rPr>
        <w:t>וגו</w:t>
      </w:r>
      <w:r w:rsidRPr="0006347B">
        <w:rPr>
          <w:rFonts w:cs="Arial"/>
          <w:sz w:val="20"/>
          <w:szCs w:val="20"/>
          <w:rtl/>
        </w:rPr>
        <w:t xml:space="preserve">', </w:t>
      </w:r>
      <w:r w:rsidRPr="0006347B">
        <w:rPr>
          <w:rFonts w:cs="Arial" w:hint="cs"/>
          <w:sz w:val="20"/>
          <w:szCs w:val="20"/>
          <w:rtl/>
        </w:rPr>
        <w:t>קא</w:t>
      </w:r>
      <w:r w:rsidRPr="0006347B">
        <w:rPr>
          <w:rFonts w:cs="Arial"/>
          <w:sz w:val="20"/>
          <w:szCs w:val="20"/>
          <w:rtl/>
        </w:rPr>
        <w:t xml:space="preserve"> </w:t>
      </w:r>
      <w:r w:rsidRPr="0006347B">
        <w:rPr>
          <w:rFonts w:cs="Arial" w:hint="cs"/>
          <w:sz w:val="20"/>
          <w:szCs w:val="20"/>
          <w:rtl/>
        </w:rPr>
        <w:t>משמע</w:t>
      </w:r>
      <w:r w:rsidRPr="0006347B">
        <w:rPr>
          <w:rFonts w:cs="Arial"/>
          <w:sz w:val="20"/>
          <w:szCs w:val="20"/>
          <w:rtl/>
        </w:rPr>
        <w:t xml:space="preserve"> </w:t>
      </w:r>
      <w:r w:rsidRPr="0006347B">
        <w:rPr>
          <w:rFonts w:cs="Arial" w:hint="cs"/>
          <w:sz w:val="20"/>
          <w:szCs w:val="20"/>
          <w:rtl/>
        </w:rPr>
        <w:t>לן</w:t>
      </w:r>
      <w:r w:rsidRPr="0006347B">
        <w:rPr>
          <w:rFonts w:cs="Arial"/>
          <w:sz w:val="20"/>
          <w:szCs w:val="20"/>
          <w:rtl/>
        </w:rPr>
        <w:t xml:space="preserve">: </w:t>
      </w:r>
      <w:r w:rsidRPr="0006347B">
        <w:rPr>
          <w:rFonts w:cs="Arial" w:hint="cs"/>
          <w:sz w:val="20"/>
          <w:szCs w:val="20"/>
          <w:rtl/>
        </w:rPr>
        <w:t>דכמה</w:t>
      </w:r>
      <w:r w:rsidRPr="0006347B">
        <w:rPr>
          <w:rFonts w:cs="Arial"/>
          <w:sz w:val="20"/>
          <w:szCs w:val="20"/>
          <w:rtl/>
        </w:rPr>
        <w:t xml:space="preserve"> </w:t>
      </w:r>
      <w:r w:rsidRPr="0006347B">
        <w:rPr>
          <w:rFonts w:cs="Arial" w:hint="cs"/>
          <w:sz w:val="20"/>
          <w:szCs w:val="20"/>
          <w:rtl/>
        </w:rPr>
        <w:t>דקיימא</w:t>
      </w:r>
      <w:r w:rsidRPr="0006347B">
        <w:rPr>
          <w:rFonts w:cs="Arial"/>
          <w:sz w:val="20"/>
          <w:szCs w:val="20"/>
          <w:rtl/>
        </w:rPr>
        <w:t xml:space="preserve"> </w:t>
      </w:r>
      <w:r w:rsidRPr="0006347B">
        <w:rPr>
          <w:rFonts w:cs="Arial" w:hint="cs"/>
          <w:sz w:val="20"/>
          <w:szCs w:val="20"/>
          <w:rtl/>
        </w:rPr>
        <w:t>הכי</w:t>
      </w:r>
      <w:r w:rsidRPr="0006347B">
        <w:rPr>
          <w:rFonts w:cs="Arial"/>
          <w:sz w:val="20"/>
          <w:szCs w:val="20"/>
          <w:rtl/>
        </w:rPr>
        <w:t xml:space="preserve"> - </w:t>
      </w:r>
      <w:r w:rsidRPr="0006347B">
        <w:rPr>
          <w:rFonts w:cs="Arial" w:hint="cs"/>
          <w:sz w:val="20"/>
          <w:szCs w:val="20"/>
          <w:rtl/>
        </w:rPr>
        <w:t>שכיחא</w:t>
      </w:r>
      <w:r w:rsidRPr="0006347B">
        <w:rPr>
          <w:rFonts w:cs="Arial"/>
          <w:sz w:val="20"/>
          <w:szCs w:val="20"/>
          <w:rtl/>
        </w:rPr>
        <w:t xml:space="preserve"> </w:t>
      </w:r>
      <w:r w:rsidRPr="0006347B">
        <w:rPr>
          <w:rFonts w:cs="Arial" w:hint="cs"/>
          <w:sz w:val="20"/>
          <w:szCs w:val="20"/>
          <w:rtl/>
        </w:rPr>
        <w:t>ליה</w:t>
      </w:r>
      <w:r w:rsidRPr="0006347B">
        <w:rPr>
          <w:rFonts w:cs="Arial"/>
          <w:sz w:val="20"/>
          <w:szCs w:val="20"/>
          <w:rtl/>
        </w:rPr>
        <w:t>.</w:t>
      </w:r>
      <w:r>
        <w:rPr>
          <w:rFonts w:hint="cs"/>
          <w:sz w:val="20"/>
          <w:szCs w:val="20"/>
          <w:rtl/>
        </w:rPr>
        <w:t>"</w:t>
      </w:r>
      <w:r>
        <w:rPr>
          <w:sz w:val="20"/>
          <w:szCs w:val="20"/>
          <w:rtl/>
        </w:rPr>
        <w:br/>
      </w:r>
      <w:r>
        <w:rPr>
          <w:sz w:val="20"/>
          <w:szCs w:val="20"/>
          <w:rtl/>
        </w:rPr>
        <w:br/>
      </w:r>
      <w:r>
        <w:rPr>
          <w:rFonts w:hint="cs"/>
          <w:sz w:val="20"/>
          <w:szCs w:val="20"/>
          <w:u w:val="single"/>
          <w:rtl/>
        </w:rPr>
        <w:t>באיזה חשד מדובר</w:t>
      </w:r>
      <w:r>
        <w:rPr>
          <w:sz w:val="20"/>
          <w:szCs w:val="20"/>
          <w:u w:val="single"/>
          <w:rtl/>
        </w:rPr>
        <w:br/>
      </w:r>
      <w:r>
        <w:rPr>
          <w:rFonts w:hint="cs"/>
          <w:sz w:val="20"/>
          <w:szCs w:val="20"/>
          <w:rtl/>
        </w:rPr>
        <w:t xml:space="preserve">א. </w:t>
      </w:r>
      <w:r w:rsidRPr="0006347B">
        <w:rPr>
          <w:rFonts w:hint="cs"/>
          <w:b/>
          <w:bCs/>
          <w:sz w:val="20"/>
          <w:szCs w:val="20"/>
          <w:rtl/>
        </w:rPr>
        <w:t>רש"י</w:t>
      </w:r>
      <w:r>
        <w:rPr>
          <w:rFonts w:hint="cs"/>
          <w:sz w:val="20"/>
          <w:szCs w:val="20"/>
          <w:rtl/>
        </w:rPr>
        <w:t xml:space="preserve">, </w:t>
      </w:r>
      <w:r w:rsidRPr="0006347B">
        <w:rPr>
          <w:rFonts w:hint="cs"/>
          <w:b/>
          <w:bCs/>
          <w:sz w:val="20"/>
          <w:szCs w:val="20"/>
          <w:rtl/>
        </w:rPr>
        <w:t>רי"ף ור"ת</w:t>
      </w:r>
      <w:r>
        <w:rPr>
          <w:rFonts w:hint="cs"/>
          <w:sz w:val="20"/>
          <w:szCs w:val="20"/>
          <w:rtl/>
        </w:rPr>
        <w:t xml:space="preserve"> </w:t>
      </w:r>
      <w:r>
        <w:rPr>
          <w:sz w:val="20"/>
          <w:szCs w:val="20"/>
          <w:rtl/>
        </w:rPr>
        <w:t>–</w:t>
      </w:r>
      <w:r>
        <w:rPr>
          <w:rFonts w:hint="cs"/>
          <w:sz w:val="20"/>
          <w:szCs w:val="20"/>
          <w:rtl/>
        </w:rPr>
        <w:t xml:space="preserve"> מדובר שבא על הערווה ממש, ופסול מדאורייתא לרב ששת, אך רב נחמן מכשיר בשאר עדויות כיוון שיצרו תקפו לעברה, ובעדות אשה פוסל </w:t>
      </w:r>
      <w:r w:rsidRPr="00D02100">
        <w:rPr>
          <w:rFonts w:hint="cs"/>
          <w:sz w:val="20"/>
          <w:szCs w:val="20"/>
          <w:rtl/>
        </w:rPr>
        <w:t>מדרבנן</w:t>
      </w:r>
      <w:r>
        <w:rPr>
          <w:rFonts w:hint="cs"/>
          <w:sz w:val="20"/>
          <w:szCs w:val="20"/>
          <w:rtl/>
        </w:rPr>
        <w:t>; חשוד פסול מדרבנן לכו"ע,</w:t>
      </w:r>
      <w:r w:rsidRPr="00D02100">
        <w:rPr>
          <w:rFonts w:hint="cs"/>
          <w:sz w:val="20"/>
          <w:szCs w:val="20"/>
          <w:rtl/>
        </w:rPr>
        <w:t xml:space="preserve"> וכ"פ </w:t>
      </w:r>
      <w:r w:rsidRPr="00D02100">
        <w:rPr>
          <w:rFonts w:hint="cs"/>
          <w:b/>
          <w:bCs/>
          <w:sz w:val="20"/>
          <w:szCs w:val="20"/>
          <w:rtl/>
        </w:rPr>
        <w:t>הח"מ וב"ש</w:t>
      </w:r>
      <w:r w:rsidRPr="00D02100">
        <w:rPr>
          <w:rFonts w:hint="cs"/>
          <w:sz w:val="20"/>
          <w:szCs w:val="20"/>
          <w:rtl/>
        </w:rPr>
        <w:t>.</w:t>
      </w:r>
      <w:r>
        <w:rPr>
          <w:rFonts w:hint="cs"/>
          <w:sz w:val="20"/>
          <w:szCs w:val="20"/>
          <w:rtl/>
        </w:rPr>
        <w:br/>
        <w:t xml:space="preserve">ב. </w:t>
      </w:r>
      <w:r w:rsidRPr="0006347B">
        <w:rPr>
          <w:rFonts w:hint="cs"/>
          <w:b/>
          <w:bCs/>
          <w:sz w:val="20"/>
          <w:szCs w:val="20"/>
          <w:rtl/>
        </w:rPr>
        <w:t>תוספות ורא"ש</w:t>
      </w:r>
      <w:r>
        <w:rPr>
          <w:rFonts w:hint="cs"/>
          <w:sz w:val="20"/>
          <w:szCs w:val="20"/>
          <w:rtl/>
        </w:rPr>
        <w:t xml:space="preserve"> </w:t>
      </w:r>
      <w:r>
        <w:rPr>
          <w:sz w:val="20"/>
          <w:szCs w:val="20"/>
          <w:rtl/>
        </w:rPr>
        <w:t>–</w:t>
      </w:r>
      <w:r>
        <w:rPr>
          <w:rFonts w:hint="cs"/>
          <w:sz w:val="20"/>
          <w:szCs w:val="20"/>
          <w:rtl/>
        </w:rPr>
        <w:t xml:space="preserve"> מדובר בחשוד בעלמא בלא עדים, ופסול מדרבנן, בפסול דאורייתא מודה רב נחמן.</w:t>
      </w:r>
      <w:r>
        <w:rPr>
          <w:rFonts w:hint="cs"/>
          <w:sz w:val="20"/>
          <w:szCs w:val="20"/>
          <w:rtl/>
        </w:rPr>
        <w:br/>
      </w:r>
      <w:r>
        <w:rPr>
          <w:rFonts w:hint="cs"/>
          <w:sz w:val="20"/>
          <w:szCs w:val="20"/>
          <w:rtl/>
        </w:rPr>
        <w:br/>
      </w:r>
      <w:r>
        <w:rPr>
          <w:rFonts w:hint="cs"/>
          <w:sz w:val="20"/>
          <w:szCs w:val="20"/>
          <w:u w:val="single"/>
          <w:rtl/>
        </w:rPr>
        <w:t>מהי דעת רב נחמן בעדות אשה</w:t>
      </w:r>
      <w:r>
        <w:rPr>
          <w:sz w:val="20"/>
          <w:szCs w:val="20"/>
          <w:u w:val="single"/>
          <w:rtl/>
        </w:rPr>
        <w:br/>
      </w:r>
      <w:r>
        <w:rPr>
          <w:rFonts w:hint="cs"/>
          <w:sz w:val="20"/>
          <w:szCs w:val="20"/>
          <w:rtl/>
        </w:rPr>
        <w:t xml:space="preserve">א. </w:t>
      </w:r>
      <w:r w:rsidRPr="00B55569">
        <w:rPr>
          <w:rFonts w:hint="cs"/>
          <w:sz w:val="20"/>
          <w:szCs w:val="20"/>
          <w:u w:val="single"/>
          <w:rtl/>
        </w:rPr>
        <w:t>לפי הגרסה שלנו</w:t>
      </w:r>
      <w:r>
        <w:rPr>
          <w:rFonts w:hint="cs"/>
          <w:sz w:val="20"/>
          <w:szCs w:val="20"/>
          <w:rtl/>
        </w:rPr>
        <w:t xml:space="preserve"> - רב נחמן סובר שהפסול לעדות כשר להעיד שהאשה מקודשת.</w:t>
      </w:r>
      <w:r>
        <w:rPr>
          <w:sz w:val="20"/>
          <w:szCs w:val="20"/>
          <w:rtl/>
        </w:rPr>
        <w:br/>
      </w:r>
      <w:r>
        <w:rPr>
          <w:rFonts w:hint="cs"/>
          <w:sz w:val="20"/>
          <w:szCs w:val="20"/>
          <w:rtl/>
        </w:rPr>
        <w:t xml:space="preserve">ב. </w:t>
      </w:r>
      <w:r w:rsidRPr="00B55569">
        <w:rPr>
          <w:rFonts w:hint="cs"/>
          <w:sz w:val="20"/>
          <w:szCs w:val="20"/>
          <w:u w:val="single"/>
          <w:rtl/>
        </w:rPr>
        <w:t>גירסת ה</w:t>
      </w:r>
      <w:r>
        <w:rPr>
          <w:rFonts w:hint="cs"/>
          <w:sz w:val="20"/>
          <w:szCs w:val="20"/>
          <w:u w:val="single"/>
          <w:rtl/>
        </w:rPr>
        <w:t>רי"ף, רמב"ם ורא"ש</w:t>
      </w:r>
      <w:r>
        <w:rPr>
          <w:rFonts w:hint="cs"/>
          <w:sz w:val="20"/>
          <w:szCs w:val="20"/>
          <w:rtl/>
        </w:rPr>
        <w:t xml:space="preserve"> </w:t>
      </w:r>
      <w:r>
        <w:rPr>
          <w:sz w:val="20"/>
          <w:szCs w:val="20"/>
          <w:rtl/>
        </w:rPr>
        <w:t>–</w:t>
      </w:r>
      <w:r>
        <w:rPr>
          <w:rFonts w:hint="cs"/>
          <w:sz w:val="20"/>
          <w:szCs w:val="20"/>
          <w:rtl/>
        </w:rPr>
        <w:t xml:space="preserve"> ר"נ מודה לרב ששת בעדות אשה שפסול לגמרי, אפילו להעיד שמקודשת.</w:t>
      </w:r>
      <w:r>
        <w:rPr>
          <w:sz w:val="20"/>
          <w:szCs w:val="20"/>
          <w:rtl/>
        </w:rPr>
        <w:br/>
      </w:r>
      <w:r>
        <w:rPr>
          <w:rFonts w:hint="cs"/>
          <w:sz w:val="20"/>
          <w:szCs w:val="20"/>
          <w:rtl/>
        </w:rPr>
        <w:br/>
      </w:r>
      <w:r>
        <w:rPr>
          <w:rFonts w:hint="cs"/>
          <w:b/>
          <w:bCs/>
          <w:sz w:val="20"/>
          <w:szCs w:val="20"/>
          <w:rtl/>
        </w:rPr>
        <w:t>פסיקת הלכה</w:t>
      </w:r>
      <w:r w:rsidRPr="0076492D">
        <w:rPr>
          <w:rStyle w:val="ab"/>
          <w:sz w:val="20"/>
          <w:szCs w:val="20"/>
          <w:rtl/>
        </w:rPr>
        <w:footnoteReference w:id="124"/>
      </w:r>
      <w:r>
        <w:rPr>
          <w:b/>
          <w:bCs/>
          <w:sz w:val="20"/>
          <w:szCs w:val="20"/>
          <w:rtl/>
        </w:rPr>
        <w:br/>
      </w:r>
      <w:r>
        <w:rPr>
          <w:rFonts w:hint="cs"/>
          <w:b/>
          <w:bCs/>
          <w:sz w:val="20"/>
          <w:szCs w:val="20"/>
          <w:rtl/>
        </w:rPr>
        <w:t xml:space="preserve">רמ"א </w:t>
      </w:r>
      <w:r>
        <w:rPr>
          <w:sz w:val="20"/>
          <w:szCs w:val="20"/>
          <w:rtl/>
        </w:rPr>
        <w:t>–</w:t>
      </w:r>
      <w:r w:rsidRPr="00330FD2">
        <w:rPr>
          <w:rFonts w:hint="cs"/>
          <w:sz w:val="18"/>
          <w:szCs w:val="18"/>
          <w:rtl/>
        </w:rPr>
        <w:t xml:space="preserve"> "</w:t>
      </w:r>
      <w:r w:rsidRPr="00330FD2">
        <w:rPr>
          <w:rFonts w:cs="Arial" w:hint="cs"/>
          <w:sz w:val="18"/>
          <w:szCs w:val="18"/>
          <w:rtl/>
        </w:rPr>
        <w:t>החשוד</w:t>
      </w:r>
      <w:r w:rsidRPr="00330FD2">
        <w:rPr>
          <w:rFonts w:cs="Arial"/>
          <w:sz w:val="18"/>
          <w:szCs w:val="18"/>
          <w:rtl/>
        </w:rPr>
        <w:t xml:space="preserve"> </w:t>
      </w:r>
      <w:r w:rsidRPr="00330FD2">
        <w:rPr>
          <w:rFonts w:cs="Arial" w:hint="cs"/>
          <w:sz w:val="18"/>
          <w:szCs w:val="18"/>
          <w:rtl/>
        </w:rPr>
        <w:t>על</w:t>
      </w:r>
      <w:r w:rsidRPr="00330FD2">
        <w:rPr>
          <w:rFonts w:cs="Arial"/>
          <w:sz w:val="18"/>
          <w:szCs w:val="18"/>
          <w:rtl/>
        </w:rPr>
        <w:t xml:space="preserve"> </w:t>
      </w:r>
      <w:r w:rsidRPr="00330FD2">
        <w:rPr>
          <w:rFonts w:cs="Arial" w:hint="cs"/>
          <w:sz w:val="18"/>
          <w:szCs w:val="18"/>
          <w:rtl/>
        </w:rPr>
        <w:t>העריות</w:t>
      </w:r>
      <w:r w:rsidRPr="00330FD2">
        <w:rPr>
          <w:rFonts w:cs="Arial"/>
          <w:sz w:val="18"/>
          <w:szCs w:val="18"/>
          <w:rtl/>
        </w:rPr>
        <w:t xml:space="preserve">, </w:t>
      </w:r>
      <w:r w:rsidRPr="00330FD2">
        <w:rPr>
          <w:rFonts w:cs="Arial" w:hint="cs"/>
          <w:sz w:val="18"/>
          <w:szCs w:val="18"/>
          <w:rtl/>
        </w:rPr>
        <w:t>אף</w:t>
      </w:r>
      <w:r w:rsidRPr="00330FD2">
        <w:rPr>
          <w:rFonts w:cs="Arial"/>
          <w:sz w:val="18"/>
          <w:szCs w:val="18"/>
          <w:rtl/>
        </w:rPr>
        <w:t xml:space="preserve"> </w:t>
      </w:r>
      <w:r w:rsidRPr="00330FD2">
        <w:rPr>
          <w:rFonts w:cs="Arial" w:hint="cs"/>
          <w:sz w:val="18"/>
          <w:szCs w:val="18"/>
          <w:rtl/>
        </w:rPr>
        <w:t>על</w:t>
      </w:r>
      <w:r w:rsidRPr="00330FD2">
        <w:rPr>
          <w:rFonts w:cs="Arial"/>
          <w:sz w:val="18"/>
          <w:szCs w:val="18"/>
          <w:rtl/>
        </w:rPr>
        <w:t xml:space="preserve"> </w:t>
      </w:r>
      <w:r w:rsidRPr="00330FD2">
        <w:rPr>
          <w:rFonts w:cs="Arial" w:hint="cs"/>
          <w:sz w:val="18"/>
          <w:szCs w:val="18"/>
          <w:rtl/>
        </w:rPr>
        <w:t>פי</w:t>
      </w:r>
      <w:r w:rsidRPr="00330FD2">
        <w:rPr>
          <w:rFonts w:cs="Arial"/>
          <w:sz w:val="18"/>
          <w:szCs w:val="18"/>
          <w:rtl/>
        </w:rPr>
        <w:t xml:space="preserve"> </w:t>
      </w:r>
      <w:r w:rsidRPr="00330FD2">
        <w:rPr>
          <w:rFonts w:cs="Arial" w:hint="cs"/>
          <w:sz w:val="18"/>
          <w:szCs w:val="18"/>
          <w:rtl/>
        </w:rPr>
        <w:t>שאין</w:t>
      </w:r>
      <w:r w:rsidRPr="00330FD2">
        <w:rPr>
          <w:rFonts w:cs="Arial"/>
          <w:sz w:val="18"/>
          <w:szCs w:val="18"/>
          <w:rtl/>
        </w:rPr>
        <w:t xml:space="preserve"> </w:t>
      </w:r>
      <w:r w:rsidRPr="00330FD2">
        <w:rPr>
          <w:rFonts w:cs="Arial" w:hint="cs"/>
          <w:sz w:val="18"/>
          <w:szCs w:val="18"/>
          <w:rtl/>
        </w:rPr>
        <w:t>עדים</w:t>
      </w:r>
      <w:r w:rsidRPr="00330FD2">
        <w:rPr>
          <w:rFonts w:cs="Arial"/>
          <w:sz w:val="18"/>
          <w:szCs w:val="18"/>
          <w:rtl/>
        </w:rPr>
        <w:t xml:space="preserve"> </w:t>
      </w:r>
      <w:r w:rsidRPr="00330FD2">
        <w:rPr>
          <w:rFonts w:cs="Arial" w:hint="cs"/>
          <w:sz w:val="18"/>
          <w:szCs w:val="18"/>
          <w:rtl/>
        </w:rPr>
        <w:t>שבא</w:t>
      </w:r>
      <w:r w:rsidRPr="00330FD2">
        <w:rPr>
          <w:rFonts w:cs="Arial"/>
          <w:sz w:val="18"/>
          <w:szCs w:val="18"/>
          <w:rtl/>
        </w:rPr>
        <w:t xml:space="preserve"> </w:t>
      </w:r>
      <w:r w:rsidRPr="00330FD2">
        <w:rPr>
          <w:rFonts w:cs="Arial" w:hint="cs"/>
          <w:sz w:val="18"/>
          <w:szCs w:val="18"/>
          <w:rtl/>
        </w:rPr>
        <w:t>על</w:t>
      </w:r>
      <w:r w:rsidRPr="00330FD2">
        <w:rPr>
          <w:rFonts w:cs="Arial"/>
          <w:sz w:val="18"/>
          <w:szCs w:val="18"/>
          <w:rtl/>
        </w:rPr>
        <w:t xml:space="preserve"> </w:t>
      </w:r>
      <w:r w:rsidRPr="00330FD2">
        <w:rPr>
          <w:rFonts w:cs="Arial" w:hint="cs"/>
          <w:sz w:val="18"/>
          <w:szCs w:val="18"/>
          <w:rtl/>
        </w:rPr>
        <w:t>הער</w:t>
      </w:r>
      <w:r>
        <w:rPr>
          <w:rFonts w:cs="Arial" w:hint="cs"/>
          <w:sz w:val="18"/>
          <w:szCs w:val="18"/>
          <w:rtl/>
        </w:rPr>
        <w:t>ו</w:t>
      </w:r>
      <w:r w:rsidRPr="00330FD2">
        <w:rPr>
          <w:rFonts w:cs="Arial" w:hint="cs"/>
          <w:sz w:val="18"/>
          <w:szCs w:val="18"/>
          <w:rtl/>
        </w:rPr>
        <w:t>וה</w:t>
      </w:r>
      <w:r w:rsidRPr="00330FD2">
        <w:rPr>
          <w:rFonts w:cs="Arial"/>
          <w:sz w:val="18"/>
          <w:szCs w:val="18"/>
          <w:rtl/>
        </w:rPr>
        <w:t xml:space="preserve">, </w:t>
      </w:r>
      <w:r w:rsidRPr="00330FD2">
        <w:rPr>
          <w:rFonts w:cs="Arial" w:hint="cs"/>
          <w:sz w:val="18"/>
          <w:szCs w:val="18"/>
          <w:rtl/>
        </w:rPr>
        <w:t>רק</w:t>
      </w:r>
      <w:r w:rsidRPr="00330FD2">
        <w:rPr>
          <w:rFonts w:cs="Arial"/>
          <w:sz w:val="18"/>
          <w:szCs w:val="18"/>
          <w:rtl/>
        </w:rPr>
        <w:t xml:space="preserve"> </w:t>
      </w:r>
      <w:r w:rsidRPr="00330FD2">
        <w:rPr>
          <w:rFonts w:cs="Arial" w:hint="cs"/>
          <w:sz w:val="18"/>
          <w:szCs w:val="18"/>
          <w:rtl/>
        </w:rPr>
        <w:t>שחשוד</w:t>
      </w:r>
      <w:r w:rsidRPr="00330FD2">
        <w:rPr>
          <w:rFonts w:cs="Arial"/>
          <w:sz w:val="18"/>
          <w:szCs w:val="18"/>
          <w:rtl/>
        </w:rPr>
        <w:t xml:space="preserve"> </w:t>
      </w:r>
      <w:r w:rsidRPr="00330FD2">
        <w:rPr>
          <w:rFonts w:cs="Arial" w:hint="cs"/>
          <w:sz w:val="18"/>
          <w:szCs w:val="18"/>
          <w:rtl/>
        </w:rPr>
        <w:t>בעלמא</w:t>
      </w:r>
      <w:r w:rsidRPr="00330FD2">
        <w:rPr>
          <w:rFonts w:cs="Arial"/>
          <w:sz w:val="18"/>
          <w:szCs w:val="18"/>
          <w:rtl/>
        </w:rPr>
        <w:t xml:space="preserve"> (</w:t>
      </w:r>
      <w:r w:rsidRPr="00330FD2">
        <w:rPr>
          <w:rFonts w:cs="Arial" w:hint="cs"/>
          <w:sz w:val="18"/>
          <w:szCs w:val="18"/>
          <w:rtl/>
        </w:rPr>
        <w:t>תוספות</w:t>
      </w:r>
      <w:r w:rsidRPr="00330FD2">
        <w:rPr>
          <w:rFonts w:cs="Arial"/>
          <w:sz w:val="18"/>
          <w:szCs w:val="18"/>
          <w:rtl/>
        </w:rPr>
        <w:t xml:space="preserve"> </w:t>
      </w:r>
      <w:r w:rsidRPr="00330FD2">
        <w:rPr>
          <w:rFonts w:cs="Arial" w:hint="cs"/>
          <w:sz w:val="18"/>
          <w:szCs w:val="18"/>
          <w:rtl/>
        </w:rPr>
        <w:t>והרא</w:t>
      </w:r>
      <w:r w:rsidRPr="00330FD2">
        <w:rPr>
          <w:rFonts w:cs="Arial"/>
          <w:sz w:val="18"/>
          <w:szCs w:val="18"/>
          <w:rtl/>
        </w:rPr>
        <w:t>"</w:t>
      </w:r>
      <w:r w:rsidRPr="00330FD2">
        <w:rPr>
          <w:rFonts w:cs="Arial" w:hint="cs"/>
          <w:sz w:val="18"/>
          <w:szCs w:val="18"/>
          <w:rtl/>
        </w:rPr>
        <w:t>ש</w:t>
      </w:r>
      <w:r w:rsidRPr="00330FD2">
        <w:rPr>
          <w:rFonts w:cs="Arial"/>
          <w:sz w:val="18"/>
          <w:szCs w:val="18"/>
          <w:rtl/>
        </w:rPr>
        <w:t xml:space="preserve">), </w:t>
      </w:r>
      <w:r w:rsidRPr="00330FD2">
        <w:rPr>
          <w:rFonts w:cs="Arial" w:hint="cs"/>
          <w:sz w:val="18"/>
          <w:szCs w:val="18"/>
          <w:rtl/>
        </w:rPr>
        <w:t>פסול</w:t>
      </w:r>
      <w:r w:rsidRPr="00330FD2">
        <w:rPr>
          <w:rFonts w:cs="Arial"/>
          <w:sz w:val="18"/>
          <w:szCs w:val="18"/>
          <w:rtl/>
        </w:rPr>
        <w:t xml:space="preserve"> </w:t>
      </w:r>
      <w:r w:rsidRPr="00330FD2">
        <w:rPr>
          <w:rFonts w:cs="Arial" w:hint="cs"/>
          <w:sz w:val="18"/>
          <w:szCs w:val="18"/>
          <w:rtl/>
        </w:rPr>
        <w:t>לעדות</w:t>
      </w:r>
      <w:r w:rsidRPr="00330FD2">
        <w:rPr>
          <w:rFonts w:cs="Arial"/>
          <w:sz w:val="18"/>
          <w:szCs w:val="18"/>
          <w:rtl/>
        </w:rPr>
        <w:t xml:space="preserve"> </w:t>
      </w:r>
      <w:r w:rsidRPr="00330FD2">
        <w:rPr>
          <w:rFonts w:cs="Arial" w:hint="cs"/>
          <w:sz w:val="18"/>
          <w:szCs w:val="18"/>
          <w:rtl/>
        </w:rPr>
        <w:t>אשה</w:t>
      </w:r>
      <w:r w:rsidRPr="00330FD2">
        <w:rPr>
          <w:rFonts w:cs="Arial"/>
          <w:sz w:val="18"/>
          <w:szCs w:val="18"/>
          <w:rtl/>
        </w:rPr>
        <w:t xml:space="preserve">, </w:t>
      </w:r>
      <w:r w:rsidRPr="00330FD2">
        <w:rPr>
          <w:rFonts w:cs="Arial" w:hint="cs"/>
          <w:sz w:val="18"/>
          <w:szCs w:val="18"/>
          <w:rtl/>
        </w:rPr>
        <w:t>בין</w:t>
      </w:r>
      <w:r w:rsidRPr="00330FD2">
        <w:rPr>
          <w:rFonts w:cs="Arial"/>
          <w:sz w:val="18"/>
          <w:szCs w:val="18"/>
          <w:rtl/>
        </w:rPr>
        <w:t xml:space="preserve"> </w:t>
      </w:r>
      <w:r w:rsidRPr="00330FD2">
        <w:rPr>
          <w:rFonts w:cs="Arial" w:hint="cs"/>
          <w:sz w:val="18"/>
          <w:szCs w:val="18"/>
          <w:rtl/>
        </w:rPr>
        <w:t>לענין</w:t>
      </w:r>
      <w:r w:rsidRPr="00330FD2">
        <w:rPr>
          <w:rFonts w:cs="Arial"/>
          <w:sz w:val="18"/>
          <w:szCs w:val="18"/>
          <w:rtl/>
        </w:rPr>
        <w:t xml:space="preserve"> </w:t>
      </w:r>
      <w:r w:rsidRPr="00330FD2">
        <w:rPr>
          <w:rFonts w:cs="Arial" w:hint="cs"/>
          <w:sz w:val="18"/>
          <w:szCs w:val="18"/>
          <w:rtl/>
        </w:rPr>
        <w:t>קדושין</w:t>
      </w:r>
      <w:r w:rsidRPr="00330FD2">
        <w:rPr>
          <w:rFonts w:cs="Arial"/>
          <w:sz w:val="18"/>
          <w:szCs w:val="18"/>
          <w:rtl/>
        </w:rPr>
        <w:t xml:space="preserve"> </w:t>
      </w:r>
      <w:r w:rsidRPr="00330FD2">
        <w:rPr>
          <w:rFonts w:cs="Arial" w:hint="cs"/>
          <w:sz w:val="18"/>
          <w:szCs w:val="18"/>
          <w:rtl/>
        </w:rPr>
        <w:t>בין</w:t>
      </w:r>
      <w:r w:rsidRPr="00330FD2">
        <w:rPr>
          <w:rFonts w:cs="Arial"/>
          <w:sz w:val="18"/>
          <w:szCs w:val="18"/>
          <w:rtl/>
        </w:rPr>
        <w:t xml:space="preserve"> </w:t>
      </w:r>
      <w:r w:rsidRPr="00330FD2">
        <w:rPr>
          <w:rFonts w:cs="Arial" w:hint="cs"/>
          <w:sz w:val="18"/>
          <w:szCs w:val="18"/>
          <w:rtl/>
        </w:rPr>
        <w:t>לענין</w:t>
      </w:r>
      <w:r w:rsidRPr="00330FD2">
        <w:rPr>
          <w:rFonts w:cs="Arial"/>
          <w:sz w:val="18"/>
          <w:szCs w:val="18"/>
          <w:rtl/>
        </w:rPr>
        <w:t xml:space="preserve"> </w:t>
      </w:r>
      <w:r w:rsidRPr="00330FD2">
        <w:rPr>
          <w:rFonts w:cs="Arial" w:hint="cs"/>
          <w:sz w:val="18"/>
          <w:szCs w:val="18"/>
          <w:rtl/>
        </w:rPr>
        <w:t>גירושין</w:t>
      </w:r>
      <w:r>
        <w:rPr>
          <w:rStyle w:val="ab"/>
          <w:rFonts w:cs="Arial"/>
          <w:sz w:val="18"/>
          <w:szCs w:val="18"/>
          <w:rtl/>
        </w:rPr>
        <w:footnoteReference w:id="125"/>
      </w:r>
      <w:r w:rsidRPr="00330FD2">
        <w:rPr>
          <w:rFonts w:cs="Arial"/>
          <w:sz w:val="18"/>
          <w:szCs w:val="18"/>
          <w:rtl/>
        </w:rPr>
        <w:t xml:space="preserve"> (</w:t>
      </w:r>
      <w:r w:rsidRPr="00330FD2">
        <w:rPr>
          <w:rFonts w:cs="Arial" w:hint="cs"/>
          <w:sz w:val="18"/>
          <w:szCs w:val="18"/>
          <w:rtl/>
        </w:rPr>
        <w:t>הרמב</w:t>
      </w:r>
      <w:r w:rsidRPr="00330FD2">
        <w:rPr>
          <w:rFonts w:cs="Arial"/>
          <w:sz w:val="18"/>
          <w:szCs w:val="18"/>
          <w:rtl/>
        </w:rPr>
        <w:t>"</w:t>
      </w:r>
      <w:r w:rsidRPr="00330FD2">
        <w:rPr>
          <w:rFonts w:cs="Arial" w:hint="cs"/>
          <w:sz w:val="18"/>
          <w:szCs w:val="18"/>
          <w:rtl/>
        </w:rPr>
        <w:t>ם</w:t>
      </w:r>
      <w:r w:rsidRPr="00330FD2">
        <w:rPr>
          <w:rFonts w:cs="Arial"/>
          <w:sz w:val="18"/>
          <w:szCs w:val="18"/>
          <w:rtl/>
        </w:rPr>
        <w:t>)</w:t>
      </w:r>
      <w:r w:rsidRPr="00330FD2">
        <w:rPr>
          <w:rFonts w:cs="Arial" w:hint="cs"/>
          <w:sz w:val="18"/>
          <w:szCs w:val="18"/>
          <w:rtl/>
        </w:rPr>
        <w:t>."</w:t>
      </w:r>
      <w:r>
        <w:rPr>
          <w:sz w:val="20"/>
          <w:szCs w:val="20"/>
          <w:rtl/>
        </w:rPr>
        <w:br/>
      </w:r>
      <w:r w:rsidRPr="0076492D">
        <w:rPr>
          <w:rFonts w:hint="cs"/>
          <w:b/>
          <w:bCs/>
          <w:sz w:val="20"/>
          <w:szCs w:val="20"/>
          <w:rtl/>
        </w:rPr>
        <w:t>ח"מ וב"ש</w:t>
      </w:r>
      <w:r>
        <w:rPr>
          <w:rFonts w:hint="cs"/>
          <w:sz w:val="20"/>
          <w:szCs w:val="20"/>
          <w:rtl/>
        </w:rPr>
        <w:t xml:space="preserve"> </w:t>
      </w:r>
      <w:r>
        <w:rPr>
          <w:sz w:val="20"/>
          <w:szCs w:val="20"/>
          <w:rtl/>
        </w:rPr>
        <w:t>–</w:t>
      </w:r>
      <w:r>
        <w:rPr>
          <w:rFonts w:hint="cs"/>
          <w:sz w:val="20"/>
          <w:szCs w:val="20"/>
          <w:rtl/>
        </w:rPr>
        <w:t xml:space="preserve"> חשוד פסול מדרבנן, אך הבא על הערווה מחלוקת רב ששת ורב נחמן האם פסול מדאורייתא. לדעת הראשונים הפוסקים כרב נחמן בעיא גט, ולדעת הפוסקים כרב ששת אינה צריכה גט.</w:t>
      </w:r>
      <w:r>
        <w:rPr>
          <w:sz w:val="20"/>
          <w:szCs w:val="20"/>
          <w:rtl/>
        </w:rPr>
        <w:br/>
      </w:r>
      <w:r>
        <w:rPr>
          <w:rFonts w:hint="cs"/>
          <w:sz w:val="20"/>
          <w:szCs w:val="20"/>
          <w:rtl/>
        </w:rPr>
        <w:br/>
      </w:r>
      <w:r>
        <w:rPr>
          <w:rFonts w:hint="cs"/>
          <w:sz w:val="20"/>
          <w:szCs w:val="20"/>
          <w:u w:val="single"/>
          <w:rtl/>
        </w:rPr>
        <w:t>מחבק ומנשק ערווה</w:t>
      </w:r>
      <w:r>
        <w:rPr>
          <w:sz w:val="20"/>
          <w:szCs w:val="20"/>
          <w:u w:val="single"/>
          <w:rtl/>
        </w:rPr>
        <w:br/>
      </w:r>
      <w:r w:rsidRPr="00A15C19">
        <w:rPr>
          <w:rFonts w:hint="cs"/>
          <w:b/>
          <w:bCs/>
          <w:sz w:val="20"/>
          <w:szCs w:val="20"/>
          <w:rtl/>
        </w:rPr>
        <w:t>ב"ש</w:t>
      </w:r>
      <w:r>
        <w:rPr>
          <w:rFonts w:hint="cs"/>
          <w:sz w:val="20"/>
          <w:szCs w:val="20"/>
          <w:rtl/>
        </w:rPr>
        <w:t xml:space="preserve"> </w:t>
      </w:r>
      <w:r>
        <w:rPr>
          <w:sz w:val="20"/>
          <w:szCs w:val="20"/>
          <w:rtl/>
        </w:rPr>
        <w:t>–</w:t>
      </w:r>
      <w:r>
        <w:rPr>
          <w:rFonts w:hint="cs"/>
          <w:sz w:val="20"/>
          <w:szCs w:val="20"/>
          <w:rtl/>
        </w:rPr>
        <w:t xml:space="preserve"> המחבק ומנשק ערווה, פסול מדאורייתא. אך אם מתייחד עם ערווה ומעשיו אינם ידועים, פסול מדרבנן.</w:t>
      </w:r>
      <w:r>
        <w:rPr>
          <w:sz w:val="20"/>
          <w:szCs w:val="20"/>
          <w:rtl/>
        </w:rPr>
        <w:br/>
      </w:r>
      <w:r>
        <w:rPr>
          <w:rFonts w:hint="cs"/>
          <w:sz w:val="20"/>
          <w:szCs w:val="20"/>
          <w:rtl/>
        </w:rPr>
        <w:t>אמנם, יש חולקים על הב"ש, כיוון שלדעת הרמב"ן זהו איסור דרבנן, וראוי להחמיר לחשוש לקידושיו.</w:t>
      </w:r>
    </w:p>
    <w:p w:rsidR="00F15C4E" w:rsidRDefault="00F15C4E" w:rsidP="00F15C4E">
      <w:pPr>
        <w:rPr>
          <w:sz w:val="20"/>
          <w:szCs w:val="20"/>
          <w:rtl/>
        </w:rPr>
      </w:pPr>
      <w:r w:rsidRPr="00CD24B9">
        <w:rPr>
          <w:rStyle w:val="10"/>
          <w:rFonts w:hint="cs"/>
          <w:sz w:val="24"/>
          <w:szCs w:val="24"/>
          <w:rtl/>
        </w:rPr>
        <w:t>ג.</w:t>
      </w:r>
      <w:r w:rsidRPr="00CD24B9">
        <w:rPr>
          <w:rFonts w:hint="cs"/>
          <w:b/>
          <w:bCs/>
          <w:sz w:val="18"/>
          <w:szCs w:val="18"/>
          <w:rtl/>
        </w:rPr>
        <w:t xml:space="preserve"> </w:t>
      </w:r>
      <w:r>
        <w:rPr>
          <w:rFonts w:hint="cs"/>
          <w:b/>
          <w:bCs/>
          <w:sz w:val="20"/>
          <w:szCs w:val="20"/>
          <w:rtl/>
        </w:rPr>
        <w:t>המקדש בפני ישראל רשע</w:t>
      </w:r>
      <w:r>
        <w:rPr>
          <w:b/>
          <w:bCs/>
          <w:sz w:val="20"/>
          <w:szCs w:val="20"/>
          <w:rtl/>
        </w:rPr>
        <w:br/>
      </w:r>
      <w:r>
        <w:rPr>
          <w:rFonts w:hint="cs"/>
          <w:sz w:val="20"/>
          <w:szCs w:val="20"/>
          <w:rtl/>
        </w:rPr>
        <w:t xml:space="preserve">א. </w:t>
      </w:r>
      <w:r w:rsidRPr="00155C77">
        <w:rPr>
          <w:rFonts w:hint="cs"/>
          <w:b/>
          <w:bCs/>
          <w:sz w:val="20"/>
          <w:szCs w:val="20"/>
          <w:rtl/>
        </w:rPr>
        <w:t>תשובת רש"י</w:t>
      </w:r>
      <w:r>
        <w:rPr>
          <w:rFonts w:hint="cs"/>
          <w:sz w:val="20"/>
          <w:szCs w:val="20"/>
          <w:rtl/>
        </w:rPr>
        <w:t xml:space="preserve"> </w:t>
      </w:r>
      <w:r>
        <w:rPr>
          <w:sz w:val="20"/>
          <w:szCs w:val="20"/>
          <w:rtl/>
        </w:rPr>
        <w:t>–</w:t>
      </w:r>
      <w:r>
        <w:rPr>
          <w:rFonts w:hint="cs"/>
          <w:sz w:val="20"/>
          <w:szCs w:val="20"/>
          <w:rtl/>
        </w:rPr>
        <w:t xml:space="preserve"> המקדש בפני ישראלים רשעים שחזרו לאחר מכן בתשובה, יש לחוש לקידושיו.</w:t>
      </w:r>
      <w:r>
        <w:rPr>
          <w:sz w:val="20"/>
          <w:szCs w:val="20"/>
          <w:rtl/>
        </w:rPr>
        <w:br/>
      </w:r>
      <w:r w:rsidRPr="00155C77">
        <w:rPr>
          <w:rFonts w:hint="cs"/>
          <w:b/>
          <w:bCs/>
          <w:sz w:val="20"/>
          <w:szCs w:val="20"/>
          <w:rtl/>
        </w:rPr>
        <w:lastRenderedPageBreak/>
        <w:t>טעם</w:t>
      </w:r>
      <w:r>
        <w:rPr>
          <w:rFonts w:hint="cs"/>
          <w:sz w:val="20"/>
          <w:szCs w:val="20"/>
          <w:rtl/>
        </w:rPr>
        <w:t xml:space="preserve"> </w:t>
      </w:r>
      <w:r>
        <w:rPr>
          <w:sz w:val="20"/>
          <w:szCs w:val="20"/>
          <w:rtl/>
        </w:rPr>
        <w:t>–</w:t>
      </w:r>
      <w:r>
        <w:rPr>
          <w:rFonts w:hint="cs"/>
          <w:sz w:val="20"/>
          <w:szCs w:val="20"/>
          <w:rtl/>
        </w:rPr>
        <w:t xml:space="preserve"> ראשית, ישראל אע"פ שחטא - ישראל הוא, נמצא שעדיו כשרים. ועוד, שמא הרהרו תשובה בליבם בשעת הקידושין ונמצאו עדים כשרים.</w:t>
      </w:r>
      <w:r>
        <w:rPr>
          <w:rFonts w:hint="cs"/>
          <w:sz w:val="20"/>
          <w:szCs w:val="20"/>
          <w:rtl/>
        </w:rPr>
        <w:br/>
      </w:r>
      <w:r w:rsidRPr="00155C77">
        <w:rPr>
          <w:rFonts w:hint="cs"/>
          <w:sz w:val="20"/>
          <w:szCs w:val="20"/>
          <w:u w:val="single"/>
          <w:rtl/>
        </w:rPr>
        <w:t>מהר"ם פדאווה</w:t>
      </w:r>
      <w:r>
        <w:rPr>
          <w:rFonts w:hint="cs"/>
          <w:sz w:val="20"/>
          <w:szCs w:val="20"/>
          <w:rtl/>
        </w:rPr>
        <w:t xml:space="preserve"> </w:t>
      </w:r>
      <w:r>
        <w:rPr>
          <w:sz w:val="20"/>
          <w:szCs w:val="20"/>
          <w:rtl/>
        </w:rPr>
        <w:t>–</w:t>
      </w:r>
      <w:r>
        <w:rPr>
          <w:rFonts w:hint="cs"/>
          <w:sz w:val="20"/>
          <w:szCs w:val="20"/>
          <w:rtl/>
        </w:rPr>
        <w:t xml:space="preserve"> דברי רש"י נאמרו רק באופן שהעדים חזרו בתשובה לאחר מכן, משום שאז אפשר לומר שכבר בשעת הקידושין הרהרו תשובה, אך אם לא חזרו בתשובה, אינה מקודשת.</w:t>
      </w:r>
      <w:r>
        <w:rPr>
          <w:rStyle w:val="ab"/>
          <w:sz w:val="20"/>
          <w:szCs w:val="20"/>
          <w:rtl/>
        </w:rPr>
        <w:footnoteReference w:id="126"/>
      </w:r>
      <w:r>
        <w:rPr>
          <w:rFonts w:hint="cs"/>
          <w:sz w:val="20"/>
          <w:szCs w:val="20"/>
          <w:rtl/>
        </w:rPr>
        <w:br/>
        <w:t xml:space="preserve">ב. </w:t>
      </w:r>
      <w:r w:rsidRPr="00D044D0">
        <w:rPr>
          <w:rFonts w:hint="cs"/>
          <w:b/>
          <w:bCs/>
          <w:sz w:val="20"/>
          <w:szCs w:val="20"/>
          <w:rtl/>
        </w:rPr>
        <w:t>מהר"ם פדאווה ובית יוסף</w:t>
      </w:r>
      <w:r>
        <w:rPr>
          <w:rFonts w:hint="cs"/>
          <w:sz w:val="20"/>
          <w:szCs w:val="20"/>
          <w:rtl/>
        </w:rPr>
        <w:t xml:space="preserve"> </w:t>
      </w:r>
      <w:r>
        <w:rPr>
          <w:sz w:val="20"/>
          <w:szCs w:val="20"/>
          <w:rtl/>
        </w:rPr>
        <w:t>–</w:t>
      </w:r>
      <w:r>
        <w:rPr>
          <w:rFonts w:hint="cs"/>
          <w:sz w:val="20"/>
          <w:szCs w:val="20"/>
          <w:rtl/>
        </w:rPr>
        <w:t xml:space="preserve"> אין לחוש שמא הרהרו תשובה בליבם, אלא הם פסולים ואינה מקודשת.</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D044D0">
        <w:rPr>
          <w:rFonts w:hint="cs"/>
          <w:sz w:val="18"/>
          <w:szCs w:val="18"/>
          <w:rtl/>
        </w:rPr>
        <w:t>"</w:t>
      </w:r>
      <w:r w:rsidRPr="00D044D0">
        <w:rPr>
          <w:rFonts w:cs="Arial" w:hint="cs"/>
          <w:sz w:val="18"/>
          <w:szCs w:val="18"/>
          <w:rtl/>
        </w:rPr>
        <w:t>המקדש</w:t>
      </w:r>
      <w:r w:rsidRPr="00D044D0">
        <w:rPr>
          <w:rFonts w:cs="Arial"/>
          <w:sz w:val="18"/>
          <w:szCs w:val="18"/>
          <w:rtl/>
        </w:rPr>
        <w:t xml:space="preserve"> </w:t>
      </w:r>
      <w:r w:rsidRPr="00D044D0">
        <w:rPr>
          <w:rFonts w:cs="Arial" w:hint="cs"/>
          <w:sz w:val="18"/>
          <w:szCs w:val="18"/>
          <w:rtl/>
        </w:rPr>
        <w:t>לפני</w:t>
      </w:r>
      <w:r w:rsidRPr="00D044D0">
        <w:rPr>
          <w:rFonts w:cs="Arial"/>
          <w:sz w:val="18"/>
          <w:szCs w:val="18"/>
          <w:rtl/>
        </w:rPr>
        <w:t xml:space="preserve"> </w:t>
      </w:r>
      <w:r w:rsidRPr="00D044D0">
        <w:rPr>
          <w:rFonts w:cs="Arial" w:hint="cs"/>
          <w:sz w:val="18"/>
          <w:szCs w:val="18"/>
          <w:rtl/>
        </w:rPr>
        <w:t>פסולי</w:t>
      </w:r>
      <w:r w:rsidRPr="00D044D0">
        <w:rPr>
          <w:rFonts w:cs="Arial"/>
          <w:sz w:val="18"/>
          <w:szCs w:val="18"/>
          <w:rtl/>
        </w:rPr>
        <w:t xml:space="preserve"> </w:t>
      </w:r>
      <w:r w:rsidRPr="00D044D0">
        <w:rPr>
          <w:rFonts w:cs="Arial" w:hint="cs"/>
          <w:sz w:val="18"/>
          <w:szCs w:val="18"/>
          <w:rtl/>
        </w:rPr>
        <w:t>עדות</w:t>
      </w:r>
      <w:r w:rsidRPr="00D044D0">
        <w:rPr>
          <w:rFonts w:cs="Arial"/>
          <w:sz w:val="18"/>
          <w:szCs w:val="18"/>
          <w:rtl/>
        </w:rPr>
        <w:t xml:space="preserve"> </w:t>
      </w:r>
      <w:r w:rsidRPr="00D044D0">
        <w:rPr>
          <w:rFonts w:cs="Arial" w:hint="cs"/>
          <w:sz w:val="18"/>
          <w:szCs w:val="18"/>
          <w:rtl/>
        </w:rPr>
        <w:t>דאורייתא</w:t>
      </w:r>
      <w:r w:rsidRPr="00D044D0">
        <w:rPr>
          <w:rFonts w:cs="Arial"/>
          <w:sz w:val="18"/>
          <w:szCs w:val="18"/>
          <w:rtl/>
        </w:rPr>
        <w:t xml:space="preserve"> </w:t>
      </w:r>
      <w:r w:rsidRPr="00D044D0">
        <w:rPr>
          <w:rFonts w:cs="Arial" w:hint="cs"/>
          <w:sz w:val="18"/>
          <w:szCs w:val="18"/>
          <w:rtl/>
        </w:rPr>
        <w:t>מכח</w:t>
      </w:r>
      <w:r w:rsidRPr="00D044D0">
        <w:rPr>
          <w:rFonts w:cs="Arial"/>
          <w:sz w:val="18"/>
          <w:szCs w:val="18"/>
          <w:rtl/>
        </w:rPr>
        <w:t xml:space="preserve"> </w:t>
      </w:r>
      <w:r w:rsidRPr="00D044D0">
        <w:rPr>
          <w:rFonts w:cs="Arial" w:hint="cs"/>
          <w:sz w:val="18"/>
          <w:szCs w:val="18"/>
          <w:rtl/>
        </w:rPr>
        <w:t>רשעתן</w:t>
      </w:r>
      <w:r w:rsidRPr="00D044D0">
        <w:rPr>
          <w:rFonts w:cs="Arial"/>
          <w:sz w:val="18"/>
          <w:szCs w:val="18"/>
          <w:rtl/>
        </w:rPr>
        <w:t xml:space="preserve">, </w:t>
      </w:r>
      <w:r w:rsidRPr="00D044D0">
        <w:rPr>
          <w:rFonts w:cs="Arial" w:hint="cs"/>
          <w:sz w:val="18"/>
          <w:szCs w:val="18"/>
          <w:rtl/>
        </w:rPr>
        <w:t>כגון</w:t>
      </w:r>
      <w:r w:rsidRPr="00D044D0">
        <w:rPr>
          <w:rFonts w:cs="Arial"/>
          <w:sz w:val="18"/>
          <w:szCs w:val="18"/>
          <w:rtl/>
        </w:rPr>
        <w:t xml:space="preserve"> </w:t>
      </w:r>
      <w:r w:rsidRPr="00D044D0">
        <w:rPr>
          <w:rFonts w:cs="Arial" w:hint="cs"/>
          <w:sz w:val="18"/>
          <w:szCs w:val="18"/>
          <w:rtl/>
        </w:rPr>
        <w:t>לפני</w:t>
      </w:r>
      <w:r w:rsidRPr="00D044D0">
        <w:rPr>
          <w:rFonts w:cs="Arial"/>
          <w:sz w:val="18"/>
          <w:szCs w:val="18"/>
          <w:rtl/>
        </w:rPr>
        <w:t xml:space="preserve"> </w:t>
      </w:r>
      <w:r w:rsidRPr="00D044D0">
        <w:rPr>
          <w:rFonts w:cs="Arial" w:hint="cs"/>
          <w:sz w:val="18"/>
          <w:szCs w:val="18"/>
          <w:rtl/>
        </w:rPr>
        <w:t>אנוסים</w:t>
      </w:r>
      <w:r w:rsidRPr="00D044D0">
        <w:rPr>
          <w:rFonts w:cs="Arial"/>
          <w:sz w:val="18"/>
          <w:szCs w:val="18"/>
          <w:rtl/>
        </w:rPr>
        <w:t xml:space="preserve"> </w:t>
      </w:r>
      <w:r w:rsidRPr="00D044D0">
        <w:rPr>
          <w:rFonts w:cs="Arial" w:hint="cs"/>
          <w:sz w:val="18"/>
          <w:szCs w:val="18"/>
          <w:rtl/>
        </w:rPr>
        <w:t>או</w:t>
      </w:r>
      <w:r w:rsidRPr="00D044D0">
        <w:rPr>
          <w:rFonts w:cs="Arial"/>
          <w:sz w:val="18"/>
          <w:szCs w:val="18"/>
          <w:rtl/>
        </w:rPr>
        <w:t xml:space="preserve"> </w:t>
      </w:r>
      <w:r w:rsidRPr="00D044D0">
        <w:rPr>
          <w:rFonts w:cs="Arial" w:hint="cs"/>
          <w:sz w:val="18"/>
          <w:szCs w:val="18"/>
          <w:rtl/>
        </w:rPr>
        <w:t>שאר</w:t>
      </w:r>
      <w:r w:rsidRPr="00D044D0">
        <w:rPr>
          <w:rFonts w:cs="Arial"/>
          <w:sz w:val="18"/>
          <w:szCs w:val="18"/>
          <w:rtl/>
        </w:rPr>
        <w:t xml:space="preserve"> </w:t>
      </w:r>
      <w:r w:rsidRPr="00D044D0">
        <w:rPr>
          <w:rFonts w:cs="Arial" w:hint="cs"/>
          <w:sz w:val="18"/>
          <w:szCs w:val="18"/>
          <w:rtl/>
        </w:rPr>
        <w:t>רשעים</w:t>
      </w:r>
      <w:r w:rsidRPr="00D044D0">
        <w:rPr>
          <w:rFonts w:cs="Arial"/>
          <w:sz w:val="18"/>
          <w:szCs w:val="18"/>
          <w:rtl/>
        </w:rPr>
        <w:t xml:space="preserve">, </w:t>
      </w:r>
      <w:r w:rsidRPr="00D044D0">
        <w:rPr>
          <w:rFonts w:cs="Arial" w:hint="cs"/>
          <w:sz w:val="18"/>
          <w:szCs w:val="18"/>
          <w:rtl/>
        </w:rPr>
        <w:t>י</w:t>
      </w:r>
      <w:r>
        <w:rPr>
          <w:rFonts w:cs="Arial" w:hint="cs"/>
          <w:sz w:val="18"/>
          <w:szCs w:val="18"/>
          <w:rtl/>
        </w:rPr>
        <w:t>ש אומרים</w:t>
      </w:r>
      <w:r w:rsidRPr="00D044D0">
        <w:rPr>
          <w:rFonts w:cs="Arial"/>
          <w:sz w:val="18"/>
          <w:szCs w:val="18"/>
          <w:rtl/>
        </w:rPr>
        <w:t xml:space="preserve"> </w:t>
      </w:r>
      <w:r w:rsidRPr="00D044D0">
        <w:rPr>
          <w:rFonts w:cs="Arial" w:hint="cs"/>
          <w:sz w:val="18"/>
          <w:szCs w:val="18"/>
          <w:rtl/>
        </w:rPr>
        <w:t>חיישינן</w:t>
      </w:r>
      <w:r w:rsidRPr="00D044D0">
        <w:rPr>
          <w:rFonts w:cs="Arial"/>
          <w:sz w:val="18"/>
          <w:szCs w:val="18"/>
          <w:rtl/>
        </w:rPr>
        <w:t xml:space="preserve"> </w:t>
      </w:r>
      <w:r w:rsidRPr="00D044D0">
        <w:rPr>
          <w:rFonts w:cs="Arial" w:hint="cs"/>
          <w:sz w:val="18"/>
          <w:szCs w:val="18"/>
          <w:rtl/>
        </w:rPr>
        <w:t>לק</w:t>
      </w:r>
      <w:r>
        <w:rPr>
          <w:rFonts w:cs="Arial" w:hint="cs"/>
          <w:sz w:val="18"/>
          <w:szCs w:val="18"/>
          <w:rtl/>
        </w:rPr>
        <w:t>י</w:t>
      </w:r>
      <w:r w:rsidRPr="00D044D0">
        <w:rPr>
          <w:rFonts w:cs="Arial" w:hint="cs"/>
          <w:sz w:val="18"/>
          <w:szCs w:val="18"/>
          <w:rtl/>
        </w:rPr>
        <w:t>דושין</w:t>
      </w:r>
      <w:r w:rsidRPr="00D044D0">
        <w:rPr>
          <w:rFonts w:cs="Arial"/>
          <w:sz w:val="18"/>
          <w:szCs w:val="18"/>
          <w:rtl/>
        </w:rPr>
        <w:t xml:space="preserve">, </w:t>
      </w:r>
      <w:r w:rsidRPr="00D044D0">
        <w:rPr>
          <w:rFonts w:cs="Arial" w:hint="cs"/>
          <w:sz w:val="18"/>
          <w:szCs w:val="18"/>
          <w:rtl/>
        </w:rPr>
        <w:t>דלמא</w:t>
      </w:r>
      <w:r w:rsidRPr="00D044D0">
        <w:rPr>
          <w:rFonts w:cs="Arial"/>
          <w:sz w:val="18"/>
          <w:szCs w:val="18"/>
          <w:rtl/>
        </w:rPr>
        <w:t xml:space="preserve"> </w:t>
      </w:r>
      <w:r w:rsidRPr="00D044D0">
        <w:rPr>
          <w:rFonts w:cs="Arial" w:hint="cs"/>
          <w:sz w:val="18"/>
          <w:szCs w:val="18"/>
          <w:rtl/>
        </w:rPr>
        <w:t>חזרו</w:t>
      </w:r>
      <w:r w:rsidRPr="00D044D0">
        <w:rPr>
          <w:rFonts w:cs="Arial"/>
          <w:sz w:val="18"/>
          <w:szCs w:val="18"/>
          <w:rtl/>
        </w:rPr>
        <w:t xml:space="preserve"> </w:t>
      </w:r>
      <w:r w:rsidRPr="00D044D0">
        <w:rPr>
          <w:rFonts w:cs="Arial" w:hint="cs"/>
          <w:sz w:val="18"/>
          <w:szCs w:val="18"/>
          <w:rtl/>
        </w:rPr>
        <w:t>בתשובה</w:t>
      </w:r>
      <w:r>
        <w:rPr>
          <w:rFonts w:cs="Arial" w:hint="cs"/>
          <w:sz w:val="18"/>
          <w:szCs w:val="18"/>
          <w:rtl/>
        </w:rPr>
        <w:t>,</w:t>
      </w:r>
      <w:r w:rsidRPr="00D044D0">
        <w:rPr>
          <w:rFonts w:cs="Arial"/>
          <w:sz w:val="18"/>
          <w:szCs w:val="18"/>
          <w:rtl/>
        </w:rPr>
        <w:t xml:space="preserve"> </w:t>
      </w:r>
      <w:r w:rsidRPr="00D044D0">
        <w:rPr>
          <w:rFonts w:cs="Arial" w:hint="cs"/>
          <w:sz w:val="18"/>
          <w:szCs w:val="18"/>
          <w:rtl/>
        </w:rPr>
        <w:t>ויש</w:t>
      </w:r>
      <w:r w:rsidRPr="00D044D0">
        <w:rPr>
          <w:rFonts w:cs="Arial"/>
          <w:sz w:val="18"/>
          <w:szCs w:val="18"/>
          <w:rtl/>
        </w:rPr>
        <w:t xml:space="preserve"> </w:t>
      </w:r>
      <w:r w:rsidRPr="00D044D0">
        <w:rPr>
          <w:rFonts w:cs="Arial" w:hint="cs"/>
          <w:sz w:val="18"/>
          <w:szCs w:val="18"/>
          <w:rtl/>
        </w:rPr>
        <w:t>מקילין</w:t>
      </w:r>
      <w:r w:rsidRPr="00D044D0">
        <w:rPr>
          <w:rFonts w:cs="Arial"/>
          <w:sz w:val="18"/>
          <w:szCs w:val="18"/>
          <w:rtl/>
        </w:rPr>
        <w:t>.</w:t>
      </w:r>
      <w:r>
        <w:rPr>
          <w:rFonts w:hint="cs"/>
          <w:sz w:val="20"/>
          <w:szCs w:val="20"/>
          <w:rtl/>
        </w:rPr>
        <w:t>"</w:t>
      </w:r>
    </w:p>
    <w:p w:rsidR="00F15C4E" w:rsidRDefault="00F15C4E" w:rsidP="00F15C4E">
      <w:pPr>
        <w:rPr>
          <w:sz w:val="20"/>
          <w:szCs w:val="20"/>
          <w:rtl/>
        </w:rPr>
      </w:pPr>
      <w:r>
        <w:rPr>
          <w:rFonts w:hint="cs"/>
          <w:sz w:val="20"/>
          <w:szCs w:val="20"/>
          <w:u w:val="single"/>
          <w:rtl/>
        </w:rPr>
        <w:t>הסבר החלקת מחוקק</w:t>
      </w:r>
      <w:r>
        <w:rPr>
          <w:sz w:val="20"/>
          <w:szCs w:val="20"/>
          <w:u w:val="single"/>
          <w:rtl/>
        </w:rPr>
        <w:br/>
      </w:r>
      <w:r>
        <w:rPr>
          <w:rFonts w:hint="cs"/>
          <w:sz w:val="20"/>
          <w:szCs w:val="20"/>
          <w:rtl/>
        </w:rPr>
        <w:t>אין מחלוקת לדינא בין רש"י למהר"פ, אלא הכל תלוי לפי העניין. אם מדובר במומר שלא חזר בתשובה, מסתבר שגם בשעת הקידושין היה רשע ואינה מקודשת, אך אם חזר בתשובה, הוכיח סופו על תחילתו ומקודשת.</w:t>
      </w:r>
    </w:p>
    <w:p w:rsidR="00F15C4E" w:rsidRDefault="00F15C4E" w:rsidP="00F15C4E">
      <w:pPr>
        <w:rPr>
          <w:sz w:val="20"/>
          <w:szCs w:val="20"/>
          <w:rtl/>
        </w:rPr>
      </w:pPr>
      <w:r w:rsidRPr="00CD24B9">
        <w:rPr>
          <w:rStyle w:val="10"/>
          <w:rFonts w:hint="cs"/>
          <w:sz w:val="24"/>
          <w:szCs w:val="24"/>
          <w:rtl/>
        </w:rPr>
        <w:t>ד.</w:t>
      </w:r>
      <w:r w:rsidRPr="00CD24B9">
        <w:rPr>
          <w:rFonts w:hint="cs"/>
          <w:b/>
          <w:bCs/>
          <w:sz w:val="18"/>
          <w:szCs w:val="18"/>
          <w:rtl/>
        </w:rPr>
        <w:t xml:space="preserve"> </w:t>
      </w:r>
      <w:r>
        <w:rPr>
          <w:rFonts w:hint="cs"/>
          <w:b/>
          <w:bCs/>
          <w:sz w:val="20"/>
          <w:szCs w:val="20"/>
          <w:rtl/>
        </w:rPr>
        <w:t>אנוסים שאינם יכולים לברוח</w:t>
      </w:r>
      <w:r>
        <w:rPr>
          <w:rFonts w:hint="cs"/>
          <w:b/>
          <w:bCs/>
          <w:sz w:val="20"/>
          <w:szCs w:val="20"/>
          <w:rtl/>
        </w:rPr>
        <w:br/>
      </w:r>
      <w:r w:rsidRPr="00512A87">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מי שאנוס להמיר את דתו ואינו יכול לברוח - פשוט שכשר לעדות. </w:t>
      </w:r>
      <w:r>
        <w:rPr>
          <w:sz w:val="20"/>
          <w:szCs w:val="20"/>
          <w:rtl/>
        </w:rPr>
        <w:br/>
      </w:r>
      <w:r>
        <w:rPr>
          <w:rFonts w:hint="cs"/>
          <w:sz w:val="20"/>
          <w:szCs w:val="20"/>
          <w:rtl/>
        </w:rPr>
        <w:t xml:space="preserve">מי שיכול לברוח ואינו בורח - פשוט שפסול. </w:t>
      </w:r>
      <w:r>
        <w:rPr>
          <w:sz w:val="20"/>
          <w:szCs w:val="20"/>
          <w:rtl/>
        </w:rPr>
        <w:br/>
      </w:r>
      <w:r>
        <w:rPr>
          <w:rFonts w:hint="cs"/>
          <w:sz w:val="20"/>
          <w:szCs w:val="20"/>
          <w:rtl/>
        </w:rPr>
        <w:t>מי שיכול לברוח אך נשאר במקומו כדי להציל את משפחתו, אע"פ שעושה שלא כדין, כיוון שמצד האמת עליו לברוח מיד כשהדבר מתאפשר לו, מכל מקום כשר לעדות, כיוון שלא עבר במזיד אלא טועה בשוגג.</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E55C16">
        <w:rPr>
          <w:rFonts w:hint="cs"/>
          <w:sz w:val="18"/>
          <w:szCs w:val="18"/>
          <w:rtl/>
        </w:rPr>
        <w:t>"</w:t>
      </w:r>
      <w:r w:rsidRPr="00E55C16">
        <w:rPr>
          <w:rFonts w:cs="Arial" w:hint="cs"/>
          <w:sz w:val="18"/>
          <w:szCs w:val="18"/>
          <w:rtl/>
        </w:rPr>
        <w:t>מיהו</w:t>
      </w:r>
      <w:r w:rsidRPr="00E55C16">
        <w:rPr>
          <w:rFonts w:cs="Arial"/>
          <w:sz w:val="18"/>
          <w:szCs w:val="18"/>
          <w:rtl/>
        </w:rPr>
        <w:t xml:space="preserve"> </w:t>
      </w:r>
      <w:r w:rsidRPr="00E55C16">
        <w:rPr>
          <w:rFonts w:cs="Arial" w:hint="cs"/>
          <w:sz w:val="18"/>
          <w:szCs w:val="18"/>
          <w:rtl/>
        </w:rPr>
        <w:t>אלו</w:t>
      </w:r>
      <w:r w:rsidRPr="00E55C16">
        <w:rPr>
          <w:rFonts w:cs="Arial"/>
          <w:sz w:val="18"/>
          <w:szCs w:val="18"/>
          <w:rtl/>
        </w:rPr>
        <w:t xml:space="preserve"> </w:t>
      </w:r>
      <w:r w:rsidRPr="00E55C16">
        <w:rPr>
          <w:rFonts w:cs="Arial" w:hint="cs"/>
          <w:sz w:val="18"/>
          <w:szCs w:val="18"/>
          <w:rtl/>
        </w:rPr>
        <w:t>האנוסים</w:t>
      </w:r>
      <w:r w:rsidRPr="00E55C16">
        <w:rPr>
          <w:rFonts w:cs="Arial"/>
          <w:sz w:val="18"/>
          <w:szCs w:val="18"/>
          <w:rtl/>
        </w:rPr>
        <w:t xml:space="preserve"> </w:t>
      </w:r>
      <w:r w:rsidRPr="00E55C16">
        <w:rPr>
          <w:rFonts w:cs="Arial" w:hint="cs"/>
          <w:sz w:val="18"/>
          <w:szCs w:val="18"/>
          <w:rtl/>
        </w:rPr>
        <w:t>שהוצרכו</w:t>
      </w:r>
      <w:r w:rsidRPr="00E55C16">
        <w:rPr>
          <w:rFonts w:cs="Arial"/>
          <w:sz w:val="18"/>
          <w:szCs w:val="18"/>
          <w:rtl/>
        </w:rPr>
        <w:t xml:space="preserve"> </w:t>
      </w:r>
      <w:r w:rsidRPr="00E55C16">
        <w:rPr>
          <w:rFonts w:cs="Arial" w:hint="cs"/>
          <w:sz w:val="18"/>
          <w:szCs w:val="18"/>
          <w:rtl/>
        </w:rPr>
        <w:t>להמיר</w:t>
      </w:r>
      <w:r w:rsidRPr="00E55C16">
        <w:rPr>
          <w:rFonts w:cs="Arial"/>
          <w:sz w:val="18"/>
          <w:szCs w:val="18"/>
          <w:rtl/>
        </w:rPr>
        <w:t xml:space="preserve"> </w:t>
      </w:r>
      <w:r w:rsidRPr="00E55C16">
        <w:rPr>
          <w:rFonts w:cs="Arial" w:hint="cs"/>
          <w:sz w:val="18"/>
          <w:szCs w:val="18"/>
          <w:rtl/>
        </w:rPr>
        <w:t>מכח</w:t>
      </w:r>
      <w:r w:rsidRPr="00E55C16">
        <w:rPr>
          <w:rFonts w:cs="Arial"/>
          <w:sz w:val="18"/>
          <w:szCs w:val="18"/>
          <w:rtl/>
        </w:rPr>
        <w:t xml:space="preserve"> </w:t>
      </w:r>
      <w:r w:rsidRPr="00E55C16">
        <w:rPr>
          <w:rFonts w:cs="Arial" w:hint="cs"/>
          <w:sz w:val="18"/>
          <w:szCs w:val="18"/>
          <w:rtl/>
        </w:rPr>
        <w:t>יראה</w:t>
      </w:r>
      <w:r w:rsidRPr="00E55C16">
        <w:rPr>
          <w:rFonts w:cs="Arial"/>
          <w:sz w:val="18"/>
          <w:szCs w:val="18"/>
          <w:rtl/>
        </w:rPr>
        <w:t xml:space="preserve">, </w:t>
      </w:r>
      <w:r w:rsidRPr="00E55C16">
        <w:rPr>
          <w:rFonts w:cs="Arial" w:hint="cs"/>
          <w:sz w:val="18"/>
          <w:szCs w:val="18"/>
          <w:rtl/>
        </w:rPr>
        <w:t>ואי אפשר</w:t>
      </w:r>
      <w:r w:rsidRPr="00E55C16">
        <w:rPr>
          <w:rFonts w:cs="Arial"/>
          <w:sz w:val="18"/>
          <w:szCs w:val="18"/>
          <w:rtl/>
        </w:rPr>
        <w:t xml:space="preserve"> </w:t>
      </w:r>
      <w:r w:rsidRPr="00E55C16">
        <w:rPr>
          <w:rFonts w:cs="Arial" w:hint="cs"/>
          <w:sz w:val="18"/>
          <w:szCs w:val="18"/>
          <w:rtl/>
        </w:rPr>
        <w:t>להם</w:t>
      </w:r>
      <w:r w:rsidRPr="00E55C16">
        <w:rPr>
          <w:rFonts w:cs="Arial"/>
          <w:sz w:val="18"/>
          <w:szCs w:val="18"/>
          <w:rtl/>
        </w:rPr>
        <w:t xml:space="preserve"> </w:t>
      </w:r>
      <w:r w:rsidRPr="00E55C16">
        <w:rPr>
          <w:rFonts w:cs="Arial" w:hint="cs"/>
          <w:sz w:val="18"/>
          <w:szCs w:val="18"/>
          <w:rtl/>
        </w:rPr>
        <w:t>למלט</w:t>
      </w:r>
      <w:r w:rsidRPr="00E55C16">
        <w:rPr>
          <w:rFonts w:cs="Arial"/>
          <w:sz w:val="18"/>
          <w:szCs w:val="18"/>
          <w:rtl/>
        </w:rPr>
        <w:t xml:space="preserve"> </w:t>
      </w:r>
      <w:r w:rsidRPr="00E55C16">
        <w:rPr>
          <w:rFonts w:cs="Arial" w:hint="cs"/>
          <w:sz w:val="18"/>
          <w:szCs w:val="18"/>
          <w:rtl/>
        </w:rPr>
        <w:t>על</w:t>
      </w:r>
      <w:r w:rsidRPr="00E55C16">
        <w:rPr>
          <w:rFonts w:cs="Arial"/>
          <w:sz w:val="18"/>
          <w:szCs w:val="18"/>
          <w:rtl/>
        </w:rPr>
        <w:t xml:space="preserve"> </w:t>
      </w:r>
      <w:r w:rsidRPr="00E55C16">
        <w:rPr>
          <w:rFonts w:cs="Arial" w:hint="cs"/>
          <w:sz w:val="18"/>
          <w:szCs w:val="18"/>
          <w:rtl/>
        </w:rPr>
        <w:t>נפשם</w:t>
      </w:r>
      <w:r w:rsidRPr="00E55C16">
        <w:rPr>
          <w:rFonts w:cs="Arial"/>
          <w:sz w:val="18"/>
          <w:szCs w:val="18"/>
          <w:rtl/>
        </w:rPr>
        <w:t xml:space="preserve">, </w:t>
      </w:r>
      <w:r w:rsidRPr="00E55C16">
        <w:rPr>
          <w:rFonts w:cs="Arial" w:hint="cs"/>
          <w:sz w:val="18"/>
          <w:szCs w:val="18"/>
          <w:rtl/>
        </w:rPr>
        <w:t>ובצנעה</w:t>
      </w:r>
      <w:r w:rsidRPr="00E55C16">
        <w:rPr>
          <w:rFonts w:cs="Arial"/>
          <w:sz w:val="18"/>
          <w:szCs w:val="18"/>
          <w:rtl/>
        </w:rPr>
        <w:t xml:space="preserve"> </w:t>
      </w:r>
      <w:r w:rsidRPr="00E55C16">
        <w:rPr>
          <w:rFonts w:cs="Arial" w:hint="cs"/>
          <w:sz w:val="18"/>
          <w:szCs w:val="18"/>
          <w:rtl/>
        </w:rPr>
        <w:t>מקיימים</w:t>
      </w:r>
      <w:r w:rsidRPr="00E55C16">
        <w:rPr>
          <w:rFonts w:cs="Arial"/>
          <w:sz w:val="18"/>
          <w:szCs w:val="18"/>
          <w:rtl/>
        </w:rPr>
        <w:t xml:space="preserve"> </w:t>
      </w:r>
      <w:r w:rsidRPr="00E55C16">
        <w:rPr>
          <w:rFonts w:cs="Arial" w:hint="cs"/>
          <w:sz w:val="18"/>
          <w:szCs w:val="18"/>
          <w:rtl/>
        </w:rPr>
        <w:t>המצוות</w:t>
      </w:r>
      <w:r w:rsidRPr="00E55C16">
        <w:rPr>
          <w:rFonts w:cs="Arial"/>
          <w:sz w:val="18"/>
          <w:szCs w:val="18"/>
          <w:rtl/>
        </w:rPr>
        <w:t xml:space="preserve">, </w:t>
      </w:r>
      <w:r w:rsidRPr="00E55C16">
        <w:rPr>
          <w:rFonts w:cs="Arial" w:hint="cs"/>
          <w:sz w:val="18"/>
          <w:szCs w:val="18"/>
          <w:rtl/>
        </w:rPr>
        <w:t>הם</w:t>
      </w:r>
      <w:r w:rsidRPr="00E55C16">
        <w:rPr>
          <w:rFonts w:cs="Arial"/>
          <w:sz w:val="18"/>
          <w:szCs w:val="18"/>
          <w:rtl/>
        </w:rPr>
        <w:t xml:space="preserve"> </w:t>
      </w:r>
      <w:r w:rsidRPr="00E55C16">
        <w:rPr>
          <w:rFonts w:cs="Arial" w:hint="cs"/>
          <w:sz w:val="18"/>
          <w:szCs w:val="18"/>
          <w:rtl/>
        </w:rPr>
        <w:t>כשרים</w:t>
      </w:r>
      <w:r w:rsidRPr="00E55C16">
        <w:rPr>
          <w:rFonts w:cs="Arial"/>
          <w:sz w:val="18"/>
          <w:szCs w:val="18"/>
          <w:rtl/>
        </w:rPr>
        <w:t xml:space="preserve"> </w:t>
      </w:r>
      <w:r w:rsidRPr="00E55C16">
        <w:rPr>
          <w:rFonts w:cs="Arial" w:hint="cs"/>
          <w:sz w:val="18"/>
          <w:szCs w:val="18"/>
          <w:rtl/>
        </w:rPr>
        <w:t>לעדות.</w:t>
      </w:r>
      <w:r>
        <w:rPr>
          <w:rStyle w:val="ab"/>
          <w:rFonts w:cs="Arial"/>
          <w:sz w:val="18"/>
          <w:szCs w:val="18"/>
          <w:rtl/>
        </w:rPr>
        <w:footnoteReference w:id="127"/>
      </w:r>
      <w:r w:rsidRPr="00E55C16">
        <w:rPr>
          <w:rFonts w:cs="Arial" w:hint="cs"/>
          <w:sz w:val="18"/>
          <w:szCs w:val="18"/>
          <w:rtl/>
        </w:rPr>
        <w:t>"</w:t>
      </w:r>
    </w:p>
    <w:p w:rsidR="00F15C4E" w:rsidRDefault="00F15C4E" w:rsidP="00F15C4E">
      <w:pPr>
        <w:rPr>
          <w:sz w:val="20"/>
          <w:szCs w:val="20"/>
          <w:rtl/>
        </w:rPr>
      </w:pPr>
      <w:r w:rsidRPr="00CD24B9">
        <w:rPr>
          <w:rStyle w:val="10"/>
          <w:rFonts w:hint="cs"/>
          <w:sz w:val="24"/>
          <w:szCs w:val="24"/>
          <w:rtl/>
        </w:rPr>
        <w:t>ה.</w:t>
      </w:r>
      <w:r w:rsidRPr="00CD24B9">
        <w:rPr>
          <w:rFonts w:hint="cs"/>
          <w:b/>
          <w:bCs/>
          <w:sz w:val="18"/>
          <w:szCs w:val="18"/>
          <w:rtl/>
        </w:rPr>
        <w:t xml:space="preserve"> </w:t>
      </w:r>
      <w:r>
        <w:rPr>
          <w:rFonts w:hint="cs"/>
          <w:b/>
          <w:bCs/>
          <w:sz w:val="20"/>
          <w:szCs w:val="20"/>
          <w:rtl/>
        </w:rPr>
        <w:t>קידושי דרבנן בפני פסולי עדות דרבנן</w:t>
      </w:r>
      <w:r>
        <w:rPr>
          <w:b/>
          <w:bCs/>
          <w:sz w:val="20"/>
          <w:szCs w:val="20"/>
          <w:rtl/>
        </w:rPr>
        <w:br/>
      </w:r>
      <w:r>
        <w:rPr>
          <w:rFonts w:hint="cs"/>
          <w:b/>
          <w:bCs/>
          <w:sz w:val="20"/>
          <w:szCs w:val="20"/>
          <w:rtl/>
        </w:rPr>
        <w:t xml:space="preserve">תשב"ץ </w:t>
      </w:r>
      <w:r>
        <w:rPr>
          <w:sz w:val="20"/>
          <w:szCs w:val="20"/>
          <w:rtl/>
        </w:rPr>
        <w:t>–</w:t>
      </w:r>
      <w:r>
        <w:rPr>
          <w:rFonts w:hint="cs"/>
          <w:sz w:val="20"/>
          <w:szCs w:val="20"/>
          <w:rtl/>
        </w:rPr>
        <w:t xml:space="preserve"> המקדש קטנה שלא בפני אביה, והעדים פסולים מדרבנן - אינה מקודשת, וכ"פ </w:t>
      </w:r>
      <w:r w:rsidRPr="006E51B8">
        <w:rPr>
          <w:rFonts w:hint="cs"/>
          <w:b/>
          <w:bCs/>
          <w:sz w:val="20"/>
          <w:szCs w:val="20"/>
          <w:rtl/>
        </w:rPr>
        <w:t>הרמ"א</w:t>
      </w:r>
      <w:r>
        <w:rPr>
          <w:rFonts w:hint="cs"/>
          <w:sz w:val="20"/>
          <w:szCs w:val="20"/>
          <w:rtl/>
        </w:rPr>
        <w:t>.</w:t>
      </w:r>
      <w:r>
        <w:rPr>
          <w:sz w:val="20"/>
          <w:szCs w:val="20"/>
          <w:rtl/>
        </w:rPr>
        <w:br/>
      </w:r>
      <w:r w:rsidRPr="00D3126A">
        <w:rPr>
          <w:rFonts w:hint="cs"/>
          <w:b/>
          <w:bCs/>
          <w:sz w:val="20"/>
          <w:szCs w:val="20"/>
          <w:rtl/>
        </w:rPr>
        <w:t xml:space="preserve">טעם </w:t>
      </w:r>
      <w:r>
        <w:rPr>
          <w:sz w:val="20"/>
          <w:szCs w:val="20"/>
          <w:rtl/>
        </w:rPr>
        <w:t>–</w:t>
      </w:r>
      <w:r>
        <w:rPr>
          <w:rFonts w:hint="cs"/>
          <w:sz w:val="20"/>
          <w:szCs w:val="20"/>
          <w:rtl/>
        </w:rPr>
        <w:t xml:space="preserve"> קידושי קטנה שלא מדעת אביה חלים מדרבנן, ומש"ה אינם תופסים בפני פסולי עדות דרבנן.</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sidRPr="0000402F">
        <w:rPr>
          <w:rFonts w:hint="cs"/>
          <w:sz w:val="18"/>
          <w:szCs w:val="18"/>
          <w:rtl/>
        </w:rPr>
        <w:t xml:space="preserve"> "</w:t>
      </w:r>
      <w:r w:rsidRPr="0000402F">
        <w:rPr>
          <w:rFonts w:cs="Arial" w:hint="cs"/>
          <w:sz w:val="18"/>
          <w:szCs w:val="18"/>
          <w:rtl/>
        </w:rPr>
        <w:t>יש אומרים</w:t>
      </w:r>
      <w:r w:rsidRPr="0000402F">
        <w:rPr>
          <w:rFonts w:cs="Arial"/>
          <w:sz w:val="18"/>
          <w:szCs w:val="18"/>
          <w:rtl/>
        </w:rPr>
        <w:t xml:space="preserve"> </w:t>
      </w:r>
      <w:r w:rsidRPr="0000402F">
        <w:rPr>
          <w:rFonts w:cs="Arial" w:hint="cs"/>
          <w:sz w:val="18"/>
          <w:szCs w:val="18"/>
          <w:rtl/>
        </w:rPr>
        <w:t>הא</w:t>
      </w:r>
      <w:r w:rsidRPr="0000402F">
        <w:rPr>
          <w:rFonts w:cs="Arial"/>
          <w:sz w:val="18"/>
          <w:szCs w:val="18"/>
          <w:rtl/>
        </w:rPr>
        <w:t xml:space="preserve"> </w:t>
      </w:r>
      <w:r w:rsidRPr="0000402F">
        <w:rPr>
          <w:rFonts w:cs="Arial" w:hint="cs"/>
          <w:sz w:val="18"/>
          <w:szCs w:val="18"/>
          <w:rtl/>
        </w:rPr>
        <w:t>דאמרינן</w:t>
      </w:r>
      <w:r w:rsidRPr="0000402F">
        <w:rPr>
          <w:rFonts w:cs="Arial"/>
          <w:sz w:val="18"/>
          <w:szCs w:val="18"/>
          <w:rtl/>
        </w:rPr>
        <w:t xml:space="preserve"> </w:t>
      </w:r>
      <w:r w:rsidRPr="0000402F">
        <w:rPr>
          <w:rFonts w:cs="Arial" w:hint="cs"/>
          <w:sz w:val="18"/>
          <w:szCs w:val="18"/>
          <w:rtl/>
        </w:rPr>
        <w:t>המקדש</w:t>
      </w:r>
      <w:r w:rsidRPr="0000402F">
        <w:rPr>
          <w:rFonts w:cs="Arial"/>
          <w:sz w:val="18"/>
          <w:szCs w:val="18"/>
          <w:rtl/>
        </w:rPr>
        <w:t xml:space="preserve"> </w:t>
      </w:r>
      <w:r w:rsidRPr="0000402F">
        <w:rPr>
          <w:rFonts w:cs="Arial" w:hint="cs"/>
          <w:sz w:val="18"/>
          <w:szCs w:val="18"/>
          <w:rtl/>
        </w:rPr>
        <w:t>בפסולי</w:t>
      </w:r>
      <w:r w:rsidRPr="0000402F">
        <w:rPr>
          <w:rFonts w:cs="Arial"/>
          <w:sz w:val="18"/>
          <w:szCs w:val="18"/>
          <w:rtl/>
        </w:rPr>
        <w:t xml:space="preserve"> </w:t>
      </w:r>
      <w:r w:rsidRPr="0000402F">
        <w:rPr>
          <w:rFonts w:cs="Arial" w:hint="cs"/>
          <w:sz w:val="18"/>
          <w:szCs w:val="18"/>
          <w:rtl/>
        </w:rPr>
        <w:t>עדות</w:t>
      </w:r>
      <w:r w:rsidRPr="0000402F">
        <w:rPr>
          <w:rFonts w:cs="Arial"/>
          <w:sz w:val="18"/>
          <w:szCs w:val="18"/>
          <w:rtl/>
        </w:rPr>
        <w:t xml:space="preserve"> </w:t>
      </w:r>
      <w:r w:rsidRPr="0000402F">
        <w:rPr>
          <w:rFonts w:cs="Arial" w:hint="cs"/>
          <w:sz w:val="18"/>
          <w:szCs w:val="18"/>
          <w:rtl/>
        </w:rPr>
        <w:t>דרבנן</w:t>
      </w:r>
      <w:r w:rsidRPr="0000402F">
        <w:rPr>
          <w:rFonts w:cs="Arial"/>
          <w:sz w:val="18"/>
          <w:szCs w:val="18"/>
          <w:rtl/>
        </w:rPr>
        <w:t xml:space="preserve"> </w:t>
      </w:r>
      <w:r w:rsidRPr="0000402F">
        <w:rPr>
          <w:rFonts w:cs="Arial" w:hint="cs"/>
          <w:sz w:val="18"/>
          <w:szCs w:val="18"/>
          <w:rtl/>
        </w:rPr>
        <w:t>חוששין</w:t>
      </w:r>
      <w:r w:rsidRPr="0000402F">
        <w:rPr>
          <w:rFonts w:cs="Arial"/>
          <w:sz w:val="18"/>
          <w:szCs w:val="18"/>
          <w:rtl/>
        </w:rPr>
        <w:t xml:space="preserve"> </w:t>
      </w:r>
      <w:r w:rsidRPr="0000402F">
        <w:rPr>
          <w:rFonts w:cs="Arial" w:hint="cs"/>
          <w:sz w:val="18"/>
          <w:szCs w:val="18"/>
          <w:rtl/>
        </w:rPr>
        <w:t>לקידושין</w:t>
      </w:r>
      <w:r w:rsidRPr="0000402F">
        <w:rPr>
          <w:rFonts w:cs="Arial"/>
          <w:sz w:val="18"/>
          <w:szCs w:val="18"/>
          <w:rtl/>
        </w:rPr>
        <w:t xml:space="preserve">, </w:t>
      </w:r>
      <w:r w:rsidRPr="0000402F">
        <w:rPr>
          <w:rFonts w:cs="Arial" w:hint="cs"/>
          <w:sz w:val="18"/>
          <w:szCs w:val="18"/>
          <w:rtl/>
        </w:rPr>
        <w:t>היינו</w:t>
      </w:r>
      <w:r w:rsidRPr="0000402F">
        <w:rPr>
          <w:rFonts w:cs="Arial"/>
          <w:sz w:val="18"/>
          <w:szCs w:val="18"/>
          <w:rtl/>
        </w:rPr>
        <w:t xml:space="preserve"> </w:t>
      </w:r>
      <w:r w:rsidRPr="0000402F">
        <w:rPr>
          <w:rFonts w:cs="Arial" w:hint="cs"/>
          <w:sz w:val="18"/>
          <w:szCs w:val="18"/>
          <w:rtl/>
        </w:rPr>
        <w:t>בקידושי</w:t>
      </w:r>
      <w:r w:rsidRPr="0000402F">
        <w:rPr>
          <w:rFonts w:cs="Arial"/>
          <w:sz w:val="18"/>
          <w:szCs w:val="18"/>
          <w:rtl/>
        </w:rPr>
        <w:t xml:space="preserve"> </w:t>
      </w:r>
      <w:r w:rsidRPr="0000402F">
        <w:rPr>
          <w:rFonts w:cs="Arial" w:hint="cs"/>
          <w:sz w:val="18"/>
          <w:szCs w:val="18"/>
          <w:rtl/>
        </w:rPr>
        <w:t>דאורייתא</w:t>
      </w:r>
      <w:r w:rsidRPr="0000402F">
        <w:rPr>
          <w:rFonts w:cs="Arial"/>
          <w:sz w:val="18"/>
          <w:szCs w:val="18"/>
          <w:rtl/>
        </w:rPr>
        <w:t xml:space="preserve">, </w:t>
      </w:r>
      <w:r w:rsidRPr="0000402F">
        <w:rPr>
          <w:rFonts w:cs="Arial" w:hint="cs"/>
          <w:sz w:val="18"/>
          <w:szCs w:val="18"/>
          <w:rtl/>
        </w:rPr>
        <w:t>אבל</w:t>
      </w:r>
      <w:r w:rsidRPr="0000402F">
        <w:rPr>
          <w:rFonts w:cs="Arial"/>
          <w:sz w:val="18"/>
          <w:szCs w:val="18"/>
          <w:rtl/>
        </w:rPr>
        <w:t xml:space="preserve"> </w:t>
      </w:r>
      <w:r w:rsidRPr="0000402F">
        <w:rPr>
          <w:rFonts w:cs="Arial" w:hint="cs"/>
          <w:sz w:val="18"/>
          <w:szCs w:val="18"/>
          <w:rtl/>
        </w:rPr>
        <w:t>בקידושי</w:t>
      </w:r>
      <w:r w:rsidRPr="0000402F">
        <w:rPr>
          <w:rFonts w:cs="Arial"/>
          <w:sz w:val="18"/>
          <w:szCs w:val="18"/>
          <w:rtl/>
        </w:rPr>
        <w:t xml:space="preserve"> </w:t>
      </w:r>
      <w:r w:rsidRPr="0000402F">
        <w:rPr>
          <w:rFonts w:cs="Arial" w:hint="cs"/>
          <w:sz w:val="18"/>
          <w:szCs w:val="18"/>
          <w:rtl/>
        </w:rPr>
        <w:t>דרבנן</w:t>
      </w:r>
      <w:r w:rsidRPr="0000402F">
        <w:rPr>
          <w:rFonts w:cs="Arial"/>
          <w:sz w:val="18"/>
          <w:szCs w:val="18"/>
          <w:rtl/>
        </w:rPr>
        <w:t xml:space="preserve"> </w:t>
      </w:r>
      <w:r w:rsidRPr="0000402F">
        <w:rPr>
          <w:rFonts w:cs="Arial" w:hint="cs"/>
          <w:sz w:val="18"/>
          <w:szCs w:val="18"/>
          <w:rtl/>
        </w:rPr>
        <w:t>ועדים</w:t>
      </w:r>
      <w:r w:rsidRPr="0000402F">
        <w:rPr>
          <w:rFonts w:cs="Arial"/>
          <w:sz w:val="18"/>
          <w:szCs w:val="18"/>
          <w:rtl/>
        </w:rPr>
        <w:t xml:space="preserve"> </w:t>
      </w:r>
      <w:r w:rsidRPr="0000402F">
        <w:rPr>
          <w:rFonts w:cs="Arial" w:hint="cs"/>
          <w:sz w:val="18"/>
          <w:szCs w:val="18"/>
          <w:rtl/>
        </w:rPr>
        <w:t>פסולים</w:t>
      </w:r>
      <w:r w:rsidRPr="0000402F">
        <w:rPr>
          <w:rFonts w:cs="Arial"/>
          <w:sz w:val="18"/>
          <w:szCs w:val="18"/>
          <w:rtl/>
        </w:rPr>
        <w:t xml:space="preserve"> </w:t>
      </w:r>
      <w:r w:rsidRPr="0000402F">
        <w:rPr>
          <w:rFonts w:cs="Arial" w:hint="cs"/>
          <w:sz w:val="18"/>
          <w:szCs w:val="18"/>
          <w:rtl/>
        </w:rPr>
        <w:t>מדרבנן</w:t>
      </w:r>
      <w:r w:rsidRPr="0000402F">
        <w:rPr>
          <w:rFonts w:cs="Arial"/>
          <w:sz w:val="18"/>
          <w:szCs w:val="18"/>
          <w:rtl/>
        </w:rPr>
        <w:t xml:space="preserve">, </w:t>
      </w:r>
      <w:r w:rsidRPr="0000402F">
        <w:rPr>
          <w:rFonts w:cs="Arial" w:hint="cs"/>
          <w:sz w:val="18"/>
          <w:szCs w:val="18"/>
          <w:rtl/>
        </w:rPr>
        <w:t>אין</w:t>
      </w:r>
      <w:r w:rsidRPr="0000402F">
        <w:rPr>
          <w:rFonts w:cs="Arial"/>
          <w:sz w:val="18"/>
          <w:szCs w:val="18"/>
          <w:rtl/>
        </w:rPr>
        <w:t xml:space="preserve"> </w:t>
      </w:r>
      <w:r w:rsidRPr="0000402F">
        <w:rPr>
          <w:rFonts w:cs="Arial" w:hint="cs"/>
          <w:sz w:val="18"/>
          <w:szCs w:val="18"/>
          <w:rtl/>
        </w:rPr>
        <w:t>חוששין</w:t>
      </w:r>
      <w:r w:rsidRPr="0000402F">
        <w:rPr>
          <w:rFonts w:cs="Arial"/>
          <w:sz w:val="18"/>
          <w:szCs w:val="18"/>
          <w:rtl/>
        </w:rPr>
        <w:t xml:space="preserve"> </w:t>
      </w:r>
      <w:r w:rsidRPr="0000402F">
        <w:rPr>
          <w:rFonts w:cs="Arial" w:hint="cs"/>
          <w:sz w:val="18"/>
          <w:szCs w:val="18"/>
          <w:rtl/>
        </w:rPr>
        <w:t>לקידושין</w:t>
      </w:r>
      <w:r w:rsidRPr="0000402F">
        <w:rPr>
          <w:rFonts w:cs="Arial"/>
          <w:sz w:val="18"/>
          <w:szCs w:val="18"/>
          <w:rtl/>
        </w:rPr>
        <w:t xml:space="preserve"> </w:t>
      </w:r>
      <w:r w:rsidRPr="0000402F">
        <w:rPr>
          <w:rFonts w:cs="Arial" w:hint="cs"/>
          <w:sz w:val="18"/>
          <w:szCs w:val="18"/>
          <w:rtl/>
        </w:rPr>
        <w:t>כלל."</w:t>
      </w:r>
    </w:p>
    <w:p w:rsidR="00F15C4E" w:rsidRPr="0000402F" w:rsidRDefault="00F15C4E" w:rsidP="00F15C4E">
      <w:pPr>
        <w:rPr>
          <w:sz w:val="20"/>
          <w:szCs w:val="20"/>
          <w:rtl/>
        </w:rPr>
      </w:pPr>
      <w:r w:rsidRPr="005978C5">
        <w:rPr>
          <w:rFonts w:hint="cs"/>
          <w:b/>
          <w:bCs/>
          <w:sz w:val="20"/>
          <w:szCs w:val="20"/>
          <w:rtl/>
        </w:rPr>
        <w:t>סיכום</w:t>
      </w:r>
      <w:r>
        <w:rPr>
          <w:sz w:val="20"/>
          <w:szCs w:val="20"/>
          <w:rtl/>
        </w:rPr>
        <w:br/>
      </w:r>
      <w:r>
        <w:rPr>
          <w:rFonts w:hint="cs"/>
          <w:sz w:val="20"/>
          <w:szCs w:val="20"/>
          <w:rtl/>
        </w:rPr>
        <w:t xml:space="preserve">1. </w:t>
      </w:r>
      <w:r w:rsidRPr="005978C5">
        <w:rPr>
          <w:rFonts w:hint="cs"/>
          <w:b/>
          <w:bCs/>
          <w:sz w:val="20"/>
          <w:szCs w:val="20"/>
          <w:rtl/>
        </w:rPr>
        <w:t>רמב"ם</w:t>
      </w:r>
      <w:r>
        <w:rPr>
          <w:rFonts w:hint="cs"/>
          <w:sz w:val="20"/>
          <w:szCs w:val="20"/>
          <w:rtl/>
        </w:rPr>
        <w:t xml:space="preserve">. המקדש בפסולי דאורייתא </w:t>
      </w:r>
      <w:r>
        <w:rPr>
          <w:sz w:val="20"/>
          <w:szCs w:val="20"/>
          <w:rtl/>
        </w:rPr>
        <w:t>–</w:t>
      </w:r>
      <w:r>
        <w:rPr>
          <w:rFonts w:hint="cs"/>
          <w:sz w:val="20"/>
          <w:szCs w:val="20"/>
          <w:rtl/>
        </w:rPr>
        <w:t xml:space="preserve"> אינם קידושין, דאפילו רב נחמן מודה בקידושין. המקדש בעדים פסולים מדרבנן או ספק פסולים דאורייתא </w:t>
      </w:r>
      <w:r>
        <w:rPr>
          <w:sz w:val="20"/>
          <w:szCs w:val="20"/>
          <w:rtl/>
        </w:rPr>
        <w:t>–</w:t>
      </w:r>
      <w:r>
        <w:rPr>
          <w:rFonts w:hint="cs"/>
          <w:sz w:val="20"/>
          <w:szCs w:val="20"/>
          <w:rtl/>
        </w:rPr>
        <w:t xml:space="preserve"> חוזר ומקדש או נותן גט, וכ"פ </w:t>
      </w:r>
      <w:r w:rsidRPr="0076492D">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5978C5">
        <w:rPr>
          <w:rFonts w:hint="cs"/>
          <w:b/>
          <w:bCs/>
          <w:sz w:val="20"/>
          <w:szCs w:val="20"/>
          <w:rtl/>
        </w:rPr>
        <w:t>מ"מ</w:t>
      </w:r>
      <w:r>
        <w:rPr>
          <w:rFonts w:hint="cs"/>
          <w:sz w:val="20"/>
          <w:szCs w:val="20"/>
          <w:rtl/>
        </w:rPr>
        <w:t xml:space="preserve">. התקדשה לאחד בפני ספק פסולים ואח"כ התקדשה לאחר כדין, לא ייתן השני גט כדי שתינשא לראשון. </w:t>
      </w:r>
      <w:r w:rsidRPr="00CA56CF">
        <w:rPr>
          <w:rFonts w:hint="cs"/>
          <w:b/>
          <w:bCs/>
          <w:sz w:val="20"/>
          <w:szCs w:val="20"/>
          <w:rtl/>
        </w:rPr>
        <w:t>טעם</w:t>
      </w:r>
      <w:r>
        <w:rPr>
          <w:rFonts w:hint="cs"/>
          <w:sz w:val="20"/>
          <w:szCs w:val="20"/>
          <w:rtl/>
        </w:rPr>
        <w:t xml:space="preserve">. הוי כמחזיר גרושתו לאחר שהתארסה לאחר, וכ"פ </w:t>
      </w:r>
      <w:r w:rsidRPr="0076492D">
        <w:rPr>
          <w:rFonts w:hint="cs"/>
          <w:b/>
          <w:bCs/>
          <w:sz w:val="20"/>
          <w:szCs w:val="20"/>
          <w:rtl/>
        </w:rPr>
        <w:t>המחבר</w:t>
      </w:r>
      <w:r>
        <w:rPr>
          <w:rFonts w:hint="cs"/>
          <w:sz w:val="20"/>
          <w:szCs w:val="20"/>
          <w:rtl/>
        </w:rPr>
        <w:t>.</w:t>
      </w:r>
      <w:r>
        <w:rPr>
          <w:rFonts w:hint="cs"/>
          <w:sz w:val="20"/>
          <w:szCs w:val="20"/>
          <w:rtl/>
        </w:rPr>
        <w:br/>
        <w:t xml:space="preserve">3. </w:t>
      </w:r>
      <w:r w:rsidRPr="005978C5">
        <w:rPr>
          <w:rFonts w:hint="cs"/>
          <w:b/>
          <w:bCs/>
          <w:sz w:val="20"/>
          <w:szCs w:val="20"/>
          <w:rtl/>
        </w:rPr>
        <w:t>ב"ש</w:t>
      </w:r>
      <w:r>
        <w:rPr>
          <w:rFonts w:hint="cs"/>
          <w:sz w:val="20"/>
          <w:szCs w:val="20"/>
          <w:rtl/>
        </w:rPr>
        <w:t xml:space="preserve">. אם התקדשה לראשון בפני פסולים מדרבנן, א"צ גט משני, כיוון שמדאורייתא מקודשת לראשון. </w:t>
      </w:r>
      <w:r>
        <w:rPr>
          <w:b/>
          <w:bCs/>
          <w:sz w:val="20"/>
          <w:szCs w:val="20"/>
          <w:rtl/>
        </w:rPr>
        <w:br/>
      </w:r>
      <w:r w:rsidRPr="005978C5">
        <w:rPr>
          <w:rFonts w:hint="cs"/>
          <w:b/>
          <w:bCs/>
          <w:sz w:val="20"/>
          <w:szCs w:val="20"/>
          <w:rtl/>
        </w:rPr>
        <w:t>רי"ף</w:t>
      </w:r>
      <w:r>
        <w:rPr>
          <w:rFonts w:hint="cs"/>
          <w:sz w:val="20"/>
          <w:szCs w:val="20"/>
          <w:rtl/>
        </w:rPr>
        <w:t>. קידושין בפני פסולי דרבנן אינם קידושין, כיוון שקידש על דעת חכמים ובעיא גט משניהם.</w:t>
      </w:r>
      <w:r>
        <w:rPr>
          <w:sz w:val="20"/>
          <w:szCs w:val="20"/>
          <w:rtl/>
        </w:rPr>
        <w:br/>
      </w:r>
      <w:r>
        <w:rPr>
          <w:rFonts w:hint="cs"/>
          <w:sz w:val="20"/>
          <w:szCs w:val="20"/>
          <w:rtl/>
        </w:rPr>
        <w:t xml:space="preserve">4. </w:t>
      </w:r>
      <w:r w:rsidRPr="005978C5">
        <w:rPr>
          <w:rFonts w:hint="cs"/>
          <w:b/>
          <w:bCs/>
          <w:sz w:val="20"/>
          <w:szCs w:val="20"/>
          <w:rtl/>
        </w:rPr>
        <w:t>רמב"ם</w:t>
      </w:r>
      <w:r>
        <w:rPr>
          <w:rFonts w:hint="cs"/>
          <w:sz w:val="20"/>
          <w:szCs w:val="20"/>
          <w:rtl/>
        </w:rPr>
        <w:t xml:space="preserve">. קרובים מהאם או ע"י אישות, פסולים מדרבנן. </w:t>
      </w:r>
      <w:r w:rsidRPr="005978C5">
        <w:rPr>
          <w:rFonts w:hint="cs"/>
          <w:b/>
          <w:bCs/>
          <w:sz w:val="20"/>
          <w:szCs w:val="20"/>
          <w:rtl/>
        </w:rPr>
        <w:t>רמב"ן</w:t>
      </w:r>
      <w:r>
        <w:rPr>
          <w:rFonts w:hint="cs"/>
          <w:sz w:val="20"/>
          <w:szCs w:val="20"/>
          <w:rtl/>
        </w:rPr>
        <w:t>. פסולים מדאורייתא.</w:t>
      </w:r>
      <w:r>
        <w:rPr>
          <w:rFonts w:hint="cs"/>
          <w:sz w:val="20"/>
          <w:szCs w:val="20"/>
          <w:rtl/>
        </w:rPr>
        <w:br/>
        <w:t xml:space="preserve">5. </w:t>
      </w:r>
      <w:r w:rsidRPr="005978C5">
        <w:rPr>
          <w:rFonts w:hint="cs"/>
          <w:b/>
          <w:bCs/>
          <w:sz w:val="20"/>
          <w:szCs w:val="20"/>
          <w:rtl/>
        </w:rPr>
        <w:t>גמרא</w:t>
      </w:r>
      <w:r>
        <w:rPr>
          <w:rFonts w:hint="cs"/>
          <w:sz w:val="20"/>
          <w:szCs w:val="20"/>
          <w:rtl/>
        </w:rPr>
        <w:t xml:space="preserve">. רב נחמן </w:t>
      </w:r>
      <w:r>
        <w:rPr>
          <w:sz w:val="20"/>
          <w:szCs w:val="20"/>
          <w:rtl/>
        </w:rPr>
        <w:t>–</w:t>
      </w:r>
      <w:r>
        <w:rPr>
          <w:rFonts w:hint="cs"/>
          <w:sz w:val="20"/>
          <w:szCs w:val="20"/>
          <w:rtl/>
        </w:rPr>
        <w:t xml:space="preserve"> החשוד על העריות כשר לעדות. רב ששת </w:t>
      </w:r>
      <w:r>
        <w:rPr>
          <w:sz w:val="20"/>
          <w:szCs w:val="20"/>
          <w:rtl/>
        </w:rPr>
        <w:t>–</w:t>
      </w:r>
      <w:r>
        <w:rPr>
          <w:rFonts w:hint="cs"/>
          <w:sz w:val="20"/>
          <w:szCs w:val="20"/>
          <w:rtl/>
        </w:rPr>
        <w:t xml:space="preserve"> פסול. מודה רב נחמן בעדות אשה שפסול.</w:t>
      </w:r>
      <w:r>
        <w:rPr>
          <w:rFonts w:hint="cs"/>
          <w:sz w:val="20"/>
          <w:szCs w:val="20"/>
          <w:rtl/>
        </w:rPr>
        <w:br/>
        <w:t xml:space="preserve">6. </w:t>
      </w:r>
      <w:r w:rsidRPr="005978C5">
        <w:rPr>
          <w:rFonts w:hint="cs"/>
          <w:sz w:val="20"/>
          <w:szCs w:val="20"/>
          <w:u w:val="single"/>
          <w:rtl/>
        </w:rPr>
        <w:t>מהו החשד המדובר?</w:t>
      </w:r>
      <w:r w:rsidRPr="00544DFC">
        <w:rPr>
          <w:rFonts w:hint="cs"/>
          <w:sz w:val="20"/>
          <w:szCs w:val="20"/>
          <w:rtl/>
        </w:rPr>
        <w:t>.</w:t>
      </w:r>
      <w:r>
        <w:rPr>
          <w:rFonts w:hint="cs"/>
          <w:sz w:val="20"/>
          <w:szCs w:val="20"/>
          <w:rtl/>
        </w:rPr>
        <w:t xml:space="preserve"> </w:t>
      </w:r>
      <w:r w:rsidRPr="005978C5">
        <w:rPr>
          <w:rFonts w:hint="cs"/>
          <w:b/>
          <w:bCs/>
          <w:sz w:val="20"/>
          <w:szCs w:val="20"/>
          <w:rtl/>
        </w:rPr>
        <w:t>רש"י</w:t>
      </w:r>
      <w:r>
        <w:rPr>
          <w:rFonts w:hint="cs"/>
          <w:sz w:val="20"/>
          <w:szCs w:val="20"/>
          <w:rtl/>
        </w:rPr>
        <w:t xml:space="preserve">. בא על הערווה, פסול לרב ששת מדאורייתא, לרב נחמן פסול מדרבנן לעדות אשה, וכ"פ </w:t>
      </w:r>
      <w:r w:rsidRPr="00CA56CF">
        <w:rPr>
          <w:rFonts w:hint="cs"/>
          <w:b/>
          <w:bCs/>
          <w:sz w:val="20"/>
          <w:szCs w:val="20"/>
          <w:rtl/>
        </w:rPr>
        <w:t>הח"מ וב"ש</w:t>
      </w:r>
      <w:r>
        <w:rPr>
          <w:rFonts w:hint="cs"/>
          <w:sz w:val="20"/>
          <w:szCs w:val="20"/>
          <w:rtl/>
        </w:rPr>
        <w:t xml:space="preserve">. </w:t>
      </w:r>
      <w:r w:rsidRPr="007E3B8E">
        <w:rPr>
          <w:rFonts w:hint="cs"/>
          <w:b/>
          <w:bCs/>
          <w:sz w:val="20"/>
          <w:szCs w:val="20"/>
          <w:rtl/>
        </w:rPr>
        <w:t>תוספות</w:t>
      </w:r>
      <w:r>
        <w:rPr>
          <w:rFonts w:hint="cs"/>
          <w:sz w:val="20"/>
          <w:szCs w:val="20"/>
          <w:rtl/>
        </w:rPr>
        <w:t>. חשד בעלמא ללא עדים.</w:t>
      </w:r>
      <w:r>
        <w:rPr>
          <w:sz w:val="20"/>
          <w:szCs w:val="20"/>
          <w:rtl/>
        </w:rPr>
        <w:br/>
      </w:r>
      <w:r>
        <w:rPr>
          <w:rFonts w:hint="cs"/>
          <w:sz w:val="20"/>
          <w:szCs w:val="20"/>
          <w:rtl/>
        </w:rPr>
        <w:t>7. מחלוקת גרסות בדעת ר"נ האם כשר להעיד שהתקדשה. לגרסתנו - כשר. גירסת הראשונים והמחבר - פסול</w:t>
      </w:r>
      <w:r>
        <w:rPr>
          <w:rFonts w:hint="cs"/>
          <w:sz w:val="20"/>
          <w:szCs w:val="20"/>
          <w:rtl/>
        </w:rPr>
        <w:br/>
        <w:t xml:space="preserve">8. </w:t>
      </w:r>
      <w:r w:rsidRPr="005978C5">
        <w:rPr>
          <w:rFonts w:hint="cs"/>
          <w:b/>
          <w:bCs/>
          <w:sz w:val="20"/>
          <w:szCs w:val="20"/>
          <w:rtl/>
        </w:rPr>
        <w:t>רי"ף</w:t>
      </w:r>
      <w:r>
        <w:rPr>
          <w:rFonts w:hint="cs"/>
          <w:sz w:val="20"/>
          <w:szCs w:val="20"/>
          <w:rtl/>
        </w:rPr>
        <w:t xml:space="preserve">. הלכה כרב ששת. </w:t>
      </w:r>
      <w:r w:rsidRPr="005978C5">
        <w:rPr>
          <w:rFonts w:hint="cs"/>
          <w:b/>
          <w:bCs/>
          <w:sz w:val="20"/>
          <w:szCs w:val="20"/>
          <w:rtl/>
        </w:rPr>
        <w:t>רא"ש</w:t>
      </w:r>
      <w:r>
        <w:rPr>
          <w:rFonts w:hint="cs"/>
          <w:sz w:val="20"/>
          <w:szCs w:val="20"/>
          <w:rtl/>
        </w:rPr>
        <w:t>. הלכה כרב נחמן. בקידושי אשה לכו"ע פסול.</w:t>
      </w:r>
      <w:r>
        <w:rPr>
          <w:sz w:val="20"/>
          <w:szCs w:val="20"/>
          <w:rtl/>
        </w:rPr>
        <w:br/>
      </w:r>
      <w:r>
        <w:rPr>
          <w:rFonts w:hint="cs"/>
          <w:sz w:val="20"/>
          <w:szCs w:val="20"/>
          <w:rtl/>
        </w:rPr>
        <w:t xml:space="preserve">9. </w:t>
      </w:r>
      <w:r w:rsidRPr="005978C5">
        <w:rPr>
          <w:rFonts w:hint="cs"/>
          <w:b/>
          <w:bCs/>
          <w:sz w:val="20"/>
          <w:szCs w:val="20"/>
          <w:rtl/>
        </w:rPr>
        <w:t>רמ"א</w:t>
      </w:r>
      <w:r>
        <w:rPr>
          <w:rFonts w:hint="cs"/>
          <w:sz w:val="20"/>
          <w:szCs w:val="20"/>
          <w:rtl/>
        </w:rPr>
        <w:t xml:space="preserve">. החשוד על העריות, אע"פ שאין עדים שבא עליה </w:t>
      </w:r>
      <w:r>
        <w:rPr>
          <w:sz w:val="20"/>
          <w:szCs w:val="20"/>
          <w:rtl/>
        </w:rPr>
        <w:t>–</w:t>
      </w:r>
      <w:r>
        <w:rPr>
          <w:rFonts w:hint="cs"/>
          <w:sz w:val="20"/>
          <w:szCs w:val="20"/>
          <w:rtl/>
        </w:rPr>
        <w:t xml:space="preserve"> פסול לעדות קידושין. </w:t>
      </w:r>
      <w:r w:rsidRPr="00A722BA">
        <w:rPr>
          <w:rFonts w:hint="cs"/>
          <w:b/>
          <w:bCs/>
          <w:sz w:val="20"/>
          <w:szCs w:val="20"/>
          <w:rtl/>
        </w:rPr>
        <w:t>ח"מ וב"ש</w:t>
      </w:r>
      <w:r>
        <w:rPr>
          <w:rFonts w:hint="cs"/>
          <w:sz w:val="20"/>
          <w:szCs w:val="20"/>
          <w:rtl/>
        </w:rPr>
        <w:t>. חשוד על ערווה פסול מדרבנן. הבא על הערווה מחלוקת רב נחמן ורב ששת האם פסול מדאורייתא.</w:t>
      </w:r>
      <w:r>
        <w:rPr>
          <w:sz w:val="20"/>
          <w:szCs w:val="20"/>
          <w:rtl/>
        </w:rPr>
        <w:t xml:space="preserve"> </w:t>
      </w:r>
      <w:r>
        <w:rPr>
          <w:sz w:val="20"/>
          <w:szCs w:val="20"/>
          <w:rtl/>
        </w:rPr>
        <w:br/>
      </w:r>
      <w:r>
        <w:rPr>
          <w:rFonts w:hint="cs"/>
          <w:sz w:val="20"/>
          <w:szCs w:val="20"/>
          <w:rtl/>
        </w:rPr>
        <w:t xml:space="preserve">10. </w:t>
      </w:r>
      <w:r w:rsidRPr="005978C5">
        <w:rPr>
          <w:rFonts w:hint="cs"/>
          <w:b/>
          <w:bCs/>
          <w:sz w:val="20"/>
          <w:szCs w:val="20"/>
          <w:rtl/>
        </w:rPr>
        <w:t>ב"ש</w:t>
      </w:r>
      <w:r>
        <w:rPr>
          <w:rFonts w:hint="cs"/>
          <w:sz w:val="20"/>
          <w:szCs w:val="20"/>
          <w:rtl/>
        </w:rPr>
        <w:t xml:space="preserve">. המחבק ומנשק ערווה </w:t>
      </w:r>
      <w:r>
        <w:rPr>
          <w:sz w:val="20"/>
          <w:szCs w:val="20"/>
          <w:rtl/>
        </w:rPr>
        <w:t>–</w:t>
      </w:r>
      <w:r>
        <w:rPr>
          <w:rFonts w:hint="cs"/>
          <w:sz w:val="20"/>
          <w:szCs w:val="20"/>
          <w:rtl/>
        </w:rPr>
        <w:t xml:space="preserve"> פסול מדאורייתא.</w:t>
      </w:r>
      <w:r>
        <w:rPr>
          <w:sz w:val="20"/>
          <w:szCs w:val="20"/>
          <w:rtl/>
        </w:rPr>
        <w:br/>
      </w:r>
      <w:r>
        <w:rPr>
          <w:rFonts w:hint="cs"/>
          <w:sz w:val="20"/>
          <w:szCs w:val="20"/>
          <w:rtl/>
        </w:rPr>
        <w:t xml:space="preserve">11. </w:t>
      </w:r>
      <w:r w:rsidRPr="005978C5">
        <w:rPr>
          <w:rFonts w:hint="cs"/>
          <w:b/>
          <w:bCs/>
          <w:sz w:val="20"/>
          <w:szCs w:val="20"/>
          <w:rtl/>
        </w:rPr>
        <w:t>רש"י</w:t>
      </w:r>
      <w:r>
        <w:rPr>
          <w:rFonts w:hint="cs"/>
          <w:sz w:val="20"/>
          <w:szCs w:val="20"/>
          <w:rtl/>
        </w:rPr>
        <w:t xml:space="preserve">. המקדש בפני ישראל רשע </w:t>
      </w:r>
      <w:r>
        <w:rPr>
          <w:sz w:val="20"/>
          <w:szCs w:val="20"/>
          <w:rtl/>
        </w:rPr>
        <w:t>–</w:t>
      </w:r>
      <w:r>
        <w:rPr>
          <w:rFonts w:hint="cs"/>
          <w:sz w:val="20"/>
          <w:szCs w:val="20"/>
          <w:rtl/>
        </w:rPr>
        <w:t xml:space="preserve"> מקודשת מספק, שמא חזר בתשובה. ומבאר </w:t>
      </w:r>
      <w:r w:rsidRPr="009779E5">
        <w:rPr>
          <w:rFonts w:hint="cs"/>
          <w:b/>
          <w:bCs/>
          <w:sz w:val="20"/>
          <w:szCs w:val="20"/>
          <w:rtl/>
        </w:rPr>
        <w:t>מהר"פ</w:t>
      </w:r>
      <w:r>
        <w:rPr>
          <w:rFonts w:hint="cs"/>
          <w:sz w:val="20"/>
          <w:szCs w:val="20"/>
          <w:rtl/>
        </w:rPr>
        <w:t xml:space="preserve"> </w:t>
      </w:r>
      <w:r>
        <w:rPr>
          <w:sz w:val="20"/>
          <w:szCs w:val="20"/>
          <w:rtl/>
        </w:rPr>
        <w:t>–</w:t>
      </w:r>
      <w:r>
        <w:rPr>
          <w:rFonts w:hint="cs"/>
          <w:sz w:val="20"/>
          <w:szCs w:val="20"/>
          <w:rtl/>
        </w:rPr>
        <w:t xml:space="preserve"> דווקא אם חזר לאחר מכן בתשובה יש לחוש. </w:t>
      </w:r>
      <w:r w:rsidRPr="005978C5">
        <w:rPr>
          <w:rFonts w:hint="cs"/>
          <w:b/>
          <w:bCs/>
          <w:sz w:val="20"/>
          <w:szCs w:val="20"/>
          <w:rtl/>
        </w:rPr>
        <w:t>מהר"פ</w:t>
      </w:r>
      <w:r>
        <w:rPr>
          <w:rFonts w:hint="cs"/>
          <w:sz w:val="20"/>
          <w:szCs w:val="20"/>
          <w:rtl/>
        </w:rPr>
        <w:t xml:space="preserve">. אין לחוש לקידושיו. </w:t>
      </w:r>
      <w:r w:rsidRPr="005978C5">
        <w:rPr>
          <w:rFonts w:hint="cs"/>
          <w:b/>
          <w:bCs/>
          <w:sz w:val="20"/>
          <w:szCs w:val="20"/>
          <w:rtl/>
        </w:rPr>
        <w:t>רמ"א</w:t>
      </w:r>
      <w:r>
        <w:rPr>
          <w:rFonts w:hint="cs"/>
          <w:sz w:val="20"/>
          <w:szCs w:val="20"/>
          <w:rtl/>
        </w:rPr>
        <w:t>. הביא את שתי הדעות ולא הכריע.</w:t>
      </w:r>
      <w:r>
        <w:rPr>
          <w:sz w:val="20"/>
          <w:szCs w:val="20"/>
          <w:rtl/>
        </w:rPr>
        <w:br/>
      </w:r>
      <w:r>
        <w:rPr>
          <w:rFonts w:hint="cs"/>
          <w:sz w:val="20"/>
          <w:szCs w:val="20"/>
          <w:rtl/>
        </w:rPr>
        <w:lastRenderedPageBreak/>
        <w:t xml:space="preserve">12. </w:t>
      </w:r>
      <w:r w:rsidRPr="005978C5">
        <w:rPr>
          <w:rFonts w:hint="cs"/>
          <w:b/>
          <w:bCs/>
          <w:sz w:val="20"/>
          <w:szCs w:val="20"/>
          <w:rtl/>
        </w:rPr>
        <w:t>ח"מ</w:t>
      </w:r>
      <w:r>
        <w:rPr>
          <w:rFonts w:hint="cs"/>
          <w:sz w:val="20"/>
          <w:szCs w:val="20"/>
          <w:rtl/>
        </w:rPr>
        <w:t>. אין מחלוקת בין רש"י למהר"פ, הכל לפי העניין, אם חזרו בתשובה לאחר מכן, לכו"ע יש לחוש.</w:t>
      </w:r>
      <w:r>
        <w:rPr>
          <w:sz w:val="20"/>
          <w:szCs w:val="20"/>
          <w:rtl/>
        </w:rPr>
        <w:br/>
      </w:r>
      <w:r>
        <w:rPr>
          <w:rFonts w:hint="cs"/>
          <w:sz w:val="20"/>
          <w:szCs w:val="20"/>
          <w:rtl/>
        </w:rPr>
        <w:t xml:space="preserve">13. </w:t>
      </w:r>
      <w:r w:rsidRPr="005978C5">
        <w:rPr>
          <w:rFonts w:hint="cs"/>
          <w:b/>
          <w:bCs/>
          <w:sz w:val="20"/>
          <w:szCs w:val="20"/>
          <w:rtl/>
        </w:rPr>
        <w:t>ריב"ש</w:t>
      </w:r>
      <w:r>
        <w:rPr>
          <w:rFonts w:hint="cs"/>
          <w:sz w:val="20"/>
          <w:szCs w:val="20"/>
          <w:rtl/>
        </w:rPr>
        <w:t xml:space="preserve">. אנוס שאינו יכול לברוח ומקיים מצוות בצינעה </w:t>
      </w:r>
      <w:r>
        <w:rPr>
          <w:sz w:val="20"/>
          <w:szCs w:val="20"/>
          <w:rtl/>
        </w:rPr>
        <w:t>–</w:t>
      </w:r>
      <w:r>
        <w:rPr>
          <w:rFonts w:hint="cs"/>
          <w:sz w:val="20"/>
          <w:szCs w:val="20"/>
          <w:rtl/>
        </w:rPr>
        <w:t xml:space="preserve"> כשר לעדות, וכ"פ </w:t>
      </w:r>
      <w:r w:rsidRPr="005978C5">
        <w:rPr>
          <w:rFonts w:hint="cs"/>
          <w:b/>
          <w:bCs/>
          <w:sz w:val="20"/>
          <w:szCs w:val="20"/>
          <w:rtl/>
        </w:rPr>
        <w:t>הרמ"א</w:t>
      </w:r>
      <w:r>
        <w:rPr>
          <w:rFonts w:hint="cs"/>
          <w:sz w:val="20"/>
          <w:szCs w:val="20"/>
          <w:rtl/>
        </w:rPr>
        <w:t xml:space="preserve">; יכול לברוח ואינו בורח </w:t>
      </w:r>
      <w:r>
        <w:rPr>
          <w:sz w:val="20"/>
          <w:szCs w:val="20"/>
          <w:rtl/>
        </w:rPr>
        <w:t>–</w:t>
      </w:r>
      <w:r>
        <w:rPr>
          <w:rFonts w:hint="cs"/>
          <w:sz w:val="20"/>
          <w:szCs w:val="20"/>
          <w:rtl/>
        </w:rPr>
        <w:t xml:space="preserve"> פסול; יכול לברוח ונשאר כדי להציל את משפחתו </w:t>
      </w:r>
      <w:r>
        <w:rPr>
          <w:sz w:val="20"/>
          <w:szCs w:val="20"/>
          <w:rtl/>
        </w:rPr>
        <w:t>–</w:t>
      </w:r>
      <w:r>
        <w:rPr>
          <w:rFonts w:hint="cs"/>
          <w:sz w:val="20"/>
          <w:szCs w:val="20"/>
          <w:rtl/>
        </w:rPr>
        <w:t xml:space="preserve"> כשר, למרות שעושה שלא כדין.</w:t>
      </w:r>
      <w:r>
        <w:rPr>
          <w:sz w:val="20"/>
          <w:szCs w:val="20"/>
          <w:rtl/>
        </w:rPr>
        <w:br/>
      </w:r>
      <w:r>
        <w:rPr>
          <w:rFonts w:hint="cs"/>
          <w:sz w:val="20"/>
          <w:szCs w:val="20"/>
          <w:rtl/>
        </w:rPr>
        <w:t xml:space="preserve">14. </w:t>
      </w:r>
      <w:r w:rsidRPr="005978C5">
        <w:rPr>
          <w:rFonts w:hint="cs"/>
          <w:b/>
          <w:bCs/>
          <w:sz w:val="20"/>
          <w:szCs w:val="20"/>
          <w:rtl/>
        </w:rPr>
        <w:t>תשב"ץ</w:t>
      </w:r>
      <w:r>
        <w:rPr>
          <w:rFonts w:hint="cs"/>
          <w:sz w:val="20"/>
          <w:szCs w:val="20"/>
          <w:rtl/>
        </w:rPr>
        <w:t xml:space="preserve">. קידושי קטנה שלא מדעת אביה בפני פסולי דרבנן </w:t>
      </w:r>
      <w:r>
        <w:rPr>
          <w:sz w:val="20"/>
          <w:szCs w:val="20"/>
          <w:rtl/>
        </w:rPr>
        <w:t>–</w:t>
      </w:r>
      <w:r>
        <w:rPr>
          <w:rFonts w:hint="cs"/>
          <w:sz w:val="20"/>
          <w:szCs w:val="20"/>
          <w:rtl/>
        </w:rPr>
        <w:t xml:space="preserve"> אינם קידושין כלל, וכ"פ </w:t>
      </w:r>
      <w:r w:rsidRPr="005978C5">
        <w:rPr>
          <w:rFonts w:hint="cs"/>
          <w:b/>
          <w:bCs/>
          <w:sz w:val="20"/>
          <w:szCs w:val="20"/>
          <w:rtl/>
        </w:rPr>
        <w:t>הרמ"א</w:t>
      </w:r>
      <w:r>
        <w:rPr>
          <w:rFonts w:hint="cs"/>
          <w:sz w:val="20"/>
          <w:szCs w:val="20"/>
          <w:rtl/>
        </w:rPr>
        <w:t>.</w:t>
      </w: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Pr="004D6DD7" w:rsidRDefault="00F15C4E" w:rsidP="00F15C4E">
      <w:pPr>
        <w:rPr>
          <w:b/>
          <w:bCs/>
          <w:sz w:val="20"/>
          <w:szCs w:val="20"/>
          <w:rtl/>
        </w:rPr>
      </w:pPr>
      <w:r w:rsidRPr="004D6DD7">
        <w:rPr>
          <w:rFonts w:hint="cs"/>
          <w:b/>
          <w:bCs/>
          <w:sz w:val="20"/>
          <w:szCs w:val="20"/>
          <w:rtl/>
        </w:rPr>
        <w:t>בעזרת ה' יתברך</w:t>
      </w:r>
    </w:p>
    <w:p w:rsidR="00F15C4E" w:rsidRPr="004D6DD7" w:rsidRDefault="00F15C4E" w:rsidP="00F15C4E">
      <w:pPr>
        <w:rPr>
          <w:b/>
          <w:bCs/>
          <w:sz w:val="20"/>
          <w:szCs w:val="20"/>
          <w:rtl/>
        </w:rPr>
      </w:pPr>
      <w:r w:rsidRPr="004D6DD7">
        <w:rPr>
          <w:rFonts w:hint="cs"/>
          <w:b/>
          <w:bCs/>
          <w:sz w:val="20"/>
          <w:szCs w:val="20"/>
          <w:rtl/>
        </w:rPr>
        <w:t xml:space="preserve"> סימן סא </w:t>
      </w:r>
      <w:r w:rsidRPr="004D6DD7">
        <w:rPr>
          <w:b/>
          <w:bCs/>
          <w:sz w:val="20"/>
          <w:szCs w:val="20"/>
          <w:rtl/>
        </w:rPr>
        <w:t>–</w:t>
      </w:r>
      <w:r w:rsidRPr="004D6DD7">
        <w:rPr>
          <w:rFonts w:hint="cs"/>
          <w:b/>
          <w:bCs/>
          <w:sz w:val="20"/>
          <w:szCs w:val="20"/>
          <w:rtl/>
        </w:rPr>
        <w:t xml:space="preserve"> חופת נידה</w:t>
      </w:r>
    </w:p>
    <w:p w:rsidR="00F15C4E" w:rsidRDefault="00F15C4E" w:rsidP="00F15C4E">
      <w:pPr>
        <w:rPr>
          <w:sz w:val="20"/>
          <w:szCs w:val="20"/>
          <w:rtl/>
        </w:rPr>
      </w:pPr>
      <w:r w:rsidRPr="004D6DD7">
        <w:rPr>
          <w:rFonts w:hint="cs"/>
          <w:b/>
          <w:bCs/>
          <w:sz w:val="20"/>
          <w:szCs w:val="20"/>
          <w:rtl/>
        </w:rPr>
        <w:t xml:space="preserve">סעיף א </w:t>
      </w:r>
      <w:r w:rsidRPr="004D6DD7">
        <w:rPr>
          <w:b/>
          <w:bCs/>
          <w:sz w:val="20"/>
          <w:szCs w:val="20"/>
          <w:rtl/>
        </w:rPr>
        <w:t>–</w:t>
      </w:r>
      <w:r w:rsidRPr="004D6DD7">
        <w:rPr>
          <w:rFonts w:hint="cs"/>
          <w:b/>
          <w:bCs/>
          <w:sz w:val="20"/>
          <w:szCs w:val="20"/>
          <w:rtl/>
        </w:rPr>
        <w:t xml:space="preserve"> חופת נידה</w:t>
      </w:r>
      <w:r w:rsidRPr="004D6DD7">
        <w:rPr>
          <w:b/>
          <w:bCs/>
          <w:sz w:val="20"/>
          <w:szCs w:val="20"/>
          <w:rtl/>
        </w:rPr>
        <w:br/>
      </w:r>
      <w:r w:rsidRPr="00FD0596">
        <w:rPr>
          <w:rFonts w:hint="cs"/>
          <w:sz w:val="20"/>
          <w:szCs w:val="20"/>
          <w:u w:val="single"/>
          <w:rtl/>
        </w:rPr>
        <w:t>חופה גומרת</w:t>
      </w:r>
      <w:r>
        <w:rPr>
          <w:rFonts w:hint="cs"/>
          <w:sz w:val="20"/>
          <w:szCs w:val="20"/>
          <w:u w:val="single"/>
          <w:rtl/>
        </w:rPr>
        <w:t xml:space="preserve"> </w:t>
      </w:r>
      <w:r w:rsidRPr="00FD0596">
        <w:rPr>
          <w:rFonts w:hint="cs"/>
          <w:sz w:val="20"/>
          <w:szCs w:val="20"/>
          <w:u w:val="single"/>
          <w:rtl/>
        </w:rPr>
        <w:t>קניין</w:t>
      </w:r>
      <w:r w:rsidRPr="00FD0596">
        <w:rPr>
          <w:rFonts w:hint="cs"/>
          <w:b/>
          <w:bCs/>
          <w:sz w:val="20"/>
          <w:szCs w:val="20"/>
          <w:u w:val="single"/>
          <w:rtl/>
        </w:rPr>
        <w:t xml:space="preserve"> </w:t>
      </w:r>
      <w:r w:rsidRPr="00FD0596">
        <w:rPr>
          <w:sz w:val="20"/>
          <w:szCs w:val="20"/>
          <w:u w:val="single"/>
          <w:rtl/>
        </w:rPr>
        <w:t>–</w:t>
      </w:r>
      <w:r w:rsidRPr="00FD0596">
        <w:rPr>
          <w:rFonts w:hint="cs"/>
          <w:sz w:val="20"/>
          <w:szCs w:val="20"/>
          <w:u w:val="single"/>
          <w:rtl/>
        </w:rPr>
        <w:t xml:space="preserve"> מקורות הדין</w:t>
      </w:r>
      <w:r>
        <w:rPr>
          <w:rFonts w:hint="cs"/>
          <w:b/>
          <w:bCs/>
          <w:sz w:val="20"/>
          <w:szCs w:val="20"/>
          <w:rtl/>
        </w:rPr>
        <w:t xml:space="preserve"> </w:t>
      </w:r>
      <w:r w:rsidRPr="004D6DD7">
        <w:rPr>
          <w:b/>
          <w:bCs/>
          <w:sz w:val="20"/>
          <w:szCs w:val="20"/>
          <w:rtl/>
        </w:rPr>
        <w:br/>
      </w:r>
      <w:r>
        <w:rPr>
          <w:rFonts w:hint="cs"/>
          <w:sz w:val="20"/>
          <w:szCs w:val="20"/>
          <w:rtl/>
        </w:rPr>
        <w:t xml:space="preserve">א. </w:t>
      </w:r>
      <w:r w:rsidRPr="004D6DD7">
        <w:rPr>
          <w:rFonts w:hint="cs"/>
          <w:b/>
          <w:bCs/>
          <w:sz w:val="20"/>
          <w:szCs w:val="20"/>
          <w:rtl/>
        </w:rPr>
        <w:t xml:space="preserve">גמרא </w:t>
      </w:r>
      <w:r>
        <w:rPr>
          <w:rFonts w:hint="cs"/>
          <w:sz w:val="20"/>
          <w:szCs w:val="20"/>
          <w:rtl/>
        </w:rPr>
        <w:t>כתובות (מח:) "</w:t>
      </w:r>
      <w:r w:rsidRPr="00FD0596">
        <w:rPr>
          <w:rFonts w:cs="Arial" w:hint="cs"/>
          <w:sz w:val="20"/>
          <w:szCs w:val="20"/>
          <w:rtl/>
        </w:rPr>
        <w:t>לעולם</w:t>
      </w:r>
      <w:r w:rsidRPr="00FD0596">
        <w:rPr>
          <w:rFonts w:cs="Arial"/>
          <w:sz w:val="20"/>
          <w:szCs w:val="20"/>
          <w:rtl/>
        </w:rPr>
        <w:t xml:space="preserve"> </w:t>
      </w:r>
      <w:r w:rsidRPr="00FD0596">
        <w:rPr>
          <w:rFonts w:cs="Arial" w:hint="cs"/>
          <w:sz w:val="20"/>
          <w:szCs w:val="20"/>
          <w:rtl/>
        </w:rPr>
        <w:t>היא</w:t>
      </w:r>
      <w:r w:rsidRPr="00FD0596">
        <w:rPr>
          <w:rFonts w:cs="Arial"/>
          <w:sz w:val="20"/>
          <w:szCs w:val="20"/>
          <w:rtl/>
        </w:rPr>
        <w:t xml:space="preserve"> </w:t>
      </w:r>
      <w:r w:rsidRPr="00FD0596">
        <w:rPr>
          <w:rFonts w:cs="Arial" w:hint="cs"/>
          <w:sz w:val="20"/>
          <w:szCs w:val="20"/>
          <w:rtl/>
        </w:rPr>
        <w:t>ברשות</w:t>
      </w:r>
      <w:r w:rsidRPr="00FD0596">
        <w:rPr>
          <w:rFonts w:cs="Arial"/>
          <w:sz w:val="20"/>
          <w:szCs w:val="20"/>
          <w:rtl/>
        </w:rPr>
        <w:t xml:space="preserve"> </w:t>
      </w:r>
      <w:r w:rsidRPr="00FD0596">
        <w:rPr>
          <w:rFonts w:cs="Arial" w:hint="cs"/>
          <w:sz w:val="20"/>
          <w:szCs w:val="20"/>
          <w:rtl/>
        </w:rPr>
        <w:t>האב</w:t>
      </w:r>
      <w:r w:rsidRPr="00FD0596">
        <w:rPr>
          <w:rFonts w:cs="Arial"/>
          <w:sz w:val="20"/>
          <w:szCs w:val="20"/>
          <w:rtl/>
        </w:rPr>
        <w:t xml:space="preserve"> - </w:t>
      </w:r>
      <w:r w:rsidRPr="00FD0596">
        <w:rPr>
          <w:rFonts w:cs="Arial" w:hint="cs"/>
          <w:sz w:val="20"/>
          <w:szCs w:val="20"/>
          <w:rtl/>
        </w:rPr>
        <w:t>עד</w:t>
      </w:r>
      <w:r w:rsidRPr="00FD0596">
        <w:rPr>
          <w:rFonts w:cs="Arial"/>
          <w:sz w:val="20"/>
          <w:szCs w:val="20"/>
          <w:rtl/>
        </w:rPr>
        <w:t xml:space="preserve"> </w:t>
      </w:r>
      <w:r w:rsidRPr="00FD0596">
        <w:rPr>
          <w:rFonts w:cs="Arial" w:hint="cs"/>
          <w:sz w:val="20"/>
          <w:szCs w:val="20"/>
          <w:rtl/>
        </w:rPr>
        <w:t>שתכנס</w:t>
      </w:r>
      <w:r w:rsidRPr="00FD0596">
        <w:rPr>
          <w:rFonts w:hint="cs"/>
          <w:rtl/>
        </w:rPr>
        <w:t xml:space="preserve"> </w:t>
      </w:r>
      <w:r w:rsidRPr="00FD0596">
        <w:rPr>
          <w:rFonts w:cs="Arial" w:hint="cs"/>
          <w:sz w:val="20"/>
          <w:szCs w:val="20"/>
          <w:rtl/>
        </w:rPr>
        <w:t>לרשות</w:t>
      </w:r>
      <w:r w:rsidRPr="00FD0596">
        <w:rPr>
          <w:rFonts w:cs="Arial"/>
          <w:sz w:val="20"/>
          <w:szCs w:val="20"/>
          <w:rtl/>
        </w:rPr>
        <w:t xml:space="preserve"> </w:t>
      </w:r>
      <w:r w:rsidRPr="00FD0596">
        <w:rPr>
          <w:rFonts w:cs="Arial" w:hint="cs"/>
          <w:sz w:val="20"/>
          <w:szCs w:val="20"/>
          <w:rtl/>
        </w:rPr>
        <w:t>הבעל</w:t>
      </w:r>
      <w:r w:rsidRPr="00FD0596">
        <w:rPr>
          <w:rFonts w:cs="Arial"/>
          <w:sz w:val="20"/>
          <w:szCs w:val="20"/>
          <w:rtl/>
        </w:rPr>
        <w:t xml:space="preserve"> </w:t>
      </w:r>
      <w:r w:rsidRPr="00FD0596">
        <w:rPr>
          <w:rFonts w:cs="Arial" w:hint="cs"/>
          <w:sz w:val="20"/>
          <w:szCs w:val="20"/>
          <w:rtl/>
        </w:rPr>
        <w:t>לנ</w:t>
      </w:r>
      <w:r>
        <w:rPr>
          <w:rFonts w:cs="Arial" w:hint="cs"/>
          <w:sz w:val="20"/>
          <w:szCs w:val="20"/>
          <w:rtl/>
        </w:rPr>
        <w:t>י</w:t>
      </w:r>
      <w:r w:rsidRPr="00FD0596">
        <w:rPr>
          <w:rFonts w:cs="Arial" w:hint="cs"/>
          <w:sz w:val="20"/>
          <w:szCs w:val="20"/>
          <w:rtl/>
        </w:rPr>
        <w:t>שואין</w:t>
      </w:r>
      <w:r w:rsidRPr="00FD0596">
        <w:rPr>
          <w:rFonts w:cs="Arial"/>
          <w:sz w:val="20"/>
          <w:szCs w:val="20"/>
          <w:rtl/>
        </w:rPr>
        <w:t>.</w:t>
      </w:r>
      <w:r>
        <w:rPr>
          <w:rFonts w:hint="cs"/>
          <w:sz w:val="20"/>
          <w:szCs w:val="20"/>
          <w:rtl/>
        </w:rPr>
        <w:t>"</w:t>
      </w:r>
      <w:r>
        <w:rPr>
          <w:rFonts w:hint="cs"/>
          <w:sz w:val="20"/>
          <w:szCs w:val="20"/>
          <w:rtl/>
        </w:rPr>
        <w:br/>
        <w:t xml:space="preserve">ב. </w:t>
      </w:r>
      <w:r>
        <w:rPr>
          <w:rFonts w:hint="cs"/>
          <w:b/>
          <w:bCs/>
          <w:sz w:val="20"/>
          <w:szCs w:val="20"/>
          <w:rtl/>
        </w:rPr>
        <w:t xml:space="preserve">גמרא </w:t>
      </w:r>
      <w:r>
        <w:rPr>
          <w:rFonts w:hint="cs"/>
          <w:sz w:val="20"/>
          <w:szCs w:val="20"/>
          <w:rtl/>
        </w:rPr>
        <w:t>קידושין (ה:) "</w:t>
      </w:r>
      <w:r w:rsidRPr="00FD0596">
        <w:rPr>
          <w:rFonts w:cs="Arial" w:hint="cs"/>
          <w:sz w:val="20"/>
          <w:szCs w:val="20"/>
          <w:rtl/>
        </w:rPr>
        <w:t>חופה</w:t>
      </w:r>
      <w:r w:rsidRPr="00FD0596">
        <w:rPr>
          <w:rFonts w:cs="Arial"/>
          <w:sz w:val="20"/>
          <w:szCs w:val="20"/>
          <w:rtl/>
        </w:rPr>
        <w:t xml:space="preserve"> </w:t>
      </w:r>
      <w:r w:rsidRPr="00FD0596">
        <w:rPr>
          <w:rFonts w:cs="Arial" w:hint="cs"/>
          <w:sz w:val="20"/>
          <w:szCs w:val="20"/>
          <w:rtl/>
        </w:rPr>
        <w:t>שגומרת</w:t>
      </w:r>
      <w:r>
        <w:rPr>
          <w:rFonts w:cs="Arial" w:hint="cs"/>
          <w:sz w:val="20"/>
          <w:szCs w:val="20"/>
          <w:rtl/>
        </w:rPr>
        <w:t>..."</w:t>
      </w:r>
    </w:p>
    <w:p w:rsidR="00F15C4E" w:rsidRDefault="00F15C4E" w:rsidP="00F15C4E">
      <w:pPr>
        <w:rPr>
          <w:sz w:val="20"/>
          <w:szCs w:val="20"/>
          <w:rtl/>
        </w:rPr>
      </w:pPr>
      <w:r>
        <w:rPr>
          <w:rFonts w:hint="cs"/>
          <w:sz w:val="20"/>
          <w:szCs w:val="20"/>
          <w:u w:val="single"/>
          <w:rtl/>
        </w:rPr>
        <w:t>חיבת חופה קונה</w:t>
      </w:r>
      <w:r>
        <w:rPr>
          <w:sz w:val="20"/>
          <w:szCs w:val="20"/>
          <w:u w:val="single"/>
          <w:rtl/>
        </w:rPr>
        <w:br/>
      </w:r>
      <w:r w:rsidRPr="00D3787B">
        <w:rPr>
          <w:rFonts w:hint="cs"/>
          <w:b/>
          <w:bCs/>
          <w:sz w:val="20"/>
          <w:szCs w:val="20"/>
          <w:rtl/>
        </w:rPr>
        <w:t xml:space="preserve">גמרא </w:t>
      </w:r>
      <w:r>
        <w:rPr>
          <w:rFonts w:hint="cs"/>
          <w:sz w:val="20"/>
          <w:szCs w:val="20"/>
          <w:rtl/>
        </w:rPr>
        <w:t>כתובות (נו.) "</w:t>
      </w:r>
      <w:r w:rsidRPr="00F81AEB">
        <w:rPr>
          <w:rFonts w:cs="Arial" w:hint="cs"/>
          <w:sz w:val="20"/>
          <w:szCs w:val="20"/>
          <w:rtl/>
        </w:rPr>
        <w:t>בעי</w:t>
      </w:r>
      <w:r w:rsidRPr="00F81AEB">
        <w:rPr>
          <w:rFonts w:cs="Arial"/>
          <w:sz w:val="20"/>
          <w:szCs w:val="20"/>
          <w:rtl/>
        </w:rPr>
        <w:t xml:space="preserve"> </w:t>
      </w:r>
      <w:r w:rsidRPr="00F81AEB">
        <w:rPr>
          <w:rFonts w:cs="Arial" w:hint="cs"/>
          <w:sz w:val="20"/>
          <w:szCs w:val="20"/>
          <w:rtl/>
        </w:rPr>
        <w:t>רבין</w:t>
      </w:r>
      <w:r w:rsidRPr="00F81AEB">
        <w:rPr>
          <w:rFonts w:cs="Arial"/>
          <w:sz w:val="20"/>
          <w:szCs w:val="20"/>
          <w:rtl/>
        </w:rPr>
        <w:t xml:space="preserve">: </w:t>
      </w:r>
      <w:r w:rsidRPr="00F81AEB">
        <w:rPr>
          <w:rFonts w:cs="Arial" w:hint="cs"/>
          <w:sz w:val="20"/>
          <w:szCs w:val="20"/>
          <w:rtl/>
        </w:rPr>
        <w:t>נכנסה</w:t>
      </w:r>
      <w:r w:rsidRPr="00F81AEB">
        <w:rPr>
          <w:rFonts w:cs="Arial"/>
          <w:sz w:val="20"/>
          <w:szCs w:val="20"/>
          <w:rtl/>
        </w:rPr>
        <w:t xml:space="preserve"> </w:t>
      </w:r>
      <w:r w:rsidRPr="00F81AEB">
        <w:rPr>
          <w:rFonts w:cs="Arial" w:hint="cs"/>
          <w:sz w:val="20"/>
          <w:szCs w:val="20"/>
          <w:rtl/>
        </w:rPr>
        <w:t>לחופה</w:t>
      </w:r>
      <w:r w:rsidRPr="00F81AEB">
        <w:rPr>
          <w:rFonts w:cs="Arial"/>
          <w:sz w:val="20"/>
          <w:szCs w:val="20"/>
          <w:rtl/>
        </w:rPr>
        <w:t xml:space="preserve"> </w:t>
      </w:r>
      <w:r w:rsidRPr="00F81AEB">
        <w:rPr>
          <w:rFonts w:cs="Arial" w:hint="cs"/>
          <w:sz w:val="20"/>
          <w:szCs w:val="20"/>
          <w:rtl/>
        </w:rPr>
        <w:t>ולא</w:t>
      </w:r>
      <w:r w:rsidRPr="00F81AEB">
        <w:rPr>
          <w:rFonts w:cs="Arial"/>
          <w:sz w:val="20"/>
          <w:szCs w:val="20"/>
          <w:rtl/>
        </w:rPr>
        <w:t xml:space="preserve"> </w:t>
      </w:r>
      <w:r w:rsidRPr="00F81AEB">
        <w:rPr>
          <w:rFonts w:cs="Arial" w:hint="cs"/>
          <w:sz w:val="20"/>
          <w:szCs w:val="20"/>
          <w:rtl/>
        </w:rPr>
        <w:t>נבעלה</w:t>
      </w:r>
      <w:r w:rsidRPr="00F81AEB">
        <w:rPr>
          <w:rFonts w:cs="Arial"/>
          <w:sz w:val="20"/>
          <w:szCs w:val="20"/>
          <w:rtl/>
        </w:rPr>
        <w:t xml:space="preserve">, </w:t>
      </w:r>
      <w:r w:rsidRPr="00F81AEB">
        <w:rPr>
          <w:rFonts w:cs="Arial" w:hint="cs"/>
          <w:sz w:val="20"/>
          <w:szCs w:val="20"/>
          <w:rtl/>
        </w:rPr>
        <w:t>מהו</w:t>
      </w:r>
      <w:r w:rsidRPr="00F81AEB">
        <w:rPr>
          <w:rFonts w:cs="Arial"/>
          <w:sz w:val="20"/>
          <w:szCs w:val="20"/>
          <w:rtl/>
        </w:rPr>
        <w:t xml:space="preserve">? </w:t>
      </w:r>
      <w:r w:rsidRPr="00F81AEB">
        <w:rPr>
          <w:rFonts w:cs="Arial" w:hint="cs"/>
          <w:sz w:val="20"/>
          <w:szCs w:val="20"/>
          <w:rtl/>
        </w:rPr>
        <w:t>חיבת</w:t>
      </w:r>
      <w:r w:rsidRPr="00F81AEB">
        <w:rPr>
          <w:rFonts w:cs="Arial"/>
          <w:sz w:val="20"/>
          <w:szCs w:val="20"/>
          <w:rtl/>
        </w:rPr>
        <w:t xml:space="preserve"> </w:t>
      </w:r>
      <w:r w:rsidRPr="00F81AEB">
        <w:rPr>
          <w:rFonts w:cs="Arial" w:hint="cs"/>
          <w:sz w:val="20"/>
          <w:szCs w:val="20"/>
          <w:rtl/>
        </w:rPr>
        <w:t>חופה</w:t>
      </w:r>
      <w:r w:rsidRPr="00F81AEB">
        <w:rPr>
          <w:rFonts w:cs="Arial"/>
          <w:sz w:val="20"/>
          <w:szCs w:val="20"/>
          <w:rtl/>
        </w:rPr>
        <w:t xml:space="preserve"> </w:t>
      </w:r>
      <w:r w:rsidRPr="00F81AEB">
        <w:rPr>
          <w:rFonts w:cs="Arial" w:hint="cs"/>
          <w:sz w:val="20"/>
          <w:szCs w:val="20"/>
          <w:rtl/>
        </w:rPr>
        <w:t>קונה</w:t>
      </w:r>
      <w:r w:rsidRPr="00F81AEB">
        <w:rPr>
          <w:rFonts w:cs="Arial"/>
          <w:sz w:val="20"/>
          <w:szCs w:val="20"/>
          <w:rtl/>
        </w:rPr>
        <w:t xml:space="preserve">, </w:t>
      </w:r>
      <w:r w:rsidRPr="00F81AEB">
        <w:rPr>
          <w:rFonts w:cs="Arial" w:hint="cs"/>
          <w:sz w:val="20"/>
          <w:szCs w:val="20"/>
          <w:rtl/>
        </w:rPr>
        <w:t>או</w:t>
      </w:r>
      <w:r w:rsidRPr="00F81AEB">
        <w:rPr>
          <w:rFonts w:cs="Arial"/>
          <w:sz w:val="20"/>
          <w:szCs w:val="20"/>
          <w:rtl/>
        </w:rPr>
        <w:t xml:space="preserve"> </w:t>
      </w:r>
      <w:r w:rsidRPr="00F81AEB">
        <w:rPr>
          <w:rFonts w:cs="Arial" w:hint="cs"/>
          <w:sz w:val="20"/>
          <w:szCs w:val="20"/>
          <w:rtl/>
        </w:rPr>
        <w:t>חיבת</w:t>
      </w:r>
      <w:r w:rsidRPr="00F81AEB">
        <w:rPr>
          <w:rFonts w:cs="Arial"/>
          <w:sz w:val="20"/>
          <w:szCs w:val="20"/>
          <w:rtl/>
        </w:rPr>
        <w:t xml:space="preserve"> </w:t>
      </w:r>
      <w:r w:rsidRPr="00F81AEB">
        <w:rPr>
          <w:rFonts w:cs="Arial" w:hint="cs"/>
          <w:sz w:val="20"/>
          <w:szCs w:val="20"/>
          <w:rtl/>
        </w:rPr>
        <w:t>ביאה</w:t>
      </w:r>
      <w:r w:rsidRPr="00F81AEB">
        <w:rPr>
          <w:rFonts w:cs="Arial"/>
          <w:sz w:val="20"/>
          <w:szCs w:val="20"/>
          <w:rtl/>
        </w:rPr>
        <w:t xml:space="preserve"> </w:t>
      </w:r>
      <w:r w:rsidRPr="00F81AEB">
        <w:rPr>
          <w:rFonts w:cs="Arial" w:hint="cs"/>
          <w:sz w:val="20"/>
          <w:szCs w:val="20"/>
          <w:rtl/>
        </w:rPr>
        <w:t>קונה</w:t>
      </w:r>
      <w:r>
        <w:rPr>
          <w:rFonts w:cs="Arial"/>
          <w:sz w:val="20"/>
          <w:szCs w:val="20"/>
          <w:rtl/>
        </w:rPr>
        <w:t>?</w:t>
      </w:r>
      <w:r>
        <w:rPr>
          <w:rFonts w:cs="Arial" w:hint="cs"/>
          <w:sz w:val="20"/>
          <w:szCs w:val="20"/>
          <w:rtl/>
        </w:rPr>
        <w:t xml:space="preserve">... </w:t>
      </w:r>
      <w:r>
        <w:rPr>
          <w:rFonts w:cs="Arial"/>
          <w:sz w:val="20"/>
          <w:szCs w:val="20"/>
          <w:rtl/>
        </w:rPr>
        <w:br/>
      </w:r>
      <w:r w:rsidRPr="00F81AEB">
        <w:rPr>
          <w:rFonts w:cs="Arial" w:hint="cs"/>
          <w:sz w:val="20"/>
          <w:szCs w:val="20"/>
          <w:rtl/>
        </w:rPr>
        <w:t>בעי</w:t>
      </w:r>
      <w:r w:rsidRPr="00F81AEB">
        <w:rPr>
          <w:rFonts w:cs="Arial"/>
          <w:sz w:val="20"/>
          <w:szCs w:val="20"/>
          <w:rtl/>
        </w:rPr>
        <w:t xml:space="preserve"> </w:t>
      </w:r>
      <w:r w:rsidRPr="00F81AEB">
        <w:rPr>
          <w:rFonts w:cs="Arial" w:hint="cs"/>
          <w:sz w:val="20"/>
          <w:szCs w:val="20"/>
          <w:rtl/>
        </w:rPr>
        <w:t>רב</w:t>
      </w:r>
      <w:r w:rsidRPr="00F81AEB">
        <w:rPr>
          <w:rFonts w:cs="Arial"/>
          <w:sz w:val="20"/>
          <w:szCs w:val="20"/>
          <w:rtl/>
        </w:rPr>
        <w:t xml:space="preserve"> </w:t>
      </w:r>
      <w:r w:rsidRPr="00F81AEB">
        <w:rPr>
          <w:rFonts w:cs="Arial" w:hint="cs"/>
          <w:sz w:val="20"/>
          <w:szCs w:val="20"/>
          <w:rtl/>
        </w:rPr>
        <w:t>אשי</w:t>
      </w:r>
      <w:r w:rsidRPr="00F81AEB">
        <w:rPr>
          <w:rFonts w:cs="Arial"/>
          <w:sz w:val="20"/>
          <w:szCs w:val="20"/>
          <w:rtl/>
        </w:rPr>
        <w:t xml:space="preserve">: </w:t>
      </w:r>
      <w:r w:rsidRPr="00F81AEB">
        <w:rPr>
          <w:rFonts w:cs="Arial" w:hint="cs"/>
          <w:sz w:val="20"/>
          <w:szCs w:val="20"/>
          <w:rtl/>
        </w:rPr>
        <w:t>נכנסה</w:t>
      </w:r>
      <w:r w:rsidRPr="00F81AEB">
        <w:rPr>
          <w:rFonts w:cs="Arial"/>
          <w:sz w:val="20"/>
          <w:szCs w:val="20"/>
          <w:rtl/>
        </w:rPr>
        <w:t xml:space="preserve"> </w:t>
      </w:r>
      <w:r w:rsidRPr="00F81AEB">
        <w:rPr>
          <w:rFonts w:cs="Arial" w:hint="cs"/>
          <w:sz w:val="20"/>
          <w:szCs w:val="20"/>
          <w:rtl/>
        </w:rPr>
        <w:t>לחופה</w:t>
      </w:r>
      <w:r w:rsidRPr="00F81AEB">
        <w:rPr>
          <w:rFonts w:cs="Arial"/>
          <w:sz w:val="20"/>
          <w:szCs w:val="20"/>
          <w:rtl/>
        </w:rPr>
        <w:t xml:space="preserve"> </w:t>
      </w:r>
      <w:r w:rsidRPr="00F81AEB">
        <w:rPr>
          <w:rFonts w:cs="Arial" w:hint="cs"/>
          <w:sz w:val="20"/>
          <w:szCs w:val="20"/>
          <w:rtl/>
        </w:rPr>
        <w:t>ופירסה</w:t>
      </w:r>
      <w:r w:rsidRPr="00F81AEB">
        <w:rPr>
          <w:rFonts w:cs="Arial"/>
          <w:sz w:val="20"/>
          <w:szCs w:val="20"/>
          <w:rtl/>
        </w:rPr>
        <w:t xml:space="preserve"> </w:t>
      </w:r>
      <w:r w:rsidRPr="00F81AEB">
        <w:rPr>
          <w:rFonts w:cs="Arial" w:hint="cs"/>
          <w:sz w:val="20"/>
          <w:szCs w:val="20"/>
          <w:rtl/>
        </w:rPr>
        <w:t>נידה</w:t>
      </w:r>
      <w:r w:rsidRPr="00F81AEB">
        <w:rPr>
          <w:rFonts w:cs="Arial"/>
          <w:sz w:val="20"/>
          <w:szCs w:val="20"/>
          <w:rtl/>
        </w:rPr>
        <w:t xml:space="preserve">, </w:t>
      </w:r>
      <w:r w:rsidRPr="00F81AEB">
        <w:rPr>
          <w:rFonts w:cs="Arial" w:hint="cs"/>
          <w:sz w:val="20"/>
          <w:szCs w:val="20"/>
          <w:rtl/>
        </w:rPr>
        <w:t>מהו</w:t>
      </w:r>
      <w:r w:rsidRPr="00F81AEB">
        <w:rPr>
          <w:rFonts w:cs="Arial"/>
          <w:sz w:val="20"/>
          <w:szCs w:val="20"/>
          <w:rtl/>
        </w:rPr>
        <w:t xml:space="preserve">? </w:t>
      </w:r>
      <w:r w:rsidRPr="00F81AEB">
        <w:rPr>
          <w:rFonts w:cs="Arial" w:hint="cs"/>
          <w:sz w:val="20"/>
          <w:szCs w:val="20"/>
          <w:rtl/>
        </w:rPr>
        <w:t>אם</w:t>
      </w:r>
      <w:r w:rsidRPr="00F81AEB">
        <w:rPr>
          <w:rFonts w:cs="Arial"/>
          <w:sz w:val="20"/>
          <w:szCs w:val="20"/>
          <w:rtl/>
        </w:rPr>
        <w:t xml:space="preserve"> </w:t>
      </w:r>
      <w:r w:rsidRPr="00F81AEB">
        <w:rPr>
          <w:rFonts w:cs="Arial" w:hint="cs"/>
          <w:sz w:val="20"/>
          <w:szCs w:val="20"/>
          <w:rtl/>
        </w:rPr>
        <w:t>תימצי</w:t>
      </w:r>
      <w:r w:rsidRPr="00F81AEB">
        <w:rPr>
          <w:rFonts w:cs="Arial"/>
          <w:sz w:val="20"/>
          <w:szCs w:val="20"/>
          <w:rtl/>
        </w:rPr>
        <w:t xml:space="preserve"> </w:t>
      </w:r>
      <w:r w:rsidRPr="00F81AEB">
        <w:rPr>
          <w:rFonts w:cs="Arial" w:hint="cs"/>
          <w:sz w:val="20"/>
          <w:szCs w:val="20"/>
          <w:rtl/>
        </w:rPr>
        <w:t>לומר</w:t>
      </w:r>
      <w:r w:rsidRPr="00F81AEB">
        <w:rPr>
          <w:rFonts w:cs="Arial"/>
          <w:sz w:val="20"/>
          <w:szCs w:val="20"/>
          <w:rtl/>
        </w:rPr>
        <w:t xml:space="preserve"> </w:t>
      </w:r>
      <w:r w:rsidRPr="00F81AEB">
        <w:rPr>
          <w:rFonts w:cs="Arial" w:hint="cs"/>
          <w:sz w:val="20"/>
          <w:szCs w:val="20"/>
          <w:rtl/>
        </w:rPr>
        <w:t>חיבת</w:t>
      </w:r>
      <w:r w:rsidRPr="00F81AEB">
        <w:rPr>
          <w:rFonts w:cs="Arial"/>
          <w:sz w:val="20"/>
          <w:szCs w:val="20"/>
          <w:rtl/>
        </w:rPr>
        <w:t xml:space="preserve"> </w:t>
      </w:r>
      <w:r w:rsidRPr="00F81AEB">
        <w:rPr>
          <w:rFonts w:cs="Arial" w:hint="cs"/>
          <w:sz w:val="20"/>
          <w:szCs w:val="20"/>
          <w:rtl/>
        </w:rPr>
        <w:t>חופה</w:t>
      </w:r>
      <w:r w:rsidRPr="00F81AEB">
        <w:rPr>
          <w:rFonts w:cs="Arial"/>
          <w:sz w:val="20"/>
          <w:szCs w:val="20"/>
          <w:rtl/>
        </w:rPr>
        <w:t xml:space="preserve"> </w:t>
      </w:r>
      <w:r w:rsidRPr="00F81AEB">
        <w:rPr>
          <w:rFonts w:cs="Arial" w:hint="cs"/>
          <w:sz w:val="20"/>
          <w:szCs w:val="20"/>
          <w:rtl/>
        </w:rPr>
        <w:t>קונה</w:t>
      </w:r>
      <w:r w:rsidRPr="00F81AEB">
        <w:rPr>
          <w:rFonts w:cs="Arial"/>
          <w:sz w:val="20"/>
          <w:szCs w:val="20"/>
          <w:rtl/>
        </w:rPr>
        <w:t xml:space="preserve"> - </w:t>
      </w:r>
      <w:r w:rsidRPr="00F81AEB">
        <w:rPr>
          <w:rFonts w:cs="Arial" w:hint="cs"/>
          <w:sz w:val="20"/>
          <w:szCs w:val="20"/>
          <w:rtl/>
        </w:rPr>
        <w:t>חופה</w:t>
      </w:r>
      <w:r w:rsidRPr="00F81AEB">
        <w:rPr>
          <w:rFonts w:cs="Arial"/>
          <w:sz w:val="20"/>
          <w:szCs w:val="20"/>
          <w:rtl/>
        </w:rPr>
        <w:t xml:space="preserve"> </w:t>
      </w:r>
      <w:r w:rsidRPr="00F81AEB">
        <w:rPr>
          <w:rFonts w:cs="Arial" w:hint="cs"/>
          <w:sz w:val="20"/>
          <w:szCs w:val="20"/>
          <w:rtl/>
        </w:rPr>
        <w:t>דחזיא</w:t>
      </w:r>
      <w:r w:rsidRPr="00F81AEB">
        <w:rPr>
          <w:rFonts w:cs="Arial"/>
          <w:sz w:val="20"/>
          <w:szCs w:val="20"/>
          <w:rtl/>
        </w:rPr>
        <w:t xml:space="preserve"> </w:t>
      </w:r>
      <w:r w:rsidRPr="00F81AEB">
        <w:rPr>
          <w:rFonts w:cs="Arial" w:hint="cs"/>
          <w:sz w:val="20"/>
          <w:szCs w:val="20"/>
          <w:rtl/>
        </w:rPr>
        <w:t>לביאה</w:t>
      </w:r>
      <w:r w:rsidRPr="00F81AEB">
        <w:rPr>
          <w:rFonts w:cs="Arial"/>
          <w:sz w:val="20"/>
          <w:szCs w:val="20"/>
          <w:rtl/>
        </w:rPr>
        <w:t xml:space="preserve">, </w:t>
      </w:r>
      <w:r w:rsidRPr="00F81AEB">
        <w:rPr>
          <w:rFonts w:cs="Arial" w:hint="cs"/>
          <w:sz w:val="20"/>
          <w:szCs w:val="20"/>
          <w:rtl/>
        </w:rPr>
        <w:t>אבל</w:t>
      </w:r>
      <w:r w:rsidRPr="00F81AEB">
        <w:rPr>
          <w:rFonts w:cs="Arial"/>
          <w:sz w:val="20"/>
          <w:szCs w:val="20"/>
          <w:rtl/>
        </w:rPr>
        <w:t xml:space="preserve"> </w:t>
      </w:r>
      <w:r w:rsidRPr="00F81AEB">
        <w:rPr>
          <w:rFonts w:cs="Arial" w:hint="cs"/>
          <w:sz w:val="20"/>
          <w:szCs w:val="20"/>
          <w:rtl/>
        </w:rPr>
        <w:t>חופה</w:t>
      </w:r>
      <w:r w:rsidRPr="00F81AEB">
        <w:rPr>
          <w:rFonts w:cs="Arial"/>
          <w:sz w:val="20"/>
          <w:szCs w:val="20"/>
          <w:rtl/>
        </w:rPr>
        <w:t xml:space="preserve"> </w:t>
      </w:r>
      <w:r w:rsidRPr="00F81AEB">
        <w:rPr>
          <w:rFonts w:cs="Arial" w:hint="cs"/>
          <w:sz w:val="20"/>
          <w:szCs w:val="20"/>
          <w:rtl/>
        </w:rPr>
        <w:t>דלא</w:t>
      </w:r>
      <w:r w:rsidRPr="00F81AEB">
        <w:rPr>
          <w:rFonts w:cs="Arial"/>
          <w:sz w:val="20"/>
          <w:szCs w:val="20"/>
          <w:rtl/>
        </w:rPr>
        <w:t xml:space="preserve"> </w:t>
      </w:r>
      <w:r w:rsidRPr="00F81AEB">
        <w:rPr>
          <w:rFonts w:cs="Arial" w:hint="cs"/>
          <w:sz w:val="20"/>
          <w:szCs w:val="20"/>
          <w:rtl/>
        </w:rPr>
        <w:t>חזיא</w:t>
      </w:r>
      <w:r w:rsidRPr="00F81AEB">
        <w:rPr>
          <w:rFonts w:cs="Arial"/>
          <w:sz w:val="20"/>
          <w:szCs w:val="20"/>
          <w:rtl/>
        </w:rPr>
        <w:t xml:space="preserve"> </w:t>
      </w:r>
      <w:r w:rsidRPr="00F81AEB">
        <w:rPr>
          <w:rFonts w:cs="Arial" w:hint="cs"/>
          <w:sz w:val="20"/>
          <w:szCs w:val="20"/>
          <w:rtl/>
        </w:rPr>
        <w:t>לביאה</w:t>
      </w:r>
      <w:r w:rsidRPr="00F81AEB">
        <w:rPr>
          <w:rFonts w:cs="Arial"/>
          <w:sz w:val="20"/>
          <w:szCs w:val="20"/>
          <w:rtl/>
        </w:rPr>
        <w:t xml:space="preserve"> </w:t>
      </w:r>
      <w:r w:rsidRPr="00F81AEB">
        <w:rPr>
          <w:rFonts w:cs="Arial" w:hint="cs"/>
          <w:sz w:val="20"/>
          <w:szCs w:val="20"/>
          <w:rtl/>
        </w:rPr>
        <w:t>לא</w:t>
      </w:r>
      <w:r w:rsidRPr="00F81AEB">
        <w:rPr>
          <w:rFonts w:cs="Arial"/>
          <w:sz w:val="20"/>
          <w:szCs w:val="20"/>
          <w:rtl/>
        </w:rPr>
        <w:t xml:space="preserve">, </w:t>
      </w:r>
      <w:r w:rsidRPr="00F81AEB">
        <w:rPr>
          <w:rFonts w:cs="Arial" w:hint="cs"/>
          <w:sz w:val="20"/>
          <w:szCs w:val="20"/>
          <w:rtl/>
        </w:rPr>
        <w:t>או</w:t>
      </w:r>
      <w:r w:rsidRPr="00F81AEB">
        <w:rPr>
          <w:rFonts w:cs="Arial"/>
          <w:sz w:val="20"/>
          <w:szCs w:val="20"/>
          <w:rtl/>
        </w:rPr>
        <w:t xml:space="preserve"> </w:t>
      </w:r>
      <w:r w:rsidRPr="00F81AEB">
        <w:rPr>
          <w:rFonts w:cs="Arial" w:hint="cs"/>
          <w:sz w:val="20"/>
          <w:szCs w:val="20"/>
          <w:rtl/>
        </w:rPr>
        <w:t>דלמא</w:t>
      </w:r>
      <w:r w:rsidRPr="00F81AEB">
        <w:rPr>
          <w:rFonts w:cs="Arial"/>
          <w:sz w:val="20"/>
          <w:szCs w:val="20"/>
          <w:rtl/>
        </w:rPr>
        <w:t xml:space="preserve"> </w:t>
      </w:r>
      <w:r w:rsidRPr="00F81AEB">
        <w:rPr>
          <w:rFonts w:cs="Arial" w:hint="cs"/>
          <w:sz w:val="20"/>
          <w:szCs w:val="20"/>
          <w:rtl/>
        </w:rPr>
        <w:t>לא</w:t>
      </w:r>
      <w:r w:rsidRPr="00F81AEB">
        <w:rPr>
          <w:rFonts w:cs="Arial"/>
          <w:sz w:val="20"/>
          <w:szCs w:val="20"/>
          <w:rtl/>
        </w:rPr>
        <w:t xml:space="preserve"> </w:t>
      </w:r>
      <w:r w:rsidRPr="00F81AEB">
        <w:rPr>
          <w:rFonts w:cs="Arial" w:hint="cs"/>
          <w:sz w:val="20"/>
          <w:szCs w:val="20"/>
          <w:rtl/>
        </w:rPr>
        <w:t>שנא</w:t>
      </w:r>
      <w:r w:rsidRPr="00F81AEB">
        <w:rPr>
          <w:rFonts w:cs="Arial"/>
          <w:sz w:val="20"/>
          <w:szCs w:val="20"/>
          <w:rtl/>
        </w:rPr>
        <w:t xml:space="preserve">? </w:t>
      </w:r>
      <w:r w:rsidRPr="00F81AEB">
        <w:rPr>
          <w:rFonts w:cs="Arial" w:hint="cs"/>
          <w:sz w:val="20"/>
          <w:szCs w:val="20"/>
          <w:rtl/>
        </w:rPr>
        <w:t>תיקו</w:t>
      </w:r>
      <w:r w:rsidRPr="00F81AEB">
        <w:rPr>
          <w:rFonts w:cs="Arial"/>
          <w:sz w:val="20"/>
          <w:szCs w:val="20"/>
          <w:rtl/>
        </w:rPr>
        <w:t>.</w:t>
      </w:r>
      <w:r>
        <w:rPr>
          <w:rFonts w:hint="cs"/>
          <w:sz w:val="20"/>
          <w:szCs w:val="20"/>
          <w:rtl/>
        </w:rPr>
        <w:t>"</w:t>
      </w:r>
      <w:r>
        <w:rPr>
          <w:rFonts w:hint="cs"/>
          <w:sz w:val="20"/>
          <w:szCs w:val="20"/>
          <w:rtl/>
        </w:rPr>
        <w:br/>
      </w:r>
      <w:r w:rsidRPr="00F81AEB">
        <w:rPr>
          <w:rFonts w:hint="cs"/>
          <w:b/>
          <w:bCs/>
          <w:sz w:val="20"/>
          <w:szCs w:val="20"/>
          <w:rtl/>
        </w:rPr>
        <w:t>בית יוסף</w:t>
      </w:r>
      <w:r>
        <w:rPr>
          <w:rFonts w:hint="cs"/>
          <w:sz w:val="20"/>
          <w:szCs w:val="20"/>
          <w:rtl/>
        </w:rPr>
        <w:t xml:space="preserve"> ע"פ הגאונים </w:t>
      </w:r>
      <w:r>
        <w:rPr>
          <w:sz w:val="20"/>
          <w:szCs w:val="20"/>
          <w:rtl/>
        </w:rPr>
        <w:t>–</w:t>
      </w:r>
      <w:r>
        <w:rPr>
          <w:rFonts w:hint="cs"/>
          <w:sz w:val="20"/>
          <w:szCs w:val="20"/>
          <w:rtl/>
        </w:rPr>
        <w:t xml:space="preserve"> כאשר הגמרא שואלת שאלה בדרך של את"ל, כוונתה לפשוט את השאלה הקודמת ולהכריע כאפשרות של האת"ל, ובנידון דידן היינו שחיבת חופה קונה למרות שלא בא עליה, וכ"פ בשו"ע.</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81AEB">
        <w:rPr>
          <w:rFonts w:cs="Arial" w:hint="cs"/>
          <w:sz w:val="20"/>
          <w:szCs w:val="20"/>
          <w:rtl/>
        </w:rPr>
        <w:t>כיון</w:t>
      </w:r>
      <w:r w:rsidRPr="00F81AEB">
        <w:rPr>
          <w:rFonts w:cs="Arial"/>
          <w:sz w:val="20"/>
          <w:szCs w:val="20"/>
          <w:rtl/>
        </w:rPr>
        <w:t xml:space="preserve"> </w:t>
      </w:r>
      <w:r w:rsidRPr="00F81AEB">
        <w:rPr>
          <w:rFonts w:cs="Arial" w:hint="cs"/>
          <w:sz w:val="20"/>
          <w:szCs w:val="20"/>
          <w:rtl/>
        </w:rPr>
        <w:t>שהכניס</w:t>
      </w:r>
      <w:r w:rsidRPr="00F81AEB">
        <w:rPr>
          <w:rFonts w:cs="Arial"/>
          <w:sz w:val="20"/>
          <w:szCs w:val="20"/>
          <w:rtl/>
        </w:rPr>
        <w:t xml:space="preserve"> </w:t>
      </w:r>
      <w:r w:rsidRPr="00F81AEB">
        <w:rPr>
          <w:rFonts w:cs="Arial" w:hint="cs"/>
          <w:sz w:val="20"/>
          <w:szCs w:val="20"/>
          <w:rtl/>
        </w:rPr>
        <w:t>האיש</w:t>
      </w:r>
      <w:r w:rsidRPr="00F81AEB">
        <w:rPr>
          <w:rFonts w:cs="Arial"/>
          <w:sz w:val="20"/>
          <w:szCs w:val="20"/>
          <w:rtl/>
        </w:rPr>
        <w:t xml:space="preserve"> </w:t>
      </w:r>
      <w:r w:rsidRPr="00F81AEB">
        <w:rPr>
          <w:rFonts w:cs="Arial" w:hint="cs"/>
          <w:sz w:val="20"/>
          <w:szCs w:val="20"/>
          <w:rtl/>
        </w:rPr>
        <w:t>ארוסתו</w:t>
      </w:r>
      <w:r w:rsidRPr="00F81AEB">
        <w:rPr>
          <w:rFonts w:cs="Arial"/>
          <w:sz w:val="20"/>
          <w:szCs w:val="20"/>
          <w:rtl/>
        </w:rPr>
        <w:t xml:space="preserve"> </w:t>
      </w:r>
      <w:r w:rsidRPr="00F81AEB">
        <w:rPr>
          <w:rFonts w:cs="Arial" w:hint="cs"/>
          <w:sz w:val="20"/>
          <w:szCs w:val="20"/>
          <w:rtl/>
        </w:rPr>
        <w:t>לחופה</w:t>
      </w:r>
      <w:r w:rsidRPr="00F81AEB">
        <w:rPr>
          <w:rFonts w:cs="Arial"/>
          <w:sz w:val="20"/>
          <w:szCs w:val="20"/>
          <w:rtl/>
        </w:rPr>
        <w:t xml:space="preserve">, </w:t>
      </w:r>
      <w:r w:rsidRPr="00F81AEB">
        <w:rPr>
          <w:rFonts w:cs="Arial" w:hint="cs"/>
          <w:sz w:val="20"/>
          <w:szCs w:val="20"/>
          <w:rtl/>
        </w:rPr>
        <w:t>אף</w:t>
      </w:r>
      <w:r w:rsidRPr="00F81AEB">
        <w:rPr>
          <w:rFonts w:cs="Arial"/>
          <w:sz w:val="20"/>
          <w:szCs w:val="20"/>
          <w:rtl/>
        </w:rPr>
        <w:t xml:space="preserve"> </w:t>
      </w:r>
      <w:r w:rsidRPr="00F81AEB">
        <w:rPr>
          <w:rFonts w:cs="Arial" w:hint="cs"/>
          <w:sz w:val="20"/>
          <w:szCs w:val="20"/>
          <w:rtl/>
        </w:rPr>
        <w:t>על</w:t>
      </w:r>
      <w:r w:rsidRPr="00F81AEB">
        <w:rPr>
          <w:rFonts w:cs="Arial"/>
          <w:sz w:val="20"/>
          <w:szCs w:val="20"/>
          <w:rtl/>
        </w:rPr>
        <w:t xml:space="preserve"> </w:t>
      </w:r>
      <w:r w:rsidRPr="00F81AEB">
        <w:rPr>
          <w:rFonts w:cs="Arial" w:hint="cs"/>
          <w:sz w:val="20"/>
          <w:szCs w:val="20"/>
          <w:rtl/>
        </w:rPr>
        <w:t>גב</w:t>
      </w:r>
      <w:r w:rsidRPr="00F81AEB">
        <w:rPr>
          <w:rFonts w:cs="Arial"/>
          <w:sz w:val="20"/>
          <w:szCs w:val="20"/>
          <w:rtl/>
        </w:rPr>
        <w:t xml:space="preserve"> </w:t>
      </w:r>
      <w:r w:rsidRPr="00F81AEB">
        <w:rPr>
          <w:rFonts w:cs="Arial" w:hint="cs"/>
          <w:sz w:val="20"/>
          <w:szCs w:val="20"/>
          <w:rtl/>
        </w:rPr>
        <w:t>שלא</w:t>
      </w:r>
      <w:r w:rsidRPr="00F81AEB">
        <w:rPr>
          <w:rFonts w:cs="Arial"/>
          <w:sz w:val="20"/>
          <w:szCs w:val="20"/>
          <w:rtl/>
        </w:rPr>
        <w:t xml:space="preserve"> </w:t>
      </w:r>
      <w:r w:rsidRPr="00F81AEB">
        <w:rPr>
          <w:rFonts w:cs="Arial" w:hint="cs"/>
          <w:sz w:val="20"/>
          <w:szCs w:val="20"/>
          <w:rtl/>
        </w:rPr>
        <w:t>נבעלה</w:t>
      </w:r>
      <w:r w:rsidRPr="00F81AEB">
        <w:rPr>
          <w:rFonts w:cs="Arial"/>
          <w:sz w:val="20"/>
          <w:szCs w:val="20"/>
          <w:rtl/>
        </w:rPr>
        <w:t xml:space="preserve">, </w:t>
      </w:r>
      <w:r w:rsidRPr="00F81AEB">
        <w:rPr>
          <w:rFonts w:cs="Arial" w:hint="cs"/>
          <w:sz w:val="20"/>
          <w:szCs w:val="20"/>
          <w:rtl/>
        </w:rPr>
        <w:t>הרי</w:t>
      </w:r>
      <w:r w:rsidRPr="00F81AEB">
        <w:rPr>
          <w:rFonts w:cs="Arial"/>
          <w:sz w:val="20"/>
          <w:szCs w:val="20"/>
          <w:rtl/>
        </w:rPr>
        <w:t xml:space="preserve"> </w:t>
      </w:r>
      <w:r w:rsidRPr="00F81AEB">
        <w:rPr>
          <w:rFonts w:cs="Arial" w:hint="cs"/>
          <w:sz w:val="20"/>
          <w:szCs w:val="20"/>
          <w:rtl/>
        </w:rPr>
        <w:t>היא</w:t>
      </w:r>
      <w:r w:rsidRPr="00F81AEB">
        <w:rPr>
          <w:rFonts w:cs="Arial"/>
          <w:sz w:val="20"/>
          <w:szCs w:val="20"/>
          <w:rtl/>
        </w:rPr>
        <w:t xml:space="preserve"> </w:t>
      </w:r>
      <w:r w:rsidRPr="00F81AEB">
        <w:rPr>
          <w:rFonts w:cs="Arial" w:hint="cs"/>
          <w:sz w:val="20"/>
          <w:szCs w:val="20"/>
          <w:rtl/>
        </w:rPr>
        <w:t>כאשתו</w:t>
      </w:r>
      <w:r w:rsidRPr="00F81AEB">
        <w:rPr>
          <w:rFonts w:cs="Arial"/>
          <w:sz w:val="20"/>
          <w:szCs w:val="20"/>
          <w:rtl/>
        </w:rPr>
        <w:t xml:space="preserve"> </w:t>
      </w:r>
      <w:r w:rsidRPr="00F81AEB">
        <w:rPr>
          <w:rFonts w:cs="Arial" w:hint="cs"/>
          <w:sz w:val="20"/>
          <w:szCs w:val="20"/>
          <w:rtl/>
        </w:rPr>
        <w:t>לכל</w:t>
      </w:r>
      <w:r w:rsidRPr="00F81AEB">
        <w:rPr>
          <w:rFonts w:cs="Arial"/>
          <w:sz w:val="20"/>
          <w:szCs w:val="20"/>
          <w:rtl/>
        </w:rPr>
        <w:t xml:space="preserve"> </w:t>
      </w:r>
      <w:r w:rsidRPr="00F81AEB">
        <w:rPr>
          <w:rFonts w:cs="Arial" w:hint="cs"/>
          <w:sz w:val="20"/>
          <w:szCs w:val="20"/>
          <w:rtl/>
        </w:rPr>
        <w:t>דבר</w:t>
      </w:r>
      <w:r w:rsidRPr="00F81AEB">
        <w:rPr>
          <w:rFonts w:cs="Arial"/>
          <w:sz w:val="20"/>
          <w:szCs w:val="20"/>
          <w:rtl/>
        </w:rPr>
        <w:t xml:space="preserve">, </w:t>
      </w:r>
      <w:r w:rsidRPr="00F81AEB">
        <w:rPr>
          <w:rFonts w:cs="Arial" w:hint="cs"/>
          <w:sz w:val="20"/>
          <w:szCs w:val="20"/>
          <w:rtl/>
        </w:rPr>
        <w:t>וגובה</w:t>
      </w:r>
      <w:r w:rsidRPr="00F81AEB">
        <w:rPr>
          <w:rFonts w:cs="Arial"/>
          <w:sz w:val="20"/>
          <w:szCs w:val="20"/>
          <w:rtl/>
        </w:rPr>
        <w:t xml:space="preserve"> </w:t>
      </w:r>
      <w:r w:rsidRPr="00F81AEB">
        <w:rPr>
          <w:rFonts w:cs="Arial" w:hint="cs"/>
          <w:sz w:val="20"/>
          <w:szCs w:val="20"/>
          <w:rtl/>
        </w:rPr>
        <w:t>עיקר</w:t>
      </w:r>
      <w:r w:rsidRPr="00F81AEB">
        <w:rPr>
          <w:rFonts w:cs="Arial"/>
          <w:sz w:val="20"/>
          <w:szCs w:val="20"/>
          <w:rtl/>
        </w:rPr>
        <w:t xml:space="preserve"> </w:t>
      </w:r>
      <w:r w:rsidRPr="00F81AEB">
        <w:rPr>
          <w:rFonts w:cs="Arial" w:hint="cs"/>
          <w:sz w:val="20"/>
          <w:szCs w:val="20"/>
          <w:rtl/>
        </w:rPr>
        <w:t>כתובתה</w:t>
      </w:r>
      <w:r w:rsidRPr="00F81AEB">
        <w:rPr>
          <w:rFonts w:cs="Arial"/>
          <w:sz w:val="20"/>
          <w:szCs w:val="20"/>
          <w:rtl/>
        </w:rPr>
        <w:t xml:space="preserve"> </w:t>
      </w:r>
      <w:r w:rsidRPr="00F81AEB">
        <w:rPr>
          <w:rFonts w:cs="Arial" w:hint="cs"/>
          <w:sz w:val="20"/>
          <w:szCs w:val="20"/>
          <w:rtl/>
        </w:rPr>
        <w:t>ותוספת</w:t>
      </w:r>
      <w:r w:rsidRPr="00F81AEB">
        <w:rPr>
          <w:rFonts w:cs="Arial"/>
          <w:sz w:val="20"/>
          <w:szCs w:val="20"/>
          <w:rtl/>
        </w:rPr>
        <w:t xml:space="preserve">, </w:t>
      </w:r>
      <w:r w:rsidRPr="00F81AEB">
        <w:rPr>
          <w:rFonts w:cs="Arial" w:hint="cs"/>
          <w:sz w:val="20"/>
          <w:szCs w:val="20"/>
          <w:rtl/>
        </w:rPr>
        <w:t>אם</w:t>
      </w:r>
      <w:r w:rsidRPr="00F81AEB">
        <w:rPr>
          <w:rFonts w:cs="Arial"/>
          <w:sz w:val="20"/>
          <w:szCs w:val="20"/>
          <w:rtl/>
        </w:rPr>
        <w:t xml:space="preserve"> </w:t>
      </w:r>
      <w:r w:rsidRPr="00F81AEB">
        <w:rPr>
          <w:rFonts w:cs="Arial" w:hint="cs"/>
          <w:sz w:val="20"/>
          <w:szCs w:val="20"/>
          <w:rtl/>
        </w:rPr>
        <w:t>תתאלמן</w:t>
      </w:r>
      <w:r w:rsidRPr="00F81AEB">
        <w:rPr>
          <w:rFonts w:cs="Arial"/>
          <w:sz w:val="20"/>
          <w:szCs w:val="20"/>
          <w:rtl/>
        </w:rPr>
        <w:t xml:space="preserve"> </w:t>
      </w:r>
      <w:r w:rsidRPr="00F81AEB">
        <w:rPr>
          <w:rFonts w:cs="Arial" w:hint="cs"/>
          <w:sz w:val="20"/>
          <w:szCs w:val="20"/>
          <w:rtl/>
        </w:rPr>
        <w:t>או</w:t>
      </w:r>
      <w:r w:rsidRPr="00F81AEB">
        <w:rPr>
          <w:rFonts w:cs="Arial"/>
          <w:sz w:val="20"/>
          <w:szCs w:val="20"/>
          <w:rtl/>
        </w:rPr>
        <w:t xml:space="preserve"> </w:t>
      </w:r>
      <w:r w:rsidRPr="00F81AEB">
        <w:rPr>
          <w:rFonts w:cs="Arial" w:hint="cs"/>
          <w:sz w:val="20"/>
          <w:szCs w:val="20"/>
          <w:rtl/>
        </w:rPr>
        <w:t>תתגרש</w:t>
      </w:r>
      <w:r w:rsidRPr="00F81AEB">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חופת נידה</w:t>
      </w:r>
      <w:r>
        <w:rPr>
          <w:b/>
          <w:bCs/>
          <w:sz w:val="20"/>
          <w:szCs w:val="20"/>
          <w:rtl/>
        </w:rPr>
        <w:br/>
      </w:r>
      <w:r>
        <w:rPr>
          <w:rFonts w:hint="cs"/>
          <w:b/>
          <w:bCs/>
          <w:sz w:val="20"/>
          <w:szCs w:val="20"/>
          <w:rtl/>
        </w:rPr>
        <w:t xml:space="preserve">גמרא </w:t>
      </w:r>
      <w:r>
        <w:rPr>
          <w:rFonts w:hint="cs"/>
          <w:sz w:val="20"/>
          <w:szCs w:val="20"/>
          <w:rtl/>
        </w:rPr>
        <w:t>כתובות (שם) "</w:t>
      </w:r>
      <w:r w:rsidRPr="00F81AEB">
        <w:rPr>
          <w:rFonts w:cs="Arial" w:hint="cs"/>
          <w:sz w:val="20"/>
          <w:szCs w:val="20"/>
          <w:rtl/>
        </w:rPr>
        <w:t>בעי</w:t>
      </w:r>
      <w:r w:rsidRPr="00F81AEB">
        <w:rPr>
          <w:rFonts w:cs="Arial"/>
          <w:sz w:val="20"/>
          <w:szCs w:val="20"/>
          <w:rtl/>
        </w:rPr>
        <w:t xml:space="preserve"> </w:t>
      </w:r>
      <w:r w:rsidRPr="00F81AEB">
        <w:rPr>
          <w:rFonts w:cs="Arial" w:hint="cs"/>
          <w:sz w:val="20"/>
          <w:szCs w:val="20"/>
          <w:rtl/>
        </w:rPr>
        <w:t>רבין</w:t>
      </w:r>
      <w:r w:rsidRPr="00F81AEB">
        <w:rPr>
          <w:rFonts w:cs="Arial"/>
          <w:sz w:val="20"/>
          <w:szCs w:val="20"/>
          <w:rtl/>
        </w:rPr>
        <w:t xml:space="preserve">: </w:t>
      </w:r>
      <w:r w:rsidRPr="00F81AEB">
        <w:rPr>
          <w:rFonts w:cs="Arial" w:hint="cs"/>
          <w:sz w:val="20"/>
          <w:szCs w:val="20"/>
          <w:rtl/>
        </w:rPr>
        <w:t>נכנסה</w:t>
      </w:r>
      <w:r w:rsidRPr="00F81AEB">
        <w:rPr>
          <w:rFonts w:cs="Arial"/>
          <w:sz w:val="20"/>
          <w:szCs w:val="20"/>
          <w:rtl/>
        </w:rPr>
        <w:t xml:space="preserve"> </w:t>
      </w:r>
      <w:r w:rsidRPr="00F81AEB">
        <w:rPr>
          <w:rFonts w:cs="Arial" w:hint="cs"/>
          <w:sz w:val="20"/>
          <w:szCs w:val="20"/>
          <w:rtl/>
        </w:rPr>
        <w:t>לחופה</w:t>
      </w:r>
      <w:r w:rsidRPr="00F81AEB">
        <w:rPr>
          <w:rFonts w:cs="Arial"/>
          <w:sz w:val="20"/>
          <w:szCs w:val="20"/>
          <w:rtl/>
        </w:rPr>
        <w:t xml:space="preserve"> </w:t>
      </w:r>
      <w:r w:rsidRPr="00F81AEB">
        <w:rPr>
          <w:rFonts w:cs="Arial" w:hint="cs"/>
          <w:sz w:val="20"/>
          <w:szCs w:val="20"/>
          <w:rtl/>
        </w:rPr>
        <w:t>ולא</w:t>
      </w:r>
      <w:r w:rsidRPr="00F81AEB">
        <w:rPr>
          <w:rFonts w:cs="Arial"/>
          <w:sz w:val="20"/>
          <w:szCs w:val="20"/>
          <w:rtl/>
        </w:rPr>
        <w:t xml:space="preserve"> </w:t>
      </w:r>
      <w:r w:rsidRPr="00F81AEB">
        <w:rPr>
          <w:rFonts w:cs="Arial" w:hint="cs"/>
          <w:sz w:val="20"/>
          <w:szCs w:val="20"/>
          <w:rtl/>
        </w:rPr>
        <w:t>נבעלה</w:t>
      </w:r>
      <w:r w:rsidRPr="00F81AEB">
        <w:rPr>
          <w:rFonts w:cs="Arial"/>
          <w:sz w:val="20"/>
          <w:szCs w:val="20"/>
          <w:rtl/>
        </w:rPr>
        <w:t xml:space="preserve">, </w:t>
      </w:r>
      <w:r w:rsidRPr="00F81AEB">
        <w:rPr>
          <w:rFonts w:cs="Arial" w:hint="cs"/>
          <w:sz w:val="20"/>
          <w:szCs w:val="20"/>
          <w:rtl/>
        </w:rPr>
        <w:t>מהו</w:t>
      </w:r>
      <w:r w:rsidRPr="00F81AEB">
        <w:rPr>
          <w:rFonts w:cs="Arial"/>
          <w:sz w:val="20"/>
          <w:szCs w:val="20"/>
          <w:rtl/>
        </w:rPr>
        <w:t xml:space="preserve">? </w:t>
      </w:r>
      <w:r w:rsidRPr="00F81AEB">
        <w:rPr>
          <w:rFonts w:cs="Arial" w:hint="cs"/>
          <w:sz w:val="20"/>
          <w:szCs w:val="20"/>
          <w:rtl/>
        </w:rPr>
        <w:t>חיבת</w:t>
      </w:r>
      <w:r w:rsidRPr="00F81AEB">
        <w:rPr>
          <w:rFonts w:cs="Arial"/>
          <w:sz w:val="20"/>
          <w:szCs w:val="20"/>
          <w:rtl/>
        </w:rPr>
        <w:t xml:space="preserve"> </w:t>
      </w:r>
      <w:r w:rsidRPr="00F81AEB">
        <w:rPr>
          <w:rFonts w:cs="Arial" w:hint="cs"/>
          <w:sz w:val="20"/>
          <w:szCs w:val="20"/>
          <w:rtl/>
        </w:rPr>
        <w:t>חופה</w:t>
      </w:r>
      <w:r w:rsidRPr="00F81AEB">
        <w:rPr>
          <w:rFonts w:cs="Arial"/>
          <w:sz w:val="20"/>
          <w:szCs w:val="20"/>
          <w:rtl/>
        </w:rPr>
        <w:t xml:space="preserve"> </w:t>
      </w:r>
      <w:r w:rsidRPr="00F81AEB">
        <w:rPr>
          <w:rFonts w:cs="Arial" w:hint="cs"/>
          <w:sz w:val="20"/>
          <w:szCs w:val="20"/>
          <w:rtl/>
        </w:rPr>
        <w:t>קונה</w:t>
      </w:r>
      <w:r w:rsidRPr="00F81AEB">
        <w:rPr>
          <w:rFonts w:cs="Arial"/>
          <w:sz w:val="20"/>
          <w:szCs w:val="20"/>
          <w:rtl/>
        </w:rPr>
        <w:t xml:space="preserve">, </w:t>
      </w:r>
      <w:r w:rsidRPr="00F81AEB">
        <w:rPr>
          <w:rFonts w:cs="Arial" w:hint="cs"/>
          <w:sz w:val="20"/>
          <w:szCs w:val="20"/>
          <w:rtl/>
        </w:rPr>
        <w:t>או</w:t>
      </w:r>
      <w:r w:rsidRPr="00F81AEB">
        <w:rPr>
          <w:rFonts w:cs="Arial"/>
          <w:sz w:val="20"/>
          <w:szCs w:val="20"/>
          <w:rtl/>
        </w:rPr>
        <w:t xml:space="preserve"> </w:t>
      </w:r>
      <w:r w:rsidRPr="00F81AEB">
        <w:rPr>
          <w:rFonts w:cs="Arial" w:hint="cs"/>
          <w:sz w:val="20"/>
          <w:szCs w:val="20"/>
          <w:rtl/>
        </w:rPr>
        <w:t>חיבת</w:t>
      </w:r>
      <w:r w:rsidRPr="00F81AEB">
        <w:rPr>
          <w:rFonts w:cs="Arial"/>
          <w:sz w:val="20"/>
          <w:szCs w:val="20"/>
          <w:rtl/>
        </w:rPr>
        <w:t xml:space="preserve"> </w:t>
      </w:r>
      <w:r w:rsidRPr="00F81AEB">
        <w:rPr>
          <w:rFonts w:cs="Arial" w:hint="cs"/>
          <w:sz w:val="20"/>
          <w:szCs w:val="20"/>
          <w:rtl/>
        </w:rPr>
        <w:t>ביאה</w:t>
      </w:r>
      <w:r w:rsidRPr="00F81AEB">
        <w:rPr>
          <w:rFonts w:cs="Arial"/>
          <w:sz w:val="20"/>
          <w:szCs w:val="20"/>
          <w:rtl/>
        </w:rPr>
        <w:t xml:space="preserve"> </w:t>
      </w:r>
      <w:r w:rsidRPr="00F81AEB">
        <w:rPr>
          <w:rFonts w:cs="Arial" w:hint="cs"/>
          <w:sz w:val="20"/>
          <w:szCs w:val="20"/>
          <w:rtl/>
        </w:rPr>
        <w:t>קונה</w:t>
      </w:r>
      <w:r>
        <w:rPr>
          <w:rFonts w:cs="Arial"/>
          <w:sz w:val="20"/>
          <w:szCs w:val="20"/>
          <w:rtl/>
        </w:rPr>
        <w:t>?</w:t>
      </w:r>
      <w:r>
        <w:rPr>
          <w:rFonts w:cs="Arial" w:hint="cs"/>
          <w:sz w:val="20"/>
          <w:szCs w:val="20"/>
          <w:rtl/>
        </w:rPr>
        <w:t xml:space="preserve">... </w:t>
      </w:r>
      <w:r>
        <w:rPr>
          <w:rFonts w:cs="Arial"/>
          <w:sz w:val="20"/>
          <w:szCs w:val="20"/>
          <w:rtl/>
        </w:rPr>
        <w:br/>
      </w:r>
      <w:r w:rsidRPr="00F81AEB">
        <w:rPr>
          <w:rFonts w:cs="Arial" w:hint="cs"/>
          <w:sz w:val="20"/>
          <w:szCs w:val="20"/>
          <w:rtl/>
        </w:rPr>
        <w:t>בעי</w:t>
      </w:r>
      <w:r w:rsidRPr="00F81AEB">
        <w:rPr>
          <w:rFonts w:cs="Arial"/>
          <w:sz w:val="20"/>
          <w:szCs w:val="20"/>
          <w:rtl/>
        </w:rPr>
        <w:t xml:space="preserve"> </w:t>
      </w:r>
      <w:r w:rsidRPr="00F81AEB">
        <w:rPr>
          <w:rFonts w:cs="Arial" w:hint="cs"/>
          <w:sz w:val="20"/>
          <w:szCs w:val="20"/>
          <w:rtl/>
        </w:rPr>
        <w:t>רב</w:t>
      </w:r>
      <w:r w:rsidRPr="00F81AEB">
        <w:rPr>
          <w:rFonts w:cs="Arial"/>
          <w:sz w:val="20"/>
          <w:szCs w:val="20"/>
          <w:rtl/>
        </w:rPr>
        <w:t xml:space="preserve"> </w:t>
      </w:r>
      <w:r w:rsidRPr="00F81AEB">
        <w:rPr>
          <w:rFonts w:cs="Arial" w:hint="cs"/>
          <w:sz w:val="20"/>
          <w:szCs w:val="20"/>
          <w:rtl/>
        </w:rPr>
        <w:t>אשי</w:t>
      </w:r>
      <w:r w:rsidRPr="00F81AEB">
        <w:rPr>
          <w:rFonts w:cs="Arial"/>
          <w:sz w:val="20"/>
          <w:szCs w:val="20"/>
          <w:rtl/>
        </w:rPr>
        <w:t xml:space="preserve">: </w:t>
      </w:r>
      <w:r w:rsidRPr="00F81AEB">
        <w:rPr>
          <w:rFonts w:cs="Arial" w:hint="cs"/>
          <w:sz w:val="20"/>
          <w:szCs w:val="20"/>
          <w:rtl/>
        </w:rPr>
        <w:t>נכנסה</w:t>
      </w:r>
      <w:r w:rsidRPr="00F81AEB">
        <w:rPr>
          <w:rFonts w:cs="Arial"/>
          <w:sz w:val="20"/>
          <w:szCs w:val="20"/>
          <w:rtl/>
        </w:rPr>
        <w:t xml:space="preserve"> </w:t>
      </w:r>
      <w:r w:rsidRPr="00F81AEB">
        <w:rPr>
          <w:rFonts w:cs="Arial" w:hint="cs"/>
          <w:sz w:val="20"/>
          <w:szCs w:val="20"/>
          <w:rtl/>
        </w:rPr>
        <w:t>לחופה</w:t>
      </w:r>
      <w:r w:rsidRPr="00F81AEB">
        <w:rPr>
          <w:rFonts w:cs="Arial"/>
          <w:sz w:val="20"/>
          <w:szCs w:val="20"/>
          <w:rtl/>
        </w:rPr>
        <w:t xml:space="preserve"> </w:t>
      </w:r>
      <w:r w:rsidRPr="00F81AEB">
        <w:rPr>
          <w:rFonts w:cs="Arial" w:hint="cs"/>
          <w:sz w:val="20"/>
          <w:szCs w:val="20"/>
          <w:rtl/>
        </w:rPr>
        <w:t>ופירסה</w:t>
      </w:r>
      <w:r w:rsidRPr="00F81AEB">
        <w:rPr>
          <w:rFonts w:cs="Arial"/>
          <w:sz w:val="20"/>
          <w:szCs w:val="20"/>
          <w:rtl/>
        </w:rPr>
        <w:t xml:space="preserve"> </w:t>
      </w:r>
      <w:r w:rsidRPr="00F81AEB">
        <w:rPr>
          <w:rFonts w:cs="Arial" w:hint="cs"/>
          <w:sz w:val="20"/>
          <w:szCs w:val="20"/>
          <w:rtl/>
        </w:rPr>
        <w:t>נידה</w:t>
      </w:r>
      <w:r w:rsidRPr="00F81AEB">
        <w:rPr>
          <w:rFonts w:cs="Arial"/>
          <w:sz w:val="20"/>
          <w:szCs w:val="20"/>
          <w:rtl/>
        </w:rPr>
        <w:t xml:space="preserve">, </w:t>
      </w:r>
      <w:r w:rsidRPr="00F81AEB">
        <w:rPr>
          <w:rFonts w:cs="Arial" w:hint="cs"/>
          <w:sz w:val="20"/>
          <w:szCs w:val="20"/>
          <w:rtl/>
        </w:rPr>
        <w:t>מהו</w:t>
      </w:r>
      <w:r w:rsidRPr="00F81AEB">
        <w:rPr>
          <w:rFonts w:cs="Arial"/>
          <w:sz w:val="20"/>
          <w:szCs w:val="20"/>
          <w:rtl/>
        </w:rPr>
        <w:t xml:space="preserve">? </w:t>
      </w:r>
      <w:r w:rsidRPr="00F81AEB">
        <w:rPr>
          <w:rFonts w:cs="Arial" w:hint="cs"/>
          <w:sz w:val="20"/>
          <w:szCs w:val="20"/>
          <w:rtl/>
        </w:rPr>
        <w:t>אם</w:t>
      </w:r>
      <w:r w:rsidRPr="00F81AEB">
        <w:rPr>
          <w:rFonts w:cs="Arial"/>
          <w:sz w:val="20"/>
          <w:szCs w:val="20"/>
          <w:rtl/>
        </w:rPr>
        <w:t xml:space="preserve"> </w:t>
      </w:r>
      <w:r w:rsidRPr="00F81AEB">
        <w:rPr>
          <w:rFonts w:cs="Arial" w:hint="cs"/>
          <w:sz w:val="20"/>
          <w:szCs w:val="20"/>
          <w:rtl/>
        </w:rPr>
        <w:t>תימצי</w:t>
      </w:r>
      <w:r w:rsidRPr="00F81AEB">
        <w:rPr>
          <w:rFonts w:cs="Arial"/>
          <w:sz w:val="20"/>
          <w:szCs w:val="20"/>
          <w:rtl/>
        </w:rPr>
        <w:t xml:space="preserve"> </w:t>
      </w:r>
      <w:r w:rsidRPr="00F81AEB">
        <w:rPr>
          <w:rFonts w:cs="Arial" w:hint="cs"/>
          <w:sz w:val="20"/>
          <w:szCs w:val="20"/>
          <w:rtl/>
        </w:rPr>
        <w:t>לומר</w:t>
      </w:r>
      <w:r w:rsidRPr="00F81AEB">
        <w:rPr>
          <w:rFonts w:cs="Arial"/>
          <w:sz w:val="20"/>
          <w:szCs w:val="20"/>
          <w:rtl/>
        </w:rPr>
        <w:t xml:space="preserve"> </w:t>
      </w:r>
      <w:r w:rsidRPr="00F81AEB">
        <w:rPr>
          <w:rFonts w:cs="Arial" w:hint="cs"/>
          <w:sz w:val="20"/>
          <w:szCs w:val="20"/>
          <w:rtl/>
        </w:rPr>
        <w:t>חיבת</w:t>
      </w:r>
      <w:r w:rsidRPr="00F81AEB">
        <w:rPr>
          <w:rFonts w:cs="Arial"/>
          <w:sz w:val="20"/>
          <w:szCs w:val="20"/>
          <w:rtl/>
        </w:rPr>
        <w:t xml:space="preserve"> </w:t>
      </w:r>
      <w:r w:rsidRPr="00F81AEB">
        <w:rPr>
          <w:rFonts w:cs="Arial" w:hint="cs"/>
          <w:sz w:val="20"/>
          <w:szCs w:val="20"/>
          <w:rtl/>
        </w:rPr>
        <w:t>חופה</w:t>
      </w:r>
      <w:r w:rsidRPr="00F81AEB">
        <w:rPr>
          <w:rFonts w:cs="Arial"/>
          <w:sz w:val="20"/>
          <w:szCs w:val="20"/>
          <w:rtl/>
        </w:rPr>
        <w:t xml:space="preserve"> </w:t>
      </w:r>
      <w:r w:rsidRPr="00F81AEB">
        <w:rPr>
          <w:rFonts w:cs="Arial" w:hint="cs"/>
          <w:sz w:val="20"/>
          <w:szCs w:val="20"/>
          <w:rtl/>
        </w:rPr>
        <w:t>קונה</w:t>
      </w:r>
      <w:r w:rsidRPr="00F81AEB">
        <w:rPr>
          <w:rFonts w:cs="Arial"/>
          <w:sz w:val="20"/>
          <w:szCs w:val="20"/>
          <w:rtl/>
        </w:rPr>
        <w:t xml:space="preserve"> - </w:t>
      </w:r>
      <w:r w:rsidRPr="00F81AEB">
        <w:rPr>
          <w:rFonts w:cs="Arial" w:hint="cs"/>
          <w:sz w:val="20"/>
          <w:szCs w:val="20"/>
          <w:rtl/>
        </w:rPr>
        <w:t>חופה</w:t>
      </w:r>
      <w:r w:rsidRPr="00F81AEB">
        <w:rPr>
          <w:rFonts w:cs="Arial"/>
          <w:sz w:val="20"/>
          <w:szCs w:val="20"/>
          <w:rtl/>
        </w:rPr>
        <w:t xml:space="preserve"> </w:t>
      </w:r>
      <w:r w:rsidRPr="00F81AEB">
        <w:rPr>
          <w:rFonts w:cs="Arial" w:hint="cs"/>
          <w:sz w:val="20"/>
          <w:szCs w:val="20"/>
          <w:rtl/>
        </w:rPr>
        <w:t>דחזיא</w:t>
      </w:r>
      <w:r w:rsidRPr="00F81AEB">
        <w:rPr>
          <w:rFonts w:cs="Arial"/>
          <w:sz w:val="20"/>
          <w:szCs w:val="20"/>
          <w:rtl/>
        </w:rPr>
        <w:t xml:space="preserve"> </w:t>
      </w:r>
      <w:r w:rsidRPr="00F81AEB">
        <w:rPr>
          <w:rFonts w:cs="Arial" w:hint="cs"/>
          <w:sz w:val="20"/>
          <w:szCs w:val="20"/>
          <w:rtl/>
        </w:rPr>
        <w:t>לביאה</w:t>
      </w:r>
      <w:r w:rsidRPr="00F81AEB">
        <w:rPr>
          <w:rFonts w:cs="Arial"/>
          <w:sz w:val="20"/>
          <w:szCs w:val="20"/>
          <w:rtl/>
        </w:rPr>
        <w:t xml:space="preserve">, </w:t>
      </w:r>
      <w:r w:rsidRPr="00F81AEB">
        <w:rPr>
          <w:rFonts w:cs="Arial" w:hint="cs"/>
          <w:sz w:val="20"/>
          <w:szCs w:val="20"/>
          <w:rtl/>
        </w:rPr>
        <w:t>אבל</w:t>
      </w:r>
      <w:r w:rsidRPr="00F81AEB">
        <w:rPr>
          <w:rFonts w:cs="Arial"/>
          <w:sz w:val="20"/>
          <w:szCs w:val="20"/>
          <w:rtl/>
        </w:rPr>
        <w:t xml:space="preserve"> </w:t>
      </w:r>
      <w:r w:rsidRPr="00F81AEB">
        <w:rPr>
          <w:rFonts w:cs="Arial" w:hint="cs"/>
          <w:sz w:val="20"/>
          <w:szCs w:val="20"/>
          <w:rtl/>
        </w:rPr>
        <w:t>חופה</w:t>
      </w:r>
      <w:r w:rsidRPr="00F81AEB">
        <w:rPr>
          <w:rFonts w:cs="Arial"/>
          <w:sz w:val="20"/>
          <w:szCs w:val="20"/>
          <w:rtl/>
        </w:rPr>
        <w:t xml:space="preserve"> </w:t>
      </w:r>
      <w:r w:rsidRPr="00F81AEB">
        <w:rPr>
          <w:rFonts w:cs="Arial" w:hint="cs"/>
          <w:sz w:val="20"/>
          <w:szCs w:val="20"/>
          <w:rtl/>
        </w:rPr>
        <w:t>דלא</w:t>
      </w:r>
      <w:r w:rsidRPr="00F81AEB">
        <w:rPr>
          <w:rFonts w:cs="Arial"/>
          <w:sz w:val="20"/>
          <w:szCs w:val="20"/>
          <w:rtl/>
        </w:rPr>
        <w:t xml:space="preserve"> </w:t>
      </w:r>
      <w:r w:rsidRPr="00F81AEB">
        <w:rPr>
          <w:rFonts w:cs="Arial" w:hint="cs"/>
          <w:sz w:val="20"/>
          <w:szCs w:val="20"/>
          <w:rtl/>
        </w:rPr>
        <w:t>חזיא</w:t>
      </w:r>
      <w:r w:rsidRPr="00F81AEB">
        <w:rPr>
          <w:rFonts w:cs="Arial"/>
          <w:sz w:val="20"/>
          <w:szCs w:val="20"/>
          <w:rtl/>
        </w:rPr>
        <w:t xml:space="preserve"> </w:t>
      </w:r>
      <w:r w:rsidRPr="00F81AEB">
        <w:rPr>
          <w:rFonts w:cs="Arial" w:hint="cs"/>
          <w:sz w:val="20"/>
          <w:szCs w:val="20"/>
          <w:rtl/>
        </w:rPr>
        <w:t>לביאה</w:t>
      </w:r>
      <w:r w:rsidRPr="00F81AEB">
        <w:rPr>
          <w:rFonts w:cs="Arial"/>
          <w:sz w:val="20"/>
          <w:szCs w:val="20"/>
          <w:rtl/>
        </w:rPr>
        <w:t xml:space="preserve"> </w:t>
      </w:r>
      <w:r w:rsidRPr="00F81AEB">
        <w:rPr>
          <w:rFonts w:cs="Arial" w:hint="cs"/>
          <w:sz w:val="20"/>
          <w:szCs w:val="20"/>
          <w:rtl/>
        </w:rPr>
        <w:t>לא</w:t>
      </w:r>
      <w:r w:rsidRPr="00F81AEB">
        <w:rPr>
          <w:rFonts w:cs="Arial"/>
          <w:sz w:val="20"/>
          <w:szCs w:val="20"/>
          <w:rtl/>
        </w:rPr>
        <w:t xml:space="preserve">, </w:t>
      </w:r>
      <w:r w:rsidRPr="00F81AEB">
        <w:rPr>
          <w:rFonts w:cs="Arial" w:hint="cs"/>
          <w:sz w:val="20"/>
          <w:szCs w:val="20"/>
          <w:rtl/>
        </w:rPr>
        <w:t>או</w:t>
      </w:r>
      <w:r w:rsidRPr="00F81AEB">
        <w:rPr>
          <w:rFonts w:cs="Arial"/>
          <w:sz w:val="20"/>
          <w:szCs w:val="20"/>
          <w:rtl/>
        </w:rPr>
        <w:t xml:space="preserve"> </w:t>
      </w:r>
      <w:r w:rsidRPr="00F81AEB">
        <w:rPr>
          <w:rFonts w:cs="Arial" w:hint="cs"/>
          <w:sz w:val="20"/>
          <w:szCs w:val="20"/>
          <w:rtl/>
        </w:rPr>
        <w:t>דלמא</w:t>
      </w:r>
      <w:r w:rsidRPr="00F81AEB">
        <w:rPr>
          <w:rFonts w:cs="Arial"/>
          <w:sz w:val="20"/>
          <w:szCs w:val="20"/>
          <w:rtl/>
        </w:rPr>
        <w:t xml:space="preserve"> </w:t>
      </w:r>
      <w:r w:rsidRPr="00F81AEB">
        <w:rPr>
          <w:rFonts w:cs="Arial" w:hint="cs"/>
          <w:sz w:val="20"/>
          <w:szCs w:val="20"/>
          <w:rtl/>
        </w:rPr>
        <w:t>לא</w:t>
      </w:r>
      <w:r w:rsidRPr="00F81AEB">
        <w:rPr>
          <w:rFonts w:cs="Arial"/>
          <w:sz w:val="20"/>
          <w:szCs w:val="20"/>
          <w:rtl/>
        </w:rPr>
        <w:t xml:space="preserve"> </w:t>
      </w:r>
      <w:r w:rsidRPr="00F81AEB">
        <w:rPr>
          <w:rFonts w:cs="Arial" w:hint="cs"/>
          <w:sz w:val="20"/>
          <w:szCs w:val="20"/>
          <w:rtl/>
        </w:rPr>
        <w:t>שנא</w:t>
      </w:r>
      <w:r w:rsidRPr="00F81AEB">
        <w:rPr>
          <w:rFonts w:cs="Arial"/>
          <w:sz w:val="20"/>
          <w:szCs w:val="20"/>
          <w:rtl/>
        </w:rPr>
        <w:t xml:space="preserve">? </w:t>
      </w:r>
      <w:r w:rsidRPr="00F81AEB">
        <w:rPr>
          <w:rFonts w:cs="Arial" w:hint="cs"/>
          <w:sz w:val="20"/>
          <w:szCs w:val="20"/>
          <w:rtl/>
        </w:rPr>
        <w:t>תיקו</w:t>
      </w:r>
      <w:r w:rsidRPr="00F81AEB">
        <w:rPr>
          <w:rFonts w:cs="Arial"/>
          <w:sz w:val="20"/>
          <w:szCs w:val="20"/>
          <w:rtl/>
        </w:rPr>
        <w:t>.</w:t>
      </w:r>
      <w:r>
        <w:rPr>
          <w:rFonts w:hint="cs"/>
          <w:sz w:val="20"/>
          <w:szCs w:val="20"/>
          <w:rtl/>
        </w:rPr>
        <w:t>"</w:t>
      </w:r>
    </w:p>
    <w:p w:rsidR="00F15C4E" w:rsidRDefault="00F15C4E" w:rsidP="00F15C4E">
      <w:pPr>
        <w:rPr>
          <w:sz w:val="20"/>
          <w:szCs w:val="20"/>
          <w:rtl/>
        </w:rPr>
      </w:pPr>
      <w:r>
        <w:rPr>
          <w:rFonts w:hint="cs"/>
          <w:sz w:val="20"/>
          <w:szCs w:val="20"/>
          <w:u w:val="single"/>
          <w:rtl/>
        </w:rPr>
        <w:t>שיטות הראשונים</w:t>
      </w:r>
      <w:r>
        <w:rPr>
          <w:rFonts w:hint="cs"/>
          <w:sz w:val="20"/>
          <w:szCs w:val="20"/>
          <w:rtl/>
        </w:rPr>
        <w:br/>
        <w:t xml:space="preserve">א. </w:t>
      </w:r>
      <w:r w:rsidRPr="00E05D85">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חופת נידה קונה, אלא שאינה זוכה בתוספת כתובה, וכ"פ </w:t>
      </w:r>
      <w:r w:rsidRPr="00B4787F">
        <w:rPr>
          <w:rFonts w:hint="cs"/>
          <w:b/>
          <w:bCs/>
          <w:sz w:val="20"/>
          <w:szCs w:val="20"/>
          <w:rtl/>
        </w:rPr>
        <w:t>הדרכ"מ</w:t>
      </w:r>
      <w:r>
        <w:rPr>
          <w:rFonts w:hint="cs"/>
          <w:sz w:val="20"/>
          <w:szCs w:val="20"/>
          <w:rtl/>
        </w:rPr>
        <w:t>.</w:t>
      </w:r>
      <w:r>
        <w:rPr>
          <w:sz w:val="20"/>
          <w:szCs w:val="20"/>
          <w:rtl/>
        </w:rPr>
        <w:br/>
      </w:r>
      <w:r w:rsidRPr="00E05D8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ספק הגמרא היה רק לעניין קניין תוספת כתובה, אך לעניין נישואין פשוט שמהני חופת נידה.</w:t>
      </w:r>
      <w:r>
        <w:rPr>
          <w:rStyle w:val="ab"/>
          <w:sz w:val="20"/>
          <w:szCs w:val="20"/>
          <w:rtl/>
        </w:rPr>
        <w:footnoteReference w:id="128"/>
      </w:r>
      <w:r w:rsidRPr="004D210E">
        <w:rPr>
          <w:rFonts w:hint="cs"/>
          <w:sz w:val="20"/>
          <w:szCs w:val="20"/>
          <w:rtl/>
        </w:rPr>
        <w:t xml:space="preserve"> </w:t>
      </w:r>
      <w:r>
        <w:rPr>
          <w:rFonts w:hint="cs"/>
          <w:sz w:val="20"/>
          <w:szCs w:val="20"/>
          <w:rtl/>
        </w:rPr>
        <w:t xml:space="preserve">ומשום שספק הגמרא עלה בתיקו, אין להוציא ממון מהבעל ללא ראיה. </w:t>
      </w:r>
      <w:r>
        <w:rPr>
          <w:rFonts w:hint="cs"/>
          <w:sz w:val="20"/>
          <w:szCs w:val="20"/>
          <w:rtl/>
        </w:rPr>
        <w:br/>
        <w:t xml:space="preserve">ב. </w:t>
      </w:r>
      <w:r w:rsidRPr="00E05D85">
        <w:rPr>
          <w:rFonts w:hint="cs"/>
          <w:b/>
          <w:bCs/>
          <w:sz w:val="20"/>
          <w:szCs w:val="20"/>
          <w:rtl/>
        </w:rPr>
        <w:t xml:space="preserve">רמב"ם </w:t>
      </w:r>
      <w:r>
        <w:rPr>
          <w:sz w:val="20"/>
          <w:szCs w:val="20"/>
          <w:rtl/>
        </w:rPr>
        <w:t>–</w:t>
      </w:r>
      <w:r>
        <w:rPr>
          <w:rFonts w:hint="cs"/>
          <w:sz w:val="20"/>
          <w:szCs w:val="20"/>
          <w:rtl/>
        </w:rPr>
        <w:t xml:space="preserve"> חופת נידה אינה קונה, ודין האשה כארוסה לכל דבר, וכ"פ </w:t>
      </w:r>
      <w:r w:rsidRPr="00B4787F">
        <w:rPr>
          <w:rFonts w:hint="cs"/>
          <w:b/>
          <w:bCs/>
          <w:sz w:val="20"/>
          <w:szCs w:val="20"/>
          <w:rtl/>
        </w:rPr>
        <w:t>המחבר</w:t>
      </w:r>
      <w:r>
        <w:rPr>
          <w:rFonts w:hint="cs"/>
          <w:sz w:val="20"/>
          <w:szCs w:val="20"/>
          <w:rtl/>
        </w:rPr>
        <w:t>.</w:t>
      </w:r>
      <w:r>
        <w:rPr>
          <w:rStyle w:val="ab"/>
          <w:sz w:val="20"/>
          <w:szCs w:val="20"/>
          <w:rtl/>
        </w:rPr>
        <w:footnoteReference w:id="129"/>
      </w:r>
      <w:r>
        <w:rPr>
          <w:sz w:val="20"/>
          <w:szCs w:val="20"/>
          <w:rtl/>
        </w:rPr>
        <w:br/>
      </w:r>
      <w:r w:rsidRPr="00E05D8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הספק בגמרא היה לגבי כל דיני אישות, וכיוון שעלה בתיקו, אין החופה קונה.</w:t>
      </w:r>
    </w:p>
    <w:p w:rsidR="00F15C4E" w:rsidRDefault="00F15C4E" w:rsidP="00F15C4E">
      <w:pPr>
        <w:rPr>
          <w:sz w:val="20"/>
          <w:szCs w:val="20"/>
          <w:rtl/>
        </w:rPr>
      </w:pPr>
      <w:r>
        <w:rPr>
          <w:rFonts w:hint="cs"/>
          <w:sz w:val="20"/>
          <w:szCs w:val="20"/>
          <w:u w:val="single"/>
          <w:rtl/>
        </w:rPr>
        <w:t>ראיות לשיטת הרמב"ם ודחייתן</w:t>
      </w:r>
      <w:r>
        <w:rPr>
          <w:sz w:val="20"/>
          <w:szCs w:val="20"/>
          <w:u w:val="single"/>
          <w:rtl/>
        </w:rPr>
        <w:br/>
      </w:r>
      <w:r>
        <w:rPr>
          <w:rFonts w:hint="cs"/>
          <w:sz w:val="20"/>
          <w:szCs w:val="20"/>
          <w:rtl/>
        </w:rPr>
        <w:t xml:space="preserve">א. </w:t>
      </w:r>
      <w:r w:rsidRPr="006E07B8">
        <w:rPr>
          <w:rFonts w:hint="cs"/>
          <w:b/>
          <w:bCs/>
          <w:sz w:val="20"/>
          <w:szCs w:val="20"/>
          <w:rtl/>
        </w:rPr>
        <w:t>גמרא</w:t>
      </w:r>
      <w:r>
        <w:rPr>
          <w:rFonts w:hint="cs"/>
          <w:sz w:val="20"/>
          <w:szCs w:val="20"/>
          <w:rtl/>
        </w:rPr>
        <w:t xml:space="preserve"> כתובות (ב.) "</w:t>
      </w:r>
      <w:r w:rsidRPr="006E07B8">
        <w:rPr>
          <w:rFonts w:cs="Arial" w:hint="cs"/>
          <w:sz w:val="20"/>
          <w:szCs w:val="20"/>
          <w:rtl/>
        </w:rPr>
        <w:t>לפיכך</w:t>
      </w:r>
      <w:r w:rsidRPr="006E07B8">
        <w:rPr>
          <w:rFonts w:cs="Arial"/>
          <w:sz w:val="20"/>
          <w:szCs w:val="20"/>
          <w:rtl/>
        </w:rPr>
        <w:t xml:space="preserve">, </w:t>
      </w:r>
      <w:r w:rsidRPr="006E07B8">
        <w:rPr>
          <w:rFonts w:cs="Arial" w:hint="cs"/>
          <w:sz w:val="20"/>
          <w:szCs w:val="20"/>
          <w:rtl/>
        </w:rPr>
        <w:t>חלה</w:t>
      </w:r>
      <w:r w:rsidRPr="006E07B8">
        <w:rPr>
          <w:rFonts w:cs="Arial"/>
          <w:sz w:val="20"/>
          <w:szCs w:val="20"/>
          <w:rtl/>
        </w:rPr>
        <w:t xml:space="preserve"> </w:t>
      </w:r>
      <w:r w:rsidRPr="006E07B8">
        <w:rPr>
          <w:rFonts w:cs="Arial" w:hint="cs"/>
          <w:sz w:val="20"/>
          <w:szCs w:val="20"/>
          <w:rtl/>
        </w:rPr>
        <w:t>הוא</w:t>
      </w:r>
      <w:r w:rsidRPr="006E07B8">
        <w:rPr>
          <w:rFonts w:cs="Arial"/>
          <w:sz w:val="20"/>
          <w:szCs w:val="20"/>
          <w:rtl/>
        </w:rPr>
        <w:t xml:space="preserve">, </w:t>
      </w:r>
      <w:r w:rsidRPr="006E07B8">
        <w:rPr>
          <w:rFonts w:cs="Arial" w:hint="cs"/>
          <w:sz w:val="20"/>
          <w:szCs w:val="20"/>
          <w:rtl/>
        </w:rPr>
        <w:t>או</w:t>
      </w:r>
      <w:r w:rsidRPr="006E07B8">
        <w:rPr>
          <w:rFonts w:cs="Arial"/>
          <w:sz w:val="20"/>
          <w:szCs w:val="20"/>
          <w:rtl/>
        </w:rPr>
        <w:t xml:space="preserve"> </w:t>
      </w:r>
      <w:r w:rsidRPr="006E07B8">
        <w:rPr>
          <w:rFonts w:cs="Arial" w:hint="cs"/>
          <w:sz w:val="20"/>
          <w:szCs w:val="20"/>
          <w:rtl/>
        </w:rPr>
        <w:t>שחלתה</w:t>
      </w:r>
      <w:r w:rsidRPr="006E07B8">
        <w:rPr>
          <w:rFonts w:cs="Arial"/>
          <w:sz w:val="20"/>
          <w:szCs w:val="20"/>
          <w:rtl/>
        </w:rPr>
        <w:t xml:space="preserve"> </w:t>
      </w:r>
      <w:r w:rsidRPr="006E07B8">
        <w:rPr>
          <w:rFonts w:cs="Arial" w:hint="cs"/>
          <w:sz w:val="20"/>
          <w:szCs w:val="20"/>
          <w:rtl/>
        </w:rPr>
        <w:t>היא</w:t>
      </w:r>
      <w:r w:rsidRPr="006E07B8">
        <w:rPr>
          <w:rFonts w:cs="Arial"/>
          <w:sz w:val="20"/>
          <w:szCs w:val="20"/>
          <w:rtl/>
        </w:rPr>
        <w:t xml:space="preserve">, </w:t>
      </w:r>
      <w:r w:rsidRPr="006E07B8">
        <w:rPr>
          <w:rFonts w:cs="Arial" w:hint="cs"/>
          <w:sz w:val="20"/>
          <w:szCs w:val="20"/>
          <w:rtl/>
        </w:rPr>
        <w:t>או</w:t>
      </w:r>
      <w:r w:rsidRPr="006E07B8">
        <w:rPr>
          <w:rFonts w:cs="Arial"/>
          <w:sz w:val="20"/>
          <w:szCs w:val="20"/>
          <w:rtl/>
        </w:rPr>
        <w:t xml:space="preserve"> </w:t>
      </w:r>
      <w:r w:rsidRPr="006E07B8">
        <w:rPr>
          <w:rFonts w:cs="Arial" w:hint="cs"/>
          <w:sz w:val="20"/>
          <w:szCs w:val="20"/>
          <w:rtl/>
        </w:rPr>
        <w:t>שפירסה</w:t>
      </w:r>
      <w:r w:rsidRPr="006E07B8">
        <w:rPr>
          <w:rFonts w:cs="Arial"/>
          <w:sz w:val="20"/>
          <w:szCs w:val="20"/>
          <w:rtl/>
        </w:rPr>
        <w:t xml:space="preserve"> </w:t>
      </w:r>
      <w:r w:rsidRPr="006E07B8">
        <w:rPr>
          <w:rFonts w:cs="Arial" w:hint="cs"/>
          <w:sz w:val="20"/>
          <w:szCs w:val="20"/>
          <w:rtl/>
        </w:rPr>
        <w:t>נדה</w:t>
      </w:r>
      <w:r w:rsidRPr="006E07B8">
        <w:rPr>
          <w:rFonts w:cs="Arial"/>
          <w:sz w:val="20"/>
          <w:szCs w:val="20"/>
          <w:rtl/>
        </w:rPr>
        <w:t xml:space="preserve"> - </w:t>
      </w:r>
      <w:r w:rsidRPr="006E07B8">
        <w:rPr>
          <w:rFonts w:cs="Arial" w:hint="cs"/>
          <w:sz w:val="20"/>
          <w:szCs w:val="20"/>
          <w:rtl/>
        </w:rPr>
        <w:t>אינו</w:t>
      </w:r>
      <w:r w:rsidRPr="006E07B8">
        <w:rPr>
          <w:rFonts w:cs="Arial"/>
          <w:sz w:val="20"/>
          <w:szCs w:val="20"/>
          <w:rtl/>
        </w:rPr>
        <w:t xml:space="preserve"> </w:t>
      </w:r>
      <w:r w:rsidRPr="006E07B8">
        <w:rPr>
          <w:rFonts w:cs="Arial" w:hint="cs"/>
          <w:sz w:val="20"/>
          <w:szCs w:val="20"/>
          <w:rtl/>
        </w:rPr>
        <w:t>מעלה</w:t>
      </w:r>
      <w:r w:rsidRPr="006E07B8">
        <w:rPr>
          <w:rFonts w:cs="Arial"/>
          <w:sz w:val="20"/>
          <w:szCs w:val="20"/>
          <w:rtl/>
        </w:rPr>
        <w:t xml:space="preserve"> </w:t>
      </w:r>
      <w:r w:rsidRPr="006E07B8">
        <w:rPr>
          <w:rFonts w:cs="Arial" w:hint="cs"/>
          <w:sz w:val="20"/>
          <w:szCs w:val="20"/>
          <w:rtl/>
        </w:rPr>
        <w:t>לה</w:t>
      </w:r>
      <w:r w:rsidRPr="006E07B8">
        <w:rPr>
          <w:rFonts w:cs="Arial"/>
          <w:sz w:val="20"/>
          <w:szCs w:val="20"/>
          <w:rtl/>
        </w:rPr>
        <w:t xml:space="preserve"> </w:t>
      </w:r>
      <w:r w:rsidRPr="006E07B8">
        <w:rPr>
          <w:rFonts w:cs="Arial" w:hint="cs"/>
          <w:sz w:val="20"/>
          <w:szCs w:val="20"/>
          <w:rtl/>
        </w:rPr>
        <w:t>מזונות</w:t>
      </w:r>
      <w:r w:rsidRPr="006E07B8">
        <w:rPr>
          <w:rFonts w:cs="Arial"/>
          <w:sz w:val="20"/>
          <w:szCs w:val="20"/>
          <w:rtl/>
        </w:rPr>
        <w:t>.</w:t>
      </w:r>
      <w:r>
        <w:rPr>
          <w:rFonts w:cs="Arial" w:hint="cs"/>
          <w:sz w:val="20"/>
          <w:szCs w:val="20"/>
          <w:rtl/>
        </w:rPr>
        <w:t>"</w:t>
      </w:r>
      <w:r>
        <w:rPr>
          <w:rFonts w:cs="Arial" w:hint="cs"/>
          <w:sz w:val="20"/>
          <w:szCs w:val="20"/>
          <w:rtl/>
        </w:rPr>
        <w:br/>
      </w:r>
      <w:r w:rsidRPr="006E07B8">
        <w:rPr>
          <w:rFonts w:cs="Arial" w:hint="cs"/>
          <w:sz w:val="20"/>
          <w:szCs w:val="20"/>
          <w:u w:val="single"/>
          <w:rtl/>
        </w:rPr>
        <w:t>פירוש</w:t>
      </w:r>
      <w:r>
        <w:rPr>
          <w:rFonts w:cs="Arial" w:hint="cs"/>
          <w:sz w:val="20"/>
          <w:szCs w:val="20"/>
          <w:rtl/>
        </w:rPr>
        <w:t xml:space="preserve"> </w:t>
      </w:r>
      <w:r>
        <w:rPr>
          <w:rFonts w:cs="Arial"/>
          <w:sz w:val="20"/>
          <w:szCs w:val="20"/>
          <w:rtl/>
        </w:rPr>
        <w:t>–</w:t>
      </w:r>
      <w:r>
        <w:rPr>
          <w:rFonts w:cs="Arial" w:hint="cs"/>
          <w:sz w:val="20"/>
          <w:szCs w:val="20"/>
          <w:rtl/>
        </w:rPr>
        <w:t xml:space="preserve"> אע"פ שהגיע זמן שעליו לכנסה, מכיוון שהיא נידה אינו יכול לכנוס ולכן פטור מלהעלות לה מזונות</w:t>
      </w:r>
      <w:r>
        <w:rPr>
          <w:rFonts w:hint="cs"/>
          <w:sz w:val="20"/>
          <w:szCs w:val="20"/>
          <w:rtl/>
        </w:rPr>
        <w:t>.</w:t>
      </w:r>
      <w:r>
        <w:rPr>
          <w:rFonts w:hint="cs"/>
          <w:sz w:val="20"/>
          <w:szCs w:val="20"/>
          <w:rtl/>
        </w:rPr>
        <w:br/>
      </w:r>
      <w:r>
        <w:rPr>
          <w:rFonts w:hint="cs"/>
          <w:sz w:val="20"/>
          <w:szCs w:val="20"/>
          <w:rtl/>
        </w:rPr>
        <w:lastRenderedPageBreak/>
        <w:t xml:space="preserve">ב. </w:t>
      </w:r>
      <w:r w:rsidRPr="003B10A9">
        <w:rPr>
          <w:rFonts w:hint="cs"/>
          <w:b/>
          <w:bCs/>
          <w:sz w:val="20"/>
          <w:szCs w:val="20"/>
          <w:rtl/>
        </w:rPr>
        <w:t>גמרא</w:t>
      </w:r>
      <w:r>
        <w:rPr>
          <w:rFonts w:hint="cs"/>
          <w:sz w:val="20"/>
          <w:szCs w:val="20"/>
          <w:rtl/>
        </w:rPr>
        <w:t xml:space="preserve"> נידה (סו.) "</w:t>
      </w:r>
      <w:r w:rsidRPr="003B10A9">
        <w:rPr>
          <w:rFonts w:cs="Arial" w:hint="cs"/>
          <w:sz w:val="20"/>
          <w:szCs w:val="20"/>
          <w:rtl/>
        </w:rPr>
        <w:t>רבינא</w:t>
      </w:r>
      <w:r w:rsidRPr="003B10A9">
        <w:rPr>
          <w:rFonts w:cs="Arial"/>
          <w:sz w:val="20"/>
          <w:szCs w:val="20"/>
          <w:rtl/>
        </w:rPr>
        <w:t xml:space="preserve"> </w:t>
      </w:r>
      <w:r w:rsidRPr="003B10A9">
        <w:rPr>
          <w:rFonts w:cs="Arial" w:hint="cs"/>
          <w:sz w:val="20"/>
          <w:szCs w:val="20"/>
          <w:rtl/>
        </w:rPr>
        <w:t>איעסק</w:t>
      </w:r>
      <w:r w:rsidRPr="003B10A9">
        <w:rPr>
          <w:rFonts w:cs="Arial"/>
          <w:sz w:val="20"/>
          <w:szCs w:val="20"/>
          <w:rtl/>
        </w:rPr>
        <w:t xml:space="preserve"> </w:t>
      </w:r>
      <w:r w:rsidRPr="003B10A9">
        <w:rPr>
          <w:rFonts w:cs="Arial" w:hint="cs"/>
          <w:sz w:val="20"/>
          <w:szCs w:val="20"/>
          <w:rtl/>
        </w:rPr>
        <w:t>ליה</w:t>
      </w:r>
      <w:r w:rsidRPr="003B10A9">
        <w:rPr>
          <w:rFonts w:cs="Arial"/>
          <w:sz w:val="20"/>
          <w:szCs w:val="20"/>
          <w:rtl/>
        </w:rPr>
        <w:t xml:space="preserve"> </w:t>
      </w:r>
      <w:r w:rsidRPr="003B10A9">
        <w:rPr>
          <w:rFonts w:cs="Arial" w:hint="cs"/>
          <w:sz w:val="20"/>
          <w:szCs w:val="20"/>
          <w:rtl/>
        </w:rPr>
        <w:t>לבריה</w:t>
      </w:r>
      <w:r w:rsidRPr="003B10A9">
        <w:rPr>
          <w:rFonts w:cs="Arial"/>
          <w:sz w:val="20"/>
          <w:szCs w:val="20"/>
          <w:rtl/>
        </w:rPr>
        <w:t xml:space="preserve"> </w:t>
      </w:r>
      <w:r w:rsidRPr="003B10A9">
        <w:rPr>
          <w:rFonts w:cs="Arial" w:hint="cs"/>
          <w:sz w:val="20"/>
          <w:szCs w:val="20"/>
          <w:rtl/>
        </w:rPr>
        <w:t>בי</w:t>
      </w:r>
      <w:r w:rsidRPr="003B10A9">
        <w:rPr>
          <w:rFonts w:cs="Arial"/>
          <w:sz w:val="20"/>
          <w:szCs w:val="20"/>
          <w:rtl/>
        </w:rPr>
        <w:t xml:space="preserve"> </w:t>
      </w:r>
      <w:r w:rsidRPr="003B10A9">
        <w:rPr>
          <w:rFonts w:cs="Arial" w:hint="cs"/>
          <w:sz w:val="20"/>
          <w:szCs w:val="20"/>
          <w:rtl/>
        </w:rPr>
        <w:t>רב</w:t>
      </w:r>
      <w:r w:rsidRPr="003B10A9">
        <w:rPr>
          <w:rFonts w:cs="Arial"/>
          <w:sz w:val="20"/>
          <w:szCs w:val="20"/>
          <w:rtl/>
        </w:rPr>
        <w:t xml:space="preserve"> </w:t>
      </w:r>
      <w:r w:rsidRPr="003B10A9">
        <w:rPr>
          <w:rFonts w:cs="Arial" w:hint="cs"/>
          <w:sz w:val="20"/>
          <w:szCs w:val="20"/>
          <w:rtl/>
        </w:rPr>
        <w:t>חנינא</w:t>
      </w:r>
      <w:r w:rsidRPr="003B10A9">
        <w:rPr>
          <w:rFonts w:cs="Arial"/>
          <w:sz w:val="20"/>
          <w:szCs w:val="20"/>
          <w:rtl/>
        </w:rPr>
        <w:t xml:space="preserve">, </w:t>
      </w:r>
      <w:r w:rsidRPr="003B10A9">
        <w:rPr>
          <w:rFonts w:cs="Arial" w:hint="cs"/>
          <w:sz w:val="20"/>
          <w:szCs w:val="20"/>
          <w:rtl/>
        </w:rPr>
        <w:t>א</w:t>
      </w:r>
      <w:r w:rsidRPr="003B10A9">
        <w:rPr>
          <w:rFonts w:cs="Arial"/>
          <w:sz w:val="20"/>
          <w:szCs w:val="20"/>
          <w:rtl/>
        </w:rPr>
        <w:t>"</w:t>
      </w:r>
      <w:r w:rsidRPr="003B10A9">
        <w:rPr>
          <w:rFonts w:cs="Arial" w:hint="cs"/>
          <w:sz w:val="20"/>
          <w:szCs w:val="20"/>
          <w:rtl/>
        </w:rPr>
        <w:t>ל</w:t>
      </w:r>
      <w:r w:rsidRPr="003B10A9">
        <w:rPr>
          <w:rFonts w:cs="Arial"/>
          <w:sz w:val="20"/>
          <w:szCs w:val="20"/>
          <w:rtl/>
        </w:rPr>
        <w:t xml:space="preserve">: </w:t>
      </w:r>
      <w:r w:rsidRPr="003B10A9">
        <w:rPr>
          <w:rFonts w:cs="Arial" w:hint="cs"/>
          <w:sz w:val="20"/>
          <w:szCs w:val="20"/>
          <w:rtl/>
        </w:rPr>
        <w:t>סבר</w:t>
      </w:r>
      <w:r w:rsidRPr="003B10A9">
        <w:rPr>
          <w:rFonts w:cs="Arial"/>
          <w:sz w:val="20"/>
          <w:szCs w:val="20"/>
          <w:rtl/>
        </w:rPr>
        <w:t xml:space="preserve"> </w:t>
      </w:r>
      <w:r w:rsidRPr="003B10A9">
        <w:rPr>
          <w:rFonts w:cs="Arial" w:hint="cs"/>
          <w:sz w:val="20"/>
          <w:szCs w:val="20"/>
          <w:rtl/>
        </w:rPr>
        <w:t>ליה</w:t>
      </w:r>
      <w:r w:rsidRPr="003B10A9">
        <w:rPr>
          <w:rFonts w:cs="Arial"/>
          <w:sz w:val="20"/>
          <w:szCs w:val="20"/>
          <w:rtl/>
        </w:rPr>
        <w:t xml:space="preserve"> </w:t>
      </w:r>
      <w:r w:rsidRPr="003B10A9">
        <w:rPr>
          <w:rFonts w:cs="Arial" w:hint="cs"/>
          <w:sz w:val="20"/>
          <w:szCs w:val="20"/>
          <w:rtl/>
        </w:rPr>
        <w:t>מר</w:t>
      </w:r>
      <w:r w:rsidRPr="003B10A9">
        <w:rPr>
          <w:rFonts w:cs="Arial"/>
          <w:sz w:val="20"/>
          <w:szCs w:val="20"/>
          <w:rtl/>
        </w:rPr>
        <w:t xml:space="preserve"> </w:t>
      </w:r>
      <w:r w:rsidRPr="003B10A9">
        <w:rPr>
          <w:rFonts w:cs="Arial" w:hint="cs"/>
          <w:sz w:val="20"/>
          <w:szCs w:val="20"/>
          <w:rtl/>
        </w:rPr>
        <w:t>למכתב</w:t>
      </w:r>
      <w:r w:rsidRPr="003B10A9">
        <w:rPr>
          <w:rFonts w:cs="Arial"/>
          <w:sz w:val="20"/>
          <w:szCs w:val="20"/>
          <w:rtl/>
        </w:rPr>
        <w:t xml:space="preserve"> </w:t>
      </w:r>
      <w:r w:rsidRPr="003B10A9">
        <w:rPr>
          <w:rFonts w:cs="Arial" w:hint="cs"/>
          <w:sz w:val="20"/>
          <w:szCs w:val="20"/>
          <w:rtl/>
        </w:rPr>
        <w:t>כתובה</w:t>
      </w:r>
      <w:r w:rsidRPr="003B10A9">
        <w:rPr>
          <w:rFonts w:cs="Arial"/>
          <w:sz w:val="20"/>
          <w:szCs w:val="20"/>
          <w:rtl/>
        </w:rPr>
        <w:t xml:space="preserve"> </w:t>
      </w:r>
      <w:r w:rsidRPr="003B10A9">
        <w:rPr>
          <w:rFonts w:cs="Arial" w:hint="cs"/>
          <w:sz w:val="20"/>
          <w:szCs w:val="20"/>
          <w:rtl/>
        </w:rPr>
        <w:t>לארבעה</w:t>
      </w:r>
      <w:r w:rsidRPr="003B10A9">
        <w:rPr>
          <w:rFonts w:cs="Arial"/>
          <w:sz w:val="20"/>
          <w:szCs w:val="20"/>
          <w:rtl/>
        </w:rPr>
        <w:t xml:space="preserve"> </w:t>
      </w:r>
      <w:r w:rsidRPr="003B10A9">
        <w:rPr>
          <w:rFonts w:cs="Arial" w:hint="cs"/>
          <w:sz w:val="20"/>
          <w:szCs w:val="20"/>
          <w:rtl/>
        </w:rPr>
        <w:t>יום</w:t>
      </w:r>
      <w:r w:rsidRPr="003B10A9">
        <w:rPr>
          <w:rFonts w:cs="Arial"/>
          <w:sz w:val="20"/>
          <w:szCs w:val="20"/>
          <w:rtl/>
        </w:rPr>
        <w:t xml:space="preserve">? </w:t>
      </w:r>
      <w:r w:rsidRPr="003B10A9">
        <w:rPr>
          <w:rFonts w:cs="Arial" w:hint="cs"/>
          <w:sz w:val="20"/>
          <w:szCs w:val="20"/>
          <w:rtl/>
        </w:rPr>
        <w:t>א</w:t>
      </w:r>
      <w:r w:rsidRPr="003B10A9">
        <w:rPr>
          <w:rFonts w:cs="Arial"/>
          <w:sz w:val="20"/>
          <w:szCs w:val="20"/>
          <w:rtl/>
        </w:rPr>
        <w:t>"</w:t>
      </w:r>
      <w:r w:rsidRPr="003B10A9">
        <w:rPr>
          <w:rFonts w:cs="Arial" w:hint="cs"/>
          <w:sz w:val="20"/>
          <w:szCs w:val="20"/>
          <w:rtl/>
        </w:rPr>
        <w:t>ל</w:t>
      </w:r>
      <w:r w:rsidRPr="003B10A9">
        <w:rPr>
          <w:rFonts w:cs="Arial"/>
          <w:sz w:val="20"/>
          <w:szCs w:val="20"/>
          <w:rtl/>
        </w:rPr>
        <w:t xml:space="preserve">: </w:t>
      </w:r>
      <w:r w:rsidRPr="003B10A9">
        <w:rPr>
          <w:rFonts w:cs="Arial" w:hint="cs"/>
          <w:sz w:val="20"/>
          <w:szCs w:val="20"/>
          <w:rtl/>
        </w:rPr>
        <w:t>אין</w:t>
      </w:r>
      <w:r w:rsidRPr="003B10A9">
        <w:rPr>
          <w:rFonts w:cs="Arial"/>
          <w:sz w:val="20"/>
          <w:szCs w:val="20"/>
          <w:rtl/>
        </w:rPr>
        <w:t xml:space="preserve">. </w:t>
      </w:r>
      <w:r w:rsidRPr="003B10A9">
        <w:rPr>
          <w:rFonts w:cs="Arial" w:hint="cs"/>
          <w:sz w:val="20"/>
          <w:szCs w:val="20"/>
          <w:rtl/>
        </w:rPr>
        <w:t>כי</w:t>
      </w:r>
      <w:r w:rsidRPr="003B10A9">
        <w:rPr>
          <w:rFonts w:cs="Arial"/>
          <w:sz w:val="20"/>
          <w:szCs w:val="20"/>
          <w:rtl/>
        </w:rPr>
        <w:t xml:space="preserve"> </w:t>
      </w:r>
      <w:r w:rsidRPr="003B10A9">
        <w:rPr>
          <w:rFonts w:cs="Arial" w:hint="cs"/>
          <w:sz w:val="20"/>
          <w:szCs w:val="20"/>
          <w:rtl/>
        </w:rPr>
        <w:t>מטא</w:t>
      </w:r>
      <w:r w:rsidRPr="003B10A9">
        <w:rPr>
          <w:rFonts w:cs="Arial"/>
          <w:sz w:val="20"/>
          <w:szCs w:val="20"/>
          <w:rtl/>
        </w:rPr>
        <w:t xml:space="preserve"> </w:t>
      </w:r>
      <w:r w:rsidRPr="003B10A9">
        <w:rPr>
          <w:rFonts w:cs="Arial" w:hint="cs"/>
          <w:sz w:val="20"/>
          <w:szCs w:val="20"/>
          <w:rtl/>
        </w:rPr>
        <w:t>לארבעה</w:t>
      </w:r>
      <w:r w:rsidRPr="003B10A9">
        <w:rPr>
          <w:rFonts w:cs="Arial"/>
          <w:sz w:val="20"/>
          <w:szCs w:val="20"/>
          <w:rtl/>
        </w:rPr>
        <w:t xml:space="preserve"> - </w:t>
      </w:r>
      <w:r w:rsidRPr="003B10A9">
        <w:rPr>
          <w:rFonts w:cs="Arial" w:hint="cs"/>
          <w:sz w:val="20"/>
          <w:szCs w:val="20"/>
          <w:rtl/>
        </w:rPr>
        <w:t>נטר</w:t>
      </w:r>
      <w:r w:rsidRPr="003B10A9">
        <w:rPr>
          <w:rFonts w:cs="Arial"/>
          <w:sz w:val="20"/>
          <w:szCs w:val="20"/>
          <w:rtl/>
        </w:rPr>
        <w:t xml:space="preserve"> </w:t>
      </w:r>
      <w:r w:rsidRPr="003B10A9">
        <w:rPr>
          <w:rFonts w:cs="Arial" w:hint="cs"/>
          <w:sz w:val="20"/>
          <w:szCs w:val="20"/>
          <w:rtl/>
        </w:rPr>
        <w:t>עד</w:t>
      </w:r>
      <w:r w:rsidRPr="003B10A9">
        <w:rPr>
          <w:rFonts w:cs="Arial"/>
          <w:sz w:val="20"/>
          <w:szCs w:val="20"/>
          <w:rtl/>
        </w:rPr>
        <w:t xml:space="preserve"> </w:t>
      </w:r>
      <w:r w:rsidRPr="003B10A9">
        <w:rPr>
          <w:rFonts w:cs="Arial" w:hint="cs"/>
          <w:sz w:val="20"/>
          <w:szCs w:val="20"/>
          <w:rtl/>
        </w:rPr>
        <w:t>ארבעה</w:t>
      </w:r>
      <w:r w:rsidRPr="003B10A9">
        <w:rPr>
          <w:rFonts w:cs="Arial"/>
          <w:sz w:val="20"/>
          <w:szCs w:val="20"/>
          <w:rtl/>
        </w:rPr>
        <w:t xml:space="preserve"> </w:t>
      </w:r>
      <w:r w:rsidRPr="003B10A9">
        <w:rPr>
          <w:rFonts w:cs="Arial" w:hint="cs"/>
          <w:sz w:val="20"/>
          <w:szCs w:val="20"/>
          <w:rtl/>
        </w:rPr>
        <w:t>אחרינא</w:t>
      </w:r>
      <w:r w:rsidRPr="003B10A9">
        <w:rPr>
          <w:rFonts w:cs="Arial"/>
          <w:sz w:val="20"/>
          <w:szCs w:val="20"/>
          <w:rtl/>
        </w:rPr>
        <w:t xml:space="preserve">, </w:t>
      </w:r>
      <w:r w:rsidRPr="003B10A9">
        <w:rPr>
          <w:rFonts w:cs="Arial" w:hint="cs"/>
          <w:sz w:val="20"/>
          <w:szCs w:val="20"/>
          <w:rtl/>
        </w:rPr>
        <w:t>איעכב</w:t>
      </w:r>
      <w:r w:rsidRPr="003B10A9">
        <w:rPr>
          <w:rFonts w:cs="Arial"/>
          <w:sz w:val="20"/>
          <w:szCs w:val="20"/>
          <w:rtl/>
        </w:rPr>
        <w:t xml:space="preserve"> </w:t>
      </w:r>
      <w:r w:rsidRPr="003B10A9">
        <w:rPr>
          <w:rFonts w:cs="Arial" w:hint="cs"/>
          <w:sz w:val="20"/>
          <w:szCs w:val="20"/>
          <w:rtl/>
        </w:rPr>
        <w:t>שבעה</w:t>
      </w:r>
      <w:r w:rsidRPr="003B10A9">
        <w:rPr>
          <w:rFonts w:cs="Arial"/>
          <w:sz w:val="20"/>
          <w:szCs w:val="20"/>
          <w:rtl/>
        </w:rPr>
        <w:t xml:space="preserve"> </w:t>
      </w:r>
      <w:r w:rsidRPr="003B10A9">
        <w:rPr>
          <w:rFonts w:cs="Arial" w:hint="cs"/>
          <w:sz w:val="20"/>
          <w:szCs w:val="20"/>
          <w:rtl/>
        </w:rPr>
        <w:t>יומי</w:t>
      </w:r>
      <w:r w:rsidRPr="003B10A9">
        <w:rPr>
          <w:rFonts w:cs="Arial"/>
          <w:sz w:val="20"/>
          <w:szCs w:val="20"/>
          <w:rtl/>
        </w:rPr>
        <w:t xml:space="preserve"> </w:t>
      </w:r>
      <w:r w:rsidRPr="003B10A9">
        <w:rPr>
          <w:rFonts w:cs="Arial" w:hint="cs"/>
          <w:sz w:val="20"/>
          <w:szCs w:val="20"/>
          <w:rtl/>
        </w:rPr>
        <w:t>בתר</w:t>
      </w:r>
      <w:r w:rsidRPr="003B10A9">
        <w:rPr>
          <w:rFonts w:cs="Arial"/>
          <w:sz w:val="20"/>
          <w:szCs w:val="20"/>
          <w:rtl/>
        </w:rPr>
        <w:t xml:space="preserve"> </w:t>
      </w:r>
      <w:r w:rsidRPr="003B10A9">
        <w:rPr>
          <w:rFonts w:cs="Arial" w:hint="cs"/>
          <w:sz w:val="20"/>
          <w:szCs w:val="20"/>
          <w:rtl/>
        </w:rPr>
        <w:t>ההוא</w:t>
      </w:r>
      <w:r w:rsidRPr="003B10A9">
        <w:rPr>
          <w:rFonts w:cs="Arial"/>
          <w:sz w:val="20"/>
          <w:szCs w:val="20"/>
          <w:rtl/>
        </w:rPr>
        <w:t xml:space="preserve"> </w:t>
      </w:r>
      <w:r w:rsidRPr="003B10A9">
        <w:rPr>
          <w:rFonts w:cs="Arial" w:hint="cs"/>
          <w:sz w:val="20"/>
          <w:szCs w:val="20"/>
          <w:rtl/>
        </w:rPr>
        <w:t>יומא</w:t>
      </w:r>
      <w:r w:rsidRPr="003B10A9">
        <w:rPr>
          <w:rFonts w:cs="Arial"/>
          <w:sz w:val="20"/>
          <w:szCs w:val="20"/>
          <w:rtl/>
        </w:rPr>
        <w:t xml:space="preserve">. </w:t>
      </w:r>
      <w:r w:rsidRPr="003B10A9">
        <w:rPr>
          <w:rFonts w:cs="Arial" w:hint="cs"/>
          <w:sz w:val="20"/>
          <w:szCs w:val="20"/>
          <w:rtl/>
        </w:rPr>
        <w:t>א</w:t>
      </w:r>
      <w:r w:rsidRPr="003B10A9">
        <w:rPr>
          <w:rFonts w:cs="Arial"/>
          <w:sz w:val="20"/>
          <w:szCs w:val="20"/>
          <w:rtl/>
        </w:rPr>
        <w:t>"</w:t>
      </w:r>
      <w:r w:rsidRPr="003B10A9">
        <w:rPr>
          <w:rFonts w:cs="Arial" w:hint="cs"/>
          <w:sz w:val="20"/>
          <w:szCs w:val="20"/>
          <w:rtl/>
        </w:rPr>
        <w:t>ל</w:t>
      </w:r>
      <w:r w:rsidRPr="003B10A9">
        <w:rPr>
          <w:rFonts w:cs="Arial"/>
          <w:sz w:val="20"/>
          <w:szCs w:val="20"/>
          <w:rtl/>
        </w:rPr>
        <w:t xml:space="preserve">: </w:t>
      </w:r>
      <w:r w:rsidRPr="003B10A9">
        <w:rPr>
          <w:rFonts w:cs="Arial" w:hint="cs"/>
          <w:sz w:val="20"/>
          <w:szCs w:val="20"/>
          <w:rtl/>
        </w:rPr>
        <w:t>מאי</w:t>
      </w:r>
      <w:r w:rsidRPr="003B10A9">
        <w:rPr>
          <w:rFonts w:cs="Arial"/>
          <w:sz w:val="20"/>
          <w:szCs w:val="20"/>
          <w:rtl/>
        </w:rPr>
        <w:t xml:space="preserve"> </w:t>
      </w:r>
      <w:r w:rsidRPr="003B10A9">
        <w:rPr>
          <w:rFonts w:cs="Arial" w:hint="cs"/>
          <w:sz w:val="20"/>
          <w:szCs w:val="20"/>
          <w:rtl/>
        </w:rPr>
        <w:t>האי</w:t>
      </w:r>
      <w:r w:rsidRPr="003B10A9">
        <w:rPr>
          <w:rFonts w:cs="Arial"/>
          <w:sz w:val="20"/>
          <w:szCs w:val="20"/>
          <w:rtl/>
        </w:rPr>
        <w:t xml:space="preserve">? </w:t>
      </w:r>
      <w:r w:rsidRPr="003B10A9">
        <w:rPr>
          <w:rFonts w:cs="Arial" w:hint="cs"/>
          <w:sz w:val="20"/>
          <w:szCs w:val="20"/>
          <w:rtl/>
        </w:rPr>
        <w:t>א</w:t>
      </w:r>
      <w:r w:rsidRPr="003B10A9">
        <w:rPr>
          <w:rFonts w:cs="Arial"/>
          <w:sz w:val="20"/>
          <w:szCs w:val="20"/>
          <w:rtl/>
        </w:rPr>
        <w:t>"</w:t>
      </w:r>
      <w:r w:rsidRPr="003B10A9">
        <w:rPr>
          <w:rFonts w:cs="Arial" w:hint="cs"/>
          <w:sz w:val="20"/>
          <w:szCs w:val="20"/>
          <w:rtl/>
        </w:rPr>
        <w:t>ל</w:t>
      </w:r>
      <w:r w:rsidRPr="003B10A9">
        <w:rPr>
          <w:rFonts w:cs="Arial"/>
          <w:sz w:val="20"/>
          <w:szCs w:val="20"/>
          <w:rtl/>
        </w:rPr>
        <w:t xml:space="preserve">: </w:t>
      </w:r>
      <w:r w:rsidRPr="003B10A9">
        <w:rPr>
          <w:rFonts w:cs="Arial" w:hint="cs"/>
          <w:sz w:val="20"/>
          <w:szCs w:val="20"/>
          <w:rtl/>
        </w:rPr>
        <w:t>לא</w:t>
      </w:r>
      <w:r w:rsidRPr="003B10A9">
        <w:rPr>
          <w:rFonts w:cs="Arial"/>
          <w:sz w:val="20"/>
          <w:szCs w:val="20"/>
          <w:rtl/>
        </w:rPr>
        <w:t xml:space="preserve"> </w:t>
      </w:r>
      <w:r w:rsidRPr="003B10A9">
        <w:rPr>
          <w:rFonts w:cs="Arial" w:hint="cs"/>
          <w:sz w:val="20"/>
          <w:szCs w:val="20"/>
          <w:rtl/>
        </w:rPr>
        <w:t>סבר</w:t>
      </w:r>
      <w:r w:rsidRPr="003B10A9">
        <w:rPr>
          <w:rFonts w:cs="Arial"/>
          <w:sz w:val="20"/>
          <w:szCs w:val="20"/>
          <w:rtl/>
        </w:rPr>
        <w:t xml:space="preserve"> </w:t>
      </w:r>
      <w:r w:rsidRPr="003B10A9">
        <w:rPr>
          <w:rFonts w:cs="Arial" w:hint="cs"/>
          <w:sz w:val="20"/>
          <w:szCs w:val="20"/>
          <w:rtl/>
        </w:rPr>
        <w:t>לה</w:t>
      </w:r>
      <w:r w:rsidRPr="003B10A9">
        <w:rPr>
          <w:rFonts w:cs="Arial"/>
          <w:sz w:val="20"/>
          <w:szCs w:val="20"/>
          <w:rtl/>
        </w:rPr>
        <w:t xml:space="preserve"> </w:t>
      </w:r>
      <w:r w:rsidRPr="003B10A9">
        <w:rPr>
          <w:rFonts w:cs="Arial" w:hint="cs"/>
          <w:sz w:val="20"/>
          <w:szCs w:val="20"/>
          <w:rtl/>
        </w:rPr>
        <w:t>מר</w:t>
      </w:r>
      <w:r w:rsidRPr="003B10A9">
        <w:rPr>
          <w:rFonts w:cs="Arial"/>
          <w:sz w:val="20"/>
          <w:szCs w:val="20"/>
          <w:rtl/>
        </w:rPr>
        <w:t xml:space="preserve"> </w:t>
      </w:r>
      <w:r w:rsidRPr="003B10A9">
        <w:rPr>
          <w:rFonts w:cs="Arial" w:hint="cs"/>
          <w:sz w:val="20"/>
          <w:szCs w:val="20"/>
          <w:rtl/>
        </w:rPr>
        <w:t>להא</w:t>
      </w:r>
      <w:r w:rsidRPr="003B10A9">
        <w:rPr>
          <w:rFonts w:cs="Arial"/>
          <w:sz w:val="20"/>
          <w:szCs w:val="20"/>
          <w:rtl/>
        </w:rPr>
        <w:t xml:space="preserve"> </w:t>
      </w:r>
      <w:r w:rsidRPr="003B10A9">
        <w:rPr>
          <w:rFonts w:cs="Arial" w:hint="cs"/>
          <w:sz w:val="20"/>
          <w:szCs w:val="20"/>
          <w:rtl/>
        </w:rPr>
        <w:t>דרבא</w:t>
      </w:r>
      <w:r w:rsidRPr="003B10A9">
        <w:rPr>
          <w:rFonts w:cs="Arial"/>
          <w:sz w:val="20"/>
          <w:szCs w:val="20"/>
          <w:rtl/>
        </w:rPr>
        <w:t xml:space="preserve">, </w:t>
      </w:r>
      <w:r w:rsidRPr="003B10A9">
        <w:rPr>
          <w:rFonts w:cs="Arial" w:hint="cs"/>
          <w:sz w:val="20"/>
          <w:szCs w:val="20"/>
          <w:rtl/>
        </w:rPr>
        <w:t>דאמר</w:t>
      </w:r>
      <w:r w:rsidRPr="003B10A9">
        <w:rPr>
          <w:rFonts w:cs="Arial"/>
          <w:sz w:val="20"/>
          <w:szCs w:val="20"/>
          <w:rtl/>
        </w:rPr>
        <w:t xml:space="preserve"> </w:t>
      </w:r>
      <w:r w:rsidRPr="003B10A9">
        <w:rPr>
          <w:rFonts w:cs="Arial" w:hint="cs"/>
          <w:sz w:val="20"/>
          <w:szCs w:val="20"/>
          <w:rtl/>
        </w:rPr>
        <w:t>רבא</w:t>
      </w:r>
      <w:r w:rsidRPr="003B10A9">
        <w:rPr>
          <w:rFonts w:cs="Arial"/>
          <w:sz w:val="20"/>
          <w:szCs w:val="20"/>
          <w:rtl/>
        </w:rPr>
        <w:t xml:space="preserve">: </w:t>
      </w:r>
      <w:r w:rsidRPr="003B10A9">
        <w:rPr>
          <w:rFonts w:cs="Arial" w:hint="cs"/>
          <w:sz w:val="20"/>
          <w:szCs w:val="20"/>
          <w:rtl/>
        </w:rPr>
        <w:t>תבעוה</w:t>
      </w:r>
      <w:r w:rsidRPr="003B10A9">
        <w:rPr>
          <w:rFonts w:cs="Arial"/>
          <w:sz w:val="20"/>
          <w:szCs w:val="20"/>
          <w:rtl/>
        </w:rPr>
        <w:t xml:space="preserve"> </w:t>
      </w:r>
      <w:r w:rsidRPr="003B10A9">
        <w:rPr>
          <w:rFonts w:cs="Arial" w:hint="cs"/>
          <w:sz w:val="20"/>
          <w:szCs w:val="20"/>
          <w:rtl/>
        </w:rPr>
        <w:t>לינשא</w:t>
      </w:r>
      <w:r w:rsidRPr="003B10A9">
        <w:rPr>
          <w:rFonts w:cs="Arial"/>
          <w:sz w:val="20"/>
          <w:szCs w:val="20"/>
          <w:rtl/>
        </w:rPr>
        <w:t xml:space="preserve"> </w:t>
      </w:r>
      <w:r w:rsidRPr="003B10A9">
        <w:rPr>
          <w:rFonts w:cs="Arial" w:hint="cs"/>
          <w:sz w:val="20"/>
          <w:szCs w:val="20"/>
          <w:rtl/>
        </w:rPr>
        <w:t>ונתפייסה</w:t>
      </w:r>
      <w:r w:rsidRPr="003B10A9">
        <w:rPr>
          <w:rFonts w:cs="Arial"/>
          <w:sz w:val="20"/>
          <w:szCs w:val="20"/>
          <w:rtl/>
        </w:rPr>
        <w:t xml:space="preserve"> - </w:t>
      </w:r>
      <w:r w:rsidRPr="003B10A9">
        <w:rPr>
          <w:rFonts w:cs="Arial" w:hint="cs"/>
          <w:sz w:val="20"/>
          <w:szCs w:val="20"/>
          <w:rtl/>
        </w:rPr>
        <w:t>צריכה</w:t>
      </w:r>
      <w:r w:rsidRPr="003B10A9">
        <w:rPr>
          <w:rFonts w:cs="Arial"/>
          <w:sz w:val="20"/>
          <w:szCs w:val="20"/>
          <w:rtl/>
        </w:rPr>
        <w:t xml:space="preserve"> </w:t>
      </w:r>
      <w:r w:rsidRPr="003B10A9">
        <w:rPr>
          <w:rFonts w:cs="Arial" w:hint="cs"/>
          <w:sz w:val="20"/>
          <w:szCs w:val="20"/>
          <w:rtl/>
        </w:rPr>
        <w:t>לישב</w:t>
      </w:r>
      <w:r w:rsidRPr="003B10A9">
        <w:rPr>
          <w:rFonts w:cs="Arial"/>
          <w:sz w:val="20"/>
          <w:szCs w:val="20"/>
          <w:rtl/>
        </w:rPr>
        <w:t xml:space="preserve"> </w:t>
      </w:r>
      <w:r w:rsidRPr="003B10A9">
        <w:rPr>
          <w:rFonts w:cs="Arial" w:hint="cs"/>
          <w:sz w:val="20"/>
          <w:szCs w:val="20"/>
          <w:rtl/>
        </w:rPr>
        <w:t>שבעה</w:t>
      </w:r>
      <w:r w:rsidRPr="003B10A9">
        <w:rPr>
          <w:rFonts w:cs="Arial"/>
          <w:sz w:val="20"/>
          <w:szCs w:val="20"/>
          <w:rtl/>
        </w:rPr>
        <w:t xml:space="preserve"> </w:t>
      </w:r>
      <w:r w:rsidRPr="003B10A9">
        <w:rPr>
          <w:rFonts w:cs="Arial" w:hint="cs"/>
          <w:sz w:val="20"/>
          <w:szCs w:val="20"/>
          <w:rtl/>
        </w:rPr>
        <w:t>נקיים</w:t>
      </w:r>
      <w:r>
        <w:rPr>
          <w:rFonts w:cs="Arial" w:hint="cs"/>
          <w:sz w:val="20"/>
          <w:szCs w:val="20"/>
          <w:rtl/>
        </w:rPr>
        <w:t xml:space="preserve">." </w:t>
      </w:r>
      <w:r>
        <w:rPr>
          <w:rFonts w:cs="Arial"/>
          <w:sz w:val="20"/>
          <w:szCs w:val="20"/>
          <w:rtl/>
        </w:rPr>
        <w:br/>
      </w:r>
      <w:r>
        <w:rPr>
          <w:rFonts w:cs="Arial" w:hint="cs"/>
          <w:sz w:val="20"/>
          <w:szCs w:val="20"/>
          <w:rtl/>
        </w:rPr>
        <w:t>למסקנת הגמרא צריכה לשבת שבעה נקיים משום דם חימוד, מוכח שאין לכנוס נידה!</w:t>
      </w:r>
      <w:r>
        <w:rPr>
          <w:rFonts w:hint="cs"/>
          <w:sz w:val="20"/>
          <w:szCs w:val="20"/>
          <w:rtl/>
        </w:rPr>
        <w:br/>
      </w:r>
      <w:r>
        <w:rPr>
          <w:rFonts w:hint="cs"/>
          <w:sz w:val="20"/>
          <w:szCs w:val="20"/>
          <w:u w:val="single"/>
          <w:rtl/>
        </w:rPr>
        <w:t xml:space="preserve">דחיית הרא"ש </w:t>
      </w:r>
      <w:r>
        <w:rPr>
          <w:sz w:val="20"/>
          <w:szCs w:val="20"/>
          <w:rtl/>
        </w:rPr>
        <w:t>–</w:t>
      </w:r>
      <w:r>
        <w:rPr>
          <w:rFonts w:hint="cs"/>
          <w:sz w:val="20"/>
          <w:szCs w:val="20"/>
          <w:rtl/>
        </w:rPr>
        <w:t xml:space="preserve"> בשני מקרים אלו מדובר שהבעל אינו רוצה לכנוס, או משום שאינו רוצה להתחייב במזונותיה או משום תוחלת ממושכה, אך ברור שחופת נידה הוי חופה.</w:t>
      </w:r>
    </w:p>
    <w:p w:rsidR="00F15C4E" w:rsidRDefault="00F15C4E" w:rsidP="00F15C4E">
      <w:pPr>
        <w:rPr>
          <w:sz w:val="20"/>
          <w:szCs w:val="20"/>
          <w:rtl/>
        </w:rPr>
      </w:pPr>
      <w:r>
        <w:rPr>
          <w:rFonts w:hint="cs"/>
          <w:sz w:val="20"/>
          <w:szCs w:val="20"/>
          <w:u w:val="single"/>
          <w:rtl/>
        </w:rPr>
        <w:t>ראיות לשיטת הרא"ש</w:t>
      </w:r>
      <w:r>
        <w:rPr>
          <w:sz w:val="20"/>
          <w:szCs w:val="20"/>
          <w:u w:val="single"/>
          <w:rtl/>
        </w:rPr>
        <w:br/>
      </w:r>
      <w:r>
        <w:rPr>
          <w:rFonts w:hint="cs"/>
          <w:sz w:val="20"/>
          <w:szCs w:val="20"/>
          <w:rtl/>
        </w:rPr>
        <w:t>א. אם השאלה בגמרא היא שאלה כללית האם חופת נידה הוי חופה, מדוע הגמרא שואלת זאת דווקא כאן? היה ניתן לשאול זאת בכל מקום שבו מדובר על חופה! אלא, יש לומר שהמיקום של בעיא זו כאן בא ללמד שספק הגמרא הוא רק לעניין תוספת כתובה, כמו בבעיא הקודמת.</w:t>
      </w:r>
      <w:r>
        <w:rPr>
          <w:rStyle w:val="ab"/>
          <w:sz w:val="18"/>
          <w:szCs w:val="18"/>
          <w:rtl/>
        </w:rPr>
        <w:footnoteReference w:id="130"/>
      </w:r>
      <w:r w:rsidRPr="00F64C02">
        <w:rPr>
          <w:rFonts w:hint="cs"/>
          <w:sz w:val="18"/>
          <w:szCs w:val="18"/>
          <w:rtl/>
        </w:rPr>
        <w:t xml:space="preserve"> </w:t>
      </w:r>
      <w:r>
        <w:rPr>
          <w:rFonts w:hint="cs"/>
          <w:sz w:val="20"/>
          <w:szCs w:val="20"/>
          <w:rtl/>
        </w:rPr>
        <w:br/>
        <w:t xml:space="preserve">ב. </w:t>
      </w:r>
      <w:r w:rsidRPr="00DB24F7">
        <w:rPr>
          <w:rFonts w:hint="cs"/>
          <w:b/>
          <w:bCs/>
          <w:sz w:val="20"/>
          <w:szCs w:val="20"/>
          <w:rtl/>
        </w:rPr>
        <w:t xml:space="preserve">גמרא </w:t>
      </w:r>
      <w:r>
        <w:rPr>
          <w:rFonts w:hint="cs"/>
          <w:sz w:val="20"/>
          <w:szCs w:val="20"/>
          <w:rtl/>
        </w:rPr>
        <w:t>יבמות (נח.) "</w:t>
      </w:r>
      <w:r w:rsidRPr="00DB24F7">
        <w:rPr>
          <w:rFonts w:cs="Arial" w:hint="cs"/>
          <w:sz w:val="20"/>
          <w:szCs w:val="20"/>
          <w:rtl/>
        </w:rPr>
        <w:t>אמר</w:t>
      </w:r>
      <w:r w:rsidRPr="00DB24F7">
        <w:rPr>
          <w:rFonts w:cs="Arial"/>
          <w:sz w:val="20"/>
          <w:szCs w:val="20"/>
          <w:rtl/>
        </w:rPr>
        <w:t xml:space="preserve"> </w:t>
      </w:r>
      <w:r w:rsidRPr="00DB24F7">
        <w:rPr>
          <w:rFonts w:cs="Arial" w:hint="cs"/>
          <w:sz w:val="20"/>
          <w:szCs w:val="20"/>
          <w:rtl/>
        </w:rPr>
        <w:t>רב</w:t>
      </w:r>
      <w:r w:rsidRPr="00DB24F7">
        <w:rPr>
          <w:rFonts w:cs="Arial"/>
          <w:sz w:val="20"/>
          <w:szCs w:val="20"/>
          <w:rtl/>
        </w:rPr>
        <w:t xml:space="preserve"> </w:t>
      </w:r>
      <w:r w:rsidRPr="00DB24F7">
        <w:rPr>
          <w:rFonts w:cs="Arial" w:hint="cs"/>
          <w:sz w:val="20"/>
          <w:szCs w:val="20"/>
          <w:rtl/>
        </w:rPr>
        <w:t>עמרם</w:t>
      </w:r>
      <w:r w:rsidRPr="00DB24F7">
        <w:rPr>
          <w:rFonts w:cs="Arial"/>
          <w:sz w:val="20"/>
          <w:szCs w:val="20"/>
          <w:rtl/>
        </w:rPr>
        <w:t xml:space="preserve">: </w:t>
      </w:r>
      <w:r w:rsidRPr="00DB24F7">
        <w:rPr>
          <w:rFonts w:cs="Arial" w:hint="cs"/>
          <w:sz w:val="20"/>
          <w:szCs w:val="20"/>
          <w:rtl/>
        </w:rPr>
        <w:t>הא</w:t>
      </w:r>
      <w:r w:rsidRPr="00DB24F7">
        <w:rPr>
          <w:rFonts w:cs="Arial"/>
          <w:sz w:val="20"/>
          <w:szCs w:val="20"/>
          <w:rtl/>
        </w:rPr>
        <w:t xml:space="preserve"> </w:t>
      </w:r>
      <w:r w:rsidRPr="00DB24F7">
        <w:rPr>
          <w:rFonts w:cs="Arial" w:hint="cs"/>
          <w:sz w:val="20"/>
          <w:szCs w:val="20"/>
          <w:rtl/>
        </w:rPr>
        <w:t>מילתא</w:t>
      </w:r>
      <w:r w:rsidRPr="00DB24F7">
        <w:rPr>
          <w:rFonts w:cs="Arial"/>
          <w:sz w:val="20"/>
          <w:szCs w:val="20"/>
          <w:rtl/>
        </w:rPr>
        <w:t xml:space="preserve"> </w:t>
      </w:r>
      <w:r w:rsidRPr="00DB24F7">
        <w:rPr>
          <w:rFonts w:cs="Arial" w:hint="cs"/>
          <w:sz w:val="20"/>
          <w:szCs w:val="20"/>
          <w:rtl/>
        </w:rPr>
        <w:t>אמר</w:t>
      </w:r>
      <w:r w:rsidRPr="00DB24F7">
        <w:rPr>
          <w:rFonts w:cs="Arial"/>
          <w:sz w:val="20"/>
          <w:szCs w:val="20"/>
          <w:rtl/>
        </w:rPr>
        <w:t xml:space="preserve"> </w:t>
      </w:r>
      <w:r w:rsidRPr="00DB24F7">
        <w:rPr>
          <w:rFonts w:cs="Arial" w:hint="cs"/>
          <w:sz w:val="20"/>
          <w:szCs w:val="20"/>
          <w:rtl/>
        </w:rPr>
        <w:t>לן</w:t>
      </w:r>
      <w:r w:rsidRPr="00DB24F7">
        <w:rPr>
          <w:rFonts w:cs="Arial"/>
          <w:sz w:val="20"/>
          <w:szCs w:val="20"/>
          <w:rtl/>
        </w:rPr>
        <w:t xml:space="preserve"> </w:t>
      </w:r>
      <w:r w:rsidRPr="00DB24F7">
        <w:rPr>
          <w:rFonts w:cs="Arial" w:hint="cs"/>
          <w:sz w:val="20"/>
          <w:szCs w:val="20"/>
          <w:rtl/>
        </w:rPr>
        <w:t>רב</w:t>
      </w:r>
      <w:r w:rsidRPr="00DB24F7">
        <w:rPr>
          <w:rFonts w:cs="Arial"/>
          <w:sz w:val="20"/>
          <w:szCs w:val="20"/>
          <w:rtl/>
        </w:rPr>
        <w:t xml:space="preserve"> </w:t>
      </w:r>
      <w:r w:rsidRPr="00DB24F7">
        <w:rPr>
          <w:rFonts w:cs="Arial" w:hint="cs"/>
          <w:sz w:val="20"/>
          <w:szCs w:val="20"/>
          <w:rtl/>
        </w:rPr>
        <w:t>ששת</w:t>
      </w:r>
      <w:r w:rsidRPr="00DB24F7">
        <w:rPr>
          <w:rFonts w:cs="Arial"/>
          <w:sz w:val="20"/>
          <w:szCs w:val="20"/>
          <w:rtl/>
        </w:rPr>
        <w:t xml:space="preserve">, </w:t>
      </w:r>
      <w:r w:rsidRPr="00DB24F7">
        <w:rPr>
          <w:rFonts w:cs="Arial" w:hint="cs"/>
          <w:sz w:val="20"/>
          <w:szCs w:val="20"/>
          <w:rtl/>
        </w:rPr>
        <w:t>ואנהרינהו</w:t>
      </w:r>
      <w:r w:rsidRPr="00DB24F7">
        <w:rPr>
          <w:rFonts w:cs="Arial"/>
          <w:sz w:val="20"/>
          <w:szCs w:val="20"/>
          <w:rtl/>
        </w:rPr>
        <w:t xml:space="preserve"> </w:t>
      </w:r>
      <w:r w:rsidRPr="00DB24F7">
        <w:rPr>
          <w:rFonts w:cs="Arial" w:hint="cs"/>
          <w:sz w:val="20"/>
          <w:szCs w:val="20"/>
          <w:rtl/>
        </w:rPr>
        <w:t>לעיינין</w:t>
      </w:r>
      <w:r w:rsidRPr="00DB24F7">
        <w:rPr>
          <w:rFonts w:cs="Arial"/>
          <w:sz w:val="20"/>
          <w:szCs w:val="20"/>
          <w:rtl/>
        </w:rPr>
        <w:t xml:space="preserve"> </w:t>
      </w:r>
      <w:r w:rsidRPr="00DB24F7">
        <w:rPr>
          <w:rFonts w:cs="Arial" w:hint="cs"/>
          <w:sz w:val="20"/>
          <w:szCs w:val="20"/>
          <w:rtl/>
        </w:rPr>
        <w:t>ממתניתין</w:t>
      </w:r>
      <w:r w:rsidRPr="00DB24F7">
        <w:rPr>
          <w:rFonts w:cs="Arial"/>
          <w:sz w:val="20"/>
          <w:szCs w:val="20"/>
          <w:rtl/>
        </w:rPr>
        <w:t xml:space="preserve"> - </w:t>
      </w:r>
      <w:r w:rsidRPr="00DB24F7">
        <w:rPr>
          <w:rFonts w:cs="Arial" w:hint="cs"/>
          <w:sz w:val="20"/>
          <w:szCs w:val="20"/>
          <w:rtl/>
        </w:rPr>
        <w:t>יש</w:t>
      </w:r>
      <w:r w:rsidRPr="00DB24F7">
        <w:rPr>
          <w:rFonts w:cs="Arial"/>
          <w:sz w:val="20"/>
          <w:szCs w:val="20"/>
          <w:rtl/>
        </w:rPr>
        <w:t xml:space="preserve"> </w:t>
      </w:r>
      <w:r w:rsidRPr="00DB24F7">
        <w:rPr>
          <w:rFonts w:cs="Arial" w:hint="cs"/>
          <w:sz w:val="20"/>
          <w:szCs w:val="20"/>
          <w:rtl/>
        </w:rPr>
        <w:t>חופה</w:t>
      </w:r>
      <w:r w:rsidRPr="00DB24F7">
        <w:rPr>
          <w:rFonts w:cs="Arial"/>
          <w:sz w:val="20"/>
          <w:szCs w:val="20"/>
          <w:rtl/>
        </w:rPr>
        <w:t xml:space="preserve"> </w:t>
      </w:r>
      <w:r w:rsidRPr="00DB24F7">
        <w:rPr>
          <w:rFonts w:cs="Arial" w:hint="cs"/>
          <w:sz w:val="20"/>
          <w:szCs w:val="20"/>
          <w:rtl/>
        </w:rPr>
        <w:t>לפסולות</w:t>
      </w:r>
      <w:r>
        <w:rPr>
          <w:rFonts w:cs="Arial" w:hint="cs"/>
          <w:sz w:val="20"/>
          <w:szCs w:val="20"/>
          <w:rtl/>
        </w:rPr>
        <w:t>."</w:t>
      </w:r>
      <w:r>
        <w:rPr>
          <w:rFonts w:cs="Arial"/>
          <w:sz w:val="20"/>
          <w:szCs w:val="20"/>
          <w:rtl/>
        </w:rPr>
        <w:br/>
      </w:r>
      <w:r w:rsidRPr="00C30BB9">
        <w:rPr>
          <w:rFonts w:cs="Arial" w:hint="cs"/>
          <w:b/>
          <w:bCs/>
          <w:sz w:val="20"/>
          <w:szCs w:val="20"/>
          <w:rtl/>
        </w:rPr>
        <w:t>ר"ן</w:t>
      </w:r>
      <w:r>
        <w:rPr>
          <w:rFonts w:cs="Arial" w:hint="cs"/>
          <w:sz w:val="20"/>
          <w:szCs w:val="20"/>
          <w:rtl/>
        </w:rPr>
        <w:t xml:space="preserve"> - כפי שיש חופה לפסולה אע"פ שאינו יכול לבעול, כך גם יש חופת נידה למרות שאינו יכול לבעול</w:t>
      </w:r>
      <w:r>
        <w:rPr>
          <w:rStyle w:val="ab"/>
          <w:rFonts w:cs="Arial"/>
          <w:sz w:val="20"/>
          <w:szCs w:val="20"/>
          <w:rtl/>
        </w:rPr>
        <w:footnoteReference w:id="131"/>
      </w:r>
      <w:r>
        <w:rPr>
          <w:rFonts w:cs="Arial" w:hint="cs"/>
          <w:sz w:val="20"/>
          <w:szCs w:val="20"/>
          <w:rtl/>
        </w:rPr>
        <w:t>.</w:t>
      </w:r>
    </w:p>
    <w:p w:rsidR="00F15C4E"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032EE">
        <w:rPr>
          <w:rFonts w:cs="Arial" w:hint="cs"/>
          <w:sz w:val="20"/>
          <w:szCs w:val="20"/>
          <w:rtl/>
        </w:rPr>
        <w:t>במה</w:t>
      </w:r>
      <w:r w:rsidRPr="00D032EE">
        <w:rPr>
          <w:rFonts w:cs="Arial"/>
          <w:sz w:val="20"/>
          <w:szCs w:val="20"/>
          <w:rtl/>
        </w:rPr>
        <w:t xml:space="preserve"> </w:t>
      </w:r>
      <w:r w:rsidRPr="00D032EE">
        <w:rPr>
          <w:rFonts w:cs="Arial" w:hint="cs"/>
          <w:sz w:val="20"/>
          <w:szCs w:val="20"/>
          <w:rtl/>
        </w:rPr>
        <w:t>דברים</w:t>
      </w:r>
      <w:r w:rsidRPr="00D032EE">
        <w:rPr>
          <w:rFonts w:cs="Arial"/>
          <w:sz w:val="20"/>
          <w:szCs w:val="20"/>
          <w:rtl/>
        </w:rPr>
        <w:t xml:space="preserve"> </w:t>
      </w:r>
      <w:r w:rsidRPr="00D032EE">
        <w:rPr>
          <w:rFonts w:cs="Arial" w:hint="cs"/>
          <w:sz w:val="20"/>
          <w:szCs w:val="20"/>
          <w:rtl/>
        </w:rPr>
        <w:t>אמורים</w:t>
      </w:r>
      <w:r w:rsidRPr="00D032EE">
        <w:rPr>
          <w:rFonts w:cs="Arial"/>
          <w:sz w:val="20"/>
          <w:szCs w:val="20"/>
          <w:rtl/>
        </w:rPr>
        <w:t xml:space="preserve">, </w:t>
      </w:r>
      <w:r w:rsidRPr="00D032EE">
        <w:rPr>
          <w:rFonts w:cs="Arial" w:hint="cs"/>
          <w:sz w:val="20"/>
          <w:szCs w:val="20"/>
          <w:rtl/>
        </w:rPr>
        <w:t>כשראויה</w:t>
      </w:r>
      <w:r w:rsidRPr="00D032EE">
        <w:rPr>
          <w:rFonts w:cs="Arial"/>
          <w:sz w:val="20"/>
          <w:szCs w:val="20"/>
          <w:rtl/>
        </w:rPr>
        <w:t xml:space="preserve"> </w:t>
      </w:r>
      <w:r w:rsidRPr="00D032EE">
        <w:rPr>
          <w:rFonts w:cs="Arial" w:hint="cs"/>
          <w:sz w:val="20"/>
          <w:szCs w:val="20"/>
          <w:rtl/>
        </w:rPr>
        <w:t>לביאה</w:t>
      </w:r>
      <w:r w:rsidRPr="00D032EE">
        <w:rPr>
          <w:rFonts w:cs="Arial"/>
          <w:sz w:val="20"/>
          <w:szCs w:val="20"/>
          <w:rtl/>
        </w:rPr>
        <w:t xml:space="preserve">. </w:t>
      </w:r>
      <w:r w:rsidRPr="00D032EE">
        <w:rPr>
          <w:rFonts w:cs="Arial" w:hint="cs"/>
          <w:sz w:val="20"/>
          <w:szCs w:val="20"/>
          <w:rtl/>
        </w:rPr>
        <w:t>אבל</w:t>
      </w:r>
      <w:r w:rsidRPr="00D032EE">
        <w:rPr>
          <w:rFonts w:cs="Arial"/>
          <w:sz w:val="20"/>
          <w:szCs w:val="20"/>
          <w:rtl/>
        </w:rPr>
        <w:t xml:space="preserve"> </w:t>
      </w:r>
      <w:r w:rsidRPr="00D032EE">
        <w:rPr>
          <w:rFonts w:cs="Arial" w:hint="cs"/>
          <w:sz w:val="20"/>
          <w:szCs w:val="20"/>
          <w:rtl/>
        </w:rPr>
        <w:t>אם</w:t>
      </w:r>
      <w:r w:rsidRPr="00D032EE">
        <w:rPr>
          <w:rFonts w:cs="Arial"/>
          <w:sz w:val="20"/>
          <w:szCs w:val="20"/>
          <w:rtl/>
        </w:rPr>
        <w:t xml:space="preserve"> </w:t>
      </w:r>
      <w:r w:rsidRPr="00D032EE">
        <w:rPr>
          <w:rFonts w:cs="Arial" w:hint="cs"/>
          <w:sz w:val="20"/>
          <w:szCs w:val="20"/>
          <w:rtl/>
        </w:rPr>
        <w:t>היתה</w:t>
      </w:r>
      <w:r w:rsidRPr="00D032EE">
        <w:rPr>
          <w:rFonts w:cs="Arial"/>
          <w:sz w:val="20"/>
          <w:szCs w:val="20"/>
          <w:rtl/>
        </w:rPr>
        <w:t xml:space="preserve"> </w:t>
      </w:r>
      <w:r w:rsidRPr="00D032EE">
        <w:rPr>
          <w:rFonts w:cs="Arial" w:hint="cs"/>
          <w:sz w:val="20"/>
          <w:szCs w:val="20"/>
          <w:rtl/>
        </w:rPr>
        <w:t>נדה</w:t>
      </w:r>
      <w:r w:rsidRPr="00D032EE">
        <w:rPr>
          <w:rFonts w:cs="Arial"/>
          <w:sz w:val="20"/>
          <w:szCs w:val="20"/>
          <w:rtl/>
        </w:rPr>
        <w:t xml:space="preserve">, </w:t>
      </w:r>
      <w:r w:rsidRPr="00D032EE">
        <w:rPr>
          <w:rFonts w:cs="Arial" w:hint="cs"/>
          <w:sz w:val="20"/>
          <w:szCs w:val="20"/>
          <w:rtl/>
        </w:rPr>
        <w:t>ואחר</w:t>
      </w:r>
      <w:r w:rsidRPr="00D032EE">
        <w:rPr>
          <w:rFonts w:cs="Arial"/>
          <w:sz w:val="20"/>
          <w:szCs w:val="20"/>
          <w:rtl/>
        </w:rPr>
        <w:t xml:space="preserve"> </w:t>
      </w:r>
      <w:r w:rsidRPr="00D032EE">
        <w:rPr>
          <w:rFonts w:cs="Arial" w:hint="cs"/>
          <w:sz w:val="20"/>
          <w:szCs w:val="20"/>
          <w:rtl/>
        </w:rPr>
        <w:t>כך</w:t>
      </w:r>
      <w:r w:rsidRPr="00D032EE">
        <w:rPr>
          <w:rFonts w:cs="Arial"/>
          <w:sz w:val="20"/>
          <w:szCs w:val="20"/>
          <w:rtl/>
        </w:rPr>
        <w:t xml:space="preserve"> </w:t>
      </w:r>
      <w:r w:rsidRPr="00D032EE">
        <w:rPr>
          <w:rFonts w:cs="Arial" w:hint="cs"/>
          <w:sz w:val="20"/>
          <w:szCs w:val="20"/>
          <w:rtl/>
        </w:rPr>
        <w:t>כנסה</w:t>
      </w:r>
      <w:r w:rsidRPr="00D032EE">
        <w:rPr>
          <w:rFonts w:cs="Arial"/>
          <w:sz w:val="20"/>
          <w:szCs w:val="20"/>
          <w:rtl/>
        </w:rPr>
        <w:t xml:space="preserve"> </w:t>
      </w:r>
      <w:r w:rsidRPr="00D032EE">
        <w:rPr>
          <w:rFonts w:cs="Arial" w:hint="cs"/>
          <w:sz w:val="20"/>
          <w:szCs w:val="20"/>
          <w:rtl/>
        </w:rPr>
        <w:t>לחופה</w:t>
      </w:r>
      <w:r w:rsidRPr="00D032EE">
        <w:rPr>
          <w:rFonts w:cs="Arial"/>
          <w:sz w:val="20"/>
          <w:szCs w:val="20"/>
          <w:rtl/>
        </w:rPr>
        <w:t xml:space="preserve"> </w:t>
      </w:r>
      <w:r w:rsidRPr="00D032EE">
        <w:rPr>
          <w:rFonts w:cs="Arial" w:hint="cs"/>
          <w:sz w:val="20"/>
          <w:szCs w:val="20"/>
          <w:rtl/>
        </w:rPr>
        <w:t>ונתייחד</w:t>
      </w:r>
      <w:r w:rsidRPr="00D032EE">
        <w:rPr>
          <w:rFonts w:cs="Arial"/>
          <w:sz w:val="20"/>
          <w:szCs w:val="20"/>
          <w:rtl/>
        </w:rPr>
        <w:t xml:space="preserve"> </w:t>
      </w:r>
      <w:r w:rsidRPr="00D032EE">
        <w:rPr>
          <w:rFonts w:cs="Arial" w:hint="cs"/>
          <w:sz w:val="20"/>
          <w:szCs w:val="20"/>
          <w:rtl/>
        </w:rPr>
        <w:t>עמה</w:t>
      </w:r>
      <w:r w:rsidRPr="00D032EE">
        <w:rPr>
          <w:rFonts w:cs="Arial"/>
          <w:sz w:val="20"/>
          <w:szCs w:val="20"/>
          <w:rtl/>
        </w:rPr>
        <w:t xml:space="preserve">, </w:t>
      </w:r>
      <w:r w:rsidRPr="00D032EE">
        <w:rPr>
          <w:rFonts w:cs="Arial" w:hint="cs"/>
          <w:sz w:val="20"/>
          <w:szCs w:val="20"/>
          <w:rtl/>
        </w:rPr>
        <w:t>אינה</w:t>
      </w:r>
      <w:r w:rsidRPr="00D032EE">
        <w:rPr>
          <w:rFonts w:cs="Arial"/>
          <w:sz w:val="20"/>
          <w:szCs w:val="20"/>
          <w:rtl/>
        </w:rPr>
        <w:t xml:space="preserve"> </w:t>
      </w:r>
      <w:r w:rsidRPr="00D032EE">
        <w:rPr>
          <w:rFonts w:cs="Arial" w:hint="cs"/>
          <w:sz w:val="20"/>
          <w:szCs w:val="20"/>
          <w:rtl/>
        </w:rPr>
        <w:t>כאשתו</w:t>
      </w:r>
      <w:r w:rsidRPr="00D032EE">
        <w:rPr>
          <w:rFonts w:cs="Arial"/>
          <w:sz w:val="20"/>
          <w:szCs w:val="20"/>
          <w:rtl/>
        </w:rPr>
        <w:t xml:space="preserve">, </w:t>
      </w:r>
      <w:r w:rsidRPr="00D032EE">
        <w:rPr>
          <w:rFonts w:cs="Arial" w:hint="cs"/>
          <w:sz w:val="20"/>
          <w:szCs w:val="20"/>
          <w:rtl/>
        </w:rPr>
        <w:t>אלא</w:t>
      </w:r>
      <w:r w:rsidRPr="00D032EE">
        <w:rPr>
          <w:rFonts w:cs="Arial"/>
          <w:sz w:val="20"/>
          <w:szCs w:val="20"/>
          <w:rtl/>
        </w:rPr>
        <w:t xml:space="preserve"> </w:t>
      </w:r>
      <w:r w:rsidRPr="00D032EE">
        <w:rPr>
          <w:rFonts w:cs="Arial" w:hint="cs"/>
          <w:sz w:val="20"/>
          <w:szCs w:val="20"/>
          <w:rtl/>
        </w:rPr>
        <w:t>לכל</w:t>
      </w:r>
      <w:r w:rsidRPr="00D032EE">
        <w:rPr>
          <w:rFonts w:cs="Arial"/>
          <w:sz w:val="20"/>
          <w:szCs w:val="20"/>
          <w:rtl/>
        </w:rPr>
        <w:t xml:space="preserve"> </w:t>
      </w:r>
      <w:r w:rsidRPr="00D032EE">
        <w:rPr>
          <w:rFonts w:cs="Arial" w:hint="cs"/>
          <w:sz w:val="20"/>
          <w:szCs w:val="20"/>
          <w:rtl/>
        </w:rPr>
        <w:t>הדברים</w:t>
      </w:r>
      <w:r w:rsidRPr="00D032EE">
        <w:rPr>
          <w:rFonts w:cs="Arial"/>
          <w:sz w:val="20"/>
          <w:szCs w:val="20"/>
          <w:rtl/>
        </w:rPr>
        <w:t xml:space="preserve"> </w:t>
      </w:r>
      <w:r w:rsidRPr="00D032EE">
        <w:rPr>
          <w:rFonts w:cs="Arial" w:hint="cs"/>
          <w:sz w:val="20"/>
          <w:szCs w:val="20"/>
          <w:rtl/>
        </w:rPr>
        <w:t>היא</w:t>
      </w:r>
      <w:r w:rsidRPr="00D032EE">
        <w:rPr>
          <w:rFonts w:cs="Arial"/>
          <w:sz w:val="20"/>
          <w:szCs w:val="20"/>
          <w:rtl/>
        </w:rPr>
        <w:t xml:space="preserve"> </w:t>
      </w:r>
      <w:r w:rsidRPr="00D032EE">
        <w:rPr>
          <w:rFonts w:cs="Arial" w:hint="cs"/>
          <w:sz w:val="20"/>
          <w:szCs w:val="20"/>
          <w:rtl/>
        </w:rPr>
        <w:t>עדיין</w:t>
      </w:r>
      <w:r w:rsidRPr="00D032EE">
        <w:rPr>
          <w:rFonts w:cs="Arial"/>
          <w:sz w:val="20"/>
          <w:szCs w:val="20"/>
          <w:rtl/>
        </w:rPr>
        <w:t xml:space="preserve"> </w:t>
      </w:r>
      <w:r w:rsidRPr="00D032EE">
        <w:rPr>
          <w:rFonts w:cs="Arial" w:hint="cs"/>
          <w:sz w:val="20"/>
          <w:szCs w:val="20"/>
          <w:rtl/>
        </w:rPr>
        <w:t>כארוסה</w:t>
      </w:r>
      <w:r w:rsidRPr="00D032EE">
        <w:rPr>
          <w:rFonts w:cs="Arial"/>
          <w:sz w:val="20"/>
          <w:szCs w:val="20"/>
          <w:rtl/>
        </w:rPr>
        <w:t xml:space="preserve">, </w:t>
      </w:r>
      <w:r w:rsidRPr="00D032EE">
        <w:rPr>
          <w:rFonts w:cs="Arial" w:hint="cs"/>
          <w:sz w:val="20"/>
          <w:szCs w:val="20"/>
          <w:rtl/>
        </w:rPr>
        <w:t>מאחר</w:t>
      </w:r>
      <w:r w:rsidRPr="00D032EE">
        <w:rPr>
          <w:rFonts w:cs="Arial"/>
          <w:sz w:val="20"/>
          <w:szCs w:val="20"/>
          <w:rtl/>
        </w:rPr>
        <w:t xml:space="preserve"> </w:t>
      </w:r>
      <w:r w:rsidRPr="00D032EE">
        <w:rPr>
          <w:rFonts w:cs="Arial" w:hint="cs"/>
          <w:sz w:val="20"/>
          <w:szCs w:val="20"/>
          <w:rtl/>
        </w:rPr>
        <w:t>שהיתה</w:t>
      </w:r>
      <w:r w:rsidRPr="00D032EE">
        <w:rPr>
          <w:rFonts w:cs="Arial"/>
          <w:sz w:val="20"/>
          <w:szCs w:val="20"/>
          <w:rtl/>
        </w:rPr>
        <w:t xml:space="preserve"> </w:t>
      </w:r>
      <w:r w:rsidRPr="00D032EE">
        <w:rPr>
          <w:rFonts w:cs="Arial" w:hint="cs"/>
          <w:sz w:val="20"/>
          <w:szCs w:val="20"/>
          <w:rtl/>
        </w:rPr>
        <w:t>נדה</w:t>
      </w:r>
      <w:r w:rsidRPr="00D032EE">
        <w:rPr>
          <w:rFonts w:cs="Arial"/>
          <w:sz w:val="20"/>
          <w:szCs w:val="20"/>
          <w:rtl/>
        </w:rPr>
        <w:t xml:space="preserve">. </w:t>
      </w:r>
      <w:r w:rsidRPr="00D032EE">
        <w:rPr>
          <w:rFonts w:cs="Arial" w:hint="cs"/>
          <w:sz w:val="20"/>
          <w:szCs w:val="20"/>
          <w:rtl/>
        </w:rPr>
        <w:t>וי</w:t>
      </w:r>
      <w:r>
        <w:rPr>
          <w:rFonts w:cs="Arial" w:hint="cs"/>
          <w:sz w:val="20"/>
          <w:szCs w:val="20"/>
          <w:rtl/>
        </w:rPr>
        <w:t>ש אומרים</w:t>
      </w:r>
      <w:r w:rsidRPr="00D032EE">
        <w:rPr>
          <w:rFonts w:cs="Arial"/>
          <w:sz w:val="20"/>
          <w:szCs w:val="20"/>
          <w:rtl/>
        </w:rPr>
        <w:t xml:space="preserve"> </w:t>
      </w:r>
      <w:r w:rsidRPr="00D032EE">
        <w:rPr>
          <w:rFonts w:cs="Arial" w:hint="cs"/>
          <w:sz w:val="20"/>
          <w:szCs w:val="20"/>
          <w:rtl/>
        </w:rPr>
        <w:t>דד</w:t>
      </w:r>
      <w:r>
        <w:rPr>
          <w:rFonts w:cs="Arial" w:hint="cs"/>
          <w:sz w:val="20"/>
          <w:szCs w:val="20"/>
          <w:rtl/>
        </w:rPr>
        <w:t>ו</w:t>
      </w:r>
      <w:r w:rsidRPr="00D032EE">
        <w:rPr>
          <w:rFonts w:cs="Arial" w:hint="cs"/>
          <w:sz w:val="20"/>
          <w:szCs w:val="20"/>
          <w:rtl/>
        </w:rPr>
        <w:t>וקא</w:t>
      </w:r>
      <w:r w:rsidRPr="00D032EE">
        <w:rPr>
          <w:rFonts w:cs="Arial"/>
          <w:sz w:val="20"/>
          <w:szCs w:val="20"/>
          <w:rtl/>
        </w:rPr>
        <w:t xml:space="preserve"> </w:t>
      </w:r>
      <w:r w:rsidRPr="00D032EE">
        <w:rPr>
          <w:rFonts w:cs="Arial" w:hint="cs"/>
          <w:sz w:val="20"/>
          <w:szCs w:val="20"/>
          <w:rtl/>
        </w:rPr>
        <w:t>לענין</w:t>
      </w:r>
      <w:r w:rsidRPr="00D032EE">
        <w:rPr>
          <w:rFonts w:cs="Arial"/>
          <w:sz w:val="20"/>
          <w:szCs w:val="20"/>
          <w:rtl/>
        </w:rPr>
        <w:t xml:space="preserve"> </w:t>
      </w:r>
      <w:r w:rsidRPr="00D032EE">
        <w:rPr>
          <w:rFonts w:cs="Arial" w:hint="cs"/>
          <w:sz w:val="20"/>
          <w:szCs w:val="20"/>
          <w:rtl/>
        </w:rPr>
        <w:t>שלא</w:t>
      </w:r>
      <w:r w:rsidRPr="00D032EE">
        <w:rPr>
          <w:rFonts w:cs="Arial"/>
          <w:sz w:val="20"/>
          <w:szCs w:val="20"/>
          <w:rtl/>
        </w:rPr>
        <w:t xml:space="preserve"> </w:t>
      </w:r>
      <w:r w:rsidRPr="00D032EE">
        <w:rPr>
          <w:rFonts w:cs="Arial" w:hint="cs"/>
          <w:sz w:val="20"/>
          <w:szCs w:val="20"/>
          <w:rtl/>
        </w:rPr>
        <w:t>תגבה</w:t>
      </w:r>
      <w:r w:rsidRPr="00D032EE">
        <w:rPr>
          <w:rFonts w:cs="Arial"/>
          <w:sz w:val="20"/>
          <w:szCs w:val="20"/>
          <w:rtl/>
        </w:rPr>
        <w:t xml:space="preserve"> </w:t>
      </w:r>
      <w:r w:rsidRPr="00D032EE">
        <w:rPr>
          <w:rFonts w:cs="Arial" w:hint="cs"/>
          <w:sz w:val="20"/>
          <w:szCs w:val="20"/>
          <w:rtl/>
        </w:rPr>
        <w:t>התוספת</w:t>
      </w:r>
      <w:r w:rsidRPr="00D032EE">
        <w:rPr>
          <w:rFonts w:cs="Arial"/>
          <w:sz w:val="20"/>
          <w:szCs w:val="20"/>
          <w:rtl/>
        </w:rPr>
        <w:t xml:space="preserve"> </w:t>
      </w:r>
      <w:r w:rsidRPr="00D032EE">
        <w:rPr>
          <w:rFonts w:cs="Arial" w:hint="cs"/>
          <w:sz w:val="20"/>
          <w:szCs w:val="20"/>
          <w:rtl/>
        </w:rPr>
        <w:t>היא</w:t>
      </w:r>
      <w:r w:rsidRPr="00D032EE">
        <w:rPr>
          <w:rFonts w:cs="Arial"/>
          <w:sz w:val="20"/>
          <w:szCs w:val="20"/>
          <w:rtl/>
        </w:rPr>
        <w:t xml:space="preserve"> </w:t>
      </w:r>
      <w:r w:rsidRPr="00D032EE">
        <w:rPr>
          <w:rFonts w:cs="Arial" w:hint="cs"/>
          <w:sz w:val="20"/>
          <w:szCs w:val="20"/>
          <w:rtl/>
        </w:rPr>
        <w:t>עדיין</w:t>
      </w:r>
      <w:r w:rsidRPr="00D032EE">
        <w:rPr>
          <w:rFonts w:cs="Arial"/>
          <w:sz w:val="20"/>
          <w:szCs w:val="20"/>
          <w:rtl/>
        </w:rPr>
        <w:t xml:space="preserve"> </w:t>
      </w:r>
      <w:r w:rsidRPr="00D032EE">
        <w:rPr>
          <w:rFonts w:cs="Arial" w:hint="cs"/>
          <w:sz w:val="20"/>
          <w:szCs w:val="20"/>
          <w:rtl/>
        </w:rPr>
        <w:t>כארוסה</w:t>
      </w:r>
      <w:r w:rsidRPr="00D032EE">
        <w:rPr>
          <w:rFonts w:cs="Arial"/>
          <w:sz w:val="20"/>
          <w:szCs w:val="20"/>
          <w:rtl/>
        </w:rPr>
        <w:t xml:space="preserve">, </w:t>
      </w:r>
      <w:r w:rsidRPr="00D032EE">
        <w:rPr>
          <w:rFonts w:cs="Arial" w:hint="cs"/>
          <w:sz w:val="20"/>
          <w:szCs w:val="20"/>
          <w:rtl/>
        </w:rPr>
        <w:t>אבל</w:t>
      </w:r>
      <w:r w:rsidRPr="00D032EE">
        <w:rPr>
          <w:rFonts w:cs="Arial"/>
          <w:sz w:val="20"/>
          <w:szCs w:val="20"/>
          <w:rtl/>
        </w:rPr>
        <w:t xml:space="preserve"> </w:t>
      </w:r>
      <w:r w:rsidRPr="00D032EE">
        <w:rPr>
          <w:rFonts w:cs="Arial" w:hint="cs"/>
          <w:sz w:val="20"/>
          <w:szCs w:val="20"/>
          <w:rtl/>
        </w:rPr>
        <w:t>לכל</w:t>
      </w:r>
      <w:r w:rsidRPr="00D032EE">
        <w:rPr>
          <w:rFonts w:cs="Arial"/>
          <w:sz w:val="20"/>
          <w:szCs w:val="20"/>
          <w:rtl/>
        </w:rPr>
        <w:t xml:space="preserve"> </w:t>
      </w:r>
      <w:r w:rsidRPr="00D032EE">
        <w:rPr>
          <w:rFonts w:cs="Arial" w:hint="cs"/>
          <w:sz w:val="20"/>
          <w:szCs w:val="20"/>
          <w:rtl/>
        </w:rPr>
        <w:t>שאר</w:t>
      </w:r>
      <w:r w:rsidRPr="00D032EE">
        <w:rPr>
          <w:rFonts w:cs="Arial"/>
          <w:sz w:val="20"/>
          <w:szCs w:val="20"/>
          <w:rtl/>
        </w:rPr>
        <w:t xml:space="preserve"> </w:t>
      </w:r>
      <w:r w:rsidRPr="00D032EE">
        <w:rPr>
          <w:rFonts w:cs="Arial" w:hint="cs"/>
          <w:sz w:val="20"/>
          <w:szCs w:val="20"/>
          <w:rtl/>
        </w:rPr>
        <w:t>דברים</w:t>
      </w:r>
      <w:r w:rsidRPr="00D032EE">
        <w:rPr>
          <w:rFonts w:cs="Arial"/>
          <w:sz w:val="20"/>
          <w:szCs w:val="20"/>
          <w:rtl/>
        </w:rPr>
        <w:t xml:space="preserve"> </w:t>
      </w:r>
      <w:r w:rsidRPr="00D032EE">
        <w:rPr>
          <w:rFonts w:cs="Arial" w:hint="cs"/>
          <w:sz w:val="20"/>
          <w:szCs w:val="20"/>
          <w:rtl/>
        </w:rPr>
        <w:t>הרי</w:t>
      </w:r>
      <w:r w:rsidRPr="00D032EE">
        <w:rPr>
          <w:rFonts w:cs="Arial"/>
          <w:sz w:val="20"/>
          <w:szCs w:val="20"/>
          <w:rtl/>
        </w:rPr>
        <w:t xml:space="preserve"> </w:t>
      </w:r>
      <w:r w:rsidRPr="00D032EE">
        <w:rPr>
          <w:rFonts w:cs="Arial" w:hint="cs"/>
          <w:sz w:val="20"/>
          <w:szCs w:val="20"/>
          <w:rtl/>
        </w:rPr>
        <w:t>היא</w:t>
      </w:r>
      <w:r w:rsidRPr="00D032EE">
        <w:rPr>
          <w:rFonts w:cs="Arial"/>
          <w:sz w:val="20"/>
          <w:szCs w:val="20"/>
          <w:rtl/>
        </w:rPr>
        <w:t xml:space="preserve"> </w:t>
      </w:r>
      <w:r w:rsidRPr="00D032EE">
        <w:rPr>
          <w:rFonts w:cs="Arial" w:hint="cs"/>
          <w:sz w:val="20"/>
          <w:szCs w:val="20"/>
          <w:rtl/>
        </w:rPr>
        <w:t>כנשואה</w:t>
      </w:r>
      <w:r w:rsidRPr="00D032EE">
        <w:rPr>
          <w:rFonts w:cs="Arial"/>
          <w:sz w:val="20"/>
          <w:szCs w:val="20"/>
          <w:rtl/>
        </w:rPr>
        <w:t xml:space="preserve">. </w:t>
      </w:r>
      <w:r w:rsidRPr="00D032EE">
        <w:rPr>
          <w:rFonts w:cs="Arial" w:hint="cs"/>
          <w:sz w:val="18"/>
          <w:szCs w:val="18"/>
          <w:rtl/>
        </w:rPr>
        <w:t>הגה</w:t>
      </w:r>
      <w:r w:rsidRPr="00D032EE">
        <w:rPr>
          <w:rFonts w:cs="Arial"/>
          <w:sz w:val="18"/>
          <w:szCs w:val="18"/>
          <w:rtl/>
        </w:rPr>
        <w:t xml:space="preserve">: </w:t>
      </w:r>
      <w:r w:rsidRPr="00D032EE">
        <w:rPr>
          <w:rFonts w:cs="Arial" w:hint="cs"/>
          <w:sz w:val="18"/>
          <w:szCs w:val="18"/>
          <w:rtl/>
        </w:rPr>
        <w:t>ועיין</w:t>
      </w:r>
      <w:r w:rsidRPr="00D032EE">
        <w:rPr>
          <w:rFonts w:cs="Arial"/>
          <w:sz w:val="18"/>
          <w:szCs w:val="18"/>
          <w:rtl/>
        </w:rPr>
        <w:t xml:space="preserve"> </w:t>
      </w:r>
      <w:r w:rsidRPr="00D032EE">
        <w:rPr>
          <w:rFonts w:cs="Arial" w:hint="cs"/>
          <w:sz w:val="18"/>
          <w:szCs w:val="18"/>
          <w:rtl/>
        </w:rPr>
        <w:t>לעיל</w:t>
      </w:r>
      <w:r w:rsidRPr="00D032EE">
        <w:rPr>
          <w:rFonts w:cs="Arial"/>
          <w:sz w:val="18"/>
          <w:szCs w:val="18"/>
          <w:rtl/>
        </w:rPr>
        <w:t xml:space="preserve"> </w:t>
      </w:r>
      <w:r w:rsidRPr="00D032EE">
        <w:rPr>
          <w:rFonts w:cs="Arial" w:hint="cs"/>
          <w:sz w:val="18"/>
          <w:szCs w:val="18"/>
          <w:rtl/>
        </w:rPr>
        <w:t>ריש</w:t>
      </w:r>
      <w:r w:rsidRPr="00D032EE">
        <w:rPr>
          <w:rFonts w:cs="Arial"/>
          <w:sz w:val="18"/>
          <w:szCs w:val="18"/>
          <w:rtl/>
        </w:rPr>
        <w:t xml:space="preserve"> </w:t>
      </w:r>
      <w:r w:rsidRPr="00D032EE">
        <w:rPr>
          <w:rFonts w:cs="Arial" w:hint="cs"/>
          <w:sz w:val="18"/>
          <w:szCs w:val="18"/>
          <w:rtl/>
        </w:rPr>
        <w:t>סימן</w:t>
      </w:r>
      <w:r w:rsidRPr="00D032EE">
        <w:rPr>
          <w:rFonts w:cs="Arial"/>
          <w:sz w:val="18"/>
          <w:szCs w:val="18"/>
          <w:rtl/>
        </w:rPr>
        <w:t xml:space="preserve"> </w:t>
      </w:r>
      <w:r w:rsidRPr="00D032EE">
        <w:rPr>
          <w:rFonts w:cs="Arial" w:hint="cs"/>
          <w:sz w:val="18"/>
          <w:szCs w:val="18"/>
          <w:rtl/>
        </w:rPr>
        <w:t>נ</w:t>
      </w:r>
      <w:r w:rsidRPr="00D032EE">
        <w:rPr>
          <w:rFonts w:cs="Arial"/>
          <w:sz w:val="18"/>
          <w:szCs w:val="18"/>
          <w:rtl/>
        </w:rPr>
        <w:t>"</w:t>
      </w:r>
      <w:r w:rsidRPr="00D032EE">
        <w:rPr>
          <w:rFonts w:cs="Arial" w:hint="cs"/>
          <w:sz w:val="18"/>
          <w:szCs w:val="18"/>
          <w:rtl/>
        </w:rPr>
        <w:t>ה</w:t>
      </w:r>
      <w:r w:rsidRPr="00D032EE">
        <w:rPr>
          <w:rFonts w:cs="Arial"/>
          <w:sz w:val="18"/>
          <w:szCs w:val="18"/>
          <w:rtl/>
        </w:rPr>
        <w:t xml:space="preserve"> </w:t>
      </w:r>
      <w:r w:rsidRPr="00D032EE">
        <w:rPr>
          <w:rFonts w:cs="Arial" w:hint="cs"/>
          <w:sz w:val="18"/>
          <w:szCs w:val="18"/>
          <w:rtl/>
        </w:rPr>
        <w:t>מהו</w:t>
      </w:r>
      <w:r w:rsidRPr="00D032EE">
        <w:rPr>
          <w:rFonts w:cs="Arial"/>
          <w:sz w:val="18"/>
          <w:szCs w:val="18"/>
          <w:rtl/>
        </w:rPr>
        <w:t xml:space="preserve"> </w:t>
      </w:r>
      <w:r w:rsidRPr="00D032EE">
        <w:rPr>
          <w:rFonts w:cs="Arial" w:hint="cs"/>
          <w:sz w:val="18"/>
          <w:szCs w:val="18"/>
          <w:rtl/>
        </w:rPr>
        <w:t>נקרא</w:t>
      </w:r>
      <w:r w:rsidRPr="00D032EE">
        <w:rPr>
          <w:rFonts w:cs="Arial"/>
          <w:sz w:val="18"/>
          <w:szCs w:val="18"/>
          <w:rtl/>
        </w:rPr>
        <w:t xml:space="preserve"> </w:t>
      </w:r>
      <w:r w:rsidRPr="00D032EE">
        <w:rPr>
          <w:rFonts w:cs="Arial" w:hint="cs"/>
          <w:sz w:val="18"/>
          <w:szCs w:val="18"/>
          <w:rtl/>
        </w:rPr>
        <w:t>חופה</w:t>
      </w:r>
      <w:r w:rsidRPr="00D032EE">
        <w:rPr>
          <w:rFonts w:cs="Arial"/>
          <w:sz w:val="18"/>
          <w:szCs w:val="18"/>
          <w:rtl/>
        </w:rPr>
        <w:t>.</w:t>
      </w:r>
      <w:r w:rsidRPr="00D032EE">
        <w:rPr>
          <w:rFonts w:cs="Arial" w:hint="cs"/>
          <w:sz w:val="18"/>
          <w:szCs w:val="18"/>
          <w:rtl/>
        </w:rPr>
        <w:t>"</w:t>
      </w:r>
    </w:p>
    <w:p w:rsidR="00F15C4E" w:rsidRDefault="00F15C4E" w:rsidP="00F15C4E">
      <w:pPr>
        <w:rPr>
          <w:sz w:val="20"/>
          <w:szCs w:val="20"/>
          <w:rtl/>
        </w:rPr>
      </w:pPr>
      <w:r>
        <w:rPr>
          <w:rFonts w:hint="cs"/>
          <w:sz w:val="20"/>
          <w:szCs w:val="20"/>
          <w:u w:val="single"/>
          <w:rtl/>
        </w:rPr>
        <w:t>פירסה נידה לפני חופה או בתוך החופה</w:t>
      </w:r>
      <w:r>
        <w:rPr>
          <w:rFonts w:hint="cs"/>
          <w:sz w:val="18"/>
          <w:szCs w:val="18"/>
          <w:u w:val="single"/>
          <w:rtl/>
        </w:rPr>
        <w:t xml:space="preserve"> (חלקת מחוקק)</w:t>
      </w:r>
      <w:r>
        <w:rPr>
          <w:sz w:val="18"/>
          <w:szCs w:val="18"/>
          <w:u w:val="single"/>
          <w:rtl/>
        </w:rPr>
        <w:br/>
      </w:r>
      <w:r>
        <w:rPr>
          <w:rFonts w:hint="cs"/>
          <w:sz w:val="20"/>
          <w:szCs w:val="20"/>
          <w:rtl/>
        </w:rPr>
        <w:t xml:space="preserve">א. </w:t>
      </w:r>
      <w:r w:rsidRPr="003F2767">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הסוגייה מיירי שפירסה נידה לפני חופה, אך אם פירסה נידה בשעת חופה </w:t>
      </w:r>
      <w:r>
        <w:rPr>
          <w:sz w:val="20"/>
          <w:szCs w:val="20"/>
          <w:rtl/>
        </w:rPr>
        <w:t>–</w:t>
      </w:r>
      <w:r>
        <w:rPr>
          <w:rFonts w:hint="cs"/>
          <w:sz w:val="20"/>
          <w:szCs w:val="20"/>
          <w:rtl/>
        </w:rPr>
        <w:t xml:space="preserve"> קנתה חופתה.</w:t>
      </w:r>
      <w:r>
        <w:rPr>
          <w:rStyle w:val="ab"/>
          <w:sz w:val="20"/>
          <w:szCs w:val="20"/>
          <w:rtl/>
        </w:rPr>
        <w:footnoteReference w:id="132"/>
      </w:r>
      <w:r>
        <w:rPr>
          <w:sz w:val="20"/>
          <w:szCs w:val="20"/>
          <w:rtl/>
        </w:rPr>
        <w:br/>
      </w:r>
      <w:r w:rsidRPr="003F2767">
        <w:rPr>
          <w:rFonts w:hint="cs"/>
          <w:b/>
          <w:bCs/>
          <w:sz w:val="20"/>
          <w:szCs w:val="20"/>
          <w:rtl/>
        </w:rPr>
        <w:t xml:space="preserve">טעם </w:t>
      </w:r>
      <w:r>
        <w:rPr>
          <w:sz w:val="20"/>
          <w:szCs w:val="20"/>
          <w:rtl/>
        </w:rPr>
        <w:t>–</w:t>
      </w:r>
      <w:r>
        <w:rPr>
          <w:rFonts w:hint="cs"/>
          <w:sz w:val="20"/>
          <w:szCs w:val="20"/>
          <w:rtl/>
        </w:rPr>
        <w:t xml:space="preserve"> תחילת חופה קונה, ולכן אין משמעות לכך שפירסה נידה לאחר תחילת החופה.</w:t>
      </w:r>
      <w:r>
        <w:rPr>
          <w:sz w:val="20"/>
          <w:szCs w:val="20"/>
          <w:rtl/>
        </w:rPr>
        <w:br/>
      </w:r>
      <w:r w:rsidRPr="002C5F53">
        <w:rPr>
          <w:rFonts w:hint="cs"/>
          <w:sz w:val="20"/>
          <w:szCs w:val="20"/>
          <w:rtl/>
        </w:rPr>
        <w:t xml:space="preserve">ב. </w:t>
      </w:r>
      <w:r w:rsidRPr="002C5F53">
        <w:rPr>
          <w:rFonts w:hint="cs"/>
          <w:b/>
          <w:bCs/>
          <w:sz w:val="20"/>
          <w:szCs w:val="20"/>
          <w:rtl/>
        </w:rPr>
        <w:t xml:space="preserve">מרדכי </w:t>
      </w:r>
      <w:r w:rsidRPr="002C5F53">
        <w:rPr>
          <w:sz w:val="20"/>
          <w:szCs w:val="20"/>
          <w:rtl/>
        </w:rPr>
        <w:t>–</w:t>
      </w:r>
      <w:r w:rsidRPr="002C5F53">
        <w:rPr>
          <w:rFonts w:hint="cs"/>
          <w:sz w:val="20"/>
          <w:szCs w:val="20"/>
          <w:rtl/>
        </w:rPr>
        <w:t xml:space="preserve"> מדובר שפירסה נידה </w:t>
      </w:r>
      <w:r>
        <w:rPr>
          <w:rFonts w:hint="cs"/>
          <w:sz w:val="20"/>
          <w:szCs w:val="20"/>
          <w:rtl/>
        </w:rPr>
        <w:t>בתוך</w:t>
      </w:r>
      <w:r w:rsidRPr="002C5F53">
        <w:rPr>
          <w:rFonts w:hint="cs"/>
          <w:sz w:val="20"/>
          <w:szCs w:val="20"/>
          <w:rtl/>
        </w:rPr>
        <w:t xml:space="preserve"> </w:t>
      </w:r>
      <w:r>
        <w:rPr>
          <w:rFonts w:hint="cs"/>
          <w:sz w:val="20"/>
          <w:szCs w:val="20"/>
          <w:rtl/>
        </w:rPr>
        <w:t>ה</w:t>
      </w:r>
      <w:r w:rsidRPr="002C5F53">
        <w:rPr>
          <w:rFonts w:hint="cs"/>
          <w:sz w:val="20"/>
          <w:szCs w:val="20"/>
          <w:rtl/>
        </w:rPr>
        <w:t xml:space="preserve">חופה, </w:t>
      </w:r>
      <w:r>
        <w:rPr>
          <w:rFonts w:hint="cs"/>
          <w:sz w:val="20"/>
          <w:szCs w:val="20"/>
          <w:rtl/>
        </w:rPr>
        <w:t>והספק הוא האם פסקה לה חיבת חופה</w:t>
      </w:r>
      <w:r w:rsidRPr="002C5F53">
        <w:rPr>
          <w:rFonts w:hint="cs"/>
          <w:sz w:val="20"/>
          <w:szCs w:val="20"/>
          <w:rtl/>
        </w:rPr>
        <w:t xml:space="preserve">. </w:t>
      </w:r>
      <w:r w:rsidRPr="002C5F53">
        <w:rPr>
          <w:rFonts w:hint="cs"/>
          <w:sz w:val="20"/>
          <w:szCs w:val="20"/>
          <w:rtl/>
        </w:rPr>
        <w:br/>
      </w:r>
      <w:r w:rsidRPr="002C5F53">
        <w:rPr>
          <w:rFonts w:hint="cs"/>
          <w:b/>
          <w:bCs/>
          <w:sz w:val="20"/>
          <w:szCs w:val="20"/>
          <w:rtl/>
        </w:rPr>
        <w:t>טעם</w:t>
      </w:r>
      <w:r w:rsidRPr="002C5F53">
        <w:rPr>
          <w:rFonts w:hint="cs"/>
          <w:sz w:val="20"/>
          <w:szCs w:val="20"/>
          <w:rtl/>
        </w:rPr>
        <w:t xml:space="preserve"> </w:t>
      </w:r>
      <w:r w:rsidRPr="002C5F53">
        <w:rPr>
          <w:sz w:val="20"/>
          <w:szCs w:val="20"/>
          <w:rtl/>
        </w:rPr>
        <w:t>–</w:t>
      </w:r>
      <w:r w:rsidRPr="002C5F53">
        <w:rPr>
          <w:rFonts w:hint="cs"/>
          <w:sz w:val="20"/>
          <w:szCs w:val="20"/>
          <w:rtl/>
        </w:rPr>
        <w:t xml:space="preserve"> הקניין נגמר בתחילת ביאה או בסוף ימי המשתה.</w:t>
      </w:r>
    </w:p>
    <w:p w:rsidR="00F15C4E" w:rsidRDefault="00F15C4E" w:rsidP="00F15C4E">
      <w:pPr>
        <w:rPr>
          <w:sz w:val="20"/>
          <w:szCs w:val="20"/>
          <w:rtl/>
        </w:rPr>
      </w:pPr>
      <w:r>
        <w:rPr>
          <w:rFonts w:hint="cs"/>
          <w:sz w:val="20"/>
          <w:szCs w:val="20"/>
          <w:u w:val="single"/>
          <w:rtl/>
        </w:rPr>
        <w:t xml:space="preserve">פירסה נידה שלא בשעת וסתה </w:t>
      </w:r>
      <w:r w:rsidRPr="00011C59">
        <w:rPr>
          <w:rFonts w:hint="cs"/>
          <w:sz w:val="18"/>
          <w:szCs w:val="18"/>
          <w:u w:val="single"/>
          <w:rtl/>
        </w:rPr>
        <w:t>(</w:t>
      </w:r>
      <w:r>
        <w:rPr>
          <w:rFonts w:hint="cs"/>
          <w:sz w:val="18"/>
          <w:szCs w:val="18"/>
          <w:u w:val="single"/>
          <w:rtl/>
        </w:rPr>
        <w:t>חלקת מחוקק</w:t>
      </w:r>
      <w:r w:rsidRPr="00011C59">
        <w:rPr>
          <w:rFonts w:hint="cs"/>
          <w:sz w:val="18"/>
          <w:szCs w:val="18"/>
          <w:u w:val="single"/>
          <w:rtl/>
        </w:rPr>
        <w:t>)</w:t>
      </w:r>
      <w:r>
        <w:rPr>
          <w:sz w:val="20"/>
          <w:szCs w:val="20"/>
          <w:u w:val="single"/>
          <w:rtl/>
        </w:rPr>
        <w:br/>
      </w:r>
      <w:r>
        <w:rPr>
          <w:rFonts w:hint="cs"/>
          <w:sz w:val="20"/>
          <w:szCs w:val="20"/>
          <w:rtl/>
        </w:rPr>
        <w:t xml:space="preserve">א. </w:t>
      </w:r>
      <w:r w:rsidRPr="00491F87">
        <w:rPr>
          <w:rFonts w:hint="cs"/>
          <w:b/>
          <w:bCs/>
          <w:sz w:val="20"/>
          <w:szCs w:val="20"/>
          <w:rtl/>
        </w:rPr>
        <w:t xml:space="preserve">מרדכי </w:t>
      </w:r>
      <w:r>
        <w:rPr>
          <w:sz w:val="20"/>
          <w:szCs w:val="20"/>
          <w:rtl/>
        </w:rPr>
        <w:t>–</w:t>
      </w:r>
      <w:r>
        <w:rPr>
          <w:rFonts w:hint="cs"/>
          <w:sz w:val="20"/>
          <w:szCs w:val="20"/>
          <w:rtl/>
        </w:rPr>
        <w:t xml:space="preserve"> הסוגייה מיירי שפירסה נידה בשעת ווסתה, אך שלא בשעת ווסתה יכולה לומר לו "מזלך גרם".</w:t>
      </w:r>
      <w:r>
        <w:rPr>
          <w:sz w:val="20"/>
          <w:szCs w:val="20"/>
          <w:rtl/>
        </w:rPr>
        <w:br/>
      </w:r>
      <w:r w:rsidRPr="00491F87">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w:t>
      </w:r>
      <w:r w:rsidRPr="00491F87">
        <w:rPr>
          <w:rFonts w:hint="cs"/>
          <w:b/>
          <w:bCs/>
          <w:sz w:val="20"/>
          <w:szCs w:val="20"/>
          <w:rtl/>
        </w:rPr>
        <w:t>גמרא</w:t>
      </w:r>
      <w:r>
        <w:rPr>
          <w:rFonts w:hint="cs"/>
          <w:sz w:val="20"/>
          <w:szCs w:val="20"/>
          <w:rtl/>
        </w:rPr>
        <w:t xml:space="preserve"> כתובות (ב.) </w:t>
      </w:r>
      <w:r w:rsidRPr="00491F87">
        <w:rPr>
          <w:rFonts w:hint="cs"/>
          <w:sz w:val="18"/>
          <w:szCs w:val="18"/>
          <w:rtl/>
        </w:rPr>
        <w:t>{לגבי אכילה משלו כשהגיע זמן כניסה לחופה</w:t>
      </w:r>
      <w:r>
        <w:rPr>
          <w:rFonts w:hint="cs"/>
          <w:sz w:val="18"/>
          <w:szCs w:val="18"/>
          <w:rtl/>
        </w:rPr>
        <w:t>, ואינו יכול לכנוס מחמת אונס</w:t>
      </w:r>
      <w:r w:rsidRPr="00491F87">
        <w:rPr>
          <w:rFonts w:hint="cs"/>
          <w:sz w:val="18"/>
          <w:szCs w:val="18"/>
          <w:rtl/>
        </w:rPr>
        <w:t>}</w:t>
      </w:r>
      <w:r>
        <w:rPr>
          <w:rFonts w:hint="cs"/>
          <w:sz w:val="20"/>
          <w:szCs w:val="20"/>
          <w:rtl/>
        </w:rPr>
        <w:t xml:space="preserve"> </w:t>
      </w:r>
      <w:r>
        <w:rPr>
          <w:rFonts w:cs="Arial" w:hint="cs"/>
          <w:sz w:val="20"/>
          <w:szCs w:val="20"/>
          <w:rtl/>
        </w:rPr>
        <w:t>"...</w:t>
      </w:r>
      <w:r w:rsidRPr="00491F87">
        <w:rPr>
          <w:rFonts w:cs="Arial" w:hint="cs"/>
          <w:sz w:val="20"/>
          <w:szCs w:val="20"/>
          <w:rtl/>
        </w:rPr>
        <w:t>כי</w:t>
      </w:r>
      <w:r w:rsidRPr="00491F87">
        <w:rPr>
          <w:rFonts w:cs="Arial"/>
          <w:sz w:val="20"/>
          <w:szCs w:val="20"/>
          <w:rtl/>
        </w:rPr>
        <w:t xml:space="preserve"> </w:t>
      </w:r>
      <w:r w:rsidRPr="00491F87">
        <w:rPr>
          <w:rFonts w:cs="Arial" w:hint="cs"/>
          <w:sz w:val="20"/>
          <w:szCs w:val="20"/>
          <w:rtl/>
        </w:rPr>
        <w:t>תיבעי</w:t>
      </w:r>
      <w:r w:rsidRPr="00491F87">
        <w:rPr>
          <w:rFonts w:cs="Arial"/>
          <w:sz w:val="20"/>
          <w:szCs w:val="20"/>
          <w:rtl/>
        </w:rPr>
        <w:t xml:space="preserve"> </w:t>
      </w:r>
      <w:r w:rsidRPr="00491F87">
        <w:rPr>
          <w:rFonts w:cs="Arial" w:hint="cs"/>
          <w:sz w:val="20"/>
          <w:szCs w:val="20"/>
          <w:rtl/>
        </w:rPr>
        <w:t>לך</w:t>
      </w:r>
      <w:r w:rsidRPr="00491F87">
        <w:rPr>
          <w:rFonts w:cs="Arial"/>
          <w:sz w:val="20"/>
          <w:szCs w:val="20"/>
          <w:rtl/>
        </w:rPr>
        <w:t xml:space="preserve"> - </w:t>
      </w:r>
      <w:r w:rsidRPr="00491F87">
        <w:rPr>
          <w:rFonts w:cs="Arial" w:hint="cs"/>
          <w:sz w:val="20"/>
          <w:szCs w:val="20"/>
          <w:rtl/>
        </w:rPr>
        <w:t>שלא</w:t>
      </w:r>
      <w:r w:rsidRPr="00491F87">
        <w:rPr>
          <w:rFonts w:cs="Arial"/>
          <w:sz w:val="20"/>
          <w:szCs w:val="20"/>
          <w:rtl/>
        </w:rPr>
        <w:t xml:space="preserve"> </w:t>
      </w:r>
      <w:r w:rsidRPr="00491F87">
        <w:rPr>
          <w:rFonts w:cs="Arial" w:hint="cs"/>
          <w:sz w:val="20"/>
          <w:szCs w:val="20"/>
          <w:rtl/>
        </w:rPr>
        <w:t>בשעת</w:t>
      </w:r>
      <w:r w:rsidRPr="00491F87">
        <w:rPr>
          <w:rFonts w:cs="Arial"/>
          <w:sz w:val="20"/>
          <w:szCs w:val="20"/>
          <w:rtl/>
        </w:rPr>
        <w:t xml:space="preserve"> </w:t>
      </w:r>
      <w:r w:rsidRPr="00491F87">
        <w:rPr>
          <w:rFonts w:cs="Arial" w:hint="cs"/>
          <w:sz w:val="20"/>
          <w:szCs w:val="20"/>
          <w:rtl/>
        </w:rPr>
        <w:t>ווסתה</w:t>
      </w:r>
      <w:r w:rsidRPr="00491F87">
        <w:rPr>
          <w:rFonts w:cs="Arial"/>
          <w:sz w:val="20"/>
          <w:szCs w:val="20"/>
          <w:rtl/>
        </w:rPr>
        <w:t xml:space="preserve"> </w:t>
      </w:r>
      <w:r w:rsidRPr="00491F87">
        <w:rPr>
          <w:rFonts w:cs="Arial" w:hint="cs"/>
          <w:sz w:val="20"/>
          <w:szCs w:val="20"/>
          <w:rtl/>
        </w:rPr>
        <w:t>מאי</w:t>
      </w:r>
      <w:r w:rsidRPr="00491F87">
        <w:rPr>
          <w:rFonts w:cs="Arial"/>
          <w:sz w:val="20"/>
          <w:szCs w:val="20"/>
          <w:rtl/>
        </w:rPr>
        <w:t xml:space="preserve">? </w:t>
      </w:r>
      <w:r w:rsidRPr="00491F87">
        <w:rPr>
          <w:rFonts w:cs="Arial" w:hint="cs"/>
          <w:sz w:val="20"/>
          <w:szCs w:val="20"/>
          <w:rtl/>
        </w:rPr>
        <w:t>כיון</w:t>
      </w:r>
      <w:r w:rsidRPr="00491F87">
        <w:rPr>
          <w:rFonts w:cs="Arial"/>
          <w:sz w:val="20"/>
          <w:szCs w:val="20"/>
          <w:rtl/>
        </w:rPr>
        <w:t xml:space="preserve"> </w:t>
      </w:r>
      <w:r w:rsidRPr="00491F87">
        <w:rPr>
          <w:rFonts w:cs="Arial" w:hint="cs"/>
          <w:sz w:val="20"/>
          <w:szCs w:val="20"/>
          <w:rtl/>
        </w:rPr>
        <w:t>דלא</w:t>
      </w:r>
      <w:r w:rsidRPr="00491F87">
        <w:rPr>
          <w:rFonts w:cs="Arial"/>
          <w:sz w:val="20"/>
          <w:szCs w:val="20"/>
          <w:rtl/>
        </w:rPr>
        <w:t xml:space="preserve"> </w:t>
      </w:r>
      <w:r w:rsidRPr="00491F87">
        <w:rPr>
          <w:rFonts w:cs="Arial" w:hint="cs"/>
          <w:sz w:val="20"/>
          <w:szCs w:val="20"/>
          <w:rtl/>
        </w:rPr>
        <w:t>בשעת</w:t>
      </w:r>
      <w:r w:rsidRPr="00491F87">
        <w:rPr>
          <w:rFonts w:cs="Arial"/>
          <w:sz w:val="20"/>
          <w:szCs w:val="20"/>
          <w:rtl/>
        </w:rPr>
        <w:t xml:space="preserve"> </w:t>
      </w:r>
      <w:r w:rsidRPr="00491F87">
        <w:rPr>
          <w:rFonts w:cs="Arial" w:hint="cs"/>
          <w:sz w:val="20"/>
          <w:szCs w:val="20"/>
          <w:rtl/>
        </w:rPr>
        <w:t>ווסתה</w:t>
      </w:r>
      <w:r w:rsidRPr="00491F87">
        <w:rPr>
          <w:rFonts w:cs="Arial"/>
          <w:sz w:val="20"/>
          <w:szCs w:val="20"/>
          <w:rtl/>
        </w:rPr>
        <w:t xml:space="preserve"> </w:t>
      </w:r>
      <w:r w:rsidRPr="00491F87">
        <w:rPr>
          <w:rFonts w:cs="Arial" w:hint="cs"/>
          <w:sz w:val="20"/>
          <w:szCs w:val="20"/>
          <w:rtl/>
        </w:rPr>
        <w:t>הויא</w:t>
      </w:r>
      <w:r w:rsidRPr="00491F87">
        <w:rPr>
          <w:rFonts w:cs="Arial"/>
          <w:sz w:val="20"/>
          <w:szCs w:val="20"/>
          <w:rtl/>
        </w:rPr>
        <w:t xml:space="preserve">, </w:t>
      </w:r>
      <w:r w:rsidRPr="00491F87">
        <w:rPr>
          <w:rFonts w:cs="Arial" w:hint="cs"/>
          <w:sz w:val="20"/>
          <w:szCs w:val="20"/>
          <w:rtl/>
        </w:rPr>
        <w:t>מציא</w:t>
      </w:r>
      <w:r w:rsidRPr="00491F87">
        <w:rPr>
          <w:rFonts w:cs="Arial"/>
          <w:sz w:val="20"/>
          <w:szCs w:val="20"/>
          <w:rtl/>
        </w:rPr>
        <w:t xml:space="preserve"> </w:t>
      </w:r>
      <w:r w:rsidRPr="00491F87">
        <w:rPr>
          <w:rFonts w:cs="Arial" w:hint="cs"/>
          <w:sz w:val="20"/>
          <w:szCs w:val="20"/>
          <w:rtl/>
        </w:rPr>
        <w:t>אמרה</w:t>
      </w:r>
      <w:r w:rsidRPr="00491F87">
        <w:rPr>
          <w:rFonts w:cs="Arial"/>
          <w:sz w:val="20"/>
          <w:szCs w:val="20"/>
          <w:rtl/>
        </w:rPr>
        <w:t xml:space="preserve"> </w:t>
      </w:r>
      <w:r w:rsidRPr="00491F87">
        <w:rPr>
          <w:rFonts w:cs="Arial" w:hint="cs"/>
          <w:sz w:val="20"/>
          <w:szCs w:val="20"/>
          <w:rtl/>
        </w:rPr>
        <w:t>ליה</w:t>
      </w:r>
      <w:r w:rsidRPr="00491F87">
        <w:rPr>
          <w:rFonts w:cs="Arial"/>
          <w:sz w:val="20"/>
          <w:szCs w:val="20"/>
          <w:rtl/>
        </w:rPr>
        <w:t xml:space="preserve"> </w:t>
      </w:r>
      <w:r w:rsidRPr="00491F87">
        <w:rPr>
          <w:rFonts w:cs="Arial" w:hint="cs"/>
          <w:sz w:val="20"/>
          <w:szCs w:val="20"/>
          <w:rtl/>
        </w:rPr>
        <w:t>נסתחפה</w:t>
      </w:r>
      <w:r w:rsidRPr="00491F87">
        <w:rPr>
          <w:rFonts w:cs="Arial"/>
          <w:sz w:val="20"/>
          <w:szCs w:val="20"/>
          <w:rtl/>
        </w:rPr>
        <w:t xml:space="preserve"> </w:t>
      </w:r>
      <w:r w:rsidRPr="00491F87">
        <w:rPr>
          <w:rFonts w:cs="Arial" w:hint="cs"/>
          <w:sz w:val="20"/>
          <w:szCs w:val="20"/>
          <w:rtl/>
        </w:rPr>
        <w:t>שדהו</w:t>
      </w:r>
      <w:r w:rsidRPr="00491F87">
        <w:rPr>
          <w:rFonts w:cs="Arial"/>
          <w:sz w:val="20"/>
          <w:szCs w:val="20"/>
          <w:rtl/>
        </w:rPr>
        <w:t xml:space="preserve">, </w:t>
      </w:r>
      <w:r w:rsidRPr="00491F87">
        <w:rPr>
          <w:rFonts w:cs="Arial" w:hint="cs"/>
          <w:sz w:val="20"/>
          <w:szCs w:val="20"/>
          <w:rtl/>
        </w:rPr>
        <w:t>או</w:t>
      </w:r>
      <w:r w:rsidRPr="00491F87">
        <w:rPr>
          <w:rFonts w:cs="Arial"/>
          <w:sz w:val="20"/>
          <w:szCs w:val="20"/>
          <w:rtl/>
        </w:rPr>
        <w:t xml:space="preserve"> </w:t>
      </w:r>
      <w:r w:rsidRPr="00491F87">
        <w:rPr>
          <w:rFonts w:cs="Arial" w:hint="cs"/>
          <w:sz w:val="20"/>
          <w:szCs w:val="20"/>
          <w:rtl/>
        </w:rPr>
        <w:t>דלמא</w:t>
      </w:r>
      <w:r w:rsidRPr="00491F87">
        <w:rPr>
          <w:rFonts w:cs="Arial"/>
          <w:sz w:val="20"/>
          <w:szCs w:val="20"/>
          <w:rtl/>
        </w:rPr>
        <w:t xml:space="preserve"> </w:t>
      </w:r>
      <w:r w:rsidRPr="00491F87">
        <w:rPr>
          <w:rFonts w:cs="Arial" w:hint="cs"/>
          <w:sz w:val="20"/>
          <w:szCs w:val="20"/>
          <w:rtl/>
        </w:rPr>
        <w:t>כיון</w:t>
      </w:r>
      <w:r w:rsidRPr="00491F87">
        <w:rPr>
          <w:rFonts w:cs="Arial"/>
          <w:sz w:val="20"/>
          <w:szCs w:val="20"/>
          <w:rtl/>
        </w:rPr>
        <w:t xml:space="preserve"> </w:t>
      </w:r>
      <w:r w:rsidRPr="00491F87">
        <w:rPr>
          <w:rFonts w:cs="Arial" w:hint="cs"/>
          <w:sz w:val="20"/>
          <w:szCs w:val="20"/>
          <w:rtl/>
        </w:rPr>
        <w:t>דאיכא</w:t>
      </w:r>
      <w:r w:rsidRPr="00491F87">
        <w:rPr>
          <w:rFonts w:cs="Arial"/>
          <w:sz w:val="20"/>
          <w:szCs w:val="20"/>
          <w:rtl/>
        </w:rPr>
        <w:t xml:space="preserve"> </w:t>
      </w:r>
      <w:r w:rsidRPr="00491F87">
        <w:rPr>
          <w:rFonts w:cs="Arial" w:hint="cs"/>
          <w:sz w:val="20"/>
          <w:szCs w:val="20"/>
          <w:rtl/>
        </w:rPr>
        <w:t>נשי</w:t>
      </w:r>
      <w:r w:rsidRPr="00491F87">
        <w:rPr>
          <w:rFonts w:cs="Arial"/>
          <w:sz w:val="20"/>
          <w:szCs w:val="20"/>
          <w:rtl/>
        </w:rPr>
        <w:t xml:space="preserve"> </w:t>
      </w:r>
      <w:r w:rsidRPr="00491F87">
        <w:rPr>
          <w:rFonts w:cs="Arial" w:hint="cs"/>
          <w:sz w:val="20"/>
          <w:szCs w:val="20"/>
          <w:rtl/>
        </w:rPr>
        <w:t>דקא</w:t>
      </w:r>
      <w:r w:rsidRPr="00491F87">
        <w:rPr>
          <w:rFonts w:cs="Arial"/>
          <w:sz w:val="20"/>
          <w:szCs w:val="20"/>
          <w:rtl/>
        </w:rPr>
        <w:t xml:space="preserve"> </w:t>
      </w:r>
      <w:r w:rsidRPr="00491F87">
        <w:rPr>
          <w:rFonts w:cs="Arial" w:hint="cs"/>
          <w:sz w:val="20"/>
          <w:szCs w:val="20"/>
          <w:rtl/>
        </w:rPr>
        <w:t>משנייא</w:t>
      </w:r>
      <w:r w:rsidRPr="00491F87">
        <w:rPr>
          <w:rFonts w:cs="Arial"/>
          <w:sz w:val="20"/>
          <w:szCs w:val="20"/>
          <w:rtl/>
        </w:rPr>
        <w:t xml:space="preserve"> </w:t>
      </w:r>
      <w:r w:rsidRPr="00491F87">
        <w:rPr>
          <w:rFonts w:cs="Arial" w:hint="cs"/>
          <w:sz w:val="20"/>
          <w:szCs w:val="20"/>
          <w:rtl/>
        </w:rPr>
        <w:t>ווסתייהו</w:t>
      </w:r>
      <w:r w:rsidRPr="00491F87">
        <w:rPr>
          <w:rFonts w:cs="Arial"/>
          <w:sz w:val="20"/>
          <w:szCs w:val="20"/>
          <w:rtl/>
        </w:rPr>
        <w:t xml:space="preserve">, </w:t>
      </w:r>
      <w:r w:rsidRPr="00491F87">
        <w:rPr>
          <w:rFonts w:cs="Arial" w:hint="cs"/>
          <w:sz w:val="20"/>
          <w:szCs w:val="20"/>
          <w:rtl/>
        </w:rPr>
        <w:t>כשעת</w:t>
      </w:r>
      <w:r w:rsidRPr="00491F87">
        <w:rPr>
          <w:rFonts w:cs="Arial"/>
          <w:sz w:val="20"/>
          <w:szCs w:val="20"/>
          <w:rtl/>
        </w:rPr>
        <w:t xml:space="preserve"> </w:t>
      </w:r>
      <w:r w:rsidRPr="00491F87">
        <w:rPr>
          <w:rFonts w:cs="Arial" w:hint="cs"/>
          <w:sz w:val="20"/>
          <w:szCs w:val="20"/>
          <w:rtl/>
        </w:rPr>
        <w:t>ווסתה</w:t>
      </w:r>
      <w:r w:rsidRPr="00491F87">
        <w:rPr>
          <w:rFonts w:cs="Arial"/>
          <w:sz w:val="20"/>
          <w:szCs w:val="20"/>
          <w:rtl/>
        </w:rPr>
        <w:t xml:space="preserve"> </w:t>
      </w:r>
      <w:r w:rsidRPr="00491F87">
        <w:rPr>
          <w:rFonts w:cs="Arial" w:hint="cs"/>
          <w:sz w:val="20"/>
          <w:szCs w:val="20"/>
          <w:rtl/>
        </w:rPr>
        <w:t>דמי</w:t>
      </w:r>
      <w:r>
        <w:rPr>
          <w:rFonts w:cs="Arial"/>
          <w:sz w:val="20"/>
          <w:szCs w:val="20"/>
          <w:rtl/>
        </w:rPr>
        <w:t>?</w:t>
      </w:r>
      <w:r>
        <w:rPr>
          <w:rFonts w:cs="Arial" w:hint="cs"/>
          <w:sz w:val="20"/>
          <w:szCs w:val="20"/>
          <w:rtl/>
        </w:rPr>
        <w:t xml:space="preserve">... </w:t>
      </w:r>
      <w:r w:rsidRPr="00491F87">
        <w:rPr>
          <w:rFonts w:cs="Arial" w:hint="cs"/>
          <w:sz w:val="20"/>
          <w:szCs w:val="20"/>
          <w:rtl/>
        </w:rPr>
        <w:t>אמר</w:t>
      </w:r>
      <w:r w:rsidRPr="00491F87">
        <w:rPr>
          <w:rFonts w:cs="Arial"/>
          <w:sz w:val="20"/>
          <w:szCs w:val="20"/>
          <w:rtl/>
        </w:rPr>
        <w:t xml:space="preserve"> </w:t>
      </w:r>
      <w:r w:rsidRPr="00491F87">
        <w:rPr>
          <w:rFonts w:cs="Arial" w:hint="cs"/>
          <w:sz w:val="20"/>
          <w:szCs w:val="20"/>
          <w:rtl/>
        </w:rPr>
        <w:t>רב</w:t>
      </w:r>
      <w:r w:rsidRPr="00491F87">
        <w:rPr>
          <w:rFonts w:cs="Arial"/>
          <w:sz w:val="20"/>
          <w:szCs w:val="20"/>
          <w:rtl/>
        </w:rPr>
        <w:t xml:space="preserve"> </w:t>
      </w:r>
      <w:r w:rsidRPr="00491F87">
        <w:rPr>
          <w:rFonts w:cs="Arial" w:hint="cs"/>
          <w:sz w:val="20"/>
          <w:szCs w:val="20"/>
          <w:rtl/>
        </w:rPr>
        <w:t>אשי</w:t>
      </w:r>
      <w:r w:rsidRPr="00491F87">
        <w:rPr>
          <w:rFonts w:cs="Arial"/>
          <w:sz w:val="20"/>
          <w:szCs w:val="20"/>
          <w:rtl/>
        </w:rPr>
        <w:t xml:space="preserve">, </w:t>
      </w:r>
      <w:r w:rsidRPr="00491F87">
        <w:rPr>
          <w:rFonts w:cs="Arial" w:hint="cs"/>
          <w:sz w:val="20"/>
          <w:szCs w:val="20"/>
          <w:rtl/>
        </w:rPr>
        <w:t>לעולם</w:t>
      </w:r>
      <w:r w:rsidRPr="00491F87">
        <w:rPr>
          <w:rFonts w:cs="Arial"/>
          <w:sz w:val="20"/>
          <w:szCs w:val="20"/>
          <w:rtl/>
        </w:rPr>
        <w:t xml:space="preserve"> </w:t>
      </w:r>
      <w:r w:rsidRPr="00491F87">
        <w:rPr>
          <w:rFonts w:cs="Arial" w:hint="cs"/>
          <w:sz w:val="20"/>
          <w:szCs w:val="20"/>
          <w:rtl/>
        </w:rPr>
        <w:t>אימא</w:t>
      </w:r>
      <w:r w:rsidRPr="00491F87">
        <w:rPr>
          <w:rFonts w:cs="Arial"/>
          <w:sz w:val="20"/>
          <w:szCs w:val="20"/>
          <w:rtl/>
        </w:rPr>
        <w:t xml:space="preserve"> </w:t>
      </w:r>
      <w:r w:rsidRPr="00491F87">
        <w:rPr>
          <w:rFonts w:cs="Arial" w:hint="cs"/>
          <w:sz w:val="20"/>
          <w:szCs w:val="20"/>
          <w:rtl/>
        </w:rPr>
        <w:t>לך</w:t>
      </w:r>
      <w:r w:rsidRPr="00491F87">
        <w:rPr>
          <w:rFonts w:cs="Arial"/>
          <w:sz w:val="20"/>
          <w:szCs w:val="20"/>
          <w:rtl/>
        </w:rPr>
        <w:t xml:space="preserve">: </w:t>
      </w:r>
      <w:r w:rsidRPr="00491F87">
        <w:rPr>
          <w:rFonts w:cs="Arial" w:hint="cs"/>
          <w:sz w:val="20"/>
          <w:szCs w:val="20"/>
          <w:rtl/>
        </w:rPr>
        <w:t>כל</w:t>
      </w:r>
      <w:r w:rsidRPr="00491F87">
        <w:rPr>
          <w:rFonts w:cs="Arial"/>
          <w:sz w:val="20"/>
          <w:szCs w:val="20"/>
          <w:rtl/>
        </w:rPr>
        <w:t xml:space="preserve"> </w:t>
      </w:r>
      <w:r w:rsidRPr="00491F87">
        <w:rPr>
          <w:rFonts w:cs="Arial" w:hint="cs"/>
          <w:sz w:val="20"/>
          <w:szCs w:val="20"/>
          <w:rtl/>
        </w:rPr>
        <w:t>אונסא</w:t>
      </w:r>
      <w:r w:rsidRPr="00491F87">
        <w:rPr>
          <w:rFonts w:cs="Arial"/>
          <w:sz w:val="20"/>
          <w:szCs w:val="20"/>
          <w:rtl/>
        </w:rPr>
        <w:t xml:space="preserve"> </w:t>
      </w:r>
      <w:r w:rsidRPr="00491F87">
        <w:rPr>
          <w:rFonts w:cs="Arial" w:hint="cs"/>
          <w:sz w:val="20"/>
          <w:szCs w:val="20"/>
          <w:rtl/>
        </w:rPr>
        <w:t>לא</w:t>
      </w:r>
      <w:r w:rsidRPr="00491F87">
        <w:rPr>
          <w:rFonts w:cs="Arial"/>
          <w:sz w:val="20"/>
          <w:szCs w:val="20"/>
          <w:rtl/>
        </w:rPr>
        <w:t xml:space="preserve"> </w:t>
      </w:r>
      <w:r w:rsidRPr="00491F87">
        <w:rPr>
          <w:rFonts w:cs="Arial" w:hint="cs"/>
          <w:sz w:val="20"/>
          <w:szCs w:val="20"/>
          <w:rtl/>
        </w:rPr>
        <w:t>אכלה</w:t>
      </w:r>
      <w:r>
        <w:rPr>
          <w:rFonts w:hint="cs"/>
          <w:sz w:val="20"/>
          <w:szCs w:val="20"/>
          <w:rtl/>
        </w:rPr>
        <w:t>..."</w:t>
      </w:r>
      <w:r w:rsidRPr="002C5F53">
        <w:rPr>
          <w:sz w:val="20"/>
          <w:szCs w:val="20"/>
          <w:rtl/>
        </w:rPr>
        <w:br/>
      </w:r>
      <w:r>
        <w:rPr>
          <w:sz w:val="20"/>
          <w:szCs w:val="20"/>
          <w:rtl/>
        </w:rPr>
        <w:br/>
      </w:r>
      <w:r>
        <w:rPr>
          <w:rFonts w:hint="cs"/>
          <w:sz w:val="20"/>
          <w:szCs w:val="20"/>
          <w:rtl/>
        </w:rPr>
        <w:t xml:space="preserve">ב. </w:t>
      </w:r>
      <w:r w:rsidRPr="00011C59">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אפילו אם פירסה נידה שלא בשעת ווסתה, אינה זוכה בתוספת כתובה.</w:t>
      </w:r>
      <w:r>
        <w:rPr>
          <w:sz w:val="20"/>
          <w:szCs w:val="20"/>
          <w:rtl/>
        </w:rPr>
        <w:br/>
      </w:r>
      <w:r w:rsidRPr="00491F87">
        <w:rPr>
          <w:rFonts w:hint="cs"/>
          <w:sz w:val="20"/>
          <w:szCs w:val="20"/>
          <w:u w:val="single"/>
          <w:rtl/>
        </w:rPr>
        <w:t>דחיית ראית המרדכי</w:t>
      </w:r>
      <w:r>
        <w:rPr>
          <w:rFonts w:hint="cs"/>
          <w:sz w:val="20"/>
          <w:szCs w:val="20"/>
          <w:rtl/>
        </w:rPr>
        <w:t xml:space="preserve"> </w:t>
      </w:r>
      <w:r>
        <w:rPr>
          <w:sz w:val="20"/>
          <w:szCs w:val="20"/>
          <w:rtl/>
        </w:rPr>
        <w:t>–</w:t>
      </w:r>
      <w:r>
        <w:rPr>
          <w:rFonts w:hint="cs"/>
          <w:sz w:val="20"/>
          <w:szCs w:val="20"/>
          <w:rtl/>
        </w:rPr>
        <w:t xml:space="preserve"> סברת "נסתחפה שדהו" לגבי ווסת שלא בזמנה, נאמרה רק בדרך של שאלה, והגמרא מסופקת בכך משום שיש נשים שמשנות את ווסתן.</w:t>
      </w:r>
      <w:r>
        <w:rPr>
          <w:sz w:val="20"/>
          <w:szCs w:val="20"/>
          <w:rtl/>
        </w:rPr>
        <w:br/>
      </w:r>
      <w:r>
        <w:rPr>
          <w:rFonts w:hint="cs"/>
          <w:sz w:val="20"/>
          <w:szCs w:val="20"/>
          <w:rtl/>
        </w:rPr>
        <w:t xml:space="preserve">ועוד </w:t>
      </w:r>
      <w:r>
        <w:rPr>
          <w:sz w:val="20"/>
          <w:szCs w:val="20"/>
          <w:rtl/>
        </w:rPr>
        <w:t>–</w:t>
      </w:r>
      <w:r>
        <w:rPr>
          <w:rFonts w:hint="cs"/>
          <w:sz w:val="20"/>
          <w:szCs w:val="20"/>
          <w:rtl/>
        </w:rPr>
        <w:t xml:space="preserve"> למסקנת הגמרא, פוסק רב אשי שבכל אונס אינה אוכלת, אפילו כאשר הוא חלה, ואם כן כל שכן פירסה נידה שאינה אוכלת, וכן פסקו הפוסקים לגבי מזונות והוא הדין כאן.</w:t>
      </w:r>
      <w:r>
        <w:rPr>
          <w:sz w:val="20"/>
          <w:szCs w:val="20"/>
          <w:rtl/>
        </w:rPr>
        <w:br/>
      </w:r>
      <w:r w:rsidRPr="00491F87">
        <w:rPr>
          <w:rFonts w:hint="cs"/>
          <w:sz w:val="20"/>
          <w:szCs w:val="20"/>
          <w:u w:val="single"/>
          <w:rtl/>
        </w:rPr>
        <w:t>וליישב את המרדכי יש לומר</w:t>
      </w:r>
      <w:r>
        <w:rPr>
          <w:rFonts w:hint="cs"/>
          <w:sz w:val="20"/>
          <w:szCs w:val="20"/>
          <w:rtl/>
        </w:rPr>
        <w:t xml:space="preserve"> </w:t>
      </w:r>
      <w:r>
        <w:rPr>
          <w:sz w:val="20"/>
          <w:szCs w:val="20"/>
          <w:rtl/>
        </w:rPr>
        <w:t>–</w:t>
      </w:r>
      <w:r>
        <w:rPr>
          <w:rFonts w:hint="cs"/>
          <w:sz w:val="20"/>
          <w:szCs w:val="20"/>
          <w:rtl/>
        </w:rPr>
        <w:t xml:space="preserve"> המרדכי לטעמו, שהסוגייה איירי אף כשפירסה נידה באמצע החופה, ומש"ה יכולה לומר לו שכיוון שכבר היתה חיבת חופה הראויה לביאה, לא הפסידה זאת, משום שמזלו גרם. </w:t>
      </w:r>
    </w:p>
    <w:p w:rsidR="00F15C4E" w:rsidRDefault="00F15C4E" w:rsidP="00F15C4E">
      <w:pPr>
        <w:rPr>
          <w:sz w:val="20"/>
          <w:szCs w:val="20"/>
          <w:rtl/>
        </w:rPr>
      </w:pPr>
      <w:r>
        <w:rPr>
          <w:rFonts w:hint="cs"/>
          <w:sz w:val="20"/>
          <w:szCs w:val="20"/>
          <w:u w:val="single"/>
          <w:rtl/>
        </w:rPr>
        <w:t xml:space="preserve">ביאור והרחבה במחלוקת רמב"ם ורא"ש </w:t>
      </w:r>
      <w:r>
        <w:rPr>
          <w:rFonts w:hint="cs"/>
          <w:sz w:val="20"/>
          <w:szCs w:val="20"/>
          <w:u w:val="single"/>
          <w:rtl/>
        </w:rPr>
        <w:br/>
      </w:r>
      <w:r w:rsidRPr="00137456">
        <w:rPr>
          <w:rFonts w:hint="cs"/>
          <w:sz w:val="20"/>
          <w:szCs w:val="20"/>
          <w:rtl/>
        </w:rPr>
        <w:t>קושיית</w:t>
      </w:r>
      <w:r>
        <w:rPr>
          <w:rFonts w:hint="cs"/>
          <w:b/>
          <w:bCs/>
          <w:sz w:val="20"/>
          <w:szCs w:val="20"/>
          <w:rtl/>
        </w:rPr>
        <w:t xml:space="preserve"> ה</w:t>
      </w:r>
      <w:r w:rsidRPr="009A46A5">
        <w:rPr>
          <w:rFonts w:hint="cs"/>
          <w:b/>
          <w:bCs/>
          <w:sz w:val="20"/>
          <w:szCs w:val="20"/>
          <w:rtl/>
        </w:rPr>
        <w:t>חלקת מחוקק</w:t>
      </w:r>
      <w:r>
        <w:rPr>
          <w:rFonts w:hint="cs"/>
          <w:sz w:val="20"/>
          <w:szCs w:val="20"/>
          <w:rtl/>
        </w:rPr>
        <w:t xml:space="preserve"> על הרמב"ם - האיש זוכה בחופה באשתו בארבעה דברים </w:t>
      </w:r>
      <w:r>
        <w:rPr>
          <w:sz w:val="20"/>
          <w:szCs w:val="20"/>
          <w:rtl/>
        </w:rPr>
        <w:t>–</w:t>
      </w:r>
      <w:r>
        <w:rPr>
          <w:rFonts w:hint="cs"/>
          <w:sz w:val="20"/>
          <w:szCs w:val="20"/>
          <w:rtl/>
        </w:rPr>
        <w:t xml:space="preserve"> בירושתה, במעשה ידיה, במציאתה ובפירות, ודעת הרמב"ם היא שחופה שאינה ראויה לביאה אינה קונה לגבי כל הנ"ל.</w:t>
      </w:r>
      <w:r>
        <w:rPr>
          <w:rStyle w:val="ab"/>
          <w:sz w:val="20"/>
          <w:szCs w:val="20"/>
          <w:rtl/>
        </w:rPr>
        <w:footnoteReference w:id="133"/>
      </w:r>
      <w:r>
        <w:rPr>
          <w:rFonts w:hint="cs"/>
          <w:sz w:val="20"/>
          <w:szCs w:val="20"/>
          <w:rtl/>
        </w:rPr>
        <w:br/>
        <w:t xml:space="preserve">אמנם, דברי הרמב"ם קשים </w:t>
      </w:r>
      <w:r>
        <w:rPr>
          <w:sz w:val="20"/>
          <w:szCs w:val="20"/>
          <w:rtl/>
        </w:rPr>
        <w:t>–</w:t>
      </w:r>
      <w:r>
        <w:rPr>
          <w:rFonts w:hint="cs"/>
          <w:sz w:val="20"/>
          <w:szCs w:val="20"/>
          <w:rtl/>
        </w:rPr>
        <w:t xml:space="preserve"> נאמר במשנה (כתובות מח:) "</w:t>
      </w:r>
      <w:r w:rsidRPr="00974528">
        <w:rPr>
          <w:rFonts w:cs="Arial" w:hint="cs"/>
          <w:sz w:val="20"/>
          <w:szCs w:val="20"/>
          <w:rtl/>
        </w:rPr>
        <w:t>מסר</w:t>
      </w:r>
      <w:r w:rsidRPr="00974528">
        <w:rPr>
          <w:rFonts w:cs="Arial"/>
          <w:sz w:val="20"/>
          <w:szCs w:val="20"/>
          <w:rtl/>
        </w:rPr>
        <w:t xml:space="preserve"> </w:t>
      </w:r>
      <w:r w:rsidRPr="00974528">
        <w:rPr>
          <w:rFonts w:cs="Arial" w:hint="cs"/>
          <w:sz w:val="20"/>
          <w:szCs w:val="20"/>
          <w:rtl/>
        </w:rPr>
        <w:t>האב</w:t>
      </w:r>
      <w:r w:rsidRPr="00974528">
        <w:rPr>
          <w:rFonts w:cs="Arial"/>
          <w:sz w:val="20"/>
          <w:szCs w:val="20"/>
          <w:rtl/>
        </w:rPr>
        <w:t xml:space="preserve"> </w:t>
      </w:r>
      <w:r w:rsidRPr="00974528">
        <w:rPr>
          <w:rFonts w:cs="Arial" w:hint="cs"/>
          <w:sz w:val="20"/>
          <w:szCs w:val="20"/>
          <w:rtl/>
        </w:rPr>
        <w:t>לשלוחי</w:t>
      </w:r>
      <w:r w:rsidRPr="00974528">
        <w:rPr>
          <w:rFonts w:cs="Arial"/>
          <w:sz w:val="20"/>
          <w:szCs w:val="20"/>
          <w:rtl/>
        </w:rPr>
        <w:t xml:space="preserve"> </w:t>
      </w:r>
      <w:r w:rsidRPr="00974528">
        <w:rPr>
          <w:rFonts w:cs="Arial" w:hint="cs"/>
          <w:sz w:val="20"/>
          <w:szCs w:val="20"/>
          <w:rtl/>
        </w:rPr>
        <w:t>הבעל</w:t>
      </w:r>
      <w:r w:rsidRPr="00974528">
        <w:rPr>
          <w:rFonts w:cs="Arial"/>
          <w:sz w:val="20"/>
          <w:szCs w:val="20"/>
          <w:rtl/>
        </w:rPr>
        <w:t xml:space="preserve"> - </w:t>
      </w:r>
      <w:r w:rsidRPr="00974528">
        <w:rPr>
          <w:rFonts w:cs="Arial" w:hint="cs"/>
          <w:sz w:val="20"/>
          <w:szCs w:val="20"/>
          <w:rtl/>
        </w:rPr>
        <w:t>הרי</w:t>
      </w:r>
      <w:r w:rsidRPr="00974528">
        <w:rPr>
          <w:rFonts w:cs="Arial"/>
          <w:sz w:val="20"/>
          <w:szCs w:val="20"/>
          <w:rtl/>
        </w:rPr>
        <w:t xml:space="preserve"> </w:t>
      </w:r>
      <w:r w:rsidRPr="00974528">
        <w:rPr>
          <w:rFonts w:cs="Arial" w:hint="cs"/>
          <w:sz w:val="20"/>
          <w:szCs w:val="20"/>
          <w:rtl/>
        </w:rPr>
        <w:t>היא</w:t>
      </w:r>
      <w:r w:rsidRPr="00974528">
        <w:rPr>
          <w:rFonts w:cs="Arial"/>
          <w:sz w:val="20"/>
          <w:szCs w:val="20"/>
          <w:rtl/>
        </w:rPr>
        <w:t xml:space="preserve"> </w:t>
      </w:r>
      <w:r w:rsidRPr="00974528">
        <w:rPr>
          <w:rFonts w:cs="Arial" w:hint="cs"/>
          <w:sz w:val="20"/>
          <w:szCs w:val="20"/>
          <w:rtl/>
        </w:rPr>
        <w:t>ברשות</w:t>
      </w:r>
      <w:r w:rsidRPr="00974528">
        <w:rPr>
          <w:rFonts w:cs="Arial"/>
          <w:sz w:val="20"/>
          <w:szCs w:val="20"/>
          <w:rtl/>
        </w:rPr>
        <w:t xml:space="preserve"> </w:t>
      </w:r>
      <w:r w:rsidRPr="00974528">
        <w:rPr>
          <w:rFonts w:cs="Arial" w:hint="cs"/>
          <w:sz w:val="20"/>
          <w:szCs w:val="20"/>
          <w:rtl/>
        </w:rPr>
        <w:lastRenderedPageBreak/>
        <w:t>הבעל</w:t>
      </w:r>
      <w:r>
        <w:rPr>
          <w:rFonts w:cs="Arial" w:hint="cs"/>
          <w:sz w:val="20"/>
          <w:szCs w:val="20"/>
          <w:rtl/>
        </w:rPr>
        <w:t>."</w:t>
      </w:r>
      <w:r>
        <w:rPr>
          <w:rFonts w:hint="cs"/>
          <w:sz w:val="20"/>
          <w:szCs w:val="20"/>
          <w:rtl/>
        </w:rPr>
        <w:t xml:space="preserve"> ומשמע שבעלה יורשה למרות שלא נכנסה לחופה. ואם כן, הבעיא של רבין (שם, נו.) "</w:t>
      </w:r>
      <w:r w:rsidRPr="00F81AEB">
        <w:rPr>
          <w:rFonts w:cs="Arial" w:hint="cs"/>
          <w:sz w:val="20"/>
          <w:szCs w:val="20"/>
          <w:rtl/>
        </w:rPr>
        <w:t>בעי</w:t>
      </w:r>
      <w:r w:rsidRPr="00F81AEB">
        <w:rPr>
          <w:rFonts w:cs="Arial"/>
          <w:sz w:val="20"/>
          <w:szCs w:val="20"/>
          <w:rtl/>
        </w:rPr>
        <w:t xml:space="preserve"> </w:t>
      </w:r>
      <w:r w:rsidRPr="00F81AEB">
        <w:rPr>
          <w:rFonts w:cs="Arial" w:hint="cs"/>
          <w:sz w:val="20"/>
          <w:szCs w:val="20"/>
          <w:rtl/>
        </w:rPr>
        <w:t>רבין</w:t>
      </w:r>
      <w:r w:rsidRPr="00F81AEB">
        <w:rPr>
          <w:rFonts w:cs="Arial"/>
          <w:sz w:val="20"/>
          <w:szCs w:val="20"/>
          <w:rtl/>
        </w:rPr>
        <w:t xml:space="preserve">: </w:t>
      </w:r>
      <w:r w:rsidRPr="00F81AEB">
        <w:rPr>
          <w:rFonts w:cs="Arial" w:hint="cs"/>
          <w:sz w:val="20"/>
          <w:szCs w:val="20"/>
          <w:rtl/>
        </w:rPr>
        <w:t>נכנסה</w:t>
      </w:r>
      <w:r w:rsidRPr="00F81AEB">
        <w:rPr>
          <w:rFonts w:cs="Arial"/>
          <w:sz w:val="20"/>
          <w:szCs w:val="20"/>
          <w:rtl/>
        </w:rPr>
        <w:t xml:space="preserve"> </w:t>
      </w:r>
      <w:r w:rsidRPr="00F81AEB">
        <w:rPr>
          <w:rFonts w:cs="Arial" w:hint="cs"/>
          <w:sz w:val="20"/>
          <w:szCs w:val="20"/>
          <w:rtl/>
        </w:rPr>
        <w:t>לחופה</w:t>
      </w:r>
      <w:r w:rsidRPr="00F81AEB">
        <w:rPr>
          <w:rFonts w:cs="Arial"/>
          <w:sz w:val="20"/>
          <w:szCs w:val="20"/>
          <w:rtl/>
        </w:rPr>
        <w:t xml:space="preserve"> </w:t>
      </w:r>
      <w:r w:rsidRPr="00F81AEB">
        <w:rPr>
          <w:rFonts w:cs="Arial" w:hint="cs"/>
          <w:sz w:val="20"/>
          <w:szCs w:val="20"/>
          <w:rtl/>
        </w:rPr>
        <w:t>ולא</w:t>
      </w:r>
      <w:r w:rsidRPr="00F81AEB">
        <w:rPr>
          <w:rFonts w:cs="Arial"/>
          <w:sz w:val="20"/>
          <w:szCs w:val="20"/>
          <w:rtl/>
        </w:rPr>
        <w:t xml:space="preserve"> </w:t>
      </w:r>
      <w:r w:rsidRPr="00F81AEB">
        <w:rPr>
          <w:rFonts w:cs="Arial" w:hint="cs"/>
          <w:sz w:val="20"/>
          <w:szCs w:val="20"/>
          <w:rtl/>
        </w:rPr>
        <w:t>נבעלה</w:t>
      </w:r>
      <w:r w:rsidRPr="00F81AEB">
        <w:rPr>
          <w:rFonts w:cs="Arial"/>
          <w:sz w:val="20"/>
          <w:szCs w:val="20"/>
          <w:rtl/>
        </w:rPr>
        <w:t xml:space="preserve">, </w:t>
      </w:r>
      <w:r w:rsidRPr="00F81AEB">
        <w:rPr>
          <w:rFonts w:cs="Arial" w:hint="cs"/>
          <w:sz w:val="20"/>
          <w:szCs w:val="20"/>
          <w:rtl/>
        </w:rPr>
        <w:t>מהו</w:t>
      </w:r>
      <w:r w:rsidRPr="00F81AEB">
        <w:rPr>
          <w:rFonts w:cs="Arial"/>
          <w:sz w:val="20"/>
          <w:szCs w:val="20"/>
          <w:rtl/>
        </w:rPr>
        <w:t xml:space="preserve">? </w:t>
      </w:r>
      <w:r w:rsidRPr="00F81AEB">
        <w:rPr>
          <w:rFonts w:cs="Arial" w:hint="cs"/>
          <w:sz w:val="20"/>
          <w:szCs w:val="20"/>
          <w:rtl/>
        </w:rPr>
        <w:t>חיבת</w:t>
      </w:r>
      <w:r w:rsidRPr="00F81AEB">
        <w:rPr>
          <w:rFonts w:cs="Arial"/>
          <w:sz w:val="20"/>
          <w:szCs w:val="20"/>
          <w:rtl/>
        </w:rPr>
        <w:t xml:space="preserve"> </w:t>
      </w:r>
      <w:r w:rsidRPr="00F81AEB">
        <w:rPr>
          <w:rFonts w:cs="Arial" w:hint="cs"/>
          <w:sz w:val="20"/>
          <w:szCs w:val="20"/>
          <w:rtl/>
        </w:rPr>
        <w:t>חופה</w:t>
      </w:r>
      <w:r w:rsidRPr="00F81AEB">
        <w:rPr>
          <w:rFonts w:cs="Arial"/>
          <w:sz w:val="20"/>
          <w:szCs w:val="20"/>
          <w:rtl/>
        </w:rPr>
        <w:t xml:space="preserve"> </w:t>
      </w:r>
      <w:r w:rsidRPr="00F81AEB">
        <w:rPr>
          <w:rFonts w:cs="Arial" w:hint="cs"/>
          <w:sz w:val="20"/>
          <w:szCs w:val="20"/>
          <w:rtl/>
        </w:rPr>
        <w:t>קונה</w:t>
      </w:r>
      <w:r w:rsidRPr="00F81AEB">
        <w:rPr>
          <w:rFonts w:cs="Arial"/>
          <w:sz w:val="20"/>
          <w:szCs w:val="20"/>
          <w:rtl/>
        </w:rPr>
        <w:t xml:space="preserve">, </w:t>
      </w:r>
      <w:r w:rsidRPr="00F81AEB">
        <w:rPr>
          <w:rFonts w:cs="Arial" w:hint="cs"/>
          <w:sz w:val="20"/>
          <w:szCs w:val="20"/>
          <w:rtl/>
        </w:rPr>
        <w:t>או</w:t>
      </w:r>
      <w:r w:rsidRPr="00F81AEB">
        <w:rPr>
          <w:rFonts w:cs="Arial"/>
          <w:sz w:val="20"/>
          <w:szCs w:val="20"/>
          <w:rtl/>
        </w:rPr>
        <w:t xml:space="preserve"> </w:t>
      </w:r>
      <w:r w:rsidRPr="00F81AEB">
        <w:rPr>
          <w:rFonts w:cs="Arial" w:hint="cs"/>
          <w:sz w:val="20"/>
          <w:szCs w:val="20"/>
          <w:rtl/>
        </w:rPr>
        <w:t>חיבת</w:t>
      </w:r>
      <w:r w:rsidRPr="00F81AEB">
        <w:rPr>
          <w:rFonts w:cs="Arial"/>
          <w:sz w:val="20"/>
          <w:szCs w:val="20"/>
          <w:rtl/>
        </w:rPr>
        <w:t xml:space="preserve"> </w:t>
      </w:r>
      <w:r w:rsidRPr="00F81AEB">
        <w:rPr>
          <w:rFonts w:cs="Arial" w:hint="cs"/>
          <w:sz w:val="20"/>
          <w:szCs w:val="20"/>
          <w:rtl/>
        </w:rPr>
        <w:t>ביאה</w:t>
      </w:r>
      <w:r w:rsidRPr="00F81AEB">
        <w:rPr>
          <w:rFonts w:cs="Arial"/>
          <w:sz w:val="20"/>
          <w:szCs w:val="20"/>
          <w:rtl/>
        </w:rPr>
        <w:t xml:space="preserve"> </w:t>
      </w:r>
      <w:r w:rsidRPr="00F81AEB">
        <w:rPr>
          <w:rFonts w:cs="Arial" w:hint="cs"/>
          <w:sz w:val="20"/>
          <w:szCs w:val="20"/>
          <w:rtl/>
        </w:rPr>
        <w:t>קונה</w:t>
      </w:r>
      <w:r>
        <w:rPr>
          <w:rFonts w:cs="Arial"/>
          <w:sz w:val="20"/>
          <w:szCs w:val="20"/>
          <w:rtl/>
        </w:rPr>
        <w:t>?</w:t>
      </w:r>
      <w:r>
        <w:rPr>
          <w:rFonts w:hint="cs"/>
          <w:sz w:val="20"/>
          <w:szCs w:val="20"/>
          <w:rtl/>
        </w:rPr>
        <w:t>" בוודאי לא קאי לעניין ירושה, שהרי בירושתה זכה כבר כשנמסרה לשלוחיו, ואם כן הבעיא שנאמרה בסמוך לגבי חופת נידה</w:t>
      </w:r>
      <w:r>
        <w:rPr>
          <w:rStyle w:val="ab"/>
          <w:sz w:val="20"/>
          <w:szCs w:val="20"/>
          <w:rtl/>
        </w:rPr>
        <w:footnoteReference w:id="134"/>
      </w:r>
      <w:r>
        <w:rPr>
          <w:rFonts w:hint="cs"/>
          <w:sz w:val="20"/>
          <w:szCs w:val="20"/>
          <w:rtl/>
        </w:rPr>
        <w:t xml:space="preserve"> אף היא אינה קאי על ירושה, ועל כרחך כהסבר הרא"ש שהבעיא היא רק לעניין תוספת כתובה.</w:t>
      </w:r>
      <w:r>
        <w:rPr>
          <w:sz w:val="20"/>
          <w:szCs w:val="20"/>
          <w:rtl/>
        </w:rPr>
        <w:br/>
      </w:r>
      <w:r>
        <w:rPr>
          <w:rFonts w:hint="cs"/>
          <w:sz w:val="20"/>
          <w:szCs w:val="20"/>
          <w:rtl/>
        </w:rPr>
        <w:t xml:space="preserve">יישוב הקושייה: </w:t>
      </w:r>
      <w:r w:rsidRPr="00696725">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מסירה לשלוחי הבעל קונה טפי ממסירה לחופה, מכיוון שברגע שאביה מסר אותה הוי כאילו מחלה על ירושתה לבעלה, מה שאין כן כשנכנסת לחופה ליכא מחילה, ורק אם החופה ראויה לביאה קונה. ולכן דברי הרמב"ם אינם קשים, למרות שמסירה לשלוחים קונה, מכל מקום ייתכן שכניסה לחופה אינה קונה.</w:t>
      </w:r>
      <w:r>
        <w:rPr>
          <w:rStyle w:val="ab"/>
          <w:sz w:val="20"/>
          <w:szCs w:val="20"/>
        </w:rPr>
        <w:footnoteReference w:id="135"/>
      </w:r>
    </w:p>
    <w:p w:rsidR="00F15C4E" w:rsidRPr="00C30BB9" w:rsidRDefault="00F15C4E" w:rsidP="00F15C4E">
      <w:pPr>
        <w:rPr>
          <w:sz w:val="18"/>
          <w:szCs w:val="18"/>
          <w:rtl/>
        </w:rPr>
      </w:pPr>
      <w:r>
        <w:rPr>
          <w:rFonts w:hint="cs"/>
          <w:sz w:val="20"/>
          <w:szCs w:val="20"/>
          <w:u w:val="single"/>
          <w:rtl/>
        </w:rPr>
        <w:t xml:space="preserve">ביאה ראשונה בשבת לכלה נידה </w:t>
      </w:r>
      <w:r w:rsidRPr="00253AEE">
        <w:rPr>
          <w:rFonts w:hint="cs"/>
          <w:sz w:val="18"/>
          <w:szCs w:val="18"/>
          <w:u w:val="single"/>
          <w:rtl/>
        </w:rPr>
        <w:t>(</w:t>
      </w:r>
      <w:r>
        <w:rPr>
          <w:rFonts w:hint="cs"/>
          <w:sz w:val="18"/>
          <w:szCs w:val="18"/>
          <w:u w:val="single"/>
          <w:rtl/>
        </w:rPr>
        <w:t>אוצר הפוסקים</w:t>
      </w:r>
      <w:r w:rsidRPr="00253AEE">
        <w:rPr>
          <w:rFonts w:hint="cs"/>
          <w:sz w:val="18"/>
          <w:szCs w:val="18"/>
          <w:u w:val="single"/>
          <w:rtl/>
        </w:rPr>
        <w:t>)</w:t>
      </w:r>
      <w:r>
        <w:rPr>
          <w:sz w:val="20"/>
          <w:szCs w:val="20"/>
          <w:u w:val="single"/>
          <w:rtl/>
        </w:rPr>
        <w:br/>
      </w:r>
      <w:r>
        <w:rPr>
          <w:rFonts w:hint="cs"/>
          <w:sz w:val="20"/>
          <w:szCs w:val="20"/>
          <w:rtl/>
        </w:rPr>
        <w:t xml:space="preserve">א. </w:t>
      </w:r>
      <w:r w:rsidRPr="00E0173D">
        <w:rPr>
          <w:rFonts w:hint="cs"/>
          <w:b/>
          <w:bCs/>
          <w:sz w:val="20"/>
          <w:szCs w:val="20"/>
          <w:rtl/>
        </w:rPr>
        <w:t>משאת בנימין</w:t>
      </w:r>
      <w:r>
        <w:rPr>
          <w:rFonts w:hint="cs"/>
          <w:sz w:val="20"/>
          <w:szCs w:val="20"/>
          <w:rtl/>
        </w:rPr>
        <w:t xml:space="preserve"> - לדעת הרמב"ם אין לבוא ביאה ראשונה על כלה שהיתה נידה בשעת חופתה, שכיוון שלא נקנתה לו בחופה, ממילא בביאה קונה אותה ונמצא קונה בשבת.</w:t>
      </w:r>
      <w:r>
        <w:rPr>
          <w:sz w:val="20"/>
          <w:szCs w:val="20"/>
          <w:rtl/>
        </w:rPr>
        <w:br/>
      </w:r>
      <w:r>
        <w:rPr>
          <w:rFonts w:hint="cs"/>
          <w:sz w:val="20"/>
          <w:szCs w:val="20"/>
          <w:rtl/>
        </w:rPr>
        <w:t>לדעת הרא"ש, אע"פ שע"י הביאה קונה האשה תוספת כתובה, מכל מקום זה אינו קניין האיש אלא קניין האשה, ולגבי האשה לא שייך קניין, משום שהיא קניינו של האיש.</w:t>
      </w:r>
      <w:r>
        <w:rPr>
          <w:rStyle w:val="ab"/>
          <w:sz w:val="20"/>
          <w:szCs w:val="20"/>
          <w:rtl/>
        </w:rPr>
        <w:footnoteReference w:id="136"/>
      </w:r>
      <w:r>
        <w:rPr>
          <w:sz w:val="20"/>
          <w:szCs w:val="20"/>
          <w:rtl/>
        </w:rPr>
        <w:br/>
      </w:r>
      <w:r>
        <w:rPr>
          <w:rFonts w:hint="cs"/>
          <w:sz w:val="20"/>
          <w:szCs w:val="20"/>
          <w:rtl/>
        </w:rPr>
        <w:t>אמנם, הטוב ביותר אף לדעת הרא"ש, להודיע לחתן לפני החופה שהכלה נידה ויתרצה להקנות לה תוספת כתובה אף בכה"ג, ושפיר יכול לבוא עליה בשבת, ועיין בסמוך סברה זו בשם ר"י.</w:t>
      </w:r>
      <w:r>
        <w:rPr>
          <w:sz w:val="20"/>
          <w:szCs w:val="20"/>
          <w:rtl/>
        </w:rPr>
        <w:br/>
      </w:r>
      <w:r>
        <w:rPr>
          <w:rFonts w:hint="cs"/>
          <w:sz w:val="20"/>
          <w:szCs w:val="20"/>
          <w:rtl/>
        </w:rPr>
        <w:t xml:space="preserve">ב. </w:t>
      </w:r>
      <w:r w:rsidRPr="00153622">
        <w:rPr>
          <w:rFonts w:hint="cs"/>
          <w:b/>
          <w:bCs/>
          <w:sz w:val="20"/>
          <w:szCs w:val="20"/>
          <w:rtl/>
        </w:rPr>
        <w:t>יביע אומר</w:t>
      </w:r>
      <w:r>
        <w:rPr>
          <w:rFonts w:hint="cs"/>
          <w:sz w:val="20"/>
          <w:szCs w:val="20"/>
          <w:rtl/>
        </w:rPr>
        <w:t xml:space="preserve"> </w:t>
      </w:r>
      <w:r>
        <w:rPr>
          <w:sz w:val="20"/>
          <w:szCs w:val="20"/>
          <w:rtl/>
        </w:rPr>
        <w:t>–</w:t>
      </w:r>
      <w:r>
        <w:rPr>
          <w:rFonts w:hint="cs"/>
          <w:sz w:val="20"/>
          <w:szCs w:val="20"/>
          <w:rtl/>
        </w:rPr>
        <w:t xml:space="preserve"> מותר לבעול את הכלה בשבת אף לדעת הרמב"ם.</w:t>
      </w:r>
      <w:r>
        <w:rPr>
          <w:sz w:val="20"/>
          <w:szCs w:val="20"/>
          <w:rtl/>
        </w:rPr>
        <w:br/>
      </w:r>
      <w:r w:rsidRPr="0015362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עיקר הדין של חופת נידה הוא איבעיא דלא איפשיטא, ולגבי איסור דרבנן של קניין בשבת אזלינן לקולא. </w:t>
      </w:r>
      <w:r w:rsidRPr="00C30BB9">
        <w:rPr>
          <w:rFonts w:hint="cs"/>
          <w:sz w:val="18"/>
          <w:szCs w:val="18"/>
          <w:rtl/>
        </w:rPr>
        <w:t>[והוסיף עוד וכתב, שיש לסמוך בכה"ג על הרא"ש שחופת נידה קונה</w:t>
      </w:r>
      <w:r w:rsidRPr="00C30BB9">
        <w:rPr>
          <w:rStyle w:val="ab"/>
          <w:sz w:val="18"/>
          <w:szCs w:val="18"/>
          <w:rtl/>
        </w:rPr>
        <w:footnoteReference w:id="137"/>
      </w:r>
      <w:r w:rsidRPr="00C30BB9">
        <w:rPr>
          <w:rFonts w:hint="cs"/>
          <w:sz w:val="18"/>
          <w:szCs w:val="18"/>
          <w:rtl/>
        </w:rPr>
        <w:t>].</w:t>
      </w:r>
    </w:p>
    <w:p w:rsidR="00F15C4E" w:rsidRDefault="00F15C4E" w:rsidP="00F15C4E">
      <w:pPr>
        <w:rPr>
          <w:sz w:val="20"/>
          <w:szCs w:val="20"/>
          <w:rtl/>
        </w:rPr>
      </w:pPr>
      <w:r>
        <w:rPr>
          <w:rFonts w:hint="cs"/>
          <w:b/>
          <w:bCs/>
          <w:sz w:val="20"/>
          <w:szCs w:val="20"/>
          <w:rtl/>
        </w:rPr>
        <w:t>כתיבת כתובה לפני החופה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CF5BC1">
        <w:rPr>
          <w:rFonts w:hint="cs"/>
          <w:sz w:val="18"/>
          <w:szCs w:val="18"/>
          <w:rtl/>
        </w:rPr>
        <w:t>"</w:t>
      </w:r>
      <w:r w:rsidRPr="00CF5BC1">
        <w:rPr>
          <w:rFonts w:cs="Arial" w:hint="cs"/>
          <w:sz w:val="18"/>
          <w:szCs w:val="18"/>
          <w:rtl/>
        </w:rPr>
        <w:t>וצריכין</w:t>
      </w:r>
      <w:r w:rsidRPr="00CF5BC1">
        <w:rPr>
          <w:rFonts w:cs="Arial"/>
          <w:sz w:val="18"/>
          <w:szCs w:val="18"/>
          <w:rtl/>
        </w:rPr>
        <w:t xml:space="preserve"> </w:t>
      </w:r>
      <w:r w:rsidRPr="00CF5BC1">
        <w:rPr>
          <w:rFonts w:cs="Arial" w:hint="cs"/>
          <w:sz w:val="18"/>
          <w:szCs w:val="18"/>
          <w:rtl/>
        </w:rPr>
        <w:t>לכתוב</w:t>
      </w:r>
      <w:r w:rsidRPr="00CF5BC1">
        <w:rPr>
          <w:rFonts w:cs="Arial"/>
          <w:sz w:val="18"/>
          <w:szCs w:val="18"/>
          <w:rtl/>
        </w:rPr>
        <w:t xml:space="preserve"> </w:t>
      </w:r>
      <w:r w:rsidRPr="00CF5BC1">
        <w:rPr>
          <w:rFonts w:cs="Arial" w:hint="cs"/>
          <w:sz w:val="18"/>
          <w:szCs w:val="18"/>
          <w:rtl/>
        </w:rPr>
        <w:t>הכתובה</w:t>
      </w:r>
      <w:r w:rsidRPr="00CF5BC1">
        <w:rPr>
          <w:rFonts w:cs="Arial"/>
          <w:sz w:val="18"/>
          <w:szCs w:val="18"/>
          <w:rtl/>
        </w:rPr>
        <w:t xml:space="preserve"> </w:t>
      </w:r>
      <w:r w:rsidRPr="00CF5BC1">
        <w:rPr>
          <w:rFonts w:cs="Arial" w:hint="cs"/>
          <w:sz w:val="18"/>
          <w:szCs w:val="18"/>
          <w:rtl/>
        </w:rPr>
        <w:t>קודם</w:t>
      </w:r>
      <w:r w:rsidRPr="00CF5BC1">
        <w:rPr>
          <w:rFonts w:cs="Arial"/>
          <w:sz w:val="18"/>
          <w:szCs w:val="18"/>
          <w:rtl/>
        </w:rPr>
        <w:t xml:space="preserve"> </w:t>
      </w:r>
      <w:r w:rsidRPr="00CF5BC1">
        <w:rPr>
          <w:rFonts w:cs="Arial" w:hint="cs"/>
          <w:sz w:val="18"/>
          <w:szCs w:val="18"/>
          <w:rtl/>
        </w:rPr>
        <w:t>החופה</w:t>
      </w:r>
      <w:r w:rsidRPr="00CF5BC1">
        <w:rPr>
          <w:rFonts w:cs="Arial"/>
          <w:sz w:val="18"/>
          <w:szCs w:val="18"/>
          <w:rtl/>
        </w:rPr>
        <w:t xml:space="preserve">, </w:t>
      </w:r>
      <w:r w:rsidRPr="00CF5BC1">
        <w:rPr>
          <w:rFonts w:cs="Arial" w:hint="cs"/>
          <w:sz w:val="18"/>
          <w:szCs w:val="18"/>
          <w:rtl/>
        </w:rPr>
        <w:t>כדי</w:t>
      </w:r>
      <w:r w:rsidRPr="00CF5BC1">
        <w:rPr>
          <w:rFonts w:cs="Arial"/>
          <w:sz w:val="18"/>
          <w:szCs w:val="18"/>
          <w:rtl/>
        </w:rPr>
        <w:t xml:space="preserve"> </w:t>
      </w:r>
      <w:r w:rsidRPr="00CF5BC1">
        <w:rPr>
          <w:rFonts w:cs="Arial" w:hint="cs"/>
          <w:sz w:val="18"/>
          <w:szCs w:val="18"/>
          <w:rtl/>
        </w:rPr>
        <w:t>שתהא</w:t>
      </w:r>
      <w:r w:rsidRPr="00CF5BC1">
        <w:rPr>
          <w:rFonts w:cs="Arial"/>
          <w:sz w:val="18"/>
          <w:szCs w:val="18"/>
          <w:rtl/>
        </w:rPr>
        <w:t xml:space="preserve"> </w:t>
      </w:r>
      <w:r w:rsidRPr="00CF5BC1">
        <w:rPr>
          <w:rFonts w:cs="Arial" w:hint="cs"/>
          <w:sz w:val="18"/>
          <w:szCs w:val="18"/>
          <w:rtl/>
        </w:rPr>
        <w:t>חופה</w:t>
      </w:r>
      <w:r w:rsidRPr="00CF5BC1">
        <w:rPr>
          <w:rFonts w:cs="Arial"/>
          <w:sz w:val="18"/>
          <w:szCs w:val="18"/>
          <w:rtl/>
        </w:rPr>
        <w:t xml:space="preserve"> </w:t>
      </w:r>
      <w:r w:rsidRPr="00CF5BC1">
        <w:rPr>
          <w:rFonts w:cs="Arial" w:hint="cs"/>
          <w:sz w:val="18"/>
          <w:szCs w:val="18"/>
          <w:rtl/>
        </w:rPr>
        <w:t>הראויה</w:t>
      </w:r>
      <w:r w:rsidRPr="00CF5BC1">
        <w:rPr>
          <w:rFonts w:cs="Arial"/>
          <w:sz w:val="18"/>
          <w:szCs w:val="18"/>
          <w:rtl/>
        </w:rPr>
        <w:t xml:space="preserve"> </w:t>
      </w:r>
      <w:r w:rsidRPr="00CF5BC1">
        <w:rPr>
          <w:rFonts w:cs="Arial" w:hint="cs"/>
          <w:sz w:val="18"/>
          <w:szCs w:val="18"/>
          <w:rtl/>
        </w:rPr>
        <w:t>לביאה</w:t>
      </w:r>
      <w:r>
        <w:rPr>
          <w:rFonts w:cs="Arial" w:hint="cs"/>
          <w:sz w:val="18"/>
          <w:szCs w:val="18"/>
          <w:rtl/>
        </w:rPr>
        <w:t>.</w:t>
      </w:r>
      <w:r w:rsidRPr="00CF5BC1">
        <w:rPr>
          <w:rFonts w:cs="Arial"/>
          <w:sz w:val="18"/>
          <w:szCs w:val="18"/>
          <w:rtl/>
        </w:rPr>
        <w:t xml:space="preserve"> </w:t>
      </w:r>
      <w:r w:rsidRPr="00CF5BC1">
        <w:rPr>
          <w:rFonts w:cs="Arial" w:hint="cs"/>
          <w:sz w:val="18"/>
          <w:szCs w:val="18"/>
          <w:rtl/>
        </w:rPr>
        <w:t>ולמ</w:t>
      </w:r>
      <w:r>
        <w:rPr>
          <w:rFonts w:cs="Arial" w:hint="cs"/>
          <w:sz w:val="18"/>
          <w:szCs w:val="18"/>
          <w:rtl/>
        </w:rPr>
        <w:t>אן דאמר</w:t>
      </w:r>
      <w:r w:rsidRPr="00CF5BC1">
        <w:rPr>
          <w:rFonts w:cs="Arial"/>
          <w:sz w:val="18"/>
          <w:szCs w:val="18"/>
          <w:rtl/>
        </w:rPr>
        <w:t xml:space="preserve"> </w:t>
      </w:r>
      <w:r w:rsidRPr="00CF5BC1">
        <w:rPr>
          <w:rFonts w:cs="Arial" w:hint="cs"/>
          <w:sz w:val="18"/>
          <w:szCs w:val="18"/>
          <w:rtl/>
        </w:rPr>
        <w:t>דחופת</w:t>
      </w:r>
      <w:r w:rsidRPr="00CF5BC1">
        <w:rPr>
          <w:rFonts w:cs="Arial"/>
          <w:sz w:val="18"/>
          <w:szCs w:val="18"/>
          <w:rtl/>
        </w:rPr>
        <w:t xml:space="preserve"> </w:t>
      </w:r>
      <w:r w:rsidRPr="00CF5BC1">
        <w:rPr>
          <w:rFonts w:cs="Arial" w:hint="cs"/>
          <w:sz w:val="18"/>
          <w:szCs w:val="18"/>
          <w:rtl/>
        </w:rPr>
        <w:t>נדה</w:t>
      </w:r>
      <w:r w:rsidRPr="00CF5BC1">
        <w:rPr>
          <w:rFonts w:cs="Arial"/>
          <w:sz w:val="18"/>
          <w:szCs w:val="18"/>
          <w:rtl/>
        </w:rPr>
        <w:t xml:space="preserve"> </w:t>
      </w:r>
      <w:r w:rsidRPr="00CF5BC1">
        <w:rPr>
          <w:rFonts w:cs="Arial" w:hint="cs"/>
          <w:sz w:val="18"/>
          <w:szCs w:val="18"/>
          <w:rtl/>
        </w:rPr>
        <w:t>הוי</w:t>
      </w:r>
      <w:r w:rsidRPr="00CF5BC1">
        <w:rPr>
          <w:rFonts w:cs="Arial"/>
          <w:sz w:val="18"/>
          <w:szCs w:val="18"/>
          <w:rtl/>
        </w:rPr>
        <w:t xml:space="preserve"> </w:t>
      </w:r>
      <w:r w:rsidRPr="00CF5BC1">
        <w:rPr>
          <w:rFonts w:cs="Arial" w:hint="cs"/>
          <w:sz w:val="18"/>
          <w:szCs w:val="18"/>
          <w:rtl/>
        </w:rPr>
        <w:t>חופה</w:t>
      </w:r>
      <w:r w:rsidRPr="00CF5BC1">
        <w:rPr>
          <w:rFonts w:cs="Arial"/>
          <w:sz w:val="18"/>
          <w:szCs w:val="18"/>
          <w:rtl/>
        </w:rPr>
        <w:t xml:space="preserve"> </w:t>
      </w:r>
      <w:r w:rsidRPr="00CF5BC1">
        <w:rPr>
          <w:rFonts w:cs="Arial" w:hint="cs"/>
          <w:sz w:val="18"/>
          <w:szCs w:val="18"/>
          <w:rtl/>
        </w:rPr>
        <w:t>אף</w:t>
      </w:r>
      <w:r w:rsidRPr="00CF5BC1">
        <w:rPr>
          <w:rFonts w:cs="Arial"/>
          <w:sz w:val="18"/>
          <w:szCs w:val="18"/>
          <w:rtl/>
        </w:rPr>
        <w:t xml:space="preserve"> </w:t>
      </w:r>
      <w:r w:rsidRPr="00CF5BC1">
        <w:rPr>
          <w:rFonts w:cs="Arial" w:hint="cs"/>
          <w:sz w:val="18"/>
          <w:szCs w:val="18"/>
          <w:rtl/>
        </w:rPr>
        <w:t>על</w:t>
      </w:r>
      <w:r w:rsidRPr="00CF5BC1">
        <w:rPr>
          <w:rFonts w:cs="Arial"/>
          <w:sz w:val="18"/>
          <w:szCs w:val="18"/>
          <w:rtl/>
        </w:rPr>
        <w:t xml:space="preserve"> </w:t>
      </w:r>
      <w:r w:rsidRPr="00CF5BC1">
        <w:rPr>
          <w:rFonts w:cs="Arial" w:hint="cs"/>
          <w:sz w:val="18"/>
          <w:szCs w:val="18"/>
          <w:rtl/>
        </w:rPr>
        <w:t>פי</w:t>
      </w:r>
      <w:r w:rsidRPr="00CF5BC1">
        <w:rPr>
          <w:rFonts w:cs="Arial"/>
          <w:sz w:val="18"/>
          <w:szCs w:val="18"/>
          <w:rtl/>
        </w:rPr>
        <w:t xml:space="preserve"> </w:t>
      </w:r>
      <w:r w:rsidRPr="00CF5BC1">
        <w:rPr>
          <w:rFonts w:cs="Arial" w:hint="cs"/>
          <w:sz w:val="18"/>
          <w:szCs w:val="18"/>
          <w:rtl/>
        </w:rPr>
        <w:t>שאינה</w:t>
      </w:r>
      <w:r w:rsidRPr="00CF5BC1">
        <w:rPr>
          <w:rFonts w:cs="Arial"/>
          <w:sz w:val="18"/>
          <w:szCs w:val="18"/>
          <w:rtl/>
        </w:rPr>
        <w:t xml:space="preserve"> </w:t>
      </w:r>
      <w:r w:rsidRPr="00CF5BC1">
        <w:rPr>
          <w:rFonts w:cs="Arial" w:hint="cs"/>
          <w:sz w:val="18"/>
          <w:szCs w:val="18"/>
          <w:rtl/>
        </w:rPr>
        <w:t>ראויה</w:t>
      </w:r>
      <w:r w:rsidRPr="00CF5BC1">
        <w:rPr>
          <w:rFonts w:cs="Arial"/>
          <w:sz w:val="18"/>
          <w:szCs w:val="18"/>
          <w:rtl/>
        </w:rPr>
        <w:t xml:space="preserve"> </w:t>
      </w:r>
      <w:r w:rsidRPr="00CF5BC1">
        <w:rPr>
          <w:rFonts w:cs="Arial" w:hint="cs"/>
          <w:sz w:val="18"/>
          <w:szCs w:val="18"/>
          <w:rtl/>
        </w:rPr>
        <w:t>לביאה</w:t>
      </w:r>
      <w:r w:rsidRPr="00CF5BC1">
        <w:rPr>
          <w:rFonts w:cs="Arial"/>
          <w:sz w:val="18"/>
          <w:szCs w:val="18"/>
          <w:rtl/>
        </w:rPr>
        <w:t xml:space="preserve">, </w:t>
      </w:r>
      <w:r w:rsidRPr="00CF5BC1">
        <w:rPr>
          <w:rFonts w:cs="Arial" w:hint="cs"/>
          <w:sz w:val="18"/>
          <w:szCs w:val="18"/>
          <w:rtl/>
        </w:rPr>
        <w:t>הוא</w:t>
      </w:r>
      <w:r w:rsidRPr="00CF5BC1">
        <w:rPr>
          <w:rFonts w:cs="Arial"/>
          <w:sz w:val="18"/>
          <w:szCs w:val="18"/>
          <w:rtl/>
        </w:rPr>
        <w:t xml:space="preserve"> </w:t>
      </w:r>
      <w:r w:rsidRPr="00CF5BC1">
        <w:rPr>
          <w:rFonts w:cs="Arial" w:hint="cs"/>
          <w:sz w:val="18"/>
          <w:szCs w:val="18"/>
          <w:rtl/>
        </w:rPr>
        <w:t>הדין</w:t>
      </w:r>
      <w:r w:rsidRPr="00CF5BC1">
        <w:rPr>
          <w:rFonts w:cs="Arial"/>
          <w:sz w:val="18"/>
          <w:szCs w:val="18"/>
          <w:rtl/>
        </w:rPr>
        <w:t xml:space="preserve"> </w:t>
      </w:r>
      <w:r w:rsidRPr="00CF5BC1">
        <w:rPr>
          <w:rFonts w:cs="Arial" w:hint="cs"/>
          <w:sz w:val="18"/>
          <w:szCs w:val="18"/>
          <w:rtl/>
        </w:rPr>
        <w:t>אם</w:t>
      </w:r>
      <w:r w:rsidRPr="00CF5BC1">
        <w:rPr>
          <w:rFonts w:cs="Arial"/>
          <w:sz w:val="18"/>
          <w:szCs w:val="18"/>
          <w:rtl/>
        </w:rPr>
        <w:t xml:space="preserve"> </w:t>
      </w:r>
      <w:r w:rsidRPr="00CF5BC1">
        <w:rPr>
          <w:rFonts w:cs="Arial" w:hint="cs"/>
          <w:sz w:val="18"/>
          <w:szCs w:val="18"/>
          <w:rtl/>
        </w:rPr>
        <w:t>לא</w:t>
      </w:r>
      <w:r w:rsidRPr="00CF5BC1">
        <w:rPr>
          <w:rFonts w:cs="Arial"/>
          <w:sz w:val="18"/>
          <w:szCs w:val="18"/>
          <w:rtl/>
        </w:rPr>
        <w:t xml:space="preserve"> </w:t>
      </w:r>
      <w:r w:rsidRPr="00CF5BC1">
        <w:rPr>
          <w:rFonts w:cs="Arial" w:hint="cs"/>
          <w:sz w:val="18"/>
          <w:szCs w:val="18"/>
          <w:rtl/>
        </w:rPr>
        <w:t>כתב</w:t>
      </w:r>
      <w:r w:rsidRPr="00CF5BC1">
        <w:rPr>
          <w:rFonts w:cs="Arial"/>
          <w:sz w:val="18"/>
          <w:szCs w:val="18"/>
          <w:rtl/>
        </w:rPr>
        <w:t xml:space="preserve"> </w:t>
      </w:r>
      <w:r w:rsidRPr="00CF5BC1">
        <w:rPr>
          <w:rFonts w:cs="Arial" w:hint="cs"/>
          <w:sz w:val="18"/>
          <w:szCs w:val="18"/>
          <w:rtl/>
        </w:rPr>
        <w:t>כתובה</w:t>
      </w:r>
      <w:r w:rsidRPr="00CF5BC1">
        <w:rPr>
          <w:rFonts w:cs="Arial"/>
          <w:sz w:val="18"/>
          <w:szCs w:val="18"/>
          <w:rtl/>
        </w:rPr>
        <w:t xml:space="preserve">. </w:t>
      </w:r>
      <w:r w:rsidRPr="00CF5BC1">
        <w:rPr>
          <w:rFonts w:cs="Arial" w:hint="cs"/>
          <w:sz w:val="18"/>
          <w:szCs w:val="18"/>
          <w:rtl/>
        </w:rPr>
        <w:t>מכל</w:t>
      </w:r>
      <w:r w:rsidRPr="00CF5BC1">
        <w:rPr>
          <w:rFonts w:cs="Arial"/>
          <w:sz w:val="18"/>
          <w:szCs w:val="18"/>
          <w:rtl/>
        </w:rPr>
        <w:t xml:space="preserve"> </w:t>
      </w:r>
      <w:r w:rsidRPr="00CF5BC1">
        <w:rPr>
          <w:rFonts w:cs="Arial" w:hint="cs"/>
          <w:sz w:val="18"/>
          <w:szCs w:val="18"/>
          <w:rtl/>
        </w:rPr>
        <w:t>מקום</w:t>
      </w:r>
      <w:r w:rsidRPr="00CF5BC1">
        <w:rPr>
          <w:rFonts w:cs="Arial"/>
          <w:sz w:val="18"/>
          <w:szCs w:val="18"/>
          <w:rtl/>
        </w:rPr>
        <w:t xml:space="preserve"> </w:t>
      </w:r>
      <w:r w:rsidRPr="00CF5BC1">
        <w:rPr>
          <w:rFonts w:cs="Arial" w:hint="cs"/>
          <w:sz w:val="18"/>
          <w:szCs w:val="18"/>
          <w:rtl/>
        </w:rPr>
        <w:t>נוהגים</w:t>
      </w:r>
      <w:r w:rsidRPr="00CF5BC1">
        <w:rPr>
          <w:rFonts w:cs="Arial"/>
          <w:sz w:val="18"/>
          <w:szCs w:val="18"/>
          <w:rtl/>
        </w:rPr>
        <w:t xml:space="preserve"> </w:t>
      </w:r>
      <w:r w:rsidRPr="00CF5BC1">
        <w:rPr>
          <w:rFonts w:cs="Arial" w:hint="cs"/>
          <w:sz w:val="18"/>
          <w:szCs w:val="18"/>
          <w:rtl/>
        </w:rPr>
        <w:t>לכתחלה</w:t>
      </w:r>
      <w:r w:rsidRPr="00CF5BC1">
        <w:rPr>
          <w:rFonts w:cs="Arial"/>
          <w:sz w:val="18"/>
          <w:szCs w:val="18"/>
          <w:rtl/>
        </w:rPr>
        <w:t xml:space="preserve"> </w:t>
      </w:r>
      <w:r w:rsidRPr="00CF5BC1">
        <w:rPr>
          <w:rFonts w:cs="Arial" w:hint="cs"/>
          <w:sz w:val="18"/>
          <w:szCs w:val="18"/>
          <w:rtl/>
        </w:rPr>
        <w:t>לכתבה</w:t>
      </w:r>
      <w:r w:rsidRPr="00CF5BC1">
        <w:rPr>
          <w:rFonts w:cs="Arial"/>
          <w:sz w:val="18"/>
          <w:szCs w:val="18"/>
          <w:rtl/>
        </w:rPr>
        <w:t xml:space="preserve"> </w:t>
      </w:r>
      <w:r w:rsidRPr="00CF5BC1">
        <w:rPr>
          <w:rFonts w:cs="Arial" w:hint="cs"/>
          <w:sz w:val="18"/>
          <w:szCs w:val="18"/>
          <w:rtl/>
        </w:rPr>
        <w:t>קודם</w:t>
      </w:r>
      <w:r w:rsidRPr="00CF5BC1">
        <w:rPr>
          <w:rFonts w:cs="Arial"/>
          <w:sz w:val="18"/>
          <w:szCs w:val="18"/>
          <w:rtl/>
        </w:rPr>
        <w:t xml:space="preserve"> </w:t>
      </w:r>
      <w:r w:rsidRPr="00CF5BC1">
        <w:rPr>
          <w:rFonts w:cs="Arial" w:hint="cs"/>
          <w:sz w:val="18"/>
          <w:szCs w:val="18"/>
          <w:rtl/>
        </w:rPr>
        <w:t>לכן</w:t>
      </w:r>
      <w:r w:rsidRPr="00CF5BC1">
        <w:rPr>
          <w:rFonts w:cs="Arial"/>
          <w:sz w:val="18"/>
          <w:szCs w:val="18"/>
          <w:rtl/>
        </w:rPr>
        <w:t>.</w:t>
      </w:r>
      <w:r w:rsidRPr="00CF5BC1">
        <w:rPr>
          <w:rFonts w:cs="Arial" w:hint="cs"/>
          <w:sz w:val="18"/>
          <w:szCs w:val="18"/>
          <w:rtl/>
        </w:rPr>
        <w:t>"</w:t>
      </w:r>
      <w:r>
        <w:rPr>
          <w:rFonts w:cs="Arial"/>
          <w:sz w:val="18"/>
          <w:szCs w:val="18"/>
          <w:rtl/>
        </w:rPr>
        <w:br/>
      </w:r>
      <w:r>
        <w:rPr>
          <w:rFonts w:cs="Arial" w:hint="cs"/>
          <w:sz w:val="18"/>
          <w:szCs w:val="18"/>
          <w:rtl/>
        </w:rPr>
        <w:br/>
      </w:r>
      <w:r w:rsidRPr="00DD0981">
        <w:rPr>
          <w:rFonts w:cs="Arial" w:hint="cs"/>
          <w:sz w:val="20"/>
          <w:szCs w:val="20"/>
          <w:u w:val="single"/>
          <w:rtl/>
        </w:rPr>
        <w:t>הסבר</w:t>
      </w:r>
      <w:r>
        <w:rPr>
          <w:rFonts w:cs="Arial"/>
          <w:sz w:val="18"/>
          <w:szCs w:val="18"/>
          <w:u w:val="single"/>
          <w:rtl/>
        </w:rPr>
        <w:br/>
      </w:r>
      <w:r w:rsidRPr="00F10062">
        <w:rPr>
          <w:rFonts w:hint="cs"/>
          <w:b/>
          <w:bCs/>
          <w:sz w:val="20"/>
          <w:szCs w:val="20"/>
          <w:rtl/>
        </w:rPr>
        <w:t>לרא"ש</w:t>
      </w:r>
      <w:r>
        <w:rPr>
          <w:rFonts w:hint="cs"/>
          <w:sz w:val="20"/>
          <w:szCs w:val="20"/>
          <w:rtl/>
        </w:rPr>
        <w:t xml:space="preserve"> ניתן לעשות חופה ללא כתיבת הכתובה אפילו לכתחילה, דלא גרע מחופת נידה, אך נהגו לכתבה קודם.</w:t>
      </w:r>
      <w:r>
        <w:rPr>
          <w:sz w:val="20"/>
          <w:szCs w:val="20"/>
          <w:rtl/>
        </w:rPr>
        <w:br/>
      </w:r>
      <w:r>
        <w:rPr>
          <w:rFonts w:hint="cs"/>
          <w:sz w:val="20"/>
          <w:szCs w:val="20"/>
          <w:rtl/>
        </w:rPr>
        <w:t xml:space="preserve">לדעת </w:t>
      </w:r>
      <w:r w:rsidRPr="00F10062">
        <w:rPr>
          <w:rFonts w:hint="cs"/>
          <w:b/>
          <w:bCs/>
          <w:sz w:val="20"/>
          <w:szCs w:val="20"/>
          <w:rtl/>
        </w:rPr>
        <w:t>הרמב"ם</w:t>
      </w:r>
      <w:r>
        <w:rPr>
          <w:rFonts w:hint="cs"/>
          <w:sz w:val="20"/>
          <w:szCs w:val="20"/>
          <w:rtl/>
        </w:rPr>
        <w:t>, יש להחמיר לכתחילה לכתוב את הכתובה לפני החופה, כדי שהחופה תהיה ראויה לביאה, אך גם לשיטתו יש להקל בדיעבד, ועיין הטעם בהערה.</w:t>
      </w:r>
      <w:r>
        <w:rPr>
          <w:rStyle w:val="ab"/>
          <w:sz w:val="20"/>
          <w:szCs w:val="20"/>
          <w:rtl/>
        </w:rPr>
        <w:footnoteReference w:id="138"/>
      </w:r>
      <w:r>
        <w:rPr>
          <w:sz w:val="20"/>
          <w:szCs w:val="20"/>
          <w:rtl/>
        </w:rPr>
        <w:br/>
      </w:r>
      <w:r>
        <w:rPr>
          <w:rFonts w:hint="cs"/>
          <w:sz w:val="20"/>
          <w:szCs w:val="20"/>
          <w:rtl/>
        </w:rPr>
        <w:t>לדעות שחופה היא הבאה לביתו, אין כלל חיוב לכתוב כתובה לפני החופה, אלא שכך הוא המנהג.</w:t>
      </w:r>
    </w:p>
    <w:p w:rsidR="00F15C4E" w:rsidRDefault="00F15C4E" w:rsidP="00F15C4E">
      <w:pPr>
        <w:rPr>
          <w:sz w:val="20"/>
          <w:szCs w:val="20"/>
          <w:rtl/>
        </w:rPr>
      </w:pPr>
      <w:r>
        <w:rPr>
          <w:rFonts w:hint="cs"/>
          <w:b/>
          <w:bCs/>
          <w:sz w:val="20"/>
          <w:szCs w:val="20"/>
          <w:rtl/>
        </w:rPr>
        <w:t>הכונס אשה חולת מוות</w:t>
      </w:r>
      <w:r>
        <w:rPr>
          <w:b/>
          <w:bCs/>
          <w:sz w:val="20"/>
          <w:szCs w:val="20"/>
          <w:rtl/>
        </w:rPr>
        <w:br/>
      </w:r>
      <w:r w:rsidRPr="00164776">
        <w:rPr>
          <w:rFonts w:hint="cs"/>
          <w:b/>
          <w:bCs/>
          <w:sz w:val="20"/>
          <w:szCs w:val="20"/>
          <w:rtl/>
        </w:rPr>
        <w:t>שו"ת הרא</w:t>
      </w:r>
      <w:r>
        <w:rPr>
          <w:rFonts w:hint="cs"/>
          <w:b/>
          <w:bCs/>
          <w:sz w:val="20"/>
          <w:szCs w:val="20"/>
          <w:rtl/>
        </w:rPr>
        <w:t xml:space="preserve">"ש </w:t>
      </w:r>
      <w:r w:rsidRPr="00164776">
        <w:rPr>
          <w:sz w:val="20"/>
          <w:szCs w:val="20"/>
          <w:rtl/>
        </w:rPr>
        <w:t>–</w:t>
      </w:r>
      <w:r w:rsidRPr="00164776">
        <w:rPr>
          <w:rFonts w:hint="cs"/>
          <w:sz w:val="20"/>
          <w:szCs w:val="20"/>
          <w:rtl/>
        </w:rPr>
        <w:t xml:space="preserve"> מעשה באחד</w:t>
      </w:r>
      <w:r>
        <w:rPr>
          <w:rFonts w:hint="cs"/>
          <w:b/>
          <w:bCs/>
          <w:sz w:val="20"/>
          <w:szCs w:val="20"/>
          <w:rtl/>
        </w:rPr>
        <w:t xml:space="preserve"> </w:t>
      </w:r>
      <w:r>
        <w:rPr>
          <w:rFonts w:hint="cs"/>
          <w:sz w:val="20"/>
          <w:szCs w:val="20"/>
          <w:rtl/>
        </w:rPr>
        <w:t xml:space="preserve">שציווה קרקע נדוניה לבתו, והתנה שאם תמות לפני נישואיה שתהיה הקרקע הקדש, וחלתה האשה חולי מוות. קרוביה רצו להפקיע את הקרקע מהקדש והכניסו אותה לחופה כדי שבעלה יירש אותה, ופסק הרא"ש שאין החופה מועילה, וכ"פ </w:t>
      </w:r>
      <w:r w:rsidRPr="007B5951">
        <w:rPr>
          <w:rFonts w:hint="cs"/>
          <w:b/>
          <w:bCs/>
          <w:sz w:val="20"/>
          <w:szCs w:val="20"/>
          <w:rtl/>
        </w:rPr>
        <w:t>הרמ"א</w:t>
      </w:r>
      <w:r>
        <w:rPr>
          <w:rFonts w:hint="cs"/>
          <w:sz w:val="20"/>
          <w:szCs w:val="20"/>
          <w:rtl/>
        </w:rPr>
        <w:t>.</w:t>
      </w:r>
      <w:r>
        <w:rPr>
          <w:sz w:val="20"/>
          <w:szCs w:val="20"/>
          <w:rtl/>
        </w:rPr>
        <w:br/>
      </w:r>
      <w:r w:rsidRPr="00B4787F">
        <w:rPr>
          <w:rFonts w:hint="cs"/>
          <w:b/>
          <w:bCs/>
          <w:sz w:val="20"/>
          <w:szCs w:val="20"/>
          <w:rtl/>
        </w:rPr>
        <w:lastRenderedPageBreak/>
        <w:t>טעם</w:t>
      </w:r>
      <w:r>
        <w:rPr>
          <w:rFonts w:hint="cs"/>
          <w:sz w:val="20"/>
          <w:szCs w:val="20"/>
          <w:rtl/>
        </w:rPr>
        <w:t xml:space="preserve"> </w:t>
      </w:r>
      <w:r>
        <w:rPr>
          <w:sz w:val="20"/>
          <w:szCs w:val="20"/>
          <w:rtl/>
        </w:rPr>
        <w:t>–</w:t>
      </w:r>
      <w:r>
        <w:rPr>
          <w:rFonts w:hint="cs"/>
          <w:sz w:val="20"/>
          <w:szCs w:val="20"/>
          <w:rtl/>
        </w:rPr>
        <w:t xml:space="preserve"> א. חופה זו אינה ראויה לביאה ולכן אינה מועילה.</w:t>
      </w:r>
      <w:r>
        <w:rPr>
          <w:sz w:val="20"/>
          <w:szCs w:val="20"/>
          <w:rtl/>
        </w:rPr>
        <w:br/>
      </w:r>
      <w:r>
        <w:rPr>
          <w:rFonts w:hint="cs"/>
          <w:sz w:val="20"/>
          <w:szCs w:val="20"/>
          <w:rtl/>
        </w:rPr>
        <w:t>ב. אזלינן בתר אומדנא שרצה לא להוריש את הקרקע אלא לעשות נחת רוח לנשמתו לתת אותה להקדש, או שתינשא בה בתו, אך ברור שלא התכוון לתת אותה לידי איש זר.</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C25488">
        <w:rPr>
          <w:rFonts w:hint="cs"/>
          <w:sz w:val="18"/>
          <w:szCs w:val="18"/>
          <w:rtl/>
        </w:rPr>
        <w:t>"</w:t>
      </w:r>
      <w:r w:rsidRPr="00C25488">
        <w:rPr>
          <w:rFonts w:cs="Arial" w:hint="cs"/>
          <w:sz w:val="18"/>
          <w:szCs w:val="18"/>
          <w:rtl/>
        </w:rPr>
        <w:t>אשה</w:t>
      </w:r>
      <w:r w:rsidRPr="00C25488">
        <w:rPr>
          <w:rFonts w:cs="Arial"/>
          <w:sz w:val="18"/>
          <w:szCs w:val="18"/>
          <w:rtl/>
        </w:rPr>
        <w:t xml:space="preserve"> </w:t>
      </w:r>
      <w:r w:rsidRPr="00C25488">
        <w:rPr>
          <w:rFonts w:cs="Arial" w:hint="cs"/>
          <w:sz w:val="18"/>
          <w:szCs w:val="18"/>
          <w:rtl/>
        </w:rPr>
        <w:t>חולנית</w:t>
      </w:r>
      <w:r w:rsidRPr="00C25488">
        <w:rPr>
          <w:rFonts w:cs="Arial"/>
          <w:sz w:val="18"/>
          <w:szCs w:val="18"/>
          <w:rtl/>
        </w:rPr>
        <w:t xml:space="preserve"> </w:t>
      </w:r>
      <w:r w:rsidRPr="00C25488">
        <w:rPr>
          <w:rFonts w:cs="Arial" w:hint="cs"/>
          <w:sz w:val="18"/>
          <w:szCs w:val="18"/>
          <w:rtl/>
        </w:rPr>
        <w:t>חולת</w:t>
      </w:r>
      <w:r w:rsidRPr="00C25488">
        <w:rPr>
          <w:rFonts w:cs="Arial"/>
          <w:sz w:val="18"/>
          <w:szCs w:val="18"/>
          <w:rtl/>
        </w:rPr>
        <w:t xml:space="preserve"> </w:t>
      </w:r>
      <w:r w:rsidRPr="00C25488">
        <w:rPr>
          <w:rFonts w:cs="Arial" w:hint="cs"/>
          <w:sz w:val="18"/>
          <w:szCs w:val="18"/>
          <w:rtl/>
        </w:rPr>
        <w:t>מות</w:t>
      </w:r>
      <w:r w:rsidRPr="00C25488">
        <w:rPr>
          <w:rFonts w:cs="Arial"/>
          <w:sz w:val="18"/>
          <w:szCs w:val="18"/>
          <w:rtl/>
        </w:rPr>
        <w:t xml:space="preserve">, </w:t>
      </w:r>
      <w:r w:rsidRPr="00C25488">
        <w:rPr>
          <w:rFonts w:cs="Arial" w:hint="cs"/>
          <w:sz w:val="18"/>
          <w:szCs w:val="18"/>
          <w:rtl/>
        </w:rPr>
        <w:t>אף</w:t>
      </w:r>
      <w:r w:rsidRPr="00C25488">
        <w:rPr>
          <w:rFonts w:cs="Arial"/>
          <w:sz w:val="18"/>
          <w:szCs w:val="18"/>
          <w:rtl/>
        </w:rPr>
        <w:t xml:space="preserve"> </w:t>
      </w:r>
      <w:r w:rsidRPr="00C25488">
        <w:rPr>
          <w:rFonts w:cs="Arial" w:hint="cs"/>
          <w:sz w:val="18"/>
          <w:szCs w:val="18"/>
          <w:rtl/>
        </w:rPr>
        <w:t>על</w:t>
      </w:r>
      <w:r w:rsidRPr="00C25488">
        <w:rPr>
          <w:rFonts w:cs="Arial"/>
          <w:sz w:val="18"/>
          <w:szCs w:val="18"/>
          <w:rtl/>
        </w:rPr>
        <w:t xml:space="preserve"> </w:t>
      </w:r>
      <w:r w:rsidRPr="00C25488">
        <w:rPr>
          <w:rFonts w:cs="Arial" w:hint="cs"/>
          <w:sz w:val="18"/>
          <w:szCs w:val="18"/>
          <w:rtl/>
        </w:rPr>
        <w:t>פי</w:t>
      </w:r>
      <w:r w:rsidRPr="00C25488">
        <w:rPr>
          <w:rFonts w:cs="Arial"/>
          <w:sz w:val="18"/>
          <w:szCs w:val="18"/>
          <w:rtl/>
        </w:rPr>
        <w:t xml:space="preserve"> </w:t>
      </w:r>
      <w:r w:rsidRPr="00C25488">
        <w:rPr>
          <w:rFonts w:cs="Arial" w:hint="cs"/>
          <w:sz w:val="18"/>
          <w:szCs w:val="18"/>
          <w:rtl/>
        </w:rPr>
        <w:t>שכונסה</w:t>
      </w:r>
      <w:r w:rsidRPr="00C25488">
        <w:rPr>
          <w:rFonts w:cs="Arial"/>
          <w:sz w:val="18"/>
          <w:szCs w:val="18"/>
          <w:rtl/>
        </w:rPr>
        <w:t xml:space="preserve"> </w:t>
      </w:r>
      <w:r w:rsidRPr="00C25488">
        <w:rPr>
          <w:rFonts w:cs="Arial" w:hint="cs"/>
          <w:sz w:val="18"/>
          <w:szCs w:val="18"/>
          <w:rtl/>
        </w:rPr>
        <w:t>עם</w:t>
      </w:r>
      <w:r w:rsidRPr="00C25488">
        <w:rPr>
          <w:rFonts w:cs="Arial"/>
          <w:sz w:val="18"/>
          <w:szCs w:val="18"/>
          <w:rtl/>
        </w:rPr>
        <w:t xml:space="preserve"> </w:t>
      </w:r>
      <w:r w:rsidRPr="00C25488">
        <w:rPr>
          <w:rFonts w:cs="Arial" w:hint="cs"/>
          <w:sz w:val="18"/>
          <w:szCs w:val="18"/>
          <w:rtl/>
        </w:rPr>
        <w:t>המטה</w:t>
      </w:r>
      <w:r w:rsidRPr="00C25488">
        <w:rPr>
          <w:rFonts w:cs="Arial"/>
          <w:sz w:val="18"/>
          <w:szCs w:val="18"/>
          <w:rtl/>
        </w:rPr>
        <w:t xml:space="preserve"> </w:t>
      </w:r>
      <w:r w:rsidRPr="00C25488">
        <w:rPr>
          <w:rFonts w:cs="Arial" w:hint="cs"/>
          <w:sz w:val="18"/>
          <w:szCs w:val="18"/>
          <w:rtl/>
        </w:rPr>
        <w:t>תחת</w:t>
      </w:r>
      <w:r w:rsidRPr="00C25488">
        <w:rPr>
          <w:rFonts w:cs="Arial"/>
          <w:sz w:val="18"/>
          <w:szCs w:val="18"/>
          <w:rtl/>
        </w:rPr>
        <w:t xml:space="preserve"> </w:t>
      </w:r>
      <w:r w:rsidRPr="00C25488">
        <w:rPr>
          <w:rFonts w:cs="Arial" w:hint="cs"/>
          <w:sz w:val="18"/>
          <w:szCs w:val="18"/>
          <w:rtl/>
        </w:rPr>
        <w:t>החופה</w:t>
      </w:r>
      <w:r w:rsidRPr="00C25488">
        <w:rPr>
          <w:rFonts w:cs="Arial"/>
          <w:sz w:val="18"/>
          <w:szCs w:val="18"/>
          <w:rtl/>
        </w:rPr>
        <w:t xml:space="preserve"> </w:t>
      </w:r>
      <w:r w:rsidRPr="00C25488">
        <w:rPr>
          <w:rFonts w:cs="Arial" w:hint="cs"/>
          <w:sz w:val="18"/>
          <w:szCs w:val="18"/>
          <w:rtl/>
        </w:rPr>
        <w:t>כדי</w:t>
      </w:r>
      <w:r w:rsidRPr="00C25488">
        <w:rPr>
          <w:rFonts w:cs="Arial"/>
          <w:sz w:val="18"/>
          <w:szCs w:val="18"/>
          <w:rtl/>
        </w:rPr>
        <w:t xml:space="preserve"> </w:t>
      </w:r>
      <w:r w:rsidRPr="00C25488">
        <w:rPr>
          <w:rFonts w:cs="Arial" w:hint="cs"/>
          <w:sz w:val="18"/>
          <w:szCs w:val="18"/>
          <w:rtl/>
        </w:rPr>
        <w:t>שיירשנה</w:t>
      </w:r>
      <w:r w:rsidRPr="00C25488">
        <w:rPr>
          <w:rFonts w:cs="Arial"/>
          <w:sz w:val="18"/>
          <w:szCs w:val="18"/>
          <w:rtl/>
        </w:rPr>
        <w:t xml:space="preserve"> </w:t>
      </w:r>
      <w:r w:rsidRPr="00C25488">
        <w:rPr>
          <w:rFonts w:cs="Arial" w:hint="cs"/>
          <w:sz w:val="18"/>
          <w:szCs w:val="18"/>
          <w:rtl/>
        </w:rPr>
        <w:t>בעלה</w:t>
      </w:r>
      <w:r w:rsidRPr="00C25488">
        <w:rPr>
          <w:rFonts w:cs="Arial"/>
          <w:sz w:val="18"/>
          <w:szCs w:val="18"/>
          <w:rtl/>
        </w:rPr>
        <w:t xml:space="preserve">, </w:t>
      </w:r>
      <w:r w:rsidRPr="00C25488">
        <w:rPr>
          <w:rFonts w:cs="Arial" w:hint="cs"/>
          <w:sz w:val="18"/>
          <w:szCs w:val="18"/>
          <w:rtl/>
        </w:rPr>
        <w:t>אינה</w:t>
      </w:r>
      <w:r w:rsidRPr="00C25488">
        <w:rPr>
          <w:rFonts w:cs="Arial"/>
          <w:sz w:val="18"/>
          <w:szCs w:val="18"/>
          <w:rtl/>
        </w:rPr>
        <w:t xml:space="preserve"> </w:t>
      </w:r>
      <w:r w:rsidRPr="00C25488">
        <w:rPr>
          <w:rFonts w:cs="Arial" w:hint="cs"/>
          <w:sz w:val="18"/>
          <w:szCs w:val="18"/>
          <w:rtl/>
        </w:rPr>
        <w:t>חופה</w:t>
      </w:r>
      <w:r w:rsidRPr="00C25488">
        <w:rPr>
          <w:rFonts w:cs="Arial"/>
          <w:sz w:val="18"/>
          <w:szCs w:val="18"/>
          <w:rtl/>
        </w:rPr>
        <w:t xml:space="preserve"> </w:t>
      </w:r>
      <w:r w:rsidRPr="00C25488">
        <w:rPr>
          <w:rFonts w:cs="Arial" w:hint="cs"/>
          <w:sz w:val="18"/>
          <w:szCs w:val="18"/>
          <w:rtl/>
        </w:rPr>
        <w:t>כלל</w:t>
      </w:r>
      <w:r w:rsidRPr="00C25488">
        <w:rPr>
          <w:rFonts w:cs="Arial"/>
          <w:sz w:val="18"/>
          <w:szCs w:val="18"/>
          <w:rtl/>
        </w:rPr>
        <w:t xml:space="preserve">, </w:t>
      </w:r>
      <w:r w:rsidRPr="00C25488">
        <w:rPr>
          <w:rFonts w:cs="Arial" w:hint="cs"/>
          <w:sz w:val="18"/>
          <w:szCs w:val="18"/>
          <w:rtl/>
        </w:rPr>
        <w:t>מאחר</w:t>
      </w:r>
      <w:r w:rsidRPr="00C25488">
        <w:rPr>
          <w:rFonts w:cs="Arial"/>
          <w:sz w:val="18"/>
          <w:szCs w:val="18"/>
          <w:rtl/>
        </w:rPr>
        <w:t xml:space="preserve"> </w:t>
      </w:r>
      <w:r w:rsidRPr="00C25488">
        <w:rPr>
          <w:rFonts w:cs="Arial" w:hint="cs"/>
          <w:sz w:val="18"/>
          <w:szCs w:val="18"/>
          <w:rtl/>
        </w:rPr>
        <w:t>שאינה</w:t>
      </w:r>
      <w:r w:rsidRPr="00C25488">
        <w:rPr>
          <w:rFonts w:cs="Arial"/>
          <w:sz w:val="18"/>
          <w:szCs w:val="18"/>
          <w:rtl/>
        </w:rPr>
        <w:t xml:space="preserve"> </w:t>
      </w:r>
      <w:r w:rsidRPr="00C25488">
        <w:rPr>
          <w:rFonts w:cs="Arial" w:hint="cs"/>
          <w:sz w:val="18"/>
          <w:szCs w:val="18"/>
          <w:rtl/>
        </w:rPr>
        <w:t>ראויה</w:t>
      </w:r>
      <w:r w:rsidRPr="00C25488">
        <w:rPr>
          <w:rFonts w:cs="Arial"/>
          <w:sz w:val="18"/>
          <w:szCs w:val="18"/>
          <w:rtl/>
        </w:rPr>
        <w:t xml:space="preserve"> </w:t>
      </w:r>
      <w:r w:rsidRPr="00C25488">
        <w:rPr>
          <w:rFonts w:cs="Arial" w:hint="cs"/>
          <w:sz w:val="18"/>
          <w:szCs w:val="18"/>
          <w:rtl/>
        </w:rPr>
        <w:t>כלל</w:t>
      </w:r>
      <w:r w:rsidRPr="00C25488">
        <w:rPr>
          <w:rFonts w:cs="Arial"/>
          <w:sz w:val="18"/>
          <w:szCs w:val="18"/>
          <w:rtl/>
        </w:rPr>
        <w:t xml:space="preserve"> </w:t>
      </w:r>
      <w:r w:rsidRPr="00C25488">
        <w:rPr>
          <w:rFonts w:cs="Arial" w:hint="cs"/>
          <w:sz w:val="18"/>
          <w:szCs w:val="18"/>
          <w:rtl/>
        </w:rPr>
        <w:t>לביאה</w:t>
      </w:r>
      <w:r w:rsidRPr="00C25488">
        <w:rPr>
          <w:rFonts w:cs="Arial"/>
          <w:sz w:val="18"/>
          <w:szCs w:val="18"/>
          <w:rtl/>
        </w:rPr>
        <w:t xml:space="preserve">, </w:t>
      </w:r>
      <w:r w:rsidRPr="00C25488">
        <w:rPr>
          <w:rFonts w:cs="Arial" w:hint="cs"/>
          <w:sz w:val="18"/>
          <w:szCs w:val="18"/>
          <w:rtl/>
        </w:rPr>
        <w:t>ואין</w:t>
      </w:r>
      <w:r w:rsidRPr="00C25488">
        <w:rPr>
          <w:rFonts w:cs="Arial"/>
          <w:sz w:val="18"/>
          <w:szCs w:val="18"/>
          <w:rtl/>
        </w:rPr>
        <w:t xml:space="preserve"> </w:t>
      </w:r>
      <w:r w:rsidRPr="00C25488">
        <w:rPr>
          <w:rFonts w:cs="Arial" w:hint="cs"/>
          <w:sz w:val="18"/>
          <w:szCs w:val="18"/>
          <w:rtl/>
        </w:rPr>
        <w:t>בעלה</w:t>
      </w:r>
      <w:r w:rsidRPr="00C25488">
        <w:rPr>
          <w:rFonts w:cs="Arial"/>
          <w:sz w:val="18"/>
          <w:szCs w:val="18"/>
          <w:rtl/>
        </w:rPr>
        <w:t xml:space="preserve"> </w:t>
      </w:r>
      <w:r w:rsidRPr="00C25488">
        <w:rPr>
          <w:rFonts w:cs="Arial" w:hint="cs"/>
          <w:sz w:val="18"/>
          <w:szCs w:val="18"/>
          <w:rtl/>
        </w:rPr>
        <w:t>יורשה</w:t>
      </w:r>
      <w:r>
        <w:rPr>
          <w:rFonts w:cs="Arial" w:hint="cs"/>
          <w:sz w:val="18"/>
          <w:szCs w:val="18"/>
          <w:rtl/>
        </w:rPr>
        <w:t>."</w:t>
      </w:r>
      <w:r>
        <w:rPr>
          <w:sz w:val="20"/>
          <w:szCs w:val="20"/>
          <w:rtl/>
        </w:rPr>
        <w:br/>
      </w:r>
      <w:r>
        <w:rPr>
          <w:rFonts w:hint="cs"/>
          <w:sz w:val="20"/>
          <w:szCs w:val="20"/>
          <w:rtl/>
        </w:rPr>
        <w:br/>
      </w:r>
      <w:r>
        <w:rPr>
          <w:rFonts w:hint="cs"/>
          <w:sz w:val="20"/>
          <w:szCs w:val="20"/>
          <w:u w:val="single"/>
          <w:rtl/>
        </w:rPr>
        <w:t>שיטות האחרונים בפסק הרמ"א</w:t>
      </w:r>
      <w:r>
        <w:rPr>
          <w:sz w:val="20"/>
          <w:szCs w:val="20"/>
          <w:u w:val="single"/>
          <w:rtl/>
        </w:rPr>
        <w:br/>
      </w:r>
      <w:r>
        <w:rPr>
          <w:rFonts w:hint="cs"/>
          <w:sz w:val="20"/>
          <w:szCs w:val="20"/>
          <w:rtl/>
        </w:rPr>
        <w:t xml:space="preserve">א. </w:t>
      </w:r>
      <w:r w:rsidRPr="00717C3B">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מסקנת הרמ"א שהסיק מדברי הרא"ש שחופת חולה לא מועילה, אינה נכונה.</w:t>
      </w:r>
      <w:r>
        <w:rPr>
          <w:sz w:val="20"/>
          <w:szCs w:val="20"/>
          <w:rtl/>
        </w:rPr>
        <w:br/>
      </w:r>
      <w:r w:rsidRPr="00717C3B">
        <w:rPr>
          <w:rFonts w:hint="cs"/>
          <w:sz w:val="20"/>
          <w:szCs w:val="20"/>
          <w:u w:val="single"/>
          <w:rtl/>
        </w:rPr>
        <w:t>הסבר</w:t>
      </w:r>
      <w:r>
        <w:rPr>
          <w:rFonts w:hint="cs"/>
          <w:sz w:val="20"/>
          <w:szCs w:val="20"/>
          <w:rtl/>
        </w:rPr>
        <w:t xml:space="preserve"> </w:t>
      </w:r>
      <w:r>
        <w:rPr>
          <w:sz w:val="20"/>
          <w:szCs w:val="20"/>
          <w:rtl/>
        </w:rPr>
        <w:t>–</w:t>
      </w:r>
      <w:r>
        <w:rPr>
          <w:rFonts w:hint="cs"/>
          <w:sz w:val="20"/>
          <w:szCs w:val="20"/>
          <w:rtl/>
        </w:rPr>
        <w:t xml:space="preserve"> 1. הרא"ש כתב זאת בתשובה ע"פ דעתו שחופת נידה אינה חופה, אך למסקנה הדר ביה בפסקיו ופסק שחופתה מהני, וכ"פ הרמ"א לעיל, וא"כ כל שכן שחופת חולה מהני, משום שחולה ראויה להעראה, משא"כ נידה שאינה ראויה להעראה ואפ"ה פוסק הרמ"א שחופתה חופה.</w:t>
      </w:r>
      <w:r>
        <w:rPr>
          <w:rStyle w:val="ab"/>
          <w:sz w:val="20"/>
          <w:szCs w:val="20"/>
          <w:rtl/>
        </w:rPr>
        <w:footnoteReference w:id="139"/>
      </w:r>
      <w:r>
        <w:rPr>
          <w:rFonts w:hint="cs"/>
          <w:sz w:val="20"/>
          <w:szCs w:val="20"/>
          <w:rtl/>
        </w:rPr>
        <w:t xml:space="preserve"> </w:t>
      </w:r>
      <w:r w:rsidRPr="00717C3B">
        <w:rPr>
          <w:rFonts w:hint="cs"/>
          <w:sz w:val="18"/>
          <w:szCs w:val="18"/>
          <w:rtl/>
        </w:rPr>
        <w:t xml:space="preserve">[והוסיף עוד להקשות </w:t>
      </w:r>
      <w:r w:rsidRPr="00717C3B">
        <w:rPr>
          <w:sz w:val="18"/>
          <w:szCs w:val="18"/>
          <w:rtl/>
        </w:rPr>
        <w:t>–</w:t>
      </w:r>
      <w:r w:rsidRPr="00717C3B">
        <w:rPr>
          <w:rFonts w:hint="cs"/>
          <w:sz w:val="18"/>
          <w:szCs w:val="18"/>
          <w:rtl/>
        </w:rPr>
        <w:t xml:space="preserve"> קי"ל שיש חופה לפסולות למרות שאסור לו לבוא עליה, וא"כ ה"ה בחולה שחופתה חופה למרות שאינו יכו</w:t>
      </w:r>
      <w:r>
        <w:rPr>
          <w:rFonts w:hint="cs"/>
          <w:sz w:val="18"/>
          <w:szCs w:val="18"/>
          <w:rtl/>
        </w:rPr>
        <w:t>ל</w:t>
      </w:r>
      <w:r w:rsidRPr="00717C3B">
        <w:rPr>
          <w:rFonts w:hint="cs"/>
          <w:sz w:val="18"/>
          <w:szCs w:val="18"/>
          <w:rtl/>
        </w:rPr>
        <w:t xml:space="preserve"> לבוא עליה</w:t>
      </w:r>
      <w:r>
        <w:rPr>
          <w:rStyle w:val="ab"/>
          <w:sz w:val="18"/>
          <w:szCs w:val="18"/>
          <w:rtl/>
        </w:rPr>
        <w:footnoteReference w:id="140"/>
      </w:r>
      <w:r w:rsidRPr="00717C3B">
        <w:rPr>
          <w:rFonts w:hint="cs"/>
          <w:sz w:val="18"/>
          <w:szCs w:val="18"/>
          <w:rtl/>
        </w:rPr>
        <w:t>].</w:t>
      </w:r>
      <w:r>
        <w:rPr>
          <w:sz w:val="20"/>
          <w:szCs w:val="20"/>
          <w:rtl/>
        </w:rPr>
        <w:br/>
      </w:r>
      <w:r>
        <w:rPr>
          <w:rFonts w:hint="cs"/>
          <w:sz w:val="20"/>
          <w:szCs w:val="20"/>
          <w:rtl/>
        </w:rPr>
        <w:t>2. דברי הרא"ש נאמרו דווקא התם משום שיש אומדן דעת שרצה להפקיע את הקרקע מיורשיו, ולכן החופה לא מהני, ומשמע מדברי הרא"ש שלולא סברה זו, החופה מהני, וא"כ כאן שאין אומדן דעת מצד הכלה לגבי הירושה, בוודאי שהחופה מועילה ויורש אותה.</w:t>
      </w:r>
      <w:r>
        <w:rPr>
          <w:sz w:val="20"/>
          <w:szCs w:val="20"/>
          <w:rtl/>
        </w:rPr>
        <w:br/>
      </w:r>
      <w:r>
        <w:rPr>
          <w:sz w:val="20"/>
          <w:szCs w:val="20"/>
          <w:rtl/>
        </w:rPr>
        <w:br/>
      </w:r>
      <w:r>
        <w:rPr>
          <w:rFonts w:hint="cs"/>
          <w:sz w:val="20"/>
          <w:szCs w:val="20"/>
          <w:rtl/>
        </w:rPr>
        <w:t xml:space="preserve">ב. </w:t>
      </w:r>
      <w:r w:rsidRPr="003245F0">
        <w:rPr>
          <w:rFonts w:hint="cs"/>
          <w:b/>
          <w:bCs/>
          <w:sz w:val="20"/>
          <w:szCs w:val="20"/>
          <w:rtl/>
        </w:rPr>
        <w:t>בית שמואל</w:t>
      </w:r>
      <w:r>
        <w:rPr>
          <w:rFonts w:hint="cs"/>
          <w:b/>
          <w:bCs/>
          <w:sz w:val="20"/>
          <w:szCs w:val="20"/>
          <w:rtl/>
        </w:rPr>
        <w:t xml:space="preserve"> וט"ז</w:t>
      </w:r>
      <w:r>
        <w:rPr>
          <w:rFonts w:hint="cs"/>
          <w:sz w:val="20"/>
          <w:szCs w:val="20"/>
          <w:rtl/>
        </w:rPr>
        <w:t xml:space="preserve"> </w:t>
      </w:r>
      <w:r>
        <w:rPr>
          <w:sz w:val="20"/>
          <w:szCs w:val="20"/>
          <w:rtl/>
        </w:rPr>
        <w:t>–</w:t>
      </w:r>
      <w:r>
        <w:rPr>
          <w:rFonts w:hint="cs"/>
          <w:sz w:val="20"/>
          <w:szCs w:val="20"/>
          <w:rtl/>
        </w:rPr>
        <w:t xml:space="preserve"> דברי הרמ"א נכונים.</w:t>
      </w:r>
      <w:r>
        <w:rPr>
          <w:sz w:val="20"/>
          <w:szCs w:val="20"/>
          <w:rtl/>
        </w:rPr>
        <w:br/>
      </w:r>
      <w:r w:rsidRPr="003245F0">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הרא"ש לא חזר בו בפסקיו מדבריו בתשובה, אלא שחולה גרועה מנידה כיוון שאינו יכול לבוא עליה כלל שהרי היא בסכנת מוות וכוונתו בביאה רק ליורשה, אך בנידה דעתו לבוא עליה לאחר שתטהר, ומש"ה חופת נידה הוי חופה, אך חופת חולה אינה חופה כלל.</w:t>
      </w:r>
      <w:r>
        <w:rPr>
          <w:rStyle w:val="ab"/>
          <w:sz w:val="20"/>
          <w:szCs w:val="20"/>
          <w:rtl/>
        </w:rPr>
        <w:footnoteReference w:id="141"/>
      </w:r>
    </w:p>
    <w:p w:rsidR="00F15C4E" w:rsidRDefault="00F15C4E" w:rsidP="00F15C4E">
      <w:pPr>
        <w:rPr>
          <w:sz w:val="20"/>
          <w:szCs w:val="20"/>
          <w:rtl/>
        </w:rPr>
      </w:pPr>
      <w:r>
        <w:rPr>
          <w:rFonts w:hint="cs"/>
          <w:sz w:val="20"/>
          <w:szCs w:val="20"/>
          <w:u w:val="single"/>
          <w:rtl/>
        </w:rPr>
        <w:t>חתן שאינו ראוי לביאה</w:t>
      </w:r>
      <w:r>
        <w:rPr>
          <w:sz w:val="20"/>
          <w:szCs w:val="20"/>
          <w:u w:val="single"/>
          <w:rtl/>
        </w:rPr>
        <w:br/>
      </w:r>
      <w:r>
        <w:rPr>
          <w:rFonts w:hint="cs"/>
          <w:b/>
          <w:bCs/>
          <w:sz w:val="20"/>
          <w:szCs w:val="20"/>
          <w:rtl/>
        </w:rPr>
        <w:t xml:space="preserve">בית מאיר </w:t>
      </w:r>
      <w:r>
        <w:rPr>
          <w:sz w:val="20"/>
          <w:szCs w:val="20"/>
          <w:rtl/>
        </w:rPr>
        <w:t>–</w:t>
      </w:r>
      <w:r>
        <w:rPr>
          <w:rFonts w:hint="cs"/>
          <w:sz w:val="20"/>
          <w:szCs w:val="20"/>
          <w:rtl/>
        </w:rPr>
        <w:t xml:space="preserve"> לדעת הרמ"א שחופת חולה אינה חופה, הוא הדין אם הבעל חולה חולי מוות שאין החופה קונה.</w:t>
      </w:r>
    </w:p>
    <w:p w:rsidR="00F15C4E" w:rsidRDefault="00F15C4E" w:rsidP="00F15C4E">
      <w:pPr>
        <w:rPr>
          <w:sz w:val="20"/>
          <w:szCs w:val="20"/>
          <w:rtl/>
        </w:rPr>
      </w:pPr>
      <w:r>
        <w:rPr>
          <w:rFonts w:hint="cs"/>
          <w:b/>
          <w:bCs/>
          <w:sz w:val="20"/>
          <w:szCs w:val="20"/>
          <w:rtl/>
        </w:rPr>
        <w:t>ברכת חתנים בחופה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1466DD">
        <w:rPr>
          <w:rFonts w:hint="cs"/>
          <w:sz w:val="18"/>
          <w:szCs w:val="18"/>
          <w:rtl/>
        </w:rPr>
        <w:t>"</w:t>
      </w:r>
      <w:r w:rsidRPr="001466DD">
        <w:rPr>
          <w:rFonts w:cs="Arial" w:hint="cs"/>
          <w:sz w:val="18"/>
          <w:szCs w:val="18"/>
          <w:rtl/>
        </w:rPr>
        <w:t>כנסה</w:t>
      </w:r>
      <w:r w:rsidRPr="001466DD">
        <w:rPr>
          <w:rFonts w:cs="Arial"/>
          <w:sz w:val="18"/>
          <w:szCs w:val="18"/>
          <w:rtl/>
        </w:rPr>
        <w:t xml:space="preserve"> </w:t>
      </w:r>
      <w:r w:rsidRPr="001466DD">
        <w:rPr>
          <w:rFonts w:cs="Arial" w:hint="cs"/>
          <w:sz w:val="18"/>
          <w:szCs w:val="18"/>
          <w:rtl/>
        </w:rPr>
        <w:t>לחופה</w:t>
      </w:r>
      <w:r w:rsidRPr="001466DD">
        <w:rPr>
          <w:rFonts w:cs="Arial"/>
          <w:sz w:val="18"/>
          <w:szCs w:val="18"/>
          <w:rtl/>
        </w:rPr>
        <w:t xml:space="preserve"> </w:t>
      </w:r>
      <w:r w:rsidRPr="001466DD">
        <w:rPr>
          <w:rFonts w:cs="Arial" w:hint="cs"/>
          <w:sz w:val="18"/>
          <w:szCs w:val="18"/>
          <w:rtl/>
        </w:rPr>
        <w:t>ולא</w:t>
      </w:r>
      <w:r w:rsidRPr="001466DD">
        <w:rPr>
          <w:rFonts w:cs="Arial"/>
          <w:sz w:val="18"/>
          <w:szCs w:val="18"/>
          <w:rtl/>
        </w:rPr>
        <w:t xml:space="preserve"> </w:t>
      </w:r>
      <w:r w:rsidRPr="001466DD">
        <w:rPr>
          <w:rFonts w:cs="Arial" w:hint="cs"/>
          <w:sz w:val="18"/>
          <w:szCs w:val="18"/>
          <w:rtl/>
        </w:rPr>
        <w:t>בירך</w:t>
      </w:r>
      <w:r w:rsidRPr="001466DD">
        <w:rPr>
          <w:rFonts w:cs="Arial"/>
          <w:sz w:val="18"/>
          <w:szCs w:val="18"/>
          <w:rtl/>
        </w:rPr>
        <w:t xml:space="preserve"> </w:t>
      </w:r>
      <w:r w:rsidRPr="001466DD">
        <w:rPr>
          <w:rFonts w:cs="Arial" w:hint="cs"/>
          <w:sz w:val="18"/>
          <w:szCs w:val="18"/>
          <w:rtl/>
        </w:rPr>
        <w:t>ברכת</w:t>
      </w:r>
      <w:r w:rsidRPr="001466DD">
        <w:rPr>
          <w:rFonts w:cs="Arial"/>
          <w:sz w:val="18"/>
          <w:szCs w:val="18"/>
          <w:rtl/>
        </w:rPr>
        <w:t xml:space="preserve"> </w:t>
      </w:r>
      <w:r w:rsidRPr="001466DD">
        <w:rPr>
          <w:rFonts w:cs="Arial" w:hint="cs"/>
          <w:sz w:val="18"/>
          <w:szCs w:val="18"/>
          <w:rtl/>
        </w:rPr>
        <w:t>חתנים</w:t>
      </w:r>
      <w:r w:rsidRPr="001466DD">
        <w:rPr>
          <w:rFonts w:cs="Arial"/>
          <w:sz w:val="18"/>
          <w:szCs w:val="18"/>
          <w:rtl/>
        </w:rPr>
        <w:t xml:space="preserve">, </w:t>
      </w:r>
      <w:r w:rsidRPr="001466DD">
        <w:rPr>
          <w:rFonts w:cs="Arial" w:hint="cs"/>
          <w:sz w:val="18"/>
          <w:szCs w:val="18"/>
          <w:rtl/>
        </w:rPr>
        <w:t>הוי</w:t>
      </w:r>
      <w:r w:rsidRPr="001466DD">
        <w:rPr>
          <w:rFonts w:cs="Arial"/>
          <w:sz w:val="18"/>
          <w:szCs w:val="18"/>
          <w:rtl/>
        </w:rPr>
        <w:t xml:space="preserve"> </w:t>
      </w:r>
      <w:r w:rsidRPr="001466DD">
        <w:rPr>
          <w:rFonts w:cs="Arial" w:hint="cs"/>
          <w:sz w:val="18"/>
          <w:szCs w:val="18"/>
          <w:rtl/>
        </w:rPr>
        <w:t>חופה</w:t>
      </w:r>
      <w:r w:rsidRPr="001466DD">
        <w:rPr>
          <w:rFonts w:cs="Arial"/>
          <w:sz w:val="18"/>
          <w:szCs w:val="18"/>
          <w:rtl/>
        </w:rPr>
        <w:t xml:space="preserve"> </w:t>
      </w:r>
      <w:r w:rsidRPr="001466DD">
        <w:rPr>
          <w:rFonts w:cs="Arial" w:hint="cs"/>
          <w:sz w:val="18"/>
          <w:szCs w:val="18"/>
          <w:rtl/>
        </w:rPr>
        <w:t>גמורה</w:t>
      </w:r>
      <w:r w:rsidRPr="001466DD">
        <w:rPr>
          <w:rFonts w:cs="Arial"/>
          <w:sz w:val="18"/>
          <w:szCs w:val="18"/>
          <w:rtl/>
        </w:rPr>
        <w:t xml:space="preserve">, </w:t>
      </w:r>
      <w:r w:rsidRPr="001466DD">
        <w:rPr>
          <w:rFonts w:cs="Arial" w:hint="cs"/>
          <w:sz w:val="18"/>
          <w:szCs w:val="18"/>
          <w:rtl/>
        </w:rPr>
        <w:t>דאין</w:t>
      </w:r>
      <w:r w:rsidRPr="001466DD">
        <w:rPr>
          <w:rFonts w:cs="Arial"/>
          <w:sz w:val="18"/>
          <w:szCs w:val="18"/>
          <w:rtl/>
        </w:rPr>
        <w:t xml:space="preserve"> </w:t>
      </w:r>
      <w:r w:rsidRPr="001466DD">
        <w:rPr>
          <w:rFonts w:cs="Arial" w:hint="cs"/>
          <w:sz w:val="18"/>
          <w:szCs w:val="18"/>
          <w:rtl/>
        </w:rPr>
        <w:t>הברכות</w:t>
      </w:r>
      <w:r w:rsidRPr="001466DD">
        <w:rPr>
          <w:rFonts w:cs="Arial"/>
          <w:sz w:val="18"/>
          <w:szCs w:val="18"/>
          <w:rtl/>
        </w:rPr>
        <w:t xml:space="preserve"> </w:t>
      </w:r>
      <w:r w:rsidRPr="001466DD">
        <w:rPr>
          <w:rFonts w:cs="Arial" w:hint="cs"/>
          <w:sz w:val="18"/>
          <w:szCs w:val="18"/>
          <w:rtl/>
        </w:rPr>
        <w:t>מעכבות</w:t>
      </w:r>
      <w:r w:rsidRPr="001466DD">
        <w:rPr>
          <w:rFonts w:cs="Arial"/>
          <w:sz w:val="18"/>
          <w:szCs w:val="18"/>
          <w:rtl/>
        </w:rPr>
        <w:t xml:space="preserve">; </w:t>
      </w:r>
      <w:r w:rsidRPr="001466DD">
        <w:rPr>
          <w:rFonts w:cs="Arial" w:hint="cs"/>
          <w:sz w:val="18"/>
          <w:szCs w:val="18"/>
          <w:rtl/>
        </w:rPr>
        <w:t>ומברך</w:t>
      </w:r>
      <w:r w:rsidRPr="001466DD">
        <w:rPr>
          <w:rFonts w:cs="Arial"/>
          <w:sz w:val="18"/>
          <w:szCs w:val="18"/>
          <w:rtl/>
        </w:rPr>
        <w:t xml:space="preserve"> </w:t>
      </w:r>
      <w:r w:rsidRPr="001466DD">
        <w:rPr>
          <w:rFonts w:cs="Arial" w:hint="cs"/>
          <w:sz w:val="18"/>
          <w:szCs w:val="18"/>
          <w:rtl/>
        </w:rPr>
        <w:t>אחר</w:t>
      </w:r>
      <w:r w:rsidRPr="001466DD">
        <w:rPr>
          <w:rFonts w:cs="Arial"/>
          <w:sz w:val="18"/>
          <w:szCs w:val="18"/>
          <w:rtl/>
        </w:rPr>
        <w:t xml:space="preserve"> </w:t>
      </w:r>
      <w:r w:rsidRPr="001466DD">
        <w:rPr>
          <w:rFonts w:cs="Arial" w:hint="cs"/>
          <w:sz w:val="18"/>
          <w:szCs w:val="18"/>
          <w:rtl/>
        </w:rPr>
        <w:t>כמה</w:t>
      </w:r>
      <w:r w:rsidRPr="001466DD">
        <w:rPr>
          <w:rFonts w:cs="Arial"/>
          <w:sz w:val="18"/>
          <w:szCs w:val="18"/>
          <w:rtl/>
        </w:rPr>
        <w:t xml:space="preserve"> </w:t>
      </w:r>
      <w:r w:rsidRPr="001466DD">
        <w:rPr>
          <w:rFonts w:cs="Arial" w:hint="cs"/>
          <w:sz w:val="18"/>
          <w:szCs w:val="18"/>
          <w:rtl/>
        </w:rPr>
        <w:t>ימים</w:t>
      </w:r>
      <w:r w:rsidRPr="001466DD">
        <w:rPr>
          <w:rFonts w:cs="Arial"/>
          <w:sz w:val="18"/>
          <w:szCs w:val="18"/>
          <w:rtl/>
        </w:rPr>
        <w:t xml:space="preserve">, </w:t>
      </w:r>
      <w:r w:rsidRPr="001466DD">
        <w:rPr>
          <w:rFonts w:cs="Arial" w:hint="cs"/>
          <w:sz w:val="18"/>
          <w:szCs w:val="18"/>
          <w:rtl/>
        </w:rPr>
        <w:t>ולכתחלה</w:t>
      </w:r>
      <w:r w:rsidRPr="001466DD">
        <w:rPr>
          <w:rFonts w:cs="Arial"/>
          <w:sz w:val="18"/>
          <w:szCs w:val="18"/>
          <w:rtl/>
        </w:rPr>
        <w:t xml:space="preserve"> </w:t>
      </w:r>
      <w:r w:rsidRPr="001466DD">
        <w:rPr>
          <w:rFonts w:cs="Arial" w:hint="cs"/>
          <w:sz w:val="18"/>
          <w:szCs w:val="18"/>
          <w:rtl/>
        </w:rPr>
        <w:t>יברך</w:t>
      </w:r>
      <w:r w:rsidRPr="001466DD">
        <w:rPr>
          <w:rFonts w:cs="Arial"/>
          <w:sz w:val="18"/>
          <w:szCs w:val="18"/>
          <w:rtl/>
        </w:rPr>
        <w:t xml:space="preserve"> </w:t>
      </w:r>
      <w:r w:rsidRPr="001466DD">
        <w:rPr>
          <w:rFonts w:cs="Arial" w:hint="cs"/>
          <w:sz w:val="18"/>
          <w:szCs w:val="18"/>
          <w:rtl/>
        </w:rPr>
        <w:t>אותם</w:t>
      </w:r>
      <w:r w:rsidRPr="001466DD">
        <w:rPr>
          <w:rFonts w:cs="Arial"/>
          <w:sz w:val="18"/>
          <w:szCs w:val="18"/>
          <w:rtl/>
        </w:rPr>
        <w:t xml:space="preserve"> </w:t>
      </w:r>
      <w:r w:rsidRPr="001466DD">
        <w:rPr>
          <w:rFonts w:cs="Arial" w:hint="cs"/>
          <w:sz w:val="18"/>
          <w:szCs w:val="18"/>
          <w:rtl/>
        </w:rPr>
        <w:t>קודם</w:t>
      </w:r>
      <w:r w:rsidRPr="001466DD">
        <w:rPr>
          <w:rFonts w:cs="Arial"/>
          <w:sz w:val="18"/>
          <w:szCs w:val="18"/>
          <w:rtl/>
        </w:rPr>
        <w:t xml:space="preserve"> </w:t>
      </w:r>
      <w:r w:rsidRPr="001466DD">
        <w:rPr>
          <w:rFonts w:cs="Arial" w:hint="cs"/>
          <w:sz w:val="18"/>
          <w:szCs w:val="18"/>
          <w:rtl/>
        </w:rPr>
        <w:t>שיתייחד</w:t>
      </w:r>
      <w:r w:rsidRPr="001466DD">
        <w:rPr>
          <w:rFonts w:cs="Arial"/>
          <w:sz w:val="18"/>
          <w:szCs w:val="18"/>
          <w:rtl/>
        </w:rPr>
        <w:t xml:space="preserve"> </w:t>
      </w:r>
      <w:r w:rsidRPr="001466DD">
        <w:rPr>
          <w:rFonts w:cs="Arial" w:hint="cs"/>
          <w:sz w:val="18"/>
          <w:szCs w:val="18"/>
          <w:rtl/>
        </w:rPr>
        <w:t>עמה. ונהגו</w:t>
      </w:r>
      <w:r w:rsidRPr="001466DD">
        <w:rPr>
          <w:rFonts w:cs="Arial"/>
          <w:sz w:val="18"/>
          <w:szCs w:val="18"/>
          <w:rtl/>
        </w:rPr>
        <w:t xml:space="preserve"> </w:t>
      </w:r>
      <w:r w:rsidRPr="001466DD">
        <w:rPr>
          <w:rFonts w:cs="Arial" w:hint="cs"/>
          <w:sz w:val="18"/>
          <w:szCs w:val="18"/>
          <w:rtl/>
        </w:rPr>
        <w:t>עכשיו</w:t>
      </w:r>
      <w:r w:rsidRPr="001466DD">
        <w:rPr>
          <w:rFonts w:cs="Arial"/>
          <w:sz w:val="18"/>
          <w:szCs w:val="18"/>
          <w:rtl/>
        </w:rPr>
        <w:t xml:space="preserve"> </w:t>
      </w:r>
      <w:r w:rsidRPr="001466DD">
        <w:rPr>
          <w:rFonts w:cs="Arial" w:hint="cs"/>
          <w:sz w:val="18"/>
          <w:szCs w:val="18"/>
          <w:rtl/>
        </w:rPr>
        <w:t>לברך</w:t>
      </w:r>
      <w:r w:rsidRPr="001466DD">
        <w:rPr>
          <w:rFonts w:cs="Arial"/>
          <w:sz w:val="18"/>
          <w:szCs w:val="18"/>
          <w:rtl/>
        </w:rPr>
        <w:t xml:space="preserve"> </w:t>
      </w:r>
      <w:r w:rsidRPr="001466DD">
        <w:rPr>
          <w:rFonts w:cs="Arial" w:hint="cs"/>
          <w:sz w:val="18"/>
          <w:szCs w:val="18"/>
          <w:rtl/>
        </w:rPr>
        <w:t>תחת</w:t>
      </w:r>
      <w:r w:rsidRPr="001466DD">
        <w:rPr>
          <w:rFonts w:cs="Arial"/>
          <w:sz w:val="18"/>
          <w:szCs w:val="18"/>
          <w:rtl/>
        </w:rPr>
        <w:t xml:space="preserve"> </w:t>
      </w:r>
      <w:r w:rsidRPr="001466DD">
        <w:rPr>
          <w:rFonts w:cs="Arial" w:hint="cs"/>
          <w:sz w:val="18"/>
          <w:szCs w:val="18"/>
          <w:rtl/>
        </w:rPr>
        <w:t>החופה</w:t>
      </w:r>
      <w:r w:rsidRPr="001466DD">
        <w:rPr>
          <w:rFonts w:cs="Arial"/>
          <w:sz w:val="18"/>
          <w:szCs w:val="18"/>
          <w:rtl/>
        </w:rPr>
        <w:t xml:space="preserve">, </w:t>
      </w:r>
      <w:r w:rsidRPr="001466DD">
        <w:rPr>
          <w:rFonts w:cs="Arial" w:hint="cs"/>
          <w:sz w:val="18"/>
          <w:szCs w:val="18"/>
          <w:rtl/>
        </w:rPr>
        <w:t>קודם</w:t>
      </w:r>
      <w:r w:rsidRPr="001466DD">
        <w:rPr>
          <w:rFonts w:cs="Arial"/>
          <w:sz w:val="18"/>
          <w:szCs w:val="18"/>
          <w:rtl/>
        </w:rPr>
        <w:t xml:space="preserve"> </w:t>
      </w:r>
      <w:r w:rsidRPr="001466DD">
        <w:rPr>
          <w:rFonts w:cs="Arial" w:hint="cs"/>
          <w:sz w:val="18"/>
          <w:szCs w:val="18"/>
          <w:rtl/>
        </w:rPr>
        <w:t>שנתייחד</w:t>
      </w:r>
      <w:r w:rsidRPr="001466DD">
        <w:rPr>
          <w:rFonts w:cs="Arial"/>
          <w:sz w:val="18"/>
          <w:szCs w:val="18"/>
          <w:rtl/>
        </w:rPr>
        <w:t xml:space="preserve"> </w:t>
      </w:r>
      <w:r w:rsidRPr="001466DD">
        <w:rPr>
          <w:rFonts w:cs="Arial" w:hint="cs"/>
          <w:sz w:val="18"/>
          <w:szCs w:val="18"/>
          <w:rtl/>
        </w:rPr>
        <w:t>עמו</w:t>
      </w:r>
      <w:r w:rsidRPr="001466DD">
        <w:rPr>
          <w:rFonts w:cs="Arial"/>
          <w:sz w:val="18"/>
          <w:szCs w:val="18"/>
          <w:rtl/>
        </w:rPr>
        <w:t>.</w:t>
      </w:r>
      <w:r w:rsidRPr="001466DD">
        <w:rPr>
          <w:rFonts w:cs="Arial" w:hint="cs"/>
          <w:sz w:val="18"/>
          <w:szCs w:val="18"/>
          <w:rtl/>
        </w:rPr>
        <w:t>"</w:t>
      </w:r>
    </w:p>
    <w:p w:rsidR="00F15C4E" w:rsidRDefault="00F15C4E" w:rsidP="00F15C4E">
      <w:pPr>
        <w:rPr>
          <w:sz w:val="20"/>
          <w:szCs w:val="20"/>
          <w:rtl/>
        </w:rPr>
      </w:pPr>
      <w:r>
        <w:rPr>
          <w:rFonts w:hint="cs"/>
          <w:sz w:val="20"/>
          <w:szCs w:val="20"/>
          <w:u w:val="single"/>
          <w:rtl/>
        </w:rPr>
        <w:t>הסבר האחרונים בדברי הרמ"א</w:t>
      </w:r>
      <w:r>
        <w:rPr>
          <w:sz w:val="20"/>
          <w:szCs w:val="20"/>
          <w:u w:val="single"/>
          <w:rtl/>
        </w:rPr>
        <w:br/>
      </w:r>
      <w:r>
        <w:rPr>
          <w:rFonts w:hint="cs"/>
          <w:sz w:val="20"/>
          <w:szCs w:val="20"/>
          <w:rtl/>
        </w:rPr>
        <w:t xml:space="preserve">א. עיין ב"ש לעיל סימן נה', שלדעת הרמב"ם מותר לבוא על אשתו אע"פ שלא בירך, ולפי"ז יש לפרש את הברייתא "כלה בלא ברכה אסורה לבעלה כנידה", שאין הכוונה </w:t>
      </w:r>
      <w:r w:rsidRPr="00686E66">
        <w:rPr>
          <w:rFonts w:hint="cs"/>
          <w:sz w:val="20"/>
          <w:szCs w:val="20"/>
          <w:u w:val="single"/>
          <w:rtl/>
        </w:rPr>
        <w:t>לברכה</w:t>
      </w:r>
      <w:r>
        <w:rPr>
          <w:rFonts w:hint="cs"/>
          <w:sz w:val="20"/>
          <w:szCs w:val="20"/>
          <w:rtl/>
        </w:rPr>
        <w:t xml:space="preserve"> ממש, אלא כלה בלא </w:t>
      </w:r>
      <w:r w:rsidRPr="00686E66">
        <w:rPr>
          <w:rFonts w:hint="cs"/>
          <w:sz w:val="20"/>
          <w:szCs w:val="20"/>
          <w:u w:val="single"/>
          <w:rtl/>
        </w:rPr>
        <w:t>חופה</w:t>
      </w:r>
      <w:r>
        <w:rPr>
          <w:rFonts w:hint="cs"/>
          <w:sz w:val="20"/>
          <w:szCs w:val="20"/>
          <w:rtl/>
        </w:rPr>
        <w:t xml:space="preserve"> אסורה לבעלה כנידה. ברם, דעת המרדכי היא שאסורה לו ללא ברכה, וכבר פסק המחבר לעיל </w:t>
      </w:r>
      <w:r w:rsidRPr="00686E66">
        <w:rPr>
          <w:rFonts w:hint="cs"/>
          <w:sz w:val="18"/>
          <w:szCs w:val="18"/>
          <w:rtl/>
        </w:rPr>
        <w:t xml:space="preserve">(נה, ג) </w:t>
      </w:r>
      <w:r>
        <w:rPr>
          <w:rFonts w:hint="cs"/>
          <w:sz w:val="20"/>
          <w:szCs w:val="20"/>
          <w:rtl/>
        </w:rPr>
        <w:t>כרמב"ם.</w:t>
      </w:r>
      <w:r>
        <w:rPr>
          <w:sz w:val="20"/>
          <w:szCs w:val="20"/>
          <w:rtl/>
        </w:rPr>
        <w:br/>
      </w:r>
      <w:r>
        <w:rPr>
          <w:rFonts w:hint="cs"/>
          <w:sz w:val="20"/>
          <w:szCs w:val="20"/>
          <w:rtl/>
        </w:rPr>
        <w:t xml:space="preserve">ב. הטעם שיכול לברך ברכת נישואין אף לאחר כמה ימים הוא, משום שאינו מזכיר בברכות את מעשה הנישואין, בניגוד לברכת אירוסין שצריך לברך עובר לעשיית המצווה. </w:t>
      </w:r>
    </w:p>
    <w:p w:rsidR="00F15C4E" w:rsidRDefault="00F15C4E" w:rsidP="00F15C4E">
      <w:pPr>
        <w:rPr>
          <w:sz w:val="20"/>
          <w:szCs w:val="20"/>
          <w:rtl/>
        </w:rPr>
      </w:pPr>
      <w:r>
        <w:rPr>
          <w:rFonts w:hint="cs"/>
          <w:b/>
          <w:bCs/>
          <w:sz w:val="20"/>
          <w:szCs w:val="20"/>
          <w:rtl/>
        </w:rPr>
        <w:t>תענית ביום החופה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F32EDC">
        <w:rPr>
          <w:rFonts w:cs="Arial" w:hint="cs"/>
          <w:sz w:val="20"/>
          <w:szCs w:val="20"/>
          <w:rtl/>
        </w:rPr>
        <w:t>נהגו</w:t>
      </w:r>
      <w:r w:rsidRPr="00F32EDC">
        <w:rPr>
          <w:rFonts w:cs="Arial"/>
          <w:sz w:val="20"/>
          <w:szCs w:val="20"/>
          <w:rtl/>
        </w:rPr>
        <w:t xml:space="preserve"> </w:t>
      </w:r>
      <w:r w:rsidRPr="00F32EDC">
        <w:rPr>
          <w:rFonts w:cs="Arial" w:hint="cs"/>
          <w:sz w:val="20"/>
          <w:szCs w:val="20"/>
          <w:rtl/>
        </w:rPr>
        <w:t>שהחתן</w:t>
      </w:r>
      <w:r w:rsidRPr="00F32EDC">
        <w:rPr>
          <w:rFonts w:cs="Arial"/>
          <w:sz w:val="20"/>
          <w:szCs w:val="20"/>
          <w:rtl/>
        </w:rPr>
        <w:t xml:space="preserve"> </w:t>
      </w:r>
      <w:r w:rsidRPr="00F32EDC">
        <w:rPr>
          <w:rFonts w:cs="Arial" w:hint="cs"/>
          <w:sz w:val="20"/>
          <w:szCs w:val="20"/>
          <w:rtl/>
        </w:rPr>
        <w:t>והכלה</w:t>
      </w:r>
      <w:r w:rsidRPr="00F32EDC">
        <w:rPr>
          <w:rFonts w:cs="Arial"/>
          <w:sz w:val="20"/>
          <w:szCs w:val="20"/>
          <w:rtl/>
        </w:rPr>
        <w:t xml:space="preserve"> </w:t>
      </w:r>
      <w:r w:rsidRPr="00F32EDC">
        <w:rPr>
          <w:rFonts w:cs="Arial" w:hint="cs"/>
          <w:sz w:val="20"/>
          <w:szCs w:val="20"/>
          <w:rtl/>
        </w:rPr>
        <w:t>מתענין</w:t>
      </w:r>
      <w:r w:rsidRPr="00F32EDC">
        <w:rPr>
          <w:rFonts w:cs="Arial"/>
          <w:sz w:val="20"/>
          <w:szCs w:val="20"/>
          <w:rtl/>
        </w:rPr>
        <w:t xml:space="preserve"> </w:t>
      </w:r>
      <w:r w:rsidRPr="00F32EDC">
        <w:rPr>
          <w:rFonts w:cs="Arial" w:hint="cs"/>
          <w:sz w:val="20"/>
          <w:szCs w:val="20"/>
          <w:rtl/>
        </w:rPr>
        <w:t>ביום</w:t>
      </w:r>
      <w:r w:rsidRPr="00F32EDC">
        <w:rPr>
          <w:rFonts w:cs="Arial"/>
          <w:sz w:val="20"/>
          <w:szCs w:val="20"/>
          <w:rtl/>
        </w:rPr>
        <w:t xml:space="preserve"> </w:t>
      </w:r>
      <w:r w:rsidRPr="00F32EDC">
        <w:rPr>
          <w:rFonts w:cs="Arial" w:hint="cs"/>
          <w:sz w:val="20"/>
          <w:szCs w:val="20"/>
          <w:rtl/>
        </w:rPr>
        <w:t>חופתן</w:t>
      </w:r>
      <w:r>
        <w:rPr>
          <w:rFonts w:cs="Arial" w:hint="cs"/>
          <w:sz w:val="20"/>
          <w:szCs w:val="20"/>
          <w:rtl/>
        </w:rPr>
        <w:t>."</w:t>
      </w:r>
      <w:r>
        <w:rPr>
          <w:rStyle w:val="ab"/>
          <w:sz w:val="20"/>
          <w:szCs w:val="20"/>
          <w:rtl/>
        </w:rPr>
        <w:footnoteReference w:id="142"/>
      </w:r>
    </w:p>
    <w:p w:rsidR="00F15C4E" w:rsidRDefault="00F15C4E" w:rsidP="00F15C4E">
      <w:pPr>
        <w:rPr>
          <w:sz w:val="20"/>
          <w:szCs w:val="20"/>
          <w:rtl/>
        </w:rPr>
      </w:pPr>
      <w:r>
        <w:rPr>
          <w:rFonts w:hint="cs"/>
          <w:sz w:val="20"/>
          <w:szCs w:val="20"/>
          <w:u w:val="single"/>
          <w:rtl/>
        </w:rPr>
        <w:lastRenderedPageBreak/>
        <w:t>טעמי המנהג (שו"ת מהר"ם מינץ)</w:t>
      </w:r>
      <w:r>
        <w:rPr>
          <w:sz w:val="20"/>
          <w:szCs w:val="20"/>
          <w:u w:val="single"/>
          <w:rtl/>
        </w:rPr>
        <w:br/>
      </w:r>
      <w:r>
        <w:rPr>
          <w:rFonts w:hint="cs"/>
          <w:sz w:val="20"/>
          <w:szCs w:val="20"/>
          <w:rtl/>
        </w:rPr>
        <w:t>א. כדי שיגיעו לקידושין כאשר דעתם מיושבת עליהם ולא ישתכרו, ולפי"ז יש להתענות רק עד החופה, אך אין צריך להשלים עד צאת הכוכבים. ולפי טעם זה, גם אב המקבל קידושין לבתו קטנה צריך להתענות (ב"ש).</w:t>
      </w:r>
      <w:r>
        <w:rPr>
          <w:sz w:val="20"/>
          <w:szCs w:val="20"/>
          <w:rtl/>
        </w:rPr>
        <w:br/>
      </w:r>
      <w:r>
        <w:rPr>
          <w:rFonts w:hint="cs"/>
          <w:sz w:val="20"/>
          <w:szCs w:val="20"/>
          <w:rtl/>
        </w:rPr>
        <w:t>ב. כיוון שיום זה הוא יום סליחה שלהם כיום כיפור, ולפי"ז צריכים להשלים את התענית אפילו אם החופה היתה לפני צאת הכוכבים.</w:t>
      </w:r>
    </w:p>
    <w:p w:rsidR="00F15C4E" w:rsidRDefault="00F15C4E" w:rsidP="00F15C4E">
      <w:pPr>
        <w:rPr>
          <w:sz w:val="20"/>
          <w:szCs w:val="20"/>
          <w:rtl/>
        </w:rPr>
      </w:pPr>
      <w:r>
        <w:rPr>
          <w:rFonts w:hint="cs"/>
          <w:sz w:val="20"/>
          <w:szCs w:val="20"/>
          <w:u w:val="single"/>
          <w:rtl/>
        </w:rPr>
        <w:t>עד מתי יש להתענות</w:t>
      </w:r>
      <w:r>
        <w:rPr>
          <w:rFonts w:hint="cs"/>
          <w:sz w:val="20"/>
          <w:szCs w:val="20"/>
          <w:u w:val="single"/>
          <w:rtl/>
        </w:rPr>
        <w:br/>
      </w:r>
      <w:r>
        <w:rPr>
          <w:rFonts w:hint="cs"/>
          <w:sz w:val="20"/>
          <w:szCs w:val="20"/>
          <w:rtl/>
        </w:rPr>
        <w:t>האחרונים מקלים בתענית זו, ומתירים לאכול אם היתה חופה או בצאת הכוכבים, המוקדם מביניהם, כדלהלן:</w:t>
      </w:r>
      <w:r>
        <w:rPr>
          <w:sz w:val="20"/>
          <w:szCs w:val="20"/>
          <w:u w:val="single"/>
          <w:rtl/>
        </w:rPr>
        <w:br/>
      </w:r>
      <w:r>
        <w:rPr>
          <w:rFonts w:hint="cs"/>
          <w:sz w:val="20"/>
          <w:szCs w:val="20"/>
          <w:rtl/>
        </w:rPr>
        <w:t xml:space="preserve">א. </w:t>
      </w:r>
      <w:r w:rsidRPr="008838B2">
        <w:rPr>
          <w:rFonts w:hint="cs"/>
          <w:b/>
          <w:bCs/>
          <w:sz w:val="20"/>
          <w:szCs w:val="20"/>
          <w:rtl/>
        </w:rPr>
        <w:t>חכמת אדם</w:t>
      </w:r>
      <w:r>
        <w:rPr>
          <w:rFonts w:hint="cs"/>
          <w:sz w:val="20"/>
          <w:szCs w:val="20"/>
          <w:rtl/>
        </w:rPr>
        <w:t xml:space="preserve"> </w:t>
      </w:r>
      <w:r>
        <w:rPr>
          <w:sz w:val="20"/>
          <w:szCs w:val="20"/>
          <w:rtl/>
        </w:rPr>
        <w:t>–</w:t>
      </w:r>
      <w:r>
        <w:rPr>
          <w:rFonts w:hint="cs"/>
          <w:sz w:val="20"/>
          <w:szCs w:val="20"/>
          <w:rtl/>
        </w:rPr>
        <w:t xml:space="preserve"> מותר לאכול בצאת הכוכבים למרות שעדיין לא התקיימה החופה.</w:t>
      </w:r>
      <w:r>
        <w:rPr>
          <w:sz w:val="20"/>
          <w:szCs w:val="20"/>
          <w:rtl/>
        </w:rPr>
        <w:br/>
      </w:r>
      <w:r w:rsidRPr="008838B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לסמוך על הטעם שזהו יום סליחה. וכן יש לומר שמעיקרא כשקיבלו עליהם תענית זו, לא החמירו יותר משאר תעניות, ומכל מקום יש להיזהר שלא לשתות משקה משכר. </w:t>
      </w:r>
      <w:r>
        <w:rPr>
          <w:sz w:val="20"/>
          <w:szCs w:val="20"/>
          <w:rtl/>
        </w:rPr>
        <w:br/>
      </w:r>
      <w:r>
        <w:rPr>
          <w:rFonts w:hint="cs"/>
          <w:sz w:val="20"/>
          <w:szCs w:val="20"/>
          <w:rtl/>
        </w:rPr>
        <w:t xml:space="preserve">ב. </w:t>
      </w:r>
      <w:r w:rsidRPr="008838B2">
        <w:rPr>
          <w:rFonts w:hint="cs"/>
          <w:b/>
          <w:bCs/>
          <w:sz w:val="20"/>
          <w:szCs w:val="20"/>
          <w:rtl/>
        </w:rPr>
        <w:t>עזר מקודש</w:t>
      </w:r>
      <w:r>
        <w:rPr>
          <w:rFonts w:hint="cs"/>
          <w:sz w:val="20"/>
          <w:szCs w:val="20"/>
          <w:rtl/>
        </w:rPr>
        <w:t xml:space="preserve"> </w:t>
      </w:r>
      <w:r>
        <w:rPr>
          <w:sz w:val="20"/>
          <w:szCs w:val="20"/>
          <w:rtl/>
        </w:rPr>
        <w:t>–</w:t>
      </w:r>
      <w:r>
        <w:rPr>
          <w:rFonts w:hint="cs"/>
          <w:sz w:val="20"/>
          <w:szCs w:val="20"/>
          <w:rtl/>
        </w:rPr>
        <w:t xml:space="preserve"> מותר לאכול מייד לאחר החופה, למרות שעדיין לא הגיע צאת הכוכבים.</w:t>
      </w:r>
      <w:r>
        <w:rPr>
          <w:sz w:val="20"/>
          <w:szCs w:val="20"/>
          <w:rtl/>
        </w:rPr>
        <w:br/>
      </w:r>
      <w:r w:rsidRPr="008838B2">
        <w:rPr>
          <w:rFonts w:hint="cs"/>
          <w:b/>
          <w:bCs/>
          <w:sz w:val="20"/>
          <w:szCs w:val="20"/>
          <w:rtl/>
        </w:rPr>
        <w:t xml:space="preserve">טעם </w:t>
      </w:r>
      <w:r>
        <w:rPr>
          <w:sz w:val="20"/>
          <w:szCs w:val="20"/>
          <w:rtl/>
        </w:rPr>
        <w:t>–</w:t>
      </w:r>
      <w:r>
        <w:rPr>
          <w:rFonts w:hint="cs"/>
          <w:sz w:val="20"/>
          <w:szCs w:val="20"/>
          <w:rtl/>
        </w:rPr>
        <w:t xml:space="preserve"> לטעם שמתענים כדי להגיע בדעה צלולה, ברור שאינו צריך להשלים, ולטעם שהוא יום סליחה, הרי זה כמו לאחר תפילת נעילה, ועוד שקיי"ל שגם תענית שעות היא כתענית.</w:t>
      </w:r>
    </w:p>
    <w:p w:rsidR="00F15C4E" w:rsidRDefault="00F15C4E" w:rsidP="00F15C4E">
      <w:pPr>
        <w:rPr>
          <w:sz w:val="20"/>
          <w:szCs w:val="20"/>
          <w:rtl/>
        </w:rPr>
      </w:pPr>
      <w:r>
        <w:rPr>
          <w:rFonts w:hint="cs"/>
          <w:sz w:val="20"/>
          <w:szCs w:val="20"/>
          <w:u w:val="single"/>
          <w:rtl/>
        </w:rPr>
        <w:t>ימים שאין מתענים בהם</w:t>
      </w:r>
      <w:r>
        <w:rPr>
          <w:sz w:val="20"/>
          <w:szCs w:val="20"/>
          <w:u w:val="single"/>
          <w:rtl/>
        </w:rPr>
        <w:br/>
      </w:r>
      <w:r w:rsidRPr="001D764C">
        <w:rPr>
          <w:rFonts w:hint="cs"/>
          <w:b/>
          <w:bCs/>
          <w:sz w:val="20"/>
          <w:szCs w:val="20"/>
          <w:rtl/>
        </w:rPr>
        <w:t>רמ"א</w:t>
      </w:r>
      <w:r>
        <w:rPr>
          <w:rFonts w:hint="cs"/>
          <w:sz w:val="20"/>
          <w:szCs w:val="20"/>
          <w:rtl/>
        </w:rPr>
        <w:t xml:space="preserve"> </w:t>
      </w:r>
      <w:r w:rsidRPr="001D764C">
        <w:rPr>
          <w:rFonts w:hint="cs"/>
          <w:sz w:val="18"/>
          <w:szCs w:val="18"/>
          <w:rtl/>
        </w:rPr>
        <w:t>(או"ח, סימן תקע"ג)</w:t>
      </w:r>
      <w:r>
        <w:rPr>
          <w:rFonts w:hint="cs"/>
          <w:sz w:val="20"/>
          <w:szCs w:val="20"/>
          <w:rtl/>
        </w:rPr>
        <w:t xml:space="preserve"> </w:t>
      </w:r>
      <w:r>
        <w:rPr>
          <w:sz w:val="20"/>
          <w:szCs w:val="20"/>
          <w:rtl/>
        </w:rPr>
        <w:t>–</w:t>
      </w:r>
      <w:r>
        <w:rPr>
          <w:rFonts w:hint="cs"/>
          <w:sz w:val="20"/>
          <w:szCs w:val="20"/>
          <w:rtl/>
        </w:rPr>
        <w:t xml:space="preserve"> </w:t>
      </w:r>
      <w:r w:rsidRPr="00671A7A">
        <w:rPr>
          <w:rFonts w:cs="Arial" w:hint="cs"/>
          <w:sz w:val="18"/>
          <w:szCs w:val="18"/>
          <w:rtl/>
        </w:rPr>
        <w:t>"מי</w:t>
      </w:r>
      <w:r w:rsidRPr="00671A7A">
        <w:rPr>
          <w:rFonts w:cs="Arial"/>
          <w:sz w:val="18"/>
          <w:szCs w:val="18"/>
          <w:rtl/>
        </w:rPr>
        <w:t xml:space="preserve"> </w:t>
      </w:r>
      <w:r w:rsidRPr="00671A7A">
        <w:rPr>
          <w:rFonts w:cs="Arial" w:hint="cs"/>
          <w:sz w:val="18"/>
          <w:szCs w:val="18"/>
          <w:rtl/>
        </w:rPr>
        <w:t>שיש</w:t>
      </w:r>
      <w:r w:rsidRPr="00671A7A">
        <w:rPr>
          <w:rFonts w:cs="Arial"/>
          <w:sz w:val="18"/>
          <w:szCs w:val="18"/>
          <w:rtl/>
        </w:rPr>
        <w:t xml:space="preserve"> </w:t>
      </w:r>
      <w:r w:rsidRPr="00671A7A">
        <w:rPr>
          <w:rFonts w:cs="Arial" w:hint="cs"/>
          <w:sz w:val="18"/>
          <w:szCs w:val="18"/>
          <w:rtl/>
        </w:rPr>
        <w:t>לו</w:t>
      </w:r>
      <w:r w:rsidRPr="00671A7A">
        <w:rPr>
          <w:rFonts w:cs="Arial"/>
          <w:sz w:val="18"/>
          <w:szCs w:val="18"/>
          <w:rtl/>
        </w:rPr>
        <w:t xml:space="preserve"> </w:t>
      </w:r>
      <w:r w:rsidRPr="00671A7A">
        <w:rPr>
          <w:rFonts w:cs="Arial" w:hint="cs"/>
          <w:sz w:val="18"/>
          <w:szCs w:val="18"/>
          <w:rtl/>
        </w:rPr>
        <w:t>נישואין</w:t>
      </w:r>
      <w:r w:rsidRPr="00671A7A">
        <w:rPr>
          <w:rFonts w:cs="Arial"/>
          <w:sz w:val="18"/>
          <w:szCs w:val="18"/>
          <w:rtl/>
        </w:rPr>
        <w:t xml:space="preserve"> </w:t>
      </w:r>
      <w:r w:rsidRPr="00671A7A">
        <w:rPr>
          <w:rFonts w:cs="Arial" w:hint="cs"/>
          <w:sz w:val="18"/>
          <w:szCs w:val="18"/>
          <w:rtl/>
        </w:rPr>
        <w:t>בחנוכה</w:t>
      </w:r>
      <w:r w:rsidRPr="00671A7A">
        <w:rPr>
          <w:rFonts w:cs="Arial"/>
          <w:sz w:val="18"/>
          <w:szCs w:val="18"/>
          <w:rtl/>
        </w:rPr>
        <w:t xml:space="preserve"> </w:t>
      </w:r>
      <w:r w:rsidRPr="00671A7A">
        <w:rPr>
          <w:rFonts w:cs="Arial" w:hint="cs"/>
          <w:sz w:val="18"/>
          <w:szCs w:val="18"/>
          <w:rtl/>
        </w:rPr>
        <w:t>אין</w:t>
      </w:r>
      <w:r w:rsidRPr="00671A7A">
        <w:rPr>
          <w:rFonts w:cs="Arial"/>
          <w:sz w:val="18"/>
          <w:szCs w:val="18"/>
          <w:rtl/>
        </w:rPr>
        <w:t xml:space="preserve"> </w:t>
      </w:r>
      <w:r w:rsidRPr="00671A7A">
        <w:rPr>
          <w:rFonts w:cs="Arial" w:hint="cs"/>
          <w:sz w:val="18"/>
          <w:szCs w:val="18"/>
          <w:rtl/>
        </w:rPr>
        <w:t>לו</w:t>
      </w:r>
      <w:r w:rsidRPr="00671A7A">
        <w:rPr>
          <w:rFonts w:cs="Arial"/>
          <w:sz w:val="18"/>
          <w:szCs w:val="18"/>
          <w:rtl/>
        </w:rPr>
        <w:t xml:space="preserve"> </w:t>
      </w:r>
      <w:r w:rsidRPr="00671A7A">
        <w:rPr>
          <w:rFonts w:cs="Arial" w:hint="cs"/>
          <w:sz w:val="18"/>
          <w:szCs w:val="18"/>
          <w:rtl/>
        </w:rPr>
        <w:t>להתענות</w:t>
      </w:r>
      <w:r w:rsidRPr="00671A7A">
        <w:rPr>
          <w:rFonts w:cs="Arial"/>
          <w:sz w:val="18"/>
          <w:szCs w:val="18"/>
          <w:rtl/>
        </w:rPr>
        <w:t xml:space="preserve">, </w:t>
      </w:r>
      <w:r w:rsidRPr="00671A7A">
        <w:rPr>
          <w:rFonts w:cs="Arial" w:hint="cs"/>
          <w:sz w:val="18"/>
          <w:szCs w:val="18"/>
          <w:rtl/>
        </w:rPr>
        <w:t>אבל</w:t>
      </w:r>
      <w:r w:rsidRPr="00671A7A">
        <w:rPr>
          <w:rFonts w:cs="Arial"/>
          <w:sz w:val="18"/>
          <w:szCs w:val="18"/>
          <w:rtl/>
        </w:rPr>
        <w:t xml:space="preserve"> </w:t>
      </w:r>
      <w:r w:rsidRPr="00671A7A">
        <w:rPr>
          <w:rFonts w:cs="Arial" w:hint="cs"/>
          <w:sz w:val="18"/>
          <w:szCs w:val="18"/>
          <w:rtl/>
        </w:rPr>
        <w:t>אם</w:t>
      </w:r>
      <w:r w:rsidRPr="00671A7A">
        <w:rPr>
          <w:rFonts w:cs="Arial"/>
          <w:sz w:val="18"/>
          <w:szCs w:val="18"/>
          <w:rtl/>
        </w:rPr>
        <w:t xml:space="preserve"> </w:t>
      </w:r>
      <w:r w:rsidRPr="00671A7A">
        <w:rPr>
          <w:rFonts w:cs="Arial" w:hint="cs"/>
          <w:sz w:val="18"/>
          <w:szCs w:val="18"/>
          <w:rtl/>
        </w:rPr>
        <w:t>יש</w:t>
      </w:r>
      <w:r w:rsidRPr="00671A7A">
        <w:rPr>
          <w:rFonts w:cs="Arial"/>
          <w:sz w:val="18"/>
          <w:szCs w:val="18"/>
          <w:rtl/>
        </w:rPr>
        <w:t xml:space="preserve"> </w:t>
      </w:r>
      <w:r w:rsidRPr="00671A7A">
        <w:rPr>
          <w:rFonts w:cs="Arial" w:hint="cs"/>
          <w:sz w:val="18"/>
          <w:szCs w:val="18"/>
          <w:rtl/>
        </w:rPr>
        <w:t>לו</w:t>
      </w:r>
      <w:r w:rsidRPr="00671A7A">
        <w:rPr>
          <w:rFonts w:cs="Arial"/>
          <w:sz w:val="18"/>
          <w:szCs w:val="18"/>
          <w:rtl/>
        </w:rPr>
        <w:t xml:space="preserve"> </w:t>
      </w:r>
      <w:r w:rsidRPr="00671A7A">
        <w:rPr>
          <w:rFonts w:cs="Arial" w:hint="cs"/>
          <w:sz w:val="18"/>
          <w:szCs w:val="18"/>
          <w:rtl/>
        </w:rPr>
        <w:t>נישואין</w:t>
      </w:r>
      <w:r w:rsidRPr="00671A7A">
        <w:rPr>
          <w:rFonts w:cs="Arial"/>
          <w:sz w:val="18"/>
          <w:szCs w:val="18"/>
          <w:rtl/>
        </w:rPr>
        <w:t xml:space="preserve"> </w:t>
      </w:r>
      <w:r w:rsidRPr="00671A7A">
        <w:rPr>
          <w:rFonts w:cs="Arial" w:hint="cs"/>
          <w:sz w:val="18"/>
          <w:szCs w:val="18"/>
          <w:rtl/>
        </w:rPr>
        <w:t>בניסן</w:t>
      </w:r>
      <w:r w:rsidRPr="00671A7A">
        <w:rPr>
          <w:rFonts w:cs="Arial"/>
          <w:sz w:val="18"/>
          <w:szCs w:val="18"/>
          <w:rtl/>
        </w:rPr>
        <w:t xml:space="preserve"> </w:t>
      </w:r>
      <w:r w:rsidRPr="00671A7A">
        <w:rPr>
          <w:rFonts w:cs="Arial" w:hint="cs"/>
          <w:sz w:val="18"/>
          <w:szCs w:val="18"/>
          <w:rtl/>
        </w:rPr>
        <w:t>מתענה</w:t>
      </w:r>
      <w:r w:rsidRPr="00671A7A">
        <w:rPr>
          <w:rFonts w:cs="Arial"/>
          <w:sz w:val="18"/>
          <w:szCs w:val="18"/>
          <w:rtl/>
        </w:rPr>
        <w:t xml:space="preserve"> </w:t>
      </w:r>
      <w:r w:rsidRPr="00671A7A">
        <w:rPr>
          <w:rFonts w:cs="Arial" w:hint="cs"/>
          <w:sz w:val="18"/>
          <w:szCs w:val="18"/>
          <w:rtl/>
        </w:rPr>
        <w:t>ביום</w:t>
      </w:r>
      <w:r w:rsidRPr="00671A7A">
        <w:rPr>
          <w:rFonts w:cs="Arial"/>
          <w:sz w:val="18"/>
          <w:szCs w:val="18"/>
          <w:rtl/>
        </w:rPr>
        <w:t xml:space="preserve"> </w:t>
      </w:r>
      <w:r w:rsidRPr="00671A7A">
        <w:rPr>
          <w:rFonts w:cs="Arial" w:hint="cs"/>
          <w:sz w:val="18"/>
          <w:szCs w:val="18"/>
          <w:rtl/>
        </w:rPr>
        <w:t>חופתו</w:t>
      </w:r>
      <w:r w:rsidRPr="00671A7A">
        <w:rPr>
          <w:rFonts w:cs="Arial"/>
          <w:sz w:val="18"/>
          <w:szCs w:val="18"/>
          <w:rtl/>
        </w:rPr>
        <w:t xml:space="preserve">, </w:t>
      </w:r>
      <w:r w:rsidRPr="00671A7A">
        <w:rPr>
          <w:rFonts w:cs="Arial" w:hint="cs"/>
          <w:sz w:val="18"/>
          <w:szCs w:val="18"/>
          <w:rtl/>
        </w:rPr>
        <w:t>אפילו</w:t>
      </w:r>
      <w:r w:rsidRPr="00671A7A">
        <w:rPr>
          <w:rFonts w:cs="Arial"/>
          <w:sz w:val="18"/>
          <w:szCs w:val="18"/>
          <w:rtl/>
        </w:rPr>
        <w:t xml:space="preserve"> </w:t>
      </w:r>
      <w:r w:rsidRPr="00671A7A">
        <w:rPr>
          <w:rFonts w:cs="Arial" w:hint="cs"/>
          <w:sz w:val="18"/>
          <w:szCs w:val="18"/>
          <w:rtl/>
        </w:rPr>
        <w:t>בראש חודש</w:t>
      </w:r>
      <w:r w:rsidRPr="00671A7A">
        <w:rPr>
          <w:rFonts w:cs="Arial"/>
          <w:sz w:val="18"/>
          <w:szCs w:val="18"/>
          <w:rtl/>
        </w:rPr>
        <w:t xml:space="preserve"> </w:t>
      </w:r>
      <w:r w:rsidRPr="00671A7A">
        <w:rPr>
          <w:rFonts w:cs="Arial" w:hint="cs"/>
          <w:sz w:val="18"/>
          <w:szCs w:val="18"/>
          <w:rtl/>
        </w:rPr>
        <w:t>ניסן</w:t>
      </w:r>
      <w:r w:rsidRPr="00671A7A">
        <w:rPr>
          <w:rFonts w:cs="Arial"/>
          <w:sz w:val="18"/>
          <w:szCs w:val="18"/>
          <w:rtl/>
        </w:rPr>
        <w:t xml:space="preserve">, </w:t>
      </w:r>
      <w:r w:rsidRPr="00671A7A">
        <w:rPr>
          <w:rFonts w:cs="Arial" w:hint="cs"/>
          <w:sz w:val="18"/>
          <w:szCs w:val="18"/>
          <w:rtl/>
        </w:rPr>
        <w:t>מפני</w:t>
      </w:r>
      <w:r w:rsidRPr="00671A7A">
        <w:rPr>
          <w:rFonts w:cs="Arial"/>
          <w:sz w:val="18"/>
          <w:szCs w:val="18"/>
          <w:rtl/>
        </w:rPr>
        <w:t xml:space="preserve"> </w:t>
      </w:r>
      <w:r w:rsidRPr="00671A7A">
        <w:rPr>
          <w:rFonts w:cs="Arial" w:hint="cs"/>
          <w:sz w:val="18"/>
          <w:szCs w:val="18"/>
          <w:rtl/>
        </w:rPr>
        <w:t>שהוא</w:t>
      </w:r>
      <w:r w:rsidRPr="00671A7A">
        <w:rPr>
          <w:rFonts w:cs="Arial"/>
          <w:sz w:val="18"/>
          <w:szCs w:val="18"/>
          <w:rtl/>
        </w:rPr>
        <w:t xml:space="preserve"> </w:t>
      </w:r>
      <w:r w:rsidRPr="00671A7A">
        <w:rPr>
          <w:rFonts w:cs="Arial" w:hint="cs"/>
          <w:sz w:val="18"/>
          <w:szCs w:val="18"/>
          <w:rtl/>
        </w:rPr>
        <w:t>אחד</w:t>
      </w:r>
      <w:r w:rsidRPr="00671A7A">
        <w:rPr>
          <w:rFonts w:cs="Arial"/>
          <w:sz w:val="18"/>
          <w:szCs w:val="18"/>
          <w:rtl/>
        </w:rPr>
        <w:t xml:space="preserve"> </w:t>
      </w:r>
      <w:r w:rsidRPr="00671A7A">
        <w:rPr>
          <w:rFonts w:cs="Arial" w:hint="cs"/>
          <w:sz w:val="18"/>
          <w:szCs w:val="18"/>
          <w:rtl/>
        </w:rPr>
        <w:t>מן</w:t>
      </w:r>
      <w:r w:rsidRPr="00671A7A">
        <w:rPr>
          <w:rFonts w:cs="Arial"/>
          <w:sz w:val="18"/>
          <w:szCs w:val="18"/>
          <w:rtl/>
        </w:rPr>
        <w:t xml:space="preserve"> </w:t>
      </w:r>
      <w:r w:rsidRPr="00671A7A">
        <w:rPr>
          <w:rFonts w:cs="Arial" w:hint="cs"/>
          <w:sz w:val="18"/>
          <w:szCs w:val="18"/>
          <w:rtl/>
        </w:rPr>
        <w:t>הימים</w:t>
      </w:r>
      <w:r w:rsidRPr="00671A7A">
        <w:rPr>
          <w:rFonts w:cs="Arial"/>
          <w:sz w:val="18"/>
          <w:szCs w:val="18"/>
          <w:rtl/>
        </w:rPr>
        <w:t xml:space="preserve"> </w:t>
      </w:r>
      <w:r w:rsidRPr="00671A7A">
        <w:rPr>
          <w:rFonts w:cs="Arial" w:hint="cs"/>
          <w:sz w:val="18"/>
          <w:szCs w:val="18"/>
          <w:rtl/>
        </w:rPr>
        <w:t>שמתענים</w:t>
      </w:r>
      <w:r w:rsidRPr="00671A7A">
        <w:rPr>
          <w:rFonts w:cs="Arial"/>
          <w:sz w:val="18"/>
          <w:szCs w:val="18"/>
          <w:rtl/>
        </w:rPr>
        <w:t xml:space="preserve"> </w:t>
      </w:r>
      <w:r w:rsidRPr="00671A7A">
        <w:rPr>
          <w:rFonts w:cs="Arial" w:hint="cs"/>
          <w:sz w:val="18"/>
          <w:szCs w:val="18"/>
          <w:rtl/>
        </w:rPr>
        <w:t>בהם</w:t>
      </w:r>
      <w:r w:rsidRPr="00671A7A">
        <w:rPr>
          <w:rFonts w:hint="cs"/>
          <w:sz w:val="18"/>
          <w:szCs w:val="18"/>
          <w:rtl/>
        </w:rPr>
        <w:t>."</w:t>
      </w:r>
      <w:r w:rsidRPr="00671A7A">
        <w:rPr>
          <w:sz w:val="18"/>
          <w:szCs w:val="18"/>
          <w:rtl/>
        </w:rPr>
        <w:br/>
      </w:r>
      <w:r w:rsidRPr="001D764C">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1D764C">
        <w:rPr>
          <w:rFonts w:cs="Arial" w:hint="cs"/>
          <w:sz w:val="20"/>
          <w:szCs w:val="20"/>
          <w:rtl/>
        </w:rPr>
        <w:t>דמה</w:t>
      </w:r>
      <w:r w:rsidRPr="001D764C">
        <w:rPr>
          <w:rFonts w:cs="Arial"/>
          <w:sz w:val="20"/>
          <w:szCs w:val="20"/>
          <w:rtl/>
        </w:rPr>
        <w:t xml:space="preserve"> </w:t>
      </w:r>
      <w:r w:rsidRPr="001D764C">
        <w:rPr>
          <w:rFonts w:cs="Arial" w:hint="cs"/>
          <w:sz w:val="20"/>
          <w:szCs w:val="20"/>
          <w:rtl/>
        </w:rPr>
        <w:t>שזהירין</w:t>
      </w:r>
      <w:r w:rsidRPr="001D764C">
        <w:rPr>
          <w:rFonts w:cs="Arial"/>
          <w:sz w:val="20"/>
          <w:szCs w:val="20"/>
          <w:rtl/>
        </w:rPr>
        <w:t xml:space="preserve"> </w:t>
      </w:r>
      <w:r w:rsidRPr="001D764C">
        <w:rPr>
          <w:rFonts w:cs="Arial" w:hint="cs"/>
          <w:sz w:val="20"/>
          <w:szCs w:val="20"/>
          <w:rtl/>
        </w:rPr>
        <w:t>שלא</w:t>
      </w:r>
      <w:r w:rsidRPr="001D764C">
        <w:rPr>
          <w:rFonts w:cs="Arial"/>
          <w:sz w:val="20"/>
          <w:szCs w:val="20"/>
          <w:rtl/>
        </w:rPr>
        <w:t xml:space="preserve"> </w:t>
      </w:r>
      <w:r w:rsidRPr="001D764C">
        <w:rPr>
          <w:rFonts w:cs="Arial" w:hint="cs"/>
          <w:sz w:val="20"/>
          <w:szCs w:val="20"/>
          <w:rtl/>
        </w:rPr>
        <w:t>להתענות</w:t>
      </w:r>
      <w:r w:rsidRPr="001D764C">
        <w:rPr>
          <w:rFonts w:cs="Arial"/>
          <w:sz w:val="20"/>
          <w:szCs w:val="20"/>
          <w:rtl/>
        </w:rPr>
        <w:t xml:space="preserve"> </w:t>
      </w:r>
      <w:r w:rsidRPr="001D764C">
        <w:rPr>
          <w:rFonts w:cs="Arial" w:hint="cs"/>
          <w:sz w:val="20"/>
          <w:szCs w:val="20"/>
          <w:rtl/>
        </w:rPr>
        <w:t>בניסן</w:t>
      </w:r>
      <w:r w:rsidRPr="001D764C">
        <w:rPr>
          <w:rFonts w:cs="Arial"/>
          <w:sz w:val="20"/>
          <w:szCs w:val="20"/>
          <w:rtl/>
        </w:rPr>
        <w:t xml:space="preserve"> </w:t>
      </w:r>
      <w:r w:rsidRPr="001D764C">
        <w:rPr>
          <w:rFonts w:cs="Arial" w:hint="cs"/>
          <w:sz w:val="20"/>
          <w:szCs w:val="20"/>
          <w:rtl/>
        </w:rPr>
        <w:t>אינו</w:t>
      </w:r>
      <w:r w:rsidRPr="001D764C">
        <w:rPr>
          <w:rFonts w:cs="Arial"/>
          <w:sz w:val="20"/>
          <w:szCs w:val="20"/>
          <w:rtl/>
        </w:rPr>
        <w:t xml:space="preserve"> </w:t>
      </w:r>
      <w:r w:rsidRPr="001D764C">
        <w:rPr>
          <w:rFonts w:cs="Arial" w:hint="cs"/>
          <w:sz w:val="20"/>
          <w:szCs w:val="20"/>
          <w:rtl/>
        </w:rPr>
        <w:t>אלא</w:t>
      </w:r>
      <w:r w:rsidRPr="001D764C">
        <w:rPr>
          <w:rFonts w:cs="Arial"/>
          <w:sz w:val="20"/>
          <w:szCs w:val="20"/>
          <w:rtl/>
        </w:rPr>
        <w:t xml:space="preserve"> </w:t>
      </w:r>
      <w:r w:rsidRPr="001D764C">
        <w:rPr>
          <w:rFonts w:cs="Arial" w:hint="cs"/>
          <w:sz w:val="20"/>
          <w:szCs w:val="20"/>
          <w:rtl/>
        </w:rPr>
        <w:t>מנהג</w:t>
      </w:r>
      <w:r>
        <w:rPr>
          <w:rFonts w:cs="Arial" w:hint="cs"/>
          <w:sz w:val="20"/>
          <w:szCs w:val="20"/>
          <w:rtl/>
        </w:rPr>
        <w:t xml:space="preserve">." </w:t>
      </w:r>
      <w:r>
        <w:rPr>
          <w:rFonts w:cs="Arial"/>
          <w:sz w:val="20"/>
          <w:szCs w:val="20"/>
          <w:rtl/>
        </w:rPr>
        <w:br/>
      </w:r>
      <w:r>
        <w:rPr>
          <w:rFonts w:cs="Arial" w:hint="cs"/>
          <w:sz w:val="20"/>
          <w:szCs w:val="20"/>
          <w:rtl/>
        </w:rPr>
        <w:t xml:space="preserve">מוסיף </w:t>
      </w:r>
      <w:r w:rsidRPr="001D764C">
        <w:rPr>
          <w:rFonts w:cs="Arial" w:hint="cs"/>
          <w:b/>
          <w:bCs/>
          <w:sz w:val="20"/>
          <w:szCs w:val="20"/>
          <w:rtl/>
        </w:rPr>
        <w:t>המ"ב</w:t>
      </w:r>
      <w:r>
        <w:rPr>
          <w:rFonts w:cs="Arial" w:hint="cs"/>
          <w:sz w:val="20"/>
          <w:szCs w:val="20"/>
          <w:rtl/>
        </w:rPr>
        <w:t xml:space="preserve"> - לפי"ז ה"ה ללג' בעומר והימים שבין ר"ח סיון עד שבועות, וכן הימים שבין יוה"כ לסוכות, שבכל אלו יש להתענות. אבל באסרו חג, בטו בשבט ובטו באב אין להתענות, כיוון שימים אלו הוזכרו להדיא בגמרא.</w:t>
      </w:r>
      <w:r>
        <w:rPr>
          <w:rFonts w:cs="Arial"/>
          <w:sz w:val="20"/>
          <w:szCs w:val="20"/>
          <w:rtl/>
        </w:rPr>
        <w:br/>
      </w:r>
      <w:r>
        <w:rPr>
          <w:rFonts w:cs="Arial" w:hint="cs"/>
          <w:sz w:val="20"/>
          <w:szCs w:val="20"/>
          <w:rtl/>
        </w:rPr>
        <w:t>אמנם, יש אומרים שאין להתענות בכל הימים שאין אומרים בהם תחנון.</w:t>
      </w:r>
      <w:r>
        <w:rPr>
          <w:sz w:val="20"/>
          <w:szCs w:val="20"/>
          <w:rtl/>
        </w:rPr>
        <w:br/>
      </w:r>
      <w:r>
        <w:rPr>
          <w:rFonts w:hint="cs"/>
          <w:b/>
          <w:bCs/>
          <w:sz w:val="20"/>
          <w:szCs w:val="20"/>
          <w:rtl/>
        </w:rPr>
        <w:t xml:space="preserve">בית שמואל </w:t>
      </w:r>
      <w:r>
        <w:rPr>
          <w:sz w:val="20"/>
          <w:szCs w:val="20"/>
          <w:rtl/>
        </w:rPr>
        <w:t>–</w:t>
      </w:r>
      <w:r>
        <w:rPr>
          <w:rFonts w:hint="cs"/>
          <w:sz w:val="20"/>
          <w:szCs w:val="20"/>
          <w:rtl/>
        </w:rPr>
        <w:t xml:space="preserve"> בימים שאין מתענים, צריך להיזהר שלא לרדוף אחר מותרות מאכל ומשתה.</w:t>
      </w:r>
    </w:p>
    <w:p w:rsidR="00F15C4E" w:rsidRPr="00D9773F" w:rsidRDefault="00F15C4E" w:rsidP="00F15C4E">
      <w:pPr>
        <w:rPr>
          <w:sz w:val="20"/>
          <w:szCs w:val="20"/>
          <w:rtl/>
        </w:rPr>
      </w:pPr>
      <w:r>
        <w:rPr>
          <w:rFonts w:hint="cs"/>
          <w:sz w:val="20"/>
          <w:szCs w:val="20"/>
          <w:u w:val="single"/>
          <w:rtl/>
        </w:rPr>
        <w:t>תפילת וידוי לחתן ביום חופתו</w:t>
      </w:r>
      <w:r>
        <w:rPr>
          <w:sz w:val="20"/>
          <w:szCs w:val="20"/>
          <w:u w:val="single"/>
          <w:rtl/>
        </w:rPr>
        <w:br/>
      </w:r>
      <w:r>
        <w:rPr>
          <w:rFonts w:hint="cs"/>
          <w:sz w:val="20"/>
          <w:szCs w:val="20"/>
          <w:rtl/>
        </w:rPr>
        <w:t xml:space="preserve">א. </w:t>
      </w:r>
      <w:r w:rsidRPr="00D9773F">
        <w:rPr>
          <w:rFonts w:hint="cs"/>
          <w:b/>
          <w:bCs/>
          <w:sz w:val="20"/>
          <w:szCs w:val="20"/>
          <w:rtl/>
        </w:rPr>
        <w:t>כרם שלמה</w:t>
      </w:r>
      <w:r>
        <w:rPr>
          <w:rFonts w:hint="cs"/>
          <w:sz w:val="20"/>
          <w:szCs w:val="20"/>
          <w:rtl/>
        </w:rPr>
        <w:t xml:space="preserve"> </w:t>
      </w:r>
      <w:r w:rsidRPr="00D9773F">
        <w:rPr>
          <w:rFonts w:hint="cs"/>
          <w:sz w:val="18"/>
          <w:szCs w:val="18"/>
          <w:rtl/>
        </w:rPr>
        <w:t xml:space="preserve">(הו"ד בפת"ש) </w:t>
      </w:r>
      <w:r>
        <w:rPr>
          <w:sz w:val="20"/>
          <w:szCs w:val="20"/>
          <w:rtl/>
        </w:rPr>
        <w:t>–</w:t>
      </w:r>
      <w:r>
        <w:rPr>
          <w:rFonts w:hint="cs"/>
          <w:sz w:val="20"/>
          <w:szCs w:val="20"/>
          <w:rtl/>
        </w:rPr>
        <w:t xml:space="preserve"> נוהגים שהחתן מתפלל במנחה את כל סדר הווידוי, כמו בתפילות יום הכיפורים.</w:t>
      </w:r>
      <w:r>
        <w:rPr>
          <w:sz w:val="20"/>
          <w:szCs w:val="20"/>
          <w:rtl/>
        </w:rPr>
        <w:br/>
      </w:r>
      <w:r>
        <w:rPr>
          <w:rFonts w:hint="cs"/>
          <w:sz w:val="20"/>
          <w:szCs w:val="20"/>
          <w:rtl/>
        </w:rPr>
        <w:t xml:space="preserve">ב. </w:t>
      </w:r>
      <w:r w:rsidRPr="00D9773F">
        <w:rPr>
          <w:rFonts w:hint="cs"/>
          <w:b/>
          <w:bCs/>
          <w:sz w:val="20"/>
          <w:szCs w:val="20"/>
          <w:rtl/>
        </w:rPr>
        <w:t>יביע אומר</w:t>
      </w:r>
      <w:r>
        <w:rPr>
          <w:rFonts w:hint="cs"/>
          <w:sz w:val="20"/>
          <w:szCs w:val="20"/>
          <w:rtl/>
        </w:rPr>
        <w:t xml:space="preserve"> </w:t>
      </w:r>
      <w:r>
        <w:rPr>
          <w:sz w:val="20"/>
          <w:szCs w:val="20"/>
          <w:rtl/>
        </w:rPr>
        <w:t>–</w:t>
      </w:r>
      <w:r>
        <w:rPr>
          <w:rFonts w:hint="cs"/>
          <w:sz w:val="20"/>
          <w:szCs w:val="20"/>
          <w:rtl/>
        </w:rPr>
        <w:t xml:space="preserve"> אין לחתן להתפלל סדר וידוי זה, משום שזהו יו"ט שלו. ועוד, כל הציבור אינו אומר תחנון מחמת שמחתו והוא יאמר תחנון?!</w:t>
      </w:r>
    </w:p>
    <w:p w:rsidR="00F15C4E" w:rsidRDefault="00F15C4E" w:rsidP="00F15C4E">
      <w:pPr>
        <w:rPr>
          <w:sz w:val="20"/>
          <w:szCs w:val="20"/>
          <w:rtl/>
        </w:rPr>
      </w:pPr>
      <w:r>
        <w:rPr>
          <w:rFonts w:hint="cs"/>
          <w:b/>
          <w:bCs/>
          <w:sz w:val="20"/>
          <w:szCs w:val="20"/>
          <w:rtl/>
        </w:rPr>
        <w:t>ברכת חתנים נוספת בקידושין שנפסלו</w:t>
      </w:r>
      <w:r>
        <w:rPr>
          <w:b/>
          <w:bCs/>
          <w:sz w:val="20"/>
          <w:szCs w:val="20"/>
          <w:rtl/>
        </w:rPr>
        <w:br/>
      </w:r>
      <w:r>
        <w:rPr>
          <w:rFonts w:hint="cs"/>
          <w:sz w:val="20"/>
          <w:szCs w:val="20"/>
          <w:rtl/>
        </w:rPr>
        <w:t>האם צריך לברך ברכת חתנים נוספת, כאשר התברר לאחר הנישואים שהקידושין היו פסולים:</w:t>
      </w:r>
      <w:r>
        <w:rPr>
          <w:rFonts w:hint="cs"/>
          <w:sz w:val="20"/>
          <w:szCs w:val="20"/>
          <w:rtl/>
        </w:rPr>
        <w:br/>
        <w:t xml:space="preserve">א. </w:t>
      </w:r>
      <w:r w:rsidRPr="00AC4ED8">
        <w:rPr>
          <w:rFonts w:hint="cs"/>
          <w:b/>
          <w:bCs/>
          <w:sz w:val="20"/>
          <w:szCs w:val="20"/>
          <w:rtl/>
        </w:rPr>
        <w:t>מהרי"ו</w:t>
      </w:r>
      <w:r>
        <w:rPr>
          <w:rFonts w:hint="cs"/>
          <w:sz w:val="20"/>
          <w:szCs w:val="20"/>
          <w:rtl/>
        </w:rPr>
        <w:t xml:space="preserve">, וכן משמע ברמב"ם - אין צריך לברך פעם נוספת ז' ברכות, וכ"פ </w:t>
      </w:r>
      <w:r w:rsidRPr="00C000E9">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AC4ED8">
        <w:rPr>
          <w:rFonts w:hint="cs"/>
          <w:b/>
          <w:bCs/>
          <w:sz w:val="20"/>
          <w:szCs w:val="20"/>
          <w:rtl/>
        </w:rPr>
        <w:t>מהר"ם מינץ</w:t>
      </w:r>
      <w:r>
        <w:rPr>
          <w:rFonts w:hint="cs"/>
          <w:sz w:val="20"/>
          <w:szCs w:val="20"/>
          <w:rtl/>
        </w:rPr>
        <w:t xml:space="preserve"> </w:t>
      </w:r>
      <w:r>
        <w:rPr>
          <w:sz w:val="20"/>
          <w:szCs w:val="20"/>
          <w:rtl/>
        </w:rPr>
        <w:t>–</w:t>
      </w:r>
      <w:r>
        <w:rPr>
          <w:rFonts w:hint="cs"/>
          <w:sz w:val="20"/>
          <w:szCs w:val="20"/>
          <w:rtl/>
        </w:rPr>
        <w:t xml:space="preserve"> צריך לברך פעם נוספת ז' ברכות הנישואין.</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רמ"א </w:t>
      </w:r>
      <w:r>
        <w:rPr>
          <w:sz w:val="20"/>
          <w:szCs w:val="20"/>
          <w:rtl/>
        </w:rPr>
        <w:t>–</w:t>
      </w:r>
      <w:r>
        <w:rPr>
          <w:rFonts w:hint="cs"/>
          <w:sz w:val="20"/>
          <w:szCs w:val="20"/>
          <w:rtl/>
        </w:rPr>
        <w:t xml:space="preserve"> </w:t>
      </w:r>
      <w:r w:rsidRPr="00AC4ED8">
        <w:rPr>
          <w:rFonts w:hint="cs"/>
          <w:sz w:val="18"/>
          <w:szCs w:val="18"/>
          <w:rtl/>
        </w:rPr>
        <w:t>"</w:t>
      </w:r>
      <w:r w:rsidRPr="00AC4ED8">
        <w:rPr>
          <w:rFonts w:cs="Arial" w:hint="cs"/>
          <w:sz w:val="18"/>
          <w:szCs w:val="18"/>
          <w:rtl/>
        </w:rPr>
        <w:t>אם</w:t>
      </w:r>
      <w:r w:rsidRPr="00AC4ED8">
        <w:rPr>
          <w:rFonts w:cs="Arial"/>
          <w:sz w:val="18"/>
          <w:szCs w:val="18"/>
          <w:rtl/>
        </w:rPr>
        <w:t xml:space="preserve"> </w:t>
      </w:r>
      <w:r w:rsidRPr="00AC4ED8">
        <w:rPr>
          <w:rFonts w:cs="Arial" w:hint="cs"/>
          <w:sz w:val="18"/>
          <w:szCs w:val="18"/>
          <w:rtl/>
        </w:rPr>
        <w:t>קידש</w:t>
      </w:r>
      <w:r w:rsidRPr="00AC4ED8">
        <w:rPr>
          <w:rFonts w:cs="Arial"/>
          <w:sz w:val="18"/>
          <w:szCs w:val="18"/>
          <w:rtl/>
        </w:rPr>
        <w:t xml:space="preserve"> </w:t>
      </w:r>
      <w:r w:rsidRPr="00AC4ED8">
        <w:rPr>
          <w:rFonts w:cs="Arial" w:hint="cs"/>
          <w:sz w:val="18"/>
          <w:szCs w:val="18"/>
          <w:rtl/>
        </w:rPr>
        <w:t>בטעות</w:t>
      </w:r>
      <w:r w:rsidRPr="00AC4ED8">
        <w:rPr>
          <w:rFonts w:cs="Arial"/>
          <w:sz w:val="18"/>
          <w:szCs w:val="18"/>
          <w:rtl/>
        </w:rPr>
        <w:t xml:space="preserve">, </w:t>
      </w:r>
      <w:r w:rsidRPr="00AC4ED8">
        <w:rPr>
          <w:rFonts w:cs="Arial" w:hint="cs"/>
          <w:sz w:val="18"/>
          <w:szCs w:val="18"/>
          <w:rtl/>
        </w:rPr>
        <w:t>והיו</w:t>
      </w:r>
      <w:r w:rsidRPr="00AC4ED8">
        <w:rPr>
          <w:rFonts w:cs="Arial"/>
          <w:sz w:val="18"/>
          <w:szCs w:val="18"/>
          <w:rtl/>
        </w:rPr>
        <w:t xml:space="preserve"> </w:t>
      </w:r>
      <w:r w:rsidRPr="00AC4ED8">
        <w:rPr>
          <w:rFonts w:cs="Arial" w:hint="cs"/>
          <w:sz w:val="18"/>
          <w:szCs w:val="18"/>
          <w:rtl/>
        </w:rPr>
        <w:t>לו</w:t>
      </w:r>
      <w:r w:rsidRPr="00AC4ED8">
        <w:rPr>
          <w:rFonts w:cs="Arial"/>
          <w:sz w:val="18"/>
          <w:szCs w:val="18"/>
          <w:rtl/>
        </w:rPr>
        <w:t xml:space="preserve"> </w:t>
      </w:r>
      <w:r w:rsidRPr="00AC4ED8">
        <w:rPr>
          <w:rFonts w:cs="Arial" w:hint="cs"/>
          <w:sz w:val="18"/>
          <w:szCs w:val="18"/>
          <w:rtl/>
        </w:rPr>
        <w:t>נישואין</w:t>
      </w:r>
      <w:r w:rsidRPr="00AC4ED8">
        <w:rPr>
          <w:rFonts w:cs="Arial"/>
          <w:sz w:val="18"/>
          <w:szCs w:val="18"/>
          <w:rtl/>
        </w:rPr>
        <w:t xml:space="preserve"> </w:t>
      </w:r>
      <w:r w:rsidRPr="00AC4ED8">
        <w:rPr>
          <w:rFonts w:cs="Arial" w:hint="cs"/>
          <w:sz w:val="18"/>
          <w:szCs w:val="18"/>
          <w:rtl/>
        </w:rPr>
        <w:t>עמה</w:t>
      </w:r>
      <w:r w:rsidRPr="00AC4ED8">
        <w:rPr>
          <w:rFonts w:cs="Arial"/>
          <w:sz w:val="18"/>
          <w:szCs w:val="18"/>
          <w:rtl/>
        </w:rPr>
        <w:t xml:space="preserve">, </w:t>
      </w:r>
      <w:r w:rsidRPr="00AC4ED8">
        <w:rPr>
          <w:rFonts w:cs="Arial" w:hint="cs"/>
          <w:sz w:val="18"/>
          <w:szCs w:val="18"/>
          <w:rtl/>
        </w:rPr>
        <w:t>ואחר כך</w:t>
      </w:r>
      <w:r w:rsidRPr="00AC4ED8">
        <w:rPr>
          <w:rFonts w:cs="Arial"/>
          <w:sz w:val="18"/>
          <w:szCs w:val="18"/>
          <w:rtl/>
        </w:rPr>
        <w:t xml:space="preserve"> </w:t>
      </w:r>
      <w:r w:rsidRPr="00AC4ED8">
        <w:rPr>
          <w:rFonts w:cs="Arial" w:hint="cs"/>
          <w:sz w:val="18"/>
          <w:szCs w:val="18"/>
          <w:rtl/>
        </w:rPr>
        <w:t>נודע</w:t>
      </w:r>
      <w:r w:rsidRPr="00AC4ED8">
        <w:rPr>
          <w:rFonts w:cs="Arial"/>
          <w:sz w:val="18"/>
          <w:szCs w:val="18"/>
          <w:rtl/>
        </w:rPr>
        <w:t xml:space="preserve"> </w:t>
      </w:r>
      <w:r w:rsidRPr="00AC4ED8">
        <w:rPr>
          <w:rFonts w:cs="Arial" w:hint="cs"/>
          <w:sz w:val="18"/>
          <w:szCs w:val="18"/>
          <w:rtl/>
        </w:rPr>
        <w:t>שהקידושין</w:t>
      </w:r>
      <w:r w:rsidRPr="00AC4ED8">
        <w:rPr>
          <w:rFonts w:cs="Arial"/>
          <w:sz w:val="18"/>
          <w:szCs w:val="18"/>
          <w:rtl/>
        </w:rPr>
        <w:t xml:space="preserve"> </w:t>
      </w:r>
      <w:r w:rsidRPr="00AC4ED8">
        <w:rPr>
          <w:rFonts w:cs="Arial" w:hint="cs"/>
          <w:sz w:val="18"/>
          <w:szCs w:val="18"/>
          <w:rtl/>
        </w:rPr>
        <w:t>היו</w:t>
      </w:r>
      <w:r w:rsidRPr="00AC4ED8">
        <w:rPr>
          <w:rFonts w:cs="Arial"/>
          <w:sz w:val="18"/>
          <w:szCs w:val="18"/>
          <w:rtl/>
        </w:rPr>
        <w:t xml:space="preserve"> </w:t>
      </w:r>
      <w:r w:rsidRPr="00AC4ED8">
        <w:rPr>
          <w:rFonts w:cs="Arial" w:hint="cs"/>
          <w:sz w:val="18"/>
          <w:szCs w:val="18"/>
          <w:rtl/>
        </w:rPr>
        <w:t>בטעות</w:t>
      </w:r>
      <w:r w:rsidRPr="00AC4ED8">
        <w:rPr>
          <w:rFonts w:cs="Arial"/>
          <w:sz w:val="18"/>
          <w:szCs w:val="18"/>
          <w:rtl/>
        </w:rPr>
        <w:t xml:space="preserve">, </w:t>
      </w:r>
      <w:r w:rsidRPr="00AC4ED8">
        <w:rPr>
          <w:rFonts w:cs="Arial" w:hint="cs"/>
          <w:sz w:val="18"/>
          <w:szCs w:val="18"/>
          <w:rtl/>
        </w:rPr>
        <w:t>אף</w:t>
      </w:r>
      <w:r w:rsidRPr="00AC4ED8">
        <w:rPr>
          <w:rFonts w:cs="Arial"/>
          <w:sz w:val="18"/>
          <w:szCs w:val="18"/>
          <w:rtl/>
        </w:rPr>
        <w:t xml:space="preserve"> </w:t>
      </w:r>
      <w:r w:rsidRPr="00AC4ED8">
        <w:rPr>
          <w:rFonts w:cs="Arial" w:hint="cs"/>
          <w:sz w:val="18"/>
          <w:szCs w:val="18"/>
          <w:rtl/>
        </w:rPr>
        <w:t>על</w:t>
      </w:r>
      <w:r w:rsidRPr="00AC4ED8">
        <w:rPr>
          <w:rFonts w:cs="Arial"/>
          <w:sz w:val="18"/>
          <w:szCs w:val="18"/>
          <w:rtl/>
        </w:rPr>
        <w:t xml:space="preserve"> </w:t>
      </w:r>
      <w:r w:rsidRPr="00AC4ED8">
        <w:rPr>
          <w:rFonts w:cs="Arial" w:hint="cs"/>
          <w:sz w:val="18"/>
          <w:szCs w:val="18"/>
          <w:rtl/>
        </w:rPr>
        <w:t>פי</w:t>
      </w:r>
      <w:r w:rsidRPr="00AC4ED8">
        <w:rPr>
          <w:rFonts w:cs="Arial"/>
          <w:sz w:val="18"/>
          <w:szCs w:val="18"/>
          <w:rtl/>
        </w:rPr>
        <w:t xml:space="preserve"> </w:t>
      </w:r>
      <w:r w:rsidRPr="00AC4ED8">
        <w:rPr>
          <w:rFonts w:cs="Arial" w:hint="cs"/>
          <w:sz w:val="18"/>
          <w:szCs w:val="18"/>
          <w:rtl/>
        </w:rPr>
        <w:t>שחוזר</w:t>
      </w:r>
      <w:r w:rsidRPr="00AC4ED8">
        <w:rPr>
          <w:rFonts w:cs="Arial"/>
          <w:sz w:val="18"/>
          <w:szCs w:val="18"/>
          <w:rtl/>
        </w:rPr>
        <w:t xml:space="preserve"> </w:t>
      </w:r>
      <w:r w:rsidRPr="00AC4ED8">
        <w:rPr>
          <w:rFonts w:cs="Arial" w:hint="cs"/>
          <w:sz w:val="18"/>
          <w:szCs w:val="18"/>
          <w:rtl/>
        </w:rPr>
        <w:t>ומקדש</w:t>
      </w:r>
      <w:r w:rsidRPr="00AC4ED8">
        <w:rPr>
          <w:rFonts w:cs="Arial"/>
          <w:sz w:val="18"/>
          <w:szCs w:val="18"/>
          <w:rtl/>
        </w:rPr>
        <w:t xml:space="preserve"> </w:t>
      </w:r>
      <w:r w:rsidRPr="00AC4ED8">
        <w:rPr>
          <w:rFonts w:cs="Arial" w:hint="cs"/>
          <w:sz w:val="18"/>
          <w:szCs w:val="18"/>
          <w:rtl/>
        </w:rPr>
        <w:t>אין</w:t>
      </w:r>
      <w:r w:rsidRPr="00AC4ED8">
        <w:rPr>
          <w:rFonts w:cs="Arial"/>
          <w:sz w:val="18"/>
          <w:szCs w:val="18"/>
          <w:rtl/>
        </w:rPr>
        <w:t xml:space="preserve"> </w:t>
      </w:r>
      <w:r w:rsidRPr="00AC4ED8">
        <w:rPr>
          <w:rFonts w:cs="Arial" w:hint="cs"/>
          <w:sz w:val="18"/>
          <w:szCs w:val="18"/>
          <w:rtl/>
        </w:rPr>
        <w:t>צריך</w:t>
      </w:r>
      <w:r w:rsidRPr="00AC4ED8">
        <w:rPr>
          <w:rFonts w:cs="Arial"/>
          <w:sz w:val="18"/>
          <w:szCs w:val="18"/>
          <w:rtl/>
        </w:rPr>
        <w:t xml:space="preserve"> </w:t>
      </w:r>
      <w:r w:rsidRPr="00AC4ED8">
        <w:rPr>
          <w:rFonts w:cs="Arial" w:hint="cs"/>
          <w:sz w:val="18"/>
          <w:szCs w:val="18"/>
          <w:rtl/>
        </w:rPr>
        <w:t>לברך</w:t>
      </w:r>
      <w:r w:rsidRPr="00AC4ED8">
        <w:rPr>
          <w:rFonts w:cs="Arial"/>
          <w:sz w:val="18"/>
          <w:szCs w:val="18"/>
          <w:rtl/>
        </w:rPr>
        <w:t xml:space="preserve"> </w:t>
      </w:r>
      <w:r w:rsidRPr="00AC4ED8">
        <w:rPr>
          <w:rFonts w:cs="Arial" w:hint="cs"/>
          <w:sz w:val="18"/>
          <w:szCs w:val="18"/>
          <w:rtl/>
        </w:rPr>
        <w:t>שנית</w:t>
      </w:r>
      <w:r w:rsidRPr="00AC4ED8">
        <w:rPr>
          <w:rFonts w:cs="Arial"/>
          <w:sz w:val="18"/>
          <w:szCs w:val="18"/>
          <w:rtl/>
        </w:rPr>
        <w:t xml:space="preserve"> </w:t>
      </w:r>
      <w:r w:rsidRPr="00AC4ED8">
        <w:rPr>
          <w:rFonts w:cs="Arial" w:hint="cs"/>
          <w:sz w:val="18"/>
          <w:szCs w:val="18"/>
          <w:rtl/>
        </w:rPr>
        <w:t>שבע</w:t>
      </w:r>
      <w:r w:rsidRPr="00AC4ED8">
        <w:rPr>
          <w:rFonts w:cs="Arial"/>
          <w:sz w:val="18"/>
          <w:szCs w:val="18"/>
          <w:rtl/>
        </w:rPr>
        <w:t xml:space="preserve"> </w:t>
      </w:r>
      <w:r w:rsidRPr="00AC4ED8">
        <w:rPr>
          <w:rFonts w:cs="Arial" w:hint="cs"/>
          <w:sz w:val="18"/>
          <w:szCs w:val="18"/>
          <w:rtl/>
        </w:rPr>
        <w:t>ברכות</w:t>
      </w:r>
      <w:r w:rsidRPr="00AC4ED8">
        <w:rPr>
          <w:rFonts w:cs="Arial"/>
          <w:sz w:val="18"/>
          <w:szCs w:val="18"/>
          <w:rtl/>
        </w:rPr>
        <w:t xml:space="preserve">, </w:t>
      </w:r>
      <w:r w:rsidRPr="00AC4ED8">
        <w:rPr>
          <w:rFonts w:cs="Arial" w:hint="cs"/>
          <w:sz w:val="18"/>
          <w:szCs w:val="18"/>
          <w:rtl/>
        </w:rPr>
        <w:t>וסגי</w:t>
      </w:r>
      <w:r w:rsidRPr="00AC4ED8">
        <w:rPr>
          <w:rFonts w:cs="Arial"/>
          <w:sz w:val="18"/>
          <w:szCs w:val="18"/>
          <w:rtl/>
        </w:rPr>
        <w:t xml:space="preserve"> </w:t>
      </w:r>
      <w:r w:rsidRPr="00AC4ED8">
        <w:rPr>
          <w:rFonts w:cs="Arial" w:hint="cs"/>
          <w:sz w:val="18"/>
          <w:szCs w:val="18"/>
          <w:rtl/>
        </w:rPr>
        <w:t>ליה</w:t>
      </w:r>
      <w:r w:rsidRPr="00AC4ED8">
        <w:rPr>
          <w:rFonts w:cs="Arial"/>
          <w:sz w:val="18"/>
          <w:szCs w:val="18"/>
          <w:rtl/>
        </w:rPr>
        <w:t xml:space="preserve"> </w:t>
      </w:r>
      <w:r w:rsidRPr="00AC4ED8">
        <w:rPr>
          <w:rFonts w:cs="Arial" w:hint="cs"/>
          <w:sz w:val="18"/>
          <w:szCs w:val="18"/>
          <w:rtl/>
        </w:rPr>
        <w:t>בברכות</w:t>
      </w:r>
      <w:r w:rsidRPr="00AC4ED8">
        <w:rPr>
          <w:rFonts w:cs="Arial"/>
          <w:sz w:val="18"/>
          <w:szCs w:val="18"/>
          <w:rtl/>
        </w:rPr>
        <w:t xml:space="preserve"> </w:t>
      </w:r>
      <w:r w:rsidRPr="00AC4ED8">
        <w:rPr>
          <w:rFonts w:cs="Arial" w:hint="cs"/>
          <w:sz w:val="18"/>
          <w:szCs w:val="18"/>
          <w:rtl/>
        </w:rPr>
        <w:t>הראשונות</w:t>
      </w:r>
      <w:r>
        <w:rPr>
          <w:rFonts w:hint="cs"/>
          <w:sz w:val="20"/>
          <w:szCs w:val="20"/>
          <w:rtl/>
        </w:rPr>
        <w:t>."</w:t>
      </w:r>
      <w:r w:rsidRPr="00AC4ED8">
        <w:rPr>
          <w:rFonts w:hint="cs"/>
          <w:sz w:val="20"/>
          <w:szCs w:val="20"/>
          <w:rtl/>
        </w:rPr>
        <w:t xml:space="preserve"> </w:t>
      </w:r>
      <w:r>
        <w:rPr>
          <w:sz w:val="20"/>
          <w:szCs w:val="20"/>
          <w:rtl/>
        </w:rPr>
        <w:br/>
      </w:r>
      <w:r w:rsidRPr="00061B9D">
        <w:rPr>
          <w:rFonts w:hint="cs"/>
          <w:b/>
          <w:bCs/>
          <w:sz w:val="20"/>
          <w:szCs w:val="20"/>
          <w:rtl/>
        </w:rPr>
        <w:t>ב"ש</w:t>
      </w:r>
      <w:r>
        <w:rPr>
          <w:rFonts w:hint="cs"/>
          <w:sz w:val="20"/>
          <w:szCs w:val="20"/>
          <w:rtl/>
        </w:rPr>
        <w:t xml:space="preserve"> </w:t>
      </w:r>
      <w:r>
        <w:rPr>
          <w:sz w:val="20"/>
          <w:szCs w:val="20"/>
          <w:rtl/>
        </w:rPr>
        <w:t>–</w:t>
      </w:r>
      <w:r>
        <w:rPr>
          <w:rFonts w:hint="cs"/>
          <w:sz w:val="20"/>
          <w:szCs w:val="20"/>
          <w:rtl/>
        </w:rPr>
        <w:t xml:space="preserve"> אין צריך אף לכתוב כתובה אחרת, כיוון שהכתובה הראשונה עדיין קיימת.</w:t>
      </w:r>
      <w:r>
        <w:rPr>
          <w:sz w:val="20"/>
          <w:szCs w:val="20"/>
          <w:rtl/>
        </w:rPr>
        <w:br/>
      </w:r>
      <w:r>
        <w:rPr>
          <w:rFonts w:hint="cs"/>
          <w:sz w:val="20"/>
          <w:szCs w:val="20"/>
          <w:rtl/>
        </w:rPr>
        <w:t xml:space="preserve">ב. </w:t>
      </w:r>
      <w:r w:rsidRPr="00061B9D">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אם הקידושין לא נערכו כלל כדין, יברכו שנית כשיקדש אותה.</w:t>
      </w:r>
    </w:p>
    <w:p w:rsidR="00F15C4E" w:rsidRDefault="00F15C4E" w:rsidP="00F15C4E">
      <w:pPr>
        <w:rPr>
          <w:sz w:val="20"/>
          <w:szCs w:val="20"/>
          <w:rtl/>
        </w:rPr>
      </w:pPr>
      <w:r w:rsidRPr="00252124">
        <w:rPr>
          <w:rFonts w:hint="cs"/>
          <w:b/>
          <w:bCs/>
          <w:sz w:val="20"/>
          <w:szCs w:val="20"/>
          <w:rtl/>
        </w:rPr>
        <w:t>חופה תחת כיפת השמיים</w:t>
      </w:r>
      <w:r>
        <w:rPr>
          <w:b/>
          <w:bCs/>
          <w:sz w:val="20"/>
          <w:szCs w:val="20"/>
          <w:rtl/>
        </w:rPr>
        <w:br/>
      </w:r>
      <w:r>
        <w:rPr>
          <w:rFonts w:hint="cs"/>
          <w:sz w:val="20"/>
          <w:szCs w:val="20"/>
          <w:rtl/>
        </w:rPr>
        <w:t xml:space="preserve">א. </w:t>
      </w:r>
      <w:r w:rsidRPr="00252124">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w:t>
      </w:r>
      <w:r w:rsidRPr="002D70BC">
        <w:rPr>
          <w:rFonts w:hint="cs"/>
          <w:sz w:val="18"/>
          <w:szCs w:val="18"/>
          <w:rtl/>
        </w:rPr>
        <w:t>"</w:t>
      </w:r>
      <w:r w:rsidRPr="002D70BC">
        <w:rPr>
          <w:rFonts w:cs="Arial" w:hint="cs"/>
          <w:sz w:val="18"/>
          <w:szCs w:val="18"/>
          <w:rtl/>
        </w:rPr>
        <w:t>יש</w:t>
      </w:r>
      <w:r w:rsidRPr="002D70BC">
        <w:rPr>
          <w:rFonts w:cs="Arial"/>
          <w:sz w:val="18"/>
          <w:szCs w:val="18"/>
          <w:rtl/>
        </w:rPr>
        <w:t xml:space="preserve"> </w:t>
      </w:r>
      <w:r w:rsidRPr="002D70BC">
        <w:rPr>
          <w:rFonts w:cs="Arial" w:hint="cs"/>
          <w:sz w:val="18"/>
          <w:szCs w:val="18"/>
          <w:rtl/>
        </w:rPr>
        <w:t>אומרים</w:t>
      </w:r>
      <w:r w:rsidRPr="002D70BC">
        <w:rPr>
          <w:rFonts w:cs="Arial"/>
          <w:sz w:val="18"/>
          <w:szCs w:val="18"/>
          <w:rtl/>
        </w:rPr>
        <w:t xml:space="preserve"> </w:t>
      </w:r>
      <w:r w:rsidRPr="002D70BC">
        <w:rPr>
          <w:rFonts w:cs="Arial" w:hint="cs"/>
          <w:sz w:val="18"/>
          <w:szCs w:val="18"/>
          <w:rtl/>
        </w:rPr>
        <w:t>לעשות</w:t>
      </w:r>
      <w:r w:rsidRPr="002D70BC">
        <w:rPr>
          <w:rFonts w:cs="Arial"/>
          <w:sz w:val="18"/>
          <w:szCs w:val="18"/>
          <w:rtl/>
        </w:rPr>
        <w:t xml:space="preserve"> </w:t>
      </w:r>
      <w:r w:rsidRPr="002D70BC">
        <w:rPr>
          <w:rFonts w:cs="Arial" w:hint="cs"/>
          <w:sz w:val="18"/>
          <w:szCs w:val="18"/>
          <w:rtl/>
        </w:rPr>
        <w:t>החופה</w:t>
      </w:r>
      <w:r w:rsidRPr="002D70BC">
        <w:rPr>
          <w:rFonts w:cs="Arial"/>
          <w:sz w:val="18"/>
          <w:szCs w:val="18"/>
          <w:rtl/>
        </w:rPr>
        <w:t xml:space="preserve"> </w:t>
      </w:r>
      <w:r w:rsidRPr="002D70BC">
        <w:rPr>
          <w:rFonts w:cs="Arial" w:hint="cs"/>
          <w:sz w:val="18"/>
          <w:szCs w:val="18"/>
          <w:rtl/>
        </w:rPr>
        <w:t>תחת</w:t>
      </w:r>
      <w:r w:rsidRPr="002D70BC">
        <w:rPr>
          <w:rFonts w:cs="Arial"/>
          <w:sz w:val="18"/>
          <w:szCs w:val="18"/>
          <w:rtl/>
        </w:rPr>
        <w:t xml:space="preserve"> </w:t>
      </w:r>
      <w:r w:rsidRPr="002D70BC">
        <w:rPr>
          <w:rFonts w:cs="Arial" w:hint="cs"/>
          <w:sz w:val="18"/>
          <w:szCs w:val="18"/>
          <w:rtl/>
        </w:rPr>
        <w:t>השמים</w:t>
      </w:r>
      <w:r w:rsidRPr="002D70BC">
        <w:rPr>
          <w:rFonts w:cs="Arial"/>
          <w:sz w:val="18"/>
          <w:szCs w:val="18"/>
          <w:rtl/>
        </w:rPr>
        <w:t xml:space="preserve">, </w:t>
      </w:r>
      <w:r w:rsidRPr="002D70BC">
        <w:rPr>
          <w:rFonts w:cs="Arial" w:hint="cs"/>
          <w:sz w:val="18"/>
          <w:szCs w:val="18"/>
          <w:rtl/>
        </w:rPr>
        <w:t>לסימן</w:t>
      </w:r>
      <w:r w:rsidRPr="002D70BC">
        <w:rPr>
          <w:rFonts w:cs="Arial"/>
          <w:sz w:val="18"/>
          <w:szCs w:val="18"/>
          <w:rtl/>
        </w:rPr>
        <w:t xml:space="preserve"> </w:t>
      </w:r>
      <w:r w:rsidRPr="002D70BC">
        <w:rPr>
          <w:rFonts w:cs="Arial" w:hint="cs"/>
          <w:sz w:val="18"/>
          <w:szCs w:val="18"/>
          <w:rtl/>
        </w:rPr>
        <w:t>טוב</w:t>
      </w:r>
      <w:r w:rsidRPr="002D70BC">
        <w:rPr>
          <w:rFonts w:cs="Arial"/>
          <w:sz w:val="18"/>
          <w:szCs w:val="18"/>
          <w:rtl/>
        </w:rPr>
        <w:t xml:space="preserve"> </w:t>
      </w:r>
      <w:r w:rsidRPr="002D70BC">
        <w:rPr>
          <w:rFonts w:cs="Arial" w:hint="cs"/>
          <w:sz w:val="18"/>
          <w:szCs w:val="18"/>
          <w:rtl/>
        </w:rPr>
        <w:t>שיהא</w:t>
      </w:r>
      <w:r w:rsidRPr="002D70BC">
        <w:rPr>
          <w:rFonts w:cs="Arial"/>
          <w:sz w:val="18"/>
          <w:szCs w:val="18"/>
          <w:rtl/>
        </w:rPr>
        <w:t xml:space="preserve"> </w:t>
      </w:r>
      <w:r w:rsidRPr="002D70BC">
        <w:rPr>
          <w:rFonts w:cs="Arial" w:hint="cs"/>
          <w:sz w:val="18"/>
          <w:szCs w:val="18"/>
          <w:rtl/>
        </w:rPr>
        <w:t>זרעם</w:t>
      </w:r>
      <w:r w:rsidRPr="002D70BC">
        <w:rPr>
          <w:rFonts w:cs="Arial"/>
          <w:sz w:val="18"/>
          <w:szCs w:val="18"/>
          <w:rtl/>
        </w:rPr>
        <w:t xml:space="preserve"> </w:t>
      </w:r>
      <w:r w:rsidRPr="002D70BC">
        <w:rPr>
          <w:rFonts w:cs="Arial" w:hint="cs"/>
          <w:sz w:val="18"/>
          <w:szCs w:val="18"/>
          <w:rtl/>
        </w:rPr>
        <w:t>ככוכבי</w:t>
      </w:r>
      <w:r w:rsidRPr="002D70BC">
        <w:rPr>
          <w:rFonts w:cs="Arial"/>
          <w:sz w:val="18"/>
          <w:szCs w:val="18"/>
          <w:rtl/>
        </w:rPr>
        <w:t xml:space="preserve"> </w:t>
      </w:r>
      <w:r w:rsidRPr="002D70BC">
        <w:rPr>
          <w:rFonts w:cs="Arial" w:hint="cs"/>
          <w:sz w:val="18"/>
          <w:szCs w:val="18"/>
          <w:rtl/>
        </w:rPr>
        <w:t>השמים</w:t>
      </w:r>
      <w:r w:rsidRPr="002D70BC">
        <w:rPr>
          <w:rFonts w:cs="Arial"/>
          <w:sz w:val="18"/>
          <w:szCs w:val="18"/>
          <w:rtl/>
        </w:rPr>
        <w:t>.</w:t>
      </w:r>
      <w:r w:rsidRPr="002D70BC">
        <w:rPr>
          <w:rFonts w:cs="Arial" w:hint="cs"/>
          <w:sz w:val="18"/>
          <w:szCs w:val="18"/>
          <w:rtl/>
        </w:rPr>
        <w:t>"</w:t>
      </w:r>
      <w:r>
        <w:rPr>
          <w:sz w:val="20"/>
          <w:szCs w:val="20"/>
          <w:rtl/>
        </w:rPr>
        <w:br/>
      </w:r>
      <w:r>
        <w:rPr>
          <w:rFonts w:hint="cs"/>
          <w:sz w:val="20"/>
          <w:szCs w:val="20"/>
          <w:rtl/>
        </w:rPr>
        <w:t xml:space="preserve">ב. </w:t>
      </w:r>
      <w:r w:rsidRPr="00252124">
        <w:rPr>
          <w:rFonts w:hint="cs"/>
          <w:b/>
          <w:bCs/>
          <w:sz w:val="20"/>
          <w:szCs w:val="20"/>
          <w:rtl/>
        </w:rPr>
        <w:t>ילקוט יוסף</w:t>
      </w:r>
      <w:r>
        <w:rPr>
          <w:rFonts w:hint="cs"/>
          <w:sz w:val="20"/>
          <w:szCs w:val="20"/>
          <w:rtl/>
        </w:rPr>
        <w:t xml:space="preserve"> </w:t>
      </w:r>
      <w:r>
        <w:rPr>
          <w:sz w:val="20"/>
          <w:szCs w:val="20"/>
          <w:rtl/>
        </w:rPr>
        <w:t>–</w:t>
      </w:r>
      <w:r>
        <w:rPr>
          <w:rFonts w:hint="cs"/>
          <w:sz w:val="20"/>
          <w:szCs w:val="20"/>
          <w:rtl/>
        </w:rPr>
        <w:t xml:space="preserve"> "</w:t>
      </w:r>
      <w:r w:rsidRPr="00252124">
        <w:rPr>
          <w:rFonts w:cs="Arial" w:hint="cs"/>
          <w:sz w:val="20"/>
          <w:szCs w:val="20"/>
          <w:rtl/>
        </w:rPr>
        <w:t>מנהג</w:t>
      </w:r>
      <w:r w:rsidRPr="00252124">
        <w:rPr>
          <w:rFonts w:cs="Arial"/>
          <w:sz w:val="20"/>
          <w:szCs w:val="20"/>
          <w:rtl/>
        </w:rPr>
        <w:t xml:space="preserve"> </w:t>
      </w:r>
      <w:r w:rsidRPr="00252124">
        <w:rPr>
          <w:rFonts w:cs="Arial" w:hint="cs"/>
          <w:sz w:val="20"/>
          <w:szCs w:val="20"/>
          <w:rtl/>
        </w:rPr>
        <w:t>הספרדים</w:t>
      </w:r>
      <w:r w:rsidRPr="00252124">
        <w:rPr>
          <w:rFonts w:cs="Arial"/>
          <w:sz w:val="20"/>
          <w:szCs w:val="20"/>
          <w:rtl/>
        </w:rPr>
        <w:t xml:space="preserve"> </w:t>
      </w:r>
      <w:r w:rsidRPr="00252124">
        <w:rPr>
          <w:rFonts w:cs="Arial" w:hint="cs"/>
          <w:sz w:val="20"/>
          <w:szCs w:val="20"/>
          <w:rtl/>
        </w:rPr>
        <w:t>ועדות</w:t>
      </w:r>
      <w:r w:rsidRPr="00252124">
        <w:rPr>
          <w:rFonts w:cs="Arial"/>
          <w:sz w:val="20"/>
          <w:szCs w:val="20"/>
          <w:rtl/>
        </w:rPr>
        <w:t xml:space="preserve"> </w:t>
      </w:r>
      <w:r w:rsidRPr="00252124">
        <w:rPr>
          <w:rFonts w:cs="Arial" w:hint="cs"/>
          <w:sz w:val="20"/>
          <w:szCs w:val="20"/>
          <w:rtl/>
        </w:rPr>
        <w:t>המזרח</w:t>
      </w:r>
      <w:r w:rsidRPr="00252124">
        <w:rPr>
          <w:rFonts w:cs="Arial"/>
          <w:sz w:val="20"/>
          <w:szCs w:val="20"/>
          <w:rtl/>
        </w:rPr>
        <w:t xml:space="preserve"> </w:t>
      </w:r>
      <w:r w:rsidRPr="00252124">
        <w:rPr>
          <w:rFonts w:cs="Arial" w:hint="cs"/>
          <w:sz w:val="20"/>
          <w:szCs w:val="20"/>
          <w:rtl/>
        </w:rPr>
        <w:t>לערוך</w:t>
      </w:r>
      <w:r w:rsidRPr="00252124">
        <w:rPr>
          <w:rFonts w:cs="Arial"/>
          <w:sz w:val="20"/>
          <w:szCs w:val="20"/>
          <w:rtl/>
        </w:rPr>
        <w:t xml:space="preserve"> </w:t>
      </w:r>
      <w:r w:rsidRPr="00252124">
        <w:rPr>
          <w:rFonts w:cs="Arial" w:hint="cs"/>
          <w:sz w:val="20"/>
          <w:szCs w:val="20"/>
          <w:rtl/>
        </w:rPr>
        <w:t>את</w:t>
      </w:r>
      <w:r w:rsidRPr="00252124">
        <w:rPr>
          <w:rFonts w:cs="Arial"/>
          <w:sz w:val="20"/>
          <w:szCs w:val="20"/>
          <w:rtl/>
        </w:rPr>
        <w:t xml:space="preserve"> </w:t>
      </w:r>
      <w:r w:rsidRPr="00252124">
        <w:rPr>
          <w:rFonts w:cs="Arial" w:hint="cs"/>
          <w:sz w:val="20"/>
          <w:szCs w:val="20"/>
          <w:rtl/>
        </w:rPr>
        <w:t>החופה</w:t>
      </w:r>
      <w:r w:rsidRPr="00252124">
        <w:rPr>
          <w:rFonts w:cs="Arial"/>
          <w:sz w:val="20"/>
          <w:szCs w:val="20"/>
          <w:rtl/>
        </w:rPr>
        <w:t xml:space="preserve"> </w:t>
      </w:r>
      <w:r w:rsidRPr="00252124">
        <w:rPr>
          <w:rFonts w:cs="Arial" w:hint="cs"/>
          <w:sz w:val="20"/>
          <w:szCs w:val="20"/>
          <w:rtl/>
        </w:rPr>
        <w:t>תחת</w:t>
      </w:r>
      <w:r w:rsidRPr="00252124">
        <w:rPr>
          <w:rFonts w:cs="Arial"/>
          <w:sz w:val="20"/>
          <w:szCs w:val="20"/>
          <w:rtl/>
        </w:rPr>
        <w:t xml:space="preserve"> </w:t>
      </w:r>
      <w:r w:rsidRPr="00252124">
        <w:rPr>
          <w:rFonts w:cs="Arial" w:hint="cs"/>
          <w:sz w:val="20"/>
          <w:szCs w:val="20"/>
          <w:rtl/>
        </w:rPr>
        <w:t>קורת</w:t>
      </w:r>
      <w:r w:rsidRPr="00252124">
        <w:rPr>
          <w:rFonts w:cs="Arial"/>
          <w:sz w:val="20"/>
          <w:szCs w:val="20"/>
          <w:rtl/>
        </w:rPr>
        <w:t xml:space="preserve"> </w:t>
      </w:r>
      <w:r w:rsidRPr="00252124">
        <w:rPr>
          <w:rFonts w:cs="Arial" w:hint="cs"/>
          <w:sz w:val="20"/>
          <w:szCs w:val="20"/>
          <w:rtl/>
        </w:rPr>
        <w:t>גג</w:t>
      </w:r>
      <w:r w:rsidRPr="00252124">
        <w:rPr>
          <w:rFonts w:cs="Arial"/>
          <w:sz w:val="20"/>
          <w:szCs w:val="20"/>
          <w:rtl/>
        </w:rPr>
        <w:t xml:space="preserve">, </w:t>
      </w:r>
      <w:r w:rsidRPr="00252124">
        <w:rPr>
          <w:rFonts w:cs="Arial" w:hint="cs"/>
          <w:sz w:val="20"/>
          <w:szCs w:val="20"/>
          <w:rtl/>
        </w:rPr>
        <w:t>ואינם</w:t>
      </w:r>
      <w:r w:rsidRPr="00252124">
        <w:rPr>
          <w:rFonts w:cs="Arial"/>
          <w:sz w:val="20"/>
          <w:szCs w:val="20"/>
          <w:rtl/>
        </w:rPr>
        <w:t xml:space="preserve"> </w:t>
      </w:r>
      <w:r w:rsidRPr="00252124">
        <w:rPr>
          <w:rFonts w:cs="Arial" w:hint="cs"/>
          <w:sz w:val="20"/>
          <w:szCs w:val="20"/>
          <w:rtl/>
        </w:rPr>
        <w:t>מקפידים</w:t>
      </w:r>
      <w:r w:rsidRPr="00252124">
        <w:rPr>
          <w:rFonts w:cs="Arial"/>
          <w:sz w:val="20"/>
          <w:szCs w:val="20"/>
          <w:rtl/>
        </w:rPr>
        <w:t xml:space="preserve"> </w:t>
      </w:r>
      <w:r w:rsidRPr="00252124">
        <w:rPr>
          <w:rFonts w:cs="Arial" w:hint="cs"/>
          <w:sz w:val="20"/>
          <w:szCs w:val="20"/>
          <w:rtl/>
        </w:rPr>
        <w:t>לעשותה</w:t>
      </w:r>
      <w:r w:rsidRPr="00252124">
        <w:rPr>
          <w:rFonts w:cs="Arial"/>
          <w:sz w:val="20"/>
          <w:szCs w:val="20"/>
          <w:rtl/>
        </w:rPr>
        <w:t xml:space="preserve"> </w:t>
      </w:r>
      <w:r w:rsidRPr="00252124">
        <w:rPr>
          <w:rFonts w:cs="Arial" w:hint="cs"/>
          <w:sz w:val="20"/>
          <w:szCs w:val="20"/>
          <w:rtl/>
        </w:rPr>
        <w:t>תחת</w:t>
      </w:r>
      <w:r w:rsidRPr="00252124">
        <w:rPr>
          <w:rFonts w:cs="Arial"/>
          <w:sz w:val="20"/>
          <w:szCs w:val="20"/>
          <w:rtl/>
        </w:rPr>
        <w:t xml:space="preserve"> </w:t>
      </w:r>
      <w:r w:rsidRPr="00252124">
        <w:rPr>
          <w:rFonts w:cs="Arial" w:hint="cs"/>
          <w:sz w:val="20"/>
          <w:szCs w:val="20"/>
          <w:rtl/>
        </w:rPr>
        <w:t>כפת</w:t>
      </w:r>
      <w:r w:rsidRPr="00252124">
        <w:rPr>
          <w:rFonts w:cs="Arial"/>
          <w:sz w:val="20"/>
          <w:szCs w:val="20"/>
          <w:rtl/>
        </w:rPr>
        <w:t xml:space="preserve"> </w:t>
      </w:r>
      <w:r w:rsidRPr="00252124">
        <w:rPr>
          <w:rFonts w:cs="Arial" w:hint="cs"/>
          <w:sz w:val="20"/>
          <w:szCs w:val="20"/>
          <w:rtl/>
        </w:rPr>
        <w:t>השמים</w:t>
      </w:r>
      <w:r w:rsidRPr="00252124">
        <w:rPr>
          <w:rFonts w:cs="Arial"/>
          <w:sz w:val="20"/>
          <w:szCs w:val="20"/>
          <w:rtl/>
        </w:rPr>
        <w:t xml:space="preserve">, </w:t>
      </w:r>
      <w:r w:rsidRPr="00252124">
        <w:rPr>
          <w:rFonts w:cs="Arial" w:hint="cs"/>
          <w:sz w:val="20"/>
          <w:szCs w:val="20"/>
          <w:rtl/>
        </w:rPr>
        <w:t>ואין</w:t>
      </w:r>
      <w:r w:rsidRPr="00252124">
        <w:rPr>
          <w:rFonts w:cs="Arial"/>
          <w:sz w:val="20"/>
          <w:szCs w:val="20"/>
          <w:rtl/>
        </w:rPr>
        <w:t xml:space="preserve"> </w:t>
      </w:r>
      <w:r w:rsidRPr="00252124">
        <w:rPr>
          <w:rFonts w:cs="Arial" w:hint="cs"/>
          <w:sz w:val="20"/>
          <w:szCs w:val="20"/>
          <w:rtl/>
        </w:rPr>
        <w:t>צריך</w:t>
      </w:r>
      <w:r w:rsidRPr="00252124">
        <w:rPr>
          <w:rFonts w:cs="Arial"/>
          <w:sz w:val="20"/>
          <w:szCs w:val="20"/>
          <w:rtl/>
        </w:rPr>
        <w:t xml:space="preserve"> </w:t>
      </w:r>
      <w:r w:rsidRPr="00252124">
        <w:rPr>
          <w:rFonts w:cs="Arial" w:hint="cs"/>
          <w:sz w:val="20"/>
          <w:szCs w:val="20"/>
          <w:rtl/>
        </w:rPr>
        <w:t>לשנות</w:t>
      </w:r>
      <w:r w:rsidRPr="00252124">
        <w:rPr>
          <w:rFonts w:cs="Arial"/>
          <w:sz w:val="20"/>
          <w:szCs w:val="20"/>
          <w:rtl/>
        </w:rPr>
        <w:t xml:space="preserve"> </w:t>
      </w:r>
      <w:r w:rsidRPr="00252124">
        <w:rPr>
          <w:rFonts w:cs="Arial" w:hint="cs"/>
          <w:sz w:val="20"/>
          <w:szCs w:val="20"/>
          <w:rtl/>
        </w:rPr>
        <w:t>ממנהגינו</w:t>
      </w:r>
      <w:r w:rsidRPr="00252124">
        <w:rPr>
          <w:rFonts w:cs="Arial"/>
          <w:sz w:val="20"/>
          <w:szCs w:val="20"/>
          <w:rtl/>
        </w:rPr>
        <w:t>.</w:t>
      </w:r>
      <w:r>
        <w:rPr>
          <w:rFonts w:cs="Arial" w:hint="cs"/>
          <w:sz w:val="20"/>
          <w:szCs w:val="20"/>
          <w:rtl/>
        </w:rPr>
        <w:t>"</w:t>
      </w:r>
    </w:p>
    <w:p w:rsidR="00F15C4E" w:rsidRPr="00B329DD" w:rsidRDefault="00F15C4E" w:rsidP="00F15C4E">
      <w:pPr>
        <w:rPr>
          <w:sz w:val="18"/>
          <w:szCs w:val="18"/>
          <w:rtl/>
        </w:rPr>
      </w:pPr>
      <w:r>
        <w:rPr>
          <w:rFonts w:hint="cs"/>
          <w:sz w:val="20"/>
          <w:szCs w:val="20"/>
          <w:u w:val="single"/>
          <w:rtl/>
        </w:rPr>
        <w:t>חופה בבית הכנסת</w:t>
      </w:r>
      <w:r>
        <w:rPr>
          <w:sz w:val="20"/>
          <w:szCs w:val="20"/>
          <w:u w:val="single"/>
          <w:rtl/>
        </w:rPr>
        <w:br/>
      </w:r>
      <w:r>
        <w:rPr>
          <w:rFonts w:hint="cs"/>
          <w:sz w:val="20"/>
          <w:szCs w:val="20"/>
          <w:rtl/>
        </w:rPr>
        <w:t xml:space="preserve">א. </w:t>
      </w:r>
      <w:r w:rsidRPr="00252124">
        <w:rPr>
          <w:rFonts w:hint="cs"/>
          <w:b/>
          <w:bCs/>
          <w:sz w:val="20"/>
          <w:szCs w:val="20"/>
          <w:rtl/>
        </w:rPr>
        <w:t>אגרות משה</w:t>
      </w:r>
      <w:r>
        <w:rPr>
          <w:rFonts w:hint="cs"/>
          <w:sz w:val="20"/>
          <w:szCs w:val="20"/>
          <w:rtl/>
        </w:rPr>
        <w:t xml:space="preserve"> </w:t>
      </w:r>
      <w:r>
        <w:rPr>
          <w:sz w:val="20"/>
          <w:szCs w:val="20"/>
          <w:rtl/>
        </w:rPr>
        <w:t>–</w:t>
      </w:r>
      <w:r>
        <w:rPr>
          <w:rFonts w:hint="cs"/>
          <w:sz w:val="20"/>
          <w:szCs w:val="20"/>
          <w:rtl/>
        </w:rPr>
        <w:t xml:space="preserve"> מותר לעשות חופה בבית הכנסת, ואין בזה חשש מצד ההידמות לגויים, כיוון שאיננו עושים את החופה בבית תיפלתם אלא בבית הכנסת שלנו.</w:t>
      </w:r>
      <w:r>
        <w:rPr>
          <w:sz w:val="20"/>
          <w:szCs w:val="20"/>
          <w:rtl/>
        </w:rPr>
        <w:br/>
      </w:r>
      <w:r>
        <w:rPr>
          <w:rFonts w:hint="cs"/>
          <w:sz w:val="20"/>
          <w:szCs w:val="20"/>
          <w:rtl/>
        </w:rPr>
        <w:t xml:space="preserve">ב. </w:t>
      </w:r>
      <w:r w:rsidRPr="00252124">
        <w:rPr>
          <w:rFonts w:hint="cs"/>
          <w:b/>
          <w:bCs/>
          <w:sz w:val="20"/>
          <w:szCs w:val="20"/>
          <w:rtl/>
        </w:rPr>
        <w:t>ילקוט יוסף</w:t>
      </w:r>
      <w:r>
        <w:rPr>
          <w:rFonts w:hint="cs"/>
          <w:sz w:val="20"/>
          <w:szCs w:val="20"/>
          <w:rtl/>
        </w:rPr>
        <w:t xml:space="preserve"> </w:t>
      </w:r>
      <w:r>
        <w:rPr>
          <w:sz w:val="20"/>
          <w:szCs w:val="20"/>
          <w:rtl/>
        </w:rPr>
        <w:t>–</w:t>
      </w:r>
      <w:r>
        <w:rPr>
          <w:rFonts w:hint="cs"/>
          <w:sz w:val="20"/>
          <w:szCs w:val="20"/>
          <w:rtl/>
        </w:rPr>
        <w:t xml:space="preserve"> לכתחילה יש להימנע מלערוך חופה בבית הכנסת מכיוון שפעמים רבות שאין הצניעות נשמרת שם כדין בשעת החופה.</w:t>
      </w:r>
      <w:r>
        <w:rPr>
          <w:rFonts w:hint="cs"/>
          <w:sz w:val="20"/>
          <w:szCs w:val="20"/>
          <w:rtl/>
        </w:rPr>
        <w:br/>
        <w:t xml:space="preserve">ג. ישכיל עבדי, אחיעזר, חתם סופר, כתב סופר ודברי מלכיאל </w:t>
      </w:r>
      <w:r>
        <w:rPr>
          <w:sz w:val="20"/>
          <w:szCs w:val="20"/>
          <w:rtl/>
        </w:rPr>
        <w:t>–</w:t>
      </w:r>
      <w:r>
        <w:rPr>
          <w:rFonts w:hint="cs"/>
          <w:sz w:val="20"/>
          <w:szCs w:val="20"/>
          <w:rtl/>
        </w:rPr>
        <w:t xml:space="preserve"> אין לעשות חופה בבית הכנסת.</w:t>
      </w:r>
      <w:r>
        <w:rPr>
          <w:sz w:val="20"/>
          <w:szCs w:val="20"/>
          <w:rtl/>
        </w:rPr>
        <w:br/>
      </w:r>
      <w:r>
        <w:rPr>
          <w:rFonts w:hint="cs"/>
          <w:sz w:val="20"/>
          <w:szCs w:val="20"/>
          <w:rtl/>
        </w:rPr>
        <w:t xml:space="preserve">טעם </w:t>
      </w:r>
      <w:r>
        <w:rPr>
          <w:sz w:val="20"/>
          <w:szCs w:val="20"/>
          <w:rtl/>
        </w:rPr>
        <w:t>–</w:t>
      </w:r>
      <w:r>
        <w:rPr>
          <w:rFonts w:hint="cs"/>
          <w:sz w:val="20"/>
          <w:szCs w:val="20"/>
          <w:rtl/>
        </w:rPr>
        <w:t xml:space="preserve"> משום "בחוקותיהם לא תלכו", ומשום שינוי מנהג ישראל, ובפרט שהעושים כן רוצים להידמות לגויים </w:t>
      </w:r>
      <w:r>
        <w:rPr>
          <w:rFonts w:hint="cs"/>
          <w:sz w:val="20"/>
          <w:szCs w:val="20"/>
          <w:rtl/>
        </w:rPr>
        <w:lastRenderedPageBreak/>
        <w:t>שהדבר אסור, ואף אם יתנו על כך בשעת בניית בית הכנסת לא מהני.</w:t>
      </w:r>
      <w:r>
        <w:rPr>
          <w:sz w:val="20"/>
          <w:szCs w:val="20"/>
        </w:rPr>
        <w:t xml:space="preserve"> </w:t>
      </w:r>
      <w:r w:rsidRPr="00B329DD">
        <w:rPr>
          <w:rFonts w:hint="cs"/>
          <w:sz w:val="18"/>
          <w:szCs w:val="18"/>
          <w:rtl/>
        </w:rPr>
        <w:t xml:space="preserve">(עיין אוצר הפוסקים באריכות, ובדברי מלכיאל בקצרה, חלק ה סימן רה.) </w:t>
      </w:r>
    </w:p>
    <w:p w:rsidR="00F15C4E" w:rsidRDefault="00F15C4E" w:rsidP="00F15C4E">
      <w:pPr>
        <w:rPr>
          <w:sz w:val="20"/>
          <w:szCs w:val="20"/>
          <w:rtl/>
        </w:rPr>
      </w:pPr>
      <w:r w:rsidRPr="00D25259">
        <w:rPr>
          <w:rFonts w:hint="cs"/>
          <w:b/>
          <w:bCs/>
          <w:sz w:val="20"/>
          <w:szCs w:val="20"/>
          <w:rtl/>
        </w:rPr>
        <w:t>סיכום</w:t>
      </w:r>
      <w:r>
        <w:rPr>
          <w:rFonts w:hint="cs"/>
          <w:sz w:val="20"/>
          <w:szCs w:val="20"/>
          <w:rtl/>
        </w:rPr>
        <w:br/>
        <w:t xml:space="preserve">1. </w:t>
      </w:r>
      <w:r w:rsidRPr="009C073A">
        <w:rPr>
          <w:rFonts w:hint="cs"/>
          <w:b/>
          <w:bCs/>
          <w:sz w:val="20"/>
          <w:szCs w:val="20"/>
          <w:rtl/>
        </w:rPr>
        <w:t>גמרא</w:t>
      </w:r>
      <w:r>
        <w:rPr>
          <w:rFonts w:hint="cs"/>
          <w:sz w:val="20"/>
          <w:szCs w:val="20"/>
          <w:rtl/>
        </w:rPr>
        <w:t xml:space="preserve">. חופה גומרת את קניין האשה. </w:t>
      </w:r>
      <w:r w:rsidRPr="00370311">
        <w:rPr>
          <w:rFonts w:hint="cs"/>
          <w:b/>
          <w:bCs/>
          <w:sz w:val="20"/>
          <w:szCs w:val="20"/>
          <w:rtl/>
        </w:rPr>
        <w:t>גמרא</w:t>
      </w:r>
      <w:r>
        <w:rPr>
          <w:rFonts w:hint="cs"/>
          <w:sz w:val="20"/>
          <w:szCs w:val="20"/>
          <w:rtl/>
        </w:rPr>
        <w:t xml:space="preserve">. חיבת חופה קונה למרות שלא בעל, וכ"פ </w:t>
      </w:r>
      <w:r w:rsidRPr="009C073A">
        <w:rPr>
          <w:rFonts w:hint="cs"/>
          <w:b/>
          <w:bCs/>
          <w:sz w:val="20"/>
          <w:szCs w:val="20"/>
          <w:rtl/>
        </w:rPr>
        <w:t>המחבר</w:t>
      </w:r>
      <w:r>
        <w:rPr>
          <w:rFonts w:hint="cs"/>
          <w:sz w:val="20"/>
          <w:szCs w:val="20"/>
          <w:rtl/>
        </w:rPr>
        <w:t>.</w:t>
      </w:r>
      <w:r>
        <w:rPr>
          <w:sz w:val="20"/>
          <w:szCs w:val="20"/>
          <w:rtl/>
        </w:rPr>
        <w:br/>
      </w:r>
      <w:r>
        <w:rPr>
          <w:rFonts w:hint="cs"/>
          <w:sz w:val="20"/>
          <w:szCs w:val="20"/>
          <w:rtl/>
        </w:rPr>
        <w:t>2.</w:t>
      </w:r>
      <w:r w:rsidRPr="009C073A">
        <w:rPr>
          <w:rFonts w:hint="cs"/>
          <w:b/>
          <w:bCs/>
          <w:sz w:val="20"/>
          <w:szCs w:val="20"/>
          <w:rtl/>
        </w:rPr>
        <w:t xml:space="preserve"> גמרא</w:t>
      </w:r>
      <w:r>
        <w:rPr>
          <w:rFonts w:hint="cs"/>
          <w:sz w:val="20"/>
          <w:szCs w:val="20"/>
          <w:rtl/>
        </w:rPr>
        <w:t xml:space="preserve">. בעיא האם חופת נידה קונה ועלתה בתיקו. </w:t>
      </w:r>
      <w:r>
        <w:rPr>
          <w:sz w:val="20"/>
          <w:szCs w:val="20"/>
          <w:rtl/>
        </w:rPr>
        <w:br/>
      </w:r>
      <w:r>
        <w:rPr>
          <w:rFonts w:hint="cs"/>
          <w:sz w:val="20"/>
          <w:szCs w:val="20"/>
          <w:rtl/>
        </w:rPr>
        <w:t xml:space="preserve">3. </w:t>
      </w:r>
      <w:r w:rsidRPr="009C073A">
        <w:rPr>
          <w:rFonts w:hint="cs"/>
          <w:b/>
          <w:bCs/>
          <w:sz w:val="20"/>
          <w:szCs w:val="20"/>
          <w:rtl/>
        </w:rPr>
        <w:t>רא"ש</w:t>
      </w:r>
      <w:r>
        <w:rPr>
          <w:rFonts w:hint="cs"/>
          <w:sz w:val="20"/>
          <w:szCs w:val="20"/>
          <w:rtl/>
        </w:rPr>
        <w:t xml:space="preserve">. הבעיא היתה רק לעניין תוספת כתובה, אך ברור שקונה את האשה, וכ"פ </w:t>
      </w:r>
      <w:r w:rsidRPr="009C073A">
        <w:rPr>
          <w:rFonts w:hint="cs"/>
          <w:b/>
          <w:bCs/>
          <w:sz w:val="20"/>
          <w:szCs w:val="20"/>
          <w:rtl/>
        </w:rPr>
        <w:t>הדרכ"מ</w:t>
      </w:r>
      <w:r>
        <w:rPr>
          <w:rFonts w:hint="cs"/>
          <w:sz w:val="20"/>
          <w:szCs w:val="20"/>
          <w:rtl/>
        </w:rPr>
        <w:t>.</w:t>
      </w:r>
      <w:r>
        <w:rPr>
          <w:sz w:val="20"/>
          <w:szCs w:val="20"/>
          <w:rtl/>
        </w:rPr>
        <w:br/>
      </w:r>
      <w:r w:rsidRPr="009C073A">
        <w:rPr>
          <w:rFonts w:hint="cs"/>
          <w:b/>
          <w:bCs/>
          <w:sz w:val="20"/>
          <w:szCs w:val="20"/>
          <w:rtl/>
        </w:rPr>
        <w:t>רמב"ם</w:t>
      </w:r>
      <w:r>
        <w:rPr>
          <w:rFonts w:hint="cs"/>
          <w:sz w:val="20"/>
          <w:szCs w:val="20"/>
          <w:rtl/>
        </w:rPr>
        <w:t xml:space="preserve">. הבעיא היתה לגבי כל דיני אישות, וחופת נידה אינה קונה כלל, וכ"פ </w:t>
      </w:r>
      <w:r w:rsidRPr="009C073A">
        <w:rPr>
          <w:rFonts w:hint="cs"/>
          <w:b/>
          <w:bCs/>
          <w:sz w:val="20"/>
          <w:szCs w:val="20"/>
          <w:rtl/>
        </w:rPr>
        <w:t>המחבר</w:t>
      </w:r>
      <w:r>
        <w:rPr>
          <w:rFonts w:hint="cs"/>
          <w:sz w:val="20"/>
          <w:szCs w:val="20"/>
          <w:rtl/>
        </w:rPr>
        <w:t xml:space="preserve">. </w:t>
      </w:r>
      <w:r>
        <w:rPr>
          <w:sz w:val="20"/>
          <w:szCs w:val="20"/>
          <w:rtl/>
        </w:rPr>
        <w:br/>
      </w:r>
      <w:r>
        <w:rPr>
          <w:rFonts w:hint="cs"/>
          <w:sz w:val="20"/>
          <w:szCs w:val="20"/>
          <w:rtl/>
        </w:rPr>
        <w:t xml:space="preserve">4. </w:t>
      </w:r>
      <w:r w:rsidRPr="009C073A">
        <w:rPr>
          <w:rFonts w:hint="cs"/>
          <w:b/>
          <w:bCs/>
          <w:sz w:val="20"/>
          <w:szCs w:val="20"/>
          <w:rtl/>
        </w:rPr>
        <w:t>רא"ש</w:t>
      </w:r>
      <w:r>
        <w:rPr>
          <w:rFonts w:hint="cs"/>
          <w:sz w:val="20"/>
          <w:szCs w:val="20"/>
          <w:rtl/>
        </w:rPr>
        <w:t xml:space="preserve">. אם פירסה נידה בתוך חופתה, קנתה. </w:t>
      </w:r>
      <w:r w:rsidRPr="00370311">
        <w:rPr>
          <w:rFonts w:hint="cs"/>
          <w:b/>
          <w:bCs/>
          <w:sz w:val="20"/>
          <w:szCs w:val="20"/>
          <w:rtl/>
        </w:rPr>
        <w:t>מרדכי</w:t>
      </w:r>
      <w:r>
        <w:rPr>
          <w:rFonts w:hint="cs"/>
          <w:sz w:val="20"/>
          <w:szCs w:val="20"/>
          <w:rtl/>
        </w:rPr>
        <w:t>. אף אם פירסה נידה בתוך החופה הוי ספק.</w:t>
      </w:r>
      <w:r>
        <w:rPr>
          <w:sz w:val="20"/>
          <w:szCs w:val="20"/>
          <w:rtl/>
        </w:rPr>
        <w:br/>
      </w:r>
      <w:r>
        <w:rPr>
          <w:rFonts w:hint="cs"/>
          <w:sz w:val="20"/>
          <w:szCs w:val="20"/>
          <w:rtl/>
        </w:rPr>
        <w:t xml:space="preserve">5. </w:t>
      </w:r>
      <w:r w:rsidRPr="009C073A">
        <w:rPr>
          <w:rFonts w:hint="cs"/>
          <w:b/>
          <w:bCs/>
          <w:sz w:val="20"/>
          <w:szCs w:val="20"/>
          <w:rtl/>
        </w:rPr>
        <w:t>מרדכי</w:t>
      </w:r>
      <w:r>
        <w:rPr>
          <w:rFonts w:hint="cs"/>
          <w:sz w:val="20"/>
          <w:szCs w:val="20"/>
          <w:rtl/>
        </w:rPr>
        <w:t xml:space="preserve">. מיירי שפירסה נידה בשעת ווסתה, שלא בשעת וסתה יכולה לומר לו "מזלך גרם". </w:t>
      </w:r>
      <w:r w:rsidRPr="009C073A">
        <w:rPr>
          <w:rFonts w:hint="cs"/>
          <w:b/>
          <w:bCs/>
          <w:sz w:val="20"/>
          <w:szCs w:val="20"/>
          <w:rtl/>
        </w:rPr>
        <w:t>ח"מ</w:t>
      </w:r>
      <w:r>
        <w:rPr>
          <w:rFonts w:hint="cs"/>
          <w:sz w:val="20"/>
          <w:szCs w:val="20"/>
          <w:rtl/>
        </w:rPr>
        <w:t>. אין חילוק.</w:t>
      </w:r>
      <w:r>
        <w:rPr>
          <w:sz w:val="20"/>
          <w:szCs w:val="20"/>
          <w:rtl/>
        </w:rPr>
        <w:br/>
      </w:r>
      <w:r>
        <w:rPr>
          <w:rFonts w:hint="cs"/>
          <w:sz w:val="20"/>
          <w:szCs w:val="20"/>
          <w:rtl/>
        </w:rPr>
        <w:t xml:space="preserve">6. </w:t>
      </w:r>
      <w:r w:rsidRPr="009C073A">
        <w:rPr>
          <w:rFonts w:hint="cs"/>
          <w:sz w:val="20"/>
          <w:szCs w:val="20"/>
          <w:u w:val="single"/>
          <w:rtl/>
        </w:rPr>
        <w:t>ביאה ראשונה בשבת לכלה נידה</w:t>
      </w:r>
      <w:r>
        <w:rPr>
          <w:rFonts w:hint="cs"/>
          <w:sz w:val="20"/>
          <w:szCs w:val="20"/>
          <w:rtl/>
        </w:rPr>
        <w:t xml:space="preserve">. </w:t>
      </w:r>
      <w:r w:rsidRPr="009C073A">
        <w:rPr>
          <w:rFonts w:hint="cs"/>
          <w:b/>
          <w:bCs/>
          <w:sz w:val="20"/>
          <w:szCs w:val="20"/>
          <w:rtl/>
        </w:rPr>
        <w:t>מ"ב</w:t>
      </w:r>
      <w:r>
        <w:rPr>
          <w:rFonts w:hint="cs"/>
          <w:sz w:val="20"/>
          <w:szCs w:val="20"/>
          <w:rtl/>
        </w:rPr>
        <w:t xml:space="preserve">. לרמב"ם אסור, לרא"ש מותר. </w:t>
      </w:r>
      <w:r w:rsidRPr="009C073A">
        <w:rPr>
          <w:rFonts w:hint="cs"/>
          <w:b/>
          <w:bCs/>
          <w:sz w:val="20"/>
          <w:szCs w:val="20"/>
          <w:rtl/>
        </w:rPr>
        <w:t>יבי"א</w:t>
      </w:r>
      <w:r>
        <w:rPr>
          <w:rFonts w:hint="cs"/>
          <w:sz w:val="20"/>
          <w:szCs w:val="20"/>
          <w:rtl/>
        </w:rPr>
        <w:t>. אף לרמב"ם מותר.</w:t>
      </w:r>
      <w:r>
        <w:rPr>
          <w:rFonts w:hint="cs"/>
          <w:sz w:val="20"/>
          <w:szCs w:val="20"/>
          <w:rtl/>
        </w:rPr>
        <w:br/>
        <w:t xml:space="preserve">7. </w:t>
      </w:r>
      <w:r w:rsidRPr="009C073A">
        <w:rPr>
          <w:rFonts w:hint="cs"/>
          <w:b/>
          <w:bCs/>
          <w:sz w:val="20"/>
          <w:szCs w:val="20"/>
          <w:rtl/>
        </w:rPr>
        <w:t>לרא"ש</w:t>
      </w:r>
      <w:r>
        <w:rPr>
          <w:rFonts w:hint="cs"/>
          <w:sz w:val="20"/>
          <w:szCs w:val="20"/>
          <w:rtl/>
        </w:rPr>
        <w:t xml:space="preserve">. ניתן לכנוס לחופה אף ללא כתיבת כתובה. </w:t>
      </w:r>
      <w:r w:rsidRPr="009C073A">
        <w:rPr>
          <w:rFonts w:hint="cs"/>
          <w:b/>
          <w:bCs/>
          <w:sz w:val="20"/>
          <w:szCs w:val="20"/>
          <w:rtl/>
        </w:rPr>
        <w:t>לרמב"ם</w:t>
      </w:r>
      <w:r>
        <w:rPr>
          <w:rFonts w:hint="cs"/>
          <w:sz w:val="20"/>
          <w:szCs w:val="20"/>
          <w:rtl/>
        </w:rPr>
        <w:t xml:space="preserve">. יש לכתבה קודם לכן. לדינא, </w:t>
      </w:r>
      <w:r w:rsidRPr="009C073A">
        <w:rPr>
          <w:rFonts w:hint="cs"/>
          <w:b/>
          <w:bCs/>
          <w:sz w:val="20"/>
          <w:szCs w:val="20"/>
          <w:rtl/>
        </w:rPr>
        <w:t>רמ"א</w:t>
      </w:r>
      <w:r>
        <w:rPr>
          <w:rFonts w:hint="cs"/>
          <w:sz w:val="20"/>
          <w:szCs w:val="20"/>
          <w:rtl/>
        </w:rPr>
        <w:t xml:space="preserve"> - לכו"ע לכתחילה יש לכתבה קודם החופה, בדיעבד לא מעכב. </w:t>
      </w:r>
      <w:r w:rsidRPr="00B97031">
        <w:rPr>
          <w:rFonts w:hint="cs"/>
          <w:sz w:val="18"/>
          <w:szCs w:val="18"/>
          <w:rtl/>
        </w:rPr>
        <w:t xml:space="preserve">[ר"ן. היא לא תשמע לו. איסור ביאה דרבנן. </w:t>
      </w:r>
      <w:r>
        <w:rPr>
          <w:rFonts w:hint="cs"/>
          <w:sz w:val="18"/>
          <w:szCs w:val="18"/>
          <w:rtl/>
        </w:rPr>
        <w:t xml:space="preserve">זוכה </w:t>
      </w:r>
      <w:r w:rsidRPr="00B97031">
        <w:rPr>
          <w:rFonts w:hint="cs"/>
          <w:sz w:val="18"/>
          <w:szCs w:val="18"/>
          <w:rtl/>
        </w:rPr>
        <w:t>מתנאי בי"ד].</w:t>
      </w:r>
      <w:r>
        <w:rPr>
          <w:sz w:val="20"/>
          <w:szCs w:val="20"/>
          <w:rtl/>
        </w:rPr>
        <w:br/>
      </w:r>
      <w:r>
        <w:rPr>
          <w:rFonts w:hint="cs"/>
          <w:sz w:val="20"/>
          <w:szCs w:val="20"/>
          <w:rtl/>
        </w:rPr>
        <w:t xml:space="preserve">8. </w:t>
      </w:r>
      <w:r w:rsidRPr="009C073A">
        <w:rPr>
          <w:rFonts w:hint="cs"/>
          <w:b/>
          <w:bCs/>
          <w:sz w:val="20"/>
          <w:szCs w:val="20"/>
          <w:rtl/>
        </w:rPr>
        <w:t>רא"ש</w:t>
      </w:r>
      <w:r>
        <w:rPr>
          <w:rFonts w:hint="cs"/>
          <w:sz w:val="20"/>
          <w:szCs w:val="20"/>
          <w:rtl/>
        </w:rPr>
        <w:t>. הכונס אשה חולת מוות, לא זכה בקרקע שציווה אביה לתת לה כנדוניה.</w:t>
      </w:r>
      <w:r>
        <w:rPr>
          <w:sz w:val="20"/>
          <w:szCs w:val="20"/>
          <w:rtl/>
        </w:rPr>
        <w:br/>
      </w:r>
      <w:r>
        <w:rPr>
          <w:rFonts w:hint="cs"/>
          <w:sz w:val="20"/>
          <w:szCs w:val="20"/>
          <w:rtl/>
        </w:rPr>
        <w:t xml:space="preserve">9. </w:t>
      </w:r>
      <w:r w:rsidRPr="009C073A">
        <w:rPr>
          <w:rFonts w:hint="cs"/>
          <w:b/>
          <w:bCs/>
          <w:sz w:val="20"/>
          <w:szCs w:val="20"/>
          <w:rtl/>
        </w:rPr>
        <w:t>רמ"א</w:t>
      </w:r>
      <w:r>
        <w:rPr>
          <w:rFonts w:hint="cs"/>
          <w:sz w:val="20"/>
          <w:szCs w:val="20"/>
          <w:rtl/>
        </w:rPr>
        <w:t>. מהרא"ש למדנו שחופת חולה בחולי מוות אינה קונה.</w:t>
      </w:r>
      <w:r>
        <w:rPr>
          <w:sz w:val="20"/>
          <w:szCs w:val="20"/>
          <w:rtl/>
        </w:rPr>
        <w:br/>
      </w:r>
      <w:r>
        <w:rPr>
          <w:rFonts w:hint="cs"/>
          <w:sz w:val="20"/>
          <w:szCs w:val="20"/>
          <w:rtl/>
        </w:rPr>
        <w:t xml:space="preserve">10. </w:t>
      </w:r>
      <w:r w:rsidRPr="009C073A">
        <w:rPr>
          <w:rFonts w:hint="cs"/>
          <w:b/>
          <w:bCs/>
          <w:sz w:val="20"/>
          <w:szCs w:val="20"/>
          <w:rtl/>
        </w:rPr>
        <w:t>ח"מ</w:t>
      </w:r>
      <w:r>
        <w:rPr>
          <w:rFonts w:hint="cs"/>
          <w:sz w:val="20"/>
          <w:szCs w:val="20"/>
          <w:rtl/>
        </w:rPr>
        <w:t xml:space="preserve">. דברי הרמ"א אינם נכונים, הרא"ש חזר בו לדינא וס"ל שחופת נידה מהני, וא"כ כ"ש חופת חולה; ועוד, התם איכא אומדן דעת של אביה שלא רצה לתת לאחר, משא"כ בעלמא. </w:t>
      </w:r>
      <w:r w:rsidRPr="009C073A">
        <w:rPr>
          <w:rFonts w:hint="cs"/>
          <w:b/>
          <w:bCs/>
          <w:sz w:val="20"/>
          <w:szCs w:val="20"/>
          <w:rtl/>
        </w:rPr>
        <w:t>ב"ש</w:t>
      </w:r>
      <w:r>
        <w:rPr>
          <w:rFonts w:hint="cs"/>
          <w:sz w:val="20"/>
          <w:szCs w:val="20"/>
          <w:rtl/>
        </w:rPr>
        <w:t>. דברי הרמ"א נכונים, חולה גרועה מנידה כיוון שאינה ראויה לביאה אף לאחר זמן ולכן אין קניינה קניין.</w:t>
      </w:r>
      <w:r>
        <w:rPr>
          <w:sz w:val="20"/>
          <w:szCs w:val="20"/>
          <w:rtl/>
        </w:rPr>
        <w:br/>
      </w:r>
      <w:r>
        <w:rPr>
          <w:rFonts w:hint="cs"/>
          <w:sz w:val="20"/>
          <w:szCs w:val="20"/>
          <w:rtl/>
        </w:rPr>
        <w:t xml:space="preserve">11. </w:t>
      </w:r>
      <w:r w:rsidRPr="009C073A">
        <w:rPr>
          <w:rFonts w:hint="cs"/>
          <w:b/>
          <w:bCs/>
          <w:sz w:val="20"/>
          <w:szCs w:val="20"/>
          <w:rtl/>
        </w:rPr>
        <w:t>בית מאיר</w:t>
      </w:r>
      <w:r>
        <w:rPr>
          <w:rFonts w:hint="cs"/>
          <w:sz w:val="20"/>
          <w:szCs w:val="20"/>
          <w:rtl/>
        </w:rPr>
        <w:t>. ה"ה בחתן שאינו ראוי לביאה שאין החופה קונה.</w:t>
      </w:r>
      <w:r>
        <w:rPr>
          <w:rFonts w:hint="cs"/>
          <w:sz w:val="20"/>
          <w:szCs w:val="20"/>
          <w:rtl/>
        </w:rPr>
        <w:br/>
        <w:t xml:space="preserve">12. </w:t>
      </w:r>
      <w:r w:rsidRPr="009C073A">
        <w:rPr>
          <w:rFonts w:hint="cs"/>
          <w:b/>
          <w:bCs/>
          <w:sz w:val="20"/>
          <w:szCs w:val="20"/>
          <w:rtl/>
        </w:rPr>
        <w:t>רמב"ם</w:t>
      </w:r>
      <w:r>
        <w:rPr>
          <w:rFonts w:hint="cs"/>
          <w:sz w:val="20"/>
          <w:szCs w:val="20"/>
          <w:rtl/>
        </w:rPr>
        <w:t xml:space="preserve">. כנס ללא ברכה </w:t>
      </w:r>
      <w:r>
        <w:rPr>
          <w:sz w:val="20"/>
          <w:szCs w:val="20"/>
          <w:rtl/>
        </w:rPr>
        <w:t>–</w:t>
      </w:r>
      <w:r>
        <w:rPr>
          <w:rFonts w:hint="cs"/>
          <w:sz w:val="20"/>
          <w:szCs w:val="20"/>
          <w:rtl/>
        </w:rPr>
        <w:t xml:space="preserve"> מותרת לו, ויברך אחר כך, וכ"פ </w:t>
      </w:r>
      <w:r w:rsidRPr="009C073A">
        <w:rPr>
          <w:rFonts w:hint="cs"/>
          <w:b/>
          <w:bCs/>
          <w:sz w:val="20"/>
          <w:szCs w:val="20"/>
          <w:rtl/>
        </w:rPr>
        <w:t>המחבר והרמ"א</w:t>
      </w:r>
      <w:r>
        <w:rPr>
          <w:rFonts w:hint="cs"/>
          <w:sz w:val="20"/>
          <w:szCs w:val="20"/>
          <w:rtl/>
        </w:rPr>
        <w:t xml:space="preserve">. </w:t>
      </w:r>
      <w:r w:rsidRPr="009C073A">
        <w:rPr>
          <w:rFonts w:hint="cs"/>
          <w:b/>
          <w:bCs/>
          <w:sz w:val="20"/>
          <w:szCs w:val="20"/>
          <w:rtl/>
        </w:rPr>
        <w:t>מרדכי</w:t>
      </w:r>
      <w:r>
        <w:rPr>
          <w:rFonts w:hint="cs"/>
          <w:sz w:val="20"/>
          <w:szCs w:val="20"/>
          <w:rtl/>
        </w:rPr>
        <w:t xml:space="preserve">. אסורה לו עד שיברך. </w:t>
      </w:r>
      <w:r>
        <w:rPr>
          <w:rFonts w:hint="cs"/>
          <w:sz w:val="20"/>
          <w:szCs w:val="20"/>
          <w:rtl/>
        </w:rPr>
        <w:br/>
        <w:t xml:space="preserve">13. </w:t>
      </w:r>
      <w:r w:rsidRPr="009C073A">
        <w:rPr>
          <w:rFonts w:hint="cs"/>
          <w:b/>
          <w:bCs/>
          <w:sz w:val="20"/>
          <w:szCs w:val="20"/>
          <w:rtl/>
        </w:rPr>
        <w:t>רמ"א</w:t>
      </w:r>
      <w:r>
        <w:rPr>
          <w:rFonts w:hint="cs"/>
          <w:sz w:val="20"/>
          <w:szCs w:val="20"/>
          <w:rtl/>
        </w:rPr>
        <w:t xml:space="preserve">. נהגו להתענות ביום החופה. </w:t>
      </w:r>
      <w:r w:rsidRPr="009C073A">
        <w:rPr>
          <w:rFonts w:hint="cs"/>
          <w:sz w:val="20"/>
          <w:szCs w:val="20"/>
          <w:u w:val="single"/>
          <w:rtl/>
        </w:rPr>
        <w:t>טעמים</w:t>
      </w:r>
      <w:r>
        <w:rPr>
          <w:rFonts w:hint="cs"/>
          <w:sz w:val="20"/>
          <w:szCs w:val="20"/>
          <w:rtl/>
        </w:rPr>
        <w:t xml:space="preserve"> </w:t>
      </w:r>
      <w:r>
        <w:rPr>
          <w:sz w:val="20"/>
          <w:szCs w:val="20"/>
          <w:rtl/>
        </w:rPr>
        <w:t>–</w:t>
      </w:r>
      <w:r>
        <w:rPr>
          <w:rFonts w:hint="cs"/>
          <w:sz w:val="20"/>
          <w:szCs w:val="20"/>
          <w:rtl/>
        </w:rPr>
        <w:t xml:space="preserve"> א. יום סליחה ומחילה כיוה"כ. ב. להגיע בדעה צלולה לחופה.</w:t>
      </w:r>
      <w:r>
        <w:rPr>
          <w:sz w:val="20"/>
          <w:szCs w:val="20"/>
          <w:rtl/>
        </w:rPr>
        <w:br/>
      </w:r>
      <w:r>
        <w:rPr>
          <w:rFonts w:hint="cs"/>
          <w:sz w:val="20"/>
          <w:szCs w:val="20"/>
          <w:rtl/>
        </w:rPr>
        <w:t>14. לשני הטעמים מותר לאכול לאחר החופה או לאחר צאה"כ, המוקדם מביניהם.</w:t>
      </w:r>
      <w:r>
        <w:rPr>
          <w:sz w:val="20"/>
          <w:szCs w:val="20"/>
          <w:rtl/>
        </w:rPr>
        <w:br/>
      </w:r>
      <w:r>
        <w:rPr>
          <w:rFonts w:hint="cs"/>
          <w:sz w:val="20"/>
          <w:szCs w:val="20"/>
          <w:rtl/>
        </w:rPr>
        <w:t xml:space="preserve">15. </w:t>
      </w:r>
      <w:r w:rsidRPr="00572D51">
        <w:rPr>
          <w:rFonts w:hint="cs"/>
          <w:b/>
          <w:bCs/>
          <w:sz w:val="20"/>
          <w:szCs w:val="20"/>
          <w:rtl/>
        </w:rPr>
        <w:t>רמ"א</w:t>
      </w:r>
      <w:r>
        <w:rPr>
          <w:rFonts w:hint="cs"/>
          <w:sz w:val="20"/>
          <w:szCs w:val="20"/>
          <w:rtl/>
        </w:rPr>
        <w:t xml:space="preserve">. אין להתענות בחנוכה, טו בשבט, טו באב ואסרו חג. י"א שאין להתענות בכל יום שא"א בו תחנון. </w:t>
      </w:r>
      <w:r w:rsidRPr="00572D51">
        <w:rPr>
          <w:rFonts w:hint="cs"/>
          <w:b/>
          <w:bCs/>
          <w:sz w:val="20"/>
          <w:szCs w:val="20"/>
          <w:rtl/>
        </w:rPr>
        <w:t>ב"ש</w:t>
      </w:r>
      <w:r>
        <w:rPr>
          <w:rFonts w:hint="cs"/>
          <w:sz w:val="20"/>
          <w:szCs w:val="20"/>
          <w:rtl/>
        </w:rPr>
        <w:t>. אף כשאינו מתענה, לא ירדוף אחר מותרות מאכל ומשתה.</w:t>
      </w:r>
      <w:r>
        <w:rPr>
          <w:rFonts w:hint="cs"/>
          <w:sz w:val="20"/>
          <w:szCs w:val="20"/>
          <w:rtl/>
        </w:rPr>
        <w:br/>
        <w:t xml:space="preserve">16. </w:t>
      </w:r>
      <w:r w:rsidRPr="00572D51">
        <w:rPr>
          <w:rFonts w:hint="cs"/>
          <w:sz w:val="20"/>
          <w:szCs w:val="20"/>
          <w:u w:val="single"/>
          <w:rtl/>
        </w:rPr>
        <w:t>האם יש לברך שנית לאחר שהתברר כי הקידושין היו פסולים</w:t>
      </w:r>
      <w:r>
        <w:rPr>
          <w:rFonts w:hint="cs"/>
          <w:sz w:val="20"/>
          <w:szCs w:val="20"/>
          <w:rtl/>
        </w:rPr>
        <w:t xml:space="preserve">. </w:t>
      </w:r>
      <w:r w:rsidRPr="00572D51">
        <w:rPr>
          <w:rFonts w:hint="cs"/>
          <w:b/>
          <w:bCs/>
          <w:sz w:val="20"/>
          <w:szCs w:val="20"/>
          <w:rtl/>
        </w:rPr>
        <w:t>מהר"ם מינץ</w:t>
      </w:r>
      <w:r>
        <w:rPr>
          <w:rFonts w:hint="cs"/>
          <w:sz w:val="20"/>
          <w:szCs w:val="20"/>
          <w:rtl/>
        </w:rPr>
        <w:t xml:space="preserve">. יברך פעם נוספת, וכ"פ </w:t>
      </w:r>
      <w:r w:rsidRPr="00370311">
        <w:rPr>
          <w:rFonts w:hint="cs"/>
          <w:b/>
          <w:bCs/>
          <w:sz w:val="20"/>
          <w:szCs w:val="20"/>
          <w:rtl/>
        </w:rPr>
        <w:t>הב"ח</w:t>
      </w:r>
      <w:r>
        <w:rPr>
          <w:rFonts w:hint="cs"/>
          <w:sz w:val="20"/>
          <w:szCs w:val="20"/>
          <w:rtl/>
        </w:rPr>
        <w:t xml:space="preserve">. </w:t>
      </w:r>
      <w:r w:rsidRPr="00572D51">
        <w:rPr>
          <w:rFonts w:hint="cs"/>
          <w:b/>
          <w:bCs/>
          <w:sz w:val="20"/>
          <w:szCs w:val="20"/>
          <w:rtl/>
        </w:rPr>
        <w:t>מהרי"ו</w:t>
      </w:r>
      <w:r>
        <w:rPr>
          <w:rFonts w:hint="cs"/>
          <w:sz w:val="20"/>
          <w:szCs w:val="20"/>
          <w:rtl/>
        </w:rPr>
        <w:t xml:space="preserve">. אין לברך, וכ"פ </w:t>
      </w:r>
      <w:r w:rsidRPr="00572D51">
        <w:rPr>
          <w:rFonts w:hint="cs"/>
          <w:b/>
          <w:bCs/>
          <w:sz w:val="20"/>
          <w:szCs w:val="20"/>
          <w:rtl/>
        </w:rPr>
        <w:t>הרמ"א</w:t>
      </w:r>
      <w:r>
        <w:rPr>
          <w:rFonts w:hint="cs"/>
          <w:sz w:val="20"/>
          <w:szCs w:val="20"/>
          <w:rtl/>
        </w:rPr>
        <w:t xml:space="preserve">. </w:t>
      </w:r>
      <w:r w:rsidRPr="00572D51">
        <w:rPr>
          <w:rFonts w:hint="cs"/>
          <w:b/>
          <w:bCs/>
          <w:sz w:val="20"/>
          <w:szCs w:val="20"/>
          <w:rtl/>
        </w:rPr>
        <w:t>ב"ש</w:t>
      </w:r>
      <w:r>
        <w:rPr>
          <w:rFonts w:hint="cs"/>
          <w:sz w:val="20"/>
          <w:szCs w:val="20"/>
          <w:rtl/>
        </w:rPr>
        <w:t xml:space="preserve">. אף אין לכתוב כתובה חדשה. </w:t>
      </w:r>
      <w:r>
        <w:rPr>
          <w:sz w:val="20"/>
          <w:szCs w:val="20"/>
          <w:rtl/>
        </w:rPr>
        <w:br/>
      </w:r>
      <w:r>
        <w:rPr>
          <w:rFonts w:hint="cs"/>
          <w:sz w:val="20"/>
          <w:szCs w:val="20"/>
          <w:rtl/>
        </w:rPr>
        <w:t xml:space="preserve">17. </w:t>
      </w:r>
      <w:r w:rsidRPr="00572D51">
        <w:rPr>
          <w:rFonts w:hint="cs"/>
          <w:b/>
          <w:bCs/>
          <w:sz w:val="20"/>
          <w:szCs w:val="20"/>
          <w:rtl/>
        </w:rPr>
        <w:t>רמ"א</w:t>
      </w:r>
      <w:r>
        <w:rPr>
          <w:rFonts w:hint="cs"/>
          <w:sz w:val="20"/>
          <w:szCs w:val="20"/>
          <w:rtl/>
        </w:rPr>
        <w:t xml:space="preserve">. נהגו לעשות חופה תחת כיפת השמיים לסימן טוב, </w:t>
      </w:r>
      <w:r w:rsidRPr="00572D51">
        <w:rPr>
          <w:rFonts w:hint="cs"/>
          <w:b/>
          <w:bCs/>
          <w:sz w:val="20"/>
          <w:szCs w:val="20"/>
          <w:rtl/>
        </w:rPr>
        <w:t>ילקו"י</w:t>
      </w:r>
      <w:r>
        <w:rPr>
          <w:rFonts w:hint="cs"/>
          <w:sz w:val="20"/>
          <w:szCs w:val="20"/>
          <w:rtl/>
        </w:rPr>
        <w:t>. מנהג הספרדים לא להקפיד בכך.</w:t>
      </w:r>
    </w:p>
    <w:p w:rsidR="00F15C4E" w:rsidRDefault="00F15C4E" w:rsidP="00F15C4E">
      <w:pPr>
        <w:rPr>
          <w:sz w:val="20"/>
          <w:szCs w:val="20"/>
          <w:rtl/>
        </w:rPr>
      </w:pPr>
      <w:r>
        <w:rPr>
          <w:sz w:val="20"/>
          <w:szCs w:val="20"/>
          <w:rtl/>
        </w:rPr>
        <w:br/>
      </w:r>
      <w:r>
        <w:rPr>
          <w:rFonts w:hint="cs"/>
          <w:b/>
          <w:bCs/>
          <w:sz w:val="20"/>
          <w:szCs w:val="20"/>
          <w:rtl/>
        </w:rPr>
        <w:t>סעיף ב -  האם מותר לכנוס אשה נידה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D97A8C">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אין לשאת אשה נידה, ואין לברך ברכת חתנים לכתחילה.</w:t>
      </w:r>
      <w:r>
        <w:rPr>
          <w:rFonts w:hint="cs"/>
          <w:sz w:val="20"/>
          <w:szCs w:val="20"/>
          <w:rtl/>
        </w:rPr>
        <w:br/>
      </w:r>
      <w:r w:rsidRPr="00D97A8C">
        <w:rPr>
          <w:rFonts w:hint="cs"/>
          <w:b/>
          <w:bCs/>
          <w:sz w:val="20"/>
          <w:szCs w:val="20"/>
          <w:rtl/>
        </w:rPr>
        <w:t xml:space="preserve">טעם </w:t>
      </w:r>
      <w:r>
        <w:rPr>
          <w:sz w:val="20"/>
          <w:szCs w:val="20"/>
          <w:rtl/>
        </w:rPr>
        <w:t>–</w:t>
      </w:r>
      <w:r>
        <w:rPr>
          <w:rFonts w:hint="cs"/>
          <w:sz w:val="20"/>
          <w:szCs w:val="20"/>
          <w:rtl/>
        </w:rPr>
        <w:t xml:space="preserve"> חופה קונה רק כשהיא ראויה לביאה, אך חופת נידה אינה ראויה לביאה ואינה קונה.</w:t>
      </w:r>
      <w:r>
        <w:rPr>
          <w:sz w:val="20"/>
          <w:szCs w:val="20"/>
          <w:rtl/>
        </w:rPr>
        <w:br/>
      </w:r>
      <w:r>
        <w:rPr>
          <w:rFonts w:hint="cs"/>
          <w:sz w:val="20"/>
          <w:szCs w:val="20"/>
          <w:rtl/>
        </w:rPr>
        <w:t xml:space="preserve">ב. </w:t>
      </w:r>
      <w:r w:rsidRPr="00D97A8C">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מותר לשאת אשה נידה, וכ"פ </w:t>
      </w:r>
      <w:r w:rsidRPr="00E65E7F">
        <w:rPr>
          <w:rFonts w:hint="cs"/>
          <w:b/>
          <w:bCs/>
          <w:sz w:val="20"/>
          <w:szCs w:val="20"/>
          <w:rtl/>
        </w:rPr>
        <w:t>הרמ"א</w:t>
      </w:r>
      <w:r>
        <w:rPr>
          <w:rFonts w:hint="cs"/>
          <w:sz w:val="20"/>
          <w:szCs w:val="20"/>
          <w:rtl/>
        </w:rPr>
        <w:t>.</w:t>
      </w:r>
      <w:r>
        <w:rPr>
          <w:sz w:val="20"/>
          <w:szCs w:val="20"/>
          <w:rtl/>
        </w:rPr>
        <w:br/>
      </w:r>
      <w:r w:rsidRPr="00D97A8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חופת נידה קונה, רק שהיא לא זוכה בתוספת כתובה.</w:t>
      </w:r>
      <w:r>
        <w:rPr>
          <w:sz w:val="20"/>
          <w:szCs w:val="20"/>
          <w:rtl/>
        </w:rPr>
        <w:br/>
      </w:r>
      <w:r>
        <w:rPr>
          <w:sz w:val="20"/>
          <w:szCs w:val="20"/>
          <w:u w:val="single"/>
          <w:rtl/>
        </w:rPr>
        <w:br/>
      </w:r>
      <w:r w:rsidRPr="00510643">
        <w:rPr>
          <w:rFonts w:hint="cs"/>
          <w:sz w:val="20"/>
          <w:szCs w:val="20"/>
          <w:u w:val="single"/>
          <w:rtl/>
        </w:rPr>
        <w:t xml:space="preserve">הכרעת </w:t>
      </w:r>
      <w:r w:rsidRPr="00510643">
        <w:rPr>
          <w:rFonts w:hint="cs"/>
          <w:b/>
          <w:bCs/>
          <w:sz w:val="20"/>
          <w:szCs w:val="20"/>
          <w:u w:val="single"/>
          <w:rtl/>
        </w:rPr>
        <w:t>הר"ן</w:t>
      </w:r>
      <w:r>
        <w:rPr>
          <w:rFonts w:hint="cs"/>
          <w:sz w:val="20"/>
          <w:szCs w:val="20"/>
          <w:rtl/>
        </w:rPr>
        <w:t xml:space="preserve"> </w:t>
      </w:r>
      <w:r>
        <w:rPr>
          <w:sz w:val="20"/>
          <w:szCs w:val="20"/>
          <w:rtl/>
        </w:rPr>
        <w:t>–</w:t>
      </w:r>
      <w:r>
        <w:rPr>
          <w:rFonts w:hint="cs"/>
          <w:sz w:val="20"/>
          <w:szCs w:val="20"/>
          <w:rtl/>
        </w:rPr>
        <w:t xml:space="preserve"> אין מקפידים אם היא נידה או לא, אך כשר הדבר שלא לשאת אשה עד שתטהר, וכ"פ </w:t>
      </w:r>
      <w:r w:rsidRPr="00E65E7F">
        <w:rPr>
          <w:rFonts w:hint="cs"/>
          <w:b/>
          <w:bCs/>
          <w:sz w:val="20"/>
          <w:szCs w:val="20"/>
          <w:rtl/>
        </w:rPr>
        <w:t>המחבר</w:t>
      </w:r>
      <w:r>
        <w:rPr>
          <w:rFonts w:hint="cs"/>
          <w:sz w:val="20"/>
          <w:szCs w:val="20"/>
          <w:rtl/>
        </w:rPr>
        <w:t>.</w:t>
      </w:r>
      <w:r>
        <w:rPr>
          <w:sz w:val="20"/>
          <w:szCs w:val="20"/>
          <w:rtl/>
        </w:rPr>
        <w:br/>
      </w:r>
      <w:r w:rsidRPr="00E65E7F">
        <w:rPr>
          <w:rFonts w:hint="cs"/>
          <w:b/>
          <w:bCs/>
          <w:sz w:val="20"/>
          <w:szCs w:val="20"/>
          <w:rtl/>
        </w:rPr>
        <w:t xml:space="preserve">טעם </w:t>
      </w:r>
      <w:r>
        <w:rPr>
          <w:sz w:val="20"/>
          <w:szCs w:val="20"/>
          <w:rtl/>
        </w:rPr>
        <w:t>–</w:t>
      </w:r>
      <w:r>
        <w:rPr>
          <w:rFonts w:hint="cs"/>
          <w:sz w:val="20"/>
          <w:szCs w:val="20"/>
          <w:rtl/>
        </w:rPr>
        <w:t xml:space="preserve"> מנהגנו עתה שאין עושים חופה ע"י ייחוד, ולכן אף אם היא אינה טהורה מהני חופתה.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w:t>
      </w:r>
      <w:r w:rsidRPr="00A94AB6">
        <w:rPr>
          <w:rFonts w:cs="Arial" w:hint="cs"/>
          <w:sz w:val="20"/>
          <w:szCs w:val="20"/>
          <w:rtl/>
        </w:rPr>
        <w:t>כשר</w:t>
      </w:r>
      <w:r w:rsidRPr="00A94AB6">
        <w:rPr>
          <w:rFonts w:cs="Arial"/>
          <w:sz w:val="20"/>
          <w:szCs w:val="20"/>
          <w:rtl/>
        </w:rPr>
        <w:t xml:space="preserve"> </w:t>
      </w:r>
      <w:r w:rsidRPr="00A94AB6">
        <w:rPr>
          <w:rFonts w:cs="Arial" w:hint="cs"/>
          <w:sz w:val="20"/>
          <w:szCs w:val="20"/>
          <w:rtl/>
        </w:rPr>
        <w:t>הדבר</w:t>
      </w:r>
      <w:r w:rsidRPr="00A94AB6">
        <w:rPr>
          <w:rFonts w:cs="Arial"/>
          <w:sz w:val="20"/>
          <w:szCs w:val="20"/>
          <w:rtl/>
        </w:rPr>
        <w:t xml:space="preserve"> </w:t>
      </w:r>
      <w:r w:rsidRPr="00A94AB6">
        <w:rPr>
          <w:rFonts w:cs="Arial" w:hint="cs"/>
          <w:sz w:val="20"/>
          <w:szCs w:val="20"/>
          <w:rtl/>
        </w:rPr>
        <w:t>שלא</w:t>
      </w:r>
      <w:r w:rsidRPr="00A94AB6">
        <w:rPr>
          <w:rFonts w:cs="Arial"/>
          <w:sz w:val="20"/>
          <w:szCs w:val="20"/>
          <w:rtl/>
        </w:rPr>
        <w:t xml:space="preserve"> </w:t>
      </w:r>
      <w:r w:rsidRPr="00A94AB6">
        <w:rPr>
          <w:rFonts w:cs="Arial" w:hint="cs"/>
          <w:sz w:val="20"/>
          <w:szCs w:val="20"/>
          <w:rtl/>
        </w:rPr>
        <w:t>ת</w:t>
      </w:r>
      <w:r>
        <w:rPr>
          <w:rFonts w:cs="Arial" w:hint="cs"/>
          <w:sz w:val="20"/>
          <w:szCs w:val="20"/>
          <w:rtl/>
        </w:rPr>
        <w:t>י</w:t>
      </w:r>
      <w:r w:rsidRPr="00A94AB6">
        <w:rPr>
          <w:rFonts w:cs="Arial" w:hint="cs"/>
          <w:sz w:val="20"/>
          <w:szCs w:val="20"/>
          <w:rtl/>
        </w:rPr>
        <w:t>נשא</w:t>
      </w:r>
      <w:r w:rsidRPr="00A94AB6">
        <w:rPr>
          <w:rFonts w:cs="Arial"/>
          <w:sz w:val="20"/>
          <w:szCs w:val="20"/>
          <w:rtl/>
        </w:rPr>
        <w:t xml:space="preserve"> </w:t>
      </w:r>
      <w:r w:rsidRPr="00A94AB6">
        <w:rPr>
          <w:rFonts w:cs="Arial" w:hint="cs"/>
          <w:sz w:val="20"/>
          <w:szCs w:val="20"/>
          <w:rtl/>
        </w:rPr>
        <w:t>עד</w:t>
      </w:r>
      <w:r w:rsidRPr="00A94AB6">
        <w:rPr>
          <w:rFonts w:cs="Arial"/>
          <w:sz w:val="20"/>
          <w:szCs w:val="20"/>
          <w:rtl/>
        </w:rPr>
        <w:t xml:space="preserve"> </w:t>
      </w:r>
      <w:r w:rsidRPr="00A94AB6">
        <w:rPr>
          <w:rFonts w:cs="Arial" w:hint="cs"/>
          <w:sz w:val="20"/>
          <w:szCs w:val="20"/>
          <w:rtl/>
        </w:rPr>
        <w:t>שתטהר</w:t>
      </w:r>
      <w:r w:rsidRPr="00A94AB6">
        <w:rPr>
          <w:rFonts w:cs="Arial"/>
          <w:sz w:val="20"/>
          <w:szCs w:val="20"/>
          <w:rtl/>
        </w:rPr>
        <w:t xml:space="preserve">. </w:t>
      </w:r>
      <w:r w:rsidRPr="00A94AB6">
        <w:rPr>
          <w:rFonts w:cs="Arial" w:hint="cs"/>
          <w:sz w:val="18"/>
          <w:szCs w:val="18"/>
          <w:rtl/>
        </w:rPr>
        <w:t>ועכשיו</w:t>
      </w:r>
      <w:r w:rsidRPr="00A94AB6">
        <w:rPr>
          <w:rFonts w:cs="Arial"/>
          <w:sz w:val="18"/>
          <w:szCs w:val="18"/>
          <w:rtl/>
        </w:rPr>
        <w:t xml:space="preserve"> </w:t>
      </w:r>
      <w:r w:rsidRPr="00A94AB6">
        <w:rPr>
          <w:rFonts w:cs="Arial" w:hint="cs"/>
          <w:sz w:val="18"/>
          <w:szCs w:val="18"/>
          <w:rtl/>
        </w:rPr>
        <w:t>המנהג</w:t>
      </w:r>
      <w:r w:rsidRPr="00A94AB6">
        <w:rPr>
          <w:rFonts w:cs="Arial"/>
          <w:sz w:val="18"/>
          <w:szCs w:val="18"/>
          <w:rtl/>
        </w:rPr>
        <w:t xml:space="preserve"> </w:t>
      </w:r>
      <w:r w:rsidRPr="00A94AB6">
        <w:rPr>
          <w:rFonts w:cs="Arial" w:hint="cs"/>
          <w:sz w:val="18"/>
          <w:szCs w:val="18"/>
          <w:rtl/>
        </w:rPr>
        <w:t>שלא</w:t>
      </w:r>
      <w:r w:rsidRPr="00A94AB6">
        <w:rPr>
          <w:rFonts w:cs="Arial"/>
          <w:sz w:val="18"/>
          <w:szCs w:val="18"/>
          <w:rtl/>
        </w:rPr>
        <w:t xml:space="preserve"> </w:t>
      </w:r>
      <w:r w:rsidRPr="00A94AB6">
        <w:rPr>
          <w:rFonts w:cs="Arial" w:hint="cs"/>
          <w:sz w:val="18"/>
          <w:szCs w:val="18"/>
          <w:rtl/>
        </w:rPr>
        <w:t>לדקדק</w:t>
      </w:r>
      <w:r w:rsidRPr="00A94AB6">
        <w:rPr>
          <w:rFonts w:cs="Arial"/>
          <w:sz w:val="18"/>
          <w:szCs w:val="18"/>
          <w:rtl/>
        </w:rPr>
        <w:t xml:space="preserve">, </w:t>
      </w:r>
      <w:r w:rsidRPr="00A94AB6">
        <w:rPr>
          <w:rFonts w:cs="Arial" w:hint="cs"/>
          <w:sz w:val="18"/>
          <w:szCs w:val="18"/>
          <w:rtl/>
        </w:rPr>
        <w:t>ואין</w:t>
      </w:r>
      <w:r w:rsidRPr="00A94AB6">
        <w:rPr>
          <w:rFonts w:cs="Arial"/>
          <w:sz w:val="18"/>
          <w:szCs w:val="18"/>
          <w:rtl/>
        </w:rPr>
        <w:t xml:space="preserve"> </w:t>
      </w:r>
      <w:r w:rsidRPr="00A94AB6">
        <w:rPr>
          <w:rFonts w:cs="Arial" w:hint="cs"/>
          <w:sz w:val="18"/>
          <w:szCs w:val="18"/>
          <w:rtl/>
        </w:rPr>
        <w:t>ממתינין</w:t>
      </w:r>
      <w:r>
        <w:rPr>
          <w:rFonts w:cs="Arial" w:hint="cs"/>
          <w:sz w:val="18"/>
          <w:szCs w:val="18"/>
          <w:rtl/>
        </w:rPr>
        <w:t>."</w:t>
      </w:r>
      <w:r w:rsidRPr="00A94AB6">
        <w:rPr>
          <w:rFonts w:cs="Arial"/>
          <w:sz w:val="18"/>
          <w:szCs w:val="18"/>
          <w:rtl/>
        </w:rPr>
        <w:t xml:space="preserve"> </w:t>
      </w:r>
      <w:r>
        <w:rPr>
          <w:b/>
          <w:bCs/>
          <w:sz w:val="20"/>
          <w:szCs w:val="20"/>
          <w:rtl/>
        </w:rPr>
        <w:br/>
      </w:r>
      <w:r w:rsidRPr="00E8287C">
        <w:rPr>
          <w:rFonts w:hint="cs"/>
          <w:b/>
          <w:bCs/>
          <w:sz w:val="20"/>
          <w:szCs w:val="20"/>
          <w:rtl/>
        </w:rPr>
        <w:t>הגה"מ</w:t>
      </w:r>
      <w:r>
        <w:rPr>
          <w:rFonts w:hint="cs"/>
          <w:sz w:val="20"/>
          <w:szCs w:val="20"/>
          <w:rtl/>
        </w:rPr>
        <w:t xml:space="preserve"> </w:t>
      </w:r>
      <w:r>
        <w:rPr>
          <w:sz w:val="20"/>
          <w:szCs w:val="20"/>
          <w:rtl/>
        </w:rPr>
        <w:t>–</w:t>
      </w:r>
      <w:r>
        <w:rPr>
          <w:rFonts w:hint="cs"/>
          <w:sz w:val="20"/>
          <w:szCs w:val="20"/>
          <w:rtl/>
        </w:rPr>
        <w:t xml:space="preserve"> המנהג עתה שלא לדקדק, מכיוון שאנחנו מעט במקום אחד, ושמא אם לא יכנוס כעת יקדמנו אחר.</w:t>
      </w:r>
    </w:p>
    <w:p w:rsidR="00F15C4E" w:rsidRDefault="00F15C4E" w:rsidP="00F15C4E">
      <w:pPr>
        <w:rPr>
          <w:sz w:val="20"/>
          <w:szCs w:val="20"/>
          <w:rtl/>
        </w:rPr>
      </w:pPr>
      <w:r>
        <w:rPr>
          <w:rFonts w:hint="cs"/>
          <w:sz w:val="20"/>
          <w:szCs w:val="20"/>
          <w:u w:val="single"/>
          <w:rtl/>
        </w:rPr>
        <w:t>קושי בדברי המחבר</w:t>
      </w:r>
      <w:r>
        <w:rPr>
          <w:sz w:val="20"/>
          <w:szCs w:val="20"/>
          <w:u w:val="single"/>
          <w:rtl/>
        </w:rPr>
        <w:br/>
      </w:r>
      <w:r>
        <w:rPr>
          <w:rFonts w:hint="cs"/>
          <w:sz w:val="20"/>
          <w:szCs w:val="20"/>
          <w:rtl/>
        </w:rPr>
        <w:t>המחבר העתיק את לשון הר"ן לדינא, אך קשה שהרי הוא סובר כרמב"ם שחופת נידה אינה קונה כלל אלא הרי היא כארוסה לכל דיניה, ואם כן היה צריך לומר שאין כניסת נידה לחופה קונה כלל!</w:t>
      </w:r>
      <w:r>
        <w:rPr>
          <w:rFonts w:hint="cs"/>
          <w:sz w:val="20"/>
          <w:szCs w:val="20"/>
          <w:rtl/>
        </w:rPr>
        <w:br/>
        <w:t>ועוד, שהרי הר"ן כתב זאת רק ע"פ מנהגם שאין עושים חופה ע"י ייחוד, אך מכיוון שהמחבר פוסק כרמב"ם שחופה היא גם ייחוד, ממילא אין אפשרות לכנוס נידה, וצ"ע בדברי המחבר.</w:t>
      </w:r>
    </w:p>
    <w:p w:rsidR="00F15C4E" w:rsidRDefault="00F15C4E" w:rsidP="00F15C4E">
      <w:pPr>
        <w:rPr>
          <w:sz w:val="20"/>
          <w:szCs w:val="20"/>
          <w:rtl/>
        </w:rPr>
      </w:pPr>
      <w:r w:rsidRPr="00510643">
        <w:rPr>
          <w:rFonts w:hint="cs"/>
          <w:b/>
          <w:bCs/>
          <w:sz w:val="20"/>
          <w:szCs w:val="20"/>
          <w:rtl/>
        </w:rPr>
        <w:t>הודעה לחתן שהכלה נידה</w:t>
      </w:r>
      <w:r>
        <w:rPr>
          <w:sz w:val="20"/>
          <w:szCs w:val="20"/>
          <w:u w:val="single"/>
          <w:rtl/>
        </w:rPr>
        <w:br/>
      </w:r>
      <w:r w:rsidRPr="00D97A8C">
        <w:rPr>
          <w:rFonts w:hint="cs"/>
          <w:b/>
          <w:bCs/>
          <w:sz w:val="20"/>
          <w:szCs w:val="20"/>
          <w:rtl/>
        </w:rPr>
        <w:t>ר"י</w:t>
      </w:r>
      <w:r>
        <w:rPr>
          <w:rFonts w:hint="cs"/>
          <w:sz w:val="20"/>
          <w:szCs w:val="20"/>
          <w:rtl/>
        </w:rPr>
        <w:t xml:space="preserve"> </w:t>
      </w:r>
      <w:r>
        <w:rPr>
          <w:sz w:val="20"/>
          <w:szCs w:val="20"/>
          <w:rtl/>
        </w:rPr>
        <w:t>–</w:t>
      </w:r>
      <w:r>
        <w:rPr>
          <w:rFonts w:hint="cs"/>
          <w:sz w:val="20"/>
          <w:szCs w:val="20"/>
          <w:rtl/>
        </w:rPr>
        <w:t xml:space="preserve"> מותר לשאת אשה נידה, אך יש להודיע לחתן לפני החופה שהיא נידה, וכ"פ </w:t>
      </w:r>
      <w:r w:rsidRPr="00E65E7F">
        <w:rPr>
          <w:rFonts w:hint="cs"/>
          <w:b/>
          <w:bCs/>
          <w:sz w:val="20"/>
          <w:szCs w:val="20"/>
          <w:rtl/>
        </w:rPr>
        <w:t>הרמ"א</w:t>
      </w:r>
      <w:r>
        <w:rPr>
          <w:rFonts w:hint="cs"/>
          <w:sz w:val="20"/>
          <w:szCs w:val="20"/>
          <w:rtl/>
        </w:rPr>
        <w:t>.</w:t>
      </w:r>
      <w:r>
        <w:rPr>
          <w:sz w:val="20"/>
          <w:szCs w:val="20"/>
          <w:rtl/>
        </w:rPr>
        <w:br/>
      </w:r>
      <w:r w:rsidRPr="00D97A8C">
        <w:rPr>
          <w:rFonts w:hint="cs"/>
          <w:b/>
          <w:bCs/>
          <w:sz w:val="20"/>
          <w:szCs w:val="20"/>
          <w:rtl/>
        </w:rPr>
        <w:t xml:space="preserve">טעם </w:t>
      </w:r>
      <w:r>
        <w:rPr>
          <w:sz w:val="20"/>
          <w:szCs w:val="20"/>
          <w:rtl/>
        </w:rPr>
        <w:t>–</w:t>
      </w:r>
      <w:r>
        <w:rPr>
          <w:rFonts w:hint="cs"/>
          <w:sz w:val="20"/>
          <w:szCs w:val="20"/>
          <w:rtl/>
        </w:rPr>
        <w:t xml:space="preserve"> הבעיא בגמרא האם חיבת נידה קונה נאמרה רק כשהחתן אינו יודע שהיא נידה, ושמא אם היה יודע שהיא נידה לא היה כונס עתה כיוון שאינו יכול לבוא עליה, אך אם יודע שהיא נידה וכנס אותה, ודאי דעתו לבוא עליה לאחר שתטהר והחופה קונה.</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sidRPr="00510643">
        <w:rPr>
          <w:rFonts w:cs="Arial" w:hint="cs"/>
          <w:b/>
          <w:bCs/>
          <w:sz w:val="20"/>
          <w:szCs w:val="20"/>
          <w:rtl/>
        </w:rPr>
        <w:t>רמ"א</w:t>
      </w:r>
      <w:r w:rsidRPr="00510643">
        <w:rPr>
          <w:rFonts w:cs="Arial" w:hint="cs"/>
          <w:sz w:val="20"/>
          <w:szCs w:val="20"/>
          <w:rtl/>
        </w:rPr>
        <w:t xml:space="preserve"> </w:t>
      </w:r>
      <w:r>
        <w:rPr>
          <w:rFonts w:cs="Arial"/>
          <w:sz w:val="18"/>
          <w:szCs w:val="18"/>
          <w:rtl/>
        </w:rPr>
        <w:t>–</w:t>
      </w:r>
      <w:r>
        <w:rPr>
          <w:rFonts w:cs="Arial" w:hint="cs"/>
          <w:sz w:val="18"/>
          <w:szCs w:val="18"/>
          <w:rtl/>
        </w:rPr>
        <w:t xml:space="preserve"> "</w:t>
      </w:r>
      <w:r w:rsidRPr="00A94AB6">
        <w:rPr>
          <w:rFonts w:cs="Arial" w:hint="cs"/>
          <w:sz w:val="18"/>
          <w:szCs w:val="18"/>
          <w:rtl/>
        </w:rPr>
        <w:t>ומכל</w:t>
      </w:r>
      <w:r w:rsidRPr="00A94AB6">
        <w:rPr>
          <w:rFonts w:cs="Arial"/>
          <w:sz w:val="18"/>
          <w:szCs w:val="18"/>
          <w:rtl/>
        </w:rPr>
        <w:t xml:space="preserve"> </w:t>
      </w:r>
      <w:r w:rsidRPr="00A94AB6">
        <w:rPr>
          <w:rFonts w:cs="Arial" w:hint="cs"/>
          <w:sz w:val="18"/>
          <w:szCs w:val="18"/>
          <w:rtl/>
        </w:rPr>
        <w:t>מקום</w:t>
      </w:r>
      <w:r w:rsidRPr="00A94AB6">
        <w:rPr>
          <w:rFonts w:cs="Arial"/>
          <w:sz w:val="18"/>
          <w:szCs w:val="18"/>
          <w:rtl/>
        </w:rPr>
        <w:t xml:space="preserve"> </w:t>
      </w:r>
      <w:r w:rsidRPr="00A94AB6">
        <w:rPr>
          <w:rFonts w:cs="Arial" w:hint="cs"/>
          <w:sz w:val="18"/>
          <w:szCs w:val="18"/>
          <w:rtl/>
        </w:rPr>
        <w:t>טוב</w:t>
      </w:r>
      <w:r w:rsidRPr="00A94AB6">
        <w:rPr>
          <w:rFonts w:cs="Arial"/>
          <w:sz w:val="18"/>
          <w:szCs w:val="18"/>
          <w:rtl/>
        </w:rPr>
        <w:t xml:space="preserve"> </w:t>
      </w:r>
      <w:r w:rsidRPr="00A94AB6">
        <w:rPr>
          <w:rFonts w:cs="Arial" w:hint="cs"/>
          <w:sz w:val="18"/>
          <w:szCs w:val="18"/>
          <w:rtl/>
        </w:rPr>
        <w:t>להודיע</w:t>
      </w:r>
      <w:r w:rsidRPr="00A94AB6">
        <w:rPr>
          <w:rFonts w:cs="Arial"/>
          <w:sz w:val="18"/>
          <w:szCs w:val="18"/>
          <w:rtl/>
        </w:rPr>
        <w:t xml:space="preserve"> </w:t>
      </w:r>
      <w:r w:rsidRPr="00A94AB6">
        <w:rPr>
          <w:rFonts w:cs="Arial" w:hint="cs"/>
          <w:sz w:val="18"/>
          <w:szCs w:val="18"/>
          <w:rtl/>
        </w:rPr>
        <w:t>לחתן</w:t>
      </w:r>
      <w:r w:rsidRPr="00A94AB6">
        <w:rPr>
          <w:rFonts w:cs="Arial"/>
          <w:sz w:val="18"/>
          <w:szCs w:val="18"/>
          <w:rtl/>
        </w:rPr>
        <w:t xml:space="preserve"> </w:t>
      </w:r>
      <w:r w:rsidRPr="00A94AB6">
        <w:rPr>
          <w:rFonts w:cs="Arial" w:hint="cs"/>
          <w:sz w:val="18"/>
          <w:szCs w:val="18"/>
          <w:rtl/>
        </w:rPr>
        <w:t>תחלה</w:t>
      </w:r>
      <w:r w:rsidRPr="00A94AB6">
        <w:rPr>
          <w:rFonts w:cs="Arial"/>
          <w:sz w:val="18"/>
          <w:szCs w:val="18"/>
          <w:rtl/>
        </w:rPr>
        <w:t xml:space="preserve"> </w:t>
      </w:r>
      <w:r w:rsidRPr="00A94AB6">
        <w:rPr>
          <w:rFonts w:cs="Arial" w:hint="cs"/>
          <w:sz w:val="18"/>
          <w:szCs w:val="18"/>
          <w:rtl/>
        </w:rPr>
        <w:t>שהיא</w:t>
      </w:r>
      <w:r w:rsidRPr="00A94AB6">
        <w:rPr>
          <w:rFonts w:cs="Arial"/>
          <w:sz w:val="18"/>
          <w:szCs w:val="18"/>
          <w:rtl/>
        </w:rPr>
        <w:t xml:space="preserve"> </w:t>
      </w:r>
      <w:r w:rsidRPr="00A94AB6">
        <w:rPr>
          <w:rFonts w:cs="Arial" w:hint="cs"/>
          <w:sz w:val="18"/>
          <w:szCs w:val="18"/>
          <w:rtl/>
        </w:rPr>
        <w:t>נדה</w:t>
      </w:r>
      <w:r w:rsidRPr="0061084B">
        <w:rPr>
          <w:rFonts w:hint="cs"/>
          <w:sz w:val="20"/>
          <w:szCs w:val="20"/>
          <w:rtl/>
        </w:rPr>
        <w:t>."</w:t>
      </w:r>
      <w:r>
        <w:rPr>
          <w:rFonts w:hint="cs"/>
          <w:sz w:val="20"/>
          <w:szCs w:val="20"/>
          <w:rtl/>
        </w:rPr>
        <w:br/>
      </w:r>
      <w:r>
        <w:rPr>
          <w:sz w:val="20"/>
          <w:szCs w:val="20"/>
          <w:u w:val="single"/>
          <w:rtl/>
        </w:rPr>
        <w:br/>
      </w:r>
      <w:r>
        <w:rPr>
          <w:rFonts w:hint="cs"/>
          <w:sz w:val="20"/>
          <w:szCs w:val="20"/>
          <w:u w:val="single"/>
          <w:rtl/>
        </w:rPr>
        <w:t>האם ההודעה לחתן מועילה אף לשיטת הרמב"ם</w:t>
      </w:r>
      <w:r>
        <w:rPr>
          <w:sz w:val="20"/>
          <w:szCs w:val="20"/>
          <w:u w:val="single"/>
          <w:rtl/>
        </w:rPr>
        <w:br/>
      </w:r>
      <w:r>
        <w:rPr>
          <w:rFonts w:hint="cs"/>
          <w:sz w:val="20"/>
          <w:szCs w:val="20"/>
          <w:rtl/>
        </w:rPr>
        <w:t>ר"י אינו מפרש האם עצה זו מהני אף לרמב"ם, ונחלקו בכך האחרונים:</w:t>
      </w:r>
      <w:r>
        <w:rPr>
          <w:rFonts w:hint="cs"/>
          <w:sz w:val="20"/>
          <w:szCs w:val="20"/>
          <w:rtl/>
        </w:rPr>
        <w:br/>
        <w:t xml:space="preserve">א. </w:t>
      </w:r>
      <w:r w:rsidRPr="00262AE2">
        <w:rPr>
          <w:rFonts w:hint="cs"/>
          <w:b/>
          <w:bCs/>
          <w:sz w:val="20"/>
          <w:szCs w:val="20"/>
          <w:rtl/>
        </w:rPr>
        <w:t>בית שמואל</w:t>
      </w:r>
      <w:r>
        <w:rPr>
          <w:rFonts w:hint="cs"/>
          <w:sz w:val="20"/>
          <w:szCs w:val="20"/>
          <w:rtl/>
        </w:rPr>
        <w:t xml:space="preserve"> </w:t>
      </w:r>
      <w:r w:rsidRPr="00262AE2">
        <w:rPr>
          <w:rFonts w:hint="cs"/>
          <w:sz w:val="18"/>
          <w:szCs w:val="18"/>
          <w:rtl/>
        </w:rPr>
        <w:t>(מפורש הדבר להדיא לקמן סד, סק"ה)</w:t>
      </w:r>
      <w:r>
        <w:rPr>
          <w:rFonts w:hint="cs"/>
          <w:sz w:val="20"/>
          <w:szCs w:val="20"/>
          <w:rtl/>
        </w:rPr>
        <w:t xml:space="preserve"> </w:t>
      </w:r>
      <w:r>
        <w:rPr>
          <w:sz w:val="20"/>
          <w:szCs w:val="20"/>
          <w:rtl/>
        </w:rPr>
        <w:t>–</w:t>
      </w:r>
      <w:r>
        <w:rPr>
          <w:rFonts w:hint="cs"/>
          <w:sz w:val="20"/>
          <w:szCs w:val="20"/>
          <w:rtl/>
        </w:rPr>
        <w:t xml:space="preserve"> עצה זו מהני אף לרמב"ם.</w:t>
      </w:r>
      <w:r>
        <w:rPr>
          <w:rFonts w:hint="cs"/>
          <w:sz w:val="20"/>
          <w:szCs w:val="20"/>
          <w:rtl/>
        </w:rPr>
        <w:br/>
      </w:r>
      <w:r w:rsidRPr="00E2322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כשהחתן יודע, החופה נעשית על שם סופה לכשתטהר, וקונה אותה מייד.</w:t>
      </w:r>
      <w:r>
        <w:rPr>
          <w:sz w:val="20"/>
          <w:szCs w:val="20"/>
          <w:rtl/>
        </w:rPr>
        <w:br/>
      </w:r>
      <w:r>
        <w:rPr>
          <w:rFonts w:hint="cs"/>
          <w:sz w:val="20"/>
          <w:szCs w:val="20"/>
          <w:rtl/>
        </w:rPr>
        <w:t xml:space="preserve">ב. </w:t>
      </w:r>
      <w:r w:rsidRPr="00E2322A">
        <w:rPr>
          <w:rFonts w:hint="cs"/>
          <w:b/>
          <w:bCs/>
          <w:sz w:val="20"/>
          <w:szCs w:val="20"/>
          <w:rtl/>
        </w:rPr>
        <w:t>בית מאיר</w:t>
      </w:r>
      <w:r>
        <w:rPr>
          <w:rFonts w:hint="cs"/>
          <w:sz w:val="20"/>
          <w:szCs w:val="20"/>
          <w:rtl/>
        </w:rPr>
        <w:t xml:space="preserve"> </w:t>
      </w:r>
      <w:r w:rsidRPr="00E2322A">
        <w:rPr>
          <w:rFonts w:hint="cs"/>
          <w:sz w:val="18"/>
          <w:szCs w:val="18"/>
          <w:rtl/>
        </w:rPr>
        <w:t xml:space="preserve">(הו"ד בפת"ש) </w:t>
      </w:r>
      <w:r>
        <w:rPr>
          <w:sz w:val="20"/>
          <w:szCs w:val="20"/>
          <w:rtl/>
        </w:rPr>
        <w:t>–</w:t>
      </w:r>
      <w:r>
        <w:rPr>
          <w:rFonts w:hint="cs"/>
          <w:sz w:val="20"/>
          <w:szCs w:val="20"/>
          <w:rtl/>
        </w:rPr>
        <w:t xml:space="preserve"> עצה זו מהני רק לשיטת הרא"ש, לרמב"ם אכתי אינה קנויה.</w:t>
      </w:r>
    </w:p>
    <w:p w:rsidR="00F15C4E" w:rsidRDefault="00F15C4E" w:rsidP="00F15C4E">
      <w:pPr>
        <w:rPr>
          <w:sz w:val="20"/>
          <w:szCs w:val="20"/>
          <w:rtl/>
        </w:rPr>
      </w:pPr>
      <w:r>
        <w:rPr>
          <w:rFonts w:hint="cs"/>
          <w:b/>
          <w:bCs/>
          <w:sz w:val="20"/>
          <w:szCs w:val="20"/>
          <w:rtl/>
        </w:rPr>
        <w:t>קידושי אשה נידה</w:t>
      </w:r>
      <w:r>
        <w:rPr>
          <w:b/>
          <w:bCs/>
          <w:sz w:val="20"/>
          <w:szCs w:val="20"/>
          <w:rtl/>
        </w:rPr>
        <w:br/>
      </w:r>
      <w:r>
        <w:rPr>
          <w:rFonts w:hint="cs"/>
          <w:sz w:val="20"/>
          <w:szCs w:val="20"/>
          <w:rtl/>
        </w:rPr>
        <w:t xml:space="preserve">א. </w:t>
      </w:r>
      <w:r w:rsidRPr="000E7114">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המקדש אשה נידה, הרי זו מקודשת, אך אין ראוי לעשות כן.</w:t>
      </w:r>
      <w:r>
        <w:rPr>
          <w:sz w:val="20"/>
          <w:szCs w:val="20"/>
          <w:rtl/>
        </w:rPr>
        <w:br/>
      </w:r>
      <w:r w:rsidRPr="000E7114">
        <w:rPr>
          <w:rFonts w:hint="cs"/>
          <w:b/>
          <w:bCs/>
          <w:sz w:val="20"/>
          <w:szCs w:val="20"/>
          <w:rtl/>
        </w:rPr>
        <w:t>מגיד משנה</w:t>
      </w:r>
      <w:r>
        <w:rPr>
          <w:rFonts w:hint="cs"/>
          <w:sz w:val="20"/>
          <w:szCs w:val="20"/>
          <w:rtl/>
        </w:rPr>
        <w:t xml:space="preserve"> </w:t>
      </w:r>
      <w:r>
        <w:rPr>
          <w:sz w:val="20"/>
          <w:szCs w:val="20"/>
          <w:rtl/>
        </w:rPr>
        <w:t>–</w:t>
      </w:r>
      <w:r>
        <w:rPr>
          <w:rFonts w:hint="cs"/>
          <w:sz w:val="20"/>
          <w:szCs w:val="20"/>
          <w:rtl/>
        </w:rPr>
        <w:t xml:space="preserve"> כיוון שאינה ראויה לביאה, ואף לא לחופה, לכן אין ראוי לו לקדשה. ויש כתבו שטעמו של הרמב"ם שמא ייגע בבשרה.</w:t>
      </w:r>
      <w:r>
        <w:rPr>
          <w:rFonts w:hint="cs"/>
          <w:sz w:val="20"/>
          <w:szCs w:val="20"/>
          <w:rtl/>
        </w:rPr>
        <w:br/>
        <w:t xml:space="preserve">ב. </w:t>
      </w:r>
      <w:r w:rsidRPr="00B9433F">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המנהג אינו כרמב"ם, ומקדשים אשה נידה לכתחילה.</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A6AE2">
        <w:rPr>
          <w:rFonts w:hint="cs"/>
          <w:b/>
          <w:bCs/>
          <w:sz w:val="20"/>
          <w:szCs w:val="20"/>
          <w:rtl/>
        </w:rPr>
        <w:t>רמב"ם</w:t>
      </w:r>
      <w:r>
        <w:rPr>
          <w:rFonts w:hint="cs"/>
          <w:sz w:val="20"/>
          <w:szCs w:val="20"/>
          <w:rtl/>
        </w:rPr>
        <w:t xml:space="preserve">. חופת נידה אינה קונה. </w:t>
      </w:r>
      <w:r w:rsidRPr="00DA6AE2">
        <w:rPr>
          <w:rFonts w:hint="cs"/>
          <w:b/>
          <w:bCs/>
          <w:sz w:val="20"/>
          <w:szCs w:val="20"/>
          <w:rtl/>
        </w:rPr>
        <w:t>רא"ש</w:t>
      </w:r>
      <w:r>
        <w:rPr>
          <w:rFonts w:hint="cs"/>
          <w:sz w:val="20"/>
          <w:szCs w:val="20"/>
          <w:rtl/>
        </w:rPr>
        <w:t xml:space="preserve">. חופת נידה קונה, רק שאינה זוכה בתוספת כתובה. </w:t>
      </w:r>
      <w:r w:rsidRPr="00510643">
        <w:rPr>
          <w:rFonts w:hint="cs"/>
          <w:sz w:val="20"/>
          <w:szCs w:val="20"/>
          <w:rtl/>
        </w:rPr>
        <w:t>הכרעת</w:t>
      </w:r>
      <w:r>
        <w:rPr>
          <w:rFonts w:hint="cs"/>
          <w:b/>
          <w:bCs/>
          <w:sz w:val="20"/>
          <w:szCs w:val="20"/>
          <w:rtl/>
        </w:rPr>
        <w:t xml:space="preserve"> ה</w:t>
      </w:r>
      <w:r w:rsidRPr="00DA6AE2">
        <w:rPr>
          <w:rFonts w:hint="cs"/>
          <w:b/>
          <w:bCs/>
          <w:sz w:val="20"/>
          <w:szCs w:val="20"/>
          <w:rtl/>
        </w:rPr>
        <w:t>ר"ן</w:t>
      </w:r>
      <w:r>
        <w:rPr>
          <w:rFonts w:hint="cs"/>
          <w:sz w:val="20"/>
          <w:szCs w:val="20"/>
          <w:rtl/>
        </w:rPr>
        <w:t>. מנהגנו שלא לייחד ולכן מותר לכונסה, וכשר הדבר לא לכנוס נידה.</w:t>
      </w:r>
      <w:r>
        <w:rPr>
          <w:sz w:val="20"/>
          <w:szCs w:val="20"/>
          <w:rtl/>
        </w:rPr>
        <w:br/>
      </w:r>
      <w:r>
        <w:rPr>
          <w:rFonts w:hint="cs"/>
          <w:sz w:val="20"/>
          <w:szCs w:val="20"/>
          <w:rtl/>
        </w:rPr>
        <w:t xml:space="preserve">2. </w:t>
      </w:r>
      <w:r w:rsidRPr="00DA6AE2">
        <w:rPr>
          <w:rFonts w:hint="cs"/>
          <w:b/>
          <w:bCs/>
          <w:sz w:val="20"/>
          <w:szCs w:val="20"/>
          <w:rtl/>
        </w:rPr>
        <w:t>מחבר</w:t>
      </w:r>
      <w:r>
        <w:rPr>
          <w:rFonts w:hint="cs"/>
          <w:sz w:val="20"/>
          <w:szCs w:val="20"/>
          <w:rtl/>
        </w:rPr>
        <w:t xml:space="preserve">. כשר הדבר לא לכנוס נידה. </w:t>
      </w:r>
      <w:r w:rsidRPr="00DA6AE2">
        <w:rPr>
          <w:rFonts w:hint="cs"/>
          <w:b/>
          <w:bCs/>
          <w:sz w:val="20"/>
          <w:szCs w:val="20"/>
          <w:rtl/>
        </w:rPr>
        <w:t>רמ"א</w:t>
      </w:r>
      <w:r>
        <w:rPr>
          <w:rFonts w:hint="cs"/>
          <w:sz w:val="20"/>
          <w:szCs w:val="20"/>
          <w:rtl/>
        </w:rPr>
        <w:t>. אין מדקדקים בכך, וטוב להודיע לחתן שהיא נידה.</w:t>
      </w:r>
      <w:r>
        <w:rPr>
          <w:rFonts w:hint="cs"/>
          <w:sz w:val="20"/>
          <w:szCs w:val="20"/>
          <w:rtl/>
        </w:rPr>
        <w:br/>
        <w:t>3. דברי המחבר קשים, שמכיוון שפוסק כרמב"ם, כיצד פסק שחופתה קונה?</w:t>
      </w:r>
      <w:r>
        <w:rPr>
          <w:sz w:val="20"/>
          <w:szCs w:val="20"/>
          <w:rtl/>
        </w:rPr>
        <w:br/>
      </w:r>
      <w:r>
        <w:rPr>
          <w:rFonts w:hint="cs"/>
          <w:sz w:val="20"/>
          <w:szCs w:val="20"/>
          <w:rtl/>
        </w:rPr>
        <w:t xml:space="preserve">4. </w:t>
      </w:r>
      <w:r w:rsidRPr="00DA6AE2">
        <w:rPr>
          <w:rFonts w:hint="cs"/>
          <w:b/>
          <w:bCs/>
          <w:sz w:val="20"/>
          <w:szCs w:val="20"/>
          <w:rtl/>
        </w:rPr>
        <w:t>ר"י</w:t>
      </w:r>
      <w:r>
        <w:rPr>
          <w:rFonts w:hint="cs"/>
          <w:sz w:val="20"/>
          <w:szCs w:val="20"/>
          <w:rtl/>
        </w:rPr>
        <w:t xml:space="preserve">. אם מודיעים לחתן שהיא נידה, שפיר דמי, וכ"פ </w:t>
      </w:r>
      <w:r w:rsidRPr="00510643">
        <w:rPr>
          <w:rFonts w:hint="cs"/>
          <w:b/>
          <w:bCs/>
          <w:sz w:val="20"/>
          <w:szCs w:val="20"/>
          <w:rtl/>
        </w:rPr>
        <w:t>הרמ"א</w:t>
      </w:r>
      <w:r>
        <w:rPr>
          <w:rFonts w:hint="cs"/>
          <w:sz w:val="20"/>
          <w:szCs w:val="20"/>
          <w:rtl/>
        </w:rPr>
        <w:t>.</w:t>
      </w:r>
      <w:r>
        <w:rPr>
          <w:rFonts w:hint="cs"/>
          <w:sz w:val="20"/>
          <w:szCs w:val="20"/>
          <w:rtl/>
        </w:rPr>
        <w:br/>
        <w:t xml:space="preserve">5. </w:t>
      </w:r>
      <w:r w:rsidRPr="00DA6AE2">
        <w:rPr>
          <w:rFonts w:hint="cs"/>
          <w:b/>
          <w:bCs/>
          <w:sz w:val="20"/>
          <w:szCs w:val="20"/>
          <w:rtl/>
        </w:rPr>
        <w:t>ב"ש</w:t>
      </w:r>
      <w:r>
        <w:rPr>
          <w:rFonts w:hint="cs"/>
          <w:sz w:val="20"/>
          <w:szCs w:val="20"/>
          <w:rtl/>
        </w:rPr>
        <w:t xml:space="preserve">. הודעה לחתן שהיא נידה מהני אף לרמב"ם. </w:t>
      </w:r>
      <w:r w:rsidRPr="00DA6AE2">
        <w:rPr>
          <w:rFonts w:hint="cs"/>
          <w:b/>
          <w:bCs/>
          <w:sz w:val="20"/>
          <w:szCs w:val="20"/>
          <w:rtl/>
        </w:rPr>
        <w:t>ב"מ</w:t>
      </w:r>
      <w:r>
        <w:rPr>
          <w:rFonts w:hint="cs"/>
          <w:sz w:val="20"/>
          <w:szCs w:val="20"/>
          <w:rtl/>
        </w:rPr>
        <w:t>. הודעה זו מהני רק לרא"ש.</w:t>
      </w:r>
      <w:r>
        <w:rPr>
          <w:sz w:val="20"/>
          <w:szCs w:val="20"/>
          <w:rtl/>
        </w:rPr>
        <w:br/>
      </w:r>
      <w:r>
        <w:rPr>
          <w:rFonts w:hint="cs"/>
          <w:sz w:val="20"/>
          <w:szCs w:val="20"/>
          <w:rtl/>
        </w:rPr>
        <w:t xml:space="preserve">6. </w:t>
      </w:r>
      <w:r w:rsidRPr="00DA6AE2">
        <w:rPr>
          <w:rFonts w:hint="cs"/>
          <w:sz w:val="20"/>
          <w:szCs w:val="20"/>
          <w:u w:val="single"/>
          <w:rtl/>
        </w:rPr>
        <w:t>קידושי נידה</w:t>
      </w:r>
      <w:r>
        <w:rPr>
          <w:rFonts w:hint="cs"/>
          <w:sz w:val="20"/>
          <w:szCs w:val="20"/>
          <w:rtl/>
        </w:rPr>
        <w:t xml:space="preserve">. </w:t>
      </w:r>
      <w:r w:rsidRPr="00DA6AE2">
        <w:rPr>
          <w:rFonts w:hint="cs"/>
          <w:b/>
          <w:bCs/>
          <w:sz w:val="20"/>
          <w:szCs w:val="20"/>
          <w:rtl/>
        </w:rPr>
        <w:t>רמב"ם</w:t>
      </w:r>
      <w:r>
        <w:rPr>
          <w:rFonts w:hint="cs"/>
          <w:sz w:val="20"/>
          <w:szCs w:val="20"/>
          <w:rtl/>
        </w:rPr>
        <w:t xml:space="preserve">. מקודשת ואין ראוי לעשות כן. </w:t>
      </w:r>
      <w:r w:rsidRPr="00DA6AE2">
        <w:rPr>
          <w:rFonts w:hint="cs"/>
          <w:b/>
          <w:bCs/>
          <w:sz w:val="20"/>
          <w:szCs w:val="20"/>
          <w:rtl/>
        </w:rPr>
        <w:t>דרכ"מ</w:t>
      </w:r>
      <w:r>
        <w:rPr>
          <w:rFonts w:hint="cs"/>
          <w:sz w:val="20"/>
          <w:szCs w:val="20"/>
          <w:rtl/>
        </w:rPr>
        <w:t>. מקדשים נידה לכתחילה.</w:t>
      </w:r>
    </w:p>
    <w:p w:rsidR="00F15C4E" w:rsidRPr="008E334F" w:rsidRDefault="00F15C4E" w:rsidP="00F15C4E">
      <w:pPr>
        <w:rPr>
          <w:sz w:val="20"/>
          <w:szCs w:val="20"/>
        </w:rPr>
      </w:pPr>
      <w:r>
        <w:rPr>
          <w:rFonts w:hint="cs"/>
          <w:b/>
          <w:bCs/>
          <w:sz w:val="20"/>
          <w:szCs w:val="20"/>
          <w:rtl/>
        </w:rPr>
        <w:t>הוספות</w:t>
      </w:r>
      <w:r>
        <w:rPr>
          <w:b/>
          <w:bCs/>
          <w:sz w:val="20"/>
          <w:szCs w:val="20"/>
          <w:rtl/>
        </w:rPr>
        <w:br/>
      </w:r>
      <w:r>
        <w:rPr>
          <w:rFonts w:hint="cs"/>
          <w:sz w:val="20"/>
          <w:szCs w:val="20"/>
          <w:u w:val="single"/>
          <w:rtl/>
        </w:rPr>
        <w:t>מסירת הטבעת מהחתן לידי כלה נידה</w:t>
      </w:r>
      <w:r>
        <w:rPr>
          <w:rFonts w:hint="cs"/>
          <w:sz w:val="20"/>
          <w:szCs w:val="20"/>
          <w:u w:val="single"/>
          <w:rtl/>
        </w:rPr>
        <w:br/>
      </w:r>
      <w:r w:rsidRPr="008E334F">
        <w:rPr>
          <w:rFonts w:hint="cs"/>
          <w:b/>
          <w:bCs/>
          <w:sz w:val="20"/>
          <w:szCs w:val="20"/>
          <w:rtl/>
        </w:rPr>
        <w:t>ילקוט יוסף</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8E334F">
        <w:rPr>
          <w:rFonts w:cs="Arial" w:hint="cs"/>
          <w:sz w:val="20"/>
          <w:szCs w:val="20"/>
          <w:rtl/>
        </w:rPr>
        <w:t>כלה</w:t>
      </w:r>
      <w:r w:rsidRPr="008E334F">
        <w:rPr>
          <w:rFonts w:cs="Arial"/>
          <w:sz w:val="20"/>
          <w:szCs w:val="20"/>
          <w:rtl/>
        </w:rPr>
        <w:t xml:space="preserve"> </w:t>
      </w:r>
      <w:r w:rsidRPr="008E334F">
        <w:rPr>
          <w:rFonts w:cs="Arial" w:hint="cs"/>
          <w:sz w:val="20"/>
          <w:szCs w:val="20"/>
          <w:rtl/>
        </w:rPr>
        <w:t>שפירסה</w:t>
      </w:r>
      <w:r w:rsidRPr="008E334F">
        <w:rPr>
          <w:rFonts w:cs="Arial"/>
          <w:sz w:val="20"/>
          <w:szCs w:val="20"/>
          <w:rtl/>
        </w:rPr>
        <w:t xml:space="preserve"> </w:t>
      </w:r>
      <w:r w:rsidRPr="008E334F">
        <w:rPr>
          <w:rFonts w:cs="Arial" w:hint="cs"/>
          <w:sz w:val="20"/>
          <w:szCs w:val="20"/>
          <w:rtl/>
        </w:rPr>
        <w:t>נדה</w:t>
      </w:r>
      <w:r w:rsidRPr="008E334F">
        <w:rPr>
          <w:rFonts w:cs="Arial"/>
          <w:sz w:val="20"/>
          <w:szCs w:val="20"/>
          <w:rtl/>
        </w:rPr>
        <w:t xml:space="preserve"> </w:t>
      </w:r>
      <w:r w:rsidRPr="008E334F">
        <w:rPr>
          <w:rFonts w:cs="Arial" w:hint="cs"/>
          <w:sz w:val="20"/>
          <w:szCs w:val="20"/>
          <w:rtl/>
        </w:rPr>
        <w:t>לפני</w:t>
      </w:r>
      <w:r w:rsidRPr="008E334F">
        <w:rPr>
          <w:rFonts w:cs="Arial"/>
          <w:sz w:val="20"/>
          <w:szCs w:val="20"/>
          <w:rtl/>
        </w:rPr>
        <w:t xml:space="preserve"> </w:t>
      </w:r>
      <w:r w:rsidRPr="008E334F">
        <w:rPr>
          <w:rFonts w:cs="Arial" w:hint="cs"/>
          <w:sz w:val="20"/>
          <w:szCs w:val="20"/>
          <w:rtl/>
        </w:rPr>
        <w:t>הקידושין</w:t>
      </w:r>
      <w:r w:rsidRPr="008E334F">
        <w:rPr>
          <w:rFonts w:cs="Arial"/>
          <w:sz w:val="20"/>
          <w:szCs w:val="20"/>
          <w:rtl/>
        </w:rPr>
        <w:t xml:space="preserve">, </w:t>
      </w:r>
      <w:r w:rsidRPr="008E334F">
        <w:rPr>
          <w:rFonts w:cs="Arial" w:hint="cs"/>
          <w:sz w:val="20"/>
          <w:szCs w:val="20"/>
          <w:rtl/>
        </w:rPr>
        <w:t>מותר</w:t>
      </w:r>
      <w:r w:rsidRPr="008E334F">
        <w:rPr>
          <w:rFonts w:cs="Arial"/>
          <w:sz w:val="20"/>
          <w:szCs w:val="20"/>
          <w:rtl/>
        </w:rPr>
        <w:t xml:space="preserve"> </w:t>
      </w:r>
      <w:r w:rsidRPr="008E334F">
        <w:rPr>
          <w:rFonts w:cs="Arial" w:hint="cs"/>
          <w:sz w:val="20"/>
          <w:szCs w:val="20"/>
          <w:rtl/>
        </w:rPr>
        <w:t>לחתן</w:t>
      </w:r>
      <w:r w:rsidRPr="008E334F">
        <w:rPr>
          <w:rFonts w:cs="Arial"/>
          <w:sz w:val="20"/>
          <w:szCs w:val="20"/>
          <w:rtl/>
        </w:rPr>
        <w:t xml:space="preserve"> </w:t>
      </w:r>
      <w:r w:rsidRPr="008E334F">
        <w:rPr>
          <w:rFonts w:cs="Arial" w:hint="cs"/>
          <w:sz w:val="20"/>
          <w:szCs w:val="20"/>
          <w:rtl/>
        </w:rPr>
        <w:t>לתת</w:t>
      </w:r>
      <w:r w:rsidRPr="008E334F">
        <w:rPr>
          <w:rFonts w:cs="Arial"/>
          <w:sz w:val="20"/>
          <w:szCs w:val="20"/>
          <w:rtl/>
        </w:rPr>
        <w:t xml:space="preserve"> </w:t>
      </w:r>
      <w:r w:rsidRPr="008E334F">
        <w:rPr>
          <w:rFonts w:cs="Arial" w:hint="cs"/>
          <w:sz w:val="20"/>
          <w:szCs w:val="20"/>
          <w:rtl/>
        </w:rPr>
        <w:t>טבעת</w:t>
      </w:r>
      <w:r w:rsidRPr="008E334F">
        <w:rPr>
          <w:rFonts w:cs="Arial"/>
          <w:sz w:val="20"/>
          <w:szCs w:val="20"/>
          <w:rtl/>
        </w:rPr>
        <w:t xml:space="preserve"> </w:t>
      </w:r>
      <w:r w:rsidRPr="008E334F">
        <w:rPr>
          <w:rFonts w:cs="Arial" w:hint="cs"/>
          <w:sz w:val="20"/>
          <w:szCs w:val="20"/>
          <w:rtl/>
        </w:rPr>
        <w:t>הקידושין</w:t>
      </w:r>
      <w:r w:rsidRPr="008E334F">
        <w:rPr>
          <w:rFonts w:cs="Arial"/>
          <w:sz w:val="20"/>
          <w:szCs w:val="20"/>
          <w:rtl/>
        </w:rPr>
        <w:t xml:space="preserve"> </w:t>
      </w:r>
      <w:r w:rsidRPr="008E334F">
        <w:rPr>
          <w:rFonts w:cs="Arial" w:hint="cs"/>
          <w:sz w:val="20"/>
          <w:szCs w:val="20"/>
          <w:rtl/>
        </w:rPr>
        <w:t>באצבע</w:t>
      </w:r>
      <w:r w:rsidRPr="008E334F">
        <w:rPr>
          <w:rFonts w:cs="Arial"/>
          <w:sz w:val="20"/>
          <w:szCs w:val="20"/>
          <w:rtl/>
        </w:rPr>
        <w:t xml:space="preserve"> </w:t>
      </w:r>
      <w:r w:rsidRPr="008E334F">
        <w:rPr>
          <w:rFonts w:cs="Arial" w:hint="cs"/>
          <w:sz w:val="20"/>
          <w:szCs w:val="20"/>
          <w:rtl/>
        </w:rPr>
        <w:t>הכלה</w:t>
      </w:r>
      <w:r w:rsidRPr="008E334F">
        <w:rPr>
          <w:rFonts w:cs="Arial"/>
          <w:sz w:val="20"/>
          <w:szCs w:val="20"/>
          <w:rtl/>
        </w:rPr>
        <w:t xml:space="preserve">, </w:t>
      </w:r>
      <w:r w:rsidRPr="008E334F">
        <w:rPr>
          <w:rFonts w:cs="Arial" w:hint="cs"/>
          <w:sz w:val="20"/>
          <w:szCs w:val="20"/>
          <w:rtl/>
        </w:rPr>
        <w:t>ואין</w:t>
      </w:r>
      <w:r w:rsidRPr="008E334F">
        <w:rPr>
          <w:rFonts w:cs="Arial"/>
          <w:sz w:val="20"/>
          <w:szCs w:val="20"/>
          <w:rtl/>
        </w:rPr>
        <w:t xml:space="preserve"> </w:t>
      </w:r>
      <w:r w:rsidRPr="008E334F">
        <w:rPr>
          <w:rFonts w:cs="Arial" w:hint="cs"/>
          <w:sz w:val="20"/>
          <w:szCs w:val="20"/>
          <w:rtl/>
        </w:rPr>
        <w:t>צורך</w:t>
      </w:r>
      <w:r w:rsidRPr="008E334F">
        <w:rPr>
          <w:rFonts w:cs="Arial"/>
          <w:sz w:val="20"/>
          <w:szCs w:val="20"/>
          <w:rtl/>
        </w:rPr>
        <w:t xml:space="preserve"> </w:t>
      </w:r>
      <w:r w:rsidRPr="008E334F">
        <w:rPr>
          <w:rFonts w:cs="Arial" w:hint="cs"/>
          <w:sz w:val="20"/>
          <w:szCs w:val="20"/>
          <w:rtl/>
        </w:rPr>
        <w:t>לעשות</w:t>
      </w:r>
      <w:r w:rsidRPr="008E334F">
        <w:rPr>
          <w:rFonts w:cs="Arial"/>
          <w:sz w:val="20"/>
          <w:szCs w:val="20"/>
          <w:rtl/>
        </w:rPr>
        <w:t xml:space="preserve"> </w:t>
      </w:r>
      <w:r w:rsidRPr="008E334F">
        <w:rPr>
          <w:rFonts w:cs="Arial" w:hint="cs"/>
          <w:sz w:val="20"/>
          <w:szCs w:val="20"/>
          <w:rtl/>
        </w:rPr>
        <w:t>שינוי</w:t>
      </w:r>
      <w:r w:rsidRPr="008E334F">
        <w:rPr>
          <w:rFonts w:cs="Arial"/>
          <w:sz w:val="20"/>
          <w:szCs w:val="20"/>
          <w:rtl/>
        </w:rPr>
        <w:t xml:space="preserve"> </w:t>
      </w:r>
      <w:r w:rsidRPr="008E334F">
        <w:rPr>
          <w:rFonts w:cs="Arial" w:hint="cs"/>
          <w:sz w:val="20"/>
          <w:szCs w:val="20"/>
          <w:rtl/>
        </w:rPr>
        <w:t>לקדש</w:t>
      </w:r>
      <w:r w:rsidRPr="008E334F">
        <w:rPr>
          <w:rFonts w:cs="Arial"/>
          <w:sz w:val="20"/>
          <w:szCs w:val="20"/>
          <w:rtl/>
        </w:rPr>
        <w:t xml:space="preserve"> </w:t>
      </w:r>
      <w:r w:rsidRPr="008E334F">
        <w:rPr>
          <w:rFonts w:cs="Arial" w:hint="cs"/>
          <w:sz w:val="20"/>
          <w:szCs w:val="20"/>
          <w:rtl/>
        </w:rPr>
        <w:t>על</w:t>
      </w:r>
      <w:r w:rsidRPr="008E334F">
        <w:rPr>
          <w:rFonts w:cs="Arial"/>
          <w:sz w:val="20"/>
          <w:szCs w:val="20"/>
          <w:rtl/>
        </w:rPr>
        <w:t xml:space="preserve"> </w:t>
      </w:r>
      <w:r w:rsidRPr="008E334F">
        <w:rPr>
          <w:rFonts w:cs="Arial" w:hint="cs"/>
          <w:sz w:val="20"/>
          <w:szCs w:val="20"/>
          <w:rtl/>
        </w:rPr>
        <w:t>ידי</w:t>
      </w:r>
      <w:r w:rsidRPr="008E334F">
        <w:rPr>
          <w:rFonts w:cs="Arial"/>
          <w:sz w:val="20"/>
          <w:szCs w:val="20"/>
          <w:rtl/>
        </w:rPr>
        <w:t xml:space="preserve"> </w:t>
      </w:r>
      <w:r w:rsidRPr="008E334F">
        <w:rPr>
          <w:rFonts w:cs="Arial" w:hint="cs"/>
          <w:sz w:val="20"/>
          <w:szCs w:val="20"/>
          <w:rtl/>
        </w:rPr>
        <w:t>זריקת</w:t>
      </w:r>
      <w:r w:rsidRPr="008E334F">
        <w:rPr>
          <w:rFonts w:cs="Arial"/>
          <w:sz w:val="20"/>
          <w:szCs w:val="20"/>
          <w:rtl/>
        </w:rPr>
        <w:t xml:space="preserve"> </w:t>
      </w:r>
      <w:r w:rsidRPr="008E334F">
        <w:rPr>
          <w:rFonts w:cs="Arial" w:hint="cs"/>
          <w:sz w:val="20"/>
          <w:szCs w:val="20"/>
          <w:rtl/>
        </w:rPr>
        <w:t>הטבעת</w:t>
      </w:r>
      <w:r w:rsidRPr="008E334F">
        <w:rPr>
          <w:rFonts w:cs="Arial"/>
          <w:sz w:val="20"/>
          <w:szCs w:val="20"/>
          <w:rtl/>
        </w:rPr>
        <w:t xml:space="preserve"> </w:t>
      </w:r>
      <w:r w:rsidRPr="008E334F">
        <w:rPr>
          <w:rFonts w:cs="Arial" w:hint="cs"/>
          <w:sz w:val="20"/>
          <w:szCs w:val="20"/>
          <w:rtl/>
        </w:rPr>
        <w:t>לידה</w:t>
      </w:r>
      <w:r w:rsidRPr="008E334F">
        <w:rPr>
          <w:rFonts w:cs="Arial"/>
          <w:sz w:val="20"/>
          <w:szCs w:val="20"/>
          <w:rtl/>
        </w:rPr>
        <w:t xml:space="preserve">, </w:t>
      </w:r>
      <w:r w:rsidRPr="008E334F">
        <w:rPr>
          <w:rFonts w:cs="Arial" w:hint="cs"/>
          <w:sz w:val="20"/>
          <w:szCs w:val="20"/>
          <w:rtl/>
        </w:rPr>
        <w:t>או</w:t>
      </w:r>
      <w:r w:rsidRPr="008E334F">
        <w:rPr>
          <w:rFonts w:cs="Arial"/>
          <w:sz w:val="20"/>
          <w:szCs w:val="20"/>
          <w:rtl/>
        </w:rPr>
        <w:t xml:space="preserve"> </w:t>
      </w:r>
      <w:r w:rsidRPr="008E334F">
        <w:rPr>
          <w:rFonts w:cs="Arial" w:hint="cs"/>
          <w:sz w:val="20"/>
          <w:szCs w:val="20"/>
          <w:rtl/>
        </w:rPr>
        <w:t>על</w:t>
      </w:r>
      <w:r w:rsidRPr="008E334F">
        <w:rPr>
          <w:rFonts w:cs="Arial"/>
          <w:sz w:val="20"/>
          <w:szCs w:val="20"/>
          <w:rtl/>
        </w:rPr>
        <w:t xml:space="preserve"> </w:t>
      </w:r>
      <w:r w:rsidRPr="008E334F">
        <w:rPr>
          <w:rFonts w:cs="Arial" w:hint="cs"/>
          <w:sz w:val="20"/>
          <w:szCs w:val="20"/>
          <w:rtl/>
        </w:rPr>
        <w:t>ידי</w:t>
      </w:r>
      <w:r w:rsidRPr="008E334F">
        <w:rPr>
          <w:rFonts w:cs="Arial"/>
          <w:sz w:val="20"/>
          <w:szCs w:val="20"/>
          <w:rtl/>
        </w:rPr>
        <w:t xml:space="preserve"> </w:t>
      </w:r>
      <w:r w:rsidRPr="008E334F">
        <w:rPr>
          <w:rFonts w:cs="Arial" w:hint="cs"/>
          <w:sz w:val="20"/>
          <w:szCs w:val="20"/>
          <w:rtl/>
        </w:rPr>
        <w:t>שהכלה</w:t>
      </w:r>
      <w:r w:rsidRPr="008E334F">
        <w:rPr>
          <w:rFonts w:cs="Arial"/>
          <w:sz w:val="20"/>
          <w:szCs w:val="20"/>
          <w:rtl/>
        </w:rPr>
        <w:t xml:space="preserve"> </w:t>
      </w:r>
      <w:r w:rsidRPr="008E334F">
        <w:rPr>
          <w:rFonts w:cs="Arial" w:hint="cs"/>
          <w:sz w:val="20"/>
          <w:szCs w:val="20"/>
          <w:rtl/>
        </w:rPr>
        <w:t>תפרוס</w:t>
      </w:r>
      <w:r w:rsidRPr="008E334F">
        <w:rPr>
          <w:rFonts w:cs="Arial"/>
          <w:sz w:val="20"/>
          <w:szCs w:val="20"/>
          <w:rtl/>
        </w:rPr>
        <w:t xml:space="preserve"> </w:t>
      </w:r>
      <w:r w:rsidRPr="008E334F">
        <w:rPr>
          <w:rFonts w:cs="Arial" w:hint="cs"/>
          <w:sz w:val="20"/>
          <w:szCs w:val="20"/>
          <w:rtl/>
        </w:rPr>
        <w:t>סודר</w:t>
      </w:r>
      <w:r w:rsidRPr="008E334F">
        <w:rPr>
          <w:rFonts w:cs="Arial"/>
          <w:sz w:val="20"/>
          <w:szCs w:val="20"/>
          <w:rtl/>
        </w:rPr>
        <w:t xml:space="preserve"> </w:t>
      </w:r>
      <w:r w:rsidRPr="008E334F">
        <w:rPr>
          <w:rFonts w:cs="Arial" w:hint="cs"/>
          <w:sz w:val="20"/>
          <w:szCs w:val="20"/>
          <w:rtl/>
        </w:rPr>
        <w:t>על</w:t>
      </w:r>
      <w:r w:rsidRPr="008E334F">
        <w:rPr>
          <w:rFonts w:cs="Arial"/>
          <w:sz w:val="20"/>
          <w:szCs w:val="20"/>
          <w:rtl/>
        </w:rPr>
        <w:t xml:space="preserve"> </w:t>
      </w:r>
      <w:r w:rsidRPr="008E334F">
        <w:rPr>
          <w:rFonts w:cs="Arial" w:hint="cs"/>
          <w:sz w:val="20"/>
          <w:szCs w:val="20"/>
          <w:rtl/>
        </w:rPr>
        <w:t>ידיה</w:t>
      </w:r>
      <w:r w:rsidRPr="008E334F">
        <w:rPr>
          <w:rFonts w:cs="Arial"/>
          <w:sz w:val="20"/>
          <w:szCs w:val="20"/>
          <w:rtl/>
        </w:rPr>
        <w:t xml:space="preserve">, </w:t>
      </w:r>
      <w:r w:rsidRPr="008E334F">
        <w:rPr>
          <w:rFonts w:cs="Arial" w:hint="cs"/>
          <w:sz w:val="20"/>
          <w:szCs w:val="20"/>
          <w:rtl/>
        </w:rPr>
        <w:t>אלא</w:t>
      </w:r>
      <w:r w:rsidRPr="008E334F">
        <w:rPr>
          <w:rFonts w:cs="Arial"/>
          <w:sz w:val="20"/>
          <w:szCs w:val="20"/>
          <w:rtl/>
        </w:rPr>
        <w:t xml:space="preserve"> </w:t>
      </w:r>
      <w:r w:rsidRPr="008E334F">
        <w:rPr>
          <w:rFonts w:cs="Arial" w:hint="cs"/>
          <w:sz w:val="20"/>
          <w:szCs w:val="20"/>
          <w:rtl/>
        </w:rPr>
        <w:t>יקדשנה</w:t>
      </w:r>
      <w:r w:rsidRPr="008E334F">
        <w:rPr>
          <w:rFonts w:cs="Arial"/>
          <w:sz w:val="20"/>
          <w:szCs w:val="20"/>
          <w:rtl/>
        </w:rPr>
        <w:t xml:space="preserve"> </w:t>
      </w:r>
      <w:r w:rsidRPr="008E334F">
        <w:rPr>
          <w:rFonts w:cs="Arial" w:hint="cs"/>
          <w:sz w:val="20"/>
          <w:szCs w:val="20"/>
          <w:rtl/>
        </w:rPr>
        <w:t>כנהוג</w:t>
      </w:r>
      <w:r w:rsidRPr="008E334F">
        <w:rPr>
          <w:rFonts w:cs="Arial"/>
          <w:sz w:val="20"/>
          <w:szCs w:val="20"/>
          <w:rtl/>
        </w:rPr>
        <w:t xml:space="preserve">, </w:t>
      </w:r>
      <w:r w:rsidRPr="008E334F">
        <w:rPr>
          <w:rFonts w:cs="Arial" w:hint="cs"/>
          <w:sz w:val="20"/>
          <w:szCs w:val="20"/>
          <w:rtl/>
        </w:rPr>
        <w:t>ומיד</w:t>
      </w:r>
      <w:r w:rsidRPr="008E334F">
        <w:rPr>
          <w:rFonts w:cs="Arial"/>
          <w:sz w:val="20"/>
          <w:szCs w:val="20"/>
          <w:rtl/>
        </w:rPr>
        <w:t xml:space="preserve"> </w:t>
      </w:r>
      <w:r w:rsidRPr="008E334F">
        <w:rPr>
          <w:rFonts w:cs="Arial" w:hint="cs"/>
          <w:sz w:val="20"/>
          <w:szCs w:val="20"/>
          <w:rtl/>
        </w:rPr>
        <w:t>בגמר</w:t>
      </w:r>
      <w:r w:rsidRPr="008E334F">
        <w:rPr>
          <w:rFonts w:cs="Arial"/>
          <w:sz w:val="20"/>
          <w:szCs w:val="20"/>
          <w:rtl/>
        </w:rPr>
        <w:t xml:space="preserve"> </w:t>
      </w:r>
      <w:r w:rsidRPr="008E334F">
        <w:rPr>
          <w:rFonts w:cs="Arial" w:hint="cs"/>
          <w:sz w:val="20"/>
          <w:szCs w:val="20"/>
          <w:rtl/>
        </w:rPr>
        <w:t>הקידושין</w:t>
      </w:r>
      <w:r w:rsidRPr="008E334F">
        <w:rPr>
          <w:rFonts w:cs="Arial"/>
          <w:sz w:val="20"/>
          <w:szCs w:val="20"/>
          <w:rtl/>
        </w:rPr>
        <w:t xml:space="preserve"> </w:t>
      </w:r>
      <w:r w:rsidRPr="008E334F">
        <w:rPr>
          <w:rFonts w:cs="Arial" w:hint="cs"/>
          <w:sz w:val="20"/>
          <w:szCs w:val="20"/>
          <w:rtl/>
        </w:rPr>
        <w:t>יסלק</w:t>
      </w:r>
      <w:r w:rsidRPr="008E334F">
        <w:rPr>
          <w:rFonts w:cs="Arial"/>
          <w:sz w:val="20"/>
          <w:szCs w:val="20"/>
          <w:rtl/>
        </w:rPr>
        <w:t xml:space="preserve"> </w:t>
      </w:r>
      <w:r w:rsidRPr="008E334F">
        <w:rPr>
          <w:rFonts w:cs="Arial" w:hint="cs"/>
          <w:sz w:val="20"/>
          <w:szCs w:val="20"/>
          <w:rtl/>
        </w:rPr>
        <w:t>ידו</w:t>
      </w:r>
      <w:r w:rsidRPr="008E334F">
        <w:rPr>
          <w:rFonts w:cs="Arial"/>
          <w:sz w:val="20"/>
          <w:szCs w:val="20"/>
          <w:rtl/>
        </w:rPr>
        <w:t xml:space="preserve"> </w:t>
      </w:r>
      <w:r w:rsidRPr="008E334F">
        <w:rPr>
          <w:rFonts w:cs="Arial" w:hint="cs"/>
          <w:sz w:val="20"/>
          <w:szCs w:val="20"/>
          <w:rtl/>
        </w:rPr>
        <w:t>ממנה</w:t>
      </w:r>
      <w:r w:rsidRPr="008E334F">
        <w:rPr>
          <w:rFonts w:cs="Arial"/>
          <w:sz w:val="20"/>
          <w:szCs w:val="20"/>
          <w:rtl/>
        </w:rPr>
        <w:t xml:space="preserve">. </w:t>
      </w:r>
      <w:r w:rsidRPr="008E334F">
        <w:rPr>
          <w:rFonts w:cs="Arial" w:hint="cs"/>
          <w:sz w:val="20"/>
          <w:szCs w:val="20"/>
          <w:rtl/>
        </w:rPr>
        <w:t>וגם</w:t>
      </w:r>
      <w:r w:rsidRPr="008E334F">
        <w:rPr>
          <w:rFonts w:cs="Arial"/>
          <w:sz w:val="20"/>
          <w:szCs w:val="20"/>
          <w:rtl/>
        </w:rPr>
        <w:t xml:space="preserve"> </w:t>
      </w:r>
      <w:r w:rsidRPr="008E334F">
        <w:rPr>
          <w:rFonts w:cs="Arial" w:hint="cs"/>
          <w:sz w:val="20"/>
          <w:szCs w:val="20"/>
          <w:rtl/>
        </w:rPr>
        <w:t>אין</w:t>
      </w:r>
      <w:r w:rsidRPr="008E334F">
        <w:rPr>
          <w:rFonts w:cs="Arial"/>
          <w:sz w:val="20"/>
          <w:szCs w:val="20"/>
          <w:rtl/>
        </w:rPr>
        <w:t xml:space="preserve"> </w:t>
      </w:r>
      <w:r w:rsidRPr="008E334F">
        <w:rPr>
          <w:rFonts w:cs="Arial" w:hint="cs"/>
          <w:sz w:val="20"/>
          <w:szCs w:val="20"/>
          <w:rtl/>
        </w:rPr>
        <w:t>צורך</w:t>
      </w:r>
      <w:r w:rsidRPr="008E334F">
        <w:rPr>
          <w:rFonts w:cs="Arial"/>
          <w:sz w:val="20"/>
          <w:szCs w:val="20"/>
          <w:rtl/>
        </w:rPr>
        <w:t xml:space="preserve"> </w:t>
      </w:r>
      <w:r w:rsidRPr="008E334F">
        <w:rPr>
          <w:rFonts w:cs="Arial" w:hint="cs"/>
          <w:sz w:val="20"/>
          <w:szCs w:val="20"/>
          <w:rtl/>
        </w:rPr>
        <w:t>לחזור</w:t>
      </w:r>
      <w:r w:rsidRPr="008E334F">
        <w:rPr>
          <w:rFonts w:cs="Arial"/>
          <w:sz w:val="20"/>
          <w:szCs w:val="20"/>
          <w:rtl/>
        </w:rPr>
        <w:t xml:space="preserve"> </w:t>
      </w:r>
      <w:r w:rsidRPr="008E334F">
        <w:rPr>
          <w:rFonts w:cs="Arial" w:hint="cs"/>
          <w:sz w:val="20"/>
          <w:szCs w:val="20"/>
          <w:rtl/>
        </w:rPr>
        <w:t>ולקדשה</w:t>
      </w:r>
      <w:r w:rsidRPr="008E334F">
        <w:rPr>
          <w:rFonts w:cs="Arial"/>
          <w:sz w:val="20"/>
          <w:szCs w:val="20"/>
          <w:rtl/>
        </w:rPr>
        <w:t xml:space="preserve"> </w:t>
      </w:r>
      <w:r w:rsidRPr="008E334F">
        <w:rPr>
          <w:rFonts w:cs="Arial" w:hint="cs"/>
          <w:sz w:val="20"/>
          <w:szCs w:val="20"/>
          <w:rtl/>
        </w:rPr>
        <w:t>לאחר</w:t>
      </w:r>
      <w:r w:rsidRPr="008E334F">
        <w:rPr>
          <w:rFonts w:cs="Arial"/>
          <w:sz w:val="20"/>
          <w:szCs w:val="20"/>
          <w:rtl/>
        </w:rPr>
        <w:t xml:space="preserve"> </w:t>
      </w:r>
      <w:r w:rsidRPr="008E334F">
        <w:rPr>
          <w:rFonts w:cs="Arial" w:hint="cs"/>
          <w:sz w:val="20"/>
          <w:szCs w:val="20"/>
          <w:rtl/>
        </w:rPr>
        <w:t>שתטהר</w:t>
      </w:r>
      <w:r w:rsidRPr="008E334F">
        <w:rPr>
          <w:rFonts w:cs="Arial"/>
          <w:sz w:val="20"/>
          <w:szCs w:val="20"/>
          <w:rtl/>
        </w:rPr>
        <w:t xml:space="preserve">, </w:t>
      </w:r>
      <w:r w:rsidRPr="008E334F">
        <w:rPr>
          <w:rFonts w:cs="Arial" w:hint="cs"/>
          <w:sz w:val="20"/>
          <w:szCs w:val="20"/>
          <w:rtl/>
        </w:rPr>
        <w:t>ואדרבה</w:t>
      </w:r>
      <w:r w:rsidRPr="008E334F">
        <w:rPr>
          <w:rFonts w:cs="Arial"/>
          <w:sz w:val="20"/>
          <w:szCs w:val="20"/>
          <w:rtl/>
        </w:rPr>
        <w:t xml:space="preserve"> </w:t>
      </w:r>
      <w:r w:rsidRPr="008E334F">
        <w:rPr>
          <w:rFonts w:cs="Arial" w:hint="cs"/>
          <w:sz w:val="20"/>
          <w:szCs w:val="20"/>
          <w:rtl/>
        </w:rPr>
        <w:t>אם</w:t>
      </w:r>
      <w:r w:rsidRPr="008E334F">
        <w:rPr>
          <w:rFonts w:cs="Arial"/>
          <w:sz w:val="20"/>
          <w:szCs w:val="20"/>
          <w:rtl/>
        </w:rPr>
        <w:t xml:space="preserve"> </w:t>
      </w:r>
      <w:r w:rsidRPr="008E334F">
        <w:rPr>
          <w:rFonts w:cs="Arial" w:hint="cs"/>
          <w:sz w:val="20"/>
          <w:szCs w:val="20"/>
          <w:rtl/>
        </w:rPr>
        <w:t>חזר</w:t>
      </w:r>
      <w:r w:rsidRPr="008E334F">
        <w:rPr>
          <w:rFonts w:cs="Arial"/>
          <w:sz w:val="20"/>
          <w:szCs w:val="20"/>
          <w:rtl/>
        </w:rPr>
        <w:t xml:space="preserve"> </w:t>
      </w:r>
      <w:r w:rsidRPr="008E334F">
        <w:rPr>
          <w:rFonts w:cs="Arial" w:hint="cs"/>
          <w:sz w:val="20"/>
          <w:szCs w:val="20"/>
          <w:rtl/>
        </w:rPr>
        <w:t>וקידשה</w:t>
      </w:r>
      <w:r w:rsidRPr="008E334F">
        <w:rPr>
          <w:rFonts w:cs="Arial"/>
          <w:sz w:val="20"/>
          <w:szCs w:val="20"/>
          <w:rtl/>
        </w:rPr>
        <w:t xml:space="preserve"> </w:t>
      </w:r>
      <w:r w:rsidRPr="008E334F">
        <w:rPr>
          <w:rFonts w:cs="Arial" w:hint="cs"/>
          <w:sz w:val="20"/>
          <w:szCs w:val="20"/>
          <w:rtl/>
        </w:rPr>
        <w:t>מגרעות</w:t>
      </w:r>
      <w:r w:rsidRPr="008E334F">
        <w:rPr>
          <w:rFonts w:cs="Arial"/>
          <w:sz w:val="20"/>
          <w:szCs w:val="20"/>
          <w:rtl/>
        </w:rPr>
        <w:t xml:space="preserve"> </w:t>
      </w:r>
      <w:r w:rsidRPr="008E334F">
        <w:rPr>
          <w:rFonts w:cs="Arial" w:hint="cs"/>
          <w:sz w:val="20"/>
          <w:szCs w:val="20"/>
          <w:rtl/>
        </w:rPr>
        <w:t>נתן</w:t>
      </w:r>
      <w:r w:rsidRPr="008E334F">
        <w:rPr>
          <w:rFonts w:cs="Arial"/>
          <w:sz w:val="20"/>
          <w:szCs w:val="20"/>
          <w:rtl/>
        </w:rPr>
        <w:t xml:space="preserve">, </w:t>
      </w:r>
      <w:r w:rsidRPr="008E334F">
        <w:rPr>
          <w:rFonts w:cs="Arial" w:hint="cs"/>
          <w:sz w:val="20"/>
          <w:szCs w:val="20"/>
          <w:rtl/>
        </w:rPr>
        <w:t>שיבואו</w:t>
      </w:r>
      <w:r w:rsidRPr="008E334F">
        <w:rPr>
          <w:rFonts w:cs="Arial"/>
          <w:sz w:val="20"/>
          <w:szCs w:val="20"/>
          <w:rtl/>
        </w:rPr>
        <w:t xml:space="preserve"> </w:t>
      </w:r>
      <w:r w:rsidRPr="008E334F">
        <w:rPr>
          <w:rFonts w:cs="Arial" w:hint="cs"/>
          <w:sz w:val="20"/>
          <w:szCs w:val="20"/>
          <w:rtl/>
        </w:rPr>
        <w:t>לפקפק</w:t>
      </w:r>
      <w:r w:rsidRPr="008E334F">
        <w:rPr>
          <w:rFonts w:cs="Arial"/>
          <w:sz w:val="20"/>
          <w:szCs w:val="20"/>
          <w:rtl/>
        </w:rPr>
        <w:t xml:space="preserve"> </w:t>
      </w:r>
      <w:r w:rsidRPr="008E334F">
        <w:rPr>
          <w:rFonts w:cs="Arial" w:hint="cs"/>
          <w:sz w:val="20"/>
          <w:szCs w:val="20"/>
          <w:rtl/>
        </w:rPr>
        <w:t>חס</w:t>
      </w:r>
      <w:r w:rsidRPr="008E334F">
        <w:rPr>
          <w:rFonts w:cs="Arial"/>
          <w:sz w:val="20"/>
          <w:szCs w:val="20"/>
          <w:rtl/>
        </w:rPr>
        <w:t xml:space="preserve"> </w:t>
      </w:r>
      <w:r w:rsidRPr="008E334F">
        <w:rPr>
          <w:rFonts w:cs="Arial" w:hint="cs"/>
          <w:sz w:val="20"/>
          <w:szCs w:val="20"/>
          <w:rtl/>
        </w:rPr>
        <w:t>ושלום</w:t>
      </w:r>
      <w:r w:rsidRPr="008E334F">
        <w:rPr>
          <w:rFonts w:cs="Arial"/>
          <w:sz w:val="20"/>
          <w:szCs w:val="20"/>
          <w:rtl/>
        </w:rPr>
        <w:t xml:space="preserve"> </w:t>
      </w:r>
      <w:r w:rsidRPr="008E334F">
        <w:rPr>
          <w:rFonts w:cs="Arial" w:hint="cs"/>
          <w:sz w:val="20"/>
          <w:szCs w:val="20"/>
          <w:rtl/>
        </w:rPr>
        <w:t>על</w:t>
      </w:r>
      <w:r w:rsidRPr="008E334F">
        <w:rPr>
          <w:rFonts w:cs="Arial"/>
          <w:sz w:val="20"/>
          <w:szCs w:val="20"/>
          <w:rtl/>
        </w:rPr>
        <w:t xml:space="preserve"> </w:t>
      </w:r>
      <w:r w:rsidRPr="008E334F">
        <w:rPr>
          <w:rFonts w:cs="Arial" w:hint="cs"/>
          <w:sz w:val="20"/>
          <w:szCs w:val="20"/>
          <w:rtl/>
        </w:rPr>
        <w:t>הקידושין</w:t>
      </w:r>
      <w:r w:rsidRPr="008E334F">
        <w:rPr>
          <w:rFonts w:cs="Arial"/>
          <w:sz w:val="20"/>
          <w:szCs w:val="20"/>
          <w:rtl/>
        </w:rPr>
        <w:t xml:space="preserve"> </w:t>
      </w:r>
      <w:r w:rsidRPr="008E334F">
        <w:rPr>
          <w:rFonts w:cs="Arial" w:hint="cs"/>
          <w:sz w:val="20"/>
          <w:szCs w:val="20"/>
          <w:rtl/>
        </w:rPr>
        <w:t>הראשונים</w:t>
      </w:r>
      <w:r>
        <w:rPr>
          <w:rFonts w:cs="Arial" w:hint="cs"/>
          <w:sz w:val="20"/>
          <w:szCs w:val="20"/>
          <w:rtl/>
        </w:rPr>
        <w:t>."</w:t>
      </w:r>
    </w:p>
    <w:p w:rsidR="00F15C4E" w:rsidRPr="00D25259" w:rsidRDefault="00F15C4E" w:rsidP="00F15C4E">
      <w:pPr>
        <w:rPr>
          <w:sz w:val="20"/>
          <w:szCs w:val="20"/>
          <w:rtl/>
        </w:rPr>
      </w:pPr>
    </w:p>
    <w:p w:rsidR="00F15C4E" w:rsidRPr="00A5674F" w:rsidRDefault="00F15C4E" w:rsidP="00F15C4E">
      <w:pPr>
        <w:rPr>
          <w:sz w:val="20"/>
          <w:szCs w:val="20"/>
          <w:u w:val="single"/>
          <w:rtl/>
        </w:rPr>
      </w:pPr>
    </w:p>
    <w:p w:rsidR="00F15C4E" w:rsidRPr="00C25488" w:rsidRDefault="00F15C4E" w:rsidP="00F15C4E">
      <w:pPr>
        <w:rPr>
          <w:sz w:val="20"/>
          <w:szCs w:val="20"/>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Default="00F15C4E" w:rsidP="00F15C4E">
      <w:pPr>
        <w:rPr>
          <w:rFonts w:hint="cs"/>
          <w:sz w:val="20"/>
          <w:szCs w:val="20"/>
          <w:rtl/>
        </w:rPr>
      </w:pPr>
    </w:p>
    <w:p w:rsidR="00F15C4E" w:rsidRPr="0053312A" w:rsidRDefault="00F15C4E" w:rsidP="00F15C4E">
      <w:pPr>
        <w:rPr>
          <w:b/>
          <w:bCs/>
          <w:sz w:val="20"/>
          <w:szCs w:val="20"/>
          <w:rtl/>
        </w:rPr>
      </w:pPr>
      <w:r w:rsidRPr="0053312A">
        <w:rPr>
          <w:rFonts w:hint="cs"/>
          <w:b/>
          <w:bCs/>
          <w:sz w:val="20"/>
          <w:szCs w:val="20"/>
          <w:rtl/>
        </w:rPr>
        <w:t>בעזרת ה' יתברך</w:t>
      </w:r>
    </w:p>
    <w:p w:rsidR="00F15C4E" w:rsidRDefault="00F15C4E" w:rsidP="00F15C4E">
      <w:pPr>
        <w:rPr>
          <w:sz w:val="20"/>
          <w:szCs w:val="20"/>
          <w:rtl/>
        </w:rPr>
      </w:pPr>
      <w:r w:rsidRPr="0053312A">
        <w:rPr>
          <w:rFonts w:hint="cs"/>
          <w:b/>
          <w:bCs/>
          <w:sz w:val="20"/>
          <w:szCs w:val="20"/>
          <w:rtl/>
        </w:rPr>
        <w:t>סימן סב</w:t>
      </w:r>
      <w:r>
        <w:rPr>
          <w:rFonts w:hint="cs"/>
          <w:b/>
          <w:bCs/>
          <w:sz w:val="20"/>
          <w:szCs w:val="20"/>
          <w:rtl/>
        </w:rPr>
        <w:t xml:space="preserve"> </w:t>
      </w:r>
      <w:r>
        <w:rPr>
          <w:b/>
          <w:bCs/>
          <w:sz w:val="20"/>
          <w:szCs w:val="20"/>
          <w:rtl/>
        </w:rPr>
        <w:t>–</w:t>
      </w:r>
      <w:r>
        <w:rPr>
          <w:rFonts w:hint="cs"/>
          <w:b/>
          <w:bCs/>
          <w:sz w:val="20"/>
          <w:szCs w:val="20"/>
          <w:rtl/>
        </w:rPr>
        <w:t xml:space="preserve"> דיני ברכת חתנים</w:t>
      </w:r>
      <w:r w:rsidRPr="0053312A">
        <w:rPr>
          <w:b/>
          <w:bCs/>
          <w:sz w:val="20"/>
          <w:szCs w:val="20"/>
          <w:rtl/>
        </w:rPr>
        <w:br/>
      </w:r>
      <w:r w:rsidRPr="0053312A">
        <w:rPr>
          <w:rFonts w:hint="cs"/>
          <w:b/>
          <w:bCs/>
          <w:sz w:val="20"/>
          <w:szCs w:val="20"/>
          <w:rtl/>
        </w:rPr>
        <w:br/>
      </w:r>
      <w:r>
        <w:rPr>
          <w:rFonts w:hint="cs"/>
          <w:b/>
          <w:bCs/>
          <w:sz w:val="20"/>
          <w:szCs w:val="20"/>
          <w:rtl/>
        </w:rPr>
        <w:t xml:space="preserve">פתיחה לסימן </w:t>
      </w:r>
      <w:r>
        <w:rPr>
          <w:b/>
          <w:bCs/>
          <w:sz w:val="20"/>
          <w:szCs w:val="20"/>
          <w:rtl/>
        </w:rPr>
        <w:t>–</w:t>
      </w:r>
      <w:r>
        <w:rPr>
          <w:rFonts w:hint="cs"/>
          <w:b/>
          <w:bCs/>
          <w:sz w:val="20"/>
          <w:szCs w:val="20"/>
          <w:rtl/>
        </w:rPr>
        <w:t xml:space="preserve"> נוסח הברכות ומשמעותן</w:t>
      </w:r>
      <w:r>
        <w:rPr>
          <w:b/>
          <w:bCs/>
          <w:sz w:val="20"/>
          <w:szCs w:val="20"/>
          <w:rtl/>
        </w:rPr>
        <w:br/>
      </w:r>
      <w:r>
        <w:rPr>
          <w:rFonts w:hint="cs"/>
          <w:b/>
          <w:bCs/>
          <w:sz w:val="20"/>
          <w:szCs w:val="20"/>
          <w:rtl/>
        </w:rPr>
        <w:t xml:space="preserve">גמרא </w:t>
      </w:r>
      <w:r>
        <w:rPr>
          <w:rFonts w:hint="cs"/>
          <w:sz w:val="20"/>
          <w:szCs w:val="20"/>
          <w:rtl/>
        </w:rPr>
        <w:t>כתובות (ז: - ח.) "</w:t>
      </w:r>
      <w:r w:rsidRPr="00DB3FE2">
        <w:rPr>
          <w:rFonts w:cs="Arial" w:hint="cs"/>
          <w:sz w:val="20"/>
          <w:szCs w:val="20"/>
          <w:rtl/>
        </w:rPr>
        <w:t>ת</w:t>
      </w:r>
      <w:r>
        <w:rPr>
          <w:rFonts w:cs="Arial" w:hint="cs"/>
          <w:sz w:val="20"/>
          <w:szCs w:val="20"/>
          <w:rtl/>
        </w:rPr>
        <w:t xml:space="preserve">נו </w:t>
      </w:r>
      <w:r w:rsidRPr="00DB3FE2">
        <w:rPr>
          <w:rFonts w:cs="Arial" w:hint="cs"/>
          <w:sz w:val="20"/>
          <w:szCs w:val="20"/>
          <w:rtl/>
        </w:rPr>
        <w:t>ר</w:t>
      </w:r>
      <w:r>
        <w:rPr>
          <w:rFonts w:cs="Arial" w:hint="cs"/>
          <w:sz w:val="20"/>
          <w:szCs w:val="20"/>
          <w:rtl/>
        </w:rPr>
        <w:t>בנן</w:t>
      </w:r>
      <w:r w:rsidRPr="00DB3FE2">
        <w:rPr>
          <w:rFonts w:cs="Arial"/>
          <w:sz w:val="20"/>
          <w:szCs w:val="20"/>
          <w:rtl/>
        </w:rPr>
        <w:t xml:space="preserve">: </w:t>
      </w:r>
      <w:r w:rsidRPr="00DB3FE2">
        <w:rPr>
          <w:rFonts w:cs="Arial" w:hint="cs"/>
          <w:sz w:val="20"/>
          <w:szCs w:val="20"/>
          <w:rtl/>
        </w:rPr>
        <w:t>מברכין</w:t>
      </w:r>
      <w:r w:rsidRPr="00DB3FE2">
        <w:rPr>
          <w:rFonts w:cs="Arial"/>
          <w:sz w:val="20"/>
          <w:szCs w:val="20"/>
          <w:rtl/>
        </w:rPr>
        <w:t xml:space="preserve"> </w:t>
      </w:r>
      <w:r w:rsidRPr="00DB3FE2">
        <w:rPr>
          <w:rFonts w:cs="Arial" w:hint="cs"/>
          <w:sz w:val="20"/>
          <w:szCs w:val="20"/>
          <w:rtl/>
        </w:rPr>
        <w:t>ברכת</w:t>
      </w:r>
      <w:r w:rsidRPr="00DB3FE2">
        <w:rPr>
          <w:rFonts w:cs="Arial"/>
          <w:sz w:val="20"/>
          <w:szCs w:val="20"/>
          <w:rtl/>
        </w:rPr>
        <w:t xml:space="preserve"> </w:t>
      </w:r>
      <w:r w:rsidRPr="00DB3FE2">
        <w:rPr>
          <w:rFonts w:cs="Arial" w:hint="cs"/>
          <w:sz w:val="20"/>
          <w:szCs w:val="20"/>
          <w:rtl/>
        </w:rPr>
        <w:t>חתנים</w:t>
      </w:r>
      <w:r w:rsidRPr="00DB3FE2">
        <w:rPr>
          <w:rFonts w:cs="Arial"/>
          <w:sz w:val="20"/>
          <w:szCs w:val="20"/>
          <w:rtl/>
        </w:rPr>
        <w:t xml:space="preserve"> </w:t>
      </w:r>
      <w:r w:rsidRPr="00DB3FE2">
        <w:rPr>
          <w:rFonts w:cs="Arial" w:hint="cs"/>
          <w:sz w:val="20"/>
          <w:szCs w:val="20"/>
          <w:rtl/>
        </w:rPr>
        <w:t>בעשרה</w:t>
      </w:r>
      <w:r w:rsidRPr="00DB3FE2">
        <w:rPr>
          <w:rFonts w:cs="Arial"/>
          <w:sz w:val="20"/>
          <w:szCs w:val="20"/>
          <w:rtl/>
        </w:rPr>
        <w:t xml:space="preserve"> </w:t>
      </w:r>
      <w:r w:rsidRPr="00DB3FE2">
        <w:rPr>
          <w:rFonts w:cs="Arial" w:hint="cs"/>
          <w:sz w:val="20"/>
          <w:szCs w:val="20"/>
          <w:rtl/>
        </w:rPr>
        <w:t>כל</w:t>
      </w:r>
      <w:r w:rsidRPr="00DB3FE2">
        <w:rPr>
          <w:rFonts w:cs="Arial"/>
          <w:sz w:val="20"/>
          <w:szCs w:val="20"/>
          <w:rtl/>
        </w:rPr>
        <w:t xml:space="preserve"> </w:t>
      </w:r>
      <w:r w:rsidRPr="00DB3FE2">
        <w:rPr>
          <w:rFonts w:cs="Arial" w:hint="cs"/>
          <w:sz w:val="20"/>
          <w:szCs w:val="20"/>
          <w:rtl/>
        </w:rPr>
        <w:t>שבעה</w:t>
      </w:r>
      <w:r>
        <w:rPr>
          <w:rFonts w:cs="Arial" w:hint="cs"/>
          <w:sz w:val="20"/>
          <w:szCs w:val="20"/>
          <w:rtl/>
        </w:rPr>
        <w:t>...</w:t>
      </w:r>
      <w:r>
        <w:rPr>
          <w:rFonts w:cs="Arial"/>
          <w:sz w:val="20"/>
          <w:szCs w:val="20"/>
          <w:rtl/>
        </w:rPr>
        <w:br/>
      </w:r>
      <w:r w:rsidRPr="00DB3FE2">
        <w:rPr>
          <w:rFonts w:cs="Arial" w:hint="cs"/>
          <w:sz w:val="20"/>
          <w:szCs w:val="20"/>
          <w:rtl/>
        </w:rPr>
        <w:t>מאי</w:t>
      </w:r>
      <w:r w:rsidRPr="00DB3FE2">
        <w:rPr>
          <w:rFonts w:cs="Arial"/>
          <w:sz w:val="20"/>
          <w:szCs w:val="20"/>
          <w:rtl/>
        </w:rPr>
        <w:t xml:space="preserve"> </w:t>
      </w:r>
      <w:r w:rsidRPr="00DB3FE2">
        <w:rPr>
          <w:rFonts w:cs="Arial" w:hint="cs"/>
          <w:sz w:val="20"/>
          <w:szCs w:val="20"/>
          <w:rtl/>
        </w:rPr>
        <w:t>מברך</w:t>
      </w:r>
      <w:r w:rsidRPr="00DB3FE2">
        <w:rPr>
          <w:rFonts w:cs="Arial"/>
          <w:sz w:val="20"/>
          <w:szCs w:val="20"/>
          <w:rtl/>
        </w:rPr>
        <w:t xml:space="preserve">? </w:t>
      </w:r>
      <w:r w:rsidRPr="00DB3FE2">
        <w:rPr>
          <w:rFonts w:cs="Arial" w:hint="cs"/>
          <w:sz w:val="20"/>
          <w:szCs w:val="20"/>
          <w:rtl/>
        </w:rPr>
        <w:t>אמר</w:t>
      </w:r>
      <w:r w:rsidRPr="00DB3FE2">
        <w:rPr>
          <w:rFonts w:cs="Arial"/>
          <w:sz w:val="20"/>
          <w:szCs w:val="20"/>
          <w:rtl/>
        </w:rPr>
        <w:t xml:space="preserve"> </w:t>
      </w:r>
      <w:r w:rsidRPr="00DB3FE2">
        <w:rPr>
          <w:rFonts w:cs="Arial" w:hint="cs"/>
          <w:sz w:val="20"/>
          <w:szCs w:val="20"/>
          <w:rtl/>
        </w:rPr>
        <w:t>רב</w:t>
      </w:r>
      <w:r w:rsidRPr="00DB3FE2">
        <w:rPr>
          <w:rFonts w:cs="Arial"/>
          <w:sz w:val="20"/>
          <w:szCs w:val="20"/>
          <w:rtl/>
        </w:rPr>
        <w:t xml:space="preserve"> </w:t>
      </w:r>
      <w:r w:rsidRPr="00DB3FE2">
        <w:rPr>
          <w:rFonts w:cs="Arial" w:hint="cs"/>
          <w:sz w:val="20"/>
          <w:szCs w:val="20"/>
          <w:rtl/>
        </w:rPr>
        <w:t>יהודה</w:t>
      </w:r>
      <w:r w:rsidRPr="00DB3FE2">
        <w:rPr>
          <w:rFonts w:cs="Arial"/>
          <w:sz w:val="20"/>
          <w:szCs w:val="20"/>
          <w:rtl/>
        </w:rPr>
        <w:t xml:space="preserve">: </w:t>
      </w:r>
      <w:r>
        <w:rPr>
          <w:rFonts w:cs="Arial" w:hint="cs"/>
          <w:sz w:val="20"/>
          <w:szCs w:val="20"/>
          <w:vertAlign w:val="superscript"/>
          <w:rtl/>
        </w:rPr>
        <w:t>1</w:t>
      </w:r>
      <w:r w:rsidRPr="00DB3FE2">
        <w:rPr>
          <w:rFonts w:cs="Arial" w:hint="cs"/>
          <w:sz w:val="20"/>
          <w:szCs w:val="20"/>
          <w:rtl/>
        </w:rPr>
        <w:t>בא</w:t>
      </w:r>
      <w:r w:rsidRPr="00DB3FE2">
        <w:rPr>
          <w:rFonts w:cs="Arial"/>
          <w:sz w:val="20"/>
          <w:szCs w:val="20"/>
          <w:rtl/>
        </w:rPr>
        <w:t>"</w:t>
      </w:r>
      <w:r w:rsidRPr="00DB3FE2">
        <w:rPr>
          <w:rFonts w:cs="Arial" w:hint="cs"/>
          <w:sz w:val="20"/>
          <w:szCs w:val="20"/>
          <w:rtl/>
        </w:rPr>
        <w:t>י</w:t>
      </w:r>
      <w:r w:rsidRPr="00DB3FE2">
        <w:rPr>
          <w:rFonts w:cs="Arial"/>
          <w:sz w:val="20"/>
          <w:szCs w:val="20"/>
          <w:rtl/>
        </w:rPr>
        <w:t xml:space="preserve"> </w:t>
      </w:r>
      <w:r w:rsidRPr="00DB3FE2">
        <w:rPr>
          <w:rFonts w:cs="Arial" w:hint="cs"/>
          <w:sz w:val="20"/>
          <w:szCs w:val="20"/>
          <w:rtl/>
        </w:rPr>
        <w:t>אמ</w:t>
      </w:r>
      <w:r w:rsidRPr="00DB3FE2">
        <w:rPr>
          <w:rFonts w:cs="Arial"/>
          <w:sz w:val="20"/>
          <w:szCs w:val="20"/>
          <w:rtl/>
        </w:rPr>
        <w:t>"</w:t>
      </w:r>
      <w:r w:rsidRPr="00DB3FE2">
        <w:rPr>
          <w:rFonts w:cs="Arial" w:hint="cs"/>
          <w:sz w:val="20"/>
          <w:szCs w:val="20"/>
          <w:rtl/>
        </w:rPr>
        <w:t>ה</w:t>
      </w:r>
      <w:r>
        <w:rPr>
          <w:rFonts w:cs="Arial" w:hint="cs"/>
          <w:sz w:val="20"/>
          <w:szCs w:val="20"/>
          <w:rtl/>
        </w:rPr>
        <w:t xml:space="preserve"> </w:t>
      </w:r>
      <w:r w:rsidRPr="00DB3FE2">
        <w:rPr>
          <w:rFonts w:cs="Arial" w:hint="cs"/>
          <w:sz w:val="20"/>
          <w:szCs w:val="20"/>
          <w:rtl/>
        </w:rPr>
        <w:t>שהכל</w:t>
      </w:r>
      <w:r w:rsidRPr="00DB3FE2">
        <w:rPr>
          <w:rFonts w:cs="Arial"/>
          <w:sz w:val="20"/>
          <w:szCs w:val="20"/>
          <w:rtl/>
        </w:rPr>
        <w:t xml:space="preserve"> </w:t>
      </w:r>
      <w:r w:rsidRPr="00DB3FE2">
        <w:rPr>
          <w:rFonts w:cs="Arial" w:hint="cs"/>
          <w:sz w:val="20"/>
          <w:szCs w:val="20"/>
          <w:rtl/>
        </w:rPr>
        <w:t>ברא</w:t>
      </w:r>
      <w:r w:rsidRPr="00DB3FE2">
        <w:rPr>
          <w:rFonts w:cs="Arial"/>
          <w:sz w:val="20"/>
          <w:szCs w:val="20"/>
          <w:rtl/>
        </w:rPr>
        <w:t xml:space="preserve"> </w:t>
      </w:r>
      <w:r w:rsidRPr="00DB3FE2">
        <w:rPr>
          <w:rFonts w:cs="Arial" w:hint="cs"/>
          <w:sz w:val="20"/>
          <w:szCs w:val="20"/>
          <w:rtl/>
        </w:rPr>
        <w:t>לכבודו</w:t>
      </w:r>
      <w:r w:rsidRPr="00DB3FE2">
        <w:rPr>
          <w:rFonts w:cs="Arial"/>
          <w:sz w:val="20"/>
          <w:szCs w:val="20"/>
          <w:rtl/>
        </w:rPr>
        <w:t xml:space="preserve">; </w:t>
      </w:r>
      <w:r>
        <w:rPr>
          <w:rFonts w:cs="Arial" w:hint="cs"/>
          <w:sz w:val="20"/>
          <w:szCs w:val="20"/>
          <w:vertAlign w:val="superscript"/>
          <w:rtl/>
        </w:rPr>
        <w:t>2</w:t>
      </w:r>
      <w:r w:rsidRPr="00DB3FE2">
        <w:rPr>
          <w:rFonts w:cs="Arial" w:hint="cs"/>
          <w:sz w:val="20"/>
          <w:szCs w:val="20"/>
          <w:rtl/>
        </w:rPr>
        <w:t>ויוצר</w:t>
      </w:r>
      <w:r w:rsidRPr="00DB3FE2">
        <w:rPr>
          <w:rFonts w:cs="Arial"/>
          <w:sz w:val="20"/>
          <w:szCs w:val="20"/>
          <w:rtl/>
        </w:rPr>
        <w:t xml:space="preserve"> </w:t>
      </w:r>
      <w:r w:rsidRPr="00DB3FE2">
        <w:rPr>
          <w:rFonts w:cs="Arial" w:hint="cs"/>
          <w:sz w:val="20"/>
          <w:szCs w:val="20"/>
          <w:rtl/>
        </w:rPr>
        <w:t>האדם</w:t>
      </w:r>
      <w:r w:rsidRPr="00DB3FE2">
        <w:rPr>
          <w:rFonts w:cs="Arial"/>
          <w:sz w:val="20"/>
          <w:szCs w:val="20"/>
          <w:rtl/>
        </w:rPr>
        <w:t xml:space="preserve">; </w:t>
      </w:r>
      <w:r>
        <w:rPr>
          <w:rFonts w:cs="Arial" w:hint="cs"/>
          <w:sz w:val="20"/>
          <w:szCs w:val="20"/>
          <w:vertAlign w:val="superscript"/>
          <w:rtl/>
        </w:rPr>
        <w:t>3</w:t>
      </w:r>
      <w:r w:rsidRPr="00DB3FE2">
        <w:rPr>
          <w:rFonts w:cs="Arial" w:hint="cs"/>
          <w:sz w:val="20"/>
          <w:szCs w:val="20"/>
          <w:rtl/>
        </w:rPr>
        <w:t>ואשר</w:t>
      </w:r>
      <w:r w:rsidRPr="00DB3FE2">
        <w:rPr>
          <w:rFonts w:cs="Arial"/>
          <w:sz w:val="20"/>
          <w:szCs w:val="20"/>
          <w:rtl/>
        </w:rPr>
        <w:t xml:space="preserve"> </w:t>
      </w:r>
      <w:r w:rsidRPr="00DB3FE2">
        <w:rPr>
          <w:rFonts w:cs="Arial" w:hint="cs"/>
          <w:sz w:val="20"/>
          <w:szCs w:val="20"/>
          <w:rtl/>
        </w:rPr>
        <w:t>יצר</w:t>
      </w:r>
      <w:r w:rsidRPr="00DB3FE2">
        <w:rPr>
          <w:rFonts w:cs="Arial"/>
          <w:sz w:val="20"/>
          <w:szCs w:val="20"/>
          <w:rtl/>
        </w:rPr>
        <w:t xml:space="preserve"> </w:t>
      </w:r>
      <w:r w:rsidRPr="00DB3FE2">
        <w:rPr>
          <w:rFonts w:cs="Arial" w:hint="cs"/>
          <w:sz w:val="20"/>
          <w:szCs w:val="20"/>
          <w:rtl/>
        </w:rPr>
        <w:t>את</w:t>
      </w:r>
      <w:r w:rsidRPr="00DB3FE2">
        <w:rPr>
          <w:rFonts w:cs="Arial"/>
          <w:sz w:val="20"/>
          <w:szCs w:val="20"/>
          <w:rtl/>
        </w:rPr>
        <w:t xml:space="preserve"> </w:t>
      </w:r>
      <w:r w:rsidRPr="00DB3FE2">
        <w:rPr>
          <w:rFonts w:cs="Arial" w:hint="cs"/>
          <w:sz w:val="20"/>
          <w:szCs w:val="20"/>
          <w:rtl/>
        </w:rPr>
        <w:t>האדם</w:t>
      </w:r>
      <w:r w:rsidRPr="00DB3FE2">
        <w:rPr>
          <w:rFonts w:cs="Arial"/>
          <w:sz w:val="20"/>
          <w:szCs w:val="20"/>
          <w:rtl/>
        </w:rPr>
        <w:t xml:space="preserve"> </w:t>
      </w:r>
      <w:r w:rsidRPr="00DB3FE2">
        <w:rPr>
          <w:rFonts w:cs="Arial" w:hint="cs"/>
          <w:sz w:val="20"/>
          <w:szCs w:val="20"/>
          <w:rtl/>
        </w:rPr>
        <w:t>בצלמו</w:t>
      </w:r>
      <w:r w:rsidRPr="00DB3FE2">
        <w:rPr>
          <w:rFonts w:cs="Arial"/>
          <w:sz w:val="20"/>
          <w:szCs w:val="20"/>
          <w:rtl/>
        </w:rPr>
        <w:t xml:space="preserve"> </w:t>
      </w:r>
      <w:r w:rsidRPr="00DB3FE2">
        <w:rPr>
          <w:rFonts w:cs="Arial" w:hint="cs"/>
          <w:sz w:val="20"/>
          <w:szCs w:val="20"/>
          <w:rtl/>
        </w:rPr>
        <w:t>בצלם</w:t>
      </w:r>
      <w:r w:rsidRPr="00DB3FE2">
        <w:rPr>
          <w:rFonts w:cs="Arial"/>
          <w:sz w:val="20"/>
          <w:szCs w:val="20"/>
          <w:rtl/>
        </w:rPr>
        <w:t xml:space="preserve"> </w:t>
      </w:r>
      <w:r w:rsidRPr="00DB3FE2">
        <w:rPr>
          <w:rFonts w:cs="Arial" w:hint="cs"/>
          <w:sz w:val="20"/>
          <w:szCs w:val="20"/>
          <w:rtl/>
        </w:rPr>
        <w:t>דמות</w:t>
      </w:r>
      <w:r w:rsidRPr="00DB3FE2">
        <w:rPr>
          <w:rFonts w:cs="Arial"/>
          <w:sz w:val="20"/>
          <w:szCs w:val="20"/>
          <w:rtl/>
        </w:rPr>
        <w:t xml:space="preserve"> </w:t>
      </w:r>
      <w:r w:rsidRPr="00DB3FE2">
        <w:rPr>
          <w:rFonts w:cs="Arial" w:hint="cs"/>
          <w:sz w:val="20"/>
          <w:szCs w:val="20"/>
          <w:rtl/>
        </w:rPr>
        <w:t>תבניתו</w:t>
      </w:r>
      <w:r w:rsidRPr="00DB3FE2">
        <w:rPr>
          <w:rFonts w:cs="Arial"/>
          <w:sz w:val="20"/>
          <w:szCs w:val="20"/>
          <w:rtl/>
        </w:rPr>
        <w:t xml:space="preserve">, </w:t>
      </w:r>
      <w:r w:rsidRPr="00DB3FE2">
        <w:rPr>
          <w:rFonts w:cs="Arial" w:hint="cs"/>
          <w:sz w:val="20"/>
          <w:szCs w:val="20"/>
          <w:rtl/>
        </w:rPr>
        <w:t>והתקין</w:t>
      </w:r>
      <w:r w:rsidRPr="00DB3FE2">
        <w:rPr>
          <w:rFonts w:cs="Arial"/>
          <w:sz w:val="20"/>
          <w:szCs w:val="20"/>
          <w:rtl/>
        </w:rPr>
        <w:t xml:space="preserve"> </w:t>
      </w:r>
      <w:r w:rsidRPr="00DB3FE2">
        <w:rPr>
          <w:rFonts w:cs="Arial" w:hint="cs"/>
          <w:sz w:val="20"/>
          <w:szCs w:val="20"/>
          <w:rtl/>
        </w:rPr>
        <w:t>לו</w:t>
      </w:r>
      <w:r w:rsidRPr="00DB3FE2">
        <w:rPr>
          <w:rFonts w:cs="Arial"/>
          <w:sz w:val="20"/>
          <w:szCs w:val="20"/>
          <w:rtl/>
        </w:rPr>
        <w:t xml:space="preserve"> </w:t>
      </w:r>
      <w:r w:rsidRPr="00DB3FE2">
        <w:rPr>
          <w:rFonts w:cs="Arial" w:hint="cs"/>
          <w:sz w:val="20"/>
          <w:szCs w:val="20"/>
          <w:rtl/>
        </w:rPr>
        <w:t>ממנו</w:t>
      </w:r>
      <w:r w:rsidRPr="00DB3FE2">
        <w:rPr>
          <w:rFonts w:cs="Arial"/>
          <w:sz w:val="20"/>
          <w:szCs w:val="20"/>
          <w:rtl/>
        </w:rPr>
        <w:t xml:space="preserve"> </w:t>
      </w:r>
      <w:r w:rsidRPr="00DB3FE2">
        <w:rPr>
          <w:rFonts w:cs="Arial" w:hint="cs"/>
          <w:sz w:val="20"/>
          <w:szCs w:val="20"/>
          <w:rtl/>
        </w:rPr>
        <w:t>בנין</w:t>
      </w:r>
      <w:r w:rsidRPr="00DB3FE2">
        <w:rPr>
          <w:rFonts w:cs="Arial"/>
          <w:sz w:val="20"/>
          <w:szCs w:val="20"/>
          <w:rtl/>
        </w:rPr>
        <w:t xml:space="preserve"> </w:t>
      </w:r>
      <w:r w:rsidRPr="00DB3FE2">
        <w:rPr>
          <w:rFonts w:cs="Arial" w:hint="cs"/>
          <w:sz w:val="20"/>
          <w:szCs w:val="20"/>
          <w:rtl/>
        </w:rPr>
        <w:t>עדי</w:t>
      </w:r>
      <w:r w:rsidRPr="00DB3FE2">
        <w:rPr>
          <w:rFonts w:cs="Arial"/>
          <w:sz w:val="20"/>
          <w:szCs w:val="20"/>
          <w:rtl/>
        </w:rPr>
        <w:t xml:space="preserve"> </w:t>
      </w:r>
      <w:r w:rsidRPr="00DB3FE2">
        <w:rPr>
          <w:rFonts w:cs="Arial" w:hint="cs"/>
          <w:sz w:val="20"/>
          <w:szCs w:val="20"/>
          <w:rtl/>
        </w:rPr>
        <w:t>עד</w:t>
      </w:r>
      <w:r w:rsidRPr="00DB3FE2">
        <w:rPr>
          <w:rFonts w:cs="Arial"/>
          <w:sz w:val="20"/>
          <w:szCs w:val="20"/>
          <w:rtl/>
        </w:rPr>
        <w:t xml:space="preserve">, </w:t>
      </w:r>
      <w:r w:rsidRPr="00DB3FE2">
        <w:rPr>
          <w:rFonts w:cs="Arial" w:hint="cs"/>
          <w:sz w:val="20"/>
          <w:szCs w:val="20"/>
          <w:rtl/>
        </w:rPr>
        <w:t>ברוך</w:t>
      </w:r>
      <w:r w:rsidRPr="00DB3FE2">
        <w:rPr>
          <w:rFonts w:cs="Arial"/>
          <w:sz w:val="20"/>
          <w:szCs w:val="20"/>
          <w:rtl/>
        </w:rPr>
        <w:t xml:space="preserve"> </w:t>
      </w:r>
      <w:r w:rsidRPr="00DB3FE2">
        <w:rPr>
          <w:rFonts w:cs="Arial" w:hint="cs"/>
          <w:sz w:val="20"/>
          <w:szCs w:val="20"/>
          <w:rtl/>
        </w:rPr>
        <w:t>אתה</w:t>
      </w:r>
      <w:r w:rsidRPr="00DB3FE2">
        <w:rPr>
          <w:rFonts w:cs="Arial"/>
          <w:sz w:val="20"/>
          <w:szCs w:val="20"/>
          <w:rtl/>
        </w:rPr>
        <w:t xml:space="preserve"> </w:t>
      </w:r>
      <w:r w:rsidRPr="00DB3FE2">
        <w:rPr>
          <w:rFonts w:cs="Arial" w:hint="cs"/>
          <w:sz w:val="20"/>
          <w:szCs w:val="20"/>
          <w:rtl/>
        </w:rPr>
        <w:t>ה</w:t>
      </w:r>
      <w:r w:rsidRPr="00DB3FE2">
        <w:rPr>
          <w:rFonts w:cs="Arial"/>
          <w:sz w:val="20"/>
          <w:szCs w:val="20"/>
          <w:rtl/>
        </w:rPr>
        <w:t xml:space="preserve">' </w:t>
      </w:r>
      <w:r w:rsidRPr="00DB3FE2">
        <w:rPr>
          <w:rFonts w:cs="Arial" w:hint="cs"/>
          <w:sz w:val="20"/>
          <w:szCs w:val="20"/>
          <w:rtl/>
        </w:rPr>
        <w:t>יוצר</w:t>
      </w:r>
      <w:r w:rsidRPr="00DB3FE2">
        <w:rPr>
          <w:rFonts w:cs="Arial"/>
          <w:sz w:val="20"/>
          <w:szCs w:val="20"/>
          <w:rtl/>
        </w:rPr>
        <w:t xml:space="preserve"> </w:t>
      </w:r>
      <w:r w:rsidRPr="00DB3FE2">
        <w:rPr>
          <w:rFonts w:cs="Arial" w:hint="cs"/>
          <w:sz w:val="20"/>
          <w:szCs w:val="20"/>
          <w:rtl/>
        </w:rPr>
        <w:t>האדם</w:t>
      </w:r>
      <w:r w:rsidRPr="00DB3FE2">
        <w:rPr>
          <w:rFonts w:cs="Arial"/>
          <w:sz w:val="20"/>
          <w:szCs w:val="20"/>
          <w:rtl/>
        </w:rPr>
        <w:t xml:space="preserve">; </w:t>
      </w:r>
      <w:r>
        <w:rPr>
          <w:rFonts w:cs="Arial" w:hint="cs"/>
          <w:sz w:val="20"/>
          <w:szCs w:val="20"/>
          <w:vertAlign w:val="superscript"/>
          <w:rtl/>
        </w:rPr>
        <w:t>4</w:t>
      </w:r>
      <w:r w:rsidRPr="00DB3FE2">
        <w:rPr>
          <w:rFonts w:cs="Arial" w:hint="cs"/>
          <w:sz w:val="20"/>
          <w:szCs w:val="20"/>
          <w:rtl/>
        </w:rPr>
        <w:t>שוש</w:t>
      </w:r>
      <w:r w:rsidRPr="00DB3FE2">
        <w:rPr>
          <w:rFonts w:cs="Arial"/>
          <w:sz w:val="20"/>
          <w:szCs w:val="20"/>
          <w:rtl/>
        </w:rPr>
        <w:t xml:space="preserve"> </w:t>
      </w:r>
      <w:r w:rsidRPr="00DB3FE2">
        <w:rPr>
          <w:rFonts w:cs="Arial" w:hint="cs"/>
          <w:sz w:val="20"/>
          <w:szCs w:val="20"/>
          <w:rtl/>
        </w:rPr>
        <w:t>תשיש</w:t>
      </w:r>
      <w:r w:rsidRPr="00DB3FE2">
        <w:rPr>
          <w:rFonts w:cs="Arial"/>
          <w:sz w:val="20"/>
          <w:szCs w:val="20"/>
          <w:rtl/>
        </w:rPr>
        <w:t xml:space="preserve"> </w:t>
      </w:r>
      <w:r w:rsidRPr="00DB3FE2">
        <w:rPr>
          <w:rFonts w:cs="Arial" w:hint="cs"/>
          <w:sz w:val="20"/>
          <w:szCs w:val="20"/>
          <w:rtl/>
        </w:rPr>
        <w:t>ותגל</w:t>
      </w:r>
      <w:r w:rsidRPr="00DB3FE2">
        <w:rPr>
          <w:rFonts w:cs="Arial"/>
          <w:sz w:val="20"/>
          <w:szCs w:val="20"/>
          <w:rtl/>
        </w:rPr>
        <w:t xml:space="preserve"> </w:t>
      </w:r>
      <w:r w:rsidRPr="00DB3FE2">
        <w:rPr>
          <w:rFonts w:cs="Arial" w:hint="cs"/>
          <w:sz w:val="20"/>
          <w:szCs w:val="20"/>
          <w:rtl/>
        </w:rPr>
        <w:t>העקרה</w:t>
      </w:r>
      <w:r w:rsidRPr="00DB3FE2">
        <w:rPr>
          <w:rFonts w:cs="Arial"/>
          <w:sz w:val="20"/>
          <w:szCs w:val="20"/>
          <w:rtl/>
        </w:rPr>
        <w:t xml:space="preserve">, </w:t>
      </w:r>
      <w:r w:rsidRPr="00DB3FE2">
        <w:rPr>
          <w:rFonts w:cs="Arial" w:hint="cs"/>
          <w:sz w:val="20"/>
          <w:szCs w:val="20"/>
          <w:rtl/>
        </w:rPr>
        <w:t>בקבוץ</w:t>
      </w:r>
      <w:r w:rsidRPr="00DB3FE2">
        <w:rPr>
          <w:rFonts w:cs="Arial"/>
          <w:sz w:val="20"/>
          <w:szCs w:val="20"/>
          <w:rtl/>
        </w:rPr>
        <w:t xml:space="preserve"> </w:t>
      </w:r>
      <w:r w:rsidRPr="00DB3FE2">
        <w:rPr>
          <w:rFonts w:cs="Arial" w:hint="cs"/>
          <w:sz w:val="20"/>
          <w:szCs w:val="20"/>
          <w:rtl/>
        </w:rPr>
        <w:t>בניה</w:t>
      </w:r>
      <w:r w:rsidRPr="00DB3FE2">
        <w:rPr>
          <w:rFonts w:cs="Arial"/>
          <w:sz w:val="20"/>
          <w:szCs w:val="20"/>
          <w:rtl/>
        </w:rPr>
        <w:t xml:space="preserve"> </w:t>
      </w:r>
      <w:r w:rsidRPr="00DB3FE2">
        <w:rPr>
          <w:rFonts w:cs="Arial" w:hint="cs"/>
          <w:sz w:val="20"/>
          <w:szCs w:val="20"/>
          <w:rtl/>
        </w:rPr>
        <w:t>לתוכה</w:t>
      </w:r>
      <w:r w:rsidRPr="00DB3FE2">
        <w:rPr>
          <w:rFonts w:cs="Arial"/>
          <w:sz w:val="20"/>
          <w:szCs w:val="20"/>
          <w:rtl/>
        </w:rPr>
        <w:t xml:space="preserve"> </w:t>
      </w:r>
      <w:r w:rsidRPr="00DB3FE2">
        <w:rPr>
          <w:rFonts w:cs="Arial" w:hint="cs"/>
          <w:sz w:val="20"/>
          <w:szCs w:val="20"/>
          <w:rtl/>
        </w:rPr>
        <w:t>בשמחה</w:t>
      </w:r>
      <w:r w:rsidRPr="00DB3FE2">
        <w:rPr>
          <w:rFonts w:cs="Arial"/>
          <w:sz w:val="20"/>
          <w:szCs w:val="20"/>
          <w:rtl/>
        </w:rPr>
        <w:t xml:space="preserve">, </w:t>
      </w:r>
      <w:r w:rsidRPr="00DB3FE2">
        <w:rPr>
          <w:rFonts w:cs="Arial" w:hint="cs"/>
          <w:sz w:val="20"/>
          <w:szCs w:val="20"/>
          <w:rtl/>
        </w:rPr>
        <w:t>ברוך</w:t>
      </w:r>
      <w:r w:rsidRPr="00DB3FE2">
        <w:rPr>
          <w:rFonts w:cs="Arial"/>
          <w:sz w:val="20"/>
          <w:szCs w:val="20"/>
          <w:rtl/>
        </w:rPr>
        <w:t xml:space="preserve"> </w:t>
      </w:r>
      <w:r w:rsidRPr="00DB3FE2">
        <w:rPr>
          <w:rFonts w:cs="Arial" w:hint="cs"/>
          <w:sz w:val="20"/>
          <w:szCs w:val="20"/>
          <w:rtl/>
        </w:rPr>
        <w:t>אתה</w:t>
      </w:r>
      <w:r w:rsidRPr="00DB3FE2">
        <w:rPr>
          <w:rFonts w:cs="Arial"/>
          <w:sz w:val="20"/>
          <w:szCs w:val="20"/>
          <w:rtl/>
        </w:rPr>
        <w:t xml:space="preserve"> </w:t>
      </w:r>
      <w:r w:rsidRPr="00DB3FE2">
        <w:rPr>
          <w:rFonts w:cs="Arial" w:hint="cs"/>
          <w:sz w:val="20"/>
          <w:szCs w:val="20"/>
          <w:rtl/>
        </w:rPr>
        <w:t>ה</w:t>
      </w:r>
      <w:r w:rsidRPr="00DB3FE2">
        <w:rPr>
          <w:rFonts w:cs="Arial"/>
          <w:sz w:val="20"/>
          <w:szCs w:val="20"/>
          <w:rtl/>
        </w:rPr>
        <w:t xml:space="preserve">' </w:t>
      </w:r>
      <w:r w:rsidRPr="00DB3FE2">
        <w:rPr>
          <w:rFonts w:cs="Arial" w:hint="cs"/>
          <w:sz w:val="20"/>
          <w:szCs w:val="20"/>
          <w:rtl/>
        </w:rPr>
        <w:t>משמח</w:t>
      </w:r>
      <w:r w:rsidRPr="00DB3FE2">
        <w:rPr>
          <w:rFonts w:cs="Arial"/>
          <w:sz w:val="20"/>
          <w:szCs w:val="20"/>
          <w:rtl/>
        </w:rPr>
        <w:t xml:space="preserve"> </w:t>
      </w:r>
      <w:r w:rsidRPr="00DB3FE2">
        <w:rPr>
          <w:rFonts w:cs="Arial" w:hint="cs"/>
          <w:sz w:val="20"/>
          <w:szCs w:val="20"/>
          <w:rtl/>
        </w:rPr>
        <w:t>ציון</w:t>
      </w:r>
      <w:r w:rsidRPr="00DB3FE2">
        <w:rPr>
          <w:rFonts w:cs="Arial"/>
          <w:sz w:val="20"/>
          <w:szCs w:val="20"/>
          <w:rtl/>
        </w:rPr>
        <w:t xml:space="preserve"> </w:t>
      </w:r>
      <w:r w:rsidRPr="00DB3FE2">
        <w:rPr>
          <w:rFonts w:cs="Arial" w:hint="cs"/>
          <w:sz w:val="20"/>
          <w:szCs w:val="20"/>
          <w:rtl/>
        </w:rPr>
        <w:t>בבניה</w:t>
      </w:r>
      <w:r w:rsidRPr="00DB3FE2">
        <w:rPr>
          <w:rFonts w:cs="Arial"/>
          <w:sz w:val="20"/>
          <w:szCs w:val="20"/>
          <w:rtl/>
        </w:rPr>
        <w:t xml:space="preserve">; </w:t>
      </w:r>
      <w:r>
        <w:rPr>
          <w:rFonts w:cs="Arial" w:hint="cs"/>
          <w:sz w:val="20"/>
          <w:szCs w:val="20"/>
          <w:vertAlign w:val="superscript"/>
          <w:rtl/>
        </w:rPr>
        <w:t>5</w:t>
      </w:r>
      <w:r w:rsidRPr="00DB3FE2">
        <w:rPr>
          <w:rFonts w:cs="Arial" w:hint="cs"/>
          <w:sz w:val="20"/>
          <w:szCs w:val="20"/>
          <w:rtl/>
        </w:rPr>
        <w:t>שמח</w:t>
      </w:r>
      <w:r w:rsidRPr="00DB3FE2">
        <w:rPr>
          <w:rFonts w:cs="Arial"/>
          <w:sz w:val="20"/>
          <w:szCs w:val="20"/>
          <w:rtl/>
        </w:rPr>
        <w:t xml:space="preserve"> </w:t>
      </w:r>
      <w:r w:rsidRPr="00DB3FE2">
        <w:rPr>
          <w:rFonts w:cs="Arial" w:hint="cs"/>
          <w:sz w:val="20"/>
          <w:szCs w:val="20"/>
          <w:rtl/>
        </w:rPr>
        <w:t>תשמח</w:t>
      </w:r>
      <w:r w:rsidRPr="00DB3FE2">
        <w:rPr>
          <w:rFonts w:cs="Arial"/>
          <w:sz w:val="20"/>
          <w:szCs w:val="20"/>
          <w:rtl/>
        </w:rPr>
        <w:t xml:space="preserve"> </w:t>
      </w:r>
      <w:r w:rsidRPr="00DB3FE2">
        <w:rPr>
          <w:rFonts w:cs="Arial" w:hint="cs"/>
          <w:sz w:val="20"/>
          <w:szCs w:val="20"/>
          <w:rtl/>
        </w:rPr>
        <w:t>ריעים</w:t>
      </w:r>
      <w:r w:rsidRPr="00DB3FE2">
        <w:rPr>
          <w:rFonts w:cs="Arial"/>
          <w:sz w:val="20"/>
          <w:szCs w:val="20"/>
          <w:rtl/>
        </w:rPr>
        <w:t xml:space="preserve"> </w:t>
      </w:r>
      <w:r w:rsidRPr="00DB3FE2">
        <w:rPr>
          <w:rFonts w:cs="Arial" w:hint="cs"/>
          <w:sz w:val="20"/>
          <w:szCs w:val="20"/>
          <w:rtl/>
        </w:rPr>
        <w:t>האהובים</w:t>
      </w:r>
      <w:r w:rsidRPr="00DB3FE2">
        <w:rPr>
          <w:rFonts w:cs="Arial"/>
          <w:sz w:val="20"/>
          <w:szCs w:val="20"/>
          <w:rtl/>
        </w:rPr>
        <w:t xml:space="preserve">, </w:t>
      </w:r>
      <w:r w:rsidRPr="00DB3FE2">
        <w:rPr>
          <w:rFonts w:cs="Arial" w:hint="cs"/>
          <w:sz w:val="20"/>
          <w:szCs w:val="20"/>
          <w:rtl/>
        </w:rPr>
        <w:t>כשמחך</w:t>
      </w:r>
      <w:r w:rsidRPr="00DB3FE2">
        <w:rPr>
          <w:rFonts w:cs="Arial"/>
          <w:sz w:val="20"/>
          <w:szCs w:val="20"/>
          <w:rtl/>
        </w:rPr>
        <w:t xml:space="preserve"> </w:t>
      </w:r>
      <w:r w:rsidRPr="00DB3FE2">
        <w:rPr>
          <w:rFonts w:cs="Arial" w:hint="cs"/>
          <w:sz w:val="20"/>
          <w:szCs w:val="20"/>
          <w:rtl/>
        </w:rPr>
        <w:t>יצירך</w:t>
      </w:r>
      <w:r w:rsidRPr="00DB3FE2">
        <w:rPr>
          <w:rFonts w:cs="Arial"/>
          <w:sz w:val="20"/>
          <w:szCs w:val="20"/>
          <w:rtl/>
        </w:rPr>
        <w:t xml:space="preserve"> </w:t>
      </w:r>
      <w:r w:rsidRPr="00DB3FE2">
        <w:rPr>
          <w:rFonts w:cs="Arial" w:hint="cs"/>
          <w:sz w:val="20"/>
          <w:szCs w:val="20"/>
          <w:rtl/>
        </w:rPr>
        <w:t>בגן</w:t>
      </w:r>
      <w:r w:rsidRPr="00DB3FE2">
        <w:rPr>
          <w:rFonts w:cs="Arial"/>
          <w:sz w:val="20"/>
          <w:szCs w:val="20"/>
          <w:rtl/>
        </w:rPr>
        <w:t xml:space="preserve"> </w:t>
      </w:r>
      <w:r w:rsidRPr="00DB3FE2">
        <w:rPr>
          <w:rFonts w:cs="Arial" w:hint="cs"/>
          <w:sz w:val="20"/>
          <w:szCs w:val="20"/>
          <w:rtl/>
        </w:rPr>
        <w:t>עדן</w:t>
      </w:r>
      <w:r w:rsidRPr="00DB3FE2">
        <w:rPr>
          <w:rFonts w:cs="Arial"/>
          <w:sz w:val="20"/>
          <w:szCs w:val="20"/>
          <w:rtl/>
        </w:rPr>
        <w:t xml:space="preserve"> </w:t>
      </w:r>
      <w:r w:rsidRPr="00DB3FE2">
        <w:rPr>
          <w:rFonts w:cs="Arial" w:hint="cs"/>
          <w:sz w:val="20"/>
          <w:szCs w:val="20"/>
          <w:rtl/>
        </w:rPr>
        <w:t>מקדם</w:t>
      </w:r>
      <w:r w:rsidRPr="00DB3FE2">
        <w:rPr>
          <w:rFonts w:cs="Arial"/>
          <w:sz w:val="20"/>
          <w:szCs w:val="20"/>
          <w:rtl/>
        </w:rPr>
        <w:t xml:space="preserve">, </w:t>
      </w:r>
      <w:r w:rsidRPr="00DB3FE2">
        <w:rPr>
          <w:rFonts w:cs="Arial" w:hint="cs"/>
          <w:sz w:val="20"/>
          <w:szCs w:val="20"/>
          <w:rtl/>
        </w:rPr>
        <w:t>ברוך</w:t>
      </w:r>
      <w:r w:rsidRPr="00DB3FE2">
        <w:rPr>
          <w:rFonts w:cs="Arial"/>
          <w:sz w:val="20"/>
          <w:szCs w:val="20"/>
          <w:rtl/>
        </w:rPr>
        <w:t xml:space="preserve"> </w:t>
      </w:r>
      <w:r w:rsidRPr="00DB3FE2">
        <w:rPr>
          <w:rFonts w:cs="Arial" w:hint="cs"/>
          <w:sz w:val="20"/>
          <w:szCs w:val="20"/>
          <w:rtl/>
        </w:rPr>
        <w:t>אתה</w:t>
      </w:r>
      <w:r w:rsidRPr="00DB3FE2">
        <w:rPr>
          <w:rFonts w:cs="Arial"/>
          <w:sz w:val="20"/>
          <w:szCs w:val="20"/>
          <w:rtl/>
        </w:rPr>
        <w:t xml:space="preserve"> </w:t>
      </w:r>
      <w:r w:rsidRPr="00DB3FE2">
        <w:rPr>
          <w:rFonts w:cs="Arial" w:hint="cs"/>
          <w:sz w:val="20"/>
          <w:szCs w:val="20"/>
          <w:rtl/>
        </w:rPr>
        <w:t>ה</w:t>
      </w:r>
      <w:r w:rsidRPr="00DB3FE2">
        <w:rPr>
          <w:rFonts w:cs="Arial"/>
          <w:sz w:val="20"/>
          <w:szCs w:val="20"/>
          <w:rtl/>
        </w:rPr>
        <w:t xml:space="preserve">' </w:t>
      </w:r>
      <w:r w:rsidRPr="00DB3FE2">
        <w:rPr>
          <w:rFonts w:cs="Arial" w:hint="cs"/>
          <w:sz w:val="20"/>
          <w:szCs w:val="20"/>
          <w:rtl/>
        </w:rPr>
        <w:t>משמח</w:t>
      </w:r>
      <w:r w:rsidRPr="00DB3FE2">
        <w:rPr>
          <w:rFonts w:cs="Arial"/>
          <w:sz w:val="20"/>
          <w:szCs w:val="20"/>
          <w:rtl/>
        </w:rPr>
        <w:t xml:space="preserve"> </w:t>
      </w:r>
      <w:r w:rsidRPr="00DB3FE2">
        <w:rPr>
          <w:rFonts w:cs="Arial" w:hint="cs"/>
          <w:sz w:val="20"/>
          <w:szCs w:val="20"/>
          <w:rtl/>
        </w:rPr>
        <w:t>חתן</w:t>
      </w:r>
      <w:r w:rsidRPr="00DB3FE2">
        <w:rPr>
          <w:rFonts w:cs="Arial"/>
          <w:sz w:val="20"/>
          <w:szCs w:val="20"/>
          <w:rtl/>
        </w:rPr>
        <w:t xml:space="preserve"> </w:t>
      </w:r>
      <w:r w:rsidRPr="00DB3FE2">
        <w:rPr>
          <w:rFonts w:cs="Arial" w:hint="cs"/>
          <w:sz w:val="20"/>
          <w:szCs w:val="20"/>
          <w:rtl/>
        </w:rPr>
        <w:t>וכלה</w:t>
      </w:r>
      <w:r w:rsidRPr="00DB3FE2">
        <w:rPr>
          <w:rFonts w:cs="Arial"/>
          <w:sz w:val="20"/>
          <w:szCs w:val="20"/>
          <w:rtl/>
        </w:rPr>
        <w:t xml:space="preserve">; </w:t>
      </w:r>
      <w:r>
        <w:rPr>
          <w:rFonts w:cs="Arial" w:hint="cs"/>
          <w:sz w:val="20"/>
          <w:szCs w:val="20"/>
          <w:vertAlign w:val="superscript"/>
          <w:rtl/>
        </w:rPr>
        <w:t>6</w:t>
      </w:r>
      <w:r w:rsidRPr="00DB3FE2">
        <w:rPr>
          <w:rFonts w:cs="Arial" w:hint="cs"/>
          <w:sz w:val="20"/>
          <w:szCs w:val="20"/>
          <w:rtl/>
        </w:rPr>
        <w:t>ברוך</w:t>
      </w:r>
      <w:r w:rsidRPr="00DB3FE2">
        <w:rPr>
          <w:rFonts w:cs="Arial"/>
          <w:sz w:val="20"/>
          <w:szCs w:val="20"/>
          <w:rtl/>
        </w:rPr>
        <w:t xml:space="preserve"> </w:t>
      </w:r>
      <w:r w:rsidRPr="00DB3FE2">
        <w:rPr>
          <w:rFonts w:cs="Arial" w:hint="cs"/>
          <w:sz w:val="20"/>
          <w:szCs w:val="20"/>
          <w:rtl/>
        </w:rPr>
        <w:t>אתה</w:t>
      </w:r>
      <w:r w:rsidRPr="00DB3FE2">
        <w:rPr>
          <w:rFonts w:cs="Arial"/>
          <w:sz w:val="20"/>
          <w:szCs w:val="20"/>
          <w:rtl/>
        </w:rPr>
        <w:t xml:space="preserve"> </w:t>
      </w:r>
      <w:r w:rsidRPr="00DB3FE2">
        <w:rPr>
          <w:rFonts w:cs="Arial" w:hint="cs"/>
          <w:sz w:val="20"/>
          <w:szCs w:val="20"/>
          <w:rtl/>
        </w:rPr>
        <w:t>ה</w:t>
      </w:r>
      <w:r w:rsidRPr="00DB3FE2">
        <w:rPr>
          <w:rFonts w:cs="Arial"/>
          <w:sz w:val="20"/>
          <w:szCs w:val="20"/>
          <w:rtl/>
        </w:rPr>
        <w:t xml:space="preserve">' </w:t>
      </w:r>
      <w:r w:rsidRPr="00DB3FE2">
        <w:rPr>
          <w:rFonts w:cs="Arial" w:hint="cs"/>
          <w:sz w:val="20"/>
          <w:szCs w:val="20"/>
          <w:rtl/>
        </w:rPr>
        <w:t>אמ</w:t>
      </w:r>
      <w:r w:rsidRPr="00DB3FE2">
        <w:rPr>
          <w:rFonts w:cs="Arial"/>
          <w:sz w:val="20"/>
          <w:szCs w:val="20"/>
          <w:rtl/>
        </w:rPr>
        <w:t>"</w:t>
      </w:r>
      <w:r w:rsidRPr="00DB3FE2">
        <w:rPr>
          <w:rFonts w:cs="Arial" w:hint="cs"/>
          <w:sz w:val="20"/>
          <w:szCs w:val="20"/>
          <w:rtl/>
        </w:rPr>
        <w:t>ה</w:t>
      </w:r>
      <w:r w:rsidRPr="00DB3FE2">
        <w:rPr>
          <w:rFonts w:cs="Arial"/>
          <w:sz w:val="20"/>
          <w:szCs w:val="20"/>
          <w:rtl/>
        </w:rPr>
        <w:t xml:space="preserve">, </w:t>
      </w:r>
      <w:r w:rsidRPr="00DB3FE2">
        <w:rPr>
          <w:rFonts w:cs="Arial" w:hint="cs"/>
          <w:sz w:val="20"/>
          <w:szCs w:val="20"/>
          <w:rtl/>
        </w:rPr>
        <w:t>אשר</w:t>
      </w:r>
      <w:r w:rsidRPr="00DB3FE2">
        <w:rPr>
          <w:rFonts w:cs="Arial"/>
          <w:sz w:val="20"/>
          <w:szCs w:val="20"/>
          <w:rtl/>
        </w:rPr>
        <w:t xml:space="preserve"> </w:t>
      </w:r>
      <w:r w:rsidRPr="00DB3FE2">
        <w:rPr>
          <w:rFonts w:cs="Arial" w:hint="cs"/>
          <w:sz w:val="20"/>
          <w:szCs w:val="20"/>
          <w:rtl/>
        </w:rPr>
        <w:t>ברא</w:t>
      </w:r>
      <w:r w:rsidRPr="00DB3FE2">
        <w:rPr>
          <w:rFonts w:cs="Arial"/>
          <w:sz w:val="20"/>
          <w:szCs w:val="20"/>
          <w:rtl/>
        </w:rPr>
        <w:t xml:space="preserve"> </w:t>
      </w:r>
      <w:r w:rsidRPr="00DB3FE2">
        <w:rPr>
          <w:rFonts w:cs="Arial" w:hint="cs"/>
          <w:sz w:val="20"/>
          <w:szCs w:val="20"/>
          <w:rtl/>
        </w:rPr>
        <w:t>ששון</w:t>
      </w:r>
      <w:r w:rsidRPr="00DB3FE2">
        <w:rPr>
          <w:rFonts w:cs="Arial"/>
          <w:sz w:val="20"/>
          <w:szCs w:val="20"/>
          <w:rtl/>
        </w:rPr>
        <w:t xml:space="preserve"> </w:t>
      </w:r>
      <w:r w:rsidRPr="00DB3FE2">
        <w:rPr>
          <w:rFonts w:cs="Arial" w:hint="cs"/>
          <w:sz w:val="20"/>
          <w:szCs w:val="20"/>
          <w:rtl/>
        </w:rPr>
        <w:t>ושמחה</w:t>
      </w:r>
      <w:r w:rsidRPr="00DB3FE2">
        <w:rPr>
          <w:rFonts w:cs="Arial"/>
          <w:sz w:val="20"/>
          <w:szCs w:val="20"/>
          <w:rtl/>
        </w:rPr>
        <w:t xml:space="preserve">, </w:t>
      </w:r>
      <w:r w:rsidRPr="00DB3FE2">
        <w:rPr>
          <w:rFonts w:cs="Arial" w:hint="cs"/>
          <w:sz w:val="20"/>
          <w:szCs w:val="20"/>
          <w:rtl/>
        </w:rPr>
        <w:t>חתן</w:t>
      </w:r>
      <w:r w:rsidRPr="00DB3FE2">
        <w:rPr>
          <w:rFonts w:cs="Arial"/>
          <w:sz w:val="20"/>
          <w:szCs w:val="20"/>
          <w:rtl/>
        </w:rPr>
        <w:t xml:space="preserve"> </w:t>
      </w:r>
      <w:r w:rsidRPr="00DB3FE2">
        <w:rPr>
          <w:rFonts w:cs="Arial" w:hint="cs"/>
          <w:sz w:val="20"/>
          <w:szCs w:val="20"/>
          <w:rtl/>
        </w:rPr>
        <w:t>וכלה</w:t>
      </w:r>
      <w:r w:rsidRPr="00DB3FE2">
        <w:rPr>
          <w:rFonts w:cs="Arial"/>
          <w:sz w:val="20"/>
          <w:szCs w:val="20"/>
          <w:rtl/>
        </w:rPr>
        <w:t xml:space="preserve">, </w:t>
      </w:r>
      <w:r w:rsidRPr="00DB3FE2">
        <w:rPr>
          <w:rFonts w:cs="Arial" w:hint="cs"/>
          <w:sz w:val="20"/>
          <w:szCs w:val="20"/>
          <w:rtl/>
        </w:rPr>
        <w:t>גילה</w:t>
      </w:r>
      <w:r w:rsidRPr="00DB3FE2">
        <w:rPr>
          <w:rFonts w:cs="Arial"/>
          <w:sz w:val="20"/>
          <w:szCs w:val="20"/>
          <w:rtl/>
        </w:rPr>
        <w:t xml:space="preserve">, </w:t>
      </w:r>
      <w:r w:rsidRPr="00DB3FE2">
        <w:rPr>
          <w:rFonts w:cs="Arial" w:hint="cs"/>
          <w:sz w:val="20"/>
          <w:szCs w:val="20"/>
          <w:rtl/>
        </w:rPr>
        <w:t>רינה</w:t>
      </w:r>
      <w:r w:rsidRPr="00DB3FE2">
        <w:rPr>
          <w:rFonts w:cs="Arial"/>
          <w:sz w:val="20"/>
          <w:szCs w:val="20"/>
          <w:rtl/>
        </w:rPr>
        <w:t xml:space="preserve">, </w:t>
      </w:r>
      <w:r w:rsidRPr="00DB3FE2">
        <w:rPr>
          <w:rFonts w:cs="Arial" w:hint="cs"/>
          <w:sz w:val="20"/>
          <w:szCs w:val="20"/>
          <w:rtl/>
        </w:rPr>
        <w:t>דיצה</w:t>
      </w:r>
      <w:r w:rsidRPr="00DB3FE2">
        <w:rPr>
          <w:rFonts w:cs="Arial"/>
          <w:sz w:val="20"/>
          <w:szCs w:val="20"/>
          <w:rtl/>
        </w:rPr>
        <w:t xml:space="preserve">, </w:t>
      </w:r>
      <w:r w:rsidRPr="00DB3FE2">
        <w:rPr>
          <w:rFonts w:cs="Arial" w:hint="cs"/>
          <w:sz w:val="20"/>
          <w:szCs w:val="20"/>
          <w:rtl/>
        </w:rPr>
        <w:t>חדוה</w:t>
      </w:r>
      <w:r w:rsidRPr="00DB3FE2">
        <w:rPr>
          <w:rFonts w:cs="Arial"/>
          <w:sz w:val="20"/>
          <w:szCs w:val="20"/>
          <w:rtl/>
        </w:rPr>
        <w:t xml:space="preserve">, </w:t>
      </w:r>
      <w:r w:rsidRPr="00DB3FE2">
        <w:rPr>
          <w:rFonts w:cs="Arial" w:hint="cs"/>
          <w:sz w:val="20"/>
          <w:szCs w:val="20"/>
          <w:rtl/>
        </w:rPr>
        <w:t>אהבה</w:t>
      </w:r>
      <w:r w:rsidRPr="00DB3FE2">
        <w:rPr>
          <w:rFonts w:cs="Arial"/>
          <w:sz w:val="20"/>
          <w:szCs w:val="20"/>
          <w:rtl/>
        </w:rPr>
        <w:t xml:space="preserve"> </w:t>
      </w:r>
      <w:r w:rsidRPr="00DB3FE2">
        <w:rPr>
          <w:rFonts w:cs="Arial" w:hint="cs"/>
          <w:sz w:val="20"/>
          <w:szCs w:val="20"/>
          <w:rtl/>
        </w:rPr>
        <w:t>ואחוה</w:t>
      </w:r>
      <w:r w:rsidRPr="00DB3FE2">
        <w:rPr>
          <w:rFonts w:cs="Arial"/>
          <w:sz w:val="20"/>
          <w:szCs w:val="20"/>
          <w:rtl/>
        </w:rPr>
        <w:t xml:space="preserve"> </w:t>
      </w:r>
      <w:r w:rsidRPr="00DB3FE2">
        <w:rPr>
          <w:rFonts w:cs="Arial" w:hint="cs"/>
          <w:sz w:val="20"/>
          <w:szCs w:val="20"/>
          <w:rtl/>
        </w:rPr>
        <w:t>ושלום</w:t>
      </w:r>
      <w:r w:rsidRPr="00DB3FE2">
        <w:rPr>
          <w:rFonts w:cs="Arial"/>
          <w:sz w:val="20"/>
          <w:szCs w:val="20"/>
          <w:rtl/>
        </w:rPr>
        <w:t xml:space="preserve"> </w:t>
      </w:r>
      <w:r w:rsidRPr="00DB3FE2">
        <w:rPr>
          <w:rFonts w:cs="Arial" w:hint="cs"/>
          <w:sz w:val="20"/>
          <w:szCs w:val="20"/>
          <w:rtl/>
        </w:rPr>
        <w:t>וריעות</w:t>
      </w:r>
      <w:r w:rsidRPr="00DB3FE2">
        <w:rPr>
          <w:rFonts w:cs="Arial"/>
          <w:sz w:val="20"/>
          <w:szCs w:val="20"/>
          <w:rtl/>
        </w:rPr>
        <w:t xml:space="preserve">, </w:t>
      </w:r>
      <w:r w:rsidRPr="00DB3FE2">
        <w:rPr>
          <w:rFonts w:cs="Arial" w:hint="cs"/>
          <w:sz w:val="20"/>
          <w:szCs w:val="20"/>
          <w:rtl/>
        </w:rPr>
        <w:t>מהרה</w:t>
      </w:r>
      <w:r w:rsidRPr="00DB3FE2">
        <w:rPr>
          <w:rFonts w:cs="Arial"/>
          <w:sz w:val="20"/>
          <w:szCs w:val="20"/>
          <w:rtl/>
        </w:rPr>
        <w:t xml:space="preserve"> </w:t>
      </w:r>
      <w:r w:rsidRPr="00DB3FE2">
        <w:rPr>
          <w:rFonts w:cs="Arial" w:hint="cs"/>
          <w:sz w:val="20"/>
          <w:szCs w:val="20"/>
          <w:rtl/>
        </w:rPr>
        <w:t>ה</w:t>
      </w:r>
      <w:r w:rsidRPr="00DB3FE2">
        <w:rPr>
          <w:rFonts w:cs="Arial"/>
          <w:sz w:val="20"/>
          <w:szCs w:val="20"/>
          <w:rtl/>
        </w:rPr>
        <w:t xml:space="preserve">' </w:t>
      </w:r>
      <w:r w:rsidRPr="00DB3FE2">
        <w:rPr>
          <w:rFonts w:cs="Arial" w:hint="cs"/>
          <w:sz w:val="20"/>
          <w:szCs w:val="20"/>
          <w:rtl/>
        </w:rPr>
        <w:t>אלהינו</w:t>
      </w:r>
      <w:r w:rsidRPr="00DB3FE2">
        <w:rPr>
          <w:rFonts w:cs="Arial"/>
          <w:sz w:val="20"/>
          <w:szCs w:val="20"/>
          <w:rtl/>
        </w:rPr>
        <w:t xml:space="preserve"> </w:t>
      </w:r>
      <w:r w:rsidRPr="00DB3FE2">
        <w:rPr>
          <w:rFonts w:cs="Arial" w:hint="cs"/>
          <w:sz w:val="20"/>
          <w:szCs w:val="20"/>
          <w:rtl/>
        </w:rPr>
        <w:t>ישמע</w:t>
      </w:r>
      <w:r w:rsidRPr="00DB3FE2">
        <w:rPr>
          <w:rFonts w:cs="Arial"/>
          <w:sz w:val="20"/>
          <w:szCs w:val="20"/>
          <w:rtl/>
        </w:rPr>
        <w:t xml:space="preserve"> </w:t>
      </w:r>
      <w:r w:rsidRPr="00DB3FE2">
        <w:rPr>
          <w:rFonts w:cs="Arial" w:hint="cs"/>
          <w:sz w:val="20"/>
          <w:szCs w:val="20"/>
          <w:rtl/>
        </w:rPr>
        <w:t>בערי</w:t>
      </w:r>
      <w:r w:rsidRPr="00DB3FE2">
        <w:rPr>
          <w:rFonts w:cs="Arial"/>
          <w:sz w:val="20"/>
          <w:szCs w:val="20"/>
          <w:rtl/>
        </w:rPr>
        <w:t xml:space="preserve"> </w:t>
      </w:r>
      <w:r w:rsidRPr="00DB3FE2">
        <w:rPr>
          <w:rFonts w:cs="Arial" w:hint="cs"/>
          <w:sz w:val="20"/>
          <w:szCs w:val="20"/>
          <w:rtl/>
        </w:rPr>
        <w:t>יהודה</w:t>
      </w:r>
      <w:r w:rsidRPr="00DB3FE2">
        <w:rPr>
          <w:rFonts w:cs="Arial"/>
          <w:sz w:val="20"/>
          <w:szCs w:val="20"/>
          <w:rtl/>
        </w:rPr>
        <w:t xml:space="preserve"> </w:t>
      </w:r>
      <w:r w:rsidRPr="00DB3FE2">
        <w:rPr>
          <w:rFonts w:cs="Arial" w:hint="cs"/>
          <w:sz w:val="20"/>
          <w:szCs w:val="20"/>
          <w:rtl/>
        </w:rPr>
        <w:t>ובחוצות</w:t>
      </w:r>
      <w:r w:rsidRPr="00DB3FE2">
        <w:rPr>
          <w:rFonts w:cs="Arial"/>
          <w:sz w:val="20"/>
          <w:szCs w:val="20"/>
          <w:rtl/>
        </w:rPr>
        <w:t xml:space="preserve"> </w:t>
      </w:r>
      <w:r w:rsidRPr="00DB3FE2">
        <w:rPr>
          <w:rFonts w:cs="Arial" w:hint="cs"/>
          <w:sz w:val="20"/>
          <w:szCs w:val="20"/>
          <w:rtl/>
        </w:rPr>
        <w:t>ירושלים</w:t>
      </w:r>
      <w:r w:rsidRPr="00DB3FE2">
        <w:rPr>
          <w:rFonts w:cs="Arial"/>
          <w:sz w:val="20"/>
          <w:szCs w:val="20"/>
          <w:rtl/>
        </w:rPr>
        <w:t xml:space="preserve"> </w:t>
      </w:r>
      <w:r w:rsidRPr="00DB3FE2">
        <w:rPr>
          <w:rFonts w:cs="Arial" w:hint="cs"/>
          <w:sz w:val="20"/>
          <w:szCs w:val="20"/>
          <w:rtl/>
        </w:rPr>
        <w:t>קול</w:t>
      </w:r>
      <w:r w:rsidRPr="00DB3FE2">
        <w:rPr>
          <w:rFonts w:cs="Arial"/>
          <w:sz w:val="20"/>
          <w:szCs w:val="20"/>
          <w:rtl/>
        </w:rPr>
        <w:t xml:space="preserve"> </w:t>
      </w:r>
      <w:r w:rsidRPr="00DB3FE2">
        <w:rPr>
          <w:rFonts w:cs="Arial" w:hint="cs"/>
          <w:sz w:val="20"/>
          <w:szCs w:val="20"/>
          <w:rtl/>
        </w:rPr>
        <w:t>ששון</w:t>
      </w:r>
      <w:r w:rsidRPr="00DB3FE2">
        <w:rPr>
          <w:rFonts w:cs="Arial"/>
          <w:sz w:val="20"/>
          <w:szCs w:val="20"/>
          <w:rtl/>
        </w:rPr>
        <w:t xml:space="preserve"> </w:t>
      </w:r>
      <w:r w:rsidRPr="00DB3FE2">
        <w:rPr>
          <w:rFonts w:cs="Arial" w:hint="cs"/>
          <w:sz w:val="20"/>
          <w:szCs w:val="20"/>
          <w:rtl/>
        </w:rPr>
        <w:t>וקול</w:t>
      </w:r>
      <w:r w:rsidRPr="00DB3FE2">
        <w:rPr>
          <w:rFonts w:cs="Arial"/>
          <w:sz w:val="20"/>
          <w:szCs w:val="20"/>
          <w:rtl/>
        </w:rPr>
        <w:t xml:space="preserve"> </w:t>
      </w:r>
      <w:r w:rsidRPr="00DB3FE2">
        <w:rPr>
          <w:rFonts w:cs="Arial" w:hint="cs"/>
          <w:sz w:val="20"/>
          <w:szCs w:val="20"/>
          <w:rtl/>
        </w:rPr>
        <w:t>שמחה</w:t>
      </w:r>
      <w:r w:rsidRPr="00DB3FE2">
        <w:rPr>
          <w:rFonts w:cs="Arial"/>
          <w:sz w:val="20"/>
          <w:szCs w:val="20"/>
          <w:rtl/>
        </w:rPr>
        <w:t xml:space="preserve">, </w:t>
      </w:r>
      <w:r w:rsidRPr="00DB3FE2">
        <w:rPr>
          <w:rFonts w:cs="Arial" w:hint="cs"/>
          <w:sz w:val="20"/>
          <w:szCs w:val="20"/>
          <w:rtl/>
        </w:rPr>
        <w:t>קול</w:t>
      </w:r>
      <w:r w:rsidRPr="00DB3FE2">
        <w:rPr>
          <w:rFonts w:cs="Arial"/>
          <w:sz w:val="20"/>
          <w:szCs w:val="20"/>
          <w:rtl/>
        </w:rPr>
        <w:t xml:space="preserve"> </w:t>
      </w:r>
      <w:r w:rsidRPr="00DB3FE2">
        <w:rPr>
          <w:rFonts w:cs="Arial" w:hint="cs"/>
          <w:sz w:val="20"/>
          <w:szCs w:val="20"/>
          <w:rtl/>
        </w:rPr>
        <w:t>חתן</w:t>
      </w:r>
      <w:r w:rsidRPr="00DB3FE2">
        <w:rPr>
          <w:rFonts w:cs="Arial"/>
          <w:sz w:val="20"/>
          <w:szCs w:val="20"/>
          <w:rtl/>
        </w:rPr>
        <w:t xml:space="preserve"> </w:t>
      </w:r>
      <w:r w:rsidRPr="00DB3FE2">
        <w:rPr>
          <w:rFonts w:cs="Arial" w:hint="cs"/>
          <w:sz w:val="20"/>
          <w:szCs w:val="20"/>
          <w:rtl/>
        </w:rPr>
        <w:t>וקול</w:t>
      </w:r>
      <w:r w:rsidRPr="00DB3FE2">
        <w:rPr>
          <w:rFonts w:cs="Arial"/>
          <w:sz w:val="20"/>
          <w:szCs w:val="20"/>
          <w:rtl/>
        </w:rPr>
        <w:t xml:space="preserve"> </w:t>
      </w:r>
      <w:r w:rsidRPr="00DB3FE2">
        <w:rPr>
          <w:rFonts w:cs="Arial" w:hint="cs"/>
          <w:sz w:val="20"/>
          <w:szCs w:val="20"/>
          <w:rtl/>
        </w:rPr>
        <w:t>כלה</w:t>
      </w:r>
      <w:r w:rsidRPr="00DB3FE2">
        <w:rPr>
          <w:rFonts w:cs="Arial"/>
          <w:sz w:val="20"/>
          <w:szCs w:val="20"/>
          <w:rtl/>
        </w:rPr>
        <w:t xml:space="preserve">, </w:t>
      </w:r>
      <w:r w:rsidRPr="00DB3FE2">
        <w:rPr>
          <w:rFonts w:cs="Arial" w:hint="cs"/>
          <w:sz w:val="20"/>
          <w:szCs w:val="20"/>
          <w:rtl/>
        </w:rPr>
        <w:t>קול</w:t>
      </w:r>
      <w:r w:rsidRPr="00DB3FE2">
        <w:rPr>
          <w:rFonts w:cs="Arial"/>
          <w:sz w:val="20"/>
          <w:szCs w:val="20"/>
          <w:rtl/>
        </w:rPr>
        <w:t xml:space="preserve"> </w:t>
      </w:r>
      <w:r w:rsidRPr="00DB3FE2">
        <w:rPr>
          <w:rFonts w:cs="Arial" w:hint="cs"/>
          <w:sz w:val="20"/>
          <w:szCs w:val="20"/>
          <w:rtl/>
        </w:rPr>
        <w:t>מצהלות</w:t>
      </w:r>
      <w:r w:rsidRPr="00DB3FE2">
        <w:rPr>
          <w:rFonts w:cs="Arial"/>
          <w:sz w:val="20"/>
          <w:szCs w:val="20"/>
          <w:rtl/>
        </w:rPr>
        <w:t xml:space="preserve"> </w:t>
      </w:r>
      <w:r w:rsidRPr="00DB3FE2">
        <w:rPr>
          <w:rFonts w:cs="Arial" w:hint="cs"/>
          <w:sz w:val="20"/>
          <w:szCs w:val="20"/>
          <w:rtl/>
        </w:rPr>
        <w:t>חתנים</w:t>
      </w:r>
      <w:r w:rsidRPr="00DB3FE2">
        <w:rPr>
          <w:rFonts w:cs="Arial"/>
          <w:sz w:val="20"/>
          <w:szCs w:val="20"/>
          <w:rtl/>
        </w:rPr>
        <w:t xml:space="preserve"> </w:t>
      </w:r>
      <w:r w:rsidRPr="00DB3FE2">
        <w:rPr>
          <w:rFonts w:cs="Arial" w:hint="cs"/>
          <w:sz w:val="20"/>
          <w:szCs w:val="20"/>
          <w:rtl/>
        </w:rPr>
        <w:t>מחופתם</w:t>
      </w:r>
      <w:r w:rsidRPr="00DB3FE2">
        <w:rPr>
          <w:rFonts w:cs="Arial"/>
          <w:sz w:val="20"/>
          <w:szCs w:val="20"/>
          <w:rtl/>
        </w:rPr>
        <w:t xml:space="preserve"> </w:t>
      </w:r>
      <w:r w:rsidRPr="00DB3FE2">
        <w:rPr>
          <w:rFonts w:cs="Arial" w:hint="cs"/>
          <w:sz w:val="20"/>
          <w:szCs w:val="20"/>
          <w:rtl/>
        </w:rPr>
        <w:t>ונערים</w:t>
      </w:r>
      <w:r w:rsidRPr="00DB3FE2">
        <w:rPr>
          <w:rFonts w:cs="Arial"/>
          <w:sz w:val="20"/>
          <w:szCs w:val="20"/>
          <w:rtl/>
        </w:rPr>
        <w:t xml:space="preserve"> </w:t>
      </w:r>
      <w:r w:rsidRPr="00DB3FE2">
        <w:rPr>
          <w:rFonts w:cs="Arial" w:hint="cs"/>
          <w:sz w:val="20"/>
          <w:szCs w:val="20"/>
          <w:rtl/>
        </w:rPr>
        <w:t>ממשתה</w:t>
      </w:r>
      <w:r w:rsidRPr="00DB3FE2">
        <w:rPr>
          <w:rFonts w:cs="Arial"/>
          <w:sz w:val="20"/>
          <w:szCs w:val="20"/>
          <w:rtl/>
        </w:rPr>
        <w:t xml:space="preserve"> </w:t>
      </w:r>
      <w:r w:rsidRPr="00DB3FE2">
        <w:rPr>
          <w:rFonts w:cs="Arial" w:hint="cs"/>
          <w:sz w:val="20"/>
          <w:szCs w:val="20"/>
          <w:rtl/>
        </w:rPr>
        <w:t>נגינתם</w:t>
      </w:r>
      <w:r w:rsidRPr="00DB3FE2">
        <w:rPr>
          <w:rFonts w:cs="Arial"/>
          <w:sz w:val="20"/>
          <w:szCs w:val="20"/>
          <w:rtl/>
        </w:rPr>
        <w:t xml:space="preserve">, </w:t>
      </w:r>
      <w:r w:rsidRPr="00DB3FE2">
        <w:rPr>
          <w:rFonts w:cs="Arial" w:hint="cs"/>
          <w:sz w:val="20"/>
          <w:szCs w:val="20"/>
          <w:rtl/>
        </w:rPr>
        <w:t>בא</w:t>
      </w:r>
      <w:r w:rsidRPr="00DB3FE2">
        <w:rPr>
          <w:rFonts w:cs="Arial"/>
          <w:sz w:val="20"/>
          <w:szCs w:val="20"/>
          <w:rtl/>
        </w:rPr>
        <w:t>"</w:t>
      </w:r>
      <w:r w:rsidRPr="00DB3FE2">
        <w:rPr>
          <w:rFonts w:cs="Arial" w:hint="cs"/>
          <w:sz w:val="20"/>
          <w:szCs w:val="20"/>
          <w:rtl/>
        </w:rPr>
        <w:t>י</w:t>
      </w:r>
      <w:r w:rsidRPr="00DB3FE2">
        <w:rPr>
          <w:rFonts w:cs="Arial"/>
          <w:sz w:val="20"/>
          <w:szCs w:val="20"/>
          <w:rtl/>
        </w:rPr>
        <w:t xml:space="preserve"> </w:t>
      </w:r>
      <w:r w:rsidRPr="00DB3FE2">
        <w:rPr>
          <w:rFonts w:cs="Arial" w:hint="cs"/>
          <w:sz w:val="20"/>
          <w:szCs w:val="20"/>
          <w:rtl/>
        </w:rPr>
        <w:t>משמח</w:t>
      </w:r>
      <w:r w:rsidRPr="00DB3FE2">
        <w:rPr>
          <w:rFonts w:cs="Arial"/>
          <w:sz w:val="20"/>
          <w:szCs w:val="20"/>
          <w:rtl/>
        </w:rPr>
        <w:t xml:space="preserve"> </w:t>
      </w:r>
      <w:r w:rsidRPr="00DB3FE2">
        <w:rPr>
          <w:rFonts w:cs="Arial" w:hint="cs"/>
          <w:sz w:val="20"/>
          <w:szCs w:val="20"/>
          <w:rtl/>
        </w:rPr>
        <w:t>חתן</w:t>
      </w:r>
      <w:r w:rsidRPr="00DB3FE2">
        <w:rPr>
          <w:rFonts w:cs="Arial"/>
          <w:sz w:val="20"/>
          <w:szCs w:val="20"/>
          <w:rtl/>
        </w:rPr>
        <w:t xml:space="preserve"> </w:t>
      </w:r>
      <w:r w:rsidRPr="00DB3FE2">
        <w:rPr>
          <w:rFonts w:cs="Arial" w:hint="cs"/>
          <w:sz w:val="20"/>
          <w:szCs w:val="20"/>
          <w:rtl/>
        </w:rPr>
        <w:t>עם</w:t>
      </w:r>
      <w:r w:rsidRPr="00DB3FE2">
        <w:rPr>
          <w:rFonts w:cs="Arial"/>
          <w:sz w:val="20"/>
          <w:szCs w:val="20"/>
          <w:rtl/>
        </w:rPr>
        <w:t xml:space="preserve"> </w:t>
      </w:r>
      <w:r w:rsidRPr="00DB3FE2">
        <w:rPr>
          <w:rFonts w:cs="Arial" w:hint="cs"/>
          <w:sz w:val="20"/>
          <w:szCs w:val="20"/>
          <w:rtl/>
        </w:rPr>
        <w:t>הכלה</w:t>
      </w:r>
      <w:r w:rsidRPr="00DB3FE2">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זמן הברכה</w:t>
      </w:r>
      <w:r>
        <w:rPr>
          <w:b/>
          <w:bCs/>
          <w:sz w:val="20"/>
          <w:szCs w:val="20"/>
          <w:rtl/>
        </w:rPr>
        <w:br/>
      </w:r>
      <w:r>
        <w:rPr>
          <w:rFonts w:hint="cs"/>
          <w:sz w:val="20"/>
          <w:szCs w:val="20"/>
          <w:rtl/>
        </w:rPr>
        <w:t xml:space="preserve">א. </w:t>
      </w:r>
      <w:r w:rsidRPr="001B4173">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מברך לפני כניסה לחופה, וכ"פ </w:t>
      </w:r>
      <w:r w:rsidRPr="00086974">
        <w:rPr>
          <w:rFonts w:hint="cs"/>
          <w:b/>
          <w:bCs/>
          <w:sz w:val="20"/>
          <w:szCs w:val="20"/>
          <w:rtl/>
        </w:rPr>
        <w:t>המחבר</w:t>
      </w:r>
      <w:r>
        <w:rPr>
          <w:rFonts w:hint="cs"/>
          <w:sz w:val="20"/>
          <w:szCs w:val="20"/>
          <w:rtl/>
        </w:rPr>
        <w:t>.</w:t>
      </w:r>
      <w:r>
        <w:rPr>
          <w:rStyle w:val="ab"/>
          <w:sz w:val="20"/>
          <w:szCs w:val="20"/>
          <w:rtl/>
        </w:rPr>
        <w:footnoteReference w:id="143"/>
      </w:r>
      <w:r>
        <w:rPr>
          <w:rFonts w:hint="cs"/>
          <w:sz w:val="20"/>
          <w:szCs w:val="20"/>
          <w:rtl/>
        </w:rPr>
        <w:br/>
      </w:r>
      <w:r w:rsidRPr="001B417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כדין כל המצוות שיש לברך עובר לעשייתן, </w:t>
      </w:r>
      <w:r w:rsidRPr="001B4173">
        <w:rPr>
          <w:rFonts w:hint="cs"/>
          <w:b/>
          <w:bCs/>
          <w:sz w:val="20"/>
          <w:szCs w:val="20"/>
          <w:rtl/>
        </w:rPr>
        <w:t>ב"י</w:t>
      </w:r>
      <w:r>
        <w:rPr>
          <w:rFonts w:hint="cs"/>
          <w:sz w:val="20"/>
          <w:szCs w:val="20"/>
          <w:rtl/>
        </w:rPr>
        <w:t>.</w:t>
      </w:r>
      <w:r>
        <w:rPr>
          <w:sz w:val="20"/>
          <w:szCs w:val="20"/>
          <w:rtl/>
        </w:rPr>
        <w:br/>
      </w:r>
      <w:r w:rsidRPr="001B4173">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אין הטעם הנ"ל נכון, שהרי אלו ברכות השבח ולא בעינן עובר לעשייתן, אלא טעמו כדי שהחופה תהיה ראויה לביאה, וללא ברכה אסורה לבעלה.</w:t>
      </w:r>
      <w:r>
        <w:rPr>
          <w:rStyle w:val="ab"/>
          <w:sz w:val="20"/>
          <w:szCs w:val="20"/>
          <w:rtl/>
        </w:rPr>
        <w:footnoteReference w:id="144"/>
      </w:r>
      <w:r>
        <w:rPr>
          <w:sz w:val="20"/>
          <w:szCs w:val="20"/>
          <w:rtl/>
        </w:rPr>
        <w:br/>
      </w:r>
      <w:r w:rsidRPr="006047B3">
        <w:rPr>
          <w:rFonts w:hint="cs"/>
          <w:b/>
          <w:bCs/>
          <w:sz w:val="20"/>
          <w:szCs w:val="20"/>
          <w:rtl/>
        </w:rPr>
        <w:t xml:space="preserve">טור </w:t>
      </w:r>
      <w:r w:rsidRPr="008F4380">
        <w:rPr>
          <w:rFonts w:hint="cs"/>
          <w:sz w:val="18"/>
          <w:szCs w:val="18"/>
          <w:rtl/>
        </w:rPr>
        <w:t xml:space="preserve">(ע"פ הב"ש) </w:t>
      </w:r>
      <w:r>
        <w:rPr>
          <w:sz w:val="20"/>
          <w:szCs w:val="20"/>
          <w:rtl/>
        </w:rPr>
        <w:t>–</w:t>
      </w:r>
      <w:r>
        <w:rPr>
          <w:rFonts w:hint="cs"/>
          <w:sz w:val="20"/>
          <w:szCs w:val="20"/>
          <w:rtl/>
        </w:rPr>
        <w:t xml:space="preserve"> כדי שהחופה תהיה ראויה לביאה. ולמרות שחופת נידה הוי חופה למרות שאינה ראויה לביאה, התם שאני שאין להמתין עד שתטהר, אך ברכה לפני החופה אינה מעכבת את הנישואין.</w:t>
      </w:r>
      <w:r>
        <w:rPr>
          <w:rFonts w:hint="cs"/>
          <w:sz w:val="20"/>
          <w:szCs w:val="20"/>
          <w:rtl/>
        </w:rPr>
        <w:br/>
        <w:t xml:space="preserve">ב. </w:t>
      </w:r>
      <w:r w:rsidRPr="00B4490C">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המנהג לברך תחת החופה ולא לפני כן.</w:t>
      </w:r>
      <w:r>
        <w:rPr>
          <w:sz w:val="20"/>
          <w:szCs w:val="20"/>
          <w:rtl/>
        </w:rPr>
        <w:br/>
      </w:r>
      <w:r w:rsidRPr="00B4490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קיי"ל כרא"ש שאין צריך חופה הראויה לביאה, ולכן אין צריך להקפיד לברך לפני החופה. </w:t>
      </w:r>
      <w:r>
        <w:rPr>
          <w:sz w:val="20"/>
          <w:szCs w:val="20"/>
          <w:rtl/>
        </w:rPr>
        <w:br/>
      </w:r>
      <w:r>
        <w:rPr>
          <w:rFonts w:hint="cs"/>
          <w:sz w:val="20"/>
          <w:szCs w:val="20"/>
          <w:rtl/>
        </w:rPr>
        <w:t>ועוד, כיוון שהמנהג לעשות חופה שאינה ייחוד, אם כן ברור שהיא אינה צריכה להיות ראויה לביאה.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B5F1D">
        <w:rPr>
          <w:rFonts w:cs="Arial" w:hint="cs"/>
          <w:sz w:val="20"/>
          <w:szCs w:val="20"/>
          <w:rtl/>
        </w:rPr>
        <w:t>צריך</w:t>
      </w:r>
      <w:r w:rsidRPr="009B5F1D">
        <w:rPr>
          <w:rFonts w:cs="Arial"/>
          <w:sz w:val="20"/>
          <w:szCs w:val="20"/>
          <w:rtl/>
        </w:rPr>
        <w:t xml:space="preserve"> </w:t>
      </w:r>
      <w:r w:rsidRPr="009B5F1D">
        <w:rPr>
          <w:rFonts w:cs="Arial" w:hint="cs"/>
          <w:sz w:val="20"/>
          <w:szCs w:val="20"/>
          <w:rtl/>
        </w:rPr>
        <w:t>לברך</w:t>
      </w:r>
      <w:r w:rsidRPr="009B5F1D">
        <w:rPr>
          <w:rFonts w:cs="Arial"/>
          <w:sz w:val="20"/>
          <w:szCs w:val="20"/>
          <w:rtl/>
        </w:rPr>
        <w:t xml:space="preserve"> </w:t>
      </w:r>
      <w:r w:rsidRPr="009B5F1D">
        <w:rPr>
          <w:rFonts w:cs="Arial" w:hint="cs"/>
          <w:sz w:val="20"/>
          <w:szCs w:val="20"/>
          <w:rtl/>
        </w:rPr>
        <w:t>ברכת</w:t>
      </w:r>
      <w:r w:rsidRPr="009B5F1D">
        <w:rPr>
          <w:rFonts w:cs="Arial"/>
          <w:sz w:val="20"/>
          <w:szCs w:val="20"/>
          <w:rtl/>
        </w:rPr>
        <w:t xml:space="preserve"> </w:t>
      </w:r>
      <w:r w:rsidRPr="009B5F1D">
        <w:rPr>
          <w:rFonts w:cs="Arial" w:hint="cs"/>
          <w:sz w:val="20"/>
          <w:szCs w:val="20"/>
          <w:rtl/>
        </w:rPr>
        <w:t>חתנים</w:t>
      </w:r>
      <w:r w:rsidRPr="009B5F1D">
        <w:rPr>
          <w:rFonts w:cs="Arial"/>
          <w:sz w:val="20"/>
          <w:szCs w:val="20"/>
          <w:rtl/>
        </w:rPr>
        <w:t xml:space="preserve"> </w:t>
      </w:r>
      <w:r w:rsidRPr="009B5F1D">
        <w:rPr>
          <w:rFonts w:cs="Arial" w:hint="cs"/>
          <w:sz w:val="20"/>
          <w:szCs w:val="20"/>
          <w:rtl/>
        </w:rPr>
        <w:t>בבית</w:t>
      </w:r>
      <w:r w:rsidRPr="009B5F1D">
        <w:rPr>
          <w:rFonts w:cs="Arial"/>
          <w:sz w:val="20"/>
          <w:szCs w:val="20"/>
          <w:rtl/>
        </w:rPr>
        <w:t xml:space="preserve"> </w:t>
      </w:r>
      <w:r w:rsidRPr="009B5F1D">
        <w:rPr>
          <w:rFonts w:cs="Arial" w:hint="cs"/>
          <w:sz w:val="20"/>
          <w:szCs w:val="20"/>
          <w:rtl/>
        </w:rPr>
        <w:t>החתן</w:t>
      </w:r>
      <w:r w:rsidRPr="009B5F1D">
        <w:rPr>
          <w:rFonts w:cs="Arial"/>
          <w:sz w:val="20"/>
          <w:szCs w:val="20"/>
          <w:rtl/>
        </w:rPr>
        <w:t xml:space="preserve"> </w:t>
      </w:r>
      <w:r w:rsidRPr="009B5F1D">
        <w:rPr>
          <w:rFonts w:cs="Arial" w:hint="cs"/>
          <w:sz w:val="20"/>
          <w:szCs w:val="20"/>
          <w:rtl/>
        </w:rPr>
        <w:t>קודם</w:t>
      </w:r>
      <w:r w:rsidRPr="009B5F1D">
        <w:rPr>
          <w:rFonts w:cs="Arial"/>
          <w:sz w:val="20"/>
          <w:szCs w:val="20"/>
          <w:rtl/>
        </w:rPr>
        <w:t xml:space="preserve"> </w:t>
      </w:r>
      <w:r w:rsidRPr="009B5F1D">
        <w:rPr>
          <w:rFonts w:cs="Arial" w:hint="cs"/>
          <w:sz w:val="20"/>
          <w:szCs w:val="20"/>
          <w:rtl/>
        </w:rPr>
        <w:t>נ</w:t>
      </w:r>
      <w:r>
        <w:rPr>
          <w:rFonts w:cs="Arial" w:hint="cs"/>
          <w:sz w:val="20"/>
          <w:szCs w:val="20"/>
          <w:rtl/>
        </w:rPr>
        <w:t>י</w:t>
      </w:r>
      <w:r w:rsidRPr="009B5F1D">
        <w:rPr>
          <w:rFonts w:cs="Arial" w:hint="cs"/>
          <w:sz w:val="20"/>
          <w:szCs w:val="20"/>
          <w:rtl/>
        </w:rPr>
        <w:t>שואין</w:t>
      </w:r>
      <w:r w:rsidRPr="009B5F1D">
        <w:rPr>
          <w:rFonts w:cs="Arial"/>
          <w:sz w:val="20"/>
          <w:szCs w:val="20"/>
          <w:rtl/>
        </w:rPr>
        <w:t xml:space="preserve">, </w:t>
      </w:r>
      <w:r w:rsidRPr="009B5F1D">
        <w:rPr>
          <w:rFonts w:cs="Arial" w:hint="cs"/>
          <w:sz w:val="20"/>
          <w:szCs w:val="20"/>
          <w:rtl/>
        </w:rPr>
        <w:t>והן</w:t>
      </w:r>
      <w:r w:rsidRPr="009B5F1D">
        <w:rPr>
          <w:rFonts w:cs="Arial"/>
          <w:sz w:val="20"/>
          <w:szCs w:val="20"/>
          <w:rtl/>
        </w:rPr>
        <w:t xml:space="preserve"> </w:t>
      </w:r>
      <w:r w:rsidRPr="009B5F1D">
        <w:rPr>
          <w:rFonts w:cs="Arial" w:hint="cs"/>
          <w:sz w:val="20"/>
          <w:szCs w:val="20"/>
          <w:rtl/>
        </w:rPr>
        <w:t>שש</w:t>
      </w:r>
      <w:r w:rsidRPr="009B5F1D">
        <w:rPr>
          <w:rFonts w:cs="Arial"/>
          <w:sz w:val="20"/>
          <w:szCs w:val="20"/>
          <w:rtl/>
        </w:rPr>
        <w:t xml:space="preserve"> </w:t>
      </w:r>
      <w:r w:rsidRPr="009B5F1D">
        <w:rPr>
          <w:rFonts w:cs="Arial" w:hint="cs"/>
          <w:sz w:val="20"/>
          <w:szCs w:val="20"/>
          <w:rtl/>
        </w:rPr>
        <w:t>ברכות</w:t>
      </w:r>
      <w:r w:rsidRPr="009B5F1D">
        <w:rPr>
          <w:rFonts w:cs="Arial"/>
          <w:sz w:val="20"/>
          <w:szCs w:val="20"/>
          <w:rtl/>
        </w:rPr>
        <w:t>.</w:t>
      </w:r>
      <w:r>
        <w:rPr>
          <w:rFonts w:cs="Arial" w:hint="cs"/>
          <w:sz w:val="20"/>
          <w:szCs w:val="20"/>
          <w:rtl/>
        </w:rPr>
        <w:t>"</w:t>
      </w:r>
      <w:r w:rsidRPr="009B5F1D">
        <w:rPr>
          <w:rFonts w:cs="Arial"/>
          <w:sz w:val="20"/>
          <w:szCs w:val="20"/>
          <w:rtl/>
        </w:rPr>
        <w:t xml:space="preserve"> </w:t>
      </w:r>
    </w:p>
    <w:p w:rsidR="00F15C4E" w:rsidRDefault="00F15C4E" w:rsidP="00F15C4E">
      <w:pPr>
        <w:rPr>
          <w:sz w:val="20"/>
          <w:szCs w:val="20"/>
          <w:rtl/>
        </w:rPr>
      </w:pPr>
      <w:r>
        <w:rPr>
          <w:rFonts w:hint="cs"/>
          <w:sz w:val="20"/>
          <w:szCs w:val="20"/>
          <w:u w:val="single"/>
          <w:rtl/>
        </w:rPr>
        <w:t>זמן ברכת חתנים</w:t>
      </w:r>
      <w:r w:rsidRPr="00671D99">
        <w:rPr>
          <w:rFonts w:hint="cs"/>
          <w:u w:val="single"/>
          <w:rtl/>
        </w:rPr>
        <w:t xml:space="preserve"> </w:t>
      </w:r>
      <w:r w:rsidRPr="00671D99">
        <w:rPr>
          <w:sz w:val="20"/>
          <w:szCs w:val="20"/>
          <w:u w:val="single"/>
          <w:rtl/>
        </w:rPr>
        <w:t>–</w:t>
      </w:r>
      <w:r w:rsidRPr="00671D99">
        <w:rPr>
          <w:rFonts w:hint="cs"/>
          <w:sz w:val="20"/>
          <w:szCs w:val="20"/>
          <w:u w:val="single"/>
          <w:rtl/>
        </w:rPr>
        <w:t xml:space="preserve"> מנהגנו </w:t>
      </w:r>
      <w:r w:rsidRPr="006047B3">
        <w:rPr>
          <w:rFonts w:hint="cs"/>
          <w:sz w:val="18"/>
          <w:szCs w:val="18"/>
          <w:u w:val="single"/>
          <w:rtl/>
        </w:rPr>
        <w:t>(ב"ש)</w:t>
      </w:r>
      <w:r>
        <w:rPr>
          <w:sz w:val="20"/>
          <w:szCs w:val="20"/>
          <w:u w:val="single"/>
          <w:rtl/>
        </w:rPr>
        <w:br/>
      </w:r>
      <w:r>
        <w:rPr>
          <w:rFonts w:hint="cs"/>
          <w:sz w:val="20"/>
          <w:szCs w:val="20"/>
          <w:rtl/>
        </w:rPr>
        <w:t>למרות שיש לברך לפני עשיית המצווה, מכל מקום נהוג לברך תחת החופה.</w:t>
      </w:r>
      <w:r>
        <w:rPr>
          <w:sz w:val="20"/>
          <w:szCs w:val="20"/>
          <w:rtl/>
        </w:rPr>
        <w:br/>
      </w:r>
      <w:r w:rsidRPr="00671D99">
        <w:rPr>
          <w:rFonts w:hint="cs"/>
          <w:b/>
          <w:bCs/>
          <w:sz w:val="20"/>
          <w:szCs w:val="20"/>
          <w:rtl/>
        </w:rPr>
        <w:t xml:space="preserve">טעם </w:t>
      </w:r>
      <w:r>
        <w:rPr>
          <w:sz w:val="20"/>
          <w:szCs w:val="20"/>
          <w:rtl/>
        </w:rPr>
        <w:t>–</w:t>
      </w:r>
      <w:r>
        <w:rPr>
          <w:rFonts w:hint="cs"/>
          <w:sz w:val="20"/>
          <w:szCs w:val="20"/>
          <w:rtl/>
        </w:rPr>
        <w:t xml:space="preserve"> עיקר החופה היא האכילה במקום צנוע, ולכן שפיר הוי ברכה לפני עשיית המצווה.</w:t>
      </w:r>
      <w:r>
        <w:rPr>
          <w:sz w:val="20"/>
          <w:szCs w:val="20"/>
          <w:rtl/>
        </w:rPr>
        <w:br/>
      </w:r>
      <w:r w:rsidRPr="00671D99">
        <w:rPr>
          <w:rFonts w:hint="cs"/>
          <w:b/>
          <w:bCs/>
          <w:sz w:val="20"/>
          <w:szCs w:val="20"/>
          <w:rtl/>
        </w:rPr>
        <w:t xml:space="preserve">ראיה </w:t>
      </w:r>
      <w:r>
        <w:rPr>
          <w:sz w:val="20"/>
          <w:szCs w:val="20"/>
          <w:rtl/>
        </w:rPr>
        <w:t>–</w:t>
      </w:r>
      <w:r>
        <w:rPr>
          <w:rFonts w:hint="cs"/>
          <w:sz w:val="20"/>
          <w:szCs w:val="20"/>
          <w:rtl/>
        </w:rPr>
        <w:t xml:space="preserve"> נהגו לברך ברכת אירוסין לפני נתינת הטבעת כדי שהברכה תהיה עובר לעשיית המצווה, ולא ייתכן שברכת חתנים יברכו לאחר עשיית המצווה, שא"כ נמצאו עושים שני דברים סותרים, אלא ע"כ שאף ברכת חתנים נעשית עובר לעשיית המצווה, משום שעיקר החופה היא האכילה במקום צנוע. </w:t>
      </w:r>
    </w:p>
    <w:p w:rsidR="00F15C4E" w:rsidRDefault="00F15C4E" w:rsidP="00F15C4E">
      <w:pPr>
        <w:rPr>
          <w:sz w:val="20"/>
          <w:szCs w:val="20"/>
          <w:rtl/>
        </w:rPr>
      </w:pPr>
      <w:r>
        <w:rPr>
          <w:rFonts w:hint="cs"/>
          <w:b/>
          <w:bCs/>
          <w:sz w:val="20"/>
          <w:szCs w:val="20"/>
          <w:rtl/>
        </w:rPr>
        <w:t>ברכה על הכוס</w:t>
      </w:r>
      <w:r w:rsidRPr="003B5C67">
        <w:rPr>
          <w:rStyle w:val="ab"/>
          <w:sz w:val="20"/>
          <w:szCs w:val="20"/>
          <w:rtl/>
        </w:rPr>
        <w:footnoteReference w:id="145"/>
      </w:r>
      <w:r>
        <w:rPr>
          <w:b/>
          <w:bCs/>
          <w:sz w:val="20"/>
          <w:szCs w:val="20"/>
          <w:rtl/>
        </w:rPr>
        <w:br/>
      </w:r>
      <w:r>
        <w:rPr>
          <w:rFonts w:hint="cs"/>
          <w:sz w:val="20"/>
          <w:szCs w:val="20"/>
          <w:rtl/>
        </w:rPr>
        <w:t xml:space="preserve">א. </w:t>
      </w:r>
      <w:r w:rsidRPr="00321084">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אם יש יין, יברכו עליו לפני ברכת החתנים ונמצא מברך שבע ברכות, ואם אין אינו מעכב.</w:t>
      </w:r>
      <w:r>
        <w:rPr>
          <w:sz w:val="20"/>
          <w:szCs w:val="20"/>
          <w:rtl/>
        </w:rPr>
        <w:br/>
      </w:r>
      <w:r>
        <w:rPr>
          <w:rFonts w:hint="cs"/>
          <w:sz w:val="20"/>
          <w:szCs w:val="20"/>
          <w:rtl/>
        </w:rPr>
        <w:t xml:space="preserve">ב. </w:t>
      </w:r>
      <w:r>
        <w:rPr>
          <w:rFonts w:hint="cs"/>
          <w:b/>
          <w:bCs/>
          <w:sz w:val="20"/>
          <w:szCs w:val="20"/>
          <w:rtl/>
        </w:rPr>
        <w:t xml:space="preserve">רא"ש </w:t>
      </w:r>
      <w:r w:rsidRPr="00CB3C3F">
        <w:rPr>
          <w:rFonts w:hint="cs"/>
          <w:sz w:val="18"/>
          <w:szCs w:val="18"/>
          <w:rtl/>
        </w:rPr>
        <w:t xml:space="preserve">(בשם רבינו ניסים) </w:t>
      </w:r>
      <w:r>
        <w:rPr>
          <w:sz w:val="20"/>
          <w:szCs w:val="20"/>
          <w:rtl/>
        </w:rPr>
        <w:t>–</w:t>
      </w:r>
      <w:r>
        <w:rPr>
          <w:rFonts w:hint="cs"/>
          <w:sz w:val="20"/>
          <w:szCs w:val="20"/>
          <w:rtl/>
        </w:rPr>
        <w:t xml:space="preserve"> צריך לברך על כוס יין, ואם אין יין יביא שכר.</w:t>
      </w:r>
      <w:r>
        <w:rPr>
          <w:sz w:val="20"/>
          <w:szCs w:val="20"/>
          <w:rtl/>
        </w:rPr>
        <w:br/>
      </w:r>
      <w:r>
        <w:rPr>
          <w:rFonts w:hint="cs"/>
          <w:sz w:val="20"/>
          <w:szCs w:val="20"/>
          <w:rtl/>
        </w:rPr>
        <w:br/>
      </w:r>
      <w:r>
        <w:rPr>
          <w:rFonts w:hint="cs"/>
          <w:sz w:val="20"/>
          <w:szCs w:val="20"/>
          <w:u w:val="single"/>
          <w:rtl/>
        </w:rPr>
        <w:t>כשאין שכר מצוי</w:t>
      </w:r>
      <w:r>
        <w:rPr>
          <w:rFonts w:hint="cs"/>
          <w:sz w:val="20"/>
          <w:szCs w:val="20"/>
          <w:rtl/>
        </w:rPr>
        <w:t>.</w:t>
      </w:r>
      <w:r>
        <w:rPr>
          <w:rFonts w:hint="cs"/>
          <w:sz w:val="20"/>
          <w:szCs w:val="20"/>
          <w:rtl/>
        </w:rPr>
        <w:br/>
        <w:t xml:space="preserve">א. </w:t>
      </w:r>
      <w:r w:rsidRPr="00D17FE1">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לרמב"ם יברך ללא כוס, לרא"ש לא יברך כלל. </w:t>
      </w:r>
      <w:r>
        <w:rPr>
          <w:sz w:val="20"/>
          <w:szCs w:val="20"/>
          <w:rtl/>
        </w:rPr>
        <w:br/>
      </w:r>
      <w:r>
        <w:rPr>
          <w:rFonts w:hint="cs"/>
          <w:sz w:val="20"/>
          <w:szCs w:val="20"/>
          <w:rtl/>
        </w:rPr>
        <w:lastRenderedPageBreak/>
        <w:t>ברם, הרא"ש קשה, מדוע הכוס מעכב את הברכה, הרי בגמרא לא נזכר דין זה</w:t>
      </w:r>
      <w:r>
        <w:rPr>
          <w:rStyle w:val="ab"/>
          <w:sz w:val="20"/>
          <w:szCs w:val="20"/>
          <w:rtl/>
        </w:rPr>
        <w:footnoteReference w:id="146"/>
      </w:r>
      <w:r>
        <w:rPr>
          <w:rFonts w:hint="cs"/>
          <w:sz w:val="20"/>
          <w:szCs w:val="20"/>
          <w:rtl/>
        </w:rPr>
        <w:t>, ומשמע לח"מ לברך ללא כוס.</w:t>
      </w:r>
      <w:r>
        <w:rPr>
          <w:sz w:val="20"/>
          <w:szCs w:val="20"/>
          <w:rtl/>
        </w:rPr>
        <w:br/>
      </w:r>
      <w:r>
        <w:rPr>
          <w:rFonts w:hint="cs"/>
          <w:sz w:val="20"/>
          <w:szCs w:val="20"/>
          <w:rtl/>
        </w:rPr>
        <w:t xml:space="preserve">ב. </w:t>
      </w:r>
      <w:r w:rsidRPr="008D1EED">
        <w:rPr>
          <w:rFonts w:hint="cs"/>
          <w:b/>
          <w:bCs/>
          <w:sz w:val="20"/>
          <w:szCs w:val="20"/>
          <w:rtl/>
        </w:rPr>
        <w:t>ילקוט יוסף</w:t>
      </w:r>
      <w:r>
        <w:rPr>
          <w:rFonts w:hint="cs"/>
          <w:sz w:val="20"/>
          <w:szCs w:val="20"/>
          <w:rtl/>
        </w:rPr>
        <w:t xml:space="preserve"> </w:t>
      </w:r>
      <w:r>
        <w:rPr>
          <w:sz w:val="20"/>
          <w:szCs w:val="20"/>
          <w:rtl/>
        </w:rPr>
        <w:t>–</w:t>
      </w:r>
      <w:r>
        <w:rPr>
          <w:rFonts w:hint="cs"/>
          <w:sz w:val="20"/>
          <w:szCs w:val="20"/>
          <w:rtl/>
        </w:rPr>
        <w:t xml:space="preserve"> אין לברך שבע ברכות כשאין יין או שכר מצוי, אלא יברכו רק ברכת אירוסין</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cs="Arial" w:hint="cs"/>
          <w:sz w:val="20"/>
          <w:szCs w:val="20"/>
          <w:rtl/>
        </w:rPr>
        <w:t>- "</w:t>
      </w:r>
      <w:r w:rsidRPr="009B5F1D">
        <w:rPr>
          <w:rFonts w:cs="Arial" w:hint="cs"/>
          <w:sz w:val="20"/>
          <w:szCs w:val="20"/>
          <w:rtl/>
        </w:rPr>
        <w:t>ואם</w:t>
      </w:r>
      <w:r w:rsidRPr="009B5F1D">
        <w:rPr>
          <w:rFonts w:cs="Arial"/>
          <w:sz w:val="20"/>
          <w:szCs w:val="20"/>
          <w:rtl/>
        </w:rPr>
        <w:t xml:space="preserve"> </w:t>
      </w:r>
      <w:r w:rsidRPr="009B5F1D">
        <w:rPr>
          <w:rFonts w:cs="Arial" w:hint="cs"/>
          <w:sz w:val="20"/>
          <w:szCs w:val="20"/>
          <w:rtl/>
        </w:rPr>
        <w:t>יש</w:t>
      </w:r>
      <w:r w:rsidRPr="009B5F1D">
        <w:rPr>
          <w:rFonts w:cs="Arial"/>
          <w:sz w:val="20"/>
          <w:szCs w:val="20"/>
          <w:rtl/>
        </w:rPr>
        <w:t xml:space="preserve"> </w:t>
      </w:r>
      <w:r w:rsidRPr="009B5F1D">
        <w:rPr>
          <w:rFonts w:cs="Arial" w:hint="cs"/>
          <w:sz w:val="20"/>
          <w:szCs w:val="20"/>
          <w:rtl/>
        </w:rPr>
        <w:t>שם</w:t>
      </w:r>
      <w:r w:rsidRPr="009B5F1D">
        <w:rPr>
          <w:rFonts w:cs="Arial"/>
          <w:sz w:val="20"/>
          <w:szCs w:val="20"/>
          <w:rtl/>
        </w:rPr>
        <w:t xml:space="preserve"> </w:t>
      </w:r>
      <w:r w:rsidRPr="009B5F1D">
        <w:rPr>
          <w:rFonts w:cs="Arial" w:hint="cs"/>
          <w:sz w:val="20"/>
          <w:szCs w:val="20"/>
          <w:rtl/>
        </w:rPr>
        <w:t>יין</w:t>
      </w:r>
      <w:r w:rsidRPr="009B5F1D">
        <w:rPr>
          <w:rFonts w:cs="Arial"/>
          <w:sz w:val="20"/>
          <w:szCs w:val="20"/>
          <w:rtl/>
        </w:rPr>
        <w:t xml:space="preserve">, </w:t>
      </w:r>
      <w:r w:rsidRPr="009B5F1D">
        <w:rPr>
          <w:rFonts w:cs="Arial" w:hint="cs"/>
          <w:sz w:val="20"/>
          <w:szCs w:val="20"/>
          <w:rtl/>
        </w:rPr>
        <w:t>מביא</w:t>
      </w:r>
      <w:r w:rsidRPr="009B5F1D">
        <w:rPr>
          <w:rFonts w:cs="Arial"/>
          <w:sz w:val="20"/>
          <w:szCs w:val="20"/>
          <w:rtl/>
        </w:rPr>
        <w:t xml:space="preserve"> </w:t>
      </w:r>
      <w:r w:rsidRPr="009B5F1D">
        <w:rPr>
          <w:rFonts w:cs="Arial" w:hint="cs"/>
          <w:sz w:val="20"/>
          <w:szCs w:val="20"/>
          <w:rtl/>
        </w:rPr>
        <w:t>כוס</w:t>
      </w:r>
      <w:r w:rsidRPr="009B5F1D">
        <w:rPr>
          <w:rFonts w:cs="Arial"/>
          <w:sz w:val="20"/>
          <w:szCs w:val="20"/>
          <w:rtl/>
        </w:rPr>
        <w:t xml:space="preserve"> </w:t>
      </w:r>
      <w:r w:rsidRPr="009B5F1D">
        <w:rPr>
          <w:rFonts w:cs="Arial" w:hint="cs"/>
          <w:sz w:val="20"/>
          <w:szCs w:val="20"/>
          <w:rtl/>
        </w:rPr>
        <w:t>יין</w:t>
      </w:r>
      <w:r w:rsidRPr="009B5F1D">
        <w:rPr>
          <w:rFonts w:cs="Arial"/>
          <w:sz w:val="20"/>
          <w:szCs w:val="20"/>
          <w:rtl/>
        </w:rPr>
        <w:t xml:space="preserve"> </w:t>
      </w:r>
      <w:r w:rsidRPr="009B5F1D">
        <w:rPr>
          <w:rFonts w:cs="Arial" w:hint="cs"/>
          <w:sz w:val="20"/>
          <w:szCs w:val="20"/>
          <w:rtl/>
        </w:rPr>
        <w:t>ומברך</w:t>
      </w:r>
      <w:r w:rsidRPr="009B5F1D">
        <w:rPr>
          <w:rFonts w:cs="Arial"/>
          <w:sz w:val="20"/>
          <w:szCs w:val="20"/>
          <w:rtl/>
        </w:rPr>
        <w:t xml:space="preserve"> </w:t>
      </w:r>
      <w:r w:rsidRPr="009B5F1D">
        <w:rPr>
          <w:rFonts w:cs="Arial" w:hint="cs"/>
          <w:sz w:val="20"/>
          <w:szCs w:val="20"/>
          <w:rtl/>
        </w:rPr>
        <w:t>על</w:t>
      </w:r>
      <w:r w:rsidRPr="009B5F1D">
        <w:rPr>
          <w:rFonts w:cs="Arial"/>
          <w:sz w:val="20"/>
          <w:szCs w:val="20"/>
          <w:rtl/>
        </w:rPr>
        <w:t xml:space="preserve"> </w:t>
      </w:r>
      <w:r w:rsidRPr="009B5F1D">
        <w:rPr>
          <w:rFonts w:cs="Arial" w:hint="cs"/>
          <w:sz w:val="20"/>
          <w:szCs w:val="20"/>
          <w:rtl/>
        </w:rPr>
        <w:t>היין</w:t>
      </w:r>
      <w:r w:rsidRPr="009B5F1D">
        <w:rPr>
          <w:rFonts w:cs="Arial"/>
          <w:sz w:val="20"/>
          <w:szCs w:val="20"/>
          <w:rtl/>
        </w:rPr>
        <w:t xml:space="preserve"> </w:t>
      </w:r>
      <w:r w:rsidRPr="009B5F1D">
        <w:rPr>
          <w:rFonts w:cs="Arial" w:hint="cs"/>
          <w:sz w:val="20"/>
          <w:szCs w:val="20"/>
          <w:rtl/>
        </w:rPr>
        <w:t>תחלה</w:t>
      </w:r>
      <w:r w:rsidRPr="009B5F1D">
        <w:rPr>
          <w:rFonts w:cs="Arial"/>
          <w:sz w:val="20"/>
          <w:szCs w:val="20"/>
          <w:rtl/>
        </w:rPr>
        <w:t xml:space="preserve">, </w:t>
      </w:r>
      <w:r w:rsidRPr="009B5F1D">
        <w:rPr>
          <w:rFonts w:cs="Arial" w:hint="cs"/>
          <w:sz w:val="20"/>
          <w:szCs w:val="20"/>
          <w:rtl/>
        </w:rPr>
        <w:t>ומסדר</w:t>
      </w:r>
      <w:r w:rsidRPr="009B5F1D">
        <w:rPr>
          <w:rFonts w:cs="Arial"/>
          <w:sz w:val="20"/>
          <w:szCs w:val="20"/>
          <w:rtl/>
        </w:rPr>
        <w:t xml:space="preserve"> </w:t>
      </w:r>
      <w:r w:rsidRPr="009B5F1D">
        <w:rPr>
          <w:rFonts w:cs="Arial" w:hint="cs"/>
          <w:sz w:val="20"/>
          <w:szCs w:val="20"/>
          <w:rtl/>
        </w:rPr>
        <w:t>את</w:t>
      </w:r>
      <w:r w:rsidRPr="009B5F1D">
        <w:rPr>
          <w:rFonts w:cs="Arial"/>
          <w:sz w:val="20"/>
          <w:szCs w:val="20"/>
          <w:rtl/>
        </w:rPr>
        <w:t xml:space="preserve"> </w:t>
      </w:r>
      <w:r w:rsidRPr="009B5F1D">
        <w:rPr>
          <w:rFonts w:cs="Arial" w:hint="cs"/>
          <w:sz w:val="20"/>
          <w:szCs w:val="20"/>
          <w:rtl/>
        </w:rPr>
        <w:t>כולם</w:t>
      </w:r>
      <w:r w:rsidRPr="009B5F1D">
        <w:rPr>
          <w:rFonts w:cs="Arial"/>
          <w:sz w:val="20"/>
          <w:szCs w:val="20"/>
          <w:rtl/>
        </w:rPr>
        <w:t xml:space="preserve"> </w:t>
      </w:r>
      <w:r w:rsidRPr="009B5F1D">
        <w:rPr>
          <w:rFonts w:cs="Arial" w:hint="cs"/>
          <w:sz w:val="20"/>
          <w:szCs w:val="20"/>
          <w:rtl/>
        </w:rPr>
        <w:t>על</w:t>
      </w:r>
      <w:r w:rsidRPr="009B5F1D">
        <w:rPr>
          <w:rFonts w:cs="Arial"/>
          <w:sz w:val="20"/>
          <w:szCs w:val="20"/>
          <w:rtl/>
        </w:rPr>
        <w:t xml:space="preserve"> </w:t>
      </w:r>
      <w:r w:rsidRPr="009B5F1D">
        <w:rPr>
          <w:rFonts w:cs="Arial" w:hint="cs"/>
          <w:sz w:val="20"/>
          <w:szCs w:val="20"/>
          <w:rtl/>
        </w:rPr>
        <w:t>הכוס</w:t>
      </w:r>
      <w:r w:rsidRPr="009B5F1D">
        <w:rPr>
          <w:rFonts w:cs="Arial"/>
          <w:sz w:val="20"/>
          <w:szCs w:val="20"/>
          <w:rtl/>
        </w:rPr>
        <w:t xml:space="preserve">, </w:t>
      </w:r>
      <w:r w:rsidRPr="009B5F1D">
        <w:rPr>
          <w:rFonts w:cs="Arial" w:hint="cs"/>
          <w:sz w:val="20"/>
          <w:szCs w:val="20"/>
          <w:rtl/>
        </w:rPr>
        <w:t>ונמצא</w:t>
      </w:r>
      <w:r w:rsidRPr="009B5F1D">
        <w:rPr>
          <w:rFonts w:cs="Arial"/>
          <w:sz w:val="20"/>
          <w:szCs w:val="20"/>
          <w:rtl/>
        </w:rPr>
        <w:t xml:space="preserve"> </w:t>
      </w:r>
      <w:r w:rsidRPr="009B5F1D">
        <w:rPr>
          <w:rFonts w:cs="Arial" w:hint="cs"/>
          <w:sz w:val="20"/>
          <w:szCs w:val="20"/>
          <w:rtl/>
        </w:rPr>
        <w:t>מברך</w:t>
      </w:r>
      <w:r w:rsidRPr="009B5F1D">
        <w:rPr>
          <w:rFonts w:cs="Arial"/>
          <w:sz w:val="20"/>
          <w:szCs w:val="20"/>
          <w:rtl/>
        </w:rPr>
        <w:t xml:space="preserve"> </w:t>
      </w:r>
      <w:r w:rsidRPr="009B5F1D">
        <w:rPr>
          <w:rFonts w:cs="Arial" w:hint="cs"/>
          <w:sz w:val="20"/>
          <w:szCs w:val="20"/>
          <w:rtl/>
        </w:rPr>
        <w:t>ז</w:t>
      </w:r>
      <w:r w:rsidRPr="009B5F1D">
        <w:rPr>
          <w:rFonts w:cs="Arial"/>
          <w:sz w:val="20"/>
          <w:szCs w:val="20"/>
          <w:rtl/>
        </w:rPr>
        <w:t xml:space="preserve">' </w:t>
      </w:r>
      <w:r w:rsidRPr="009B5F1D">
        <w:rPr>
          <w:rFonts w:cs="Arial" w:hint="cs"/>
          <w:sz w:val="20"/>
          <w:szCs w:val="20"/>
          <w:rtl/>
        </w:rPr>
        <w:t>ברכות</w:t>
      </w:r>
      <w:r w:rsidRPr="009B5F1D">
        <w:rPr>
          <w:rFonts w:cs="Arial"/>
          <w:sz w:val="20"/>
          <w:szCs w:val="20"/>
          <w:rtl/>
        </w:rPr>
        <w:t xml:space="preserve">; </w:t>
      </w:r>
      <w:r w:rsidRPr="009B5F1D">
        <w:rPr>
          <w:rFonts w:cs="Arial" w:hint="cs"/>
          <w:sz w:val="20"/>
          <w:szCs w:val="20"/>
          <w:rtl/>
        </w:rPr>
        <w:t>ואם</w:t>
      </w:r>
      <w:r w:rsidRPr="009B5F1D">
        <w:rPr>
          <w:rFonts w:cs="Arial"/>
          <w:sz w:val="20"/>
          <w:szCs w:val="20"/>
          <w:rtl/>
        </w:rPr>
        <w:t xml:space="preserve"> </w:t>
      </w:r>
      <w:r w:rsidRPr="009B5F1D">
        <w:rPr>
          <w:rFonts w:cs="Arial" w:hint="cs"/>
          <w:sz w:val="20"/>
          <w:szCs w:val="20"/>
          <w:rtl/>
        </w:rPr>
        <w:t>אין</w:t>
      </w:r>
      <w:r w:rsidRPr="009B5F1D">
        <w:rPr>
          <w:rFonts w:cs="Arial"/>
          <w:sz w:val="20"/>
          <w:szCs w:val="20"/>
          <w:rtl/>
        </w:rPr>
        <w:t xml:space="preserve"> </w:t>
      </w:r>
      <w:r w:rsidRPr="009B5F1D">
        <w:rPr>
          <w:rFonts w:cs="Arial" w:hint="cs"/>
          <w:sz w:val="20"/>
          <w:szCs w:val="20"/>
          <w:rtl/>
        </w:rPr>
        <w:t>יין</w:t>
      </w:r>
      <w:r w:rsidRPr="009B5F1D">
        <w:rPr>
          <w:rFonts w:cs="Arial"/>
          <w:sz w:val="20"/>
          <w:szCs w:val="20"/>
          <w:rtl/>
        </w:rPr>
        <w:t xml:space="preserve"> </w:t>
      </w:r>
      <w:r w:rsidRPr="009B5F1D">
        <w:rPr>
          <w:rFonts w:cs="Arial" w:hint="cs"/>
          <w:sz w:val="20"/>
          <w:szCs w:val="20"/>
          <w:rtl/>
        </w:rPr>
        <w:t>מצוי</w:t>
      </w:r>
      <w:r w:rsidRPr="009B5F1D">
        <w:rPr>
          <w:rFonts w:cs="Arial"/>
          <w:sz w:val="20"/>
          <w:szCs w:val="20"/>
          <w:rtl/>
        </w:rPr>
        <w:t xml:space="preserve">, </w:t>
      </w:r>
      <w:r w:rsidRPr="009B5F1D">
        <w:rPr>
          <w:rFonts w:cs="Arial" w:hint="cs"/>
          <w:sz w:val="20"/>
          <w:szCs w:val="20"/>
          <w:rtl/>
        </w:rPr>
        <w:t>מברך</w:t>
      </w:r>
      <w:r w:rsidRPr="009B5F1D">
        <w:rPr>
          <w:rFonts w:cs="Arial"/>
          <w:sz w:val="20"/>
          <w:szCs w:val="20"/>
          <w:rtl/>
        </w:rPr>
        <w:t xml:space="preserve"> </w:t>
      </w:r>
      <w:r w:rsidRPr="009B5F1D">
        <w:rPr>
          <w:rFonts w:cs="Arial" w:hint="cs"/>
          <w:sz w:val="20"/>
          <w:szCs w:val="20"/>
          <w:rtl/>
        </w:rPr>
        <w:t>על</w:t>
      </w:r>
      <w:r w:rsidRPr="009B5F1D">
        <w:rPr>
          <w:rFonts w:cs="Arial"/>
          <w:sz w:val="20"/>
          <w:szCs w:val="20"/>
          <w:rtl/>
        </w:rPr>
        <w:t xml:space="preserve"> </w:t>
      </w:r>
      <w:r w:rsidRPr="009B5F1D">
        <w:rPr>
          <w:rFonts w:cs="Arial" w:hint="cs"/>
          <w:sz w:val="20"/>
          <w:szCs w:val="20"/>
          <w:rtl/>
        </w:rPr>
        <w:t>השכר</w:t>
      </w:r>
      <w:r w:rsidRPr="009B5F1D">
        <w:rPr>
          <w:rFonts w:cs="Arial"/>
          <w:sz w:val="20"/>
          <w:szCs w:val="20"/>
          <w:rtl/>
        </w:rPr>
        <w:t>.</w:t>
      </w:r>
      <w:r>
        <w:rPr>
          <w:rFonts w:cs="Arial" w:hint="cs"/>
          <w:sz w:val="20"/>
          <w:szCs w:val="20"/>
          <w:rtl/>
        </w:rPr>
        <w:t>"</w:t>
      </w:r>
      <w:r>
        <w:rPr>
          <w:rFonts w:hint="cs"/>
          <w:sz w:val="20"/>
          <w:szCs w:val="20"/>
          <w:rtl/>
        </w:rPr>
        <w:br/>
      </w:r>
      <w:r>
        <w:rPr>
          <w:sz w:val="20"/>
          <w:szCs w:val="20"/>
          <w:u w:val="single"/>
          <w:rtl/>
        </w:rPr>
        <w:br/>
      </w:r>
      <w:r>
        <w:rPr>
          <w:rFonts w:hint="cs"/>
          <w:sz w:val="20"/>
          <w:szCs w:val="20"/>
          <w:u w:val="single"/>
          <w:rtl/>
        </w:rPr>
        <w:t>ברכת הגפן בברכת המזון שבשבע ברכות</w:t>
      </w:r>
      <w:r>
        <w:rPr>
          <w:sz w:val="20"/>
          <w:szCs w:val="20"/>
          <w:u w:val="single"/>
          <w:rtl/>
        </w:rPr>
        <w:br/>
      </w:r>
      <w:r>
        <w:rPr>
          <w:rFonts w:hint="cs"/>
          <w:sz w:val="20"/>
          <w:szCs w:val="20"/>
          <w:rtl/>
        </w:rPr>
        <w:t xml:space="preserve">א. </w:t>
      </w:r>
      <w:r w:rsidRPr="003156AC">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יש לברך תחילה ברכת הגפן, ולאחריה את שש הברכות הנוספות.</w:t>
      </w:r>
      <w:r>
        <w:rPr>
          <w:sz w:val="20"/>
          <w:szCs w:val="20"/>
          <w:rtl/>
        </w:rPr>
        <w:br/>
      </w:r>
      <w:r>
        <w:rPr>
          <w:rFonts w:hint="cs"/>
          <w:sz w:val="20"/>
          <w:szCs w:val="20"/>
          <w:rtl/>
        </w:rPr>
        <w:t xml:space="preserve">ב. </w:t>
      </w:r>
      <w:r w:rsidRPr="003156AC">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מנהגנו לברך תחת החופה ברכת הגפן תחילה, אך בבהמ"ז מברך לאחר ז' ברכות.</w:t>
      </w:r>
      <w:r>
        <w:rPr>
          <w:sz w:val="20"/>
          <w:szCs w:val="20"/>
          <w:rtl/>
        </w:rPr>
        <w:br/>
      </w:r>
      <w:r w:rsidRPr="003156AC">
        <w:rPr>
          <w:rFonts w:hint="cs"/>
          <w:sz w:val="20"/>
          <w:szCs w:val="20"/>
          <w:u w:val="single"/>
          <w:rtl/>
        </w:rPr>
        <w:t>טעם המנהג</w:t>
      </w:r>
      <w:r>
        <w:rPr>
          <w:rFonts w:hint="cs"/>
          <w:sz w:val="20"/>
          <w:szCs w:val="20"/>
          <w:rtl/>
        </w:rPr>
        <w:t xml:space="preserve"> </w:t>
      </w:r>
      <w:r>
        <w:rPr>
          <w:sz w:val="20"/>
          <w:szCs w:val="20"/>
          <w:rtl/>
        </w:rPr>
        <w:t>–</w:t>
      </w:r>
      <w:r>
        <w:rPr>
          <w:rFonts w:hint="cs"/>
          <w:sz w:val="20"/>
          <w:szCs w:val="20"/>
          <w:rtl/>
        </w:rPr>
        <w:t xml:space="preserve"> אם יברך מייד אחר בהמ"ז, נראה כאילו הכוס באה לצורך בהמ"ז ולא לצורך ברכת חתנים.</w:t>
      </w:r>
    </w:p>
    <w:p w:rsidR="00F15C4E" w:rsidRDefault="00F15C4E" w:rsidP="00F15C4E">
      <w:pPr>
        <w:rPr>
          <w:sz w:val="20"/>
          <w:szCs w:val="20"/>
          <w:rtl/>
        </w:rPr>
      </w:pPr>
      <w:r>
        <w:rPr>
          <w:rFonts w:hint="cs"/>
          <w:sz w:val="20"/>
          <w:szCs w:val="20"/>
          <w:u w:val="single"/>
          <w:rtl/>
        </w:rPr>
        <w:t>עמידת כל הנוכחים בחופה על רגליהם</w:t>
      </w:r>
      <w:r>
        <w:rPr>
          <w:rFonts w:hint="cs"/>
          <w:sz w:val="20"/>
          <w:szCs w:val="20"/>
          <w:u w:val="single"/>
          <w:rtl/>
        </w:rPr>
        <w:br/>
      </w:r>
      <w:r w:rsidRPr="008D1EED">
        <w:rPr>
          <w:rFonts w:hint="cs"/>
          <w:b/>
          <w:bCs/>
          <w:sz w:val="20"/>
          <w:szCs w:val="20"/>
          <w:rtl/>
        </w:rPr>
        <w:t>באר היטב</w:t>
      </w:r>
      <w:r>
        <w:rPr>
          <w:rFonts w:hint="cs"/>
          <w:sz w:val="20"/>
          <w:szCs w:val="20"/>
          <w:rtl/>
        </w:rPr>
        <w:t xml:space="preserve"> - מחויבים כל הנוכחים בחופה לעמוד על רגליהם בשעת ז' ברכות.</w:t>
      </w:r>
    </w:p>
    <w:p w:rsidR="00F15C4E" w:rsidRDefault="00F15C4E" w:rsidP="00F15C4E">
      <w:pPr>
        <w:rPr>
          <w:sz w:val="20"/>
          <w:szCs w:val="20"/>
          <w:rtl/>
        </w:rPr>
      </w:pPr>
      <w:r>
        <w:rPr>
          <w:rFonts w:hint="cs"/>
          <w:sz w:val="20"/>
          <w:szCs w:val="20"/>
          <w:u w:val="single"/>
          <w:rtl/>
        </w:rPr>
        <w:t>סדר הברכות בשבע ברכות</w:t>
      </w:r>
      <w:r>
        <w:rPr>
          <w:sz w:val="20"/>
          <w:szCs w:val="20"/>
          <w:rtl/>
        </w:rPr>
        <w:br/>
      </w:r>
      <w:r w:rsidRPr="008D1EED">
        <w:rPr>
          <w:rFonts w:hint="cs"/>
          <w:b/>
          <w:bCs/>
          <w:sz w:val="20"/>
          <w:szCs w:val="20"/>
          <w:rtl/>
        </w:rPr>
        <w:t>באר היטב</w:t>
      </w:r>
      <w:r>
        <w:rPr>
          <w:rFonts w:hint="cs"/>
          <w:sz w:val="20"/>
          <w:szCs w:val="20"/>
          <w:rtl/>
        </w:rPr>
        <w:t xml:space="preserve"> - לברכת חתנים אין סדר, ומי שטעה ושכח לברך אחת, מברך כשנזכר.</w:t>
      </w:r>
      <w:r>
        <w:rPr>
          <w:sz w:val="20"/>
          <w:szCs w:val="20"/>
          <w:rtl/>
        </w:rPr>
        <w:br/>
      </w:r>
      <w:r>
        <w:rPr>
          <w:sz w:val="20"/>
          <w:szCs w:val="20"/>
          <w:rtl/>
        </w:rPr>
        <w:br/>
      </w:r>
      <w:r>
        <w:rPr>
          <w:rFonts w:hint="cs"/>
          <w:sz w:val="20"/>
          <w:szCs w:val="20"/>
          <w:u w:val="single"/>
          <w:rtl/>
        </w:rPr>
        <w:t xml:space="preserve">הקדים ברכת חתנים לברכת אירוסין </w:t>
      </w:r>
      <w:r w:rsidRPr="00A9293A">
        <w:rPr>
          <w:rFonts w:hint="cs"/>
          <w:sz w:val="18"/>
          <w:szCs w:val="18"/>
          <w:u w:val="single"/>
          <w:rtl/>
        </w:rPr>
        <w:t>(באר היטב)</w:t>
      </w:r>
      <w:r>
        <w:rPr>
          <w:sz w:val="20"/>
          <w:szCs w:val="20"/>
          <w:u w:val="single"/>
          <w:rtl/>
        </w:rPr>
        <w:br/>
      </w:r>
      <w:r>
        <w:rPr>
          <w:rFonts w:hint="cs"/>
          <w:sz w:val="20"/>
          <w:szCs w:val="20"/>
          <w:rtl/>
        </w:rPr>
        <w:t xml:space="preserve">א. </w:t>
      </w:r>
      <w:r w:rsidRPr="00A9293A">
        <w:rPr>
          <w:rFonts w:hint="cs"/>
          <w:b/>
          <w:bCs/>
          <w:sz w:val="20"/>
          <w:szCs w:val="20"/>
          <w:rtl/>
        </w:rPr>
        <w:t>רא"ם</w:t>
      </w:r>
      <w:r>
        <w:rPr>
          <w:rFonts w:hint="cs"/>
          <w:sz w:val="20"/>
          <w:szCs w:val="20"/>
          <w:rtl/>
        </w:rPr>
        <w:t xml:space="preserve"> </w:t>
      </w:r>
      <w:r>
        <w:rPr>
          <w:sz w:val="20"/>
          <w:szCs w:val="20"/>
          <w:rtl/>
        </w:rPr>
        <w:t>–</w:t>
      </w:r>
      <w:r>
        <w:rPr>
          <w:rFonts w:hint="cs"/>
          <w:sz w:val="20"/>
          <w:szCs w:val="20"/>
          <w:rtl/>
        </w:rPr>
        <w:t xml:space="preserve"> אם הקדימו את ברכת חתנים לברכת אירוסין, לאחר ב"א חוזר ומברך ב"ח.</w:t>
      </w:r>
      <w:r>
        <w:rPr>
          <w:sz w:val="20"/>
          <w:szCs w:val="20"/>
          <w:rtl/>
        </w:rPr>
        <w:br/>
      </w:r>
      <w:r>
        <w:rPr>
          <w:rFonts w:hint="cs"/>
          <w:sz w:val="20"/>
          <w:szCs w:val="20"/>
          <w:rtl/>
        </w:rPr>
        <w:t xml:space="preserve">ב. </w:t>
      </w:r>
      <w:r w:rsidRPr="00A9293A">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אן צריך לחזור ולברך ב"ח שנית.</w:t>
      </w:r>
    </w:p>
    <w:p w:rsidR="00F15C4E" w:rsidRPr="005C7249" w:rsidRDefault="00F15C4E" w:rsidP="00F15C4E">
      <w:pPr>
        <w:rPr>
          <w:sz w:val="20"/>
          <w:szCs w:val="20"/>
          <w:rtl/>
        </w:rPr>
      </w:pPr>
      <w:r>
        <w:rPr>
          <w:rFonts w:hint="cs"/>
          <w:sz w:val="20"/>
          <w:szCs w:val="20"/>
          <w:u w:val="single"/>
          <w:rtl/>
        </w:rPr>
        <w:t xml:space="preserve">הפסקה בין אירוסין לנישואין </w:t>
      </w:r>
      <w:r w:rsidRPr="005C7249">
        <w:rPr>
          <w:rFonts w:hint="cs"/>
          <w:sz w:val="18"/>
          <w:szCs w:val="18"/>
          <w:u w:val="single"/>
          <w:rtl/>
        </w:rPr>
        <w:t>(באר היטב)</w:t>
      </w:r>
      <w:r>
        <w:rPr>
          <w:sz w:val="20"/>
          <w:szCs w:val="20"/>
          <w:u w:val="single"/>
          <w:rtl/>
        </w:rPr>
        <w:br/>
      </w:r>
      <w:r>
        <w:rPr>
          <w:rFonts w:hint="cs"/>
          <w:sz w:val="20"/>
          <w:szCs w:val="20"/>
          <w:rtl/>
        </w:rPr>
        <w:t>כדי לברך ברכת הגפן בקידושין ובנישואין, נהגו להפסיק ביניהם. יש מפסיקים ע"י קריאת הכתובה, ויש קוראים את הכתובה לפני הקידושין, ומעשה הקידושין עצמו מהווה הפסק לפני ברכת הגפן של הנישואין.</w:t>
      </w:r>
    </w:p>
    <w:p w:rsidR="00F15C4E" w:rsidRDefault="00F15C4E" w:rsidP="00F15C4E">
      <w:pPr>
        <w:rPr>
          <w:sz w:val="20"/>
          <w:szCs w:val="20"/>
          <w:rtl/>
        </w:rPr>
      </w:pPr>
      <w:r>
        <w:rPr>
          <w:rFonts w:hint="cs"/>
          <w:sz w:val="20"/>
          <w:szCs w:val="20"/>
          <w:u w:val="single"/>
          <w:rtl/>
        </w:rPr>
        <w:t>ברכת שהחיינו על נישואין</w:t>
      </w:r>
      <w:r>
        <w:rPr>
          <w:rFonts w:hint="cs"/>
          <w:sz w:val="20"/>
          <w:szCs w:val="20"/>
          <w:rtl/>
        </w:rPr>
        <w:br/>
      </w:r>
      <w:r w:rsidRPr="00641750">
        <w:rPr>
          <w:rFonts w:hint="cs"/>
          <w:b/>
          <w:bCs/>
          <w:sz w:val="20"/>
          <w:szCs w:val="20"/>
          <w:rtl/>
        </w:rPr>
        <w:t>מהרי"ק</w:t>
      </w:r>
      <w:r>
        <w:rPr>
          <w:rFonts w:hint="cs"/>
          <w:sz w:val="20"/>
          <w:szCs w:val="20"/>
          <w:rtl/>
        </w:rPr>
        <w:t xml:space="preserve"> </w:t>
      </w:r>
      <w:r>
        <w:rPr>
          <w:sz w:val="20"/>
          <w:szCs w:val="20"/>
          <w:rtl/>
        </w:rPr>
        <w:t>–</w:t>
      </w:r>
      <w:r>
        <w:rPr>
          <w:rFonts w:hint="cs"/>
          <w:sz w:val="20"/>
          <w:szCs w:val="20"/>
          <w:rtl/>
        </w:rPr>
        <w:t xml:space="preserve"> אין לברך ברכת שהחיינו על הנישואין.</w:t>
      </w:r>
      <w:r>
        <w:rPr>
          <w:sz w:val="20"/>
          <w:szCs w:val="20"/>
          <w:rtl/>
        </w:rPr>
        <w:br/>
      </w:r>
      <w:r w:rsidRPr="0064175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שהחיינו נתקנה רק על דבר התלוי בזמן.</w:t>
      </w:r>
      <w:r>
        <w:rPr>
          <w:rStyle w:val="ab"/>
          <w:sz w:val="20"/>
          <w:szCs w:val="20"/>
          <w:rtl/>
        </w:rPr>
        <w:footnoteReference w:id="147"/>
      </w:r>
    </w:p>
    <w:p w:rsidR="00F15C4E" w:rsidRDefault="00F15C4E" w:rsidP="00F15C4E">
      <w:pPr>
        <w:rPr>
          <w:sz w:val="20"/>
          <w:szCs w:val="20"/>
          <w:rtl/>
        </w:rPr>
      </w:pPr>
      <w:r w:rsidRPr="008922CE">
        <w:rPr>
          <w:rFonts w:hint="cs"/>
          <w:b/>
          <w:bCs/>
          <w:sz w:val="20"/>
          <w:szCs w:val="20"/>
          <w:rtl/>
        </w:rPr>
        <w:lastRenderedPageBreak/>
        <w:t>סיכום</w:t>
      </w:r>
      <w:r w:rsidRPr="008922CE">
        <w:rPr>
          <w:b/>
          <w:bCs/>
          <w:sz w:val="20"/>
          <w:szCs w:val="20"/>
          <w:rtl/>
        </w:rPr>
        <w:br/>
      </w:r>
      <w:r>
        <w:rPr>
          <w:rFonts w:hint="cs"/>
          <w:sz w:val="20"/>
          <w:szCs w:val="20"/>
          <w:rtl/>
        </w:rPr>
        <w:t xml:space="preserve">1. </w:t>
      </w:r>
      <w:r w:rsidRPr="00793C91">
        <w:rPr>
          <w:rFonts w:hint="cs"/>
          <w:b/>
          <w:bCs/>
          <w:sz w:val="20"/>
          <w:szCs w:val="20"/>
          <w:rtl/>
        </w:rPr>
        <w:t>גמרא</w:t>
      </w:r>
      <w:r>
        <w:rPr>
          <w:rFonts w:hint="cs"/>
          <w:sz w:val="20"/>
          <w:szCs w:val="20"/>
          <w:rtl/>
        </w:rPr>
        <w:t>. יש לברך שש ברכות בשעת כניסה לחופה.</w:t>
      </w:r>
      <w:r>
        <w:rPr>
          <w:sz w:val="20"/>
          <w:szCs w:val="20"/>
          <w:rtl/>
        </w:rPr>
        <w:br/>
      </w:r>
      <w:r>
        <w:rPr>
          <w:rFonts w:hint="cs"/>
          <w:sz w:val="20"/>
          <w:szCs w:val="20"/>
          <w:rtl/>
        </w:rPr>
        <w:t xml:space="preserve">2. </w:t>
      </w:r>
      <w:r w:rsidRPr="00793C91">
        <w:rPr>
          <w:rFonts w:hint="cs"/>
          <w:sz w:val="20"/>
          <w:szCs w:val="20"/>
          <w:u w:val="single"/>
          <w:rtl/>
        </w:rPr>
        <w:t>זמן הברכה</w:t>
      </w:r>
      <w:r>
        <w:rPr>
          <w:rFonts w:hint="cs"/>
          <w:sz w:val="20"/>
          <w:szCs w:val="20"/>
          <w:rtl/>
        </w:rPr>
        <w:t xml:space="preserve">. </w:t>
      </w:r>
      <w:r w:rsidRPr="00793C91">
        <w:rPr>
          <w:rFonts w:hint="cs"/>
          <w:b/>
          <w:bCs/>
          <w:sz w:val="20"/>
          <w:szCs w:val="20"/>
          <w:rtl/>
        </w:rPr>
        <w:t>רמב"ם</w:t>
      </w:r>
      <w:r>
        <w:rPr>
          <w:rFonts w:hint="cs"/>
          <w:sz w:val="20"/>
          <w:szCs w:val="20"/>
          <w:rtl/>
        </w:rPr>
        <w:t xml:space="preserve">. לפני כניסה לחופה, וכ"פ </w:t>
      </w:r>
      <w:r w:rsidRPr="00793C91">
        <w:rPr>
          <w:rFonts w:hint="cs"/>
          <w:b/>
          <w:bCs/>
          <w:sz w:val="20"/>
          <w:szCs w:val="20"/>
          <w:rtl/>
        </w:rPr>
        <w:t>המחבר</w:t>
      </w:r>
      <w:r>
        <w:rPr>
          <w:rFonts w:hint="cs"/>
          <w:sz w:val="20"/>
          <w:szCs w:val="20"/>
          <w:rtl/>
        </w:rPr>
        <w:t xml:space="preserve">. </w:t>
      </w:r>
      <w:r w:rsidRPr="00793C91">
        <w:rPr>
          <w:rFonts w:hint="cs"/>
          <w:b/>
          <w:bCs/>
          <w:sz w:val="20"/>
          <w:szCs w:val="20"/>
          <w:rtl/>
        </w:rPr>
        <w:t>טעם</w:t>
      </w:r>
      <w:r>
        <w:rPr>
          <w:rFonts w:hint="cs"/>
          <w:sz w:val="20"/>
          <w:szCs w:val="20"/>
          <w:rtl/>
        </w:rPr>
        <w:t xml:space="preserve">. עובר לעשייתה, או כדי שהחופה תהיה ראויה לביאה. </w:t>
      </w:r>
      <w:r w:rsidRPr="00793C91">
        <w:rPr>
          <w:rFonts w:hint="cs"/>
          <w:b/>
          <w:bCs/>
          <w:sz w:val="20"/>
          <w:szCs w:val="20"/>
          <w:rtl/>
        </w:rPr>
        <w:t>טור</w:t>
      </w:r>
      <w:r>
        <w:rPr>
          <w:rFonts w:hint="cs"/>
          <w:sz w:val="20"/>
          <w:szCs w:val="20"/>
          <w:rtl/>
        </w:rPr>
        <w:t xml:space="preserve">. לכתחילה יש לברך לפני כניסה לחופה. </w:t>
      </w:r>
      <w:r w:rsidRPr="00793C91">
        <w:rPr>
          <w:rFonts w:hint="cs"/>
          <w:b/>
          <w:bCs/>
          <w:sz w:val="20"/>
          <w:szCs w:val="20"/>
          <w:rtl/>
        </w:rPr>
        <w:t>דרכ"מ</w:t>
      </w:r>
      <w:r>
        <w:rPr>
          <w:rFonts w:hint="cs"/>
          <w:sz w:val="20"/>
          <w:szCs w:val="20"/>
          <w:rtl/>
        </w:rPr>
        <w:t xml:space="preserve">. המנהג לברך תחת החופה ולא לפני כן. </w:t>
      </w:r>
      <w:r>
        <w:rPr>
          <w:rFonts w:hint="cs"/>
          <w:sz w:val="20"/>
          <w:szCs w:val="20"/>
          <w:rtl/>
        </w:rPr>
        <w:br/>
        <w:t xml:space="preserve">3. </w:t>
      </w:r>
      <w:r w:rsidRPr="00793C91">
        <w:rPr>
          <w:rFonts w:hint="cs"/>
          <w:b/>
          <w:bCs/>
          <w:sz w:val="20"/>
          <w:szCs w:val="20"/>
          <w:rtl/>
        </w:rPr>
        <w:t>ב"ש</w:t>
      </w:r>
      <w:r>
        <w:rPr>
          <w:rFonts w:hint="cs"/>
          <w:sz w:val="20"/>
          <w:szCs w:val="20"/>
          <w:rtl/>
        </w:rPr>
        <w:t>. נהגו לברך תחת החופה, כיוון שעיקר החופה היא האכילה במקום צנוע, ושפיר הוי עובר לעשייתה.</w:t>
      </w:r>
      <w:r>
        <w:rPr>
          <w:sz w:val="20"/>
          <w:szCs w:val="20"/>
          <w:rtl/>
        </w:rPr>
        <w:br/>
      </w:r>
      <w:r>
        <w:rPr>
          <w:rFonts w:hint="cs"/>
          <w:sz w:val="20"/>
          <w:szCs w:val="20"/>
          <w:rtl/>
        </w:rPr>
        <w:t xml:space="preserve">4. </w:t>
      </w:r>
      <w:r w:rsidRPr="00793C91">
        <w:rPr>
          <w:rFonts w:hint="cs"/>
          <w:sz w:val="20"/>
          <w:szCs w:val="20"/>
          <w:u w:val="single"/>
          <w:rtl/>
        </w:rPr>
        <w:t>ברכה על כוס</w:t>
      </w:r>
      <w:r>
        <w:rPr>
          <w:rFonts w:hint="cs"/>
          <w:sz w:val="20"/>
          <w:szCs w:val="20"/>
          <w:rtl/>
        </w:rPr>
        <w:t xml:space="preserve">. </w:t>
      </w:r>
      <w:r w:rsidRPr="00793C91">
        <w:rPr>
          <w:rFonts w:hint="cs"/>
          <w:b/>
          <w:bCs/>
          <w:sz w:val="20"/>
          <w:szCs w:val="20"/>
          <w:rtl/>
        </w:rPr>
        <w:t>רמב"ם</w:t>
      </w:r>
      <w:r>
        <w:rPr>
          <w:rFonts w:hint="cs"/>
          <w:sz w:val="20"/>
          <w:szCs w:val="20"/>
          <w:rtl/>
        </w:rPr>
        <w:t xml:space="preserve">.  אם יש יברכו על יין, ואינו מעכב, וכ"פ </w:t>
      </w:r>
      <w:r w:rsidRPr="008C5B7F">
        <w:rPr>
          <w:rFonts w:hint="cs"/>
          <w:b/>
          <w:bCs/>
          <w:sz w:val="20"/>
          <w:szCs w:val="20"/>
          <w:rtl/>
        </w:rPr>
        <w:t>המחבר</w:t>
      </w:r>
      <w:r>
        <w:rPr>
          <w:rFonts w:hint="cs"/>
          <w:sz w:val="20"/>
          <w:szCs w:val="20"/>
          <w:rtl/>
        </w:rPr>
        <w:t xml:space="preserve">. </w:t>
      </w:r>
      <w:r w:rsidRPr="00793C91">
        <w:rPr>
          <w:rFonts w:hint="cs"/>
          <w:b/>
          <w:bCs/>
          <w:sz w:val="20"/>
          <w:szCs w:val="20"/>
          <w:rtl/>
        </w:rPr>
        <w:t>רא"ש</w:t>
      </w:r>
      <w:r>
        <w:rPr>
          <w:rFonts w:hint="cs"/>
          <w:sz w:val="20"/>
          <w:szCs w:val="20"/>
          <w:rtl/>
        </w:rPr>
        <w:t xml:space="preserve">. יין או שכר לעיכובא, וכ"פ </w:t>
      </w:r>
      <w:r w:rsidRPr="008C5B7F">
        <w:rPr>
          <w:rFonts w:hint="cs"/>
          <w:b/>
          <w:bCs/>
          <w:sz w:val="20"/>
          <w:szCs w:val="20"/>
          <w:rtl/>
        </w:rPr>
        <w:t>הילקו"י</w:t>
      </w:r>
      <w:r>
        <w:rPr>
          <w:rFonts w:hint="cs"/>
          <w:sz w:val="20"/>
          <w:szCs w:val="20"/>
          <w:rtl/>
        </w:rPr>
        <w:t xml:space="preserve">. </w:t>
      </w:r>
      <w:r w:rsidRPr="008C5B7F">
        <w:rPr>
          <w:rFonts w:hint="cs"/>
          <w:b/>
          <w:bCs/>
          <w:sz w:val="20"/>
          <w:szCs w:val="20"/>
          <w:rtl/>
        </w:rPr>
        <w:t>ח"מ</w:t>
      </w:r>
      <w:r>
        <w:rPr>
          <w:rFonts w:hint="cs"/>
          <w:sz w:val="20"/>
          <w:szCs w:val="20"/>
          <w:rtl/>
        </w:rPr>
        <w:t>. שיטה זו תמוהה.</w:t>
      </w:r>
      <w:r>
        <w:rPr>
          <w:sz w:val="20"/>
          <w:szCs w:val="20"/>
          <w:rtl/>
        </w:rPr>
        <w:br/>
      </w:r>
      <w:r>
        <w:rPr>
          <w:rFonts w:hint="cs"/>
          <w:sz w:val="20"/>
          <w:szCs w:val="20"/>
          <w:rtl/>
        </w:rPr>
        <w:t>5.</w:t>
      </w:r>
      <w:r w:rsidRPr="008D2BB0">
        <w:rPr>
          <w:rFonts w:hint="cs"/>
          <w:b/>
          <w:bCs/>
          <w:sz w:val="20"/>
          <w:szCs w:val="20"/>
          <w:rtl/>
        </w:rPr>
        <w:t xml:space="preserve"> תוספות</w:t>
      </w:r>
      <w:r>
        <w:rPr>
          <w:rFonts w:hint="cs"/>
          <w:sz w:val="20"/>
          <w:szCs w:val="20"/>
          <w:rtl/>
        </w:rPr>
        <w:t xml:space="preserve">. יש לברך הגפן ולאחר מכן שש ברכות. </w:t>
      </w:r>
      <w:r w:rsidRPr="008D2BB0">
        <w:rPr>
          <w:rFonts w:hint="cs"/>
          <w:b/>
          <w:bCs/>
          <w:sz w:val="20"/>
          <w:szCs w:val="20"/>
          <w:rtl/>
        </w:rPr>
        <w:t>ב"ש</w:t>
      </w:r>
      <w:r>
        <w:rPr>
          <w:rFonts w:hint="cs"/>
          <w:sz w:val="20"/>
          <w:szCs w:val="20"/>
          <w:rtl/>
        </w:rPr>
        <w:t>. בבהמ"ז מאחרים את ברכת הגפן.</w:t>
      </w:r>
      <w:r>
        <w:rPr>
          <w:rFonts w:hint="cs"/>
          <w:sz w:val="20"/>
          <w:szCs w:val="20"/>
          <w:rtl/>
        </w:rPr>
        <w:br/>
        <w:t xml:space="preserve">6. </w:t>
      </w:r>
      <w:r w:rsidRPr="005C7249">
        <w:rPr>
          <w:rFonts w:hint="cs"/>
          <w:b/>
          <w:bCs/>
          <w:sz w:val="20"/>
          <w:szCs w:val="20"/>
          <w:rtl/>
        </w:rPr>
        <w:t>באה"ט</w:t>
      </w:r>
      <w:r>
        <w:rPr>
          <w:rFonts w:hint="cs"/>
          <w:sz w:val="20"/>
          <w:szCs w:val="20"/>
          <w:rtl/>
        </w:rPr>
        <w:t>. הקדים ב"ח לב"א. יש אומרים לברך לאחר מכן ב"ח, ויש אומרים שא"צ לברך שנית.</w:t>
      </w:r>
      <w:r>
        <w:rPr>
          <w:sz w:val="20"/>
          <w:szCs w:val="20"/>
          <w:rtl/>
        </w:rPr>
        <w:br/>
      </w:r>
      <w:r>
        <w:rPr>
          <w:rFonts w:hint="cs"/>
          <w:sz w:val="20"/>
          <w:szCs w:val="20"/>
          <w:rtl/>
        </w:rPr>
        <w:t xml:space="preserve">7. </w:t>
      </w:r>
      <w:r w:rsidRPr="005C7249">
        <w:rPr>
          <w:rFonts w:hint="cs"/>
          <w:b/>
          <w:bCs/>
          <w:sz w:val="20"/>
          <w:szCs w:val="20"/>
          <w:rtl/>
        </w:rPr>
        <w:t>באה"ט</w:t>
      </w:r>
      <w:r>
        <w:rPr>
          <w:rFonts w:hint="cs"/>
          <w:sz w:val="20"/>
          <w:szCs w:val="20"/>
          <w:rtl/>
        </w:rPr>
        <w:t>. יש להפסיק בין קידושין לנישואין, כדי לברך הגפן על הנישואין לאחר שבירכו על הקידושין.</w:t>
      </w:r>
      <w:r>
        <w:rPr>
          <w:sz w:val="20"/>
          <w:szCs w:val="20"/>
          <w:rtl/>
        </w:rPr>
        <w:br/>
      </w:r>
      <w:r>
        <w:rPr>
          <w:rFonts w:hint="cs"/>
          <w:sz w:val="20"/>
          <w:szCs w:val="20"/>
          <w:rtl/>
        </w:rPr>
        <w:t xml:space="preserve">8. </w:t>
      </w:r>
      <w:r w:rsidRPr="008D2BB0">
        <w:rPr>
          <w:rFonts w:hint="cs"/>
          <w:b/>
          <w:bCs/>
          <w:sz w:val="20"/>
          <w:szCs w:val="20"/>
          <w:rtl/>
        </w:rPr>
        <w:t>באה"ט</w:t>
      </w:r>
      <w:r>
        <w:rPr>
          <w:rFonts w:hint="cs"/>
          <w:sz w:val="20"/>
          <w:szCs w:val="20"/>
          <w:rtl/>
        </w:rPr>
        <w:t xml:space="preserve">. הנוכחים צריכים לעמוד בחופה. אין לברכת חתנים סדר מחייב. </w:t>
      </w:r>
      <w:r w:rsidRPr="008D2BB0">
        <w:rPr>
          <w:rFonts w:hint="cs"/>
          <w:b/>
          <w:bCs/>
          <w:sz w:val="20"/>
          <w:szCs w:val="20"/>
          <w:rtl/>
        </w:rPr>
        <w:t>מהרי"ק</w:t>
      </w:r>
      <w:r>
        <w:rPr>
          <w:rFonts w:hint="cs"/>
          <w:sz w:val="20"/>
          <w:szCs w:val="20"/>
          <w:rtl/>
        </w:rPr>
        <w:t>. אין לברך שהחיינו.</w:t>
      </w:r>
    </w:p>
    <w:p w:rsidR="00F15C4E" w:rsidRDefault="00F15C4E" w:rsidP="00F15C4E">
      <w:pPr>
        <w:rPr>
          <w:rFonts w:cs="Arial"/>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נשיאת כמה נשים ביחד</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C946F3">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מותר לשאת כמה נשים כאחד, ומברך פעם אחת שבע ברכות, אך יש לשמוח עם כל אחת בנפרד.</w:t>
      </w:r>
      <w:r>
        <w:rPr>
          <w:rFonts w:hint="cs"/>
          <w:sz w:val="20"/>
          <w:szCs w:val="20"/>
          <w:rtl/>
        </w:rPr>
        <w:br/>
      </w:r>
      <w:r w:rsidRPr="00C946F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כפי שאין נושאים נשים במועד, משום שאין מערבים שמחה בשמחה, כך אין לערב בשמחת הכלות; וכן נאמר אצל יעקב אבינו: "מלא שבוע זאת ונתנה לך גם את זאת."</w:t>
      </w:r>
      <w:r>
        <w:rPr>
          <w:rFonts w:hint="cs"/>
          <w:sz w:val="20"/>
          <w:szCs w:val="20"/>
          <w:rtl/>
        </w:rPr>
        <w:br/>
        <w:t xml:space="preserve">ב. </w:t>
      </w:r>
      <w:r w:rsidRPr="00701C68">
        <w:rPr>
          <w:rFonts w:hint="cs"/>
          <w:b/>
          <w:bCs/>
          <w:sz w:val="20"/>
          <w:szCs w:val="20"/>
          <w:rtl/>
        </w:rPr>
        <w:t xml:space="preserve">מרדכי </w:t>
      </w:r>
      <w:r>
        <w:rPr>
          <w:sz w:val="20"/>
          <w:szCs w:val="20"/>
          <w:rtl/>
        </w:rPr>
        <w:t>–</w:t>
      </w:r>
      <w:r>
        <w:rPr>
          <w:rFonts w:hint="cs"/>
          <w:sz w:val="20"/>
          <w:szCs w:val="20"/>
          <w:rtl/>
        </w:rPr>
        <w:t xml:space="preserve"> אין לשאת שתי נשים באותו מעמד.</w:t>
      </w:r>
      <w:r>
        <w:rPr>
          <w:sz w:val="20"/>
          <w:szCs w:val="20"/>
          <w:rtl/>
        </w:rPr>
        <w:br/>
      </w:r>
      <w:r w:rsidRPr="00701C6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בתוספתא </w:t>
      </w:r>
      <w:r w:rsidRPr="00842E41">
        <w:rPr>
          <w:rFonts w:cs="Arial" w:hint="cs"/>
          <w:sz w:val="20"/>
          <w:szCs w:val="20"/>
          <w:rtl/>
        </w:rPr>
        <w:t xml:space="preserve">שמחות (יא, ה) </w:t>
      </w:r>
      <w:r>
        <w:rPr>
          <w:rFonts w:hint="cs"/>
          <w:sz w:val="20"/>
          <w:szCs w:val="20"/>
          <w:rtl/>
        </w:rPr>
        <w:t xml:space="preserve">כך: </w:t>
      </w:r>
      <w:r>
        <w:rPr>
          <w:rFonts w:cs="Arial" w:hint="cs"/>
          <w:sz w:val="20"/>
          <w:szCs w:val="20"/>
          <w:rtl/>
        </w:rPr>
        <w:t>"</w:t>
      </w:r>
      <w:r w:rsidRPr="00842E41">
        <w:rPr>
          <w:rFonts w:cs="Arial" w:hint="cs"/>
          <w:sz w:val="20"/>
          <w:szCs w:val="20"/>
          <w:rtl/>
        </w:rPr>
        <w:t>אין</w:t>
      </w:r>
      <w:r w:rsidRPr="00842E41">
        <w:rPr>
          <w:rFonts w:cs="Arial"/>
          <w:sz w:val="20"/>
          <w:szCs w:val="20"/>
          <w:rtl/>
        </w:rPr>
        <w:t xml:space="preserve"> </w:t>
      </w:r>
      <w:r w:rsidRPr="00842E41">
        <w:rPr>
          <w:rFonts w:cs="Arial" w:hint="cs"/>
          <w:sz w:val="20"/>
          <w:szCs w:val="20"/>
          <w:rtl/>
        </w:rPr>
        <w:t>מקלסין</w:t>
      </w:r>
      <w:r w:rsidRPr="00842E41">
        <w:rPr>
          <w:rFonts w:cs="Arial"/>
          <w:sz w:val="20"/>
          <w:szCs w:val="20"/>
          <w:rtl/>
        </w:rPr>
        <w:t xml:space="preserve"> </w:t>
      </w:r>
      <w:r w:rsidRPr="00842E41">
        <w:rPr>
          <w:rFonts w:cs="Arial" w:hint="cs"/>
          <w:sz w:val="20"/>
          <w:szCs w:val="20"/>
          <w:rtl/>
        </w:rPr>
        <w:t>שתי</w:t>
      </w:r>
      <w:r w:rsidRPr="00842E41">
        <w:rPr>
          <w:rFonts w:cs="Arial"/>
          <w:sz w:val="20"/>
          <w:szCs w:val="20"/>
          <w:rtl/>
        </w:rPr>
        <w:t xml:space="preserve"> </w:t>
      </w:r>
      <w:r w:rsidRPr="00842E41">
        <w:rPr>
          <w:rFonts w:cs="Arial" w:hint="cs"/>
          <w:sz w:val="20"/>
          <w:szCs w:val="20"/>
          <w:rtl/>
        </w:rPr>
        <w:t>כלות</w:t>
      </w:r>
      <w:r w:rsidRPr="00842E41">
        <w:rPr>
          <w:rFonts w:cs="Arial"/>
          <w:sz w:val="20"/>
          <w:szCs w:val="20"/>
          <w:rtl/>
        </w:rPr>
        <w:t xml:space="preserve"> </w:t>
      </w:r>
      <w:r w:rsidRPr="00842E41">
        <w:rPr>
          <w:rFonts w:cs="Arial" w:hint="cs"/>
          <w:sz w:val="20"/>
          <w:szCs w:val="20"/>
          <w:rtl/>
        </w:rPr>
        <w:t>בעיר</w:t>
      </w:r>
      <w:r w:rsidRPr="00842E41">
        <w:rPr>
          <w:rFonts w:cs="Arial"/>
          <w:sz w:val="20"/>
          <w:szCs w:val="20"/>
          <w:rtl/>
        </w:rPr>
        <w:t xml:space="preserve"> </w:t>
      </w:r>
      <w:r w:rsidRPr="00842E41">
        <w:rPr>
          <w:rFonts w:cs="Arial" w:hint="cs"/>
          <w:sz w:val="20"/>
          <w:szCs w:val="20"/>
          <w:rtl/>
        </w:rPr>
        <w:t>אחת</w:t>
      </w:r>
      <w:r w:rsidRPr="00842E41">
        <w:rPr>
          <w:rFonts w:cs="Arial"/>
          <w:sz w:val="20"/>
          <w:szCs w:val="20"/>
          <w:rtl/>
        </w:rPr>
        <w:t xml:space="preserve">, </w:t>
      </w:r>
      <w:r w:rsidRPr="00842E41">
        <w:rPr>
          <w:rFonts w:cs="Arial" w:hint="cs"/>
          <w:sz w:val="20"/>
          <w:szCs w:val="20"/>
          <w:rtl/>
        </w:rPr>
        <w:t>אלא</w:t>
      </w:r>
      <w:r w:rsidRPr="00842E41">
        <w:rPr>
          <w:rFonts w:cs="Arial"/>
          <w:sz w:val="20"/>
          <w:szCs w:val="20"/>
          <w:rtl/>
        </w:rPr>
        <w:t xml:space="preserve"> </w:t>
      </w:r>
      <w:r w:rsidRPr="00842E41">
        <w:rPr>
          <w:rFonts w:cs="Arial" w:hint="cs"/>
          <w:sz w:val="20"/>
          <w:szCs w:val="20"/>
          <w:rtl/>
        </w:rPr>
        <w:t>אם</w:t>
      </w:r>
      <w:r w:rsidRPr="00842E41">
        <w:rPr>
          <w:rFonts w:cs="Arial"/>
          <w:sz w:val="20"/>
          <w:szCs w:val="20"/>
          <w:rtl/>
        </w:rPr>
        <w:t xml:space="preserve"> </w:t>
      </w:r>
      <w:r w:rsidRPr="00842E41">
        <w:rPr>
          <w:rFonts w:cs="Arial" w:hint="cs"/>
          <w:sz w:val="20"/>
          <w:szCs w:val="20"/>
          <w:rtl/>
        </w:rPr>
        <w:t>כן</w:t>
      </w:r>
      <w:r w:rsidRPr="00842E41">
        <w:rPr>
          <w:rFonts w:cs="Arial"/>
          <w:sz w:val="20"/>
          <w:szCs w:val="20"/>
          <w:rtl/>
        </w:rPr>
        <w:t xml:space="preserve"> </w:t>
      </w:r>
      <w:r w:rsidRPr="00842E41">
        <w:rPr>
          <w:rFonts w:cs="Arial" w:hint="cs"/>
          <w:sz w:val="20"/>
          <w:szCs w:val="20"/>
          <w:rtl/>
        </w:rPr>
        <w:t>יש</w:t>
      </w:r>
      <w:r w:rsidRPr="00842E41">
        <w:rPr>
          <w:rFonts w:cs="Arial"/>
          <w:sz w:val="20"/>
          <w:szCs w:val="20"/>
          <w:rtl/>
        </w:rPr>
        <w:t xml:space="preserve"> </w:t>
      </w:r>
      <w:r w:rsidRPr="00842E41">
        <w:rPr>
          <w:rFonts w:cs="Arial" w:hint="cs"/>
          <w:sz w:val="20"/>
          <w:szCs w:val="20"/>
          <w:rtl/>
        </w:rPr>
        <w:t>שם</w:t>
      </w:r>
      <w:r w:rsidRPr="00842E41">
        <w:rPr>
          <w:rFonts w:cs="Arial"/>
          <w:sz w:val="20"/>
          <w:szCs w:val="20"/>
          <w:rtl/>
        </w:rPr>
        <w:t xml:space="preserve"> </w:t>
      </w:r>
      <w:r w:rsidRPr="00842E41">
        <w:rPr>
          <w:rFonts w:cs="Arial" w:hint="cs"/>
          <w:sz w:val="20"/>
          <w:szCs w:val="20"/>
          <w:rtl/>
        </w:rPr>
        <w:t>כדי</w:t>
      </w:r>
      <w:r w:rsidRPr="00842E41">
        <w:rPr>
          <w:rFonts w:cs="Arial"/>
          <w:sz w:val="20"/>
          <w:szCs w:val="20"/>
          <w:rtl/>
        </w:rPr>
        <w:t xml:space="preserve"> </w:t>
      </w:r>
      <w:r w:rsidRPr="00842E41">
        <w:rPr>
          <w:rFonts w:cs="Arial" w:hint="cs"/>
          <w:sz w:val="20"/>
          <w:szCs w:val="20"/>
          <w:rtl/>
        </w:rPr>
        <w:t>קילוס</w:t>
      </w:r>
      <w:r w:rsidRPr="00842E41">
        <w:rPr>
          <w:rFonts w:cs="Arial"/>
          <w:sz w:val="20"/>
          <w:szCs w:val="20"/>
          <w:rtl/>
        </w:rPr>
        <w:t xml:space="preserve"> </w:t>
      </w:r>
      <w:r w:rsidRPr="00842E41">
        <w:rPr>
          <w:rFonts w:cs="Arial" w:hint="cs"/>
          <w:sz w:val="20"/>
          <w:szCs w:val="20"/>
          <w:rtl/>
        </w:rPr>
        <w:t>לזו</w:t>
      </w:r>
      <w:r w:rsidRPr="00842E41">
        <w:rPr>
          <w:rFonts w:cs="Arial"/>
          <w:sz w:val="20"/>
          <w:szCs w:val="20"/>
          <w:rtl/>
        </w:rPr>
        <w:t xml:space="preserve"> </w:t>
      </w:r>
      <w:r w:rsidRPr="00842E41">
        <w:rPr>
          <w:rFonts w:cs="Arial" w:hint="cs"/>
          <w:sz w:val="20"/>
          <w:szCs w:val="20"/>
          <w:rtl/>
        </w:rPr>
        <w:t>וכדי</w:t>
      </w:r>
      <w:r w:rsidRPr="00842E41">
        <w:rPr>
          <w:rFonts w:cs="Arial"/>
          <w:sz w:val="20"/>
          <w:szCs w:val="20"/>
          <w:rtl/>
        </w:rPr>
        <w:t xml:space="preserve"> </w:t>
      </w:r>
      <w:r w:rsidRPr="00842E41">
        <w:rPr>
          <w:rFonts w:cs="Arial" w:hint="cs"/>
          <w:sz w:val="20"/>
          <w:szCs w:val="20"/>
          <w:rtl/>
        </w:rPr>
        <w:t>קילוס</w:t>
      </w:r>
      <w:r w:rsidRPr="00842E41">
        <w:rPr>
          <w:rFonts w:cs="Arial"/>
          <w:sz w:val="20"/>
          <w:szCs w:val="20"/>
          <w:rtl/>
        </w:rPr>
        <w:t xml:space="preserve"> </w:t>
      </w:r>
      <w:r w:rsidRPr="00842E41">
        <w:rPr>
          <w:rFonts w:cs="Arial" w:hint="cs"/>
          <w:sz w:val="20"/>
          <w:szCs w:val="20"/>
          <w:rtl/>
        </w:rPr>
        <w:t>לזו</w:t>
      </w:r>
      <w:r w:rsidRPr="00842E41">
        <w:rPr>
          <w:rFonts w:cs="Arial"/>
          <w:sz w:val="20"/>
          <w:szCs w:val="20"/>
          <w:rtl/>
        </w:rPr>
        <w:t xml:space="preserve">, </w:t>
      </w:r>
      <w:r w:rsidRPr="00842E41">
        <w:rPr>
          <w:rFonts w:cs="Arial" w:hint="cs"/>
          <w:sz w:val="20"/>
          <w:szCs w:val="20"/>
          <w:rtl/>
        </w:rPr>
        <w:t>רבי</w:t>
      </w:r>
      <w:r w:rsidRPr="00842E41">
        <w:rPr>
          <w:rFonts w:cs="Arial"/>
          <w:sz w:val="20"/>
          <w:szCs w:val="20"/>
          <w:rtl/>
        </w:rPr>
        <w:t xml:space="preserve"> </w:t>
      </w:r>
      <w:r w:rsidRPr="00842E41">
        <w:rPr>
          <w:rFonts w:cs="Arial" w:hint="cs"/>
          <w:sz w:val="20"/>
          <w:szCs w:val="20"/>
          <w:rtl/>
        </w:rPr>
        <w:t>שמעון</w:t>
      </w:r>
      <w:r w:rsidRPr="00842E41">
        <w:rPr>
          <w:rFonts w:cs="Arial"/>
          <w:sz w:val="20"/>
          <w:szCs w:val="20"/>
          <w:rtl/>
        </w:rPr>
        <w:t xml:space="preserve"> </w:t>
      </w:r>
      <w:r w:rsidRPr="00842E41">
        <w:rPr>
          <w:rFonts w:cs="Arial" w:hint="cs"/>
          <w:sz w:val="20"/>
          <w:szCs w:val="20"/>
          <w:rtl/>
        </w:rPr>
        <w:t>אומר</w:t>
      </w:r>
      <w:r w:rsidRPr="00842E41">
        <w:rPr>
          <w:rFonts w:cs="Arial"/>
          <w:sz w:val="20"/>
          <w:szCs w:val="20"/>
          <w:rtl/>
        </w:rPr>
        <w:t xml:space="preserve"> </w:t>
      </w:r>
      <w:r w:rsidRPr="00842E41">
        <w:rPr>
          <w:rFonts w:cs="Arial" w:hint="cs"/>
          <w:sz w:val="20"/>
          <w:szCs w:val="20"/>
          <w:rtl/>
        </w:rPr>
        <w:t>אף</w:t>
      </w:r>
      <w:r w:rsidRPr="00842E41">
        <w:rPr>
          <w:rFonts w:cs="Arial"/>
          <w:sz w:val="20"/>
          <w:szCs w:val="20"/>
          <w:rtl/>
        </w:rPr>
        <w:t xml:space="preserve"> </w:t>
      </w:r>
      <w:r w:rsidRPr="00842E41">
        <w:rPr>
          <w:rFonts w:cs="Arial" w:hint="cs"/>
          <w:sz w:val="20"/>
          <w:szCs w:val="20"/>
          <w:rtl/>
        </w:rPr>
        <w:t>על</w:t>
      </w:r>
      <w:r w:rsidRPr="00842E41">
        <w:rPr>
          <w:rFonts w:cs="Arial"/>
          <w:sz w:val="20"/>
          <w:szCs w:val="20"/>
          <w:rtl/>
        </w:rPr>
        <w:t xml:space="preserve"> </w:t>
      </w:r>
      <w:r w:rsidRPr="00842E41">
        <w:rPr>
          <w:rFonts w:cs="Arial" w:hint="cs"/>
          <w:sz w:val="20"/>
          <w:szCs w:val="20"/>
          <w:rtl/>
        </w:rPr>
        <w:t>פי</w:t>
      </w:r>
      <w:r w:rsidRPr="00842E41">
        <w:rPr>
          <w:rFonts w:cs="Arial"/>
          <w:sz w:val="20"/>
          <w:szCs w:val="20"/>
          <w:rtl/>
        </w:rPr>
        <w:t xml:space="preserve"> </w:t>
      </w:r>
      <w:r w:rsidRPr="00842E41">
        <w:rPr>
          <w:rFonts w:cs="Arial" w:hint="cs"/>
          <w:sz w:val="20"/>
          <w:szCs w:val="20"/>
          <w:rtl/>
        </w:rPr>
        <w:t>כן</w:t>
      </w:r>
      <w:r w:rsidRPr="00842E41">
        <w:rPr>
          <w:rFonts w:cs="Arial"/>
          <w:sz w:val="20"/>
          <w:szCs w:val="20"/>
          <w:rtl/>
        </w:rPr>
        <w:t xml:space="preserve"> </w:t>
      </w:r>
      <w:r w:rsidRPr="00842E41">
        <w:rPr>
          <w:rFonts w:cs="Arial" w:hint="cs"/>
          <w:sz w:val="20"/>
          <w:szCs w:val="20"/>
          <w:rtl/>
        </w:rPr>
        <w:t>אסור</w:t>
      </w:r>
      <w:r w:rsidRPr="00842E41">
        <w:rPr>
          <w:rFonts w:cs="Arial"/>
          <w:sz w:val="20"/>
          <w:szCs w:val="20"/>
          <w:rtl/>
        </w:rPr>
        <w:t xml:space="preserve"> </w:t>
      </w:r>
      <w:r w:rsidRPr="00842E41">
        <w:rPr>
          <w:rFonts w:cs="Arial" w:hint="cs"/>
          <w:sz w:val="20"/>
          <w:szCs w:val="20"/>
          <w:rtl/>
        </w:rPr>
        <w:t>מפני</w:t>
      </w:r>
      <w:r w:rsidRPr="00842E41">
        <w:rPr>
          <w:rFonts w:cs="Arial"/>
          <w:sz w:val="20"/>
          <w:szCs w:val="20"/>
          <w:rtl/>
        </w:rPr>
        <w:t xml:space="preserve"> </w:t>
      </w:r>
      <w:r w:rsidRPr="00842E41">
        <w:rPr>
          <w:rFonts w:cs="Arial" w:hint="cs"/>
          <w:sz w:val="20"/>
          <w:szCs w:val="20"/>
          <w:rtl/>
        </w:rPr>
        <w:t>איבה</w:t>
      </w:r>
      <w:r w:rsidRPr="00842E41">
        <w:rPr>
          <w:rFonts w:cs="Arial"/>
          <w:sz w:val="20"/>
          <w:szCs w:val="20"/>
          <w:rtl/>
        </w:rPr>
        <w:t>.</w:t>
      </w:r>
      <w:r w:rsidRPr="00842E41">
        <w:rPr>
          <w:rFonts w:cs="Arial" w:hint="cs"/>
          <w:sz w:val="20"/>
          <w:szCs w:val="20"/>
          <w:rtl/>
        </w:rPr>
        <w:t>"</w:t>
      </w:r>
      <w:r>
        <w:rPr>
          <w:rFonts w:cs="Arial" w:hint="cs"/>
          <w:sz w:val="20"/>
          <w:szCs w:val="20"/>
          <w:rtl/>
        </w:rPr>
        <w:t xml:space="preserve"> והטעם הוא, שמא האחת נאה וחברתה כעורה, ונמצאת האחת מקולסת וחברתה מתביישת ומקנאה.</w:t>
      </w:r>
      <w:r>
        <w:rPr>
          <w:rFonts w:cs="Arial"/>
          <w:sz w:val="20"/>
          <w:szCs w:val="20"/>
          <w:rtl/>
        </w:rPr>
        <w:br/>
      </w:r>
      <w:r>
        <w:rPr>
          <w:rFonts w:cs="Arial" w:hint="cs"/>
          <w:sz w:val="20"/>
          <w:szCs w:val="20"/>
          <w:rtl/>
        </w:rPr>
        <w:t xml:space="preserve">אמנם, </w:t>
      </w:r>
      <w:r w:rsidRPr="00701C68">
        <w:rPr>
          <w:rFonts w:cs="Arial" w:hint="cs"/>
          <w:b/>
          <w:bCs/>
          <w:sz w:val="20"/>
          <w:szCs w:val="20"/>
          <w:rtl/>
        </w:rPr>
        <w:t>הדרכ"מ</w:t>
      </w:r>
      <w:r>
        <w:rPr>
          <w:rFonts w:cs="Arial" w:hint="cs"/>
          <w:sz w:val="20"/>
          <w:szCs w:val="20"/>
          <w:rtl/>
        </w:rPr>
        <w:t xml:space="preserve"> כתב שאין העולם נזהרים בזה, אדרבה, יש המקפידים לקיים יחד עם נישואים של בנם או בתם נישואין ליתום או יתומה.</w:t>
      </w:r>
      <w:r>
        <w:rPr>
          <w:rFonts w:cs="Arial" w:hint="cs"/>
          <w:sz w:val="20"/>
          <w:szCs w:val="20"/>
          <w:rtl/>
        </w:rPr>
        <w:br/>
        <w:t xml:space="preserve">ג. </w:t>
      </w:r>
      <w:r w:rsidRPr="009030C4">
        <w:rPr>
          <w:rFonts w:cs="Arial" w:hint="cs"/>
          <w:b/>
          <w:bCs/>
          <w:sz w:val="20"/>
          <w:szCs w:val="20"/>
          <w:rtl/>
        </w:rPr>
        <w:t>ספר חסידים</w:t>
      </w:r>
      <w:r>
        <w:rPr>
          <w:rFonts w:cs="Arial" w:hint="cs"/>
          <w:sz w:val="20"/>
          <w:szCs w:val="20"/>
          <w:rtl/>
        </w:rPr>
        <w:t xml:space="preserve"> </w:t>
      </w:r>
      <w:r>
        <w:rPr>
          <w:rFonts w:cs="Arial"/>
          <w:sz w:val="20"/>
          <w:szCs w:val="20"/>
          <w:rtl/>
        </w:rPr>
        <w:t>–</w:t>
      </w:r>
      <w:r>
        <w:rPr>
          <w:rFonts w:cs="Arial" w:hint="cs"/>
          <w:sz w:val="20"/>
          <w:szCs w:val="20"/>
          <w:rtl/>
        </w:rPr>
        <w:t xml:space="preserve"> אין לשתי אחיות להתחתן בשבוע אחד, וכ"פ </w:t>
      </w:r>
      <w:r w:rsidRPr="009030C4">
        <w:rPr>
          <w:rFonts w:cs="Arial" w:hint="cs"/>
          <w:b/>
          <w:bCs/>
          <w:sz w:val="20"/>
          <w:szCs w:val="20"/>
          <w:rtl/>
        </w:rPr>
        <w:t>הרמ"א</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030C4">
        <w:rPr>
          <w:rFonts w:cs="Arial" w:hint="cs"/>
          <w:sz w:val="20"/>
          <w:szCs w:val="20"/>
          <w:rtl/>
        </w:rPr>
        <w:t>יש</w:t>
      </w:r>
      <w:r w:rsidRPr="009030C4">
        <w:rPr>
          <w:rFonts w:cs="Arial"/>
          <w:sz w:val="20"/>
          <w:szCs w:val="20"/>
          <w:rtl/>
        </w:rPr>
        <w:t xml:space="preserve"> </w:t>
      </w:r>
      <w:r w:rsidRPr="009030C4">
        <w:rPr>
          <w:rFonts w:cs="Arial" w:hint="cs"/>
          <w:sz w:val="20"/>
          <w:szCs w:val="20"/>
          <w:rtl/>
        </w:rPr>
        <w:t>לאדם</w:t>
      </w:r>
      <w:r w:rsidRPr="009030C4">
        <w:rPr>
          <w:rFonts w:cs="Arial"/>
          <w:sz w:val="20"/>
          <w:szCs w:val="20"/>
          <w:rtl/>
        </w:rPr>
        <w:t xml:space="preserve"> </w:t>
      </w:r>
      <w:r w:rsidRPr="009030C4">
        <w:rPr>
          <w:rFonts w:cs="Arial" w:hint="cs"/>
          <w:sz w:val="20"/>
          <w:szCs w:val="20"/>
          <w:rtl/>
        </w:rPr>
        <w:t>לישא</w:t>
      </w:r>
      <w:r w:rsidRPr="009030C4">
        <w:rPr>
          <w:rFonts w:cs="Arial"/>
          <w:sz w:val="20"/>
          <w:szCs w:val="20"/>
          <w:rtl/>
        </w:rPr>
        <w:t xml:space="preserve"> </w:t>
      </w:r>
      <w:r w:rsidRPr="009030C4">
        <w:rPr>
          <w:rFonts w:cs="Arial" w:hint="cs"/>
          <w:sz w:val="20"/>
          <w:szCs w:val="20"/>
          <w:rtl/>
        </w:rPr>
        <w:t>נשים</w:t>
      </w:r>
      <w:r w:rsidRPr="009030C4">
        <w:rPr>
          <w:rFonts w:cs="Arial"/>
          <w:sz w:val="20"/>
          <w:szCs w:val="20"/>
          <w:rtl/>
        </w:rPr>
        <w:t xml:space="preserve"> </w:t>
      </w:r>
      <w:r w:rsidRPr="009030C4">
        <w:rPr>
          <w:rFonts w:cs="Arial" w:hint="cs"/>
          <w:sz w:val="20"/>
          <w:szCs w:val="20"/>
          <w:rtl/>
        </w:rPr>
        <w:t>רבות</w:t>
      </w:r>
      <w:r w:rsidRPr="009030C4">
        <w:rPr>
          <w:rFonts w:cs="Arial"/>
          <w:sz w:val="20"/>
          <w:szCs w:val="20"/>
          <w:rtl/>
        </w:rPr>
        <w:t xml:space="preserve"> </w:t>
      </w:r>
      <w:r w:rsidRPr="009030C4">
        <w:rPr>
          <w:rFonts w:cs="Arial" w:hint="cs"/>
          <w:sz w:val="20"/>
          <w:szCs w:val="20"/>
          <w:rtl/>
        </w:rPr>
        <w:t>כאחד</w:t>
      </w:r>
      <w:r w:rsidRPr="009030C4">
        <w:rPr>
          <w:rFonts w:cs="Arial"/>
          <w:sz w:val="20"/>
          <w:szCs w:val="20"/>
          <w:rtl/>
        </w:rPr>
        <w:t xml:space="preserve">, </w:t>
      </w:r>
      <w:r w:rsidRPr="009030C4">
        <w:rPr>
          <w:rFonts w:cs="Arial" w:hint="cs"/>
          <w:sz w:val="20"/>
          <w:szCs w:val="20"/>
          <w:rtl/>
        </w:rPr>
        <w:t>ביום</w:t>
      </w:r>
      <w:r w:rsidRPr="009030C4">
        <w:rPr>
          <w:rFonts w:cs="Arial"/>
          <w:sz w:val="20"/>
          <w:szCs w:val="20"/>
          <w:rtl/>
        </w:rPr>
        <w:t xml:space="preserve"> </w:t>
      </w:r>
      <w:r w:rsidRPr="009030C4">
        <w:rPr>
          <w:rFonts w:cs="Arial" w:hint="cs"/>
          <w:sz w:val="20"/>
          <w:szCs w:val="20"/>
          <w:rtl/>
        </w:rPr>
        <w:t>אחד</w:t>
      </w:r>
      <w:r w:rsidRPr="009030C4">
        <w:rPr>
          <w:rFonts w:cs="Arial"/>
          <w:sz w:val="20"/>
          <w:szCs w:val="20"/>
          <w:rtl/>
        </w:rPr>
        <w:t xml:space="preserve">, </w:t>
      </w:r>
      <w:r w:rsidRPr="009030C4">
        <w:rPr>
          <w:rFonts w:cs="Arial" w:hint="cs"/>
          <w:sz w:val="20"/>
          <w:szCs w:val="20"/>
          <w:rtl/>
        </w:rPr>
        <w:t>ומברך</w:t>
      </w:r>
      <w:r w:rsidRPr="009030C4">
        <w:rPr>
          <w:rFonts w:cs="Arial"/>
          <w:sz w:val="20"/>
          <w:szCs w:val="20"/>
          <w:rtl/>
        </w:rPr>
        <w:t xml:space="preserve"> </w:t>
      </w:r>
      <w:r w:rsidRPr="009030C4">
        <w:rPr>
          <w:rFonts w:cs="Arial" w:hint="cs"/>
          <w:sz w:val="20"/>
          <w:szCs w:val="20"/>
          <w:rtl/>
        </w:rPr>
        <w:t>ברכת</w:t>
      </w:r>
      <w:r w:rsidRPr="009030C4">
        <w:rPr>
          <w:rFonts w:cs="Arial"/>
          <w:sz w:val="20"/>
          <w:szCs w:val="20"/>
          <w:rtl/>
        </w:rPr>
        <w:t xml:space="preserve"> </w:t>
      </w:r>
      <w:r w:rsidRPr="009030C4">
        <w:rPr>
          <w:rFonts w:cs="Arial" w:hint="cs"/>
          <w:sz w:val="20"/>
          <w:szCs w:val="20"/>
          <w:rtl/>
        </w:rPr>
        <w:t>חתנים</w:t>
      </w:r>
      <w:r w:rsidRPr="009030C4">
        <w:rPr>
          <w:rFonts w:cs="Arial"/>
          <w:sz w:val="20"/>
          <w:szCs w:val="20"/>
          <w:rtl/>
        </w:rPr>
        <w:t xml:space="preserve"> </w:t>
      </w:r>
      <w:r w:rsidRPr="009030C4">
        <w:rPr>
          <w:rFonts w:cs="Arial" w:hint="cs"/>
          <w:sz w:val="20"/>
          <w:szCs w:val="20"/>
          <w:rtl/>
        </w:rPr>
        <w:t>לכלם</w:t>
      </w:r>
      <w:r w:rsidRPr="009030C4">
        <w:rPr>
          <w:rFonts w:cs="Arial"/>
          <w:sz w:val="20"/>
          <w:szCs w:val="20"/>
          <w:rtl/>
        </w:rPr>
        <w:t xml:space="preserve"> </w:t>
      </w:r>
      <w:r w:rsidRPr="009030C4">
        <w:rPr>
          <w:rFonts w:cs="Arial" w:hint="cs"/>
          <w:sz w:val="20"/>
          <w:szCs w:val="20"/>
          <w:rtl/>
        </w:rPr>
        <w:t>כאחד</w:t>
      </w:r>
      <w:r w:rsidRPr="009030C4">
        <w:rPr>
          <w:rFonts w:cs="Arial"/>
          <w:sz w:val="20"/>
          <w:szCs w:val="20"/>
          <w:rtl/>
        </w:rPr>
        <w:t xml:space="preserve">; </w:t>
      </w:r>
      <w:r w:rsidRPr="009030C4">
        <w:rPr>
          <w:rFonts w:cs="Arial" w:hint="cs"/>
          <w:sz w:val="20"/>
          <w:szCs w:val="20"/>
          <w:rtl/>
        </w:rPr>
        <w:t>אבל</w:t>
      </w:r>
      <w:r w:rsidRPr="009030C4">
        <w:rPr>
          <w:rFonts w:cs="Arial"/>
          <w:sz w:val="20"/>
          <w:szCs w:val="20"/>
          <w:rtl/>
        </w:rPr>
        <w:t xml:space="preserve"> </w:t>
      </w:r>
      <w:r w:rsidRPr="009030C4">
        <w:rPr>
          <w:rFonts w:cs="Arial" w:hint="cs"/>
          <w:sz w:val="20"/>
          <w:szCs w:val="20"/>
          <w:rtl/>
        </w:rPr>
        <w:t>לשמחם</w:t>
      </w:r>
      <w:r w:rsidRPr="009030C4">
        <w:rPr>
          <w:rFonts w:cs="Arial"/>
          <w:sz w:val="20"/>
          <w:szCs w:val="20"/>
          <w:rtl/>
        </w:rPr>
        <w:t xml:space="preserve">, </w:t>
      </w:r>
      <w:r w:rsidRPr="009030C4">
        <w:rPr>
          <w:rFonts w:cs="Arial" w:hint="cs"/>
          <w:sz w:val="20"/>
          <w:szCs w:val="20"/>
          <w:rtl/>
        </w:rPr>
        <w:t>צריך</w:t>
      </w:r>
      <w:r w:rsidRPr="009030C4">
        <w:rPr>
          <w:rFonts w:cs="Arial"/>
          <w:sz w:val="20"/>
          <w:szCs w:val="20"/>
          <w:rtl/>
        </w:rPr>
        <w:t xml:space="preserve"> </w:t>
      </w:r>
      <w:r w:rsidRPr="009030C4">
        <w:rPr>
          <w:rFonts w:cs="Arial" w:hint="cs"/>
          <w:sz w:val="20"/>
          <w:szCs w:val="20"/>
          <w:rtl/>
        </w:rPr>
        <w:t>לשמוח</w:t>
      </w:r>
      <w:r w:rsidRPr="009030C4">
        <w:rPr>
          <w:rFonts w:cs="Arial"/>
          <w:sz w:val="20"/>
          <w:szCs w:val="20"/>
          <w:rtl/>
        </w:rPr>
        <w:t xml:space="preserve"> </w:t>
      </w:r>
      <w:r w:rsidRPr="009030C4">
        <w:rPr>
          <w:rFonts w:cs="Arial" w:hint="cs"/>
          <w:sz w:val="20"/>
          <w:szCs w:val="20"/>
          <w:rtl/>
        </w:rPr>
        <w:t>עם</w:t>
      </w:r>
      <w:r w:rsidRPr="009030C4">
        <w:rPr>
          <w:rFonts w:cs="Arial"/>
          <w:sz w:val="20"/>
          <w:szCs w:val="20"/>
          <w:rtl/>
        </w:rPr>
        <w:t xml:space="preserve"> </w:t>
      </w:r>
      <w:r w:rsidRPr="009030C4">
        <w:rPr>
          <w:rFonts w:cs="Arial" w:hint="cs"/>
          <w:sz w:val="20"/>
          <w:szCs w:val="20"/>
          <w:rtl/>
        </w:rPr>
        <w:t>כל</w:t>
      </w:r>
      <w:r w:rsidRPr="009030C4">
        <w:rPr>
          <w:rFonts w:cs="Arial"/>
          <w:sz w:val="20"/>
          <w:szCs w:val="20"/>
          <w:rtl/>
        </w:rPr>
        <w:t xml:space="preserve"> </w:t>
      </w:r>
      <w:r w:rsidRPr="009030C4">
        <w:rPr>
          <w:rFonts w:cs="Arial" w:hint="cs"/>
          <w:sz w:val="20"/>
          <w:szCs w:val="20"/>
          <w:rtl/>
        </w:rPr>
        <w:t>אחת</w:t>
      </w:r>
      <w:r w:rsidRPr="009030C4">
        <w:rPr>
          <w:rFonts w:cs="Arial"/>
          <w:sz w:val="20"/>
          <w:szCs w:val="20"/>
          <w:rtl/>
        </w:rPr>
        <w:t xml:space="preserve"> </w:t>
      </w:r>
      <w:r w:rsidRPr="009030C4">
        <w:rPr>
          <w:rFonts w:cs="Arial" w:hint="cs"/>
          <w:sz w:val="20"/>
          <w:szCs w:val="20"/>
          <w:rtl/>
        </w:rPr>
        <w:t>שמחה</w:t>
      </w:r>
      <w:r w:rsidRPr="009030C4">
        <w:rPr>
          <w:rFonts w:cs="Arial"/>
          <w:sz w:val="20"/>
          <w:szCs w:val="20"/>
          <w:rtl/>
        </w:rPr>
        <w:t xml:space="preserve"> </w:t>
      </w:r>
      <w:r w:rsidRPr="009030C4">
        <w:rPr>
          <w:rFonts w:cs="Arial" w:hint="cs"/>
          <w:sz w:val="20"/>
          <w:szCs w:val="20"/>
          <w:rtl/>
        </w:rPr>
        <w:t>הראויה</w:t>
      </w:r>
      <w:r w:rsidRPr="009030C4">
        <w:rPr>
          <w:rFonts w:cs="Arial"/>
          <w:sz w:val="20"/>
          <w:szCs w:val="20"/>
          <w:rtl/>
        </w:rPr>
        <w:t xml:space="preserve"> </w:t>
      </w:r>
      <w:r w:rsidRPr="009030C4">
        <w:rPr>
          <w:rFonts w:cs="Arial" w:hint="cs"/>
          <w:sz w:val="20"/>
          <w:szCs w:val="20"/>
          <w:rtl/>
        </w:rPr>
        <w:t>לה</w:t>
      </w:r>
      <w:r w:rsidRPr="009030C4">
        <w:rPr>
          <w:rFonts w:cs="Arial"/>
          <w:sz w:val="20"/>
          <w:szCs w:val="20"/>
          <w:rtl/>
        </w:rPr>
        <w:t xml:space="preserve">, </w:t>
      </w:r>
      <w:r w:rsidRPr="009030C4">
        <w:rPr>
          <w:rFonts w:cs="Arial" w:hint="cs"/>
          <w:sz w:val="20"/>
          <w:szCs w:val="20"/>
          <w:rtl/>
        </w:rPr>
        <w:t>אם</w:t>
      </w:r>
      <w:r w:rsidRPr="009030C4">
        <w:rPr>
          <w:rFonts w:cs="Arial"/>
          <w:sz w:val="20"/>
          <w:szCs w:val="20"/>
          <w:rtl/>
        </w:rPr>
        <w:t xml:space="preserve"> </w:t>
      </w:r>
      <w:r w:rsidRPr="009030C4">
        <w:rPr>
          <w:rFonts w:cs="Arial" w:hint="cs"/>
          <w:sz w:val="20"/>
          <w:szCs w:val="20"/>
          <w:rtl/>
        </w:rPr>
        <w:t>בתולה</w:t>
      </w:r>
      <w:r w:rsidRPr="009030C4">
        <w:rPr>
          <w:rFonts w:cs="Arial"/>
          <w:sz w:val="20"/>
          <w:szCs w:val="20"/>
          <w:rtl/>
        </w:rPr>
        <w:t xml:space="preserve"> </w:t>
      </w:r>
      <w:r w:rsidRPr="009030C4">
        <w:rPr>
          <w:rFonts w:cs="Arial" w:hint="cs"/>
          <w:sz w:val="20"/>
          <w:szCs w:val="20"/>
          <w:rtl/>
        </w:rPr>
        <w:t>שבעת</w:t>
      </w:r>
      <w:r w:rsidRPr="009030C4">
        <w:rPr>
          <w:rFonts w:cs="Arial"/>
          <w:sz w:val="20"/>
          <w:szCs w:val="20"/>
          <w:rtl/>
        </w:rPr>
        <w:t xml:space="preserve"> </w:t>
      </w:r>
      <w:r w:rsidRPr="009030C4">
        <w:rPr>
          <w:rFonts w:cs="Arial" w:hint="cs"/>
          <w:sz w:val="20"/>
          <w:szCs w:val="20"/>
          <w:rtl/>
        </w:rPr>
        <w:t>ימים</w:t>
      </w:r>
      <w:r w:rsidRPr="009030C4">
        <w:rPr>
          <w:rFonts w:cs="Arial"/>
          <w:sz w:val="20"/>
          <w:szCs w:val="20"/>
          <w:rtl/>
        </w:rPr>
        <w:t xml:space="preserve">, </w:t>
      </w:r>
      <w:r w:rsidRPr="009030C4">
        <w:rPr>
          <w:rFonts w:cs="Arial" w:hint="cs"/>
          <w:sz w:val="20"/>
          <w:szCs w:val="20"/>
          <w:rtl/>
        </w:rPr>
        <w:t>ואם</w:t>
      </w:r>
      <w:r w:rsidRPr="009030C4">
        <w:rPr>
          <w:rFonts w:cs="Arial"/>
          <w:sz w:val="20"/>
          <w:szCs w:val="20"/>
          <w:rtl/>
        </w:rPr>
        <w:t xml:space="preserve"> </w:t>
      </w:r>
      <w:r w:rsidRPr="009030C4">
        <w:rPr>
          <w:rFonts w:cs="Arial" w:hint="cs"/>
          <w:sz w:val="20"/>
          <w:szCs w:val="20"/>
          <w:rtl/>
        </w:rPr>
        <w:t>בעולה</w:t>
      </w:r>
      <w:r w:rsidRPr="009030C4">
        <w:rPr>
          <w:rFonts w:cs="Arial"/>
          <w:sz w:val="20"/>
          <w:szCs w:val="20"/>
          <w:rtl/>
        </w:rPr>
        <w:t xml:space="preserve"> </w:t>
      </w:r>
      <w:r w:rsidRPr="009030C4">
        <w:rPr>
          <w:rFonts w:cs="Arial" w:hint="cs"/>
          <w:sz w:val="20"/>
          <w:szCs w:val="20"/>
          <w:rtl/>
        </w:rPr>
        <w:t>שלשה</w:t>
      </w:r>
      <w:r w:rsidRPr="009030C4">
        <w:rPr>
          <w:rFonts w:cs="Arial"/>
          <w:sz w:val="20"/>
          <w:szCs w:val="20"/>
          <w:rtl/>
        </w:rPr>
        <w:t xml:space="preserve"> </w:t>
      </w:r>
      <w:r w:rsidRPr="009030C4">
        <w:rPr>
          <w:rFonts w:cs="Arial" w:hint="cs"/>
          <w:sz w:val="20"/>
          <w:szCs w:val="20"/>
          <w:rtl/>
        </w:rPr>
        <w:t>ימים</w:t>
      </w:r>
      <w:r w:rsidRPr="009030C4">
        <w:rPr>
          <w:rFonts w:cs="Arial"/>
          <w:sz w:val="20"/>
          <w:szCs w:val="20"/>
          <w:rtl/>
        </w:rPr>
        <w:t xml:space="preserve">, </w:t>
      </w:r>
      <w:r w:rsidRPr="009030C4">
        <w:rPr>
          <w:rFonts w:cs="Arial" w:hint="cs"/>
          <w:sz w:val="20"/>
          <w:szCs w:val="20"/>
          <w:rtl/>
        </w:rPr>
        <w:t>ואין</w:t>
      </w:r>
      <w:r w:rsidRPr="009030C4">
        <w:rPr>
          <w:rFonts w:cs="Arial"/>
          <w:sz w:val="20"/>
          <w:szCs w:val="20"/>
          <w:rtl/>
        </w:rPr>
        <w:t xml:space="preserve"> </w:t>
      </w:r>
      <w:r w:rsidRPr="009030C4">
        <w:rPr>
          <w:rFonts w:cs="Arial" w:hint="cs"/>
          <w:sz w:val="20"/>
          <w:szCs w:val="20"/>
          <w:rtl/>
        </w:rPr>
        <w:t>מערבין</w:t>
      </w:r>
      <w:r w:rsidRPr="009030C4">
        <w:rPr>
          <w:rFonts w:cs="Arial"/>
          <w:sz w:val="20"/>
          <w:szCs w:val="20"/>
          <w:rtl/>
        </w:rPr>
        <w:t xml:space="preserve"> </w:t>
      </w:r>
      <w:r w:rsidRPr="009030C4">
        <w:rPr>
          <w:rFonts w:cs="Arial" w:hint="cs"/>
          <w:sz w:val="20"/>
          <w:szCs w:val="20"/>
          <w:rtl/>
        </w:rPr>
        <w:t>שמחה</w:t>
      </w:r>
      <w:r w:rsidRPr="009030C4">
        <w:rPr>
          <w:rFonts w:cs="Arial"/>
          <w:sz w:val="20"/>
          <w:szCs w:val="20"/>
          <w:rtl/>
        </w:rPr>
        <w:t xml:space="preserve"> </w:t>
      </w:r>
      <w:r w:rsidRPr="009030C4">
        <w:rPr>
          <w:rFonts w:cs="Arial" w:hint="cs"/>
          <w:sz w:val="20"/>
          <w:szCs w:val="20"/>
          <w:rtl/>
        </w:rPr>
        <w:t>בשמחה</w:t>
      </w:r>
      <w:r w:rsidRPr="009030C4">
        <w:rPr>
          <w:rFonts w:cs="Arial"/>
          <w:sz w:val="20"/>
          <w:szCs w:val="20"/>
          <w:rtl/>
        </w:rPr>
        <w:t xml:space="preserve">. </w:t>
      </w:r>
      <w:r w:rsidRPr="009030C4">
        <w:rPr>
          <w:rFonts w:cs="Arial" w:hint="cs"/>
          <w:sz w:val="18"/>
          <w:szCs w:val="18"/>
          <w:rtl/>
        </w:rPr>
        <w:t>הגה</w:t>
      </w:r>
      <w:r w:rsidRPr="009030C4">
        <w:rPr>
          <w:rFonts w:cs="Arial"/>
          <w:sz w:val="18"/>
          <w:szCs w:val="18"/>
          <w:rtl/>
        </w:rPr>
        <w:t xml:space="preserve">: </w:t>
      </w:r>
      <w:r w:rsidRPr="009030C4">
        <w:rPr>
          <w:rFonts w:cs="Arial" w:hint="cs"/>
          <w:sz w:val="18"/>
          <w:szCs w:val="18"/>
          <w:rtl/>
        </w:rPr>
        <w:t>ואין</w:t>
      </w:r>
      <w:r w:rsidRPr="009030C4">
        <w:rPr>
          <w:rFonts w:cs="Arial"/>
          <w:sz w:val="18"/>
          <w:szCs w:val="18"/>
          <w:rtl/>
        </w:rPr>
        <w:t xml:space="preserve"> </w:t>
      </w:r>
      <w:r w:rsidRPr="009030C4">
        <w:rPr>
          <w:rFonts w:cs="Arial" w:hint="cs"/>
          <w:sz w:val="18"/>
          <w:szCs w:val="18"/>
          <w:rtl/>
        </w:rPr>
        <w:t>לעשות</w:t>
      </w:r>
      <w:r w:rsidRPr="009030C4">
        <w:rPr>
          <w:rFonts w:cs="Arial"/>
          <w:sz w:val="18"/>
          <w:szCs w:val="18"/>
          <w:rtl/>
        </w:rPr>
        <w:t xml:space="preserve"> </w:t>
      </w:r>
      <w:r w:rsidRPr="009030C4">
        <w:rPr>
          <w:rFonts w:cs="Arial" w:hint="cs"/>
          <w:sz w:val="18"/>
          <w:szCs w:val="18"/>
          <w:rtl/>
        </w:rPr>
        <w:t>חופת</w:t>
      </w:r>
      <w:r w:rsidRPr="009030C4">
        <w:rPr>
          <w:rFonts w:cs="Arial"/>
          <w:sz w:val="18"/>
          <w:szCs w:val="18"/>
          <w:rtl/>
        </w:rPr>
        <w:t xml:space="preserve"> </w:t>
      </w:r>
      <w:r w:rsidRPr="009030C4">
        <w:rPr>
          <w:rFonts w:cs="Arial" w:hint="cs"/>
          <w:sz w:val="18"/>
          <w:szCs w:val="18"/>
          <w:rtl/>
        </w:rPr>
        <w:t>ב</w:t>
      </w:r>
      <w:r w:rsidRPr="009030C4">
        <w:rPr>
          <w:rFonts w:cs="Arial"/>
          <w:sz w:val="18"/>
          <w:szCs w:val="18"/>
          <w:rtl/>
        </w:rPr>
        <w:t xml:space="preserve">' </w:t>
      </w:r>
      <w:r w:rsidRPr="009030C4">
        <w:rPr>
          <w:rFonts w:cs="Arial" w:hint="cs"/>
          <w:sz w:val="18"/>
          <w:szCs w:val="18"/>
          <w:rtl/>
        </w:rPr>
        <w:t>אחיות</w:t>
      </w:r>
      <w:r w:rsidRPr="009030C4">
        <w:rPr>
          <w:rFonts w:cs="Arial"/>
          <w:sz w:val="18"/>
          <w:szCs w:val="18"/>
          <w:rtl/>
        </w:rPr>
        <w:t xml:space="preserve"> </w:t>
      </w:r>
      <w:r w:rsidRPr="009030C4">
        <w:rPr>
          <w:rFonts w:cs="Arial" w:hint="cs"/>
          <w:sz w:val="18"/>
          <w:szCs w:val="18"/>
          <w:rtl/>
        </w:rPr>
        <w:t>ביחד</w:t>
      </w:r>
      <w:r w:rsidRPr="009030C4">
        <w:rPr>
          <w:rFonts w:cs="Arial"/>
          <w:sz w:val="18"/>
          <w:szCs w:val="18"/>
          <w:rtl/>
        </w:rPr>
        <w:t xml:space="preserve">. </w:t>
      </w:r>
      <w:r w:rsidRPr="009030C4">
        <w:rPr>
          <w:rFonts w:cs="Arial" w:hint="cs"/>
          <w:sz w:val="18"/>
          <w:szCs w:val="18"/>
          <w:rtl/>
        </w:rPr>
        <w:t>וי</w:t>
      </w:r>
      <w:r>
        <w:rPr>
          <w:rFonts w:cs="Arial" w:hint="cs"/>
          <w:sz w:val="18"/>
          <w:szCs w:val="18"/>
          <w:rtl/>
        </w:rPr>
        <w:t>ש אומרים</w:t>
      </w:r>
      <w:r w:rsidRPr="009030C4">
        <w:rPr>
          <w:rFonts w:cs="Arial"/>
          <w:sz w:val="18"/>
          <w:szCs w:val="18"/>
          <w:rtl/>
        </w:rPr>
        <w:t xml:space="preserve"> </w:t>
      </w:r>
      <w:r w:rsidRPr="009030C4">
        <w:rPr>
          <w:rFonts w:cs="Arial" w:hint="cs"/>
          <w:sz w:val="18"/>
          <w:szCs w:val="18"/>
          <w:rtl/>
        </w:rPr>
        <w:t>דאף</w:t>
      </w:r>
      <w:r w:rsidRPr="009030C4">
        <w:rPr>
          <w:rFonts w:cs="Arial"/>
          <w:sz w:val="18"/>
          <w:szCs w:val="18"/>
          <w:rtl/>
        </w:rPr>
        <w:t xml:space="preserve"> </w:t>
      </w:r>
      <w:r w:rsidRPr="009030C4">
        <w:rPr>
          <w:rFonts w:cs="Arial" w:hint="cs"/>
          <w:sz w:val="18"/>
          <w:szCs w:val="18"/>
          <w:rtl/>
        </w:rPr>
        <w:t>בשתי</w:t>
      </w:r>
      <w:r w:rsidRPr="009030C4">
        <w:rPr>
          <w:rFonts w:cs="Arial"/>
          <w:sz w:val="18"/>
          <w:szCs w:val="18"/>
          <w:rtl/>
        </w:rPr>
        <w:t xml:space="preserve"> </w:t>
      </w:r>
      <w:r w:rsidRPr="009030C4">
        <w:rPr>
          <w:rFonts w:cs="Arial" w:hint="cs"/>
          <w:sz w:val="18"/>
          <w:szCs w:val="18"/>
          <w:rtl/>
        </w:rPr>
        <w:t>נכריות</w:t>
      </w:r>
      <w:r w:rsidRPr="009030C4">
        <w:rPr>
          <w:rFonts w:cs="Arial"/>
          <w:sz w:val="18"/>
          <w:szCs w:val="18"/>
          <w:rtl/>
        </w:rPr>
        <w:t xml:space="preserve"> </w:t>
      </w:r>
      <w:r w:rsidRPr="009030C4">
        <w:rPr>
          <w:rFonts w:cs="Arial" w:hint="cs"/>
          <w:sz w:val="18"/>
          <w:szCs w:val="18"/>
          <w:rtl/>
        </w:rPr>
        <w:t>יש</w:t>
      </w:r>
      <w:r w:rsidRPr="009030C4">
        <w:rPr>
          <w:rFonts w:cs="Arial"/>
          <w:sz w:val="18"/>
          <w:szCs w:val="18"/>
          <w:rtl/>
        </w:rPr>
        <w:t xml:space="preserve"> </w:t>
      </w:r>
      <w:r w:rsidRPr="009030C4">
        <w:rPr>
          <w:rFonts w:cs="Arial" w:hint="cs"/>
          <w:sz w:val="18"/>
          <w:szCs w:val="18"/>
          <w:rtl/>
        </w:rPr>
        <w:t>ליזהר</w:t>
      </w:r>
      <w:r w:rsidRPr="009030C4">
        <w:rPr>
          <w:rFonts w:cs="Arial"/>
          <w:sz w:val="18"/>
          <w:szCs w:val="18"/>
          <w:rtl/>
        </w:rPr>
        <w:t xml:space="preserve"> </w:t>
      </w:r>
      <w:r w:rsidRPr="009030C4">
        <w:rPr>
          <w:rFonts w:cs="Arial" w:hint="cs"/>
          <w:sz w:val="18"/>
          <w:szCs w:val="18"/>
          <w:rtl/>
        </w:rPr>
        <w:t>שלא</w:t>
      </w:r>
      <w:r w:rsidRPr="009030C4">
        <w:rPr>
          <w:rFonts w:cs="Arial"/>
          <w:sz w:val="18"/>
          <w:szCs w:val="18"/>
          <w:rtl/>
        </w:rPr>
        <w:t xml:space="preserve"> </w:t>
      </w:r>
      <w:r w:rsidRPr="009030C4">
        <w:rPr>
          <w:rFonts w:cs="Arial" w:hint="cs"/>
          <w:sz w:val="18"/>
          <w:szCs w:val="18"/>
          <w:rtl/>
        </w:rPr>
        <w:t>לעשותן</w:t>
      </w:r>
      <w:r w:rsidRPr="009030C4">
        <w:rPr>
          <w:rFonts w:cs="Arial"/>
          <w:sz w:val="18"/>
          <w:szCs w:val="18"/>
          <w:rtl/>
        </w:rPr>
        <w:t xml:space="preserve"> </w:t>
      </w:r>
      <w:r w:rsidRPr="009030C4">
        <w:rPr>
          <w:rFonts w:cs="Arial" w:hint="cs"/>
          <w:sz w:val="18"/>
          <w:szCs w:val="18"/>
          <w:rtl/>
        </w:rPr>
        <w:t>כאחת</w:t>
      </w:r>
      <w:r w:rsidRPr="009030C4">
        <w:rPr>
          <w:rFonts w:cs="Arial"/>
          <w:sz w:val="18"/>
          <w:szCs w:val="18"/>
          <w:rtl/>
        </w:rPr>
        <w:t xml:space="preserve">, </w:t>
      </w:r>
      <w:r w:rsidRPr="009030C4">
        <w:rPr>
          <w:rFonts w:cs="Arial" w:hint="cs"/>
          <w:sz w:val="18"/>
          <w:szCs w:val="18"/>
          <w:rtl/>
        </w:rPr>
        <w:t>משום</w:t>
      </w:r>
      <w:r w:rsidRPr="009030C4">
        <w:rPr>
          <w:rFonts w:cs="Arial"/>
          <w:sz w:val="18"/>
          <w:szCs w:val="18"/>
          <w:rtl/>
        </w:rPr>
        <w:t xml:space="preserve"> </w:t>
      </w:r>
      <w:r w:rsidRPr="009030C4">
        <w:rPr>
          <w:rFonts w:cs="Arial" w:hint="cs"/>
          <w:sz w:val="18"/>
          <w:szCs w:val="18"/>
          <w:rtl/>
        </w:rPr>
        <w:t>איבה</w:t>
      </w:r>
      <w:r w:rsidRPr="009030C4">
        <w:rPr>
          <w:rFonts w:cs="Arial"/>
          <w:sz w:val="18"/>
          <w:szCs w:val="18"/>
          <w:rtl/>
        </w:rPr>
        <w:t xml:space="preserve">, </w:t>
      </w:r>
      <w:r w:rsidRPr="009030C4">
        <w:rPr>
          <w:rFonts w:cs="Arial" w:hint="cs"/>
          <w:sz w:val="18"/>
          <w:szCs w:val="18"/>
          <w:rtl/>
        </w:rPr>
        <w:t>שמא</w:t>
      </w:r>
      <w:r w:rsidRPr="009030C4">
        <w:rPr>
          <w:rFonts w:cs="Arial"/>
          <w:sz w:val="18"/>
          <w:szCs w:val="18"/>
          <w:rtl/>
        </w:rPr>
        <w:t xml:space="preserve"> </w:t>
      </w:r>
      <w:r w:rsidRPr="009030C4">
        <w:rPr>
          <w:rFonts w:cs="Arial" w:hint="cs"/>
          <w:sz w:val="18"/>
          <w:szCs w:val="18"/>
          <w:rtl/>
        </w:rPr>
        <w:t>יכבדו</w:t>
      </w:r>
      <w:r w:rsidRPr="009030C4">
        <w:rPr>
          <w:rFonts w:cs="Arial"/>
          <w:sz w:val="18"/>
          <w:szCs w:val="18"/>
          <w:rtl/>
        </w:rPr>
        <w:t xml:space="preserve"> </w:t>
      </w:r>
      <w:r w:rsidRPr="009030C4">
        <w:rPr>
          <w:rFonts w:cs="Arial" w:hint="cs"/>
          <w:sz w:val="18"/>
          <w:szCs w:val="18"/>
          <w:rtl/>
        </w:rPr>
        <w:t>אחת</w:t>
      </w:r>
      <w:r w:rsidRPr="009030C4">
        <w:rPr>
          <w:rFonts w:cs="Arial"/>
          <w:sz w:val="18"/>
          <w:szCs w:val="18"/>
          <w:rtl/>
        </w:rPr>
        <w:t xml:space="preserve"> </w:t>
      </w:r>
      <w:r w:rsidRPr="009030C4">
        <w:rPr>
          <w:rFonts w:cs="Arial" w:hint="cs"/>
          <w:sz w:val="18"/>
          <w:szCs w:val="18"/>
          <w:rtl/>
        </w:rPr>
        <w:t>יותר</w:t>
      </w:r>
      <w:r w:rsidRPr="009030C4">
        <w:rPr>
          <w:rFonts w:cs="Arial"/>
          <w:sz w:val="18"/>
          <w:szCs w:val="18"/>
          <w:rtl/>
        </w:rPr>
        <w:t xml:space="preserve"> </w:t>
      </w:r>
      <w:r w:rsidRPr="009030C4">
        <w:rPr>
          <w:rFonts w:cs="Arial" w:hint="cs"/>
          <w:sz w:val="18"/>
          <w:szCs w:val="18"/>
          <w:rtl/>
        </w:rPr>
        <w:t>מחבירתה</w:t>
      </w:r>
      <w:r w:rsidRPr="009030C4">
        <w:rPr>
          <w:rFonts w:cs="Arial"/>
          <w:sz w:val="18"/>
          <w:szCs w:val="18"/>
          <w:rtl/>
        </w:rPr>
        <w:t xml:space="preserve">; </w:t>
      </w:r>
      <w:r w:rsidRPr="009030C4">
        <w:rPr>
          <w:rFonts w:cs="Arial" w:hint="cs"/>
          <w:sz w:val="18"/>
          <w:szCs w:val="18"/>
          <w:rtl/>
        </w:rPr>
        <w:t>ואין</w:t>
      </w:r>
      <w:r w:rsidRPr="009030C4">
        <w:rPr>
          <w:rFonts w:cs="Arial"/>
          <w:sz w:val="18"/>
          <w:szCs w:val="18"/>
          <w:rtl/>
        </w:rPr>
        <w:t xml:space="preserve"> </w:t>
      </w:r>
      <w:r w:rsidRPr="009030C4">
        <w:rPr>
          <w:rFonts w:cs="Arial" w:hint="cs"/>
          <w:sz w:val="18"/>
          <w:szCs w:val="18"/>
          <w:rtl/>
        </w:rPr>
        <w:t>נזהרין</w:t>
      </w:r>
      <w:r w:rsidRPr="009030C4">
        <w:rPr>
          <w:rFonts w:cs="Arial"/>
          <w:sz w:val="18"/>
          <w:szCs w:val="18"/>
          <w:rtl/>
        </w:rPr>
        <w:t xml:space="preserve"> </w:t>
      </w:r>
      <w:r w:rsidRPr="009030C4">
        <w:rPr>
          <w:rFonts w:cs="Arial" w:hint="cs"/>
          <w:sz w:val="18"/>
          <w:szCs w:val="18"/>
          <w:rtl/>
        </w:rPr>
        <w:t>מזה</w:t>
      </w:r>
      <w:r w:rsidRPr="009030C4">
        <w:rPr>
          <w:rFonts w:cs="Arial"/>
          <w:sz w:val="18"/>
          <w:szCs w:val="18"/>
          <w:rtl/>
        </w:rPr>
        <w:t xml:space="preserve">, </w:t>
      </w:r>
      <w:r w:rsidRPr="009030C4">
        <w:rPr>
          <w:rFonts w:cs="Arial" w:hint="cs"/>
          <w:sz w:val="18"/>
          <w:szCs w:val="18"/>
          <w:rtl/>
        </w:rPr>
        <w:t>ואדרבא</w:t>
      </w:r>
      <w:r w:rsidRPr="009030C4">
        <w:rPr>
          <w:rFonts w:cs="Arial"/>
          <w:sz w:val="18"/>
          <w:szCs w:val="18"/>
          <w:rtl/>
        </w:rPr>
        <w:t xml:space="preserve"> </w:t>
      </w:r>
      <w:r w:rsidRPr="009030C4">
        <w:rPr>
          <w:rFonts w:cs="Arial" w:hint="cs"/>
          <w:sz w:val="18"/>
          <w:szCs w:val="18"/>
          <w:rtl/>
        </w:rPr>
        <w:t>יש</w:t>
      </w:r>
      <w:r w:rsidRPr="009030C4">
        <w:rPr>
          <w:rFonts w:cs="Arial"/>
          <w:sz w:val="18"/>
          <w:szCs w:val="18"/>
          <w:rtl/>
        </w:rPr>
        <w:t xml:space="preserve"> </w:t>
      </w:r>
      <w:r w:rsidRPr="009030C4">
        <w:rPr>
          <w:rFonts w:cs="Arial" w:hint="cs"/>
          <w:sz w:val="18"/>
          <w:szCs w:val="18"/>
          <w:rtl/>
        </w:rPr>
        <w:t>מכוונים</w:t>
      </w:r>
      <w:r w:rsidRPr="009030C4">
        <w:rPr>
          <w:rFonts w:cs="Arial"/>
          <w:sz w:val="18"/>
          <w:szCs w:val="18"/>
          <w:rtl/>
        </w:rPr>
        <w:t xml:space="preserve"> </w:t>
      </w:r>
      <w:r w:rsidRPr="009030C4">
        <w:rPr>
          <w:rFonts w:cs="Arial" w:hint="cs"/>
          <w:sz w:val="18"/>
          <w:szCs w:val="18"/>
          <w:rtl/>
        </w:rPr>
        <w:t>לעשות</w:t>
      </w:r>
      <w:r w:rsidRPr="009030C4">
        <w:rPr>
          <w:rFonts w:cs="Arial"/>
          <w:sz w:val="18"/>
          <w:szCs w:val="18"/>
          <w:rtl/>
        </w:rPr>
        <w:t xml:space="preserve"> </w:t>
      </w:r>
      <w:r w:rsidRPr="009030C4">
        <w:rPr>
          <w:rFonts w:cs="Arial" w:hint="cs"/>
          <w:sz w:val="18"/>
          <w:szCs w:val="18"/>
          <w:rtl/>
        </w:rPr>
        <w:t>חופות</w:t>
      </w:r>
      <w:r w:rsidRPr="009030C4">
        <w:rPr>
          <w:rFonts w:cs="Arial"/>
          <w:sz w:val="18"/>
          <w:szCs w:val="18"/>
          <w:rtl/>
        </w:rPr>
        <w:t xml:space="preserve"> </w:t>
      </w:r>
      <w:r w:rsidRPr="009030C4">
        <w:rPr>
          <w:rFonts w:cs="Arial" w:hint="cs"/>
          <w:sz w:val="18"/>
          <w:szCs w:val="18"/>
          <w:rtl/>
        </w:rPr>
        <w:t>עניות</w:t>
      </w:r>
      <w:r w:rsidRPr="009030C4">
        <w:rPr>
          <w:rFonts w:cs="Arial"/>
          <w:sz w:val="18"/>
          <w:szCs w:val="18"/>
          <w:rtl/>
        </w:rPr>
        <w:t xml:space="preserve"> </w:t>
      </w:r>
      <w:r w:rsidRPr="009030C4">
        <w:rPr>
          <w:rFonts w:cs="Arial" w:hint="cs"/>
          <w:sz w:val="18"/>
          <w:szCs w:val="18"/>
          <w:rtl/>
        </w:rPr>
        <w:t>עם</w:t>
      </w:r>
      <w:r w:rsidRPr="009030C4">
        <w:rPr>
          <w:rFonts w:cs="Arial"/>
          <w:sz w:val="18"/>
          <w:szCs w:val="18"/>
          <w:rtl/>
        </w:rPr>
        <w:t xml:space="preserve"> </w:t>
      </w:r>
      <w:r w:rsidRPr="009030C4">
        <w:rPr>
          <w:rFonts w:cs="Arial" w:hint="cs"/>
          <w:sz w:val="18"/>
          <w:szCs w:val="18"/>
          <w:rtl/>
        </w:rPr>
        <w:t>חופות</w:t>
      </w:r>
      <w:r w:rsidRPr="009030C4">
        <w:rPr>
          <w:rFonts w:cs="Arial"/>
          <w:sz w:val="18"/>
          <w:szCs w:val="18"/>
          <w:rtl/>
        </w:rPr>
        <w:t xml:space="preserve"> </w:t>
      </w:r>
      <w:r w:rsidRPr="009030C4">
        <w:rPr>
          <w:rFonts w:cs="Arial" w:hint="cs"/>
          <w:sz w:val="18"/>
          <w:szCs w:val="18"/>
          <w:rtl/>
        </w:rPr>
        <w:t>עשירות</w:t>
      </w:r>
      <w:r w:rsidRPr="009030C4">
        <w:rPr>
          <w:rFonts w:cs="Arial"/>
          <w:sz w:val="18"/>
          <w:szCs w:val="18"/>
          <w:rtl/>
        </w:rPr>
        <w:t xml:space="preserve">, </w:t>
      </w:r>
      <w:r w:rsidRPr="009030C4">
        <w:rPr>
          <w:rFonts w:cs="Arial" w:hint="cs"/>
          <w:sz w:val="18"/>
          <w:szCs w:val="18"/>
          <w:rtl/>
        </w:rPr>
        <w:t>משום</w:t>
      </w:r>
      <w:r w:rsidRPr="009030C4">
        <w:rPr>
          <w:rFonts w:cs="Arial"/>
          <w:sz w:val="18"/>
          <w:szCs w:val="18"/>
          <w:rtl/>
        </w:rPr>
        <w:t xml:space="preserve"> </w:t>
      </w:r>
      <w:r w:rsidRPr="009030C4">
        <w:rPr>
          <w:rFonts w:cs="Arial" w:hint="cs"/>
          <w:sz w:val="18"/>
          <w:szCs w:val="18"/>
          <w:rtl/>
        </w:rPr>
        <w:t>מצוה</w:t>
      </w:r>
      <w:r w:rsidRPr="009030C4">
        <w:rPr>
          <w:rFonts w:cs="Arial"/>
          <w:sz w:val="18"/>
          <w:szCs w:val="18"/>
          <w:rtl/>
        </w:rPr>
        <w:t>.</w:t>
      </w:r>
      <w:r w:rsidRPr="009030C4">
        <w:rPr>
          <w:rFonts w:cs="Arial" w:hint="cs"/>
          <w:sz w:val="18"/>
          <w:szCs w:val="18"/>
          <w:rtl/>
        </w:rPr>
        <w:t>"</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ברכת חתנים לשני חתנים כאחד</w:t>
      </w:r>
      <w:r>
        <w:rPr>
          <w:rFonts w:cs="Arial"/>
          <w:b/>
          <w:bCs/>
          <w:sz w:val="20"/>
          <w:szCs w:val="20"/>
          <w:rtl/>
        </w:rPr>
        <w:br/>
      </w:r>
      <w:r>
        <w:rPr>
          <w:rFonts w:cs="Arial" w:hint="cs"/>
          <w:b/>
          <w:bCs/>
          <w:sz w:val="20"/>
          <w:szCs w:val="20"/>
          <w:rtl/>
        </w:rPr>
        <w:t>שיטות הראשונים</w:t>
      </w:r>
      <w:r w:rsidRPr="003A01CC">
        <w:rPr>
          <w:rStyle w:val="ab"/>
          <w:rFonts w:cs="Arial"/>
          <w:sz w:val="20"/>
          <w:szCs w:val="20"/>
          <w:rtl/>
        </w:rPr>
        <w:footnoteReference w:id="148"/>
      </w:r>
      <w:r>
        <w:rPr>
          <w:rFonts w:cs="Arial"/>
          <w:b/>
          <w:bCs/>
          <w:sz w:val="20"/>
          <w:szCs w:val="20"/>
          <w:rtl/>
        </w:rPr>
        <w:br/>
      </w:r>
      <w:r>
        <w:rPr>
          <w:rFonts w:cs="Arial" w:hint="cs"/>
          <w:sz w:val="20"/>
          <w:szCs w:val="20"/>
          <w:rtl/>
        </w:rPr>
        <w:t xml:space="preserve">א. </w:t>
      </w:r>
      <w:r w:rsidRPr="000723D1">
        <w:rPr>
          <w:rFonts w:cs="Arial" w:hint="cs"/>
          <w:b/>
          <w:bCs/>
          <w:sz w:val="20"/>
          <w:szCs w:val="20"/>
          <w:rtl/>
        </w:rPr>
        <w:t>רא"ש ורשב"א</w:t>
      </w:r>
      <w:r>
        <w:rPr>
          <w:rFonts w:cs="Arial" w:hint="cs"/>
          <w:sz w:val="20"/>
          <w:szCs w:val="20"/>
          <w:rtl/>
        </w:rPr>
        <w:t xml:space="preserve"> </w:t>
      </w:r>
      <w:r w:rsidRPr="000723D1">
        <w:rPr>
          <w:rFonts w:cs="Arial" w:hint="cs"/>
          <w:sz w:val="18"/>
          <w:szCs w:val="18"/>
          <w:rtl/>
        </w:rPr>
        <w:t xml:space="preserve">(ח"ז, קכז) </w:t>
      </w:r>
      <w:r>
        <w:rPr>
          <w:rFonts w:cs="Arial"/>
          <w:sz w:val="20"/>
          <w:szCs w:val="20"/>
          <w:rtl/>
        </w:rPr>
        <w:t>–</w:t>
      </w:r>
      <w:r>
        <w:rPr>
          <w:rFonts w:cs="Arial" w:hint="cs"/>
          <w:sz w:val="20"/>
          <w:szCs w:val="20"/>
          <w:rtl/>
        </w:rPr>
        <w:t xml:space="preserve"> שני חתנים המתחתנים יחד, יש לברך פעם אחת לשניהם, וכ"פ </w:t>
      </w:r>
      <w:r w:rsidRPr="00C25912">
        <w:rPr>
          <w:rFonts w:cs="Arial" w:hint="cs"/>
          <w:b/>
          <w:bCs/>
          <w:sz w:val="20"/>
          <w:szCs w:val="20"/>
          <w:rtl/>
        </w:rPr>
        <w:t>המחבר</w:t>
      </w:r>
      <w:r>
        <w:rPr>
          <w:rFonts w:cs="Arial" w:hint="cs"/>
          <w:sz w:val="20"/>
          <w:szCs w:val="20"/>
          <w:rtl/>
        </w:rPr>
        <w:t>.</w:t>
      </w:r>
      <w:r>
        <w:rPr>
          <w:rFonts w:cs="Arial"/>
          <w:sz w:val="20"/>
          <w:szCs w:val="20"/>
          <w:rtl/>
        </w:rPr>
        <w:br/>
      </w:r>
      <w:r w:rsidRPr="00565BA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כדין שתי חבורות האוכלות זו לעצמה וזו לעצמה, שאם רואים אלו את אלו, מברך אחד לכולם.</w:t>
      </w:r>
      <w:r>
        <w:rPr>
          <w:rFonts w:cs="Arial"/>
          <w:sz w:val="20"/>
          <w:szCs w:val="20"/>
          <w:rtl/>
        </w:rPr>
        <w:br/>
      </w:r>
      <w:r>
        <w:rPr>
          <w:rFonts w:cs="Arial" w:hint="cs"/>
          <w:sz w:val="20"/>
          <w:szCs w:val="20"/>
          <w:rtl/>
        </w:rPr>
        <w:t xml:space="preserve">ב. </w:t>
      </w:r>
      <w:r>
        <w:rPr>
          <w:rFonts w:cs="Arial" w:hint="cs"/>
          <w:b/>
          <w:bCs/>
          <w:sz w:val="20"/>
          <w:szCs w:val="20"/>
          <w:rtl/>
        </w:rPr>
        <w:t>הגה"מ ו</w:t>
      </w:r>
      <w:r w:rsidRPr="000723D1">
        <w:rPr>
          <w:rFonts w:cs="Arial" w:hint="cs"/>
          <w:b/>
          <w:bCs/>
          <w:sz w:val="20"/>
          <w:szCs w:val="20"/>
          <w:rtl/>
        </w:rPr>
        <w:t>רשב"א</w:t>
      </w:r>
      <w:r>
        <w:rPr>
          <w:rFonts w:cs="Arial" w:hint="cs"/>
          <w:sz w:val="20"/>
          <w:szCs w:val="20"/>
          <w:rtl/>
        </w:rPr>
        <w:t xml:space="preserve"> </w:t>
      </w:r>
      <w:r w:rsidRPr="000723D1">
        <w:rPr>
          <w:rFonts w:cs="Arial" w:hint="cs"/>
          <w:sz w:val="18"/>
          <w:szCs w:val="18"/>
          <w:rtl/>
        </w:rPr>
        <w:t xml:space="preserve">(ח"א, תנ"א) </w:t>
      </w:r>
      <w:r>
        <w:rPr>
          <w:rFonts w:cs="Arial"/>
          <w:sz w:val="20"/>
          <w:szCs w:val="20"/>
          <w:rtl/>
        </w:rPr>
        <w:t>–</w:t>
      </w:r>
      <w:r>
        <w:rPr>
          <w:rFonts w:cs="Arial" w:hint="cs"/>
          <w:sz w:val="20"/>
          <w:szCs w:val="20"/>
          <w:rtl/>
        </w:rPr>
        <w:t xml:space="preserve"> יש לברך לכל חתן בפני עצמו, וכ"פ </w:t>
      </w:r>
      <w:r w:rsidRPr="00C25912">
        <w:rPr>
          <w:rFonts w:cs="Arial" w:hint="cs"/>
          <w:b/>
          <w:bCs/>
          <w:sz w:val="20"/>
          <w:szCs w:val="20"/>
          <w:rtl/>
        </w:rPr>
        <w:t>הרמ"א</w:t>
      </w:r>
      <w:r>
        <w:rPr>
          <w:rFonts w:cs="Arial" w:hint="cs"/>
          <w:sz w:val="20"/>
          <w:szCs w:val="20"/>
          <w:rtl/>
        </w:rPr>
        <w:t>.</w:t>
      </w:r>
      <w:r>
        <w:rPr>
          <w:rFonts w:cs="Arial"/>
          <w:sz w:val="20"/>
          <w:szCs w:val="20"/>
          <w:rtl/>
        </w:rPr>
        <w:br/>
      </w:r>
      <w:r w:rsidRPr="000723D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w:t>
      </w:r>
      <w:r w:rsidRPr="00565BA1">
        <w:rPr>
          <w:rFonts w:cs="Arial" w:hint="cs"/>
          <w:sz w:val="20"/>
          <w:szCs w:val="20"/>
          <w:u w:val="single"/>
          <w:rtl/>
        </w:rPr>
        <w:t>רשב"א</w:t>
      </w:r>
      <w:r>
        <w:rPr>
          <w:rFonts w:cs="Arial" w:hint="cs"/>
          <w:sz w:val="20"/>
          <w:szCs w:val="20"/>
          <w:rtl/>
        </w:rPr>
        <w:t xml:space="preserve"> - כדי שיהיה ניכר שאלו הן שתי חופות שונות; </w:t>
      </w:r>
      <w:r w:rsidRPr="00565BA1">
        <w:rPr>
          <w:rFonts w:cs="Arial" w:hint="cs"/>
          <w:sz w:val="20"/>
          <w:szCs w:val="20"/>
          <w:u w:val="single"/>
          <w:rtl/>
        </w:rPr>
        <w:t>הגה"מ</w:t>
      </w:r>
      <w:r>
        <w:rPr>
          <w:rFonts w:cs="Arial" w:hint="cs"/>
          <w:sz w:val="20"/>
          <w:szCs w:val="20"/>
          <w:rtl/>
        </w:rPr>
        <w:t xml:space="preserve"> </w:t>
      </w:r>
      <w:r>
        <w:rPr>
          <w:rFonts w:cs="Arial"/>
          <w:sz w:val="20"/>
          <w:szCs w:val="20"/>
          <w:rtl/>
        </w:rPr>
        <w:t>–</w:t>
      </w:r>
      <w:r>
        <w:rPr>
          <w:rFonts w:cs="Arial" w:hint="cs"/>
          <w:sz w:val="20"/>
          <w:szCs w:val="20"/>
          <w:rtl/>
        </w:rPr>
        <w:t xml:space="preserve"> משום עין הרע.</w:t>
      </w:r>
      <w:r>
        <w:rPr>
          <w:rFonts w:cs="Arial"/>
          <w:sz w:val="20"/>
          <w:szCs w:val="20"/>
          <w:rtl/>
        </w:rPr>
        <w:br/>
      </w:r>
      <w:r>
        <w:rPr>
          <w:rFonts w:cs="Arial" w:hint="cs"/>
          <w:sz w:val="20"/>
          <w:szCs w:val="20"/>
          <w:rtl/>
        </w:rPr>
        <w:t>ברם, בז' ברכת שאחרי ברכת המזון מודים שניתן לברך פעם אחת לשני חתנים.</w:t>
      </w:r>
      <w:r>
        <w:rPr>
          <w:rFonts w:cs="Arial"/>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A01CC">
        <w:rPr>
          <w:rFonts w:cs="Arial" w:hint="cs"/>
          <w:sz w:val="20"/>
          <w:szCs w:val="20"/>
          <w:rtl/>
        </w:rPr>
        <w:t>אם</w:t>
      </w:r>
      <w:r w:rsidRPr="003A01CC">
        <w:rPr>
          <w:rFonts w:cs="Arial"/>
          <w:sz w:val="20"/>
          <w:szCs w:val="20"/>
          <w:rtl/>
        </w:rPr>
        <w:t xml:space="preserve"> </w:t>
      </w:r>
      <w:r w:rsidRPr="003A01CC">
        <w:rPr>
          <w:rFonts w:cs="Arial" w:hint="cs"/>
          <w:sz w:val="20"/>
          <w:szCs w:val="20"/>
          <w:rtl/>
        </w:rPr>
        <w:t>יש</w:t>
      </w:r>
      <w:r w:rsidRPr="003A01CC">
        <w:rPr>
          <w:rFonts w:cs="Arial"/>
          <w:sz w:val="20"/>
          <w:szCs w:val="20"/>
          <w:rtl/>
        </w:rPr>
        <w:t xml:space="preserve"> </w:t>
      </w:r>
      <w:r w:rsidRPr="003A01CC">
        <w:rPr>
          <w:rFonts w:cs="Arial" w:hint="cs"/>
          <w:sz w:val="20"/>
          <w:szCs w:val="20"/>
          <w:rtl/>
        </w:rPr>
        <w:t>שני</w:t>
      </w:r>
      <w:r w:rsidRPr="003A01CC">
        <w:rPr>
          <w:rFonts w:cs="Arial"/>
          <w:sz w:val="20"/>
          <w:szCs w:val="20"/>
          <w:rtl/>
        </w:rPr>
        <w:t xml:space="preserve"> </w:t>
      </w:r>
      <w:r w:rsidRPr="003A01CC">
        <w:rPr>
          <w:rFonts w:cs="Arial" w:hint="cs"/>
          <w:sz w:val="20"/>
          <w:szCs w:val="20"/>
          <w:rtl/>
        </w:rPr>
        <w:t>חתנים</w:t>
      </w:r>
      <w:r w:rsidRPr="003A01CC">
        <w:rPr>
          <w:rFonts w:cs="Arial"/>
          <w:sz w:val="20"/>
          <w:szCs w:val="20"/>
          <w:rtl/>
        </w:rPr>
        <w:t xml:space="preserve"> </w:t>
      </w:r>
      <w:r w:rsidRPr="003A01CC">
        <w:rPr>
          <w:rFonts w:cs="Arial" w:hint="cs"/>
          <w:sz w:val="20"/>
          <w:szCs w:val="20"/>
          <w:rtl/>
        </w:rPr>
        <w:t>יחד</w:t>
      </w:r>
      <w:r w:rsidRPr="003A01CC">
        <w:rPr>
          <w:rFonts w:cs="Arial"/>
          <w:sz w:val="20"/>
          <w:szCs w:val="20"/>
          <w:rtl/>
        </w:rPr>
        <w:t xml:space="preserve">, </w:t>
      </w:r>
      <w:r w:rsidRPr="003A01CC">
        <w:rPr>
          <w:rFonts w:cs="Arial" w:hint="cs"/>
          <w:sz w:val="20"/>
          <w:szCs w:val="20"/>
          <w:rtl/>
        </w:rPr>
        <w:t>מברכים</w:t>
      </w:r>
      <w:r w:rsidRPr="003A01CC">
        <w:rPr>
          <w:rFonts w:cs="Arial"/>
          <w:sz w:val="20"/>
          <w:szCs w:val="20"/>
          <w:rtl/>
        </w:rPr>
        <w:t xml:space="preserve"> </w:t>
      </w:r>
      <w:r w:rsidRPr="003A01CC">
        <w:rPr>
          <w:rFonts w:cs="Arial" w:hint="cs"/>
          <w:sz w:val="20"/>
          <w:szCs w:val="20"/>
          <w:rtl/>
        </w:rPr>
        <w:t>ברכת</w:t>
      </w:r>
      <w:r w:rsidRPr="003A01CC">
        <w:rPr>
          <w:rFonts w:cs="Arial"/>
          <w:sz w:val="20"/>
          <w:szCs w:val="20"/>
          <w:rtl/>
        </w:rPr>
        <w:t xml:space="preserve"> </w:t>
      </w:r>
      <w:r w:rsidRPr="003A01CC">
        <w:rPr>
          <w:rFonts w:cs="Arial" w:hint="cs"/>
          <w:sz w:val="20"/>
          <w:szCs w:val="20"/>
          <w:rtl/>
        </w:rPr>
        <w:t>חתנים</w:t>
      </w:r>
      <w:r w:rsidRPr="003A01CC">
        <w:rPr>
          <w:rFonts w:cs="Arial"/>
          <w:sz w:val="20"/>
          <w:szCs w:val="20"/>
          <w:rtl/>
        </w:rPr>
        <w:t xml:space="preserve"> </w:t>
      </w:r>
      <w:r w:rsidRPr="003A01CC">
        <w:rPr>
          <w:rFonts w:cs="Arial" w:hint="cs"/>
          <w:sz w:val="20"/>
          <w:szCs w:val="20"/>
          <w:rtl/>
        </w:rPr>
        <w:t>אחת</w:t>
      </w:r>
      <w:r w:rsidRPr="003A01CC">
        <w:rPr>
          <w:rFonts w:cs="Arial"/>
          <w:sz w:val="20"/>
          <w:szCs w:val="20"/>
          <w:rtl/>
        </w:rPr>
        <w:t xml:space="preserve"> </w:t>
      </w:r>
      <w:r w:rsidRPr="003A01CC">
        <w:rPr>
          <w:rFonts w:cs="Arial" w:hint="cs"/>
          <w:sz w:val="20"/>
          <w:szCs w:val="20"/>
          <w:rtl/>
        </w:rPr>
        <w:t>לשניהם</w:t>
      </w:r>
      <w:r w:rsidRPr="003A01CC">
        <w:rPr>
          <w:rFonts w:cs="Arial"/>
          <w:sz w:val="20"/>
          <w:szCs w:val="20"/>
          <w:rtl/>
        </w:rPr>
        <w:t xml:space="preserve">. </w:t>
      </w:r>
      <w:r w:rsidRPr="00C25912">
        <w:rPr>
          <w:rFonts w:cs="Arial" w:hint="cs"/>
          <w:sz w:val="18"/>
          <w:szCs w:val="18"/>
          <w:rtl/>
        </w:rPr>
        <w:t>הגה</w:t>
      </w:r>
      <w:r w:rsidRPr="00C25912">
        <w:rPr>
          <w:rFonts w:cs="Arial"/>
          <w:sz w:val="18"/>
          <w:szCs w:val="18"/>
          <w:rtl/>
        </w:rPr>
        <w:t xml:space="preserve">: </w:t>
      </w:r>
      <w:r w:rsidRPr="00C25912">
        <w:rPr>
          <w:rFonts w:cs="Arial" w:hint="cs"/>
          <w:sz w:val="18"/>
          <w:szCs w:val="18"/>
          <w:rtl/>
        </w:rPr>
        <w:t>ואפילו</w:t>
      </w:r>
      <w:r w:rsidRPr="00C25912">
        <w:rPr>
          <w:rFonts w:cs="Arial"/>
          <w:sz w:val="18"/>
          <w:szCs w:val="18"/>
          <w:rtl/>
        </w:rPr>
        <w:t xml:space="preserve"> </w:t>
      </w:r>
      <w:r w:rsidRPr="00C25912">
        <w:rPr>
          <w:rFonts w:cs="Arial" w:hint="cs"/>
          <w:sz w:val="18"/>
          <w:szCs w:val="18"/>
          <w:rtl/>
        </w:rPr>
        <w:t>לא</w:t>
      </w:r>
      <w:r w:rsidRPr="00C25912">
        <w:rPr>
          <w:rFonts w:cs="Arial"/>
          <w:sz w:val="18"/>
          <w:szCs w:val="18"/>
          <w:rtl/>
        </w:rPr>
        <w:t xml:space="preserve"> </w:t>
      </w:r>
      <w:r w:rsidRPr="00C25912">
        <w:rPr>
          <w:rFonts w:cs="Arial" w:hint="cs"/>
          <w:sz w:val="18"/>
          <w:szCs w:val="18"/>
          <w:rtl/>
        </w:rPr>
        <w:t>היו</w:t>
      </w:r>
      <w:r w:rsidRPr="00C25912">
        <w:rPr>
          <w:rFonts w:cs="Arial"/>
          <w:sz w:val="18"/>
          <w:szCs w:val="18"/>
          <w:rtl/>
        </w:rPr>
        <w:t xml:space="preserve"> </w:t>
      </w:r>
      <w:r w:rsidRPr="00C25912">
        <w:rPr>
          <w:rFonts w:cs="Arial" w:hint="cs"/>
          <w:sz w:val="18"/>
          <w:szCs w:val="18"/>
          <w:rtl/>
        </w:rPr>
        <w:t>החתנים</w:t>
      </w:r>
      <w:r w:rsidRPr="00C25912">
        <w:rPr>
          <w:rFonts w:cs="Arial"/>
          <w:sz w:val="18"/>
          <w:szCs w:val="18"/>
          <w:rtl/>
        </w:rPr>
        <w:t xml:space="preserve"> </w:t>
      </w:r>
      <w:r w:rsidRPr="00C25912">
        <w:rPr>
          <w:rFonts w:cs="Arial" w:hint="cs"/>
          <w:sz w:val="18"/>
          <w:szCs w:val="18"/>
          <w:rtl/>
        </w:rPr>
        <w:t>ביחד</w:t>
      </w:r>
      <w:r w:rsidRPr="00C25912">
        <w:rPr>
          <w:rFonts w:cs="Arial"/>
          <w:sz w:val="18"/>
          <w:szCs w:val="18"/>
          <w:rtl/>
        </w:rPr>
        <w:t xml:space="preserve">, </w:t>
      </w:r>
      <w:r w:rsidRPr="00C25912">
        <w:rPr>
          <w:rFonts w:cs="Arial" w:hint="cs"/>
          <w:sz w:val="18"/>
          <w:szCs w:val="18"/>
          <w:rtl/>
        </w:rPr>
        <w:t>אלא</w:t>
      </w:r>
      <w:r w:rsidRPr="00C25912">
        <w:rPr>
          <w:rFonts w:cs="Arial"/>
          <w:sz w:val="18"/>
          <w:szCs w:val="18"/>
          <w:rtl/>
        </w:rPr>
        <w:t xml:space="preserve"> </w:t>
      </w:r>
      <w:r w:rsidRPr="00C25912">
        <w:rPr>
          <w:rFonts w:cs="Arial" w:hint="cs"/>
          <w:sz w:val="18"/>
          <w:szCs w:val="18"/>
          <w:rtl/>
        </w:rPr>
        <w:t>שהיה</w:t>
      </w:r>
      <w:r w:rsidRPr="00C25912">
        <w:rPr>
          <w:rFonts w:cs="Arial"/>
          <w:sz w:val="18"/>
          <w:szCs w:val="18"/>
          <w:rtl/>
        </w:rPr>
        <w:t xml:space="preserve"> </w:t>
      </w:r>
      <w:r w:rsidRPr="00C25912">
        <w:rPr>
          <w:rFonts w:cs="Arial" w:hint="cs"/>
          <w:sz w:val="18"/>
          <w:szCs w:val="18"/>
          <w:rtl/>
        </w:rPr>
        <w:t>דעתו</w:t>
      </w:r>
      <w:r w:rsidRPr="00C25912">
        <w:rPr>
          <w:rFonts w:cs="Arial"/>
          <w:sz w:val="18"/>
          <w:szCs w:val="18"/>
          <w:rtl/>
        </w:rPr>
        <w:t xml:space="preserve"> </w:t>
      </w:r>
      <w:r w:rsidRPr="00C25912">
        <w:rPr>
          <w:rFonts w:cs="Arial" w:hint="cs"/>
          <w:sz w:val="18"/>
          <w:szCs w:val="18"/>
          <w:rtl/>
        </w:rPr>
        <w:t>על</w:t>
      </w:r>
      <w:r w:rsidRPr="00C25912">
        <w:rPr>
          <w:rFonts w:cs="Arial"/>
          <w:sz w:val="18"/>
          <w:szCs w:val="18"/>
          <w:rtl/>
        </w:rPr>
        <w:t xml:space="preserve"> </w:t>
      </w:r>
      <w:r w:rsidRPr="00C25912">
        <w:rPr>
          <w:rFonts w:cs="Arial" w:hint="cs"/>
          <w:sz w:val="18"/>
          <w:szCs w:val="18"/>
          <w:rtl/>
        </w:rPr>
        <w:t>שניהם</w:t>
      </w:r>
      <w:r w:rsidRPr="00C25912">
        <w:rPr>
          <w:rFonts w:cs="Arial"/>
          <w:sz w:val="18"/>
          <w:szCs w:val="18"/>
          <w:rtl/>
        </w:rPr>
        <w:t xml:space="preserve">, </w:t>
      </w:r>
      <w:r w:rsidRPr="00C25912">
        <w:rPr>
          <w:rFonts w:cs="Arial" w:hint="cs"/>
          <w:sz w:val="18"/>
          <w:szCs w:val="18"/>
          <w:rtl/>
        </w:rPr>
        <w:t>כמו</w:t>
      </w:r>
      <w:r w:rsidRPr="00C25912">
        <w:rPr>
          <w:rFonts w:cs="Arial"/>
          <w:sz w:val="18"/>
          <w:szCs w:val="18"/>
          <w:rtl/>
        </w:rPr>
        <w:t xml:space="preserve"> </w:t>
      </w:r>
      <w:r w:rsidRPr="00C25912">
        <w:rPr>
          <w:rFonts w:cs="Arial" w:hint="cs"/>
          <w:sz w:val="18"/>
          <w:szCs w:val="18"/>
          <w:rtl/>
        </w:rPr>
        <w:t>שנתבאר</w:t>
      </w:r>
      <w:r w:rsidRPr="00C25912">
        <w:rPr>
          <w:rFonts w:cs="Arial"/>
          <w:sz w:val="18"/>
          <w:szCs w:val="18"/>
          <w:rtl/>
        </w:rPr>
        <w:t xml:space="preserve"> </w:t>
      </w:r>
      <w:r w:rsidRPr="00C25912">
        <w:rPr>
          <w:rFonts w:cs="Arial" w:hint="cs"/>
          <w:sz w:val="18"/>
          <w:szCs w:val="18"/>
          <w:rtl/>
        </w:rPr>
        <w:t>לענין</w:t>
      </w:r>
      <w:r w:rsidRPr="00C25912">
        <w:rPr>
          <w:rFonts w:cs="Arial"/>
          <w:sz w:val="18"/>
          <w:szCs w:val="18"/>
          <w:rtl/>
        </w:rPr>
        <w:t xml:space="preserve"> </w:t>
      </w:r>
      <w:r w:rsidRPr="00C25912">
        <w:rPr>
          <w:rFonts w:cs="Arial" w:hint="cs"/>
          <w:sz w:val="18"/>
          <w:szCs w:val="18"/>
          <w:rtl/>
        </w:rPr>
        <w:t>מילה</w:t>
      </w:r>
      <w:r w:rsidRPr="00C25912">
        <w:rPr>
          <w:rFonts w:cs="Arial"/>
          <w:sz w:val="18"/>
          <w:szCs w:val="18"/>
          <w:rtl/>
        </w:rPr>
        <w:t xml:space="preserve">. </w:t>
      </w:r>
      <w:r>
        <w:rPr>
          <w:rFonts w:cs="Arial" w:hint="cs"/>
          <w:sz w:val="18"/>
          <w:szCs w:val="18"/>
          <w:rtl/>
        </w:rPr>
        <w:t>ויש אומרים</w:t>
      </w:r>
      <w:r w:rsidRPr="00C25912">
        <w:rPr>
          <w:rFonts w:cs="Arial"/>
          <w:sz w:val="18"/>
          <w:szCs w:val="18"/>
          <w:rtl/>
        </w:rPr>
        <w:t xml:space="preserve"> </w:t>
      </w:r>
      <w:r w:rsidRPr="00C25912">
        <w:rPr>
          <w:rFonts w:cs="Arial" w:hint="cs"/>
          <w:sz w:val="18"/>
          <w:szCs w:val="18"/>
          <w:rtl/>
        </w:rPr>
        <w:t>דאין</w:t>
      </w:r>
      <w:r w:rsidRPr="00C25912">
        <w:rPr>
          <w:rFonts w:cs="Arial"/>
          <w:sz w:val="18"/>
          <w:szCs w:val="18"/>
          <w:rtl/>
        </w:rPr>
        <w:t xml:space="preserve"> </w:t>
      </w:r>
      <w:r w:rsidRPr="00C25912">
        <w:rPr>
          <w:rFonts w:cs="Arial" w:hint="cs"/>
          <w:sz w:val="18"/>
          <w:szCs w:val="18"/>
          <w:rtl/>
        </w:rPr>
        <w:t>לברך</w:t>
      </w:r>
      <w:r w:rsidRPr="00C25912">
        <w:rPr>
          <w:rFonts w:cs="Arial"/>
          <w:sz w:val="18"/>
          <w:szCs w:val="18"/>
          <w:rtl/>
        </w:rPr>
        <w:t xml:space="preserve"> </w:t>
      </w:r>
      <w:r w:rsidRPr="00C25912">
        <w:rPr>
          <w:rFonts w:cs="Arial" w:hint="cs"/>
          <w:sz w:val="18"/>
          <w:szCs w:val="18"/>
          <w:rtl/>
        </w:rPr>
        <w:t>לב</w:t>
      </w:r>
      <w:r w:rsidRPr="00C25912">
        <w:rPr>
          <w:rFonts w:cs="Arial"/>
          <w:sz w:val="18"/>
          <w:szCs w:val="18"/>
          <w:rtl/>
        </w:rPr>
        <w:t xml:space="preserve">' </w:t>
      </w:r>
      <w:r w:rsidRPr="00C25912">
        <w:rPr>
          <w:rFonts w:cs="Arial" w:hint="cs"/>
          <w:sz w:val="18"/>
          <w:szCs w:val="18"/>
          <w:rtl/>
        </w:rPr>
        <w:t>חתנים</w:t>
      </w:r>
      <w:r w:rsidRPr="00C25912">
        <w:rPr>
          <w:rFonts w:cs="Arial"/>
          <w:sz w:val="18"/>
          <w:szCs w:val="18"/>
          <w:rtl/>
        </w:rPr>
        <w:t xml:space="preserve"> </w:t>
      </w:r>
      <w:r w:rsidRPr="00C25912">
        <w:rPr>
          <w:rFonts w:cs="Arial" w:hint="cs"/>
          <w:sz w:val="18"/>
          <w:szCs w:val="18"/>
          <w:rtl/>
        </w:rPr>
        <w:t>ביחד</w:t>
      </w:r>
      <w:r w:rsidRPr="00C25912">
        <w:rPr>
          <w:rFonts w:cs="Arial"/>
          <w:sz w:val="18"/>
          <w:szCs w:val="18"/>
          <w:rtl/>
        </w:rPr>
        <w:t xml:space="preserve">, </w:t>
      </w:r>
      <w:r w:rsidRPr="00C25912">
        <w:rPr>
          <w:rFonts w:cs="Arial" w:hint="cs"/>
          <w:sz w:val="18"/>
          <w:szCs w:val="18"/>
          <w:rtl/>
        </w:rPr>
        <w:t>משום</w:t>
      </w:r>
      <w:r w:rsidRPr="00C25912">
        <w:rPr>
          <w:rFonts w:cs="Arial"/>
          <w:sz w:val="18"/>
          <w:szCs w:val="18"/>
          <w:rtl/>
        </w:rPr>
        <w:t xml:space="preserve"> </w:t>
      </w:r>
      <w:r w:rsidRPr="00C25912">
        <w:rPr>
          <w:rFonts w:cs="Arial" w:hint="cs"/>
          <w:sz w:val="18"/>
          <w:szCs w:val="18"/>
          <w:rtl/>
        </w:rPr>
        <w:t>עין</w:t>
      </w:r>
      <w:r w:rsidRPr="00C25912">
        <w:rPr>
          <w:rFonts w:cs="Arial"/>
          <w:sz w:val="18"/>
          <w:szCs w:val="18"/>
          <w:rtl/>
        </w:rPr>
        <w:t xml:space="preserve"> </w:t>
      </w:r>
      <w:r w:rsidRPr="00C25912">
        <w:rPr>
          <w:rFonts w:cs="Arial" w:hint="cs"/>
          <w:sz w:val="18"/>
          <w:szCs w:val="18"/>
          <w:rtl/>
        </w:rPr>
        <w:t>הרע</w:t>
      </w:r>
      <w:r w:rsidRPr="00C25912">
        <w:rPr>
          <w:rFonts w:cs="Arial"/>
          <w:sz w:val="18"/>
          <w:szCs w:val="18"/>
          <w:rtl/>
        </w:rPr>
        <w:t xml:space="preserve">, </w:t>
      </w:r>
      <w:r w:rsidRPr="00C25912">
        <w:rPr>
          <w:rFonts w:cs="Arial" w:hint="cs"/>
          <w:sz w:val="18"/>
          <w:szCs w:val="18"/>
          <w:rtl/>
        </w:rPr>
        <w:t>וכן</w:t>
      </w:r>
      <w:r w:rsidRPr="00C25912">
        <w:rPr>
          <w:rFonts w:cs="Arial"/>
          <w:sz w:val="18"/>
          <w:szCs w:val="18"/>
          <w:rtl/>
        </w:rPr>
        <w:t xml:space="preserve"> </w:t>
      </w:r>
      <w:r w:rsidRPr="00C25912">
        <w:rPr>
          <w:rFonts w:cs="Arial" w:hint="cs"/>
          <w:sz w:val="18"/>
          <w:szCs w:val="18"/>
          <w:rtl/>
        </w:rPr>
        <w:t>נוהגין</w:t>
      </w:r>
      <w:r w:rsidRPr="00C25912">
        <w:rPr>
          <w:rFonts w:cs="Arial"/>
          <w:sz w:val="18"/>
          <w:szCs w:val="18"/>
          <w:rtl/>
        </w:rPr>
        <w:t xml:space="preserve"> </w:t>
      </w:r>
      <w:r w:rsidRPr="00C25912">
        <w:rPr>
          <w:rFonts w:cs="Arial" w:hint="cs"/>
          <w:sz w:val="18"/>
          <w:szCs w:val="18"/>
          <w:rtl/>
        </w:rPr>
        <w:t>לעשות</w:t>
      </w:r>
      <w:r w:rsidRPr="00C25912">
        <w:rPr>
          <w:rFonts w:cs="Arial"/>
          <w:sz w:val="18"/>
          <w:szCs w:val="18"/>
          <w:rtl/>
        </w:rPr>
        <w:t xml:space="preserve"> </w:t>
      </w:r>
      <w:r w:rsidRPr="00C25912">
        <w:rPr>
          <w:rFonts w:cs="Arial" w:hint="cs"/>
          <w:sz w:val="18"/>
          <w:szCs w:val="18"/>
          <w:rtl/>
        </w:rPr>
        <w:t>לכל</w:t>
      </w:r>
      <w:r w:rsidRPr="00C25912">
        <w:rPr>
          <w:rFonts w:cs="Arial"/>
          <w:sz w:val="18"/>
          <w:szCs w:val="18"/>
          <w:rtl/>
        </w:rPr>
        <w:t xml:space="preserve"> </w:t>
      </w:r>
      <w:r w:rsidRPr="00C25912">
        <w:rPr>
          <w:rFonts w:cs="Arial" w:hint="cs"/>
          <w:sz w:val="18"/>
          <w:szCs w:val="18"/>
          <w:rtl/>
        </w:rPr>
        <w:t>אחד</w:t>
      </w:r>
      <w:r w:rsidRPr="00C25912">
        <w:rPr>
          <w:rFonts w:cs="Arial"/>
          <w:sz w:val="18"/>
          <w:szCs w:val="18"/>
          <w:rtl/>
        </w:rPr>
        <w:t xml:space="preserve"> </w:t>
      </w:r>
      <w:r w:rsidRPr="00C25912">
        <w:rPr>
          <w:rFonts w:cs="Arial" w:hint="cs"/>
          <w:sz w:val="18"/>
          <w:szCs w:val="18"/>
          <w:rtl/>
        </w:rPr>
        <w:t>חופה</w:t>
      </w:r>
      <w:r w:rsidRPr="00C25912">
        <w:rPr>
          <w:rFonts w:cs="Arial"/>
          <w:sz w:val="18"/>
          <w:szCs w:val="18"/>
          <w:rtl/>
        </w:rPr>
        <w:t xml:space="preserve"> </w:t>
      </w:r>
      <w:r w:rsidRPr="00C25912">
        <w:rPr>
          <w:rFonts w:cs="Arial" w:hint="cs"/>
          <w:sz w:val="18"/>
          <w:szCs w:val="18"/>
          <w:rtl/>
        </w:rPr>
        <w:t>בפני</w:t>
      </w:r>
      <w:r w:rsidRPr="00C25912">
        <w:rPr>
          <w:rFonts w:cs="Arial"/>
          <w:sz w:val="18"/>
          <w:szCs w:val="18"/>
          <w:rtl/>
        </w:rPr>
        <w:t xml:space="preserve"> </w:t>
      </w:r>
      <w:r w:rsidRPr="00C25912">
        <w:rPr>
          <w:rFonts w:cs="Arial" w:hint="cs"/>
          <w:sz w:val="18"/>
          <w:szCs w:val="18"/>
          <w:rtl/>
        </w:rPr>
        <w:t>עצמו</w:t>
      </w:r>
      <w:r w:rsidRPr="00C25912">
        <w:rPr>
          <w:rFonts w:cs="Arial"/>
          <w:sz w:val="18"/>
          <w:szCs w:val="18"/>
          <w:rtl/>
        </w:rPr>
        <w:t xml:space="preserve"> </w:t>
      </w:r>
      <w:r w:rsidRPr="00C25912">
        <w:rPr>
          <w:rFonts w:cs="Arial" w:hint="cs"/>
          <w:sz w:val="18"/>
          <w:szCs w:val="18"/>
          <w:rtl/>
        </w:rPr>
        <w:t>ולברך</w:t>
      </w:r>
      <w:r w:rsidRPr="00C25912">
        <w:rPr>
          <w:rFonts w:cs="Arial"/>
          <w:sz w:val="18"/>
          <w:szCs w:val="18"/>
          <w:rtl/>
        </w:rPr>
        <w:t xml:space="preserve"> </w:t>
      </w:r>
      <w:r w:rsidRPr="00C25912">
        <w:rPr>
          <w:rFonts w:cs="Arial" w:hint="cs"/>
          <w:sz w:val="18"/>
          <w:szCs w:val="18"/>
          <w:rtl/>
        </w:rPr>
        <w:t>לכל</w:t>
      </w:r>
      <w:r w:rsidRPr="00C25912">
        <w:rPr>
          <w:rFonts w:cs="Arial"/>
          <w:sz w:val="18"/>
          <w:szCs w:val="18"/>
          <w:rtl/>
        </w:rPr>
        <w:t xml:space="preserve"> </w:t>
      </w:r>
      <w:r w:rsidRPr="00C25912">
        <w:rPr>
          <w:rFonts w:cs="Arial" w:hint="cs"/>
          <w:sz w:val="18"/>
          <w:szCs w:val="18"/>
          <w:rtl/>
        </w:rPr>
        <w:t>אחד</w:t>
      </w:r>
      <w:r w:rsidRPr="00C25912">
        <w:rPr>
          <w:rFonts w:cs="Arial"/>
          <w:sz w:val="18"/>
          <w:szCs w:val="18"/>
          <w:rtl/>
        </w:rPr>
        <w:t xml:space="preserve">; </w:t>
      </w:r>
      <w:r w:rsidRPr="00C25912">
        <w:rPr>
          <w:rFonts w:cs="Arial" w:hint="cs"/>
          <w:sz w:val="18"/>
          <w:szCs w:val="18"/>
          <w:rtl/>
        </w:rPr>
        <w:t>אבל</w:t>
      </w:r>
      <w:r w:rsidRPr="00C25912">
        <w:rPr>
          <w:rFonts w:cs="Arial"/>
          <w:sz w:val="18"/>
          <w:szCs w:val="18"/>
          <w:rtl/>
        </w:rPr>
        <w:t xml:space="preserve"> </w:t>
      </w:r>
      <w:r w:rsidRPr="00C25912">
        <w:rPr>
          <w:rFonts w:cs="Arial" w:hint="cs"/>
          <w:sz w:val="18"/>
          <w:szCs w:val="18"/>
          <w:rtl/>
        </w:rPr>
        <w:t>לאחר</w:t>
      </w:r>
      <w:r w:rsidRPr="00C25912">
        <w:rPr>
          <w:rFonts w:cs="Arial"/>
          <w:sz w:val="18"/>
          <w:szCs w:val="18"/>
          <w:rtl/>
        </w:rPr>
        <w:t xml:space="preserve"> </w:t>
      </w:r>
      <w:r w:rsidRPr="00C25912">
        <w:rPr>
          <w:rFonts w:cs="Arial" w:hint="cs"/>
          <w:sz w:val="18"/>
          <w:szCs w:val="18"/>
          <w:rtl/>
        </w:rPr>
        <w:t>הסעודה</w:t>
      </w:r>
      <w:r w:rsidRPr="00C25912">
        <w:rPr>
          <w:rFonts w:cs="Arial"/>
          <w:sz w:val="18"/>
          <w:szCs w:val="18"/>
          <w:rtl/>
        </w:rPr>
        <w:t xml:space="preserve"> </w:t>
      </w:r>
      <w:r w:rsidRPr="00C25912">
        <w:rPr>
          <w:rFonts w:cs="Arial" w:hint="cs"/>
          <w:sz w:val="18"/>
          <w:szCs w:val="18"/>
          <w:rtl/>
        </w:rPr>
        <w:t>מברכין</w:t>
      </w:r>
      <w:r w:rsidRPr="00C25912">
        <w:rPr>
          <w:rFonts w:cs="Arial"/>
          <w:sz w:val="18"/>
          <w:szCs w:val="18"/>
          <w:rtl/>
        </w:rPr>
        <w:t xml:space="preserve"> </w:t>
      </w:r>
      <w:r w:rsidRPr="00C25912">
        <w:rPr>
          <w:rFonts w:cs="Arial" w:hint="cs"/>
          <w:sz w:val="18"/>
          <w:szCs w:val="18"/>
          <w:rtl/>
        </w:rPr>
        <w:t>להרבה</w:t>
      </w:r>
      <w:r w:rsidRPr="00C25912">
        <w:rPr>
          <w:rFonts w:cs="Arial"/>
          <w:sz w:val="18"/>
          <w:szCs w:val="18"/>
          <w:rtl/>
        </w:rPr>
        <w:t xml:space="preserve"> </w:t>
      </w:r>
      <w:r w:rsidRPr="00C25912">
        <w:rPr>
          <w:rFonts w:cs="Arial" w:hint="cs"/>
          <w:sz w:val="18"/>
          <w:szCs w:val="18"/>
          <w:rtl/>
        </w:rPr>
        <w:t>חתנים</w:t>
      </w:r>
      <w:r w:rsidRPr="00C25912">
        <w:rPr>
          <w:rFonts w:cs="Arial"/>
          <w:sz w:val="18"/>
          <w:szCs w:val="18"/>
          <w:rtl/>
        </w:rPr>
        <w:t xml:space="preserve"> </w:t>
      </w:r>
      <w:r w:rsidRPr="00C25912">
        <w:rPr>
          <w:rFonts w:cs="Arial" w:hint="cs"/>
          <w:sz w:val="18"/>
          <w:szCs w:val="18"/>
          <w:rtl/>
        </w:rPr>
        <w:t>ביחד</w:t>
      </w:r>
      <w:r w:rsidRPr="00C25912">
        <w:rPr>
          <w:rFonts w:cs="Arial"/>
          <w:sz w:val="18"/>
          <w:szCs w:val="18"/>
          <w:rtl/>
        </w:rPr>
        <w:t xml:space="preserve">, </w:t>
      </w:r>
      <w:r w:rsidRPr="00C25912">
        <w:rPr>
          <w:rFonts w:cs="Arial" w:hint="cs"/>
          <w:sz w:val="18"/>
          <w:szCs w:val="18"/>
          <w:rtl/>
        </w:rPr>
        <w:t>אם</w:t>
      </w:r>
      <w:r w:rsidRPr="00C25912">
        <w:rPr>
          <w:rFonts w:cs="Arial"/>
          <w:sz w:val="18"/>
          <w:szCs w:val="18"/>
          <w:rtl/>
        </w:rPr>
        <w:t xml:space="preserve"> </w:t>
      </w:r>
      <w:r w:rsidRPr="00C25912">
        <w:rPr>
          <w:rFonts w:cs="Arial" w:hint="cs"/>
          <w:sz w:val="18"/>
          <w:szCs w:val="18"/>
          <w:rtl/>
        </w:rPr>
        <w:t>אכלו</w:t>
      </w:r>
      <w:r w:rsidRPr="00C25912">
        <w:rPr>
          <w:rFonts w:cs="Arial"/>
          <w:sz w:val="18"/>
          <w:szCs w:val="18"/>
          <w:rtl/>
        </w:rPr>
        <w:t xml:space="preserve"> </w:t>
      </w:r>
      <w:r w:rsidRPr="00C25912">
        <w:rPr>
          <w:rFonts w:cs="Arial" w:hint="cs"/>
          <w:sz w:val="18"/>
          <w:szCs w:val="18"/>
          <w:rtl/>
        </w:rPr>
        <w:t>ביחד</w:t>
      </w:r>
      <w:r w:rsidRPr="003A01CC">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Pr>
          <w:rFonts w:cs="Arial" w:hint="cs"/>
          <w:sz w:val="20"/>
          <w:szCs w:val="20"/>
          <w:u w:val="single"/>
          <w:rtl/>
        </w:rPr>
        <w:lastRenderedPageBreak/>
        <w:t xml:space="preserve">חתנים שרוצים לברך כל אחד בפני עצמו </w:t>
      </w:r>
      <w:r w:rsidRPr="00851E2C">
        <w:rPr>
          <w:rFonts w:cs="Arial" w:hint="cs"/>
          <w:sz w:val="18"/>
          <w:szCs w:val="18"/>
          <w:u w:val="single"/>
          <w:rtl/>
        </w:rPr>
        <w:t>(פת"ש)</w:t>
      </w:r>
      <w:r>
        <w:rPr>
          <w:rFonts w:cs="Arial" w:hint="cs"/>
          <w:sz w:val="20"/>
          <w:szCs w:val="20"/>
          <w:u w:val="single"/>
          <w:rtl/>
        </w:rPr>
        <w:br/>
      </w:r>
      <w:r w:rsidRPr="00851E2C">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אין כוונת הרמ"א לומר ששני חתנים הסועדים יחד מוכרחים לברך יחד, אלא רשאים להתחלק לשתי חבורות ולברך לכל חתן בפני עצמו, ואין בכך איסור משום ברכה שאינה צריכה.</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ברכת חתנים בעשרה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כתובות (ח:) "</w:t>
      </w:r>
      <w:r w:rsidRPr="009D05EB">
        <w:rPr>
          <w:rFonts w:cs="Arial" w:hint="cs"/>
          <w:sz w:val="20"/>
          <w:szCs w:val="20"/>
          <w:rtl/>
        </w:rPr>
        <w:t>אמר</w:t>
      </w:r>
      <w:r w:rsidRPr="009D05EB">
        <w:rPr>
          <w:rFonts w:cs="Arial"/>
          <w:sz w:val="20"/>
          <w:szCs w:val="20"/>
          <w:rtl/>
        </w:rPr>
        <w:t xml:space="preserve"> </w:t>
      </w:r>
      <w:r w:rsidRPr="009D05EB">
        <w:rPr>
          <w:rFonts w:cs="Arial" w:hint="cs"/>
          <w:sz w:val="20"/>
          <w:szCs w:val="20"/>
          <w:rtl/>
        </w:rPr>
        <w:t>רבי</w:t>
      </w:r>
      <w:r w:rsidRPr="009D05EB">
        <w:rPr>
          <w:rFonts w:cs="Arial"/>
          <w:sz w:val="20"/>
          <w:szCs w:val="20"/>
          <w:rtl/>
        </w:rPr>
        <w:t xml:space="preserve"> </w:t>
      </w:r>
      <w:r w:rsidRPr="009D05EB">
        <w:rPr>
          <w:rFonts w:cs="Arial" w:hint="cs"/>
          <w:sz w:val="20"/>
          <w:szCs w:val="20"/>
          <w:rtl/>
        </w:rPr>
        <w:t>יוחנן</w:t>
      </w:r>
      <w:r w:rsidRPr="009D05EB">
        <w:rPr>
          <w:rFonts w:cs="Arial"/>
          <w:sz w:val="20"/>
          <w:szCs w:val="20"/>
          <w:rtl/>
        </w:rPr>
        <w:t xml:space="preserve">: </w:t>
      </w:r>
      <w:r w:rsidRPr="009D05EB">
        <w:rPr>
          <w:rFonts w:cs="Arial" w:hint="cs"/>
          <w:sz w:val="20"/>
          <w:szCs w:val="20"/>
          <w:rtl/>
        </w:rPr>
        <w:t>מברכים</w:t>
      </w:r>
      <w:r w:rsidRPr="009D05EB">
        <w:rPr>
          <w:rFonts w:cs="Arial"/>
          <w:sz w:val="20"/>
          <w:szCs w:val="20"/>
          <w:rtl/>
        </w:rPr>
        <w:t xml:space="preserve"> </w:t>
      </w:r>
      <w:r w:rsidRPr="009D05EB">
        <w:rPr>
          <w:rFonts w:cs="Arial" w:hint="cs"/>
          <w:sz w:val="20"/>
          <w:szCs w:val="20"/>
          <w:rtl/>
        </w:rPr>
        <w:t>ברכת</w:t>
      </w:r>
      <w:r w:rsidRPr="009D05EB">
        <w:rPr>
          <w:rFonts w:cs="Arial"/>
          <w:sz w:val="20"/>
          <w:szCs w:val="20"/>
          <w:rtl/>
        </w:rPr>
        <w:t xml:space="preserve"> </w:t>
      </w:r>
      <w:r w:rsidRPr="009D05EB">
        <w:rPr>
          <w:rFonts w:cs="Arial" w:hint="cs"/>
          <w:sz w:val="20"/>
          <w:szCs w:val="20"/>
          <w:rtl/>
        </w:rPr>
        <w:t>חתנים</w:t>
      </w:r>
      <w:r w:rsidRPr="009D05EB">
        <w:rPr>
          <w:rFonts w:cs="Arial"/>
          <w:sz w:val="20"/>
          <w:szCs w:val="20"/>
          <w:rtl/>
        </w:rPr>
        <w:t xml:space="preserve"> </w:t>
      </w:r>
      <w:r w:rsidRPr="009D05EB">
        <w:rPr>
          <w:rFonts w:cs="Arial" w:hint="cs"/>
          <w:sz w:val="20"/>
          <w:szCs w:val="20"/>
          <w:rtl/>
        </w:rPr>
        <w:t>בעשרה</w:t>
      </w:r>
      <w:r w:rsidRPr="009D05EB">
        <w:rPr>
          <w:rFonts w:cs="Arial"/>
          <w:sz w:val="20"/>
          <w:szCs w:val="20"/>
          <w:rtl/>
        </w:rPr>
        <w:t xml:space="preserve"> </w:t>
      </w:r>
      <w:r w:rsidRPr="009D05EB">
        <w:rPr>
          <w:rFonts w:cs="Arial" w:hint="cs"/>
          <w:sz w:val="20"/>
          <w:szCs w:val="20"/>
          <w:rtl/>
        </w:rPr>
        <w:t>וחתנים</w:t>
      </w:r>
      <w:r w:rsidRPr="009D05EB">
        <w:rPr>
          <w:rFonts w:cs="Arial"/>
          <w:sz w:val="20"/>
          <w:szCs w:val="20"/>
          <w:rtl/>
        </w:rPr>
        <w:t xml:space="preserve"> </w:t>
      </w:r>
      <w:r w:rsidRPr="009D05EB">
        <w:rPr>
          <w:rFonts w:cs="Arial" w:hint="cs"/>
          <w:sz w:val="20"/>
          <w:szCs w:val="20"/>
          <w:rtl/>
        </w:rPr>
        <w:t>מן</w:t>
      </w:r>
      <w:r w:rsidRPr="009D05EB">
        <w:rPr>
          <w:rFonts w:cs="Arial"/>
          <w:sz w:val="20"/>
          <w:szCs w:val="20"/>
          <w:rtl/>
        </w:rPr>
        <w:t xml:space="preserve"> </w:t>
      </w:r>
      <w:r w:rsidRPr="009D05EB">
        <w:rPr>
          <w:rFonts w:cs="Arial" w:hint="cs"/>
          <w:sz w:val="20"/>
          <w:szCs w:val="20"/>
          <w:rtl/>
        </w:rPr>
        <w:t>המני</w:t>
      </w:r>
      <w:r>
        <w:rPr>
          <w:rFonts w:cs="Arial" w:hint="cs"/>
          <w:sz w:val="20"/>
          <w:szCs w:val="20"/>
          <w:rtl/>
        </w:rPr>
        <w:t>י</w:t>
      </w:r>
      <w:r w:rsidRPr="009D05EB">
        <w:rPr>
          <w:rFonts w:cs="Arial" w:hint="cs"/>
          <w:sz w:val="20"/>
          <w:szCs w:val="20"/>
          <w:rtl/>
        </w:rPr>
        <w:t>ן</w:t>
      </w:r>
      <w:r>
        <w:rPr>
          <w:rFonts w:cs="Arial" w:hint="cs"/>
          <w:sz w:val="20"/>
          <w:szCs w:val="20"/>
          <w:rtl/>
        </w:rPr>
        <w:t>."</w:t>
      </w:r>
      <w:r>
        <w:rPr>
          <w:rFonts w:cs="Arial"/>
          <w:sz w:val="20"/>
          <w:szCs w:val="20"/>
          <w:rtl/>
        </w:rPr>
        <w:br/>
      </w:r>
      <w:r w:rsidRPr="009D05EB">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קטן ועבד אינם מצטרפים לעשרה, כדין כל דבר שבקדושה, וכ"פ </w:t>
      </w:r>
      <w:r w:rsidRPr="009D05EB">
        <w:rPr>
          <w:rFonts w:cs="Arial" w:hint="cs"/>
          <w:b/>
          <w:bCs/>
          <w:sz w:val="20"/>
          <w:szCs w:val="20"/>
          <w:rtl/>
        </w:rPr>
        <w:t>המחבר</w:t>
      </w:r>
      <w:r>
        <w:rPr>
          <w:rFonts w:cs="Arial" w:hint="cs"/>
          <w:sz w:val="20"/>
          <w:szCs w:val="20"/>
          <w:rtl/>
        </w:rPr>
        <w:t>.</w:t>
      </w:r>
    </w:p>
    <w:p w:rsidR="00F15C4E" w:rsidRPr="00A12E27"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12E27">
        <w:rPr>
          <w:rFonts w:cs="Arial" w:hint="cs"/>
          <w:sz w:val="20"/>
          <w:szCs w:val="20"/>
          <w:rtl/>
        </w:rPr>
        <w:t>אין</w:t>
      </w:r>
      <w:r w:rsidRPr="00A12E27">
        <w:rPr>
          <w:rFonts w:cs="Arial"/>
          <w:sz w:val="20"/>
          <w:szCs w:val="20"/>
          <w:rtl/>
        </w:rPr>
        <w:t xml:space="preserve"> </w:t>
      </w:r>
      <w:r w:rsidRPr="00A12E27">
        <w:rPr>
          <w:rFonts w:cs="Arial" w:hint="cs"/>
          <w:sz w:val="20"/>
          <w:szCs w:val="20"/>
          <w:rtl/>
        </w:rPr>
        <w:t>מברכין</w:t>
      </w:r>
      <w:r w:rsidRPr="00A12E27">
        <w:rPr>
          <w:rFonts w:cs="Arial"/>
          <w:sz w:val="20"/>
          <w:szCs w:val="20"/>
          <w:rtl/>
        </w:rPr>
        <w:t xml:space="preserve"> </w:t>
      </w:r>
      <w:r w:rsidRPr="00A12E27">
        <w:rPr>
          <w:rFonts w:cs="Arial" w:hint="cs"/>
          <w:sz w:val="20"/>
          <w:szCs w:val="20"/>
          <w:rtl/>
        </w:rPr>
        <w:t>ברכת</w:t>
      </w:r>
      <w:r w:rsidRPr="00A12E27">
        <w:rPr>
          <w:rFonts w:cs="Arial"/>
          <w:sz w:val="20"/>
          <w:szCs w:val="20"/>
          <w:rtl/>
        </w:rPr>
        <w:t xml:space="preserve"> </w:t>
      </w:r>
      <w:r w:rsidRPr="00A12E27">
        <w:rPr>
          <w:rFonts w:cs="Arial" w:hint="cs"/>
          <w:sz w:val="20"/>
          <w:szCs w:val="20"/>
          <w:rtl/>
        </w:rPr>
        <w:t>חתנים</w:t>
      </w:r>
      <w:r w:rsidRPr="00A12E27">
        <w:rPr>
          <w:rFonts w:cs="Arial"/>
          <w:sz w:val="20"/>
          <w:szCs w:val="20"/>
          <w:rtl/>
        </w:rPr>
        <w:t xml:space="preserve">, </w:t>
      </w:r>
      <w:r w:rsidRPr="00A12E27">
        <w:rPr>
          <w:rFonts w:cs="Arial" w:hint="cs"/>
          <w:sz w:val="20"/>
          <w:szCs w:val="20"/>
          <w:rtl/>
        </w:rPr>
        <w:t>אלא</w:t>
      </w:r>
      <w:r w:rsidRPr="00A12E27">
        <w:rPr>
          <w:rFonts w:cs="Arial"/>
          <w:sz w:val="20"/>
          <w:szCs w:val="20"/>
          <w:rtl/>
        </w:rPr>
        <w:t xml:space="preserve"> </w:t>
      </w:r>
      <w:r w:rsidRPr="00A12E27">
        <w:rPr>
          <w:rFonts w:cs="Arial" w:hint="cs"/>
          <w:sz w:val="20"/>
          <w:szCs w:val="20"/>
          <w:rtl/>
        </w:rPr>
        <w:t>בעשרה</w:t>
      </w:r>
      <w:r w:rsidRPr="00A12E27">
        <w:rPr>
          <w:rFonts w:cs="Arial"/>
          <w:sz w:val="20"/>
          <w:szCs w:val="20"/>
          <w:rtl/>
        </w:rPr>
        <w:t xml:space="preserve"> </w:t>
      </w:r>
      <w:r w:rsidRPr="00A12E27">
        <w:rPr>
          <w:rFonts w:cs="Arial" w:hint="cs"/>
          <w:sz w:val="20"/>
          <w:szCs w:val="20"/>
          <w:rtl/>
        </w:rPr>
        <w:t>גדולים</w:t>
      </w:r>
      <w:r w:rsidRPr="00A12E27">
        <w:rPr>
          <w:rFonts w:cs="Arial"/>
          <w:sz w:val="20"/>
          <w:szCs w:val="20"/>
          <w:rtl/>
        </w:rPr>
        <w:t xml:space="preserve"> </w:t>
      </w:r>
      <w:r w:rsidRPr="00A12E27">
        <w:rPr>
          <w:rFonts w:cs="Arial" w:hint="cs"/>
          <w:sz w:val="20"/>
          <w:szCs w:val="20"/>
          <w:rtl/>
        </w:rPr>
        <w:t>ובני</w:t>
      </w:r>
      <w:r w:rsidRPr="00A12E27">
        <w:rPr>
          <w:rFonts w:cs="Arial"/>
          <w:sz w:val="20"/>
          <w:szCs w:val="20"/>
          <w:rtl/>
        </w:rPr>
        <w:t xml:space="preserve"> </w:t>
      </w:r>
      <w:r w:rsidRPr="00A12E27">
        <w:rPr>
          <w:rFonts w:cs="Arial" w:hint="cs"/>
          <w:sz w:val="20"/>
          <w:szCs w:val="20"/>
          <w:rtl/>
        </w:rPr>
        <w:t>חורין</w:t>
      </w:r>
      <w:r w:rsidRPr="00A12E27">
        <w:rPr>
          <w:rFonts w:cs="Arial"/>
          <w:sz w:val="20"/>
          <w:szCs w:val="20"/>
          <w:rtl/>
        </w:rPr>
        <w:t xml:space="preserve">, </w:t>
      </w:r>
      <w:r w:rsidRPr="00A12E27">
        <w:rPr>
          <w:rFonts w:cs="Arial" w:hint="cs"/>
          <w:sz w:val="20"/>
          <w:szCs w:val="20"/>
          <w:rtl/>
        </w:rPr>
        <w:t>וחתן</w:t>
      </w:r>
      <w:r w:rsidRPr="00A12E27">
        <w:rPr>
          <w:rFonts w:cs="Arial"/>
          <w:sz w:val="20"/>
          <w:szCs w:val="20"/>
          <w:rtl/>
        </w:rPr>
        <w:t xml:space="preserve"> </w:t>
      </w:r>
      <w:r w:rsidRPr="00A12E27">
        <w:rPr>
          <w:rFonts w:cs="Arial" w:hint="cs"/>
          <w:sz w:val="20"/>
          <w:szCs w:val="20"/>
          <w:rtl/>
        </w:rPr>
        <w:t>מן</w:t>
      </w:r>
      <w:r w:rsidRPr="00A12E27">
        <w:rPr>
          <w:rFonts w:cs="Arial"/>
          <w:sz w:val="20"/>
          <w:szCs w:val="20"/>
          <w:rtl/>
        </w:rPr>
        <w:t xml:space="preserve"> </w:t>
      </w:r>
      <w:r w:rsidRPr="00A12E27">
        <w:rPr>
          <w:rFonts w:cs="Arial" w:hint="cs"/>
          <w:sz w:val="20"/>
          <w:szCs w:val="20"/>
          <w:rtl/>
        </w:rPr>
        <w:t>המנ</w:t>
      </w:r>
      <w:r>
        <w:rPr>
          <w:rFonts w:cs="Arial" w:hint="cs"/>
          <w:sz w:val="20"/>
          <w:szCs w:val="20"/>
          <w:rtl/>
        </w:rPr>
        <w:t>י</w:t>
      </w:r>
      <w:r w:rsidRPr="00A12E27">
        <w:rPr>
          <w:rFonts w:cs="Arial" w:hint="cs"/>
          <w:sz w:val="20"/>
          <w:szCs w:val="20"/>
          <w:rtl/>
        </w:rPr>
        <w:t>ין</w:t>
      </w:r>
      <w:r w:rsidRPr="00A12E27">
        <w:rPr>
          <w:rFonts w:cs="Arial"/>
          <w:sz w:val="20"/>
          <w:szCs w:val="20"/>
          <w:rtl/>
        </w:rPr>
        <w:t xml:space="preserve">, </w:t>
      </w:r>
      <w:r w:rsidRPr="00A12E27">
        <w:rPr>
          <w:rFonts w:cs="Arial" w:hint="cs"/>
          <w:sz w:val="20"/>
          <w:szCs w:val="20"/>
          <w:rtl/>
        </w:rPr>
        <w:t>בין</w:t>
      </w:r>
      <w:r w:rsidRPr="00A12E27">
        <w:rPr>
          <w:rFonts w:cs="Arial"/>
          <w:sz w:val="20"/>
          <w:szCs w:val="20"/>
          <w:rtl/>
        </w:rPr>
        <w:t xml:space="preserve"> </w:t>
      </w:r>
      <w:r w:rsidRPr="00A12E27">
        <w:rPr>
          <w:rFonts w:cs="Arial" w:hint="cs"/>
          <w:sz w:val="20"/>
          <w:szCs w:val="20"/>
          <w:rtl/>
        </w:rPr>
        <w:t>כשאומרים</w:t>
      </w:r>
      <w:r w:rsidRPr="00A12E27">
        <w:rPr>
          <w:rFonts w:cs="Arial"/>
          <w:sz w:val="20"/>
          <w:szCs w:val="20"/>
          <w:rtl/>
        </w:rPr>
        <w:t xml:space="preserve"> </w:t>
      </w:r>
      <w:r w:rsidRPr="00A12E27">
        <w:rPr>
          <w:rFonts w:cs="Arial" w:hint="cs"/>
          <w:sz w:val="20"/>
          <w:szCs w:val="20"/>
          <w:rtl/>
        </w:rPr>
        <w:t>אותה</w:t>
      </w:r>
      <w:r w:rsidRPr="00A12E27">
        <w:rPr>
          <w:rFonts w:cs="Arial"/>
          <w:sz w:val="20"/>
          <w:szCs w:val="20"/>
          <w:rtl/>
        </w:rPr>
        <w:t xml:space="preserve"> </w:t>
      </w:r>
      <w:r w:rsidRPr="00A12E27">
        <w:rPr>
          <w:rFonts w:cs="Arial" w:hint="cs"/>
          <w:sz w:val="20"/>
          <w:szCs w:val="20"/>
          <w:rtl/>
        </w:rPr>
        <w:t>בשעת</w:t>
      </w:r>
      <w:r w:rsidRPr="00A12E27">
        <w:rPr>
          <w:rFonts w:cs="Arial"/>
          <w:sz w:val="20"/>
          <w:szCs w:val="20"/>
          <w:rtl/>
        </w:rPr>
        <w:t xml:space="preserve"> </w:t>
      </w:r>
      <w:r w:rsidRPr="00A12E27">
        <w:rPr>
          <w:rFonts w:cs="Arial" w:hint="cs"/>
          <w:sz w:val="20"/>
          <w:szCs w:val="20"/>
          <w:rtl/>
        </w:rPr>
        <w:t>נ</w:t>
      </w:r>
      <w:r>
        <w:rPr>
          <w:rFonts w:cs="Arial" w:hint="cs"/>
          <w:sz w:val="20"/>
          <w:szCs w:val="20"/>
          <w:rtl/>
        </w:rPr>
        <w:t>י</w:t>
      </w:r>
      <w:r w:rsidRPr="00A12E27">
        <w:rPr>
          <w:rFonts w:cs="Arial" w:hint="cs"/>
          <w:sz w:val="20"/>
          <w:szCs w:val="20"/>
          <w:rtl/>
        </w:rPr>
        <w:t>שואין</w:t>
      </w:r>
      <w:r w:rsidRPr="00A12E27">
        <w:rPr>
          <w:rFonts w:cs="Arial"/>
          <w:sz w:val="20"/>
          <w:szCs w:val="20"/>
          <w:rtl/>
        </w:rPr>
        <w:t xml:space="preserve"> </w:t>
      </w:r>
      <w:r w:rsidRPr="00A12E27">
        <w:rPr>
          <w:rFonts w:cs="Arial" w:hint="cs"/>
          <w:sz w:val="20"/>
          <w:szCs w:val="20"/>
          <w:rtl/>
        </w:rPr>
        <w:t>בין</w:t>
      </w:r>
      <w:r w:rsidRPr="00A12E27">
        <w:rPr>
          <w:rFonts w:cs="Arial"/>
          <w:sz w:val="20"/>
          <w:szCs w:val="20"/>
          <w:rtl/>
        </w:rPr>
        <w:t xml:space="preserve"> </w:t>
      </w:r>
      <w:r w:rsidRPr="00A12E27">
        <w:rPr>
          <w:rFonts w:cs="Arial" w:hint="cs"/>
          <w:sz w:val="20"/>
          <w:szCs w:val="20"/>
          <w:rtl/>
        </w:rPr>
        <w:t>כשאומרים</w:t>
      </w:r>
      <w:r w:rsidRPr="00A12E27">
        <w:rPr>
          <w:rFonts w:cs="Arial"/>
          <w:sz w:val="20"/>
          <w:szCs w:val="20"/>
          <w:rtl/>
        </w:rPr>
        <w:t xml:space="preserve"> </w:t>
      </w:r>
      <w:r w:rsidRPr="00A12E27">
        <w:rPr>
          <w:rFonts w:cs="Arial" w:hint="cs"/>
          <w:sz w:val="20"/>
          <w:szCs w:val="20"/>
          <w:rtl/>
        </w:rPr>
        <w:t>אותה</w:t>
      </w:r>
      <w:r w:rsidRPr="00A12E27">
        <w:rPr>
          <w:rFonts w:cs="Arial"/>
          <w:sz w:val="20"/>
          <w:szCs w:val="20"/>
          <w:rtl/>
        </w:rPr>
        <w:t xml:space="preserve"> </w:t>
      </w:r>
      <w:r w:rsidRPr="00A12E27">
        <w:rPr>
          <w:rFonts w:cs="Arial" w:hint="cs"/>
          <w:sz w:val="20"/>
          <w:szCs w:val="20"/>
          <w:rtl/>
        </w:rPr>
        <w:t>אחר</w:t>
      </w:r>
      <w:r w:rsidRPr="00A12E27">
        <w:rPr>
          <w:rFonts w:cs="Arial"/>
          <w:sz w:val="20"/>
          <w:szCs w:val="20"/>
          <w:rtl/>
        </w:rPr>
        <w:t xml:space="preserve"> </w:t>
      </w:r>
      <w:r w:rsidRPr="00A12E27">
        <w:rPr>
          <w:rFonts w:cs="Arial" w:hint="cs"/>
          <w:sz w:val="20"/>
          <w:szCs w:val="20"/>
          <w:rtl/>
        </w:rPr>
        <w:t>ברכת</w:t>
      </w:r>
      <w:r w:rsidRPr="00A12E27">
        <w:rPr>
          <w:rFonts w:cs="Arial"/>
          <w:sz w:val="20"/>
          <w:szCs w:val="20"/>
          <w:rtl/>
        </w:rPr>
        <w:t xml:space="preserve"> </w:t>
      </w:r>
      <w:r w:rsidRPr="00A12E27">
        <w:rPr>
          <w:rFonts w:cs="Arial" w:hint="cs"/>
          <w:sz w:val="20"/>
          <w:szCs w:val="20"/>
          <w:rtl/>
        </w:rPr>
        <w:t>המזון</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האם ניתן לשאת אשה כשאין עשרה לברכה</w:t>
      </w:r>
      <w:r>
        <w:rPr>
          <w:rFonts w:cs="Arial" w:hint="cs"/>
          <w:sz w:val="20"/>
          <w:szCs w:val="20"/>
          <w:u w:val="single"/>
          <w:rtl/>
        </w:rPr>
        <w:br/>
      </w:r>
      <w:r>
        <w:rPr>
          <w:rFonts w:cs="Arial" w:hint="cs"/>
          <w:sz w:val="20"/>
          <w:szCs w:val="20"/>
          <w:rtl/>
        </w:rPr>
        <w:t xml:space="preserve">א. </w:t>
      </w:r>
      <w:r w:rsidRPr="00A12E27">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אין לשאת אשה אם אין עשרה לברכה, וכ"פ </w:t>
      </w:r>
      <w:r>
        <w:rPr>
          <w:rFonts w:cs="Arial" w:hint="cs"/>
          <w:b/>
          <w:bCs/>
          <w:sz w:val="20"/>
          <w:szCs w:val="20"/>
          <w:rtl/>
        </w:rPr>
        <w:t>הב"י</w:t>
      </w:r>
      <w:r>
        <w:rPr>
          <w:rFonts w:cs="Arial" w:hint="cs"/>
          <w:sz w:val="20"/>
          <w:szCs w:val="20"/>
          <w:rtl/>
        </w:rPr>
        <w:t>.</w:t>
      </w:r>
      <w:r>
        <w:rPr>
          <w:rFonts w:cs="Arial"/>
          <w:sz w:val="20"/>
          <w:szCs w:val="20"/>
          <w:rtl/>
        </w:rPr>
        <w:br/>
      </w:r>
      <w:r w:rsidRPr="00A12E27">
        <w:rPr>
          <w:rFonts w:cs="Arial" w:hint="cs"/>
          <w:b/>
          <w:bCs/>
          <w:sz w:val="20"/>
          <w:szCs w:val="20"/>
          <w:rtl/>
        </w:rPr>
        <w:t xml:space="preserve">טעם </w:t>
      </w:r>
      <w:r>
        <w:rPr>
          <w:rFonts w:cs="Arial"/>
          <w:sz w:val="20"/>
          <w:szCs w:val="20"/>
          <w:rtl/>
        </w:rPr>
        <w:t>–</w:t>
      </w:r>
      <w:r>
        <w:rPr>
          <w:rFonts w:cs="Arial" w:hint="cs"/>
          <w:sz w:val="20"/>
          <w:szCs w:val="20"/>
          <w:rtl/>
        </w:rPr>
        <w:t xml:space="preserve"> נאמר בברייתא "כלה בלא ברכה אסורה לבעלה כנידה", וברכה זו נאמרת דווקא בעשרה.</w:t>
      </w:r>
      <w:r>
        <w:rPr>
          <w:rFonts w:cs="Arial"/>
          <w:sz w:val="20"/>
          <w:szCs w:val="20"/>
          <w:rtl/>
        </w:rPr>
        <w:br/>
      </w:r>
      <w:r>
        <w:rPr>
          <w:rFonts w:cs="Arial" w:hint="cs"/>
          <w:sz w:val="20"/>
          <w:szCs w:val="20"/>
          <w:rtl/>
        </w:rPr>
        <w:t xml:space="preserve">ב. </w:t>
      </w:r>
      <w:r w:rsidRPr="00A12E27">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מותר לשאת אשה כשאין עשרה, ולא יברכו ברכת חתנים, וכ"פ </w:t>
      </w:r>
      <w:r w:rsidRPr="00A12E27">
        <w:rPr>
          <w:rFonts w:cs="Arial" w:hint="cs"/>
          <w:b/>
          <w:bCs/>
          <w:sz w:val="20"/>
          <w:szCs w:val="20"/>
          <w:rtl/>
        </w:rPr>
        <w:t>הדרכ"מ</w:t>
      </w:r>
      <w:r>
        <w:rPr>
          <w:rFonts w:cs="Arial" w:hint="cs"/>
          <w:sz w:val="20"/>
          <w:szCs w:val="20"/>
          <w:rtl/>
        </w:rPr>
        <w:t>.</w:t>
      </w:r>
      <w:r>
        <w:rPr>
          <w:rFonts w:cs="Arial"/>
          <w:sz w:val="20"/>
          <w:szCs w:val="20"/>
          <w:rtl/>
        </w:rPr>
        <w:br/>
      </w:r>
      <w:r w:rsidRPr="00A12E27">
        <w:rPr>
          <w:rFonts w:cs="Arial" w:hint="cs"/>
          <w:b/>
          <w:bCs/>
          <w:sz w:val="20"/>
          <w:szCs w:val="20"/>
          <w:rtl/>
        </w:rPr>
        <w:t xml:space="preserve">טעם </w:t>
      </w:r>
      <w:r>
        <w:rPr>
          <w:rFonts w:cs="Arial"/>
          <w:sz w:val="20"/>
          <w:szCs w:val="20"/>
          <w:rtl/>
        </w:rPr>
        <w:t>–</w:t>
      </w:r>
      <w:r>
        <w:rPr>
          <w:rFonts w:cs="Arial" w:hint="cs"/>
          <w:sz w:val="20"/>
          <w:szCs w:val="20"/>
          <w:rtl/>
        </w:rPr>
        <w:t xml:space="preserve"> פירוש הברייתא הנ"ל הוא שכלה ללא </w:t>
      </w:r>
      <w:r w:rsidRPr="00A12E27">
        <w:rPr>
          <w:rFonts w:cs="Arial" w:hint="cs"/>
          <w:sz w:val="20"/>
          <w:szCs w:val="20"/>
          <w:u w:val="single"/>
          <w:rtl/>
        </w:rPr>
        <w:t>חופה</w:t>
      </w:r>
      <w:r>
        <w:rPr>
          <w:rFonts w:cs="Arial" w:hint="cs"/>
          <w:sz w:val="20"/>
          <w:szCs w:val="20"/>
          <w:rtl/>
        </w:rPr>
        <w:t xml:space="preserve"> אסורה, ואין סברה לומר שלא תינשא אשה כשאין עשרה.</w:t>
      </w:r>
      <w:r>
        <w:rPr>
          <w:rStyle w:val="ab"/>
          <w:rFonts w:cs="Arial"/>
          <w:sz w:val="20"/>
          <w:szCs w:val="20"/>
          <w:rtl/>
        </w:rPr>
        <w:footnoteReference w:id="149"/>
      </w:r>
    </w:p>
    <w:p w:rsidR="00F15C4E" w:rsidRDefault="00F15C4E" w:rsidP="00F15C4E">
      <w:pPr>
        <w:rPr>
          <w:sz w:val="20"/>
          <w:szCs w:val="20"/>
          <w:rtl/>
        </w:rPr>
      </w:pPr>
      <w:r>
        <w:rPr>
          <w:rFonts w:hint="cs"/>
          <w:sz w:val="20"/>
          <w:szCs w:val="20"/>
          <w:u w:val="single"/>
          <w:rtl/>
        </w:rPr>
        <w:t>הכרעת האחרונים</w:t>
      </w:r>
      <w:r>
        <w:rPr>
          <w:rFonts w:hint="cs"/>
          <w:sz w:val="20"/>
          <w:szCs w:val="20"/>
          <w:u w:val="single"/>
          <w:rtl/>
        </w:rPr>
        <w:br/>
      </w:r>
      <w:r>
        <w:rPr>
          <w:rFonts w:hint="cs"/>
          <w:sz w:val="20"/>
          <w:szCs w:val="20"/>
          <w:rtl/>
        </w:rPr>
        <w:t xml:space="preserve">א. </w:t>
      </w:r>
      <w:r w:rsidRPr="00891D75">
        <w:rPr>
          <w:rFonts w:hint="cs"/>
          <w:b/>
          <w:bCs/>
          <w:sz w:val="20"/>
          <w:szCs w:val="20"/>
          <w:rtl/>
        </w:rPr>
        <w:t>חלקת מחוקק</w:t>
      </w:r>
      <w:r>
        <w:rPr>
          <w:rFonts w:hint="cs"/>
          <w:sz w:val="20"/>
          <w:szCs w:val="20"/>
          <w:rtl/>
        </w:rPr>
        <w:t xml:space="preserve"> </w:t>
      </w:r>
      <w:r w:rsidRPr="00891D75">
        <w:rPr>
          <w:rFonts w:hint="cs"/>
          <w:sz w:val="18"/>
          <w:szCs w:val="18"/>
          <w:rtl/>
        </w:rPr>
        <w:t xml:space="preserve">(וכעין זה פוסק </w:t>
      </w:r>
      <w:r w:rsidRPr="00891D75">
        <w:rPr>
          <w:rFonts w:hint="cs"/>
          <w:b/>
          <w:bCs/>
          <w:sz w:val="18"/>
          <w:szCs w:val="18"/>
          <w:rtl/>
        </w:rPr>
        <w:t>הב"ש</w:t>
      </w:r>
      <w:r w:rsidRPr="00891D75">
        <w:rPr>
          <w:rFonts w:hint="cs"/>
          <w:sz w:val="18"/>
          <w:szCs w:val="18"/>
          <w:rtl/>
        </w:rPr>
        <w:t xml:space="preserve">) </w:t>
      </w:r>
      <w:r>
        <w:rPr>
          <w:sz w:val="20"/>
          <w:szCs w:val="20"/>
          <w:rtl/>
        </w:rPr>
        <w:t>–</w:t>
      </w:r>
      <w:r>
        <w:rPr>
          <w:rFonts w:hint="cs"/>
          <w:sz w:val="20"/>
          <w:szCs w:val="20"/>
          <w:rtl/>
        </w:rPr>
        <w:t xml:space="preserve"> אם אין במדינה עשרה, והליכה למדינה אחרת כרוכה בטורח מרובה, יכנוס לחופה ללא ברכה, וכשיזדמנו לו עשרה יברך. וברכת אירוסין לכו"ע מותר לברך בדיעבד שלא בעשרה.</w:t>
      </w:r>
      <w:r>
        <w:rPr>
          <w:sz w:val="20"/>
          <w:szCs w:val="20"/>
          <w:u w:val="single"/>
          <w:rtl/>
        </w:rPr>
        <w:br/>
      </w:r>
      <w:r>
        <w:rPr>
          <w:rFonts w:hint="cs"/>
          <w:sz w:val="20"/>
          <w:szCs w:val="20"/>
          <w:rtl/>
        </w:rPr>
        <w:t xml:space="preserve">ב. </w:t>
      </w:r>
      <w:r w:rsidRPr="005300B6">
        <w:rPr>
          <w:rFonts w:hint="cs"/>
          <w:b/>
          <w:bCs/>
          <w:sz w:val="20"/>
          <w:szCs w:val="20"/>
          <w:rtl/>
        </w:rPr>
        <w:t>נודע ביהודה</w:t>
      </w:r>
      <w:r>
        <w:rPr>
          <w:rFonts w:hint="cs"/>
          <w:sz w:val="20"/>
          <w:szCs w:val="20"/>
          <w:rtl/>
        </w:rPr>
        <w:t xml:space="preserve"> </w:t>
      </w:r>
      <w:r w:rsidRPr="00375DB7">
        <w:rPr>
          <w:rFonts w:hint="cs"/>
          <w:sz w:val="18"/>
          <w:szCs w:val="18"/>
          <w:rtl/>
        </w:rPr>
        <w:t xml:space="preserve">(פת"ש) </w:t>
      </w:r>
      <w:r>
        <w:rPr>
          <w:sz w:val="20"/>
          <w:szCs w:val="20"/>
          <w:rtl/>
        </w:rPr>
        <w:t>–</w:t>
      </w:r>
      <w:r>
        <w:rPr>
          <w:rFonts w:hint="cs"/>
          <w:sz w:val="20"/>
          <w:szCs w:val="20"/>
          <w:rtl/>
        </w:rPr>
        <w:t xml:space="preserve"> זוג שנישא ללא ברכת חתנים, יכולים לשמוע ברכת חתנים של זוג אחר ולצאת בברכתם, ובלבד שיכוון המברך להוציאם והם יכוונו לצאת בברכתו.</w:t>
      </w:r>
    </w:p>
    <w:p w:rsidR="00F15C4E" w:rsidRPr="00C5418D" w:rsidRDefault="00F15C4E" w:rsidP="00F15C4E">
      <w:pPr>
        <w:rPr>
          <w:sz w:val="20"/>
          <w:szCs w:val="20"/>
          <w:rtl/>
        </w:rPr>
      </w:pPr>
      <w:r>
        <w:rPr>
          <w:rFonts w:hint="cs"/>
          <w:sz w:val="20"/>
          <w:szCs w:val="20"/>
          <w:u w:val="single"/>
          <w:rtl/>
        </w:rPr>
        <w:t xml:space="preserve">האם צריך שכל העשרה יצטרפו לזימון </w:t>
      </w:r>
      <w:r w:rsidRPr="00C5418D">
        <w:rPr>
          <w:rFonts w:hint="cs"/>
          <w:sz w:val="18"/>
          <w:szCs w:val="18"/>
          <w:u w:val="single"/>
          <w:rtl/>
        </w:rPr>
        <w:t>(פת"ש)</w:t>
      </w:r>
      <w:r>
        <w:rPr>
          <w:sz w:val="20"/>
          <w:szCs w:val="20"/>
          <w:u w:val="single"/>
          <w:rtl/>
        </w:rPr>
        <w:br/>
      </w:r>
      <w:r w:rsidRPr="00C5418D">
        <w:rPr>
          <w:rFonts w:hint="cs"/>
          <w:b/>
          <w:bCs/>
          <w:sz w:val="20"/>
          <w:szCs w:val="20"/>
          <w:rtl/>
        </w:rPr>
        <w:t>זכור לאברהם</w:t>
      </w:r>
      <w:r>
        <w:rPr>
          <w:rFonts w:hint="cs"/>
          <w:sz w:val="20"/>
          <w:szCs w:val="20"/>
          <w:rtl/>
        </w:rPr>
        <w:t xml:space="preserve"> </w:t>
      </w:r>
      <w:r>
        <w:rPr>
          <w:sz w:val="20"/>
          <w:szCs w:val="20"/>
          <w:rtl/>
        </w:rPr>
        <w:t>–</w:t>
      </w:r>
      <w:r>
        <w:rPr>
          <w:rFonts w:hint="cs"/>
          <w:sz w:val="20"/>
          <w:szCs w:val="20"/>
          <w:rtl/>
        </w:rPr>
        <w:t xml:space="preserve"> יש להסתפק האם בברכת חתנים בעשרה לאחר בהמ"ז צריך שכל העשרה יאכלו ויצטרפו לזימון, ולכאורה יש לומר שאינם צריכים לאכול, כיוון שאינם משתתפים בזימון. והביא בשם חכם אחד, שאין צריכים כל העשרה לאכול, ומכל מקום צריך שרובם יאכלו.</w:t>
      </w:r>
    </w:p>
    <w:p w:rsidR="00F15C4E" w:rsidRDefault="00F15C4E" w:rsidP="00F15C4E">
      <w:pPr>
        <w:rPr>
          <w:sz w:val="20"/>
          <w:szCs w:val="20"/>
          <w:rtl/>
        </w:rPr>
      </w:pPr>
      <w:r>
        <w:rPr>
          <w:rFonts w:hint="cs"/>
          <w:b/>
          <w:bCs/>
          <w:sz w:val="20"/>
          <w:szCs w:val="20"/>
          <w:rtl/>
        </w:rPr>
        <w:t>דין עשרה לברכת אשר ברא</w:t>
      </w:r>
      <w:r>
        <w:rPr>
          <w:rFonts w:hint="cs"/>
          <w:b/>
          <w:bCs/>
          <w:sz w:val="20"/>
          <w:szCs w:val="20"/>
          <w:rtl/>
        </w:rPr>
        <w:br/>
      </w:r>
      <w:r w:rsidRPr="00593C71">
        <w:rPr>
          <w:rFonts w:hint="cs"/>
          <w:sz w:val="20"/>
          <w:szCs w:val="20"/>
          <w:u w:val="single"/>
          <w:rtl/>
        </w:rPr>
        <w:t>שיטות הראשונים</w:t>
      </w:r>
      <w:r>
        <w:rPr>
          <w:rFonts w:hint="cs"/>
          <w:b/>
          <w:bCs/>
          <w:sz w:val="20"/>
          <w:szCs w:val="20"/>
          <w:rtl/>
        </w:rPr>
        <w:br/>
      </w:r>
      <w:r>
        <w:rPr>
          <w:rFonts w:hint="cs"/>
          <w:sz w:val="20"/>
          <w:szCs w:val="20"/>
          <w:rtl/>
        </w:rPr>
        <w:t xml:space="preserve">א. </w:t>
      </w:r>
      <w:r w:rsidRPr="00593C71">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ניתן לברך ברכת אשר ברא רק בעשרה.</w:t>
      </w:r>
      <w:r>
        <w:rPr>
          <w:sz w:val="20"/>
          <w:szCs w:val="20"/>
          <w:rtl/>
        </w:rPr>
        <w:br/>
      </w:r>
      <w:r w:rsidRPr="00593C7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כדין שאר ברכת חתנים, ועיין הערה.</w:t>
      </w:r>
      <w:r>
        <w:rPr>
          <w:rStyle w:val="ab"/>
          <w:sz w:val="20"/>
          <w:szCs w:val="20"/>
          <w:rtl/>
        </w:rPr>
        <w:footnoteReference w:id="150"/>
      </w:r>
      <w:r>
        <w:rPr>
          <w:rFonts w:hint="cs"/>
          <w:sz w:val="20"/>
          <w:szCs w:val="20"/>
          <w:rtl/>
        </w:rPr>
        <w:tab/>
      </w:r>
      <w:r>
        <w:rPr>
          <w:sz w:val="20"/>
          <w:szCs w:val="20"/>
          <w:rtl/>
        </w:rPr>
        <w:br/>
      </w:r>
      <w:r>
        <w:rPr>
          <w:rFonts w:hint="cs"/>
          <w:sz w:val="20"/>
          <w:szCs w:val="20"/>
          <w:rtl/>
        </w:rPr>
        <w:t xml:space="preserve">ב. </w:t>
      </w:r>
      <w:r w:rsidRPr="00362B5B">
        <w:rPr>
          <w:rFonts w:hint="cs"/>
          <w:b/>
          <w:bCs/>
          <w:sz w:val="20"/>
          <w:szCs w:val="20"/>
          <w:rtl/>
        </w:rPr>
        <w:t>רא"ש ור"ן</w:t>
      </w:r>
      <w:r>
        <w:rPr>
          <w:rFonts w:hint="cs"/>
          <w:sz w:val="20"/>
          <w:szCs w:val="20"/>
          <w:rtl/>
        </w:rPr>
        <w:t xml:space="preserve"> </w:t>
      </w:r>
      <w:r>
        <w:rPr>
          <w:sz w:val="20"/>
          <w:szCs w:val="20"/>
          <w:rtl/>
        </w:rPr>
        <w:t>–</w:t>
      </w:r>
      <w:r>
        <w:rPr>
          <w:rFonts w:hint="cs"/>
          <w:sz w:val="20"/>
          <w:szCs w:val="20"/>
          <w:rtl/>
        </w:rPr>
        <w:t xml:space="preserve"> ניתן לברך ברכת אשר ברא אף שלא בעשרה, אך צריך שלושה, וכ"פ </w:t>
      </w:r>
      <w:r w:rsidRPr="00B43EB5">
        <w:rPr>
          <w:rFonts w:hint="cs"/>
          <w:b/>
          <w:bCs/>
          <w:sz w:val="20"/>
          <w:szCs w:val="20"/>
          <w:rtl/>
        </w:rPr>
        <w:t>המחבר והרמ"א</w:t>
      </w:r>
      <w:r>
        <w:rPr>
          <w:rFonts w:hint="cs"/>
          <w:sz w:val="20"/>
          <w:szCs w:val="20"/>
          <w:rtl/>
        </w:rPr>
        <w:t>.</w:t>
      </w:r>
      <w:r>
        <w:rPr>
          <w:sz w:val="20"/>
          <w:szCs w:val="20"/>
          <w:rtl/>
        </w:rPr>
        <w:br/>
      </w:r>
      <w:r w:rsidRPr="00362B5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המקור ממנו לומדים ברכת חתנים בעשרה הוא בועז, והתם ברכו את כל הברכות ולכן בעי עשרה.</w:t>
      </w:r>
      <w:r>
        <w:rPr>
          <w:rFonts w:hint="cs"/>
          <w:sz w:val="20"/>
          <w:szCs w:val="20"/>
          <w:rtl/>
        </w:rPr>
        <w:tab/>
      </w:r>
    </w:p>
    <w:p w:rsidR="00F15C4E"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62B5B">
        <w:rPr>
          <w:rFonts w:cs="Arial" w:hint="cs"/>
          <w:sz w:val="20"/>
          <w:szCs w:val="20"/>
          <w:rtl/>
        </w:rPr>
        <w:t>אבל</w:t>
      </w:r>
      <w:r w:rsidRPr="00362B5B">
        <w:rPr>
          <w:rFonts w:cs="Arial"/>
          <w:sz w:val="20"/>
          <w:szCs w:val="20"/>
          <w:rtl/>
        </w:rPr>
        <w:t xml:space="preserve"> </w:t>
      </w:r>
      <w:r w:rsidRPr="00362B5B">
        <w:rPr>
          <w:rFonts w:cs="Arial" w:hint="cs"/>
          <w:sz w:val="20"/>
          <w:szCs w:val="20"/>
          <w:rtl/>
        </w:rPr>
        <w:t>כשאין</w:t>
      </w:r>
      <w:r w:rsidRPr="00362B5B">
        <w:rPr>
          <w:rFonts w:cs="Arial"/>
          <w:sz w:val="20"/>
          <w:szCs w:val="20"/>
          <w:rtl/>
        </w:rPr>
        <w:t xml:space="preserve"> </w:t>
      </w:r>
      <w:r w:rsidRPr="00362B5B">
        <w:rPr>
          <w:rFonts w:cs="Arial" w:hint="cs"/>
          <w:sz w:val="20"/>
          <w:szCs w:val="20"/>
          <w:rtl/>
        </w:rPr>
        <w:t>אומרים</w:t>
      </w:r>
      <w:r w:rsidRPr="00362B5B">
        <w:rPr>
          <w:rFonts w:cs="Arial"/>
          <w:sz w:val="20"/>
          <w:szCs w:val="20"/>
          <w:rtl/>
        </w:rPr>
        <w:t xml:space="preserve"> </w:t>
      </w:r>
      <w:r w:rsidRPr="00362B5B">
        <w:rPr>
          <w:rFonts w:cs="Arial" w:hint="cs"/>
          <w:sz w:val="20"/>
          <w:szCs w:val="20"/>
          <w:rtl/>
        </w:rPr>
        <w:t>אחר</w:t>
      </w:r>
      <w:r w:rsidRPr="00362B5B">
        <w:rPr>
          <w:rFonts w:cs="Arial"/>
          <w:sz w:val="20"/>
          <w:szCs w:val="20"/>
          <w:rtl/>
        </w:rPr>
        <w:t xml:space="preserve"> </w:t>
      </w:r>
      <w:r w:rsidRPr="00362B5B">
        <w:rPr>
          <w:rFonts w:cs="Arial" w:hint="cs"/>
          <w:sz w:val="20"/>
          <w:szCs w:val="20"/>
          <w:rtl/>
        </w:rPr>
        <w:t>ברכת</w:t>
      </w:r>
      <w:r w:rsidRPr="00362B5B">
        <w:rPr>
          <w:rFonts w:cs="Arial"/>
          <w:sz w:val="20"/>
          <w:szCs w:val="20"/>
          <w:rtl/>
        </w:rPr>
        <w:t xml:space="preserve"> </w:t>
      </w:r>
      <w:r w:rsidRPr="00362B5B">
        <w:rPr>
          <w:rFonts w:cs="Arial" w:hint="cs"/>
          <w:sz w:val="20"/>
          <w:szCs w:val="20"/>
          <w:rtl/>
        </w:rPr>
        <w:t>המזון</w:t>
      </w:r>
      <w:r w:rsidRPr="00362B5B">
        <w:rPr>
          <w:rFonts w:cs="Arial"/>
          <w:sz w:val="20"/>
          <w:szCs w:val="20"/>
          <w:rtl/>
        </w:rPr>
        <w:t xml:space="preserve">, </w:t>
      </w:r>
      <w:r w:rsidRPr="00362B5B">
        <w:rPr>
          <w:rFonts w:cs="Arial" w:hint="cs"/>
          <w:sz w:val="20"/>
          <w:szCs w:val="20"/>
          <w:rtl/>
        </w:rPr>
        <w:t>אלא</w:t>
      </w:r>
      <w:r w:rsidRPr="00362B5B">
        <w:rPr>
          <w:rFonts w:cs="Arial"/>
          <w:sz w:val="20"/>
          <w:szCs w:val="20"/>
          <w:rtl/>
        </w:rPr>
        <w:t xml:space="preserve"> </w:t>
      </w:r>
      <w:r w:rsidRPr="00362B5B">
        <w:rPr>
          <w:rFonts w:cs="Arial" w:hint="cs"/>
          <w:sz w:val="20"/>
          <w:szCs w:val="20"/>
          <w:rtl/>
        </w:rPr>
        <w:t>ברכת</w:t>
      </w:r>
      <w:r w:rsidRPr="00362B5B">
        <w:rPr>
          <w:rFonts w:cs="Arial"/>
          <w:sz w:val="20"/>
          <w:szCs w:val="20"/>
          <w:rtl/>
        </w:rPr>
        <w:t xml:space="preserve"> </w:t>
      </w:r>
      <w:r w:rsidRPr="00362B5B">
        <w:rPr>
          <w:rFonts w:cs="Arial" w:hint="cs"/>
          <w:sz w:val="20"/>
          <w:szCs w:val="20"/>
          <w:rtl/>
        </w:rPr>
        <w:t>אשר</w:t>
      </w:r>
      <w:r w:rsidRPr="00362B5B">
        <w:rPr>
          <w:rFonts w:cs="Arial"/>
          <w:sz w:val="20"/>
          <w:szCs w:val="20"/>
          <w:rtl/>
        </w:rPr>
        <w:t xml:space="preserve"> </w:t>
      </w:r>
      <w:r w:rsidRPr="00362B5B">
        <w:rPr>
          <w:rFonts w:cs="Arial" w:hint="cs"/>
          <w:sz w:val="20"/>
          <w:szCs w:val="20"/>
          <w:rtl/>
        </w:rPr>
        <w:t>ברא</w:t>
      </w:r>
      <w:r w:rsidRPr="00362B5B">
        <w:rPr>
          <w:rFonts w:cs="Arial"/>
          <w:sz w:val="20"/>
          <w:szCs w:val="20"/>
          <w:rtl/>
        </w:rPr>
        <w:t xml:space="preserve">, </w:t>
      </w:r>
      <w:r w:rsidRPr="00362B5B">
        <w:rPr>
          <w:rFonts w:cs="Arial" w:hint="cs"/>
          <w:sz w:val="20"/>
          <w:szCs w:val="20"/>
          <w:rtl/>
        </w:rPr>
        <w:t>אינו</w:t>
      </w:r>
      <w:r w:rsidRPr="00362B5B">
        <w:rPr>
          <w:rFonts w:cs="Arial"/>
          <w:sz w:val="20"/>
          <w:szCs w:val="20"/>
          <w:rtl/>
        </w:rPr>
        <w:t xml:space="preserve"> </w:t>
      </w:r>
      <w:r w:rsidRPr="00362B5B">
        <w:rPr>
          <w:rFonts w:cs="Arial" w:hint="cs"/>
          <w:sz w:val="20"/>
          <w:szCs w:val="20"/>
          <w:rtl/>
        </w:rPr>
        <w:t>צריך</w:t>
      </w:r>
      <w:r w:rsidRPr="00362B5B">
        <w:rPr>
          <w:rFonts w:cs="Arial"/>
          <w:sz w:val="20"/>
          <w:szCs w:val="20"/>
          <w:rtl/>
        </w:rPr>
        <w:t xml:space="preserve"> </w:t>
      </w:r>
      <w:r w:rsidRPr="00362B5B">
        <w:rPr>
          <w:rFonts w:cs="Arial" w:hint="cs"/>
          <w:sz w:val="20"/>
          <w:szCs w:val="20"/>
          <w:rtl/>
        </w:rPr>
        <w:t>עשרה</w:t>
      </w:r>
      <w:r>
        <w:rPr>
          <w:rFonts w:cs="Arial"/>
          <w:sz w:val="20"/>
          <w:szCs w:val="20"/>
          <w:rtl/>
        </w:rPr>
        <w:t xml:space="preserve">. </w:t>
      </w:r>
      <w:r w:rsidRPr="00362B5B">
        <w:rPr>
          <w:rFonts w:cs="Arial"/>
          <w:sz w:val="18"/>
          <w:szCs w:val="18"/>
          <w:rtl/>
        </w:rPr>
        <w:t>(</w:t>
      </w:r>
      <w:r w:rsidRPr="00362B5B">
        <w:rPr>
          <w:rFonts w:cs="Arial" w:hint="cs"/>
          <w:sz w:val="18"/>
          <w:szCs w:val="18"/>
          <w:rtl/>
        </w:rPr>
        <w:t>ומכל מקום</w:t>
      </w:r>
      <w:r w:rsidRPr="00362B5B">
        <w:rPr>
          <w:rFonts w:cs="Arial"/>
          <w:sz w:val="18"/>
          <w:szCs w:val="18"/>
          <w:rtl/>
        </w:rPr>
        <w:t xml:space="preserve"> </w:t>
      </w:r>
      <w:r w:rsidRPr="00362B5B">
        <w:rPr>
          <w:rFonts w:cs="Arial" w:hint="cs"/>
          <w:sz w:val="18"/>
          <w:szCs w:val="18"/>
          <w:rtl/>
        </w:rPr>
        <w:t>ג</w:t>
      </w:r>
      <w:r w:rsidRPr="00362B5B">
        <w:rPr>
          <w:rFonts w:cs="Arial"/>
          <w:sz w:val="18"/>
          <w:szCs w:val="18"/>
          <w:rtl/>
        </w:rPr>
        <w:t xml:space="preserve">' </w:t>
      </w:r>
      <w:r w:rsidRPr="00362B5B">
        <w:rPr>
          <w:rFonts w:cs="Arial" w:hint="cs"/>
          <w:sz w:val="18"/>
          <w:szCs w:val="18"/>
          <w:rtl/>
        </w:rPr>
        <w:t>בעינן</w:t>
      </w:r>
      <w:r w:rsidRPr="00362B5B">
        <w:rPr>
          <w:rFonts w:cs="Arial"/>
          <w:sz w:val="18"/>
          <w:szCs w:val="18"/>
          <w:rtl/>
        </w:rPr>
        <w:t>) (</w:t>
      </w:r>
      <w:r w:rsidRPr="00362B5B">
        <w:rPr>
          <w:rFonts w:cs="Arial" w:hint="cs"/>
          <w:sz w:val="18"/>
          <w:szCs w:val="18"/>
          <w:rtl/>
        </w:rPr>
        <w:t>הר</w:t>
      </w:r>
      <w:r w:rsidRPr="00362B5B">
        <w:rPr>
          <w:rFonts w:cs="Arial"/>
          <w:sz w:val="18"/>
          <w:szCs w:val="18"/>
          <w:rtl/>
        </w:rPr>
        <w:t>"</w:t>
      </w:r>
      <w:r w:rsidRPr="00362B5B">
        <w:rPr>
          <w:rFonts w:cs="Arial" w:hint="cs"/>
          <w:sz w:val="18"/>
          <w:szCs w:val="18"/>
          <w:rtl/>
        </w:rPr>
        <w:t>ן</w:t>
      </w:r>
      <w:r w:rsidRPr="00362B5B">
        <w:rPr>
          <w:rFonts w:cs="Arial"/>
          <w:sz w:val="18"/>
          <w:szCs w:val="18"/>
          <w:rtl/>
        </w:rPr>
        <w:t xml:space="preserve"> </w:t>
      </w:r>
      <w:r w:rsidRPr="00362B5B">
        <w:rPr>
          <w:rFonts w:cs="Arial" w:hint="cs"/>
          <w:sz w:val="18"/>
          <w:szCs w:val="18"/>
          <w:rtl/>
        </w:rPr>
        <w:t>פ</w:t>
      </w:r>
      <w:r w:rsidRPr="00362B5B">
        <w:rPr>
          <w:rFonts w:cs="Arial"/>
          <w:sz w:val="18"/>
          <w:szCs w:val="18"/>
          <w:rtl/>
        </w:rPr>
        <w:t>"</w:t>
      </w:r>
      <w:r w:rsidRPr="00362B5B">
        <w:rPr>
          <w:rFonts w:cs="Arial" w:hint="cs"/>
          <w:sz w:val="18"/>
          <w:szCs w:val="18"/>
          <w:rtl/>
        </w:rPr>
        <w:t>ק</w:t>
      </w:r>
      <w:r w:rsidRPr="00362B5B">
        <w:rPr>
          <w:rFonts w:cs="Arial"/>
          <w:sz w:val="18"/>
          <w:szCs w:val="18"/>
          <w:rtl/>
        </w:rPr>
        <w:t xml:space="preserve"> </w:t>
      </w:r>
      <w:r w:rsidRPr="00362B5B">
        <w:rPr>
          <w:rFonts w:cs="Arial" w:hint="cs"/>
          <w:sz w:val="18"/>
          <w:szCs w:val="18"/>
          <w:rtl/>
        </w:rPr>
        <w:t>דכתובות</w:t>
      </w:r>
      <w:r w:rsidRPr="00362B5B">
        <w:rPr>
          <w:rFonts w:cs="Arial"/>
          <w:sz w:val="18"/>
          <w:szCs w:val="18"/>
          <w:rtl/>
        </w:rPr>
        <w:t>).</w:t>
      </w:r>
      <w:r>
        <w:rPr>
          <w:rFonts w:cs="Arial" w:hint="cs"/>
          <w:sz w:val="18"/>
          <w:szCs w:val="18"/>
          <w:rtl/>
        </w:rPr>
        <w:t>"</w:t>
      </w:r>
      <w:r w:rsidRPr="00362B5B">
        <w:rPr>
          <w:rFonts w:cs="Arial"/>
          <w:sz w:val="18"/>
          <w:szCs w:val="18"/>
          <w:rtl/>
        </w:rPr>
        <w:t xml:space="preserve"> </w:t>
      </w:r>
    </w:p>
    <w:p w:rsidR="00F15C4E" w:rsidRDefault="00F15C4E" w:rsidP="00F15C4E">
      <w:pPr>
        <w:rPr>
          <w:sz w:val="20"/>
          <w:szCs w:val="20"/>
          <w:rtl/>
        </w:rPr>
      </w:pPr>
      <w:r w:rsidRPr="006755C9">
        <w:rPr>
          <w:rFonts w:hint="cs"/>
          <w:b/>
          <w:bCs/>
          <w:sz w:val="20"/>
          <w:szCs w:val="20"/>
          <w:rtl/>
        </w:rPr>
        <w:t>סיכום</w:t>
      </w:r>
      <w:r w:rsidRPr="006755C9">
        <w:rPr>
          <w:b/>
          <w:bCs/>
          <w:sz w:val="20"/>
          <w:szCs w:val="20"/>
          <w:rtl/>
        </w:rPr>
        <w:br/>
      </w:r>
      <w:r>
        <w:rPr>
          <w:rFonts w:hint="cs"/>
          <w:sz w:val="20"/>
          <w:szCs w:val="20"/>
          <w:rtl/>
        </w:rPr>
        <w:t xml:space="preserve">1. </w:t>
      </w:r>
      <w:r w:rsidRPr="007A4DF6">
        <w:rPr>
          <w:rFonts w:hint="cs"/>
          <w:b/>
          <w:bCs/>
          <w:sz w:val="20"/>
          <w:szCs w:val="20"/>
          <w:rtl/>
        </w:rPr>
        <w:t>גמרא</w:t>
      </w:r>
      <w:r>
        <w:rPr>
          <w:rFonts w:hint="cs"/>
          <w:sz w:val="20"/>
          <w:szCs w:val="20"/>
          <w:rtl/>
        </w:rPr>
        <w:t xml:space="preserve">. ברכת חתנים בעשרה וחתנים מן המניין. </w:t>
      </w:r>
      <w:r w:rsidRPr="00375DB7">
        <w:rPr>
          <w:rFonts w:hint="cs"/>
          <w:b/>
          <w:bCs/>
          <w:sz w:val="20"/>
          <w:szCs w:val="20"/>
          <w:rtl/>
        </w:rPr>
        <w:t>רמב"ם</w:t>
      </w:r>
      <w:r>
        <w:rPr>
          <w:rFonts w:hint="cs"/>
          <w:sz w:val="20"/>
          <w:szCs w:val="20"/>
          <w:rtl/>
        </w:rPr>
        <w:t xml:space="preserve">. קטן ועבד אינם מצטרפים, וכ"פ </w:t>
      </w:r>
      <w:r w:rsidRPr="007A4DF6">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7A4DF6">
        <w:rPr>
          <w:rFonts w:hint="cs"/>
          <w:b/>
          <w:bCs/>
          <w:sz w:val="20"/>
          <w:szCs w:val="20"/>
          <w:rtl/>
        </w:rPr>
        <w:t>רשב"א</w:t>
      </w:r>
      <w:r>
        <w:rPr>
          <w:rFonts w:hint="cs"/>
          <w:sz w:val="20"/>
          <w:szCs w:val="20"/>
          <w:rtl/>
        </w:rPr>
        <w:t xml:space="preserve">. אין לשאת אשה כשאין עשרה לברכה, וכ"פ </w:t>
      </w:r>
      <w:r w:rsidRPr="00375DB7">
        <w:rPr>
          <w:rFonts w:hint="cs"/>
          <w:b/>
          <w:bCs/>
          <w:sz w:val="20"/>
          <w:szCs w:val="20"/>
          <w:rtl/>
        </w:rPr>
        <w:t>הב"י</w:t>
      </w:r>
      <w:r>
        <w:rPr>
          <w:rFonts w:hint="cs"/>
          <w:sz w:val="20"/>
          <w:szCs w:val="20"/>
          <w:rtl/>
        </w:rPr>
        <w:t xml:space="preserve">. </w:t>
      </w:r>
      <w:r w:rsidRPr="00375DB7">
        <w:rPr>
          <w:rFonts w:hint="cs"/>
          <w:b/>
          <w:bCs/>
          <w:sz w:val="20"/>
          <w:szCs w:val="20"/>
          <w:rtl/>
        </w:rPr>
        <w:t>ת"ה</w:t>
      </w:r>
      <w:r>
        <w:rPr>
          <w:rFonts w:hint="cs"/>
          <w:sz w:val="20"/>
          <w:szCs w:val="20"/>
          <w:rtl/>
        </w:rPr>
        <w:t xml:space="preserve">. מותר לשאת בכה"ג, וכ"פ </w:t>
      </w:r>
      <w:r w:rsidRPr="007A4DF6">
        <w:rPr>
          <w:rFonts w:hint="cs"/>
          <w:b/>
          <w:bCs/>
          <w:sz w:val="20"/>
          <w:szCs w:val="20"/>
          <w:rtl/>
        </w:rPr>
        <w:t>הדרכ"מ</w:t>
      </w:r>
      <w:r>
        <w:rPr>
          <w:rFonts w:hint="cs"/>
          <w:sz w:val="20"/>
          <w:szCs w:val="20"/>
          <w:rtl/>
        </w:rPr>
        <w:t>.</w:t>
      </w:r>
      <w:r>
        <w:rPr>
          <w:sz w:val="20"/>
          <w:szCs w:val="20"/>
          <w:rtl/>
        </w:rPr>
        <w:br/>
      </w:r>
      <w:r>
        <w:rPr>
          <w:rFonts w:hint="cs"/>
          <w:sz w:val="20"/>
          <w:szCs w:val="20"/>
          <w:rtl/>
        </w:rPr>
        <w:t xml:space="preserve">3. </w:t>
      </w:r>
      <w:r w:rsidRPr="007A4DF6">
        <w:rPr>
          <w:rFonts w:hint="cs"/>
          <w:b/>
          <w:bCs/>
          <w:sz w:val="20"/>
          <w:szCs w:val="20"/>
          <w:rtl/>
        </w:rPr>
        <w:t>ח"מ</w:t>
      </w:r>
      <w:r>
        <w:rPr>
          <w:rFonts w:hint="cs"/>
          <w:sz w:val="20"/>
          <w:szCs w:val="20"/>
          <w:rtl/>
        </w:rPr>
        <w:t xml:space="preserve">. כשאין בכל המדינה עשרה, נושא ללא ברכה. </w:t>
      </w:r>
      <w:r w:rsidRPr="007A4DF6">
        <w:rPr>
          <w:rFonts w:hint="cs"/>
          <w:b/>
          <w:bCs/>
          <w:sz w:val="20"/>
          <w:szCs w:val="20"/>
          <w:rtl/>
        </w:rPr>
        <w:t>נוב"י</w:t>
      </w:r>
      <w:r>
        <w:rPr>
          <w:rFonts w:hint="cs"/>
          <w:sz w:val="20"/>
          <w:szCs w:val="20"/>
          <w:rtl/>
        </w:rPr>
        <w:t>. יכולים לשמוע לאחר מכן ב"ח של זוג אחר.</w:t>
      </w:r>
      <w:r>
        <w:rPr>
          <w:rFonts w:hint="cs"/>
          <w:sz w:val="20"/>
          <w:szCs w:val="20"/>
          <w:rtl/>
        </w:rPr>
        <w:br/>
        <w:t xml:space="preserve">4. </w:t>
      </w:r>
      <w:r w:rsidRPr="007A4DF6">
        <w:rPr>
          <w:rFonts w:hint="cs"/>
          <w:b/>
          <w:bCs/>
          <w:sz w:val="20"/>
          <w:szCs w:val="20"/>
          <w:rtl/>
        </w:rPr>
        <w:t>פת"ש</w:t>
      </w:r>
      <w:r>
        <w:rPr>
          <w:rFonts w:hint="cs"/>
          <w:sz w:val="20"/>
          <w:szCs w:val="20"/>
          <w:rtl/>
        </w:rPr>
        <w:t>. ספק האם צריכים כל העשרה להצטרף לזימון. ונראה שרובם צריכים לאכול ולהצטרף לזימון.</w:t>
      </w:r>
      <w:r>
        <w:rPr>
          <w:sz w:val="20"/>
          <w:szCs w:val="20"/>
          <w:rtl/>
        </w:rPr>
        <w:br/>
      </w:r>
      <w:r>
        <w:rPr>
          <w:rFonts w:hint="cs"/>
          <w:sz w:val="20"/>
          <w:szCs w:val="20"/>
          <w:rtl/>
        </w:rPr>
        <w:t xml:space="preserve">5. </w:t>
      </w:r>
      <w:r w:rsidRPr="007A4DF6">
        <w:rPr>
          <w:rFonts w:hint="cs"/>
          <w:b/>
          <w:bCs/>
          <w:sz w:val="20"/>
          <w:szCs w:val="20"/>
          <w:rtl/>
        </w:rPr>
        <w:t>רשב"א</w:t>
      </w:r>
      <w:r>
        <w:rPr>
          <w:rFonts w:hint="cs"/>
          <w:sz w:val="20"/>
          <w:szCs w:val="20"/>
          <w:rtl/>
        </w:rPr>
        <w:t xml:space="preserve">. ברכת אשר ברא רק בעשרה. </w:t>
      </w:r>
      <w:r w:rsidRPr="007A4DF6">
        <w:rPr>
          <w:rFonts w:hint="cs"/>
          <w:b/>
          <w:bCs/>
          <w:sz w:val="20"/>
          <w:szCs w:val="20"/>
          <w:rtl/>
        </w:rPr>
        <w:t>רא"ש ור"ן</w:t>
      </w:r>
      <w:r>
        <w:rPr>
          <w:rFonts w:hint="cs"/>
          <w:sz w:val="20"/>
          <w:szCs w:val="20"/>
          <w:rtl/>
        </w:rPr>
        <w:t xml:space="preserve">. א"צ עשרה, אך צריך שלושה, וכ"פ </w:t>
      </w:r>
      <w:r w:rsidRPr="007A4DF6">
        <w:rPr>
          <w:rFonts w:hint="cs"/>
          <w:b/>
          <w:bCs/>
          <w:sz w:val="20"/>
          <w:szCs w:val="20"/>
          <w:rtl/>
        </w:rPr>
        <w:t>המחבר והרמ"א</w:t>
      </w:r>
      <w:r>
        <w:rPr>
          <w:rFonts w:hint="cs"/>
          <w:sz w:val="20"/>
          <w:szCs w:val="20"/>
          <w:rtl/>
        </w:rPr>
        <w:t>.</w:t>
      </w:r>
    </w:p>
    <w:p w:rsidR="00F15C4E" w:rsidRDefault="00F15C4E" w:rsidP="00F15C4E">
      <w:pPr>
        <w:rPr>
          <w:sz w:val="20"/>
          <w:szCs w:val="20"/>
          <w:rtl/>
        </w:rPr>
      </w:pPr>
      <w:r>
        <w:rPr>
          <w:sz w:val="20"/>
          <w:szCs w:val="20"/>
          <w:rtl/>
        </w:rPr>
        <w:lastRenderedPageBreak/>
        <w:br/>
      </w:r>
      <w:r>
        <w:rPr>
          <w:rFonts w:hint="cs"/>
          <w:b/>
          <w:bCs/>
          <w:sz w:val="20"/>
          <w:szCs w:val="20"/>
          <w:rtl/>
        </w:rPr>
        <w:t xml:space="preserve">סעיף ה </w:t>
      </w:r>
      <w:r>
        <w:rPr>
          <w:b/>
          <w:bCs/>
          <w:sz w:val="20"/>
          <w:szCs w:val="20"/>
          <w:rtl/>
        </w:rPr>
        <w:t>–</w:t>
      </w:r>
      <w:r>
        <w:rPr>
          <w:rFonts w:hint="cs"/>
          <w:b/>
          <w:bCs/>
          <w:sz w:val="20"/>
          <w:szCs w:val="20"/>
          <w:rtl/>
        </w:rPr>
        <w:t xml:space="preserve"> ברכת חתנים בעשרה ובסעודה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(ח:) "</w:t>
      </w:r>
      <w:r w:rsidRPr="008D05D1">
        <w:rPr>
          <w:rFonts w:cs="Arial" w:hint="cs"/>
          <w:sz w:val="20"/>
          <w:szCs w:val="20"/>
          <w:rtl/>
        </w:rPr>
        <w:t>אמר</w:t>
      </w:r>
      <w:r w:rsidRPr="008D05D1">
        <w:rPr>
          <w:rFonts w:cs="Arial"/>
          <w:sz w:val="20"/>
          <w:szCs w:val="20"/>
          <w:rtl/>
        </w:rPr>
        <w:t xml:space="preserve"> </w:t>
      </w:r>
      <w:r w:rsidRPr="008D05D1">
        <w:rPr>
          <w:rFonts w:cs="Arial" w:hint="cs"/>
          <w:sz w:val="20"/>
          <w:szCs w:val="20"/>
          <w:rtl/>
        </w:rPr>
        <w:t>רבי</w:t>
      </w:r>
      <w:r w:rsidRPr="008D05D1">
        <w:rPr>
          <w:rFonts w:cs="Arial"/>
          <w:sz w:val="20"/>
          <w:szCs w:val="20"/>
          <w:rtl/>
        </w:rPr>
        <w:t xml:space="preserve"> </w:t>
      </w:r>
      <w:r w:rsidRPr="008D05D1">
        <w:rPr>
          <w:rFonts w:cs="Arial" w:hint="cs"/>
          <w:sz w:val="20"/>
          <w:szCs w:val="20"/>
          <w:rtl/>
        </w:rPr>
        <w:t>יצחק</w:t>
      </w:r>
      <w:r w:rsidRPr="008D05D1">
        <w:rPr>
          <w:rFonts w:cs="Arial"/>
          <w:sz w:val="20"/>
          <w:szCs w:val="20"/>
          <w:rtl/>
        </w:rPr>
        <w:t xml:space="preserve"> </w:t>
      </w:r>
      <w:r w:rsidRPr="008D05D1">
        <w:rPr>
          <w:rFonts w:cs="Arial" w:hint="cs"/>
          <w:sz w:val="20"/>
          <w:szCs w:val="20"/>
          <w:rtl/>
        </w:rPr>
        <w:t>אמר</w:t>
      </w:r>
      <w:r w:rsidRPr="008D05D1">
        <w:rPr>
          <w:rFonts w:cs="Arial"/>
          <w:sz w:val="20"/>
          <w:szCs w:val="20"/>
          <w:rtl/>
        </w:rPr>
        <w:t xml:space="preserve"> </w:t>
      </w:r>
      <w:r w:rsidRPr="008D05D1">
        <w:rPr>
          <w:rFonts w:cs="Arial" w:hint="cs"/>
          <w:sz w:val="20"/>
          <w:szCs w:val="20"/>
          <w:rtl/>
        </w:rPr>
        <w:t>רבי</w:t>
      </w:r>
      <w:r w:rsidRPr="008D05D1">
        <w:rPr>
          <w:rFonts w:cs="Arial"/>
          <w:sz w:val="20"/>
          <w:szCs w:val="20"/>
          <w:rtl/>
        </w:rPr>
        <w:t xml:space="preserve"> </w:t>
      </w:r>
      <w:r w:rsidRPr="008D05D1">
        <w:rPr>
          <w:rFonts w:cs="Arial" w:hint="cs"/>
          <w:sz w:val="20"/>
          <w:szCs w:val="20"/>
          <w:rtl/>
        </w:rPr>
        <w:t>יוחנן</w:t>
      </w:r>
      <w:r w:rsidRPr="008D05D1">
        <w:rPr>
          <w:rFonts w:cs="Arial"/>
          <w:sz w:val="20"/>
          <w:szCs w:val="20"/>
          <w:rtl/>
        </w:rPr>
        <w:t xml:space="preserve">: </w:t>
      </w:r>
      <w:r w:rsidRPr="008D05D1">
        <w:rPr>
          <w:rFonts w:cs="Arial" w:hint="cs"/>
          <w:sz w:val="20"/>
          <w:szCs w:val="20"/>
          <w:rtl/>
        </w:rPr>
        <w:t>מברכים</w:t>
      </w:r>
      <w:r w:rsidRPr="008D05D1">
        <w:rPr>
          <w:rFonts w:cs="Arial"/>
          <w:sz w:val="20"/>
          <w:szCs w:val="20"/>
          <w:rtl/>
        </w:rPr>
        <w:t xml:space="preserve"> </w:t>
      </w:r>
      <w:r w:rsidRPr="008D05D1">
        <w:rPr>
          <w:rFonts w:cs="Arial" w:hint="cs"/>
          <w:sz w:val="20"/>
          <w:szCs w:val="20"/>
          <w:rtl/>
        </w:rPr>
        <w:t>ברכת</w:t>
      </w:r>
      <w:r w:rsidRPr="008D05D1">
        <w:rPr>
          <w:rFonts w:cs="Arial"/>
          <w:sz w:val="20"/>
          <w:szCs w:val="20"/>
          <w:rtl/>
        </w:rPr>
        <w:t xml:space="preserve"> </w:t>
      </w:r>
      <w:r w:rsidRPr="008D05D1">
        <w:rPr>
          <w:rFonts w:cs="Arial" w:hint="cs"/>
          <w:sz w:val="20"/>
          <w:szCs w:val="20"/>
          <w:rtl/>
        </w:rPr>
        <w:t>חתנים</w:t>
      </w:r>
      <w:r w:rsidRPr="008D05D1">
        <w:rPr>
          <w:rFonts w:cs="Arial"/>
          <w:sz w:val="20"/>
          <w:szCs w:val="20"/>
          <w:rtl/>
        </w:rPr>
        <w:t xml:space="preserve"> </w:t>
      </w:r>
      <w:r w:rsidRPr="008D05D1">
        <w:rPr>
          <w:rFonts w:cs="Arial" w:hint="cs"/>
          <w:sz w:val="20"/>
          <w:szCs w:val="20"/>
          <w:rtl/>
        </w:rPr>
        <w:t>בעשרה</w:t>
      </w:r>
      <w:r w:rsidRPr="008D05D1">
        <w:rPr>
          <w:rFonts w:cs="Arial"/>
          <w:sz w:val="20"/>
          <w:szCs w:val="20"/>
          <w:rtl/>
        </w:rPr>
        <w:t xml:space="preserve"> </w:t>
      </w:r>
      <w:r w:rsidRPr="008D05D1">
        <w:rPr>
          <w:rFonts w:cs="Arial" w:hint="cs"/>
          <w:sz w:val="20"/>
          <w:szCs w:val="20"/>
          <w:rtl/>
        </w:rPr>
        <w:t>וחתנים</w:t>
      </w:r>
      <w:r w:rsidRPr="008D05D1">
        <w:rPr>
          <w:rFonts w:cs="Arial"/>
          <w:sz w:val="20"/>
          <w:szCs w:val="20"/>
          <w:rtl/>
        </w:rPr>
        <w:t xml:space="preserve"> </w:t>
      </w:r>
      <w:r w:rsidRPr="008D05D1">
        <w:rPr>
          <w:rFonts w:cs="Arial" w:hint="cs"/>
          <w:sz w:val="20"/>
          <w:szCs w:val="20"/>
          <w:rtl/>
        </w:rPr>
        <w:t>מן</w:t>
      </w:r>
      <w:r w:rsidRPr="008D05D1">
        <w:rPr>
          <w:rFonts w:cs="Arial"/>
          <w:sz w:val="20"/>
          <w:szCs w:val="20"/>
          <w:rtl/>
        </w:rPr>
        <w:t xml:space="preserve"> </w:t>
      </w:r>
      <w:r w:rsidRPr="008D05D1">
        <w:rPr>
          <w:rFonts w:cs="Arial" w:hint="cs"/>
          <w:sz w:val="20"/>
          <w:szCs w:val="20"/>
          <w:rtl/>
        </w:rPr>
        <w:t>המנ</w:t>
      </w:r>
      <w:r>
        <w:rPr>
          <w:rFonts w:cs="Arial" w:hint="cs"/>
          <w:sz w:val="20"/>
          <w:szCs w:val="20"/>
          <w:rtl/>
        </w:rPr>
        <w:t>י</w:t>
      </w:r>
      <w:r w:rsidRPr="008D05D1">
        <w:rPr>
          <w:rFonts w:cs="Arial" w:hint="cs"/>
          <w:sz w:val="20"/>
          <w:szCs w:val="20"/>
          <w:rtl/>
        </w:rPr>
        <w:t>ין</w:t>
      </w:r>
      <w:r>
        <w:rPr>
          <w:rFonts w:cs="Arial" w:hint="cs"/>
          <w:sz w:val="20"/>
          <w:szCs w:val="20"/>
          <w:rtl/>
        </w:rPr>
        <w:t>."</w:t>
      </w:r>
      <w:r>
        <w:rPr>
          <w:sz w:val="20"/>
          <w:szCs w:val="20"/>
          <w:rtl/>
        </w:rPr>
        <w:br/>
      </w:r>
      <w:r w:rsidRPr="00C855A7">
        <w:rPr>
          <w:rFonts w:hint="cs"/>
          <w:b/>
          <w:bCs/>
          <w:sz w:val="20"/>
          <w:szCs w:val="20"/>
          <w:rtl/>
        </w:rPr>
        <w:t>רמב"ם</w:t>
      </w:r>
      <w:r>
        <w:rPr>
          <w:rFonts w:hint="cs"/>
          <w:sz w:val="20"/>
          <w:szCs w:val="20"/>
          <w:rtl/>
        </w:rPr>
        <w:t xml:space="preserve"> </w:t>
      </w:r>
      <w:r w:rsidRPr="00C855A7">
        <w:rPr>
          <w:rFonts w:hint="cs"/>
          <w:sz w:val="18"/>
          <w:szCs w:val="18"/>
          <w:rtl/>
        </w:rPr>
        <w:t xml:space="preserve">(ע"פ </w:t>
      </w:r>
      <w:r>
        <w:rPr>
          <w:rFonts w:hint="cs"/>
          <w:b/>
          <w:bCs/>
          <w:sz w:val="18"/>
          <w:szCs w:val="18"/>
          <w:rtl/>
        </w:rPr>
        <w:t>ה</w:t>
      </w:r>
      <w:r w:rsidRPr="00D06F80">
        <w:rPr>
          <w:rFonts w:hint="cs"/>
          <w:b/>
          <w:bCs/>
          <w:sz w:val="18"/>
          <w:szCs w:val="18"/>
          <w:rtl/>
        </w:rPr>
        <w:t>כס"מ</w:t>
      </w:r>
      <w:r w:rsidRPr="00C855A7">
        <w:rPr>
          <w:rFonts w:hint="cs"/>
          <w:sz w:val="18"/>
          <w:szCs w:val="18"/>
          <w:rtl/>
        </w:rPr>
        <w:t xml:space="preserve">) </w:t>
      </w:r>
      <w:r>
        <w:rPr>
          <w:sz w:val="20"/>
          <w:szCs w:val="20"/>
          <w:rtl/>
        </w:rPr>
        <w:t>–</w:t>
      </w:r>
      <w:r>
        <w:rPr>
          <w:rFonts w:hint="cs"/>
          <w:sz w:val="20"/>
          <w:szCs w:val="20"/>
          <w:rtl/>
        </w:rPr>
        <w:t xml:space="preserve"> אין קטן או עבד מברכים ברכה זו, שהרי אפילו אינם מצטרפים לי' לכל דבר שבקדושה.</w:t>
      </w:r>
    </w:p>
    <w:p w:rsidR="00F15C4E" w:rsidRDefault="00F15C4E" w:rsidP="00F15C4E">
      <w:pPr>
        <w:rPr>
          <w:sz w:val="20"/>
          <w:szCs w:val="20"/>
          <w:rtl/>
        </w:rPr>
      </w:pPr>
      <w:r>
        <w:rPr>
          <w:rFonts w:hint="cs"/>
          <w:sz w:val="20"/>
          <w:szCs w:val="20"/>
          <w:u w:val="single"/>
          <w:rtl/>
        </w:rPr>
        <w:t>ברכת חתנים שלא בסעודה</w:t>
      </w:r>
      <w:r>
        <w:rPr>
          <w:rFonts w:hint="cs"/>
          <w:sz w:val="20"/>
          <w:szCs w:val="20"/>
          <w:u w:val="single"/>
          <w:rtl/>
        </w:rPr>
        <w:br/>
      </w:r>
      <w:r>
        <w:rPr>
          <w:rFonts w:hint="cs"/>
          <w:sz w:val="20"/>
          <w:szCs w:val="20"/>
          <w:rtl/>
        </w:rPr>
        <w:t xml:space="preserve">א. יש אומרים בר"ן </w:t>
      </w:r>
      <w:r>
        <w:rPr>
          <w:sz w:val="20"/>
          <w:szCs w:val="20"/>
          <w:rtl/>
        </w:rPr>
        <w:t>–</w:t>
      </w:r>
      <w:r>
        <w:rPr>
          <w:rFonts w:hint="cs"/>
          <w:sz w:val="20"/>
          <w:szCs w:val="20"/>
          <w:rtl/>
        </w:rPr>
        <w:t xml:space="preserve"> ברכת חתנים מברכים רק בברכת המזון לאחר סעודה.</w:t>
      </w:r>
      <w:r>
        <w:rPr>
          <w:sz w:val="20"/>
          <w:szCs w:val="20"/>
          <w:rtl/>
        </w:rPr>
        <w:br/>
      </w:r>
      <w:r>
        <w:rPr>
          <w:rFonts w:hint="cs"/>
          <w:sz w:val="20"/>
          <w:szCs w:val="20"/>
          <w:rtl/>
        </w:rPr>
        <w:t xml:space="preserve">ב. </w:t>
      </w:r>
      <w:r w:rsidRPr="008D05D1">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ניתן לברך ברכת חתנים בכל אסיפה של שמחת החתן והכלה.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63B63">
        <w:rPr>
          <w:rFonts w:cs="Arial" w:hint="cs"/>
          <w:sz w:val="20"/>
          <w:szCs w:val="20"/>
          <w:rtl/>
        </w:rPr>
        <w:t>מברכין</w:t>
      </w:r>
      <w:r w:rsidRPr="00263B63">
        <w:rPr>
          <w:rFonts w:cs="Arial"/>
          <w:sz w:val="20"/>
          <w:szCs w:val="20"/>
          <w:rtl/>
        </w:rPr>
        <w:t xml:space="preserve"> </w:t>
      </w:r>
      <w:r w:rsidRPr="00263B63">
        <w:rPr>
          <w:rFonts w:cs="Arial" w:hint="cs"/>
          <w:sz w:val="20"/>
          <w:szCs w:val="20"/>
          <w:rtl/>
        </w:rPr>
        <w:t>ברכת</w:t>
      </w:r>
      <w:r w:rsidRPr="00263B63">
        <w:rPr>
          <w:rFonts w:cs="Arial"/>
          <w:sz w:val="20"/>
          <w:szCs w:val="20"/>
          <w:rtl/>
        </w:rPr>
        <w:t xml:space="preserve"> </w:t>
      </w:r>
      <w:r w:rsidRPr="00263B63">
        <w:rPr>
          <w:rFonts w:cs="Arial" w:hint="cs"/>
          <w:sz w:val="20"/>
          <w:szCs w:val="20"/>
          <w:rtl/>
        </w:rPr>
        <w:t>חתנים</w:t>
      </w:r>
      <w:r w:rsidRPr="00263B63">
        <w:rPr>
          <w:rFonts w:cs="Arial"/>
          <w:sz w:val="20"/>
          <w:szCs w:val="20"/>
          <w:rtl/>
        </w:rPr>
        <w:t xml:space="preserve"> </w:t>
      </w:r>
      <w:r w:rsidRPr="00263B63">
        <w:rPr>
          <w:rFonts w:cs="Arial" w:hint="cs"/>
          <w:sz w:val="20"/>
          <w:szCs w:val="20"/>
          <w:rtl/>
        </w:rPr>
        <w:t>בבית</w:t>
      </w:r>
      <w:r w:rsidRPr="00263B63">
        <w:rPr>
          <w:rFonts w:cs="Arial"/>
          <w:sz w:val="20"/>
          <w:szCs w:val="20"/>
          <w:rtl/>
        </w:rPr>
        <w:t xml:space="preserve"> </w:t>
      </w:r>
      <w:r w:rsidRPr="00263B63">
        <w:rPr>
          <w:rFonts w:cs="Arial" w:hint="cs"/>
          <w:sz w:val="20"/>
          <w:szCs w:val="20"/>
          <w:rtl/>
        </w:rPr>
        <w:t>חתנים</w:t>
      </w:r>
      <w:r w:rsidRPr="00263B63">
        <w:rPr>
          <w:rFonts w:cs="Arial"/>
          <w:sz w:val="20"/>
          <w:szCs w:val="20"/>
          <w:rtl/>
        </w:rPr>
        <w:t xml:space="preserve"> </w:t>
      </w:r>
      <w:r w:rsidRPr="00263B63">
        <w:rPr>
          <w:rFonts w:cs="Arial" w:hint="cs"/>
          <w:sz w:val="20"/>
          <w:szCs w:val="20"/>
          <w:rtl/>
        </w:rPr>
        <w:t>אחר</w:t>
      </w:r>
      <w:r w:rsidRPr="00263B63">
        <w:rPr>
          <w:rFonts w:cs="Arial"/>
          <w:sz w:val="20"/>
          <w:szCs w:val="20"/>
          <w:rtl/>
        </w:rPr>
        <w:t xml:space="preserve"> </w:t>
      </w:r>
      <w:r w:rsidRPr="00263B63">
        <w:rPr>
          <w:rFonts w:cs="Arial" w:hint="cs"/>
          <w:sz w:val="20"/>
          <w:szCs w:val="20"/>
          <w:rtl/>
        </w:rPr>
        <w:t>ברכת</w:t>
      </w:r>
      <w:r w:rsidRPr="00263B63">
        <w:rPr>
          <w:rFonts w:cs="Arial"/>
          <w:sz w:val="20"/>
          <w:szCs w:val="20"/>
          <w:rtl/>
        </w:rPr>
        <w:t xml:space="preserve"> </w:t>
      </w:r>
      <w:r w:rsidRPr="00263B63">
        <w:rPr>
          <w:rFonts w:cs="Arial" w:hint="cs"/>
          <w:sz w:val="20"/>
          <w:szCs w:val="20"/>
          <w:rtl/>
        </w:rPr>
        <w:t>המזון</w:t>
      </w:r>
      <w:r w:rsidRPr="00263B63">
        <w:rPr>
          <w:rFonts w:cs="Arial"/>
          <w:sz w:val="20"/>
          <w:szCs w:val="20"/>
          <w:rtl/>
        </w:rPr>
        <w:t xml:space="preserve">, </w:t>
      </w:r>
      <w:r w:rsidRPr="00263B63">
        <w:rPr>
          <w:rFonts w:cs="Arial" w:hint="cs"/>
          <w:sz w:val="20"/>
          <w:szCs w:val="20"/>
          <w:rtl/>
        </w:rPr>
        <w:t>בכל</w:t>
      </w:r>
      <w:r w:rsidRPr="00263B63">
        <w:rPr>
          <w:rFonts w:cs="Arial"/>
          <w:sz w:val="20"/>
          <w:szCs w:val="20"/>
          <w:rtl/>
        </w:rPr>
        <w:t xml:space="preserve"> </w:t>
      </w:r>
      <w:r w:rsidRPr="00263B63">
        <w:rPr>
          <w:rFonts w:cs="Arial" w:hint="cs"/>
          <w:sz w:val="20"/>
          <w:szCs w:val="20"/>
          <w:u w:val="single"/>
          <w:rtl/>
        </w:rPr>
        <w:t>סעודה</w:t>
      </w:r>
      <w:r w:rsidRPr="00263B63">
        <w:rPr>
          <w:rFonts w:cs="Arial"/>
          <w:sz w:val="20"/>
          <w:szCs w:val="20"/>
          <w:u w:val="single"/>
          <w:rtl/>
        </w:rPr>
        <w:t xml:space="preserve"> </w:t>
      </w:r>
      <w:r w:rsidRPr="00263B63">
        <w:rPr>
          <w:rFonts w:cs="Arial" w:hint="cs"/>
          <w:sz w:val="20"/>
          <w:szCs w:val="20"/>
          <w:u w:val="single"/>
          <w:rtl/>
        </w:rPr>
        <w:t>וסעודה</w:t>
      </w:r>
      <w:r w:rsidRPr="00263B63">
        <w:rPr>
          <w:rFonts w:cs="Arial"/>
          <w:sz w:val="20"/>
          <w:szCs w:val="20"/>
          <w:rtl/>
        </w:rPr>
        <w:t xml:space="preserve"> </w:t>
      </w:r>
      <w:r w:rsidRPr="00263B63">
        <w:rPr>
          <w:rFonts w:cs="Arial" w:hint="cs"/>
          <w:sz w:val="20"/>
          <w:szCs w:val="20"/>
          <w:rtl/>
        </w:rPr>
        <w:t>שאוכלין</w:t>
      </w:r>
      <w:r w:rsidRPr="00263B63">
        <w:rPr>
          <w:rFonts w:cs="Arial"/>
          <w:sz w:val="20"/>
          <w:szCs w:val="20"/>
          <w:rtl/>
        </w:rPr>
        <w:t xml:space="preserve"> </w:t>
      </w:r>
      <w:r w:rsidRPr="00263B63">
        <w:rPr>
          <w:rFonts w:cs="Arial" w:hint="cs"/>
          <w:sz w:val="20"/>
          <w:szCs w:val="20"/>
          <w:rtl/>
        </w:rPr>
        <w:t>שם</w:t>
      </w:r>
      <w:r w:rsidRPr="00263B63">
        <w:rPr>
          <w:rFonts w:cs="Arial"/>
          <w:sz w:val="20"/>
          <w:szCs w:val="20"/>
          <w:rtl/>
        </w:rPr>
        <w:t xml:space="preserve">, </w:t>
      </w:r>
      <w:r w:rsidRPr="00263B63">
        <w:rPr>
          <w:rFonts w:cs="Arial" w:hint="cs"/>
          <w:sz w:val="20"/>
          <w:szCs w:val="20"/>
          <w:rtl/>
        </w:rPr>
        <w:t>ואין</w:t>
      </w:r>
      <w:r w:rsidRPr="00263B63">
        <w:rPr>
          <w:rFonts w:cs="Arial"/>
          <w:sz w:val="20"/>
          <w:szCs w:val="20"/>
          <w:rtl/>
        </w:rPr>
        <w:t xml:space="preserve"> </w:t>
      </w:r>
      <w:r w:rsidRPr="00263B63">
        <w:rPr>
          <w:rFonts w:cs="Arial" w:hint="cs"/>
          <w:sz w:val="20"/>
          <w:szCs w:val="20"/>
          <w:rtl/>
        </w:rPr>
        <w:t>מברכין</w:t>
      </w:r>
      <w:r w:rsidRPr="00263B63">
        <w:rPr>
          <w:rFonts w:cs="Arial"/>
          <w:sz w:val="20"/>
          <w:szCs w:val="20"/>
          <w:rtl/>
        </w:rPr>
        <w:t xml:space="preserve"> </w:t>
      </w:r>
      <w:r w:rsidRPr="00263B63">
        <w:rPr>
          <w:rFonts w:cs="Arial" w:hint="cs"/>
          <w:sz w:val="20"/>
          <w:szCs w:val="20"/>
          <w:rtl/>
        </w:rPr>
        <w:t>ברכה</w:t>
      </w:r>
      <w:r w:rsidRPr="00263B63">
        <w:rPr>
          <w:rFonts w:cs="Arial"/>
          <w:sz w:val="20"/>
          <w:szCs w:val="20"/>
          <w:rtl/>
        </w:rPr>
        <w:t xml:space="preserve"> </w:t>
      </w:r>
      <w:r w:rsidRPr="00263B63">
        <w:rPr>
          <w:rFonts w:cs="Arial" w:hint="cs"/>
          <w:sz w:val="20"/>
          <w:szCs w:val="20"/>
          <w:rtl/>
        </w:rPr>
        <w:t>זו</w:t>
      </w:r>
      <w:r w:rsidRPr="00263B63">
        <w:rPr>
          <w:rFonts w:cs="Arial"/>
          <w:sz w:val="20"/>
          <w:szCs w:val="20"/>
          <w:rtl/>
        </w:rPr>
        <w:t xml:space="preserve"> </w:t>
      </w:r>
      <w:r w:rsidRPr="00263B63">
        <w:rPr>
          <w:rFonts w:cs="Arial" w:hint="cs"/>
          <w:sz w:val="20"/>
          <w:szCs w:val="20"/>
          <w:rtl/>
        </w:rPr>
        <w:t>לא</w:t>
      </w:r>
      <w:r w:rsidRPr="00263B63">
        <w:rPr>
          <w:rFonts w:cs="Arial"/>
          <w:sz w:val="20"/>
          <w:szCs w:val="20"/>
          <w:rtl/>
        </w:rPr>
        <w:t xml:space="preserve"> </w:t>
      </w:r>
      <w:r w:rsidRPr="00263B63">
        <w:rPr>
          <w:rFonts w:cs="Arial" w:hint="cs"/>
          <w:sz w:val="20"/>
          <w:szCs w:val="20"/>
          <w:rtl/>
        </w:rPr>
        <w:t>עבדים</w:t>
      </w:r>
      <w:r w:rsidRPr="00263B63">
        <w:rPr>
          <w:rFonts w:cs="Arial"/>
          <w:sz w:val="20"/>
          <w:szCs w:val="20"/>
          <w:rtl/>
        </w:rPr>
        <w:t xml:space="preserve"> </w:t>
      </w:r>
      <w:r w:rsidRPr="00263B63">
        <w:rPr>
          <w:rFonts w:cs="Arial" w:hint="cs"/>
          <w:sz w:val="20"/>
          <w:szCs w:val="20"/>
          <w:rtl/>
        </w:rPr>
        <w:t>ולא</w:t>
      </w:r>
      <w:r w:rsidRPr="00263B63">
        <w:rPr>
          <w:rFonts w:cs="Arial"/>
          <w:sz w:val="20"/>
          <w:szCs w:val="20"/>
          <w:rtl/>
        </w:rPr>
        <w:t xml:space="preserve"> </w:t>
      </w:r>
      <w:r w:rsidRPr="00263B63">
        <w:rPr>
          <w:rFonts w:cs="Arial" w:hint="cs"/>
          <w:sz w:val="20"/>
          <w:szCs w:val="20"/>
          <w:rtl/>
        </w:rPr>
        <w:t>קטנים</w:t>
      </w:r>
      <w:r w:rsidRPr="00263B63">
        <w:rPr>
          <w:rFonts w:cs="Arial"/>
          <w:sz w:val="20"/>
          <w:szCs w:val="20"/>
          <w:rtl/>
        </w:rPr>
        <w:t>.</w:t>
      </w:r>
      <w:r>
        <w:rPr>
          <w:rFonts w:cs="Arial" w:hint="cs"/>
          <w:sz w:val="20"/>
          <w:szCs w:val="20"/>
          <w:rtl/>
        </w:rPr>
        <w:t>"</w:t>
      </w:r>
      <w:r>
        <w:rPr>
          <w:rFonts w:hint="cs"/>
          <w:sz w:val="20"/>
          <w:szCs w:val="20"/>
          <w:rtl/>
        </w:rPr>
        <w:br/>
        <w:t>משמע מהמחבר להדיא, שברכת חתנים נאמרת דווקא לאחר סעודה, לא כר"ן.</w:t>
      </w:r>
    </w:p>
    <w:p w:rsidR="00F15C4E" w:rsidRDefault="00F15C4E" w:rsidP="00F15C4E">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כמה ימים מברכים ברכת חתנים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(ז.) "</w:t>
      </w:r>
      <w:r w:rsidRPr="00A136D3">
        <w:rPr>
          <w:rFonts w:cs="Arial" w:hint="cs"/>
          <w:sz w:val="20"/>
          <w:szCs w:val="20"/>
          <w:rtl/>
        </w:rPr>
        <w:t>אמר</w:t>
      </w:r>
      <w:r w:rsidRPr="00A136D3">
        <w:rPr>
          <w:rFonts w:cs="Arial"/>
          <w:sz w:val="20"/>
          <w:szCs w:val="20"/>
          <w:rtl/>
        </w:rPr>
        <w:t xml:space="preserve"> </w:t>
      </w:r>
      <w:r w:rsidRPr="00A136D3">
        <w:rPr>
          <w:rFonts w:cs="Arial" w:hint="cs"/>
          <w:sz w:val="20"/>
          <w:szCs w:val="20"/>
          <w:rtl/>
        </w:rPr>
        <w:t>רבי</w:t>
      </w:r>
      <w:r w:rsidRPr="00A136D3">
        <w:rPr>
          <w:rFonts w:cs="Arial"/>
          <w:sz w:val="20"/>
          <w:szCs w:val="20"/>
          <w:rtl/>
        </w:rPr>
        <w:t xml:space="preserve"> </w:t>
      </w:r>
      <w:r w:rsidRPr="00A136D3">
        <w:rPr>
          <w:rFonts w:cs="Arial" w:hint="cs"/>
          <w:sz w:val="20"/>
          <w:szCs w:val="20"/>
          <w:rtl/>
        </w:rPr>
        <w:t>חלבו</w:t>
      </w:r>
      <w:r w:rsidRPr="00A136D3">
        <w:rPr>
          <w:rFonts w:cs="Arial"/>
          <w:sz w:val="20"/>
          <w:szCs w:val="20"/>
          <w:rtl/>
        </w:rPr>
        <w:t xml:space="preserve"> </w:t>
      </w:r>
      <w:r w:rsidRPr="00A136D3">
        <w:rPr>
          <w:rFonts w:cs="Arial" w:hint="cs"/>
          <w:sz w:val="20"/>
          <w:szCs w:val="20"/>
          <w:rtl/>
        </w:rPr>
        <w:t>אמר</w:t>
      </w:r>
      <w:r w:rsidRPr="00A136D3">
        <w:rPr>
          <w:rFonts w:cs="Arial"/>
          <w:sz w:val="20"/>
          <w:szCs w:val="20"/>
          <w:rtl/>
        </w:rPr>
        <w:t xml:space="preserve"> </w:t>
      </w:r>
      <w:r w:rsidRPr="00A136D3">
        <w:rPr>
          <w:rFonts w:cs="Arial" w:hint="cs"/>
          <w:sz w:val="20"/>
          <w:szCs w:val="20"/>
          <w:rtl/>
        </w:rPr>
        <w:t>רב</w:t>
      </w:r>
      <w:r w:rsidRPr="00A136D3">
        <w:rPr>
          <w:rFonts w:cs="Arial"/>
          <w:sz w:val="20"/>
          <w:szCs w:val="20"/>
          <w:rtl/>
        </w:rPr>
        <w:t xml:space="preserve"> </w:t>
      </w:r>
      <w:r w:rsidRPr="00A136D3">
        <w:rPr>
          <w:rFonts w:cs="Arial" w:hint="cs"/>
          <w:sz w:val="20"/>
          <w:szCs w:val="20"/>
          <w:rtl/>
        </w:rPr>
        <w:t>הונא</w:t>
      </w:r>
      <w:r w:rsidRPr="00A136D3">
        <w:rPr>
          <w:rFonts w:cs="Arial"/>
          <w:sz w:val="20"/>
          <w:szCs w:val="20"/>
          <w:rtl/>
        </w:rPr>
        <w:t xml:space="preserve"> </w:t>
      </w:r>
      <w:r w:rsidRPr="00A136D3">
        <w:rPr>
          <w:rFonts w:cs="Arial" w:hint="cs"/>
          <w:sz w:val="20"/>
          <w:szCs w:val="20"/>
          <w:rtl/>
        </w:rPr>
        <w:t>א</w:t>
      </w:r>
      <w:r w:rsidRPr="00A136D3">
        <w:rPr>
          <w:rFonts w:cs="Arial"/>
          <w:sz w:val="20"/>
          <w:szCs w:val="20"/>
          <w:rtl/>
        </w:rPr>
        <w:t>"</w:t>
      </w:r>
      <w:r w:rsidRPr="00A136D3">
        <w:rPr>
          <w:rFonts w:cs="Arial" w:hint="cs"/>
          <w:sz w:val="20"/>
          <w:szCs w:val="20"/>
          <w:rtl/>
        </w:rPr>
        <w:t>ר</w:t>
      </w:r>
      <w:r w:rsidRPr="00A136D3">
        <w:rPr>
          <w:rFonts w:cs="Arial"/>
          <w:sz w:val="20"/>
          <w:szCs w:val="20"/>
          <w:rtl/>
        </w:rPr>
        <w:t xml:space="preserve"> </w:t>
      </w:r>
      <w:r w:rsidRPr="00A136D3">
        <w:rPr>
          <w:rFonts w:cs="Arial" w:hint="cs"/>
          <w:sz w:val="20"/>
          <w:szCs w:val="20"/>
          <w:rtl/>
        </w:rPr>
        <w:t>אבא</w:t>
      </w:r>
      <w:r w:rsidRPr="00A136D3">
        <w:rPr>
          <w:rFonts w:cs="Arial"/>
          <w:sz w:val="20"/>
          <w:szCs w:val="20"/>
          <w:rtl/>
        </w:rPr>
        <w:t xml:space="preserve"> </w:t>
      </w:r>
      <w:r w:rsidRPr="00A136D3">
        <w:rPr>
          <w:rFonts w:cs="Arial" w:hint="cs"/>
          <w:sz w:val="20"/>
          <w:szCs w:val="20"/>
          <w:rtl/>
        </w:rPr>
        <w:t>בר</w:t>
      </w:r>
      <w:r w:rsidRPr="00A136D3">
        <w:rPr>
          <w:rFonts w:cs="Arial"/>
          <w:sz w:val="20"/>
          <w:szCs w:val="20"/>
          <w:rtl/>
        </w:rPr>
        <w:t xml:space="preserve"> </w:t>
      </w:r>
      <w:r w:rsidRPr="00A136D3">
        <w:rPr>
          <w:rFonts w:cs="Arial" w:hint="cs"/>
          <w:sz w:val="20"/>
          <w:szCs w:val="20"/>
          <w:rtl/>
        </w:rPr>
        <w:t>זבדא</w:t>
      </w:r>
      <w:r w:rsidRPr="00A136D3">
        <w:rPr>
          <w:rFonts w:cs="Arial"/>
          <w:sz w:val="20"/>
          <w:szCs w:val="20"/>
          <w:rtl/>
        </w:rPr>
        <w:t xml:space="preserve"> </w:t>
      </w:r>
      <w:r w:rsidRPr="00A136D3">
        <w:rPr>
          <w:rFonts w:cs="Arial" w:hint="cs"/>
          <w:sz w:val="20"/>
          <w:szCs w:val="20"/>
          <w:rtl/>
        </w:rPr>
        <w:t>אמר</w:t>
      </w:r>
      <w:r w:rsidRPr="00A136D3">
        <w:rPr>
          <w:rFonts w:cs="Arial"/>
          <w:sz w:val="20"/>
          <w:szCs w:val="20"/>
          <w:rtl/>
        </w:rPr>
        <w:t xml:space="preserve"> </w:t>
      </w:r>
      <w:r w:rsidRPr="00A136D3">
        <w:rPr>
          <w:rFonts w:cs="Arial" w:hint="cs"/>
          <w:sz w:val="20"/>
          <w:szCs w:val="20"/>
          <w:rtl/>
        </w:rPr>
        <w:t>רב</w:t>
      </w:r>
      <w:r w:rsidRPr="00A136D3">
        <w:rPr>
          <w:rFonts w:cs="Arial"/>
          <w:sz w:val="20"/>
          <w:szCs w:val="20"/>
          <w:rtl/>
        </w:rPr>
        <w:t xml:space="preserve">: </w:t>
      </w:r>
      <w:r w:rsidRPr="00A136D3">
        <w:rPr>
          <w:rFonts w:cs="Arial" w:hint="cs"/>
          <w:sz w:val="20"/>
          <w:szCs w:val="20"/>
          <w:rtl/>
        </w:rPr>
        <w:t>אחת</w:t>
      </w:r>
      <w:r w:rsidRPr="00A136D3">
        <w:rPr>
          <w:rFonts w:cs="Arial"/>
          <w:sz w:val="20"/>
          <w:szCs w:val="20"/>
          <w:rtl/>
        </w:rPr>
        <w:t xml:space="preserve"> </w:t>
      </w:r>
      <w:r w:rsidRPr="00A136D3">
        <w:rPr>
          <w:rFonts w:cs="Arial" w:hint="cs"/>
          <w:sz w:val="20"/>
          <w:szCs w:val="20"/>
          <w:rtl/>
        </w:rPr>
        <w:t>בתולה</w:t>
      </w:r>
      <w:r w:rsidRPr="00A136D3">
        <w:rPr>
          <w:rFonts w:cs="Arial"/>
          <w:sz w:val="20"/>
          <w:szCs w:val="20"/>
          <w:rtl/>
        </w:rPr>
        <w:t xml:space="preserve"> </w:t>
      </w:r>
      <w:r w:rsidRPr="00A136D3">
        <w:rPr>
          <w:rFonts w:cs="Arial" w:hint="cs"/>
          <w:sz w:val="20"/>
          <w:szCs w:val="20"/>
          <w:rtl/>
        </w:rPr>
        <w:t>ואחת</w:t>
      </w:r>
      <w:r w:rsidRPr="00A136D3">
        <w:rPr>
          <w:rFonts w:cs="Arial"/>
          <w:sz w:val="20"/>
          <w:szCs w:val="20"/>
          <w:rtl/>
        </w:rPr>
        <w:t xml:space="preserve"> </w:t>
      </w:r>
      <w:r w:rsidRPr="00A136D3">
        <w:rPr>
          <w:rFonts w:cs="Arial" w:hint="cs"/>
          <w:sz w:val="20"/>
          <w:szCs w:val="20"/>
          <w:rtl/>
        </w:rPr>
        <w:t>אלמנה</w:t>
      </w:r>
      <w:r w:rsidRPr="00A136D3">
        <w:rPr>
          <w:rFonts w:cs="Arial"/>
          <w:sz w:val="20"/>
          <w:szCs w:val="20"/>
          <w:rtl/>
        </w:rPr>
        <w:t xml:space="preserve"> - </w:t>
      </w:r>
      <w:r w:rsidRPr="00A136D3">
        <w:rPr>
          <w:rFonts w:cs="Arial" w:hint="cs"/>
          <w:sz w:val="20"/>
          <w:szCs w:val="20"/>
          <w:rtl/>
        </w:rPr>
        <w:t>טעונה</w:t>
      </w:r>
      <w:r w:rsidRPr="00A136D3">
        <w:rPr>
          <w:rFonts w:cs="Arial"/>
          <w:sz w:val="20"/>
          <w:szCs w:val="20"/>
          <w:rtl/>
        </w:rPr>
        <w:t xml:space="preserve"> </w:t>
      </w:r>
      <w:r w:rsidRPr="00A136D3">
        <w:rPr>
          <w:rFonts w:cs="Arial" w:hint="cs"/>
          <w:sz w:val="20"/>
          <w:szCs w:val="20"/>
          <w:rtl/>
        </w:rPr>
        <w:t>ברכה</w:t>
      </w:r>
      <w:r w:rsidRPr="00A136D3">
        <w:rPr>
          <w:rFonts w:cs="Arial"/>
          <w:sz w:val="20"/>
          <w:szCs w:val="20"/>
          <w:rtl/>
        </w:rPr>
        <w:t xml:space="preserve">. </w:t>
      </w:r>
      <w:r w:rsidRPr="00A136D3">
        <w:rPr>
          <w:rFonts w:cs="Arial" w:hint="cs"/>
          <w:sz w:val="20"/>
          <w:szCs w:val="20"/>
          <w:rtl/>
        </w:rPr>
        <w:t>ומי</w:t>
      </w:r>
      <w:r w:rsidRPr="00A136D3">
        <w:rPr>
          <w:rFonts w:cs="Arial"/>
          <w:sz w:val="20"/>
          <w:szCs w:val="20"/>
          <w:rtl/>
        </w:rPr>
        <w:t xml:space="preserve"> </w:t>
      </w:r>
      <w:r w:rsidRPr="00A136D3">
        <w:rPr>
          <w:rFonts w:cs="Arial" w:hint="cs"/>
          <w:sz w:val="20"/>
          <w:szCs w:val="20"/>
          <w:rtl/>
        </w:rPr>
        <w:t>אמר</w:t>
      </w:r>
      <w:r w:rsidRPr="00A136D3">
        <w:rPr>
          <w:rFonts w:cs="Arial"/>
          <w:sz w:val="20"/>
          <w:szCs w:val="20"/>
          <w:rtl/>
        </w:rPr>
        <w:t xml:space="preserve"> </w:t>
      </w:r>
      <w:r w:rsidRPr="00A136D3">
        <w:rPr>
          <w:rFonts w:cs="Arial" w:hint="cs"/>
          <w:sz w:val="20"/>
          <w:szCs w:val="20"/>
          <w:rtl/>
        </w:rPr>
        <w:t>רב</w:t>
      </w:r>
      <w:r w:rsidRPr="00A136D3">
        <w:rPr>
          <w:rFonts w:cs="Arial"/>
          <w:sz w:val="20"/>
          <w:szCs w:val="20"/>
          <w:rtl/>
        </w:rPr>
        <w:t xml:space="preserve"> </w:t>
      </w:r>
      <w:r w:rsidRPr="00A136D3">
        <w:rPr>
          <w:rFonts w:cs="Arial" w:hint="cs"/>
          <w:sz w:val="20"/>
          <w:szCs w:val="20"/>
          <w:rtl/>
        </w:rPr>
        <w:t>הונא</w:t>
      </w:r>
      <w:r w:rsidRPr="00A136D3">
        <w:rPr>
          <w:rFonts w:cs="Arial"/>
          <w:sz w:val="20"/>
          <w:szCs w:val="20"/>
          <w:rtl/>
        </w:rPr>
        <w:t xml:space="preserve"> </w:t>
      </w:r>
      <w:r w:rsidRPr="00A136D3">
        <w:rPr>
          <w:rFonts w:cs="Arial" w:hint="cs"/>
          <w:sz w:val="20"/>
          <w:szCs w:val="20"/>
          <w:rtl/>
        </w:rPr>
        <w:t>הכי</w:t>
      </w:r>
      <w:r w:rsidRPr="00A136D3">
        <w:rPr>
          <w:rFonts w:cs="Arial"/>
          <w:sz w:val="20"/>
          <w:szCs w:val="20"/>
          <w:rtl/>
        </w:rPr>
        <w:t xml:space="preserve">? </w:t>
      </w:r>
      <w:r w:rsidRPr="00A136D3">
        <w:rPr>
          <w:rFonts w:cs="Arial" w:hint="cs"/>
          <w:sz w:val="20"/>
          <w:szCs w:val="20"/>
          <w:rtl/>
        </w:rPr>
        <w:t>והאמר</w:t>
      </w:r>
      <w:r w:rsidRPr="00A136D3">
        <w:rPr>
          <w:rFonts w:cs="Arial"/>
          <w:sz w:val="20"/>
          <w:szCs w:val="20"/>
          <w:rtl/>
        </w:rPr>
        <w:t xml:space="preserve"> </w:t>
      </w:r>
      <w:r w:rsidRPr="00A136D3">
        <w:rPr>
          <w:rFonts w:cs="Arial" w:hint="cs"/>
          <w:sz w:val="20"/>
          <w:szCs w:val="20"/>
          <w:rtl/>
        </w:rPr>
        <w:t>רב</w:t>
      </w:r>
      <w:r w:rsidRPr="00A136D3">
        <w:rPr>
          <w:rFonts w:cs="Arial"/>
          <w:sz w:val="20"/>
          <w:szCs w:val="20"/>
          <w:rtl/>
        </w:rPr>
        <w:t xml:space="preserve"> </w:t>
      </w:r>
      <w:r w:rsidRPr="00A136D3">
        <w:rPr>
          <w:rFonts w:cs="Arial" w:hint="cs"/>
          <w:sz w:val="20"/>
          <w:szCs w:val="20"/>
          <w:rtl/>
        </w:rPr>
        <w:t>הונא</w:t>
      </w:r>
      <w:r w:rsidRPr="00A136D3">
        <w:rPr>
          <w:rFonts w:cs="Arial"/>
          <w:sz w:val="20"/>
          <w:szCs w:val="20"/>
          <w:rtl/>
        </w:rPr>
        <w:t xml:space="preserve">: </w:t>
      </w:r>
      <w:r w:rsidRPr="00A136D3">
        <w:rPr>
          <w:rFonts w:cs="Arial" w:hint="cs"/>
          <w:sz w:val="20"/>
          <w:szCs w:val="20"/>
          <w:rtl/>
        </w:rPr>
        <w:t>אלמנה</w:t>
      </w:r>
      <w:r w:rsidRPr="00A136D3">
        <w:rPr>
          <w:rFonts w:cs="Arial"/>
          <w:sz w:val="20"/>
          <w:szCs w:val="20"/>
          <w:rtl/>
        </w:rPr>
        <w:t xml:space="preserve"> </w:t>
      </w:r>
      <w:r w:rsidRPr="00A136D3">
        <w:rPr>
          <w:rFonts w:cs="Arial" w:hint="cs"/>
          <w:sz w:val="20"/>
          <w:szCs w:val="20"/>
          <w:rtl/>
        </w:rPr>
        <w:t>אינה</w:t>
      </w:r>
      <w:r w:rsidRPr="00A136D3">
        <w:rPr>
          <w:rFonts w:cs="Arial"/>
          <w:sz w:val="20"/>
          <w:szCs w:val="20"/>
          <w:rtl/>
        </w:rPr>
        <w:t xml:space="preserve"> </w:t>
      </w:r>
      <w:r w:rsidRPr="00A136D3">
        <w:rPr>
          <w:rFonts w:cs="Arial" w:hint="cs"/>
          <w:sz w:val="20"/>
          <w:szCs w:val="20"/>
          <w:rtl/>
        </w:rPr>
        <w:t>טעונה</w:t>
      </w:r>
      <w:r w:rsidRPr="00A136D3">
        <w:rPr>
          <w:rFonts w:cs="Arial"/>
          <w:sz w:val="20"/>
          <w:szCs w:val="20"/>
          <w:rtl/>
        </w:rPr>
        <w:t xml:space="preserve"> </w:t>
      </w:r>
      <w:r w:rsidRPr="00A136D3">
        <w:rPr>
          <w:rFonts w:cs="Arial" w:hint="cs"/>
          <w:sz w:val="20"/>
          <w:szCs w:val="20"/>
          <w:rtl/>
        </w:rPr>
        <w:t>ברכה</w:t>
      </w:r>
      <w:r w:rsidRPr="00A136D3">
        <w:rPr>
          <w:rFonts w:cs="Arial"/>
          <w:sz w:val="20"/>
          <w:szCs w:val="20"/>
          <w:rtl/>
        </w:rPr>
        <w:t xml:space="preserve">! </w:t>
      </w:r>
      <w:r w:rsidRPr="00A136D3">
        <w:rPr>
          <w:rFonts w:cs="Arial" w:hint="cs"/>
          <w:sz w:val="20"/>
          <w:szCs w:val="20"/>
          <w:rtl/>
        </w:rPr>
        <w:t>לא</w:t>
      </w:r>
      <w:r w:rsidRPr="00A136D3">
        <w:rPr>
          <w:rFonts w:cs="Arial"/>
          <w:sz w:val="20"/>
          <w:szCs w:val="20"/>
          <w:rtl/>
        </w:rPr>
        <w:t xml:space="preserve"> </w:t>
      </w:r>
      <w:r w:rsidRPr="00A136D3">
        <w:rPr>
          <w:rFonts w:cs="Arial" w:hint="cs"/>
          <w:sz w:val="20"/>
          <w:szCs w:val="20"/>
          <w:rtl/>
        </w:rPr>
        <w:t>קשיא</w:t>
      </w:r>
      <w:r w:rsidRPr="00A136D3">
        <w:rPr>
          <w:rFonts w:cs="Arial"/>
          <w:sz w:val="20"/>
          <w:szCs w:val="20"/>
          <w:rtl/>
        </w:rPr>
        <w:t xml:space="preserve">: </w:t>
      </w:r>
      <w:r w:rsidRPr="00A136D3">
        <w:rPr>
          <w:rFonts w:cs="Arial" w:hint="cs"/>
          <w:sz w:val="20"/>
          <w:szCs w:val="20"/>
          <w:rtl/>
        </w:rPr>
        <w:t>כאן</w:t>
      </w:r>
      <w:r w:rsidRPr="00A136D3">
        <w:rPr>
          <w:rFonts w:cs="Arial"/>
          <w:sz w:val="20"/>
          <w:szCs w:val="20"/>
          <w:rtl/>
        </w:rPr>
        <w:t xml:space="preserve"> </w:t>
      </w:r>
      <w:r w:rsidRPr="00A136D3">
        <w:rPr>
          <w:rFonts w:cs="Arial" w:hint="cs"/>
          <w:sz w:val="20"/>
          <w:szCs w:val="20"/>
          <w:rtl/>
        </w:rPr>
        <w:t>בבחור</w:t>
      </w:r>
      <w:r w:rsidRPr="00A136D3">
        <w:rPr>
          <w:rFonts w:cs="Arial"/>
          <w:sz w:val="20"/>
          <w:szCs w:val="20"/>
          <w:rtl/>
        </w:rPr>
        <w:t xml:space="preserve"> </w:t>
      </w:r>
      <w:r w:rsidRPr="00A136D3">
        <w:rPr>
          <w:rFonts w:cs="Arial" w:hint="cs"/>
          <w:sz w:val="20"/>
          <w:szCs w:val="20"/>
          <w:rtl/>
        </w:rPr>
        <w:t>שנשא</w:t>
      </w:r>
      <w:r w:rsidRPr="00A136D3">
        <w:rPr>
          <w:rFonts w:cs="Arial"/>
          <w:sz w:val="20"/>
          <w:szCs w:val="20"/>
          <w:rtl/>
        </w:rPr>
        <w:t xml:space="preserve"> </w:t>
      </w:r>
      <w:r w:rsidRPr="00A136D3">
        <w:rPr>
          <w:rFonts w:cs="Arial" w:hint="cs"/>
          <w:sz w:val="20"/>
          <w:szCs w:val="20"/>
          <w:rtl/>
        </w:rPr>
        <w:t>אלמנה</w:t>
      </w:r>
      <w:r w:rsidRPr="00A136D3">
        <w:rPr>
          <w:rFonts w:cs="Arial"/>
          <w:sz w:val="20"/>
          <w:szCs w:val="20"/>
          <w:rtl/>
        </w:rPr>
        <w:t xml:space="preserve">, </w:t>
      </w:r>
      <w:r w:rsidRPr="00A136D3">
        <w:rPr>
          <w:rFonts w:cs="Arial" w:hint="cs"/>
          <w:sz w:val="20"/>
          <w:szCs w:val="20"/>
          <w:rtl/>
        </w:rPr>
        <w:t>כאן</w:t>
      </w:r>
      <w:r w:rsidRPr="00A136D3">
        <w:rPr>
          <w:rFonts w:cs="Arial"/>
          <w:sz w:val="20"/>
          <w:szCs w:val="20"/>
          <w:rtl/>
        </w:rPr>
        <w:t xml:space="preserve"> </w:t>
      </w:r>
      <w:r w:rsidRPr="00A136D3">
        <w:rPr>
          <w:rFonts w:cs="Arial" w:hint="cs"/>
          <w:sz w:val="20"/>
          <w:szCs w:val="20"/>
          <w:rtl/>
        </w:rPr>
        <w:t>באלמון</w:t>
      </w:r>
      <w:r w:rsidRPr="00A136D3">
        <w:rPr>
          <w:rFonts w:cs="Arial"/>
          <w:sz w:val="20"/>
          <w:szCs w:val="20"/>
          <w:rtl/>
        </w:rPr>
        <w:t xml:space="preserve"> </w:t>
      </w:r>
      <w:r w:rsidRPr="00A136D3">
        <w:rPr>
          <w:rFonts w:cs="Arial" w:hint="cs"/>
          <w:sz w:val="20"/>
          <w:szCs w:val="20"/>
          <w:rtl/>
        </w:rPr>
        <w:t>שנשא</w:t>
      </w:r>
      <w:r w:rsidRPr="00A136D3">
        <w:rPr>
          <w:rFonts w:cs="Arial"/>
          <w:sz w:val="20"/>
          <w:szCs w:val="20"/>
          <w:rtl/>
        </w:rPr>
        <w:t xml:space="preserve"> </w:t>
      </w:r>
      <w:r w:rsidRPr="00A136D3">
        <w:rPr>
          <w:rFonts w:cs="Arial" w:hint="cs"/>
          <w:sz w:val="20"/>
          <w:szCs w:val="20"/>
          <w:rtl/>
        </w:rPr>
        <w:t>אלמנה</w:t>
      </w:r>
      <w:r w:rsidRPr="00A136D3">
        <w:rPr>
          <w:rFonts w:cs="Arial"/>
          <w:sz w:val="20"/>
          <w:szCs w:val="20"/>
          <w:rtl/>
        </w:rPr>
        <w:t xml:space="preserve">. </w:t>
      </w:r>
      <w:r w:rsidRPr="00A136D3">
        <w:rPr>
          <w:rFonts w:cs="Arial" w:hint="cs"/>
          <w:sz w:val="20"/>
          <w:szCs w:val="20"/>
          <w:rtl/>
        </w:rPr>
        <w:t>ואלמון</w:t>
      </w:r>
      <w:r w:rsidRPr="00A136D3">
        <w:rPr>
          <w:rFonts w:cs="Arial"/>
          <w:sz w:val="20"/>
          <w:szCs w:val="20"/>
          <w:rtl/>
        </w:rPr>
        <w:t xml:space="preserve"> </w:t>
      </w:r>
      <w:r w:rsidRPr="00A136D3">
        <w:rPr>
          <w:rFonts w:cs="Arial" w:hint="cs"/>
          <w:sz w:val="20"/>
          <w:szCs w:val="20"/>
          <w:rtl/>
        </w:rPr>
        <w:t>שנשא</w:t>
      </w:r>
      <w:r w:rsidRPr="00A136D3">
        <w:rPr>
          <w:rFonts w:cs="Arial"/>
          <w:sz w:val="20"/>
          <w:szCs w:val="20"/>
          <w:rtl/>
        </w:rPr>
        <w:t xml:space="preserve"> </w:t>
      </w:r>
      <w:r w:rsidRPr="00A136D3">
        <w:rPr>
          <w:rFonts w:cs="Arial" w:hint="cs"/>
          <w:sz w:val="20"/>
          <w:szCs w:val="20"/>
          <w:rtl/>
        </w:rPr>
        <w:t>אלמנה</w:t>
      </w:r>
      <w:r w:rsidRPr="00A136D3">
        <w:rPr>
          <w:rFonts w:cs="Arial"/>
          <w:sz w:val="20"/>
          <w:szCs w:val="20"/>
          <w:rtl/>
        </w:rPr>
        <w:t xml:space="preserve"> </w:t>
      </w:r>
      <w:r w:rsidRPr="00A136D3">
        <w:rPr>
          <w:rFonts w:cs="Arial" w:hint="cs"/>
          <w:sz w:val="20"/>
          <w:szCs w:val="20"/>
          <w:rtl/>
        </w:rPr>
        <w:t>לא</w:t>
      </w:r>
      <w:r w:rsidRPr="00A136D3">
        <w:rPr>
          <w:rFonts w:cs="Arial"/>
          <w:sz w:val="20"/>
          <w:szCs w:val="20"/>
          <w:rtl/>
        </w:rPr>
        <w:t xml:space="preserve">? </w:t>
      </w:r>
      <w:r w:rsidRPr="00A136D3">
        <w:rPr>
          <w:rFonts w:cs="Arial" w:hint="cs"/>
          <w:sz w:val="20"/>
          <w:szCs w:val="20"/>
          <w:rtl/>
        </w:rPr>
        <w:t>והאמר</w:t>
      </w:r>
      <w:r w:rsidRPr="00A136D3">
        <w:rPr>
          <w:rFonts w:cs="Arial"/>
          <w:sz w:val="20"/>
          <w:szCs w:val="20"/>
          <w:rtl/>
        </w:rPr>
        <w:t xml:space="preserve"> </w:t>
      </w:r>
      <w:r w:rsidRPr="00A136D3">
        <w:rPr>
          <w:rFonts w:cs="Arial" w:hint="cs"/>
          <w:sz w:val="20"/>
          <w:szCs w:val="20"/>
          <w:rtl/>
        </w:rPr>
        <w:t>רב</w:t>
      </w:r>
      <w:r w:rsidRPr="00A136D3">
        <w:rPr>
          <w:rFonts w:cs="Arial"/>
          <w:sz w:val="20"/>
          <w:szCs w:val="20"/>
          <w:rtl/>
        </w:rPr>
        <w:t xml:space="preserve"> </w:t>
      </w:r>
      <w:r w:rsidRPr="00A136D3">
        <w:rPr>
          <w:rFonts w:cs="Arial" w:hint="cs"/>
          <w:sz w:val="20"/>
          <w:szCs w:val="20"/>
          <w:rtl/>
        </w:rPr>
        <w:t>נחמן</w:t>
      </w:r>
      <w:r w:rsidRPr="00A136D3">
        <w:rPr>
          <w:rFonts w:cs="Arial"/>
          <w:sz w:val="20"/>
          <w:szCs w:val="20"/>
          <w:rtl/>
        </w:rPr>
        <w:t xml:space="preserve">: </w:t>
      </w:r>
      <w:r w:rsidRPr="00A136D3">
        <w:rPr>
          <w:rFonts w:cs="Arial" w:hint="cs"/>
          <w:sz w:val="20"/>
          <w:szCs w:val="20"/>
          <w:rtl/>
        </w:rPr>
        <w:t>אמר</w:t>
      </w:r>
      <w:r w:rsidRPr="00A136D3">
        <w:rPr>
          <w:rFonts w:cs="Arial"/>
          <w:sz w:val="20"/>
          <w:szCs w:val="20"/>
          <w:rtl/>
        </w:rPr>
        <w:t xml:space="preserve"> </w:t>
      </w:r>
      <w:r w:rsidRPr="00A136D3">
        <w:rPr>
          <w:rFonts w:cs="Arial" w:hint="cs"/>
          <w:sz w:val="20"/>
          <w:szCs w:val="20"/>
          <w:rtl/>
        </w:rPr>
        <w:t>לי</w:t>
      </w:r>
      <w:r w:rsidRPr="00A136D3">
        <w:rPr>
          <w:rFonts w:cs="Arial"/>
          <w:sz w:val="20"/>
          <w:szCs w:val="20"/>
          <w:rtl/>
        </w:rPr>
        <w:t xml:space="preserve"> </w:t>
      </w:r>
      <w:r w:rsidRPr="00A136D3">
        <w:rPr>
          <w:rFonts w:cs="Arial" w:hint="cs"/>
          <w:sz w:val="20"/>
          <w:szCs w:val="20"/>
          <w:rtl/>
        </w:rPr>
        <w:t>הונא</w:t>
      </w:r>
      <w:r w:rsidRPr="00A136D3">
        <w:rPr>
          <w:rFonts w:cs="Arial"/>
          <w:sz w:val="20"/>
          <w:szCs w:val="20"/>
          <w:rtl/>
        </w:rPr>
        <w:t xml:space="preserve"> </w:t>
      </w:r>
      <w:r w:rsidRPr="00A136D3">
        <w:rPr>
          <w:rFonts w:cs="Arial" w:hint="cs"/>
          <w:sz w:val="20"/>
          <w:szCs w:val="20"/>
          <w:rtl/>
        </w:rPr>
        <w:t>בר</w:t>
      </w:r>
      <w:r w:rsidRPr="00A136D3">
        <w:rPr>
          <w:rFonts w:cs="Arial"/>
          <w:sz w:val="20"/>
          <w:szCs w:val="20"/>
          <w:rtl/>
        </w:rPr>
        <w:t xml:space="preserve"> </w:t>
      </w:r>
      <w:r w:rsidRPr="00A136D3">
        <w:rPr>
          <w:rFonts w:cs="Arial" w:hint="cs"/>
          <w:sz w:val="20"/>
          <w:szCs w:val="20"/>
          <w:rtl/>
        </w:rPr>
        <w:t>נתן</w:t>
      </w:r>
      <w:r w:rsidRPr="00A136D3">
        <w:rPr>
          <w:rFonts w:cs="Arial"/>
          <w:sz w:val="20"/>
          <w:szCs w:val="20"/>
          <w:rtl/>
        </w:rPr>
        <w:t xml:space="preserve">, </w:t>
      </w:r>
      <w:r w:rsidRPr="00A136D3">
        <w:rPr>
          <w:rFonts w:cs="Arial" w:hint="cs"/>
          <w:sz w:val="20"/>
          <w:szCs w:val="20"/>
          <w:rtl/>
        </w:rPr>
        <w:t>תנא</w:t>
      </w:r>
      <w:r w:rsidRPr="00A136D3">
        <w:rPr>
          <w:rFonts w:cs="Arial"/>
          <w:sz w:val="20"/>
          <w:szCs w:val="20"/>
          <w:rtl/>
        </w:rPr>
        <w:t xml:space="preserve">: </w:t>
      </w:r>
      <w:r w:rsidRPr="00A136D3">
        <w:rPr>
          <w:rFonts w:cs="Arial" w:hint="cs"/>
          <w:sz w:val="20"/>
          <w:szCs w:val="20"/>
          <w:rtl/>
        </w:rPr>
        <w:t>מנין</w:t>
      </w:r>
      <w:r w:rsidRPr="00A136D3">
        <w:rPr>
          <w:rFonts w:cs="Arial"/>
          <w:sz w:val="20"/>
          <w:szCs w:val="20"/>
          <w:rtl/>
        </w:rPr>
        <w:t xml:space="preserve"> </w:t>
      </w:r>
      <w:r w:rsidRPr="00A136D3">
        <w:rPr>
          <w:rFonts w:cs="Arial" w:hint="cs"/>
          <w:sz w:val="20"/>
          <w:szCs w:val="20"/>
          <w:rtl/>
        </w:rPr>
        <w:t>לברכת</w:t>
      </w:r>
      <w:r w:rsidRPr="00A136D3">
        <w:rPr>
          <w:rFonts w:cs="Arial"/>
          <w:sz w:val="20"/>
          <w:szCs w:val="20"/>
          <w:rtl/>
        </w:rPr>
        <w:t xml:space="preserve"> </w:t>
      </w:r>
      <w:r w:rsidRPr="00A136D3">
        <w:rPr>
          <w:rFonts w:cs="Arial" w:hint="cs"/>
          <w:sz w:val="20"/>
          <w:szCs w:val="20"/>
          <w:rtl/>
        </w:rPr>
        <w:t>חתנים</w:t>
      </w:r>
      <w:r w:rsidRPr="00A136D3">
        <w:rPr>
          <w:rFonts w:cs="Arial"/>
          <w:sz w:val="20"/>
          <w:szCs w:val="20"/>
          <w:rtl/>
        </w:rPr>
        <w:t xml:space="preserve"> </w:t>
      </w:r>
      <w:r w:rsidRPr="00A136D3">
        <w:rPr>
          <w:rFonts w:cs="Arial" w:hint="cs"/>
          <w:sz w:val="20"/>
          <w:szCs w:val="20"/>
          <w:rtl/>
        </w:rPr>
        <w:t>בעשרה</w:t>
      </w:r>
      <w:r w:rsidRPr="00A136D3">
        <w:rPr>
          <w:rFonts w:cs="Arial"/>
          <w:sz w:val="20"/>
          <w:szCs w:val="20"/>
          <w:rtl/>
        </w:rPr>
        <w:t xml:space="preserve">? </w:t>
      </w:r>
      <w:r w:rsidRPr="00A136D3">
        <w:rPr>
          <w:rFonts w:cs="Arial" w:hint="cs"/>
          <w:sz w:val="20"/>
          <w:szCs w:val="20"/>
          <w:rtl/>
        </w:rPr>
        <w:t>שנאמר</w:t>
      </w:r>
      <w:r w:rsidRPr="00A136D3">
        <w:rPr>
          <w:rFonts w:cs="Arial"/>
          <w:sz w:val="20"/>
          <w:szCs w:val="20"/>
          <w:rtl/>
        </w:rPr>
        <w:t xml:space="preserve">: </w:t>
      </w:r>
      <w:r w:rsidRPr="00A136D3">
        <w:rPr>
          <w:rFonts w:cs="Arial" w:hint="cs"/>
          <w:sz w:val="20"/>
          <w:szCs w:val="20"/>
          <w:rtl/>
        </w:rPr>
        <w:t>ויקח</w:t>
      </w:r>
      <w:r w:rsidRPr="00A136D3">
        <w:rPr>
          <w:rFonts w:cs="Arial"/>
          <w:sz w:val="20"/>
          <w:szCs w:val="20"/>
          <w:rtl/>
        </w:rPr>
        <w:t xml:space="preserve"> </w:t>
      </w:r>
      <w:r w:rsidRPr="00A136D3">
        <w:rPr>
          <w:rFonts w:cs="Arial" w:hint="cs"/>
          <w:sz w:val="20"/>
          <w:szCs w:val="20"/>
          <w:rtl/>
        </w:rPr>
        <w:t>עשרה</w:t>
      </w:r>
      <w:r w:rsidRPr="00A136D3">
        <w:rPr>
          <w:rFonts w:cs="Arial"/>
          <w:sz w:val="20"/>
          <w:szCs w:val="20"/>
          <w:rtl/>
        </w:rPr>
        <w:t xml:space="preserve"> </w:t>
      </w:r>
      <w:r w:rsidRPr="00A136D3">
        <w:rPr>
          <w:rFonts w:cs="Arial" w:hint="cs"/>
          <w:sz w:val="20"/>
          <w:szCs w:val="20"/>
          <w:rtl/>
        </w:rPr>
        <w:t>אנשים</w:t>
      </w:r>
      <w:r w:rsidRPr="00A136D3">
        <w:rPr>
          <w:rFonts w:cs="Arial"/>
          <w:sz w:val="20"/>
          <w:szCs w:val="20"/>
          <w:rtl/>
        </w:rPr>
        <w:t xml:space="preserve"> </w:t>
      </w:r>
      <w:r w:rsidRPr="00A136D3">
        <w:rPr>
          <w:rFonts w:cs="Arial" w:hint="cs"/>
          <w:sz w:val="20"/>
          <w:szCs w:val="20"/>
          <w:rtl/>
        </w:rPr>
        <w:t>מזקני</w:t>
      </w:r>
      <w:r w:rsidRPr="00A136D3">
        <w:rPr>
          <w:rFonts w:cs="Arial"/>
          <w:sz w:val="20"/>
          <w:szCs w:val="20"/>
          <w:rtl/>
        </w:rPr>
        <w:t xml:space="preserve"> </w:t>
      </w:r>
      <w:r w:rsidRPr="00A136D3">
        <w:rPr>
          <w:rFonts w:cs="Arial" w:hint="cs"/>
          <w:sz w:val="20"/>
          <w:szCs w:val="20"/>
          <w:rtl/>
        </w:rPr>
        <w:t>העיר</w:t>
      </w:r>
      <w:r w:rsidRPr="00A136D3">
        <w:rPr>
          <w:rFonts w:cs="Arial"/>
          <w:sz w:val="20"/>
          <w:szCs w:val="20"/>
          <w:rtl/>
        </w:rPr>
        <w:t xml:space="preserve"> </w:t>
      </w:r>
      <w:r w:rsidRPr="00A136D3">
        <w:rPr>
          <w:rFonts w:cs="Arial" w:hint="cs"/>
          <w:sz w:val="20"/>
          <w:szCs w:val="20"/>
          <w:rtl/>
        </w:rPr>
        <w:t>ויאמר</w:t>
      </w:r>
      <w:r w:rsidRPr="00A136D3">
        <w:rPr>
          <w:rFonts w:cs="Arial"/>
          <w:sz w:val="20"/>
          <w:szCs w:val="20"/>
          <w:rtl/>
        </w:rPr>
        <w:t xml:space="preserve"> </w:t>
      </w:r>
      <w:r w:rsidRPr="00A136D3">
        <w:rPr>
          <w:rFonts w:cs="Arial" w:hint="cs"/>
          <w:sz w:val="20"/>
          <w:szCs w:val="20"/>
          <w:rtl/>
        </w:rPr>
        <w:t>שבו</w:t>
      </w:r>
      <w:r w:rsidRPr="00A136D3">
        <w:rPr>
          <w:rFonts w:cs="Arial"/>
          <w:sz w:val="20"/>
          <w:szCs w:val="20"/>
          <w:rtl/>
        </w:rPr>
        <w:t xml:space="preserve"> </w:t>
      </w:r>
      <w:r w:rsidRPr="00A136D3">
        <w:rPr>
          <w:rFonts w:cs="Arial" w:hint="cs"/>
          <w:sz w:val="20"/>
          <w:szCs w:val="20"/>
          <w:rtl/>
        </w:rPr>
        <w:t>פה</w:t>
      </w:r>
      <w:r w:rsidRPr="00A136D3">
        <w:rPr>
          <w:rFonts w:cs="Arial"/>
          <w:sz w:val="20"/>
          <w:szCs w:val="20"/>
          <w:rtl/>
        </w:rPr>
        <w:t xml:space="preserve"> </w:t>
      </w:r>
      <w:r w:rsidRPr="00A136D3">
        <w:rPr>
          <w:rFonts w:cs="Arial" w:hint="cs"/>
          <w:sz w:val="20"/>
          <w:szCs w:val="20"/>
          <w:rtl/>
        </w:rPr>
        <w:t>וישבו</w:t>
      </w:r>
      <w:r w:rsidRPr="00A136D3">
        <w:rPr>
          <w:rFonts w:cs="Arial"/>
          <w:sz w:val="20"/>
          <w:szCs w:val="20"/>
          <w:rtl/>
        </w:rPr>
        <w:t xml:space="preserve">; </w:t>
      </w:r>
      <w:r w:rsidRPr="00A136D3">
        <w:rPr>
          <w:rFonts w:cs="Arial" w:hint="cs"/>
          <w:sz w:val="20"/>
          <w:szCs w:val="20"/>
          <w:rtl/>
        </w:rPr>
        <w:t>ובועז</w:t>
      </w:r>
      <w:r w:rsidRPr="00A136D3">
        <w:rPr>
          <w:rFonts w:cs="Arial"/>
          <w:sz w:val="20"/>
          <w:szCs w:val="20"/>
          <w:rtl/>
        </w:rPr>
        <w:t xml:space="preserve"> </w:t>
      </w:r>
      <w:r w:rsidRPr="00A136D3">
        <w:rPr>
          <w:rFonts w:cs="Arial" w:hint="cs"/>
          <w:sz w:val="20"/>
          <w:szCs w:val="20"/>
          <w:rtl/>
        </w:rPr>
        <w:t>אלמון</w:t>
      </w:r>
      <w:r w:rsidRPr="00A136D3">
        <w:rPr>
          <w:rFonts w:cs="Arial"/>
          <w:sz w:val="20"/>
          <w:szCs w:val="20"/>
          <w:rtl/>
        </w:rPr>
        <w:t xml:space="preserve"> </w:t>
      </w:r>
      <w:r w:rsidRPr="00A136D3">
        <w:rPr>
          <w:rFonts w:cs="Arial" w:hint="cs"/>
          <w:sz w:val="20"/>
          <w:szCs w:val="20"/>
          <w:rtl/>
        </w:rPr>
        <w:t>שנשא</w:t>
      </w:r>
      <w:r w:rsidRPr="00A136D3">
        <w:rPr>
          <w:rFonts w:cs="Arial"/>
          <w:sz w:val="20"/>
          <w:szCs w:val="20"/>
          <w:rtl/>
        </w:rPr>
        <w:t xml:space="preserve"> </w:t>
      </w:r>
      <w:r w:rsidRPr="00A136D3">
        <w:rPr>
          <w:rFonts w:cs="Arial" w:hint="cs"/>
          <w:sz w:val="20"/>
          <w:szCs w:val="20"/>
          <w:rtl/>
        </w:rPr>
        <w:t>אלמנה</w:t>
      </w:r>
      <w:r w:rsidRPr="00A136D3">
        <w:rPr>
          <w:rFonts w:cs="Arial"/>
          <w:sz w:val="20"/>
          <w:szCs w:val="20"/>
          <w:rtl/>
        </w:rPr>
        <w:t xml:space="preserve"> </w:t>
      </w:r>
      <w:r w:rsidRPr="00A136D3">
        <w:rPr>
          <w:rFonts w:cs="Arial" w:hint="cs"/>
          <w:sz w:val="20"/>
          <w:szCs w:val="20"/>
          <w:rtl/>
        </w:rPr>
        <w:t>הוה</w:t>
      </w:r>
      <w:r w:rsidRPr="00A136D3">
        <w:rPr>
          <w:rFonts w:cs="Arial"/>
          <w:sz w:val="20"/>
          <w:szCs w:val="20"/>
          <w:rtl/>
        </w:rPr>
        <w:t xml:space="preserve">! </w:t>
      </w:r>
      <w:r w:rsidRPr="00A136D3">
        <w:rPr>
          <w:rFonts w:cs="Arial" w:hint="cs"/>
          <w:sz w:val="20"/>
          <w:szCs w:val="20"/>
          <w:rtl/>
        </w:rPr>
        <w:t>מאי</w:t>
      </w:r>
      <w:r w:rsidRPr="00A136D3">
        <w:rPr>
          <w:rFonts w:cs="Arial"/>
          <w:sz w:val="20"/>
          <w:szCs w:val="20"/>
          <w:rtl/>
        </w:rPr>
        <w:t xml:space="preserve"> </w:t>
      </w:r>
      <w:r w:rsidRPr="00A136D3">
        <w:rPr>
          <w:rFonts w:cs="Arial" w:hint="cs"/>
          <w:sz w:val="20"/>
          <w:szCs w:val="20"/>
          <w:rtl/>
        </w:rPr>
        <w:t>אינה</w:t>
      </w:r>
      <w:r w:rsidRPr="00A136D3">
        <w:rPr>
          <w:rFonts w:cs="Arial"/>
          <w:sz w:val="20"/>
          <w:szCs w:val="20"/>
          <w:rtl/>
        </w:rPr>
        <w:t xml:space="preserve"> </w:t>
      </w:r>
      <w:r w:rsidRPr="00A136D3">
        <w:rPr>
          <w:rFonts w:cs="Arial" w:hint="cs"/>
          <w:sz w:val="20"/>
          <w:szCs w:val="20"/>
          <w:rtl/>
        </w:rPr>
        <w:t>טעונה</w:t>
      </w:r>
      <w:r w:rsidRPr="00A136D3">
        <w:rPr>
          <w:rFonts w:cs="Arial"/>
          <w:sz w:val="20"/>
          <w:szCs w:val="20"/>
          <w:rtl/>
        </w:rPr>
        <w:t xml:space="preserve"> </w:t>
      </w:r>
      <w:r w:rsidRPr="00A136D3">
        <w:rPr>
          <w:rFonts w:cs="Arial" w:hint="cs"/>
          <w:sz w:val="20"/>
          <w:szCs w:val="20"/>
          <w:rtl/>
        </w:rPr>
        <w:t>ברכה</w:t>
      </w:r>
      <w:r w:rsidRPr="00A136D3">
        <w:rPr>
          <w:rFonts w:cs="Arial"/>
          <w:sz w:val="20"/>
          <w:szCs w:val="20"/>
          <w:rtl/>
        </w:rPr>
        <w:t xml:space="preserve"> </w:t>
      </w:r>
      <w:r w:rsidRPr="00A136D3">
        <w:rPr>
          <w:rFonts w:cs="Arial" w:hint="cs"/>
          <w:sz w:val="20"/>
          <w:szCs w:val="20"/>
          <w:rtl/>
        </w:rPr>
        <w:t>דאמר</w:t>
      </w:r>
      <w:r w:rsidRPr="00A136D3">
        <w:rPr>
          <w:rFonts w:cs="Arial"/>
          <w:sz w:val="20"/>
          <w:szCs w:val="20"/>
          <w:rtl/>
        </w:rPr>
        <w:t xml:space="preserve"> </w:t>
      </w:r>
      <w:r w:rsidRPr="00A136D3">
        <w:rPr>
          <w:rFonts w:cs="Arial" w:hint="cs"/>
          <w:sz w:val="20"/>
          <w:szCs w:val="20"/>
          <w:rtl/>
        </w:rPr>
        <w:t>רב</w:t>
      </w:r>
      <w:r w:rsidRPr="00A136D3">
        <w:rPr>
          <w:rFonts w:cs="Arial"/>
          <w:sz w:val="20"/>
          <w:szCs w:val="20"/>
          <w:rtl/>
        </w:rPr>
        <w:t xml:space="preserve"> </w:t>
      </w:r>
      <w:r w:rsidRPr="00A136D3">
        <w:rPr>
          <w:rFonts w:cs="Arial" w:hint="cs"/>
          <w:sz w:val="20"/>
          <w:szCs w:val="20"/>
          <w:rtl/>
        </w:rPr>
        <w:t>הונא</w:t>
      </w:r>
      <w:r w:rsidRPr="00A136D3">
        <w:rPr>
          <w:rFonts w:cs="Arial"/>
          <w:sz w:val="20"/>
          <w:szCs w:val="20"/>
          <w:rtl/>
        </w:rPr>
        <w:t xml:space="preserve">? </w:t>
      </w:r>
      <w:r w:rsidRPr="00A136D3">
        <w:rPr>
          <w:rFonts w:cs="Arial" w:hint="cs"/>
          <w:sz w:val="20"/>
          <w:szCs w:val="20"/>
          <w:rtl/>
        </w:rPr>
        <w:t>אינה</w:t>
      </w:r>
      <w:r w:rsidRPr="00A136D3">
        <w:rPr>
          <w:rFonts w:cs="Arial"/>
          <w:sz w:val="20"/>
          <w:szCs w:val="20"/>
          <w:rtl/>
        </w:rPr>
        <w:t xml:space="preserve"> </w:t>
      </w:r>
      <w:r w:rsidRPr="00A136D3">
        <w:rPr>
          <w:rFonts w:cs="Arial" w:hint="cs"/>
          <w:sz w:val="20"/>
          <w:szCs w:val="20"/>
          <w:rtl/>
        </w:rPr>
        <w:t>טעונה</w:t>
      </w:r>
      <w:r w:rsidRPr="00A136D3">
        <w:rPr>
          <w:rFonts w:cs="Arial"/>
          <w:sz w:val="20"/>
          <w:szCs w:val="20"/>
          <w:rtl/>
        </w:rPr>
        <w:t xml:space="preserve"> </w:t>
      </w:r>
      <w:r w:rsidRPr="00A136D3">
        <w:rPr>
          <w:rFonts w:cs="Arial" w:hint="cs"/>
          <w:sz w:val="20"/>
          <w:szCs w:val="20"/>
          <w:rtl/>
        </w:rPr>
        <w:t>ברכה</w:t>
      </w:r>
      <w:r w:rsidRPr="00A136D3">
        <w:rPr>
          <w:rFonts w:cs="Arial"/>
          <w:sz w:val="20"/>
          <w:szCs w:val="20"/>
          <w:rtl/>
        </w:rPr>
        <w:t xml:space="preserve"> </w:t>
      </w:r>
      <w:r w:rsidRPr="00A136D3">
        <w:rPr>
          <w:rFonts w:cs="Arial" w:hint="cs"/>
          <w:sz w:val="20"/>
          <w:szCs w:val="20"/>
          <w:rtl/>
        </w:rPr>
        <w:t>כל</w:t>
      </w:r>
      <w:r w:rsidRPr="00A136D3">
        <w:rPr>
          <w:rFonts w:cs="Arial"/>
          <w:sz w:val="20"/>
          <w:szCs w:val="20"/>
          <w:rtl/>
        </w:rPr>
        <w:t xml:space="preserve"> </w:t>
      </w:r>
      <w:r w:rsidRPr="00A136D3">
        <w:rPr>
          <w:rFonts w:cs="Arial" w:hint="cs"/>
          <w:sz w:val="20"/>
          <w:szCs w:val="20"/>
          <w:rtl/>
        </w:rPr>
        <w:t>ז</w:t>
      </w:r>
      <w:r w:rsidRPr="00A136D3">
        <w:rPr>
          <w:rFonts w:cs="Arial"/>
          <w:sz w:val="20"/>
          <w:szCs w:val="20"/>
          <w:rtl/>
        </w:rPr>
        <w:t xml:space="preserve">', </w:t>
      </w:r>
      <w:r w:rsidRPr="00A136D3">
        <w:rPr>
          <w:rFonts w:cs="Arial" w:hint="cs"/>
          <w:sz w:val="20"/>
          <w:szCs w:val="20"/>
          <w:rtl/>
        </w:rPr>
        <w:t>אבל</w:t>
      </w:r>
      <w:r w:rsidRPr="00A136D3">
        <w:rPr>
          <w:rFonts w:cs="Arial"/>
          <w:sz w:val="20"/>
          <w:szCs w:val="20"/>
          <w:rtl/>
        </w:rPr>
        <w:t xml:space="preserve"> </w:t>
      </w:r>
      <w:r w:rsidRPr="00A136D3">
        <w:rPr>
          <w:rFonts w:cs="Arial" w:hint="cs"/>
          <w:sz w:val="20"/>
          <w:szCs w:val="20"/>
          <w:rtl/>
        </w:rPr>
        <w:t>יום</w:t>
      </w:r>
      <w:r w:rsidRPr="00A136D3">
        <w:rPr>
          <w:rFonts w:cs="Arial"/>
          <w:sz w:val="20"/>
          <w:szCs w:val="20"/>
          <w:rtl/>
        </w:rPr>
        <w:t xml:space="preserve"> </w:t>
      </w:r>
      <w:r w:rsidRPr="00A136D3">
        <w:rPr>
          <w:rFonts w:cs="Arial" w:hint="cs"/>
          <w:sz w:val="20"/>
          <w:szCs w:val="20"/>
          <w:rtl/>
        </w:rPr>
        <w:t>אחד</w:t>
      </w:r>
      <w:r w:rsidRPr="00A136D3">
        <w:rPr>
          <w:rFonts w:cs="Arial"/>
          <w:sz w:val="20"/>
          <w:szCs w:val="20"/>
          <w:rtl/>
        </w:rPr>
        <w:t xml:space="preserve"> </w:t>
      </w:r>
      <w:r w:rsidRPr="00A136D3">
        <w:rPr>
          <w:rFonts w:cs="Arial" w:hint="cs"/>
          <w:sz w:val="20"/>
          <w:szCs w:val="20"/>
          <w:rtl/>
        </w:rPr>
        <w:t>טעונה</w:t>
      </w:r>
      <w:r w:rsidRPr="00A136D3">
        <w:rPr>
          <w:rFonts w:cs="Arial"/>
          <w:sz w:val="20"/>
          <w:szCs w:val="20"/>
          <w:rtl/>
        </w:rPr>
        <w:t xml:space="preserve"> </w:t>
      </w:r>
      <w:r w:rsidRPr="00A136D3">
        <w:rPr>
          <w:rFonts w:cs="Arial" w:hint="cs"/>
          <w:sz w:val="20"/>
          <w:szCs w:val="20"/>
          <w:rtl/>
        </w:rPr>
        <w:t>ברכה</w:t>
      </w:r>
      <w:r w:rsidRPr="00A136D3">
        <w:rPr>
          <w:rFonts w:cs="Arial"/>
          <w:sz w:val="20"/>
          <w:szCs w:val="20"/>
          <w:rtl/>
        </w:rPr>
        <w:t xml:space="preserve">. </w:t>
      </w:r>
      <w:r w:rsidRPr="00A136D3">
        <w:rPr>
          <w:rFonts w:cs="Arial" w:hint="cs"/>
          <w:sz w:val="20"/>
          <w:szCs w:val="20"/>
          <w:rtl/>
        </w:rPr>
        <w:t>אלא</w:t>
      </w:r>
      <w:r w:rsidRPr="00A136D3">
        <w:rPr>
          <w:rFonts w:cs="Arial"/>
          <w:sz w:val="20"/>
          <w:szCs w:val="20"/>
          <w:rtl/>
        </w:rPr>
        <w:t xml:space="preserve"> </w:t>
      </w:r>
      <w:r w:rsidRPr="00A136D3">
        <w:rPr>
          <w:rFonts w:cs="Arial" w:hint="cs"/>
          <w:sz w:val="20"/>
          <w:szCs w:val="20"/>
          <w:rtl/>
        </w:rPr>
        <w:t>הא</w:t>
      </w:r>
      <w:r w:rsidRPr="00A136D3">
        <w:rPr>
          <w:rFonts w:cs="Arial"/>
          <w:sz w:val="20"/>
          <w:szCs w:val="20"/>
          <w:rtl/>
        </w:rPr>
        <w:t xml:space="preserve"> </w:t>
      </w:r>
      <w:r w:rsidRPr="00A136D3">
        <w:rPr>
          <w:rFonts w:cs="Arial" w:hint="cs"/>
          <w:sz w:val="20"/>
          <w:szCs w:val="20"/>
          <w:rtl/>
        </w:rPr>
        <w:t>דתניא</w:t>
      </w:r>
      <w:r w:rsidRPr="00A136D3">
        <w:rPr>
          <w:rFonts w:cs="Arial"/>
          <w:sz w:val="20"/>
          <w:szCs w:val="20"/>
          <w:rtl/>
        </w:rPr>
        <w:t xml:space="preserve">: </w:t>
      </w:r>
      <w:r w:rsidRPr="00A136D3">
        <w:rPr>
          <w:rFonts w:cs="Arial" w:hint="cs"/>
          <w:sz w:val="20"/>
          <w:szCs w:val="20"/>
          <w:rtl/>
        </w:rPr>
        <w:t>שקדו</w:t>
      </w:r>
      <w:r w:rsidRPr="00A136D3">
        <w:rPr>
          <w:rFonts w:cs="Arial"/>
          <w:sz w:val="20"/>
          <w:szCs w:val="20"/>
          <w:rtl/>
        </w:rPr>
        <w:t xml:space="preserve"> </w:t>
      </w:r>
      <w:r w:rsidRPr="00A136D3">
        <w:rPr>
          <w:rFonts w:cs="Arial" w:hint="cs"/>
          <w:sz w:val="20"/>
          <w:szCs w:val="20"/>
          <w:rtl/>
        </w:rPr>
        <w:t>חכמים</w:t>
      </w:r>
      <w:r w:rsidRPr="00A136D3">
        <w:rPr>
          <w:rFonts w:cs="Arial"/>
          <w:sz w:val="20"/>
          <w:szCs w:val="20"/>
          <w:rtl/>
        </w:rPr>
        <w:t xml:space="preserve"> </w:t>
      </w:r>
      <w:r w:rsidRPr="00A136D3">
        <w:rPr>
          <w:rFonts w:cs="Arial" w:hint="cs"/>
          <w:sz w:val="20"/>
          <w:szCs w:val="20"/>
          <w:rtl/>
        </w:rPr>
        <w:t>על</w:t>
      </w:r>
      <w:r w:rsidRPr="00A136D3">
        <w:rPr>
          <w:rFonts w:cs="Arial"/>
          <w:sz w:val="20"/>
          <w:szCs w:val="20"/>
          <w:rtl/>
        </w:rPr>
        <w:t xml:space="preserve"> </w:t>
      </w:r>
      <w:r w:rsidRPr="00A136D3">
        <w:rPr>
          <w:rFonts w:cs="Arial" w:hint="cs"/>
          <w:sz w:val="20"/>
          <w:szCs w:val="20"/>
          <w:rtl/>
        </w:rPr>
        <w:t>תקנת</w:t>
      </w:r>
      <w:r w:rsidRPr="00A136D3">
        <w:rPr>
          <w:rFonts w:cs="Arial"/>
          <w:sz w:val="20"/>
          <w:szCs w:val="20"/>
          <w:rtl/>
        </w:rPr>
        <w:t xml:space="preserve"> </w:t>
      </w:r>
      <w:r w:rsidRPr="00A136D3">
        <w:rPr>
          <w:rFonts w:cs="Arial" w:hint="cs"/>
          <w:sz w:val="20"/>
          <w:szCs w:val="20"/>
          <w:rtl/>
        </w:rPr>
        <w:t>בנות</w:t>
      </w:r>
      <w:r w:rsidRPr="00A136D3">
        <w:rPr>
          <w:rFonts w:cs="Arial"/>
          <w:sz w:val="20"/>
          <w:szCs w:val="20"/>
          <w:rtl/>
        </w:rPr>
        <w:t xml:space="preserve"> </w:t>
      </w:r>
      <w:r w:rsidRPr="00A136D3">
        <w:rPr>
          <w:rFonts w:cs="Arial" w:hint="cs"/>
          <w:sz w:val="20"/>
          <w:szCs w:val="20"/>
          <w:rtl/>
        </w:rPr>
        <w:t>ישראל</w:t>
      </w:r>
      <w:r w:rsidRPr="00A136D3">
        <w:rPr>
          <w:rFonts w:cs="Arial"/>
          <w:sz w:val="20"/>
          <w:szCs w:val="20"/>
          <w:rtl/>
        </w:rPr>
        <w:t xml:space="preserve"> </w:t>
      </w:r>
      <w:r w:rsidRPr="00A136D3">
        <w:rPr>
          <w:rFonts w:cs="Arial" w:hint="cs"/>
          <w:sz w:val="20"/>
          <w:szCs w:val="20"/>
          <w:rtl/>
        </w:rPr>
        <w:t>שיהא</w:t>
      </w:r>
      <w:r w:rsidRPr="00A136D3">
        <w:rPr>
          <w:rFonts w:cs="Arial"/>
          <w:sz w:val="20"/>
          <w:szCs w:val="20"/>
          <w:rtl/>
        </w:rPr>
        <w:t xml:space="preserve"> </w:t>
      </w:r>
      <w:r w:rsidRPr="00A136D3">
        <w:rPr>
          <w:rFonts w:cs="Arial" w:hint="cs"/>
          <w:sz w:val="20"/>
          <w:szCs w:val="20"/>
          <w:rtl/>
        </w:rPr>
        <w:t>שמח</w:t>
      </w:r>
      <w:r w:rsidRPr="00A136D3">
        <w:rPr>
          <w:rFonts w:cs="Arial"/>
          <w:sz w:val="20"/>
          <w:szCs w:val="20"/>
          <w:rtl/>
        </w:rPr>
        <w:t xml:space="preserve"> </w:t>
      </w:r>
      <w:r w:rsidRPr="00A136D3">
        <w:rPr>
          <w:rFonts w:cs="Arial" w:hint="cs"/>
          <w:sz w:val="20"/>
          <w:szCs w:val="20"/>
          <w:rtl/>
        </w:rPr>
        <w:t>עמה</w:t>
      </w:r>
      <w:r w:rsidRPr="00A136D3">
        <w:rPr>
          <w:rFonts w:cs="Arial"/>
          <w:sz w:val="20"/>
          <w:szCs w:val="20"/>
          <w:rtl/>
        </w:rPr>
        <w:t xml:space="preserve"> </w:t>
      </w:r>
      <w:r w:rsidRPr="00A136D3">
        <w:rPr>
          <w:rFonts w:cs="Arial" w:hint="cs"/>
          <w:sz w:val="20"/>
          <w:szCs w:val="20"/>
          <w:rtl/>
        </w:rPr>
        <w:t>ג</w:t>
      </w:r>
      <w:r w:rsidRPr="00A136D3">
        <w:rPr>
          <w:rFonts w:cs="Arial"/>
          <w:sz w:val="20"/>
          <w:szCs w:val="20"/>
          <w:rtl/>
        </w:rPr>
        <w:t xml:space="preserve">' </w:t>
      </w:r>
      <w:r w:rsidRPr="00A136D3">
        <w:rPr>
          <w:rFonts w:cs="Arial" w:hint="cs"/>
          <w:sz w:val="20"/>
          <w:szCs w:val="20"/>
          <w:rtl/>
        </w:rPr>
        <w:t>ימים</w:t>
      </w:r>
      <w:r w:rsidRPr="00A136D3">
        <w:rPr>
          <w:rFonts w:cs="Arial"/>
          <w:sz w:val="20"/>
          <w:szCs w:val="20"/>
          <w:rtl/>
        </w:rPr>
        <w:t xml:space="preserve">, </w:t>
      </w:r>
      <w:r w:rsidRPr="00A136D3">
        <w:rPr>
          <w:rFonts w:cs="Arial" w:hint="cs"/>
          <w:sz w:val="20"/>
          <w:szCs w:val="20"/>
          <w:rtl/>
        </w:rPr>
        <w:t>במאי</w:t>
      </w:r>
      <w:r w:rsidRPr="00A136D3">
        <w:rPr>
          <w:rFonts w:cs="Arial"/>
          <w:sz w:val="20"/>
          <w:szCs w:val="20"/>
          <w:rtl/>
        </w:rPr>
        <w:t xml:space="preserve">? </w:t>
      </w:r>
      <w:r w:rsidRPr="00A136D3">
        <w:rPr>
          <w:rFonts w:cs="Arial" w:hint="cs"/>
          <w:sz w:val="20"/>
          <w:szCs w:val="20"/>
          <w:rtl/>
        </w:rPr>
        <w:t>אי</w:t>
      </w:r>
      <w:r w:rsidRPr="00A136D3">
        <w:rPr>
          <w:rFonts w:cs="Arial"/>
          <w:sz w:val="20"/>
          <w:szCs w:val="20"/>
          <w:rtl/>
        </w:rPr>
        <w:t xml:space="preserve"> </w:t>
      </w:r>
      <w:r w:rsidRPr="00A136D3">
        <w:rPr>
          <w:rFonts w:cs="Arial" w:hint="cs"/>
          <w:sz w:val="20"/>
          <w:szCs w:val="20"/>
          <w:rtl/>
        </w:rPr>
        <w:t>בבחור</w:t>
      </w:r>
      <w:r w:rsidRPr="00A136D3">
        <w:rPr>
          <w:rFonts w:cs="Arial"/>
          <w:sz w:val="20"/>
          <w:szCs w:val="20"/>
          <w:rtl/>
        </w:rPr>
        <w:t xml:space="preserve">, </w:t>
      </w:r>
      <w:r w:rsidRPr="00A136D3">
        <w:rPr>
          <w:rFonts w:cs="Arial" w:hint="cs"/>
          <w:sz w:val="20"/>
          <w:szCs w:val="20"/>
          <w:rtl/>
        </w:rPr>
        <w:t>האמרת</w:t>
      </w:r>
      <w:r w:rsidRPr="00A136D3">
        <w:rPr>
          <w:rFonts w:cs="Arial"/>
          <w:sz w:val="20"/>
          <w:szCs w:val="20"/>
          <w:rtl/>
        </w:rPr>
        <w:t xml:space="preserve">: </w:t>
      </w:r>
      <w:r w:rsidRPr="00A136D3">
        <w:rPr>
          <w:rFonts w:cs="Arial" w:hint="cs"/>
          <w:sz w:val="20"/>
          <w:szCs w:val="20"/>
          <w:rtl/>
        </w:rPr>
        <w:t>שבעה</w:t>
      </w:r>
      <w:r w:rsidRPr="00A136D3">
        <w:rPr>
          <w:rFonts w:cs="Arial"/>
          <w:sz w:val="20"/>
          <w:szCs w:val="20"/>
          <w:rtl/>
        </w:rPr>
        <w:t xml:space="preserve">! </w:t>
      </w:r>
      <w:r w:rsidRPr="00A136D3">
        <w:rPr>
          <w:rFonts w:cs="Arial" w:hint="cs"/>
          <w:sz w:val="20"/>
          <w:szCs w:val="20"/>
          <w:rtl/>
        </w:rPr>
        <w:t>אי</w:t>
      </w:r>
      <w:r w:rsidRPr="00A136D3">
        <w:rPr>
          <w:rFonts w:cs="Arial"/>
          <w:sz w:val="20"/>
          <w:szCs w:val="20"/>
          <w:rtl/>
        </w:rPr>
        <w:t xml:space="preserve"> </w:t>
      </w:r>
      <w:r w:rsidRPr="00A136D3">
        <w:rPr>
          <w:rFonts w:cs="Arial" w:hint="cs"/>
          <w:sz w:val="20"/>
          <w:szCs w:val="20"/>
          <w:rtl/>
        </w:rPr>
        <w:t>באלמון</w:t>
      </w:r>
      <w:r w:rsidRPr="00A136D3">
        <w:rPr>
          <w:rFonts w:cs="Arial"/>
          <w:sz w:val="20"/>
          <w:szCs w:val="20"/>
          <w:rtl/>
        </w:rPr>
        <w:t xml:space="preserve">, </w:t>
      </w:r>
      <w:r w:rsidRPr="00A136D3">
        <w:rPr>
          <w:rFonts w:cs="Arial" w:hint="cs"/>
          <w:sz w:val="20"/>
          <w:szCs w:val="20"/>
          <w:rtl/>
        </w:rPr>
        <w:t>האמרת</w:t>
      </w:r>
      <w:r w:rsidRPr="00A136D3">
        <w:rPr>
          <w:rFonts w:cs="Arial"/>
          <w:sz w:val="20"/>
          <w:szCs w:val="20"/>
          <w:rtl/>
        </w:rPr>
        <w:t xml:space="preserve">: </w:t>
      </w:r>
      <w:r w:rsidRPr="00A136D3">
        <w:rPr>
          <w:rFonts w:cs="Arial" w:hint="cs"/>
          <w:sz w:val="20"/>
          <w:szCs w:val="20"/>
          <w:rtl/>
        </w:rPr>
        <w:t>יום</w:t>
      </w:r>
      <w:r w:rsidRPr="00A136D3">
        <w:rPr>
          <w:rFonts w:cs="Arial"/>
          <w:sz w:val="20"/>
          <w:szCs w:val="20"/>
          <w:rtl/>
        </w:rPr>
        <w:t xml:space="preserve"> </w:t>
      </w:r>
      <w:r w:rsidRPr="00A136D3">
        <w:rPr>
          <w:rFonts w:cs="Arial" w:hint="cs"/>
          <w:sz w:val="20"/>
          <w:szCs w:val="20"/>
          <w:rtl/>
        </w:rPr>
        <w:t>אחד</w:t>
      </w:r>
      <w:r w:rsidRPr="00A136D3">
        <w:rPr>
          <w:rFonts w:cs="Arial"/>
          <w:sz w:val="20"/>
          <w:szCs w:val="20"/>
          <w:rtl/>
        </w:rPr>
        <w:t xml:space="preserve">! </w:t>
      </w:r>
      <w:r w:rsidRPr="00A136D3">
        <w:rPr>
          <w:rFonts w:cs="Arial" w:hint="cs"/>
          <w:sz w:val="20"/>
          <w:szCs w:val="20"/>
          <w:u w:val="single"/>
          <w:rtl/>
        </w:rPr>
        <w:t>איבעית</w:t>
      </w:r>
      <w:r w:rsidRPr="00A136D3">
        <w:rPr>
          <w:rFonts w:cs="Arial"/>
          <w:sz w:val="20"/>
          <w:szCs w:val="20"/>
          <w:u w:val="single"/>
          <w:rtl/>
        </w:rPr>
        <w:t xml:space="preserve"> </w:t>
      </w:r>
      <w:r w:rsidRPr="00A136D3">
        <w:rPr>
          <w:rFonts w:cs="Arial" w:hint="cs"/>
          <w:sz w:val="20"/>
          <w:szCs w:val="20"/>
          <w:u w:val="single"/>
          <w:rtl/>
        </w:rPr>
        <w:t>אימא</w:t>
      </w:r>
      <w:r w:rsidRPr="00A136D3">
        <w:rPr>
          <w:rFonts w:cs="Arial"/>
          <w:sz w:val="20"/>
          <w:szCs w:val="20"/>
          <w:u w:val="single"/>
          <w:rtl/>
        </w:rPr>
        <w:t xml:space="preserve">: </w:t>
      </w:r>
      <w:r w:rsidRPr="00A136D3">
        <w:rPr>
          <w:rFonts w:cs="Arial" w:hint="cs"/>
          <w:sz w:val="20"/>
          <w:szCs w:val="20"/>
          <w:u w:val="single"/>
          <w:rtl/>
        </w:rPr>
        <w:t>באלמון</w:t>
      </w:r>
      <w:r w:rsidRPr="00A136D3">
        <w:rPr>
          <w:rFonts w:cs="Arial"/>
          <w:sz w:val="20"/>
          <w:szCs w:val="20"/>
          <w:u w:val="single"/>
          <w:rtl/>
        </w:rPr>
        <w:t xml:space="preserve">, </w:t>
      </w:r>
      <w:r w:rsidRPr="00A136D3">
        <w:rPr>
          <w:rFonts w:cs="Arial" w:hint="cs"/>
          <w:sz w:val="20"/>
          <w:szCs w:val="20"/>
          <w:u w:val="single"/>
          <w:rtl/>
        </w:rPr>
        <w:t>יום</w:t>
      </w:r>
      <w:r w:rsidRPr="00A136D3">
        <w:rPr>
          <w:rFonts w:cs="Arial"/>
          <w:sz w:val="20"/>
          <w:szCs w:val="20"/>
          <w:u w:val="single"/>
          <w:rtl/>
        </w:rPr>
        <w:t xml:space="preserve"> </w:t>
      </w:r>
      <w:r w:rsidRPr="00A136D3">
        <w:rPr>
          <w:rFonts w:cs="Arial" w:hint="cs"/>
          <w:sz w:val="20"/>
          <w:szCs w:val="20"/>
          <w:u w:val="single"/>
          <w:rtl/>
        </w:rPr>
        <w:t>אחד</w:t>
      </w:r>
      <w:r w:rsidRPr="00A136D3">
        <w:rPr>
          <w:rFonts w:cs="Arial"/>
          <w:sz w:val="20"/>
          <w:szCs w:val="20"/>
          <w:u w:val="single"/>
          <w:rtl/>
        </w:rPr>
        <w:t xml:space="preserve"> </w:t>
      </w:r>
      <w:r w:rsidRPr="00A136D3">
        <w:rPr>
          <w:rFonts w:cs="Arial" w:hint="cs"/>
          <w:sz w:val="20"/>
          <w:szCs w:val="20"/>
          <w:u w:val="single"/>
          <w:rtl/>
        </w:rPr>
        <w:t>לברכה</w:t>
      </w:r>
      <w:r w:rsidRPr="00A136D3">
        <w:rPr>
          <w:rFonts w:cs="Arial"/>
          <w:sz w:val="20"/>
          <w:szCs w:val="20"/>
          <w:u w:val="single"/>
          <w:rtl/>
        </w:rPr>
        <w:t xml:space="preserve">, </w:t>
      </w:r>
      <w:r w:rsidRPr="00A136D3">
        <w:rPr>
          <w:rFonts w:cs="Arial" w:hint="cs"/>
          <w:sz w:val="20"/>
          <w:szCs w:val="20"/>
          <w:u w:val="single"/>
          <w:rtl/>
        </w:rPr>
        <w:t>ושלשה</w:t>
      </w:r>
      <w:r w:rsidRPr="00A136D3">
        <w:rPr>
          <w:rFonts w:cs="Arial"/>
          <w:sz w:val="20"/>
          <w:szCs w:val="20"/>
          <w:u w:val="single"/>
          <w:rtl/>
        </w:rPr>
        <w:t xml:space="preserve"> </w:t>
      </w:r>
      <w:r w:rsidRPr="00A136D3">
        <w:rPr>
          <w:rFonts w:cs="Arial" w:hint="cs"/>
          <w:sz w:val="20"/>
          <w:szCs w:val="20"/>
          <w:u w:val="single"/>
          <w:rtl/>
        </w:rPr>
        <w:t>לשמחה</w:t>
      </w:r>
      <w:r w:rsidRPr="00A136D3">
        <w:rPr>
          <w:rFonts w:cs="Arial"/>
          <w:sz w:val="20"/>
          <w:szCs w:val="20"/>
          <w:u w:val="single"/>
          <w:rtl/>
        </w:rPr>
        <w:t xml:space="preserve">; </w:t>
      </w:r>
      <w:r w:rsidRPr="00A136D3">
        <w:rPr>
          <w:rFonts w:cs="Arial" w:hint="cs"/>
          <w:sz w:val="20"/>
          <w:szCs w:val="20"/>
          <w:u w:val="single"/>
          <w:rtl/>
        </w:rPr>
        <w:t>ואיבעית</w:t>
      </w:r>
      <w:r w:rsidRPr="00A136D3">
        <w:rPr>
          <w:rFonts w:cs="Arial"/>
          <w:sz w:val="20"/>
          <w:szCs w:val="20"/>
          <w:u w:val="single"/>
          <w:rtl/>
        </w:rPr>
        <w:t xml:space="preserve"> </w:t>
      </w:r>
      <w:r w:rsidRPr="00A136D3">
        <w:rPr>
          <w:rFonts w:cs="Arial" w:hint="cs"/>
          <w:sz w:val="20"/>
          <w:szCs w:val="20"/>
          <w:u w:val="single"/>
          <w:rtl/>
        </w:rPr>
        <w:t>אימא</w:t>
      </w:r>
      <w:r w:rsidRPr="00A136D3">
        <w:rPr>
          <w:rFonts w:cs="Arial"/>
          <w:sz w:val="20"/>
          <w:szCs w:val="20"/>
          <w:u w:val="single"/>
          <w:rtl/>
        </w:rPr>
        <w:t xml:space="preserve">: </w:t>
      </w:r>
      <w:r w:rsidRPr="00A136D3">
        <w:rPr>
          <w:rFonts w:cs="Arial" w:hint="cs"/>
          <w:sz w:val="20"/>
          <w:szCs w:val="20"/>
          <w:u w:val="single"/>
          <w:rtl/>
        </w:rPr>
        <w:t>בבחור</w:t>
      </w:r>
      <w:r w:rsidRPr="00A136D3">
        <w:rPr>
          <w:rFonts w:cs="Arial"/>
          <w:sz w:val="20"/>
          <w:szCs w:val="20"/>
          <w:u w:val="single"/>
          <w:rtl/>
        </w:rPr>
        <w:t xml:space="preserve">, </w:t>
      </w:r>
      <w:r w:rsidRPr="00A136D3">
        <w:rPr>
          <w:rFonts w:cs="Arial" w:hint="cs"/>
          <w:sz w:val="20"/>
          <w:szCs w:val="20"/>
          <w:u w:val="single"/>
          <w:rtl/>
        </w:rPr>
        <w:t>שבעה</w:t>
      </w:r>
      <w:r w:rsidRPr="00A136D3">
        <w:rPr>
          <w:rFonts w:cs="Arial"/>
          <w:sz w:val="20"/>
          <w:szCs w:val="20"/>
          <w:u w:val="single"/>
          <w:rtl/>
        </w:rPr>
        <w:t xml:space="preserve"> </w:t>
      </w:r>
      <w:r w:rsidRPr="00A136D3">
        <w:rPr>
          <w:rFonts w:cs="Arial" w:hint="cs"/>
          <w:sz w:val="20"/>
          <w:szCs w:val="20"/>
          <w:u w:val="single"/>
          <w:rtl/>
        </w:rPr>
        <w:t>לברכה</w:t>
      </w:r>
      <w:r w:rsidRPr="00A136D3">
        <w:rPr>
          <w:rFonts w:cs="Arial"/>
          <w:sz w:val="20"/>
          <w:szCs w:val="20"/>
          <w:u w:val="single"/>
          <w:rtl/>
        </w:rPr>
        <w:t xml:space="preserve">, </w:t>
      </w:r>
      <w:r w:rsidRPr="00A136D3">
        <w:rPr>
          <w:rFonts w:cs="Arial" w:hint="cs"/>
          <w:sz w:val="20"/>
          <w:szCs w:val="20"/>
          <w:u w:val="single"/>
          <w:rtl/>
        </w:rPr>
        <w:t>ושלשה</w:t>
      </w:r>
      <w:r w:rsidRPr="00A136D3">
        <w:rPr>
          <w:rFonts w:cs="Arial"/>
          <w:sz w:val="20"/>
          <w:szCs w:val="20"/>
          <w:u w:val="single"/>
          <w:rtl/>
        </w:rPr>
        <w:t xml:space="preserve"> </w:t>
      </w:r>
      <w:r w:rsidRPr="00A136D3">
        <w:rPr>
          <w:rFonts w:cs="Arial" w:hint="cs"/>
          <w:sz w:val="20"/>
          <w:szCs w:val="20"/>
          <w:u w:val="single"/>
          <w:rtl/>
        </w:rPr>
        <w:t>לשמחה</w:t>
      </w:r>
      <w:r w:rsidRPr="00A136D3">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 xml:space="preserve">ביאור היחס בין תירוצי הגמרא </w:t>
      </w:r>
      <w:r w:rsidRPr="00A136D3">
        <w:rPr>
          <w:b/>
          <w:bCs/>
          <w:sz w:val="20"/>
          <w:szCs w:val="20"/>
          <w:rtl/>
        </w:rPr>
        <w:t>–</w:t>
      </w:r>
      <w:r w:rsidRPr="00A136D3">
        <w:rPr>
          <w:rFonts w:hint="cs"/>
          <w:b/>
          <w:bCs/>
          <w:sz w:val="20"/>
          <w:szCs w:val="20"/>
          <w:rtl/>
        </w:rPr>
        <w:t xml:space="preserve"> ר</w:t>
      </w:r>
      <w:r>
        <w:rPr>
          <w:rFonts w:hint="cs"/>
          <w:b/>
          <w:bCs/>
          <w:sz w:val="20"/>
          <w:szCs w:val="20"/>
          <w:rtl/>
        </w:rPr>
        <w:t>"</w:t>
      </w:r>
      <w:r w:rsidRPr="00A136D3">
        <w:rPr>
          <w:rFonts w:hint="cs"/>
          <w:b/>
          <w:bCs/>
          <w:sz w:val="20"/>
          <w:szCs w:val="20"/>
          <w:rtl/>
        </w:rPr>
        <w:t>ן</w:t>
      </w:r>
      <w:r>
        <w:rPr>
          <w:b/>
          <w:bCs/>
          <w:sz w:val="20"/>
          <w:szCs w:val="20"/>
          <w:rtl/>
        </w:rPr>
        <w:br/>
      </w:r>
      <w:r>
        <w:rPr>
          <w:rFonts w:hint="cs"/>
          <w:sz w:val="20"/>
          <w:szCs w:val="20"/>
          <w:rtl/>
        </w:rPr>
        <w:t>הר"ן מבאר שניתן להבין את תירוצי הגמרא בשני אופנים:</w:t>
      </w:r>
      <w:r>
        <w:rPr>
          <w:rFonts w:hint="cs"/>
          <w:sz w:val="20"/>
          <w:szCs w:val="20"/>
          <w:rtl/>
        </w:rPr>
        <w:br/>
        <w:t xml:space="preserve">א. התירוצים לא נחלקו זה על זה, ימי שמחת אלמנה תמיד שלושה בלבד, ולגבי ברכה יש לחלק כך: נישאת לבחור </w:t>
      </w:r>
      <w:r>
        <w:rPr>
          <w:sz w:val="20"/>
          <w:szCs w:val="20"/>
          <w:rtl/>
        </w:rPr>
        <w:t>–</w:t>
      </w:r>
      <w:r>
        <w:rPr>
          <w:rFonts w:hint="cs"/>
          <w:sz w:val="20"/>
          <w:szCs w:val="20"/>
          <w:rtl/>
        </w:rPr>
        <w:t xml:space="preserve"> שבעה; נישאת לאלמן </w:t>
      </w:r>
      <w:r>
        <w:rPr>
          <w:sz w:val="20"/>
          <w:szCs w:val="20"/>
          <w:rtl/>
        </w:rPr>
        <w:t>–</w:t>
      </w:r>
      <w:r>
        <w:rPr>
          <w:rFonts w:hint="cs"/>
          <w:sz w:val="20"/>
          <w:szCs w:val="20"/>
          <w:rtl/>
        </w:rPr>
        <w:t xml:space="preserve"> יום אחד, וכן היא דעת הרמב"ם.</w:t>
      </w:r>
      <w:r>
        <w:rPr>
          <w:rFonts w:hint="cs"/>
          <w:sz w:val="20"/>
          <w:szCs w:val="20"/>
          <w:rtl/>
        </w:rPr>
        <w:br/>
        <w:t>ב. התירוצים נחלקו זה על זה, וקיי"ל כתירוץ א'. לפי"ז, אלמן שנושא אלמנה מברך יום אחד ושמח שלושה, אך בחור הנושא אלמנה מברך שבעה ושמח שבעה.</w:t>
      </w:r>
      <w:r>
        <w:rPr>
          <w:sz w:val="20"/>
          <w:szCs w:val="20"/>
          <w:rtl/>
        </w:rPr>
        <w:br/>
      </w:r>
      <w:r>
        <w:rPr>
          <w:sz w:val="20"/>
          <w:szCs w:val="20"/>
          <w:rtl/>
        </w:rPr>
        <w:br/>
      </w:r>
      <w:r w:rsidRPr="00E0314B">
        <w:rPr>
          <w:rFonts w:hint="cs"/>
          <w:sz w:val="20"/>
          <w:szCs w:val="20"/>
          <w:u w:val="single"/>
          <w:rtl/>
        </w:rPr>
        <w:t>סיכום המקרים והדינים</w:t>
      </w:r>
      <w:r>
        <w:rPr>
          <w:rFonts w:hint="cs"/>
          <w:sz w:val="20"/>
          <w:szCs w:val="20"/>
          <w:rtl/>
        </w:rPr>
        <w:br/>
        <w:t xml:space="preserve">א. בחור שנשא בתולה </w:t>
      </w:r>
      <w:r>
        <w:rPr>
          <w:sz w:val="20"/>
          <w:szCs w:val="20"/>
          <w:rtl/>
        </w:rPr>
        <w:t>–</w:t>
      </w:r>
      <w:r>
        <w:rPr>
          <w:rFonts w:hint="cs"/>
          <w:sz w:val="20"/>
          <w:szCs w:val="20"/>
          <w:rtl/>
        </w:rPr>
        <w:t xml:space="preserve"> שבעה לברכה ושבעה לשמחה.</w:t>
      </w:r>
      <w:r>
        <w:rPr>
          <w:sz w:val="20"/>
          <w:szCs w:val="20"/>
          <w:rtl/>
        </w:rPr>
        <w:br/>
      </w:r>
      <w:r>
        <w:rPr>
          <w:rFonts w:hint="cs"/>
          <w:sz w:val="20"/>
          <w:szCs w:val="20"/>
          <w:rtl/>
        </w:rPr>
        <w:t xml:space="preserve">ב. אלמן שנשא בתולה </w:t>
      </w:r>
      <w:r>
        <w:rPr>
          <w:sz w:val="20"/>
          <w:szCs w:val="20"/>
          <w:rtl/>
        </w:rPr>
        <w:t>–</w:t>
      </w:r>
      <w:r>
        <w:rPr>
          <w:rFonts w:hint="cs"/>
          <w:sz w:val="20"/>
          <w:szCs w:val="20"/>
          <w:rtl/>
        </w:rPr>
        <w:t xml:space="preserve"> שבעה לברכה ושבעה לשמחה.</w:t>
      </w:r>
      <w:r>
        <w:rPr>
          <w:rStyle w:val="ab"/>
          <w:sz w:val="20"/>
          <w:szCs w:val="20"/>
          <w:rtl/>
        </w:rPr>
        <w:footnoteReference w:id="151"/>
      </w:r>
      <w:r>
        <w:rPr>
          <w:sz w:val="20"/>
          <w:szCs w:val="20"/>
          <w:rtl/>
        </w:rPr>
        <w:br/>
      </w:r>
      <w:r>
        <w:rPr>
          <w:rFonts w:hint="cs"/>
          <w:sz w:val="20"/>
          <w:szCs w:val="20"/>
          <w:rtl/>
        </w:rPr>
        <w:t xml:space="preserve">ג. בחור שנשא אלמנה </w:t>
      </w:r>
      <w:r>
        <w:rPr>
          <w:sz w:val="20"/>
          <w:szCs w:val="20"/>
          <w:rtl/>
        </w:rPr>
        <w:t>–</w:t>
      </w:r>
      <w:r>
        <w:rPr>
          <w:rFonts w:hint="cs"/>
          <w:sz w:val="20"/>
          <w:szCs w:val="20"/>
          <w:rtl/>
        </w:rPr>
        <w:t xml:space="preserve"> תלוי במחלוקת הנ"ל, לכו"ע מברך שבעה, נחלקו האם ימי שמחה ג' או ז'.</w:t>
      </w:r>
      <w:r>
        <w:rPr>
          <w:rFonts w:hint="cs"/>
          <w:sz w:val="20"/>
          <w:szCs w:val="20"/>
          <w:rtl/>
        </w:rPr>
        <w:br/>
        <w:t xml:space="preserve">ד. אלמן שנשא אלמנה </w:t>
      </w:r>
      <w:r>
        <w:rPr>
          <w:sz w:val="20"/>
          <w:szCs w:val="20"/>
          <w:rtl/>
        </w:rPr>
        <w:t>–</w:t>
      </w:r>
      <w:r>
        <w:rPr>
          <w:rFonts w:hint="cs"/>
          <w:sz w:val="20"/>
          <w:szCs w:val="20"/>
          <w:rtl/>
        </w:rPr>
        <w:t xml:space="preserve"> אחד לברכה ושלושה לשמחה.</w:t>
      </w:r>
    </w:p>
    <w:p w:rsidR="00F15C4E" w:rsidRDefault="00F15C4E" w:rsidP="00F15C4E">
      <w:pPr>
        <w:rPr>
          <w:sz w:val="18"/>
          <w:szCs w:val="18"/>
          <w:rtl/>
        </w:rPr>
      </w:pPr>
      <w:r w:rsidRPr="00EA60E0">
        <w:rPr>
          <w:rFonts w:hint="cs"/>
          <w:sz w:val="20"/>
          <w:szCs w:val="20"/>
          <w:u w:val="single"/>
          <w:rtl/>
        </w:rPr>
        <w:t>ביאור החילוק בין ימי הברכה לימי השמחה</w:t>
      </w:r>
      <w:r>
        <w:rPr>
          <w:rFonts w:hint="cs"/>
          <w:sz w:val="20"/>
          <w:szCs w:val="20"/>
          <w:rtl/>
        </w:rPr>
        <w:t xml:space="preserve"> </w:t>
      </w:r>
      <w:r>
        <w:rPr>
          <w:sz w:val="20"/>
          <w:szCs w:val="20"/>
          <w:rtl/>
        </w:rPr>
        <w:br/>
      </w:r>
      <w:r>
        <w:rPr>
          <w:rFonts w:hint="cs"/>
          <w:sz w:val="20"/>
          <w:szCs w:val="20"/>
          <w:rtl/>
        </w:rPr>
        <w:t xml:space="preserve">ברכה באה על שמחת ליבו של החתן, ולכן בחור תמיד מברך ז', כיוון שלא נשא אישה מעולם והוא שמח אפילו בנשיאת אלמנה; כמו כן בנישואי בתולה יש שמחה גדולה לחתן ומברך ז'. ברם, ימי שמחה נתקנו לריצוי ופיתוי האשה, ומכיוון שאלמנה זקוקה פחות לפיתוי זה, ממילא ימי השמחה עבורה הם שלושה בלבד. </w:t>
      </w:r>
      <w:r w:rsidRPr="007102BC">
        <w:rPr>
          <w:rFonts w:hint="cs"/>
          <w:sz w:val="18"/>
          <w:szCs w:val="18"/>
          <w:rtl/>
        </w:rPr>
        <w:t>[אמנם, הסבר זה מדוייק רק להסבר הראשון של הר"ן, אך להסבר ב' בחור הנושא אלמנה ימי שמחתו ז', ולא א"ש להסבר זה].</w:t>
      </w:r>
    </w:p>
    <w:p w:rsidR="00F15C4E" w:rsidRDefault="00F15C4E" w:rsidP="00F15C4E">
      <w:pPr>
        <w:rPr>
          <w:sz w:val="20"/>
          <w:szCs w:val="20"/>
          <w:rtl/>
        </w:rPr>
      </w:pPr>
      <w:r w:rsidRPr="00914A55">
        <w:rPr>
          <w:rFonts w:hint="cs"/>
          <w:b/>
          <w:bCs/>
          <w:sz w:val="20"/>
          <w:szCs w:val="20"/>
          <w:rtl/>
        </w:rPr>
        <w:t>פסיקת הלכה</w:t>
      </w:r>
      <w:r w:rsidRPr="00914A55">
        <w:rPr>
          <w:b/>
          <w:bCs/>
          <w:sz w:val="20"/>
          <w:szCs w:val="20"/>
          <w:rtl/>
        </w:rPr>
        <w:br/>
      </w:r>
      <w:r w:rsidRPr="00914A55">
        <w:rPr>
          <w:rFonts w:hint="cs"/>
          <w:b/>
          <w:bCs/>
          <w:sz w:val="20"/>
          <w:szCs w:val="20"/>
          <w:rtl/>
        </w:rPr>
        <w:t xml:space="preserve">שולחן ערוך </w:t>
      </w:r>
      <w:r>
        <w:rPr>
          <w:b/>
          <w:bCs/>
          <w:sz w:val="20"/>
          <w:szCs w:val="20"/>
          <w:rtl/>
        </w:rPr>
        <w:t>–</w:t>
      </w:r>
      <w:r w:rsidRPr="00914A55">
        <w:rPr>
          <w:rFonts w:hint="cs"/>
          <w:b/>
          <w:bCs/>
          <w:sz w:val="20"/>
          <w:szCs w:val="20"/>
          <w:rtl/>
        </w:rPr>
        <w:t xml:space="preserve"> </w:t>
      </w:r>
      <w:r>
        <w:rPr>
          <w:rFonts w:hint="cs"/>
          <w:sz w:val="20"/>
          <w:szCs w:val="20"/>
          <w:rtl/>
        </w:rPr>
        <w:t>"</w:t>
      </w:r>
      <w:r w:rsidRPr="00914A55">
        <w:rPr>
          <w:rFonts w:cs="Arial" w:hint="cs"/>
          <w:sz w:val="20"/>
          <w:szCs w:val="20"/>
          <w:rtl/>
        </w:rPr>
        <w:t>עד</w:t>
      </w:r>
      <w:r w:rsidRPr="00914A55">
        <w:rPr>
          <w:rFonts w:cs="Arial"/>
          <w:sz w:val="20"/>
          <w:szCs w:val="20"/>
          <w:rtl/>
        </w:rPr>
        <w:t xml:space="preserve"> </w:t>
      </w:r>
      <w:r w:rsidRPr="00914A55">
        <w:rPr>
          <w:rFonts w:cs="Arial" w:hint="cs"/>
          <w:sz w:val="20"/>
          <w:szCs w:val="20"/>
          <w:rtl/>
        </w:rPr>
        <w:t>כמה</w:t>
      </w:r>
      <w:r w:rsidRPr="00914A55">
        <w:rPr>
          <w:rFonts w:cs="Arial"/>
          <w:sz w:val="20"/>
          <w:szCs w:val="20"/>
          <w:rtl/>
        </w:rPr>
        <w:t xml:space="preserve"> </w:t>
      </w:r>
      <w:r w:rsidRPr="00914A55">
        <w:rPr>
          <w:rFonts w:cs="Arial" w:hint="cs"/>
          <w:sz w:val="20"/>
          <w:szCs w:val="20"/>
          <w:rtl/>
        </w:rPr>
        <w:t>מברכים</w:t>
      </w:r>
      <w:r w:rsidRPr="00914A55">
        <w:rPr>
          <w:rFonts w:cs="Arial"/>
          <w:sz w:val="20"/>
          <w:szCs w:val="20"/>
          <w:rtl/>
        </w:rPr>
        <w:t xml:space="preserve"> </w:t>
      </w:r>
      <w:r w:rsidRPr="00914A55">
        <w:rPr>
          <w:rFonts w:cs="Arial" w:hint="cs"/>
          <w:sz w:val="20"/>
          <w:szCs w:val="20"/>
          <w:rtl/>
        </w:rPr>
        <w:t>ברכה</w:t>
      </w:r>
      <w:r w:rsidRPr="00914A55">
        <w:rPr>
          <w:rFonts w:cs="Arial"/>
          <w:sz w:val="20"/>
          <w:szCs w:val="20"/>
          <w:rtl/>
        </w:rPr>
        <w:t xml:space="preserve"> </w:t>
      </w:r>
      <w:r w:rsidRPr="00914A55">
        <w:rPr>
          <w:rFonts w:cs="Arial" w:hint="cs"/>
          <w:sz w:val="20"/>
          <w:szCs w:val="20"/>
          <w:rtl/>
        </w:rPr>
        <w:t>זו</w:t>
      </w:r>
      <w:r w:rsidRPr="00914A55">
        <w:rPr>
          <w:rFonts w:cs="Arial"/>
          <w:sz w:val="20"/>
          <w:szCs w:val="20"/>
          <w:rtl/>
        </w:rPr>
        <w:t xml:space="preserve">, </w:t>
      </w:r>
      <w:r w:rsidRPr="00914A55">
        <w:rPr>
          <w:rFonts w:cs="Arial" w:hint="cs"/>
          <w:sz w:val="20"/>
          <w:szCs w:val="20"/>
          <w:rtl/>
        </w:rPr>
        <w:t>אם</w:t>
      </w:r>
      <w:r w:rsidRPr="00914A55">
        <w:rPr>
          <w:rFonts w:cs="Arial"/>
          <w:sz w:val="20"/>
          <w:szCs w:val="20"/>
          <w:rtl/>
        </w:rPr>
        <w:t xml:space="preserve"> </w:t>
      </w:r>
      <w:r w:rsidRPr="00914A55">
        <w:rPr>
          <w:rFonts w:cs="Arial" w:hint="cs"/>
          <w:sz w:val="20"/>
          <w:szCs w:val="20"/>
          <w:rtl/>
        </w:rPr>
        <w:t>היה</w:t>
      </w:r>
      <w:r w:rsidRPr="00914A55">
        <w:rPr>
          <w:rFonts w:cs="Arial"/>
          <w:sz w:val="20"/>
          <w:szCs w:val="20"/>
          <w:rtl/>
        </w:rPr>
        <w:t xml:space="preserve"> </w:t>
      </w:r>
      <w:r w:rsidRPr="00914A55">
        <w:rPr>
          <w:rFonts w:cs="Arial" w:hint="cs"/>
          <w:sz w:val="20"/>
          <w:szCs w:val="20"/>
          <w:rtl/>
        </w:rPr>
        <w:t>אלמון</w:t>
      </w:r>
      <w:r w:rsidRPr="00914A55">
        <w:rPr>
          <w:rFonts w:cs="Arial"/>
          <w:sz w:val="20"/>
          <w:szCs w:val="20"/>
          <w:rtl/>
        </w:rPr>
        <w:t xml:space="preserve"> </w:t>
      </w:r>
      <w:r w:rsidRPr="00914A55">
        <w:rPr>
          <w:rFonts w:cs="Arial" w:hint="cs"/>
          <w:sz w:val="20"/>
          <w:szCs w:val="20"/>
          <w:rtl/>
        </w:rPr>
        <w:t>שנשא</w:t>
      </w:r>
      <w:r w:rsidRPr="00914A55">
        <w:rPr>
          <w:rFonts w:cs="Arial"/>
          <w:sz w:val="20"/>
          <w:szCs w:val="20"/>
          <w:rtl/>
        </w:rPr>
        <w:t xml:space="preserve"> </w:t>
      </w:r>
      <w:r w:rsidRPr="00914A55">
        <w:rPr>
          <w:rFonts w:cs="Arial" w:hint="cs"/>
          <w:sz w:val="20"/>
          <w:szCs w:val="20"/>
          <w:rtl/>
        </w:rPr>
        <w:t>אלמנה</w:t>
      </w:r>
      <w:r w:rsidRPr="00914A55">
        <w:rPr>
          <w:rFonts w:cs="Arial"/>
          <w:sz w:val="20"/>
          <w:szCs w:val="20"/>
          <w:rtl/>
        </w:rPr>
        <w:t xml:space="preserve">, </w:t>
      </w:r>
      <w:r w:rsidRPr="00914A55">
        <w:rPr>
          <w:rFonts w:cs="Arial" w:hint="cs"/>
          <w:sz w:val="20"/>
          <w:szCs w:val="20"/>
          <w:rtl/>
        </w:rPr>
        <w:t>מברכין</w:t>
      </w:r>
      <w:r w:rsidRPr="00914A55">
        <w:rPr>
          <w:rFonts w:cs="Arial"/>
          <w:sz w:val="20"/>
          <w:szCs w:val="20"/>
          <w:rtl/>
        </w:rPr>
        <w:t xml:space="preserve"> </w:t>
      </w:r>
      <w:r w:rsidRPr="00914A55">
        <w:rPr>
          <w:rFonts w:cs="Arial" w:hint="cs"/>
          <w:sz w:val="20"/>
          <w:szCs w:val="20"/>
          <w:rtl/>
        </w:rPr>
        <w:t>אותה</w:t>
      </w:r>
      <w:r w:rsidRPr="00914A55">
        <w:rPr>
          <w:rFonts w:cs="Arial"/>
          <w:sz w:val="20"/>
          <w:szCs w:val="20"/>
          <w:rtl/>
        </w:rPr>
        <w:t xml:space="preserve"> </w:t>
      </w:r>
      <w:r w:rsidRPr="00914A55">
        <w:rPr>
          <w:rFonts w:cs="Arial" w:hint="cs"/>
          <w:sz w:val="20"/>
          <w:szCs w:val="20"/>
          <w:rtl/>
        </w:rPr>
        <w:t>ביום</w:t>
      </w:r>
      <w:r w:rsidRPr="00914A55">
        <w:rPr>
          <w:rFonts w:cs="Arial"/>
          <w:sz w:val="20"/>
          <w:szCs w:val="20"/>
          <w:rtl/>
        </w:rPr>
        <w:t xml:space="preserve"> </w:t>
      </w:r>
      <w:r w:rsidRPr="00914A55">
        <w:rPr>
          <w:rFonts w:cs="Arial" w:hint="cs"/>
          <w:sz w:val="20"/>
          <w:szCs w:val="20"/>
          <w:rtl/>
        </w:rPr>
        <w:t>ראשון</w:t>
      </w:r>
      <w:r w:rsidRPr="00914A55">
        <w:rPr>
          <w:rFonts w:cs="Arial"/>
          <w:sz w:val="20"/>
          <w:szCs w:val="20"/>
          <w:rtl/>
        </w:rPr>
        <w:t xml:space="preserve"> </w:t>
      </w:r>
      <w:r w:rsidRPr="00914A55">
        <w:rPr>
          <w:rFonts w:cs="Arial" w:hint="cs"/>
          <w:sz w:val="20"/>
          <w:szCs w:val="20"/>
          <w:rtl/>
        </w:rPr>
        <w:t>בלבד</w:t>
      </w:r>
      <w:r w:rsidRPr="00914A55">
        <w:rPr>
          <w:rFonts w:cs="Arial"/>
          <w:sz w:val="20"/>
          <w:szCs w:val="20"/>
          <w:rtl/>
        </w:rPr>
        <w:t xml:space="preserve">. </w:t>
      </w:r>
      <w:r w:rsidRPr="00914A55">
        <w:rPr>
          <w:rFonts w:cs="Arial" w:hint="cs"/>
          <w:sz w:val="20"/>
          <w:szCs w:val="20"/>
          <w:rtl/>
        </w:rPr>
        <w:t>ואם</w:t>
      </w:r>
      <w:r w:rsidRPr="00914A55">
        <w:rPr>
          <w:rFonts w:cs="Arial"/>
          <w:sz w:val="20"/>
          <w:szCs w:val="20"/>
          <w:rtl/>
        </w:rPr>
        <w:t xml:space="preserve"> </w:t>
      </w:r>
      <w:r w:rsidRPr="00914A55">
        <w:rPr>
          <w:rFonts w:cs="Arial" w:hint="cs"/>
          <w:sz w:val="20"/>
          <w:szCs w:val="20"/>
          <w:rtl/>
        </w:rPr>
        <w:t>בחור</w:t>
      </w:r>
      <w:r w:rsidRPr="00914A55">
        <w:rPr>
          <w:rFonts w:cs="Arial"/>
          <w:sz w:val="20"/>
          <w:szCs w:val="20"/>
          <w:rtl/>
        </w:rPr>
        <w:t xml:space="preserve"> </w:t>
      </w:r>
      <w:r w:rsidRPr="00914A55">
        <w:rPr>
          <w:rFonts w:cs="Arial" w:hint="cs"/>
          <w:sz w:val="20"/>
          <w:szCs w:val="20"/>
          <w:rtl/>
        </w:rPr>
        <w:t>שנשא</w:t>
      </w:r>
      <w:r w:rsidRPr="00914A55">
        <w:rPr>
          <w:rFonts w:cs="Arial"/>
          <w:sz w:val="20"/>
          <w:szCs w:val="20"/>
          <w:rtl/>
        </w:rPr>
        <w:t xml:space="preserve"> </w:t>
      </w:r>
      <w:r w:rsidRPr="00914A55">
        <w:rPr>
          <w:rFonts w:cs="Arial" w:hint="cs"/>
          <w:sz w:val="20"/>
          <w:szCs w:val="20"/>
          <w:rtl/>
        </w:rPr>
        <w:t>אלמנה</w:t>
      </w:r>
      <w:r w:rsidRPr="00914A55">
        <w:rPr>
          <w:rFonts w:cs="Arial"/>
          <w:sz w:val="20"/>
          <w:szCs w:val="20"/>
          <w:rtl/>
        </w:rPr>
        <w:t xml:space="preserve">, </w:t>
      </w:r>
      <w:r w:rsidRPr="00914A55">
        <w:rPr>
          <w:rFonts w:cs="Arial" w:hint="cs"/>
          <w:sz w:val="20"/>
          <w:szCs w:val="20"/>
          <w:rtl/>
        </w:rPr>
        <w:t>או</w:t>
      </w:r>
      <w:r w:rsidRPr="00914A55">
        <w:rPr>
          <w:rFonts w:cs="Arial"/>
          <w:sz w:val="20"/>
          <w:szCs w:val="20"/>
          <w:rtl/>
        </w:rPr>
        <w:t xml:space="preserve"> </w:t>
      </w:r>
      <w:r w:rsidRPr="00914A55">
        <w:rPr>
          <w:rFonts w:cs="Arial" w:hint="cs"/>
          <w:sz w:val="20"/>
          <w:szCs w:val="20"/>
          <w:rtl/>
        </w:rPr>
        <w:t>אלמון</w:t>
      </w:r>
      <w:r w:rsidRPr="00914A55">
        <w:rPr>
          <w:rFonts w:cs="Arial"/>
          <w:sz w:val="20"/>
          <w:szCs w:val="20"/>
          <w:rtl/>
        </w:rPr>
        <w:t xml:space="preserve"> </w:t>
      </w:r>
      <w:r w:rsidRPr="00914A55">
        <w:rPr>
          <w:rFonts w:cs="Arial" w:hint="cs"/>
          <w:sz w:val="20"/>
          <w:szCs w:val="20"/>
          <w:rtl/>
        </w:rPr>
        <w:t>שנשא</w:t>
      </w:r>
      <w:r w:rsidRPr="00914A55">
        <w:rPr>
          <w:rFonts w:cs="Arial"/>
          <w:sz w:val="20"/>
          <w:szCs w:val="20"/>
          <w:rtl/>
        </w:rPr>
        <w:t xml:space="preserve"> </w:t>
      </w:r>
      <w:r w:rsidRPr="00914A55">
        <w:rPr>
          <w:rFonts w:cs="Arial" w:hint="cs"/>
          <w:sz w:val="20"/>
          <w:szCs w:val="20"/>
          <w:rtl/>
        </w:rPr>
        <w:t>בתולה</w:t>
      </w:r>
      <w:r w:rsidRPr="00914A55">
        <w:rPr>
          <w:rFonts w:cs="Arial"/>
          <w:sz w:val="20"/>
          <w:szCs w:val="20"/>
          <w:rtl/>
        </w:rPr>
        <w:t xml:space="preserve">, </w:t>
      </w:r>
      <w:r w:rsidRPr="00914A55">
        <w:rPr>
          <w:rFonts w:cs="Arial" w:hint="cs"/>
          <w:sz w:val="20"/>
          <w:szCs w:val="20"/>
          <w:rtl/>
        </w:rPr>
        <w:t>מברכין</w:t>
      </w:r>
      <w:r w:rsidRPr="00914A55">
        <w:rPr>
          <w:rFonts w:cs="Arial"/>
          <w:sz w:val="20"/>
          <w:szCs w:val="20"/>
          <w:rtl/>
        </w:rPr>
        <w:t xml:space="preserve"> </w:t>
      </w:r>
      <w:r w:rsidRPr="00914A55">
        <w:rPr>
          <w:rFonts w:cs="Arial" w:hint="cs"/>
          <w:sz w:val="20"/>
          <w:szCs w:val="20"/>
          <w:rtl/>
        </w:rPr>
        <w:t>אותה</w:t>
      </w:r>
      <w:r w:rsidRPr="00914A55">
        <w:rPr>
          <w:rFonts w:cs="Arial"/>
          <w:sz w:val="20"/>
          <w:szCs w:val="20"/>
          <w:rtl/>
        </w:rPr>
        <w:t xml:space="preserve"> </w:t>
      </w:r>
      <w:r w:rsidRPr="00914A55">
        <w:rPr>
          <w:rFonts w:cs="Arial" w:hint="cs"/>
          <w:sz w:val="20"/>
          <w:szCs w:val="20"/>
          <w:rtl/>
        </w:rPr>
        <w:t>כל</w:t>
      </w:r>
      <w:r w:rsidRPr="00914A55">
        <w:rPr>
          <w:rFonts w:cs="Arial"/>
          <w:sz w:val="20"/>
          <w:szCs w:val="20"/>
          <w:rtl/>
        </w:rPr>
        <w:t xml:space="preserve"> </w:t>
      </w:r>
      <w:r w:rsidRPr="00914A55">
        <w:rPr>
          <w:rFonts w:cs="Arial" w:hint="cs"/>
          <w:sz w:val="20"/>
          <w:szCs w:val="20"/>
          <w:rtl/>
        </w:rPr>
        <w:t>ז</w:t>
      </w:r>
      <w:r w:rsidRPr="00914A55">
        <w:rPr>
          <w:rFonts w:cs="Arial"/>
          <w:sz w:val="20"/>
          <w:szCs w:val="20"/>
          <w:rtl/>
        </w:rPr>
        <w:t xml:space="preserve">' </w:t>
      </w:r>
      <w:r w:rsidRPr="00914A55">
        <w:rPr>
          <w:rFonts w:cs="Arial" w:hint="cs"/>
          <w:sz w:val="20"/>
          <w:szCs w:val="20"/>
          <w:rtl/>
        </w:rPr>
        <w:t>ימי</w:t>
      </w:r>
      <w:r w:rsidRPr="00914A55">
        <w:rPr>
          <w:rFonts w:cs="Arial"/>
          <w:sz w:val="20"/>
          <w:szCs w:val="20"/>
          <w:rtl/>
        </w:rPr>
        <w:t xml:space="preserve"> </w:t>
      </w:r>
      <w:r w:rsidRPr="00914A55">
        <w:rPr>
          <w:rFonts w:cs="Arial" w:hint="cs"/>
          <w:sz w:val="20"/>
          <w:szCs w:val="20"/>
          <w:rtl/>
        </w:rPr>
        <w:t>המשתה</w:t>
      </w:r>
      <w:r>
        <w:rPr>
          <w:rFonts w:cs="Arial" w:hint="cs"/>
          <w:sz w:val="20"/>
          <w:szCs w:val="20"/>
          <w:rtl/>
        </w:rPr>
        <w:t>."</w:t>
      </w:r>
      <w:r>
        <w:rPr>
          <w:rFonts w:hint="cs"/>
          <w:sz w:val="20"/>
          <w:szCs w:val="20"/>
          <w:rtl/>
        </w:rPr>
        <w:t xml:space="preserve"> </w:t>
      </w:r>
      <w:r w:rsidRPr="00B07BC0">
        <w:rPr>
          <w:rFonts w:hint="cs"/>
          <w:sz w:val="18"/>
          <w:szCs w:val="18"/>
          <w:rtl/>
        </w:rPr>
        <w:t xml:space="preserve">[ודין ימי שמחה מבואר </w:t>
      </w:r>
      <w:r>
        <w:rPr>
          <w:rFonts w:hint="cs"/>
          <w:sz w:val="18"/>
          <w:szCs w:val="18"/>
          <w:rtl/>
        </w:rPr>
        <w:t>בסי'</w:t>
      </w:r>
      <w:r w:rsidRPr="00B07BC0">
        <w:rPr>
          <w:rFonts w:hint="cs"/>
          <w:sz w:val="18"/>
          <w:szCs w:val="18"/>
          <w:rtl/>
        </w:rPr>
        <w:t xml:space="preserve"> סד'].</w:t>
      </w:r>
    </w:p>
    <w:p w:rsidR="00F15C4E" w:rsidRDefault="00F15C4E" w:rsidP="00F15C4E">
      <w:pPr>
        <w:rPr>
          <w:sz w:val="20"/>
          <w:szCs w:val="20"/>
          <w:rtl/>
        </w:rPr>
      </w:pPr>
      <w:r>
        <w:rPr>
          <w:rFonts w:hint="cs"/>
          <w:sz w:val="20"/>
          <w:szCs w:val="20"/>
          <w:u w:val="single"/>
          <w:rtl/>
        </w:rPr>
        <w:lastRenderedPageBreak/>
        <w:t xml:space="preserve">מה נחשב יום ראשון לגבי ברכת חתנים לאלמן ואלמנה </w:t>
      </w:r>
      <w:r w:rsidRPr="00B4520A">
        <w:rPr>
          <w:rFonts w:hint="cs"/>
          <w:sz w:val="18"/>
          <w:szCs w:val="18"/>
          <w:u w:val="single"/>
          <w:rtl/>
        </w:rPr>
        <w:t>(בית שמואל)</w:t>
      </w:r>
      <w:r>
        <w:rPr>
          <w:rFonts w:hint="cs"/>
          <w:sz w:val="20"/>
          <w:szCs w:val="20"/>
          <w:u w:val="single"/>
          <w:rtl/>
        </w:rPr>
        <w:br/>
      </w:r>
      <w:r>
        <w:rPr>
          <w:rFonts w:hint="cs"/>
          <w:sz w:val="20"/>
          <w:szCs w:val="20"/>
          <w:rtl/>
        </w:rPr>
        <w:t xml:space="preserve">א. </w:t>
      </w:r>
      <w:r w:rsidRPr="00F44E48">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סעודה ראשונה המתקיימת ביום הראשון בלבד.</w:t>
      </w:r>
      <w:r>
        <w:rPr>
          <w:rFonts w:hint="cs"/>
          <w:sz w:val="20"/>
          <w:szCs w:val="20"/>
          <w:u w:val="single"/>
          <w:rtl/>
        </w:rPr>
        <w:br/>
      </w:r>
      <w:r>
        <w:rPr>
          <w:rFonts w:hint="cs"/>
          <w:sz w:val="20"/>
          <w:szCs w:val="20"/>
          <w:rtl/>
        </w:rPr>
        <w:t xml:space="preserve">ב. </w:t>
      </w:r>
      <w:r w:rsidRPr="00F44E48">
        <w:rPr>
          <w:rFonts w:hint="cs"/>
          <w:b/>
          <w:bCs/>
          <w:sz w:val="20"/>
          <w:szCs w:val="20"/>
          <w:rtl/>
        </w:rPr>
        <w:t>רי"ף ורמב"ם</w:t>
      </w:r>
      <w:r w:rsidRPr="0041511F">
        <w:rPr>
          <w:rFonts w:hint="cs"/>
          <w:sz w:val="20"/>
          <w:szCs w:val="20"/>
          <w:rtl/>
        </w:rPr>
        <w:t xml:space="preserve"> </w:t>
      </w:r>
      <w:r>
        <w:rPr>
          <w:sz w:val="20"/>
          <w:szCs w:val="20"/>
          <w:rtl/>
        </w:rPr>
        <w:t>–</w:t>
      </w:r>
      <w:r w:rsidRPr="00232660">
        <w:rPr>
          <w:rFonts w:hint="cs"/>
          <w:sz w:val="20"/>
          <w:szCs w:val="20"/>
          <w:rtl/>
        </w:rPr>
        <w:t xml:space="preserve"> בכל</w:t>
      </w:r>
      <w:r>
        <w:rPr>
          <w:rFonts w:hint="cs"/>
          <w:sz w:val="20"/>
          <w:szCs w:val="20"/>
          <w:rtl/>
        </w:rPr>
        <w:t xml:space="preserve"> היום הראשון יש לברך, אפילו בסעודה שנייה.</w:t>
      </w:r>
      <w:r>
        <w:rPr>
          <w:rFonts w:hint="cs"/>
          <w:sz w:val="20"/>
          <w:szCs w:val="20"/>
          <w:u w:val="single"/>
          <w:rtl/>
        </w:rPr>
        <w:br/>
      </w:r>
      <w:r>
        <w:rPr>
          <w:rFonts w:hint="cs"/>
          <w:sz w:val="20"/>
          <w:szCs w:val="20"/>
          <w:rtl/>
        </w:rPr>
        <w:t xml:space="preserve">ג. </w:t>
      </w:r>
      <w:r w:rsidRPr="00F44E48">
        <w:rPr>
          <w:rFonts w:hint="cs"/>
          <w:b/>
          <w:bCs/>
          <w:sz w:val="20"/>
          <w:szCs w:val="20"/>
          <w:rtl/>
        </w:rPr>
        <w:t>אגודה</w:t>
      </w:r>
      <w:r>
        <w:rPr>
          <w:rFonts w:hint="cs"/>
          <w:sz w:val="20"/>
          <w:szCs w:val="20"/>
          <w:rtl/>
        </w:rPr>
        <w:t xml:space="preserve"> </w:t>
      </w:r>
      <w:r>
        <w:rPr>
          <w:sz w:val="20"/>
          <w:szCs w:val="20"/>
          <w:rtl/>
        </w:rPr>
        <w:t>–</w:t>
      </w:r>
      <w:r>
        <w:rPr>
          <w:rFonts w:hint="cs"/>
          <w:sz w:val="20"/>
          <w:szCs w:val="20"/>
          <w:rtl/>
        </w:rPr>
        <w:t xml:space="preserve"> סעודה ראשונה אפילו אינה ביום הראשון.</w:t>
      </w:r>
      <w:r>
        <w:rPr>
          <w:rFonts w:hint="cs"/>
          <w:sz w:val="20"/>
          <w:szCs w:val="20"/>
          <w:u w:val="single"/>
          <w:rtl/>
        </w:rPr>
        <w:br/>
      </w:r>
      <w:r>
        <w:rPr>
          <w:sz w:val="20"/>
          <w:szCs w:val="20"/>
          <w:u w:val="single"/>
          <w:rtl/>
        </w:rPr>
        <w:br/>
      </w:r>
      <w:r>
        <w:rPr>
          <w:rFonts w:hint="cs"/>
          <w:sz w:val="20"/>
          <w:szCs w:val="20"/>
          <w:u w:val="single"/>
          <w:rtl/>
        </w:rPr>
        <w:t>אלמן שנשא אלמנה ביום ולא הספיקו לסעוד עד שחשיכה</w:t>
      </w:r>
      <w:r>
        <w:rPr>
          <w:sz w:val="20"/>
          <w:szCs w:val="20"/>
          <w:rtl/>
        </w:rPr>
        <w:br/>
      </w:r>
      <w:r>
        <w:rPr>
          <w:rFonts w:hint="cs"/>
          <w:sz w:val="20"/>
          <w:szCs w:val="20"/>
          <w:rtl/>
        </w:rPr>
        <w:t xml:space="preserve">א. </w:t>
      </w:r>
      <w:r w:rsidRPr="00AB6844">
        <w:rPr>
          <w:rFonts w:hint="cs"/>
          <w:b/>
          <w:bCs/>
          <w:sz w:val="20"/>
          <w:szCs w:val="20"/>
          <w:rtl/>
        </w:rPr>
        <w:t>רא"ש</w:t>
      </w:r>
      <w:r>
        <w:rPr>
          <w:rFonts w:hint="cs"/>
          <w:sz w:val="20"/>
          <w:szCs w:val="20"/>
          <w:rtl/>
        </w:rPr>
        <w:t xml:space="preserve"> </w:t>
      </w:r>
      <w:r w:rsidRPr="003A467C">
        <w:rPr>
          <w:rFonts w:hint="cs"/>
          <w:sz w:val="18"/>
          <w:szCs w:val="18"/>
          <w:rtl/>
        </w:rPr>
        <w:t xml:space="preserve">(ע"פ </w:t>
      </w:r>
      <w:r w:rsidRPr="00AB6844">
        <w:rPr>
          <w:rFonts w:hint="cs"/>
          <w:b/>
          <w:bCs/>
          <w:sz w:val="18"/>
          <w:szCs w:val="18"/>
          <w:rtl/>
        </w:rPr>
        <w:t>הב"ש</w:t>
      </w:r>
      <w:r w:rsidRPr="003A467C">
        <w:rPr>
          <w:rFonts w:hint="cs"/>
          <w:sz w:val="18"/>
          <w:szCs w:val="18"/>
          <w:rtl/>
        </w:rPr>
        <w:t xml:space="preserve">) </w:t>
      </w:r>
      <w:r>
        <w:rPr>
          <w:sz w:val="20"/>
          <w:szCs w:val="20"/>
          <w:rtl/>
        </w:rPr>
        <w:t>–</w:t>
      </w:r>
      <w:r>
        <w:rPr>
          <w:rFonts w:hint="cs"/>
          <w:sz w:val="20"/>
          <w:szCs w:val="20"/>
          <w:rtl/>
        </w:rPr>
        <w:t xml:space="preserve"> אין לברך שבע ברכות בסעודה זו.</w:t>
      </w:r>
      <w:r>
        <w:rPr>
          <w:sz w:val="20"/>
          <w:szCs w:val="20"/>
          <w:rtl/>
        </w:rPr>
        <w:br/>
      </w:r>
      <w:r>
        <w:rPr>
          <w:rFonts w:hint="cs"/>
          <w:sz w:val="20"/>
          <w:szCs w:val="20"/>
          <w:rtl/>
        </w:rPr>
        <w:t xml:space="preserve">ב. </w:t>
      </w:r>
      <w:r w:rsidRPr="00AB6844">
        <w:rPr>
          <w:rFonts w:hint="cs"/>
          <w:b/>
          <w:bCs/>
          <w:sz w:val="20"/>
          <w:szCs w:val="20"/>
          <w:rtl/>
        </w:rPr>
        <w:t>רא"ש</w:t>
      </w:r>
      <w:r>
        <w:rPr>
          <w:rFonts w:hint="cs"/>
          <w:sz w:val="20"/>
          <w:szCs w:val="20"/>
          <w:rtl/>
        </w:rPr>
        <w:t xml:space="preserve"> </w:t>
      </w:r>
      <w:r>
        <w:rPr>
          <w:rFonts w:hint="cs"/>
          <w:sz w:val="18"/>
          <w:szCs w:val="18"/>
          <w:rtl/>
        </w:rPr>
        <w:t>(</w:t>
      </w:r>
      <w:r w:rsidRPr="003A467C">
        <w:rPr>
          <w:rFonts w:hint="cs"/>
          <w:sz w:val="18"/>
          <w:szCs w:val="18"/>
          <w:rtl/>
        </w:rPr>
        <w:t xml:space="preserve">ע"פ </w:t>
      </w:r>
      <w:r w:rsidRPr="00AB6844">
        <w:rPr>
          <w:rFonts w:hint="cs"/>
          <w:b/>
          <w:bCs/>
          <w:sz w:val="18"/>
          <w:szCs w:val="18"/>
          <w:rtl/>
        </w:rPr>
        <w:t>הב"י</w:t>
      </w:r>
      <w:r w:rsidRPr="003A467C">
        <w:rPr>
          <w:rFonts w:hint="cs"/>
          <w:sz w:val="18"/>
          <w:szCs w:val="18"/>
          <w:rtl/>
        </w:rPr>
        <w:t xml:space="preserve"> בבד"ה) </w:t>
      </w:r>
      <w:r>
        <w:rPr>
          <w:sz w:val="20"/>
          <w:szCs w:val="20"/>
          <w:rtl/>
        </w:rPr>
        <w:t>–</w:t>
      </w:r>
      <w:r>
        <w:rPr>
          <w:rFonts w:hint="cs"/>
          <w:sz w:val="20"/>
          <w:szCs w:val="20"/>
          <w:rtl/>
        </w:rPr>
        <w:t xml:space="preserve"> יש לברך שבע ברכות בסעודה זו, ועיין הרחבה בהערה.</w:t>
      </w:r>
      <w:r>
        <w:rPr>
          <w:rStyle w:val="ab"/>
          <w:sz w:val="20"/>
          <w:szCs w:val="20"/>
          <w:rtl/>
        </w:rPr>
        <w:footnoteReference w:id="152"/>
      </w:r>
      <w:r>
        <w:rPr>
          <w:sz w:val="20"/>
          <w:szCs w:val="20"/>
          <w:rtl/>
        </w:rPr>
        <w:br/>
      </w:r>
      <w:r w:rsidRPr="0041511F">
        <w:rPr>
          <w:rFonts w:hint="cs"/>
          <w:b/>
          <w:bCs/>
          <w:sz w:val="20"/>
          <w:szCs w:val="20"/>
          <w:rtl/>
        </w:rPr>
        <w:t xml:space="preserve">אגודה </w:t>
      </w:r>
      <w:r>
        <w:rPr>
          <w:sz w:val="20"/>
          <w:szCs w:val="20"/>
          <w:rtl/>
        </w:rPr>
        <w:t>–</w:t>
      </w:r>
      <w:r>
        <w:rPr>
          <w:rFonts w:hint="cs"/>
          <w:sz w:val="20"/>
          <w:szCs w:val="20"/>
          <w:rtl/>
        </w:rPr>
        <w:t xml:space="preserve"> יש לברך, כיוון שזו הסעודה הראשונה שלהם.</w:t>
      </w:r>
      <w:r>
        <w:rPr>
          <w:rFonts w:hint="cs"/>
          <w:sz w:val="20"/>
          <w:szCs w:val="20"/>
          <w:rtl/>
        </w:rPr>
        <w:br/>
      </w:r>
      <w:r>
        <w:rPr>
          <w:sz w:val="20"/>
          <w:szCs w:val="20"/>
          <w:rtl/>
        </w:rPr>
        <w:br/>
      </w:r>
      <w:r>
        <w:rPr>
          <w:rFonts w:hint="cs"/>
          <w:sz w:val="20"/>
          <w:szCs w:val="20"/>
          <w:u w:val="single"/>
          <w:rtl/>
        </w:rPr>
        <w:t>הכרעת האחרונים בספקות אלו</w:t>
      </w:r>
      <w:r>
        <w:rPr>
          <w:sz w:val="20"/>
          <w:szCs w:val="20"/>
          <w:u w:val="single"/>
          <w:rtl/>
        </w:rPr>
        <w:br/>
      </w:r>
      <w:r>
        <w:rPr>
          <w:rFonts w:hint="cs"/>
          <w:sz w:val="20"/>
          <w:szCs w:val="20"/>
          <w:rtl/>
        </w:rPr>
        <w:t xml:space="preserve">א. </w:t>
      </w:r>
      <w:r w:rsidRPr="001E2D79">
        <w:rPr>
          <w:rFonts w:hint="cs"/>
          <w:b/>
          <w:bCs/>
          <w:sz w:val="20"/>
          <w:szCs w:val="20"/>
          <w:rtl/>
        </w:rPr>
        <w:t>בית שמואל</w:t>
      </w:r>
      <w:r>
        <w:rPr>
          <w:rFonts w:hint="cs"/>
          <w:sz w:val="20"/>
          <w:szCs w:val="20"/>
          <w:rtl/>
        </w:rPr>
        <w:t xml:space="preserve"> - ספק ברכות להקל ולכן אין לברך במקרים המסופקים, כלומר - </w:t>
      </w:r>
      <w:r>
        <w:rPr>
          <w:sz w:val="20"/>
          <w:szCs w:val="20"/>
          <w:rtl/>
        </w:rPr>
        <w:br/>
      </w:r>
      <w:r>
        <w:rPr>
          <w:rFonts w:hint="cs"/>
          <w:sz w:val="20"/>
          <w:szCs w:val="20"/>
          <w:rtl/>
        </w:rPr>
        <w:t xml:space="preserve">כאשר סועד סעודה שנייה ביום הראשון </w:t>
      </w:r>
      <w:r>
        <w:rPr>
          <w:sz w:val="20"/>
          <w:szCs w:val="20"/>
          <w:rtl/>
        </w:rPr>
        <w:t>–</w:t>
      </w:r>
      <w:r>
        <w:rPr>
          <w:rFonts w:hint="cs"/>
          <w:sz w:val="20"/>
          <w:szCs w:val="20"/>
          <w:rtl/>
        </w:rPr>
        <w:t xml:space="preserve"> אין לברך, לא כרי"ף ורמב"ם.</w:t>
      </w:r>
      <w:r>
        <w:rPr>
          <w:sz w:val="20"/>
          <w:szCs w:val="20"/>
          <w:rtl/>
        </w:rPr>
        <w:br/>
      </w:r>
      <w:r>
        <w:rPr>
          <w:rFonts w:hint="cs"/>
          <w:sz w:val="20"/>
          <w:szCs w:val="20"/>
          <w:rtl/>
        </w:rPr>
        <w:t xml:space="preserve">אלמן ואלמנה שנישאו ביום ולא הספיקו לסעוד עד שחשיכה </w:t>
      </w:r>
      <w:r>
        <w:rPr>
          <w:sz w:val="20"/>
          <w:szCs w:val="20"/>
          <w:rtl/>
        </w:rPr>
        <w:t>–</w:t>
      </w:r>
      <w:r>
        <w:rPr>
          <w:rFonts w:hint="cs"/>
          <w:sz w:val="20"/>
          <w:szCs w:val="20"/>
          <w:rtl/>
        </w:rPr>
        <w:t xml:space="preserve"> אין לברך.</w:t>
      </w:r>
      <w:r>
        <w:rPr>
          <w:sz w:val="20"/>
          <w:szCs w:val="20"/>
          <w:rtl/>
        </w:rPr>
        <w:br/>
      </w:r>
      <w:r>
        <w:rPr>
          <w:rFonts w:hint="cs"/>
          <w:sz w:val="20"/>
          <w:szCs w:val="20"/>
          <w:rtl/>
        </w:rPr>
        <w:t xml:space="preserve">ב. </w:t>
      </w:r>
      <w:r w:rsidRPr="001E2D79">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נהגו העולם, ע"פ האגודה, לברך בסעודה הראשונה של אלמן ואלמנה למרות שאוכלים בלילה.</w:t>
      </w:r>
      <w:r>
        <w:rPr>
          <w:sz w:val="20"/>
          <w:szCs w:val="20"/>
          <w:rtl/>
        </w:rPr>
        <w:br/>
      </w:r>
      <w:r>
        <w:rPr>
          <w:rFonts w:hint="cs"/>
          <w:sz w:val="20"/>
          <w:szCs w:val="20"/>
          <w:rtl/>
        </w:rPr>
        <w:t xml:space="preserve">ומכל מקום, יש לסייג זאת ולהתיר רק אם לא </w:t>
      </w:r>
      <w:r w:rsidRPr="001E2D79">
        <w:rPr>
          <w:rFonts w:hint="cs"/>
          <w:sz w:val="20"/>
          <w:szCs w:val="20"/>
          <w:u w:val="single"/>
          <w:rtl/>
        </w:rPr>
        <w:t>הספיקו</w:t>
      </w:r>
      <w:r>
        <w:rPr>
          <w:rFonts w:hint="cs"/>
          <w:sz w:val="20"/>
          <w:szCs w:val="20"/>
          <w:rtl/>
        </w:rPr>
        <w:t xml:space="preserve"> לסעוד ביום, אך אין </w:t>
      </w:r>
      <w:r w:rsidRPr="001E2D79">
        <w:rPr>
          <w:rFonts w:hint="cs"/>
          <w:sz w:val="20"/>
          <w:szCs w:val="20"/>
          <w:u w:val="single"/>
          <w:rtl/>
        </w:rPr>
        <w:t>לעכב לכתחילה</w:t>
      </w:r>
      <w:r>
        <w:rPr>
          <w:rFonts w:hint="cs"/>
          <w:sz w:val="20"/>
          <w:szCs w:val="20"/>
          <w:rtl/>
        </w:rPr>
        <w:t xml:space="preserve"> את הסעודה ללילה.</w:t>
      </w:r>
      <w:r>
        <w:rPr>
          <w:sz w:val="20"/>
          <w:szCs w:val="20"/>
          <w:rtl/>
        </w:rPr>
        <w:br/>
      </w:r>
      <w:r>
        <w:rPr>
          <w:rFonts w:hint="cs"/>
          <w:sz w:val="20"/>
          <w:szCs w:val="20"/>
          <w:rtl/>
        </w:rPr>
        <w:t>אמנם, אם לא הספיקו להתייחד מבעו"י, כיוון שאלמנה אינה נקנית בחופה, נמצא שהייחוד הוא חופתה וממילא שפיר עבדי סעודה בלילה לאחר שהתייחדו, ולכתחילה אין לעכב את הייחוד אלא לייחד מייד לאחר החופה.</w:t>
      </w:r>
    </w:p>
    <w:p w:rsidR="00F15C4E" w:rsidRDefault="00F15C4E" w:rsidP="00F15C4E">
      <w:pPr>
        <w:rPr>
          <w:sz w:val="20"/>
          <w:szCs w:val="20"/>
          <w:rtl/>
        </w:rPr>
      </w:pPr>
      <w:r>
        <w:rPr>
          <w:rFonts w:hint="cs"/>
          <w:sz w:val="20"/>
          <w:szCs w:val="20"/>
          <w:u w:val="single"/>
          <w:rtl/>
        </w:rPr>
        <w:t xml:space="preserve">דיני שבע ברכות למנאפים לפני הנישואין </w:t>
      </w:r>
      <w:r w:rsidRPr="00CE428C">
        <w:rPr>
          <w:rFonts w:hint="cs"/>
          <w:sz w:val="18"/>
          <w:szCs w:val="18"/>
          <w:u w:val="single"/>
          <w:rtl/>
        </w:rPr>
        <w:t>(פת"ש)</w:t>
      </w:r>
      <w:r>
        <w:rPr>
          <w:rFonts w:hint="cs"/>
          <w:sz w:val="20"/>
          <w:szCs w:val="20"/>
          <w:u w:val="single"/>
          <w:rtl/>
        </w:rPr>
        <w:br/>
      </w:r>
      <w:r>
        <w:rPr>
          <w:rFonts w:hint="cs"/>
          <w:sz w:val="20"/>
          <w:szCs w:val="20"/>
          <w:rtl/>
        </w:rPr>
        <w:t xml:space="preserve">א. </w:t>
      </w:r>
      <w:r w:rsidRPr="00CE428C">
        <w:rPr>
          <w:rFonts w:hint="cs"/>
          <w:b/>
          <w:bCs/>
          <w:sz w:val="20"/>
          <w:szCs w:val="20"/>
          <w:rtl/>
        </w:rPr>
        <w:t>נודע ביהודה</w:t>
      </w:r>
      <w:r>
        <w:rPr>
          <w:rFonts w:hint="cs"/>
          <w:sz w:val="20"/>
          <w:szCs w:val="20"/>
          <w:rtl/>
        </w:rPr>
        <w:t xml:space="preserve"> </w:t>
      </w:r>
      <w:r>
        <w:rPr>
          <w:sz w:val="20"/>
          <w:szCs w:val="20"/>
          <w:rtl/>
        </w:rPr>
        <w:t>–</w:t>
      </w:r>
      <w:r>
        <w:rPr>
          <w:rFonts w:hint="cs"/>
          <w:sz w:val="20"/>
          <w:szCs w:val="20"/>
          <w:rtl/>
        </w:rPr>
        <w:t xml:space="preserve"> בכל מקרה שבו אין זו הביאה הראשונה של אחד מהצדדים, דינם כאלמן ואלמנה.</w:t>
      </w:r>
      <w:r>
        <w:rPr>
          <w:sz w:val="20"/>
          <w:szCs w:val="20"/>
          <w:rtl/>
        </w:rPr>
        <w:br/>
      </w:r>
      <w:r>
        <w:rPr>
          <w:rFonts w:hint="cs"/>
          <w:sz w:val="20"/>
          <w:szCs w:val="20"/>
          <w:rtl/>
        </w:rPr>
        <w:t xml:space="preserve">כגון </w:t>
      </w:r>
      <w:r>
        <w:rPr>
          <w:sz w:val="20"/>
          <w:szCs w:val="20"/>
          <w:rtl/>
        </w:rPr>
        <w:t>–</w:t>
      </w:r>
      <w:r>
        <w:rPr>
          <w:rFonts w:hint="cs"/>
          <w:sz w:val="20"/>
          <w:szCs w:val="20"/>
          <w:rtl/>
        </w:rPr>
        <w:t xml:space="preserve"> אלמן שנשא אשה נואפת או נואף שנשא נואפת </w:t>
      </w:r>
      <w:r>
        <w:rPr>
          <w:sz w:val="20"/>
          <w:szCs w:val="20"/>
          <w:rtl/>
        </w:rPr>
        <w:t>–</w:t>
      </w:r>
      <w:r>
        <w:rPr>
          <w:rFonts w:hint="cs"/>
          <w:sz w:val="20"/>
          <w:szCs w:val="20"/>
          <w:rtl/>
        </w:rPr>
        <w:t xml:space="preserve"> מברכים יום אחד.</w:t>
      </w:r>
      <w:r>
        <w:rPr>
          <w:sz w:val="20"/>
          <w:szCs w:val="20"/>
          <w:rtl/>
        </w:rPr>
        <w:br/>
      </w:r>
      <w:r>
        <w:rPr>
          <w:rFonts w:hint="cs"/>
          <w:sz w:val="20"/>
          <w:szCs w:val="20"/>
          <w:rtl/>
        </w:rPr>
        <w:t xml:space="preserve">ב. </w:t>
      </w:r>
      <w:r w:rsidRPr="00CE428C">
        <w:rPr>
          <w:rFonts w:hint="cs"/>
          <w:b/>
          <w:bCs/>
          <w:sz w:val="20"/>
          <w:szCs w:val="20"/>
          <w:rtl/>
        </w:rPr>
        <w:t>גינת ורדים</w:t>
      </w:r>
      <w:r>
        <w:rPr>
          <w:rFonts w:hint="cs"/>
          <w:sz w:val="20"/>
          <w:szCs w:val="20"/>
          <w:rtl/>
        </w:rPr>
        <w:t xml:space="preserve"> </w:t>
      </w:r>
      <w:r>
        <w:rPr>
          <w:sz w:val="20"/>
          <w:szCs w:val="20"/>
          <w:rtl/>
        </w:rPr>
        <w:t>–</w:t>
      </w:r>
      <w:r>
        <w:rPr>
          <w:rFonts w:hint="cs"/>
          <w:sz w:val="20"/>
          <w:szCs w:val="20"/>
          <w:rtl/>
        </w:rPr>
        <w:t xml:space="preserve"> כאשר האשה נאפה רק עם בעלה לפני הנישואין, דינה כבתולה ומברכים לה שבעה ימים.</w:t>
      </w:r>
      <w:r>
        <w:rPr>
          <w:sz w:val="20"/>
          <w:szCs w:val="20"/>
          <w:rtl/>
        </w:rPr>
        <w:br/>
      </w:r>
      <w:r>
        <w:rPr>
          <w:rFonts w:hint="cs"/>
          <w:sz w:val="20"/>
          <w:szCs w:val="20"/>
          <w:rtl/>
        </w:rPr>
        <w:t xml:space="preserve">ג. </w:t>
      </w:r>
      <w:r w:rsidRPr="00CE428C">
        <w:rPr>
          <w:rFonts w:hint="cs"/>
          <w:b/>
          <w:bCs/>
          <w:sz w:val="20"/>
          <w:szCs w:val="20"/>
          <w:rtl/>
        </w:rPr>
        <w:t>חתם סופר</w:t>
      </w:r>
      <w:r>
        <w:rPr>
          <w:rFonts w:hint="cs"/>
          <w:sz w:val="20"/>
          <w:szCs w:val="20"/>
          <w:rtl/>
        </w:rPr>
        <w:t xml:space="preserve"> </w:t>
      </w:r>
      <w:r>
        <w:rPr>
          <w:sz w:val="20"/>
          <w:szCs w:val="20"/>
          <w:rtl/>
        </w:rPr>
        <w:t>–</w:t>
      </w:r>
      <w:r>
        <w:rPr>
          <w:rFonts w:hint="cs"/>
          <w:sz w:val="20"/>
          <w:szCs w:val="20"/>
          <w:rtl/>
        </w:rPr>
        <w:t xml:space="preserve"> אם הוא פנוי, אע"פ שהוא נואף מברכים שבעה ימים.</w:t>
      </w:r>
      <w:r>
        <w:rPr>
          <w:rStyle w:val="ab"/>
          <w:sz w:val="20"/>
          <w:szCs w:val="20"/>
          <w:rtl/>
        </w:rPr>
        <w:footnoteReference w:id="153"/>
      </w:r>
      <w:r>
        <w:rPr>
          <w:sz w:val="20"/>
          <w:szCs w:val="20"/>
          <w:rtl/>
        </w:rPr>
        <w:br/>
      </w:r>
      <w:r w:rsidRPr="00CE428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חתנים נתקנה על חיבת ביאה ועל חיבת חופה, וסגי בחד מהני כדי לברך, ומכיוון שהנואף לא נשא אשה מעולם, יש לו חיבת חופה באשה זו וראוי לברך עליה שבעה ימים. </w:t>
      </w:r>
    </w:p>
    <w:p w:rsidR="00F15C4E" w:rsidRDefault="00F15C4E" w:rsidP="00F15C4E">
      <w:pPr>
        <w:rPr>
          <w:sz w:val="20"/>
          <w:szCs w:val="20"/>
          <w:rtl/>
        </w:rPr>
      </w:pPr>
      <w:r>
        <w:rPr>
          <w:rFonts w:hint="cs"/>
          <w:b/>
          <w:bCs/>
          <w:sz w:val="20"/>
          <w:szCs w:val="20"/>
          <w:rtl/>
        </w:rPr>
        <w:t>ממתי יש לחשב את שבעת הימים</w:t>
      </w:r>
      <w:r>
        <w:rPr>
          <w:b/>
          <w:bCs/>
          <w:sz w:val="20"/>
          <w:szCs w:val="20"/>
          <w:rtl/>
        </w:rPr>
        <w:br/>
      </w:r>
      <w:r>
        <w:rPr>
          <w:rFonts w:hint="cs"/>
          <w:b/>
          <w:bCs/>
          <w:sz w:val="20"/>
          <w:szCs w:val="20"/>
          <w:rtl/>
        </w:rPr>
        <w:t xml:space="preserve">רמ"א </w:t>
      </w:r>
      <w:r w:rsidRPr="001E2D79">
        <w:rPr>
          <w:rFonts w:hint="cs"/>
          <w:sz w:val="18"/>
          <w:szCs w:val="18"/>
          <w:rtl/>
        </w:rPr>
        <w:t xml:space="preserve">(ע"פ תשובת הרא"ש) </w:t>
      </w:r>
      <w:r>
        <w:rPr>
          <w:sz w:val="20"/>
          <w:szCs w:val="20"/>
          <w:rtl/>
        </w:rPr>
        <w:t>–</w:t>
      </w:r>
      <w:r>
        <w:rPr>
          <w:rFonts w:hint="cs"/>
          <w:sz w:val="20"/>
          <w:szCs w:val="20"/>
          <w:rtl/>
        </w:rPr>
        <w:t xml:space="preserve"> </w:t>
      </w:r>
      <w:r w:rsidRPr="000351AD">
        <w:rPr>
          <w:rFonts w:hint="cs"/>
          <w:sz w:val="18"/>
          <w:szCs w:val="18"/>
          <w:rtl/>
        </w:rPr>
        <w:t>"</w:t>
      </w:r>
      <w:r w:rsidRPr="000351AD">
        <w:rPr>
          <w:rFonts w:cs="Arial" w:hint="cs"/>
          <w:sz w:val="18"/>
          <w:szCs w:val="18"/>
          <w:rtl/>
        </w:rPr>
        <w:t>ואלו</w:t>
      </w:r>
      <w:r w:rsidRPr="000351AD">
        <w:rPr>
          <w:rFonts w:cs="Arial"/>
          <w:sz w:val="18"/>
          <w:szCs w:val="18"/>
          <w:rtl/>
        </w:rPr>
        <w:t xml:space="preserve"> </w:t>
      </w:r>
      <w:r w:rsidRPr="000351AD">
        <w:rPr>
          <w:rFonts w:cs="Arial" w:hint="cs"/>
          <w:sz w:val="18"/>
          <w:szCs w:val="18"/>
          <w:rtl/>
        </w:rPr>
        <w:t>ז</w:t>
      </w:r>
      <w:r w:rsidRPr="000351AD">
        <w:rPr>
          <w:rFonts w:cs="Arial"/>
          <w:sz w:val="18"/>
          <w:szCs w:val="18"/>
          <w:rtl/>
        </w:rPr>
        <w:t xml:space="preserve">' </w:t>
      </w:r>
      <w:r w:rsidRPr="000351AD">
        <w:rPr>
          <w:rFonts w:cs="Arial" w:hint="cs"/>
          <w:sz w:val="18"/>
          <w:szCs w:val="18"/>
          <w:rtl/>
        </w:rPr>
        <w:t>ימים</w:t>
      </w:r>
      <w:r w:rsidRPr="000351AD">
        <w:rPr>
          <w:rFonts w:cs="Arial"/>
          <w:sz w:val="18"/>
          <w:szCs w:val="18"/>
          <w:rtl/>
        </w:rPr>
        <w:t xml:space="preserve"> </w:t>
      </w:r>
      <w:r w:rsidRPr="000351AD">
        <w:rPr>
          <w:rFonts w:cs="Arial" w:hint="cs"/>
          <w:sz w:val="18"/>
          <w:szCs w:val="18"/>
          <w:rtl/>
        </w:rPr>
        <w:t>מתחילין</w:t>
      </w:r>
      <w:r w:rsidRPr="000351AD">
        <w:rPr>
          <w:rFonts w:cs="Arial"/>
          <w:sz w:val="18"/>
          <w:szCs w:val="18"/>
          <w:rtl/>
        </w:rPr>
        <w:t xml:space="preserve"> </w:t>
      </w:r>
      <w:r w:rsidRPr="000351AD">
        <w:rPr>
          <w:rFonts w:cs="Arial" w:hint="cs"/>
          <w:sz w:val="18"/>
          <w:szCs w:val="18"/>
          <w:rtl/>
        </w:rPr>
        <w:t>מיד</w:t>
      </w:r>
      <w:r w:rsidRPr="000351AD">
        <w:rPr>
          <w:rFonts w:cs="Arial"/>
          <w:sz w:val="18"/>
          <w:szCs w:val="18"/>
          <w:rtl/>
        </w:rPr>
        <w:t xml:space="preserve"> </w:t>
      </w:r>
      <w:r w:rsidRPr="000351AD">
        <w:rPr>
          <w:rFonts w:cs="Arial" w:hint="cs"/>
          <w:sz w:val="18"/>
          <w:szCs w:val="18"/>
          <w:rtl/>
        </w:rPr>
        <w:t>לאחר</w:t>
      </w:r>
      <w:r w:rsidRPr="000351AD">
        <w:rPr>
          <w:rFonts w:cs="Arial"/>
          <w:sz w:val="18"/>
          <w:szCs w:val="18"/>
          <w:rtl/>
        </w:rPr>
        <w:t xml:space="preserve"> </w:t>
      </w:r>
      <w:r w:rsidRPr="000351AD">
        <w:rPr>
          <w:rFonts w:cs="Arial" w:hint="cs"/>
          <w:sz w:val="18"/>
          <w:szCs w:val="18"/>
          <w:rtl/>
        </w:rPr>
        <w:t>ז</w:t>
      </w:r>
      <w:r w:rsidRPr="000351AD">
        <w:rPr>
          <w:rFonts w:cs="Arial"/>
          <w:sz w:val="18"/>
          <w:szCs w:val="18"/>
          <w:rtl/>
        </w:rPr>
        <w:t xml:space="preserve">' </w:t>
      </w:r>
      <w:r w:rsidRPr="000351AD">
        <w:rPr>
          <w:rFonts w:cs="Arial" w:hint="cs"/>
          <w:sz w:val="18"/>
          <w:szCs w:val="18"/>
          <w:rtl/>
        </w:rPr>
        <w:t>ברכות</w:t>
      </w:r>
      <w:r w:rsidRPr="000351AD">
        <w:rPr>
          <w:rFonts w:cs="Arial"/>
          <w:sz w:val="18"/>
          <w:szCs w:val="18"/>
          <w:rtl/>
        </w:rPr>
        <w:t xml:space="preserve"> </w:t>
      </w:r>
      <w:r w:rsidRPr="000351AD">
        <w:rPr>
          <w:rFonts w:cs="Arial" w:hint="cs"/>
          <w:sz w:val="18"/>
          <w:szCs w:val="18"/>
          <w:rtl/>
        </w:rPr>
        <w:t>שבירך</w:t>
      </w:r>
      <w:r w:rsidRPr="000351AD">
        <w:rPr>
          <w:rFonts w:cs="Arial"/>
          <w:sz w:val="18"/>
          <w:szCs w:val="18"/>
          <w:rtl/>
        </w:rPr>
        <w:t xml:space="preserve"> </w:t>
      </w:r>
      <w:r w:rsidRPr="000351AD">
        <w:rPr>
          <w:rFonts w:cs="Arial" w:hint="cs"/>
          <w:sz w:val="18"/>
          <w:szCs w:val="18"/>
          <w:rtl/>
        </w:rPr>
        <w:t>בראשונה."</w:t>
      </w:r>
      <w:r>
        <w:rPr>
          <w:rFonts w:hint="cs"/>
          <w:sz w:val="20"/>
          <w:szCs w:val="20"/>
          <w:rtl/>
        </w:rPr>
        <w:br/>
      </w:r>
      <w:r w:rsidRPr="001E2D79">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כוונת הרמ"א לאפוקי שאין ימי שבע ברכות מתחילים מהסעודה, אלא משעת הברכות.</w:t>
      </w:r>
    </w:p>
    <w:p w:rsidR="00F15C4E" w:rsidRDefault="00F15C4E" w:rsidP="00F15C4E">
      <w:pPr>
        <w:rPr>
          <w:sz w:val="20"/>
          <w:szCs w:val="20"/>
          <w:rtl/>
        </w:rPr>
      </w:pPr>
      <w:r w:rsidRPr="00B33151">
        <w:rPr>
          <w:rFonts w:hint="cs"/>
          <w:b/>
          <w:bCs/>
          <w:sz w:val="20"/>
          <w:szCs w:val="20"/>
          <w:rtl/>
        </w:rPr>
        <w:t>סיכום</w:t>
      </w:r>
      <w:r w:rsidRPr="00C93F42">
        <w:rPr>
          <w:rFonts w:hint="cs"/>
          <w:sz w:val="20"/>
          <w:szCs w:val="20"/>
          <w:rtl/>
        </w:rPr>
        <w:br/>
        <w:t xml:space="preserve">1. </w:t>
      </w:r>
      <w:r w:rsidRPr="00B33151">
        <w:rPr>
          <w:rFonts w:hint="cs"/>
          <w:b/>
          <w:bCs/>
          <w:sz w:val="20"/>
          <w:szCs w:val="20"/>
          <w:rtl/>
        </w:rPr>
        <w:t>גמרא</w:t>
      </w:r>
      <w:r w:rsidRPr="00C93F42">
        <w:rPr>
          <w:rFonts w:hint="cs"/>
          <w:sz w:val="20"/>
          <w:szCs w:val="20"/>
          <w:rtl/>
        </w:rPr>
        <w:t xml:space="preserve">. ב' תירוצים </w:t>
      </w:r>
      <w:r w:rsidRPr="00C93F42">
        <w:rPr>
          <w:sz w:val="20"/>
          <w:szCs w:val="20"/>
          <w:rtl/>
        </w:rPr>
        <w:t>–</w:t>
      </w:r>
      <w:r w:rsidRPr="00C93F42">
        <w:rPr>
          <w:rFonts w:hint="cs"/>
          <w:sz w:val="20"/>
          <w:szCs w:val="20"/>
          <w:rtl/>
        </w:rPr>
        <w:t xml:space="preserve"> א. אלמן לאלמנה, א' לברכה וג' לשמחה. ב. בחור לאלמנה, ז' לברכה וג' לשמחה.</w:t>
      </w:r>
      <w:r w:rsidRPr="00C93F42">
        <w:rPr>
          <w:rFonts w:hint="cs"/>
          <w:sz w:val="20"/>
          <w:szCs w:val="20"/>
          <w:rtl/>
        </w:rPr>
        <w:br/>
        <w:t xml:space="preserve">2. </w:t>
      </w:r>
      <w:r w:rsidRPr="00B33151">
        <w:rPr>
          <w:rFonts w:hint="cs"/>
          <w:b/>
          <w:bCs/>
          <w:sz w:val="20"/>
          <w:szCs w:val="20"/>
          <w:rtl/>
        </w:rPr>
        <w:t>ר"ן</w:t>
      </w:r>
      <w:r w:rsidRPr="00C93F42">
        <w:rPr>
          <w:rFonts w:hint="cs"/>
          <w:sz w:val="20"/>
          <w:szCs w:val="20"/>
          <w:rtl/>
        </w:rPr>
        <w:t xml:space="preserve">. שתי אפשרויות. א. התירוצים לא נחלקו. קרי </w:t>
      </w:r>
      <w:r w:rsidRPr="00C93F42">
        <w:rPr>
          <w:sz w:val="20"/>
          <w:szCs w:val="20"/>
          <w:rtl/>
        </w:rPr>
        <w:t>–</w:t>
      </w:r>
      <w:r w:rsidRPr="00C93F42">
        <w:rPr>
          <w:rFonts w:hint="cs"/>
          <w:sz w:val="20"/>
          <w:szCs w:val="20"/>
          <w:rtl/>
        </w:rPr>
        <w:t xml:space="preserve"> שמחת אלמנה תמיד ג'; ברכה </w:t>
      </w:r>
      <w:r w:rsidRPr="00C93F42">
        <w:rPr>
          <w:sz w:val="20"/>
          <w:szCs w:val="20"/>
          <w:rtl/>
        </w:rPr>
        <w:t>–</w:t>
      </w:r>
      <w:r w:rsidRPr="00C93F42">
        <w:rPr>
          <w:rFonts w:hint="cs"/>
          <w:sz w:val="20"/>
          <w:szCs w:val="20"/>
          <w:rtl/>
        </w:rPr>
        <w:t xml:space="preserve"> לבחור ז', לאלמן א'.</w:t>
      </w:r>
      <w:r w:rsidRPr="00C93F42">
        <w:rPr>
          <w:sz w:val="20"/>
          <w:szCs w:val="20"/>
          <w:rtl/>
        </w:rPr>
        <w:br/>
      </w:r>
      <w:r w:rsidRPr="00C93F42">
        <w:rPr>
          <w:rFonts w:hint="cs"/>
          <w:sz w:val="20"/>
          <w:szCs w:val="20"/>
          <w:rtl/>
        </w:rPr>
        <w:t xml:space="preserve">ב. התירוצים נחלקו וקיי"ל כתירוץ </w:t>
      </w:r>
      <w:r>
        <w:rPr>
          <w:rFonts w:hint="cs"/>
          <w:sz w:val="20"/>
          <w:szCs w:val="20"/>
          <w:rtl/>
        </w:rPr>
        <w:t>א</w:t>
      </w:r>
      <w:r w:rsidRPr="00C93F42">
        <w:rPr>
          <w:rFonts w:hint="cs"/>
          <w:sz w:val="20"/>
          <w:szCs w:val="20"/>
          <w:rtl/>
        </w:rPr>
        <w:t xml:space="preserve">'. קרי </w:t>
      </w:r>
      <w:r w:rsidRPr="00C93F42">
        <w:rPr>
          <w:sz w:val="20"/>
          <w:szCs w:val="20"/>
          <w:rtl/>
        </w:rPr>
        <w:t>–</w:t>
      </w:r>
      <w:r w:rsidRPr="00C93F42">
        <w:rPr>
          <w:rFonts w:hint="cs"/>
          <w:sz w:val="20"/>
          <w:szCs w:val="20"/>
          <w:rtl/>
        </w:rPr>
        <w:t xml:space="preserve"> אלמן לאלמנה יום א' לברכה</w:t>
      </w:r>
      <w:r>
        <w:rPr>
          <w:rFonts w:hint="cs"/>
          <w:sz w:val="20"/>
          <w:szCs w:val="20"/>
          <w:rtl/>
        </w:rPr>
        <w:t xml:space="preserve"> וג' לשמחה</w:t>
      </w:r>
      <w:r w:rsidRPr="00C93F42">
        <w:rPr>
          <w:rFonts w:hint="cs"/>
          <w:sz w:val="20"/>
          <w:szCs w:val="20"/>
          <w:rtl/>
        </w:rPr>
        <w:t>, אך נישאת לבחור ז' לברכה</w:t>
      </w:r>
      <w:r>
        <w:rPr>
          <w:rFonts w:hint="cs"/>
          <w:sz w:val="20"/>
          <w:szCs w:val="20"/>
          <w:rtl/>
        </w:rPr>
        <w:t xml:space="preserve"> </w:t>
      </w:r>
      <w:r w:rsidRPr="00986E5A">
        <w:rPr>
          <w:rFonts w:hint="cs"/>
          <w:sz w:val="20"/>
          <w:szCs w:val="20"/>
          <w:u w:val="single"/>
          <w:rtl/>
        </w:rPr>
        <w:t>וז' לשמחה</w:t>
      </w:r>
      <w:r w:rsidRPr="00C93F42">
        <w:rPr>
          <w:rFonts w:hint="cs"/>
          <w:sz w:val="20"/>
          <w:szCs w:val="20"/>
          <w:rtl/>
        </w:rPr>
        <w:t>.</w:t>
      </w:r>
      <w:r w:rsidRPr="00C93F42">
        <w:rPr>
          <w:sz w:val="20"/>
          <w:szCs w:val="20"/>
          <w:rtl/>
        </w:rPr>
        <w:br/>
      </w:r>
      <w:r w:rsidRPr="00C93F42">
        <w:rPr>
          <w:rFonts w:hint="cs"/>
          <w:sz w:val="20"/>
          <w:szCs w:val="20"/>
          <w:rtl/>
        </w:rPr>
        <w:t xml:space="preserve">3. </w:t>
      </w:r>
      <w:r w:rsidRPr="00B33151">
        <w:rPr>
          <w:rFonts w:hint="cs"/>
          <w:b/>
          <w:bCs/>
          <w:sz w:val="20"/>
          <w:szCs w:val="20"/>
          <w:rtl/>
        </w:rPr>
        <w:t>מחבר</w:t>
      </w:r>
      <w:r w:rsidRPr="00C93F42">
        <w:rPr>
          <w:rFonts w:hint="cs"/>
          <w:sz w:val="20"/>
          <w:szCs w:val="20"/>
          <w:rtl/>
        </w:rPr>
        <w:t xml:space="preserve">. אלמן לאלמנה א' לברכה. בתולה </w:t>
      </w:r>
      <w:r>
        <w:rPr>
          <w:rFonts w:hint="cs"/>
          <w:sz w:val="20"/>
          <w:szCs w:val="20"/>
          <w:rtl/>
        </w:rPr>
        <w:t xml:space="preserve">או פנוי </w:t>
      </w:r>
      <w:r w:rsidRPr="00C93F42">
        <w:rPr>
          <w:sz w:val="20"/>
          <w:szCs w:val="20"/>
          <w:rtl/>
        </w:rPr>
        <w:t>–</w:t>
      </w:r>
      <w:r w:rsidRPr="00C93F42">
        <w:rPr>
          <w:rFonts w:hint="cs"/>
          <w:sz w:val="20"/>
          <w:szCs w:val="20"/>
          <w:rtl/>
        </w:rPr>
        <w:t xml:space="preserve"> תמיד ז'.</w:t>
      </w:r>
      <w:r w:rsidRPr="00C93F42">
        <w:rPr>
          <w:rFonts w:hint="cs"/>
          <w:sz w:val="20"/>
          <w:szCs w:val="20"/>
          <w:rtl/>
        </w:rPr>
        <w:br/>
        <w:t xml:space="preserve">4. </w:t>
      </w:r>
      <w:r w:rsidRPr="00B33151">
        <w:rPr>
          <w:rFonts w:hint="cs"/>
          <w:sz w:val="20"/>
          <w:szCs w:val="20"/>
          <w:u w:val="single"/>
          <w:rtl/>
        </w:rPr>
        <w:t>מהו יום א' בסעודת אלמן ואלמנה</w:t>
      </w:r>
      <w:r w:rsidRPr="00C93F42">
        <w:rPr>
          <w:rFonts w:hint="cs"/>
          <w:sz w:val="20"/>
          <w:szCs w:val="20"/>
          <w:rtl/>
        </w:rPr>
        <w:t xml:space="preserve">. </w:t>
      </w:r>
      <w:r w:rsidRPr="00B33151">
        <w:rPr>
          <w:rFonts w:hint="cs"/>
          <w:b/>
          <w:bCs/>
          <w:sz w:val="20"/>
          <w:szCs w:val="20"/>
          <w:rtl/>
        </w:rPr>
        <w:t>רא"ש</w:t>
      </w:r>
      <w:r w:rsidRPr="00C93F42">
        <w:rPr>
          <w:rFonts w:hint="cs"/>
          <w:sz w:val="20"/>
          <w:szCs w:val="20"/>
          <w:rtl/>
        </w:rPr>
        <w:t xml:space="preserve">. סעודה ראשונה שביום הראשון. </w:t>
      </w:r>
      <w:r w:rsidRPr="00B33151">
        <w:rPr>
          <w:rFonts w:hint="cs"/>
          <w:b/>
          <w:bCs/>
          <w:sz w:val="20"/>
          <w:szCs w:val="20"/>
          <w:rtl/>
        </w:rPr>
        <w:t>רי"ף ורמב"ם</w:t>
      </w:r>
      <w:r>
        <w:rPr>
          <w:rFonts w:hint="cs"/>
          <w:sz w:val="20"/>
          <w:szCs w:val="20"/>
          <w:rtl/>
        </w:rPr>
        <w:t>.</w:t>
      </w:r>
      <w:r w:rsidRPr="00C93F42">
        <w:rPr>
          <w:rFonts w:hint="cs"/>
          <w:sz w:val="20"/>
          <w:szCs w:val="20"/>
          <w:rtl/>
        </w:rPr>
        <w:t xml:space="preserve"> כל </w:t>
      </w:r>
      <w:r>
        <w:rPr>
          <w:rFonts w:hint="cs"/>
          <w:sz w:val="20"/>
          <w:szCs w:val="20"/>
          <w:rtl/>
        </w:rPr>
        <w:t>ה</w:t>
      </w:r>
      <w:r w:rsidRPr="00C93F42">
        <w:rPr>
          <w:rFonts w:hint="cs"/>
          <w:sz w:val="20"/>
          <w:szCs w:val="20"/>
          <w:rtl/>
        </w:rPr>
        <w:t xml:space="preserve">סעודות שביום </w:t>
      </w:r>
      <w:r>
        <w:rPr>
          <w:rFonts w:hint="cs"/>
          <w:sz w:val="20"/>
          <w:szCs w:val="20"/>
          <w:rtl/>
        </w:rPr>
        <w:t>ה</w:t>
      </w:r>
      <w:r w:rsidRPr="00C93F42">
        <w:rPr>
          <w:rFonts w:hint="cs"/>
          <w:sz w:val="20"/>
          <w:szCs w:val="20"/>
          <w:rtl/>
        </w:rPr>
        <w:t xml:space="preserve">ראשון. </w:t>
      </w:r>
      <w:r w:rsidRPr="00B33151">
        <w:rPr>
          <w:rFonts w:hint="cs"/>
          <w:b/>
          <w:bCs/>
          <w:sz w:val="20"/>
          <w:szCs w:val="20"/>
          <w:rtl/>
        </w:rPr>
        <w:t>אגודה</w:t>
      </w:r>
      <w:r w:rsidRPr="00C93F42">
        <w:rPr>
          <w:rFonts w:hint="cs"/>
          <w:sz w:val="20"/>
          <w:szCs w:val="20"/>
          <w:rtl/>
        </w:rPr>
        <w:t>. סעודה ראשונה, אפילו אינה ביום הראשון.</w:t>
      </w:r>
      <w:r w:rsidRPr="00C93F42">
        <w:rPr>
          <w:sz w:val="20"/>
          <w:szCs w:val="20"/>
          <w:rtl/>
        </w:rPr>
        <w:br/>
      </w:r>
      <w:r w:rsidRPr="00C93F42">
        <w:rPr>
          <w:rFonts w:hint="cs"/>
          <w:sz w:val="20"/>
          <w:szCs w:val="20"/>
          <w:rtl/>
        </w:rPr>
        <w:t xml:space="preserve">5. </w:t>
      </w:r>
      <w:r w:rsidRPr="00B33151">
        <w:rPr>
          <w:rFonts w:hint="cs"/>
          <w:sz w:val="20"/>
          <w:szCs w:val="20"/>
          <w:u w:val="single"/>
          <w:rtl/>
        </w:rPr>
        <w:t>אלמן ואלמנה שלא הספיקו לסעוד עד חשיכה</w:t>
      </w:r>
      <w:r w:rsidRPr="00C93F42">
        <w:rPr>
          <w:rFonts w:hint="cs"/>
          <w:sz w:val="20"/>
          <w:szCs w:val="20"/>
          <w:rtl/>
        </w:rPr>
        <w:t xml:space="preserve">. </w:t>
      </w:r>
      <w:r w:rsidRPr="00B33151">
        <w:rPr>
          <w:rFonts w:hint="cs"/>
          <w:b/>
          <w:bCs/>
          <w:sz w:val="20"/>
          <w:szCs w:val="20"/>
          <w:rtl/>
        </w:rPr>
        <w:t>ב"ש</w:t>
      </w:r>
      <w:r w:rsidRPr="00C93F42">
        <w:rPr>
          <w:rFonts w:hint="cs"/>
          <w:sz w:val="20"/>
          <w:szCs w:val="20"/>
          <w:rtl/>
        </w:rPr>
        <w:t xml:space="preserve"> </w:t>
      </w:r>
      <w:r w:rsidRPr="00B33151">
        <w:rPr>
          <w:rFonts w:hint="cs"/>
          <w:sz w:val="18"/>
          <w:szCs w:val="18"/>
          <w:rtl/>
        </w:rPr>
        <w:t>(לרא"ש)</w:t>
      </w:r>
      <w:r w:rsidRPr="00C93F42">
        <w:rPr>
          <w:rFonts w:hint="cs"/>
          <w:sz w:val="20"/>
          <w:szCs w:val="20"/>
          <w:rtl/>
        </w:rPr>
        <w:t xml:space="preserve">. אין לברך. </w:t>
      </w:r>
      <w:r w:rsidRPr="00B33151">
        <w:rPr>
          <w:rFonts w:hint="cs"/>
          <w:b/>
          <w:bCs/>
          <w:sz w:val="20"/>
          <w:szCs w:val="20"/>
          <w:rtl/>
        </w:rPr>
        <w:t>בד"ה</w:t>
      </w:r>
      <w:r w:rsidRPr="00C93F42">
        <w:rPr>
          <w:rFonts w:hint="cs"/>
          <w:sz w:val="20"/>
          <w:szCs w:val="20"/>
          <w:rtl/>
        </w:rPr>
        <w:t xml:space="preserve"> </w:t>
      </w:r>
      <w:r w:rsidRPr="00B33151">
        <w:rPr>
          <w:rFonts w:hint="cs"/>
          <w:sz w:val="18"/>
          <w:szCs w:val="18"/>
          <w:rtl/>
        </w:rPr>
        <w:t xml:space="preserve">(לרא"ש) </w:t>
      </w:r>
      <w:r w:rsidRPr="00B33151">
        <w:rPr>
          <w:rFonts w:hint="cs"/>
          <w:b/>
          <w:bCs/>
          <w:sz w:val="20"/>
          <w:szCs w:val="20"/>
          <w:rtl/>
        </w:rPr>
        <w:t>ואגודה</w:t>
      </w:r>
      <w:r w:rsidRPr="00C93F42">
        <w:rPr>
          <w:rFonts w:hint="cs"/>
          <w:sz w:val="20"/>
          <w:szCs w:val="20"/>
          <w:rtl/>
        </w:rPr>
        <w:t>. יש לברך.</w:t>
      </w:r>
      <w:r w:rsidRPr="00C93F42">
        <w:rPr>
          <w:rFonts w:hint="cs"/>
          <w:sz w:val="20"/>
          <w:szCs w:val="20"/>
          <w:rtl/>
        </w:rPr>
        <w:br/>
        <w:t xml:space="preserve">6. </w:t>
      </w:r>
      <w:r w:rsidRPr="00B33151">
        <w:rPr>
          <w:rFonts w:hint="cs"/>
          <w:sz w:val="20"/>
          <w:szCs w:val="20"/>
          <w:u w:val="single"/>
          <w:rtl/>
        </w:rPr>
        <w:t>הכרעה</w:t>
      </w:r>
      <w:r w:rsidRPr="00C93F42">
        <w:rPr>
          <w:rFonts w:hint="cs"/>
          <w:sz w:val="20"/>
          <w:szCs w:val="20"/>
          <w:rtl/>
        </w:rPr>
        <w:t xml:space="preserve">. </w:t>
      </w:r>
      <w:r w:rsidRPr="00B33151">
        <w:rPr>
          <w:rFonts w:hint="cs"/>
          <w:b/>
          <w:bCs/>
          <w:sz w:val="20"/>
          <w:szCs w:val="20"/>
          <w:rtl/>
        </w:rPr>
        <w:t>ב"ש</w:t>
      </w:r>
      <w:r w:rsidRPr="00C93F42">
        <w:rPr>
          <w:rFonts w:hint="cs"/>
          <w:sz w:val="20"/>
          <w:szCs w:val="20"/>
          <w:rtl/>
        </w:rPr>
        <w:t xml:space="preserve">. בכל ספק לא יברכו. </w:t>
      </w:r>
      <w:r w:rsidRPr="00B33151">
        <w:rPr>
          <w:rFonts w:hint="cs"/>
          <w:b/>
          <w:bCs/>
          <w:sz w:val="20"/>
          <w:szCs w:val="20"/>
          <w:rtl/>
        </w:rPr>
        <w:t>פת"ש</w:t>
      </w:r>
      <w:r w:rsidRPr="00C93F42">
        <w:rPr>
          <w:rFonts w:hint="cs"/>
          <w:sz w:val="20"/>
          <w:szCs w:val="20"/>
          <w:rtl/>
        </w:rPr>
        <w:t>. נהגו העולם כאגודה לברך בסעודה המתקיימת משחשיכה.</w:t>
      </w:r>
      <w:r w:rsidRPr="00C93F42">
        <w:rPr>
          <w:sz w:val="20"/>
          <w:szCs w:val="20"/>
          <w:rtl/>
        </w:rPr>
        <w:br/>
      </w:r>
      <w:r w:rsidRPr="00C93F42">
        <w:rPr>
          <w:rFonts w:hint="cs"/>
          <w:sz w:val="20"/>
          <w:szCs w:val="20"/>
          <w:rtl/>
        </w:rPr>
        <w:t xml:space="preserve">7. </w:t>
      </w:r>
      <w:r w:rsidRPr="00B33151">
        <w:rPr>
          <w:rFonts w:hint="cs"/>
          <w:sz w:val="20"/>
          <w:szCs w:val="20"/>
          <w:u w:val="single"/>
          <w:rtl/>
        </w:rPr>
        <w:t>ז' ברכות למנאפים</w:t>
      </w:r>
      <w:r w:rsidRPr="00C93F42">
        <w:rPr>
          <w:rFonts w:hint="cs"/>
          <w:sz w:val="20"/>
          <w:szCs w:val="20"/>
          <w:rtl/>
        </w:rPr>
        <w:t xml:space="preserve">. </w:t>
      </w:r>
      <w:r w:rsidRPr="00B33151">
        <w:rPr>
          <w:rFonts w:hint="cs"/>
          <w:b/>
          <w:bCs/>
          <w:sz w:val="20"/>
          <w:szCs w:val="20"/>
          <w:rtl/>
        </w:rPr>
        <w:t>נוב"י</w:t>
      </w:r>
      <w:r w:rsidRPr="00C93F42">
        <w:rPr>
          <w:rFonts w:hint="cs"/>
          <w:sz w:val="20"/>
          <w:szCs w:val="20"/>
          <w:rtl/>
        </w:rPr>
        <w:t xml:space="preserve">. מברך ז' ימים רק אם אחד הצדדים לא בעל מעולם. </w:t>
      </w:r>
      <w:r w:rsidRPr="00B33151">
        <w:rPr>
          <w:rFonts w:hint="cs"/>
          <w:b/>
          <w:bCs/>
          <w:sz w:val="20"/>
          <w:szCs w:val="20"/>
          <w:rtl/>
        </w:rPr>
        <w:t>ג"ו</w:t>
      </w:r>
      <w:r w:rsidRPr="00C93F42">
        <w:rPr>
          <w:rFonts w:hint="cs"/>
          <w:sz w:val="20"/>
          <w:szCs w:val="20"/>
          <w:rtl/>
        </w:rPr>
        <w:t xml:space="preserve">. אשה שנאפה רק אם בעלה </w:t>
      </w:r>
      <w:r w:rsidRPr="00C93F42">
        <w:rPr>
          <w:sz w:val="20"/>
          <w:szCs w:val="20"/>
          <w:rtl/>
        </w:rPr>
        <w:t>–</w:t>
      </w:r>
      <w:r w:rsidRPr="00C93F42">
        <w:rPr>
          <w:rFonts w:hint="cs"/>
          <w:sz w:val="20"/>
          <w:szCs w:val="20"/>
          <w:rtl/>
        </w:rPr>
        <w:t xml:space="preserve"> דינה לברכה כבתולה. </w:t>
      </w:r>
      <w:r w:rsidRPr="00B33151">
        <w:rPr>
          <w:rFonts w:hint="cs"/>
          <w:b/>
          <w:bCs/>
          <w:sz w:val="20"/>
          <w:szCs w:val="20"/>
          <w:rtl/>
        </w:rPr>
        <w:t>חת"ס</w:t>
      </w:r>
      <w:r w:rsidRPr="00C93F42">
        <w:rPr>
          <w:rFonts w:hint="cs"/>
          <w:sz w:val="20"/>
          <w:szCs w:val="20"/>
          <w:rtl/>
        </w:rPr>
        <w:t xml:space="preserve">. נואף פנוי מברך ז' ימים. </w:t>
      </w:r>
      <w:r w:rsidRPr="00B33151">
        <w:rPr>
          <w:rFonts w:hint="cs"/>
          <w:b/>
          <w:bCs/>
          <w:sz w:val="20"/>
          <w:szCs w:val="20"/>
          <w:rtl/>
        </w:rPr>
        <w:t>טעם</w:t>
      </w:r>
      <w:r w:rsidRPr="00C93F42">
        <w:rPr>
          <w:rFonts w:hint="cs"/>
          <w:sz w:val="20"/>
          <w:szCs w:val="20"/>
          <w:rtl/>
        </w:rPr>
        <w:t>. משום שחיבת חופה לא היתה לו מעולם.</w:t>
      </w:r>
      <w:r w:rsidRPr="00C93F42">
        <w:rPr>
          <w:rFonts w:hint="cs"/>
          <w:sz w:val="20"/>
          <w:szCs w:val="20"/>
          <w:rtl/>
        </w:rPr>
        <w:br/>
        <w:t xml:space="preserve">8. </w:t>
      </w:r>
      <w:r w:rsidRPr="00B33151">
        <w:rPr>
          <w:rFonts w:hint="cs"/>
          <w:b/>
          <w:bCs/>
          <w:sz w:val="20"/>
          <w:szCs w:val="20"/>
          <w:rtl/>
        </w:rPr>
        <w:t>רמ"א</w:t>
      </w:r>
      <w:r w:rsidRPr="00C93F42">
        <w:rPr>
          <w:rFonts w:hint="cs"/>
          <w:sz w:val="20"/>
          <w:szCs w:val="20"/>
          <w:rtl/>
        </w:rPr>
        <w:t>. שבעת ימי הברכה מתחילים מייד לאחר ז' ברכות שבחופה.</w:t>
      </w:r>
    </w:p>
    <w:p w:rsidR="00F15C4E" w:rsidRDefault="00F15C4E" w:rsidP="00F15C4E">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התנאים הנדרשים לברכת חתנים</w:t>
      </w:r>
      <w:r>
        <w:rPr>
          <w:b/>
          <w:bCs/>
          <w:sz w:val="20"/>
          <w:szCs w:val="20"/>
          <w:rtl/>
        </w:rPr>
        <w:br/>
      </w:r>
      <w:r>
        <w:rPr>
          <w:rFonts w:hint="cs"/>
          <w:sz w:val="20"/>
          <w:szCs w:val="20"/>
          <w:u w:val="single"/>
          <w:rtl/>
        </w:rPr>
        <w:lastRenderedPageBreak/>
        <w:t>סעודה שאינה סעודת מרעות (אלא עם משפחתו בלבד)</w:t>
      </w:r>
      <w:r>
        <w:rPr>
          <w:rFonts w:hint="cs"/>
          <w:sz w:val="20"/>
          <w:szCs w:val="20"/>
          <w:rtl/>
        </w:rPr>
        <w:br/>
        <w:t>נחלקו הראשונים בדין ברכת חתנים בסעודה הנעשית ללא אורחים נוספים</w:t>
      </w:r>
      <w:r>
        <w:rPr>
          <w:rStyle w:val="ab"/>
          <w:sz w:val="20"/>
          <w:szCs w:val="20"/>
          <w:rtl/>
        </w:rPr>
        <w:footnoteReference w:id="154"/>
      </w:r>
      <w:r>
        <w:rPr>
          <w:rFonts w:hint="cs"/>
          <w:sz w:val="20"/>
          <w:szCs w:val="20"/>
          <w:rtl/>
        </w:rPr>
        <w:t xml:space="preserve"> - </w:t>
      </w:r>
      <w:r>
        <w:rPr>
          <w:sz w:val="20"/>
          <w:szCs w:val="20"/>
          <w:rtl/>
        </w:rPr>
        <w:br/>
      </w:r>
      <w:r>
        <w:rPr>
          <w:rFonts w:hint="cs"/>
          <w:sz w:val="20"/>
          <w:szCs w:val="20"/>
          <w:rtl/>
        </w:rPr>
        <w:t xml:space="preserve">א. </w:t>
      </w:r>
      <w:r w:rsidRPr="004111DD">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אין לברך שהשמחה במעונו בסעודה הנעשית לבני ביתו ללא אורחים נוספים, וכ"פ </w:t>
      </w:r>
      <w:r w:rsidRPr="004111DD">
        <w:rPr>
          <w:rFonts w:hint="cs"/>
          <w:b/>
          <w:bCs/>
          <w:sz w:val="20"/>
          <w:szCs w:val="20"/>
          <w:rtl/>
        </w:rPr>
        <w:t>הרמ"א</w:t>
      </w:r>
      <w:r>
        <w:rPr>
          <w:rFonts w:hint="cs"/>
          <w:sz w:val="20"/>
          <w:szCs w:val="20"/>
          <w:rtl/>
        </w:rPr>
        <w:t>.</w:t>
      </w:r>
      <w:r>
        <w:rPr>
          <w:sz w:val="20"/>
          <w:szCs w:val="20"/>
          <w:rtl/>
        </w:rPr>
        <w:br/>
      </w:r>
      <w:r w:rsidRPr="004111DD">
        <w:rPr>
          <w:rFonts w:hint="cs"/>
          <w:b/>
          <w:bCs/>
          <w:sz w:val="20"/>
          <w:szCs w:val="20"/>
          <w:rtl/>
        </w:rPr>
        <w:t xml:space="preserve">טעם </w:t>
      </w:r>
      <w:r>
        <w:rPr>
          <w:sz w:val="20"/>
          <w:szCs w:val="20"/>
          <w:rtl/>
        </w:rPr>
        <w:t>–</w:t>
      </w:r>
      <w:r>
        <w:rPr>
          <w:rFonts w:hint="cs"/>
          <w:sz w:val="20"/>
          <w:szCs w:val="20"/>
          <w:rtl/>
        </w:rPr>
        <w:t xml:space="preserve"> נאמר בגמרא כך: "</w:t>
      </w:r>
      <w:r w:rsidRPr="004E52DF">
        <w:rPr>
          <w:rFonts w:cs="Arial" w:hint="cs"/>
          <w:sz w:val="20"/>
          <w:szCs w:val="20"/>
          <w:rtl/>
        </w:rPr>
        <w:t>רב</w:t>
      </w:r>
      <w:r w:rsidRPr="004E52DF">
        <w:rPr>
          <w:rFonts w:cs="Arial"/>
          <w:sz w:val="20"/>
          <w:szCs w:val="20"/>
          <w:rtl/>
        </w:rPr>
        <w:t xml:space="preserve"> </w:t>
      </w:r>
      <w:r w:rsidRPr="004E52DF">
        <w:rPr>
          <w:rFonts w:cs="Arial" w:hint="cs"/>
          <w:sz w:val="20"/>
          <w:szCs w:val="20"/>
          <w:rtl/>
        </w:rPr>
        <w:t>אשי</w:t>
      </w:r>
      <w:r w:rsidRPr="004E52DF">
        <w:rPr>
          <w:rFonts w:cs="Arial"/>
          <w:sz w:val="20"/>
          <w:szCs w:val="20"/>
          <w:rtl/>
        </w:rPr>
        <w:t xml:space="preserve"> </w:t>
      </w:r>
      <w:r w:rsidRPr="004E52DF">
        <w:rPr>
          <w:rFonts w:cs="Arial" w:hint="cs"/>
          <w:sz w:val="20"/>
          <w:szCs w:val="20"/>
          <w:rtl/>
        </w:rPr>
        <w:t>איקלע</w:t>
      </w:r>
      <w:r w:rsidRPr="004E52DF">
        <w:rPr>
          <w:rFonts w:cs="Arial"/>
          <w:sz w:val="20"/>
          <w:szCs w:val="20"/>
          <w:rtl/>
        </w:rPr>
        <w:t xml:space="preserve"> </w:t>
      </w:r>
      <w:r w:rsidRPr="004E52DF">
        <w:rPr>
          <w:rFonts w:cs="Arial" w:hint="cs"/>
          <w:sz w:val="20"/>
          <w:szCs w:val="20"/>
          <w:rtl/>
        </w:rPr>
        <w:t>לבי</w:t>
      </w:r>
      <w:r w:rsidRPr="004E52DF">
        <w:rPr>
          <w:rFonts w:cs="Arial"/>
          <w:sz w:val="20"/>
          <w:szCs w:val="20"/>
          <w:rtl/>
        </w:rPr>
        <w:t xml:space="preserve"> </w:t>
      </w:r>
      <w:r w:rsidRPr="004E52DF">
        <w:rPr>
          <w:rFonts w:cs="Arial" w:hint="cs"/>
          <w:sz w:val="20"/>
          <w:szCs w:val="20"/>
          <w:rtl/>
        </w:rPr>
        <w:t>רב</w:t>
      </w:r>
      <w:r w:rsidRPr="004E52DF">
        <w:rPr>
          <w:rFonts w:cs="Arial"/>
          <w:sz w:val="20"/>
          <w:szCs w:val="20"/>
          <w:rtl/>
        </w:rPr>
        <w:t xml:space="preserve"> </w:t>
      </w:r>
      <w:r w:rsidRPr="004E52DF">
        <w:rPr>
          <w:rFonts w:cs="Arial" w:hint="cs"/>
          <w:sz w:val="20"/>
          <w:szCs w:val="20"/>
          <w:rtl/>
        </w:rPr>
        <w:t>כהנא</w:t>
      </w:r>
      <w:r w:rsidRPr="004E52DF">
        <w:rPr>
          <w:rFonts w:cs="Arial"/>
          <w:sz w:val="20"/>
          <w:szCs w:val="20"/>
          <w:rtl/>
        </w:rPr>
        <w:t xml:space="preserve">, </w:t>
      </w:r>
      <w:r w:rsidRPr="004E52DF">
        <w:rPr>
          <w:rFonts w:cs="Arial" w:hint="cs"/>
          <w:sz w:val="20"/>
          <w:szCs w:val="20"/>
          <w:rtl/>
        </w:rPr>
        <w:t>יומא</w:t>
      </w:r>
      <w:r w:rsidRPr="004E52DF">
        <w:rPr>
          <w:rFonts w:cs="Arial"/>
          <w:sz w:val="20"/>
          <w:szCs w:val="20"/>
          <w:rtl/>
        </w:rPr>
        <w:t xml:space="preserve"> </w:t>
      </w:r>
      <w:r w:rsidRPr="004E52DF">
        <w:rPr>
          <w:rFonts w:cs="Arial" w:hint="cs"/>
          <w:sz w:val="20"/>
          <w:szCs w:val="20"/>
          <w:rtl/>
        </w:rPr>
        <w:t>קמא</w:t>
      </w:r>
      <w:r w:rsidRPr="004E52DF">
        <w:rPr>
          <w:rFonts w:cs="Arial"/>
          <w:sz w:val="20"/>
          <w:szCs w:val="20"/>
          <w:rtl/>
        </w:rPr>
        <w:t xml:space="preserve"> </w:t>
      </w:r>
      <w:r w:rsidRPr="004E52DF">
        <w:rPr>
          <w:rFonts w:cs="Arial" w:hint="cs"/>
          <w:sz w:val="20"/>
          <w:szCs w:val="20"/>
          <w:rtl/>
        </w:rPr>
        <w:t>בריך</w:t>
      </w:r>
      <w:r w:rsidRPr="004E52DF">
        <w:rPr>
          <w:rFonts w:cs="Arial"/>
          <w:sz w:val="20"/>
          <w:szCs w:val="20"/>
          <w:rtl/>
        </w:rPr>
        <w:t xml:space="preserve"> </w:t>
      </w:r>
      <w:r w:rsidRPr="004E52DF">
        <w:rPr>
          <w:rFonts w:cs="Arial" w:hint="cs"/>
          <w:sz w:val="20"/>
          <w:szCs w:val="20"/>
          <w:rtl/>
        </w:rPr>
        <w:t>כולהו</w:t>
      </w:r>
      <w:r w:rsidRPr="004E52DF">
        <w:rPr>
          <w:rFonts w:cs="Arial"/>
          <w:sz w:val="20"/>
          <w:szCs w:val="20"/>
          <w:rtl/>
        </w:rPr>
        <w:t xml:space="preserve">; </w:t>
      </w:r>
      <w:r w:rsidRPr="004E52DF">
        <w:rPr>
          <w:rFonts w:cs="Arial" w:hint="cs"/>
          <w:sz w:val="20"/>
          <w:szCs w:val="20"/>
          <w:rtl/>
        </w:rPr>
        <w:t>מכאן</w:t>
      </w:r>
      <w:r w:rsidRPr="004E52DF">
        <w:rPr>
          <w:rFonts w:cs="Arial"/>
          <w:sz w:val="20"/>
          <w:szCs w:val="20"/>
          <w:rtl/>
        </w:rPr>
        <w:t xml:space="preserve"> </w:t>
      </w:r>
      <w:r w:rsidRPr="004E52DF">
        <w:rPr>
          <w:rFonts w:cs="Arial" w:hint="cs"/>
          <w:sz w:val="20"/>
          <w:szCs w:val="20"/>
          <w:rtl/>
        </w:rPr>
        <w:t>ואילך</w:t>
      </w:r>
      <w:r w:rsidRPr="004E52DF">
        <w:rPr>
          <w:rFonts w:cs="Arial"/>
          <w:sz w:val="20"/>
          <w:szCs w:val="20"/>
          <w:rtl/>
        </w:rPr>
        <w:t xml:space="preserve">, </w:t>
      </w:r>
      <w:r w:rsidRPr="004E52DF">
        <w:rPr>
          <w:rFonts w:cs="Arial" w:hint="cs"/>
          <w:sz w:val="20"/>
          <w:szCs w:val="20"/>
          <w:rtl/>
        </w:rPr>
        <w:t>אי</w:t>
      </w:r>
      <w:r w:rsidRPr="004E52DF">
        <w:rPr>
          <w:rFonts w:cs="Arial"/>
          <w:sz w:val="20"/>
          <w:szCs w:val="20"/>
          <w:rtl/>
        </w:rPr>
        <w:t xml:space="preserve"> </w:t>
      </w:r>
      <w:r w:rsidRPr="004E52DF">
        <w:rPr>
          <w:rFonts w:cs="Arial" w:hint="cs"/>
          <w:sz w:val="20"/>
          <w:szCs w:val="20"/>
          <w:rtl/>
        </w:rPr>
        <w:t>איכא</w:t>
      </w:r>
      <w:r w:rsidRPr="004E52DF">
        <w:rPr>
          <w:rFonts w:cs="Arial"/>
          <w:sz w:val="20"/>
          <w:szCs w:val="20"/>
          <w:rtl/>
        </w:rPr>
        <w:t xml:space="preserve"> </w:t>
      </w:r>
      <w:r w:rsidRPr="004E52DF">
        <w:rPr>
          <w:rFonts w:cs="Arial" w:hint="cs"/>
          <w:sz w:val="20"/>
          <w:szCs w:val="20"/>
          <w:rtl/>
        </w:rPr>
        <w:t>פנים</w:t>
      </w:r>
      <w:r w:rsidRPr="004E52DF">
        <w:rPr>
          <w:rFonts w:cs="Arial"/>
          <w:sz w:val="20"/>
          <w:szCs w:val="20"/>
          <w:rtl/>
        </w:rPr>
        <w:t xml:space="preserve"> </w:t>
      </w:r>
      <w:r w:rsidRPr="004E52DF">
        <w:rPr>
          <w:rFonts w:cs="Arial" w:hint="cs"/>
          <w:sz w:val="20"/>
          <w:szCs w:val="20"/>
          <w:rtl/>
        </w:rPr>
        <w:t>חדשות</w:t>
      </w:r>
      <w:r w:rsidRPr="004E52DF">
        <w:rPr>
          <w:rFonts w:cs="Arial"/>
          <w:sz w:val="20"/>
          <w:szCs w:val="20"/>
          <w:rtl/>
        </w:rPr>
        <w:t xml:space="preserve"> - </w:t>
      </w:r>
      <w:r w:rsidRPr="004E52DF">
        <w:rPr>
          <w:rFonts w:cs="Arial" w:hint="cs"/>
          <w:sz w:val="20"/>
          <w:szCs w:val="20"/>
          <w:rtl/>
        </w:rPr>
        <w:t>בריך</w:t>
      </w:r>
      <w:r w:rsidRPr="004E52DF">
        <w:rPr>
          <w:rFonts w:cs="Arial"/>
          <w:sz w:val="20"/>
          <w:szCs w:val="20"/>
          <w:rtl/>
        </w:rPr>
        <w:t xml:space="preserve"> </w:t>
      </w:r>
      <w:r w:rsidRPr="004E52DF">
        <w:rPr>
          <w:rFonts w:cs="Arial" w:hint="cs"/>
          <w:sz w:val="20"/>
          <w:szCs w:val="20"/>
          <w:rtl/>
        </w:rPr>
        <w:t>כולהו</w:t>
      </w:r>
      <w:r w:rsidRPr="004E52DF">
        <w:rPr>
          <w:rFonts w:cs="Arial"/>
          <w:sz w:val="20"/>
          <w:szCs w:val="20"/>
          <w:rtl/>
        </w:rPr>
        <w:t xml:space="preserve">, </w:t>
      </w:r>
      <w:r w:rsidRPr="004E52DF">
        <w:rPr>
          <w:rFonts w:cs="Arial" w:hint="cs"/>
          <w:sz w:val="20"/>
          <w:szCs w:val="20"/>
          <w:rtl/>
        </w:rPr>
        <w:t>ואי</w:t>
      </w:r>
      <w:r w:rsidRPr="004E52DF">
        <w:rPr>
          <w:rFonts w:cs="Arial"/>
          <w:sz w:val="20"/>
          <w:szCs w:val="20"/>
          <w:rtl/>
        </w:rPr>
        <w:t xml:space="preserve"> </w:t>
      </w:r>
      <w:r w:rsidRPr="004E52DF">
        <w:rPr>
          <w:rFonts w:cs="Arial" w:hint="cs"/>
          <w:sz w:val="20"/>
          <w:szCs w:val="20"/>
          <w:rtl/>
        </w:rPr>
        <w:t>לא</w:t>
      </w:r>
      <w:r w:rsidRPr="004E52DF">
        <w:rPr>
          <w:rFonts w:cs="Arial"/>
          <w:sz w:val="20"/>
          <w:szCs w:val="20"/>
          <w:rtl/>
        </w:rPr>
        <w:t xml:space="preserve"> - </w:t>
      </w:r>
      <w:r w:rsidRPr="004E52DF">
        <w:rPr>
          <w:rFonts w:cs="Arial" w:hint="cs"/>
          <w:sz w:val="20"/>
          <w:szCs w:val="20"/>
          <w:rtl/>
        </w:rPr>
        <w:t>אפושי</w:t>
      </w:r>
      <w:r w:rsidRPr="004E52DF">
        <w:rPr>
          <w:rFonts w:cs="Arial"/>
          <w:sz w:val="20"/>
          <w:szCs w:val="20"/>
          <w:rtl/>
        </w:rPr>
        <w:t xml:space="preserve"> </w:t>
      </w:r>
      <w:r w:rsidRPr="004E52DF">
        <w:rPr>
          <w:rFonts w:cs="Arial" w:hint="cs"/>
          <w:sz w:val="20"/>
          <w:szCs w:val="20"/>
          <w:rtl/>
        </w:rPr>
        <w:t>שמחה</w:t>
      </w:r>
      <w:r w:rsidRPr="004E52DF">
        <w:rPr>
          <w:rFonts w:cs="Arial"/>
          <w:sz w:val="20"/>
          <w:szCs w:val="20"/>
          <w:rtl/>
        </w:rPr>
        <w:t xml:space="preserve"> </w:t>
      </w:r>
      <w:r w:rsidRPr="004E52DF">
        <w:rPr>
          <w:rFonts w:cs="Arial" w:hint="cs"/>
          <w:sz w:val="20"/>
          <w:szCs w:val="20"/>
          <w:rtl/>
        </w:rPr>
        <w:t>בעלמא</w:t>
      </w:r>
      <w:r w:rsidRPr="004E52DF">
        <w:rPr>
          <w:rFonts w:cs="Arial"/>
          <w:sz w:val="20"/>
          <w:szCs w:val="20"/>
          <w:rtl/>
        </w:rPr>
        <w:t xml:space="preserve"> </w:t>
      </w:r>
      <w:r w:rsidRPr="004E52DF">
        <w:rPr>
          <w:rFonts w:cs="Arial" w:hint="cs"/>
          <w:sz w:val="20"/>
          <w:szCs w:val="20"/>
          <w:rtl/>
        </w:rPr>
        <w:t>הוא</w:t>
      </w:r>
      <w:r w:rsidRPr="004E52DF">
        <w:rPr>
          <w:rFonts w:cs="Arial"/>
          <w:sz w:val="20"/>
          <w:szCs w:val="20"/>
          <w:rtl/>
        </w:rPr>
        <w:t xml:space="preserve">, </w:t>
      </w:r>
      <w:r w:rsidRPr="004E52DF">
        <w:rPr>
          <w:rFonts w:cs="Arial" w:hint="cs"/>
          <w:sz w:val="20"/>
          <w:szCs w:val="20"/>
          <w:rtl/>
        </w:rPr>
        <w:t>מברך</w:t>
      </w:r>
      <w:r w:rsidRPr="004E52DF">
        <w:rPr>
          <w:rFonts w:cs="Arial"/>
          <w:sz w:val="20"/>
          <w:szCs w:val="20"/>
          <w:rtl/>
        </w:rPr>
        <w:t xml:space="preserve"> </w:t>
      </w:r>
      <w:r w:rsidRPr="004E52DF">
        <w:rPr>
          <w:rFonts w:cs="Arial" w:hint="cs"/>
          <w:sz w:val="20"/>
          <w:szCs w:val="20"/>
          <w:rtl/>
        </w:rPr>
        <w:t>שהשמחה</w:t>
      </w:r>
      <w:r w:rsidRPr="004E52DF">
        <w:rPr>
          <w:rFonts w:cs="Arial"/>
          <w:sz w:val="20"/>
          <w:szCs w:val="20"/>
          <w:rtl/>
        </w:rPr>
        <w:t xml:space="preserve"> </w:t>
      </w:r>
      <w:r w:rsidRPr="004E52DF">
        <w:rPr>
          <w:rFonts w:cs="Arial" w:hint="cs"/>
          <w:sz w:val="20"/>
          <w:szCs w:val="20"/>
          <w:rtl/>
        </w:rPr>
        <w:t>במעונו</w:t>
      </w:r>
      <w:r w:rsidRPr="004E52DF">
        <w:rPr>
          <w:rFonts w:cs="Arial"/>
          <w:sz w:val="20"/>
          <w:szCs w:val="20"/>
          <w:rtl/>
        </w:rPr>
        <w:t xml:space="preserve"> </w:t>
      </w:r>
      <w:r w:rsidRPr="004E52DF">
        <w:rPr>
          <w:rFonts w:cs="Arial" w:hint="cs"/>
          <w:sz w:val="20"/>
          <w:szCs w:val="20"/>
          <w:rtl/>
        </w:rPr>
        <w:t>ואשר</w:t>
      </w:r>
      <w:r w:rsidRPr="004E52DF">
        <w:rPr>
          <w:rFonts w:cs="Arial"/>
          <w:sz w:val="20"/>
          <w:szCs w:val="20"/>
          <w:rtl/>
        </w:rPr>
        <w:t xml:space="preserve"> </w:t>
      </w:r>
      <w:r w:rsidRPr="004E52DF">
        <w:rPr>
          <w:rFonts w:cs="Arial" w:hint="cs"/>
          <w:sz w:val="20"/>
          <w:szCs w:val="20"/>
          <w:rtl/>
        </w:rPr>
        <w:t>ברא</w:t>
      </w:r>
      <w:r>
        <w:rPr>
          <w:rFonts w:hint="cs"/>
          <w:sz w:val="20"/>
          <w:szCs w:val="20"/>
          <w:rtl/>
        </w:rPr>
        <w:t>." ומשמע מלשון הגמרא 'אפושי שמחה' שהגיעו אורחים לסעודה ולכן בירך.</w:t>
      </w:r>
      <w:r>
        <w:rPr>
          <w:sz w:val="20"/>
          <w:szCs w:val="20"/>
          <w:rtl/>
        </w:rPr>
        <w:br/>
      </w:r>
      <w:r>
        <w:rPr>
          <w:rFonts w:hint="cs"/>
          <w:sz w:val="20"/>
          <w:szCs w:val="20"/>
          <w:rtl/>
        </w:rPr>
        <w:t xml:space="preserve">ב. </w:t>
      </w:r>
      <w:r w:rsidRPr="004111DD">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גם בסעודה הנעשית לבני ביתו ללא אורחים נוספים, יש לברך שהשמחה במעונו, וכ"פ </w:t>
      </w:r>
      <w:r w:rsidRPr="004111DD">
        <w:rPr>
          <w:rFonts w:hint="cs"/>
          <w:b/>
          <w:bCs/>
          <w:sz w:val="20"/>
          <w:szCs w:val="20"/>
          <w:rtl/>
        </w:rPr>
        <w:t>המחבר</w:t>
      </w:r>
      <w:r>
        <w:rPr>
          <w:rFonts w:hint="cs"/>
          <w:sz w:val="20"/>
          <w:szCs w:val="20"/>
          <w:rtl/>
        </w:rPr>
        <w:t>.</w:t>
      </w:r>
      <w:r>
        <w:rPr>
          <w:sz w:val="20"/>
          <w:szCs w:val="20"/>
          <w:rtl/>
        </w:rPr>
        <w:br/>
      </w:r>
      <w:r w:rsidRPr="004111DD">
        <w:rPr>
          <w:rFonts w:hint="cs"/>
          <w:b/>
          <w:bCs/>
          <w:sz w:val="20"/>
          <w:szCs w:val="20"/>
          <w:rtl/>
        </w:rPr>
        <w:t xml:space="preserve">טעם </w:t>
      </w:r>
      <w:r>
        <w:rPr>
          <w:sz w:val="20"/>
          <w:szCs w:val="20"/>
          <w:rtl/>
        </w:rPr>
        <w:t>–</w:t>
      </w:r>
      <w:r>
        <w:rPr>
          <w:rFonts w:hint="cs"/>
          <w:sz w:val="20"/>
          <w:szCs w:val="20"/>
          <w:rtl/>
        </w:rPr>
        <w:t xml:space="preserve"> נאמר בגמרא כך: "</w:t>
      </w:r>
      <w:r w:rsidRPr="004111DD">
        <w:rPr>
          <w:rFonts w:cs="Arial" w:hint="cs"/>
          <w:sz w:val="20"/>
          <w:szCs w:val="20"/>
          <w:rtl/>
        </w:rPr>
        <w:t>בבחור</w:t>
      </w:r>
      <w:r w:rsidRPr="004111DD">
        <w:rPr>
          <w:rFonts w:cs="Arial"/>
          <w:sz w:val="20"/>
          <w:szCs w:val="20"/>
          <w:rtl/>
        </w:rPr>
        <w:t xml:space="preserve"> </w:t>
      </w:r>
      <w:r w:rsidRPr="004111DD">
        <w:rPr>
          <w:rFonts w:cs="Arial" w:hint="cs"/>
          <w:sz w:val="20"/>
          <w:szCs w:val="20"/>
          <w:rtl/>
        </w:rPr>
        <w:t>שבעה</w:t>
      </w:r>
      <w:r w:rsidRPr="004111DD">
        <w:rPr>
          <w:rFonts w:cs="Arial"/>
          <w:sz w:val="20"/>
          <w:szCs w:val="20"/>
          <w:rtl/>
        </w:rPr>
        <w:t xml:space="preserve"> </w:t>
      </w:r>
      <w:r w:rsidRPr="004111DD">
        <w:rPr>
          <w:rFonts w:cs="Arial" w:hint="cs"/>
          <w:sz w:val="20"/>
          <w:szCs w:val="20"/>
          <w:rtl/>
        </w:rPr>
        <w:t>לברכה</w:t>
      </w:r>
      <w:r>
        <w:rPr>
          <w:rFonts w:cs="Arial" w:hint="cs"/>
          <w:sz w:val="20"/>
          <w:szCs w:val="20"/>
          <w:rtl/>
        </w:rPr>
        <w:t>." ומכך שדין זה נאמר בסתמא, משמע אפילו ללא אורחים.</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111DD">
        <w:rPr>
          <w:rFonts w:cs="Arial" w:hint="cs"/>
          <w:sz w:val="20"/>
          <w:szCs w:val="20"/>
          <w:rtl/>
        </w:rPr>
        <w:t>ברכה</w:t>
      </w:r>
      <w:r w:rsidRPr="004111DD">
        <w:rPr>
          <w:rFonts w:cs="Arial"/>
          <w:sz w:val="20"/>
          <w:szCs w:val="20"/>
          <w:rtl/>
        </w:rPr>
        <w:t xml:space="preserve"> </w:t>
      </w:r>
      <w:r w:rsidRPr="004111DD">
        <w:rPr>
          <w:rFonts w:cs="Arial" w:hint="cs"/>
          <w:sz w:val="20"/>
          <w:szCs w:val="20"/>
          <w:rtl/>
        </w:rPr>
        <w:t>זו</w:t>
      </w:r>
      <w:r w:rsidRPr="004111DD">
        <w:rPr>
          <w:rFonts w:cs="Arial"/>
          <w:sz w:val="20"/>
          <w:szCs w:val="20"/>
          <w:rtl/>
        </w:rPr>
        <w:t xml:space="preserve"> </w:t>
      </w:r>
      <w:r w:rsidRPr="004111DD">
        <w:rPr>
          <w:rFonts w:cs="Arial" w:hint="cs"/>
          <w:sz w:val="20"/>
          <w:szCs w:val="20"/>
          <w:rtl/>
        </w:rPr>
        <w:t>שמוסיפים</w:t>
      </w:r>
      <w:r w:rsidRPr="004111DD">
        <w:rPr>
          <w:rFonts w:cs="Arial"/>
          <w:sz w:val="20"/>
          <w:szCs w:val="20"/>
          <w:rtl/>
        </w:rPr>
        <w:t xml:space="preserve"> </w:t>
      </w:r>
      <w:r w:rsidRPr="004111DD">
        <w:rPr>
          <w:rFonts w:cs="Arial" w:hint="cs"/>
          <w:sz w:val="20"/>
          <w:szCs w:val="20"/>
          <w:rtl/>
        </w:rPr>
        <w:t>בבית</w:t>
      </w:r>
      <w:r w:rsidRPr="004111DD">
        <w:rPr>
          <w:rFonts w:cs="Arial"/>
          <w:sz w:val="20"/>
          <w:szCs w:val="20"/>
          <w:rtl/>
        </w:rPr>
        <w:t xml:space="preserve"> </w:t>
      </w:r>
      <w:r w:rsidRPr="004111DD">
        <w:rPr>
          <w:rFonts w:cs="Arial" w:hint="cs"/>
          <w:sz w:val="20"/>
          <w:szCs w:val="20"/>
          <w:rtl/>
        </w:rPr>
        <w:t>חתנים</w:t>
      </w:r>
      <w:r w:rsidRPr="004111DD">
        <w:rPr>
          <w:rFonts w:cs="Arial"/>
          <w:sz w:val="20"/>
          <w:szCs w:val="20"/>
          <w:rtl/>
        </w:rPr>
        <w:t xml:space="preserve"> </w:t>
      </w:r>
      <w:r w:rsidRPr="004111DD">
        <w:rPr>
          <w:rFonts w:cs="Arial" w:hint="cs"/>
          <w:sz w:val="20"/>
          <w:szCs w:val="20"/>
          <w:rtl/>
        </w:rPr>
        <w:t>היא</w:t>
      </w:r>
      <w:r w:rsidRPr="004111DD">
        <w:rPr>
          <w:rFonts w:cs="Arial"/>
          <w:sz w:val="20"/>
          <w:szCs w:val="20"/>
          <w:rtl/>
        </w:rPr>
        <w:t xml:space="preserve"> </w:t>
      </w:r>
      <w:r w:rsidRPr="004111DD">
        <w:rPr>
          <w:rFonts w:cs="Arial" w:hint="cs"/>
          <w:sz w:val="20"/>
          <w:szCs w:val="20"/>
          <w:rtl/>
        </w:rPr>
        <w:t>ברכה</w:t>
      </w:r>
      <w:r w:rsidRPr="004111DD">
        <w:rPr>
          <w:rFonts w:cs="Arial"/>
          <w:sz w:val="20"/>
          <w:szCs w:val="20"/>
          <w:rtl/>
        </w:rPr>
        <w:t xml:space="preserve"> </w:t>
      </w:r>
      <w:r w:rsidRPr="004111DD">
        <w:rPr>
          <w:rFonts w:cs="Arial" w:hint="cs"/>
          <w:sz w:val="20"/>
          <w:szCs w:val="20"/>
          <w:rtl/>
        </w:rPr>
        <w:t>אחרונה</w:t>
      </w:r>
      <w:r w:rsidRPr="004111DD">
        <w:rPr>
          <w:rFonts w:cs="Arial"/>
          <w:sz w:val="20"/>
          <w:szCs w:val="20"/>
          <w:rtl/>
        </w:rPr>
        <w:t xml:space="preserve"> </w:t>
      </w:r>
      <w:r w:rsidRPr="004111DD">
        <w:rPr>
          <w:rFonts w:cs="Arial" w:hint="cs"/>
          <w:sz w:val="20"/>
          <w:szCs w:val="20"/>
          <w:rtl/>
        </w:rPr>
        <w:t>מז</w:t>
      </w:r>
      <w:r w:rsidRPr="004111DD">
        <w:rPr>
          <w:rFonts w:cs="Arial"/>
          <w:sz w:val="20"/>
          <w:szCs w:val="20"/>
          <w:rtl/>
        </w:rPr>
        <w:t xml:space="preserve">' </w:t>
      </w:r>
      <w:r w:rsidRPr="004111DD">
        <w:rPr>
          <w:rFonts w:cs="Arial" w:hint="cs"/>
          <w:sz w:val="20"/>
          <w:szCs w:val="20"/>
          <w:rtl/>
        </w:rPr>
        <w:t>ברכות</w:t>
      </w:r>
      <w:r w:rsidRPr="004111DD">
        <w:rPr>
          <w:rFonts w:cs="Arial"/>
          <w:sz w:val="20"/>
          <w:szCs w:val="20"/>
          <w:rtl/>
        </w:rPr>
        <w:t xml:space="preserve">, </w:t>
      </w:r>
      <w:r w:rsidRPr="004111DD">
        <w:rPr>
          <w:rFonts w:cs="Arial" w:hint="cs"/>
          <w:sz w:val="20"/>
          <w:szCs w:val="20"/>
          <w:rtl/>
        </w:rPr>
        <w:t>שהיא</w:t>
      </w:r>
      <w:r w:rsidRPr="004111DD">
        <w:rPr>
          <w:rFonts w:cs="Arial"/>
          <w:sz w:val="20"/>
          <w:szCs w:val="20"/>
          <w:rtl/>
        </w:rPr>
        <w:t xml:space="preserve"> </w:t>
      </w:r>
      <w:r w:rsidRPr="004111DD">
        <w:rPr>
          <w:rFonts w:cs="Arial" w:hint="cs"/>
          <w:sz w:val="20"/>
          <w:szCs w:val="20"/>
          <w:rtl/>
        </w:rPr>
        <w:t>ברכת</w:t>
      </w:r>
      <w:r w:rsidRPr="004111DD">
        <w:rPr>
          <w:rFonts w:cs="Arial"/>
          <w:sz w:val="20"/>
          <w:szCs w:val="20"/>
          <w:rtl/>
        </w:rPr>
        <w:t xml:space="preserve"> </w:t>
      </w:r>
      <w:r w:rsidRPr="004111DD">
        <w:rPr>
          <w:rFonts w:cs="Arial" w:hint="cs"/>
          <w:sz w:val="20"/>
          <w:szCs w:val="20"/>
          <w:rtl/>
        </w:rPr>
        <w:t>אשר</w:t>
      </w:r>
      <w:r w:rsidRPr="004111DD">
        <w:rPr>
          <w:rFonts w:cs="Arial"/>
          <w:sz w:val="20"/>
          <w:szCs w:val="20"/>
          <w:rtl/>
        </w:rPr>
        <w:t xml:space="preserve"> </w:t>
      </w:r>
      <w:r w:rsidRPr="004111DD">
        <w:rPr>
          <w:rFonts w:cs="Arial" w:hint="cs"/>
          <w:sz w:val="20"/>
          <w:szCs w:val="20"/>
          <w:rtl/>
        </w:rPr>
        <w:t>ברא</w:t>
      </w:r>
      <w:r w:rsidRPr="004111DD">
        <w:rPr>
          <w:rFonts w:cs="Arial"/>
          <w:sz w:val="20"/>
          <w:szCs w:val="20"/>
          <w:rtl/>
        </w:rPr>
        <w:t>.</w:t>
      </w:r>
      <w:r>
        <w:rPr>
          <w:rStyle w:val="ab"/>
          <w:rFonts w:cs="Arial"/>
          <w:sz w:val="18"/>
          <w:szCs w:val="18"/>
          <w:rtl/>
        </w:rPr>
        <w:footnoteReference w:id="155"/>
      </w:r>
      <w:r w:rsidRPr="004111DD">
        <w:rPr>
          <w:rFonts w:cs="Arial"/>
          <w:sz w:val="18"/>
          <w:szCs w:val="18"/>
          <w:rtl/>
        </w:rPr>
        <w:t xml:space="preserve"> </w:t>
      </w:r>
      <w:r>
        <w:rPr>
          <w:rFonts w:cs="Arial" w:hint="cs"/>
          <w:sz w:val="18"/>
          <w:szCs w:val="18"/>
          <w:rtl/>
        </w:rPr>
        <w:br/>
      </w:r>
      <w:r w:rsidRPr="004111DD">
        <w:rPr>
          <w:rFonts w:cs="Arial" w:hint="cs"/>
          <w:sz w:val="18"/>
          <w:szCs w:val="18"/>
          <w:rtl/>
        </w:rPr>
        <w:t>הגה</w:t>
      </w:r>
      <w:r w:rsidRPr="004111DD">
        <w:rPr>
          <w:rFonts w:cs="Arial"/>
          <w:sz w:val="18"/>
          <w:szCs w:val="18"/>
          <w:rtl/>
        </w:rPr>
        <w:t xml:space="preserve">: </w:t>
      </w:r>
      <w:r w:rsidRPr="004111DD">
        <w:rPr>
          <w:rFonts w:cs="Arial" w:hint="cs"/>
          <w:sz w:val="18"/>
          <w:szCs w:val="18"/>
          <w:rtl/>
        </w:rPr>
        <w:t>וי</w:t>
      </w:r>
      <w:r>
        <w:rPr>
          <w:rFonts w:cs="Arial" w:hint="cs"/>
          <w:sz w:val="18"/>
          <w:szCs w:val="18"/>
          <w:rtl/>
        </w:rPr>
        <w:t>ש אומרים</w:t>
      </w:r>
      <w:r w:rsidRPr="004111DD">
        <w:rPr>
          <w:rFonts w:cs="Arial"/>
          <w:sz w:val="18"/>
          <w:szCs w:val="18"/>
          <w:rtl/>
        </w:rPr>
        <w:t xml:space="preserve"> </w:t>
      </w:r>
      <w:r w:rsidRPr="004111DD">
        <w:rPr>
          <w:rFonts w:cs="Arial" w:hint="cs"/>
          <w:sz w:val="18"/>
          <w:szCs w:val="18"/>
          <w:rtl/>
        </w:rPr>
        <w:t>דאף</w:t>
      </w:r>
      <w:r w:rsidRPr="004111DD">
        <w:rPr>
          <w:rFonts w:cs="Arial"/>
          <w:sz w:val="18"/>
          <w:szCs w:val="18"/>
          <w:rtl/>
        </w:rPr>
        <w:t xml:space="preserve"> </w:t>
      </w:r>
      <w:r w:rsidRPr="004111DD">
        <w:rPr>
          <w:rFonts w:cs="Arial" w:hint="cs"/>
          <w:sz w:val="18"/>
          <w:szCs w:val="18"/>
          <w:rtl/>
        </w:rPr>
        <w:t>אשר</w:t>
      </w:r>
      <w:r w:rsidRPr="004111DD">
        <w:rPr>
          <w:rFonts w:cs="Arial"/>
          <w:sz w:val="18"/>
          <w:szCs w:val="18"/>
          <w:rtl/>
        </w:rPr>
        <w:t xml:space="preserve"> </w:t>
      </w:r>
      <w:r w:rsidRPr="004111DD">
        <w:rPr>
          <w:rFonts w:cs="Arial" w:hint="cs"/>
          <w:sz w:val="18"/>
          <w:szCs w:val="18"/>
          <w:rtl/>
        </w:rPr>
        <w:t>ברא</w:t>
      </w:r>
      <w:r w:rsidRPr="004111DD">
        <w:rPr>
          <w:rFonts w:cs="Arial"/>
          <w:sz w:val="18"/>
          <w:szCs w:val="18"/>
          <w:rtl/>
        </w:rPr>
        <w:t xml:space="preserve"> </w:t>
      </w:r>
      <w:r w:rsidRPr="004111DD">
        <w:rPr>
          <w:rFonts w:cs="Arial" w:hint="cs"/>
          <w:sz w:val="18"/>
          <w:szCs w:val="18"/>
          <w:rtl/>
        </w:rPr>
        <w:t>אין</w:t>
      </w:r>
      <w:r w:rsidRPr="004111DD">
        <w:rPr>
          <w:rFonts w:cs="Arial"/>
          <w:sz w:val="18"/>
          <w:szCs w:val="18"/>
          <w:rtl/>
        </w:rPr>
        <w:t xml:space="preserve"> </w:t>
      </w:r>
      <w:r w:rsidRPr="004111DD">
        <w:rPr>
          <w:rFonts w:cs="Arial" w:hint="cs"/>
          <w:sz w:val="18"/>
          <w:szCs w:val="18"/>
          <w:rtl/>
        </w:rPr>
        <w:t>מברך</w:t>
      </w:r>
      <w:r w:rsidRPr="004111DD">
        <w:rPr>
          <w:rFonts w:cs="Arial"/>
          <w:sz w:val="18"/>
          <w:szCs w:val="18"/>
          <w:rtl/>
        </w:rPr>
        <w:t xml:space="preserve"> </w:t>
      </w:r>
      <w:r w:rsidRPr="004111DD">
        <w:rPr>
          <w:rFonts w:cs="Arial" w:hint="cs"/>
          <w:sz w:val="18"/>
          <w:szCs w:val="18"/>
          <w:rtl/>
        </w:rPr>
        <w:t>כל</w:t>
      </w:r>
      <w:r w:rsidRPr="004111DD">
        <w:rPr>
          <w:rFonts w:cs="Arial"/>
          <w:sz w:val="18"/>
          <w:szCs w:val="18"/>
          <w:rtl/>
        </w:rPr>
        <w:t xml:space="preserve"> </w:t>
      </w:r>
      <w:r w:rsidRPr="004111DD">
        <w:rPr>
          <w:rFonts w:cs="Arial" w:hint="cs"/>
          <w:sz w:val="18"/>
          <w:szCs w:val="18"/>
          <w:rtl/>
        </w:rPr>
        <w:t>ז</w:t>
      </w:r>
      <w:r w:rsidRPr="004111DD">
        <w:rPr>
          <w:rFonts w:cs="Arial"/>
          <w:sz w:val="18"/>
          <w:szCs w:val="18"/>
          <w:rtl/>
        </w:rPr>
        <w:t xml:space="preserve">' </w:t>
      </w:r>
      <w:r w:rsidRPr="004111DD">
        <w:rPr>
          <w:rFonts w:cs="Arial" w:hint="cs"/>
          <w:sz w:val="18"/>
          <w:szCs w:val="18"/>
          <w:rtl/>
        </w:rPr>
        <w:t>אלא</w:t>
      </w:r>
      <w:r w:rsidRPr="004111DD">
        <w:rPr>
          <w:rFonts w:cs="Arial"/>
          <w:sz w:val="18"/>
          <w:szCs w:val="18"/>
          <w:rtl/>
        </w:rPr>
        <w:t xml:space="preserve"> </w:t>
      </w:r>
      <w:r w:rsidRPr="004111DD">
        <w:rPr>
          <w:rFonts w:cs="Arial" w:hint="cs"/>
          <w:sz w:val="18"/>
          <w:szCs w:val="18"/>
          <w:rtl/>
        </w:rPr>
        <w:t>כשמזמנין</w:t>
      </w:r>
      <w:r w:rsidRPr="004111DD">
        <w:rPr>
          <w:rFonts w:cs="Arial"/>
          <w:sz w:val="18"/>
          <w:szCs w:val="18"/>
          <w:rtl/>
        </w:rPr>
        <w:t xml:space="preserve"> </w:t>
      </w:r>
      <w:r w:rsidRPr="004111DD">
        <w:rPr>
          <w:rFonts w:cs="Arial" w:hint="cs"/>
          <w:sz w:val="18"/>
          <w:szCs w:val="18"/>
          <w:rtl/>
        </w:rPr>
        <w:t>אחרים</w:t>
      </w:r>
      <w:r w:rsidRPr="004111DD">
        <w:rPr>
          <w:rFonts w:cs="Arial"/>
          <w:sz w:val="18"/>
          <w:szCs w:val="18"/>
          <w:rtl/>
        </w:rPr>
        <w:t xml:space="preserve">, </w:t>
      </w:r>
      <w:r w:rsidRPr="004111DD">
        <w:rPr>
          <w:rFonts w:cs="Arial" w:hint="cs"/>
          <w:sz w:val="18"/>
          <w:szCs w:val="18"/>
          <w:rtl/>
        </w:rPr>
        <w:t>אבל</w:t>
      </w:r>
      <w:r w:rsidRPr="004111DD">
        <w:rPr>
          <w:rFonts w:cs="Arial"/>
          <w:sz w:val="18"/>
          <w:szCs w:val="18"/>
          <w:rtl/>
        </w:rPr>
        <w:t xml:space="preserve"> </w:t>
      </w:r>
      <w:r w:rsidRPr="004111DD">
        <w:rPr>
          <w:rFonts w:cs="Arial" w:hint="cs"/>
          <w:sz w:val="18"/>
          <w:szCs w:val="18"/>
          <w:rtl/>
        </w:rPr>
        <w:t>אם</w:t>
      </w:r>
      <w:r w:rsidRPr="004111DD">
        <w:rPr>
          <w:rFonts w:cs="Arial"/>
          <w:sz w:val="18"/>
          <w:szCs w:val="18"/>
          <w:rtl/>
        </w:rPr>
        <w:t xml:space="preserve"> </w:t>
      </w:r>
      <w:r w:rsidRPr="004111DD">
        <w:rPr>
          <w:rFonts w:cs="Arial" w:hint="cs"/>
          <w:sz w:val="18"/>
          <w:szCs w:val="18"/>
          <w:rtl/>
        </w:rPr>
        <w:t>אוכל</w:t>
      </w:r>
      <w:r w:rsidRPr="004111DD">
        <w:rPr>
          <w:rFonts w:cs="Arial"/>
          <w:sz w:val="18"/>
          <w:szCs w:val="18"/>
          <w:rtl/>
        </w:rPr>
        <w:t xml:space="preserve"> </w:t>
      </w:r>
      <w:r w:rsidRPr="004111DD">
        <w:rPr>
          <w:rFonts w:cs="Arial" w:hint="cs"/>
          <w:sz w:val="18"/>
          <w:szCs w:val="18"/>
          <w:rtl/>
        </w:rPr>
        <w:t>עם</w:t>
      </w:r>
      <w:r w:rsidRPr="004111DD">
        <w:rPr>
          <w:rFonts w:cs="Arial"/>
          <w:sz w:val="18"/>
          <w:szCs w:val="18"/>
          <w:rtl/>
        </w:rPr>
        <w:t xml:space="preserve"> </w:t>
      </w:r>
      <w:r w:rsidRPr="004111DD">
        <w:rPr>
          <w:rFonts w:cs="Arial" w:hint="cs"/>
          <w:sz w:val="18"/>
          <w:szCs w:val="18"/>
          <w:rtl/>
        </w:rPr>
        <w:t>בני</w:t>
      </w:r>
      <w:r w:rsidRPr="004111DD">
        <w:rPr>
          <w:rFonts w:cs="Arial"/>
          <w:sz w:val="18"/>
          <w:szCs w:val="18"/>
          <w:rtl/>
        </w:rPr>
        <w:t xml:space="preserve"> </w:t>
      </w:r>
      <w:r w:rsidRPr="004111DD">
        <w:rPr>
          <w:rFonts w:cs="Arial" w:hint="cs"/>
          <w:sz w:val="18"/>
          <w:szCs w:val="18"/>
          <w:rtl/>
        </w:rPr>
        <w:t>ביתו</w:t>
      </w:r>
      <w:r w:rsidRPr="004111DD">
        <w:rPr>
          <w:rFonts w:cs="Arial"/>
          <w:sz w:val="18"/>
          <w:szCs w:val="18"/>
          <w:rtl/>
        </w:rPr>
        <w:t xml:space="preserve"> </w:t>
      </w:r>
      <w:r w:rsidRPr="004111DD">
        <w:rPr>
          <w:rFonts w:cs="Arial" w:hint="cs"/>
          <w:sz w:val="18"/>
          <w:szCs w:val="18"/>
          <w:rtl/>
        </w:rPr>
        <w:t>אין</w:t>
      </w:r>
      <w:r w:rsidRPr="004111DD">
        <w:rPr>
          <w:rFonts w:cs="Arial"/>
          <w:sz w:val="18"/>
          <w:szCs w:val="18"/>
          <w:rtl/>
        </w:rPr>
        <w:t xml:space="preserve"> </w:t>
      </w:r>
      <w:r w:rsidRPr="004111DD">
        <w:rPr>
          <w:rFonts w:cs="Arial" w:hint="cs"/>
          <w:sz w:val="18"/>
          <w:szCs w:val="18"/>
          <w:rtl/>
        </w:rPr>
        <w:t>מברכין</w:t>
      </w:r>
      <w:r>
        <w:rPr>
          <w:rFonts w:cs="Arial" w:hint="cs"/>
          <w:sz w:val="18"/>
          <w:szCs w:val="18"/>
          <w:rtl/>
        </w:rPr>
        <w:t>."</w:t>
      </w:r>
    </w:p>
    <w:p w:rsidR="00F15C4E" w:rsidRDefault="00F15C4E" w:rsidP="00F15C4E">
      <w:pPr>
        <w:rPr>
          <w:sz w:val="20"/>
          <w:szCs w:val="20"/>
          <w:rtl/>
        </w:rPr>
      </w:pPr>
      <w:r>
        <w:rPr>
          <w:rFonts w:hint="cs"/>
          <w:b/>
          <w:bCs/>
          <w:sz w:val="20"/>
          <w:szCs w:val="20"/>
          <w:rtl/>
        </w:rPr>
        <w:t>פנים חדשות</w:t>
      </w:r>
      <w:r>
        <w:rPr>
          <w:b/>
          <w:bCs/>
          <w:sz w:val="20"/>
          <w:szCs w:val="20"/>
          <w:rtl/>
        </w:rPr>
        <w:br/>
      </w:r>
      <w:r>
        <w:rPr>
          <w:rFonts w:hint="cs"/>
          <w:b/>
          <w:bCs/>
          <w:sz w:val="20"/>
          <w:szCs w:val="20"/>
          <w:rtl/>
        </w:rPr>
        <w:t xml:space="preserve">גמרא </w:t>
      </w:r>
      <w:r>
        <w:rPr>
          <w:rFonts w:hint="cs"/>
          <w:sz w:val="20"/>
          <w:szCs w:val="20"/>
          <w:rtl/>
        </w:rPr>
        <w:t>כתובות (ח.) "</w:t>
      </w:r>
      <w:r w:rsidRPr="00CB7B33">
        <w:rPr>
          <w:rFonts w:cs="Arial" w:hint="cs"/>
          <w:sz w:val="20"/>
          <w:szCs w:val="20"/>
          <w:rtl/>
        </w:rPr>
        <w:t>רב</w:t>
      </w:r>
      <w:r w:rsidRPr="00CB7B33">
        <w:rPr>
          <w:rFonts w:cs="Arial"/>
          <w:sz w:val="20"/>
          <w:szCs w:val="20"/>
          <w:rtl/>
        </w:rPr>
        <w:t xml:space="preserve"> </w:t>
      </w:r>
      <w:r w:rsidRPr="00CB7B33">
        <w:rPr>
          <w:rFonts w:cs="Arial" w:hint="cs"/>
          <w:sz w:val="20"/>
          <w:szCs w:val="20"/>
          <w:rtl/>
        </w:rPr>
        <w:t>אשי</w:t>
      </w:r>
      <w:r w:rsidRPr="00CB7B33">
        <w:rPr>
          <w:rFonts w:cs="Arial"/>
          <w:sz w:val="20"/>
          <w:szCs w:val="20"/>
          <w:rtl/>
        </w:rPr>
        <w:t xml:space="preserve"> </w:t>
      </w:r>
      <w:r w:rsidRPr="00CB7B33">
        <w:rPr>
          <w:rFonts w:cs="Arial" w:hint="cs"/>
          <w:sz w:val="20"/>
          <w:szCs w:val="20"/>
          <w:rtl/>
        </w:rPr>
        <w:t>איקלע</w:t>
      </w:r>
      <w:r w:rsidRPr="00CB7B33">
        <w:rPr>
          <w:rFonts w:cs="Arial"/>
          <w:sz w:val="20"/>
          <w:szCs w:val="20"/>
          <w:rtl/>
        </w:rPr>
        <w:t xml:space="preserve"> </w:t>
      </w:r>
      <w:r w:rsidRPr="00CB7B33">
        <w:rPr>
          <w:rFonts w:cs="Arial" w:hint="cs"/>
          <w:sz w:val="20"/>
          <w:szCs w:val="20"/>
          <w:rtl/>
        </w:rPr>
        <w:t>לבי</w:t>
      </w:r>
      <w:r w:rsidRPr="00CB7B33">
        <w:rPr>
          <w:rFonts w:cs="Arial"/>
          <w:sz w:val="20"/>
          <w:szCs w:val="20"/>
          <w:rtl/>
        </w:rPr>
        <w:t xml:space="preserve"> </w:t>
      </w:r>
      <w:r w:rsidRPr="00CB7B33">
        <w:rPr>
          <w:rFonts w:cs="Arial" w:hint="cs"/>
          <w:sz w:val="20"/>
          <w:szCs w:val="20"/>
          <w:rtl/>
        </w:rPr>
        <w:t>רב</w:t>
      </w:r>
      <w:r w:rsidRPr="00CB7B33">
        <w:rPr>
          <w:rFonts w:cs="Arial"/>
          <w:sz w:val="20"/>
          <w:szCs w:val="20"/>
          <w:rtl/>
        </w:rPr>
        <w:t xml:space="preserve"> </w:t>
      </w:r>
      <w:r w:rsidRPr="00CB7B33">
        <w:rPr>
          <w:rFonts w:cs="Arial" w:hint="cs"/>
          <w:sz w:val="20"/>
          <w:szCs w:val="20"/>
          <w:rtl/>
        </w:rPr>
        <w:t>כהנא</w:t>
      </w:r>
      <w:r w:rsidRPr="00CB7B33">
        <w:rPr>
          <w:rFonts w:cs="Arial"/>
          <w:sz w:val="20"/>
          <w:szCs w:val="20"/>
          <w:rtl/>
        </w:rPr>
        <w:t xml:space="preserve">, </w:t>
      </w:r>
      <w:r w:rsidRPr="00CB7B33">
        <w:rPr>
          <w:rFonts w:cs="Arial" w:hint="cs"/>
          <w:sz w:val="20"/>
          <w:szCs w:val="20"/>
          <w:rtl/>
        </w:rPr>
        <w:t>יומא</w:t>
      </w:r>
      <w:r w:rsidRPr="00CB7B33">
        <w:rPr>
          <w:rFonts w:cs="Arial"/>
          <w:sz w:val="20"/>
          <w:szCs w:val="20"/>
          <w:rtl/>
        </w:rPr>
        <w:t xml:space="preserve"> </w:t>
      </w:r>
      <w:r w:rsidRPr="00CB7B33">
        <w:rPr>
          <w:rFonts w:cs="Arial" w:hint="cs"/>
          <w:sz w:val="20"/>
          <w:szCs w:val="20"/>
          <w:rtl/>
        </w:rPr>
        <w:t>קמא</w:t>
      </w:r>
      <w:r w:rsidRPr="00CB7B33">
        <w:rPr>
          <w:rFonts w:cs="Arial"/>
          <w:sz w:val="20"/>
          <w:szCs w:val="20"/>
          <w:rtl/>
        </w:rPr>
        <w:t xml:space="preserve"> </w:t>
      </w:r>
      <w:r w:rsidRPr="00CB7B33">
        <w:rPr>
          <w:rFonts w:cs="Arial" w:hint="cs"/>
          <w:sz w:val="20"/>
          <w:szCs w:val="20"/>
          <w:rtl/>
        </w:rPr>
        <w:t>בריך</w:t>
      </w:r>
      <w:r w:rsidRPr="00CB7B33">
        <w:rPr>
          <w:rFonts w:cs="Arial"/>
          <w:sz w:val="20"/>
          <w:szCs w:val="20"/>
          <w:rtl/>
        </w:rPr>
        <w:t xml:space="preserve"> </w:t>
      </w:r>
      <w:r w:rsidRPr="00CB7B33">
        <w:rPr>
          <w:rFonts w:cs="Arial" w:hint="cs"/>
          <w:sz w:val="20"/>
          <w:szCs w:val="20"/>
          <w:rtl/>
        </w:rPr>
        <w:t>כולהו</w:t>
      </w:r>
      <w:r w:rsidRPr="00CB7B33">
        <w:rPr>
          <w:rFonts w:cs="Arial"/>
          <w:sz w:val="20"/>
          <w:szCs w:val="20"/>
          <w:rtl/>
        </w:rPr>
        <w:t xml:space="preserve">; </w:t>
      </w:r>
      <w:r w:rsidRPr="00CB7B33">
        <w:rPr>
          <w:rFonts w:cs="Arial" w:hint="cs"/>
          <w:sz w:val="20"/>
          <w:szCs w:val="20"/>
          <w:rtl/>
        </w:rPr>
        <w:t>מכאן</w:t>
      </w:r>
      <w:r w:rsidRPr="00CB7B33">
        <w:rPr>
          <w:rFonts w:cs="Arial"/>
          <w:sz w:val="20"/>
          <w:szCs w:val="20"/>
          <w:rtl/>
        </w:rPr>
        <w:t xml:space="preserve"> </w:t>
      </w:r>
      <w:r w:rsidRPr="00CB7B33">
        <w:rPr>
          <w:rFonts w:cs="Arial" w:hint="cs"/>
          <w:sz w:val="20"/>
          <w:szCs w:val="20"/>
          <w:rtl/>
        </w:rPr>
        <w:t>ואילך</w:t>
      </w:r>
      <w:r w:rsidRPr="00CB7B33">
        <w:rPr>
          <w:rFonts w:cs="Arial"/>
          <w:sz w:val="20"/>
          <w:szCs w:val="20"/>
          <w:rtl/>
        </w:rPr>
        <w:t xml:space="preserve">, </w:t>
      </w:r>
      <w:r w:rsidRPr="00CB7B33">
        <w:rPr>
          <w:rFonts w:cs="Arial" w:hint="cs"/>
          <w:sz w:val="20"/>
          <w:szCs w:val="20"/>
          <w:rtl/>
        </w:rPr>
        <w:t>אי</w:t>
      </w:r>
      <w:r w:rsidRPr="00CB7B33">
        <w:rPr>
          <w:rFonts w:cs="Arial"/>
          <w:sz w:val="20"/>
          <w:szCs w:val="20"/>
          <w:rtl/>
        </w:rPr>
        <w:t xml:space="preserve"> </w:t>
      </w:r>
      <w:r w:rsidRPr="00CB7B33">
        <w:rPr>
          <w:rFonts w:cs="Arial" w:hint="cs"/>
          <w:sz w:val="20"/>
          <w:szCs w:val="20"/>
          <w:rtl/>
        </w:rPr>
        <w:t>איכא</w:t>
      </w:r>
      <w:r w:rsidRPr="00CB7B33">
        <w:rPr>
          <w:rFonts w:cs="Arial"/>
          <w:sz w:val="20"/>
          <w:szCs w:val="20"/>
          <w:rtl/>
        </w:rPr>
        <w:t xml:space="preserve"> </w:t>
      </w:r>
      <w:r w:rsidRPr="00CB7B33">
        <w:rPr>
          <w:rFonts w:cs="Arial" w:hint="cs"/>
          <w:sz w:val="20"/>
          <w:szCs w:val="20"/>
          <w:rtl/>
        </w:rPr>
        <w:t>פנים</w:t>
      </w:r>
      <w:r w:rsidRPr="00CB7B33">
        <w:rPr>
          <w:rFonts w:cs="Arial"/>
          <w:sz w:val="20"/>
          <w:szCs w:val="20"/>
          <w:rtl/>
        </w:rPr>
        <w:t xml:space="preserve"> </w:t>
      </w:r>
      <w:r w:rsidRPr="00CB7B33">
        <w:rPr>
          <w:rFonts w:cs="Arial" w:hint="cs"/>
          <w:sz w:val="20"/>
          <w:szCs w:val="20"/>
          <w:rtl/>
        </w:rPr>
        <w:t>חדשות</w:t>
      </w:r>
      <w:r w:rsidRPr="00CB7B33">
        <w:rPr>
          <w:rFonts w:cs="Arial"/>
          <w:sz w:val="20"/>
          <w:szCs w:val="20"/>
          <w:rtl/>
        </w:rPr>
        <w:t xml:space="preserve"> - </w:t>
      </w:r>
      <w:r w:rsidRPr="00CB7B33">
        <w:rPr>
          <w:rFonts w:cs="Arial" w:hint="cs"/>
          <w:sz w:val="20"/>
          <w:szCs w:val="20"/>
          <w:rtl/>
        </w:rPr>
        <w:t>בריך</w:t>
      </w:r>
      <w:r w:rsidRPr="00CB7B33">
        <w:rPr>
          <w:rFonts w:cs="Arial"/>
          <w:sz w:val="20"/>
          <w:szCs w:val="20"/>
          <w:rtl/>
        </w:rPr>
        <w:t xml:space="preserve"> </w:t>
      </w:r>
      <w:r w:rsidRPr="00CB7B33">
        <w:rPr>
          <w:rFonts w:cs="Arial" w:hint="cs"/>
          <w:sz w:val="20"/>
          <w:szCs w:val="20"/>
          <w:rtl/>
        </w:rPr>
        <w:t>כולהו</w:t>
      </w:r>
      <w:r w:rsidRPr="00CB7B33">
        <w:rPr>
          <w:rFonts w:cs="Arial"/>
          <w:sz w:val="20"/>
          <w:szCs w:val="20"/>
          <w:rtl/>
        </w:rPr>
        <w:t xml:space="preserve">, </w:t>
      </w:r>
      <w:r w:rsidRPr="00CB7B33">
        <w:rPr>
          <w:rFonts w:cs="Arial" w:hint="cs"/>
          <w:sz w:val="20"/>
          <w:szCs w:val="20"/>
          <w:rtl/>
        </w:rPr>
        <w:t>ואי</w:t>
      </w:r>
      <w:r w:rsidRPr="00CB7B33">
        <w:rPr>
          <w:rFonts w:cs="Arial"/>
          <w:sz w:val="20"/>
          <w:szCs w:val="20"/>
          <w:rtl/>
        </w:rPr>
        <w:t xml:space="preserve"> </w:t>
      </w:r>
      <w:r w:rsidRPr="00CB7B33">
        <w:rPr>
          <w:rFonts w:cs="Arial" w:hint="cs"/>
          <w:sz w:val="20"/>
          <w:szCs w:val="20"/>
          <w:rtl/>
        </w:rPr>
        <w:t>לא</w:t>
      </w:r>
      <w:r w:rsidRPr="00CB7B33">
        <w:rPr>
          <w:rFonts w:cs="Arial"/>
          <w:sz w:val="20"/>
          <w:szCs w:val="20"/>
          <w:rtl/>
        </w:rPr>
        <w:t xml:space="preserve"> - </w:t>
      </w:r>
      <w:r w:rsidRPr="00CB7B33">
        <w:rPr>
          <w:rFonts w:cs="Arial" w:hint="cs"/>
          <w:sz w:val="20"/>
          <w:szCs w:val="20"/>
          <w:rtl/>
        </w:rPr>
        <w:t>אפושי</w:t>
      </w:r>
      <w:r w:rsidRPr="00CB7B33">
        <w:rPr>
          <w:rFonts w:cs="Arial"/>
          <w:sz w:val="20"/>
          <w:szCs w:val="20"/>
          <w:rtl/>
        </w:rPr>
        <w:t xml:space="preserve"> </w:t>
      </w:r>
      <w:r w:rsidRPr="00CB7B33">
        <w:rPr>
          <w:rFonts w:cs="Arial" w:hint="cs"/>
          <w:sz w:val="20"/>
          <w:szCs w:val="20"/>
          <w:rtl/>
        </w:rPr>
        <w:t>שמחה</w:t>
      </w:r>
      <w:r w:rsidRPr="00CB7B33">
        <w:rPr>
          <w:rFonts w:cs="Arial"/>
          <w:sz w:val="20"/>
          <w:szCs w:val="20"/>
          <w:rtl/>
        </w:rPr>
        <w:t xml:space="preserve"> </w:t>
      </w:r>
      <w:r w:rsidRPr="00CB7B33">
        <w:rPr>
          <w:rFonts w:cs="Arial" w:hint="cs"/>
          <w:sz w:val="20"/>
          <w:szCs w:val="20"/>
          <w:rtl/>
        </w:rPr>
        <w:t>בעלמא</w:t>
      </w:r>
      <w:r w:rsidRPr="00CB7B33">
        <w:rPr>
          <w:rFonts w:cs="Arial"/>
          <w:sz w:val="20"/>
          <w:szCs w:val="20"/>
          <w:rtl/>
        </w:rPr>
        <w:t xml:space="preserve"> </w:t>
      </w:r>
      <w:r w:rsidRPr="00CB7B33">
        <w:rPr>
          <w:rFonts w:cs="Arial" w:hint="cs"/>
          <w:sz w:val="20"/>
          <w:szCs w:val="20"/>
          <w:rtl/>
        </w:rPr>
        <w:t>הוא</w:t>
      </w:r>
      <w:r w:rsidRPr="00CB7B33">
        <w:rPr>
          <w:rFonts w:cs="Arial"/>
          <w:sz w:val="20"/>
          <w:szCs w:val="20"/>
          <w:rtl/>
        </w:rPr>
        <w:t xml:space="preserve">, </w:t>
      </w:r>
      <w:r w:rsidRPr="00CB7B33">
        <w:rPr>
          <w:rFonts w:cs="Arial" w:hint="cs"/>
          <w:sz w:val="20"/>
          <w:szCs w:val="20"/>
          <w:rtl/>
        </w:rPr>
        <w:t>מברך</w:t>
      </w:r>
      <w:r w:rsidRPr="00CB7B33">
        <w:rPr>
          <w:rFonts w:cs="Arial"/>
          <w:sz w:val="20"/>
          <w:szCs w:val="20"/>
          <w:rtl/>
        </w:rPr>
        <w:t xml:space="preserve"> </w:t>
      </w:r>
      <w:r w:rsidRPr="00CB7B33">
        <w:rPr>
          <w:rFonts w:cs="Arial" w:hint="cs"/>
          <w:sz w:val="20"/>
          <w:szCs w:val="20"/>
          <w:rtl/>
        </w:rPr>
        <w:t>שהשמחה</w:t>
      </w:r>
      <w:r w:rsidRPr="00CB7B33">
        <w:rPr>
          <w:rFonts w:cs="Arial"/>
          <w:sz w:val="20"/>
          <w:szCs w:val="20"/>
          <w:rtl/>
        </w:rPr>
        <w:t xml:space="preserve"> </w:t>
      </w:r>
      <w:r w:rsidRPr="00CB7B33">
        <w:rPr>
          <w:rFonts w:cs="Arial" w:hint="cs"/>
          <w:sz w:val="20"/>
          <w:szCs w:val="20"/>
          <w:rtl/>
        </w:rPr>
        <w:t>במעונו</w:t>
      </w:r>
      <w:r w:rsidRPr="00CB7B33">
        <w:rPr>
          <w:rFonts w:cs="Arial"/>
          <w:sz w:val="20"/>
          <w:szCs w:val="20"/>
          <w:rtl/>
        </w:rPr>
        <w:t xml:space="preserve"> </w:t>
      </w:r>
      <w:r w:rsidRPr="00CB7B33">
        <w:rPr>
          <w:rFonts w:cs="Arial" w:hint="cs"/>
          <w:sz w:val="20"/>
          <w:szCs w:val="20"/>
          <w:rtl/>
        </w:rPr>
        <w:t>ואשר</w:t>
      </w:r>
      <w:r w:rsidRPr="00CB7B33">
        <w:rPr>
          <w:rFonts w:cs="Arial"/>
          <w:sz w:val="20"/>
          <w:szCs w:val="20"/>
          <w:rtl/>
        </w:rPr>
        <w:t xml:space="preserve"> </w:t>
      </w:r>
      <w:r w:rsidRPr="00CB7B33">
        <w:rPr>
          <w:rFonts w:cs="Arial" w:hint="cs"/>
          <w:sz w:val="20"/>
          <w:szCs w:val="20"/>
          <w:rtl/>
        </w:rPr>
        <w:t>ברא</w:t>
      </w:r>
      <w:r>
        <w:rPr>
          <w:rFonts w:cs="Arial" w:hint="cs"/>
          <w:sz w:val="20"/>
          <w:szCs w:val="20"/>
          <w:rtl/>
        </w:rPr>
        <w:t>."</w:t>
      </w:r>
    </w:p>
    <w:p w:rsidR="00F15C4E" w:rsidRDefault="00F15C4E" w:rsidP="00F15C4E">
      <w:pPr>
        <w:rPr>
          <w:sz w:val="20"/>
          <w:szCs w:val="20"/>
          <w:rtl/>
        </w:rPr>
      </w:pPr>
      <w:r>
        <w:rPr>
          <w:rFonts w:hint="cs"/>
          <w:sz w:val="20"/>
          <w:szCs w:val="20"/>
          <w:u w:val="single"/>
          <w:rtl/>
        </w:rPr>
        <w:t>פנים חדשות בסעודה או בברכה?</w:t>
      </w:r>
      <w:r>
        <w:rPr>
          <w:rFonts w:hint="cs"/>
          <w:sz w:val="20"/>
          <w:szCs w:val="20"/>
          <w:u w:val="single"/>
          <w:rtl/>
        </w:rPr>
        <w:br/>
      </w:r>
      <w:r>
        <w:rPr>
          <w:rFonts w:hint="cs"/>
          <w:sz w:val="20"/>
          <w:szCs w:val="20"/>
          <w:rtl/>
        </w:rPr>
        <w:t xml:space="preserve">א. </w:t>
      </w:r>
      <w:r w:rsidRPr="008853BE">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פנים חדשות הוא כל מי שלא </w:t>
      </w:r>
      <w:r w:rsidRPr="00660499">
        <w:rPr>
          <w:rFonts w:hint="cs"/>
          <w:sz w:val="20"/>
          <w:szCs w:val="20"/>
          <w:u w:val="single"/>
          <w:rtl/>
        </w:rPr>
        <w:t>סעד</w:t>
      </w:r>
      <w:r>
        <w:rPr>
          <w:rFonts w:hint="cs"/>
          <w:sz w:val="20"/>
          <w:szCs w:val="20"/>
          <w:rtl/>
        </w:rPr>
        <w:t xml:space="preserve"> עם החתן והכלה, אפילו אם כבר שמע ביום אחר את הברכות.</w:t>
      </w:r>
      <w:r>
        <w:rPr>
          <w:sz w:val="20"/>
          <w:szCs w:val="20"/>
          <w:rtl/>
        </w:rPr>
        <w:br/>
      </w:r>
      <w:r>
        <w:rPr>
          <w:rFonts w:hint="cs"/>
          <w:sz w:val="20"/>
          <w:szCs w:val="20"/>
          <w:rtl/>
        </w:rPr>
        <w:t xml:space="preserve">ב. </w:t>
      </w:r>
      <w:r w:rsidRPr="008853B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פנים חדשות הוא כל מי שלא </w:t>
      </w:r>
      <w:r w:rsidRPr="00660499">
        <w:rPr>
          <w:rFonts w:hint="cs"/>
          <w:sz w:val="20"/>
          <w:szCs w:val="20"/>
          <w:u w:val="single"/>
          <w:rtl/>
        </w:rPr>
        <w:t>שמע</w:t>
      </w:r>
      <w:r>
        <w:rPr>
          <w:rFonts w:hint="cs"/>
          <w:sz w:val="20"/>
          <w:szCs w:val="20"/>
          <w:rtl/>
        </w:rPr>
        <w:t xml:space="preserve"> את ברכות הנישואין, אפילו אם סעד כבר עם החתן והכלה.</w:t>
      </w:r>
      <w:r>
        <w:rPr>
          <w:rStyle w:val="ab"/>
          <w:sz w:val="20"/>
          <w:szCs w:val="20"/>
        </w:rPr>
        <w:footnoteReference w:id="156"/>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במה דברים אמורים</w:t>
      </w:r>
      <w:r w:rsidRPr="00F449F7">
        <w:rPr>
          <w:rFonts w:cs="Arial"/>
          <w:sz w:val="20"/>
          <w:szCs w:val="20"/>
          <w:rtl/>
        </w:rPr>
        <w:t xml:space="preserve">, </w:t>
      </w:r>
      <w:r w:rsidRPr="00F449F7">
        <w:rPr>
          <w:rFonts w:cs="Arial" w:hint="cs"/>
          <w:sz w:val="20"/>
          <w:szCs w:val="20"/>
          <w:rtl/>
        </w:rPr>
        <w:t>כשהיו</w:t>
      </w:r>
      <w:r w:rsidRPr="00F449F7">
        <w:rPr>
          <w:rFonts w:cs="Arial"/>
          <w:sz w:val="20"/>
          <w:szCs w:val="20"/>
          <w:rtl/>
        </w:rPr>
        <w:t xml:space="preserve"> </w:t>
      </w:r>
      <w:r w:rsidRPr="00F449F7">
        <w:rPr>
          <w:rFonts w:cs="Arial" w:hint="cs"/>
          <w:sz w:val="20"/>
          <w:szCs w:val="20"/>
          <w:rtl/>
        </w:rPr>
        <w:t>האוכלים</w:t>
      </w:r>
      <w:r w:rsidRPr="00F449F7">
        <w:rPr>
          <w:rFonts w:cs="Arial"/>
          <w:sz w:val="20"/>
          <w:szCs w:val="20"/>
          <w:rtl/>
        </w:rPr>
        <w:t xml:space="preserve"> </w:t>
      </w:r>
      <w:r w:rsidRPr="00F449F7">
        <w:rPr>
          <w:rFonts w:cs="Arial" w:hint="cs"/>
          <w:sz w:val="20"/>
          <w:szCs w:val="20"/>
          <w:rtl/>
        </w:rPr>
        <w:t>הם</w:t>
      </w:r>
      <w:r w:rsidRPr="00F449F7">
        <w:rPr>
          <w:rFonts w:cs="Arial"/>
          <w:sz w:val="20"/>
          <w:szCs w:val="20"/>
          <w:rtl/>
        </w:rPr>
        <w:t xml:space="preserve"> </w:t>
      </w:r>
      <w:r w:rsidRPr="00F449F7">
        <w:rPr>
          <w:rFonts w:cs="Arial" w:hint="cs"/>
          <w:sz w:val="20"/>
          <w:szCs w:val="20"/>
          <w:rtl/>
        </w:rPr>
        <w:t>שעמדו</w:t>
      </w:r>
      <w:r w:rsidRPr="00F449F7">
        <w:rPr>
          <w:rFonts w:cs="Arial"/>
          <w:sz w:val="20"/>
          <w:szCs w:val="20"/>
          <w:rtl/>
        </w:rPr>
        <w:t xml:space="preserve"> </w:t>
      </w:r>
      <w:r w:rsidRPr="00F449F7">
        <w:rPr>
          <w:rFonts w:cs="Arial" w:hint="cs"/>
          <w:sz w:val="20"/>
          <w:szCs w:val="20"/>
          <w:rtl/>
        </w:rPr>
        <w:t>בברכת</w:t>
      </w:r>
      <w:r w:rsidRPr="00F449F7">
        <w:rPr>
          <w:rFonts w:cs="Arial"/>
          <w:sz w:val="20"/>
          <w:szCs w:val="20"/>
          <w:rtl/>
        </w:rPr>
        <w:t xml:space="preserve"> </w:t>
      </w:r>
      <w:r w:rsidRPr="00F449F7">
        <w:rPr>
          <w:rFonts w:cs="Arial" w:hint="cs"/>
          <w:sz w:val="20"/>
          <w:szCs w:val="20"/>
          <w:rtl/>
        </w:rPr>
        <w:t>הנ</w:t>
      </w:r>
      <w:r>
        <w:rPr>
          <w:rFonts w:cs="Arial" w:hint="cs"/>
          <w:sz w:val="20"/>
          <w:szCs w:val="20"/>
          <w:rtl/>
        </w:rPr>
        <w:t>י</w:t>
      </w:r>
      <w:r w:rsidRPr="00F449F7">
        <w:rPr>
          <w:rFonts w:cs="Arial" w:hint="cs"/>
          <w:sz w:val="20"/>
          <w:szCs w:val="20"/>
          <w:rtl/>
        </w:rPr>
        <w:t>שואין</w:t>
      </w:r>
      <w:r w:rsidRPr="00F449F7">
        <w:rPr>
          <w:rFonts w:cs="Arial"/>
          <w:sz w:val="20"/>
          <w:szCs w:val="20"/>
          <w:rtl/>
        </w:rPr>
        <w:t xml:space="preserve"> </w:t>
      </w:r>
      <w:r w:rsidRPr="00F449F7">
        <w:rPr>
          <w:rFonts w:cs="Arial" w:hint="cs"/>
          <w:sz w:val="20"/>
          <w:szCs w:val="20"/>
          <w:rtl/>
        </w:rPr>
        <w:t>ושמעו</w:t>
      </w:r>
      <w:r w:rsidRPr="00F449F7">
        <w:rPr>
          <w:rFonts w:cs="Arial"/>
          <w:sz w:val="20"/>
          <w:szCs w:val="20"/>
          <w:rtl/>
        </w:rPr>
        <w:t xml:space="preserve"> </w:t>
      </w:r>
      <w:r w:rsidRPr="00F449F7">
        <w:rPr>
          <w:rFonts w:cs="Arial" w:hint="cs"/>
          <w:sz w:val="20"/>
          <w:szCs w:val="20"/>
          <w:rtl/>
        </w:rPr>
        <w:t>הברכות</w:t>
      </w:r>
      <w:r w:rsidRPr="00F449F7">
        <w:rPr>
          <w:rFonts w:cs="Arial"/>
          <w:sz w:val="20"/>
          <w:szCs w:val="20"/>
          <w:rtl/>
        </w:rPr>
        <w:t xml:space="preserve">; </w:t>
      </w:r>
      <w:r w:rsidRPr="00F449F7">
        <w:rPr>
          <w:rFonts w:cs="Arial" w:hint="cs"/>
          <w:sz w:val="20"/>
          <w:szCs w:val="20"/>
          <w:rtl/>
        </w:rPr>
        <w:t>אבל</w:t>
      </w:r>
      <w:r w:rsidRPr="00F449F7">
        <w:rPr>
          <w:rFonts w:cs="Arial"/>
          <w:sz w:val="20"/>
          <w:szCs w:val="20"/>
          <w:rtl/>
        </w:rPr>
        <w:t xml:space="preserve"> </w:t>
      </w:r>
      <w:r w:rsidRPr="00F449F7">
        <w:rPr>
          <w:rFonts w:cs="Arial" w:hint="cs"/>
          <w:sz w:val="20"/>
          <w:szCs w:val="20"/>
          <w:rtl/>
        </w:rPr>
        <w:t>אם</w:t>
      </w:r>
      <w:r w:rsidRPr="00F449F7">
        <w:rPr>
          <w:rFonts w:cs="Arial"/>
          <w:sz w:val="20"/>
          <w:szCs w:val="20"/>
          <w:rtl/>
        </w:rPr>
        <w:t xml:space="preserve"> </w:t>
      </w:r>
      <w:r w:rsidRPr="00F449F7">
        <w:rPr>
          <w:rFonts w:cs="Arial" w:hint="cs"/>
          <w:sz w:val="20"/>
          <w:szCs w:val="20"/>
          <w:rtl/>
        </w:rPr>
        <w:t>היו</w:t>
      </w:r>
      <w:r w:rsidRPr="00F449F7">
        <w:rPr>
          <w:rFonts w:cs="Arial"/>
          <w:sz w:val="20"/>
          <w:szCs w:val="20"/>
          <w:rtl/>
        </w:rPr>
        <w:t xml:space="preserve"> </w:t>
      </w:r>
      <w:r w:rsidRPr="00F449F7">
        <w:rPr>
          <w:rFonts w:cs="Arial" w:hint="cs"/>
          <w:sz w:val="20"/>
          <w:szCs w:val="20"/>
          <w:rtl/>
        </w:rPr>
        <w:t>האוכלים</w:t>
      </w:r>
      <w:r w:rsidRPr="00F449F7">
        <w:rPr>
          <w:rFonts w:cs="Arial"/>
          <w:sz w:val="20"/>
          <w:szCs w:val="20"/>
          <w:rtl/>
        </w:rPr>
        <w:t xml:space="preserve"> </w:t>
      </w:r>
      <w:r w:rsidRPr="00F449F7">
        <w:rPr>
          <w:rFonts w:cs="Arial" w:hint="cs"/>
          <w:sz w:val="20"/>
          <w:szCs w:val="20"/>
          <w:rtl/>
        </w:rPr>
        <w:t>אחרים</w:t>
      </w:r>
      <w:r w:rsidRPr="00F449F7">
        <w:rPr>
          <w:rFonts w:cs="Arial"/>
          <w:sz w:val="20"/>
          <w:szCs w:val="20"/>
          <w:rtl/>
        </w:rPr>
        <w:t xml:space="preserve">, </w:t>
      </w:r>
      <w:r w:rsidRPr="00F449F7">
        <w:rPr>
          <w:rFonts w:cs="Arial" w:hint="cs"/>
          <w:sz w:val="20"/>
          <w:szCs w:val="20"/>
          <w:rtl/>
        </w:rPr>
        <w:t>שלא</w:t>
      </w:r>
      <w:r w:rsidRPr="00F449F7">
        <w:rPr>
          <w:rFonts w:cs="Arial"/>
          <w:sz w:val="20"/>
          <w:szCs w:val="20"/>
          <w:rtl/>
        </w:rPr>
        <w:t xml:space="preserve"> </w:t>
      </w:r>
      <w:r w:rsidRPr="00F449F7">
        <w:rPr>
          <w:rFonts w:cs="Arial" w:hint="cs"/>
          <w:sz w:val="20"/>
          <w:szCs w:val="20"/>
          <w:rtl/>
        </w:rPr>
        <w:t>שמעו</w:t>
      </w:r>
      <w:r w:rsidRPr="00F449F7">
        <w:rPr>
          <w:rFonts w:cs="Arial"/>
          <w:sz w:val="20"/>
          <w:szCs w:val="20"/>
          <w:rtl/>
        </w:rPr>
        <w:t xml:space="preserve"> </w:t>
      </w:r>
      <w:r w:rsidRPr="00F449F7">
        <w:rPr>
          <w:rFonts w:cs="Arial" w:hint="cs"/>
          <w:sz w:val="20"/>
          <w:szCs w:val="20"/>
          <w:rtl/>
        </w:rPr>
        <w:t>ברכת</w:t>
      </w:r>
      <w:r w:rsidRPr="00F449F7">
        <w:rPr>
          <w:rFonts w:cs="Arial"/>
          <w:sz w:val="20"/>
          <w:szCs w:val="20"/>
          <w:rtl/>
        </w:rPr>
        <w:t xml:space="preserve"> </w:t>
      </w:r>
      <w:r w:rsidRPr="00F449F7">
        <w:rPr>
          <w:rFonts w:cs="Arial" w:hint="cs"/>
          <w:sz w:val="20"/>
          <w:szCs w:val="20"/>
          <w:rtl/>
        </w:rPr>
        <w:t>נ</w:t>
      </w:r>
      <w:r>
        <w:rPr>
          <w:rFonts w:cs="Arial" w:hint="cs"/>
          <w:sz w:val="20"/>
          <w:szCs w:val="20"/>
          <w:rtl/>
        </w:rPr>
        <w:t>י</w:t>
      </w:r>
      <w:r w:rsidRPr="00F449F7">
        <w:rPr>
          <w:rFonts w:cs="Arial" w:hint="cs"/>
          <w:sz w:val="20"/>
          <w:szCs w:val="20"/>
          <w:rtl/>
        </w:rPr>
        <w:t>שואין</w:t>
      </w:r>
      <w:r w:rsidRPr="00F449F7">
        <w:rPr>
          <w:rFonts w:cs="Arial"/>
          <w:sz w:val="20"/>
          <w:szCs w:val="20"/>
          <w:rtl/>
        </w:rPr>
        <w:t xml:space="preserve"> </w:t>
      </w:r>
      <w:r w:rsidRPr="00F449F7">
        <w:rPr>
          <w:rFonts w:cs="Arial" w:hint="cs"/>
          <w:sz w:val="20"/>
          <w:szCs w:val="20"/>
          <w:rtl/>
        </w:rPr>
        <w:t>בשעת</w:t>
      </w:r>
      <w:r w:rsidRPr="00F449F7">
        <w:rPr>
          <w:rFonts w:cs="Arial"/>
          <w:sz w:val="20"/>
          <w:szCs w:val="20"/>
          <w:rtl/>
        </w:rPr>
        <w:t xml:space="preserve"> </w:t>
      </w:r>
      <w:r w:rsidRPr="00F449F7">
        <w:rPr>
          <w:rFonts w:cs="Arial" w:hint="cs"/>
          <w:sz w:val="20"/>
          <w:szCs w:val="20"/>
          <w:rtl/>
        </w:rPr>
        <w:t>נ</w:t>
      </w:r>
      <w:r>
        <w:rPr>
          <w:rFonts w:cs="Arial" w:hint="cs"/>
          <w:sz w:val="20"/>
          <w:szCs w:val="20"/>
          <w:rtl/>
        </w:rPr>
        <w:t>י</w:t>
      </w:r>
      <w:r w:rsidRPr="00F449F7">
        <w:rPr>
          <w:rFonts w:cs="Arial" w:hint="cs"/>
          <w:sz w:val="20"/>
          <w:szCs w:val="20"/>
          <w:rtl/>
        </w:rPr>
        <w:t>שואין</w:t>
      </w:r>
      <w:r w:rsidRPr="00F449F7">
        <w:rPr>
          <w:rFonts w:cs="Arial"/>
          <w:sz w:val="20"/>
          <w:szCs w:val="20"/>
          <w:rtl/>
        </w:rPr>
        <w:t xml:space="preserve">, </w:t>
      </w:r>
      <w:r w:rsidRPr="00F449F7">
        <w:rPr>
          <w:rFonts w:cs="Arial" w:hint="cs"/>
          <w:sz w:val="20"/>
          <w:szCs w:val="20"/>
          <w:rtl/>
        </w:rPr>
        <w:t>מברכין</w:t>
      </w:r>
      <w:r w:rsidRPr="00F449F7">
        <w:rPr>
          <w:rFonts w:cs="Arial"/>
          <w:sz w:val="20"/>
          <w:szCs w:val="20"/>
          <w:rtl/>
        </w:rPr>
        <w:t xml:space="preserve"> </w:t>
      </w:r>
      <w:r w:rsidRPr="00F449F7">
        <w:rPr>
          <w:rFonts w:cs="Arial" w:hint="cs"/>
          <w:sz w:val="20"/>
          <w:szCs w:val="20"/>
          <w:rtl/>
        </w:rPr>
        <w:t>בשבילם</w:t>
      </w:r>
      <w:r w:rsidRPr="00F449F7">
        <w:rPr>
          <w:rFonts w:cs="Arial"/>
          <w:sz w:val="20"/>
          <w:szCs w:val="20"/>
          <w:rtl/>
        </w:rPr>
        <w:t xml:space="preserve"> </w:t>
      </w:r>
      <w:r w:rsidRPr="00F449F7">
        <w:rPr>
          <w:rFonts w:cs="Arial" w:hint="cs"/>
          <w:sz w:val="20"/>
          <w:szCs w:val="20"/>
          <w:rtl/>
        </w:rPr>
        <w:t>אחר</w:t>
      </w:r>
      <w:r w:rsidRPr="00F449F7">
        <w:rPr>
          <w:rFonts w:cs="Arial"/>
          <w:sz w:val="20"/>
          <w:szCs w:val="20"/>
          <w:rtl/>
        </w:rPr>
        <w:t xml:space="preserve"> </w:t>
      </w:r>
      <w:r w:rsidRPr="00F449F7">
        <w:rPr>
          <w:rFonts w:cs="Arial" w:hint="cs"/>
          <w:sz w:val="20"/>
          <w:szCs w:val="20"/>
          <w:rtl/>
        </w:rPr>
        <w:t>ברכת</w:t>
      </w:r>
      <w:r w:rsidRPr="00F449F7">
        <w:rPr>
          <w:rFonts w:cs="Arial"/>
          <w:sz w:val="20"/>
          <w:szCs w:val="20"/>
          <w:rtl/>
        </w:rPr>
        <w:t xml:space="preserve"> </w:t>
      </w:r>
      <w:r w:rsidRPr="00F449F7">
        <w:rPr>
          <w:rFonts w:cs="Arial" w:hint="cs"/>
          <w:sz w:val="20"/>
          <w:szCs w:val="20"/>
          <w:rtl/>
        </w:rPr>
        <w:t>המזון</w:t>
      </w:r>
      <w:r w:rsidRPr="00F449F7">
        <w:rPr>
          <w:rFonts w:cs="Arial"/>
          <w:sz w:val="20"/>
          <w:szCs w:val="20"/>
          <w:rtl/>
        </w:rPr>
        <w:t xml:space="preserve"> </w:t>
      </w:r>
      <w:r w:rsidRPr="00F449F7">
        <w:rPr>
          <w:rFonts w:cs="Arial" w:hint="cs"/>
          <w:sz w:val="20"/>
          <w:szCs w:val="20"/>
          <w:rtl/>
        </w:rPr>
        <w:t>ז</w:t>
      </w:r>
      <w:r w:rsidRPr="00F449F7">
        <w:rPr>
          <w:rFonts w:cs="Arial"/>
          <w:sz w:val="20"/>
          <w:szCs w:val="20"/>
          <w:rtl/>
        </w:rPr>
        <w:t xml:space="preserve">' </w:t>
      </w:r>
      <w:r w:rsidRPr="00F449F7">
        <w:rPr>
          <w:rFonts w:cs="Arial" w:hint="cs"/>
          <w:sz w:val="20"/>
          <w:szCs w:val="20"/>
          <w:rtl/>
        </w:rPr>
        <w:t>ברכות</w:t>
      </w:r>
      <w:r w:rsidRPr="00F449F7">
        <w:rPr>
          <w:rFonts w:cs="Arial"/>
          <w:sz w:val="20"/>
          <w:szCs w:val="20"/>
          <w:rtl/>
        </w:rPr>
        <w:t xml:space="preserve">, </w:t>
      </w:r>
      <w:r w:rsidRPr="00F449F7">
        <w:rPr>
          <w:rFonts w:cs="Arial" w:hint="cs"/>
          <w:sz w:val="20"/>
          <w:szCs w:val="20"/>
          <w:rtl/>
        </w:rPr>
        <w:t>כדרך</w:t>
      </w:r>
      <w:r w:rsidRPr="00F449F7">
        <w:rPr>
          <w:rFonts w:cs="Arial"/>
          <w:sz w:val="20"/>
          <w:szCs w:val="20"/>
          <w:rtl/>
        </w:rPr>
        <w:t xml:space="preserve"> </w:t>
      </w:r>
      <w:r w:rsidRPr="00F449F7">
        <w:rPr>
          <w:rFonts w:cs="Arial" w:hint="cs"/>
          <w:sz w:val="20"/>
          <w:szCs w:val="20"/>
          <w:rtl/>
        </w:rPr>
        <w:t>שמברכין</w:t>
      </w:r>
      <w:r w:rsidRPr="00F449F7">
        <w:rPr>
          <w:rFonts w:cs="Arial"/>
          <w:sz w:val="20"/>
          <w:szCs w:val="20"/>
          <w:rtl/>
        </w:rPr>
        <w:t xml:space="preserve"> </w:t>
      </w:r>
      <w:r w:rsidRPr="00F449F7">
        <w:rPr>
          <w:rFonts w:cs="Arial" w:hint="cs"/>
          <w:sz w:val="20"/>
          <w:szCs w:val="20"/>
          <w:rtl/>
        </w:rPr>
        <w:t>בשעת</w:t>
      </w:r>
      <w:r w:rsidRPr="00F449F7">
        <w:rPr>
          <w:rFonts w:cs="Arial"/>
          <w:sz w:val="20"/>
          <w:szCs w:val="20"/>
          <w:rtl/>
        </w:rPr>
        <w:t xml:space="preserve"> </w:t>
      </w:r>
      <w:r w:rsidRPr="00F449F7">
        <w:rPr>
          <w:rFonts w:cs="Arial" w:hint="cs"/>
          <w:sz w:val="20"/>
          <w:szCs w:val="20"/>
          <w:rtl/>
        </w:rPr>
        <w:t>נ</w:t>
      </w:r>
      <w:r>
        <w:rPr>
          <w:rFonts w:cs="Arial" w:hint="cs"/>
          <w:sz w:val="20"/>
          <w:szCs w:val="20"/>
          <w:rtl/>
        </w:rPr>
        <w:t>י</w:t>
      </w:r>
      <w:r w:rsidRPr="00F449F7">
        <w:rPr>
          <w:rFonts w:cs="Arial" w:hint="cs"/>
          <w:sz w:val="20"/>
          <w:szCs w:val="20"/>
          <w:rtl/>
        </w:rPr>
        <w:t>שואין</w:t>
      </w:r>
      <w:r w:rsidRPr="00F449F7">
        <w:rPr>
          <w:rFonts w:cs="Arial"/>
          <w:sz w:val="20"/>
          <w:szCs w:val="20"/>
          <w:rtl/>
        </w:rPr>
        <w:t xml:space="preserve">, </w:t>
      </w:r>
      <w:r w:rsidRPr="00F449F7">
        <w:rPr>
          <w:rFonts w:cs="Arial" w:hint="cs"/>
          <w:sz w:val="20"/>
          <w:szCs w:val="20"/>
          <w:rtl/>
        </w:rPr>
        <w:t>והוא</w:t>
      </w:r>
      <w:r w:rsidRPr="00F449F7">
        <w:rPr>
          <w:rFonts w:cs="Arial"/>
          <w:sz w:val="20"/>
          <w:szCs w:val="20"/>
          <w:rtl/>
        </w:rPr>
        <w:t xml:space="preserve"> </w:t>
      </w:r>
      <w:r w:rsidRPr="00F449F7">
        <w:rPr>
          <w:rFonts w:cs="Arial" w:hint="cs"/>
          <w:sz w:val="20"/>
          <w:szCs w:val="20"/>
          <w:rtl/>
        </w:rPr>
        <w:t>שיהיו</w:t>
      </w:r>
      <w:r w:rsidRPr="00F449F7">
        <w:rPr>
          <w:rFonts w:cs="Arial"/>
          <w:sz w:val="20"/>
          <w:szCs w:val="20"/>
          <w:rtl/>
        </w:rPr>
        <w:t xml:space="preserve"> </w:t>
      </w:r>
      <w:r>
        <w:rPr>
          <w:rFonts w:cs="Arial" w:hint="cs"/>
          <w:sz w:val="20"/>
          <w:szCs w:val="20"/>
          <w:rtl/>
        </w:rPr>
        <w:t>עשרה</w:t>
      </w:r>
      <w:r>
        <w:rPr>
          <w:rStyle w:val="ab"/>
          <w:rFonts w:cs="Arial"/>
          <w:sz w:val="20"/>
          <w:szCs w:val="20"/>
          <w:rtl/>
        </w:rPr>
        <w:footnoteReference w:id="157"/>
      </w:r>
      <w:r w:rsidRPr="00F449F7">
        <w:rPr>
          <w:rFonts w:cs="Arial"/>
          <w:sz w:val="20"/>
          <w:szCs w:val="20"/>
          <w:rtl/>
        </w:rPr>
        <w:t xml:space="preserve">, </w:t>
      </w:r>
      <w:r w:rsidRPr="00F449F7">
        <w:rPr>
          <w:rFonts w:cs="Arial" w:hint="cs"/>
          <w:sz w:val="20"/>
          <w:szCs w:val="20"/>
          <w:rtl/>
        </w:rPr>
        <w:t>וחתן</w:t>
      </w:r>
      <w:r w:rsidRPr="00F449F7">
        <w:rPr>
          <w:rFonts w:cs="Arial"/>
          <w:sz w:val="20"/>
          <w:szCs w:val="20"/>
          <w:rtl/>
        </w:rPr>
        <w:t xml:space="preserve"> </w:t>
      </w:r>
      <w:r w:rsidRPr="00F449F7">
        <w:rPr>
          <w:rFonts w:cs="Arial" w:hint="cs"/>
          <w:sz w:val="20"/>
          <w:szCs w:val="20"/>
          <w:rtl/>
        </w:rPr>
        <w:t>מן</w:t>
      </w:r>
      <w:r w:rsidRPr="00F449F7">
        <w:rPr>
          <w:rFonts w:cs="Arial"/>
          <w:sz w:val="20"/>
          <w:szCs w:val="20"/>
          <w:rtl/>
        </w:rPr>
        <w:t xml:space="preserve"> </w:t>
      </w:r>
      <w:r w:rsidRPr="00F449F7">
        <w:rPr>
          <w:rFonts w:cs="Arial" w:hint="cs"/>
          <w:sz w:val="20"/>
          <w:szCs w:val="20"/>
          <w:rtl/>
        </w:rPr>
        <w:t>המנ</w:t>
      </w:r>
      <w:r>
        <w:rPr>
          <w:rFonts w:cs="Arial" w:hint="cs"/>
          <w:sz w:val="20"/>
          <w:szCs w:val="20"/>
          <w:rtl/>
        </w:rPr>
        <w:t>י</w:t>
      </w:r>
      <w:r w:rsidRPr="00F449F7">
        <w:rPr>
          <w:rFonts w:cs="Arial" w:hint="cs"/>
          <w:sz w:val="20"/>
          <w:szCs w:val="20"/>
          <w:rtl/>
        </w:rPr>
        <w:t>ין</w:t>
      </w:r>
      <w:r w:rsidRPr="00F449F7">
        <w:rPr>
          <w:rFonts w:cs="Arial"/>
          <w:sz w:val="20"/>
          <w:szCs w:val="20"/>
          <w:rtl/>
        </w:rPr>
        <w:t xml:space="preserve">. </w:t>
      </w:r>
      <w:r>
        <w:rPr>
          <w:rFonts w:cs="Arial" w:hint="cs"/>
          <w:sz w:val="20"/>
          <w:szCs w:val="20"/>
          <w:rtl/>
        </w:rPr>
        <w:t>ויש אומרים</w:t>
      </w:r>
      <w:r w:rsidRPr="00F449F7">
        <w:rPr>
          <w:rFonts w:cs="Arial"/>
          <w:sz w:val="20"/>
          <w:szCs w:val="20"/>
          <w:rtl/>
        </w:rPr>
        <w:t xml:space="preserve"> </w:t>
      </w:r>
      <w:r w:rsidRPr="00F449F7">
        <w:rPr>
          <w:rFonts w:cs="Arial" w:hint="cs"/>
          <w:sz w:val="20"/>
          <w:szCs w:val="20"/>
          <w:rtl/>
        </w:rPr>
        <w:t>שאפילו</w:t>
      </w:r>
      <w:r w:rsidRPr="00F449F7">
        <w:rPr>
          <w:rFonts w:cs="Arial"/>
          <w:sz w:val="20"/>
          <w:szCs w:val="20"/>
          <w:rtl/>
        </w:rPr>
        <w:t xml:space="preserve"> </w:t>
      </w:r>
      <w:r w:rsidRPr="00F449F7">
        <w:rPr>
          <w:rFonts w:cs="Arial" w:hint="cs"/>
          <w:sz w:val="20"/>
          <w:szCs w:val="20"/>
          <w:rtl/>
        </w:rPr>
        <w:t>היו</w:t>
      </w:r>
      <w:r w:rsidRPr="00F449F7">
        <w:rPr>
          <w:rFonts w:cs="Arial"/>
          <w:sz w:val="20"/>
          <w:szCs w:val="20"/>
          <w:rtl/>
        </w:rPr>
        <w:t xml:space="preserve"> </w:t>
      </w:r>
      <w:r w:rsidRPr="00F449F7">
        <w:rPr>
          <w:rFonts w:cs="Arial" w:hint="cs"/>
          <w:sz w:val="20"/>
          <w:szCs w:val="20"/>
          <w:rtl/>
        </w:rPr>
        <w:t>בשעת</w:t>
      </w:r>
      <w:r w:rsidRPr="00F449F7">
        <w:rPr>
          <w:rFonts w:cs="Arial"/>
          <w:sz w:val="20"/>
          <w:szCs w:val="20"/>
          <w:rtl/>
        </w:rPr>
        <w:t xml:space="preserve"> </w:t>
      </w:r>
      <w:r w:rsidRPr="00F449F7">
        <w:rPr>
          <w:rFonts w:cs="Arial" w:hint="cs"/>
          <w:sz w:val="20"/>
          <w:szCs w:val="20"/>
          <w:rtl/>
        </w:rPr>
        <w:t>החופה</w:t>
      </w:r>
      <w:r w:rsidRPr="00F449F7">
        <w:rPr>
          <w:rFonts w:cs="Arial"/>
          <w:sz w:val="20"/>
          <w:szCs w:val="20"/>
          <w:rtl/>
        </w:rPr>
        <w:t xml:space="preserve"> </w:t>
      </w:r>
      <w:r w:rsidRPr="00F449F7">
        <w:rPr>
          <w:rFonts w:cs="Arial" w:hint="cs"/>
          <w:sz w:val="20"/>
          <w:szCs w:val="20"/>
          <w:rtl/>
        </w:rPr>
        <w:t>ושמעו</w:t>
      </w:r>
      <w:r w:rsidRPr="00F449F7">
        <w:rPr>
          <w:rFonts w:cs="Arial"/>
          <w:sz w:val="20"/>
          <w:szCs w:val="20"/>
          <w:rtl/>
        </w:rPr>
        <w:t xml:space="preserve"> </w:t>
      </w:r>
      <w:r w:rsidRPr="00F449F7">
        <w:rPr>
          <w:rFonts w:cs="Arial" w:hint="cs"/>
          <w:sz w:val="20"/>
          <w:szCs w:val="20"/>
          <w:rtl/>
        </w:rPr>
        <w:t>הברכות</w:t>
      </w:r>
      <w:r w:rsidRPr="00F449F7">
        <w:rPr>
          <w:rFonts w:cs="Arial"/>
          <w:sz w:val="20"/>
          <w:szCs w:val="20"/>
          <w:rtl/>
        </w:rPr>
        <w:t xml:space="preserve">, </w:t>
      </w:r>
      <w:r w:rsidRPr="00F449F7">
        <w:rPr>
          <w:rFonts w:cs="Arial" w:hint="cs"/>
          <w:sz w:val="20"/>
          <w:szCs w:val="20"/>
          <w:rtl/>
        </w:rPr>
        <w:t>אם</w:t>
      </w:r>
      <w:r w:rsidRPr="00F449F7">
        <w:rPr>
          <w:rFonts w:cs="Arial"/>
          <w:sz w:val="20"/>
          <w:szCs w:val="20"/>
          <w:rtl/>
        </w:rPr>
        <w:t xml:space="preserve"> </w:t>
      </w:r>
      <w:r w:rsidRPr="00F449F7">
        <w:rPr>
          <w:rFonts w:cs="Arial" w:hint="cs"/>
          <w:sz w:val="20"/>
          <w:szCs w:val="20"/>
          <w:rtl/>
        </w:rPr>
        <w:t>לא</w:t>
      </w:r>
      <w:r w:rsidRPr="00F449F7">
        <w:rPr>
          <w:rFonts w:cs="Arial"/>
          <w:sz w:val="20"/>
          <w:szCs w:val="20"/>
          <w:rtl/>
        </w:rPr>
        <w:t xml:space="preserve"> </w:t>
      </w:r>
      <w:r w:rsidRPr="00F449F7">
        <w:rPr>
          <w:rFonts w:cs="Arial" w:hint="cs"/>
          <w:sz w:val="20"/>
          <w:szCs w:val="20"/>
          <w:rtl/>
        </w:rPr>
        <w:t>אכלו</w:t>
      </w:r>
      <w:r w:rsidRPr="00F449F7">
        <w:rPr>
          <w:rFonts w:cs="Arial"/>
          <w:sz w:val="20"/>
          <w:szCs w:val="20"/>
          <w:rtl/>
        </w:rPr>
        <w:t xml:space="preserve"> </w:t>
      </w:r>
      <w:r w:rsidRPr="00F449F7">
        <w:rPr>
          <w:rFonts w:cs="Arial" w:hint="cs"/>
          <w:sz w:val="20"/>
          <w:szCs w:val="20"/>
          <w:rtl/>
        </w:rPr>
        <w:t>שם</w:t>
      </w:r>
      <w:r w:rsidRPr="00F449F7">
        <w:rPr>
          <w:rFonts w:cs="Arial"/>
          <w:sz w:val="20"/>
          <w:szCs w:val="20"/>
          <w:rtl/>
        </w:rPr>
        <w:t xml:space="preserve"> </w:t>
      </w:r>
      <w:r w:rsidRPr="00F449F7">
        <w:rPr>
          <w:rFonts w:cs="Arial" w:hint="cs"/>
          <w:sz w:val="20"/>
          <w:szCs w:val="20"/>
          <w:rtl/>
        </w:rPr>
        <w:t>עד</w:t>
      </w:r>
      <w:r w:rsidRPr="00F449F7">
        <w:rPr>
          <w:rFonts w:cs="Arial"/>
          <w:sz w:val="20"/>
          <w:szCs w:val="20"/>
          <w:rtl/>
        </w:rPr>
        <w:t xml:space="preserve"> </w:t>
      </w:r>
      <w:r w:rsidRPr="00F449F7">
        <w:rPr>
          <w:rFonts w:cs="Arial" w:hint="cs"/>
          <w:sz w:val="20"/>
          <w:szCs w:val="20"/>
          <w:rtl/>
        </w:rPr>
        <w:t>עתה</w:t>
      </w:r>
      <w:r w:rsidRPr="00F449F7">
        <w:rPr>
          <w:rFonts w:cs="Arial"/>
          <w:sz w:val="20"/>
          <w:szCs w:val="20"/>
          <w:rtl/>
        </w:rPr>
        <w:t xml:space="preserve">, </w:t>
      </w:r>
      <w:r w:rsidRPr="00F449F7">
        <w:rPr>
          <w:rFonts w:cs="Arial" w:hint="cs"/>
          <w:sz w:val="20"/>
          <w:szCs w:val="20"/>
          <w:rtl/>
        </w:rPr>
        <w:t>מקרי</w:t>
      </w:r>
      <w:r w:rsidRPr="00F449F7">
        <w:rPr>
          <w:rFonts w:cs="Arial"/>
          <w:sz w:val="20"/>
          <w:szCs w:val="20"/>
          <w:rtl/>
        </w:rPr>
        <w:t xml:space="preserve"> </w:t>
      </w:r>
      <w:r w:rsidRPr="00F449F7">
        <w:rPr>
          <w:rFonts w:cs="Arial" w:hint="cs"/>
          <w:sz w:val="20"/>
          <w:szCs w:val="20"/>
          <w:rtl/>
        </w:rPr>
        <w:t>פנים</w:t>
      </w:r>
      <w:r w:rsidRPr="00F449F7">
        <w:rPr>
          <w:rFonts w:cs="Arial"/>
          <w:sz w:val="20"/>
          <w:szCs w:val="20"/>
          <w:rtl/>
        </w:rPr>
        <w:t xml:space="preserve"> </w:t>
      </w:r>
      <w:r w:rsidRPr="00F449F7">
        <w:rPr>
          <w:rFonts w:cs="Arial" w:hint="cs"/>
          <w:sz w:val="20"/>
          <w:szCs w:val="20"/>
          <w:rtl/>
        </w:rPr>
        <w:t>חדשות</w:t>
      </w:r>
      <w:r w:rsidRPr="00F449F7">
        <w:rPr>
          <w:rFonts w:cs="Arial"/>
          <w:sz w:val="20"/>
          <w:szCs w:val="20"/>
          <w:rtl/>
        </w:rPr>
        <w:t xml:space="preserve"> </w:t>
      </w:r>
      <w:r w:rsidRPr="00F449F7">
        <w:rPr>
          <w:rFonts w:cs="Arial" w:hint="cs"/>
          <w:sz w:val="20"/>
          <w:szCs w:val="20"/>
          <w:rtl/>
        </w:rPr>
        <w:t>ומברכים</w:t>
      </w:r>
      <w:r w:rsidRPr="00F449F7">
        <w:rPr>
          <w:rFonts w:cs="Arial"/>
          <w:sz w:val="20"/>
          <w:szCs w:val="20"/>
          <w:rtl/>
        </w:rPr>
        <w:t xml:space="preserve"> </w:t>
      </w:r>
      <w:r w:rsidRPr="00F449F7">
        <w:rPr>
          <w:rFonts w:cs="Arial" w:hint="cs"/>
          <w:sz w:val="20"/>
          <w:szCs w:val="20"/>
          <w:rtl/>
        </w:rPr>
        <w:t>בשבילם</w:t>
      </w:r>
      <w:r w:rsidRPr="00F449F7">
        <w:rPr>
          <w:rFonts w:cs="Arial"/>
          <w:sz w:val="20"/>
          <w:szCs w:val="20"/>
          <w:rtl/>
        </w:rPr>
        <w:t xml:space="preserve"> </w:t>
      </w:r>
      <w:r w:rsidRPr="00F449F7">
        <w:rPr>
          <w:rFonts w:cs="Arial" w:hint="cs"/>
          <w:sz w:val="20"/>
          <w:szCs w:val="20"/>
          <w:rtl/>
        </w:rPr>
        <w:t>ז</w:t>
      </w:r>
      <w:r w:rsidRPr="00F449F7">
        <w:rPr>
          <w:rFonts w:cs="Arial"/>
          <w:sz w:val="20"/>
          <w:szCs w:val="20"/>
          <w:rtl/>
        </w:rPr>
        <w:t xml:space="preserve">' </w:t>
      </w:r>
      <w:r w:rsidRPr="00F449F7">
        <w:rPr>
          <w:rFonts w:cs="Arial" w:hint="cs"/>
          <w:sz w:val="20"/>
          <w:szCs w:val="20"/>
          <w:rtl/>
        </w:rPr>
        <w:t>ברכות</w:t>
      </w:r>
      <w:r w:rsidRPr="00F449F7">
        <w:rPr>
          <w:rFonts w:cs="Arial"/>
          <w:sz w:val="20"/>
          <w:szCs w:val="20"/>
          <w:rtl/>
        </w:rPr>
        <w:t xml:space="preserve"> </w:t>
      </w:r>
      <w:r w:rsidRPr="00F449F7">
        <w:rPr>
          <w:rFonts w:cs="Arial" w:hint="cs"/>
          <w:sz w:val="20"/>
          <w:szCs w:val="20"/>
          <w:rtl/>
        </w:rPr>
        <w:t>אחר</w:t>
      </w:r>
      <w:r w:rsidRPr="00F449F7">
        <w:rPr>
          <w:rFonts w:cs="Arial"/>
          <w:sz w:val="20"/>
          <w:szCs w:val="20"/>
          <w:rtl/>
        </w:rPr>
        <w:t xml:space="preserve"> </w:t>
      </w:r>
      <w:r w:rsidRPr="00F449F7">
        <w:rPr>
          <w:rFonts w:cs="Arial" w:hint="cs"/>
          <w:sz w:val="20"/>
          <w:szCs w:val="20"/>
          <w:rtl/>
        </w:rPr>
        <w:t>ברכת</w:t>
      </w:r>
      <w:r w:rsidRPr="00F449F7">
        <w:rPr>
          <w:rFonts w:cs="Arial"/>
          <w:sz w:val="20"/>
          <w:szCs w:val="20"/>
          <w:rtl/>
        </w:rPr>
        <w:t xml:space="preserve"> </w:t>
      </w:r>
      <w:r w:rsidRPr="00F449F7">
        <w:rPr>
          <w:rFonts w:cs="Arial" w:hint="cs"/>
          <w:sz w:val="20"/>
          <w:szCs w:val="20"/>
          <w:rtl/>
        </w:rPr>
        <w:t>המזון</w:t>
      </w:r>
      <w:r w:rsidRPr="00F449F7">
        <w:rPr>
          <w:rFonts w:cs="Arial"/>
          <w:sz w:val="20"/>
          <w:szCs w:val="20"/>
          <w:rtl/>
        </w:rPr>
        <w:t xml:space="preserve">, </w:t>
      </w:r>
      <w:r w:rsidRPr="00F449F7">
        <w:rPr>
          <w:rFonts w:cs="Arial" w:hint="cs"/>
          <w:sz w:val="20"/>
          <w:szCs w:val="20"/>
          <w:rtl/>
        </w:rPr>
        <w:t>וכן</w:t>
      </w:r>
      <w:r w:rsidRPr="00F449F7">
        <w:rPr>
          <w:rFonts w:cs="Arial"/>
          <w:sz w:val="20"/>
          <w:szCs w:val="20"/>
          <w:rtl/>
        </w:rPr>
        <w:t xml:space="preserve"> </w:t>
      </w:r>
      <w:r w:rsidRPr="00F449F7">
        <w:rPr>
          <w:rFonts w:cs="Arial" w:hint="cs"/>
          <w:sz w:val="20"/>
          <w:szCs w:val="20"/>
          <w:rtl/>
        </w:rPr>
        <w:t>פשט</w:t>
      </w:r>
      <w:r w:rsidRPr="00F449F7">
        <w:rPr>
          <w:rFonts w:cs="Arial"/>
          <w:sz w:val="20"/>
          <w:szCs w:val="20"/>
          <w:rtl/>
        </w:rPr>
        <w:t xml:space="preserve"> </w:t>
      </w:r>
      <w:r w:rsidRPr="00F449F7">
        <w:rPr>
          <w:rFonts w:cs="Arial" w:hint="cs"/>
          <w:sz w:val="20"/>
          <w:szCs w:val="20"/>
          <w:rtl/>
        </w:rPr>
        <w:t>המנהג</w:t>
      </w:r>
      <w:r w:rsidRPr="00F449F7">
        <w:rPr>
          <w:rFonts w:cs="Arial"/>
          <w:sz w:val="20"/>
          <w:szCs w:val="20"/>
          <w:rtl/>
        </w:rPr>
        <w:t>.</w:t>
      </w:r>
      <w:r>
        <w:rPr>
          <w:rFonts w:hint="cs"/>
          <w:sz w:val="20"/>
          <w:szCs w:val="20"/>
          <w:rtl/>
        </w:rPr>
        <w:t>"</w:t>
      </w:r>
      <w:r>
        <w:rPr>
          <w:sz w:val="20"/>
          <w:szCs w:val="20"/>
          <w:rtl/>
        </w:rPr>
        <w:br/>
      </w:r>
      <w:r>
        <w:rPr>
          <w:rFonts w:hint="cs"/>
          <w:sz w:val="20"/>
          <w:szCs w:val="20"/>
          <w:rtl/>
        </w:rPr>
        <w:t xml:space="preserve">ב. </w:t>
      </w:r>
      <w:r w:rsidRPr="00E32F88">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הלכה כרמב"ם.</w:t>
      </w:r>
    </w:p>
    <w:p w:rsidR="00F15C4E" w:rsidRDefault="00F15C4E" w:rsidP="00F15C4E">
      <w:pPr>
        <w:rPr>
          <w:sz w:val="20"/>
          <w:szCs w:val="20"/>
          <w:rtl/>
        </w:rPr>
      </w:pPr>
      <w:r>
        <w:rPr>
          <w:rFonts w:hint="cs"/>
          <w:b/>
          <w:bCs/>
          <w:sz w:val="20"/>
          <w:szCs w:val="20"/>
          <w:rtl/>
        </w:rPr>
        <w:lastRenderedPageBreak/>
        <w:t>האם צריך שהפנים החדשות יאכלו בסעודה</w:t>
      </w:r>
      <w:r>
        <w:rPr>
          <w:rFonts w:hint="cs"/>
          <w:b/>
          <w:bCs/>
          <w:sz w:val="20"/>
          <w:szCs w:val="20"/>
          <w:rtl/>
        </w:rPr>
        <w:br/>
      </w:r>
      <w:r w:rsidRPr="00A55CD4">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אפילו אם הפנים החדשות אינו אוכל בסעודה </w:t>
      </w:r>
      <w:r>
        <w:rPr>
          <w:sz w:val="20"/>
          <w:szCs w:val="20"/>
          <w:rtl/>
        </w:rPr>
        <w:t>–</w:t>
      </w:r>
      <w:r>
        <w:rPr>
          <w:rFonts w:hint="cs"/>
          <w:sz w:val="20"/>
          <w:szCs w:val="20"/>
          <w:rtl/>
        </w:rPr>
        <w:t xml:space="preserve"> מברכים, וכ"פ </w:t>
      </w:r>
      <w:r w:rsidRPr="009B2EA8">
        <w:rPr>
          <w:rFonts w:hint="cs"/>
          <w:b/>
          <w:bCs/>
          <w:sz w:val="20"/>
          <w:szCs w:val="20"/>
          <w:rtl/>
        </w:rPr>
        <w:t>הרמ"א</w:t>
      </w:r>
      <w:r>
        <w:rPr>
          <w:rFonts w:hint="cs"/>
          <w:sz w:val="20"/>
          <w:szCs w:val="20"/>
          <w:rtl/>
        </w:rPr>
        <w:t>.</w:t>
      </w:r>
      <w:r>
        <w:rPr>
          <w:rStyle w:val="ab"/>
          <w:sz w:val="20"/>
          <w:szCs w:val="20"/>
        </w:rPr>
        <w:footnoteReference w:id="158"/>
      </w:r>
      <w:r>
        <w:rPr>
          <w:sz w:val="20"/>
          <w:szCs w:val="20"/>
          <w:rtl/>
        </w:rPr>
        <w:br/>
      </w:r>
      <w:r w:rsidRPr="006021B9">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מיירי שהפנ</w:t>
      </w:r>
      <w:r>
        <w:rPr>
          <w:sz w:val="20"/>
          <w:szCs w:val="20"/>
          <w:rtl/>
        </w:rPr>
        <w:t>"</w:t>
      </w:r>
      <w:r>
        <w:rPr>
          <w:rFonts w:hint="cs"/>
          <w:sz w:val="20"/>
          <w:szCs w:val="20"/>
          <w:rtl/>
        </w:rPr>
        <w:t xml:space="preserve">ח נמצא שם בשעת הברכה, וצריך שישמחו בביאתו למרות שלא הרבו עבורו, ומהני לברך אף בכה"ג כיוון </w:t>
      </w:r>
      <w:r w:rsidRPr="009D4FC9">
        <w:rPr>
          <w:rFonts w:hint="cs"/>
          <w:sz w:val="20"/>
          <w:szCs w:val="20"/>
          <w:u w:val="single"/>
          <w:rtl/>
        </w:rPr>
        <w:t>שראוי</w:t>
      </w:r>
      <w:r>
        <w:rPr>
          <w:rFonts w:hint="cs"/>
          <w:sz w:val="20"/>
          <w:szCs w:val="20"/>
          <w:rtl/>
        </w:rPr>
        <w:t xml:space="preserve"> להרבות עבורו.</w:t>
      </w:r>
    </w:p>
    <w:p w:rsidR="00F15C4E" w:rsidRDefault="00F15C4E" w:rsidP="00F15C4E">
      <w:pPr>
        <w:rPr>
          <w:sz w:val="20"/>
          <w:szCs w:val="20"/>
          <w:rtl/>
        </w:rPr>
      </w:pPr>
      <w:r>
        <w:rPr>
          <w:rFonts w:hint="cs"/>
          <w:b/>
          <w:bCs/>
          <w:sz w:val="20"/>
          <w:szCs w:val="20"/>
          <w:rtl/>
        </w:rPr>
        <w:t>לכמה זמן מועיל הפנים החדשות</w:t>
      </w:r>
      <w:r>
        <w:rPr>
          <w:b/>
          <w:bCs/>
          <w:sz w:val="20"/>
          <w:szCs w:val="20"/>
          <w:rtl/>
        </w:rPr>
        <w:br/>
      </w:r>
      <w:r w:rsidRPr="00973B4C">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פנים חדשות מהני ללילה ויום שלמחרת, וכ"פ </w:t>
      </w:r>
      <w:r w:rsidRPr="00973B4C">
        <w:rPr>
          <w:rFonts w:hint="cs"/>
          <w:b/>
          <w:bCs/>
          <w:sz w:val="20"/>
          <w:szCs w:val="20"/>
          <w:rtl/>
        </w:rPr>
        <w:t>הרמ"א</w:t>
      </w:r>
      <w:r>
        <w:rPr>
          <w:rFonts w:hint="cs"/>
          <w:sz w:val="20"/>
          <w:szCs w:val="20"/>
          <w:rtl/>
        </w:rPr>
        <w:t xml:space="preserve">.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973B4C">
        <w:rPr>
          <w:rFonts w:hint="cs"/>
          <w:sz w:val="18"/>
          <w:szCs w:val="18"/>
          <w:rtl/>
        </w:rPr>
        <w:t>"</w:t>
      </w:r>
      <w:r w:rsidRPr="00973B4C">
        <w:rPr>
          <w:rFonts w:cs="Arial" w:hint="cs"/>
          <w:sz w:val="18"/>
          <w:szCs w:val="18"/>
          <w:rtl/>
        </w:rPr>
        <w:t>ויש אומרים</w:t>
      </w:r>
      <w:r w:rsidRPr="00973B4C">
        <w:rPr>
          <w:rFonts w:cs="Arial"/>
          <w:sz w:val="18"/>
          <w:szCs w:val="18"/>
          <w:rtl/>
        </w:rPr>
        <w:t xml:space="preserve"> </w:t>
      </w:r>
      <w:r w:rsidRPr="00973B4C">
        <w:rPr>
          <w:rFonts w:cs="Arial" w:hint="cs"/>
          <w:sz w:val="18"/>
          <w:szCs w:val="18"/>
          <w:rtl/>
        </w:rPr>
        <w:t>דאם</w:t>
      </w:r>
      <w:r w:rsidRPr="00973B4C">
        <w:rPr>
          <w:rFonts w:cs="Arial"/>
          <w:sz w:val="18"/>
          <w:szCs w:val="18"/>
          <w:rtl/>
        </w:rPr>
        <w:t xml:space="preserve"> </w:t>
      </w:r>
      <w:r w:rsidRPr="00973B4C">
        <w:rPr>
          <w:rFonts w:cs="Arial" w:hint="cs"/>
          <w:sz w:val="18"/>
          <w:szCs w:val="18"/>
          <w:rtl/>
        </w:rPr>
        <w:t>היו</w:t>
      </w:r>
      <w:r w:rsidRPr="00973B4C">
        <w:rPr>
          <w:rFonts w:cs="Arial"/>
          <w:sz w:val="18"/>
          <w:szCs w:val="18"/>
          <w:rtl/>
        </w:rPr>
        <w:t xml:space="preserve"> </w:t>
      </w:r>
      <w:r w:rsidRPr="00973B4C">
        <w:rPr>
          <w:rFonts w:cs="Arial" w:hint="cs"/>
          <w:sz w:val="18"/>
          <w:szCs w:val="18"/>
          <w:rtl/>
        </w:rPr>
        <w:t>שם</w:t>
      </w:r>
      <w:r w:rsidRPr="00973B4C">
        <w:rPr>
          <w:rFonts w:cs="Arial"/>
          <w:sz w:val="18"/>
          <w:szCs w:val="18"/>
          <w:rtl/>
        </w:rPr>
        <w:t xml:space="preserve"> </w:t>
      </w:r>
      <w:r w:rsidRPr="00973B4C">
        <w:rPr>
          <w:rFonts w:cs="Arial" w:hint="cs"/>
          <w:sz w:val="18"/>
          <w:szCs w:val="18"/>
          <w:rtl/>
        </w:rPr>
        <w:t>פנים</w:t>
      </w:r>
      <w:r w:rsidRPr="00973B4C">
        <w:rPr>
          <w:rFonts w:cs="Arial"/>
          <w:sz w:val="18"/>
          <w:szCs w:val="18"/>
          <w:rtl/>
        </w:rPr>
        <w:t xml:space="preserve"> </w:t>
      </w:r>
      <w:r w:rsidRPr="00973B4C">
        <w:rPr>
          <w:rFonts w:cs="Arial" w:hint="cs"/>
          <w:sz w:val="18"/>
          <w:szCs w:val="18"/>
          <w:rtl/>
        </w:rPr>
        <w:t>חדשות</w:t>
      </w:r>
      <w:r w:rsidRPr="00973B4C">
        <w:rPr>
          <w:rFonts w:cs="Arial"/>
          <w:sz w:val="18"/>
          <w:szCs w:val="18"/>
          <w:rtl/>
        </w:rPr>
        <w:t xml:space="preserve">, </w:t>
      </w:r>
      <w:r w:rsidRPr="00973B4C">
        <w:rPr>
          <w:rFonts w:cs="Arial" w:hint="cs"/>
          <w:sz w:val="18"/>
          <w:szCs w:val="18"/>
          <w:rtl/>
        </w:rPr>
        <w:t>אף</w:t>
      </w:r>
      <w:r w:rsidRPr="00973B4C">
        <w:rPr>
          <w:rFonts w:cs="Arial"/>
          <w:sz w:val="18"/>
          <w:szCs w:val="18"/>
          <w:rtl/>
        </w:rPr>
        <w:t xml:space="preserve"> </w:t>
      </w:r>
      <w:r w:rsidRPr="00973B4C">
        <w:rPr>
          <w:rFonts w:cs="Arial" w:hint="cs"/>
          <w:sz w:val="18"/>
          <w:szCs w:val="18"/>
          <w:rtl/>
        </w:rPr>
        <w:t>על</w:t>
      </w:r>
      <w:r w:rsidRPr="00973B4C">
        <w:rPr>
          <w:rFonts w:cs="Arial"/>
          <w:sz w:val="18"/>
          <w:szCs w:val="18"/>
          <w:rtl/>
        </w:rPr>
        <w:t xml:space="preserve"> </w:t>
      </w:r>
      <w:r w:rsidRPr="00973B4C">
        <w:rPr>
          <w:rFonts w:cs="Arial" w:hint="cs"/>
          <w:sz w:val="18"/>
          <w:szCs w:val="18"/>
          <w:rtl/>
        </w:rPr>
        <w:t>פי</w:t>
      </w:r>
      <w:r w:rsidRPr="00973B4C">
        <w:rPr>
          <w:rFonts w:cs="Arial"/>
          <w:sz w:val="18"/>
          <w:szCs w:val="18"/>
          <w:rtl/>
        </w:rPr>
        <w:t xml:space="preserve"> </w:t>
      </w:r>
      <w:r w:rsidRPr="00973B4C">
        <w:rPr>
          <w:rFonts w:cs="Arial" w:hint="cs"/>
          <w:sz w:val="18"/>
          <w:szCs w:val="18"/>
          <w:rtl/>
        </w:rPr>
        <w:t>שאין</w:t>
      </w:r>
      <w:r w:rsidRPr="00973B4C">
        <w:rPr>
          <w:rFonts w:cs="Arial"/>
          <w:sz w:val="18"/>
          <w:szCs w:val="18"/>
          <w:rtl/>
        </w:rPr>
        <w:t xml:space="preserve"> </w:t>
      </w:r>
      <w:r w:rsidRPr="00973B4C">
        <w:rPr>
          <w:rFonts w:cs="Arial" w:hint="cs"/>
          <w:sz w:val="18"/>
          <w:szCs w:val="18"/>
          <w:rtl/>
        </w:rPr>
        <w:t>אוכלין</w:t>
      </w:r>
      <w:r w:rsidRPr="00973B4C">
        <w:rPr>
          <w:rFonts w:cs="Arial"/>
          <w:sz w:val="18"/>
          <w:szCs w:val="18"/>
          <w:rtl/>
        </w:rPr>
        <w:t xml:space="preserve"> </w:t>
      </w:r>
      <w:r w:rsidRPr="00973B4C">
        <w:rPr>
          <w:rFonts w:cs="Arial" w:hint="cs"/>
          <w:sz w:val="18"/>
          <w:szCs w:val="18"/>
          <w:rtl/>
        </w:rPr>
        <w:t>שם</w:t>
      </w:r>
      <w:r w:rsidRPr="00973B4C">
        <w:rPr>
          <w:rFonts w:cs="Arial"/>
          <w:sz w:val="18"/>
          <w:szCs w:val="18"/>
          <w:rtl/>
        </w:rPr>
        <w:t xml:space="preserve">, </w:t>
      </w:r>
      <w:r w:rsidRPr="00973B4C">
        <w:rPr>
          <w:rFonts w:cs="Arial" w:hint="cs"/>
          <w:sz w:val="18"/>
          <w:szCs w:val="18"/>
          <w:rtl/>
        </w:rPr>
        <w:t>מברך</w:t>
      </w:r>
      <w:r w:rsidRPr="00973B4C">
        <w:rPr>
          <w:rFonts w:cs="Arial"/>
          <w:sz w:val="18"/>
          <w:szCs w:val="18"/>
          <w:rtl/>
        </w:rPr>
        <w:t xml:space="preserve"> </w:t>
      </w:r>
      <w:r w:rsidRPr="00973B4C">
        <w:rPr>
          <w:rFonts w:cs="Arial" w:hint="cs"/>
          <w:sz w:val="18"/>
          <w:szCs w:val="18"/>
          <w:rtl/>
        </w:rPr>
        <w:t>בשבילם</w:t>
      </w:r>
      <w:r w:rsidRPr="00973B4C">
        <w:rPr>
          <w:rFonts w:cs="Arial"/>
          <w:sz w:val="18"/>
          <w:szCs w:val="18"/>
          <w:rtl/>
        </w:rPr>
        <w:t xml:space="preserve"> </w:t>
      </w:r>
      <w:r w:rsidRPr="00973B4C">
        <w:rPr>
          <w:rFonts w:cs="Arial" w:hint="cs"/>
          <w:sz w:val="18"/>
          <w:szCs w:val="18"/>
          <w:rtl/>
        </w:rPr>
        <w:t>לילה</w:t>
      </w:r>
      <w:r w:rsidRPr="00973B4C">
        <w:rPr>
          <w:rFonts w:cs="Arial"/>
          <w:sz w:val="18"/>
          <w:szCs w:val="18"/>
          <w:rtl/>
        </w:rPr>
        <w:t xml:space="preserve"> </w:t>
      </w:r>
      <w:r w:rsidRPr="00973B4C">
        <w:rPr>
          <w:rFonts w:cs="Arial" w:hint="cs"/>
          <w:sz w:val="18"/>
          <w:szCs w:val="18"/>
          <w:rtl/>
        </w:rPr>
        <w:t>ויום</w:t>
      </w:r>
      <w:r>
        <w:rPr>
          <w:rFonts w:cs="Arial" w:hint="cs"/>
          <w:sz w:val="18"/>
          <w:szCs w:val="18"/>
          <w:rtl/>
        </w:rPr>
        <w:t>."</w:t>
      </w:r>
    </w:p>
    <w:p w:rsidR="00F15C4E" w:rsidRDefault="00F15C4E" w:rsidP="00F15C4E">
      <w:pPr>
        <w:rPr>
          <w:sz w:val="20"/>
          <w:szCs w:val="20"/>
          <w:rtl/>
        </w:rPr>
      </w:pPr>
      <w:r>
        <w:rPr>
          <w:rFonts w:hint="cs"/>
          <w:sz w:val="20"/>
          <w:szCs w:val="20"/>
          <w:u w:val="single"/>
          <w:rtl/>
        </w:rPr>
        <w:t xml:space="preserve">ביאור שיטת הרמ"א </w:t>
      </w:r>
      <w:r>
        <w:rPr>
          <w:sz w:val="20"/>
          <w:szCs w:val="20"/>
          <w:u w:val="single"/>
          <w:rtl/>
        </w:rPr>
        <w:t>–</w:t>
      </w:r>
      <w:r>
        <w:rPr>
          <w:rFonts w:hint="cs"/>
          <w:sz w:val="20"/>
          <w:szCs w:val="20"/>
          <w:u w:val="single"/>
          <w:rtl/>
        </w:rPr>
        <w:t xml:space="preserve"> בית שמואל</w:t>
      </w:r>
      <w:r>
        <w:rPr>
          <w:sz w:val="20"/>
          <w:szCs w:val="20"/>
          <w:u w:val="single"/>
          <w:rtl/>
        </w:rPr>
        <w:br/>
      </w:r>
      <w:r>
        <w:rPr>
          <w:rFonts w:hint="cs"/>
          <w:sz w:val="20"/>
          <w:szCs w:val="20"/>
          <w:rtl/>
        </w:rPr>
        <w:t>קיי"ל ששבת מקרי פנים חדשות; בסעיף הבא, מיישב הרמ"א את המנהג לברך בסעודה שלישית למרות שאין פנ</w:t>
      </w:r>
      <w:r>
        <w:rPr>
          <w:sz w:val="20"/>
          <w:szCs w:val="20"/>
          <w:rtl/>
        </w:rPr>
        <w:t>"</w:t>
      </w:r>
      <w:r>
        <w:rPr>
          <w:rFonts w:hint="cs"/>
          <w:sz w:val="20"/>
          <w:szCs w:val="20"/>
          <w:rtl/>
        </w:rPr>
        <w:t>ח. ולכאורה, לפי פסק הרמ"א כאן שניתן לברך על פנ</w:t>
      </w:r>
      <w:r>
        <w:rPr>
          <w:sz w:val="20"/>
          <w:szCs w:val="20"/>
          <w:rtl/>
        </w:rPr>
        <w:t>"</w:t>
      </w:r>
      <w:r>
        <w:rPr>
          <w:rFonts w:hint="cs"/>
          <w:sz w:val="20"/>
          <w:szCs w:val="20"/>
          <w:rtl/>
        </w:rPr>
        <w:t>ח לילה ויום, אתי שפיר בפשיטות מנהג העולם לברך בסעודה שלישית, כיוון ששבת היא פנ</w:t>
      </w:r>
      <w:r>
        <w:rPr>
          <w:sz w:val="20"/>
          <w:szCs w:val="20"/>
          <w:rtl/>
        </w:rPr>
        <w:t>"</w:t>
      </w:r>
      <w:r>
        <w:rPr>
          <w:rFonts w:hint="cs"/>
          <w:sz w:val="20"/>
          <w:szCs w:val="20"/>
          <w:rtl/>
        </w:rPr>
        <w:t>ח וניתן לברך על פנ</w:t>
      </w:r>
      <w:r>
        <w:rPr>
          <w:sz w:val="20"/>
          <w:szCs w:val="20"/>
          <w:rtl/>
        </w:rPr>
        <w:t>"</w:t>
      </w:r>
      <w:r>
        <w:rPr>
          <w:rFonts w:hint="cs"/>
          <w:sz w:val="20"/>
          <w:szCs w:val="20"/>
          <w:rtl/>
        </w:rPr>
        <w:t>ח לילה ויום!</w:t>
      </w:r>
      <w:r>
        <w:rPr>
          <w:rFonts w:hint="cs"/>
          <w:sz w:val="20"/>
          <w:szCs w:val="20"/>
          <w:rtl/>
        </w:rPr>
        <w:br/>
        <w:t xml:space="preserve">אלא </w:t>
      </w:r>
      <w:r>
        <w:rPr>
          <w:sz w:val="20"/>
          <w:szCs w:val="20"/>
          <w:rtl/>
        </w:rPr>
        <w:t>–</w:t>
      </w:r>
      <w:r>
        <w:rPr>
          <w:rFonts w:hint="cs"/>
          <w:sz w:val="20"/>
          <w:szCs w:val="20"/>
          <w:rtl/>
        </w:rPr>
        <w:t xml:space="preserve"> צריך לומר שאף לרמ"א לא מהני פנ</w:t>
      </w:r>
      <w:r>
        <w:rPr>
          <w:sz w:val="20"/>
          <w:szCs w:val="20"/>
          <w:rtl/>
        </w:rPr>
        <w:t>"</w:t>
      </w:r>
      <w:r>
        <w:rPr>
          <w:rFonts w:hint="cs"/>
          <w:sz w:val="20"/>
          <w:szCs w:val="20"/>
          <w:rtl/>
        </w:rPr>
        <w:t>ח של הלילה לכל יום המחרת, אלא מהני רק לסעודה הראשונה של היום, ולכן הוצרך לתת טעם לכך שמברכים בסעודה שלישית.</w:t>
      </w:r>
      <w:r>
        <w:rPr>
          <w:rStyle w:val="ab"/>
          <w:sz w:val="20"/>
          <w:szCs w:val="20"/>
          <w:rtl/>
        </w:rPr>
        <w:footnoteReference w:id="159"/>
      </w:r>
    </w:p>
    <w:p w:rsidR="00F15C4E" w:rsidRDefault="00F15C4E" w:rsidP="00F15C4E">
      <w:pPr>
        <w:rPr>
          <w:sz w:val="20"/>
          <w:szCs w:val="20"/>
          <w:rtl/>
        </w:rPr>
      </w:pPr>
      <w:r>
        <w:rPr>
          <w:rFonts w:hint="cs"/>
          <w:sz w:val="20"/>
          <w:szCs w:val="20"/>
          <w:u w:val="single"/>
          <w:rtl/>
        </w:rPr>
        <w:t xml:space="preserve">דחיית פסק הרמ"א </w:t>
      </w:r>
      <w:r>
        <w:rPr>
          <w:sz w:val="20"/>
          <w:szCs w:val="20"/>
          <w:u w:val="single"/>
          <w:rtl/>
        </w:rPr>
        <w:t>–</w:t>
      </w:r>
      <w:r>
        <w:rPr>
          <w:rFonts w:hint="cs"/>
          <w:sz w:val="20"/>
          <w:szCs w:val="20"/>
          <w:u w:val="single"/>
          <w:rtl/>
        </w:rPr>
        <w:t xml:space="preserve"> ח"מ וב"ש</w:t>
      </w:r>
      <w:r>
        <w:rPr>
          <w:sz w:val="20"/>
          <w:szCs w:val="20"/>
          <w:u w:val="single"/>
          <w:rtl/>
        </w:rPr>
        <w:br/>
      </w:r>
      <w:r>
        <w:rPr>
          <w:rFonts w:hint="cs"/>
          <w:sz w:val="20"/>
          <w:szCs w:val="20"/>
          <w:rtl/>
        </w:rPr>
        <w:t>דברי הרמ"א אינם מוסכמים על רוב הפוסקים; הרא"ש כתב להדיא שיש לברך רק בסעודה הראשונה המתקיימת ביום הראשון, וכן מוכח מכך שהפוסקים דנו בטעם המנהג לברך בשבת בבוקר, ואם היו סוברים שפנ</w:t>
      </w:r>
      <w:r>
        <w:rPr>
          <w:sz w:val="20"/>
          <w:szCs w:val="20"/>
          <w:rtl/>
        </w:rPr>
        <w:t>"</w:t>
      </w:r>
      <w:r>
        <w:rPr>
          <w:rFonts w:hint="cs"/>
          <w:sz w:val="20"/>
          <w:szCs w:val="20"/>
          <w:rtl/>
        </w:rPr>
        <w:t xml:space="preserve">ח מהני ללילה ויום לא היו צריכים למצוא טעם למנהג זה. </w:t>
      </w:r>
    </w:p>
    <w:p w:rsidR="00F15C4E" w:rsidRDefault="00F15C4E" w:rsidP="00F15C4E">
      <w:pPr>
        <w:rPr>
          <w:sz w:val="20"/>
          <w:szCs w:val="20"/>
          <w:rtl/>
        </w:rPr>
      </w:pPr>
      <w:r>
        <w:rPr>
          <w:rFonts w:hint="cs"/>
          <w:sz w:val="20"/>
          <w:szCs w:val="20"/>
          <w:u w:val="single"/>
          <w:rtl/>
        </w:rPr>
        <w:t xml:space="preserve">מי אינו יכול להיות פנים חדשות </w:t>
      </w:r>
      <w:r>
        <w:rPr>
          <w:sz w:val="20"/>
          <w:szCs w:val="20"/>
          <w:u w:val="single"/>
          <w:rtl/>
        </w:rPr>
        <w:t>–</w:t>
      </w:r>
      <w:r>
        <w:rPr>
          <w:rFonts w:hint="cs"/>
          <w:sz w:val="20"/>
          <w:szCs w:val="20"/>
          <w:u w:val="single"/>
          <w:rtl/>
        </w:rPr>
        <w:t xml:space="preserve"> פת"ש</w:t>
      </w:r>
      <w:r>
        <w:rPr>
          <w:sz w:val="20"/>
          <w:szCs w:val="20"/>
          <w:u w:val="single"/>
          <w:rtl/>
        </w:rPr>
        <w:br/>
      </w:r>
      <w:r>
        <w:rPr>
          <w:rFonts w:hint="cs"/>
          <w:sz w:val="20"/>
          <w:szCs w:val="20"/>
          <w:rtl/>
        </w:rPr>
        <w:t xml:space="preserve">א. </w:t>
      </w:r>
      <w:r w:rsidRPr="005D199B">
        <w:rPr>
          <w:rFonts w:hint="cs"/>
          <w:b/>
          <w:bCs/>
          <w:sz w:val="20"/>
          <w:szCs w:val="20"/>
          <w:rtl/>
        </w:rPr>
        <w:t>זכור לאברהם</w:t>
      </w:r>
      <w:r>
        <w:rPr>
          <w:rFonts w:hint="cs"/>
          <w:sz w:val="20"/>
          <w:szCs w:val="20"/>
          <w:rtl/>
        </w:rPr>
        <w:t xml:space="preserve"> </w:t>
      </w:r>
      <w:r>
        <w:rPr>
          <w:sz w:val="20"/>
          <w:szCs w:val="20"/>
          <w:rtl/>
        </w:rPr>
        <w:t>–</w:t>
      </w:r>
      <w:r>
        <w:rPr>
          <w:rFonts w:hint="cs"/>
          <w:sz w:val="20"/>
          <w:szCs w:val="20"/>
          <w:rtl/>
        </w:rPr>
        <w:t xml:space="preserve"> אשה אינה יכולה להיות פנים חדשות, משום שרק מי שראוי להימנות על עשרה של ברכת חתנים יכול להיות פנ"ח. ולפי"ז, הוא הדין שעבד וקטן אינם נחשבים פנ"ח.</w:t>
      </w:r>
      <w:r>
        <w:rPr>
          <w:sz w:val="20"/>
          <w:szCs w:val="20"/>
          <w:rtl/>
        </w:rPr>
        <w:br/>
      </w:r>
      <w:r>
        <w:rPr>
          <w:rFonts w:hint="cs"/>
          <w:sz w:val="20"/>
          <w:szCs w:val="20"/>
          <w:rtl/>
        </w:rPr>
        <w:t xml:space="preserve">ב. </w:t>
      </w:r>
      <w:r w:rsidRPr="00C22BB9">
        <w:rPr>
          <w:rFonts w:hint="cs"/>
          <w:b/>
          <w:bCs/>
          <w:sz w:val="20"/>
          <w:szCs w:val="20"/>
          <w:rtl/>
        </w:rPr>
        <w:t>חתם סופר ותפארת יעקב</w:t>
      </w:r>
      <w:r>
        <w:rPr>
          <w:rFonts w:hint="cs"/>
          <w:sz w:val="20"/>
          <w:szCs w:val="20"/>
          <w:rtl/>
        </w:rPr>
        <w:t xml:space="preserve"> </w:t>
      </w:r>
      <w:r>
        <w:rPr>
          <w:sz w:val="20"/>
          <w:szCs w:val="20"/>
          <w:rtl/>
        </w:rPr>
        <w:t>–</w:t>
      </w:r>
      <w:r>
        <w:rPr>
          <w:rFonts w:hint="cs"/>
          <w:sz w:val="20"/>
          <w:szCs w:val="20"/>
          <w:rtl/>
        </w:rPr>
        <w:t xml:space="preserve"> גם קטן ואשה יכולים להיות פנים חדשות, ועיין הטעם בהערה.</w:t>
      </w:r>
      <w:r>
        <w:rPr>
          <w:rStyle w:val="ab"/>
          <w:sz w:val="20"/>
          <w:szCs w:val="20"/>
          <w:rtl/>
        </w:rPr>
        <w:footnoteReference w:id="160"/>
      </w:r>
    </w:p>
    <w:p w:rsidR="00F15C4E" w:rsidRDefault="00F15C4E" w:rsidP="00F15C4E">
      <w:pPr>
        <w:rPr>
          <w:sz w:val="20"/>
          <w:szCs w:val="20"/>
          <w:rtl/>
        </w:rPr>
      </w:pPr>
      <w:r>
        <w:rPr>
          <w:rFonts w:hint="cs"/>
          <w:sz w:val="20"/>
          <w:szCs w:val="20"/>
          <w:u w:val="single"/>
          <w:rtl/>
        </w:rPr>
        <w:t>התחילו ברכת חתנים כדין ויצאו מקצתן</w:t>
      </w:r>
      <w:r>
        <w:rPr>
          <w:sz w:val="20"/>
          <w:szCs w:val="20"/>
          <w:u w:val="single"/>
          <w:rtl/>
        </w:rPr>
        <w:br/>
      </w:r>
      <w:r w:rsidRPr="005D199B">
        <w:rPr>
          <w:rFonts w:hint="cs"/>
          <w:b/>
          <w:bCs/>
          <w:sz w:val="20"/>
          <w:szCs w:val="20"/>
          <w:rtl/>
        </w:rPr>
        <w:t>זכור לאברהם</w:t>
      </w:r>
      <w:r>
        <w:rPr>
          <w:rFonts w:hint="cs"/>
          <w:sz w:val="20"/>
          <w:szCs w:val="20"/>
          <w:rtl/>
        </w:rPr>
        <w:t xml:space="preserve"> </w:t>
      </w:r>
      <w:r>
        <w:rPr>
          <w:sz w:val="20"/>
          <w:szCs w:val="20"/>
          <w:rtl/>
        </w:rPr>
        <w:t>–</w:t>
      </w:r>
      <w:r>
        <w:rPr>
          <w:rFonts w:hint="cs"/>
          <w:sz w:val="20"/>
          <w:szCs w:val="20"/>
          <w:rtl/>
        </w:rPr>
        <w:t xml:space="preserve"> אם התחילו ברכת חתנים בעשרה ויצאו מקצתם, או שהתחילו כשהיו פנ"ח אך הם יצאו באמצע הברכות, אעפ"כ מסיימים את הברכות כיוון שהתחילו כדין.</w:t>
      </w:r>
    </w:p>
    <w:p w:rsidR="00F15C4E" w:rsidRDefault="00F15C4E" w:rsidP="00F15C4E">
      <w:pPr>
        <w:rPr>
          <w:sz w:val="20"/>
          <w:szCs w:val="20"/>
          <w:rtl/>
        </w:rPr>
      </w:pPr>
      <w:r w:rsidRPr="00DA2F03">
        <w:rPr>
          <w:rFonts w:hint="cs"/>
          <w:b/>
          <w:bCs/>
          <w:sz w:val="20"/>
          <w:szCs w:val="20"/>
          <w:rtl/>
        </w:rPr>
        <w:t>סיכום</w:t>
      </w:r>
      <w:r>
        <w:rPr>
          <w:sz w:val="20"/>
          <w:szCs w:val="20"/>
          <w:rtl/>
        </w:rPr>
        <w:br/>
      </w:r>
      <w:r>
        <w:rPr>
          <w:rFonts w:hint="cs"/>
          <w:sz w:val="20"/>
          <w:szCs w:val="20"/>
          <w:rtl/>
        </w:rPr>
        <w:t xml:space="preserve">1. </w:t>
      </w:r>
      <w:r w:rsidRPr="00DA2F03">
        <w:rPr>
          <w:rFonts w:hint="cs"/>
          <w:b/>
          <w:bCs/>
          <w:sz w:val="20"/>
          <w:szCs w:val="20"/>
          <w:rtl/>
        </w:rPr>
        <w:t>רמב"ן</w:t>
      </w:r>
      <w:r>
        <w:rPr>
          <w:rFonts w:hint="cs"/>
          <w:sz w:val="20"/>
          <w:szCs w:val="20"/>
          <w:rtl/>
        </w:rPr>
        <w:t xml:space="preserve">. אין לברך ש"ב </w:t>
      </w:r>
      <w:r w:rsidRPr="006F0615">
        <w:rPr>
          <w:rFonts w:hint="cs"/>
          <w:sz w:val="18"/>
          <w:szCs w:val="18"/>
          <w:rtl/>
        </w:rPr>
        <w:t xml:space="preserve">(וא"ב) </w:t>
      </w:r>
      <w:r>
        <w:rPr>
          <w:rFonts w:hint="cs"/>
          <w:sz w:val="20"/>
          <w:szCs w:val="20"/>
          <w:rtl/>
        </w:rPr>
        <w:t xml:space="preserve">בסעודה לבני ביתו ללא אורחים, וכ"פ </w:t>
      </w:r>
      <w:r w:rsidRPr="00DA2F03">
        <w:rPr>
          <w:rFonts w:hint="cs"/>
          <w:b/>
          <w:bCs/>
          <w:sz w:val="20"/>
          <w:szCs w:val="20"/>
          <w:rtl/>
        </w:rPr>
        <w:t>הרמ"א</w:t>
      </w:r>
      <w:r>
        <w:rPr>
          <w:rFonts w:hint="cs"/>
          <w:sz w:val="20"/>
          <w:szCs w:val="20"/>
          <w:rtl/>
        </w:rPr>
        <w:t xml:space="preserve">. </w:t>
      </w:r>
      <w:r w:rsidRPr="00DA2F03">
        <w:rPr>
          <w:rFonts w:hint="cs"/>
          <w:b/>
          <w:bCs/>
          <w:sz w:val="20"/>
          <w:szCs w:val="20"/>
          <w:rtl/>
        </w:rPr>
        <w:t>ר"ן</w:t>
      </w:r>
      <w:r>
        <w:rPr>
          <w:rFonts w:hint="cs"/>
          <w:sz w:val="20"/>
          <w:szCs w:val="20"/>
          <w:rtl/>
        </w:rPr>
        <w:t xml:space="preserve">. יש לברך, וכ"פ </w:t>
      </w:r>
      <w:r w:rsidRPr="00DA2F03">
        <w:rPr>
          <w:rFonts w:hint="cs"/>
          <w:b/>
          <w:bCs/>
          <w:sz w:val="20"/>
          <w:szCs w:val="20"/>
          <w:rtl/>
        </w:rPr>
        <w:t>המחבר</w:t>
      </w:r>
      <w:r>
        <w:rPr>
          <w:rFonts w:hint="cs"/>
          <w:sz w:val="20"/>
          <w:szCs w:val="20"/>
          <w:rtl/>
        </w:rPr>
        <w:t>.</w:t>
      </w:r>
      <w:r>
        <w:rPr>
          <w:rFonts w:hint="cs"/>
          <w:sz w:val="20"/>
          <w:szCs w:val="20"/>
          <w:rtl/>
        </w:rPr>
        <w:br/>
        <w:t xml:space="preserve">2. </w:t>
      </w:r>
      <w:r w:rsidRPr="00DA2F03">
        <w:rPr>
          <w:rFonts w:hint="cs"/>
          <w:sz w:val="20"/>
          <w:szCs w:val="20"/>
          <w:u w:val="single"/>
          <w:rtl/>
        </w:rPr>
        <w:t>הגדרת פנ"ח</w:t>
      </w:r>
      <w:r>
        <w:rPr>
          <w:rFonts w:hint="cs"/>
          <w:sz w:val="20"/>
          <w:szCs w:val="20"/>
          <w:rtl/>
        </w:rPr>
        <w:t>.</w:t>
      </w:r>
      <w:r w:rsidRPr="006F0615">
        <w:rPr>
          <w:rFonts w:hint="cs"/>
          <w:sz w:val="20"/>
          <w:szCs w:val="20"/>
          <w:rtl/>
        </w:rPr>
        <w:t xml:space="preserve"> </w:t>
      </w:r>
      <w:r w:rsidRPr="00DA2F03">
        <w:rPr>
          <w:rFonts w:hint="cs"/>
          <w:b/>
          <w:bCs/>
          <w:sz w:val="20"/>
          <w:szCs w:val="20"/>
          <w:rtl/>
        </w:rPr>
        <w:t>רש"י</w:t>
      </w:r>
      <w:r>
        <w:rPr>
          <w:rFonts w:hint="cs"/>
          <w:sz w:val="20"/>
          <w:szCs w:val="20"/>
          <w:rtl/>
        </w:rPr>
        <w:t xml:space="preserve">. מי שלא סעד עם הזוג. </w:t>
      </w:r>
      <w:r w:rsidRPr="00DA2F03">
        <w:rPr>
          <w:rFonts w:hint="cs"/>
          <w:b/>
          <w:bCs/>
          <w:sz w:val="20"/>
          <w:szCs w:val="20"/>
          <w:rtl/>
        </w:rPr>
        <w:t>רמב"ם</w:t>
      </w:r>
      <w:r>
        <w:rPr>
          <w:rFonts w:hint="cs"/>
          <w:sz w:val="20"/>
          <w:szCs w:val="20"/>
          <w:rtl/>
        </w:rPr>
        <w:t xml:space="preserve">. מי שלא שמע את הברכות, וכ"פ </w:t>
      </w:r>
      <w:r w:rsidRPr="00DA2F03">
        <w:rPr>
          <w:rFonts w:hint="cs"/>
          <w:b/>
          <w:bCs/>
          <w:sz w:val="20"/>
          <w:szCs w:val="20"/>
          <w:rtl/>
        </w:rPr>
        <w:t>רש"ל</w:t>
      </w:r>
      <w:r>
        <w:rPr>
          <w:rFonts w:hint="cs"/>
          <w:sz w:val="20"/>
          <w:szCs w:val="20"/>
          <w:rtl/>
        </w:rPr>
        <w:t xml:space="preserve">. </w:t>
      </w:r>
      <w:r w:rsidRPr="00DA2F03">
        <w:rPr>
          <w:rFonts w:hint="cs"/>
          <w:b/>
          <w:bCs/>
          <w:sz w:val="20"/>
          <w:szCs w:val="20"/>
          <w:rtl/>
        </w:rPr>
        <w:t>מחבר</w:t>
      </w:r>
      <w:r>
        <w:rPr>
          <w:rFonts w:hint="cs"/>
          <w:sz w:val="20"/>
          <w:szCs w:val="20"/>
          <w:rtl/>
        </w:rPr>
        <w:t>. נהגו כרש"י.</w:t>
      </w:r>
      <w:r>
        <w:rPr>
          <w:rFonts w:hint="cs"/>
          <w:sz w:val="20"/>
          <w:szCs w:val="20"/>
          <w:rtl/>
        </w:rPr>
        <w:br/>
        <w:t xml:space="preserve">3. </w:t>
      </w:r>
      <w:r w:rsidRPr="00DA2F03">
        <w:rPr>
          <w:rFonts w:hint="cs"/>
          <w:b/>
          <w:bCs/>
          <w:sz w:val="20"/>
          <w:szCs w:val="20"/>
          <w:rtl/>
        </w:rPr>
        <w:t>רמב"ן</w:t>
      </w:r>
      <w:r>
        <w:rPr>
          <w:rFonts w:hint="cs"/>
          <w:sz w:val="20"/>
          <w:szCs w:val="20"/>
          <w:rtl/>
        </w:rPr>
        <w:t xml:space="preserve">. א"צ שהפנ"ח יסעד עמהם, וכ"פ </w:t>
      </w:r>
      <w:r w:rsidRPr="00DA2F03">
        <w:rPr>
          <w:rFonts w:hint="cs"/>
          <w:b/>
          <w:bCs/>
          <w:sz w:val="20"/>
          <w:szCs w:val="20"/>
          <w:rtl/>
        </w:rPr>
        <w:t>הרמ"א</w:t>
      </w:r>
      <w:r>
        <w:rPr>
          <w:rFonts w:hint="cs"/>
          <w:sz w:val="20"/>
          <w:szCs w:val="20"/>
          <w:rtl/>
        </w:rPr>
        <w:t xml:space="preserve">. </w:t>
      </w:r>
      <w:r w:rsidRPr="00DA2F03">
        <w:rPr>
          <w:rFonts w:hint="cs"/>
          <w:b/>
          <w:bCs/>
          <w:sz w:val="20"/>
          <w:szCs w:val="20"/>
          <w:rtl/>
        </w:rPr>
        <w:t>ח"מ</w:t>
      </w:r>
      <w:r>
        <w:rPr>
          <w:rFonts w:hint="cs"/>
          <w:sz w:val="20"/>
          <w:szCs w:val="20"/>
          <w:rtl/>
        </w:rPr>
        <w:t>. מכל מקום צריך שיהיה נוכח בשעת הברכה.</w:t>
      </w:r>
      <w:r>
        <w:rPr>
          <w:rFonts w:hint="cs"/>
          <w:sz w:val="20"/>
          <w:szCs w:val="20"/>
          <w:rtl/>
        </w:rPr>
        <w:br/>
        <w:t xml:space="preserve">4. </w:t>
      </w:r>
      <w:r w:rsidRPr="00DA2F03">
        <w:rPr>
          <w:rFonts w:hint="cs"/>
          <w:b/>
          <w:bCs/>
          <w:sz w:val="20"/>
          <w:szCs w:val="20"/>
          <w:rtl/>
        </w:rPr>
        <w:t>ר"ן</w:t>
      </w:r>
      <w:r>
        <w:rPr>
          <w:rFonts w:hint="cs"/>
          <w:sz w:val="20"/>
          <w:szCs w:val="20"/>
          <w:rtl/>
        </w:rPr>
        <w:t xml:space="preserve">. פנ"ח מהני ללילה ויום המחרת, וכ"פ </w:t>
      </w:r>
      <w:r w:rsidRPr="00DA2F03">
        <w:rPr>
          <w:rFonts w:hint="cs"/>
          <w:b/>
          <w:bCs/>
          <w:sz w:val="20"/>
          <w:szCs w:val="20"/>
          <w:rtl/>
        </w:rPr>
        <w:t>הרמ"א</w:t>
      </w:r>
      <w:r>
        <w:rPr>
          <w:rFonts w:hint="cs"/>
          <w:sz w:val="20"/>
          <w:szCs w:val="20"/>
          <w:rtl/>
        </w:rPr>
        <w:t xml:space="preserve">. </w:t>
      </w:r>
      <w:r w:rsidRPr="00DA2F03">
        <w:rPr>
          <w:rFonts w:hint="cs"/>
          <w:b/>
          <w:bCs/>
          <w:sz w:val="20"/>
          <w:szCs w:val="20"/>
          <w:rtl/>
        </w:rPr>
        <w:t>ב"ש</w:t>
      </w:r>
      <w:r>
        <w:rPr>
          <w:rFonts w:hint="cs"/>
          <w:sz w:val="20"/>
          <w:szCs w:val="20"/>
          <w:rtl/>
        </w:rPr>
        <w:t>. לרמ"א, מהני רק לסעודה הראשונה שלמחרת.</w:t>
      </w:r>
      <w:r>
        <w:rPr>
          <w:sz w:val="20"/>
          <w:szCs w:val="20"/>
          <w:rtl/>
        </w:rPr>
        <w:br/>
      </w:r>
      <w:r>
        <w:rPr>
          <w:rFonts w:hint="cs"/>
          <w:sz w:val="20"/>
          <w:szCs w:val="20"/>
          <w:rtl/>
        </w:rPr>
        <w:lastRenderedPageBreak/>
        <w:t xml:space="preserve">5. </w:t>
      </w:r>
      <w:r w:rsidRPr="00DA2F03">
        <w:rPr>
          <w:rFonts w:hint="cs"/>
          <w:b/>
          <w:bCs/>
          <w:sz w:val="20"/>
          <w:szCs w:val="20"/>
          <w:rtl/>
        </w:rPr>
        <w:t>ח"מ וב"ש</w:t>
      </w:r>
      <w:r>
        <w:rPr>
          <w:rFonts w:hint="cs"/>
          <w:sz w:val="20"/>
          <w:szCs w:val="20"/>
          <w:rtl/>
        </w:rPr>
        <w:t>. הפוסקים חולקים על הרמ"א, ופנ"ח מהני רק לסעודה הראשונה.</w:t>
      </w:r>
      <w:r>
        <w:rPr>
          <w:sz w:val="20"/>
          <w:szCs w:val="20"/>
          <w:rtl/>
        </w:rPr>
        <w:br/>
      </w:r>
      <w:r>
        <w:rPr>
          <w:rFonts w:hint="cs"/>
          <w:sz w:val="20"/>
          <w:szCs w:val="20"/>
          <w:rtl/>
        </w:rPr>
        <w:t xml:space="preserve">6. </w:t>
      </w:r>
      <w:r w:rsidRPr="00DA2F03">
        <w:rPr>
          <w:rFonts w:hint="cs"/>
          <w:b/>
          <w:bCs/>
          <w:sz w:val="20"/>
          <w:szCs w:val="20"/>
          <w:rtl/>
        </w:rPr>
        <w:t>פת"ש</w:t>
      </w:r>
      <w:r>
        <w:rPr>
          <w:rFonts w:hint="cs"/>
          <w:sz w:val="20"/>
          <w:szCs w:val="20"/>
          <w:rtl/>
        </w:rPr>
        <w:t xml:space="preserve">. אשה, קטן ועבד </w:t>
      </w:r>
      <w:r>
        <w:rPr>
          <w:sz w:val="20"/>
          <w:szCs w:val="20"/>
          <w:rtl/>
        </w:rPr>
        <w:t>–</w:t>
      </w:r>
      <w:r>
        <w:rPr>
          <w:rFonts w:hint="cs"/>
          <w:sz w:val="20"/>
          <w:szCs w:val="20"/>
          <w:rtl/>
        </w:rPr>
        <w:t xml:space="preserve"> אינם פנ"ח. </w:t>
      </w:r>
      <w:r w:rsidRPr="002A62F6">
        <w:rPr>
          <w:rFonts w:hint="cs"/>
          <w:b/>
          <w:bCs/>
          <w:sz w:val="20"/>
          <w:szCs w:val="20"/>
          <w:rtl/>
        </w:rPr>
        <w:t>טעם</w:t>
      </w:r>
      <w:r>
        <w:rPr>
          <w:rFonts w:hint="cs"/>
          <w:sz w:val="20"/>
          <w:szCs w:val="20"/>
          <w:rtl/>
        </w:rPr>
        <w:t xml:space="preserve">. אינם כלולים במניין המברכים. </w:t>
      </w:r>
      <w:r w:rsidRPr="00C22BB9">
        <w:rPr>
          <w:rFonts w:hint="cs"/>
          <w:b/>
          <w:bCs/>
          <w:sz w:val="20"/>
          <w:szCs w:val="20"/>
          <w:rtl/>
        </w:rPr>
        <w:t>חת"ס</w:t>
      </w:r>
      <w:r>
        <w:rPr>
          <w:rFonts w:hint="cs"/>
          <w:sz w:val="20"/>
          <w:szCs w:val="20"/>
          <w:rtl/>
        </w:rPr>
        <w:t>. אף אשה וקטן מהני.</w:t>
      </w:r>
      <w:r>
        <w:rPr>
          <w:sz w:val="20"/>
          <w:szCs w:val="20"/>
          <w:rtl/>
        </w:rPr>
        <w:br/>
      </w:r>
      <w:r>
        <w:rPr>
          <w:rFonts w:hint="cs"/>
          <w:sz w:val="20"/>
          <w:szCs w:val="20"/>
          <w:rtl/>
        </w:rPr>
        <w:t xml:space="preserve">7. </w:t>
      </w:r>
      <w:r w:rsidRPr="00DA2F03">
        <w:rPr>
          <w:rFonts w:hint="cs"/>
          <w:b/>
          <w:bCs/>
          <w:sz w:val="20"/>
          <w:szCs w:val="20"/>
          <w:rtl/>
        </w:rPr>
        <w:t>פת"ש</w:t>
      </w:r>
      <w:r>
        <w:rPr>
          <w:rFonts w:hint="cs"/>
          <w:sz w:val="20"/>
          <w:szCs w:val="20"/>
          <w:rtl/>
        </w:rPr>
        <w:t xml:space="preserve">. התחילו לברך כדין ויצאו הפנ"ח או חלק מהעשרה </w:t>
      </w:r>
      <w:r>
        <w:rPr>
          <w:sz w:val="20"/>
          <w:szCs w:val="20"/>
          <w:rtl/>
        </w:rPr>
        <w:t>–</w:t>
      </w:r>
      <w:r>
        <w:rPr>
          <w:rFonts w:hint="cs"/>
          <w:sz w:val="20"/>
          <w:szCs w:val="20"/>
          <w:rtl/>
        </w:rPr>
        <w:t xml:space="preserve"> מסיימים כרגיל, כיוון שהתחילו כדין.</w:t>
      </w:r>
    </w:p>
    <w:p w:rsidR="00F15C4E" w:rsidRDefault="00F15C4E" w:rsidP="00F15C4E">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דיני פנים חדשות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D7116B">
        <w:rPr>
          <w:rFonts w:hint="cs"/>
          <w:b/>
          <w:bCs/>
          <w:sz w:val="20"/>
          <w:szCs w:val="20"/>
          <w:rtl/>
        </w:rPr>
        <w:t xml:space="preserve">תוספות </w:t>
      </w:r>
      <w:r>
        <w:rPr>
          <w:sz w:val="20"/>
          <w:szCs w:val="20"/>
          <w:rtl/>
        </w:rPr>
        <w:t>–</w:t>
      </w:r>
      <w:r>
        <w:rPr>
          <w:rFonts w:hint="cs"/>
          <w:sz w:val="20"/>
          <w:szCs w:val="20"/>
          <w:rtl/>
        </w:rPr>
        <w:t xml:space="preserve"> פנים חדשות הם אנשים שמרבים בשבילם את השמחה יותר.</w:t>
      </w:r>
      <w:r>
        <w:rPr>
          <w:sz w:val="20"/>
          <w:szCs w:val="20"/>
          <w:rtl/>
        </w:rPr>
        <w:br/>
      </w:r>
      <w:r>
        <w:rPr>
          <w:rFonts w:hint="cs"/>
          <w:sz w:val="20"/>
          <w:szCs w:val="20"/>
          <w:rtl/>
        </w:rPr>
        <w:t xml:space="preserve">ב. </w:t>
      </w:r>
      <w:r w:rsidRPr="00D7116B">
        <w:rPr>
          <w:rFonts w:hint="cs"/>
          <w:sz w:val="20"/>
          <w:szCs w:val="20"/>
          <w:u w:val="single"/>
          <w:rtl/>
        </w:rPr>
        <w:t>משמע ברשב"א ובר"ן</w:t>
      </w:r>
      <w:r>
        <w:rPr>
          <w:rFonts w:hint="cs"/>
          <w:sz w:val="20"/>
          <w:szCs w:val="20"/>
          <w:rtl/>
        </w:rPr>
        <w:t xml:space="preserve"> </w:t>
      </w:r>
      <w:r>
        <w:rPr>
          <w:sz w:val="20"/>
          <w:szCs w:val="20"/>
          <w:rtl/>
        </w:rPr>
        <w:t>–</w:t>
      </w:r>
      <w:r>
        <w:rPr>
          <w:rFonts w:hint="cs"/>
          <w:sz w:val="20"/>
          <w:szCs w:val="20"/>
          <w:rtl/>
        </w:rPr>
        <w:t xml:space="preserve"> פנים חדשות הוא כל מי שלא נכח בשמחת הזוג.</w:t>
      </w:r>
      <w:r>
        <w:rPr>
          <w:sz w:val="20"/>
          <w:szCs w:val="20"/>
          <w:rtl/>
        </w:rPr>
        <w:br/>
      </w:r>
      <w:r w:rsidRPr="00D7116B">
        <w:rPr>
          <w:rFonts w:hint="cs"/>
          <w:b/>
          <w:bCs/>
          <w:sz w:val="20"/>
          <w:szCs w:val="20"/>
          <w:rtl/>
        </w:rPr>
        <w:t xml:space="preserve">הסבר </w:t>
      </w:r>
      <w:r>
        <w:rPr>
          <w:sz w:val="20"/>
          <w:szCs w:val="20"/>
          <w:rtl/>
        </w:rPr>
        <w:t>–</w:t>
      </w:r>
      <w:r>
        <w:rPr>
          <w:rFonts w:hint="cs"/>
          <w:sz w:val="20"/>
          <w:szCs w:val="20"/>
          <w:rtl/>
        </w:rPr>
        <w:t xml:space="preserve"> הרשב"א והר"ן צידדו כנוהגים לברך בשבת כשמלווים את החתן לביתו, ונימקו זאת בכך ש"אי אפשר שלא יהיה שם אחד שלא היה שם אתמול" </w:t>
      </w:r>
      <w:r w:rsidRPr="00D7116B">
        <w:rPr>
          <w:rFonts w:hint="cs"/>
          <w:sz w:val="18"/>
          <w:szCs w:val="18"/>
          <w:rtl/>
        </w:rPr>
        <w:t>(לשון הרשב"א)</w:t>
      </w:r>
      <w:r>
        <w:rPr>
          <w:rFonts w:hint="cs"/>
          <w:sz w:val="20"/>
          <w:szCs w:val="20"/>
          <w:rtl/>
        </w:rPr>
        <w:t>. משמע שאין צריך להרבות עבורם את השמחה יותר.</w:t>
      </w:r>
      <w:r>
        <w:rPr>
          <w:sz w:val="20"/>
          <w:szCs w:val="20"/>
          <w:rtl/>
        </w:rPr>
        <w:br/>
      </w:r>
      <w:r>
        <w:rPr>
          <w:rFonts w:hint="cs"/>
          <w:sz w:val="20"/>
          <w:szCs w:val="20"/>
          <w:rtl/>
        </w:rPr>
        <w:t xml:space="preserve">וכן כתבו האחרונים בדעת הרמב"ם </w:t>
      </w:r>
      <w:r w:rsidRPr="00D7116B">
        <w:rPr>
          <w:rFonts w:hint="cs"/>
          <w:sz w:val="18"/>
          <w:szCs w:val="18"/>
          <w:rtl/>
        </w:rPr>
        <w:t>(הו"ד באוצה"פ)</w:t>
      </w:r>
      <w:r>
        <w:rPr>
          <w:rFonts w:hint="cs"/>
          <w:sz w:val="20"/>
          <w:szCs w:val="20"/>
          <w:rtl/>
        </w:rPr>
        <w:t xml:space="preserve">, שכל שלא שמע את הברכות, דינו כפנ"ח, כיוון שאין הדבר תלוי בשמחה, אלא יש חיוב לברך את הזוג לכל מי שעדיין לא בירך אותם.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157E6">
        <w:rPr>
          <w:rFonts w:cs="Arial" w:hint="cs"/>
          <w:sz w:val="20"/>
          <w:szCs w:val="20"/>
          <w:rtl/>
        </w:rPr>
        <w:t>י</w:t>
      </w:r>
      <w:r>
        <w:rPr>
          <w:rFonts w:cs="Arial" w:hint="cs"/>
          <w:sz w:val="20"/>
          <w:szCs w:val="20"/>
          <w:rtl/>
        </w:rPr>
        <w:t xml:space="preserve">ש </w:t>
      </w:r>
      <w:r w:rsidRPr="003157E6">
        <w:rPr>
          <w:rFonts w:cs="Arial" w:hint="cs"/>
          <w:sz w:val="20"/>
          <w:szCs w:val="20"/>
          <w:rtl/>
        </w:rPr>
        <w:t>א</w:t>
      </w:r>
      <w:r>
        <w:rPr>
          <w:rFonts w:cs="Arial" w:hint="cs"/>
          <w:sz w:val="20"/>
          <w:szCs w:val="20"/>
          <w:rtl/>
        </w:rPr>
        <w:t>ומרים</w:t>
      </w:r>
      <w:r w:rsidRPr="003157E6">
        <w:rPr>
          <w:rFonts w:cs="Arial"/>
          <w:sz w:val="20"/>
          <w:szCs w:val="20"/>
          <w:rtl/>
        </w:rPr>
        <w:t xml:space="preserve"> </w:t>
      </w:r>
      <w:r w:rsidRPr="003157E6">
        <w:rPr>
          <w:rFonts w:cs="Arial" w:hint="cs"/>
          <w:sz w:val="20"/>
          <w:szCs w:val="20"/>
          <w:rtl/>
        </w:rPr>
        <w:t>שאינם</w:t>
      </w:r>
      <w:r w:rsidRPr="003157E6">
        <w:rPr>
          <w:rFonts w:cs="Arial"/>
          <w:sz w:val="20"/>
          <w:szCs w:val="20"/>
          <w:rtl/>
        </w:rPr>
        <w:t xml:space="preserve"> </w:t>
      </w:r>
      <w:r w:rsidRPr="003157E6">
        <w:rPr>
          <w:rFonts w:cs="Arial" w:hint="cs"/>
          <w:sz w:val="20"/>
          <w:szCs w:val="20"/>
          <w:rtl/>
        </w:rPr>
        <w:t>נקראים</w:t>
      </w:r>
      <w:r w:rsidRPr="003157E6">
        <w:rPr>
          <w:rFonts w:cs="Arial"/>
          <w:sz w:val="20"/>
          <w:szCs w:val="20"/>
          <w:rtl/>
        </w:rPr>
        <w:t xml:space="preserve"> </w:t>
      </w:r>
      <w:r w:rsidRPr="003157E6">
        <w:rPr>
          <w:rFonts w:cs="Arial" w:hint="cs"/>
          <w:sz w:val="20"/>
          <w:szCs w:val="20"/>
          <w:rtl/>
        </w:rPr>
        <w:t>פנים</w:t>
      </w:r>
      <w:r w:rsidRPr="003157E6">
        <w:rPr>
          <w:rFonts w:cs="Arial"/>
          <w:sz w:val="20"/>
          <w:szCs w:val="20"/>
          <w:rtl/>
        </w:rPr>
        <w:t xml:space="preserve"> </w:t>
      </w:r>
      <w:r w:rsidRPr="003157E6">
        <w:rPr>
          <w:rFonts w:cs="Arial" w:hint="cs"/>
          <w:sz w:val="20"/>
          <w:szCs w:val="20"/>
          <w:rtl/>
        </w:rPr>
        <w:t>חדשות</w:t>
      </w:r>
      <w:r w:rsidRPr="003157E6">
        <w:rPr>
          <w:rFonts w:cs="Arial"/>
          <w:sz w:val="20"/>
          <w:szCs w:val="20"/>
          <w:rtl/>
        </w:rPr>
        <w:t xml:space="preserve"> </w:t>
      </w:r>
      <w:r w:rsidRPr="003157E6">
        <w:rPr>
          <w:rFonts w:cs="Arial" w:hint="cs"/>
          <w:sz w:val="20"/>
          <w:szCs w:val="20"/>
          <w:rtl/>
        </w:rPr>
        <w:t>אלא</w:t>
      </w:r>
      <w:r w:rsidRPr="003157E6">
        <w:rPr>
          <w:rFonts w:cs="Arial"/>
          <w:sz w:val="20"/>
          <w:szCs w:val="20"/>
          <w:rtl/>
        </w:rPr>
        <w:t xml:space="preserve"> </w:t>
      </w:r>
      <w:r w:rsidRPr="003157E6">
        <w:rPr>
          <w:rFonts w:cs="Arial" w:hint="cs"/>
          <w:sz w:val="20"/>
          <w:szCs w:val="20"/>
          <w:rtl/>
        </w:rPr>
        <w:t>א</w:t>
      </w:r>
      <w:r>
        <w:rPr>
          <w:rFonts w:cs="Arial" w:hint="cs"/>
          <w:sz w:val="20"/>
          <w:szCs w:val="20"/>
          <w:rtl/>
        </w:rPr>
        <w:t>ם כן</w:t>
      </w:r>
      <w:r w:rsidRPr="003157E6">
        <w:rPr>
          <w:rFonts w:cs="Arial"/>
          <w:sz w:val="20"/>
          <w:szCs w:val="20"/>
          <w:rtl/>
        </w:rPr>
        <w:t xml:space="preserve"> </w:t>
      </w:r>
      <w:r w:rsidRPr="003157E6">
        <w:rPr>
          <w:rFonts w:cs="Arial" w:hint="cs"/>
          <w:sz w:val="20"/>
          <w:szCs w:val="20"/>
          <w:rtl/>
        </w:rPr>
        <w:t>הם</w:t>
      </w:r>
      <w:r w:rsidRPr="003157E6">
        <w:rPr>
          <w:rFonts w:cs="Arial"/>
          <w:sz w:val="20"/>
          <w:szCs w:val="20"/>
          <w:rtl/>
        </w:rPr>
        <w:t xml:space="preserve"> </w:t>
      </w:r>
      <w:r w:rsidRPr="003157E6">
        <w:rPr>
          <w:rFonts w:cs="Arial" w:hint="cs"/>
          <w:sz w:val="20"/>
          <w:szCs w:val="20"/>
          <w:rtl/>
        </w:rPr>
        <w:t>בני</w:t>
      </w:r>
      <w:r w:rsidRPr="003157E6">
        <w:rPr>
          <w:rFonts w:cs="Arial"/>
          <w:sz w:val="20"/>
          <w:szCs w:val="20"/>
          <w:rtl/>
        </w:rPr>
        <w:t xml:space="preserve"> </w:t>
      </w:r>
      <w:r w:rsidRPr="003157E6">
        <w:rPr>
          <w:rFonts w:cs="Arial" w:hint="cs"/>
          <w:sz w:val="20"/>
          <w:szCs w:val="20"/>
          <w:rtl/>
        </w:rPr>
        <w:t>אדם</w:t>
      </w:r>
      <w:r w:rsidRPr="003157E6">
        <w:rPr>
          <w:rFonts w:cs="Arial"/>
          <w:sz w:val="20"/>
          <w:szCs w:val="20"/>
          <w:rtl/>
        </w:rPr>
        <w:t xml:space="preserve"> </w:t>
      </w:r>
      <w:r w:rsidRPr="003157E6">
        <w:rPr>
          <w:rFonts w:cs="Arial" w:hint="cs"/>
          <w:sz w:val="20"/>
          <w:szCs w:val="20"/>
          <w:rtl/>
        </w:rPr>
        <w:t>שמרבים</w:t>
      </w:r>
      <w:r w:rsidRPr="003157E6">
        <w:rPr>
          <w:rFonts w:cs="Arial"/>
          <w:sz w:val="20"/>
          <w:szCs w:val="20"/>
          <w:rtl/>
        </w:rPr>
        <w:t xml:space="preserve"> </w:t>
      </w:r>
      <w:r w:rsidRPr="003157E6">
        <w:rPr>
          <w:rFonts w:cs="Arial" w:hint="cs"/>
          <w:sz w:val="20"/>
          <w:szCs w:val="20"/>
          <w:rtl/>
        </w:rPr>
        <w:t>בשבילם</w:t>
      </w:r>
      <w:r>
        <w:rPr>
          <w:rFonts w:cs="Arial" w:hint="cs"/>
          <w:sz w:val="20"/>
          <w:szCs w:val="20"/>
          <w:rtl/>
        </w:rPr>
        <w:t>."</w:t>
      </w:r>
    </w:p>
    <w:p w:rsidR="00F15C4E" w:rsidRDefault="00F15C4E" w:rsidP="00F15C4E">
      <w:pPr>
        <w:rPr>
          <w:sz w:val="20"/>
          <w:szCs w:val="20"/>
          <w:rtl/>
        </w:rPr>
      </w:pPr>
      <w:r>
        <w:rPr>
          <w:rFonts w:hint="cs"/>
          <w:sz w:val="20"/>
          <w:szCs w:val="20"/>
          <w:u w:val="single"/>
          <w:rtl/>
        </w:rPr>
        <w:t>על איזה ריבוי מדובר</w:t>
      </w:r>
      <w:r>
        <w:rPr>
          <w:sz w:val="20"/>
          <w:szCs w:val="20"/>
          <w:u w:val="single"/>
          <w:rtl/>
        </w:rPr>
        <w:br/>
      </w:r>
      <w:r w:rsidRPr="0043067A">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לדעת הפוסקים שפנ"ח מקרי רק מי שסועד בפועל עם הזוג, צריך שהפנ"ח יהיה מי שראוי להרבות עבורו מנות בסעודה, למרות שכעת לא הרבו עבורו. אמנם, לשיטת הר"ן, שהרמ"א פסק לעיל כוותיה, שאף אם אינם סועדים עם הזוג מקרי פנ"ח, כל ששמחים בביאתם מקרי פנ"ח למרות שאין דרך להרבות מנות עבורם.</w:t>
      </w:r>
    </w:p>
    <w:p w:rsidR="00F15C4E" w:rsidRDefault="00F15C4E" w:rsidP="00F15C4E">
      <w:pPr>
        <w:rPr>
          <w:sz w:val="20"/>
          <w:szCs w:val="20"/>
          <w:rtl/>
        </w:rPr>
      </w:pPr>
      <w:r>
        <w:rPr>
          <w:rFonts w:hint="cs"/>
          <w:b/>
          <w:bCs/>
          <w:sz w:val="20"/>
          <w:szCs w:val="20"/>
          <w:rtl/>
        </w:rPr>
        <w:t xml:space="preserve">ימי שמחה מיוחדים </w:t>
      </w:r>
      <w:r>
        <w:rPr>
          <w:b/>
          <w:bCs/>
          <w:sz w:val="20"/>
          <w:szCs w:val="20"/>
          <w:rtl/>
        </w:rPr>
        <w:t>–</w:t>
      </w:r>
      <w:r>
        <w:rPr>
          <w:rFonts w:hint="cs"/>
          <w:b/>
          <w:bCs/>
          <w:sz w:val="20"/>
          <w:szCs w:val="20"/>
          <w:rtl/>
        </w:rPr>
        <w:t xml:space="preserve"> הגדרתם כפנים חדשות</w:t>
      </w:r>
      <w:r>
        <w:rPr>
          <w:rFonts w:hint="cs"/>
          <w:b/>
          <w:bCs/>
          <w:sz w:val="20"/>
          <w:szCs w:val="20"/>
          <w:rtl/>
        </w:rPr>
        <w:br/>
        <w:t>שיטות הראשונים</w:t>
      </w:r>
      <w:r>
        <w:rPr>
          <w:b/>
          <w:bCs/>
          <w:sz w:val="20"/>
          <w:szCs w:val="20"/>
          <w:rtl/>
        </w:rPr>
        <w:br/>
      </w:r>
      <w:r>
        <w:rPr>
          <w:rFonts w:hint="cs"/>
          <w:sz w:val="20"/>
          <w:szCs w:val="20"/>
          <w:rtl/>
        </w:rPr>
        <w:t xml:space="preserve">א. </w:t>
      </w:r>
      <w:r>
        <w:rPr>
          <w:rFonts w:hint="cs"/>
          <w:b/>
          <w:bCs/>
          <w:sz w:val="20"/>
          <w:szCs w:val="20"/>
          <w:rtl/>
        </w:rPr>
        <w:t xml:space="preserve">תוספות </w:t>
      </w:r>
      <w:r>
        <w:rPr>
          <w:sz w:val="20"/>
          <w:szCs w:val="20"/>
          <w:rtl/>
        </w:rPr>
        <w:t>–</w:t>
      </w:r>
      <w:r>
        <w:rPr>
          <w:rFonts w:hint="cs"/>
          <w:sz w:val="20"/>
          <w:szCs w:val="20"/>
          <w:rtl/>
        </w:rPr>
        <w:t xml:space="preserve"> נאמר באגדה ששבת היא פנים חדשות, והטעם הוא משום שמרבים לכבוד שבת שמחה וסעודה.</w:t>
      </w:r>
      <w:r>
        <w:rPr>
          <w:sz w:val="20"/>
          <w:szCs w:val="20"/>
          <w:rtl/>
        </w:rPr>
        <w:br/>
      </w:r>
      <w:r>
        <w:rPr>
          <w:rFonts w:hint="cs"/>
          <w:sz w:val="20"/>
          <w:szCs w:val="20"/>
          <w:rtl/>
        </w:rPr>
        <w:t xml:space="preserve">ב. </w:t>
      </w:r>
      <w:r w:rsidRPr="00424967">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הוא הדין שיום טוב ראשון ושני נחשב אף הוא כפנים חדשות.</w:t>
      </w:r>
      <w:r>
        <w:rPr>
          <w:sz w:val="20"/>
          <w:szCs w:val="20"/>
          <w:rtl/>
        </w:rPr>
        <w:br/>
      </w:r>
      <w:r>
        <w:rPr>
          <w:rFonts w:hint="cs"/>
          <w:sz w:val="20"/>
          <w:szCs w:val="20"/>
          <w:rtl/>
        </w:rPr>
        <w:t xml:space="preserve">ג. </w:t>
      </w:r>
      <w:r w:rsidRPr="00424967">
        <w:rPr>
          <w:rFonts w:hint="cs"/>
          <w:b/>
          <w:bCs/>
          <w:sz w:val="20"/>
          <w:szCs w:val="20"/>
          <w:rtl/>
        </w:rPr>
        <w:t>ארחות חיים</w:t>
      </w:r>
      <w:r>
        <w:rPr>
          <w:rFonts w:hint="cs"/>
          <w:sz w:val="20"/>
          <w:szCs w:val="20"/>
          <w:rtl/>
        </w:rPr>
        <w:t xml:space="preserve"> </w:t>
      </w:r>
      <w:r>
        <w:rPr>
          <w:sz w:val="20"/>
          <w:szCs w:val="20"/>
          <w:rtl/>
        </w:rPr>
        <w:t>–</w:t>
      </w:r>
      <w:r>
        <w:rPr>
          <w:rFonts w:hint="cs"/>
          <w:sz w:val="20"/>
          <w:szCs w:val="20"/>
          <w:rtl/>
        </w:rPr>
        <w:t xml:space="preserve"> יש מי שאומר, שיו"ט אינו פנ"ח, אפילו יו"ט ראשון.</w:t>
      </w:r>
    </w:p>
    <w:p w:rsidR="00F15C4E" w:rsidRDefault="00F15C4E" w:rsidP="00F15C4E">
      <w:pPr>
        <w:rPr>
          <w:sz w:val="20"/>
          <w:szCs w:val="20"/>
          <w:rtl/>
        </w:rPr>
      </w:pPr>
      <w:r>
        <w:rPr>
          <w:rFonts w:hint="cs"/>
          <w:b/>
          <w:bCs/>
          <w:sz w:val="20"/>
          <w:szCs w:val="20"/>
          <w:rtl/>
        </w:rPr>
        <w:t>האם סעודה שלישית נחשבת כפנים חדשות</w:t>
      </w:r>
      <w:r>
        <w:rPr>
          <w:b/>
          <w:bCs/>
          <w:sz w:val="20"/>
          <w:szCs w:val="20"/>
          <w:rtl/>
        </w:rPr>
        <w:br/>
      </w:r>
      <w:r>
        <w:rPr>
          <w:rFonts w:hint="cs"/>
          <w:sz w:val="20"/>
          <w:szCs w:val="20"/>
          <w:rtl/>
        </w:rPr>
        <w:t xml:space="preserve">א. </w:t>
      </w:r>
      <w:r w:rsidRPr="00D84855">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סעודה שלישית אינה נחשבת פנים חדשות, וכ"פ </w:t>
      </w:r>
      <w:r w:rsidRPr="00D84855">
        <w:rPr>
          <w:rFonts w:hint="cs"/>
          <w:b/>
          <w:bCs/>
          <w:sz w:val="20"/>
          <w:szCs w:val="20"/>
          <w:rtl/>
        </w:rPr>
        <w:t>המחבר</w:t>
      </w:r>
      <w:r>
        <w:rPr>
          <w:rFonts w:hint="cs"/>
          <w:sz w:val="20"/>
          <w:szCs w:val="20"/>
          <w:rtl/>
        </w:rPr>
        <w:t>.</w:t>
      </w:r>
      <w:r>
        <w:rPr>
          <w:sz w:val="20"/>
          <w:szCs w:val="20"/>
          <w:rtl/>
        </w:rPr>
        <w:br/>
      </w:r>
      <w:r w:rsidRPr="00D84855">
        <w:rPr>
          <w:rFonts w:hint="cs"/>
          <w:b/>
          <w:bCs/>
          <w:sz w:val="20"/>
          <w:szCs w:val="20"/>
          <w:rtl/>
        </w:rPr>
        <w:t xml:space="preserve">טעם </w:t>
      </w:r>
      <w:r>
        <w:rPr>
          <w:sz w:val="20"/>
          <w:szCs w:val="20"/>
          <w:rtl/>
        </w:rPr>
        <w:t>–</w:t>
      </w:r>
      <w:r>
        <w:rPr>
          <w:rFonts w:hint="cs"/>
          <w:sz w:val="20"/>
          <w:szCs w:val="20"/>
          <w:rtl/>
        </w:rPr>
        <w:t xml:space="preserve"> זו אינה סעודה חשובה, שהרי איכא מ"ד שיוצא בה ידי חובה במיני מזונות.</w:t>
      </w:r>
      <w:r>
        <w:rPr>
          <w:sz w:val="20"/>
          <w:szCs w:val="20"/>
          <w:rtl/>
        </w:rPr>
        <w:br/>
      </w:r>
      <w:r>
        <w:rPr>
          <w:rFonts w:hint="cs"/>
          <w:sz w:val="20"/>
          <w:szCs w:val="20"/>
          <w:rtl/>
        </w:rPr>
        <w:t xml:space="preserve">ב. </w:t>
      </w:r>
      <w:r w:rsidRPr="00D84855">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הדרשה היא כפנ"ח, ולכן נהגו לברך בסעודה שלישית כי נוהגים לדרוש, וכ"פ </w:t>
      </w:r>
      <w:r w:rsidRPr="00D84855">
        <w:rPr>
          <w:rFonts w:hint="cs"/>
          <w:b/>
          <w:bCs/>
          <w:sz w:val="20"/>
          <w:szCs w:val="20"/>
          <w:rtl/>
        </w:rPr>
        <w:t>הרמ"א</w:t>
      </w:r>
      <w:r>
        <w:rPr>
          <w:rFonts w:hint="cs"/>
          <w:sz w:val="20"/>
          <w:szCs w:val="20"/>
          <w:rtl/>
        </w:rPr>
        <w:t>.</w:t>
      </w:r>
      <w:r>
        <w:rPr>
          <w:sz w:val="20"/>
          <w:szCs w:val="20"/>
          <w:rtl/>
        </w:rPr>
        <w:br/>
      </w:r>
      <w:r w:rsidRPr="00747C16">
        <w:rPr>
          <w:rFonts w:hint="cs"/>
          <w:b/>
          <w:bCs/>
          <w:sz w:val="20"/>
          <w:szCs w:val="20"/>
          <w:rtl/>
        </w:rPr>
        <w:t>והרמ"ע מפאנו</w:t>
      </w:r>
      <w:r>
        <w:rPr>
          <w:rFonts w:hint="cs"/>
          <w:sz w:val="20"/>
          <w:szCs w:val="20"/>
          <w:rtl/>
        </w:rPr>
        <w:t xml:space="preserve"> כתב שסעודה שלישית אף היא פנ"ח ע"פ הסוד בספר הזוהר, הו"ד </w:t>
      </w:r>
      <w:r w:rsidRPr="00747C16">
        <w:rPr>
          <w:rFonts w:hint="cs"/>
          <w:b/>
          <w:bCs/>
          <w:sz w:val="20"/>
          <w:szCs w:val="20"/>
          <w:rtl/>
        </w:rPr>
        <w:t>בפת"ש</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84855">
        <w:rPr>
          <w:rFonts w:cs="Arial" w:hint="cs"/>
          <w:sz w:val="20"/>
          <w:szCs w:val="20"/>
          <w:rtl/>
        </w:rPr>
        <w:t>וי</w:t>
      </w:r>
      <w:r>
        <w:rPr>
          <w:rFonts w:cs="Arial" w:hint="cs"/>
          <w:sz w:val="20"/>
          <w:szCs w:val="20"/>
          <w:rtl/>
        </w:rPr>
        <w:t>ש אומרים</w:t>
      </w:r>
      <w:r w:rsidRPr="00D84855">
        <w:rPr>
          <w:rFonts w:cs="Arial"/>
          <w:sz w:val="20"/>
          <w:szCs w:val="20"/>
          <w:rtl/>
        </w:rPr>
        <w:t xml:space="preserve"> </w:t>
      </w:r>
      <w:r w:rsidRPr="00D84855">
        <w:rPr>
          <w:rFonts w:cs="Arial" w:hint="cs"/>
          <w:sz w:val="20"/>
          <w:szCs w:val="20"/>
          <w:rtl/>
        </w:rPr>
        <w:t>דשבת</w:t>
      </w:r>
      <w:r w:rsidRPr="00D84855">
        <w:rPr>
          <w:rFonts w:cs="Arial"/>
          <w:sz w:val="20"/>
          <w:szCs w:val="20"/>
          <w:rtl/>
        </w:rPr>
        <w:t xml:space="preserve"> </w:t>
      </w:r>
      <w:r w:rsidRPr="00D84855">
        <w:rPr>
          <w:rFonts w:cs="Arial" w:hint="cs"/>
          <w:sz w:val="20"/>
          <w:szCs w:val="20"/>
          <w:rtl/>
        </w:rPr>
        <w:t>וי</w:t>
      </w:r>
      <w:r>
        <w:rPr>
          <w:rFonts w:cs="Arial" w:hint="cs"/>
          <w:sz w:val="20"/>
          <w:szCs w:val="20"/>
          <w:rtl/>
        </w:rPr>
        <w:t>ום טוב</w:t>
      </w:r>
      <w:r w:rsidRPr="00D84855">
        <w:rPr>
          <w:rFonts w:cs="Arial"/>
          <w:sz w:val="20"/>
          <w:szCs w:val="20"/>
          <w:rtl/>
        </w:rPr>
        <w:t xml:space="preserve"> </w:t>
      </w:r>
      <w:r w:rsidRPr="00D84855">
        <w:rPr>
          <w:rFonts w:cs="Arial" w:hint="cs"/>
          <w:sz w:val="20"/>
          <w:szCs w:val="20"/>
          <w:rtl/>
        </w:rPr>
        <w:t>ראשון</w:t>
      </w:r>
      <w:r w:rsidRPr="00D84855">
        <w:rPr>
          <w:rFonts w:cs="Arial"/>
          <w:sz w:val="20"/>
          <w:szCs w:val="20"/>
          <w:rtl/>
        </w:rPr>
        <w:t xml:space="preserve"> </w:t>
      </w:r>
      <w:r w:rsidRPr="00D84855">
        <w:rPr>
          <w:rFonts w:cs="Arial" w:hint="cs"/>
          <w:sz w:val="20"/>
          <w:szCs w:val="20"/>
          <w:rtl/>
        </w:rPr>
        <w:t>ושני</w:t>
      </w:r>
      <w:r w:rsidRPr="00D84855">
        <w:rPr>
          <w:rFonts w:cs="Arial"/>
          <w:sz w:val="20"/>
          <w:szCs w:val="20"/>
          <w:rtl/>
        </w:rPr>
        <w:t xml:space="preserve"> </w:t>
      </w:r>
      <w:r w:rsidRPr="00D84855">
        <w:rPr>
          <w:rFonts w:cs="Arial" w:hint="cs"/>
          <w:sz w:val="20"/>
          <w:szCs w:val="20"/>
          <w:rtl/>
        </w:rPr>
        <w:t>הוי</w:t>
      </w:r>
      <w:r w:rsidRPr="00D84855">
        <w:rPr>
          <w:rFonts w:cs="Arial"/>
          <w:sz w:val="20"/>
          <w:szCs w:val="20"/>
          <w:rtl/>
        </w:rPr>
        <w:t xml:space="preserve"> </w:t>
      </w:r>
      <w:r w:rsidRPr="00D84855">
        <w:rPr>
          <w:rFonts w:cs="Arial" w:hint="cs"/>
          <w:sz w:val="20"/>
          <w:szCs w:val="20"/>
          <w:rtl/>
        </w:rPr>
        <w:t>כפנים</w:t>
      </w:r>
      <w:r w:rsidRPr="00D84855">
        <w:rPr>
          <w:rFonts w:cs="Arial"/>
          <w:sz w:val="20"/>
          <w:szCs w:val="20"/>
          <w:rtl/>
        </w:rPr>
        <w:t xml:space="preserve"> </w:t>
      </w:r>
      <w:r w:rsidRPr="00D84855">
        <w:rPr>
          <w:rFonts w:cs="Arial" w:hint="cs"/>
          <w:sz w:val="20"/>
          <w:szCs w:val="20"/>
          <w:rtl/>
        </w:rPr>
        <w:t>חדשות</w:t>
      </w:r>
      <w:r w:rsidRPr="00D84855">
        <w:rPr>
          <w:rFonts w:cs="Arial"/>
          <w:sz w:val="20"/>
          <w:szCs w:val="20"/>
          <w:rtl/>
        </w:rPr>
        <w:t xml:space="preserve"> </w:t>
      </w:r>
      <w:r w:rsidRPr="00D84855">
        <w:rPr>
          <w:rFonts w:cs="Arial" w:hint="cs"/>
          <w:sz w:val="20"/>
          <w:szCs w:val="20"/>
          <w:rtl/>
        </w:rPr>
        <w:t>בסעודת</w:t>
      </w:r>
      <w:r w:rsidRPr="00D84855">
        <w:rPr>
          <w:rFonts w:cs="Arial"/>
          <w:sz w:val="20"/>
          <w:szCs w:val="20"/>
          <w:rtl/>
        </w:rPr>
        <w:t xml:space="preserve"> </w:t>
      </w:r>
      <w:r w:rsidRPr="00D84855">
        <w:rPr>
          <w:rFonts w:cs="Arial" w:hint="cs"/>
          <w:sz w:val="20"/>
          <w:szCs w:val="20"/>
          <w:rtl/>
        </w:rPr>
        <w:t>הלילה</w:t>
      </w:r>
      <w:r w:rsidRPr="00D84855">
        <w:rPr>
          <w:rFonts w:cs="Arial"/>
          <w:sz w:val="20"/>
          <w:szCs w:val="20"/>
          <w:rtl/>
        </w:rPr>
        <w:t xml:space="preserve"> </w:t>
      </w:r>
      <w:r w:rsidRPr="00D84855">
        <w:rPr>
          <w:rFonts w:cs="Arial" w:hint="cs"/>
          <w:sz w:val="20"/>
          <w:szCs w:val="20"/>
          <w:rtl/>
        </w:rPr>
        <w:t>ושחרית</w:t>
      </w:r>
      <w:r w:rsidRPr="00D84855">
        <w:rPr>
          <w:rFonts w:cs="Arial"/>
          <w:sz w:val="20"/>
          <w:szCs w:val="20"/>
          <w:rtl/>
        </w:rPr>
        <w:t xml:space="preserve">, </w:t>
      </w:r>
      <w:r w:rsidRPr="00D84855">
        <w:rPr>
          <w:rFonts w:cs="Arial" w:hint="cs"/>
          <w:sz w:val="20"/>
          <w:szCs w:val="20"/>
          <w:rtl/>
        </w:rPr>
        <w:t>אבל</w:t>
      </w:r>
      <w:r w:rsidRPr="00D84855">
        <w:rPr>
          <w:rFonts w:cs="Arial"/>
          <w:sz w:val="20"/>
          <w:szCs w:val="20"/>
          <w:rtl/>
        </w:rPr>
        <w:t xml:space="preserve"> </w:t>
      </w:r>
      <w:r w:rsidRPr="00D84855">
        <w:rPr>
          <w:rFonts w:cs="Arial" w:hint="cs"/>
          <w:sz w:val="20"/>
          <w:szCs w:val="20"/>
          <w:rtl/>
        </w:rPr>
        <w:t>לא</w:t>
      </w:r>
      <w:r w:rsidRPr="00D84855">
        <w:rPr>
          <w:rFonts w:cs="Arial"/>
          <w:sz w:val="20"/>
          <w:szCs w:val="20"/>
          <w:rtl/>
        </w:rPr>
        <w:t xml:space="preserve"> </w:t>
      </w:r>
      <w:r w:rsidRPr="00D84855">
        <w:rPr>
          <w:rFonts w:cs="Arial" w:hint="cs"/>
          <w:sz w:val="20"/>
          <w:szCs w:val="20"/>
          <w:rtl/>
        </w:rPr>
        <w:t>בסעודה</w:t>
      </w:r>
      <w:r w:rsidRPr="00D84855">
        <w:rPr>
          <w:rFonts w:cs="Arial"/>
          <w:sz w:val="20"/>
          <w:szCs w:val="20"/>
          <w:rtl/>
        </w:rPr>
        <w:t xml:space="preserve"> </w:t>
      </w:r>
      <w:r w:rsidRPr="00D84855">
        <w:rPr>
          <w:rFonts w:cs="Arial" w:hint="cs"/>
          <w:sz w:val="20"/>
          <w:szCs w:val="20"/>
          <w:rtl/>
        </w:rPr>
        <w:t>שלישית</w:t>
      </w:r>
      <w:r w:rsidRPr="00D84855">
        <w:rPr>
          <w:rFonts w:cs="Arial"/>
          <w:sz w:val="20"/>
          <w:szCs w:val="20"/>
          <w:rtl/>
        </w:rPr>
        <w:t xml:space="preserve">, </w:t>
      </w:r>
      <w:r w:rsidRPr="00D84855">
        <w:rPr>
          <w:rFonts w:cs="Arial" w:hint="cs"/>
          <w:sz w:val="20"/>
          <w:szCs w:val="20"/>
          <w:rtl/>
        </w:rPr>
        <w:t>וכן</w:t>
      </w:r>
      <w:r w:rsidRPr="00D84855">
        <w:rPr>
          <w:rFonts w:cs="Arial"/>
          <w:sz w:val="20"/>
          <w:szCs w:val="20"/>
          <w:rtl/>
        </w:rPr>
        <w:t xml:space="preserve"> </w:t>
      </w:r>
      <w:r w:rsidRPr="00D84855">
        <w:rPr>
          <w:rFonts w:cs="Arial" w:hint="cs"/>
          <w:sz w:val="20"/>
          <w:szCs w:val="20"/>
          <w:rtl/>
        </w:rPr>
        <w:t>פשט</w:t>
      </w:r>
      <w:r w:rsidRPr="00D84855">
        <w:rPr>
          <w:rFonts w:cs="Arial"/>
          <w:sz w:val="20"/>
          <w:szCs w:val="20"/>
          <w:rtl/>
        </w:rPr>
        <w:t xml:space="preserve"> </w:t>
      </w:r>
      <w:r w:rsidRPr="00D84855">
        <w:rPr>
          <w:rFonts w:cs="Arial" w:hint="cs"/>
          <w:sz w:val="20"/>
          <w:szCs w:val="20"/>
          <w:rtl/>
        </w:rPr>
        <w:t>המנהג</w:t>
      </w:r>
      <w:r w:rsidRPr="00D84855">
        <w:rPr>
          <w:rFonts w:cs="Arial"/>
          <w:sz w:val="20"/>
          <w:szCs w:val="20"/>
          <w:rtl/>
        </w:rPr>
        <w:t xml:space="preserve">. </w:t>
      </w:r>
      <w:r w:rsidRPr="00D84855">
        <w:rPr>
          <w:rFonts w:cs="Arial" w:hint="cs"/>
          <w:sz w:val="18"/>
          <w:szCs w:val="18"/>
          <w:rtl/>
        </w:rPr>
        <w:t>הגה</w:t>
      </w:r>
      <w:r w:rsidRPr="00D84855">
        <w:rPr>
          <w:rFonts w:cs="Arial"/>
          <w:sz w:val="18"/>
          <w:szCs w:val="18"/>
          <w:rtl/>
        </w:rPr>
        <w:t xml:space="preserve">: </w:t>
      </w:r>
      <w:r w:rsidRPr="00D84855">
        <w:rPr>
          <w:rFonts w:cs="Arial" w:hint="cs"/>
          <w:sz w:val="18"/>
          <w:szCs w:val="18"/>
          <w:rtl/>
        </w:rPr>
        <w:t>ועכשיו</w:t>
      </w:r>
      <w:r w:rsidRPr="00D84855">
        <w:rPr>
          <w:rFonts w:cs="Arial"/>
          <w:sz w:val="18"/>
          <w:szCs w:val="18"/>
          <w:rtl/>
        </w:rPr>
        <w:t xml:space="preserve"> </w:t>
      </w:r>
      <w:r w:rsidRPr="00D84855">
        <w:rPr>
          <w:rFonts w:cs="Arial" w:hint="cs"/>
          <w:sz w:val="18"/>
          <w:szCs w:val="18"/>
          <w:rtl/>
        </w:rPr>
        <w:t>נהגו</w:t>
      </w:r>
      <w:r w:rsidRPr="00D84855">
        <w:rPr>
          <w:rFonts w:cs="Arial"/>
          <w:sz w:val="18"/>
          <w:szCs w:val="18"/>
          <w:rtl/>
        </w:rPr>
        <w:t xml:space="preserve"> </w:t>
      </w:r>
      <w:r w:rsidRPr="00D84855">
        <w:rPr>
          <w:rFonts w:cs="Arial" w:hint="cs"/>
          <w:sz w:val="18"/>
          <w:szCs w:val="18"/>
          <w:rtl/>
        </w:rPr>
        <w:t>במדינות</w:t>
      </w:r>
      <w:r w:rsidRPr="00D84855">
        <w:rPr>
          <w:rFonts w:cs="Arial"/>
          <w:sz w:val="18"/>
          <w:szCs w:val="18"/>
          <w:rtl/>
        </w:rPr>
        <w:t xml:space="preserve"> </w:t>
      </w:r>
      <w:r w:rsidRPr="00D84855">
        <w:rPr>
          <w:rFonts w:cs="Arial" w:hint="cs"/>
          <w:sz w:val="18"/>
          <w:szCs w:val="18"/>
          <w:rtl/>
        </w:rPr>
        <w:t>אלו</w:t>
      </w:r>
      <w:r w:rsidRPr="00D84855">
        <w:rPr>
          <w:rFonts w:cs="Arial"/>
          <w:sz w:val="18"/>
          <w:szCs w:val="18"/>
          <w:rtl/>
        </w:rPr>
        <w:t xml:space="preserve"> </w:t>
      </w:r>
      <w:r w:rsidRPr="00D84855">
        <w:rPr>
          <w:rFonts w:cs="Arial" w:hint="cs"/>
          <w:sz w:val="18"/>
          <w:szCs w:val="18"/>
          <w:rtl/>
        </w:rPr>
        <w:t>לברך</w:t>
      </w:r>
      <w:r w:rsidRPr="00D84855">
        <w:rPr>
          <w:rFonts w:cs="Arial"/>
          <w:sz w:val="18"/>
          <w:szCs w:val="18"/>
          <w:rtl/>
        </w:rPr>
        <w:t xml:space="preserve"> </w:t>
      </w:r>
      <w:r w:rsidRPr="00D84855">
        <w:rPr>
          <w:rFonts w:cs="Arial" w:hint="cs"/>
          <w:sz w:val="18"/>
          <w:szCs w:val="18"/>
          <w:rtl/>
        </w:rPr>
        <w:t>ז</w:t>
      </w:r>
      <w:r w:rsidRPr="00D84855">
        <w:rPr>
          <w:rFonts w:cs="Arial"/>
          <w:sz w:val="18"/>
          <w:szCs w:val="18"/>
          <w:rtl/>
        </w:rPr>
        <w:t xml:space="preserve">' </w:t>
      </w:r>
      <w:r w:rsidRPr="00D84855">
        <w:rPr>
          <w:rFonts w:cs="Arial" w:hint="cs"/>
          <w:sz w:val="18"/>
          <w:szCs w:val="18"/>
          <w:rtl/>
        </w:rPr>
        <w:t>ברכות</w:t>
      </w:r>
      <w:r w:rsidRPr="00D84855">
        <w:rPr>
          <w:rFonts w:cs="Arial"/>
          <w:sz w:val="18"/>
          <w:szCs w:val="18"/>
          <w:rtl/>
        </w:rPr>
        <w:t xml:space="preserve"> </w:t>
      </w:r>
      <w:r w:rsidRPr="00D84855">
        <w:rPr>
          <w:rFonts w:cs="Arial" w:hint="cs"/>
          <w:sz w:val="18"/>
          <w:szCs w:val="18"/>
          <w:rtl/>
        </w:rPr>
        <w:t>בסעודה</w:t>
      </w:r>
      <w:r w:rsidRPr="00D84855">
        <w:rPr>
          <w:rFonts w:cs="Arial"/>
          <w:sz w:val="18"/>
          <w:szCs w:val="18"/>
          <w:rtl/>
        </w:rPr>
        <w:t xml:space="preserve"> </w:t>
      </w:r>
      <w:r w:rsidRPr="00D84855">
        <w:rPr>
          <w:rFonts w:cs="Arial" w:hint="cs"/>
          <w:sz w:val="18"/>
          <w:szCs w:val="18"/>
          <w:rtl/>
        </w:rPr>
        <w:t>ג</w:t>
      </w:r>
      <w:r w:rsidRPr="00D84855">
        <w:rPr>
          <w:rFonts w:cs="Arial"/>
          <w:sz w:val="18"/>
          <w:szCs w:val="18"/>
          <w:rtl/>
        </w:rPr>
        <w:t xml:space="preserve">', </w:t>
      </w:r>
      <w:r w:rsidRPr="00D84855">
        <w:rPr>
          <w:rFonts w:cs="Arial" w:hint="cs"/>
          <w:sz w:val="18"/>
          <w:szCs w:val="18"/>
          <w:rtl/>
        </w:rPr>
        <w:t>ואפשר</w:t>
      </w:r>
      <w:r w:rsidRPr="00D84855">
        <w:rPr>
          <w:rFonts w:cs="Arial"/>
          <w:sz w:val="18"/>
          <w:szCs w:val="18"/>
          <w:rtl/>
        </w:rPr>
        <w:t xml:space="preserve"> </w:t>
      </w:r>
      <w:r w:rsidRPr="00D84855">
        <w:rPr>
          <w:rFonts w:cs="Arial" w:hint="cs"/>
          <w:sz w:val="18"/>
          <w:szCs w:val="18"/>
          <w:rtl/>
        </w:rPr>
        <w:t>משום</w:t>
      </w:r>
      <w:r w:rsidRPr="00D84855">
        <w:rPr>
          <w:rFonts w:cs="Arial"/>
          <w:sz w:val="18"/>
          <w:szCs w:val="18"/>
          <w:rtl/>
        </w:rPr>
        <w:t xml:space="preserve"> </w:t>
      </w:r>
      <w:r w:rsidRPr="00D84855">
        <w:rPr>
          <w:rFonts w:cs="Arial" w:hint="cs"/>
          <w:sz w:val="18"/>
          <w:szCs w:val="18"/>
          <w:rtl/>
        </w:rPr>
        <w:t>דרגילים</w:t>
      </w:r>
      <w:r w:rsidRPr="00D84855">
        <w:rPr>
          <w:rFonts w:cs="Arial"/>
          <w:sz w:val="18"/>
          <w:szCs w:val="18"/>
          <w:rtl/>
        </w:rPr>
        <w:t xml:space="preserve"> </w:t>
      </w:r>
      <w:r w:rsidRPr="00D84855">
        <w:rPr>
          <w:rFonts w:cs="Arial" w:hint="cs"/>
          <w:sz w:val="18"/>
          <w:szCs w:val="18"/>
          <w:rtl/>
        </w:rPr>
        <w:t>לבא</w:t>
      </w:r>
      <w:r w:rsidRPr="00D84855">
        <w:rPr>
          <w:rFonts w:cs="Arial"/>
          <w:sz w:val="18"/>
          <w:szCs w:val="18"/>
          <w:rtl/>
        </w:rPr>
        <w:t xml:space="preserve"> </w:t>
      </w:r>
      <w:r w:rsidRPr="00D84855">
        <w:rPr>
          <w:rFonts w:cs="Arial" w:hint="cs"/>
          <w:sz w:val="18"/>
          <w:szCs w:val="18"/>
          <w:rtl/>
        </w:rPr>
        <w:t>פנים</w:t>
      </w:r>
      <w:r w:rsidRPr="00D84855">
        <w:rPr>
          <w:rFonts w:cs="Arial"/>
          <w:sz w:val="18"/>
          <w:szCs w:val="18"/>
          <w:rtl/>
        </w:rPr>
        <w:t xml:space="preserve"> </w:t>
      </w:r>
      <w:r w:rsidRPr="00D84855">
        <w:rPr>
          <w:rFonts w:cs="Arial" w:hint="cs"/>
          <w:sz w:val="18"/>
          <w:szCs w:val="18"/>
          <w:rtl/>
        </w:rPr>
        <w:t>חדשות</w:t>
      </w:r>
      <w:r w:rsidRPr="00D84855">
        <w:rPr>
          <w:rFonts w:cs="Arial"/>
          <w:sz w:val="18"/>
          <w:szCs w:val="18"/>
          <w:rtl/>
        </w:rPr>
        <w:t xml:space="preserve">; </w:t>
      </w:r>
      <w:r w:rsidRPr="00D84855">
        <w:rPr>
          <w:rFonts w:cs="Arial" w:hint="cs"/>
          <w:sz w:val="18"/>
          <w:szCs w:val="18"/>
          <w:rtl/>
        </w:rPr>
        <w:t>וי</w:t>
      </w:r>
      <w:r>
        <w:rPr>
          <w:rFonts w:cs="Arial" w:hint="cs"/>
          <w:sz w:val="18"/>
          <w:szCs w:val="18"/>
          <w:rtl/>
        </w:rPr>
        <w:t xml:space="preserve">ש אומרים </w:t>
      </w:r>
      <w:r w:rsidRPr="00D84855">
        <w:rPr>
          <w:rFonts w:cs="Arial" w:hint="cs"/>
          <w:sz w:val="18"/>
          <w:szCs w:val="18"/>
          <w:rtl/>
        </w:rPr>
        <w:t>מטעם</w:t>
      </w:r>
      <w:r w:rsidRPr="00D84855">
        <w:rPr>
          <w:rFonts w:cs="Arial"/>
          <w:sz w:val="18"/>
          <w:szCs w:val="18"/>
          <w:rtl/>
        </w:rPr>
        <w:t xml:space="preserve"> </w:t>
      </w:r>
      <w:r w:rsidRPr="00D84855">
        <w:rPr>
          <w:rFonts w:cs="Arial" w:hint="cs"/>
          <w:sz w:val="18"/>
          <w:szCs w:val="18"/>
          <w:rtl/>
        </w:rPr>
        <w:t>דרגילין</w:t>
      </w:r>
      <w:r w:rsidRPr="00D84855">
        <w:rPr>
          <w:rFonts w:cs="Arial"/>
          <w:sz w:val="18"/>
          <w:szCs w:val="18"/>
          <w:rtl/>
        </w:rPr>
        <w:t xml:space="preserve"> </w:t>
      </w:r>
      <w:r w:rsidRPr="00D84855">
        <w:rPr>
          <w:rFonts w:cs="Arial" w:hint="cs"/>
          <w:sz w:val="18"/>
          <w:szCs w:val="18"/>
          <w:rtl/>
        </w:rPr>
        <w:t>לדרוש</w:t>
      </w:r>
      <w:r w:rsidRPr="00D84855">
        <w:rPr>
          <w:rFonts w:cs="Arial"/>
          <w:sz w:val="18"/>
          <w:szCs w:val="18"/>
          <w:rtl/>
        </w:rPr>
        <w:t xml:space="preserve">, </w:t>
      </w:r>
      <w:r w:rsidRPr="00D84855">
        <w:rPr>
          <w:rFonts w:cs="Arial" w:hint="cs"/>
          <w:sz w:val="18"/>
          <w:szCs w:val="18"/>
          <w:rtl/>
        </w:rPr>
        <w:t>והדרשה</w:t>
      </w:r>
      <w:r w:rsidRPr="00D84855">
        <w:rPr>
          <w:rFonts w:cs="Arial"/>
          <w:sz w:val="18"/>
          <w:szCs w:val="18"/>
          <w:rtl/>
        </w:rPr>
        <w:t xml:space="preserve"> </w:t>
      </w:r>
      <w:r w:rsidRPr="00D84855">
        <w:rPr>
          <w:rFonts w:cs="Arial" w:hint="cs"/>
          <w:sz w:val="18"/>
          <w:szCs w:val="18"/>
          <w:rtl/>
        </w:rPr>
        <w:t>הוי</w:t>
      </w:r>
      <w:r w:rsidRPr="00D84855">
        <w:rPr>
          <w:rFonts w:cs="Arial"/>
          <w:sz w:val="18"/>
          <w:szCs w:val="18"/>
          <w:rtl/>
        </w:rPr>
        <w:t xml:space="preserve"> </w:t>
      </w:r>
      <w:r w:rsidRPr="00D84855">
        <w:rPr>
          <w:rFonts w:cs="Arial" w:hint="cs"/>
          <w:sz w:val="18"/>
          <w:szCs w:val="18"/>
          <w:rtl/>
        </w:rPr>
        <w:t>כפנים</w:t>
      </w:r>
      <w:r w:rsidRPr="00D84855">
        <w:rPr>
          <w:rFonts w:cs="Arial"/>
          <w:sz w:val="18"/>
          <w:szCs w:val="18"/>
          <w:rtl/>
        </w:rPr>
        <w:t xml:space="preserve"> </w:t>
      </w:r>
      <w:r w:rsidRPr="00D84855">
        <w:rPr>
          <w:rFonts w:cs="Arial" w:hint="cs"/>
          <w:sz w:val="18"/>
          <w:szCs w:val="18"/>
          <w:rtl/>
        </w:rPr>
        <w:t>חדשות</w:t>
      </w:r>
      <w:r w:rsidRPr="00D84855">
        <w:rPr>
          <w:rFonts w:cs="Arial"/>
          <w:sz w:val="18"/>
          <w:szCs w:val="18"/>
          <w:rtl/>
        </w:rPr>
        <w:t>.</w:t>
      </w:r>
      <w:r w:rsidRPr="00D84855">
        <w:rPr>
          <w:rFonts w:cs="Arial" w:hint="cs"/>
          <w:sz w:val="18"/>
          <w:szCs w:val="18"/>
          <w:rtl/>
        </w:rPr>
        <w:t>"</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F752CE">
        <w:rPr>
          <w:rFonts w:hint="cs"/>
          <w:b/>
          <w:bCs/>
          <w:sz w:val="20"/>
          <w:szCs w:val="20"/>
          <w:rtl/>
        </w:rPr>
        <w:t>תוספות</w:t>
      </w:r>
      <w:r>
        <w:rPr>
          <w:rFonts w:hint="cs"/>
          <w:sz w:val="20"/>
          <w:szCs w:val="20"/>
          <w:rtl/>
        </w:rPr>
        <w:t xml:space="preserve">. פנ"ח הם מי שמרבים עבורם שמחה. </w:t>
      </w:r>
      <w:r w:rsidRPr="00F752CE">
        <w:rPr>
          <w:rFonts w:hint="cs"/>
          <w:sz w:val="20"/>
          <w:szCs w:val="20"/>
          <w:u w:val="single"/>
          <w:rtl/>
        </w:rPr>
        <w:t>משמע ברשב"א ובר"ן</w:t>
      </w:r>
      <w:r>
        <w:rPr>
          <w:rFonts w:hint="cs"/>
          <w:sz w:val="20"/>
          <w:szCs w:val="20"/>
          <w:rtl/>
        </w:rPr>
        <w:t xml:space="preserve">. כל מי שלא נכח בשמחת הזוג מקרי פנ"ח. </w:t>
      </w:r>
      <w:r w:rsidRPr="00F752CE">
        <w:rPr>
          <w:rFonts w:hint="cs"/>
          <w:sz w:val="20"/>
          <w:szCs w:val="20"/>
          <w:u w:val="single"/>
          <w:rtl/>
        </w:rPr>
        <w:t>משמע ברמב"ם</w:t>
      </w:r>
      <w:r>
        <w:rPr>
          <w:rFonts w:hint="cs"/>
          <w:sz w:val="20"/>
          <w:szCs w:val="20"/>
          <w:rtl/>
        </w:rPr>
        <w:t>. כל מי שלא נכח בברכת חתנים מקרי פנ"ח.</w:t>
      </w:r>
      <w:r>
        <w:rPr>
          <w:sz w:val="20"/>
          <w:szCs w:val="20"/>
          <w:rtl/>
        </w:rPr>
        <w:br/>
      </w:r>
      <w:r>
        <w:rPr>
          <w:rFonts w:hint="cs"/>
          <w:sz w:val="20"/>
          <w:szCs w:val="20"/>
          <w:rtl/>
        </w:rPr>
        <w:t xml:space="preserve">2. </w:t>
      </w:r>
      <w:r w:rsidRPr="00F752CE">
        <w:rPr>
          <w:rFonts w:hint="cs"/>
          <w:b/>
          <w:bCs/>
          <w:sz w:val="20"/>
          <w:szCs w:val="20"/>
          <w:rtl/>
        </w:rPr>
        <w:t>מחבר</w:t>
      </w:r>
      <w:r>
        <w:rPr>
          <w:rFonts w:hint="cs"/>
          <w:sz w:val="20"/>
          <w:szCs w:val="20"/>
          <w:rtl/>
        </w:rPr>
        <w:t xml:space="preserve">. </w:t>
      </w:r>
      <w:r w:rsidRPr="00747C16">
        <w:rPr>
          <w:rFonts w:hint="cs"/>
          <w:sz w:val="20"/>
          <w:szCs w:val="20"/>
          <w:u w:val="single"/>
          <w:rtl/>
        </w:rPr>
        <w:t>יש אומרים</w:t>
      </w:r>
      <w:r>
        <w:rPr>
          <w:rFonts w:hint="cs"/>
          <w:sz w:val="20"/>
          <w:szCs w:val="20"/>
          <w:rtl/>
        </w:rPr>
        <w:t xml:space="preserve"> שפנ"ח הם מי שמרבים עבורם.</w:t>
      </w:r>
      <w:r>
        <w:rPr>
          <w:sz w:val="20"/>
          <w:szCs w:val="20"/>
          <w:rtl/>
        </w:rPr>
        <w:br/>
      </w:r>
      <w:r>
        <w:rPr>
          <w:rFonts w:hint="cs"/>
          <w:sz w:val="20"/>
          <w:szCs w:val="20"/>
          <w:rtl/>
        </w:rPr>
        <w:t xml:space="preserve">3. </w:t>
      </w:r>
      <w:r w:rsidRPr="00F752CE">
        <w:rPr>
          <w:rFonts w:hint="cs"/>
          <w:b/>
          <w:bCs/>
          <w:sz w:val="20"/>
          <w:szCs w:val="20"/>
          <w:rtl/>
        </w:rPr>
        <w:t>ב"ח</w:t>
      </w:r>
      <w:r>
        <w:rPr>
          <w:rFonts w:hint="cs"/>
          <w:sz w:val="20"/>
          <w:szCs w:val="20"/>
          <w:rtl/>
        </w:rPr>
        <w:t xml:space="preserve">. לדעת האומרים שפנ"ח הוא רק מי שסועד, פנ"ח הוא מי שראוי להרבות </w:t>
      </w:r>
      <w:r w:rsidRPr="00D54CEC">
        <w:rPr>
          <w:rFonts w:hint="cs"/>
          <w:sz w:val="20"/>
          <w:szCs w:val="20"/>
          <w:u w:val="single"/>
          <w:rtl/>
        </w:rPr>
        <w:t>מנות</w:t>
      </w:r>
      <w:r>
        <w:rPr>
          <w:rFonts w:hint="cs"/>
          <w:sz w:val="20"/>
          <w:szCs w:val="20"/>
          <w:rtl/>
        </w:rPr>
        <w:t xml:space="preserve"> עבורו. </w:t>
      </w:r>
      <w:r w:rsidRPr="00F752CE">
        <w:rPr>
          <w:rFonts w:hint="cs"/>
          <w:b/>
          <w:bCs/>
          <w:sz w:val="20"/>
          <w:szCs w:val="20"/>
          <w:rtl/>
        </w:rPr>
        <w:t>לר"ן</w:t>
      </w:r>
      <w:r>
        <w:rPr>
          <w:rFonts w:hint="cs"/>
          <w:sz w:val="20"/>
          <w:szCs w:val="20"/>
          <w:rtl/>
        </w:rPr>
        <w:t xml:space="preserve">. אפילו מרבים רק </w:t>
      </w:r>
      <w:r w:rsidRPr="00D54CEC">
        <w:rPr>
          <w:rFonts w:hint="cs"/>
          <w:sz w:val="20"/>
          <w:szCs w:val="20"/>
          <w:u w:val="single"/>
          <w:rtl/>
        </w:rPr>
        <w:t>שמחה</w:t>
      </w:r>
      <w:r>
        <w:rPr>
          <w:rFonts w:hint="cs"/>
          <w:sz w:val="20"/>
          <w:szCs w:val="20"/>
          <w:rtl/>
        </w:rPr>
        <w:t>.</w:t>
      </w:r>
      <w:r>
        <w:rPr>
          <w:sz w:val="20"/>
          <w:szCs w:val="20"/>
          <w:rtl/>
        </w:rPr>
        <w:br/>
      </w:r>
      <w:r>
        <w:rPr>
          <w:rFonts w:hint="cs"/>
          <w:sz w:val="20"/>
          <w:szCs w:val="20"/>
          <w:rtl/>
        </w:rPr>
        <w:t xml:space="preserve">4. </w:t>
      </w:r>
      <w:r w:rsidRPr="00F752CE">
        <w:rPr>
          <w:rFonts w:hint="cs"/>
          <w:b/>
          <w:bCs/>
          <w:sz w:val="20"/>
          <w:szCs w:val="20"/>
          <w:rtl/>
        </w:rPr>
        <w:t>תוספות</w:t>
      </w:r>
      <w:r>
        <w:rPr>
          <w:rFonts w:hint="cs"/>
          <w:sz w:val="20"/>
          <w:szCs w:val="20"/>
          <w:rtl/>
        </w:rPr>
        <w:t xml:space="preserve">. שבת היא פנ"ח. </w:t>
      </w:r>
      <w:r w:rsidRPr="00F752CE">
        <w:rPr>
          <w:rFonts w:hint="cs"/>
          <w:b/>
          <w:bCs/>
          <w:sz w:val="20"/>
          <w:szCs w:val="20"/>
          <w:rtl/>
        </w:rPr>
        <w:t>טור</w:t>
      </w:r>
      <w:r>
        <w:rPr>
          <w:rFonts w:hint="cs"/>
          <w:sz w:val="20"/>
          <w:szCs w:val="20"/>
          <w:rtl/>
        </w:rPr>
        <w:t xml:space="preserve">. הוא הדין ליו"ט ראשון ושני. </w:t>
      </w:r>
      <w:r w:rsidRPr="00F752CE">
        <w:rPr>
          <w:rFonts w:hint="cs"/>
          <w:b/>
          <w:bCs/>
          <w:sz w:val="20"/>
          <w:szCs w:val="20"/>
          <w:rtl/>
        </w:rPr>
        <w:t>ארחות חיים</w:t>
      </w:r>
      <w:r>
        <w:rPr>
          <w:rFonts w:hint="cs"/>
          <w:sz w:val="20"/>
          <w:szCs w:val="20"/>
          <w:rtl/>
        </w:rPr>
        <w:t>. י"א שיו"ט אינו פנ"ח.</w:t>
      </w:r>
      <w:r>
        <w:rPr>
          <w:rFonts w:hint="cs"/>
          <w:sz w:val="20"/>
          <w:szCs w:val="20"/>
          <w:rtl/>
        </w:rPr>
        <w:br/>
        <w:t xml:space="preserve">5. </w:t>
      </w:r>
      <w:r w:rsidRPr="00F752CE">
        <w:rPr>
          <w:rFonts w:hint="cs"/>
          <w:sz w:val="20"/>
          <w:szCs w:val="20"/>
          <w:u w:val="single"/>
          <w:rtl/>
        </w:rPr>
        <w:t>סעודה שלישית</w:t>
      </w:r>
      <w:r>
        <w:rPr>
          <w:rFonts w:hint="cs"/>
          <w:sz w:val="20"/>
          <w:szCs w:val="20"/>
          <w:rtl/>
        </w:rPr>
        <w:t xml:space="preserve">. </w:t>
      </w:r>
      <w:r w:rsidRPr="00F752CE">
        <w:rPr>
          <w:rFonts w:hint="cs"/>
          <w:b/>
          <w:bCs/>
          <w:sz w:val="20"/>
          <w:szCs w:val="20"/>
          <w:rtl/>
        </w:rPr>
        <w:t>טור</w:t>
      </w:r>
      <w:r>
        <w:rPr>
          <w:rFonts w:hint="cs"/>
          <w:sz w:val="20"/>
          <w:szCs w:val="20"/>
          <w:rtl/>
        </w:rPr>
        <w:t xml:space="preserve">. אינה פנ"ח, יוצא י"ח במזונות. </w:t>
      </w:r>
      <w:r w:rsidRPr="00F752CE">
        <w:rPr>
          <w:rFonts w:hint="cs"/>
          <w:b/>
          <w:bCs/>
          <w:sz w:val="20"/>
          <w:szCs w:val="20"/>
          <w:rtl/>
        </w:rPr>
        <w:t>דרכ"מ</w:t>
      </w:r>
      <w:r>
        <w:rPr>
          <w:rFonts w:hint="cs"/>
          <w:sz w:val="20"/>
          <w:szCs w:val="20"/>
          <w:rtl/>
        </w:rPr>
        <w:t>. הדרשה חשובה כפנ"ח.</w:t>
      </w:r>
      <w:r>
        <w:rPr>
          <w:sz w:val="20"/>
          <w:szCs w:val="20"/>
          <w:rtl/>
        </w:rPr>
        <w:br/>
      </w:r>
      <w:r>
        <w:rPr>
          <w:rFonts w:hint="cs"/>
          <w:sz w:val="20"/>
          <w:szCs w:val="20"/>
          <w:rtl/>
        </w:rPr>
        <w:t xml:space="preserve">6. </w:t>
      </w:r>
      <w:r w:rsidRPr="00F752CE">
        <w:rPr>
          <w:rFonts w:hint="cs"/>
          <w:b/>
          <w:bCs/>
          <w:sz w:val="20"/>
          <w:szCs w:val="20"/>
          <w:rtl/>
        </w:rPr>
        <w:t>מחבר</w:t>
      </w:r>
      <w:r>
        <w:rPr>
          <w:rFonts w:hint="cs"/>
          <w:sz w:val="20"/>
          <w:szCs w:val="20"/>
          <w:rtl/>
        </w:rPr>
        <w:t xml:space="preserve">. המנהג ששבת ויו"ט אפילו שני מקרי פנ"ח, אך לא סעודה ג'. </w:t>
      </w:r>
      <w:r w:rsidRPr="00F752CE">
        <w:rPr>
          <w:rFonts w:hint="cs"/>
          <w:b/>
          <w:bCs/>
          <w:sz w:val="20"/>
          <w:szCs w:val="20"/>
          <w:rtl/>
        </w:rPr>
        <w:t>רמ"א</w:t>
      </w:r>
      <w:r>
        <w:rPr>
          <w:rFonts w:hint="cs"/>
          <w:sz w:val="20"/>
          <w:szCs w:val="20"/>
          <w:rtl/>
        </w:rPr>
        <w:t>. גם סעודה ג' היא פנ"ח.</w:t>
      </w:r>
    </w:p>
    <w:p w:rsidR="00F15C4E" w:rsidRDefault="00F15C4E" w:rsidP="00F15C4E">
      <w:pPr>
        <w:rPr>
          <w:sz w:val="20"/>
          <w:szCs w:val="20"/>
          <w:rtl/>
        </w:rPr>
      </w:pPr>
      <w:r>
        <w:rPr>
          <w:sz w:val="20"/>
          <w:szCs w:val="20"/>
          <w:rtl/>
        </w:rPr>
        <w:br/>
      </w:r>
      <w:r>
        <w:rPr>
          <w:rFonts w:hint="cs"/>
          <w:b/>
          <w:bCs/>
          <w:sz w:val="20"/>
          <w:szCs w:val="20"/>
          <w:rtl/>
        </w:rPr>
        <w:t>סעיף ט  - כוס אחת או שתיים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פסחים (קב. - קב:) "</w:t>
      </w:r>
      <w:r w:rsidRPr="007236DF">
        <w:rPr>
          <w:rFonts w:cs="Arial" w:hint="cs"/>
          <w:sz w:val="20"/>
          <w:szCs w:val="20"/>
          <w:rtl/>
        </w:rPr>
        <w:t>תנו</w:t>
      </w:r>
      <w:r w:rsidRPr="007236DF">
        <w:rPr>
          <w:rFonts w:cs="Arial"/>
          <w:sz w:val="20"/>
          <w:szCs w:val="20"/>
          <w:rtl/>
        </w:rPr>
        <w:t xml:space="preserve"> </w:t>
      </w:r>
      <w:r w:rsidRPr="007236DF">
        <w:rPr>
          <w:rFonts w:cs="Arial" w:hint="cs"/>
          <w:sz w:val="20"/>
          <w:szCs w:val="20"/>
          <w:rtl/>
        </w:rPr>
        <w:t>רבנן</w:t>
      </w:r>
      <w:r w:rsidRPr="007236DF">
        <w:rPr>
          <w:rFonts w:cs="Arial"/>
          <w:sz w:val="20"/>
          <w:szCs w:val="20"/>
          <w:rtl/>
        </w:rPr>
        <w:t xml:space="preserve">: </w:t>
      </w:r>
      <w:r w:rsidRPr="007236DF">
        <w:rPr>
          <w:rFonts w:cs="Arial" w:hint="cs"/>
          <w:sz w:val="20"/>
          <w:szCs w:val="20"/>
          <w:rtl/>
        </w:rPr>
        <w:t>בני</w:t>
      </w:r>
      <w:r w:rsidRPr="007236DF">
        <w:rPr>
          <w:rFonts w:cs="Arial"/>
          <w:sz w:val="20"/>
          <w:szCs w:val="20"/>
          <w:rtl/>
        </w:rPr>
        <w:t xml:space="preserve"> </w:t>
      </w:r>
      <w:r w:rsidRPr="007236DF">
        <w:rPr>
          <w:rFonts w:cs="Arial" w:hint="cs"/>
          <w:sz w:val="20"/>
          <w:szCs w:val="20"/>
          <w:rtl/>
        </w:rPr>
        <w:t>חבורה</w:t>
      </w:r>
      <w:r w:rsidRPr="007236DF">
        <w:rPr>
          <w:rFonts w:cs="Arial"/>
          <w:sz w:val="20"/>
          <w:szCs w:val="20"/>
          <w:rtl/>
        </w:rPr>
        <w:t xml:space="preserve"> </w:t>
      </w:r>
      <w:r w:rsidRPr="007236DF">
        <w:rPr>
          <w:rFonts w:cs="Arial" w:hint="cs"/>
          <w:sz w:val="20"/>
          <w:szCs w:val="20"/>
          <w:rtl/>
        </w:rPr>
        <w:t>שהיו</w:t>
      </w:r>
      <w:r w:rsidRPr="007236DF">
        <w:rPr>
          <w:rFonts w:cs="Arial"/>
          <w:sz w:val="20"/>
          <w:szCs w:val="20"/>
          <w:rtl/>
        </w:rPr>
        <w:t xml:space="preserve"> </w:t>
      </w:r>
      <w:r w:rsidRPr="007236DF">
        <w:rPr>
          <w:rFonts w:cs="Arial" w:hint="cs"/>
          <w:sz w:val="20"/>
          <w:szCs w:val="20"/>
          <w:rtl/>
        </w:rPr>
        <w:t>מסובין</w:t>
      </w:r>
      <w:r w:rsidRPr="007236DF">
        <w:rPr>
          <w:rFonts w:cs="Arial"/>
          <w:sz w:val="20"/>
          <w:szCs w:val="20"/>
          <w:rtl/>
        </w:rPr>
        <w:t xml:space="preserve"> </w:t>
      </w:r>
      <w:r w:rsidRPr="007236DF">
        <w:rPr>
          <w:rFonts w:cs="Arial" w:hint="cs"/>
          <w:sz w:val="20"/>
          <w:szCs w:val="20"/>
          <w:rtl/>
        </w:rPr>
        <w:t>וקדש</w:t>
      </w:r>
      <w:r w:rsidRPr="007236DF">
        <w:rPr>
          <w:rFonts w:cs="Arial"/>
          <w:sz w:val="20"/>
          <w:szCs w:val="20"/>
          <w:rtl/>
        </w:rPr>
        <w:t xml:space="preserve"> </w:t>
      </w:r>
      <w:r w:rsidRPr="007236DF">
        <w:rPr>
          <w:rFonts w:cs="Arial" w:hint="cs"/>
          <w:sz w:val="20"/>
          <w:szCs w:val="20"/>
          <w:rtl/>
        </w:rPr>
        <w:t>עליהן</w:t>
      </w:r>
      <w:r w:rsidRPr="007236DF">
        <w:rPr>
          <w:rFonts w:cs="Arial"/>
          <w:sz w:val="20"/>
          <w:szCs w:val="20"/>
          <w:rtl/>
        </w:rPr>
        <w:t xml:space="preserve"> </w:t>
      </w:r>
      <w:r w:rsidRPr="007236DF">
        <w:rPr>
          <w:rFonts w:cs="Arial" w:hint="cs"/>
          <w:sz w:val="20"/>
          <w:szCs w:val="20"/>
          <w:rtl/>
        </w:rPr>
        <w:t>היום</w:t>
      </w:r>
      <w:r w:rsidRPr="007236DF">
        <w:rPr>
          <w:rFonts w:cs="Arial"/>
          <w:sz w:val="20"/>
          <w:szCs w:val="20"/>
          <w:rtl/>
        </w:rPr>
        <w:t xml:space="preserve"> - </w:t>
      </w:r>
      <w:r w:rsidRPr="007236DF">
        <w:rPr>
          <w:rFonts w:cs="Arial" w:hint="cs"/>
          <w:sz w:val="20"/>
          <w:szCs w:val="20"/>
          <w:rtl/>
        </w:rPr>
        <w:t>מביאין</w:t>
      </w:r>
      <w:r w:rsidRPr="007236DF">
        <w:rPr>
          <w:rFonts w:cs="Arial"/>
          <w:sz w:val="20"/>
          <w:szCs w:val="20"/>
          <w:rtl/>
        </w:rPr>
        <w:t xml:space="preserve"> </w:t>
      </w:r>
      <w:r w:rsidRPr="007236DF">
        <w:rPr>
          <w:rFonts w:cs="Arial" w:hint="cs"/>
          <w:sz w:val="20"/>
          <w:szCs w:val="20"/>
          <w:rtl/>
        </w:rPr>
        <w:t>לו</w:t>
      </w:r>
      <w:r w:rsidRPr="007236DF">
        <w:rPr>
          <w:rFonts w:cs="Arial"/>
          <w:sz w:val="20"/>
          <w:szCs w:val="20"/>
          <w:rtl/>
        </w:rPr>
        <w:t xml:space="preserve"> </w:t>
      </w:r>
      <w:r w:rsidRPr="007236DF">
        <w:rPr>
          <w:rFonts w:cs="Arial" w:hint="cs"/>
          <w:sz w:val="20"/>
          <w:szCs w:val="20"/>
          <w:rtl/>
        </w:rPr>
        <w:t>כוס</w:t>
      </w:r>
      <w:r w:rsidRPr="007236DF">
        <w:rPr>
          <w:rFonts w:cs="Arial"/>
          <w:sz w:val="20"/>
          <w:szCs w:val="20"/>
          <w:rtl/>
        </w:rPr>
        <w:t xml:space="preserve"> </w:t>
      </w:r>
      <w:r w:rsidRPr="007236DF">
        <w:rPr>
          <w:rFonts w:cs="Arial" w:hint="cs"/>
          <w:sz w:val="20"/>
          <w:szCs w:val="20"/>
          <w:rtl/>
        </w:rPr>
        <w:t>של</w:t>
      </w:r>
      <w:r w:rsidRPr="007236DF">
        <w:rPr>
          <w:rFonts w:cs="Arial"/>
          <w:sz w:val="20"/>
          <w:szCs w:val="20"/>
          <w:rtl/>
        </w:rPr>
        <w:t xml:space="preserve"> </w:t>
      </w:r>
      <w:r w:rsidRPr="007236DF">
        <w:rPr>
          <w:rFonts w:cs="Arial" w:hint="cs"/>
          <w:sz w:val="20"/>
          <w:szCs w:val="20"/>
          <w:rtl/>
        </w:rPr>
        <w:t>יין</w:t>
      </w:r>
      <w:r w:rsidRPr="007236DF">
        <w:rPr>
          <w:rFonts w:cs="Arial"/>
          <w:sz w:val="20"/>
          <w:szCs w:val="20"/>
          <w:rtl/>
        </w:rPr>
        <w:t xml:space="preserve">, </w:t>
      </w:r>
      <w:r w:rsidRPr="007236DF">
        <w:rPr>
          <w:rFonts w:cs="Arial" w:hint="cs"/>
          <w:sz w:val="20"/>
          <w:szCs w:val="20"/>
          <w:rtl/>
        </w:rPr>
        <w:t>ואומר</w:t>
      </w:r>
      <w:r w:rsidRPr="007236DF">
        <w:rPr>
          <w:rFonts w:cs="Arial"/>
          <w:sz w:val="20"/>
          <w:szCs w:val="20"/>
          <w:rtl/>
        </w:rPr>
        <w:t xml:space="preserve"> </w:t>
      </w:r>
      <w:r w:rsidRPr="007236DF">
        <w:rPr>
          <w:rFonts w:cs="Arial" w:hint="cs"/>
          <w:sz w:val="20"/>
          <w:szCs w:val="20"/>
          <w:rtl/>
        </w:rPr>
        <w:t>עליו</w:t>
      </w:r>
      <w:r w:rsidRPr="007236DF">
        <w:rPr>
          <w:rFonts w:cs="Arial"/>
          <w:sz w:val="20"/>
          <w:szCs w:val="20"/>
          <w:rtl/>
        </w:rPr>
        <w:t xml:space="preserve"> </w:t>
      </w:r>
      <w:r w:rsidRPr="007236DF">
        <w:rPr>
          <w:rFonts w:cs="Arial" w:hint="cs"/>
          <w:sz w:val="20"/>
          <w:szCs w:val="20"/>
          <w:rtl/>
        </w:rPr>
        <w:t>קדושת</w:t>
      </w:r>
      <w:r w:rsidRPr="007236DF">
        <w:rPr>
          <w:rFonts w:cs="Arial"/>
          <w:sz w:val="20"/>
          <w:szCs w:val="20"/>
          <w:rtl/>
        </w:rPr>
        <w:t xml:space="preserve"> </w:t>
      </w:r>
      <w:r w:rsidRPr="007236DF">
        <w:rPr>
          <w:rFonts w:cs="Arial" w:hint="cs"/>
          <w:sz w:val="20"/>
          <w:szCs w:val="20"/>
          <w:rtl/>
        </w:rPr>
        <w:t>היום</w:t>
      </w:r>
      <w:r w:rsidRPr="007236DF">
        <w:rPr>
          <w:rFonts w:cs="Arial"/>
          <w:sz w:val="20"/>
          <w:szCs w:val="20"/>
          <w:rtl/>
        </w:rPr>
        <w:t xml:space="preserve"> </w:t>
      </w:r>
      <w:r w:rsidRPr="007236DF">
        <w:rPr>
          <w:rFonts w:cs="Arial" w:hint="cs"/>
          <w:sz w:val="20"/>
          <w:szCs w:val="20"/>
          <w:rtl/>
        </w:rPr>
        <w:t>ושני</w:t>
      </w:r>
      <w:r w:rsidRPr="007236DF">
        <w:rPr>
          <w:rFonts w:cs="Arial"/>
          <w:sz w:val="20"/>
          <w:szCs w:val="20"/>
          <w:rtl/>
        </w:rPr>
        <w:t xml:space="preserve"> </w:t>
      </w:r>
      <w:r w:rsidRPr="007236DF">
        <w:rPr>
          <w:rFonts w:cs="Arial" w:hint="cs"/>
          <w:sz w:val="20"/>
          <w:szCs w:val="20"/>
          <w:rtl/>
        </w:rPr>
        <w:t>אומר</w:t>
      </w:r>
      <w:r w:rsidRPr="007236DF">
        <w:rPr>
          <w:rFonts w:cs="Arial"/>
          <w:sz w:val="20"/>
          <w:szCs w:val="20"/>
          <w:rtl/>
        </w:rPr>
        <w:t xml:space="preserve"> </w:t>
      </w:r>
      <w:r w:rsidRPr="007236DF">
        <w:rPr>
          <w:rFonts w:cs="Arial" w:hint="cs"/>
          <w:sz w:val="20"/>
          <w:szCs w:val="20"/>
          <w:rtl/>
        </w:rPr>
        <w:t>עליו</w:t>
      </w:r>
      <w:r w:rsidRPr="007236DF">
        <w:rPr>
          <w:rFonts w:cs="Arial"/>
          <w:sz w:val="20"/>
          <w:szCs w:val="20"/>
          <w:rtl/>
        </w:rPr>
        <w:t xml:space="preserve"> </w:t>
      </w:r>
      <w:r w:rsidRPr="007236DF">
        <w:rPr>
          <w:rFonts w:cs="Arial" w:hint="cs"/>
          <w:sz w:val="20"/>
          <w:szCs w:val="20"/>
          <w:rtl/>
        </w:rPr>
        <w:t>ברכת</w:t>
      </w:r>
      <w:r w:rsidRPr="007236DF">
        <w:rPr>
          <w:rFonts w:cs="Arial"/>
          <w:sz w:val="20"/>
          <w:szCs w:val="20"/>
          <w:rtl/>
        </w:rPr>
        <w:t xml:space="preserve"> </w:t>
      </w:r>
      <w:r w:rsidRPr="007236DF">
        <w:rPr>
          <w:rFonts w:cs="Arial" w:hint="cs"/>
          <w:sz w:val="20"/>
          <w:szCs w:val="20"/>
          <w:rtl/>
        </w:rPr>
        <w:t>המזון</w:t>
      </w:r>
      <w:r>
        <w:rPr>
          <w:rFonts w:cs="Arial" w:hint="cs"/>
          <w:sz w:val="20"/>
          <w:szCs w:val="20"/>
          <w:rtl/>
        </w:rPr>
        <w:t>..</w:t>
      </w:r>
      <w:r w:rsidRPr="007236DF">
        <w:rPr>
          <w:rFonts w:cs="Arial"/>
          <w:sz w:val="20"/>
          <w:szCs w:val="20"/>
          <w:rtl/>
        </w:rPr>
        <w:t xml:space="preserve">. </w:t>
      </w:r>
      <w:r w:rsidRPr="007236DF">
        <w:rPr>
          <w:rFonts w:cs="Arial" w:hint="cs"/>
          <w:sz w:val="20"/>
          <w:szCs w:val="20"/>
          <w:rtl/>
        </w:rPr>
        <w:t>אמאי</w:t>
      </w:r>
      <w:r w:rsidRPr="007236DF">
        <w:rPr>
          <w:rFonts w:cs="Arial"/>
          <w:sz w:val="20"/>
          <w:szCs w:val="20"/>
          <w:rtl/>
        </w:rPr>
        <w:t xml:space="preserve">? </w:t>
      </w:r>
      <w:r w:rsidRPr="007236DF">
        <w:rPr>
          <w:rFonts w:cs="Arial" w:hint="cs"/>
          <w:sz w:val="20"/>
          <w:szCs w:val="20"/>
          <w:rtl/>
        </w:rPr>
        <w:t>ונימרינהו</w:t>
      </w:r>
      <w:r w:rsidRPr="007236DF">
        <w:rPr>
          <w:rFonts w:cs="Arial"/>
          <w:sz w:val="20"/>
          <w:szCs w:val="20"/>
          <w:rtl/>
        </w:rPr>
        <w:t xml:space="preserve"> </w:t>
      </w:r>
      <w:r w:rsidRPr="007236DF">
        <w:rPr>
          <w:rFonts w:cs="Arial" w:hint="cs"/>
          <w:sz w:val="20"/>
          <w:szCs w:val="20"/>
          <w:rtl/>
        </w:rPr>
        <w:t>לתרוייהו</w:t>
      </w:r>
      <w:r w:rsidRPr="007236DF">
        <w:rPr>
          <w:rFonts w:cs="Arial"/>
          <w:sz w:val="20"/>
          <w:szCs w:val="20"/>
          <w:rtl/>
        </w:rPr>
        <w:t xml:space="preserve"> </w:t>
      </w:r>
      <w:r w:rsidRPr="007236DF">
        <w:rPr>
          <w:rFonts w:cs="Arial" w:hint="cs"/>
          <w:sz w:val="20"/>
          <w:szCs w:val="20"/>
          <w:rtl/>
        </w:rPr>
        <w:t>אחדא</w:t>
      </w:r>
      <w:r w:rsidRPr="007236DF">
        <w:rPr>
          <w:rFonts w:cs="Arial"/>
          <w:sz w:val="20"/>
          <w:szCs w:val="20"/>
          <w:rtl/>
        </w:rPr>
        <w:t xml:space="preserve"> </w:t>
      </w:r>
      <w:r w:rsidRPr="007236DF">
        <w:rPr>
          <w:rFonts w:cs="Arial" w:hint="cs"/>
          <w:sz w:val="20"/>
          <w:szCs w:val="20"/>
          <w:rtl/>
        </w:rPr>
        <w:t>כסא</w:t>
      </w:r>
      <w:r w:rsidRPr="007236DF">
        <w:rPr>
          <w:rFonts w:cs="Arial"/>
          <w:sz w:val="20"/>
          <w:szCs w:val="20"/>
          <w:rtl/>
        </w:rPr>
        <w:t xml:space="preserve">! - </w:t>
      </w:r>
      <w:r w:rsidRPr="007236DF">
        <w:rPr>
          <w:rFonts w:cs="Arial" w:hint="cs"/>
          <w:sz w:val="20"/>
          <w:szCs w:val="20"/>
          <w:rtl/>
        </w:rPr>
        <w:t>אמר</w:t>
      </w:r>
      <w:r w:rsidRPr="007236DF">
        <w:rPr>
          <w:rFonts w:cs="Arial"/>
          <w:sz w:val="20"/>
          <w:szCs w:val="20"/>
          <w:rtl/>
        </w:rPr>
        <w:t xml:space="preserve"> </w:t>
      </w:r>
      <w:r w:rsidRPr="007236DF">
        <w:rPr>
          <w:rFonts w:cs="Arial" w:hint="cs"/>
          <w:sz w:val="20"/>
          <w:szCs w:val="20"/>
          <w:rtl/>
        </w:rPr>
        <w:t>רב</w:t>
      </w:r>
      <w:r w:rsidRPr="007236DF">
        <w:rPr>
          <w:rFonts w:cs="Arial"/>
          <w:sz w:val="20"/>
          <w:szCs w:val="20"/>
          <w:rtl/>
        </w:rPr>
        <w:t xml:space="preserve"> </w:t>
      </w:r>
      <w:r w:rsidRPr="007236DF">
        <w:rPr>
          <w:rFonts w:cs="Arial" w:hint="cs"/>
          <w:sz w:val="20"/>
          <w:szCs w:val="20"/>
          <w:rtl/>
        </w:rPr>
        <w:t>הונא</w:t>
      </w:r>
      <w:r w:rsidRPr="007236DF">
        <w:rPr>
          <w:rFonts w:cs="Arial"/>
          <w:sz w:val="20"/>
          <w:szCs w:val="20"/>
          <w:rtl/>
        </w:rPr>
        <w:t xml:space="preserve"> </w:t>
      </w:r>
      <w:r w:rsidRPr="007236DF">
        <w:rPr>
          <w:rFonts w:cs="Arial" w:hint="cs"/>
          <w:sz w:val="20"/>
          <w:szCs w:val="20"/>
          <w:rtl/>
        </w:rPr>
        <w:t>אמר</w:t>
      </w:r>
      <w:r w:rsidRPr="007236DF">
        <w:rPr>
          <w:rFonts w:cs="Arial"/>
          <w:sz w:val="20"/>
          <w:szCs w:val="20"/>
          <w:rtl/>
        </w:rPr>
        <w:t xml:space="preserve"> </w:t>
      </w:r>
      <w:r w:rsidRPr="007236DF">
        <w:rPr>
          <w:rFonts w:cs="Arial" w:hint="cs"/>
          <w:sz w:val="20"/>
          <w:szCs w:val="20"/>
          <w:rtl/>
        </w:rPr>
        <w:lastRenderedPageBreak/>
        <w:t>רב</w:t>
      </w:r>
      <w:r w:rsidRPr="007236DF">
        <w:rPr>
          <w:rFonts w:cs="Arial"/>
          <w:sz w:val="20"/>
          <w:szCs w:val="20"/>
          <w:rtl/>
        </w:rPr>
        <w:t xml:space="preserve"> </w:t>
      </w:r>
      <w:r w:rsidRPr="007236DF">
        <w:rPr>
          <w:rFonts w:cs="Arial" w:hint="cs"/>
          <w:sz w:val="20"/>
          <w:szCs w:val="20"/>
          <w:rtl/>
        </w:rPr>
        <w:t>ששת</w:t>
      </w:r>
      <w:r w:rsidRPr="007236DF">
        <w:rPr>
          <w:rFonts w:cs="Arial"/>
          <w:sz w:val="20"/>
          <w:szCs w:val="20"/>
          <w:rtl/>
        </w:rPr>
        <w:t xml:space="preserve">: </w:t>
      </w:r>
      <w:r w:rsidRPr="007236DF">
        <w:rPr>
          <w:rFonts w:cs="Arial" w:hint="cs"/>
          <w:sz w:val="20"/>
          <w:szCs w:val="20"/>
          <w:rtl/>
        </w:rPr>
        <w:t>אין</w:t>
      </w:r>
      <w:r w:rsidRPr="007236DF">
        <w:rPr>
          <w:rFonts w:cs="Arial"/>
          <w:sz w:val="20"/>
          <w:szCs w:val="20"/>
          <w:rtl/>
        </w:rPr>
        <w:t xml:space="preserve"> </w:t>
      </w:r>
      <w:r w:rsidRPr="007236DF">
        <w:rPr>
          <w:rFonts w:cs="Arial" w:hint="cs"/>
          <w:sz w:val="20"/>
          <w:szCs w:val="20"/>
          <w:rtl/>
        </w:rPr>
        <w:t>אומרים</w:t>
      </w:r>
      <w:r w:rsidRPr="007236DF">
        <w:rPr>
          <w:rFonts w:cs="Arial"/>
          <w:sz w:val="20"/>
          <w:szCs w:val="20"/>
          <w:rtl/>
        </w:rPr>
        <w:t xml:space="preserve"> </w:t>
      </w:r>
      <w:r w:rsidRPr="007236DF">
        <w:rPr>
          <w:rFonts w:cs="Arial" w:hint="cs"/>
          <w:sz w:val="20"/>
          <w:szCs w:val="20"/>
          <w:rtl/>
        </w:rPr>
        <w:t>שתי</w:t>
      </w:r>
      <w:r w:rsidRPr="007236DF">
        <w:rPr>
          <w:rFonts w:cs="Arial"/>
          <w:sz w:val="20"/>
          <w:szCs w:val="20"/>
          <w:rtl/>
        </w:rPr>
        <w:t xml:space="preserve"> </w:t>
      </w:r>
      <w:r w:rsidRPr="007236DF">
        <w:rPr>
          <w:rFonts w:cs="Arial" w:hint="cs"/>
          <w:sz w:val="20"/>
          <w:szCs w:val="20"/>
          <w:rtl/>
        </w:rPr>
        <w:t>קדושות</w:t>
      </w:r>
      <w:r w:rsidRPr="007236DF">
        <w:rPr>
          <w:rFonts w:cs="Arial"/>
          <w:sz w:val="20"/>
          <w:szCs w:val="20"/>
          <w:rtl/>
        </w:rPr>
        <w:t xml:space="preserve"> </w:t>
      </w:r>
      <w:r w:rsidRPr="007236DF">
        <w:rPr>
          <w:rFonts w:cs="Arial" w:hint="cs"/>
          <w:sz w:val="20"/>
          <w:szCs w:val="20"/>
          <w:rtl/>
        </w:rPr>
        <w:t>על</w:t>
      </w:r>
      <w:r w:rsidRPr="007236DF">
        <w:rPr>
          <w:rFonts w:cs="Arial"/>
          <w:sz w:val="20"/>
          <w:szCs w:val="20"/>
          <w:rtl/>
        </w:rPr>
        <w:t xml:space="preserve"> </w:t>
      </w:r>
      <w:r w:rsidRPr="007236DF">
        <w:rPr>
          <w:rFonts w:cs="Arial" w:hint="cs"/>
          <w:sz w:val="20"/>
          <w:szCs w:val="20"/>
          <w:rtl/>
        </w:rPr>
        <w:t>כוס</w:t>
      </w:r>
      <w:r w:rsidRPr="007236DF">
        <w:rPr>
          <w:rFonts w:cs="Arial"/>
          <w:sz w:val="20"/>
          <w:szCs w:val="20"/>
          <w:rtl/>
        </w:rPr>
        <w:t xml:space="preserve"> </w:t>
      </w:r>
      <w:r w:rsidRPr="007236DF">
        <w:rPr>
          <w:rFonts w:cs="Arial" w:hint="cs"/>
          <w:sz w:val="20"/>
          <w:szCs w:val="20"/>
          <w:rtl/>
        </w:rPr>
        <w:t>אחד</w:t>
      </w:r>
      <w:r w:rsidRPr="007236DF">
        <w:rPr>
          <w:rFonts w:cs="Arial"/>
          <w:sz w:val="20"/>
          <w:szCs w:val="20"/>
          <w:rtl/>
        </w:rPr>
        <w:t xml:space="preserve">. </w:t>
      </w:r>
      <w:r w:rsidRPr="007236DF">
        <w:rPr>
          <w:rFonts w:cs="Arial" w:hint="cs"/>
          <w:sz w:val="20"/>
          <w:szCs w:val="20"/>
          <w:rtl/>
        </w:rPr>
        <w:t>מאי</w:t>
      </w:r>
      <w:r w:rsidRPr="007236DF">
        <w:rPr>
          <w:rFonts w:cs="Arial"/>
          <w:sz w:val="20"/>
          <w:szCs w:val="20"/>
          <w:rtl/>
        </w:rPr>
        <w:t xml:space="preserve"> </w:t>
      </w:r>
      <w:r w:rsidRPr="007236DF">
        <w:rPr>
          <w:rFonts w:cs="Arial" w:hint="cs"/>
          <w:sz w:val="20"/>
          <w:szCs w:val="20"/>
          <w:rtl/>
        </w:rPr>
        <w:t>טעמא</w:t>
      </w:r>
      <w:r w:rsidRPr="007236DF">
        <w:rPr>
          <w:rFonts w:cs="Arial"/>
          <w:sz w:val="20"/>
          <w:szCs w:val="20"/>
          <w:rtl/>
        </w:rPr>
        <w:t xml:space="preserve">? - </w:t>
      </w:r>
      <w:r w:rsidRPr="007236DF">
        <w:rPr>
          <w:rFonts w:cs="Arial" w:hint="cs"/>
          <w:sz w:val="20"/>
          <w:szCs w:val="20"/>
          <w:rtl/>
        </w:rPr>
        <w:t>אמר</w:t>
      </w:r>
      <w:r w:rsidRPr="007236DF">
        <w:rPr>
          <w:rFonts w:cs="Arial"/>
          <w:sz w:val="20"/>
          <w:szCs w:val="20"/>
          <w:rtl/>
        </w:rPr>
        <w:t xml:space="preserve"> </w:t>
      </w:r>
      <w:r w:rsidRPr="007236DF">
        <w:rPr>
          <w:rFonts w:cs="Arial" w:hint="cs"/>
          <w:sz w:val="20"/>
          <w:szCs w:val="20"/>
          <w:rtl/>
        </w:rPr>
        <w:t>רב</w:t>
      </w:r>
      <w:r w:rsidRPr="007236DF">
        <w:rPr>
          <w:rFonts w:cs="Arial"/>
          <w:sz w:val="20"/>
          <w:szCs w:val="20"/>
          <w:rtl/>
        </w:rPr>
        <w:t xml:space="preserve"> </w:t>
      </w:r>
      <w:r w:rsidRPr="007236DF">
        <w:rPr>
          <w:rFonts w:cs="Arial" w:hint="cs"/>
          <w:sz w:val="20"/>
          <w:szCs w:val="20"/>
          <w:rtl/>
        </w:rPr>
        <w:t>נחמן</w:t>
      </w:r>
      <w:r w:rsidRPr="007236DF">
        <w:rPr>
          <w:rFonts w:cs="Arial"/>
          <w:sz w:val="20"/>
          <w:szCs w:val="20"/>
          <w:rtl/>
        </w:rPr>
        <w:t xml:space="preserve"> </w:t>
      </w:r>
      <w:r w:rsidRPr="007236DF">
        <w:rPr>
          <w:rFonts w:cs="Arial" w:hint="cs"/>
          <w:sz w:val="20"/>
          <w:szCs w:val="20"/>
          <w:rtl/>
        </w:rPr>
        <w:t>בר</w:t>
      </w:r>
      <w:r w:rsidRPr="007236DF">
        <w:rPr>
          <w:rFonts w:cs="Arial"/>
          <w:sz w:val="20"/>
          <w:szCs w:val="20"/>
          <w:rtl/>
        </w:rPr>
        <w:t xml:space="preserve"> </w:t>
      </w:r>
      <w:r w:rsidRPr="007236DF">
        <w:rPr>
          <w:rFonts w:cs="Arial" w:hint="cs"/>
          <w:sz w:val="20"/>
          <w:szCs w:val="20"/>
          <w:rtl/>
        </w:rPr>
        <w:t>יצחק</w:t>
      </w:r>
      <w:r w:rsidRPr="007236DF">
        <w:rPr>
          <w:rFonts w:cs="Arial"/>
          <w:sz w:val="20"/>
          <w:szCs w:val="20"/>
          <w:rtl/>
        </w:rPr>
        <w:t xml:space="preserve">: </w:t>
      </w:r>
      <w:r w:rsidRPr="007236DF">
        <w:rPr>
          <w:rFonts w:cs="Arial" w:hint="cs"/>
          <w:sz w:val="20"/>
          <w:szCs w:val="20"/>
          <w:rtl/>
        </w:rPr>
        <w:t>לפי</w:t>
      </w:r>
      <w:r w:rsidRPr="007236DF">
        <w:rPr>
          <w:rFonts w:cs="Arial"/>
          <w:sz w:val="20"/>
          <w:szCs w:val="20"/>
          <w:rtl/>
        </w:rPr>
        <w:t xml:space="preserve"> </w:t>
      </w:r>
      <w:r w:rsidRPr="007236DF">
        <w:rPr>
          <w:rFonts w:cs="Arial" w:hint="cs"/>
          <w:sz w:val="20"/>
          <w:szCs w:val="20"/>
          <w:rtl/>
        </w:rPr>
        <w:t>שאין</w:t>
      </w:r>
      <w:r w:rsidRPr="007236DF">
        <w:rPr>
          <w:rFonts w:cs="Arial"/>
          <w:sz w:val="20"/>
          <w:szCs w:val="20"/>
          <w:rtl/>
        </w:rPr>
        <w:t xml:space="preserve"> </w:t>
      </w:r>
      <w:r w:rsidRPr="007236DF">
        <w:rPr>
          <w:rFonts w:cs="Arial" w:hint="cs"/>
          <w:sz w:val="20"/>
          <w:szCs w:val="20"/>
          <w:rtl/>
        </w:rPr>
        <w:t>עושין</w:t>
      </w:r>
      <w:r w:rsidRPr="007236DF">
        <w:rPr>
          <w:rFonts w:cs="Arial"/>
          <w:sz w:val="20"/>
          <w:szCs w:val="20"/>
          <w:rtl/>
        </w:rPr>
        <w:t xml:space="preserve"> </w:t>
      </w:r>
      <w:r w:rsidRPr="007236DF">
        <w:rPr>
          <w:rFonts w:cs="Arial" w:hint="cs"/>
          <w:sz w:val="20"/>
          <w:szCs w:val="20"/>
          <w:rtl/>
        </w:rPr>
        <w:t>מצות</w:t>
      </w:r>
      <w:r w:rsidRPr="007236DF">
        <w:rPr>
          <w:rFonts w:cs="Arial"/>
          <w:sz w:val="20"/>
          <w:szCs w:val="20"/>
          <w:rtl/>
        </w:rPr>
        <w:t xml:space="preserve"> </w:t>
      </w:r>
      <w:r w:rsidRPr="007236DF">
        <w:rPr>
          <w:rFonts w:cs="Arial" w:hint="cs"/>
          <w:sz w:val="20"/>
          <w:szCs w:val="20"/>
          <w:rtl/>
        </w:rPr>
        <w:t>חבילות</w:t>
      </w:r>
      <w:r w:rsidRPr="007236DF">
        <w:rPr>
          <w:rFonts w:cs="Arial"/>
          <w:sz w:val="20"/>
          <w:szCs w:val="20"/>
          <w:rtl/>
        </w:rPr>
        <w:t xml:space="preserve"> </w:t>
      </w:r>
      <w:r w:rsidRPr="007236DF">
        <w:rPr>
          <w:rFonts w:cs="Arial" w:hint="cs"/>
          <w:sz w:val="20"/>
          <w:szCs w:val="20"/>
          <w:rtl/>
        </w:rPr>
        <w:t>חבילות</w:t>
      </w:r>
      <w:r>
        <w:rPr>
          <w:rFonts w:hint="cs"/>
          <w:sz w:val="20"/>
          <w:szCs w:val="20"/>
          <w:rtl/>
        </w:rPr>
        <w:t>."</w:t>
      </w:r>
    </w:p>
    <w:p w:rsidR="00F15C4E" w:rsidRDefault="00F15C4E" w:rsidP="00F15C4E">
      <w:pPr>
        <w:rPr>
          <w:sz w:val="20"/>
          <w:szCs w:val="20"/>
          <w:rtl/>
        </w:rPr>
      </w:pPr>
      <w:r>
        <w:rPr>
          <w:rFonts w:hint="cs"/>
          <w:b/>
          <w:bCs/>
          <w:sz w:val="20"/>
          <w:szCs w:val="20"/>
          <w:rtl/>
        </w:rPr>
        <w:t>מניין הכוסות בברכת המזון שבשבע ברכות</w:t>
      </w:r>
      <w:r>
        <w:rPr>
          <w:b/>
          <w:bCs/>
          <w:sz w:val="20"/>
          <w:szCs w:val="20"/>
          <w:rtl/>
        </w:rPr>
        <w:br/>
      </w:r>
      <w:r>
        <w:rPr>
          <w:rFonts w:hint="cs"/>
          <w:sz w:val="20"/>
          <w:szCs w:val="20"/>
          <w:rtl/>
        </w:rPr>
        <w:t xml:space="preserve">א. </w:t>
      </w:r>
      <w:r w:rsidRPr="007236DF">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יש לברך על שתי כוסות, כוס אחת לבפה"ג וכוס שנייה לשש ברכות, וכ"פ </w:t>
      </w:r>
      <w:r w:rsidRPr="00CC0BF1">
        <w:rPr>
          <w:rFonts w:hint="cs"/>
          <w:b/>
          <w:bCs/>
          <w:sz w:val="20"/>
          <w:szCs w:val="20"/>
          <w:rtl/>
        </w:rPr>
        <w:t>הרמ"א</w:t>
      </w:r>
      <w:r>
        <w:rPr>
          <w:rFonts w:hint="cs"/>
          <w:sz w:val="20"/>
          <w:szCs w:val="20"/>
          <w:rtl/>
        </w:rPr>
        <w:t>.</w:t>
      </w:r>
      <w:r>
        <w:rPr>
          <w:sz w:val="20"/>
          <w:szCs w:val="20"/>
          <w:rtl/>
        </w:rPr>
        <w:br/>
      </w:r>
      <w:r w:rsidRPr="007236DF">
        <w:rPr>
          <w:rFonts w:hint="cs"/>
          <w:b/>
          <w:bCs/>
          <w:sz w:val="20"/>
          <w:szCs w:val="20"/>
          <w:rtl/>
        </w:rPr>
        <w:t xml:space="preserve">טעם </w:t>
      </w:r>
      <w:r>
        <w:rPr>
          <w:sz w:val="20"/>
          <w:szCs w:val="20"/>
          <w:rtl/>
        </w:rPr>
        <w:t>–</w:t>
      </w:r>
      <w:r>
        <w:rPr>
          <w:rFonts w:hint="cs"/>
          <w:sz w:val="20"/>
          <w:szCs w:val="20"/>
          <w:rtl/>
        </w:rPr>
        <w:t xml:space="preserve"> ע"פ הגמרא הנ"ל, שלא לעשות את המצוות חבילות חבילות.</w:t>
      </w:r>
      <w:r>
        <w:rPr>
          <w:sz w:val="20"/>
          <w:szCs w:val="20"/>
          <w:rtl/>
        </w:rPr>
        <w:br/>
      </w:r>
      <w:r>
        <w:rPr>
          <w:rFonts w:hint="cs"/>
          <w:sz w:val="20"/>
          <w:szCs w:val="20"/>
          <w:rtl/>
        </w:rPr>
        <w:t xml:space="preserve">ב. </w:t>
      </w:r>
      <w:r w:rsidRPr="007236DF">
        <w:rPr>
          <w:rFonts w:hint="cs"/>
          <w:b/>
          <w:bCs/>
          <w:sz w:val="20"/>
          <w:szCs w:val="20"/>
          <w:rtl/>
        </w:rPr>
        <w:t>רבינו משולם</w:t>
      </w:r>
      <w:r>
        <w:rPr>
          <w:rFonts w:hint="cs"/>
          <w:sz w:val="20"/>
          <w:szCs w:val="20"/>
          <w:rtl/>
        </w:rPr>
        <w:t xml:space="preserve"> </w:t>
      </w:r>
      <w:r>
        <w:rPr>
          <w:sz w:val="20"/>
          <w:szCs w:val="20"/>
          <w:rtl/>
        </w:rPr>
        <w:t>–</w:t>
      </w:r>
      <w:r>
        <w:rPr>
          <w:rFonts w:hint="cs"/>
          <w:sz w:val="20"/>
          <w:szCs w:val="20"/>
          <w:rtl/>
        </w:rPr>
        <w:t xml:space="preserve"> יש לברך על כוס אחת, וכ"פ </w:t>
      </w:r>
      <w:r w:rsidRPr="00CC0BF1">
        <w:rPr>
          <w:rFonts w:hint="cs"/>
          <w:b/>
          <w:bCs/>
          <w:sz w:val="20"/>
          <w:szCs w:val="20"/>
          <w:rtl/>
        </w:rPr>
        <w:t>המחבר</w:t>
      </w:r>
      <w:r>
        <w:rPr>
          <w:rFonts w:hint="cs"/>
          <w:sz w:val="20"/>
          <w:szCs w:val="20"/>
          <w:rtl/>
        </w:rPr>
        <w:t>.</w:t>
      </w:r>
      <w:r>
        <w:rPr>
          <w:rFonts w:hint="cs"/>
          <w:sz w:val="20"/>
          <w:szCs w:val="20"/>
          <w:rtl/>
        </w:rPr>
        <w:br/>
      </w:r>
      <w:r w:rsidRPr="007236DF">
        <w:rPr>
          <w:rFonts w:hint="cs"/>
          <w:b/>
          <w:bCs/>
          <w:sz w:val="20"/>
          <w:szCs w:val="20"/>
          <w:rtl/>
        </w:rPr>
        <w:t xml:space="preserve">טעם </w:t>
      </w:r>
      <w:r>
        <w:rPr>
          <w:sz w:val="20"/>
          <w:szCs w:val="20"/>
          <w:rtl/>
        </w:rPr>
        <w:t>–</w:t>
      </w:r>
      <w:r>
        <w:rPr>
          <w:rFonts w:hint="cs"/>
          <w:sz w:val="20"/>
          <w:szCs w:val="20"/>
          <w:rtl/>
        </w:rPr>
        <w:t xml:space="preserve"> אינו דומה לגמרא הנ"ל, התם ברכת המזון וקידוש שני דברים הם, אך כאן ברכת המזון גורמת לכך שיברכו ברכת הנישואין, ולכן זהו עניין אחד.</w:t>
      </w:r>
    </w:p>
    <w:p w:rsidR="00F15C4E" w:rsidRDefault="00F15C4E" w:rsidP="00F15C4E">
      <w:pPr>
        <w:rPr>
          <w:sz w:val="20"/>
          <w:szCs w:val="20"/>
          <w:rtl/>
        </w:rPr>
      </w:pPr>
      <w:r>
        <w:rPr>
          <w:rFonts w:hint="cs"/>
          <w:b/>
          <w:bCs/>
          <w:sz w:val="20"/>
          <w:szCs w:val="20"/>
          <w:rtl/>
        </w:rPr>
        <w:t>מניין הכוסות בחופה</w:t>
      </w:r>
      <w:r>
        <w:rPr>
          <w:b/>
          <w:bCs/>
          <w:sz w:val="20"/>
          <w:szCs w:val="20"/>
          <w:rtl/>
        </w:rPr>
        <w:br/>
      </w:r>
      <w:r>
        <w:rPr>
          <w:rFonts w:hint="cs"/>
          <w:sz w:val="20"/>
          <w:szCs w:val="20"/>
          <w:rtl/>
        </w:rPr>
        <w:t xml:space="preserve">א. </w:t>
      </w:r>
      <w:r w:rsidRPr="007236DF">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נהגו לברך פעמיים הגפן, אחת בכוס ברכת אירוסין, שנייה בכוס ברכת נישואין, וכ"פ </w:t>
      </w:r>
      <w:r w:rsidRPr="00CC0BF1">
        <w:rPr>
          <w:rFonts w:hint="cs"/>
          <w:b/>
          <w:bCs/>
          <w:sz w:val="20"/>
          <w:szCs w:val="20"/>
          <w:rtl/>
        </w:rPr>
        <w:t>המחבר</w:t>
      </w:r>
      <w:r>
        <w:rPr>
          <w:rFonts w:hint="cs"/>
          <w:sz w:val="20"/>
          <w:szCs w:val="20"/>
          <w:rtl/>
        </w:rPr>
        <w:t>.</w:t>
      </w:r>
      <w:r>
        <w:rPr>
          <w:rFonts w:hint="cs"/>
          <w:sz w:val="20"/>
          <w:szCs w:val="20"/>
          <w:rtl/>
        </w:rPr>
        <w:br/>
      </w:r>
      <w:r w:rsidRPr="007236D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שנהגו לערוך קידושין ללא נישואין, פשט המנהג לברך על כל עניין על כוס בפני עצמה, וכן משום שקוראים את הכתובה בין הכוסות ומתכוונים לכך שהדבר יהיה הפסק ויוכלו לברך פעמיים הגפן.</w:t>
      </w:r>
      <w:r>
        <w:rPr>
          <w:sz w:val="20"/>
          <w:szCs w:val="20"/>
          <w:rtl/>
        </w:rPr>
        <w:br/>
      </w:r>
      <w:r>
        <w:rPr>
          <w:rFonts w:hint="cs"/>
          <w:sz w:val="20"/>
          <w:szCs w:val="20"/>
          <w:rtl/>
        </w:rPr>
        <w:t xml:space="preserve">ב. </w:t>
      </w:r>
      <w:r w:rsidRPr="00CC0BF1">
        <w:rPr>
          <w:rFonts w:hint="cs"/>
          <w:b/>
          <w:bCs/>
          <w:sz w:val="20"/>
          <w:szCs w:val="20"/>
          <w:rtl/>
        </w:rPr>
        <w:t>רבינו משולם</w:t>
      </w:r>
      <w:r>
        <w:rPr>
          <w:rFonts w:hint="cs"/>
          <w:sz w:val="20"/>
          <w:szCs w:val="20"/>
          <w:rtl/>
        </w:rPr>
        <w:t xml:space="preserve"> </w:t>
      </w:r>
      <w:r w:rsidRPr="007236DF">
        <w:rPr>
          <w:rFonts w:hint="cs"/>
          <w:sz w:val="18"/>
          <w:szCs w:val="18"/>
          <w:rtl/>
        </w:rPr>
        <w:t xml:space="preserve">(ע"פ הרא"ש) </w:t>
      </w:r>
      <w:r>
        <w:rPr>
          <w:sz w:val="20"/>
          <w:szCs w:val="20"/>
          <w:rtl/>
        </w:rPr>
        <w:t>–</w:t>
      </w:r>
      <w:r>
        <w:rPr>
          <w:rFonts w:hint="cs"/>
          <w:sz w:val="20"/>
          <w:szCs w:val="20"/>
          <w:rtl/>
        </w:rPr>
        <w:t xml:space="preserve"> יש לברך על כוס אחת.</w:t>
      </w:r>
      <w:r>
        <w:rPr>
          <w:sz w:val="20"/>
          <w:szCs w:val="20"/>
          <w:rtl/>
        </w:rPr>
        <w:br/>
      </w:r>
      <w:r w:rsidRPr="007236D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אינו דומה לגמרא הנ"ל, התם אלו שני עניינים שונים, כאן זה מעשה אחד.</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051AF">
        <w:rPr>
          <w:rFonts w:cs="Arial" w:hint="cs"/>
          <w:sz w:val="20"/>
          <w:szCs w:val="20"/>
          <w:rtl/>
        </w:rPr>
        <w:t>י</w:t>
      </w:r>
      <w:r>
        <w:rPr>
          <w:rFonts w:cs="Arial" w:hint="cs"/>
          <w:sz w:val="20"/>
          <w:szCs w:val="20"/>
          <w:rtl/>
        </w:rPr>
        <w:t>ש אומרים</w:t>
      </w:r>
      <w:r w:rsidRPr="00E051AF">
        <w:rPr>
          <w:rFonts w:cs="Arial"/>
          <w:sz w:val="20"/>
          <w:szCs w:val="20"/>
          <w:rtl/>
        </w:rPr>
        <w:t xml:space="preserve"> </w:t>
      </w:r>
      <w:r w:rsidRPr="00E051AF">
        <w:rPr>
          <w:rFonts w:cs="Arial" w:hint="cs"/>
          <w:sz w:val="20"/>
          <w:szCs w:val="20"/>
          <w:rtl/>
        </w:rPr>
        <w:t>שאין</w:t>
      </w:r>
      <w:r w:rsidRPr="00E051AF">
        <w:rPr>
          <w:rFonts w:cs="Arial"/>
          <w:sz w:val="20"/>
          <w:szCs w:val="20"/>
          <w:rtl/>
        </w:rPr>
        <w:t xml:space="preserve"> </w:t>
      </w:r>
      <w:r w:rsidRPr="00E051AF">
        <w:rPr>
          <w:rFonts w:cs="Arial" w:hint="cs"/>
          <w:sz w:val="20"/>
          <w:szCs w:val="20"/>
          <w:rtl/>
        </w:rPr>
        <w:t>לומר</w:t>
      </w:r>
      <w:r w:rsidRPr="00E051AF">
        <w:rPr>
          <w:rFonts w:cs="Arial"/>
          <w:sz w:val="20"/>
          <w:szCs w:val="20"/>
          <w:rtl/>
        </w:rPr>
        <w:t xml:space="preserve"> </w:t>
      </w:r>
      <w:r w:rsidRPr="00E051AF">
        <w:rPr>
          <w:rFonts w:cs="Arial" w:hint="cs"/>
          <w:sz w:val="20"/>
          <w:szCs w:val="20"/>
          <w:rtl/>
        </w:rPr>
        <w:t>ז</w:t>
      </w:r>
      <w:r w:rsidRPr="00E051AF">
        <w:rPr>
          <w:rFonts w:cs="Arial"/>
          <w:sz w:val="20"/>
          <w:szCs w:val="20"/>
          <w:rtl/>
        </w:rPr>
        <w:t xml:space="preserve">' </w:t>
      </w:r>
      <w:r w:rsidRPr="00E051AF">
        <w:rPr>
          <w:rFonts w:cs="Arial" w:hint="cs"/>
          <w:sz w:val="20"/>
          <w:szCs w:val="20"/>
          <w:rtl/>
        </w:rPr>
        <w:t>ברכות</w:t>
      </w:r>
      <w:r w:rsidRPr="00E051AF">
        <w:rPr>
          <w:rFonts w:cs="Arial"/>
          <w:sz w:val="20"/>
          <w:szCs w:val="20"/>
          <w:rtl/>
        </w:rPr>
        <w:t xml:space="preserve"> </w:t>
      </w:r>
      <w:r w:rsidRPr="00E051AF">
        <w:rPr>
          <w:rFonts w:cs="Arial" w:hint="cs"/>
          <w:sz w:val="20"/>
          <w:szCs w:val="20"/>
          <w:rtl/>
        </w:rPr>
        <w:t>על</w:t>
      </w:r>
      <w:r w:rsidRPr="00E051AF">
        <w:rPr>
          <w:rFonts w:cs="Arial"/>
          <w:sz w:val="20"/>
          <w:szCs w:val="20"/>
          <w:rtl/>
        </w:rPr>
        <w:t xml:space="preserve"> </w:t>
      </w:r>
      <w:r w:rsidRPr="00E051AF">
        <w:rPr>
          <w:rFonts w:cs="Arial" w:hint="cs"/>
          <w:sz w:val="20"/>
          <w:szCs w:val="20"/>
          <w:rtl/>
        </w:rPr>
        <w:t>כוס</w:t>
      </w:r>
      <w:r w:rsidRPr="00E051AF">
        <w:rPr>
          <w:rFonts w:cs="Arial"/>
          <w:sz w:val="20"/>
          <w:szCs w:val="20"/>
          <w:rtl/>
        </w:rPr>
        <w:t xml:space="preserve"> </w:t>
      </w:r>
      <w:r w:rsidRPr="00E051AF">
        <w:rPr>
          <w:rFonts w:cs="Arial" w:hint="cs"/>
          <w:sz w:val="20"/>
          <w:szCs w:val="20"/>
          <w:rtl/>
        </w:rPr>
        <w:t>ברכת</w:t>
      </w:r>
      <w:r w:rsidRPr="00E051AF">
        <w:rPr>
          <w:rFonts w:cs="Arial"/>
          <w:sz w:val="20"/>
          <w:szCs w:val="20"/>
          <w:rtl/>
        </w:rPr>
        <w:t xml:space="preserve"> </w:t>
      </w:r>
      <w:r w:rsidRPr="00E051AF">
        <w:rPr>
          <w:rFonts w:cs="Arial" w:hint="cs"/>
          <w:sz w:val="20"/>
          <w:szCs w:val="20"/>
          <w:rtl/>
        </w:rPr>
        <w:t>המזון</w:t>
      </w:r>
      <w:r w:rsidRPr="00E051AF">
        <w:rPr>
          <w:rFonts w:cs="Arial"/>
          <w:sz w:val="20"/>
          <w:szCs w:val="20"/>
          <w:rtl/>
        </w:rPr>
        <w:t xml:space="preserve">, </w:t>
      </w:r>
      <w:r w:rsidRPr="00E051AF">
        <w:rPr>
          <w:rFonts w:cs="Arial" w:hint="cs"/>
          <w:sz w:val="20"/>
          <w:szCs w:val="20"/>
          <w:rtl/>
        </w:rPr>
        <w:t>אלא</w:t>
      </w:r>
      <w:r w:rsidRPr="00E051AF">
        <w:rPr>
          <w:rFonts w:cs="Arial"/>
          <w:sz w:val="20"/>
          <w:szCs w:val="20"/>
          <w:rtl/>
        </w:rPr>
        <w:t xml:space="preserve"> </w:t>
      </w:r>
      <w:r w:rsidRPr="00E051AF">
        <w:rPr>
          <w:rFonts w:cs="Arial" w:hint="cs"/>
          <w:sz w:val="20"/>
          <w:szCs w:val="20"/>
          <w:rtl/>
        </w:rPr>
        <w:t>מביא</w:t>
      </w:r>
      <w:r w:rsidRPr="00E051AF">
        <w:rPr>
          <w:rFonts w:cs="Arial"/>
          <w:sz w:val="20"/>
          <w:szCs w:val="20"/>
          <w:rtl/>
        </w:rPr>
        <w:t xml:space="preserve"> </w:t>
      </w:r>
      <w:r w:rsidRPr="00E051AF">
        <w:rPr>
          <w:rFonts w:cs="Arial" w:hint="cs"/>
          <w:sz w:val="20"/>
          <w:szCs w:val="20"/>
          <w:rtl/>
        </w:rPr>
        <w:t>כוס</w:t>
      </w:r>
      <w:r w:rsidRPr="00E051AF">
        <w:rPr>
          <w:rFonts w:cs="Arial"/>
          <w:sz w:val="20"/>
          <w:szCs w:val="20"/>
          <w:rtl/>
        </w:rPr>
        <w:t xml:space="preserve"> </w:t>
      </w:r>
      <w:r w:rsidRPr="00E051AF">
        <w:rPr>
          <w:rFonts w:cs="Arial" w:hint="cs"/>
          <w:sz w:val="20"/>
          <w:szCs w:val="20"/>
          <w:rtl/>
        </w:rPr>
        <w:t>אחר</w:t>
      </w:r>
      <w:r w:rsidRPr="00E051AF">
        <w:rPr>
          <w:rFonts w:cs="Arial"/>
          <w:sz w:val="20"/>
          <w:szCs w:val="20"/>
          <w:rtl/>
        </w:rPr>
        <w:t xml:space="preserve"> </w:t>
      </w:r>
      <w:r w:rsidRPr="00E051AF">
        <w:rPr>
          <w:rFonts w:cs="Arial" w:hint="cs"/>
          <w:sz w:val="20"/>
          <w:szCs w:val="20"/>
          <w:rtl/>
        </w:rPr>
        <w:t>ואומר</w:t>
      </w:r>
      <w:r w:rsidRPr="00E051AF">
        <w:rPr>
          <w:rFonts w:cs="Arial"/>
          <w:sz w:val="20"/>
          <w:szCs w:val="20"/>
          <w:rtl/>
        </w:rPr>
        <w:t xml:space="preserve"> </w:t>
      </w:r>
      <w:r w:rsidRPr="00E051AF">
        <w:rPr>
          <w:rFonts w:cs="Arial" w:hint="cs"/>
          <w:sz w:val="20"/>
          <w:szCs w:val="20"/>
          <w:rtl/>
        </w:rPr>
        <w:t>עליו</w:t>
      </w:r>
      <w:r w:rsidRPr="00E051AF">
        <w:rPr>
          <w:rFonts w:cs="Arial"/>
          <w:sz w:val="20"/>
          <w:szCs w:val="20"/>
          <w:rtl/>
        </w:rPr>
        <w:t xml:space="preserve"> </w:t>
      </w:r>
      <w:r w:rsidRPr="00E051AF">
        <w:rPr>
          <w:rFonts w:cs="Arial" w:hint="cs"/>
          <w:sz w:val="20"/>
          <w:szCs w:val="20"/>
          <w:rtl/>
        </w:rPr>
        <w:t>ז</w:t>
      </w:r>
      <w:r w:rsidRPr="00E051AF">
        <w:rPr>
          <w:rFonts w:cs="Arial"/>
          <w:sz w:val="20"/>
          <w:szCs w:val="20"/>
          <w:rtl/>
        </w:rPr>
        <w:t xml:space="preserve">' </w:t>
      </w:r>
      <w:r w:rsidRPr="00E051AF">
        <w:rPr>
          <w:rFonts w:cs="Arial" w:hint="cs"/>
          <w:sz w:val="20"/>
          <w:szCs w:val="20"/>
          <w:rtl/>
        </w:rPr>
        <w:t>ברכות</w:t>
      </w:r>
      <w:r w:rsidRPr="00E051AF">
        <w:rPr>
          <w:rFonts w:cs="Arial"/>
          <w:sz w:val="20"/>
          <w:szCs w:val="20"/>
          <w:rtl/>
        </w:rPr>
        <w:t xml:space="preserve">, </w:t>
      </w:r>
      <w:r w:rsidRPr="00E051AF">
        <w:rPr>
          <w:rFonts w:cs="Arial" w:hint="cs"/>
          <w:sz w:val="20"/>
          <w:szCs w:val="20"/>
          <w:rtl/>
        </w:rPr>
        <w:t>וחוזר</w:t>
      </w:r>
      <w:r w:rsidRPr="00E051AF">
        <w:rPr>
          <w:rFonts w:cs="Arial"/>
          <w:sz w:val="20"/>
          <w:szCs w:val="20"/>
          <w:rtl/>
        </w:rPr>
        <w:t xml:space="preserve"> </w:t>
      </w:r>
      <w:r w:rsidRPr="00E051AF">
        <w:rPr>
          <w:rFonts w:cs="Arial" w:hint="cs"/>
          <w:sz w:val="20"/>
          <w:szCs w:val="20"/>
          <w:rtl/>
        </w:rPr>
        <w:t>ולוקח</w:t>
      </w:r>
      <w:r w:rsidRPr="00E051AF">
        <w:rPr>
          <w:rFonts w:cs="Arial"/>
          <w:sz w:val="20"/>
          <w:szCs w:val="20"/>
          <w:rtl/>
        </w:rPr>
        <w:t xml:space="preserve"> </w:t>
      </w:r>
      <w:r w:rsidRPr="00E051AF">
        <w:rPr>
          <w:rFonts w:cs="Arial" w:hint="cs"/>
          <w:sz w:val="20"/>
          <w:szCs w:val="20"/>
          <w:rtl/>
        </w:rPr>
        <w:t>כוס</w:t>
      </w:r>
      <w:r w:rsidRPr="00E051AF">
        <w:rPr>
          <w:rFonts w:cs="Arial"/>
          <w:sz w:val="20"/>
          <w:szCs w:val="20"/>
          <w:rtl/>
        </w:rPr>
        <w:t xml:space="preserve"> </w:t>
      </w:r>
      <w:r w:rsidRPr="00E051AF">
        <w:rPr>
          <w:rFonts w:cs="Arial" w:hint="cs"/>
          <w:sz w:val="20"/>
          <w:szCs w:val="20"/>
          <w:rtl/>
        </w:rPr>
        <w:t>של</w:t>
      </w:r>
      <w:r w:rsidRPr="00E051AF">
        <w:rPr>
          <w:rFonts w:cs="Arial"/>
          <w:sz w:val="20"/>
          <w:szCs w:val="20"/>
          <w:rtl/>
        </w:rPr>
        <w:t xml:space="preserve"> </w:t>
      </w:r>
      <w:r w:rsidRPr="00E051AF">
        <w:rPr>
          <w:rFonts w:cs="Arial" w:hint="cs"/>
          <w:sz w:val="20"/>
          <w:szCs w:val="20"/>
          <w:rtl/>
        </w:rPr>
        <w:t>ברכת</w:t>
      </w:r>
      <w:r w:rsidRPr="00E051AF">
        <w:rPr>
          <w:rFonts w:cs="Arial"/>
          <w:sz w:val="20"/>
          <w:szCs w:val="20"/>
          <w:rtl/>
        </w:rPr>
        <w:t xml:space="preserve"> </w:t>
      </w:r>
      <w:r w:rsidRPr="00E051AF">
        <w:rPr>
          <w:rFonts w:cs="Arial" w:hint="cs"/>
          <w:sz w:val="20"/>
          <w:szCs w:val="20"/>
          <w:rtl/>
        </w:rPr>
        <w:t>המזון</w:t>
      </w:r>
      <w:r w:rsidRPr="00E051AF">
        <w:rPr>
          <w:rFonts w:cs="Arial"/>
          <w:sz w:val="20"/>
          <w:szCs w:val="20"/>
          <w:rtl/>
        </w:rPr>
        <w:t xml:space="preserve"> </w:t>
      </w:r>
      <w:r w:rsidRPr="00E051AF">
        <w:rPr>
          <w:rFonts w:cs="Arial" w:hint="cs"/>
          <w:sz w:val="20"/>
          <w:szCs w:val="20"/>
          <w:rtl/>
        </w:rPr>
        <w:t>ואומר</w:t>
      </w:r>
      <w:r w:rsidRPr="00E051AF">
        <w:rPr>
          <w:rFonts w:cs="Arial"/>
          <w:sz w:val="20"/>
          <w:szCs w:val="20"/>
          <w:rtl/>
        </w:rPr>
        <w:t xml:space="preserve"> </w:t>
      </w:r>
      <w:r w:rsidRPr="00E051AF">
        <w:rPr>
          <w:rFonts w:cs="Arial" w:hint="cs"/>
          <w:sz w:val="20"/>
          <w:szCs w:val="20"/>
          <w:rtl/>
        </w:rPr>
        <w:t>עליו</w:t>
      </w:r>
      <w:r w:rsidRPr="00E051AF">
        <w:rPr>
          <w:rFonts w:cs="Arial"/>
          <w:sz w:val="20"/>
          <w:szCs w:val="20"/>
          <w:rtl/>
        </w:rPr>
        <w:t xml:space="preserve">: </w:t>
      </w:r>
      <w:r w:rsidRPr="00E051AF">
        <w:rPr>
          <w:rFonts w:cs="Arial" w:hint="cs"/>
          <w:sz w:val="20"/>
          <w:szCs w:val="20"/>
          <w:rtl/>
        </w:rPr>
        <w:t>בורא</w:t>
      </w:r>
      <w:r w:rsidRPr="00E051AF">
        <w:rPr>
          <w:rFonts w:cs="Arial"/>
          <w:sz w:val="20"/>
          <w:szCs w:val="20"/>
          <w:rtl/>
        </w:rPr>
        <w:t xml:space="preserve"> </w:t>
      </w:r>
      <w:r w:rsidRPr="00E051AF">
        <w:rPr>
          <w:rFonts w:cs="Arial" w:hint="cs"/>
          <w:sz w:val="20"/>
          <w:szCs w:val="20"/>
          <w:rtl/>
        </w:rPr>
        <w:t>פרי</w:t>
      </w:r>
      <w:r w:rsidRPr="00E051AF">
        <w:rPr>
          <w:rFonts w:cs="Arial"/>
          <w:sz w:val="20"/>
          <w:szCs w:val="20"/>
          <w:rtl/>
        </w:rPr>
        <w:t xml:space="preserve"> </w:t>
      </w:r>
      <w:r w:rsidRPr="00E051AF">
        <w:rPr>
          <w:rFonts w:cs="Arial" w:hint="cs"/>
          <w:sz w:val="20"/>
          <w:szCs w:val="20"/>
          <w:rtl/>
        </w:rPr>
        <w:t>הגפן</w:t>
      </w:r>
      <w:r w:rsidRPr="00E051AF">
        <w:rPr>
          <w:rFonts w:cs="Arial"/>
          <w:sz w:val="20"/>
          <w:szCs w:val="20"/>
          <w:rtl/>
        </w:rPr>
        <w:t xml:space="preserve">. </w:t>
      </w:r>
      <w:r w:rsidRPr="00E051AF">
        <w:rPr>
          <w:rFonts w:cs="Arial" w:hint="cs"/>
          <w:sz w:val="20"/>
          <w:szCs w:val="20"/>
          <w:rtl/>
        </w:rPr>
        <w:t>וי</w:t>
      </w:r>
      <w:r>
        <w:rPr>
          <w:rFonts w:cs="Arial" w:hint="cs"/>
          <w:sz w:val="20"/>
          <w:szCs w:val="20"/>
          <w:rtl/>
        </w:rPr>
        <w:t>ש אומרים</w:t>
      </w:r>
      <w:r w:rsidRPr="00E051AF">
        <w:rPr>
          <w:rFonts w:cs="Arial"/>
          <w:sz w:val="20"/>
          <w:szCs w:val="20"/>
          <w:rtl/>
        </w:rPr>
        <w:t xml:space="preserve"> </w:t>
      </w:r>
      <w:r w:rsidRPr="00E051AF">
        <w:rPr>
          <w:rFonts w:cs="Arial" w:hint="cs"/>
          <w:sz w:val="20"/>
          <w:szCs w:val="20"/>
          <w:rtl/>
        </w:rPr>
        <w:t>שאין</w:t>
      </w:r>
      <w:r w:rsidRPr="00E051AF">
        <w:rPr>
          <w:rFonts w:cs="Arial"/>
          <w:sz w:val="20"/>
          <w:szCs w:val="20"/>
          <w:rtl/>
        </w:rPr>
        <w:t xml:space="preserve"> </w:t>
      </w:r>
      <w:r w:rsidRPr="00E051AF">
        <w:rPr>
          <w:rFonts w:cs="Arial" w:hint="cs"/>
          <w:sz w:val="20"/>
          <w:szCs w:val="20"/>
          <w:rtl/>
        </w:rPr>
        <w:t>צריך</w:t>
      </w:r>
      <w:r w:rsidRPr="00E051AF">
        <w:rPr>
          <w:rFonts w:cs="Arial"/>
          <w:sz w:val="20"/>
          <w:szCs w:val="20"/>
          <w:rtl/>
        </w:rPr>
        <w:t xml:space="preserve">, </w:t>
      </w:r>
      <w:r w:rsidRPr="00E051AF">
        <w:rPr>
          <w:rFonts w:cs="Arial" w:hint="cs"/>
          <w:sz w:val="20"/>
          <w:szCs w:val="20"/>
          <w:rtl/>
        </w:rPr>
        <w:t>אלא</w:t>
      </w:r>
      <w:r w:rsidRPr="00E051AF">
        <w:rPr>
          <w:rFonts w:cs="Arial"/>
          <w:sz w:val="20"/>
          <w:szCs w:val="20"/>
          <w:rtl/>
        </w:rPr>
        <w:t xml:space="preserve"> </w:t>
      </w:r>
      <w:r w:rsidRPr="00E051AF">
        <w:rPr>
          <w:rFonts w:cs="Arial" w:hint="cs"/>
          <w:sz w:val="20"/>
          <w:szCs w:val="20"/>
          <w:rtl/>
        </w:rPr>
        <w:t>על</w:t>
      </w:r>
      <w:r w:rsidRPr="00E051AF">
        <w:rPr>
          <w:rFonts w:cs="Arial"/>
          <w:sz w:val="20"/>
          <w:szCs w:val="20"/>
          <w:rtl/>
        </w:rPr>
        <w:t xml:space="preserve"> </w:t>
      </w:r>
      <w:r w:rsidRPr="00E051AF">
        <w:rPr>
          <w:rFonts w:cs="Arial" w:hint="cs"/>
          <w:sz w:val="20"/>
          <w:szCs w:val="20"/>
          <w:rtl/>
        </w:rPr>
        <w:t>כוס</w:t>
      </w:r>
      <w:r w:rsidRPr="00E051AF">
        <w:rPr>
          <w:rFonts w:cs="Arial"/>
          <w:sz w:val="20"/>
          <w:szCs w:val="20"/>
          <w:rtl/>
        </w:rPr>
        <w:t xml:space="preserve"> </w:t>
      </w:r>
      <w:r w:rsidRPr="00E051AF">
        <w:rPr>
          <w:rFonts w:cs="Arial" w:hint="cs"/>
          <w:sz w:val="20"/>
          <w:szCs w:val="20"/>
          <w:rtl/>
        </w:rPr>
        <w:t>של</w:t>
      </w:r>
      <w:r w:rsidRPr="00E051AF">
        <w:rPr>
          <w:rFonts w:cs="Arial"/>
          <w:sz w:val="20"/>
          <w:szCs w:val="20"/>
          <w:rtl/>
        </w:rPr>
        <w:t xml:space="preserve"> </w:t>
      </w:r>
      <w:r w:rsidRPr="00E051AF">
        <w:rPr>
          <w:rFonts w:cs="Arial" w:hint="cs"/>
          <w:sz w:val="20"/>
          <w:szCs w:val="20"/>
          <w:rtl/>
        </w:rPr>
        <w:t>ברכת</w:t>
      </w:r>
      <w:r w:rsidRPr="00E051AF">
        <w:rPr>
          <w:rFonts w:cs="Arial"/>
          <w:sz w:val="20"/>
          <w:szCs w:val="20"/>
          <w:rtl/>
        </w:rPr>
        <w:t xml:space="preserve"> </w:t>
      </w:r>
      <w:r w:rsidRPr="00E051AF">
        <w:rPr>
          <w:rFonts w:cs="Arial" w:hint="cs"/>
          <w:sz w:val="20"/>
          <w:szCs w:val="20"/>
          <w:rtl/>
        </w:rPr>
        <w:t>המזון</w:t>
      </w:r>
      <w:r w:rsidRPr="00E051AF">
        <w:rPr>
          <w:rFonts w:cs="Arial"/>
          <w:sz w:val="20"/>
          <w:szCs w:val="20"/>
          <w:rtl/>
        </w:rPr>
        <w:t xml:space="preserve"> </w:t>
      </w:r>
      <w:r w:rsidRPr="00E051AF">
        <w:rPr>
          <w:rFonts w:cs="Arial" w:hint="cs"/>
          <w:sz w:val="20"/>
          <w:szCs w:val="20"/>
          <w:rtl/>
        </w:rPr>
        <w:t>מברך</w:t>
      </w:r>
      <w:r w:rsidRPr="00E051AF">
        <w:rPr>
          <w:rFonts w:cs="Arial"/>
          <w:sz w:val="20"/>
          <w:szCs w:val="20"/>
          <w:rtl/>
        </w:rPr>
        <w:t xml:space="preserve"> </w:t>
      </w:r>
      <w:r w:rsidRPr="00E051AF">
        <w:rPr>
          <w:rFonts w:cs="Arial" w:hint="cs"/>
          <w:sz w:val="20"/>
          <w:szCs w:val="20"/>
          <w:rtl/>
        </w:rPr>
        <w:t>ז</w:t>
      </w:r>
      <w:r w:rsidRPr="00E051AF">
        <w:rPr>
          <w:rFonts w:cs="Arial"/>
          <w:sz w:val="20"/>
          <w:szCs w:val="20"/>
          <w:rtl/>
        </w:rPr>
        <w:t xml:space="preserve">' </w:t>
      </w:r>
      <w:r w:rsidRPr="00E051AF">
        <w:rPr>
          <w:rFonts w:cs="Arial" w:hint="cs"/>
          <w:sz w:val="20"/>
          <w:szCs w:val="20"/>
          <w:rtl/>
        </w:rPr>
        <w:t>ברכות</w:t>
      </w:r>
      <w:r w:rsidRPr="00E051AF">
        <w:rPr>
          <w:rFonts w:cs="Arial"/>
          <w:sz w:val="20"/>
          <w:szCs w:val="20"/>
          <w:rtl/>
        </w:rPr>
        <w:t xml:space="preserve">, </w:t>
      </w:r>
      <w:r w:rsidRPr="00E051AF">
        <w:rPr>
          <w:rFonts w:cs="Arial" w:hint="cs"/>
          <w:sz w:val="20"/>
          <w:szCs w:val="20"/>
          <w:rtl/>
        </w:rPr>
        <w:t>וכן</w:t>
      </w:r>
      <w:r w:rsidRPr="00E051AF">
        <w:rPr>
          <w:rFonts w:cs="Arial"/>
          <w:sz w:val="20"/>
          <w:szCs w:val="20"/>
          <w:rtl/>
        </w:rPr>
        <w:t xml:space="preserve"> </w:t>
      </w:r>
      <w:r w:rsidRPr="00E051AF">
        <w:rPr>
          <w:rFonts w:cs="Arial" w:hint="cs"/>
          <w:sz w:val="20"/>
          <w:szCs w:val="20"/>
          <w:rtl/>
        </w:rPr>
        <w:t>פשט</w:t>
      </w:r>
      <w:r w:rsidRPr="00E051AF">
        <w:rPr>
          <w:rFonts w:cs="Arial"/>
          <w:sz w:val="20"/>
          <w:szCs w:val="20"/>
          <w:rtl/>
        </w:rPr>
        <w:t xml:space="preserve"> </w:t>
      </w:r>
      <w:r w:rsidRPr="00E051AF">
        <w:rPr>
          <w:rFonts w:cs="Arial" w:hint="cs"/>
          <w:sz w:val="20"/>
          <w:szCs w:val="20"/>
          <w:rtl/>
        </w:rPr>
        <w:t>המנהג</w:t>
      </w:r>
      <w:r w:rsidRPr="00E051AF">
        <w:rPr>
          <w:rFonts w:cs="Arial"/>
          <w:sz w:val="20"/>
          <w:szCs w:val="20"/>
          <w:rtl/>
        </w:rPr>
        <w:t xml:space="preserve">. </w:t>
      </w:r>
      <w:r>
        <w:rPr>
          <w:rFonts w:cs="Arial" w:hint="cs"/>
          <w:sz w:val="18"/>
          <w:szCs w:val="18"/>
          <w:rtl/>
        </w:rPr>
        <w:t>(ו</w:t>
      </w:r>
      <w:r w:rsidRPr="00CC0BF1">
        <w:rPr>
          <w:rFonts w:cs="Arial" w:hint="cs"/>
          <w:sz w:val="18"/>
          <w:szCs w:val="18"/>
          <w:rtl/>
        </w:rPr>
        <w:t>במדינות</w:t>
      </w:r>
      <w:r w:rsidRPr="00CC0BF1">
        <w:rPr>
          <w:rFonts w:cs="Arial"/>
          <w:sz w:val="18"/>
          <w:szCs w:val="18"/>
          <w:rtl/>
        </w:rPr>
        <w:t xml:space="preserve"> </w:t>
      </w:r>
      <w:r w:rsidRPr="00CC0BF1">
        <w:rPr>
          <w:rFonts w:cs="Arial" w:hint="cs"/>
          <w:sz w:val="18"/>
          <w:szCs w:val="18"/>
          <w:rtl/>
        </w:rPr>
        <w:t>אלו</w:t>
      </w:r>
      <w:r w:rsidRPr="00CC0BF1">
        <w:rPr>
          <w:rFonts w:cs="Arial"/>
          <w:sz w:val="18"/>
          <w:szCs w:val="18"/>
          <w:rtl/>
        </w:rPr>
        <w:t xml:space="preserve"> </w:t>
      </w:r>
      <w:r w:rsidRPr="00CC0BF1">
        <w:rPr>
          <w:rFonts w:cs="Arial" w:hint="cs"/>
          <w:sz w:val="18"/>
          <w:szCs w:val="18"/>
          <w:rtl/>
        </w:rPr>
        <w:t>נוהגין</w:t>
      </w:r>
      <w:r w:rsidRPr="00CC0BF1">
        <w:rPr>
          <w:rFonts w:cs="Arial"/>
          <w:sz w:val="18"/>
          <w:szCs w:val="18"/>
          <w:rtl/>
        </w:rPr>
        <w:t xml:space="preserve"> </w:t>
      </w:r>
      <w:r w:rsidRPr="00CC0BF1">
        <w:rPr>
          <w:rFonts w:cs="Arial" w:hint="cs"/>
          <w:sz w:val="18"/>
          <w:szCs w:val="18"/>
          <w:rtl/>
        </w:rPr>
        <w:t>כסברא</w:t>
      </w:r>
      <w:r w:rsidRPr="00CC0BF1">
        <w:rPr>
          <w:rFonts w:cs="Arial"/>
          <w:sz w:val="18"/>
          <w:szCs w:val="18"/>
          <w:rtl/>
        </w:rPr>
        <w:t xml:space="preserve"> </w:t>
      </w:r>
      <w:r w:rsidRPr="00CC0BF1">
        <w:rPr>
          <w:rFonts w:cs="Arial" w:hint="cs"/>
          <w:sz w:val="18"/>
          <w:szCs w:val="18"/>
          <w:rtl/>
        </w:rPr>
        <w:t>הראשונה</w:t>
      </w:r>
      <w:r w:rsidRPr="00CC0BF1">
        <w:rPr>
          <w:rFonts w:cs="Arial"/>
          <w:sz w:val="18"/>
          <w:szCs w:val="18"/>
          <w:rtl/>
        </w:rPr>
        <w:t xml:space="preserve">. </w:t>
      </w:r>
      <w:r w:rsidRPr="00CC0BF1">
        <w:rPr>
          <w:rFonts w:cs="Arial" w:hint="cs"/>
          <w:sz w:val="18"/>
          <w:szCs w:val="18"/>
          <w:rtl/>
        </w:rPr>
        <w:t>ויש אומרים</w:t>
      </w:r>
      <w:r w:rsidRPr="00CC0BF1">
        <w:rPr>
          <w:rFonts w:cs="Arial"/>
          <w:sz w:val="18"/>
          <w:szCs w:val="18"/>
          <w:rtl/>
        </w:rPr>
        <w:t xml:space="preserve"> </w:t>
      </w:r>
      <w:r w:rsidRPr="00CC0BF1">
        <w:rPr>
          <w:rFonts w:cs="Arial" w:hint="cs"/>
          <w:sz w:val="18"/>
          <w:szCs w:val="18"/>
          <w:rtl/>
        </w:rPr>
        <w:t>דאפילו</w:t>
      </w:r>
      <w:r w:rsidRPr="00CC0BF1">
        <w:rPr>
          <w:rFonts w:cs="Arial"/>
          <w:sz w:val="18"/>
          <w:szCs w:val="18"/>
          <w:rtl/>
        </w:rPr>
        <w:t xml:space="preserve"> </w:t>
      </w:r>
      <w:r w:rsidRPr="00CC0BF1">
        <w:rPr>
          <w:rFonts w:cs="Arial" w:hint="cs"/>
          <w:sz w:val="18"/>
          <w:szCs w:val="18"/>
          <w:rtl/>
        </w:rPr>
        <w:t>לאשר</w:t>
      </w:r>
      <w:r w:rsidRPr="00CC0BF1">
        <w:rPr>
          <w:rFonts w:cs="Arial"/>
          <w:sz w:val="18"/>
          <w:szCs w:val="18"/>
          <w:rtl/>
        </w:rPr>
        <w:t xml:space="preserve"> </w:t>
      </w:r>
      <w:r w:rsidRPr="00CC0BF1">
        <w:rPr>
          <w:rFonts w:cs="Arial" w:hint="cs"/>
          <w:sz w:val="18"/>
          <w:szCs w:val="18"/>
          <w:rtl/>
        </w:rPr>
        <w:t>ברא</w:t>
      </w:r>
      <w:r w:rsidRPr="00CC0BF1">
        <w:rPr>
          <w:rFonts w:cs="Arial"/>
          <w:sz w:val="18"/>
          <w:szCs w:val="18"/>
          <w:rtl/>
        </w:rPr>
        <w:t xml:space="preserve"> </w:t>
      </w:r>
      <w:r w:rsidRPr="00CC0BF1">
        <w:rPr>
          <w:rFonts w:cs="Arial" w:hint="cs"/>
          <w:sz w:val="18"/>
          <w:szCs w:val="18"/>
          <w:rtl/>
        </w:rPr>
        <w:t>לחוד</w:t>
      </w:r>
      <w:r w:rsidRPr="00CC0BF1">
        <w:rPr>
          <w:rFonts w:cs="Arial"/>
          <w:sz w:val="18"/>
          <w:szCs w:val="18"/>
          <w:rtl/>
        </w:rPr>
        <w:t xml:space="preserve"> </w:t>
      </w:r>
      <w:r w:rsidRPr="00CC0BF1">
        <w:rPr>
          <w:rFonts w:cs="Arial" w:hint="cs"/>
          <w:sz w:val="18"/>
          <w:szCs w:val="18"/>
          <w:rtl/>
        </w:rPr>
        <w:t>בעינן</w:t>
      </w:r>
      <w:r w:rsidRPr="00CC0BF1">
        <w:rPr>
          <w:rFonts w:cs="Arial"/>
          <w:sz w:val="18"/>
          <w:szCs w:val="18"/>
          <w:rtl/>
        </w:rPr>
        <w:t xml:space="preserve"> </w:t>
      </w:r>
      <w:r w:rsidRPr="00CC0BF1">
        <w:rPr>
          <w:rFonts w:cs="Arial" w:hint="cs"/>
          <w:sz w:val="18"/>
          <w:szCs w:val="18"/>
          <w:rtl/>
        </w:rPr>
        <w:t>שתי</w:t>
      </w:r>
      <w:r w:rsidRPr="00CC0BF1">
        <w:rPr>
          <w:rFonts w:cs="Arial"/>
          <w:sz w:val="18"/>
          <w:szCs w:val="18"/>
          <w:rtl/>
        </w:rPr>
        <w:t xml:space="preserve"> </w:t>
      </w:r>
      <w:r w:rsidRPr="00CC0BF1">
        <w:rPr>
          <w:rFonts w:cs="Arial" w:hint="cs"/>
          <w:sz w:val="18"/>
          <w:szCs w:val="18"/>
          <w:rtl/>
        </w:rPr>
        <w:t>כוסות</w:t>
      </w:r>
      <w:r>
        <w:rPr>
          <w:rFonts w:cs="Arial" w:hint="cs"/>
          <w:sz w:val="18"/>
          <w:szCs w:val="18"/>
          <w:rtl/>
        </w:rPr>
        <w:t>)</w:t>
      </w:r>
      <w:r w:rsidRPr="00E051AF">
        <w:rPr>
          <w:rFonts w:cs="Arial"/>
          <w:sz w:val="20"/>
          <w:szCs w:val="20"/>
          <w:rtl/>
        </w:rPr>
        <w:t xml:space="preserve"> </w:t>
      </w:r>
      <w:r w:rsidRPr="00E051AF">
        <w:rPr>
          <w:rFonts w:cs="Arial" w:hint="cs"/>
          <w:sz w:val="20"/>
          <w:szCs w:val="20"/>
          <w:rtl/>
        </w:rPr>
        <w:t>וברכת</w:t>
      </w:r>
      <w:r w:rsidRPr="00E051AF">
        <w:rPr>
          <w:rFonts w:cs="Arial"/>
          <w:sz w:val="20"/>
          <w:szCs w:val="20"/>
          <w:rtl/>
        </w:rPr>
        <w:t xml:space="preserve"> </w:t>
      </w:r>
      <w:r w:rsidRPr="00E051AF">
        <w:rPr>
          <w:rFonts w:cs="Arial" w:hint="cs"/>
          <w:sz w:val="20"/>
          <w:szCs w:val="20"/>
          <w:rtl/>
        </w:rPr>
        <w:t>אירוסין</w:t>
      </w:r>
      <w:r w:rsidRPr="00E051AF">
        <w:rPr>
          <w:rFonts w:cs="Arial"/>
          <w:sz w:val="20"/>
          <w:szCs w:val="20"/>
          <w:rtl/>
        </w:rPr>
        <w:t xml:space="preserve"> </w:t>
      </w:r>
      <w:r w:rsidRPr="00E051AF">
        <w:rPr>
          <w:rFonts w:cs="Arial" w:hint="cs"/>
          <w:sz w:val="20"/>
          <w:szCs w:val="20"/>
          <w:rtl/>
        </w:rPr>
        <w:t>וברכת</w:t>
      </w:r>
      <w:r w:rsidRPr="00E051AF">
        <w:rPr>
          <w:rFonts w:cs="Arial"/>
          <w:sz w:val="20"/>
          <w:szCs w:val="20"/>
          <w:rtl/>
        </w:rPr>
        <w:t xml:space="preserve"> </w:t>
      </w:r>
      <w:r w:rsidRPr="00E051AF">
        <w:rPr>
          <w:rFonts w:cs="Arial" w:hint="cs"/>
          <w:sz w:val="20"/>
          <w:szCs w:val="20"/>
          <w:rtl/>
        </w:rPr>
        <w:t>חתנים</w:t>
      </w:r>
      <w:r w:rsidRPr="00E051AF">
        <w:rPr>
          <w:rFonts w:cs="Arial"/>
          <w:sz w:val="20"/>
          <w:szCs w:val="20"/>
          <w:rtl/>
        </w:rPr>
        <w:t xml:space="preserve"> </w:t>
      </w:r>
      <w:r w:rsidRPr="00E051AF">
        <w:rPr>
          <w:rFonts w:cs="Arial" w:hint="cs"/>
          <w:sz w:val="20"/>
          <w:szCs w:val="20"/>
          <w:rtl/>
        </w:rPr>
        <w:t>אומרים</w:t>
      </w:r>
      <w:r w:rsidRPr="00E051AF">
        <w:rPr>
          <w:rFonts w:cs="Arial"/>
          <w:sz w:val="20"/>
          <w:szCs w:val="20"/>
          <w:rtl/>
        </w:rPr>
        <w:t xml:space="preserve"> </w:t>
      </w:r>
      <w:r w:rsidRPr="00E051AF">
        <w:rPr>
          <w:rFonts w:cs="Arial" w:hint="cs"/>
          <w:sz w:val="20"/>
          <w:szCs w:val="20"/>
          <w:rtl/>
        </w:rPr>
        <w:t>אותה</w:t>
      </w:r>
      <w:r w:rsidRPr="00E051AF">
        <w:rPr>
          <w:rFonts w:cs="Arial"/>
          <w:sz w:val="20"/>
          <w:szCs w:val="20"/>
          <w:rtl/>
        </w:rPr>
        <w:t xml:space="preserve"> </w:t>
      </w:r>
      <w:r w:rsidRPr="00E051AF">
        <w:rPr>
          <w:rFonts w:cs="Arial" w:hint="cs"/>
          <w:sz w:val="20"/>
          <w:szCs w:val="20"/>
          <w:rtl/>
        </w:rPr>
        <w:t>על</w:t>
      </w:r>
      <w:r w:rsidRPr="00E051AF">
        <w:rPr>
          <w:rFonts w:cs="Arial"/>
          <w:sz w:val="20"/>
          <w:szCs w:val="20"/>
          <w:rtl/>
        </w:rPr>
        <w:t xml:space="preserve"> </w:t>
      </w:r>
      <w:r w:rsidRPr="00E051AF">
        <w:rPr>
          <w:rFonts w:cs="Arial" w:hint="cs"/>
          <w:sz w:val="20"/>
          <w:szCs w:val="20"/>
          <w:rtl/>
        </w:rPr>
        <w:t>שני</w:t>
      </w:r>
      <w:r w:rsidRPr="00E051AF">
        <w:rPr>
          <w:rFonts w:cs="Arial"/>
          <w:sz w:val="20"/>
          <w:szCs w:val="20"/>
          <w:rtl/>
        </w:rPr>
        <w:t xml:space="preserve"> </w:t>
      </w:r>
      <w:r w:rsidRPr="00E051AF">
        <w:rPr>
          <w:rFonts w:cs="Arial" w:hint="cs"/>
          <w:sz w:val="20"/>
          <w:szCs w:val="20"/>
          <w:rtl/>
        </w:rPr>
        <w:t>כוסות</w:t>
      </w:r>
      <w:r w:rsidRPr="00E051AF">
        <w:rPr>
          <w:rFonts w:cs="Arial"/>
          <w:sz w:val="20"/>
          <w:szCs w:val="20"/>
          <w:rtl/>
        </w:rPr>
        <w:t xml:space="preserve">, </w:t>
      </w:r>
      <w:r w:rsidRPr="00E051AF">
        <w:rPr>
          <w:rFonts w:cs="Arial" w:hint="cs"/>
          <w:sz w:val="20"/>
          <w:szCs w:val="20"/>
          <w:rtl/>
        </w:rPr>
        <w:t>אפילו</w:t>
      </w:r>
      <w:r w:rsidRPr="00E051AF">
        <w:rPr>
          <w:rFonts w:cs="Arial"/>
          <w:sz w:val="20"/>
          <w:szCs w:val="20"/>
          <w:rtl/>
        </w:rPr>
        <w:t xml:space="preserve"> </w:t>
      </w:r>
      <w:r w:rsidRPr="00E051AF">
        <w:rPr>
          <w:rFonts w:cs="Arial" w:hint="cs"/>
          <w:sz w:val="20"/>
          <w:szCs w:val="20"/>
          <w:rtl/>
        </w:rPr>
        <w:t>מקדש</w:t>
      </w:r>
      <w:r w:rsidRPr="00E051AF">
        <w:rPr>
          <w:rFonts w:cs="Arial"/>
          <w:sz w:val="20"/>
          <w:szCs w:val="20"/>
          <w:rtl/>
        </w:rPr>
        <w:t xml:space="preserve"> </w:t>
      </w:r>
      <w:r w:rsidRPr="00E051AF">
        <w:rPr>
          <w:rFonts w:cs="Arial" w:hint="cs"/>
          <w:sz w:val="20"/>
          <w:szCs w:val="20"/>
          <w:rtl/>
        </w:rPr>
        <w:t>בשעת</w:t>
      </w:r>
      <w:r w:rsidRPr="00E051AF">
        <w:rPr>
          <w:rFonts w:cs="Arial"/>
          <w:sz w:val="20"/>
          <w:szCs w:val="20"/>
          <w:rtl/>
        </w:rPr>
        <w:t xml:space="preserve"> </w:t>
      </w:r>
      <w:r w:rsidRPr="00E051AF">
        <w:rPr>
          <w:rFonts w:cs="Arial" w:hint="cs"/>
          <w:sz w:val="20"/>
          <w:szCs w:val="20"/>
          <w:rtl/>
        </w:rPr>
        <w:t>החופה</w:t>
      </w:r>
      <w:r>
        <w:rPr>
          <w:rFonts w:cs="Arial"/>
          <w:sz w:val="20"/>
          <w:szCs w:val="20"/>
          <w:rtl/>
        </w:rPr>
        <w:t>.</w:t>
      </w:r>
      <w:r>
        <w:rPr>
          <w:rFonts w:cs="Arial" w:hint="cs"/>
          <w:sz w:val="18"/>
          <w:szCs w:val="18"/>
          <w:rtl/>
        </w:rPr>
        <w:t xml:space="preserve"> </w:t>
      </w:r>
      <w:r w:rsidRPr="00CC0BF1">
        <w:rPr>
          <w:rFonts w:cs="Arial" w:hint="cs"/>
          <w:sz w:val="18"/>
          <w:szCs w:val="18"/>
          <w:rtl/>
        </w:rPr>
        <w:t>ונוהגין</w:t>
      </w:r>
      <w:r w:rsidRPr="00CC0BF1">
        <w:rPr>
          <w:rFonts w:cs="Arial"/>
          <w:sz w:val="18"/>
          <w:szCs w:val="18"/>
          <w:rtl/>
        </w:rPr>
        <w:t xml:space="preserve"> </w:t>
      </w:r>
      <w:r w:rsidRPr="00CC0BF1">
        <w:rPr>
          <w:rFonts w:cs="Arial" w:hint="cs"/>
          <w:sz w:val="18"/>
          <w:szCs w:val="18"/>
          <w:rtl/>
        </w:rPr>
        <w:t>להפסיק</w:t>
      </w:r>
      <w:r w:rsidRPr="00CC0BF1">
        <w:rPr>
          <w:rFonts w:cs="Arial"/>
          <w:sz w:val="18"/>
          <w:szCs w:val="18"/>
          <w:rtl/>
        </w:rPr>
        <w:t xml:space="preserve"> </w:t>
      </w:r>
      <w:r w:rsidRPr="00CC0BF1">
        <w:rPr>
          <w:rFonts w:cs="Arial" w:hint="cs"/>
          <w:sz w:val="18"/>
          <w:szCs w:val="18"/>
          <w:rtl/>
        </w:rPr>
        <w:t>ביניהם</w:t>
      </w:r>
      <w:r w:rsidRPr="00CC0BF1">
        <w:rPr>
          <w:rFonts w:cs="Arial"/>
          <w:sz w:val="18"/>
          <w:szCs w:val="18"/>
          <w:rtl/>
        </w:rPr>
        <w:t xml:space="preserve"> </w:t>
      </w:r>
      <w:r w:rsidRPr="00CC0BF1">
        <w:rPr>
          <w:rFonts w:cs="Arial" w:hint="cs"/>
          <w:sz w:val="18"/>
          <w:szCs w:val="18"/>
          <w:rtl/>
        </w:rPr>
        <w:t>בקריאת</w:t>
      </w:r>
      <w:r w:rsidRPr="00CC0BF1">
        <w:rPr>
          <w:rFonts w:cs="Arial"/>
          <w:sz w:val="18"/>
          <w:szCs w:val="18"/>
          <w:rtl/>
        </w:rPr>
        <w:t xml:space="preserve"> </w:t>
      </w:r>
      <w:r w:rsidRPr="00CC0BF1">
        <w:rPr>
          <w:rFonts w:cs="Arial" w:hint="cs"/>
          <w:sz w:val="18"/>
          <w:szCs w:val="18"/>
          <w:rtl/>
        </w:rPr>
        <w:t>הכתובה</w:t>
      </w:r>
      <w:r w:rsidRPr="00E051AF">
        <w:rPr>
          <w:rFonts w:cs="Arial"/>
          <w:sz w:val="20"/>
          <w:szCs w:val="20"/>
          <w:rtl/>
        </w:rPr>
        <w:t>.</w:t>
      </w:r>
      <w:r>
        <w:rPr>
          <w:rFonts w:cs="Arial" w:hint="cs"/>
          <w:sz w:val="20"/>
          <w:szCs w:val="20"/>
          <w:rtl/>
        </w:rPr>
        <w:t>"</w:t>
      </w:r>
      <w:r>
        <w:rPr>
          <w:sz w:val="20"/>
          <w:szCs w:val="20"/>
          <w:rtl/>
        </w:rPr>
        <w:br/>
      </w:r>
      <w:r w:rsidRPr="00040314">
        <w:rPr>
          <w:rFonts w:hint="cs"/>
          <w:b/>
          <w:bCs/>
          <w:sz w:val="20"/>
          <w:szCs w:val="20"/>
          <w:rtl/>
        </w:rPr>
        <w:t>ילקוט יוסף</w:t>
      </w:r>
      <w:r>
        <w:rPr>
          <w:rFonts w:hint="cs"/>
          <w:sz w:val="20"/>
          <w:szCs w:val="20"/>
          <w:rtl/>
        </w:rPr>
        <w:t xml:space="preserve"> </w:t>
      </w:r>
      <w:r w:rsidRPr="00040314">
        <w:rPr>
          <w:rFonts w:hint="cs"/>
          <w:sz w:val="18"/>
          <w:szCs w:val="18"/>
          <w:rtl/>
        </w:rPr>
        <w:t xml:space="preserve">(יז, ז) </w:t>
      </w:r>
      <w:r>
        <w:rPr>
          <w:sz w:val="20"/>
          <w:szCs w:val="20"/>
          <w:rtl/>
        </w:rPr>
        <w:t>–</w:t>
      </w:r>
      <w:r>
        <w:rPr>
          <w:rFonts w:hint="cs"/>
          <w:sz w:val="20"/>
          <w:szCs w:val="20"/>
          <w:rtl/>
        </w:rPr>
        <w:t xml:space="preserve"> המנהג כרמ"א, שיש לקחת שתי כוסות לז' ברכות שבברכת המזון.</w:t>
      </w:r>
    </w:p>
    <w:p w:rsidR="00F15C4E" w:rsidRDefault="00F15C4E" w:rsidP="00F15C4E">
      <w:pPr>
        <w:rPr>
          <w:sz w:val="20"/>
          <w:szCs w:val="20"/>
          <w:rtl/>
        </w:rPr>
      </w:pPr>
      <w:r>
        <w:rPr>
          <w:rFonts w:hint="cs"/>
          <w:sz w:val="20"/>
          <w:szCs w:val="20"/>
          <w:u w:val="single"/>
          <w:rtl/>
        </w:rPr>
        <w:t xml:space="preserve">פרטים במנהג הרמ"א לברך על </w:t>
      </w:r>
      <w:r w:rsidRPr="000C75F6">
        <w:rPr>
          <w:rFonts w:hint="cs"/>
          <w:sz w:val="20"/>
          <w:szCs w:val="20"/>
          <w:u w:val="single"/>
          <w:rtl/>
        </w:rPr>
        <w:t xml:space="preserve">שתי כוסות </w:t>
      </w:r>
      <w:r w:rsidRPr="000C75F6">
        <w:rPr>
          <w:sz w:val="20"/>
          <w:szCs w:val="20"/>
          <w:u w:val="single"/>
          <w:rtl/>
        </w:rPr>
        <w:t>–</w:t>
      </w:r>
      <w:r w:rsidRPr="000C75F6">
        <w:rPr>
          <w:rFonts w:hint="cs"/>
          <w:sz w:val="20"/>
          <w:szCs w:val="20"/>
          <w:u w:val="single"/>
          <w:rtl/>
        </w:rPr>
        <w:t xml:space="preserve"> בית שמואל</w:t>
      </w:r>
      <w:r>
        <w:rPr>
          <w:sz w:val="20"/>
          <w:szCs w:val="20"/>
          <w:rtl/>
        </w:rPr>
        <w:br/>
      </w:r>
      <w:r>
        <w:rPr>
          <w:rFonts w:hint="cs"/>
          <w:sz w:val="20"/>
          <w:szCs w:val="20"/>
          <w:rtl/>
        </w:rPr>
        <w:t>א. על כוס אחת אומרים את נוסח 'דוי הסר' וברכת המזון, לאחר מכן מברכים על כוס שנייה שש ברכות, ואחר כך מברכים על כוס הראשונה ברכת הגפן.</w:t>
      </w:r>
      <w:r>
        <w:rPr>
          <w:rFonts w:hint="cs"/>
          <w:sz w:val="20"/>
          <w:szCs w:val="20"/>
          <w:rtl/>
        </w:rPr>
        <w:br/>
        <w:t>ב. אין צריך להכין את הכוס השנייה מבעוד מועד, אלא ניתן להכינה סמוך לשש ברכות.</w:t>
      </w:r>
      <w:r>
        <w:rPr>
          <w:rFonts w:hint="cs"/>
          <w:sz w:val="20"/>
          <w:szCs w:val="20"/>
          <w:rtl/>
        </w:rPr>
        <w:br/>
        <w:t>ג. כאשר מברכים רק ברכת 'אשר ברא' אין אומרים 'דוי הסר' אלא 'נודה לשמך'.</w:t>
      </w:r>
    </w:p>
    <w:p w:rsidR="00F15C4E" w:rsidRPr="00040314" w:rsidRDefault="00F15C4E" w:rsidP="00F15C4E">
      <w:pPr>
        <w:rPr>
          <w:sz w:val="20"/>
          <w:szCs w:val="20"/>
          <w:rtl/>
        </w:rPr>
      </w:pPr>
      <w:r>
        <w:rPr>
          <w:rFonts w:hint="cs"/>
          <w:sz w:val="20"/>
          <w:szCs w:val="20"/>
          <w:u w:val="single"/>
          <w:rtl/>
        </w:rPr>
        <w:t>עירוב הכוסות</w:t>
      </w:r>
      <w:r>
        <w:rPr>
          <w:sz w:val="20"/>
          <w:szCs w:val="20"/>
          <w:u w:val="single"/>
          <w:rtl/>
        </w:rPr>
        <w:br/>
      </w:r>
      <w:r w:rsidRPr="00040314">
        <w:rPr>
          <w:rFonts w:hint="cs"/>
          <w:b/>
          <w:bCs/>
          <w:sz w:val="20"/>
          <w:szCs w:val="20"/>
          <w:rtl/>
        </w:rPr>
        <w:t>יביע אומר</w:t>
      </w:r>
      <w:r>
        <w:rPr>
          <w:rFonts w:hint="cs"/>
          <w:sz w:val="20"/>
          <w:szCs w:val="20"/>
          <w:rtl/>
        </w:rPr>
        <w:t xml:space="preserve"> </w:t>
      </w:r>
      <w:r>
        <w:rPr>
          <w:sz w:val="20"/>
          <w:szCs w:val="20"/>
          <w:rtl/>
        </w:rPr>
        <w:t>–</w:t>
      </w:r>
      <w:r>
        <w:rPr>
          <w:rFonts w:hint="cs"/>
          <w:sz w:val="20"/>
          <w:szCs w:val="20"/>
          <w:rtl/>
        </w:rPr>
        <w:t xml:space="preserve"> נהגו לערב בין הכוסות. ומבאר </w:t>
      </w:r>
      <w:r w:rsidRPr="00FB6C14">
        <w:rPr>
          <w:rFonts w:hint="cs"/>
          <w:b/>
          <w:bCs/>
          <w:sz w:val="20"/>
          <w:szCs w:val="20"/>
          <w:rtl/>
        </w:rPr>
        <w:t>הילקו"י</w:t>
      </w:r>
      <w:r>
        <w:rPr>
          <w:rFonts w:hint="cs"/>
          <w:sz w:val="20"/>
          <w:szCs w:val="20"/>
          <w:rtl/>
        </w:rPr>
        <w:t xml:space="preserve"> </w:t>
      </w:r>
      <w:r w:rsidRPr="00040314">
        <w:rPr>
          <w:rFonts w:hint="cs"/>
          <w:sz w:val="18"/>
          <w:szCs w:val="18"/>
          <w:rtl/>
        </w:rPr>
        <w:t xml:space="preserve">(יז, ז בהערה) </w:t>
      </w:r>
      <w:r>
        <w:rPr>
          <w:rFonts w:hint="cs"/>
          <w:sz w:val="20"/>
          <w:szCs w:val="20"/>
          <w:rtl/>
        </w:rPr>
        <w:t xml:space="preserve">שנהגו כן לרווחא דמילתא, ומנהג זה מיוסד ע"פ מחזור ויטרי. ברם, </w:t>
      </w:r>
      <w:r w:rsidRPr="00FB6C14">
        <w:rPr>
          <w:rFonts w:hint="cs"/>
          <w:b/>
          <w:bCs/>
          <w:sz w:val="20"/>
          <w:szCs w:val="20"/>
          <w:rtl/>
        </w:rPr>
        <w:t>מהרש"ל</w:t>
      </w:r>
      <w:r>
        <w:rPr>
          <w:rFonts w:hint="cs"/>
          <w:sz w:val="20"/>
          <w:szCs w:val="20"/>
          <w:rtl/>
        </w:rPr>
        <w:t xml:space="preserve"> כתב שאין צריך לערבב בין הכוסות כיוון שאין כוס פגומה.</w:t>
      </w:r>
    </w:p>
    <w:p w:rsidR="00F15C4E" w:rsidRDefault="00F15C4E" w:rsidP="00F15C4E">
      <w:pPr>
        <w:rPr>
          <w:sz w:val="20"/>
          <w:szCs w:val="20"/>
          <w:rtl/>
        </w:rPr>
      </w:pPr>
      <w:r>
        <w:rPr>
          <w:rFonts w:hint="cs"/>
          <w:sz w:val="20"/>
          <w:szCs w:val="20"/>
          <w:u w:val="single"/>
          <w:rtl/>
        </w:rPr>
        <w:t>ברכת חתנים במקום שיש עירוב בין גברים לנשים</w:t>
      </w:r>
      <w:r>
        <w:rPr>
          <w:sz w:val="20"/>
          <w:szCs w:val="20"/>
          <w:u w:val="single"/>
          <w:rtl/>
        </w:rPr>
        <w:br/>
      </w:r>
      <w:r>
        <w:rPr>
          <w:rFonts w:hint="cs"/>
          <w:sz w:val="20"/>
          <w:szCs w:val="20"/>
          <w:rtl/>
        </w:rPr>
        <w:t xml:space="preserve">א. </w:t>
      </w:r>
      <w:r w:rsidRPr="00DE33C1">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אין לברך ברכת חתנים במקום שיש עירוב בין גברים לנשים.</w:t>
      </w:r>
      <w:r>
        <w:rPr>
          <w:sz w:val="20"/>
          <w:szCs w:val="20"/>
          <w:rtl/>
        </w:rPr>
        <w:br/>
      </w:r>
      <w:r w:rsidRPr="00DE33C1">
        <w:rPr>
          <w:rFonts w:hint="cs"/>
          <w:b/>
          <w:bCs/>
          <w:sz w:val="20"/>
          <w:szCs w:val="20"/>
          <w:rtl/>
        </w:rPr>
        <w:t xml:space="preserve">טעם </w:t>
      </w:r>
      <w:r>
        <w:rPr>
          <w:sz w:val="20"/>
          <w:szCs w:val="20"/>
          <w:rtl/>
        </w:rPr>
        <w:t>–</w:t>
      </w:r>
      <w:r>
        <w:rPr>
          <w:rFonts w:hint="cs"/>
          <w:sz w:val="20"/>
          <w:szCs w:val="20"/>
          <w:rtl/>
        </w:rPr>
        <w:t xml:space="preserve"> אין לברך 'שהשמחה במעונו' במקום שיש חשש הרהור עבירה, אין שמחה כישצה"ר שולט.</w:t>
      </w:r>
      <w:r>
        <w:rPr>
          <w:sz w:val="20"/>
          <w:szCs w:val="20"/>
          <w:rtl/>
        </w:rPr>
        <w:br/>
      </w:r>
      <w:r>
        <w:rPr>
          <w:rFonts w:hint="cs"/>
          <w:sz w:val="20"/>
          <w:szCs w:val="20"/>
          <w:rtl/>
        </w:rPr>
        <w:t xml:space="preserve">ב. </w:t>
      </w:r>
      <w:r w:rsidRPr="00DE33C1">
        <w:rPr>
          <w:rFonts w:hint="cs"/>
          <w:b/>
          <w:bCs/>
          <w:sz w:val="20"/>
          <w:szCs w:val="20"/>
          <w:rtl/>
        </w:rPr>
        <w:t xml:space="preserve">לבוש </w:t>
      </w:r>
      <w:r>
        <w:rPr>
          <w:sz w:val="20"/>
          <w:szCs w:val="20"/>
          <w:rtl/>
        </w:rPr>
        <w:t>–</w:t>
      </w:r>
      <w:r>
        <w:rPr>
          <w:rFonts w:hint="cs"/>
          <w:sz w:val="20"/>
          <w:szCs w:val="20"/>
          <w:rtl/>
        </w:rPr>
        <w:t xml:space="preserve"> ניתן לברך למרות שיש עירוב של גברים ונשים.</w:t>
      </w:r>
      <w:r>
        <w:rPr>
          <w:sz w:val="20"/>
          <w:szCs w:val="20"/>
          <w:rtl/>
        </w:rPr>
        <w:br/>
      </w:r>
      <w:r w:rsidRPr="00DE33C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כעת הנשים מורגלות בינינו יותר מבעבר, ולכן אין הדבר מגרה את היצר הרע כל כך.</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836094">
        <w:rPr>
          <w:rFonts w:hint="cs"/>
          <w:b/>
          <w:bCs/>
          <w:sz w:val="20"/>
          <w:szCs w:val="20"/>
          <w:rtl/>
        </w:rPr>
        <w:t>גמרא</w:t>
      </w:r>
      <w:r>
        <w:rPr>
          <w:rFonts w:hint="cs"/>
          <w:sz w:val="20"/>
          <w:szCs w:val="20"/>
          <w:rtl/>
        </w:rPr>
        <w:t xml:space="preserve">. אין לקדש ולברך בהמ"ז על כוס אחת. </w:t>
      </w:r>
      <w:r w:rsidRPr="00836094">
        <w:rPr>
          <w:rFonts w:hint="cs"/>
          <w:b/>
          <w:bCs/>
          <w:sz w:val="20"/>
          <w:szCs w:val="20"/>
          <w:rtl/>
        </w:rPr>
        <w:t>טעם</w:t>
      </w:r>
      <w:r>
        <w:rPr>
          <w:rFonts w:hint="cs"/>
          <w:sz w:val="20"/>
          <w:szCs w:val="20"/>
          <w:rtl/>
        </w:rPr>
        <w:t>. אין עושים מצוות חבילות חבילות.</w:t>
      </w:r>
      <w:r>
        <w:rPr>
          <w:rFonts w:hint="cs"/>
          <w:sz w:val="20"/>
          <w:szCs w:val="20"/>
          <w:rtl/>
        </w:rPr>
        <w:br/>
        <w:t xml:space="preserve">2. </w:t>
      </w:r>
      <w:r w:rsidRPr="00836094">
        <w:rPr>
          <w:rFonts w:hint="cs"/>
          <w:b/>
          <w:bCs/>
          <w:sz w:val="20"/>
          <w:szCs w:val="20"/>
          <w:rtl/>
        </w:rPr>
        <w:t>תוספות</w:t>
      </w:r>
      <w:r>
        <w:rPr>
          <w:rFonts w:hint="cs"/>
          <w:sz w:val="20"/>
          <w:szCs w:val="20"/>
          <w:rtl/>
        </w:rPr>
        <w:t xml:space="preserve">. בז' ברכות, יש לברך על ב' כוסות מטעם הנ"ל. </w:t>
      </w:r>
      <w:r w:rsidRPr="00836094">
        <w:rPr>
          <w:rFonts w:hint="cs"/>
          <w:b/>
          <w:bCs/>
          <w:sz w:val="20"/>
          <w:szCs w:val="20"/>
          <w:rtl/>
        </w:rPr>
        <w:t>רבינו משולם</w:t>
      </w:r>
      <w:r>
        <w:rPr>
          <w:rFonts w:hint="cs"/>
          <w:sz w:val="20"/>
          <w:szCs w:val="20"/>
          <w:rtl/>
        </w:rPr>
        <w:t>. יש לברך על כוס אחת, עניין אחד.</w:t>
      </w:r>
      <w:r>
        <w:rPr>
          <w:sz w:val="20"/>
          <w:szCs w:val="20"/>
          <w:rtl/>
        </w:rPr>
        <w:br/>
      </w:r>
      <w:r>
        <w:rPr>
          <w:rFonts w:hint="cs"/>
          <w:sz w:val="20"/>
          <w:szCs w:val="20"/>
          <w:rtl/>
        </w:rPr>
        <w:t xml:space="preserve">3. </w:t>
      </w:r>
      <w:r w:rsidRPr="00836094">
        <w:rPr>
          <w:rFonts w:hint="cs"/>
          <w:b/>
          <w:bCs/>
          <w:sz w:val="20"/>
          <w:szCs w:val="20"/>
          <w:rtl/>
        </w:rPr>
        <w:t>תוספות</w:t>
      </w:r>
      <w:r>
        <w:rPr>
          <w:rFonts w:hint="cs"/>
          <w:sz w:val="20"/>
          <w:szCs w:val="20"/>
          <w:rtl/>
        </w:rPr>
        <w:t xml:space="preserve">. בחופה, יש לברך על ב' כוסות, כל אחד עניין בפנ"ע. </w:t>
      </w:r>
      <w:r w:rsidRPr="00836094">
        <w:rPr>
          <w:rFonts w:hint="cs"/>
          <w:b/>
          <w:bCs/>
          <w:sz w:val="20"/>
          <w:szCs w:val="20"/>
          <w:rtl/>
        </w:rPr>
        <w:t>רבינו משולם</w:t>
      </w:r>
      <w:r>
        <w:rPr>
          <w:rFonts w:hint="cs"/>
          <w:sz w:val="20"/>
          <w:szCs w:val="20"/>
          <w:rtl/>
        </w:rPr>
        <w:t xml:space="preserve"> </w:t>
      </w:r>
      <w:r>
        <w:rPr>
          <w:rFonts w:hint="cs"/>
          <w:sz w:val="18"/>
          <w:szCs w:val="18"/>
          <w:rtl/>
        </w:rPr>
        <w:t>(ע"פ הרא"ש)</w:t>
      </w:r>
      <w:r>
        <w:rPr>
          <w:rFonts w:hint="cs"/>
          <w:sz w:val="20"/>
          <w:szCs w:val="20"/>
          <w:rtl/>
        </w:rPr>
        <w:t>. כוס אחת.</w:t>
      </w:r>
      <w:r>
        <w:rPr>
          <w:rFonts w:hint="cs"/>
          <w:sz w:val="20"/>
          <w:szCs w:val="20"/>
          <w:rtl/>
        </w:rPr>
        <w:br/>
        <w:t xml:space="preserve">4. </w:t>
      </w:r>
      <w:r w:rsidRPr="00836094">
        <w:rPr>
          <w:rFonts w:hint="cs"/>
          <w:b/>
          <w:bCs/>
          <w:sz w:val="20"/>
          <w:szCs w:val="20"/>
          <w:rtl/>
        </w:rPr>
        <w:t>רמ"א</w:t>
      </w:r>
      <w:r>
        <w:rPr>
          <w:rFonts w:hint="cs"/>
          <w:sz w:val="20"/>
          <w:szCs w:val="20"/>
          <w:rtl/>
        </w:rPr>
        <w:t xml:space="preserve">. בבהמ"ז ובחופה </w:t>
      </w:r>
      <w:r>
        <w:rPr>
          <w:sz w:val="20"/>
          <w:szCs w:val="20"/>
          <w:rtl/>
        </w:rPr>
        <w:t>–</w:t>
      </w:r>
      <w:r>
        <w:rPr>
          <w:rFonts w:hint="cs"/>
          <w:sz w:val="20"/>
          <w:szCs w:val="20"/>
          <w:rtl/>
        </w:rPr>
        <w:t xml:space="preserve"> שתי כוסות. </w:t>
      </w:r>
      <w:r w:rsidRPr="00836094">
        <w:rPr>
          <w:rFonts w:hint="cs"/>
          <w:b/>
          <w:bCs/>
          <w:sz w:val="20"/>
          <w:szCs w:val="20"/>
          <w:rtl/>
        </w:rPr>
        <w:t>מחבר</w:t>
      </w:r>
      <w:r>
        <w:rPr>
          <w:rFonts w:hint="cs"/>
          <w:sz w:val="20"/>
          <w:szCs w:val="20"/>
          <w:rtl/>
        </w:rPr>
        <w:t xml:space="preserve">. בבהמ"ז </w:t>
      </w:r>
      <w:r>
        <w:rPr>
          <w:sz w:val="20"/>
          <w:szCs w:val="20"/>
          <w:rtl/>
        </w:rPr>
        <w:t>–</w:t>
      </w:r>
      <w:r>
        <w:rPr>
          <w:rFonts w:hint="cs"/>
          <w:sz w:val="20"/>
          <w:szCs w:val="20"/>
          <w:rtl/>
        </w:rPr>
        <w:t xml:space="preserve"> כוס אחת. </w:t>
      </w:r>
      <w:r>
        <w:rPr>
          <w:rFonts w:hint="cs"/>
          <w:sz w:val="20"/>
          <w:szCs w:val="20"/>
          <w:rtl/>
        </w:rPr>
        <w:br/>
        <w:t xml:space="preserve">5. </w:t>
      </w:r>
      <w:r w:rsidRPr="00836094">
        <w:rPr>
          <w:rFonts w:hint="cs"/>
          <w:b/>
          <w:bCs/>
          <w:sz w:val="20"/>
          <w:szCs w:val="20"/>
          <w:rtl/>
        </w:rPr>
        <w:t>ב"ח</w:t>
      </w:r>
      <w:r>
        <w:rPr>
          <w:rFonts w:hint="cs"/>
          <w:sz w:val="20"/>
          <w:szCs w:val="20"/>
          <w:rtl/>
        </w:rPr>
        <w:t xml:space="preserve">. אין לברך ב"ח כאשר יש עירוב בין גברים לנשים. </w:t>
      </w:r>
      <w:r w:rsidRPr="00836094">
        <w:rPr>
          <w:rFonts w:hint="cs"/>
          <w:b/>
          <w:bCs/>
          <w:sz w:val="20"/>
          <w:szCs w:val="20"/>
          <w:rtl/>
        </w:rPr>
        <w:t>לבוש</w:t>
      </w:r>
      <w:r>
        <w:rPr>
          <w:rFonts w:hint="cs"/>
          <w:sz w:val="20"/>
          <w:szCs w:val="20"/>
          <w:rtl/>
        </w:rPr>
        <w:t>. יש לברך, מורגלות בינינו ואין יצה"ר שולט.</w:t>
      </w:r>
    </w:p>
    <w:p w:rsidR="00F15C4E" w:rsidRDefault="00F15C4E" w:rsidP="00F15C4E">
      <w:pPr>
        <w:rPr>
          <w:sz w:val="20"/>
          <w:szCs w:val="20"/>
          <w:rtl/>
        </w:rPr>
      </w:pPr>
      <w:r>
        <w:rPr>
          <w:b/>
          <w:bCs/>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ברכת חתנים במקום שאינו בית החתן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סוכה (כה:) "</w:t>
      </w:r>
      <w:r w:rsidRPr="00A23508">
        <w:rPr>
          <w:rFonts w:cs="Arial" w:hint="cs"/>
          <w:sz w:val="20"/>
          <w:szCs w:val="20"/>
          <w:rtl/>
        </w:rPr>
        <w:t>אמר</w:t>
      </w:r>
      <w:r w:rsidRPr="00A23508">
        <w:rPr>
          <w:rFonts w:cs="Arial"/>
          <w:sz w:val="20"/>
          <w:szCs w:val="20"/>
          <w:rtl/>
        </w:rPr>
        <w:t xml:space="preserve"> </w:t>
      </w:r>
      <w:r w:rsidRPr="00A23508">
        <w:rPr>
          <w:rFonts w:cs="Arial" w:hint="cs"/>
          <w:sz w:val="20"/>
          <w:szCs w:val="20"/>
          <w:rtl/>
        </w:rPr>
        <w:t>רבי</w:t>
      </w:r>
      <w:r w:rsidRPr="00A23508">
        <w:rPr>
          <w:rFonts w:cs="Arial"/>
          <w:sz w:val="20"/>
          <w:szCs w:val="20"/>
          <w:rtl/>
        </w:rPr>
        <w:t xml:space="preserve"> </w:t>
      </w:r>
      <w:r w:rsidRPr="00A23508">
        <w:rPr>
          <w:rFonts w:cs="Arial" w:hint="cs"/>
          <w:sz w:val="20"/>
          <w:szCs w:val="20"/>
          <w:rtl/>
        </w:rPr>
        <w:t>אבא</w:t>
      </w:r>
      <w:r w:rsidRPr="00A23508">
        <w:rPr>
          <w:rFonts w:cs="Arial"/>
          <w:sz w:val="20"/>
          <w:szCs w:val="20"/>
          <w:rtl/>
        </w:rPr>
        <w:t xml:space="preserve"> </w:t>
      </w:r>
      <w:r w:rsidRPr="00A23508">
        <w:rPr>
          <w:rFonts w:cs="Arial" w:hint="cs"/>
          <w:sz w:val="20"/>
          <w:szCs w:val="20"/>
          <w:rtl/>
        </w:rPr>
        <w:t>בר</w:t>
      </w:r>
      <w:r w:rsidRPr="00A23508">
        <w:rPr>
          <w:rFonts w:cs="Arial"/>
          <w:sz w:val="20"/>
          <w:szCs w:val="20"/>
          <w:rtl/>
        </w:rPr>
        <w:t xml:space="preserve"> </w:t>
      </w:r>
      <w:r w:rsidRPr="00A23508">
        <w:rPr>
          <w:rFonts w:cs="Arial" w:hint="cs"/>
          <w:sz w:val="20"/>
          <w:szCs w:val="20"/>
          <w:rtl/>
        </w:rPr>
        <w:t>זבדא</w:t>
      </w:r>
      <w:r w:rsidRPr="00A23508">
        <w:rPr>
          <w:rFonts w:cs="Arial"/>
          <w:sz w:val="20"/>
          <w:szCs w:val="20"/>
          <w:rtl/>
        </w:rPr>
        <w:t xml:space="preserve"> </w:t>
      </w:r>
      <w:r w:rsidRPr="00A23508">
        <w:rPr>
          <w:rFonts w:cs="Arial" w:hint="cs"/>
          <w:sz w:val="20"/>
          <w:szCs w:val="20"/>
          <w:rtl/>
        </w:rPr>
        <w:t>אמר</w:t>
      </w:r>
      <w:r w:rsidRPr="00A23508">
        <w:rPr>
          <w:rFonts w:cs="Arial"/>
          <w:sz w:val="20"/>
          <w:szCs w:val="20"/>
          <w:rtl/>
        </w:rPr>
        <w:t xml:space="preserve"> </w:t>
      </w:r>
      <w:r w:rsidRPr="00A23508">
        <w:rPr>
          <w:rFonts w:cs="Arial" w:hint="cs"/>
          <w:sz w:val="20"/>
          <w:szCs w:val="20"/>
          <w:rtl/>
        </w:rPr>
        <w:t>רב</w:t>
      </w:r>
      <w:r w:rsidRPr="00A23508">
        <w:rPr>
          <w:rFonts w:cs="Arial"/>
          <w:sz w:val="20"/>
          <w:szCs w:val="20"/>
          <w:rtl/>
        </w:rPr>
        <w:t xml:space="preserve">: </w:t>
      </w:r>
      <w:r w:rsidRPr="00A23508">
        <w:rPr>
          <w:rFonts w:cs="Arial" w:hint="cs"/>
          <w:sz w:val="20"/>
          <w:szCs w:val="20"/>
          <w:rtl/>
        </w:rPr>
        <w:t>חתן</w:t>
      </w:r>
      <w:r w:rsidRPr="00A23508">
        <w:rPr>
          <w:rFonts w:cs="Arial"/>
          <w:sz w:val="20"/>
          <w:szCs w:val="20"/>
          <w:rtl/>
        </w:rPr>
        <w:t xml:space="preserve"> </w:t>
      </w:r>
      <w:r w:rsidRPr="00A23508">
        <w:rPr>
          <w:rFonts w:cs="Arial" w:hint="cs"/>
          <w:sz w:val="20"/>
          <w:szCs w:val="20"/>
          <w:rtl/>
        </w:rPr>
        <w:t>והשושבינין</w:t>
      </w:r>
      <w:r w:rsidRPr="00A23508">
        <w:rPr>
          <w:rFonts w:cs="Arial"/>
          <w:sz w:val="20"/>
          <w:szCs w:val="20"/>
          <w:rtl/>
        </w:rPr>
        <w:t xml:space="preserve"> </w:t>
      </w:r>
      <w:r w:rsidRPr="00A23508">
        <w:rPr>
          <w:rFonts w:cs="Arial" w:hint="cs"/>
          <w:sz w:val="20"/>
          <w:szCs w:val="20"/>
          <w:rtl/>
        </w:rPr>
        <w:t>וכל</w:t>
      </w:r>
      <w:r w:rsidRPr="00A23508">
        <w:rPr>
          <w:rFonts w:cs="Arial"/>
          <w:sz w:val="20"/>
          <w:szCs w:val="20"/>
          <w:rtl/>
        </w:rPr>
        <w:t xml:space="preserve"> </w:t>
      </w:r>
      <w:r w:rsidRPr="00A23508">
        <w:rPr>
          <w:rFonts w:cs="Arial" w:hint="cs"/>
          <w:sz w:val="20"/>
          <w:szCs w:val="20"/>
          <w:rtl/>
        </w:rPr>
        <w:t>בני</w:t>
      </w:r>
      <w:r w:rsidRPr="00A23508">
        <w:rPr>
          <w:rFonts w:cs="Arial"/>
          <w:sz w:val="20"/>
          <w:szCs w:val="20"/>
          <w:rtl/>
        </w:rPr>
        <w:t xml:space="preserve"> </w:t>
      </w:r>
      <w:r w:rsidRPr="00A23508">
        <w:rPr>
          <w:rFonts w:cs="Arial" w:hint="cs"/>
          <w:sz w:val="20"/>
          <w:szCs w:val="20"/>
          <w:rtl/>
        </w:rPr>
        <w:t>החופה</w:t>
      </w:r>
      <w:r w:rsidRPr="00A23508">
        <w:rPr>
          <w:rFonts w:cs="Arial"/>
          <w:sz w:val="20"/>
          <w:szCs w:val="20"/>
          <w:rtl/>
        </w:rPr>
        <w:t xml:space="preserve"> </w:t>
      </w:r>
      <w:r w:rsidRPr="00A23508">
        <w:rPr>
          <w:rFonts w:cs="Arial" w:hint="cs"/>
          <w:sz w:val="20"/>
          <w:szCs w:val="20"/>
          <w:rtl/>
        </w:rPr>
        <w:t>פטורין</w:t>
      </w:r>
      <w:r w:rsidRPr="00A23508">
        <w:rPr>
          <w:rFonts w:cs="Arial"/>
          <w:sz w:val="20"/>
          <w:szCs w:val="20"/>
          <w:rtl/>
        </w:rPr>
        <w:t xml:space="preserve"> </w:t>
      </w:r>
      <w:r w:rsidRPr="00A23508">
        <w:rPr>
          <w:rFonts w:cs="Arial" w:hint="cs"/>
          <w:sz w:val="20"/>
          <w:szCs w:val="20"/>
          <w:rtl/>
        </w:rPr>
        <w:t>מן</w:t>
      </w:r>
      <w:r w:rsidRPr="00A23508">
        <w:rPr>
          <w:rFonts w:cs="Arial"/>
          <w:sz w:val="20"/>
          <w:szCs w:val="20"/>
          <w:rtl/>
        </w:rPr>
        <w:t xml:space="preserve"> </w:t>
      </w:r>
      <w:r w:rsidRPr="00A23508">
        <w:rPr>
          <w:rFonts w:cs="Arial" w:hint="cs"/>
          <w:sz w:val="20"/>
          <w:szCs w:val="20"/>
          <w:rtl/>
        </w:rPr>
        <w:t>הסוכה</w:t>
      </w:r>
      <w:r w:rsidRPr="00A23508">
        <w:rPr>
          <w:rFonts w:cs="Arial"/>
          <w:sz w:val="20"/>
          <w:szCs w:val="20"/>
          <w:rtl/>
        </w:rPr>
        <w:t xml:space="preserve"> </w:t>
      </w:r>
      <w:r w:rsidRPr="00A23508">
        <w:rPr>
          <w:rFonts w:cs="Arial" w:hint="cs"/>
          <w:sz w:val="20"/>
          <w:szCs w:val="20"/>
          <w:rtl/>
        </w:rPr>
        <w:t>כל</w:t>
      </w:r>
      <w:r w:rsidRPr="00A23508">
        <w:rPr>
          <w:rFonts w:cs="Arial"/>
          <w:sz w:val="20"/>
          <w:szCs w:val="20"/>
          <w:rtl/>
        </w:rPr>
        <w:t xml:space="preserve"> </w:t>
      </w:r>
      <w:r w:rsidRPr="00A23508">
        <w:rPr>
          <w:rFonts w:cs="Arial" w:hint="cs"/>
          <w:sz w:val="20"/>
          <w:szCs w:val="20"/>
          <w:rtl/>
        </w:rPr>
        <w:t>שבעה</w:t>
      </w:r>
      <w:r w:rsidRPr="00A23508">
        <w:rPr>
          <w:rFonts w:cs="Arial"/>
          <w:sz w:val="20"/>
          <w:szCs w:val="20"/>
          <w:rtl/>
        </w:rPr>
        <w:t xml:space="preserve">, </w:t>
      </w:r>
      <w:r w:rsidRPr="00A23508">
        <w:rPr>
          <w:rFonts w:cs="Arial" w:hint="cs"/>
          <w:sz w:val="20"/>
          <w:szCs w:val="20"/>
          <w:rtl/>
        </w:rPr>
        <w:t>מאי</w:t>
      </w:r>
      <w:r w:rsidRPr="00A23508">
        <w:rPr>
          <w:rFonts w:cs="Arial"/>
          <w:sz w:val="20"/>
          <w:szCs w:val="20"/>
          <w:rtl/>
        </w:rPr>
        <w:t xml:space="preserve"> </w:t>
      </w:r>
      <w:r w:rsidRPr="00A23508">
        <w:rPr>
          <w:rFonts w:cs="Arial" w:hint="cs"/>
          <w:sz w:val="20"/>
          <w:szCs w:val="20"/>
          <w:rtl/>
        </w:rPr>
        <w:t>טעמא</w:t>
      </w:r>
      <w:r w:rsidRPr="00A23508">
        <w:rPr>
          <w:rFonts w:cs="Arial"/>
          <w:sz w:val="20"/>
          <w:szCs w:val="20"/>
          <w:rtl/>
        </w:rPr>
        <w:t xml:space="preserve">? </w:t>
      </w:r>
      <w:r w:rsidRPr="00A23508">
        <w:rPr>
          <w:rFonts w:cs="Arial" w:hint="cs"/>
          <w:sz w:val="20"/>
          <w:szCs w:val="20"/>
          <w:rtl/>
        </w:rPr>
        <w:t>משום</w:t>
      </w:r>
      <w:r w:rsidRPr="00A23508">
        <w:rPr>
          <w:rFonts w:cs="Arial"/>
          <w:sz w:val="20"/>
          <w:szCs w:val="20"/>
          <w:rtl/>
        </w:rPr>
        <w:t xml:space="preserve"> </w:t>
      </w:r>
      <w:r w:rsidRPr="00A23508">
        <w:rPr>
          <w:rFonts w:cs="Arial" w:hint="cs"/>
          <w:sz w:val="20"/>
          <w:szCs w:val="20"/>
          <w:rtl/>
        </w:rPr>
        <w:t>דבעו</w:t>
      </w:r>
      <w:r w:rsidRPr="00A23508">
        <w:rPr>
          <w:rFonts w:cs="Arial"/>
          <w:sz w:val="20"/>
          <w:szCs w:val="20"/>
          <w:rtl/>
        </w:rPr>
        <w:t xml:space="preserve"> </w:t>
      </w:r>
      <w:r w:rsidRPr="00A23508">
        <w:rPr>
          <w:rFonts w:cs="Arial" w:hint="cs"/>
          <w:sz w:val="20"/>
          <w:szCs w:val="20"/>
          <w:rtl/>
        </w:rPr>
        <w:t>למיחדי</w:t>
      </w:r>
      <w:r w:rsidRPr="00A23508">
        <w:rPr>
          <w:rFonts w:cs="Arial"/>
          <w:sz w:val="20"/>
          <w:szCs w:val="20"/>
          <w:rtl/>
        </w:rPr>
        <w:t xml:space="preserve"> - </w:t>
      </w:r>
      <w:r w:rsidRPr="00A23508">
        <w:rPr>
          <w:rFonts w:cs="Arial" w:hint="cs"/>
          <w:sz w:val="20"/>
          <w:szCs w:val="20"/>
          <w:rtl/>
        </w:rPr>
        <w:t>וליכלו</w:t>
      </w:r>
      <w:r w:rsidRPr="00A23508">
        <w:rPr>
          <w:rFonts w:cs="Arial"/>
          <w:sz w:val="20"/>
          <w:szCs w:val="20"/>
          <w:rtl/>
        </w:rPr>
        <w:t xml:space="preserve"> </w:t>
      </w:r>
      <w:r w:rsidRPr="00A23508">
        <w:rPr>
          <w:rFonts w:cs="Arial" w:hint="cs"/>
          <w:sz w:val="20"/>
          <w:szCs w:val="20"/>
          <w:rtl/>
        </w:rPr>
        <w:t>בסוכה</w:t>
      </w:r>
      <w:r w:rsidRPr="00A23508">
        <w:rPr>
          <w:rFonts w:cs="Arial"/>
          <w:sz w:val="20"/>
          <w:szCs w:val="20"/>
          <w:rtl/>
        </w:rPr>
        <w:t xml:space="preserve">, </w:t>
      </w:r>
      <w:r w:rsidRPr="00A23508">
        <w:rPr>
          <w:rFonts w:cs="Arial" w:hint="cs"/>
          <w:sz w:val="20"/>
          <w:szCs w:val="20"/>
          <w:rtl/>
        </w:rPr>
        <w:t>וליחדו</w:t>
      </w:r>
      <w:r w:rsidRPr="00A23508">
        <w:rPr>
          <w:rFonts w:cs="Arial"/>
          <w:sz w:val="20"/>
          <w:szCs w:val="20"/>
          <w:rtl/>
        </w:rPr>
        <w:t xml:space="preserve"> </w:t>
      </w:r>
      <w:r w:rsidRPr="00A23508">
        <w:rPr>
          <w:rFonts w:cs="Arial" w:hint="cs"/>
          <w:sz w:val="20"/>
          <w:szCs w:val="20"/>
          <w:rtl/>
        </w:rPr>
        <w:t>בסוכה</w:t>
      </w:r>
      <w:r w:rsidRPr="00A23508">
        <w:rPr>
          <w:rFonts w:cs="Arial"/>
          <w:sz w:val="20"/>
          <w:szCs w:val="20"/>
          <w:rtl/>
        </w:rPr>
        <w:t xml:space="preserve">! - </w:t>
      </w:r>
      <w:r w:rsidRPr="00A23508">
        <w:rPr>
          <w:rFonts w:cs="Arial" w:hint="cs"/>
          <w:sz w:val="20"/>
          <w:szCs w:val="20"/>
          <w:rtl/>
        </w:rPr>
        <w:t>אין</w:t>
      </w:r>
      <w:r w:rsidRPr="00A23508">
        <w:rPr>
          <w:rFonts w:cs="Arial"/>
          <w:sz w:val="20"/>
          <w:szCs w:val="20"/>
          <w:rtl/>
        </w:rPr>
        <w:t xml:space="preserve"> </w:t>
      </w:r>
      <w:r w:rsidRPr="00A23508">
        <w:rPr>
          <w:rFonts w:cs="Arial" w:hint="cs"/>
          <w:sz w:val="20"/>
          <w:szCs w:val="20"/>
          <w:rtl/>
        </w:rPr>
        <w:t>שמחה</w:t>
      </w:r>
      <w:r w:rsidRPr="00A23508">
        <w:rPr>
          <w:rFonts w:cs="Arial"/>
          <w:sz w:val="20"/>
          <w:szCs w:val="20"/>
          <w:rtl/>
        </w:rPr>
        <w:t xml:space="preserve"> </w:t>
      </w:r>
      <w:r w:rsidRPr="00A23508">
        <w:rPr>
          <w:rFonts w:cs="Arial" w:hint="cs"/>
          <w:sz w:val="20"/>
          <w:szCs w:val="20"/>
          <w:rtl/>
        </w:rPr>
        <w:t>אלא</w:t>
      </w:r>
      <w:r w:rsidRPr="00A23508">
        <w:rPr>
          <w:rFonts w:cs="Arial"/>
          <w:sz w:val="20"/>
          <w:szCs w:val="20"/>
          <w:rtl/>
        </w:rPr>
        <w:t xml:space="preserve"> </w:t>
      </w:r>
      <w:r w:rsidRPr="00A23508">
        <w:rPr>
          <w:rFonts w:cs="Arial" w:hint="cs"/>
          <w:sz w:val="20"/>
          <w:szCs w:val="20"/>
          <w:rtl/>
        </w:rPr>
        <w:t>בחופה</w:t>
      </w:r>
      <w:r>
        <w:rPr>
          <w:rFonts w:cs="Arial" w:hint="cs"/>
          <w:sz w:val="20"/>
          <w:szCs w:val="20"/>
          <w:rtl/>
        </w:rPr>
        <w:t>."</w:t>
      </w:r>
    </w:p>
    <w:p w:rsidR="00F15C4E" w:rsidRDefault="00F15C4E" w:rsidP="00F15C4E">
      <w:pPr>
        <w:rPr>
          <w:sz w:val="20"/>
          <w:szCs w:val="20"/>
          <w:rtl/>
        </w:rPr>
      </w:pPr>
      <w:r>
        <w:rPr>
          <w:rFonts w:hint="cs"/>
          <w:b/>
          <w:bCs/>
          <w:sz w:val="20"/>
          <w:szCs w:val="20"/>
          <w:rtl/>
        </w:rPr>
        <w:lastRenderedPageBreak/>
        <w:t xml:space="preserve">שיטת הרא"ש </w:t>
      </w:r>
      <w:r>
        <w:rPr>
          <w:b/>
          <w:bCs/>
          <w:sz w:val="20"/>
          <w:szCs w:val="20"/>
          <w:rtl/>
        </w:rPr>
        <w:t>–</w:t>
      </w:r>
      <w:r>
        <w:rPr>
          <w:rFonts w:hint="cs"/>
          <w:b/>
          <w:bCs/>
          <w:sz w:val="20"/>
          <w:szCs w:val="20"/>
          <w:rtl/>
        </w:rPr>
        <w:t xml:space="preserve"> בית יוסף</w:t>
      </w:r>
      <w:r>
        <w:rPr>
          <w:b/>
          <w:bCs/>
          <w:sz w:val="20"/>
          <w:szCs w:val="20"/>
          <w:rtl/>
        </w:rPr>
        <w:br/>
      </w:r>
      <w:r>
        <w:rPr>
          <w:rFonts w:hint="cs"/>
          <w:sz w:val="20"/>
          <w:szCs w:val="20"/>
          <w:rtl/>
        </w:rPr>
        <w:t xml:space="preserve">מברכים ברכת חתנים רק במקום עיקר ישיבת החתן והכלה, ולכן אם נסעו לטייל בעיר אחרת ודעתם לחזור לביתם, אין מברכים להם במקום שהלכו לשם. אך אם עקרו את דירתם לעיר אחרת, ואין דעתם לחזור לעירם </w:t>
      </w:r>
      <w:r>
        <w:rPr>
          <w:sz w:val="20"/>
          <w:szCs w:val="20"/>
          <w:rtl/>
        </w:rPr>
        <w:t>–</w:t>
      </w:r>
      <w:r>
        <w:rPr>
          <w:rFonts w:hint="cs"/>
          <w:sz w:val="20"/>
          <w:szCs w:val="20"/>
          <w:rtl/>
        </w:rPr>
        <w:t xml:space="preserve"> מברכים, כיוון שכעת זה עיקר מקום ישיבתם, וכ"פ </w:t>
      </w:r>
      <w:r w:rsidRPr="00A23508">
        <w:rPr>
          <w:rFonts w:hint="cs"/>
          <w:b/>
          <w:bCs/>
          <w:sz w:val="20"/>
          <w:szCs w:val="20"/>
          <w:rtl/>
        </w:rPr>
        <w:t>המחבר</w:t>
      </w:r>
      <w:r>
        <w:rPr>
          <w:rFonts w:hint="cs"/>
          <w:sz w:val="20"/>
          <w:szCs w:val="20"/>
          <w:rtl/>
        </w:rPr>
        <w:t>.</w:t>
      </w:r>
      <w:r>
        <w:rPr>
          <w:rStyle w:val="ab"/>
          <w:sz w:val="20"/>
          <w:szCs w:val="20"/>
          <w:rtl/>
        </w:rPr>
        <w:footnoteReference w:id="161"/>
      </w:r>
      <w:r>
        <w:rPr>
          <w:rFonts w:hint="cs"/>
          <w:sz w:val="20"/>
          <w:szCs w:val="20"/>
          <w:rtl/>
        </w:rPr>
        <w:br/>
        <w:t xml:space="preserve">מבאר </w:t>
      </w:r>
      <w:r w:rsidRPr="00BC5EB0">
        <w:rPr>
          <w:rFonts w:hint="cs"/>
          <w:b/>
          <w:bCs/>
          <w:sz w:val="20"/>
          <w:szCs w:val="20"/>
          <w:rtl/>
        </w:rPr>
        <w:t>הר"ן</w:t>
      </w:r>
      <w:r>
        <w:rPr>
          <w:rFonts w:hint="cs"/>
          <w:sz w:val="20"/>
          <w:szCs w:val="20"/>
          <w:rtl/>
        </w:rPr>
        <w:t xml:space="preserve"> בדעת הרא"ש </w:t>
      </w:r>
      <w:r>
        <w:rPr>
          <w:sz w:val="20"/>
          <w:szCs w:val="20"/>
          <w:rtl/>
        </w:rPr>
        <w:t>–</w:t>
      </w:r>
      <w:r>
        <w:rPr>
          <w:rFonts w:hint="cs"/>
          <w:sz w:val="20"/>
          <w:szCs w:val="20"/>
          <w:rtl/>
        </w:rPr>
        <w:t xml:space="preserve"> אפילו ברכת 'אשר ברא' אין לברך בכה"ג.  </w:t>
      </w:r>
      <w:r>
        <w:rPr>
          <w:rFonts w:hint="cs"/>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05BA0">
        <w:rPr>
          <w:rFonts w:cs="Arial" w:hint="cs"/>
          <w:sz w:val="20"/>
          <w:szCs w:val="20"/>
          <w:rtl/>
        </w:rPr>
        <w:t>י</w:t>
      </w:r>
      <w:r>
        <w:rPr>
          <w:rFonts w:cs="Arial" w:hint="cs"/>
          <w:sz w:val="20"/>
          <w:szCs w:val="20"/>
          <w:rtl/>
        </w:rPr>
        <w:t>ש אומרים</w:t>
      </w:r>
      <w:r w:rsidRPr="00705BA0">
        <w:rPr>
          <w:rFonts w:cs="Arial"/>
          <w:sz w:val="20"/>
          <w:szCs w:val="20"/>
          <w:rtl/>
        </w:rPr>
        <w:t xml:space="preserve"> </w:t>
      </w:r>
      <w:r w:rsidRPr="00705BA0">
        <w:rPr>
          <w:rFonts w:cs="Arial" w:hint="cs"/>
          <w:sz w:val="20"/>
          <w:szCs w:val="20"/>
          <w:rtl/>
        </w:rPr>
        <w:t>שאם</w:t>
      </w:r>
      <w:r w:rsidRPr="00705BA0">
        <w:rPr>
          <w:rFonts w:cs="Arial"/>
          <w:sz w:val="20"/>
          <w:szCs w:val="20"/>
          <w:rtl/>
        </w:rPr>
        <w:t xml:space="preserve"> </w:t>
      </w:r>
      <w:r w:rsidRPr="00705BA0">
        <w:rPr>
          <w:rFonts w:cs="Arial" w:hint="cs"/>
          <w:sz w:val="20"/>
          <w:szCs w:val="20"/>
          <w:rtl/>
        </w:rPr>
        <w:t>החתן</w:t>
      </w:r>
      <w:r w:rsidRPr="00705BA0">
        <w:rPr>
          <w:rFonts w:cs="Arial"/>
          <w:sz w:val="20"/>
          <w:szCs w:val="20"/>
          <w:rtl/>
        </w:rPr>
        <w:t xml:space="preserve"> </w:t>
      </w:r>
      <w:r w:rsidRPr="00705BA0">
        <w:rPr>
          <w:rFonts w:cs="Arial" w:hint="cs"/>
          <w:sz w:val="20"/>
          <w:szCs w:val="20"/>
          <w:rtl/>
        </w:rPr>
        <w:t>יוצא</w:t>
      </w:r>
      <w:r w:rsidRPr="00705BA0">
        <w:rPr>
          <w:rFonts w:cs="Arial"/>
          <w:sz w:val="20"/>
          <w:szCs w:val="20"/>
          <w:rtl/>
        </w:rPr>
        <w:t xml:space="preserve"> </w:t>
      </w:r>
      <w:r w:rsidRPr="00705BA0">
        <w:rPr>
          <w:rFonts w:cs="Arial" w:hint="cs"/>
          <w:sz w:val="20"/>
          <w:szCs w:val="20"/>
          <w:rtl/>
        </w:rPr>
        <w:t>מחופתו</w:t>
      </w:r>
      <w:r w:rsidRPr="00705BA0">
        <w:rPr>
          <w:rFonts w:cs="Arial"/>
          <w:sz w:val="20"/>
          <w:szCs w:val="20"/>
          <w:rtl/>
        </w:rPr>
        <w:t xml:space="preserve">, </w:t>
      </w:r>
      <w:r w:rsidRPr="00705BA0">
        <w:rPr>
          <w:rFonts w:cs="Arial" w:hint="cs"/>
          <w:sz w:val="20"/>
          <w:szCs w:val="20"/>
          <w:rtl/>
        </w:rPr>
        <w:t>אפילו</w:t>
      </w:r>
      <w:r w:rsidRPr="00705BA0">
        <w:rPr>
          <w:rFonts w:cs="Arial"/>
          <w:sz w:val="20"/>
          <w:szCs w:val="20"/>
          <w:rtl/>
        </w:rPr>
        <w:t xml:space="preserve"> </w:t>
      </w:r>
      <w:r w:rsidRPr="00705BA0">
        <w:rPr>
          <w:rFonts w:cs="Arial" w:hint="cs"/>
          <w:sz w:val="20"/>
          <w:szCs w:val="20"/>
          <w:rtl/>
        </w:rPr>
        <w:t>כלתו</w:t>
      </w:r>
      <w:r w:rsidRPr="00705BA0">
        <w:rPr>
          <w:rFonts w:cs="Arial"/>
          <w:sz w:val="20"/>
          <w:szCs w:val="20"/>
          <w:rtl/>
        </w:rPr>
        <w:t xml:space="preserve"> </w:t>
      </w:r>
      <w:r w:rsidRPr="00705BA0">
        <w:rPr>
          <w:rFonts w:cs="Arial" w:hint="cs"/>
          <w:sz w:val="20"/>
          <w:szCs w:val="20"/>
          <w:rtl/>
        </w:rPr>
        <w:t>עמו</w:t>
      </w:r>
      <w:r w:rsidRPr="00705BA0">
        <w:rPr>
          <w:rFonts w:cs="Arial"/>
          <w:sz w:val="20"/>
          <w:szCs w:val="20"/>
          <w:rtl/>
        </w:rPr>
        <w:t xml:space="preserve">, </w:t>
      </w:r>
      <w:r w:rsidRPr="00705BA0">
        <w:rPr>
          <w:rFonts w:cs="Arial" w:hint="cs"/>
          <w:sz w:val="20"/>
          <w:szCs w:val="20"/>
          <w:rtl/>
        </w:rPr>
        <w:t>והולכים</w:t>
      </w:r>
      <w:r w:rsidRPr="00705BA0">
        <w:rPr>
          <w:rFonts w:cs="Arial"/>
          <w:sz w:val="20"/>
          <w:szCs w:val="20"/>
          <w:rtl/>
        </w:rPr>
        <w:t xml:space="preserve"> </w:t>
      </w:r>
      <w:r w:rsidRPr="00705BA0">
        <w:rPr>
          <w:rFonts w:cs="Arial" w:hint="cs"/>
          <w:sz w:val="20"/>
          <w:szCs w:val="20"/>
          <w:rtl/>
        </w:rPr>
        <w:t>לאכול</w:t>
      </w:r>
      <w:r w:rsidRPr="00705BA0">
        <w:rPr>
          <w:rFonts w:cs="Arial"/>
          <w:sz w:val="20"/>
          <w:szCs w:val="20"/>
          <w:rtl/>
        </w:rPr>
        <w:t xml:space="preserve"> </w:t>
      </w:r>
      <w:r w:rsidRPr="00705BA0">
        <w:rPr>
          <w:rFonts w:cs="Arial" w:hint="cs"/>
          <w:sz w:val="20"/>
          <w:szCs w:val="20"/>
          <w:rtl/>
        </w:rPr>
        <w:t>בבית</w:t>
      </w:r>
      <w:r w:rsidRPr="00705BA0">
        <w:rPr>
          <w:rFonts w:cs="Arial"/>
          <w:sz w:val="20"/>
          <w:szCs w:val="20"/>
          <w:rtl/>
        </w:rPr>
        <w:t xml:space="preserve"> </w:t>
      </w:r>
      <w:r w:rsidRPr="00705BA0">
        <w:rPr>
          <w:rFonts w:cs="Arial" w:hint="cs"/>
          <w:sz w:val="20"/>
          <w:szCs w:val="20"/>
          <w:rtl/>
        </w:rPr>
        <w:t>אחר</w:t>
      </w:r>
      <w:r w:rsidRPr="00705BA0">
        <w:rPr>
          <w:rFonts w:cs="Arial"/>
          <w:sz w:val="20"/>
          <w:szCs w:val="20"/>
          <w:rtl/>
        </w:rPr>
        <w:t xml:space="preserve">, </w:t>
      </w:r>
      <w:r w:rsidRPr="00705BA0">
        <w:rPr>
          <w:rFonts w:cs="Arial" w:hint="cs"/>
          <w:sz w:val="20"/>
          <w:szCs w:val="20"/>
          <w:rtl/>
        </w:rPr>
        <w:t>אין</w:t>
      </w:r>
      <w:r w:rsidRPr="00705BA0">
        <w:rPr>
          <w:rFonts w:cs="Arial"/>
          <w:sz w:val="20"/>
          <w:szCs w:val="20"/>
          <w:rtl/>
        </w:rPr>
        <w:t xml:space="preserve"> </w:t>
      </w:r>
      <w:r w:rsidRPr="00705BA0">
        <w:rPr>
          <w:rFonts w:cs="Arial" w:hint="cs"/>
          <w:sz w:val="20"/>
          <w:szCs w:val="20"/>
          <w:rtl/>
        </w:rPr>
        <w:t>אומרים</w:t>
      </w:r>
      <w:r w:rsidRPr="00705BA0">
        <w:rPr>
          <w:rFonts w:cs="Arial"/>
          <w:sz w:val="20"/>
          <w:szCs w:val="20"/>
          <w:rtl/>
        </w:rPr>
        <w:t xml:space="preserve"> </w:t>
      </w:r>
      <w:r w:rsidRPr="00705BA0">
        <w:rPr>
          <w:rFonts w:cs="Arial" w:hint="cs"/>
          <w:sz w:val="20"/>
          <w:szCs w:val="20"/>
          <w:rtl/>
        </w:rPr>
        <w:t>שם</w:t>
      </w:r>
      <w:r w:rsidRPr="00705BA0">
        <w:rPr>
          <w:rFonts w:cs="Arial"/>
          <w:sz w:val="20"/>
          <w:szCs w:val="20"/>
          <w:rtl/>
        </w:rPr>
        <w:t xml:space="preserve"> </w:t>
      </w:r>
      <w:r w:rsidRPr="00705BA0">
        <w:rPr>
          <w:rFonts w:cs="Arial" w:hint="cs"/>
          <w:sz w:val="20"/>
          <w:szCs w:val="20"/>
          <w:rtl/>
        </w:rPr>
        <w:t>ברכת</w:t>
      </w:r>
      <w:r w:rsidRPr="00705BA0">
        <w:rPr>
          <w:rFonts w:cs="Arial"/>
          <w:sz w:val="20"/>
          <w:szCs w:val="20"/>
          <w:rtl/>
        </w:rPr>
        <w:t xml:space="preserve"> </w:t>
      </w:r>
      <w:r w:rsidRPr="00705BA0">
        <w:rPr>
          <w:rFonts w:cs="Arial" w:hint="cs"/>
          <w:sz w:val="20"/>
          <w:szCs w:val="20"/>
          <w:rtl/>
        </w:rPr>
        <w:t>חתנים</w:t>
      </w:r>
      <w:r w:rsidRPr="00705BA0">
        <w:rPr>
          <w:rFonts w:cs="Arial"/>
          <w:sz w:val="20"/>
          <w:szCs w:val="20"/>
          <w:rtl/>
        </w:rPr>
        <w:t xml:space="preserve">; </w:t>
      </w:r>
      <w:r w:rsidRPr="00705BA0">
        <w:rPr>
          <w:rFonts w:cs="Arial" w:hint="cs"/>
          <w:sz w:val="20"/>
          <w:szCs w:val="20"/>
          <w:rtl/>
        </w:rPr>
        <w:t>והני</w:t>
      </w:r>
      <w:r w:rsidRPr="00705BA0">
        <w:rPr>
          <w:rFonts w:cs="Arial"/>
          <w:sz w:val="20"/>
          <w:szCs w:val="20"/>
          <w:rtl/>
        </w:rPr>
        <w:t xml:space="preserve"> </w:t>
      </w:r>
      <w:r w:rsidRPr="00705BA0">
        <w:rPr>
          <w:rFonts w:cs="Arial" w:hint="cs"/>
          <w:sz w:val="20"/>
          <w:szCs w:val="20"/>
          <w:rtl/>
        </w:rPr>
        <w:t>מילי</w:t>
      </w:r>
      <w:r w:rsidRPr="00705BA0">
        <w:rPr>
          <w:rFonts w:cs="Arial"/>
          <w:sz w:val="20"/>
          <w:szCs w:val="20"/>
          <w:rtl/>
        </w:rPr>
        <w:t xml:space="preserve"> </w:t>
      </w:r>
      <w:r w:rsidRPr="00705BA0">
        <w:rPr>
          <w:rFonts w:cs="Arial" w:hint="cs"/>
          <w:sz w:val="20"/>
          <w:szCs w:val="20"/>
          <w:rtl/>
        </w:rPr>
        <w:t>כשדעתו</w:t>
      </w:r>
      <w:r w:rsidRPr="00705BA0">
        <w:rPr>
          <w:rFonts w:cs="Arial"/>
          <w:sz w:val="20"/>
          <w:szCs w:val="20"/>
          <w:rtl/>
        </w:rPr>
        <w:t xml:space="preserve"> </w:t>
      </w:r>
      <w:r w:rsidRPr="00705BA0">
        <w:rPr>
          <w:rFonts w:cs="Arial" w:hint="cs"/>
          <w:sz w:val="20"/>
          <w:szCs w:val="20"/>
          <w:rtl/>
        </w:rPr>
        <w:t>לחזור</w:t>
      </w:r>
      <w:r w:rsidRPr="00705BA0">
        <w:rPr>
          <w:rFonts w:cs="Arial"/>
          <w:sz w:val="20"/>
          <w:szCs w:val="20"/>
          <w:rtl/>
        </w:rPr>
        <w:t xml:space="preserve"> </w:t>
      </w:r>
      <w:r w:rsidRPr="00705BA0">
        <w:rPr>
          <w:rFonts w:cs="Arial" w:hint="cs"/>
          <w:sz w:val="20"/>
          <w:szCs w:val="20"/>
          <w:rtl/>
        </w:rPr>
        <w:t>אחר</w:t>
      </w:r>
      <w:r w:rsidRPr="00705BA0">
        <w:rPr>
          <w:rFonts w:cs="Arial"/>
          <w:sz w:val="20"/>
          <w:szCs w:val="20"/>
          <w:rtl/>
        </w:rPr>
        <w:t xml:space="preserve"> </w:t>
      </w:r>
      <w:r w:rsidRPr="00705BA0">
        <w:rPr>
          <w:rFonts w:cs="Arial" w:hint="cs"/>
          <w:sz w:val="20"/>
          <w:szCs w:val="20"/>
          <w:rtl/>
        </w:rPr>
        <w:t>כך</w:t>
      </w:r>
      <w:r w:rsidRPr="00705BA0">
        <w:rPr>
          <w:rFonts w:cs="Arial"/>
          <w:sz w:val="20"/>
          <w:szCs w:val="20"/>
          <w:rtl/>
        </w:rPr>
        <w:t xml:space="preserve"> </w:t>
      </w:r>
      <w:r w:rsidRPr="00705BA0">
        <w:rPr>
          <w:rFonts w:cs="Arial" w:hint="cs"/>
          <w:sz w:val="20"/>
          <w:szCs w:val="20"/>
          <w:rtl/>
        </w:rPr>
        <w:t>לחופתו</w:t>
      </w:r>
      <w:r w:rsidRPr="00705BA0">
        <w:rPr>
          <w:rFonts w:cs="Arial"/>
          <w:sz w:val="20"/>
          <w:szCs w:val="20"/>
          <w:rtl/>
        </w:rPr>
        <w:t xml:space="preserve">, </w:t>
      </w:r>
      <w:r w:rsidRPr="00705BA0">
        <w:rPr>
          <w:rFonts w:cs="Arial" w:hint="cs"/>
          <w:sz w:val="20"/>
          <w:szCs w:val="20"/>
          <w:rtl/>
        </w:rPr>
        <w:t>אבל</w:t>
      </w:r>
      <w:r w:rsidRPr="00705BA0">
        <w:rPr>
          <w:rFonts w:cs="Arial"/>
          <w:sz w:val="20"/>
          <w:szCs w:val="20"/>
          <w:rtl/>
        </w:rPr>
        <w:t xml:space="preserve"> </w:t>
      </w:r>
      <w:r w:rsidRPr="00705BA0">
        <w:rPr>
          <w:rFonts w:cs="Arial" w:hint="cs"/>
          <w:sz w:val="20"/>
          <w:szCs w:val="20"/>
          <w:rtl/>
        </w:rPr>
        <w:t>אם</w:t>
      </w:r>
      <w:r w:rsidRPr="00705BA0">
        <w:rPr>
          <w:rFonts w:cs="Arial"/>
          <w:sz w:val="20"/>
          <w:szCs w:val="20"/>
          <w:rtl/>
        </w:rPr>
        <w:t xml:space="preserve"> </w:t>
      </w:r>
      <w:r w:rsidRPr="00705BA0">
        <w:rPr>
          <w:rFonts w:cs="Arial" w:hint="cs"/>
          <w:sz w:val="20"/>
          <w:szCs w:val="20"/>
          <w:rtl/>
        </w:rPr>
        <w:t>הלך</w:t>
      </w:r>
      <w:r w:rsidRPr="00705BA0">
        <w:rPr>
          <w:rFonts w:cs="Arial"/>
          <w:sz w:val="20"/>
          <w:szCs w:val="20"/>
          <w:rtl/>
        </w:rPr>
        <w:t xml:space="preserve"> </w:t>
      </w:r>
      <w:r w:rsidRPr="00705BA0">
        <w:rPr>
          <w:rFonts w:cs="Arial" w:hint="cs"/>
          <w:sz w:val="20"/>
          <w:szCs w:val="20"/>
          <w:rtl/>
        </w:rPr>
        <w:t>לגמרי</w:t>
      </w:r>
      <w:r w:rsidRPr="00705BA0">
        <w:rPr>
          <w:rFonts w:cs="Arial"/>
          <w:sz w:val="20"/>
          <w:szCs w:val="20"/>
          <w:rtl/>
        </w:rPr>
        <w:t xml:space="preserve"> </w:t>
      </w:r>
      <w:r w:rsidRPr="00705BA0">
        <w:rPr>
          <w:rFonts w:cs="Arial" w:hint="cs"/>
          <w:sz w:val="20"/>
          <w:szCs w:val="20"/>
          <w:rtl/>
        </w:rPr>
        <w:t>לבית</w:t>
      </w:r>
      <w:r w:rsidRPr="00705BA0">
        <w:rPr>
          <w:rFonts w:cs="Arial"/>
          <w:sz w:val="20"/>
          <w:szCs w:val="20"/>
          <w:rtl/>
        </w:rPr>
        <w:t xml:space="preserve"> </w:t>
      </w:r>
      <w:r w:rsidRPr="00705BA0">
        <w:rPr>
          <w:rFonts w:cs="Arial" w:hint="cs"/>
          <w:sz w:val="20"/>
          <w:szCs w:val="20"/>
          <w:rtl/>
        </w:rPr>
        <w:t>אחר</w:t>
      </w:r>
      <w:r w:rsidRPr="00705BA0">
        <w:rPr>
          <w:rFonts w:cs="Arial"/>
          <w:sz w:val="20"/>
          <w:szCs w:val="20"/>
          <w:rtl/>
        </w:rPr>
        <w:t xml:space="preserve"> </w:t>
      </w:r>
      <w:r w:rsidRPr="00705BA0">
        <w:rPr>
          <w:rFonts w:cs="Arial" w:hint="cs"/>
          <w:sz w:val="20"/>
          <w:szCs w:val="20"/>
          <w:rtl/>
        </w:rPr>
        <w:t>וכל</w:t>
      </w:r>
      <w:r w:rsidRPr="00705BA0">
        <w:rPr>
          <w:rFonts w:cs="Arial"/>
          <w:sz w:val="20"/>
          <w:szCs w:val="20"/>
          <w:rtl/>
        </w:rPr>
        <w:t xml:space="preserve"> </w:t>
      </w:r>
      <w:r w:rsidRPr="00705BA0">
        <w:rPr>
          <w:rFonts w:cs="Arial" w:hint="cs"/>
          <w:sz w:val="20"/>
          <w:szCs w:val="20"/>
          <w:rtl/>
        </w:rPr>
        <w:t>החבורה</w:t>
      </w:r>
      <w:r w:rsidRPr="00705BA0">
        <w:rPr>
          <w:rFonts w:cs="Arial"/>
          <w:sz w:val="20"/>
          <w:szCs w:val="20"/>
          <w:rtl/>
        </w:rPr>
        <w:t xml:space="preserve"> </w:t>
      </w:r>
      <w:r w:rsidRPr="00705BA0">
        <w:rPr>
          <w:rFonts w:cs="Arial" w:hint="cs"/>
          <w:sz w:val="20"/>
          <w:szCs w:val="20"/>
          <w:rtl/>
        </w:rPr>
        <w:t>עמו</w:t>
      </w:r>
      <w:r w:rsidRPr="00705BA0">
        <w:rPr>
          <w:rFonts w:cs="Arial"/>
          <w:sz w:val="20"/>
          <w:szCs w:val="20"/>
          <w:rtl/>
        </w:rPr>
        <w:t xml:space="preserve"> </w:t>
      </w:r>
      <w:r>
        <w:rPr>
          <w:rFonts w:cs="Arial" w:hint="cs"/>
          <w:sz w:val="20"/>
          <w:szCs w:val="20"/>
          <w:rtl/>
        </w:rPr>
        <w:t>ו</w:t>
      </w:r>
      <w:r w:rsidRPr="00705BA0">
        <w:rPr>
          <w:rFonts w:cs="Arial" w:hint="cs"/>
          <w:sz w:val="20"/>
          <w:szCs w:val="20"/>
          <w:rtl/>
        </w:rPr>
        <w:t>נעשה</w:t>
      </w:r>
      <w:r w:rsidRPr="00705BA0">
        <w:rPr>
          <w:rFonts w:cs="Arial"/>
          <w:sz w:val="20"/>
          <w:szCs w:val="20"/>
          <w:rtl/>
        </w:rPr>
        <w:t xml:space="preserve"> </w:t>
      </w:r>
      <w:r w:rsidRPr="00705BA0">
        <w:rPr>
          <w:rFonts w:cs="Arial" w:hint="cs"/>
          <w:sz w:val="20"/>
          <w:szCs w:val="20"/>
          <w:rtl/>
        </w:rPr>
        <w:t>אותו</w:t>
      </w:r>
      <w:r w:rsidRPr="00705BA0">
        <w:rPr>
          <w:rFonts w:cs="Arial"/>
          <w:sz w:val="20"/>
          <w:szCs w:val="20"/>
          <w:rtl/>
        </w:rPr>
        <w:t xml:space="preserve"> </w:t>
      </w:r>
      <w:r w:rsidRPr="00705BA0">
        <w:rPr>
          <w:rFonts w:cs="Arial" w:hint="cs"/>
          <w:sz w:val="20"/>
          <w:szCs w:val="20"/>
          <w:rtl/>
        </w:rPr>
        <w:t>בית</w:t>
      </w:r>
      <w:r w:rsidRPr="00705BA0">
        <w:rPr>
          <w:rFonts w:cs="Arial"/>
          <w:sz w:val="20"/>
          <w:szCs w:val="20"/>
          <w:rtl/>
        </w:rPr>
        <w:t xml:space="preserve"> </w:t>
      </w:r>
      <w:r w:rsidRPr="00705BA0">
        <w:rPr>
          <w:rFonts w:cs="Arial" w:hint="cs"/>
          <w:sz w:val="20"/>
          <w:szCs w:val="20"/>
          <w:rtl/>
        </w:rPr>
        <w:t>עיקר</w:t>
      </w:r>
      <w:r>
        <w:rPr>
          <w:rFonts w:cs="Arial" w:hint="cs"/>
          <w:sz w:val="20"/>
          <w:szCs w:val="20"/>
          <w:rtl/>
        </w:rPr>
        <w:t>,</w:t>
      </w:r>
      <w:r w:rsidRPr="00705BA0">
        <w:rPr>
          <w:rFonts w:cs="Arial"/>
          <w:sz w:val="20"/>
          <w:szCs w:val="20"/>
          <w:rtl/>
        </w:rPr>
        <w:t xml:space="preserve"> </w:t>
      </w:r>
      <w:r w:rsidRPr="00705BA0">
        <w:rPr>
          <w:rFonts w:cs="Arial" w:hint="cs"/>
          <w:sz w:val="20"/>
          <w:szCs w:val="20"/>
          <w:rtl/>
        </w:rPr>
        <w:t>גם</w:t>
      </w:r>
      <w:r w:rsidRPr="00705BA0">
        <w:rPr>
          <w:rFonts w:cs="Arial"/>
          <w:sz w:val="20"/>
          <w:szCs w:val="20"/>
          <w:rtl/>
        </w:rPr>
        <w:t xml:space="preserve"> </w:t>
      </w:r>
      <w:r w:rsidRPr="00705BA0">
        <w:rPr>
          <w:rFonts w:cs="Arial" w:hint="cs"/>
          <w:sz w:val="20"/>
          <w:szCs w:val="20"/>
          <w:rtl/>
        </w:rPr>
        <w:t>שם</w:t>
      </w:r>
      <w:r w:rsidRPr="00705BA0">
        <w:rPr>
          <w:rFonts w:cs="Arial"/>
          <w:sz w:val="20"/>
          <w:szCs w:val="20"/>
          <w:rtl/>
        </w:rPr>
        <w:t xml:space="preserve"> </w:t>
      </w:r>
      <w:r w:rsidRPr="00705BA0">
        <w:rPr>
          <w:rFonts w:cs="Arial" w:hint="cs"/>
          <w:sz w:val="20"/>
          <w:szCs w:val="20"/>
          <w:rtl/>
        </w:rPr>
        <w:t>נקרא</w:t>
      </w:r>
      <w:r w:rsidRPr="00705BA0">
        <w:rPr>
          <w:rFonts w:cs="Arial"/>
          <w:sz w:val="20"/>
          <w:szCs w:val="20"/>
          <w:rtl/>
        </w:rPr>
        <w:t xml:space="preserve"> </w:t>
      </w:r>
      <w:r w:rsidRPr="00705BA0">
        <w:rPr>
          <w:rFonts w:cs="Arial" w:hint="cs"/>
          <w:sz w:val="20"/>
          <w:szCs w:val="20"/>
          <w:rtl/>
        </w:rPr>
        <w:t>חופה</w:t>
      </w:r>
      <w:r w:rsidRPr="00705BA0">
        <w:rPr>
          <w:rFonts w:cs="Arial"/>
          <w:sz w:val="20"/>
          <w:szCs w:val="20"/>
          <w:rtl/>
        </w:rPr>
        <w:t xml:space="preserve"> </w:t>
      </w:r>
      <w:r w:rsidRPr="00705BA0">
        <w:rPr>
          <w:rFonts w:cs="Arial" w:hint="cs"/>
          <w:sz w:val="20"/>
          <w:szCs w:val="20"/>
          <w:rtl/>
        </w:rPr>
        <w:t>ומברכין</w:t>
      </w:r>
      <w:r w:rsidRPr="00705BA0">
        <w:rPr>
          <w:rFonts w:cs="Arial"/>
          <w:sz w:val="20"/>
          <w:szCs w:val="20"/>
          <w:rtl/>
        </w:rPr>
        <w:t xml:space="preserve"> </w:t>
      </w:r>
      <w:r w:rsidRPr="00705BA0">
        <w:rPr>
          <w:rFonts w:cs="Arial" w:hint="cs"/>
          <w:sz w:val="20"/>
          <w:szCs w:val="20"/>
          <w:rtl/>
        </w:rPr>
        <w:t>ברכת</w:t>
      </w:r>
      <w:r w:rsidRPr="00705BA0">
        <w:rPr>
          <w:rFonts w:cs="Arial"/>
          <w:sz w:val="20"/>
          <w:szCs w:val="20"/>
          <w:rtl/>
        </w:rPr>
        <w:t xml:space="preserve"> </w:t>
      </w:r>
      <w:r w:rsidRPr="00705BA0">
        <w:rPr>
          <w:rFonts w:cs="Arial" w:hint="cs"/>
          <w:sz w:val="20"/>
          <w:szCs w:val="20"/>
          <w:rtl/>
        </w:rPr>
        <w:t>חתנים</w:t>
      </w:r>
      <w:r w:rsidRPr="00705BA0">
        <w:rPr>
          <w:rFonts w:cs="Arial"/>
          <w:sz w:val="20"/>
          <w:szCs w:val="20"/>
          <w:rtl/>
        </w:rPr>
        <w:t xml:space="preserve">. </w:t>
      </w:r>
      <w:r w:rsidRPr="00705BA0">
        <w:rPr>
          <w:rFonts w:cs="Arial" w:hint="cs"/>
          <w:sz w:val="20"/>
          <w:szCs w:val="20"/>
          <w:rtl/>
        </w:rPr>
        <w:t>וכן</w:t>
      </w:r>
      <w:r w:rsidRPr="00705BA0">
        <w:rPr>
          <w:rFonts w:cs="Arial"/>
          <w:sz w:val="20"/>
          <w:szCs w:val="20"/>
          <w:rtl/>
        </w:rPr>
        <w:t xml:space="preserve"> </w:t>
      </w:r>
      <w:r w:rsidRPr="00705BA0">
        <w:rPr>
          <w:rFonts w:cs="Arial" w:hint="cs"/>
          <w:sz w:val="20"/>
          <w:szCs w:val="20"/>
          <w:rtl/>
        </w:rPr>
        <w:t>לפעמים</w:t>
      </w:r>
      <w:r w:rsidRPr="00705BA0">
        <w:rPr>
          <w:rFonts w:cs="Arial"/>
          <w:sz w:val="20"/>
          <w:szCs w:val="20"/>
          <w:rtl/>
        </w:rPr>
        <w:t xml:space="preserve"> </w:t>
      </w:r>
      <w:r w:rsidRPr="00705BA0">
        <w:rPr>
          <w:rFonts w:cs="Arial" w:hint="cs"/>
          <w:sz w:val="20"/>
          <w:szCs w:val="20"/>
          <w:rtl/>
        </w:rPr>
        <w:t>שהולכין</w:t>
      </w:r>
      <w:r w:rsidRPr="00705BA0">
        <w:rPr>
          <w:rFonts w:cs="Arial"/>
          <w:sz w:val="20"/>
          <w:szCs w:val="20"/>
          <w:rtl/>
        </w:rPr>
        <w:t xml:space="preserve"> </w:t>
      </w:r>
      <w:r w:rsidRPr="00705BA0">
        <w:rPr>
          <w:rFonts w:cs="Arial" w:hint="cs"/>
          <w:sz w:val="20"/>
          <w:szCs w:val="20"/>
          <w:rtl/>
        </w:rPr>
        <w:t>החתן</w:t>
      </w:r>
      <w:r w:rsidRPr="00705BA0">
        <w:rPr>
          <w:rFonts w:cs="Arial"/>
          <w:sz w:val="20"/>
          <w:szCs w:val="20"/>
          <w:rtl/>
        </w:rPr>
        <w:t xml:space="preserve"> </w:t>
      </w:r>
      <w:r w:rsidRPr="00705BA0">
        <w:rPr>
          <w:rFonts w:cs="Arial" w:hint="cs"/>
          <w:sz w:val="20"/>
          <w:szCs w:val="20"/>
          <w:rtl/>
        </w:rPr>
        <w:t>והכלה</w:t>
      </w:r>
      <w:r w:rsidRPr="00705BA0">
        <w:rPr>
          <w:rFonts w:cs="Arial"/>
          <w:sz w:val="20"/>
          <w:szCs w:val="20"/>
          <w:rtl/>
        </w:rPr>
        <w:t xml:space="preserve"> </w:t>
      </w:r>
      <w:r w:rsidRPr="00705BA0">
        <w:rPr>
          <w:rFonts w:cs="Arial" w:hint="cs"/>
          <w:sz w:val="20"/>
          <w:szCs w:val="20"/>
          <w:rtl/>
        </w:rPr>
        <w:t>לעיר</w:t>
      </w:r>
      <w:r w:rsidRPr="00705BA0">
        <w:rPr>
          <w:rFonts w:cs="Arial"/>
          <w:sz w:val="20"/>
          <w:szCs w:val="20"/>
          <w:rtl/>
        </w:rPr>
        <w:t xml:space="preserve"> </w:t>
      </w:r>
      <w:r w:rsidRPr="00705BA0">
        <w:rPr>
          <w:rFonts w:cs="Arial" w:hint="cs"/>
          <w:sz w:val="20"/>
          <w:szCs w:val="20"/>
          <w:rtl/>
        </w:rPr>
        <w:t>אחרת</w:t>
      </w:r>
      <w:r w:rsidRPr="00705BA0">
        <w:rPr>
          <w:rFonts w:cs="Arial"/>
          <w:sz w:val="20"/>
          <w:szCs w:val="20"/>
          <w:rtl/>
        </w:rPr>
        <w:t xml:space="preserve">, </w:t>
      </w:r>
      <w:r w:rsidRPr="00705BA0">
        <w:rPr>
          <w:rFonts w:cs="Arial" w:hint="cs"/>
          <w:sz w:val="20"/>
          <w:szCs w:val="20"/>
          <w:rtl/>
        </w:rPr>
        <w:t>צריך</w:t>
      </w:r>
      <w:r w:rsidRPr="00705BA0">
        <w:rPr>
          <w:rFonts w:cs="Arial"/>
          <w:sz w:val="20"/>
          <w:szCs w:val="20"/>
          <w:rtl/>
        </w:rPr>
        <w:t xml:space="preserve"> </w:t>
      </w:r>
      <w:r w:rsidRPr="00705BA0">
        <w:rPr>
          <w:rFonts w:cs="Arial" w:hint="cs"/>
          <w:sz w:val="20"/>
          <w:szCs w:val="20"/>
          <w:rtl/>
        </w:rPr>
        <w:t>לברך</w:t>
      </w:r>
      <w:r w:rsidRPr="00705BA0">
        <w:rPr>
          <w:rFonts w:cs="Arial"/>
          <w:sz w:val="20"/>
          <w:szCs w:val="20"/>
          <w:rtl/>
        </w:rPr>
        <w:t xml:space="preserve"> </w:t>
      </w:r>
      <w:r w:rsidRPr="00705BA0">
        <w:rPr>
          <w:rFonts w:cs="Arial" w:hint="cs"/>
          <w:sz w:val="20"/>
          <w:szCs w:val="20"/>
          <w:rtl/>
        </w:rPr>
        <w:t>שם</w:t>
      </w:r>
      <w:r w:rsidRPr="00705BA0">
        <w:rPr>
          <w:rFonts w:cs="Arial"/>
          <w:sz w:val="20"/>
          <w:szCs w:val="20"/>
          <w:rtl/>
        </w:rPr>
        <w:t xml:space="preserve"> </w:t>
      </w:r>
      <w:r w:rsidRPr="00705BA0">
        <w:rPr>
          <w:rFonts w:cs="Arial" w:hint="cs"/>
          <w:sz w:val="20"/>
          <w:szCs w:val="20"/>
          <w:rtl/>
        </w:rPr>
        <w:t>ברכת</w:t>
      </w:r>
      <w:r w:rsidRPr="00705BA0">
        <w:rPr>
          <w:rFonts w:cs="Arial"/>
          <w:sz w:val="20"/>
          <w:szCs w:val="20"/>
          <w:rtl/>
        </w:rPr>
        <w:t xml:space="preserve"> </w:t>
      </w:r>
      <w:r w:rsidRPr="00705BA0">
        <w:rPr>
          <w:rFonts w:cs="Arial" w:hint="cs"/>
          <w:sz w:val="20"/>
          <w:szCs w:val="20"/>
          <w:rtl/>
        </w:rPr>
        <w:t>חתנים</w:t>
      </w:r>
      <w:r w:rsidRPr="00705BA0">
        <w:rPr>
          <w:rFonts w:cs="Arial"/>
          <w:sz w:val="20"/>
          <w:szCs w:val="20"/>
          <w:rtl/>
        </w:rPr>
        <w:t xml:space="preserve">, </w:t>
      </w:r>
      <w:r w:rsidRPr="00705BA0">
        <w:rPr>
          <w:rFonts w:cs="Arial" w:hint="cs"/>
          <w:sz w:val="20"/>
          <w:szCs w:val="20"/>
          <w:rtl/>
        </w:rPr>
        <w:t>אם</w:t>
      </w:r>
      <w:r w:rsidRPr="00705BA0">
        <w:rPr>
          <w:rFonts w:cs="Arial"/>
          <w:sz w:val="20"/>
          <w:szCs w:val="20"/>
          <w:rtl/>
        </w:rPr>
        <w:t xml:space="preserve"> </w:t>
      </w:r>
      <w:r w:rsidRPr="00705BA0">
        <w:rPr>
          <w:rFonts w:cs="Arial" w:hint="cs"/>
          <w:sz w:val="20"/>
          <w:szCs w:val="20"/>
          <w:rtl/>
        </w:rPr>
        <w:t>הוא</w:t>
      </w:r>
      <w:r w:rsidRPr="00705BA0">
        <w:rPr>
          <w:rFonts w:cs="Arial"/>
          <w:sz w:val="20"/>
          <w:szCs w:val="20"/>
          <w:rtl/>
        </w:rPr>
        <w:t xml:space="preserve"> </w:t>
      </w:r>
      <w:r w:rsidRPr="00705BA0">
        <w:rPr>
          <w:rFonts w:cs="Arial" w:hint="cs"/>
          <w:sz w:val="20"/>
          <w:szCs w:val="20"/>
          <w:rtl/>
        </w:rPr>
        <w:t>תוך</w:t>
      </w:r>
      <w:r w:rsidRPr="00705BA0">
        <w:rPr>
          <w:rFonts w:cs="Arial"/>
          <w:sz w:val="20"/>
          <w:szCs w:val="20"/>
          <w:rtl/>
        </w:rPr>
        <w:t xml:space="preserve"> </w:t>
      </w:r>
      <w:r w:rsidRPr="00705BA0">
        <w:rPr>
          <w:rFonts w:cs="Arial" w:hint="cs"/>
          <w:sz w:val="20"/>
          <w:szCs w:val="20"/>
          <w:rtl/>
        </w:rPr>
        <w:t>שבעה</w:t>
      </w:r>
      <w:r w:rsidRPr="00705BA0">
        <w:rPr>
          <w:rFonts w:cs="Arial"/>
          <w:sz w:val="20"/>
          <w:szCs w:val="20"/>
          <w:rtl/>
        </w:rPr>
        <w:t xml:space="preserve"> </w:t>
      </w:r>
      <w:r w:rsidRPr="00E10FA5">
        <w:rPr>
          <w:rFonts w:cs="Arial"/>
          <w:sz w:val="18"/>
          <w:szCs w:val="18"/>
          <w:rtl/>
        </w:rPr>
        <w:t>(</w:t>
      </w:r>
      <w:r w:rsidRPr="00E10FA5">
        <w:rPr>
          <w:rFonts w:cs="Arial" w:hint="cs"/>
          <w:sz w:val="18"/>
          <w:szCs w:val="18"/>
          <w:rtl/>
        </w:rPr>
        <w:t>ואין</w:t>
      </w:r>
      <w:r w:rsidRPr="00E10FA5">
        <w:rPr>
          <w:rFonts w:cs="Arial"/>
          <w:sz w:val="18"/>
          <w:szCs w:val="18"/>
          <w:rtl/>
        </w:rPr>
        <w:t xml:space="preserve"> </w:t>
      </w:r>
      <w:r w:rsidRPr="00E10FA5">
        <w:rPr>
          <w:rFonts w:cs="Arial" w:hint="cs"/>
          <w:sz w:val="18"/>
          <w:szCs w:val="18"/>
          <w:rtl/>
        </w:rPr>
        <w:t>דעתו</w:t>
      </w:r>
      <w:r w:rsidRPr="00E10FA5">
        <w:rPr>
          <w:rFonts w:cs="Arial"/>
          <w:sz w:val="18"/>
          <w:szCs w:val="18"/>
          <w:rtl/>
        </w:rPr>
        <w:t xml:space="preserve"> </w:t>
      </w:r>
      <w:r w:rsidRPr="00E10FA5">
        <w:rPr>
          <w:rFonts w:cs="Arial" w:hint="cs"/>
          <w:sz w:val="18"/>
          <w:szCs w:val="18"/>
          <w:rtl/>
        </w:rPr>
        <w:t>לחזור)</w:t>
      </w:r>
      <w:r>
        <w:rPr>
          <w:rFonts w:cs="Arial" w:hint="cs"/>
          <w:sz w:val="20"/>
          <w:szCs w:val="20"/>
          <w:rtl/>
        </w:rPr>
        <w:t>."</w:t>
      </w:r>
      <w:r w:rsidRPr="00705BA0">
        <w:rPr>
          <w:rFonts w:cs="Arial"/>
          <w:sz w:val="20"/>
          <w:szCs w:val="20"/>
          <w:rtl/>
        </w:rPr>
        <w:t xml:space="preserve"> </w:t>
      </w:r>
    </w:p>
    <w:p w:rsidR="00F15C4E" w:rsidRPr="00BC5EB0" w:rsidRDefault="00F15C4E" w:rsidP="00F15C4E">
      <w:pPr>
        <w:rPr>
          <w:sz w:val="20"/>
          <w:szCs w:val="20"/>
          <w:rtl/>
        </w:rPr>
      </w:pPr>
      <w:r>
        <w:rPr>
          <w:rFonts w:hint="cs"/>
          <w:sz w:val="20"/>
          <w:szCs w:val="20"/>
          <w:u w:val="single"/>
          <w:rtl/>
        </w:rPr>
        <w:t>ברכת אשר ברא</w:t>
      </w:r>
      <w:r>
        <w:rPr>
          <w:sz w:val="20"/>
          <w:szCs w:val="20"/>
          <w:u w:val="single"/>
          <w:rtl/>
        </w:rPr>
        <w:br/>
      </w:r>
      <w:r w:rsidRPr="00BC5EB0">
        <w:rPr>
          <w:rFonts w:hint="cs"/>
          <w:b/>
          <w:bCs/>
          <w:sz w:val="20"/>
          <w:szCs w:val="20"/>
          <w:rtl/>
        </w:rPr>
        <w:t>ילקוט יוסף</w:t>
      </w:r>
      <w:r>
        <w:rPr>
          <w:rFonts w:hint="cs"/>
          <w:sz w:val="20"/>
          <w:szCs w:val="20"/>
          <w:rtl/>
        </w:rPr>
        <w:t xml:space="preserve"> </w:t>
      </w:r>
      <w:r>
        <w:rPr>
          <w:sz w:val="20"/>
          <w:szCs w:val="20"/>
          <w:rtl/>
        </w:rPr>
        <w:t>–</w:t>
      </w:r>
      <w:r>
        <w:rPr>
          <w:rFonts w:hint="cs"/>
          <w:sz w:val="20"/>
          <w:szCs w:val="20"/>
          <w:rtl/>
        </w:rPr>
        <w:t xml:space="preserve"> ברכת אשר ברא, וכן שהשמחה במעונו, אומרים אפילו במקום שאינו בית החתן והכלה, לא כר"ן.</w:t>
      </w:r>
    </w:p>
    <w:p w:rsidR="00F15C4E" w:rsidRDefault="00F15C4E" w:rsidP="00F15C4E">
      <w:pPr>
        <w:rPr>
          <w:sz w:val="20"/>
          <w:szCs w:val="20"/>
          <w:rtl/>
        </w:rPr>
      </w:pPr>
      <w:r>
        <w:rPr>
          <w:rFonts w:hint="cs"/>
          <w:b/>
          <w:bCs/>
          <w:sz w:val="20"/>
          <w:szCs w:val="20"/>
          <w:rtl/>
        </w:rPr>
        <w:t xml:space="preserve">שיטת הרא"ש </w:t>
      </w:r>
      <w:r>
        <w:rPr>
          <w:b/>
          <w:bCs/>
          <w:sz w:val="20"/>
          <w:szCs w:val="20"/>
          <w:rtl/>
        </w:rPr>
        <w:t>–</w:t>
      </w:r>
      <w:r>
        <w:rPr>
          <w:rFonts w:hint="cs"/>
          <w:b/>
          <w:bCs/>
          <w:sz w:val="20"/>
          <w:szCs w:val="20"/>
          <w:rtl/>
        </w:rPr>
        <w:t xml:space="preserve"> ט"ז</w:t>
      </w:r>
      <w:r>
        <w:rPr>
          <w:b/>
          <w:bCs/>
          <w:sz w:val="20"/>
          <w:szCs w:val="20"/>
          <w:rtl/>
        </w:rPr>
        <w:br/>
      </w:r>
      <w:r>
        <w:rPr>
          <w:rFonts w:hint="cs"/>
          <w:sz w:val="20"/>
          <w:szCs w:val="20"/>
          <w:rtl/>
        </w:rPr>
        <w:t xml:space="preserve">אין כוונת הרא"ש לומר שאין לברך בכל מקום שאינו מקומם העיקרי של החתן והכלה, אלא כוונתו היא שרק במקום שיש שמחה לחתן והכלה ניתן לברך. ומהאי טעמא בגמרא הנ"ל אין לברך בסוכה, כיוון שהחתן בוש שם לשחק עם אשתו, כיוון שהסוכה פתוחה לרה"ר ורואים אותם, אך בכל מקום שבו החתן שמח עם הכלה </w:t>
      </w:r>
      <w:r>
        <w:rPr>
          <w:sz w:val="20"/>
          <w:szCs w:val="20"/>
          <w:rtl/>
        </w:rPr>
        <w:t>–</w:t>
      </w:r>
      <w:r>
        <w:rPr>
          <w:rFonts w:hint="cs"/>
          <w:sz w:val="20"/>
          <w:szCs w:val="20"/>
          <w:rtl/>
        </w:rPr>
        <w:t xml:space="preserve"> שפיר מברכים, ואין כלל מעלה לבית חתנים על פני בית אחר המיוחד באותה שעה לשמחת החתן והכלה. לכן, ניתן לברך בכל מקום שהולכים אליו הזוג כדי לסעוד ולשמוח, למרות שדעתם לחזור לביתם.</w:t>
      </w:r>
    </w:p>
    <w:p w:rsidR="00F15C4E" w:rsidRDefault="00F15C4E" w:rsidP="00F15C4E">
      <w:pPr>
        <w:rPr>
          <w:sz w:val="20"/>
          <w:szCs w:val="20"/>
          <w:rtl/>
        </w:rPr>
      </w:pPr>
      <w:r>
        <w:rPr>
          <w:rFonts w:hint="cs"/>
          <w:b/>
          <w:bCs/>
          <w:sz w:val="20"/>
          <w:szCs w:val="20"/>
          <w:rtl/>
        </w:rPr>
        <w:t>הלך עם הכלה לעיר אחרת לפני ימי המשתה</w:t>
      </w:r>
      <w:r>
        <w:rPr>
          <w:b/>
          <w:bCs/>
          <w:sz w:val="20"/>
          <w:szCs w:val="20"/>
          <w:rtl/>
        </w:rPr>
        <w:br/>
      </w:r>
      <w:r>
        <w:rPr>
          <w:rFonts w:hint="cs"/>
          <w:sz w:val="20"/>
          <w:szCs w:val="20"/>
          <w:rtl/>
        </w:rPr>
        <w:t>נחלקו הבית יוסף והט"ז בהבנת דברי רבינו ירוחם, כדלהלן:</w:t>
      </w:r>
      <w:r>
        <w:rPr>
          <w:rStyle w:val="ab"/>
          <w:sz w:val="20"/>
          <w:szCs w:val="20"/>
          <w:rtl/>
        </w:rPr>
        <w:footnoteReference w:id="162"/>
      </w:r>
      <w:r>
        <w:rPr>
          <w:rFonts w:hint="cs"/>
          <w:sz w:val="20"/>
          <w:szCs w:val="20"/>
          <w:rtl/>
        </w:rPr>
        <w:br/>
        <w:t xml:space="preserve">א. </w:t>
      </w:r>
      <w:r w:rsidRPr="000A39FB">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זוג שהלכו למקום מסויים לפני שהתחילו ימי המשתה שלהם והשתהו בדרך כמה ימים, כגון שלושה, כשמגיעים למקומם מברכים ארבעה ימים, אך אם השתהו בדרך שבעה ימים והגיעו לעיר אחרת לאחר ז' </w:t>
      </w:r>
      <w:r>
        <w:rPr>
          <w:sz w:val="20"/>
          <w:szCs w:val="20"/>
          <w:rtl/>
        </w:rPr>
        <w:t>–</w:t>
      </w:r>
      <w:r>
        <w:rPr>
          <w:rFonts w:hint="cs"/>
          <w:sz w:val="20"/>
          <w:szCs w:val="20"/>
          <w:rtl/>
        </w:rPr>
        <w:t xml:space="preserve"> אין מברכים כלל.</w:t>
      </w:r>
      <w:r>
        <w:rPr>
          <w:sz w:val="20"/>
          <w:szCs w:val="20"/>
          <w:rtl/>
        </w:rPr>
        <w:br/>
      </w:r>
      <w:r>
        <w:rPr>
          <w:rFonts w:hint="cs"/>
          <w:sz w:val="20"/>
          <w:szCs w:val="20"/>
          <w:rtl/>
        </w:rPr>
        <w:t xml:space="preserve">ב. </w:t>
      </w:r>
      <w:r w:rsidRPr="000A39FB">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אפילו אם השתהו בדרך שבעה ימים, במקום שאליו הגיעו יברכו עתה ז' ימים.</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220D0F">
        <w:rPr>
          <w:rFonts w:hint="cs"/>
          <w:b/>
          <w:bCs/>
          <w:sz w:val="20"/>
          <w:szCs w:val="20"/>
          <w:rtl/>
        </w:rPr>
        <w:t>גמרא</w:t>
      </w:r>
      <w:r>
        <w:rPr>
          <w:rFonts w:hint="cs"/>
          <w:sz w:val="20"/>
          <w:szCs w:val="20"/>
          <w:rtl/>
        </w:rPr>
        <w:t>. אין לברך ב"ח בסוכה, כיוון שאין יכולת לשמוח שם.</w:t>
      </w:r>
      <w:r>
        <w:rPr>
          <w:sz w:val="20"/>
          <w:szCs w:val="20"/>
          <w:rtl/>
        </w:rPr>
        <w:br/>
      </w:r>
      <w:r>
        <w:rPr>
          <w:rFonts w:hint="cs"/>
          <w:sz w:val="20"/>
          <w:szCs w:val="20"/>
          <w:rtl/>
        </w:rPr>
        <w:t xml:space="preserve">2. </w:t>
      </w:r>
      <w:r w:rsidRPr="00220D0F">
        <w:rPr>
          <w:rFonts w:hint="cs"/>
          <w:b/>
          <w:bCs/>
          <w:sz w:val="20"/>
          <w:szCs w:val="20"/>
          <w:rtl/>
        </w:rPr>
        <w:t>רא"ש</w:t>
      </w:r>
      <w:r>
        <w:rPr>
          <w:rFonts w:hint="cs"/>
          <w:sz w:val="20"/>
          <w:szCs w:val="20"/>
          <w:rtl/>
        </w:rPr>
        <w:t xml:space="preserve"> </w:t>
      </w:r>
      <w:r w:rsidRPr="00220D0F">
        <w:rPr>
          <w:rFonts w:hint="cs"/>
          <w:sz w:val="18"/>
          <w:szCs w:val="18"/>
          <w:rtl/>
        </w:rPr>
        <w:t>(ע"פ ב"י)</w:t>
      </w:r>
      <w:r>
        <w:rPr>
          <w:rFonts w:hint="cs"/>
          <w:sz w:val="20"/>
          <w:szCs w:val="20"/>
          <w:rtl/>
        </w:rPr>
        <w:t xml:space="preserve">. זוג שיצא ממקומו ודעתו לחזור לביתו, אינו מברך ב"ח, רק בביתם שניתן לשמוח בו מברכים. </w:t>
      </w:r>
      <w:r w:rsidRPr="00220D0F">
        <w:rPr>
          <w:rFonts w:hint="cs"/>
          <w:b/>
          <w:bCs/>
          <w:sz w:val="20"/>
          <w:szCs w:val="20"/>
          <w:rtl/>
        </w:rPr>
        <w:t>ר"ן</w:t>
      </w:r>
      <w:r>
        <w:rPr>
          <w:rFonts w:hint="cs"/>
          <w:sz w:val="20"/>
          <w:szCs w:val="20"/>
          <w:rtl/>
        </w:rPr>
        <w:t xml:space="preserve">. אפילו ברכת אשר ברא לא יברכו בכה"ג. </w:t>
      </w:r>
      <w:r w:rsidRPr="00220D0F">
        <w:rPr>
          <w:rFonts w:hint="cs"/>
          <w:b/>
          <w:bCs/>
          <w:sz w:val="20"/>
          <w:szCs w:val="20"/>
          <w:rtl/>
        </w:rPr>
        <w:t>ילקו"י</w:t>
      </w:r>
      <w:r>
        <w:rPr>
          <w:rFonts w:hint="cs"/>
          <w:sz w:val="20"/>
          <w:szCs w:val="20"/>
          <w:rtl/>
        </w:rPr>
        <w:t>. המנהג לברך אשר ברא אף שלא בבית החתן.</w:t>
      </w:r>
      <w:r>
        <w:rPr>
          <w:sz w:val="20"/>
          <w:szCs w:val="20"/>
          <w:rtl/>
        </w:rPr>
        <w:br/>
      </w:r>
      <w:r>
        <w:rPr>
          <w:rFonts w:hint="cs"/>
          <w:sz w:val="20"/>
          <w:szCs w:val="20"/>
          <w:rtl/>
        </w:rPr>
        <w:t xml:space="preserve">3. </w:t>
      </w:r>
      <w:r w:rsidRPr="00220D0F">
        <w:rPr>
          <w:rFonts w:hint="cs"/>
          <w:b/>
          <w:bCs/>
          <w:sz w:val="20"/>
          <w:szCs w:val="20"/>
          <w:rtl/>
        </w:rPr>
        <w:t>רא"ש</w:t>
      </w:r>
      <w:r>
        <w:rPr>
          <w:rFonts w:hint="cs"/>
          <w:sz w:val="20"/>
          <w:szCs w:val="20"/>
          <w:rtl/>
        </w:rPr>
        <w:t xml:space="preserve"> </w:t>
      </w:r>
      <w:r w:rsidRPr="00220D0F">
        <w:rPr>
          <w:rFonts w:hint="cs"/>
          <w:sz w:val="18"/>
          <w:szCs w:val="18"/>
          <w:rtl/>
        </w:rPr>
        <w:t>(ע"פ הט"ז)</w:t>
      </w:r>
      <w:r>
        <w:rPr>
          <w:rFonts w:hint="cs"/>
          <w:sz w:val="20"/>
          <w:szCs w:val="20"/>
          <w:rtl/>
        </w:rPr>
        <w:t xml:space="preserve">. רק בסוכה אין לברך כי אינם יכולים לשמוח שם, אך בכל מקום שמחה </w:t>
      </w:r>
      <w:r>
        <w:rPr>
          <w:sz w:val="20"/>
          <w:szCs w:val="20"/>
          <w:rtl/>
        </w:rPr>
        <w:t>–</w:t>
      </w:r>
      <w:r>
        <w:rPr>
          <w:rFonts w:hint="cs"/>
          <w:sz w:val="20"/>
          <w:szCs w:val="20"/>
          <w:rtl/>
        </w:rPr>
        <w:t xml:space="preserve"> מברכים.</w:t>
      </w:r>
      <w:r>
        <w:rPr>
          <w:sz w:val="20"/>
          <w:szCs w:val="20"/>
          <w:rtl/>
        </w:rPr>
        <w:br/>
      </w:r>
      <w:r>
        <w:rPr>
          <w:rFonts w:hint="cs"/>
          <w:sz w:val="20"/>
          <w:szCs w:val="20"/>
          <w:rtl/>
        </w:rPr>
        <w:t xml:space="preserve">4. </w:t>
      </w:r>
      <w:r w:rsidRPr="00220D0F">
        <w:rPr>
          <w:rFonts w:hint="cs"/>
          <w:b/>
          <w:bCs/>
          <w:sz w:val="20"/>
          <w:szCs w:val="20"/>
          <w:rtl/>
        </w:rPr>
        <w:t>ב"י</w:t>
      </w:r>
      <w:r>
        <w:rPr>
          <w:rFonts w:hint="cs"/>
          <w:sz w:val="20"/>
          <w:szCs w:val="20"/>
          <w:rtl/>
        </w:rPr>
        <w:t xml:space="preserve">. זוג שהלך למקום אחר והשתהו בדרך ז' ימים </w:t>
      </w:r>
      <w:r>
        <w:rPr>
          <w:sz w:val="20"/>
          <w:szCs w:val="20"/>
          <w:rtl/>
        </w:rPr>
        <w:t>–</w:t>
      </w:r>
      <w:r>
        <w:rPr>
          <w:rFonts w:hint="cs"/>
          <w:sz w:val="20"/>
          <w:szCs w:val="20"/>
          <w:rtl/>
        </w:rPr>
        <w:t xml:space="preserve"> הפסידו את ימי הברכה. </w:t>
      </w:r>
      <w:r w:rsidRPr="00220D0F">
        <w:rPr>
          <w:rFonts w:hint="cs"/>
          <w:b/>
          <w:bCs/>
          <w:sz w:val="20"/>
          <w:szCs w:val="20"/>
          <w:rtl/>
        </w:rPr>
        <w:t>ט"ז</w:t>
      </w:r>
      <w:r>
        <w:rPr>
          <w:rFonts w:hint="cs"/>
          <w:sz w:val="20"/>
          <w:szCs w:val="20"/>
          <w:rtl/>
        </w:rPr>
        <w:t>. לא הפסידו, כיוון שעדיין לא התחילו ימי המשתה.</w:t>
      </w:r>
    </w:p>
    <w:p w:rsidR="00F15C4E" w:rsidRDefault="00F15C4E" w:rsidP="00F15C4E">
      <w:pPr>
        <w:rPr>
          <w:sz w:val="20"/>
          <w:szCs w:val="20"/>
          <w:rtl/>
        </w:rPr>
      </w:pPr>
      <w:r>
        <w:rPr>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צירוף חבורות לברכת חתנים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(נ.) "</w:t>
      </w:r>
      <w:r w:rsidRPr="00493206">
        <w:rPr>
          <w:rFonts w:cs="Arial" w:hint="cs"/>
          <w:sz w:val="20"/>
          <w:szCs w:val="20"/>
          <w:rtl/>
        </w:rPr>
        <w:t>שתי</w:t>
      </w:r>
      <w:r w:rsidRPr="00493206">
        <w:rPr>
          <w:rFonts w:cs="Arial"/>
          <w:sz w:val="20"/>
          <w:szCs w:val="20"/>
          <w:rtl/>
        </w:rPr>
        <w:t xml:space="preserve"> </w:t>
      </w:r>
      <w:r w:rsidRPr="00493206">
        <w:rPr>
          <w:rFonts w:cs="Arial" w:hint="cs"/>
          <w:sz w:val="20"/>
          <w:szCs w:val="20"/>
          <w:rtl/>
        </w:rPr>
        <w:t>חבורות</w:t>
      </w:r>
      <w:r w:rsidRPr="00493206">
        <w:rPr>
          <w:rFonts w:cs="Arial"/>
          <w:sz w:val="20"/>
          <w:szCs w:val="20"/>
          <w:rtl/>
        </w:rPr>
        <w:t xml:space="preserve"> </w:t>
      </w:r>
      <w:r w:rsidRPr="00493206">
        <w:rPr>
          <w:rFonts w:cs="Arial" w:hint="cs"/>
          <w:sz w:val="20"/>
          <w:szCs w:val="20"/>
          <w:rtl/>
        </w:rPr>
        <w:t>שהיו</w:t>
      </w:r>
      <w:r w:rsidRPr="00493206">
        <w:rPr>
          <w:rFonts w:cs="Arial"/>
          <w:sz w:val="20"/>
          <w:szCs w:val="20"/>
          <w:rtl/>
        </w:rPr>
        <w:t xml:space="preserve"> </w:t>
      </w:r>
      <w:r w:rsidRPr="00493206">
        <w:rPr>
          <w:rFonts w:cs="Arial" w:hint="cs"/>
          <w:sz w:val="20"/>
          <w:szCs w:val="20"/>
          <w:rtl/>
        </w:rPr>
        <w:t>אוכלות</w:t>
      </w:r>
      <w:r w:rsidRPr="00493206">
        <w:rPr>
          <w:rFonts w:cs="Arial"/>
          <w:sz w:val="20"/>
          <w:szCs w:val="20"/>
          <w:rtl/>
        </w:rPr>
        <w:t xml:space="preserve"> </w:t>
      </w:r>
      <w:r w:rsidRPr="00493206">
        <w:rPr>
          <w:rFonts w:cs="Arial" w:hint="cs"/>
          <w:sz w:val="20"/>
          <w:szCs w:val="20"/>
          <w:rtl/>
        </w:rPr>
        <w:t>בבית</w:t>
      </w:r>
      <w:r w:rsidRPr="00493206">
        <w:rPr>
          <w:rFonts w:cs="Arial"/>
          <w:sz w:val="20"/>
          <w:szCs w:val="20"/>
          <w:rtl/>
        </w:rPr>
        <w:t xml:space="preserve"> </w:t>
      </w:r>
      <w:r w:rsidRPr="00493206">
        <w:rPr>
          <w:rFonts w:cs="Arial" w:hint="cs"/>
          <w:sz w:val="20"/>
          <w:szCs w:val="20"/>
          <w:rtl/>
        </w:rPr>
        <w:t>אחד</w:t>
      </w:r>
      <w:r w:rsidRPr="00493206">
        <w:rPr>
          <w:rFonts w:cs="Arial"/>
          <w:sz w:val="20"/>
          <w:szCs w:val="20"/>
          <w:rtl/>
        </w:rPr>
        <w:t xml:space="preserve">, </w:t>
      </w:r>
      <w:r w:rsidRPr="00493206">
        <w:rPr>
          <w:rFonts w:cs="Arial" w:hint="cs"/>
          <w:sz w:val="20"/>
          <w:szCs w:val="20"/>
          <w:rtl/>
        </w:rPr>
        <w:t>בזמן</w:t>
      </w:r>
      <w:r w:rsidRPr="00493206">
        <w:rPr>
          <w:rFonts w:cs="Arial"/>
          <w:sz w:val="20"/>
          <w:szCs w:val="20"/>
          <w:rtl/>
        </w:rPr>
        <w:t xml:space="preserve"> </w:t>
      </w:r>
      <w:r w:rsidRPr="00493206">
        <w:rPr>
          <w:rFonts w:cs="Arial" w:hint="cs"/>
          <w:sz w:val="20"/>
          <w:szCs w:val="20"/>
          <w:rtl/>
        </w:rPr>
        <w:t>שמקצתן</w:t>
      </w:r>
      <w:r w:rsidRPr="00493206">
        <w:rPr>
          <w:rFonts w:cs="Arial"/>
          <w:sz w:val="20"/>
          <w:szCs w:val="20"/>
          <w:rtl/>
        </w:rPr>
        <w:t xml:space="preserve"> </w:t>
      </w:r>
      <w:r w:rsidRPr="00493206">
        <w:rPr>
          <w:rFonts w:cs="Arial" w:hint="cs"/>
          <w:sz w:val="20"/>
          <w:szCs w:val="20"/>
          <w:rtl/>
        </w:rPr>
        <w:t>רואין</w:t>
      </w:r>
      <w:r w:rsidRPr="00493206">
        <w:rPr>
          <w:rFonts w:cs="Arial"/>
          <w:sz w:val="20"/>
          <w:szCs w:val="20"/>
          <w:rtl/>
        </w:rPr>
        <w:t xml:space="preserve"> </w:t>
      </w:r>
      <w:r w:rsidRPr="00493206">
        <w:rPr>
          <w:rFonts w:cs="Arial" w:hint="cs"/>
          <w:sz w:val="20"/>
          <w:szCs w:val="20"/>
          <w:rtl/>
        </w:rPr>
        <w:t>אלו</w:t>
      </w:r>
      <w:r w:rsidRPr="00493206">
        <w:rPr>
          <w:rFonts w:cs="Arial"/>
          <w:sz w:val="20"/>
          <w:szCs w:val="20"/>
          <w:rtl/>
        </w:rPr>
        <w:t xml:space="preserve"> </w:t>
      </w:r>
      <w:r w:rsidRPr="00493206">
        <w:rPr>
          <w:rFonts w:cs="Arial" w:hint="cs"/>
          <w:sz w:val="20"/>
          <w:szCs w:val="20"/>
          <w:rtl/>
        </w:rPr>
        <w:t>את</w:t>
      </w:r>
      <w:r w:rsidRPr="00493206">
        <w:rPr>
          <w:rFonts w:cs="Arial"/>
          <w:sz w:val="20"/>
          <w:szCs w:val="20"/>
          <w:rtl/>
        </w:rPr>
        <w:t xml:space="preserve"> </w:t>
      </w:r>
      <w:r w:rsidRPr="00493206">
        <w:rPr>
          <w:rFonts w:cs="Arial" w:hint="cs"/>
          <w:sz w:val="20"/>
          <w:szCs w:val="20"/>
          <w:rtl/>
        </w:rPr>
        <w:t>אלו</w:t>
      </w:r>
      <w:r w:rsidRPr="00493206">
        <w:rPr>
          <w:rFonts w:cs="Arial"/>
          <w:sz w:val="20"/>
          <w:szCs w:val="20"/>
          <w:rtl/>
        </w:rPr>
        <w:t xml:space="preserve"> - </w:t>
      </w:r>
      <w:r w:rsidRPr="00493206">
        <w:rPr>
          <w:rFonts w:cs="Arial" w:hint="cs"/>
          <w:sz w:val="20"/>
          <w:szCs w:val="20"/>
          <w:rtl/>
        </w:rPr>
        <w:t>הרי</w:t>
      </w:r>
      <w:r w:rsidRPr="00493206">
        <w:rPr>
          <w:rFonts w:cs="Arial"/>
          <w:sz w:val="20"/>
          <w:szCs w:val="20"/>
          <w:rtl/>
        </w:rPr>
        <w:t xml:space="preserve"> </w:t>
      </w:r>
      <w:r w:rsidRPr="00493206">
        <w:rPr>
          <w:rFonts w:cs="Arial" w:hint="cs"/>
          <w:sz w:val="20"/>
          <w:szCs w:val="20"/>
          <w:rtl/>
        </w:rPr>
        <w:t>אלו</w:t>
      </w:r>
      <w:r w:rsidRPr="00493206">
        <w:rPr>
          <w:rFonts w:cs="Arial"/>
          <w:sz w:val="20"/>
          <w:szCs w:val="20"/>
          <w:rtl/>
        </w:rPr>
        <w:t xml:space="preserve"> </w:t>
      </w:r>
      <w:r w:rsidRPr="00493206">
        <w:rPr>
          <w:rFonts w:cs="Arial" w:hint="cs"/>
          <w:sz w:val="20"/>
          <w:szCs w:val="20"/>
          <w:rtl/>
        </w:rPr>
        <w:t>מצטרפין</w:t>
      </w:r>
      <w:r w:rsidRPr="00493206">
        <w:rPr>
          <w:rFonts w:cs="Arial"/>
          <w:sz w:val="20"/>
          <w:szCs w:val="20"/>
          <w:rtl/>
        </w:rPr>
        <w:t xml:space="preserve"> </w:t>
      </w:r>
      <w:r w:rsidRPr="00493206">
        <w:rPr>
          <w:rFonts w:cs="Arial" w:hint="cs"/>
          <w:sz w:val="20"/>
          <w:szCs w:val="20"/>
          <w:rtl/>
        </w:rPr>
        <w:t>לז</w:t>
      </w:r>
      <w:r>
        <w:rPr>
          <w:rFonts w:cs="Arial" w:hint="cs"/>
          <w:sz w:val="20"/>
          <w:szCs w:val="20"/>
          <w:rtl/>
        </w:rPr>
        <w:t>י</w:t>
      </w:r>
      <w:r w:rsidRPr="00493206">
        <w:rPr>
          <w:rFonts w:cs="Arial" w:hint="cs"/>
          <w:sz w:val="20"/>
          <w:szCs w:val="20"/>
          <w:rtl/>
        </w:rPr>
        <w:t>מון</w:t>
      </w:r>
      <w:r w:rsidRPr="00493206">
        <w:rPr>
          <w:rFonts w:cs="Arial"/>
          <w:sz w:val="20"/>
          <w:szCs w:val="20"/>
          <w:rtl/>
        </w:rPr>
        <w:t xml:space="preserve">, </w:t>
      </w:r>
      <w:r w:rsidRPr="00493206">
        <w:rPr>
          <w:rFonts w:cs="Arial" w:hint="cs"/>
          <w:sz w:val="20"/>
          <w:szCs w:val="20"/>
          <w:rtl/>
        </w:rPr>
        <w:t>ואם</w:t>
      </w:r>
      <w:r w:rsidRPr="00493206">
        <w:rPr>
          <w:rFonts w:cs="Arial"/>
          <w:sz w:val="20"/>
          <w:szCs w:val="20"/>
          <w:rtl/>
        </w:rPr>
        <w:t xml:space="preserve"> </w:t>
      </w:r>
      <w:r w:rsidRPr="00493206">
        <w:rPr>
          <w:rFonts w:cs="Arial" w:hint="cs"/>
          <w:sz w:val="20"/>
          <w:szCs w:val="20"/>
          <w:rtl/>
        </w:rPr>
        <w:t>לאו</w:t>
      </w:r>
      <w:r w:rsidRPr="00493206">
        <w:rPr>
          <w:rFonts w:cs="Arial"/>
          <w:sz w:val="20"/>
          <w:szCs w:val="20"/>
          <w:rtl/>
        </w:rPr>
        <w:t xml:space="preserve"> - </w:t>
      </w:r>
      <w:r w:rsidRPr="00493206">
        <w:rPr>
          <w:rFonts w:cs="Arial" w:hint="cs"/>
          <w:sz w:val="20"/>
          <w:szCs w:val="20"/>
          <w:rtl/>
        </w:rPr>
        <w:t>אלו</w:t>
      </w:r>
      <w:r w:rsidRPr="00493206">
        <w:rPr>
          <w:rFonts w:cs="Arial"/>
          <w:sz w:val="20"/>
          <w:szCs w:val="20"/>
          <w:rtl/>
        </w:rPr>
        <w:t xml:space="preserve"> </w:t>
      </w:r>
      <w:r w:rsidRPr="00493206">
        <w:rPr>
          <w:rFonts w:cs="Arial" w:hint="cs"/>
          <w:sz w:val="20"/>
          <w:szCs w:val="20"/>
          <w:rtl/>
        </w:rPr>
        <w:t>מזמנין</w:t>
      </w:r>
      <w:r w:rsidRPr="00493206">
        <w:rPr>
          <w:rFonts w:cs="Arial"/>
          <w:sz w:val="20"/>
          <w:szCs w:val="20"/>
          <w:rtl/>
        </w:rPr>
        <w:t xml:space="preserve"> </w:t>
      </w:r>
      <w:r w:rsidRPr="00493206">
        <w:rPr>
          <w:rFonts w:cs="Arial" w:hint="cs"/>
          <w:sz w:val="20"/>
          <w:szCs w:val="20"/>
          <w:rtl/>
        </w:rPr>
        <w:t>לעצמן</w:t>
      </w:r>
      <w:r w:rsidRPr="00493206">
        <w:rPr>
          <w:rFonts w:cs="Arial"/>
          <w:sz w:val="20"/>
          <w:szCs w:val="20"/>
          <w:rtl/>
        </w:rPr>
        <w:t xml:space="preserve"> </w:t>
      </w:r>
      <w:r w:rsidRPr="00493206">
        <w:rPr>
          <w:rFonts w:cs="Arial" w:hint="cs"/>
          <w:sz w:val="20"/>
          <w:szCs w:val="20"/>
          <w:rtl/>
        </w:rPr>
        <w:t>ואלו</w:t>
      </w:r>
      <w:r w:rsidRPr="00493206">
        <w:rPr>
          <w:rFonts w:cs="Arial"/>
          <w:sz w:val="20"/>
          <w:szCs w:val="20"/>
          <w:rtl/>
        </w:rPr>
        <w:t xml:space="preserve"> </w:t>
      </w:r>
      <w:r w:rsidRPr="00493206">
        <w:rPr>
          <w:rFonts w:cs="Arial" w:hint="cs"/>
          <w:sz w:val="20"/>
          <w:szCs w:val="20"/>
          <w:rtl/>
        </w:rPr>
        <w:t>מזמנין</w:t>
      </w:r>
      <w:r w:rsidRPr="00493206">
        <w:rPr>
          <w:rFonts w:cs="Arial"/>
          <w:sz w:val="20"/>
          <w:szCs w:val="20"/>
          <w:rtl/>
        </w:rPr>
        <w:t xml:space="preserve"> </w:t>
      </w:r>
      <w:r w:rsidRPr="00493206">
        <w:rPr>
          <w:rFonts w:cs="Arial" w:hint="cs"/>
          <w:sz w:val="20"/>
          <w:szCs w:val="20"/>
          <w:rtl/>
        </w:rPr>
        <w:t>לעצמן</w:t>
      </w:r>
      <w:r w:rsidRPr="00493206">
        <w:rPr>
          <w:rFonts w:cs="Arial"/>
          <w:sz w:val="20"/>
          <w:szCs w:val="20"/>
          <w:rtl/>
        </w:rPr>
        <w:t>.</w:t>
      </w:r>
      <w:r>
        <w:rPr>
          <w:rFonts w:cs="Arial" w:hint="cs"/>
          <w:sz w:val="20"/>
          <w:szCs w:val="20"/>
          <w:rtl/>
        </w:rPr>
        <w:t>"</w:t>
      </w:r>
      <w:r>
        <w:rPr>
          <w:rFonts w:cs="Arial"/>
          <w:sz w:val="20"/>
          <w:szCs w:val="20"/>
          <w:rtl/>
        </w:rPr>
        <w:br/>
      </w:r>
      <w:r w:rsidRPr="00B612A0">
        <w:rPr>
          <w:rFonts w:cs="Arial" w:hint="cs"/>
          <w:b/>
          <w:bCs/>
          <w:sz w:val="20"/>
          <w:szCs w:val="20"/>
          <w:rtl/>
        </w:rPr>
        <w:t xml:space="preserve">גמרא </w:t>
      </w:r>
      <w:r>
        <w:rPr>
          <w:rFonts w:cs="Arial" w:hint="cs"/>
          <w:sz w:val="20"/>
          <w:szCs w:val="20"/>
          <w:rtl/>
        </w:rPr>
        <w:t>(שם, ע"ב)</w:t>
      </w:r>
      <w:r w:rsidRPr="00493206">
        <w:rPr>
          <w:rFonts w:hint="cs"/>
          <w:rtl/>
        </w:rPr>
        <w:t xml:space="preserve"> </w:t>
      </w:r>
      <w:r>
        <w:rPr>
          <w:rFonts w:hint="cs"/>
          <w:rtl/>
        </w:rPr>
        <w:t>"</w:t>
      </w:r>
      <w:r w:rsidRPr="00493206">
        <w:rPr>
          <w:rFonts w:cs="Arial" w:hint="cs"/>
          <w:sz w:val="20"/>
          <w:szCs w:val="20"/>
          <w:rtl/>
        </w:rPr>
        <w:t>תנא</w:t>
      </w:r>
      <w:r w:rsidRPr="00493206">
        <w:rPr>
          <w:rFonts w:cs="Arial"/>
          <w:sz w:val="20"/>
          <w:szCs w:val="20"/>
          <w:rtl/>
        </w:rPr>
        <w:t xml:space="preserve">: </w:t>
      </w:r>
      <w:r w:rsidRPr="00493206">
        <w:rPr>
          <w:rFonts w:cs="Arial" w:hint="cs"/>
          <w:sz w:val="20"/>
          <w:szCs w:val="20"/>
          <w:rtl/>
        </w:rPr>
        <w:t>אם</w:t>
      </w:r>
      <w:r w:rsidRPr="00493206">
        <w:rPr>
          <w:rFonts w:cs="Arial"/>
          <w:sz w:val="20"/>
          <w:szCs w:val="20"/>
          <w:rtl/>
        </w:rPr>
        <w:t xml:space="preserve"> </w:t>
      </w:r>
      <w:r w:rsidRPr="00493206">
        <w:rPr>
          <w:rFonts w:cs="Arial" w:hint="cs"/>
          <w:sz w:val="20"/>
          <w:szCs w:val="20"/>
          <w:rtl/>
        </w:rPr>
        <w:t>יש</w:t>
      </w:r>
      <w:r w:rsidRPr="00493206">
        <w:rPr>
          <w:rFonts w:cs="Arial"/>
          <w:sz w:val="20"/>
          <w:szCs w:val="20"/>
          <w:rtl/>
        </w:rPr>
        <w:t xml:space="preserve"> </w:t>
      </w:r>
      <w:r w:rsidRPr="00493206">
        <w:rPr>
          <w:rFonts w:cs="Arial" w:hint="cs"/>
          <w:sz w:val="20"/>
          <w:szCs w:val="20"/>
          <w:rtl/>
        </w:rPr>
        <w:t>שמש</w:t>
      </w:r>
      <w:r w:rsidRPr="00493206">
        <w:rPr>
          <w:rFonts w:cs="Arial"/>
          <w:sz w:val="20"/>
          <w:szCs w:val="20"/>
          <w:rtl/>
        </w:rPr>
        <w:t xml:space="preserve"> </w:t>
      </w:r>
      <w:r w:rsidRPr="00493206">
        <w:rPr>
          <w:rFonts w:cs="Arial" w:hint="cs"/>
          <w:sz w:val="20"/>
          <w:szCs w:val="20"/>
          <w:rtl/>
        </w:rPr>
        <w:t>ביניהם</w:t>
      </w:r>
      <w:r w:rsidRPr="00493206">
        <w:rPr>
          <w:rFonts w:cs="Arial"/>
          <w:sz w:val="20"/>
          <w:szCs w:val="20"/>
          <w:rtl/>
        </w:rPr>
        <w:t xml:space="preserve"> - </w:t>
      </w:r>
      <w:r w:rsidRPr="00493206">
        <w:rPr>
          <w:rFonts w:cs="Arial" w:hint="cs"/>
          <w:sz w:val="20"/>
          <w:szCs w:val="20"/>
          <w:rtl/>
        </w:rPr>
        <w:t>שמש</w:t>
      </w:r>
      <w:r w:rsidRPr="00493206">
        <w:rPr>
          <w:rFonts w:cs="Arial"/>
          <w:sz w:val="20"/>
          <w:szCs w:val="20"/>
          <w:rtl/>
        </w:rPr>
        <w:t xml:space="preserve"> </w:t>
      </w:r>
      <w:r w:rsidRPr="00493206">
        <w:rPr>
          <w:rFonts w:cs="Arial" w:hint="cs"/>
          <w:sz w:val="20"/>
          <w:szCs w:val="20"/>
          <w:rtl/>
        </w:rPr>
        <w:t>מצרפן</w:t>
      </w:r>
      <w:r>
        <w:rPr>
          <w:rFonts w:cs="Arial" w:hint="cs"/>
          <w:sz w:val="20"/>
          <w:szCs w:val="20"/>
          <w:rtl/>
        </w:rPr>
        <w:t>."</w:t>
      </w:r>
    </w:p>
    <w:p w:rsidR="00F15C4E" w:rsidRDefault="00F15C4E" w:rsidP="00F15C4E">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753F0F">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שתי חבורות האוכלות בסעודת חתנים בבתים נפרדים, מברכים רק בבית החתן, אך אם יש שמש </w:t>
      </w:r>
      <w:r>
        <w:rPr>
          <w:rFonts w:hint="cs"/>
          <w:sz w:val="20"/>
          <w:szCs w:val="20"/>
          <w:rtl/>
        </w:rPr>
        <w:lastRenderedPageBreak/>
        <w:t xml:space="preserve">אחד לכולם </w:t>
      </w:r>
      <w:r>
        <w:rPr>
          <w:sz w:val="20"/>
          <w:szCs w:val="20"/>
          <w:rtl/>
        </w:rPr>
        <w:t>–</w:t>
      </w:r>
      <w:r>
        <w:rPr>
          <w:rFonts w:hint="cs"/>
          <w:sz w:val="20"/>
          <w:szCs w:val="20"/>
          <w:rtl/>
        </w:rPr>
        <w:t xml:space="preserve"> השמש מצרפם וניתן לברך גם בבית שאינו בית החתן.</w:t>
      </w:r>
      <w:r>
        <w:rPr>
          <w:sz w:val="20"/>
          <w:szCs w:val="20"/>
          <w:rtl/>
        </w:rPr>
        <w:br/>
      </w:r>
      <w:r>
        <w:rPr>
          <w:rFonts w:hint="cs"/>
          <w:sz w:val="20"/>
          <w:szCs w:val="20"/>
          <w:rtl/>
        </w:rPr>
        <w:t xml:space="preserve">ב. </w:t>
      </w:r>
      <w:r w:rsidRPr="00753F0F">
        <w:rPr>
          <w:rFonts w:hint="cs"/>
          <w:b/>
          <w:bCs/>
          <w:sz w:val="20"/>
          <w:szCs w:val="20"/>
          <w:rtl/>
        </w:rPr>
        <w:t>רבינו יחיאל</w:t>
      </w:r>
      <w:r>
        <w:rPr>
          <w:rFonts w:hint="cs"/>
          <w:sz w:val="20"/>
          <w:szCs w:val="20"/>
          <w:rtl/>
        </w:rPr>
        <w:t xml:space="preserve"> </w:t>
      </w:r>
      <w:r>
        <w:rPr>
          <w:sz w:val="20"/>
          <w:szCs w:val="20"/>
          <w:rtl/>
        </w:rPr>
        <w:t>–</w:t>
      </w:r>
      <w:r>
        <w:rPr>
          <w:rFonts w:hint="cs"/>
          <w:sz w:val="20"/>
          <w:szCs w:val="20"/>
          <w:rtl/>
        </w:rPr>
        <w:t xml:space="preserve"> ניתן לברך ברכת חתנים בכל בית שאוכלים בו, ובלבד שסועדים באותה שעה מהסעודה שהתקינו לצורך כך, וכ"פ </w:t>
      </w:r>
      <w:r w:rsidRPr="001D3F48">
        <w:rPr>
          <w:rFonts w:hint="cs"/>
          <w:b/>
          <w:bCs/>
          <w:sz w:val="20"/>
          <w:szCs w:val="20"/>
          <w:rtl/>
        </w:rPr>
        <w:t>המחבר</w:t>
      </w:r>
      <w:r>
        <w:rPr>
          <w:rFonts w:hint="cs"/>
          <w:sz w:val="20"/>
          <w:szCs w:val="20"/>
          <w:rtl/>
        </w:rPr>
        <w:t>.</w:t>
      </w:r>
    </w:p>
    <w:p w:rsidR="00F15C4E" w:rsidRPr="00753F0F"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53F0F">
        <w:rPr>
          <w:rFonts w:cs="Arial" w:hint="cs"/>
          <w:sz w:val="20"/>
          <w:szCs w:val="20"/>
          <w:rtl/>
        </w:rPr>
        <w:t>בני</w:t>
      </w:r>
      <w:r w:rsidRPr="00753F0F">
        <w:rPr>
          <w:rFonts w:cs="Arial"/>
          <w:sz w:val="20"/>
          <w:szCs w:val="20"/>
          <w:rtl/>
        </w:rPr>
        <w:t xml:space="preserve"> </w:t>
      </w:r>
      <w:r w:rsidRPr="00753F0F">
        <w:rPr>
          <w:rFonts w:cs="Arial" w:hint="cs"/>
          <w:sz w:val="20"/>
          <w:szCs w:val="20"/>
          <w:rtl/>
        </w:rPr>
        <w:t>החופה</w:t>
      </w:r>
      <w:r w:rsidRPr="00753F0F">
        <w:rPr>
          <w:rFonts w:cs="Arial"/>
          <w:sz w:val="20"/>
          <w:szCs w:val="20"/>
          <w:rtl/>
        </w:rPr>
        <w:t xml:space="preserve"> </w:t>
      </w:r>
      <w:r w:rsidRPr="00753F0F">
        <w:rPr>
          <w:rFonts w:cs="Arial" w:hint="cs"/>
          <w:sz w:val="20"/>
          <w:szCs w:val="20"/>
          <w:rtl/>
        </w:rPr>
        <w:t>שנתחלקו</w:t>
      </w:r>
      <w:r w:rsidRPr="00753F0F">
        <w:rPr>
          <w:rFonts w:cs="Arial"/>
          <w:sz w:val="20"/>
          <w:szCs w:val="20"/>
          <w:rtl/>
        </w:rPr>
        <w:t xml:space="preserve"> </w:t>
      </w:r>
      <w:r w:rsidRPr="00753F0F">
        <w:rPr>
          <w:rFonts w:cs="Arial" w:hint="cs"/>
          <w:sz w:val="20"/>
          <w:szCs w:val="20"/>
          <w:rtl/>
        </w:rPr>
        <w:t>לחבורות</w:t>
      </w:r>
      <w:r w:rsidRPr="00753F0F">
        <w:rPr>
          <w:rFonts w:cs="Arial"/>
          <w:sz w:val="20"/>
          <w:szCs w:val="20"/>
          <w:rtl/>
        </w:rPr>
        <w:t xml:space="preserve">, </w:t>
      </w:r>
      <w:r w:rsidRPr="00753F0F">
        <w:rPr>
          <w:rFonts w:cs="Arial" w:hint="cs"/>
          <w:sz w:val="20"/>
          <w:szCs w:val="20"/>
          <w:rtl/>
        </w:rPr>
        <w:t>אפילו</w:t>
      </w:r>
      <w:r w:rsidRPr="00753F0F">
        <w:rPr>
          <w:rFonts w:cs="Arial"/>
          <w:sz w:val="20"/>
          <w:szCs w:val="20"/>
          <w:rtl/>
        </w:rPr>
        <w:t xml:space="preserve"> </w:t>
      </w:r>
      <w:r w:rsidRPr="00753F0F">
        <w:rPr>
          <w:rFonts w:cs="Arial" w:hint="cs"/>
          <w:sz w:val="20"/>
          <w:szCs w:val="20"/>
          <w:rtl/>
        </w:rPr>
        <w:t>אם</w:t>
      </w:r>
      <w:r w:rsidRPr="00753F0F">
        <w:rPr>
          <w:rFonts w:cs="Arial"/>
          <w:sz w:val="20"/>
          <w:szCs w:val="20"/>
          <w:rtl/>
        </w:rPr>
        <w:t xml:space="preserve"> </w:t>
      </w:r>
      <w:r w:rsidRPr="00753F0F">
        <w:rPr>
          <w:rFonts w:cs="Arial" w:hint="cs"/>
          <w:sz w:val="20"/>
          <w:szCs w:val="20"/>
          <w:rtl/>
        </w:rPr>
        <w:t>אכלו</w:t>
      </w:r>
      <w:r w:rsidRPr="00753F0F">
        <w:rPr>
          <w:rFonts w:cs="Arial"/>
          <w:sz w:val="20"/>
          <w:szCs w:val="20"/>
          <w:rtl/>
        </w:rPr>
        <w:t xml:space="preserve"> </w:t>
      </w:r>
      <w:r w:rsidRPr="00753F0F">
        <w:rPr>
          <w:rFonts w:cs="Arial" w:hint="cs"/>
          <w:sz w:val="20"/>
          <w:szCs w:val="20"/>
          <w:rtl/>
        </w:rPr>
        <w:t>בבתים</w:t>
      </w:r>
      <w:r w:rsidRPr="00753F0F">
        <w:rPr>
          <w:rFonts w:cs="Arial"/>
          <w:sz w:val="20"/>
          <w:szCs w:val="20"/>
          <w:rtl/>
        </w:rPr>
        <w:t xml:space="preserve"> </w:t>
      </w:r>
      <w:r w:rsidRPr="00753F0F">
        <w:rPr>
          <w:rFonts w:cs="Arial" w:hint="cs"/>
          <w:sz w:val="20"/>
          <w:szCs w:val="20"/>
          <w:rtl/>
        </w:rPr>
        <w:t>שאינם</w:t>
      </w:r>
      <w:r w:rsidRPr="00753F0F">
        <w:rPr>
          <w:rFonts w:cs="Arial"/>
          <w:sz w:val="20"/>
          <w:szCs w:val="20"/>
          <w:rtl/>
        </w:rPr>
        <w:t xml:space="preserve"> </w:t>
      </w:r>
      <w:r w:rsidRPr="00753F0F">
        <w:rPr>
          <w:rFonts w:cs="Arial" w:hint="cs"/>
          <w:sz w:val="20"/>
          <w:szCs w:val="20"/>
          <w:rtl/>
        </w:rPr>
        <w:t>פתוחים</w:t>
      </w:r>
      <w:r w:rsidRPr="00753F0F">
        <w:rPr>
          <w:rFonts w:cs="Arial"/>
          <w:sz w:val="20"/>
          <w:szCs w:val="20"/>
          <w:rtl/>
        </w:rPr>
        <w:t xml:space="preserve"> </w:t>
      </w:r>
      <w:r w:rsidRPr="00753F0F">
        <w:rPr>
          <w:rFonts w:cs="Arial" w:hint="cs"/>
          <w:sz w:val="20"/>
          <w:szCs w:val="20"/>
          <w:rtl/>
        </w:rPr>
        <w:t>למקום</w:t>
      </w:r>
      <w:r w:rsidRPr="00753F0F">
        <w:rPr>
          <w:rFonts w:cs="Arial"/>
          <w:sz w:val="20"/>
          <w:szCs w:val="20"/>
          <w:rtl/>
        </w:rPr>
        <w:t xml:space="preserve"> </w:t>
      </w:r>
      <w:r w:rsidRPr="00753F0F">
        <w:rPr>
          <w:rFonts w:cs="Arial" w:hint="cs"/>
          <w:sz w:val="20"/>
          <w:szCs w:val="20"/>
          <w:rtl/>
        </w:rPr>
        <w:t>שהחתן</w:t>
      </w:r>
      <w:r w:rsidRPr="00753F0F">
        <w:rPr>
          <w:rFonts w:cs="Arial"/>
          <w:sz w:val="20"/>
          <w:szCs w:val="20"/>
          <w:rtl/>
        </w:rPr>
        <w:t xml:space="preserve"> </w:t>
      </w:r>
      <w:r w:rsidRPr="00753F0F">
        <w:rPr>
          <w:rFonts w:cs="Arial" w:hint="cs"/>
          <w:sz w:val="20"/>
          <w:szCs w:val="20"/>
          <w:rtl/>
        </w:rPr>
        <w:t>אוכל</w:t>
      </w:r>
      <w:r w:rsidRPr="00753F0F">
        <w:rPr>
          <w:rFonts w:cs="Arial"/>
          <w:sz w:val="20"/>
          <w:szCs w:val="20"/>
          <w:rtl/>
        </w:rPr>
        <w:t xml:space="preserve">, </w:t>
      </w:r>
      <w:r w:rsidRPr="00753F0F">
        <w:rPr>
          <w:rFonts w:cs="Arial" w:hint="cs"/>
          <w:sz w:val="20"/>
          <w:szCs w:val="20"/>
          <w:rtl/>
        </w:rPr>
        <w:t>כולם</w:t>
      </w:r>
      <w:r w:rsidRPr="00753F0F">
        <w:rPr>
          <w:rFonts w:cs="Arial"/>
          <w:sz w:val="20"/>
          <w:szCs w:val="20"/>
          <w:rtl/>
        </w:rPr>
        <w:t xml:space="preserve"> </w:t>
      </w:r>
      <w:r w:rsidRPr="00753F0F">
        <w:rPr>
          <w:rFonts w:cs="Arial" w:hint="cs"/>
          <w:sz w:val="20"/>
          <w:szCs w:val="20"/>
          <w:rtl/>
        </w:rPr>
        <w:t>מברכין</w:t>
      </w:r>
      <w:r w:rsidRPr="00753F0F">
        <w:rPr>
          <w:rFonts w:cs="Arial"/>
          <w:sz w:val="20"/>
          <w:szCs w:val="20"/>
          <w:rtl/>
        </w:rPr>
        <w:t xml:space="preserve"> </w:t>
      </w:r>
      <w:r w:rsidRPr="00753F0F">
        <w:rPr>
          <w:rFonts w:cs="Arial" w:hint="cs"/>
          <w:sz w:val="20"/>
          <w:szCs w:val="20"/>
          <w:rtl/>
        </w:rPr>
        <w:t>ברכת</w:t>
      </w:r>
      <w:r w:rsidRPr="00753F0F">
        <w:rPr>
          <w:rFonts w:cs="Arial"/>
          <w:sz w:val="20"/>
          <w:szCs w:val="20"/>
          <w:rtl/>
        </w:rPr>
        <w:t xml:space="preserve"> </w:t>
      </w:r>
      <w:r w:rsidRPr="00753F0F">
        <w:rPr>
          <w:rFonts w:cs="Arial" w:hint="cs"/>
          <w:sz w:val="20"/>
          <w:szCs w:val="20"/>
          <w:rtl/>
        </w:rPr>
        <w:t>חתנים</w:t>
      </w:r>
      <w:r w:rsidRPr="00753F0F">
        <w:rPr>
          <w:rFonts w:cs="Arial"/>
          <w:sz w:val="20"/>
          <w:szCs w:val="20"/>
          <w:rtl/>
        </w:rPr>
        <w:t xml:space="preserve">; </w:t>
      </w:r>
      <w:r w:rsidRPr="00753F0F">
        <w:rPr>
          <w:rFonts w:cs="Arial" w:hint="cs"/>
          <w:sz w:val="20"/>
          <w:szCs w:val="20"/>
          <w:rtl/>
        </w:rPr>
        <w:t>לא</w:t>
      </w:r>
      <w:r w:rsidRPr="00753F0F">
        <w:rPr>
          <w:rFonts w:cs="Arial"/>
          <w:sz w:val="20"/>
          <w:szCs w:val="20"/>
          <w:rtl/>
        </w:rPr>
        <w:t xml:space="preserve"> </w:t>
      </w:r>
      <w:r w:rsidRPr="00753F0F">
        <w:rPr>
          <w:rFonts w:cs="Arial" w:hint="cs"/>
          <w:sz w:val="20"/>
          <w:szCs w:val="20"/>
          <w:rtl/>
        </w:rPr>
        <w:t>מבעיא</w:t>
      </w:r>
      <w:r w:rsidRPr="00753F0F">
        <w:rPr>
          <w:rFonts w:cs="Arial"/>
          <w:sz w:val="20"/>
          <w:szCs w:val="20"/>
          <w:rtl/>
        </w:rPr>
        <w:t xml:space="preserve"> </w:t>
      </w:r>
      <w:r w:rsidRPr="00753F0F">
        <w:rPr>
          <w:rFonts w:cs="Arial" w:hint="cs"/>
          <w:sz w:val="20"/>
          <w:szCs w:val="20"/>
          <w:rtl/>
        </w:rPr>
        <w:t>אם</w:t>
      </w:r>
      <w:r w:rsidRPr="00753F0F">
        <w:rPr>
          <w:rFonts w:cs="Arial"/>
          <w:sz w:val="20"/>
          <w:szCs w:val="20"/>
          <w:rtl/>
        </w:rPr>
        <w:t xml:space="preserve"> </w:t>
      </w:r>
      <w:r w:rsidRPr="00753F0F">
        <w:rPr>
          <w:rFonts w:cs="Arial" w:hint="cs"/>
          <w:sz w:val="20"/>
          <w:szCs w:val="20"/>
          <w:rtl/>
        </w:rPr>
        <w:t>השמש</w:t>
      </w:r>
      <w:r w:rsidRPr="00753F0F">
        <w:rPr>
          <w:rFonts w:cs="Arial"/>
          <w:sz w:val="20"/>
          <w:szCs w:val="20"/>
          <w:rtl/>
        </w:rPr>
        <w:t xml:space="preserve"> </w:t>
      </w:r>
      <w:r w:rsidRPr="00753F0F">
        <w:rPr>
          <w:rFonts w:cs="Arial" w:hint="cs"/>
          <w:sz w:val="20"/>
          <w:szCs w:val="20"/>
          <w:rtl/>
        </w:rPr>
        <w:t>מצרפן</w:t>
      </w:r>
      <w:r w:rsidRPr="00753F0F">
        <w:rPr>
          <w:rFonts w:cs="Arial"/>
          <w:sz w:val="20"/>
          <w:szCs w:val="20"/>
          <w:rtl/>
        </w:rPr>
        <w:t xml:space="preserve">, </w:t>
      </w:r>
      <w:r w:rsidRPr="00753F0F">
        <w:rPr>
          <w:rFonts w:cs="Arial" w:hint="cs"/>
          <w:sz w:val="20"/>
          <w:szCs w:val="20"/>
          <w:rtl/>
        </w:rPr>
        <w:t>אלא</w:t>
      </w:r>
      <w:r w:rsidRPr="00753F0F">
        <w:rPr>
          <w:rFonts w:cs="Arial"/>
          <w:sz w:val="20"/>
          <w:szCs w:val="20"/>
          <w:rtl/>
        </w:rPr>
        <w:t xml:space="preserve"> </w:t>
      </w:r>
      <w:r w:rsidRPr="00753F0F">
        <w:rPr>
          <w:rFonts w:cs="Arial" w:hint="cs"/>
          <w:sz w:val="20"/>
          <w:szCs w:val="20"/>
          <w:rtl/>
        </w:rPr>
        <w:t>אפילו</w:t>
      </w:r>
      <w:r w:rsidRPr="00753F0F">
        <w:rPr>
          <w:rFonts w:cs="Arial"/>
          <w:sz w:val="20"/>
          <w:szCs w:val="20"/>
          <w:rtl/>
        </w:rPr>
        <w:t xml:space="preserve"> </w:t>
      </w:r>
      <w:r w:rsidRPr="00753F0F">
        <w:rPr>
          <w:rFonts w:cs="Arial" w:hint="cs"/>
          <w:sz w:val="20"/>
          <w:szCs w:val="20"/>
          <w:rtl/>
        </w:rPr>
        <w:t>אין</w:t>
      </w:r>
      <w:r w:rsidRPr="00753F0F">
        <w:rPr>
          <w:rFonts w:cs="Arial"/>
          <w:sz w:val="20"/>
          <w:szCs w:val="20"/>
          <w:rtl/>
        </w:rPr>
        <w:t xml:space="preserve"> </w:t>
      </w:r>
      <w:r w:rsidRPr="00753F0F">
        <w:rPr>
          <w:rFonts w:cs="Arial" w:hint="cs"/>
          <w:sz w:val="20"/>
          <w:szCs w:val="20"/>
          <w:rtl/>
        </w:rPr>
        <w:t>השמש</w:t>
      </w:r>
      <w:r w:rsidRPr="00753F0F">
        <w:rPr>
          <w:rFonts w:cs="Arial"/>
          <w:sz w:val="20"/>
          <w:szCs w:val="20"/>
          <w:rtl/>
        </w:rPr>
        <w:t xml:space="preserve"> </w:t>
      </w:r>
      <w:r w:rsidRPr="00753F0F">
        <w:rPr>
          <w:rFonts w:cs="Arial" w:hint="cs"/>
          <w:sz w:val="20"/>
          <w:szCs w:val="20"/>
          <w:rtl/>
        </w:rPr>
        <w:t>מצרפן</w:t>
      </w:r>
      <w:r w:rsidRPr="00753F0F">
        <w:rPr>
          <w:rFonts w:cs="Arial"/>
          <w:sz w:val="20"/>
          <w:szCs w:val="20"/>
          <w:rtl/>
        </w:rPr>
        <w:t xml:space="preserve">, </w:t>
      </w:r>
      <w:r w:rsidRPr="00753F0F">
        <w:rPr>
          <w:rFonts w:cs="Arial" w:hint="cs"/>
          <w:sz w:val="20"/>
          <w:szCs w:val="20"/>
          <w:rtl/>
        </w:rPr>
        <w:t>כיון</w:t>
      </w:r>
      <w:r w:rsidRPr="00753F0F">
        <w:rPr>
          <w:rFonts w:cs="Arial"/>
          <w:sz w:val="20"/>
          <w:szCs w:val="20"/>
          <w:rtl/>
        </w:rPr>
        <w:t xml:space="preserve"> </w:t>
      </w:r>
      <w:r w:rsidRPr="00753F0F">
        <w:rPr>
          <w:rFonts w:cs="Arial" w:hint="cs"/>
          <w:sz w:val="20"/>
          <w:szCs w:val="20"/>
          <w:rtl/>
        </w:rPr>
        <w:t>שהתחילו</w:t>
      </w:r>
      <w:r w:rsidRPr="00753F0F">
        <w:rPr>
          <w:rFonts w:cs="Arial"/>
          <w:sz w:val="20"/>
          <w:szCs w:val="20"/>
          <w:rtl/>
        </w:rPr>
        <w:t xml:space="preserve"> </w:t>
      </w:r>
      <w:r w:rsidRPr="00753F0F">
        <w:rPr>
          <w:rFonts w:cs="Arial" w:hint="cs"/>
          <w:sz w:val="20"/>
          <w:szCs w:val="20"/>
          <w:rtl/>
        </w:rPr>
        <w:t>לאכול</w:t>
      </w:r>
      <w:r w:rsidRPr="00753F0F">
        <w:rPr>
          <w:rFonts w:cs="Arial"/>
          <w:sz w:val="20"/>
          <w:szCs w:val="20"/>
          <w:rtl/>
        </w:rPr>
        <w:t xml:space="preserve"> </w:t>
      </w:r>
      <w:r w:rsidRPr="00753F0F">
        <w:rPr>
          <w:rFonts w:cs="Arial" w:hint="cs"/>
          <w:sz w:val="20"/>
          <w:szCs w:val="20"/>
          <w:rtl/>
        </w:rPr>
        <w:t>אותם</w:t>
      </w:r>
      <w:r w:rsidRPr="00753F0F">
        <w:rPr>
          <w:rFonts w:cs="Arial"/>
          <w:sz w:val="20"/>
          <w:szCs w:val="20"/>
          <w:rtl/>
        </w:rPr>
        <w:t xml:space="preserve"> </w:t>
      </w:r>
      <w:r w:rsidRPr="00753F0F">
        <w:rPr>
          <w:rFonts w:cs="Arial" w:hint="cs"/>
          <w:sz w:val="20"/>
          <w:szCs w:val="20"/>
          <w:rtl/>
        </w:rPr>
        <w:t>שבשאר</w:t>
      </w:r>
      <w:r w:rsidRPr="00753F0F">
        <w:rPr>
          <w:rFonts w:cs="Arial"/>
          <w:sz w:val="20"/>
          <w:szCs w:val="20"/>
          <w:rtl/>
        </w:rPr>
        <w:t xml:space="preserve"> </w:t>
      </w:r>
      <w:r w:rsidRPr="00753F0F">
        <w:rPr>
          <w:rFonts w:cs="Arial" w:hint="cs"/>
          <w:sz w:val="20"/>
          <w:szCs w:val="20"/>
          <w:rtl/>
        </w:rPr>
        <w:t>בתים</w:t>
      </w:r>
      <w:r w:rsidRPr="00753F0F">
        <w:rPr>
          <w:rFonts w:cs="Arial"/>
          <w:sz w:val="20"/>
          <w:szCs w:val="20"/>
          <w:rtl/>
        </w:rPr>
        <w:t xml:space="preserve"> </w:t>
      </w:r>
      <w:r w:rsidRPr="00753F0F">
        <w:rPr>
          <w:rFonts w:cs="Arial" w:hint="cs"/>
          <w:sz w:val="20"/>
          <w:szCs w:val="20"/>
          <w:rtl/>
        </w:rPr>
        <w:t>כשהתחילו</w:t>
      </w:r>
      <w:r w:rsidRPr="00753F0F">
        <w:rPr>
          <w:rFonts w:cs="Arial"/>
          <w:sz w:val="20"/>
          <w:szCs w:val="20"/>
          <w:rtl/>
        </w:rPr>
        <w:t xml:space="preserve"> </w:t>
      </w:r>
      <w:r w:rsidRPr="00753F0F">
        <w:rPr>
          <w:rFonts w:cs="Arial" w:hint="cs"/>
          <w:sz w:val="20"/>
          <w:szCs w:val="20"/>
          <w:rtl/>
        </w:rPr>
        <w:t>אותם</w:t>
      </w:r>
      <w:r w:rsidRPr="00753F0F">
        <w:rPr>
          <w:rFonts w:cs="Arial"/>
          <w:sz w:val="20"/>
          <w:szCs w:val="20"/>
          <w:rtl/>
        </w:rPr>
        <w:t xml:space="preserve"> </w:t>
      </w:r>
      <w:r w:rsidRPr="00753F0F">
        <w:rPr>
          <w:rFonts w:cs="Arial" w:hint="cs"/>
          <w:sz w:val="20"/>
          <w:szCs w:val="20"/>
          <w:rtl/>
        </w:rPr>
        <w:t>של</w:t>
      </w:r>
      <w:r w:rsidRPr="00753F0F">
        <w:rPr>
          <w:rFonts w:cs="Arial"/>
          <w:sz w:val="20"/>
          <w:szCs w:val="20"/>
          <w:rtl/>
        </w:rPr>
        <w:t xml:space="preserve"> </w:t>
      </w:r>
      <w:r w:rsidRPr="00753F0F">
        <w:rPr>
          <w:rFonts w:cs="Arial" w:hint="cs"/>
          <w:sz w:val="20"/>
          <w:szCs w:val="20"/>
          <w:rtl/>
        </w:rPr>
        <w:t>בני</w:t>
      </w:r>
      <w:r w:rsidRPr="00753F0F">
        <w:rPr>
          <w:rFonts w:cs="Arial"/>
          <w:sz w:val="20"/>
          <w:szCs w:val="20"/>
          <w:rtl/>
        </w:rPr>
        <w:t xml:space="preserve"> </w:t>
      </w:r>
      <w:r w:rsidRPr="00753F0F">
        <w:rPr>
          <w:rFonts w:cs="Arial" w:hint="cs"/>
          <w:sz w:val="20"/>
          <w:szCs w:val="20"/>
          <w:rtl/>
        </w:rPr>
        <w:t>החופה</w:t>
      </w:r>
      <w:r w:rsidRPr="00753F0F">
        <w:rPr>
          <w:rFonts w:cs="Arial"/>
          <w:sz w:val="20"/>
          <w:szCs w:val="20"/>
          <w:rtl/>
        </w:rPr>
        <w:t xml:space="preserve">, </w:t>
      </w:r>
      <w:r w:rsidRPr="00753F0F">
        <w:rPr>
          <w:rFonts w:cs="Arial" w:hint="cs"/>
          <w:sz w:val="20"/>
          <w:szCs w:val="20"/>
          <w:rtl/>
        </w:rPr>
        <w:t>כ</w:t>
      </w:r>
      <w:r>
        <w:rPr>
          <w:rFonts w:cs="Arial" w:hint="cs"/>
          <w:sz w:val="20"/>
          <w:szCs w:val="20"/>
          <w:rtl/>
        </w:rPr>
        <w:t>ו</w:t>
      </w:r>
      <w:r w:rsidRPr="00753F0F">
        <w:rPr>
          <w:rFonts w:cs="Arial" w:hint="cs"/>
          <w:sz w:val="20"/>
          <w:szCs w:val="20"/>
          <w:rtl/>
        </w:rPr>
        <w:t>לם</w:t>
      </w:r>
      <w:r w:rsidRPr="00753F0F">
        <w:rPr>
          <w:rFonts w:cs="Arial"/>
          <w:sz w:val="20"/>
          <w:szCs w:val="20"/>
          <w:rtl/>
        </w:rPr>
        <w:t xml:space="preserve"> </w:t>
      </w:r>
      <w:r w:rsidRPr="00753F0F">
        <w:rPr>
          <w:rFonts w:cs="Arial" w:hint="cs"/>
          <w:sz w:val="20"/>
          <w:szCs w:val="20"/>
          <w:rtl/>
        </w:rPr>
        <w:t>חשובים</w:t>
      </w:r>
      <w:r w:rsidRPr="00753F0F">
        <w:rPr>
          <w:rFonts w:cs="Arial"/>
          <w:sz w:val="20"/>
          <w:szCs w:val="20"/>
          <w:rtl/>
        </w:rPr>
        <w:t xml:space="preserve"> </w:t>
      </w:r>
      <w:r w:rsidRPr="00753F0F">
        <w:rPr>
          <w:rFonts w:cs="Arial" w:hint="cs"/>
          <w:sz w:val="20"/>
          <w:szCs w:val="20"/>
          <w:rtl/>
        </w:rPr>
        <w:t>כאחד</w:t>
      </w:r>
      <w:r w:rsidRPr="00753F0F">
        <w:rPr>
          <w:rFonts w:cs="Arial"/>
          <w:sz w:val="20"/>
          <w:szCs w:val="20"/>
          <w:rtl/>
        </w:rPr>
        <w:t xml:space="preserve"> </w:t>
      </w:r>
      <w:r w:rsidRPr="00753F0F">
        <w:rPr>
          <w:rFonts w:cs="Arial" w:hint="cs"/>
          <w:sz w:val="20"/>
          <w:szCs w:val="20"/>
          <w:rtl/>
        </w:rPr>
        <w:t>לברך</w:t>
      </w:r>
      <w:r w:rsidRPr="00753F0F">
        <w:rPr>
          <w:rFonts w:cs="Arial"/>
          <w:sz w:val="20"/>
          <w:szCs w:val="20"/>
          <w:rtl/>
        </w:rPr>
        <w:t xml:space="preserve"> </w:t>
      </w:r>
      <w:r w:rsidRPr="00753F0F">
        <w:rPr>
          <w:rFonts w:cs="Arial" w:hint="cs"/>
          <w:sz w:val="20"/>
          <w:szCs w:val="20"/>
          <w:rtl/>
        </w:rPr>
        <w:t>ברכת</w:t>
      </w:r>
      <w:r w:rsidRPr="00753F0F">
        <w:rPr>
          <w:rFonts w:cs="Arial"/>
          <w:sz w:val="20"/>
          <w:szCs w:val="20"/>
          <w:rtl/>
        </w:rPr>
        <w:t xml:space="preserve"> </w:t>
      </w:r>
      <w:r w:rsidRPr="00753F0F">
        <w:rPr>
          <w:rFonts w:cs="Arial" w:hint="cs"/>
          <w:sz w:val="20"/>
          <w:szCs w:val="20"/>
          <w:rtl/>
        </w:rPr>
        <w:t>חתנים</w:t>
      </w:r>
      <w:r w:rsidRPr="00753F0F">
        <w:rPr>
          <w:rFonts w:cs="Arial"/>
          <w:sz w:val="20"/>
          <w:szCs w:val="20"/>
          <w:rtl/>
        </w:rPr>
        <w:t xml:space="preserve">, </w:t>
      </w:r>
      <w:r w:rsidRPr="00753F0F">
        <w:rPr>
          <w:rFonts w:cs="Arial" w:hint="cs"/>
          <w:sz w:val="20"/>
          <w:szCs w:val="20"/>
          <w:rtl/>
        </w:rPr>
        <w:t>כיון</w:t>
      </w:r>
      <w:r w:rsidRPr="00753F0F">
        <w:rPr>
          <w:rFonts w:cs="Arial"/>
          <w:sz w:val="20"/>
          <w:szCs w:val="20"/>
          <w:rtl/>
        </w:rPr>
        <w:t xml:space="preserve"> </w:t>
      </w:r>
      <w:r w:rsidRPr="00753F0F">
        <w:rPr>
          <w:rFonts w:cs="Arial" w:hint="cs"/>
          <w:sz w:val="20"/>
          <w:szCs w:val="20"/>
          <w:rtl/>
        </w:rPr>
        <w:t>שאוכלים</w:t>
      </w:r>
      <w:r w:rsidRPr="00753F0F">
        <w:rPr>
          <w:rFonts w:cs="Arial"/>
          <w:sz w:val="20"/>
          <w:szCs w:val="20"/>
          <w:rtl/>
        </w:rPr>
        <w:t xml:space="preserve"> </w:t>
      </w:r>
      <w:r w:rsidRPr="00753F0F">
        <w:rPr>
          <w:rFonts w:cs="Arial" w:hint="cs"/>
          <w:sz w:val="20"/>
          <w:szCs w:val="20"/>
          <w:rtl/>
        </w:rPr>
        <w:t>מסעודה</w:t>
      </w:r>
      <w:r w:rsidRPr="00753F0F">
        <w:rPr>
          <w:rFonts w:cs="Arial"/>
          <w:sz w:val="20"/>
          <w:szCs w:val="20"/>
          <w:rtl/>
        </w:rPr>
        <w:t xml:space="preserve"> </w:t>
      </w:r>
      <w:r w:rsidRPr="00753F0F">
        <w:rPr>
          <w:rFonts w:cs="Arial" w:hint="cs"/>
          <w:sz w:val="20"/>
          <w:szCs w:val="20"/>
          <w:rtl/>
        </w:rPr>
        <w:t>שהתקינו</w:t>
      </w:r>
      <w:r w:rsidRPr="00753F0F">
        <w:rPr>
          <w:rFonts w:cs="Arial"/>
          <w:sz w:val="20"/>
          <w:szCs w:val="20"/>
          <w:rtl/>
        </w:rPr>
        <w:t xml:space="preserve"> </w:t>
      </w:r>
      <w:r w:rsidRPr="00753F0F">
        <w:rPr>
          <w:rFonts w:cs="Arial" w:hint="cs"/>
          <w:sz w:val="20"/>
          <w:szCs w:val="20"/>
          <w:rtl/>
        </w:rPr>
        <w:t>לחופה</w:t>
      </w:r>
      <w:r w:rsidRPr="00753F0F">
        <w:rPr>
          <w:rFonts w:cs="Arial"/>
          <w:sz w:val="20"/>
          <w:szCs w:val="20"/>
          <w:rtl/>
        </w:rPr>
        <w:t>.</w:t>
      </w:r>
      <w:r>
        <w:rPr>
          <w:rFonts w:hint="cs"/>
          <w:sz w:val="20"/>
          <w:szCs w:val="20"/>
          <w:rtl/>
        </w:rPr>
        <w:t>"</w:t>
      </w:r>
      <w:r>
        <w:rPr>
          <w:rStyle w:val="ab"/>
          <w:sz w:val="20"/>
          <w:szCs w:val="20"/>
          <w:rtl/>
        </w:rPr>
        <w:footnoteReference w:id="163"/>
      </w:r>
      <w:r>
        <w:rPr>
          <w:sz w:val="20"/>
          <w:szCs w:val="20"/>
          <w:rtl/>
        </w:rPr>
        <w:br/>
      </w:r>
      <w:r w:rsidRPr="00264392">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דין צירוף ע"י שמש או שאוכלים באותה שעה נאמר בחבורות שאינן שומעות זו את זו, אך אם הן שומעות זו את זו, פשוט שכל חבורה יכולה לברך לעצמה.</w:t>
      </w:r>
    </w:p>
    <w:p w:rsidR="00F15C4E" w:rsidRDefault="00F15C4E" w:rsidP="00F15C4E">
      <w:pPr>
        <w:rPr>
          <w:sz w:val="20"/>
          <w:szCs w:val="20"/>
          <w:rtl/>
        </w:rPr>
      </w:pPr>
      <w:r>
        <w:rPr>
          <w:rFonts w:hint="cs"/>
          <w:b/>
          <w:bCs/>
          <w:sz w:val="20"/>
          <w:szCs w:val="20"/>
          <w:rtl/>
        </w:rPr>
        <w:br/>
        <w:t xml:space="preserve">סעיף יב </w:t>
      </w:r>
      <w:r>
        <w:rPr>
          <w:b/>
          <w:bCs/>
          <w:sz w:val="20"/>
          <w:szCs w:val="20"/>
          <w:rtl/>
        </w:rPr>
        <w:t>–</w:t>
      </w:r>
      <w:r>
        <w:rPr>
          <w:rFonts w:hint="cs"/>
          <w:b/>
          <w:bCs/>
          <w:sz w:val="20"/>
          <w:szCs w:val="20"/>
          <w:rtl/>
        </w:rPr>
        <w:t xml:space="preserve"> דין שמשים האוכלים לאחר הסעודה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8E6DB4">
        <w:rPr>
          <w:rFonts w:hint="cs"/>
          <w:b/>
          <w:bCs/>
          <w:sz w:val="20"/>
          <w:szCs w:val="20"/>
          <w:rtl/>
        </w:rPr>
        <w:t>כלבו</w:t>
      </w:r>
      <w:r>
        <w:rPr>
          <w:rFonts w:hint="cs"/>
          <w:sz w:val="20"/>
          <w:szCs w:val="20"/>
          <w:rtl/>
        </w:rPr>
        <w:t xml:space="preserve"> </w:t>
      </w:r>
      <w:r>
        <w:rPr>
          <w:sz w:val="20"/>
          <w:szCs w:val="20"/>
          <w:rtl/>
        </w:rPr>
        <w:t>–</w:t>
      </w:r>
      <w:r>
        <w:rPr>
          <w:rFonts w:hint="cs"/>
          <w:sz w:val="20"/>
          <w:szCs w:val="20"/>
          <w:rtl/>
        </w:rPr>
        <w:t xml:space="preserve"> שמשים האוכלים לאחר שהחתן סעד, אינם מברכים שבע ברכות, וכ"פ </w:t>
      </w:r>
      <w:r w:rsidRPr="00736F34">
        <w:rPr>
          <w:rFonts w:hint="cs"/>
          <w:b/>
          <w:bCs/>
          <w:sz w:val="20"/>
          <w:szCs w:val="20"/>
          <w:rtl/>
        </w:rPr>
        <w:t>הט"ז</w:t>
      </w:r>
      <w:r>
        <w:rPr>
          <w:rFonts w:hint="cs"/>
          <w:sz w:val="20"/>
          <w:szCs w:val="20"/>
          <w:rtl/>
        </w:rPr>
        <w:t>.</w:t>
      </w:r>
      <w:r>
        <w:rPr>
          <w:sz w:val="20"/>
          <w:szCs w:val="20"/>
          <w:rtl/>
        </w:rPr>
        <w:br/>
      </w:r>
      <w:r>
        <w:rPr>
          <w:rFonts w:hint="cs"/>
          <w:sz w:val="20"/>
          <w:szCs w:val="20"/>
          <w:rtl/>
        </w:rPr>
        <w:t xml:space="preserve">ב. </w:t>
      </w:r>
      <w:r w:rsidRPr="008E6DB4">
        <w:rPr>
          <w:rFonts w:hint="cs"/>
          <w:b/>
          <w:bCs/>
          <w:sz w:val="20"/>
          <w:szCs w:val="20"/>
          <w:rtl/>
        </w:rPr>
        <w:t>הרב טוביה</w:t>
      </w:r>
      <w:r>
        <w:rPr>
          <w:rFonts w:hint="cs"/>
          <w:sz w:val="20"/>
          <w:szCs w:val="20"/>
          <w:rtl/>
        </w:rPr>
        <w:t xml:space="preserve"> </w:t>
      </w:r>
      <w:r>
        <w:rPr>
          <w:sz w:val="20"/>
          <w:szCs w:val="20"/>
          <w:rtl/>
        </w:rPr>
        <w:t>–</w:t>
      </w:r>
      <w:r>
        <w:rPr>
          <w:rFonts w:hint="cs"/>
          <w:sz w:val="20"/>
          <w:szCs w:val="20"/>
          <w:rtl/>
        </w:rPr>
        <w:t xml:space="preserve"> שמשים אלו מברכים שבע ברכות, וכ"פ </w:t>
      </w:r>
      <w:r w:rsidRPr="00736F34">
        <w:rPr>
          <w:rFonts w:hint="cs"/>
          <w:b/>
          <w:bCs/>
          <w:sz w:val="20"/>
          <w:szCs w:val="20"/>
          <w:rtl/>
        </w:rPr>
        <w:t>המחבר</w:t>
      </w:r>
      <w:r>
        <w:rPr>
          <w:rFonts w:hint="cs"/>
          <w:sz w:val="20"/>
          <w:szCs w:val="20"/>
          <w:rtl/>
        </w:rPr>
        <w:t>.</w:t>
      </w:r>
      <w:r>
        <w:rPr>
          <w:rStyle w:val="ab"/>
          <w:sz w:val="20"/>
          <w:szCs w:val="20"/>
          <w:rtl/>
        </w:rPr>
        <w:footnoteReference w:id="164"/>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8E6DB4">
        <w:rPr>
          <w:rFonts w:cs="Arial" w:hint="cs"/>
          <w:sz w:val="20"/>
          <w:szCs w:val="20"/>
          <w:rtl/>
        </w:rPr>
        <w:t>השמשים</w:t>
      </w:r>
      <w:r w:rsidRPr="008E6DB4">
        <w:rPr>
          <w:rFonts w:cs="Arial"/>
          <w:sz w:val="20"/>
          <w:szCs w:val="20"/>
          <w:rtl/>
        </w:rPr>
        <w:t xml:space="preserve"> </w:t>
      </w:r>
      <w:r w:rsidRPr="008E6DB4">
        <w:rPr>
          <w:rFonts w:cs="Arial" w:hint="cs"/>
          <w:sz w:val="20"/>
          <w:szCs w:val="20"/>
          <w:rtl/>
        </w:rPr>
        <w:t>האוכלים</w:t>
      </w:r>
      <w:r w:rsidRPr="008E6DB4">
        <w:rPr>
          <w:rFonts w:cs="Arial"/>
          <w:sz w:val="20"/>
          <w:szCs w:val="20"/>
          <w:rtl/>
        </w:rPr>
        <w:t xml:space="preserve"> </w:t>
      </w:r>
      <w:r w:rsidRPr="008E6DB4">
        <w:rPr>
          <w:rFonts w:cs="Arial" w:hint="cs"/>
          <w:sz w:val="20"/>
          <w:szCs w:val="20"/>
          <w:rtl/>
        </w:rPr>
        <w:t>אחר</w:t>
      </w:r>
      <w:r w:rsidRPr="008E6DB4">
        <w:rPr>
          <w:rFonts w:cs="Arial"/>
          <w:sz w:val="20"/>
          <w:szCs w:val="20"/>
          <w:rtl/>
        </w:rPr>
        <w:t xml:space="preserve"> </w:t>
      </w:r>
      <w:r w:rsidRPr="008E6DB4">
        <w:rPr>
          <w:rFonts w:cs="Arial" w:hint="cs"/>
          <w:sz w:val="20"/>
          <w:szCs w:val="20"/>
          <w:rtl/>
        </w:rPr>
        <w:t>סעודת</w:t>
      </w:r>
      <w:r w:rsidRPr="008E6DB4">
        <w:rPr>
          <w:rFonts w:cs="Arial"/>
          <w:sz w:val="20"/>
          <w:szCs w:val="20"/>
          <w:rtl/>
        </w:rPr>
        <w:t xml:space="preserve"> </w:t>
      </w:r>
      <w:r w:rsidRPr="008E6DB4">
        <w:rPr>
          <w:rFonts w:cs="Arial" w:hint="cs"/>
          <w:sz w:val="20"/>
          <w:szCs w:val="20"/>
          <w:rtl/>
        </w:rPr>
        <w:t>נ</w:t>
      </w:r>
      <w:r>
        <w:rPr>
          <w:rFonts w:cs="Arial" w:hint="cs"/>
          <w:sz w:val="20"/>
          <w:szCs w:val="20"/>
          <w:rtl/>
        </w:rPr>
        <w:t>י</w:t>
      </w:r>
      <w:r w:rsidRPr="008E6DB4">
        <w:rPr>
          <w:rFonts w:cs="Arial" w:hint="cs"/>
          <w:sz w:val="20"/>
          <w:szCs w:val="20"/>
          <w:rtl/>
        </w:rPr>
        <w:t>שואין</w:t>
      </w:r>
      <w:r w:rsidRPr="008E6DB4">
        <w:rPr>
          <w:rFonts w:cs="Arial"/>
          <w:sz w:val="20"/>
          <w:szCs w:val="20"/>
          <w:rtl/>
        </w:rPr>
        <w:t xml:space="preserve">, </w:t>
      </w:r>
      <w:r w:rsidRPr="008E6DB4">
        <w:rPr>
          <w:rFonts w:cs="Arial" w:hint="cs"/>
          <w:sz w:val="20"/>
          <w:szCs w:val="20"/>
          <w:rtl/>
        </w:rPr>
        <w:t>י</w:t>
      </w:r>
      <w:r>
        <w:rPr>
          <w:rFonts w:cs="Arial" w:hint="cs"/>
          <w:sz w:val="20"/>
          <w:szCs w:val="20"/>
          <w:rtl/>
        </w:rPr>
        <w:t xml:space="preserve">ש </w:t>
      </w:r>
      <w:r w:rsidRPr="008E6DB4">
        <w:rPr>
          <w:rFonts w:cs="Arial" w:hint="cs"/>
          <w:sz w:val="20"/>
          <w:szCs w:val="20"/>
          <w:rtl/>
        </w:rPr>
        <w:t>א</w:t>
      </w:r>
      <w:r>
        <w:rPr>
          <w:rFonts w:cs="Arial" w:hint="cs"/>
          <w:sz w:val="20"/>
          <w:szCs w:val="20"/>
          <w:rtl/>
        </w:rPr>
        <w:t>ומרים</w:t>
      </w:r>
      <w:r w:rsidRPr="008E6DB4">
        <w:rPr>
          <w:rFonts w:cs="Arial"/>
          <w:sz w:val="20"/>
          <w:szCs w:val="20"/>
          <w:rtl/>
        </w:rPr>
        <w:t xml:space="preserve"> </w:t>
      </w:r>
      <w:r w:rsidRPr="008E6DB4">
        <w:rPr>
          <w:rFonts w:cs="Arial" w:hint="cs"/>
          <w:sz w:val="20"/>
          <w:szCs w:val="20"/>
          <w:rtl/>
        </w:rPr>
        <w:t>שאין</w:t>
      </w:r>
      <w:r w:rsidRPr="008E6DB4">
        <w:rPr>
          <w:rFonts w:cs="Arial"/>
          <w:sz w:val="20"/>
          <w:szCs w:val="20"/>
          <w:rtl/>
        </w:rPr>
        <w:t xml:space="preserve"> </w:t>
      </w:r>
      <w:r w:rsidRPr="008E6DB4">
        <w:rPr>
          <w:rFonts w:cs="Arial" w:hint="cs"/>
          <w:sz w:val="20"/>
          <w:szCs w:val="20"/>
          <w:rtl/>
        </w:rPr>
        <w:t>מברכים</w:t>
      </w:r>
      <w:r w:rsidRPr="008E6DB4">
        <w:rPr>
          <w:rFonts w:cs="Arial"/>
          <w:sz w:val="20"/>
          <w:szCs w:val="20"/>
          <w:rtl/>
        </w:rPr>
        <w:t xml:space="preserve"> </w:t>
      </w:r>
      <w:r w:rsidRPr="008E6DB4">
        <w:rPr>
          <w:rFonts w:cs="Arial" w:hint="cs"/>
          <w:sz w:val="20"/>
          <w:szCs w:val="20"/>
          <w:rtl/>
        </w:rPr>
        <w:t>שבע</w:t>
      </w:r>
      <w:r w:rsidRPr="008E6DB4">
        <w:rPr>
          <w:rFonts w:cs="Arial"/>
          <w:sz w:val="20"/>
          <w:szCs w:val="20"/>
          <w:rtl/>
        </w:rPr>
        <w:t xml:space="preserve"> </w:t>
      </w:r>
      <w:r w:rsidRPr="008E6DB4">
        <w:rPr>
          <w:rFonts w:cs="Arial" w:hint="cs"/>
          <w:sz w:val="20"/>
          <w:szCs w:val="20"/>
          <w:rtl/>
        </w:rPr>
        <w:t>ברכות</w:t>
      </w:r>
      <w:r w:rsidRPr="008E6DB4">
        <w:rPr>
          <w:rFonts w:cs="Arial"/>
          <w:sz w:val="20"/>
          <w:szCs w:val="20"/>
          <w:rtl/>
        </w:rPr>
        <w:t xml:space="preserve"> </w:t>
      </w:r>
      <w:r>
        <w:rPr>
          <w:rFonts w:cs="Arial" w:hint="cs"/>
          <w:sz w:val="20"/>
          <w:szCs w:val="20"/>
          <w:rtl/>
        </w:rPr>
        <w:t>ו</w:t>
      </w:r>
      <w:r w:rsidRPr="008E6DB4">
        <w:rPr>
          <w:rFonts w:cs="Arial" w:hint="cs"/>
          <w:sz w:val="20"/>
          <w:szCs w:val="20"/>
          <w:rtl/>
        </w:rPr>
        <w:t>י</w:t>
      </w:r>
      <w:r>
        <w:rPr>
          <w:rFonts w:cs="Arial" w:hint="cs"/>
          <w:sz w:val="20"/>
          <w:szCs w:val="20"/>
          <w:rtl/>
        </w:rPr>
        <w:t xml:space="preserve">ש </w:t>
      </w:r>
      <w:r w:rsidRPr="008E6DB4">
        <w:rPr>
          <w:rFonts w:cs="Arial" w:hint="cs"/>
          <w:sz w:val="20"/>
          <w:szCs w:val="20"/>
          <w:rtl/>
        </w:rPr>
        <w:t>א</w:t>
      </w:r>
      <w:r>
        <w:rPr>
          <w:rFonts w:cs="Arial" w:hint="cs"/>
          <w:sz w:val="20"/>
          <w:szCs w:val="20"/>
          <w:rtl/>
        </w:rPr>
        <w:t>ומרים</w:t>
      </w:r>
      <w:r w:rsidRPr="008E6DB4">
        <w:rPr>
          <w:rFonts w:cs="Arial"/>
          <w:sz w:val="20"/>
          <w:szCs w:val="20"/>
          <w:rtl/>
        </w:rPr>
        <w:t xml:space="preserve"> </w:t>
      </w:r>
      <w:r w:rsidRPr="008E6DB4">
        <w:rPr>
          <w:rFonts w:cs="Arial" w:hint="cs"/>
          <w:sz w:val="20"/>
          <w:szCs w:val="20"/>
          <w:rtl/>
        </w:rPr>
        <w:t>שמברכין</w:t>
      </w:r>
      <w:r w:rsidRPr="008E6DB4">
        <w:rPr>
          <w:rFonts w:cs="Arial"/>
          <w:sz w:val="20"/>
          <w:szCs w:val="20"/>
          <w:rtl/>
        </w:rPr>
        <w:t xml:space="preserve">, </w:t>
      </w:r>
      <w:r w:rsidRPr="008E6DB4">
        <w:rPr>
          <w:rFonts w:cs="Arial" w:hint="cs"/>
          <w:sz w:val="20"/>
          <w:szCs w:val="20"/>
          <w:rtl/>
        </w:rPr>
        <w:t>ולזה</w:t>
      </w:r>
      <w:r w:rsidRPr="008E6DB4">
        <w:rPr>
          <w:rFonts w:cs="Arial"/>
          <w:sz w:val="20"/>
          <w:szCs w:val="20"/>
          <w:rtl/>
        </w:rPr>
        <w:t xml:space="preserve"> </w:t>
      </w:r>
      <w:r w:rsidRPr="008E6DB4">
        <w:rPr>
          <w:rFonts w:cs="Arial" w:hint="cs"/>
          <w:sz w:val="20"/>
          <w:szCs w:val="20"/>
          <w:rtl/>
        </w:rPr>
        <w:t>הדעת</w:t>
      </w:r>
      <w:r w:rsidRPr="008E6DB4">
        <w:rPr>
          <w:rFonts w:cs="Arial"/>
          <w:sz w:val="20"/>
          <w:szCs w:val="20"/>
          <w:rtl/>
        </w:rPr>
        <w:t xml:space="preserve"> </w:t>
      </w:r>
      <w:r w:rsidRPr="008E6DB4">
        <w:rPr>
          <w:rFonts w:cs="Arial" w:hint="cs"/>
          <w:sz w:val="20"/>
          <w:szCs w:val="20"/>
          <w:rtl/>
        </w:rPr>
        <w:t>נוטה</w:t>
      </w:r>
      <w:r w:rsidRPr="008E6DB4">
        <w:rPr>
          <w:rFonts w:cs="Arial"/>
          <w:sz w:val="20"/>
          <w:szCs w:val="20"/>
          <w:rtl/>
        </w:rPr>
        <w:t>.</w:t>
      </w:r>
      <w:r>
        <w:rPr>
          <w:rFonts w:hint="cs"/>
          <w:sz w:val="20"/>
          <w:szCs w:val="20"/>
          <w:rtl/>
        </w:rPr>
        <w:t>"</w:t>
      </w:r>
      <w:r>
        <w:rPr>
          <w:rFonts w:hint="cs"/>
          <w:sz w:val="20"/>
          <w:szCs w:val="20"/>
          <w:rtl/>
        </w:rPr>
        <w:br/>
        <w:t xml:space="preserve">ב. </w:t>
      </w:r>
      <w:r w:rsidRPr="00985FED">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צ"ע מדוע כתב המחבר בפשטות שלכך הדעת נוטה, וכי ברכת חתנים תלויה במזון שנאמר שכל האוכל מסעודה זו צריך לברך?! ברכת חתנים תלויה באדם השמח עם החתן והכלה, וכיוון שהחתן והכלה הלכו לביתם כיצד יברכו השמשים?! </w:t>
      </w:r>
      <w:r>
        <w:rPr>
          <w:sz w:val="20"/>
          <w:szCs w:val="20"/>
          <w:rtl/>
        </w:rPr>
        <w:t xml:space="preserve"> </w:t>
      </w:r>
    </w:p>
    <w:p w:rsidR="00F15C4E" w:rsidRDefault="00F15C4E" w:rsidP="00F15C4E">
      <w:pPr>
        <w:rPr>
          <w:sz w:val="20"/>
          <w:szCs w:val="20"/>
          <w:rtl/>
        </w:rPr>
      </w:pPr>
      <w:r>
        <w:rPr>
          <w:sz w:val="20"/>
          <w:szCs w:val="20"/>
          <w:rtl/>
        </w:rPr>
        <w:br/>
      </w:r>
      <w:r>
        <w:rPr>
          <w:rFonts w:hint="cs"/>
          <w:b/>
          <w:bCs/>
          <w:sz w:val="20"/>
          <w:szCs w:val="20"/>
          <w:rtl/>
        </w:rPr>
        <w:t xml:space="preserve">סעיף יג </w:t>
      </w:r>
      <w:r>
        <w:rPr>
          <w:b/>
          <w:bCs/>
          <w:sz w:val="20"/>
          <w:szCs w:val="20"/>
          <w:rtl/>
        </w:rPr>
        <w:t>–</w:t>
      </w:r>
      <w:r>
        <w:rPr>
          <w:rFonts w:hint="cs"/>
          <w:b/>
          <w:bCs/>
          <w:sz w:val="20"/>
          <w:szCs w:val="20"/>
          <w:rtl/>
        </w:rPr>
        <w:t xml:space="preserve"> זמנים נוספים שיש לברך בהם 'אשר ברא'</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(ח.) "</w:t>
      </w:r>
      <w:r w:rsidRPr="001309BB">
        <w:rPr>
          <w:rFonts w:cs="Arial" w:hint="cs"/>
          <w:sz w:val="20"/>
          <w:szCs w:val="20"/>
          <w:rtl/>
        </w:rPr>
        <w:t>רב</w:t>
      </w:r>
      <w:r w:rsidRPr="001309BB">
        <w:rPr>
          <w:rFonts w:cs="Arial"/>
          <w:sz w:val="20"/>
          <w:szCs w:val="20"/>
          <w:rtl/>
        </w:rPr>
        <w:t xml:space="preserve"> </w:t>
      </w:r>
      <w:r w:rsidRPr="001309BB">
        <w:rPr>
          <w:rFonts w:cs="Arial" w:hint="cs"/>
          <w:sz w:val="20"/>
          <w:szCs w:val="20"/>
          <w:rtl/>
        </w:rPr>
        <w:t>אשי</w:t>
      </w:r>
      <w:r w:rsidRPr="001309BB">
        <w:rPr>
          <w:rFonts w:cs="Arial"/>
          <w:sz w:val="20"/>
          <w:szCs w:val="20"/>
          <w:rtl/>
        </w:rPr>
        <w:t xml:space="preserve"> </w:t>
      </w:r>
      <w:r w:rsidRPr="001309BB">
        <w:rPr>
          <w:rFonts w:cs="Arial" w:hint="cs"/>
          <w:sz w:val="20"/>
          <w:szCs w:val="20"/>
          <w:rtl/>
        </w:rPr>
        <w:t>איקלע</w:t>
      </w:r>
      <w:r w:rsidRPr="001309BB">
        <w:rPr>
          <w:rFonts w:cs="Arial"/>
          <w:sz w:val="20"/>
          <w:szCs w:val="20"/>
          <w:rtl/>
        </w:rPr>
        <w:t xml:space="preserve"> </w:t>
      </w:r>
      <w:r w:rsidRPr="001309BB">
        <w:rPr>
          <w:rFonts w:cs="Arial" w:hint="cs"/>
          <w:sz w:val="20"/>
          <w:szCs w:val="20"/>
          <w:rtl/>
        </w:rPr>
        <w:t>לבי</w:t>
      </w:r>
      <w:r w:rsidRPr="001309BB">
        <w:rPr>
          <w:rFonts w:cs="Arial"/>
          <w:sz w:val="20"/>
          <w:szCs w:val="20"/>
          <w:rtl/>
        </w:rPr>
        <w:t xml:space="preserve"> </w:t>
      </w:r>
      <w:r w:rsidRPr="001309BB">
        <w:rPr>
          <w:rFonts w:cs="Arial" w:hint="cs"/>
          <w:sz w:val="20"/>
          <w:szCs w:val="20"/>
          <w:rtl/>
        </w:rPr>
        <w:t>רב</w:t>
      </w:r>
      <w:r w:rsidRPr="001309BB">
        <w:rPr>
          <w:rFonts w:cs="Arial"/>
          <w:sz w:val="20"/>
          <w:szCs w:val="20"/>
          <w:rtl/>
        </w:rPr>
        <w:t xml:space="preserve"> </w:t>
      </w:r>
      <w:r w:rsidRPr="001309BB">
        <w:rPr>
          <w:rFonts w:cs="Arial" w:hint="cs"/>
          <w:sz w:val="20"/>
          <w:szCs w:val="20"/>
          <w:rtl/>
        </w:rPr>
        <w:t>כהנא</w:t>
      </w:r>
      <w:r w:rsidRPr="001309BB">
        <w:rPr>
          <w:rFonts w:cs="Arial"/>
          <w:sz w:val="20"/>
          <w:szCs w:val="20"/>
          <w:rtl/>
        </w:rPr>
        <w:t xml:space="preserve">, </w:t>
      </w:r>
      <w:r w:rsidRPr="001309BB">
        <w:rPr>
          <w:rFonts w:cs="Arial" w:hint="cs"/>
          <w:sz w:val="20"/>
          <w:szCs w:val="20"/>
          <w:rtl/>
        </w:rPr>
        <w:t>יומא</w:t>
      </w:r>
      <w:r w:rsidRPr="001309BB">
        <w:rPr>
          <w:rFonts w:cs="Arial"/>
          <w:sz w:val="20"/>
          <w:szCs w:val="20"/>
          <w:rtl/>
        </w:rPr>
        <w:t xml:space="preserve"> </w:t>
      </w:r>
      <w:r w:rsidRPr="001309BB">
        <w:rPr>
          <w:rFonts w:cs="Arial" w:hint="cs"/>
          <w:sz w:val="20"/>
          <w:szCs w:val="20"/>
          <w:rtl/>
        </w:rPr>
        <w:t>קמא</w:t>
      </w:r>
      <w:r w:rsidRPr="001309BB">
        <w:rPr>
          <w:rFonts w:cs="Arial"/>
          <w:sz w:val="20"/>
          <w:szCs w:val="20"/>
          <w:rtl/>
        </w:rPr>
        <w:t xml:space="preserve"> </w:t>
      </w:r>
      <w:r w:rsidRPr="001309BB">
        <w:rPr>
          <w:rFonts w:cs="Arial" w:hint="cs"/>
          <w:sz w:val="20"/>
          <w:szCs w:val="20"/>
          <w:rtl/>
        </w:rPr>
        <w:t>בריך</w:t>
      </w:r>
      <w:r w:rsidRPr="001309BB">
        <w:rPr>
          <w:rFonts w:cs="Arial"/>
          <w:sz w:val="20"/>
          <w:szCs w:val="20"/>
          <w:rtl/>
        </w:rPr>
        <w:t xml:space="preserve"> </w:t>
      </w:r>
      <w:r w:rsidRPr="001309BB">
        <w:rPr>
          <w:rFonts w:cs="Arial" w:hint="cs"/>
          <w:sz w:val="20"/>
          <w:szCs w:val="20"/>
          <w:rtl/>
        </w:rPr>
        <w:t>כולהו</w:t>
      </w:r>
      <w:r w:rsidRPr="001309BB">
        <w:rPr>
          <w:rFonts w:cs="Arial"/>
          <w:sz w:val="20"/>
          <w:szCs w:val="20"/>
          <w:rtl/>
        </w:rPr>
        <w:t xml:space="preserve">; </w:t>
      </w:r>
      <w:r w:rsidRPr="001309BB">
        <w:rPr>
          <w:rFonts w:cs="Arial" w:hint="cs"/>
          <w:sz w:val="20"/>
          <w:szCs w:val="20"/>
          <w:rtl/>
        </w:rPr>
        <w:t>מכאן</w:t>
      </w:r>
      <w:r w:rsidRPr="001309BB">
        <w:rPr>
          <w:rFonts w:cs="Arial"/>
          <w:sz w:val="20"/>
          <w:szCs w:val="20"/>
          <w:rtl/>
        </w:rPr>
        <w:t xml:space="preserve"> </w:t>
      </w:r>
      <w:r w:rsidRPr="001309BB">
        <w:rPr>
          <w:rFonts w:cs="Arial" w:hint="cs"/>
          <w:sz w:val="20"/>
          <w:szCs w:val="20"/>
          <w:rtl/>
        </w:rPr>
        <w:t>ואילך</w:t>
      </w:r>
      <w:r w:rsidRPr="001309BB">
        <w:rPr>
          <w:rFonts w:cs="Arial"/>
          <w:sz w:val="20"/>
          <w:szCs w:val="20"/>
          <w:rtl/>
        </w:rPr>
        <w:t xml:space="preserve">, </w:t>
      </w:r>
      <w:r w:rsidRPr="001309BB">
        <w:rPr>
          <w:rFonts w:cs="Arial" w:hint="cs"/>
          <w:sz w:val="20"/>
          <w:szCs w:val="20"/>
          <w:rtl/>
        </w:rPr>
        <w:t>אי</w:t>
      </w:r>
      <w:r w:rsidRPr="001309BB">
        <w:rPr>
          <w:rFonts w:cs="Arial"/>
          <w:sz w:val="20"/>
          <w:szCs w:val="20"/>
          <w:rtl/>
        </w:rPr>
        <w:t xml:space="preserve"> </w:t>
      </w:r>
      <w:r w:rsidRPr="001309BB">
        <w:rPr>
          <w:rFonts w:cs="Arial" w:hint="cs"/>
          <w:sz w:val="20"/>
          <w:szCs w:val="20"/>
          <w:rtl/>
        </w:rPr>
        <w:t>איכא</w:t>
      </w:r>
      <w:r w:rsidRPr="001309BB">
        <w:rPr>
          <w:rFonts w:cs="Arial"/>
          <w:sz w:val="20"/>
          <w:szCs w:val="20"/>
          <w:rtl/>
        </w:rPr>
        <w:t xml:space="preserve"> </w:t>
      </w:r>
      <w:r w:rsidRPr="001309BB">
        <w:rPr>
          <w:rFonts w:cs="Arial" w:hint="cs"/>
          <w:sz w:val="20"/>
          <w:szCs w:val="20"/>
          <w:rtl/>
        </w:rPr>
        <w:t>פנים</w:t>
      </w:r>
      <w:r w:rsidRPr="001309BB">
        <w:rPr>
          <w:rFonts w:cs="Arial"/>
          <w:sz w:val="20"/>
          <w:szCs w:val="20"/>
          <w:rtl/>
        </w:rPr>
        <w:t xml:space="preserve"> </w:t>
      </w:r>
      <w:r w:rsidRPr="001309BB">
        <w:rPr>
          <w:rFonts w:cs="Arial" w:hint="cs"/>
          <w:sz w:val="20"/>
          <w:szCs w:val="20"/>
          <w:rtl/>
        </w:rPr>
        <w:t>חדשות</w:t>
      </w:r>
      <w:r w:rsidRPr="001309BB">
        <w:rPr>
          <w:rFonts w:cs="Arial"/>
          <w:sz w:val="20"/>
          <w:szCs w:val="20"/>
          <w:rtl/>
        </w:rPr>
        <w:t xml:space="preserve"> - </w:t>
      </w:r>
      <w:r w:rsidRPr="001309BB">
        <w:rPr>
          <w:rFonts w:cs="Arial" w:hint="cs"/>
          <w:sz w:val="20"/>
          <w:szCs w:val="20"/>
          <w:rtl/>
        </w:rPr>
        <w:t>בריך</w:t>
      </w:r>
      <w:r w:rsidRPr="001309BB">
        <w:rPr>
          <w:rFonts w:cs="Arial"/>
          <w:sz w:val="20"/>
          <w:szCs w:val="20"/>
          <w:rtl/>
        </w:rPr>
        <w:t xml:space="preserve"> </w:t>
      </w:r>
      <w:r w:rsidRPr="001309BB">
        <w:rPr>
          <w:rFonts w:cs="Arial" w:hint="cs"/>
          <w:sz w:val="20"/>
          <w:szCs w:val="20"/>
          <w:rtl/>
        </w:rPr>
        <w:t>כולהו</w:t>
      </w:r>
      <w:r w:rsidRPr="001309BB">
        <w:rPr>
          <w:rFonts w:cs="Arial"/>
          <w:sz w:val="20"/>
          <w:szCs w:val="20"/>
          <w:rtl/>
        </w:rPr>
        <w:t xml:space="preserve">, </w:t>
      </w:r>
      <w:r w:rsidRPr="001309BB">
        <w:rPr>
          <w:rFonts w:cs="Arial" w:hint="cs"/>
          <w:sz w:val="20"/>
          <w:szCs w:val="20"/>
          <w:rtl/>
        </w:rPr>
        <w:t>ואי</w:t>
      </w:r>
      <w:r w:rsidRPr="001309BB">
        <w:rPr>
          <w:rFonts w:cs="Arial"/>
          <w:sz w:val="20"/>
          <w:szCs w:val="20"/>
          <w:rtl/>
        </w:rPr>
        <w:t xml:space="preserve"> </w:t>
      </w:r>
      <w:r w:rsidRPr="001309BB">
        <w:rPr>
          <w:rFonts w:cs="Arial" w:hint="cs"/>
          <w:sz w:val="20"/>
          <w:szCs w:val="20"/>
          <w:rtl/>
        </w:rPr>
        <w:t>לא</w:t>
      </w:r>
      <w:r w:rsidRPr="001309BB">
        <w:rPr>
          <w:rFonts w:cs="Arial"/>
          <w:sz w:val="20"/>
          <w:szCs w:val="20"/>
          <w:rtl/>
        </w:rPr>
        <w:t xml:space="preserve"> - </w:t>
      </w:r>
      <w:r w:rsidRPr="001309BB">
        <w:rPr>
          <w:rFonts w:cs="Arial" w:hint="cs"/>
          <w:sz w:val="20"/>
          <w:szCs w:val="20"/>
          <w:rtl/>
        </w:rPr>
        <w:t>אפושי</w:t>
      </w:r>
      <w:r w:rsidRPr="001309BB">
        <w:rPr>
          <w:rFonts w:cs="Arial"/>
          <w:sz w:val="20"/>
          <w:szCs w:val="20"/>
          <w:rtl/>
        </w:rPr>
        <w:t xml:space="preserve"> </w:t>
      </w:r>
      <w:r w:rsidRPr="001309BB">
        <w:rPr>
          <w:rFonts w:cs="Arial" w:hint="cs"/>
          <w:sz w:val="20"/>
          <w:szCs w:val="20"/>
          <w:rtl/>
        </w:rPr>
        <w:t>שמחה</w:t>
      </w:r>
      <w:r w:rsidRPr="001309BB">
        <w:rPr>
          <w:rFonts w:cs="Arial"/>
          <w:sz w:val="20"/>
          <w:szCs w:val="20"/>
          <w:rtl/>
        </w:rPr>
        <w:t xml:space="preserve"> </w:t>
      </w:r>
      <w:r w:rsidRPr="001309BB">
        <w:rPr>
          <w:rFonts w:cs="Arial" w:hint="cs"/>
          <w:sz w:val="20"/>
          <w:szCs w:val="20"/>
          <w:rtl/>
        </w:rPr>
        <w:t>בעלמא</w:t>
      </w:r>
      <w:r w:rsidRPr="001309BB">
        <w:rPr>
          <w:rFonts w:cs="Arial"/>
          <w:sz w:val="20"/>
          <w:szCs w:val="20"/>
          <w:rtl/>
        </w:rPr>
        <w:t xml:space="preserve"> </w:t>
      </w:r>
      <w:r w:rsidRPr="001309BB">
        <w:rPr>
          <w:rFonts w:cs="Arial" w:hint="cs"/>
          <w:sz w:val="20"/>
          <w:szCs w:val="20"/>
          <w:rtl/>
        </w:rPr>
        <w:t>הוא</w:t>
      </w:r>
      <w:r w:rsidRPr="001309BB">
        <w:rPr>
          <w:rFonts w:cs="Arial"/>
          <w:sz w:val="20"/>
          <w:szCs w:val="20"/>
          <w:rtl/>
        </w:rPr>
        <w:t xml:space="preserve">, </w:t>
      </w:r>
      <w:r w:rsidRPr="001309BB">
        <w:rPr>
          <w:rFonts w:cs="Arial" w:hint="cs"/>
          <w:sz w:val="20"/>
          <w:szCs w:val="20"/>
          <w:rtl/>
        </w:rPr>
        <w:t>מברך</w:t>
      </w:r>
      <w:r w:rsidRPr="001309BB">
        <w:rPr>
          <w:rFonts w:cs="Arial"/>
          <w:sz w:val="20"/>
          <w:szCs w:val="20"/>
          <w:rtl/>
        </w:rPr>
        <w:t xml:space="preserve"> </w:t>
      </w:r>
      <w:r w:rsidRPr="001309BB">
        <w:rPr>
          <w:rFonts w:cs="Arial" w:hint="cs"/>
          <w:sz w:val="20"/>
          <w:szCs w:val="20"/>
          <w:rtl/>
        </w:rPr>
        <w:t>שהשמחה</w:t>
      </w:r>
      <w:r w:rsidRPr="001309BB">
        <w:rPr>
          <w:rFonts w:cs="Arial"/>
          <w:sz w:val="20"/>
          <w:szCs w:val="20"/>
          <w:rtl/>
        </w:rPr>
        <w:t xml:space="preserve"> </w:t>
      </w:r>
      <w:r w:rsidRPr="001309BB">
        <w:rPr>
          <w:rFonts w:cs="Arial" w:hint="cs"/>
          <w:sz w:val="20"/>
          <w:szCs w:val="20"/>
          <w:rtl/>
        </w:rPr>
        <w:t>במעונו</w:t>
      </w:r>
      <w:r w:rsidRPr="001309BB">
        <w:rPr>
          <w:rFonts w:cs="Arial"/>
          <w:sz w:val="20"/>
          <w:szCs w:val="20"/>
          <w:rtl/>
        </w:rPr>
        <w:t xml:space="preserve"> </w:t>
      </w:r>
      <w:r w:rsidRPr="001309BB">
        <w:rPr>
          <w:rFonts w:cs="Arial" w:hint="cs"/>
          <w:sz w:val="20"/>
          <w:szCs w:val="20"/>
          <w:rtl/>
        </w:rPr>
        <w:t>ואשר</w:t>
      </w:r>
      <w:r w:rsidRPr="001309BB">
        <w:rPr>
          <w:rFonts w:cs="Arial"/>
          <w:sz w:val="20"/>
          <w:szCs w:val="20"/>
          <w:rtl/>
        </w:rPr>
        <w:t xml:space="preserve"> </w:t>
      </w:r>
      <w:r w:rsidRPr="001309BB">
        <w:rPr>
          <w:rFonts w:cs="Arial" w:hint="cs"/>
          <w:sz w:val="20"/>
          <w:szCs w:val="20"/>
          <w:rtl/>
        </w:rPr>
        <w:t>ברא</w:t>
      </w:r>
      <w:r w:rsidRPr="001309BB">
        <w:rPr>
          <w:rFonts w:cs="Arial"/>
          <w:sz w:val="20"/>
          <w:szCs w:val="20"/>
          <w:rtl/>
        </w:rPr>
        <w:t xml:space="preserve">; </w:t>
      </w:r>
      <w:r w:rsidRPr="001309BB">
        <w:rPr>
          <w:rFonts w:cs="Arial" w:hint="cs"/>
          <w:sz w:val="20"/>
          <w:szCs w:val="20"/>
          <w:rtl/>
        </w:rPr>
        <w:t>משבעה</w:t>
      </w:r>
      <w:r w:rsidRPr="001309BB">
        <w:rPr>
          <w:rFonts w:cs="Arial"/>
          <w:sz w:val="20"/>
          <w:szCs w:val="20"/>
          <w:rtl/>
        </w:rPr>
        <w:t xml:space="preserve"> </w:t>
      </w:r>
      <w:r w:rsidRPr="001309BB">
        <w:rPr>
          <w:rFonts w:cs="Arial" w:hint="cs"/>
          <w:sz w:val="20"/>
          <w:szCs w:val="20"/>
          <w:rtl/>
        </w:rPr>
        <w:t>ועד</w:t>
      </w:r>
      <w:r w:rsidRPr="001309BB">
        <w:rPr>
          <w:rFonts w:cs="Arial"/>
          <w:sz w:val="20"/>
          <w:szCs w:val="20"/>
          <w:rtl/>
        </w:rPr>
        <w:t xml:space="preserve"> </w:t>
      </w:r>
      <w:r w:rsidRPr="001309BB">
        <w:rPr>
          <w:rFonts w:cs="Arial" w:hint="cs"/>
          <w:sz w:val="20"/>
          <w:szCs w:val="20"/>
          <w:rtl/>
        </w:rPr>
        <w:t>שלשים</w:t>
      </w:r>
      <w:r w:rsidRPr="001309BB">
        <w:rPr>
          <w:rFonts w:cs="Arial"/>
          <w:sz w:val="20"/>
          <w:szCs w:val="20"/>
          <w:rtl/>
        </w:rPr>
        <w:t xml:space="preserve">, </w:t>
      </w:r>
      <w:r w:rsidRPr="001309BB">
        <w:rPr>
          <w:rFonts w:cs="Arial" w:hint="cs"/>
          <w:sz w:val="20"/>
          <w:szCs w:val="20"/>
          <w:rtl/>
        </w:rPr>
        <w:t>בין</w:t>
      </w:r>
      <w:r w:rsidRPr="001309BB">
        <w:rPr>
          <w:rFonts w:cs="Arial"/>
          <w:sz w:val="20"/>
          <w:szCs w:val="20"/>
          <w:rtl/>
        </w:rPr>
        <w:t xml:space="preserve"> </w:t>
      </w:r>
      <w:r w:rsidRPr="001309BB">
        <w:rPr>
          <w:rFonts w:cs="Arial" w:hint="cs"/>
          <w:sz w:val="20"/>
          <w:szCs w:val="20"/>
          <w:rtl/>
        </w:rPr>
        <w:t>אמר</w:t>
      </w:r>
      <w:r w:rsidRPr="001309BB">
        <w:rPr>
          <w:rFonts w:cs="Arial"/>
          <w:sz w:val="20"/>
          <w:szCs w:val="20"/>
          <w:rtl/>
        </w:rPr>
        <w:t xml:space="preserve"> </w:t>
      </w:r>
      <w:r w:rsidRPr="001309BB">
        <w:rPr>
          <w:rFonts w:cs="Arial" w:hint="cs"/>
          <w:sz w:val="20"/>
          <w:szCs w:val="20"/>
          <w:rtl/>
        </w:rPr>
        <w:t>להו</w:t>
      </w:r>
      <w:r w:rsidRPr="001309BB">
        <w:rPr>
          <w:rFonts w:cs="Arial"/>
          <w:sz w:val="20"/>
          <w:szCs w:val="20"/>
          <w:rtl/>
        </w:rPr>
        <w:t xml:space="preserve"> </w:t>
      </w:r>
      <w:r w:rsidRPr="001309BB">
        <w:rPr>
          <w:rFonts w:cs="Arial" w:hint="cs"/>
          <w:sz w:val="20"/>
          <w:szCs w:val="20"/>
          <w:rtl/>
        </w:rPr>
        <w:t>מחמת</w:t>
      </w:r>
      <w:r w:rsidRPr="001309BB">
        <w:rPr>
          <w:rFonts w:cs="Arial"/>
          <w:sz w:val="20"/>
          <w:szCs w:val="20"/>
          <w:rtl/>
        </w:rPr>
        <w:t xml:space="preserve"> </w:t>
      </w:r>
      <w:r w:rsidRPr="001309BB">
        <w:rPr>
          <w:rFonts w:cs="Arial" w:hint="cs"/>
          <w:sz w:val="20"/>
          <w:szCs w:val="20"/>
          <w:rtl/>
        </w:rPr>
        <w:t>הלולא</w:t>
      </w:r>
      <w:r w:rsidRPr="001309BB">
        <w:rPr>
          <w:rFonts w:cs="Arial"/>
          <w:sz w:val="20"/>
          <w:szCs w:val="20"/>
          <w:rtl/>
        </w:rPr>
        <w:t xml:space="preserve">, </w:t>
      </w:r>
      <w:r w:rsidRPr="001309BB">
        <w:rPr>
          <w:rFonts w:cs="Arial" w:hint="cs"/>
          <w:sz w:val="20"/>
          <w:szCs w:val="20"/>
          <w:rtl/>
        </w:rPr>
        <w:t>ובין</w:t>
      </w:r>
      <w:r w:rsidRPr="001309BB">
        <w:rPr>
          <w:rFonts w:cs="Arial"/>
          <w:sz w:val="20"/>
          <w:szCs w:val="20"/>
          <w:rtl/>
        </w:rPr>
        <w:t xml:space="preserve"> </w:t>
      </w:r>
      <w:r w:rsidRPr="001309BB">
        <w:rPr>
          <w:rFonts w:cs="Arial" w:hint="cs"/>
          <w:sz w:val="20"/>
          <w:szCs w:val="20"/>
          <w:rtl/>
        </w:rPr>
        <w:t>לא</w:t>
      </w:r>
      <w:r w:rsidRPr="001309BB">
        <w:rPr>
          <w:rFonts w:cs="Arial"/>
          <w:sz w:val="20"/>
          <w:szCs w:val="20"/>
          <w:rtl/>
        </w:rPr>
        <w:t xml:space="preserve"> </w:t>
      </w:r>
      <w:r w:rsidRPr="001309BB">
        <w:rPr>
          <w:rFonts w:cs="Arial" w:hint="cs"/>
          <w:sz w:val="20"/>
          <w:szCs w:val="20"/>
          <w:rtl/>
        </w:rPr>
        <w:t>אמר</w:t>
      </w:r>
      <w:r w:rsidRPr="001309BB">
        <w:rPr>
          <w:rFonts w:cs="Arial"/>
          <w:sz w:val="20"/>
          <w:szCs w:val="20"/>
          <w:rtl/>
        </w:rPr>
        <w:t xml:space="preserve"> </w:t>
      </w:r>
      <w:r w:rsidRPr="001309BB">
        <w:rPr>
          <w:rFonts w:cs="Arial" w:hint="cs"/>
          <w:sz w:val="20"/>
          <w:szCs w:val="20"/>
          <w:rtl/>
        </w:rPr>
        <w:t>להו</w:t>
      </w:r>
      <w:r w:rsidRPr="001309BB">
        <w:rPr>
          <w:rFonts w:cs="Arial"/>
          <w:sz w:val="20"/>
          <w:szCs w:val="20"/>
          <w:rtl/>
        </w:rPr>
        <w:t xml:space="preserve"> </w:t>
      </w:r>
      <w:r w:rsidRPr="001309BB">
        <w:rPr>
          <w:rFonts w:cs="Arial" w:hint="cs"/>
          <w:sz w:val="20"/>
          <w:szCs w:val="20"/>
          <w:rtl/>
        </w:rPr>
        <w:t>מחמת</w:t>
      </w:r>
      <w:r w:rsidRPr="001309BB">
        <w:rPr>
          <w:rFonts w:cs="Arial"/>
          <w:sz w:val="20"/>
          <w:szCs w:val="20"/>
          <w:rtl/>
        </w:rPr>
        <w:t xml:space="preserve"> </w:t>
      </w:r>
      <w:r w:rsidRPr="001309BB">
        <w:rPr>
          <w:rFonts w:cs="Arial" w:hint="cs"/>
          <w:sz w:val="20"/>
          <w:szCs w:val="20"/>
          <w:rtl/>
        </w:rPr>
        <w:t>הלולא</w:t>
      </w:r>
      <w:r w:rsidRPr="001309BB">
        <w:rPr>
          <w:rFonts w:cs="Arial"/>
          <w:sz w:val="20"/>
          <w:szCs w:val="20"/>
          <w:rtl/>
        </w:rPr>
        <w:t xml:space="preserve"> - </w:t>
      </w:r>
      <w:r w:rsidRPr="001309BB">
        <w:rPr>
          <w:rFonts w:cs="Arial" w:hint="cs"/>
          <w:sz w:val="20"/>
          <w:szCs w:val="20"/>
          <w:rtl/>
        </w:rPr>
        <w:t>מברך</w:t>
      </w:r>
      <w:r w:rsidRPr="001309BB">
        <w:rPr>
          <w:rFonts w:cs="Arial"/>
          <w:sz w:val="20"/>
          <w:szCs w:val="20"/>
          <w:rtl/>
        </w:rPr>
        <w:t xml:space="preserve"> </w:t>
      </w:r>
      <w:r w:rsidRPr="001309BB">
        <w:rPr>
          <w:rFonts w:cs="Arial" w:hint="cs"/>
          <w:sz w:val="20"/>
          <w:szCs w:val="20"/>
          <w:rtl/>
        </w:rPr>
        <w:t>שהשמחה</w:t>
      </w:r>
      <w:r w:rsidRPr="001309BB">
        <w:rPr>
          <w:rFonts w:cs="Arial"/>
          <w:sz w:val="20"/>
          <w:szCs w:val="20"/>
          <w:rtl/>
        </w:rPr>
        <w:t xml:space="preserve"> </w:t>
      </w:r>
      <w:r w:rsidRPr="001309BB">
        <w:rPr>
          <w:rFonts w:cs="Arial" w:hint="cs"/>
          <w:sz w:val="20"/>
          <w:szCs w:val="20"/>
          <w:rtl/>
        </w:rPr>
        <w:t>במעונו</w:t>
      </w:r>
      <w:r w:rsidRPr="001309BB">
        <w:rPr>
          <w:rFonts w:cs="Arial"/>
          <w:sz w:val="20"/>
          <w:szCs w:val="20"/>
          <w:rtl/>
        </w:rPr>
        <w:t xml:space="preserve">; </w:t>
      </w:r>
      <w:r w:rsidRPr="001309BB">
        <w:rPr>
          <w:rFonts w:cs="Arial" w:hint="cs"/>
          <w:sz w:val="20"/>
          <w:szCs w:val="20"/>
          <w:rtl/>
        </w:rPr>
        <w:t>מכאן</w:t>
      </w:r>
      <w:r w:rsidRPr="001309BB">
        <w:rPr>
          <w:rFonts w:cs="Arial"/>
          <w:sz w:val="20"/>
          <w:szCs w:val="20"/>
          <w:rtl/>
        </w:rPr>
        <w:t xml:space="preserve"> </w:t>
      </w:r>
      <w:r w:rsidRPr="001309BB">
        <w:rPr>
          <w:rFonts w:cs="Arial" w:hint="cs"/>
          <w:sz w:val="20"/>
          <w:szCs w:val="20"/>
          <w:rtl/>
        </w:rPr>
        <w:t>ואילך</w:t>
      </w:r>
      <w:r w:rsidRPr="001309BB">
        <w:rPr>
          <w:rFonts w:cs="Arial"/>
          <w:sz w:val="20"/>
          <w:szCs w:val="20"/>
          <w:rtl/>
        </w:rPr>
        <w:t xml:space="preserve">, </w:t>
      </w:r>
      <w:r w:rsidRPr="001309BB">
        <w:rPr>
          <w:rFonts w:cs="Arial" w:hint="cs"/>
          <w:sz w:val="20"/>
          <w:szCs w:val="20"/>
          <w:rtl/>
        </w:rPr>
        <w:t>אי</w:t>
      </w:r>
      <w:r w:rsidRPr="001309BB">
        <w:rPr>
          <w:rFonts w:cs="Arial"/>
          <w:sz w:val="20"/>
          <w:szCs w:val="20"/>
          <w:rtl/>
        </w:rPr>
        <w:t xml:space="preserve"> </w:t>
      </w:r>
      <w:r w:rsidRPr="001309BB">
        <w:rPr>
          <w:rFonts w:cs="Arial" w:hint="cs"/>
          <w:sz w:val="20"/>
          <w:szCs w:val="20"/>
          <w:rtl/>
        </w:rPr>
        <w:t>אמר</w:t>
      </w:r>
      <w:r w:rsidRPr="001309BB">
        <w:rPr>
          <w:rFonts w:cs="Arial"/>
          <w:sz w:val="20"/>
          <w:szCs w:val="20"/>
          <w:rtl/>
        </w:rPr>
        <w:t xml:space="preserve"> </w:t>
      </w:r>
      <w:r w:rsidRPr="001309BB">
        <w:rPr>
          <w:rFonts w:cs="Arial" w:hint="cs"/>
          <w:sz w:val="20"/>
          <w:szCs w:val="20"/>
          <w:rtl/>
        </w:rPr>
        <w:t>להו</w:t>
      </w:r>
      <w:r w:rsidRPr="001309BB">
        <w:rPr>
          <w:rFonts w:cs="Arial"/>
          <w:sz w:val="20"/>
          <w:szCs w:val="20"/>
          <w:rtl/>
        </w:rPr>
        <w:t xml:space="preserve"> </w:t>
      </w:r>
      <w:r w:rsidRPr="001309BB">
        <w:rPr>
          <w:rFonts w:cs="Arial" w:hint="cs"/>
          <w:sz w:val="20"/>
          <w:szCs w:val="20"/>
          <w:rtl/>
        </w:rPr>
        <w:t>מחמת</w:t>
      </w:r>
      <w:r w:rsidRPr="001309BB">
        <w:rPr>
          <w:rFonts w:cs="Arial"/>
          <w:sz w:val="20"/>
          <w:szCs w:val="20"/>
          <w:rtl/>
        </w:rPr>
        <w:t xml:space="preserve"> </w:t>
      </w:r>
      <w:r w:rsidRPr="001309BB">
        <w:rPr>
          <w:rFonts w:cs="Arial" w:hint="cs"/>
          <w:sz w:val="20"/>
          <w:szCs w:val="20"/>
          <w:rtl/>
        </w:rPr>
        <w:t>הלולא</w:t>
      </w:r>
      <w:r w:rsidRPr="001309BB">
        <w:rPr>
          <w:rFonts w:cs="Arial"/>
          <w:sz w:val="20"/>
          <w:szCs w:val="20"/>
          <w:rtl/>
        </w:rPr>
        <w:t xml:space="preserve"> - </w:t>
      </w:r>
      <w:r w:rsidRPr="001309BB">
        <w:rPr>
          <w:rFonts w:cs="Arial" w:hint="cs"/>
          <w:sz w:val="20"/>
          <w:szCs w:val="20"/>
          <w:rtl/>
        </w:rPr>
        <w:t>מברך</w:t>
      </w:r>
      <w:r w:rsidRPr="001309BB">
        <w:rPr>
          <w:rFonts w:cs="Arial"/>
          <w:sz w:val="20"/>
          <w:szCs w:val="20"/>
          <w:rtl/>
        </w:rPr>
        <w:t xml:space="preserve"> </w:t>
      </w:r>
      <w:r w:rsidRPr="001309BB">
        <w:rPr>
          <w:rFonts w:cs="Arial" w:hint="cs"/>
          <w:sz w:val="20"/>
          <w:szCs w:val="20"/>
          <w:rtl/>
        </w:rPr>
        <w:t>שהשמחה</w:t>
      </w:r>
      <w:r w:rsidRPr="001309BB">
        <w:rPr>
          <w:rFonts w:cs="Arial"/>
          <w:sz w:val="20"/>
          <w:szCs w:val="20"/>
          <w:rtl/>
        </w:rPr>
        <w:t xml:space="preserve"> </w:t>
      </w:r>
      <w:r w:rsidRPr="001309BB">
        <w:rPr>
          <w:rFonts w:cs="Arial" w:hint="cs"/>
          <w:sz w:val="20"/>
          <w:szCs w:val="20"/>
          <w:rtl/>
        </w:rPr>
        <w:t>במעונו</w:t>
      </w:r>
      <w:r w:rsidRPr="001309BB">
        <w:rPr>
          <w:rFonts w:cs="Arial"/>
          <w:sz w:val="20"/>
          <w:szCs w:val="20"/>
          <w:rtl/>
        </w:rPr>
        <w:t xml:space="preserve">, </w:t>
      </w:r>
      <w:r w:rsidRPr="001309BB">
        <w:rPr>
          <w:rFonts w:cs="Arial" w:hint="cs"/>
          <w:sz w:val="20"/>
          <w:szCs w:val="20"/>
          <w:rtl/>
        </w:rPr>
        <w:t>ואי</w:t>
      </w:r>
      <w:r w:rsidRPr="001309BB">
        <w:rPr>
          <w:rFonts w:cs="Arial"/>
          <w:sz w:val="20"/>
          <w:szCs w:val="20"/>
          <w:rtl/>
        </w:rPr>
        <w:t xml:space="preserve"> </w:t>
      </w:r>
      <w:r w:rsidRPr="001309BB">
        <w:rPr>
          <w:rFonts w:cs="Arial" w:hint="cs"/>
          <w:sz w:val="20"/>
          <w:szCs w:val="20"/>
          <w:rtl/>
        </w:rPr>
        <w:t>לא</w:t>
      </w:r>
      <w:r w:rsidRPr="001309BB">
        <w:rPr>
          <w:rFonts w:cs="Arial"/>
          <w:sz w:val="20"/>
          <w:szCs w:val="20"/>
          <w:rtl/>
        </w:rPr>
        <w:t xml:space="preserve"> - </w:t>
      </w:r>
      <w:r w:rsidRPr="001309BB">
        <w:rPr>
          <w:rFonts w:cs="Arial" w:hint="cs"/>
          <w:sz w:val="20"/>
          <w:szCs w:val="20"/>
          <w:rtl/>
        </w:rPr>
        <w:t>לא</w:t>
      </w:r>
      <w:r w:rsidRPr="001309BB">
        <w:rPr>
          <w:rFonts w:cs="Arial"/>
          <w:sz w:val="20"/>
          <w:szCs w:val="20"/>
          <w:rtl/>
        </w:rPr>
        <w:t xml:space="preserve">. </w:t>
      </w:r>
      <w:r w:rsidRPr="001309BB">
        <w:rPr>
          <w:rFonts w:cs="Arial" w:hint="cs"/>
          <w:sz w:val="20"/>
          <w:szCs w:val="20"/>
          <w:rtl/>
        </w:rPr>
        <w:t>וכי</w:t>
      </w:r>
      <w:r w:rsidRPr="001309BB">
        <w:rPr>
          <w:rFonts w:cs="Arial"/>
          <w:sz w:val="20"/>
          <w:szCs w:val="20"/>
          <w:rtl/>
        </w:rPr>
        <w:t xml:space="preserve"> </w:t>
      </w:r>
      <w:r w:rsidRPr="001309BB">
        <w:rPr>
          <w:rFonts w:cs="Arial" w:hint="cs"/>
          <w:sz w:val="20"/>
          <w:szCs w:val="20"/>
          <w:rtl/>
        </w:rPr>
        <w:t>א</w:t>
      </w:r>
      <w:r w:rsidRPr="001309BB">
        <w:rPr>
          <w:rFonts w:cs="Arial"/>
          <w:sz w:val="20"/>
          <w:szCs w:val="20"/>
          <w:rtl/>
        </w:rPr>
        <w:t>"</w:t>
      </w:r>
      <w:r w:rsidRPr="001309BB">
        <w:rPr>
          <w:rFonts w:cs="Arial" w:hint="cs"/>
          <w:sz w:val="20"/>
          <w:szCs w:val="20"/>
          <w:rtl/>
        </w:rPr>
        <w:t>ל</w:t>
      </w:r>
      <w:r w:rsidRPr="001309BB">
        <w:rPr>
          <w:rFonts w:cs="Arial"/>
          <w:sz w:val="20"/>
          <w:szCs w:val="20"/>
          <w:rtl/>
        </w:rPr>
        <w:t xml:space="preserve"> </w:t>
      </w:r>
      <w:r w:rsidRPr="001309BB">
        <w:rPr>
          <w:rFonts w:cs="Arial" w:hint="cs"/>
          <w:sz w:val="20"/>
          <w:szCs w:val="20"/>
          <w:rtl/>
        </w:rPr>
        <w:t>מחמת</w:t>
      </w:r>
      <w:r w:rsidRPr="001309BB">
        <w:rPr>
          <w:rFonts w:cs="Arial"/>
          <w:sz w:val="20"/>
          <w:szCs w:val="20"/>
          <w:rtl/>
        </w:rPr>
        <w:t xml:space="preserve"> </w:t>
      </w:r>
      <w:r w:rsidRPr="001309BB">
        <w:rPr>
          <w:rFonts w:cs="Arial" w:hint="cs"/>
          <w:sz w:val="20"/>
          <w:szCs w:val="20"/>
          <w:rtl/>
        </w:rPr>
        <w:t>הלולא</w:t>
      </w:r>
      <w:r w:rsidRPr="001309BB">
        <w:rPr>
          <w:rFonts w:cs="Arial"/>
          <w:sz w:val="20"/>
          <w:szCs w:val="20"/>
          <w:rtl/>
        </w:rPr>
        <w:t xml:space="preserve">, </w:t>
      </w:r>
      <w:r w:rsidRPr="001309BB">
        <w:rPr>
          <w:rFonts w:cs="Arial" w:hint="cs"/>
          <w:sz w:val="20"/>
          <w:szCs w:val="20"/>
          <w:rtl/>
        </w:rPr>
        <w:t>עד</w:t>
      </w:r>
      <w:r w:rsidRPr="001309BB">
        <w:rPr>
          <w:rFonts w:cs="Arial"/>
          <w:sz w:val="20"/>
          <w:szCs w:val="20"/>
          <w:rtl/>
        </w:rPr>
        <w:t xml:space="preserve"> </w:t>
      </w:r>
      <w:r w:rsidRPr="001309BB">
        <w:rPr>
          <w:rFonts w:cs="Arial" w:hint="cs"/>
          <w:sz w:val="20"/>
          <w:szCs w:val="20"/>
          <w:rtl/>
        </w:rPr>
        <w:t>אימת</w:t>
      </w:r>
      <w:r w:rsidRPr="001309BB">
        <w:rPr>
          <w:rFonts w:cs="Arial"/>
          <w:sz w:val="20"/>
          <w:szCs w:val="20"/>
          <w:rtl/>
        </w:rPr>
        <w:t xml:space="preserve">? </w:t>
      </w:r>
      <w:r w:rsidRPr="001309BB">
        <w:rPr>
          <w:rFonts w:cs="Arial" w:hint="cs"/>
          <w:sz w:val="20"/>
          <w:szCs w:val="20"/>
          <w:rtl/>
        </w:rPr>
        <w:t>אמר</w:t>
      </w:r>
      <w:r w:rsidRPr="001309BB">
        <w:rPr>
          <w:rFonts w:cs="Arial"/>
          <w:sz w:val="20"/>
          <w:szCs w:val="20"/>
          <w:rtl/>
        </w:rPr>
        <w:t xml:space="preserve"> </w:t>
      </w:r>
      <w:r w:rsidRPr="001309BB">
        <w:rPr>
          <w:rFonts w:cs="Arial" w:hint="cs"/>
          <w:sz w:val="20"/>
          <w:szCs w:val="20"/>
          <w:rtl/>
        </w:rPr>
        <w:t>רב</w:t>
      </w:r>
      <w:r w:rsidRPr="001309BB">
        <w:rPr>
          <w:rFonts w:cs="Arial"/>
          <w:sz w:val="20"/>
          <w:szCs w:val="20"/>
          <w:rtl/>
        </w:rPr>
        <w:t xml:space="preserve"> </w:t>
      </w:r>
      <w:r w:rsidRPr="001309BB">
        <w:rPr>
          <w:rFonts w:cs="Arial" w:hint="cs"/>
          <w:sz w:val="20"/>
          <w:szCs w:val="20"/>
          <w:rtl/>
        </w:rPr>
        <w:t>פפי</w:t>
      </w:r>
      <w:r w:rsidRPr="001309BB">
        <w:rPr>
          <w:rFonts w:cs="Arial"/>
          <w:sz w:val="20"/>
          <w:szCs w:val="20"/>
          <w:rtl/>
        </w:rPr>
        <w:t xml:space="preserve"> </w:t>
      </w:r>
      <w:r w:rsidRPr="001309BB">
        <w:rPr>
          <w:rFonts w:cs="Arial" w:hint="cs"/>
          <w:sz w:val="20"/>
          <w:szCs w:val="20"/>
          <w:rtl/>
        </w:rPr>
        <w:t>משמיה</w:t>
      </w:r>
      <w:r w:rsidRPr="001309BB">
        <w:rPr>
          <w:rFonts w:cs="Arial"/>
          <w:sz w:val="20"/>
          <w:szCs w:val="20"/>
          <w:rtl/>
        </w:rPr>
        <w:t xml:space="preserve"> </w:t>
      </w:r>
      <w:r w:rsidRPr="001309BB">
        <w:rPr>
          <w:rFonts w:cs="Arial" w:hint="cs"/>
          <w:sz w:val="20"/>
          <w:szCs w:val="20"/>
          <w:rtl/>
        </w:rPr>
        <w:t>דרבא</w:t>
      </w:r>
      <w:r w:rsidRPr="001309BB">
        <w:rPr>
          <w:rFonts w:cs="Arial"/>
          <w:sz w:val="20"/>
          <w:szCs w:val="20"/>
          <w:rtl/>
        </w:rPr>
        <w:t xml:space="preserve">: </w:t>
      </w:r>
      <w:r w:rsidRPr="001309BB">
        <w:rPr>
          <w:rFonts w:cs="Arial" w:hint="cs"/>
          <w:sz w:val="20"/>
          <w:szCs w:val="20"/>
          <w:rtl/>
        </w:rPr>
        <w:t>עד</w:t>
      </w:r>
      <w:r w:rsidRPr="001309BB">
        <w:rPr>
          <w:rFonts w:cs="Arial"/>
          <w:sz w:val="20"/>
          <w:szCs w:val="20"/>
          <w:rtl/>
        </w:rPr>
        <w:t xml:space="preserve"> </w:t>
      </w:r>
      <w:r w:rsidRPr="001309BB">
        <w:rPr>
          <w:rFonts w:cs="Arial" w:hint="cs"/>
          <w:sz w:val="20"/>
          <w:szCs w:val="20"/>
          <w:rtl/>
        </w:rPr>
        <w:t>תריסר</w:t>
      </w:r>
      <w:r w:rsidRPr="001309BB">
        <w:rPr>
          <w:rFonts w:cs="Arial"/>
          <w:sz w:val="20"/>
          <w:szCs w:val="20"/>
          <w:rtl/>
        </w:rPr>
        <w:t xml:space="preserve"> </w:t>
      </w:r>
      <w:r w:rsidRPr="001309BB">
        <w:rPr>
          <w:rFonts w:cs="Arial" w:hint="cs"/>
          <w:sz w:val="20"/>
          <w:szCs w:val="20"/>
          <w:rtl/>
        </w:rPr>
        <w:t>ירחי</w:t>
      </w:r>
      <w:r w:rsidRPr="001309BB">
        <w:rPr>
          <w:rFonts w:cs="Arial"/>
          <w:sz w:val="20"/>
          <w:szCs w:val="20"/>
          <w:rtl/>
        </w:rPr>
        <w:t xml:space="preserve"> </w:t>
      </w:r>
      <w:r w:rsidRPr="001309BB">
        <w:rPr>
          <w:rFonts w:cs="Arial" w:hint="cs"/>
          <w:sz w:val="20"/>
          <w:szCs w:val="20"/>
          <w:rtl/>
        </w:rPr>
        <w:t>שתא</w:t>
      </w:r>
      <w:r w:rsidRPr="001309BB">
        <w:rPr>
          <w:rFonts w:cs="Arial"/>
          <w:sz w:val="20"/>
          <w:szCs w:val="20"/>
          <w:rtl/>
        </w:rPr>
        <w:t xml:space="preserve">. </w:t>
      </w:r>
      <w:r w:rsidRPr="001309BB">
        <w:rPr>
          <w:rFonts w:cs="Arial" w:hint="cs"/>
          <w:sz w:val="20"/>
          <w:szCs w:val="20"/>
          <w:rtl/>
        </w:rPr>
        <w:t>ומעיקרא</w:t>
      </w:r>
      <w:r w:rsidRPr="001309BB">
        <w:rPr>
          <w:rFonts w:cs="Arial"/>
          <w:sz w:val="20"/>
          <w:szCs w:val="20"/>
          <w:rtl/>
        </w:rPr>
        <w:t xml:space="preserve"> </w:t>
      </w:r>
      <w:r w:rsidRPr="001309BB">
        <w:rPr>
          <w:rFonts w:cs="Arial" w:hint="cs"/>
          <w:sz w:val="20"/>
          <w:szCs w:val="20"/>
          <w:rtl/>
        </w:rPr>
        <w:t>מאימת</w:t>
      </w:r>
      <w:r w:rsidRPr="001309BB">
        <w:rPr>
          <w:rFonts w:cs="Arial"/>
          <w:sz w:val="20"/>
          <w:szCs w:val="20"/>
          <w:rtl/>
        </w:rPr>
        <w:t xml:space="preserve">? </w:t>
      </w:r>
      <w:r w:rsidRPr="001309BB">
        <w:rPr>
          <w:rFonts w:cs="Arial" w:hint="cs"/>
          <w:sz w:val="20"/>
          <w:szCs w:val="20"/>
          <w:rtl/>
        </w:rPr>
        <w:t>אמר</w:t>
      </w:r>
      <w:r w:rsidRPr="001309BB">
        <w:rPr>
          <w:rFonts w:cs="Arial"/>
          <w:sz w:val="20"/>
          <w:szCs w:val="20"/>
          <w:rtl/>
        </w:rPr>
        <w:t xml:space="preserve"> </w:t>
      </w:r>
      <w:r w:rsidRPr="001309BB">
        <w:rPr>
          <w:rFonts w:cs="Arial" w:hint="cs"/>
          <w:sz w:val="20"/>
          <w:szCs w:val="20"/>
          <w:rtl/>
        </w:rPr>
        <w:t>רב</w:t>
      </w:r>
      <w:r w:rsidRPr="001309BB">
        <w:rPr>
          <w:rFonts w:cs="Arial"/>
          <w:sz w:val="20"/>
          <w:szCs w:val="20"/>
          <w:rtl/>
        </w:rPr>
        <w:t xml:space="preserve"> </w:t>
      </w:r>
      <w:r w:rsidRPr="001309BB">
        <w:rPr>
          <w:rFonts w:cs="Arial" w:hint="cs"/>
          <w:sz w:val="20"/>
          <w:szCs w:val="20"/>
          <w:rtl/>
        </w:rPr>
        <w:t>פפא</w:t>
      </w:r>
      <w:r w:rsidRPr="001309BB">
        <w:rPr>
          <w:rFonts w:cs="Arial"/>
          <w:sz w:val="20"/>
          <w:szCs w:val="20"/>
          <w:rtl/>
        </w:rPr>
        <w:t xml:space="preserve">: </w:t>
      </w:r>
      <w:r w:rsidRPr="001309BB">
        <w:rPr>
          <w:rFonts w:cs="Arial" w:hint="cs"/>
          <w:sz w:val="20"/>
          <w:szCs w:val="20"/>
          <w:rtl/>
        </w:rPr>
        <w:t>מכי</w:t>
      </w:r>
      <w:r w:rsidRPr="001309BB">
        <w:rPr>
          <w:rFonts w:cs="Arial"/>
          <w:sz w:val="20"/>
          <w:szCs w:val="20"/>
          <w:rtl/>
        </w:rPr>
        <w:t xml:space="preserve"> </w:t>
      </w:r>
      <w:r w:rsidRPr="001309BB">
        <w:rPr>
          <w:rFonts w:cs="Arial" w:hint="cs"/>
          <w:sz w:val="20"/>
          <w:szCs w:val="20"/>
          <w:rtl/>
        </w:rPr>
        <w:t>רמו</w:t>
      </w:r>
      <w:r w:rsidRPr="001309BB">
        <w:rPr>
          <w:rFonts w:cs="Arial"/>
          <w:sz w:val="20"/>
          <w:szCs w:val="20"/>
          <w:rtl/>
        </w:rPr>
        <w:t xml:space="preserve"> </w:t>
      </w:r>
      <w:r w:rsidRPr="001309BB">
        <w:rPr>
          <w:rFonts w:cs="Arial" w:hint="cs"/>
          <w:sz w:val="20"/>
          <w:szCs w:val="20"/>
          <w:rtl/>
        </w:rPr>
        <w:t>שערי</w:t>
      </w:r>
      <w:r w:rsidRPr="001309BB">
        <w:rPr>
          <w:rFonts w:cs="Arial"/>
          <w:sz w:val="20"/>
          <w:szCs w:val="20"/>
          <w:rtl/>
        </w:rPr>
        <w:t xml:space="preserve"> </w:t>
      </w:r>
      <w:r w:rsidRPr="001309BB">
        <w:rPr>
          <w:rFonts w:cs="Arial" w:hint="cs"/>
          <w:sz w:val="20"/>
          <w:szCs w:val="20"/>
          <w:rtl/>
        </w:rPr>
        <w:t>באסינתא</w:t>
      </w:r>
      <w:r>
        <w:rPr>
          <w:rFonts w:hint="cs"/>
          <w:sz w:val="20"/>
          <w:szCs w:val="20"/>
          <w:rtl/>
        </w:rPr>
        <w:t>."</w:t>
      </w:r>
    </w:p>
    <w:p w:rsidR="00F15C4E" w:rsidRDefault="00F15C4E" w:rsidP="00F15C4E">
      <w:pPr>
        <w:rPr>
          <w:sz w:val="20"/>
          <w:szCs w:val="20"/>
          <w:rtl/>
        </w:rPr>
      </w:pPr>
      <w:r w:rsidRPr="001309BB">
        <w:rPr>
          <w:rFonts w:hint="cs"/>
          <w:sz w:val="20"/>
          <w:szCs w:val="20"/>
          <w:u w:val="single"/>
          <w:rtl/>
        </w:rPr>
        <w:t>סיכום הזמנים לברכה</w:t>
      </w:r>
      <w:r>
        <w:rPr>
          <w:rFonts w:hint="cs"/>
          <w:sz w:val="20"/>
          <w:szCs w:val="20"/>
          <w:u w:val="single"/>
          <w:rtl/>
        </w:rPr>
        <w:br/>
      </w:r>
      <w:r>
        <w:rPr>
          <w:rFonts w:hint="cs"/>
          <w:sz w:val="20"/>
          <w:szCs w:val="20"/>
          <w:rtl/>
        </w:rPr>
        <w:t xml:space="preserve">א. משעה שמתעסקים בהכנת צרכי הסעודה </w:t>
      </w:r>
      <w:r>
        <w:rPr>
          <w:sz w:val="20"/>
          <w:szCs w:val="20"/>
          <w:rtl/>
        </w:rPr>
        <w:t>–</w:t>
      </w:r>
      <w:r>
        <w:rPr>
          <w:rFonts w:hint="cs"/>
          <w:sz w:val="20"/>
          <w:szCs w:val="20"/>
          <w:rtl/>
        </w:rPr>
        <w:t xml:space="preserve"> מברך שהשמחה במעונו.</w:t>
      </w:r>
      <w:r>
        <w:rPr>
          <w:sz w:val="20"/>
          <w:szCs w:val="20"/>
          <w:rtl/>
        </w:rPr>
        <w:br/>
      </w:r>
      <w:r>
        <w:rPr>
          <w:rFonts w:hint="cs"/>
          <w:sz w:val="20"/>
          <w:szCs w:val="20"/>
          <w:rtl/>
        </w:rPr>
        <w:t>ב. בשבעת ימי השמחה - מברך ז' ברכות כשיש פנים חדשות, וכשאין פנ"ח מברך אשר ברא וש"ב.</w:t>
      </w:r>
      <w:r>
        <w:rPr>
          <w:sz w:val="20"/>
          <w:szCs w:val="20"/>
          <w:rtl/>
        </w:rPr>
        <w:br/>
      </w:r>
      <w:r>
        <w:rPr>
          <w:rFonts w:hint="cs"/>
          <w:sz w:val="20"/>
          <w:szCs w:val="20"/>
          <w:rtl/>
        </w:rPr>
        <w:t xml:space="preserve">ג. משבעה ועד שלושים </w:t>
      </w:r>
      <w:r>
        <w:rPr>
          <w:sz w:val="20"/>
          <w:szCs w:val="20"/>
          <w:rtl/>
        </w:rPr>
        <w:t>–</w:t>
      </w:r>
      <w:r>
        <w:rPr>
          <w:rFonts w:hint="cs"/>
          <w:sz w:val="20"/>
          <w:szCs w:val="20"/>
          <w:rtl/>
        </w:rPr>
        <w:t xml:space="preserve"> מברך בכל סעודה שהשמחה במעונו.</w:t>
      </w:r>
      <w:r>
        <w:rPr>
          <w:sz w:val="20"/>
          <w:szCs w:val="20"/>
          <w:rtl/>
        </w:rPr>
        <w:br/>
      </w:r>
      <w:r>
        <w:rPr>
          <w:rFonts w:hint="cs"/>
          <w:sz w:val="20"/>
          <w:szCs w:val="20"/>
          <w:rtl/>
        </w:rPr>
        <w:t>ד. משלושים יום ועד יב' חודש - אם אמר שהסעודה נעשית מחמת שמחת הנישואין, מברך שהשמחה במעונו.</w:t>
      </w:r>
    </w:p>
    <w:p w:rsidR="00F15C4E" w:rsidRDefault="00F15C4E" w:rsidP="00F15C4E">
      <w:pPr>
        <w:rPr>
          <w:b/>
          <w:bCs/>
          <w:sz w:val="20"/>
          <w:szCs w:val="20"/>
          <w:rtl/>
        </w:rPr>
      </w:pPr>
      <w:r w:rsidRPr="00645F2C">
        <w:rPr>
          <w:rFonts w:hint="cs"/>
          <w:b/>
          <w:bCs/>
          <w:sz w:val="20"/>
          <w:szCs w:val="20"/>
          <w:rtl/>
        </w:rPr>
        <w:t>הדין למעשה</w:t>
      </w:r>
      <w:r>
        <w:rPr>
          <w:rFonts w:hint="cs"/>
          <w:b/>
          <w:bCs/>
          <w:sz w:val="20"/>
          <w:szCs w:val="20"/>
          <w:rtl/>
        </w:rPr>
        <w:br/>
      </w:r>
      <w:r w:rsidRPr="00645F2C">
        <w:rPr>
          <w:rFonts w:hint="cs"/>
          <w:b/>
          <w:bCs/>
          <w:sz w:val="20"/>
          <w:szCs w:val="20"/>
          <w:rtl/>
        </w:rPr>
        <w:t>ספר המצוות</w:t>
      </w:r>
      <w:r>
        <w:rPr>
          <w:rFonts w:hint="cs"/>
          <w:sz w:val="20"/>
          <w:szCs w:val="20"/>
          <w:rtl/>
        </w:rPr>
        <w:t xml:space="preserve"> </w:t>
      </w:r>
      <w:r>
        <w:rPr>
          <w:sz w:val="20"/>
          <w:szCs w:val="20"/>
          <w:rtl/>
        </w:rPr>
        <w:t>–</w:t>
      </w:r>
      <w:r>
        <w:rPr>
          <w:rFonts w:hint="cs"/>
          <w:sz w:val="20"/>
          <w:szCs w:val="20"/>
          <w:rtl/>
        </w:rPr>
        <w:t xml:space="preserve"> האידנא ערבה כל שמחה, ולכן אין לומר ברכת שהשמחה במעונו לאחר ז' ימי המשתה.</w:t>
      </w:r>
      <w:r>
        <w:rPr>
          <w:sz w:val="20"/>
          <w:szCs w:val="20"/>
          <w:rtl/>
        </w:rPr>
        <w:br/>
      </w:r>
      <w:r w:rsidRPr="00645F2C">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לפי"ז, משמע שכל שכן שאין לברך שהשמחה במעונו לפני ז' ימי המשתה.</w:t>
      </w:r>
      <w:r>
        <w:rPr>
          <w:b/>
          <w:bCs/>
          <w:sz w:val="20"/>
          <w:szCs w:val="20"/>
          <w:rtl/>
        </w:rPr>
        <w:br/>
      </w:r>
      <w:r>
        <w:rPr>
          <w:rFonts w:hint="cs"/>
          <w:b/>
          <w:bCs/>
          <w:sz w:val="20"/>
          <w:szCs w:val="20"/>
          <w:rtl/>
        </w:rPr>
        <w:br/>
      </w:r>
      <w:r>
        <w:rPr>
          <w:rFonts w:hint="cs"/>
          <w:sz w:val="20"/>
          <w:szCs w:val="20"/>
          <w:u w:val="single"/>
          <w:rtl/>
        </w:rPr>
        <w:t>איזו ברכה יש לברך בימי שמחת אלמן ואלמנה</w:t>
      </w:r>
      <w:r>
        <w:rPr>
          <w:rFonts w:hint="cs"/>
          <w:b/>
          <w:bCs/>
          <w:sz w:val="20"/>
          <w:szCs w:val="20"/>
          <w:rtl/>
        </w:rPr>
        <w:br/>
      </w:r>
      <w:r>
        <w:rPr>
          <w:rFonts w:hint="cs"/>
          <w:sz w:val="20"/>
          <w:szCs w:val="20"/>
          <w:rtl/>
        </w:rPr>
        <w:t xml:space="preserve">א. </w:t>
      </w:r>
      <w:r w:rsidRPr="00BA5E77">
        <w:rPr>
          <w:rFonts w:hint="cs"/>
          <w:b/>
          <w:bCs/>
          <w:sz w:val="20"/>
          <w:szCs w:val="20"/>
          <w:rtl/>
        </w:rPr>
        <w:t>בית יוסף</w:t>
      </w:r>
      <w:r>
        <w:rPr>
          <w:rFonts w:hint="cs"/>
          <w:sz w:val="20"/>
          <w:szCs w:val="20"/>
          <w:rtl/>
        </w:rPr>
        <w:t xml:space="preserve"> - </w:t>
      </w:r>
      <w:r w:rsidRPr="001174BD">
        <w:rPr>
          <w:rFonts w:hint="cs"/>
          <w:sz w:val="20"/>
          <w:szCs w:val="20"/>
          <w:rtl/>
        </w:rPr>
        <w:t>בנישואי אלמן ואלמנה מברכים כל ג' שהשמחה במעונו</w:t>
      </w:r>
      <w:r>
        <w:rPr>
          <w:rFonts w:hint="cs"/>
          <w:sz w:val="20"/>
          <w:szCs w:val="20"/>
          <w:rtl/>
        </w:rPr>
        <w:t xml:space="preserve">, וכ"פ </w:t>
      </w:r>
      <w:r w:rsidRPr="00BA5E77">
        <w:rPr>
          <w:rFonts w:hint="cs"/>
          <w:b/>
          <w:bCs/>
          <w:sz w:val="20"/>
          <w:szCs w:val="20"/>
          <w:rtl/>
        </w:rPr>
        <w:t>בשו"ע</w:t>
      </w:r>
      <w:r w:rsidRPr="001174BD">
        <w:rPr>
          <w:rFonts w:hint="cs"/>
          <w:sz w:val="20"/>
          <w:szCs w:val="20"/>
          <w:rtl/>
        </w:rPr>
        <w:t>.</w:t>
      </w:r>
      <w:r>
        <w:rPr>
          <w:rFonts w:hint="cs"/>
          <w:b/>
          <w:bCs/>
          <w:sz w:val="20"/>
          <w:szCs w:val="20"/>
          <w:rtl/>
        </w:rPr>
        <w:br/>
      </w:r>
      <w:r w:rsidRPr="00BA5E77">
        <w:rPr>
          <w:rFonts w:hint="cs"/>
          <w:sz w:val="20"/>
          <w:szCs w:val="20"/>
          <w:rtl/>
        </w:rPr>
        <w:t>ב.</w:t>
      </w:r>
      <w:r>
        <w:rPr>
          <w:rFonts w:hint="cs"/>
          <w:b/>
          <w:bCs/>
          <w:sz w:val="20"/>
          <w:szCs w:val="20"/>
          <w:rtl/>
        </w:rPr>
        <w:t xml:space="preserve"> טור</w:t>
      </w:r>
      <w:r w:rsidRPr="00BA5E77">
        <w:rPr>
          <w:rFonts w:hint="cs"/>
          <w:sz w:val="20"/>
          <w:szCs w:val="20"/>
          <w:rtl/>
        </w:rPr>
        <w:t xml:space="preserve"> </w:t>
      </w:r>
      <w:r w:rsidRPr="00BA5E77">
        <w:rPr>
          <w:sz w:val="20"/>
          <w:szCs w:val="20"/>
          <w:rtl/>
        </w:rPr>
        <w:t>–</w:t>
      </w:r>
      <w:r w:rsidRPr="00BA5E77">
        <w:rPr>
          <w:rFonts w:hint="cs"/>
          <w:sz w:val="20"/>
          <w:szCs w:val="20"/>
          <w:rtl/>
        </w:rPr>
        <w:t xml:space="preserve"> יש לברך כל ג' גם ברכת אשר ברא, וכ"פ </w:t>
      </w:r>
      <w:r w:rsidRPr="00BA5E77">
        <w:rPr>
          <w:rFonts w:hint="cs"/>
          <w:b/>
          <w:bCs/>
          <w:sz w:val="20"/>
          <w:szCs w:val="20"/>
          <w:rtl/>
        </w:rPr>
        <w:t>הב"ש</w:t>
      </w:r>
      <w:r w:rsidRPr="00BA5E77">
        <w:rPr>
          <w:rFonts w:hint="cs"/>
          <w:sz w:val="20"/>
          <w:szCs w:val="20"/>
          <w:rtl/>
        </w:rPr>
        <w:t>.</w:t>
      </w:r>
      <w:r w:rsidRPr="00645F2C">
        <w:rPr>
          <w:b/>
          <w:bCs/>
          <w:sz w:val="20"/>
          <w:szCs w:val="20"/>
          <w:rtl/>
        </w:rPr>
        <w:br/>
      </w:r>
      <w:r>
        <w:rPr>
          <w:rFonts w:hint="cs"/>
          <w:b/>
          <w:bCs/>
          <w:sz w:val="20"/>
          <w:szCs w:val="20"/>
          <w:rtl/>
        </w:rPr>
        <w:lastRenderedPageBreak/>
        <w:b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174BD">
        <w:rPr>
          <w:rFonts w:cs="Arial" w:hint="cs"/>
          <w:sz w:val="20"/>
          <w:szCs w:val="20"/>
          <w:rtl/>
        </w:rPr>
        <w:t>הסועד</w:t>
      </w:r>
      <w:r w:rsidRPr="001174BD">
        <w:rPr>
          <w:rFonts w:cs="Arial"/>
          <w:sz w:val="20"/>
          <w:szCs w:val="20"/>
          <w:rtl/>
        </w:rPr>
        <w:t xml:space="preserve"> </w:t>
      </w:r>
      <w:r w:rsidRPr="001174BD">
        <w:rPr>
          <w:rFonts w:cs="Arial" w:hint="cs"/>
          <w:sz w:val="20"/>
          <w:szCs w:val="20"/>
          <w:rtl/>
        </w:rPr>
        <w:t>בבית</w:t>
      </w:r>
      <w:r w:rsidRPr="001174BD">
        <w:rPr>
          <w:rFonts w:cs="Arial"/>
          <w:sz w:val="20"/>
          <w:szCs w:val="20"/>
          <w:rtl/>
        </w:rPr>
        <w:t xml:space="preserve"> </w:t>
      </w:r>
      <w:r w:rsidRPr="001174BD">
        <w:rPr>
          <w:rFonts w:cs="Arial" w:hint="cs"/>
          <w:sz w:val="20"/>
          <w:szCs w:val="20"/>
          <w:rtl/>
        </w:rPr>
        <w:t>חתנים</w:t>
      </w:r>
      <w:r w:rsidRPr="001174BD">
        <w:rPr>
          <w:rFonts w:cs="Arial"/>
          <w:sz w:val="20"/>
          <w:szCs w:val="20"/>
          <w:rtl/>
        </w:rPr>
        <w:t xml:space="preserve">, </w:t>
      </w:r>
      <w:r w:rsidRPr="001174BD">
        <w:rPr>
          <w:rFonts w:cs="Arial" w:hint="cs"/>
          <w:sz w:val="20"/>
          <w:szCs w:val="20"/>
          <w:rtl/>
        </w:rPr>
        <w:t>משיתחילו</w:t>
      </w:r>
      <w:r w:rsidRPr="001174BD">
        <w:rPr>
          <w:rFonts w:cs="Arial"/>
          <w:sz w:val="20"/>
          <w:szCs w:val="20"/>
          <w:rtl/>
        </w:rPr>
        <w:t xml:space="preserve"> </w:t>
      </w:r>
      <w:r w:rsidRPr="001174BD">
        <w:rPr>
          <w:rFonts w:cs="Arial" w:hint="cs"/>
          <w:sz w:val="20"/>
          <w:szCs w:val="20"/>
          <w:rtl/>
        </w:rPr>
        <w:t>להתעסק</w:t>
      </w:r>
      <w:r w:rsidRPr="001174BD">
        <w:rPr>
          <w:rFonts w:cs="Arial"/>
          <w:sz w:val="20"/>
          <w:szCs w:val="20"/>
          <w:rtl/>
        </w:rPr>
        <w:t xml:space="preserve"> </w:t>
      </w:r>
      <w:r w:rsidRPr="001174BD">
        <w:rPr>
          <w:rFonts w:cs="Arial" w:hint="cs"/>
          <w:sz w:val="20"/>
          <w:szCs w:val="20"/>
          <w:rtl/>
        </w:rPr>
        <w:t>בצרכי</w:t>
      </w:r>
      <w:r w:rsidRPr="001174BD">
        <w:rPr>
          <w:rFonts w:cs="Arial"/>
          <w:sz w:val="20"/>
          <w:szCs w:val="20"/>
          <w:rtl/>
        </w:rPr>
        <w:t xml:space="preserve"> </w:t>
      </w:r>
      <w:r w:rsidRPr="001174BD">
        <w:rPr>
          <w:rFonts w:cs="Arial" w:hint="cs"/>
          <w:sz w:val="20"/>
          <w:szCs w:val="20"/>
          <w:rtl/>
        </w:rPr>
        <w:t>סעודת</w:t>
      </w:r>
      <w:r w:rsidRPr="001174BD">
        <w:rPr>
          <w:rFonts w:cs="Arial"/>
          <w:sz w:val="20"/>
          <w:szCs w:val="20"/>
          <w:rtl/>
        </w:rPr>
        <w:t xml:space="preserve"> </w:t>
      </w:r>
      <w:r w:rsidRPr="001174BD">
        <w:rPr>
          <w:rFonts w:cs="Arial" w:hint="cs"/>
          <w:sz w:val="20"/>
          <w:szCs w:val="20"/>
          <w:rtl/>
        </w:rPr>
        <w:t>נ</w:t>
      </w:r>
      <w:r>
        <w:rPr>
          <w:rFonts w:cs="Arial" w:hint="cs"/>
          <w:sz w:val="20"/>
          <w:szCs w:val="20"/>
          <w:rtl/>
        </w:rPr>
        <w:t>י</w:t>
      </w:r>
      <w:r w:rsidRPr="001174BD">
        <w:rPr>
          <w:rFonts w:cs="Arial" w:hint="cs"/>
          <w:sz w:val="20"/>
          <w:szCs w:val="20"/>
          <w:rtl/>
        </w:rPr>
        <w:t>שואין</w:t>
      </w:r>
      <w:r w:rsidRPr="001174BD">
        <w:rPr>
          <w:rFonts w:cs="Arial"/>
          <w:sz w:val="20"/>
          <w:szCs w:val="20"/>
          <w:rtl/>
        </w:rPr>
        <w:t xml:space="preserve"> </w:t>
      </w:r>
      <w:r w:rsidRPr="001174BD">
        <w:rPr>
          <w:rFonts w:cs="Arial" w:hint="cs"/>
          <w:sz w:val="20"/>
          <w:szCs w:val="20"/>
          <w:rtl/>
        </w:rPr>
        <w:t>ולהכינה</w:t>
      </w:r>
      <w:r w:rsidRPr="001174BD">
        <w:rPr>
          <w:rFonts w:cs="Arial"/>
          <w:sz w:val="20"/>
          <w:szCs w:val="20"/>
          <w:rtl/>
        </w:rPr>
        <w:t xml:space="preserve">, </w:t>
      </w:r>
      <w:r w:rsidRPr="001174BD">
        <w:rPr>
          <w:rFonts w:cs="Arial" w:hint="cs"/>
          <w:sz w:val="20"/>
          <w:szCs w:val="20"/>
          <w:rtl/>
        </w:rPr>
        <w:t>עד</w:t>
      </w:r>
      <w:r w:rsidRPr="001174BD">
        <w:rPr>
          <w:rFonts w:cs="Arial"/>
          <w:sz w:val="20"/>
          <w:szCs w:val="20"/>
          <w:rtl/>
        </w:rPr>
        <w:t xml:space="preserve"> </w:t>
      </w:r>
      <w:r w:rsidRPr="001174BD">
        <w:rPr>
          <w:rFonts w:cs="Arial" w:hint="cs"/>
          <w:sz w:val="20"/>
          <w:szCs w:val="20"/>
          <w:rtl/>
        </w:rPr>
        <w:t>שלשים</w:t>
      </w:r>
      <w:r w:rsidRPr="001174BD">
        <w:rPr>
          <w:rFonts w:cs="Arial"/>
          <w:sz w:val="20"/>
          <w:szCs w:val="20"/>
          <w:rtl/>
        </w:rPr>
        <w:t xml:space="preserve"> </w:t>
      </w:r>
      <w:r w:rsidRPr="001174BD">
        <w:rPr>
          <w:rFonts w:cs="Arial" w:hint="cs"/>
          <w:sz w:val="20"/>
          <w:szCs w:val="20"/>
          <w:rtl/>
        </w:rPr>
        <w:t>יום</w:t>
      </w:r>
      <w:r w:rsidRPr="001174BD">
        <w:rPr>
          <w:rFonts w:cs="Arial"/>
          <w:sz w:val="20"/>
          <w:szCs w:val="20"/>
          <w:rtl/>
        </w:rPr>
        <w:t xml:space="preserve"> </w:t>
      </w:r>
      <w:r w:rsidRPr="001174BD">
        <w:rPr>
          <w:rFonts w:cs="Arial" w:hint="cs"/>
          <w:sz w:val="20"/>
          <w:szCs w:val="20"/>
          <w:rtl/>
        </w:rPr>
        <w:t>אחר</w:t>
      </w:r>
      <w:r w:rsidRPr="001174BD">
        <w:rPr>
          <w:rFonts w:cs="Arial"/>
          <w:sz w:val="20"/>
          <w:szCs w:val="20"/>
          <w:rtl/>
        </w:rPr>
        <w:t xml:space="preserve"> </w:t>
      </w:r>
      <w:r w:rsidRPr="001174BD">
        <w:rPr>
          <w:rFonts w:cs="Arial" w:hint="cs"/>
          <w:sz w:val="20"/>
          <w:szCs w:val="20"/>
          <w:rtl/>
        </w:rPr>
        <w:t>הנ</w:t>
      </w:r>
      <w:r>
        <w:rPr>
          <w:rFonts w:cs="Arial" w:hint="cs"/>
          <w:sz w:val="20"/>
          <w:szCs w:val="20"/>
          <w:rtl/>
        </w:rPr>
        <w:t>י</w:t>
      </w:r>
      <w:r w:rsidRPr="001174BD">
        <w:rPr>
          <w:rFonts w:cs="Arial" w:hint="cs"/>
          <w:sz w:val="20"/>
          <w:szCs w:val="20"/>
          <w:rtl/>
        </w:rPr>
        <w:t>שואין</w:t>
      </w:r>
      <w:r w:rsidRPr="001174BD">
        <w:rPr>
          <w:rFonts w:cs="Arial"/>
          <w:sz w:val="20"/>
          <w:szCs w:val="20"/>
          <w:rtl/>
        </w:rPr>
        <w:t xml:space="preserve">, </w:t>
      </w:r>
      <w:r w:rsidRPr="001174BD">
        <w:rPr>
          <w:rFonts w:cs="Arial" w:hint="cs"/>
          <w:sz w:val="20"/>
          <w:szCs w:val="20"/>
          <w:rtl/>
        </w:rPr>
        <w:t>מברך</w:t>
      </w:r>
      <w:r w:rsidRPr="001174BD">
        <w:rPr>
          <w:rFonts w:cs="Arial"/>
          <w:sz w:val="20"/>
          <w:szCs w:val="20"/>
          <w:rtl/>
        </w:rPr>
        <w:t xml:space="preserve">: </w:t>
      </w:r>
      <w:r w:rsidRPr="001174BD">
        <w:rPr>
          <w:rFonts w:cs="Arial" w:hint="cs"/>
          <w:sz w:val="20"/>
          <w:szCs w:val="20"/>
          <w:rtl/>
        </w:rPr>
        <w:t>נברך</w:t>
      </w:r>
      <w:r w:rsidRPr="001174BD">
        <w:rPr>
          <w:rFonts w:cs="Arial"/>
          <w:sz w:val="20"/>
          <w:szCs w:val="20"/>
          <w:rtl/>
        </w:rPr>
        <w:t xml:space="preserve"> </w:t>
      </w:r>
      <w:r w:rsidRPr="001174BD">
        <w:rPr>
          <w:rFonts w:cs="Arial" w:hint="cs"/>
          <w:sz w:val="20"/>
          <w:szCs w:val="20"/>
          <w:rtl/>
        </w:rPr>
        <w:t>שהשמחה</w:t>
      </w:r>
      <w:r w:rsidRPr="001174BD">
        <w:rPr>
          <w:rFonts w:cs="Arial"/>
          <w:sz w:val="20"/>
          <w:szCs w:val="20"/>
          <w:rtl/>
        </w:rPr>
        <w:t xml:space="preserve"> </w:t>
      </w:r>
      <w:r w:rsidRPr="001174BD">
        <w:rPr>
          <w:rFonts w:cs="Arial" w:hint="cs"/>
          <w:sz w:val="20"/>
          <w:szCs w:val="20"/>
          <w:rtl/>
        </w:rPr>
        <w:t>במעונו</w:t>
      </w:r>
      <w:r w:rsidRPr="001174BD">
        <w:rPr>
          <w:rFonts w:cs="Arial"/>
          <w:sz w:val="20"/>
          <w:szCs w:val="20"/>
          <w:rtl/>
        </w:rPr>
        <w:t xml:space="preserve"> </w:t>
      </w:r>
      <w:r w:rsidRPr="001174BD">
        <w:rPr>
          <w:rFonts w:cs="Arial" w:hint="cs"/>
          <w:sz w:val="20"/>
          <w:szCs w:val="20"/>
          <w:rtl/>
        </w:rPr>
        <w:t>שאכלנו</w:t>
      </w:r>
      <w:r w:rsidRPr="001174BD">
        <w:rPr>
          <w:rFonts w:cs="Arial"/>
          <w:sz w:val="20"/>
          <w:szCs w:val="20"/>
          <w:rtl/>
        </w:rPr>
        <w:t xml:space="preserve"> </w:t>
      </w:r>
      <w:r w:rsidRPr="001174BD">
        <w:rPr>
          <w:rFonts w:cs="Arial" w:hint="cs"/>
          <w:sz w:val="20"/>
          <w:szCs w:val="20"/>
          <w:rtl/>
        </w:rPr>
        <w:t>משלו</w:t>
      </w:r>
      <w:r w:rsidRPr="001174BD">
        <w:rPr>
          <w:rFonts w:cs="Arial"/>
          <w:sz w:val="20"/>
          <w:szCs w:val="20"/>
          <w:rtl/>
        </w:rPr>
        <w:t xml:space="preserve">; </w:t>
      </w:r>
      <w:r w:rsidRPr="001174BD">
        <w:rPr>
          <w:rFonts w:cs="Arial" w:hint="cs"/>
          <w:sz w:val="20"/>
          <w:szCs w:val="20"/>
          <w:rtl/>
        </w:rPr>
        <w:t>ואם</w:t>
      </w:r>
      <w:r w:rsidRPr="001174BD">
        <w:rPr>
          <w:rFonts w:cs="Arial"/>
          <w:sz w:val="20"/>
          <w:szCs w:val="20"/>
          <w:rtl/>
        </w:rPr>
        <w:t xml:space="preserve"> </w:t>
      </w:r>
      <w:r w:rsidRPr="001174BD">
        <w:rPr>
          <w:rFonts w:cs="Arial" w:hint="cs"/>
          <w:sz w:val="20"/>
          <w:szCs w:val="20"/>
          <w:rtl/>
        </w:rPr>
        <w:t>היו</w:t>
      </w:r>
      <w:r w:rsidRPr="001174BD">
        <w:rPr>
          <w:rFonts w:cs="Arial"/>
          <w:sz w:val="20"/>
          <w:szCs w:val="20"/>
          <w:rtl/>
        </w:rPr>
        <w:t xml:space="preserve"> </w:t>
      </w:r>
      <w:r w:rsidRPr="001174BD">
        <w:rPr>
          <w:rFonts w:cs="Arial" w:hint="cs"/>
          <w:sz w:val="20"/>
          <w:szCs w:val="20"/>
          <w:rtl/>
        </w:rPr>
        <w:t>עשרה</w:t>
      </w:r>
      <w:r w:rsidRPr="001174BD">
        <w:rPr>
          <w:rFonts w:cs="Arial"/>
          <w:sz w:val="20"/>
          <w:szCs w:val="20"/>
          <w:rtl/>
        </w:rPr>
        <w:t xml:space="preserve">, </w:t>
      </w:r>
      <w:r w:rsidRPr="001174BD">
        <w:rPr>
          <w:rFonts w:cs="Arial" w:hint="cs"/>
          <w:sz w:val="20"/>
          <w:szCs w:val="20"/>
          <w:rtl/>
        </w:rPr>
        <w:t>מברך</w:t>
      </w:r>
      <w:r w:rsidRPr="001174BD">
        <w:rPr>
          <w:rFonts w:cs="Arial"/>
          <w:sz w:val="20"/>
          <w:szCs w:val="20"/>
          <w:rtl/>
        </w:rPr>
        <w:t xml:space="preserve">: </w:t>
      </w:r>
      <w:r w:rsidRPr="001174BD">
        <w:rPr>
          <w:rFonts w:cs="Arial" w:hint="cs"/>
          <w:sz w:val="20"/>
          <w:szCs w:val="20"/>
          <w:rtl/>
        </w:rPr>
        <w:t>נברך</w:t>
      </w:r>
      <w:r w:rsidRPr="001174BD">
        <w:rPr>
          <w:rFonts w:cs="Arial"/>
          <w:sz w:val="20"/>
          <w:szCs w:val="20"/>
          <w:rtl/>
        </w:rPr>
        <w:t xml:space="preserve"> </w:t>
      </w:r>
      <w:r w:rsidRPr="001174BD">
        <w:rPr>
          <w:rFonts w:cs="Arial" w:hint="cs"/>
          <w:sz w:val="20"/>
          <w:szCs w:val="20"/>
          <w:rtl/>
        </w:rPr>
        <w:t>אלהינו</w:t>
      </w:r>
      <w:r w:rsidRPr="001174BD">
        <w:rPr>
          <w:rFonts w:cs="Arial"/>
          <w:sz w:val="20"/>
          <w:szCs w:val="20"/>
          <w:rtl/>
        </w:rPr>
        <w:t xml:space="preserve"> </w:t>
      </w:r>
      <w:r w:rsidRPr="001174BD">
        <w:rPr>
          <w:rFonts w:cs="Arial" w:hint="cs"/>
          <w:sz w:val="20"/>
          <w:szCs w:val="20"/>
          <w:rtl/>
        </w:rPr>
        <w:t>שהשמחה</w:t>
      </w:r>
      <w:r w:rsidRPr="001174BD">
        <w:rPr>
          <w:rFonts w:cs="Arial"/>
          <w:sz w:val="20"/>
          <w:szCs w:val="20"/>
          <w:rtl/>
        </w:rPr>
        <w:t xml:space="preserve"> </w:t>
      </w:r>
      <w:r w:rsidRPr="001174BD">
        <w:rPr>
          <w:rFonts w:cs="Arial" w:hint="cs"/>
          <w:sz w:val="20"/>
          <w:szCs w:val="20"/>
          <w:rtl/>
        </w:rPr>
        <w:t>במעונו</w:t>
      </w:r>
      <w:r w:rsidRPr="001174BD">
        <w:rPr>
          <w:rFonts w:cs="Arial"/>
          <w:sz w:val="20"/>
          <w:szCs w:val="20"/>
          <w:rtl/>
        </w:rPr>
        <w:t xml:space="preserve"> </w:t>
      </w:r>
      <w:r w:rsidRPr="001174BD">
        <w:rPr>
          <w:rFonts w:cs="Arial" w:hint="cs"/>
          <w:sz w:val="20"/>
          <w:szCs w:val="20"/>
          <w:rtl/>
        </w:rPr>
        <w:t>וכו</w:t>
      </w:r>
      <w:r w:rsidRPr="001174BD">
        <w:rPr>
          <w:rFonts w:cs="Arial"/>
          <w:sz w:val="20"/>
          <w:szCs w:val="20"/>
          <w:rtl/>
        </w:rPr>
        <w:t xml:space="preserve">', </w:t>
      </w:r>
      <w:r w:rsidRPr="001174BD">
        <w:rPr>
          <w:rFonts w:cs="Arial" w:hint="cs"/>
          <w:sz w:val="20"/>
          <w:szCs w:val="20"/>
          <w:rtl/>
        </w:rPr>
        <w:t>והם</w:t>
      </w:r>
      <w:r w:rsidRPr="001174BD">
        <w:rPr>
          <w:rFonts w:cs="Arial"/>
          <w:sz w:val="20"/>
          <w:szCs w:val="20"/>
          <w:rtl/>
        </w:rPr>
        <w:t xml:space="preserve"> </w:t>
      </w:r>
      <w:r w:rsidRPr="001174BD">
        <w:rPr>
          <w:rFonts w:cs="Arial" w:hint="cs"/>
          <w:sz w:val="20"/>
          <w:szCs w:val="20"/>
          <w:rtl/>
        </w:rPr>
        <w:t>עונים</w:t>
      </w:r>
      <w:r w:rsidRPr="001174BD">
        <w:rPr>
          <w:rFonts w:cs="Arial"/>
          <w:sz w:val="20"/>
          <w:szCs w:val="20"/>
          <w:rtl/>
        </w:rPr>
        <w:t xml:space="preserve">: </w:t>
      </w:r>
      <w:r w:rsidRPr="001174BD">
        <w:rPr>
          <w:rFonts w:cs="Arial" w:hint="cs"/>
          <w:sz w:val="20"/>
          <w:szCs w:val="20"/>
          <w:rtl/>
        </w:rPr>
        <w:t>ברוך</w:t>
      </w:r>
      <w:r w:rsidRPr="001174BD">
        <w:rPr>
          <w:rFonts w:cs="Arial"/>
          <w:sz w:val="20"/>
          <w:szCs w:val="20"/>
          <w:rtl/>
        </w:rPr>
        <w:t xml:space="preserve"> </w:t>
      </w:r>
      <w:r w:rsidRPr="001174BD">
        <w:rPr>
          <w:rFonts w:cs="Arial" w:hint="cs"/>
          <w:sz w:val="20"/>
          <w:szCs w:val="20"/>
          <w:rtl/>
        </w:rPr>
        <w:t>אלהינו</w:t>
      </w:r>
      <w:r w:rsidRPr="001174BD">
        <w:rPr>
          <w:rFonts w:cs="Arial"/>
          <w:sz w:val="20"/>
          <w:szCs w:val="20"/>
          <w:rtl/>
        </w:rPr>
        <w:t xml:space="preserve"> </w:t>
      </w:r>
      <w:r w:rsidRPr="001174BD">
        <w:rPr>
          <w:rFonts w:cs="Arial" w:hint="cs"/>
          <w:sz w:val="20"/>
          <w:szCs w:val="20"/>
          <w:rtl/>
        </w:rPr>
        <w:t>שהשמחה</w:t>
      </w:r>
      <w:r w:rsidRPr="001174BD">
        <w:rPr>
          <w:rFonts w:cs="Arial"/>
          <w:sz w:val="20"/>
          <w:szCs w:val="20"/>
          <w:rtl/>
        </w:rPr>
        <w:t xml:space="preserve"> </w:t>
      </w:r>
      <w:r w:rsidRPr="001174BD">
        <w:rPr>
          <w:rFonts w:cs="Arial" w:hint="cs"/>
          <w:sz w:val="20"/>
          <w:szCs w:val="20"/>
          <w:rtl/>
        </w:rPr>
        <w:t>וכו</w:t>
      </w:r>
      <w:r w:rsidRPr="001174BD">
        <w:rPr>
          <w:rFonts w:cs="Arial"/>
          <w:sz w:val="20"/>
          <w:szCs w:val="20"/>
          <w:rtl/>
        </w:rPr>
        <w:t xml:space="preserve">'; </w:t>
      </w:r>
      <w:r w:rsidRPr="001174BD">
        <w:rPr>
          <w:rFonts w:cs="Arial" w:hint="cs"/>
          <w:sz w:val="20"/>
          <w:szCs w:val="20"/>
          <w:rtl/>
        </w:rPr>
        <w:t>וכן</w:t>
      </w:r>
      <w:r w:rsidRPr="001174BD">
        <w:rPr>
          <w:rFonts w:cs="Arial"/>
          <w:sz w:val="20"/>
          <w:szCs w:val="20"/>
          <w:rtl/>
        </w:rPr>
        <w:t xml:space="preserve"> </w:t>
      </w:r>
      <w:r w:rsidRPr="001174BD">
        <w:rPr>
          <w:rFonts w:cs="Arial" w:hint="cs"/>
          <w:sz w:val="20"/>
          <w:szCs w:val="20"/>
          <w:rtl/>
        </w:rPr>
        <w:t>סעודה</w:t>
      </w:r>
      <w:r w:rsidRPr="001174BD">
        <w:rPr>
          <w:rFonts w:cs="Arial"/>
          <w:sz w:val="20"/>
          <w:szCs w:val="20"/>
          <w:rtl/>
        </w:rPr>
        <w:t xml:space="preserve"> </w:t>
      </w:r>
      <w:r w:rsidRPr="001174BD">
        <w:rPr>
          <w:rFonts w:cs="Arial" w:hint="cs"/>
          <w:sz w:val="20"/>
          <w:szCs w:val="20"/>
          <w:rtl/>
        </w:rPr>
        <w:t>שעושים</w:t>
      </w:r>
      <w:r w:rsidRPr="001174BD">
        <w:rPr>
          <w:rFonts w:cs="Arial"/>
          <w:sz w:val="20"/>
          <w:szCs w:val="20"/>
          <w:rtl/>
        </w:rPr>
        <w:t xml:space="preserve"> </w:t>
      </w:r>
      <w:r w:rsidRPr="001174BD">
        <w:rPr>
          <w:rFonts w:cs="Arial" w:hint="cs"/>
          <w:sz w:val="20"/>
          <w:szCs w:val="20"/>
          <w:rtl/>
        </w:rPr>
        <w:t>אותה</w:t>
      </w:r>
      <w:r w:rsidRPr="001174BD">
        <w:rPr>
          <w:rFonts w:cs="Arial"/>
          <w:sz w:val="20"/>
          <w:szCs w:val="20"/>
          <w:rtl/>
        </w:rPr>
        <w:t xml:space="preserve"> </w:t>
      </w:r>
      <w:r w:rsidRPr="001174BD">
        <w:rPr>
          <w:rFonts w:cs="Arial" w:hint="cs"/>
          <w:sz w:val="20"/>
          <w:szCs w:val="20"/>
          <w:rtl/>
        </w:rPr>
        <w:t>אחר</w:t>
      </w:r>
      <w:r w:rsidRPr="001174BD">
        <w:rPr>
          <w:rFonts w:cs="Arial"/>
          <w:sz w:val="20"/>
          <w:szCs w:val="20"/>
          <w:rtl/>
        </w:rPr>
        <w:t xml:space="preserve"> </w:t>
      </w:r>
      <w:r w:rsidRPr="001174BD">
        <w:rPr>
          <w:rFonts w:cs="Arial" w:hint="cs"/>
          <w:sz w:val="20"/>
          <w:szCs w:val="20"/>
          <w:rtl/>
        </w:rPr>
        <w:t>הנ</w:t>
      </w:r>
      <w:r>
        <w:rPr>
          <w:rFonts w:cs="Arial" w:hint="cs"/>
          <w:sz w:val="20"/>
          <w:szCs w:val="20"/>
          <w:rtl/>
        </w:rPr>
        <w:t>י</w:t>
      </w:r>
      <w:r w:rsidRPr="001174BD">
        <w:rPr>
          <w:rFonts w:cs="Arial" w:hint="cs"/>
          <w:sz w:val="20"/>
          <w:szCs w:val="20"/>
          <w:rtl/>
        </w:rPr>
        <w:t>שואין</w:t>
      </w:r>
      <w:r w:rsidRPr="001174BD">
        <w:rPr>
          <w:rFonts w:cs="Arial"/>
          <w:sz w:val="20"/>
          <w:szCs w:val="20"/>
          <w:rtl/>
        </w:rPr>
        <w:t xml:space="preserve">, </w:t>
      </w:r>
      <w:r w:rsidRPr="001174BD">
        <w:rPr>
          <w:rFonts w:cs="Arial" w:hint="cs"/>
          <w:sz w:val="20"/>
          <w:szCs w:val="20"/>
          <w:rtl/>
        </w:rPr>
        <w:t>מחמת</w:t>
      </w:r>
      <w:r w:rsidRPr="001174BD">
        <w:rPr>
          <w:rFonts w:cs="Arial"/>
          <w:sz w:val="20"/>
          <w:szCs w:val="20"/>
          <w:rtl/>
        </w:rPr>
        <w:t xml:space="preserve"> </w:t>
      </w:r>
      <w:r w:rsidRPr="001174BD">
        <w:rPr>
          <w:rFonts w:cs="Arial" w:hint="cs"/>
          <w:sz w:val="20"/>
          <w:szCs w:val="20"/>
          <w:rtl/>
        </w:rPr>
        <w:t>הנ</w:t>
      </w:r>
      <w:r>
        <w:rPr>
          <w:rFonts w:cs="Arial" w:hint="cs"/>
          <w:sz w:val="20"/>
          <w:szCs w:val="20"/>
          <w:rtl/>
        </w:rPr>
        <w:t>י</w:t>
      </w:r>
      <w:r w:rsidRPr="001174BD">
        <w:rPr>
          <w:rFonts w:cs="Arial" w:hint="cs"/>
          <w:sz w:val="20"/>
          <w:szCs w:val="20"/>
          <w:rtl/>
        </w:rPr>
        <w:t>שואין</w:t>
      </w:r>
      <w:r w:rsidRPr="001174BD">
        <w:rPr>
          <w:rFonts w:cs="Arial"/>
          <w:sz w:val="20"/>
          <w:szCs w:val="20"/>
          <w:rtl/>
        </w:rPr>
        <w:t xml:space="preserve">, </w:t>
      </w:r>
      <w:r w:rsidRPr="001174BD">
        <w:rPr>
          <w:rFonts w:cs="Arial" w:hint="cs"/>
          <w:sz w:val="20"/>
          <w:szCs w:val="20"/>
          <w:rtl/>
        </w:rPr>
        <w:t>שנים</w:t>
      </w:r>
      <w:r w:rsidRPr="001174BD">
        <w:rPr>
          <w:rFonts w:cs="Arial"/>
          <w:sz w:val="20"/>
          <w:szCs w:val="20"/>
          <w:rtl/>
        </w:rPr>
        <w:t xml:space="preserve"> </w:t>
      </w:r>
      <w:r w:rsidRPr="001174BD">
        <w:rPr>
          <w:rFonts w:cs="Arial" w:hint="cs"/>
          <w:sz w:val="20"/>
          <w:szCs w:val="20"/>
          <w:rtl/>
        </w:rPr>
        <w:t>עשר</w:t>
      </w:r>
      <w:r w:rsidRPr="001174BD">
        <w:rPr>
          <w:rFonts w:cs="Arial"/>
          <w:sz w:val="20"/>
          <w:szCs w:val="20"/>
          <w:rtl/>
        </w:rPr>
        <w:t xml:space="preserve"> </w:t>
      </w:r>
      <w:r w:rsidRPr="001174BD">
        <w:rPr>
          <w:rFonts w:cs="Arial" w:hint="cs"/>
          <w:sz w:val="20"/>
          <w:szCs w:val="20"/>
          <w:rtl/>
        </w:rPr>
        <w:t>חדש</w:t>
      </w:r>
      <w:r w:rsidRPr="001174BD">
        <w:rPr>
          <w:rFonts w:cs="Arial"/>
          <w:sz w:val="20"/>
          <w:szCs w:val="20"/>
          <w:rtl/>
        </w:rPr>
        <w:t xml:space="preserve">, </w:t>
      </w:r>
      <w:r w:rsidRPr="001174BD">
        <w:rPr>
          <w:rFonts w:cs="Arial" w:hint="cs"/>
          <w:sz w:val="20"/>
          <w:szCs w:val="20"/>
          <w:rtl/>
        </w:rPr>
        <w:t>מברך</w:t>
      </w:r>
      <w:r w:rsidRPr="001174BD">
        <w:rPr>
          <w:rFonts w:cs="Arial"/>
          <w:sz w:val="20"/>
          <w:szCs w:val="20"/>
          <w:rtl/>
        </w:rPr>
        <w:t xml:space="preserve">: </w:t>
      </w:r>
      <w:r w:rsidRPr="001174BD">
        <w:rPr>
          <w:rFonts w:cs="Arial" w:hint="cs"/>
          <w:sz w:val="20"/>
          <w:szCs w:val="20"/>
          <w:rtl/>
        </w:rPr>
        <w:t>שהשמחה</w:t>
      </w:r>
      <w:r w:rsidRPr="001174BD">
        <w:rPr>
          <w:rFonts w:cs="Arial"/>
          <w:sz w:val="20"/>
          <w:szCs w:val="20"/>
          <w:rtl/>
        </w:rPr>
        <w:t xml:space="preserve"> </w:t>
      </w:r>
      <w:r w:rsidRPr="001174BD">
        <w:rPr>
          <w:rFonts w:cs="Arial" w:hint="cs"/>
          <w:sz w:val="20"/>
          <w:szCs w:val="20"/>
          <w:rtl/>
        </w:rPr>
        <w:t>במעונו</w:t>
      </w:r>
      <w:r w:rsidRPr="001174BD">
        <w:rPr>
          <w:rFonts w:cs="Arial"/>
          <w:sz w:val="20"/>
          <w:szCs w:val="20"/>
          <w:rtl/>
        </w:rPr>
        <w:t xml:space="preserve">; </w:t>
      </w:r>
      <w:r w:rsidRPr="001174BD">
        <w:rPr>
          <w:rFonts w:cs="Arial" w:hint="cs"/>
          <w:sz w:val="20"/>
          <w:szCs w:val="20"/>
          <w:rtl/>
        </w:rPr>
        <w:t>והאידנא</w:t>
      </w:r>
      <w:r w:rsidRPr="001174BD">
        <w:rPr>
          <w:rFonts w:cs="Arial"/>
          <w:sz w:val="20"/>
          <w:szCs w:val="20"/>
          <w:rtl/>
        </w:rPr>
        <w:t xml:space="preserve"> </w:t>
      </w:r>
      <w:r w:rsidRPr="001174BD">
        <w:rPr>
          <w:rFonts w:cs="Arial" w:hint="cs"/>
          <w:sz w:val="20"/>
          <w:szCs w:val="20"/>
          <w:rtl/>
        </w:rPr>
        <w:t>ערבה</w:t>
      </w:r>
      <w:r w:rsidRPr="001174BD">
        <w:rPr>
          <w:rFonts w:cs="Arial"/>
          <w:sz w:val="20"/>
          <w:szCs w:val="20"/>
          <w:rtl/>
        </w:rPr>
        <w:t xml:space="preserve"> </w:t>
      </w:r>
      <w:r w:rsidRPr="001174BD">
        <w:rPr>
          <w:rFonts w:cs="Arial" w:hint="cs"/>
          <w:sz w:val="20"/>
          <w:szCs w:val="20"/>
          <w:rtl/>
        </w:rPr>
        <w:t>כל</w:t>
      </w:r>
      <w:r w:rsidRPr="001174BD">
        <w:rPr>
          <w:rFonts w:cs="Arial"/>
          <w:sz w:val="20"/>
          <w:szCs w:val="20"/>
          <w:rtl/>
        </w:rPr>
        <w:t xml:space="preserve"> </w:t>
      </w:r>
      <w:r w:rsidRPr="001174BD">
        <w:rPr>
          <w:rFonts w:cs="Arial" w:hint="cs"/>
          <w:sz w:val="20"/>
          <w:szCs w:val="20"/>
          <w:rtl/>
        </w:rPr>
        <w:t>שמחה</w:t>
      </w:r>
      <w:r w:rsidRPr="001174BD">
        <w:rPr>
          <w:rFonts w:cs="Arial"/>
          <w:sz w:val="20"/>
          <w:szCs w:val="20"/>
          <w:rtl/>
        </w:rPr>
        <w:t xml:space="preserve">, </w:t>
      </w:r>
      <w:r w:rsidRPr="001174BD">
        <w:rPr>
          <w:rFonts w:cs="Arial" w:hint="cs"/>
          <w:sz w:val="20"/>
          <w:szCs w:val="20"/>
          <w:rtl/>
        </w:rPr>
        <w:t>ואין</w:t>
      </w:r>
      <w:r w:rsidRPr="001174BD">
        <w:rPr>
          <w:rFonts w:cs="Arial"/>
          <w:sz w:val="20"/>
          <w:szCs w:val="20"/>
          <w:rtl/>
        </w:rPr>
        <w:t xml:space="preserve"> </w:t>
      </w:r>
      <w:r w:rsidRPr="001174BD">
        <w:rPr>
          <w:rFonts w:cs="Arial" w:hint="cs"/>
          <w:sz w:val="20"/>
          <w:szCs w:val="20"/>
          <w:rtl/>
        </w:rPr>
        <w:t>אומרים</w:t>
      </w:r>
      <w:r w:rsidRPr="001174BD">
        <w:rPr>
          <w:rFonts w:cs="Arial"/>
          <w:sz w:val="20"/>
          <w:szCs w:val="20"/>
          <w:rtl/>
        </w:rPr>
        <w:t xml:space="preserve">: </w:t>
      </w:r>
      <w:r w:rsidRPr="001174BD">
        <w:rPr>
          <w:rFonts w:cs="Arial" w:hint="cs"/>
          <w:sz w:val="20"/>
          <w:szCs w:val="20"/>
          <w:rtl/>
        </w:rPr>
        <w:t>שהשמחה</w:t>
      </w:r>
      <w:r w:rsidRPr="001174BD">
        <w:rPr>
          <w:rFonts w:cs="Arial"/>
          <w:sz w:val="20"/>
          <w:szCs w:val="20"/>
          <w:rtl/>
        </w:rPr>
        <w:t xml:space="preserve"> </w:t>
      </w:r>
      <w:r w:rsidRPr="001174BD">
        <w:rPr>
          <w:rFonts w:cs="Arial" w:hint="cs"/>
          <w:sz w:val="20"/>
          <w:szCs w:val="20"/>
          <w:rtl/>
        </w:rPr>
        <w:t>במעונו</w:t>
      </w:r>
      <w:r w:rsidRPr="001174BD">
        <w:rPr>
          <w:rFonts w:cs="Arial"/>
          <w:sz w:val="20"/>
          <w:szCs w:val="20"/>
          <w:rtl/>
        </w:rPr>
        <w:t xml:space="preserve">, </w:t>
      </w:r>
      <w:r w:rsidRPr="001174BD">
        <w:rPr>
          <w:rFonts w:cs="Arial" w:hint="cs"/>
          <w:sz w:val="20"/>
          <w:szCs w:val="20"/>
          <w:rtl/>
        </w:rPr>
        <w:t>אלא</w:t>
      </w:r>
      <w:r w:rsidRPr="001174BD">
        <w:rPr>
          <w:rFonts w:cs="Arial"/>
          <w:sz w:val="20"/>
          <w:szCs w:val="20"/>
          <w:rtl/>
        </w:rPr>
        <w:t xml:space="preserve"> </w:t>
      </w:r>
      <w:r w:rsidRPr="001174BD">
        <w:rPr>
          <w:rFonts w:cs="Arial" w:hint="cs"/>
          <w:sz w:val="20"/>
          <w:szCs w:val="20"/>
          <w:rtl/>
        </w:rPr>
        <w:t>בשבעת</w:t>
      </w:r>
      <w:r w:rsidRPr="001174BD">
        <w:rPr>
          <w:rFonts w:cs="Arial"/>
          <w:sz w:val="20"/>
          <w:szCs w:val="20"/>
          <w:rtl/>
        </w:rPr>
        <w:t xml:space="preserve"> </w:t>
      </w:r>
      <w:r w:rsidRPr="001174BD">
        <w:rPr>
          <w:rFonts w:cs="Arial" w:hint="cs"/>
          <w:sz w:val="20"/>
          <w:szCs w:val="20"/>
          <w:rtl/>
        </w:rPr>
        <w:t>ימי</w:t>
      </w:r>
      <w:r w:rsidRPr="001174BD">
        <w:rPr>
          <w:rFonts w:cs="Arial"/>
          <w:sz w:val="20"/>
          <w:szCs w:val="20"/>
          <w:rtl/>
        </w:rPr>
        <w:t xml:space="preserve"> </w:t>
      </w:r>
      <w:r w:rsidRPr="001174BD">
        <w:rPr>
          <w:rFonts w:cs="Arial" w:hint="cs"/>
          <w:sz w:val="20"/>
          <w:szCs w:val="20"/>
          <w:rtl/>
        </w:rPr>
        <w:t>המשתה</w:t>
      </w:r>
      <w:r w:rsidRPr="001174BD">
        <w:rPr>
          <w:rFonts w:cs="Arial"/>
          <w:sz w:val="20"/>
          <w:szCs w:val="20"/>
          <w:rtl/>
        </w:rPr>
        <w:t xml:space="preserve">. </w:t>
      </w:r>
      <w:r w:rsidRPr="001174BD">
        <w:rPr>
          <w:rFonts w:cs="Arial" w:hint="cs"/>
          <w:sz w:val="20"/>
          <w:szCs w:val="20"/>
          <w:rtl/>
        </w:rPr>
        <w:t>ומכל</w:t>
      </w:r>
      <w:r w:rsidRPr="001174BD">
        <w:rPr>
          <w:rFonts w:cs="Arial"/>
          <w:sz w:val="20"/>
          <w:szCs w:val="20"/>
          <w:rtl/>
        </w:rPr>
        <w:t xml:space="preserve"> </w:t>
      </w:r>
      <w:r w:rsidRPr="001174BD">
        <w:rPr>
          <w:rFonts w:cs="Arial" w:hint="cs"/>
          <w:sz w:val="20"/>
          <w:szCs w:val="20"/>
          <w:rtl/>
        </w:rPr>
        <w:t>מקום</w:t>
      </w:r>
      <w:r w:rsidRPr="001174BD">
        <w:rPr>
          <w:rFonts w:cs="Arial"/>
          <w:sz w:val="20"/>
          <w:szCs w:val="20"/>
          <w:rtl/>
        </w:rPr>
        <w:t xml:space="preserve"> </w:t>
      </w:r>
      <w:r w:rsidRPr="001174BD">
        <w:rPr>
          <w:rFonts w:cs="Arial" w:hint="cs"/>
          <w:sz w:val="20"/>
          <w:szCs w:val="20"/>
          <w:rtl/>
        </w:rPr>
        <w:t>נראה</w:t>
      </w:r>
      <w:r w:rsidRPr="001174BD">
        <w:rPr>
          <w:rFonts w:cs="Arial"/>
          <w:sz w:val="20"/>
          <w:szCs w:val="20"/>
          <w:rtl/>
        </w:rPr>
        <w:t xml:space="preserve"> </w:t>
      </w:r>
      <w:r w:rsidRPr="001174BD">
        <w:rPr>
          <w:rFonts w:cs="Arial" w:hint="cs"/>
          <w:sz w:val="20"/>
          <w:szCs w:val="20"/>
          <w:rtl/>
        </w:rPr>
        <w:t>דאף</w:t>
      </w:r>
      <w:r w:rsidRPr="001174BD">
        <w:rPr>
          <w:rFonts w:cs="Arial"/>
          <w:sz w:val="20"/>
          <w:szCs w:val="20"/>
          <w:rtl/>
        </w:rPr>
        <w:t xml:space="preserve"> </w:t>
      </w:r>
      <w:r w:rsidRPr="001174BD">
        <w:rPr>
          <w:rFonts w:cs="Arial" w:hint="cs"/>
          <w:sz w:val="20"/>
          <w:szCs w:val="20"/>
          <w:rtl/>
        </w:rPr>
        <w:t>לאלמון</w:t>
      </w:r>
      <w:r w:rsidRPr="001174BD">
        <w:rPr>
          <w:rFonts w:cs="Arial"/>
          <w:sz w:val="20"/>
          <w:szCs w:val="20"/>
          <w:rtl/>
        </w:rPr>
        <w:t xml:space="preserve"> </w:t>
      </w:r>
      <w:r w:rsidRPr="001174BD">
        <w:rPr>
          <w:rFonts w:cs="Arial" w:hint="cs"/>
          <w:sz w:val="20"/>
          <w:szCs w:val="20"/>
          <w:rtl/>
        </w:rPr>
        <w:t>שנשא</w:t>
      </w:r>
      <w:r w:rsidRPr="001174BD">
        <w:rPr>
          <w:rFonts w:cs="Arial"/>
          <w:sz w:val="20"/>
          <w:szCs w:val="20"/>
          <w:rtl/>
        </w:rPr>
        <w:t xml:space="preserve"> </w:t>
      </w:r>
      <w:r w:rsidRPr="001174BD">
        <w:rPr>
          <w:rFonts w:cs="Arial" w:hint="cs"/>
          <w:sz w:val="20"/>
          <w:szCs w:val="20"/>
          <w:rtl/>
        </w:rPr>
        <w:t>אלמנה</w:t>
      </w:r>
      <w:r w:rsidRPr="001174BD">
        <w:rPr>
          <w:rFonts w:cs="Arial"/>
          <w:sz w:val="20"/>
          <w:szCs w:val="20"/>
          <w:rtl/>
        </w:rPr>
        <w:t xml:space="preserve"> </w:t>
      </w:r>
      <w:r w:rsidRPr="001174BD">
        <w:rPr>
          <w:rFonts w:cs="Arial" w:hint="cs"/>
          <w:sz w:val="20"/>
          <w:szCs w:val="20"/>
          <w:rtl/>
        </w:rPr>
        <w:t>אומרים</w:t>
      </w:r>
      <w:r w:rsidRPr="001174BD">
        <w:rPr>
          <w:rFonts w:cs="Arial"/>
          <w:sz w:val="20"/>
          <w:szCs w:val="20"/>
          <w:rtl/>
        </w:rPr>
        <w:t xml:space="preserve">: </w:t>
      </w:r>
      <w:r w:rsidRPr="001174BD">
        <w:rPr>
          <w:rFonts w:cs="Arial" w:hint="cs"/>
          <w:sz w:val="20"/>
          <w:szCs w:val="20"/>
          <w:rtl/>
        </w:rPr>
        <w:t>שהשמחה</w:t>
      </w:r>
      <w:r w:rsidRPr="001174BD">
        <w:rPr>
          <w:rFonts w:cs="Arial"/>
          <w:sz w:val="20"/>
          <w:szCs w:val="20"/>
          <w:rtl/>
        </w:rPr>
        <w:t xml:space="preserve"> </w:t>
      </w:r>
      <w:r w:rsidRPr="001174BD">
        <w:rPr>
          <w:rFonts w:cs="Arial" w:hint="cs"/>
          <w:sz w:val="20"/>
          <w:szCs w:val="20"/>
          <w:rtl/>
        </w:rPr>
        <w:t>במעונו</w:t>
      </w:r>
      <w:r w:rsidRPr="001174BD">
        <w:rPr>
          <w:rFonts w:cs="Arial"/>
          <w:sz w:val="20"/>
          <w:szCs w:val="20"/>
          <w:rtl/>
        </w:rPr>
        <w:t xml:space="preserve">, </w:t>
      </w:r>
      <w:r w:rsidRPr="001174BD">
        <w:rPr>
          <w:rFonts w:cs="Arial" w:hint="cs"/>
          <w:sz w:val="20"/>
          <w:szCs w:val="20"/>
          <w:rtl/>
        </w:rPr>
        <w:t>בשלשה</w:t>
      </w:r>
      <w:r w:rsidRPr="001174BD">
        <w:rPr>
          <w:rFonts w:cs="Arial"/>
          <w:sz w:val="20"/>
          <w:szCs w:val="20"/>
          <w:rtl/>
        </w:rPr>
        <w:t xml:space="preserve"> </w:t>
      </w:r>
      <w:r w:rsidRPr="001174BD">
        <w:rPr>
          <w:rFonts w:cs="Arial" w:hint="cs"/>
          <w:sz w:val="20"/>
          <w:szCs w:val="20"/>
          <w:rtl/>
        </w:rPr>
        <w:t>ימים</w:t>
      </w:r>
      <w:r w:rsidRPr="001174BD">
        <w:rPr>
          <w:rFonts w:cs="Arial"/>
          <w:sz w:val="20"/>
          <w:szCs w:val="20"/>
          <w:rtl/>
        </w:rPr>
        <w:t xml:space="preserve"> </w:t>
      </w:r>
      <w:r w:rsidRPr="001174BD">
        <w:rPr>
          <w:rFonts w:cs="Arial" w:hint="cs"/>
          <w:sz w:val="20"/>
          <w:szCs w:val="20"/>
          <w:rtl/>
        </w:rPr>
        <w:t>שהוא</w:t>
      </w:r>
      <w:r w:rsidRPr="001174BD">
        <w:rPr>
          <w:rFonts w:cs="Arial"/>
          <w:sz w:val="20"/>
          <w:szCs w:val="20"/>
          <w:rtl/>
        </w:rPr>
        <w:t xml:space="preserve"> </w:t>
      </w:r>
      <w:r w:rsidRPr="001174BD">
        <w:rPr>
          <w:rFonts w:cs="Arial" w:hint="cs"/>
          <w:sz w:val="20"/>
          <w:szCs w:val="20"/>
          <w:rtl/>
        </w:rPr>
        <w:t>שמח</w:t>
      </w:r>
      <w:r w:rsidRPr="001174BD">
        <w:rPr>
          <w:rFonts w:cs="Arial"/>
          <w:sz w:val="20"/>
          <w:szCs w:val="20"/>
          <w:rtl/>
        </w:rPr>
        <w:t xml:space="preserve"> </w:t>
      </w:r>
      <w:r w:rsidRPr="001174BD">
        <w:rPr>
          <w:rFonts w:cs="Arial" w:hint="cs"/>
          <w:sz w:val="20"/>
          <w:szCs w:val="20"/>
          <w:rtl/>
        </w:rPr>
        <w:t>עמה</w:t>
      </w:r>
      <w:r w:rsidRPr="001174BD">
        <w:rPr>
          <w:rFonts w:cs="Arial"/>
          <w:sz w:val="20"/>
          <w:szCs w:val="20"/>
          <w:rtl/>
        </w:rPr>
        <w:t>.</w:t>
      </w:r>
      <w:r>
        <w:rPr>
          <w:rFonts w:cs="Arial" w:hint="cs"/>
          <w:sz w:val="20"/>
          <w:szCs w:val="20"/>
          <w:rtl/>
        </w:rPr>
        <w:t>"</w:t>
      </w:r>
    </w:p>
    <w:p w:rsidR="00F15C4E" w:rsidRDefault="00F15C4E" w:rsidP="00F15C4E">
      <w:pPr>
        <w:rPr>
          <w:rFonts w:hint="cs"/>
          <w:b/>
          <w:bCs/>
          <w:sz w:val="20"/>
          <w:szCs w:val="20"/>
          <w:rtl/>
        </w:rPr>
      </w:pPr>
      <w:r>
        <w:rPr>
          <w:rFonts w:hint="cs"/>
          <w:sz w:val="20"/>
          <w:szCs w:val="20"/>
          <w:u w:val="single"/>
          <w:rtl/>
        </w:rPr>
        <w:t>דין ברכה במחזיר גרושתו</w:t>
      </w:r>
      <w:r>
        <w:rPr>
          <w:sz w:val="20"/>
          <w:szCs w:val="20"/>
          <w:u w:val="single"/>
          <w:rtl/>
        </w:rPr>
        <w:br/>
      </w:r>
      <w:r w:rsidRPr="00536F43">
        <w:rPr>
          <w:rFonts w:hint="cs"/>
          <w:b/>
          <w:bCs/>
          <w:sz w:val="20"/>
          <w:szCs w:val="20"/>
          <w:rtl/>
        </w:rPr>
        <w:t>בית שמואל</w:t>
      </w:r>
      <w:r>
        <w:rPr>
          <w:rFonts w:hint="cs"/>
          <w:sz w:val="20"/>
          <w:szCs w:val="20"/>
          <w:rtl/>
        </w:rPr>
        <w:t xml:space="preserve"> </w:t>
      </w:r>
      <w:r w:rsidRPr="00536F43">
        <w:rPr>
          <w:rFonts w:hint="cs"/>
          <w:sz w:val="18"/>
          <w:szCs w:val="18"/>
          <w:rtl/>
        </w:rPr>
        <w:t xml:space="preserve">(בשם ספר בית הלל) </w:t>
      </w:r>
      <w:r>
        <w:rPr>
          <w:sz w:val="20"/>
          <w:szCs w:val="20"/>
          <w:rtl/>
        </w:rPr>
        <w:t>–</w:t>
      </w:r>
      <w:r>
        <w:rPr>
          <w:rFonts w:hint="cs"/>
          <w:sz w:val="20"/>
          <w:szCs w:val="20"/>
          <w:rtl/>
        </w:rPr>
        <w:t xml:space="preserve"> המחזיר גרושתו אינו מברך כלל.</w:t>
      </w:r>
      <w:r>
        <w:rPr>
          <w:sz w:val="20"/>
          <w:szCs w:val="20"/>
          <w:rtl/>
        </w:rPr>
        <w:br/>
      </w:r>
      <w:r w:rsidRPr="00536F43">
        <w:rPr>
          <w:rFonts w:hint="cs"/>
          <w:b/>
          <w:bCs/>
          <w:sz w:val="20"/>
          <w:szCs w:val="20"/>
          <w:rtl/>
        </w:rPr>
        <w:t xml:space="preserve">ראיה </w:t>
      </w:r>
      <w:r>
        <w:rPr>
          <w:sz w:val="20"/>
          <w:szCs w:val="20"/>
          <w:rtl/>
        </w:rPr>
        <w:t>–</w:t>
      </w:r>
      <w:r>
        <w:rPr>
          <w:rFonts w:hint="cs"/>
          <w:sz w:val="20"/>
          <w:szCs w:val="20"/>
          <w:rtl/>
        </w:rPr>
        <w:t xml:space="preserve"> מותר להחזיר את גרושתו במועד, משמע שאין בכך שמחה מרובה.</w:t>
      </w:r>
      <w:r w:rsidRPr="00BD6ED3">
        <w:rPr>
          <w:rStyle w:val="ab"/>
          <w:sz w:val="20"/>
          <w:szCs w:val="20"/>
          <w:rtl/>
        </w:rPr>
        <w:footnoteReference w:id="165"/>
      </w:r>
    </w:p>
    <w:p w:rsidR="00F15C4E" w:rsidRDefault="00F15C4E" w:rsidP="00F15C4E">
      <w:pPr>
        <w:rPr>
          <w:rFonts w:hint="cs"/>
          <w:b/>
          <w:bCs/>
          <w:sz w:val="20"/>
          <w:szCs w:val="20"/>
          <w:rtl/>
        </w:rPr>
      </w:pPr>
    </w:p>
    <w:p w:rsidR="00F15C4E" w:rsidRDefault="00F15C4E" w:rsidP="00F15C4E">
      <w:pPr>
        <w:rPr>
          <w:b/>
          <w:bCs/>
          <w:sz w:val="20"/>
          <w:szCs w:val="20"/>
          <w:rtl/>
        </w:rPr>
      </w:pPr>
      <w:r>
        <w:rPr>
          <w:rFonts w:hint="cs"/>
          <w:b/>
          <w:bCs/>
          <w:sz w:val="20"/>
          <w:szCs w:val="20"/>
          <w:rtl/>
        </w:rPr>
        <w:t>בעזרת ה' יתברך</w:t>
      </w:r>
    </w:p>
    <w:p w:rsidR="00F15C4E" w:rsidRPr="00F24540" w:rsidRDefault="00F15C4E" w:rsidP="00F15C4E">
      <w:pPr>
        <w:rPr>
          <w:sz w:val="20"/>
          <w:szCs w:val="20"/>
          <w:rtl/>
        </w:rPr>
      </w:pPr>
      <w:r>
        <w:rPr>
          <w:rFonts w:hint="cs"/>
          <w:b/>
          <w:bCs/>
          <w:sz w:val="20"/>
          <w:szCs w:val="20"/>
          <w:rtl/>
        </w:rPr>
        <w:t xml:space="preserve">סימן סג </w:t>
      </w:r>
      <w:r>
        <w:rPr>
          <w:b/>
          <w:bCs/>
          <w:sz w:val="20"/>
          <w:szCs w:val="20"/>
          <w:rtl/>
        </w:rPr>
        <w:t>–</w:t>
      </w:r>
      <w:r>
        <w:rPr>
          <w:rFonts w:hint="cs"/>
          <w:b/>
          <w:bCs/>
          <w:sz w:val="20"/>
          <w:szCs w:val="20"/>
          <w:rtl/>
        </w:rPr>
        <w:t xml:space="preserve"> בעילת מצווה וברכתה</w:t>
      </w:r>
      <w:r>
        <w:rPr>
          <w:rStyle w:val="ab"/>
          <w:sz w:val="20"/>
          <w:szCs w:val="20"/>
          <w:rtl/>
        </w:rPr>
        <w:footnoteReference w:id="166"/>
      </w:r>
    </w:p>
    <w:p w:rsidR="00F15C4E" w:rsidRDefault="00F15C4E" w:rsidP="00F15C4E">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בעילת מצווה</w:t>
      </w:r>
      <w:r>
        <w:rPr>
          <w:b/>
          <w:bCs/>
          <w:sz w:val="20"/>
          <w:szCs w:val="20"/>
          <w:rtl/>
        </w:rPr>
        <w:br/>
      </w:r>
      <w:r>
        <w:rPr>
          <w:rFonts w:hint="cs"/>
          <w:b/>
          <w:bCs/>
          <w:sz w:val="20"/>
          <w:szCs w:val="20"/>
          <w:rtl/>
        </w:rPr>
        <w:t xml:space="preserve">גמרא </w:t>
      </w:r>
      <w:r>
        <w:rPr>
          <w:rFonts w:hint="cs"/>
          <w:sz w:val="20"/>
          <w:szCs w:val="20"/>
          <w:rtl/>
        </w:rPr>
        <w:t>כתובות (ז.) "</w:t>
      </w:r>
      <w:r w:rsidRPr="00F74742">
        <w:rPr>
          <w:rFonts w:cs="Arial" w:hint="cs"/>
          <w:sz w:val="20"/>
          <w:szCs w:val="20"/>
          <w:rtl/>
        </w:rPr>
        <w:t>והלכתא</w:t>
      </w:r>
      <w:r w:rsidRPr="00F74742">
        <w:rPr>
          <w:rFonts w:cs="Arial"/>
          <w:sz w:val="20"/>
          <w:szCs w:val="20"/>
          <w:rtl/>
        </w:rPr>
        <w:t xml:space="preserve">: </w:t>
      </w:r>
      <w:r w:rsidRPr="00F74742">
        <w:rPr>
          <w:rFonts w:cs="Arial" w:hint="cs"/>
          <w:sz w:val="20"/>
          <w:szCs w:val="20"/>
          <w:rtl/>
        </w:rPr>
        <w:t>מותר</w:t>
      </w:r>
      <w:r w:rsidRPr="00F74742">
        <w:rPr>
          <w:rFonts w:cs="Arial"/>
          <w:sz w:val="20"/>
          <w:szCs w:val="20"/>
          <w:rtl/>
        </w:rPr>
        <w:t xml:space="preserve"> </w:t>
      </w:r>
      <w:r w:rsidRPr="00F74742">
        <w:rPr>
          <w:rFonts w:cs="Arial" w:hint="cs"/>
          <w:sz w:val="20"/>
          <w:szCs w:val="20"/>
          <w:rtl/>
        </w:rPr>
        <w:t>לבעול</w:t>
      </w:r>
      <w:r w:rsidRPr="00F74742">
        <w:rPr>
          <w:rFonts w:cs="Arial"/>
          <w:sz w:val="20"/>
          <w:szCs w:val="20"/>
          <w:rtl/>
        </w:rPr>
        <w:t xml:space="preserve"> </w:t>
      </w:r>
      <w:r w:rsidRPr="00F74742">
        <w:rPr>
          <w:rFonts w:cs="Arial" w:hint="cs"/>
          <w:sz w:val="20"/>
          <w:szCs w:val="20"/>
          <w:rtl/>
        </w:rPr>
        <w:t>בתחלה</w:t>
      </w:r>
      <w:r w:rsidRPr="00F74742">
        <w:rPr>
          <w:rFonts w:cs="Arial"/>
          <w:sz w:val="20"/>
          <w:szCs w:val="20"/>
          <w:rtl/>
        </w:rPr>
        <w:t xml:space="preserve"> </w:t>
      </w:r>
      <w:r w:rsidRPr="00F74742">
        <w:rPr>
          <w:rFonts w:cs="Arial" w:hint="cs"/>
          <w:sz w:val="20"/>
          <w:szCs w:val="20"/>
          <w:rtl/>
        </w:rPr>
        <w:t>בשבת</w:t>
      </w:r>
      <w:r>
        <w:rPr>
          <w:rFonts w:cs="Arial" w:hint="cs"/>
          <w:sz w:val="20"/>
          <w:szCs w:val="20"/>
          <w:rtl/>
        </w:rPr>
        <w:t>."</w:t>
      </w:r>
      <w:r>
        <w:rPr>
          <w:rStyle w:val="ab"/>
          <w:rFonts w:cs="Arial"/>
          <w:sz w:val="20"/>
          <w:szCs w:val="20"/>
          <w:rtl/>
        </w:rPr>
        <w:footnoteReference w:id="167"/>
      </w:r>
      <w:r>
        <w:rPr>
          <w:rFonts w:hint="cs"/>
          <w:sz w:val="20"/>
          <w:szCs w:val="20"/>
          <w:rtl/>
        </w:rPr>
        <w:br/>
      </w:r>
      <w:r>
        <w:rPr>
          <w:b/>
          <w:bCs/>
          <w:sz w:val="20"/>
          <w:szCs w:val="20"/>
          <w:rtl/>
        </w:rPr>
        <w:br/>
      </w:r>
      <w:r>
        <w:rPr>
          <w:rFonts w:hint="cs"/>
          <w:b/>
          <w:bCs/>
          <w:sz w:val="20"/>
          <w:szCs w:val="20"/>
          <w:rtl/>
        </w:rPr>
        <w:t>פסיקת הלכה</w:t>
      </w:r>
      <w:r>
        <w:rPr>
          <w:rFonts w:hint="cs"/>
          <w:b/>
          <w:bCs/>
          <w:sz w:val="20"/>
          <w:szCs w:val="20"/>
          <w:rtl/>
        </w:rPr>
        <w:br/>
        <w:t xml:space="preserve">שולחן ערוך </w:t>
      </w:r>
      <w:r>
        <w:rPr>
          <w:sz w:val="20"/>
          <w:szCs w:val="20"/>
          <w:rtl/>
        </w:rPr>
        <w:t>–</w:t>
      </w:r>
      <w:r>
        <w:rPr>
          <w:rFonts w:hint="cs"/>
          <w:sz w:val="20"/>
          <w:szCs w:val="20"/>
          <w:rtl/>
        </w:rPr>
        <w:t xml:space="preserve"> "</w:t>
      </w:r>
      <w:r w:rsidRPr="00F74742">
        <w:rPr>
          <w:rFonts w:cs="Arial" w:hint="cs"/>
          <w:sz w:val="20"/>
          <w:szCs w:val="20"/>
          <w:rtl/>
        </w:rPr>
        <w:t>מותר</w:t>
      </w:r>
      <w:r w:rsidRPr="00F74742">
        <w:rPr>
          <w:rFonts w:cs="Arial"/>
          <w:sz w:val="20"/>
          <w:szCs w:val="20"/>
          <w:rtl/>
        </w:rPr>
        <w:t xml:space="preserve"> </w:t>
      </w:r>
      <w:r w:rsidRPr="00F74742">
        <w:rPr>
          <w:rFonts w:cs="Arial" w:hint="cs"/>
          <w:sz w:val="20"/>
          <w:szCs w:val="20"/>
          <w:rtl/>
        </w:rPr>
        <w:t>לבעול</w:t>
      </w:r>
      <w:r w:rsidRPr="00F74742">
        <w:rPr>
          <w:rFonts w:cs="Arial"/>
          <w:sz w:val="20"/>
          <w:szCs w:val="20"/>
          <w:rtl/>
        </w:rPr>
        <w:t xml:space="preserve"> </w:t>
      </w:r>
      <w:r w:rsidRPr="00F74742">
        <w:rPr>
          <w:rFonts w:cs="Arial" w:hint="cs"/>
          <w:sz w:val="20"/>
          <w:szCs w:val="20"/>
          <w:rtl/>
        </w:rPr>
        <w:t>בתולה</w:t>
      </w:r>
      <w:r w:rsidRPr="00F74742">
        <w:rPr>
          <w:rFonts w:cs="Arial"/>
          <w:sz w:val="20"/>
          <w:szCs w:val="20"/>
          <w:rtl/>
        </w:rPr>
        <w:t xml:space="preserve"> </w:t>
      </w:r>
      <w:r w:rsidRPr="00F74742">
        <w:rPr>
          <w:rFonts w:cs="Arial" w:hint="cs"/>
          <w:sz w:val="20"/>
          <w:szCs w:val="20"/>
          <w:rtl/>
        </w:rPr>
        <w:t>בשבת</w:t>
      </w:r>
      <w:r>
        <w:rPr>
          <w:rFonts w:hint="cs"/>
          <w:sz w:val="20"/>
          <w:szCs w:val="20"/>
          <w:rtl/>
        </w:rPr>
        <w:t>."</w:t>
      </w:r>
      <w:r>
        <w:rPr>
          <w:rFonts w:hint="cs"/>
          <w:sz w:val="20"/>
          <w:szCs w:val="20"/>
          <w:rtl/>
        </w:rPr>
        <w:br/>
      </w:r>
      <w:r w:rsidRPr="00F74742">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קמ"ל שאין בכך משום חובל ולא משום צער לה. </w:t>
      </w:r>
      <w:r>
        <w:rPr>
          <w:sz w:val="20"/>
          <w:szCs w:val="20"/>
          <w:rtl/>
        </w:rPr>
        <w:br/>
      </w:r>
      <w:r>
        <w:rPr>
          <w:rFonts w:hint="cs"/>
          <w:sz w:val="20"/>
          <w:szCs w:val="20"/>
          <w:rtl/>
        </w:rPr>
        <w:t xml:space="preserve">וזו לשון </w:t>
      </w:r>
      <w:r w:rsidRPr="00F74742">
        <w:rPr>
          <w:rFonts w:hint="cs"/>
          <w:b/>
          <w:bCs/>
          <w:sz w:val="20"/>
          <w:szCs w:val="20"/>
          <w:rtl/>
        </w:rPr>
        <w:t>המשנה ברורה</w:t>
      </w:r>
      <w:r>
        <w:rPr>
          <w:rFonts w:hint="cs"/>
          <w:sz w:val="20"/>
          <w:szCs w:val="20"/>
          <w:rtl/>
        </w:rPr>
        <w:t xml:space="preserve"> </w:t>
      </w:r>
      <w:r w:rsidRPr="00F74742">
        <w:rPr>
          <w:rFonts w:hint="cs"/>
          <w:sz w:val="18"/>
          <w:szCs w:val="18"/>
          <w:rtl/>
        </w:rPr>
        <w:t>(סימן רפ', סק"ד)</w:t>
      </w:r>
      <w:r>
        <w:rPr>
          <w:rFonts w:hint="cs"/>
          <w:sz w:val="20"/>
          <w:szCs w:val="20"/>
          <w:rtl/>
        </w:rPr>
        <w:t xml:space="preserve"> בטעם ההיתר - "</w:t>
      </w:r>
      <w:r w:rsidRPr="00F74742">
        <w:rPr>
          <w:rFonts w:cs="Arial" w:hint="cs"/>
          <w:sz w:val="20"/>
          <w:szCs w:val="20"/>
          <w:rtl/>
        </w:rPr>
        <w:t>דדם</w:t>
      </w:r>
      <w:r w:rsidRPr="00F74742">
        <w:rPr>
          <w:rFonts w:cs="Arial"/>
          <w:sz w:val="20"/>
          <w:szCs w:val="20"/>
          <w:rtl/>
        </w:rPr>
        <w:t xml:space="preserve"> </w:t>
      </w:r>
      <w:r w:rsidRPr="00F74742">
        <w:rPr>
          <w:rFonts w:cs="Arial" w:hint="cs"/>
          <w:sz w:val="20"/>
          <w:szCs w:val="20"/>
          <w:rtl/>
        </w:rPr>
        <w:t>מיפקד</w:t>
      </w:r>
      <w:r w:rsidRPr="00F74742">
        <w:rPr>
          <w:rFonts w:cs="Arial"/>
          <w:sz w:val="20"/>
          <w:szCs w:val="20"/>
          <w:rtl/>
        </w:rPr>
        <w:t xml:space="preserve"> </w:t>
      </w:r>
      <w:r w:rsidRPr="00F74742">
        <w:rPr>
          <w:rFonts w:cs="Arial" w:hint="cs"/>
          <w:sz w:val="20"/>
          <w:szCs w:val="20"/>
          <w:rtl/>
        </w:rPr>
        <w:t>פקיד</w:t>
      </w:r>
      <w:r>
        <w:rPr>
          <w:rFonts w:cs="Arial" w:hint="cs"/>
          <w:sz w:val="20"/>
          <w:szCs w:val="20"/>
          <w:rtl/>
        </w:rPr>
        <w:t>,</w:t>
      </w:r>
      <w:r w:rsidRPr="00F74742">
        <w:rPr>
          <w:rFonts w:cs="Arial"/>
          <w:sz w:val="20"/>
          <w:szCs w:val="20"/>
          <w:rtl/>
        </w:rPr>
        <w:t xml:space="preserve"> </w:t>
      </w:r>
      <w:r w:rsidRPr="00F74742">
        <w:rPr>
          <w:rFonts w:cs="Arial" w:hint="cs"/>
          <w:sz w:val="20"/>
          <w:szCs w:val="20"/>
          <w:rtl/>
        </w:rPr>
        <w:t>דהיינו</w:t>
      </w:r>
      <w:r w:rsidRPr="00F74742">
        <w:rPr>
          <w:rFonts w:cs="Arial"/>
          <w:sz w:val="20"/>
          <w:szCs w:val="20"/>
          <w:rtl/>
        </w:rPr>
        <w:t xml:space="preserve"> </w:t>
      </w:r>
      <w:r w:rsidRPr="00F74742">
        <w:rPr>
          <w:rFonts w:cs="Arial" w:hint="cs"/>
          <w:sz w:val="20"/>
          <w:szCs w:val="20"/>
          <w:rtl/>
        </w:rPr>
        <w:t>שדם</w:t>
      </w:r>
      <w:r w:rsidRPr="00F74742">
        <w:rPr>
          <w:rFonts w:cs="Arial"/>
          <w:sz w:val="20"/>
          <w:szCs w:val="20"/>
          <w:rtl/>
        </w:rPr>
        <w:t xml:space="preserve"> </w:t>
      </w:r>
      <w:r w:rsidRPr="00F74742">
        <w:rPr>
          <w:rFonts w:cs="Arial" w:hint="cs"/>
          <w:sz w:val="20"/>
          <w:szCs w:val="20"/>
          <w:rtl/>
        </w:rPr>
        <w:t>בתולים</w:t>
      </w:r>
      <w:r w:rsidRPr="00F74742">
        <w:rPr>
          <w:rFonts w:cs="Arial"/>
          <w:sz w:val="20"/>
          <w:szCs w:val="20"/>
          <w:rtl/>
        </w:rPr>
        <w:t xml:space="preserve"> </w:t>
      </w:r>
      <w:r w:rsidRPr="00F74742">
        <w:rPr>
          <w:rFonts w:cs="Arial" w:hint="cs"/>
          <w:sz w:val="20"/>
          <w:szCs w:val="20"/>
          <w:rtl/>
        </w:rPr>
        <w:t>אינו</w:t>
      </w:r>
      <w:r w:rsidRPr="00F74742">
        <w:rPr>
          <w:rFonts w:cs="Arial"/>
          <w:sz w:val="20"/>
          <w:szCs w:val="20"/>
          <w:rtl/>
        </w:rPr>
        <w:t xml:space="preserve"> </w:t>
      </w:r>
      <w:r w:rsidRPr="00F74742">
        <w:rPr>
          <w:rFonts w:cs="Arial" w:hint="cs"/>
          <w:sz w:val="20"/>
          <w:szCs w:val="20"/>
          <w:rtl/>
        </w:rPr>
        <w:t>מובלע</w:t>
      </w:r>
      <w:r w:rsidRPr="00F74742">
        <w:rPr>
          <w:rFonts w:cs="Arial"/>
          <w:sz w:val="20"/>
          <w:szCs w:val="20"/>
          <w:rtl/>
        </w:rPr>
        <w:t xml:space="preserve"> </w:t>
      </w:r>
      <w:r w:rsidRPr="00F74742">
        <w:rPr>
          <w:rFonts w:cs="Arial" w:hint="cs"/>
          <w:sz w:val="20"/>
          <w:szCs w:val="20"/>
          <w:rtl/>
        </w:rPr>
        <w:t>בכותלי</w:t>
      </w:r>
      <w:r w:rsidRPr="00F74742">
        <w:rPr>
          <w:rFonts w:cs="Arial"/>
          <w:sz w:val="20"/>
          <w:szCs w:val="20"/>
          <w:rtl/>
        </w:rPr>
        <w:t xml:space="preserve"> </w:t>
      </w:r>
      <w:r w:rsidRPr="00F74742">
        <w:rPr>
          <w:rFonts w:cs="Arial" w:hint="cs"/>
          <w:sz w:val="20"/>
          <w:szCs w:val="20"/>
          <w:rtl/>
        </w:rPr>
        <w:t>בית</w:t>
      </w:r>
      <w:r w:rsidRPr="00F74742">
        <w:rPr>
          <w:rFonts w:cs="Arial"/>
          <w:sz w:val="20"/>
          <w:szCs w:val="20"/>
          <w:rtl/>
        </w:rPr>
        <w:t xml:space="preserve"> </w:t>
      </w:r>
      <w:r w:rsidRPr="00F74742">
        <w:rPr>
          <w:rFonts w:cs="Arial" w:hint="cs"/>
          <w:sz w:val="20"/>
          <w:szCs w:val="20"/>
          <w:rtl/>
        </w:rPr>
        <w:t>הרחם</w:t>
      </w:r>
      <w:r>
        <w:rPr>
          <w:rFonts w:cs="Arial" w:hint="cs"/>
          <w:sz w:val="20"/>
          <w:szCs w:val="20"/>
          <w:rtl/>
        </w:rPr>
        <w:t>,</w:t>
      </w:r>
      <w:r w:rsidRPr="00F74742">
        <w:rPr>
          <w:rFonts w:cs="Arial"/>
          <w:sz w:val="20"/>
          <w:szCs w:val="20"/>
          <w:rtl/>
        </w:rPr>
        <w:t xml:space="preserve"> </w:t>
      </w:r>
      <w:r w:rsidRPr="00F74742">
        <w:rPr>
          <w:rFonts w:cs="Arial" w:hint="cs"/>
          <w:sz w:val="20"/>
          <w:szCs w:val="20"/>
          <w:rtl/>
        </w:rPr>
        <w:t>אלא</w:t>
      </w:r>
      <w:r w:rsidRPr="00F74742">
        <w:rPr>
          <w:rFonts w:cs="Arial"/>
          <w:sz w:val="20"/>
          <w:szCs w:val="20"/>
          <w:rtl/>
        </w:rPr>
        <w:t xml:space="preserve"> </w:t>
      </w:r>
      <w:r w:rsidRPr="00F74742">
        <w:rPr>
          <w:rFonts w:cs="Arial" w:hint="cs"/>
          <w:sz w:val="20"/>
          <w:szCs w:val="20"/>
          <w:rtl/>
        </w:rPr>
        <w:t>כנוס</w:t>
      </w:r>
      <w:r w:rsidRPr="00F74742">
        <w:rPr>
          <w:rFonts w:cs="Arial"/>
          <w:sz w:val="20"/>
          <w:szCs w:val="20"/>
          <w:rtl/>
        </w:rPr>
        <w:t xml:space="preserve"> </w:t>
      </w:r>
      <w:r w:rsidRPr="00F74742">
        <w:rPr>
          <w:rFonts w:cs="Arial" w:hint="cs"/>
          <w:sz w:val="20"/>
          <w:szCs w:val="20"/>
          <w:rtl/>
        </w:rPr>
        <w:t>הוא</w:t>
      </w:r>
      <w:r w:rsidRPr="00F74742">
        <w:rPr>
          <w:rFonts w:cs="Arial"/>
          <w:sz w:val="20"/>
          <w:szCs w:val="20"/>
          <w:rtl/>
        </w:rPr>
        <w:t xml:space="preserve"> </w:t>
      </w:r>
      <w:r w:rsidRPr="00F74742">
        <w:rPr>
          <w:rFonts w:cs="Arial" w:hint="cs"/>
          <w:sz w:val="20"/>
          <w:szCs w:val="20"/>
          <w:rtl/>
        </w:rPr>
        <w:t>שם</w:t>
      </w:r>
      <w:r w:rsidRPr="00F74742">
        <w:rPr>
          <w:rFonts w:cs="Arial"/>
          <w:sz w:val="20"/>
          <w:szCs w:val="20"/>
          <w:rtl/>
        </w:rPr>
        <w:t xml:space="preserve"> </w:t>
      </w:r>
      <w:r w:rsidRPr="00F74742">
        <w:rPr>
          <w:rFonts w:cs="Arial" w:hint="cs"/>
          <w:sz w:val="20"/>
          <w:szCs w:val="20"/>
          <w:rtl/>
        </w:rPr>
        <w:t>כמופקד</w:t>
      </w:r>
      <w:r w:rsidRPr="00F74742">
        <w:rPr>
          <w:rFonts w:cs="Arial"/>
          <w:sz w:val="20"/>
          <w:szCs w:val="20"/>
          <w:rtl/>
        </w:rPr>
        <w:t xml:space="preserve"> </w:t>
      </w:r>
      <w:r w:rsidRPr="00F74742">
        <w:rPr>
          <w:rFonts w:cs="Arial" w:hint="cs"/>
          <w:sz w:val="20"/>
          <w:szCs w:val="20"/>
          <w:rtl/>
        </w:rPr>
        <w:t>ומוצנע</w:t>
      </w:r>
      <w:r w:rsidRPr="00F74742">
        <w:rPr>
          <w:rFonts w:cs="Arial"/>
          <w:sz w:val="20"/>
          <w:szCs w:val="20"/>
          <w:rtl/>
        </w:rPr>
        <w:t xml:space="preserve"> </w:t>
      </w:r>
      <w:r w:rsidRPr="00F74742">
        <w:rPr>
          <w:rFonts w:cs="Arial" w:hint="cs"/>
          <w:sz w:val="20"/>
          <w:szCs w:val="20"/>
          <w:rtl/>
        </w:rPr>
        <w:t>בתוך</w:t>
      </w:r>
      <w:r w:rsidRPr="00F74742">
        <w:rPr>
          <w:rFonts w:cs="Arial"/>
          <w:sz w:val="20"/>
          <w:szCs w:val="20"/>
          <w:rtl/>
        </w:rPr>
        <w:t xml:space="preserve"> </w:t>
      </w:r>
      <w:r w:rsidRPr="00F74742">
        <w:rPr>
          <w:rFonts w:cs="Arial" w:hint="cs"/>
          <w:sz w:val="20"/>
          <w:szCs w:val="20"/>
          <w:rtl/>
        </w:rPr>
        <w:t>הכלי</w:t>
      </w:r>
      <w:r>
        <w:rPr>
          <w:rFonts w:cs="Arial" w:hint="cs"/>
          <w:sz w:val="20"/>
          <w:szCs w:val="20"/>
          <w:rtl/>
        </w:rPr>
        <w:t>,</w:t>
      </w:r>
      <w:r w:rsidRPr="00F74742">
        <w:rPr>
          <w:rFonts w:cs="Arial"/>
          <w:sz w:val="20"/>
          <w:szCs w:val="20"/>
          <w:rtl/>
        </w:rPr>
        <w:t xml:space="preserve"> </w:t>
      </w:r>
      <w:r w:rsidRPr="00F74742">
        <w:rPr>
          <w:rFonts w:cs="Arial" w:hint="cs"/>
          <w:sz w:val="20"/>
          <w:szCs w:val="20"/>
          <w:rtl/>
        </w:rPr>
        <w:t>וזה</w:t>
      </w:r>
      <w:r w:rsidRPr="00F74742">
        <w:rPr>
          <w:rFonts w:cs="Arial"/>
          <w:sz w:val="20"/>
          <w:szCs w:val="20"/>
          <w:rtl/>
        </w:rPr>
        <w:t xml:space="preserve"> </w:t>
      </w:r>
      <w:r w:rsidRPr="00F74742">
        <w:rPr>
          <w:rFonts w:cs="Arial" w:hint="cs"/>
          <w:sz w:val="20"/>
          <w:szCs w:val="20"/>
          <w:rtl/>
        </w:rPr>
        <w:t>פתחו</w:t>
      </w:r>
      <w:r w:rsidRPr="00F74742">
        <w:rPr>
          <w:rFonts w:cs="Arial"/>
          <w:sz w:val="20"/>
          <w:szCs w:val="20"/>
          <w:rtl/>
        </w:rPr>
        <w:t xml:space="preserve"> </w:t>
      </w:r>
      <w:r w:rsidRPr="00F74742">
        <w:rPr>
          <w:rFonts w:cs="Arial" w:hint="cs"/>
          <w:sz w:val="20"/>
          <w:szCs w:val="20"/>
          <w:rtl/>
        </w:rPr>
        <w:t>שיצא</w:t>
      </w:r>
      <w:r w:rsidRPr="00F74742">
        <w:rPr>
          <w:rFonts w:cs="Arial"/>
          <w:sz w:val="20"/>
          <w:szCs w:val="20"/>
          <w:rtl/>
        </w:rPr>
        <w:t xml:space="preserve"> </w:t>
      </w:r>
      <w:r w:rsidRPr="00F74742">
        <w:rPr>
          <w:rFonts w:cs="Arial" w:hint="cs"/>
          <w:sz w:val="20"/>
          <w:szCs w:val="20"/>
          <w:rtl/>
        </w:rPr>
        <w:t>הדם</w:t>
      </w:r>
      <w:r w:rsidRPr="00F74742">
        <w:rPr>
          <w:rFonts w:cs="Arial"/>
          <w:sz w:val="20"/>
          <w:szCs w:val="20"/>
          <w:rtl/>
        </w:rPr>
        <w:t xml:space="preserve"> </w:t>
      </w:r>
      <w:r w:rsidRPr="00F74742">
        <w:rPr>
          <w:rFonts w:cs="Arial" w:hint="cs"/>
          <w:sz w:val="20"/>
          <w:szCs w:val="20"/>
          <w:rtl/>
        </w:rPr>
        <w:t>מתוכו</w:t>
      </w:r>
      <w:r>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hint="cs"/>
          <w:b/>
          <w:bCs/>
          <w:sz w:val="20"/>
          <w:szCs w:val="20"/>
          <w:rtl/>
        </w:rPr>
        <w:t>הרחקה לאחר בעילת מצווה</w:t>
      </w:r>
      <w:r>
        <w:rPr>
          <w:b/>
          <w:bCs/>
          <w:sz w:val="20"/>
          <w:szCs w:val="20"/>
          <w:rtl/>
        </w:rPr>
        <w:br/>
      </w:r>
      <w:r>
        <w:rPr>
          <w:rFonts w:hint="cs"/>
          <w:b/>
          <w:bCs/>
          <w:sz w:val="20"/>
          <w:szCs w:val="20"/>
          <w:rtl/>
        </w:rPr>
        <w:t xml:space="preserve">גמרא </w:t>
      </w:r>
      <w:r>
        <w:rPr>
          <w:rFonts w:hint="cs"/>
          <w:sz w:val="20"/>
          <w:szCs w:val="20"/>
          <w:rtl/>
        </w:rPr>
        <w:t>נידה (סה:) "</w:t>
      </w:r>
      <w:r w:rsidRPr="00F74742">
        <w:rPr>
          <w:rFonts w:cs="Arial" w:hint="cs"/>
          <w:sz w:val="20"/>
          <w:szCs w:val="20"/>
          <w:rtl/>
        </w:rPr>
        <w:t>רב</w:t>
      </w:r>
      <w:r w:rsidRPr="00F74742">
        <w:rPr>
          <w:rFonts w:cs="Arial"/>
          <w:sz w:val="20"/>
          <w:szCs w:val="20"/>
          <w:rtl/>
        </w:rPr>
        <w:t xml:space="preserve"> </w:t>
      </w:r>
      <w:r w:rsidRPr="00F74742">
        <w:rPr>
          <w:rFonts w:cs="Arial" w:hint="cs"/>
          <w:sz w:val="20"/>
          <w:szCs w:val="20"/>
          <w:rtl/>
        </w:rPr>
        <w:t>ושמואל</w:t>
      </w:r>
      <w:r w:rsidRPr="00F74742">
        <w:rPr>
          <w:rFonts w:cs="Arial"/>
          <w:sz w:val="20"/>
          <w:szCs w:val="20"/>
          <w:rtl/>
        </w:rPr>
        <w:t xml:space="preserve"> </w:t>
      </w:r>
      <w:r w:rsidRPr="00F74742">
        <w:rPr>
          <w:rFonts w:cs="Arial" w:hint="cs"/>
          <w:sz w:val="20"/>
          <w:szCs w:val="20"/>
          <w:rtl/>
        </w:rPr>
        <w:t>דאמרי</w:t>
      </w:r>
      <w:r w:rsidRPr="00F74742">
        <w:rPr>
          <w:rFonts w:cs="Arial"/>
          <w:sz w:val="20"/>
          <w:szCs w:val="20"/>
          <w:rtl/>
        </w:rPr>
        <w:t xml:space="preserve"> </w:t>
      </w:r>
      <w:r w:rsidRPr="00F74742">
        <w:rPr>
          <w:rFonts w:cs="Arial" w:hint="cs"/>
          <w:sz w:val="20"/>
          <w:szCs w:val="20"/>
          <w:rtl/>
        </w:rPr>
        <w:t>תרוייהו</w:t>
      </w:r>
      <w:r w:rsidRPr="00F74742">
        <w:rPr>
          <w:rFonts w:cs="Arial"/>
          <w:sz w:val="20"/>
          <w:szCs w:val="20"/>
          <w:rtl/>
        </w:rPr>
        <w:t xml:space="preserve">: </w:t>
      </w:r>
      <w:r w:rsidRPr="00F74742">
        <w:rPr>
          <w:rFonts w:cs="Arial" w:hint="cs"/>
          <w:sz w:val="20"/>
          <w:szCs w:val="20"/>
          <w:rtl/>
        </w:rPr>
        <w:t>הלכה</w:t>
      </w:r>
      <w:r w:rsidRPr="00F74742">
        <w:rPr>
          <w:rFonts w:cs="Arial"/>
          <w:sz w:val="20"/>
          <w:szCs w:val="20"/>
          <w:rtl/>
        </w:rPr>
        <w:t xml:space="preserve"> - </w:t>
      </w:r>
      <w:r w:rsidRPr="00F74742">
        <w:rPr>
          <w:rFonts w:cs="Arial" w:hint="cs"/>
          <w:sz w:val="20"/>
          <w:szCs w:val="20"/>
          <w:rtl/>
        </w:rPr>
        <w:t>בועל</w:t>
      </w:r>
      <w:r w:rsidRPr="00F74742">
        <w:rPr>
          <w:rFonts w:cs="Arial"/>
          <w:sz w:val="20"/>
          <w:szCs w:val="20"/>
          <w:rtl/>
        </w:rPr>
        <w:t xml:space="preserve"> </w:t>
      </w:r>
      <w:r w:rsidRPr="00F74742">
        <w:rPr>
          <w:rFonts w:cs="Arial" w:hint="cs"/>
          <w:sz w:val="20"/>
          <w:szCs w:val="20"/>
          <w:rtl/>
        </w:rPr>
        <w:t>בעילת</w:t>
      </w:r>
      <w:r w:rsidRPr="00F74742">
        <w:rPr>
          <w:rFonts w:cs="Arial"/>
          <w:sz w:val="20"/>
          <w:szCs w:val="20"/>
          <w:rtl/>
        </w:rPr>
        <w:t xml:space="preserve"> </w:t>
      </w:r>
      <w:r w:rsidRPr="00F74742">
        <w:rPr>
          <w:rFonts w:cs="Arial" w:hint="cs"/>
          <w:sz w:val="20"/>
          <w:szCs w:val="20"/>
          <w:rtl/>
        </w:rPr>
        <w:t>מצוה</w:t>
      </w:r>
      <w:r w:rsidRPr="00F74742">
        <w:rPr>
          <w:rFonts w:cs="Arial"/>
          <w:sz w:val="20"/>
          <w:szCs w:val="20"/>
          <w:rtl/>
        </w:rPr>
        <w:t xml:space="preserve"> </w:t>
      </w:r>
      <w:r w:rsidRPr="00F74742">
        <w:rPr>
          <w:rFonts w:cs="Arial" w:hint="cs"/>
          <w:sz w:val="20"/>
          <w:szCs w:val="20"/>
          <w:rtl/>
        </w:rPr>
        <w:t>ופורש</w:t>
      </w:r>
      <w:r>
        <w:rPr>
          <w:rFonts w:cs="Arial" w:hint="cs"/>
          <w:sz w:val="20"/>
          <w:szCs w:val="20"/>
          <w:rtl/>
        </w:rPr>
        <w:t>."</w:t>
      </w:r>
    </w:p>
    <w:p w:rsidR="00F15C4E" w:rsidRDefault="00F15C4E" w:rsidP="00F15C4E">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74742">
        <w:rPr>
          <w:rFonts w:cs="Arial" w:hint="cs"/>
          <w:sz w:val="20"/>
          <w:szCs w:val="20"/>
          <w:rtl/>
        </w:rPr>
        <w:t>הבועל</w:t>
      </w:r>
      <w:r w:rsidRPr="00F74742">
        <w:rPr>
          <w:rFonts w:cs="Arial"/>
          <w:sz w:val="20"/>
          <w:szCs w:val="20"/>
          <w:rtl/>
        </w:rPr>
        <w:t xml:space="preserve"> </w:t>
      </w:r>
      <w:r w:rsidRPr="00F74742">
        <w:rPr>
          <w:rFonts w:cs="Arial" w:hint="cs"/>
          <w:sz w:val="20"/>
          <w:szCs w:val="20"/>
          <w:rtl/>
        </w:rPr>
        <w:t>את</w:t>
      </w:r>
      <w:r w:rsidRPr="00F74742">
        <w:rPr>
          <w:rFonts w:cs="Arial"/>
          <w:sz w:val="20"/>
          <w:szCs w:val="20"/>
          <w:rtl/>
        </w:rPr>
        <w:t xml:space="preserve"> </w:t>
      </w:r>
      <w:r w:rsidRPr="00F74742">
        <w:rPr>
          <w:rFonts w:cs="Arial" w:hint="cs"/>
          <w:sz w:val="20"/>
          <w:szCs w:val="20"/>
          <w:rtl/>
        </w:rPr>
        <w:t>הבתולה</w:t>
      </w:r>
      <w:r w:rsidRPr="00F74742">
        <w:rPr>
          <w:rFonts w:cs="Arial"/>
          <w:sz w:val="20"/>
          <w:szCs w:val="20"/>
          <w:rtl/>
        </w:rPr>
        <w:t xml:space="preserve">, </w:t>
      </w:r>
      <w:r w:rsidRPr="00F74742">
        <w:rPr>
          <w:rFonts w:cs="Arial" w:hint="cs"/>
          <w:sz w:val="20"/>
          <w:szCs w:val="20"/>
          <w:rtl/>
        </w:rPr>
        <w:t>כיון</w:t>
      </w:r>
      <w:r w:rsidRPr="00F74742">
        <w:rPr>
          <w:rFonts w:cs="Arial"/>
          <w:sz w:val="20"/>
          <w:szCs w:val="20"/>
          <w:rtl/>
        </w:rPr>
        <w:t xml:space="preserve"> </w:t>
      </w:r>
      <w:r w:rsidRPr="00F74742">
        <w:rPr>
          <w:rFonts w:cs="Arial" w:hint="cs"/>
          <w:sz w:val="20"/>
          <w:szCs w:val="20"/>
          <w:rtl/>
        </w:rPr>
        <w:t>שבעל</w:t>
      </w:r>
      <w:r w:rsidRPr="00F74742">
        <w:rPr>
          <w:rFonts w:cs="Arial"/>
          <w:sz w:val="20"/>
          <w:szCs w:val="20"/>
          <w:rtl/>
        </w:rPr>
        <w:t xml:space="preserve"> </w:t>
      </w:r>
      <w:r w:rsidRPr="00F74742">
        <w:rPr>
          <w:rFonts w:cs="Arial" w:hint="cs"/>
          <w:sz w:val="20"/>
          <w:szCs w:val="20"/>
          <w:rtl/>
        </w:rPr>
        <w:t>בעילת</w:t>
      </w:r>
      <w:r w:rsidRPr="00F74742">
        <w:rPr>
          <w:rFonts w:cs="Arial"/>
          <w:sz w:val="20"/>
          <w:szCs w:val="20"/>
          <w:rtl/>
        </w:rPr>
        <w:t xml:space="preserve"> </w:t>
      </w:r>
      <w:r w:rsidRPr="00F74742">
        <w:rPr>
          <w:rFonts w:cs="Arial" w:hint="cs"/>
          <w:sz w:val="20"/>
          <w:szCs w:val="20"/>
          <w:rtl/>
        </w:rPr>
        <w:t>מצוה</w:t>
      </w:r>
      <w:r w:rsidRPr="00F74742">
        <w:rPr>
          <w:rFonts w:cs="Arial"/>
          <w:sz w:val="20"/>
          <w:szCs w:val="20"/>
          <w:rtl/>
        </w:rPr>
        <w:t xml:space="preserve"> </w:t>
      </w:r>
      <w:r w:rsidRPr="00F74742">
        <w:rPr>
          <w:rFonts w:cs="Arial" w:hint="cs"/>
          <w:sz w:val="20"/>
          <w:szCs w:val="20"/>
          <w:rtl/>
        </w:rPr>
        <w:t>פורש</w:t>
      </w:r>
      <w:r w:rsidRPr="00F74742">
        <w:rPr>
          <w:rFonts w:cs="Arial"/>
          <w:sz w:val="20"/>
          <w:szCs w:val="20"/>
          <w:rtl/>
        </w:rPr>
        <w:t xml:space="preserve"> </w:t>
      </w:r>
      <w:r w:rsidRPr="00F74742">
        <w:rPr>
          <w:rFonts w:cs="Arial" w:hint="cs"/>
          <w:sz w:val="20"/>
          <w:szCs w:val="20"/>
          <w:rtl/>
        </w:rPr>
        <w:t>מיד</w:t>
      </w:r>
      <w:r w:rsidRPr="00F74742">
        <w:rPr>
          <w:rFonts w:cs="Arial"/>
          <w:sz w:val="20"/>
          <w:szCs w:val="20"/>
          <w:rtl/>
        </w:rPr>
        <w:t xml:space="preserve">, </w:t>
      </w:r>
      <w:r w:rsidRPr="00F74742">
        <w:rPr>
          <w:rFonts w:cs="Arial" w:hint="cs"/>
          <w:sz w:val="20"/>
          <w:szCs w:val="20"/>
          <w:rtl/>
        </w:rPr>
        <w:t>אפילו</w:t>
      </w:r>
      <w:r w:rsidRPr="00F74742">
        <w:rPr>
          <w:rFonts w:cs="Arial"/>
          <w:sz w:val="20"/>
          <w:szCs w:val="20"/>
          <w:rtl/>
        </w:rPr>
        <w:t xml:space="preserve"> </w:t>
      </w:r>
      <w:r w:rsidRPr="00F74742">
        <w:rPr>
          <w:rFonts w:cs="Arial" w:hint="cs"/>
          <w:sz w:val="20"/>
          <w:szCs w:val="20"/>
          <w:rtl/>
        </w:rPr>
        <w:t>היא</w:t>
      </w:r>
      <w:r w:rsidRPr="00F74742">
        <w:rPr>
          <w:rFonts w:cs="Arial"/>
          <w:sz w:val="20"/>
          <w:szCs w:val="20"/>
          <w:rtl/>
        </w:rPr>
        <w:t xml:space="preserve"> </w:t>
      </w:r>
      <w:r w:rsidRPr="00F74742">
        <w:rPr>
          <w:rFonts w:cs="Arial" w:hint="cs"/>
          <w:sz w:val="20"/>
          <w:szCs w:val="20"/>
          <w:rtl/>
        </w:rPr>
        <w:t>קטנה</w:t>
      </w:r>
      <w:r w:rsidRPr="00F74742">
        <w:rPr>
          <w:rFonts w:cs="Arial"/>
          <w:sz w:val="20"/>
          <w:szCs w:val="20"/>
          <w:rtl/>
        </w:rPr>
        <w:t xml:space="preserve"> </w:t>
      </w:r>
      <w:r w:rsidRPr="00F74742">
        <w:rPr>
          <w:rFonts w:cs="Arial" w:hint="cs"/>
          <w:sz w:val="20"/>
          <w:szCs w:val="20"/>
          <w:rtl/>
        </w:rPr>
        <w:t>שלא</w:t>
      </w:r>
      <w:r w:rsidRPr="00F74742">
        <w:rPr>
          <w:rFonts w:cs="Arial"/>
          <w:sz w:val="20"/>
          <w:szCs w:val="20"/>
          <w:rtl/>
        </w:rPr>
        <w:t xml:space="preserve"> </w:t>
      </w:r>
      <w:r w:rsidRPr="00F74742">
        <w:rPr>
          <w:rFonts w:cs="Arial" w:hint="cs"/>
          <w:sz w:val="20"/>
          <w:szCs w:val="20"/>
          <w:rtl/>
        </w:rPr>
        <w:t>הגיע</w:t>
      </w:r>
      <w:r w:rsidRPr="00F74742">
        <w:rPr>
          <w:rFonts w:cs="Arial"/>
          <w:sz w:val="20"/>
          <w:szCs w:val="20"/>
          <w:rtl/>
        </w:rPr>
        <w:t xml:space="preserve"> </w:t>
      </w:r>
      <w:r w:rsidRPr="00F74742">
        <w:rPr>
          <w:rFonts w:cs="Arial" w:hint="cs"/>
          <w:sz w:val="20"/>
          <w:szCs w:val="20"/>
          <w:rtl/>
        </w:rPr>
        <w:t>זמנה</w:t>
      </w:r>
      <w:r w:rsidRPr="00F74742">
        <w:rPr>
          <w:rFonts w:cs="Arial"/>
          <w:sz w:val="20"/>
          <w:szCs w:val="20"/>
          <w:rtl/>
        </w:rPr>
        <w:t xml:space="preserve"> </w:t>
      </w:r>
      <w:r w:rsidRPr="00F74742">
        <w:rPr>
          <w:rFonts w:cs="Arial" w:hint="cs"/>
          <w:sz w:val="20"/>
          <w:szCs w:val="20"/>
          <w:rtl/>
        </w:rPr>
        <w:t>לראות</w:t>
      </w:r>
      <w:r w:rsidRPr="00F74742">
        <w:rPr>
          <w:rFonts w:cs="Arial"/>
          <w:sz w:val="20"/>
          <w:szCs w:val="20"/>
          <w:rtl/>
        </w:rPr>
        <w:t xml:space="preserve"> </w:t>
      </w:r>
      <w:r w:rsidRPr="00F74742">
        <w:rPr>
          <w:rFonts w:cs="Arial" w:hint="cs"/>
          <w:sz w:val="20"/>
          <w:szCs w:val="20"/>
          <w:rtl/>
        </w:rPr>
        <w:t>ולא</w:t>
      </w:r>
      <w:r w:rsidRPr="00F74742">
        <w:rPr>
          <w:rFonts w:cs="Arial"/>
          <w:sz w:val="20"/>
          <w:szCs w:val="20"/>
          <w:rtl/>
        </w:rPr>
        <w:t xml:space="preserve"> </w:t>
      </w:r>
      <w:r w:rsidRPr="00F74742">
        <w:rPr>
          <w:rFonts w:cs="Arial" w:hint="cs"/>
          <w:sz w:val="20"/>
          <w:szCs w:val="20"/>
          <w:rtl/>
        </w:rPr>
        <w:t>ראתה</w:t>
      </w:r>
      <w:r w:rsidRPr="00F74742">
        <w:rPr>
          <w:rFonts w:cs="Arial"/>
          <w:sz w:val="20"/>
          <w:szCs w:val="20"/>
          <w:rtl/>
        </w:rPr>
        <w:t xml:space="preserve">. </w:t>
      </w:r>
      <w:r w:rsidRPr="00F74742">
        <w:rPr>
          <w:rFonts w:cs="Arial" w:hint="cs"/>
          <w:sz w:val="20"/>
          <w:szCs w:val="20"/>
          <w:rtl/>
        </w:rPr>
        <w:t>ומיהו</w:t>
      </w:r>
      <w:r w:rsidRPr="00F74742">
        <w:rPr>
          <w:rFonts w:cs="Arial"/>
          <w:sz w:val="20"/>
          <w:szCs w:val="20"/>
          <w:rtl/>
        </w:rPr>
        <w:t xml:space="preserve"> </w:t>
      </w:r>
      <w:r w:rsidRPr="00F74742">
        <w:rPr>
          <w:rFonts w:cs="Arial" w:hint="cs"/>
          <w:sz w:val="20"/>
          <w:szCs w:val="20"/>
          <w:rtl/>
        </w:rPr>
        <w:t>אותה</w:t>
      </w:r>
      <w:r w:rsidRPr="00F74742">
        <w:rPr>
          <w:rFonts w:cs="Arial"/>
          <w:sz w:val="20"/>
          <w:szCs w:val="20"/>
          <w:rtl/>
        </w:rPr>
        <w:t xml:space="preserve"> </w:t>
      </w:r>
      <w:r w:rsidRPr="00F74742">
        <w:rPr>
          <w:rFonts w:cs="Arial" w:hint="cs"/>
          <w:sz w:val="20"/>
          <w:szCs w:val="20"/>
          <w:rtl/>
        </w:rPr>
        <w:t>בעילה</w:t>
      </w:r>
      <w:r w:rsidRPr="00F74742">
        <w:rPr>
          <w:rFonts w:cs="Arial"/>
          <w:sz w:val="20"/>
          <w:szCs w:val="20"/>
          <w:rtl/>
        </w:rPr>
        <w:t xml:space="preserve"> </w:t>
      </w:r>
      <w:r w:rsidRPr="00F74742">
        <w:rPr>
          <w:rFonts w:cs="Arial" w:hint="cs"/>
          <w:sz w:val="20"/>
          <w:szCs w:val="20"/>
          <w:rtl/>
        </w:rPr>
        <w:t>גומר</w:t>
      </w:r>
      <w:r w:rsidRPr="00F74742">
        <w:rPr>
          <w:rFonts w:cs="Arial"/>
          <w:sz w:val="20"/>
          <w:szCs w:val="20"/>
          <w:rtl/>
        </w:rPr>
        <w:t xml:space="preserve"> </w:t>
      </w:r>
      <w:r w:rsidRPr="00F74742">
        <w:rPr>
          <w:rFonts w:cs="Arial" w:hint="cs"/>
          <w:sz w:val="20"/>
          <w:szCs w:val="20"/>
          <w:rtl/>
        </w:rPr>
        <w:t>כדרכו</w:t>
      </w:r>
      <w:r w:rsidRPr="00F74742">
        <w:rPr>
          <w:rFonts w:cs="Arial"/>
          <w:sz w:val="20"/>
          <w:szCs w:val="20"/>
          <w:rtl/>
        </w:rPr>
        <w:t xml:space="preserve"> </w:t>
      </w:r>
      <w:r w:rsidRPr="00F74742">
        <w:rPr>
          <w:rFonts w:cs="Arial" w:hint="cs"/>
          <w:sz w:val="20"/>
          <w:szCs w:val="20"/>
          <w:rtl/>
        </w:rPr>
        <w:t>באבר</w:t>
      </w:r>
      <w:r w:rsidRPr="00F74742">
        <w:rPr>
          <w:rFonts w:cs="Arial"/>
          <w:sz w:val="20"/>
          <w:szCs w:val="20"/>
          <w:rtl/>
        </w:rPr>
        <w:t xml:space="preserve"> </w:t>
      </w:r>
      <w:r w:rsidRPr="00F74742">
        <w:rPr>
          <w:rFonts w:cs="Arial" w:hint="cs"/>
          <w:sz w:val="20"/>
          <w:szCs w:val="20"/>
          <w:rtl/>
        </w:rPr>
        <w:t>חי</w:t>
      </w:r>
      <w:r>
        <w:rPr>
          <w:rStyle w:val="ab"/>
          <w:rFonts w:cs="Arial"/>
          <w:sz w:val="20"/>
          <w:szCs w:val="20"/>
          <w:rtl/>
        </w:rPr>
        <w:footnoteReference w:id="168"/>
      </w:r>
      <w:r>
        <w:rPr>
          <w:rFonts w:cs="Arial" w:hint="cs"/>
          <w:sz w:val="20"/>
          <w:szCs w:val="20"/>
          <w:rtl/>
        </w:rPr>
        <w:t>."</w:t>
      </w:r>
    </w:p>
    <w:p w:rsidR="00F15C4E" w:rsidRDefault="00F15C4E" w:rsidP="00F15C4E">
      <w:pPr>
        <w:rPr>
          <w:sz w:val="20"/>
          <w:szCs w:val="20"/>
          <w:rtl/>
        </w:rPr>
      </w:pPr>
      <w:r>
        <w:rPr>
          <w:rFonts w:hint="cs"/>
          <w:b/>
          <w:bCs/>
          <w:sz w:val="20"/>
          <w:szCs w:val="20"/>
          <w:rtl/>
        </w:rPr>
        <w:t>בדקה ולא מצאה דם</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01BFC">
        <w:rPr>
          <w:rFonts w:cs="Arial" w:hint="cs"/>
          <w:sz w:val="20"/>
          <w:szCs w:val="20"/>
          <w:rtl/>
        </w:rPr>
        <w:t>ואפילו</w:t>
      </w:r>
      <w:r w:rsidRPr="00401BFC">
        <w:rPr>
          <w:rFonts w:cs="Arial"/>
          <w:sz w:val="20"/>
          <w:szCs w:val="20"/>
          <w:rtl/>
        </w:rPr>
        <w:t xml:space="preserve"> </w:t>
      </w:r>
      <w:r w:rsidRPr="00401BFC">
        <w:rPr>
          <w:rFonts w:cs="Arial" w:hint="cs"/>
          <w:sz w:val="20"/>
          <w:szCs w:val="20"/>
          <w:rtl/>
        </w:rPr>
        <w:t>בדקה</w:t>
      </w:r>
      <w:r w:rsidRPr="00401BFC">
        <w:rPr>
          <w:rFonts w:cs="Arial"/>
          <w:sz w:val="20"/>
          <w:szCs w:val="20"/>
          <w:rtl/>
        </w:rPr>
        <w:t xml:space="preserve"> </w:t>
      </w:r>
      <w:r w:rsidRPr="00401BFC">
        <w:rPr>
          <w:rFonts w:cs="Arial" w:hint="cs"/>
          <w:sz w:val="20"/>
          <w:szCs w:val="20"/>
          <w:rtl/>
        </w:rPr>
        <w:t>ולא</w:t>
      </w:r>
      <w:r w:rsidRPr="00401BFC">
        <w:rPr>
          <w:rFonts w:cs="Arial"/>
          <w:sz w:val="20"/>
          <w:szCs w:val="20"/>
          <w:rtl/>
        </w:rPr>
        <w:t xml:space="preserve"> </w:t>
      </w:r>
      <w:r w:rsidRPr="00401BFC">
        <w:rPr>
          <w:rFonts w:cs="Arial" w:hint="cs"/>
          <w:sz w:val="20"/>
          <w:szCs w:val="20"/>
          <w:rtl/>
        </w:rPr>
        <w:t>מצאה</w:t>
      </w:r>
      <w:r w:rsidRPr="00401BFC">
        <w:rPr>
          <w:rFonts w:cs="Arial"/>
          <w:sz w:val="20"/>
          <w:szCs w:val="20"/>
          <w:rtl/>
        </w:rPr>
        <w:t xml:space="preserve"> </w:t>
      </w:r>
      <w:r w:rsidRPr="00401BFC">
        <w:rPr>
          <w:rFonts w:cs="Arial" w:hint="cs"/>
          <w:sz w:val="20"/>
          <w:szCs w:val="20"/>
          <w:rtl/>
        </w:rPr>
        <w:t>דם</w:t>
      </w:r>
      <w:r w:rsidRPr="00401BFC">
        <w:rPr>
          <w:rFonts w:cs="Arial"/>
          <w:sz w:val="20"/>
          <w:szCs w:val="20"/>
          <w:rtl/>
        </w:rPr>
        <w:t xml:space="preserve">, </w:t>
      </w:r>
      <w:r w:rsidRPr="00401BFC">
        <w:rPr>
          <w:rFonts w:cs="Arial" w:hint="cs"/>
          <w:sz w:val="20"/>
          <w:szCs w:val="20"/>
          <w:rtl/>
        </w:rPr>
        <w:t>טמאה</w:t>
      </w:r>
      <w:r w:rsidRPr="00401BFC">
        <w:rPr>
          <w:rFonts w:cs="Arial"/>
          <w:sz w:val="20"/>
          <w:szCs w:val="20"/>
          <w:rtl/>
        </w:rPr>
        <w:t xml:space="preserve">, </w:t>
      </w:r>
      <w:r w:rsidRPr="00401BFC">
        <w:rPr>
          <w:rFonts w:cs="Arial" w:hint="cs"/>
          <w:sz w:val="20"/>
          <w:szCs w:val="20"/>
          <w:rtl/>
        </w:rPr>
        <w:t>שמא</w:t>
      </w:r>
      <w:r w:rsidRPr="00401BFC">
        <w:rPr>
          <w:rFonts w:cs="Arial"/>
          <w:sz w:val="20"/>
          <w:szCs w:val="20"/>
          <w:rtl/>
        </w:rPr>
        <w:t xml:space="preserve"> </w:t>
      </w:r>
      <w:r w:rsidRPr="00401BFC">
        <w:rPr>
          <w:rFonts w:cs="Arial" w:hint="cs"/>
          <w:sz w:val="20"/>
          <w:szCs w:val="20"/>
          <w:rtl/>
        </w:rPr>
        <w:t>ראתה</w:t>
      </w:r>
      <w:r w:rsidRPr="00401BFC">
        <w:rPr>
          <w:rFonts w:cs="Arial"/>
          <w:sz w:val="20"/>
          <w:szCs w:val="20"/>
          <w:rtl/>
        </w:rPr>
        <w:t xml:space="preserve"> </w:t>
      </w:r>
      <w:r w:rsidRPr="00401BFC">
        <w:rPr>
          <w:rFonts w:cs="Arial" w:hint="cs"/>
          <w:sz w:val="20"/>
          <w:szCs w:val="20"/>
          <w:rtl/>
        </w:rPr>
        <w:t>טפת</w:t>
      </w:r>
      <w:r w:rsidRPr="00401BFC">
        <w:rPr>
          <w:rFonts w:cs="Arial"/>
          <w:sz w:val="20"/>
          <w:szCs w:val="20"/>
          <w:rtl/>
        </w:rPr>
        <w:t xml:space="preserve"> </w:t>
      </w:r>
      <w:r w:rsidRPr="00401BFC">
        <w:rPr>
          <w:rFonts w:cs="Arial" w:hint="cs"/>
          <w:sz w:val="20"/>
          <w:szCs w:val="20"/>
          <w:rtl/>
        </w:rPr>
        <w:t>דם</w:t>
      </w:r>
      <w:r w:rsidRPr="00401BFC">
        <w:rPr>
          <w:rFonts w:cs="Arial"/>
          <w:sz w:val="20"/>
          <w:szCs w:val="20"/>
          <w:rtl/>
        </w:rPr>
        <w:t xml:space="preserve"> </w:t>
      </w:r>
      <w:r w:rsidRPr="00401BFC">
        <w:rPr>
          <w:rFonts w:cs="Arial" w:hint="cs"/>
          <w:sz w:val="20"/>
          <w:szCs w:val="20"/>
          <w:rtl/>
        </w:rPr>
        <w:t>כחרדל</w:t>
      </w:r>
      <w:r w:rsidRPr="00401BFC">
        <w:rPr>
          <w:rFonts w:cs="Arial"/>
          <w:sz w:val="20"/>
          <w:szCs w:val="20"/>
          <w:rtl/>
        </w:rPr>
        <w:t xml:space="preserve"> </w:t>
      </w:r>
      <w:r w:rsidRPr="00401BFC">
        <w:rPr>
          <w:rFonts w:cs="Arial" w:hint="cs"/>
          <w:sz w:val="20"/>
          <w:szCs w:val="20"/>
          <w:rtl/>
        </w:rPr>
        <w:t>וחפהו</w:t>
      </w:r>
      <w:r w:rsidRPr="00401BFC">
        <w:rPr>
          <w:rFonts w:cs="Arial"/>
          <w:sz w:val="20"/>
          <w:szCs w:val="20"/>
          <w:rtl/>
        </w:rPr>
        <w:t xml:space="preserve"> </w:t>
      </w:r>
      <w:r w:rsidRPr="00401BFC">
        <w:rPr>
          <w:rFonts w:cs="Arial" w:hint="cs"/>
          <w:sz w:val="20"/>
          <w:szCs w:val="20"/>
          <w:rtl/>
        </w:rPr>
        <w:t>שכבת</w:t>
      </w:r>
      <w:r w:rsidRPr="00401BFC">
        <w:rPr>
          <w:rFonts w:cs="Arial"/>
          <w:sz w:val="20"/>
          <w:szCs w:val="20"/>
          <w:rtl/>
        </w:rPr>
        <w:t xml:space="preserve"> </w:t>
      </w:r>
      <w:r w:rsidRPr="00401BFC">
        <w:rPr>
          <w:rFonts w:cs="Arial" w:hint="cs"/>
          <w:sz w:val="20"/>
          <w:szCs w:val="20"/>
          <w:rtl/>
        </w:rPr>
        <w:t>זרע</w:t>
      </w:r>
      <w:r w:rsidRPr="00401BFC">
        <w:rPr>
          <w:rFonts w:cs="Arial"/>
          <w:sz w:val="20"/>
          <w:szCs w:val="20"/>
          <w:rtl/>
        </w:rPr>
        <w:t>.</w:t>
      </w:r>
      <w:r>
        <w:rPr>
          <w:rFonts w:cs="Arial" w:hint="cs"/>
          <w:sz w:val="20"/>
          <w:szCs w:val="20"/>
          <w:rtl/>
        </w:rPr>
        <w:t>"</w:t>
      </w:r>
      <w:r>
        <w:rPr>
          <w:rFonts w:cs="Arial" w:hint="cs"/>
          <w:sz w:val="20"/>
          <w:szCs w:val="20"/>
          <w:rtl/>
        </w:rPr>
        <w:br/>
        <w:t xml:space="preserve">אך הרמ"א פוסק </w:t>
      </w:r>
      <w:r w:rsidRPr="00401BFC">
        <w:rPr>
          <w:rFonts w:cs="Arial" w:hint="cs"/>
          <w:sz w:val="18"/>
          <w:szCs w:val="18"/>
          <w:rtl/>
        </w:rPr>
        <w:t>(יו"ד, סימן קצ</w:t>
      </w:r>
      <w:r>
        <w:rPr>
          <w:rFonts w:cs="Arial" w:hint="cs"/>
          <w:sz w:val="18"/>
          <w:szCs w:val="18"/>
          <w:rtl/>
        </w:rPr>
        <w:t>ג</w:t>
      </w:r>
      <w:r w:rsidRPr="00401BFC">
        <w:rPr>
          <w:rFonts w:cs="Arial" w:hint="cs"/>
          <w:sz w:val="18"/>
          <w:szCs w:val="18"/>
          <w:rtl/>
        </w:rPr>
        <w:t>', סעיף א')</w:t>
      </w:r>
      <w:r>
        <w:rPr>
          <w:rFonts w:hint="cs"/>
          <w:sz w:val="20"/>
          <w:szCs w:val="20"/>
          <w:rtl/>
        </w:rPr>
        <w:t xml:space="preserve"> </w:t>
      </w:r>
      <w:r>
        <w:rPr>
          <w:sz w:val="20"/>
          <w:szCs w:val="20"/>
          <w:rtl/>
        </w:rPr>
        <w:t>–</w:t>
      </w:r>
      <w:r>
        <w:rPr>
          <w:rFonts w:hint="cs"/>
          <w:sz w:val="20"/>
          <w:szCs w:val="20"/>
          <w:rtl/>
        </w:rPr>
        <w:t xml:space="preserve"> </w:t>
      </w:r>
      <w:r w:rsidRPr="00043FA4">
        <w:rPr>
          <w:rFonts w:hint="cs"/>
          <w:sz w:val="18"/>
          <w:szCs w:val="18"/>
          <w:rtl/>
        </w:rPr>
        <w:t>"</w:t>
      </w:r>
      <w:r w:rsidRPr="00043FA4">
        <w:rPr>
          <w:rFonts w:cs="Arial" w:hint="cs"/>
          <w:sz w:val="18"/>
          <w:szCs w:val="18"/>
          <w:rtl/>
        </w:rPr>
        <w:t>ונהגו</w:t>
      </w:r>
      <w:r w:rsidRPr="00043FA4">
        <w:rPr>
          <w:rFonts w:cs="Arial"/>
          <w:sz w:val="18"/>
          <w:szCs w:val="18"/>
          <w:rtl/>
        </w:rPr>
        <w:t xml:space="preserve"> </w:t>
      </w:r>
      <w:r w:rsidRPr="00043FA4">
        <w:rPr>
          <w:rFonts w:cs="Arial" w:hint="cs"/>
          <w:sz w:val="18"/>
          <w:szCs w:val="18"/>
          <w:rtl/>
        </w:rPr>
        <w:t>להקל</w:t>
      </w:r>
      <w:r w:rsidRPr="00043FA4">
        <w:rPr>
          <w:rFonts w:cs="Arial"/>
          <w:sz w:val="18"/>
          <w:szCs w:val="18"/>
          <w:rtl/>
        </w:rPr>
        <w:t xml:space="preserve"> </w:t>
      </w:r>
      <w:r w:rsidRPr="00043FA4">
        <w:rPr>
          <w:rFonts w:cs="Arial" w:hint="cs"/>
          <w:sz w:val="18"/>
          <w:szCs w:val="18"/>
          <w:rtl/>
        </w:rPr>
        <w:t>אם</w:t>
      </w:r>
      <w:r w:rsidRPr="00043FA4">
        <w:rPr>
          <w:rFonts w:cs="Arial"/>
          <w:sz w:val="18"/>
          <w:szCs w:val="18"/>
          <w:rtl/>
        </w:rPr>
        <w:t xml:space="preserve"> </w:t>
      </w:r>
      <w:r w:rsidRPr="00043FA4">
        <w:rPr>
          <w:rFonts w:cs="Arial" w:hint="cs"/>
          <w:sz w:val="18"/>
          <w:szCs w:val="18"/>
          <w:rtl/>
        </w:rPr>
        <w:t>לא</w:t>
      </w:r>
      <w:r w:rsidRPr="00043FA4">
        <w:rPr>
          <w:rFonts w:cs="Arial"/>
          <w:sz w:val="18"/>
          <w:szCs w:val="18"/>
          <w:rtl/>
        </w:rPr>
        <w:t xml:space="preserve"> </w:t>
      </w:r>
      <w:r w:rsidRPr="00043FA4">
        <w:rPr>
          <w:rFonts w:cs="Arial" w:hint="cs"/>
          <w:sz w:val="18"/>
          <w:szCs w:val="18"/>
          <w:rtl/>
        </w:rPr>
        <w:t>גמר</w:t>
      </w:r>
      <w:r w:rsidRPr="00043FA4">
        <w:rPr>
          <w:rFonts w:cs="Arial"/>
          <w:sz w:val="18"/>
          <w:szCs w:val="18"/>
          <w:rtl/>
        </w:rPr>
        <w:t xml:space="preserve"> </w:t>
      </w:r>
      <w:r w:rsidRPr="00043FA4">
        <w:rPr>
          <w:rFonts w:cs="Arial" w:hint="cs"/>
          <w:sz w:val="18"/>
          <w:szCs w:val="18"/>
          <w:rtl/>
        </w:rPr>
        <w:t>ביאה</w:t>
      </w:r>
      <w:r w:rsidRPr="00043FA4">
        <w:rPr>
          <w:rFonts w:cs="Arial"/>
          <w:sz w:val="18"/>
          <w:szCs w:val="18"/>
          <w:rtl/>
        </w:rPr>
        <w:t xml:space="preserve"> </w:t>
      </w:r>
      <w:r w:rsidRPr="00043FA4">
        <w:rPr>
          <w:rFonts w:cs="Arial" w:hint="cs"/>
          <w:sz w:val="18"/>
          <w:szCs w:val="18"/>
          <w:rtl/>
        </w:rPr>
        <w:t>רק</w:t>
      </w:r>
      <w:r w:rsidRPr="00043FA4">
        <w:rPr>
          <w:rFonts w:cs="Arial"/>
          <w:sz w:val="18"/>
          <w:szCs w:val="18"/>
          <w:rtl/>
        </w:rPr>
        <w:t xml:space="preserve"> </w:t>
      </w:r>
      <w:r w:rsidRPr="00043FA4">
        <w:rPr>
          <w:rFonts w:cs="Arial" w:hint="cs"/>
          <w:sz w:val="18"/>
          <w:szCs w:val="18"/>
          <w:rtl/>
        </w:rPr>
        <w:t>הערה</w:t>
      </w:r>
      <w:r w:rsidRPr="00043FA4">
        <w:rPr>
          <w:rFonts w:cs="Arial"/>
          <w:sz w:val="18"/>
          <w:szCs w:val="18"/>
          <w:rtl/>
        </w:rPr>
        <w:t xml:space="preserve"> </w:t>
      </w:r>
      <w:r w:rsidRPr="00043FA4">
        <w:rPr>
          <w:rFonts w:cs="Arial" w:hint="cs"/>
          <w:sz w:val="18"/>
          <w:szCs w:val="18"/>
          <w:rtl/>
        </w:rPr>
        <w:t>בה</w:t>
      </w:r>
      <w:r w:rsidRPr="00043FA4">
        <w:rPr>
          <w:rFonts w:cs="Arial"/>
          <w:sz w:val="18"/>
          <w:szCs w:val="18"/>
          <w:rtl/>
        </w:rPr>
        <w:t xml:space="preserve"> </w:t>
      </w:r>
      <w:r w:rsidRPr="00043FA4">
        <w:rPr>
          <w:rFonts w:cs="Arial" w:hint="cs"/>
          <w:sz w:val="18"/>
          <w:szCs w:val="18"/>
          <w:rtl/>
        </w:rPr>
        <w:t>ולא</w:t>
      </w:r>
      <w:r w:rsidRPr="00043FA4">
        <w:rPr>
          <w:rFonts w:cs="Arial"/>
          <w:sz w:val="18"/>
          <w:szCs w:val="18"/>
          <w:rtl/>
        </w:rPr>
        <w:t xml:space="preserve"> </w:t>
      </w:r>
      <w:r w:rsidRPr="00043FA4">
        <w:rPr>
          <w:rFonts w:cs="Arial" w:hint="cs"/>
          <w:sz w:val="18"/>
          <w:szCs w:val="18"/>
          <w:rtl/>
        </w:rPr>
        <w:t>ראתה</w:t>
      </w:r>
      <w:r w:rsidRPr="00043FA4">
        <w:rPr>
          <w:rFonts w:cs="Arial"/>
          <w:sz w:val="18"/>
          <w:szCs w:val="18"/>
          <w:rtl/>
        </w:rPr>
        <w:t xml:space="preserve"> </w:t>
      </w:r>
      <w:r w:rsidRPr="00043FA4">
        <w:rPr>
          <w:rFonts w:cs="Arial" w:hint="cs"/>
          <w:sz w:val="18"/>
          <w:szCs w:val="18"/>
          <w:rtl/>
        </w:rPr>
        <w:t>דם."</w:t>
      </w:r>
    </w:p>
    <w:p w:rsidR="00F15C4E" w:rsidRDefault="00F15C4E" w:rsidP="00F15C4E">
      <w:pPr>
        <w:rPr>
          <w:sz w:val="20"/>
          <w:szCs w:val="20"/>
          <w:rtl/>
        </w:rPr>
      </w:pPr>
      <w:r>
        <w:rPr>
          <w:rFonts w:hint="cs"/>
          <w:b/>
          <w:bCs/>
          <w:sz w:val="20"/>
          <w:szCs w:val="20"/>
          <w:rtl/>
        </w:rPr>
        <w:t>דין הפסק טהרה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24540">
        <w:rPr>
          <w:rFonts w:cs="Arial" w:hint="cs"/>
          <w:sz w:val="20"/>
          <w:szCs w:val="20"/>
          <w:rtl/>
        </w:rPr>
        <w:t>וצריכה</w:t>
      </w:r>
      <w:r w:rsidRPr="00F24540">
        <w:rPr>
          <w:rFonts w:cs="Arial"/>
          <w:sz w:val="20"/>
          <w:szCs w:val="20"/>
          <w:rtl/>
        </w:rPr>
        <w:t xml:space="preserve"> </w:t>
      </w:r>
      <w:r w:rsidRPr="00F24540">
        <w:rPr>
          <w:rFonts w:cs="Arial" w:hint="cs"/>
          <w:sz w:val="20"/>
          <w:szCs w:val="20"/>
          <w:rtl/>
        </w:rPr>
        <w:t>שתפסק</w:t>
      </w:r>
      <w:r w:rsidRPr="00F24540">
        <w:rPr>
          <w:rFonts w:cs="Arial"/>
          <w:sz w:val="20"/>
          <w:szCs w:val="20"/>
          <w:rtl/>
        </w:rPr>
        <w:t xml:space="preserve"> </w:t>
      </w:r>
      <w:r w:rsidRPr="00F24540">
        <w:rPr>
          <w:rFonts w:cs="Arial" w:hint="cs"/>
          <w:sz w:val="20"/>
          <w:szCs w:val="20"/>
          <w:rtl/>
        </w:rPr>
        <w:t>בטהרה</w:t>
      </w:r>
      <w:r w:rsidRPr="00F24540">
        <w:rPr>
          <w:rFonts w:cs="Arial"/>
          <w:sz w:val="20"/>
          <w:szCs w:val="20"/>
          <w:rtl/>
        </w:rPr>
        <w:t xml:space="preserve"> </w:t>
      </w:r>
      <w:r w:rsidRPr="00F24540">
        <w:rPr>
          <w:rFonts w:cs="Arial" w:hint="cs"/>
          <w:sz w:val="20"/>
          <w:szCs w:val="20"/>
          <w:rtl/>
        </w:rPr>
        <w:t>ותבדוק</w:t>
      </w:r>
      <w:r w:rsidRPr="00F24540">
        <w:rPr>
          <w:rFonts w:cs="Arial"/>
          <w:sz w:val="20"/>
          <w:szCs w:val="20"/>
          <w:rtl/>
        </w:rPr>
        <w:t xml:space="preserve"> </w:t>
      </w:r>
      <w:r w:rsidRPr="00F24540">
        <w:rPr>
          <w:rFonts w:cs="Arial" w:hint="cs"/>
          <w:sz w:val="20"/>
          <w:szCs w:val="20"/>
          <w:rtl/>
        </w:rPr>
        <w:t>כל</w:t>
      </w:r>
      <w:r w:rsidRPr="00F24540">
        <w:rPr>
          <w:rFonts w:cs="Arial"/>
          <w:sz w:val="20"/>
          <w:szCs w:val="20"/>
          <w:rtl/>
        </w:rPr>
        <w:t xml:space="preserve"> </w:t>
      </w:r>
      <w:r w:rsidRPr="00F24540">
        <w:rPr>
          <w:rFonts w:cs="Arial" w:hint="cs"/>
          <w:sz w:val="20"/>
          <w:szCs w:val="20"/>
          <w:rtl/>
        </w:rPr>
        <w:t>שבעה</w:t>
      </w:r>
      <w:r w:rsidRPr="00F24540">
        <w:rPr>
          <w:rFonts w:cs="Arial"/>
          <w:sz w:val="20"/>
          <w:szCs w:val="20"/>
          <w:rtl/>
        </w:rPr>
        <w:t xml:space="preserve">. </w:t>
      </w:r>
      <w:r w:rsidRPr="00F24540">
        <w:rPr>
          <w:rFonts w:cs="Arial" w:hint="cs"/>
          <w:sz w:val="20"/>
          <w:szCs w:val="20"/>
          <w:rtl/>
        </w:rPr>
        <w:t>ולא</w:t>
      </w:r>
      <w:r w:rsidRPr="00F24540">
        <w:rPr>
          <w:rFonts w:cs="Arial"/>
          <w:sz w:val="20"/>
          <w:szCs w:val="20"/>
          <w:rtl/>
        </w:rPr>
        <w:t xml:space="preserve"> </w:t>
      </w:r>
      <w:r w:rsidRPr="00F24540">
        <w:rPr>
          <w:rFonts w:cs="Arial" w:hint="cs"/>
          <w:sz w:val="20"/>
          <w:szCs w:val="20"/>
          <w:rtl/>
        </w:rPr>
        <w:t>תתחיל</w:t>
      </w:r>
      <w:r w:rsidRPr="00F24540">
        <w:rPr>
          <w:rFonts w:cs="Arial"/>
          <w:sz w:val="20"/>
          <w:szCs w:val="20"/>
          <w:rtl/>
        </w:rPr>
        <w:t xml:space="preserve"> </w:t>
      </w:r>
      <w:r w:rsidRPr="00F24540">
        <w:rPr>
          <w:rFonts w:cs="Arial" w:hint="cs"/>
          <w:sz w:val="20"/>
          <w:szCs w:val="20"/>
          <w:rtl/>
        </w:rPr>
        <w:t>לבדוק</w:t>
      </w:r>
      <w:r w:rsidRPr="00F24540">
        <w:rPr>
          <w:rFonts w:cs="Arial"/>
          <w:sz w:val="20"/>
          <w:szCs w:val="20"/>
          <w:rtl/>
        </w:rPr>
        <w:t xml:space="preserve"> </w:t>
      </w:r>
      <w:r w:rsidRPr="00F24540">
        <w:rPr>
          <w:rFonts w:cs="Arial" w:hint="cs"/>
          <w:sz w:val="20"/>
          <w:szCs w:val="20"/>
          <w:rtl/>
        </w:rPr>
        <w:t>עד</w:t>
      </w:r>
      <w:r w:rsidRPr="00F24540">
        <w:rPr>
          <w:rFonts w:cs="Arial"/>
          <w:sz w:val="20"/>
          <w:szCs w:val="20"/>
          <w:rtl/>
        </w:rPr>
        <w:t xml:space="preserve"> </w:t>
      </w:r>
      <w:r w:rsidRPr="00F24540">
        <w:rPr>
          <w:rFonts w:cs="Arial" w:hint="cs"/>
          <w:sz w:val="20"/>
          <w:szCs w:val="20"/>
          <w:rtl/>
        </w:rPr>
        <w:t>יום</w:t>
      </w:r>
      <w:r w:rsidRPr="00F24540">
        <w:rPr>
          <w:rFonts w:cs="Arial"/>
          <w:sz w:val="20"/>
          <w:szCs w:val="20"/>
          <w:rtl/>
        </w:rPr>
        <w:t xml:space="preserve"> </w:t>
      </w:r>
      <w:r w:rsidRPr="00F24540">
        <w:rPr>
          <w:rFonts w:cs="Arial" w:hint="cs"/>
          <w:sz w:val="20"/>
          <w:szCs w:val="20"/>
          <w:rtl/>
        </w:rPr>
        <w:t>חמישי</w:t>
      </w:r>
      <w:r w:rsidRPr="00F24540">
        <w:rPr>
          <w:rFonts w:cs="Arial"/>
          <w:sz w:val="20"/>
          <w:szCs w:val="20"/>
          <w:rtl/>
        </w:rPr>
        <w:t xml:space="preserve"> </w:t>
      </w:r>
      <w:r w:rsidRPr="00F24540">
        <w:rPr>
          <w:rFonts w:cs="Arial" w:hint="cs"/>
          <w:sz w:val="20"/>
          <w:szCs w:val="20"/>
          <w:rtl/>
        </w:rPr>
        <w:t>לשימושה</w:t>
      </w:r>
      <w:r w:rsidRPr="00F24540">
        <w:rPr>
          <w:rFonts w:cs="Arial"/>
          <w:sz w:val="20"/>
          <w:szCs w:val="20"/>
          <w:rtl/>
        </w:rPr>
        <w:t xml:space="preserve">, </w:t>
      </w:r>
      <w:r w:rsidRPr="00F24540">
        <w:rPr>
          <w:rFonts w:cs="Arial" w:hint="cs"/>
          <w:sz w:val="20"/>
          <w:szCs w:val="20"/>
          <w:rtl/>
        </w:rPr>
        <w:t>כשאר</w:t>
      </w:r>
      <w:r w:rsidRPr="00F24540">
        <w:rPr>
          <w:rFonts w:cs="Arial"/>
          <w:sz w:val="20"/>
          <w:szCs w:val="20"/>
          <w:rtl/>
        </w:rPr>
        <w:t xml:space="preserve"> </w:t>
      </w:r>
      <w:r w:rsidRPr="00F24540">
        <w:rPr>
          <w:rFonts w:cs="Arial" w:hint="cs"/>
          <w:sz w:val="20"/>
          <w:szCs w:val="20"/>
          <w:rtl/>
        </w:rPr>
        <w:t>אשה</w:t>
      </w:r>
      <w:r w:rsidRPr="00F24540">
        <w:rPr>
          <w:rFonts w:cs="Arial"/>
          <w:sz w:val="20"/>
          <w:szCs w:val="20"/>
          <w:rtl/>
        </w:rPr>
        <w:t xml:space="preserve"> </w:t>
      </w:r>
      <w:r w:rsidRPr="00F24540">
        <w:rPr>
          <w:rFonts w:cs="Arial" w:hint="cs"/>
          <w:sz w:val="20"/>
          <w:szCs w:val="20"/>
          <w:rtl/>
        </w:rPr>
        <w:t>ששמשה</w:t>
      </w:r>
      <w:r w:rsidRPr="00F24540">
        <w:rPr>
          <w:rFonts w:cs="Arial"/>
          <w:sz w:val="20"/>
          <w:szCs w:val="20"/>
          <w:rtl/>
        </w:rPr>
        <w:t xml:space="preserve"> </w:t>
      </w:r>
      <w:r w:rsidRPr="00F24540">
        <w:rPr>
          <w:rFonts w:cs="Arial" w:hint="cs"/>
          <w:sz w:val="20"/>
          <w:szCs w:val="20"/>
          <w:rtl/>
        </w:rPr>
        <w:t>ואחר</w:t>
      </w:r>
      <w:r w:rsidRPr="00F24540">
        <w:rPr>
          <w:rFonts w:cs="Arial"/>
          <w:sz w:val="20"/>
          <w:szCs w:val="20"/>
          <w:rtl/>
        </w:rPr>
        <w:t xml:space="preserve"> </w:t>
      </w:r>
      <w:r w:rsidRPr="00F24540">
        <w:rPr>
          <w:rFonts w:cs="Arial" w:hint="cs"/>
          <w:sz w:val="20"/>
          <w:szCs w:val="20"/>
          <w:rtl/>
        </w:rPr>
        <w:t>כך</w:t>
      </w:r>
      <w:r w:rsidRPr="00F24540">
        <w:rPr>
          <w:rFonts w:cs="Arial"/>
          <w:sz w:val="20"/>
          <w:szCs w:val="20"/>
          <w:rtl/>
        </w:rPr>
        <w:t xml:space="preserve"> </w:t>
      </w:r>
      <w:r w:rsidRPr="00F24540">
        <w:rPr>
          <w:rFonts w:cs="Arial" w:hint="cs"/>
          <w:sz w:val="20"/>
          <w:szCs w:val="20"/>
          <w:rtl/>
        </w:rPr>
        <w:t>ראתה</w:t>
      </w:r>
      <w:r w:rsidRPr="00F24540">
        <w:rPr>
          <w:rFonts w:cs="Arial"/>
          <w:sz w:val="20"/>
          <w:szCs w:val="20"/>
          <w:rtl/>
        </w:rPr>
        <w:t>.</w:t>
      </w:r>
      <w:r>
        <w:rPr>
          <w:rFonts w:cs="Arial" w:hint="cs"/>
          <w:sz w:val="20"/>
          <w:szCs w:val="20"/>
          <w:rtl/>
        </w:rPr>
        <w:t>"</w:t>
      </w:r>
      <w:r>
        <w:rPr>
          <w:sz w:val="20"/>
          <w:szCs w:val="20"/>
          <w:rtl/>
        </w:rPr>
        <w:br/>
      </w:r>
      <w:r w:rsidRPr="00F24540">
        <w:rPr>
          <w:rFonts w:hint="cs"/>
          <w:b/>
          <w:bCs/>
          <w:sz w:val="20"/>
          <w:szCs w:val="20"/>
          <w:rtl/>
        </w:rPr>
        <w:lastRenderedPageBreak/>
        <w:t>ט"ז</w:t>
      </w:r>
      <w:r>
        <w:rPr>
          <w:rFonts w:hint="cs"/>
          <w:sz w:val="20"/>
          <w:szCs w:val="20"/>
          <w:rtl/>
        </w:rPr>
        <w:t xml:space="preserve"> בשם מהר"ל מפראג </w:t>
      </w:r>
      <w:r w:rsidRPr="00F24540">
        <w:rPr>
          <w:rFonts w:hint="cs"/>
          <w:sz w:val="18"/>
          <w:szCs w:val="18"/>
          <w:rtl/>
        </w:rPr>
        <w:t xml:space="preserve">(יו"ד, סימן קצג') </w:t>
      </w:r>
      <w:r>
        <w:rPr>
          <w:sz w:val="20"/>
          <w:szCs w:val="20"/>
          <w:rtl/>
        </w:rPr>
        <w:t>–</w:t>
      </w:r>
      <w:r>
        <w:rPr>
          <w:rFonts w:hint="cs"/>
          <w:sz w:val="20"/>
          <w:szCs w:val="20"/>
          <w:rtl/>
        </w:rPr>
        <w:t xml:space="preserve"> גם הפוסקים כרמ"א שהחמיר לפסוק בטהרה רק ביום השישי לשימושה, יכולים להקל בדם בתולים כשו"ע ולספור ז' נקיים מהיום החמישי לשימושה.</w:t>
      </w:r>
    </w:p>
    <w:p w:rsidR="00F15C4E" w:rsidRDefault="00F15C4E" w:rsidP="00F15C4E">
      <w:pPr>
        <w:rPr>
          <w:sz w:val="20"/>
          <w:szCs w:val="20"/>
          <w:rtl/>
        </w:rPr>
      </w:pPr>
      <w:r>
        <w:rPr>
          <w:rFonts w:hint="cs"/>
          <w:b/>
          <w:bCs/>
          <w:sz w:val="20"/>
          <w:szCs w:val="20"/>
          <w:rtl/>
        </w:rPr>
        <w:t>הרחקה לאחר דם בתולים</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24540">
        <w:rPr>
          <w:rFonts w:cs="Arial" w:hint="cs"/>
          <w:sz w:val="20"/>
          <w:szCs w:val="20"/>
          <w:rtl/>
        </w:rPr>
        <w:t>ונוהג</w:t>
      </w:r>
      <w:r w:rsidRPr="00F24540">
        <w:rPr>
          <w:rFonts w:cs="Arial"/>
          <w:sz w:val="20"/>
          <w:szCs w:val="20"/>
          <w:rtl/>
        </w:rPr>
        <w:t xml:space="preserve"> </w:t>
      </w:r>
      <w:r w:rsidRPr="00F24540">
        <w:rPr>
          <w:rFonts w:cs="Arial" w:hint="cs"/>
          <w:sz w:val="20"/>
          <w:szCs w:val="20"/>
          <w:rtl/>
        </w:rPr>
        <w:t>עמה</w:t>
      </w:r>
      <w:r w:rsidRPr="00F24540">
        <w:rPr>
          <w:rFonts w:cs="Arial"/>
          <w:sz w:val="20"/>
          <w:szCs w:val="20"/>
          <w:rtl/>
        </w:rPr>
        <w:t xml:space="preserve"> </w:t>
      </w:r>
      <w:r w:rsidRPr="00F24540">
        <w:rPr>
          <w:rFonts w:cs="Arial" w:hint="cs"/>
          <w:sz w:val="20"/>
          <w:szCs w:val="20"/>
          <w:rtl/>
        </w:rPr>
        <w:t>כשאר</w:t>
      </w:r>
      <w:r w:rsidRPr="00F24540">
        <w:rPr>
          <w:rFonts w:cs="Arial"/>
          <w:sz w:val="20"/>
          <w:szCs w:val="20"/>
          <w:rtl/>
        </w:rPr>
        <w:t xml:space="preserve"> </w:t>
      </w:r>
      <w:r w:rsidRPr="00F24540">
        <w:rPr>
          <w:rFonts w:cs="Arial" w:hint="cs"/>
          <w:sz w:val="20"/>
          <w:szCs w:val="20"/>
          <w:rtl/>
        </w:rPr>
        <w:t>נדה</w:t>
      </w:r>
      <w:r w:rsidRPr="00F24540">
        <w:rPr>
          <w:rFonts w:cs="Arial"/>
          <w:sz w:val="20"/>
          <w:szCs w:val="20"/>
          <w:rtl/>
        </w:rPr>
        <w:t xml:space="preserve">, </w:t>
      </w:r>
      <w:r w:rsidRPr="00F24540">
        <w:rPr>
          <w:rFonts w:cs="Arial" w:hint="cs"/>
          <w:sz w:val="20"/>
          <w:szCs w:val="20"/>
          <w:rtl/>
        </w:rPr>
        <w:t>לענין</w:t>
      </w:r>
      <w:r w:rsidRPr="00F24540">
        <w:rPr>
          <w:rFonts w:cs="Arial"/>
          <w:sz w:val="20"/>
          <w:szCs w:val="20"/>
          <w:rtl/>
        </w:rPr>
        <w:t xml:space="preserve"> </w:t>
      </w:r>
      <w:r w:rsidRPr="00F24540">
        <w:rPr>
          <w:rFonts w:cs="Arial" w:hint="cs"/>
          <w:sz w:val="20"/>
          <w:szCs w:val="20"/>
          <w:rtl/>
        </w:rPr>
        <w:t>הרחקה</w:t>
      </w:r>
      <w:r w:rsidRPr="00F24540">
        <w:rPr>
          <w:rFonts w:cs="Arial"/>
          <w:sz w:val="20"/>
          <w:szCs w:val="20"/>
          <w:rtl/>
        </w:rPr>
        <w:t xml:space="preserve">, </w:t>
      </w:r>
      <w:r w:rsidRPr="00F24540">
        <w:rPr>
          <w:rFonts w:cs="Arial" w:hint="cs"/>
          <w:sz w:val="20"/>
          <w:szCs w:val="20"/>
          <w:rtl/>
        </w:rPr>
        <w:t>אלא</w:t>
      </w:r>
      <w:r w:rsidRPr="00F24540">
        <w:rPr>
          <w:rFonts w:cs="Arial"/>
          <w:sz w:val="20"/>
          <w:szCs w:val="20"/>
          <w:rtl/>
        </w:rPr>
        <w:t xml:space="preserve"> </w:t>
      </w:r>
      <w:r w:rsidRPr="00F24540">
        <w:rPr>
          <w:rFonts w:cs="Arial" w:hint="cs"/>
          <w:sz w:val="20"/>
          <w:szCs w:val="20"/>
          <w:rtl/>
        </w:rPr>
        <w:t>שנדה</w:t>
      </w:r>
      <w:r w:rsidRPr="00F24540">
        <w:rPr>
          <w:rFonts w:cs="Arial"/>
          <w:sz w:val="20"/>
          <w:szCs w:val="20"/>
          <w:rtl/>
        </w:rPr>
        <w:t xml:space="preserve"> </w:t>
      </w:r>
      <w:r w:rsidRPr="00F24540">
        <w:rPr>
          <w:rFonts w:cs="Arial" w:hint="cs"/>
          <w:sz w:val="20"/>
          <w:szCs w:val="20"/>
          <w:rtl/>
        </w:rPr>
        <w:t>גמורה</w:t>
      </w:r>
      <w:r w:rsidRPr="00F24540">
        <w:rPr>
          <w:rFonts w:cs="Arial"/>
          <w:sz w:val="20"/>
          <w:szCs w:val="20"/>
          <w:rtl/>
        </w:rPr>
        <w:t xml:space="preserve"> </w:t>
      </w:r>
      <w:r w:rsidRPr="00F24540">
        <w:rPr>
          <w:rFonts w:cs="Arial" w:hint="cs"/>
          <w:sz w:val="20"/>
          <w:szCs w:val="20"/>
          <w:rtl/>
        </w:rPr>
        <w:t>אסור</w:t>
      </w:r>
      <w:r w:rsidRPr="00F24540">
        <w:rPr>
          <w:rFonts w:cs="Arial"/>
          <w:sz w:val="20"/>
          <w:szCs w:val="20"/>
          <w:rtl/>
        </w:rPr>
        <w:t xml:space="preserve"> </w:t>
      </w:r>
      <w:r w:rsidRPr="00F24540">
        <w:rPr>
          <w:rFonts w:cs="Arial" w:hint="cs"/>
          <w:sz w:val="20"/>
          <w:szCs w:val="20"/>
          <w:rtl/>
        </w:rPr>
        <w:t>לו</w:t>
      </w:r>
      <w:r w:rsidRPr="00F24540">
        <w:rPr>
          <w:rFonts w:cs="Arial"/>
          <w:sz w:val="20"/>
          <w:szCs w:val="20"/>
          <w:rtl/>
        </w:rPr>
        <w:t xml:space="preserve"> </w:t>
      </w:r>
      <w:r w:rsidRPr="00F24540">
        <w:rPr>
          <w:rFonts w:cs="Arial" w:hint="cs"/>
          <w:sz w:val="20"/>
          <w:szCs w:val="20"/>
          <w:rtl/>
        </w:rPr>
        <w:t>לישן</w:t>
      </w:r>
      <w:r w:rsidRPr="00F24540">
        <w:rPr>
          <w:rFonts w:cs="Arial"/>
          <w:sz w:val="20"/>
          <w:szCs w:val="20"/>
          <w:rtl/>
        </w:rPr>
        <w:t xml:space="preserve"> </w:t>
      </w:r>
      <w:r w:rsidRPr="00F24540">
        <w:rPr>
          <w:rFonts w:cs="Arial" w:hint="cs"/>
          <w:sz w:val="20"/>
          <w:szCs w:val="20"/>
          <w:rtl/>
        </w:rPr>
        <w:t>על</w:t>
      </w:r>
      <w:r w:rsidRPr="00F24540">
        <w:rPr>
          <w:rFonts w:cs="Arial"/>
          <w:sz w:val="20"/>
          <w:szCs w:val="20"/>
          <w:rtl/>
        </w:rPr>
        <w:t xml:space="preserve"> </w:t>
      </w:r>
      <w:r w:rsidRPr="00F24540">
        <w:rPr>
          <w:rFonts w:cs="Arial" w:hint="cs"/>
          <w:sz w:val="20"/>
          <w:szCs w:val="20"/>
          <w:rtl/>
        </w:rPr>
        <w:t>מטתה</w:t>
      </w:r>
      <w:r w:rsidRPr="00F24540">
        <w:rPr>
          <w:rFonts w:cs="Arial"/>
          <w:sz w:val="20"/>
          <w:szCs w:val="20"/>
          <w:rtl/>
        </w:rPr>
        <w:t xml:space="preserve"> </w:t>
      </w:r>
      <w:r w:rsidRPr="00F24540">
        <w:rPr>
          <w:rFonts w:cs="Arial" w:hint="cs"/>
          <w:sz w:val="20"/>
          <w:szCs w:val="20"/>
          <w:rtl/>
        </w:rPr>
        <w:t>אפילו</w:t>
      </w:r>
      <w:r w:rsidRPr="00F24540">
        <w:rPr>
          <w:rFonts w:cs="Arial"/>
          <w:sz w:val="20"/>
          <w:szCs w:val="20"/>
          <w:rtl/>
        </w:rPr>
        <w:t xml:space="preserve"> </w:t>
      </w:r>
      <w:r w:rsidRPr="00F24540">
        <w:rPr>
          <w:rFonts w:cs="Arial" w:hint="cs"/>
          <w:sz w:val="20"/>
          <w:szCs w:val="20"/>
          <w:rtl/>
        </w:rPr>
        <w:t>כשאינה</w:t>
      </w:r>
      <w:r w:rsidRPr="00F24540">
        <w:rPr>
          <w:rFonts w:cs="Arial"/>
          <w:sz w:val="20"/>
          <w:szCs w:val="20"/>
          <w:rtl/>
        </w:rPr>
        <w:t xml:space="preserve"> </w:t>
      </w:r>
      <w:r w:rsidRPr="00F24540">
        <w:rPr>
          <w:rFonts w:cs="Arial" w:hint="cs"/>
          <w:sz w:val="20"/>
          <w:szCs w:val="20"/>
          <w:rtl/>
        </w:rPr>
        <w:t>במטה</w:t>
      </w:r>
      <w:r w:rsidRPr="00F24540">
        <w:rPr>
          <w:rFonts w:cs="Arial"/>
          <w:sz w:val="20"/>
          <w:szCs w:val="20"/>
          <w:rtl/>
        </w:rPr>
        <w:t xml:space="preserve">, </w:t>
      </w:r>
      <w:r w:rsidRPr="00F24540">
        <w:rPr>
          <w:rFonts w:cs="Arial" w:hint="cs"/>
          <w:sz w:val="20"/>
          <w:szCs w:val="20"/>
          <w:rtl/>
        </w:rPr>
        <w:t>והכלה</w:t>
      </w:r>
      <w:r w:rsidRPr="00F24540">
        <w:rPr>
          <w:rFonts w:cs="Arial"/>
          <w:sz w:val="20"/>
          <w:szCs w:val="20"/>
          <w:rtl/>
        </w:rPr>
        <w:t xml:space="preserve"> </w:t>
      </w:r>
      <w:r w:rsidRPr="00F24540">
        <w:rPr>
          <w:rFonts w:cs="Arial" w:hint="cs"/>
          <w:sz w:val="20"/>
          <w:szCs w:val="20"/>
          <w:rtl/>
        </w:rPr>
        <w:t>מותר</w:t>
      </w:r>
      <w:r w:rsidRPr="00F24540">
        <w:rPr>
          <w:rFonts w:cs="Arial"/>
          <w:sz w:val="20"/>
          <w:szCs w:val="20"/>
          <w:rtl/>
        </w:rPr>
        <w:t xml:space="preserve"> </w:t>
      </w:r>
      <w:r w:rsidRPr="00F24540">
        <w:rPr>
          <w:rFonts w:cs="Arial" w:hint="cs"/>
          <w:sz w:val="20"/>
          <w:szCs w:val="20"/>
          <w:rtl/>
        </w:rPr>
        <w:t>לו</w:t>
      </w:r>
      <w:r w:rsidRPr="00F24540">
        <w:rPr>
          <w:rFonts w:cs="Arial"/>
          <w:sz w:val="20"/>
          <w:szCs w:val="20"/>
          <w:rtl/>
        </w:rPr>
        <w:t xml:space="preserve"> </w:t>
      </w:r>
      <w:r w:rsidRPr="00F24540">
        <w:rPr>
          <w:rFonts w:cs="Arial" w:hint="cs"/>
          <w:sz w:val="20"/>
          <w:szCs w:val="20"/>
          <w:rtl/>
        </w:rPr>
        <w:t>לישן</w:t>
      </w:r>
      <w:r w:rsidRPr="00F24540">
        <w:rPr>
          <w:rFonts w:cs="Arial"/>
          <w:sz w:val="20"/>
          <w:szCs w:val="20"/>
          <w:rtl/>
        </w:rPr>
        <w:t xml:space="preserve"> </w:t>
      </w:r>
      <w:r w:rsidRPr="00F24540">
        <w:rPr>
          <w:rFonts w:cs="Arial" w:hint="cs"/>
          <w:sz w:val="20"/>
          <w:szCs w:val="20"/>
          <w:rtl/>
        </w:rPr>
        <w:t>באותו</w:t>
      </w:r>
      <w:r w:rsidRPr="00F24540">
        <w:rPr>
          <w:rFonts w:cs="Arial"/>
          <w:sz w:val="20"/>
          <w:szCs w:val="20"/>
          <w:rtl/>
        </w:rPr>
        <w:t xml:space="preserve"> </w:t>
      </w:r>
      <w:r w:rsidRPr="00F24540">
        <w:rPr>
          <w:rFonts w:cs="Arial" w:hint="cs"/>
          <w:sz w:val="20"/>
          <w:szCs w:val="20"/>
          <w:rtl/>
        </w:rPr>
        <w:t>מטה</w:t>
      </w:r>
      <w:r w:rsidRPr="00F24540">
        <w:rPr>
          <w:rFonts w:cs="Arial"/>
          <w:sz w:val="20"/>
          <w:szCs w:val="20"/>
          <w:rtl/>
        </w:rPr>
        <w:t xml:space="preserve"> </w:t>
      </w:r>
      <w:r w:rsidRPr="00F24540">
        <w:rPr>
          <w:rFonts w:cs="Arial" w:hint="cs"/>
          <w:sz w:val="20"/>
          <w:szCs w:val="20"/>
          <w:rtl/>
        </w:rPr>
        <w:t>לאחר</w:t>
      </w:r>
      <w:r w:rsidRPr="00F24540">
        <w:rPr>
          <w:rFonts w:cs="Arial"/>
          <w:sz w:val="20"/>
          <w:szCs w:val="20"/>
          <w:rtl/>
        </w:rPr>
        <w:t xml:space="preserve"> </w:t>
      </w:r>
      <w:r w:rsidRPr="00F24540">
        <w:rPr>
          <w:rFonts w:cs="Arial" w:hint="cs"/>
          <w:sz w:val="20"/>
          <w:szCs w:val="20"/>
          <w:rtl/>
        </w:rPr>
        <w:t>שעמדה</w:t>
      </w:r>
      <w:r w:rsidRPr="00F24540">
        <w:rPr>
          <w:rFonts w:cs="Arial"/>
          <w:sz w:val="20"/>
          <w:szCs w:val="20"/>
          <w:rtl/>
        </w:rPr>
        <w:t xml:space="preserve"> </w:t>
      </w:r>
      <w:r w:rsidRPr="00F24540">
        <w:rPr>
          <w:rFonts w:cs="Arial" w:hint="cs"/>
          <w:sz w:val="20"/>
          <w:szCs w:val="20"/>
          <w:rtl/>
        </w:rPr>
        <w:t>מאצלו</w:t>
      </w:r>
      <w:r w:rsidRPr="00F24540">
        <w:rPr>
          <w:rFonts w:cs="Arial"/>
          <w:sz w:val="20"/>
          <w:szCs w:val="20"/>
          <w:rtl/>
        </w:rPr>
        <w:t xml:space="preserve">, </w:t>
      </w:r>
      <w:r w:rsidRPr="00F24540">
        <w:rPr>
          <w:rFonts w:cs="Arial" w:hint="cs"/>
          <w:sz w:val="20"/>
          <w:szCs w:val="20"/>
          <w:rtl/>
        </w:rPr>
        <w:t>אפילו</w:t>
      </w:r>
      <w:r w:rsidRPr="00F24540">
        <w:rPr>
          <w:rFonts w:cs="Arial"/>
          <w:sz w:val="20"/>
          <w:szCs w:val="20"/>
          <w:rtl/>
        </w:rPr>
        <w:t xml:space="preserve"> </w:t>
      </w:r>
      <w:r w:rsidRPr="00F24540">
        <w:rPr>
          <w:rFonts w:cs="Arial" w:hint="cs"/>
          <w:sz w:val="20"/>
          <w:szCs w:val="20"/>
          <w:rtl/>
        </w:rPr>
        <w:t>בסדין</w:t>
      </w:r>
      <w:r w:rsidRPr="00F24540">
        <w:rPr>
          <w:rFonts w:cs="Arial"/>
          <w:sz w:val="20"/>
          <w:szCs w:val="20"/>
          <w:rtl/>
        </w:rPr>
        <w:t xml:space="preserve"> </w:t>
      </w:r>
      <w:r w:rsidRPr="00F24540">
        <w:rPr>
          <w:rFonts w:cs="Arial" w:hint="cs"/>
          <w:sz w:val="20"/>
          <w:szCs w:val="20"/>
          <w:rtl/>
        </w:rPr>
        <w:t>שהדם</w:t>
      </w:r>
      <w:r w:rsidRPr="00F24540">
        <w:rPr>
          <w:rFonts w:cs="Arial"/>
          <w:sz w:val="20"/>
          <w:szCs w:val="20"/>
          <w:rtl/>
        </w:rPr>
        <w:t xml:space="preserve"> </w:t>
      </w:r>
      <w:r w:rsidRPr="00F24540">
        <w:rPr>
          <w:rFonts w:cs="Arial" w:hint="cs"/>
          <w:sz w:val="20"/>
          <w:szCs w:val="20"/>
          <w:rtl/>
        </w:rPr>
        <w:t>עליו</w:t>
      </w:r>
      <w:r>
        <w:rPr>
          <w:rFonts w:hint="cs"/>
          <w:sz w:val="20"/>
          <w:szCs w:val="20"/>
          <w:rtl/>
        </w:rPr>
        <w:t>."</w:t>
      </w:r>
      <w:r>
        <w:rPr>
          <w:rFonts w:hint="cs"/>
          <w:sz w:val="20"/>
          <w:szCs w:val="20"/>
          <w:rtl/>
        </w:rPr>
        <w:br/>
      </w:r>
      <w:r w:rsidRPr="00043FA4">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בדיני הרחקה מנידה אסור לו אף </w:t>
      </w:r>
      <w:r w:rsidRPr="00043FA4">
        <w:rPr>
          <w:rFonts w:hint="cs"/>
          <w:sz w:val="20"/>
          <w:szCs w:val="20"/>
          <w:u w:val="single"/>
          <w:rtl/>
        </w:rPr>
        <w:t>לשבת</w:t>
      </w:r>
      <w:r>
        <w:rPr>
          <w:rFonts w:hint="cs"/>
          <w:sz w:val="20"/>
          <w:szCs w:val="20"/>
          <w:rtl/>
        </w:rPr>
        <w:t xml:space="preserve"> על מיטתה, וכאן המחבר כתב שאסור </w:t>
      </w:r>
      <w:r w:rsidRPr="00043FA4">
        <w:rPr>
          <w:rFonts w:hint="cs"/>
          <w:sz w:val="20"/>
          <w:szCs w:val="20"/>
          <w:u w:val="single"/>
          <w:rtl/>
        </w:rPr>
        <w:t>לישן</w:t>
      </w:r>
      <w:r>
        <w:rPr>
          <w:rFonts w:hint="cs"/>
          <w:sz w:val="20"/>
          <w:szCs w:val="20"/>
          <w:rtl/>
        </w:rPr>
        <w:t xml:space="preserve"> מפני שרצה להשמיע שבכלה מותר אף לישן על מיטתה.</w:t>
      </w:r>
    </w:p>
    <w:p w:rsidR="00F15C4E" w:rsidRDefault="00F15C4E" w:rsidP="00F15C4E">
      <w:pPr>
        <w:rPr>
          <w:sz w:val="20"/>
          <w:szCs w:val="20"/>
          <w:rtl/>
        </w:rPr>
      </w:pPr>
      <w:r>
        <w:rPr>
          <w:sz w:val="20"/>
          <w:szCs w:val="20"/>
          <w:rtl/>
        </w:rPr>
        <w:br/>
      </w:r>
      <w:r>
        <w:rPr>
          <w:rFonts w:hint="cs"/>
          <w:b/>
          <w:bCs/>
          <w:sz w:val="20"/>
          <w:szCs w:val="20"/>
          <w:rtl/>
        </w:rPr>
        <w:t>סעיף ב - ברכת בתולים</w:t>
      </w:r>
      <w:r>
        <w:rPr>
          <w:rFonts w:hint="cs"/>
          <w:b/>
          <w:bCs/>
          <w:sz w:val="20"/>
          <w:szCs w:val="20"/>
          <w:rtl/>
        </w:rPr>
        <w:br/>
        <w:t>מקור הדין</w:t>
      </w:r>
      <w:r>
        <w:rPr>
          <w:b/>
          <w:bCs/>
          <w:sz w:val="20"/>
          <w:szCs w:val="20"/>
          <w:rtl/>
        </w:rPr>
        <w:br/>
      </w:r>
      <w:r>
        <w:rPr>
          <w:rFonts w:hint="cs"/>
          <w:b/>
          <w:bCs/>
          <w:sz w:val="20"/>
          <w:szCs w:val="20"/>
          <w:rtl/>
        </w:rPr>
        <w:t xml:space="preserve">הלכות גדולות </w:t>
      </w:r>
      <w:r>
        <w:rPr>
          <w:sz w:val="20"/>
          <w:szCs w:val="20"/>
          <w:rtl/>
        </w:rPr>
        <w:t>–</w:t>
      </w:r>
      <w:r>
        <w:rPr>
          <w:rFonts w:hint="cs"/>
          <w:sz w:val="20"/>
          <w:szCs w:val="20"/>
          <w:rtl/>
        </w:rPr>
        <w:t xml:space="preserve"> הבועל את הבתולה ומצא בתולים, מברך: "</w:t>
      </w:r>
      <w:r w:rsidRPr="00FC56EC">
        <w:rPr>
          <w:rFonts w:cs="Arial" w:hint="cs"/>
          <w:sz w:val="20"/>
          <w:szCs w:val="20"/>
          <w:rtl/>
        </w:rPr>
        <w:t>בא</w:t>
      </w:r>
      <w:r w:rsidRPr="00FC56EC">
        <w:rPr>
          <w:rFonts w:cs="Arial"/>
          <w:sz w:val="20"/>
          <w:szCs w:val="20"/>
          <w:rtl/>
        </w:rPr>
        <w:t>"</w:t>
      </w:r>
      <w:r w:rsidRPr="00FC56EC">
        <w:rPr>
          <w:rFonts w:cs="Arial" w:hint="cs"/>
          <w:sz w:val="20"/>
          <w:szCs w:val="20"/>
          <w:rtl/>
        </w:rPr>
        <w:t>י</w:t>
      </w:r>
      <w:r w:rsidRPr="00FC56EC">
        <w:rPr>
          <w:rFonts w:cs="Arial"/>
          <w:sz w:val="20"/>
          <w:szCs w:val="20"/>
          <w:rtl/>
        </w:rPr>
        <w:t xml:space="preserve"> </w:t>
      </w:r>
      <w:r w:rsidRPr="00FC56EC">
        <w:rPr>
          <w:rFonts w:cs="Arial" w:hint="cs"/>
          <w:sz w:val="20"/>
          <w:szCs w:val="20"/>
          <w:rtl/>
        </w:rPr>
        <w:t>אמ</w:t>
      </w:r>
      <w:r w:rsidRPr="00FC56EC">
        <w:rPr>
          <w:rFonts w:cs="Arial"/>
          <w:sz w:val="20"/>
          <w:szCs w:val="20"/>
          <w:rtl/>
        </w:rPr>
        <w:t>"</w:t>
      </w:r>
      <w:r w:rsidRPr="00FC56EC">
        <w:rPr>
          <w:rFonts w:cs="Arial" w:hint="cs"/>
          <w:sz w:val="20"/>
          <w:szCs w:val="20"/>
          <w:rtl/>
        </w:rPr>
        <w:t>ה</w:t>
      </w:r>
      <w:r w:rsidRPr="00FC56EC">
        <w:rPr>
          <w:rFonts w:cs="Arial"/>
          <w:sz w:val="20"/>
          <w:szCs w:val="20"/>
          <w:rtl/>
        </w:rPr>
        <w:t xml:space="preserve"> </w:t>
      </w:r>
      <w:r w:rsidRPr="00FC56EC">
        <w:rPr>
          <w:rFonts w:cs="Arial" w:hint="cs"/>
          <w:sz w:val="20"/>
          <w:szCs w:val="20"/>
          <w:rtl/>
        </w:rPr>
        <w:t>אשר</w:t>
      </w:r>
      <w:r w:rsidRPr="00FC56EC">
        <w:rPr>
          <w:rFonts w:cs="Arial"/>
          <w:sz w:val="20"/>
          <w:szCs w:val="20"/>
          <w:rtl/>
        </w:rPr>
        <w:t xml:space="preserve"> </w:t>
      </w:r>
      <w:r w:rsidRPr="00FC56EC">
        <w:rPr>
          <w:rFonts w:cs="Arial" w:hint="cs"/>
          <w:sz w:val="20"/>
          <w:szCs w:val="20"/>
          <w:rtl/>
        </w:rPr>
        <w:t>צג</w:t>
      </w:r>
      <w:r w:rsidRPr="00FC56EC">
        <w:rPr>
          <w:rFonts w:cs="Arial"/>
          <w:sz w:val="20"/>
          <w:szCs w:val="20"/>
          <w:rtl/>
        </w:rPr>
        <w:t xml:space="preserve"> </w:t>
      </w:r>
      <w:r w:rsidRPr="00FC56EC">
        <w:rPr>
          <w:rFonts w:cs="Arial" w:hint="cs"/>
          <w:sz w:val="20"/>
          <w:szCs w:val="20"/>
          <w:rtl/>
        </w:rPr>
        <w:t>אגוז</w:t>
      </w:r>
      <w:r w:rsidRPr="00FC56EC">
        <w:rPr>
          <w:rFonts w:cs="Arial"/>
          <w:sz w:val="20"/>
          <w:szCs w:val="20"/>
          <w:rtl/>
        </w:rPr>
        <w:t xml:space="preserve"> </w:t>
      </w:r>
      <w:r w:rsidRPr="00FC56EC">
        <w:rPr>
          <w:rFonts w:cs="Arial" w:hint="cs"/>
          <w:sz w:val="20"/>
          <w:szCs w:val="20"/>
          <w:rtl/>
        </w:rPr>
        <w:t>בגן</w:t>
      </w:r>
      <w:r w:rsidRPr="00FC56EC">
        <w:rPr>
          <w:rFonts w:cs="Arial"/>
          <w:sz w:val="20"/>
          <w:szCs w:val="20"/>
          <w:rtl/>
        </w:rPr>
        <w:t xml:space="preserve"> </w:t>
      </w:r>
      <w:r w:rsidRPr="00FC56EC">
        <w:rPr>
          <w:rFonts w:cs="Arial" w:hint="cs"/>
          <w:sz w:val="20"/>
          <w:szCs w:val="20"/>
          <w:rtl/>
        </w:rPr>
        <w:t>עדן</w:t>
      </w:r>
      <w:r w:rsidRPr="00FC56EC">
        <w:rPr>
          <w:rFonts w:cs="Arial"/>
          <w:sz w:val="20"/>
          <w:szCs w:val="20"/>
          <w:rtl/>
        </w:rPr>
        <w:t xml:space="preserve"> </w:t>
      </w:r>
      <w:r w:rsidRPr="00FC56EC">
        <w:rPr>
          <w:rFonts w:cs="Arial" w:hint="cs"/>
          <w:sz w:val="20"/>
          <w:szCs w:val="20"/>
          <w:rtl/>
        </w:rPr>
        <w:t>שושנת</w:t>
      </w:r>
      <w:r w:rsidRPr="00FC56EC">
        <w:rPr>
          <w:rFonts w:cs="Arial"/>
          <w:sz w:val="20"/>
          <w:szCs w:val="20"/>
          <w:rtl/>
        </w:rPr>
        <w:t xml:space="preserve"> </w:t>
      </w:r>
      <w:r w:rsidRPr="00FC56EC">
        <w:rPr>
          <w:rFonts w:cs="Arial" w:hint="cs"/>
          <w:sz w:val="20"/>
          <w:szCs w:val="20"/>
          <w:rtl/>
        </w:rPr>
        <w:t>העמקים</w:t>
      </w:r>
      <w:r w:rsidRPr="00FC56EC">
        <w:rPr>
          <w:rFonts w:cs="Arial"/>
          <w:sz w:val="20"/>
          <w:szCs w:val="20"/>
          <w:rtl/>
        </w:rPr>
        <w:t xml:space="preserve"> </w:t>
      </w:r>
      <w:r w:rsidRPr="00FC56EC">
        <w:rPr>
          <w:rFonts w:cs="Arial" w:hint="cs"/>
          <w:sz w:val="20"/>
          <w:szCs w:val="20"/>
          <w:rtl/>
        </w:rPr>
        <w:t>בל</w:t>
      </w:r>
      <w:r w:rsidRPr="00FC56EC">
        <w:rPr>
          <w:rFonts w:cs="Arial"/>
          <w:sz w:val="20"/>
          <w:szCs w:val="20"/>
          <w:rtl/>
        </w:rPr>
        <w:t xml:space="preserve"> </w:t>
      </w:r>
      <w:r w:rsidRPr="00FC56EC">
        <w:rPr>
          <w:rFonts w:cs="Arial" w:hint="cs"/>
          <w:sz w:val="20"/>
          <w:szCs w:val="20"/>
          <w:rtl/>
        </w:rPr>
        <w:t>ימשול</w:t>
      </w:r>
      <w:r w:rsidRPr="00FC56EC">
        <w:rPr>
          <w:rFonts w:cs="Arial"/>
          <w:sz w:val="20"/>
          <w:szCs w:val="20"/>
          <w:rtl/>
        </w:rPr>
        <w:t xml:space="preserve"> </w:t>
      </w:r>
      <w:r w:rsidRPr="00FC56EC">
        <w:rPr>
          <w:rFonts w:cs="Arial" w:hint="cs"/>
          <w:sz w:val="20"/>
          <w:szCs w:val="20"/>
          <w:rtl/>
        </w:rPr>
        <w:t>זר</w:t>
      </w:r>
      <w:r w:rsidRPr="00FC56EC">
        <w:rPr>
          <w:rFonts w:cs="Arial"/>
          <w:sz w:val="20"/>
          <w:szCs w:val="20"/>
          <w:rtl/>
        </w:rPr>
        <w:t xml:space="preserve"> </w:t>
      </w:r>
      <w:r w:rsidRPr="00FC56EC">
        <w:rPr>
          <w:rFonts w:cs="Arial" w:hint="cs"/>
          <w:sz w:val="20"/>
          <w:szCs w:val="20"/>
          <w:rtl/>
        </w:rPr>
        <w:t>במעין</w:t>
      </w:r>
      <w:r w:rsidRPr="00FC56EC">
        <w:rPr>
          <w:rFonts w:cs="Arial"/>
          <w:sz w:val="20"/>
          <w:szCs w:val="20"/>
          <w:rtl/>
        </w:rPr>
        <w:t xml:space="preserve"> </w:t>
      </w:r>
      <w:r w:rsidRPr="00FC56EC">
        <w:rPr>
          <w:rFonts w:cs="Arial" w:hint="cs"/>
          <w:sz w:val="20"/>
          <w:szCs w:val="20"/>
          <w:rtl/>
        </w:rPr>
        <w:t>חתום</w:t>
      </w:r>
      <w:r w:rsidRPr="00FC56EC">
        <w:rPr>
          <w:rFonts w:cs="Arial"/>
          <w:sz w:val="20"/>
          <w:szCs w:val="20"/>
          <w:rtl/>
        </w:rPr>
        <w:t xml:space="preserve"> </w:t>
      </w:r>
      <w:r w:rsidRPr="00FC56EC">
        <w:rPr>
          <w:rFonts w:cs="Arial" w:hint="cs"/>
          <w:sz w:val="20"/>
          <w:szCs w:val="20"/>
          <w:rtl/>
        </w:rPr>
        <w:t>על</w:t>
      </w:r>
      <w:r w:rsidRPr="00FC56EC">
        <w:rPr>
          <w:rFonts w:cs="Arial"/>
          <w:sz w:val="20"/>
          <w:szCs w:val="20"/>
          <w:rtl/>
        </w:rPr>
        <w:t xml:space="preserve"> </w:t>
      </w:r>
      <w:r w:rsidRPr="00FC56EC">
        <w:rPr>
          <w:rFonts w:cs="Arial" w:hint="cs"/>
          <w:sz w:val="20"/>
          <w:szCs w:val="20"/>
          <w:rtl/>
        </w:rPr>
        <w:t>כן</w:t>
      </w:r>
      <w:r w:rsidRPr="00FC56EC">
        <w:rPr>
          <w:rFonts w:cs="Arial"/>
          <w:sz w:val="20"/>
          <w:szCs w:val="20"/>
          <w:rtl/>
        </w:rPr>
        <w:t xml:space="preserve"> </w:t>
      </w:r>
      <w:r w:rsidRPr="00FC56EC">
        <w:rPr>
          <w:rFonts w:cs="Arial" w:hint="cs"/>
          <w:sz w:val="20"/>
          <w:szCs w:val="20"/>
          <w:rtl/>
        </w:rPr>
        <w:t>אילת</w:t>
      </w:r>
      <w:r w:rsidRPr="00FC56EC">
        <w:rPr>
          <w:rFonts w:cs="Arial"/>
          <w:sz w:val="20"/>
          <w:szCs w:val="20"/>
          <w:rtl/>
        </w:rPr>
        <w:t xml:space="preserve"> </w:t>
      </w:r>
      <w:r w:rsidRPr="00FC56EC">
        <w:rPr>
          <w:rFonts w:cs="Arial" w:hint="cs"/>
          <w:sz w:val="20"/>
          <w:szCs w:val="20"/>
          <w:rtl/>
        </w:rPr>
        <w:t>אהבים</w:t>
      </w:r>
      <w:r w:rsidRPr="00FC56EC">
        <w:rPr>
          <w:rFonts w:cs="Arial"/>
          <w:sz w:val="20"/>
          <w:szCs w:val="20"/>
          <w:rtl/>
        </w:rPr>
        <w:t xml:space="preserve"> </w:t>
      </w:r>
      <w:r w:rsidRPr="00FC56EC">
        <w:rPr>
          <w:rFonts w:cs="Arial" w:hint="cs"/>
          <w:sz w:val="20"/>
          <w:szCs w:val="20"/>
          <w:rtl/>
        </w:rPr>
        <w:t>שמרה</w:t>
      </w:r>
      <w:r w:rsidRPr="00FC56EC">
        <w:rPr>
          <w:rFonts w:cs="Arial"/>
          <w:sz w:val="20"/>
          <w:szCs w:val="20"/>
          <w:rtl/>
        </w:rPr>
        <w:t xml:space="preserve"> </w:t>
      </w:r>
      <w:r w:rsidRPr="00FC56EC">
        <w:rPr>
          <w:rFonts w:cs="Arial" w:hint="cs"/>
          <w:sz w:val="20"/>
          <w:szCs w:val="20"/>
          <w:rtl/>
        </w:rPr>
        <w:t>בטהרה</w:t>
      </w:r>
      <w:r w:rsidRPr="00FC56EC">
        <w:rPr>
          <w:rFonts w:cs="Arial"/>
          <w:sz w:val="20"/>
          <w:szCs w:val="20"/>
          <w:rtl/>
        </w:rPr>
        <w:t xml:space="preserve"> </w:t>
      </w:r>
      <w:r w:rsidRPr="00FC56EC">
        <w:rPr>
          <w:rFonts w:cs="Arial" w:hint="cs"/>
          <w:sz w:val="20"/>
          <w:szCs w:val="20"/>
          <w:rtl/>
        </w:rPr>
        <w:t>וחוק</w:t>
      </w:r>
      <w:r w:rsidRPr="00FC56EC">
        <w:rPr>
          <w:rFonts w:cs="Arial"/>
          <w:sz w:val="20"/>
          <w:szCs w:val="20"/>
          <w:rtl/>
        </w:rPr>
        <w:t xml:space="preserve"> </w:t>
      </w:r>
      <w:r w:rsidRPr="00FC56EC">
        <w:rPr>
          <w:rFonts w:cs="Arial" w:hint="cs"/>
          <w:sz w:val="20"/>
          <w:szCs w:val="20"/>
          <w:rtl/>
        </w:rPr>
        <w:t>לא</w:t>
      </w:r>
      <w:r w:rsidRPr="00FC56EC">
        <w:rPr>
          <w:rFonts w:cs="Arial"/>
          <w:sz w:val="20"/>
          <w:szCs w:val="20"/>
          <w:rtl/>
        </w:rPr>
        <w:t xml:space="preserve"> </w:t>
      </w:r>
      <w:r w:rsidRPr="00FC56EC">
        <w:rPr>
          <w:rFonts w:cs="Arial" w:hint="cs"/>
          <w:sz w:val="20"/>
          <w:szCs w:val="20"/>
          <w:rtl/>
        </w:rPr>
        <w:t>הפרה</w:t>
      </w:r>
      <w:r w:rsidRPr="00FC56EC">
        <w:rPr>
          <w:rFonts w:cs="Arial"/>
          <w:sz w:val="20"/>
          <w:szCs w:val="20"/>
          <w:rtl/>
        </w:rPr>
        <w:t xml:space="preserve"> </w:t>
      </w:r>
      <w:r w:rsidRPr="00FC56EC">
        <w:rPr>
          <w:rFonts w:cs="Arial" w:hint="cs"/>
          <w:sz w:val="20"/>
          <w:szCs w:val="20"/>
          <w:rtl/>
        </w:rPr>
        <w:t>ברוך</w:t>
      </w:r>
      <w:r w:rsidRPr="00FC56EC">
        <w:rPr>
          <w:rFonts w:cs="Arial"/>
          <w:sz w:val="20"/>
          <w:szCs w:val="20"/>
          <w:rtl/>
        </w:rPr>
        <w:t xml:space="preserve"> </w:t>
      </w:r>
      <w:r w:rsidRPr="00FC56EC">
        <w:rPr>
          <w:rFonts w:cs="Arial" w:hint="cs"/>
          <w:sz w:val="20"/>
          <w:szCs w:val="20"/>
          <w:rtl/>
        </w:rPr>
        <w:t>הבוחר</w:t>
      </w:r>
      <w:r w:rsidRPr="00FC56EC">
        <w:rPr>
          <w:rFonts w:cs="Arial"/>
          <w:sz w:val="20"/>
          <w:szCs w:val="20"/>
          <w:rtl/>
        </w:rPr>
        <w:t xml:space="preserve"> </w:t>
      </w:r>
      <w:r w:rsidRPr="00FC56EC">
        <w:rPr>
          <w:rFonts w:cs="Arial" w:hint="cs"/>
          <w:sz w:val="20"/>
          <w:szCs w:val="20"/>
          <w:rtl/>
        </w:rPr>
        <w:t>בזרעו</w:t>
      </w:r>
      <w:r w:rsidRPr="00FC56EC">
        <w:rPr>
          <w:rFonts w:cs="Arial"/>
          <w:sz w:val="20"/>
          <w:szCs w:val="20"/>
          <w:rtl/>
        </w:rPr>
        <w:t xml:space="preserve"> </w:t>
      </w:r>
      <w:r w:rsidRPr="00FC56EC">
        <w:rPr>
          <w:rFonts w:cs="Arial" w:hint="cs"/>
          <w:sz w:val="20"/>
          <w:szCs w:val="20"/>
          <w:rtl/>
        </w:rPr>
        <w:t>של</w:t>
      </w:r>
      <w:r w:rsidRPr="00FC56EC">
        <w:rPr>
          <w:rFonts w:cs="Arial"/>
          <w:sz w:val="20"/>
          <w:szCs w:val="20"/>
          <w:rtl/>
        </w:rPr>
        <w:t xml:space="preserve"> </w:t>
      </w:r>
      <w:r w:rsidRPr="00FC56EC">
        <w:rPr>
          <w:rFonts w:cs="Arial" w:hint="cs"/>
          <w:sz w:val="20"/>
          <w:szCs w:val="20"/>
          <w:rtl/>
        </w:rPr>
        <w:t>אברהם</w:t>
      </w:r>
      <w:r>
        <w:rPr>
          <w:rFonts w:cs="Arial" w:hint="cs"/>
          <w:sz w:val="20"/>
          <w:szCs w:val="20"/>
          <w:rtl/>
        </w:rPr>
        <w:t>."</w:t>
      </w:r>
      <w:r>
        <w:rPr>
          <w:rFonts w:cs="Arial"/>
          <w:sz w:val="20"/>
          <w:szCs w:val="20"/>
          <w:rtl/>
        </w:rPr>
        <w:br/>
      </w:r>
      <w:r w:rsidRPr="00FC56EC">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ייתכן שברכה זו היא תקנת הגאונים, ומסתבר לברך ברכה זו לאחר שמצא בתולים.</w:t>
      </w:r>
      <w:r>
        <w:rPr>
          <w:sz w:val="20"/>
          <w:szCs w:val="20"/>
          <w:rtl/>
        </w:rPr>
        <w:br/>
      </w:r>
      <w:r>
        <w:rPr>
          <w:rFonts w:hint="cs"/>
          <w:sz w:val="20"/>
          <w:szCs w:val="20"/>
          <w:rtl/>
        </w:rPr>
        <w:t xml:space="preserve">וכן כתב </w:t>
      </w:r>
      <w:r w:rsidRPr="005224DF">
        <w:rPr>
          <w:rFonts w:hint="cs"/>
          <w:b/>
          <w:bCs/>
          <w:sz w:val="20"/>
          <w:szCs w:val="20"/>
          <w:rtl/>
        </w:rPr>
        <w:t>הח"מ</w:t>
      </w:r>
      <w:r>
        <w:rPr>
          <w:rFonts w:hint="cs"/>
          <w:sz w:val="20"/>
          <w:szCs w:val="20"/>
          <w:rtl/>
        </w:rPr>
        <w:t xml:space="preserve"> שאין שייך לברך עובר לעשייתה, משום שלפני קיום המצווה אינו יודע האם שמרה על בתוליה.</w:t>
      </w:r>
    </w:p>
    <w:p w:rsidR="00F15C4E" w:rsidRDefault="00F15C4E" w:rsidP="00F15C4E">
      <w:pPr>
        <w:rPr>
          <w:sz w:val="20"/>
          <w:szCs w:val="20"/>
          <w:rtl/>
        </w:rPr>
      </w:pPr>
      <w:r>
        <w:rPr>
          <w:rFonts w:hint="cs"/>
          <w:sz w:val="20"/>
          <w:szCs w:val="20"/>
          <w:u w:val="single"/>
          <w:rtl/>
        </w:rPr>
        <w:t>האם הברכה טעונה כוס</w:t>
      </w:r>
      <w:r>
        <w:rPr>
          <w:sz w:val="20"/>
          <w:szCs w:val="20"/>
          <w:u w:val="single"/>
          <w:rtl/>
        </w:rPr>
        <w:br/>
      </w:r>
      <w:r w:rsidRPr="00FC56EC">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ברכה זו טעונה כוס יין, ולא יברך ללא כוס, וכ"פ </w:t>
      </w:r>
      <w:r w:rsidRPr="005224DF">
        <w:rPr>
          <w:rFonts w:hint="cs"/>
          <w:b/>
          <w:bCs/>
          <w:sz w:val="20"/>
          <w:szCs w:val="20"/>
          <w:rtl/>
        </w:rPr>
        <w:t>הרמ"א</w:t>
      </w:r>
      <w:r>
        <w:rPr>
          <w:rFonts w:hint="cs"/>
          <w:sz w:val="20"/>
          <w:szCs w:val="20"/>
          <w:rtl/>
        </w:rPr>
        <w:t>.</w:t>
      </w:r>
      <w:r>
        <w:rPr>
          <w:sz w:val="20"/>
          <w:szCs w:val="20"/>
          <w:rtl/>
        </w:rPr>
        <w:br/>
      </w:r>
      <w:r w:rsidRPr="00305B97">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דברי רי"ו תמוהים, מדוע ברכה זו עדיפה על ברכת אירוסין שקיי"ל שניתן לברך אף ללא כוס? </w:t>
      </w:r>
      <w:r w:rsidRPr="00305B97">
        <w:rPr>
          <w:rFonts w:hint="cs"/>
          <w:sz w:val="18"/>
          <w:szCs w:val="18"/>
          <w:rtl/>
        </w:rPr>
        <w:t>[ואמנם, יש תירצו שרי"ו לא הבין את דברי הרא"ש, וכוונת הרא"ש היא שכוס מעכב בברכת חתנים</w:t>
      </w:r>
      <w:r>
        <w:rPr>
          <w:rFonts w:hint="cs"/>
          <w:sz w:val="18"/>
          <w:szCs w:val="18"/>
          <w:rtl/>
        </w:rPr>
        <w:t xml:space="preserve"> בלבד].</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E4E4F">
        <w:rPr>
          <w:rFonts w:cs="Arial" w:hint="cs"/>
          <w:sz w:val="20"/>
          <w:szCs w:val="20"/>
          <w:rtl/>
        </w:rPr>
        <w:t>ויש</w:t>
      </w:r>
      <w:r w:rsidRPr="007E4E4F">
        <w:rPr>
          <w:rFonts w:cs="Arial"/>
          <w:sz w:val="20"/>
          <w:szCs w:val="20"/>
          <w:rtl/>
        </w:rPr>
        <w:t xml:space="preserve"> </w:t>
      </w:r>
      <w:r w:rsidRPr="007E4E4F">
        <w:rPr>
          <w:rFonts w:cs="Arial" w:hint="cs"/>
          <w:sz w:val="20"/>
          <w:szCs w:val="20"/>
          <w:rtl/>
        </w:rPr>
        <w:t>אומרים</w:t>
      </w:r>
      <w:r w:rsidRPr="007E4E4F">
        <w:rPr>
          <w:rFonts w:cs="Arial"/>
          <w:sz w:val="20"/>
          <w:szCs w:val="20"/>
          <w:rtl/>
        </w:rPr>
        <w:t xml:space="preserve"> </w:t>
      </w:r>
      <w:r w:rsidRPr="007E4E4F">
        <w:rPr>
          <w:rFonts w:cs="Arial" w:hint="cs"/>
          <w:sz w:val="20"/>
          <w:szCs w:val="20"/>
          <w:rtl/>
        </w:rPr>
        <w:t>שאחר</w:t>
      </w:r>
      <w:r w:rsidRPr="007E4E4F">
        <w:rPr>
          <w:rFonts w:cs="Arial"/>
          <w:sz w:val="20"/>
          <w:szCs w:val="20"/>
          <w:rtl/>
        </w:rPr>
        <w:t xml:space="preserve"> </w:t>
      </w:r>
      <w:r w:rsidRPr="007E4E4F">
        <w:rPr>
          <w:rFonts w:cs="Arial" w:hint="cs"/>
          <w:sz w:val="20"/>
          <w:szCs w:val="20"/>
          <w:rtl/>
        </w:rPr>
        <w:t>שמצא</w:t>
      </w:r>
      <w:r w:rsidRPr="007E4E4F">
        <w:rPr>
          <w:rFonts w:cs="Arial"/>
          <w:sz w:val="20"/>
          <w:szCs w:val="20"/>
          <w:rtl/>
        </w:rPr>
        <w:t xml:space="preserve"> </w:t>
      </w:r>
      <w:r w:rsidRPr="007E4E4F">
        <w:rPr>
          <w:rFonts w:cs="Arial" w:hint="cs"/>
          <w:sz w:val="20"/>
          <w:szCs w:val="20"/>
          <w:rtl/>
        </w:rPr>
        <w:t>בתולים</w:t>
      </w:r>
      <w:r w:rsidRPr="007E4E4F">
        <w:rPr>
          <w:rFonts w:cs="Arial"/>
          <w:sz w:val="20"/>
          <w:szCs w:val="20"/>
          <w:rtl/>
        </w:rPr>
        <w:t xml:space="preserve"> </w:t>
      </w:r>
      <w:r w:rsidRPr="007E4E4F">
        <w:rPr>
          <w:rFonts w:cs="Arial" w:hint="cs"/>
          <w:sz w:val="20"/>
          <w:szCs w:val="20"/>
          <w:rtl/>
        </w:rPr>
        <w:t>מברך</w:t>
      </w:r>
      <w:r w:rsidRPr="007E4E4F">
        <w:rPr>
          <w:rFonts w:cs="Arial"/>
          <w:sz w:val="20"/>
          <w:szCs w:val="20"/>
          <w:rtl/>
        </w:rPr>
        <w:t xml:space="preserve">: </w:t>
      </w:r>
      <w:r w:rsidRPr="007E4E4F">
        <w:rPr>
          <w:rFonts w:cs="Arial" w:hint="cs"/>
          <w:sz w:val="20"/>
          <w:szCs w:val="20"/>
          <w:rtl/>
        </w:rPr>
        <w:t>בא</w:t>
      </w:r>
      <w:r w:rsidRPr="007E4E4F">
        <w:rPr>
          <w:rFonts w:cs="Arial"/>
          <w:sz w:val="20"/>
          <w:szCs w:val="20"/>
          <w:rtl/>
        </w:rPr>
        <w:t>"</w:t>
      </w:r>
      <w:r w:rsidRPr="007E4E4F">
        <w:rPr>
          <w:rFonts w:cs="Arial" w:hint="cs"/>
          <w:sz w:val="20"/>
          <w:szCs w:val="20"/>
          <w:rtl/>
        </w:rPr>
        <w:t>י</w:t>
      </w:r>
      <w:r w:rsidRPr="007E4E4F">
        <w:rPr>
          <w:rFonts w:cs="Arial"/>
          <w:sz w:val="20"/>
          <w:szCs w:val="20"/>
          <w:rtl/>
        </w:rPr>
        <w:t xml:space="preserve"> </w:t>
      </w:r>
      <w:r w:rsidRPr="007E4E4F">
        <w:rPr>
          <w:rFonts w:cs="Arial" w:hint="cs"/>
          <w:sz w:val="20"/>
          <w:szCs w:val="20"/>
          <w:rtl/>
        </w:rPr>
        <w:t>אלהינו</w:t>
      </w:r>
      <w:r w:rsidRPr="007E4E4F">
        <w:rPr>
          <w:rFonts w:cs="Arial"/>
          <w:sz w:val="20"/>
          <w:szCs w:val="20"/>
          <w:rtl/>
        </w:rPr>
        <w:t xml:space="preserve"> </w:t>
      </w:r>
      <w:r w:rsidRPr="007E4E4F">
        <w:rPr>
          <w:rFonts w:cs="Arial" w:hint="cs"/>
          <w:sz w:val="20"/>
          <w:szCs w:val="20"/>
          <w:rtl/>
        </w:rPr>
        <w:t>מלך</w:t>
      </w:r>
      <w:r w:rsidRPr="007E4E4F">
        <w:rPr>
          <w:rFonts w:cs="Arial"/>
          <w:sz w:val="20"/>
          <w:szCs w:val="20"/>
          <w:rtl/>
        </w:rPr>
        <w:t xml:space="preserve"> </w:t>
      </w:r>
      <w:r w:rsidRPr="007E4E4F">
        <w:rPr>
          <w:rFonts w:cs="Arial" w:hint="cs"/>
          <w:sz w:val="20"/>
          <w:szCs w:val="20"/>
          <w:rtl/>
        </w:rPr>
        <w:t>העולם</w:t>
      </w:r>
      <w:r w:rsidRPr="007E4E4F">
        <w:rPr>
          <w:rFonts w:cs="Arial"/>
          <w:sz w:val="20"/>
          <w:szCs w:val="20"/>
          <w:rtl/>
        </w:rPr>
        <w:t xml:space="preserve"> </w:t>
      </w:r>
      <w:r w:rsidRPr="007E4E4F">
        <w:rPr>
          <w:rFonts w:cs="Arial" w:hint="cs"/>
          <w:sz w:val="20"/>
          <w:szCs w:val="20"/>
          <w:rtl/>
        </w:rPr>
        <w:t>אשר</w:t>
      </w:r>
      <w:r w:rsidRPr="007E4E4F">
        <w:rPr>
          <w:rFonts w:cs="Arial"/>
          <w:sz w:val="20"/>
          <w:szCs w:val="20"/>
          <w:rtl/>
        </w:rPr>
        <w:t xml:space="preserve"> </w:t>
      </w:r>
      <w:r w:rsidRPr="007E4E4F">
        <w:rPr>
          <w:rFonts w:cs="Arial" w:hint="cs"/>
          <w:sz w:val="20"/>
          <w:szCs w:val="20"/>
          <w:rtl/>
        </w:rPr>
        <w:t>צג</w:t>
      </w:r>
      <w:r w:rsidRPr="007E4E4F">
        <w:rPr>
          <w:rFonts w:cs="Arial"/>
          <w:sz w:val="20"/>
          <w:szCs w:val="20"/>
          <w:rtl/>
        </w:rPr>
        <w:t xml:space="preserve"> </w:t>
      </w:r>
      <w:r w:rsidRPr="007E4E4F">
        <w:rPr>
          <w:rFonts w:cs="Arial" w:hint="cs"/>
          <w:sz w:val="20"/>
          <w:szCs w:val="20"/>
          <w:rtl/>
        </w:rPr>
        <w:t>אגוז</w:t>
      </w:r>
      <w:r w:rsidRPr="007E4E4F">
        <w:rPr>
          <w:rFonts w:cs="Arial"/>
          <w:sz w:val="20"/>
          <w:szCs w:val="20"/>
          <w:rtl/>
        </w:rPr>
        <w:t xml:space="preserve"> </w:t>
      </w:r>
      <w:r w:rsidRPr="007E4E4F">
        <w:rPr>
          <w:rFonts w:cs="Arial" w:hint="cs"/>
          <w:sz w:val="20"/>
          <w:szCs w:val="20"/>
          <w:rtl/>
        </w:rPr>
        <w:t>בגן</w:t>
      </w:r>
      <w:r w:rsidRPr="007E4E4F">
        <w:rPr>
          <w:rFonts w:cs="Arial"/>
          <w:sz w:val="20"/>
          <w:szCs w:val="20"/>
          <w:rtl/>
        </w:rPr>
        <w:t xml:space="preserve"> </w:t>
      </w:r>
      <w:r w:rsidRPr="007E4E4F">
        <w:rPr>
          <w:rFonts w:cs="Arial" w:hint="cs"/>
          <w:sz w:val="20"/>
          <w:szCs w:val="20"/>
          <w:rtl/>
        </w:rPr>
        <w:t>עדן</w:t>
      </w:r>
      <w:r w:rsidRPr="007E4E4F">
        <w:rPr>
          <w:rFonts w:cs="Arial"/>
          <w:sz w:val="20"/>
          <w:szCs w:val="20"/>
          <w:rtl/>
        </w:rPr>
        <w:t xml:space="preserve"> </w:t>
      </w:r>
      <w:r w:rsidRPr="007E4E4F">
        <w:rPr>
          <w:rFonts w:cs="Arial" w:hint="cs"/>
          <w:sz w:val="20"/>
          <w:szCs w:val="20"/>
          <w:rtl/>
        </w:rPr>
        <w:t>וכו</w:t>
      </w:r>
      <w:r w:rsidRPr="007E4E4F">
        <w:rPr>
          <w:rFonts w:cs="Arial"/>
          <w:sz w:val="20"/>
          <w:szCs w:val="20"/>
          <w:rtl/>
        </w:rPr>
        <w:t xml:space="preserve">'. </w:t>
      </w:r>
      <w:r w:rsidRPr="007E4E4F">
        <w:rPr>
          <w:rFonts w:cs="Arial" w:hint="cs"/>
          <w:sz w:val="18"/>
          <w:szCs w:val="18"/>
          <w:rtl/>
        </w:rPr>
        <w:t>וי</w:t>
      </w:r>
      <w:r>
        <w:rPr>
          <w:rFonts w:cs="Arial" w:hint="cs"/>
          <w:sz w:val="18"/>
          <w:szCs w:val="18"/>
          <w:rtl/>
        </w:rPr>
        <w:t xml:space="preserve">ש </w:t>
      </w:r>
      <w:r w:rsidRPr="007E4E4F">
        <w:rPr>
          <w:rFonts w:cs="Arial" w:hint="cs"/>
          <w:sz w:val="18"/>
          <w:szCs w:val="18"/>
          <w:rtl/>
        </w:rPr>
        <w:t>א</w:t>
      </w:r>
      <w:r>
        <w:rPr>
          <w:rFonts w:cs="Arial" w:hint="cs"/>
          <w:sz w:val="18"/>
          <w:szCs w:val="18"/>
          <w:rtl/>
        </w:rPr>
        <w:t>ומרים</w:t>
      </w:r>
      <w:r w:rsidRPr="007E4E4F">
        <w:rPr>
          <w:rFonts w:cs="Arial"/>
          <w:sz w:val="18"/>
          <w:szCs w:val="18"/>
          <w:rtl/>
        </w:rPr>
        <w:t xml:space="preserve"> </w:t>
      </w:r>
      <w:r w:rsidRPr="007E4E4F">
        <w:rPr>
          <w:rFonts w:cs="Arial" w:hint="cs"/>
          <w:sz w:val="18"/>
          <w:szCs w:val="18"/>
          <w:rtl/>
        </w:rPr>
        <w:t>דאין</w:t>
      </w:r>
      <w:r w:rsidRPr="007E4E4F">
        <w:rPr>
          <w:rFonts w:cs="Arial"/>
          <w:sz w:val="18"/>
          <w:szCs w:val="18"/>
          <w:rtl/>
        </w:rPr>
        <w:t xml:space="preserve"> </w:t>
      </w:r>
      <w:r>
        <w:rPr>
          <w:rFonts w:cs="Arial" w:hint="cs"/>
          <w:sz w:val="18"/>
          <w:szCs w:val="18"/>
          <w:rtl/>
        </w:rPr>
        <w:t>מב</w:t>
      </w:r>
      <w:r w:rsidRPr="007E4E4F">
        <w:rPr>
          <w:rFonts w:cs="Arial" w:hint="cs"/>
          <w:sz w:val="18"/>
          <w:szCs w:val="18"/>
          <w:rtl/>
        </w:rPr>
        <w:t>רכין</w:t>
      </w:r>
      <w:r w:rsidRPr="007E4E4F">
        <w:rPr>
          <w:rFonts w:cs="Arial"/>
          <w:sz w:val="18"/>
          <w:szCs w:val="18"/>
          <w:rtl/>
        </w:rPr>
        <w:t xml:space="preserve"> </w:t>
      </w:r>
      <w:r w:rsidRPr="007E4E4F">
        <w:rPr>
          <w:rFonts w:cs="Arial" w:hint="cs"/>
          <w:sz w:val="18"/>
          <w:szCs w:val="18"/>
          <w:rtl/>
        </w:rPr>
        <w:t>אותה</w:t>
      </w:r>
      <w:r w:rsidRPr="007E4E4F">
        <w:rPr>
          <w:rFonts w:cs="Arial"/>
          <w:sz w:val="18"/>
          <w:szCs w:val="18"/>
          <w:rtl/>
        </w:rPr>
        <w:t xml:space="preserve"> </w:t>
      </w:r>
      <w:r w:rsidRPr="007E4E4F">
        <w:rPr>
          <w:rFonts w:cs="Arial" w:hint="cs"/>
          <w:sz w:val="18"/>
          <w:szCs w:val="18"/>
          <w:rtl/>
        </w:rPr>
        <w:t>בלא</w:t>
      </w:r>
      <w:r w:rsidRPr="007E4E4F">
        <w:rPr>
          <w:rFonts w:cs="Arial"/>
          <w:sz w:val="18"/>
          <w:szCs w:val="18"/>
          <w:rtl/>
        </w:rPr>
        <w:t xml:space="preserve"> </w:t>
      </w:r>
      <w:r w:rsidRPr="007E4E4F">
        <w:rPr>
          <w:rFonts w:cs="Arial" w:hint="cs"/>
          <w:sz w:val="18"/>
          <w:szCs w:val="18"/>
          <w:rtl/>
        </w:rPr>
        <w:t>כוס</w:t>
      </w:r>
      <w:r>
        <w:rPr>
          <w:rFonts w:cs="Arial" w:hint="cs"/>
          <w:sz w:val="18"/>
          <w:szCs w:val="18"/>
          <w:rtl/>
        </w:rPr>
        <w:t>."</w:t>
      </w:r>
    </w:p>
    <w:p w:rsidR="00F15C4E" w:rsidRDefault="00F15C4E" w:rsidP="00F15C4E">
      <w:pPr>
        <w:rPr>
          <w:sz w:val="20"/>
          <w:szCs w:val="20"/>
          <w:u w:val="single"/>
          <w:rtl/>
        </w:rPr>
      </w:pPr>
      <w:r>
        <w:rPr>
          <w:rFonts w:hint="cs"/>
          <w:sz w:val="20"/>
          <w:szCs w:val="20"/>
          <w:u w:val="single"/>
          <w:rtl/>
        </w:rPr>
        <w:t>האם יש לברך בשם ומלכות</w:t>
      </w:r>
      <w:r>
        <w:rPr>
          <w:rFonts w:hint="cs"/>
          <w:sz w:val="20"/>
          <w:szCs w:val="20"/>
          <w:u w:val="single"/>
          <w:rtl/>
        </w:rPr>
        <w:br/>
      </w:r>
      <w:r w:rsidRPr="002F1AE5">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יש לברך ברכה זו ללא שם ומלכות.</w:t>
      </w:r>
      <w:r>
        <w:rPr>
          <w:sz w:val="20"/>
          <w:szCs w:val="20"/>
          <w:rtl/>
        </w:rPr>
        <w:br/>
      </w:r>
      <w:r>
        <w:rPr>
          <w:rFonts w:hint="cs"/>
          <w:sz w:val="20"/>
          <w:szCs w:val="20"/>
          <w:rtl/>
        </w:rPr>
        <w:t>הסבר - קשה כיצד פסק הרא"ש דין זה, הרי דעת הרא"ש היא שאין להוסיף ברכה שלא הוזכרה בתלמוד!</w:t>
      </w:r>
      <w:r>
        <w:rPr>
          <w:sz w:val="20"/>
          <w:szCs w:val="20"/>
          <w:rtl/>
        </w:rPr>
        <w:br/>
      </w:r>
      <w:r>
        <w:rPr>
          <w:rFonts w:hint="cs"/>
          <w:sz w:val="20"/>
          <w:szCs w:val="20"/>
          <w:rtl/>
        </w:rPr>
        <w:t>וכנראה שדעת הרא"ש היא לברך ללא שם ומלכות. ואע"פ שהטור והמחבר העתיקו את נוסח הברכה בשם ומלכות, צריך לומר שזו טעות סופר.</w:t>
      </w:r>
    </w:p>
    <w:p w:rsidR="00F15C4E" w:rsidRDefault="00F15C4E" w:rsidP="00F15C4E">
      <w:pPr>
        <w:rPr>
          <w:sz w:val="20"/>
          <w:szCs w:val="20"/>
          <w:rtl/>
        </w:rPr>
      </w:pPr>
      <w:r>
        <w:rPr>
          <w:rFonts w:hint="cs"/>
          <w:sz w:val="20"/>
          <w:szCs w:val="20"/>
          <w:u w:val="single"/>
          <w:rtl/>
        </w:rPr>
        <w:t>המנהג למעשה</w:t>
      </w:r>
      <w:r>
        <w:rPr>
          <w:sz w:val="20"/>
          <w:szCs w:val="20"/>
          <w:u w:val="single"/>
          <w:rtl/>
        </w:rPr>
        <w:br/>
      </w:r>
      <w:r w:rsidRPr="005A221E">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לא נהגו לברך ברכה זו.</w:t>
      </w:r>
      <w:r>
        <w:rPr>
          <w:sz w:val="20"/>
          <w:szCs w:val="20"/>
          <w:rtl/>
        </w:rPr>
        <w:br/>
      </w:r>
      <w:r w:rsidRPr="00305B97">
        <w:rPr>
          <w:rFonts w:hint="cs"/>
          <w:b/>
          <w:bCs/>
          <w:sz w:val="20"/>
          <w:szCs w:val="20"/>
          <w:rtl/>
        </w:rPr>
        <w:t>טעם</w:t>
      </w:r>
      <w:r>
        <w:rPr>
          <w:rFonts w:hint="cs"/>
          <w:sz w:val="20"/>
          <w:szCs w:val="20"/>
          <w:rtl/>
        </w:rPr>
        <w:t xml:space="preserve"> - כנראה משום שלא הוזכרה ברכה זו בתלמוד, ברי"ף וברמב"ם. </w:t>
      </w:r>
    </w:p>
    <w:p w:rsidR="00F15C4E" w:rsidRPr="00F74742" w:rsidRDefault="00F15C4E" w:rsidP="00F15C4E">
      <w:pPr>
        <w:rPr>
          <w:sz w:val="20"/>
          <w:szCs w:val="20"/>
        </w:rPr>
      </w:pPr>
      <w:r>
        <w:rPr>
          <w:rFonts w:hint="cs"/>
          <w:b/>
          <w:bCs/>
          <w:sz w:val="20"/>
          <w:szCs w:val="20"/>
          <w:rtl/>
        </w:rPr>
        <w:t>סיכום</w:t>
      </w:r>
      <w:r>
        <w:rPr>
          <w:b/>
          <w:bCs/>
          <w:sz w:val="20"/>
          <w:szCs w:val="20"/>
          <w:rtl/>
        </w:rPr>
        <w:br/>
      </w:r>
      <w:r>
        <w:rPr>
          <w:rFonts w:hint="cs"/>
          <w:sz w:val="20"/>
          <w:szCs w:val="20"/>
          <w:rtl/>
        </w:rPr>
        <w:t xml:space="preserve">1. </w:t>
      </w:r>
      <w:r w:rsidRPr="00305B97">
        <w:rPr>
          <w:rFonts w:hint="cs"/>
          <w:b/>
          <w:bCs/>
          <w:sz w:val="20"/>
          <w:szCs w:val="20"/>
          <w:rtl/>
        </w:rPr>
        <w:t>בה"ג</w:t>
      </w:r>
      <w:r>
        <w:rPr>
          <w:rFonts w:hint="cs"/>
          <w:sz w:val="20"/>
          <w:szCs w:val="20"/>
          <w:rtl/>
        </w:rPr>
        <w:t xml:space="preserve">. הבועל בתולה ומצא בתולים, מברך, וכ"פ </w:t>
      </w:r>
      <w:r w:rsidRPr="00305B97">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305B97">
        <w:rPr>
          <w:rFonts w:hint="cs"/>
          <w:b/>
          <w:bCs/>
          <w:sz w:val="20"/>
          <w:szCs w:val="20"/>
          <w:rtl/>
        </w:rPr>
        <w:t>רא"ש וח"מ</w:t>
      </w:r>
      <w:r>
        <w:rPr>
          <w:rFonts w:hint="cs"/>
          <w:sz w:val="20"/>
          <w:szCs w:val="20"/>
          <w:rtl/>
        </w:rPr>
        <w:t>. אין לברך עובר לעשייתה, לפי שאינו יודע אם שמרה בתוליה.</w:t>
      </w:r>
      <w:r>
        <w:rPr>
          <w:sz w:val="20"/>
          <w:szCs w:val="20"/>
          <w:rtl/>
        </w:rPr>
        <w:br/>
      </w:r>
      <w:r>
        <w:rPr>
          <w:rFonts w:hint="cs"/>
          <w:sz w:val="20"/>
          <w:szCs w:val="20"/>
          <w:rtl/>
        </w:rPr>
        <w:t xml:space="preserve">3. </w:t>
      </w:r>
      <w:r w:rsidRPr="00305B97">
        <w:rPr>
          <w:rFonts w:hint="cs"/>
          <w:b/>
          <w:bCs/>
          <w:sz w:val="20"/>
          <w:szCs w:val="20"/>
          <w:rtl/>
        </w:rPr>
        <w:t>רי"ו</w:t>
      </w:r>
      <w:r>
        <w:rPr>
          <w:rFonts w:hint="cs"/>
          <w:sz w:val="20"/>
          <w:szCs w:val="20"/>
          <w:rtl/>
        </w:rPr>
        <w:t xml:space="preserve">. יש לברך על כוס, וכ"פ </w:t>
      </w:r>
      <w:r w:rsidRPr="00305B97">
        <w:rPr>
          <w:rFonts w:hint="cs"/>
          <w:b/>
          <w:bCs/>
          <w:sz w:val="20"/>
          <w:szCs w:val="20"/>
          <w:rtl/>
        </w:rPr>
        <w:t>הרמ"א</w:t>
      </w:r>
      <w:r>
        <w:rPr>
          <w:rFonts w:hint="cs"/>
          <w:sz w:val="20"/>
          <w:szCs w:val="20"/>
          <w:rtl/>
        </w:rPr>
        <w:t xml:space="preserve">. </w:t>
      </w:r>
      <w:r w:rsidRPr="00305B97">
        <w:rPr>
          <w:rFonts w:hint="cs"/>
          <w:b/>
          <w:bCs/>
          <w:sz w:val="20"/>
          <w:szCs w:val="20"/>
          <w:rtl/>
        </w:rPr>
        <w:t>ח"מ</w:t>
      </w:r>
      <w:r>
        <w:rPr>
          <w:rFonts w:hint="cs"/>
          <w:sz w:val="20"/>
          <w:szCs w:val="20"/>
          <w:rtl/>
        </w:rPr>
        <w:t xml:space="preserve">. תמוה, וכי חמורה היא מברכת אירוסין שמברך אף ללא כוס? </w:t>
      </w:r>
      <w:r>
        <w:rPr>
          <w:rFonts w:hint="cs"/>
          <w:sz w:val="20"/>
          <w:szCs w:val="20"/>
          <w:rtl/>
        </w:rPr>
        <w:br/>
        <w:t xml:space="preserve">4. </w:t>
      </w:r>
      <w:r w:rsidRPr="00305B97">
        <w:rPr>
          <w:rFonts w:hint="cs"/>
          <w:b/>
          <w:bCs/>
          <w:sz w:val="20"/>
          <w:szCs w:val="20"/>
          <w:rtl/>
        </w:rPr>
        <w:t>ב"ח</w:t>
      </w:r>
      <w:r>
        <w:rPr>
          <w:rFonts w:hint="cs"/>
          <w:sz w:val="20"/>
          <w:szCs w:val="20"/>
          <w:rtl/>
        </w:rPr>
        <w:t>. יש לברך ללא שם ומלכות.</w:t>
      </w:r>
      <w:r>
        <w:rPr>
          <w:rFonts w:hint="cs"/>
          <w:sz w:val="20"/>
          <w:szCs w:val="20"/>
          <w:rtl/>
        </w:rPr>
        <w:br/>
        <w:t xml:space="preserve">5. </w:t>
      </w:r>
      <w:r w:rsidRPr="00305B97">
        <w:rPr>
          <w:rFonts w:hint="cs"/>
          <w:b/>
          <w:bCs/>
          <w:sz w:val="20"/>
          <w:szCs w:val="20"/>
          <w:rtl/>
        </w:rPr>
        <w:t>מהרש"ל</w:t>
      </w:r>
      <w:r>
        <w:rPr>
          <w:rFonts w:hint="cs"/>
          <w:sz w:val="20"/>
          <w:szCs w:val="20"/>
          <w:rtl/>
        </w:rPr>
        <w:t xml:space="preserve">. לא נהגו לברך ברכה זו. </w:t>
      </w:r>
      <w:r w:rsidRPr="0050351B">
        <w:rPr>
          <w:rFonts w:hint="cs"/>
          <w:b/>
          <w:bCs/>
          <w:sz w:val="20"/>
          <w:szCs w:val="20"/>
          <w:rtl/>
        </w:rPr>
        <w:t>טעם</w:t>
      </w:r>
      <w:r>
        <w:rPr>
          <w:rFonts w:hint="cs"/>
          <w:sz w:val="20"/>
          <w:szCs w:val="20"/>
          <w:rtl/>
        </w:rPr>
        <w:t>. כנראה משום שלא הוזכרה בתלמוד, רי"ף ורמב"ם.</w:t>
      </w: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b/>
          <w:bCs/>
          <w:sz w:val="20"/>
          <w:szCs w:val="20"/>
          <w:rtl/>
        </w:rPr>
      </w:pPr>
      <w:r>
        <w:rPr>
          <w:rFonts w:hint="cs"/>
          <w:b/>
          <w:bCs/>
          <w:sz w:val="20"/>
          <w:szCs w:val="20"/>
          <w:rtl/>
        </w:rPr>
        <w:t>בעזרת ה' יתברך</w:t>
      </w:r>
    </w:p>
    <w:p w:rsidR="00F15C4E" w:rsidRDefault="00F15C4E" w:rsidP="00F15C4E">
      <w:pPr>
        <w:rPr>
          <w:b/>
          <w:bCs/>
          <w:sz w:val="20"/>
          <w:szCs w:val="20"/>
          <w:rtl/>
        </w:rPr>
      </w:pPr>
      <w:r>
        <w:rPr>
          <w:rFonts w:hint="cs"/>
          <w:b/>
          <w:bCs/>
          <w:sz w:val="20"/>
          <w:szCs w:val="20"/>
          <w:rtl/>
        </w:rPr>
        <w:t>סימן סד</w:t>
      </w:r>
    </w:p>
    <w:p w:rsidR="00F15C4E" w:rsidRDefault="00F15C4E" w:rsidP="00F15C4E">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דין ימי שמחת בתולה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(ד.) "...</w:t>
      </w:r>
      <w:r w:rsidRPr="00205854">
        <w:rPr>
          <w:rFonts w:cs="Arial" w:hint="cs"/>
          <w:sz w:val="20"/>
          <w:szCs w:val="20"/>
          <w:rtl/>
        </w:rPr>
        <w:t>ונוהג</w:t>
      </w:r>
      <w:r w:rsidRPr="00205854">
        <w:rPr>
          <w:rFonts w:cs="Arial"/>
          <w:sz w:val="20"/>
          <w:szCs w:val="20"/>
          <w:rtl/>
        </w:rPr>
        <w:t xml:space="preserve"> </w:t>
      </w:r>
      <w:r w:rsidRPr="00205854">
        <w:rPr>
          <w:rFonts w:cs="Arial" w:hint="cs"/>
          <w:sz w:val="20"/>
          <w:szCs w:val="20"/>
          <w:rtl/>
        </w:rPr>
        <w:t>שבעת</w:t>
      </w:r>
      <w:r w:rsidRPr="00205854">
        <w:rPr>
          <w:rFonts w:cs="Arial"/>
          <w:sz w:val="20"/>
          <w:szCs w:val="20"/>
          <w:rtl/>
        </w:rPr>
        <w:t xml:space="preserve"> </w:t>
      </w:r>
      <w:r w:rsidRPr="00205854">
        <w:rPr>
          <w:rFonts w:cs="Arial" w:hint="cs"/>
          <w:sz w:val="20"/>
          <w:szCs w:val="20"/>
          <w:rtl/>
        </w:rPr>
        <w:t>ימי</w:t>
      </w:r>
      <w:r w:rsidRPr="00205854">
        <w:rPr>
          <w:rFonts w:cs="Arial"/>
          <w:sz w:val="20"/>
          <w:szCs w:val="20"/>
          <w:rtl/>
        </w:rPr>
        <w:t xml:space="preserve"> </w:t>
      </w:r>
      <w:r w:rsidRPr="00205854">
        <w:rPr>
          <w:rFonts w:cs="Arial" w:hint="cs"/>
          <w:sz w:val="20"/>
          <w:szCs w:val="20"/>
          <w:rtl/>
        </w:rPr>
        <w:t>המשתה</w:t>
      </w:r>
      <w:r>
        <w:rPr>
          <w:rFonts w:cs="Arial" w:hint="cs"/>
          <w:sz w:val="20"/>
          <w:szCs w:val="20"/>
          <w:rtl/>
        </w:rPr>
        <w:t>."</w:t>
      </w:r>
      <w:r>
        <w:rPr>
          <w:rFonts w:cs="Arial" w:hint="cs"/>
          <w:sz w:val="20"/>
          <w:szCs w:val="20"/>
          <w:rtl/>
        </w:rPr>
        <w:br/>
      </w:r>
      <w:r w:rsidRPr="00205854">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גמרא זו איירי לעניין בחור הנושא בתולה, ונראה שכל שכן לגבי אלמן הנושא בתולה שצריך לשמחה שבעה ימים, וכ"כ </w:t>
      </w:r>
      <w:r>
        <w:rPr>
          <w:rFonts w:cs="Arial" w:hint="cs"/>
          <w:b/>
          <w:bCs/>
          <w:sz w:val="20"/>
          <w:szCs w:val="20"/>
          <w:rtl/>
        </w:rPr>
        <w:t>ה</w:t>
      </w:r>
      <w:r w:rsidRPr="00694E6A">
        <w:rPr>
          <w:rFonts w:cs="Arial" w:hint="cs"/>
          <w:b/>
          <w:bCs/>
          <w:sz w:val="20"/>
          <w:szCs w:val="20"/>
          <w:rtl/>
        </w:rPr>
        <w:t>ב"ש</w:t>
      </w:r>
      <w:r>
        <w:rPr>
          <w:rFonts w:cs="Arial" w:hint="cs"/>
          <w:sz w:val="20"/>
          <w:szCs w:val="20"/>
          <w:rtl/>
        </w:rPr>
        <w:t xml:space="preserve"> שצריך לשמחה טפי.</w:t>
      </w:r>
    </w:p>
    <w:p w:rsidR="00F15C4E" w:rsidRDefault="00F15C4E" w:rsidP="00F15C4E">
      <w:pPr>
        <w:rPr>
          <w:b/>
          <w:bCs/>
          <w:sz w:val="20"/>
          <w:szCs w:val="20"/>
          <w:rtl/>
        </w:rPr>
      </w:pPr>
      <w:r>
        <w:rPr>
          <w:rFonts w:hint="cs"/>
          <w:b/>
          <w:bCs/>
          <w:sz w:val="20"/>
          <w:szCs w:val="20"/>
          <w:rtl/>
        </w:rPr>
        <w:t xml:space="preserve">חתן דומה למלך </w:t>
      </w:r>
      <w:r>
        <w:rPr>
          <w:b/>
          <w:bCs/>
          <w:sz w:val="20"/>
          <w:szCs w:val="20"/>
          <w:rtl/>
        </w:rPr>
        <w:t>–</w:t>
      </w:r>
      <w:r>
        <w:rPr>
          <w:rFonts w:hint="cs"/>
          <w:b/>
          <w:bCs/>
          <w:sz w:val="20"/>
          <w:szCs w:val="20"/>
          <w:rtl/>
        </w:rPr>
        <w:t xml:space="preserve"> הנהגת החתן בימי המשתה</w:t>
      </w:r>
      <w:r>
        <w:rPr>
          <w:b/>
          <w:bCs/>
          <w:sz w:val="20"/>
          <w:szCs w:val="20"/>
          <w:rtl/>
        </w:rPr>
        <w:br/>
      </w:r>
      <w:r w:rsidRPr="005719C8">
        <w:rPr>
          <w:rFonts w:cs="Arial" w:hint="cs"/>
          <w:sz w:val="20"/>
          <w:szCs w:val="20"/>
          <w:u w:val="single"/>
          <w:rtl/>
        </w:rPr>
        <w:t>פרקי דרבי אליעזר</w:t>
      </w:r>
      <w:r w:rsidRPr="007218A1">
        <w:rPr>
          <w:rFonts w:cs="Arial" w:hint="cs"/>
          <w:sz w:val="20"/>
          <w:szCs w:val="20"/>
          <w:rtl/>
        </w:rPr>
        <w:t xml:space="preserve"> </w:t>
      </w:r>
      <w:r>
        <w:rPr>
          <w:rFonts w:cs="Arial"/>
          <w:sz w:val="20"/>
          <w:szCs w:val="20"/>
          <w:rtl/>
        </w:rPr>
        <w:t>–</w:t>
      </w:r>
      <w:r w:rsidRPr="007218A1">
        <w:rPr>
          <w:rFonts w:cs="Arial" w:hint="cs"/>
          <w:sz w:val="20"/>
          <w:szCs w:val="20"/>
          <w:rtl/>
        </w:rPr>
        <w:t xml:space="preserve"> </w:t>
      </w:r>
      <w:r>
        <w:rPr>
          <w:rFonts w:cs="Arial" w:hint="cs"/>
          <w:sz w:val="20"/>
          <w:szCs w:val="20"/>
          <w:rtl/>
        </w:rPr>
        <w:t>"</w:t>
      </w:r>
      <w:r w:rsidRPr="007218A1">
        <w:rPr>
          <w:rFonts w:cs="Arial" w:hint="cs"/>
          <w:sz w:val="20"/>
          <w:szCs w:val="20"/>
          <w:rtl/>
        </w:rPr>
        <w:t>החתן</w:t>
      </w:r>
      <w:r w:rsidRPr="007218A1">
        <w:rPr>
          <w:rFonts w:cs="Arial"/>
          <w:sz w:val="20"/>
          <w:szCs w:val="20"/>
          <w:rtl/>
        </w:rPr>
        <w:t xml:space="preserve"> </w:t>
      </w:r>
      <w:r w:rsidRPr="007218A1">
        <w:rPr>
          <w:rFonts w:cs="Arial" w:hint="cs"/>
          <w:sz w:val="20"/>
          <w:szCs w:val="20"/>
          <w:rtl/>
        </w:rPr>
        <w:t>דומה</w:t>
      </w:r>
      <w:r w:rsidRPr="007218A1">
        <w:rPr>
          <w:rFonts w:cs="Arial"/>
          <w:sz w:val="20"/>
          <w:szCs w:val="20"/>
          <w:rtl/>
        </w:rPr>
        <w:t xml:space="preserve"> </w:t>
      </w:r>
      <w:r w:rsidRPr="007218A1">
        <w:rPr>
          <w:rFonts w:cs="Arial" w:hint="cs"/>
          <w:sz w:val="20"/>
          <w:szCs w:val="20"/>
          <w:rtl/>
        </w:rPr>
        <w:t>למלך</w:t>
      </w:r>
      <w:r w:rsidRPr="007218A1">
        <w:rPr>
          <w:rFonts w:cs="Arial"/>
          <w:sz w:val="20"/>
          <w:szCs w:val="20"/>
          <w:rtl/>
        </w:rPr>
        <w:t xml:space="preserve"> </w:t>
      </w:r>
      <w:r w:rsidRPr="007218A1">
        <w:rPr>
          <w:rFonts w:cs="Arial" w:hint="cs"/>
          <w:sz w:val="20"/>
          <w:szCs w:val="20"/>
          <w:rtl/>
        </w:rPr>
        <w:t>מה</w:t>
      </w:r>
      <w:r w:rsidRPr="007218A1">
        <w:rPr>
          <w:rFonts w:cs="Arial"/>
          <w:sz w:val="20"/>
          <w:szCs w:val="20"/>
          <w:rtl/>
        </w:rPr>
        <w:t xml:space="preserve"> </w:t>
      </w:r>
      <w:r w:rsidRPr="007218A1">
        <w:rPr>
          <w:rFonts w:cs="Arial" w:hint="cs"/>
          <w:sz w:val="20"/>
          <w:szCs w:val="20"/>
          <w:rtl/>
        </w:rPr>
        <w:t>המלך</w:t>
      </w:r>
      <w:r w:rsidRPr="007218A1">
        <w:rPr>
          <w:rFonts w:cs="Arial"/>
          <w:sz w:val="20"/>
          <w:szCs w:val="20"/>
          <w:rtl/>
        </w:rPr>
        <w:t xml:space="preserve"> </w:t>
      </w:r>
      <w:r w:rsidRPr="007218A1">
        <w:rPr>
          <w:rFonts w:cs="Arial" w:hint="cs"/>
          <w:sz w:val="20"/>
          <w:szCs w:val="20"/>
          <w:rtl/>
        </w:rPr>
        <w:t>הכל</w:t>
      </w:r>
      <w:r w:rsidRPr="007218A1">
        <w:rPr>
          <w:rFonts w:cs="Arial"/>
          <w:sz w:val="20"/>
          <w:szCs w:val="20"/>
          <w:rtl/>
        </w:rPr>
        <w:t xml:space="preserve"> </w:t>
      </w:r>
      <w:r w:rsidRPr="007218A1">
        <w:rPr>
          <w:rFonts w:cs="Arial" w:hint="cs"/>
          <w:sz w:val="20"/>
          <w:szCs w:val="20"/>
          <w:rtl/>
        </w:rPr>
        <w:t>מקלסין</w:t>
      </w:r>
      <w:r w:rsidRPr="007218A1">
        <w:rPr>
          <w:rFonts w:cs="Arial"/>
          <w:sz w:val="20"/>
          <w:szCs w:val="20"/>
          <w:rtl/>
        </w:rPr>
        <w:t xml:space="preserve"> </w:t>
      </w:r>
      <w:r w:rsidRPr="007218A1">
        <w:rPr>
          <w:rFonts w:cs="Arial" w:hint="cs"/>
          <w:sz w:val="20"/>
          <w:szCs w:val="20"/>
          <w:rtl/>
        </w:rPr>
        <w:t>אותו</w:t>
      </w:r>
      <w:r w:rsidRPr="007218A1">
        <w:rPr>
          <w:rFonts w:cs="Arial"/>
          <w:sz w:val="20"/>
          <w:szCs w:val="20"/>
          <w:rtl/>
        </w:rPr>
        <w:t xml:space="preserve"> </w:t>
      </w:r>
      <w:r w:rsidRPr="007218A1">
        <w:rPr>
          <w:rFonts w:cs="Arial" w:hint="cs"/>
          <w:sz w:val="20"/>
          <w:szCs w:val="20"/>
          <w:rtl/>
        </w:rPr>
        <w:t>שבעת</w:t>
      </w:r>
      <w:r w:rsidRPr="007218A1">
        <w:rPr>
          <w:rFonts w:cs="Arial"/>
          <w:sz w:val="20"/>
          <w:szCs w:val="20"/>
          <w:rtl/>
        </w:rPr>
        <w:t xml:space="preserve"> </w:t>
      </w:r>
      <w:r w:rsidRPr="007218A1">
        <w:rPr>
          <w:rFonts w:cs="Arial" w:hint="cs"/>
          <w:sz w:val="20"/>
          <w:szCs w:val="20"/>
          <w:rtl/>
        </w:rPr>
        <w:t>ימי</w:t>
      </w:r>
      <w:r w:rsidRPr="007218A1">
        <w:rPr>
          <w:rFonts w:cs="Arial"/>
          <w:sz w:val="20"/>
          <w:szCs w:val="20"/>
          <w:rtl/>
        </w:rPr>
        <w:t xml:space="preserve"> </w:t>
      </w:r>
      <w:r w:rsidRPr="007218A1">
        <w:rPr>
          <w:rFonts w:cs="Arial" w:hint="cs"/>
          <w:sz w:val="20"/>
          <w:szCs w:val="20"/>
          <w:rtl/>
        </w:rPr>
        <w:t>המשתה</w:t>
      </w:r>
      <w:r w:rsidRPr="007218A1">
        <w:rPr>
          <w:rFonts w:cs="Arial"/>
          <w:sz w:val="20"/>
          <w:szCs w:val="20"/>
          <w:rtl/>
        </w:rPr>
        <w:t xml:space="preserve">, </w:t>
      </w:r>
      <w:r w:rsidRPr="007218A1">
        <w:rPr>
          <w:rFonts w:cs="Arial" w:hint="cs"/>
          <w:sz w:val="20"/>
          <w:szCs w:val="20"/>
          <w:rtl/>
        </w:rPr>
        <w:t>כך</w:t>
      </w:r>
      <w:r w:rsidRPr="007218A1">
        <w:rPr>
          <w:rFonts w:cs="Arial"/>
          <w:sz w:val="20"/>
          <w:szCs w:val="20"/>
          <w:rtl/>
        </w:rPr>
        <w:t xml:space="preserve"> </w:t>
      </w:r>
      <w:r w:rsidRPr="007218A1">
        <w:rPr>
          <w:rFonts w:cs="Arial" w:hint="cs"/>
          <w:sz w:val="20"/>
          <w:szCs w:val="20"/>
          <w:rtl/>
        </w:rPr>
        <w:t>חתן</w:t>
      </w:r>
      <w:r w:rsidRPr="007218A1">
        <w:rPr>
          <w:rFonts w:cs="Arial"/>
          <w:sz w:val="20"/>
          <w:szCs w:val="20"/>
          <w:rtl/>
        </w:rPr>
        <w:t xml:space="preserve"> </w:t>
      </w:r>
      <w:r w:rsidRPr="007218A1">
        <w:rPr>
          <w:rFonts w:cs="Arial" w:hint="cs"/>
          <w:sz w:val="20"/>
          <w:szCs w:val="20"/>
          <w:rtl/>
        </w:rPr>
        <w:t>הכל</w:t>
      </w:r>
      <w:r w:rsidRPr="007218A1">
        <w:rPr>
          <w:rFonts w:cs="Arial"/>
          <w:sz w:val="20"/>
          <w:szCs w:val="20"/>
          <w:rtl/>
        </w:rPr>
        <w:t xml:space="preserve"> </w:t>
      </w:r>
      <w:r w:rsidRPr="007218A1">
        <w:rPr>
          <w:rFonts w:cs="Arial" w:hint="cs"/>
          <w:sz w:val="20"/>
          <w:szCs w:val="20"/>
          <w:rtl/>
        </w:rPr>
        <w:t>מקלסין</w:t>
      </w:r>
      <w:r w:rsidRPr="007218A1">
        <w:rPr>
          <w:rFonts w:cs="Arial"/>
          <w:sz w:val="20"/>
          <w:szCs w:val="20"/>
          <w:rtl/>
        </w:rPr>
        <w:t xml:space="preserve"> </w:t>
      </w:r>
      <w:r w:rsidRPr="007218A1">
        <w:rPr>
          <w:rFonts w:cs="Arial" w:hint="cs"/>
          <w:sz w:val="20"/>
          <w:szCs w:val="20"/>
          <w:rtl/>
        </w:rPr>
        <w:t>אותו</w:t>
      </w:r>
      <w:r w:rsidRPr="007218A1">
        <w:rPr>
          <w:rFonts w:cs="Arial"/>
          <w:sz w:val="20"/>
          <w:szCs w:val="20"/>
          <w:rtl/>
        </w:rPr>
        <w:t xml:space="preserve"> </w:t>
      </w:r>
      <w:r w:rsidRPr="007218A1">
        <w:rPr>
          <w:rFonts w:cs="Arial" w:hint="cs"/>
          <w:sz w:val="20"/>
          <w:szCs w:val="20"/>
          <w:rtl/>
        </w:rPr>
        <w:t>שבעת</w:t>
      </w:r>
      <w:r w:rsidRPr="007218A1">
        <w:rPr>
          <w:rFonts w:cs="Arial"/>
          <w:sz w:val="20"/>
          <w:szCs w:val="20"/>
          <w:rtl/>
        </w:rPr>
        <w:t xml:space="preserve"> </w:t>
      </w:r>
      <w:r w:rsidRPr="007218A1">
        <w:rPr>
          <w:rFonts w:cs="Arial" w:hint="cs"/>
          <w:sz w:val="20"/>
          <w:szCs w:val="20"/>
          <w:rtl/>
        </w:rPr>
        <w:t>ימי</w:t>
      </w:r>
      <w:r w:rsidRPr="007218A1">
        <w:rPr>
          <w:rFonts w:cs="Arial"/>
          <w:sz w:val="20"/>
          <w:szCs w:val="20"/>
          <w:rtl/>
        </w:rPr>
        <w:t xml:space="preserve"> </w:t>
      </w:r>
      <w:r w:rsidRPr="007218A1">
        <w:rPr>
          <w:rFonts w:cs="Arial" w:hint="cs"/>
          <w:sz w:val="20"/>
          <w:szCs w:val="20"/>
          <w:rtl/>
        </w:rPr>
        <w:t>המשתה</w:t>
      </w:r>
      <w:r w:rsidRPr="007218A1">
        <w:rPr>
          <w:rFonts w:cs="Arial"/>
          <w:sz w:val="20"/>
          <w:szCs w:val="20"/>
          <w:rtl/>
        </w:rPr>
        <w:t xml:space="preserve">, </w:t>
      </w:r>
      <w:r w:rsidRPr="007218A1">
        <w:rPr>
          <w:rFonts w:cs="Arial" w:hint="cs"/>
          <w:sz w:val="20"/>
          <w:szCs w:val="20"/>
          <w:rtl/>
        </w:rPr>
        <w:t>מה</w:t>
      </w:r>
      <w:r w:rsidRPr="007218A1">
        <w:rPr>
          <w:rFonts w:cs="Arial"/>
          <w:sz w:val="20"/>
          <w:szCs w:val="20"/>
          <w:rtl/>
        </w:rPr>
        <w:t xml:space="preserve"> </w:t>
      </w:r>
      <w:r w:rsidRPr="007218A1">
        <w:rPr>
          <w:rFonts w:cs="Arial" w:hint="cs"/>
          <w:sz w:val="20"/>
          <w:szCs w:val="20"/>
          <w:rtl/>
        </w:rPr>
        <w:t>המלך</w:t>
      </w:r>
      <w:r w:rsidRPr="007218A1">
        <w:rPr>
          <w:rFonts w:cs="Arial"/>
          <w:sz w:val="20"/>
          <w:szCs w:val="20"/>
          <w:rtl/>
        </w:rPr>
        <w:t xml:space="preserve"> </w:t>
      </w:r>
      <w:r w:rsidRPr="007218A1">
        <w:rPr>
          <w:rFonts w:cs="Arial" w:hint="cs"/>
          <w:sz w:val="20"/>
          <w:szCs w:val="20"/>
          <w:rtl/>
        </w:rPr>
        <w:t>לובש</w:t>
      </w:r>
      <w:r w:rsidRPr="007218A1">
        <w:rPr>
          <w:rFonts w:cs="Arial"/>
          <w:sz w:val="20"/>
          <w:szCs w:val="20"/>
          <w:rtl/>
        </w:rPr>
        <w:t xml:space="preserve"> </w:t>
      </w:r>
      <w:r w:rsidRPr="007218A1">
        <w:rPr>
          <w:rFonts w:cs="Arial" w:hint="cs"/>
          <w:sz w:val="20"/>
          <w:szCs w:val="20"/>
          <w:rtl/>
        </w:rPr>
        <w:t>בגדי</w:t>
      </w:r>
      <w:r w:rsidRPr="007218A1">
        <w:rPr>
          <w:rFonts w:cs="Arial"/>
          <w:sz w:val="20"/>
          <w:szCs w:val="20"/>
          <w:rtl/>
        </w:rPr>
        <w:t xml:space="preserve"> </w:t>
      </w:r>
      <w:r w:rsidRPr="007218A1">
        <w:rPr>
          <w:rFonts w:cs="Arial" w:hint="cs"/>
          <w:sz w:val="20"/>
          <w:szCs w:val="20"/>
          <w:rtl/>
        </w:rPr>
        <w:t>כבוד</w:t>
      </w:r>
      <w:r w:rsidRPr="007218A1">
        <w:rPr>
          <w:rFonts w:cs="Arial"/>
          <w:sz w:val="20"/>
          <w:szCs w:val="20"/>
          <w:rtl/>
        </w:rPr>
        <w:t xml:space="preserve">, </w:t>
      </w:r>
      <w:r w:rsidRPr="007218A1">
        <w:rPr>
          <w:rFonts w:cs="Arial" w:hint="cs"/>
          <w:sz w:val="20"/>
          <w:szCs w:val="20"/>
          <w:rtl/>
        </w:rPr>
        <w:t>כך</w:t>
      </w:r>
      <w:r w:rsidRPr="007218A1">
        <w:rPr>
          <w:rFonts w:cs="Arial"/>
          <w:sz w:val="20"/>
          <w:szCs w:val="20"/>
          <w:rtl/>
        </w:rPr>
        <w:t xml:space="preserve"> </w:t>
      </w:r>
      <w:r w:rsidRPr="007218A1">
        <w:rPr>
          <w:rFonts w:cs="Arial" w:hint="cs"/>
          <w:sz w:val="20"/>
          <w:szCs w:val="20"/>
          <w:rtl/>
        </w:rPr>
        <w:t>החתן</w:t>
      </w:r>
      <w:r w:rsidRPr="007218A1">
        <w:rPr>
          <w:rFonts w:cs="Arial"/>
          <w:sz w:val="20"/>
          <w:szCs w:val="20"/>
          <w:rtl/>
        </w:rPr>
        <w:t xml:space="preserve"> </w:t>
      </w:r>
      <w:r w:rsidRPr="007218A1">
        <w:rPr>
          <w:rFonts w:cs="Arial" w:hint="cs"/>
          <w:sz w:val="20"/>
          <w:szCs w:val="20"/>
          <w:rtl/>
        </w:rPr>
        <w:t>לובש</w:t>
      </w:r>
      <w:r w:rsidRPr="007218A1">
        <w:rPr>
          <w:rFonts w:cs="Arial"/>
          <w:sz w:val="20"/>
          <w:szCs w:val="20"/>
          <w:rtl/>
        </w:rPr>
        <w:t xml:space="preserve"> </w:t>
      </w:r>
      <w:r w:rsidRPr="007218A1">
        <w:rPr>
          <w:rFonts w:cs="Arial" w:hint="cs"/>
          <w:sz w:val="20"/>
          <w:szCs w:val="20"/>
          <w:rtl/>
        </w:rPr>
        <w:t>בגדי</w:t>
      </w:r>
      <w:r w:rsidRPr="007218A1">
        <w:rPr>
          <w:rFonts w:cs="Arial"/>
          <w:sz w:val="20"/>
          <w:szCs w:val="20"/>
          <w:rtl/>
        </w:rPr>
        <w:t xml:space="preserve"> </w:t>
      </w:r>
      <w:r w:rsidRPr="007218A1">
        <w:rPr>
          <w:rFonts w:cs="Arial" w:hint="cs"/>
          <w:sz w:val="20"/>
          <w:szCs w:val="20"/>
          <w:rtl/>
        </w:rPr>
        <w:t>כבוד</w:t>
      </w:r>
      <w:r w:rsidRPr="007218A1">
        <w:rPr>
          <w:rFonts w:cs="Arial"/>
          <w:sz w:val="20"/>
          <w:szCs w:val="20"/>
          <w:rtl/>
        </w:rPr>
        <w:t xml:space="preserve">, </w:t>
      </w:r>
      <w:r w:rsidRPr="007218A1">
        <w:rPr>
          <w:rFonts w:cs="Arial" w:hint="cs"/>
          <w:sz w:val="20"/>
          <w:szCs w:val="20"/>
          <w:rtl/>
        </w:rPr>
        <w:t>מה</w:t>
      </w:r>
      <w:r w:rsidRPr="007218A1">
        <w:rPr>
          <w:rFonts w:cs="Arial"/>
          <w:sz w:val="20"/>
          <w:szCs w:val="20"/>
          <w:rtl/>
        </w:rPr>
        <w:t xml:space="preserve"> </w:t>
      </w:r>
      <w:r w:rsidRPr="007218A1">
        <w:rPr>
          <w:rFonts w:cs="Arial" w:hint="cs"/>
          <w:sz w:val="20"/>
          <w:szCs w:val="20"/>
          <w:rtl/>
        </w:rPr>
        <w:t>המלך</w:t>
      </w:r>
      <w:r w:rsidRPr="007218A1">
        <w:rPr>
          <w:rFonts w:cs="Arial"/>
          <w:sz w:val="20"/>
          <w:szCs w:val="20"/>
          <w:rtl/>
        </w:rPr>
        <w:t xml:space="preserve"> </w:t>
      </w:r>
      <w:r w:rsidRPr="007218A1">
        <w:rPr>
          <w:rFonts w:cs="Arial" w:hint="cs"/>
          <w:sz w:val="20"/>
          <w:szCs w:val="20"/>
          <w:rtl/>
        </w:rPr>
        <w:t>שמחה</w:t>
      </w:r>
      <w:r w:rsidRPr="007218A1">
        <w:rPr>
          <w:rFonts w:cs="Arial"/>
          <w:sz w:val="20"/>
          <w:szCs w:val="20"/>
          <w:rtl/>
        </w:rPr>
        <w:t xml:space="preserve"> </w:t>
      </w:r>
      <w:r w:rsidRPr="007218A1">
        <w:rPr>
          <w:rFonts w:cs="Arial" w:hint="cs"/>
          <w:sz w:val="20"/>
          <w:szCs w:val="20"/>
          <w:rtl/>
        </w:rPr>
        <w:t>ומשתה</w:t>
      </w:r>
      <w:r w:rsidRPr="007218A1">
        <w:rPr>
          <w:rFonts w:cs="Arial"/>
          <w:sz w:val="20"/>
          <w:szCs w:val="20"/>
          <w:rtl/>
        </w:rPr>
        <w:t xml:space="preserve"> </w:t>
      </w:r>
      <w:r w:rsidRPr="007218A1">
        <w:rPr>
          <w:rFonts w:cs="Arial" w:hint="cs"/>
          <w:sz w:val="20"/>
          <w:szCs w:val="20"/>
          <w:rtl/>
        </w:rPr>
        <w:t>לפניו</w:t>
      </w:r>
      <w:r w:rsidRPr="007218A1">
        <w:rPr>
          <w:rFonts w:cs="Arial"/>
          <w:sz w:val="20"/>
          <w:szCs w:val="20"/>
          <w:rtl/>
        </w:rPr>
        <w:t xml:space="preserve"> </w:t>
      </w:r>
      <w:r w:rsidRPr="007218A1">
        <w:rPr>
          <w:rFonts w:cs="Arial" w:hint="cs"/>
          <w:sz w:val="20"/>
          <w:szCs w:val="20"/>
          <w:rtl/>
        </w:rPr>
        <w:t>כל</w:t>
      </w:r>
      <w:r w:rsidRPr="007218A1">
        <w:rPr>
          <w:rFonts w:cs="Arial"/>
          <w:sz w:val="20"/>
          <w:szCs w:val="20"/>
          <w:rtl/>
        </w:rPr>
        <w:t xml:space="preserve"> </w:t>
      </w:r>
      <w:r w:rsidRPr="007218A1">
        <w:rPr>
          <w:rFonts w:cs="Arial" w:hint="cs"/>
          <w:sz w:val="20"/>
          <w:szCs w:val="20"/>
          <w:rtl/>
        </w:rPr>
        <w:t>הימים</w:t>
      </w:r>
      <w:r w:rsidRPr="007218A1">
        <w:rPr>
          <w:rFonts w:cs="Arial"/>
          <w:sz w:val="20"/>
          <w:szCs w:val="20"/>
          <w:rtl/>
        </w:rPr>
        <w:t xml:space="preserve">, </w:t>
      </w:r>
      <w:r w:rsidRPr="007218A1">
        <w:rPr>
          <w:rFonts w:cs="Arial" w:hint="cs"/>
          <w:sz w:val="20"/>
          <w:szCs w:val="20"/>
          <w:rtl/>
        </w:rPr>
        <w:t>כך</w:t>
      </w:r>
      <w:r w:rsidRPr="007218A1">
        <w:rPr>
          <w:rFonts w:cs="Arial"/>
          <w:sz w:val="20"/>
          <w:szCs w:val="20"/>
          <w:rtl/>
        </w:rPr>
        <w:t xml:space="preserve"> </w:t>
      </w:r>
      <w:r w:rsidRPr="007218A1">
        <w:rPr>
          <w:rFonts w:cs="Arial" w:hint="cs"/>
          <w:sz w:val="20"/>
          <w:szCs w:val="20"/>
          <w:rtl/>
        </w:rPr>
        <w:t>החתן</w:t>
      </w:r>
      <w:r w:rsidRPr="007218A1">
        <w:rPr>
          <w:rFonts w:cs="Arial"/>
          <w:sz w:val="20"/>
          <w:szCs w:val="20"/>
          <w:rtl/>
        </w:rPr>
        <w:t xml:space="preserve"> </w:t>
      </w:r>
      <w:r w:rsidRPr="007218A1">
        <w:rPr>
          <w:rFonts w:cs="Arial" w:hint="cs"/>
          <w:sz w:val="20"/>
          <w:szCs w:val="20"/>
          <w:rtl/>
        </w:rPr>
        <w:t>שמחה</w:t>
      </w:r>
      <w:r w:rsidRPr="007218A1">
        <w:rPr>
          <w:rFonts w:cs="Arial"/>
          <w:sz w:val="20"/>
          <w:szCs w:val="20"/>
          <w:rtl/>
        </w:rPr>
        <w:t xml:space="preserve"> </w:t>
      </w:r>
      <w:r w:rsidRPr="007218A1">
        <w:rPr>
          <w:rFonts w:cs="Arial" w:hint="cs"/>
          <w:sz w:val="20"/>
          <w:szCs w:val="20"/>
          <w:rtl/>
        </w:rPr>
        <w:t>ומשתה</w:t>
      </w:r>
      <w:r w:rsidRPr="007218A1">
        <w:rPr>
          <w:rFonts w:cs="Arial"/>
          <w:sz w:val="20"/>
          <w:szCs w:val="20"/>
          <w:rtl/>
        </w:rPr>
        <w:t xml:space="preserve"> </w:t>
      </w:r>
      <w:r w:rsidRPr="007218A1">
        <w:rPr>
          <w:rFonts w:cs="Arial" w:hint="cs"/>
          <w:sz w:val="20"/>
          <w:szCs w:val="20"/>
          <w:rtl/>
        </w:rPr>
        <w:t>לפניו</w:t>
      </w:r>
      <w:r w:rsidRPr="007218A1">
        <w:rPr>
          <w:rFonts w:cs="Arial"/>
          <w:sz w:val="20"/>
          <w:szCs w:val="20"/>
          <w:rtl/>
        </w:rPr>
        <w:t xml:space="preserve"> </w:t>
      </w:r>
      <w:r w:rsidRPr="007218A1">
        <w:rPr>
          <w:rFonts w:cs="Arial" w:hint="cs"/>
          <w:sz w:val="20"/>
          <w:szCs w:val="20"/>
          <w:rtl/>
        </w:rPr>
        <w:t>כל</w:t>
      </w:r>
      <w:r w:rsidRPr="007218A1">
        <w:rPr>
          <w:rFonts w:cs="Arial"/>
          <w:sz w:val="20"/>
          <w:szCs w:val="20"/>
          <w:rtl/>
        </w:rPr>
        <w:t xml:space="preserve"> </w:t>
      </w:r>
      <w:r w:rsidRPr="007218A1">
        <w:rPr>
          <w:rFonts w:cs="Arial" w:hint="cs"/>
          <w:sz w:val="20"/>
          <w:szCs w:val="20"/>
          <w:rtl/>
        </w:rPr>
        <w:t>שבעת</w:t>
      </w:r>
      <w:r w:rsidRPr="007218A1">
        <w:rPr>
          <w:rFonts w:cs="Arial"/>
          <w:sz w:val="20"/>
          <w:szCs w:val="20"/>
          <w:rtl/>
        </w:rPr>
        <w:t xml:space="preserve"> </w:t>
      </w:r>
      <w:r w:rsidRPr="007218A1">
        <w:rPr>
          <w:rFonts w:cs="Arial" w:hint="cs"/>
          <w:sz w:val="20"/>
          <w:szCs w:val="20"/>
          <w:rtl/>
        </w:rPr>
        <w:t>ימים</w:t>
      </w:r>
      <w:r w:rsidRPr="007218A1">
        <w:rPr>
          <w:rFonts w:cs="Arial"/>
          <w:sz w:val="20"/>
          <w:szCs w:val="20"/>
          <w:rtl/>
        </w:rPr>
        <w:t xml:space="preserve">, </w:t>
      </w:r>
      <w:r w:rsidRPr="007218A1">
        <w:rPr>
          <w:rFonts w:cs="Arial" w:hint="cs"/>
          <w:sz w:val="20"/>
          <w:szCs w:val="20"/>
          <w:rtl/>
        </w:rPr>
        <w:t>מה</w:t>
      </w:r>
      <w:r w:rsidRPr="007218A1">
        <w:rPr>
          <w:rFonts w:cs="Arial"/>
          <w:sz w:val="20"/>
          <w:szCs w:val="20"/>
          <w:rtl/>
        </w:rPr>
        <w:t xml:space="preserve"> </w:t>
      </w:r>
      <w:r w:rsidRPr="007218A1">
        <w:rPr>
          <w:rFonts w:cs="Arial" w:hint="cs"/>
          <w:sz w:val="20"/>
          <w:szCs w:val="20"/>
          <w:rtl/>
        </w:rPr>
        <w:t>המלך</w:t>
      </w:r>
      <w:r w:rsidRPr="007218A1">
        <w:rPr>
          <w:rFonts w:cs="Arial"/>
          <w:sz w:val="20"/>
          <w:szCs w:val="20"/>
          <w:rtl/>
        </w:rPr>
        <w:t xml:space="preserve"> </w:t>
      </w:r>
      <w:r w:rsidRPr="007218A1">
        <w:rPr>
          <w:rFonts w:cs="Arial" w:hint="cs"/>
          <w:sz w:val="20"/>
          <w:szCs w:val="20"/>
          <w:rtl/>
        </w:rPr>
        <w:t>אינו</w:t>
      </w:r>
      <w:r w:rsidRPr="007218A1">
        <w:rPr>
          <w:rFonts w:cs="Arial"/>
          <w:sz w:val="20"/>
          <w:szCs w:val="20"/>
          <w:rtl/>
        </w:rPr>
        <w:t xml:space="preserve"> </w:t>
      </w:r>
      <w:r w:rsidRPr="007218A1">
        <w:rPr>
          <w:rFonts w:cs="Arial" w:hint="cs"/>
          <w:sz w:val="20"/>
          <w:szCs w:val="20"/>
          <w:rtl/>
        </w:rPr>
        <w:t>יוצא</w:t>
      </w:r>
      <w:r w:rsidRPr="007218A1">
        <w:rPr>
          <w:rFonts w:cs="Arial"/>
          <w:sz w:val="20"/>
          <w:szCs w:val="20"/>
          <w:rtl/>
        </w:rPr>
        <w:t xml:space="preserve"> </w:t>
      </w:r>
      <w:r w:rsidRPr="007218A1">
        <w:rPr>
          <w:rFonts w:cs="Arial" w:hint="cs"/>
          <w:sz w:val="20"/>
          <w:szCs w:val="20"/>
          <w:rtl/>
        </w:rPr>
        <w:t>לשוק</w:t>
      </w:r>
      <w:r w:rsidRPr="007218A1">
        <w:rPr>
          <w:rFonts w:cs="Arial"/>
          <w:sz w:val="20"/>
          <w:szCs w:val="20"/>
          <w:rtl/>
        </w:rPr>
        <w:t xml:space="preserve"> </w:t>
      </w:r>
      <w:r w:rsidRPr="007218A1">
        <w:rPr>
          <w:rFonts w:cs="Arial" w:hint="cs"/>
          <w:sz w:val="20"/>
          <w:szCs w:val="20"/>
          <w:rtl/>
        </w:rPr>
        <w:t>לבדו</w:t>
      </w:r>
      <w:r w:rsidRPr="007218A1">
        <w:rPr>
          <w:rFonts w:cs="Arial"/>
          <w:sz w:val="20"/>
          <w:szCs w:val="20"/>
          <w:rtl/>
        </w:rPr>
        <w:t xml:space="preserve">, </w:t>
      </w:r>
      <w:r w:rsidRPr="007218A1">
        <w:rPr>
          <w:rFonts w:cs="Arial" w:hint="cs"/>
          <w:sz w:val="20"/>
          <w:szCs w:val="20"/>
          <w:rtl/>
        </w:rPr>
        <w:t>כך</w:t>
      </w:r>
      <w:r w:rsidRPr="007218A1">
        <w:rPr>
          <w:rFonts w:cs="Arial"/>
          <w:sz w:val="20"/>
          <w:szCs w:val="20"/>
          <w:rtl/>
        </w:rPr>
        <w:t xml:space="preserve"> </w:t>
      </w:r>
      <w:r w:rsidRPr="007218A1">
        <w:rPr>
          <w:rFonts w:cs="Arial" w:hint="cs"/>
          <w:sz w:val="20"/>
          <w:szCs w:val="20"/>
          <w:rtl/>
        </w:rPr>
        <w:t>החתן</w:t>
      </w:r>
      <w:r w:rsidRPr="007218A1">
        <w:rPr>
          <w:rFonts w:cs="Arial"/>
          <w:sz w:val="20"/>
          <w:szCs w:val="20"/>
          <w:rtl/>
        </w:rPr>
        <w:t xml:space="preserve"> </w:t>
      </w:r>
      <w:r w:rsidRPr="007218A1">
        <w:rPr>
          <w:rFonts w:cs="Arial" w:hint="cs"/>
          <w:sz w:val="20"/>
          <w:szCs w:val="20"/>
          <w:rtl/>
        </w:rPr>
        <w:t>אינו</w:t>
      </w:r>
      <w:r w:rsidRPr="007218A1">
        <w:rPr>
          <w:rFonts w:cs="Arial"/>
          <w:sz w:val="20"/>
          <w:szCs w:val="20"/>
          <w:rtl/>
        </w:rPr>
        <w:t xml:space="preserve"> </w:t>
      </w:r>
      <w:r w:rsidRPr="007218A1">
        <w:rPr>
          <w:rFonts w:cs="Arial" w:hint="cs"/>
          <w:sz w:val="20"/>
          <w:szCs w:val="20"/>
          <w:rtl/>
        </w:rPr>
        <w:t>יוצא</w:t>
      </w:r>
      <w:r w:rsidRPr="007218A1">
        <w:rPr>
          <w:rFonts w:cs="Arial"/>
          <w:sz w:val="20"/>
          <w:szCs w:val="20"/>
          <w:rtl/>
        </w:rPr>
        <w:t xml:space="preserve"> </w:t>
      </w:r>
      <w:r w:rsidRPr="007218A1">
        <w:rPr>
          <w:rFonts w:cs="Arial" w:hint="cs"/>
          <w:sz w:val="20"/>
          <w:szCs w:val="20"/>
          <w:rtl/>
        </w:rPr>
        <w:t>לשוק</w:t>
      </w:r>
      <w:r w:rsidRPr="007218A1">
        <w:rPr>
          <w:rFonts w:cs="Arial"/>
          <w:sz w:val="20"/>
          <w:szCs w:val="20"/>
          <w:rtl/>
        </w:rPr>
        <w:t xml:space="preserve"> </w:t>
      </w:r>
      <w:r w:rsidRPr="007218A1">
        <w:rPr>
          <w:rFonts w:cs="Arial" w:hint="cs"/>
          <w:sz w:val="20"/>
          <w:szCs w:val="20"/>
          <w:rtl/>
        </w:rPr>
        <w:t>לבדו</w:t>
      </w:r>
      <w:r>
        <w:rPr>
          <w:rFonts w:cs="Arial" w:hint="cs"/>
          <w:sz w:val="20"/>
          <w:szCs w:val="20"/>
          <w:rtl/>
        </w:rPr>
        <w:t>."</w:t>
      </w:r>
      <w:r>
        <w:rPr>
          <w:rFonts w:cs="Arial"/>
          <w:sz w:val="20"/>
          <w:szCs w:val="20"/>
          <w:rtl/>
        </w:rPr>
        <w:br/>
      </w:r>
      <w:r w:rsidRPr="007218A1">
        <w:rPr>
          <w:rFonts w:cs="Arial" w:hint="cs"/>
          <w:sz w:val="20"/>
          <w:szCs w:val="20"/>
          <w:u w:val="single"/>
          <w:rtl/>
        </w:rPr>
        <w:t>מוסיף הבית יוסף מהאגדה</w:t>
      </w:r>
      <w:r>
        <w:rPr>
          <w:rFonts w:cs="Arial" w:hint="cs"/>
          <w:sz w:val="20"/>
          <w:szCs w:val="20"/>
          <w:rtl/>
        </w:rPr>
        <w:t xml:space="preserve"> </w:t>
      </w:r>
      <w:r>
        <w:rPr>
          <w:rFonts w:cs="Arial"/>
          <w:sz w:val="20"/>
          <w:szCs w:val="20"/>
          <w:rtl/>
        </w:rPr>
        <w:t>–</w:t>
      </w:r>
      <w:r>
        <w:rPr>
          <w:rFonts w:cs="Arial" w:hint="cs"/>
          <w:sz w:val="20"/>
          <w:szCs w:val="20"/>
          <w:rtl/>
        </w:rPr>
        <w:t xml:space="preserve"> מה מלך אינו עושה מלאכה, אף חתן אינו עושה מלאכה, וכ"פ </w:t>
      </w:r>
      <w:r w:rsidRPr="007218A1">
        <w:rPr>
          <w:rFonts w:cs="Arial" w:hint="cs"/>
          <w:b/>
          <w:bCs/>
          <w:sz w:val="20"/>
          <w:szCs w:val="20"/>
          <w:rtl/>
        </w:rPr>
        <w:t>הרמב"ם</w:t>
      </w:r>
      <w:r>
        <w:rPr>
          <w:rFonts w:cs="Arial" w:hint="cs"/>
          <w:sz w:val="20"/>
          <w:szCs w:val="20"/>
          <w:rtl/>
        </w:rPr>
        <w:t>.</w:t>
      </w:r>
    </w:p>
    <w:p w:rsidR="00F15C4E" w:rsidRDefault="00F15C4E" w:rsidP="00F15C4E">
      <w:pPr>
        <w:rPr>
          <w:sz w:val="20"/>
          <w:szCs w:val="20"/>
          <w:rtl/>
        </w:rPr>
      </w:pPr>
      <w:r w:rsidRPr="00AB7137">
        <w:rPr>
          <w:rFonts w:hint="cs"/>
          <w:b/>
          <w:bCs/>
          <w:sz w:val="20"/>
          <w:szCs w:val="20"/>
          <w:rtl/>
        </w:rPr>
        <w:t>פסיקת הלכה</w:t>
      </w:r>
      <w:r w:rsidRPr="00AB7137">
        <w:rPr>
          <w:b/>
          <w:bCs/>
          <w:sz w:val="20"/>
          <w:szCs w:val="20"/>
          <w:rtl/>
        </w:rPr>
        <w:br/>
      </w:r>
      <w:r w:rsidRPr="00AB7137">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AB7137">
        <w:rPr>
          <w:rFonts w:cs="Arial" w:hint="cs"/>
          <w:sz w:val="20"/>
          <w:szCs w:val="20"/>
          <w:rtl/>
        </w:rPr>
        <w:t>הנושא</w:t>
      </w:r>
      <w:r w:rsidRPr="00AB7137">
        <w:rPr>
          <w:rFonts w:cs="Arial"/>
          <w:sz w:val="20"/>
          <w:szCs w:val="20"/>
          <w:rtl/>
        </w:rPr>
        <w:t xml:space="preserve"> </w:t>
      </w:r>
      <w:r w:rsidRPr="00AB7137">
        <w:rPr>
          <w:rFonts w:cs="Arial" w:hint="cs"/>
          <w:sz w:val="20"/>
          <w:szCs w:val="20"/>
          <w:rtl/>
        </w:rPr>
        <w:t>בתולה</w:t>
      </w:r>
      <w:r w:rsidRPr="00AB7137">
        <w:rPr>
          <w:rFonts w:cs="Arial"/>
          <w:sz w:val="20"/>
          <w:szCs w:val="20"/>
          <w:rtl/>
        </w:rPr>
        <w:t xml:space="preserve"> </w:t>
      </w:r>
      <w:r w:rsidRPr="00AB7137">
        <w:rPr>
          <w:rFonts w:cs="Arial" w:hint="cs"/>
          <w:sz w:val="20"/>
          <w:szCs w:val="20"/>
          <w:rtl/>
        </w:rPr>
        <w:t>צריך</w:t>
      </w:r>
      <w:r w:rsidRPr="00AB7137">
        <w:rPr>
          <w:rFonts w:cs="Arial"/>
          <w:sz w:val="20"/>
          <w:szCs w:val="20"/>
          <w:rtl/>
        </w:rPr>
        <w:t xml:space="preserve"> </w:t>
      </w:r>
      <w:r w:rsidRPr="00AB7137">
        <w:rPr>
          <w:rFonts w:cs="Arial" w:hint="cs"/>
          <w:sz w:val="20"/>
          <w:szCs w:val="20"/>
          <w:rtl/>
        </w:rPr>
        <w:t>לשמוח</w:t>
      </w:r>
      <w:r w:rsidRPr="00AB7137">
        <w:rPr>
          <w:rFonts w:cs="Arial"/>
          <w:sz w:val="20"/>
          <w:szCs w:val="20"/>
          <w:rtl/>
        </w:rPr>
        <w:t xml:space="preserve"> </w:t>
      </w:r>
      <w:r w:rsidRPr="00AB7137">
        <w:rPr>
          <w:rFonts w:cs="Arial" w:hint="cs"/>
          <w:sz w:val="20"/>
          <w:szCs w:val="20"/>
          <w:rtl/>
        </w:rPr>
        <w:t>עמה</w:t>
      </w:r>
      <w:r w:rsidRPr="00AB7137">
        <w:rPr>
          <w:rFonts w:cs="Arial"/>
          <w:sz w:val="20"/>
          <w:szCs w:val="20"/>
          <w:rtl/>
        </w:rPr>
        <w:t xml:space="preserve"> </w:t>
      </w:r>
      <w:r w:rsidRPr="00AB7137">
        <w:rPr>
          <w:rFonts w:cs="Arial" w:hint="cs"/>
          <w:sz w:val="20"/>
          <w:szCs w:val="20"/>
          <w:rtl/>
        </w:rPr>
        <w:t>ז</w:t>
      </w:r>
      <w:r w:rsidRPr="00AB7137">
        <w:rPr>
          <w:rFonts w:cs="Arial"/>
          <w:sz w:val="20"/>
          <w:szCs w:val="20"/>
          <w:rtl/>
        </w:rPr>
        <w:t xml:space="preserve">' </w:t>
      </w:r>
      <w:r w:rsidRPr="00AB7137">
        <w:rPr>
          <w:rFonts w:cs="Arial" w:hint="cs"/>
          <w:sz w:val="20"/>
          <w:szCs w:val="20"/>
          <w:rtl/>
        </w:rPr>
        <w:t>ימים</w:t>
      </w:r>
      <w:r w:rsidRPr="00AB7137">
        <w:rPr>
          <w:rFonts w:cs="Arial"/>
          <w:sz w:val="20"/>
          <w:szCs w:val="20"/>
          <w:rtl/>
        </w:rPr>
        <w:t xml:space="preserve">, </w:t>
      </w:r>
      <w:r w:rsidRPr="00AB7137">
        <w:rPr>
          <w:rFonts w:cs="Arial" w:hint="cs"/>
          <w:sz w:val="20"/>
          <w:szCs w:val="20"/>
          <w:rtl/>
        </w:rPr>
        <w:t>שלא</w:t>
      </w:r>
      <w:r w:rsidRPr="00AB7137">
        <w:rPr>
          <w:rFonts w:cs="Arial"/>
          <w:sz w:val="20"/>
          <w:szCs w:val="20"/>
          <w:rtl/>
        </w:rPr>
        <w:t xml:space="preserve"> </w:t>
      </w:r>
      <w:r w:rsidRPr="00AB7137">
        <w:rPr>
          <w:rFonts w:cs="Arial" w:hint="cs"/>
          <w:sz w:val="20"/>
          <w:szCs w:val="20"/>
          <w:rtl/>
        </w:rPr>
        <w:t>יעשה</w:t>
      </w:r>
      <w:r w:rsidRPr="00AB7137">
        <w:rPr>
          <w:rFonts w:cs="Arial"/>
          <w:sz w:val="20"/>
          <w:szCs w:val="20"/>
          <w:rtl/>
        </w:rPr>
        <w:t xml:space="preserve"> </w:t>
      </w:r>
      <w:r w:rsidRPr="00AB7137">
        <w:rPr>
          <w:rFonts w:cs="Arial" w:hint="cs"/>
          <w:sz w:val="20"/>
          <w:szCs w:val="20"/>
          <w:rtl/>
        </w:rPr>
        <w:t>מלאכה</w:t>
      </w:r>
      <w:r w:rsidRPr="00AB7137">
        <w:rPr>
          <w:rFonts w:cs="Arial"/>
          <w:sz w:val="20"/>
          <w:szCs w:val="20"/>
          <w:rtl/>
        </w:rPr>
        <w:t xml:space="preserve">, </w:t>
      </w:r>
      <w:r w:rsidRPr="00AB7137">
        <w:rPr>
          <w:rFonts w:cs="Arial" w:hint="cs"/>
          <w:sz w:val="20"/>
          <w:szCs w:val="20"/>
          <w:rtl/>
        </w:rPr>
        <w:t>ולא</w:t>
      </w:r>
      <w:r w:rsidRPr="00AB7137">
        <w:rPr>
          <w:rFonts w:cs="Arial"/>
          <w:sz w:val="20"/>
          <w:szCs w:val="20"/>
          <w:rtl/>
        </w:rPr>
        <w:t xml:space="preserve"> </w:t>
      </w:r>
      <w:r>
        <w:rPr>
          <w:rFonts w:cs="Arial" w:hint="cs"/>
          <w:sz w:val="20"/>
          <w:szCs w:val="20"/>
          <w:rtl/>
        </w:rPr>
        <w:t>י</w:t>
      </w:r>
      <w:r w:rsidRPr="00AB7137">
        <w:rPr>
          <w:rFonts w:cs="Arial" w:hint="cs"/>
          <w:sz w:val="20"/>
          <w:szCs w:val="20"/>
          <w:rtl/>
        </w:rPr>
        <w:t>ישא</w:t>
      </w:r>
      <w:r w:rsidRPr="00AB7137">
        <w:rPr>
          <w:rFonts w:cs="Arial"/>
          <w:sz w:val="20"/>
          <w:szCs w:val="20"/>
          <w:rtl/>
        </w:rPr>
        <w:t xml:space="preserve"> </w:t>
      </w:r>
      <w:r w:rsidRPr="00AB7137">
        <w:rPr>
          <w:rFonts w:cs="Arial" w:hint="cs"/>
          <w:sz w:val="20"/>
          <w:szCs w:val="20"/>
          <w:rtl/>
        </w:rPr>
        <w:t>ויתן</w:t>
      </w:r>
      <w:r w:rsidRPr="00AB7137">
        <w:rPr>
          <w:rFonts w:cs="Arial"/>
          <w:sz w:val="20"/>
          <w:szCs w:val="20"/>
          <w:rtl/>
        </w:rPr>
        <w:t xml:space="preserve"> </w:t>
      </w:r>
      <w:r w:rsidRPr="00AB7137">
        <w:rPr>
          <w:rFonts w:cs="Arial" w:hint="cs"/>
          <w:sz w:val="20"/>
          <w:szCs w:val="20"/>
          <w:rtl/>
        </w:rPr>
        <w:t>בשוק</w:t>
      </w:r>
      <w:r w:rsidRPr="00AB7137">
        <w:rPr>
          <w:rFonts w:cs="Arial"/>
          <w:sz w:val="20"/>
          <w:szCs w:val="20"/>
          <w:rtl/>
        </w:rPr>
        <w:t xml:space="preserve">, </w:t>
      </w:r>
      <w:r w:rsidRPr="00AB7137">
        <w:rPr>
          <w:rFonts w:cs="Arial" w:hint="cs"/>
          <w:sz w:val="20"/>
          <w:szCs w:val="20"/>
          <w:rtl/>
        </w:rPr>
        <w:t>אלא</w:t>
      </w:r>
      <w:r w:rsidRPr="00AB7137">
        <w:rPr>
          <w:rFonts w:cs="Arial"/>
          <w:sz w:val="20"/>
          <w:szCs w:val="20"/>
          <w:rtl/>
        </w:rPr>
        <w:t xml:space="preserve"> </w:t>
      </w:r>
      <w:r w:rsidRPr="00AB7137">
        <w:rPr>
          <w:rFonts w:cs="Arial" w:hint="cs"/>
          <w:sz w:val="20"/>
          <w:szCs w:val="20"/>
          <w:rtl/>
        </w:rPr>
        <w:t>אוכל</w:t>
      </w:r>
      <w:r w:rsidRPr="00AB7137">
        <w:rPr>
          <w:rFonts w:cs="Arial"/>
          <w:sz w:val="20"/>
          <w:szCs w:val="20"/>
          <w:rtl/>
        </w:rPr>
        <w:t xml:space="preserve"> </w:t>
      </w:r>
      <w:r w:rsidRPr="00AB7137">
        <w:rPr>
          <w:rFonts w:cs="Arial" w:hint="cs"/>
          <w:sz w:val="20"/>
          <w:szCs w:val="20"/>
          <w:rtl/>
        </w:rPr>
        <w:t>ושותה</w:t>
      </w:r>
      <w:r w:rsidRPr="00AB7137">
        <w:rPr>
          <w:rFonts w:cs="Arial"/>
          <w:sz w:val="20"/>
          <w:szCs w:val="20"/>
          <w:rtl/>
        </w:rPr>
        <w:t xml:space="preserve"> </w:t>
      </w:r>
      <w:r w:rsidRPr="00AB7137">
        <w:rPr>
          <w:rFonts w:cs="Arial" w:hint="cs"/>
          <w:sz w:val="20"/>
          <w:szCs w:val="20"/>
          <w:rtl/>
        </w:rPr>
        <w:t>ושמח</w:t>
      </w:r>
      <w:r w:rsidRPr="00AB7137">
        <w:rPr>
          <w:rFonts w:cs="Arial"/>
          <w:sz w:val="20"/>
          <w:szCs w:val="20"/>
          <w:rtl/>
        </w:rPr>
        <w:t xml:space="preserve"> </w:t>
      </w:r>
      <w:r w:rsidRPr="00AB7137">
        <w:rPr>
          <w:rFonts w:cs="Arial" w:hint="cs"/>
          <w:sz w:val="20"/>
          <w:szCs w:val="20"/>
          <w:rtl/>
        </w:rPr>
        <w:t>עמה</w:t>
      </w:r>
      <w:r w:rsidRPr="00AB7137">
        <w:rPr>
          <w:rFonts w:cs="Arial"/>
          <w:sz w:val="20"/>
          <w:szCs w:val="20"/>
          <w:rtl/>
        </w:rPr>
        <w:t xml:space="preserve">, </w:t>
      </w:r>
      <w:r w:rsidRPr="00AB7137">
        <w:rPr>
          <w:rFonts w:cs="Arial" w:hint="cs"/>
          <w:sz w:val="20"/>
          <w:szCs w:val="20"/>
          <w:rtl/>
        </w:rPr>
        <w:t>בין</w:t>
      </w:r>
      <w:r w:rsidRPr="00AB7137">
        <w:rPr>
          <w:rFonts w:cs="Arial"/>
          <w:sz w:val="20"/>
          <w:szCs w:val="20"/>
          <w:rtl/>
        </w:rPr>
        <w:t xml:space="preserve"> </w:t>
      </w:r>
      <w:r w:rsidRPr="00AB7137">
        <w:rPr>
          <w:rFonts w:cs="Arial" w:hint="cs"/>
          <w:sz w:val="20"/>
          <w:szCs w:val="20"/>
          <w:rtl/>
        </w:rPr>
        <w:t>אם</w:t>
      </w:r>
      <w:r w:rsidRPr="00AB7137">
        <w:rPr>
          <w:rFonts w:cs="Arial"/>
          <w:sz w:val="20"/>
          <w:szCs w:val="20"/>
          <w:rtl/>
        </w:rPr>
        <w:t xml:space="preserve"> </w:t>
      </w:r>
      <w:r w:rsidRPr="00AB7137">
        <w:rPr>
          <w:rFonts w:cs="Arial" w:hint="cs"/>
          <w:sz w:val="20"/>
          <w:szCs w:val="20"/>
          <w:rtl/>
        </w:rPr>
        <w:t>הוא</w:t>
      </w:r>
      <w:r w:rsidRPr="00AB7137">
        <w:rPr>
          <w:rFonts w:cs="Arial"/>
          <w:sz w:val="20"/>
          <w:szCs w:val="20"/>
          <w:rtl/>
        </w:rPr>
        <w:t xml:space="preserve"> </w:t>
      </w:r>
      <w:r w:rsidRPr="00AB7137">
        <w:rPr>
          <w:rFonts w:cs="Arial" w:hint="cs"/>
          <w:sz w:val="20"/>
          <w:szCs w:val="20"/>
          <w:rtl/>
        </w:rPr>
        <w:t>בחור</w:t>
      </w:r>
      <w:r w:rsidRPr="00AB7137">
        <w:rPr>
          <w:rFonts w:cs="Arial"/>
          <w:sz w:val="20"/>
          <w:szCs w:val="20"/>
          <w:rtl/>
        </w:rPr>
        <w:t xml:space="preserve"> </w:t>
      </w:r>
      <w:r w:rsidRPr="00AB7137">
        <w:rPr>
          <w:rFonts w:cs="Arial" w:hint="cs"/>
          <w:sz w:val="20"/>
          <w:szCs w:val="20"/>
          <w:rtl/>
        </w:rPr>
        <w:t>בין</w:t>
      </w:r>
      <w:r w:rsidRPr="00AB7137">
        <w:rPr>
          <w:rFonts w:cs="Arial"/>
          <w:sz w:val="20"/>
          <w:szCs w:val="20"/>
          <w:rtl/>
        </w:rPr>
        <w:t xml:space="preserve"> </w:t>
      </w:r>
      <w:r w:rsidRPr="00AB7137">
        <w:rPr>
          <w:rFonts w:cs="Arial" w:hint="cs"/>
          <w:sz w:val="20"/>
          <w:szCs w:val="20"/>
          <w:rtl/>
        </w:rPr>
        <w:t>אם</w:t>
      </w:r>
      <w:r w:rsidRPr="00AB7137">
        <w:rPr>
          <w:rFonts w:cs="Arial"/>
          <w:sz w:val="20"/>
          <w:szCs w:val="20"/>
          <w:rtl/>
        </w:rPr>
        <w:t xml:space="preserve"> </w:t>
      </w:r>
      <w:r w:rsidRPr="00AB7137">
        <w:rPr>
          <w:rFonts w:cs="Arial" w:hint="cs"/>
          <w:sz w:val="20"/>
          <w:szCs w:val="20"/>
          <w:rtl/>
        </w:rPr>
        <w:t>הוא</w:t>
      </w:r>
      <w:r w:rsidRPr="00AB7137">
        <w:rPr>
          <w:rFonts w:cs="Arial"/>
          <w:sz w:val="20"/>
          <w:szCs w:val="20"/>
          <w:rtl/>
        </w:rPr>
        <w:t xml:space="preserve"> </w:t>
      </w:r>
      <w:r w:rsidRPr="00AB7137">
        <w:rPr>
          <w:rFonts w:cs="Arial" w:hint="cs"/>
          <w:sz w:val="20"/>
          <w:szCs w:val="20"/>
          <w:rtl/>
        </w:rPr>
        <w:t>אלמון</w:t>
      </w:r>
      <w:r w:rsidRPr="00AB7137">
        <w:rPr>
          <w:rFonts w:cs="Arial"/>
          <w:sz w:val="20"/>
          <w:szCs w:val="20"/>
          <w:rtl/>
        </w:rPr>
        <w:t>.</w:t>
      </w:r>
      <w:r w:rsidRPr="00AB7137">
        <w:rPr>
          <w:rFonts w:cs="Arial"/>
          <w:sz w:val="18"/>
          <w:szCs w:val="18"/>
          <w:rtl/>
        </w:rPr>
        <w:t xml:space="preserve"> (</w:t>
      </w:r>
      <w:r w:rsidRPr="00AB7137">
        <w:rPr>
          <w:rFonts w:cs="Arial" w:hint="cs"/>
          <w:sz w:val="18"/>
          <w:szCs w:val="18"/>
          <w:rtl/>
        </w:rPr>
        <w:t>וחתן</w:t>
      </w:r>
      <w:r w:rsidRPr="00AB7137">
        <w:rPr>
          <w:rFonts w:cs="Arial"/>
          <w:sz w:val="18"/>
          <w:szCs w:val="18"/>
          <w:rtl/>
        </w:rPr>
        <w:t xml:space="preserve"> </w:t>
      </w:r>
      <w:r w:rsidRPr="00AB7137">
        <w:rPr>
          <w:rFonts w:cs="Arial" w:hint="cs"/>
          <w:sz w:val="18"/>
          <w:szCs w:val="18"/>
          <w:rtl/>
        </w:rPr>
        <w:t>אסור</w:t>
      </w:r>
      <w:r w:rsidRPr="00AB7137">
        <w:rPr>
          <w:rFonts w:cs="Arial"/>
          <w:sz w:val="18"/>
          <w:szCs w:val="18"/>
          <w:rtl/>
        </w:rPr>
        <w:t xml:space="preserve"> </w:t>
      </w:r>
      <w:r w:rsidRPr="00AB7137">
        <w:rPr>
          <w:rFonts w:cs="Arial" w:hint="cs"/>
          <w:sz w:val="18"/>
          <w:szCs w:val="18"/>
          <w:rtl/>
        </w:rPr>
        <w:t>בעשיית</w:t>
      </w:r>
      <w:r w:rsidRPr="00AB7137">
        <w:rPr>
          <w:rFonts w:cs="Arial"/>
          <w:sz w:val="18"/>
          <w:szCs w:val="18"/>
          <w:rtl/>
        </w:rPr>
        <w:t xml:space="preserve"> </w:t>
      </w:r>
      <w:r w:rsidRPr="00AB7137">
        <w:rPr>
          <w:rFonts w:cs="Arial" w:hint="cs"/>
          <w:sz w:val="18"/>
          <w:szCs w:val="18"/>
          <w:rtl/>
        </w:rPr>
        <w:t>מלאכה</w:t>
      </w:r>
      <w:r w:rsidRPr="00AB7137">
        <w:rPr>
          <w:rFonts w:cs="Arial"/>
          <w:sz w:val="18"/>
          <w:szCs w:val="18"/>
          <w:rtl/>
        </w:rPr>
        <w:t xml:space="preserve">, </w:t>
      </w:r>
      <w:r w:rsidRPr="00AB7137">
        <w:rPr>
          <w:rFonts w:cs="Arial" w:hint="cs"/>
          <w:sz w:val="18"/>
          <w:szCs w:val="18"/>
          <w:rtl/>
        </w:rPr>
        <w:t>ואסור</w:t>
      </w:r>
      <w:r w:rsidRPr="00AB7137">
        <w:rPr>
          <w:rFonts w:cs="Arial"/>
          <w:sz w:val="18"/>
          <w:szCs w:val="18"/>
          <w:rtl/>
        </w:rPr>
        <w:t xml:space="preserve"> </w:t>
      </w:r>
      <w:r w:rsidRPr="00AB7137">
        <w:rPr>
          <w:rFonts w:cs="Arial" w:hint="cs"/>
          <w:sz w:val="18"/>
          <w:szCs w:val="18"/>
          <w:rtl/>
        </w:rPr>
        <w:t>לצאת</w:t>
      </w:r>
      <w:r w:rsidRPr="00AB7137">
        <w:rPr>
          <w:rFonts w:cs="Arial"/>
          <w:sz w:val="18"/>
          <w:szCs w:val="18"/>
          <w:rtl/>
        </w:rPr>
        <w:t xml:space="preserve"> </w:t>
      </w:r>
      <w:r w:rsidRPr="00AB7137">
        <w:rPr>
          <w:rFonts w:cs="Arial" w:hint="cs"/>
          <w:sz w:val="18"/>
          <w:szCs w:val="18"/>
          <w:rtl/>
        </w:rPr>
        <w:t>יחידי</w:t>
      </w:r>
      <w:r w:rsidRPr="00AB7137">
        <w:rPr>
          <w:rFonts w:cs="Arial"/>
          <w:sz w:val="18"/>
          <w:szCs w:val="18"/>
          <w:rtl/>
        </w:rPr>
        <w:t xml:space="preserve"> </w:t>
      </w:r>
      <w:r w:rsidRPr="00AB7137">
        <w:rPr>
          <w:rFonts w:cs="Arial" w:hint="cs"/>
          <w:sz w:val="18"/>
          <w:szCs w:val="18"/>
          <w:rtl/>
        </w:rPr>
        <w:t>בשוק</w:t>
      </w:r>
      <w:r>
        <w:rPr>
          <w:rFonts w:cs="Arial" w:hint="cs"/>
          <w:sz w:val="18"/>
          <w:szCs w:val="18"/>
          <w:rtl/>
        </w:rPr>
        <w:t>)</w:t>
      </w:r>
      <w:r w:rsidRPr="00AB7137">
        <w:rPr>
          <w:rFonts w:cs="Arial"/>
          <w:sz w:val="18"/>
          <w:szCs w:val="18"/>
          <w:rtl/>
        </w:rPr>
        <w:t>.</w:t>
      </w:r>
      <w:r w:rsidRPr="00AB7137">
        <w:rPr>
          <w:rFonts w:hint="cs"/>
          <w:sz w:val="18"/>
          <w:szCs w:val="18"/>
          <w:rtl/>
        </w:rPr>
        <w:t>"</w:t>
      </w:r>
    </w:p>
    <w:p w:rsidR="00F15C4E" w:rsidRPr="00445F52" w:rsidRDefault="00F15C4E" w:rsidP="00F15C4E">
      <w:pPr>
        <w:rPr>
          <w:sz w:val="20"/>
          <w:szCs w:val="20"/>
          <w:rtl/>
        </w:rPr>
      </w:pPr>
      <w:r>
        <w:rPr>
          <w:rFonts w:hint="cs"/>
          <w:sz w:val="20"/>
          <w:szCs w:val="20"/>
          <w:u w:val="single"/>
          <w:rtl/>
        </w:rPr>
        <w:t>מחילת האשה על ימי שמחתה ועל עשיית מלאכה</w:t>
      </w:r>
      <w:r>
        <w:rPr>
          <w:sz w:val="20"/>
          <w:szCs w:val="20"/>
          <w:u w:val="single"/>
          <w:rtl/>
        </w:rPr>
        <w:br/>
      </w:r>
      <w:r>
        <w:rPr>
          <w:rFonts w:hint="cs"/>
          <w:sz w:val="20"/>
          <w:szCs w:val="20"/>
          <w:rtl/>
        </w:rPr>
        <w:t xml:space="preserve">א. </w:t>
      </w:r>
      <w:r w:rsidRPr="009B5E62">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יש להבין מדוע הרמ"א כתב שחתן אסור בעשיית מלאכה, הרי המחבר כתב זאת גם כן!</w:t>
      </w:r>
      <w:r>
        <w:rPr>
          <w:sz w:val="20"/>
          <w:szCs w:val="20"/>
          <w:rtl/>
        </w:rPr>
        <w:br/>
      </w:r>
      <w:r w:rsidRPr="009B5E62">
        <w:rPr>
          <w:rFonts w:hint="cs"/>
          <w:sz w:val="20"/>
          <w:szCs w:val="20"/>
          <w:u w:val="single"/>
          <w:rtl/>
        </w:rPr>
        <w:t>מיישב</w:t>
      </w:r>
      <w:r>
        <w:rPr>
          <w:rFonts w:hint="cs"/>
          <w:sz w:val="20"/>
          <w:szCs w:val="20"/>
          <w:rtl/>
        </w:rPr>
        <w:t xml:space="preserve"> - מדברי המחבר משמע שתקנה זו נתקנה לטובת האשה ולכן יכולה למחול על כך, קמ"ל הרמ"א שיכולה למחול רק על </w:t>
      </w:r>
      <w:r w:rsidRPr="005F4CBF">
        <w:rPr>
          <w:rFonts w:hint="cs"/>
          <w:sz w:val="20"/>
          <w:szCs w:val="20"/>
          <w:u w:val="single"/>
          <w:rtl/>
        </w:rPr>
        <w:t>שמחתה</w:t>
      </w:r>
      <w:r>
        <w:rPr>
          <w:rFonts w:hint="cs"/>
          <w:sz w:val="20"/>
          <w:szCs w:val="20"/>
          <w:rtl/>
        </w:rPr>
        <w:t xml:space="preserve">, דהיינו שלא לאכול ולשתות ולשמוח עמה, אך מחילתה לא מהני להתיר לו </w:t>
      </w:r>
      <w:r w:rsidRPr="005F4CBF">
        <w:rPr>
          <w:rFonts w:hint="cs"/>
          <w:sz w:val="20"/>
          <w:szCs w:val="20"/>
          <w:u w:val="single"/>
          <w:rtl/>
        </w:rPr>
        <w:t>לעסוק במלאכה</w:t>
      </w:r>
      <w:r>
        <w:rPr>
          <w:rFonts w:hint="cs"/>
          <w:sz w:val="20"/>
          <w:szCs w:val="20"/>
          <w:rtl/>
        </w:rPr>
        <w:t xml:space="preserve">. ולפי"ז כוונת הרמ"א בסעיף ב' במה שכתב שאשה יכולה למחול על שמחתה, היינו דווקא על שמחתה, אך אינה יכולה למחול על עשיית מלאכתו שהיא איסור עצמי. </w:t>
      </w:r>
      <w:r>
        <w:rPr>
          <w:rFonts w:hint="cs"/>
          <w:sz w:val="18"/>
          <w:szCs w:val="18"/>
          <w:rtl/>
        </w:rPr>
        <w:t>[והח"מ כתב שהסבר זה אינו מוכרח].</w:t>
      </w:r>
      <w:r>
        <w:rPr>
          <w:sz w:val="18"/>
          <w:szCs w:val="18"/>
          <w:rtl/>
        </w:rPr>
        <w:br/>
      </w:r>
      <w:r>
        <w:rPr>
          <w:rFonts w:hint="cs"/>
          <w:sz w:val="20"/>
          <w:szCs w:val="20"/>
          <w:rtl/>
        </w:rPr>
        <w:t xml:space="preserve">ב. </w:t>
      </w:r>
      <w:r w:rsidRPr="00445F52">
        <w:rPr>
          <w:rFonts w:hint="cs"/>
          <w:b/>
          <w:bCs/>
          <w:sz w:val="20"/>
          <w:szCs w:val="20"/>
          <w:rtl/>
        </w:rPr>
        <w:t>מקנה</w:t>
      </w:r>
      <w:r>
        <w:rPr>
          <w:rFonts w:hint="cs"/>
          <w:sz w:val="20"/>
          <w:szCs w:val="20"/>
          <w:rtl/>
        </w:rPr>
        <w:t xml:space="preserve"> </w:t>
      </w:r>
      <w:r w:rsidRPr="00E22FA0">
        <w:rPr>
          <w:rFonts w:hint="cs"/>
          <w:sz w:val="18"/>
          <w:szCs w:val="18"/>
          <w:rtl/>
        </w:rPr>
        <w:t xml:space="preserve">(הו"ד בפת"ש) </w:t>
      </w:r>
      <w:r>
        <w:rPr>
          <w:sz w:val="20"/>
          <w:szCs w:val="20"/>
          <w:rtl/>
        </w:rPr>
        <w:t>–</w:t>
      </w:r>
      <w:r>
        <w:rPr>
          <w:rFonts w:hint="cs"/>
          <w:sz w:val="20"/>
          <w:szCs w:val="20"/>
          <w:rtl/>
        </w:rPr>
        <w:t xml:space="preserve"> הנושא בתולה אסור במלאכה בעצם ולא מהני מחילה, אך הנושא אלמנה אסור במלאכה רק מצד שמחת הכלה, ולכן מהני מחילה שלה אף לעשות מלאכתו.</w:t>
      </w:r>
    </w:p>
    <w:p w:rsidR="00F15C4E" w:rsidRDefault="00F15C4E" w:rsidP="00F15C4E">
      <w:pPr>
        <w:rPr>
          <w:sz w:val="20"/>
          <w:szCs w:val="20"/>
          <w:rtl/>
        </w:rPr>
      </w:pPr>
      <w:r>
        <w:rPr>
          <w:rFonts w:hint="cs"/>
          <w:sz w:val="20"/>
          <w:szCs w:val="20"/>
          <w:u w:val="single"/>
          <w:rtl/>
        </w:rPr>
        <w:t>חתן שיש לו חנות בשותפות (פת"ש)</w:t>
      </w:r>
      <w:r>
        <w:rPr>
          <w:sz w:val="20"/>
          <w:szCs w:val="20"/>
          <w:u w:val="single"/>
          <w:rtl/>
        </w:rPr>
        <w:br/>
      </w:r>
      <w:r>
        <w:rPr>
          <w:rFonts w:hint="cs"/>
          <w:b/>
          <w:bCs/>
          <w:sz w:val="20"/>
          <w:szCs w:val="20"/>
          <w:rtl/>
        </w:rPr>
        <w:t xml:space="preserve">תשובת פרח מטה אהרון </w:t>
      </w:r>
      <w:r>
        <w:rPr>
          <w:sz w:val="20"/>
          <w:szCs w:val="20"/>
          <w:rtl/>
        </w:rPr>
        <w:t>–</w:t>
      </w:r>
      <w:r>
        <w:rPr>
          <w:rFonts w:hint="cs"/>
          <w:sz w:val="20"/>
          <w:szCs w:val="20"/>
          <w:rtl/>
        </w:rPr>
        <w:t xml:space="preserve"> חתן שיש לו חנות בשותפות עם אחר, רשאי השותף לעבוד בחנות בשבעת ימי המשתה, ומותר לחתן ליטול חלקו מאותם הימים, כיוון שאין זה פוגע בשמחתו עם אשתו.</w:t>
      </w:r>
      <w:r>
        <w:rPr>
          <w:sz w:val="20"/>
          <w:szCs w:val="20"/>
        </w:rPr>
        <w:t xml:space="preserve"> </w:t>
      </w:r>
      <w:r>
        <w:rPr>
          <w:rFonts w:hint="cs"/>
          <w:sz w:val="20"/>
          <w:szCs w:val="20"/>
          <w:rtl/>
        </w:rPr>
        <w:t xml:space="preserve">ולמרות שבאבל כה"ג אין לשותף לעבוד בחנות, כאן מותר. אך אם יש מנהג אחר בעיר </w:t>
      </w:r>
      <w:r>
        <w:rPr>
          <w:sz w:val="20"/>
          <w:szCs w:val="20"/>
          <w:rtl/>
        </w:rPr>
        <w:t>–</w:t>
      </w:r>
      <w:r>
        <w:rPr>
          <w:rFonts w:hint="cs"/>
          <w:sz w:val="20"/>
          <w:szCs w:val="20"/>
          <w:rtl/>
        </w:rPr>
        <w:t xml:space="preserve"> יעשו כמנהג.</w:t>
      </w:r>
    </w:p>
    <w:p w:rsidR="00F15C4E" w:rsidRPr="00945D77" w:rsidRDefault="00F15C4E" w:rsidP="00F15C4E">
      <w:pPr>
        <w:rPr>
          <w:sz w:val="20"/>
          <w:szCs w:val="20"/>
          <w:rtl/>
        </w:rPr>
      </w:pPr>
      <w:r>
        <w:rPr>
          <w:rFonts w:hint="cs"/>
          <w:sz w:val="20"/>
          <w:szCs w:val="20"/>
          <w:u w:val="single"/>
          <w:rtl/>
        </w:rPr>
        <w:t>תספורת לחתן בימי המשתה</w:t>
      </w:r>
      <w:r>
        <w:rPr>
          <w:sz w:val="20"/>
          <w:szCs w:val="20"/>
          <w:u w:val="single"/>
          <w:rtl/>
        </w:rPr>
        <w:br/>
      </w:r>
      <w:r>
        <w:rPr>
          <w:rFonts w:hint="cs"/>
          <w:sz w:val="20"/>
          <w:szCs w:val="20"/>
          <w:rtl/>
        </w:rPr>
        <w:t xml:space="preserve">א. </w:t>
      </w:r>
      <w:r w:rsidRPr="00436569">
        <w:rPr>
          <w:rFonts w:hint="cs"/>
          <w:b/>
          <w:bCs/>
          <w:sz w:val="20"/>
          <w:szCs w:val="20"/>
          <w:rtl/>
        </w:rPr>
        <w:t>מהריב"ל</w:t>
      </w:r>
      <w:r>
        <w:rPr>
          <w:rFonts w:hint="cs"/>
          <w:sz w:val="20"/>
          <w:szCs w:val="20"/>
          <w:rtl/>
        </w:rPr>
        <w:t xml:space="preserve"> </w:t>
      </w:r>
      <w:r w:rsidRPr="00436569">
        <w:rPr>
          <w:rFonts w:hint="cs"/>
          <w:sz w:val="18"/>
          <w:szCs w:val="18"/>
          <w:rtl/>
        </w:rPr>
        <w:t>(הו"ד בפת"ש</w:t>
      </w:r>
      <w:r>
        <w:rPr>
          <w:rFonts w:hint="cs"/>
          <w:sz w:val="20"/>
          <w:szCs w:val="20"/>
          <w:rtl/>
        </w:rPr>
        <w:t xml:space="preserve">) </w:t>
      </w:r>
      <w:r>
        <w:rPr>
          <w:sz w:val="20"/>
          <w:szCs w:val="20"/>
          <w:rtl/>
        </w:rPr>
        <w:t>–</w:t>
      </w:r>
      <w:r>
        <w:rPr>
          <w:rFonts w:hint="cs"/>
          <w:sz w:val="20"/>
          <w:szCs w:val="20"/>
          <w:rtl/>
        </w:rPr>
        <w:t xml:space="preserve"> חתן אסור להסתפר בשבעת ימי המשתה שלו, ככל מלאכה שאסור לו לעשות.</w:t>
      </w:r>
      <w:r>
        <w:rPr>
          <w:sz w:val="20"/>
          <w:szCs w:val="20"/>
          <w:rtl/>
        </w:rPr>
        <w:br/>
      </w:r>
      <w:r>
        <w:rPr>
          <w:rFonts w:hint="cs"/>
          <w:sz w:val="20"/>
          <w:szCs w:val="20"/>
          <w:rtl/>
        </w:rPr>
        <w:t xml:space="preserve">ב. </w:t>
      </w:r>
      <w:r w:rsidRPr="00436569">
        <w:rPr>
          <w:rFonts w:hint="cs"/>
          <w:b/>
          <w:bCs/>
          <w:sz w:val="20"/>
          <w:szCs w:val="20"/>
          <w:rtl/>
        </w:rPr>
        <w:t>ילקוט יוסף</w:t>
      </w:r>
      <w:r>
        <w:rPr>
          <w:rFonts w:hint="cs"/>
          <w:sz w:val="20"/>
          <w:szCs w:val="20"/>
          <w:rtl/>
        </w:rPr>
        <w:t xml:space="preserve"> - </w:t>
      </w:r>
      <w:r w:rsidRPr="00436569">
        <w:rPr>
          <w:rFonts w:cs="Arial" w:hint="cs"/>
          <w:sz w:val="20"/>
          <w:szCs w:val="20"/>
          <w:rtl/>
        </w:rPr>
        <w:t>מותר</w:t>
      </w:r>
      <w:r w:rsidRPr="00436569">
        <w:rPr>
          <w:rFonts w:cs="Arial"/>
          <w:sz w:val="20"/>
          <w:szCs w:val="20"/>
          <w:rtl/>
        </w:rPr>
        <w:t xml:space="preserve"> </w:t>
      </w:r>
      <w:r w:rsidRPr="00436569">
        <w:rPr>
          <w:rFonts w:cs="Arial" w:hint="cs"/>
          <w:sz w:val="20"/>
          <w:szCs w:val="20"/>
          <w:rtl/>
        </w:rPr>
        <w:t>לחתן</w:t>
      </w:r>
      <w:r w:rsidRPr="00436569">
        <w:rPr>
          <w:rFonts w:cs="Arial"/>
          <w:sz w:val="20"/>
          <w:szCs w:val="20"/>
          <w:rtl/>
        </w:rPr>
        <w:t xml:space="preserve"> </w:t>
      </w:r>
      <w:r w:rsidRPr="00436569">
        <w:rPr>
          <w:rFonts w:cs="Arial" w:hint="cs"/>
          <w:sz w:val="20"/>
          <w:szCs w:val="20"/>
          <w:rtl/>
        </w:rPr>
        <w:t>להסתפר</w:t>
      </w:r>
      <w:r w:rsidRPr="00436569">
        <w:rPr>
          <w:rFonts w:cs="Arial"/>
          <w:sz w:val="20"/>
          <w:szCs w:val="20"/>
          <w:rtl/>
        </w:rPr>
        <w:t xml:space="preserve"> </w:t>
      </w:r>
      <w:r>
        <w:rPr>
          <w:rFonts w:cs="Arial" w:hint="cs"/>
          <w:sz w:val="20"/>
          <w:szCs w:val="20"/>
          <w:rtl/>
        </w:rPr>
        <w:t xml:space="preserve">ולהתגלח </w:t>
      </w:r>
      <w:r w:rsidRPr="00436569">
        <w:rPr>
          <w:rFonts w:cs="Arial" w:hint="cs"/>
          <w:sz w:val="20"/>
          <w:szCs w:val="20"/>
          <w:rtl/>
        </w:rPr>
        <w:t>בכל</w:t>
      </w:r>
      <w:r w:rsidRPr="00436569">
        <w:rPr>
          <w:rFonts w:cs="Arial"/>
          <w:sz w:val="20"/>
          <w:szCs w:val="20"/>
          <w:rtl/>
        </w:rPr>
        <w:t xml:space="preserve"> </w:t>
      </w:r>
      <w:r w:rsidRPr="00436569">
        <w:rPr>
          <w:rFonts w:cs="Arial" w:hint="cs"/>
          <w:sz w:val="20"/>
          <w:szCs w:val="20"/>
          <w:rtl/>
        </w:rPr>
        <w:t>שבעת</w:t>
      </w:r>
      <w:r w:rsidRPr="00436569">
        <w:rPr>
          <w:rFonts w:cs="Arial"/>
          <w:sz w:val="20"/>
          <w:szCs w:val="20"/>
          <w:rtl/>
        </w:rPr>
        <w:t xml:space="preserve"> </w:t>
      </w:r>
      <w:r w:rsidRPr="00436569">
        <w:rPr>
          <w:rFonts w:cs="Arial" w:hint="cs"/>
          <w:sz w:val="20"/>
          <w:szCs w:val="20"/>
          <w:rtl/>
        </w:rPr>
        <w:t>ימי</w:t>
      </w:r>
      <w:r w:rsidRPr="00436569">
        <w:rPr>
          <w:rFonts w:cs="Arial"/>
          <w:sz w:val="20"/>
          <w:szCs w:val="20"/>
          <w:rtl/>
        </w:rPr>
        <w:t xml:space="preserve"> </w:t>
      </w:r>
      <w:r w:rsidRPr="00436569">
        <w:rPr>
          <w:rFonts w:cs="Arial" w:hint="cs"/>
          <w:sz w:val="20"/>
          <w:szCs w:val="20"/>
          <w:rtl/>
        </w:rPr>
        <w:t>המשתה</w:t>
      </w:r>
      <w:r>
        <w:rPr>
          <w:rFonts w:cs="Arial" w:hint="cs"/>
          <w:sz w:val="20"/>
          <w:szCs w:val="20"/>
          <w:rtl/>
        </w:rPr>
        <w:t>.</w:t>
      </w:r>
    </w:p>
    <w:p w:rsidR="00F15C4E" w:rsidRDefault="00F15C4E" w:rsidP="00F15C4E">
      <w:pPr>
        <w:rPr>
          <w:sz w:val="20"/>
          <w:szCs w:val="20"/>
          <w:rtl/>
        </w:rPr>
      </w:pPr>
      <w:r>
        <w:rPr>
          <w:rFonts w:hint="cs"/>
          <w:sz w:val="20"/>
          <w:szCs w:val="20"/>
          <w:u w:val="single"/>
          <w:rtl/>
        </w:rPr>
        <w:t>לצאת לסחורה בשנה הראשונה (פת"ש)</w:t>
      </w:r>
      <w:r>
        <w:rPr>
          <w:sz w:val="20"/>
          <w:szCs w:val="20"/>
          <w:u w:val="single"/>
          <w:rtl/>
        </w:rPr>
        <w:br/>
      </w:r>
      <w:r>
        <w:rPr>
          <w:rFonts w:hint="cs"/>
          <w:sz w:val="20"/>
          <w:szCs w:val="20"/>
          <w:rtl/>
        </w:rPr>
        <w:t xml:space="preserve">א. </w:t>
      </w:r>
      <w:r w:rsidRPr="00A00D84">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מותר לחתן בשנה הראשונה של נישואיו לצאת למדינה אחרת לסחורה, כיוון שהמצווה "נקי יהיה לביתו שנה אחת" עוסקת ביציאה למלחמה, אך עסק לתועלתו ולהנאתו מותר.</w:t>
      </w:r>
      <w:r>
        <w:rPr>
          <w:sz w:val="20"/>
          <w:szCs w:val="20"/>
          <w:rtl/>
        </w:rPr>
        <w:br/>
      </w:r>
      <w:r>
        <w:rPr>
          <w:rFonts w:hint="cs"/>
          <w:sz w:val="20"/>
          <w:szCs w:val="20"/>
          <w:rtl/>
        </w:rPr>
        <w:t xml:space="preserve">ב. </w:t>
      </w:r>
      <w:r w:rsidRPr="00A00D84">
        <w:rPr>
          <w:rFonts w:hint="cs"/>
          <w:b/>
          <w:bCs/>
          <w:sz w:val="20"/>
          <w:szCs w:val="20"/>
          <w:rtl/>
        </w:rPr>
        <w:t>ספר בינת אדם</w:t>
      </w:r>
      <w:r>
        <w:rPr>
          <w:rFonts w:hint="cs"/>
          <w:sz w:val="20"/>
          <w:szCs w:val="20"/>
          <w:rtl/>
        </w:rPr>
        <w:t xml:space="preserve"> </w:t>
      </w:r>
      <w:r>
        <w:rPr>
          <w:sz w:val="20"/>
          <w:szCs w:val="20"/>
          <w:rtl/>
        </w:rPr>
        <w:t>–</w:t>
      </w:r>
      <w:r>
        <w:rPr>
          <w:rFonts w:hint="cs"/>
          <w:sz w:val="20"/>
          <w:szCs w:val="20"/>
          <w:rtl/>
        </w:rPr>
        <w:t xml:space="preserve"> מפורש בספר החינוך שאסור לצאת אף לשאר העניינים, אלא יש לו להיות נקי לביתו מכל דבר, אך נראה שמהני מחילתה של האשה על כך, וכ"פ </w:t>
      </w:r>
      <w:r w:rsidRPr="00694E6A">
        <w:rPr>
          <w:rFonts w:hint="cs"/>
          <w:b/>
          <w:bCs/>
          <w:sz w:val="20"/>
          <w:szCs w:val="20"/>
          <w:rtl/>
        </w:rPr>
        <w:t>הילקו"י</w:t>
      </w:r>
      <w:r>
        <w:rPr>
          <w:rStyle w:val="ab"/>
          <w:sz w:val="20"/>
          <w:szCs w:val="20"/>
          <w:rtl/>
        </w:rPr>
        <w:footnoteReference w:id="169"/>
      </w:r>
      <w:r>
        <w:rPr>
          <w:rFonts w:hint="cs"/>
          <w:sz w:val="20"/>
          <w:szCs w:val="20"/>
          <w:rtl/>
        </w:rPr>
        <w:t xml:space="preserve">. </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B0230F">
        <w:rPr>
          <w:rFonts w:hint="cs"/>
          <w:b/>
          <w:bCs/>
          <w:sz w:val="20"/>
          <w:szCs w:val="20"/>
          <w:rtl/>
        </w:rPr>
        <w:t>גמרא</w:t>
      </w:r>
      <w:r>
        <w:rPr>
          <w:rFonts w:hint="cs"/>
          <w:sz w:val="20"/>
          <w:szCs w:val="20"/>
          <w:rtl/>
        </w:rPr>
        <w:t xml:space="preserve">. ימי שמחת בתולה </w:t>
      </w:r>
      <w:r>
        <w:rPr>
          <w:sz w:val="20"/>
          <w:szCs w:val="20"/>
          <w:rtl/>
        </w:rPr>
        <w:t>–</w:t>
      </w:r>
      <w:r>
        <w:rPr>
          <w:rFonts w:hint="cs"/>
          <w:sz w:val="20"/>
          <w:szCs w:val="20"/>
          <w:rtl/>
        </w:rPr>
        <w:t xml:space="preserve"> שבעה. </w:t>
      </w:r>
      <w:r w:rsidRPr="00B0230F">
        <w:rPr>
          <w:rFonts w:hint="cs"/>
          <w:b/>
          <w:bCs/>
          <w:sz w:val="20"/>
          <w:szCs w:val="20"/>
          <w:rtl/>
        </w:rPr>
        <w:t>ר"ן</w:t>
      </w:r>
      <w:r>
        <w:rPr>
          <w:rFonts w:hint="cs"/>
          <w:sz w:val="20"/>
          <w:szCs w:val="20"/>
          <w:rtl/>
        </w:rPr>
        <w:t xml:space="preserve">. הגמרא איירי בבחור, וכ"ש לאלמן הנושא בתולה, וכ"פ </w:t>
      </w:r>
      <w:r w:rsidRPr="00B0230F">
        <w:rPr>
          <w:rFonts w:hint="cs"/>
          <w:b/>
          <w:bCs/>
          <w:sz w:val="20"/>
          <w:szCs w:val="20"/>
          <w:rtl/>
        </w:rPr>
        <w:t>המחבר</w:t>
      </w:r>
      <w:r>
        <w:rPr>
          <w:rFonts w:hint="cs"/>
          <w:sz w:val="20"/>
          <w:szCs w:val="20"/>
          <w:rtl/>
        </w:rPr>
        <w:t>.</w:t>
      </w:r>
      <w:r>
        <w:rPr>
          <w:sz w:val="20"/>
          <w:szCs w:val="20"/>
          <w:rtl/>
        </w:rPr>
        <w:br/>
      </w:r>
      <w:r>
        <w:rPr>
          <w:rFonts w:hint="cs"/>
          <w:sz w:val="20"/>
          <w:szCs w:val="20"/>
          <w:rtl/>
        </w:rPr>
        <w:lastRenderedPageBreak/>
        <w:t xml:space="preserve">2. </w:t>
      </w:r>
      <w:r w:rsidRPr="00B0230F">
        <w:rPr>
          <w:rFonts w:hint="cs"/>
          <w:b/>
          <w:bCs/>
          <w:sz w:val="20"/>
          <w:szCs w:val="20"/>
          <w:rtl/>
        </w:rPr>
        <w:t>פרקי דר"א</w:t>
      </w:r>
      <w:r>
        <w:rPr>
          <w:rFonts w:hint="cs"/>
          <w:sz w:val="20"/>
          <w:szCs w:val="20"/>
          <w:rtl/>
        </w:rPr>
        <w:t xml:space="preserve">. חתן דומה למלך </w:t>
      </w:r>
      <w:r>
        <w:rPr>
          <w:sz w:val="20"/>
          <w:szCs w:val="20"/>
          <w:rtl/>
        </w:rPr>
        <w:t>–</w:t>
      </w:r>
      <w:r>
        <w:rPr>
          <w:rFonts w:hint="cs"/>
          <w:sz w:val="20"/>
          <w:szCs w:val="20"/>
          <w:rtl/>
        </w:rPr>
        <w:t xml:space="preserve"> לובש בגדי כבוד; שמחה ומשתה; אינו יוצא לשוק יחידי. </w:t>
      </w:r>
      <w:r w:rsidRPr="00B0230F">
        <w:rPr>
          <w:rFonts w:hint="cs"/>
          <w:b/>
          <w:bCs/>
          <w:sz w:val="20"/>
          <w:szCs w:val="20"/>
          <w:rtl/>
        </w:rPr>
        <w:t>ב"י</w:t>
      </w:r>
      <w:r>
        <w:rPr>
          <w:rFonts w:hint="cs"/>
          <w:sz w:val="20"/>
          <w:szCs w:val="20"/>
          <w:rtl/>
        </w:rPr>
        <w:t>. אסור במלאכה.</w:t>
      </w:r>
      <w:r>
        <w:rPr>
          <w:sz w:val="20"/>
          <w:szCs w:val="20"/>
          <w:rtl/>
        </w:rPr>
        <w:br/>
      </w:r>
      <w:r>
        <w:rPr>
          <w:rFonts w:hint="cs"/>
          <w:sz w:val="20"/>
          <w:szCs w:val="20"/>
          <w:rtl/>
        </w:rPr>
        <w:t xml:space="preserve">3. </w:t>
      </w:r>
      <w:r w:rsidRPr="00B0230F">
        <w:rPr>
          <w:rFonts w:hint="cs"/>
          <w:b/>
          <w:bCs/>
          <w:sz w:val="20"/>
          <w:szCs w:val="20"/>
          <w:rtl/>
        </w:rPr>
        <w:t>מחבר ורמ"א</w:t>
      </w:r>
      <w:r>
        <w:rPr>
          <w:rFonts w:hint="cs"/>
          <w:sz w:val="20"/>
          <w:szCs w:val="20"/>
          <w:rtl/>
        </w:rPr>
        <w:t xml:space="preserve">. חתן אסור במלאכה. </w:t>
      </w:r>
      <w:r w:rsidRPr="00B0230F">
        <w:rPr>
          <w:rFonts w:hint="cs"/>
          <w:b/>
          <w:bCs/>
          <w:sz w:val="20"/>
          <w:szCs w:val="20"/>
          <w:rtl/>
        </w:rPr>
        <w:t>ב"ש</w:t>
      </w:r>
      <w:r>
        <w:rPr>
          <w:rFonts w:hint="cs"/>
          <w:sz w:val="20"/>
          <w:szCs w:val="20"/>
          <w:rtl/>
        </w:rPr>
        <w:t>. מחילת האשה מהני לגבי השמחה, אך במלאכה לא מהני מחילה.</w:t>
      </w:r>
      <w:r>
        <w:rPr>
          <w:rFonts w:hint="cs"/>
          <w:sz w:val="20"/>
          <w:szCs w:val="20"/>
          <w:rtl/>
        </w:rPr>
        <w:br/>
      </w:r>
      <w:r w:rsidRPr="007C4CE4">
        <w:rPr>
          <w:rFonts w:hint="cs"/>
          <w:b/>
          <w:bCs/>
          <w:sz w:val="20"/>
          <w:szCs w:val="20"/>
          <w:rtl/>
        </w:rPr>
        <w:t>מקנה</w:t>
      </w:r>
      <w:r>
        <w:rPr>
          <w:rFonts w:hint="cs"/>
          <w:sz w:val="20"/>
          <w:szCs w:val="20"/>
          <w:rtl/>
        </w:rPr>
        <w:t>. באלמנה מהני מחילה אף על מלאכה, בבתולה מהני מחילה רק על שמחתה.</w:t>
      </w:r>
      <w:r>
        <w:rPr>
          <w:sz w:val="20"/>
          <w:szCs w:val="20"/>
          <w:rtl/>
        </w:rPr>
        <w:br/>
      </w:r>
      <w:r>
        <w:rPr>
          <w:rFonts w:hint="cs"/>
          <w:sz w:val="20"/>
          <w:szCs w:val="20"/>
          <w:rtl/>
        </w:rPr>
        <w:t xml:space="preserve">4. </w:t>
      </w:r>
      <w:r w:rsidRPr="00B0230F">
        <w:rPr>
          <w:rFonts w:hint="cs"/>
          <w:b/>
          <w:bCs/>
          <w:sz w:val="20"/>
          <w:szCs w:val="20"/>
          <w:rtl/>
        </w:rPr>
        <w:t>פת"ש</w:t>
      </w:r>
      <w:r>
        <w:rPr>
          <w:rFonts w:hint="cs"/>
          <w:sz w:val="20"/>
          <w:szCs w:val="20"/>
          <w:rtl/>
        </w:rPr>
        <w:t>. מותר לשותף של החתן לפתוח את החנות בימי אבלו.</w:t>
      </w:r>
      <w:r>
        <w:rPr>
          <w:sz w:val="20"/>
          <w:szCs w:val="20"/>
          <w:rtl/>
        </w:rPr>
        <w:br/>
      </w:r>
      <w:r>
        <w:rPr>
          <w:rFonts w:hint="cs"/>
          <w:sz w:val="20"/>
          <w:szCs w:val="20"/>
          <w:rtl/>
        </w:rPr>
        <w:t xml:space="preserve">5. </w:t>
      </w:r>
      <w:r w:rsidRPr="00B0230F">
        <w:rPr>
          <w:rFonts w:hint="cs"/>
          <w:b/>
          <w:bCs/>
          <w:sz w:val="20"/>
          <w:szCs w:val="20"/>
          <w:rtl/>
        </w:rPr>
        <w:t>מהריב"ל</w:t>
      </w:r>
      <w:r>
        <w:rPr>
          <w:rFonts w:hint="cs"/>
          <w:sz w:val="20"/>
          <w:szCs w:val="20"/>
          <w:rtl/>
        </w:rPr>
        <w:t xml:space="preserve">. אסור לחתן להסתפר בימי המשתה שלו. </w:t>
      </w:r>
      <w:r w:rsidRPr="00B0230F">
        <w:rPr>
          <w:rFonts w:hint="cs"/>
          <w:b/>
          <w:bCs/>
          <w:sz w:val="20"/>
          <w:szCs w:val="20"/>
          <w:rtl/>
        </w:rPr>
        <w:t>ילקו"י</w:t>
      </w:r>
      <w:r>
        <w:rPr>
          <w:rFonts w:hint="cs"/>
          <w:sz w:val="20"/>
          <w:szCs w:val="20"/>
          <w:rtl/>
        </w:rPr>
        <w:t>. מותר.</w:t>
      </w:r>
      <w:r>
        <w:rPr>
          <w:sz w:val="20"/>
          <w:szCs w:val="20"/>
          <w:rtl/>
        </w:rPr>
        <w:br/>
      </w:r>
      <w:r>
        <w:rPr>
          <w:rFonts w:hint="cs"/>
          <w:sz w:val="20"/>
          <w:szCs w:val="20"/>
          <w:rtl/>
        </w:rPr>
        <w:t xml:space="preserve">6. </w:t>
      </w:r>
      <w:r w:rsidRPr="00B0230F">
        <w:rPr>
          <w:rFonts w:hint="cs"/>
          <w:b/>
          <w:bCs/>
          <w:sz w:val="20"/>
          <w:szCs w:val="20"/>
          <w:rtl/>
        </w:rPr>
        <w:t>רדב"ז</w:t>
      </w:r>
      <w:r>
        <w:rPr>
          <w:rFonts w:hint="cs"/>
          <w:sz w:val="20"/>
          <w:szCs w:val="20"/>
          <w:rtl/>
        </w:rPr>
        <w:t xml:space="preserve">. מותר לצאת לסחורה בשנה הראשונה, רק יציאה לצבא אסור. </w:t>
      </w:r>
      <w:r w:rsidRPr="00B0230F">
        <w:rPr>
          <w:rFonts w:hint="cs"/>
          <w:b/>
          <w:bCs/>
          <w:sz w:val="20"/>
          <w:szCs w:val="20"/>
          <w:rtl/>
        </w:rPr>
        <w:t>חינוך וילקו"י</w:t>
      </w:r>
      <w:r>
        <w:rPr>
          <w:rFonts w:hint="cs"/>
          <w:sz w:val="20"/>
          <w:szCs w:val="20"/>
          <w:rtl/>
        </w:rPr>
        <w:t>. אסור, אך מחילה מהני.</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ימי שמחת בעולה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כתובות (ז.) </w:t>
      </w:r>
      <w:r>
        <w:rPr>
          <w:rFonts w:cs="Arial" w:hint="cs"/>
          <w:sz w:val="20"/>
          <w:szCs w:val="20"/>
          <w:rtl/>
        </w:rPr>
        <w:t>"</w:t>
      </w:r>
      <w:r w:rsidRPr="00A136D3">
        <w:rPr>
          <w:rFonts w:cs="Arial" w:hint="cs"/>
          <w:sz w:val="20"/>
          <w:szCs w:val="20"/>
          <w:rtl/>
        </w:rPr>
        <w:t>תניא</w:t>
      </w:r>
      <w:r w:rsidRPr="00A136D3">
        <w:rPr>
          <w:rFonts w:cs="Arial"/>
          <w:sz w:val="20"/>
          <w:szCs w:val="20"/>
          <w:rtl/>
        </w:rPr>
        <w:t xml:space="preserve">: </w:t>
      </w:r>
      <w:r w:rsidRPr="00A136D3">
        <w:rPr>
          <w:rFonts w:cs="Arial" w:hint="cs"/>
          <w:sz w:val="20"/>
          <w:szCs w:val="20"/>
          <w:rtl/>
        </w:rPr>
        <w:t>שקדו</w:t>
      </w:r>
      <w:r w:rsidRPr="00A136D3">
        <w:rPr>
          <w:rFonts w:cs="Arial"/>
          <w:sz w:val="20"/>
          <w:szCs w:val="20"/>
          <w:rtl/>
        </w:rPr>
        <w:t xml:space="preserve"> </w:t>
      </w:r>
      <w:r w:rsidRPr="00A136D3">
        <w:rPr>
          <w:rFonts w:cs="Arial" w:hint="cs"/>
          <w:sz w:val="20"/>
          <w:szCs w:val="20"/>
          <w:rtl/>
        </w:rPr>
        <w:t>חכמים</w:t>
      </w:r>
      <w:r w:rsidRPr="00A136D3">
        <w:rPr>
          <w:rFonts w:cs="Arial"/>
          <w:sz w:val="20"/>
          <w:szCs w:val="20"/>
          <w:rtl/>
        </w:rPr>
        <w:t xml:space="preserve"> </w:t>
      </w:r>
      <w:r w:rsidRPr="00A136D3">
        <w:rPr>
          <w:rFonts w:cs="Arial" w:hint="cs"/>
          <w:sz w:val="20"/>
          <w:szCs w:val="20"/>
          <w:rtl/>
        </w:rPr>
        <w:t>על</w:t>
      </w:r>
      <w:r w:rsidRPr="00A136D3">
        <w:rPr>
          <w:rFonts w:cs="Arial"/>
          <w:sz w:val="20"/>
          <w:szCs w:val="20"/>
          <w:rtl/>
        </w:rPr>
        <w:t xml:space="preserve"> </w:t>
      </w:r>
      <w:r w:rsidRPr="00A136D3">
        <w:rPr>
          <w:rFonts w:cs="Arial" w:hint="cs"/>
          <w:sz w:val="20"/>
          <w:szCs w:val="20"/>
          <w:rtl/>
        </w:rPr>
        <w:t>תקנת</w:t>
      </w:r>
      <w:r w:rsidRPr="00A136D3">
        <w:rPr>
          <w:rFonts w:cs="Arial"/>
          <w:sz w:val="20"/>
          <w:szCs w:val="20"/>
          <w:rtl/>
        </w:rPr>
        <w:t xml:space="preserve"> </w:t>
      </w:r>
      <w:r w:rsidRPr="00A136D3">
        <w:rPr>
          <w:rFonts w:cs="Arial" w:hint="cs"/>
          <w:sz w:val="20"/>
          <w:szCs w:val="20"/>
          <w:rtl/>
        </w:rPr>
        <w:t>בנות</w:t>
      </w:r>
      <w:r w:rsidRPr="00A136D3">
        <w:rPr>
          <w:rFonts w:cs="Arial"/>
          <w:sz w:val="20"/>
          <w:szCs w:val="20"/>
          <w:rtl/>
        </w:rPr>
        <w:t xml:space="preserve"> </w:t>
      </w:r>
      <w:r w:rsidRPr="00A136D3">
        <w:rPr>
          <w:rFonts w:cs="Arial" w:hint="cs"/>
          <w:sz w:val="20"/>
          <w:szCs w:val="20"/>
          <w:rtl/>
        </w:rPr>
        <w:t>ישראל</w:t>
      </w:r>
      <w:r w:rsidRPr="00A136D3">
        <w:rPr>
          <w:rFonts w:cs="Arial"/>
          <w:sz w:val="20"/>
          <w:szCs w:val="20"/>
          <w:rtl/>
        </w:rPr>
        <w:t xml:space="preserve"> </w:t>
      </w:r>
      <w:r w:rsidRPr="00A136D3">
        <w:rPr>
          <w:rFonts w:cs="Arial" w:hint="cs"/>
          <w:sz w:val="20"/>
          <w:szCs w:val="20"/>
          <w:rtl/>
        </w:rPr>
        <w:t>שיהא</w:t>
      </w:r>
      <w:r w:rsidRPr="00A136D3">
        <w:rPr>
          <w:rFonts w:cs="Arial"/>
          <w:sz w:val="20"/>
          <w:szCs w:val="20"/>
          <w:rtl/>
        </w:rPr>
        <w:t xml:space="preserve"> </w:t>
      </w:r>
      <w:r w:rsidRPr="00A136D3">
        <w:rPr>
          <w:rFonts w:cs="Arial" w:hint="cs"/>
          <w:sz w:val="20"/>
          <w:szCs w:val="20"/>
          <w:rtl/>
        </w:rPr>
        <w:t>שמח</w:t>
      </w:r>
      <w:r w:rsidRPr="00A136D3">
        <w:rPr>
          <w:rFonts w:cs="Arial"/>
          <w:sz w:val="20"/>
          <w:szCs w:val="20"/>
          <w:rtl/>
        </w:rPr>
        <w:t xml:space="preserve"> </w:t>
      </w:r>
      <w:r w:rsidRPr="00A136D3">
        <w:rPr>
          <w:rFonts w:cs="Arial" w:hint="cs"/>
          <w:sz w:val="20"/>
          <w:szCs w:val="20"/>
          <w:rtl/>
        </w:rPr>
        <w:t>עמה</w:t>
      </w:r>
      <w:r w:rsidRPr="00A136D3">
        <w:rPr>
          <w:rFonts w:cs="Arial"/>
          <w:sz w:val="20"/>
          <w:szCs w:val="20"/>
          <w:rtl/>
        </w:rPr>
        <w:t xml:space="preserve"> </w:t>
      </w:r>
      <w:r w:rsidRPr="00A136D3">
        <w:rPr>
          <w:rFonts w:cs="Arial" w:hint="cs"/>
          <w:sz w:val="20"/>
          <w:szCs w:val="20"/>
          <w:rtl/>
        </w:rPr>
        <w:t>ג</w:t>
      </w:r>
      <w:r w:rsidRPr="00A136D3">
        <w:rPr>
          <w:rFonts w:cs="Arial"/>
          <w:sz w:val="20"/>
          <w:szCs w:val="20"/>
          <w:rtl/>
        </w:rPr>
        <w:t xml:space="preserve">' </w:t>
      </w:r>
      <w:r w:rsidRPr="00A136D3">
        <w:rPr>
          <w:rFonts w:cs="Arial" w:hint="cs"/>
          <w:sz w:val="20"/>
          <w:szCs w:val="20"/>
          <w:rtl/>
        </w:rPr>
        <w:t>ימים</w:t>
      </w:r>
      <w:r w:rsidRPr="00A136D3">
        <w:rPr>
          <w:rFonts w:cs="Arial"/>
          <w:sz w:val="20"/>
          <w:szCs w:val="20"/>
          <w:rtl/>
        </w:rPr>
        <w:t xml:space="preserve">, </w:t>
      </w:r>
      <w:r w:rsidRPr="00A136D3">
        <w:rPr>
          <w:rFonts w:cs="Arial" w:hint="cs"/>
          <w:sz w:val="20"/>
          <w:szCs w:val="20"/>
          <w:rtl/>
        </w:rPr>
        <w:t>במאי</w:t>
      </w:r>
      <w:r w:rsidRPr="00A136D3">
        <w:rPr>
          <w:rFonts w:cs="Arial"/>
          <w:sz w:val="20"/>
          <w:szCs w:val="20"/>
          <w:rtl/>
        </w:rPr>
        <w:t xml:space="preserve">? </w:t>
      </w:r>
      <w:r w:rsidRPr="00A136D3">
        <w:rPr>
          <w:rFonts w:cs="Arial" w:hint="cs"/>
          <w:sz w:val="20"/>
          <w:szCs w:val="20"/>
          <w:rtl/>
        </w:rPr>
        <w:t>אי</w:t>
      </w:r>
      <w:r w:rsidRPr="00A136D3">
        <w:rPr>
          <w:rFonts w:cs="Arial"/>
          <w:sz w:val="20"/>
          <w:szCs w:val="20"/>
          <w:rtl/>
        </w:rPr>
        <w:t xml:space="preserve"> </w:t>
      </w:r>
      <w:r w:rsidRPr="00A136D3">
        <w:rPr>
          <w:rFonts w:cs="Arial" w:hint="cs"/>
          <w:sz w:val="20"/>
          <w:szCs w:val="20"/>
          <w:rtl/>
        </w:rPr>
        <w:t>בבחור</w:t>
      </w:r>
      <w:r w:rsidRPr="00A136D3">
        <w:rPr>
          <w:rFonts w:cs="Arial"/>
          <w:sz w:val="20"/>
          <w:szCs w:val="20"/>
          <w:rtl/>
        </w:rPr>
        <w:t xml:space="preserve">, </w:t>
      </w:r>
      <w:r w:rsidRPr="00A136D3">
        <w:rPr>
          <w:rFonts w:cs="Arial" w:hint="cs"/>
          <w:sz w:val="20"/>
          <w:szCs w:val="20"/>
          <w:rtl/>
        </w:rPr>
        <w:t>האמרת</w:t>
      </w:r>
      <w:r w:rsidRPr="00A136D3">
        <w:rPr>
          <w:rFonts w:cs="Arial"/>
          <w:sz w:val="20"/>
          <w:szCs w:val="20"/>
          <w:rtl/>
        </w:rPr>
        <w:t xml:space="preserve">: </w:t>
      </w:r>
      <w:r w:rsidRPr="00A136D3">
        <w:rPr>
          <w:rFonts w:cs="Arial" w:hint="cs"/>
          <w:sz w:val="20"/>
          <w:szCs w:val="20"/>
          <w:rtl/>
        </w:rPr>
        <w:t>שבעה</w:t>
      </w:r>
      <w:r w:rsidRPr="00A136D3">
        <w:rPr>
          <w:rFonts w:cs="Arial"/>
          <w:sz w:val="20"/>
          <w:szCs w:val="20"/>
          <w:rtl/>
        </w:rPr>
        <w:t xml:space="preserve">! </w:t>
      </w:r>
      <w:r w:rsidRPr="00A136D3">
        <w:rPr>
          <w:rFonts w:cs="Arial" w:hint="cs"/>
          <w:sz w:val="20"/>
          <w:szCs w:val="20"/>
          <w:rtl/>
        </w:rPr>
        <w:t>אי</w:t>
      </w:r>
      <w:r w:rsidRPr="00A136D3">
        <w:rPr>
          <w:rFonts w:cs="Arial"/>
          <w:sz w:val="20"/>
          <w:szCs w:val="20"/>
          <w:rtl/>
        </w:rPr>
        <w:t xml:space="preserve"> </w:t>
      </w:r>
      <w:r w:rsidRPr="00A136D3">
        <w:rPr>
          <w:rFonts w:cs="Arial" w:hint="cs"/>
          <w:sz w:val="20"/>
          <w:szCs w:val="20"/>
          <w:rtl/>
        </w:rPr>
        <w:t>באלמון</w:t>
      </w:r>
      <w:r w:rsidRPr="00A136D3">
        <w:rPr>
          <w:rFonts w:cs="Arial"/>
          <w:sz w:val="20"/>
          <w:szCs w:val="20"/>
          <w:rtl/>
        </w:rPr>
        <w:t xml:space="preserve">, </w:t>
      </w:r>
      <w:r w:rsidRPr="00A136D3">
        <w:rPr>
          <w:rFonts w:cs="Arial" w:hint="cs"/>
          <w:sz w:val="20"/>
          <w:szCs w:val="20"/>
          <w:rtl/>
        </w:rPr>
        <w:t>האמרת</w:t>
      </w:r>
      <w:r w:rsidRPr="00A136D3">
        <w:rPr>
          <w:rFonts w:cs="Arial"/>
          <w:sz w:val="20"/>
          <w:szCs w:val="20"/>
          <w:rtl/>
        </w:rPr>
        <w:t xml:space="preserve">: </w:t>
      </w:r>
      <w:r w:rsidRPr="00A136D3">
        <w:rPr>
          <w:rFonts w:cs="Arial" w:hint="cs"/>
          <w:sz w:val="20"/>
          <w:szCs w:val="20"/>
          <w:rtl/>
        </w:rPr>
        <w:t>יום</w:t>
      </w:r>
      <w:r w:rsidRPr="00A136D3">
        <w:rPr>
          <w:rFonts w:cs="Arial"/>
          <w:sz w:val="20"/>
          <w:szCs w:val="20"/>
          <w:rtl/>
        </w:rPr>
        <w:t xml:space="preserve"> </w:t>
      </w:r>
      <w:r w:rsidRPr="00A136D3">
        <w:rPr>
          <w:rFonts w:cs="Arial" w:hint="cs"/>
          <w:sz w:val="20"/>
          <w:szCs w:val="20"/>
          <w:rtl/>
        </w:rPr>
        <w:t>אחד</w:t>
      </w:r>
      <w:r w:rsidRPr="00A136D3">
        <w:rPr>
          <w:rFonts w:cs="Arial"/>
          <w:sz w:val="20"/>
          <w:szCs w:val="20"/>
          <w:rtl/>
        </w:rPr>
        <w:t xml:space="preserve">! </w:t>
      </w:r>
      <w:r w:rsidRPr="00A136D3">
        <w:rPr>
          <w:rFonts w:cs="Arial" w:hint="cs"/>
          <w:sz w:val="20"/>
          <w:szCs w:val="20"/>
          <w:u w:val="single"/>
          <w:rtl/>
        </w:rPr>
        <w:t>איבעית</w:t>
      </w:r>
      <w:r w:rsidRPr="00A136D3">
        <w:rPr>
          <w:rFonts w:cs="Arial"/>
          <w:sz w:val="20"/>
          <w:szCs w:val="20"/>
          <w:u w:val="single"/>
          <w:rtl/>
        </w:rPr>
        <w:t xml:space="preserve"> </w:t>
      </w:r>
      <w:r w:rsidRPr="00A136D3">
        <w:rPr>
          <w:rFonts w:cs="Arial" w:hint="cs"/>
          <w:sz w:val="20"/>
          <w:szCs w:val="20"/>
          <w:u w:val="single"/>
          <w:rtl/>
        </w:rPr>
        <w:t>אימא</w:t>
      </w:r>
      <w:r w:rsidRPr="00A136D3">
        <w:rPr>
          <w:rFonts w:cs="Arial"/>
          <w:sz w:val="20"/>
          <w:szCs w:val="20"/>
          <w:u w:val="single"/>
          <w:rtl/>
        </w:rPr>
        <w:t xml:space="preserve">: </w:t>
      </w:r>
      <w:r w:rsidRPr="00A136D3">
        <w:rPr>
          <w:rFonts w:cs="Arial" w:hint="cs"/>
          <w:sz w:val="20"/>
          <w:szCs w:val="20"/>
          <w:u w:val="single"/>
          <w:rtl/>
        </w:rPr>
        <w:t>באלמון</w:t>
      </w:r>
      <w:r w:rsidRPr="00A136D3">
        <w:rPr>
          <w:rFonts w:cs="Arial"/>
          <w:sz w:val="20"/>
          <w:szCs w:val="20"/>
          <w:u w:val="single"/>
          <w:rtl/>
        </w:rPr>
        <w:t xml:space="preserve">, </w:t>
      </w:r>
      <w:r w:rsidRPr="00A136D3">
        <w:rPr>
          <w:rFonts w:cs="Arial" w:hint="cs"/>
          <w:sz w:val="20"/>
          <w:szCs w:val="20"/>
          <w:u w:val="single"/>
          <w:rtl/>
        </w:rPr>
        <w:t>יום</w:t>
      </w:r>
      <w:r w:rsidRPr="00A136D3">
        <w:rPr>
          <w:rFonts w:cs="Arial"/>
          <w:sz w:val="20"/>
          <w:szCs w:val="20"/>
          <w:u w:val="single"/>
          <w:rtl/>
        </w:rPr>
        <w:t xml:space="preserve"> </w:t>
      </w:r>
      <w:r w:rsidRPr="00A136D3">
        <w:rPr>
          <w:rFonts w:cs="Arial" w:hint="cs"/>
          <w:sz w:val="20"/>
          <w:szCs w:val="20"/>
          <w:u w:val="single"/>
          <w:rtl/>
        </w:rPr>
        <w:t>אחד</w:t>
      </w:r>
      <w:r w:rsidRPr="00A136D3">
        <w:rPr>
          <w:rFonts w:cs="Arial"/>
          <w:sz w:val="20"/>
          <w:szCs w:val="20"/>
          <w:u w:val="single"/>
          <w:rtl/>
        </w:rPr>
        <w:t xml:space="preserve"> </w:t>
      </w:r>
      <w:r w:rsidRPr="00A136D3">
        <w:rPr>
          <w:rFonts w:cs="Arial" w:hint="cs"/>
          <w:sz w:val="20"/>
          <w:szCs w:val="20"/>
          <w:u w:val="single"/>
          <w:rtl/>
        </w:rPr>
        <w:t>לברכה</w:t>
      </w:r>
      <w:r w:rsidRPr="00A136D3">
        <w:rPr>
          <w:rFonts w:cs="Arial"/>
          <w:sz w:val="20"/>
          <w:szCs w:val="20"/>
          <w:u w:val="single"/>
          <w:rtl/>
        </w:rPr>
        <w:t xml:space="preserve">, </w:t>
      </w:r>
      <w:r w:rsidRPr="00A136D3">
        <w:rPr>
          <w:rFonts w:cs="Arial" w:hint="cs"/>
          <w:sz w:val="20"/>
          <w:szCs w:val="20"/>
          <w:u w:val="single"/>
          <w:rtl/>
        </w:rPr>
        <w:t>ושלשה</w:t>
      </w:r>
      <w:r w:rsidRPr="00A136D3">
        <w:rPr>
          <w:rFonts w:cs="Arial"/>
          <w:sz w:val="20"/>
          <w:szCs w:val="20"/>
          <w:u w:val="single"/>
          <w:rtl/>
        </w:rPr>
        <w:t xml:space="preserve"> </w:t>
      </w:r>
      <w:r w:rsidRPr="00A136D3">
        <w:rPr>
          <w:rFonts w:cs="Arial" w:hint="cs"/>
          <w:sz w:val="20"/>
          <w:szCs w:val="20"/>
          <w:u w:val="single"/>
          <w:rtl/>
        </w:rPr>
        <w:t>לשמחה</w:t>
      </w:r>
      <w:r w:rsidRPr="00A136D3">
        <w:rPr>
          <w:rFonts w:cs="Arial"/>
          <w:sz w:val="20"/>
          <w:szCs w:val="20"/>
          <w:u w:val="single"/>
          <w:rtl/>
        </w:rPr>
        <w:t xml:space="preserve">; </w:t>
      </w:r>
      <w:r w:rsidRPr="00A136D3">
        <w:rPr>
          <w:rFonts w:cs="Arial" w:hint="cs"/>
          <w:sz w:val="20"/>
          <w:szCs w:val="20"/>
          <w:u w:val="single"/>
          <w:rtl/>
        </w:rPr>
        <w:t>ואיבעית</w:t>
      </w:r>
      <w:r w:rsidRPr="00A136D3">
        <w:rPr>
          <w:rFonts w:cs="Arial"/>
          <w:sz w:val="20"/>
          <w:szCs w:val="20"/>
          <w:u w:val="single"/>
          <w:rtl/>
        </w:rPr>
        <w:t xml:space="preserve"> </w:t>
      </w:r>
      <w:r w:rsidRPr="00A136D3">
        <w:rPr>
          <w:rFonts w:cs="Arial" w:hint="cs"/>
          <w:sz w:val="20"/>
          <w:szCs w:val="20"/>
          <w:u w:val="single"/>
          <w:rtl/>
        </w:rPr>
        <w:t>אימא</w:t>
      </w:r>
      <w:r w:rsidRPr="00A136D3">
        <w:rPr>
          <w:rFonts w:cs="Arial"/>
          <w:sz w:val="20"/>
          <w:szCs w:val="20"/>
          <w:u w:val="single"/>
          <w:rtl/>
        </w:rPr>
        <w:t xml:space="preserve">: </w:t>
      </w:r>
      <w:r w:rsidRPr="00A136D3">
        <w:rPr>
          <w:rFonts w:cs="Arial" w:hint="cs"/>
          <w:sz w:val="20"/>
          <w:szCs w:val="20"/>
          <w:u w:val="single"/>
          <w:rtl/>
        </w:rPr>
        <w:t>בבחור</w:t>
      </w:r>
      <w:r w:rsidRPr="00A136D3">
        <w:rPr>
          <w:rFonts w:cs="Arial"/>
          <w:sz w:val="20"/>
          <w:szCs w:val="20"/>
          <w:u w:val="single"/>
          <w:rtl/>
        </w:rPr>
        <w:t xml:space="preserve">, </w:t>
      </w:r>
      <w:r w:rsidRPr="00A136D3">
        <w:rPr>
          <w:rFonts w:cs="Arial" w:hint="cs"/>
          <w:sz w:val="20"/>
          <w:szCs w:val="20"/>
          <w:u w:val="single"/>
          <w:rtl/>
        </w:rPr>
        <w:t>שבעה</w:t>
      </w:r>
      <w:r w:rsidRPr="00A136D3">
        <w:rPr>
          <w:rFonts w:cs="Arial"/>
          <w:sz w:val="20"/>
          <w:szCs w:val="20"/>
          <w:u w:val="single"/>
          <w:rtl/>
        </w:rPr>
        <w:t xml:space="preserve"> </w:t>
      </w:r>
      <w:r w:rsidRPr="00A136D3">
        <w:rPr>
          <w:rFonts w:cs="Arial" w:hint="cs"/>
          <w:sz w:val="20"/>
          <w:szCs w:val="20"/>
          <w:u w:val="single"/>
          <w:rtl/>
        </w:rPr>
        <w:t>לברכה</w:t>
      </w:r>
      <w:r w:rsidRPr="00A136D3">
        <w:rPr>
          <w:rFonts w:cs="Arial"/>
          <w:sz w:val="20"/>
          <w:szCs w:val="20"/>
          <w:u w:val="single"/>
          <w:rtl/>
        </w:rPr>
        <w:t xml:space="preserve">, </w:t>
      </w:r>
      <w:r w:rsidRPr="00A136D3">
        <w:rPr>
          <w:rFonts w:cs="Arial" w:hint="cs"/>
          <w:sz w:val="20"/>
          <w:szCs w:val="20"/>
          <w:u w:val="single"/>
          <w:rtl/>
        </w:rPr>
        <w:t>ושלשה</w:t>
      </w:r>
      <w:r w:rsidRPr="00A136D3">
        <w:rPr>
          <w:rFonts w:cs="Arial"/>
          <w:sz w:val="20"/>
          <w:szCs w:val="20"/>
          <w:u w:val="single"/>
          <w:rtl/>
        </w:rPr>
        <w:t xml:space="preserve"> </w:t>
      </w:r>
      <w:r w:rsidRPr="00A136D3">
        <w:rPr>
          <w:rFonts w:cs="Arial" w:hint="cs"/>
          <w:sz w:val="20"/>
          <w:szCs w:val="20"/>
          <w:u w:val="single"/>
          <w:rtl/>
        </w:rPr>
        <w:t>לשמחה</w:t>
      </w:r>
      <w:r w:rsidRPr="00A136D3">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 xml:space="preserve">ביאור היחס בין תירוצי הגמרא </w:t>
      </w:r>
      <w:r w:rsidRPr="00A136D3">
        <w:rPr>
          <w:b/>
          <w:bCs/>
          <w:sz w:val="20"/>
          <w:szCs w:val="20"/>
          <w:rtl/>
        </w:rPr>
        <w:t>–</w:t>
      </w:r>
      <w:r w:rsidRPr="00A136D3">
        <w:rPr>
          <w:rFonts w:hint="cs"/>
          <w:b/>
          <w:bCs/>
          <w:sz w:val="20"/>
          <w:szCs w:val="20"/>
          <w:rtl/>
        </w:rPr>
        <w:t xml:space="preserve"> ר</w:t>
      </w:r>
      <w:r>
        <w:rPr>
          <w:rFonts w:hint="cs"/>
          <w:b/>
          <w:bCs/>
          <w:sz w:val="20"/>
          <w:szCs w:val="20"/>
          <w:rtl/>
        </w:rPr>
        <w:t>"</w:t>
      </w:r>
      <w:r w:rsidRPr="00A136D3">
        <w:rPr>
          <w:rFonts w:hint="cs"/>
          <w:b/>
          <w:bCs/>
          <w:sz w:val="20"/>
          <w:szCs w:val="20"/>
          <w:rtl/>
        </w:rPr>
        <w:t>ן</w:t>
      </w:r>
      <w:r>
        <w:rPr>
          <w:b/>
          <w:bCs/>
          <w:sz w:val="20"/>
          <w:szCs w:val="20"/>
          <w:rtl/>
        </w:rPr>
        <w:br/>
      </w:r>
      <w:r>
        <w:rPr>
          <w:rFonts w:hint="cs"/>
          <w:sz w:val="20"/>
          <w:szCs w:val="20"/>
          <w:rtl/>
        </w:rPr>
        <w:t>הר"ן מבאר שניתן להבין את תירוצי הגמרא בשני אופנים:</w:t>
      </w:r>
      <w:r>
        <w:rPr>
          <w:rFonts w:hint="cs"/>
          <w:sz w:val="20"/>
          <w:szCs w:val="20"/>
          <w:rtl/>
        </w:rPr>
        <w:br/>
        <w:t xml:space="preserve">א. התירוצים לא נחלקו זה על זה, ימי שמחת אלמנה תמיד שלושה בלבד, ולגבי ברכה יש לחלק כך: נישאת לבחור </w:t>
      </w:r>
      <w:r>
        <w:rPr>
          <w:sz w:val="20"/>
          <w:szCs w:val="20"/>
          <w:rtl/>
        </w:rPr>
        <w:t>–</w:t>
      </w:r>
      <w:r>
        <w:rPr>
          <w:rFonts w:hint="cs"/>
          <w:sz w:val="20"/>
          <w:szCs w:val="20"/>
          <w:rtl/>
        </w:rPr>
        <w:t xml:space="preserve"> שבעה; נישאת לאלמן </w:t>
      </w:r>
      <w:r>
        <w:rPr>
          <w:sz w:val="20"/>
          <w:szCs w:val="20"/>
          <w:rtl/>
        </w:rPr>
        <w:t>–</w:t>
      </w:r>
      <w:r>
        <w:rPr>
          <w:rFonts w:hint="cs"/>
          <w:sz w:val="20"/>
          <w:szCs w:val="20"/>
          <w:rtl/>
        </w:rPr>
        <w:t xml:space="preserve"> יום אחד, וכן היא דעת הרמב"ם.</w:t>
      </w:r>
      <w:r>
        <w:rPr>
          <w:rFonts w:hint="cs"/>
          <w:sz w:val="20"/>
          <w:szCs w:val="20"/>
          <w:rtl/>
        </w:rPr>
        <w:br/>
        <w:t>ב. התירוצים נחלקו זה על זה, וקיי"ל כתירוץ א'. לפי"ז, אלמן שנושא אלמנה מברך יום אחד ושמח שלושה, אך בחור הנושא אלמנה מברך שבעה ושמח שבעה. ובטעם הדין כתב הר"ן, שאינו בדין שיברכו לו שבעה ימים והוא ישכים למלאכתו לאחר ג'.</w:t>
      </w:r>
      <w:r>
        <w:rPr>
          <w:sz w:val="20"/>
          <w:szCs w:val="20"/>
          <w:rtl/>
        </w:rPr>
        <w:br/>
      </w:r>
      <w:r>
        <w:rPr>
          <w:sz w:val="20"/>
          <w:szCs w:val="20"/>
          <w:rtl/>
        </w:rPr>
        <w:br/>
      </w:r>
      <w:r w:rsidRPr="00E0314B">
        <w:rPr>
          <w:rFonts w:hint="cs"/>
          <w:sz w:val="20"/>
          <w:szCs w:val="20"/>
          <w:u w:val="single"/>
          <w:rtl/>
        </w:rPr>
        <w:t>סיכום המקרים והדינים</w:t>
      </w:r>
      <w:r>
        <w:rPr>
          <w:rFonts w:hint="cs"/>
          <w:sz w:val="20"/>
          <w:szCs w:val="20"/>
          <w:rtl/>
        </w:rPr>
        <w:br/>
        <w:t xml:space="preserve">א. בחור שנשא בתולה </w:t>
      </w:r>
      <w:r>
        <w:rPr>
          <w:sz w:val="20"/>
          <w:szCs w:val="20"/>
          <w:rtl/>
        </w:rPr>
        <w:t>–</w:t>
      </w:r>
      <w:r>
        <w:rPr>
          <w:rFonts w:hint="cs"/>
          <w:sz w:val="20"/>
          <w:szCs w:val="20"/>
          <w:rtl/>
        </w:rPr>
        <w:t xml:space="preserve"> שבעה לברכה ושבעה לשמחה.</w:t>
      </w:r>
      <w:r>
        <w:rPr>
          <w:sz w:val="20"/>
          <w:szCs w:val="20"/>
          <w:rtl/>
        </w:rPr>
        <w:br/>
      </w:r>
      <w:r>
        <w:rPr>
          <w:rFonts w:hint="cs"/>
          <w:sz w:val="20"/>
          <w:szCs w:val="20"/>
          <w:rtl/>
        </w:rPr>
        <w:t xml:space="preserve">ב. אלמן שנשא בתולה </w:t>
      </w:r>
      <w:r>
        <w:rPr>
          <w:sz w:val="20"/>
          <w:szCs w:val="20"/>
          <w:rtl/>
        </w:rPr>
        <w:t>–</w:t>
      </w:r>
      <w:r>
        <w:rPr>
          <w:rFonts w:hint="cs"/>
          <w:sz w:val="20"/>
          <w:szCs w:val="20"/>
          <w:rtl/>
        </w:rPr>
        <w:t xml:space="preserve"> שבעה לברכה ושבעה לשמחה.</w:t>
      </w:r>
      <w:r>
        <w:rPr>
          <w:rStyle w:val="ab"/>
          <w:sz w:val="20"/>
          <w:szCs w:val="20"/>
          <w:rtl/>
        </w:rPr>
        <w:footnoteReference w:id="170"/>
      </w:r>
      <w:r>
        <w:rPr>
          <w:sz w:val="20"/>
          <w:szCs w:val="20"/>
          <w:rtl/>
        </w:rPr>
        <w:br/>
      </w:r>
      <w:r>
        <w:rPr>
          <w:rFonts w:hint="cs"/>
          <w:sz w:val="20"/>
          <w:szCs w:val="20"/>
          <w:rtl/>
        </w:rPr>
        <w:t xml:space="preserve">ג. בחור שנשא אלמנה </w:t>
      </w:r>
      <w:r>
        <w:rPr>
          <w:sz w:val="20"/>
          <w:szCs w:val="20"/>
          <w:rtl/>
        </w:rPr>
        <w:t>–</w:t>
      </w:r>
      <w:r>
        <w:rPr>
          <w:rFonts w:hint="cs"/>
          <w:sz w:val="20"/>
          <w:szCs w:val="20"/>
          <w:rtl/>
        </w:rPr>
        <w:t xml:space="preserve"> תלוי במחלוקת הנ"ל, לכו"ע מברך שבעה, נחלקו האם ימי שמחה ג' או ז'.</w:t>
      </w:r>
      <w:r>
        <w:rPr>
          <w:rFonts w:hint="cs"/>
          <w:sz w:val="20"/>
          <w:szCs w:val="20"/>
          <w:rtl/>
        </w:rPr>
        <w:br/>
        <w:t xml:space="preserve">ד. אלמן שנשא אלמנה </w:t>
      </w:r>
      <w:r>
        <w:rPr>
          <w:sz w:val="20"/>
          <w:szCs w:val="20"/>
          <w:rtl/>
        </w:rPr>
        <w:t>–</w:t>
      </w:r>
      <w:r>
        <w:rPr>
          <w:rFonts w:hint="cs"/>
          <w:sz w:val="20"/>
          <w:szCs w:val="20"/>
          <w:rtl/>
        </w:rPr>
        <w:t xml:space="preserve"> אחד לברכה ושלושה לשמחה.</w:t>
      </w:r>
    </w:p>
    <w:p w:rsidR="00F15C4E" w:rsidRDefault="00F15C4E" w:rsidP="00F15C4E">
      <w:pPr>
        <w:rPr>
          <w:sz w:val="18"/>
          <w:szCs w:val="18"/>
          <w:rtl/>
        </w:rPr>
      </w:pPr>
      <w:r w:rsidRPr="00EA60E0">
        <w:rPr>
          <w:rFonts w:hint="cs"/>
          <w:sz w:val="20"/>
          <w:szCs w:val="20"/>
          <w:u w:val="single"/>
          <w:rtl/>
        </w:rPr>
        <w:t>ביאור החילוק בין ימי הברכה לימי השמחה</w:t>
      </w:r>
      <w:r>
        <w:rPr>
          <w:rFonts w:hint="cs"/>
          <w:sz w:val="20"/>
          <w:szCs w:val="20"/>
          <w:rtl/>
        </w:rPr>
        <w:t xml:space="preserve"> </w:t>
      </w:r>
      <w:r>
        <w:rPr>
          <w:sz w:val="20"/>
          <w:szCs w:val="20"/>
          <w:rtl/>
        </w:rPr>
        <w:br/>
      </w:r>
      <w:r>
        <w:rPr>
          <w:rFonts w:hint="cs"/>
          <w:sz w:val="20"/>
          <w:szCs w:val="20"/>
          <w:rtl/>
        </w:rPr>
        <w:t>ברכה באה על שמחת ליבו של החתן, ולכן בחור תמיד מברך ז', כיוון שלא נשא אישה מעולם והוא שמח אפילו בנשיאת אלמנה; כמו כן בנישואי בתולה יש שמחה גדולה לחתן ומברך ז'. ברם, ימי שמחה נתקנו לריצוי ופיתוי האשה, וכיוון שאלמנה זקוקה פחות לפיתוי זה, ממילא ימי השמחה עבורה הם שלושה בלבד, אך עיין הערה</w:t>
      </w:r>
      <w:r>
        <w:rPr>
          <w:rStyle w:val="ab"/>
          <w:sz w:val="20"/>
          <w:szCs w:val="20"/>
          <w:rtl/>
        </w:rPr>
        <w:footnoteReference w:id="171"/>
      </w:r>
      <w:r>
        <w:rPr>
          <w:rFonts w:hint="cs"/>
          <w:sz w:val="20"/>
          <w:szCs w:val="20"/>
          <w:rtl/>
        </w:rPr>
        <w:t xml:space="preserve">. </w:t>
      </w:r>
    </w:p>
    <w:p w:rsidR="00F15C4E" w:rsidRPr="00E906A2" w:rsidRDefault="00F15C4E" w:rsidP="00F15C4E">
      <w:pPr>
        <w:rPr>
          <w:sz w:val="20"/>
          <w:szCs w:val="20"/>
          <w:rtl/>
        </w:rPr>
      </w:pPr>
      <w:r w:rsidRPr="00E906A2">
        <w:rPr>
          <w:rFonts w:hint="cs"/>
          <w:b/>
          <w:bCs/>
          <w:sz w:val="20"/>
          <w:szCs w:val="20"/>
          <w:rtl/>
        </w:rPr>
        <w:t>פסיקת הלכה</w:t>
      </w:r>
      <w:r w:rsidRPr="00E906A2">
        <w:rPr>
          <w:b/>
          <w:bCs/>
          <w:sz w:val="20"/>
          <w:szCs w:val="20"/>
          <w:rtl/>
        </w:rPr>
        <w:br/>
      </w:r>
      <w:r w:rsidRPr="00E906A2">
        <w:rPr>
          <w:rFonts w:hint="cs"/>
          <w:b/>
          <w:bCs/>
          <w:sz w:val="20"/>
          <w:szCs w:val="20"/>
          <w:rtl/>
        </w:rPr>
        <w:t xml:space="preserve">שולחן ערוך </w:t>
      </w:r>
      <w:r>
        <w:rPr>
          <w:sz w:val="20"/>
          <w:szCs w:val="20"/>
          <w:rtl/>
        </w:rPr>
        <w:t>–</w:t>
      </w:r>
      <w:r w:rsidRPr="00E906A2">
        <w:rPr>
          <w:rFonts w:hint="cs"/>
          <w:sz w:val="20"/>
          <w:szCs w:val="20"/>
          <w:rtl/>
        </w:rPr>
        <w:t xml:space="preserve"> </w:t>
      </w:r>
      <w:r>
        <w:rPr>
          <w:rFonts w:hint="cs"/>
          <w:sz w:val="20"/>
          <w:szCs w:val="20"/>
          <w:rtl/>
        </w:rPr>
        <w:t>"</w:t>
      </w:r>
      <w:r w:rsidRPr="00E906A2">
        <w:rPr>
          <w:rFonts w:cs="Arial" w:hint="cs"/>
          <w:sz w:val="20"/>
          <w:szCs w:val="20"/>
          <w:rtl/>
        </w:rPr>
        <w:t>הנושא</w:t>
      </w:r>
      <w:r w:rsidRPr="00E906A2">
        <w:rPr>
          <w:rFonts w:cs="Arial"/>
          <w:sz w:val="20"/>
          <w:szCs w:val="20"/>
          <w:rtl/>
        </w:rPr>
        <w:t xml:space="preserve"> </w:t>
      </w:r>
      <w:r w:rsidRPr="00E906A2">
        <w:rPr>
          <w:rFonts w:cs="Arial" w:hint="cs"/>
          <w:sz w:val="20"/>
          <w:szCs w:val="20"/>
          <w:rtl/>
        </w:rPr>
        <w:t>את</w:t>
      </w:r>
      <w:r w:rsidRPr="00E906A2">
        <w:rPr>
          <w:rFonts w:cs="Arial"/>
          <w:sz w:val="20"/>
          <w:szCs w:val="20"/>
          <w:rtl/>
        </w:rPr>
        <w:t xml:space="preserve"> </w:t>
      </w:r>
      <w:r w:rsidRPr="00E906A2">
        <w:rPr>
          <w:rFonts w:cs="Arial" w:hint="cs"/>
          <w:sz w:val="20"/>
          <w:szCs w:val="20"/>
          <w:rtl/>
        </w:rPr>
        <w:t>הבעולה</w:t>
      </w:r>
      <w:r w:rsidRPr="00E906A2">
        <w:rPr>
          <w:rFonts w:cs="Arial"/>
          <w:sz w:val="20"/>
          <w:szCs w:val="20"/>
          <w:rtl/>
        </w:rPr>
        <w:t xml:space="preserve"> </w:t>
      </w:r>
      <w:r w:rsidRPr="00E906A2">
        <w:rPr>
          <w:rFonts w:cs="Arial" w:hint="cs"/>
          <w:sz w:val="20"/>
          <w:szCs w:val="20"/>
          <w:rtl/>
        </w:rPr>
        <w:t>צריך</w:t>
      </w:r>
      <w:r w:rsidRPr="00E906A2">
        <w:rPr>
          <w:rFonts w:cs="Arial"/>
          <w:sz w:val="20"/>
          <w:szCs w:val="20"/>
          <w:rtl/>
        </w:rPr>
        <w:t xml:space="preserve"> </w:t>
      </w:r>
      <w:r w:rsidRPr="00E906A2">
        <w:rPr>
          <w:rFonts w:cs="Arial" w:hint="cs"/>
          <w:sz w:val="20"/>
          <w:szCs w:val="20"/>
          <w:rtl/>
        </w:rPr>
        <w:t>לשמ</w:t>
      </w:r>
      <w:r>
        <w:rPr>
          <w:rFonts w:cs="Arial" w:hint="cs"/>
          <w:sz w:val="20"/>
          <w:szCs w:val="20"/>
          <w:rtl/>
        </w:rPr>
        <w:t>ו</w:t>
      </w:r>
      <w:r w:rsidRPr="00E906A2">
        <w:rPr>
          <w:rFonts w:cs="Arial" w:hint="cs"/>
          <w:sz w:val="20"/>
          <w:szCs w:val="20"/>
          <w:rtl/>
        </w:rPr>
        <w:t>ח</w:t>
      </w:r>
      <w:r w:rsidRPr="00E906A2">
        <w:rPr>
          <w:rFonts w:cs="Arial"/>
          <w:sz w:val="20"/>
          <w:szCs w:val="20"/>
          <w:rtl/>
        </w:rPr>
        <w:t xml:space="preserve"> </w:t>
      </w:r>
      <w:r w:rsidRPr="00E906A2">
        <w:rPr>
          <w:rFonts w:cs="Arial" w:hint="cs"/>
          <w:sz w:val="20"/>
          <w:szCs w:val="20"/>
          <w:rtl/>
        </w:rPr>
        <w:t>עמה</w:t>
      </w:r>
      <w:r w:rsidRPr="00E906A2">
        <w:rPr>
          <w:rFonts w:cs="Arial"/>
          <w:sz w:val="20"/>
          <w:szCs w:val="20"/>
          <w:rtl/>
        </w:rPr>
        <w:t xml:space="preserve"> </w:t>
      </w:r>
      <w:r w:rsidRPr="00E906A2">
        <w:rPr>
          <w:rFonts w:cs="Arial" w:hint="cs"/>
          <w:sz w:val="20"/>
          <w:szCs w:val="20"/>
          <w:rtl/>
        </w:rPr>
        <w:t>שלשת</w:t>
      </w:r>
      <w:r w:rsidRPr="00E906A2">
        <w:rPr>
          <w:rFonts w:cs="Arial"/>
          <w:sz w:val="20"/>
          <w:szCs w:val="20"/>
          <w:rtl/>
        </w:rPr>
        <w:t xml:space="preserve"> </w:t>
      </w:r>
      <w:r w:rsidRPr="00E906A2">
        <w:rPr>
          <w:rFonts w:cs="Arial" w:hint="cs"/>
          <w:sz w:val="20"/>
          <w:szCs w:val="20"/>
          <w:rtl/>
        </w:rPr>
        <w:t>ימים</w:t>
      </w:r>
      <w:r w:rsidRPr="00E906A2">
        <w:rPr>
          <w:rFonts w:cs="Arial"/>
          <w:sz w:val="20"/>
          <w:szCs w:val="20"/>
          <w:rtl/>
        </w:rPr>
        <w:t xml:space="preserve">, </w:t>
      </w:r>
      <w:r w:rsidRPr="00E906A2">
        <w:rPr>
          <w:rFonts w:cs="Arial" w:hint="cs"/>
          <w:sz w:val="20"/>
          <w:szCs w:val="20"/>
          <w:rtl/>
        </w:rPr>
        <w:t>בין</w:t>
      </w:r>
      <w:r w:rsidRPr="00E906A2">
        <w:rPr>
          <w:rFonts w:cs="Arial"/>
          <w:sz w:val="20"/>
          <w:szCs w:val="20"/>
          <w:rtl/>
        </w:rPr>
        <w:t xml:space="preserve"> </w:t>
      </w:r>
      <w:r w:rsidRPr="00E906A2">
        <w:rPr>
          <w:rFonts w:cs="Arial" w:hint="cs"/>
          <w:sz w:val="20"/>
          <w:szCs w:val="20"/>
          <w:rtl/>
        </w:rPr>
        <w:t>בחור</w:t>
      </w:r>
      <w:r w:rsidRPr="00E906A2">
        <w:rPr>
          <w:rFonts w:cs="Arial"/>
          <w:sz w:val="20"/>
          <w:szCs w:val="20"/>
          <w:rtl/>
        </w:rPr>
        <w:t xml:space="preserve"> </w:t>
      </w:r>
      <w:r w:rsidRPr="00E906A2">
        <w:rPr>
          <w:rFonts w:cs="Arial" w:hint="cs"/>
          <w:sz w:val="20"/>
          <w:szCs w:val="20"/>
          <w:rtl/>
        </w:rPr>
        <w:t>בין</w:t>
      </w:r>
      <w:r w:rsidRPr="00E906A2">
        <w:rPr>
          <w:rFonts w:cs="Arial"/>
          <w:sz w:val="20"/>
          <w:szCs w:val="20"/>
          <w:rtl/>
        </w:rPr>
        <w:t xml:space="preserve"> </w:t>
      </w:r>
      <w:r w:rsidRPr="00E906A2">
        <w:rPr>
          <w:rFonts w:cs="Arial" w:hint="cs"/>
          <w:sz w:val="20"/>
          <w:szCs w:val="20"/>
          <w:rtl/>
        </w:rPr>
        <w:t>אלמון</w:t>
      </w:r>
      <w:r w:rsidRPr="00E906A2">
        <w:rPr>
          <w:rFonts w:cs="Arial"/>
          <w:sz w:val="20"/>
          <w:szCs w:val="20"/>
          <w:rtl/>
        </w:rPr>
        <w:t xml:space="preserve">. </w:t>
      </w:r>
      <w:r w:rsidRPr="00E906A2">
        <w:rPr>
          <w:rFonts w:cs="Arial" w:hint="cs"/>
          <w:sz w:val="20"/>
          <w:szCs w:val="20"/>
          <w:rtl/>
        </w:rPr>
        <w:t>וי</w:t>
      </w:r>
      <w:r>
        <w:rPr>
          <w:rFonts w:cs="Arial" w:hint="cs"/>
          <w:sz w:val="20"/>
          <w:szCs w:val="20"/>
          <w:rtl/>
        </w:rPr>
        <w:t>ש אומרים</w:t>
      </w:r>
      <w:r w:rsidRPr="00E906A2">
        <w:rPr>
          <w:rFonts w:cs="Arial"/>
          <w:sz w:val="20"/>
          <w:szCs w:val="20"/>
          <w:rtl/>
        </w:rPr>
        <w:t xml:space="preserve"> </w:t>
      </w:r>
      <w:r w:rsidRPr="00E906A2">
        <w:rPr>
          <w:rFonts w:cs="Arial" w:hint="cs"/>
          <w:sz w:val="20"/>
          <w:szCs w:val="20"/>
          <w:rtl/>
        </w:rPr>
        <w:t>דבחור</w:t>
      </w:r>
      <w:r w:rsidRPr="00E906A2">
        <w:rPr>
          <w:rFonts w:cs="Arial"/>
          <w:sz w:val="20"/>
          <w:szCs w:val="20"/>
          <w:rtl/>
        </w:rPr>
        <w:t xml:space="preserve"> </w:t>
      </w:r>
      <w:r w:rsidRPr="00E906A2">
        <w:rPr>
          <w:rFonts w:cs="Arial" w:hint="cs"/>
          <w:sz w:val="20"/>
          <w:szCs w:val="20"/>
          <w:rtl/>
        </w:rPr>
        <w:t>שנשא</w:t>
      </w:r>
      <w:r w:rsidRPr="00E906A2">
        <w:rPr>
          <w:rFonts w:cs="Arial"/>
          <w:sz w:val="20"/>
          <w:szCs w:val="20"/>
          <w:rtl/>
        </w:rPr>
        <w:t xml:space="preserve"> </w:t>
      </w:r>
      <w:r w:rsidRPr="00E906A2">
        <w:rPr>
          <w:rFonts w:cs="Arial" w:hint="cs"/>
          <w:sz w:val="20"/>
          <w:szCs w:val="20"/>
          <w:rtl/>
        </w:rPr>
        <w:t>בעולה</w:t>
      </w:r>
      <w:r w:rsidRPr="00E906A2">
        <w:rPr>
          <w:rFonts w:cs="Arial"/>
          <w:sz w:val="20"/>
          <w:szCs w:val="20"/>
          <w:rtl/>
        </w:rPr>
        <w:t xml:space="preserve"> </w:t>
      </w:r>
      <w:r w:rsidRPr="00E906A2">
        <w:rPr>
          <w:rFonts w:cs="Arial" w:hint="cs"/>
          <w:sz w:val="20"/>
          <w:szCs w:val="20"/>
          <w:rtl/>
        </w:rPr>
        <w:t>צריך</w:t>
      </w:r>
      <w:r w:rsidRPr="00E906A2">
        <w:rPr>
          <w:rFonts w:cs="Arial"/>
          <w:sz w:val="20"/>
          <w:szCs w:val="20"/>
          <w:rtl/>
        </w:rPr>
        <w:t xml:space="preserve"> </w:t>
      </w:r>
      <w:r w:rsidRPr="00E906A2">
        <w:rPr>
          <w:rFonts w:cs="Arial" w:hint="cs"/>
          <w:sz w:val="20"/>
          <w:szCs w:val="20"/>
          <w:rtl/>
        </w:rPr>
        <w:t>לשמוח</w:t>
      </w:r>
      <w:r w:rsidRPr="00E906A2">
        <w:rPr>
          <w:rFonts w:cs="Arial"/>
          <w:sz w:val="20"/>
          <w:szCs w:val="20"/>
          <w:rtl/>
        </w:rPr>
        <w:t xml:space="preserve"> </w:t>
      </w:r>
      <w:r w:rsidRPr="00E906A2">
        <w:rPr>
          <w:rFonts w:cs="Arial" w:hint="cs"/>
          <w:sz w:val="20"/>
          <w:szCs w:val="20"/>
          <w:rtl/>
        </w:rPr>
        <w:t>עמה</w:t>
      </w:r>
      <w:r w:rsidRPr="00E906A2">
        <w:rPr>
          <w:rFonts w:cs="Arial"/>
          <w:sz w:val="20"/>
          <w:szCs w:val="20"/>
          <w:rtl/>
        </w:rPr>
        <w:t xml:space="preserve"> </w:t>
      </w:r>
      <w:r w:rsidRPr="00E906A2">
        <w:rPr>
          <w:rFonts w:cs="Arial" w:hint="cs"/>
          <w:sz w:val="20"/>
          <w:szCs w:val="20"/>
          <w:rtl/>
        </w:rPr>
        <w:t>ז</w:t>
      </w:r>
      <w:r w:rsidRPr="00E906A2">
        <w:rPr>
          <w:rFonts w:cs="Arial"/>
          <w:sz w:val="20"/>
          <w:szCs w:val="20"/>
          <w:rtl/>
        </w:rPr>
        <w:t xml:space="preserve">' </w:t>
      </w:r>
      <w:r w:rsidRPr="00E906A2">
        <w:rPr>
          <w:rFonts w:cs="Arial" w:hint="cs"/>
          <w:sz w:val="20"/>
          <w:szCs w:val="20"/>
          <w:rtl/>
        </w:rPr>
        <w:t>ימים</w:t>
      </w:r>
      <w:r w:rsidRPr="00E906A2">
        <w:rPr>
          <w:rFonts w:cs="Arial"/>
          <w:sz w:val="20"/>
          <w:szCs w:val="20"/>
          <w:rtl/>
        </w:rPr>
        <w:t xml:space="preserve">. </w:t>
      </w:r>
      <w:r w:rsidRPr="00E906A2">
        <w:rPr>
          <w:rFonts w:cs="Arial" w:hint="cs"/>
          <w:sz w:val="18"/>
          <w:szCs w:val="18"/>
          <w:rtl/>
        </w:rPr>
        <w:t>והאשה</w:t>
      </w:r>
      <w:r w:rsidRPr="00E906A2">
        <w:rPr>
          <w:rFonts w:cs="Arial"/>
          <w:sz w:val="18"/>
          <w:szCs w:val="18"/>
          <w:rtl/>
        </w:rPr>
        <w:t xml:space="preserve"> </w:t>
      </w:r>
      <w:r w:rsidRPr="00E906A2">
        <w:rPr>
          <w:rFonts w:cs="Arial" w:hint="cs"/>
          <w:sz w:val="18"/>
          <w:szCs w:val="18"/>
          <w:rtl/>
        </w:rPr>
        <w:t>יכולה</w:t>
      </w:r>
      <w:r w:rsidRPr="00E906A2">
        <w:rPr>
          <w:rFonts w:cs="Arial"/>
          <w:sz w:val="18"/>
          <w:szCs w:val="18"/>
          <w:rtl/>
        </w:rPr>
        <w:t xml:space="preserve"> </w:t>
      </w:r>
      <w:r w:rsidRPr="00E906A2">
        <w:rPr>
          <w:rFonts w:cs="Arial" w:hint="cs"/>
          <w:sz w:val="18"/>
          <w:szCs w:val="18"/>
          <w:rtl/>
        </w:rPr>
        <w:t>למחול</w:t>
      </w:r>
      <w:r w:rsidRPr="00E906A2">
        <w:rPr>
          <w:rFonts w:cs="Arial"/>
          <w:sz w:val="18"/>
          <w:szCs w:val="18"/>
          <w:rtl/>
        </w:rPr>
        <w:t xml:space="preserve"> </w:t>
      </w:r>
      <w:r w:rsidRPr="00E906A2">
        <w:rPr>
          <w:rFonts w:cs="Arial" w:hint="cs"/>
          <w:sz w:val="18"/>
          <w:szCs w:val="18"/>
          <w:rtl/>
        </w:rPr>
        <w:t>על</w:t>
      </w:r>
      <w:r w:rsidRPr="00E906A2">
        <w:rPr>
          <w:rFonts w:cs="Arial"/>
          <w:sz w:val="18"/>
          <w:szCs w:val="18"/>
          <w:rtl/>
        </w:rPr>
        <w:t xml:space="preserve"> </w:t>
      </w:r>
      <w:r w:rsidRPr="00E906A2">
        <w:rPr>
          <w:rFonts w:cs="Arial" w:hint="cs"/>
          <w:sz w:val="18"/>
          <w:szCs w:val="18"/>
          <w:rtl/>
        </w:rPr>
        <w:t>שמחתה</w:t>
      </w:r>
      <w:r w:rsidRPr="00E906A2">
        <w:rPr>
          <w:rFonts w:cs="Arial"/>
          <w:sz w:val="18"/>
          <w:szCs w:val="18"/>
          <w:rtl/>
        </w:rPr>
        <w:t xml:space="preserve"> (</w:t>
      </w:r>
      <w:r w:rsidRPr="00E906A2">
        <w:rPr>
          <w:rFonts w:cs="Arial" w:hint="cs"/>
          <w:sz w:val="18"/>
          <w:szCs w:val="18"/>
          <w:rtl/>
        </w:rPr>
        <w:t>ר</w:t>
      </w:r>
      <w:r w:rsidRPr="00E906A2">
        <w:rPr>
          <w:rFonts w:cs="Arial"/>
          <w:sz w:val="18"/>
          <w:szCs w:val="18"/>
          <w:rtl/>
        </w:rPr>
        <w:t xml:space="preserve">' </w:t>
      </w:r>
      <w:r w:rsidRPr="00E906A2">
        <w:rPr>
          <w:rFonts w:cs="Arial" w:hint="cs"/>
          <w:sz w:val="18"/>
          <w:szCs w:val="18"/>
          <w:rtl/>
        </w:rPr>
        <w:t>ירוחם</w:t>
      </w:r>
      <w:r w:rsidRPr="00E906A2">
        <w:rPr>
          <w:rFonts w:cs="Arial"/>
          <w:sz w:val="18"/>
          <w:szCs w:val="18"/>
          <w:rtl/>
        </w:rPr>
        <w:t xml:space="preserve"> </w:t>
      </w:r>
      <w:r w:rsidRPr="00E906A2">
        <w:rPr>
          <w:rFonts w:cs="Arial" w:hint="cs"/>
          <w:sz w:val="18"/>
          <w:szCs w:val="18"/>
          <w:rtl/>
        </w:rPr>
        <w:t>נ</w:t>
      </w:r>
      <w:r>
        <w:rPr>
          <w:rFonts w:cs="Arial" w:hint="cs"/>
          <w:sz w:val="18"/>
          <w:szCs w:val="18"/>
          <w:rtl/>
        </w:rPr>
        <w:t xml:space="preserve">תיב </w:t>
      </w:r>
      <w:r w:rsidRPr="00E906A2">
        <w:rPr>
          <w:rFonts w:cs="Arial" w:hint="cs"/>
          <w:sz w:val="18"/>
          <w:szCs w:val="18"/>
          <w:rtl/>
        </w:rPr>
        <w:t>כ</w:t>
      </w:r>
      <w:r w:rsidRPr="00E906A2">
        <w:rPr>
          <w:rFonts w:cs="Arial"/>
          <w:sz w:val="18"/>
          <w:szCs w:val="18"/>
          <w:rtl/>
        </w:rPr>
        <w:t>"</w:t>
      </w:r>
      <w:r w:rsidRPr="00E906A2">
        <w:rPr>
          <w:rFonts w:cs="Arial" w:hint="cs"/>
          <w:sz w:val="18"/>
          <w:szCs w:val="18"/>
          <w:rtl/>
        </w:rPr>
        <w:t>ב</w:t>
      </w:r>
      <w:r w:rsidRPr="00E906A2">
        <w:rPr>
          <w:rFonts w:cs="Arial"/>
          <w:sz w:val="18"/>
          <w:szCs w:val="18"/>
          <w:rtl/>
        </w:rPr>
        <w:t>).</w:t>
      </w:r>
      <w:r w:rsidRPr="00E906A2">
        <w:rPr>
          <w:rFonts w:cs="Arial" w:hint="cs"/>
          <w:sz w:val="18"/>
          <w:szCs w:val="18"/>
          <w:rtl/>
        </w:rPr>
        <w:t>"</w:t>
      </w:r>
    </w:p>
    <w:p w:rsidR="00F15C4E" w:rsidRDefault="00F15C4E" w:rsidP="00F15C4E">
      <w:pPr>
        <w:rPr>
          <w:sz w:val="20"/>
          <w:szCs w:val="20"/>
          <w:rtl/>
        </w:rPr>
      </w:pPr>
      <w:r>
        <w:rPr>
          <w:rFonts w:hint="cs"/>
          <w:sz w:val="20"/>
          <w:szCs w:val="20"/>
          <w:u w:val="single"/>
          <w:rtl/>
        </w:rPr>
        <w:t>דין אלמנה שאינה בעולה</w:t>
      </w:r>
      <w:r>
        <w:rPr>
          <w:rFonts w:hint="cs"/>
          <w:sz w:val="20"/>
          <w:szCs w:val="20"/>
          <w:u w:val="single"/>
          <w:rtl/>
        </w:rPr>
        <w:br/>
      </w:r>
      <w:r w:rsidRPr="005026FA">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מדוייק מדברי הטור והמחבר שכתבו "בעולה", שאלמנה שלא נבעלה ימי שמחתה ז'. </w:t>
      </w:r>
      <w:r>
        <w:rPr>
          <w:sz w:val="20"/>
          <w:szCs w:val="20"/>
          <w:rtl/>
        </w:rPr>
        <w:br/>
      </w:r>
      <w:r>
        <w:rPr>
          <w:rFonts w:hint="cs"/>
          <w:sz w:val="20"/>
          <w:szCs w:val="20"/>
          <w:rtl/>
        </w:rPr>
        <w:t>ברם, ימי הברכה הם ג' בלבד, כיוון שאינו שמח כל כך כמו בנישואי בתולה.</w:t>
      </w:r>
    </w:p>
    <w:p w:rsidR="00F15C4E" w:rsidRDefault="00F15C4E" w:rsidP="00F15C4E">
      <w:pPr>
        <w:rPr>
          <w:sz w:val="20"/>
          <w:szCs w:val="20"/>
          <w:rtl/>
        </w:rPr>
      </w:pPr>
      <w:r w:rsidRPr="00B33151">
        <w:rPr>
          <w:rFonts w:hint="cs"/>
          <w:b/>
          <w:bCs/>
          <w:sz w:val="20"/>
          <w:szCs w:val="20"/>
          <w:rtl/>
        </w:rPr>
        <w:t>סיכום</w:t>
      </w:r>
      <w:r w:rsidRPr="00C93F42">
        <w:rPr>
          <w:rFonts w:hint="cs"/>
          <w:sz w:val="20"/>
          <w:szCs w:val="20"/>
          <w:rtl/>
        </w:rPr>
        <w:br/>
        <w:t xml:space="preserve">1. </w:t>
      </w:r>
      <w:r w:rsidRPr="00B33151">
        <w:rPr>
          <w:rFonts w:hint="cs"/>
          <w:b/>
          <w:bCs/>
          <w:sz w:val="20"/>
          <w:szCs w:val="20"/>
          <w:rtl/>
        </w:rPr>
        <w:t>גמרא</w:t>
      </w:r>
      <w:r w:rsidRPr="00C93F42">
        <w:rPr>
          <w:rFonts w:hint="cs"/>
          <w:sz w:val="20"/>
          <w:szCs w:val="20"/>
          <w:rtl/>
        </w:rPr>
        <w:t xml:space="preserve">. ב' תירוצים </w:t>
      </w:r>
      <w:r w:rsidRPr="00C93F42">
        <w:rPr>
          <w:sz w:val="20"/>
          <w:szCs w:val="20"/>
          <w:rtl/>
        </w:rPr>
        <w:t>–</w:t>
      </w:r>
      <w:r w:rsidRPr="00C93F42">
        <w:rPr>
          <w:rFonts w:hint="cs"/>
          <w:sz w:val="20"/>
          <w:szCs w:val="20"/>
          <w:rtl/>
        </w:rPr>
        <w:t xml:space="preserve"> א. אלמן לאלמנה, א' לברכה וג' לשמחה. ב. בחור לאלמנה, ז' לברכה וג' לשמחה.</w:t>
      </w:r>
      <w:r w:rsidRPr="00C93F42">
        <w:rPr>
          <w:rFonts w:hint="cs"/>
          <w:sz w:val="20"/>
          <w:szCs w:val="20"/>
          <w:rtl/>
        </w:rPr>
        <w:br/>
        <w:t xml:space="preserve">2. </w:t>
      </w:r>
      <w:r w:rsidRPr="00B33151">
        <w:rPr>
          <w:rFonts w:hint="cs"/>
          <w:b/>
          <w:bCs/>
          <w:sz w:val="20"/>
          <w:szCs w:val="20"/>
          <w:rtl/>
        </w:rPr>
        <w:t>ר"ן</w:t>
      </w:r>
      <w:r w:rsidRPr="00C93F42">
        <w:rPr>
          <w:rFonts w:hint="cs"/>
          <w:sz w:val="20"/>
          <w:szCs w:val="20"/>
          <w:rtl/>
        </w:rPr>
        <w:t xml:space="preserve">. שתי אפשרויות. א. התירוצים לא נחלקו. קרי </w:t>
      </w:r>
      <w:r w:rsidRPr="00C93F42">
        <w:rPr>
          <w:sz w:val="20"/>
          <w:szCs w:val="20"/>
          <w:rtl/>
        </w:rPr>
        <w:t>–</w:t>
      </w:r>
      <w:r w:rsidRPr="00C93F42">
        <w:rPr>
          <w:rFonts w:hint="cs"/>
          <w:sz w:val="20"/>
          <w:szCs w:val="20"/>
          <w:rtl/>
        </w:rPr>
        <w:t xml:space="preserve"> שמחת אלמנה תמיד ג'; ברכה </w:t>
      </w:r>
      <w:r w:rsidRPr="00C93F42">
        <w:rPr>
          <w:sz w:val="20"/>
          <w:szCs w:val="20"/>
          <w:rtl/>
        </w:rPr>
        <w:t>–</w:t>
      </w:r>
      <w:r w:rsidRPr="00C93F42">
        <w:rPr>
          <w:rFonts w:hint="cs"/>
          <w:sz w:val="20"/>
          <w:szCs w:val="20"/>
          <w:rtl/>
        </w:rPr>
        <w:t xml:space="preserve"> לבחור ז', לאלמן א'.</w:t>
      </w:r>
      <w:r w:rsidRPr="00C93F42">
        <w:rPr>
          <w:sz w:val="20"/>
          <w:szCs w:val="20"/>
          <w:rtl/>
        </w:rPr>
        <w:br/>
      </w:r>
      <w:r w:rsidRPr="00C93F42">
        <w:rPr>
          <w:rFonts w:hint="cs"/>
          <w:sz w:val="20"/>
          <w:szCs w:val="20"/>
          <w:rtl/>
        </w:rPr>
        <w:t xml:space="preserve">ב. התירוצים נחלקו וקיי"ל כתירוץ ב'. קרי </w:t>
      </w:r>
      <w:r w:rsidRPr="00C93F42">
        <w:rPr>
          <w:sz w:val="20"/>
          <w:szCs w:val="20"/>
          <w:rtl/>
        </w:rPr>
        <w:t>–</w:t>
      </w:r>
      <w:r w:rsidRPr="00C93F42">
        <w:rPr>
          <w:rFonts w:hint="cs"/>
          <w:sz w:val="20"/>
          <w:szCs w:val="20"/>
          <w:rtl/>
        </w:rPr>
        <w:t xml:space="preserve"> אלמן לאלמנה יום א' לברכה</w:t>
      </w:r>
      <w:r>
        <w:rPr>
          <w:rFonts w:hint="cs"/>
          <w:sz w:val="20"/>
          <w:szCs w:val="20"/>
          <w:rtl/>
        </w:rPr>
        <w:t xml:space="preserve"> וג' לשמחה</w:t>
      </w:r>
      <w:r w:rsidRPr="00C93F42">
        <w:rPr>
          <w:rFonts w:hint="cs"/>
          <w:sz w:val="20"/>
          <w:szCs w:val="20"/>
          <w:rtl/>
        </w:rPr>
        <w:t>, אך נישאת לבחור ז' לברכה</w:t>
      </w:r>
      <w:r>
        <w:rPr>
          <w:rFonts w:hint="cs"/>
          <w:sz w:val="20"/>
          <w:szCs w:val="20"/>
          <w:rtl/>
        </w:rPr>
        <w:t xml:space="preserve"> </w:t>
      </w:r>
      <w:r w:rsidRPr="00986E5A">
        <w:rPr>
          <w:rFonts w:hint="cs"/>
          <w:sz w:val="20"/>
          <w:szCs w:val="20"/>
          <w:u w:val="single"/>
          <w:rtl/>
        </w:rPr>
        <w:t>וז' לשמחה</w:t>
      </w:r>
      <w:r w:rsidRPr="00C93F42">
        <w:rPr>
          <w:rFonts w:hint="cs"/>
          <w:sz w:val="20"/>
          <w:szCs w:val="20"/>
          <w:rtl/>
        </w:rPr>
        <w:t>.</w:t>
      </w:r>
      <w:r>
        <w:rPr>
          <w:sz w:val="20"/>
          <w:szCs w:val="20"/>
          <w:rtl/>
        </w:rPr>
        <w:br/>
      </w:r>
      <w:r>
        <w:rPr>
          <w:rFonts w:hint="cs"/>
          <w:sz w:val="20"/>
          <w:szCs w:val="20"/>
          <w:rtl/>
        </w:rPr>
        <w:t xml:space="preserve">3. </w:t>
      </w:r>
      <w:r w:rsidRPr="00C25259">
        <w:rPr>
          <w:rFonts w:hint="cs"/>
          <w:b/>
          <w:bCs/>
          <w:sz w:val="20"/>
          <w:szCs w:val="20"/>
          <w:rtl/>
        </w:rPr>
        <w:t>מחבר</w:t>
      </w:r>
      <w:r>
        <w:rPr>
          <w:rFonts w:hint="cs"/>
          <w:sz w:val="20"/>
          <w:szCs w:val="20"/>
          <w:rtl/>
        </w:rPr>
        <w:t xml:space="preserve">. ימי שמחת בעולה </w:t>
      </w:r>
      <w:r>
        <w:rPr>
          <w:sz w:val="20"/>
          <w:szCs w:val="20"/>
          <w:rtl/>
        </w:rPr>
        <w:t>–</w:t>
      </w:r>
      <w:r>
        <w:rPr>
          <w:rFonts w:hint="cs"/>
          <w:sz w:val="20"/>
          <w:szCs w:val="20"/>
          <w:rtl/>
        </w:rPr>
        <w:t xml:space="preserve"> ג', כאפשרות א', כרמב"ם. וי"א שכשנשאת לבחור שמחתה ז'.</w:t>
      </w:r>
      <w:r>
        <w:rPr>
          <w:sz w:val="20"/>
          <w:szCs w:val="20"/>
          <w:rtl/>
        </w:rPr>
        <w:br/>
      </w:r>
      <w:r>
        <w:rPr>
          <w:rFonts w:hint="cs"/>
          <w:sz w:val="20"/>
          <w:szCs w:val="20"/>
          <w:rtl/>
        </w:rPr>
        <w:lastRenderedPageBreak/>
        <w:t xml:space="preserve">4. </w:t>
      </w:r>
      <w:r w:rsidRPr="00C25259">
        <w:rPr>
          <w:rFonts w:hint="cs"/>
          <w:b/>
          <w:bCs/>
          <w:sz w:val="20"/>
          <w:szCs w:val="20"/>
          <w:rtl/>
        </w:rPr>
        <w:t>ב"ח</w:t>
      </w:r>
      <w:r>
        <w:rPr>
          <w:rFonts w:hint="cs"/>
          <w:sz w:val="20"/>
          <w:szCs w:val="20"/>
          <w:rtl/>
        </w:rPr>
        <w:t>. אלמנה שלא נבעלה, ימי שמחתה ז' כבתולה, אך ג' לברכה כאלמנה.</w:t>
      </w:r>
      <w:r>
        <w:rPr>
          <w:sz w:val="20"/>
          <w:szCs w:val="20"/>
          <w:rtl/>
        </w:rPr>
        <w:br/>
      </w:r>
      <w:r>
        <w:rPr>
          <w:rFonts w:hint="cs"/>
          <w:sz w:val="20"/>
          <w:szCs w:val="20"/>
          <w:rtl/>
        </w:rPr>
        <w:t xml:space="preserve">5. </w:t>
      </w:r>
      <w:r w:rsidRPr="00C25259">
        <w:rPr>
          <w:rFonts w:hint="cs"/>
          <w:b/>
          <w:bCs/>
          <w:sz w:val="20"/>
          <w:szCs w:val="20"/>
          <w:rtl/>
        </w:rPr>
        <w:t>רמ"א</w:t>
      </w:r>
      <w:r>
        <w:rPr>
          <w:rFonts w:hint="cs"/>
          <w:sz w:val="20"/>
          <w:szCs w:val="20"/>
          <w:rtl/>
        </w:rPr>
        <w:t>. אשה יכולה למחול על שמחתה, וביארו האחרונים שמחילה לא מהני להתירו במלאכה.</w:t>
      </w:r>
    </w:p>
    <w:p w:rsidR="00F15C4E" w:rsidRDefault="00F15C4E" w:rsidP="00F15C4E">
      <w:pPr>
        <w:rPr>
          <w:rFonts w:cs="Arial"/>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מהו היום הראוי לנישואין</w:t>
      </w:r>
      <w:r>
        <w:rPr>
          <w:b/>
          <w:bCs/>
          <w:sz w:val="20"/>
          <w:szCs w:val="20"/>
          <w:rtl/>
        </w:rPr>
        <w:br/>
      </w:r>
      <w:r w:rsidRPr="00114500">
        <w:rPr>
          <w:rFonts w:hint="cs"/>
          <w:b/>
          <w:bCs/>
          <w:sz w:val="20"/>
          <w:szCs w:val="20"/>
          <w:rtl/>
        </w:rPr>
        <w:t>נישואין בערב שבת וביום ראשון</w:t>
      </w:r>
      <w:r>
        <w:rPr>
          <w:rFonts w:hint="cs"/>
          <w:b/>
          <w:bCs/>
          <w:sz w:val="20"/>
          <w:szCs w:val="20"/>
          <w:rtl/>
        </w:rPr>
        <w:t xml:space="preserve"> </w:t>
      </w:r>
      <w:r>
        <w:rPr>
          <w:b/>
          <w:bCs/>
          <w:sz w:val="20"/>
          <w:szCs w:val="20"/>
          <w:rtl/>
        </w:rPr>
        <w:t>–</w:t>
      </w:r>
      <w:r>
        <w:rPr>
          <w:rFonts w:hint="cs"/>
          <w:b/>
          <w:bCs/>
          <w:sz w:val="20"/>
          <w:szCs w:val="20"/>
          <w:rtl/>
        </w:rPr>
        <w:t xml:space="preserve"> מקורות הדין</w:t>
      </w:r>
      <w:r>
        <w:rPr>
          <w:sz w:val="20"/>
          <w:szCs w:val="20"/>
          <w:rtl/>
        </w:rPr>
        <w:br/>
      </w:r>
      <w:r>
        <w:rPr>
          <w:rFonts w:hint="cs"/>
          <w:sz w:val="20"/>
          <w:szCs w:val="20"/>
          <w:rtl/>
        </w:rPr>
        <w:t xml:space="preserve">א. </w:t>
      </w:r>
      <w:r w:rsidRPr="00114500">
        <w:rPr>
          <w:rFonts w:hint="cs"/>
          <w:b/>
          <w:bCs/>
          <w:sz w:val="20"/>
          <w:szCs w:val="20"/>
          <w:rtl/>
        </w:rPr>
        <w:t>גמרא</w:t>
      </w:r>
      <w:r>
        <w:rPr>
          <w:rFonts w:hint="cs"/>
          <w:sz w:val="20"/>
          <w:szCs w:val="20"/>
          <w:rtl/>
        </w:rPr>
        <w:t xml:space="preserve"> כתובות (ד: - ה.) "</w:t>
      </w:r>
      <w:r w:rsidRPr="00114500">
        <w:rPr>
          <w:rFonts w:cs="Arial" w:hint="cs"/>
          <w:sz w:val="20"/>
          <w:szCs w:val="20"/>
          <w:rtl/>
        </w:rPr>
        <w:t>אמר</w:t>
      </w:r>
      <w:r w:rsidRPr="00114500">
        <w:rPr>
          <w:rFonts w:cs="Arial"/>
          <w:sz w:val="20"/>
          <w:szCs w:val="20"/>
          <w:rtl/>
        </w:rPr>
        <w:t xml:space="preserve"> </w:t>
      </w:r>
      <w:r w:rsidRPr="00114500">
        <w:rPr>
          <w:rFonts w:cs="Arial" w:hint="cs"/>
          <w:sz w:val="20"/>
          <w:szCs w:val="20"/>
          <w:rtl/>
        </w:rPr>
        <w:t>מר</w:t>
      </w:r>
      <w:r w:rsidRPr="00114500">
        <w:rPr>
          <w:rFonts w:cs="Arial"/>
          <w:sz w:val="20"/>
          <w:szCs w:val="20"/>
          <w:rtl/>
        </w:rPr>
        <w:t xml:space="preserve">: </w:t>
      </w:r>
      <w:r w:rsidRPr="00114500">
        <w:rPr>
          <w:rFonts w:cs="Arial" w:hint="cs"/>
          <w:sz w:val="20"/>
          <w:szCs w:val="20"/>
          <w:rtl/>
        </w:rPr>
        <w:t>בין</w:t>
      </w:r>
      <w:r w:rsidRPr="00114500">
        <w:rPr>
          <w:rFonts w:cs="Arial"/>
          <w:sz w:val="20"/>
          <w:szCs w:val="20"/>
          <w:rtl/>
        </w:rPr>
        <w:t xml:space="preserve"> </w:t>
      </w:r>
      <w:r w:rsidRPr="00114500">
        <w:rPr>
          <w:rFonts w:cs="Arial" w:hint="cs"/>
          <w:sz w:val="20"/>
          <w:szCs w:val="20"/>
          <w:rtl/>
        </w:rPr>
        <w:t>כך</w:t>
      </w:r>
      <w:r w:rsidRPr="00114500">
        <w:rPr>
          <w:rFonts w:cs="Arial"/>
          <w:sz w:val="20"/>
          <w:szCs w:val="20"/>
          <w:rtl/>
        </w:rPr>
        <w:t xml:space="preserve"> </w:t>
      </w:r>
      <w:r w:rsidRPr="00114500">
        <w:rPr>
          <w:rFonts w:cs="Arial" w:hint="cs"/>
          <w:sz w:val="20"/>
          <w:szCs w:val="20"/>
          <w:rtl/>
        </w:rPr>
        <w:t>ובין</w:t>
      </w:r>
      <w:r w:rsidRPr="00114500">
        <w:rPr>
          <w:rFonts w:cs="Arial"/>
          <w:sz w:val="20"/>
          <w:szCs w:val="20"/>
          <w:rtl/>
        </w:rPr>
        <w:t xml:space="preserve"> </w:t>
      </w:r>
      <w:r w:rsidRPr="00114500">
        <w:rPr>
          <w:rFonts w:cs="Arial" w:hint="cs"/>
          <w:sz w:val="20"/>
          <w:szCs w:val="20"/>
          <w:rtl/>
        </w:rPr>
        <w:t>כך</w:t>
      </w:r>
      <w:r w:rsidRPr="00114500">
        <w:rPr>
          <w:rFonts w:cs="Arial"/>
          <w:sz w:val="20"/>
          <w:szCs w:val="20"/>
          <w:rtl/>
        </w:rPr>
        <w:t xml:space="preserve">, </w:t>
      </w:r>
      <w:r w:rsidRPr="00114500">
        <w:rPr>
          <w:rFonts w:cs="Arial" w:hint="cs"/>
          <w:sz w:val="20"/>
          <w:szCs w:val="20"/>
          <w:rtl/>
        </w:rPr>
        <w:t>לא</w:t>
      </w:r>
      <w:r w:rsidRPr="00114500">
        <w:rPr>
          <w:rFonts w:cs="Arial"/>
          <w:sz w:val="20"/>
          <w:szCs w:val="20"/>
          <w:rtl/>
        </w:rPr>
        <w:t xml:space="preserve"> </w:t>
      </w:r>
      <w:r w:rsidRPr="00114500">
        <w:rPr>
          <w:rFonts w:cs="Arial" w:hint="cs"/>
          <w:sz w:val="20"/>
          <w:szCs w:val="20"/>
          <w:rtl/>
        </w:rPr>
        <w:t>יבעול</w:t>
      </w:r>
      <w:r w:rsidRPr="00114500">
        <w:rPr>
          <w:rFonts w:cs="Arial"/>
          <w:sz w:val="20"/>
          <w:szCs w:val="20"/>
          <w:rtl/>
        </w:rPr>
        <w:t xml:space="preserve"> </w:t>
      </w:r>
      <w:r w:rsidRPr="00114500">
        <w:rPr>
          <w:rFonts w:cs="Arial" w:hint="cs"/>
          <w:sz w:val="20"/>
          <w:szCs w:val="20"/>
          <w:rtl/>
        </w:rPr>
        <w:t>לא</w:t>
      </w:r>
      <w:r w:rsidRPr="00114500">
        <w:rPr>
          <w:rFonts w:cs="Arial"/>
          <w:sz w:val="20"/>
          <w:szCs w:val="20"/>
          <w:rtl/>
        </w:rPr>
        <w:t xml:space="preserve"> </w:t>
      </w:r>
      <w:r w:rsidRPr="00114500">
        <w:rPr>
          <w:rFonts w:cs="Arial" w:hint="cs"/>
          <w:sz w:val="20"/>
          <w:szCs w:val="20"/>
          <w:rtl/>
        </w:rPr>
        <w:t>בערב</w:t>
      </w:r>
      <w:r w:rsidRPr="00114500">
        <w:rPr>
          <w:rFonts w:cs="Arial"/>
          <w:sz w:val="20"/>
          <w:szCs w:val="20"/>
          <w:rtl/>
        </w:rPr>
        <w:t xml:space="preserve"> </w:t>
      </w:r>
      <w:r w:rsidRPr="00114500">
        <w:rPr>
          <w:rFonts w:cs="Arial" w:hint="cs"/>
          <w:sz w:val="20"/>
          <w:szCs w:val="20"/>
          <w:rtl/>
        </w:rPr>
        <w:t>שבת</w:t>
      </w:r>
      <w:r w:rsidRPr="00114500">
        <w:rPr>
          <w:rFonts w:cs="Arial"/>
          <w:sz w:val="20"/>
          <w:szCs w:val="20"/>
          <w:rtl/>
        </w:rPr>
        <w:t xml:space="preserve"> </w:t>
      </w:r>
      <w:r w:rsidRPr="00114500">
        <w:rPr>
          <w:rFonts w:cs="Arial" w:hint="cs"/>
          <w:sz w:val="20"/>
          <w:szCs w:val="20"/>
          <w:rtl/>
        </w:rPr>
        <w:t>ולא</w:t>
      </w:r>
      <w:r w:rsidRPr="00114500">
        <w:rPr>
          <w:rFonts w:cs="Arial"/>
          <w:sz w:val="20"/>
          <w:szCs w:val="20"/>
          <w:rtl/>
        </w:rPr>
        <w:t xml:space="preserve"> </w:t>
      </w:r>
      <w:r w:rsidRPr="00114500">
        <w:rPr>
          <w:rFonts w:cs="Arial" w:hint="cs"/>
          <w:sz w:val="20"/>
          <w:szCs w:val="20"/>
          <w:rtl/>
        </w:rPr>
        <w:t>במוצ</w:t>
      </w:r>
      <w:r>
        <w:rPr>
          <w:rFonts w:cs="Arial" w:hint="cs"/>
          <w:sz w:val="20"/>
          <w:szCs w:val="20"/>
          <w:rtl/>
        </w:rPr>
        <w:t>אי שבת</w:t>
      </w:r>
      <w:r w:rsidRPr="00114500">
        <w:rPr>
          <w:rFonts w:cs="Arial"/>
          <w:sz w:val="20"/>
          <w:szCs w:val="20"/>
          <w:rtl/>
        </w:rPr>
        <w:t xml:space="preserve">. </w:t>
      </w:r>
      <w:r w:rsidRPr="00114500">
        <w:rPr>
          <w:rFonts w:cs="Arial" w:hint="cs"/>
          <w:sz w:val="20"/>
          <w:szCs w:val="20"/>
          <w:rtl/>
        </w:rPr>
        <w:t>בשלמא</w:t>
      </w:r>
      <w:r w:rsidRPr="00114500">
        <w:rPr>
          <w:rFonts w:cs="Arial"/>
          <w:sz w:val="20"/>
          <w:szCs w:val="20"/>
          <w:rtl/>
        </w:rPr>
        <w:t xml:space="preserve"> </w:t>
      </w:r>
      <w:r w:rsidRPr="00114500">
        <w:rPr>
          <w:rFonts w:cs="Arial" w:hint="cs"/>
          <w:sz w:val="20"/>
          <w:szCs w:val="20"/>
          <w:rtl/>
        </w:rPr>
        <w:t>בערב</w:t>
      </w:r>
      <w:r w:rsidRPr="00114500">
        <w:rPr>
          <w:rFonts w:cs="Arial"/>
          <w:sz w:val="20"/>
          <w:szCs w:val="20"/>
          <w:rtl/>
        </w:rPr>
        <w:t xml:space="preserve"> </w:t>
      </w:r>
      <w:r w:rsidRPr="00114500">
        <w:rPr>
          <w:rFonts w:cs="Arial" w:hint="cs"/>
          <w:sz w:val="20"/>
          <w:szCs w:val="20"/>
          <w:rtl/>
        </w:rPr>
        <w:t>שבת</w:t>
      </w:r>
      <w:r w:rsidRPr="00114500">
        <w:rPr>
          <w:rFonts w:cs="Arial"/>
          <w:sz w:val="20"/>
          <w:szCs w:val="20"/>
          <w:rtl/>
        </w:rPr>
        <w:t xml:space="preserve">, </w:t>
      </w:r>
      <w:r w:rsidRPr="00114500">
        <w:rPr>
          <w:rFonts w:cs="Arial" w:hint="cs"/>
          <w:sz w:val="20"/>
          <w:szCs w:val="20"/>
          <w:rtl/>
        </w:rPr>
        <w:t>משום</w:t>
      </w:r>
      <w:r w:rsidRPr="00114500">
        <w:rPr>
          <w:rFonts w:cs="Arial"/>
          <w:sz w:val="20"/>
          <w:szCs w:val="20"/>
          <w:rtl/>
        </w:rPr>
        <w:t xml:space="preserve"> </w:t>
      </w:r>
      <w:r w:rsidRPr="00114500">
        <w:rPr>
          <w:rFonts w:cs="Arial" w:hint="cs"/>
          <w:sz w:val="20"/>
          <w:szCs w:val="20"/>
          <w:rtl/>
        </w:rPr>
        <w:t>חבורה</w:t>
      </w:r>
      <w:r w:rsidRPr="00114500">
        <w:rPr>
          <w:rFonts w:cs="Arial"/>
          <w:sz w:val="20"/>
          <w:szCs w:val="20"/>
          <w:rtl/>
        </w:rPr>
        <w:t xml:space="preserve">, </w:t>
      </w:r>
      <w:r w:rsidRPr="00114500">
        <w:rPr>
          <w:rFonts w:cs="Arial" w:hint="cs"/>
          <w:sz w:val="20"/>
          <w:szCs w:val="20"/>
          <w:rtl/>
        </w:rPr>
        <w:t>אלא</w:t>
      </w:r>
      <w:r w:rsidRPr="00114500">
        <w:rPr>
          <w:rFonts w:cs="Arial"/>
          <w:sz w:val="20"/>
          <w:szCs w:val="20"/>
          <w:rtl/>
        </w:rPr>
        <w:t xml:space="preserve"> </w:t>
      </w:r>
      <w:r w:rsidRPr="00114500">
        <w:rPr>
          <w:rFonts w:cs="Arial" w:hint="cs"/>
          <w:sz w:val="20"/>
          <w:szCs w:val="20"/>
          <w:rtl/>
        </w:rPr>
        <w:t>במוצאי</w:t>
      </w:r>
      <w:r w:rsidRPr="00114500">
        <w:rPr>
          <w:rFonts w:cs="Arial"/>
          <w:sz w:val="20"/>
          <w:szCs w:val="20"/>
          <w:rtl/>
        </w:rPr>
        <w:t xml:space="preserve"> </w:t>
      </w:r>
      <w:r w:rsidRPr="00114500">
        <w:rPr>
          <w:rFonts w:cs="Arial" w:hint="cs"/>
          <w:sz w:val="20"/>
          <w:szCs w:val="20"/>
          <w:rtl/>
        </w:rPr>
        <w:t>שבת</w:t>
      </w:r>
      <w:r w:rsidRPr="00114500">
        <w:rPr>
          <w:rFonts w:cs="Arial"/>
          <w:sz w:val="20"/>
          <w:szCs w:val="20"/>
          <w:rtl/>
        </w:rPr>
        <w:t xml:space="preserve"> </w:t>
      </w:r>
      <w:r w:rsidRPr="00114500">
        <w:rPr>
          <w:rFonts w:cs="Arial" w:hint="cs"/>
          <w:sz w:val="20"/>
          <w:szCs w:val="20"/>
          <w:rtl/>
        </w:rPr>
        <w:t>אמאי</w:t>
      </w:r>
      <w:r w:rsidRPr="00114500">
        <w:rPr>
          <w:rFonts w:cs="Arial"/>
          <w:sz w:val="20"/>
          <w:szCs w:val="20"/>
          <w:rtl/>
        </w:rPr>
        <w:t xml:space="preserve"> </w:t>
      </w:r>
      <w:r w:rsidRPr="00114500">
        <w:rPr>
          <w:rFonts w:cs="Arial" w:hint="cs"/>
          <w:sz w:val="20"/>
          <w:szCs w:val="20"/>
          <w:rtl/>
        </w:rPr>
        <w:t>לא</w:t>
      </w:r>
      <w:r w:rsidRPr="00114500">
        <w:rPr>
          <w:rFonts w:cs="Arial"/>
          <w:sz w:val="20"/>
          <w:szCs w:val="20"/>
          <w:rtl/>
        </w:rPr>
        <w:t>?</w:t>
      </w:r>
      <w:r>
        <w:rPr>
          <w:rFonts w:cs="Arial" w:hint="cs"/>
          <w:sz w:val="20"/>
          <w:szCs w:val="20"/>
          <w:rtl/>
        </w:rPr>
        <w:t xml:space="preserve">... </w:t>
      </w:r>
      <w:r w:rsidRPr="00114500">
        <w:rPr>
          <w:rFonts w:cs="Arial" w:hint="cs"/>
          <w:sz w:val="20"/>
          <w:szCs w:val="20"/>
          <w:rtl/>
        </w:rPr>
        <w:t>אמר</w:t>
      </w:r>
      <w:r w:rsidRPr="00114500">
        <w:rPr>
          <w:rFonts w:cs="Arial"/>
          <w:sz w:val="20"/>
          <w:szCs w:val="20"/>
          <w:rtl/>
        </w:rPr>
        <w:t xml:space="preserve"> </w:t>
      </w:r>
      <w:r w:rsidRPr="00114500">
        <w:rPr>
          <w:rFonts w:cs="Arial" w:hint="cs"/>
          <w:sz w:val="20"/>
          <w:szCs w:val="20"/>
          <w:rtl/>
        </w:rPr>
        <w:t>רבי</w:t>
      </w:r>
      <w:r w:rsidRPr="00114500">
        <w:rPr>
          <w:rFonts w:cs="Arial"/>
          <w:sz w:val="20"/>
          <w:szCs w:val="20"/>
          <w:rtl/>
        </w:rPr>
        <w:t xml:space="preserve"> </w:t>
      </w:r>
      <w:r w:rsidRPr="00114500">
        <w:rPr>
          <w:rFonts w:cs="Arial" w:hint="cs"/>
          <w:sz w:val="20"/>
          <w:szCs w:val="20"/>
          <w:rtl/>
        </w:rPr>
        <w:t>זירא</w:t>
      </w:r>
      <w:r w:rsidRPr="00114500">
        <w:rPr>
          <w:rFonts w:cs="Arial"/>
          <w:sz w:val="20"/>
          <w:szCs w:val="20"/>
          <w:rtl/>
        </w:rPr>
        <w:t xml:space="preserve">: </w:t>
      </w:r>
      <w:r w:rsidRPr="00114500">
        <w:rPr>
          <w:rFonts w:cs="Arial" w:hint="cs"/>
          <w:sz w:val="20"/>
          <w:szCs w:val="20"/>
          <w:rtl/>
        </w:rPr>
        <w:t>גזירה</w:t>
      </w:r>
      <w:r w:rsidRPr="00114500">
        <w:rPr>
          <w:rFonts w:cs="Arial"/>
          <w:sz w:val="20"/>
          <w:szCs w:val="20"/>
          <w:rtl/>
        </w:rPr>
        <w:t xml:space="preserve"> </w:t>
      </w:r>
      <w:r w:rsidRPr="00114500">
        <w:rPr>
          <w:rFonts w:cs="Arial" w:hint="cs"/>
          <w:sz w:val="20"/>
          <w:szCs w:val="20"/>
          <w:rtl/>
        </w:rPr>
        <w:t>שמא</w:t>
      </w:r>
      <w:r w:rsidRPr="00114500">
        <w:rPr>
          <w:rFonts w:cs="Arial"/>
          <w:sz w:val="20"/>
          <w:szCs w:val="20"/>
          <w:rtl/>
        </w:rPr>
        <w:t xml:space="preserve"> </w:t>
      </w:r>
      <w:r w:rsidRPr="00114500">
        <w:rPr>
          <w:rFonts w:cs="Arial" w:hint="cs"/>
          <w:sz w:val="20"/>
          <w:szCs w:val="20"/>
          <w:rtl/>
        </w:rPr>
        <w:t>ישחוט</w:t>
      </w:r>
      <w:r w:rsidRPr="00114500">
        <w:rPr>
          <w:rFonts w:cs="Arial"/>
          <w:sz w:val="20"/>
          <w:szCs w:val="20"/>
          <w:rtl/>
        </w:rPr>
        <w:t xml:space="preserve"> </w:t>
      </w:r>
      <w:r w:rsidRPr="00114500">
        <w:rPr>
          <w:rFonts w:cs="Arial" w:hint="cs"/>
          <w:sz w:val="20"/>
          <w:szCs w:val="20"/>
          <w:rtl/>
        </w:rPr>
        <w:t>בן</w:t>
      </w:r>
      <w:r w:rsidRPr="00114500">
        <w:rPr>
          <w:rFonts w:cs="Arial"/>
          <w:sz w:val="20"/>
          <w:szCs w:val="20"/>
          <w:rtl/>
        </w:rPr>
        <w:t xml:space="preserve"> </w:t>
      </w:r>
      <w:r w:rsidRPr="00114500">
        <w:rPr>
          <w:rFonts w:cs="Arial" w:hint="cs"/>
          <w:sz w:val="20"/>
          <w:szCs w:val="20"/>
          <w:rtl/>
        </w:rPr>
        <w:t>עוף</w:t>
      </w:r>
      <w:r>
        <w:rPr>
          <w:rFonts w:cs="Arial" w:hint="cs"/>
          <w:sz w:val="20"/>
          <w:szCs w:val="20"/>
          <w:rtl/>
        </w:rPr>
        <w:t xml:space="preserve"> </w:t>
      </w:r>
      <w:r>
        <w:rPr>
          <w:rFonts w:cs="Arial" w:hint="cs"/>
          <w:sz w:val="18"/>
          <w:szCs w:val="18"/>
          <w:rtl/>
        </w:rPr>
        <w:t xml:space="preserve">(רש"י - </w:t>
      </w:r>
      <w:r w:rsidRPr="00114500">
        <w:rPr>
          <w:rFonts w:cs="Arial" w:hint="cs"/>
          <w:sz w:val="18"/>
          <w:szCs w:val="18"/>
          <w:rtl/>
        </w:rPr>
        <w:t>בשבת</w:t>
      </w:r>
      <w:r w:rsidRPr="00114500">
        <w:rPr>
          <w:rFonts w:cs="Arial"/>
          <w:sz w:val="18"/>
          <w:szCs w:val="18"/>
          <w:rtl/>
        </w:rPr>
        <w:t xml:space="preserve"> </w:t>
      </w:r>
      <w:r w:rsidRPr="00114500">
        <w:rPr>
          <w:rFonts w:cs="Arial" w:hint="cs"/>
          <w:sz w:val="18"/>
          <w:szCs w:val="18"/>
          <w:rtl/>
        </w:rPr>
        <w:t>לצורך</w:t>
      </w:r>
      <w:r w:rsidRPr="00114500">
        <w:rPr>
          <w:rFonts w:cs="Arial"/>
          <w:sz w:val="18"/>
          <w:szCs w:val="18"/>
          <w:rtl/>
        </w:rPr>
        <w:t xml:space="preserve"> </w:t>
      </w:r>
      <w:r w:rsidRPr="00114500">
        <w:rPr>
          <w:rFonts w:cs="Arial" w:hint="cs"/>
          <w:sz w:val="18"/>
          <w:szCs w:val="18"/>
          <w:rtl/>
        </w:rPr>
        <w:t>מוצאי</w:t>
      </w:r>
      <w:r w:rsidRPr="00114500">
        <w:rPr>
          <w:rFonts w:cs="Arial"/>
          <w:sz w:val="18"/>
          <w:szCs w:val="18"/>
          <w:rtl/>
        </w:rPr>
        <w:t xml:space="preserve"> </w:t>
      </w:r>
      <w:r w:rsidRPr="00114500">
        <w:rPr>
          <w:rFonts w:cs="Arial" w:hint="cs"/>
          <w:sz w:val="18"/>
          <w:szCs w:val="18"/>
          <w:rtl/>
        </w:rPr>
        <w:t>שבת</w:t>
      </w:r>
      <w:r w:rsidRPr="00114500">
        <w:rPr>
          <w:rFonts w:cs="Arial"/>
          <w:sz w:val="18"/>
          <w:szCs w:val="18"/>
          <w:rtl/>
        </w:rPr>
        <w:t xml:space="preserve"> </w:t>
      </w:r>
      <w:r w:rsidRPr="00114500">
        <w:rPr>
          <w:rFonts w:cs="Arial" w:hint="cs"/>
          <w:sz w:val="18"/>
          <w:szCs w:val="18"/>
          <w:rtl/>
        </w:rPr>
        <w:t>שיהא</w:t>
      </w:r>
      <w:r w:rsidRPr="00114500">
        <w:rPr>
          <w:rFonts w:cs="Arial"/>
          <w:sz w:val="18"/>
          <w:szCs w:val="18"/>
          <w:rtl/>
        </w:rPr>
        <w:t xml:space="preserve"> </w:t>
      </w:r>
      <w:r w:rsidRPr="00114500">
        <w:rPr>
          <w:rFonts w:cs="Arial" w:hint="cs"/>
          <w:sz w:val="18"/>
          <w:szCs w:val="18"/>
          <w:rtl/>
        </w:rPr>
        <w:t>טרוד</w:t>
      </w:r>
      <w:r w:rsidRPr="00114500">
        <w:rPr>
          <w:rFonts w:cs="Arial"/>
          <w:sz w:val="18"/>
          <w:szCs w:val="18"/>
          <w:rtl/>
        </w:rPr>
        <w:t xml:space="preserve"> </w:t>
      </w:r>
      <w:r w:rsidRPr="00114500">
        <w:rPr>
          <w:rFonts w:cs="Arial" w:hint="cs"/>
          <w:sz w:val="18"/>
          <w:szCs w:val="18"/>
          <w:rtl/>
        </w:rPr>
        <w:t>וישכח</w:t>
      </w:r>
      <w:r w:rsidRPr="00114500">
        <w:rPr>
          <w:rFonts w:cs="Arial"/>
          <w:sz w:val="18"/>
          <w:szCs w:val="18"/>
          <w:rtl/>
        </w:rPr>
        <w:t xml:space="preserve"> </w:t>
      </w:r>
      <w:r w:rsidRPr="00114500">
        <w:rPr>
          <w:rFonts w:cs="Arial" w:hint="cs"/>
          <w:sz w:val="18"/>
          <w:szCs w:val="18"/>
          <w:rtl/>
        </w:rPr>
        <w:t>שהוא</w:t>
      </w:r>
      <w:r w:rsidRPr="00114500">
        <w:rPr>
          <w:rFonts w:cs="Arial"/>
          <w:sz w:val="18"/>
          <w:szCs w:val="18"/>
          <w:rtl/>
        </w:rPr>
        <w:t xml:space="preserve"> </w:t>
      </w:r>
      <w:r w:rsidRPr="00114500">
        <w:rPr>
          <w:rFonts w:cs="Arial" w:hint="cs"/>
          <w:sz w:val="18"/>
          <w:szCs w:val="18"/>
          <w:rtl/>
        </w:rPr>
        <w:t>שבת</w:t>
      </w:r>
      <w:r>
        <w:rPr>
          <w:rFonts w:cs="Arial" w:hint="cs"/>
          <w:sz w:val="18"/>
          <w:szCs w:val="18"/>
          <w:rtl/>
        </w:rPr>
        <w:t>)</w:t>
      </w:r>
      <w:r w:rsidRPr="00114500">
        <w:rPr>
          <w:rFonts w:cs="Arial"/>
          <w:sz w:val="20"/>
          <w:szCs w:val="20"/>
          <w:rtl/>
        </w:rPr>
        <w:t xml:space="preserve">. </w:t>
      </w:r>
      <w:r w:rsidRPr="00114500">
        <w:rPr>
          <w:rFonts w:cs="Arial" w:hint="cs"/>
          <w:sz w:val="20"/>
          <w:szCs w:val="20"/>
          <w:rtl/>
        </w:rPr>
        <w:t>א</w:t>
      </w:r>
      <w:r w:rsidRPr="00114500">
        <w:rPr>
          <w:rFonts w:cs="Arial"/>
          <w:sz w:val="20"/>
          <w:szCs w:val="20"/>
          <w:rtl/>
        </w:rPr>
        <w:t>"</w:t>
      </w:r>
      <w:r w:rsidRPr="00114500">
        <w:rPr>
          <w:rFonts w:cs="Arial" w:hint="cs"/>
          <w:sz w:val="20"/>
          <w:szCs w:val="20"/>
          <w:rtl/>
        </w:rPr>
        <w:t>ל</w:t>
      </w:r>
      <w:r w:rsidRPr="00114500">
        <w:rPr>
          <w:rFonts w:cs="Arial"/>
          <w:sz w:val="20"/>
          <w:szCs w:val="20"/>
          <w:rtl/>
        </w:rPr>
        <w:t xml:space="preserve"> </w:t>
      </w:r>
      <w:r w:rsidRPr="00114500">
        <w:rPr>
          <w:rFonts w:cs="Arial" w:hint="cs"/>
          <w:sz w:val="20"/>
          <w:szCs w:val="20"/>
          <w:rtl/>
        </w:rPr>
        <w:t>אביי</w:t>
      </w:r>
      <w:r w:rsidRPr="00114500">
        <w:rPr>
          <w:rFonts w:cs="Arial"/>
          <w:sz w:val="20"/>
          <w:szCs w:val="20"/>
          <w:rtl/>
        </w:rPr>
        <w:t xml:space="preserve">: </w:t>
      </w:r>
      <w:r w:rsidRPr="00114500">
        <w:rPr>
          <w:rFonts w:cs="Arial" w:hint="cs"/>
          <w:sz w:val="20"/>
          <w:szCs w:val="20"/>
          <w:rtl/>
        </w:rPr>
        <w:t>אלא</w:t>
      </w:r>
      <w:r w:rsidRPr="00114500">
        <w:rPr>
          <w:rFonts w:cs="Arial"/>
          <w:sz w:val="20"/>
          <w:szCs w:val="20"/>
          <w:rtl/>
        </w:rPr>
        <w:t xml:space="preserve"> </w:t>
      </w:r>
      <w:r w:rsidRPr="00114500">
        <w:rPr>
          <w:rFonts w:cs="Arial" w:hint="cs"/>
          <w:sz w:val="20"/>
          <w:szCs w:val="20"/>
          <w:rtl/>
        </w:rPr>
        <w:t>מעתה</w:t>
      </w:r>
      <w:r w:rsidRPr="00114500">
        <w:rPr>
          <w:rFonts w:cs="Arial"/>
          <w:sz w:val="20"/>
          <w:szCs w:val="20"/>
          <w:rtl/>
        </w:rPr>
        <w:t xml:space="preserve">, </w:t>
      </w:r>
      <w:r w:rsidRPr="00114500">
        <w:rPr>
          <w:rFonts w:cs="Arial" w:hint="cs"/>
          <w:sz w:val="20"/>
          <w:szCs w:val="20"/>
          <w:rtl/>
        </w:rPr>
        <w:t>יום</w:t>
      </w:r>
      <w:r w:rsidRPr="00114500">
        <w:rPr>
          <w:rFonts w:cs="Arial"/>
          <w:sz w:val="20"/>
          <w:szCs w:val="20"/>
          <w:rtl/>
        </w:rPr>
        <w:t xml:space="preserve"> </w:t>
      </w:r>
      <w:r w:rsidRPr="00114500">
        <w:rPr>
          <w:rFonts w:cs="Arial" w:hint="cs"/>
          <w:sz w:val="20"/>
          <w:szCs w:val="20"/>
          <w:rtl/>
        </w:rPr>
        <w:t>הכפורים</w:t>
      </w:r>
      <w:r w:rsidRPr="00114500">
        <w:rPr>
          <w:rFonts w:cs="Arial"/>
          <w:sz w:val="20"/>
          <w:szCs w:val="20"/>
          <w:rtl/>
        </w:rPr>
        <w:t xml:space="preserve"> </w:t>
      </w:r>
      <w:r w:rsidRPr="00114500">
        <w:rPr>
          <w:rFonts w:cs="Arial" w:hint="cs"/>
          <w:sz w:val="20"/>
          <w:szCs w:val="20"/>
          <w:rtl/>
        </w:rPr>
        <w:t>שחל</w:t>
      </w:r>
      <w:r w:rsidRPr="00114500">
        <w:rPr>
          <w:rFonts w:cs="Arial"/>
          <w:sz w:val="20"/>
          <w:szCs w:val="20"/>
          <w:rtl/>
        </w:rPr>
        <w:t xml:space="preserve"> </w:t>
      </w:r>
      <w:r w:rsidRPr="00114500">
        <w:rPr>
          <w:rFonts w:cs="Arial" w:hint="cs"/>
          <w:sz w:val="20"/>
          <w:szCs w:val="20"/>
          <w:rtl/>
        </w:rPr>
        <w:t>להיות</w:t>
      </w:r>
      <w:r w:rsidRPr="00114500">
        <w:rPr>
          <w:rFonts w:cs="Arial"/>
          <w:sz w:val="20"/>
          <w:szCs w:val="20"/>
          <w:rtl/>
        </w:rPr>
        <w:t xml:space="preserve"> </w:t>
      </w:r>
      <w:r w:rsidRPr="00114500">
        <w:rPr>
          <w:rFonts w:cs="Arial" w:hint="cs"/>
          <w:sz w:val="20"/>
          <w:szCs w:val="20"/>
          <w:rtl/>
        </w:rPr>
        <w:t>בשני</w:t>
      </w:r>
      <w:r w:rsidRPr="00114500">
        <w:rPr>
          <w:rFonts w:cs="Arial"/>
          <w:sz w:val="20"/>
          <w:szCs w:val="20"/>
          <w:rtl/>
        </w:rPr>
        <w:t xml:space="preserve"> </w:t>
      </w:r>
      <w:r w:rsidRPr="00114500">
        <w:rPr>
          <w:rFonts w:cs="Arial" w:hint="cs"/>
          <w:sz w:val="20"/>
          <w:szCs w:val="20"/>
          <w:rtl/>
        </w:rPr>
        <w:t>בשבת</w:t>
      </w:r>
      <w:r w:rsidRPr="00114500">
        <w:rPr>
          <w:rFonts w:cs="Arial"/>
          <w:sz w:val="20"/>
          <w:szCs w:val="20"/>
          <w:rtl/>
        </w:rPr>
        <w:t xml:space="preserve"> </w:t>
      </w:r>
      <w:r w:rsidRPr="00114500">
        <w:rPr>
          <w:rFonts w:cs="Arial" w:hint="cs"/>
          <w:sz w:val="20"/>
          <w:szCs w:val="20"/>
          <w:rtl/>
        </w:rPr>
        <w:t>ידחה</w:t>
      </w:r>
      <w:r w:rsidRPr="00114500">
        <w:rPr>
          <w:rFonts w:cs="Arial"/>
          <w:sz w:val="20"/>
          <w:szCs w:val="20"/>
          <w:rtl/>
        </w:rPr>
        <w:t xml:space="preserve">, </w:t>
      </w:r>
      <w:r w:rsidRPr="00114500">
        <w:rPr>
          <w:rFonts w:cs="Arial" w:hint="cs"/>
          <w:sz w:val="20"/>
          <w:szCs w:val="20"/>
          <w:rtl/>
        </w:rPr>
        <w:t>גזירה</w:t>
      </w:r>
      <w:r w:rsidRPr="00114500">
        <w:rPr>
          <w:rFonts w:cs="Arial"/>
          <w:sz w:val="20"/>
          <w:szCs w:val="20"/>
          <w:rtl/>
        </w:rPr>
        <w:t xml:space="preserve"> </w:t>
      </w:r>
      <w:r w:rsidRPr="00114500">
        <w:rPr>
          <w:rFonts w:cs="Arial" w:hint="cs"/>
          <w:sz w:val="20"/>
          <w:szCs w:val="20"/>
          <w:rtl/>
        </w:rPr>
        <w:t>שמא</w:t>
      </w:r>
      <w:r w:rsidRPr="00114500">
        <w:rPr>
          <w:rFonts w:cs="Arial"/>
          <w:sz w:val="20"/>
          <w:szCs w:val="20"/>
          <w:rtl/>
        </w:rPr>
        <w:t xml:space="preserve"> </w:t>
      </w:r>
      <w:r w:rsidRPr="00114500">
        <w:rPr>
          <w:rFonts w:cs="Arial" w:hint="cs"/>
          <w:sz w:val="20"/>
          <w:szCs w:val="20"/>
          <w:rtl/>
        </w:rPr>
        <w:t>ישחוט</w:t>
      </w:r>
      <w:r w:rsidRPr="00114500">
        <w:rPr>
          <w:rFonts w:cs="Arial"/>
          <w:sz w:val="20"/>
          <w:szCs w:val="20"/>
          <w:rtl/>
        </w:rPr>
        <w:t xml:space="preserve"> </w:t>
      </w:r>
      <w:r w:rsidRPr="00114500">
        <w:rPr>
          <w:rFonts w:cs="Arial" w:hint="cs"/>
          <w:sz w:val="20"/>
          <w:szCs w:val="20"/>
          <w:rtl/>
        </w:rPr>
        <w:t>בן</w:t>
      </w:r>
      <w:r w:rsidRPr="00114500">
        <w:rPr>
          <w:rFonts w:cs="Arial"/>
          <w:sz w:val="20"/>
          <w:szCs w:val="20"/>
          <w:rtl/>
        </w:rPr>
        <w:t xml:space="preserve"> </w:t>
      </w:r>
      <w:r w:rsidRPr="00114500">
        <w:rPr>
          <w:rFonts w:cs="Arial" w:hint="cs"/>
          <w:sz w:val="20"/>
          <w:szCs w:val="20"/>
          <w:rtl/>
        </w:rPr>
        <w:t>עוף</w:t>
      </w:r>
      <w:r w:rsidRPr="00114500">
        <w:rPr>
          <w:rFonts w:cs="Arial"/>
          <w:sz w:val="20"/>
          <w:szCs w:val="20"/>
          <w:rtl/>
        </w:rPr>
        <w:t>!</w:t>
      </w:r>
      <w:r>
        <w:rPr>
          <w:rFonts w:cs="Arial" w:hint="cs"/>
          <w:sz w:val="20"/>
          <w:szCs w:val="20"/>
          <w:rtl/>
        </w:rPr>
        <w:t xml:space="preserve"> </w:t>
      </w:r>
      <w:r>
        <w:rPr>
          <w:rFonts w:cs="Arial" w:hint="cs"/>
          <w:sz w:val="18"/>
          <w:szCs w:val="18"/>
          <w:rtl/>
        </w:rPr>
        <w:t xml:space="preserve">(רש"י - </w:t>
      </w:r>
      <w:r w:rsidRPr="00114500">
        <w:rPr>
          <w:rFonts w:cs="Arial" w:hint="cs"/>
          <w:sz w:val="18"/>
          <w:szCs w:val="18"/>
          <w:rtl/>
        </w:rPr>
        <w:t>שצריכין</w:t>
      </w:r>
      <w:r w:rsidRPr="00114500">
        <w:rPr>
          <w:rFonts w:cs="Arial"/>
          <w:sz w:val="18"/>
          <w:szCs w:val="18"/>
          <w:rtl/>
        </w:rPr>
        <w:t xml:space="preserve"> </w:t>
      </w:r>
      <w:r w:rsidRPr="00114500">
        <w:rPr>
          <w:rFonts w:cs="Arial" w:hint="cs"/>
          <w:sz w:val="18"/>
          <w:szCs w:val="18"/>
          <w:rtl/>
        </w:rPr>
        <w:t>להרבות</w:t>
      </w:r>
      <w:r w:rsidRPr="00114500">
        <w:rPr>
          <w:rFonts w:cs="Arial"/>
          <w:sz w:val="18"/>
          <w:szCs w:val="18"/>
          <w:rtl/>
        </w:rPr>
        <w:t xml:space="preserve"> </w:t>
      </w:r>
      <w:r w:rsidRPr="00114500">
        <w:rPr>
          <w:rFonts w:cs="Arial" w:hint="cs"/>
          <w:sz w:val="18"/>
          <w:szCs w:val="18"/>
          <w:rtl/>
        </w:rPr>
        <w:t>בסעודה</w:t>
      </w:r>
      <w:r w:rsidRPr="00114500">
        <w:rPr>
          <w:rFonts w:cs="Arial"/>
          <w:sz w:val="18"/>
          <w:szCs w:val="18"/>
          <w:rtl/>
        </w:rPr>
        <w:t xml:space="preserve"> </w:t>
      </w:r>
      <w:r w:rsidRPr="00114500">
        <w:rPr>
          <w:rFonts w:cs="Arial" w:hint="cs"/>
          <w:sz w:val="18"/>
          <w:szCs w:val="18"/>
          <w:rtl/>
        </w:rPr>
        <w:t>אחר</w:t>
      </w:r>
      <w:r w:rsidRPr="00114500">
        <w:rPr>
          <w:rFonts w:cs="Arial"/>
          <w:sz w:val="18"/>
          <w:szCs w:val="18"/>
          <w:rtl/>
        </w:rPr>
        <w:t xml:space="preserve"> </w:t>
      </w:r>
      <w:r w:rsidRPr="00114500">
        <w:rPr>
          <w:rFonts w:cs="Arial" w:hint="cs"/>
          <w:sz w:val="18"/>
          <w:szCs w:val="18"/>
          <w:rtl/>
        </w:rPr>
        <w:t>השבת</w:t>
      </w:r>
      <w:r w:rsidRPr="00114500">
        <w:rPr>
          <w:rFonts w:cs="Arial"/>
          <w:sz w:val="18"/>
          <w:szCs w:val="18"/>
          <w:rtl/>
        </w:rPr>
        <w:t xml:space="preserve"> </w:t>
      </w:r>
      <w:r w:rsidRPr="00114500">
        <w:rPr>
          <w:rFonts w:cs="Arial" w:hint="cs"/>
          <w:sz w:val="18"/>
          <w:szCs w:val="18"/>
          <w:rtl/>
        </w:rPr>
        <w:t>שהוא</w:t>
      </w:r>
      <w:r w:rsidRPr="00114500">
        <w:rPr>
          <w:rFonts w:cs="Arial"/>
          <w:sz w:val="18"/>
          <w:szCs w:val="18"/>
          <w:rtl/>
        </w:rPr>
        <w:t xml:space="preserve"> </w:t>
      </w:r>
      <w:r w:rsidRPr="00114500">
        <w:rPr>
          <w:rFonts w:cs="Arial" w:hint="cs"/>
          <w:sz w:val="18"/>
          <w:szCs w:val="18"/>
          <w:rtl/>
        </w:rPr>
        <w:t>ערב</w:t>
      </w:r>
      <w:r w:rsidRPr="00114500">
        <w:rPr>
          <w:rFonts w:cs="Arial"/>
          <w:sz w:val="18"/>
          <w:szCs w:val="18"/>
          <w:rtl/>
        </w:rPr>
        <w:t xml:space="preserve"> </w:t>
      </w:r>
      <w:r w:rsidRPr="00114500">
        <w:rPr>
          <w:rFonts w:cs="Arial" w:hint="cs"/>
          <w:sz w:val="18"/>
          <w:szCs w:val="18"/>
          <w:rtl/>
        </w:rPr>
        <w:t>יום</w:t>
      </w:r>
      <w:r w:rsidRPr="00114500">
        <w:rPr>
          <w:rFonts w:cs="Arial"/>
          <w:sz w:val="18"/>
          <w:szCs w:val="18"/>
          <w:rtl/>
        </w:rPr>
        <w:t xml:space="preserve"> </w:t>
      </w:r>
      <w:r w:rsidRPr="00114500">
        <w:rPr>
          <w:rFonts w:cs="Arial" w:hint="cs"/>
          <w:sz w:val="18"/>
          <w:szCs w:val="18"/>
          <w:rtl/>
        </w:rPr>
        <w:t>כפורים</w:t>
      </w:r>
      <w:r>
        <w:rPr>
          <w:rFonts w:cs="Arial" w:hint="cs"/>
          <w:sz w:val="18"/>
          <w:szCs w:val="18"/>
          <w:rtl/>
        </w:rPr>
        <w:t>)</w:t>
      </w:r>
      <w:r w:rsidRPr="00114500">
        <w:rPr>
          <w:rFonts w:cs="Arial"/>
          <w:sz w:val="20"/>
          <w:szCs w:val="20"/>
          <w:rtl/>
        </w:rPr>
        <w:t xml:space="preserve"> </w:t>
      </w:r>
      <w:r w:rsidRPr="00114500">
        <w:rPr>
          <w:rFonts w:cs="Arial" w:hint="cs"/>
          <w:sz w:val="20"/>
          <w:szCs w:val="20"/>
          <w:rtl/>
        </w:rPr>
        <w:t>התם</w:t>
      </w:r>
      <w:r w:rsidRPr="00114500">
        <w:rPr>
          <w:rFonts w:cs="Arial"/>
          <w:sz w:val="20"/>
          <w:szCs w:val="20"/>
          <w:rtl/>
        </w:rPr>
        <w:t xml:space="preserve"> </w:t>
      </w:r>
      <w:r w:rsidRPr="00114500">
        <w:rPr>
          <w:rFonts w:cs="Arial" w:hint="cs"/>
          <w:sz w:val="20"/>
          <w:szCs w:val="20"/>
          <w:rtl/>
        </w:rPr>
        <w:t>דלנפשיה</w:t>
      </w:r>
      <w:r w:rsidRPr="00114500">
        <w:rPr>
          <w:rFonts w:cs="Arial"/>
          <w:sz w:val="20"/>
          <w:szCs w:val="20"/>
          <w:rtl/>
        </w:rPr>
        <w:t xml:space="preserve"> - </w:t>
      </w:r>
      <w:r w:rsidRPr="00114500">
        <w:rPr>
          <w:rFonts w:cs="Arial" w:hint="cs"/>
          <w:sz w:val="20"/>
          <w:szCs w:val="20"/>
          <w:rtl/>
        </w:rPr>
        <w:t>לא</w:t>
      </w:r>
      <w:r w:rsidRPr="00114500">
        <w:rPr>
          <w:rFonts w:cs="Arial"/>
          <w:sz w:val="20"/>
          <w:szCs w:val="20"/>
          <w:rtl/>
        </w:rPr>
        <w:t xml:space="preserve"> </w:t>
      </w:r>
      <w:r w:rsidRPr="00114500">
        <w:rPr>
          <w:rFonts w:cs="Arial" w:hint="cs"/>
          <w:sz w:val="20"/>
          <w:szCs w:val="20"/>
          <w:rtl/>
        </w:rPr>
        <w:t>טריד</w:t>
      </w:r>
      <w:r w:rsidRPr="00114500">
        <w:rPr>
          <w:rFonts w:cs="Arial"/>
          <w:sz w:val="20"/>
          <w:szCs w:val="20"/>
          <w:rtl/>
        </w:rPr>
        <w:t xml:space="preserve">, </w:t>
      </w:r>
      <w:r w:rsidRPr="00114500">
        <w:rPr>
          <w:rFonts w:cs="Arial" w:hint="cs"/>
          <w:sz w:val="20"/>
          <w:szCs w:val="20"/>
          <w:rtl/>
        </w:rPr>
        <w:t>הכא</w:t>
      </w:r>
      <w:r w:rsidRPr="00114500">
        <w:rPr>
          <w:rFonts w:cs="Arial"/>
          <w:sz w:val="20"/>
          <w:szCs w:val="20"/>
          <w:rtl/>
        </w:rPr>
        <w:t xml:space="preserve"> </w:t>
      </w:r>
      <w:r w:rsidRPr="00114500">
        <w:rPr>
          <w:rFonts w:cs="Arial" w:hint="cs"/>
          <w:sz w:val="20"/>
          <w:szCs w:val="20"/>
          <w:rtl/>
        </w:rPr>
        <w:t>דלאחרים</w:t>
      </w:r>
      <w:r w:rsidRPr="00114500">
        <w:rPr>
          <w:rFonts w:cs="Arial"/>
          <w:sz w:val="20"/>
          <w:szCs w:val="20"/>
          <w:rtl/>
        </w:rPr>
        <w:t xml:space="preserve"> - </w:t>
      </w:r>
      <w:r w:rsidRPr="00114500">
        <w:rPr>
          <w:rFonts w:cs="Arial" w:hint="cs"/>
          <w:sz w:val="20"/>
          <w:szCs w:val="20"/>
          <w:rtl/>
        </w:rPr>
        <w:t>טריד</w:t>
      </w:r>
      <w:r w:rsidRPr="00114500">
        <w:rPr>
          <w:rFonts w:cs="Arial"/>
          <w:sz w:val="20"/>
          <w:szCs w:val="20"/>
          <w:rtl/>
        </w:rPr>
        <w:t xml:space="preserve">; </w:t>
      </w:r>
      <w:r w:rsidRPr="00114500">
        <w:rPr>
          <w:rFonts w:cs="Arial" w:hint="cs"/>
          <w:sz w:val="20"/>
          <w:szCs w:val="20"/>
          <w:rtl/>
        </w:rPr>
        <w:t>אי</w:t>
      </w:r>
      <w:r w:rsidRPr="00114500">
        <w:rPr>
          <w:rFonts w:cs="Arial"/>
          <w:sz w:val="20"/>
          <w:szCs w:val="20"/>
          <w:rtl/>
        </w:rPr>
        <w:t xml:space="preserve"> </w:t>
      </w:r>
      <w:r w:rsidRPr="00114500">
        <w:rPr>
          <w:rFonts w:cs="Arial" w:hint="cs"/>
          <w:sz w:val="20"/>
          <w:szCs w:val="20"/>
          <w:rtl/>
        </w:rPr>
        <w:t>נמי</w:t>
      </w:r>
      <w:r w:rsidRPr="00114500">
        <w:rPr>
          <w:rFonts w:cs="Arial"/>
          <w:sz w:val="20"/>
          <w:szCs w:val="20"/>
          <w:rtl/>
        </w:rPr>
        <w:t xml:space="preserve">, </w:t>
      </w:r>
      <w:r w:rsidRPr="00114500">
        <w:rPr>
          <w:rFonts w:cs="Arial" w:hint="cs"/>
          <w:sz w:val="20"/>
          <w:szCs w:val="20"/>
          <w:rtl/>
        </w:rPr>
        <w:t>התם</w:t>
      </w:r>
      <w:r w:rsidRPr="00114500">
        <w:rPr>
          <w:rFonts w:cs="Arial"/>
          <w:sz w:val="20"/>
          <w:szCs w:val="20"/>
          <w:rtl/>
        </w:rPr>
        <w:t xml:space="preserve"> </w:t>
      </w:r>
      <w:r w:rsidRPr="00114500">
        <w:rPr>
          <w:rFonts w:cs="Arial" w:hint="cs"/>
          <w:sz w:val="20"/>
          <w:szCs w:val="20"/>
          <w:rtl/>
        </w:rPr>
        <w:t>אית</w:t>
      </w:r>
      <w:r w:rsidRPr="00114500">
        <w:rPr>
          <w:rFonts w:cs="Arial"/>
          <w:sz w:val="20"/>
          <w:szCs w:val="20"/>
          <w:rtl/>
        </w:rPr>
        <w:t xml:space="preserve"> </w:t>
      </w:r>
      <w:r w:rsidRPr="00114500">
        <w:rPr>
          <w:rFonts w:cs="Arial" w:hint="cs"/>
          <w:sz w:val="20"/>
          <w:szCs w:val="20"/>
          <w:rtl/>
        </w:rPr>
        <w:t>ליה</w:t>
      </w:r>
      <w:r w:rsidRPr="00114500">
        <w:rPr>
          <w:rFonts w:cs="Arial"/>
          <w:sz w:val="20"/>
          <w:szCs w:val="20"/>
          <w:rtl/>
        </w:rPr>
        <w:t xml:space="preserve"> </w:t>
      </w:r>
      <w:r w:rsidRPr="00114500">
        <w:rPr>
          <w:rFonts w:cs="Arial" w:hint="cs"/>
          <w:sz w:val="20"/>
          <w:szCs w:val="20"/>
          <w:rtl/>
        </w:rPr>
        <w:t>רווחא</w:t>
      </w:r>
      <w:r w:rsidRPr="00114500">
        <w:rPr>
          <w:rFonts w:cs="Arial"/>
          <w:sz w:val="20"/>
          <w:szCs w:val="20"/>
          <w:rtl/>
        </w:rPr>
        <w:t>,</w:t>
      </w:r>
      <w:r w:rsidRPr="00114500">
        <w:rPr>
          <w:rFonts w:cs="Arial" w:hint="cs"/>
          <w:sz w:val="18"/>
          <w:szCs w:val="18"/>
          <w:rtl/>
        </w:rPr>
        <w:t xml:space="preserve"> </w:t>
      </w:r>
      <w:r>
        <w:rPr>
          <w:rFonts w:cs="Arial" w:hint="cs"/>
          <w:sz w:val="18"/>
          <w:szCs w:val="18"/>
          <w:rtl/>
        </w:rPr>
        <w:t xml:space="preserve">(רש"י - </w:t>
      </w:r>
      <w:r w:rsidRPr="00114500">
        <w:rPr>
          <w:rFonts w:cs="Arial" w:hint="cs"/>
          <w:sz w:val="18"/>
          <w:szCs w:val="18"/>
          <w:rtl/>
        </w:rPr>
        <w:t>לשחוט</w:t>
      </w:r>
      <w:r w:rsidRPr="00114500">
        <w:rPr>
          <w:rFonts w:cs="Arial"/>
          <w:sz w:val="18"/>
          <w:szCs w:val="18"/>
          <w:rtl/>
        </w:rPr>
        <w:t xml:space="preserve"> </w:t>
      </w:r>
      <w:r w:rsidRPr="00114500">
        <w:rPr>
          <w:rFonts w:cs="Arial" w:hint="cs"/>
          <w:sz w:val="18"/>
          <w:szCs w:val="18"/>
          <w:rtl/>
        </w:rPr>
        <w:t>בלילה</w:t>
      </w:r>
      <w:r w:rsidRPr="00114500">
        <w:rPr>
          <w:rFonts w:cs="Arial"/>
          <w:sz w:val="18"/>
          <w:szCs w:val="18"/>
          <w:rtl/>
        </w:rPr>
        <w:t xml:space="preserve"> </w:t>
      </w:r>
      <w:r w:rsidRPr="00114500">
        <w:rPr>
          <w:rFonts w:cs="Arial" w:hint="cs"/>
          <w:sz w:val="18"/>
          <w:szCs w:val="18"/>
          <w:rtl/>
        </w:rPr>
        <w:t>שהסעודה</w:t>
      </w:r>
      <w:r w:rsidRPr="00114500">
        <w:rPr>
          <w:rFonts w:cs="Arial"/>
          <w:sz w:val="18"/>
          <w:szCs w:val="18"/>
          <w:rtl/>
        </w:rPr>
        <w:t xml:space="preserve"> </w:t>
      </w:r>
      <w:r w:rsidRPr="00114500">
        <w:rPr>
          <w:rFonts w:cs="Arial" w:hint="cs"/>
          <w:sz w:val="18"/>
          <w:szCs w:val="18"/>
          <w:rtl/>
        </w:rPr>
        <w:t>אינה</w:t>
      </w:r>
      <w:r w:rsidRPr="00114500">
        <w:rPr>
          <w:rFonts w:cs="Arial"/>
          <w:sz w:val="18"/>
          <w:szCs w:val="18"/>
          <w:rtl/>
        </w:rPr>
        <w:t xml:space="preserve"> </w:t>
      </w:r>
      <w:r w:rsidRPr="00114500">
        <w:rPr>
          <w:rFonts w:cs="Arial" w:hint="cs"/>
          <w:sz w:val="18"/>
          <w:szCs w:val="18"/>
          <w:rtl/>
        </w:rPr>
        <w:t>עד</w:t>
      </w:r>
      <w:r w:rsidRPr="00114500">
        <w:rPr>
          <w:rFonts w:cs="Arial"/>
          <w:sz w:val="18"/>
          <w:szCs w:val="18"/>
          <w:rtl/>
        </w:rPr>
        <w:t xml:space="preserve"> </w:t>
      </w:r>
      <w:r w:rsidRPr="00114500">
        <w:rPr>
          <w:rFonts w:cs="Arial" w:hint="cs"/>
          <w:sz w:val="18"/>
          <w:szCs w:val="18"/>
          <w:rtl/>
        </w:rPr>
        <w:t>למחר</w:t>
      </w:r>
      <w:r w:rsidRPr="00114500">
        <w:rPr>
          <w:rFonts w:cs="Arial"/>
          <w:sz w:val="18"/>
          <w:szCs w:val="18"/>
          <w:rtl/>
        </w:rPr>
        <w:t>.</w:t>
      </w:r>
      <w:r>
        <w:rPr>
          <w:rFonts w:cs="Arial" w:hint="cs"/>
          <w:sz w:val="20"/>
          <w:szCs w:val="20"/>
          <w:rtl/>
        </w:rPr>
        <w:t>)</w:t>
      </w:r>
      <w:r w:rsidRPr="00114500">
        <w:rPr>
          <w:rFonts w:cs="Arial"/>
          <w:sz w:val="20"/>
          <w:szCs w:val="20"/>
          <w:rtl/>
        </w:rPr>
        <w:t xml:space="preserve"> </w:t>
      </w:r>
      <w:r w:rsidRPr="00114500">
        <w:rPr>
          <w:rFonts w:cs="Arial" w:hint="cs"/>
          <w:sz w:val="20"/>
          <w:szCs w:val="20"/>
          <w:rtl/>
        </w:rPr>
        <w:t>הכא</w:t>
      </w:r>
      <w:r w:rsidRPr="00114500">
        <w:rPr>
          <w:rFonts w:cs="Arial"/>
          <w:sz w:val="20"/>
          <w:szCs w:val="20"/>
          <w:rtl/>
        </w:rPr>
        <w:t xml:space="preserve"> </w:t>
      </w:r>
      <w:r w:rsidRPr="00114500">
        <w:rPr>
          <w:rFonts w:cs="Arial" w:hint="cs"/>
          <w:sz w:val="20"/>
          <w:szCs w:val="20"/>
          <w:rtl/>
        </w:rPr>
        <w:t>לית</w:t>
      </w:r>
      <w:r w:rsidRPr="00114500">
        <w:rPr>
          <w:rFonts w:cs="Arial"/>
          <w:sz w:val="20"/>
          <w:szCs w:val="20"/>
          <w:rtl/>
        </w:rPr>
        <w:t xml:space="preserve"> </w:t>
      </w:r>
      <w:r w:rsidRPr="00114500">
        <w:rPr>
          <w:rFonts w:cs="Arial" w:hint="cs"/>
          <w:sz w:val="20"/>
          <w:szCs w:val="20"/>
          <w:rtl/>
        </w:rPr>
        <w:t>ליה</w:t>
      </w:r>
      <w:r w:rsidRPr="00114500">
        <w:rPr>
          <w:rFonts w:cs="Arial"/>
          <w:sz w:val="20"/>
          <w:szCs w:val="20"/>
          <w:rtl/>
        </w:rPr>
        <w:t xml:space="preserve"> </w:t>
      </w:r>
      <w:r w:rsidRPr="00114500">
        <w:rPr>
          <w:rFonts w:cs="Arial" w:hint="cs"/>
          <w:sz w:val="20"/>
          <w:szCs w:val="20"/>
          <w:rtl/>
        </w:rPr>
        <w:t>רווחא</w:t>
      </w:r>
      <w:r w:rsidRPr="00114500">
        <w:rPr>
          <w:rFonts w:cs="Arial"/>
          <w:sz w:val="20"/>
          <w:szCs w:val="20"/>
          <w:rtl/>
        </w:rPr>
        <w:t xml:space="preserve">. </w:t>
      </w:r>
      <w:r w:rsidRPr="00114500">
        <w:rPr>
          <w:rFonts w:cs="Arial" w:hint="cs"/>
          <w:sz w:val="20"/>
          <w:szCs w:val="20"/>
          <w:rtl/>
        </w:rPr>
        <w:t>השתא</w:t>
      </w:r>
      <w:r w:rsidRPr="00114500">
        <w:rPr>
          <w:rFonts w:cs="Arial"/>
          <w:sz w:val="20"/>
          <w:szCs w:val="20"/>
          <w:rtl/>
        </w:rPr>
        <w:t xml:space="preserve"> </w:t>
      </w:r>
      <w:r w:rsidRPr="00114500">
        <w:rPr>
          <w:rFonts w:cs="Arial" w:hint="cs"/>
          <w:sz w:val="20"/>
          <w:szCs w:val="20"/>
          <w:rtl/>
        </w:rPr>
        <w:t>דאתית</w:t>
      </w:r>
      <w:r w:rsidRPr="00114500">
        <w:rPr>
          <w:rFonts w:cs="Arial"/>
          <w:sz w:val="20"/>
          <w:szCs w:val="20"/>
          <w:rtl/>
        </w:rPr>
        <w:t xml:space="preserve"> </w:t>
      </w:r>
      <w:r w:rsidRPr="00114500">
        <w:rPr>
          <w:rFonts w:cs="Arial" w:hint="cs"/>
          <w:sz w:val="20"/>
          <w:szCs w:val="20"/>
          <w:rtl/>
        </w:rPr>
        <w:t>להכי</w:t>
      </w:r>
      <w:r w:rsidRPr="00114500">
        <w:rPr>
          <w:rFonts w:cs="Arial"/>
          <w:sz w:val="20"/>
          <w:szCs w:val="20"/>
          <w:rtl/>
        </w:rPr>
        <w:t xml:space="preserve">, </w:t>
      </w:r>
      <w:r w:rsidRPr="00114500">
        <w:rPr>
          <w:rFonts w:cs="Arial" w:hint="cs"/>
          <w:sz w:val="20"/>
          <w:szCs w:val="20"/>
          <w:rtl/>
        </w:rPr>
        <w:t>ערב</w:t>
      </w:r>
      <w:r w:rsidRPr="00114500">
        <w:rPr>
          <w:rFonts w:cs="Arial"/>
          <w:sz w:val="20"/>
          <w:szCs w:val="20"/>
          <w:rtl/>
        </w:rPr>
        <w:t xml:space="preserve"> </w:t>
      </w:r>
      <w:r w:rsidRPr="00114500">
        <w:rPr>
          <w:rFonts w:cs="Arial" w:hint="cs"/>
          <w:sz w:val="20"/>
          <w:szCs w:val="20"/>
          <w:rtl/>
        </w:rPr>
        <w:t>שבת</w:t>
      </w:r>
      <w:r w:rsidRPr="00114500">
        <w:rPr>
          <w:rFonts w:cs="Arial"/>
          <w:sz w:val="20"/>
          <w:szCs w:val="20"/>
          <w:rtl/>
        </w:rPr>
        <w:t xml:space="preserve"> </w:t>
      </w:r>
      <w:r w:rsidRPr="00114500">
        <w:rPr>
          <w:rFonts w:cs="Arial" w:hint="cs"/>
          <w:sz w:val="20"/>
          <w:szCs w:val="20"/>
          <w:rtl/>
        </w:rPr>
        <w:t>נמי</w:t>
      </w:r>
      <w:r w:rsidRPr="00114500">
        <w:rPr>
          <w:rFonts w:cs="Arial"/>
          <w:sz w:val="20"/>
          <w:szCs w:val="20"/>
          <w:rtl/>
        </w:rPr>
        <w:t xml:space="preserve">, </w:t>
      </w:r>
      <w:r w:rsidRPr="00114500">
        <w:rPr>
          <w:rFonts w:cs="Arial" w:hint="cs"/>
          <w:sz w:val="20"/>
          <w:szCs w:val="20"/>
          <w:rtl/>
        </w:rPr>
        <w:t>גזירה</w:t>
      </w:r>
      <w:r w:rsidRPr="00114500">
        <w:rPr>
          <w:rFonts w:cs="Arial"/>
          <w:sz w:val="20"/>
          <w:szCs w:val="20"/>
          <w:rtl/>
        </w:rPr>
        <w:t xml:space="preserve"> </w:t>
      </w:r>
      <w:r w:rsidRPr="00114500">
        <w:rPr>
          <w:rFonts w:cs="Arial" w:hint="cs"/>
          <w:sz w:val="20"/>
          <w:szCs w:val="20"/>
          <w:rtl/>
        </w:rPr>
        <w:t>שמא</w:t>
      </w:r>
      <w:r w:rsidRPr="00114500">
        <w:rPr>
          <w:rFonts w:cs="Arial"/>
          <w:sz w:val="20"/>
          <w:szCs w:val="20"/>
          <w:rtl/>
        </w:rPr>
        <w:t xml:space="preserve"> </w:t>
      </w:r>
      <w:r w:rsidRPr="00114500">
        <w:rPr>
          <w:rFonts w:cs="Arial" w:hint="cs"/>
          <w:sz w:val="20"/>
          <w:szCs w:val="20"/>
          <w:rtl/>
        </w:rPr>
        <w:t>ישחוט</w:t>
      </w:r>
      <w:r w:rsidRPr="00114500">
        <w:rPr>
          <w:rFonts w:cs="Arial"/>
          <w:sz w:val="20"/>
          <w:szCs w:val="20"/>
          <w:rtl/>
        </w:rPr>
        <w:t xml:space="preserve"> </w:t>
      </w:r>
      <w:r w:rsidRPr="00114500">
        <w:rPr>
          <w:rFonts w:cs="Arial" w:hint="cs"/>
          <w:sz w:val="20"/>
          <w:szCs w:val="20"/>
          <w:rtl/>
        </w:rPr>
        <w:t>בן</w:t>
      </w:r>
      <w:r w:rsidRPr="00114500">
        <w:rPr>
          <w:rFonts w:cs="Arial"/>
          <w:sz w:val="20"/>
          <w:szCs w:val="20"/>
          <w:rtl/>
        </w:rPr>
        <w:t xml:space="preserve"> </w:t>
      </w:r>
      <w:r w:rsidRPr="00114500">
        <w:rPr>
          <w:rFonts w:cs="Arial" w:hint="cs"/>
          <w:sz w:val="20"/>
          <w:szCs w:val="20"/>
          <w:rtl/>
        </w:rPr>
        <w:t>עוף</w:t>
      </w:r>
      <w:r w:rsidRPr="00114500">
        <w:rPr>
          <w:rFonts w:cs="Arial"/>
          <w:sz w:val="20"/>
          <w:szCs w:val="20"/>
          <w:rtl/>
        </w:rPr>
        <w:t>.</w:t>
      </w:r>
      <w:r>
        <w:rPr>
          <w:rFonts w:cs="Arial" w:hint="cs"/>
          <w:sz w:val="20"/>
          <w:szCs w:val="20"/>
          <w:rtl/>
        </w:rPr>
        <w:t>"</w:t>
      </w:r>
      <w:r>
        <w:rPr>
          <w:rFonts w:cs="Arial"/>
          <w:sz w:val="20"/>
          <w:szCs w:val="20"/>
          <w:rtl/>
        </w:rPr>
        <w:br/>
      </w:r>
      <w:r>
        <w:rPr>
          <w:rFonts w:cs="Arial" w:hint="cs"/>
          <w:sz w:val="20"/>
          <w:szCs w:val="20"/>
          <w:rtl/>
        </w:rPr>
        <w:t xml:space="preserve">ב. </w:t>
      </w:r>
      <w:r w:rsidRPr="00AB4A77">
        <w:rPr>
          <w:rFonts w:cs="Arial" w:hint="cs"/>
          <w:b/>
          <w:bCs/>
          <w:sz w:val="20"/>
          <w:szCs w:val="20"/>
          <w:rtl/>
        </w:rPr>
        <w:t>גמרא</w:t>
      </w:r>
      <w:r>
        <w:rPr>
          <w:rFonts w:cs="Arial" w:hint="cs"/>
          <w:sz w:val="20"/>
          <w:szCs w:val="20"/>
          <w:rtl/>
        </w:rPr>
        <w:t xml:space="preserve"> כתובות (ז.) "</w:t>
      </w:r>
      <w:r w:rsidRPr="00AB4A77">
        <w:rPr>
          <w:rFonts w:cs="Arial" w:hint="cs"/>
          <w:sz w:val="20"/>
          <w:szCs w:val="20"/>
          <w:rtl/>
        </w:rPr>
        <w:t>והלכתא</w:t>
      </w:r>
      <w:r w:rsidRPr="00AB4A77">
        <w:rPr>
          <w:rFonts w:cs="Arial"/>
          <w:sz w:val="20"/>
          <w:szCs w:val="20"/>
          <w:rtl/>
        </w:rPr>
        <w:t xml:space="preserve">: </w:t>
      </w:r>
      <w:r w:rsidRPr="00AB4A77">
        <w:rPr>
          <w:rFonts w:cs="Arial" w:hint="cs"/>
          <w:sz w:val="20"/>
          <w:szCs w:val="20"/>
          <w:rtl/>
        </w:rPr>
        <w:t>מותר</w:t>
      </w:r>
      <w:r w:rsidRPr="00AB4A77">
        <w:rPr>
          <w:rFonts w:cs="Arial"/>
          <w:sz w:val="20"/>
          <w:szCs w:val="20"/>
          <w:rtl/>
        </w:rPr>
        <w:t xml:space="preserve"> </w:t>
      </w:r>
      <w:r w:rsidRPr="00AB4A77">
        <w:rPr>
          <w:rFonts w:cs="Arial" w:hint="cs"/>
          <w:sz w:val="20"/>
          <w:szCs w:val="20"/>
          <w:rtl/>
        </w:rPr>
        <w:t>לבעול</w:t>
      </w:r>
      <w:r w:rsidRPr="00AB4A77">
        <w:rPr>
          <w:rFonts w:cs="Arial"/>
          <w:sz w:val="20"/>
          <w:szCs w:val="20"/>
          <w:rtl/>
        </w:rPr>
        <w:t xml:space="preserve"> </w:t>
      </w:r>
      <w:r w:rsidRPr="00AB4A77">
        <w:rPr>
          <w:rFonts w:cs="Arial" w:hint="cs"/>
          <w:sz w:val="20"/>
          <w:szCs w:val="20"/>
          <w:rtl/>
        </w:rPr>
        <w:t>בתחלה</w:t>
      </w:r>
      <w:r w:rsidRPr="00AB4A77">
        <w:rPr>
          <w:rFonts w:cs="Arial"/>
          <w:sz w:val="20"/>
          <w:szCs w:val="20"/>
          <w:rtl/>
        </w:rPr>
        <w:t xml:space="preserve"> </w:t>
      </w:r>
      <w:r w:rsidRPr="00AB4A77">
        <w:rPr>
          <w:rFonts w:cs="Arial" w:hint="cs"/>
          <w:sz w:val="20"/>
          <w:szCs w:val="20"/>
          <w:rtl/>
        </w:rPr>
        <w:t>בשבת</w:t>
      </w:r>
      <w:r w:rsidRPr="00AB4A77">
        <w:rPr>
          <w:rFonts w:cs="Arial"/>
          <w:sz w:val="20"/>
          <w:szCs w:val="20"/>
          <w:rtl/>
        </w:rPr>
        <w:t>.</w:t>
      </w:r>
      <w:r>
        <w:rPr>
          <w:rFonts w:cs="Arial" w:hint="cs"/>
          <w:sz w:val="20"/>
          <w:szCs w:val="20"/>
          <w:rtl/>
        </w:rPr>
        <w:t>"</w:t>
      </w:r>
    </w:p>
    <w:p w:rsidR="00F15C4E" w:rsidRDefault="00F15C4E" w:rsidP="00F15C4E">
      <w:pPr>
        <w:rPr>
          <w:rFonts w:cs="Arial"/>
          <w:sz w:val="20"/>
          <w:szCs w:val="20"/>
          <w:rtl/>
        </w:rPr>
      </w:pPr>
      <w:r w:rsidRPr="007E492D">
        <w:rPr>
          <w:rFonts w:cs="Arial" w:hint="cs"/>
          <w:sz w:val="20"/>
          <w:szCs w:val="20"/>
          <w:u w:val="single"/>
          <w:rtl/>
        </w:rPr>
        <w:t>שיטות הראשונים</w:t>
      </w:r>
      <w:r>
        <w:rPr>
          <w:rFonts w:cs="Arial" w:hint="cs"/>
          <w:b/>
          <w:bCs/>
          <w:sz w:val="20"/>
          <w:szCs w:val="20"/>
          <w:rtl/>
        </w:rPr>
        <w:br/>
      </w:r>
      <w:r>
        <w:rPr>
          <w:rFonts w:cs="Arial" w:hint="cs"/>
          <w:sz w:val="20"/>
          <w:szCs w:val="20"/>
          <w:rtl/>
        </w:rPr>
        <w:t xml:space="preserve">א. </w:t>
      </w:r>
      <w:r w:rsidRPr="007C2702">
        <w:rPr>
          <w:rFonts w:cs="Arial" w:hint="cs"/>
          <w:b/>
          <w:bCs/>
          <w:sz w:val="20"/>
          <w:szCs w:val="20"/>
          <w:rtl/>
        </w:rPr>
        <w:t>רי"ף</w:t>
      </w:r>
      <w:r>
        <w:rPr>
          <w:rFonts w:cs="Arial" w:hint="cs"/>
          <w:sz w:val="20"/>
          <w:szCs w:val="20"/>
          <w:rtl/>
        </w:rPr>
        <w:t xml:space="preserve"> </w:t>
      </w:r>
      <w:r w:rsidRPr="007C2702">
        <w:rPr>
          <w:rFonts w:cs="Arial" w:hint="cs"/>
          <w:sz w:val="18"/>
          <w:szCs w:val="18"/>
          <w:rtl/>
        </w:rPr>
        <w:t>(ע"פ הר"ן</w:t>
      </w:r>
      <w:r>
        <w:rPr>
          <w:rStyle w:val="ab"/>
          <w:rFonts w:cs="Arial"/>
          <w:sz w:val="18"/>
          <w:szCs w:val="18"/>
          <w:rtl/>
        </w:rPr>
        <w:footnoteReference w:id="172"/>
      </w:r>
      <w:r w:rsidRPr="007C2702">
        <w:rPr>
          <w:rFonts w:cs="Arial" w:hint="cs"/>
          <w:sz w:val="18"/>
          <w:szCs w:val="18"/>
          <w:rtl/>
        </w:rPr>
        <w:t xml:space="preserve">) </w:t>
      </w:r>
      <w:r>
        <w:rPr>
          <w:rFonts w:cs="Arial"/>
          <w:sz w:val="20"/>
          <w:szCs w:val="20"/>
          <w:rtl/>
        </w:rPr>
        <w:t>–</w:t>
      </w:r>
      <w:r>
        <w:rPr>
          <w:rFonts w:cs="Arial" w:hint="cs"/>
          <w:sz w:val="20"/>
          <w:szCs w:val="20"/>
          <w:rtl/>
        </w:rPr>
        <w:t xml:space="preserve"> מותר לכנוס אשה בערב שבת או ביום ראשון.</w:t>
      </w:r>
      <w:r>
        <w:rPr>
          <w:rFonts w:cs="Arial"/>
          <w:sz w:val="20"/>
          <w:szCs w:val="20"/>
          <w:rtl/>
        </w:rPr>
        <w:br/>
      </w:r>
      <w:r w:rsidRPr="007C270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לדינא מותר לבעול את הבתולה בשבת, משמע שכנס בערב שבת ולא חוששים לגזרת בן עוף.</w:t>
      </w:r>
      <w:r>
        <w:rPr>
          <w:rFonts w:cs="Arial"/>
          <w:b/>
          <w:bCs/>
          <w:sz w:val="20"/>
          <w:szCs w:val="20"/>
          <w:rtl/>
        </w:rPr>
        <w:br/>
      </w:r>
      <w:r>
        <w:rPr>
          <w:rFonts w:cs="Arial" w:hint="cs"/>
          <w:sz w:val="20"/>
          <w:szCs w:val="20"/>
          <w:rtl/>
        </w:rPr>
        <w:t xml:space="preserve">א. </w:t>
      </w:r>
      <w:r w:rsidRPr="007C2702">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אין לכנוס אשה בערב שבת או ביום ראשון.</w:t>
      </w:r>
      <w:r>
        <w:rPr>
          <w:rStyle w:val="ab"/>
          <w:rFonts w:cs="Arial"/>
          <w:sz w:val="20"/>
          <w:szCs w:val="20"/>
          <w:rtl/>
        </w:rPr>
        <w:footnoteReference w:id="173"/>
      </w:r>
      <w:r>
        <w:rPr>
          <w:rFonts w:cs="Arial"/>
          <w:sz w:val="20"/>
          <w:szCs w:val="20"/>
          <w:rtl/>
        </w:rPr>
        <w:br/>
      </w:r>
      <w:r w:rsidRPr="007C270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חשש לגזירת בן עוף. ואין להביא ראיה מכך שמותר לבעול בתולה בשבת, יש לומר שכנס לפני ערב שבת וטרם בעל.</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22419">
        <w:rPr>
          <w:rFonts w:cs="Arial" w:hint="cs"/>
          <w:sz w:val="20"/>
          <w:szCs w:val="20"/>
          <w:rtl/>
        </w:rPr>
        <w:t>י</w:t>
      </w:r>
      <w:r>
        <w:rPr>
          <w:rFonts w:cs="Arial" w:hint="cs"/>
          <w:sz w:val="20"/>
          <w:szCs w:val="20"/>
          <w:rtl/>
        </w:rPr>
        <w:t>ש אומרים</w:t>
      </w:r>
      <w:r w:rsidRPr="00922419">
        <w:rPr>
          <w:rFonts w:cs="Arial"/>
          <w:sz w:val="20"/>
          <w:szCs w:val="20"/>
          <w:rtl/>
        </w:rPr>
        <w:t xml:space="preserve"> </w:t>
      </w:r>
      <w:r w:rsidRPr="00922419">
        <w:rPr>
          <w:rFonts w:cs="Arial" w:hint="cs"/>
          <w:sz w:val="20"/>
          <w:szCs w:val="20"/>
          <w:rtl/>
        </w:rPr>
        <w:t>שאין</w:t>
      </w:r>
      <w:r w:rsidRPr="00922419">
        <w:rPr>
          <w:rFonts w:cs="Arial"/>
          <w:sz w:val="20"/>
          <w:szCs w:val="20"/>
          <w:rtl/>
        </w:rPr>
        <w:t xml:space="preserve"> </w:t>
      </w:r>
      <w:r w:rsidRPr="00922419">
        <w:rPr>
          <w:rFonts w:cs="Arial" w:hint="cs"/>
          <w:sz w:val="20"/>
          <w:szCs w:val="20"/>
          <w:rtl/>
        </w:rPr>
        <w:t>נושאין</w:t>
      </w:r>
      <w:r w:rsidRPr="00922419">
        <w:rPr>
          <w:rFonts w:cs="Arial"/>
          <w:sz w:val="20"/>
          <w:szCs w:val="20"/>
          <w:rtl/>
        </w:rPr>
        <w:t xml:space="preserve"> </w:t>
      </w:r>
      <w:r w:rsidRPr="00922419">
        <w:rPr>
          <w:rFonts w:cs="Arial" w:hint="cs"/>
          <w:sz w:val="20"/>
          <w:szCs w:val="20"/>
          <w:rtl/>
        </w:rPr>
        <w:t>נשים</w:t>
      </w:r>
      <w:r w:rsidRPr="00922419">
        <w:rPr>
          <w:rFonts w:cs="Arial"/>
          <w:sz w:val="20"/>
          <w:szCs w:val="20"/>
          <w:rtl/>
        </w:rPr>
        <w:t xml:space="preserve"> </w:t>
      </w:r>
      <w:r w:rsidRPr="00922419">
        <w:rPr>
          <w:rFonts w:cs="Arial" w:hint="cs"/>
          <w:sz w:val="20"/>
          <w:szCs w:val="20"/>
          <w:rtl/>
        </w:rPr>
        <w:t>לא</w:t>
      </w:r>
      <w:r w:rsidRPr="00922419">
        <w:rPr>
          <w:rFonts w:cs="Arial"/>
          <w:sz w:val="20"/>
          <w:szCs w:val="20"/>
          <w:rtl/>
        </w:rPr>
        <w:t xml:space="preserve"> </w:t>
      </w:r>
      <w:r w:rsidRPr="00922419">
        <w:rPr>
          <w:rFonts w:cs="Arial" w:hint="cs"/>
          <w:sz w:val="20"/>
          <w:szCs w:val="20"/>
          <w:rtl/>
        </w:rPr>
        <w:t>בערב</w:t>
      </w:r>
      <w:r w:rsidRPr="00922419">
        <w:rPr>
          <w:rFonts w:cs="Arial"/>
          <w:sz w:val="20"/>
          <w:szCs w:val="20"/>
          <w:rtl/>
        </w:rPr>
        <w:t xml:space="preserve"> </w:t>
      </w:r>
      <w:r w:rsidRPr="00922419">
        <w:rPr>
          <w:rFonts w:cs="Arial" w:hint="cs"/>
          <w:sz w:val="20"/>
          <w:szCs w:val="20"/>
          <w:rtl/>
        </w:rPr>
        <w:t>שבת</w:t>
      </w:r>
      <w:r w:rsidRPr="00922419">
        <w:rPr>
          <w:rFonts w:cs="Arial"/>
          <w:sz w:val="20"/>
          <w:szCs w:val="20"/>
          <w:rtl/>
        </w:rPr>
        <w:t xml:space="preserve"> </w:t>
      </w:r>
      <w:r w:rsidRPr="00922419">
        <w:rPr>
          <w:rFonts w:cs="Arial" w:hint="cs"/>
          <w:sz w:val="20"/>
          <w:szCs w:val="20"/>
          <w:rtl/>
        </w:rPr>
        <w:t>ולא</w:t>
      </w:r>
      <w:r w:rsidRPr="00922419">
        <w:rPr>
          <w:rFonts w:cs="Arial"/>
          <w:sz w:val="20"/>
          <w:szCs w:val="20"/>
          <w:rtl/>
        </w:rPr>
        <w:t xml:space="preserve"> </w:t>
      </w:r>
      <w:r w:rsidRPr="00922419">
        <w:rPr>
          <w:rFonts w:cs="Arial" w:hint="cs"/>
          <w:sz w:val="20"/>
          <w:szCs w:val="20"/>
          <w:rtl/>
        </w:rPr>
        <w:t>באחד</w:t>
      </w:r>
      <w:r w:rsidRPr="00922419">
        <w:rPr>
          <w:rFonts w:cs="Arial"/>
          <w:sz w:val="20"/>
          <w:szCs w:val="20"/>
          <w:rtl/>
        </w:rPr>
        <w:t xml:space="preserve"> </w:t>
      </w:r>
      <w:r w:rsidRPr="00922419">
        <w:rPr>
          <w:rFonts w:cs="Arial" w:hint="cs"/>
          <w:sz w:val="20"/>
          <w:szCs w:val="20"/>
          <w:rtl/>
        </w:rPr>
        <w:t>בשבת</w:t>
      </w:r>
      <w:r w:rsidRPr="00922419">
        <w:rPr>
          <w:rFonts w:cs="Arial"/>
          <w:sz w:val="20"/>
          <w:szCs w:val="20"/>
          <w:rtl/>
        </w:rPr>
        <w:t xml:space="preserve">, </w:t>
      </w:r>
      <w:r w:rsidRPr="00922419">
        <w:rPr>
          <w:rFonts w:cs="Arial" w:hint="cs"/>
          <w:sz w:val="20"/>
          <w:szCs w:val="20"/>
          <w:rtl/>
        </w:rPr>
        <w:t>גזירה</w:t>
      </w:r>
      <w:r w:rsidRPr="00922419">
        <w:rPr>
          <w:rFonts w:cs="Arial"/>
          <w:sz w:val="20"/>
          <w:szCs w:val="20"/>
          <w:rtl/>
        </w:rPr>
        <w:t xml:space="preserve"> </w:t>
      </w:r>
      <w:r w:rsidRPr="00922419">
        <w:rPr>
          <w:rFonts w:cs="Arial" w:hint="cs"/>
          <w:sz w:val="20"/>
          <w:szCs w:val="20"/>
          <w:rtl/>
        </w:rPr>
        <w:t>שמא</w:t>
      </w:r>
      <w:r w:rsidRPr="00922419">
        <w:rPr>
          <w:rFonts w:cs="Arial"/>
          <w:sz w:val="20"/>
          <w:szCs w:val="20"/>
          <w:rtl/>
        </w:rPr>
        <w:t xml:space="preserve"> </w:t>
      </w:r>
      <w:r w:rsidRPr="00922419">
        <w:rPr>
          <w:rFonts w:cs="Arial" w:hint="cs"/>
          <w:sz w:val="20"/>
          <w:szCs w:val="20"/>
          <w:rtl/>
        </w:rPr>
        <w:t>יבא</w:t>
      </w:r>
      <w:r w:rsidRPr="00922419">
        <w:rPr>
          <w:rFonts w:cs="Arial"/>
          <w:sz w:val="20"/>
          <w:szCs w:val="20"/>
          <w:rtl/>
        </w:rPr>
        <w:t xml:space="preserve"> </w:t>
      </w:r>
      <w:r w:rsidRPr="00922419">
        <w:rPr>
          <w:rFonts w:cs="Arial" w:hint="cs"/>
          <w:sz w:val="20"/>
          <w:szCs w:val="20"/>
          <w:rtl/>
        </w:rPr>
        <w:t>לידי</w:t>
      </w:r>
      <w:r w:rsidRPr="00922419">
        <w:rPr>
          <w:rFonts w:cs="Arial"/>
          <w:sz w:val="20"/>
          <w:szCs w:val="20"/>
          <w:rtl/>
        </w:rPr>
        <w:t xml:space="preserve"> </w:t>
      </w:r>
      <w:r w:rsidRPr="00922419">
        <w:rPr>
          <w:rFonts w:cs="Arial" w:hint="cs"/>
          <w:sz w:val="20"/>
          <w:szCs w:val="20"/>
          <w:rtl/>
        </w:rPr>
        <w:t>חלול</w:t>
      </w:r>
      <w:r w:rsidRPr="00922419">
        <w:rPr>
          <w:rFonts w:cs="Arial"/>
          <w:sz w:val="20"/>
          <w:szCs w:val="20"/>
          <w:rtl/>
        </w:rPr>
        <w:t xml:space="preserve"> </w:t>
      </w:r>
      <w:r w:rsidRPr="00922419">
        <w:rPr>
          <w:rFonts w:cs="Arial" w:hint="cs"/>
          <w:sz w:val="20"/>
          <w:szCs w:val="20"/>
          <w:rtl/>
        </w:rPr>
        <w:t>שבת</w:t>
      </w:r>
      <w:r w:rsidRPr="00922419">
        <w:rPr>
          <w:rFonts w:cs="Arial"/>
          <w:sz w:val="20"/>
          <w:szCs w:val="20"/>
          <w:rtl/>
        </w:rPr>
        <w:t xml:space="preserve"> </w:t>
      </w:r>
      <w:r w:rsidRPr="00922419">
        <w:rPr>
          <w:rFonts w:cs="Arial" w:hint="cs"/>
          <w:sz w:val="20"/>
          <w:szCs w:val="20"/>
          <w:rtl/>
        </w:rPr>
        <w:t>בתיקון</w:t>
      </w:r>
      <w:r w:rsidRPr="00922419">
        <w:rPr>
          <w:rFonts w:cs="Arial"/>
          <w:sz w:val="20"/>
          <w:szCs w:val="20"/>
          <w:rtl/>
        </w:rPr>
        <w:t xml:space="preserve"> </w:t>
      </w:r>
      <w:r w:rsidRPr="00922419">
        <w:rPr>
          <w:rFonts w:cs="Arial" w:hint="cs"/>
          <w:sz w:val="20"/>
          <w:szCs w:val="20"/>
          <w:rtl/>
        </w:rPr>
        <w:t>הסעודה</w:t>
      </w:r>
      <w:r w:rsidRPr="00922419">
        <w:rPr>
          <w:rFonts w:cs="Arial"/>
          <w:sz w:val="20"/>
          <w:szCs w:val="20"/>
          <w:rtl/>
        </w:rPr>
        <w:t xml:space="preserve">. </w:t>
      </w:r>
      <w:r w:rsidRPr="00922419">
        <w:rPr>
          <w:rFonts w:cs="Arial" w:hint="cs"/>
          <w:sz w:val="20"/>
          <w:szCs w:val="20"/>
          <w:rtl/>
        </w:rPr>
        <w:t>ויש</w:t>
      </w:r>
      <w:r w:rsidRPr="00922419">
        <w:rPr>
          <w:rFonts w:cs="Arial"/>
          <w:sz w:val="20"/>
          <w:szCs w:val="20"/>
          <w:rtl/>
        </w:rPr>
        <w:t xml:space="preserve"> </w:t>
      </w:r>
      <w:r w:rsidRPr="00922419">
        <w:rPr>
          <w:rFonts w:cs="Arial" w:hint="cs"/>
          <w:sz w:val="20"/>
          <w:szCs w:val="20"/>
          <w:rtl/>
        </w:rPr>
        <w:t>מתירין</w:t>
      </w:r>
      <w:r w:rsidRPr="00922419">
        <w:rPr>
          <w:rFonts w:cs="Arial"/>
          <w:sz w:val="20"/>
          <w:szCs w:val="20"/>
          <w:rtl/>
        </w:rPr>
        <w:t xml:space="preserve">. </w:t>
      </w:r>
      <w:r w:rsidRPr="00922419">
        <w:rPr>
          <w:rFonts w:cs="Arial" w:hint="cs"/>
          <w:sz w:val="20"/>
          <w:szCs w:val="20"/>
          <w:rtl/>
        </w:rPr>
        <w:t>וכן</w:t>
      </w:r>
      <w:r w:rsidRPr="00922419">
        <w:rPr>
          <w:rFonts w:cs="Arial"/>
          <w:sz w:val="20"/>
          <w:szCs w:val="20"/>
          <w:rtl/>
        </w:rPr>
        <w:t xml:space="preserve"> </w:t>
      </w:r>
      <w:r w:rsidRPr="00922419">
        <w:rPr>
          <w:rFonts w:cs="Arial" w:hint="cs"/>
          <w:sz w:val="20"/>
          <w:szCs w:val="20"/>
          <w:rtl/>
        </w:rPr>
        <w:t>פשט</w:t>
      </w:r>
      <w:r w:rsidRPr="00922419">
        <w:rPr>
          <w:rFonts w:cs="Arial"/>
          <w:sz w:val="20"/>
          <w:szCs w:val="20"/>
          <w:rtl/>
        </w:rPr>
        <w:t xml:space="preserve"> </w:t>
      </w:r>
      <w:r w:rsidRPr="00922419">
        <w:rPr>
          <w:rFonts w:cs="Arial" w:hint="cs"/>
          <w:sz w:val="20"/>
          <w:szCs w:val="20"/>
          <w:rtl/>
        </w:rPr>
        <w:t>המנהג</w:t>
      </w:r>
      <w:r w:rsidRPr="00922419">
        <w:rPr>
          <w:rFonts w:cs="Arial"/>
          <w:sz w:val="20"/>
          <w:szCs w:val="20"/>
          <w:rtl/>
        </w:rPr>
        <w:t xml:space="preserve"> </w:t>
      </w:r>
      <w:r w:rsidRPr="00922419">
        <w:rPr>
          <w:rFonts w:cs="Arial" w:hint="cs"/>
          <w:sz w:val="20"/>
          <w:szCs w:val="20"/>
          <w:rtl/>
        </w:rPr>
        <w:t>לישא</w:t>
      </w:r>
      <w:r w:rsidRPr="00922419">
        <w:rPr>
          <w:rFonts w:cs="Arial"/>
          <w:sz w:val="20"/>
          <w:szCs w:val="20"/>
          <w:rtl/>
        </w:rPr>
        <w:t xml:space="preserve"> </w:t>
      </w:r>
      <w:r w:rsidRPr="00922419">
        <w:rPr>
          <w:rFonts w:cs="Arial" w:hint="cs"/>
          <w:sz w:val="20"/>
          <w:szCs w:val="20"/>
          <w:rtl/>
        </w:rPr>
        <w:t>נשים</w:t>
      </w:r>
      <w:r w:rsidRPr="00922419">
        <w:rPr>
          <w:rFonts w:cs="Arial"/>
          <w:sz w:val="20"/>
          <w:szCs w:val="20"/>
          <w:rtl/>
        </w:rPr>
        <w:t xml:space="preserve"> </w:t>
      </w:r>
      <w:r w:rsidRPr="00922419">
        <w:rPr>
          <w:rFonts w:cs="Arial" w:hint="cs"/>
          <w:sz w:val="20"/>
          <w:szCs w:val="20"/>
          <w:rtl/>
        </w:rPr>
        <w:t>בערב</w:t>
      </w:r>
      <w:r w:rsidRPr="00922419">
        <w:rPr>
          <w:rFonts w:cs="Arial"/>
          <w:sz w:val="20"/>
          <w:szCs w:val="20"/>
          <w:rtl/>
        </w:rPr>
        <w:t xml:space="preserve"> </w:t>
      </w:r>
      <w:r w:rsidRPr="00922419">
        <w:rPr>
          <w:rFonts w:cs="Arial" w:hint="cs"/>
          <w:sz w:val="20"/>
          <w:szCs w:val="20"/>
          <w:rtl/>
        </w:rPr>
        <w:t>שבת</w:t>
      </w:r>
      <w:r>
        <w:rPr>
          <w:rFonts w:cs="Arial" w:hint="cs"/>
          <w:sz w:val="20"/>
          <w:szCs w:val="20"/>
          <w:rtl/>
        </w:rPr>
        <w:t>."</w:t>
      </w:r>
      <w:r>
        <w:rPr>
          <w:rFonts w:cs="Arial"/>
          <w:sz w:val="20"/>
          <w:szCs w:val="20"/>
          <w:rtl/>
        </w:rPr>
        <w:br/>
      </w:r>
      <w:r w:rsidRPr="007E492D">
        <w:rPr>
          <w:rFonts w:cs="Arial" w:hint="cs"/>
          <w:b/>
          <w:bCs/>
          <w:sz w:val="20"/>
          <w:szCs w:val="20"/>
          <w:rtl/>
        </w:rPr>
        <w:t>ילקוט יוסף</w:t>
      </w:r>
      <w:r>
        <w:rPr>
          <w:rFonts w:cs="Arial" w:hint="cs"/>
          <w:sz w:val="20"/>
          <w:szCs w:val="20"/>
          <w:rtl/>
        </w:rPr>
        <w:t xml:space="preserve"> </w:t>
      </w:r>
      <w:r>
        <w:rPr>
          <w:rFonts w:cs="Arial"/>
          <w:sz w:val="20"/>
          <w:szCs w:val="20"/>
          <w:rtl/>
        </w:rPr>
        <w:t>–</w:t>
      </w:r>
      <w:r>
        <w:rPr>
          <w:rFonts w:cs="Arial" w:hint="cs"/>
          <w:sz w:val="20"/>
          <w:szCs w:val="20"/>
          <w:rtl/>
        </w:rPr>
        <w:t xml:space="preserve"> "</w:t>
      </w:r>
      <w:r w:rsidRPr="007E492D">
        <w:rPr>
          <w:rFonts w:cs="Arial" w:hint="cs"/>
          <w:sz w:val="20"/>
          <w:szCs w:val="20"/>
          <w:rtl/>
        </w:rPr>
        <w:t>מעיקר</w:t>
      </w:r>
      <w:r w:rsidRPr="007E492D">
        <w:rPr>
          <w:rFonts w:cs="Arial"/>
          <w:sz w:val="20"/>
          <w:szCs w:val="20"/>
          <w:rtl/>
        </w:rPr>
        <w:t xml:space="preserve"> </w:t>
      </w:r>
      <w:r w:rsidRPr="007E492D">
        <w:rPr>
          <w:rFonts w:cs="Arial" w:hint="cs"/>
          <w:sz w:val="20"/>
          <w:szCs w:val="20"/>
          <w:rtl/>
        </w:rPr>
        <w:t>הדין</w:t>
      </w:r>
      <w:r w:rsidRPr="007E492D">
        <w:rPr>
          <w:rFonts w:cs="Arial"/>
          <w:sz w:val="20"/>
          <w:szCs w:val="20"/>
          <w:rtl/>
        </w:rPr>
        <w:t xml:space="preserve"> </w:t>
      </w:r>
      <w:r w:rsidRPr="007E492D">
        <w:rPr>
          <w:rFonts w:cs="Arial" w:hint="cs"/>
          <w:sz w:val="20"/>
          <w:szCs w:val="20"/>
          <w:rtl/>
        </w:rPr>
        <w:t>מותר</w:t>
      </w:r>
      <w:r w:rsidRPr="007E492D">
        <w:rPr>
          <w:rFonts w:cs="Arial"/>
          <w:sz w:val="20"/>
          <w:szCs w:val="20"/>
          <w:rtl/>
        </w:rPr>
        <w:t xml:space="preserve"> </w:t>
      </w:r>
      <w:r w:rsidRPr="007E492D">
        <w:rPr>
          <w:rFonts w:cs="Arial" w:hint="cs"/>
          <w:sz w:val="20"/>
          <w:szCs w:val="20"/>
          <w:rtl/>
        </w:rPr>
        <w:t>היה</w:t>
      </w:r>
      <w:r w:rsidRPr="007E492D">
        <w:rPr>
          <w:rFonts w:cs="Arial"/>
          <w:sz w:val="20"/>
          <w:szCs w:val="20"/>
          <w:rtl/>
        </w:rPr>
        <w:t xml:space="preserve"> </w:t>
      </w:r>
      <w:r w:rsidRPr="007E492D">
        <w:rPr>
          <w:rFonts w:cs="Arial" w:hint="cs"/>
          <w:sz w:val="20"/>
          <w:szCs w:val="20"/>
          <w:rtl/>
        </w:rPr>
        <w:t>לעשות</w:t>
      </w:r>
      <w:r w:rsidRPr="007E492D">
        <w:rPr>
          <w:rFonts w:cs="Arial"/>
          <w:sz w:val="20"/>
          <w:szCs w:val="20"/>
          <w:rtl/>
        </w:rPr>
        <w:t xml:space="preserve"> </w:t>
      </w:r>
      <w:r w:rsidRPr="007E492D">
        <w:rPr>
          <w:rFonts w:cs="Arial" w:hint="cs"/>
          <w:sz w:val="20"/>
          <w:szCs w:val="20"/>
          <w:rtl/>
        </w:rPr>
        <w:t>חופה</w:t>
      </w:r>
      <w:r w:rsidRPr="007E492D">
        <w:rPr>
          <w:rFonts w:cs="Arial"/>
          <w:sz w:val="20"/>
          <w:szCs w:val="20"/>
          <w:rtl/>
        </w:rPr>
        <w:t xml:space="preserve"> </w:t>
      </w:r>
      <w:r w:rsidRPr="007E492D">
        <w:rPr>
          <w:rFonts w:cs="Arial" w:hint="cs"/>
          <w:sz w:val="20"/>
          <w:szCs w:val="20"/>
          <w:rtl/>
        </w:rPr>
        <w:t>במוצאי</w:t>
      </w:r>
      <w:r w:rsidRPr="007E492D">
        <w:rPr>
          <w:rFonts w:cs="Arial"/>
          <w:sz w:val="20"/>
          <w:szCs w:val="20"/>
          <w:rtl/>
        </w:rPr>
        <w:t xml:space="preserve"> </w:t>
      </w:r>
      <w:r w:rsidRPr="007E492D">
        <w:rPr>
          <w:rFonts w:cs="Arial" w:hint="cs"/>
          <w:sz w:val="20"/>
          <w:szCs w:val="20"/>
          <w:rtl/>
        </w:rPr>
        <w:t>שבת</w:t>
      </w:r>
      <w:r w:rsidRPr="007E492D">
        <w:rPr>
          <w:rFonts w:cs="Arial"/>
          <w:sz w:val="20"/>
          <w:szCs w:val="20"/>
          <w:rtl/>
        </w:rPr>
        <w:t xml:space="preserve">, </w:t>
      </w:r>
      <w:r w:rsidRPr="007E492D">
        <w:rPr>
          <w:rFonts w:cs="Arial" w:hint="cs"/>
          <w:sz w:val="20"/>
          <w:szCs w:val="20"/>
          <w:rtl/>
        </w:rPr>
        <w:t>אך</w:t>
      </w:r>
      <w:r w:rsidRPr="007E492D">
        <w:rPr>
          <w:rFonts w:cs="Arial"/>
          <w:sz w:val="20"/>
          <w:szCs w:val="20"/>
          <w:rtl/>
        </w:rPr>
        <w:t xml:space="preserve"> </w:t>
      </w:r>
      <w:r w:rsidRPr="007E492D">
        <w:rPr>
          <w:rFonts w:cs="Arial" w:hint="cs"/>
          <w:sz w:val="20"/>
          <w:szCs w:val="20"/>
          <w:rtl/>
        </w:rPr>
        <w:t>מאחר</w:t>
      </w:r>
      <w:r w:rsidRPr="007E492D">
        <w:rPr>
          <w:rFonts w:cs="Arial"/>
          <w:sz w:val="20"/>
          <w:szCs w:val="20"/>
          <w:rtl/>
        </w:rPr>
        <w:t xml:space="preserve"> </w:t>
      </w:r>
      <w:r w:rsidRPr="007E492D">
        <w:rPr>
          <w:rFonts w:cs="Arial" w:hint="cs"/>
          <w:sz w:val="20"/>
          <w:szCs w:val="20"/>
          <w:rtl/>
        </w:rPr>
        <w:t>והדבר</w:t>
      </w:r>
      <w:r w:rsidRPr="007E492D">
        <w:rPr>
          <w:rFonts w:cs="Arial"/>
          <w:sz w:val="20"/>
          <w:szCs w:val="20"/>
          <w:rtl/>
        </w:rPr>
        <w:t xml:space="preserve"> </w:t>
      </w:r>
      <w:r w:rsidRPr="007E492D">
        <w:rPr>
          <w:rFonts w:cs="Arial" w:hint="cs"/>
          <w:sz w:val="20"/>
          <w:szCs w:val="20"/>
          <w:rtl/>
        </w:rPr>
        <w:t>גורם</w:t>
      </w:r>
      <w:r w:rsidRPr="007E492D">
        <w:rPr>
          <w:rFonts w:cs="Arial"/>
          <w:sz w:val="20"/>
          <w:szCs w:val="20"/>
          <w:rtl/>
        </w:rPr>
        <w:t xml:space="preserve"> </w:t>
      </w:r>
      <w:r w:rsidRPr="007E492D">
        <w:rPr>
          <w:rFonts w:cs="Arial" w:hint="cs"/>
          <w:sz w:val="20"/>
          <w:szCs w:val="20"/>
          <w:rtl/>
        </w:rPr>
        <w:t>לחילולי</w:t>
      </w:r>
      <w:r w:rsidRPr="007E492D">
        <w:rPr>
          <w:rFonts w:cs="Arial"/>
          <w:sz w:val="20"/>
          <w:szCs w:val="20"/>
          <w:rtl/>
        </w:rPr>
        <w:t xml:space="preserve"> </w:t>
      </w:r>
      <w:r w:rsidRPr="007E492D">
        <w:rPr>
          <w:rFonts w:cs="Arial" w:hint="cs"/>
          <w:sz w:val="20"/>
          <w:szCs w:val="20"/>
          <w:rtl/>
        </w:rPr>
        <w:t>שבת</w:t>
      </w:r>
      <w:r w:rsidRPr="007E492D">
        <w:rPr>
          <w:rFonts w:cs="Arial"/>
          <w:sz w:val="20"/>
          <w:szCs w:val="20"/>
          <w:rtl/>
        </w:rPr>
        <w:t xml:space="preserve">, </w:t>
      </w:r>
      <w:r w:rsidRPr="007E492D">
        <w:rPr>
          <w:rFonts w:cs="Arial" w:hint="cs"/>
          <w:sz w:val="20"/>
          <w:szCs w:val="20"/>
          <w:rtl/>
        </w:rPr>
        <w:t>הן</w:t>
      </w:r>
      <w:r w:rsidRPr="007E492D">
        <w:rPr>
          <w:rFonts w:cs="Arial"/>
          <w:sz w:val="20"/>
          <w:szCs w:val="20"/>
          <w:rtl/>
        </w:rPr>
        <w:t xml:space="preserve"> </w:t>
      </w:r>
      <w:r w:rsidRPr="007E492D">
        <w:rPr>
          <w:rFonts w:cs="Arial" w:hint="cs"/>
          <w:sz w:val="20"/>
          <w:szCs w:val="20"/>
          <w:rtl/>
        </w:rPr>
        <w:t>אצל</w:t>
      </w:r>
      <w:r w:rsidRPr="007E492D">
        <w:rPr>
          <w:rFonts w:cs="Arial"/>
          <w:sz w:val="20"/>
          <w:szCs w:val="20"/>
          <w:rtl/>
        </w:rPr>
        <w:t xml:space="preserve"> </w:t>
      </w:r>
      <w:r w:rsidRPr="007E492D">
        <w:rPr>
          <w:rFonts w:cs="Arial" w:hint="cs"/>
          <w:sz w:val="20"/>
          <w:szCs w:val="20"/>
          <w:rtl/>
        </w:rPr>
        <w:t>בעלי</w:t>
      </w:r>
      <w:r w:rsidRPr="007E492D">
        <w:rPr>
          <w:rFonts w:cs="Arial"/>
          <w:sz w:val="20"/>
          <w:szCs w:val="20"/>
          <w:rtl/>
        </w:rPr>
        <w:t xml:space="preserve"> </w:t>
      </w:r>
      <w:r w:rsidRPr="007E492D">
        <w:rPr>
          <w:rFonts w:cs="Arial" w:hint="cs"/>
          <w:sz w:val="20"/>
          <w:szCs w:val="20"/>
          <w:rtl/>
        </w:rPr>
        <w:t>האולם</w:t>
      </w:r>
      <w:r w:rsidRPr="007E492D">
        <w:rPr>
          <w:rFonts w:cs="Arial"/>
          <w:sz w:val="20"/>
          <w:szCs w:val="20"/>
          <w:rtl/>
        </w:rPr>
        <w:t xml:space="preserve">, </w:t>
      </w:r>
      <w:r w:rsidRPr="007E492D">
        <w:rPr>
          <w:rFonts w:cs="Arial" w:hint="cs"/>
          <w:sz w:val="20"/>
          <w:szCs w:val="20"/>
          <w:rtl/>
        </w:rPr>
        <w:t>והן</w:t>
      </w:r>
      <w:r w:rsidRPr="007E492D">
        <w:rPr>
          <w:rFonts w:cs="Arial"/>
          <w:sz w:val="20"/>
          <w:szCs w:val="20"/>
          <w:rtl/>
        </w:rPr>
        <w:t xml:space="preserve"> </w:t>
      </w:r>
      <w:r w:rsidRPr="007E492D">
        <w:rPr>
          <w:rFonts w:cs="Arial" w:hint="cs"/>
          <w:sz w:val="20"/>
          <w:szCs w:val="20"/>
          <w:rtl/>
        </w:rPr>
        <w:t>אצל</w:t>
      </w:r>
      <w:r w:rsidRPr="007E492D">
        <w:rPr>
          <w:rFonts w:cs="Arial"/>
          <w:sz w:val="20"/>
          <w:szCs w:val="20"/>
          <w:rtl/>
        </w:rPr>
        <w:t xml:space="preserve"> </w:t>
      </w:r>
      <w:r w:rsidRPr="007E492D">
        <w:rPr>
          <w:rFonts w:cs="Arial" w:hint="cs"/>
          <w:sz w:val="20"/>
          <w:szCs w:val="20"/>
          <w:rtl/>
        </w:rPr>
        <w:t>המוזמנים</w:t>
      </w:r>
      <w:r w:rsidRPr="007E492D">
        <w:rPr>
          <w:rFonts w:cs="Arial"/>
          <w:sz w:val="20"/>
          <w:szCs w:val="20"/>
          <w:rtl/>
        </w:rPr>
        <w:t xml:space="preserve"> </w:t>
      </w:r>
      <w:r w:rsidRPr="007E492D">
        <w:rPr>
          <w:rFonts w:cs="Arial" w:hint="cs"/>
          <w:sz w:val="20"/>
          <w:szCs w:val="20"/>
          <w:rtl/>
        </w:rPr>
        <w:t>או</w:t>
      </w:r>
      <w:r w:rsidRPr="007E492D">
        <w:rPr>
          <w:rFonts w:cs="Arial"/>
          <w:sz w:val="20"/>
          <w:szCs w:val="20"/>
          <w:rtl/>
        </w:rPr>
        <w:t xml:space="preserve"> </w:t>
      </w:r>
      <w:r w:rsidRPr="007E492D">
        <w:rPr>
          <w:rFonts w:cs="Arial" w:hint="cs"/>
          <w:sz w:val="20"/>
          <w:szCs w:val="20"/>
          <w:rtl/>
        </w:rPr>
        <w:t>משפחות</w:t>
      </w:r>
      <w:r w:rsidRPr="007E492D">
        <w:rPr>
          <w:rFonts w:cs="Arial"/>
          <w:sz w:val="20"/>
          <w:szCs w:val="20"/>
          <w:rtl/>
        </w:rPr>
        <w:t xml:space="preserve"> </w:t>
      </w:r>
      <w:r w:rsidRPr="007E492D">
        <w:rPr>
          <w:rFonts w:cs="Arial" w:hint="cs"/>
          <w:sz w:val="20"/>
          <w:szCs w:val="20"/>
          <w:rtl/>
        </w:rPr>
        <w:t>החתן</w:t>
      </w:r>
      <w:r w:rsidRPr="007E492D">
        <w:rPr>
          <w:rFonts w:cs="Arial"/>
          <w:sz w:val="20"/>
          <w:szCs w:val="20"/>
          <w:rtl/>
        </w:rPr>
        <w:t xml:space="preserve"> </w:t>
      </w:r>
      <w:r w:rsidRPr="007E492D">
        <w:rPr>
          <w:rFonts w:cs="Arial" w:hint="cs"/>
          <w:sz w:val="20"/>
          <w:szCs w:val="20"/>
          <w:rtl/>
        </w:rPr>
        <w:t>והכלה</w:t>
      </w:r>
      <w:r w:rsidRPr="007E492D">
        <w:rPr>
          <w:rFonts w:cs="Arial"/>
          <w:sz w:val="20"/>
          <w:szCs w:val="20"/>
          <w:rtl/>
        </w:rPr>
        <w:t xml:space="preserve">, </w:t>
      </w:r>
      <w:r w:rsidRPr="007E492D">
        <w:rPr>
          <w:rFonts w:cs="Arial" w:hint="cs"/>
          <w:sz w:val="20"/>
          <w:szCs w:val="20"/>
          <w:rtl/>
        </w:rPr>
        <w:t>לפיכך</w:t>
      </w:r>
      <w:r w:rsidRPr="007E492D">
        <w:rPr>
          <w:rFonts w:cs="Arial"/>
          <w:sz w:val="20"/>
          <w:szCs w:val="20"/>
          <w:rtl/>
        </w:rPr>
        <w:t xml:space="preserve"> </w:t>
      </w:r>
      <w:r w:rsidRPr="007E492D">
        <w:rPr>
          <w:rFonts w:cs="Arial" w:hint="cs"/>
          <w:sz w:val="20"/>
          <w:szCs w:val="20"/>
          <w:rtl/>
        </w:rPr>
        <w:t>יש</w:t>
      </w:r>
      <w:r w:rsidRPr="007E492D">
        <w:rPr>
          <w:rFonts w:cs="Arial"/>
          <w:sz w:val="20"/>
          <w:szCs w:val="20"/>
          <w:rtl/>
        </w:rPr>
        <w:t xml:space="preserve"> </w:t>
      </w:r>
      <w:r w:rsidRPr="007E492D">
        <w:rPr>
          <w:rFonts w:cs="Arial" w:hint="cs"/>
          <w:sz w:val="20"/>
          <w:szCs w:val="20"/>
          <w:rtl/>
        </w:rPr>
        <w:t>לעמוד</w:t>
      </w:r>
      <w:r w:rsidRPr="007E492D">
        <w:rPr>
          <w:rFonts w:cs="Arial"/>
          <w:sz w:val="20"/>
          <w:szCs w:val="20"/>
          <w:rtl/>
        </w:rPr>
        <w:t xml:space="preserve"> </w:t>
      </w:r>
      <w:r w:rsidRPr="007E492D">
        <w:rPr>
          <w:rFonts w:cs="Arial" w:hint="cs"/>
          <w:sz w:val="20"/>
          <w:szCs w:val="20"/>
          <w:rtl/>
        </w:rPr>
        <w:t>בפרץ</w:t>
      </w:r>
      <w:r w:rsidRPr="007E492D">
        <w:rPr>
          <w:rFonts w:cs="Arial"/>
          <w:sz w:val="20"/>
          <w:szCs w:val="20"/>
          <w:rtl/>
        </w:rPr>
        <w:t xml:space="preserve"> </w:t>
      </w:r>
      <w:r w:rsidRPr="007E492D">
        <w:rPr>
          <w:rFonts w:cs="Arial" w:hint="cs"/>
          <w:sz w:val="20"/>
          <w:szCs w:val="20"/>
          <w:rtl/>
        </w:rPr>
        <w:t>ולגדור</w:t>
      </w:r>
      <w:r w:rsidRPr="007E492D">
        <w:rPr>
          <w:rFonts w:cs="Arial"/>
          <w:sz w:val="20"/>
          <w:szCs w:val="20"/>
          <w:rtl/>
        </w:rPr>
        <w:t xml:space="preserve"> </w:t>
      </w:r>
      <w:r w:rsidRPr="007E492D">
        <w:rPr>
          <w:rFonts w:cs="Arial" w:hint="cs"/>
          <w:sz w:val="20"/>
          <w:szCs w:val="20"/>
          <w:rtl/>
        </w:rPr>
        <w:t>גדר</w:t>
      </w:r>
      <w:r w:rsidRPr="007E492D">
        <w:rPr>
          <w:rFonts w:cs="Arial"/>
          <w:sz w:val="20"/>
          <w:szCs w:val="20"/>
          <w:rtl/>
        </w:rPr>
        <w:t xml:space="preserve"> </w:t>
      </w:r>
      <w:r w:rsidRPr="007E492D">
        <w:rPr>
          <w:rFonts w:cs="Arial" w:hint="cs"/>
          <w:sz w:val="20"/>
          <w:szCs w:val="20"/>
          <w:rtl/>
        </w:rPr>
        <w:t>שלא</w:t>
      </w:r>
      <w:r w:rsidRPr="007E492D">
        <w:rPr>
          <w:rFonts w:cs="Arial"/>
          <w:sz w:val="20"/>
          <w:szCs w:val="20"/>
          <w:rtl/>
        </w:rPr>
        <w:t xml:space="preserve"> </w:t>
      </w:r>
      <w:r w:rsidRPr="007E492D">
        <w:rPr>
          <w:rFonts w:cs="Arial" w:hint="cs"/>
          <w:sz w:val="20"/>
          <w:szCs w:val="20"/>
          <w:rtl/>
        </w:rPr>
        <w:t>יעשו</w:t>
      </w:r>
      <w:r w:rsidRPr="007E492D">
        <w:rPr>
          <w:rFonts w:cs="Arial"/>
          <w:sz w:val="20"/>
          <w:szCs w:val="20"/>
          <w:rtl/>
        </w:rPr>
        <w:t xml:space="preserve"> </w:t>
      </w:r>
      <w:r w:rsidRPr="007E492D">
        <w:rPr>
          <w:rFonts w:cs="Arial" w:hint="cs"/>
          <w:sz w:val="20"/>
          <w:szCs w:val="20"/>
          <w:rtl/>
        </w:rPr>
        <w:t>חופות</w:t>
      </w:r>
      <w:r w:rsidRPr="007E492D">
        <w:rPr>
          <w:rFonts w:cs="Arial"/>
          <w:sz w:val="20"/>
          <w:szCs w:val="20"/>
          <w:rtl/>
        </w:rPr>
        <w:t xml:space="preserve"> </w:t>
      </w:r>
      <w:r w:rsidRPr="007E492D">
        <w:rPr>
          <w:rFonts w:cs="Arial" w:hint="cs"/>
          <w:sz w:val="20"/>
          <w:szCs w:val="20"/>
          <w:rtl/>
        </w:rPr>
        <w:t>במוצאי</w:t>
      </w:r>
      <w:r w:rsidRPr="007E492D">
        <w:rPr>
          <w:rFonts w:cs="Arial"/>
          <w:sz w:val="20"/>
          <w:szCs w:val="20"/>
          <w:rtl/>
        </w:rPr>
        <w:t xml:space="preserve"> </w:t>
      </w:r>
      <w:r w:rsidRPr="007E492D">
        <w:rPr>
          <w:rFonts w:cs="Arial" w:hint="cs"/>
          <w:sz w:val="20"/>
          <w:szCs w:val="20"/>
          <w:rtl/>
        </w:rPr>
        <w:t>שבתות</w:t>
      </w:r>
      <w:r w:rsidRPr="007E492D">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יום נישואי בתולה</w:t>
      </w:r>
      <w:r>
        <w:rPr>
          <w:rFonts w:cs="Arial"/>
          <w:b/>
          <w:bCs/>
          <w:sz w:val="20"/>
          <w:szCs w:val="20"/>
          <w:rtl/>
        </w:rPr>
        <w:br/>
      </w:r>
      <w:r w:rsidRPr="007E492D">
        <w:rPr>
          <w:rFonts w:cs="Arial" w:hint="cs"/>
          <w:b/>
          <w:bCs/>
          <w:sz w:val="20"/>
          <w:szCs w:val="20"/>
          <w:rtl/>
        </w:rPr>
        <w:t xml:space="preserve">משנה </w:t>
      </w:r>
      <w:r>
        <w:rPr>
          <w:rFonts w:cs="Arial" w:hint="cs"/>
          <w:sz w:val="20"/>
          <w:szCs w:val="20"/>
          <w:rtl/>
        </w:rPr>
        <w:t>כתובות (ב.) "</w:t>
      </w:r>
      <w:r w:rsidRPr="007E492D">
        <w:rPr>
          <w:rFonts w:cs="Arial" w:hint="cs"/>
          <w:sz w:val="20"/>
          <w:szCs w:val="20"/>
          <w:rtl/>
        </w:rPr>
        <w:t>בתולה</w:t>
      </w:r>
      <w:r w:rsidRPr="007E492D">
        <w:rPr>
          <w:rFonts w:cs="Arial"/>
          <w:sz w:val="20"/>
          <w:szCs w:val="20"/>
          <w:rtl/>
        </w:rPr>
        <w:t xml:space="preserve"> </w:t>
      </w:r>
      <w:r w:rsidRPr="007E492D">
        <w:rPr>
          <w:rFonts w:cs="Arial" w:hint="cs"/>
          <w:sz w:val="20"/>
          <w:szCs w:val="20"/>
          <w:rtl/>
        </w:rPr>
        <w:t>נשאת</w:t>
      </w:r>
      <w:r w:rsidRPr="007E492D">
        <w:rPr>
          <w:rFonts w:cs="Arial"/>
          <w:sz w:val="20"/>
          <w:szCs w:val="20"/>
          <w:rtl/>
        </w:rPr>
        <w:t xml:space="preserve"> </w:t>
      </w:r>
      <w:r w:rsidRPr="007E492D">
        <w:rPr>
          <w:rFonts w:cs="Arial" w:hint="cs"/>
          <w:sz w:val="20"/>
          <w:szCs w:val="20"/>
          <w:rtl/>
        </w:rPr>
        <w:t>ליום</w:t>
      </w:r>
      <w:r w:rsidRPr="007E492D">
        <w:rPr>
          <w:rFonts w:cs="Arial"/>
          <w:sz w:val="20"/>
          <w:szCs w:val="20"/>
          <w:rtl/>
        </w:rPr>
        <w:t xml:space="preserve"> </w:t>
      </w:r>
      <w:r w:rsidRPr="007E492D">
        <w:rPr>
          <w:rFonts w:cs="Arial" w:hint="cs"/>
          <w:sz w:val="20"/>
          <w:szCs w:val="20"/>
          <w:rtl/>
        </w:rPr>
        <w:t>הרביעי</w:t>
      </w:r>
      <w:r w:rsidRPr="007E492D">
        <w:rPr>
          <w:rFonts w:cs="Arial"/>
          <w:sz w:val="20"/>
          <w:szCs w:val="20"/>
          <w:rtl/>
        </w:rPr>
        <w:t xml:space="preserve">, </w:t>
      </w:r>
      <w:r w:rsidRPr="007E492D">
        <w:rPr>
          <w:rFonts w:cs="Arial" w:hint="cs"/>
          <w:sz w:val="20"/>
          <w:szCs w:val="20"/>
          <w:rtl/>
        </w:rPr>
        <w:t>ואלמנה</w:t>
      </w:r>
      <w:r w:rsidRPr="007E492D">
        <w:rPr>
          <w:rFonts w:cs="Arial"/>
          <w:sz w:val="20"/>
          <w:szCs w:val="20"/>
          <w:rtl/>
        </w:rPr>
        <w:t xml:space="preserve"> - </w:t>
      </w:r>
      <w:r w:rsidRPr="007E492D">
        <w:rPr>
          <w:rFonts w:cs="Arial" w:hint="cs"/>
          <w:sz w:val="20"/>
          <w:szCs w:val="20"/>
          <w:rtl/>
        </w:rPr>
        <w:t>ליום</w:t>
      </w:r>
      <w:r w:rsidRPr="007E492D">
        <w:rPr>
          <w:rFonts w:cs="Arial"/>
          <w:sz w:val="20"/>
          <w:szCs w:val="20"/>
          <w:rtl/>
        </w:rPr>
        <w:t xml:space="preserve"> </w:t>
      </w:r>
      <w:r w:rsidRPr="007E492D">
        <w:rPr>
          <w:rFonts w:cs="Arial" w:hint="cs"/>
          <w:sz w:val="20"/>
          <w:szCs w:val="20"/>
          <w:rtl/>
        </w:rPr>
        <w:t>החמישי</w:t>
      </w:r>
      <w:r w:rsidRPr="007E492D">
        <w:rPr>
          <w:rFonts w:cs="Arial"/>
          <w:sz w:val="20"/>
          <w:szCs w:val="20"/>
          <w:rtl/>
        </w:rPr>
        <w:t xml:space="preserve">; </w:t>
      </w:r>
      <w:r w:rsidRPr="007E492D">
        <w:rPr>
          <w:rFonts w:cs="Arial" w:hint="cs"/>
          <w:sz w:val="20"/>
          <w:szCs w:val="20"/>
          <w:rtl/>
        </w:rPr>
        <w:t>שפעמי</w:t>
      </w:r>
      <w:r>
        <w:rPr>
          <w:rFonts w:cs="Arial" w:hint="cs"/>
          <w:sz w:val="20"/>
          <w:szCs w:val="20"/>
          <w:rtl/>
        </w:rPr>
        <w:t>י</w:t>
      </w:r>
      <w:r w:rsidRPr="007E492D">
        <w:rPr>
          <w:rFonts w:cs="Arial" w:hint="cs"/>
          <w:sz w:val="20"/>
          <w:szCs w:val="20"/>
          <w:rtl/>
        </w:rPr>
        <w:t>ם</w:t>
      </w:r>
      <w:r w:rsidRPr="007E492D">
        <w:rPr>
          <w:rFonts w:cs="Arial"/>
          <w:sz w:val="20"/>
          <w:szCs w:val="20"/>
          <w:rtl/>
        </w:rPr>
        <w:t xml:space="preserve"> </w:t>
      </w:r>
      <w:r w:rsidRPr="007E492D">
        <w:rPr>
          <w:rFonts w:cs="Arial" w:hint="cs"/>
          <w:sz w:val="20"/>
          <w:szCs w:val="20"/>
          <w:rtl/>
        </w:rPr>
        <w:t>בשבת</w:t>
      </w:r>
      <w:r w:rsidRPr="007E492D">
        <w:rPr>
          <w:rFonts w:cs="Arial"/>
          <w:sz w:val="20"/>
          <w:szCs w:val="20"/>
          <w:rtl/>
        </w:rPr>
        <w:t xml:space="preserve"> </w:t>
      </w:r>
      <w:r w:rsidRPr="007E492D">
        <w:rPr>
          <w:rFonts w:cs="Arial" w:hint="cs"/>
          <w:sz w:val="20"/>
          <w:szCs w:val="20"/>
          <w:rtl/>
        </w:rPr>
        <w:t>בתי</w:t>
      </w:r>
      <w:r w:rsidRPr="007E492D">
        <w:rPr>
          <w:rFonts w:cs="Arial"/>
          <w:sz w:val="20"/>
          <w:szCs w:val="20"/>
          <w:rtl/>
        </w:rPr>
        <w:t xml:space="preserve"> </w:t>
      </w:r>
      <w:r w:rsidRPr="007E492D">
        <w:rPr>
          <w:rFonts w:cs="Arial" w:hint="cs"/>
          <w:sz w:val="20"/>
          <w:szCs w:val="20"/>
          <w:rtl/>
        </w:rPr>
        <w:t>דינין</w:t>
      </w:r>
      <w:r w:rsidRPr="007E492D">
        <w:rPr>
          <w:rFonts w:cs="Arial"/>
          <w:sz w:val="20"/>
          <w:szCs w:val="20"/>
          <w:rtl/>
        </w:rPr>
        <w:t xml:space="preserve"> </w:t>
      </w:r>
      <w:r w:rsidRPr="007E492D">
        <w:rPr>
          <w:rFonts w:cs="Arial" w:hint="cs"/>
          <w:sz w:val="20"/>
          <w:szCs w:val="20"/>
          <w:rtl/>
        </w:rPr>
        <w:t>יושבין</w:t>
      </w:r>
      <w:r w:rsidRPr="007E492D">
        <w:rPr>
          <w:rFonts w:cs="Arial"/>
          <w:sz w:val="20"/>
          <w:szCs w:val="20"/>
          <w:rtl/>
        </w:rPr>
        <w:t xml:space="preserve"> </w:t>
      </w:r>
      <w:r w:rsidRPr="007E492D">
        <w:rPr>
          <w:rFonts w:cs="Arial" w:hint="cs"/>
          <w:sz w:val="20"/>
          <w:szCs w:val="20"/>
          <w:rtl/>
        </w:rPr>
        <w:t>בעיירות</w:t>
      </w:r>
      <w:r w:rsidRPr="007E492D">
        <w:rPr>
          <w:rFonts w:cs="Arial"/>
          <w:sz w:val="20"/>
          <w:szCs w:val="20"/>
          <w:rtl/>
        </w:rPr>
        <w:t xml:space="preserve">, </w:t>
      </w:r>
      <w:r w:rsidRPr="007E492D">
        <w:rPr>
          <w:rFonts w:cs="Arial" w:hint="cs"/>
          <w:sz w:val="20"/>
          <w:szCs w:val="20"/>
          <w:rtl/>
        </w:rPr>
        <w:t>ביום</w:t>
      </w:r>
      <w:r w:rsidRPr="007E492D">
        <w:rPr>
          <w:rFonts w:cs="Arial"/>
          <w:sz w:val="20"/>
          <w:szCs w:val="20"/>
          <w:rtl/>
        </w:rPr>
        <w:t xml:space="preserve"> </w:t>
      </w:r>
      <w:r w:rsidRPr="007E492D">
        <w:rPr>
          <w:rFonts w:cs="Arial" w:hint="cs"/>
          <w:sz w:val="20"/>
          <w:szCs w:val="20"/>
          <w:rtl/>
        </w:rPr>
        <w:t>השני</w:t>
      </w:r>
      <w:r w:rsidRPr="007E492D">
        <w:rPr>
          <w:rFonts w:cs="Arial"/>
          <w:sz w:val="20"/>
          <w:szCs w:val="20"/>
          <w:rtl/>
        </w:rPr>
        <w:t xml:space="preserve"> </w:t>
      </w:r>
      <w:r w:rsidRPr="007E492D">
        <w:rPr>
          <w:rFonts w:cs="Arial" w:hint="cs"/>
          <w:sz w:val="20"/>
          <w:szCs w:val="20"/>
          <w:rtl/>
        </w:rPr>
        <w:t>וביום</w:t>
      </w:r>
      <w:r w:rsidRPr="007E492D">
        <w:rPr>
          <w:rFonts w:cs="Arial"/>
          <w:sz w:val="20"/>
          <w:szCs w:val="20"/>
          <w:rtl/>
        </w:rPr>
        <w:t xml:space="preserve"> </w:t>
      </w:r>
      <w:r w:rsidRPr="007E492D">
        <w:rPr>
          <w:rFonts w:cs="Arial" w:hint="cs"/>
          <w:sz w:val="20"/>
          <w:szCs w:val="20"/>
          <w:rtl/>
        </w:rPr>
        <w:t>החמישי</w:t>
      </w:r>
      <w:r w:rsidRPr="007E492D">
        <w:rPr>
          <w:rFonts w:cs="Arial"/>
          <w:sz w:val="20"/>
          <w:szCs w:val="20"/>
          <w:rtl/>
        </w:rPr>
        <w:t xml:space="preserve">, </w:t>
      </w:r>
      <w:r w:rsidRPr="007E492D">
        <w:rPr>
          <w:rFonts w:cs="Arial" w:hint="cs"/>
          <w:sz w:val="20"/>
          <w:szCs w:val="20"/>
          <w:rtl/>
        </w:rPr>
        <w:t>שאם</w:t>
      </w:r>
      <w:r w:rsidRPr="007E492D">
        <w:rPr>
          <w:rFonts w:cs="Arial"/>
          <w:sz w:val="20"/>
          <w:szCs w:val="20"/>
          <w:rtl/>
        </w:rPr>
        <w:t xml:space="preserve"> </w:t>
      </w:r>
      <w:r w:rsidRPr="007E492D">
        <w:rPr>
          <w:rFonts w:cs="Arial" w:hint="cs"/>
          <w:sz w:val="20"/>
          <w:szCs w:val="20"/>
          <w:rtl/>
        </w:rPr>
        <w:t>היה</w:t>
      </w:r>
      <w:r w:rsidRPr="007E492D">
        <w:rPr>
          <w:rFonts w:cs="Arial"/>
          <w:sz w:val="20"/>
          <w:szCs w:val="20"/>
          <w:rtl/>
        </w:rPr>
        <w:t xml:space="preserve"> </w:t>
      </w:r>
      <w:r w:rsidRPr="007E492D">
        <w:rPr>
          <w:rFonts w:cs="Arial" w:hint="cs"/>
          <w:sz w:val="20"/>
          <w:szCs w:val="20"/>
          <w:rtl/>
        </w:rPr>
        <w:t>לו</w:t>
      </w:r>
      <w:r w:rsidRPr="007E492D">
        <w:rPr>
          <w:rFonts w:cs="Arial"/>
          <w:sz w:val="20"/>
          <w:szCs w:val="20"/>
          <w:rtl/>
        </w:rPr>
        <w:t xml:space="preserve"> </w:t>
      </w:r>
      <w:r w:rsidRPr="007E492D">
        <w:rPr>
          <w:rFonts w:cs="Arial" w:hint="cs"/>
          <w:sz w:val="20"/>
          <w:szCs w:val="20"/>
          <w:rtl/>
        </w:rPr>
        <w:t>טענת</w:t>
      </w:r>
      <w:r w:rsidRPr="007E492D">
        <w:rPr>
          <w:rFonts w:cs="Arial"/>
          <w:sz w:val="20"/>
          <w:szCs w:val="20"/>
          <w:rtl/>
        </w:rPr>
        <w:t xml:space="preserve"> </w:t>
      </w:r>
      <w:r w:rsidRPr="007E492D">
        <w:rPr>
          <w:rFonts w:cs="Arial" w:hint="cs"/>
          <w:sz w:val="20"/>
          <w:szCs w:val="20"/>
          <w:rtl/>
        </w:rPr>
        <w:t>בתולים</w:t>
      </w:r>
      <w:r w:rsidRPr="007E492D">
        <w:rPr>
          <w:rFonts w:cs="Arial"/>
          <w:sz w:val="20"/>
          <w:szCs w:val="20"/>
          <w:rtl/>
        </w:rPr>
        <w:t xml:space="preserve"> </w:t>
      </w:r>
      <w:r w:rsidRPr="007E492D">
        <w:rPr>
          <w:rFonts w:cs="Arial" w:hint="cs"/>
          <w:sz w:val="20"/>
          <w:szCs w:val="20"/>
          <w:rtl/>
        </w:rPr>
        <w:t>היה</w:t>
      </w:r>
      <w:r w:rsidRPr="007E492D">
        <w:rPr>
          <w:rFonts w:cs="Arial"/>
          <w:sz w:val="20"/>
          <w:szCs w:val="20"/>
          <w:rtl/>
        </w:rPr>
        <w:t xml:space="preserve"> </w:t>
      </w:r>
      <w:r w:rsidRPr="007E492D">
        <w:rPr>
          <w:rFonts w:cs="Arial" w:hint="cs"/>
          <w:sz w:val="20"/>
          <w:szCs w:val="20"/>
          <w:rtl/>
        </w:rPr>
        <w:t>משכים</w:t>
      </w:r>
      <w:r w:rsidRPr="007E492D">
        <w:rPr>
          <w:rFonts w:cs="Arial"/>
          <w:sz w:val="20"/>
          <w:szCs w:val="20"/>
          <w:rtl/>
        </w:rPr>
        <w:t xml:space="preserve"> </w:t>
      </w:r>
      <w:r w:rsidRPr="007E492D">
        <w:rPr>
          <w:rFonts w:cs="Arial" w:hint="cs"/>
          <w:sz w:val="20"/>
          <w:szCs w:val="20"/>
          <w:rtl/>
        </w:rPr>
        <w:t>לבית</w:t>
      </w:r>
      <w:r w:rsidRPr="007E492D">
        <w:rPr>
          <w:rFonts w:cs="Arial"/>
          <w:sz w:val="20"/>
          <w:szCs w:val="20"/>
          <w:rtl/>
        </w:rPr>
        <w:t xml:space="preserve"> </w:t>
      </w:r>
      <w:r w:rsidRPr="007E492D">
        <w:rPr>
          <w:rFonts w:cs="Arial" w:hint="cs"/>
          <w:sz w:val="20"/>
          <w:szCs w:val="20"/>
          <w:rtl/>
        </w:rPr>
        <w:t>דין</w:t>
      </w:r>
      <w:r w:rsidRPr="007E492D">
        <w:rPr>
          <w:rFonts w:cs="Arial"/>
          <w:sz w:val="20"/>
          <w:szCs w:val="20"/>
          <w:rtl/>
        </w:rPr>
        <w:t>.</w:t>
      </w:r>
      <w:r>
        <w:rPr>
          <w:rFonts w:cs="Arial" w:hint="cs"/>
          <w:sz w:val="20"/>
          <w:szCs w:val="20"/>
          <w:rtl/>
        </w:rPr>
        <w:t>"</w:t>
      </w:r>
      <w:r w:rsidRPr="007E492D">
        <w:rPr>
          <w:rFonts w:cs="Arial"/>
          <w:sz w:val="20"/>
          <w:szCs w:val="20"/>
          <w:rtl/>
        </w:rPr>
        <w:t xml:space="preserve"> </w:t>
      </w:r>
      <w:r>
        <w:rPr>
          <w:rFonts w:cs="Arial"/>
          <w:sz w:val="20"/>
          <w:szCs w:val="20"/>
          <w:rtl/>
        </w:rPr>
        <w:br/>
      </w:r>
      <w:r w:rsidRPr="007E492D">
        <w:rPr>
          <w:rFonts w:cs="Arial" w:hint="cs"/>
          <w:b/>
          <w:bCs/>
          <w:sz w:val="20"/>
          <w:szCs w:val="20"/>
          <w:rtl/>
        </w:rPr>
        <w:t xml:space="preserve">גמרא </w:t>
      </w:r>
      <w:r>
        <w:rPr>
          <w:rFonts w:cs="Arial" w:hint="cs"/>
          <w:sz w:val="20"/>
          <w:szCs w:val="20"/>
          <w:rtl/>
        </w:rPr>
        <w:t>(שם) "</w:t>
      </w:r>
      <w:r w:rsidRPr="007E492D">
        <w:rPr>
          <w:rFonts w:cs="Arial" w:hint="cs"/>
          <w:sz w:val="20"/>
          <w:szCs w:val="20"/>
          <w:rtl/>
        </w:rPr>
        <w:t>אמר</w:t>
      </w:r>
      <w:r w:rsidRPr="007E492D">
        <w:rPr>
          <w:rFonts w:cs="Arial"/>
          <w:sz w:val="20"/>
          <w:szCs w:val="20"/>
          <w:rtl/>
        </w:rPr>
        <w:t xml:space="preserve"> </w:t>
      </w:r>
      <w:r w:rsidRPr="007E492D">
        <w:rPr>
          <w:rFonts w:cs="Arial" w:hint="cs"/>
          <w:sz w:val="20"/>
          <w:szCs w:val="20"/>
          <w:rtl/>
        </w:rPr>
        <w:t>רב</w:t>
      </w:r>
      <w:r w:rsidRPr="007E492D">
        <w:rPr>
          <w:rFonts w:cs="Arial"/>
          <w:sz w:val="20"/>
          <w:szCs w:val="20"/>
          <w:rtl/>
        </w:rPr>
        <w:t xml:space="preserve"> </w:t>
      </w:r>
      <w:r w:rsidRPr="007E492D">
        <w:rPr>
          <w:rFonts w:cs="Arial" w:hint="cs"/>
          <w:sz w:val="20"/>
          <w:szCs w:val="20"/>
          <w:rtl/>
        </w:rPr>
        <w:t>יהודה</w:t>
      </w:r>
      <w:r w:rsidRPr="007E492D">
        <w:rPr>
          <w:rFonts w:cs="Arial"/>
          <w:sz w:val="20"/>
          <w:szCs w:val="20"/>
          <w:rtl/>
        </w:rPr>
        <w:t xml:space="preserve"> </w:t>
      </w:r>
      <w:r w:rsidRPr="007E492D">
        <w:rPr>
          <w:rFonts w:cs="Arial" w:hint="cs"/>
          <w:sz w:val="20"/>
          <w:szCs w:val="20"/>
          <w:rtl/>
        </w:rPr>
        <w:t>אמר</w:t>
      </w:r>
      <w:r w:rsidRPr="007E492D">
        <w:rPr>
          <w:rFonts w:cs="Arial"/>
          <w:sz w:val="20"/>
          <w:szCs w:val="20"/>
          <w:rtl/>
        </w:rPr>
        <w:t xml:space="preserve"> </w:t>
      </w:r>
      <w:r w:rsidRPr="007E492D">
        <w:rPr>
          <w:rFonts w:cs="Arial" w:hint="cs"/>
          <w:sz w:val="20"/>
          <w:szCs w:val="20"/>
          <w:rtl/>
        </w:rPr>
        <w:t>שמואל</w:t>
      </w:r>
      <w:r w:rsidRPr="007E492D">
        <w:rPr>
          <w:rFonts w:cs="Arial"/>
          <w:sz w:val="20"/>
          <w:szCs w:val="20"/>
          <w:rtl/>
        </w:rPr>
        <w:t xml:space="preserve">: </w:t>
      </w:r>
      <w:r w:rsidRPr="007E492D">
        <w:rPr>
          <w:rFonts w:cs="Arial" w:hint="cs"/>
          <w:sz w:val="20"/>
          <w:szCs w:val="20"/>
          <w:rtl/>
        </w:rPr>
        <w:t>מפני</w:t>
      </w:r>
      <w:r w:rsidRPr="007E492D">
        <w:rPr>
          <w:rFonts w:cs="Arial"/>
          <w:sz w:val="20"/>
          <w:szCs w:val="20"/>
          <w:rtl/>
        </w:rPr>
        <w:t xml:space="preserve"> </w:t>
      </w:r>
      <w:r w:rsidRPr="007E492D">
        <w:rPr>
          <w:rFonts w:cs="Arial" w:hint="cs"/>
          <w:sz w:val="20"/>
          <w:szCs w:val="20"/>
          <w:rtl/>
        </w:rPr>
        <w:t>מה</w:t>
      </w:r>
      <w:r w:rsidRPr="007E492D">
        <w:rPr>
          <w:rFonts w:cs="Arial"/>
          <w:sz w:val="20"/>
          <w:szCs w:val="20"/>
          <w:rtl/>
        </w:rPr>
        <w:t xml:space="preserve"> </w:t>
      </w:r>
      <w:r w:rsidRPr="007E492D">
        <w:rPr>
          <w:rFonts w:cs="Arial" w:hint="cs"/>
          <w:sz w:val="20"/>
          <w:szCs w:val="20"/>
          <w:rtl/>
        </w:rPr>
        <w:t>אמרו</w:t>
      </w:r>
      <w:r w:rsidRPr="007E492D">
        <w:rPr>
          <w:rFonts w:cs="Arial"/>
          <w:sz w:val="20"/>
          <w:szCs w:val="20"/>
          <w:rtl/>
        </w:rPr>
        <w:t xml:space="preserve"> </w:t>
      </w:r>
      <w:r w:rsidRPr="007E492D">
        <w:rPr>
          <w:rFonts w:cs="Arial" w:hint="cs"/>
          <w:sz w:val="20"/>
          <w:szCs w:val="20"/>
          <w:rtl/>
        </w:rPr>
        <w:t>בתולה</w:t>
      </w:r>
      <w:r w:rsidRPr="007E492D">
        <w:rPr>
          <w:rFonts w:cs="Arial"/>
          <w:sz w:val="20"/>
          <w:szCs w:val="20"/>
          <w:rtl/>
        </w:rPr>
        <w:t xml:space="preserve"> </w:t>
      </w:r>
      <w:r w:rsidRPr="007E492D">
        <w:rPr>
          <w:rFonts w:cs="Arial" w:hint="cs"/>
          <w:sz w:val="20"/>
          <w:szCs w:val="20"/>
          <w:rtl/>
        </w:rPr>
        <w:t>נשאת</w:t>
      </w:r>
      <w:r w:rsidRPr="007E492D">
        <w:rPr>
          <w:rFonts w:cs="Arial"/>
          <w:sz w:val="20"/>
          <w:szCs w:val="20"/>
          <w:rtl/>
        </w:rPr>
        <w:t xml:space="preserve"> </w:t>
      </w:r>
      <w:r w:rsidRPr="007E492D">
        <w:rPr>
          <w:rFonts w:cs="Arial" w:hint="cs"/>
          <w:sz w:val="20"/>
          <w:szCs w:val="20"/>
          <w:rtl/>
        </w:rPr>
        <w:t>ליום</w:t>
      </w:r>
      <w:r w:rsidRPr="007E492D">
        <w:rPr>
          <w:rFonts w:cs="Arial"/>
          <w:sz w:val="20"/>
          <w:szCs w:val="20"/>
          <w:rtl/>
        </w:rPr>
        <w:t xml:space="preserve"> </w:t>
      </w:r>
      <w:r w:rsidRPr="007E492D">
        <w:rPr>
          <w:rFonts w:cs="Arial" w:hint="cs"/>
          <w:sz w:val="20"/>
          <w:szCs w:val="20"/>
          <w:rtl/>
        </w:rPr>
        <w:t>הרביעי</w:t>
      </w:r>
      <w:r w:rsidRPr="007E492D">
        <w:rPr>
          <w:rFonts w:cs="Arial"/>
          <w:sz w:val="20"/>
          <w:szCs w:val="20"/>
          <w:rtl/>
        </w:rPr>
        <w:t xml:space="preserve">? </w:t>
      </w:r>
      <w:r w:rsidRPr="007E492D">
        <w:rPr>
          <w:rFonts w:cs="Arial" w:hint="cs"/>
          <w:sz w:val="20"/>
          <w:szCs w:val="20"/>
          <w:rtl/>
        </w:rPr>
        <w:t>שאם</w:t>
      </w:r>
      <w:r w:rsidRPr="007E492D">
        <w:rPr>
          <w:rFonts w:cs="Arial"/>
          <w:sz w:val="20"/>
          <w:szCs w:val="20"/>
          <w:rtl/>
        </w:rPr>
        <w:t xml:space="preserve"> </w:t>
      </w:r>
      <w:r w:rsidRPr="007E492D">
        <w:rPr>
          <w:rFonts w:cs="Arial" w:hint="cs"/>
          <w:sz w:val="20"/>
          <w:szCs w:val="20"/>
          <w:rtl/>
        </w:rPr>
        <w:t>היה</w:t>
      </w:r>
      <w:r w:rsidRPr="007E492D">
        <w:rPr>
          <w:rFonts w:cs="Arial"/>
          <w:sz w:val="20"/>
          <w:szCs w:val="20"/>
          <w:rtl/>
        </w:rPr>
        <w:t xml:space="preserve"> </w:t>
      </w:r>
      <w:r w:rsidRPr="007E492D">
        <w:rPr>
          <w:rFonts w:cs="Arial" w:hint="cs"/>
          <w:sz w:val="20"/>
          <w:szCs w:val="20"/>
          <w:rtl/>
        </w:rPr>
        <w:t>לו</w:t>
      </w:r>
      <w:r w:rsidRPr="007E492D">
        <w:rPr>
          <w:rFonts w:cs="Arial"/>
          <w:sz w:val="20"/>
          <w:szCs w:val="20"/>
          <w:rtl/>
        </w:rPr>
        <w:t xml:space="preserve"> </w:t>
      </w:r>
      <w:r w:rsidRPr="007E492D">
        <w:rPr>
          <w:rFonts w:cs="Arial" w:hint="cs"/>
          <w:sz w:val="20"/>
          <w:szCs w:val="20"/>
          <w:rtl/>
        </w:rPr>
        <w:t>טענת</w:t>
      </w:r>
      <w:r w:rsidRPr="007E492D">
        <w:rPr>
          <w:rFonts w:cs="Arial"/>
          <w:sz w:val="20"/>
          <w:szCs w:val="20"/>
          <w:rtl/>
        </w:rPr>
        <w:t xml:space="preserve"> </w:t>
      </w:r>
      <w:r w:rsidRPr="007E492D">
        <w:rPr>
          <w:rFonts w:cs="Arial" w:hint="cs"/>
          <w:sz w:val="20"/>
          <w:szCs w:val="20"/>
          <w:rtl/>
        </w:rPr>
        <w:t>בתולים</w:t>
      </w:r>
      <w:r w:rsidRPr="007E492D">
        <w:rPr>
          <w:rFonts w:cs="Arial"/>
          <w:sz w:val="20"/>
          <w:szCs w:val="20"/>
          <w:rtl/>
        </w:rPr>
        <w:t xml:space="preserve"> </w:t>
      </w:r>
      <w:r w:rsidRPr="007E492D">
        <w:rPr>
          <w:rFonts w:cs="Arial" w:hint="cs"/>
          <w:sz w:val="20"/>
          <w:szCs w:val="20"/>
          <w:rtl/>
        </w:rPr>
        <w:t>היה</w:t>
      </w:r>
      <w:r w:rsidRPr="007E492D">
        <w:rPr>
          <w:rFonts w:cs="Arial"/>
          <w:sz w:val="20"/>
          <w:szCs w:val="20"/>
          <w:rtl/>
        </w:rPr>
        <w:t xml:space="preserve"> </w:t>
      </w:r>
      <w:r w:rsidRPr="007E492D">
        <w:rPr>
          <w:rFonts w:cs="Arial" w:hint="cs"/>
          <w:sz w:val="20"/>
          <w:szCs w:val="20"/>
          <w:rtl/>
        </w:rPr>
        <w:t>משכים</w:t>
      </w:r>
      <w:r w:rsidRPr="007E492D">
        <w:rPr>
          <w:rFonts w:cs="Arial"/>
          <w:sz w:val="20"/>
          <w:szCs w:val="20"/>
          <w:rtl/>
        </w:rPr>
        <w:t xml:space="preserve"> </w:t>
      </w:r>
      <w:r w:rsidRPr="007E492D">
        <w:rPr>
          <w:rFonts w:cs="Arial" w:hint="cs"/>
          <w:sz w:val="20"/>
          <w:szCs w:val="20"/>
          <w:rtl/>
        </w:rPr>
        <w:t>לב</w:t>
      </w:r>
      <w:r>
        <w:rPr>
          <w:rFonts w:cs="Arial" w:hint="cs"/>
          <w:sz w:val="20"/>
          <w:szCs w:val="20"/>
          <w:rtl/>
        </w:rPr>
        <w:t>ית דין</w:t>
      </w:r>
      <w:r w:rsidRPr="007E492D">
        <w:rPr>
          <w:rFonts w:cs="Arial"/>
          <w:sz w:val="20"/>
          <w:szCs w:val="20"/>
          <w:rtl/>
        </w:rPr>
        <w:t xml:space="preserve">; </w:t>
      </w:r>
      <w:r w:rsidRPr="007E492D">
        <w:rPr>
          <w:rFonts w:cs="Arial" w:hint="cs"/>
          <w:sz w:val="20"/>
          <w:szCs w:val="20"/>
          <w:rtl/>
        </w:rPr>
        <w:t>ותינשא</w:t>
      </w:r>
      <w:r w:rsidRPr="007E492D">
        <w:rPr>
          <w:rFonts w:cs="Arial"/>
          <w:sz w:val="20"/>
          <w:szCs w:val="20"/>
          <w:rtl/>
        </w:rPr>
        <w:t xml:space="preserve"> </w:t>
      </w:r>
      <w:r w:rsidRPr="007E492D">
        <w:rPr>
          <w:rFonts w:cs="Arial" w:hint="cs"/>
          <w:sz w:val="20"/>
          <w:szCs w:val="20"/>
          <w:rtl/>
        </w:rPr>
        <w:t>באחד</w:t>
      </w:r>
      <w:r w:rsidRPr="007E492D">
        <w:rPr>
          <w:rFonts w:cs="Arial"/>
          <w:sz w:val="20"/>
          <w:szCs w:val="20"/>
          <w:rtl/>
        </w:rPr>
        <w:t xml:space="preserve"> </w:t>
      </w:r>
      <w:r w:rsidRPr="007E492D">
        <w:rPr>
          <w:rFonts w:cs="Arial" w:hint="cs"/>
          <w:sz w:val="20"/>
          <w:szCs w:val="20"/>
          <w:rtl/>
        </w:rPr>
        <w:t>בשבת</w:t>
      </w:r>
      <w:r w:rsidRPr="007E492D">
        <w:rPr>
          <w:rFonts w:cs="Arial"/>
          <w:sz w:val="20"/>
          <w:szCs w:val="20"/>
          <w:rtl/>
        </w:rPr>
        <w:t xml:space="preserve">, </w:t>
      </w:r>
      <w:r w:rsidRPr="007E492D">
        <w:rPr>
          <w:rFonts w:cs="Arial" w:hint="cs"/>
          <w:sz w:val="20"/>
          <w:szCs w:val="20"/>
          <w:rtl/>
        </w:rPr>
        <w:t>שאם</w:t>
      </w:r>
      <w:r w:rsidRPr="007E492D">
        <w:rPr>
          <w:rFonts w:cs="Arial"/>
          <w:sz w:val="20"/>
          <w:szCs w:val="20"/>
          <w:rtl/>
        </w:rPr>
        <w:t xml:space="preserve"> </w:t>
      </w:r>
      <w:r w:rsidRPr="007E492D">
        <w:rPr>
          <w:rFonts w:cs="Arial" w:hint="cs"/>
          <w:sz w:val="20"/>
          <w:szCs w:val="20"/>
          <w:rtl/>
        </w:rPr>
        <w:t>היה</w:t>
      </w:r>
      <w:r w:rsidRPr="007E492D">
        <w:rPr>
          <w:rFonts w:cs="Arial"/>
          <w:sz w:val="20"/>
          <w:szCs w:val="20"/>
          <w:rtl/>
        </w:rPr>
        <w:t xml:space="preserve"> </w:t>
      </w:r>
      <w:r w:rsidRPr="007E492D">
        <w:rPr>
          <w:rFonts w:cs="Arial" w:hint="cs"/>
          <w:sz w:val="20"/>
          <w:szCs w:val="20"/>
          <w:rtl/>
        </w:rPr>
        <w:t>לו</w:t>
      </w:r>
      <w:r w:rsidRPr="007E492D">
        <w:rPr>
          <w:rFonts w:cs="Arial"/>
          <w:sz w:val="20"/>
          <w:szCs w:val="20"/>
          <w:rtl/>
        </w:rPr>
        <w:t xml:space="preserve"> </w:t>
      </w:r>
      <w:r w:rsidRPr="007E492D">
        <w:rPr>
          <w:rFonts w:cs="Arial" w:hint="cs"/>
          <w:sz w:val="20"/>
          <w:szCs w:val="20"/>
          <w:rtl/>
        </w:rPr>
        <w:t>טענת</w:t>
      </w:r>
      <w:r w:rsidRPr="007E492D">
        <w:rPr>
          <w:rFonts w:cs="Arial"/>
          <w:sz w:val="20"/>
          <w:szCs w:val="20"/>
          <w:rtl/>
        </w:rPr>
        <w:t xml:space="preserve"> </w:t>
      </w:r>
      <w:r w:rsidRPr="007E492D">
        <w:rPr>
          <w:rFonts w:cs="Arial" w:hint="cs"/>
          <w:sz w:val="20"/>
          <w:szCs w:val="20"/>
          <w:rtl/>
        </w:rPr>
        <w:t>בתולים</w:t>
      </w:r>
      <w:r w:rsidRPr="007E492D">
        <w:rPr>
          <w:rFonts w:cs="Arial"/>
          <w:sz w:val="20"/>
          <w:szCs w:val="20"/>
          <w:rtl/>
        </w:rPr>
        <w:t xml:space="preserve"> </w:t>
      </w:r>
      <w:r w:rsidRPr="007E492D">
        <w:rPr>
          <w:rFonts w:cs="Arial" w:hint="cs"/>
          <w:sz w:val="20"/>
          <w:szCs w:val="20"/>
          <w:rtl/>
        </w:rPr>
        <w:t>היה</w:t>
      </w:r>
      <w:r w:rsidRPr="007E492D">
        <w:rPr>
          <w:rFonts w:cs="Arial"/>
          <w:sz w:val="20"/>
          <w:szCs w:val="20"/>
          <w:rtl/>
        </w:rPr>
        <w:t xml:space="preserve"> </w:t>
      </w:r>
      <w:r w:rsidRPr="007E492D">
        <w:rPr>
          <w:rFonts w:cs="Arial" w:hint="cs"/>
          <w:sz w:val="20"/>
          <w:szCs w:val="20"/>
          <w:rtl/>
        </w:rPr>
        <w:t>משכים</w:t>
      </w:r>
      <w:r w:rsidRPr="007E492D">
        <w:rPr>
          <w:rFonts w:cs="Arial"/>
          <w:sz w:val="20"/>
          <w:szCs w:val="20"/>
          <w:rtl/>
        </w:rPr>
        <w:t xml:space="preserve"> </w:t>
      </w:r>
      <w:r w:rsidRPr="007E492D">
        <w:rPr>
          <w:rFonts w:cs="Arial" w:hint="cs"/>
          <w:sz w:val="20"/>
          <w:szCs w:val="20"/>
          <w:rtl/>
        </w:rPr>
        <w:t>לבית</w:t>
      </w:r>
      <w:r w:rsidRPr="007E492D">
        <w:rPr>
          <w:rFonts w:cs="Arial"/>
          <w:sz w:val="20"/>
          <w:szCs w:val="20"/>
          <w:rtl/>
        </w:rPr>
        <w:t xml:space="preserve"> </w:t>
      </w:r>
      <w:r w:rsidRPr="007E492D">
        <w:rPr>
          <w:rFonts w:cs="Arial" w:hint="cs"/>
          <w:sz w:val="20"/>
          <w:szCs w:val="20"/>
          <w:rtl/>
        </w:rPr>
        <w:t>דין</w:t>
      </w:r>
      <w:r w:rsidRPr="007E492D">
        <w:rPr>
          <w:rFonts w:cs="Arial"/>
          <w:sz w:val="20"/>
          <w:szCs w:val="20"/>
          <w:rtl/>
        </w:rPr>
        <w:t xml:space="preserve">! </w:t>
      </w:r>
      <w:r>
        <w:rPr>
          <w:rFonts w:cs="Arial" w:hint="cs"/>
          <w:sz w:val="20"/>
          <w:szCs w:val="20"/>
          <w:rtl/>
        </w:rPr>
        <w:br/>
      </w:r>
      <w:r w:rsidRPr="007E492D">
        <w:rPr>
          <w:rFonts w:cs="Arial" w:hint="cs"/>
          <w:sz w:val="20"/>
          <w:szCs w:val="20"/>
          <w:rtl/>
        </w:rPr>
        <w:t>שקדו</w:t>
      </w:r>
      <w:r w:rsidRPr="007E492D">
        <w:rPr>
          <w:rFonts w:cs="Arial"/>
          <w:sz w:val="20"/>
          <w:szCs w:val="20"/>
          <w:rtl/>
        </w:rPr>
        <w:t xml:space="preserve"> </w:t>
      </w:r>
      <w:r w:rsidRPr="007E492D">
        <w:rPr>
          <w:rFonts w:cs="Arial" w:hint="cs"/>
          <w:sz w:val="20"/>
          <w:szCs w:val="20"/>
          <w:rtl/>
        </w:rPr>
        <w:t>חכמים</w:t>
      </w:r>
      <w:r w:rsidRPr="007E492D">
        <w:rPr>
          <w:rFonts w:cs="Arial"/>
          <w:sz w:val="20"/>
          <w:szCs w:val="20"/>
          <w:rtl/>
        </w:rPr>
        <w:t xml:space="preserve"> </w:t>
      </w:r>
      <w:r w:rsidRPr="007E492D">
        <w:rPr>
          <w:rFonts w:cs="Arial" w:hint="cs"/>
          <w:sz w:val="20"/>
          <w:szCs w:val="20"/>
          <w:rtl/>
        </w:rPr>
        <w:t>על</w:t>
      </w:r>
      <w:r w:rsidRPr="007E492D">
        <w:rPr>
          <w:rFonts w:cs="Arial"/>
          <w:sz w:val="20"/>
          <w:szCs w:val="20"/>
          <w:rtl/>
        </w:rPr>
        <w:t xml:space="preserve"> </w:t>
      </w:r>
      <w:r w:rsidRPr="007E492D">
        <w:rPr>
          <w:rFonts w:cs="Arial" w:hint="cs"/>
          <w:sz w:val="20"/>
          <w:szCs w:val="20"/>
          <w:rtl/>
        </w:rPr>
        <w:t>תקנת</w:t>
      </w:r>
      <w:r w:rsidRPr="007E492D">
        <w:rPr>
          <w:rFonts w:cs="Arial"/>
          <w:sz w:val="20"/>
          <w:szCs w:val="20"/>
          <w:rtl/>
        </w:rPr>
        <w:t xml:space="preserve"> </w:t>
      </w:r>
      <w:r w:rsidRPr="007E492D">
        <w:rPr>
          <w:rFonts w:cs="Arial" w:hint="cs"/>
          <w:sz w:val="20"/>
          <w:szCs w:val="20"/>
          <w:rtl/>
        </w:rPr>
        <w:t>בנות</w:t>
      </w:r>
      <w:r w:rsidRPr="007E492D">
        <w:rPr>
          <w:rFonts w:cs="Arial"/>
          <w:sz w:val="20"/>
          <w:szCs w:val="20"/>
          <w:rtl/>
        </w:rPr>
        <w:t xml:space="preserve"> </w:t>
      </w:r>
      <w:r w:rsidRPr="007E492D">
        <w:rPr>
          <w:rFonts w:cs="Arial" w:hint="cs"/>
          <w:sz w:val="20"/>
          <w:szCs w:val="20"/>
          <w:rtl/>
        </w:rPr>
        <w:t>ישראל</w:t>
      </w:r>
      <w:r w:rsidRPr="007E492D">
        <w:rPr>
          <w:rFonts w:cs="Arial"/>
          <w:sz w:val="20"/>
          <w:szCs w:val="20"/>
          <w:rtl/>
        </w:rPr>
        <w:t xml:space="preserve"> </w:t>
      </w:r>
      <w:r w:rsidRPr="007E492D">
        <w:rPr>
          <w:rFonts w:cs="Arial" w:hint="cs"/>
          <w:sz w:val="20"/>
          <w:szCs w:val="20"/>
          <w:rtl/>
        </w:rPr>
        <w:t>שיהא</w:t>
      </w:r>
      <w:r w:rsidRPr="007E492D">
        <w:rPr>
          <w:rFonts w:cs="Arial"/>
          <w:sz w:val="20"/>
          <w:szCs w:val="20"/>
          <w:rtl/>
        </w:rPr>
        <w:t xml:space="preserve"> </w:t>
      </w:r>
      <w:r w:rsidRPr="007E492D">
        <w:rPr>
          <w:rFonts w:cs="Arial" w:hint="cs"/>
          <w:sz w:val="20"/>
          <w:szCs w:val="20"/>
          <w:rtl/>
        </w:rPr>
        <w:t>טורח</w:t>
      </w:r>
      <w:r w:rsidRPr="007E492D">
        <w:rPr>
          <w:rFonts w:cs="Arial"/>
          <w:sz w:val="20"/>
          <w:szCs w:val="20"/>
          <w:rtl/>
        </w:rPr>
        <w:t xml:space="preserve"> </w:t>
      </w:r>
      <w:r w:rsidRPr="007E492D">
        <w:rPr>
          <w:rFonts w:cs="Arial" w:hint="cs"/>
          <w:sz w:val="20"/>
          <w:szCs w:val="20"/>
          <w:rtl/>
        </w:rPr>
        <w:t>בסעודה</w:t>
      </w:r>
      <w:r w:rsidRPr="007E492D">
        <w:rPr>
          <w:rFonts w:cs="Arial"/>
          <w:sz w:val="20"/>
          <w:szCs w:val="20"/>
          <w:rtl/>
        </w:rPr>
        <w:t xml:space="preserve"> </w:t>
      </w:r>
      <w:r w:rsidRPr="007E492D">
        <w:rPr>
          <w:rFonts w:cs="Arial" w:hint="cs"/>
          <w:sz w:val="20"/>
          <w:szCs w:val="20"/>
          <w:rtl/>
        </w:rPr>
        <w:t>שלשה</w:t>
      </w:r>
      <w:r w:rsidRPr="007E492D">
        <w:rPr>
          <w:rFonts w:cs="Arial"/>
          <w:sz w:val="20"/>
          <w:szCs w:val="20"/>
          <w:rtl/>
        </w:rPr>
        <w:t xml:space="preserve"> </w:t>
      </w:r>
      <w:r w:rsidRPr="007E492D">
        <w:rPr>
          <w:rFonts w:cs="Arial" w:hint="cs"/>
          <w:sz w:val="20"/>
          <w:szCs w:val="20"/>
          <w:rtl/>
        </w:rPr>
        <w:t>ימים</w:t>
      </w:r>
      <w:r w:rsidRPr="007E492D">
        <w:rPr>
          <w:rFonts w:cs="Arial"/>
          <w:sz w:val="20"/>
          <w:szCs w:val="20"/>
          <w:rtl/>
        </w:rPr>
        <w:t xml:space="preserve">, </w:t>
      </w:r>
      <w:r w:rsidRPr="007E492D">
        <w:rPr>
          <w:rFonts w:cs="Arial" w:hint="cs"/>
          <w:sz w:val="20"/>
          <w:szCs w:val="20"/>
          <w:rtl/>
        </w:rPr>
        <w:t>אחד</w:t>
      </w:r>
      <w:r w:rsidRPr="007E492D">
        <w:rPr>
          <w:rFonts w:cs="Arial"/>
          <w:sz w:val="20"/>
          <w:szCs w:val="20"/>
          <w:rtl/>
        </w:rPr>
        <w:t xml:space="preserve"> </w:t>
      </w:r>
      <w:r w:rsidRPr="007E492D">
        <w:rPr>
          <w:rFonts w:cs="Arial" w:hint="cs"/>
          <w:sz w:val="20"/>
          <w:szCs w:val="20"/>
          <w:rtl/>
        </w:rPr>
        <w:t>בשבת</w:t>
      </w:r>
      <w:r w:rsidRPr="007E492D">
        <w:rPr>
          <w:rFonts w:cs="Arial"/>
          <w:sz w:val="20"/>
          <w:szCs w:val="20"/>
          <w:rtl/>
        </w:rPr>
        <w:t xml:space="preserve"> </w:t>
      </w:r>
      <w:r w:rsidRPr="007E492D">
        <w:rPr>
          <w:rFonts w:cs="Arial" w:hint="cs"/>
          <w:sz w:val="20"/>
          <w:szCs w:val="20"/>
          <w:rtl/>
        </w:rPr>
        <w:t>ושני</w:t>
      </w:r>
      <w:r w:rsidRPr="007E492D">
        <w:rPr>
          <w:rFonts w:cs="Arial"/>
          <w:sz w:val="20"/>
          <w:szCs w:val="20"/>
          <w:rtl/>
        </w:rPr>
        <w:t xml:space="preserve"> </w:t>
      </w:r>
      <w:r w:rsidRPr="007E492D">
        <w:rPr>
          <w:rFonts w:cs="Arial" w:hint="cs"/>
          <w:sz w:val="20"/>
          <w:szCs w:val="20"/>
          <w:rtl/>
        </w:rPr>
        <w:t>בשבת</w:t>
      </w:r>
      <w:r w:rsidRPr="007E492D">
        <w:rPr>
          <w:rFonts w:cs="Arial"/>
          <w:sz w:val="20"/>
          <w:szCs w:val="20"/>
          <w:rtl/>
        </w:rPr>
        <w:t xml:space="preserve"> </w:t>
      </w:r>
      <w:r w:rsidRPr="007E492D">
        <w:rPr>
          <w:rFonts w:cs="Arial" w:hint="cs"/>
          <w:sz w:val="20"/>
          <w:szCs w:val="20"/>
          <w:rtl/>
        </w:rPr>
        <w:t>ושלישי</w:t>
      </w:r>
      <w:r w:rsidRPr="007E492D">
        <w:rPr>
          <w:rFonts w:cs="Arial"/>
          <w:sz w:val="20"/>
          <w:szCs w:val="20"/>
          <w:rtl/>
        </w:rPr>
        <w:t xml:space="preserve"> </w:t>
      </w:r>
      <w:r w:rsidRPr="007E492D">
        <w:rPr>
          <w:rFonts w:cs="Arial" w:hint="cs"/>
          <w:sz w:val="20"/>
          <w:szCs w:val="20"/>
          <w:rtl/>
        </w:rPr>
        <w:t>בשבת</w:t>
      </w:r>
      <w:r w:rsidRPr="007E492D">
        <w:rPr>
          <w:rFonts w:cs="Arial"/>
          <w:sz w:val="20"/>
          <w:szCs w:val="20"/>
          <w:rtl/>
        </w:rPr>
        <w:t xml:space="preserve">, </w:t>
      </w:r>
      <w:r w:rsidRPr="007E492D">
        <w:rPr>
          <w:rFonts w:cs="Arial" w:hint="cs"/>
          <w:sz w:val="20"/>
          <w:szCs w:val="20"/>
          <w:rtl/>
        </w:rPr>
        <w:t>וברביעי</w:t>
      </w:r>
      <w:r w:rsidRPr="007E492D">
        <w:rPr>
          <w:rFonts w:cs="Arial"/>
          <w:sz w:val="20"/>
          <w:szCs w:val="20"/>
          <w:rtl/>
        </w:rPr>
        <w:t xml:space="preserve"> </w:t>
      </w:r>
      <w:r w:rsidRPr="007E492D">
        <w:rPr>
          <w:rFonts w:cs="Arial" w:hint="cs"/>
          <w:sz w:val="20"/>
          <w:szCs w:val="20"/>
          <w:rtl/>
        </w:rPr>
        <w:t>כונסה</w:t>
      </w:r>
      <w:r w:rsidRPr="007E492D">
        <w:rPr>
          <w:rFonts w:cs="Arial"/>
          <w:sz w:val="20"/>
          <w:szCs w:val="20"/>
          <w:rtl/>
        </w:rPr>
        <w:t>.</w:t>
      </w:r>
      <w:r>
        <w:rPr>
          <w:rFonts w:cs="Arial" w:hint="cs"/>
          <w:sz w:val="20"/>
          <w:szCs w:val="20"/>
          <w:rtl/>
        </w:rPr>
        <w:t>"</w:t>
      </w:r>
      <w:r w:rsidRPr="007E492D">
        <w:rPr>
          <w:rFonts w:cs="Arial"/>
          <w:sz w:val="20"/>
          <w:szCs w:val="20"/>
          <w:rtl/>
        </w:rPr>
        <w:t xml:space="preserve"> </w:t>
      </w:r>
      <w:r w:rsidRPr="007E492D">
        <w:rPr>
          <w:rFonts w:cs="Arial" w:hint="cs"/>
          <w:sz w:val="20"/>
          <w:szCs w:val="20"/>
          <w:rtl/>
        </w:rPr>
        <w:t xml:space="preserve"> </w:t>
      </w:r>
      <w:r>
        <w:rPr>
          <w:rFonts w:cs="Arial"/>
          <w:sz w:val="20"/>
          <w:szCs w:val="20"/>
          <w:rtl/>
        </w:rPr>
        <w:br/>
      </w:r>
      <w:r w:rsidRPr="007E492D">
        <w:rPr>
          <w:rFonts w:cs="Arial" w:hint="cs"/>
          <w:sz w:val="20"/>
          <w:szCs w:val="20"/>
          <w:u w:val="single"/>
          <w:rtl/>
        </w:rPr>
        <w:t>הסבר</w:t>
      </w:r>
      <w:r>
        <w:rPr>
          <w:rFonts w:cs="Arial" w:hint="cs"/>
          <w:sz w:val="20"/>
          <w:szCs w:val="20"/>
          <w:rtl/>
        </w:rPr>
        <w:t xml:space="preserve"> </w:t>
      </w:r>
      <w:r>
        <w:rPr>
          <w:rFonts w:cs="Arial"/>
          <w:sz w:val="20"/>
          <w:szCs w:val="20"/>
          <w:rtl/>
        </w:rPr>
        <w:t>–</w:t>
      </w:r>
      <w:r>
        <w:rPr>
          <w:rFonts w:cs="Arial" w:hint="cs"/>
          <w:sz w:val="20"/>
          <w:szCs w:val="20"/>
          <w:rtl/>
        </w:rPr>
        <w:t xml:space="preserve"> תיקנו חכמים שבתולה תינשא ביום רביעי, כדי שיבעל בליל חמישי ואם תהיה לו טענת בתולים ישכים לבי"ד לפני שתתקרר דעתו. ברם, לא תקנו חכמים מטעם זה לשאת ביום ראשון </w:t>
      </w:r>
      <w:r w:rsidRPr="007348DC">
        <w:rPr>
          <w:rFonts w:cs="Arial" w:hint="cs"/>
          <w:sz w:val="18"/>
          <w:szCs w:val="18"/>
          <w:rtl/>
        </w:rPr>
        <w:t>(למרות שבי"ד יושב ביום שני)</w:t>
      </w:r>
      <w:r>
        <w:rPr>
          <w:rFonts w:cs="Arial" w:hint="cs"/>
          <w:sz w:val="20"/>
          <w:szCs w:val="20"/>
          <w:rtl/>
        </w:rPr>
        <w:t>, כיוון שהחתן צריך לטרוח ג' ימים בהכנת צרכי סעודת הנישואין.</w:t>
      </w:r>
    </w:p>
    <w:p w:rsidR="00F15C4E" w:rsidRDefault="00F15C4E" w:rsidP="00F15C4E">
      <w:pPr>
        <w:rPr>
          <w:rFonts w:cs="Arial"/>
          <w:sz w:val="20"/>
          <w:szCs w:val="20"/>
          <w:rtl/>
        </w:rPr>
      </w:pPr>
      <w:r>
        <w:rPr>
          <w:rFonts w:cs="Arial" w:hint="cs"/>
          <w:sz w:val="20"/>
          <w:szCs w:val="20"/>
          <w:u w:val="single"/>
          <w:rtl/>
        </w:rPr>
        <w:t>יום הנישואין כאשר בית דין יושב בכל יום</w:t>
      </w:r>
      <w:r>
        <w:rPr>
          <w:rFonts w:cs="Arial"/>
          <w:sz w:val="20"/>
          <w:szCs w:val="20"/>
          <w:u w:val="single"/>
          <w:rtl/>
        </w:rPr>
        <w:br/>
      </w:r>
      <w:r w:rsidRPr="003E0869">
        <w:rPr>
          <w:rFonts w:cs="Arial" w:hint="cs"/>
          <w:b/>
          <w:bCs/>
          <w:sz w:val="20"/>
          <w:szCs w:val="20"/>
          <w:rtl/>
        </w:rPr>
        <w:t>גמרא</w:t>
      </w:r>
      <w:r>
        <w:rPr>
          <w:rFonts w:cs="Arial" w:hint="cs"/>
          <w:sz w:val="20"/>
          <w:szCs w:val="20"/>
          <w:rtl/>
        </w:rPr>
        <w:t xml:space="preserve"> כתובות (ג.) "</w:t>
      </w:r>
      <w:r w:rsidRPr="003E0869">
        <w:rPr>
          <w:rFonts w:cs="Arial" w:hint="cs"/>
          <w:sz w:val="20"/>
          <w:szCs w:val="20"/>
          <w:rtl/>
        </w:rPr>
        <w:t>אמר</w:t>
      </w:r>
      <w:r w:rsidRPr="003E0869">
        <w:rPr>
          <w:rFonts w:cs="Arial"/>
          <w:sz w:val="20"/>
          <w:szCs w:val="20"/>
          <w:rtl/>
        </w:rPr>
        <w:t xml:space="preserve"> </w:t>
      </w:r>
      <w:r w:rsidRPr="003E0869">
        <w:rPr>
          <w:rFonts w:cs="Arial" w:hint="cs"/>
          <w:sz w:val="20"/>
          <w:szCs w:val="20"/>
          <w:rtl/>
        </w:rPr>
        <w:t>רב</w:t>
      </w:r>
      <w:r w:rsidRPr="003E0869">
        <w:rPr>
          <w:rFonts w:cs="Arial"/>
          <w:sz w:val="20"/>
          <w:szCs w:val="20"/>
          <w:rtl/>
        </w:rPr>
        <w:t xml:space="preserve"> </w:t>
      </w:r>
      <w:r w:rsidRPr="003E0869">
        <w:rPr>
          <w:rFonts w:cs="Arial" w:hint="cs"/>
          <w:sz w:val="20"/>
          <w:szCs w:val="20"/>
          <w:rtl/>
        </w:rPr>
        <w:t>שמואל</w:t>
      </w:r>
      <w:r w:rsidRPr="003E0869">
        <w:rPr>
          <w:rFonts w:cs="Arial"/>
          <w:sz w:val="20"/>
          <w:szCs w:val="20"/>
          <w:rtl/>
        </w:rPr>
        <w:t xml:space="preserve"> </w:t>
      </w:r>
      <w:r w:rsidRPr="003E0869">
        <w:rPr>
          <w:rFonts w:cs="Arial" w:hint="cs"/>
          <w:sz w:val="20"/>
          <w:szCs w:val="20"/>
          <w:rtl/>
        </w:rPr>
        <w:t>בר</w:t>
      </w:r>
      <w:r w:rsidRPr="003E0869">
        <w:rPr>
          <w:rFonts w:cs="Arial"/>
          <w:sz w:val="20"/>
          <w:szCs w:val="20"/>
          <w:rtl/>
        </w:rPr>
        <w:t xml:space="preserve"> </w:t>
      </w:r>
      <w:r w:rsidRPr="003E0869">
        <w:rPr>
          <w:rFonts w:cs="Arial" w:hint="cs"/>
          <w:sz w:val="20"/>
          <w:szCs w:val="20"/>
          <w:rtl/>
        </w:rPr>
        <w:t>יצחק</w:t>
      </w:r>
      <w:r w:rsidRPr="003E0869">
        <w:rPr>
          <w:rFonts w:cs="Arial"/>
          <w:sz w:val="20"/>
          <w:szCs w:val="20"/>
          <w:rtl/>
        </w:rPr>
        <w:t xml:space="preserve">: </w:t>
      </w:r>
      <w:r w:rsidRPr="003E0869">
        <w:rPr>
          <w:rFonts w:cs="Arial" w:hint="cs"/>
          <w:sz w:val="20"/>
          <w:szCs w:val="20"/>
          <w:rtl/>
        </w:rPr>
        <w:t>לא</w:t>
      </w:r>
      <w:r w:rsidRPr="003E0869">
        <w:rPr>
          <w:rFonts w:cs="Arial"/>
          <w:sz w:val="20"/>
          <w:szCs w:val="20"/>
          <w:rtl/>
        </w:rPr>
        <w:t xml:space="preserve"> </w:t>
      </w:r>
      <w:r w:rsidRPr="003E0869">
        <w:rPr>
          <w:rFonts w:cs="Arial" w:hint="cs"/>
          <w:sz w:val="20"/>
          <w:szCs w:val="20"/>
          <w:rtl/>
        </w:rPr>
        <w:t>שנו</w:t>
      </w:r>
      <w:r w:rsidRPr="003E0869">
        <w:rPr>
          <w:rFonts w:cs="Arial"/>
          <w:sz w:val="20"/>
          <w:szCs w:val="20"/>
          <w:rtl/>
        </w:rPr>
        <w:t xml:space="preserve"> </w:t>
      </w:r>
      <w:r w:rsidRPr="003E0869">
        <w:rPr>
          <w:rFonts w:cs="Arial" w:hint="cs"/>
          <w:sz w:val="20"/>
          <w:szCs w:val="20"/>
          <w:rtl/>
        </w:rPr>
        <w:t>אלא</w:t>
      </w:r>
      <w:r w:rsidRPr="003E0869">
        <w:rPr>
          <w:rFonts w:cs="Arial"/>
          <w:sz w:val="20"/>
          <w:szCs w:val="20"/>
          <w:rtl/>
        </w:rPr>
        <w:t xml:space="preserve"> </w:t>
      </w:r>
      <w:r w:rsidRPr="003E0869">
        <w:rPr>
          <w:rFonts w:cs="Arial" w:hint="cs"/>
          <w:sz w:val="20"/>
          <w:szCs w:val="20"/>
          <w:rtl/>
        </w:rPr>
        <w:t>מתקנת</w:t>
      </w:r>
      <w:r w:rsidRPr="003E0869">
        <w:rPr>
          <w:rFonts w:cs="Arial"/>
          <w:sz w:val="20"/>
          <w:szCs w:val="20"/>
          <w:rtl/>
        </w:rPr>
        <w:t xml:space="preserve"> </w:t>
      </w:r>
      <w:r w:rsidRPr="003E0869">
        <w:rPr>
          <w:rFonts w:cs="Arial" w:hint="cs"/>
          <w:sz w:val="20"/>
          <w:szCs w:val="20"/>
          <w:rtl/>
        </w:rPr>
        <w:t>עזרא</w:t>
      </w:r>
      <w:r w:rsidRPr="003E0869">
        <w:rPr>
          <w:rFonts w:cs="Arial"/>
          <w:sz w:val="20"/>
          <w:szCs w:val="20"/>
          <w:rtl/>
        </w:rPr>
        <w:t xml:space="preserve"> </w:t>
      </w:r>
      <w:r w:rsidRPr="003E0869">
        <w:rPr>
          <w:rFonts w:cs="Arial" w:hint="cs"/>
          <w:sz w:val="20"/>
          <w:szCs w:val="20"/>
          <w:rtl/>
        </w:rPr>
        <w:t>ואילך</w:t>
      </w:r>
      <w:r w:rsidRPr="003E0869">
        <w:rPr>
          <w:rFonts w:cs="Arial"/>
          <w:sz w:val="20"/>
          <w:szCs w:val="20"/>
          <w:rtl/>
        </w:rPr>
        <w:t xml:space="preserve">, </w:t>
      </w:r>
      <w:r w:rsidRPr="003E0869">
        <w:rPr>
          <w:rFonts w:cs="Arial" w:hint="cs"/>
          <w:sz w:val="20"/>
          <w:szCs w:val="20"/>
          <w:rtl/>
        </w:rPr>
        <w:t>שאין</w:t>
      </w:r>
      <w:r w:rsidRPr="003E0869">
        <w:rPr>
          <w:rFonts w:cs="Arial"/>
          <w:sz w:val="20"/>
          <w:szCs w:val="20"/>
          <w:rtl/>
        </w:rPr>
        <w:t xml:space="preserve"> </w:t>
      </w:r>
      <w:r w:rsidRPr="003E0869">
        <w:rPr>
          <w:rFonts w:cs="Arial" w:hint="cs"/>
          <w:sz w:val="20"/>
          <w:szCs w:val="20"/>
          <w:rtl/>
        </w:rPr>
        <w:t>בתי</w:t>
      </w:r>
      <w:r w:rsidRPr="003E0869">
        <w:rPr>
          <w:rFonts w:cs="Arial"/>
          <w:sz w:val="20"/>
          <w:szCs w:val="20"/>
          <w:rtl/>
        </w:rPr>
        <w:t xml:space="preserve"> </w:t>
      </w:r>
      <w:r w:rsidRPr="003E0869">
        <w:rPr>
          <w:rFonts w:cs="Arial" w:hint="cs"/>
          <w:sz w:val="20"/>
          <w:szCs w:val="20"/>
          <w:rtl/>
        </w:rPr>
        <w:t>דינין</w:t>
      </w:r>
      <w:r w:rsidRPr="003E0869">
        <w:rPr>
          <w:rFonts w:cs="Arial"/>
          <w:sz w:val="20"/>
          <w:szCs w:val="20"/>
          <w:rtl/>
        </w:rPr>
        <w:t xml:space="preserve"> </w:t>
      </w:r>
      <w:r w:rsidRPr="003E0869">
        <w:rPr>
          <w:rFonts w:cs="Arial" w:hint="cs"/>
          <w:sz w:val="20"/>
          <w:szCs w:val="20"/>
          <w:rtl/>
        </w:rPr>
        <w:t>קבועין</w:t>
      </w:r>
      <w:r w:rsidRPr="003E0869">
        <w:rPr>
          <w:rFonts w:cs="Arial"/>
          <w:sz w:val="20"/>
          <w:szCs w:val="20"/>
          <w:rtl/>
        </w:rPr>
        <w:t xml:space="preserve"> </w:t>
      </w:r>
      <w:r w:rsidRPr="003E0869">
        <w:rPr>
          <w:rFonts w:cs="Arial" w:hint="cs"/>
          <w:sz w:val="20"/>
          <w:szCs w:val="20"/>
          <w:rtl/>
        </w:rPr>
        <w:t>אלא</w:t>
      </w:r>
      <w:r w:rsidRPr="003E0869">
        <w:rPr>
          <w:rFonts w:cs="Arial"/>
          <w:sz w:val="20"/>
          <w:szCs w:val="20"/>
          <w:rtl/>
        </w:rPr>
        <w:t xml:space="preserve"> </w:t>
      </w:r>
      <w:r w:rsidRPr="003E0869">
        <w:rPr>
          <w:rFonts w:cs="Arial" w:hint="cs"/>
          <w:sz w:val="20"/>
          <w:szCs w:val="20"/>
          <w:rtl/>
        </w:rPr>
        <w:t>בשני</w:t>
      </w:r>
      <w:r w:rsidRPr="003E0869">
        <w:rPr>
          <w:rFonts w:cs="Arial"/>
          <w:sz w:val="20"/>
          <w:szCs w:val="20"/>
          <w:rtl/>
        </w:rPr>
        <w:t xml:space="preserve"> </w:t>
      </w:r>
      <w:r w:rsidRPr="003E0869">
        <w:rPr>
          <w:rFonts w:cs="Arial" w:hint="cs"/>
          <w:sz w:val="20"/>
          <w:szCs w:val="20"/>
          <w:rtl/>
        </w:rPr>
        <w:t>ובחמישי</w:t>
      </w:r>
      <w:r w:rsidRPr="003E0869">
        <w:rPr>
          <w:rFonts w:cs="Arial"/>
          <w:sz w:val="20"/>
          <w:szCs w:val="20"/>
          <w:rtl/>
        </w:rPr>
        <w:t xml:space="preserve">, </w:t>
      </w:r>
      <w:r w:rsidRPr="003E0869">
        <w:rPr>
          <w:rFonts w:cs="Arial" w:hint="cs"/>
          <w:sz w:val="20"/>
          <w:szCs w:val="20"/>
          <w:rtl/>
        </w:rPr>
        <w:t>אבל</w:t>
      </w:r>
      <w:r w:rsidRPr="003E0869">
        <w:rPr>
          <w:rFonts w:cs="Arial"/>
          <w:sz w:val="20"/>
          <w:szCs w:val="20"/>
          <w:rtl/>
        </w:rPr>
        <w:t xml:space="preserve"> </w:t>
      </w:r>
      <w:r w:rsidRPr="003E0869">
        <w:rPr>
          <w:rFonts w:cs="Arial" w:hint="cs"/>
          <w:sz w:val="20"/>
          <w:szCs w:val="20"/>
          <w:rtl/>
        </w:rPr>
        <w:t>קודם</w:t>
      </w:r>
      <w:r w:rsidRPr="003E0869">
        <w:rPr>
          <w:rFonts w:cs="Arial"/>
          <w:sz w:val="20"/>
          <w:szCs w:val="20"/>
          <w:rtl/>
        </w:rPr>
        <w:t xml:space="preserve"> </w:t>
      </w:r>
      <w:r w:rsidRPr="003E0869">
        <w:rPr>
          <w:rFonts w:cs="Arial" w:hint="cs"/>
          <w:sz w:val="20"/>
          <w:szCs w:val="20"/>
          <w:rtl/>
        </w:rPr>
        <w:t>תקנת</w:t>
      </w:r>
      <w:r w:rsidRPr="003E0869">
        <w:rPr>
          <w:rFonts w:cs="Arial"/>
          <w:sz w:val="20"/>
          <w:szCs w:val="20"/>
          <w:rtl/>
        </w:rPr>
        <w:t xml:space="preserve"> </w:t>
      </w:r>
      <w:r w:rsidRPr="003E0869">
        <w:rPr>
          <w:rFonts w:cs="Arial" w:hint="cs"/>
          <w:sz w:val="20"/>
          <w:szCs w:val="20"/>
          <w:rtl/>
        </w:rPr>
        <w:t>עזרא</w:t>
      </w:r>
      <w:r w:rsidRPr="003E0869">
        <w:rPr>
          <w:rFonts w:cs="Arial"/>
          <w:sz w:val="20"/>
          <w:szCs w:val="20"/>
          <w:rtl/>
        </w:rPr>
        <w:t xml:space="preserve"> </w:t>
      </w:r>
      <w:r w:rsidRPr="003E0869">
        <w:rPr>
          <w:rFonts w:cs="Arial" w:hint="cs"/>
          <w:sz w:val="20"/>
          <w:szCs w:val="20"/>
          <w:rtl/>
        </w:rPr>
        <w:t>שבתי</w:t>
      </w:r>
      <w:r w:rsidRPr="003E0869">
        <w:rPr>
          <w:rFonts w:cs="Arial"/>
          <w:sz w:val="20"/>
          <w:szCs w:val="20"/>
          <w:rtl/>
        </w:rPr>
        <w:t xml:space="preserve"> </w:t>
      </w:r>
      <w:r w:rsidRPr="003E0869">
        <w:rPr>
          <w:rFonts w:cs="Arial" w:hint="cs"/>
          <w:sz w:val="20"/>
          <w:szCs w:val="20"/>
          <w:rtl/>
        </w:rPr>
        <w:t>דינין</w:t>
      </w:r>
      <w:r w:rsidRPr="003E0869">
        <w:rPr>
          <w:rFonts w:cs="Arial"/>
          <w:sz w:val="20"/>
          <w:szCs w:val="20"/>
          <w:rtl/>
        </w:rPr>
        <w:t xml:space="preserve"> </w:t>
      </w:r>
      <w:r w:rsidRPr="003E0869">
        <w:rPr>
          <w:rFonts w:cs="Arial" w:hint="cs"/>
          <w:sz w:val="20"/>
          <w:szCs w:val="20"/>
          <w:rtl/>
        </w:rPr>
        <w:t>קבועין</w:t>
      </w:r>
      <w:r w:rsidRPr="003E0869">
        <w:rPr>
          <w:rFonts w:cs="Arial"/>
          <w:sz w:val="20"/>
          <w:szCs w:val="20"/>
          <w:rtl/>
        </w:rPr>
        <w:t xml:space="preserve"> </w:t>
      </w:r>
      <w:r w:rsidRPr="003E0869">
        <w:rPr>
          <w:rFonts w:cs="Arial" w:hint="cs"/>
          <w:sz w:val="20"/>
          <w:szCs w:val="20"/>
          <w:rtl/>
        </w:rPr>
        <w:t>בכל</w:t>
      </w:r>
      <w:r w:rsidRPr="003E0869">
        <w:rPr>
          <w:rFonts w:cs="Arial"/>
          <w:sz w:val="20"/>
          <w:szCs w:val="20"/>
          <w:rtl/>
        </w:rPr>
        <w:t xml:space="preserve"> </w:t>
      </w:r>
      <w:r w:rsidRPr="003E0869">
        <w:rPr>
          <w:rFonts w:cs="Arial" w:hint="cs"/>
          <w:sz w:val="20"/>
          <w:szCs w:val="20"/>
          <w:rtl/>
        </w:rPr>
        <w:t>יום</w:t>
      </w:r>
      <w:r w:rsidRPr="003E0869">
        <w:rPr>
          <w:rFonts w:cs="Arial"/>
          <w:sz w:val="20"/>
          <w:szCs w:val="20"/>
          <w:rtl/>
        </w:rPr>
        <w:t xml:space="preserve">, </w:t>
      </w:r>
      <w:r w:rsidRPr="003E0869">
        <w:rPr>
          <w:rFonts w:cs="Arial" w:hint="cs"/>
          <w:sz w:val="20"/>
          <w:szCs w:val="20"/>
          <w:rtl/>
        </w:rPr>
        <w:t>אשה</w:t>
      </w:r>
      <w:r w:rsidRPr="003E0869">
        <w:rPr>
          <w:rFonts w:cs="Arial"/>
          <w:sz w:val="20"/>
          <w:szCs w:val="20"/>
          <w:rtl/>
        </w:rPr>
        <w:t xml:space="preserve"> </w:t>
      </w:r>
      <w:r w:rsidRPr="003E0869">
        <w:rPr>
          <w:rFonts w:cs="Arial" w:hint="cs"/>
          <w:sz w:val="20"/>
          <w:szCs w:val="20"/>
          <w:rtl/>
        </w:rPr>
        <w:t>נשאת</w:t>
      </w:r>
      <w:r w:rsidRPr="003E0869">
        <w:rPr>
          <w:rFonts w:cs="Arial"/>
          <w:sz w:val="20"/>
          <w:szCs w:val="20"/>
          <w:rtl/>
        </w:rPr>
        <w:t xml:space="preserve"> </w:t>
      </w:r>
      <w:r w:rsidRPr="003E0869">
        <w:rPr>
          <w:rFonts w:cs="Arial" w:hint="cs"/>
          <w:sz w:val="20"/>
          <w:szCs w:val="20"/>
          <w:rtl/>
        </w:rPr>
        <w:t>בכל</w:t>
      </w:r>
      <w:r w:rsidRPr="003E0869">
        <w:rPr>
          <w:rFonts w:cs="Arial"/>
          <w:sz w:val="20"/>
          <w:szCs w:val="20"/>
          <w:rtl/>
        </w:rPr>
        <w:t xml:space="preserve"> </w:t>
      </w:r>
      <w:r w:rsidRPr="003E0869">
        <w:rPr>
          <w:rFonts w:cs="Arial" w:hint="cs"/>
          <w:sz w:val="20"/>
          <w:szCs w:val="20"/>
          <w:rtl/>
        </w:rPr>
        <w:t>יום</w:t>
      </w:r>
      <w:r w:rsidRPr="003E0869">
        <w:rPr>
          <w:rFonts w:cs="Arial"/>
          <w:sz w:val="20"/>
          <w:szCs w:val="20"/>
          <w:rtl/>
        </w:rPr>
        <w:t xml:space="preserve">. </w:t>
      </w:r>
      <w:r w:rsidRPr="003E0869">
        <w:rPr>
          <w:rFonts w:cs="Arial" w:hint="cs"/>
          <w:sz w:val="20"/>
          <w:szCs w:val="20"/>
          <w:rtl/>
        </w:rPr>
        <w:t>קודם</w:t>
      </w:r>
      <w:r w:rsidRPr="003E0869">
        <w:rPr>
          <w:rFonts w:cs="Arial"/>
          <w:sz w:val="20"/>
          <w:szCs w:val="20"/>
          <w:rtl/>
        </w:rPr>
        <w:t xml:space="preserve"> </w:t>
      </w:r>
      <w:r w:rsidRPr="003E0869">
        <w:rPr>
          <w:rFonts w:cs="Arial" w:hint="cs"/>
          <w:sz w:val="20"/>
          <w:szCs w:val="20"/>
          <w:rtl/>
        </w:rPr>
        <w:t>תקנת</w:t>
      </w:r>
      <w:r w:rsidRPr="003E0869">
        <w:rPr>
          <w:rFonts w:cs="Arial"/>
          <w:sz w:val="20"/>
          <w:szCs w:val="20"/>
          <w:rtl/>
        </w:rPr>
        <w:t xml:space="preserve"> </w:t>
      </w:r>
      <w:r w:rsidRPr="003E0869">
        <w:rPr>
          <w:rFonts w:cs="Arial" w:hint="cs"/>
          <w:sz w:val="20"/>
          <w:szCs w:val="20"/>
          <w:rtl/>
        </w:rPr>
        <w:t>עזרא</w:t>
      </w:r>
      <w:r w:rsidRPr="003E0869">
        <w:rPr>
          <w:rFonts w:cs="Arial"/>
          <w:sz w:val="20"/>
          <w:szCs w:val="20"/>
          <w:rtl/>
        </w:rPr>
        <w:t xml:space="preserve"> </w:t>
      </w:r>
      <w:r w:rsidRPr="003E0869">
        <w:rPr>
          <w:rFonts w:cs="Arial" w:hint="cs"/>
          <w:sz w:val="20"/>
          <w:szCs w:val="20"/>
          <w:rtl/>
        </w:rPr>
        <w:t>מאי</w:t>
      </w:r>
      <w:r w:rsidRPr="003E0869">
        <w:rPr>
          <w:rFonts w:cs="Arial"/>
          <w:sz w:val="20"/>
          <w:szCs w:val="20"/>
          <w:rtl/>
        </w:rPr>
        <w:t xml:space="preserve"> </w:t>
      </w:r>
      <w:r w:rsidRPr="003E0869">
        <w:rPr>
          <w:rFonts w:cs="Arial" w:hint="cs"/>
          <w:sz w:val="20"/>
          <w:szCs w:val="20"/>
          <w:rtl/>
        </w:rPr>
        <w:t>דהוה</w:t>
      </w:r>
      <w:r w:rsidRPr="003E0869">
        <w:rPr>
          <w:rFonts w:cs="Arial"/>
          <w:sz w:val="20"/>
          <w:szCs w:val="20"/>
          <w:rtl/>
        </w:rPr>
        <w:t xml:space="preserve"> </w:t>
      </w:r>
      <w:r w:rsidRPr="003E0869">
        <w:rPr>
          <w:rFonts w:cs="Arial" w:hint="cs"/>
          <w:sz w:val="20"/>
          <w:szCs w:val="20"/>
          <w:rtl/>
        </w:rPr>
        <w:t>הוה</w:t>
      </w:r>
      <w:r w:rsidRPr="003E0869">
        <w:rPr>
          <w:rFonts w:cs="Arial"/>
          <w:sz w:val="20"/>
          <w:szCs w:val="20"/>
          <w:rtl/>
        </w:rPr>
        <w:t xml:space="preserve">! </w:t>
      </w:r>
      <w:r w:rsidRPr="003E0869">
        <w:rPr>
          <w:rFonts w:cs="Arial" w:hint="cs"/>
          <w:sz w:val="20"/>
          <w:szCs w:val="20"/>
          <w:rtl/>
        </w:rPr>
        <w:t>הכי</w:t>
      </w:r>
      <w:r w:rsidRPr="003E0869">
        <w:rPr>
          <w:rFonts w:cs="Arial"/>
          <w:sz w:val="20"/>
          <w:szCs w:val="20"/>
          <w:rtl/>
        </w:rPr>
        <w:t xml:space="preserve"> </w:t>
      </w:r>
      <w:r w:rsidRPr="003E0869">
        <w:rPr>
          <w:rFonts w:cs="Arial" w:hint="cs"/>
          <w:sz w:val="20"/>
          <w:szCs w:val="20"/>
          <w:rtl/>
        </w:rPr>
        <w:t>קאמר</w:t>
      </w:r>
      <w:r w:rsidRPr="003E0869">
        <w:rPr>
          <w:rFonts w:cs="Arial"/>
          <w:sz w:val="20"/>
          <w:szCs w:val="20"/>
          <w:rtl/>
        </w:rPr>
        <w:t xml:space="preserve">: </w:t>
      </w:r>
      <w:r w:rsidRPr="003E0869">
        <w:rPr>
          <w:rFonts w:cs="Arial" w:hint="cs"/>
          <w:sz w:val="20"/>
          <w:szCs w:val="20"/>
          <w:rtl/>
        </w:rPr>
        <w:t>אי</w:t>
      </w:r>
      <w:r w:rsidRPr="003E0869">
        <w:rPr>
          <w:rFonts w:cs="Arial"/>
          <w:sz w:val="20"/>
          <w:szCs w:val="20"/>
          <w:rtl/>
        </w:rPr>
        <w:t xml:space="preserve"> </w:t>
      </w:r>
      <w:r w:rsidRPr="003E0869">
        <w:rPr>
          <w:rFonts w:cs="Arial" w:hint="cs"/>
          <w:sz w:val="20"/>
          <w:szCs w:val="20"/>
          <w:rtl/>
        </w:rPr>
        <w:t>איכא</w:t>
      </w:r>
      <w:r w:rsidRPr="003E0869">
        <w:rPr>
          <w:rFonts w:cs="Arial"/>
          <w:sz w:val="20"/>
          <w:szCs w:val="20"/>
          <w:rtl/>
        </w:rPr>
        <w:t xml:space="preserve"> </w:t>
      </w:r>
      <w:r w:rsidRPr="003E0869">
        <w:rPr>
          <w:rFonts w:cs="Arial" w:hint="cs"/>
          <w:sz w:val="20"/>
          <w:szCs w:val="20"/>
          <w:rtl/>
        </w:rPr>
        <w:t>בתי</w:t>
      </w:r>
      <w:r w:rsidRPr="003E0869">
        <w:rPr>
          <w:rFonts w:cs="Arial"/>
          <w:sz w:val="20"/>
          <w:szCs w:val="20"/>
          <w:rtl/>
        </w:rPr>
        <w:t xml:space="preserve"> </w:t>
      </w:r>
      <w:r w:rsidRPr="003E0869">
        <w:rPr>
          <w:rFonts w:cs="Arial" w:hint="cs"/>
          <w:sz w:val="20"/>
          <w:szCs w:val="20"/>
          <w:rtl/>
        </w:rPr>
        <w:t>דינין</w:t>
      </w:r>
      <w:r w:rsidRPr="003E0869">
        <w:rPr>
          <w:rFonts w:cs="Arial"/>
          <w:sz w:val="20"/>
          <w:szCs w:val="20"/>
          <w:rtl/>
        </w:rPr>
        <w:t xml:space="preserve"> </w:t>
      </w:r>
      <w:r w:rsidRPr="003E0869">
        <w:rPr>
          <w:rFonts w:cs="Arial" w:hint="cs"/>
          <w:sz w:val="20"/>
          <w:szCs w:val="20"/>
          <w:rtl/>
        </w:rPr>
        <w:t>דקבועין</w:t>
      </w:r>
      <w:r w:rsidRPr="003E0869">
        <w:rPr>
          <w:rFonts w:cs="Arial"/>
          <w:sz w:val="20"/>
          <w:szCs w:val="20"/>
          <w:rtl/>
        </w:rPr>
        <w:t xml:space="preserve"> </w:t>
      </w:r>
      <w:r w:rsidRPr="003E0869">
        <w:rPr>
          <w:rFonts w:cs="Arial" w:hint="cs"/>
          <w:sz w:val="20"/>
          <w:szCs w:val="20"/>
          <w:rtl/>
        </w:rPr>
        <w:t>האידנא</w:t>
      </w:r>
      <w:r w:rsidRPr="003E0869">
        <w:rPr>
          <w:rFonts w:cs="Arial"/>
          <w:sz w:val="20"/>
          <w:szCs w:val="20"/>
          <w:rtl/>
        </w:rPr>
        <w:t xml:space="preserve"> </w:t>
      </w:r>
      <w:r w:rsidRPr="003E0869">
        <w:rPr>
          <w:rFonts w:cs="Arial" w:hint="cs"/>
          <w:sz w:val="20"/>
          <w:szCs w:val="20"/>
          <w:rtl/>
        </w:rPr>
        <w:t>כקודם</w:t>
      </w:r>
      <w:r w:rsidRPr="003E0869">
        <w:rPr>
          <w:rFonts w:cs="Arial"/>
          <w:sz w:val="20"/>
          <w:szCs w:val="20"/>
          <w:rtl/>
        </w:rPr>
        <w:t xml:space="preserve"> </w:t>
      </w:r>
      <w:r w:rsidRPr="003E0869">
        <w:rPr>
          <w:rFonts w:cs="Arial" w:hint="cs"/>
          <w:sz w:val="20"/>
          <w:szCs w:val="20"/>
          <w:rtl/>
        </w:rPr>
        <w:t>תקנת</w:t>
      </w:r>
      <w:r w:rsidRPr="003E0869">
        <w:rPr>
          <w:rFonts w:cs="Arial"/>
          <w:sz w:val="20"/>
          <w:szCs w:val="20"/>
          <w:rtl/>
        </w:rPr>
        <w:t xml:space="preserve"> </w:t>
      </w:r>
      <w:r w:rsidRPr="003E0869">
        <w:rPr>
          <w:rFonts w:cs="Arial" w:hint="cs"/>
          <w:sz w:val="20"/>
          <w:szCs w:val="20"/>
          <w:rtl/>
        </w:rPr>
        <w:t>עזרא</w:t>
      </w:r>
      <w:r w:rsidRPr="003E0869">
        <w:rPr>
          <w:rFonts w:cs="Arial"/>
          <w:sz w:val="20"/>
          <w:szCs w:val="20"/>
          <w:rtl/>
        </w:rPr>
        <w:t xml:space="preserve">, </w:t>
      </w:r>
      <w:r w:rsidRPr="003E0869">
        <w:rPr>
          <w:rFonts w:cs="Arial" w:hint="cs"/>
          <w:sz w:val="20"/>
          <w:szCs w:val="20"/>
          <w:rtl/>
        </w:rPr>
        <w:t>אשה</w:t>
      </w:r>
      <w:r w:rsidRPr="003E0869">
        <w:rPr>
          <w:rFonts w:cs="Arial"/>
          <w:sz w:val="20"/>
          <w:szCs w:val="20"/>
          <w:rtl/>
        </w:rPr>
        <w:t xml:space="preserve"> </w:t>
      </w:r>
      <w:r w:rsidRPr="003E0869">
        <w:rPr>
          <w:rFonts w:cs="Arial" w:hint="cs"/>
          <w:sz w:val="20"/>
          <w:szCs w:val="20"/>
          <w:rtl/>
        </w:rPr>
        <w:t>נשאת</w:t>
      </w:r>
      <w:r w:rsidRPr="003E0869">
        <w:rPr>
          <w:rFonts w:cs="Arial"/>
          <w:sz w:val="20"/>
          <w:szCs w:val="20"/>
          <w:rtl/>
        </w:rPr>
        <w:t xml:space="preserve"> </w:t>
      </w:r>
      <w:r w:rsidRPr="003E0869">
        <w:rPr>
          <w:rFonts w:cs="Arial" w:hint="cs"/>
          <w:sz w:val="20"/>
          <w:szCs w:val="20"/>
          <w:rtl/>
        </w:rPr>
        <w:t>בכל</w:t>
      </w:r>
      <w:r w:rsidRPr="003E0869">
        <w:rPr>
          <w:rFonts w:cs="Arial"/>
          <w:sz w:val="20"/>
          <w:szCs w:val="20"/>
          <w:rtl/>
        </w:rPr>
        <w:t xml:space="preserve"> </w:t>
      </w:r>
      <w:r w:rsidRPr="003E0869">
        <w:rPr>
          <w:rFonts w:cs="Arial" w:hint="cs"/>
          <w:sz w:val="20"/>
          <w:szCs w:val="20"/>
          <w:rtl/>
        </w:rPr>
        <w:t>יום</w:t>
      </w:r>
      <w:r>
        <w:rPr>
          <w:rStyle w:val="ab"/>
          <w:rFonts w:cs="Arial"/>
          <w:sz w:val="20"/>
          <w:szCs w:val="20"/>
          <w:rtl/>
        </w:rPr>
        <w:footnoteReference w:id="174"/>
      </w:r>
      <w:r w:rsidRPr="003E0869">
        <w:rPr>
          <w:rFonts w:cs="Arial"/>
          <w:sz w:val="20"/>
          <w:szCs w:val="20"/>
          <w:rtl/>
        </w:rPr>
        <w:t xml:space="preserve">. </w:t>
      </w:r>
      <w:r w:rsidRPr="003E0869">
        <w:rPr>
          <w:rFonts w:cs="Arial" w:hint="cs"/>
          <w:sz w:val="20"/>
          <w:szCs w:val="20"/>
          <w:rtl/>
        </w:rPr>
        <w:t>הא</w:t>
      </w:r>
      <w:r w:rsidRPr="003E0869">
        <w:rPr>
          <w:rFonts w:cs="Arial"/>
          <w:sz w:val="20"/>
          <w:szCs w:val="20"/>
          <w:rtl/>
        </w:rPr>
        <w:t xml:space="preserve"> </w:t>
      </w:r>
      <w:r w:rsidRPr="003E0869">
        <w:rPr>
          <w:rFonts w:cs="Arial" w:hint="cs"/>
          <w:sz w:val="20"/>
          <w:szCs w:val="20"/>
          <w:rtl/>
        </w:rPr>
        <w:t>בעינן</w:t>
      </w:r>
      <w:r w:rsidRPr="003E0869">
        <w:rPr>
          <w:rFonts w:cs="Arial"/>
          <w:sz w:val="20"/>
          <w:szCs w:val="20"/>
          <w:rtl/>
        </w:rPr>
        <w:t xml:space="preserve"> </w:t>
      </w:r>
      <w:r w:rsidRPr="003E0869">
        <w:rPr>
          <w:rFonts w:cs="Arial" w:hint="cs"/>
          <w:sz w:val="20"/>
          <w:szCs w:val="20"/>
          <w:rtl/>
        </w:rPr>
        <w:t>שקדו</w:t>
      </w:r>
      <w:r w:rsidRPr="003E0869">
        <w:rPr>
          <w:rFonts w:cs="Arial"/>
          <w:sz w:val="20"/>
          <w:szCs w:val="20"/>
          <w:rtl/>
        </w:rPr>
        <w:t xml:space="preserve">! </w:t>
      </w:r>
      <w:r w:rsidRPr="003E0869">
        <w:rPr>
          <w:rFonts w:cs="Arial" w:hint="cs"/>
          <w:sz w:val="20"/>
          <w:szCs w:val="20"/>
          <w:rtl/>
        </w:rPr>
        <w:t>דטריח</w:t>
      </w:r>
      <w:r w:rsidRPr="003E0869">
        <w:rPr>
          <w:rFonts w:cs="Arial"/>
          <w:sz w:val="20"/>
          <w:szCs w:val="20"/>
          <w:rtl/>
        </w:rPr>
        <w:t xml:space="preserve"> </w:t>
      </w:r>
      <w:r w:rsidRPr="003E0869">
        <w:rPr>
          <w:rFonts w:cs="Arial" w:hint="cs"/>
          <w:sz w:val="20"/>
          <w:szCs w:val="20"/>
          <w:rtl/>
        </w:rPr>
        <w:t>ליה</w:t>
      </w:r>
      <w:r>
        <w:rPr>
          <w:rFonts w:cs="Arial" w:hint="cs"/>
          <w:sz w:val="20"/>
          <w:szCs w:val="20"/>
          <w:rtl/>
        </w:rPr>
        <w:t xml:space="preserve"> </w:t>
      </w:r>
      <w:r w:rsidRPr="002374F0">
        <w:rPr>
          <w:rFonts w:cs="Arial" w:hint="cs"/>
          <w:sz w:val="18"/>
          <w:szCs w:val="18"/>
          <w:rtl/>
        </w:rPr>
        <w:t>(רש"י - אם</w:t>
      </w:r>
      <w:r w:rsidRPr="002374F0">
        <w:rPr>
          <w:rFonts w:cs="Arial"/>
          <w:sz w:val="18"/>
          <w:szCs w:val="18"/>
          <w:rtl/>
        </w:rPr>
        <w:t xml:space="preserve"> </w:t>
      </w:r>
      <w:r w:rsidRPr="002374F0">
        <w:rPr>
          <w:rFonts w:cs="Arial" w:hint="cs"/>
          <w:sz w:val="18"/>
          <w:szCs w:val="18"/>
          <w:rtl/>
        </w:rPr>
        <w:t>טרח</w:t>
      </w:r>
      <w:r w:rsidRPr="002374F0">
        <w:rPr>
          <w:rFonts w:cs="Arial"/>
          <w:sz w:val="18"/>
          <w:szCs w:val="18"/>
          <w:rtl/>
        </w:rPr>
        <w:t xml:space="preserve"> </w:t>
      </w:r>
      <w:r w:rsidRPr="002374F0">
        <w:rPr>
          <w:rFonts w:cs="Arial" w:hint="cs"/>
          <w:sz w:val="18"/>
          <w:szCs w:val="18"/>
          <w:rtl/>
        </w:rPr>
        <w:t>לפני</w:t>
      </w:r>
      <w:r w:rsidRPr="002374F0">
        <w:rPr>
          <w:rFonts w:cs="Arial"/>
          <w:sz w:val="18"/>
          <w:szCs w:val="18"/>
          <w:rtl/>
        </w:rPr>
        <w:t xml:space="preserve"> </w:t>
      </w:r>
      <w:r w:rsidRPr="002374F0">
        <w:rPr>
          <w:rFonts w:cs="Arial" w:hint="cs"/>
          <w:sz w:val="18"/>
          <w:szCs w:val="18"/>
          <w:rtl/>
        </w:rPr>
        <w:t>השבת</w:t>
      </w:r>
      <w:r w:rsidRPr="002374F0">
        <w:rPr>
          <w:rFonts w:cs="Arial"/>
          <w:sz w:val="18"/>
          <w:szCs w:val="18"/>
          <w:rtl/>
        </w:rPr>
        <w:t xml:space="preserve"> </w:t>
      </w:r>
      <w:r w:rsidRPr="002374F0">
        <w:rPr>
          <w:rFonts w:cs="Arial" w:hint="cs"/>
          <w:sz w:val="18"/>
          <w:szCs w:val="18"/>
          <w:rtl/>
        </w:rPr>
        <w:t>ותיקן</w:t>
      </w:r>
      <w:r w:rsidRPr="002374F0">
        <w:rPr>
          <w:rFonts w:cs="Arial"/>
          <w:sz w:val="18"/>
          <w:szCs w:val="18"/>
          <w:rtl/>
        </w:rPr>
        <w:t xml:space="preserve"> </w:t>
      </w:r>
      <w:r w:rsidRPr="002374F0">
        <w:rPr>
          <w:rFonts w:cs="Arial" w:hint="cs"/>
          <w:sz w:val="18"/>
          <w:szCs w:val="18"/>
          <w:rtl/>
        </w:rPr>
        <w:t>צורכי</w:t>
      </w:r>
      <w:r w:rsidRPr="002374F0">
        <w:rPr>
          <w:rFonts w:cs="Arial"/>
          <w:sz w:val="18"/>
          <w:szCs w:val="18"/>
          <w:rtl/>
        </w:rPr>
        <w:t xml:space="preserve"> </w:t>
      </w:r>
      <w:r w:rsidRPr="002374F0">
        <w:rPr>
          <w:rFonts w:cs="Arial" w:hint="cs"/>
          <w:sz w:val="18"/>
          <w:szCs w:val="18"/>
          <w:rtl/>
        </w:rPr>
        <w:t>סעודה</w:t>
      </w:r>
      <w:r w:rsidRPr="002374F0">
        <w:rPr>
          <w:rFonts w:cs="Arial"/>
          <w:sz w:val="18"/>
          <w:szCs w:val="18"/>
          <w:rtl/>
        </w:rPr>
        <w:t xml:space="preserve"> </w:t>
      </w:r>
      <w:r w:rsidRPr="002374F0">
        <w:rPr>
          <w:rFonts w:cs="Arial" w:hint="cs"/>
          <w:sz w:val="18"/>
          <w:szCs w:val="18"/>
          <w:rtl/>
        </w:rPr>
        <w:t>כונסה</w:t>
      </w:r>
      <w:r w:rsidRPr="002374F0">
        <w:rPr>
          <w:rFonts w:cs="Arial"/>
          <w:sz w:val="18"/>
          <w:szCs w:val="18"/>
          <w:rtl/>
        </w:rPr>
        <w:t xml:space="preserve"> </w:t>
      </w:r>
      <w:r w:rsidRPr="002374F0">
        <w:rPr>
          <w:rFonts w:cs="Arial" w:hint="cs"/>
          <w:sz w:val="18"/>
          <w:szCs w:val="18"/>
          <w:rtl/>
        </w:rPr>
        <w:t>באחד</w:t>
      </w:r>
      <w:r w:rsidRPr="002374F0">
        <w:rPr>
          <w:rFonts w:cs="Arial"/>
          <w:sz w:val="18"/>
          <w:szCs w:val="18"/>
          <w:rtl/>
        </w:rPr>
        <w:t xml:space="preserve"> </w:t>
      </w:r>
      <w:r w:rsidRPr="002374F0">
        <w:rPr>
          <w:rFonts w:cs="Arial" w:hint="cs"/>
          <w:sz w:val="18"/>
          <w:szCs w:val="18"/>
          <w:rtl/>
        </w:rPr>
        <w:t>בשבת</w:t>
      </w:r>
      <w:r w:rsidRPr="002374F0">
        <w:rPr>
          <w:rFonts w:cs="Arial"/>
          <w:sz w:val="18"/>
          <w:szCs w:val="18"/>
          <w:rtl/>
        </w:rPr>
        <w:t xml:space="preserve"> </w:t>
      </w:r>
      <w:r w:rsidRPr="002374F0">
        <w:rPr>
          <w:rFonts w:cs="Arial" w:hint="cs"/>
          <w:sz w:val="18"/>
          <w:szCs w:val="18"/>
          <w:rtl/>
        </w:rPr>
        <w:t>או</w:t>
      </w:r>
      <w:r w:rsidRPr="002374F0">
        <w:rPr>
          <w:rFonts w:cs="Arial"/>
          <w:sz w:val="18"/>
          <w:szCs w:val="18"/>
          <w:rtl/>
        </w:rPr>
        <w:t xml:space="preserve"> </w:t>
      </w:r>
      <w:r w:rsidRPr="002374F0">
        <w:rPr>
          <w:rFonts w:cs="Arial" w:hint="cs"/>
          <w:sz w:val="18"/>
          <w:szCs w:val="18"/>
          <w:rtl/>
        </w:rPr>
        <w:t>בשני</w:t>
      </w:r>
      <w:r w:rsidRPr="002374F0">
        <w:rPr>
          <w:rFonts w:cs="Arial"/>
          <w:sz w:val="18"/>
          <w:szCs w:val="18"/>
          <w:rtl/>
        </w:rPr>
        <w:t xml:space="preserve"> </w:t>
      </w:r>
      <w:r w:rsidRPr="002374F0">
        <w:rPr>
          <w:rFonts w:cs="Arial" w:hint="cs"/>
          <w:sz w:val="18"/>
          <w:szCs w:val="18"/>
          <w:rtl/>
        </w:rPr>
        <w:t>בשבת)</w:t>
      </w:r>
      <w:r>
        <w:rPr>
          <w:rFonts w:cs="Arial" w:hint="cs"/>
          <w:sz w:val="20"/>
          <w:szCs w:val="20"/>
          <w:rtl/>
        </w:rPr>
        <w:t>."</w:t>
      </w:r>
      <w:r>
        <w:rPr>
          <w:rFonts w:cs="Arial"/>
          <w:sz w:val="20"/>
          <w:szCs w:val="20"/>
          <w:rtl/>
        </w:rPr>
        <w:br/>
      </w:r>
      <w:r w:rsidRPr="00852B21">
        <w:rPr>
          <w:rFonts w:cs="Arial" w:hint="cs"/>
          <w:b/>
          <w:bCs/>
          <w:sz w:val="20"/>
          <w:szCs w:val="20"/>
          <w:rtl/>
        </w:rPr>
        <w:lastRenderedPageBreak/>
        <w:t>טור</w:t>
      </w:r>
      <w:r>
        <w:rPr>
          <w:rFonts w:cs="Arial" w:hint="cs"/>
          <w:sz w:val="20"/>
          <w:szCs w:val="20"/>
          <w:rtl/>
        </w:rPr>
        <w:t xml:space="preserve"> </w:t>
      </w:r>
      <w:r>
        <w:rPr>
          <w:rFonts w:cs="Arial"/>
          <w:sz w:val="20"/>
          <w:szCs w:val="20"/>
          <w:rtl/>
        </w:rPr>
        <w:t>–</w:t>
      </w:r>
      <w:r>
        <w:rPr>
          <w:rFonts w:cs="Arial" w:hint="cs"/>
          <w:sz w:val="20"/>
          <w:szCs w:val="20"/>
          <w:rtl/>
        </w:rPr>
        <w:t xml:space="preserve"> בזמן הזה שאין זמן קבוע לישיבת בתי הדין, רשאי לשאת בכל יום, משום שאין הבדל באיזה יום נושא את הבתולה, כפי שבזמן שבי"ד יושב בכל יום אין הבדל כאמור בגמרא, וכ"פ </w:t>
      </w:r>
      <w:r w:rsidRPr="00852B21">
        <w:rPr>
          <w:rFonts w:cs="Arial" w:hint="cs"/>
          <w:b/>
          <w:bCs/>
          <w:sz w:val="20"/>
          <w:szCs w:val="20"/>
          <w:rtl/>
        </w:rPr>
        <w:t>המחבר</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852B21">
        <w:rPr>
          <w:rFonts w:cs="Arial" w:hint="cs"/>
          <w:sz w:val="20"/>
          <w:szCs w:val="20"/>
          <w:rtl/>
        </w:rPr>
        <w:t>והוא</w:t>
      </w:r>
      <w:r w:rsidRPr="00852B21">
        <w:rPr>
          <w:rFonts w:cs="Arial"/>
          <w:sz w:val="20"/>
          <w:szCs w:val="20"/>
          <w:rtl/>
        </w:rPr>
        <w:t xml:space="preserve"> </w:t>
      </w:r>
      <w:r w:rsidRPr="00852B21">
        <w:rPr>
          <w:rFonts w:cs="Arial" w:hint="cs"/>
          <w:sz w:val="20"/>
          <w:szCs w:val="20"/>
          <w:rtl/>
        </w:rPr>
        <w:t>שיטרח</w:t>
      </w:r>
      <w:r w:rsidRPr="00852B21">
        <w:rPr>
          <w:rFonts w:cs="Arial"/>
          <w:sz w:val="20"/>
          <w:szCs w:val="20"/>
          <w:rtl/>
        </w:rPr>
        <w:t xml:space="preserve"> </w:t>
      </w:r>
      <w:r w:rsidRPr="00852B21">
        <w:rPr>
          <w:rFonts w:cs="Arial" w:hint="cs"/>
          <w:sz w:val="20"/>
          <w:szCs w:val="20"/>
          <w:rtl/>
        </w:rPr>
        <w:t>בסעודת</w:t>
      </w:r>
      <w:r w:rsidRPr="00852B21">
        <w:rPr>
          <w:rFonts w:cs="Arial"/>
          <w:sz w:val="20"/>
          <w:szCs w:val="20"/>
          <w:rtl/>
        </w:rPr>
        <w:t xml:space="preserve"> </w:t>
      </w:r>
      <w:r w:rsidRPr="00852B21">
        <w:rPr>
          <w:rFonts w:cs="Arial" w:hint="cs"/>
          <w:sz w:val="20"/>
          <w:szCs w:val="20"/>
          <w:rtl/>
        </w:rPr>
        <w:t>הנ</w:t>
      </w:r>
      <w:r>
        <w:rPr>
          <w:rFonts w:cs="Arial" w:hint="cs"/>
          <w:sz w:val="20"/>
          <w:szCs w:val="20"/>
          <w:rtl/>
        </w:rPr>
        <w:t>י</w:t>
      </w:r>
      <w:r w:rsidRPr="00852B21">
        <w:rPr>
          <w:rFonts w:cs="Arial" w:hint="cs"/>
          <w:sz w:val="20"/>
          <w:szCs w:val="20"/>
          <w:rtl/>
        </w:rPr>
        <w:t>שואין</w:t>
      </w:r>
      <w:r w:rsidRPr="00852B21">
        <w:rPr>
          <w:rFonts w:cs="Arial"/>
          <w:sz w:val="20"/>
          <w:szCs w:val="20"/>
          <w:rtl/>
        </w:rPr>
        <w:t xml:space="preserve"> </w:t>
      </w:r>
      <w:r w:rsidRPr="00852B21">
        <w:rPr>
          <w:rFonts w:cs="Arial" w:hint="cs"/>
          <w:sz w:val="20"/>
          <w:szCs w:val="20"/>
          <w:rtl/>
        </w:rPr>
        <w:t>ג</w:t>
      </w:r>
      <w:r w:rsidRPr="00852B21">
        <w:rPr>
          <w:rFonts w:cs="Arial"/>
          <w:sz w:val="20"/>
          <w:szCs w:val="20"/>
          <w:rtl/>
        </w:rPr>
        <w:t xml:space="preserve">' </w:t>
      </w:r>
      <w:r w:rsidRPr="00852B21">
        <w:rPr>
          <w:rFonts w:cs="Arial" w:hint="cs"/>
          <w:sz w:val="20"/>
          <w:szCs w:val="20"/>
          <w:rtl/>
        </w:rPr>
        <w:t>ימים</w:t>
      </w:r>
      <w:r w:rsidRPr="00852B21">
        <w:rPr>
          <w:rFonts w:cs="Arial"/>
          <w:sz w:val="20"/>
          <w:szCs w:val="20"/>
          <w:rtl/>
        </w:rPr>
        <w:t xml:space="preserve"> </w:t>
      </w:r>
      <w:r w:rsidRPr="00852B21">
        <w:rPr>
          <w:rFonts w:cs="Arial" w:hint="cs"/>
          <w:sz w:val="20"/>
          <w:szCs w:val="20"/>
          <w:rtl/>
        </w:rPr>
        <w:t>קודם</w:t>
      </w:r>
      <w:r w:rsidRPr="00852B21">
        <w:rPr>
          <w:rFonts w:cs="Arial"/>
          <w:sz w:val="20"/>
          <w:szCs w:val="20"/>
          <w:rtl/>
        </w:rPr>
        <w:t xml:space="preserve"> </w:t>
      </w:r>
      <w:r w:rsidRPr="00852B21">
        <w:rPr>
          <w:rFonts w:cs="Arial" w:hint="cs"/>
          <w:sz w:val="20"/>
          <w:szCs w:val="20"/>
          <w:rtl/>
        </w:rPr>
        <w:t>הנ</w:t>
      </w:r>
      <w:r>
        <w:rPr>
          <w:rFonts w:cs="Arial" w:hint="cs"/>
          <w:sz w:val="20"/>
          <w:szCs w:val="20"/>
          <w:rtl/>
        </w:rPr>
        <w:t>י</w:t>
      </w:r>
      <w:r w:rsidRPr="00852B21">
        <w:rPr>
          <w:rFonts w:cs="Arial" w:hint="cs"/>
          <w:sz w:val="20"/>
          <w:szCs w:val="20"/>
          <w:rtl/>
        </w:rPr>
        <w:t>שואין</w:t>
      </w:r>
      <w:r w:rsidRPr="00852B21">
        <w:rPr>
          <w:rFonts w:cs="Arial"/>
          <w:sz w:val="20"/>
          <w:szCs w:val="20"/>
          <w:rtl/>
        </w:rPr>
        <w:t xml:space="preserve">. </w:t>
      </w:r>
      <w:r w:rsidRPr="00852B21">
        <w:rPr>
          <w:rFonts w:cs="Arial" w:hint="cs"/>
          <w:sz w:val="20"/>
          <w:szCs w:val="20"/>
          <w:rtl/>
        </w:rPr>
        <w:t>ומקום</w:t>
      </w:r>
      <w:r w:rsidRPr="00852B21">
        <w:rPr>
          <w:rFonts w:cs="Arial"/>
          <w:sz w:val="20"/>
          <w:szCs w:val="20"/>
          <w:rtl/>
        </w:rPr>
        <w:t xml:space="preserve"> </w:t>
      </w:r>
      <w:r w:rsidRPr="00852B21">
        <w:rPr>
          <w:rFonts w:cs="Arial" w:hint="cs"/>
          <w:sz w:val="20"/>
          <w:szCs w:val="20"/>
          <w:rtl/>
        </w:rPr>
        <w:t>שאין</w:t>
      </w:r>
      <w:r w:rsidRPr="00852B21">
        <w:rPr>
          <w:rFonts w:cs="Arial"/>
          <w:sz w:val="20"/>
          <w:szCs w:val="20"/>
          <w:rtl/>
        </w:rPr>
        <w:t xml:space="preserve"> </w:t>
      </w:r>
      <w:r w:rsidRPr="00852B21">
        <w:rPr>
          <w:rFonts w:cs="Arial" w:hint="cs"/>
          <w:sz w:val="20"/>
          <w:szCs w:val="20"/>
          <w:rtl/>
        </w:rPr>
        <w:t>ב</w:t>
      </w:r>
      <w:r>
        <w:rPr>
          <w:rFonts w:cs="Arial" w:hint="cs"/>
          <w:sz w:val="20"/>
          <w:szCs w:val="20"/>
          <w:rtl/>
        </w:rPr>
        <w:t xml:space="preserve">ית </w:t>
      </w:r>
      <w:r w:rsidRPr="00852B21">
        <w:rPr>
          <w:rFonts w:cs="Arial" w:hint="cs"/>
          <w:sz w:val="20"/>
          <w:szCs w:val="20"/>
          <w:rtl/>
        </w:rPr>
        <w:t>ד</w:t>
      </w:r>
      <w:r>
        <w:rPr>
          <w:rFonts w:cs="Arial" w:hint="cs"/>
          <w:sz w:val="20"/>
          <w:szCs w:val="20"/>
          <w:rtl/>
        </w:rPr>
        <w:t>ין</w:t>
      </w:r>
      <w:r w:rsidRPr="00852B21">
        <w:rPr>
          <w:rFonts w:cs="Arial"/>
          <w:sz w:val="20"/>
          <w:szCs w:val="20"/>
          <w:rtl/>
        </w:rPr>
        <w:t xml:space="preserve"> </w:t>
      </w:r>
      <w:r w:rsidRPr="00852B21">
        <w:rPr>
          <w:rFonts w:cs="Arial" w:hint="cs"/>
          <w:sz w:val="20"/>
          <w:szCs w:val="20"/>
          <w:rtl/>
        </w:rPr>
        <w:t>יושבים</w:t>
      </w:r>
      <w:r w:rsidRPr="00852B21">
        <w:rPr>
          <w:rFonts w:cs="Arial"/>
          <w:sz w:val="20"/>
          <w:szCs w:val="20"/>
          <w:rtl/>
        </w:rPr>
        <w:t xml:space="preserve"> </w:t>
      </w:r>
      <w:r w:rsidRPr="00852B21">
        <w:rPr>
          <w:rFonts w:cs="Arial" w:hint="cs"/>
          <w:sz w:val="20"/>
          <w:szCs w:val="20"/>
          <w:rtl/>
        </w:rPr>
        <w:t>בו</w:t>
      </w:r>
      <w:r w:rsidRPr="00852B21">
        <w:rPr>
          <w:rFonts w:cs="Arial"/>
          <w:sz w:val="20"/>
          <w:szCs w:val="20"/>
          <w:rtl/>
        </w:rPr>
        <w:t xml:space="preserve"> </w:t>
      </w:r>
      <w:r w:rsidRPr="00852B21">
        <w:rPr>
          <w:rFonts w:cs="Arial" w:hint="cs"/>
          <w:sz w:val="20"/>
          <w:szCs w:val="20"/>
          <w:rtl/>
        </w:rPr>
        <w:t>אלא</w:t>
      </w:r>
      <w:r w:rsidRPr="00852B21">
        <w:rPr>
          <w:rFonts w:cs="Arial"/>
          <w:sz w:val="20"/>
          <w:szCs w:val="20"/>
          <w:rtl/>
        </w:rPr>
        <w:t xml:space="preserve"> </w:t>
      </w:r>
      <w:r w:rsidRPr="00852B21">
        <w:rPr>
          <w:rFonts w:cs="Arial" w:hint="cs"/>
          <w:sz w:val="20"/>
          <w:szCs w:val="20"/>
          <w:rtl/>
        </w:rPr>
        <w:t>בשני</w:t>
      </w:r>
      <w:r w:rsidRPr="00852B21">
        <w:rPr>
          <w:rFonts w:cs="Arial"/>
          <w:sz w:val="20"/>
          <w:szCs w:val="20"/>
          <w:rtl/>
        </w:rPr>
        <w:t xml:space="preserve"> </w:t>
      </w:r>
      <w:r w:rsidRPr="00852B21">
        <w:rPr>
          <w:rFonts w:cs="Arial" w:hint="cs"/>
          <w:sz w:val="20"/>
          <w:szCs w:val="20"/>
          <w:rtl/>
        </w:rPr>
        <w:t>ובחמישי</w:t>
      </w:r>
      <w:r w:rsidRPr="00852B21">
        <w:rPr>
          <w:rFonts w:cs="Arial"/>
          <w:sz w:val="20"/>
          <w:szCs w:val="20"/>
          <w:rtl/>
        </w:rPr>
        <w:t xml:space="preserve"> </w:t>
      </w:r>
      <w:r w:rsidRPr="00852B21">
        <w:rPr>
          <w:rFonts w:cs="Arial" w:hint="cs"/>
          <w:sz w:val="20"/>
          <w:szCs w:val="20"/>
          <w:rtl/>
        </w:rPr>
        <w:t>בלבד</w:t>
      </w:r>
      <w:r w:rsidRPr="00852B21">
        <w:rPr>
          <w:rFonts w:cs="Arial"/>
          <w:sz w:val="20"/>
          <w:szCs w:val="20"/>
          <w:rtl/>
        </w:rPr>
        <w:t xml:space="preserve">, </w:t>
      </w:r>
      <w:r w:rsidRPr="00852B21">
        <w:rPr>
          <w:rFonts w:cs="Arial" w:hint="cs"/>
          <w:sz w:val="20"/>
          <w:szCs w:val="20"/>
          <w:rtl/>
        </w:rPr>
        <w:t>בתולה</w:t>
      </w:r>
      <w:r w:rsidRPr="00852B21">
        <w:rPr>
          <w:rFonts w:cs="Arial"/>
          <w:sz w:val="20"/>
          <w:szCs w:val="20"/>
          <w:rtl/>
        </w:rPr>
        <w:t xml:space="preserve"> </w:t>
      </w:r>
      <w:r w:rsidRPr="00852B21">
        <w:rPr>
          <w:rFonts w:cs="Arial" w:hint="cs"/>
          <w:sz w:val="20"/>
          <w:szCs w:val="20"/>
          <w:rtl/>
        </w:rPr>
        <w:t>נשאת</w:t>
      </w:r>
      <w:r w:rsidRPr="00852B21">
        <w:rPr>
          <w:rFonts w:cs="Arial"/>
          <w:sz w:val="20"/>
          <w:szCs w:val="20"/>
          <w:rtl/>
        </w:rPr>
        <w:t xml:space="preserve"> </w:t>
      </w:r>
      <w:r w:rsidRPr="00852B21">
        <w:rPr>
          <w:rFonts w:cs="Arial" w:hint="cs"/>
          <w:sz w:val="20"/>
          <w:szCs w:val="20"/>
          <w:rtl/>
        </w:rPr>
        <w:t>ביום</w:t>
      </w:r>
      <w:r w:rsidRPr="00852B21">
        <w:rPr>
          <w:rFonts w:cs="Arial"/>
          <w:sz w:val="20"/>
          <w:szCs w:val="20"/>
          <w:rtl/>
        </w:rPr>
        <w:t xml:space="preserve"> </w:t>
      </w:r>
      <w:r w:rsidRPr="00852B21">
        <w:rPr>
          <w:rFonts w:cs="Arial" w:hint="cs"/>
          <w:sz w:val="20"/>
          <w:szCs w:val="20"/>
          <w:rtl/>
        </w:rPr>
        <w:t>רביעי</w:t>
      </w:r>
      <w:r w:rsidRPr="00852B21">
        <w:rPr>
          <w:rFonts w:cs="Arial"/>
          <w:sz w:val="20"/>
          <w:szCs w:val="20"/>
          <w:rtl/>
        </w:rPr>
        <w:t xml:space="preserve">, </w:t>
      </w:r>
      <w:r w:rsidRPr="00852B21">
        <w:rPr>
          <w:rFonts w:cs="Arial" w:hint="cs"/>
          <w:sz w:val="20"/>
          <w:szCs w:val="20"/>
          <w:rtl/>
        </w:rPr>
        <w:t>שאם</w:t>
      </w:r>
      <w:r w:rsidRPr="00852B21">
        <w:rPr>
          <w:rFonts w:cs="Arial"/>
          <w:sz w:val="20"/>
          <w:szCs w:val="20"/>
          <w:rtl/>
        </w:rPr>
        <w:t xml:space="preserve"> </w:t>
      </w:r>
      <w:r w:rsidRPr="00852B21">
        <w:rPr>
          <w:rFonts w:cs="Arial" w:hint="cs"/>
          <w:sz w:val="20"/>
          <w:szCs w:val="20"/>
          <w:rtl/>
        </w:rPr>
        <w:t>היתה</w:t>
      </w:r>
      <w:r w:rsidRPr="00852B21">
        <w:rPr>
          <w:rFonts w:cs="Arial"/>
          <w:sz w:val="20"/>
          <w:szCs w:val="20"/>
          <w:rtl/>
        </w:rPr>
        <w:t xml:space="preserve"> </w:t>
      </w:r>
      <w:r w:rsidRPr="00852B21">
        <w:rPr>
          <w:rFonts w:cs="Arial" w:hint="cs"/>
          <w:sz w:val="20"/>
          <w:szCs w:val="20"/>
          <w:rtl/>
        </w:rPr>
        <w:t>לו</w:t>
      </w:r>
      <w:r w:rsidRPr="00852B21">
        <w:rPr>
          <w:rFonts w:cs="Arial"/>
          <w:sz w:val="20"/>
          <w:szCs w:val="20"/>
          <w:rtl/>
        </w:rPr>
        <w:t xml:space="preserve"> </w:t>
      </w:r>
      <w:r w:rsidRPr="00852B21">
        <w:rPr>
          <w:rFonts w:cs="Arial" w:hint="cs"/>
          <w:sz w:val="20"/>
          <w:szCs w:val="20"/>
          <w:rtl/>
        </w:rPr>
        <w:t>טענת</w:t>
      </w:r>
      <w:r w:rsidRPr="00852B21">
        <w:rPr>
          <w:rFonts w:cs="Arial"/>
          <w:sz w:val="20"/>
          <w:szCs w:val="20"/>
          <w:rtl/>
        </w:rPr>
        <w:t xml:space="preserve"> </w:t>
      </w:r>
      <w:r w:rsidRPr="00852B21">
        <w:rPr>
          <w:rFonts w:cs="Arial" w:hint="cs"/>
          <w:sz w:val="20"/>
          <w:szCs w:val="20"/>
          <w:rtl/>
        </w:rPr>
        <w:t>בתולים</w:t>
      </w:r>
      <w:r w:rsidRPr="00852B21">
        <w:rPr>
          <w:rFonts w:cs="Arial"/>
          <w:sz w:val="20"/>
          <w:szCs w:val="20"/>
          <w:rtl/>
        </w:rPr>
        <w:t xml:space="preserve"> </w:t>
      </w:r>
      <w:r w:rsidRPr="00852B21">
        <w:rPr>
          <w:rFonts w:cs="Arial" w:hint="cs"/>
          <w:sz w:val="20"/>
          <w:szCs w:val="20"/>
          <w:rtl/>
        </w:rPr>
        <w:t>ישכים</w:t>
      </w:r>
      <w:r w:rsidRPr="00852B21">
        <w:rPr>
          <w:rFonts w:cs="Arial"/>
          <w:sz w:val="20"/>
          <w:szCs w:val="20"/>
          <w:rtl/>
        </w:rPr>
        <w:t xml:space="preserve"> </w:t>
      </w:r>
      <w:r w:rsidRPr="00852B21">
        <w:rPr>
          <w:rFonts w:cs="Arial" w:hint="cs"/>
          <w:sz w:val="20"/>
          <w:szCs w:val="20"/>
          <w:rtl/>
        </w:rPr>
        <w:t>לב</w:t>
      </w:r>
      <w:r>
        <w:rPr>
          <w:rFonts w:cs="Arial" w:hint="cs"/>
          <w:sz w:val="20"/>
          <w:szCs w:val="20"/>
          <w:rtl/>
        </w:rPr>
        <w:t xml:space="preserve">ית </w:t>
      </w:r>
      <w:r w:rsidRPr="00852B21">
        <w:rPr>
          <w:rFonts w:cs="Arial" w:hint="cs"/>
          <w:sz w:val="20"/>
          <w:szCs w:val="20"/>
          <w:rtl/>
        </w:rPr>
        <w:t>ד</w:t>
      </w:r>
      <w:r>
        <w:rPr>
          <w:rFonts w:cs="Arial" w:hint="cs"/>
          <w:sz w:val="20"/>
          <w:szCs w:val="20"/>
          <w:rtl/>
        </w:rPr>
        <w:t>ין</w:t>
      </w:r>
      <w:r w:rsidRPr="00852B21">
        <w:rPr>
          <w:rFonts w:cs="Arial"/>
          <w:sz w:val="20"/>
          <w:szCs w:val="20"/>
          <w:rtl/>
        </w:rPr>
        <w:t>.</w:t>
      </w:r>
      <w:r>
        <w:rPr>
          <w:rFonts w:cs="Arial" w:hint="cs"/>
          <w:sz w:val="20"/>
          <w:szCs w:val="20"/>
          <w:rtl/>
        </w:rPr>
        <w:t>"</w:t>
      </w:r>
      <w:r>
        <w:rPr>
          <w:rFonts w:cs="Arial"/>
          <w:sz w:val="20"/>
          <w:szCs w:val="20"/>
          <w:rtl/>
        </w:rPr>
        <w:br/>
      </w:r>
      <w:r w:rsidRPr="00491566">
        <w:rPr>
          <w:rFonts w:cs="Arial" w:hint="cs"/>
          <w:b/>
          <w:bCs/>
          <w:sz w:val="20"/>
          <w:szCs w:val="20"/>
          <w:rtl/>
        </w:rPr>
        <w:t>חלקת מחוקק</w:t>
      </w:r>
      <w:r>
        <w:rPr>
          <w:rFonts w:cs="Arial" w:hint="cs"/>
          <w:sz w:val="20"/>
          <w:szCs w:val="20"/>
          <w:rtl/>
        </w:rPr>
        <w:t xml:space="preserve"> </w:t>
      </w:r>
      <w:r>
        <w:rPr>
          <w:rFonts w:cs="Arial"/>
          <w:sz w:val="20"/>
          <w:szCs w:val="20"/>
          <w:rtl/>
        </w:rPr>
        <w:t>–</w:t>
      </w:r>
      <w:r>
        <w:rPr>
          <w:rFonts w:cs="Arial" w:hint="cs"/>
          <w:sz w:val="20"/>
          <w:szCs w:val="20"/>
          <w:rtl/>
        </w:rPr>
        <w:t xml:space="preserve"> משמע בגמרא שאם הכלה וקרוביה מוחלים על טורח הסעודה, אין להקפיד בכך, וכן המנהג כיום שלא להקפיד בטורח ג' ימים דווקא.</w:t>
      </w:r>
    </w:p>
    <w:p w:rsidR="00F15C4E" w:rsidRDefault="00F15C4E" w:rsidP="00F15C4E">
      <w:pPr>
        <w:rPr>
          <w:rFonts w:cs="Arial"/>
          <w:sz w:val="20"/>
          <w:szCs w:val="20"/>
          <w:rtl/>
        </w:rPr>
      </w:pPr>
      <w:r>
        <w:rPr>
          <w:rFonts w:cs="Arial" w:hint="cs"/>
          <w:b/>
          <w:bCs/>
          <w:sz w:val="20"/>
          <w:szCs w:val="20"/>
          <w:rtl/>
        </w:rPr>
        <w:t>יום נישואי אלמנה</w:t>
      </w:r>
      <w:r>
        <w:rPr>
          <w:rFonts w:cs="Arial"/>
          <w:b/>
          <w:bCs/>
          <w:sz w:val="20"/>
          <w:szCs w:val="20"/>
          <w:rtl/>
        </w:rPr>
        <w:br/>
      </w:r>
      <w:r>
        <w:rPr>
          <w:rFonts w:cs="Arial" w:hint="cs"/>
          <w:b/>
          <w:bCs/>
          <w:sz w:val="20"/>
          <w:szCs w:val="20"/>
          <w:rtl/>
        </w:rPr>
        <w:t xml:space="preserve">גמרא </w:t>
      </w:r>
      <w:r>
        <w:rPr>
          <w:rFonts w:cs="Arial" w:hint="cs"/>
          <w:sz w:val="20"/>
          <w:szCs w:val="20"/>
          <w:rtl/>
        </w:rPr>
        <w:t>כתובות (ה.) "</w:t>
      </w:r>
      <w:r w:rsidRPr="00D604C9">
        <w:rPr>
          <w:rFonts w:cs="Arial" w:hint="cs"/>
          <w:sz w:val="20"/>
          <w:szCs w:val="20"/>
          <w:rtl/>
        </w:rPr>
        <w:t>תני</w:t>
      </w:r>
      <w:r w:rsidRPr="00D604C9">
        <w:rPr>
          <w:rFonts w:cs="Arial"/>
          <w:sz w:val="20"/>
          <w:szCs w:val="20"/>
          <w:rtl/>
        </w:rPr>
        <w:t xml:space="preserve"> </w:t>
      </w:r>
      <w:r w:rsidRPr="00D604C9">
        <w:rPr>
          <w:rFonts w:cs="Arial" w:hint="cs"/>
          <w:sz w:val="20"/>
          <w:szCs w:val="20"/>
          <w:rtl/>
        </w:rPr>
        <w:t>בר</w:t>
      </w:r>
      <w:r w:rsidRPr="00D604C9">
        <w:rPr>
          <w:rFonts w:cs="Arial"/>
          <w:sz w:val="20"/>
          <w:szCs w:val="20"/>
          <w:rtl/>
        </w:rPr>
        <w:t xml:space="preserve"> </w:t>
      </w:r>
      <w:r w:rsidRPr="00D604C9">
        <w:rPr>
          <w:rFonts w:cs="Arial" w:hint="cs"/>
          <w:sz w:val="20"/>
          <w:szCs w:val="20"/>
          <w:rtl/>
        </w:rPr>
        <w:t>קפרא</w:t>
      </w:r>
      <w:r w:rsidRPr="00D604C9">
        <w:rPr>
          <w:rFonts w:cs="Arial"/>
          <w:sz w:val="20"/>
          <w:szCs w:val="20"/>
          <w:rtl/>
        </w:rPr>
        <w:t>:</w:t>
      </w:r>
      <w:r>
        <w:rPr>
          <w:rFonts w:cs="Arial" w:hint="cs"/>
          <w:sz w:val="20"/>
          <w:szCs w:val="20"/>
          <w:rtl/>
        </w:rPr>
        <w:t xml:space="preserve">.. </w:t>
      </w:r>
      <w:r w:rsidRPr="00D604C9">
        <w:rPr>
          <w:rFonts w:cs="Arial" w:hint="cs"/>
          <w:sz w:val="20"/>
          <w:szCs w:val="20"/>
          <w:rtl/>
        </w:rPr>
        <w:t>אלמנה</w:t>
      </w:r>
      <w:r w:rsidRPr="00D604C9">
        <w:rPr>
          <w:rFonts w:cs="Arial"/>
          <w:sz w:val="20"/>
          <w:szCs w:val="20"/>
          <w:rtl/>
        </w:rPr>
        <w:t xml:space="preserve"> </w:t>
      </w:r>
      <w:r w:rsidRPr="00D604C9">
        <w:rPr>
          <w:rFonts w:cs="Arial" w:hint="cs"/>
          <w:sz w:val="20"/>
          <w:szCs w:val="20"/>
          <w:rtl/>
        </w:rPr>
        <w:t>נשאת</w:t>
      </w:r>
      <w:r w:rsidRPr="00D604C9">
        <w:rPr>
          <w:rFonts w:cs="Arial"/>
          <w:sz w:val="20"/>
          <w:szCs w:val="20"/>
          <w:rtl/>
        </w:rPr>
        <w:t xml:space="preserve"> </w:t>
      </w:r>
      <w:r w:rsidRPr="00D604C9">
        <w:rPr>
          <w:rFonts w:cs="Arial" w:hint="cs"/>
          <w:sz w:val="20"/>
          <w:szCs w:val="20"/>
          <w:rtl/>
        </w:rPr>
        <w:t>בחמישי</w:t>
      </w:r>
      <w:r w:rsidRPr="00D604C9">
        <w:rPr>
          <w:rFonts w:cs="Arial"/>
          <w:sz w:val="20"/>
          <w:szCs w:val="20"/>
          <w:rtl/>
        </w:rPr>
        <w:t xml:space="preserve"> </w:t>
      </w:r>
      <w:r w:rsidRPr="00D604C9">
        <w:rPr>
          <w:rFonts w:cs="Arial" w:hint="cs"/>
          <w:sz w:val="20"/>
          <w:szCs w:val="20"/>
          <w:rtl/>
        </w:rPr>
        <w:t>ונבעלת</w:t>
      </w:r>
      <w:r w:rsidRPr="00D604C9">
        <w:rPr>
          <w:rFonts w:cs="Arial"/>
          <w:sz w:val="20"/>
          <w:szCs w:val="20"/>
          <w:rtl/>
        </w:rPr>
        <w:t xml:space="preserve"> </w:t>
      </w:r>
      <w:r w:rsidRPr="00D604C9">
        <w:rPr>
          <w:rFonts w:cs="Arial" w:hint="cs"/>
          <w:sz w:val="20"/>
          <w:szCs w:val="20"/>
          <w:rtl/>
        </w:rPr>
        <w:t>בששי</w:t>
      </w:r>
      <w:r w:rsidRPr="00D604C9">
        <w:rPr>
          <w:rFonts w:cs="Arial"/>
          <w:sz w:val="20"/>
          <w:szCs w:val="20"/>
          <w:rtl/>
        </w:rPr>
        <w:t xml:space="preserve">, </w:t>
      </w:r>
      <w:r w:rsidRPr="00D604C9">
        <w:rPr>
          <w:rFonts w:cs="Arial" w:hint="cs"/>
          <w:sz w:val="20"/>
          <w:szCs w:val="20"/>
          <w:rtl/>
        </w:rPr>
        <w:t>הואיל</w:t>
      </w:r>
      <w:r w:rsidRPr="00D604C9">
        <w:rPr>
          <w:rFonts w:cs="Arial"/>
          <w:sz w:val="20"/>
          <w:szCs w:val="20"/>
          <w:rtl/>
        </w:rPr>
        <w:t xml:space="preserve"> </w:t>
      </w:r>
      <w:r w:rsidRPr="00D604C9">
        <w:rPr>
          <w:rFonts w:cs="Arial" w:hint="cs"/>
          <w:sz w:val="20"/>
          <w:szCs w:val="20"/>
          <w:rtl/>
        </w:rPr>
        <w:t>ונאמרה</w:t>
      </w:r>
      <w:r w:rsidRPr="00D604C9">
        <w:rPr>
          <w:rFonts w:cs="Arial"/>
          <w:sz w:val="20"/>
          <w:szCs w:val="20"/>
          <w:rtl/>
        </w:rPr>
        <w:t xml:space="preserve"> </w:t>
      </w:r>
      <w:r w:rsidRPr="00D604C9">
        <w:rPr>
          <w:rFonts w:cs="Arial" w:hint="cs"/>
          <w:sz w:val="20"/>
          <w:szCs w:val="20"/>
          <w:rtl/>
        </w:rPr>
        <w:t>בו</w:t>
      </w:r>
      <w:r w:rsidRPr="00D604C9">
        <w:rPr>
          <w:rFonts w:cs="Arial"/>
          <w:sz w:val="20"/>
          <w:szCs w:val="20"/>
          <w:rtl/>
        </w:rPr>
        <w:t xml:space="preserve"> </w:t>
      </w:r>
      <w:r w:rsidRPr="00D604C9">
        <w:rPr>
          <w:rFonts w:cs="Arial" w:hint="cs"/>
          <w:sz w:val="20"/>
          <w:szCs w:val="20"/>
          <w:rtl/>
        </w:rPr>
        <w:t>ברכה</w:t>
      </w:r>
      <w:r w:rsidRPr="00D604C9">
        <w:rPr>
          <w:rFonts w:cs="Arial"/>
          <w:sz w:val="20"/>
          <w:szCs w:val="20"/>
          <w:rtl/>
        </w:rPr>
        <w:t xml:space="preserve"> </w:t>
      </w:r>
      <w:r w:rsidRPr="00D604C9">
        <w:rPr>
          <w:rFonts w:cs="Arial" w:hint="cs"/>
          <w:sz w:val="20"/>
          <w:szCs w:val="20"/>
          <w:rtl/>
        </w:rPr>
        <w:t>לאדם</w:t>
      </w:r>
      <w:r w:rsidRPr="00D604C9">
        <w:rPr>
          <w:rFonts w:cs="Arial"/>
          <w:sz w:val="20"/>
          <w:szCs w:val="20"/>
          <w:rtl/>
        </w:rPr>
        <w:t xml:space="preserve">; </w:t>
      </w:r>
      <w:r w:rsidRPr="00D604C9">
        <w:rPr>
          <w:rFonts w:cs="Arial" w:hint="cs"/>
          <w:sz w:val="20"/>
          <w:szCs w:val="20"/>
          <w:rtl/>
        </w:rPr>
        <w:t>טעמא</w:t>
      </w:r>
      <w:r w:rsidRPr="00D604C9">
        <w:rPr>
          <w:rFonts w:cs="Arial"/>
          <w:sz w:val="20"/>
          <w:szCs w:val="20"/>
          <w:rtl/>
        </w:rPr>
        <w:t xml:space="preserve"> </w:t>
      </w:r>
      <w:r w:rsidRPr="00D604C9">
        <w:rPr>
          <w:rFonts w:cs="Arial" w:hint="cs"/>
          <w:sz w:val="20"/>
          <w:szCs w:val="20"/>
          <w:rtl/>
        </w:rPr>
        <w:t>משום</w:t>
      </w:r>
      <w:r w:rsidRPr="00D604C9">
        <w:rPr>
          <w:rFonts w:cs="Arial"/>
          <w:sz w:val="20"/>
          <w:szCs w:val="20"/>
          <w:rtl/>
        </w:rPr>
        <w:t xml:space="preserve"> </w:t>
      </w:r>
      <w:r w:rsidRPr="00D604C9">
        <w:rPr>
          <w:rFonts w:cs="Arial" w:hint="cs"/>
          <w:sz w:val="20"/>
          <w:szCs w:val="20"/>
          <w:rtl/>
        </w:rPr>
        <w:t>ברכה</w:t>
      </w:r>
      <w:r>
        <w:rPr>
          <w:rFonts w:cs="Arial" w:hint="cs"/>
          <w:sz w:val="20"/>
          <w:szCs w:val="20"/>
          <w:rtl/>
        </w:rPr>
        <w:t>...</w:t>
      </w:r>
      <w:r w:rsidRPr="00D604C9">
        <w:rPr>
          <w:rFonts w:cs="Arial"/>
          <w:sz w:val="20"/>
          <w:szCs w:val="20"/>
          <w:rtl/>
        </w:rPr>
        <w:t xml:space="preserve"> </w:t>
      </w:r>
      <w:r w:rsidRPr="00D604C9">
        <w:rPr>
          <w:rFonts w:cs="Arial" w:hint="cs"/>
          <w:sz w:val="20"/>
          <w:szCs w:val="20"/>
          <w:rtl/>
        </w:rPr>
        <w:t>ואי</w:t>
      </w:r>
      <w:r w:rsidRPr="00D604C9">
        <w:rPr>
          <w:rFonts w:cs="Arial"/>
          <w:sz w:val="20"/>
          <w:szCs w:val="20"/>
          <w:rtl/>
        </w:rPr>
        <w:t xml:space="preserve"> </w:t>
      </w:r>
      <w:r w:rsidRPr="00D604C9">
        <w:rPr>
          <w:rFonts w:cs="Arial" w:hint="cs"/>
          <w:sz w:val="20"/>
          <w:szCs w:val="20"/>
          <w:rtl/>
        </w:rPr>
        <w:t>נמי</w:t>
      </w:r>
      <w:r w:rsidRPr="00D604C9">
        <w:rPr>
          <w:rFonts w:cs="Arial"/>
          <w:sz w:val="20"/>
          <w:szCs w:val="20"/>
          <w:rtl/>
        </w:rPr>
        <w:t xml:space="preserve">, </w:t>
      </w:r>
      <w:r w:rsidRPr="00D604C9">
        <w:rPr>
          <w:rFonts w:cs="Arial" w:hint="cs"/>
          <w:sz w:val="20"/>
          <w:szCs w:val="20"/>
          <w:rtl/>
        </w:rPr>
        <w:t>משום</w:t>
      </w:r>
      <w:r w:rsidRPr="00D604C9">
        <w:rPr>
          <w:rFonts w:cs="Arial"/>
          <w:sz w:val="20"/>
          <w:szCs w:val="20"/>
          <w:rtl/>
        </w:rPr>
        <w:t xml:space="preserve"> </w:t>
      </w:r>
      <w:r w:rsidRPr="00D604C9">
        <w:rPr>
          <w:rFonts w:cs="Arial" w:hint="cs"/>
          <w:sz w:val="20"/>
          <w:szCs w:val="20"/>
          <w:rtl/>
        </w:rPr>
        <w:t>שקדו</w:t>
      </w:r>
      <w:r w:rsidRPr="00D604C9">
        <w:rPr>
          <w:rFonts w:cs="Arial"/>
          <w:sz w:val="20"/>
          <w:szCs w:val="20"/>
          <w:rtl/>
        </w:rPr>
        <w:t xml:space="preserve">, </w:t>
      </w:r>
      <w:r w:rsidRPr="00D604C9">
        <w:rPr>
          <w:rFonts w:cs="Arial" w:hint="cs"/>
          <w:sz w:val="20"/>
          <w:szCs w:val="20"/>
          <w:rtl/>
        </w:rPr>
        <w:t>דתניא</w:t>
      </w:r>
      <w:r w:rsidRPr="00D604C9">
        <w:rPr>
          <w:rFonts w:cs="Arial"/>
          <w:sz w:val="20"/>
          <w:szCs w:val="20"/>
          <w:rtl/>
        </w:rPr>
        <w:t xml:space="preserve">: </w:t>
      </w:r>
      <w:r w:rsidRPr="00D604C9">
        <w:rPr>
          <w:rFonts w:cs="Arial" w:hint="cs"/>
          <w:sz w:val="20"/>
          <w:szCs w:val="20"/>
          <w:rtl/>
        </w:rPr>
        <w:t>מפני</w:t>
      </w:r>
      <w:r w:rsidRPr="00D604C9">
        <w:rPr>
          <w:rFonts w:cs="Arial"/>
          <w:sz w:val="20"/>
          <w:szCs w:val="20"/>
          <w:rtl/>
        </w:rPr>
        <w:t xml:space="preserve"> </w:t>
      </w:r>
      <w:r w:rsidRPr="00D604C9">
        <w:rPr>
          <w:rFonts w:cs="Arial" w:hint="cs"/>
          <w:sz w:val="20"/>
          <w:szCs w:val="20"/>
          <w:rtl/>
        </w:rPr>
        <w:t>מה</w:t>
      </w:r>
      <w:r w:rsidRPr="00D604C9">
        <w:rPr>
          <w:rFonts w:cs="Arial"/>
          <w:sz w:val="20"/>
          <w:szCs w:val="20"/>
          <w:rtl/>
        </w:rPr>
        <w:t xml:space="preserve"> </w:t>
      </w:r>
      <w:r w:rsidRPr="00D604C9">
        <w:rPr>
          <w:rFonts w:cs="Arial" w:hint="cs"/>
          <w:sz w:val="20"/>
          <w:szCs w:val="20"/>
          <w:rtl/>
        </w:rPr>
        <w:t>אמרו</w:t>
      </w:r>
      <w:r w:rsidRPr="00D604C9">
        <w:rPr>
          <w:rFonts w:cs="Arial"/>
          <w:sz w:val="20"/>
          <w:szCs w:val="20"/>
          <w:rtl/>
        </w:rPr>
        <w:t xml:space="preserve"> </w:t>
      </w:r>
      <w:r w:rsidRPr="00D604C9">
        <w:rPr>
          <w:rFonts w:cs="Arial" w:hint="cs"/>
          <w:sz w:val="20"/>
          <w:szCs w:val="20"/>
          <w:rtl/>
        </w:rPr>
        <w:t>אלמנה</w:t>
      </w:r>
      <w:r w:rsidRPr="00D604C9">
        <w:rPr>
          <w:rFonts w:cs="Arial"/>
          <w:sz w:val="20"/>
          <w:szCs w:val="20"/>
          <w:rtl/>
        </w:rPr>
        <w:t xml:space="preserve"> </w:t>
      </w:r>
      <w:r w:rsidRPr="00D604C9">
        <w:rPr>
          <w:rFonts w:cs="Arial" w:hint="cs"/>
          <w:sz w:val="20"/>
          <w:szCs w:val="20"/>
          <w:rtl/>
        </w:rPr>
        <w:t>נשאת</w:t>
      </w:r>
      <w:r w:rsidRPr="00D604C9">
        <w:rPr>
          <w:rFonts w:cs="Arial"/>
          <w:sz w:val="20"/>
          <w:szCs w:val="20"/>
          <w:rtl/>
        </w:rPr>
        <w:t xml:space="preserve"> </w:t>
      </w:r>
      <w:r w:rsidRPr="00D604C9">
        <w:rPr>
          <w:rFonts w:cs="Arial" w:hint="cs"/>
          <w:sz w:val="20"/>
          <w:szCs w:val="20"/>
          <w:rtl/>
        </w:rPr>
        <w:t>בחמישי</w:t>
      </w:r>
      <w:r w:rsidRPr="00D604C9">
        <w:rPr>
          <w:rFonts w:cs="Arial"/>
          <w:sz w:val="20"/>
          <w:szCs w:val="20"/>
          <w:rtl/>
        </w:rPr>
        <w:t xml:space="preserve"> </w:t>
      </w:r>
      <w:r w:rsidRPr="00D604C9">
        <w:rPr>
          <w:rFonts w:cs="Arial" w:hint="cs"/>
          <w:sz w:val="20"/>
          <w:szCs w:val="20"/>
          <w:rtl/>
        </w:rPr>
        <w:t>ונבעלת</w:t>
      </w:r>
      <w:r w:rsidRPr="00D604C9">
        <w:rPr>
          <w:rFonts w:cs="Arial"/>
          <w:sz w:val="20"/>
          <w:szCs w:val="20"/>
          <w:rtl/>
        </w:rPr>
        <w:t xml:space="preserve"> </w:t>
      </w:r>
      <w:r w:rsidRPr="00D604C9">
        <w:rPr>
          <w:rFonts w:cs="Arial" w:hint="cs"/>
          <w:sz w:val="20"/>
          <w:szCs w:val="20"/>
          <w:rtl/>
        </w:rPr>
        <w:t>בששי</w:t>
      </w:r>
      <w:r w:rsidRPr="00D604C9">
        <w:rPr>
          <w:rFonts w:cs="Arial"/>
          <w:sz w:val="20"/>
          <w:szCs w:val="20"/>
          <w:rtl/>
        </w:rPr>
        <w:t xml:space="preserve">? </w:t>
      </w:r>
      <w:r w:rsidRPr="00D604C9">
        <w:rPr>
          <w:rFonts w:cs="Arial" w:hint="cs"/>
          <w:sz w:val="20"/>
          <w:szCs w:val="20"/>
          <w:rtl/>
        </w:rPr>
        <w:t>שאם</w:t>
      </w:r>
      <w:r w:rsidRPr="00D604C9">
        <w:rPr>
          <w:rFonts w:cs="Arial"/>
          <w:sz w:val="20"/>
          <w:szCs w:val="20"/>
          <w:rtl/>
        </w:rPr>
        <w:t xml:space="preserve"> </w:t>
      </w:r>
      <w:r w:rsidRPr="00D604C9">
        <w:rPr>
          <w:rFonts w:cs="Arial" w:hint="cs"/>
          <w:sz w:val="20"/>
          <w:szCs w:val="20"/>
          <w:rtl/>
        </w:rPr>
        <w:t>אתה</w:t>
      </w:r>
      <w:r w:rsidRPr="00D604C9">
        <w:rPr>
          <w:rFonts w:cs="Arial"/>
          <w:sz w:val="20"/>
          <w:szCs w:val="20"/>
          <w:rtl/>
        </w:rPr>
        <w:t xml:space="preserve"> </w:t>
      </w:r>
      <w:r w:rsidRPr="00D604C9">
        <w:rPr>
          <w:rFonts w:cs="Arial" w:hint="cs"/>
          <w:sz w:val="20"/>
          <w:szCs w:val="20"/>
          <w:rtl/>
        </w:rPr>
        <w:t>אומר</w:t>
      </w:r>
      <w:r w:rsidRPr="00D604C9">
        <w:rPr>
          <w:rFonts w:cs="Arial"/>
          <w:sz w:val="20"/>
          <w:szCs w:val="20"/>
          <w:rtl/>
        </w:rPr>
        <w:t xml:space="preserve"> </w:t>
      </w:r>
      <w:r w:rsidRPr="00D604C9">
        <w:rPr>
          <w:rFonts w:cs="Arial" w:hint="cs"/>
          <w:sz w:val="20"/>
          <w:szCs w:val="20"/>
          <w:rtl/>
        </w:rPr>
        <w:t>תיבעל</w:t>
      </w:r>
      <w:r w:rsidRPr="00D604C9">
        <w:rPr>
          <w:rFonts w:cs="Arial"/>
          <w:sz w:val="20"/>
          <w:szCs w:val="20"/>
          <w:rtl/>
        </w:rPr>
        <w:t xml:space="preserve"> </w:t>
      </w:r>
      <w:r w:rsidRPr="00D604C9">
        <w:rPr>
          <w:rFonts w:cs="Arial" w:hint="cs"/>
          <w:sz w:val="20"/>
          <w:szCs w:val="20"/>
          <w:rtl/>
        </w:rPr>
        <w:t>בחמישי</w:t>
      </w:r>
      <w:r w:rsidRPr="00D604C9">
        <w:rPr>
          <w:rFonts w:cs="Arial"/>
          <w:sz w:val="20"/>
          <w:szCs w:val="20"/>
          <w:rtl/>
        </w:rPr>
        <w:t xml:space="preserve">, </w:t>
      </w:r>
      <w:r w:rsidRPr="00D604C9">
        <w:rPr>
          <w:rFonts w:cs="Arial" w:hint="cs"/>
          <w:sz w:val="20"/>
          <w:szCs w:val="20"/>
          <w:rtl/>
        </w:rPr>
        <w:t>למחר</w:t>
      </w:r>
      <w:r w:rsidRPr="00D604C9">
        <w:rPr>
          <w:rFonts w:cs="Arial"/>
          <w:sz w:val="20"/>
          <w:szCs w:val="20"/>
          <w:rtl/>
        </w:rPr>
        <w:t xml:space="preserve"> </w:t>
      </w:r>
      <w:r w:rsidRPr="00D604C9">
        <w:rPr>
          <w:rFonts w:cs="Arial" w:hint="cs"/>
          <w:sz w:val="20"/>
          <w:szCs w:val="20"/>
          <w:rtl/>
        </w:rPr>
        <w:t>משכים</w:t>
      </w:r>
      <w:r w:rsidRPr="00D604C9">
        <w:rPr>
          <w:rFonts w:cs="Arial"/>
          <w:sz w:val="20"/>
          <w:szCs w:val="20"/>
          <w:rtl/>
        </w:rPr>
        <w:t xml:space="preserve"> </w:t>
      </w:r>
      <w:r w:rsidRPr="00D604C9">
        <w:rPr>
          <w:rFonts w:cs="Arial" w:hint="cs"/>
          <w:sz w:val="20"/>
          <w:szCs w:val="20"/>
          <w:rtl/>
        </w:rPr>
        <w:t>לאומנתו</w:t>
      </w:r>
      <w:r w:rsidRPr="00D604C9">
        <w:rPr>
          <w:rFonts w:cs="Arial"/>
          <w:sz w:val="20"/>
          <w:szCs w:val="20"/>
          <w:rtl/>
        </w:rPr>
        <w:t xml:space="preserve"> </w:t>
      </w:r>
      <w:r w:rsidRPr="00D604C9">
        <w:rPr>
          <w:rFonts w:cs="Arial" w:hint="cs"/>
          <w:sz w:val="20"/>
          <w:szCs w:val="20"/>
          <w:rtl/>
        </w:rPr>
        <w:t>והולך</w:t>
      </w:r>
      <w:r w:rsidRPr="00D604C9">
        <w:rPr>
          <w:rFonts w:cs="Arial"/>
          <w:sz w:val="20"/>
          <w:szCs w:val="20"/>
          <w:rtl/>
        </w:rPr>
        <w:t xml:space="preserve"> </w:t>
      </w:r>
      <w:r w:rsidRPr="00D604C9">
        <w:rPr>
          <w:rFonts w:cs="Arial" w:hint="cs"/>
          <w:sz w:val="20"/>
          <w:szCs w:val="20"/>
          <w:rtl/>
        </w:rPr>
        <w:t>לו</w:t>
      </w:r>
      <w:r w:rsidRPr="00D604C9">
        <w:rPr>
          <w:rFonts w:cs="Arial"/>
          <w:sz w:val="20"/>
          <w:szCs w:val="20"/>
          <w:rtl/>
        </w:rPr>
        <w:t xml:space="preserve">, </w:t>
      </w:r>
      <w:r w:rsidRPr="00D604C9">
        <w:rPr>
          <w:rFonts w:cs="Arial" w:hint="cs"/>
          <w:sz w:val="20"/>
          <w:szCs w:val="20"/>
          <w:rtl/>
        </w:rPr>
        <w:t>שקדו</w:t>
      </w:r>
      <w:r w:rsidRPr="00D604C9">
        <w:rPr>
          <w:rFonts w:cs="Arial"/>
          <w:sz w:val="20"/>
          <w:szCs w:val="20"/>
          <w:rtl/>
        </w:rPr>
        <w:t xml:space="preserve"> </w:t>
      </w:r>
      <w:r w:rsidRPr="00D604C9">
        <w:rPr>
          <w:rFonts w:cs="Arial" w:hint="cs"/>
          <w:sz w:val="20"/>
          <w:szCs w:val="20"/>
          <w:rtl/>
        </w:rPr>
        <w:t>חכמים</w:t>
      </w:r>
      <w:r w:rsidRPr="00D604C9">
        <w:rPr>
          <w:rFonts w:cs="Arial"/>
          <w:sz w:val="20"/>
          <w:szCs w:val="20"/>
          <w:rtl/>
        </w:rPr>
        <w:t xml:space="preserve"> </w:t>
      </w:r>
      <w:r w:rsidRPr="00D604C9">
        <w:rPr>
          <w:rFonts w:cs="Arial" w:hint="cs"/>
          <w:sz w:val="20"/>
          <w:szCs w:val="20"/>
          <w:rtl/>
        </w:rPr>
        <w:t>על</w:t>
      </w:r>
      <w:r w:rsidRPr="00D604C9">
        <w:rPr>
          <w:rFonts w:cs="Arial"/>
          <w:sz w:val="20"/>
          <w:szCs w:val="20"/>
          <w:rtl/>
        </w:rPr>
        <w:t xml:space="preserve"> </w:t>
      </w:r>
      <w:r w:rsidRPr="00D604C9">
        <w:rPr>
          <w:rFonts w:cs="Arial" w:hint="cs"/>
          <w:sz w:val="20"/>
          <w:szCs w:val="20"/>
          <w:rtl/>
        </w:rPr>
        <w:t>תקנת</w:t>
      </w:r>
      <w:r w:rsidRPr="00D604C9">
        <w:rPr>
          <w:rFonts w:cs="Arial"/>
          <w:sz w:val="20"/>
          <w:szCs w:val="20"/>
          <w:rtl/>
        </w:rPr>
        <w:t xml:space="preserve"> </w:t>
      </w:r>
      <w:r w:rsidRPr="00D604C9">
        <w:rPr>
          <w:rFonts w:cs="Arial" w:hint="cs"/>
          <w:sz w:val="20"/>
          <w:szCs w:val="20"/>
          <w:rtl/>
        </w:rPr>
        <w:t>בנות</w:t>
      </w:r>
      <w:r w:rsidRPr="00D604C9">
        <w:rPr>
          <w:rFonts w:cs="Arial"/>
          <w:sz w:val="20"/>
          <w:szCs w:val="20"/>
          <w:rtl/>
        </w:rPr>
        <w:t xml:space="preserve"> </w:t>
      </w:r>
      <w:r w:rsidRPr="00D604C9">
        <w:rPr>
          <w:rFonts w:cs="Arial" w:hint="cs"/>
          <w:sz w:val="20"/>
          <w:szCs w:val="20"/>
          <w:rtl/>
        </w:rPr>
        <w:t>ישראל</w:t>
      </w:r>
      <w:r w:rsidRPr="00D604C9">
        <w:rPr>
          <w:rFonts w:cs="Arial"/>
          <w:sz w:val="20"/>
          <w:szCs w:val="20"/>
          <w:rtl/>
        </w:rPr>
        <w:t xml:space="preserve"> </w:t>
      </w:r>
      <w:r w:rsidRPr="00D604C9">
        <w:rPr>
          <w:rFonts w:cs="Arial" w:hint="cs"/>
          <w:sz w:val="20"/>
          <w:szCs w:val="20"/>
          <w:rtl/>
        </w:rPr>
        <w:t>שיהא</w:t>
      </w:r>
      <w:r w:rsidRPr="00D604C9">
        <w:rPr>
          <w:rFonts w:cs="Arial"/>
          <w:sz w:val="20"/>
          <w:szCs w:val="20"/>
          <w:rtl/>
        </w:rPr>
        <w:t xml:space="preserve"> </w:t>
      </w:r>
      <w:r w:rsidRPr="00D604C9">
        <w:rPr>
          <w:rFonts w:cs="Arial" w:hint="cs"/>
          <w:sz w:val="20"/>
          <w:szCs w:val="20"/>
          <w:rtl/>
        </w:rPr>
        <w:t>שמח</w:t>
      </w:r>
      <w:r w:rsidRPr="00D604C9">
        <w:rPr>
          <w:rFonts w:cs="Arial"/>
          <w:sz w:val="20"/>
          <w:szCs w:val="20"/>
          <w:rtl/>
        </w:rPr>
        <w:t xml:space="preserve"> </w:t>
      </w:r>
      <w:r w:rsidRPr="00D604C9">
        <w:rPr>
          <w:rFonts w:cs="Arial" w:hint="cs"/>
          <w:sz w:val="20"/>
          <w:szCs w:val="20"/>
          <w:rtl/>
        </w:rPr>
        <w:t>עמה</w:t>
      </w:r>
      <w:r w:rsidRPr="00D604C9">
        <w:rPr>
          <w:rFonts w:cs="Arial"/>
          <w:sz w:val="20"/>
          <w:szCs w:val="20"/>
          <w:rtl/>
        </w:rPr>
        <w:t xml:space="preserve"> </w:t>
      </w:r>
      <w:r w:rsidRPr="00D604C9">
        <w:rPr>
          <w:rFonts w:cs="Arial" w:hint="cs"/>
          <w:sz w:val="20"/>
          <w:szCs w:val="20"/>
          <w:rtl/>
        </w:rPr>
        <w:t>שלשה</w:t>
      </w:r>
      <w:r w:rsidRPr="00D604C9">
        <w:rPr>
          <w:rFonts w:cs="Arial"/>
          <w:sz w:val="20"/>
          <w:szCs w:val="20"/>
          <w:rtl/>
        </w:rPr>
        <w:t xml:space="preserve"> </w:t>
      </w:r>
      <w:r w:rsidRPr="00D604C9">
        <w:rPr>
          <w:rFonts w:cs="Arial" w:hint="cs"/>
          <w:sz w:val="20"/>
          <w:szCs w:val="20"/>
          <w:rtl/>
        </w:rPr>
        <w:t>ימים</w:t>
      </w:r>
      <w:r w:rsidRPr="00D604C9">
        <w:rPr>
          <w:rFonts w:cs="Arial"/>
          <w:sz w:val="20"/>
          <w:szCs w:val="20"/>
          <w:rtl/>
        </w:rPr>
        <w:t xml:space="preserve">, </w:t>
      </w:r>
      <w:r w:rsidRPr="00D604C9">
        <w:rPr>
          <w:rFonts w:cs="Arial" w:hint="cs"/>
          <w:sz w:val="20"/>
          <w:szCs w:val="20"/>
          <w:rtl/>
        </w:rPr>
        <w:t>חמישי</w:t>
      </w:r>
      <w:r w:rsidRPr="00D604C9">
        <w:rPr>
          <w:rFonts w:cs="Arial"/>
          <w:sz w:val="20"/>
          <w:szCs w:val="20"/>
          <w:rtl/>
        </w:rPr>
        <w:t xml:space="preserve"> </w:t>
      </w:r>
      <w:r w:rsidRPr="00D604C9">
        <w:rPr>
          <w:rFonts w:cs="Arial" w:hint="cs"/>
          <w:sz w:val="20"/>
          <w:szCs w:val="20"/>
          <w:rtl/>
        </w:rPr>
        <w:t>בשבת</w:t>
      </w:r>
      <w:r w:rsidRPr="00D604C9">
        <w:rPr>
          <w:rFonts w:cs="Arial"/>
          <w:sz w:val="20"/>
          <w:szCs w:val="20"/>
          <w:rtl/>
        </w:rPr>
        <w:t xml:space="preserve"> </w:t>
      </w:r>
      <w:r w:rsidRPr="00D604C9">
        <w:rPr>
          <w:rFonts w:cs="Arial" w:hint="cs"/>
          <w:sz w:val="20"/>
          <w:szCs w:val="20"/>
          <w:rtl/>
        </w:rPr>
        <w:t>וערב</w:t>
      </w:r>
      <w:r w:rsidRPr="00D604C9">
        <w:rPr>
          <w:rFonts w:cs="Arial"/>
          <w:sz w:val="20"/>
          <w:szCs w:val="20"/>
          <w:rtl/>
        </w:rPr>
        <w:t xml:space="preserve"> </w:t>
      </w:r>
      <w:r w:rsidRPr="00D604C9">
        <w:rPr>
          <w:rFonts w:cs="Arial" w:hint="cs"/>
          <w:sz w:val="20"/>
          <w:szCs w:val="20"/>
          <w:rtl/>
        </w:rPr>
        <w:t>שבת</w:t>
      </w:r>
      <w:r w:rsidRPr="00D604C9">
        <w:rPr>
          <w:rFonts w:cs="Arial"/>
          <w:sz w:val="20"/>
          <w:szCs w:val="20"/>
          <w:rtl/>
        </w:rPr>
        <w:t xml:space="preserve"> </w:t>
      </w:r>
      <w:r w:rsidRPr="00D604C9">
        <w:rPr>
          <w:rFonts w:cs="Arial" w:hint="cs"/>
          <w:sz w:val="20"/>
          <w:szCs w:val="20"/>
          <w:rtl/>
        </w:rPr>
        <w:t>ושבת</w:t>
      </w:r>
      <w:r w:rsidRPr="00D604C9">
        <w:rPr>
          <w:rFonts w:cs="Arial"/>
          <w:sz w:val="20"/>
          <w:szCs w:val="20"/>
          <w:rtl/>
        </w:rPr>
        <w:t xml:space="preserve">. </w:t>
      </w:r>
      <w:r w:rsidRPr="00D604C9">
        <w:rPr>
          <w:rFonts w:cs="Arial" w:hint="cs"/>
          <w:sz w:val="20"/>
          <w:szCs w:val="20"/>
          <w:rtl/>
        </w:rPr>
        <w:t>מאי</w:t>
      </w:r>
      <w:r w:rsidRPr="00D604C9">
        <w:rPr>
          <w:rFonts w:cs="Arial"/>
          <w:sz w:val="20"/>
          <w:szCs w:val="20"/>
          <w:rtl/>
        </w:rPr>
        <w:t xml:space="preserve"> </w:t>
      </w:r>
      <w:r w:rsidRPr="00D604C9">
        <w:rPr>
          <w:rFonts w:cs="Arial" w:hint="cs"/>
          <w:sz w:val="20"/>
          <w:szCs w:val="20"/>
          <w:rtl/>
        </w:rPr>
        <w:t>איכא</w:t>
      </w:r>
      <w:r w:rsidRPr="00D604C9">
        <w:rPr>
          <w:rFonts w:cs="Arial"/>
          <w:sz w:val="20"/>
          <w:szCs w:val="20"/>
          <w:rtl/>
        </w:rPr>
        <w:t xml:space="preserve"> </w:t>
      </w:r>
      <w:r w:rsidRPr="00D604C9">
        <w:rPr>
          <w:rFonts w:cs="Arial" w:hint="cs"/>
          <w:sz w:val="20"/>
          <w:szCs w:val="20"/>
          <w:rtl/>
        </w:rPr>
        <w:t>בין</w:t>
      </w:r>
      <w:r w:rsidRPr="00D604C9">
        <w:rPr>
          <w:rFonts w:cs="Arial"/>
          <w:sz w:val="20"/>
          <w:szCs w:val="20"/>
          <w:rtl/>
        </w:rPr>
        <w:t xml:space="preserve"> </w:t>
      </w:r>
      <w:r w:rsidRPr="00D604C9">
        <w:rPr>
          <w:rFonts w:cs="Arial" w:hint="cs"/>
          <w:sz w:val="20"/>
          <w:szCs w:val="20"/>
          <w:rtl/>
        </w:rPr>
        <w:t>ברכה</w:t>
      </w:r>
      <w:r w:rsidRPr="00D604C9">
        <w:rPr>
          <w:rFonts w:cs="Arial"/>
          <w:sz w:val="20"/>
          <w:szCs w:val="20"/>
          <w:rtl/>
        </w:rPr>
        <w:t xml:space="preserve"> </w:t>
      </w:r>
      <w:r w:rsidRPr="00D604C9">
        <w:rPr>
          <w:rFonts w:cs="Arial" w:hint="cs"/>
          <w:sz w:val="20"/>
          <w:szCs w:val="20"/>
          <w:rtl/>
        </w:rPr>
        <w:t>לשקדו</w:t>
      </w:r>
      <w:r w:rsidRPr="00D604C9">
        <w:rPr>
          <w:rFonts w:cs="Arial"/>
          <w:sz w:val="20"/>
          <w:szCs w:val="20"/>
          <w:rtl/>
        </w:rPr>
        <w:t xml:space="preserve">? </w:t>
      </w:r>
      <w:r w:rsidRPr="00D604C9">
        <w:rPr>
          <w:rFonts w:cs="Arial" w:hint="cs"/>
          <w:sz w:val="20"/>
          <w:szCs w:val="20"/>
          <w:rtl/>
        </w:rPr>
        <w:t>איכא</w:t>
      </w:r>
      <w:r w:rsidRPr="00D604C9">
        <w:rPr>
          <w:rFonts w:cs="Arial"/>
          <w:sz w:val="20"/>
          <w:szCs w:val="20"/>
          <w:rtl/>
        </w:rPr>
        <w:t xml:space="preserve"> </w:t>
      </w:r>
      <w:r w:rsidRPr="00D604C9">
        <w:rPr>
          <w:rFonts w:cs="Arial" w:hint="cs"/>
          <w:sz w:val="20"/>
          <w:szCs w:val="20"/>
          <w:rtl/>
        </w:rPr>
        <w:t>בינייהו</w:t>
      </w:r>
      <w:r w:rsidRPr="00D604C9">
        <w:rPr>
          <w:rFonts w:cs="Arial"/>
          <w:sz w:val="20"/>
          <w:szCs w:val="20"/>
          <w:rtl/>
        </w:rPr>
        <w:t xml:space="preserve">: </w:t>
      </w:r>
      <w:r w:rsidRPr="00D604C9">
        <w:rPr>
          <w:rFonts w:cs="Arial" w:hint="cs"/>
          <w:sz w:val="20"/>
          <w:szCs w:val="20"/>
          <w:rtl/>
        </w:rPr>
        <w:t>אדם</w:t>
      </w:r>
      <w:r w:rsidRPr="00D604C9">
        <w:rPr>
          <w:rFonts w:cs="Arial"/>
          <w:sz w:val="20"/>
          <w:szCs w:val="20"/>
          <w:rtl/>
        </w:rPr>
        <w:t xml:space="preserve"> </w:t>
      </w:r>
      <w:r w:rsidRPr="00D604C9">
        <w:rPr>
          <w:rFonts w:cs="Arial" w:hint="cs"/>
          <w:sz w:val="20"/>
          <w:szCs w:val="20"/>
          <w:rtl/>
        </w:rPr>
        <w:t>בטל</w:t>
      </w:r>
      <w:r w:rsidRPr="00D604C9">
        <w:rPr>
          <w:rFonts w:cs="Arial"/>
          <w:sz w:val="20"/>
          <w:szCs w:val="20"/>
          <w:rtl/>
        </w:rPr>
        <w:t xml:space="preserve">; </w:t>
      </w:r>
      <w:r w:rsidRPr="00D604C9">
        <w:rPr>
          <w:rFonts w:cs="Arial" w:hint="cs"/>
          <w:sz w:val="20"/>
          <w:szCs w:val="20"/>
          <w:rtl/>
        </w:rPr>
        <w:t>אי</w:t>
      </w:r>
      <w:r w:rsidRPr="00D604C9">
        <w:rPr>
          <w:rFonts w:cs="Arial"/>
          <w:sz w:val="20"/>
          <w:szCs w:val="20"/>
          <w:rtl/>
        </w:rPr>
        <w:t xml:space="preserve"> </w:t>
      </w:r>
      <w:r w:rsidRPr="00D604C9">
        <w:rPr>
          <w:rFonts w:cs="Arial" w:hint="cs"/>
          <w:sz w:val="20"/>
          <w:szCs w:val="20"/>
          <w:rtl/>
        </w:rPr>
        <w:t>נמי</w:t>
      </w:r>
      <w:r w:rsidRPr="00D604C9">
        <w:rPr>
          <w:rFonts w:cs="Arial"/>
          <w:sz w:val="20"/>
          <w:szCs w:val="20"/>
          <w:rtl/>
        </w:rPr>
        <w:t xml:space="preserve">, </w:t>
      </w:r>
      <w:r w:rsidRPr="00D604C9">
        <w:rPr>
          <w:rFonts w:cs="Arial" w:hint="cs"/>
          <w:sz w:val="20"/>
          <w:szCs w:val="20"/>
          <w:rtl/>
        </w:rPr>
        <w:t>יום</w:t>
      </w:r>
      <w:r w:rsidRPr="00D604C9">
        <w:rPr>
          <w:rFonts w:cs="Arial"/>
          <w:sz w:val="20"/>
          <w:szCs w:val="20"/>
          <w:rtl/>
        </w:rPr>
        <w:t xml:space="preserve"> </w:t>
      </w:r>
      <w:r w:rsidRPr="00D604C9">
        <w:rPr>
          <w:rFonts w:cs="Arial" w:hint="cs"/>
          <w:sz w:val="20"/>
          <w:szCs w:val="20"/>
          <w:rtl/>
        </w:rPr>
        <w:t>טוב</w:t>
      </w:r>
      <w:r w:rsidRPr="00D604C9">
        <w:rPr>
          <w:rFonts w:cs="Arial"/>
          <w:sz w:val="20"/>
          <w:szCs w:val="20"/>
          <w:rtl/>
        </w:rPr>
        <w:t xml:space="preserve"> </w:t>
      </w:r>
      <w:r w:rsidRPr="00D604C9">
        <w:rPr>
          <w:rFonts w:cs="Arial" w:hint="cs"/>
          <w:sz w:val="20"/>
          <w:szCs w:val="20"/>
          <w:rtl/>
        </w:rPr>
        <w:t>שחל</w:t>
      </w:r>
      <w:r w:rsidRPr="00D604C9">
        <w:rPr>
          <w:rFonts w:cs="Arial"/>
          <w:sz w:val="20"/>
          <w:szCs w:val="20"/>
          <w:rtl/>
        </w:rPr>
        <w:t xml:space="preserve"> </w:t>
      </w:r>
      <w:r w:rsidRPr="00D604C9">
        <w:rPr>
          <w:rFonts w:cs="Arial" w:hint="cs"/>
          <w:sz w:val="20"/>
          <w:szCs w:val="20"/>
          <w:rtl/>
        </w:rPr>
        <w:t>להיות</w:t>
      </w:r>
      <w:r w:rsidRPr="00D604C9">
        <w:rPr>
          <w:rFonts w:cs="Arial"/>
          <w:sz w:val="20"/>
          <w:szCs w:val="20"/>
          <w:rtl/>
        </w:rPr>
        <w:t xml:space="preserve"> </w:t>
      </w:r>
      <w:r w:rsidRPr="00D604C9">
        <w:rPr>
          <w:rFonts w:cs="Arial" w:hint="cs"/>
          <w:sz w:val="20"/>
          <w:szCs w:val="20"/>
          <w:rtl/>
        </w:rPr>
        <w:t>בערב</w:t>
      </w:r>
      <w:r w:rsidRPr="00D604C9">
        <w:rPr>
          <w:rFonts w:cs="Arial"/>
          <w:sz w:val="20"/>
          <w:szCs w:val="20"/>
          <w:rtl/>
        </w:rPr>
        <w:t xml:space="preserve"> </w:t>
      </w:r>
      <w:r w:rsidRPr="00D604C9">
        <w:rPr>
          <w:rFonts w:cs="Arial" w:hint="cs"/>
          <w:sz w:val="20"/>
          <w:szCs w:val="20"/>
          <w:rtl/>
        </w:rPr>
        <w:t>שבת</w:t>
      </w:r>
      <w:r>
        <w:rPr>
          <w:rFonts w:cs="Arial" w:hint="cs"/>
          <w:sz w:val="20"/>
          <w:szCs w:val="20"/>
          <w:rtl/>
        </w:rPr>
        <w:t>."</w:t>
      </w:r>
      <w:r>
        <w:rPr>
          <w:rFonts w:cs="Arial"/>
          <w:sz w:val="20"/>
          <w:szCs w:val="20"/>
          <w:rtl/>
        </w:rPr>
        <w:br/>
      </w:r>
      <w:r w:rsidRPr="00656853">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נראה שהטעם העיקרי הוא 'שקדו', ולכן אדם בטל יכול לשאת אלמנה בכל יום.</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C25B1">
        <w:rPr>
          <w:rFonts w:cs="Arial" w:hint="cs"/>
          <w:sz w:val="20"/>
          <w:szCs w:val="20"/>
          <w:rtl/>
        </w:rPr>
        <w:t>ומנהג</w:t>
      </w:r>
      <w:r w:rsidRPr="002C25B1">
        <w:rPr>
          <w:rFonts w:cs="Arial"/>
          <w:sz w:val="20"/>
          <w:szCs w:val="20"/>
          <w:rtl/>
        </w:rPr>
        <w:t xml:space="preserve"> </w:t>
      </w:r>
      <w:r w:rsidRPr="002C25B1">
        <w:rPr>
          <w:rFonts w:cs="Arial" w:hint="cs"/>
          <w:sz w:val="20"/>
          <w:szCs w:val="20"/>
          <w:rtl/>
        </w:rPr>
        <w:t>חכמים</w:t>
      </w:r>
      <w:r w:rsidRPr="002C25B1">
        <w:rPr>
          <w:rFonts w:cs="Arial"/>
          <w:sz w:val="20"/>
          <w:szCs w:val="20"/>
          <w:rtl/>
        </w:rPr>
        <w:t xml:space="preserve"> </w:t>
      </w:r>
      <w:r w:rsidRPr="002C25B1">
        <w:rPr>
          <w:rFonts w:cs="Arial" w:hint="cs"/>
          <w:sz w:val="20"/>
          <w:szCs w:val="20"/>
          <w:rtl/>
        </w:rPr>
        <w:t>שהנושא</w:t>
      </w:r>
      <w:r w:rsidRPr="002C25B1">
        <w:rPr>
          <w:rFonts w:cs="Arial"/>
          <w:sz w:val="20"/>
          <w:szCs w:val="20"/>
          <w:rtl/>
        </w:rPr>
        <w:t xml:space="preserve"> </w:t>
      </w:r>
      <w:r w:rsidRPr="002C25B1">
        <w:rPr>
          <w:rFonts w:cs="Arial" w:hint="cs"/>
          <w:sz w:val="20"/>
          <w:szCs w:val="20"/>
          <w:rtl/>
        </w:rPr>
        <w:t>את</w:t>
      </w:r>
      <w:r w:rsidRPr="002C25B1">
        <w:rPr>
          <w:rFonts w:cs="Arial"/>
          <w:sz w:val="20"/>
          <w:szCs w:val="20"/>
          <w:rtl/>
        </w:rPr>
        <w:t xml:space="preserve"> </w:t>
      </w:r>
      <w:r w:rsidRPr="002C25B1">
        <w:rPr>
          <w:rFonts w:cs="Arial" w:hint="cs"/>
          <w:sz w:val="20"/>
          <w:szCs w:val="20"/>
          <w:rtl/>
        </w:rPr>
        <w:t>הבעולה</w:t>
      </w:r>
      <w:r w:rsidRPr="002C25B1">
        <w:rPr>
          <w:rFonts w:cs="Arial"/>
          <w:sz w:val="20"/>
          <w:szCs w:val="20"/>
          <w:rtl/>
        </w:rPr>
        <w:t xml:space="preserve"> </w:t>
      </w:r>
      <w:r>
        <w:rPr>
          <w:rFonts w:cs="Arial" w:hint="cs"/>
          <w:sz w:val="20"/>
          <w:szCs w:val="20"/>
          <w:rtl/>
        </w:rPr>
        <w:t>י</w:t>
      </w:r>
      <w:r w:rsidRPr="002C25B1">
        <w:rPr>
          <w:rFonts w:cs="Arial" w:hint="cs"/>
          <w:sz w:val="20"/>
          <w:szCs w:val="20"/>
          <w:rtl/>
        </w:rPr>
        <w:t>ישאנה</w:t>
      </w:r>
      <w:r w:rsidRPr="002C25B1">
        <w:rPr>
          <w:rFonts w:cs="Arial"/>
          <w:sz w:val="20"/>
          <w:szCs w:val="20"/>
          <w:rtl/>
        </w:rPr>
        <w:t xml:space="preserve"> </w:t>
      </w:r>
      <w:r w:rsidRPr="002C25B1">
        <w:rPr>
          <w:rFonts w:cs="Arial" w:hint="cs"/>
          <w:sz w:val="20"/>
          <w:szCs w:val="20"/>
          <w:rtl/>
        </w:rPr>
        <w:t>בחמישי</w:t>
      </w:r>
      <w:r w:rsidRPr="002C25B1">
        <w:rPr>
          <w:rFonts w:cs="Arial"/>
          <w:sz w:val="20"/>
          <w:szCs w:val="20"/>
          <w:rtl/>
        </w:rPr>
        <w:t xml:space="preserve">, </w:t>
      </w:r>
      <w:r w:rsidRPr="002C25B1">
        <w:rPr>
          <w:rFonts w:cs="Arial" w:hint="cs"/>
          <w:sz w:val="20"/>
          <w:szCs w:val="20"/>
          <w:rtl/>
        </w:rPr>
        <w:t>כדי</w:t>
      </w:r>
      <w:r w:rsidRPr="002C25B1">
        <w:rPr>
          <w:rFonts w:cs="Arial"/>
          <w:sz w:val="20"/>
          <w:szCs w:val="20"/>
          <w:rtl/>
        </w:rPr>
        <w:t xml:space="preserve"> </w:t>
      </w:r>
      <w:r w:rsidRPr="002C25B1">
        <w:rPr>
          <w:rFonts w:cs="Arial" w:hint="cs"/>
          <w:sz w:val="20"/>
          <w:szCs w:val="20"/>
          <w:rtl/>
        </w:rPr>
        <w:t>שיהיה</w:t>
      </w:r>
      <w:r w:rsidRPr="002C25B1">
        <w:rPr>
          <w:rFonts w:cs="Arial"/>
          <w:sz w:val="20"/>
          <w:szCs w:val="20"/>
          <w:rtl/>
        </w:rPr>
        <w:t xml:space="preserve"> </w:t>
      </w:r>
      <w:r w:rsidRPr="002C25B1">
        <w:rPr>
          <w:rFonts w:cs="Arial" w:hint="cs"/>
          <w:sz w:val="20"/>
          <w:szCs w:val="20"/>
          <w:rtl/>
        </w:rPr>
        <w:t>שמח</w:t>
      </w:r>
      <w:r w:rsidRPr="002C25B1">
        <w:rPr>
          <w:rFonts w:cs="Arial"/>
          <w:sz w:val="20"/>
          <w:szCs w:val="20"/>
          <w:rtl/>
        </w:rPr>
        <w:t xml:space="preserve"> </w:t>
      </w:r>
      <w:r w:rsidRPr="002C25B1">
        <w:rPr>
          <w:rFonts w:cs="Arial" w:hint="cs"/>
          <w:sz w:val="20"/>
          <w:szCs w:val="20"/>
          <w:rtl/>
        </w:rPr>
        <w:t>עמה</w:t>
      </w:r>
      <w:r w:rsidRPr="002C25B1">
        <w:rPr>
          <w:rFonts w:cs="Arial"/>
          <w:sz w:val="20"/>
          <w:szCs w:val="20"/>
          <w:rtl/>
        </w:rPr>
        <w:t xml:space="preserve"> </w:t>
      </w:r>
      <w:r w:rsidRPr="002C25B1">
        <w:rPr>
          <w:rFonts w:cs="Arial" w:hint="cs"/>
          <w:sz w:val="20"/>
          <w:szCs w:val="20"/>
          <w:rtl/>
        </w:rPr>
        <w:t>ג</w:t>
      </w:r>
      <w:r w:rsidRPr="002C25B1">
        <w:rPr>
          <w:rFonts w:cs="Arial"/>
          <w:sz w:val="20"/>
          <w:szCs w:val="20"/>
          <w:rtl/>
        </w:rPr>
        <w:t xml:space="preserve">' </w:t>
      </w:r>
      <w:r w:rsidRPr="002C25B1">
        <w:rPr>
          <w:rFonts w:cs="Arial" w:hint="cs"/>
          <w:sz w:val="20"/>
          <w:szCs w:val="20"/>
          <w:rtl/>
        </w:rPr>
        <w:t>ימים</w:t>
      </w:r>
      <w:r w:rsidRPr="002C25B1">
        <w:rPr>
          <w:rFonts w:cs="Arial"/>
          <w:sz w:val="20"/>
          <w:szCs w:val="20"/>
          <w:rtl/>
        </w:rPr>
        <w:t xml:space="preserve">, </w:t>
      </w:r>
      <w:r w:rsidRPr="002C25B1">
        <w:rPr>
          <w:rFonts w:cs="Arial" w:hint="cs"/>
          <w:sz w:val="20"/>
          <w:szCs w:val="20"/>
          <w:rtl/>
        </w:rPr>
        <w:t>חמישי</w:t>
      </w:r>
      <w:r w:rsidRPr="002C25B1">
        <w:rPr>
          <w:rFonts w:cs="Arial"/>
          <w:sz w:val="20"/>
          <w:szCs w:val="20"/>
          <w:rtl/>
        </w:rPr>
        <w:t xml:space="preserve"> </w:t>
      </w:r>
      <w:r w:rsidRPr="002C25B1">
        <w:rPr>
          <w:rFonts w:cs="Arial" w:hint="cs"/>
          <w:sz w:val="20"/>
          <w:szCs w:val="20"/>
          <w:rtl/>
        </w:rPr>
        <w:t>בשבת</w:t>
      </w:r>
      <w:r w:rsidRPr="002C25B1">
        <w:rPr>
          <w:rFonts w:cs="Arial"/>
          <w:sz w:val="20"/>
          <w:szCs w:val="20"/>
          <w:rtl/>
        </w:rPr>
        <w:t xml:space="preserve"> </w:t>
      </w:r>
      <w:r w:rsidRPr="002C25B1">
        <w:rPr>
          <w:rFonts w:cs="Arial" w:hint="cs"/>
          <w:sz w:val="20"/>
          <w:szCs w:val="20"/>
          <w:rtl/>
        </w:rPr>
        <w:t>וערב</w:t>
      </w:r>
      <w:r w:rsidRPr="002C25B1">
        <w:rPr>
          <w:rFonts w:cs="Arial"/>
          <w:sz w:val="20"/>
          <w:szCs w:val="20"/>
          <w:rtl/>
        </w:rPr>
        <w:t xml:space="preserve"> </w:t>
      </w:r>
      <w:r w:rsidRPr="002C25B1">
        <w:rPr>
          <w:rFonts w:cs="Arial" w:hint="cs"/>
          <w:sz w:val="20"/>
          <w:szCs w:val="20"/>
          <w:rtl/>
        </w:rPr>
        <w:t>שבת</w:t>
      </w:r>
      <w:r w:rsidRPr="002C25B1">
        <w:rPr>
          <w:rFonts w:cs="Arial"/>
          <w:sz w:val="20"/>
          <w:szCs w:val="20"/>
          <w:rtl/>
        </w:rPr>
        <w:t xml:space="preserve"> </w:t>
      </w:r>
      <w:r w:rsidRPr="002C25B1">
        <w:rPr>
          <w:rFonts w:cs="Arial" w:hint="cs"/>
          <w:sz w:val="20"/>
          <w:szCs w:val="20"/>
          <w:rtl/>
        </w:rPr>
        <w:t>ושבת</w:t>
      </w:r>
      <w:r w:rsidRPr="002C25B1">
        <w:rPr>
          <w:rFonts w:cs="Arial"/>
          <w:sz w:val="20"/>
          <w:szCs w:val="20"/>
          <w:rtl/>
        </w:rPr>
        <w:t xml:space="preserve">, </w:t>
      </w:r>
      <w:r w:rsidRPr="002C25B1">
        <w:rPr>
          <w:rFonts w:cs="Arial" w:hint="cs"/>
          <w:sz w:val="20"/>
          <w:szCs w:val="20"/>
          <w:rtl/>
        </w:rPr>
        <w:t>ויוצא</w:t>
      </w:r>
      <w:r w:rsidRPr="002C25B1">
        <w:rPr>
          <w:rFonts w:cs="Arial"/>
          <w:sz w:val="20"/>
          <w:szCs w:val="20"/>
          <w:rtl/>
        </w:rPr>
        <w:t xml:space="preserve"> </w:t>
      </w:r>
      <w:r w:rsidRPr="002C25B1">
        <w:rPr>
          <w:rFonts w:cs="Arial" w:hint="cs"/>
          <w:sz w:val="20"/>
          <w:szCs w:val="20"/>
          <w:rtl/>
        </w:rPr>
        <w:t>למלאכתו</w:t>
      </w:r>
      <w:r w:rsidRPr="002C25B1">
        <w:rPr>
          <w:rFonts w:cs="Arial"/>
          <w:sz w:val="20"/>
          <w:szCs w:val="20"/>
          <w:rtl/>
        </w:rPr>
        <w:t xml:space="preserve"> </w:t>
      </w:r>
      <w:r w:rsidRPr="002C25B1">
        <w:rPr>
          <w:rFonts w:cs="Arial" w:hint="cs"/>
          <w:sz w:val="20"/>
          <w:szCs w:val="20"/>
          <w:rtl/>
        </w:rPr>
        <w:t>יום</w:t>
      </w:r>
      <w:r w:rsidRPr="002C25B1">
        <w:rPr>
          <w:rFonts w:cs="Arial"/>
          <w:sz w:val="20"/>
          <w:szCs w:val="20"/>
          <w:rtl/>
        </w:rPr>
        <w:t xml:space="preserve"> </w:t>
      </w:r>
      <w:r w:rsidRPr="002C25B1">
        <w:rPr>
          <w:rFonts w:cs="Arial" w:hint="cs"/>
          <w:sz w:val="20"/>
          <w:szCs w:val="20"/>
          <w:rtl/>
        </w:rPr>
        <w:t>ראשון</w:t>
      </w:r>
      <w:r w:rsidRPr="002C25B1">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הזמן בחודש הראוי לנישואין</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37231E">
        <w:rPr>
          <w:rFonts w:cs="Arial" w:hint="cs"/>
          <w:sz w:val="18"/>
          <w:szCs w:val="18"/>
          <w:rtl/>
        </w:rPr>
        <w:t>"ונהגו</w:t>
      </w:r>
      <w:r w:rsidRPr="0037231E">
        <w:rPr>
          <w:rFonts w:cs="Arial"/>
          <w:sz w:val="18"/>
          <w:szCs w:val="18"/>
          <w:rtl/>
        </w:rPr>
        <w:t xml:space="preserve"> </w:t>
      </w:r>
      <w:r w:rsidRPr="0037231E">
        <w:rPr>
          <w:rFonts w:cs="Arial" w:hint="cs"/>
          <w:sz w:val="18"/>
          <w:szCs w:val="18"/>
          <w:rtl/>
        </w:rPr>
        <w:t>שלא</w:t>
      </w:r>
      <w:r w:rsidRPr="0037231E">
        <w:rPr>
          <w:rFonts w:cs="Arial"/>
          <w:sz w:val="18"/>
          <w:szCs w:val="18"/>
          <w:rtl/>
        </w:rPr>
        <w:t xml:space="preserve"> </w:t>
      </w:r>
      <w:r w:rsidRPr="0037231E">
        <w:rPr>
          <w:rFonts w:cs="Arial" w:hint="cs"/>
          <w:sz w:val="18"/>
          <w:szCs w:val="18"/>
          <w:rtl/>
        </w:rPr>
        <w:t>לישא</w:t>
      </w:r>
      <w:r w:rsidRPr="0037231E">
        <w:rPr>
          <w:rFonts w:cs="Arial"/>
          <w:sz w:val="18"/>
          <w:szCs w:val="18"/>
          <w:rtl/>
        </w:rPr>
        <w:t xml:space="preserve"> </w:t>
      </w:r>
      <w:r w:rsidRPr="0037231E">
        <w:rPr>
          <w:rFonts w:cs="Arial" w:hint="cs"/>
          <w:sz w:val="18"/>
          <w:szCs w:val="18"/>
          <w:rtl/>
        </w:rPr>
        <w:t>נשים</w:t>
      </w:r>
      <w:r w:rsidRPr="0037231E">
        <w:rPr>
          <w:rFonts w:cs="Arial"/>
          <w:sz w:val="18"/>
          <w:szCs w:val="18"/>
          <w:rtl/>
        </w:rPr>
        <w:t xml:space="preserve"> </w:t>
      </w:r>
      <w:r w:rsidRPr="0037231E">
        <w:rPr>
          <w:rFonts w:cs="Arial" w:hint="cs"/>
          <w:sz w:val="18"/>
          <w:szCs w:val="18"/>
          <w:rtl/>
        </w:rPr>
        <w:t>אלא</w:t>
      </w:r>
      <w:r w:rsidRPr="0037231E">
        <w:rPr>
          <w:rFonts w:cs="Arial"/>
          <w:sz w:val="18"/>
          <w:szCs w:val="18"/>
          <w:rtl/>
        </w:rPr>
        <w:t xml:space="preserve"> </w:t>
      </w:r>
      <w:r w:rsidRPr="0037231E">
        <w:rPr>
          <w:rFonts w:cs="Arial" w:hint="cs"/>
          <w:sz w:val="18"/>
          <w:szCs w:val="18"/>
          <w:rtl/>
        </w:rPr>
        <w:t>בתחילת</w:t>
      </w:r>
      <w:r w:rsidRPr="0037231E">
        <w:rPr>
          <w:rFonts w:cs="Arial"/>
          <w:sz w:val="18"/>
          <w:szCs w:val="18"/>
          <w:rtl/>
        </w:rPr>
        <w:t xml:space="preserve"> </w:t>
      </w:r>
      <w:r w:rsidRPr="0037231E">
        <w:rPr>
          <w:rFonts w:cs="Arial" w:hint="cs"/>
          <w:sz w:val="18"/>
          <w:szCs w:val="18"/>
          <w:rtl/>
        </w:rPr>
        <w:t>החדש</w:t>
      </w:r>
      <w:r w:rsidRPr="0037231E">
        <w:rPr>
          <w:rFonts w:cs="Arial"/>
          <w:sz w:val="18"/>
          <w:szCs w:val="18"/>
          <w:rtl/>
        </w:rPr>
        <w:t xml:space="preserve">, </w:t>
      </w:r>
      <w:r w:rsidRPr="0037231E">
        <w:rPr>
          <w:rFonts w:cs="Arial" w:hint="cs"/>
          <w:sz w:val="18"/>
          <w:szCs w:val="18"/>
          <w:rtl/>
        </w:rPr>
        <w:t>בעוד</w:t>
      </w:r>
      <w:r w:rsidRPr="0037231E">
        <w:rPr>
          <w:rFonts w:cs="Arial"/>
          <w:sz w:val="18"/>
          <w:szCs w:val="18"/>
          <w:rtl/>
        </w:rPr>
        <w:t xml:space="preserve"> </w:t>
      </w:r>
      <w:r w:rsidRPr="0037231E">
        <w:rPr>
          <w:rFonts w:cs="Arial" w:hint="cs"/>
          <w:sz w:val="18"/>
          <w:szCs w:val="18"/>
          <w:rtl/>
        </w:rPr>
        <w:t>שהלבנה</w:t>
      </w:r>
      <w:r w:rsidRPr="0037231E">
        <w:rPr>
          <w:rFonts w:cs="Arial"/>
          <w:sz w:val="18"/>
          <w:szCs w:val="18"/>
          <w:rtl/>
        </w:rPr>
        <w:t xml:space="preserve"> </w:t>
      </w:r>
      <w:r w:rsidRPr="0037231E">
        <w:rPr>
          <w:rFonts w:cs="Arial" w:hint="cs"/>
          <w:sz w:val="18"/>
          <w:szCs w:val="18"/>
          <w:rtl/>
        </w:rPr>
        <w:t>במלואה."</w:t>
      </w:r>
      <w:r w:rsidRPr="0037231E">
        <w:rPr>
          <w:rFonts w:cs="Arial"/>
          <w:sz w:val="18"/>
          <w:szCs w:val="18"/>
          <w:rtl/>
        </w:rPr>
        <w:t xml:space="preserve"> </w:t>
      </w:r>
      <w:r>
        <w:rPr>
          <w:rFonts w:cs="Arial" w:hint="cs"/>
          <w:sz w:val="20"/>
          <w:szCs w:val="20"/>
          <w:rtl/>
        </w:rPr>
        <w:br/>
      </w:r>
      <w:r w:rsidRPr="00B138B6">
        <w:rPr>
          <w:rFonts w:cs="Arial" w:hint="cs"/>
          <w:b/>
          <w:bCs/>
          <w:sz w:val="20"/>
          <w:szCs w:val="20"/>
          <w:rtl/>
        </w:rPr>
        <w:t>פני יהושע</w:t>
      </w:r>
      <w:r>
        <w:rPr>
          <w:rFonts w:cs="Arial" w:hint="cs"/>
          <w:sz w:val="20"/>
          <w:szCs w:val="20"/>
          <w:rtl/>
        </w:rPr>
        <w:t xml:space="preserve"> </w:t>
      </w:r>
      <w:r>
        <w:rPr>
          <w:rFonts w:cs="Arial"/>
          <w:sz w:val="20"/>
          <w:szCs w:val="20"/>
          <w:rtl/>
        </w:rPr>
        <w:t>–</w:t>
      </w:r>
      <w:r>
        <w:rPr>
          <w:rFonts w:cs="Arial" w:hint="cs"/>
          <w:sz w:val="20"/>
          <w:szCs w:val="20"/>
          <w:rtl/>
        </w:rPr>
        <w:t xml:space="preserve"> תמוה מדוע הפוסקים לא כתבו שטוב לשאת אשה ביום חמישי ולבעול בשישי שנאמרה בו ברכה לאדם, וביותר יש לתמוה על הרמ"א הפוסק את הסימן הנ"ל שלא הוזכר בגמרא, ולא פסק שלכתחילה יש לשאת ביום חמישי מטעם הנ"ל.</w:t>
      </w:r>
    </w:p>
    <w:p w:rsidR="00F15C4E" w:rsidRDefault="00F15C4E" w:rsidP="00F15C4E">
      <w:pPr>
        <w:rPr>
          <w:sz w:val="20"/>
          <w:szCs w:val="20"/>
          <w:rtl/>
        </w:rPr>
      </w:pPr>
      <w:r w:rsidRPr="009D713D">
        <w:rPr>
          <w:rFonts w:hint="cs"/>
          <w:b/>
          <w:bCs/>
          <w:sz w:val="20"/>
          <w:szCs w:val="20"/>
          <w:rtl/>
        </w:rPr>
        <w:t>סיכום</w:t>
      </w:r>
      <w:r>
        <w:rPr>
          <w:sz w:val="20"/>
          <w:szCs w:val="20"/>
          <w:rtl/>
        </w:rPr>
        <w:br/>
      </w:r>
      <w:r>
        <w:rPr>
          <w:rFonts w:hint="cs"/>
          <w:sz w:val="20"/>
          <w:szCs w:val="20"/>
          <w:rtl/>
        </w:rPr>
        <w:t xml:space="preserve">1. </w:t>
      </w:r>
      <w:r w:rsidRPr="009D713D">
        <w:rPr>
          <w:rFonts w:hint="cs"/>
          <w:b/>
          <w:bCs/>
          <w:sz w:val="20"/>
          <w:szCs w:val="20"/>
          <w:rtl/>
        </w:rPr>
        <w:t>גמרא</w:t>
      </w:r>
      <w:r>
        <w:rPr>
          <w:rFonts w:hint="cs"/>
          <w:sz w:val="20"/>
          <w:szCs w:val="20"/>
          <w:rtl/>
        </w:rPr>
        <w:t xml:space="preserve">. לא יבעול בעילה ראשונה בע"ש או במוצ"ש. </w:t>
      </w:r>
      <w:r w:rsidRPr="009D713D">
        <w:rPr>
          <w:rFonts w:hint="cs"/>
          <w:b/>
          <w:bCs/>
          <w:sz w:val="20"/>
          <w:szCs w:val="20"/>
          <w:rtl/>
        </w:rPr>
        <w:t>טעם</w:t>
      </w:r>
      <w:r>
        <w:rPr>
          <w:rFonts w:hint="cs"/>
          <w:sz w:val="20"/>
          <w:szCs w:val="20"/>
          <w:rtl/>
        </w:rPr>
        <w:t xml:space="preserve">. גזרת בן עוף. שונה מיוה"כ, כיוון שמדובר בטרחה לאחרים או משום שאין לו רווח זמן. </w:t>
      </w:r>
      <w:r w:rsidRPr="009D713D">
        <w:rPr>
          <w:rFonts w:hint="cs"/>
          <w:b/>
          <w:bCs/>
          <w:sz w:val="20"/>
          <w:szCs w:val="20"/>
          <w:rtl/>
        </w:rPr>
        <w:t>גמרא</w:t>
      </w:r>
      <w:r>
        <w:rPr>
          <w:rFonts w:hint="cs"/>
          <w:sz w:val="20"/>
          <w:szCs w:val="20"/>
          <w:rtl/>
        </w:rPr>
        <w:t>. הלכה שמותר לבעול בתולה בשבת.</w:t>
      </w:r>
      <w:r>
        <w:rPr>
          <w:sz w:val="20"/>
          <w:szCs w:val="20"/>
          <w:rtl/>
        </w:rPr>
        <w:br/>
      </w:r>
      <w:r>
        <w:rPr>
          <w:rFonts w:hint="cs"/>
          <w:sz w:val="20"/>
          <w:szCs w:val="20"/>
          <w:rtl/>
        </w:rPr>
        <w:t xml:space="preserve">2. </w:t>
      </w:r>
      <w:r w:rsidRPr="009D713D">
        <w:rPr>
          <w:rFonts w:hint="cs"/>
          <w:b/>
          <w:bCs/>
          <w:sz w:val="20"/>
          <w:szCs w:val="20"/>
          <w:rtl/>
        </w:rPr>
        <w:t>רי"ף</w:t>
      </w:r>
      <w:r>
        <w:rPr>
          <w:rFonts w:hint="cs"/>
          <w:sz w:val="20"/>
          <w:szCs w:val="20"/>
          <w:rtl/>
        </w:rPr>
        <w:t xml:space="preserve">. מותר לכנוס בע"ש. </w:t>
      </w:r>
      <w:r w:rsidRPr="009D713D">
        <w:rPr>
          <w:rFonts w:hint="cs"/>
          <w:b/>
          <w:bCs/>
          <w:sz w:val="20"/>
          <w:szCs w:val="20"/>
          <w:rtl/>
        </w:rPr>
        <w:t>טעם</w:t>
      </w:r>
      <w:r>
        <w:rPr>
          <w:rFonts w:hint="cs"/>
          <w:sz w:val="20"/>
          <w:szCs w:val="20"/>
          <w:rtl/>
        </w:rPr>
        <w:t xml:space="preserve">. מכך שמותר לבעול בשבת, משמע שאין חשש לגזרת בן עוף. </w:t>
      </w:r>
      <w:r w:rsidRPr="009D713D">
        <w:rPr>
          <w:rFonts w:hint="cs"/>
          <w:b/>
          <w:bCs/>
          <w:sz w:val="20"/>
          <w:szCs w:val="20"/>
          <w:rtl/>
        </w:rPr>
        <w:t>רמב"ם</w:t>
      </w:r>
      <w:r>
        <w:rPr>
          <w:rFonts w:hint="cs"/>
          <w:sz w:val="20"/>
          <w:szCs w:val="20"/>
          <w:rtl/>
        </w:rPr>
        <w:t xml:space="preserve">. אין לכנוס אשה ביום ראשון ובערב שבת. </w:t>
      </w:r>
      <w:r w:rsidRPr="009D713D">
        <w:rPr>
          <w:rFonts w:hint="cs"/>
          <w:b/>
          <w:bCs/>
          <w:sz w:val="20"/>
          <w:szCs w:val="20"/>
          <w:rtl/>
        </w:rPr>
        <w:t>טעם</w:t>
      </w:r>
      <w:r>
        <w:rPr>
          <w:rFonts w:hint="cs"/>
          <w:sz w:val="20"/>
          <w:szCs w:val="20"/>
          <w:rtl/>
        </w:rPr>
        <w:t>. משום גזרת בן עוף, ומותר לבעול בשבת כשכנס באמצע השבוע.</w:t>
      </w:r>
      <w:r>
        <w:rPr>
          <w:sz w:val="20"/>
          <w:szCs w:val="20"/>
          <w:rtl/>
        </w:rPr>
        <w:br/>
      </w:r>
      <w:r>
        <w:rPr>
          <w:rFonts w:hint="cs"/>
          <w:sz w:val="20"/>
          <w:szCs w:val="20"/>
          <w:rtl/>
        </w:rPr>
        <w:t xml:space="preserve">3. </w:t>
      </w:r>
      <w:r w:rsidRPr="009D713D">
        <w:rPr>
          <w:rFonts w:hint="cs"/>
          <w:b/>
          <w:bCs/>
          <w:sz w:val="20"/>
          <w:szCs w:val="20"/>
          <w:rtl/>
        </w:rPr>
        <w:t>מחבר</w:t>
      </w:r>
      <w:r>
        <w:rPr>
          <w:rFonts w:hint="cs"/>
          <w:sz w:val="20"/>
          <w:szCs w:val="20"/>
          <w:rtl/>
        </w:rPr>
        <w:t xml:space="preserve">. יש אוסרים לשאת בע"ש ובראשון, יש מתירים ופשט המנהג כמתירים לשאת נשים בע"ש. </w:t>
      </w:r>
      <w:r w:rsidRPr="009D713D">
        <w:rPr>
          <w:rFonts w:hint="cs"/>
          <w:b/>
          <w:bCs/>
          <w:sz w:val="20"/>
          <w:szCs w:val="20"/>
          <w:rtl/>
        </w:rPr>
        <w:t>ילקו"י</w:t>
      </w:r>
      <w:r>
        <w:rPr>
          <w:rFonts w:hint="cs"/>
          <w:sz w:val="20"/>
          <w:szCs w:val="20"/>
          <w:rtl/>
        </w:rPr>
        <w:t>. יש להימנע מנישואין במוצ"ש, הואיל וגורם לחילולי שבת.</w:t>
      </w:r>
      <w:r>
        <w:rPr>
          <w:sz w:val="20"/>
          <w:szCs w:val="20"/>
          <w:rtl/>
        </w:rPr>
        <w:br/>
      </w:r>
      <w:r>
        <w:rPr>
          <w:rFonts w:hint="cs"/>
          <w:sz w:val="20"/>
          <w:szCs w:val="20"/>
          <w:rtl/>
        </w:rPr>
        <w:t xml:space="preserve">4. </w:t>
      </w:r>
      <w:r w:rsidRPr="009D713D">
        <w:rPr>
          <w:rFonts w:hint="cs"/>
          <w:b/>
          <w:bCs/>
          <w:sz w:val="20"/>
          <w:szCs w:val="20"/>
          <w:rtl/>
        </w:rPr>
        <w:t>משנה</w:t>
      </w:r>
      <w:r>
        <w:rPr>
          <w:rFonts w:hint="cs"/>
          <w:sz w:val="20"/>
          <w:szCs w:val="20"/>
          <w:rtl/>
        </w:rPr>
        <w:t xml:space="preserve">. בתולה נישאת ברביעי, כדי שיוכל להשכים לבי"ד אם לא ימצא בתולים. </w:t>
      </w:r>
      <w:r w:rsidRPr="009D713D">
        <w:rPr>
          <w:rFonts w:hint="cs"/>
          <w:b/>
          <w:bCs/>
          <w:sz w:val="20"/>
          <w:szCs w:val="20"/>
          <w:rtl/>
        </w:rPr>
        <w:t>גמרא</w:t>
      </w:r>
      <w:r>
        <w:rPr>
          <w:rFonts w:hint="cs"/>
          <w:sz w:val="20"/>
          <w:szCs w:val="20"/>
          <w:rtl/>
        </w:rPr>
        <w:t xml:space="preserve">. אין לשאת ביום ראשון, אע"פ שבי"ד יושב בשני, בעינן שיטרח ג' ימים בסעודה. </w:t>
      </w:r>
      <w:r w:rsidRPr="009D713D">
        <w:rPr>
          <w:rFonts w:hint="cs"/>
          <w:b/>
          <w:bCs/>
          <w:sz w:val="20"/>
          <w:szCs w:val="20"/>
          <w:rtl/>
        </w:rPr>
        <w:t>ח"מ</w:t>
      </w:r>
      <w:r>
        <w:rPr>
          <w:rFonts w:hint="cs"/>
          <w:sz w:val="20"/>
          <w:szCs w:val="20"/>
          <w:rtl/>
        </w:rPr>
        <w:t xml:space="preserve">. נהגו לא להקפיד על טרחת ג' ימים דווקא. </w:t>
      </w:r>
      <w:r>
        <w:rPr>
          <w:sz w:val="20"/>
          <w:szCs w:val="20"/>
          <w:rtl/>
        </w:rPr>
        <w:br/>
      </w:r>
      <w:r>
        <w:rPr>
          <w:rFonts w:hint="cs"/>
          <w:sz w:val="20"/>
          <w:szCs w:val="20"/>
          <w:rtl/>
        </w:rPr>
        <w:t xml:space="preserve">5. </w:t>
      </w:r>
      <w:r w:rsidRPr="009D713D">
        <w:rPr>
          <w:rFonts w:hint="cs"/>
          <w:b/>
          <w:bCs/>
          <w:sz w:val="20"/>
          <w:szCs w:val="20"/>
          <w:rtl/>
        </w:rPr>
        <w:t>גמרא</w:t>
      </w:r>
      <w:r>
        <w:rPr>
          <w:rFonts w:hint="cs"/>
          <w:sz w:val="20"/>
          <w:szCs w:val="20"/>
          <w:rtl/>
        </w:rPr>
        <w:t xml:space="preserve">. אם בי"ד קבוע בכל יום, אשה נשאת בכל יום. </w:t>
      </w:r>
      <w:r w:rsidRPr="009D713D">
        <w:rPr>
          <w:rFonts w:hint="cs"/>
          <w:b/>
          <w:bCs/>
          <w:sz w:val="20"/>
          <w:szCs w:val="20"/>
          <w:rtl/>
        </w:rPr>
        <w:t>טור</w:t>
      </w:r>
      <w:r>
        <w:rPr>
          <w:rFonts w:hint="cs"/>
          <w:sz w:val="20"/>
          <w:szCs w:val="20"/>
          <w:rtl/>
        </w:rPr>
        <w:t xml:space="preserve">. בזה"ז שאין יום קבוע לישיבת בי"ד, אשה נשאת בכל יום, וכ"פ </w:t>
      </w:r>
      <w:r w:rsidRPr="00167707">
        <w:rPr>
          <w:rFonts w:hint="cs"/>
          <w:b/>
          <w:bCs/>
          <w:sz w:val="20"/>
          <w:szCs w:val="20"/>
          <w:rtl/>
        </w:rPr>
        <w:t>המחבר</w:t>
      </w:r>
      <w:r>
        <w:rPr>
          <w:rFonts w:hint="cs"/>
          <w:sz w:val="20"/>
          <w:szCs w:val="20"/>
          <w:rtl/>
        </w:rPr>
        <w:t>.</w:t>
      </w:r>
      <w:r>
        <w:rPr>
          <w:sz w:val="20"/>
          <w:szCs w:val="20"/>
          <w:rtl/>
        </w:rPr>
        <w:br/>
      </w:r>
      <w:r>
        <w:rPr>
          <w:rFonts w:hint="cs"/>
          <w:sz w:val="20"/>
          <w:szCs w:val="20"/>
          <w:rtl/>
        </w:rPr>
        <w:t xml:space="preserve">6. </w:t>
      </w:r>
      <w:r w:rsidRPr="009D713D">
        <w:rPr>
          <w:rFonts w:hint="cs"/>
          <w:b/>
          <w:bCs/>
          <w:sz w:val="20"/>
          <w:szCs w:val="20"/>
          <w:rtl/>
        </w:rPr>
        <w:t>גמרא</w:t>
      </w:r>
      <w:r>
        <w:rPr>
          <w:rFonts w:hint="cs"/>
          <w:sz w:val="20"/>
          <w:szCs w:val="20"/>
          <w:rtl/>
        </w:rPr>
        <w:t xml:space="preserve">. אלמנה נישאת בחמישי ונבעלת בשישי. </w:t>
      </w:r>
      <w:r w:rsidRPr="009D713D">
        <w:rPr>
          <w:rFonts w:hint="cs"/>
          <w:b/>
          <w:bCs/>
          <w:sz w:val="20"/>
          <w:szCs w:val="20"/>
          <w:rtl/>
        </w:rPr>
        <w:t>טעם</w:t>
      </w:r>
      <w:r>
        <w:rPr>
          <w:rFonts w:hint="cs"/>
          <w:sz w:val="20"/>
          <w:szCs w:val="20"/>
          <w:rtl/>
        </w:rPr>
        <w:t xml:space="preserve">. נאמרה בו ברכה לאדם או כדי שישמח עמה ג' ימים. נפק"מ לאדם בטל, לטעם ברכה אכתי נושא בחמישי. </w:t>
      </w:r>
      <w:r w:rsidRPr="009D713D">
        <w:rPr>
          <w:rFonts w:hint="cs"/>
          <w:b/>
          <w:bCs/>
          <w:sz w:val="20"/>
          <w:szCs w:val="20"/>
          <w:rtl/>
        </w:rPr>
        <w:t>רא"ש</w:t>
      </w:r>
      <w:r>
        <w:rPr>
          <w:rFonts w:hint="cs"/>
          <w:sz w:val="20"/>
          <w:szCs w:val="20"/>
          <w:rtl/>
        </w:rPr>
        <w:t xml:space="preserve">. אדם בטל נושא בכל יום, הטעם העיקרי הוא 'שקדו', ועבורו אין הבדל באיזה יום נושא. </w:t>
      </w:r>
      <w:r w:rsidRPr="009D713D">
        <w:rPr>
          <w:rFonts w:hint="cs"/>
          <w:b/>
          <w:bCs/>
          <w:sz w:val="20"/>
          <w:szCs w:val="20"/>
          <w:rtl/>
        </w:rPr>
        <w:t>מחבר</w:t>
      </w:r>
      <w:r>
        <w:rPr>
          <w:rFonts w:hint="cs"/>
          <w:sz w:val="20"/>
          <w:szCs w:val="20"/>
          <w:rtl/>
        </w:rPr>
        <w:t>. מנהג החכמים לשאת אלמנה ביום חמישי, כדי שישמח עמה.</w:t>
      </w:r>
      <w:r>
        <w:rPr>
          <w:sz w:val="20"/>
          <w:szCs w:val="20"/>
          <w:rtl/>
        </w:rPr>
        <w:br/>
      </w:r>
      <w:r>
        <w:rPr>
          <w:rFonts w:hint="cs"/>
          <w:sz w:val="20"/>
          <w:szCs w:val="20"/>
          <w:rtl/>
        </w:rPr>
        <w:t xml:space="preserve">7. </w:t>
      </w:r>
      <w:r w:rsidRPr="009D713D">
        <w:rPr>
          <w:rFonts w:hint="cs"/>
          <w:b/>
          <w:bCs/>
          <w:sz w:val="20"/>
          <w:szCs w:val="20"/>
          <w:rtl/>
        </w:rPr>
        <w:t>רמ"א</w:t>
      </w:r>
      <w:r>
        <w:rPr>
          <w:rFonts w:hint="cs"/>
          <w:sz w:val="20"/>
          <w:szCs w:val="20"/>
          <w:rtl/>
        </w:rPr>
        <w:t xml:space="preserve">. נהוג לשאת נשים כשהלבנה במילואה. </w:t>
      </w:r>
      <w:r w:rsidRPr="009D713D">
        <w:rPr>
          <w:rFonts w:hint="cs"/>
          <w:b/>
          <w:bCs/>
          <w:sz w:val="20"/>
          <w:szCs w:val="20"/>
          <w:rtl/>
        </w:rPr>
        <w:t>פנ"י</w:t>
      </w:r>
      <w:r>
        <w:rPr>
          <w:rFonts w:hint="cs"/>
          <w:sz w:val="20"/>
          <w:szCs w:val="20"/>
          <w:rtl/>
        </w:rPr>
        <w:t>. תמוה שכתב כך ולא כתב לשאת בה' מטעם ברכה.</w:t>
      </w:r>
    </w:p>
    <w:p w:rsidR="00F15C4E" w:rsidRDefault="00F15C4E" w:rsidP="00F15C4E">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כפיית הבעל לערוך סעודת נישואין</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8F5FE2">
        <w:rPr>
          <w:rFonts w:hint="cs"/>
          <w:sz w:val="18"/>
          <w:szCs w:val="18"/>
          <w:rtl/>
        </w:rPr>
        <w:t xml:space="preserve">(ע"פ </w:t>
      </w:r>
      <w:r w:rsidRPr="009F529E">
        <w:rPr>
          <w:rFonts w:hint="cs"/>
          <w:b/>
          <w:bCs/>
          <w:sz w:val="18"/>
          <w:szCs w:val="18"/>
          <w:rtl/>
        </w:rPr>
        <w:t>רבינו אפרים</w:t>
      </w:r>
      <w:r w:rsidRPr="008F5FE2">
        <w:rPr>
          <w:rFonts w:hint="cs"/>
          <w:sz w:val="18"/>
          <w:szCs w:val="18"/>
          <w:rtl/>
        </w:rPr>
        <w:t xml:space="preserve"> המובא בטור) </w:t>
      </w:r>
      <w:r>
        <w:rPr>
          <w:sz w:val="20"/>
          <w:szCs w:val="20"/>
          <w:rtl/>
        </w:rPr>
        <w:t>–</w:t>
      </w:r>
      <w:r>
        <w:rPr>
          <w:rFonts w:hint="cs"/>
          <w:sz w:val="20"/>
          <w:szCs w:val="20"/>
          <w:rtl/>
        </w:rPr>
        <w:t xml:space="preserve"> "</w:t>
      </w:r>
      <w:r w:rsidRPr="008F5FE2">
        <w:rPr>
          <w:rFonts w:cs="Arial" w:hint="cs"/>
          <w:sz w:val="20"/>
          <w:szCs w:val="20"/>
          <w:rtl/>
        </w:rPr>
        <w:t>אם</w:t>
      </w:r>
      <w:r w:rsidRPr="008F5FE2">
        <w:rPr>
          <w:rFonts w:cs="Arial"/>
          <w:sz w:val="20"/>
          <w:szCs w:val="20"/>
          <w:rtl/>
        </w:rPr>
        <w:t xml:space="preserve"> </w:t>
      </w:r>
      <w:r w:rsidRPr="008F5FE2">
        <w:rPr>
          <w:rFonts w:cs="Arial" w:hint="cs"/>
          <w:sz w:val="20"/>
          <w:szCs w:val="20"/>
          <w:rtl/>
        </w:rPr>
        <w:t>החתן</w:t>
      </w:r>
      <w:r w:rsidRPr="008F5FE2">
        <w:rPr>
          <w:rFonts w:cs="Arial"/>
          <w:sz w:val="20"/>
          <w:szCs w:val="20"/>
          <w:rtl/>
        </w:rPr>
        <w:t xml:space="preserve"> </w:t>
      </w:r>
      <w:r w:rsidRPr="008F5FE2">
        <w:rPr>
          <w:rFonts w:cs="Arial" w:hint="cs"/>
          <w:sz w:val="20"/>
          <w:szCs w:val="20"/>
          <w:rtl/>
        </w:rPr>
        <w:t>אינו</w:t>
      </w:r>
      <w:r w:rsidRPr="008F5FE2">
        <w:rPr>
          <w:rFonts w:cs="Arial"/>
          <w:sz w:val="20"/>
          <w:szCs w:val="20"/>
          <w:rtl/>
        </w:rPr>
        <w:t xml:space="preserve"> </w:t>
      </w:r>
      <w:r w:rsidRPr="008F5FE2">
        <w:rPr>
          <w:rFonts w:cs="Arial" w:hint="cs"/>
          <w:sz w:val="20"/>
          <w:szCs w:val="20"/>
          <w:rtl/>
        </w:rPr>
        <w:t>רוצה</w:t>
      </w:r>
      <w:r w:rsidRPr="008F5FE2">
        <w:rPr>
          <w:rFonts w:cs="Arial"/>
          <w:sz w:val="20"/>
          <w:szCs w:val="20"/>
          <w:rtl/>
        </w:rPr>
        <w:t xml:space="preserve"> </w:t>
      </w:r>
      <w:r w:rsidRPr="008F5FE2">
        <w:rPr>
          <w:rFonts w:cs="Arial" w:hint="cs"/>
          <w:sz w:val="20"/>
          <w:szCs w:val="20"/>
          <w:rtl/>
        </w:rPr>
        <w:t>לעשות</w:t>
      </w:r>
      <w:r w:rsidRPr="008F5FE2">
        <w:rPr>
          <w:rFonts w:cs="Arial"/>
          <w:sz w:val="20"/>
          <w:szCs w:val="20"/>
          <w:rtl/>
        </w:rPr>
        <w:t xml:space="preserve"> </w:t>
      </w:r>
      <w:r w:rsidRPr="008F5FE2">
        <w:rPr>
          <w:rFonts w:cs="Arial" w:hint="cs"/>
          <w:sz w:val="20"/>
          <w:szCs w:val="20"/>
          <w:rtl/>
        </w:rPr>
        <w:t>סעודה</w:t>
      </w:r>
      <w:r w:rsidRPr="008F5FE2">
        <w:rPr>
          <w:rFonts w:cs="Arial"/>
          <w:sz w:val="20"/>
          <w:szCs w:val="20"/>
          <w:rtl/>
        </w:rPr>
        <w:t xml:space="preserve">, </w:t>
      </w:r>
      <w:r w:rsidRPr="008F5FE2">
        <w:rPr>
          <w:rFonts w:cs="Arial" w:hint="cs"/>
          <w:sz w:val="20"/>
          <w:szCs w:val="20"/>
          <w:rtl/>
        </w:rPr>
        <w:t>וקרובי</w:t>
      </w:r>
      <w:r w:rsidRPr="008F5FE2">
        <w:rPr>
          <w:rFonts w:cs="Arial"/>
          <w:sz w:val="20"/>
          <w:szCs w:val="20"/>
          <w:rtl/>
        </w:rPr>
        <w:t xml:space="preserve"> </w:t>
      </w:r>
      <w:r w:rsidRPr="008F5FE2">
        <w:rPr>
          <w:rFonts w:cs="Arial" w:hint="cs"/>
          <w:sz w:val="20"/>
          <w:szCs w:val="20"/>
          <w:rtl/>
        </w:rPr>
        <w:t>הכלה</w:t>
      </w:r>
      <w:r w:rsidRPr="008F5FE2">
        <w:rPr>
          <w:rFonts w:cs="Arial"/>
          <w:sz w:val="20"/>
          <w:szCs w:val="20"/>
          <w:rtl/>
        </w:rPr>
        <w:t xml:space="preserve"> </w:t>
      </w:r>
      <w:r w:rsidRPr="008F5FE2">
        <w:rPr>
          <w:rFonts w:cs="Arial" w:hint="cs"/>
          <w:sz w:val="20"/>
          <w:szCs w:val="20"/>
          <w:rtl/>
        </w:rPr>
        <w:t>רוצים</w:t>
      </w:r>
      <w:r w:rsidRPr="008F5FE2">
        <w:rPr>
          <w:rFonts w:cs="Arial"/>
          <w:sz w:val="20"/>
          <w:szCs w:val="20"/>
          <w:rtl/>
        </w:rPr>
        <w:t xml:space="preserve"> </w:t>
      </w:r>
      <w:r w:rsidRPr="008F5FE2">
        <w:rPr>
          <w:rFonts w:cs="Arial" w:hint="cs"/>
          <w:sz w:val="20"/>
          <w:szCs w:val="20"/>
          <w:rtl/>
        </w:rPr>
        <w:t>שיעשה</w:t>
      </w:r>
      <w:r w:rsidRPr="008F5FE2">
        <w:rPr>
          <w:rFonts w:cs="Arial"/>
          <w:sz w:val="20"/>
          <w:szCs w:val="20"/>
          <w:rtl/>
        </w:rPr>
        <w:t xml:space="preserve"> </w:t>
      </w:r>
      <w:r w:rsidRPr="008F5FE2">
        <w:rPr>
          <w:rFonts w:cs="Arial" w:hint="cs"/>
          <w:sz w:val="20"/>
          <w:szCs w:val="20"/>
          <w:rtl/>
        </w:rPr>
        <w:t>סעודה</w:t>
      </w:r>
      <w:r w:rsidRPr="008F5FE2">
        <w:rPr>
          <w:rFonts w:cs="Arial"/>
          <w:sz w:val="20"/>
          <w:szCs w:val="20"/>
          <w:rtl/>
        </w:rPr>
        <w:t xml:space="preserve">, </w:t>
      </w:r>
      <w:r w:rsidRPr="008F5FE2">
        <w:rPr>
          <w:rFonts w:cs="Arial" w:hint="cs"/>
          <w:sz w:val="20"/>
          <w:szCs w:val="20"/>
          <w:rtl/>
        </w:rPr>
        <w:t>כופין</w:t>
      </w:r>
      <w:r w:rsidRPr="008F5FE2">
        <w:rPr>
          <w:rFonts w:cs="Arial"/>
          <w:sz w:val="20"/>
          <w:szCs w:val="20"/>
          <w:rtl/>
        </w:rPr>
        <w:t xml:space="preserve"> </w:t>
      </w:r>
      <w:r w:rsidRPr="008F5FE2">
        <w:rPr>
          <w:rFonts w:cs="Arial" w:hint="cs"/>
          <w:sz w:val="20"/>
          <w:szCs w:val="20"/>
          <w:rtl/>
        </w:rPr>
        <w:t>אותו</w:t>
      </w:r>
      <w:r w:rsidRPr="008F5FE2">
        <w:rPr>
          <w:rFonts w:cs="Arial"/>
          <w:sz w:val="20"/>
          <w:szCs w:val="20"/>
          <w:rtl/>
        </w:rPr>
        <w:t xml:space="preserve"> </w:t>
      </w:r>
      <w:r w:rsidRPr="008F5FE2">
        <w:rPr>
          <w:rFonts w:cs="Arial" w:hint="cs"/>
          <w:sz w:val="20"/>
          <w:szCs w:val="20"/>
          <w:rtl/>
        </w:rPr>
        <w:t>שיעשה</w:t>
      </w:r>
      <w:r w:rsidRPr="008F5FE2">
        <w:rPr>
          <w:rFonts w:cs="Arial"/>
          <w:sz w:val="20"/>
          <w:szCs w:val="20"/>
          <w:rtl/>
        </w:rPr>
        <w:t xml:space="preserve"> </w:t>
      </w:r>
      <w:r w:rsidRPr="008F5FE2">
        <w:rPr>
          <w:rFonts w:cs="Arial" w:hint="cs"/>
          <w:sz w:val="20"/>
          <w:szCs w:val="20"/>
          <w:rtl/>
        </w:rPr>
        <w:t>סעודה</w:t>
      </w:r>
      <w:r w:rsidRPr="008F5FE2">
        <w:rPr>
          <w:rFonts w:cs="Arial"/>
          <w:sz w:val="20"/>
          <w:szCs w:val="20"/>
          <w:rtl/>
        </w:rPr>
        <w:t xml:space="preserve"> </w:t>
      </w:r>
      <w:r w:rsidRPr="008F5FE2">
        <w:rPr>
          <w:rFonts w:cs="Arial" w:hint="cs"/>
          <w:sz w:val="20"/>
          <w:szCs w:val="20"/>
          <w:rtl/>
        </w:rPr>
        <w:t>לפי</w:t>
      </w:r>
      <w:r w:rsidRPr="008F5FE2">
        <w:rPr>
          <w:rFonts w:cs="Arial"/>
          <w:sz w:val="20"/>
          <w:szCs w:val="20"/>
          <w:rtl/>
        </w:rPr>
        <w:t xml:space="preserve"> </w:t>
      </w:r>
      <w:r w:rsidRPr="008F5FE2">
        <w:rPr>
          <w:rFonts w:cs="Arial" w:hint="cs"/>
          <w:sz w:val="20"/>
          <w:szCs w:val="20"/>
          <w:rtl/>
        </w:rPr>
        <w:t>כבודו</w:t>
      </w:r>
      <w:r w:rsidRPr="008F5FE2">
        <w:rPr>
          <w:rFonts w:cs="Arial"/>
          <w:sz w:val="20"/>
          <w:szCs w:val="20"/>
          <w:rtl/>
        </w:rPr>
        <w:t xml:space="preserve"> </w:t>
      </w:r>
      <w:r w:rsidRPr="008F5FE2">
        <w:rPr>
          <w:rFonts w:cs="Arial" w:hint="cs"/>
          <w:sz w:val="20"/>
          <w:szCs w:val="20"/>
          <w:rtl/>
        </w:rPr>
        <w:t>ולפי</w:t>
      </w:r>
      <w:r w:rsidRPr="008F5FE2">
        <w:rPr>
          <w:rFonts w:cs="Arial"/>
          <w:sz w:val="20"/>
          <w:szCs w:val="20"/>
          <w:rtl/>
        </w:rPr>
        <w:t xml:space="preserve"> </w:t>
      </w:r>
      <w:r w:rsidRPr="008F5FE2">
        <w:rPr>
          <w:rFonts w:cs="Arial" w:hint="cs"/>
          <w:sz w:val="20"/>
          <w:szCs w:val="20"/>
          <w:rtl/>
        </w:rPr>
        <w:t>כבודה</w:t>
      </w:r>
      <w:r w:rsidRPr="008F5FE2">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פרטים בדין זה </w:t>
      </w:r>
      <w:r>
        <w:rPr>
          <w:sz w:val="20"/>
          <w:szCs w:val="20"/>
          <w:u w:val="single"/>
          <w:rtl/>
        </w:rPr>
        <w:t>–</w:t>
      </w:r>
      <w:r>
        <w:rPr>
          <w:rFonts w:hint="cs"/>
          <w:sz w:val="20"/>
          <w:szCs w:val="20"/>
          <w:u w:val="single"/>
          <w:rtl/>
        </w:rPr>
        <w:t xml:space="preserve"> באר היטב</w:t>
      </w:r>
      <w:r>
        <w:rPr>
          <w:sz w:val="20"/>
          <w:szCs w:val="20"/>
          <w:u w:val="single"/>
          <w:rtl/>
        </w:rPr>
        <w:br/>
      </w:r>
      <w:r>
        <w:rPr>
          <w:rFonts w:hint="cs"/>
          <w:sz w:val="20"/>
          <w:szCs w:val="20"/>
          <w:rtl/>
        </w:rPr>
        <w:t>א. מדובר על הוצאות סבירות לסעודת נישואין, אך אם קרובי הכלה מעוניינים בעריכת סעודה מוגזמת, אינם יכולים לחייב בכך את הבעל, והכל לפי העניין.</w:t>
      </w:r>
      <w:r>
        <w:rPr>
          <w:rFonts w:hint="cs"/>
          <w:sz w:val="20"/>
          <w:szCs w:val="20"/>
          <w:rtl/>
        </w:rPr>
        <w:br/>
        <w:t>ב. אלמן שנושא בתולה, מחויב לשמחה כמנהג בתולות, ואינו יכול להפחית בכך מחמת שהוא אלמן.</w:t>
      </w:r>
    </w:p>
    <w:p w:rsidR="00F15C4E" w:rsidRDefault="00F15C4E" w:rsidP="00F15C4E">
      <w:pPr>
        <w:rPr>
          <w:rFonts w:cs="Arial"/>
          <w:sz w:val="20"/>
          <w:szCs w:val="20"/>
          <w:rtl/>
        </w:rPr>
      </w:pPr>
      <w:r>
        <w:rPr>
          <w:sz w:val="20"/>
          <w:szCs w:val="20"/>
          <w:rtl/>
        </w:rPr>
        <w:lastRenderedPageBreak/>
        <w:br/>
      </w:r>
      <w:r>
        <w:rPr>
          <w:rFonts w:hint="cs"/>
          <w:b/>
          <w:bCs/>
          <w:sz w:val="20"/>
          <w:szCs w:val="20"/>
          <w:rtl/>
        </w:rPr>
        <w:t xml:space="preserve">סעיף ה </w:t>
      </w:r>
      <w:r>
        <w:rPr>
          <w:b/>
          <w:bCs/>
          <w:sz w:val="20"/>
          <w:szCs w:val="20"/>
          <w:rtl/>
        </w:rPr>
        <w:t>–</w:t>
      </w:r>
      <w:r>
        <w:rPr>
          <w:rFonts w:hint="cs"/>
          <w:b/>
          <w:bCs/>
          <w:sz w:val="20"/>
          <w:szCs w:val="20"/>
          <w:rtl/>
        </w:rPr>
        <w:t xml:space="preserve"> כניסה לחופה בשבת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יומא (א, א) "</w:t>
      </w:r>
      <w:r w:rsidRPr="00523247">
        <w:rPr>
          <w:rFonts w:cs="Arial" w:hint="cs"/>
          <w:sz w:val="20"/>
          <w:szCs w:val="20"/>
          <w:rtl/>
        </w:rPr>
        <w:t>אמר</w:t>
      </w:r>
      <w:r w:rsidRPr="00523247">
        <w:rPr>
          <w:rFonts w:cs="Arial"/>
          <w:sz w:val="20"/>
          <w:szCs w:val="20"/>
          <w:rtl/>
        </w:rPr>
        <w:t xml:space="preserve"> </w:t>
      </w:r>
      <w:r w:rsidRPr="00523247">
        <w:rPr>
          <w:rFonts w:cs="Arial" w:hint="cs"/>
          <w:sz w:val="20"/>
          <w:szCs w:val="20"/>
          <w:rtl/>
        </w:rPr>
        <w:t>רבי</w:t>
      </w:r>
      <w:r w:rsidRPr="00523247">
        <w:rPr>
          <w:rFonts w:cs="Arial"/>
          <w:sz w:val="20"/>
          <w:szCs w:val="20"/>
          <w:rtl/>
        </w:rPr>
        <w:t xml:space="preserve"> </w:t>
      </w:r>
      <w:r w:rsidRPr="00523247">
        <w:rPr>
          <w:rFonts w:cs="Arial" w:hint="cs"/>
          <w:sz w:val="20"/>
          <w:szCs w:val="20"/>
          <w:rtl/>
        </w:rPr>
        <w:t>מנא</w:t>
      </w:r>
      <w:r>
        <w:rPr>
          <w:rFonts w:cs="Arial" w:hint="cs"/>
          <w:sz w:val="20"/>
          <w:szCs w:val="20"/>
          <w:rtl/>
        </w:rPr>
        <w:t>:</w:t>
      </w:r>
      <w:r w:rsidRPr="00523247">
        <w:rPr>
          <w:rFonts w:cs="Arial"/>
          <w:sz w:val="20"/>
          <w:szCs w:val="20"/>
          <w:rtl/>
        </w:rPr>
        <w:t xml:space="preserve"> </w:t>
      </w:r>
      <w:r w:rsidRPr="00523247">
        <w:rPr>
          <w:rFonts w:cs="Arial" w:hint="cs"/>
          <w:sz w:val="20"/>
          <w:szCs w:val="20"/>
          <w:rtl/>
        </w:rPr>
        <w:t>אילין</w:t>
      </w:r>
      <w:r w:rsidRPr="00523247">
        <w:rPr>
          <w:rFonts w:cs="Arial"/>
          <w:sz w:val="20"/>
          <w:szCs w:val="20"/>
          <w:rtl/>
        </w:rPr>
        <w:t xml:space="preserve"> </w:t>
      </w:r>
      <w:r w:rsidRPr="00523247">
        <w:rPr>
          <w:rFonts w:cs="Arial" w:hint="cs"/>
          <w:sz w:val="20"/>
          <w:szCs w:val="20"/>
          <w:rtl/>
        </w:rPr>
        <w:t>דכנסין</w:t>
      </w:r>
      <w:r w:rsidRPr="00523247">
        <w:rPr>
          <w:rFonts w:cs="Arial"/>
          <w:sz w:val="20"/>
          <w:szCs w:val="20"/>
          <w:rtl/>
        </w:rPr>
        <w:t xml:space="preserve"> </w:t>
      </w:r>
      <w:r w:rsidRPr="00523247">
        <w:rPr>
          <w:rFonts w:cs="Arial" w:hint="cs"/>
          <w:sz w:val="20"/>
          <w:szCs w:val="20"/>
          <w:rtl/>
        </w:rPr>
        <w:t>ארמלן</w:t>
      </w:r>
      <w:r>
        <w:rPr>
          <w:rFonts w:cs="Arial" w:hint="cs"/>
          <w:sz w:val="20"/>
          <w:szCs w:val="20"/>
          <w:rtl/>
        </w:rPr>
        <w:t>,</w:t>
      </w:r>
      <w:r w:rsidRPr="00523247">
        <w:rPr>
          <w:rFonts w:cs="Arial"/>
          <w:sz w:val="20"/>
          <w:szCs w:val="20"/>
          <w:rtl/>
        </w:rPr>
        <w:t xml:space="preserve"> </w:t>
      </w:r>
      <w:r w:rsidRPr="00523247">
        <w:rPr>
          <w:rFonts w:cs="Arial" w:hint="cs"/>
          <w:sz w:val="20"/>
          <w:szCs w:val="20"/>
          <w:rtl/>
        </w:rPr>
        <w:t>צריך</w:t>
      </w:r>
      <w:r w:rsidRPr="00523247">
        <w:rPr>
          <w:rFonts w:cs="Arial"/>
          <w:sz w:val="20"/>
          <w:szCs w:val="20"/>
          <w:rtl/>
        </w:rPr>
        <w:t xml:space="preserve"> </w:t>
      </w:r>
      <w:r w:rsidRPr="00523247">
        <w:rPr>
          <w:rFonts w:cs="Arial" w:hint="cs"/>
          <w:sz w:val="20"/>
          <w:szCs w:val="20"/>
          <w:rtl/>
        </w:rPr>
        <w:t>לכונסן</w:t>
      </w:r>
      <w:r w:rsidRPr="00523247">
        <w:rPr>
          <w:rFonts w:cs="Arial"/>
          <w:sz w:val="20"/>
          <w:szCs w:val="20"/>
          <w:rtl/>
        </w:rPr>
        <w:t xml:space="preserve"> </w:t>
      </w:r>
      <w:r w:rsidRPr="00523247">
        <w:rPr>
          <w:rFonts w:cs="Arial" w:hint="cs"/>
          <w:sz w:val="20"/>
          <w:szCs w:val="20"/>
          <w:rtl/>
        </w:rPr>
        <w:t>מבעוד</w:t>
      </w:r>
      <w:r w:rsidRPr="00523247">
        <w:rPr>
          <w:rFonts w:cs="Arial"/>
          <w:sz w:val="20"/>
          <w:szCs w:val="20"/>
          <w:rtl/>
        </w:rPr>
        <w:t xml:space="preserve"> </w:t>
      </w:r>
      <w:r w:rsidRPr="00523247">
        <w:rPr>
          <w:rFonts w:cs="Arial" w:hint="cs"/>
          <w:sz w:val="20"/>
          <w:szCs w:val="20"/>
          <w:rtl/>
        </w:rPr>
        <w:t>יום</w:t>
      </w:r>
      <w:r w:rsidRPr="00523247">
        <w:rPr>
          <w:rFonts w:cs="Arial"/>
          <w:sz w:val="20"/>
          <w:szCs w:val="20"/>
          <w:rtl/>
        </w:rPr>
        <w:t xml:space="preserve"> </w:t>
      </w:r>
      <w:r w:rsidRPr="00523247">
        <w:rPr>
          <w:rFonts w:cs="Arial" w:hint="cs"/>
          <w:sz w:val="20"/>
          <w:szCs w:val="20"/>
          <w:rtl/>
        </w:rPr>
        <w:t>שלא</w:t>
      </w:r>
      <w:r w:rsidRPr="00523247">
        <w:rPr>
          <w:rFonts w:cs="Arial"/>
          <w:sz w:val="20"/>
          <w:szCs w:val="20"/>
          <w:rtl/>
        </w:rPr>
        <w:t xml:space="preserve"> </w:t>
      </w:r>
      <w:r w:rsidRPr="00523247">
        <w:rPr>
          <w:rFonts w:cs="Arial" w:hint="cs"/>
          <w:sz w:val="20"/>
          <w:szCs w:val="20"/>
          <w:rtl/>
        </w:rPr>
        <w:t>יהא</w:t>
      </w:r>
      <w:r w:rsidRPr="00523247">
        <w:rPr>
          <w:rFonts w:cs="Arial"/>
          <w:sz w:val="20"/>
          <w:szCs w:val="20"/>
          <w:rtl/>
        </w:rPr>
        <w:t xml:space="preserve"> </w:t>
      </w:r>
      <w:r w:rsidRPr="00523247">
        <w:rPr>
          <w:rFonts w:cs="Arial" w:hint="cs"/>
          <w:sz w:val="20"/>
          <w:szCs w:val="20"/>
          <w:rtl/>
        </w:rPr>
        <w:t>כקונה</w:t>
      </w:r>
      <w:r w:rsidRPr="00523247">
        <w:rPr>
          <w:rFonts w:cs="Arial"/>
          <w:sz w:val="20"/>
          <w:szCs w:val="20"/>
          <w:rtl/>
        </w:rPr>
        <w:t xml:space="preserve"> </w:t>
      </w:r>
      <w:r w:rsidRPr="00523247">
        <w:rPr>
          <w:rFonts w:cs="Arial" w:hint="cs"/>
          <w:sz w:val="20"/>
          <w:szCs w:val="20"/>
          <w:rtl/>
        </w:rPr>
        <w:t>קניין</w:t>
      </w:r>
      <w:r w:rsidRPr="00523247">
        <w:rPr>
          <w:rFonts w:cs="Arial"/>
          <w:sz w:val="20"/>
          <w:szCs w:val="20"/>
          <w:rtl/>
        </w:rPr>
        <w:t xml:space="preserve"> </w:t>
      </w:r>
      <w:r w:rsidRPr="00523247">
        <w:rPr>
          <w:rFonts w:cs="Arial" w:hint="cs"/>
          <w:sz w:val="20"/>
          <w:szCs w:val="20"/>
          <w:rtl/>
        </w:rPr>
        <w:t>בשבת</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הסבר</w:t>
      </w:r>
      <w:r>
        <w:rPr>
          <w:rFonts w:cs="Arial" w:hint="cs"/>
          <w:sz w:val="20"/>
          <w:szCs w:val="20"/>
          <w:u w:val="single"/>
          <w:rtl/>
        </w:rPr>
        <w:br/>
      </w:r>
      <w:r>
        <w:rPr>
          <w:rFonts w:cs="Arial" w:hint="cs"/>
          <w:sz w:val="20"/>
          <w:szCs w:val="20"/>
          <w:rtl/>
        </w:rPr>
        <w:t>הירושלמי עוסק באשה שנישאת ביום שישי, ובאלמנה יש להקפיד לכנוס מבעוד יום</w:t>
      </w:r>
      <w:r w:rsidRPr="008A4AE9">
        <w:rPr>
          <w:rFonts w:cs="Arial" w:hint="cs"/>
          <w:sz w:val="20"/>
          <w:szCs w:val="20"/>
          <w:rtl/>
        </w:rPr>
        <w:t>. משמע</w:t>
      </w:r>
      <w:r>
        <w:rPr>
          <w:rFonts w:cs="Arial" w:hint="cs"/>
          <w:sz w:val="20"/>
          <w:szCs w:val="20"/>
          <w:rtl/>
        </w:rPr>
        <w:t xml:space="preserve"> שקניין אלמנה צריך להיעשות באופן טוב יותר מקניין בתולה. ולכן, למרות שגם בתולה אין לכנוס בשבת אלא בערב שבת, מכל מקום מהני בה הנישואין לקנותה. </w:t>
      </w:r>
      <w:r>
        <w:rPr>
          <w:rFonts w:cs="Arial"/>
          <w:sz w:val="20"/>
          <w:szCs w:val="20"/>
          <w:rtl/>
        </w:rPr>
        <w:br/>
      </w:r>
      <w:r>
        <w:rPr>
          <w:rFonts w:cs="Arial" w:hint="cs"/>
          <w:sz w:val="20"/>
          <w:szCs w:val="20"/>
          <w:rtl/>
        </w:rPr>
        <w:t>וטעם איסור נשיאת אשה בשבת, משום שע"י החופה זוכה במציאתה ובמעשה ידיה, ונראה כקונה קניין בשבת.</w:t>
      </w:r>
      <w:r>
        <w:rPr>
          <w:rFonts w:cs="Arial" w:hint="cs"/>
          <w:sz w:val="20"/>
          <w:szCs w:val="20"/>
          <w:rtl/>
        </w:rPr>
        <w:br/>
      </w:r>
      <w:r w:rsidRPr="001A704F">
        <w:rPr>
          <w:rFonts w:cs="Arial" w:hint="cs"/>
          <w:sz w:val="18"/>
          <w:szCs w:val="18"/>
          <w:rtl/>
        </w:rPr>
        <w:t xml:space="preserve">[מבאר </w:t>
      </w:r>
      <w:r w:rsidRPr="001A704F">
        <w:rPr>
          <w:rFonts w:cs="Arial" w:hint="cs"/>
          <w:b/>
          <w:bCs/>
          <w:sz w:val="18"/>
          <w:szCs w:val="18"/>
          <w:rtl/>
        </w:rPr>
        <w:t>הב"ש</w:t>
      </w:r>
      <w:r w:rsidRPr="001A704F">
        <w:rPr>
          <w:rFonts w:cs="Arial" w:hint="cs"/>
          <w:sz w:val="18"/>
          <w:szCs w:val="18"/>
          <w:rtl/>
        </w:rPr>
        <w:t xml:space="preserve"> </w:t>
      </w:r>
      <w:r w:rsidRPr="001A704F">
        <w:rPr>
          <w:rFonts w:cs="Arial"/>
          <w:sz w:val="18"/>
          <w:szCs w:val="18"/>
          <w:rtl/>
        </w:rPr>
        <w:t>–</w:t>
      </w:r>
      <w:r w:rsidRPr="001A704F">
        <w:rPr>
          <w:rFonts w:cs="Arial" w:hint="cs"/>
          <w:sz w:val="18"/>
          <w:szCs w:val="18"/>
          <w:rtl/>
        </w:rPr>
        <w:t xml:space="preserve"> מדובר דווקא כשהיא טהורה, אך אם היא נידה אין איסור אף לירושלמי, כיוון שהוא לא </w:t>
      </w:r>
      <w:r>
        <w:rPr>
          <w:rFonts w:cs="Arial" w:hint="cs"/>
          <w:sz w:val="18"/>
          <w:szCs w:val="18"/>
          <w:rtl/>
        </w:rPr>
        <w:t>י</w:t>
      </w:r>
      <w:r w:rsidRPr="001A704F">
        <w:rPr>
          <w:rFonts w:cs="Arial" w:hint="cs"/>
          <w:sz w:val="18"/>
          <w:szCs w:val="18"/>
          <w:rtl/>
        </w:rPr>
        <w:t>ב</w:t>
      </w:r>
      <w:r>
        <w:rPr>
          <w:rFonts w:cs="Arial" w:hint="cs"/>
          <w:sz w:val="18"/>
          <w:szCs w:val="18"/>
          <w:rtl/>
        </w:rPr>
        <w:t>וא</w:t>
      </w:r>
      <w:r w:rsidRPr="001A704F">
        <w:rPr>
          <w:rFonts w:cs="Arial" w:hint="cs"/>
          <w:sz w:val="18"/>
          <w:szCs w:val="18"/>
          <w:rtl/>
        </w:rPr>
        <w:t xml:space="preserve"> עליה בשבת וממילא אינו קונה קניין בשבת.]</w:t>
      </w:r>
    </w:p>
    <w:p w:rsidR="00F15C4E" w:rsidRDefault="00F15C4E" w:rsidP="00F15C4E">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D4C7B">
        <w:rPr>
          <w:rFonts w:cs="Arial" w:hint="cs"/>
          <w:sz w:val="20"/>
          <w:szCs w:val="20"/>
          <w:rtl/>
        </w:rPr>
        <w:t>אין</w:t>
      </w:r>
      <w:r w:rsidRPr="009D4C7B">
        <w:rPr>
          <w:rFonts w:cs="Arial"/>
          <w:sz w:val="20"/>
          <w:szCs w:val="20"/>
          <w:rtl/>
        </w:rPr>
        <w:t xml:space="preserve"> </w:t>
      </w:r>
      <w:r w:rsidRPr="009D4C7B">
        <w:rPr>
          <w:rFonts w:cs="Arial" w:hint="cs"/>
          <w:sz w:val="20"/>
          <w:szCs w:val="20"/>
          <w:rtl/>
        </w:rPr>
        <w:t>כונסין</w:t>
      </w:r>
      <w:r w:rsidRPr="009D4C7B">
        <w:rPr>
          <w:rFonts w:cs="Arial"/>
          <w:sz w:val="20"/>
          <w:szCs w:val="20"/>
          <w:rtl/>
        </w:rPr>
        <w:t xml:space="preserve"> </w:t>
      </w:r>
      <w:r w:rsidRPr="009D4C7B">
        <w:rPr>
          <w:rFonts w:cs="Arial" w:hint="cs"/>
          <w:sz w:val="20"/>
          <w:szCs w:val="20"/>
          <w:rtl/>
        </w:rPr>
        <w:t>בתולה</w:t>
      </w:r>
      <w:r w:rsidRPr="009D4C7B">
        <w:rPr>
          <w:rFonts w:cs="Arial"/>
          <w:sz w:val="20"/>
          <w:szCs w:val="20"/>
          <w:rtl/>
        </w:rPr>
        <w:t xml:space="preserve"> </w:t>
      </w:r>
      <w:r w:rsidRPr="009D4C7B">
        <w:rPr>
          <w:rFonts w:cs="Arial" w:hint="cs"/>
          <w:sz w:val="20"/>
          <w:szCs w:val="20"/>
          <w:rtl/>
        </w:rPr>
        <w:t>לחופה</w:t>
      </w:r>
      <w:r w:rsidRPr="009D4C7B">
        <w:rPr>
          <w:rFonts w:cs="Arial"/>
          <w:sz w:val="20"/>
          <w:szCs w:val="20"/>
          <w:rtl/>
        </w:rPr>
        <w:t xml:space="preserve">, </w:t>
      </w:r>
      <w:r w:rsidRPr="009D4C7B">
        <w:rPr>
          <w:rFonts w:cs="Arial" w:hint="cs"/>
          <w:sz w:val="20"/>
          <w:szCs w:val="20"/>
          <w:rtl/>
        </w:rPr>
        <w:t>בשבת</w:t>
      </w:r>
      <w:r w:rsidRPr="009D4C7B">
        <w:rPr>
          <w:rFonts w:cs="Arial"/>
          <w:sz w:val="20"/>
          <w:szCs w:val="20"/>
          <w:rtl/>
        </w:rPr>
        <w:t xml:space="preserve">, </w:t>
      </w:r>
      <w:r w:rsidRPr="009D4C7B">
        <w:rPr>
          <w:rFonts w:cs="Arial" w:hint="cs"/>
          <w:sz w:val="20"/>
          <w:szCs w:val="20"/>
          <w:rtl/>
        </w:rPr>
        <w:t>לפי</w:t>
      </w:r>
      <w:r w:rsidRPr="009D4C7B">
        <w:rPr>
          <w:rFonts w:cs="Arial"/>
          <w:sz w:val="20"/>
          <w:szCs w:val="20"/>
          <w:rtl/>
        </w:rPr>
        <w:t xml:space="preserve"> </w:t>
      </w:r>
      <w:r w:rsidRPr="009D4C7B">
        <w:rPr>
          <w:rFonts w:cs="Arial" w:hint="cs"/>
          <w:sz w:val="20"/>
          <w:szCs w:val="20"/>
          <w:rtl/>
        </w:rPr>
        <w:t>שעל</w:t>
      </w:r>
      <w:r w:rsidRPr="009D4C7B">
        <w:rPr>
          <w:rFonts w:cs="Arial"/>
          <w:sz w:val="20"/>
          <w:szCs w:val="20"/>
          <w:rtl/>
        </w:rPr>
        <w:t xml:space="preserve"> </w:t>
      </w:r>
      <w:r w:rsidRPr="009D4C7B">
        <w:rPr>
          <w:rFonts w:cs="Arial" w:hint="cs"/>
          <w:sz w:val="20"/>
          <w:szCs w:val="20"/>
          <w:rtl/>
        </w:rPr>
        <w:t>ידי</w:t>
      </w:r>
      <w:r w:rsidRPr="009D4C7B">
        <w:rPr>
          <w:rFonts w:cs="Arial"/>
          <w:sz w:val="20"/>
          <w:szCs w:val="20"/>
          <w:rtl/>
        </w:rPr>
        <w:t xml:space="preserve"> </w:t>
      </w:r>
      <w:r w:rsidRPr="009D4C7B">
        <w:rPr>
          <w:rFonts w:cs="Arial" w:hint="cs"/>
          <w:sz w:val="20"/>
          <w:szCs w:val="20"/>
          <w:rtl/>
        </w:rPr>
        <w:t>החופה</w:t>
      </w:r>
      <w:r w:rsidRPr="009D4C7B">
        <w:rPr>
          <w:rFonts w:cs="Arial"/>
          <w:sz w:val="20"/>
          <w:szCs w:val="20"/>
          <w:rtl/>
        </w:rPr>
        <w:t xml:space="preserve"> </w:t>
      </w:r>
      <w:r w:rsidRPr="009D4C7B">
        <w:rPr>
          <w:rFonts w:cs="Arial" w:hint="cs"/>
          <w:sz w:val="20"/>
          <w:szCs w:val="20"/>
          <w:rtl/>
        </w:rPr>
        <w:t>זוכה</w:t>
      </w:r>
      <w:r w:rsidRPr="009D4C7B">
        <w:rPr>
          <w:rFonts w:cs="Arial"/>
          <w:sz w:val="20"/>
          <w:szCs w:val="20"/>
          <w:rtl/>
        </w:rPr>
        <w:t xml:space="preserve"> </w:t>
      </w:r>
      <w:r w:rsidRPr="009D4C7B">
        <w:rPr>
          <w:rFonts w:cs="Arial" w:hint="cs"/>
          <w:sz w:val="20"/>
          <w:szCs w:val="20"/>
          <w:rtl/>
        </w:rPr>
        <w:t>במציאתה</w:t>
      </w:r>
      <w:r w:rsidRPr="009D4C7B">
        <w:rPr>
          <w:rFonts w:cs="Arial"/>
          <w:sz w:val="20"/>
          <w:szCs w:val="20"/>
          <w:rtl/>
        </w:rPr>
        <w:t xml:space="preserve"> </w:t>
      </w:r>
      <w:r w:rsidRPr="009D4C7B">
        <w:rPr>
          <w:rFonts w:cs="Arial" w:hint="cs"/>
          <w:sz w:val="20"/>
          <w:szCs w:val="20"/>
          <w:rtl/>
        </w:rPr>
        <w:t>ובמעשה</w:t>
      </w:r>
      <w:r w:rsidRPr="009D4C7B">
        <w:rPr>
          <w:rFonts w:cs="Arial"/>
          <w:sz w:val="20"/>
          <w:szCs w:val="20"/>
          <w:rtl/>
        </w:rPr>
        <w:t xml:space="preserve"> </w:t>
      </w:r>
      <w:r w:rsidRPr="009D4C7B">
        <w:rPr>
          <w:rFonts w:cs="Arial" w:hint="cs"/>
          <w:sz w:val="20"/>
          <w:szCs w:val="20"/>
          <w:rtl/>
        </w:rPr>
        <w:t>ידיה</w:t>
      </w:r>
      <w:r w:rsidRPr="009D4C7B">
        <w:rPr>
          <w:rFonts w:cs="Arial"/>
          <w:sz w:val="20"/>
          <w:szCs w:val="20"/>
          <w:rtl/>
        </w:rPr>
        <w:t xml:space="preserve">, </w:t>
      </w:r>
      <w:r w:rsidRPr="009D4C7B">
        <w:rPr>
          <w:rFonts w:cs="Arial" w:hint="cs"/>
          <w:sz w:val="20"/>
          <w:szCs w:val="20"/>
          <w:rtl/>
        </w:rPr>
        <w:t>והוה</w:t>
      </w:r>
      <w:r w:rsidRPr="009D4C7B">
        <w:rPr>
          <w:rFonts w:cs="Arial"/>
          <w:sz w:val="20"/>
          <w:szCs w:val="20"/>
          <w:rtl/>
        </w:rPr>
        <w:t xml:space="preserve"> </w:t>
      </w:r>
      <w:r w:rsidRPr="009D4C7B">
        <w:rPr>
          <w:rFonts w:cs="Arial" w:hint="cs"/>
          <w:sz w:val="20"/>
          <w:szCs w:val="20"/>
          <w:rtl/>
        </w:rPr>
        <w:t>לו</w:t>
      </w:r>
      <w:r w:rsidRPr="009D4C7B">
        <w:rPr>
          <w:rFonts w:cs="Arial"/>
          <w:sz w:val="20"/>
          <w:szCs w:val="20"/>
          <w:rtl/>
        </w:rPr>
        <w:t xml:space="preserve"> </w:t>
      </w:r>
      <w:r w:rsidRPr="009D4C7B">
        <w:rPr>
          <w:rFonts w:cs="Arial" w:hint="cs"/>
          <w:sz w:val="20"/>
          <w:szCs w:val="20"/>
          <w:rtl/>
        </w:rPr>
        <w:t>כקונה</w:t>
      </w:r>
      <w:r w:rsidRPr="009D4C7B">
        <w:rPr>
          <w:rFonts w:cs="Arial"/>
          <w:sz w:val="20"/>
          <w:szCs w:val="20"/>
          <w:rtl/>
        </w:rPr>
        <w:t xml:space="preserve"> </w:t>
      </w:r>
      <w:r w:rsidRPr="009D4C7B">
        <w:rPr>
          <w:rFonts w:cs="Arial" w:hint="cs"/>
          <w:sz w:val="20"/>
          <w:szCs w:val="20"/>
          <w:rtl/>
        </w:rPr>
        <w:t>קנין</w:t>
      </w:r>
      <w:r w:rsidRPr="009D4C7B">
        <w:rPr>
          <w:rFonts w:cs="Arial"/>
          <w:sz w:val="20"/>
          <w:szCs w:val="20"/>
          <w:rtl/>
        </w:rPr>
        <w:t xml:space="preserve"> </w:t>
      </w:r>
      <w:r w:rsidRPr="009D4C7B">
        <w:rPr>
          <w:rFonts w:cs="Arial" w:hint="cs"/>
          <w:sz w:val="20"/>
          <w:szCs w:val="20"/>
          <w:rtl/>
        </w:rPr>
        <w:t>בשבת</w:t>
      </w:r>
      <w:r w:rsidRPr="009D4C7B">
        <w:rPr>
          <w:rFonts w:cs="Arial"/>
          <w:sz w:val="20"/>
          <w:szCs w:val="20"/>
          <w:rtl/>
        </w:rPr>
        <w:t xml:space="preserve">. </w:t>
      </w:r>
      <w:r w:rsidRPr="009D4C7B">
        <w:rPr>
          <w:rFonts w:cs="Arial" w:hint="cs"/>
          <w:sz w:val="20"/>
          <w:szCs w:val="20"/>
          <w:rtl/>
        </w:rPr>
        <w:t>ואלמנה</w:t>
      </w:r>
      <w:r w:rsidRPr="009D4C7B">
        <w:rPr>
          <w:rFonts w:cs="Arial"/>
          <w:sz w:val="20"/>
          <w:szCs w:val="20"/>
          <w:rtl/>
        </w:rPr>
        <w:t xml:space="preserve">, </w:t>
      </w:r>
      <w:r w:rsidRPr="009D4C7B">
        <w:rPr>
          <w:rFonts w:cs="Arial" w:hint="cs"/>
          <w:sz w:val="20"/>
          <w:szCs w:val="20"/>
          <w:rtl/>
        </w:rPr>
        <w:t>אין</w:t>
      </w:r>
      <w:r w:rsidRPr="009D4C7B">
        <w:rPr>
          <w:rFonts w:cs="Arial"/>
          <w:sz w:val="20"/>
          <w:szCs w:val="20"/>
          <w:rtl/>
        </w:rPr>
        <w:t xml:space="preserve"> </w:t>
      </w:r>
      <w:r w:rsidRPr="009D4C7B">
        <w:rPr>
          <w:rFonts w:cs="Arial" w:hint="cs"/>
          <w:sz w:val="20"/>
          <w:szCs w:val="20"/>
          <w:rtl/>
        </w:rPr>
        <w:t>חופה</w:t>
      </w:r>
      <w:r w:rsidRPr="009D4C7B">
        <w:rPr>
          <w:rFonts w:cs="Arial"/>
          <w:sz w:val="20"/>
          <w:szCs w:val="20"/>
          <w:rtl/>
        </w:rPr>
        <w:t xml:space="preserve"> </w:t>
      </w:r>
      <w:r w:rsidRPr="009D4C7B">
        <w:rPr>
          <w:rFonts w:cs="Arial" w:hint="cs"/>
          <w:sz w:val="20"/>
          <w:szCs w:val="20"/>
          <w:rtl/>
        </w:rPr>
        <w:t>קונה</w:t>
      </w:r>
      <w:r w:rsidRPr="009D4C7B">
        <w:rPr>
          <w:rFonts w:cs="Arial"/>
          <w:sz w:val="20"/>
          <w:szCs w:val="20"/>
          <w:rtl/>
        </w:rPr>
        <w:t xml:space="preserve"> </w:t>
      </w:r>
      <w:r w:rsidRPr="009D4C7B">
        <w:rPr>
          <w:rFonts w:cs="Arial" w:hint="cs"/>
          <w:sz w:val="20"/>
          <w:szCs w:val="20"/>
          <w:rtl/>
        </w:rPr>
        <w:t>בה</w:t>
      </w:r>
      <w:r w:rsidRPr="009D4C7B">
        <w:rPr>
          <w:rFonts w:cs="Arial"/>
          <w:sz w:val="20"/>
          <w:szCs w:val="20"/>
          <w:rtl/>
        </w:rPr>
        <w:t xml:space="preserve">, </w:t>
      </w:r>
      <w:r w:rsidRPr="009D4C7B">
        <w:rPr>
          <w:rFonts w:cs="Arial" w:hint="cs"/>
          <w:sz w:val="20"/>
          <w:szCs w:val="20"/>
          <w:rtl/>
        </w:rPr>
        <w:t>אלא</w:t>
      </w:r>
      <w:r w:rsidRPr="009D4C7B">
        <w:rPr>
          <w:rFonts w:cs="Arial"/>
          <w:sz w:val="20"/>
          <w:szCs w:val="20"/>
          <w:rtl/>
        </w:rPr>
        <w:t xml:space="preserve"> </w:t>
      </w:r>
      <w:r w:rsidRPr="009D4C7B">
        <w:rPr>
          <w:rFonts w:cs="Arial" w:hint="cs"/>
          <w:sz w:val="20"/>
          <w:szCs w:val="20"/>
          <w:rtl/>
        </w:rPr>
        <w:t>על</w:t>
      </w:r>
      <w:r w:rsidRPr="009D4C7B">
        <w:rPr>
          <w:rFonts w:cs="Arial"/>
          <w:sz w:val="20"/>
          <w:szCs w:val="20"/>
          <w:rtl/>
        </w:rPr>
        <w:t xml:space="preserve"> </w:t>
      </w:r>
      <w:r w:rsidRPr="009D4C7B">
        <w:rPr>
          <w:rFonts w:cs="Arial" w:hint="cs"/>
          <w:sz w:val="20"/>
          <w:szCs w:val="20"/>
          <w:rtl/>
        </w:rPr>
        <w:t>ידי</w:t>
      </w:r>
      <w:r w:rsidRPr="009D4C7B">
        <w:rPr>
          <w:rFonts w:cs="Arial"/>
          <w:sz w:val="20"/>
          <w:szCs w:val="20"/>
          <w:rtl/>
        </w:rPr>
        <w:t xml:space="preserve"> </w:t>
      </w:r>
      <w:r w:rsidRPr="009D4C7B">
        <w:rPr>
          <w:rFonts w:cs="Arial" w:hint="cs"/>
          <w:sz w:val="20"/>
          <w:szCs w:val="20"/>
          <w:rtl/>
        </w:rPr>
        <w:t>ייחוד</w:t>
      </w:r>
      <w:r w:rsidRPr="009D4C7B">
        <w:rPr>
          <w:rFonts w:cs="Arial"/>
          <w:sz w:val="20"/>
          <w:szCs w:val="20"/>
          <w:rtl/>
        </w:rPr>
        <w:t xml:space="preserve"> </w:t>
      </w:r>
      <w:r w:rsidRPr="009D4C7B">
        <w:rPr>
          <w:rFonts w:cs="Arial" w:hint="cs"/>
          <w:sz w:val="20"/>
          <w:szCs w:val="20"/>
          <w:rtl/>
        </w:rPr>
        <w:t>של</w:t>
      </w:r>
      <w:r w:rsidRPr="009D4C7B">
        <w:rPr>
          <w:rFonts w:cs="Arial"/>
          <w:sz w:val="20"/>
          <w:szCs w:val="20"/>
          <w:rtl/>
        </w:rPr>
        <w:t xml:space="preserve"> </w:t>
      </w:r>
      <w:r w:rsidRPr="009D4C7B">
        <w:rPr>
          <w:rFonts w:cs="Arial" w:hint="cs"/>
          <w:sz w:val="20"/>
          <w:szCs w:val="20"/>
          <w:rtl/>
        </w:rPr>
        <w:t>ביאה</w:t>
      </w:r>
      <w:r w:rsidRPr="009D4C7B">
        <w:rPr>
          <w:rFonts w:cs="Arial"/>
          <w:sz w:val="20"/>
          <w:szCs w:val="20"/>
          <w:rtl/>
        </w:rPr>
        <w:t xml:space="preserve"> </w:t>
      </w:r>
      <w:r w:rsidRPr="009D4C7B">
        <w:rPr>
          <w:rFonts w:cs="Arial" w:hint="cs"/>
          <w:sz w:val="20"/>
          <w:szCs w:val="20"/>
          <w:rtl/>
        </w:rPr>
        <w:t>זוכה</w:t>
      </w:r>
      <w:r w:rsidRPr="009D4C7B">
        <w:rPr>
          <w:rFonts w:cs="Arial"/>
          <w:sz w:val="20"/>
          <w:szCs w:val="20"/>
          <w:rtl/>
        </w:rPr>
        <w:t xml:space="preserve"> </w:t>
      </w:r>
      <w:r w:rsidRPr="009D4C7B">
        <w:rPr>
          <w:rFonts w:cs="Arial" w:hint="cs"/>
          <w:sz w:val="20"/>
          <w:szCs w:val="20"/>
          <w:rtl/>
        </w:rPr>
        <w:t>במציאתה</w:t>
      </w:r>
      <w:r w:rsidRPr="009D4C7B">
        <w:rPr>
          <w:rFonts w:cs="Arial"/>
          <w:sz w:val="20"/>
          <w:szCs w:val="20"/>
          <w:rtl/>
        </w:rPr>
        <w:t xml:space="preserve"> </w:t>
      </w:r>
      <w:r w:rsidRPr="009D4C7B">
        <w:rPr>
          <w:rFonts w:cs="Arial" w:hint="cs"/>
          <w:sz w:val="20"/>
          <w:szCs w:val="20"/>
          <w:rtl/>
        </w:rPr>
        <w:t>ובמעשה</w:t>
      </w:r>
      <w:r w:rsidRPr="009D4C7B">
        <w:rPr>
          <w:rFonts w:cs="Arial"/>
          <w:sz w:val="20"/>
          <w:szCs w:val="20"/>
          <w:rtl/>
        </w:rPr>
        <w:t xml:space="preserve"> </w:t>
      </w:r>
      <w:r w:rsidRPr="009D4C7B">
        <w:rPr>
          <w:rFonts w:cs="Arial" w:hint="cs"/>
          <w:sz w:val="20"/>
          <w:szCs w:val="20"/>
          <w:rtl/>
        </w:rPr>
        <w:t>ידיה</w:t>
      </w:r>
      <w:r w:rsidRPr="009D4C7B">
        <w:rPr>
          <w:rFonts w:cs="Arial"/>
          <w:sz w:val="20"/>
          <w:szCs w:val="20"/>
          <w:rtl/>
        </w:rPr>
        <w:t xml:space="preserve">,  </w:t>
      </w:r>
      <w:r w:rsidRPr="009D4C7B">
        <w:rPr>
          <w:rFonts w:cs="Arial" w:hint="cs"/>
          <w:sz w:val="20"/>
          <w:szCs w:val="20"/>
          <w:rtl/>
        </w:rPr>
        <w:t>לפיכך</w:t>
      </w:r>
      <w:r w:rsidRPr="009D4C7B">
        <w:rPr>
          <w:rFonts w:cs="Arial"/>
          <w:sz w:val="20"/>
          <w:szCs w:val="20"/>
          <w:rtl/>
        </w:rPr>
        <w:t xml:space="preserve"> </w:t>
      </w:r>
      <w:r w:rsidRPr="009D4C7B">
        <w:rPr>
          <w:rFonts w:cs="Arial" w:hint="cs"/>
          <w:sz w:val="20"/>
          <w:szCs w:val="20"/>
          <w:rtl/>
        </w:rPr>
        <w:t>צריך</w:t>
      </w:r>
      <w:r w:rsidRPr="009D4C7B">
        <w:rPr>
          <w:rFonts w:cs="Arial"/>
          <w:sz w:val="20"/>
          <w:szCs w:val="20"/>
          <w:rtl/>
        </w:rPr>
        <w:t xml:space="preserve"> </w:t>
      </w:r>
      <w:r w:rsidRPr="009D4C7B">
        <w:rPr>
          <w:rFonts w:cs="Arial" w:hint="cs"/>
          <w:sz w:val="20"/>
          <w:szCs w:val="20"/>
          <w:rtl/>
        </w:rPr>
        <w:t>להתייחד</w:t>
      </w:r>
      <w:r w:rsidRPr="009D4C7B">
        <w:rPr>
          <w:rFonts w:cs="Arial"/>
          <w:sz w:val="20"/>
          <w:szCs w:val="20"/>
          <w:rtl/>
        </w:rPr>
        <w:t xml:space="preserve"> </w:t>
      </w:r>
      <w:r w:rsidRPr="009D4C7B">
        <w:rPr>
          <w:rFonts w:cs="Arial" w:hint="cs"/>
          <w:sz w:val="20"/>
          <w:szCs w:val="20"/>
          <w:rtl/>
        </w:rPr>
        <w:t>עמה</w:t>
      </w:r>
      <w:r w:rsidRPr="009D4C7B">
        <w:rPr>
          <w:rFonts w:cs="Arial"/>
          <w:sz w:val="20"/>
          <w:szCs w:val="20"/>
          <w:rtl/>
        </w:rPr>
        <w:t xml:space="preserve"> </w:t>
      </w:r>
      <w:r w:rsidRPr="009D4C7B">
        <w:rPr>
          <w:rFonts w:cs="Arial" w:hint="cs"/>
          <w:sz w:val="20"/>
          <w:szCs w:val="20"/>
          <w:rtl/>
        </w:rPr>
        <w:t>קודם</w:t>
      </w:r>
      <w:r w:rsidRPr="009D4C7B">
        <w:rPr>
          <w:rFonts w:cs="Arial"/>
          <w:sz w:val="20"/>
          <w:szCs w:val="20"/>
          <w:rtl/>
        </w:rPr>
        <w:t xml:space="preserve"> </w:t>
      </w:r>
      <w:r w:rsidRPr="009D4C7B">
        <w:rPr>
          <w:rFonts w:cs="Arial" w:hint="cs"/>
          <w:sz w:val="20"/>
          <w:szCs w:val="20"/>
          <w:rtl/>
        </w:rPr>
        <w:t>שבת</w:t>
      </w:r>
      <w:r w:rsidRPr="009D4C7B">
        <w:rPr>
          <w:rFonts w:cs="Arial"/>
          <w:sz w:val="20"/>
          <w:szCs w:val="20"/>
          <w:rtl/>
        </w:rPr>
        <w:t xml:space="preserve">, </w:t>
      </w:r>
      <w:r w:rsidRPr="009D4C7B">
        <w:rPr>
          <w:rFonts w:cs="Arial" w:hint="cs"/>
          <w:sz w:val="20"/>
          <w:szCs w:val="20"/>
          <w:rtl/>
        </w:rPr>
        <w:t>כדי</w:t>
      </w:r>
      <w:r w:rsidRPr="009D4C7B">
        <w:rPr>
          <w:rFonts w:cs="Arial"/>
          <w:sz w:val="20"/>
          <w:szCs w:val="20"/>
          <w:rtl/>
        </w:rPr>
        <w:t xml:space="preserve"> </w:t>
      </w:r>
      <w:r w:rsidRPr="009D4C7B">
        <w:rPr>
          <w:rFonts w:cs="Arial" w:hint="cs"/>
          <w:sz w:val="20"/>
          <w:szCs w:val="20"/>
          <w:rtl/>
        </w:rPr>
        <w:t>שלא</w:t>
      </w:r>
      <w:r w:rsidRPr="009D4C7B">
        <w:rPr>
          <w:rFonts w:cs="Arial"/>
          <w:sz w:val="20"/>
          <w:szCs w:val="20"/>
          <w:rtl/>
        </w:rPr>
        <w:t xml:space="preserve"> </w:t>
      </w:r>
      <w:r w:rsidRPr="009D4C7B">
        <w:rPr>
          <w:rFonts w:cs="Arial" w:hint="cs"/>
          <w:sz w:val="20"/>
          <w:szCs w:val="20"/>
          <w:rtl/>
        </w:rPr>
        <w:t>יהא</w:t>
      </w:r>
      <w:r w:rsidRPr="009D4C7B">
        <w:rPr>
          <w:rFonts w:cs="Arial"/>
          <w:sz w:val="20"/>
          <w:szCs w:val="20"/>
          <w:rtl/>
        </w:rPr>
        <w:t xml:space="preserve"> </w:t>
      </w:r>
      <w:r w:rsidRPr="009D4C7B">
        <w:rPr>
          <w:rFonts w:cs="Arial" w:hint="cs"/>
          <w:sz w:val="20"/>
          <w:szCs w:val="20"/>
          <w:rtl/>
        </w:rPr>
        <w:t>כקונה</w:t>
      </w:r>
      <w:r w:rsidRPr="009D4C7B">
        <w:rPr>
          <w:rFonts w:cs="Arial"/>
          <w:sz w:val="20"/>
          <w:szCs w:val="20"/>
          <w:rtl/>
        </w:rPr>
        <w:t xml:space="preserve"> </w:t>
      </w:r>
      <w:r w:rsidRPr="009D4C7B">
        <w:rPr>
          <w:rFonts w:cs="Arial" w:hint="cs"/>
          <w:sz w:val="20"/>
          <w:szCs w:val="20"/>
          <w:rtl/>
        </w:rPr>
        <w:t>קנין</w:t>
      </w:r>
      <w:r w:rsidRPr="009D4C7B">
        <w:rPr>
          <w:rFonts w:cs="Arial"/>
          <w:sz w:val="20"/>
          <w:szCs w:val="20"/>
          <w:rtl/>
        </w:rPr>
        <w:t xml:space="preserve"> </w:t>
      </w:r>
      <w:r w:rsidRPr="009D4C7B">
        <w:rPr>
          <w:rFonts w:cs="Arial" w:hint="cs"/>
          <w:sz w:val="20"/>
          <w:szCs w:val="20"/>
          <w:rtl/>
        </w:rPr>
        <w:t>בשבת</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 xml:space="preserve">משמעות הדין למעשה </w:t>
      </w:r>
      <w:r>
        <w:rPr>
          <w:rFonts w:cs="Arial"/>
          <w:sz w:val="20"/>
          <w:szCs w:val="20"/>
          <w:u w:val="single"/>
          <w:rtl/>
        </w:rPr>
        <w:t>–</w:t>
      </w:r>
      <w:r>
        <w:rPr>
          <w:rFonts w:cs="Arial" w:hint="cs"/>
          <w:sz w:val="20"/>
          <w:szCs w:val="20"/>
          <w:u w:val="single"/>
          <w:rtl/>
        </w:rPr>
        <w:t xml:space="preserve"> בית שמואל</w:t>
      </w:r>
      <w:r>
        <w:rPr>
          <w:rFonts w:cs="Arial"/>
          <w:sz w:val="20"/>
          <w:szCs w:val="20"/>
          <w:u w:val="single"/>
          <w:rtl/>
        </w:rPr>
        <w:br/>
      </w:r>
      <w:r>
        <w:rPr>
          <w:rFonts w:cs="Arial" w:hint="cs"/>
          <w:sz w:val="20"/>
          <w:szCs w:val="20"/>
          <w:rtl/>
        </w:rPr>
        <w:t xml:space="preserve">נחלקו הראשונים מהי חופה הקונה בתולה, לעיל סימן נה'. ולפי"ז, חופה הקונה בתולה, באלמנה לא מהני וצריך להיעשות קניין טוב יותר, קרי - </w:t>
      </w:r>
      <w:r>
        <w:rPr>
          <w:rFonts w:cs="Arial"/>
          <w:sz w:val="20"/>
          <w:szCs w:val="20"/>
          <w:rtl/>
        </w:rPr>
        <w:br/>
      </w:r>
      <w:r>
        <w:rPr>
          <w:rFonts w:cs="Arial" w:hint="cs"/>
          <w:sz w:val="20"/>
          <w:szCs w:val="20"/>
          <w:rtl/>
        </w:rPr>
        <w:t>לסוברים שחופה בבתולה היא ייחוד הראוי לביאה, באלמנה בעי ביאה ממש מבעו"י.</w:t>
      </w:r>
      <w:r>
        <w:rPr>
          <w:rFonts w:cs="Arial"/>
          <w:sz w:val="20"/>
          <w:szCs w:val="20"/>
          <w:rtl/>
        </w:rPr>
        <w:br/>
      </w:r>
      <w:r>
        <w:rPr>
          <w:rFonts w:cs="Arial" w:hint="cs"/>
          <w:sz w:val="20"/>
          <w:szCs w:val="20"/>
          <w:rtl/>
        </w:rPr>
        <w:t>לסוברים שחופה בבתולה היא ייחוד שאינו ראוי לביאה, באלמנה בעי ייחוד הראוי לביאה מבעו"י.</w:t>
      </w:r>
      <w:r>
        <w:rPr>
          <w:rFonts w:cs="Arial"/>
          <w:sz w:val="20"/>
          <w:szCs w:val="20"/>
          <w:rtl/>
        </w:rPr>
        <w:br/>
      </w:r>
      <w:r>
        <w:rPr>
          <w:rFonts w:cs="Arial" w:hint="cs"/>
          <w:sz w:val="20"/>
          <w:szCs w:val="20"/>
          <w:rtl/>
        </w:rPr>
        <w:t>ולסוברים שבבתולה מהני הבאה לביתו, באלמנה בעי ייחוד מבעו"י אפילו אינו ראוי לביאה.</w:t>
      </w:r>
    </w:p>
    <w:p w:rsidR="00F15C4E" w:rsidRPr="00B75BA9" w:rsidRDefault="00F15C4E" w:rsidP="00F15C4E">
      <w:pPr>
        <w:rPr>
          <w:rFonts w:cs="Arial"/>
          <w:sz w:val="20"/>
          <w:szCs w:val="20"/>
          <w:rtl/>
        </w:rPr>
      </w:pPr>
      <w:r>
        <w:rPr>
          <w:rFonts w:cs="Arial" w:hint="cs"/>
          <w:sz w:val="20"/>
          <w:szCs w:val="20"/>
          <w:u w:val="single"/>
          <w:rtl/>
        </w:rPr>
        <w:t xml:space="preserve">הסבר שיטת הרמב"ם והמחבר </w:t>
      </w:r>
      <w:r>
        <w:rPr>
          <w:rFonts w:cs="Arial"/>
          <w:sz w:val="20"/>
          <w:szCs w:val="20"/>
          <w:u w:val="single"/>
          <w:rtl/>
        </w:rPr>
        <w:t>–</w:t>
      </w:r>
      <w:r>
        <w:rPr>
          <w:rFonts w:cs="Arial" w:hint="cs"/>
          <w:sz w:val="20"/>
          <w:szCs w:val="20"/>
          <w:u w:val="single"/>
          <w:rtl/>
        </w:rPr>
        <w:t xml:space="preserve"> בית שמואל</w:t>
      </w:r>
      <w:r>
        <w:rPr>
          <w:rFonts w:cs="Arial"/>
          <w:sz w:val="20"/>
          <w:szCs w:val="20"/>
          <w:u w:val="single"/>
          <w:rtl/>
        </w:rPr>
        <w:br/>
      </w:r>
      <w:r>
        <w:rPr>
          <w:rFonts w:cs="Arial" w:hint="cs"/>
          <w:sz w:val="20"/>
          <w:szCs w:val="20"/>
          <w:rtl/>
        </w:rPr>
        <w:t xml:space="preserve">א. </w:t>
      </w:r>
      <w:r w:rsidRPr="00B75BA9">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ייחוד הקונה בבתולה הוא ייחוד הראוי לביאה, ואם כן לכאורה באלמנה בעי ביאה ממש.</w:t>
      </w:r>
      <w:r>
        <w:rPr>
          <w:rFonts w:cs="Arial"/>
          <w:sz w:val="20"/>
          <w:szCs w:val="20"/>
          <w:rtl/>
        </w:rPr>
        <w:br/>
      </w:r>
      <w:r>
        <w:rPr>
          <w:rFonts w:cs="Arial" w:hint="cs"/>
          <w:sz w:val="20"/>
          <w:szCs w:val="20"/>
          <w:rtl/>
        </w:rPr>
        <w:t>אלא שהרמב"ם לא פסק כירושלמי, ולדעתו דין בתולה כדין אלמנה, ובתרוייהו סגי בייחוד הראוי לביאה.</w:t>
      </w:r>
      <w:r>
        <w:rPr>
          <w:rFonts w:cs="Arial" w:hint="cs"/>
          <w:sz w:val="20"/>
          <w:szCs w:val="20"/>
          <w:rtl/>
        </w:rPr>
        <w:br/>
        <w:t xml:space="preserve">ב. </w:t>
      </w:r>
      <w:r w:rsidRPr="00B75BA9">
        <w:rPr>
          <w:rFonts w:cs="Arial" w:hint="cs"/>
          <w:b/>
          <w:bCs/>
          <w:sz w:val="20"/>
          <w:szCs w:val="20"/>
          <w:rtl/>
        </w:rPr>
        <w:t xml:space="preserve">מחבר </w:t>
      </w:r>
      <w:r>
        <w:rPr>
          <w:rFonts w:cs="Arial"/>
          <w:sz w:val="20"/>
          <w:szCs w:val="20"/>
          <w:rtl/>
        </w:rPr>
        <w:t>–</w:t>
      </w:r>
      <w:r>
        <w:rPr>
          <w:rFonts w:cs="Arial" w:hint="cs"/>
          <w:sz w:val="20"/>
          <w:szCs w:val="20"/>
          <w:rtl/>
        </w:rPr>
        <w:t xml:space="preserve"> פסק כרמב"ם שבבתולה בעי ייחוד הראוי לביאה. בנוסף, פסק כאן כירושלמי שבאלמנה יש לעשות קניין טוב יותר, ולפי"ז יש לומר שנקנית בביאה בלבד. אלא, שמלשון המחבר כאן משמע שמהני בה ייחוד, וצ"ע.</w:t>
      </w:r>
    </w:p>
    <w:p w:rsidR="00F15C4E" w:rsidRDefault="00F15C4E" w:rsidP="00F15C4E">
      <w:pPr>
        <w:rPr>
          <w:rFonts w:cs="Arial"/>
          <w:sz w:val="20"/>
          <w:szCs w:val="20"/>
          <w:rtl/>
        </w:rPr>
      </w:pPr>
      <w:r>
        <w:rPr>
          <w:rFonts w:cs="Arial" w:hint="cs"/>
          <w:sz w:val="20"/>
          <w:szCs w:val="20"/>
          <w:u w:val="single"/>
          <w:rtl/>
        </w:rPr>
        <w:t>שיטות הפוסקים</w:t>
      </w:r>
      <w:r>
        <w:rPr>
          <w:rFonts w:cs="Arial"/>
          <w:sz w:val="20"/>
          <w:szCs w:val="20"/>
          <w:u w:val="single"/>
          <w:rtl/>
        </w:rPr>
        <w:br/>
      </w:r>
      <w:r>
        <w:rPr>
          <w:rFonts w:cs="Arial" w:hint="cs"/>
          <w:sz w:val="20"/>
          <w:szCs w:val="20"/>
          <w:rtl/>
        </w:rPr>
        <w:t xml:space="preserve">א. </w:t>
      </w:r>
      <w:r w:rsidRPr="009E4FB4">
        <w:rPr>
          <w:rFonts w:cs="Arial" w:hint="cs"/>
          <w:b/>
          <w:bCs/>
          <w:sz w:val="20"/>
          <w:szCs w:val="20"/>
          <w:rtl/>
        </w:rPr>
        <w:t>חלקת מחוקק</w:t>
      </w:r>
      <w:r>
        <w:rPr>
          <w:rFonts w:cs="Arial" w:hint="cs"/>
          <w:sz w:val="20"/>
          <w:szCs w:val="20"/>
          <w:rtl/>
        </w:rPr>
        <w:t xml:space="preserve"> </w:t>
      </w:r>
      <w:r w:rsidRPr="009E4FB4">
        <w:rPr>
          <w:rFonts w:cs="Arial" w:hint="cs"/>
          <w:sz w:val="18"/>
          <w:szCs w:val="18"/>
          <w:rtl/>
        </w:rPr>
        <w:t xml:space="preserve">(סימן נה, סק"ח) </w:t>
      </w:r>
      <w:r>
        <w:rPr>
          <w:rFonts w:cs="Arial"/>
          <w:sz w:val="20"/>
          <w:szCs w:val="20"/>
          <w:rtl/>
        </w:rPr>
        <w:t>–</w:t>
      </w:r>
      <w:r>
        <w:rPr>
          <w:rFonts w:cs="Arial" w:hint="cs"/>
          <w:sz w:val="20"/>
          <w:szCs w:val="20"/>
          <w:rtl/>
        </w:rPr>
        <w:t xml:space="preserve"> אלמנה נקנית אפילו ע"י הבאה לביתו.</w:t>
      </w:r>
      <w:r>
        <w:rPr>
          <w:rFonts w:cs="Arial"/>
          <w:sz w:val="20"/>
          <w:szCs w:val="20"/>
          <w:rtl/>
        </w:rPr>
        <w:br/>
      </w:r>
      <w:r w:rsidRPr="009E4FB4">
        <w:rPr>
          <w:rFonts w:cs="Arial" w:hint="cs"/>
          <w:b/>
          <w:bCs/>
          <w:sz w:val="20"/>
          <w:szCs w:val="20"/>
          <w:rtl/>
        </w:rPr>
        <w:t>הסבר</w:t>
      </w:r>
      <w:r>
        <w:rPr>
          <w:rFonts w:cs="Arial" w:hint="cs"/>
          <w:sz w:val="20"/>
          <w:szCs w:val="20"/>
          <w:rtl/>
        </w:rPr>
        <w:t xml:space="preserve"> - כוונת הירושלמי לומר, שאם לא הביאה לביתו מבעוד יום צריך לכונסה לפני שבת.</w:t>
      </w:r>
      <w:r>
        <w:rPr>
          <w:rFonts w:cs="Arial"/>
          <w:sz w:val="20"/>
          <w:szCs w:val="20"/>
          <w:rtl/>
        </w:rPr>
        <w:br/>
      </w:r>
      <w:r>
        <w:rPr>
          <w:rFonts w:cs="Arial" w:hint="cs"/>
          <w:sz w:val="20"/>
          <w:szCs w:val="20"/>
          <w:rtl/>
        </w:rPr>
        <w:t xml:space="preserve">ב. </w:t>
      </w:r>
      <w:r w:rsidRPr="00464BC6">
        <w:rPr>
          <w:rFonts w:cs="Arial" w:hint="cs"/>
          <w:b/>
          <w:bCs/>
          <w:sz w:val="20"/>
          <w:szCs w:val="20"/>
          <w:rtl/>
        </w:rPr>
        <w:t>משאת בנימין</w:t>
      </w:r>
      <w:r>
        <w:rPr>
          <w:rFonts w:cs="Arial" w:hint="cs"/>
          <w:sz w:val="20"/>
          <w:szCs w:val="20"/>
          <w:rtl/>
        </w:rPr>
        <w:t xml:space="preserve"> </w:t>
      </w:r>
      <w:r>
        <w:rPr>
          <w:rFonts w:cs="Arial"/>
          <w:sz w:val="20"/>
          <w:szCs w:val="20"/>
          <w:rtl/>
        </w:rPr>
        <w:t>–</w:t>
      </w:r>
      <w:r>
        <w:rPr>
          <w:rFonts w:cs="Arial" w:hint="cs"/>
          <w:sz w:val="20"/>
          <w:szCs w:val="20"/>
          <w:rtl/>
        </w:rPr>
        <w:t xml:space="preserve"> אלמנה נקנית בייחוד הראוי לביאה.</w:t>
      </w:r>
      <w:r>
        <w:rPr>
          <w:rFonts w:cs="Arial"/>
          <w:sz w:val="20"/>
          <w:szCs w:val="20"/>
          <w:rtl/>
        </w:rPr>
        <w:br/>
      </w:r>
      <w:r w:rsidRPr="00464BC6">
        <w:rPr>
          <w:rFonts w:cs="Arial" w:hint="cs"/>
          <w:b/>
          <w:bCs/>
          <w:sz w:val="20"/>
          <w:szCs w:val="20"/>
          <w:rtl/>
        </w:rPr>
        <w:t xml:space="preserve">טעם </w:t>
      </w:r>
      <w:r>
        <w:rPr>
          <w:rFonts w:cs="Arial"/>
          <w:sz w:val="20"/>
          <w:szCs w:val="20"/>
          <w:rtl/>
        </w:rPr>
        <w:t>–</w:t>
      </w:r>
      <w:r>
        <w:rPr>
          <w:rFonts w:cs="Arial" w:hint="cs"/>
          <w:sz w:val="20"/>
          <w:szCs w:val="20"/>
          <w:rtl/>
        </w:rPr>
        <w:t xml:space="preserve"> הלכה כרמ"א שחופת נידה הוי חופה, וא"צ ייחוד הראוי לביאה, ולכן באלמנה בעי ייחוד הראוי לביאה.</w:t>
      </w:r>
      <w:r>
        <w:rPr>
          <w:rFonts w:cs="Arial"/>
          <w:sz w:val="20"/>
          <w:szCs w:val="20"/>
          <w:rtl/>
        </w:rPr>
        <w:br/>
      </w:r>
      <w:r>
        <w:rPr>
          <w:rFonts w:cs="Arial" w:hint="cs"/>
          <w:sz w:val="20"/>
          <w:szCs w:val="20"/>
          <w:rtl/>
        </w:rPr>
        <w:t xml:space="preserve">ג. </w:t>
      </w:r>
      <w:r w:rsidRPr="00B75BA9">
        <w:rPr>
          <w:rFonts w:cs="Arial" w:hint="cs"/>
          <w:b/>
          <w:bCs/>
          <w:sz w:val="20"/>
          <w:szCs w:val="20"/>
          <w:rtl/>
        </w:rPr>
        <w:t>מהרי"ל</w:t>
      </w:r>
      <w:r>
        <w:rPr>
          <w:rFonts w:cs="Arial" w:hint="cs"/>
          <w:sz w:val="20"/>
          <w:szCs w:val="20"/>
          <w:rtl/>
        </w:rPr>
        <w:t xml:space="preserve"> </w:t>
      </w:r>
      <w:r>
        <w:rPr>
          <w:rFonts w:cs="Arial"/>
          <w:sz w:val="20"/>
          <w:szCs w:val="20"/>
          <w:rtl/>
        </w:rPr>
        <w:t>–</w:t>
      </w:r>
      <w:r>
        <w:rPr>
          <w:rFonts w:cs="Arial" w:hint="cs"/>
          <w:sz w:val="20"/>
          <w:szCs w:val="20"/>
          <w:rtl/>
        </w:rPr>
        <w:t xml:space="preserve"> אלמנה נקנית רק ע"י ביאה ממש. </w:t>
      </w:r>
      <w:r w:rsidRPr="00213594">
        <w:rPr>
          <w:rFonts w:cs="Arial" w:hint="cs"/>
          <w:sz w:val="18"/>
          <w:szCs w:val="18"/>
          <w:rtl/>
        </w:rPr>
        <w:t>[</w:t>
      </w:r>
      <w:r w:rsidRPr="00213594">
        <w:rPr>
          <w:rFonts w:cs="Arial" w:hint="cs"/>
          <w:b/>
          <w:bCs/>
          <w:sz w:val="18"/>
          <w:szCs w:val="18"/>
          <w:rtl/>
        </w:rPr>
        <w:t>ב"ש</w:t>
      </w:r>
      <w:r w:rsidRPr="00213594">
        <w:rPr>
          <w:rFonts w:cs="Arial" w:hint="cs"/>
          <w:sz w:val="18"/>
          <w:szCs w:val="18"/>
          <w:rtl/>
        </w:rPr>
        <w:t xml:space="preserve"> </w:t>
      </w:r>
      <w:r w:rsidRPr="00213594">
        <w:rPr>
          <w:rFonts w:cs="Arial"/>
          <w:sz w:val="18"/>
          <w:szCs w:val="18"/>
          <w:rtl/>
        </w:rPr>
        <w:t>–</w:t>
      </w:r>
      <w:r w:rsidRPr="00213594">
        <w:rPr>
          <w:rFonts w:cs="Arial" w:hint="cs"/>
          <w:sz w:val="18"/>
          <w:szCs w:val="18"/>
          <w:rtl/>
        </w:rPr>
        <w:t xml:space="preserve"> סגי בהעראה, </w:t>
      </w:r>
      <w:r>
        <w:rPr>
          <w:rFonts w:cs="Arial" w:hint="cs"/>
          <w:sz w:val="18"/>
          <w:szCs w:val="18"/>
          <w:rtl/>
        </w:rPr>
        <w:t xml:space="preserve">אך </w:t>
      </w:r>
      <w:r w:rsidRPr="00213594">
        <w:rPr>
          <w:rFonts w:cs="Arial" w:hint="cs"/>
          <w:sz w:val="18"/>
          <w:szCs w:val="18"/>
          <w:rtl/>
        </w:rPr>
        <w:t>מהרי"ל הצריך גמר ביאה ודבריו תמוהים].</w:t>
      </w:r>
      <w:r>
        <w:rPr>
          <w:rFonts w:cs="Arial"/>
          <w:sz w:val="20"/>
          <w:szCs w:val="20"/>
          <w:rtl/>
        </w:rPr>
        <w:br/>
      </w:r>
      <w:r w:rsidRPr="00B75BA9">
        <w:rPr>
          <w:rFonts w:cs="Arial" w:hint="cs"/>
          <w:b/>
          <w:bCs/>
          <w:sz w:val="20"/>
          <w:szCs w:val="20"/>
          <w:rtl/>
        </w:rPr>
        <w:t xml:space="preserve">טעם </w:t>
      </w:r>
      <w:r>
        <w:rPr>
          <w:rFonts w:cs="Arial"/>
          <w:sz w:val="20"/>
          <w:szCs w:val="20"/>
          <w:rtl/>
        </w:rPr>
        <w:t>–</w:t>
      </w:r>
      <w:r>
        <w:rPr>
          <w:rFonts w:cs="Arial" w:hint="cs"/>
          <w:sz w:val="20"/>
          <w:szCs w:val="20"/>
          <w:rtl/>
        </w:rPr>
        <w:t xml:space="preserve"> בתולה נקנית בייחוד הראוי לביאה, והלכה כירושלמי שבאלמנה דרוש קניין טוב יותר. </w:t>
      </w:r>
      <w:r>
        <w:rPr>
          <w:rFonts w:cs="Arial"/>
          <w:sz w:val="20"/>
          <w:szCs w:val="20"/>
          <w:rtl/>
        </w:rPr>
        <w:br/>
      </w:r>
      <w:r>
        <w:rPr>
          <w:rFonts w:cs="Arial" w:hint="cs"/>
          <w:sz w:val="20"/>
          <w:szCs w:val="20"/>
          <w:rtl/>
        </w:rPr>
        <w:t xml:space="preserve">ומבאר </w:t>
      </w:r>
      <w:r w:rsidRPr="001A704F">
        <w:rPr>
          <w:rFonts w:cs="Arial" w:hint="cs"/>
          <w:b/>
          <w:bCs/>
          <w:sz w:val="20"/>
          <w:szCs w:val="20"/>
          <w:rtl/>
        </w:rPr>
        <w:t>הב"ש</w:t>
      </w:r>
      <w:r>
        <w:rPr>
          <w:rFonts w:cs="Arial" w:hint="cs"/>
          <w:sz w:val="20"/>
          <w:szCs w:val="20"/>
          <w:rtl/>
        </w:rPr>
        <w:t xml:space="preserve"> </w:t>
      </w:r>
      <w:r>
        <w:rPr>
          <w:rFonts w:cs="Arial"/>
          <w:sz w:val="20"/>
          <w:szCs w:val="20"/>
          <w:rtl/>
        </w:rPr>
        <w:t>–</w:t>
      </w:r>
      <w:r>
        <w:rPr>
          <w:rFonts w:cs="Arial" w:hint="cs"/>
          <w:sz w:val="20"/>
          <w:szCs w:val="20"/>
          <w:rtl/>
        </w:rPr>
        <w:t xml:space="preserve"> אין צריך לגמור את הביאה, אלא סגי בהעראה בלבד, ומפורש דין זה לעיל בסימן נה'.</w:t>
      </w:r>
      <w:r>
        <w:rPr>
          <w:rStyle w:val="ab"/>
          <w:rFonts w:cs="Arial"/>
          <w:sz w:val="20"/>
          <w:szCs w:val="20"/>
          <w:rtl/>
        </w:rPr>
        <w:footnoteReference w:id="175"/>
      </w:r>
      <w:r>
        <w:rPr>
          <w:rFonts w:cs="Arial" w:hint="cs"/>
          <w:sz w:val="20"/>
          <w:szCs w:val="20"/>
          <w:rtl/>
        </w:rPr>
        <w:t xml:space="preserve"> </w:t>
      </w:r>
      <w:r>
        <w:rPr>
          <w:rStyle w:val="ab"/>
          <w:rFonts w:cs="Arial"/>
          <w:sz w:val="20"/>
          <w:szCs w:val="20"/>
          <w:rtl/>
        </w:rPr>
        <w:footnoteReference w:id="176"/>
      </w:r>
      <w:r>
        <w:rPr>
          <w:rFonts w:cs="Arial"/>
          <w:sz w:val="20"/>
          <w:szCs w:val="20"/>
          <w:rtl/>
        </w:rPr>
        <w:br/>
      </w:r>
      <w:r>
        <w:rPr>
          <w:rFonts w:cs="Arial"/>
          <w:sz w:val="20"/>
          <w:szCs w:val="20"/>
          <w:u w:val="single"/>
          <w:rtl/>
        </w:rPr>
        <w:br/>
      </w:r>
      <w:r>
        <w:rPr>
          <w:rFonts w:cs="Arial" w:hint="cs"/>
          <w:sz w:val="20"/>
          <w:szCs w:val="20"/>
          <w:u w:val="single"/>
          <w:rtl/>
        </w:rPr>
        <w:t>ביאה ללא כוונת קניין</w:t>
      </w:r>
      <w:r>
        <w:rPr>
          <w:rFonts w:cs="Arial"/>
          <w:sz w:val="20"/>
          <w:szCs w:val="20"/>
          <w:u w:val="single"/>
          <w:rtl/>
        </w:rPr>
        <w:br/>
      </w:r>
      <w:r w:rsidRPr="0043692F">
        <w:rPr>
          <w:rFonts w:cs="Arial" w:hint="cs"/>
          <w:b/>
          <w:bCs/>
          <w:sz w:val="20"/>
          <w:szCs w:val="20"/>
          <w:rtl/>
        </w:rPr>
        <w:t>המקנה</w:t>
      </w:r>
      <w:r>
        <w:rPr>
          <w:rFonts w:cs="Arial" w:hint="cs"/>
          <w:sz w:val="20"/>
          <w:szCs w:val="20"/>
          <w:rtl/>
        </w:rPr>
        <w:t xml:space="preserve"> </w:t>
      </w:r>
      <w:r>
        <w:rPr>
          <w:rFonts w:cs="Arial"/>
          <w:sz w:val="20"/>
          <w:szCs w:val="20"/>
          <w:rtl/>
        </w:rPr>
        <w:t>–</w:t>
      </w:r>
      <w:r>
        <w:rPr>
          <w:rFonts w:cs="Arial" w:hint="cs"/>
          <w:sz w:val="20"/>
          <w:szCs w:val="20"/>
          <w:rtl/>
        </w:rPr>
        <w:t xml:space="preserve"> אע"פ שלא התייחדו מבעוד יום, יכולים להתנות שאינו זוכה בביאה זו בשום זכות עד שיתייחד עמה אחרי שבת, וכיוון ששניהם רוצים בזאת </w:t>
      </w:r>
      <w:r>
        <w:rPr>
          <w:rFonts w:cs="Arial"/>
          <w:sz w:val="20"/>
          <w:szCs w:val="20"/>
          <w:rtl/>
        </w:rPr>
        <w:t>–</w:t>
      </w:r>
      <w:r>
        <w:rPr>
          <w:rFonts w:cs="Arial" w:hint="cs"/>
          <w:sz w:val="20"/>
          <w:szCs w:val="20"/>
          <w:rtl/>
        </w:rPr>
        <w:t xml:space="preserve"> שומעים להם, כדין האומר אי אפשי בתקנת חכמים.</w:t>
      </w:r>
      <w:r>
        <w:rPr>
          <w:rFonts w:cs="Arial" w:hint="cs"/>
          <w:sz w:val="20"/>
          <w:szCs w:val="20"/>
          <w:rtl/>
        </w:rPr>
        <w:br/>
      </w:r>
      <w:r>
        <w:rPr>
          <w:rFonts w:cs="Arial" w:hint="cs"/>
          <w:sz w:val="20"/>
          <w:szCs w:val="20"/>
          <w:rtl/>
        </w:rPr>
        <w:br/>
      </w:r>
      <w:r>
        <w:rPr>
          <w:rFonts w:cs="Arial" w:hint="cs"/>
          <w:sz w:val="20"/>
          <w:szCs w:val="20"/>
          <w:u w:val="single"/>
          <w:rtl/>
        </w:rPr>
        <w:t xml:space="preserve">דעת הגר"א </w:t>
      </w:r>
      <w:r>
        <w:rPr>
          <w:rFonts w:cs="Arial"/>
          <w:sz w:val="20"/>
          <w:szCs w:val="20"/>
          <w:u w:val="single"/>
          <w:rtl/>
        </w:rPr>
        <w:t>–</w:t>
      </w:r>
      <w:r>
        <w:rPr>
          <w:rFonts w:cs="Arial" w:hint="cs"/>
          <w:sz w:val="20"/>
          <w:szCs w:val="20"/>
          <w:u w:val="single"/>
          <w:rtl/>
        </w:rPr>
        <w:t xml:space="preserve"> הירושלמי כלל לא מחלק בין קניין בתולה לאלמנה</w:t>
      </w:r>
      <w:r>
        <w:rPr>
          <w:rFonts w:cs="Arial"/>
          <w:sz w:val="20"/>
          <w:szCs w:val="20"/>
          <w:rtl/>
        </w:rPr>
        <w:br/>
      </w:r>
      <w:r w:rsidRPr="007301E6">
        <w:rPr>
          <w:rFonts w:cs="Arial" w:hint="cs"/>
          <w:b/>
          <w:bCs/>
          <w:sz w:val="20"/>
          <w:szCs w:val="20"/>
          <w:rtl/>
        </w:rPr>
        <w:t>גר"א</w:t>
      </w:r>
      <w:r>
        <w:rPr>
          <w:rFonts w:cs="Arial" w:hint="cs"/>
          <w:sz w:val="20"/>
          <w:szCs w:val="20"/>
          <w:rtl/>
        </w:rPr>
        <w:t xml:space="preserve"> </w:t>
      </w:r>
      <w:r>
        <w:rPr>
          <w:rFonts w:cs="Arial"/>
          <w:sz w:val="20"/>
          <w:szCs w:val="20"/>
          <w:rtl/>
        </w:rPr>
        <w:t>–</w:t>
      </w:r>
      <w:r>
        <w:rPr>
          <w:rFonts w:cs="Arial" w:hint="cs"/>
          <w:sz w:val="20"/>
          <w:szCs w:val="20"/>
          <w:rtl/>
        </w:rPr>
        <w:t xml:space="preserve"> אין חילוק בין קניין אלמנה לבתולה, חופה קונה אלמנה כפי שקונה בתולה.</w:t>
      </w:r>
      <w:r>
        <w:rPr>
          <w:rFonts w:cs="Arial"/>
          <w:sz w:val="20"/>
          <w:szCs w:val="20"/>
          <w:rtl/>
        </w:rPr>
        <w:br/>
      </w:r>
      <w:r w:rsidRPr="007301E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הירושלמי סובר שאסור לבעול בתולה בשבת, ולכן לא הורה הוראה לכונסים בתולה ביום שישי, משום שהדבר אינו מצוי שהרי אסור לו לבוא עליה בשבת. ואם כן, אין חילוק באופן הקניין בין בתולה לאלמנה, רק שבאלמנה מותר לבוא עליה בתחילה בשבת ולכן הורה הירושלמי לכנסה מבעו"י.</w:t>
      </w:r>
    </w:p>
    <w:p w:rsidR="00F15C4E" w:rsidRDefault="00F15C4E" w:rsidP="00F15C4E">
      <w:pPr>
        <w:rPr>
          <w:rFonts w:cs="Arial"/>
          <w:sz w:val="20"/>
          <w:szCs w:val="20"/>
          <w:rtl/>
        </w:rPr>
      </w:pPr>
      <w:r>
        <w:rPr>
          <w:rFonts w:cs="Arial" w:hint="cs"/>
          <w:sz w:val="20"/>
          <w:szCs w:val="20"/>
          <w:u w:val="single"/>
          <w:rtl/>
        </w:rPr>
        <w:lastRenderedPageBreak/>
        <w:t>בתולה נידה שכנסה מבעוד יום, האם מותר לה לטבול בשבת?- בית שמואל</w:t>
      </w:r>
      <w:r>
        <w:rPr>
          <w:rFonts w:cs="Arial" w:hint="cs"/>
          <w:sz w:val="20"/>
          <w:szCs w:val="20"/>
          <w:u w:val="single"/>
          <w:rtl/>
        </w:rPr>
        <w:br/>
      </w:r>
      <w:r>
        <w:rPr>
          <w:rFonts w:cs="Arial" w:hint="cs"/>
          <w:sz w:val="20"/>
          <w:szCs w:val="20"/>
          <w:rtl/>
        </w:rPr>
        <w:t xml:space="preserve">מובא לעיל, בסימן סא', מחלוקת רמב"ם ורא"ש בדין חופת נידה האם קונה או אינה קונה. </w:t>
      </w:r>
      <w:r>
        <w:rPr>
          <w:rFonts w:cs="Arial"/>
          <w:sz w:val="20"/>
          <w:szCs w:val="20"/>
          <w:rtl/>
        </w:rPr>
        <w:br/>
      </w:r>
      <w:r>
        <w:rPr>
          <w:rFonts w:cs="Arial" w:hint="cs"/>
          <w:sz w:val="20"/>
          <w:szCs w:val="20"/>
          <w:rtl/>
        </w:rPr>
        <w:t>לדעת הרמב"ם שאינה קונה, נמצא שאסור לנידה לטבול בשבת, כיוון שע"י הטבילה זוכה הבעל במציאתה וכו'.</w:t>
      </w:r>
      <w:r>
        <w:rPr>
          <w:rStyle w:val="ab"/>
          <w:rFonts w:cs="Arial"/>
          <w:sz w:val="20"/>
          <w:szCs w:val="20"/>
          <w:rtl/>
        </w:rPr>
        <w:footnoteReference w:id="177"/>
      </w:r>
      <w:r>
        <w:rPr>
          <w:rFonts w:cs="Arial" w:hint="cs"/>
          <w:sz w:val="20"/>
          <w:szCs w:val="20"/>
          <w:rtl/>
        </w:rPr>
        <w:t xml:space="preserve"> ולדעת הרא"ש, נראה לכאורה שאסור לטבול, כיוון שע"י כך זוכה בתוספת כתובה, אלא שהמשאת בנימין פסק שמותר לה לטבול לדעת הרא"ש כיוון שלגבי האשה לא שייך קניין. </w:t>
      </w:r>
      <w:r w:rsidRPr="000260FA">
        <w:rPr>
          <w:rFonts w:cs="Arial" w:hint="cs"/>
          <w:sz w:val="18"/>
          <w:szCs w:val="18"/>
          <w:rtl/>
        </w:rPr>
        <w:t>(עיין ביאור טעמו לעיל בסימן</w:t>
      </w:r>
      <w:r>
        <w:rPr>
          <w:rFonts w:cs="Arial" w:hint="cs"/>
          <w:sz w:val="18"/>
          <w:szCs w:val="18"/>
          <w:rtl/>
        </w:rPr>
        <w:t xml:space="preserve"> סא'</w:t>
      </w:r>
      <w:r w:rsidRPr="000260FA">
        <w:rPr>
          <w:rFonts w:cs="Arial" w:hint="cs"/>
          <w:sz w:val="18"/>
          <w:szCs w:val="18"/>
          <w:rtl/>
        </w:rPr>
        <w:t>.)</w:t>
      </w:r>
      <w:r>
        <w:rPr>
          <w:rFonts w:cs="Arial" w:hint="cs"/>
          <w:sz w:val="20"/>
          <w:szCs w:val="20"/>
          <w:rtl/>
        </w:rPr>
        <w:br/>
        <w:t xml:space="preserve">ואמנם, אף לרמב"ם יש תקנה להודיע לחתן שהיא נידה, ואז זוכה כבר משעת חופה. </w:t>
      </w:r>
      <w:r w:rsidRPr="00E11ACA">
        <w:rPr>
          <w:rFonts w:cs="Arial" w:hint="cs"/>
          <w:sz w:val="18"/>
          <w:szCs w:val="18"/>
          <w:rtl/>
        </w:rPr>
        <w:t>[אך אחרונים רבים חולקים על הב"ש ודעתם שהודעה לחתן מועילה רק לדעת הרא"ש, עיין בהרחבה ביאור זה, לעיל סימן נה'].</w:t>
      </w:r>
    </w:p>
    <w:p w:rsidR="00F15C4E" w:rsidRDefault="00F15C4E" w:rsidP="00F15C4E">
      <w:pPr>
        <w:rPr>
          <w:sz w:val="20"/>
          <w:szCs w:val="20"/>
          <w:rtl/>
        </w:rPr>
      </w:pPr>
      <w:r w:rsidRPr="004036CA">
        <w:rPr>
          <w:rFonts w:hint="cs"/>
          <w:b/>
          <w:bCs/>
          <w:sz w:val="20"/>
          <w:szCs w:val="20"/>
          <w:rtl/>
        </w:rPr>
        <w:t>סיכום</w:t>
      </w:r>
      <w:r>
        <w:rPr>
          <w:sz w:val="20"/>
          <w:szCs w:val="20"/>
          <w:rtl/>
        </w:rPr>
        <w:br/>
      </w:r>
      <w:r>
        <w:rPr>
          <w:rFonts w:hint="cs"/>
          <w:sz w:val="20"/>
          <w:szCs w:val="20"/>
          <w:rtl/>
        </w:rPr>
        <w:t>1. י</w:t>
      </w:r>
      <w:r w:rsidRPr="004036CA">
        <w:rPr>
          <w:rFonts w:hint="cs"/>
          <w:b/>
          <w:bCs/>
          <w:sz w:val="20"/>
          <w:szCs w:val="20"/>
          <w:rtl/>
        </w:rPr>
        <w:t>רושלמי</w:t>
      </w:r>
      <w:r>
        <w:rPr>
          <w:rFonts w:hint="cs"/>
          <w:sz w:val="20"/>
          <w:szCs w:val="20"/>
          <w:rtl/>
        </w:rPr>
        <w:t>. הכונס את האלמנה בערב שבת, צריך לכנוס מבעוד יום, שלא יהא כקונה קניין בשבת.</w:t>
      </w:r>
      <w:r>
        <w:rPr>
          <w:sz w:val="20"/>
          <w:szCs w:val="20"/>
          <w:rtl/>
        </w:rPr>
        <w:br/>
      </w:r>
      <w:r>
        <w:rPr>
          <w:rFonts w:hint="cs"/>
          <w:sz w:val="20"/>
          <w:szCs w:val="20"/>
          <w:rtl/>
        </w:rPr>
        <w:t xml:space="preserve">2. </w:t>
      </w:r>
      <w:r w:rsidRPr="004036CA">
        <w:rPr>
          <w:rFonts w:hint="cs"/>
          <w:b/>
          <w:bCs/>
          <w:sz w:val="20"/>
          <w:szCs w:val="20"/>
          <w:rtl/>
        </w:rPr>
        <w:t>מחבר</w:t>
      </w:r>
      <w:r>
        <w:rPr>
          <w:rFonts w:hint="cs"/>
          <w:sz w:val="20"/>
          <w:szCs w:val="20"/>
          <w:rtl/>
        </w:rPr>
        <w:t>. יש לכנוס בתולה לחופה מבעו"י. באלמנה לא מהני חופה, ולכן צריך לייחד ייחוד הראוי לביאה.</w:t>
      </w:r>
      <w:r>
        <w:rPr>
          <w:sz w:val="20"/>
          <w:szCs w:val="20"/>
          <w:rtl/>
        </w:rPr>
        <w:br/>
      </w:r>
      <w:r>
        <w:rPr>
          <w:rFonts w:hint="cs"/>
          <w:sz w:val="20"/>
          <w:szCs w:val="20"/>
          <w:rtl/>
        </w:rPr>
        <w:t xml:space="preserve">3. </w:t>
      </w:r>
      <w:r w:rsidRPr="004036CA">
        <w:rPr>
          <w:rFonts w:hint="cs"/>
          <w:b/>
          <w:bCs/>
          <w:sz w:val="20"/>
          <w:szCs w:val="20"/>
          <w:rtl/>
        </w:rPr>
        <w:t>דעת הרמב"ם</w:t>
      </w:r>
      <w:r>
        <w:rPr>
          <w:rFonts w:hint="cs"/>
          <w:sz w:val="20"/>
          <w:szCs w:val="20"/>
          <w:rtl/>
        </w:rPr>
        <w:t xml:space="preserve">. בבתולה בעי ייחוד הראוי לביאה, אך לא החמיר באלמנה, כיוון שלא פסק כירושלמי. </w:t>
      </w:r>
      <w:r>
        <w:rPr>
          <w:sz w:val="20"/>
          <w:szCs w:val="20"/>
          <w:rtl/>
        </w:rPr>
        <w:br/>
      </w:r>
      <w:r w:rsidRPr="004036CA">
        <w:rPr>
          <w:rFonts w:hint="cs"/>
          <w:b/>
          <w:bCs/>
          <w:sz w:val="20"/>
          <w:szCs w:val="20"/>
          <w:rtl/>
        </w:rPr>
        <w:t>מחבר</w:t>
      </w:r>
      <w:r>
        <w:rPr>
          <w:rFonts w:hint="cs"/>
          <w:sz w:val="20"/>
          <w:szCs w:val="20"/>
          <w:rtl/>
        </w:rPr>
        <w:t>. שיטתו צ"ע, פסק כרמב"ם בבתולה, וכיוון שפוסק כירושלמי בעי באלמנה ביאה ממש מבעו"י, וצ"ע.</w:t>
      </w:r>
      <w:r>
        <w:rPr>
          <w:sz w:val="20"/>
          <w:szCs w:val="20"/>
          <w:rtl/>
        </w:rPr>
        <w:br/>
      </w:r>
      <w:r>
        <w:rPr>
          <w:rFonts w:hint="cs"/>
          <w:sz w:val="20"/>
          <w:szCs w:val="20"/>
          <w:rtl/>
        </w:rPr>
        <w:t xml:space="preserve">4. </w:t>
      </w:r>
      <w:r w:rsidRPr="004036CA">
        <w:rPr>
          <w:rFonts w:hint="cs"/>
          <w:sz w:val="20"/>
          <w:szCs w:val="20"/>
          <w:u w:val="single"/>
          <w:rtl/>
        </w:rPr>
        <w:t>שיטות הפוסקים ב</w:t>
      </w:r>
      <w:r>
        <w:rPr>
          <w:rFonts w:hint="cs"/>
          <w:sz w:val="20"/>
          <w:szCs w:val="20"/>
          <w:u w:val="single"/>
          <w:rtl/>
        </w:rPr>
        <w:t xml:space="preserve">דרך </w:t>
      </w:r>
      <w:r w:rsidRPr="004036CA">
        <w:rPr>
          <w:rFonts w:hint="cs"/>
          <w:sz w:val="20"/>
          <w:szCs w:val="20"/>
          <w:u w:val="single"/>
          <w:rtl/>
        </w:rPr>
        <w:t>קניית אלמנה</w:t>
      </w:r>
      <w:r>
        <w:rPr>
          <w:rFonts w:hint="cs"/>
          <w:sz w:val="20"/>
          <w:szCs w:val="20"/>
          <w:rtl/>
        </w:rPr>
        <w:t xml:space="preserve">. </w:t>
      </w:r>
      <w:r w:rsidRPr="004036CA">
        <w:rPr>
          <w:rFonts w:hint="cs"/>
          <w:b/>
          <w:bCs/>
          <w:sz w:val="20"/>
          <w:szCs w:val="20"/>
          <w:rtl/>
        </w:rPr>
        <w:t>ח"מ</w:t>
      </w:r>
      <w:r>
        <w:rPr>
          <w:rFonts w:hint="cs"/>
          <w:sz w:val="20"/>
          <w:szCs w:val="20"/>
          <w:rtl/>
        </w:rPr>
        <w:t xml:space="preserve">. הבאה לביתו. </w:t>
      </w:r>
      <w:r w:rsidRPr="004036CA">
        <w:rPr>
          <w:rFonts w:hint="cs"/>
          <w:b/>
          <w:bCs/>
          <w:sz w:val="20"/>
          <w:szCs w:val="20"/>
          <w:rtl/>
        </w:rPr>
        <w:t>ומ"ב</w:t>
      </w:r>
      <w:r>
        <w:rPr>
          <w:rFonts w:hint="cs"/>
          <w:sz w:val="20"/>
          <w:szCs w:val="20"/>
          <w:rtl/>
        </w:rPr>
        <w:t xml:space="preserve">. ייחוד הראוי לביאה. </w:t>
      </w:r>
      <w:r w:rsidRPr="004036CA">
        <w:rPr>
          <w:rFonts w:hint="cs"/>
          <w:b/>
          <w:bCs/>
          <w:sz w:val="20"/>
          <w:szCs w:val="20"/>
          <w:rtl/>
        </w:rPr>
        <w:t>מהרי"ל</w:t>
      </w:r>
      <w:r>
        <w:rPr>
          <w:rFonts w:hint="cs"/>
          <w:sz w:val="20"/>
          <w:szCs w:val="20"/>
          <w:rtl/>
        </w:rPr>
        <w:t xml:space="preserve">. ביאה ממש. </w:t>
      </w:r>
      <w:r>
        <w:rPr>
          <w:b/>
          <w:bCs/>
          <w:sz w:val="20"/>
          <w:szCs w:val="20"/>
          <w:rtl/>
        </w:rPr>
        <w:br/>
      </w:r>
      <w:r>
        <w:rPr>
          <w:rFonts w:hint="cs"/>
          <w:sz w:val="20"/>
          <w:szCs w:val="20"/>
          <w:rtl/>
        </w:rPr>
        <w:t xml:space="preserve">5. </w:t>
      </w:r>
      <w:r w:rsidRPr="0043692F">
        <w:rPr>
          <w:rFonts w:hint="cs"/>
          <w:b/>
          <w:bCs/>
          <w:sz w:val="20"/>
          <w:szCs w:val="20"/>
          <w:rtl/>
        </w:rPr>
        <w:t>המקנה</w:t>
      </w:r>
      <w:r>
        <w:rPr>
          <w:rFonts w:hint="cs"/>
          <w:sz w:val="20"/>
          <w:szCs w:val="20"/>
          <w:rtl/>
        </w:rPr>
        <w:t>. יכולים להתנות שאינו זוכה במאומה בביאה זו.</w:t>
      </w:r>
      <w:r>
        <w:rPr>
          <w:sz w:val="20"/>
          <w:szCs w:val="20"/>
          <w:rtl/>
        </w:rPr>
        <w:br/>
      </w:r>
      <w:r>
        <w:rPr>
          <w:rFonts w:hint="cs"/>
          <w:sz w:val="20"/>
          <w:szCs w:val="20"/>
          <w:rtl/>
        </w:rPr>
        <w:t xml:space="preserve">6. </w:t>
      </w:r>
      <w:r w:rsidRPr="004036CA">
        <w:rPr>
          <w:rFonts w:hint="cs"/>
          <w:b/>
          <w:bCs/>
          <w:sz w:val="20"/>
          <w:szCs w:val="20"/>
          <w:rtl/>
        </w:rPr>
        <w:t>גר"א</w:t>
      </w:r>
      <w:r>
        <w:rPr>
          <w:rFonts w:hint="cs"/>
          <w:sz w:val="20"/>
          <w:szCs w:val="20"/>
          <w:rtl/>
        </w:rPr>
        <w:t xml:space="preserve">. דינה כבתולה לגמרי. </w:t>
      </w:r>
      <w:r w:rsidRPr="00893206">
        <w:rPr>
          <w:rFonts w:hint="cs"/>
          <w:b/>
          <w:bCs/>
          <w:sz w:val="20"/>
          <w:szCs w:val="20"/>
          <w:rtl/>
        </w:rPr>
        <w:t>טעם</w:t>
      </w:r>
      <w:r>
        <w:rPr>
          <w:rFonts w:hint="cs"/>
          <w:sz w:val="20"/>
          <w:szCs w:val="20"/>
          <w:rtl/>
        </w:rPr>
        <w:t>. הירושלמי אוסר לבעול בתולה בשבת ולכן הורה את הוראתו רק באלמנה.</w:t>
      </w:r>
      <w:r>
        <w:rPr>
          <w:rFonts w:hint="cs"/>
          <w:sz w:val="20"/>
          <w:szCs w:val="20"/>
          <w:rtl/>
        </w:rPr>
        <w:br/>
        <w:t xml:space="preserve">7. </w:t>
      </w:r>
      <w:r w:rsidRPr="004036CA">
        <w:rPr>
          <w:rFonts w:hint="cs"/>
          <w:sz w:val="20"/>
          <w:szCs w:val="20"/>
          <w:u w:val="single"/>
          <w:rtl/>
        </w:rPr>
        <w:t>טבילת נידה בתולה בשבת</w:t>
      </w:r>
      <w:r>
        <w:rPr>
          <w:rFonts w:hint="cs"/>
          <w:sz w:val="20"/>
          <w:szCs w:val="20"/>
          <w:rtl/>
        </w:rPr>
        <w:t xml:space="preserve">. </w:t>
      </w:r>
      <w:r w:rsidRPr="004036CA">
        <w:rPr>
          <w:rFonts w:hint="cs"/>
          <w:b/>
          <w:bCs/>
          <w:sz w:val="20"/>
          <w:szCs w:val="20"/>
          <w:rtl/>
        </w:rPr>
        <w:t>לרמב"ם</w:t>
      </w:r>
      <w:r>
        <w:rPr>
          <w:rFonts w:hint="cs"/>
          <w:sz w:val="20"/>
          <w:szCs w:val="20"/>
          <w:rtl/>
        </w:rPr>
        <w:t xml:space="preserve"> לכאורה אסור, כיוון שע"י כך זוכה במציאתה וכו', אלא </w:t>
      </w:r>
      <w:r w:rsidRPr="004036CA">
        <w:rPr>
          <w:rFonts w:hint="cs"/>
          <w:b/>
          <w:bCs/>
          <w:sz w:val="20"/>
          <w:szCs w:val="20"/>
          <w:rtl/>
        </w:rPr>
        <w:t>שהב"ש</w:t>
      </w:r>
      <w:r>
        <w:rPr>
          <w:rFonts w:hint="cs"/>
          <w:sz w:val="20"/>
          <w:szCs w:val="20"/>
          <w:rtl/>
        </w:rPr>
        <w:t xml:space="preserve"> מתיר אם הודיעו לחתן. </w:t>
      </w:r>
      <w:r w:rsidRPr="004036CA">
        <w:rPr>
          <w:rFonts w:hint="cs"/>
          <w:b/>
          <w:bCs/>
          <w:sz w:val="20"/>
          <w:szCs w:val="20"/>
          <w:rtl/>
        </w:rPr>
        <w:t>לרא"ש</w:t>
      </w:r>
      <w:r>
        <w:rPr>
          <w:rFonts w:hint="cs"/>
          <w:sz w:val="20"/>
          <w:szCs w:val="20"/>
          <w:rtl/>
        </w:rPr>
        <w:t xml:space="preserve">, לכאורה אסור כיוון שזוכה בתוספת, אלא </w:t>
      </w:r>
      <w:r w:rsidRPr="004036CA">
        <w:rPr>
          <w:rFonts w:hint="cs"/>
          <w:b/>
          <w:bCs/>
          <w:sz w:val="20"/>
          <w:szCs w:val="20"/>
          <w:rtl/>
        </w:rPr>
        <w:t>שהמ"ב</w:t>
      </w:r>
      <w:r>
        <w:rPr>
          <w:rFonts w:hint="cs"/>
          <w:sz w:val="20"/>
          <w:szCs w:val="20"/>
          <w:rtl/>
        </w:rPr>
        <w:t xml:space="preserve"> התיר.</w:t>
      </w:r>
    </w:p>
    <w:p w:rsidR="00F15C4E" w:rsidRDefault="00F15C4E" w:rsidP="00F15C4E">
      <w:pPr>
        <w:rPr>
          <w:rFonts w:cs="Arial"/>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נישואין בחול המועד</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מועד קטן (ח:) "</w:t>
      </w:r>
      <w:r w:rsidRPr="00D45A72">
        <w:rPr>
          <w:rFonts w:cs="Arial" w:hint="cs"/>
          <w:sz w:val="20"/>
          <w:szCs w:val="20"/>
          <w:rtl/>
        </w:rPr>
        <w:t>אין</w:t>
      </w:r>
      <w:r w:rsidRPr="00D45A72">
        <w:rPr>
          <w:rFonts w:cs="Arial"/>
          <w:sz w:val="20"/>
          <w:szCs w:val="20"/>
          <w:rtl/>
        </w:rPr>
        <w:t xml:space="preserve"> </w:t>
      </w:r>
      <w:r w:rsidRPr="00D45A72">
        <w:rPr>
          <w:rFonts w:cs="Arial" w:hint="cs"/>
          <w:sz w:val="20"/>
          <w:szCs w:val="20"/>
          <w:rtl/>
        </w:rPr>
        <w:t>נושאין</w:t>
      </w:r>
      <w:r w:rsidRPr="00D45A72">
        <w:rPr>
          <w:rFonts w:cs="Arial"/>
          <w:sz w:val="20"/>
          <w:szCs w:val="20"/>
          <w:rtl/>
        </w:rPr>
        <w:t xml:space="preserve"> </w:t>
      </w:r>
      <w:r w:rsidRPr="00D45A72">
        <w:rPr>
          <w:rFonts w:cs="Arial" w:hint="cs"/>
          <w:sz w:val="20"/>
          <w:szCs w:val="20"/>
          <w:rtl/>
        </w:rPr>
        <w:t>נשים</w:t>
      </w:r>
      <w:r w:rsidRPr="00D45A72">
        <w:rPr>
          <w:rFonts w:cs="Arial"/>
          <w:sz w:val="20"/>
          <w:szCs w:val="20"/>
          <w:rtl/>
        </w:rPr>
        <w:t xml:space="preserve"> </w:t>
      </w:r>
      <w:r w:rsidRPr="00D45A72">
        <w:rPr>
          <w:rFonts w:cs="Arial" w:hint="cs"/>
          <w:sz w:val="20"/>
          <w:szCs w:val="20"/>
          <w:rtl/>
        </w:rPr>
        <w:t>במועד</w:t>
      </w:r>
      <w:r w:rsidRPr="00D45A72">
        <w:rPr>
          <w:rFonts w:cs="Arial"/>
          <w:sz w:val="20"/>
          <w:szCs w:val="20"/>
          <w:rtl/>
        </w:rPr>
        <w:t xml:space="preserve">, </w:t>
      </w:r>
      <w:r w:rsidRPr="00D45A72">
        <w:rPr>
          <w:rFonts w:cs="Arial" w:hint="cs"/>
          <w:sz w:val="20"/>
          <w:szCs w:val="20"/>
          <w:rtl/>
        </w:rPr>
        <w:t>לא</w:t>
      </w:r>
      <w:r w:rsidRPr="00D45A72">
        <w:rPr>
          <w:rFonts w:cs="Arial"/>
          <w:sz w:val="20"/>
          <w:szCs w:val="20"/>
          <w:rtl/>
        </w:rPr>
        <w:t xml:space="preserve"> </w:t>
      </w:r>
      <w:r w:rsidRPr="00D45A72">
        <w:rPr>
          <w:rFonts w:cs="Arial" w:hint="cs"/>
          <w:sz w:val="20"/>
          <w:szCs w:val="20"/>
          <w:rtl/>
        </w:rPr>
        <w:t>בתולות</w:t>
      </w:r>
      <w:r w:rsidRPr="00D45A72">
        <w:rPr>
          <w:rFonts w:cs="Arial"/>
          <w:sz w:val="20"/>
          <w:szCs w:val="20"/>
          <w:rtl/>
        </w:rPr>
        <w:t xml:space="preserve"> </w:t>
      </w:r>
      <w:r w:rsidRPr="00D45A72">
        <w:rPr>
          <w:rFonts w:cs="Arial" w:hint="cs"/>
          <w:sz w:val="20"/>
          <w:szCs w:val="20"/>
          <w:rtl/>
        </w:rPr>
        <w:t>ולא</w:t>
      </w:r>
      <w:r w:rsidRPr="00D45A72">
        <w:rPr>
          <w:rFonts w:cs="Arial"/>
          <w:sz w:val="20"/>
          <w:szCs w:val="20"/>
          <w:rtl/>
        </w:rPr>
        <w:t xml:space="preserve"> </w:t>
      </w:r>
      <w:r w:rsidRPr="00D45A72">
        <w:rPr>
          <w:rFonts w:cs="Arial" w:hint="cs"/>
          <w:sz w:val="20"/>
          <w:szCs w:val="20"/>
          <w:rtl/>
        </w:rPr>
        <w:t>אלמנות</w:t>
      </w:r>
      <w:r w:rsidRPr="00D45A72">
        <w:rPr>
          <w:rFonts w:cs="Arial"/>
          <w:sz w:val="20"/>
          <w:szCs w:val="20"/>
          <w:rtl/>
        </w:rPr>
        <w:t xml:space="preserve">, </w:t>
      </w:r>
      <w:r w:rsidRPr="00D45A72">
        <w:rPr>
          <w:rFonts w:cs="Arial" w:hint="cs"/>
          <w:sz w:val="20"/>
          <w:szCs w:val="20"/>
          <w:rtl/>
        </w:rPr>
        <w:t>ולא</w:t>
      </w:r>
      <w:r w:rsidRPr="00D45A72">
        <w:rPr>
          <w:rFonts w:cs="Arial"/>
          <w:sz w:val="20"/>
          <w:szCs w:val="20"/>
          <w:rtl/>
        </w:rPr>
        <w:t xml:space="preserve"> </w:t>
      </w:r>
      <w:r w:rsidRPr="00D45A72">
        <w:rPr>
          <w:rFonts w:cs="Arial" w:hint="cs"/>
          <w:sz w:val="20"/>
          <w:szCs w:val="20"/>
          <w:rtl/>
        </w:rPr>
        <w:t>מייבמין</w:t>
      </w:r>
      <w:r w:rsidRPr="00D45A72">
        <w:rPr>
          <w:rFonts w:cs="Arial"/>
          <w:sz w:val="20"/>
          <w:szCs w:val="20"/>
          <w:rtl/>
        </w:rPr>
        <w:t xml:space="preserve">, </w:t>
      </w:r>
      <w:r w:rsidRPr="00D45A72">
        <w:rPr>
          <w:rFonts w:cs="Arial" w:hint="cs"/>
          <w:sz w:val="20"/>
          <w:szCs w:val="20"/>
          <w:rtl/>
        </w:rPr>
        <w:t>מפני</w:t>
      </w:r>
      <w:r w:rsidRPr="00D45A72">
        <w:rPr>
          <w:rFonts w:cs="Arial"/>
          <w:sz w:val="20"/>
          <w:szCs w:val="20"/>
          <w:rtl/>
        </w:rPr>
        <w:t xml:space="preserve"> </w:t>
      </w:r>
      <w:r w:rsidRPr="00D45A72">
        <w:rPr>
          <w:rFonts w:cs="Arial" w:hint="cs"/>
          <w:sz w:val="20"/>
          <w:szCs w:val="20"/>
          <w:rtl/>
        </w:rPr>
        <w:t>ששמחה</w:t>
      </w:r>
      <w:r w:rsidRPr="00D45A72">
        <w:rPr>
          <w:rFonts w:cs="Arial"/>
          <w:sz w:val="20"/>
          <w:szCs w:val="20"/>
          <w:rtl/>
        </w:rPr>
        <w:t xml:space="preserve"> </w:t>
      </w:r>
      <w:r w:rsidRPr="00D45A72">
        <w:rPr>
          <w:rFonts w:cs="Arial" w:hint="cs"/>
          <w:sz w:val="20"/>
          <w:szCs w:val="20"/>
          <w:rtl/>
        </w:rPr>
        <w:t>היא</w:t>
      </w:r>
      <w:r w:rsidRPr="00D45A72">
        <w:rPr>
          <w:rFonts w:cs="Arial"/>
          <w:sz w:val="20"/>
          <w:szCs w:val="20"/>
          <w:rtl/>
        </w:rPr>
        <w:t xml:space="preserve"> </w:t>
      </w:r>
      <w:r w:rsidRPr="00D45A72">
        <w:rPr>
          <w:rFonts w:cs="Arial" w:hint="cs"/>
          <w:sz w:val="20"/>
          <w:szCs w:val="20"/>
          <w:rtl/>
        </w:rPr>
        <w:t>לו</w:t>
      </w:r>
      <w:r w:rsidRPr="00D45A72">
        <w:rPr>
          <w:rFonts w:cs="Arial"/>
          <w:sz w:val="20"/>
          <w:szCs w:val="20"/>
          <w:rtl/>
        </w:rPr>
        <w:t xml:space="preserve">, </w:t>
      </w:r>
      <w:r w:rsidRPr="00D45A72">
        <w:rPr>
          <w:rFonts w:cs="Arial" w:hint="cs"/>
          <w:sz w:val="20"/>
          <w:szCs w:val="20"/>
          <w:rtl/>
        </w:rPr>
        <w:t>אבל</w:t>
      </w:r>
      <w:r w:rsidRPr="00D45A72">
        <w:rPr>
          <w:rFonts w:cs="Arial"/>
          <w:sz w:val="20"/>
          <w:szCs w:val="20"/>
          <w:rtl/>
        </w:rPr>
        <w:t xml:space="preserve"> </w:t>
      </w:r>
      <w:r w:rsidRPr="00D45A72">
        <w:rPr>
          <w:rFonts w:cs="Arial" w:hint="cs"/>
          <w:sz w:val="20"/>
          <w:szCs w:val="20"/>
          <w:rtl/>
        </w:rPr>
        <w:t>מחזיר</w:t>
      </w:r>
      <w:r w:rsidRPr="00D45A72">
        <w:rPr>
          <w:rFonts w:cs="Arial"/>
          <w:sz w:val="20"/>
          <w:szCs w:val="20"/>
          <w:rtl/>
        </w:rPr>
        <w:t xml:space="preserve"> </w:t>
      </w:r>
      <w:r w:rsidRPr="00D45A72">
        <w:rPr>
          <w:rFonts w:cs="Arial" w:hint="cs"/>
          <w:sz w:val="20"/>
          <w:szCs w:val="20"/>
          <w:rtl/>
        </w:rPr>
        <w:t>הוא</w:t>
      </w:r>
      <w:r w:rsidRPr="00D45A72">
        <w:rPr>
          <w:rFonts w:cs="Arial"/>
          <w:sz w:val="20"/>
          <w:szCs w:val="20"/>
          <w:rtl/>
        </w:rPr>
        <w:t xml:space="preserve"> </w:t>
      </w:r>
      <w:r w:rsidRPr="00D45A72">
        <w:rPr>
          <w:rFonts w:cs="Arial" w:hint="cs"/>
          <w:sz w:val="20"/>
          <w:szCs w:val="20"/>
          <w:rtl/>
        </w:rPr>
        <w:t>את</w:t>
      </w:r>
      <w:r w:rsidRPr="00D45A72">
        <w:rPr>
          <w:rFonts w:cs="Arial"/>
          <w:sz w:val="20"/>
          <w:szCs w:val="20"/>
          <w:rtl/>
        </w:rPr>
        <w:t xml:space="preserve"> </w:t>
      </w:r>
      <w:r w:rsidRPr="00D45A72">
        <w:rPr>
          <w:rFonts w:cs="Arial" w:hint="cs"/>
          <w:sz w:val="20"/>
          <w:szCs w:val="20"/>
          <w:rtl/>
        </w:rPr>
        <w:t>גרושתו</w:t>
      </w:r>
      <w:r w:rsidRPr="00D45A72">
        <w:rPr>
          <w:rFonts w:cs="Arial"/>
          <w:sz w:val="20"/>
          <w:szCs w:val="20"/>
          <w:rtl/>
        </w:rPr>
        <w:t>.</w:t>
      </w:r>
      <w:r>
        <w:rPr>
          <w:rFonts w:cs="Arial" w:hint="cs"/>
          <w:sz w:val="20"/>
          <w:szCs w:val="20"/>
          <w:rtl/>
        </w:rPr>
        <w:t>"</w:t>
      </w:r>
      <w:r w:rsidRPr="00D45A72">
        <w:rPr>
          <w:rFonts w:cs="Arial"/>
          <w:sz w:val="20"/>
          <w:szCs w:val="20"/>
          <w:rtl/>
        </w:rPr>
        <w:t xml:space="preserve"> </w:t>
      </w:r>
      <w:r>
        <w:rPr>
          <w:rFonts w:cs="Arial"/>
          <w:sz w:val="20"/>
          <w:szCs w:val="20"/>
          <w:rtl/>
        </w:rPr>
        <w:br/>
      </w:r>
      <w:r w:rsidRPr="00D45A72">
        <w:rPr>
          <w:rFonts w:cs="Arial" w:hint="cs"/>
          <w:b/>
          <w:bCs/>
          <w:sz w:val="20"/>
          <w:szCs w:val="20"/>
          <w:rtl/>
        </w:rPr>
        <w:t xml:space="preserve">גמרא </w:t>
      </w:r>
      <w:r>
        <w:rPr>
          <w:rFonts w:cs="Arial" w:hint="cs"/>
          <w:sz w:val="20"/>
          <w:szCs w:val="20"/>
          <w:rtl/>
        </w:rPr>
        <w:t xml:space="preserve">(שם </w:t>
      </w:r>
      <w:r>
        <w:rPr>
          <w:rFonts w:cs="Arial"/>
          <w:sz w:val="20"/>
          <w:szCs w:val="20"/>
          <w:rtl/>
        </w:rPr>
        <w:t>–</w:t>
      </w:r>
      <w:r>
        <w:rPr>
          <w:rFonts w:cs="Arial" w:hint="cs"/>
          <w:sz w:val="20"/>
          <w:szCs w:val="20"/>
          <w:rtl/>
        </w:rPr>
        <w:t xml:space="preserve"> ט.)</w:t>
      </w:r>
      <w:r w:rsidRPr="00D45A72">
        <w:rPr>
          <w:rFonts w:cs="Arial"/>
          <w:sz w:val="20"/>
          <w:szCs w:val="20"/>
          <w:rtl/>
        </w:rPr>
        <w:t xml:space="preserve"> </w:t>
      </w:r>
      <w:r>
        <w:rPr>
          <w:rFonts w:cs="Arial" w:hint="cs"/>
          <w:sz w:val="20"/>
          <w:szCs w:val="20"/>
          <w:rtl/>
        </w:rPr>
        <w:t>"</w:t>
      </w:r>
      <w:r w:rsidRPr="00D45A72">
        <w:rPr>
          <w:rFonts w:cs="Arial" w:hint="cs"/>
          <w:sz w:val="20"/>
          <w:szCs w:val="20"/>
          <w:rtl/>
        </w:rPr>
        <w:t>וכי</w:t>
      </w:r>
      <w:r w:rsidRPr="00D45A72">
        <w:rPr>
          <w:rFonts w:cs="Arial"/>
          <w:sz w:val="20"/>
          <w:szCs w:val="20"/>
          <w:rtl/>
        </w:rPr>
        <w:t xml:space="preserve"> </w:t>
      </w:r>
      <w:r w:rsidRPr="00D45A72">
        <w:rPr>
          <w:rFonts w:cs="Arial" w:hint="cs"/>
          <w:sz w:val="20"/>
          <w:szCs w:val="20"/>
          <w:rtl/>
        </w:rPr>
        <w:t>שמחה</w:t>
      </w:r>
      <w:r w:rsidRPr="00D45A72">
        <w:rPr>
          <w:rFonts w:cs="Arial"/>
          <w:sz w:val="20"/>
          <w:szCs w:val="20"/>
          <w:rtl/>
        </w:rPr>
        <w:t xml:space="preserve"> </w:t>
      </w:r>
      <w:r w:rsidRPr="00D45A72">
        <w:rPr>
          <w:rFonts w:cs="Arial" w:hint="cs"/>
          <w:sz w:val="20"/>
          <w:szCs w:val="20"/>
          <w:rtl/>
        </w:rPr>
        <w:t>היא</w:t>
      </w:r>
      <w:r w:rsidRPr="00D45A72">
        <w:rPr>
          <w:rFonts w:cs="Arial"/>
          <w:sz w:val="20"/>
          <w:szCs w:val="20"/>
          <w:rtl/>
        </w:rPr>
        <w:t xml:space="preserve"> </w:t>
      </w:r>
      <w:r w:rsidRPr="00D45A72">
        <w:rPr>
          <w:rFonts w:cs="Arial" w:hint="cs"/>
          <w:sz w:val="20"/>
          <w:szCs w:val="20"/>
          <w:rtl/>
        </w:rPr>
        <w:t>לו</w:t>
      </w:r>
      <w:r w:rsidRPr="00D45A72">
        <w:rPr>
          <w:rFonts w:cs="Arial"/>
          <w:sz w:val="20"/>
          <w:szCs w:val="20"/>
          <w:rtl/>
        </w:rPr>
        <w:t xml:space="preserve"> </w:t>
      </w:r>
      <w:r w:rsidRPr="00D45A72">
        <w:rPr>
          <w:rFonts w:cs="Arial" w:hint="cs"/>
          <w:sz w:val="20"/>
          <w:szCs w:val="20"/>
          <w:rtl/>
        </w:rPr>
        <w:t>מאי</w:t>
      </w:r>
      <w:r w:rsidRPr="00D45A72">
        <w:rPr>
          <w:rFonts w:cs="Arial"/>
          <w:sz w:val="20"/>
          <w:szCs w:val="20"/>
          <w:rtl/>
        </w:rPr>
        <w:t xml:space="preserve"> </w:t>
      </w:r>
      <w:r w:rsidRPr="00D45A72">
        <w:rPr>
          <w:rFonts w:cs="Arial" w:hint="cs"/>
          <w:sz w:val="20"/>
          <w:szCs w:val="20"/>
          <w:rtl/>
        </w:rPr>
        <w:t>הוי</w:t>
      </w:r>
      <w:r w:rsidRPr="00D45A72">
        <w:rPr>
          <w:rFonts w:cs="Arial"/>
          <w:sz w:val="20"/>
          <w:szCs w:val="20"/>
          <w:rtl/>
        </w:rPr>
        <w:t xml:space="preserve">? </w:t>
      </w:r>
      <w:r>
        <w:rPr>
          <w:rFonts w:cs="Arial" w:hint="cs"/>
          <w:sz w:val="20"/>
          <w:szCs w:val="20"/>
          <w:vertAlign w:val="superscript"/>
          <w:rtl/>
        </w:rPr>
        <w:t>1</w:t>
      </w:r>
      <w:r w:rsidRPr="00D45A72">
        <w:rPr>
          <w:rFonts w:cs="Arial" w:hint="cs"/>
          <w:sz w:val="20"/>
          <w:szCs w:val="20"/>
          <w:rtl/>
        </w:rPr>
        <w:t>אמר</w:t>
      </w:r>
      <w:r w:rsidRPr="00D45A72">
        <w:rPr>
          <w:rFonts w:cs="Arial"/>
          <w:sz w:val="20"/>
          <w:szCs w:val="20"/>
          <w:rtl/>
        </w:rPr>
        <w:t xml:space="preserve"> </w:t>
      </w:r>
      <w:r w:rsidRPr="00D45A72">
        <w:rPr>
          <w:rFonts w:cs="Arial" w:hint="cs"/>
          <w:sz w:val="20"/>
          <w:szCs w:val="20"/>
          <w:rtl/>
        </w:rPr>
        <w:t>רב</w:t>
      </w:r>
      <w:r w:rsidRPr="00D45A72">
        <w:rPr>
          <w:rFonts w:cs="Arial"/>
          <w:sz w:val="20"/>
          <w:szCs w:val="20"/>
          <w:rtl/>
        </w:rPr>
        <w:t xml:space="preserve"> </w:t>
      </w:r>
      <w:r w:rsidRPr="00D45A72">
        <w:rPr>
          <w:rFonts w:cs="Arial" w:hint="cs"/>
          <w:sz w:val="20"/>
          <w:szCs w:val="20"/>
          <w:rtl/>
        </w:rPr>
        <w:t>יהודה</w:t>
      </w:r>
      <w:r w:rsidRPr="00D45A72">
        <w:rPr>
          <w:rFonts w:cs="Arial"/>
          <w:sz w:val="20"/>
          <w:szCs w:val="20"/>
          <w:rtl/>
        </w:rPr>
        <w:t xml:space="preserve"> </w:t>
      </w:r>
      <w:r w:rsidRPr="00D45A72">
        <w:rPr>
          <w:rFonts w:cs="Arial" w:hint="cs"/>
          <w:sz w:val="20"/>
          <w:szCs w:val="20"/>
          <w:rtl/>
        </w:rPr>
        <w:t>אמר</w:t>
      </w:r>
      <w:r w:rsidRPr="00D45A72">
        <w:rPr>
          <w:rFonts w:cs="Arial"/>
          <w:sz w:val="20"/>
          <w:szCs w:val="20"/>
          <w:rtl/>
        </w:rPr>
        <w:t xml:space="preserve"> </w:t>
      </w:r>
      <w:r w:rsidRPr="00D45A72">
        <w:rPr>
          <w:rFonts w:cs="Arial" w:hint="cs"/>
          <w:sz w:val="20"/>
          <w:szCs w:val="20"/>
          <w:rtl/>
        </w:rPr>
        <w:t>שמואל</w:t>
      </w:r>
      <w:r w:rsidRPr="00D45A72">
        <w:rPr>
          <w:rFonts w:cs="Arial"/>
          <w:sz w:val="20"/>
          <w:szCs w:val="20"/>
          <w:rtl/>
        </w:rPr>
        <w:t xml:space="preserve">: </w:t>
      </w:r>
      <w:r w:rsidRPr="00D45A72">
        <w:rPr>
          <w:rFonts w:cs="Arial" w:hint="cs"/>
          <w:sz w:val="20"/>
          <w:szCs w:val="20"/>
          <w:rtl/>
        </w:rPr>
        <w:t>לפי</w:t>
      </w:r>
      <w:r w:rsidRPr="00D45A72">
        <w:rPr>
          <w:rFonts w:cs="Arial"/>
          <w:sz w:val="20"/>
          <w:szCs w:val="20"/>
          <w:rtl/>
        </w:rPr>
        <w:t xml:space="preserve"> </w:t>
      </w:r>
      <w:r w:rsidRPr="00D45A72">
        <w:rPr>
          <w:rFonts w:cs="Arial" w:hint="cs"/>
          <w:sz w:val="20"/>
          <w:szCs w:val="20"/>
          <w:rtl/>
        </w:rPr>
        <w:t>שאין</w:t>
      </w:r>
      <w:r w:rsidRPr="00D45A72">
        <w:rPr>
          <w:rFonts w:cs="Arial"/>
          <w:sz w:val="20"/>
          <w:szCs w:val="20"/>
          <w:rtl/>
        </w:rPr>
        <w:t xml:space="preserve"> </w:t>
      </w:r>
      <w:r w:rsidRPr="00D45A72">
        <w:rPr>
          <w:rFonts w:cs="Arial" w:hint="cs"/>
          <w:sz w:val="20"/>
          <w:szCs w:val="20"/>
          <w:rtl/>
        </w:rPr>
        <w:t>מערבין</w:t>
      </w:r>
      <w:r w:rsidRPr="00D45A72">
        <w:rPr>
          <w:rFonts w:cs="Arial"/>
          <w:sz w:val="20"/>
          <w:szCs w:val="20"/>
          <w:rtl/>
        </w:rPr>
        <w:t xml:space="preserve"> </w:t>
      </w:r>
      <w:r w:rsidRPr="00D45A72">
        <w:rPr>
          <w:rFonts w:cs="Arial" w:hint="cs"/>
          <w:sz w:val="20"/>
          <w:szCs w:val="20"/>
          <w:rtl/>
        </w:rPr>
        <w:t>שמחה</w:t>
      </w:r>
      <w:r w:rsidRPr="00D45A72">
        <w:rPr>
          <w:rFonts w:cs="Arial"/>
          <w:sz w:val="20"/>
          <w:szCs w:val="20"/>
          <w:rtl/>
        </w:rPr>
        <w:t xml:space="preserve"> </w:t>
      </w:r>
      <w:r w:rsidRPr="00D45A72">
        <w:rPr>
          <w:rFonts w:cs="Arial" w:hint="cs"/>
          <w:sz w:val="20"/>
          <w:szCs w:val="20"/>
          <w:rtl/>
        </w:rPr>
        <w:t>בשמחה</w:t>
      </w:r>
      <w:r w:rsidRPr="00D45A72">
        <w:rPr>
          <w:rFonts w:cs="Arial"/>
          <w:sz w:val="20"/>
          <w:szCs w:val="20"/>
          <w:rtl/>
        </w:rPr>
        <w:t xml:space="preserve">. </w:t>
      </w:r>
      <w:r>
        <w:rPr>
          <w:rFonts w:cs="Arial" w:hint="cs"/>
          <w:sz w:val="20"/>
          <w:szCs w:val="20"/>
          <w:vertAlign w:val="superscript"/>
          <w:rtl/>
        </w:rPr>
        <w:t>2</w:t>
      </w:r>
      <w:r w:rsidRPr="00D45A72">
        <w:rPr>
          <w:rFonts w:cs="Arial" w:hint="cs"/>
          <w:sz w:val="20"/>
          <w:szCs w:val="20"/>
          <w:rtl/>
        </w:rPr>
        <w:t>רבה</w:t>
      </w:r>
      <w:r w:rsidRPr="00D45A72">
        <w:rPr>
          <w:rFonts w:cs="Arial"/>
          <w:sz w:val="20"/>
          <w:szCs w:val="20"/>
          <w:rtl/>
        </w:rPr>
        <w:t xml:space="preserve"> </w:t>
      </w:r>
      <w:r w:rsidRPr="00D45A72">
        <w:rPr>
          <w:rFonts w:cs="Arial" w:hint="cs"/>
          <w:sz w:val="20"/>
          <w:szCs w:val="20"/>
          <w:rtl/>
        </w:rPr>
        <w:t>בר</w:t>
      </w:r>
      <w:r>
        <w:rPr>
          <w:rFonts w:cs="Arial"/>
          <w:sz w:val="20"/>
          <w:szCs w:val="20"/>
          <w:rtl/>
        </w:rPr>
        <w:t xml:space="preserve"> </w:t>
      </w:r>
      <w:r w:rsidRPr="00D45A72">
        <w:rPr>
          <w:rFonts w:cs="Arial" w:hint="cs"/>
          <w:sz w:val="20"/>
          <w:szCs w:val="20"/>
          <w:rtl/>
        </w:rPr>
        <w:t>רב</w:t>
      </w:r>
      <w:r w:rsidRPr="00D45A72">
        <w:rPr>
          <w:rFonts w:cs="Arial"/>
          <w:sz w:val="20"/>
          <w:szCs w:val="20"/>
          <w:rtl/>
        </w:rPr>
        <w:t xml:space="preserve"> </w:t>
      </w:r>
      <w:r w:rsidRPr="00D45A72">
        <w:rPr>
          <w:rFonts w:cs="Arial" w:hint="cs"/>
          <w:sz w:val="20"/>
          <w:szCs w:val="20"/>
          <w:rtl/>
        </w:rPr>
        <w:t>הונא</w:t>
      </w:r>
      <w:r w:rsidRPr="00D45A72">
        <w:rPr>
          <w:rFonts w:cs="Arial"/>
          <w:sz w:val="20"/>
          <w:szCs w:val="20"/>
          <w:rtl/>
        </w:rPr>
        <w:t xml:space="preserve"> </w:t>
      </w:r>
      <w:r w:rsidRPr="00D45A72">
        <w:rPr>
          <w:rFonts w:cs="Arial" w:hint="cs"/>
          <w:sz w:val="20"/>
          <w:szCs w:val="20"/>
          <w:rtl/>
        </w:rPr>
        <w:t>אמר</w:t>
      </w:r>
      <w:r w:rsidRPr="00D45A72">
        <w:rPr>
          <w:rFonts w:cs="Arial"/>
          <w:sz w:val="20"/>
          <w:szCs w:val="20"/>
          <w:rtl/>
        </w:rPr>
        <w:t xml:space="preserve">: </w:t>
      </w:r>
      <w:r w:rsidRPr="00D45A72">
        <w:rPr>
          <w:rFonts w:cs="Arial" w:hint="cs"/>
          <w:sz w:val="20"/>
          <w:szCs w:val="20"/>
          <w:rtl/>
        </w:rPr>
        <w:t>מפני</w:t>
      </w:r>
      <w:r w:rsidRPr="00D45A72">
        <w:rPr>
          <w:rFonts w:cs="Arial"/>
          <w:sz w:val="20"/>
          <w:szCs w:val="20"/>
          <w:rtl/>
        </w:rPr>
        <w:t xml:space="preserve"> </w:t>
      </w:r>
      <w:r w:rsidRPr="00D45A72">
        <w:rPr>
          <w:rFonts w:cs="Arial" w:hint="cs"/>
          <w:sz w:val="20"/>
          <w:szCs w:val="20"/>
          <w:rtl/>
        </w:rPr>
        <w:t>שמניח</w:t>
      </w:r>
      <w:r w:rsidRPr="00D45A72">
        <w:rPr>
          <w:rFonts w:cs="Arial"/>
          <w:sz w:val="20"/>
          <w:szCs w:val="20"/>
          <w:rtl/>
        </w:rPr>
        <w:t xml:space="preserve"> </w:t>
      </w:r>
      <w:r w:rsidRPr="00D45A72">
        <w:rPr>
          <w:rFonts w:cs="Arial" w:hint="cs"/>
          <w:sz w:val="20"/>
          <w:szCs w:val="20"/>
          <w:rtl/>
        </w:rPr>
        <w:t>שמחת</w:t>
      </w:r>
      <w:r w:rsidRPr="00D45A72">
        <w:rPr>
          <w:rFonts w:cs="Arial"/>
          <w:sz w:val="20"/>
          <w:szCs w:val="20"/>
          <w:rtl/>
        </w:rPr>
        <w:t xml:space="preserve"> </w:t>
      </w:r>
      <w:r w:rsidRPr="00D45A72">
        <w:rPr>
          <w:rFonts w:cs="Arial" w:hint="cs"/>
          <w:sz w:val="20"/>
          <w:szCs w:val="20"/>
          <w:rtl/>
        </w:rPr>
        <w:t>הרגל</w:t>
      </w:r>
      <w:r w:rsidRPr="00D45A72">
        <w:rPr>
          <w:rFonts w:cs="Arial"/>
          <w:sz w:val="20"/>
          <w:szCs w:val="20"/>
          <w:rtl/>
        </w:rPr>
        <w:t xml:space="preserve"> </w:t>
      </w:r>
      <w:r w:rsidRPr="00D45A72">
        <w:rPr>
          <w:rFonts w:cs="Arial" w:hint="cs"/>
          <w:sz w:val="20"/>
          <w:szCs w:val="20"/>
          <w:rtl/>
        </w:rPr>
        <w:t>ועוסק</w:t>
      </w:r>
      <w:r w:rsidRPr="00D45A72">
        <w:rPr>
          <w:rFonts w:cs="Arial"/>
          <w:sz w:val="20"/>
          <w:szCs w:val="20"/>
          <w:rtl/>
        </w:rPr>
        <w:t xml:space="preserve"> </w:t>
      </w:r>
      <w:r w:rsidRPr="00D45A72">
        <w:rPr>
          <w:rFonts w:cs="Arial" w:hint="cs"/>
          <w:sz w:val="20"/>
          <w:szCs w:val="20"/>
          <w:rtl/>
        </w:rPr>
        <w:t>בשמחת</w:t>
      </w:r>
      <w:r w:rsidRPr="00D45A72">
        <w:rPr>
          <w:rFonts w:cs="Arial"/>
          <w:sz w:val="20"/>
          <w:szCs w:val="20"/>
          <w:rtl/>
        </w:rPr>
        <w:t xml:space="preserve"> </w:t>
      </w:r>
      <w:r w:rsidRPr="00D45A72">
        <w:rPr>
          <w:rFonts w:cs="Arial" w:hint="cs"/>
          <w:sz w:val="20"/>
          <w:szCs w:val="20"/>
          <w:rtl/>
        </w:rPr>
        <w:t>אשתו</w:t>
      </w:r>
      <w:r>
        <w:rPr>
          <w:rFonts w:cs="Arial"/>
          <w:sz w:val="20"/>
          <w:szCs w:val="20"/>
          <w:rtl/>
        </w:rPr>
        <w:t>.</w:t>
      </w:r>
      <w:r>
        <w:rPr>
          <w:rFonts w:cs="Arial" w:hint="cs"/>
          <w:sz w:val="20"/>
          <w:szCs w:val="20"/>
          <w:rtl/>
        </w:rPr>
        <w:t xml:space="preserve">.. </w:t>
      </w:r>
      <w:r>
        <w:rPr>
          <w:rFonts w:cs="Arial" w:hint="cs"/>
          <w:sz w:val="20"/>
          <w:szCs w:val="20"/>
          <w:vertAlign w:val="superscript"/>
          <w:rtl/>
        </w:rPr>
        <w:t>3</w:t>
      </w:r>
      <w:r w:rsidRPr="00D45A72">
        <w:rPr>
          <w:rFonts w:cs="Arial" w:hint="cs"/>
          <w:sz w:val="20"/>
          <w:szCs w:val="20"/>
          <w:rtl/>
        </w:rPr>
        <w:t>עולא</w:t>
      </w:r>
      <w:r w:rsidRPr="00D45A72">
        <w:rPr>
          <w:rFonts w:cs="Arial"/>
          <w:sz w:val="20"/>
          <w:szCs w:val="20"/>
          <w:rtl/>
        </w:rPr>
        <w:t xml:space="preserve"> </w:t>
      </w:r>
      <w:r w:rsidRPr="00D45A72">
        <w:rPr>
          <w:rFonts w:cs="Arial" w:hint="cs"/>
          <w:sz w:val="20"/>
          <w:szCs w:val="20"/>
          <w:rtl/>
        </w:rPr>
        <w:t>אמר</w:t>
      </w:r>
      <w:r w:rsidRPr="00D45A72">
        <w:rPr>
          <w:rFonts w:cs="Arial"/>
          <w:sz w:val="20"/>
          <w:szCs w:val="20"/>
          <w:rtl/>
        </w:rPr>
        <w:t xml:space="preserve">: </w:t>
      </w:r>
      <w:r w:rsidRPr="00D45A72">
        <w:rPr>
          <w:rFonts w:cs="Arial" w:hint="cs"/>
          <w:sz w:val="20"/>
          <w:szCs w:val="20"/>
          <w:rtl/>
        </w:rPr>
        <w:t>מפני</w:t>
      </w:r>
      <w:r w:rsidRPr="00D45A72">
        <w:rPr>
          <w:rFonts w:cs="Arial"/>
          <w:sz w:val="20"/>
          <w:szCs w:val="20"/>
          <w:rtl/>
        </w:rPr>
        <w:t xml:space="preserve"> </w:t>
      </w:r>
      <w:r w:rsidRPr="00D45A72">
        <w:rPr>
          <w:rFonts w:cs="Arial" w:hint="cs"/>
          <w:sz w:val="20"/>
          <w:szCs w:val="20"/>
          <w:rtl/>
        </w:rPr>
        <w:t>הטורח</w:t>
      </w:r>
      <w:r>
        <w:rPr>
          <w:rFonts w:cs="Arial" w:hint="cs"/>
          <w:sz w:val="20"/>
          <w:szCs w:val="20"/>
          <w:rtl/>
        </w:rPr>
        <w:t xml:space="preserve"> </w:t>
      </w:r>
      <w:r w:rsidRPr="00D45A72">
        <w:rPr>
          <w:rFonts w:cs="Arial" w:hint="cs"/>
          <w:sz w:val="18"/>
          <w:szCs w:val="18"/>
          <w:rtl/>
        </w:rPr>
        <w:t>(רש"י - וטירחא</w:t>
      </w:r>
      <w:r w:rsidRPr="00D45A72">
        <w:rPr>
          <w:rFonts w:cs="Arial"/>
          <w:sz w:val="18"/>
          <w:szCs w:val="18"/>
          <w:rtl/>
        </w:rPr>
        <w:t xml:space="preserve"> </w:t>
      </w:r>
      <w:r w:rsidRPr="00D45A72">
        <w:rPr>
          <w:rFonts w:cs="Arial" w:hint="cs"/>
          <w:sz w:val="18"/>
          <w:szCs w:val="18"/>
          <w:rtl/>
        </w:rPr>
        <w:t>במועד</w:t>
      </w:r>
      <w:r w:rsidRPr="00D45A72">
        <w:rPr>
          <w:rFonts w:cs="Arial"/>
          <w:sz w:val="18"/>
          <w:szCs w:val="18"/>
          <w:rtl/>
        </w:rPr>
        <w:t xml:space="preserve"> </w:t>
      </w:r>
      <w:r w:rsidRPr="00D45A72">
        <w:rPr>
          <w:rFonts w:cs="Arial" w:hint="cs"/>
          <w:sz w:val="18"/>
          <w:szCs w:val="18"/>
          <w:rtl/>
        </w:rPr>
        <w:t>אסור)</w:t>
      </w:r>
      <w:r w:rsidRPr="00D45A72">
        <w:rPr>
          <w:rFonts w:cs="Arial"/>
          <w:sz w:val="20"/>
          <w:szCs w:val="20"/>
          <w:rtl/>
        </w:rPr>
        <w:t xml:space="preserve">. </w:t>
      </w:r>
      <w:r>
        <w:rPr>
          <w:rFonts w:cs="Arial" w:hint="cs"/>
          <w:sz w:val="20"/>
          <w:szCs w:val="20"/>
          <w:vertAlign w:val="superscript"/>
          <w:rtl/>
        </w:rPr>
        <w:t>4</w:t>
      </w:r>
      <w:r w:rsidRPr="00D45A72">
        <w:rPr>
          <w:rFonts w:cs="Arial" w:hint="cs"/>
          <w:sz w:val="20"/>
          <w:szCs w:val="20"/>
          <w:rtl/>
        </w:rPr>
        <w:t>רבי</w:t>
      </w:r>
      <w:r w:rsidRPr="00D45A72">
        <w:rPr>
          <w:rFonts w:cs="Arial"/>
          <w:sz w:val="20"/>
          <w:szCs w:val="20"/>
          <w:rtl/>
        </w:rPr>
        <w:t xml:space="preserve"> </w:t>
      </w:r>
      <w:r w:rsidRPr="00D45A72">
        <w:rPr>
          <w:rFonts w:cs="Arial" w:hint="cs"/>
          <w:sz w:val="20"/>
          <w:szCs w:val="20"/>
          <w:rtl/>
        </w:rPr>
        <w:t>יצחק</w:t>
      </w:r>
      <w:r w:rsidRPr="00D45A72">
        <w:rPr>
          <w:rFonts w:cs="Arial"/>
          <w:sz w:val="20"/>
          <w:szCs w:val="20"/>
          <w:rtl/>
        </w:rPr>
        <w:t xml:space="preserve"> </w:t>
      </w:r>
      <w:r w:rsidRPr="00D45A72">
        <w:rPr>
          <w:rFonts w:cs="Arial" w:hint="cs"/>
          <w:sz w:val="20"/>
          <w:szCs w:val="20"/>
          <w:rtl/>
        </w:rPr>
        <w:t>נפחא</w:t>
      </w:r>
      <w:r w:rsidRPr="00D45A72">
        <w:rPr>
          <w:rFonts w:cs="Arial"/>
          <w:sz w:val="20"/>
          <w:szCs w:val="20"/>
          <w:rtl/>
        </w:rPr>
        <w:t xml:space="preserve"> </w:t>
      </w:r>
      <w:r w:rsidRPr="00D45A72">
        <w:rPr>
          <w:rFonts w:cs="Arial" w:hint="cs"/>
          <w:sz w:val="20"/>
          <w:szCs w:val="20"/>
          <w:rtl/>
        </w:rPr>
        <w:t>אמר</w:t>
      </w:r>
      <w:r w:rsidRPr="00D45A72">
        <w:rPr>
          <w:rFonts w:cs="Arial"/>
          <w:sz w:val="20"/>
          <w:szCs w:val="20"/>
          <w:rtl/>
        </w:rPr>
        <w:t xml:space="preserve">: </w:t>
      </w:r>
      <w:r w:rsidRPr="00D45A72">
        <w:rPr>
          <w:rFonts w:cs="Arial" w:hint="cs"/>
          <w:sz w:val="20"/>
          <w:szCs w:val="20"/>
          <w:rtl/>
        </w:rPr>
        <w:t>מפני</w:t>
      </w:r>
      <w:r w:rsidRPr="00D45A72">
        <w:rPr>
          <w:rFonts w:cs="Arial"/>
          <w:sz w:val="20"/>
          <w:szCs w:val="20"/>
          <w:rtl/>
        </w:rPr>
        <w:t xml:space="preserve"> </w:t>
      </w:r>
      <w:r w:rsidRPr="00D45A72">
        <w:rPr>
          <w:rFonts w:cs="Arial" w:hint="cs"/>
          <w:sz w:val="20"/>
          <w:szCs w:val="20"/>
          <w:rtl/>
        </w:rPr>
        <w:t>ביטול</w:t>
      </w:r>
      <w:r w:rsidRPr="00D45A72">
        <w:rPr>
          <w:rFonts w:cs="Arial"/>
          <w:sz w:val="20"/>
          <w:szCs w:val="20"/>
          <w:rtl/>
        </w:rPr>
        <w:t xml:space="preserve"> </w:t>
      </w:r>
      <w:r w:rsidRPr="00D45A72">
        <w:rPr>
          <w:rFonts w:cs="Arial" w:hint="cs"/>
          <w:sz w:val="20"/>
          <w:szCs w:val="20"/>
          <w:rtl/>
        </w:rPr>
        <w:t>פריה</w:t>
      </w:r>
      <w:r w:rsidRPr="00D45A72">
        <w:rPr>
          <w:rFonts w:cs="Arial"/>
          <w:sz w:val="20"/>
          <w:szCs w:val="20"/>
          <w:rtl/>
        </w:rPr>
        <w:t xml:space="preserve"> </w:t>
      </w:r>
      <w:r w:rsidRPr="00D45A72">
        <w:rPr>
          <w:rFonts w:cs="Arial" w:hint="cs"/>
          <w:sz w:val="20"/>
          <w:szCs w:val="20"/>
          <w:rtl/>
        </w:rPr>
        <w:t>ורביה</w:t>
      </w:r>
      <w:r w:rsidRPr="00D45A72">
        <w:rPr>
          <w:rFonts w:cs="Arial" w:hint="cs"/>
          <w:sz w:val="18"/>
          <w:szCs w:val="18"/>
          <w:rtl/>
        </w:rPr>
        <w:t xml:space="preserve"> (רש"י - דאי</w:t>
      </w:r>
      <w:r w:rsidRPr="00D45A72">
        <w:rPr>
          <w:rFonts w:cs="Arial"/>
          <w:sz w:val="18"/>
          <w:szCs w:val="18"/>
          <w:rtl/>
        </w:rPr>
        <w:t xml:space="preserve"> </w:t>
      </w:r>
      <w:r w:rsidRPr="00D45A72">
        <w:rPr>
          <w:rFonts w:cs="Arial" w:hint="cs"/>
          <w:sz w:val="18"/>
          <w:szCs w:val="18"/>
          <w:rtl/>
        </w:rPr>
        <w:t>שרי</w:t>
      </w:r>
      <w:r w:rsidRPr="00D45A72">
        <w:rPr>
          <w:rFonts w:cs="Arial"/>
          <w:sz w:val="18"/>
          <w:szCs w:val="18"/>
          <w:rtl/>
        </w:rPr>
        <w:t xml:space="preserve"> </w:t>
      </w:r>
      <w:r w:rsidRPr="00D45A72">
        <w:rPr>
          <w:rFonts w:cs="Arial" w:hint="cs"/>
          <w:sz w:val="18"/>
          <w:szCs w:val="18"/>
          <w:rtl/>
        </w:rPr>
        <w:t>נשואין</w:t>
      </w:r>
      <w:r w:rsidRPr="00D45A72">
        <w:rPr>
          <w:rFonts w:cs="Arial"/>
          <w:sz w:val="18"/>
          <w:szCs w:val="18"/>
          <w:rtl/>
        </w:rPr>
        <w:t xml:space="preserve"> </w:t>
      </w:r>
      <w:r w:rsidRPr="00D45A72">
        <w:rPr>
          <w:rFonts w:cs="Arial" w:hint="cs"/>
          <w:sz w:val="18"/>
          <w:szCs w:val="18"/>
          <w:rtl/>
        </w:rPr>
        <w:t>ביום</w:t>
      </w:r>
      <w:r w:rsidRPr="00D45A72">
        <w:rPr>
          <w:rFonts w:cs="Arial"/>
          <w:sz w:val="18"/>
          <w:szCs w:val="18"/>
          <w:rtl/>
        </w:rPr>
        <w:t xml:space="preserve"> </w:t>
      </w:r>
      <w:r w:rsidRPr="00D45A72">
        <w:rPr>
          <w:rFonts w:cs="Arial" w:hint="cs"/>
          <w:sz w:val="18"/>
          <w:szCs w:val="18"/>
          <w:rtl/>
        </w:rPr>
        <w:t>טוב</w:t>
      </w:r>
      <w:r w:rsidRPr="00D45A72">
        <w:rPr>
          <w:rFonts w:cs="Arial"/>
          <w:sz w:val="18"/>
          <w:szCs w:val="18"/>
          <w:rtl/>
        </w:rPr>
        <w:t xml:space="preserve"> - </w:t>
      </w:r>
      <w:r w:rsidRPr="00D45A72">
        <w:rPr>
          <w:rFonts w:cs="Arial" w:hint="cs"/>
          <w:sz w:val="18"/>
          <w:szCs w:val="18"/>
          <w:rtl/>
        </w:rPr>
        <w:t>אין</w:t>
      </w:r>
      <w:r w:rsidRPr="00D45A72">
        <w:rPr>
          <w:rFonts w:cs="Arial"/>
          <w:sz w:val="18"/>
          <w:szCs w:val="18"/>
          <w:rtl/>
        </w:rPr>
        <w:t xml:space="preserve"> </w:t>
      </w:r>
      <w:r w:rsidRPr="00D45A72">
        <w:rPr>
          <w:rFonts w:cs="Arial" w:hint="cs"/>
          <w:sz w:val="18"/>
          <w:szCs w:val="18"/>
          <w:rtl/>
        </w:rPr>
        <w:t>אדם</w:t>
      </w:r>
      <w:r w:rsidRPr="00D45A72">
        <w:rPr>
          <w:rFonts w:cs="Arial"/>
          <w:sz w:val="18"/>
          <w:szCs w:val="18"/>
          <w:rtl/>
        </w:rPr>
        <w:t xml:space="preserve"> </w:t>
      </w:r>
      <w:r w:rsidRPr="00D45A72">
        <w:rPr>
          <w:rFonts w:cs="Arial" w:hint="cs"/>
          <w:sz w:val="18"/>
          <w:szCs w:val="18"/>
          <w:rtl/>
        </w:rPr>
        <w:t>נושא</w:t>
      </w:r>
      <w:r w:rsidRPr="00D45A72">
        <w:rPr>
          <w:rFonts w:cs="Arial"/>
          <w:sz w:val="18"/>
          <w:szCs w:val="18"/>
          <w:rtl/>
        </w:rPr>
        <w:t xml:space="preserve"> </w:t>
      </w:r>
      <w:r w:rsidRPr="00D45A72">
        <w:rPr>
          <w:rFonts w:cs="Arial" w:hint="cs"/>
          <w:sz w:val="18"/>
          <w:szCs w:val="18"/>
          <w:rtl/>
        </w:rPr>
        <w:t>אשה</w:t>
      </w:r>
      <w:r w:rsidRPr="00D45A72">
        <w:rPr>
          <w:rFonts w:cs="Arial"/>
          <w:sz w:val="18"/>
          <w:szCs w:val="18"/>
          <w:rtl/>
        </w:rPr>
        <w:t xml:space="preserve"> </w:t>
      </w:r>
      <w:r w:rsidRPr="00D45A72">
        <w:rPr>
          <w:rFonts w:cs="Arial" w:hint="cs"/>
          <w:sz w:val="18"/>
          <w:szCs w:val="18"/>
          <w:rtl/>
        </w:rPr>
        <w:t>כל</w:t>
      </w:r>
      <w:r w:rsidRPr="00D45A72">
        <w:rPr>
          <w:rFonts w:cs="Arial"/>
          <w:sz w:val="18"/>
          <w:szCs w:val="18"/>
          <w:rtl/>
        </w:rPr>
        <w:t xml:space="preserve"> </w:t>
      </w:r>
      <w:r w:rsidRPr="00D45A72">
        <w:rPr>
          <w:rFonts w:cs="Arial" w:hint="cs"/>
          <w:sz w:val="18"/>
          <w:szCs w:val="18"/>
          <w:rtl/>
        </w:rPr>
        <w:t>השנה</w:t>
      </w:r>
      <w:r w:rsidRPr="00D45A72">
        <w:rPr>
          <w:rFonts w:cs="Arial"/>
          <w:sz w:val="18"/>
          <w:szCs w:val="18"/>
          <w:rtl/>
        </w:rPr>
        <w:t xml:space="preserve"> </w:t>
      </w:r>
      <w:r w:rsidRPr="00D45A72">
        <w:rPr>
          <w:rFonts w:cs="Arial" w:hint="cs"/>
          <w:sz w:val="18"/>
          <w:szCs w:val="18"/>
          <w:rtl/>
        </w:rPr>
        <w:t>כולה</w:t>
      </w:r>
      <w:r w:rsidRPr="00D45A72">
        <w:rPr>
          <w:rFonts w:cs="Arial"/>
          <w:sz w:val="18"/>
          <w:szCs w:val="18"/>
          <w:rtl/>
        </w:rPr>
        <w:t xml:space="preserve">, </w:t>
      </w:r>
      <w:r w:rsidRPr="00D45A72">
        <w:rPr>
          <w:rFonts w:cs="Arial" w:hint="cs"/>
          <w:sz w:val="18"/>
          <w:szCs w:val="18"/>
          <w:rtl/>
        </w:rPr>
        <w:t>אלא</w:t>
      </w:r>
      <w:r w:rsidRPr="00D45A72">
        <w:rPr>
          <w:rFonts w:cs="Arial"/>
          <w:sz w:val="18"/>
          <w:szCs w:val="18"/>
          <w:rtl/>
        </w:rPr>
        <w:t xml:space="preserve"> </w:t>
      </w:r>
      <w:r w:rsidRPr="00D45A72">
        <w:rPr>
          <w:rFonts w:cs="Arial" w:hint="cs"/>
          <w:sz w:val="18"/>
          <w:szCs w:val="18"/>
          <w:rtl/>
        </w:rPr>
        <w:t>ממתין</w:t>
      </w:r>
      <w:r w:rsidRPr="00D45A72">
        <w:rPr>
          <w:rFonts w:cs="Arial"/>
          <w:sz w:val="18"/>
          <w:szCs w:val="18"/>
          <w:rtl/>
        </w:rPr>
        <w:t xml:space="preserve"> </w:t>
      </w:r>
      <w:r w:rsidRPr="00D45A72">
        <w:rPr>
          <w:rFonts w:cs="Arial" w:hint="cs"/>
          <w:sz w:val="18"/>
          <w:szCs w:val="18"/>
          <w:rtl/>
        </w:rPr>
        <w:t>עד</w:t>
      </w:r>
      <w:r w:rsidRPr="00D45A72">
        <w:rPr>
          <w:rFonts w:cs="Arial"/>
          <w:sz w:val="18"/>
          <w:szCs w:val="18"/>
          <w:rtl/>
        </w:rPr>
        <w:t xml:space="preserve"> </w:t>
      </w:r>
      <w:r w:rsidRPr="00D45A72">
        <w:rPr>
          <w:rFonts w:cs="Arial" w:hint="cs"/>
          <w:sz w:val="18"/>
          <w:szCs w:val="18"/>
          <w:rtl/>
        </w:rPr>
        <w:t>המועד</w:t>
      </w:r>
      <w:r w:rsidRPr="00D45A72">
        <w:rPr>
          <w:rFonts w:cs="Arial"/>
          <w:sz w:val="18"/>
          <w:szCs w:val="18"/>
          <w:rtl/>
        </w:rPr>
        <w:t xml:space="preserve">, </w:t>
      </w:r>
      <w:r w:rsidRPr="00D45A72">
        <w:rPr>
          <w:rFonts w:cs="Arial" w:hint="cs"/>
          <w:sz w:val="18"/>
          <w:szCs w:val="18"/>
          <w:rtl/>
        </w:rPr>
        <w:t>שיהא</w:t>
      </w:r>
      <w:r w:rsidRPr="00D45A72">
        <w:rPr>
          <w:rFonts w:cs="Arial"/>
          <w:sz w:val="18"/>
          <w:szCs w:val="18"/>
          <w:rtl/>
        </w:rPr>
        <w:t xml:space="preserve"> </w:t>
      </w:r>
      <w:r w:rsidRPr="00D45A72">
        <w:rPr>
          <w:rFonts w:cs="Arial" w:hint="cs"/>
          <w:sz w:val="18"/>
          <w:szCs w:val="18"/>
          <w:rtl/>
        </w:rPr>
        <w:t>עושה</w:t>
      </w:r>
      <w:r w:rsidRPr="00D45A72">
        <w:rPr>
          <w:rFonts w:cs="Arial"/>
          <w:sz w:val="18"/>
          <w:szCs w:val="18"/>
          <w:rtl/>
        </w:rPr>
        <w:t xml:space="preserve"> </w:t>
      </w:r>
      <w:r w:rsidRPr="00D45A72">
        <w:rPr>
          <w:rFonts w:cs="Arial" w:hint="cs"/>
          <w:sz w:val="18"/>
          <w:szCs w:val="18"/>
          <w:rtl/>
        </w:rPr>
        <w:t>סעודה</w:t>
      </w:r>
      <w:r w:rsidRPr="00D45A72">
        <w:rPr>
          <w:rFonts w:cs="Arial"/>
          <w:sz w:val="18"/>
          <w:szCs w:val="18"/>
          <w:rtl/>
        </w:rPr>
        <w:t xml:space="preserve"> </w:t>
      </w:r>
      <w:r w:rsidRPr="00D45A72">
        <w:rPr>
          <w:rFonts w:cs="Arial" w:hint="cs"/>
          <w:sz w:val="18"/>
          <w:szCs w:val="18"/>
          <w:rtl/>
        </w:rPr>
        <w:t>אחת</w:t>
      </w:r>
      <w:r w:rsidRPr="00D45A72">
        <w:rPr>
          <w:rFonts w:cs="Arial"/>
          <w:sz w:val="18"/>
          <w:szCs w:val="18"/>
          <w:rtl/>
        </w:rPr>
        <w:t xml:space="preserve"> </w:t>
      </w:r>
      <w:r w:rsidRPr="00D45A72">
        <w:rPr>
          <w:rFonts w:cs="Arial" w:hint="cs"/>
          <w:sz w:val="18"/>
          <w:szCs w:val="18"/>
          <w:rtl/>
        </w:rPr>
        <w:t>למועד</w:t>
      </w:r>
      <w:r w:rsidRPr="00D45A72">
        <w:rPr>
          <w:rFonts w:cs="Arial"/>
          <w:sz w:val="18"/>
          <w:szCs w:val="18"/>
          <w:rtl/>
        </w:rPr>
        <w:t xml:space="preserve"> </w:t>
      </w:r>
      <w:r w:rsidRPr="00D45A72">
        <w:rPr>
          <w:rFonts w:cs="Arial" w:hint="cs"/>
          <w:sz w:val="18"/>
          <w:szCs w:val="18"/>
          <w:rtl/>
        </w:rPr>
        <w:t>ולנשואין)</w:t>
      </w:r>
      <w:r w:rsidRPr="00063968">
        <w:rPr>
          <w:rFonts w:cs="Arial"/>
          <w:sz w:val="20"/>
          <w:szCs w:val="20"/>
          <w:rtl/>
        </w:rPr>
        <w:t>.</w:t>
      </w:r>
      <w:r>
        <w:rPr>
          <w:rStyle w:val="ab"/>
          <w:sz w:val="20"/>
          <w:szCs w:val="20"/>
          <w:rtl/>
        </w:rPr>
        <w:footnoteReference w:id="178"/>
      </w:r>
      <w:r w:rsidRPr="00063968">
        <w:rPr>
          <w:rFonts w:hint="cs"/>
          <w:sz w:val="20"/>
          <w:szCs w:val="20"/>
          <w:rtl/>
        </w:rPr>
        <w:t xml:space="preserve">" </w:t>
      </w:r>
      <w:r>
        <w:rPr>
          <w:rFonts w:cs="Arial"/>
          <w:sz w:val="20"/>
          <w:szCs w:val="20"/>
          <w:rtl/>
        </w:rPr>
        <w:br/>
      </w:r>
      <w:r w:rsidRPr="00D45A72">
        <w:rPr>
          <w:rFonts w:cs="Arial" w:hint="cs"/>
          <w:sz w:val="20"/>
          <w:szCs w:val="20"/>
          <w:rtl/>
        </w:rPr>
        <w:t>מיתיבי</w:t>
      </w:r>
      <w:r w:rsidRPr="00D45A72">
        <w:rPr>
          <w:rFonts w:cs="Arial"/>
          <w:sz w:val="20"/>
          <w:szCs w:val="20"/>
          <w:rtl/>
        </w:rPr>
        <w:t xml:space="preserve">: </w:t>
      </w:r>
      <w:r w:rsidRPr="00D45A72">
        <w:rPr>
          <w:rFonts w:cs="Arial" w:hint="cs"/>
          <w:sz w:val="20"/>
          <w:szCs w:val="20"/>
          <w:rtl/>
        </w:rPr>
        <w:t>כל</w:t>
      </w:r>
      <w:r w:rsidRPr="00D45A72">
        <w:rPr>
          <w:rFonts w:cs="Arial"/>
          <w:sz w:val="20"/>
          <w:szCs w:val="20"/>
          <w:rtl/>
        </w:rPr>
        <w:t xml:space="preserve"> </w:t>
      </w:r>
      <w:r w:rsidRPr="00D45A72">
        <w:rPr>
          <w:rFonts w:cs="Arial" w:hint="cs"/>
          <w:sz w:val="20"/>
          <w:szCs w:val="20"/>
          <w:rtl/>
        </w:rPr>
        <w:t>אלו</w:t>
      </w:r>
      <w:r w:rsidRPr="00D45A72">
        <w:rPr>
          <w:rFonts w:cs="Arial"/>
          <w:sz w:val="20"/>
          <w:szCs w:val="20"/>
          <w:rtl/>
        </w:rPr>
        <w:t xml:space="preserve"> </w:t>
      </w:r>
      <w:r w:rsidRPr="00D45A72">
        <w:rPr>
          <w:rFonts w:cs="Arial" w:hint="cs"/>
          <w:sz w:val="20"/>
          <w:szCs w:val="20"/>
          <w:rtl/>
        </w:rPr>
        <w:t>שאמרו</w:t>
      </w:r>
      <w:r w:rsidRPr="00D45A72">
        <w:rPr>
          <w:rFonts w:cs="Arial"/>
          <w:sz w:val="20"/>
          <w:szCs w:val="20"/>
          <w:rtl/>
        </w:rPr>
        <w:t xml:space="preserve"> </w:t>
      </w:r>
      <w:r w:rsidRPr="00D45A72">
        <w:rPr>
          <w:rFonts w:cs="Arial" w:hint="cs"/>
          <w:sz w:val="20"/>
          <w:szCs w:val="20"/>
          <w:rtl/>
        </w:rPr>
        <w:t>אסורין</w:t>
      </w:r>
      <w:r w:rsidRPr="00D45A72">
        <w:rPr>
          <w:rFonts w:cs="Arial"/>
          <w:sz w:val="20"/>
          <w:szCs w:val="20"/>
          <w:rtl/>
        </w:rPr>
        <w:t xml:space="preserve"> </w:t>
      </w:r>
      <w:r w:rsidRPr="00D45A72">
        <w:rPr>
          <w:rFonts w:cs="Arial" w:hint="cs"/>
          <w:sz w:val="20"/>
          <w:szCs w:val="20"/>
          <w:rtl/>
        </w:rPr>
        <w:t>לישא</w:t>
      </w:r>
      <w:r w:rsidRPr="00D45A72">
        <w:rPr>
          <w:rFonts w:cs="Arial"/>
          <w:sz w:val="20"/>
          <w:szCs w:val="20"/>
          <w:rtl/>
        </w:rPr>
        <w:t xml:space="preserve"> </w:t>
      </w:r>
      <w:r w:rsidRPr="00D45A72">
        <w:rPr>
          <w:rFonts w:cs="Arial" w:hint="cs"/>
          <w:sz w:val="20"/>
          <w:szCs w:val="20"/>
          <w:rtl/>
        </w:rPr>
        <w:t>במועד</w:t>
      </w:r>
      <w:r w:rsidRPr="00D45A72">
        <w:rPr>
          <w:rFonts w:hint="cs"/>
          <w:rtl/>
        </w:rPr>
        <w:t xml:space="preserve"> </w:t>
      </w:r>
      <w:r w:rsidRPr="00D45A72">
        <w:rPr>
          <w:rFonts w:cs="Arial" w:hint="cs"/>
          <w:sz w:val="20"/>
          <w:szCs w:val="20"/>
          <w:rtl/>
        </w:rPr>
        <w:t>מותרין</w:t>
      </w:r>
      <w:r w:rsidRPr="00D45A72">
        <w:rPr>
          <w:rFonts w:cs="Arial"/>
          <w:sz w:val="20"/>
          <w:szCs w:val="20"/>
          <w:rtl/>
        </w:rPr>
        <w:t xml:space="preserve"> </w:t>
      </w:r>
      <w:r w:rsidRPr="00D45A72">
        <w:rPr>
          <w:rFonts w:cs="Arial" w:hint="cs"/>
          <w:sz w:val="20"/>
          <w:szCs w:val="20"/>
          <w:rtl/>
        </w:rPr>
        <w:t>לישא</w:t>
      </w:r>
      <w:r w:rsidRPr="00D45A72">
        <w:rPr>
          <w:rFonts w:cs="Arial"/>
          <w:sz w:val="20"/>
          <w:szCs w:val="20"/>
          <w:rtl/>
        </w:rPr>
        <w:t xml:space="preserve"> </w:t>
      </w:r>
      <w:r w:rsidRPr="00D45A72">
        <w:rPr>
          <w:rFonts w:cs="Arial" w:hint="cs"/>
          <w:sz w:val="20"/>
          <w:szCs w:val="20"/>
          <w:rtl/>
        </w:rPr>
        <w:t>ערב</w:t>
      </w:r>
      <w:r w:rsidRPr="00D45A72">
        <w:rPr>
          <w:rFonts w:cs="Arial"/>
          <w:sz w:val="20"/>
          <w:szCs w:val="20"/>
          <w:rtl/>
        </w:rPr>
        <w:t xml:space="preserve"> </w:t>
      </w:r>
      <w:r w:rsidRPr="00D45A72">
        <w:rPr>
          <w:rFonts w:cs="Arial" w:hint="cs"/>
          <w:sz w:val="20"/>
          <w:szCs w:val="20"/>
          <w:rtl/>
        </w:rPr>
        <w:t>הרגל</w:t>
      </w:r>
      <w:r w:rsidRPr="00D45A72">
        <w:rPr>
          <w:rFonts w:cs="Arial"/>
          <w:sz w:val="20"/>
          <w:szCs w:val="20"/>
          <w:rtl/>
        </w:rPr>
        <w:t xml:space="preserve">. </w:t>
      </w:r>
      <w:r w:rsidRPr="00D45A72">
        <w:rPr>
          <w:rFonts w:cs="Arial" w:hint="cs"/>
          <w:sz w:val="20"/>
          <w:szCs w:val="20"/>
          <w:rtl/>
        </w:rPr>
        <w:t>קשיא</w:t>
      </w:r>
      <w:r w:rsidRPr="00D45A72">
        <w:rPr>
          <w:rFonts w:cs="Arial"/>
          <w:sz w:val="20"/>
          <w:szCs w:val="20"/>
          <w:rtl/>
        </w:rPr>
        <w:t xml:space="preserve"> </w:t>
      </w:r>
      <w:r w:rsidRPr="00D45A72">
        <w:rPr>
          <w:rFonts w:cs="Arial" w:hint="cs"/>
          <w:sz w:val="20"/>
          <w:szCs w:val="20"/>
          <w:rtl/>
        </w:rPr>
        <w:t>לכולהו</w:t>
      </w:r>
      <w:r w:rsidRPr="00D45A72">
        <w:rPr>
          <w:rFonts w:cs="Arial"/>
          <w:sz w:val="20"/>
          <w:szCs w:val="20"/>
          <w:rtl/>
        </w:rPr>
        <w:t xml:space="preserve">! - </w:t>
      </w:r>
      <w:r w:rsidRPr="00D45A72">
        <w:rPr>
          <w:rFonts w:cs="Arial" w:hint="cs"/>
          <w:sz w:val="20"/>
          <w:szCs w:val="20"/>
          <w:rtl/>
        </w:rPr>
        <w:t>לא</w:t>
      </w:r>
      <w:r w:rsidRPr="00D45A72">
        <w:rPr>
          <w:rFonts w:cs="Arial"/>
          <w:sz w:val="20"/>
          <w:szCs w:val="20"/>
          <w:rtl/>
        </w:rPr>
        <w:t xml:space="preserve"> </w:t>
      </w:r>
      <w:r w:rsidRPr="00D45A72">
        <w:rPr>
          <w:rFonts w:cs="Arial" w:hint="cs"/>
          <w:sz w:val="20"/>
          <w:szCs w:val="20"/>
          <w:rtl/>
        </w:rPr>
        <w:t>קשיא</w:t>
      </w:r>
      <w:r w:rsidRPr="00D45A72">
        <w:rPr>
          <w:rFonts w:cs="Arial"/>
          <w:sz w:val="20"/>
          <w:szCs w:val="20"/>
          <w:rtl/>
        </w:rPr>
        <w:t xml:space="preserve">: </w:t>
      </w:r>
      <w:r w:rsidRPr="00D45A72">
        <w:rPr>
          <w:rFonts w:cs="Arial" w:hint="cs"/>
          <w:sz w:val="20"/>
          <w:szCs w:val="20"/>
          <w:rtl/>
        </w:rPr>
        <w:t>למאן</w:t>
      </w:r>
      <w:r w:rsidRPr="00D45A72">
        <w:rPr>
          <w:rFonts w:cs="Arial"/>
          <w:sz w:val="20"/>
          <w:szCs w:val="20"/>
          <w:rtl/>
        </w:rPr>
        <w:t xml:space="preserve"> </w:t>
      </w:r>
      <w:r w:rsidRPr="00D45A72">
        <w:rPr>
          <w:rFonts w:cs="Arial" w:hint="cs"/>
          <w:sz w:val="20"/>
          <w:szCs w:val="20"/>
          <w:rtl/>
        </w:rPr>
        <w:t>דאמר</w:t>
      </w:r>
      <w:r w:rsidRPr="00D45A72">
        <w:rPr>
          <w:rFonts w:cs="Arial"/>
          <w:sz w:val="20"/>
          <w:szCs w:val="20"/>
          <w:rtl/>
        </w:rPr>
        <w:t xml:space="preserve"> </w:t>
      </w:r>
      <w:r w:rsidRPr="00D45A72">
        <w:rPr>
          <w:rFonts w:cs="Arial" w:hint="cs"/>
          <w:sz w:val="20"/>
          <w:szCs w:val="20"/>
          <w:rtl/>
        </w:rPr>
        <w:t>משום</w:t>
      </w:r>
      <w:r w:rsidRPr="00D45A72">
        <w:rPr>
          <w:rFonts w:cs="Arial"/>
          <w:sz w:val="20"/>
          <w:szCs w:val="20"/>
          <w:rtl/>
        </w:rPr>
        <w:t xml:space="preserve"> </w:t>
      </w:r>
      <w:r w:rsidRPr="00D45A72">
        <w:rPr>
          <w:rFonts w:cs="Arial" w:hint="cs"/>
          <w:sz w:val="20"/>
          <w:szCs w:val="20"/>
          <w:rtl/>
        </w:rPr>
        <w:t>שמחה</w:t>
      </w:r>
      <w:r w:rsidRPr="00D45A72">
        <w:rPr>
          <w:rFonts w:cs="Arial"/>
          <w:sz w:val="20"/>
          <w:szCs w:val="20"/>
          <w:rtl/>
        </w:rPr>
        <w:t xml:space="preserve"> - </w:t>
      </w:r>
      <w:r w:rsidRPr="00D45A72">
        <w:rPr>
          <w:rFonts w:cs="Arial" w:hint="cs"/>
          <w:sz w:val="20"/>
          <w:szCs w:val="20"/>
          <w:rtl/>
        </w:rPr>
        <w:t>עיקר</w:t>
      </w:r>
      <w:r w:rsidRPr="00D45A72">
        <w:rPr>
          <w:rFonts w:cs="Arial"/>
          <w:sz w:val="20"/>
          <w:szCs w:val="20"/>
          <w:rtl/>
        </w:rPr>
        <w:t xml:space="preserve"> </w:t>
      </w:r>
      <w:r w:rsidRPr="00D45A72">
        <w:rPr>
          <w:rFonts w:cs="Arial" w:hint="cs"/>
          <w:sz w:val="20"/>
          <w:szCs w:val="20"/>
          <w:rtl/>
        </w:rPr>
        <w:t>שמחה</w:t>
      </w:r>
      <w:r w:rsidRPr="00D45A72">
        <w:rPr>
          <w:rFonts w:cs="Arial"/>
          <w:sz w:val="20"/>
          <w:szCs w:val="20"/>
          <w:rtl/>
        </w:rPr>
        <w:t xml:space="preserve"> </w:t>
      </w:r>
      <w:r w:rsidRPr="00D45A72">
        <w:rPr>
          <w:rFonts w:cs="Arial" w:hint="cs"/>
          <w:sz w:val="20"/>
          <w:szCs w:val="20"/>
          <w:rtl/>
        </w:rPr>
        <w:t>חד</w:t>
      </w:r>
      <w:r w:rsidRPr="00D45A72">
        <w:rPr>
          <w:rFonts w:cs="Arial"/>
          <w:sz w:val="20"/>
          <w:szCs w:val="20"/>
          <w:rtl/>
        </w:rPr>
        <w:t xml:space="preserve"> </w:t>
      </w:r>
      <w:r w:rsidRPr="00D45A72">
        <w:rPr>
          <w:rFonts w:cs="Arial" w:hint="cs"/>
          <w:sz w:val="20"/>
          <w:szCs w:val="20"/>
          <w:rtl/>
        </w:rPr>
        <w:t>יומא</w:t>
      </w:r>
      <w:r w:rsidRPr="00D45A72">
        <w:rPr>
          <w:rFonts w:cs="Arial"/>
          <w:sz w:val="20"/>
          <w:szCs w:val="20"/>
          <w:rtl/>
        </w:rPr>
        <w:t xml:space="preserve"> </w:t>
      </w:r>
      <w:r w:rsidRPr="00D45A72">
        <w:rPr>
          <w:rFonts w:cs="Arial" w:hint="cs"/>
          <w:sz w:val="20"/>
          <w:szCs w:val="20"/>
          <w:rtl/>
        </w:rPr>
        <w:t>הוא</w:t>
      </w:r>
      <w:r w:rsidRPr="00D45A72">
        <w:rPr>
          <w:rFonts w:cs="Arial"/>
          <w:sz w:val="20"/>
          <w:szCs w:val="20"/>
          <w:rtl/>
        </w:rPr>
        <w:t xml:space="preserve">. </w:t>
      </w:r>
      <w:r w:rsidRPr="00D45A72">
        <w:rPr>
          <w:rFonts w:cs="Arial" w:hint="cs"/>
          <w:sz w:val="20"/>
          <w:szCs w:val="20"/>
          <w:rtl/>
        </w:rPr>
        <w:t>למאן</w:t>
      </w:r>
      <w:r w:rsidRPr="00D45A72">
        <w:rPr>
          <w:rFonts w:cs="Arial"/>
          <w:sz w:val="20"/>
          <w:szCs w:val="20"/>
          <w:rtl/>
        </w:rPr>
        <w:t xml:space="preserve"> </w:t>
      </w:r>
      <w:r w:rsidRPr="00D45A72">
        <w:rPr>
          <w:rFonts w:cs="Arial" w:hint="cs"/>
          <w:sz w:val="20"/>
          <w:szCs w:val="20"/>
          <w:rtl/>
        </w:rPr>
        <w:t>דאמר</w:t>
      </w:r>
      <w:r w:rsidRPr="00D45A72">
        <w:rPr>
          <w:rFonts w:cs="Arial"/>
          <w:sz w:val="20"/>
          <w:szCs w:val="20"/>
          <w:rtl/>
        </w:rPr>
        <w:t xml:space="preserve"> </w:t>
      </w:r>
      <w:r w:rsidRPr="00D45A72">
        <w:rPr>
          <w:rFonts w:cs="Arial" w:hint="cs"/>
          <w:sz w:val="20"/>
          <w:szCs w:val="20"/>
          <w:rtl/>
        </w:rPr>
        <w:t>משום</w:t>
      </w:r>
      <w:r w:rsidRPr="00D45A72">
        <w:rPr>
          <w:rFonts w:cs="Arial"/>
          <w:sz w:val="20"/>
          <w:szCs w:val="20"/>
          <w:rtl/>
        </w:rPr>
        <w:t xml:space="preserve"> </w:t>
      </w:r>
      <w:r w:rsidRPr="00D45A72">
        <w:rPr>
          <w:rFonts w:cs="Arial" w:hint="cs"/>
          <w:sz w:val="20"/>
          <w:szCs w:val="20"/>
          <w:rtl/>
        </w:rPr>
        <w:t>טירחא</w:t>
      </w:r>
      <w:r w:rsidRPr="00D45A72">
        <w:rPr>
          <w:rFonts w:cs="Arial"/>
          <w:sz w:val="20"/>
          <w:szCs w:val="20"/>
          <w:rtl/>
        </w:rPr>
        <w:t xml:space="preserve"> - </w:t>
      </w:r>
      <w:r w:rsidRPr="00D45A72">
        <w:rPr>
          <w:rFonts w:cs="Arial" w:hint="cs"/>
          <w:sz w:val="20"/>
          <w:szCs w:val="20"/>
          <w:rtl/>
        </w:rPr>
        <w:t>עיקר</w:t>
      </w:r>
      <w:r w:rsidRPr="00D45A72">
        <w:rPr>
          <w:rFonts w:cs="Arial"/>
          <w:sz w:val="20"/>
          <w:szCs w:val="20"/>
          <w:rtl/>
        </w:rPr>
        <w:t xml:space="preserve"> </w:t>
      </w:r>
      <w:r w:rsidRPr="00D45A72">
        <w:rPr>
          <w:rFonts w:cs="Arial" w:hint="cs"/>
          <w:sz w:val="20"/>
          <w:szCs w:val="20"/>
          <w:rtl/>
        </w:rPr>
        <w:t>טירחא</w:t>
      </w:r>
      <w:r w:rsidRPr="00D45A72">
        <w:rPr>
          <w:rFonts w:cs="Arial"/>
          <w:sz w:val="20"/>
          <w:szCs w:val="20"/>
          <w:rtl/>
        </w:rPr>
        <w:t xml:space="preserve"> </w:t>
      </w:r>
      <w:r w:rsidRPr="00D45A72">
        <w:rPr>
          <w:rFonts w:cs="Arial" w:hint="cs"/>
          <w:sz w:val="20"/>
          <w:szCs w:val="20"/>
          <w:rtl/>
        </w:rPr>
        <w:t>חד</w:t>
      </w:r>
      <w:r w:rsidRPr="00D45A72">
        <w:rPr>
          <w:rFonts w:cs="Arial"/>
          <w:sz w:val="20"/>
          <w:szCs w:val="20"/>
          <w:rtl/>
        </w:rPr>
        <w:t xml:space="preserve"> </w:t>
      </w:r>
      <w:r w:rsidRPr="00D45A72">
        <w:rPr>
          <w:rFonts w:cs="Arial" w:hint="cs"/>
          <w:sz w:val="20"/>
          <w:szCs w:val="20"/>
          <w:rtl/>
        </w:rPr>
        <w:t>יומא</w:t>
      </w:r>
      <w:r w:rsidRPr="00D45A72">
        <w:rPr>
          <w:rFonts w:cs="Arial"/>
          <w:sz w:val="20"/>
          <w:szCs w:val="20"/>
          <w:rtl/>
        </w:rPr>
        <w:t xml:space="preserve"> </w:t>
      </w:r>
      <w:r w:rsidRPr="00D45A72">
        <w:rPr>
          <w:rFonts w:cs="Arial" w:hint="cs"/>
          <w:sz w:val="20"/>
          <w:szCs w:val="20"/>
          <w:rtl/>
        </w:rPr>
        <w:t>הוא</w:t>
      </w:r>
      <w:r w:rsidRPr="00D45A72">
        <w:rPr>
          <w:rFonts w:cs="Arial"/>
          <w:sz w:val="20"/>
          <w:szCs w:val="20"/>
          <w:rtl/>
        </w:rPr>
        <w:t xml:space="preserve">. </w:t>
      </w:r>
      <w:r w:rsidRPr="00D45A72">
        <w:rPr>
          <w:rFonts w:cs="Arial" w:hint="cs"/>
          <w:sz w:val="20"/>
          <w:szCs w:val="20"/>
          <w:rtl/>
        </w:rPr>
        <w:t>למאן</w:t>
      </w:r>
      <w:r w:rsidRPr="00D45A72">
        <w:rPr>
          <w:rFonts w:cs="Arial"/>
          <w:sz w:val="20"/>
          <w:szCs w:val="20"/>
          <w:rtl/>
        </w:rPr>
        <w:t xml:space="preserve"> </w:t>
      </w:r>
      <w:r w:rsidRPr="00D45A72">
        <w:rPr>
          <w:rFonts w:cs="Arial" w:hint="cs"/>
          <w:sz w:val="20"/>
          <w:szCs w:val="20"/>
          <w:rtl/>
        </w:rPr>
        <w:t>דאמר</w:t>
      </w:r>
      <w:r w:rsidRPr="00D45A72">
        <w:rPr>
          <w:rFonts w:cs="Arial"/>
          <w:sz w:val="20"/>
          <w:szCs w:val="20"/>
          <w:rtl/>
        </w:rPr>
        <w:t xml:space="preserve"> </w:t>
      </w:r>
      <w:r w:rsidRPr="00D45A72">
        <w:rPr>
          <w:rFonts w:cs="Arial" w:hint="cs"/>
          <w:sz w:val="20"/>
          <w:szCs w:val="20"/>
          <w:rtl/>
        </w:rPr>
        <w:t>משום</w:t>
      </w:r>
      <w:r w:rsidRPr="00D45A72">
        <w:rPr>
          <w:rFonts w:cs="Arial"/>
          <w:sz w:val="20"/>
          <w:szCs w:val="20"/>
          <w:rtl/>
        </w:rPr>
        <w:t xml:space="preserve"> </w:t>
      </w:r>
      <w:r w:rsidRPr="00D45A72">
        <w:rPr>
          <w:rFonts w:cs="Arial" w:hint="cs"/>
          <w:sz w:val="20"/>
          <w:szCs w:val="20"/>
          <w:rtl/>
        </w:rPr>
        <w:t>ביטול</w:t>
      </w:r>
      <w:r w:rsidRPr="00D45A72">
        <w:rPr>
          <w:rFonts w:cs="Arial"/>
          <w:sz w:val="20"/>
          <w:szCs w:val="20"/>
          <w:rtl/>
        </w:rPr>
        <w:t xml:space="preserve"> </w:t>
      </w:r>
      <w:r w:rsidRPr="00D45A72">
        <w:rPr>
          <w:rFonts w:cs="Arial" w:hint="cs"/>
          <w:sz w:val="20"/>
          <w:szCs w:val="20"/>
          <w:rtl/>
        </w:rPr>
        <w:t>פריה</w:t>
      </w:r>
      <w:r w:rsidRPr="00D45A72">
        <w:rPr>
          <w:rFonts w:cs="Arial"/>
          <w:sz w:val="20"/>
          <w:szCs w:val="20"/>
          <w:rtl/>
        </w:rPr>
        <w:t xml:space="preserve"> </w:t>
      </w:r>
      <w:r w:rsidRPr="00D45A72">
        <w:rPr>
          <w:rFonts w:cs="Arial" w:hint="cs"/>
          <w:sz w:val="20"/>
          <w:szCs w:val="20"/>
          <w:rtl/>
        </w:rPr>
        <w:t>ורביה</w:t>
      </w:r>
      <w:r w:rsidRPr="00D45A72">
        <w:rPr>
          <w:rFonts w:cs="Arial"/>
          <w:sz w:val="20"/>
          <w:szCs w:val="20"/>
          <w:rtl/>
        </w:rPr>
        <w:t xml:space="preserve"> - </w:t>
      </w:r>
      <w:r w:rsidRPr="00D45A72">
        <w:rPr>
          <w:rFonts w:cs="Arial" w:hint="cs"/>
          <w:sz w:val="20"/>
          <w:szCs w:val="20"/>
          <w:rtl/>
        </w:rPr>
        <w:t>לחד</w:t>
      </w:r>
      <w:r w:rsidRPr="00D45A72">
        <w:rPr>
          <w:rFonts w:cs="Arial"/>
          <w:sz w:val="20"/>
          <w:szCs w:val="20"/>
          <w:rtl/>
        </w:rPr>
        <w:t xml:space="preserve"> </w:t>
      </w:r>
      <w:r w:rsidRPr="00D45A72">
        <w:rPr>
          <w:rFonts w:cs="Arial" w:hint="cs"/>
          <w:sz w:val="20"/>
          <w:szCs w:val="20"/>
          <w:rtl/>
        </w:rPr>
        <w:t>יומא</w:t>
      </w:r>
      <w:r w:rsidRPr="00D45A72">
        <w:rPr>
          <w:rFonts w:cs="Arial"/>
          <w:sz w:val="20"/>
          <w:szCs w:val="20"/>
          <w:rtl/>
        </w:rPr>
        <w:t xml:space="preserve"> </w:t>
      </w:r>
      <w:r w:rsidRPr="00D45A72">
        <w:rPr>
          <w:rFonts w:cs="Arial" w:hint="cs"/>
          <w:sz w:val="20"/>
          <w:szCs w:val="20"/>
          <w:rtl/>
        </w:rPr>
        <w:t>לא</w:t>
      </w:r>
      <w:r w:rsidRPr="00D45A72">
        <w:rPr>
          <w:rFonts w:cs="Arial"/>
          <w:sz w:val="20"/>
          <w:szCs w:val="20"/>
          <w:rtl/>
        </w:rPr>
        <w:t xml:space="preserve"> </w:t>
      </w:r>
      <w:r w:rsidRPr="00D45A72">
        <w:rPr>
          <w:rFonts w:cs="Arial" w:hint="cs"/>
          <w:sz w:val="20"/>
          <w:szCs w:val="20"/>
          <w:rtl/>
        </w:rPr>
        <w:t>משהי</w:t>
      </w:r>
      <w:r w:rsidRPr="00D45A72">
        <w:rPr>
          <w:rFonts w:cs="Arial"/>
          <w:sz w:val="20"/>
          <w:szCs w:val="20"/>
          <w:rtl/>
        </w:rPr>
        <w:t xml:space="preserve"> </w:t>
      </w:r>
      <w:r w:rsidRPr="00D45A72">
        <w:rPr>
          <w:rFonts w:cs="Arial" w:hint="cs"/>
          <w:sz w:val="20"/>
          <w:szCs w:val="20"/>
          <w:rtl/>
        </w:rPr>
        <w:t>איניש</w:t>
      </w:r>
      <w:r w:rsidRPr="00D45A72">
        <w:rPr>
          <w:rFonts w:cs="Arial"/>
          <w:sz w:val="20"/>
          <w:szCs w:val="20"/>
          <w:rtl/>
        </w:rPr>
        <w:t xml:space="preserve"> </w:t>
      </w:r>
      <w:r w:rsidRPr="00D45A72">
        <w:rPr>
          <w:rFonts w:cs="Arial" w:hint="cs"/>
          <w:sz w:val="20"/>
          <w:szCs w:val="20"/>
          <w:rtl/>
        </w:rPr>
        <w:t>נפשיה</w:t>
      </w:r>
      <w:r>
        <w:rPr>
          <w:rFonts w:cs="Arial" w:hint="cs"/>
          <w:sz w:val="20"/>
          <w:szCs w:val="20"/>
          <w:rtl/>
        </w:rPr>
        <w:t xml:space="preserve">." </w:t>
      </w:r>
      <w:r>
        <w:rPr>
          <w:rFonts w:cs="Arial" w:hint="cs"/>
          <w:sz w:val="18"/>
          <w:szCs w:val="18"/>
          <w:rtl/>
        </w:rPr>
        <w:t xml:space="preserve">(רש"י - </w:t>
      </w:r>
      <w:r w:rsidRPr="00D45A72">
        <w:rPr>
          <w:rFonts w:cs="Arial" w:hint="cs"/>
          <w:sz w:val="18"/>
          <w:szCs w:val="18"/>
          <w:rtl/>
        </w:rPr>
        <w:t>כלומר</w:t>
      </w:r>
      <w:r w:rsidRPr="00D45A72">
        <w:rPr>
          <w:rFonts w:cs="Arial"/>
          <w:sz w:val="18"/>
          <w:szCs w:val="18"/>
          <w:rtl/>
        </w:rPr>
        <w:t xml:space="preserve">, </w:t>
      </w:r>
      <w:r w:rsidRPr="00D45A72">
        <w:rPr>
          <w:rFonts w:cs="Arial" w:hint="cs"/>
          <w:sz w:val="18"/>
          <w:szCs w:val="18"/>
          <w:rtl/>
        </w:rPr>
        <w:t>כיון</w:t>
      </w:r>
      <w:r w:rsidRPr="00D45A72">
        <w:rPr>
          <w:rFonts w:cs="Arial"/>
          <w:sz w:val="18"/>
          <w:szCs w:val="18"/>
          <w:rtl/>
        </w:rPr>
        <w:t xml:space="preserve"> </w:t>
      </w:r>
      <w:r w:rsidRPr="00D45A72">
        <w:rPr>
          <w:rFonts w:cs="Arial" w:hint="cs"/>
          <w:sz w:val="18"/>
          <w:szCs w:val="18"/>
          <w:rtl/>
        </w:rPr>
        <w:t>שאינו</w:t>
      </w:r>
      <w:r w:rsidRPr="00D45A72">
        <w:rPr>
          <w:rFonts w:cs="Arial"/>
          <w:sz w:val="18"/>
          <w:szCs w:val="18"/>
          <w:rtl/>
        </w:rPr>
        <w:t xml:space="preserve"> </w:t>
      </w:r>
      <w:r w:rsidRPr="00D45A72">
        <w:rPr>
          <w:rFonts w:cs="Arial" w:hint="cs"/>
          <w:sz w:val="18"/>
          <w:szCs w:val="18"/>
          <w:rtl/>
        </w:rPr>
        <w:t>יכול</w:t>
      </w:r>
      <w:r w:rsidRPr="00D45A72">
        <w:rPr>
          <w:rFonts w:cs="Arial"/>
          <w:sz w:val="18"/>
          <w:szCs w:val="18"/>
          <w:rtl/>
        </w:rPr>
        <w:t xml:space="preserve"> </w:t>
      </w:r>
      <w:r w:rsidRPr="00D45A72">
        <w:rPr>
          <w:rFonts w:cs="Arial" w:hint="cs"/>
          <w:sz w:val="18"/>
          <w:szCs w:val="18"/>
          <w:rtl/>
        </w:rPr>
        <w:t>להתחיל</w:t>
      </w:r>
      <w:r w:rsidRPr="00D45A72">
        <w:rPr>
          <w:rFonts w:cs="Arial"/>
          <w:sz w:val="18"/>
          <w:szCs w:val="18"/>
          <w:rtl/>
        </w:rPr>
        <w:t xml:space="preserve"> </w:t>
      </w:r>
      <w:r w:rsidRPr="00D45A72">
        <w:rPr>
          <w:rFonts w:cs="Arial" w:hint="cs"/>
          <w:sz w:val="18"/>
          <w:szCs w:val="18"/>
          <w:rtl/>
        </w:rPr>
        <w:t>אלא</w:t>
      </w:r>
      <w:r w:rsidRPr="00D45A72">
        <w:rPr>
          <w:rFonts w:cs="Arial"/>
          <w:sz w:val="18"/>
          <w:szCs w:val="18"/>
          <w:rtl/>
        </w:rPr>
        <w:t xml:space="preserve"> </w:t>
      </w:r>
      <w:r w:rsidRPr="00D45A72">
        <w:rPr>
          <w:rFonts w:cs="Arial" w:hint="cs"/>
          <w:sz w:val="18"/>
          <w:szCs w:val="18"/>
          <w:rtl/>
        </w:rPr>
        <w:t>בערב</w:t>
      </w:r>
      <w:r w:rsidRPr="00D45A72">
        <w:rPr>
          <w:rFonts w:cs="Arial"/>
          <w:sz w:val="18"/>
          <w:szCs w:val="18"/>
          <w:rtl/>
        </w:rPr>
        <w:t xml:space="preserve"> </w:t>
      </w:r>
      <w:r w:rsidRPr="00D45A72">
        <w:rPr>
          <w:rFonts w:cs="Arial" w:hint="cs"/>
          <w:sz w:val="18"/>
          <w:szCs w:val="18"/>
          <w:rtl/>
        </w:rPr>
        <w:t>הרגל</w:t>
      </w:r>
      <w:r w:rsidRPr="00D45A72">
        <w:rPr>
          <w:rFonts w:cs="Arial"/>
          <w:sz w:val="18"/>
          <w:szCs w:val="18"/>
          <w:rtl/>
        </w:rPr>
        <w:t xml:space="preserve"> - </w:t>
      </w:r>
      <w:r w:rsidRPr="00D45A72">
        <w:rPr>
          <w:rFonts w:cs="Arial" w:hint="cs"/>
          <w:sz w:val="18"/>
          <w:szCs w:val="18"/>
          <w:rtl/>
        </w:rPr>
        <w:t>אין</w:t>
      </w:r>
      <w:r w:rsidRPr="00D45A72">
        <w:rPr>
          <w:rFonts w:cs="Arial"/>
          <w:sz w:val="18"/>
          <w:szCs w:val="18"/>
          <w:rtl/>
        </w:rPr>
        <w:t xml:space="preserve"> </w:t>
      </w:r>
      <w:r w:rsidRPr="00D45A72">
        <w:rPr>
          <w:rFonts w:cs="Arial" w:hint="cs"/>
          <w:sz w:val="18"/>
          <w:szCs w:val="18"/>
          <w:rtl/>
        </w:rPr>
        <w:t>ממתינין</w:t>
      </w:r>
      <w:r w:rsidRPr="00D45A72">
        <w:rPr>
          <w:rFonts w:cs="Arial"/>
          <w:sz w:val="18"/>
          <w:szCs w:val="18"/>
          <w:rtl/>
        </w:rPr>
        <w:t xml:space="preserve"> </w:t>
      </w:r>
      <w:r w:rsidRPr="00D45A72">
        <w:rPr>
          <w:rFonts w:cs="Arial" w:hint="cs"/>
          <w:sz w:val="18"/>
          <w:szCs w:val="18"/>
          <w:rtl/>
        </w:rPr>
        <w:t>עד</w:t>
      </w:r>
      <w:r w:rsidRPr="00D45A72">
        <w:rPr>
          <w:rFonts w:cs="Arial"/>
          <w:sz w:val="18"/>
          <w:szCs w:val="18"/>
          <w:rtl/>
        </w:rPr>
        <w:t xml:space="preserve"> </w:t>
      </w:r>
      <w:r w:rsidRPr="00D45A72">
        <w:rPr>
          <w:rFonts w:cs="Arial" w:hint="cs"/>
          <w:sz w:val="18"/>
          <w:szCs w:val="18"/>
          <w:rtl/>
        </w:rPr>
        <w:t>הרגל</w:t>
      </w:r>
      <w:r w:rsidRPr="00D45A72">
        <w:rPr>
          <w:rFonts w:cs="Arial"/>
          <w:sz w:val="18"/>
          <w:szCs w:val="18"/>
          <w:rtl/>
        </w:rPr>
        <w:t xml:space="preserve">, </w:t>
      </w:r>
      <w:r w:rsidRPr="00D45A72">
        <w:rPr>
          <w:rFonts w:cs="Arial" w:hint="cs"/>
          <w:sz w:val="18"/>
          <w:szCs w:val="18"/>
          <w:rtl/>
        </w:rPr>
        <w:t>דדלמא</w:t>
      </w:r>
      <w:r w:rsidRPr="00D45A72">
        <w:rPr>
          <w:rFonts w:cs="Arial"/>
          <w:sz w:val="18"/>
          <w:szCs w:val="18"/>
          <w:rtl/>
        </w:rPr>
        <w:t xml:space="preserve"> </w:t>
      </w:r>
      <w:r w:rsidRPr="00D45A72">
        <w:rPr>
          <w:rFonts w:cs="Arial" w:hint="cs"/>
          <w:sz w:val="18"/>
          <w:szCs w:val="18"/>
          <w:rtl/>
        </w:rPr>
        <w:t>מתרמי</w:t>
      </w:r>
      <w:r w:rsidRPr="00D45A72">
        <w:rPr>
          <w:rFonts w:cs="Arial"/>
          <w:sz w:val="18"/>
          <w:szCs w:val="18"/>
          <w:rtl/>
        </w:rPr>
        <w:t xml:space="preserve"> </w:t>
      </w:r>
      <w:r w:rsidRPr="00D45A72">
        <w:rPr>
          <w:rFonts w:cs="Arial" w:hint="cs"/>
          <w:sz w:val="18"/>
          <w:szCs w:val="18"/>
          <w:rtl/>
        </w:rPr>
        <w:t>מלתא</w:t>
      </w:r>
      <w:r w:rsidRPr="00D45A72">
        <w:rPr>
          <w:rFonts w:cs="Arial"/>
          <w:sz w:val="18"/>
          <w:szCs w:val="18"/>
          <w:rtl/>
        </w:rPr>
        <w:t xml:space="preserve"> </w:t>
      </w:r>
      <w:r w:rsidRPr="00D45A72">
        <w:rPr>
          <w:rFonts w:cs="Arial" w:hint="cs"/>
          <w:sz w:val="18"/>
          <w:szCs w:val="18"/>
          <w:rtl/>
        </w:rPr>
        <w:t>דלא</w:t>
      </w:r>
      <w:r w:rsidRPr="00D45A72">
        <w:rPr>
          <w:rFonts w:cs="Arial"/>
          <w:sz w:val="18"/>
          <w:szCs w:val="18"/>
          <w:rtl/>
        </w:rPr>
        <w:t xml:space="preserve"> </w:t>
      </w:r>
      <w:r w:rsidRPr="00D45A72">
        <w:rPr>
          <w:rFonts w:cs="Arial" w:hint="cs"/>
          <w:sz w:val="18"/>
          <w:szCs w:val="18"/>
          <w:rtl/>
        </w:rPr>
        <w:t>מצי</w:t>
      </w:r>
      <w:r w:rsidRPr="00D45A72">
        <w:rPr>
          <w:rFonts w:cs="Arial"/>
          <w:sz w:val="18"/>
          <w:szCs w:val="18"/>
          <w:rtl/>
        </w:rPr>
        <w:t xml:space="preserve"> </w:t>
      </w:r>
      <w:r w:rsidRPr="00D45A72">
        <w:rPr>
          <w:rFonts w:cs="Arial" w:hint="cs"/>
          <w:sz w:val="18"/>
          <w:szCs w:val="18"/>
          <w:rtl/>
        </w:rPr>
        <w:t>מתחיל</w:t>
      </w:r>
      <w:r w:rsidRPr="00D45A72">
        <w:rPr>
          <w:rFonts w:cs="Arial"/>
          <w:sz w:val="18"/>
          <w:szCs w:val="18"/>
          <w:rtl/>
        </w:rPr>
        <w:t xml:space="preserve"> </w:t>
      </w:r>
      <w:r w:rsidRPr="00D45A72">
        <w:rPr>
          <w:rFonts w:cs="Arial" w:hint="cs"/>
          <w:sz w:val="18"/>
          <w:szCs w:val="18"/>
          <w:rtl/>
        </w:rPr>
        <w:t>בערב</w:t>
      </w:r>
      <w:r w:rsidRPr="00D45A72">
        <w:rPr>
          <w:rFonts w:cs="Arial"/>
          <w:sz w:val="18"/>
          <w:szCs w:val="18"/>
          <w:rtl/>
        </w:rPr>
        <w:t xml:space="preserve"> </w:t>
      </w:r>
      <w:r w:rsidRPr="00D45A72">
        <w:rPr>
          <w:rFonts w:cs="Arial" w:hint="cs"/>
          <w:sz w:val="18"/>
          <w:szCs w:val="18"/>
          <w:rtl/>
        </w:rPr>
        <w:t>הרגל</w:t>
      </w:r>
      <w:r w:rsidRPr="00D45A72">
        <w:rPr>
          <w:rFonts w:cs="Arial"/>
          <w:sz w:val="18"/>
          <w:szCs w:val="18"/>
          <w:rtl/>
        </w:rPr>
        <w:t xml:space="preserve">, </w:t>
      </w:r>
      <w:r w:rsidRPr="00D45A72">
        <w:rPr>
          <w:rFonts w:cs="Arial" w:hint="cs"/>
          <w:sz w:val="18"/>
          <w:szCs w:val="18"/>
          <w:rtl/>
        </w:rPr>
        <w:t>ולא</w:t>
      </w:r>
      <w:r w:rsidRPr="00D45A72">
        <w:rPr>
          <w:rFonts w:cs="Arial"/>
          <w:sz w:val="18"/>
          <w:szCs w:val="18"/>
          <w:rtl/>
        </w:rPr>
        <w:t xml:space="preserve"> </w:t>
      </w:r>
      <w:r w:rsidRPr="00D45A72">
        <w:rPr>
          <w:rFonts w:cs="Arial" w:hint="cs"/>
          <w:sz w:val="18"/>
          <w:szCs w:val="18"/>
          <w:rtl/>
        </w:rPr>
        <w:t>מתחיל</w:t>
      </w:r>
      <w:r w:rsidRPr="00D45A72">
        <w:rPr>
          <w:rFonts w:cs="Arial"/>
          <w:sz w:val="18"/>
          <w:szCs w:val="18"/>
          <w:rtl/>
        </w:rPr>
        <w:t xml:space="preserve"> </w:t>
      </w:r>
      <w:r w:rsidRPr="00D45A72">
        <w:rPr>
          <w:rFonts w:cs="Arial" w:hint="cs"/>
          <w:sz w:val="18"/>
          <w:szCs w:val="18"/>
          <w:rtl/>
        </w:rPr>
        <w:t>כל</w:t>
      </w:r>
      <w:r w:rsidRPr="00D45A72">
        <w:rPr>
          <w:rFonts w:cs="Arial"/>
          <w:sz w:val="18"/>
          <w:szCs w:val="18"/>
          <w:rtl/>
        </w:rPr>
        <w:t xml:space="preserve"> </w:t>
      </w:r>
      <w:r w:rsidRPr="00D45A72">
        <w:rPr>
          <w:rFonts w:cs="Arial" w:hint="cs"/>
          <w:sz w:val="18"/>
          <w:szCs w:val="18"/>
          <w:rtl/>
        </w:rPr>
        <w:t>הרגל</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החזרת גרושתו</w:t>
      </w:r>
      <w:r>
        <w:rPr>
          <w:rFonts w:cs="Arial"/>
          <w:sz w:val="20"/>
          <w:szCs w:val="20"/>
          <w:u w:val="single"/>
          <w:rtl/>
        </w:rPr>
        <w:br/>
      </w:r>
      <w:r w:rsidRPr="00C55E31">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מותר להחזיר דווקא את גרושתו מהנישואין, אך אין להחזיר גרושתו מהאירוסין מפני ששמחה היא לו, וכ"פ </w:t>
      </w:r>
      <w:r w:rsidRPr="00C55E31">
        <w:rPr>
          <w:rFonts w:cs="Arial" w:hint="cs"/>
          <w:b/>
          <w:bCs/>
          <w:sz w:val="20"/>
          <w:szCs w:val="20"/>
          <w:rtl/>
        </w:rPr>
        <w:t>המחבר</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44817">
        <w:rPr>
          <w:rFonts w:cs="Arial" w:hint="cs"/>
          <w:sz w:val="20"/>
          <w:szCs w:val="20"/>
          <w:rtl/>
        </w:rPr>
        <w:t>אין</w:t>
      </w:r>
      <w:r w:rsidRPr="00B44817">
        <w:rPr>
          <w:rFonts w:cs="Arial"/>
          <w:sz w:val="20"/>
          <w:szCs w:val="20"/>
          <w:rtl/>
        </w:rPr>
        <w:t xml:space="preserve"> </w:t>
      </w:r>
      <w:r w:rsidRPr="00B44817">
        <w:rPr>
          <w:rFonts w:cs="Arial" w:hint="cs"/>
          <w:sz w:val="20"/>
          <w:szCs w:val="20"/>
          <w:rtl/>
        </w:rPr>
        <w:t>נושאין</w:t>
      </w:r>
      <w:r w:rsidRPr="00B44817">
        <w:rPr>
          <w:rFonts w:cs="Arial"/>
          <w:sz w:val="20"/>
          <w:szCs w:val="20"/>
          <w:rtl/>
        </w:rPr>
        <w:t xml:space="preserve"> </w:t>
      </w:r>
      <w:r w:rsidRPr="00B44817">
        <w:rPr>
          <w:rFonts w:cs="Arial" w:hint="cs"/>
          <w:sz w:val="20"/>
          <w:szCs w:val="20"/>
          <w:rtl/>
        </w:rPr>
        <w:t>נשים</w:t>
      </w:r>
      <w:r w:rsidRPr="00B44817">
        <w:rPr>
          <w:rFonts w:cs="Arial"/>
          <w:sz w:val="20"/>
          <w:szCs w:val="20"/>
          <w:rtl/>
        </w:rPr>
        <w:t xml:space="preserve"> </w:t>
      </w:r>
      <w:r w:rsidRPr="00B44817">
        <w:rPr>
          <w:rFonts w:cs="Arial" w:hint="cs"/>
          <w:sz w:val="20"/>
          <w:szCs w:val="20"/>
          <w:rtl/>
        </w:rPr>
        <w:t>בחול</w:t>
      </w:r>
      <w:r w:rsidRPr="00B44817">
        <w:rPr>
          <w:rFonts w:cs="Arial"/>
          <w:sz w:val="20"/>
          <w:szCs w:val="20"/>
          <w:rtl/>
        </w:rPr>
        <w:t xml:space="preserve"> </w:t>
      </w:r>
      <w:r w:rsidRPr="00B44817">
        <w:rPr>
          <w:rFonts w:cs="Arial" w:hint="cs"/>
          <w:sz w:val="20"/>
          <w:szCs w:val="20"/>
          <w:rtl/>
        </w:rPr>
        <w:t>המועד</w:t>
      </w:r>
      <w:r w:rsidRPr="00B44817">
        <w:rPr>
          <w:rFonts w:cs="Arial"/>
          <w:sz w:val="20"/>
          <w:szCs w:val="20"/>
          <w:rtl/>
        </w:rPr>
        <w:t xml:space="preserve">, </w:t>
      </w:r>
      <w:r w:rsidRPr="00B44817">
        <w:rPr>
          <w:rFonts w:cs="Arial" w:hint="cs"/>
          <w:sz w:val="20"/>
          <w:szCs w:val="20"/>
          <w:rtl/>
        </w:rPr>
        <w:t>לא</w:t>
      </w:r>
      <w:r w:rsidRPr="00B44817">
        <w:rPr>
          <w:rFonts w:cs="Arial"/>
          <w:sz w:val="20"/>
          <w:szCs w:val="20"/>
          <w:rtl/>
        </w:rPr>
        <w:t xml:space="preserve"> </w:t>
      </w:r>
      <w:r w:rsidRPr="00B44817">
        <w:rPr>
          <w:rFonts w:cs="Arial" w:hint="cs"/>
          <w:sz w:val="20"/>
          <w:szCs w:val="20"/>
          <w:rtl/>
        </w:rPr>
        <w:t>בתולות</w:t>
      </w:r>
      <w:r w:rsidRPr="00B44817">
        <w:rPr>
          <w:rFonts w:cs="Arial"/>
          <w:sz w:val="20"/>
          <w:szCs w:val="20"/>
          <w:rtl/>
        </w:rPr>
        <w:t xml:space="preserve"> </w:t>
      </w:r>
      <w:r w:rsidRPr="00B44817">
        <w:rPr>
          <w:rFonts w:cs="Arial" w:hint="cs"/>
          <w:sz w:val="20"/>
          <w:szCs w:val="20"/>
          <w:rtl/>
        </w:rPr>
        <w:t>ולא</w:t>
      </w:r>
      <w:r w:rsidRPr="00B44817">
        <w:rPr>
          <w:rFonts w:cs="Arial"/>
          <w:sz w:val="20"/>
          <w:szCs w:val="20"/>
          <w:rtl/>
        </w:rPr>
        <w:t xml:space="preserve"> </w:t>
      </w:r>
      <w:r w:rsidRPr="00B44817">
        <w:rPr>
          <w:rFonts w:cs="Arial" w:hint="cs"/>
          <w:sz w:val="20"/>
          <w:szCs w:val="20"/>
          <w:rtl/>
        </w:rPr>
        <w:t>אלמנות</w:t>
      </w:r>
      <w:r w:rsidRPr="00B44817">
        <w:rPr>
          <w:rFonts w:cs="Arial"/>
          <w:sz w:val="20"/>
          <w:szCs w:val="20"/>
          <w:rtl/>
        </w:rPr>
        <w:t xml:space="preserve">, </w:t>
      </w:r>
      <w:r w:rsidRPr="00B44817">
        <w:rPr>
          <w:rFonts w:cs="Arial" w:hint="cs"/>
          <w:sz w:val="20"/>
          <w:szCs w:val="20"/>
          <w:rtl/>
        </w:rPr>
        <w:t>ולא</w:t>
      </w:r>
      <w:r w:rsidRPr="00B44817">
        <w:rPr>
          <w:rFonts w:cs="Arial"/>
          <w:sz w:val="20"/>
          <w:szCs w:val="20"/>
          <w:rtl/>
        </w:rPr>
        <w:t xml:space="preserve"> </w:t>
      </w:r>
      <w:r w:rsidRPr="00B44817">
        <w:rPr>
          <w:rFonts w:cs="Arial" w:hint="cs"/>
          <w:sz w:val="20"/>
          <w:szCs w:val="20"/>
          <w:rtl/>
        </w:rPr>
        <w:t>מיבמין</w:t>
      </w:r>
      <w:r w:rsidRPr="00B44817">
        <w:rPr>
          <w:rFonts w:cs="Arial"/>
          <w:sz w:val="20"/>
          <w:szCs w:val="20"/>
          <w:rtl/>
        </w:rPr>
        <w:t xml:space="preserve">; </w:t>
      </w:r>
      <w:r w:rsidRPr="00B44817">
        <w:rPr>
          <w:rFonts w:cs="Arial" w:hint="cs"/>
          <w:sz w:val="20"/>
          <w:szCs w:val="20"/>
          <w:rtl/>
        </w:rPr>
        <w:t>אבל</w:t>
      </w:r>
      <w:r w:rsidRPr="00B44817">
        <w:rPr>
          <w:rFonts w:cs="Arial"/>
          <w:sz w:val="20"/>
          <w:szCs w:val="20"/>
          <w:rtl/>
        </w:rPr>
        <w:t xml:space="preserve"> </w:t>
      </w:r>
      <w:r w:rsidRPr="00B44817">
        <w:rPr>
          <w:rFonts w:cs="Arial" w:hint="cs"/>
          <w:sz w:val="20"/>
          <w:szCs w:val="20"/>
          <w:rtl/>
        </w:rPr>
        <w:t>מחזיר</w:t>
      </w:r>
      <w:r w:rsidRPr="00B44817">
        <w:rPr>
          <w:rFonts w:cs="Arial"/>
          <w:sz w:val="20"/>
          <w:szCs w:val="20"/>
          <w:rtl/>
        </w:rPr>
        <w:t xml:space="preserve"> </w:t>
      </w:r>
      <w:r w:rsidRPr="00B44817">
        <w:rPr>
          <w:rFonts w:cs="Arial" w:hint="cs"/>
          <w:sz w:val="20"/>
          <w:szCs w:val="20"/>
          <w:rtl/>
        </w:rPr>
        <w:t>גרושתו</w:t>
      </w:r>
      <w:r w:rsidRPr="00B44817">
        <w:rPr>
          <w:rFonts w:cs="Arial"/>
          <w:sz w:val="20"/>
          <w:szCs w:val="20"/>
          <w:rtl/>
        </w:rPr>
        <w:t xml:space="preserve"> </w:t>
      </w:r>
      <w:r w:rsidRPr="00B44817">
        <w:rPr>
          <w:rFonts w:cs="Arial" w:hint="cs"/>
          <w:sz w:val="20"/>
          <w:szCs w:val="20"/>
          <w:rtl/>
        </w:rPr>
        <w:t>מן</w:t>
      </w:r>
      <w:r w:rsidRPr="00B44817">
        <w:rPr>
          <w:rFonts w:cs="Arial"/>
          <w:sz w:val="20"/>
          <w:szCs w:val="20"/>
          <w:rtl/>
        </w:rPr>
        <w:t xml:space="preserve"> </w:t>
      </w:r>
      <w:r w:rsidRPr="00B44817">
        <w:rPr>
          <w:rFonts w:cs="Arial" w:hint="cs"/>
          <w:sz w:val="20"/>
          <w:szCs w:val="20"/>
          <w:rtl/>
        </w:rPr>
        <w:lastRenderedPageBreak/>
        <w:t>הנשואין</w:t>
      </w:r>
      <w:r w:rsidRPr="00B44817">
        <w:rPr>
          <w:rFonts w:cs="Arial"/>
          <w:sz w:val="20"/>
          <w:szCs w:val="20"/>
          <w:rtl/>
        </w:rPr>
        <w:t xml:space="preserve">, </w:t>
      </w:r>
      <w:r w:rsidRPr="00B44817">
        <w:rPr>
          <w:rFonts w:cs="Arial" w:hint="cs"/>
          <w:sz w:val="20"/>
          <w:szCs w:val="20"/>
          <w:rtl/>
        </w:rPr>
        <w:t>אבל</w:t>
      </w:r>
      <w:r w:rsidRPr="00B44817">
        <w:rPr>
          <w:rFonts w:cs="Arial"/>
          <w:sz w:val="20"/>
          <w:szCs w:val="20"/>
          <w:rtl/>
        </w:rPr>
        <w:t xml:space="preserve"> </w:t>
      </w:r>
      <w:r w:rsidRPr="00B44817">
        <w:rPr>
          <w:rFonts w:cs="Arial" w:hint="cs"/>
          <w:sz w:val="20"/>
          <w:szCs w:val="20"/>
          <w:rtl/>
        </w:rPr>
        <w:t>לא</w:t>
      </w:r>
      <w:r w:rsidRPr="00B44817">
        <w:rPr>
          <w:rFonts w:cs="Arial"/>
          <w:sz w:val="20"/>
          <w:szCs w:val="20"/>
          <w:rtl/>
        </w:rPr>
        <w:t xml:space="preserve"> </w:t>
      </w:r>
      <w:r w:rsidRPr="00B44817">
        <w:rPr>
          <w:rFonts w:cs="Arial" w:hint="cs"/>
          <w:sz w:val="20"/>
          <w:szCs w:val="20"/>
          <w:rtl/>
        </w:rPr>
        <w:t>מן</w:t>
      </w:r>
      <w:r w:rsidRPr="00B44817">
        <w:rPr>
          <w:rFonts w:cs="Arial"/>
          <w:sz w:val="20"/>
          <w:szCs w:val="20"/>
          <w:rtl/>
        </w:rPr>
        <w:t xml:space="preserve"> </w:t>
      </w:r>
      <w:r w:rsidRPr="00B44817">
        <w:rPr>
          <w:rFonts w:cs="Arial" w:hint="cs"/>
          <w:sz w:val="20"/>
          <w:szCs w:val="20"/>
          <w:rtl/>
        </w:rPr>
        <w:t>האירוסין</w:t>
      </w:r>
      <w:r w:rsidRPr="00B44817">
        <w:rPr>
          <w:rFonts w:cs="Arial"/>
          <w:sz w:val="20"/>
          <w:szCs w:val="20"/>
          <w:rtl/>
        </w:rPr>
        <w:t>.</w:t>
      </w:r>
      <w:r>
        <w:rPr>
          <w:rFonts w:cs="Arial" w:hint="cs"/>
          <w:sz w:val="20"/>
          <w:szCs w:val="20"/>
          <w:rtl/>
        </w:rPr>
        <w:t>"</w:t>
      </w:r>
      <w:r>
        <w:rPr>
          <w:rFonts w:cs="Arial" w:hint="cs"/>
          <w:sz w:val="20"/>
          <w:szCs w:val="20"/>
          <w:rtl/>
        </w:rPr>
        <w:br/>
      </w:r>
      <w:r w:rsidRPr="0040241F">
        <w:rPr>
          <w:rFonts w:cs="Arial" w:hint="cs"/>
          <w:b/>
          <w:bCs/>
          <w:sz w:val="20"/>
          <w:szCs w:val="20"/>
          <w:rtl/>
        </w:rPr>
        <w:t>ח"מ</w:t>
      </w:r>
      <w:r>
        <w:rPr>
          <w:rFonts w:cs="Arial" w:hint="cs"/>
          <w:sz w:val="20"/>
          <w:szCs w:val="20"/>
          <w:rtl/>
        </w:rPr>
        <w:t xml:space="preserve"> </w:t>
      </w:r>
      <w:r>
        <w:rPr>
          <w:rFonts w:cs="Arial"/>
          <w:sz w:val="20"/>
          <w:szCs w:val="20"/>
          <w:rtl/>
        </w:rPr>
        <w:t>–</w:t>
      </w:r>
      <w:r>
        <w:rPr>
          <w:rFonts w:cs="Arial" w:hint="cs"/>
          <w:sz w:val="20"/>
          <w:szCs w:val="20"/>
          <w:rtl/>
        </w:rPr>
        <w:t xml:space="preserve"> בערב הרגל מותר לשאת נשים, כיוון שעיקר השמחה היא יום אחד, כמבואר בגמרא הנ"ל.</w:t>
      </w:r>
    </w:p>
    <w:p w:rsidR="00F15C4E" w:rsidRPr="00A44FCF" w:rsidRDefault="00F15C4E" w:rsidP="00F15C4E">
      <w:pPr>
        <w:spacing w:before="240"/>
        <w:rPr>
          <w:rFonts w:cs="Arial"/>
          <w:sz w:val="20"/>
          <w:szCs w:val="20"/>
          <w:rtl/>
        </w:rPr>
      </w:pPr>
      <w:r>
        <w:rPr>
          <w:rFonts w:cs="Arial" w:hint="cs"/>
          <w:sz w:val="20"/>
          <w:szCs w:val="20"/>
          <w:u w:val="single"/>
          <w:rtl/>
        </w:rPr>
        <w:t>סעודת נישואין ברגל (בית שמואל)</w:t>
      </w:r>
      <w:r>
        <w:rPr>
          <w:rFonts w:cs="Arial" w:hint="cs"/>
          <w:sz w:val="20"/>
          <w:szCs w:val="20"/>
          <w:u w:val="single"/>
          <w:rtl/>
        </w:rPr>
        <w:br/>
      </w:r>
      <w:r>
        <w:rPr>
          <w:rFonts w:cs="Arial" w:hint="cs"/>
          <w:sz w:val="20"/>
          <w:szCs w:val="20"/>
          <w:rtl/>
        </w:rPr>
        <w:t xml:space="preserve">א. </w:t>
      </w:r>
      <w:r w:rsidRPr="005B06E6">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מותר לשאת אשה בערב הרגל ולעשות את הסעודה ברגל עצמו, וכ"פ </w:t>
      </w:r>
      <w:r w:rsidRPr="005B06E6">
        <w:rPr>
          <w:rFonts w:cs="Arial" w:hint="cs"/>
          <w:b/>
          <w:bCs/>
          <w:sz w:val="20"/>
          <w:szCs w:val="20"/>
          <w:rtl/>
        </w:rPr>
        <w:t>המחבר</w:t>
      </w:r>
      <w:r>
        <w:rPr>
          <w:rFonts w:cs="Arial" w:hint="cs"/>
          <w:sz w:val="20"/>
          <w:szCs w:val="20"/>
          <w:rtl/>
        </w:rPr>
        <w:t xml:space="preserve"> באו"ח.</w:t>
      </w:r>
      <w:r>
        <w:rPr>
          <w:rFonts w:cs="Arial"/>
          <w:sz w:val="20"/>
          <w:szCs w:val="20"/>
          <w:rtl/>
        </w:rPr>
        <w:br/>
      </w:r>
      <w:r w:rsidRPr="005B06E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עיקר השמחה היא שמחת הנישואין עצמם.</w:t>
      </w:r>
      <w:r>
        <w:rPr>
          <w:rFonts w:cs="Arial" w:hint="cs"/>
          <w:sz w:val="20"/>
          <w:szCs w:val="20"/>
          <w:u w:val="single"/>
          <w:rtl/>
        </w:rPr>
        <w:br/>
      </w:r>
      <w:r>
        <w:rPr>
          <w:rFonts w:cs="Arial" w:hint="cs"/>
          <w:sz w:val="20"/>
          <w:szCs w:val="20"/>
          <w:rtl/>
        </w:rPr>
        <w:t xml:space="preserve">ב. </w:t>
      </w:r>
      <w:r w:rsidRPr="005B06E6">
        <w:rPr>
          <w:rFonts w:cs="Arial" w:hint="cs"/>
          <w:b/>
          <w:bCs/>
          <w:sz w:val="20"/>
          <w:szCs w:val="20"/>
          <w:rtl/>
        </w:rPr>
        <w:t>ריטב"א</w:t>
      </w:r>
      <w:r>
        <w:rPr>
          <w:rFonts w:cs="Arial" w:hint="cs"/>
          <w:sz w:val="20"/>
          <w:szCs w:val="20"/>
          <w:rtl/>
        </w:rPr>
        <w:t xml:space="preserve"> </w:t>
      </w:r>
      <w:r>
        <w:rPr>
          <w:rFonts w:cs="Arial"/>
          <w:sz w:val="20"/>
          <w:szCs w:val="20"/>
          <w:rtl/>
        </w:rPr>
        <w:t>–</w:t>
      </w:r>
      <w:r>
        <w:rPr>
          <w:rFonts w:cs="Arial" w:hint="cs"/>
          <w:sz w:val="20"/>
          <w:szCs w:val="20"/>
          <w:rtl/>
        </w:rPr>
        <w:t xml:space="preserve"> אין לעשות סעודת נישואין ברגל, אלא אם כן נכנסו אליה פנים חדשות מעצמן.</w:t>
      </w:r>
    </w:p>
    <w:p w:rsidR="00F15C4E" w:rsidRPr="00286C84" w:rsidRDefault="00F15C4E" w:rsidP="00F15C4E">
      <w:pPr>
        <w:rPr>
          <w:rFonts w:cs="Arial"/>
          <w:sz w:val="20"/>
          <w:szCs w:val="20"/>
          <w:rtl/>
        </w:rPr>
      </w:pPr>
      <w:r>
        <w:rPr>
          <w:rFonts w:cs="Arial" w:hint="cs"/>
          <w:sz w:val="20"/>
          <w:szCs w:val="20"/>
          <w:u w:val="single"/>
          <w:rtl/>
        </w:rPr>
        <w:t>נישואין ללא סעודה</w:t>
      </w:r>
      <w:r>
        <w:rPr>
          <w:rFonts w:cs="Arial"/>
          <w:sz w:val="20"/>
          <w:szCs w:val="20"/>
          <w:u w:val="single"/>
          <w:rtl/>
        </w:rPr>
        <w:br/>
      </w:r>
      <w:r w:rsidRPr="00286C84">
        <w:rPr>
          <w:rFonts w:cs="Arial" w:hint="cs"/>
          <w:b/>
          <w:bCs/>
          <w:sz w:val="20"/>
          <w:szCs w:val="20"/>
          <w:rtl/>
        </w:rPr>
        <w:t>משנה ברורה</w:t>
      </w:r>
      <w:r>
        <w:rPr>
          <w:rFonts w:cs="Arial" w:hint="cs"/>
          <w:sz w:val="20"/>
          <w:szCs w:val="20"/>
          <w:rtl/>
        </w:rPr>
        <w:t xml:space="preserve"> </w:t>
      </w:r>
      <w:r>
        <w:rPr>
          <w:rFonts w:cs="Arial"/>
          <w:sz w:val="20"/>
          <w:szCs w:val="20"/>
          <w:rtl/>
        </w:rPr>
        <w:t>–</w:t>
      </w:r>
      <w:r>
        <w:rPr>
          <w:rFonts w:cs="Arial" w:hint="cs"/>
          <w:sz w:val="20"/>
          <w:szCs w:val="20"/>
          <w:rtl/>
        </w:rPr>
        <w:t xml:space="preserve"> אין לעשות נישואין במועד אף כשאינו עושה סעודה.</w:t>
      </w:r>
      <w:r>
        <w:rPr>
          <w:rFonts w:cs="Arial"/>
          <w:sz w:val="20"/>
          <w:szCs w:val="20"/>
          <w:rtl/>
        </w:rPr>
        <w:br/>
      </w:r>
      <w:r w:rsidRPr="00286C84">
        <w:rPr>
          <w:rFonts w:cs="Arial" w:hint="cs"/>
          <w:b/>
          <w:bCs/>
          <w:sz w:val="20"/>
          <w:szCs w:val="20"/>
          <w:rtl/>
        </w:rPr>
        <w:t xml:space="preserve">ראיה </w:t>
      </w:r>
      <w:r>
        <w:rPr>
          <w:rFonts w:cs="Arial"/>
          <w:sz w:val="20"/>
          <w:szCs w:val="20"/>
          <w:rtl/>
        </w:rPr>
        <w:t>–</w:t>
      </w:r>
      <w:r>
        <w:rPr>
          <w:rFonts w:cs="Arial" w:hint="cs"/>
          <w:sz w:val="20"/>
          <w:szCs w:val="20"/>
          <w:rtl/>
        </w:rPr>
        <w:t xml:space="preserve"> נאמר בגמרא שמותר לארס במועד ללא סעודה, משמע שאיסור נישואין הוא אף בכה"ג - ללא סעודה.</w:t>
      </w:r>
    </w:p>
    <w:p w:rsidR="00F15C4E" w:rsidRDefault="00F15C4E" w:rsidP="00F15C4E">
      <w:pPr>
        <w:rPr>
          <w:rFonts w:cs="Arial"/>
          <w:sz w:val="20"/>
          <w:szCs w:val="20"/>
          <w:rtl/>
        </w:rPr>
      </w:pPr>
      <w:r>
        <w:rPr>
          <w:rFonts w:cs="Arial" w:hint="cs"/>
          <w:b/>
          <w:bCs/>
          <w:sz w:val="20"/>
          <w:szCs w:val="20"/>
          <w:rtl/>
        </w:rPr>
        <w:t>אירוסין ברגל</w:t>
      </w:r>
      <w:r>
        <w:rPr>
          <w:rFonts w:cs="Arial"/>
          <w:b/>
          <w:bCs/>
          <w:sz w:val="20"/>
          <w:szCs w:val="20"/>
          <w:rtl/>
        </w:rPr>
        <w:br/>
      </w:r>
      <w:r>
        <w:rPr>
          <w:rFonts w:cs="Arial" w:hint="cs"/>
          <w:b/>
          <w:bCs/>
          <w:sz w:val="20"/>
          <w:szCs w:val="20"/>
          <w:rtl/>
        </w:rPr>
        <w:t xml:space="preserve">גמרא </w:t>
      </w:r>
      <w:r>
        <w:rPr>
          <w:rFonts w:cs="Arial" w:hint="cs"/>
          <w:sz w:val="20"/>
          <w:szCs w:val="20"/>
          <w:rtl/>
        </w:rPr>
        <w:t>מו"ק (יח:) "</w:t>
      </w:r>
      <w:r w:rsidRPr="0040241F">
        <w:rPr>
          <w:rFonts w:cs="Arial" w:hint="cs"/>
          <w:sz w:val="20"/>
          <w:szCs w:val="20"/>
          <w:rtl/>
        </w:rPr>
        <w:t>אמר</w:t>
      </w:r>
      <w:r w:rsidRPr="0040241F">
        <w:rPr>
          <w:rFonts w:cs="Arial"/>
          <w:sz w:val="20"/>
          <w:szCs w:val="20"/>
          <w:rtl/>
        </w:rPr>
        <w:t xml:space="preserve"> </w:t>
      </w:r>
      <w:r w:rsidRPr="0040241F">
        <w:rPr>
          <w:rFonts w:cs="Arial" w:hint="cs"/>
          <w:sz w:val="20"/>
          <w:szCs w:val="20"/>
          <w:rtl/>
        </w:rPr>
        <w:t>שמואל</w:t>
      </w:r>
      <w:r w:rsidRPr="0040241F">
        <w:rPr>
          <w:rFonts w:cs="Arial"/>
          <w:sz w:val="20"/>
          <w:szCs w:val="20"/>
          <w:rtl/>
        </w:rPr>
        <w:t xml:space="preserve">: </w:t>
      </w:r>
      <w:r w:rsidRPr="0040241F">
        <w:rPr>
          <w:rFonts w:cs="Arial" w:hint="cs"/>
          <w:sz w:val="20"/>
          <w:szCs w:val="20"/>
          <w:rtl/>
        </w:rPr>
        <w:t>מותר</w:t>
      </w:r>
      <w:r w:rsidRPr="0040241F">
        <w:rPr>
          <w:rFonts w:cs="Arial"/>
          <w:sz w:val="20"/>
          <w:szCs w:val="20"/>
          <w:rtl/>
        </w:rPr>
        <w:t xml:space="preserve"> </w:t>
      </w:r>
      <w:r w:rsidRPr="0040241F">
        <w:rPr>
          <w:rFonts w:cs="Arial" w:hint="cs"/>
          <w:sz w:val="20"/>
          <w:szCs w:val="20"/>
          <w:rtl/>
        </w:rPr>
        <w:t>לארס</w:t>
      </w:r>
      <w:r w:rsidRPr="0040241F">
        <w:rPr>
          <w:rFonts w:cs="Arial"/>
          <w:sz w:val="20"/>
          <w:szCs w:val="20"/>
          <w:rtl/>
        </w:rPr>
        <w:t xml:space="preserve"> </w:t>
      </w:r>
      <w:r w:rsidRPr="0040241F">
        <w:rPr>
          <w:rFonts w:cs="Arial" w:hint="cs"/>
          <w:sz w:val="20"/>
          <w:szCs w:val="20"/>
          <w:rtl/>
        </w:rPr>
        <w:t>אשה</w:t>
      </w:r>
      <w:r w:rsidRPr="0040241F">
        <w:rPr>
          <w:rFonts w:cs="Arial"/>
          <w:sz w:val="20"/>
          <w:szCs w:val="20"/>
          <w:rtl/>
        </w:rPr>
        <w:t xml:space="preserve"> </w:t>
      </w:r>
      <w:r w:rsidRPr="0040241F">
        <w:rPr>
          <w:rFonts w:cs="Arial" w:hint="cs"/>
          <w:sz w:val="20"/>
          <w:szCs w:val="20"/>
          <w:rtl/>
        </w:rPr>
        <w:t>בחולו</w:t>
      </w:r>
      <w:r w:rsidRPr="0040241F">
        <w:rPr>
          <w:rFonts w:cs="Arial"/>
          <w:sz w:val="20"/>
          <w:szCs w:val="20"/>
          <w:rtl/>
        </w:rPr>
        <w:t xml:space="preserve"> </w:t>
      </w:r>
      <w:r w:rsidRPr="0040241F">
        <w:rPr>
          <w:rFonts w:cs="Arial" w:hint="cs"/>
          <w:sz w:val="20"/>
          <w:szCs w:val="20"/>
          <w:rtl/>
        </w:rPr>
        <w:t>של</w:t>
      </w:r>
      <w:r w:rsidRPr="0040241F">
        <w:rPr>
          <w:rFonts w:cs="Arial"/>
          <w:sz w:val="20"/>
          <w:szCs w:val="20"/>
          <w:rtl/>
        </w:rPr>
        <w:t xml:space="preserve"> </w:t>
      </w:r>
      <w:r w:rsidRPr="0040241F">
        <w:rPr>
          <w:rFonts w:cs="Arial" w:hint="cs"/>
          <w:sz w:val="20"/>
          <w:szCs w:val="20"/>
          <w:rtl/>
        </w:rPr>
        <w:t>מועד</w:t>
      </w:r>
      <w:r w:rsidRPr="0040241F">
        <w:rPr>
          <w:rFonts w:cs="Arial"/>
          <w:sz w:val="20"/>
          <w:szCs w:val="20"/>
          <w:rtl/>
        </w:rPr>
        <w:t xml:space="preserve">, </w:t>
      </w:r>
      <w:r w:rsidRPr="0040241F">
        <w:rPr>
          <w:rFonts w:cs="Arial" w:hint="cs"/>
          <w:sz w:val="20"/>
          <w:szCs w:val="20"/>
          <w:rtl/>
        </w:rPr>
        <w:t>שמא</w:t>
      </w:r>
      <w:r w:rsidRPr="0040241F">
        <w:rPr>
          <w:rFonts w:cs="Arial"/>
          <w:sz w:val="20"/>
          <w:szCs w:val="20"/>
          <w:rtl/>
        </w:rPr>
        <w:t xml:space="preserve"> </w:t>
      </w:r>
      <w:r w:rsidRPr="0040241F">
        <w:rPr>
          <w:rFonts w:cs="Arial" w:hint="cs"/>
          <w:sz w:val="20"/>
          <w:szCs w:val="20"/>
          <w:rtl/>
        </w:rPr>
        <w:t>יקדמנו</w:t>
      </w:r>
      <w:r w:rsidRPr="0040241F">
        <w:rPr>
          <w:rFonts w:cs="Arial"/>
          <w:sz w:val="20"/>
          <w:szCs w:val="20"/>
          <w:rtl/>
        </w:rPr>
        <w:t xml:space="preserve"> </w:t>
      </w:r>
      <w:r w:rsidRPr="0040241F">
        <w:rPr>
          <w:rFonts w:cs="Arial" w:hint="cs"/>
          <w:sz w:val="20"/>
          <w:szCs w:val="20"/>
          <w:rtl/>
        </w:rPr>
        <w:t>אחר</w:t>
      </w:r>
      <w:r>
        <w:rPr>
          <w:rFonts w:cs="Arial"/>
          <w:sz w:val="20"/>
          <w:szCs w:val="20"/>
          <w:rtl/>
        </w:rPr>
        <w:t>.</w:t>
      </w:r>
      <w:r>
        <w:rPr>
          <w:rFonts w:cs="Arial" w:hint="cs"/>
          <w:sz w:val="20"/>
          <w:szCs w:val="20"/>
          <w:rtl/>
        </w:rPr>
        <w:t xml:space="preserve">.. </w:t>
      </w:r>
      <w:r w:rsidRPr="0040241F">
        <w:rPr>
          <w:rFonts w:cs="Arial" w:hint="cs"/>
          <w:sz w:val="20"/>
          <w:szCs w:val="20"/>
          <w:rtl/>
        </w:rPr>
        <w:t>ואין</w:t>
      </w:r>
      <w:r w:rsidRPr="0040241F">
        <w:rPr>
          <w:rFonts w:cs="Arial"/>
          <w:sz w:val="20"/>
          <w:szCs w:val="20"/>
          <w:rtl/>
        </w:rPr>
        <w:t xml:space="preserve"> </w:t>
      </w:r>
      <w:r w:rsidRPr="0040241F">
        <w:rPr>
          <w:rFonts w:cs="Arial" w:hint="cs"/>
          <w:sz w:val="20"/>
          <w:szCs w:val="20"/>
          <w:rtl/>
        </w:rPr>
        <w:t>עושין</w:t>
      </w:r>
      <w:r w:rsidRPr="0040241F">
        <w:rPr>
          <w:rFonts w:cs="Arial"/>
          <w:sz w:val="20"/>
          <w:szCs w:val="20"/>
          <w:rtl/>
        </w:rPr>
        <w:t xml:space="preserve"> </w:t>
      </w:r>
      <w:r w:rsidRPr="0040241F">
        <w:rPr>
          <w:rFonts w:cs="Arial" w:hint="cs"/>
          <w:sz w:val="20"/>
          <w:szCs w:val="20"/>
          <w:rtl/>
        </w:rPr>
        <w:t>סעודת</w:t>
      </w:r>
      <w:r w:rsidRPr="0040241F">
        <w:rPr>
          <w:rFonts w:cs="Arial"/>
          <w:sz w:val="20"/>
          <w:szCs w:val="20"/>
          <w:rtl/>
        </w:rPr>
        <w:t xml:space="preserve"> </w:t>
      </w:r>
      <w:r w:rsidRPr="0040241F">
        <w:rPr>
          <w:rFonts w:cs="Arial" w:hint="cs"/>
          <w:sz w:val="20"/>
          <w:szCs w:val="20"/>
          <w:rtl/>
        </w:rPr>
        <w:t>אירוסין</w:t>
      </w:r>
      <w:r>
        <w:rPr>
          <w:rFonts w:cs="Arial" w:hint="cs"/>
          <w:sz w:val="20"/>
          <w:szCs w:val="20"/>
          <w:rtl/>
        </w:rPr>
        <w:t>."</w:t>
      </w:r>
      <w:r w:rsidRPr="0040241F">
        <w:rPr>
          <w:rFonts w:cs="Arial"/>
          <w:sz w:val="20"/>
          <w:szCs w:val="20"/>
          <w:rtl/>
        </w:rPr>
        <w:t xml:space="preserve"> </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40241F">
        <w:rPr>
          <w:rFonts w:cs="Arial" w:hint="cs"/>
          <w:sz w:val="18"/>
          <w:szCs w:val="18"/>
          <w:rtl/>
        </w:rPr>
        <w:t xml:space="preserve">(או"ח, תקמו') </w:t>
      </w:r>
      <w:r>
        <w:rPr>
          <w:rFonts w:cs="Arial"/>
          <w:sz w:val="20"/>
          <w:szCs w:val="20"/>
          <w:rtl/>
        </w:rPr>
        <w:t>–</w:t>
      </w:r>
      <w:r>
        <w:rPr>
          <w:rFonts w:cs="Arial" w:hint="cs"/>
          <w:sz w:val="20"/>
          <w:szCs w:val="20"/>
          <w:rtl/>
        </w:rPr>
        <w:t xml:space="preserve"> "</w:t>
      </w:r>
      <w:r w:rsidRPr="0040241F">
        <w:rPr>
          <w:rFonts w:cs="Arial" w:hint="cs"/>
          <w:sz w:val="20"/>
          <w:szCs w:val="20"/>
          <w:rtl/>
        </w:rPr>
        <w:t>אין</w:t>
      </w:r>
      <w:r w:rsidRPr="0040241F">
        <w:rPr>
          <w:rFonts w:cs="Arial"/>
          <w:sz w:val="20"/>
          <w:szCs w:val="20"/>
          <w:rtl/>
        </w:rPr>
        <w:t xml:space="preserve"> </w:t>
      </w:r>
      <w:r w:rsidRPr="0040241F">
        <w:rPr>
          <w:rFonts w:cs="Arial" w:hint="cs"/>
          <w:sz w:val="20"/>
          <w:szCs w:val="20"/>
          <w:rtl/>
        </w:rPr>
        <w:t>נושאין</w:t>
      </w:r>
      <w:r w:rsidRPr="0040241F">
        <w:rPr>
          <w:rFonts w:cs="Arial"/>
          <w:sz w:val="20"/>
          <w:szCs w:val="20"/>
          <w:rtl/>
        </w:rPr>
        <w:t xml:space="preserve"> </w:t>
      </w:r>
      <w:r w:rsidRPr="0040241F">
        <w:rPr>
          <w:rFonts w:cs="Arial" w:hint="cs"/>
          <w:sz w:val="20"/>
          <w:szCs w:val="20"/>
          <w:rtl/>
        </w:rPr>
        <w:t>נשים</w:t>
      </w:r>
      <w:r w:rsidRPr="0040241F">
        <w:rPr>
          <w:rFonts w:cs="Arial"/>
          <w:sz w:val="20"/>
          <w:szCs w:val="20"/>
          <w:rtl/>
        </w:rPr>
        <w:t xml:space="preserve"> </w:t>
      </w:r>
      <w:r w:rsidRPr="0040241F">
        <w:rPr>
          <w:rFonts w:cs="Arial" w:hint="cs"/>
          <w:sz w:val="20"/>
          <w:szCs w:val="20"/>
          <w:rtl/>
        </w:rPr>
        <w:t>במועד</w:t>
      </w:r>
      <w:r w:rsidRPr="0040241F">
        <w:rPr>
          <w:rFonts w:cs="Arial"/>
          <w:sz w:val="20"/>
          <w:szCs w:val="20"/>
          <w:rtl/>
        </w:rPr>
        <w:t xml:space="preserve">, </w:t>
      </w:r>
      <w:r w:rsidRPr="0040241F">
        <w:rPr>
          <w:rFonts w:cs="Arial" w:hint="cs"/>
          <w:sz w:val="20"/>
          <w:szCs w:val="20"/>
          <w:rtl/>
        </w:rPr>
        <w:t>לא</w:t>
      </w:r>
      <w:r w:rsidRPr="0040241F">
        <w:rPr>
          <w:rFonts w:cs="Arial"/>
          <w:sz w:val="20"/>
          <w:szCs w:val="20"/>
          <w:rtl/>
        </w:rPr>
        <w:t xml:space="preserve"> </w:t>
      </w:r>
      <w:r w:rsidRPr="0040241F">
        <w:rPr>
          <w:rFonts w:cs="Arial" w:hint="cs"/>
          <w:sz w:val="20"/>
          <w:szCs w:val="20"/>
          <w:rtl/>
        </w:rPr>
        <w:t>בתולות</w:t>
      </w:r>
      <w:r w:rsidRPr="0040241F">
        <w:rPr>
          <w:rFonts w:cs="Arial"/>
          <w:sz w:val="20"/>
          <w:szCs w:val="20"/>
          <w:rtl/>
        </w:rPr>
        <w:t xml:space="preserve"> </w:t>
      </w:r>
      <w:r w:rsidRPr="0040241F">
        <w:rPr>
          <w:rFonts w:cs="Arial" w:hint="cs"/>
          <w:sz w:val="20"/>
          <w:szCs w:val="20"/>
          <w:rtl/>
        </w:rPr>
        <w:t>ולא</w:t>
      </w:r>
      <w:r w:rsidRPr="0040241F">
        <w:rPr>
          <w:rFonts w:cs="Arial"/>
          <w:sz w:val="20"/>
          <w:szCs w:val="20"/>
          <w:rtl/>
        </w:rPr>
        <w:t xml:space="preserve"> </w:t>
      </w:r>
      <w:r w:rsidRPr="0040241F">
        <w:rPr>
          <w:rFonts w:cs="Arial" w:hint="cs"/>
          <w:sz w:val="20"/>
          <w:szCs w:val="20"/>
          <w:rtl/>
        </w:rPr>
        <w:t>אלמנות</w:t>
      </w:r>
      <w:r w:rsidRPr="0040241F">
        <w:rPr>
          <w:rFonts w:cs="Arial"/>
          <w:sz w:val="20"/>
          <w:szCs w:val="20"/>
          <w:rtl/>
        </w:rPr>
        <w:t xml:space="preserve">, </w:t>
      </w:r>
      <w:r w:rsidRPr="0040241F">
        <w:rPr>
          <w:rFonts w:cs="Arial" w:hint="cs"/>
          <w:sz w:val="20"/>
          <w:szCs w:val="20"/>
          <w:rtl/>
        </w:rPr>
        <w:t>ולא</w:t>
      </w:r>
      <w:r w:rsidRPr="0040241F">
        <w:rPr>
          <w:rFonts w:cs="Arial"/>
          <w:sz w:val="20"/>
          <w:szCs w:val="20"/>
          <w:rtl/>
        </w:rPr>
        <w:t xml:space="preserve"> </w:t>
      </w:r>
      <w:r w:rsidRPr="0040241F">
        <w:rPr>
          <w:rFonts w:cs="Arial" w:hint="cs"/>
          <w:sz w:val="20"/>
          <w:szCs w:val="20"/>
          <w:rtl/>
        </w:rPr>
        <w:t>מיבמין</w:t>
      </w:r>
      <w:r w:rsidRPr="0040241F">
        <w:rPr>
          <w:rFonts w:cs="Arial"/>
          <w:sz w:val="20"/>
          <w:szCs w:val="20"/>
          <w:rtl/>
        </w:rPr>
        <w:t xml:space="preserve">; </w:t>
      </w:r>
      <w:r w:rsidRPr="0040241F">
        <w:rPr>
          <w:rFonts w:cs="Arial" w:hint="cs"/>
          <w:sz w:val="20"/>
          <w:szCs w:val="20"/>
          <w:rtl/>
        </w:rPr>
        <w:t>ומותר</w:t>
      </w:r>
      <w:r w:rsidRPr="0040241F">
        <w:rPr>
          <w:rFonts w:cs="Arial"/>
          <w:sz w:val="20"/>
          <w:szCs w:val="20"/>
          <w:rtl/>
        </w:rPr>
        <w:t xml:space="preserve"> </w:t>
      </w:r>
      <w:r w:rsidRPr="0040241F">
        <w:rPr>
          <w:rFonts w:cs="Arial" w:hint="cs"/>
          <w:sz w:val="20"/>
          <w:szCs w:val="20"/>
          <w:rtl/>
        </w:rPr>
        <w:t>לארס</w:t>
      </w:r>
      <w:r w:rsidRPr="0040241F">
        <w:rPr>
          <w:rFonts w:cs="Arial"/>
          <w:sz w:val="20"/>
          <w:szCs w:val="20"/>
          <w:rtl/>
        </w:rPr>
        <w:t xml:space="preserve">, </w:t>
      </w:r>
      <w:r w:rsidRPr="0040241F">
        <w:rPr>
          <w:rFonts w:cs="Arial" w:hint="cs"/>
          <w:sz w:val="20"/>
          <w:szCs w:val="20"/>
          <w:rtl/>
        </w:rPr>
        <w:t>ובלבד</w:t>
      </w:r>
      <w:r w:rsidRPr="0040241F">
        <w:rPr>
          <w:rFonts w:cs="Arial"/>
          <w:sz w:val="20"/>
          <w:szCs w:val="20"/>
          <w:rtl/>
        </w:rPr>
        <w:t xml:space="preserve"> </w:t>
      </w:r>
      <w:r w:rsidRPr="0040241F">
        <w:rPr>
          <w:rFonts w:cs="Arial" w:hint="cs"/>
          <w:sz w:val="20"/>
          <w:szCs w:val="20"/>
          <w:rtl/>
        </w:rPr>
        <w:t>שלא</w:t>
      </w:r>
      <w:r w:rsidRPr="0040241F">
        <w:rPr>
          <w:rFonts w:cs="Arial"/>
          <w:sz w:val="20"/>
          <w:szCs w:val="20"/>
          <w:rtl/>
        </w:rPr>
        <w:t xml:space="preserve"> </w:t>
      </w:r>
      <w:r w:rsidRPr="0040241F">
        <w:rPr>
          <w:rFonts w:cs="Arial" w:hint="cs"/>
          <w:sz w:val="20"/>
          <w:szCs w:val="20"/>
          <w:rtl/>
        </w:rPr>
        <w:t>יעשה</w:t>
      </w:r>
      <w:r w:rsidRPr="0040241F">
        <w:rPr>
          <w:rFonts w:cs="Arial"/>
          <w:sz w:val="20"/>
          <w:szCs w:val="20"/>
          <w:rtl/>
        </w:rPr>
        <w:t xml:space="preserve"> </w:t>
      </w:r>
      <w:r w:rsidRPr="0040241F">
        <w:rPr>
          <w:rFonts w:cs="Arial" w:hint="cs"/>
          <w:sz w:val="20"/>
          <w:szCs w:val="20"/>
          <w:rtl/>
        </w:rPr>
        <w:t>סעודת</w:t>
      </w:r>
      <w:r w:rsidRPr="0040241F">
        <w:rPr>
          <w:rFonts w:cs="Arial"/>
          <w:sz w:val="20"/>
          <w:szCs w:val="20"/>
          <w:rtl/>
        </w:rPr>
        <w:t xml:space="preserve"> </w:t>
      </w:r>
      <w:r w:rsidRPr="0040241F">
        <w:rPr>
          <w:rFonts w:cs="Arial" w:hint="cs"/>
          <w:sz w:val="20"/>
          <w:szCs w:val="20"/>
          <w:rtl/>
        </w:rPr>
        <w:t>אירוסין</w:t>
      </w:r>
      <w:r w:rsidRPr="0040241F">
        <w:rPr>
          <w:rFonts w:cs="Arial"/>
          <w:sz w:val="20"/>
          <w:szCs w:val="20"/>
          <w:rtl/>
        </w:rPr>
        <w:t xml:space="preserve"> </w:t>
      </w:r>
      <w:r w:rsidRPr="0040241F">
        <w:rPr>
          <w:rFonts w:cs="Arial" w:hint="cs"/>
          <w:sz w:val="20"/>
          <w:szCs w:val="20"/>
          <w:rtl/>
        </w:rPr>
        <w:t>הארוס</w:t>
      </w:r>
      <w:r w:rsidRPr="0040241F">
        <w:rPr>
          <w:rFonts w:cs="Arial"/>
          <w:sz w:val="20"/>
          <w:szCs w:val="20"/>
          <w:rtl/>
        </w:rPr>
        <w:t xml:space="preserve"> </w:t>
      </w:r>
      <w:r w:rsidRPr="0040241F">
        <w:rPr>
          <w:rFonts w:cs="Arial" w:hint="cs"/>
          <w:sz w:val="20"/>
          <w:szCs w:val="20"/>
          <w:rtl/>
        </w:rPr>
        <w:t>בבית</w:t>
      </w:r>
      <w:r w:rsidRPr="0040241F">
        <w:rPr>
          <w:rFonts w:cs="Arial"/>
          <w:sz w:val="20"/>
          <w:szCs w:val="20"/>
          <w:rtl/>
        </w:rPr>
        <w:t xml:space="preserve"> </w:t>
      </w:r>
      <w:r w:rsidRPr="0040241F">
        <w:rPr>
          <w:rFonts w:cs="Arial" w:hint="cs"/>
          <w:sz w:val="20"/>
          <w:szCs w:val="20"/>
          <w:rtl/>
        </w:rPr>
        <w:t>ארוסתו</w:t>
      </w:r>
      <w:r w:rsidRPr="0040241F">
        <w:rPr>
          <w:rFonts w:cs="Arial"/>
          <w:sz w:val="20"/>
          <w:szCs w:val="20"/>
          <w:rtl/>
        </w:rPr>
        <w:t xml:space="preserve"> </w:t>
      </w:r>
      <w:r w:rsidRPr="0040241F">
        <w:rPr>
          <w:rFonts w:cs="Arial" w:hint="cs"/>
          <w:sz w:val="20"/>
          <w:szCs w:val="20"/>
          <w:rtl/>
        </w:rPr>
        <w:t>בשעת</w:t>
      </w:r>
      <w:r w:rsidRPr="0040241F">
        <w:rPr>
          <w:rFonts w:cs="Arial"/>
          <w:sz w:val="20"/>
          <w:szCs w:val="20"/>
          <w:rtl/>
        </w:rPr>
        <w:t xml:space="preserve"> </w:t>
      </w:r>
      <w:r w:rsidRPr="0040241F">
        <w:rPr>
          <w:rFonts w:cs="Arial" w:hint="cs"/>
          <w:sz w:val="20"/>
          <w:szCs w:val="20"/>
          <w:rtl/>
        </w:rPr>
        <w:t>אירוסין</w:t>
      </w:r>
      <w:r w:rsidRPr="0040241F">
        <w:rPr>
          <w:rFonts w:cs="Arial"/>
          <w:sz w:val="20"/>
          <w:szCs w:val="20"/>
          <w:rtl/>
        </w:rPr>
        <w:t xml:space="preserve">; </w:t>
      </w:r>
      <w:r w:rsidRPr="0040241F">
        <w:rPr>
          <w:rFonts w:cs="Arial" w:hint="cs"/>
          <w:sz w:val="20"/>
          <w:szCs w:val="20"/>
          <w:rtl/>
        </w:rPr>
        <w:t>ומותר</w:t>
      </w:r>
      <w:r w:rsidRPr="0040241F">
        <w:rPr>
          <w:rFonts w:cs="Arial"/>
          <w:sz w:val="20"/>
          <w:szCs w:val="20"/>
          <w:rtl/>
        </w:rPr>
        <w:t xml:space="preserve"> </w:t>
      </w:r>
      <w:r w:rsidRPr="0040241F">
        <w:rPr>
          <w:rFonts w:cs="Arial" w:hint="cs"/>
          <w:sz w:val="20"/>
          <w:szCs w:val="20"/>
          <w:rtl/>
        </w:rPr>
        <w:t>לעשות</w:t>
      </w:r>
      <w:r w:rsidRPr="0040241F">
        <w:rPr>
          <w:rFonts w:cs="Arial"/>
          <w:sz w:val="20"/>
          <w:szCs w:val="20"/>
          <w:rtl/>
        </w:rPr>
        <w:t xml:space="preserve"> </w:t>
      </w:r>
      <w:r w:rsidRPr="0040241F">
        <w:rPr>
          <w:rFonts w:cs="Arial" w:hint="cs"/>
          <w:sz w:val="20"/>
          <w:szCs w:val="20"/>
          <w:rtl/>
        </w:rPr>
        <w:t>ריקודין</w:t>
      </w:r>
      <w:r w:rsidRPr="0040241F">
        <w:rPr>
          <w:rFonts w:cs="Arial"/>
          <w:sz w:val="20"/>
          <w:szCs w:val="20"/>
          <w:rtl/>
        </w:rPr>
        <w:t xml:space="preserve"> </w:t>
      </w:r>
      <w:r w:rsidRPr="0040241F">
        <w:rPr>
          <w:rFonts w:cs="Arial" w:hint="cs"/>
          <w:sz w:val="20"/>
          <w:szCs w:val="20"/>
          <w:rtl/>
        </w:rPr>
        <w:t>ומחולות</w:t>
      </w:r>
      <w:r w:rsidRPr="0040241F">
        <w:rPr>
          <w:rFonts w:cs="Arial"/>
          <w:sz w:val="20"/>
          <w:szCs w:val="20"/>
          <w:rtl/>
        </w:rPr>
        <w:t xml:space="preserve"> </w:t>
      </w:r>
      <w:r w:rsidRPr="0040241F">
        <w:rPr>
          <w:rFonts w:cs="Arial" w:hint="cs"/>
          <w:sz w:val="20"/>
          <w:szCs w:val="20"/>
          <w:rtl/>
        </w:rPr>
        <w:t>ולעשות</w:t>
      </w:r>
      <w:r w:rsidRPr="0040241F">
        <w:rPr>
          <w:rFonts w:cs="Arial"/>
          <w:sz w:val="20"/>
          <w:szCs w:val="20"/>
          <w:rtl/>
        </w:rPr>
        <w:t xml:space="preserve"> </w:t>
      </w:r>
      <w:r w:rsidRPr="0040241F">
        <w:rPr>
          <w:rFonts w:cs="Arial" w:hint="cs"/>
          <w:sz w:val="20"/>
          <w:szCs w:val="20"/>
          <w:rtl/>
        </w:rPr>
        <w:t>סעודת</w:t>
      </w:r>
      <w:r w:rsidRPr="0040241F">
        <w:rPr>
          <w:rFonts w:cs="Arial"/>
          <w:sz w:val="20"/>
          <w:szCs w:val="20"/>
          <w:rtl/>
        </w:rPr>
        <w:t xml:space="preserve"> </w:t>
      </w:r>
      <w:r w:rsidRPr="0040241F">
        <w:rPr>
          <w:rFonts w:cs="Arial" w:hint="cs"/>
          <w:sz w:val="20"/>
          <w:szCs w:val="20"/>
          <w:rtl/>
        </w:rPr>
        <w:t>הארוס</w:t>
      </w:r>
      <w:r w:rsidRPr="0040241F">
        <w:rPr>
          <w:rFonts w:cs="Arial"/>
          <w:sz w:val="20"/>
          <w:szCs w:val="20"/>
          <w:rtl/>
        </w:rPr>
        <w:t xml:space="preserve"> </w:t>
      </w:r>
      <w:r w:rsidRPr="0040241F">
        <w:rPr>
          <w:rFonts w:cs="Arial" w:hint="cs"/>
          <w:sz w:val="20"/>
          <w:szCs w:val="20"/>
          <w:rtl/>
        </w:rPr>
        <w:t>עם</w:t>
      </w:r>
      <w:r w:rsidRPr="0040241F">
        <w:rPr>
          <w:rFonts w:cs="Arial"/>
          <w:sz w:val="20"/>
          <w:szCs w:val="20"/>
          <w:rtl/>
        </w:rPr>
        <w:t xml:space="preserve"> </w:t>
      </w:r>
      <w:r w:rsidRPr="0040241F">
        <w:rPr>
          <w:rFonts w:cs="Arial" w:hint="cs"/>
          <w:sz w:val="20"/>
          <w:szCs w:val="20"/>
          <w:rtl/>
        </w:rPr>
        <w:t>מריעיו</w:t>
      </w:r>
      <w:r w:rsidRPr="0040241F">
        <w:rPr>
          <w:rFonts w:cs="Arial"/>
          <w:sz w:val="20"/>
          <w:szCs w:val="20"/>
          <w:rtl/>
        </w:rPr>
        <w:t xml:space="preserve"> </w:t>
      </w:r>
      <w:r w:rsidRPr="0040241F">
        <w:rPr>
          <w:rFonts w:cs="Arial" w:hint="cs"/>
          <w:sz w:val="20"/>
          <w:szCs w:val="20"/>
          <w:rtl/>
        </w:rPr>
        <w:t>שלא</w:t>
      </w:r>
      <w:r w:rsidRPr="0040241F">
        <w:rPr>
          <w:rFonts w:cs="Arial"/>
          <w:sz w:val="20"/>
          <w:szCs w:val="20"/>
          <w:rtl/>
        </w:rPr>
        <w:t xml:space="preserve"> </w:t>
      </w:r>
      <w:r w:rsidRPr="0040241F">
        <w:rPr>
          <w:rFonts w:cs="Arial" w:hint="cs"/>
          <w:sz w:val="20"/>
          <w:szCs w:val="20"/>
          <w:rtl/>
        </w:rPr>
        <w:t>בבית</w:t>
      </w:r>
      <w:r w:rsidRPr="0040241F">
        <w:rPr>
          <w:rFonts w:cs="Arial"/>
          <w:sz w:val="20"/>
          <w:szCs w:val="20"/>
          <w:rtl/>
        </w:rPr>
        <w:t xml:space="preserve"> </w:t>
      </w:r>
      <w:r w:rsidRPr="0040241F">
        <w:rPr>
          <w:rFonts w:cs="Arial" w:hint="cs"/>
          <w:sz w:val="20"/>
          <w:szCs w:val="20"/>
          <w:rtl/>
        </w:rPr>
        <w:t>ארוסתו</w:t>
      </w:r>
      <w:r w:rsidRPr="0040241F">
        <w:rPr>
          <w:rFonts w:cs="Arial"/>
          <w:sz w:val="20"/>
          <w:szCs w:val="20"/>
          <w:rtl/>
        </w:rPr>
        <w:t xml:space="preserve">, </w:t>
      </w:r>
      <w:r w:rsidRPr="0040241F">
        <w:rPr>
          <w:rFonts w:cs="Arial" w:hint="cs"/>
          <w:sz w:val="20"/>
          <w:szCs w:val="20"/>
          <w:rtl/>
        </w:rPr>
        <w:t>וכן</w:t>
      </w:r>
      <w:r w:rsidRPr="0040241F">
        <w:rPr>
          <w:rFonts w:cs="Arial"/>
          <w:sz w:val="20"/>
          <w:szCs w:val="20"/>
          <w:rtl/>
        </w:rPr>
        <w:t xml:space="preserve"> </w:t>
      </w:r>
      <w:r w:rsidRPr="0040241F">
        <w:rPr>
          <w:rFonts w:cs="Arial" w:hint="cs"/>
          <w:sz w:val="20"/>
          <w:szCs w:val="20"/>
          <w:rtl/>
        </w:rPr>
        <w:t>לסעוד</w:t>
      </w:r>
      <w:r w:rsidRPr="0040241F">
        <w:rPr>
          <w:rFonts w:cs="Arial"/>
          <w:sz w:val="20"/>
          <w:szCs w:val="20"/>
          <w:rtl/>
        </w:rPr>
        <w:t xml:space="preserve"> </w:t>
      </w:r>
      <w:r w:rsidRPr="0040241F">
        <w:rPr>
          <w:rFonts w:cs="Arial" w:hint="cs"/>
          <w:sz w:val="20"/>
          <w:szCs w:val="20"/>
          <w:rtl/>
        </w:rPr>
        <w:t>הארוס</w:t>
      </w:r>
      <w:r w:rsidRPr="0040241F">
        <w:rPr>
          <w:rFonts w:cs="Arial"/>
          <w:sz w:val="20"/>
          <w:szCs w:val="20"/>
          <w:rtl/>
        </w:rPr>
        <w:t xml:space="preserve"> </w:t>
      </w:r>
      <w:r w:rsidRPr="0040241F">
        <w:rPr>
          <w:rFonts w:cs="Arial" w:hint="cs"/>
          <w:sz w:val="20"/>
          <w:szCs w:val="20"/>
          <w:rtl/>
        </w:rPr>
        <w:t>בבית</w:t>
      </w:r>
      <w:r w:rsidRPr="0040241F">
        <w:rPr>
          <w:rFonts w:cs="Arial"/>
          <w:sz w:val="20"/>
          <w:szCs w:val="20"/>
          <w:rtl/>
        </w:rPr>
        <w:t xml:space="preserve"> </w:t>
      </w:r>
      <w:r w:rsidRPr="0040241F">
        <w:rPr>
          <w:rFonts w:cs="Arial" w:hint="cs"/>
          <w:sz w:val="20"/>
          <w:szCs w:val="20"/>
          <w:rtl/>
        </w:rPr>
        <w:t>ארוסתו</w:t>
      </w:r>
      <w:r w:rsidRPr="0040241F">
        <w:rPr>
          <w:rFonts w:cs="Arial"/>
          <w:sz w:val="20"/>
          <w:szCs w:val="20"/>
          <w:rtl/>
        </w:rPr>
        <w:t xml:space="preserve"> </w:t>
      </w:r>
      <w:r w:rsidRPr="0040241F">
        <w:rPr>
          <w:rFonts w:cs="Arial" w:hint="cs"/>
          <w:sz w:val="20"/>
          <w:szCs w:val="20"/>
          <w:rtl/>
        </w:rPr>
        <w:t>שלא</w:t>
      </w:r>
      <w:r w:rsidRPr="0040241F">
        <w:rPr>
          <w:rFonts w:cs="Arial"/>
          <w:sz w:val="20"/>
          <w:szCs w:val="20"/>
          <w:rtl/>
        </w:rPr>
        <w:t xml:space="preserve"> </w:t>
      </w:r>
      <w:r w:rsidRPr="0040241F">
        <w:rPr>
          <w:rFonts w:cs="Arial" w:hint="cs"/>
          <w:sz w:val="20"/>
          <w:szCs w:val="20"/>
          <w:rtl/>
        </w:rPr>
        <w:t>בשעת</w:t>
      </w:r>
      <w:r w:rsidRPr="0040241F">
        <w:rPr>
          <w:rFonts w:cs="Arial"/>
          <w:sz w:val="20"/>
          <w:szCs w:val="20"/>
          <w:rtl/>
        </w:rPr>
        <w:t xml:space="preserve"> </w:t>
      </w:r>
      <w:r w:rsidRPr="0040241F">
        <w:rPr>
          <w:rFonts w:cs="Arial" w:hint="cs"/>
          <w:sz w:val="20"/>
          <w:szCs w:val="20"/>
          <w:rtl/>
        </w:rPr>
        <w:t>אירוסין</w:t>
      </w:r>
      <w:r w:rsidRPr="0040241F">
        <w:rPr>
          <w:rFonts w:cs="Arial"/>
          <w:sz w:val="20"/>
          <w:szCs w:val="20"/>
          <w:rtl/>
        </w:rPr>
        <w:t xml:space="preserve">, </w:t>
      </w:r>
      <w:r w:rsidRPr="0040241F">
        <w:rPr>
          <w:rFonts w:cs="Arial" w:hint="cs"/>
          <w:sz w:val="20"/>
          <w:szCs w:val="20"/>
          <w:rtl/>
        </w:rPr>
        <w:t>מותר</w:t>
      </w:r>
      <w:r w:rsidRPr="0040241F">
        <w:rPr>
          <w:rFonts w:cs="Arial"/>
          <w:sz w:val="20"/>
          <w:szCs w:val="20"/>
          <w:rtl/>
        </w:rPr>
        <w:t>.</w:t>
      </w:r>
      <w:r>
        <w:rPr>
          <w:rFonts w:cs="Arial" w:hint="cs"/>
          <w:sz w:val="20"/>
          <w:szCs w:val="20"/>
          <w:rtl/>
        </w:rPr>
        <w:t>"</w:t>
      </w:r>
      <w:r>
        <w:rPr>
          <w:rFonts w:cs="Arial"/>
          <w:sz w:val="20"/>
          <w:szCs w:val="20"/>
          <w:rtl/>
        </w:rPr>
        <w:br/>
      </w:r>
      <w:r w:rsidRPr="00761ABE">
        <w:rPr>
          <w:rFonts w:cs="Arial" w:hint="cs"/>
          <w:b/>
          <w:bCs/>
          <w:sz w:val="20"/>
          <w:szCs w:val="20"/>
          <w:rtl/>
        </w:rPr>
        <w:t>משנה ברורה</w:t>
      </w:r>
      <w:r>
        <w:rPr>
          <w:rFonts w:cs="Arial" w:hint="cs"/>
          <w:sz w:val="20"/>
          <w:szCs w:val="20"/>
          <w:rtl/>
        </w:rPr>
        <w:t xml:space="preserve"> </w:t>
      </w:r>
      <w:r>
        <w:rPr>
          <w:rFonts w:cs="Arial"/>
          <w:sz w:val="20"/>
          <w:szCs w:val="20"/>
          <w:rtl/>
        </w:rPr>
        <w:t>–</w:t>
      </w:r>
      <w:r>
        <w:rPr>
          <w:rFonts w:cs="Arial" w:hint="cs"/>
          <w:sz w:val="20"/>
          <w:szCs w:val="20"/>
          <w:rtl/>
        </w:rPr>
        <w:t xml:space="preserve"> כוונתו לאסור סעודת אירוסין דווקא כשהיא נעשית בבית ארוסתו ובשעת האירוסין, אך אם חסר תנאי אחד מאלו </w:t>
      </w:r>
      <w:r>
        <w:rPr>
          <w:rFonts w:cs="Arial"/>
          <w:sz w:val="20"/>
          <w:szCs w:val="20"/>
          <w:rtl/>
        </w:rPr>
        <w:t>–</w:t>
      </w:r>
      <w:r>
        <w:rPr>
          <w:rFonts w:cs="Arial" w:hint="cs"/>
          <w:sz w:val="20"/>
          <w:szCs w:val="20"/>
          <w:rtl/>
        </w:rPr>
        <w:t xml:space="preserve"> שרי, כיוון שאין זה נקרא סעודת אירוסין. </w:t>
      </w:r>
      <w:r w:rsidRPr="00140CDF">
        <w:rPr>
          <w:rFonts w:cs="Arial" w:hint="cs"/>
          <w:sz w:val="18"/>
          <w:szCs w:val="18"/>
          <w:rtl/>
        </w:rPr>
        <w:t xml:space="preserve">[ולפי"ז, נראה דלדידן שאין מקדשים אלא בשעת חופה, מותר לעשות אירוסין </w:t>
      </w:r>
      <w:r>
        <w:rPr>
          <w:rFonts w:cs="Arial" w:hint="cs"/>
          <w:sz w:val="18"/>
          <w:szCs w:val="18"/>
          <w:rtl/>
        </w:rPr>
        <w:t xml:space="preserve">וסעודה </w:t>
      </w:r>
      <w:r w:rsidRPr="00140CDF">
        <w:rPr>
          <w:rFonts w:cs="Arial" w:hint="cs"/>
          <w:sz w:val="18"/>
          <w:szCs w:val="18"/>
          <w:rtl/>
        </w:rPr>
        <w:t>בחוה"מ</w:t>
      </w:r>
      <w:r>
        <w:rPr>
          <w:rFonts w:cs="Arial" w:hint="cs"/>
          <w:sz w:val="18"/>
          <w:szCs w:val="18"/>
          <w:rtl/>
        </w:rPr>
        <w:t>, שהרי אין אלו אירוסין, וכעין זה כתב הפס"ת</w:t>
      </w:r>
      <w:r w:rsidRPr="00140CDF">
        <w:rPr>
          <w:rFonts w:cs="Arial" w:hint="cs"/>
          <w:sz w:val="18"/>
          <w:szCs w:val="18"/>
          <w:rtl/>
        </w:rPr>
        <w:t>.]</w:t>
      </w:r>
    </w:p>
    <w:p w:rsidR="00F15C4E" w:rsidRDefault="00F15C4E" w:rsidP="00F15C4E">
      <w:pPr>
        <w:rPr>
          <w:rFonts w:cs="Arial"/>
          <w:sz w:val="20"/>
          <w:szCs w:val="20"/>
          <w:rtl/>
        </w:rPr>
      </w:pPr>
      <w:r>
        <w:rPr>
          <w:rFonts w:cs="Arial" w:hint="cs"/>
          <w:sz w:val="20"/>
          <w:szCs w:val="20"/>
          <w:u w:val="single"/>
          <w:rtl/>
        </w:rPr>
        <w:t>סעודת תנאים</w:t>
      </w:r>
      <w:r>
        <w:rPr>
          <w:rFonts w:cs="Arial"/>
          <w:sz w:val="20"/>
          <w:szCs w:val="20"/>
          <w:u w:val="single"/>
          <w:rtl/>
        </w:rPr>
        <w:br/>
      </w:r>
      <w:r>
        <w:rPr>
          <w:rFonts w:cs="Arial" w:hint="cs"/>
          <w:sz w:val="20"/>
          <w:szCs w:val="20"/>
          <w:rtl/>
        </w:rPr>
        <w:t xml:space="preserve">א. </w:t>
      </w:r>
      <w:r w:rsidRPr="00286C84">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אסור.</w:t>
      </w:r>
      <w:r>
        <w:rPr>
          <w:rFonts w:cs="Arial"/>
          <w:sz w:val="20"/>
          <w:szCs w:val="20"/>
          <w:rtl/>
        </w:rPr>
        <w:br/>
      </w:r>
      <w:r>
        <w:rPr>
          <w:rFonts w:cs="Arial" w:hint="cs"/>
          <w:sz w:val="20"/>
          <w:szCs w:val="20"/>
          <w:rtl/>
        </w:rPr>
        <w:t xml:space="preserve">ב. </w:t>
      </w:r>
      <w:r w:rsidRPr="00286C84">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מותר.</w:t>
      </w:r>
      <w:r>
        <w:rPr>
          <w:rFonts w:cs="Arial"/>
          <w:sz w:val="20"/>
          <w:szCs w:val="20"/>
          <w:rtl/>
        </w:rPr>
        <w:br/>
      </w:r>
      <w:r w:rsidRPr="00286C84">
        <w:rPr>
          <w:rFonts w:cs="Arial" w:hint="cs"/>
          <w:sz w:val="20"/>
          <w:szCs w:val="20"/>
          <w:u w:val="single"/>
          <w:rtl/>
        </w:rPr>
        <w:t xml:space="preserve">הכרעת </w:t>
      </w:r>
      <w:r w:rsidRPr="00286C84">
        <w:rPr>
          <w:rFonts w:cs="Arial" w:hint="cs"/>
          <w:b/>
          <w:bCs/>
          <w:sz w:val="20"/>
          <w:szCs w:val="20"/>
          <w:u w:val="single"/>
          <w:rtl/>
        </w:rPr>
        <w:t>המ"ב</w:t>
      </w:r>
      <w:r>
        <w:rPr>
          <w:rFonts w:cs="Arial" w:hint="cs"/>
          <w:sz w:val="20"/>
          <w:szCs w:val="20"/>
          <w:rtl/>
        </w:rPr>
        <w:t xml:space="preserve"> </w:t>
      </w:r>
      <w:r>
        <w:rPr>
          <w:rFonts w:cs="Arial"/>
          <w:sz w:val="20"/>
          <w:szCs w:val="20"/>
          <w:rtl/>
        </w:rPr>
        <w:t>–</w:t>
      </w:r>
      <w:r>
        <w:rPr>
          <w:rFonts w:cs="Arial" w:hint="cs"/>
          <w:sz w:val="20"/>
          <w:szCs w:val="20"/>
          <w:rtl/>
        </w:rPr>
        <w:t xml:space="preserve"> אם אינו עושה סעודה גמורה, אלא מיני מרקחת וכדומה, יש לומר שלכו"ע שרי. ואפילו בסעודה גמורה יש להקל אם אינו עושה זאת בשעת עשיית התנאים אלא לאחר מכן, דלא כט"ז.</w:t>
      </w:r>
    </w:p>
    <w:p w:rsidR="00F15C4E" w:rsidRPr="00286C84" w:rsidRDefault="00F15C4E" w:rsidP="00F15C4E">
      <w:pPr>
        <w:rPr>
          <w:rFonts w:cs="Arial"/>
          <w:sz w:val="20"/>
          <w:szCs w:val="20"/>
          <w:rtl/>
        </w:rPr>
      </w:pPr>
      <w:r w:rsidRPr="0041162E">
        <w:rPr>
          <w:rFonts w:hint="cs"/>
          <w:b/>
          <w:bCs/>
          <w:sz w:val="20"/>
          <w:szCs w:val="20"/>
          <w:rtl/>
        </w:rPr>
        <w:t>סיכום</w:t>
      </w:r>
      <w:r>
        <w:rPr>
          <w:sz w:val="20"/>
          <w:szCs w:val="20"/>
          <w:rtl/>
        </w:rPr>
        <w:br/>
      </w:r>
      <w:r>
        <w:rPr>
          <w:rFonts w:hint="cs"/>
          <w:sz w:val="20"/>
          <w:szCs w:val="20"/>
          <w:rtl/>
        </w:rPr>
        <w:t xml:space="preserve">1. </w:t>
      </w:r>
      <w:r w:rsidRPr="0041162E">
        <w:rPr>
          <w:rFonts w:hint="cs"/>
          <w:b/>
          <w:bCs/>
          <w:sz w:val="20"/>
          <w:szCs w:val="20"/>
          <w:rtl/>
        </w:rPr>
        <w:t>משנה</w:t>
      </w:r>
      <w:r>
        <w:rPr>
          <w:rFonts w:hint="cs"/>
          <w:sz w:val="20"/>
          <w:szCs w:val="20"/>
          <w:rtl/>
        </w:rPr>
        <w:t>. אין נושאים נשים בחוה"מ מפני ששמחה היא לו, אך מותר להחזיר את גרושתו.</w:t>
      </w:r>
      <w:r>
        <w:rPr>
          <w:sz w:val="20"/>
          <w:szCs w:val="20"/>
          <w:rtl/>
        </w:rPr>
        <w:br/>
      </w:r>
      <w:r w:rsidRPr="0041162E">
        <w:rPr>
          <w:rFonts w:hint="cs"/>
          <w:b/>
          <w:bCs/>
          <w:sz w:val="20"/>
          <w:szCs w:val="20"/>
          <w:rtl/>
        </w:rPr>
        <w:t>גמרא</w:t>
      </w:r>
      <w:r>
        <w:rPr>
          <w:rFonts w:hint="cs"/>
          <w:sz w:val="20"/>
          <w:szCs w:val="20"/>
          <w:rtl/>
        </w:rPr>
        <w:t xml:space="preserve">. טעם האיסור </w:t>
      </w:r>
      <w:r>
        <w:rPr>
          <w:sz w:val="20"/>
          <w:szCs w:val="20"/>
          <w:rtl/>
        </w:rPr>
        <w:t>–</w:t>
      </w:r>
      <w:r>
        <w:rPr>
          <w:rFonts w:hint="cs"/>
          <w:sz w:val="20"/>
          <w:szCs w:val="20"/>
          <w:rtl/>
        </w:rPr>
        <w:t xml:space="preserve"> א. אין לערב שמחה בשמחה. ב. מניח את שמחת הרגל ושמח באשתו. ג. מפני טרחה במועד. ד. כדי שלא ימתין עד הרגל לכנוס ונמצא בטל מפר"ו. ולכו"ע שרי לשאת בערב הרגל, מפני שעיקר השמחה יום אחד. </w:t>
      </w:r>
      <w:r>
        <w:rPr>
          <w:rFonts w:hint="cs"/>
          <w:sz w:val="20"/>
          <w:szCs w:val="20"/>
          <w:rtl/>
        </w:rPr>
        <w:br/>
        <w:t xml:space="preserve">2. </w:t>
      </w:r>
      <w:r w:rsidRPr="0041162E">
        <w:rPr>
          <w:rFonts w:hint="cs"/>
          <w:sz w:val="20"/>
          <w:szCs w:val="20"/>
          <w:u w:val="single"/>
          <w:rtl/>
        </w:rPr>
        <w:t>החזרת גרושתו</w:t>
      </w:r>
      <w:r>
        <w:rPr>
          <w:rFonts w:hint="cs"/>
          <w:sz w:val="20"/>
          <w:szCs w:val="20"/>
          <w:rtl/>
        </w:rPr>
        <w:t xml:space="preserve"> </w:t>
      </w:r>
      <w:r>
        <w:rPr>
          <w:sz w:val="20"/>
          <w:szCs w:val="20"/>
          <w:rtl/>
        </w:rPr>
        <w:t>–</w:t>
      </w:r>
      <w:r>
        <w:rPr>
          <w:rFonts w:hint="cs"/>
          <w:sz w:val="20"/>
          <w:szCs w:val="20"/>
          <w:rtl/>
        </w:rPr>
        <w:t xml:space="preserve"> </w:t>
      </w:r>
      <w:r w:rsidRPr="0041162E">
        <w:rPr>
          <w:rFonts w:hint="cs"/>
          <w:b/>
          <w:bCs/>
          <w:sz w:val="20"/>
          <w:szCs w:val="20"/>
          <w:rtl/>
        </w:rPr>
        <w:t>תוספות</w:t>
      </w:r>
      <w:r>
        <w:rPr>
          <w:rFonts w:hint="cs"/>
          <w:sz w:val="20"/>
          <w:szCs w:val="20"/>
          <w:rtl/>
        </w:rPr>
        <w:t xml:space="preserve">. מותר רק מהנישואין, מהאירוסין יש שמחה ואסור, וכ"פ </w:t>
      </w:r>
      <w:r w:rsidRPr="0041162E">
        <w:rPr>
          <w:rFonts w:hint="cs"/>
          <w:b/>
          <w:bCs/>
          <w:sz w:val="20"/>
          <w:szCs w:val="20"/>
          <w:rtl/>
        </w:rPr>
        <w:t>המחבר</w:t>
      </w:r>
      <w:r>
        <w:rPr>
          <w:rFonts w:hint="cs"/>
          <w:sz w:val="20"/>
          <w:szCs w:val="20"/>
          <w:rtl/>
        </w:rPr>
        <w:t>.</w:t>
      </w:r>
      <w:r>
        <w:rPr>
          <w:rFonts w:hint="cs"/>
          <w:sz w:val="20"/>
          <w:szCs w:val="20"/>
          <w:rtl/>
        </w:rPr>
        <w:br/>
        <w:t xml:space="preserve">3. </w:t>
      </w:r>
      <w:r w:rsidRPr="00EA7C09">
        <w:rPr>
          <w:rFonts w:hint="cs"/>
          <w:b/>
          <w:bCs/>
          <w:sz w:val="20"/>
          <w:szCs w:val="20"/>
          <w:rtl/>
        </w:rPr>
        <w:t>ב</w:t>
      </w:r>
      <w:r w:rsidRPr="0041162E">
        <w:rPr>
          <w:rFonts w:hint="cs"/>
          <w:b/>
          <w:bCs/>
          <w:sz w:val="20"/>
          <w:szCs w:val="20"/>
          <w:rtl/>
        </w:rPr>
        <w:t>"ש</w:t>
      </w:r>
      <w:r>
        <w:rPr>
          <w:rFonts w:hint="cs"/>
          <w:sz w:val="20"/>
          <w:szCs w:val="20"/>
          <w:rtl/>
        </w:rPr>
        <w:t xml:space="preserve">. הנושא אשה בערב הרגל, מותר לעשות את הסעודה ברגל. </w:t>
      </w:r>
      <w:r w:rsidRPr="008D01F8">
        <w:rPr>
          <w:rFonts w:hint="cs"/>
          <w:b/>
          <w:bCs/>
          <w:sz w:val="20"/>
          <w:szCs w:val="20"/>
          <w:rtl/>
        </w:rPr>
        <w:t>ריטב"א</w:t>
      </w:r>
      <w:r>
        <w:rPr>
          <w:rFonts w:hint="cs"/>
          <w:sz w:val="20"/>
          <w:szCs w:val="20"/>
          <w:rtl/>
        </w:rPr>
        <w:t>. אסור, אא"כ נכנסו פנים חדשות.</w:t>
      </w:r>
      <w:r>
        <w:rPr>
          <w:sz w:val="20"/>
          <w:szCs w:val="20"/>
          <w:rtl/>
        </w:rPr>
        <w:br/>
      </w:r>
      <w:r>
        <w:rPr>
          <w:rFonts w:hint="cs"/>
          <w:sz w:val="20"/>
          <w:szCs w:val="20"/>
          <w:rtl/>
        </w:rPr>
        <w:t xml:space="preserve">4. </w:t>
      </w:r>
      <w:r w:rsidRPr="0041162E">
        <w:rPr>
          <w:rFonts w:hint="cs"/>
          <w:b/>
          <w:bCs/>
          <w:sz w:val="20"/>
          <w:szCs w:val="20"/>
          <w:rtl/>
        </w:rPr>
        <w:t>מ"ב</w:t>
      </w:r>
      <w:r>
        <w:rPr>
          <w:rFonts w:hint="cs"/>
          <w:sz w:val="20"/>
          <w:szCs w:val="20"/>
          <w:rtl/>
        </w:rPr>
        <w:t>. נישואין בחוה"מ אסורים אף ללא סעודה.</w:t>
      </w:r>
      <w:r>
        <w:rPr>
          <w:sz w:val="20"/>
          <w:szCs w:val="20"/>
          <w:rtl/>
        </w:rPr>
        <w:br/>
      </w:r>
      <w:r>
        <w:rPr>
          <w:rFonts w:hint="cs"/>
          <w:sz w:val="20"/>
          <w:szCs w:val="20"/>
          <w:rtl/>
        </w:rPr>
        <w:t xml:space="preserve">5. </w:t>
      </w:r>
      <w:r w:rsidRPr="0041162E">
        <w:rPr>
          <w:rFonts w:hint="cs"/>
          <w:b/>
          <w:bCs/>
          <w:sz w:val="20"/>
          <w:szCs w:val="20"/>
          <w:rtl/>
        </w:rPr>
        <w:t>גמרא</w:t>
      </w:r>
      <w:r>
        <w:rPr>
          <w:rFonts w:hint="cs"/>
          <w:sz w:val="20"/>
          <w:szCs w:val="20"/>
          <w:rtl/>
        </w:rPr>
        <w:t>. מותר לארס במועד, ובלבד שאינו עושה סעודה.</w:t>
      </w:r>
      <w:r>
        <w:rPr>
          <w:rFonts w:hint="cs"/>
          <w:sz w:val="20"/>
          <w:szCs w:val="20"/>
          <w:rtl/>
        </w:rPr>
        <w:br/>
        <w:t xml:space="preserve">6. </w:t>
      </w:r>
      <w:r w:rsidRPr="0041162E">
        <w:rPr>
          <w:rFonts w:hint="cs"/>
          <w:b/>
          <w:bCs/>
          <w:sz w:val="20"/>
          <w:szCs w:val="20"/>
          <w:rtl/>
        </w:rPr>
        <w:t>מ"ב</w:t>
      </w:r>
      <w:r>
        <w:rPr>
          <w:rFonts w:hint="cs"/>
          <w:sz w:val="20"/>
          <w:szCs w:val="20"/>
          <w:rtl/>
        </w:rPr>
        <w:t>. מדוייק מהמחבר שסעודת אירוסין אסורה רק בשעת אירוסין ובבית הכלה.</w:t>
      </w:r>
      <w:r>
        <w:rPr>
          <w:sz w:val="20"/>
          <w:szCs w:val="20"/>
          <w:rtl/>
        </w:rPr>
        <w:br/>
      </w:r>
      <w:r>
        <w:rPr>
          <w:rFonts w:hint="cs"/>
          <w:sz w:val="20"/>
          <w:szCs w:val="20"/>
          <w:rtl/>
        </w:rPr>
        <w:t xml:space="preserve">7. </w:t>
      </w:r>
      <w:r w:rsidRPr="0041162E">
        <w:rPr>
          <w:rFonts w:hint="cs"/>
          <w:sz w:val="20"/>
          <w:szCs w:val="20"/>
          <w:u w:val="single"/>
          <w:rtl/>
        </w:rPr>
        <w:t>סעודת תנאים</w:t>
      </w:r>
      <w:r>
        <w:rPr>
          <w:rFonts w:hint="cs"/>
          <w:sz w:val="20"/>
          <w:szCs w:val="20"/>
          <w:rtl/>
        </w:rPr>
        <w:t xml:space="preserve">. </w:t>
      </w:r>
      <w:r w:rsidRPr="0041162E">
        <w:rPr>
          <w:rFonts w:hint="cs"/>
          <w:b/>
          <w:bCs/>
          <w:sz w:val="20"/>
          <w:szCs w:val="20"/>
          <w:rtl/>
        </w:rPr>
        <w:t>ט"ז</w:t>
      </w:r>
      <w:r>
        <w:rPr>
          <w:rFonts w:hint="cs"/>
          <w:sz w:val="20"/>
          <w:szCs w:val="20"/>
          <w:rtl/>
        </w:rPr>
        <w:t xml:space="preserve">. אסור. </w:t>
      </w:r>
      <w:r w:rsidRPr="0041162E">
        <w:rPr>
          <w:rFonts w:hint="cs"/>
          <w:b/>
          <w:bCs/>
          <w:sz w:val="20"/>
          <w:szCs w:val="20"/>
          <w:rtl/>
        </w:rPr>
        <w:t>א"ר</w:t>
      </w:r>
      <w:r>
        <w:rPr>
          <w:rFonts w:hint="cs"/>
          <w:sz w:val="20"/>
          <w:szCs w:val="20"/>
          <w:rtl/>
        </w:rPr>
        <w:t xml:space="preserve">. מותר. </w:t>
      </w:r>
      <w:r w:rsidRPr="0041162E">
        <w:rPr>
          <w:rFonts w:hint="cs"/>
          <w:b/>
          <w:bCs/>
          <w:sz w:val="20"/>
          <w:szCs w:val="20"/>
          <w:rtl/>
        </w:rPr>
        <w:t>מ"ב</w:t>
      </w:r>
      <w:r>
        <w:rPr>
          <w:rFonts w:hint="cs"/>
          <w:sz w:val="20"/>
          <w:szCs w:val="20"/>
          <w:rtl/>
        </w:rPr>
        <w:t>. סעודה גמורה אסור, מיני מרקחת מותר. וכשאינם עושים תנאים, מותר אפילו סעודה גמורה</w:t>
      </w:r>
    </w:p>
    <w:p w:rsidR="00F15C4E" w:rsidRPr="0040241F" w:rsidRDefault="00F15C4E" w:rsidP="00F15C4E">
      <w:pPr>
        <w:rPr>
          <w:rFonts w:cs="Arial"/>
          <w:sz w:val="20"/>
          <w:szCs w:val="20"/>
        </w:rPr>
      </w:pPr>
    </w:p>
    <w:p w:rsidR="00F15C4E" w:rsidRDefault="00F15C4E" w:rsidP="00F15C4E">
      <w:pPr>
        <w:rPr>
          <w:rFonts w:cs="Arial"/>
          <w:sz w:val="20"/>
          <w:szCs w:val="20"/>
          <w:rtl/>
        </w:rPr>
      </w:pPr>
      <w:r w:rsidRPr="00D45A72">
        <w:rPr>
          <w:rFonts w:cs="Arial"/>
          <w:sz w:val="20"/>
          <w:szCs w:val="20"/>
          <w:rtl/>
        </w:rPr>
        <w:t>.</w:t>
      </w:r>
    </w:p>
    <w:p w:rsidR="00F15C4E" w:rsidRPr="004036CA" w:rsidRDefault="00F15C4E" w:rsidP="00F15C4E">
      <w:pPr>
        <w:rPr>
          <w:rFonts w:cs="Arial"/>
          <w:sz w:val="20"/>
          <w:szCs w:val="20"/>
          <w:rtl/>
        </w:rPr>
      </w:pPr>
    </w:p>
    <w:p w:rsidR="00F15C4E" w:rsidRPr="009D4C7B" w:rsidRDefault="00F15C4E" w:rsidP="00F15C4E">
      <w:pPr>
        <w:rPr>
          <w:sz w:val="20"/>
          <w:szCs w:val="20"/>
        </w:rPr>
      </w:pPr>
    </w:p>
    <w:p w:rsidR="00F15C4E" w:rsidRPr="009D713D" w:rsidRDefault="00F15C4E" w:rsidP="00F15C4E">
      <w:pPr>
        <w:rPr>
          <w:rFonts w:cs="Arial"/>
          <w:sz w:val="20"/>
          <w:szCs w:val="20"/>
          <w:rtl/>
        </w:rPr>
      </w:pPr>
    </w:p>
    <w:p w:rsidR="00F15C4E" w:rsidRPr="0037231E" w:rsidRDefault="00F15C4E" w:rsidP="00F15C4E">
      <w:pPr>
        <w:rPr>
          <w:rFonts w:cs="Arial"/>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b/>
          <w:bCs/>
          <w:sz w:val="20"/>
          <w:szCs w:val="20"/>
          <w:rtl/>
        </w:rPr>
      </w:pPr>
      <w:r>
        <w:rPr>
          <w:rFonts w:hint="cs"/>
          <w:b/>
          <w:bCs/>
          <w:sz w:val="20"/>
          <w:szCs w:val="20"/>
          <w:rtl/>
        </w:rPr>
        <w:t>בעזרת ה' יתברך</w:t>
      </w:r>
    </w:p>
    <w:p w:rsidR="00F15C4E" w:rsidRDefault="00F15C4E" w:rsidP="00F15C4E">
      <w:pPr>
        <w:rPr>
          <w:b/>
          <w:bCs/>
          <w:sz w:val="20"/>
          <w:szCs w:val="20"/>
          <w:rtl/>
        </w:rPr>
      </w:pPr>
      <w:r>
        <w:rPr>
          <w:rFonts w:hint="cs"/>
          <w:b/>
          <w:bCs/>
          <w:sz w:val="20"/>
          <w:szCs w:val="20"/>
          <w:rtl/>
        </w:rPr>
        <w:t xml:space="preserve">סימן סה </w:t>
      </w:r>
      <w:r>
        <w:rPr>
          <w:b/>
          <w:bCs/>
          <w:sz w:val="20"/>
          <w:szCs w:val="20"/>
          <w:rtl/>
        </w:rPr>
        <w:t>–</w:t>
      </w:r>
      <w:r>
        <w:rPr>
          <w:rFonts w:hint="cs"/>
          <w:b/>
          <w:bCs/>
          <w:sz w:val="20"/>
          <w:szCs w:val="20"/>
          <w:rtl/>
        </w:rPr>
        <w:t xml:space="preserve"> מצות שמחת חתן וכלה</w:t>
      </w:r>
    </w:p>
    <w:p w:rsidR="00F15C4E" w:rsidRDefault="00F15C4E" w:rsidP="00F15C4E">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מצוה לשמח חתן וכלה</w:t>
      </w:r>
      <w:r>
        <w:rPr>
          <w:b/>
          <w:bCs/>
          <w:sz w:val="20"/>
          <w:szCs w:val="20"/>
          <w:rtl/>
        </w:rPr>
        <w:br/>
      </w:r>
      <w:r>
        <w:rPr>
          <w:rFonts w:hint="cs"/>
          <w:b/>
          <w:bCs/>
          <w:sz w:val="20"/>
          <w:szCs w:val="20"/>
          <w:rtl/>
        </w:rPr>
        <w:t>מקורות הדין</w:t>
      </w:r>
      <w:r>
        <w:rPr>
          <w:rFonts w:hint="cs"/>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כתובות (טז: - יז.) "</w:t>
      </w:r>
      <w:r w:rsidRPr="003D64D5">
        <w:rPr>
          <w:rFonts w:cs="Arial" w:hint="cs"/>
          <w:sz w:val="20"/>
          <w:szCs w:val="20"/>
          <w:rtl/>
        </w:rPr>
        <w:t>כיצד</w:t>
      </w:r>
      <w:r w:rsidRPr="003D64D5">
        <w:rPr>
          <w:rFonts w:cs="Arial"/>
          <w:sz w:val="20"/>
          <w:szCs w:val="20"/>
          <w:rtl/>
        </w:rPr>
        <w:t xml:space="preserve"> </w:t>
      </w:r>
      <w:r w:rsidRPr="003D64D5">
        <w:rPr>
          <w:rFonts w:cs="Arial" w:hint="cs"/>
          <w:sz w:val="20"/>
          <w:szCs w:val="20"/>
          <w:rtl/>
        </w:rPr>
        <w:t>מרקדין</w:t>
      </w:r>
      <w:r w:rsidRPr="003D64D5">
        <w:rPr>
          <w:rFonts w:cs="Arial"/>
          <w:sz w:val="20"/>
          <w:szCs w:val="20"/>
          <w:rtl/>
        </w:rPr>
        <w:t xml:space="preserve"> </w:t>
      </w:r>
      <w:r w:rsidRPr="003D64D5">
        <w:rPr>
          <w:rFonts w:cs="Arial" w:hint="cs"/>
          <w:sz w:val="20"/>
          <w:szCs w:val="20"/>
          <w:rtl/>
        </w:rPr>
        <w:t>לפני</w:t>
      </w:r>
      <w:r w:rsidRPr="003D64D5">
        <w:rPr>
          <w:rFonts w:cs="Arial"/>
          <w:sz w:val="20"/>
          <w:szCs w:val="20"/>
          <w:rtl/>
        </w:rPr>
        <w:t xml:space="preserve"> </w:t>
      </w:r>
      <w:r w:rsidRPr="003D64D5">
        <w:rPr>
          <w:rFonts w:cs="Arial" w:hint="cs"/>
          <w:sz w:val="20"/>
          <w:szCs w:val="20"/>
          <w:rtl/>
        </w:rPr>
        <w:t>הכלה</w:t>
      </w:r>
      <w:r w:rsidRPr="003D64D5">
        <w:rPr>
          <w:rFonts w:cs="Arial"/>
          <w:sz w:val="20"/>
          <w:szCs w:val="20"/>
          <w:rtl/>
        </w:rPr>
        <w:t xml:space="preserve">? </w:t>
      </w:r>
      <w:r w:rsidRPr="003D64D5">
        <w:rPr>
          <w:rFonts w:cs="Arial" w:hint="cs"/>
          <w:sz w:val="20"/>
          <w:szCs w:val="20"/>
          <w:rtl/>
        </w:rPr>
        <w:t>בית</w:t>
      </w:r>
      <w:r w:rsidRPr="003D64D5">
        <w:rPr>
          <w:rFonts w:cs="Arial"/>
          <w:sz w:val="20"/>
          <w:szCs w:val="20"/>
          <w:rtl/>
        </w:rPr>
        <w:t xml:space="preserve"> </w:t>
      </w:r>
      <w:r w:rsidRPr="003D64D5">
        <w:rPr>
          <w:rFonts w:cs="Arial" w:hint="cs"/>
          <w:sz w:val="20"/>
          <w:szCs w:val="20"/>
          <w:rtl/>
        </w:rPr>
        <w:t>שמאי</w:t>
      </w:r>
      <w:r w:rsidRPr="003D64D5">
        <w:rPr>
          <w:rFonts w:cs="Arial"/>
          <w:sz w:val="20"/>
          <w:szCs w:val="20"/>
          <w:rtl/>
        </w:rPr>
        <w:t xml:space="preserve"> </w:t>
      </w:r>
      <w:r w:rsidRPr="003D64D5">
        <w:rPr>
          <w:rFonts w:cs="Arial" w:hint="cs"/>
          <w:sz w:val="20"/>
          <w:szCs w:val="20"/>
          <w:rtl/>
        </w:rPr>
        <w:t>אומרים</w:t>
      </w:r>
      <w:r w:rsidRPr="003D64D5">
        <w:rPr>
          <w:rFonts w:cs="Arial"/>
          <w:sz w:val="20"/>
          <w:szCs w:val="20"/>
          <w:rtl/>
        </w:rPr>
        <w:t>:</w:t>
      </w:r>
      <w:r w:rsidRPr="003D64D5">
        <w:rPr>
          <w:rFonts w:hint="cs"/>
          <w:rtl/>
        </w:rPr>
        <w:t xml:space="preserve"> </w:t>
      </w:r>
      <w:r w:rsidRPr="003D64D5">
        <w:rPr>
          <w:rFonts w:cs="Arial" w:hint="cs"/>
          <w:sz w:val="20"/>
          <w:szCs w:val="20"/>
          <w:rtl/>
        </w:rPr>
        <w:t>כלה</w:t>
      </w:r>
      <w:r w:rsidRPr="003D64D5">
        <w:rPr>
          <w:rFonts w:cs="Arial"/>
          <w:sz w:val="20"/>
          <w:szCs w:val="20"/>
          <w:rtl/>
        </w:rPr>
        <w:t xml:space="preserve"> </w:t>
      </w:r>
      <w:r w:rsidRPr="003D64D5">
        <w:rPr>
          <w:rFonts w:cs="Arial" w:hint="cs"/>
          <w:sz w:val="20"/>
          <w:szCs w:val="20"/>
          <w:rtl/>
        </w:rPr>
        <w:t>כמות</w:t>
      </w:r>
      <w:r w:rsidRPr="003D64D5">
        <w:rPr>
          <w:rFonts w:cs="Arial"/>
          <w:sz w:val="20"/>
          <w:szCs w:val="20"/>
          <w:rtl/>
        </w:rPr>
        <w:t xml:space="preserve"> </w:t>
      </w:r>
      <w:r w:rsidRPr="003D64D5">
        <w:rPr>
          <w:rFonts w:cs="Arial" w:hint="cs"/>
          <w:sz w:val="20"/>
          <w:szCs w:val="20"/>
          <w:rtl/>
        </w:rPr>
        <w:t>שהיא</w:t>
      </w:r>
      <w:r w:rsidRPr="003D64D5">
        <w:rPr>
          <w:rFonts w:cs="Arial"/>
          <w:sz w:val="20"/>
          <w:szCs w:val="20"/>
          <w:rtl/>
        </w:rPr>
        <w:t xml:space="preserve">, </w:t>
      </w:r>
      <w:r w:rsidRPr="003D64D5">
        <w:rPr>
          <w:rFonts w:cs="Arial" w:hint="cs"/>
          <w:sz w:val="20"/>
          <w:szCs w:val="20"/>
          <w:rtl/>
        </w:rPr>
        <w:t>ובית</w:t>
      </w:r>
      <w:r w:rsidRPr="003D64D5">
        <w:rPr>
          <w:rFonts w:cs="Arial"/>
          <w:sz w:val="20"/>
          <w:szCs w:val="20"/>
          <w:rtl/>
        </w:rPr>
        <w:t xml:space="preserve"> </w:t>
      </w:r>
      <w:r w:rsidRPr="003D64D5">
        <w:rPr>
          <w:rFonts w:cs="Arial" w:hint="cs"/>
          <w:sz w:val="20"/>
          <w:szCs w:val="20"/>
          <w:rtl/>
        </w:rPr>
        <w:t>הלל</w:t>
      </w:r>
      <w:r w:rsidRPr="003D64D5">
        <w:rPr>
          <w:rFonts w:cs="Arial"/>
          <w:sz w:val="20"/>
          <w:szCs w:val="20"/>
          <w:rtl/>
        </w:rPr>
        <w:t xml:space="preserve"> </w:t>
      </w:r>
      <w:r w:rsidRPr="003D64D5">
        <w:rPr>
          <w:rFonts w:cs="Arial" w:hint="cs"/>
          <w:sz w:val="20"/>
          <w:szCs w:val="20"/>
          <w:rtl/>
        </w:rPr>
        <w:t>אומרים</w:t>
      </w:r>
      <w:r w:rsidRPr="003D64D5">
        <w:rPr>
          <w:rFonts w:cs="Arial"/>
          <w:sz w:val="20"/>
          <w:szCs w:val="20"/>
          <w:rtl/>
        </w:rPr>
        <w:t xml:space="preserve">: </w:t>
      </w:r>
      <w:r w:rsidRPr="003D64D5">
        <w:rPr>
          <w:rFonts w:cs="Arial" w:hint="cs"/>
          <w:sz w:val="20"/>
          <w:szCs w:val="20"/>
          <w:rtl/>
        </w:rPr>
        <w:t>כלה</w:t>
      </w:r>
      <w:r w:rsidRPr="003D64D5">
        <w:rPr>
          <w:rFonts w:cs="Arial"/>
          <w:sz w:val="20"/>
          <w:szCs w:val="20"/>
          <w:rtl/>
        </w:rPr>
        <w:t xml:space="preserve"> </w:t>
      </w:r>
      <w:r w:rsidRPr="003D64D5">
        <w:rPr>
          <w:rFonts w:cs="Arial" w:hint="cs"/>
          <w:sz w:val="20"/>
          <w:szCs w:val="20"/>
          <w:rtl/>
        </w:rPr>
        <w:t>נאה</w:t>
      </w:r>
      <w:r w:rsidRPr="003D64D5">
        <w:rPr>
          <w:rFonts w:cs="Arial"/>
          <w:sz w:val="20"/>
          <w:szCs w:val="20"/>
          <w:rtl/>
        </w:rPr>
        <w:t xml:space="preserve"> </w:t>
      </w:r>
      <w:r w:rsidRPr="003D64D5">
        <w:rPr>
          <w:rFonts w:cs="Arial" w:hint="cs"/>
          <w:sz w:val="20"/>
          <w:szCs w:val="20"/>
          <w:rtl/>
        </w:rPr>
        <w:t>וחסודה</w:t>
      </w:r>
      <w:r w:rsidRPr="003D64D5">
        <w:rPr>
          <w:rFonts w:cs="Arial"/>
          <w:sz w:val="20"/>
          <w:szCs w:val="20"/>
          <w:rtl/>
        </w:rPr>
        <w:t xml:space="preserve">. </w:t>
      </w:r>
      <w:r w:rsidRPr="003D64D5">
        <w:rPr>
          <w:rFonts w:cs="Arial" w:hint="cs"/>
          <w:sz w:val="20"/>
          <w:szCs w:val="20"/>
          <w:rtl/>
        </w:rPr>
        <w:t>אמרו</w:t>
      </w:r>
      <w:r w:rsidRPr="003D64D5">
        <w:rPr>
          <w:rFonts w:cs="Arial"/>
          <w:sz w:val="20"/>
          <w:szCs w:val="20"/>
          <w:rtl/>
        </w:rPr>
        <w:t xml:space="preserve"> </w:t>
      </w:r>
      <w:r w:rsidRPr="003D64D5">
        <w:rPr>
          <w:rFonts w:cs="Arial" w:hint="cs"/>
          <w:sz w:val="20"/>
          <w:szCs w:val="20"/>
          <w:rtl/>
        </w:rPr>
        <w:t>להן</w:t>
      </w:r>
      <w:r w:rsidRPr="003D64D5">
        <w:rPr>
          <w:rFonts w:cs="Arial"/>
          <w:sz w:val="20"/>
          <w:szCs w:val="20"/>
          <w:rtl/>
        </w:rPr>
        <w:t xml:space="preserve"> </w:t>
      </w:r>
      <w:r w:rsidRPr="003D64D5">
        <w:rPr>
          <w:rFonts w:cs="Arial" w:hint="cs"/>
          <w:sz w:val="20"/>
          <w:szCs w:val="20"/>
          <w:rtl/>
        </w:rPr>
        <w:t>ב</w:t>
      </w:r>
      <w:r w:rsidRPr="003D64D5">
        <w:rPr>
          <w:rFonts w:cs="Arial"/>
          <w:sz w:val="20"/>
          <w:szCs w:val="20"/>
          <w:rtl/>
        </w:rPr>
        <w:t>"</w:t>
      </w:r>
      <w:r w:rsidRPr="003D64D5">
        <w:rPr>
          <w:rFonts w:cs="Arial" w:hint="cs"/>
          <w:sz w:val="20"/>
          <w:szCs w:val="20"/>
          <w:rtl/>
        </w:rPr>
        <w:t>ש</w:t>
      </w:r>
      <w:r w:rsidRPr="003D64D5">
        <w:rPr>
          <w:rFonts w:cs="Arial"/>
          <w:sz w:val="20"/>
          <w:szCs w:val="20"/>
          <w:rtl/>
        </w:rPr>
        <w:t xml:space="preserve"> </w:t>
      </w:r>
      <w:r w:rsidRPr="003D64D5">
        <w:rPr>
          <w:rFonts w:cs="Arial" w:hint="cs"/>
          <w:sz w:val="20"/>
          <w:szCs w:val="20"/>
          <w:rtl/>
        </w:rPr>
        <w:t>לב</w:t>
      </w:r>
      <w:r w:rsidRPr="003D64D5">
        <w:rPr>
          <w:rFonts w:cs="Arial"/>
          <w:sz w:val="20"/>
          <w:szCs w:val="20"/>
          <w:rtl/>
        </w:rPr>
        <w:t>"</w:t>
      </w:r>
      <w:r w:rsidRPr="003D64D5">
        <w:rPr>
          <w:rFonts w:cs="Arial" w:hint="cs"/>
          <w:sz w:val="20"/>
          <w:szCs w:val="20"/>
          <w:rtl/>
        </w:rPr>
        <w:t>ה</w:t>
      </w:r>
      <w:r w:rsidRPr="003D64D5">
        <w:rPr>
          <w:rFonts w:cs="Arial"/>
          <w:sz w:val="20"/>
          <w:szCs w:val="20"/>
          <w:rtl/>
        </w:rPr>
        <w:t xml:space="preserve">: </w:t>
      </w:r>
      <w:r w:rsidRPr="003D64D5">
        <w:rPr>
          <w:rFonts w:cs="Arial" w:hint="cs"/>
          <w:sz w:val="20"/>
          <w:szCs w:val="20"/>
          <w:rtl/>
        </w:rPr>
        <w:t>הרי</w:t>
      </w:r>
      <w:r w:rsidRPr="003D64D5">
        <w:rPr>
          <w:rFonts w:cs="Arial"/>
          <w:sz w:val="20"/>
          <w:szCs w:val="20"/>
          <w:rtl/>
        </w:rPr>
        <w:t xml:space="preserve"> </w:t>
      </w:r>
      <w:r w:rsidRPr="003D64D5">
        <w:rPr>
          <w:rFonts w:cs="Arial" w:hint="cs"/>
          <w:sz w:val="20"/>
          <w:szCs w:val="20"/>
          <w:rtl/>
        </w:rPr>
        <w:t>שהיתה</w:t>
      </w:r>
      <w:r w:rsidRPr="003D64D5">
        <w:rPr>
          <w:rFonts w:cs="Arial"/>
          <w:sz w:val="20"/>
          <w:szCs w:val="20"/>
          <w:rtl/>
        </w:rPr>
        <w:t xml:space="preserve"> </w:t>
      </w:r>
      <w:r w:rsidRPr="003D64D5">
        <w:rPr>
          <w:rFonts w:cs="Arial" w:hint="cs"/>
          <w:sz w:val="20"/>
          <w:szCs w:val="20"/>
          <w:rtl/>
        </w:rPr>
        <w:t>חיגרת</w:t>
      </w:r>
      <w:r w:rsidRPr="003D64D5">
        <w:rPr>
          <w:rFonts w:cs="Arial"/>
          <w:sz w:val="20"/>
          <w:szCs w:val="20"/>
          <w:rtl/>
        </w:rPr>
        <w:t xml:space="preserve"> </w:t>
      </w:r>
      <w:r w:rsidRPr="003D64D5">
        <w:rPr>
          <w:rFonts w:cs="Arial" w:hint="cs"/>
          <w:sz w:val="20"/>
          <w:szCs w:val="20"/>
          <w:rtl/>
        </w:rPr>
        <w:t>או</w:t>
      </w:r>
      <w:r w:rsidRPr="003D64D5">
        <w:rPr>
          <w:rFonts w:cs="Arial"/>
          <w:sz w:val="20"/>
          <w:szCs w:val="20"/>
          <w:rtl/>
        </w:rPr>
        <w:t xml:space="preserve"> </w:t>
      </w:r>
      <w:r w:rsidRPr="003D64D5">
        <w:rPr>
          <w:rFonts w:cs="Arial" w:hint="cs"/>
          <w:sz w:val="20"/>
          <w:szCs w:val="20"/>
          <w:rtl/>
        </w:rPr>
        <w:t>סומא</w:t>
      </w:r>
      <w:r w:rsidRPr="003D64D5">
        <w:rPr>
          <w:rFonts w:cs="Arial"/>
          <w:sz w:val="20"/>
          <w:szCs w:val="20"/>
          <w:rtl/>
        </w:rPr>
        <w:t xml:space="preserve">, </w:t>
      </w:r>
      <w:r w:rsidRPr="003D64D5">
        <w:rPr>
          <w:rFonts w:cs="Arial" w:hint="cs"/>
          <w:sz w:val="20"/>
          <w:szCs w:val="20"/>
          <w:rtl/>
        </w:rPr>
        <w:t>אומרי</w:t>
      </w:r>
      <w:r>
        <w:rPr>
          <w:rFonts w:cs="Arial" w:hint="cs"/>
          <w:sz w:val="20"/>
          <w:szCs w:val="20"/>
          <w:rtl/>
        </w:rPr>
        <w:t>ם</w:t>
      </w:r>
      <w:r w:rsidRPr="003D64D5">
        <w:rPr>
          <w:rFonts w:cs="Arial"/>
          <w:sz w:val="20"/>
          <w:szCs w:val="20"/>
          <w:rtl/>
        </w:rPr>
        <w:t xml:space="preserve"> </w:t>
      </w:r>
      <w:r w:rsidRPr="003D64D5">
        <w:rPr>
          <w:rFonts w:cs="Arial" w:hint="cs"/>
          <w:sz w:val="20"/>
          <w:szCs w:val="20"/>
          <w:rtl/>
        </w:rPr>
        <w:t>לה</w:t>
      </w:r>
      <w:r w:rsidRPr="003D64D5">
        <w:rPr>
          <w:rFonts w:cs="Arial"/>
          <w:sz w:val="20"/>
          <w:szCs w:val="20"/>
          <w:rtl/>
        </w:rPr>
        <w:t xml:space="preserve">, </w:t>
      </w:r>
      <w:r w:rsidRPr="003D64D5">
        <w:rPr>
          <w:rFonts w:cs="Arial" w:hint="cs"/>
          <w:sz w:val="20"/>
          <w:szCs w:val="20"/>
          <w:rtl/>
        </w:rPr>
        <w:t>כלה</w:t>
      </w:r>
      <w:r w:rsidRPr="003D64D5">
        <w:rPr>
          <w:rFonts w:cs="Arial"/>
          <w:sz w:val="20"/>
          <w:szCs w:val="20"/>
          <w:rtl/>
        </w:rPr>
        <w:t xml:space="preserve"> </w:t>
      </w:r>
      <w:r w:rsidRPr="003D64D5">
        <w:rPr>
          <w:rFonts w:cs="Arial" w:hint="cs"/>
          <w:sz w:val="20"/>
          <w:szCs w:val="20"/>
          <w:rtl/>
        </w:rPr>
        <w:t>נאה</w:t>
      </w:r>
      <w:r w:rsidRPr="003D64D5">
        <w:rPr>
          <w:rFonts w:cs="Arial"/>
          <w:sz w:val="20"/>
          <w:szCs w:val="20"/>
          <w:rtl/>
        </w:rPr>
        <w:t xml:space="preserve"> </w:t>
      </w:r>
      <w:r w:rsidRPr="003D64D5">
        <w:rPr>
          <w:rFonts w:cs="Arial" w:hint="cs"/>
          <w:sz w:val="20"/>
          <w:szCs w:val="20"/>
          <w:rtl/>
        </w:rPr>
        <w:t>וחסודה</w:t>
      </w:r>
      <w:r w:rsidRPr="003D64D5">
        <w:rPr>
          <w:rFonts w:cs="Arial"/>
          <w:sz w:val="20"/>
          <w:szCs w:val="20"/>
          <w:rtl/>
        </w:rPr>
        <w:t xml:space="preserve">? </w:t>
      </w:r>
      <w:r w:rsidRPr="003D64D5">
        <w:rPr>
          <w:rFonts w:cs="Arial" w:hint="cs"/>
          <w:sz w:val="20"/>
          <w:szCs w:val="20"/>
          <w:rtl/>
        </w:rPr>
        <w:t>והתורה</w:t>
      </w:r>
      <w:r w:rsidRPr="003D64D5">
        <w:rPr>
          <w:rFonts w:cs="Arial"/>
          <w:sz w:val="20"/>
          <w:szCs w:val="20"/>
          <w:rtl/>
        </w:rPr>
        <w:t xml:space="preserve"> </w:t>
      </w:r>
      <w:r w:rsidRPr="003D64D5">
        <w:rPr>
          <w:rFonts w:cs="Arial" w:hint="cs"/>
          <w:sz w:val="20"/>
          <w:szCs w:val="20"/>
          <w:rtl/>
        </w:rPr>
        <w:t>אמרה</w:t>
      </w:r>
      <w:r w:rsidRPr="003D64D5">
        <w:rPr>
          <w:rFonts w:cs="Arial"/>
          <w:sz w:val="20"/>
          <w:szCs w:val="20"/>
          <w:rtl/>
        </w:rPr>
        <w:t xml:space="preserve">: </w:t>
      </w:r>
      <w:r w:rsidRPr="003D64D5">
        <w:rPr>
          <w:rFonts w:cs="Arial" w:hint="cs"/>
          <w:sz w:val="20"/>
          <w:szCs w:val="20"/>
          <w:rtl/>
        </w:rPr>
        <w:t>מדבר</w:t>
      </w:r>
      <w:r w:rsidRPr="003D64D5">
        <w:rPr>
          <w:rFonts w:cs="Arial"/>
          <w:sz w:val="20"/>
          <w:szCs w:val="20"/>
          <w:rtl/>
        </w:rPr>
        <w:t xml:space="preserve"> </w:t>
      </w:r>
      <w:r w:rsidRPr="003D64D5">
        <w:rPr>
          <w:rFonts w:cs="Arial" w:hint="cs"/>
          <w:sz w:val="20"/>
          <w:szCs w:val="20"/>
          <w:rtl/>
        </w:rPr>
        <w:t>שקר</w:t>
      </w:r>
      <w:r w:rsidRPr="003D64D5">
        <w:rPr>
          <w:rFonts w:cs="Arial"/>
          <w:sz w:val="20"/>
          <w:szCs w:val="20"/>
          <w:rtl/>
        </w:rPr>
        <w:t xml:space="preserve"> </w:t>
      </w:r>
      <w:r w:rsidRPr="003D64D5">
        <w:rPr>
          <w:rFonts w:cs="Arial" w:hint="cs"/>
          <w:sz w:val="20"/>
          <w:szCs w:val="20"/>
          <w:rtl/>
        </w:rPr>
        <w:t>תרחק</w:t>
      </w:r>
      <w:r w:rsidRPr="003D64D5">
        <w:rPr>
          <w:rFonts w:cs="Arial"/>
          <w:sz w:val="20"/>
          <w:szCs w:val="20"/>
          <w:rtl/>
        </w:rPr>
        <w:t xml:space="preserve">! </w:t>
      </w:r>
      <w:r w:rsidRPr="003D64D5">
        <w:rPr>
          <w:rFonts w:cs="Arial" w:hint="cs"/>
          <w:sz w:val="20"/>
          <w:szCs w:val="20"/>
          <w:rtl/>
        </w:rPr>
        <w:t>אמרו</w:t>
      </w:r>
      <w:r w:rsidRPr="003D64D5">
        <w:rPr>
          <w:rFonts w:cs="Arial"/>
          <w:sz w:val="20"/>
          <w:szCs w:val="20"/>
          <w:rtl/>
        </w:rPr>
        <w:t xml:space="preserve"> </w:t>
      </w:r>
      <w:r w:rsidRPr="003D64D5">
        <w:rPr>
          <w:rFonts w:cs="Arial" w:hint="cs"/>
          <w:sz w:val="20"/>
          <w:szCs w:val="20"/>
          <w:rtl/>
        </w:rPr>
        <w:t>להם</w:t>
      </w:r>
      <w:r w:rsidRPr="003D64D5">
        <w:rPr>
          <w:rFonts w:cs="Arial"/>
          <w:sz w:val="20"/>
          <w:szCs w:val="20"/>
          <w:rtl/>
        </w:rPr>
        <w:t xml:space="preserve"> </w:t>
      </w:r>
      <w:r w:rsidRPr="003D64D5">
        <w:rPr>
          <w:rFonts w:cs="Arial" w:hint="cs"/>
          <w:sz w:val="20"/>
          <w:szCs w:val="20"/>
          <w:rtl/>
        </w:rPr>
        <w:t>ב</w:t>
      </w:r>
      <w:r w:rsidRPr="003D64D5">
        <w:rPr>
          <w:rFonts w:cs="Arial"/>
          <w:sz w:val="20"/>
          <w:szCs w:val="20"/>
          <w:rtl/>
        </w:rPr>
        <w:t>"</w:t>
      </w:r>
      <w:r w:rsidRPr="003D64D5">
        <w:rPr>
          <w:rFonts w:cs="Arial" w:hint="cs"/>
          <w:sz w:val="20"/>
          <w:szCs w:val="20"/>
          <w:rtl/>
        </w:rPr>
        <w:t>ה</w:t>
      </w:r>
      <w:r w:rsidRPr="003D64D5">
        <w:rPr>
          <w:rFonts w:cs="Arial"/>
          <w:sz w:val="20"/>
          <w:szCs w:val="20"/>
          <w:rtl/>
        </w:rPr>
        <w:t xml:space="preserve"> </w:t>
      </w:r>
      <w:r w:rsidRPr="003D64D5">
        <w:rPr>
          <w:rFonts w:cs="Arial" w:hint="cs"/>
          <w:sz w:val="20"/>
          <w:szCs w:val="20"/>
          <w:rtl/>
        </w:rPr>
        <w:t>לב</w:t>
      </w:r>
      <w:r w:rsidRPr="003D64D5">
        <w:rPr>
          <w:rFonts w:cs="Arial"/>
          <w:sz w:val="20"/>
          <w:szCs w:val="20"/>
          <w:rtl/>
        </w:rPr>
        <w:t>"</w:t>
      </w:r>
      <w:r w:rsidRPr="003D64D5">
        <w:rPr>
          <w:rFonts w:cs="Arial" w:hint="cs"/>
          <w:sz w:val="20"/>
          <w:szCs w:val="20"/>
          <w:rtl/>
        </w:rPr>
        <w:t>ש</w:t>
      </w:r>
      <w:r w:rsidRPr="003D64D5">
        <w:rPr>
          <w:rFonts w:cs="Arial"/>
          <w:sz w:val="20"/>
          <w:szCs w:val="20"/>
          <w:rtl/>
        </w:rPr>
        <w:t xml:space="preserve">: </w:t>
      </w:r>
      <w:r w:rsidRPr="003D64D5">
        <w:rPr>
          <w:rFonts w:cs="Arial" w:hint="cs"/>
          <w:sz w:val="20"/>
          <w:szCs w:val="20"/>
          <w:rtl/>
        </w:rPr>
        <w:t>לדבריכם</w:t>
      </w:r>
      <w:r w:rsidRPr="003D64D5">
        <w:rPr>
          <w:rFonts w:cs="Arial"/>
          <w:sz w:val="20"/>
          <w:szCs w:val="20"/>
          <w:rtl/>
        </w:rPr>
        <w:t xml:space="preserve">, </w:t>
      </w:r>
      <w:r w:rsidRPr="003D64D5">
        <w:rPr>
          <w:rFonts w:cs="Arial" w:hint="cs"/>
          <w:sz w:val="20"/>
          <w:szCs w:val="20"/>
          <w:rtl/>
        </w:rPr>
        <w:t>מי</w:t>
      </w:r>
      <w:r w:rsidRPr="003D64D5">
        <w:rPr>
          <w:rFonts w:cs="Arial"/>
          <w:sz w:val="20"/>
          <w:szCs w:val="20"/>
          <w:rtl/>
        </w:rPr>
        <w:t xml:space="preserve"> </w:t>
      </w:r>
      <w:r w:rsidRPr="003D64D5">
        <w:rPr>
          <w:rFonts w:cs="Arial" w:hint="cs"/>
          <w:sz w:val="20"/>
          <w:szCs w:val="20"/>
          <w:rtl/>
        </w:rPr>
        <w:t>שלקח</w:t>
      </w:r>
      <w:r w:rsidRPr="003D64D5">
        <w:rPr>
          <w:rFonts w:cs="Arial"/>
          <w:sz w:val="20"/>
          <w:szCs w:val="20"/>
          <w:rtl/>
        </w:rPr>
        <w:t xml:space="preserve"> </w:t>
      </w:r>
      <w:r w:rsidRPr="003D64D5">
        <w:rPr>
          <w:rFonts w:cs="Arial" w:hint="cs"/>
          <w:sz w:val="20"/>
          <w:szCs w:val="20"/>
          <w:rtl/>
        </w:rPr>
        <w:t>מקח</w:t>
      </w:r>
      <w:r w:rsidRPr="003D64D5">
        <w:rPr>
          <w:rFonts w:cs="Arial"/>
          <w:sz w:val="20"/>
          <w:szCs w:val="20"/>
          <w:rtl/>
        </w:rPr>
        <w:t xml:space="preserve"> </w:t>
      </w:r>
      <w:r w:rsidRPr="003D64D5">
        <w:rPr>
          <w:rFonts w:cs="Arial" w:hint="cs"/>
          <w:sz w:val="20"/>
          <w:szCs w:val="20"/>
          <w:rtl/>
        </w:rPr>
        <w:t>רע</w:t>
      </w:r>
      <w:r w:rsidRPr="003D64D5">
        <w:rPr>
          <w:rFonts w:cs="Arial"/>
          <w:sz w:val="20"/>
          <w:szCs w:val="20"/>
          <w:rtl/>
        </w:rPr>
        <w:t xml:space="preserve"> </w:t>
      </w:r>
      <w:r w:rsidRPr="003D64D5">
        <w:rPr>
          <w:rFonts w:cs="Arial" w:hint="cs"/>
          <w:sz w:val="20"/>
          <w:szCs w:val="20"/>
          <w:rtl/>
        </w:rPr>
        <w:t>מן</w:t>
      </w:r>
      <w:r w:rsidRPr="003D64D5">
        <w:rPr>
          <w:rFonts w:cs="Arial"/>
          <w:sz w:val="20"/>
          <w:szCs w:val="20"/>
          <w:rtl/>
        </w:rPr>
        <w:t xml:space="preserve"> </w:t>
      </w:r>
      <w:r w:rsidRPr="003D64D5">
        <w:rPr>
          <w:rFonts w:cs="Arial" w:hint="cs"/>
          <w:sz w:val="20"/>
          <w:szCs w:val="20"/>
          <w:rtl/>
        </w:rPr>
        <w:t>השוק</w:t>
      </w:r>
      <w:r w:rsidRPr="003D64D5">
        <w:rPr>
          <w:rFonts w:cs="Arial"/>
          <w:sz w:val="20"/>
          <w:szCs w:val="20"/>
          <w:rtl/>
        </w:rPr>
        <w:t xml:space="preserve">, </w:t>
      </w:r>
      <w:r w:rsidRPr="003D64D5">
        <w:rPr>
          <w:rFonts w:cs="Arial" w:hint="cs"/>
          <w:sz w:val="20"/>
          <w:szCs w:val="20"/>
          <w:rtl/>
        </w:rPr>
        <w:t>ישבחנו</w:t>
      </w:r>
      <w:r w:rsidRPr="003D64D5">
        <w:rPr>
          <w:rFonts w:cs="Arial"/>
          <w:sz w:val="20"/>
          <w:szCs w:val="20"/>
          <w:rtl/>
        </w:rPr>
        <w:t xml:space="preserve"> </w:t>
      </w:r>
      <w:r w:rsidRPr="003D64D5">
        <w:rPr>
          <w:rFonts w:cs="Arial" w:hint="cs"/>
          <w:sz w:val="20"/>
          <w:szCs w:val="20"/>
          <w:rtl/>
        </w:rPr>
        <w:t>בעיניו</w:t>
      </w:r>
      <w:r w:rsidRPr="003D64D5">
        <w:rPr>
          <w:rFonts w:cs="Arial"/>
          <w:sz w:val="20"/>
          <w:szCs w:val="20"/>
          <w:rtl/>
        </w:rPr>
        <w:t xml:space="preserve"> </w:t>
      </w:r>
      <w:r w:rsidRPr="003D64D5">
        <w:rPr>
          <w:rFonts w:cs="Arial" w:hint="cs"/>
          <w:sz w:val="20"/>
          <w:szCs w:val="20"/>
          <w:rtl/>
        </w:rPr>
        <w:t>או</w:t>
      </w:r>
      <w:r w:rsidRPr="003D64D5">
        <w:rPr>
          <w:rFonts w:cs="Arial"/>
          <w:sz w:val="20"/>
          <w:szCs w:val="20"/>
          <w:rtl/>
        </w:rPr>
        <w:t xml:space="preserve"> </w:t>
      </w:r>
      <w:r w:rsidRPr="003D64D5">
        <w:rPr>
          <w:rFonts w:cs="Arial" w:hint="cs"/>
          <w:sz w:val="20"/>
          <w:szCs w:val="20"/>
          <w:rtl/>
        </w:rPr>
        <w:t>יגננו</w:t>
      </w:r>
      <w:r w:rsidRPr="003D64D5">
        <w:rPr>
          <w:rFonts w:cs="Arial"/>
          <w:sz w:val="20"/>
          <w:szCs w:val="20"/>
          <w:rtl/>
        </w:rPr>
        <w:t xml:space="preserve"> </w:t>
      </w:r>
      <w:r w:rsidRPr="003D64D5">
        <w:rPr>
          <w:rFonts w:cs="Arial" w:hint="cs"/>
          <w:sz w:val="20"/>
          <w:szCs w:val="20"/>
          <w:rtl/>
        </w:rPr>
        <w:t>בעיניו</w:t>
      </w:r>
      <w:r w:rsidRPr="003D64D5">
        <w:rPr>
          <w:rFonts w:cs="Arial"/>
          <w:sz w:val="20"/>
          <w:szCs w:val="20"/>
          <w:rtl/>
        </w:rPr>
        <w:t xml:space="preserve">? </w:t>
      </w:r>
      <w:r w:rsidRPr="003D64D5">
        <w:rPr>
          <w:rFonts w:cs="Arial" w:hint="cs"/>
          <w:sz w:val="20"/>
          <w:szCs w:val="20"/>
          <w:rtl/>
        </w:rPr>
        <w:t>הוי</w:t>
      </w:r>
      <w:r w:rsidRPr="003D64D5">
        <w:rPr>
          <w:rFonts w:cs="Arial"/>
          <w:sz w:val="20"/>
          <w:szCs w:val="20"/>
          <w:rtl/>
        </w:rPr>
        <w:t xml:space="preserve"> </w:t>
      </w:r>
      <w:r w:rsidRPr="003D64D5">
        <w:rPr>
          <w:rFonts w:cs="Arial" w:hint="cs"/>
          <w:sz w:val="20"/>
          <w:szCs w:val="20"/>
          <w:rtl/>
        </w:rPr>
        <w:t>אומר</w:t>
      </w:r>
      <w:r w:rsidRPr="003D64D5">
        <w:rPr>
          <w:rFonts w:cs="Arial"/>
          <w:sz w:val="20"/>
          <w:szCs w:val="20"/>
          <w:rtl/>
        </w:rPr>
        <w:t xml:space="preserve">: </w:t>
      </w:r>
      <w:r w:rsidRPr="003D64D5">
        <w:rPr>
          <w:rFonts w:cs="Arial" w:hint="cs"/>
          <w:sz w:val="20"/>
          <w:szCs w:val="20"/>
          <w:rtl/>
        </w:rPr>
        <w:t>ישבחנו</w:t>
      </w:r>
      <w:r w:rsidRPr="003D64D5">
        <w:rPr>
          <w:rFonts w:cs="Arial"/>
          <w:sz w:val="20"/>
          <w:szCs w:val="20"/>
          <w:rtl/>
        </w:rPr>
        <w:t xml:space="preserve"> </w:t>
      </w:r>
      <w:r w:rsidRPr="003D64D5">
        <w:rPr>
          <w:rFonts w:cs="Arial" w:hint="cs"/>
          <w:sz w:val="20"/>
          <w:szCs w:val="20"/>
          <w:rtl/>
        </w:rPr>
        <w:t>בעיניו</w:t>
      </w:r>
      <w:r>
        <w:rPr>
          <w:rStyle w:val="ab"/>
          <w:rFonts w:cs="Arial"/>
          <w:sz w:val="20"/>
          <w:szCs w:val="20"/>
          <w:rtl/>
        </w:rPr>
        <w:footnoteReference w:id="179"/>
      </w:r>
      <w:r>
        <w:rPr>
          <w:rFonts w:cs="Arial" w:hint="cs"/>
          <w:sz w:val="20"/>
          <w:szCs w:val="20"/>
          <w:rtl/>
        </w:rPr>
        <w:t xml:space="preserve">... </w:t>
      </w:r>
      <w:r w:rsidRPr="003D64D5">
        <w:rPr>
          <w:rFonts w:cs="Arial" w:hint="cs"/>
          <w:sz w:val="20"/>
          <w:szCs w:val="20"/>
          <w:rtl/>
        </w:rPr>
        <w:t>אמרו</w:t>
      </w:r>
      <w:r w:rsidRPr="003D64D5">
        <w:rPr>
          <w:rFonts w:cs="Arial"/>
          <w:sz w:val="20"/>
          <w:szCs w:val="20"/>
          <w:rtl/>
        </w:rPr>
        <w:t xml:space="preserve"> </w:t>
      </w:r>
      <w:r w:rsidRPr="003D64D5">
        <w:rPr>
          <w:rFonts w:cs="Arial" w:hint="cs"/>
          <w:sz w:val="20"/>
          <w:szCs w:val="20"/>
          <w:rtl/>
        </w:rPr>
        <w:t>עליו</w:t>
      </w:r>
      <w:r w:rsidRPr="003D64D5">
        <w:rPr>
          <w:rFonts w:cs="Arial"/>
          <w:sz w:val="20"/>
          <w:szCs w:val="20"/>
          <w:rtl/>
        </w:rPr>
        <w:t xml:space="preserve"> </w:t>
      </w:r>
      <w:r w:rsidRPr="003D64D5">
        <w:rPr>
          <w:rFonts w:cs="Arial" w:hint="cs"/>
          <w:sz w:val="20"/>
          <w:szCs w:val="20"/>
          <w:rtl/>
        </w:rPr>
        <w:t>על</w:t>
      </w:r>
      <w:r w:rsidRPr="003D64D5">
        <w:rPr>
          <w:rFonts w:cs="Arial"/>
          <w:sz w:val="20"/>
          <w:szCs w:val="20"/>
          <w:rtl/>
        </w:rPr>
        <w:t xml:space="preserve"> </w:t>
      </w:r>
      <w:r w:rsidRPr="003D64D5">
        <w:rPr>
          <w:rFonts w:cs="Arial" w:hint="cs"/>
          <w:sz w:val="20"/>
          <w:szCs w:val="20"/>
          <w:rtl/>
        </w:rPr>
        <w:t>רבי</w:t>
      </w:r>
      <w:r w:rsidRPr="003D64D5">
        <w:rPr>
          <w:rFonts w:cs="Arial"/>
          <w:sz w:val="20"/>
          <w:szCs w:val="20"/>
          <w:rtl/>
        </w:rPr>
        <w:t xml:space="preserve"> </w:t>
      </w:r>
      <w:r w:rsidRPr="003D64D5">
        <w:rPr>
          <w:rFonts w:cs="Arial" w:hint="cs"/>
          <w:sz w:val="20"/>
          <w:szCs w:val="20"/>
          <w:rtl/>
        </w:rPr>
        <w:t>יהודה</w:t>
      </w:r>
      <w:r w:rsidRPr="003D64D5">
        <w:rPr>
          <w:rFonts w:cs="Arial"/>
          <w:sz w:val="20"/>
          <w:szCs w:val="20"/>
          <w:rtl/>
        </w:rPr>
        <w:t xml:space="preserve"> </w:t>
      </w:r>
      <w:r w:rsidRPr="003D64D5">
        <w:rPr>
          <w:rFonts w:cs="Arial" w:hint="cs"/>
          <w:sz w:val="20"/>
          <w:szCs w:val="20"/>
          <w:rtl/>
        </w:rPr>
        <w:t>בר</w:t>
      </w:r>
      <w:r w:rsidRPr="003D64D5">
        <w:rPr>
          <w:rFonts w:cs="Arial"/>
          <w:sz w:val="20"/>
          <w:szCs w:val="20"/>
          <w:rtl/>
        </w:rPr>
        <w:t xml:space="preserve"> </w:t>
      </w:r>
      <w:r w:rsidRPr="003D64D5">
        <w:rPr>
          <w:rFonts w:cs="Arial" w:hint="cs"/>
          <w:sz w:val="20"/>
          <w:szCs w:val="20"/>
          <w:rtl/>
        </w:rPr>
        <w:t>אילעאי</w:t>
      </w:r>
      <w:r w:rsidRPr="003D64D5">
        <w:rPr>
          <w:rFonts w:cs="Arial"/>
          <w:sz w:val="20"/>
          <w:szCs w:val="20"/>
          <w:rtl/>
        </w:rPr>
        <w:t xml:space="preserve">, </w:t>
      </w:r>
      <w:r w:rsidRPr="003D64D5">
        <w:rPr>
          <w:rFonts w:cs="Arial" w:hint="cs"/>
          <w:sz w:val="20"/>
          <w:szCs w:val="20"/>
          <w:rtl/>
        </w:rPr>
        <w:t>שהיה</w:t>
      </w:r>
      <w:r w:rsidRPr="003D64D5">
        <w:rPr>
          <w:rFonts w:cs="Arial"/>
          <w:sz w:val="20"/>
          <w:szCs w:val="20"/>
          <w:rtl/>
        </w:rPr>
        <w:t xml:space="preserve"> </w:t>
      </w:r>
      <w:r w:rsidRPr="003D64D5">
        <w:rPr>
          <w:rFonts w:cs="Arial" w:hint="cs"/>
          <w:sz w:val="20"/>
          <w:szCs w:val="20"/>
          <w:rtl/>
        </w:rPr>
        <w:t>נוטל</w:t>
      </w:r>
      <w:r w:rsidRPr="003D64D5">
        <w:rPr>
          <w:rFonts w:cs="Arial"/>
          <w:sz w:val="20"/>
          <w:szCs w:val="20"/>
          <w:rtl/>
        </w:rPr>
        <w:t xml:space="preserve"> </w:t>
      </w:r>
      <w:r w:rsidRPr="003D64D5">
        <w:rPr>
          <w:rFonts w:cs="Arial" w:hint="cs"/>
          <w:sz w:val="20"/>
          <w:szCs w:val="20"/>
          <w:rtl/>
        </w:rPr>
        <w:t>בד</w:t>
      </w:r>
      <w:r w:rsidRPr="003D64D5">
        <w:rPr>
          <w:rFonts w:cs="Arial"/>
          <w:sz w:val="20"/>
          <w:szCs w:val="20"/>
          <w:rtl/>
        </w:rPr>
        <w:t xml:space="preserve"> </w:t>
      </w:r>
      <w:r w:rsidRPr="003D64D5">
        <w:rPr>
          <w:rFonts w:cs="Arial" w:hint="cs"/>
          <w:sz w:val="20"/>
          <w:szCs w:val="20"/>
          <w:rtl/>
        </w:rPr>
        <w:t>של</w:t>
      </w:r>
      <w:r w:rsidRPr="003D64D5">
        <w:rPr>
          <w:rFonts w:cs="Arial"/>
          <w:sz w:val="20"/>
          <w:szCs w:val="20"/>
          <w:rtl/>
        </w:rPr>
        <w:t xml:space="preserve"> </w:t>
      </w:r>
      <w:r w:rsidRPr="003D64D5">
        <w:rPr>
          <w:rFonts w:cs="Arial" w:hint="cs"/>
          <w:sz w:val="20"/>
          <w:szCs w:val="20"/>
          <w:rtl/>
        </w:rPr>
        <w:t>הדס</w:t>
      </w:r>
      <w:r w:rsidRPr="003D64D5">
        <w:rPr>
          <w:rFonts w:cs="Arial"/>
          <w:sz w:val="20"/>
          <w:szCs w:val="20"/>
          <w:rtl/>
        </w:rPr>
        <w:t xml:space="preserve"> </w:t>
      </w:r>
      <w:r w:rsidRPr="003D64D5">
        <w:rPr>
          <w:rFonts w:cs="Arial" w:hint="cs"/>
          <w:sz w:val="20"/>
          <w:szCs w:val="20"/>
          <w:rtl/>
        </w:rPr>
        <w:t>ומרקד</w:t>
      </w:r>
      <w:r w:rsidRPr="003D64D5">
        <w:rPr>
          <w:rFonts w:cs="Arial"/>
          <w:sz w:val="20"/>
          <w:szCs w:val="20"/>
          <w:rtl/>
        </w:rPr>
        <w:t xml:space="preserve"> </w:t>
      </w:r>
      <w:r w:rsidRPr="003D64D5">
        <w:rPr>
          <w:rFonts w:cs="Arial" w:hint="cs"/>
          <w:sz w:val="20"/>
          <w:szCs w:val="20"/>
          <w:rtl/>
        </w:rPr>
        <w:t>לפני</w:t>
      </w:r>
      <w:r w:rsidRPr="003D64D5">
        <w:rPr>
          <w:rFonts w:cs="Arial"/>
          <w:sz w:val="20"/>
          <w:szCs w:val="20"/>
          <w:rtl/>
        </w:rPr>
        <w:t xml:space="preserve"> </w:t>
      </w:r>
      <w:r w:rsidRPr="003D64D5">
        <w:rPr>
          <w:rFonts w:cs="Arial" w:hint="cs"/>
          <w:sz w:val="20"/>
          <w:szCs w:val="20"/>
          <w:rtl/>
        </w:rPr>
        <w:t>הכלה</w:t>
      </w:r>
      <w:r w:rsidRPr="003D64D5">
        <w:rPr>
          <w:rFonts w:cs="Arial"/>
          <w:sz w:val="20"/>
          <w:szCs w:val="20"/>
          <w:rtl/>
        </w:rPr>
        <w:t xml:space="preserve">, </w:t>
      </w:r>
      <w:r w:rsidRPr="003D64D5">
        <w:rPr>
          <w:rFonts w:cs="Arial" w:hint="cs"/>
          <w:sz w:val="20"/>
          <w:szCs w:val="20"/>
          <w:rtl/>
        </w:rPr>
        <w:t>ואומר</w:t>
      </w:r>
      <w:r w:rsidRPr="003D64D5">
        <w:rPr>
          <w:rFonts w:cs="Arial"/>
          <w:sz w:val="20"/>
          <w:szCs w:val="20"/>
          <w:rtl/>
        </w:rPr>
        <w:t xml:space="preserve">: </w:t>
      </w:r>
      <w:r w:rsidRPr="003D64D5">
        <w:rPr>
          <w:rFonts w:cs="Arial" w:hint="cs"/>
          <w:sz w:val="20"/>
          <w:szCs w:val="20"/>
          <w:rtl/>
        </w:rPr>
        <w:t>כלה</w:t>
      </w:r>
      <w:r w:rsidRPr="003D64D5">
        <w:rPr>
          <w:rFonts w:cs="Arial"/>
          <w:sz w:val="20"/>
          <w:szCs w:val="20"/>
          <w:rtl/>
        </w:rPr>
        <w:t xml:space="preserve"> </w:t>
      </w:r>
      <w:r w:rsidRPr="003D64D5">
        <w:rPr>
          <w:rFonts w:cs="Arial" w:hint="cs"/>
          <w:sz w:val="20"/>
          <w:szCs w:val="20"/>
          <w:rtl/>
        </w:rPr>
        <w:t>נאה</w:t>
      </w:r>
      <w:r w:rsidRPr="003D64D5">
        <w:rPr>
          <w:rFonts w:cs="Arial"/>
          <w:sz w:val="20"/>
          <w:szCs w:val="20"/>
          <w:rtl/>
        </w:rPr>
        <w:t xml:space="preserve"> </w:t>
      </w:r>
      <w:r w:rsidRPr="003D64D5">
        <w:rPr>
          <w:rFonts w:cs="Arial" w:hint="cs"/>
          <w:sz w:val="20"/>
          <w:szCs w:val="20"/>
          <w:rtl/>
        </w:rPr>
        <w:t>וחסודה</w:t>
      </w:r>
      <w:r>
        <w:rPr>
          <w:rFonts w:cs="Arial" w:hint="cs"/>
          <w:sz w:val="20"/>
          <w:szCs w:val="20"/>
          <w:rtl/>
        </w:rPr>
        <w:t>."</w:t>
      </w:r>
      <w:r>
        <w:rPr>
          <w:rFonts w:cs="Arial"/>
          <w:sz w:val="20"/>
          <w:szCs w:val="20"/>
          <w:rtl/>
        </w:rPr>
        <w:br/>
      </w:r>
      <w:r>
        <w:rPr>
          <w:rFonts w:cs="Arial" w:hint="cs"/>
          <w:sz w:val="20"/>
          <w:szCs w:val="20"/>
          <w:rtl/>
        </w:rPr>
        <w:t xml:space="preserve">ב. </w:t>
      </w:r>
      <w:r w:rsidRPr="003D64D5">
        <w:rPr>
          <w:rFonts w:cs="Arial" w:hint="cs"/>
          <w:b/>
          <w:bCs/>
          <w:sz w:val="20"/>
          <w:szCs w:val="20"/>
          <w:rtl/>
        </w:rPr>
        <w:t>פרקי דרבי אליעזר</w:t>
      </w:r>
      <w:r>
        <w:rPr>
          <w:rFonts w:cs="Arial" w:hint="cs"/>
          <w:sz w:val="20"/>
          <w:szCs w:val="20"/>
          <w:rtl/>
        </w:rPr>
        <w:t xml:space="preserve"> </w:t>
      </w:r>
      <w:r>
        <w:rPr>
          <w:rFonts w:cs="Arial"/>
          <w:sz w:val="20"/>
          <w:szCs w:val="20"/>
          <w:rtl/>
        </w:rPr>
        <w:t>–</w:t>
      </w:r>
      <w:r>
        <w:rPr>
          <w:rFonts w:cs="Arial" w:hint="cs"/>
          <w:sz w:val="20"/>
          <w:szCs w:val="20"/>
          <w:rtl/>
        </w:rPr>
        <w:t xml:space="preserve"> "</w:t>
      </w:r>
      <w:r w:rsidRPr="003D64D5">
        <w:rPr>
          <w:rFonts w:cs="Arial" w:hint="cs"/>
          <w:sz w:val="20"/>
          <w:szCs w:val="20"/>
          <w:rtl/>
        </w:rPr>
        <w:t>גמילות</w:t>
      </w:r>
      <w:r w:rsidRPr="003D64D5">
        <w:rPr>
          <w:rFonts w:cs="Arial"/>
          <w:sz w:val="20"/>
          <w:szCs w:val="20"/>
          <w:rtl/>
        </w:rPr>
        <w:t xml:space="preserve"> </w:t>
      </w:r>
      <w:r w:rsidRPr="003D64D5">
        <w:rPr>
          <w:rFonts w:cs="Arial" w:hint="cs"/>
          <w:sz w:val="20"/>
          <w:szCs w:val="20"/>
          <w:rtl/>
        </w:rPr>
        <w:t>חסדים</w:t>
      </w:r>
      <w:r w:rsidRPr="003D64D5">
        <w:rPr>
          <w:rFonts w:cs="Arial"/>
          <w:sz w:val="20"/>
          <w:szCs w:val="20"/>
          <w:rtl/>
        </w:rPr>
        <w:t xml:space="preserve"> </w:t>
      </w:r>
      <w:r w:rsidRPr="003D64D5">
        <w:rPr>
          <w:rFonts w:cs="Arial" w:hint="cs"/>
          <w:sz w:val="20"/>
          <w:szCs w:val="20"/>
          <w:rtl/>
        </w:rPr>
        <w:t>מניין</w:t>
      </w:r>
      <w:r w:rsidRPr="003D64D5">
        <w:rPr>
          <w:rFonts w:cs="Arial"/>
          <w:sz w:val="20"/>
          <w:szCs w:val="20"/>
          <w:rtl/>
        </w:rPr>
        <w:t xml:space="preserve"> </w:t>
      </w:r>
      <w:r w:rsidRPr="003D64D5">
        <w:rPr>
          <w:rFonts w:cs="Arial" w:hint="cs"/>
          <w:sz w:val="20"/>
          <w:szCs w:val="20"/>
          <w:rtl/>
        </w:rPr>
        <w:t>אנו</w:t>
      </w:r>
      <w:r w:rsidRPr="003D64D5">
        <w:rPr>
          <w:rFonts w:cs="Arial"/>
          <w:sz w:val="20"/>
          <w:szCs w:val="20"/>
          <w:rtl/>
        </w:rPr>
        <w:t xml:space="preserve"> </w:t>
      </w:r>
      <w:r w:rsidRPr="003D64D5">
        <w:rPr>
          <w:rFonts w:cs="Arial" w:hint="cs"/>
          <w:sz w:val="20"/>
          <w:szCs w:val="20"/>
          <w:rtl/>
        </w:rPr>
        <w:t>למדין</w:t>
      </w:r>
      <w:r w:rsidRPr="003D64D5">
        <w:rPr>
          <w:rFonts w:cs="Arial"/>
          <w:sz w:val="20"/>
          <w:szCs w:val="20"/>
          <w:rtl/>
        </w:rPr>
        <w:t xml:space="preserve"> </w:t>
      </w:r>
      <w:r w:rsidRPr="003D64D5">
        <w:rPr>
          <w:rFonts w:cs="Arial" w:hint="cs"/>
          <w:sz w:val="20"/>
          <w:szCs w:val="20"/>
          <w:rtl/>
        </w:rPr>
        <w:t>מאיזבל</w:t>
      </w:r>
      <w:r w:rsidRPr="003D64D5">
        <w:rPr>
          <w:rFonts w:cs="Arial"/>
          <w:sz w:val="20"/>
          <w:szCs w:val="20"/>
          <w:rtl/>
        </w:rPr>
        <w:t xml:space="preserve"> </w:t>
      </w:r>
      <w:r w:rsidRPr="003D64D5">
        <w:rPr>
          <w:rFonts w:cs="Arial" w:hint="cs"/>
          <w:sz w:val="20"/>
          <w:szCs w:val="20"/>
          <w:rtl/>
        </w:rPr>
        <w:t>שהיתה</w:t>
      </w:r>
      <w:r w:rsidRPr="003D64D5">
        <w:rPr>
          <w:rFonts w:cs="Arial"/>
          <w:sz w:val="20"/>
          <w:szCs w:val="20"/>
          <w:rtl/>
        </w:rPr>
        <w:t xml:space="preserve"> </w:t>
      </w:r>
      <w:r w:rsidRPr="003D64D5">
        <w:rPr>
          <w:rFonts w:cs="Arial" w:hint="cs"/>
          <w:sz w:val="20"/>
          <w:szCs w:val="20"/>
          <w:rtl/>
        </w:rPr>
        <w:t>ביתה</w:t>
      </w:r>
      <w:r w:rsidRPr="003D64D5">
        <w:rPr>
          <w:rFonts w:cs="Arial"/>
          <w:sz w:val="20"/>
          <w:szCs w:val="20"/>
          <w:rtl/>
        </w:rPr>
        <w:t xml:space="preserve"> </w:t>
      </w:r>
      <w:r w:rsidRPr="003D64D5">
        <w:rPr>
          <w:rFonts w:cs="Arial" w:hint="cs"/>
          <w:sz w:val="20"/>
          <w:szCs w:val="20"/>
          <w:rtl/>
        </w:rPr>
        <w:t>סמוך</w:t>
      </w:r>
      <w:r w:rsidRPr="003D64D5">
        <w:rPr>
          <w:rFonts w:cs="Arial"/>
          <w:sz w:val="20"/>
          <w:szCs w:val="20"/>
          <w:rtl/>
        </w:rPr>
        <w:t xml:space="preserve"> </w:t>
      </w:r>
      <w:r w:rsidRPr="003D64D5">
        <w:rPr>
          <w:rFonts w:cs="Arial" w:hint="cs"/>
          <w:sz w:val="20"/>
          <w:szCs w:val="20"/>
          <w:rtl/>
        </w:rPr>
        <w:t>לשוק</w:t>
      </w:r>
      <w:r>
        <w:rPr>
          <w:rFonts w:cs="Arial" w:hint="cs"/>
          <w:sz w:val="20"/>
          <w:szCs w:val="20"/>
          <w:rtl/>
        </w:rPr>
        <w:t xml:space="preserve">... </w:t>
      </w:r>
      <w:r w:rsidRPr="003D64D5">
        <w:rPr>
          <w:rFonts w:cs="Arial" w:hint="cs"/>
          <w:sz w:val="20"/>
          <w:szCs w:val="20"/>
          <w:rtl/>
        </w:rPr>
        <w:t>וכל</w:t>
      </w:r>
      <w:r w:rsidRPr="003D64D5">
        <w:rPr>
          <w:rFonts w:cs="Arial"/>
          <w:sz w:val="20"/>
          <w:szCs w:val="20"/>
          <w:rtl/>
        </w:rPr>
        <w:t xml:space="preserve"> </w:t>
      </w:r>
      <w:r w:rsidRPr="003D64D5">
        <w:rPr>
          <w:rFonts w:cs="Arial" w:hint="cs"/>
          <w:sz w:val="20"/>
          <w:szCs w:val="20"/>
          <w:rtl/>
        </w:rPr>
        <w:t>חתן</w:t>
      </w:r>
      <w:r w:rsidRPr="003D64D5">
        <w:rPr>
          <w:rFonts w:cs="Arial"/>
          <w:sz w:val="20"/>
          <w:szCs w:val="20"/>
          <w:rtl/>
        </w:rPr>
        <w:t xml:space="preserve"> </w:t>
      </w:r>
      <w:r w:rsidRPr="003D64D5">
        <w:rPr>
          <w:rFonts w:cs="Arial" w:hint="cs"/>
          <w:sz w:val="20"/>
          <w:szCs w:val="20"/>
          <w:rtl/>
        </w:rPr>
        <w:t>שהיה</w:t>
      </w:r>
      <w:r w:rsidRPr="003D64D5">
        <w:rPr>
          <w:rFonts w:cs="Arial"/>
          <w:sz w:val="20"/>
          <w:szCs w:val="20"/>
          <w:rtl/>
        </w:rPr>
        <w:t xml:space="preserve"> </w:t>
      </w:r>
      <w:r w:rsidRPr="003D64D5">
        <w:rPr>
          <w:rFonts w:cs="Arial" w:hint="cs"/>
          <w:sz w:val="20"/>
          <w:szCs w:val="20"/>
          <w:rtl/>
        </w:rPr>
        <w:t>עובר</w:t>
      </w:r>
      <w:r w:rsidRPr="003D64D5">
        <w:rPr>
          <w:rFonts w:cs="Arial"/>
          <w:sz w:val="20"/>
          <w:szCs w:val="20"/>
          <w:rtl/>
        </w:rPr>
        <w:t xml:space="preserve"> </w:t>
      </w:r>
      <w:r w:rsidRPr="003D64D5">
        <w:rPr>
          <w:rFonts w:cs="Arial" w:hint="cs"/>
          <w:sz w:val="20"/>
          <w:szCs w:val="20"/>
          <w:rtl/>
        </w:rPr>
        <w:t>בשוק</w:t>
      </w:r>
      <w:r w:rsidRPr="003D64D5">
        <w:rPr>
          <w:rFonts w:cs="Arial"/>
          <w:sz w:val="20"/>
          <w:szCs w:val="20"/>
          <w:rtl/>
        </w:rPr>
        <w:t xml:space="preserve"> </w:t>
      </w:r>
      <w:r w:rsidRPr="003D64D5">
        <w:rPr>
          <w:rFonts w:cs="Arial" w:hint="cs"/>
          <w:sz w:val="20"/>
          <w:szCs w:val="20"/>
          <w:rtl/>
        </w:rPr>
        <w:t>היתה</w:t>
      </w:r>
      <w:r w:rsidRPr="003D64D5">
        <w:rPr>
          <w:rFonts w:cs="Arial"/>
          <w:sz w:val="20"/>
          <w:szCs w:val="20"/>
          <w:rtl/>
        </w:rPr>
        <w:t xml:space="preserve"> </w:t>
      </w:r>
      <w:r w:rsidRPr="003D64D5">
        <w:rPr>
          <w:rFonts w:cs="Arial" w:hint="cs"/>
          <w:sz w:val="20"/>
          <w:szCs w:val="20"/>
          <w:rtl/>
        </w:rPr>
        <w:t>יוצאה</w:t>
      </w:r>
      <w:r w:rsidRPr="003D64D5">
        <w:rPr>
          <w:rFonts w:cs="Arial"/>
          <w:sz w:val="20"/>
          <w:szCs w:val="20"/>
          <w:rtl/>
        </w:rPr>
        <w:t xml:space="preserve"> </w:t>
      </w:r>
      <w:r w:rsidRPr="003D64D5">
        <w:rPr>
          <w:rFonts w:cs="Arial" w:hint="cs"/>
          <w:sz w:val="20"/>
          <w:szCs w:val="20"/>
          <w:rtl/>
        </w:rPr>
        <w:t>מתוך</w:t>
      </w:r>
      <w:r w:rsidRPr="003D64D5">
        <w:rPr>
          <w:rFonts w:cs="Arial"/>
          <w:sz w:val="20"/>
          <w:szCs w:val="20"/>
          <w:rtl/>
        </w:rPr>
        <w:t xml:space="preserve"> </w:t>
      </w:r>
      <w:r w:rsidRPr="003D64D5">
        <w:rPr>
          <w:rFonts w:cs="Arial" w:hint="cs"/>
          <w:sz w:val="20"/>
          <w:szCs w:val="20"/>
          <w:rtl/>
        </w:rPr>
        <w:t>ביתה</w:t>
      </w:r>
      <w:r w:rsidRPr="003D64D5">
        <w:rPr>
          <w:rFonts w:cs="Arial"/>
          <w:sz w:val="20"/>
          <w:szCs w:val="20"/>
          <w:rtl/>
        </w:rPr>
        <w:t xml:space="preserve"> </w:t>
      </w:r>
      <w:r w:rsidRPr="003D64D5">
        <w:rPr>
          <w:rFonts w:cs="Arial" w:hint="cs"/>
          <w:sz w:val="20"/>
          <w:szCs w:val="20"/>
          <w:rtl/>
        </w:rPr>
        <w:t>ומצלצלת</w:t>
      </w:r>
      <w:r w:rsidRPr="003D64D5">
        <w:rPr>
          <w:rFonts w:cs="Arial"/>
          <w:sz w:val="20"/>
          <w:szCs w:val="20"/>
          <w:rtl/>
        </w:rPr>
        <w:t xml:space="preserve"> </w:t>
      </w:r>
      <w:r w:rsidRPr="003D64D5">
        <w:rPr>
          <w:rFonts w:cs="Arial" w:hint="cs"/>
          <w:sz w:val="20"/>
          <w:szCs w:val="20"/>
          <w:rtl/>
        </w:rPr>
        <w:t>בכפי</w:t>
      </w:r>
      <w:r w:rsidRPr="003D64D5">
        <w:rPr>
          <w:rFonts w:cs="Arial"/>
          <w:sz w:val="20"/>
          <w:szCs w:val="20"/>
          <w:rtl/>
        </w:rPr>
        <w:t xml:space="preserve"> </w:t>
      </w:r>
      <w:r w:rsidRPr="003D64D5">
        <w:rPr>
          <w:rFonts w:cs="Arial" w:hint="cs"/>
          <w:sz w:val="20"/>
          <w:szCs w:val="20"/>
          <w:rtl/>
        </w:rPr>
        <w:t>ידיה</w:t>
      </w:r>
      <w:r w:rsidRPr="003D64D5">
        <w:rPr>
          <w:rFonts w:cs="Arial"/>
          <w:sz w:val="20"/>
          <w:szCs w:val="20"/>
          <w:rtl/>
        </w:rPr>
        <w:t xml:space="preserve"> </w:t>
      </w:r>
      <w:r w:rsidRPr="003D64D5">
        <w:rPr>
          <w:rFonts w:cs="Arial" w:hint="cs"/>
          <w:sz w:val="20"/>
          <w:szCs w:val="20"/>
          <w:rtl/>
        </w:rPr>
        <w:t>ומקלסת</w:t>
      </w:r>
      <w:r w:rsidRPr="003D64D5">
        <w:rPr>
          <w:rFonts w:cs="Arial"/>
          <w:sz w:val="20"/>
          <w:szCs w:val="20"/>
          <w:rtl/>
        </w:rPr>
        <w:t xml:space="preserve"> </w:t>
      </w:r>
      <w:r w:rsidRPr="003D64D5">
        <w:rPr>
          <w:rFonts w:cs="Arial" w:hint="cs"/>
          <w:sz w:val="20"/>
          <w:szCs w:val="20"/>
          <w:rtl/>
        </w:rPr>
        <w:t>בפיה</w:t>
      </w:r>
      <w:r w:rsidRPr="003D64D5">
        <w:rPr>
          <w:rFonts w:cs="Arial"/>
          <w:sz w:val="20"/>
          <w:szCs w:val="20"/>
          <w:rtl/>
        </w:rPr>
        <w:t xml:space="preserve"> </w:t>
      </w:r>
      <w:r w:rsidRPr="003D64D5">
        <w:rPr>
          <w:rFonts w:cs="Arial" w:hint="cs"/>
          <w:sz w:val="20"/>
          <w:szCs w:val="20"/>
          <w:rtl/>
        </w:rPr>
        <w:t>ומהלכת</w:t>
      </w:r>
      <w:r w:rsidRPr="003D64D5">
        <w:rPr>
          <w:rFonts w:cs="Arial"/>
          <w:sz w:val="20"/>
          <w:szCs w:val="20"/>
          <w:rtl/>
        </w:rPr>
        <w:t xml:space="preserve"> </w:t>
      </w:r>
      <w:r w:rsidRPr="003D64D5">
        <w:rPr>
          <w:rFonts w:cs="Arial" w:hint="cs"/>
          <w:sz w:val="20"/>
          <w:szCs w:val="20"/>
          <w:rtl/>
        </w:rPr>
        <w:t>עשר</w:t>
      </w:r>
      <w:r w:rsidRPr="003D64D5">
        <w:rPr>
          <w:rFonts w:cs="Arial"/>
          <w:sz w:val="20"/>
          <w:szCs w:val="20"/>
          <w:rtl/>
        </w:rPr>
        <w:t xml:space="preserve"> </w:t>
      </w:r>
      <w:r w:rsidRPr="003D64D5">
        <w:rPr>
          <w:rFonts w:cs="Arial" w:hint="cs"/>
          <w:sz w:val="20"/>
          <w:szCs w:val="20"/>
          <w:rtl/>
        </w:rPr>
        <w:t>צעדות</w:t>
      </w:r>
      <w:r w:rsidRPr="003D64D5">
        <w:rPr>
          <w:rFonts w:cs="Arial"/>
          <w:sz w:val="20"/>
          <w:szCs w:val="20"/>
          <w:rtl/>
        </w:rPr>
        <w:t xml:space="preserve">, </w:t>
      </w:r>
      <w:r w:rsidRPr="003D64D5">
        <w:rPr>
          <w:rFonts w:cs="Arial" w:hint="cs"/>
          <w:sz w:val="20"/>
          <w:szCs w:val="20"/>
          <w:rtl/>
        </w:rPr>
        <w:t>ונתנבא</w:t>
      </w:r>
      <w:r w:rsidRPr="003D64D5">
        <w:rPr>
          <w:rFonts w:cs="Arial"/>
          <w:sz w:val="20"/>
          <w:szCs w:val="20"/>
          <w:rtl/>
        </w:rPr>
        <w:t xml:space="preserve"> </w:t>
      </w:r>
      <w:r w:rsidRPr="003D64D5">
        <w:rPr>
          <w:rFonts w:cs="Arial" w:hint="cs"/>
          <w:sz w:val="20"/>
          <w:szCs w:val="20"/>
          <w:rtl/>
        </w:rPr>
        <w:t>עליה</w:t>
      </w:r>
      <w:r w:rsidRPr="003D64D5">
        <w:rPr>
          <w:rFonts w:cs="Arial"/>
          <w:sz w:val="20"/>
          <w:szCs w:val="20"/>
          <w:rtl/>
        </w:rPr>
        <w:t xml:space="preserve"> </w:t>
      </w:r>
      <w:r w:rsidRPr="003D64D5">
        <w:rPr>
          <w:rFonts w:cs="Arial" w:hint="cs"/>
          <w:sz w:val="20"/>
          <w:szCs w:val="20"/>
          <w:rtl/>
        </w:rPr>
        <w:t>אליהו</w:t>
      </w:r>
      <w:r w:rsidRPr="003D64D5">
        <w:rPr>
          <w:rFonts w:cs="Arial"/>
          <w:sz w:val="20"/>
          <w:szCs w:val="20"/>
          <w:rtl/>
        </w:rPr>
        <w:t xml:space="preserve"> </w:t>
      </w:r>
      <w:r w:rsidRPr="003D64D5">
        <w:rPr>
          <w:rFonts w:cs="Arial" w:hint="cs"/>
          <w:sz w:val="20"/>
          <w:szCs w:val="20"/>
          <w:rtl/>
        </w:rPr>
        <w:t>זכור</w:t>
      </w:r>
      <w:r w:rsidRPr="003D64D5">
        <w:rPr>
          <w:rFonts w:cs="Arial"/>
          <w:sz w:val="20"/>
          <w:szCs w:val="20"/>
          <w:rtl/>
        </w:rPr>
        <w:t xml:space="preserve"> </w:t>
      </w:r>
      <w:r w:rsidRPr="003D64D5">
        <w:rPr>
          <w:rFonts w:cs="Arial" w:hint="cs"/>
          <w:sz w:val="20"/>
          <w:szCs w:val="20"/>
          <w:rtl/>
        </w:rPr>
        <w:t>לטוב</w:t>
      </w:r>
      <w:r w:rsidRPr="003D64D5">
        <w:rPr>
          <w:rFonts w:cs="Arial"/>
          <w:sz w:val="20"/>
          <w:szCs w:val="20"/>
          <w:rtl/>
        </w:rPr>
        <w:t xml:space="preserve"> </w:t>
      </w:r>
      <w:r w:rsidRPr="003D64D5">
        <w:rPr>
          <w:rFonts w:cs="Arial" w:hint="cs"/>
          <w:sz w:val="20"/>
          <w:szCs w:val="20"/>
          <w:rtl/>
        </w:rPr>
        <w:t>הכלבים</w:t>
      </w:r>
      <w:r w:rsidRPr="003D64D5">
        <w:rPr>
          <w:rFonts w:cs="Arial"/>
          <w:sz w:val="20"/>
          <w:szCs w:val="20"/>
          <w:rtl/>
        </w:rPr>
        <w:t xml:space="preserve"> </w:t>
      </w:r>
      <w:r w:rsidRPr="003D64D5">
        <w:rPr>
          <w:rFonts w:cs="Arial" w:hint="cs"/>
          <w:sz w:val="20"/>
          <w:szCs w:val="20"/>
          <w:rtl/>
        </w:rPr>
        <w:t>יאכלו</w:t>
      </w:r>
      <w:r w:rsidRPr="003D64D5">
        <w:rPr>
          <w:rFonts w:cs="Arial"/>
          <w:sz w:val="20"/>
          <w:szCs w:val="20"/>
          <w:rtl/>
        </w:rPr>
        <w:t xml:space="preserve"> </w:t>
      </w:r>
      <w:r w:rsidRPr="003D64D5">
        <w:rPr>
          <w:rFonts w:cs="Arial" w:hint="cs"/>
          <w:sz w:val="20"/>
          <w:szCs w:val="20"/>
          <w:rtl/>
        </w:rPr>
        <w:t>את</w:t>
      </w:r>
      <w:r w:rsidRPr="003D64D5">
        <w:rPr>
          <w:rFonts w:cs="Arial"/>
          <w:sz w:val="20"/>
          <w:szCs w:val="20"/>
          <w:rtl/>
        </w:rPr>
        <w:t xml:space="preserve"> </w:t>
      </w:r>
      <w:r w:rsidRPr="003D64D5">
        <w:rPr>
          <w:rFonts w:cs="Arial" w:hint="cs"/>
          <w:sz w:val="20"/>
          <w:szCs w:val="20"/>
          <w:rtl/>
        </w:rPr>
        <w:t>איזבל</w:t>
      </w:r>
      <w:r w:rsidRPr="003D64D5">
        <w:rPr>
          <w:rFonts w:cs="Arial"/>
          <w:sz w:val="20"/>
          <w:szCs w:val="20"/>
          <w:rtl/>
        </w:rPr>
        <w:t xml:space="preserve"> </w:t>
      </w:r>
      <w:r w:rsidRPr="003D64D5">
        <w:rPr>
          <w:rFonts w:cs="Arial" w:hint="cs"/>
          <w:sz w:val="20"/>
          <w:szCs w:val="20"/>
          <w:rtl/>
        </w:rPr>
        <w:t>בחלק</w:t>
      </w:r>
      <w:r w:rsidRPr="003D64D5">
        <w:rPr>
          <w:rFonts w:cs="Arial"/>
          <w:sz w:val="20"/>
          <w:szCs w:val="20"/>
          <w:rtl/>
        </w:rPr>
        <w:t xml:space="preserve"> </w:t>
      </w:r>
      <w:r w:rsidRPr="003D64D5">
        <w:rPr>
          <w:rFonts w:cs="Arial" w:hint="cs"/>
          <w:sz w:val="20"/>
          <w:szCs w:val="20"/>
          <w:rtl/>
        </w:rPr>
        <w:t>יזרעאל</w:t>
      </w:r>
      <w:r w:rsidRPr="003D64D5">
        <w:rPr>
          <w:rFonts w:cs="Arial"/>
          <w:sz w:val="20"/>
          <w:szCs w:val="20"/>
          <w:rtl/>
        </w:rPr>
        <w:t xml:space="preserve">, </w:t>
      </w:r>
      <w:r w:rsidRPr="003D64D5">
        <w:rPr>
          <w:rFonts w:cs="Arial" w:hint="cs"/>
          <w:sz w:val="20"/>
          <w:szCs w:val="20"/>
          <w:rtl/>
        </w:rPr>
        <w:t>והאברים</w:t>
      </w:r>
      <w:r w:rsidRPr="003D64D5">
        <w:rPr>
          <w:rFonts w:cs="Arial"/>
          <w:sz w:val="20"/>
          <w:szCs w:val="20"/>
          <w:rtl/>
        </w:rPr>
        <w:t xml:space="preserve"> </w:t>
      </w:r>
      <w:r w:rsidRPr="003D64D5">
        <w:rPr>
          <w:rFonts w:cs="Arial" w:hint="cs"/>
          <w:sz w:val="20"/>
          <w:szCs w:val="20"/>
          <w:rtl/>
        </w:rPr>
        <w:t>שהיו</w:t>
      </w:r>
      <w:r w:rsidRPr="003D64D5">
        <w:rPr>
          <w:rFonts w:cs="Arial"/>
          <w:sz w:val="20"/>
          <w:szCs w:val="20"/>
          <w:rtl/>
        </w:rPr>
        <w:t xml:space="preserve"> </w:t>
      </w:r>
      <w:r w:rsidRPr="003D64D5">
        <w:rPr>
          <w:rFonts w:cs="Arial" w:hint="cs"/>
          <w:sz w:val="20"/>
          <w:szCs w:val="20"/>
          <w:rtl/>
        </w:rPr>
        <w:t>גומלי</w:t>
      </w:r>
      <w:r w:rsidRPr="003D64D5">
        <w:rPr>
          <w:rFonts w:cs="Arial"/>
          <w:sz w:val="20"/>
          <w:szCs w:val="20"/>
          <w:rtl/>
        </w:rPr>
        <w:t xml:space="preserve"> </w:t>
      </w:r>
      <w:r w:rsidRPr="003D64D5">
        <w:rPr>
          <w:rFonts w:cs="Arial" w:hint="cs"/>
          <w:sz w:val="20"/>
          <w:szCs w:val="20"/>
          <w:rtl/>
        </w:rPr>
        <w:t>חסד</w:t>
      </w:r>
      <w:r w:rsidRPr="003D64D5">
        <w:rPr>
          <w:rFonts w:cs="Arial"/>
          <w:sz w:val="20"/>
          <w:szCs w:val="20"/>
          <w:rtl/>
        </w:rPr>
        <w:t xml:space="preserve"> </w:t>
      </w:r>
      <w:r w:rsidRPr="003D64D5">
        <w:rPr>
          <w:rFonts w:cs="Arial" w:hint="cs"/>
          <w:sz w:val="20"/>
          <w:szCs w:val="20"/>
          <w:rtl/>
        </w:rPr>
        <w:t>לא</w:t>
      </w:r>
      <w:r w:rsidRPr="003D64D5">
        <w:rPr>
          <w:rFonts w:cs="Arial"/>
          <w:sz w:val="20"/>
          <w:szCs w:val="20"/>
          <w:rtl/>
        </w:rPr>
        <w:t xml:space="preserve"> </w:t>
      </w:r>
      <w:r w:rsidRPr="003D64D5">
        <w:rPr>
          <w:rFonts w:cs="Arial" w:hint="cs"/>
          <w:sz w:val="20"/>
          <w:szCs w:val="20"/>
          <w:rtl/>
        </w:rPr>
        <w:t>שלטו</w:t>
      </w:r>
      <w:r w:rsidRPr="003D64D5">
        <w:rPr>
          <w:rFonts w:cs="Arial"/>
          <w:sz w:val="20"/>
          <w:szCs w:val="20"/>
          <w:rtl/>
        </w:rPr>
        <w:t xml:space="preserve"> </w:t>
      </w:r>
      <w:r w:rsidRPr="003D64D5">
        <w:rPr>
          <w:rFonts w:cs="Arial" w:hint="cs"/>
          <w:sz w:val="20"/>
          <w:szCs w:val="20"/>
          <w:rtl/>
        </w:rPr>
        <w:t>הכלבים</w:t>
      </w:r>
      <w:r w:rsidRPr="003D64D5">
        <w:rPr>
          <w:rFonts w:cs="Arial"/>
          <w:sz w:val="20"/>
          <w:szCs w:val="20"/>
          <w:rtl/>
        </w:rPr>
        <w:t xml:space="preserve"> </w:t>
      </w:r>
      <w:r w:rsidRPr="003D64D5">
        <w:rPr>
          <w:rFonts w:cs="Arial" w:hint="cs"/>
          <w:sz w:val="20"/>
          <w:szCs w:val="20"/>
          <w:rtl/>
        </w:rPr>
        <w:t>בהם</w:t>
      </w:r>
      <w:r w:rsidRPr="003D64D5">
        <w:rPr>
          <w:rFonts w:cs="Arial"/>
          <w:sz w:val="20"/>
          <w:szCs w:val="20"/>
          <w:rtl/>
        </w:rPr>
        <w:t xml:space="preserve">, </w:t>
      </w:r>
      <w:r w:rsidRPr="003D64D5">
        <w:rPr>
          <w:rFonts w:cs="Arial" w:hint="cs"/>
          <w:sz w:val="20"/>
          <w:szCs w:val="20"/>
          <w:rtl/>
        </w:rPr>
        <w:t>שנ</w:t>
      </w:r>
      <w:r>
        <w:rPr>
          <w:rFonts w:cs="Arial" w:hint="cs"/>
          <w:sz w:val="20"/>
          <w:szCs w:val="20"/>
          <w:rtl/>
        </w:rPr>
        <w:t>אמר</w:t>
      </w:r>
      <w:r w:rsidRPr="003D64D5">
        <w:rPr>
          <w:rFonts w:cs="Arial"/>
          <w:sz w:val="20"/>
          <w:szCs w:val="20"/>
          <w:rtl/>
        </w:rPr>
        <w:t xml:space="preserve"> </w:t>
      </w:r>
      <w:r w:rsidRPr="003D64D5">
        <w:rPr>
          <w:rFonts w:cs="Arial" w:hint="cs"/>
          <w:sz w:val="20"/>
          <w:szCs w:val="20"/>
          <w:rtl/>
        </w:rPr>
        <w:t>וילכו</w:t>
      </w:r>
      <w:r w:rsidRPr="003D64D5">
        <w:rPr>
          <w:rFonts w:cs="Arial"/>
          <w:sz w:val="20"/>
          <w:szCs w:val="20"/>
          <w:rtl/>
        </w:rPr>
        <w:t xml:space="preserve"> </w:t>
      </w:r>
      <w:r w:rsidRPr="003D64D5">
        <w:rPr>
          <w:rFonts w:cs="Arial" w:hint="cs"/>
          <w:sz w:val="20"/>
          <w:szCs w:val="20"/>
          <w:rtl/>
        </w:rPr>
        <w:t>לקברה</w:t>
      </w:r>
      <w:r w:rsidRPr="003D64D5">
        <w:rPr>
          <w:rFonts w:cs="Arial"/>
          <w:sz w:val="20"/>
          <w:szCs w:val="20"/>
          <w:rtl/>
        </w:rPr>
        <w:t xml:space="preserve"> </w:t>
      </w:r>
      <w:r w:rsidRPr="003D64D5">
        <w:rPr>
          <w:rFonts w:cs="Arial" w:hint="cs"/>
          <w:sz w:val="20"/>
          <w:szCs w:val="20"/>
          <w:rtl/>
        </w:rPr>
        <w:t>ולא</w:t>
      </w:r>
      <w:r w:rsidRPr="003D64D5">
        <w:rPr>
          <w:rFonts w:cs="Arial"/>
          <w:sz w:val="20"/>
          <w:szCs w:val="20"/>
          <w:rtl/>
        </w:rPr>
        <w:t xml:space="preserve"> </w:t>
      </w:r>
      <w:r w:rsidRPr="003D64D5">
        <w:rPr>
          <w:rFonts w:cs="Arial" w:hint="cs"/>
          <w:sz w:val="20"/>
          <w:szCs w:val="20"/>
          <w:rtl/>
        </w:rPr>
        <w:t>מצאו</w:t>
      </w:r>
      <w:r w:rsidRPr="003D64D5">
        <w:rPr>
          <w:rFonts w:cs="Arial"/>
          <w:sz w:val="20"/>
          <w:szCs w:val="20"/>
          <w:rtl/>
        </w:rPr>
        <w:t xml:space="preserve"> </w:t>
      </w:r>
      <w:r w:rsidRPr="003D64D5">
        <w:rPr>
          <w:rFonts w:cs="Arial" w:hint="cs"/>
          <w:sz w:val="20"/>
          <w:szCs w:val="20"/>
          <w:rtl/>
        </w:rPr>
        <w:t>בה</w:t>
      </w:r>
      <w:r>
        <w:rPr>
          <w:rFonts w:cs="Arial" w:hint="cs"/>
          <w:sz w:val="20"/>
          <w:szCs w:val="20"/>
          <w:rtl/>
        </w:rPr>
        <w:t xml:space="preserve"> </w:t>
      </w:r>
      <w:r w:rsidRPr="003D64D5">
        <w:rPr>
          <w:rFonts w:cs="Arial" w:hint="cs"/>
          <w:sz w:val="20"/>
          <w:szCs w:val="20"/>
          <w:rtl/>
        </w:rPr>
        <w:t>כי</w:t>
      </w:r>
      <w:r w:rsidRPr="003D64D5">
        <w:rPr>
          <w:rFonts w:cs="Arial"/>
          <w:sz w:val="20"/>
          <w:szCs w:val="20"/>
          <w:rtl/>
        </w:rPr>
        <w:t xml:space="preserve"> </w:t>
      </w:r>
      <w:r w:rsidRPr="003D64D5">
        <w:rPr>
          <w:rFonts w:cs="Arial" w:hint="cs"/>
          <w:sz w:val="20"/>
          <w:szCs w:val="20"/>
          <w:rtl/>
        </w:rPr>
        <w:t>אם</w:t>
      </w:r>
      <w:r w:rsidRPr="003D64D5">
        <w:rPr>
          <w:rFonts w:cs="Arial"/>
          <w:sz w:val="20"/>
          <w:szCs w:val="20"/>
          <w:rtl/>
        </w:rPr>
        <w:t xml:space="preserve"> </w:t>
      </w:r>
      <w:r w:rsidRPr="003D64D5">
        <w:rPr>
          <w:rFonts w:cs="Arial" w:hint="cs"/>
          <w:sz w:val="20"/>
          <w:szCs w:val="20"/>
          <w:rtl/>
        </w:rPr>
        <w:t>הגלגלת</w:t>
      </w:r>
      <w:r w:rsidRPr="003D64D5">
        <w:rPr>
          <w:rFonts w:cs="Arial"/>
          <w:sz w:val="20"/>
          <w:szCs w:val="20"/>
          <w:rtl/>
        </w:rPr>
        <w:t xml:space="preserve"> </w:t>
      </w:r>
      <w:r w:rsidRPr="003D64D5">
        <w:rPr>
          <w:rFonts w:cs="Arial" w:hint="cs"/>
          <w:sz w:val="20"/>
          <w:szCs w:val="20"/>
          <w:rtl/>
        </w:rPr>
        <w:t>והרגלים</w:t>
      </w:r>
      <w:r w:rsidRPr="003D64D5">
        <w:rPr>
          <w:rFonts w:cs="Arial"/>
          <w:sz w:val="20"/>
          <w:szCs w:val="20"/>
          <w:rtl/>
        </w:rPr>
        <w:t xml:space="preserve"> </w:t>
      </w:r>
      <w:r w:rsidRPr="003D64D5">
        <w:rPr>
          <w:rFonts w:cs="Arial" w:hint="cs"/>
          <w:sz w:val="20"/>
          <w:szCs w:val="20"/>
          <w:rtl/>
        </w:rPr>
        <w:t>וכפות</w:t>
      </w:r>
      <w:r w:rsidRPr="003D64D5">
        <w:rPr>
          <w:rFonts w:cs="Arial"/>
          <w:sz w:val="20"/>
          <w:szCs w:val="20"/>
          <w:rtl/>
        </w:rPr>
        <w:t xml:space="preserve"> </w:t>
      </w:r>
      <w:r w:rsidRPr="003D64D5">
        <w:rPr>
          <w:rFonts w:cs="Arial" w:hint="cs"/>
          <w:sz w:val="20"/>
          <w:szCs w:val="20"/>
          <w:rtl/>
        </w:rPr>
        <w:t>הידים</w:t>
      </w:r>
      <w:r>
        <w:rPr>
          <w:rFonts w:cs="Arial" w:hint="cs"/>
          <w:sz w:val="20"/>
          <w:szCs w:val="20"/>
          <w:rtl/>
        </w:rPr>
        <w:t>."</w:t>
      </w:r>
      <w:r>
        <w:rPr>
          <w:b/>
          <w:bCs/>
          <w:sz w:val="20"/>
          <w:szCs w:val="20"/>
          <w:rtl/>
        </w:rPr>
        <w:br/>
      </w:r>
      <w:r>
        <w:rPr>
          <w:rFonts w:hint="cs"/>
          <w:b/>
          <w:bCs/>
          <w:sz w:val="20"/>
          <w:szCs w:val="20"/>
          <w:rtl/>
        </w:rPr>
        <w:b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F5F27">
        <w:rPr>
          <w:rFonts w:cs="Arial" w:hint="cs"/>
          <w:sz w:val="20"/>
          <w:szCs w:val="20"/>
          <w:rtl/>
        </w:rPr>
        <w:t>מצוה</w:t>
      </w:r>
      <w:r w:rsidRPr="00BF5F27">
        <w:rPr>
          <w:rFonts w:cs="Arial"/>
          <w:sz w:val="20"/>
          <w:szCs w:val="20"/>
          <w:rtl/>
        </w:rPr>
        <w:t xml:space="preserve"> </w:t>
      </w:r>
      <w:r w:rsidRPr="00BF5F27">
        <w:rPr>
          <w:rFonts w:cs="Arial" w:hint="cs"/>
          <w:sz w:val="20"/>
          <w:szCs w:val="20"/>
          <w:rtl/>
        </w:rPr>
        <w:t>לשמח</w:t>
      </w:r>
      <w:r w:rsidRPr="00BF5F27">
        <w:rPr>
          <w:rFonts w:cs="Arial"/>
          <w:sz w:val="20"/>
          <w:szCs w:val="20"/>
          <w:rtl/>
        </w:rPr>
        <w:t xml:space="preserve"> </w:t>
      </w:r>
      <w:r w:rsidRPr="00BF5F27">
        <w:rPr>
          <w:rFonts w:cs="Arial" w:hint="cs"/>
          <w:sz w:val="20"/>
          <w:szCs w:val="20"/>
          <w:rtl/>
        </w:rPr>
        <w:t>חתן</w:t>
      </w:r>
      <w:r w:rsidRPr="00BF5F27">
        <w:rPr>
          <w:rFonts w:cs="Arial"/>
          <w:sz w:val="20"/>
          <w:szCs w:val="20"/>
          <w:rtl/>
        </w:rPr>
        <w:t xml:space="preserve"> </w:t>
      </w:r>
      <w:r w:rsidRPr="00BF5F27">
        <w:rPr>
          <w:rFonts w:cs="Arial" w:hint="cs"/>
          <w:sz w:val="20"/>
          <w:szCs w:val="20"/>
          <w:rtl/>
        </w:rPr>
        <w:t>וכלה</w:t>
      </w:r>
      <w:r w:rsidRPr="00BF5F27">
        <w:rPr>
          <w:rFonts w:cs="Arial"/>
          <w:sz w:val="20"/>
          <w:szCs w:val="20"/>
          <w:rtl/>
        </w:rPr>
        <w:t xml:space="preserve"> </w:t>
      </w:r>
      <w:r w:rsidRPr="00BF5F27">
        <w:rPr>
          <w:rFonts w:cs="Arial" w:hint="cs"/>
          <w:sz w:val="20"/>
          <w:szCs w:val="20"/>
          <w:rtl/>
        </w:rPr>
        <w:t>ולרקד</w:t>
      </w:r>
      <w:r w:rsidRPr="00BF5F27">
        <w:rPr>
          <w:rFonts w:cs="Arial"/>
          <w:sz w:val="20"/>
          <w:szCs w:val="20"/>
          <w:rtl/>
        </w:rPr>
        <w:t xml:space="preserve"> </w:t>
      </w:r>
      <w:r w:rsidRPr="00BF5F27">
        <w:rPr>
          <w:rFonts w:cs="Arial" w:hint="cs"/>
          <w:sz w:val="20"/>
          <w:szCs w:val="20"/>
          <w:rtl/>
        </w:rPr>
        <w:t>לפניה</w:t>
      </w:r>
      <w:r w:rsidRPr="00BF5F27">
        <w:rPr>
          <w:rFonts w:cs="Arial"/>
          <w:sz w:val="20"/>
          <w:szCs w:val="20"/>
          <w:rtl/>
        </w:rPr>
        <w:t xml:space="preserve">, </w:t>
      </w:r>
      <w:r w:rsidRPr="00BF5F27">
        <w:rPr>
          <w:rFonts w:cs="Arial" w:hint="cs"/>
          <w:sz w:val="20"/>
          <w:szCs w:val="20"/>
          <w:rtl/>
        </w:rPr>
        <w:t>ולומר</w:t>
      </w:r>
      <w:r w:rsidRPr="00BF5F27">
        <w:rPr>
          <w:rFonts w:cs="Arial"/>
          <w:sz w:val="20"/>
          <w:szCs w:val="20"/>
          <w:rtl/>
        </w:rPr>
        <w:t xml:space="preserve"> </w:t>
      </w:r>
      <w:r w:rsidRPr="00BF5F27">
        <w:rPr>
          <w:rFonts w:cs="Arial" w:hint="cs"/>
          <w:sz w:val="20"/>
          <w:szCs w:val="20"/>
          <w:rtl/>
        </w:rPr>
        <w:t>שהיא</w:t>
      </w:r>
      <w:r w:rsidRPr="00BF5F27">
        <w:rPr>
          <w:rFonts w:cs="Arial"/>
          <w:sz w:val="20"/>
          <w:szCs w:val="20"/>
          <w:rtl/>
        </w:rPr>
        <w:t xml:space="preserve"> </w:t>
      </w:r>
      <w:r w:rsidRPr="00BF5F27">
        <w:rPr>
          <w:rFonts w:cs="Arial" w:hint="cs"/>
          <w:sz w:val="20"/>
          <w:szCs w:val="20"/>
          <w:rtl/>
        </w:rPr>
        <w:t>נאה</w:t>
      </w:r>
      <w:r w:rsidRPr="00BF5F27">
        <w:rPr>
          <w:rFonts w:cs="Arial"/>
          <w:sz w:val="20"/>
          <w:szCs w:val="20"/>
          <w:rtl/>
        </w:rPr>
        <w:t xml:space="preserve"> </w:t>
      </w:r>
      <w:r w:rsidRPr="00BF5F27">
        <w:rPr>
          <w:rFonts w:cs="Arial" w:hint="cs"/>
          <w:sz w:val="20"/>
          <w:szCs w:val="20"/>
          <w:rtl/>
        </w:rPr>
        <w:t>וחסודה</w:t>
      </w:r>
      <w:r w:rsidRPr="00BF5F27">
        <w:rPr>
          <w:rFonts w:cs="Arial"/>
          <w:sz w:val="20"/>
          <w:szCs w:val="20"/>
          <w:rtl/>
        </w:rPr>
        <w:t xml:space="preserve"> </w:t>
      </w:r>
      <w:r w:rsidRPr="00BF5F27">
        <w:rPr>
          <w:rFonts w:cs="Arial"/>
          <w:sz w:val="18"/>
          <w:szCs w:val="18"/>
          <w:rtl/>
        </w:rPr>
        <w:t>(</w:t>
      </w:r>
      <w:r w:rsidRPr="00BF5F27">
        <w:rPr>
          <w:rFonts w:cs="Arial" w:hint="cs"/>
          <w:sz w:val="18"/>
          <w:szCs w:val="18"/>
          <w:rtl/>
        </w:rPr>
        <w:t>פירוש</w:t>
      </w:r>
      <w:r w:rsidRPr="00BF5F27">
        <w:rPr>
          <w:rFonts w:cs="Arial"/>
          <w:sz w:val="18"/>
          <w:szCs w:val="18"/>
          <w:rtl/>
        </w:rPr>
        <w:t xml:space="preserve"> </w:t>
      </w:r>
      <w:r w:rsidRPr="00BF5F27">
        <w:rPr>
          <w:rFonts w:cs="Arial" w:hint="cs"/>
          <w:sz w:val="18"/>
          <w:szCs w:val="18"/>
          <w:rtl/>
        </w:rPr>
        <w:t>מן</w:t>
      </w:r>
      <w:r w:rsidRPr="00BF5F27">
        <w:rPr>
          <w:rFonts w:cs="Arial"/>
          <w:sz w:val="18"/>
          <w:szCs w:val="18"/>
          <w:rtl/>
        </w:rPr>
        <w:t xml:space="preserve"> </w:t>
      </w:r>
      <w:r w:rsidRPr="00BF5F27">
        <w:rPr>
          <w:rFonts w:cs="Arial" w:hint="cs"/>
          <w:sz w:val="18"/>
          <w:szCs w:val="18"/>
          <w:rtl/>
        </w:rPr>
        <w:t>ותשא</w:t>
      </w:r>
      <w:r w:rsidRPr="00BF5F27">
        <w:rPr>
          <w:rFonts w:cs="Arial"/>
          <w:sz w:val="18"/>
          <w:szCs w:val="18"/>
          <w:rtl/>
        </w:rPr>
        <w:t xml:space="preserve"> </w:t>
      </w:r>
      <w:r w:rsidRPr="00BF5F27">
        <w:rPr>
          <w:rFonts w:cs="Arial" w:hint="cs"/>
          <w:sz w:val="18"/>
          <w:szCs w:val="18"/>
          <w:rtl/>
        </w:rPr>
        <w:t>חן</w:t>
      </w:r>
      <w:r w:rsidRPr="00BF5F27">
        <w:rPr>
          <w:rFonts w:cs="Arial"/>
          <w:sz w:val="18"/>
          <w:szCs w:val="18"/>
          <w:rtl/>
        </w:rPr>
        <w:t xml:space="preserve"> </w:t>
      </w:r>
      <w:r w:rsidRPr="00BF5F27">
        <w:rPr>
          <w:rFonts w:cs="Arial" w:hint="cs"/>
          <w:sz w:val="18"/>
          <w:szCs w:val="18"/>
          <w:rtl/>
        </w:rPr>
        <w:t>וחסד</w:t>
      </w:r>
      <w:r w:rsidRPr="00BF5F27">
        <w:rPr>
          <w:rFonts w:cs="Arial"/>
          <w:sz w:val="18"/>
          <w:szCs w:val="18"/>
          <w:rtl/>
        </w:rPr>
        <w:t xml:space="preserve"> </w:t>
      </w:r>
      <w:r w:rsidRPr="00BF5F27">
        <w:rPr>
          <w:rFonts w:cs="Arial" w:hint="cs"/>
          <w:sz w:val="18"/>
          <w:szCs w:val="18"/>
          <w:rtl/>
        </w:rPr>
        <w:t>לפניו</w:t>
      </w:r>
      <w:r>
        <w:rPr>
          <w:rFonts w:cs="Arial" w:hint="cs"/>
          <w:sz w:val="18"/>
          <w:szCs w:val="18"/>
          <w:rtl/>
        </w:rPr>
        <w:t>)</w:t>
      </w:r>
      <w:r w:rsidRPr="00BF5F27">
        <w:rPr>
          <w:rFonts w:cs="Arial"/>
          <w:sz w:val="18"/>
          <w:szCs w:val="18"/>
          <w:rtl/>
        </w:rPr>
        <w:t xml:space="preserve"> </w:t>
      </w:r>
      <w:r w:rsidRPr="00BF5F27">
        <w:rPr>
          <w:rFonts w:cs="Arial" w:hint="cs"/>
          <w:sz w:val="20"/>
          <w:szCs w:val="20"/>
          <w:rtl/>
        </w:rPr>
        <w:t>אפילו</w:t>
      </w:r>
      <w:r w:rsidRPr="00BF5F27">
        <w:rPr>
          <w:rFonts w:cs="Arial"/>
          <w:sz w:val="20"/>
          <w:szCs w:val="20"/>
          <w:rtl/>
        </w:rPr>
        <w:t xml:space="preserve"> </w:t>
      </w:r>
      <w:r w:rsidRPr="00BF5F27">
        <w:rPr>
          <w:rFonts w:cs="Arial" w:hint="cs"/>
          <w:sz w:val="20"/>
          <w:szCs w:val="20"/>
          <w:rtl/>
        </w:rPr>
        <w:t>אינה</w:t>
      </w:r>
      <w:r w:rsidRPr="00BF5F27">
        <w:rPr>
          <w:rFonts w:cs="Arial"/>
          <w:sz w:val="20"/>
          <w:szCs w:val="20"/>
          <w:rtl/>
        </w:rPr>
        <w:t xml:space="preserve"> </w:t>
      </w:r>
      <w:r w:rsidRPr="00BF5F27">
        <w:rPr>
          <w:rFonts w:cs="Arial" w:hint="cs"/>
          <w:sz w:val="20"/>
          <w:szCs w:val="20"/>
          <w:rtl/>
        </w:rPr>
        <w:t>נאה</w:t>
      </w:r>
      <w:r w:rsidRPr="00BF5F27">
        <w:rPr>
          <w:rFonts w:cs="Arial"/>
          <w:sz w:val="20"/>
          <w:szCs w:val="20"/>
          <w:rtl/>
        </w:rPr>
        <w:t xml:space="preserve">. </w:t>
      </w:r>
      <w:r w:rsidRPr="00BF5F27">
        <w:rPr>
          <w:rFonts w:cs="Arial" w:hint="cs"/>
          <w:sz w:val="18"/>
          <w:szCs w:val="18"/>
          <w:rtl/>
        </w:rPr>
        <w:t>הגה</w:t>
      </w:r>
      <w:r w:rsidRPr="00BF5F27">
        <w:rPr>
          <w:rFonts w:cs="Arial"/>
          <w:sz w:val="18"/>
          <w:szCs w:val="18"/>
          <w:rtl/>
        </w:rPr>
        <w:t xml:space="preserve">: </w:t>
      </w:r>
      <w:r w:rsidRPr="00BF5F27">
        <w:rPr>
          <w:rFonts w:cs="Arial" w:hint="cs"/>
          <w:sz w:val="18"/>
          <w:szCs w:val="18"/>
          <w:rtl/>
        </w:rPr>
        <w:t>ומצינו</w:t>
      </w:r>
      <w:r w:rsidRPr="00BF5F27">
        <w:rPr>
          <w:rFonts w:cs="Arial"/>
          <w:sz w:val="18"/>
          <w:szCs w:val="18"/>
          <w:rtl/>
        </w:rPr>
        <w:t xml:space="preserve"> </w:t>
      </w:r>
      <w:r w:rsidRPr="00BF5F27">
        <w:rPr>
          <w:rFonts w:cs="Arial" w:hint="cs"/>
          <w:sz w:val="18"/>
          <w:szCs w:val="18"/>
          <w:rtl/>
        </w:rPr>
        <w:t>שרבי</w:t>
      </w:r>
      <w:r w:rsidRPr="00BF5F27">
        <w:rPr>
          <w:rFonts w:cs="Arial"/>
          <w:sz w:val="18"/>
          <w:szCs w:val="18"/>
          <w:rtl/>
        </w:rPr>
        <w:t xml:space="preserve"> </w:t>
      </w:r>
      <w:r w:rsidRPr="00BF5F27">
        <w:rPr>
          <w:rFonts w:cs="Arial" w:hint="cs"/>
          <w:sz w:val="18"/>
          <w:szCs w:val="18"/>
          <w:rtl/>
        </w:rPr>
        <w:t>יהודה</w:t>
      </w:r>
      <w:r w:rsidRPr="00BF5F27">
        <w:rPr>
          <w:rFonts w:cs="Arial"/>
          <w:sz w:val="18"/>
          <w:szCs w:val="18"/>
          <w:rtl/>
        </w:rPr>
        <w:t xml:space="preserve"> </w:t>
      </w:r>
      <w:r w:rsidRPr="00BF5F27">
        <w:rPr>
          <w:rFonts w:cs="Arial" w:hint="cs"/>
          <w:sz w:val="18"/>
          <w:szCs w:val="18"/>
          <w:rtl/>
        </w:rPr>
        <w:t>בר</w:t>
      </w:r>
      <w:r w:rsidRPr="00BF5F27">
        <w:rPr>
          <w:rFonts w:cs="Arial"/>
          <w:sz w:val="18"/>
          <w:szCs w:val="18"/>
          <w:rtl/>
        </w:rPr>
        <w:t xml:space="preserve"> </w:t>
      </w:r>
      <w:r w:rsidRPr="00BF5F27">
        <w:rPr>
          <w:rFonts w:cs="Arial" w:hint="cs"/>
          <w:sz w:val="18"/>
          <w:szCs w:val="18"/>
          <w:rtl/>
        </w:rPr>
        <w:t>אילעי</w:t>
      </w:r>
      <w:r w:rsidRPr="00BF5F27">
        <w:rPr>
          <w:rFonts w:cs="Arial"/>
          <w:sz w:val="18"/>
          <w:szCs w:val="18"/>
          <w:rtl/>
        </w:rPr>
        <w:t xml:space="preserve"> </w:t>
      </w:r>
      <w:r w:rsidRPr="00BF5F27">
        <w:rPr>
          <w:rFonts w:cs="Arial" w:hint="cs"/>
          <w:sz w:val="18"/>
          <w:szCs w:val="18"/>
          <w:rtl/>
        </w:rPr>
        <w:t>היה</w:t>
      </w:r>
      <w:r w:rsidRPr="00BF5F27">
        <w:rPr>
          <w:rFonts w:cs="Arial"/>
          <w:sz w:val="18"/>
          <w:szCs w:val="18"/>
          <w:rtl/>
        </w:rPr>
        <w:t xml:space="preserve"> </w:t>
      </w:r>
      <w:r w:rsidRPr="00BF5F27">
        <w:rPr>
          <w:rFonts w:cs="Arial" w:hint="cs"/>
          <w:sz w:val="18"/>
          <w:szCs w:val="18"/>
          <w:rtl/>
        </w:rPr>
        <w:t>מרקד</w:t>
      </w:r>
      <w:r w:rsidRPr="00BF5F27">
        <w:rPr>
          <w:rFonts w:cs="Arial"/>
          <w:sz w:val="18"/>
          <w:szCs w:val="18"/>
          <w:rtl/>
        </w:rPr>
        <w:t xml:space="preserve"> </w:t>
      </w:r>
      <w:r w:rsidRPr="00BF5F27">
        <w:rPr>
          <w:rFonts w:cs="Arial" w:hint="cs"/>
          <w:sz w:val="18"/>
          <w:szCs w:val="18"/>
          <w:rtl/>
        </w:rPr>
        <w:t>לפני</w:t>
      </w:r>
      <w:r w:rsidRPr="00BF5F27">
        <w:rPr>
          <w:rFonts w:cs="Arial"/>
          <w:sz w:val="18"/>
          <w:szCs w:val="18"/>
          <w:rtl/>
        </w:rPr>
        <w:t xml:space="preserve"> </w:t>
      </w:r>
      <w:r w:rsidRPr="00BF5F27">
        <w:rPr>
          <w:rFonts w:cs="Arial" w:hint="cs"/>
          <w:sz w:val="18"/>
          <w:szCs w:val="18"/>
          <w:rtl/>
        </w:rPr>
        <w:t>הכלה</w:t>
      </w:r>
      <w:r>
        <w:rPr>
          <w:rFonts w:cs="Arial" w:hint="cs"/>
          <w:sz w:val="20"/>
          <w:szCs w:val="20"/>
          <w:rtl/>
        </w:rPr>
        <w:t>."</w:t>
      </w:r>
    </w:p>
    <w:p w:rsidR="00F15C4E" w:rsidRDefault="00F15C4E" w:rsidP="00F15C4E">
      <w:pPr>
        <w:rPr>
          <w:sz w:val="20"/>
          <w:szCs w:val="20"/>
          <w:rtl/>
        </w:rPr>
      </w:pPr>
      <w:r>
        <w:rPr>
          <w:rFonts w:hint="cs"/>
          <w:sz w:val="20"/>
          <w:szCs w:val="20"/>
          <w:u w:val="single"/>
          <w:rtl/>
        </w:rPr>
        <w:t>פירוש המילה 'נאה'</w:t>
      </w:r>
      <w:r>
        <w:rPr>
          <w:sz w:val="20"/>
          <w:szCs w:val="20"/>
          <w:u w:val="single"/>
          <w:rtl/>
        </w:rPr>
        <w:br/>
      </w:r>
      <w:r>
        <w:rPr>
          <w:rFonts w:hint="cs"/>
          <w:sz w:val="20"/>
          <w:szCs w:val="20"/>
          <w:rtl/>
        </w:rPr>
        <w:t>בוודאי אין הכוונה שיש לשקר ולומר שהיא נאה כאשר היא אינה נאה, אלא הפירוש כך:</w:t>
      </w:r>
      <w:r>
        <w:rPr>
          <w:rFonts w:hint="cs"/>
          <w:sz w:val="20"/>
          <w:szCs w:val="20"/>
          <w:rtl/>
        </w:rPr>
        <w:br/>
        <w:t xml:space="preserve">א. </w:t>
      </w:r>
      <w:r w:rsidRPr="0038654B">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הכוונה היא שחוט של חסד משוך עליה.</w:t>
      </w:r>
      <w:r>
        <w:rPr>
          <w:sz w:val="20"/>
          <w:szCs w:val="20"/>
          <w:rtl/>
        </w:rPr>
        <w:br/>
      </w:r>
      <w:r>
        <w:rPr>
          <w:rFonts w:hint="cs"/>
          <w:sz w:val="20"/>
          <w:szCs w:val="20"/>
          <w:rtl/>
        </w:rPr>
        <w:t xml:space="preserve">ב. </w:t>
      </w:r>
      <w:r w:rsidRPr="0038654B">
        <w:rPr>
          <w:rFonts w:hint="cs"/>
          <w:b/>
          <w:bCs/>
          <w:sz w:val="20"/>
          <w:szCs w:val="20"/>
          <w:rtl/>
        </w:rPr>
        <w:t>פרישה ובית שמואל</w:t>
      </w:r>
      <w:r>
        <w:rPr>
          <w:rFonts w:hint="cs"/>
          <w:sz w:val="20"/>
          <w:szCs w:val="20"/>
          <w:rtl/>
        </w:rPr>
        <w:t xml:space="preserve"> </w:t>
      </w:r>
      <w:r>
        <w:rPr>
          <w:sz w:val="20"/>
          <w:szCs w:val="20"/>
          <w:rtl/>
        </w:rPr>
        <w:t>–</w:t>
      </w:r>
      <w:r>
        <w:rPr>
          <w:rFonts w:hint="cs"/>
          <w:sz w:val="20"/>
          <w:szCs w:val="20"/>
          <w:rtl/>
        </w:rPr>
        <w:t xml:space="preserve"> הכוונה היא שהיא נאה במעשיה.</w:t>
      </w:r>
    </w:p>
    <w:p w:rsidR="00F15C4E" w:rsidRDefault="00F15C4E" w:rsidP="00F15C4E">
      <w:pPr>
        <w:rPr>
          <w:sz w:val="20"/>
          <w:szCs w:val="20"/>
          <w:rtl/>
        </w:rPr>
      </w:pPr>
      <w:r>
        <w:rPr>
          <w:rFonts w:hint="cs"/>
          <w:sz w:val="20"/>
          <w:szCs w:val="20"/>
          <w:u w:val="single"/>
          <w:rtl/>
        </w:rPr>
        <w:t xml:space="preserve">ריקוד עם הכלה </w:t>
      </w:r>
      <w:r>
        <w:rPr>
          <w:sz w:val="20"/>
          <w:szCs w:val="20"/>
          <w:u w:val="single"/>
          <w:rtl/>
        </w:rPr>
        <w:t>–</w:t>
      </w:r>
      <w:r>
        <w:rPr>
          <w:rFonts w:hint="cs"/>
          <w:sz w:val="20"/>
          <w:szCs w:val="20"/>
          <w:u w:val="single"/>
          <w:rtl/>
        </w:rPr>
        <w:t xml:space="preserve"> פת"ש</w:t>
      </w:r>
      <w:r>
        <w:rPr>
          <w:sz w:val="20"/>
          <w:szCs w:val="20"/>
          <w:u w:val="single"/>
          <w:rtl/>
        </w:rPr>
        <w:br/>
      </w:r>
      <w:r w:rsidRPr="00766606">
        <w:rPr>
          <w:rFonts w:hint="cs"/>
          <w:b/>
          <w:bCs/>
          <w:sz w:val="20"/>
          <w:szCs w:val="20"/>
          <w:rtl/>
        </w:rPr>
        <w:t>ספר תורת חיים</w:t>
      </w:r>
      <w:r>
        <w:rPr>
          <w:rFonts w:hint="cs"/>
          <w:sz w:val="20"/>
          <w:szCs w:val="20"/>
          <w:rtl/>
        </w:rPr>
        <w:t xml:space="preserve"> </w:t>
      </w:r>
      <w:r>
        <w:rPr>
          <w:sz w:val="20"/>
          <w:szCs w:val="20"/>
          <w:rtl/>
        </w:rPr>
        <w:t>–</w:t>
      </w:r>
      <w:r>
        <w:rPr>
          <w:rFonts w:hint="cs"/>
          <w:sz w:val="20"/>
          <w:szCs w:val="20"/>
          <w:rtl/>
        </w:rPr>
        <w:t xml:space="preserve"> אין ללכת בריקוד עם הכלה אפילו ע"י הפסק מטפחת, ולא כמו שנוהגים מקצת ת"ח שבדור.</w:t>
      </w:r>
      <w:r>
        <w:rPr>
          <w:sz w:val="20"/>
          <w:szCs w:val="20"/>
          <w:rtl/>
        </w:rPr>
        <w:br/>
      </w:r>
      <w:r w:rsidRPr="00766606">
        <w:rPr>
          <w:rFonts w:hint="cs"/>
          <w:b/>
          <w:bCs/>
          <w:sz w:val="20"/>
          <w:szCs w:val="20"/>
          <w:rtl/>
        </w:rPr>
        <w:t xml:space="preserve">טעם </w:t>
      </w:r>
      <w:r>
        <w:rPr>
          <w:sz w:val="20"/>
          <w:szCs w:val="20"/>
          <w:rtl/>
        </w:rPr>
        <w:t>–</w:t>
      </w:r>
      <w:r>
        <w:rPr>
          <w:rFonts w:hint="cs"/>
          <w:sz w:val="20"/>
          <w:szCs w:val="20"/>
          <w:rtl/>
        </w:rPr>
        <w:t xml:space="preserve"> כל קריבה בעריות אסור, ואין לחלק בין כלה לאחרת. ואע"פ שבגמרא איתא: "</w:t>
      </w:r>
      <w:r w:rsidRPr="0038654B">
        <w:rPr>
          <w:rFonts w:cs="Arial" w:hint="cs"/>
          <w:sz w:val="20"/>
          <w:szCs w:val="20"/>
          <w:rtl/>
        </w:rPr>
        <w:t>רב</w:t>
      </w:r>
      <w:r w:rsidRPr="0038654B">
        <w:rPr>
          <w:rFonts w:cs="Arial"/>
          <w:sz w:val="20"/>
          <w:szCs w:val="20"/>
          <w:rtl/>
        </w:rPr>
        <w:t xml:space="preserve"> </w:t>
      </w:r>
      <w:r w:rsidRPr="0038654B">
        <w:rPr>
          <w:rFonts w:cs="Arial" w:hint="cs"/>
          <w:sz w:val="20"/>
          <w:szCs w:val="20"/>
          <w:rtl/>
        </w:rPr>
        <w:t>אחא</w:t>
      </w:r>
      <w:r w:rsidRPr="0038654B">
        <w:rPr>
          <w:rFonts w:cs="Arial"/>
          <w:sz w:val="20"/>
          <w:szCs w:val="20"/>
          <w:rtl/>
        </w:rPr>
        <w:t xml:space="preserve"> </w:t>
      </w:r>
      <w:r w:rsidRPr="0038654B">
        <w:rPr>
          <w:rFonts w:cs="Arial" w:hint="cs"/>
          <w:sz w:val="20"/>
          <w:szCs w:val="20"/>
          <w:rtl/>
        </w:rPr>
        <w:t>מרכיב</w:t>
      </w:r>
      <w:r w:rsidRPr="0038654B">
        <w:rPr>
          <w:rFonts w:cs="Arial"/>
          <w:sz w:val="20"/>
          <w:szCs w:val="20"/>
          <w:rtl/>
        </w:rPr>
        <w:t xml:space="preserve"> </w:t>
      </w:r>
      <w:r w:rsidRPr="0038654B">
        <w:rPr>
          <w:rFonts w:cs="Arial" w:hint="cs"/>
          <w:sz w:val="20"/>
          <w:szCs w:val="20"/>
          <w:rtl/>
        </w:rPr>
        <w:t>לה</w:t>
      </w:r>
      <w:r w:rsidRPr="0038654B">
        <w:rPr>
          <w:rFonts w:cs="Arial"/>
          <w:sz w:val="20"/>
          <w:szCs w:val="20"/>
          <w:rtl/>
        </w:rPr>
        <w:t xml:space="preserve"> </w:t>
      </w:r>
      <w:r w:rsidRPr="0038654B">
        <w:rPr>
          <w:rFonts w:cs="Arial" w:hint="cs"/>
          <w:sz w:val="20"/>
          <w:szCs w:val="20"/>
          <w:rtl/>
        </w:rPr>
        <w:t>אכתפיה</w:t>
      </w:r>
      <w:r w:rsidRPr="0038654B">
        <w:rPr>
          <w:rFonts w:cs="Arial"/>
          <w:sz w:val="20"/>
          <w:szCs w:val="20"/>
          <w:rtl/>
        </w:rPr>
        <w:t xml:space="preserve"> </w:t>
      </w:r>
      <w:r w:rsidRPr="0038654B">
        <w:rPr>
          <w:rFonts w:cs="Arial" w:hint="cs"/>
          <w:sz w:val="20"/>
          <w:szCs w:val="20"/>
          <w:rtl/>
        </w:rPr>
        <w:t>ומרקד</w:t>
      </w:r>
      <w:r w:rsidRPr="0038654B">
        <w:rPr>
          <w:rFonts w:cs="Arial"/>
          <w:sz w:val="20"/>
          <w:szCs w:val="20"/>
          <w:rtl/>
        </w:rPr>
        <w:t xml:space="preserve">, </w:t>
      </w:r>
      <w:r w:rsidRPr="0038654B">
        <w:rPr>
          <w:rFonts w:cs="Arial" w:hint="cs"/>
          <w:sz w:val="20"/>
          <w:szCs w:val="20"/>
          <w:rtl/>
        </w:rPr>
        <w:t>אמרי</w:t>
      </w:r>
      <w:r w:rsidRPr="0038654B">
        <w:rPr>
          <w:rFonts w:cs="Arial"/>
          <w:sz w:val="20"/>
          <w:szCs w:val="20"/>
          <w:rtl/>
        </w:rPr>
        <w:t xml:space="preserve"> </w:t>
      </w:r>
      <w:r w:rsidRPr="0038654B">
        <w:rPr>
          <w:rFonts w:cs="Arial" w:hint="cs"/>
          <w:sz w:val="20"/>
          <w:szCs w:val="20"/>
          <w:rtl/>
        </w:rPr>
        <w:t>ליה</w:t>
      </w:r>
      <w:r w:rsidRPr="0038654B">
        <w:rPr>
          <w:rFonts w:cs="Arial"/>
          <w:sz w:val="20"/>
          <w:szCs w:val="20"/>
          <w:rtl/>
        </w:rPr>
        <w:t xml:space="preserve"> </w:t>
      </w:r>
      <w:r w:rsidRPr="0038654B">
        <w:rPr>
          <w:rFonts w:cs="Arial" w:hint="cs"/>
          <w:sz w:val="20"/>
          <w:szCs w:val="20"/>
          <w:rtl/>
        </w:rPr>
        <w:t>רבנן</w:t>
      </w:r>
      <w:r w:rsidRPr="0038654B">
        <w:rPr>
          <w:rFonts w:cs="Arial"/>
          <w:sz w:val="20"/>
          <w:szCs w:val="20"/>
          <w:rtl/>
        </w:rPr>
        <w:t xml:space="preserve">: </w:t>
      </w:r>
      <w:r w:rsidRPr="0038654B">
        <w:rPr>
          <w:rFonts w:cs="Arial" w:hint="cs"/>
          <w:sz w:val="20"/>
          <w:szCs w:val="20"/>
          <w:rtl/>
        </w:rPr>
        <w:t>אנן</w:t>
      </w:r>
      <w:r w:rsidRPr="0038654B">
        <w:rPr>
          <w:rFonts w:cs="Arial"/>
          <w:sz w:val="20"/>
          <w:szCs w:val="20"/>
          <w:rtl/>
        </w:rPr>
        <w:t xml:space="preserve"> </w:t>
      </w:r>
      <w:r w:rsidRPr="0038654B">
        <w:rPr>
          <w:rFonts w:cs="Arial" w:hint="cs"/>
          <w:sz w:val="20"/>
          <w:szCs w:val="20"/>
          <w:rtl/>
        </w:rPr>
        <w:t>מהו</w:t>
      </w:r>
      <w:r w:rsidRPr="0038654B">
        <w:rPr>
          <w:rFonts w:cs="Arial"/>
          <w:sz w:val="20"/>
          <w:szCs w:val="20"/>
          <w:rtl/>
        </w:rPr>
        <w:t xml:space="preserve"> </w:t>
      </w:r>
      <w:r w:rsidRPr="0038654B">
        <w:rPr>
          <w:rFonts w:cs="Arial" w:hint="cs"/>
          <w:sz w:val="20"/>
          <w:szCs w:val="20"/>
          <w:rtl/>
        </w:rPr>
        <w:t>למיעבד</w:t>
      </w:r>
      <w:r w:rsidRPr="0038654B">
        <w:rPr>
          <w:rFonts w:cs="Arial"/>
          <w:sz w:val="20"/>
          <w:szCs w:val="20"/>
          <w:rtl/>
        </w:rPr>
        <w:t xml:space="preserve"> </w:t>
      </w:r>
      <w:r w:rsidRPr="0038654B">
        <w:rPr>
          <w:rFonts w:cs="Arial" w:hint="cs"/>
          <w:sz w:val="20"/>
          <w:szCs w:val="20"/>
          <w:rtl/>
        </w:rPr>
        <w:t>הכי</w:t>
      </w:r>
      <w:r w:rsidRPr="0038654B">
        <w:rPr>
          <w:rFonts w:cs="Arial"/>
          <w:sz w:val="20"/>
          <w:szCs w:val="20"/>
          <w:rtl/>
        </w:rPr>
        <w:t xml:space="preserve">? </w:t>
      </w:r>
      <w:r w:rsidRPr="0038654B">
        <w:rPr>
          <w:rFonts w:cs="Arial" w:hint="cs"/>
          <w:sz w:val="20"/>
          <w:szCs w:val="20"/>
          <w:rtl/>
        </w:rPr>
        <w:t>אמר</w:t>
      </w:r>
      <w:r w:rsidRPr="0038654B">
        <w:rPr>
          <w:rFonts w:cs="Arial"/>
          <w:sz w:val="20"/>
          <w:szCs w:val="20"/>
          <w:rtl/>
        </w:rPr>
        <w:t xml:space="preserve"> </w:t>
      </w:r>
      <w:r w:rsidRPr="0038654B">
        <w:rPr>
          <w:rFonts w:cs="Arial" w:hint="cs"/>
          <w:sz w:val="20"/>
          <w:szCs w:val="20"/>
          <w:rtl/>
        </w:rPr>
        <w:t>להו</w:t>
      </w:r>
      <w:r w:rsidRPr="0038654B">
        <w:rPr>
          <w:rFonts w:cs="Arial"/>
          <w:sz w:val="20"/>
          <w:szCs w:val="20"/>
          <w:rtl/>
        </w:rPr>
        <w:t xml:space="preserve">: </w:t>
      </w:r>
      <w:r w:rsidRPr="0038654B">
        <w:rPr>
          <w:rFonts w:cs="Arial" w:hint="cs"/>
          <w:sz w:val="20"/>
          <w:szCs w:val="20"/>
          <w:rtl/>
        </w:rPr>
        <w:t>אי</w:t>
      </w:r>
      <w:r w:rsidRPr="0038654B">
        <w:rPr>
          <w:rFonts w:cs="Arial"/>
          <w:sz w:val="20"/>
          <w:szCs w:val="20"/>
          <w:rtl/>
        </w:rPr>
        <w:t xml:space="preserve"> </w:t>
      </w:r>
      <w:r w:rsidRPr="0038654B">
        <w:rPr>
          <w:rFonts w:cs="Arial" w:hint="cs"/>
          <w:sz w:val="20"/>
          <w:szCs w:val="20"/>
          <w:rtl/>
        </w:rPr>
        <w:t>דמיין</w:t>
      </w:r>
      <w:r w:rsidRPr="0038654B">
        <w:rPr>
          <w:rFonts w:cs="Arial"/>
          <w:sz w:val="20"/>
          <w:szCs w:val="20"/>
          <w:rtl/>
        </w:rPr>
        <w:t xml:space="preserve"> </w:t>
      </w:r>
      <w:r w:rsidRPr="0038654B">
        <w:rPr>
          <w:rFonts w:cs="Arial" w:hint="cs"/>
          <w:sz w:val="20"/>
          <w:szCs w:val="20"/>
          <w:rtl/>
        </w:rPr>
        <w:t>עלייכו</w:t>
      </w:r>
      <w:r w:rsidRPr="0038654B">
        <w:rPr>
          <w:rFonts w:cs="Arial"/>
          <w:sz w:val="20"/>
          <w:szCs w:val="20"/>
          <w:rtl/>
        </w:rPr>
        <w:t xml:space="preserve"> </w:t>
      </w:r>
      <w:r w:rsidRPr="0038654B">
        <w:rPr>
          <w:rFonts w:cs="Arial" w:hint="cs"/>
          <w:sz w:val="20"/>
          <w:szCs w:val="20"/>
          <w:rtl/>
        </w:rPr>
        <w:t>ככשורא</w:t>
      </w:r>
      <w:r w:rsidRPr="0038654B">
        <w:rPr>
          <w:rFonts w:cs="Arial"/>
          <w:sz w:val="20"/>
          <w:szCs w:val="20"/>
          <w:rtl/>
        </w:rPr>
        <w:t xml:space="preserve"> - </w:t>
      </w:r>
      <w:r w:rsidRPr="0038654B">
        <w:rPr>
          <w:rFonts w:cs="Arial" w:hint="cs"/>
          <w:sz w:val="20"/>
          <w:szCs w:val="20"/>
          <w:rtl/>
        </w:rPr>
        <w:t>לחיי</w:t>
      </w:r>
      <w:r w:rsidRPr="0038654B">
        <w:rPr>
          <w:rFonts w:cs="Arial"/>
          <w:sz w:val="20"/>
          <w:szCs w:val="20"/>
          <w:rtl/>
        </w:rPr>
        <w:t xml:space="preserve">, </w:t>
      </w:r>
      <w:r w:rsidRPr="0038654B">
        <w:rPr>
          <w:rFonts w:cs="Arial" w:hint="cs"/>
          <w:sz w:val="20"/>
          <w:szCs w:val="20"/>
          <w:rtl/>
        </w:rPr>
        <w:t>ואי</w:t>
      </w:r>
      <w:r w:rsidRPr="0038654B">
        <w:rPr>
          <w:rFonts w:cs="Arial"/>
          <w:sz w:val="20"/>
          <w:szCs w:val="20"/>
          <w:rtl/>
        </w:rPr>
        <w:t xml:space="preserve"> </w:t>
      </w:r>
      <w:r w:rsidRPr="0038654B">
        <w:rPr>
          <w:rFonts w:cs="Arial" w:hint="cs"/>
          <w:sz w:val="20"/>
          <w:szCs w:val="20"/>
          <w:rtl/>
        </w:rPr>
        <w:t>לא</w:t>
      </w:r>
      <w:r w:rsidRPr="0038654B">
        <w:rPr>
          <w:rFonts w:cs="Arial"/>
          <w:sz w:val="20"/>
          <w:szCs w:val="20"/>
          <w:rtl/>
        </w:rPr>
        <w:t xml:space="preserve"> </w:t>
      </w:r>
      <w:r>
        <w:rPr>
          <w:rFonts w:cs="Arial"/>
          <w:sz w:val="20"/>
          <w:szCs w:val="20"/>
          <w:rtl/>
        </w:rPr>
        <w:t>–</w:t>
      </w:r>
      <w:r w:rsidRPr="0038654B">
        <w:rPr>
          <w:rFonts w:cs="Arial"/>
          <w:sz w:val="20"/>
          <w:szCs w:val="20"/>
          <w:rtl/>
        </w:rPr>
        <w:t xml:space="preserve"> </w:t>
      </w:r>
      <w:r w:rsidRPr="0038654B">
        <w:rPr>
          <w:rFonts w:cs="Arial" w:hint="cs"/>
          <w:sz w:val="20"/>
          <w:szCs w:val="20"/>
          <w:rtl/>
        </w:rPr>
        <w:t>לא</w:t>
      </w:r>
      <w:r>
        <w:rPr>
          <w:rFonts w:cs="Arial" w:hint="cs"/>
          <w:sz w:val="20"/>
          <w:szCs w:val="20"/>
          <w:rtl/>
        </w:rPr>
        <w:t>" אין בדורנו מי שיכול לומר שהכלה דומה עליו כקורה בלבד.</w:t>
      </w:r>
      <w:r>
        <w:rPr>
          <w:rFonts w:hint="cs"/>
          <w:sz w:val="20"/>
          <w:szCs w:val="20"/>
          <w:rtl/>
        </w:rPr>
        <w:t xml:space="preserve"> </w:t>
      </w:r>
    </w:p>
    <w:p w:rsidR="00F15C4E" w:rsidRDefault="00F15C4E" w:rsidP="00F15C4E">
      <w:pPr>
        <w:rPr>
          <w:sz w:val="20"/>
          <w:szCs w:val="20"/>
          <w:rtl/>
        </w:rPr>
      </w:pPr>
      <w:r>
        <w:rPr>
          <w:rFonts w:hint="cs"/>
          <w:sz w:val="20"/>
          <w:szCs w:val="20"/>
          <w:u w:val="single"/>
          <w:rtl/>
        </w:rPr>
        <w:t>במה עובר מי שאינו משמח חתן וכלה</w:t>
      </w:r>
      <w:r>
        <w:rPr>
          <w:sz w:val="20"/>
          <w:szCs w:val="20"/>
          <w:u w:val="single"/>
          <w:rtl/>
        </w:rPr>
        <w:br/>
      </w:r>
      <w:r w:rsidRPr="00783D56">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w:t>
      </w:r>
      <w:r w:rsidRPr="00783D56">
        <w:rPr>
          <w:rFonts w:cs="Arial" w:hint="cs"/>
          <w:sz w:val="20"/>
          <w:szCs w:val="20"/>
          <w:rtl/>
        </w:rPr>
        <w:t>וכל</w:t>
      </w:r>
      <w:r w:rsidRPr="00783D56">
        <w:rPr>
          <w:rFonts w:cs="Arial"/>
          <w:sz w:val="20"/>
          <w:szCs w:val="20"/>
          <w:rtl/>
        </w:rPr>
        <w:t xml:space="preserve"> </w:t>
      </w:r>
      <w:r w:rsidRPr="00783D56">
        <w:rPr>
          <w:rFonts w:cs="Arial" w:hint="cs"/>
          <w:sz w:val="20"/>
          <w:szCs w:val="20"/>
          <w:rtl/>
        </w:rPr>
        <w:t>הנהנה</w:t>
      </w:r>
      <w:r w:rsidRPr="00783D56">
        <w:rPr>
          <w:rFonts w:cs="Arial"/>
          <w:sz w:val="20"/>
          <w:szCs w:val="20"/>
          <w:rtl/>
        </w:rPr>
        <w:t xml:space="preserve"> </w:t>
      </w:r>
      <w:r w:rsidRPr="00783D56">
        <w:rPr>
          <w:rFonts w:cs="Arial" w:hint="cs"/>
          <w:sz w:val="20"/>
          <w:szCs w:val="20"/>
          <w:rtl/>
        </w:rPr>
        <w:t>מסעודת</w:t>
      </w:r>
      <w:r w:rsidRPr="00783D56">
        <w:rPr>
          <w:rFonts w:cs="Arial"/>
          <w:sz w:val="20"/>
          <w:szCs w:val="20"/>
          <w:rtl/>
        </w:rPr>
        <w:t xml:space="preserve"> </w:t>
      </w:r>
      <w:r w:rsidRPr="00783D56">
        <w:rPr>
          <w:rFonts w:cs="Arial" w:hint="cs"/>
          <w:sz w:val="20"/>
          <w:szCs w:val="20"/>
          <w:rtl/>
        </w:rPr>
        <w:t>חתן</w:t>
      </w:r>
      <w:r w:rsidRPr="00783D56">
        <w:rPr>
          <w:rFonts w:cs="Arial"/>
          <w:sz w:val="20"/>
          <w:szCs w:val="20"/>
          <w:rtl/>
        </w:rPr>
        <w:t xml:space="preserve"> </w:t>
      </w:r>
      <w:r w:rsidRPr="00783D56">
        <w:rPr>
          <w:rFonts w:cs="Arial" w:hint="cs"/>
          <w:sz w:val="20"/>
          <w:szCs w:val="20"/>
          <w:rtl/>
        </w:rPr>
        <w:t>ואינו</w:t>
      </w:r>
      <w:r w:rsidRPr="00783D56">
        <w:rPr>
          <w:rFonts w:cs="Arial"/>
          <w:sz w:val="20"/>
          <w:szCs w:val="20"/>
          <w:rtl/>
        </w:rPr>
        <w:t xml:space="preserve"> </w:t>
      </w:r>
      <w:r w:rsidRPr="00783D56">
        <w:rPr>
          <w:rFonts w:cs="Arial" w:hint="cs"/>
          <w:sz w:val="20"/>
          <w:szCs w:val="20"/>
          <w:rtl/>
        </w:rPr>
        <w:t>משמחו</w:t>
      </w:r>
      <w:r w:rsidRPr="00783D56">
        <w:rPr>
          <w:rFonts w:cs="Arial"/>
          <w:sz w:val="20"/>
          <w:szCs w:val="20"/>
          <w:rtl/>
        </w:rPr>
        <w:t xml:space="preserve"> </w:t>
      </w:r>
      <w:r w:rsidRPr="00783D56">
        <w:rPr>
          <w:rFonts w:cs="Arial" w:hint="cs"/>
          <w:sz w:val="20"/>
          <w:szCs w:val="20"/>
          <w:rtl/>
        </w:rPr>
        <w:t>עובר</w:t>
      </w:r>
      <w:r w:rsidRPr="00783D56">
        <w:rPr>
          <w:rFonts w:cs="Arial"/>
          <w:sz w:val="20"/>
          <w:szCs w:val="20"/>
          <w:rtl/>
        </w:rPr>
        <w:t xml:space="preserve"> </w:t>
      </w:r>
      <w:r w:rsidRPr="00783D56">
        <w:rPr>
          <w:rFonts w:cs="Arial" w:hint="cs"/>
          <w:sz w:val="20"/>
          <w:szCs w:val="20"/>
          <w:rtl/>
        </w:rPr>
        <w:t>בה</w:t>
      </w:r>
      <w:r w:rsidRPr="00783D56">
        <w:rPr>
          <w:rFonts w:cs="Arial"/>
          <w:sz w:val="20"/>
          <w:szCs w:val="20"/>
          <w:rtl/>
        </w:rPr>
        <w:t xml:space="preserve">' </w:t>
      </w:r>
      <w:r w:rsidRPr="00783D56">
        <w:rPr>
          <w:rFonts w:cs="Arial" w:hint="cs"/>
          <w:sz w:val="20"/>
          <w:szCs w:val="20"/>
          <w:rtl/>
        </w:rPr>
        <w:t>קולות</w:t>
      </w:r>
      <w:r>
        <w:rPr>
          <w:rFonts w:cs="Arial" w:hint="cs"/>
          <w:sz w:val="20"/>
          <w:szCs w:val="20"/>
          <w:rtl/>
        </w:rPr>
        <w:t>,</w:t>
      </w:r>
      <w:r w:rsidRPr="00783D56">
        <w:rPr>
          <w:rFonts w:cs="Arial"/>
          <w:sz w:val="20"/>
          <w:szCs w:val="20"/>
          <w:rtl/>
        </w:rPr>
        <w:t xml:space="preserve"> </w:t>
      </w:r>
      <w:r w:rsidRPr="00783D56">
        <w:rPr>
          <w:rFonts w:cs="Arial" w:hint="cs"/>
          <w:sz w:val="20"/>
          <w:szCs w:val="20"/>
          <w:rtl/>
        </w:rPr>
        <w:t>דכתיב</w:t>
      </w:r>
      <w:r>
        <w:rPr>
          <w:rFonts w:cs="Arial" w:hint="cs"/>
          <w:sz w:val="20"/>
          <w:szCs w:val="20"/>
          <w:rtl/>
        </w:rPr>
        <w:t>:</w:t>
      </w:r>
      <w:r w:rsidRPr="00783D56">
        <w:rPr>
          <w:rFonts w:cs="Arial"/>
          <w:sz w:val="20"/>
          <w:szCs w:val="20"/>
          <w:rtl/>
        </w:rPr>
        <w:t xml:space="preserve"> </w:t>
      </w:r>
      <w:r w:rsidRPr="00783D56">
        <w:rPr>
          <w:rFonts w:cs="Arial" w:hint="cs"/>
          <w:sz w:val="20"/>
          <w:szCs w:val="20"/>
          <w:rtl/>
        </w:rPr>
        <w:t>קול</w:t>
      </w:r>
      <w:r w:rsidRPr="00783D56">
        <w:rPr>
          <w:rFonts w:cs="Arial"/>
          <w:sz w:val="20"/>
          <w:szCs w:val="20"/>
          <w:rtl/>
        </w:rPr>
        <w:t xml:space="preserve"> </w:t>
      </w:r>
      <w:r w:rsidRPr="00783D56">
        <w:rPr>
          <w:rFonts w:cs="Arial" w:hint="cs"/>
          <w:sz w:val="20"/>
          <w:szCs w:val="20"/>
          <w:rtl/>
        </w:rPr>
        <w:t>ששון</w:t>
      </w:r>
      <w:r w:rsidRPr="00783D56">
        <w:rPr>
          <w:rFonts w:cs="Arial"/>
          <w:sz w:val="20"/>
          <w:szCs w:val="20"/>
          <w:rtl/>
        </w:rPr>
        <w:t xml:space="preserve"> </w:t>
      </w:r>
      <w:r w:rsidRPr="00783D56">
        <w:rPr>
          <w:rFonts w:cs="Arial" w:hint="cs"/>
          <w:sz w:val="20"/>
          <w:szCs w:val="20"/>
          <w:rtl/>
        </w:rPr>
        <w:t>וקול</w:t>
      </w:r>
      <w:r w:rsidRPr="00783D56">
        <w:rPr>
          <w:rFonts w:cs="Arial"/>
          <w:sz w:val="20"/>
          <w:szCs w:val="20"/>
          <w:rtl/>
        </w:rPr>
        <w:t xml:space="preserve"> </w:t>
      </w:r>
      <w:r w:rsidRPr="00783D56">
        <w:rPr>
          <w:rFonts w:cs="Arial" w:hint="cs"/>
          <w:sz w:val="20"/>
          <w:szCs w:val="20"/>
          <w:rtl/>
        </w:rPr>
        <w:t>שמחה</w:t>
      </w:r>
      <w:r>
        <w:rPr>
          <w:rFonts w:cs="Arial" w:hint="cs"/>
          <w:sz w:val="20"/>
          <w:szCs w:val="20"/>
          <w:rtl/>
        </w:rPr>
        <w:t>,</w:t>
      </w:r>
      <w:r w:rsidRPr="00783D56">
        <w:rPr>
          <w:rFonts w:cs="Arial"/>
          <w:sz w:val="20"/>
          <w:szCs w:val="20"/>
          <w:rtl/>
        </w:rPr>
        <w:t xml:space="preserve"> </w:t>
      </w:r>
      <w:r w:rsidRPr="00783D56">
        <w:rPr>
          <w:rFonts w:cs="Arial" w:hint="cs"/>
          <w:sz w:val="20"/>
          <w:szCs w:val="20"/>
          <w:rtl/>
        </w:rPr>
        <w:t>קול</w:t>
      </w:r>
      <w:r w:rsidRPr="00783D56">
        <w:rPr>
          <w:rFonts w:cs="Arial"/>
          <w:sz w:val="20"/>
          <w:szCs w:val="20"/>
          <w:rtl/>
        </w:rPr>
        <w:t xml:space="preserve"> </w:t>
      </w:r>
      <w:r w:rsidRPr="00783D56">
        <w:rPr>
          <w:rFonts w:cs="Arial" w:hint="cs"/>
          <w:sz w:val="20"/>
          <w:szCs w:val="20"/>
          <w:rtl/>
        </w:rPr>
        <w:t>חתן</w:t>
      </w:r>
      <w:r w:rsidRPr="00783D56">
        <w:rPr>
          <w:rFonts w:cs="Arial"/>
          <w:sz w:val="20"/>
          <w:szCs w:val="20"/>
          <w:rtl/>
        </w:rPr>
        <w:t xml:space="preserve"> </w:t>
      </w:r>
      <w:r w:rsidRPr="00783D56">
        <w:rPr>
          <w:rFonts w:cs="Arial" w:hint="cs"/>
          <w:sz w:val="20"/>
          <w:szCs w:val="20"/>
          <w:rtl/>
        </w:rPr>
        <w:t>וקול</w:t>
      </w:r>
      <w:r w:rsidRPr="00783D56">
        <w:rPr>
          <w:rFonts w:cs="Arial"/>
          <w:sz w:val="20"/>
          <w:szCs w:val="20"/>
          <w:rtl/>
        </w:rPr>
        <w:t xml:space="preserve"> </w:t>
      </w:r>
      <w:r w:rsidRPr="00783D56">
        <w:rPr>
          <w:rFonts w:cs="Arial" w:hint="cs"/>
          <w:sz w:val="20"/>
          <w:szCs w:val="20"/>
          <w:rtl/>
        </w:rPr>
        <w:t>כלה</w:t>
      </w:r>
      <w:r>
        <w:rPr>
          <w:rFonts w:cs="Arial" w:hint="cs"/>
          <w:sz w:val="20"/>
          <w:szCs w:val="20"/>
          <w:rtl/>
        </w:rPr>
        <w:t>,</w:t>
      </w:r>
      <w:r w:rsidRPr="00783D56">
        <w:rPr>
          <w:rFonts w:cs="Arial"/>
          <w:sz w:val="20"/>
          <w:szCs w:val="20"/>
          <w:rtl/>
        </w:rPr>
        <w:t xml:space="preserve"> </w:t>
      </w:r>
      <w:r w:rsidRPr="00783D56">
        <w:rPr>
          <w:rFonts w:cs="Arial" w:hint="cs"/>
          <w:sz w:val="20"/>
          <w:szCs w:val="20"/>
          <w:rtl/>
        </w:rPr>
        <w:t>קול</w:t>
      </w:r>
      <w:r w:rsidRPr="00783D56">
        <w:rPr>
          <w:rFonts w:cs="Arial"/>
          <w:sz w:val="20"/>
          <w:szCs w:val="20"/>
          <w:rtl/>
        </w:rPr>
        <w:t xml:space="preserve"> </w:t>
      </w:r>
      <w:r w:rsidRPr="00783D56">
        <w:rPr>
          <w:rFonts w:cs="Arial" w:hint="cs"/>
          <w:sz w:val="20"/>
          <w:szCs w:val="20"/>
          <w:rtl/>
        </w:rPr>
        <w:t>מצהלות</w:t>
      </w:r>
      <w:r w:rsidRPr="00783D56">
        <w:rPr>
          <w:rFonts w:cs="Arial"/>
          <w:sz w:val="20"/>
          <w:szCs w:val="20"/>
          <w:rtl/>
        </w:rPr>
        <w:t xml:space="preserve"> </w:t>
      </w:r>
      <w:r w:rsidRPr="00783D56">
        <w:rPr>
          <w:rFonts w:cs="Arial" w:hint="cs"/>
          <w:sz w:val="20"/>
          <w:szCs w:val="20"/>
          <w:rtl/>
        </w:rPr>
        <w:t>חתנים</w:t>
      </w:r>
      <w:r w:rsidRPr="00783D56">
        <w:rPr>
          <w:rFonts w:cs="Arial"/>
          <w:sz w:val="20"/>
          <w:szCs w:val="20"/>
          <w:rtl/>
        </w:rPr>
        <w:t xml:space="preserve"> </w:t>
      </w:r>
      <w:r w:rsidRPr="00783D56">
        <w:rPr>
          <w:rFonts w:cs="Arial" w:hint="cs"/>
          <w:sz w:val="20"/>
          <w:szCs w:val="20"/>
          <w:rtl/>
        </w:rPr>
        <w:t>מחופת</w:t>
      </w:r>
      <w:r>
        <w:rPr>
          <w:rFonts w:hint="cs"/>
          <w:sz w:val="20"/>
          <w:szCs w:val="20"/>
          <w:rtl/>
        </w:rPr>
        <w:t>ם"; ונחלקו המפרשים בהסבר דבריו:</w:t>
      </w:r>
      <w:r>
        <w:rPr>
          <w:sz w:val="20"/>
          <w:szCs w:val="20"/>
          <w:rtl/>
        </w:rPr>
        <w:br/>
      </w:r>
      <w:r>
        <w:rPr>
          <w:rFonts w:hint="cs"/>
          <w:sz w:val="20"/>
          <w:szCs w:val="20"/>
          <w:rtl/>
        </w:rPr>
        <w:t xml:space="preserve">א. </w:t>
      </w:r>
      <w:r w:rsidRPr="00783D56">
        <w:rPr>
          <w:rFonts w:hint="cs"/>
          <w:b/>
          <w:bCs/>
          <w:sz w:val="20"/>
          <w:szCs w:val="20"/>
          <w:rtl/>
        </w:rPr>
        <w:t>פרישה</w:t>
      </w:r>
      <w:r>
        <w:rPr>
          <w:rFonts w:hint="cs"/>
          <w:sz w:val="20"/>
          <w:szCs w:val="20"/>
          <w:rtl/>
        </w:rPr>
        <w:t xml:space="preserve"> </w:t>
      </w:r>
      <w:r>
        <w:rPr>
          <w:sz w:val="20"/>
          <w:szCs w:val="20"/>
          <w:rtl/>
        </w:rPr>
        <w:t>–</w:t>
      </w:r>
      <w:r>
        <w:rPr>
          <w:rFonts w:hint="cs"/>
          <w:sz w:val="20"/>
          <w:szCs w:val="20"/>
          <w:rtl/>
        </w:rPr>
        <w:t xml:space="preserve"> דווקא מי שנהנה מהסעודה ואינו משמח עובר בה' קולות, אך אינו מחויב ללכת לשם כדי לשמחם.</w:t>
      </w:r>
      <w:r>
        <w:rPr>
          <w:sz w:val="20"/>
          <w:szCs w:val="20"/>
          <w:rtl/>
        </w:rPr>
        <w:br/>
      </w:r>
      <w:r>
        <w:rPr>
          <w:rFonts w:hint="cs"/>
          <w:sz w:val="20"/>
          <w:szCs w:val="20"/>
          <w:rtl/>
        </w:rPr>
        <w:t xml:space="preserve">ב. </w:t>
      </w:r>
      <w:r w:rsidRPr="00783D56">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מלשון הפוסקים משמע שיש חיוב ללכת לשמח בכל אופן.</w:t>
      </w:r>
    </w:p>
    <w:p w:rsidR="00F15C4E" w:rsidRDefault="00F15C4E" w:rsidP="00F15C4E">
      <w:pPr>
        <w:rPr>
          <w:sz w:val="20"/>
          <w:szCs w:val="20"/>
          <w:rtl/>
        </w:rPr>
      </w:pPr>
      <w:r>
        <w:rPr>
          <w:rFonts w:hint="cs"/>
          <w:b/>
          <w:bCs/>
          <w:sz w:val="20"/>
          <w:szCs w:val="20"/>
          <w:rtl/>
        </w:rPr>
        <w:t>ביטול תורה להכנסת כלה</w:t>
      </w:r>
      <w:r>
        <w:rPr>
          <w:b/>
          <w:bCs/>
          <w:sz w:val="20"/>
          <w:szCs w:val="20"/>
          <w:rtl/>
        </w:rPr>
        <w:br/>
      </w:r>
      <w:r>
        <w:rPr>
          <w:rFonts w:hint="cs"/>
          <w:b/>
          <w:bCs/>
          <w:sz w:val="20"/>
          <w:szCs w:val="20"/>
          <w:rtl/>
        </w:rPr>
        <w:t xml:space="preserve">גמרא </w:t>
      </w:r>
      <w:r>
        <w:rPr>
          <w:rFonts w:hint="cs"/>
          <w:sz w:val="20"/>
          <w:szCs w:val="20"/>
          <w:rtl/>
        </w:rPr>
        <w:t>כתובות (יז.) "</w:t>
      </w:r>
      <w:r w:rsidRPr="000D31FE">
        <w:rPr>
          <w:rFonts w:cs="Arial" w:hint="cs"/>
          <w:sz w:val="20"/>
          <w:szCs w:val="20"/>
          <w:rtl/>
        </w:rPr>
        <w:t>תנו</w:t>
      </w:r>
      <w:r w:rsidRPr="000D31FE">
        <w:rPr>
          <w:rFonts w:cs="Arial"/>
          <w:sz w:val="20"/>
          <w:szCs w:val="20"/>
          <w:rtl/>
        </w:rPr>
        <w:t xml:space="preserve"> </w:t>
      </w:r>
      <w:r w:rsidRPr="000D31FE">
        <w:rPr>
          <w:rFonts w:cs="Arial" w:hint="cs"/>
          <w:sz w:val="20"/>
          <w:szCs w:val="20"/>
          <w:rtl/>
        </w:rPr>
        <w:t>רבנן</w:t>
      </w:r>
      <w:r w:rsidRPr="000D31FE">
        <w:rPr>
          <w:rFonts w:cs="Arial"/>
          <w:sz w:val="20"/>
          <w:szCs w:val="20"/>
          <w:rtl/>
        </w:rPr>
        <w:t xml:space="preserve">: </w:t>
      </w:r>
      <w:r w:rsidRPr="000D31FE">
        <w:rPr>
          <w:rFonts w:cs="Arial" w:hint="cs"/>
          <w:sz w:val="20"/>
          <w:szCs w:val="20"/>
          <w:rtl/>
        </w:rPr>
        <w:t>מבטלין</w:t>
      </w:r>
      <w:r w:rsidRPr="000D31FE">
        <w:rPr>
          <w:rFonts w:cs="Arial"/>
          <w:sz w:val="20"/>
          <w:szCs w:val="20"/>
          <w:rtl/>
        </w:rPr>
        <w:t xml:space="preserve"> </w:t>
      </w:r>
      <w:r w:rsidRPr="000D31FE">
        <w:rPr>
          <w:rFonts w:cs="Arial" w:hint="cs"/>
          <w:sz w:val="20"/>
          <w:szCs w:val="20"/>
          <w:rtl/>
        </w:rPr>
        <w:t>תלמוד</w:t>
      </w:r>
      <w:r w:rsidRPr="000D31FE">
        <w:rPr>
          <w:rFonts w:cs="Arial"/>
          <w:sz w:val="20"/>
          <w:szCs w:val="20"/>
          <w:rtl/>
        </w:rPr>
        <w:t xml:space="preserve"> </w:t>
      </w:r>
      <w:r w:rsidRPr="000D31FE">
        <w:rPr>
          <w:rFonts w:cs="Arial" w:hint="cs"/>
          <w:sz w:val="20"/>
          <w:szCs w:val="20"/>
          <w:rtl/>
        </w:rPr>
        <w:t>תורה</w:t>
      </w:r>
      <w:r w:rsidRPr="000D31FE">
        <w:rPr>
          <w:rFonts w:cs="Arial"/>
          <w:sz w:val="20"/>
          <w:szCs w:val="20"/>
          <w:rtl/>
        </w:rPr>
        <w:t xml:space="preserve"> </w:t>
      </w:r>
      <w:r w:rsidRPr="000D31FE">
        <w:rPr>
          <w:rFonts w:cs="Arial" w:hint="cs"/>
          <w:sz w:val="20"/>
          <w:szCs w:val="20"/>
          <w:rtl/>
        </w:rPr>
        <w:t>להוצאת</w:t>
      </w:r>
      <w:r w:rsidRPr="000D31FE">
        <w:rPr>
          <w:rFonts w:cs="Arial"/>
          <w:sz w:val="20"/>
          <w:szCs w:val="20"/>
          <w:rtl/>
        </w:rPr>
        <w:t xml:space="preserve"> </w:t>
      </w:r>
      <w:r w:rsidRPr="000D31FE">
        <w:rPr>
          <w:rFonts w:cs="Arial" w:hint="cs"/>
          <w:sz w:val="20"/>
          <w:szCs w:val="20"/>
          <w:rtl/>
        </w:rPr>
        <w:t>המת</w:t>
      </w:r>
      <w:r w:rsidRPr="000D31FE">
        <w:rPr>
          <w:rFonts w:cs="Arial"/>
          <w:sz w:val="20"/>
          <w:szCs w:val="20"/>
          <w:rtl/>
        </w:rPr>
        <w:t xml:space="preserve"> </w:t>
      </w:r>
      <w:r w:rsidRPr="000D31FE">
        <w:rPr>
          <w:rFonts w:cs="Arial" w:hint="cs"/>
          <w:sz w:val="20"/>
          <w:szCs w:val="20"/>
          <w:rtl/>
        </w:rPr>
        <w:t>ולהכנסת</w:t>
      </w:r>
      <w:r w:rsidRPr="000D31FE">
        <w:rPr>
          <w:rFonts w:cs="Arial"/>
          <w:sz w:val="20"/>
          <w:szCs w:val="20"/>
          <w:rtl/>
        </w:rPr>
        <w:t xml:space="preserve"> </w:t>
      </w:r>
      <w:r w:rsidRPr="000D31FE">
        <w:rPr>
          <w:rFonts w:cs="Arial" w:hint="cs"/>
          <w:sz w:val="20"/>
          <w:szCs w:val="20"/>
          <w:rtl/>
        </w:rPr>
        <w:t>כלה</w:t>
      </w:r>
      <w:r w:rsidRPr="000D31FE">
        <w:rPr>
          <w:rFonts w:cs="Arial"/>
          <w:sz w:val="20"/>
          <w:szCs w:val="20"/>
          <w:rtl/>
        </w:rPr>
        <w:t xml:space="preserve">. </w:t>
      </w:r>
      <w:r w:rsidRPr="000D31FE">
        <w:rPr>
          <w:rFonts w:cs="Arial" w:hint="cs"/>
          <w:sz w:val="20"/>
          <w:szCs w:val="20"/>
          <w:rtl/>
        </w:rPr>
        <w:t>אמרו</w:t>
      </w:r>
      <w:r w:rsidRPr="000D31FE">
        <w:rPr>
          <w:rFonts w:cs="Arial"/>
          <w:sz w:val="20"/>
          <w:szCs w:val="20"/>
          <w:rtl/>
        </w:rPr>
        <w:t xml:space="preserve"> </w:t>
      </w:r>
      <w:r w:rsidRPr="000D31FE">
        <w:rPr>
          <w:rFonts w:cs="Arial" w:hint="cs"/>
          <w:sz w:val="20"/>
          <w:szCs w:val="20"/>
          <w:rtl/>
        </w:rPr>
        <w:t>עליו</w:t>
      </w:r>
      <w:r w:rsidRPr="000D31FE">
        <w:rPr>
          <w:rFonts w:cs="Arial"/>
          <w:sz w:val="20"/>
          <w:szCs w:val="20"/>
          <w:rtl/>
        </w:rPr>
        <w:t xml:space="preserve"> </w:t>
      </w:r>
      <w:r w:rsidRPr="000D31FE">
        <w:rPr>
          <w:rFonts w:cs="Arial" w:hint="cs"/>
          <w:sz w:val="20"/>
          <w:szCs w:val="20"/>
          <w:rtl/>
        </w:rPr>
        <w:t>על</w:t>
      </w:r>
      <w:r w:rsidRPr="000D31FE">
        <w:rPr>
          <w:rFonts w:cs="Arial"/>
          <w:sz w:val="20"/>
          <w:szCs w:val="20"/>
          <w:rtl/>
        </w:rPr>
        <w:t xml:space="preserve"> </w:t>
      </w:r>
      <w:r w:rsidRPr="000D31FE">
        <w:rPr>
          <w:rFonts w:cs="Arial" w:hint="cs"/>
          <w:sz w:val="20"/>
          <w:szCs w:val="20"/>
          <w:rtl/>
        </w:rPr>
        <w:t>רבי</w:t>
      </w:r>
      <w:r w:rsidRPr="000D31FE">
        <w:rPr>
          <w:rFonts w:cs="Arial"/>
          <w:sz w:val="20"/>
          <w:szCs w:val="20"/>
          <w:rtl/>
        </w:rPr>
        <w:t xml:space="preserve"> </w:t>
      </w:r>
      <w:r w:rsidRPr="000D31FE">
        <w:rPr>
          <w:rFonts w:cs="Arial" w:hint="cs"/>
          <w:sz w:val="20"/>
          <w:szCs w:val="20"/>
          <w:rtl/>
        </w:rPr>
        <w:t>יהודה</w:t>
      </w:r>
      <w:r w:rsidRPr="000D31FE">
        <w:rPr>
          <w:rFonts w:cs="Arial"/>
          <w:sz w:val="20"/>
          <w:szCs w:val="20"/>
          <w:rtl/>
        </w:rPr>
        <w:t xml:space="preserve"> </w:t>
      </w:r>
      <w:r w:rsidRPr="000D31FE">
        <w:rPr>
          <w:rFonts w:cs="Arial" w:hint="cs"/>
          <w:sz w:val="20"/>
          <w:szCs w:val="20"/>
          <w:rtl/>
        </w:rPr>
        <w:t>ברבי</w:t>
      </w:r>
      <w:r w:rsidRPr="000D31FE">
        <w:rPr>
          <w:rFonts w:cs="Arial"/>
          <w:sz w:val="20"/>
          <w:szCs w:val="20"/>
          <w:rtl/>
        </w:rPr>
        <w:t xml:space="preserve"> </w:t>
      </w:r>
      <w:r w:rsidRPr="000D31FE">
        <w:rPr>
          <w:rFonts w:cs="Arial" w:hint="cs"/>
          <w:sz w:val="20"/>
          <w:szCs w:val="20"/>
          <w:rtl/>
        </w:rPr>
        <w:t>אלעאי</w:t>
      </w:r>
      <w:r w:rsidRPr="000D31FE">
        <w:rPr>
          <w:rFonts w:cs="Arial"/>
          <w:sz w:val="20"/>
          <w:szCs w:val="20"/>
          <w:rtl/>
        </w:rPr>
        <w:t xml:space="preserve">, </w:t>
      </w:r>
      <w:r w:rsidRPr="000D31FE">
        <w:rPr>
          <w:rFonts w:cs="Arial" w:hint="cs"/>
          <w:sz w:val="20"/>
          <w:szCs w:val="20"/>
          <w:rtl/>
        </w:rPr>
        <w:t>שהיה</w:t>
      </w:r>
      <w:r w:rsidRPr="000D31FE">
        <w:rPr>
          <w:rFonts w:cs="Arial"/>
          <w:sz w:val="20"/>
          <w:szCs w:val="20"/>
          <w:rtl/>
        </w:rPr>
        <w:t xml:space="preserve"> </w:t>
      </w:r>
      <w:r w:rsidRPr="000D31FE">
        <w:rPr>
          <w:rFonts w:cs="Arial" w:hint="cs"/>
          <w:sz w:val="20"/>
          <w:szCs w:val="20"/>
          <w:rtl/>
        </w:rPr>
        <w:t>מבטל</w:t>
      </w:r>
      <w:r w:rsidRPr="000D31FE">
        <w:rPr>
          <w:rFonts w:cs="Arial"/>
          <w:sz w:val="20"/>
          <w:szCs w:val="20"/>
          <w:rtl/>
        </w:rPr>
        <w:t xml:space="preserve"> </w:t>
      </w:r>
      <w:r w:rsidRPr="000D31FE">
        <w:rPr>
          <w:rFonts w:cs="Arial" w:hint="cs"/>
          <w:sz w:val="20"/>
          <w:szCs w:val="20"/>
          <w:rtl/>
        </w:rPr>
        <w:t>תלמוד</w:t>
      </w:r>
      <w:r w:rsidRPr="000D31FE">
        <w:rPr>
          <w:rFonts w:cs="Arial"/>
          <w:sz w:val="20"/>
          <w:szCs w:val="20"/>
          <w:rtl/>
        </w:rPr>
        <w:t xml:space="preserve"> </w:t>
      </w:r>
      <w:r w:rsidRPr="000D31FE">
        <w:rPr>
          <w:rFonts w:cs="Arial" w:hint="cs"/>
          <w:sz w:val="20"/>
          <w:szCs w:val="20"/>
          <w:rtl/>
        </w:rPr>
        <w:t>תורה</w:t>
      </w:r>
      <w:r w:rsidRPr="000D31FE">
        <w:rPr>
          <w:rFonts w:cs="Arial"/>
          <w:sz w:val="20"/>
          <w:szCs w:val="20"/>
          <w:rtl/>
        </w:rPr>
        <w:t xml:space="preserve"> </w:t>
      </w:r>
      <w:r w:rsidRPr="000D31FE">
        <w:rPr>
          <w:rFonts w:cs="Arial" w:hint="cs"/>
          <w:sz w:val="20"/>
          <w:szCs w:val="20"/>
          <w:rtl/>
        </w:rPr>
        <w:t>להוצאת</w:t>
      </w:r>
      <w:r w:rsidRPr="000D31FE">
        <w:rPr>
          <w:rFonts w:cs="Arial"/>
          <w:sz w:val="20"/>
          <w:szCs w:val="20"/>
          <w:rtl/>
        </w:rPr>
        <w:t xml:space="preserve"> </w:t>
      </w:r>
      <w:r w:rsidRPr="000D31FE">
        <w:rPr>
          <w:rFonts w:cs="Arial" w:hint="cs"/>
          <w:sz w:val="20"/>
          <w:szCs w:val="20"/>
          <w:rtl/>
        </w:rPr>
        <w:t>המת</w:t>
      </w:r>
      <w:r w:rsidRPr="000D31FE">
        <w:rPr>
          <w:rFonts w:cs="Arial"/>
          <w:sz w:val="20"/>
          <w:szCs w:val="20"/>
          <w:rtl/>
        </w:rPr>
        <w:t xml:space="preserve"> </w:t>
      </w:r>
      <w:r w:rsidRPr="000D31FE">
        <w:rPr>
          <w:rFonts w:cs="Arial" w:hint="cs"/>
          <w:sz w:val="20"/>
          <w:szCs w:val="20"/>
          <w:rtl/>
        </w:rPr>
        <w:t>ולהכנסת</w:t>
      </w:r>
      <w:r w:rsidRPr="000D31FE">
        <w:rPr>
          <w:rFonts w:cs="Arial"/>
          <w:sz w:val="20"/>
          <w:szCs w:val="20"/>
          <w:rtl/>
        </w:rPr>
        <w:t xml:space="preserve"> </w:t>
      </w:r>
      <w:r w:rsidRPr="000D31FE">
        <w:rPr>
          <w:rFonts w:cs="Arial" w:hint="cs"/>
          <w:sz w:val="20"/>
          <w:szCs w:val="20"/>
          <w:rtl/>
        </w:rPr>
        <w:t>כלה</w:t>
      </w:r>
      <w:r>
        <w:rPr>
          <w:rFonts w:cs="Arial" w:hint="cs"/>
          <w:sz w:val="20"/>
          <w:szCs w:val="20"/>
          <w:rtl/>
        </w:rPr>
        <w:t>.</w:t>
      </w:r>
      <w:r>
        <w:rPr>
          <w:rStyle w:val="ab"/>
          <w:rFonts w:cs="Arial"/>
          <w:sz w:val="20"/>
          <w:szCs w:val="20"/>
          <w:rtl/>
        </w:rPr>
        <w:footnoteReference w:id="180"/>
      </w:r>
      <w:r>
        <w:rPr>
          <w:rFonts w:cs="Arial" w:hint="cs"/>
          <w:sz w:val="20"/>
          <w:szCs w:val="20"/>
          <w:rtl/>
        </w:rPr>
        <w:t>"</w:t>
      </w:r>
      <w:r>
        <w:rPr>
          <w:sz w:val="20"/>
          <w:szCs w:val="20"/>
          <w:rtl/>
        </w:rPr>
        <w:br/>
      </w:r>
      <w:r w:rsidRPr="0082080D">
        <w:rPr>
          <w:rFonts w:hint="cs"/>
          <w:b/>
          <w:bCs/>
          <w:sz w:val="20"/>
          <w:szCs w:val="20"/>
          <w:rtl/>
        </w:rPr>
        <w:lastRenderedPageBreak/>
        <w:t>רא"ש</w:t>
      </w:r>
      <w:r>
        <w:rPr>
          <w:rFonts w:hint="cs"/>
          <w:sz w:val="20"/>
          <w:szCs w:val="20"/>
          <w:rtl/>
        </w:rPr>
        <w:t xml:space="preserve"> </w:t>
      </w:r>
      <w:r>
        <w:rPr>
          <w:sz w:val="20"/>
          <w:szCs w:val="20"/>
          <w:rtl/>
        </w:rPr>
        <w:t>–</w:t>
      </w:r>
      <w:r>
        <w:rPr>
          <w:rFonts w:hint="cs"/>
          <w:sz w:val="20"/>
          <w:szCs w:val="20"/>
          <w:rtl/>
        </w:rPr>
        <w:t xml:space="preserve"> יש אומרים שאין חובה לבטל תלמוד תורה אלא רשות, אך העיקר אינו כמותם אלא יש חיוב לבטל תורה להכנסת כלה וללוויית המת.</w:t>
      </w:r>
    </w:p>
    <w:p w:rsidR="00F15C4E" w:rsidRDefault="00F15C4E" w:rsidP="00F15C4E">
      <w:pPr>
        <w:rPr>
          <w:sz w:val="20"/>
          <w:szCs w:val="20"/>
          <w:rtl/>
        </w:rPr>
      </w:pPr>
      <w:r>
        <w:rPr>
          <w:rFonts w:hint="cs"/>
          <w:b/>
          <w:bCs/>
          <w:sz w:val="20"/>
          <w:szCs w:val="20"/>
          <w:rtl/>
        </w:rPr>
        <w:t>פיקת הלכה</w:t>
      </w:r>
      <w:r>
        <w:rPr>
          <w:b/>
          <w:bCs/>
          <w:sz w:val="20"/>
          <w:szCs w:val="20"/>
          <w:rtl/>
        </w:rPr>
        <w:br/>
      </w:r>
      <w:r>
        <w:rPr>
          <w:rFonts w:hint="cs"/>
          <w:b/>
          <w:bCs/>
          <w:sz w:val="20"/>
          <w:szCs w:val="20"/>
          <w:rtl/>
        </w:rPr>
        <w:t xml:space="preserve">רמ"א </w:t>
      </w:r>
      <w:r>
        <w:rPr>
          <w:sz w:val="20"/>
          <w:szCs w:val="20"/>
          <w:rtl/>
        </w:rPr>
        <w:t>–</w:t>
      </w:r>
      <w:r w:rsidRPr="0024187B">
        <w:rPr>
          <w:rFonts w:hint="cs"/>
          <w:sz w:val="18"/>
          <w:szCs w:val="18"/>
          <w:rtl/>
        </w:rPr>
        <w:t xml:space="preserve"> "</w:t>
      </w:r>
      <w:r w:rsidRPr="0024187B">
        <w:rPr>
          <w:rFonts w:cs="Arial" w:hint="cs"/>
          <w:sz w:val="18"/>
          <w:szCs w:val="18"/>
          <w:rtl/>
        </w:rPr>
        <w:t>מבטלין</w:t>
      </w:r>
      <w:r w:rsidRPr="0024187B">
        <w:rPr>
          <w:rFonts w:cs="Arial"/>
          <w:sz w:val="18"/>
          <w:szCs w:val="18"/>
          <w:rtl/>
        </w:rPr>
        <w:t xml:space="preserve"> </w:t>
      </w:r>
      <w:r w:rsidRPr="0024187B">
        <w:rPr>
          <w:rFonts w:cs="Arial" w:hint="cs"/>
          <w:sz w:val="18"/>
          <w:szCs w:val="18"/>
          <w:rtl/>
        </w:rPr>
        <w:t>תלמוד</w:t>
      </w:r>
      <w:r w:rsidRPr="0024187B">
        <w:rPr>
          <w:rFonts w:cs="Arial"/>
          <w:sz w:val="18"/>
          <w:szCs w:val="18"/>
          <w:rtl/>
        </w:rPr>
        <w:t xml:space="preserve"> </w:t>
      </w:r>
      <w:r w:rsidRPr="0024187B">
        <w:rPr>
          <w:rFonts w:cs="Arial" w:hint="cs"/>
          <w:sz w:val="18"/>
          <w:szCs w:val="18"/>
          <w:rtl/>
        </w:rPr>
        <w:t>תורה</w:t>
      </w:r>
      <w:r w:rsidRPr="0024187B">
        <w:rPr>
          <w:rFonts w:cs="Arial"/>
          <w:sz w:val="18"/>
          <w:szCs w:val="18"/>
          <w:rtl/>
        </w:rPr>
        <w:t xml:space="preserve"> </w:t>
      </w:r>
      <w:r w:rsidRPr="0024187B">
        <w:rPr>
          <w:rFonts w:cs="Arial" w:hint="cs"/>
          <w:sz w:val="18"/>
          <w:szCs w:val="18"/>
          <w:rtl/>
        </w:rPr>
        <w:t>להכנסת</w:t>
      </w:r>
      <w:r w:rsidRPr="0024187B">
        <w:rPr>
          <w:rFonts w:cs="Arial"/>
          <w:sz w:val="18"/>
          <w:szCs w:val="18"/>
          <w:rtl/>
        </w:rPr>
        <w:t xml:space="preserve"> </w:t>
      </w:r>
      <w:r w:rsidRPr="0024187B">
        <w:rPr>
          <w:rFonts w:cs="Arial" w:hint="cs"/>
          <w:sz w:val="18"/>
          <w:szCs w:val="18"/>
          <w:rtl/>
        </w:rPr>
        <w:t>כלה</w:t>
      </w:r>
      <w:r w:rsidRPr="0024187B">
        <w:rPr>
          <w:rFonts w:cs="Arial"/>
          <w:sz w:val="18"/>
          <w:szCs w:val="18"/>
          <w:rtl/>
        </w:rPr>
        <w:t xml:space="preserve"> </w:t>
      </w:r>
      <w:r w:rsidRPr="0024187B">
        <w:rPr>
          <w:rFonts w:cs="Arial" w:hint="cs"/>
          <w:sz w:val="18"/>
          <w:szCs w:val="18"/>
          <w:rtl/>
        </w:rPr>
        <w:t>לחופה."</w:t>
      </w:r>
    </w:p>
    <w:p w:rsidR="00F15C4E" w:rsidRDefault="00F15C4E" w:rsidP="00F15C4E">
      <w:pPr>
        <w:rPr>
          <w:sz w:val="20"/>
          <w:szCs w:val="20"/>
          <w:rtl/>
        </w:rPr>
      </w:pPr>
      <w:r>
        <w:rPr>
          <w:rFonts w:hint="cs"/>
          <w:sz w:val="20"/>
          <w:szCs w:val="20"/>
          <w:u w:val="single"/>
          <w:rtl/>
        </w:rPr>
        <w:t>מי חייב לבטל תורה</w:t>
      </w:r>
      <w:r>
        <w:rPr>
          <w:sz w:val="20"/>
          <w:szCs w:val="20"/>
          <w:u w:val="single"/>
          <w:rtl/>
        </w:rPr>
        <w:br/>
      </w:r>
      <w:r>
        <w:rPr>
          <w:rFonts w:hint="cs"/>
          <w:sz w:val="20"/>
          <w:szCs w:val="20"/>
          <w:rtl/>
        </w:rPr>
        <w:t xml:space="preserve">א. </w:t>
      </w:r>
      <w:r w:rsidRPr="00D235F4">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אפשר לומר שדווקא מי </w:t>
      </w:r>
      <w:r w:rsidRPr="0024187B">
        <w:rPr>
          <w:rFonts w:hint="cs"/>
          <w:sz w:val="20"/>
          <w:szCs w:val="20"/>
          <w:u w:val="single"/>
          <w:rtl/>
        </w:rPr>
        <w:t>שרואה</w:t>
      </w:r>
      <w:r>
        <w:rPr>
          <w:rFonts w:hint="cs"/>
          <w:sz w:val="20"/>
          <w:szCs w:val="20"/>
          <w:rtl/>
        </w:rPr>
        <w:t xml:space="preserve"> שנכנסים לחופה חייב לבטל, אך מי שרק </w:t>
      </w:r>
      <w:r w:rsidRPr="0024187B">
        <w:rPr>
          <w:rFonts w:hint="cs"/>
          <w:sz w:val="20"/>
          <w:szCs w:val="20"/>
          <w:u w:val="single"/>
          <w:rtl/>
        </w:rPr>
        <w:t>יודע</w:t>
      </w:r>
      <w:r>
        <w:rPr>
          <w:rFonts w:hint="cs"/>
          <w:sz w:val="20"/>
          <w:szCs w:val="20"/>
          <w:rtl/>
        </w:rPr>
        <w:t xml:space="preserve"> שיש חופה ואינו רואה זאת אינו חייב לבטל.</w:t>
      </w:r>
      <w:r>
        <w:rPr>
          <w:sz w:val="20"/>
          <w:szCs w:val="20"/>
          <w:rtl/>
        </w:rPr>
        <w:br/>
      </w:r>
      <w:r>
        <w:rPr>
          <w:rFonts w:hint="cs"/>
          <w:sz w:val="20"/>
          <w:szCs w:val="20"/>
          <w:rtl/>
        </w:rPr>
        <w:t xml:space="preserve">ב. </w:t>
      </w:r>
      <w:r w:rsidRPr="00D235F4">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גם מי שאינו רואה את החופה אלא רק יודע עליה חייב לבטל, כדין ליווי המת.</w:t>
      </w:r>
      <w:r>
        <w:rPr>
          <w:sz w:val="20"/>
          <w:szCs w:val="20"/>
          <w:rtl/>
        </w:rPr>
        <w:br/>
      </w:r>
      <w:r>
        <w:rPr>
          <w:rFonts w:hint="cs"/>
          <w:sz w:val="20"/>
          <w:szCs w:val="20"/>
          <w:rtl/>
        </w:rPr>
        <w:br/>
      </w:r>
      <w:r>
        <w:rPr>
          <w:rFonts w:hint="cs"/>
          <w:sz w:val="20"/>
          <w:szCs w:val="20"/>
          <w:u w:val="single"/>
          <w:rtl/>
        </w:rPr>
        <w:t>מהי הכנסת כלה</w:t>
      </w:r>
      <w:r>
        <w:rPr>
          <w:sz w:val="20"/>
          <w:szCs w:val="20"/>
          <w:u w:val="single"/>
          <w:rtl/>
        </w:rPr>
        <w:br/>
      </w:r>
      <w:r>
        <w:rPr>
          <w:rFonts w:hint="cs"/>
          <w:sz w:val="20"/>
          <w:szCs w:val="20"/>
          <w:rtl/>
        </w:rPr>
        <w:t xml:space="preserve">א. </w:t>
      </w:r>
      <w:r w:rsidRPr="002D2AF2">
        <w:rPr>
          <w:rFonts w:hint="cs"/>
          <w:b/>
          <w:bCs/>
          <w:sz w:val="20"/>
          <w:szCs w:val="20"/>
          <w:rtl/>
        </w:rPr>
        <w:t>דרישה</w:t>
      </w:r>
      <w:r>
        <w:rPr>
          <w:rFonts w:hint="cs"/>
          <w:sz w:val="20"/>
          <w:szCs w:val="20"/>
          <w:rtl/>
        </w:rPr>
        <w:t xml:space="preserve"> </w:t>
      </w:r>
      <w:r>
        <w:rPr>
          <w:sz w:val="20"/>
          <w:szCs w:val="20"/>
          <w:rtl/>
        </w:rPr>
        <w:t>–</w:t>
      </w:r>
      <w:r>
        <w:rPr>
          <w:rFonts w:hint="cs"/>
          <w:sz w:val="20"/>
          <w:szCs w:val="20"/>
          <w:rtl/>
        </w:rPr>
        <w:t xml:space="preserve"> מצוות הכנסת כלה היא שכל הקהל הולכים עם החתן לכסות את הכלה בהינומה.</w:t>
      </w:r>
      <w:r>
        <w:rPr>
          <w:rStyle w:val="ab"/>
          <w:sz w:val="20"/>
          <w:szCs w:val="20"/>
          <w:rtl/>
        </w:rPr>
        <w:footnoteReference w:id="181"/>
      </w:r>
      <w:r>
        <w:rPr>
          <w:rFonts w:hint="cs"/>
          <w:sz w:val="20"/>
          <w:szCs w:val="20"/>
          <w:rtl/>
        </w:rPr>
        <w:t xml:space="preserve"> </w:t>
      </w:r>
      <w:r>
        <w:rPr>
          <w:sz w:val="20"/>
          <w:szCs w:val="20"/>
          <w:rtl/>
        </w:rPr>
        <w:br/>
      </w:r>
      <w:r>
        <w:rPr>
          <w:rFonts w:hint="cs"/>
          <w:sz w:val="20"/>
          <w:szCs w:val="20"/>
          <w:rtl/>
        </w:rPr>
        <w:t xml:space="preserve">ב. </w:t>
      </w:r>
      <w:r w:rsidRPr="002D2AF2">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כיסוי ראש הכלה הוא הקדמה למצווות הכנסת כלה, המצווה היא ללוות את הכלה לחופת הכלונסאות. </w:t>
      </w:r>
      <w:r>
        <w:rPr>
          <w:sz w:val="20"/>
          <w:szCs w:val="20"/>
          <w:rtl/>
        </w:rPr>
        <w:br/>
      </w:r>
      <w:r>
        <w:rPr>
          <w:rFonts w:hint="cs"/>
          <w:sz w:val="20"/>
          <w:szCs w:val="20"/>
          <w:rtl/>
        </w:rPr>
        <w:t>ומה שלא נוהגים היום ללוות את הכלה, הוא משום שבמקום בו נמצאת הכלה נמצאות נשים רבות, וע"י הליווי שלה לחופה ייגרם עירוב גברים ונשים. אמנם, נהגו בקצת מקומות שהולכים לקראת הכלה, וכשמתקרבים אליה חוזרים לאחוריהם לחופה, ואף זה נקרא הכנסת כלה.</w:t>
      </w:r>
    </w:p>
    <w:p w:rsidR="00F15C4E" w:rsidRDefault="00F15C4E" w:rsidP="00F15C4E">
      <w:pPr>
        <w:rPr>
          <w:sz w:val="20"/>
          <w:szCs w:val="20"/>
          <w:rtl/>
        </w:rPr>
      </w:pPr>
      <w:r>
        <w:rPr>
          <w:rFonts w:hint="cs"/>
          <w:sz w:val="20"/>
          <w:szCs w:val="20"/>
          <w:u w:val="single"/>
          <w:rtl/>
        </w:rPr>
        <w:t>כבוד חתן לעומת כבוד הרגל</w:t>
      </w:r>
      <w:r>
        <w:rPr>
          <w:sz w:val="20"/>
          <w:szCs w:val="20"/>
          <w:u w:val="single"/>
          <w:rtl/>
        </w:rPr>
        <w:br/>
      </w:r>
      <w:r w:rsidRPr="002D2AF2">
        <w:rPr>
          <w:rFonts w:hint="cs"/>
          <w:b/>
          <w:bCs/>
          <w:sz w:val="20"/>
          <w:szCs w:val="20"/>
          <w:rtl/>
        </w:rPr>
        <w:t>באר היטב</w:t>
      </w:r>
      <w:r>
        <w:rPr>
          <w:rFonts w:hint="cs"/>
          <w:sz w:val="20"/>
          <w:szCs w:val="20"/>
          <w:rtl/>
        </w:rPr>
        <w:t xml:space="preserve"> </w:t>
      </w:r>
      <w:r>
        <w:rPr>
          <w:sz w:val="20"/>
          <w:szCs w:val="20"/>
          <w:rtl/>
        </w:rPr>
        <w:t>–</w:t>
      </w:r>
      <w:r>
        <w:rPr>
          <w:rFonts w:hint="cs"/>
          <w:sz w:val="20"/>
          <w:szCs w:val="20"/>
          <w:rtl/>
        </w:rPr>
        <w:t xml:space="preserve"> כבוד חתן וכלה קודם לכבוד הרגל, ולכן אם יש לו בגד חדש ללבוש בנישואין ופגע בו הרגל קודם לכן, אין ללבשו ברגל אלא יחדשו בנישואין.</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A038D4">
        <w:rPr>
          <w:rFonts w:hint="cs"/>
          <w:b/>
          <w:bCs/>
          <w:sz w:val="20"/>
          <w:szCs w:val="20"/>
          <w:rtl/>
        </w:rPr>
        <w:t>גמרא</w:t>
      </w:r>
      <w:r>
        <w:rPr>
          <w:rFonts w:hint="cs"/>
          <w:sz w:val="20"/>
          <w:szCs w:val="20"/>
          <w:rtl/>
        </w:rPr>
        <w:t xml:space="preserve">. כיצד מרקדין לפני הכלה. </w:t>
      </w:r>
      <w:r w:rsidRPr="00A038D4">
        <w:rPr>
          <w:rFonts w:hint="cs"/>
          <w:b/>
          <w:bCs/>
          <w:sz w:val="20"/>
          <w:szCs w:val="20"/>
          <w:rtl/>
        </w:rPr>
        <w:t>ב"ש</w:t>
      </w:r>
      <w:r>
        <w:rPr>
          <w:rFonts w:hint="cs"/>
          <w:sz w:val="20"/>
          <w:szCs w:val="20"/>
          <w:rtl/>
        </w:rPr>
        <w:t xml:space="preserve">. כלה כמות שהיא. </w:t>
      </w:r>
      <w:r w:rsidRPr="00A038D4">
        <w:rPr>
          <w:rFonts w:hint="cs"/>
          <w:b/>
          <w:bCs/>
          <w:sz w:val="20"/>
          <w:szCs w:val="20"/>
          <w:rtl/>
        </w:rPr>
        <w:t>ב"ה</w:t>
      </w:r>
      <w:r>
        <w:rPr>
          <w:rFonts w:hint="cs"/>
          <w:sz w:val="20"/>
          <w:szCs w:val="20"/>
          <w:rtl/>
        </w:rPr>
        <w:t xml:space="preserve">. כלה נאה וחסודה, וכ"פ </w:t>
      </w:r>
      <w:r w:rsidRPr="00A038D4">
        <w:rPr>
          <w:rFonts w:hint="cs"/>
          <w:b/>
          <w:bCs/>
          <w:sz w:val="20"/>
          <w:szCs w:val="20"/>
          <w:rtl/>
        </w:rPr>
        <w:t>המחבר</w:t>
      </w:r>
      <w:r>
        <w:rPr>
          <w:rFonts w:hint="cs"/>
          <w:sz w:val="20"/>
          <w:szCs w:val="20"/>
          <w:rtl/>
        </w:rPr>
        <w:t>.</w:t>
      </w:r>
      <w:r>
        <w:rPr>
          <w:rFonts w:hint="cs"/>
          <w:sz w:val="20"/>
          <w:szCs w:val="20"/>
          <w:rtl/>
        </w:rPr>
        <w:br/>
        <w:t xml:space="preserve">2. </w:t>
      </w:r>
      <w:r w:rsidRPr="00A038D4">
        <w:rPr>
          <w:rFonts w:hint="cs"/>
          <w:sz w:val="20"/>
          <w:szCs w:val="20"/>
          <w:u w:val="single"/>
          <w:rtl/>
        </w:rPr>
        <w:t>ביאור נאה וחסודה</w:t>
      </w:r>
      <w:r>
        <w:rPr>
          <w:rFonts w:hint="cs"/>
          <w:sz w:val="20"/>
          <w:szCs w:val="20"/>
          <w:rtl/>
        </w:rPr>
        <w:t xml:space="preserve">. </w:t>
      </w:r>
      <w:r w:rsidRPr="00A038D4">
        <w:rPr>
          <w:rFonts w:hint="cs"/>
          <w:b/>
          <w:bCs/>
          <w:sz w:val="20"/>
          <w:szCs w:val="20"/>
          <w:rtl/>
        </w:rPr>
        <w:t>ח"מ</w:t>
      </w:r>
      <w:r>
        <w:rPr>
          <w:rFonts w:hint="cs"/>
          <w:sz w:val="20"/>
          <w:szCs w:val="20"/>
          <w:rtl/>
        </w:rPr>
        <w:t xml:space="preserve">. חוט חסד משוך עליה. </w:t>
      </w:r>
      <w:r w:rsidRPr="00A038D4">
        <w:rPr>
          <w:rFonts w:hint="cs"/>
          <w:b/>
          <w:bCs/>
          <w:sz w:val="20"/>
          <w:szCs w:val="20"/>
          <w:rtl/>
        </w:rPr>
        <w:t>פרישה וב"ש</w:t>
      </w:r>
      <w:r>
        <w:rPr>
          <w:rFonts w:hint="cs"/>
          <w:sz w:val="20"/>
          <w:szCs w:val="20"/>
          <w:rtl/>
        </w:rPr>
        <w:t>. נאה במעשיה.</w:t>
      </w:r>
      <w:r>
        <w:rPr>
          <w:sz w:val="20"/>
          <w:szCs w:val="20"/>
          <w:rtl/>
        </w:rPr>
        <w:br/>
      </w:r>
      <w:r>
        <w:rPr>
          <w:rFonts w:hint="cs"/>
          <w:sz w:val="20"/>
          <w:szCs w:val="20"/>
          <w:rtl/>
        </w:rPr>
        <w:t xml:space="preserve">3. </w:t>
      </w:r>
      <w:r w:rsidRPr="00A038D4">
        <w:rPr>
          <w:rFonts w:hint="cs"/>
          <w:b/>
          <w:bCs/>
          <w:sz w:val="20"/>
          <w:szCs w:val="20"/>
          <w:rtl/>
        </w:rPr>
        <w:t>פת"ש</w:t>
      </w:r>
      <w:r>
        <w:rPr>
          <w:rFonts w:hint="cs"/>
          <w:sz w:val="20"/>
          <w:szCs w:val="20"/>
          <w:rtl/>
        </w:rPr>
        <w:t>. אין לרקוד עם הכלה אפילו ע"י הפסק מטפחת.</w:t>
      </w:r>
      <w:r>
        <w:rPr>
          <w:sz w:val="20"/>
          <w:szCs w:val="20"/>
          <w:rtl/>
        </w:rPr>
        <w:br/>
      </w:r>
      <w:r>
        <w:rPr>
          <w:rFonts w:hint="cs"/>
          <w:sz w:val="20"/>
          <w:szCs w:val="20"/>
          <w:rtl/>
        </w:rPr>
        <w:t xml:space="preserve">4. </w:t>
      </w:r>
      <w:r w:rsidRPr="00A038D4">
        <w:rPr>
          <w:rFonts w:hint="cs"/>
          <w:b/>
          <w:bCs/>
          <w:sz w:val="20"/>
          <w:szCs w:val="20"/>
          <w:rtl/>
        </w:rPr>
        <w:t>טור</w:t>
      </w:r>
      <w:r>
        <w:rPr>
          <w:rFonts w:hint="cs"/>
          <w:sz w:val="20"/>
          <w:szCs w:val="20"/>
          <w:rtl/>
        </w:rPr>
        <w:t xml:space="preserve">. נהנה מסעודת חתן ואינו משמחו עובר בה' קולות. </w:t>
      </w:r>
      <w:r w:rsidRPr="00A038D4">
        <w:rPr>
          <w:rFonts w:hint="cs"/>
          <w:b/>
          <w:bCs/>
          <w:sz w:val="20"/>
          <w:szCs w:val="20"/>
          <w:rtl/>
        </w:rPr>
        <w:t>פרישה</w:t>
      </w:r>
      <w:r>
        <w:rPr>
          <w:rFonts w:hint="cs"/>
          <w:sz w:val="20"/>
          <w:szCs w:val="20"/>
          <w:rtl/>
        </w:rPr>
        <w:t xml:space="preserve">. רק אם נהנה. </w:t>
      </w:r>
      <w:r w:rsidRPr="00A038D4">
        <w:rPr>
          <w:rFonts w:hint="cs"/>
          <w:b/>
          <w:bCs/>
          <w:sz w:val="20"/>
          <w:szCs w:val="20"/>
          <w:rtl/>
        </w:rPr>
        <w:t>ב"ש</w:t>
      </w:r>
      <w:r>
        <w:rPr>
          <w:rFonts w:hint="cs"/>
          <w:sz w:val="20"/>
          <w:szCs w:val="20"/>
          <w:rtl/>
        </w:rPr>
        <w:t>. מצוה לשמח בכל אופן.</w:t>
      </w:r>
      <w:r>
        <w:rPr>
          <w:rFonts w:hint="cs"/>
          <w:sz w:val="20"/>
          <w:szCs w:val="20"/>
          <w:rtl/>
        </w:rPr>
        <w:br/>
        <w:t xml:space="preserve">5. </w:t>
      </w:r>
      <w:r w:rsidRPr="00A038D4">
        <w:rPr>
          <w:rFonts w:hint="cs"/>
          <w:b/>
          <w:bCs/>
          <w:sz w:val="20"/>
          <w:szCs w:val="20"/>
          <w:rtl/>
        </w:rPr>
        <w:t>גמרא</w:t>
      </w:r>
      <w:r>
        <w:rPr>
          <w:rFonts w:hint="cs"/>
          <w:sz w:val="20"/>
          <w:szCs w:val="20"/>
          <w:rtl/>
        </w:rPr>
        <w:t xml:space="preserve">. מבטלים תלמוד תורה להכנסת כלה. </w:t>
      </w:r>
      <w:r w:rsidRPr="00A038D4">
        <w:rPr>
          <w:rFonts w:hint="cs"/>
          <w:b/>
          <w:bCs/>
          <w:sz w:val="20"/>
          <w:szCs w:val="20"/>
          <w:rtl/>
        </w:rPr>
        <w:t>רא"ש</w:t>
      </w:r>
      <w:r>
        <w:rPr>
          <w:rFonts w:hint="cs"/>
          <w:sz w:val="20"/>
          <w:szCs w:val="20"/>
          <w:rtl/>
        </w:rPr>
        <w:t>. י"א שזו רשות, אך העיקר הוא שזו חובה.</w:t>
      </w:r>
      <w:r>
        <w:rPr>
          <w:rFonts w:hint="cs"/>
          <w:sz w:val="20"/>
          <w:szCs w:val="20"/>
          <w:rtl/>
        </w:rPr>
        <w:br/>
        <w:t xml:space="preserve">6. </w:t>
      </w:r>
      <w:r w:rsidRPr="00A038D4">
        <w:rPr>
          <w:rFonts w:hint="cs"/>
          <w:b/>
          <w:bCs/>
          <w:sz w:val="20"/>
          <w:szCs w:val="20"/>
          <w:rtl/>
        </w:rPr>
        <w:t>ח"מ</w:t>
      </w:r>
      <w:r>
        <w:rPr>
          <w:rFonts w:hint="cs"/>
          <w:sz w:val="20"/>
          <w:szCs w:val="20"/>
          <w:rtl/>
        </w:rPr>
        <w:t xml:space="preserve">. רק מי </w:t>
      </w:r>
      <w:r w:rsidRPr="00D810A5">
        <w:rPr>
          <w:rFonts w:hint="cs"/>
          <w:sz w:val="20"/>
          <w:szCs w:val="20"/>
          <w:u w:val="single"/>
          <w:rtl/>
        </w:rPr>
        <w:t>שרואה</w:t>
      </w:r>
      <w:r>
        <w:rPr>
          <w:rFonts w:hint="cs"/>
          <w:sz w:val="20"/>
          <w:szCs w:val="20"/>
          <w:rtl/>
        </w:rPr>
        <w:t xml:space="preserve"> הכנסת כלה חייב לבטל. </w:t>
      </w:r>
      <w:r w:rsidRPr="00A038D4">
        <w:rPr>
          <w:rFonts w:hint="cs"/>
          <w:b/>
          <w:bCs/>
          <w:sz w:val="20"/>
          <w:szCs w:val="20"/>
          <w:rtl/>
        </w:rPr>
        <w:t>ב"ש</w:t>
      </w:r>
      <w:r>
        <w:rPr>
          <w:rFonts w:hint="cs"/>
          <w:sz w:val="20"/>
          <w:szCs w:val="20"/>
          <w:rtl/>
        </w:rPr>
        <w:t xml:space="preserve">. גם מי שאינו רואה אלא </w:t>
      </w:r>
      <w:r w:rsidRPr="00D810A5">
        <w:rPr>
          <w:rFonts w:hint="cs"/>
          <w:sz w:val="20"/>
          <w:szCs w:val="20"/>
          <w:u w:val="single"/>
          <w:rtl/>
        </w:rPr>
        <w:t>יודע</w:t>
      </w:r>
      <w:r>
        <w:rPr>
          <w:rFonts w:hint="cs"/>
          <w:sz w:val="20"/>
          <w:szCs w:val="20"/>
          <w:rtl/>
        </w:rPr>
        <w:t xml:space="preserve"> שיש הכנסת כלה </w:t>
      </w:r>
      <w:r>
        <w:rPr>
          <w:sz w:val="20"/>
          <w:szCs w:val="20"/>
          <w:rtl/>
        </w:rPr>
        <w:t>–</w:t>
      </w:r>
      <w:r>
        <w:rPr>
          <w:rFonts w:hint="cs"/>
          <w:sz w:val="20"/>
          <w:szCs w:val="20"/>
          <w:rtl/>
        </w:rPr>
        <w:t xml:space="preserve"> מבטל.</w:t>
      </w:r>
      <w:r>
        <w:rPr>
          <w:rFonts w:hint="cs"/>
          <w:sz w:val="20"/>
          <w:szCs w:val="20"/>
          <w:rtl/>
        </w:rPr>
        <w:br/>
        <w:t xml:space="preserve">7. </w:t>
      </w:r>
      <w:r w:rsidRPr="00A038D4">
        <w:rPr>
          <w:rFonts w:hint="cs"/>
          <w:sz w:val="20"/>
          <w:szCs w:val="20"/>
          <w:u w:val="single"/>
          <w:rtl/>
        </w:rPr>
        <w:t>מהי הכנסת כלה</w:t>
      </w:r>
      <w:r>
        <w:rPr>
          <w:rFonts w:hint="cs"/>
          <w:sz w:val="20"/>
          <w:szCs w:val="20"/>
          <w:rtl/>
        </w:rPr>
        <w:t xml:space="preserve">. </w:t>
      </w:r>
      <w:r w:rsidRPr="00A038D4">
        <w:rPr>
          <w:rFonts w:hint="cs"/>
          <w:b/>
          <w:bCs/>
          <w:sz w:val="20"/>
          <w:szCs w:val="20"/>
          <w:rtl/>
        </w:rPr>
        <w:t>דרישה</w:t>
      </w:r>
      <w:r>
        <w:rPr>
          <w:rFonts w:hint="cs"/>
          <w:sz w:val="20"/>
          <w:szCs w:val="20"/>
          <w:rtl/>
        </w:rPr>
        <w:t xml:space="preserve">. כיסוי ראש הכלה בהינומה. </w:t>
      </w:r>
      <w:r w:rsidRPr="00A038D4">
        <w:rPr>
          <w:rFonts w:hint="cs"/>
          <w:b/>
          <w:bCs/>
          <w:sz w:val="20"/>
          <w:szCs w:val="20"/>
          <w:rtl/>
        </w:rPr>
        <w:t>ט"ז</w:t>
      </w:r>
      <w:r>
        <w:rPr>
          <w:rFonts w:hint="cs"/>
          <w:sz w:val="20"/>
          <w:szCs w:val="20"/>
          <w:rtl/>
        </w:rPr>
        <w:t>. ליווי הכלה לחופת הכלונסאות, אלא שאין נוהגים כך מפני תערובת גברים ונשים, והטוב ביותר ללוות עד שמתקרבים לכלה ואז לחזור אחורה.</w:t>
      </w:r>
      <w:r>
        <w:rPr>
          <w:sz w:val="20"/>
          <w:szCs w:val="20"/>
          <w:rtl/>
        </w:rPr>
        <w:br/>
      </w:r>
      <w:r>
        <w:rPr>
          <w:rFonts w:hint="cs"/>
          <w:sz w:val="20"/>
          <w:szCs w:val="20"/>
          <w:rtl/>
        </w:rPr>
        <w:t xml:space="preserve">8. </w:t>
      </w:r>
      <w:r w:rsidRPr="00A038D4">
        <w:rPr>
          <w:rFonts w:hint="cs"/>
          <w:b/>
          <w:bCs/>
          <w:sz w:val="20"/>
          <w:szCs w:val="20"/>
          <w:rtl/>
        </w:rPr>
        <w:t>באה"ט</w:t>
      </w:r>
      <w:r>
        <w:rPr>
          <w:rFonts w:hint="cs"/>
          <w:sz w:val="20"/>
          <w:szCs w:val="20"/>
          <w:rtl/>
        </w:rPr>
        <w:t>. כבוד חתן קודם לכבוד הרגל, ולכן אם יש לו בגד לחדש, יחדש בנישואין ולא ברגל.</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הסתכלות בכלה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(שם) "</w:t>
      </w:r>
      <w:r w:rsidRPr="009B3AB8">
        <w:rPr>
          <w:rFonts w:cs="Arial" w:hint="cs"/>
          <w:sz w:val="20"/>
          <w:szCs w:val="20"/>
          <w:rtl/>
        </w:rPr>
        <w:t>א</w:t>
      </w:r>
      <w:r>
        <w:rPr>
          <w:rFonts w:cs="Arial" w:hint="cs"/>
          <w:sz w:val="20"/>
          <w:szCs w:val="20"/>
          <w:rtl/>
        </w:rPr>
        <w:t>מר רב</w:t>
      </w:r>
      <w:r w:rsidRPr="009B3AB8">
        <w:rPr>
          <w:rFonts w:cs="Arial"/>
          <w:sz w:val="20"/>
          <w:szCs w:val="20"/>
          <w:rtl/>
        </w:rPr>
        <w:t xml:space="preserve"> </w:t>
      </w:r>
      <w:r w:rsidRPr="009B3AB8">
        <w:rPr>
          <w:rFonts w:cs="Arial" w:hint="cs"/>
          <w:sz w:val="20"/>
          <w:szCs w:val="20"/>
          <w:rtl/>
        </w:rPr>
        <w:t>שמואל</w:t>
      </w:r>
      <w:r w:rsidRPr="009B3AB8">
        <w:rPr>
          <w:rFonts w:cs="Arial"/>
          <w:sz w:val="20"/>
          <w:szCs w:val="20"/>
          <w:rtl/>
        </w:rPr>
        <w:t xml:space="preserve"> </w:t>
      </w:r>
      <w:r w:rsidRPr="009B3AB8">
        <w:rPr>
          <w:rFonts w:cs="Arial" w:hint="cs"/>
          <w:sz w:val="20"/>
          <w:szCs w:val="20"/>
          <w:rtl/>
        </w:rPr>
        <w:t>בר</w:t>
      </w:r>
      <w:r w:rsidRPr="009B3AB8">
        <w:rPr>
          <w:rFonts w:cs="Arial"/>
          <w:sz w:val="20"/>
          <w:szCs w:val="20"/>
          <w:rtl/>
        </w:rPr>
        <w:t xml:space="preserve"> </w:t>
      </w:r>
      <w:r w:rsidRPr="009B3AB8">
        <w:rPr>
          <w:rFonts w:cs="Arial" w:hint="cs"/>
          <w:sz w:val="20"/>
          <w:szCs w:val="20"/>
          <w:rtl/>
        </w:rPr>
        <w:t>נחמני</w:t>
      </w:r>
      <w:r w:rsidRPr="009B3AB8">
        <w:rPr>
          <w:rFonts w:cs="Arial"/>
          <w:sz w:val="20"/>
          <w:szCs w:val="20"/>
          <w:rtl/>
        </w:rPr>
        <w:t xml:space="preserve"> </w:t>
      </w:r>
      <w:r w:rsidRPr="009B3AB8">
        <w:rPr>
          <w:rFonts w:cs="Arial" w:hint="cs"/>
          <w:sz w:val="20"/>
          <w:szCs w:val="20"/>
          <w:rtl/>
        </w:rPr>
        <w:t>א</w:t>
      </w:r>
      <w:r>
        <w:rPr>
          <w:rFonts w:cs="Arial" w:hint="cs"/>
          <w:sz w:val="20"/>
          <w:szCs w:val="20"/>
          <w:rtl/>
        </w:rPr>
        <w:t>מר רבי</w:t>
      </w:r>
      <w:r w:rsidRPr="009B3AB8">
        <w:rPr>
          <w:rFonts w:cs="Arial"/>
          <w:sz w:val="20"/>
          <w:szCs w:val="20"/>
          <w:rtl/>
        </w:rPr>
        <w:t xml:space="preserve"> </w:t>
      </w:r>
      <w:r w:rsidRPr="009B3AB8">
        <w:rPr>
          <w:rFonts w:cs="Arial" w:hint="cs"/>
          <w:sz w:val="20"/>
          <w:szCs w:val="20"/>
          <w:rtl/>
        </w:rPr>
        <w:t>יונתן</w:t>
      </w:r>
      <w:r w:rsidRPr="009B3AB8">
        <w:rPr>
          <w:rFonts w:cs="Arial"/>
          <w:sz w:val="20"/>
          <w:szCs w:val="20"/>
          <w:rtl/>
        </w:rPr>
        <w:t xml:space="preserve">: </w:t>
      </w:r>
      <w:r w:rsidRPr="009B3AB8">
        <w:rPr>
          <w:rFonts w:cs="Arial" w:hint="cs"/>
          <w:sz w:val="20"/>
          <w:szCs w:val="20"/>
          <w:rtl/>
        </w:rPr>
        <w:t>מותר</w:t>
      </w:r>
      <w:r w:rsidRPr="009B3AB8">
        <w:rPr>
          <w:rFonts w:cs="Arial"/>
          <w:sz w:val="20"/>
          <w:szCs w:val="20"/>
          <w:rtl/>
        </w:rPr>
        <w:t xml:space="preserve"> </w:t>
      </w:r>
      <w:r w:rsidRPr="009B3AB8">
        <w:rPr>
          <w:rFonts w:cs="Arial" w:hint="cs"/>
          <w:sz w:val="20"/>
          <w:szCs w:val="20"/>
          <w:rtl/>
        </w:rPr>
        <w:t>להסתכל</w:t>
      </w:r>
      <w:r w:rsidRPr="009B3AB8">
        <w:rPr>
          <w:rFonts w:cs="Arial"/>
          <w:sz w:val="20"/>
          <w:szCs w:val="20"/>
          <w:rtl/>
        </w:rPr>
        <w:t xml:space="preserve"> </w:t>
      </w:r>
      <w:r w:rsidRPr="009B3AB8">
        <w:rPr>
          <w:rFonts w:cs="Arial" w:hint="cs"/>
          <w:sz w:val="20"/>
          <w:szCs w:val="20"/>
          <w:rtl/>
        </w:rPr>
        <w:t>בפני</w:t>
      </w:r>
      <w:r w:rsidRPr="009B3AB8">
        <w:rPr>
          <w:rFonts w:cs="Arial"/>
          <w:sz w:val="20"/>
          <w:szCs w:val="20"/>
          <w:rtl/>
        </w:rPr>
        <w:t xml:space="preserve"> </w:t>
      </w:r>
      <w:r w:rsidRPr="009B3AB8">
        <w:rPr>
          <w:rFonts w:cs="Arial" w:hint="cs"/>
          <w:sz w:val="20"/>
          <w:szCs w:val="20"/>
          <w:rtl/>
        </w:rPr>
        <w:t>כלה</w:t>
      </w:r>
      <w:r w:rsidRPr="009B3AB8">
        <w:rPr>
          <w:rFonts w:cs="Arial"/>
          <w:sz w:val="20"/>
          <w:szCs w:val="20"/>
          <w:rtl/>
        </w:rPr>
        <w:t xml:space="preserve"> </w:t>
      </w:r>
      <w:r w:rsidRPr="009B3AB8">
        <w:rPr>
          <w:rFonts w:cs="Arial" w:hint="cs"/>
          <w:sz w:val="20"/>
          <w:szCs w:val="20"/>
          <w:rtl/>
        </w:rPr>
        <w:t>כל</w:t>
      </w:r>
      <w:r w:rsidRPr="009B3AB8">
        <w:rPr>
          <w:rFonts w:cs="Arial"/>
          <w:sz w:val="20"/>
          <w:szCs w:val="20"/>
          <w:rtl/>
        </w:rPr>
        <w:t xml:space="preserve"> </w:t>
      </w:r>
      <w:r w:rsidRPr="009B3AB8">
        <w:rPr>
          <w:rFonts w:cs="Arial" w:hint="cs"/>
          <w:sz w:val="20"/>
          <w:szCs w:val="20"/>
          <w:rtl/>
        </w:rPr>
        <w:t>שבעה</w:t>
      </w:r>
      <w:r w:rsidRPr="009B3AB8">
        <w:rPr>
          <w:rFonts w:cs="Arial"/>
          <w:sz w:val="20"/>
          <w:szCs w:val="20"/>
          <w:rtl/>
        </w:rPr>
        <w:t xml:space="preserve">, </w:t>
      </w:r>
      <w:r w:rsidRPr="009B3AB8">
        <w:rPr>
          <w:rFonts w:cs="Arial" w:hint="cs"/>
          <w:sz w:val="20"/>
          <w:szCs w:val="20"/>
          <w:rtl/>
        </w:rPr>
        <w:t>כדי</w:t>
      </w:r>
      <w:r w:rsidRPr="009B3AB8">
        <w:rPr>
          <w:rFonts w:cs="Arial"/>
          <w:sz w:val="20"/>
          <w:szCs w:val="20"/>
          <w:rtl/>
        </w:rPr>
        <w:t xml:space="preserve"> </w:t>
      </w:r>
      <w:r w:rsidRPr="009B3AB8">
        <w:rPr>
          <w:rFonts w:cs="Arial" w:hint="cs"/>
          <w:sz w:val="20"/>
          <w:szCs w:val="20"/>
          <w:rtl/>
        </w:rPr>
        <w:t>לחבבה</w:t>
      </w:r>
      <w:r w:rsidRPr="009B3AB8">
        <w:rPr>
          <w:rFonts w:cs="Arial"/>
          <w:sz w:val="20"/>
          <w:szCs w:val="20"/>
          <w:rtl/>
        </w:rPr>
        <w:t xml:space="preserve"> </w:t>
      </w:r>
      <w:r w:rsidRPr="009B3AB8">
        <w:rPr>
          <w:rFonts w:cs="Arial" w:hint="cs"/>
          <w:sz w:val="20"/>
          <w:szCs w:val="20"/>
          <w:rtl/>
        </w:rPr>
        <w:t>על</w:t>
      </w:r>
      <w:r w:rsidRPr="009B3AB8">
        <w:rPr>
          <w:rFonts w:cs="Arial"/>
          <w:sz w:val="20"/>
          <w:szCs w:val="20"/>
          <w:rtl/>
        </w:rPr>
        <w:t xml:space="preserve"> </w:t>
      </w:r>
      <w:r w:rsidRPr="009B3AB8">
        <w:rPr>
          <w:rFonts w:cs="Arial" w:hint="cs"/>
          <w:sz w:val="20"/>
          <w:szCs w:val="20"/>
          <w:rtl/>
        </w:rPr>
        <w:t>בעלה</w:t>
      </w:r>
      <w:r w:rsidRPr="009B3AB8">
        <w:rPr>
          <w:rFonts w:cs="Arial"/>
          <w:sz w:val="20"/>
          <w:szCs w:val="20"/>
          <w:rtl/>
        </w:rPr>
        <w:t xml:space="preserve">. </w:t>
      </w:r>
      <w:r w:rsidRPr="009B3AB8">
        <w:rPr>
          <w:rFonts w:cs="Arial" w:hint="cs"/>
          <w:sz w:val="20"/>
          <w:szCs w:val="20"/>
          <w:rtl/>
        </w:rPr>
        <w:t>ולית</w:t>
      </w:r>
      <w:r w:rsidRPr="009B3AB8">
        <w:rPr>
          <w:rFonts w:cs="Arial"/>
          <w:sz w:val="20"/>
          <w:szCs w:val="20"/>
          <w:rtl/>
        </w:rPr>
        <w:t xml:space="preserve"> </w:t>
      </w:r>
      <w:r w:rsidRPr="009B3AB8">
        <w:rPr>
          <w:rFonts w:cs="Arial" w:hint="cs"/>
          <w:sz w:val="20"/>
          <w:szCs w:val="20"/>
          <w:rtl/>
        </w:rPr>
        <w:t>הלכתא</w:t>
      </w:r>
      <w:r w:rsidRPr="009B3AB8">
        <w:rPr>
          <w:rFonts w:cs="Arial"/>
          <w:sz w:val="20"/>
          <w:szCs w:val="20"/>
          <w:rtl/>
        </w:rPr>
        <w:t xml:space="preserve"> </w:t>
      </w:r>
      <w:r w:rsidRPr="009B3AB8">
        <w:rPr>
          <w:rFonts w:cs="Arial" w:hint="cs"/>
          <w:sz w:val="20"/>
          <w:szCs w:val="20"/>
          <w:rtl/>
        </w:rPr>
        <w:t>כוותיה</w:t>
      </w:r>
      <w:r>
        <w:rPr>
          <w:rFonts w:cs="Arial" w:hint="cs"/>
          <w:sz w:val="20"/>
          <w:szCs w:val="20"/>
          <w:rtl/>
        </w:rPr>
        <w:t>."</w:t>
      </w:r>
    </w:p>
    <w:p w:rsidR="00F15C4E" w:rsidRDefault="00F15C4E" w:rsidP="00F15C4E">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9B3AB8">
        <w:rPr>
          <w:rFonts w:hint="cs"/>
          <w:b/>
          <w:bCs/>
          <w:sz w:val="20"/>
          <w:szCs w:val="20"/>
          <w:rtl/>
        </w:rPr>
        <w:t>יש אומרים ברא"ש</w:t>
      </w:r>
      <w:r>
        <w:rPr>
          <w:rFonts w:hint="cs"/>
          <w:sz w:val="20"/>
          <w:szCs w:val="20"/>
          <w:rtl/>
        </w:rPr>
        <w:t xml:space="preserve"> </w:t>
      </w:r>
      <w:r>
        <w:rPr>
          <w:sz w:val="20"/>
          <w:szCs w:val="20"/>
          <w:rtl/>
        </w:rPr>
        <w:t>–</w:t>
      </w:r>
      <w:r>
        <w:rPr>
          <w:rFonts w:hint="cs"/>
          <w:sz w:val="20"/>
          <w:szCs w:val="20"/>
          <w:rtl/>
        </w:rPr>
        <w:t xml:space="preserve"> מותר להסתכל בכלה </w:t>
      </w:r>
      <w:r w:rsidRPr="00DC4E5C">
        <w:rPr>
          <w:rFonts w:hint="cs"/>
          <w:sz w:val="20"/>
          <w:szCs w:val="20"/>
          <w:u w:val="single"/>
          <w:rtl/>
        </w:rPr>
        <w:t>ביום הראשון</w:t>
      </w:r>
      <w:r>
        <w:rPr>
          <w:rFonts w:hint="cs"/>
          <w:sz w:val="20"/>
          <w:szCs w:val="20"/>
          <w:rtl/>
        </w:rPr>
        <w:t>, כיוון שאז הוא עיקר החיבוב על בעלה.</w:t>
      </w:r>
      <w:r>
        <w:rPr>
          <w:sz w:val="20"/>
          <w:szCs w:val="20"/>
          <w:rtl/>
        </w:rPr>
        <w:br/>
      </w:r>
      <w:r>
        <w:rPr>
          <w:rFonts w:hint="cs"/>
          <w:sz w:val="20"/>
          <w:szCs w:val="20"/>
          <w:rtl/>
        </w:rPr>
        <w:t>ועוד, מוכרחים לומר שמותר להסתכל בה, שאם לא כן כיצד יעידו שיצאת בהינומה וראשה פרוע?</w:t>
      </w:r>
      <w:r>
        <w:rPr>
          <w:rStyle w:val="ab"/>
          <w:sz w:val="20"/>
          <w:szCs w:val="20"/>
          <w:rtl/>
        </w:rPr>
        <w:footnoteReference w:id="182"/>
      </w:r>
      <w:r>
        <w:rPr>
          <w:rFonts w:hint="cs"/>
          <w:sz w:val="20"/>
          <w:szCs w:val="20"/>
          <w:rtl/>
        </w:rPr>
        <w:t xml:space="preserve"> </w:t>
      </w:r>
      <w:r>
        <w:rPr>
          <w:rStyle w:val="ab"/>
          <w:sz w:val="20"/>
          <w:szCs w:val="20"/>
          <w:rtl/>
        </w:rPr>
        <w:footnoteReference w:id="183"/>
      </w:r>
      <w:r>
        <w:rPr>
          <w:sz w:val="20"/>
          <w:szCs w:val="20"/>
          <w:rtl/>
        </w:rPr>
        <w:br/>
      </w:r>
      <w:r>
        <w:rPr>
          <w:rFonts w:hint="cs"/>
          <w:sz w:val="20"/>
          <w:szCs w:val="20"/>
          <w:rtl/>
        </w:rPr>
        <w:t xml:space="preserve">ב. </w:t>
      </w:r>
      <w:r w:rsidRPr="009B3AB8">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אין להסתכל בכלה אפילו רגע אחד. ואת ראיית החולקים יש לדחות </w:t>
      </w:r>
      <w:r>
        <w:rPr>
          <w:sz w:val="20"/>
          <w:szCs w:val="20"/>
          <w:rtl/>
        </w:rPr>
        <w:t>–</w:t>
      </w:r>
      <w:r>
        <w:rPr>
          <w:rFonts w:hint="cs"/>
          <w:sz w:val="20"/>
          <w:szCs w:val="20"/>
          <w:rtl/>
        </w:rPr>
        <w:t xml:space="preserve"> כיוון שרואים את ההינומה </w:t>
      </w:r>
      <w:r>
        <w:rPr>
          <w:rFonts w:hint="cs"/>
          <w:sz w:val="20"/>
          <w:szCs w:val="20"/>
          <w:rtl/>
        </w:rPr>
        <w:lastRenderedPageBreak/>
        <w:t>שעשו עבורה, יודעים כולם שנשאה בתולה. אי נמי, ראיית ההינומה שעליה אינה הסתכלות בפניה, ולכן מותר.</w:t>
      </w:r>
      <w:r>
        <w:rPr>
          <w:rStyle w:val="ab"/>
          <w:sz w:val="20"/>
          <w:szCs w:val="20"/>
          <w:rtl/>
        </w:rPr>
        <w:footnoteReference w:id="184"/>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C0813">
        <w:rPr>
          <w:rFonts w:cs="Arial" w:hint="cs"/>
          <w:sz w:val="20"/>
          <w:szCs w:val="20"/>
          <w:rtl/>
        </w:rPr>
        <w:t>אסור</w:t>
      </w:r>
      <w:r w:rsidRPr="004C0813">
        <w:rPr>
          <w:rFonts w:cs="Arial"/>
          <w:sz w:val="20"/>
          <w:szCs w:val="20"/>
          <w:rtl/>
        </w:rPr>
        <w:t xml:space="preserve"> </w:t>
      </w:r>
      <w:r w:rsidRPr="004C0813">
        <w:rPr>
          <w:rFonts w:cs="Arial" w:hint="cs"/>
          <w:sz w:val="20"/>
          <w:szCs w:val="20"/>
          <w:rtl/>
        </w:rPr>
        <w:t>להסתכל</w:t>
      </w:r>
      <w:r w:rsidRPr="004C0813">
        <w:rPr>
          <w:rFonts w:cs="Arial"/>
          <w:sz w:val="20"/>
          <w:szCs w:val="20"/>
          <w:rtl/>
        </w:rPr>
        <w:t xml:space="preserve"> </w:t>
      </w:r>
      <w:r w:rsidRPr="004C0813">
        <w:rPr>
          <w:rFonts w:cs="Arial" w:hint="cs"/>
          <w:sz w:val="20"/>
          <w:szCs w:val="20"/>
          <w:rtl/>
        </w:rPr>
        <w:t>בכלה</w:t>
      </w:r>
      <w:r w:rsidRPr="004C0813">
        <w:rPr>
          <w:rFonts w:cs="Arial"/>
          <w:sz w:val="20"/>
          <w:szCs w:val="20"/>
          <w:rtl/>
        </w:rPr>
        <w:t xml:space="preserve">, </w:t>
      </w:r>
      <w:r w:rsidRPr="004C0813">
        <w:rPr>
          <w:rFonts w:cs="Arial"/>
          <w:sz w:val="18"/>
          <w:szCs w:val="18"/>
          <w:rtl/>
        </w:rPr>
        <w:t>(</w:t>
      </w:r>
      <w:r w:rsidRPr="004C0813">
        <w:rPr>
          <w:rFonts w:cs="Arial" w:hint="cs"/>
          <w:sz w:val="18"/>
          <w:szCs w:val="18"/>
          <w:rtl/>
        </w:rPr>
        <w:t>אבל</w:t>
      </w:r>
      <w:r w:rsidRPr="004C0813">
        <w:rPr>
          <w:rFonts w:cs="Arial"/>
          <w:sz w:val="18"/>
          <w:szCs w:val="18"/>
          <w:rtl/>
        </w:rPr>
        <w:t xml:space="preserve"> </w:t>
      </w:r>
      <w:r w:rsidRPr="004C0813">
        <w:rPr>
          <w:rFonts w:cs="Arial" w:hint="cs"/>
          <w:sz w:val="18"/>
          <w:szCs w:val="18"/>
          <w:rtl/>
        </w:rPr>
        <w:t>מותר</w:t>
      </w:r>
      <w:r w:rsidRPr="004C0813">
        <w:rPr>
          <w:rFonts w:cs="Arial"/>
          <w:sz w:val="18"/>
          <w:szCs w:val="18"/>
          <w:rtl/>
        </w:rPr>
        <w:t xml:space="preserve"> </w:t>
      </w:r>
      <w:r w:rsidRPr="004C0813">
        <w:rPr>
          <w:rFonts w:cs="Arial" w:hint="cs"/>
          <w:sz w:val="18"/>
          <w:szCs w:val="18"/>
          <w:rtl/>
        </w:rPr>
        <w:t>להסתכל</w:t>
      </w:r>
      <w:r w:rsidRPr="004C0813">
        <w:rPr>
          <w:rFonts w:cs="Arial"/>
          <w:sz w:val="18"/>
          <w:szCs w:val="18"/>
          <w:rtl/>
        </w:rPr>
        <w:t xml:space="preserve"> </w:t>
      </w:r>
      <w:r w:rsidRPr="004C0813">
        <w:rPr>
          <w:rFonts w:cs="Arial" w:hint="cs"/>
          <w:sz w:val="18"/>
          <w:szCs w:val="18"/>
          <w:rtl/>
        </w:rPr>
        <w:t>בתכשיטין</w:t>
      </w:r>
      <w:r w:rsidRPr="004C0813">
        <w:rPr>
          <w:rFonts w:cs="Arial"/>
          <w:sz w:val="18"/>
          <w:szCs w:val="18"/>
          <w:rtl/>
        </w:rPr>
        <w:t xml:space="preserve"> </w:t>
      </w:r>
      <w:r w:rsidRPr="004C0813">
        <w:rPr>
          <w:rFonts w:cs="Arial" w:hint="cs"/>
          <w:sz w:val="18"/>
          <w:szCs w:val="18"/>
          <w:rtl/>
        </w:rPr>
        <w:t>שעליה</w:t>
      </w:r>
      <w:r w:rsidRPr="004C0813">
        <w:rPr>
          <w:rFonts w:cs="Arial"/>
          <w:sz w:val="18"/>
          <w:szCs w:val="18"/>
          <w:rtl/>
        </w:rPr>
        <w:t xml:space="preserve"> </w:t>
      </w:r>
      <w:r w:rsidRPr="004C0813">
        <w:rPr>
          <w:rFonts w:cs="Arial" w:hint="cs"/>
          <w:sz w:val="18"/>
          <w:szCs w:val="18"/>
          <w:rtl/>
        </w:rPr>
        <w:t>או</w:t>
      </w:r>
      <w:r w:rsidRPr="004C0813">
        <w:rPr>
          <w:rFonts w:cs="Arial"/>
          <w:sz w:val="18"/>
          <w:szCs w:val="18"/>
          <w:rtl/>
        </w:rPr>
        <w:t xml:space="preserve"> </w:t>
      </w:r>
      <w:r w:rsidRPr="004C0813">
        <w:rPr>
          <w:rFonts w:cs="Arial" w:hint="cs"/>
          <w:sz w:val="18"/>
          <w:szCs w:val="18"/>
          <w:rtl/>
        </w:rPr>
        <w:t>בפריעת</w:t>
      </w:r>
      <w:r w:rsidRPr="004C0813">
        <w:rPr>
          <w:rFonts w:cs="Arial"/>
          <w:sz w:val="18"/>
          <w:szCs w:val="18"/>
          <w:rtl/>
        </w:rPr>
        <w:t xml:space="preserve"> </w:t>
      </w:r>
      <w:r w:rsidRPr="004C0813">
        <w:rPr>
          <w:rFonts w:cs="Arial" w:hint="cs"/>
          <w:sz w:val="18"/>
          <w:szCs w:val="18"/>
          <w:rtl/>
        </w:rPr>
        <w:t>ראשה</w:t>
      </w:r>
      <w:r w:rsidRPr="004C0813">
        <w:rPr>
          <w:rFonts w:cs="Arial"/>
          <w:sz w:val="18"/>
          <w:szCs w:val="18"/>
          <w:rtl/>
        </w:rPr>
        <w:t>)</w:t>
      </w:r>
      <w:r>
        <w:rPr>
          <w:rFonts w:cs="Arial" w:hint="cs"/>
          <w:sz w:val="20"/>
          <w:szCs w:val="20"/>
          <w:rtl/>
        </w:rPr>
        <w:t>."</w:t>
      </w:r>
    </w:p>
    <w:p w:rsidR="00F15C4E" w:rsidRDefault="00F15C4E" w:rsidP="00F15C4E">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מנהג אבלות בשעת החופה</w:t>
      </w:r>
      <w:r>
        <w:rPr>
          <w:rFonts w:hint="cs"/>
          <w:b/>
          <w:bCs/>
          <w:sz w:val="20"/>
          <w:szCs w:val="20"/>
          <w:rtl/>
        </w:rPr>
        <w:br/>
        <w:t>מקור הדין</w:t>
      </w:r>
      <w:r>
        <w:rPr>
          <w:b/>
          <w:bCs/>
          <w:sz w:val="20"/>
          <w:szCs w:val="20"/>
          <w:rtl/>
        </w:rPr>
        <w:br/>
      </w:r>
      <w:r>
        <w:rPr>
          <w:rFonts w:hint="cs"/>
          <w:b/>
          <w:bCs/>
          <w:sz w:val="20"/>
          <w:szCs w:val="20"/>
          <w:rtl/>
        </w:rPr>
        <w:t xml:space="preserve">גמרא </w:t>
      </w:r>
      <w:r>
        <w:rPr>
          <w:rFonts w:hint="cs"/>
          <w:sz w:val="20"/>
          <w:szCs w:val="20"/>
          <w:rtl/>
        </w:rPr>
        <w:t>בבא בתרא (ס:) "</w:t>
      </w:r>
      <w:r>
        <w:rPr>
          <w:rFonts w:hint="cs"/>
          <w:rtl/>
        </w:rPr>
        <w:t>...</w:t>
      </w:r>
      <w:r w:rsidRPr="00E45745">
        <w:rPr>
          <w:rFonts w:cs="Arial" w:hint="cs"/>
          <w:sz w:val="20"/>
          <w:szCs w:val="20"/>
          <w:rtl/>
        </w:rPr>
        <w:t>אם</w:t>
      </w:r>
      <w:r w:rsidRPr="00E45745">
        <w:rPr>
          <w:rFonts w:cs="Arial"/>
          <w:sz w:val="20"/>
          <w:szCs w:val="20"/>
          <w:rtl/>
        </w:rPr>
        <w:t xml:space="preserve"> </w:t>
      </w:r>
      <w:r w:rsidRPr="00E45745">
        <w:rPr>
          <w:rFonts w:cs="Arial" w:hint="cs"/>
          <w:sz w:val="20"/>
          <w:szCs w:val="20"/>
          <w:rtl/>
        </w:rPr>
        <w:t>אשכחך</w:t>
      </w:r>
      <w:r w:rsidRPr="00E45745">
        <w:rPr>
          <w:rFonts w:cs="Arial"/>
          <w:sz w:val="20"/>
          <w:szCs w:val="20"/>
          <w:rtl/>
        </w:rPr>
        <w:t xml:space="preserve"> </w:t>
      </w:r>
      <w:r w:rsidRPr="00E45745">
        <w:rPr>
          <w:rFonts w:cs="Arial" w:hint="cs"/>
          <w:sz w:val="20"/>
          <w:szCs w:val="20"/>
          <w:rtl/>
        </w:rPr>
        <w:t>ירושלים</w:t>
      </w:r>
      <w:r w:rsidRPr="00E45745">
        <w:rPr>
          <w:rFonts w:cs="Arial"/>
          <w:sz w:val="20"/>
          <w:szCs w:val="20"/>
          <w:rtl/>
        </w:rPr>
        <w:t xml:space="preserve"> </w:t>
      </w:r>
      <w:r w:rsidRPr="00E45745">
        <w:rPr>
          <w:rFonts w:cs="Arial" w:hint="cs"/>
          <w:sz w:val="20"/>
          <w:szCs w:val="20"/>
          <w:rtl/>
        </w:rPr>
        <w:t>תשכח</w:t>
      </w:r>
      <w:r w:rsidRPr="00E45745">
        <w:rPr>
          <w:rFonts w:cs="Arial"/>
          <w:sz w:val="20"/>
          <w:szCs w:val="20"/>
          <w:rtl/>
        </w:rPr>
        <w:t xml:space="preserve"> </w:t>
      </w:r>
      <w:r w:rsidRPr="00E45745">
        <w:rPr>
          <w:rFonts w:cs="Arial" w:hint="cs"/>
          <w:sz w:val="20"/>
          <w:szCs w:val="20"/>
          <w:rtl/>
        </w:rPr>
        <w:t>ימיני</w:t>
      </w:r>
      <w:r w:rsidRPr="00E45745">
        <w:rPr>
          <w:rFonts w:cs="Arial"/>
          <w:sz w:val="20"/>
          <w:szCs w:val="20"/>
          <w:rtl/>
        </w:rPr>
        <w:t xml:space="preserve"> </w:t>
      </w:r>
      <w:r w:rsidRPr="00E45745">
        <w:rPr>
          <w:rFonts w:cs="Arial" w:hint="cs"/>
          <w:sz w:val="20"/>
          <w:szCs w:val="20"/>
          <w:rtl/>
        </w:rPr>
        <w:t>תדבק</w:t>
      </w:r>
      <w:r w:rsidRPr="00E45745">
        <w:rPr>
          <w:rFonts w:cs="Arial"/>
          <w:sz w:val="20"/>
          <w:szCs w:val="20"/>
          <w:rtl/>
        </w:rPr>
        <w:t xml:space="preserve"> </w:t>
      </w:r>
      <w:r w:rsidRPr="00E45745">
        <w:rPr>
          <w:rFonts w:cs="Arial" w:hint="cs"/>
          <w:sz w:val="20"/>
          <w:szCs w:val="20"/>
          <w:rtl/>
        </w:rPr>
        <w:t>לשוני</w:t>
      </w:r>
      <w:r w:rsidRPr="00E45745">
        <w:rPr>
          <w:rFonts w:cs="Arial"/>
          <w:sz w:val="20"/>
          <w:szCs w:val="20"/>
          <w:rtl/>
        </w:rPr>
        <w:t xml:space="preserve"> </w:t>
      </w:r>
      <w:r w:rsidRPr="00E45745">
        <w:rPr>
          <w:rFonts w:cs="Arial" w:hint="cs"/>
          <w:sz w:val="20"/>
          <w:szCs w:val="20"/>
          <w:rtl/>
        </w:rPr>
        <w:t>לחכי</w:t>
      </w:r>
      <w:r w:rsidRPr="00E45745">
        <w:rPr>
          <w:rFonts w:cs="Arial"/>
          <w:sz w:val="20"/>
          <w:szCs w:val="20"/>
          <w:rtl/>
        </w:rPr>
        <w:t xml:space="preserve"> </w:t>
      </w:r>
      <w:r w:rsidRPr="00E45745">
        <w:rPr>
          <w:rFonts w:cs="Arial" w:hint="cs"/>
          <w:sz w:val="20"/>
          <w:szCs w:val="20"/>
          <w:rtl/>
        </w:rPr>
        <w:t>וגו</w:t>
      </w:r>
      <w:r w:rsidRPr="00E45745">
        <w:rPr>
          <w:rFonts w:cs="Arial"/>
          <w:sz w:val="20"/>
          <w:szCs w:val="20"/>
          <w:rtl/>
        </w:rPr>
        <w:t xml:space="preserve">'. </w:t>
      </w:r>
      <w:r w:rsidRPr="00E45745">
        <w:rPr>
          <w:rFonts w:cs="Arial" w:hint="cs"/>
          <w:sz w:val="20"/>
          <w:szCs w:val="20"/>
          <w:rtl/>
        </w:rPr>
        <w:t>מאי</w:t>
      </w:r>
      <w:r w:rsidRPr="00E45745">
        <w:rPr>
          <w:rFonts w:cs="Arial"/>
          <w:sz w:val="20"/>
          <w:szCs w:val="20"/>
          <w:rtl/>
        </w:rPr>
        <w:t xml:space="preserve"> </w:t>
      </w:r>
      <w:r w:rsidRPr="00E45745">
        <w:rPr>
          <w:rFonts w:cs="Arial" w:hint="cs"/>
          <w:sz w:val="20"/>
          <w:szCs w:val="20"/>
          <w:rtl/>
        </w:rPr>
        <w:t>על</w:t>
      </w:r>
      <w:r w:rsidRPr="00E45745">
        <w:rPr>
          <w:rFonts w:cs="Arial"/>
          <w:sz w:val="20"/>
          <w:szCs w:val="20"/>
          <w:rtl/>
        </w:rPr>
        <w:t xml:space="preserve"> </w:t>
      </w:r>
      <w:r w:rsidRPr="00E45745">
        <w:rPr>
          <w:rFonts w:cs="Arial" w:hint="cs"/>
          <w:sz w:val="20"/>
          <w:szCs w:val="20"/>
          <w:rtl/>
        </w:rPr>
        <w:t>ראש</w:t>
      </w:r>
      <w:r w:rsidRPr="00E45745">
        <w:rPr>
          <w:rFonts w:cs="Arial"/>
          <w:sz w:val="20"/>
          <w:szCs w:val="20"/>
          <w:rtl/>
        </w:rPr>
        <w:t xml:space="preserve"> </w:t>
      </w:r>
      <w:r w:rsidRPr="00E45745">
        <w:rPr>
          <w:rFonts w:cs="Arial" w:hint="cs"/>
          <w:sz w:val="20"/>
          <w:szCs w:val="20"/>
          <w:rtl/>
        </w:rPr>
        <w:t>שמחתי</w:t>
      </w:r>
      <w:r w:rsidRPr="00E45745">
        <w:rPr>
          <w:rFonts w:cs="Arial"/>
          <w:sz w:val="20"/>
          <w:szCs w:val="20"/>
          <w:rtl/>
        </w:rPr>
        <w:t xml:space="preserve">? </w:t>
      </w:r>
      <w:r w:rsidRPr="00E45745">
        <w:rPr>
          <w:rFonts w:cs="Arial" w:hint="cs"/>
          <w:sz w:val="20"/>
          <w:szCs w:val="20"/>
          <w:rtl/>
        </w:rPr>
        <w:t>אמר</w:t>
      </w:r>
      <w:r w:rsidRPr="00E45745">
        <w:rPr>
          <w:rFonts w:cs="Arial"/>
          <w:sz w:val="20"/>
          <w:szCs w:val="20"/>
          <w:rtl/>
        </w:rPr>
        <w:t xml:space="preserve"> </w:t>
      </w:r>
      <w:r w:rsidRPr="00E45745">
        <w:rPr>
          <w:rFonts w:cs="Arial" w:hint="cs"/>
          <w:sz w:val="20"/>
          <w:szCs w:val="20"/>
          <w:rtl/>
        </w:rPr>
        <w:t>רב</w:t>
      </w:r>
      <w:r w:rsidRPr="00E45745">
        <w:rPr>
          <w:rFonts w:cs="Arial"/>
          <w:sz w:val="20"/>
          <w:szCs w:val="20"/>
          <w:rtl/>
        </w:rPr>
        <w:t xml:space="preserve"> </w:t>
      </w:r>
      <w:r w:rsidRPr="00E45745">
        <w:rPr>
          <w:rFonts w:cs="Arial" w:hint="cs"/>
          <w:sz w:val="20"/>
          <w:szCs w:val="20"/>
          <w:rtl/>
        </w:rPr>
        <w:t>יצחק</w:t>
      </w:r>
      <w:r w:rsidRPr="00E45745">
        <w:rPr>
          <w:rFonts w:cs="Arial"/>
          <w:sz w:val="20"/>
          <w:szCs w:val="20"/>
          <w:rtl/>
        </w:rPr>
        <w:t xml:space="preserve">: </w:t>
      </w:r>
      <w:r w:rsidRPr="00E45745">
        <w:rPr>
          <w:rFonts w:cs="Arial" w:hint="cs"/>
          <w:sz w:val="20"/>
          <w:szCs w:val="20"/>
          <w:rtl/>
        </w:rPr>
        <w:t>זה</w:t>
      </w:r>
      <w:r w:rsidRPr="00E45745">
        <w:rPr>
          <w:rFonts w:cs="Arial"/>
          <w:sz w:val="20"/>
          <w:szCs w:val="20"/>
          <w:rtl/>
        </w:rPr>
        <w:t xml:space="preserve"> </w:t>
      </w:r>
      <w:r w:rsidRPr="00E45745">
        <w:rPr>
          <w:rFonts w:cs="Arial" w:hint="cs"/>
          <w:sz w:val="20"/>
          <w:szCs w:val="20"/>
          <w:rtl/>
        </w:rPr>
        <w:t>אפר</w:t>
      </w:r>
      <w:r w:rsidRPr="00E45745">
        <w:rPr>
          <w:rFonts w:cs="Arial"/>
          <w:sz w:val="20"/>
          <w:szCs w:val="20"/>
          <w:rtl/>
        </w:rPr>
        <w:t xml:space="preserve"> </w:t>
      </w:r>
      <w:r w:rsidRPr="00E45745">
        <w:rPr>
          <w:rFonts w:cs="Arial" w:hint="cs"/>
          <w:sz w:val="20"/>
          <w:szCs w:val="20"/>
          <w:rtl/>
        </w:rPr>
        <w:t>מקלה</w:t>
      </w:r>
      <w:r w:rsidRPr="00E45745">
        <w:rPr>
          <w:rFonts w:cs="Arial"/>
          <w:sz w:val="20"/>
          <w:szCs w:val="20"/>
          <w:rtl/>
        </w:rPr>
        <w:t xml:space="preserve"> </w:t>
      </w:r>
      <w:r w:rsidRPr="00E45745">
        <w:rPr>
          <w:rFonts w:cs="Arial" w:hint="cs"/>
          <w:sz w:val="20"/>
          <w:szCs w:val="20"/>
          <w:rtl/>
        </w:rPr>
        <w:t>שבראש</w:t>
      </w:r>
      <w:r w:rsidRPr="00E45745">
        <w:rPr>
          <w:rFonts w:cs="Arial"/>
          <w:sz w:val="20"/>
          <w:szCs w:val="20"/>
          <w:rtl/>
        </w:rPr>
        <w:t xml:space="preserve"> </w:t>
      </w:r>
      <w:r w:rsidRPr="00E45745">
        <w:rPr>
          <w:rFonts w:cs="Arial" w:hint="cs"/>
          <w:sz w:val="20"/>
          <w:szCs w:val="20"/>
          <w:rtl/>
        </w:rPr>
        <w:t>חתנים</w:t>
      </w:r>
      <w:r w:rsidRPr="00E45745">
        <w:rPr>
          <w:rFonts w:cs="Arial"/>
          <w:sz w:val="20"/>
          <w:szCs w:val="20"/>
          <w:rtl/>
        </w:rPr>
        <w:t xml:space="preserve">. </w:t>
      </w:r>
      <w:r w:rsidRPr="00E45745">
        <w:rPr>
          <w:rFonts w:cs="Arial" w:hint="cs"/>
          <w:sz w:val="20"/>
          <w:szCs w:val="20"/>
          <w:rtl/>
        </w:rPr>
        <w:t>א</w:t>
      </w:r>
      <w:r>
        <w:rPr>
          <w:rFonts w:cs="Arial" w:hint="cs"/>
          <w:sz w:val="20"/>
          <w:szCs w:val="20"/>
          <w:rtl/>
        </w:rPr>
        <w:t xml:space="preserve">מר </w:t>
      </w:r>
      <w:r w:rsidRPr="00E45745">
        <w:rPr>
          <w:rFonts w:cs="Arial" w:hint="cs"/>
          <w:sz w:val="20"/>
          <w:szCs w:val="20"/>
          <w:rtl/>
        </w:rPr>
        <w:t>ל</w:t>
      </w:r>
      <w:r>
        <w:rPr>
          <w:rFonts w:cs="Arial" w:hint="cs"/>
          <w:sz w:val="20"/>
          <w:szCs w:val="20"/>
          <w:rtl/>
        </w:rPr>
        <w:t>יה</w:t>
      </w:r>
      <w:r w:rsidRPr="00E45745">
        <w:rPr>
          <w:rFonts w:cs="Arial"/>
          <w:sz w:val="20"/>
          <w:szCs w:val="20"/>
          <w:rtl/>
        </w:rPr>
        <w:t xml:space="preserve"> </w:t>
      </w:r>
      <w:r w:rsidRPr="00E45745">
        <w:rPr>
          <w:rFonts w:cs="Arial" w:hint="cs"/>
          <w:sz w:val="20"/>
          <w:szCs w:val="20"/>
          <w:rtl/>
        </w:rPr>
        <w:t>רב</w:t>
      </w:r>
      <w:r w:rsidRPr="00E45745">
        <w:rPr>
          <w:rFonts w:cs="Arial"/>
          <w:sz w:val="20"/>
          <w:szCs w:val="20"/>
          <w:rtl/>
        </w:rPr>
        <w:t xml:space="preserve"> </w:t>
      </w:r>
      <w:r w:rsidRPr="00E45745">
        <w:rPr>
          <w:rFonts w:cs="Arial" w:hint="cs"/>
          <w:sz w:val="20"/>
          <w:szCs w:val="20"/>
          <w:rtl/>
        </w:rPr>
        <w:t>פפא</w:t>
      </w:r>
      <w:r w:rsidRPr="00E45745">
        <w:rPr>
          <w:rFonts w:cs="Arial"/>
          <w:sz w:val="20"/>
          <w:szCs w:val="20"/>
          <w:rtl/>
        </w:rPr>
        <w:t xml:space="preserve"> </w:t>
      </w:r>
      <w:r w:rsidRPr="00E45745">
        <w:rPr>
          <w:rFonts w:cs="Arial" w:hint="cs"/>
          <w:sz w:val="20"/>
          <w:szCs w:val="20"/>
          <w:rtl/>
        </w:rPr>
        <w:t>לאביי</w:t>
      </w:r>
      <w:r w:rsidRPr="00E45745">
        <w:rPr>
          <w:rFonts w:cs="Arial"/>
          <w:sz w:val="20"/>
          <w:szCs w:val="20"/>
          <w:rtl/>
        </w:rPr>
        <w:t xml:space="preserve">: </w:t>
      </w:r>
      <w:r w:rsidRPr="00E45745">
        <w:rPr>
          <w:rFonts w:cs="Arial" w:hint="cs"/>
          <w:sz w:val="20"/>
          <w:szCs w:val="20"/>
          <w:rtl/>
        </w:rPr>
        <w:t>היכא</w:t>
      </w:r>
      <w:r w:rsidRPr="00E45745">
        <w:rPr>
          <w:rFonts w:cs="Arial"/>
          <w:sz w:val="20"/>
          <w:szCs w:val="20"/>
          <w:rtl/>
        </w:rPr>
        <w:t xml:space="preserve"> </w:t>
      </w:r>
      <w:r w:rsidRPr="00E45745">
        <w:rPr>
          <w:rFonts w:cs="Arial" w:hint="cs"/>
          <w:sz w:val="20"/>
          <w:szCs w:val="20"/>
          <w:rtl/>
        </w:rPr>
        <w:t>מנח</w:t>
      </w:r>
      <w:r w:rsidRPr="00E45745">
        <w:rPr>
          <w:rFonts w:cs="Arial"/>
          <w:sz w:val="20"/>
          <w:szCs w:val="20"/>
          <w:rtl/>
        </w:rPr>
        <w:t xml:space="preserve"> </w:t>
      </w:r>
      <w:r w:rsidRPr="00E45745">
        <w:rPr>
          <w:rFonts w:cs="Arial" w:hint="cs"/>
          <w:sz w:val="20"/>
          <w:szCs w:val="20"/>
          <w:rtl/>
        </w:rPr>
        <w:t>לה</w:t>
      </w:r>
      <w:r w:rsidRPr="00E45745">
        <w:rPr>
          <w:rFonts w:cs="Arial"/>
          <w:sz w:val="20"/>
          <w:szCs w:val="20"/>
          <w:rtl/>
        </w:rPr>
        <w:t xml:space="preserve">? </w:t>
      </w:r>
      <w:r w:rsidRPr="00E45745">
        <w:rPr>
          <w:rFonts w:cs="Arial" w:hint="cs"/>
          <w:sz w:val="20"/>
          <w:szCs w:val="20"/>
          <w:rtl/>
        </w:rPr>
        <w:t>במקום</w:t>
      </w:r>
      <w:r w:rsidRPr="00E45745">
        <w:rPr>
          <w:rFonts w:cs="Arial"/>
          <w:sz w:val="20"/>
          <w:szCs w:val="20"/>
          <w:rtl/>
        </w:rPr>
        <w:t xml:space="preserve"> </w:t>
      </w:r>
      <w:r w:rsidRPr="00E45745">
        <w:rPr>
          <w:rFonts w:cs="Arial" w:hint="cs"/>
          <w:sz w:val="20"/>
          <w:szCs w:val="20"/>
          <w:rtl/>
        </w:rPr>
        <w:t>תפילין</w:t>
      </w:r>
      <w:r w:rsidRPr="00E45745">
        <w:rPr>
          <w:rFonts w:cs="Arial"/>
          <w:sz w:val="20"/>
          <w:szCs w:val="20"/>
          <w:rtl/>
        </w:rPr>
        <w:t xml:space="preserve">, </w:t>
      </w:r>
      <w:r w:rsidRPr="00E45745">
        <w:rPr>
          <w:rFonts w:cs="Arial" w:hint="cs"/>
          <w:sz w:val="20"/>
          <w:szCs w:val="20"/>
          <w:rtl/>
        </w:rPr>
        <w:t>שנאמר</w:t>
      </w:r>
      <w:r w:rsidRPr="00E45745">
        <w:rPr>
          <w:rFonts w:cs="Arial"/>
          <w:sz w:val="20"/>
          <w:szCs w:val="20"/>
          <w:rtl/>
        </w:rPr>
        <w:t xml:space="preserve">: </w:t>
      </w:r>
      <w:r w:rsidRPr="00E45745">
        <w:rPr>
          <w:rFonts w:cs="Arial" w:hint="cs"/>
          <w:sz w:val="20"/>
          <w:szCs w:val="20"/>
          <w:rtl/>
        </w:rPr>
        <w:t>לשום</w:t>
      </w:r>
      <w:r w:rsidRPr="00E45745">
        <w:rPr>
          <w:rFonts w:cs="Arial"/>
          <w:sz w:val="20"/>
          <w:szCs w:val="20"/>
          <w:rtl/>
        </w:rPr>
        <w:t xml:space="preserve"> </w:t>
      </w:r>
      <w:r w:rsidRPr="00E45745">
        <w:rPr>
          <w:rFonts w:cs="Arial" w:hint="cs"/>
          <w:sz w:val="20"/>
          <w:szCs w:val="20"/>
          <w:rtl/>
        </w:rPr>
        <w:t>לאבלי</w:t>
      </w:r>
      <w:r w:rsidRPr="00E45745">
        <w:rPr>
          <w:rFonts w:cs="Arial"/>
          <w:sz w:val="20"/>
          <w:szCs w:val="20"/>
          <w:rtl/>
        </w:rPr>
        <w:t xml:space="preserve"> </w:t>
      </w:r>
      <w:r w:rsidRPr="00E45745">
        <w:rPr>
          <w:rFonts w:cs="Arial" w:hint="cs"/>
          <w:sz w:val="20"/>
          <w:szCs w:val="20"/>
          <w:rtl/>
        </w:rPr>
        <w:t>ציון</w:t>
      </w:r>
      <w:r w:rsidRPr="00E45745">
        <w:rPr>
          <w:rFonts w:cs="Arial"/>
          <w:sz w:val="20"/>
          <w:szCs w:val="20"/>
          <w:rtl/>
        </w:rPr>
        <w:t xml:space="preserve"> </w:t>
      </w:r>
      <w:r w:rsidRPr="00E45745">
        <w:rPr>
          <w:rFonts w:cs="Arial" w:hint="cs"/>
          <w:sz w:val="20"/>
          <w:szCs w:val="20"/>
          <w:rtl/>
        </w:rPr>
        <w:t>לתת</w:t>
      </w:r>
      <w:r w:rsidRPr="00E45745">
        <w:rPr>
          <w:rFonts w:cs="Arial"/>
          <w:sz w:val="20"/>
          <w:szCs w:val="20"/>
          <w:rtl/>
        </w:rPr>
        <w:t xml:space="preserve"> </w:t>
      </w:r>
      <w:r w:rsidRPr="00E45745">
        <w:rPr>
          <w:rFonts w:cs="Arial" w:hint="cs"/>
          <w:sz w:val="20"/>
          <w:szCs w:val="20"/>
          <w:rtl/>
        </w:rPr>
        <w:t>להם</w:t>
      </w:r>
      <w:r w:rsidRPr="00E45745">
        <w:rPr>
          <w:rFonts w:cs="Arial"/>
          <w:sz w:val="20"/>
          <w:szCs w:val="20"/>
          <w:rtl/>
        </w:rPr>
        <w:t xml:space="preserve"> </w:t>
      </w:r>
      <w:r w:rsidRPr="00E45745">
        <w:rPr>
          <w:rFonts w:cs="Arial" w:hint="cs"/>
          <w:sz w:val="20"/>
          <w:szCs w:val="20"/>
          <w:rtl/>
        </w:rPr>
        <w:t>פאר</w:t>
      </w:r>
      <w:r w:rsidRPr="00E45745">
        <w:rPr>
          <w:rFonts w:cs="Arial"/>
          <w:sz w:val="20"/>
          <w:szCs w:val="20"/>
          <w:rtl/>
        </w:rPr>
        <w:t xml:space="preserve"> </w:t>
      </w:r>
      <w:r w:rsidRPr="00E45745">
        <w:rPr>
          <w:rFonts w:cs="Arial" w:hint="cs"/>
          <w:sz w:val="20"/>
          <w:szCs w:val="20"/>
          <w:rtl/>
        </w:rPr>
        <w:t>תחת</w:t>
      </w:r>
      <w:r w:rsidRPr="00E45745">
        <w:rPr>
          <w:rFonts w:cs="Arial"/>
          <w:sz w:val="20"/>
          <w:szCs w:val="20"/>
          <w:rtl/>
        </w:rPr>
        <w:t xml:space="preserve"> </w:t>
      </w:r>
      <w:r w:rsidRPr="00E45745">
        <w:rPr>
          <w:rFonts w:cs="Arial" w:hint="cs"/>
          <w:sz w:val="20"/>
          <w:szCs w:val="20"/>
          <w:rtl/>
        </w:rPr>
        <w:t>אפר</w:t>
      </w:r>
      <w:r w:rsidRPr="00E45745">
        <w:rPr>
          <w:rFonts w:cs="Arial"/>
          <w:sz w:val="20"/>
          <w:szCs w:val="20"/>
          <w:rtl/>
        </w:rPr>
        <w:t xml:space="preserve">. </w:t>
      </w:r>
      <w:r w:rsidRPr="00E45745">
        <w:rPr>
          <w:rFonts w:cs="Arial" w:hint="cs"/>
          <w:sz w:val="20"/>
          <w:szCs w:val="20"/>
          <w:rtl/>
        </w:rPr>
        <w:t>וכל</w:t>
      </w:r>
      <w:r w:rsidRPr="00E45745">
        <w:rPr>
          <w:rFonts w:cs="Arial"/>
          <w:sz w:val="20"/>
          <w:szCs w:val="20"/>
          <w:rtl/>
        </w:rPr>
        <w:t xml:space="preserve"> </w:t>
      </w:r>
      <w:r w:rsidRPr="00E45745">
        <w:rPr>
          <w:rFonts w:cs="Arial" w:hint="cs"/>
          <w:sz w:val="20"/>
          <w:szCs w:val="20"/>
          <w:rtl/>
        </w:rPr>
        <w:t>המתאבל</w:t>
      </w:r>
      <w:r w:rsidRPr="00E45745">
        <w:rPr>
          <w:rFonts w:cs="Arial"/>
          <w:sz w:val="20"/>
          <w:szCs w:val="20"/>
          <w:rtl/>
        </w:rPr>
        <w:t xml:space="preserve"> </w:t>
      </w:r>
      <w:r w:rsidRPr="00E45745">
        <w:rPr>
          <w:rFonts w:cs="Arial" w:hint="cs"/>
          <w:sz w:val="20"/>
          <w:szCs w:val="20"/>
          <w:rtl/>
        </w:rPr>
        <w:t>על</w:t>
      </w:r>
      <w:r w:rsidRPr="00E45745">
        <w:rPr>
          <w:rFonts w:cs="Arial"/>
          <w:sz w:val="20"/>
          <w:szCs w:val="20"/>
          <w:rtl/>
        </w:rPr>
        <w:t xml:space="preserve"> </w:t>
      </w:r>
      <w:r w:rsidRPr="00E45745">
        <w:rPr>
          <w:rFonts w:cs="Arial" w:hint="cs"/>
          <w:sz w:val="20"/>
          <w:szCs w:val="20"/>
          <w:rtl/>
        </w:rPr>
        <w:t>ירושלים</w:t>
      </w:r>
      <w:r w:rsidRPr="00E45745">
        <w:rPr>
          <w:rFonts w:cs="Arial"/>
          <w:sz w:val="20"/>
          <w:szCs w:val="20"/>
          <w:rtl/>
        </w:rPr>
        <w:t xml:space="preserve"> - </w:t>
      </w:r>
      <w:r w:rsidRPr="00E45745">
        <w:rPr>
          <w:rFonts w:cs="Arial" w:hint="cs"/>
          <w:sz w:val="20"/>
          <w:szCs w:val="20"/>
          <w:rtl/>
        </w:rPr>
        <w:t>זוכה</w:t>
      </w:r>
      <w:r w:rsidRPr="00E45745">
        <w:rPr>
          <w:rFonts w:cs="Arial"/>
          <w:sz w:val="20"/>
          <w:szCs w:val="20"/>
          <w:rtl/>
        </w:rPr>
        <w:t xml:space="preserve"> </w:t>
      </w:r>
      <w:r w:rsidRPr="00E45745">
        <w:rPr>
          <w:rFonts w:cs="Arial" w:hint="cs"/>
          <w:sz w:val="20"/>
          <w:szCs w:val="20"/>
          <w:rtl/>
        </w:rPr>
        <w:t>ורואה</w:t>
      </w:r>
      <w:r w:rsidRPr="00E45745">
        <w:rPr>
          <w:rFonts w:cs="Arial"/>
          <w:sz w:val="20"/>
          <w:szCs w:val="20"/>
          <w:rtl/>
        </w:rPr>
        <w:t xml:space="preserve"> </w:t>
      </w:r>
      <w:r w:rsidRPr="00E45745">
        <w:rPr>
          <w:rFonts w:cs="Arial" w:hint="cs"/>
          <w:sz w:val="20"/>
          <w:szCs w:val="20"/>
          <w:rtl/>
        </w:rPr>
        <w:t>בשמחתה</w:t>
      </w:r>
      <w:r>
        <w:rPr>
          <w:rFonts w:cs="Arial" w:hint="cs"/>
          <w:sz w:val="20"/>
          <w:szCs w:val="20"/>
          <w:rtl/>
        </w:rPr>
        <w:t>."</w:t>
      </w:r>
      <w:r>
        <w:rPr>
          <w:sz w:val="20"/>
          <w:szCs w:val="20"/>
          <w:rtl/>
        </w:rPr>
        <w:br/>
      </w:r>
      <w:r w:rsidRPr="00F13C6F">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בספרד נוהגים לתת בראש החתן עטרה עשויה מעלה זית, משום שהזית מר, וכל מקום יחזיק במנהגו.</w:t>
      </w:r>
      <w:r>
        <w:rPr>
          <w:sz w:val="20"/>
          <w:szCs w:val="20"/>
          <w:rtl/>
        </w:rPr>
        <w:br/>
      </w:r>
      <w:r w:rsidRPr="00F13C6F">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יש נהגו לתת מפה שחורה על ראש החתן והכלה, והמנהג כיום לשבור כוס לאחר שבע ברכות.</w:t>
      </w:r>
      <w:r>
        <w:rPr>
          <w:rStyle w:val="ab"/>
          <w:sz w:val="20"/>
          <w:szCs w:val="20"/>
          <w:rtl/>
        </w:rPr>
        <w:footnoteReference w:id="185"/>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93EEA">
        <w:rPr>
          <w:rFonts w:cs="Arial" w:hint="cs"/>
          <w:sz w:val="20"/>
          <w:szCs w:val="20"/>
          <w:rtl/>
        </w:rPr>
        <w:t>צריך</w:t>
      </w:r>
      <w:r w:rsidRPr="00393EEA">
        <w:rPr>
          <w:rFonts w:cs="Arial"/>
          <w:sz w:val="20"/>
          <w:szCs w:val="20"/>
          <w:rtl/>
        </w:rPr>
        <w:t xml:space="preserve"> </w:t>
      </w:r>
      <w:r w:rsidRPr="00393EEA">
        <w:rPr>
          <w:rFonts w:cs="Arial" w:hint="cs"/>
          <w:sz w:val="20"/>
          <w:szCs w:val="20"/>
          <w:rtl/>
        </w:rPr>
        <w:t>לתת</w:t>
      </w:r>
      <w:r w:rsidRPr="00393EEA">
        <w:rPr>
          <w:rFonts w:cs="Arial"/>
          <w:sz w:val="20"/>
          <w:szCs w:val="20"/>
          <w:rtl/>
        </w:rPr>
        <w:t xml:space="preserve"> </w:t>
      </w:r>
      <w:r w:rsidRPr="00393EEA">
        <w:rPr>
          <w:rFonts w:cs="Arial" w:hint="cs"/>
          <w:sz w:val="20"/>
          <w:szCs w:val="20"/>
          <w:rtl/>
        </w:rPr>
        <w:t>אפר</w:t>
      </w:r>
      <w:r w:rsidRPr="00393EEA">
        <w:rPr>
          <w:rFonts w:cs="Arial"/>
          <w:sz w:val="20"/>
          <w:szCs w:val="20"/>
          <w:rtl/>
        </w:rPr>
        <w:t xml:space="preserve"> </w:t>
      </w:r>
      <w:r w:rsidRPr="00393EEA">
        <w:rPr>
          <w:rFonts w:cs="Arial" w:hint="cs"/>
          <w:sz w:val="20"/>
          <w:szCs w:val="20"/>
          <w:rtl/>
        </w:rPr>
        <w:t>בראש</w:t>
      </w:r>
      <w:r w:rsidRPr="00393EEA">
        <w:rPr>
          <w:rFonts w:cs="Arial"/>
          <w:sz w:val="20"/>
          <w:szCs w:val="20"/>
          <w:rtl/>
        </w:rPr>
        <w:t xml:space="preserve"> </w:t>
      </w:r>
      <w:r w:rsidRPr="00393EEA">
        <w:rPr>
          <w:rFonts w:cs="Arial" w:hint="cs"/>
          <w:sz w:val="20"/>
          <w:szCs w:val="20"/>
          <w:rtl/>
        </w:rPr>
        <w:t>החתן</w:t>
      </w:r>
      <w:r w:rsidRPr="00393EEA">
        <w:rPr>
          <w:rFonts w:cs="Arial"/>
          <w:sz w:val="20"/>
          <w:szCs w:val="20"/>
          <w:rtl/>
        </w:rPr>
        <w:t xml:space="preserve">, </w:t>
      </w:r>
      <w:r w:rsidRPr="00393EEA">
        <w:rPr>
          <w:rFonts w:cs="Arial" w:hint="cs"/>
          <w:sz w:val="20"/>
          <w:szCs w:val="20"/>
          <w:rtl/>
        </w:rPr>
        <w:t>במקום</w:t>
      </w:r>
      <w:r w:rsidRPr="00393EEA">
        <w:rPr>
          <w:rFonts w:cs="Arial"/>
          <w:sz w:val="20"/>
          <w:szCs w:val="20"/>
          <w:rtl/>
        </w:rPr>
        <w:t xml:space="preserve"> </w:t>
      </w:r>
      <w:r w:rsidRPr="00393EEA">
        <w:rPr>
          <w:rFonts w:cs="Arial" w:hint="cs"/>
          <w:sz w:val="20"/>
          <w:szCs w:val="20"/>
          <w:rtl/>
        </w:rPr>
        <w:t>הנחת</w:t>
      </w:r>
      <w:r w:rsidRPr="00393EEA">
        <w:rPr>
          <w:rFonts w:cs="Arial"/>
          <w:sz w:val="20"/>
          <w:szCs w:val="20"/>
          <w:rtl/>
        </w:rPr>
        <w:t xml:space="preserve"> </w:t>
      </w:r>
      <w:r w:rsidRPr="00393EEA">
        <w:rPr>
          <w:rFonts w:cs="Arial" w:hint="cs"/>
          <w:sz w:val="20"/>
          <w:szCs w:val="20"/>
          <w:rtl/>
        </w:rPr>
        <w:t>תפילין</w:t>
      </w:r>
      <w:r w:rsidRPr="00393EEA">
        <w:rPr>
          <w:rFonts w:cs="Arial"/>
          <w:sz w:val="20"/>
          <w:szCs w:val="20"/>
          <w:rtl/>
        </w:rPr>
        <w:t xml:space="preserve">, </w:t>
      </w:r>
      <w:r w:rsidRPr="00393EEA">
        <w:rPr>
          <w:rFonts w:cs="Arial" w:hint="cs"/>
          <w:sz w:val="20"/>
          <w:szCs w:val="20"/>
          <w:rtl/>
        </w:rPr>
        <w:t>זכר</w:t>
      </w:r>
      <w:r w:rsidRPr="00393EEA">
        <w:rPr>
          <w:rFonts w:cs="Arial"/>
          <w:sz w:val="20"/>
          <w:szCs w:val="20"/>
          <w:rtl/>
        </w:rPr>
        <w:t xml:space="preserve"> </w:t>
      </w:r>
      <w:r w:rsidRPr="00393EEA">
        <w:rPr>
          <w:rFonts w:cs="Arial" w:hint="cs"/>
          <w:sz w:val="20"/>
          <w:szCs w:val="20"/>
          <w:rtl/>
        </w:rPr>
        <w:t>לאבילות</w:t>
      </w:r>
      <w:r w:rsidRPr="00393EEA">
        <w:rPr>
          <w:rFonts w:cs="Arial"/>
          <w:sz w:val="20"/>
          <w:szCs w:val="20"/>
          <w:rtl/>
        </w:rPr>
        <w:t xml:space="preserve"> </w:t>
      </w:r>
      <w:r w:rsidRPr="00393EEA">
        <w:rPr>
          <w:rFonts w:cs="Arial" w:hint="cs"/>
          <w:sz w:val="20"/>
          <w:szCs w:val="20"/>
          <w:rtl/>
        </w:rPr>
        <w:t>ירושלים</w:t>
      </w:r>
      <w:r w:rsidRPr="00393EEA">
        <w:rPr>
          <w:rFonts w:cs="Arial"/>
          <w:sz w:val="20"/>
          <w:szCs w:val="20"/>
          <w:rtl/>
        </w:rPr>
        <w:t xml:space="preserve">, </w:t>
      </w:r>
      <w:r w:rsidRPr="00393EEA">
        <w:rPr>
          <w:rFonts w:cs="Arial" w:hint="cs"/>
          <w:sz w:val="20"/>
          <w:szCs w:val="20"/>
          <w:rtl/>
        </w:rPr>
        <w:t>דכתיב</w:t>
      </w:r>
      <w:r w:rsidRPr="00393EEA">
        <w:rPr>
          <w:rFonts w:cs="Arial"/>
          <w:sz w:val="20"/>
          <w:szCs w:val="20"/>
          <w:rtl/>
        </w:rPr>
        <w:t xml:space="preserve">: </w:t>
      </w:r>
      <w:r w:rsidRPr="00393EEA">
        <w:rPr>
          <w:rFonts w:cs="Arial" w:hint="cs"/>
          <w:sz w:val="20"/>
          <w:szCs w:val="20"/>
          <w:rtl/>
        </w:rPr>
        <w:t>לשום</w:t>
      </w:r>
      <w:r w:rsidRPr="00393EEA">
        <w:rPr>
          <w:rFonts w:cs="Arial"/>
          <w:sz w:val="20"/>
          <w:szCs w:val="20"/>
          <w:rtl/>
        </w:rPr>
        <w:t xml:space="preserve"> </w:t>
      </w:r>
      <w:r w:rsidRPr="00393EEA">
        <w:rPr>
          <w:rFonts w:cs="Arial" w:hint="cs"/>
          <w:sz w:val="20"/>
          <w:szCs w:val="20"/>
          <w:rtl/>
        </w:rPr>
        <w:t>לאבילי</w:t>
      </w:r>
      <w:r w:rsidRPr="00393EEA">
        <w:rPr>
          <w:rFonts w:cs="Arial"/>
          <w:sz w:val="20"/>
          <w:szCs w:val="20"/>
          <w:rtl/>
        </w:rPr>
        <w:t xml:space="preserve"> </w:t>
      </w:r>
      <w:r w:rsidRPr="00393EEA">
        <w:rPr>
          <w:rFonts w:cs="Arial" w:hint="cs"/>
          <w:sz w:val="20"/>
          <w:szCs w:val="20"/>
          <w:rtl/>
        </w:rPr>
        <w:t>ציון</w:t>
      </w:r>
      <w:r w:rsidRPr="00393EEA">
        <w:rPr>
          <w:rFonts w:cs="Arial"/>
          <w:sz w:val="20"/>
          <w:szCs w:val="20"/>
          <w:rtl/>
        </w:rPr>
        <w:t xml:space="preserve"> </w:t>
      </w:r>
      <w:r w:rsidRPr="00393EEA">
        <w:rPr>
          <w:rFonts w:cs="Arial" w:hint="cs"/>
          <w:sz w:val="20"/>
          <w:szCs w:val="20"/>
          <w:rtl/>
        </w:rPr>
        <w:t>פאר</w:t>
      </w:r>
      <w:r w:rsidRPr="00393EEA">
        <w:rPr>
          <w:rFonts w:cs="Arial"/>
          <w:sz w:val="20"/>
          <w:szCs w:val="20"/>
          <w:rtl/>
        </w:rPr>
        <w:t xml:space="preserve"> </w:t>
      </w:r>
      <w:r w:rsidRPr="00393EEA">
        <w:rPr>
          <w:rFonts w:cs="Arial" w:hint="cs"/>
          <w:sz w:val="20"/>
          <w:szCs w:val="20"/>
          <w:rtl/>
        </w:rPr>
        <w:t>תחת</w:t>
      </w:r>
      <w:r w:rsidRPr="00393EEA">
        <w:rPr>
          <w:rFonts w:cs="Arial"/>
          <w:sz w:val="20"/>
          <w:szCs w:val="20"/>
          <w:rtl/>
        </w:rPr>
        <w:t xml:space="preserve"> </w:t>
      </w:r>
      <w:r w:rsidRPr="00393EEA">
        <w:rPr>
          <w:rFonts w:cs="Arial" w:hint="cs"/>
          <w:sz w:val="20"/>
          <w:szCs w:val="20"/>
          <w:rtl/>
        </w:rPr>
        <w:t>אפר</w:t>
      </w:r>
      <w:r w:rsidRPr="00393EEA">
        <w:rPr>
          <w:rFonts w:cs="Arial"/>
          <w:sz w:val="20"/>
          <w:szCs w:val="20"/>
          <w:rtl/>
        </w:rPr>
        <w:t xml:space="preserve">. </w:t>
      </w:r>
      <w:r w:rsidRPr="00393EEA">
        <w:rPr>
          <w:rFonts w:cs="Arial"/>
          <w:sz w:val="18"/>
          <w:szCs w:val="18"/>
          <w:rtl/>
        </w:rPr>
        <w:t>(</w:t>
      </w:r>
      <w:r w:rsidRPr="00393EEA">
        <w:rPr>
          <w:rFonts w:cs="Arial" w:hint="cs"/>
          <w:sz w:val="18"/>
          <w:szCs w:val="18"/>
          <w:rtl/>
        </w:rPr>
        <w:t>ישעיה</w:t>
      </w:r>
      <w:r w:rsidRPr="00393EEA">
        <w:rPr>
          <w:rFonts w:cs="Arial"/>
          <w:sz w:val="18"/>
          <w:szCs w:val="18"/>
          <w:rtl/>
        </w:rPr>
        <w:t xml:space="preserve"> </w:t>
      </w:r>
      <w:r w:rsidRPr="00393EEA">
        <w:rPr>
          <w:rFonts w:cs="Arial" w:hint="cs"/>
          <w:sz w:val="18"/>
          <w:szCs w:val="18"/>
          <w:rtl/>
        </w:rPr>
        <w:t>סא</w:t>
      </w:r>
      <w:r w:rsidRPr="00393EEA">
        <w:rPr>
          <w:rFonts w:cs="Arial"/>
          <w:sz w:val="18"/>
          <w:szCs w:val="18"/>
          <w:rtl/>
        </w:rPr>
        <w:t xml:space="preserve">, </w:t>
      </w:r>
      <w:r w:rsidRPr="00393EEA">
        <w:rPr>
          <w:rFonts w:cs="Arial" w:hint="cs"/>
          <w:sz w:val="18"/>
          <w:szCs w:val="18"/>
          <w:rtl/>
        </w:rPr>
        <w:t>ג</w:t>
      </w:r>
      <w:r w:rsidRPr="00393EEA">
        <w:rPr>
          <w:rFonts w:cs="Arial"/>
          <w:sz w:val="18"/>
          <w:szCs w:val="18"/>
          <w:rtl/>
        </w:rPr>
        <w:t>)</w:t>
      </w:r>
      <w:r w:rsidRPr="00393EEA">
        <w:rPr>
          <w:rFonts w:cs="Arial"/>
          <w:sz w:val="20"/>
          <w:szCs w:val="20"/>
          <w:rtl/>
        </w:rPr>
        <w:t xml:space="preserve">. </w:t>
      </w:r>
      <w:r w:rsidRPr="00393EEA">
        <w:rPr>
          <w:rFonts w:cs="Arial" w:hint="cs"/>
          <w:sz w:val="18"/>
          <w:szCs w:val="18"/>
          <w:rtl/>
        </w:rPr>
        <w:t>הגה</w:t>
      </w:r>
      <w:r w:rsidRPr="00393EEA">
        <w:rPr>
          <w:rFonts w:cs="Arial"/>
          <w:sz w:val="18"/>
          <w:szCs w:val="18"/>
          <w:rtl/>
        </w:rPr>
        <w:t xml:space="preserve">: </w:t>
      </w:r>
      <w:r w:rsidRPr="00393EEA">
        <w:rPr>
          <w:rFonts w:cs="Arial" w:hint="cs"/>
          <w:sz w:val="18"/>
          <w:szCs w:val="18"/>
          <w:rtl/>
        </w:rPr>
        <w:t>ויש</w:t>
      </w:r>
      <w:r w:rsidRPr="00393EEA">
        <w:rPr>
          <w:rFonts w:cs="Arial"/>
          <w:sz w:val="18"/>
          <w:szCs w:val="18"/>
          <w:rtl/>
        </w:rPr>
        <w:t xml:space="preserve"> </w:t>
      </w:r>
      <w:r w:rsidRPr="00393EEA">
        <w:rPr>
          <w:rFonts w:cs="Arial" w:hint="cs"/>
          <w:sz w:val="18"/>
          <w:szCs w:val="18"/>
          <w:rtl/>
        </w:rPr>
        <w:t>מקומות</w:t>
      </w:r>
      <w:r w:rsidRPr="00393EEA">
        <w:rPr>
          <w:rFonts w:cs="Arial"/>
          <w:sz w:val="18"/>
          <w:szCs w:val="18"/>
          <w:rtl/>
        </w:rPr>
        <w:t xml:space="preserve"> </w:t>
      </w:r>
      <w:r w:rsidRPr="00393EEA">
        <w:rPr>
          <w:rFonts w:cs="Arial" w:hint="cs"/>
          <w:sz w:val="18"/>
          <w:szCs w:val="18"/>
          <w:rtl/>
        </w:rPr>
        <w:t>שנהגו</w:t>
      </w:r>
      <w:r w:rsidRPr="00393EEA">
        <w:rPr>
          <w:rFonts w:cs="Arial"/>
          <w:sz w:val="18"/>
          <w:szCs w:val="18"/>
          <w:rtl/>
        </w:rPr>
        <w:t xml:space="preserve"> </w:t>
      </w:r>
      <w:r w:rsidRPr="00393EEA">
        <w:rPr>
          <w:rFonts w:cs="Arial" w:hint="cs"/>
          <w:sz w:val="18"/>
          <w:szCs w:val="18"/>
          <w:rtl/>
        </w:rPr>
        <w:t>לשבר</w:t>
      </w:r>
      <w:r w:rsidRPr="00393EEA">
        <w:rPr>
          <w:rFonts w:cs="Arial"/>
          <w:sz w:val="18"/>
          <w:szCs w:val="18"/>
          <w:rtl/>
        </w:rPr>
        <w:t xml:space="preserve"> </w:t>
      </w:r>
      <w:r w:rsidRPr="00393EEA">
        <w:rPr>
          <w:rFonts w:cs="Arial" w:hint="cs"/>
          <w:sz w:val="18"/>
          <w:szCs w:val="18"/>
          <w:rtl/>
        </w:rPr>
        <w:t>כוס</w:t>
      </w:r>
      <w:r w:rsidRPr="00393EEA">
        <w:rPr>
          <w:rFonts w:cs="Arial"/>
          <w:sz w:val="18"/>
          <w:szCs w:val="18"/>
          <w:rtl/>
        </w:rPr>
        <w:t xml:space="preserve"> </w:t>
      </w:r>
      <w:r w:rsidRPr="00393EEA">
        <w:rPr>
          <w:rFonts w:cs="Arial" w:hint="cs"/>
          <w:sz w:val="18"/>
          <w:szCs w:val="18"/>
          <w:rtl/>
        </w:rPr>
        <w:t>אחר</w:t>
      </w:r>
      <w:r w:rsidRPr="00393EEA">
        <w:rPr>
          <w:rFonts w:cs="Arial"/>
          <w:sz w:val="18"/>
          <w:szCs w:val="18"/>
          <w:rtl/>
        </w:rPr>
        <w:t xml:space="preserve"> </w:t>
      </w:r>
      <w:r w:rsidRPr="00393EEA">
        <w:rPr>
          <w:rFonts w:cs="Arial" w:hint="cs"/>
          <w:sz w:val="18"/>
          <w:szCs w:val="18"/>
          <w:rtl/>
        </w:rPr>
        <w:t>שבע</w:t>
      </w:r>
      <w:r w:rsidRPr="00393EEA">
        <w:rPr>
          <w:rFonts w:cs="Arial"/>
          <w:sz w:val="18"/>
          <w:szCs w:val="18"/>
          <w:rtl/>
        </w:rPr>
        <w:t xml:space="preserve"> </w:t>
      </w:r>
      <w:r w:rsidRPr="00393EEA">
        <w:rPr>
          <w:rFonts w:cs="Arial" w:hint="cs"/>
          <w:sz w:val="18"/>
          <w:szCs w:val="18"/>
          <w:rtl/>
        </w:rPr>
        <w:t>ברכות</w:t>
      </w:r>
      <w:r w:rsidRPr="00393EEA">
        <w:rPr>
          <w:rFonts w:cs="Arial"/>
          <w:sz w:val="18"/>
          <w:szCs w:val="18"/>
          <w:rtl/>
        </w:rPr>
        <w:t xml:space="preserve">, </w:t>
      </w:r>
      <w:r w:rsidRPr="00393EEA">
        <w:rPr>
          <w:rFonts w:cs="Arial" w:hint="cs"/>
          <w:sz w:val="18"/>
          <w:szCs w:val="18"/>
          <w:rtl/>
        </w:rPr>
        <w:t>וזהו</w:t>
      </w:r>
      <w:r w:rsidRPr="00393EEA">
        <w:rPr>
          <w:rFonts w:cs="Arial"/>
          <w:sz w:val="18"/>
          <w:szCs w:val="18"/>
          <w:rtl/>
        </w:rPr>
        <w:t xml:space="preserve"> </w:t>
      </w:r>
      <w:r w:rsidRPr="00393EEA">
        <w:rPr>
          <w:rFonts w:cs="Arial" w:hint="cs"/>
          <w:sz w:val="18"/>
          <w:szCs w:val="18"/>
          <w:rtl/>
        </w:rPr>
        <w:t>מנהג</w:t>
      </w:r>
      <w:r w:rsidRPr="00393EEA">
        <w:rPr>
          <w:rFonts w:cs="Arial"/>
          <w:sz w:val="18"/>
          <w:szCs w:val="18"/>
          <w:rtl/>
        </w:rPr>
        <w:t xml:space="preserve"> </w:t>
      </w:r>
      <w:r w:rsidRPr="00393EEA">
        <w:rPr>
          <w:rFonts w:cs="Arial" w:hint="cs"/>
          <w:sz w:val="18"/>
          <w:szCs w:val="18"/>
          <w:rtl/>
        </w:rPr>
        <w:t>נוהג</w:t>
      </w:r>
      <w:r w:rsidRPr="00393EEA">
        <w:rPr>
          <w:rFonts w:cs="Arial"/>
          <w:sz w:val="18"/>
          <w:szCs w:val="18"/>
          <w:rtl/>
        </w:rPr>
        <w:t xml:space="preserve"> </w:t>
      </w:r>
      <w:r w:rsidRPr="00393EEA">
        <w:rPr>
          <w:rFonts w:cs="Arial" w:hint="cs"/>
          <w:sz w:val="18"/>
          <w:szCs w:val="18"/>
          <w:rtl/>
        </w:rPr>
        <w:t>במדינות</w:t>
      </w:r>
      <w:r w:rsidRPr="00393EEA">
        <w:rPr>
          <w:rFonts w:cs="Arial"/>
          <w:sz w:val="18"/>
          <w:szCs w:val="18"/>
          <w:rtl/>
        </w:rPr>
        <w:t xml:space="preserve"> </w:t>
      </w:r>
      <w:r w:rsidRPr="00393EEA">
        <w:rPr>
          <w:rFonts w:cs="Arial" w:hint="cs"/>
          <w:sz w:val="18"/>
          <w:szCs w:val="18"/>
          <w:rtl/>
        </w:rPr>
        <w:t>אלו</w:t>
      </w:r>
      <w:r w:rsidRPr="00393EEA">
        <w:rPr>
          <w:rFonts w:cs="Arial"/>
          <w:sz w:val="18"/>
          <w:szCs w:val="18"/>
          <w:rtl/>
        </w:rPr>
        <w:t xml:space="preserve"> </w:t>
      </w:r>
      <w:r w:rsidRPr="00393EEA">
        <w:rPr>
          <w:rFonts w:cs="Arial" w:hint="cs"/>
          <w:sz w:val="18"/>
          <w:szCs w:val="18"/>
          <w:rtl/>
        </w:rPr>
        <w:t>שהחתן</w:t>
      </w:r>
      <w:r w:rsidRPr="00393EEA">
        <w:rPr>
          <w:rFonts w:cs="Arial"/>
          <w:sz w:val="18"/>
          <w:szCs w:val="18"/>
          <w:rtl/>
        </w:rPr>
        <w:t xml:space="preserve"> </w:t>
      </w:r>
      <w:r w:rsidRPr="00393EEA">
        <w:rPr>
          <w:rFonts w:cs="Arial" w:hint="cs"/>
          <w:sz w:val="18"/>
          <w:szCs w:val="18"/>
          <w:rtl/>
        </w:rPr>
        <w:t>שובר</w:t>
      </w:r>
      <w:r w:rsidRPr="00393EEA">
        <w:rPr>
          <w:rFonts w:cs="Arial"/>
          <w:sz w:val="18"/>
          <w:szCs w:val="18"/>
          <w:rtl/>
        </w:rPr>
        <w:t xml:space="preserve"> </w:t>
      </w:r>
      <w:r w:rsidRPr="00393EEA">
        <w:rPr>
          <w:rFonts w:cs="Arial" w:hint="cs"/>
          <w:sz w:val="18"/>
          <w:szCs w:val="18"/>
          <w:rtl/>
        </w:rPr>
        <w:t>הכלי</w:t>
      </w:r>
      <w:r w:rsidRPr="00393EEA">
        <w:rPr>
          <w:rFonts w:cs="Arial"/>
          <w:sz w:val="18"/>
          <w:szCs w:val="18"/>
          <w:rtl/>
        </w:rPr>
        <w:t xml:space="preserve"> </w:t>
      </w:r>
      <w:r w:rsidRPr="00393EEA">
        <w:rPr>
          <w:rFonts w:cs="Arial" w:hint="cs"/>
          <w:sz w:val="18"/>
          <w:szCs w:val="18"/>
          <w:rtl/>
        </w:rPr>
        <w:t>שמברכין</w:t>
      </w:r>
      <w:r w:rsidRPr="00393EEA">
        <w:rPr>
          <w:rFonts w:cs="Arial"/>
          <w:sz w:val="18"/>
          <w:szCs w:val="18"/>
          <w:rtl/>
        </w:rPr>
        <w:t xml:space="preserve"> </w:t>
      </w:r>
      <w:r w:rsidRPr="00393EEA">
        <w:rPr>
          <w:rFonts w:cs="Arial" w:hint="cs"/>
          <w:sz w:val="18"/>
          <w:szCs w:val="18"/>
          <w:rtl/>
        </w:rPr>
        <w:t>עליו</w:t>
      </w:r>
      <w:r w:rsidRPr="00393EEA">
        <w:rPr>
          <w:rFonts w:cs="Arial"/>
          <w:sz w:val="18"/>
          <w:szCs w:val="18"/>
          <w:rtl/>
        </w:rPr>
        <w:t xml:space="preserve"> </w:t>
      </w:r>
      <w:r w:rsidRPr="00393EEA">
        <w:rPr>
          <w:rFonts w:cs="Arial" w:hint="cs"/>
          <w:sz w:val="18"/>
          <w:szCs w:val="18"/>
          <w:rtl/>
        </w:rPr>
        <w:t>ברכת</w:t>
      </w:r>
      <w:r w:rsidRPr="00393EEA">
        <w:rPr>
          <w:rFonts w:cs="Arial"/>
          <w:sz w:val="18"/>
          <w:szCs w:val="18"/>
          <w:rtl/>
        </w:rPr>
        <w:t xml:space="preserve"> </w:t>
      </w:r>
      <w:r w:rsidRPr="00393EEA">
        <w:rPr>
          <w:rFonts w:cs="Arial" w:hint="cs"/>
          <w:sz w:val="18"/>
          <w:szCs w:val="18"/>
          <w:rtl/>
        </w:rPr>
        <w:t>אירוסין</w:t>
      </w:r>
      <w:r w:rsidRPr="00393EEA">
        <w:rPr>
          <w:rFonts w:cs="Arial"/>
          <w:sz w:val="18"/>
          <w:szCs w:val="18"/>
          <w:rtl/>
        </w:rPr>
        <w:t xml:space="preserve"> (</w:t>
      </w:r>
      <w:r w:rsidRPr="00393EEA">
        <w:rPr>
          <w:rFonts w:cs="Arial" w:hint="cs"/>
          <w:sz w:val="18"/>
          <w:szCs w:val="18"/>
          <w:rtl/>
        </w:rPr>
        <w:t>כל</w:t>
      </w:r>
      <w:r w:rsidRPr="00393EEA">
        <w:rPr>
          <w:rFonts w:cs="Arial"/>
          <w:sz w:val="18"/>
          <w:szCs w:val="18"/>
          <w:rtl/>
        </w:rPr>
        <w:t xml:space="preserve"> </w:t>
      </w:r>
      <w:r w:rsidRPr="00393EEA">
        <w:rPr>
          <w:rFonts w:cs="Arial" w:hint="cs"/>
          <w:sz w:val="18"/>
          <w:szCs w:val="18"/>
          <w:rtl/>
        </w:rPr>
        <w:t>בו</w:t>
      </w:r>
      <w:r w:rsidRPr="00393EEA">
        <w:rPr>
          <w:rFonts w:cs="Arial"/>
          <w:sz w:val="18"/>
          <w:szCs w:val="18"/>
          <w:rtl/>
        </w:rPr>
        <w:t xml:space="preserve">), </w:t>
      </w:r>
      <w:r w:rsidRPr="00393EEA">
        <w:rPr>
          <w:rFonts w:cs="Arial" w:hint="cs"/>
          <w:sz w:val="18"/>
          <w:szCs w:val="18"/>
          <w:rtl/>
        </w:rPr>
        <w:t>וכל</w:t>
      </w:r>
      <w:r w:rsidRPr="00393EEA">
        <w:rPr>
          <w:rFonts w:cs="Arial"/>
          <w:sz w:val="18"/>
          <w:szCs w:val="18"/>
          <w:rtl/>
        </w:rPr>
        <w:t xml:space="preserve"> </w:t>
      </w:r>
      <w:r w:rsidRPr="00393EEA">
        <w:rPr>
          <w:rFonts w:cs="Arial" w:hint="cs"/>
          <w:sz w:val="18"/>
          <w:szCs w:val="18"/>
          <w:rtl/>
        </w:rPr>
        <w:t>מקום</w:t>
      </w:r>
      <w:r w:rsidRPr="00393EEA">
        <w:rPr>
          <w:rFonts w:cs="Arial"/>
          <w:sz w:val="18"/>
          <w:szCs w:val="18"/>
          <w:rtl/>
        </w:rPr>
        <w:t xml:space="preserve"> </w:t>
      </w:r>
      <w:r w:rsidRPr="00393EEA">
        <w:rPr>
          <w:rFonts w:cs="Arial" w:hint="cs"/>
          <w:sz w:val="18"/>
          <w:szCs w:val="18"/>
          <w:rtl/>
        </w:rPr>
        <w:t>לפי</w:t>
      </w:r>
      <w:r w:rsidRPr="00393EEA">
        <w:rPr>
          <w:rFonts w:cs="Arial"/>
          <w:sz w:val="18"/>
          <w:szCs w:val="18"/>
          <w:rtl/>
        </w:rPr>
        <w:t xml:space="preserve"> </w:t>
      </w:r>
      <w:r w:rsidRPr="00393EEA">
        <w:rPr>
          <w:rFonts w:cs="Arial" w:hint="cs"/>
          <w:sz w:val="18"/>
          <w:szCs w:val="18"/>
          <w:rtl/>
        </w:rPr>
        <w:t>מנהגו</w:t>
      </w:r>
      <w:r>
        <w:rPr>
          <w:rFonts w:cs="Arial"/>
          <w:sz w:val="20"/>
          <w:szCs w:val="20"/>
          <w:rtl/>
        </w:rPr>
        <w:t>.</w:t>
      </w:r>
      <w:r>
        <w:rPr>
          <w:rFonts w:cs="Arial" w:hint="cs"/>
          <w:sz w:val="20"/>
          <w:szCs w:val="20"/>
          <w:rtl/>
        </w:rPr>
        <w:t>"</w:t>
      </w:r>
      <w:r>
        <w:rPr>
          <w:b/>
          <w:bCs/>
          <w:sz w:val="20"/>
          <w:szCs w:val="20"/>
          <w:rtl/>
        </w:rPr>
        <w:br/>
      </w:r>
      <w:r>
        <w:rPr>
          <w:rFonts w:hint="cs"/>
          <w:b/>
          <w:bCs/>
          <w:sz w:val="20"/>
          <w:szCs w:val="20"/>
          <w:rtl/>
        </w:rPr>
        <w:t xml:space="preserve">פת"ש </w:t>
      </w:r>
      <w:r>
        <w:rPr>
          <w:sz w:val="20"/>
          <w:szCs w:val="20"/>
          <w:rtl/>
        </w:rPr>
        <w:t>–</w:t>
      </w:r>
      <w:r>
        <w:rPr>
          <w:rFonts w:hint="cs"/>
          <w:sz w:val="20"/>
          <w:szCs w:val="20"/>
          <w:rtl/>
        </w:rPr>
        <w:t xml:space="preserve"> נהגו לשבור כוס זכוכית, ובסעודת התנאים נהגו לשבור קדרת חרס. ובשבירת הכוס יש להקפיד לא לשבור כוס מלאה יין, משום ביזוי אוכלים וביזוי ברכה.</w:t>
      </w:r>
    </w:p>
    <w:p w:rsidR="00F15C4E" w:rsidRDefault="00F15C4E" w:rsidP="00F15C4E">
      <w:pPr>
        <w:rPr>
          <w:sz w:val="20"/>
          <w:szCs w:val="20"/>
          <w:rtl/>
        </w:rPr>
      </w:pPr>
      <w:r>
        <w:rPr>
          <w:rFonts w:hint="cs"/>
          <w:b/>
          <w:bCs/>
          <w:sz w:val="20"/>
          <w:szCs w:val="20"/>
          <w:rtl/>
        </w:rPr>
        <w:t xml:space="preserve">עטרות כלות </w:t>
      </w:r>
      <w:r>
        <w:rPr>
          <w:b/>
          <w:bCs/>
          <w:sz w:val="20"/>
          <w:szCs w:val="20"/>
          <w:rtl/>
        </w:rPr>
        <w:br/>
      </w:r>
      <w:r>
        <w:rPr>
          <w:rFonts w:hint="cs"/>
          <w:b/>
          <w:bCs/>
          <w:sz w:val="20"/>
          <w:szCs w:val="20"/>
          <w:rtl/>
        </w:rPr>
        <w:t xml:space="preserve">משנה </w:t>
      </w:r>
      <w:r>
        <w:rPr>
          <w:rFonts w:hint="cs"/>
          <w:sz w:val="20"/>
          <w:szCs w:val="20"/>
          <w:rtl/>
        </w:rPr>
        <w:t>סוטה (מט:) "</w:t>
      </w:r>
      <w:r w:rsidRPr="00AD69D5">
        <w:rPr>
          <w:rFonts w:cs="Arial" w:hint="cs"/>
          <w:sz w:val="20"/>
          <w:szCs w:val="20"/>
          <w:rtl/>
        </w:rPr>
        <w:t>בפולמוס</w:t>
      </w:r>
      <w:r w:rsidRPr="00AD69D5">
        <w:rPr>
          <w:rFonts w:cs="Arial"/>
          <w:sz w:val="20"/>
          <w:szCs w:val="20"/>
          <w:rtl/>
        </w:rPr>
        <w:t xml:space="preserve"> </w:t>
      </w:r>
      <w:r w:rsidRPr="00AD69D5">
        <w:rPr>
          <w:rFonts w:cs="Arial" w:hint="cs"/>
          <w:sz w:val="20"/>
          <w:szCs w:val="20"/>
          <w:rtl/>
        </w:rPr>
        <w:t>של</w:t>
      </w:r>
      <w:r w:rsidRPr="00AD69D5">
        <w:rPr>
          <w:rFonts w:cs="Arial"/>
          <w:sz w:val="20"/>
          <w:szCs w:val="20"/>
          <w:rtl/>
        </w:rPr>
        <w:t xml:space="preserve"> </w:t>
      </w:r>
      <w:r w:rsidRPr="00AD69D5">
        <w:rPr>
          <w:rFonts w:cs="Arial" w:hint="cs"/>
          <w:sz w:val="20"/>
          <w:szCs w:val="20"/>
          <w:rtl/>
        </w:rPr>
        <w:t>טיטוס</w:t>
      </w:r>
      <w:r w:rsidRPr="00AD69D5">
        <w:rPr>
          <w:rFonts w:cs="Arial"/>
          <w:sz w:val="20"/>
          <w:szCs w:val="20"/>
          <w:rtl/>
        </w:rPr>
        <w:t xml:space="preserve"> - </w:t>
      </w:r>
      <w:r w:rsidRPr="00AD69D5">
        <w:rPr>
          <w:rFonts w:cs="Arial" w:hint="cs"/>
          <w:sz w:val="20"/>
          <w:szCs w:val="20"/>
          <w:rtl/>
        </w:rPr>
        <w:t>גזרו</w:t>
      </w:r>
      <w:r w:rsidRPr="00AD69D5">
        <w:rPr>
          <w:rFonts w:cs="Arial"/>
          <w:sz w:val="20"/>
          <w:szCs w:val="20"/>
          <w:rtl/>
        </w:rPr>
        <w:t xml:space="preserve"> </w:t>
      </w:r>
      <w:r w:rsidRPr="00AD69D5">
        <w:rPr>
          <w:rFonts w:cs="Arial" w:hint="cs"/>
          <w:sz w:val="20"/>
          <w:szCs w:val="20"/>
          <w:rtl/>
        </w:rPr>
        <w:t>על</w:t>
      </w:r>
      <w:r w:rsidRPr="00AD69D5">
        <w:rPr>
          <w:rFonts w:cs="Arial"/>
          <w:sz w:val="20"/>
          <w:szCs w:val="20"/>
          <w:rtl/>
        </w:rPr>
        <w:t xml:space="preserve"> </w:t>
      </w:r>
      <w:r w:rsidRPr="00AD69D5">
        <w:rPr>
          <w:rFonts w:cs="Arial" w:hint="cs"/>
          <w:sz w:val="20"/>
          <w:szCs w:val="20"/>
          <w:rtl/>
        </w:rPr>
        <w:t>עטרות</w:t>
      </w:r>
      <w:r w:rsidRPr="00AD69D5">
        <w:rPr>
          <w:rFonts w:cs="Arial"/>
          <w:sz w:val="20"/>
          <w:szCs w:val="20"/>
          <w:rtl/>
        </w:rPr>
        <w:t xml:space="preserve"> </w:t>
      </w:r>
      <w:r w:rsidRPr="00AD69D5">
        <w:rPr>
          <w:rFonts w:cs="Arial" w:hint="cs"/>
          <w:sz w:val="20"/>
          <w:szCs w:val="20"/>
          <w:rtl/>
        </w:rPr>
        <w:t>כלות</w:t>
      </w:r>
      <w:r>
        <w:rPr>
          <w:rFonts w:hint="cs"/>
          <w:sz w:val="20"/>
          <w:szCs w:val="20"/>
          <w:rtl/>
        </w:rPr>
        <w:t>."</w:t>
      </w:r>
      <w:r>
        <w:rPr>
          <w:sz w:val="20"/>
          <w:szCs w:val="20"/>
          <w:rtl/>
        </w:rPr>
        <w:br/>
      </w:r>
      <w:r w:rsidRPr="00701925">
        <w:rPr>
          <w:rFonts w:hint="cs"/>
          <w:b/>
          <w:bCs/>
          <w:sz w:val="20"/>
          <w:szCs w:val="20"/>
          <w:rtl/>
        </w:rPr>
        <w:t>גמרא</w:t>
      </w:r>
      <w:r>
        <w:rPr>
          <w:rFonts w:hint="cs"/>
          <w:sz w:val="20"/>
          <w:szCs w:val="20"/>
          <w:rtl/>
        </w:rPr>
        <w:t xml:space="preserve"> (שם, ע"ב) "</w:t>
      </w:r>
      <w:r w:rsidRPr="00AD69D5">
        <w:rPr>
          <w:rFonts w:cs="Arial" w:hint="cs"/>
          <w:sz w:val="20"/>
          <w:szCs w:val="20"/>
          <w:rtl/>
        </w:rPr>
        <w:t>מאי</w:t>
      </w:r>
      <w:r w:rsidRPr="00AD69D5">
        <w:rPr>
          <w:rFonts w:cs="Arial"/>
          <w:sz w:val="20"/>
          <w:szCs w:val="20"/>
          <w:rtl/>
        </w:rPr>
        <w:t xml:space="preserve"> </w:t>
      </w:r>
      <w:r w:rsidRPr="00AD69D5">
        <w:rPr>
          <w:rFonts w:cs="Arial" w:hint="cs"/>
          <w:sz w:val="20"/>
          <w:szCs w:val="20"/>
          <w:rtl/>
        </w:rPr>
        <w:t>עטרות</w:t>
      </w:r>
      <w:r w:rsidRPr="00AD69D5">
        <w:rPr>
          <w:rFonts w:cs="Arial"/>
          <w:sz w:val="20"/>
          <w:szCs w:val="20"/>
          <w:rtl/>
        </w:rPr>
        <w:t xml:space="preserve"> </w:t>
      </w:r>
      <w:r w:rsidRPr="00AD69D5">
        <w:rPr>
          <w:rFonts w:cs="Arial" w:hint="cs"/>
          <w:sz w:val="20"/>
          <w:szCs w:val="20"/>
          <w:rtl/>
        </w:rPr>
        <w:t>כלות</w:t>
      </w:r>
      <w:r w:rsidRPr="00AD69D5">
        <w:rPr>
          <w:rFonts w:cs="Arial"/>
          <w:sz w:val="20"/>
          <w:szCs w:val="20"/>
          <w:rtl/>
        </w:rPr>
        <w:t xml:space="preserve">? </w:t>
      </w:r>
      <w:r w:rsidRPr="00AD69D5">
        <w:rPr>
          <w:rFonts w:cs="Arial" w:hint="cs"/>
          <w:sz w:val="20"/>
          <w:szCs w:val="20"/>
          <w:rtl/>
        </w:rPr>
        <w:t>אמר</w:t>
      </w:r>
      <w:r w:rsidRPr="00AD69D5">
        <w:rPr>
          <w:rFonts w:cs="Arial"/>
          <w:sz w:val="20"/>
          <w:szCs w:val="20"/>
          <w:rtl/>
        </w:rPr>
        <w:t xml:space="preserve"> </w:t>
      </w:r>
      <w:r w:rsidRPr="00AD69D5">
        <w:rPr>
          <w:rFonts w:cs="Arial" w:hint="cs"/>
          <w:sz w:val="20"/>
          <w:szCs w:val="20"/>
          <w:rtl/>
        </w:rPr>
        <w:t>רבה</w:t>
      </w:r>
      <w:r w:rsidRPr="00AD69D5">
        <w:rPr>
          <w:rFonts w:cs="Arial"/>
          <w:sz w:val="20"/>
          <w:szCs w:val="20"/>
          <w:rtl/>
        </w:rPr>
        <w:t xml:space="preserve"> </w:t>
      </w:r>
      <w:r w:rsidRPr="00AD69D5">
        <w:rPr>
          <w:rFonts w:cs="Arial" w:hint="cs"/>
          <w:sz w:val="20"/>
          <w:szCs w:val="20"/>
          <w:rtl/>
        </w:rPr>
        <w:t>בר</w:t>
      </w:r>
      <w:r w:rsidRPr="00AD69D5">
        <w:rPr>
          <w:rFonts w:cs="Arial"/>
          <w:sz w:val="20"/>
          <w:szCs w:val="20"/>
          <w:rtl/>
        </w:rPr>
        <w:t xml:space="preserve"> </w:t>
      </w:r>
      <w:r w:rsidRPr="00AD69D5">
        <w:rPr>
          <w:rFonts w:cs="Arial" w:hint="cs"/>
          <w:sz w:val="20"/>
          <w:szCs w:val="20"/>
          <w:rtl/>
        </w:rPr>
        <w:t>בר</w:t>
      </w:r>
      <w:r w:rsidRPr="00AD69D5">
        <w:rPr>
          <w:rFonts w:cs="Arial"/>
          <w:sz w:val="20"/>
          <w:szCs w:val="20"/>
          <w:rtl/>
        </w:rPr>
        <w:t xml:space="preserve"> </w:t>
      </w:r>
      <w:r w:rsidRPr="00AD69D5">
        <w:rPr>
          <w:rFonts w:cs="Arial" w:hint="cs"/>
          <w:sz w:val="20"/>
          <w:szCs w:val="20"/>
          <w:rtl/>
        </w:rPr>
        <w:t>חנה</w:t>
      </w:r>
      <w:r w:rsidRPr="00AD69D5">
        <w:rPr>
          <w:rFonts w:cs="Arial"/>
          <w:sz w:val="20"/>
          <w:szCs w:val="20"/>
          <w:rtl/>
        </w:rPr>
        <w:t xml:space="preserve"> </w:t>
      </w:r>
      <w:r w:rsidRPr="00AD69D5">
        <w:rPr>
          <w:rFonts w:cs="Arial" w:hint="cs"/>
          <w:sz w:val="20"/>
          <w:szCs w:val="20"/>
          <w:rtl/>
        </w:rPr>
        <w:t>אמר</w:t>
      </w:r>
      <w:r w:rsidRPr="00AD69D5">
        <w:rPr>
          <w:rFonts w:cs="Arial"/>
          <w:sz w:val="20"/>
          <w:szCs w:val="20"/>
          <w:rtl/>
        </w:rPr>
        <w:t xml:space="preserve"> </w:t>
      </w:r>
      <w:r w:rsidRPr="00AD69D5">
        <w:rPr>
          <w:rFonts w:cs="Arial" w:hint="cs"/>
          <w:sz w:val="20"/>
          <w:szCs w:val="20"/>
          <w:rtl/>
        </w:rPr>
        <w:t>ר</w:t>
      </w:r>
      <w:r w:rsidRPr="00AD69D5">
        <w:rPr>
          <w:rFonts w:cs="Arial"/>
          <w:sz w:val="20"/>
          <w:szCs w:val="20"/>
          <w:rtl/>
        </w:rPr>
        <w:t xml:space="preserve">' </w:t>
      </w:r>
      <w:r w:rsidRPr="00AD69D5">
        <w:rPr>
          <w:rFonts w:cs="Arial" w:hint="cs"/>
          <w:sz w:val="20"/>
          <w:szCs w:val="20"/>
          <w:rtl/>
        </w:rPr>
        <w:t>יוחנן</w:t>
      </w:r>
      <w:r w:rsidRPr="00AD69D5">
        <w:rPr>
          <w:rFonts w:cs="Arial"/>
          <w:sz w:val="20"/>
          <w:szCs w:val="20"/>
          <w:rtl/>
        </w:rPr>
        <w:t xml:space="preserve">: </w:t>
      </w:r>
      <w:r w:rsidRPr="00AD69D5">
        <w:rPr>
          <w:rFonts w:cs="Arial" w:hint="cs"/>
          <w:sz w:val="20"/>
          <w:szCs w:val="20"/>
          <w:rtl/>
        </w:rPr>
        <w:t>עיר</w:t>
      </w:r>
      <w:r w:rsidRPr="00AD69D5">
        <w:rPr>
          <w:rFonts w:cs="Arial"/>
          <w:sz w:val="20"/>
          <w:szCs w:val="20"/>
          <w:rtl/>
        </w:rPr>
        <w:t xml:space="preserve"> </w:t>
      </w:r>
      <w:r w:rsidRPr="00AD69D5">
        <w:rPr>
          <w:rFonts w:cs="Arial" w:hint="cs"/>
          <w:sz w:val="20"/>
          <w:szCs w:val="20"/>
          <w:rtl/>
        </w:rPr>
        <w:t>של</w:t>
      </w:r>
      <w:r w:rsidRPr="00AD69D5">
        <w:rPr>
          <w:rFonts w:cs="Arial"/>
          <w:sz w:val="20"/>
          <w:szCs w:val="20"/>
          <w:rtl/>
        </w:rPr>
        <w:t xml:space="preserve"> </w:t>
      </w:r>
      <w:r w:rsidRPr="00AD69D5">
        <w:rPr>
          <w:rFonts w:cs="Arial" w:hint="cs"/>
          <w:sz w:val="20"/>
          <w:szCs w:val="20"/>
          <w:rtl/>
        </w:rPr>
        <w:t>זהב</w:t>
      </w:r>
      <w:r w:rsidRPr="00AD69D5">
        <w:rPr>
          <w:rFonts w:cs="Arial"/>
          <w:sz w:val="20"/>
          <w:szCs w:val="20"/>
          <w:rtl/>
        </w:rPr>
        <w:t xml:space="preserve">. </w:t>
      </w:r>
      <w:r w:rsidRPr="00AD69D5">
        <w:rPr>
          <w:rFonts w:cs="Arial" w:hint="cs"/>
          <w:sz w:val="20"/>
          <w:szCs w:val="20"/>
          <w:rtl/>
        </w:rPr>
        <w:t>תניא</w:t>
      </w:r>
      <w:r w:rsidRPr="00AD69D5">
        <w:rPr>
          <w:rFonts w:cs="Arial"/>
          <w:sz w:val="20"/>
          <w:szCs w:val="20"/>
          <w:rtl/>
        </w:rPr>
        <w:t xml:space="preserve"> </w:t>
      </w:r>
      <w:r w:rsidRPr="00AD69D5">
        <w:rPr>
          <w:rFonts w:cs="Arial" w:hint="cs"/>
          <w:sz w:val="20"/>
          <w:szCs w:val="20"/>
          <w:rtl/>
        </w:rPr>
        <w:t>נמי</w:t>
      </w:r>
      <w:r w:rsidRPr="00AD69D5">
        <w:rPr>
          <w:rFonts w:cs="Arial"/>
          <w:sz w:val="20"/>
          <w:szCs w:val="20"/>
          <w:rtl/>
        </w:rPr>
        <w:t xml:space="preserve"> </w:t>
      </w:r>
      <w:r w:rsidRPr="00AD69D5">
        <w:rPr>
          <w:rFonts w:cs="Arial" w:hint="cs"/>
          <w:sz w:val="20"/>
          <w:szCs w:val="20"/>
          <w:rtl/>
        </w:rPr>
        <w:t>הכי</w:t>
      </w:r>
      <w:r w:rsidRPr="00AD69D5">
        <w:rPr>
          <w:rFonts w:cs="Arial"/>
          <w:sz w:val="20"/>
          <w:szCs w:val="20"/>
          <w:rtl/>
        </w:rPr>
        <w:t xml:space="preserve">: </w:t>
      </w:r>
      <w:r w:rsidRPr="00AD69D5">
        <w:rPr>
          <w:rFonts w:cs="Arial" w:hint="cs"/>
          <w:sz w:val="20"/>
          <w:szCs w:val="20"/>
          <w:rtl/>
        </w:rPr>
        <w:t>איזהו</w:t>
      </w:r>
      <w:r w:rsidRPr="00AD69D5">
        <w:rPr>
          <w:rFonts w:cs="Arial"/>
          <w:sz w:val="20"/>
          <w:szCs w:val="20"/>
          <w:rtl/>
        </w:rPr>
        <w:t xml:space="preserve"> </w:t>
      </w:r>
      <w:r w:rsidRPr="00AD69D5">
        <w:rPr>
          <w:rFonts w:cs="Arial" w:hint="cs"/>
          <w:sz w:val="20"/>
          <w:szCs w:val="20"/>
          <w:rtl/>
        </w:rPr>
        <w:t>עטרות</w:t>
      </w:r>
      <w:r w:rsidRPr="00AD69D5">
        <w:rPr>
          <w:rFonts w:cs="Arial"/>
          <w:sz w:val="20"/>
          <w:szCs w:val="20"/>
          <w:rtl/>
        </w:rPr>
        <w:t xml:space="preserve"> </w:t>
      </w:r>
      <w:r w:rsidRPr="00AD69D5">
        <w:rPr>
          <w:rFonts w:cs="Arial" w:hint="cs"/>
          <w:sz w:val="20"/>
          <w:szCs w:val="20"/>
          <w:rtl/>
        </w:rPr>
        <w:t>כלות</w:t>
      </w:r>
      <w:r w:rsidRPr="00AD69D5">
        <w:rPr>
          <w:rFonts w:cs="Arial"/>
          <w:sz w:val="20"/>
          <w:szCs w:val="20"/>
          <w:rtl/>
        </w:rPr>
        <w:t xml:space="preserve">? </w:t>
      </w:r>
      <w:r w:rsidRPr="00AD69D5">
        <w:rPr>
          <w:rFonts w:cs="Arial" w:hint="cs"/>
          <w:sz w:val="20"/>
          <w:szCs w:val="20"/>
          <w:rtl/>
        </w:rPr>
        <w:t>עיר</w:t>
      </w:r>
      <w:r w:rsidRPr="00AD69D5">
        <w:rPr>
          <w:rFonts w:cs="Arial"/>
          <w:sz w:val="20"/>
          <w:szCs w:val="20"/>
          <w:rtl/>
        </w:rPr>
        <w:t xml:space="preserve"> </w:t>
      </w:r>
      <w:r w:rsidRPr="00AD69D5">
        <w:rPr>
          <w:rFonts w:cs="Arial" w:hint="cs"/>
          <w:sz w:val="20"/>
          <w:szCs w:val="20"/>
          <w:rtl/>
        </w:rPr>
        <w:t>של</w:t>
      </w:r>
      <w:r w:rsidRPr="00AD69D5">
        <w:rPr>
          <w:rFonts w:cs="Arial"/>
          <w:sz w:val="20"/>
          <w:szCs w:val="20"/>
          <w:rtl/>
        </w:rPr>
        <w:t xml:space="preserve"> </w:t>
      </w:r>
      <w:r w:rsidRPr="00AD69D5">
        <w:rPr>
          <w:rFonts w:cs="Arial" w:hint="cs"/>
          <w:sz w:val="20"/>
          <w:szCs w:val="20"/>
          <w:rtl/>
        </w:rPr>
        <w:t>זהב</w:t>
      </w:r>
      <w:r w:rsidRPr="00AD69D5">
        <w:rPr>
          <w:rFonts w:cs="Arial"/>
          <w:sz w:val="20"/>
          <w:szCs w:val="20"/>
          <w:rtl/>
        </w:rPr>
        <w:t xml:space="preserve">, </w:t>
      </w:r>
      <w:r w:rsidRPr="00AD69D5">
        <w:rPr>
          <w:rFonts w:cs="Arial" w:hint="cs"/>
          <w:sz w:val="20"/>
          <w:szCs w:val="20"/>
          <w:rtl/>
        </w:rPr>
        <w:t>אבל</w:t>
      </w:r>
      <w:r w:rsidRPr="00AD69D5">
        <w:rPr>
          <w:rFonts w:cs="Arial"/>
          <w:sz w:val="20"/>
          <w:szCs w:val="20"/>
          <w:rtl/>
        </w:rPr>
        <w:t xml:space="preserve"> </w:t>
      </w:r>
      <w:r w:rsidRPr="00AD69D5">
        <w:rPr>
          <w:rFonts w:cs="Arial" w:hint="cs"/>
          <w:sz w:val="20"/>
          <w:szCs w:val="20"/>
          <w:rtl/>
        </w:rPr>
        <w:t>עושה</w:t>
      </w:r>
      <w:r w:rsidRPr="00AD69D5">
        <w:rPr>
          <w:rFonts w:cs="Arial"/>
          <w:sz w:val="20"/>
          <w:szCs w:val="20"/>
          <w:rtl/>
        </w:rPr>
        <w:t xml:space="preserve"> </w:t>
      </w:r>
      <w:r w:rsidRPr="00AD69D5">
        <w:rPr>
          <w:rFonts w:cs="Arial" w:hint="cs"/>
          <w:sz w:val="20"/>
          <w:szCs w:val="20"/>
          <w:rtl/>
        </w:rPr>
        <w:t>אותה</w:t>
      </w:r>
      <w:r w:rsidRPr="00AD69D5">
        <w:rPr>
          <w:rFonts w:cs="Arial"/>
          <w:sz w:val="20"/>
          <w:szCs w:val="20"/>
          <w:rtl/>
        </w:rPr>
        <w:t xml:space="preserve"> </w:t>
      </w:r>
      <w:r w:rsidRPr="00AD69D5">
        <w:rPr>
          <w:rFonts w:cs="Arial" w:hint="cs"/>
          <w:sz w:val="20"/>
          <w:szCs w:val="20"/>
          <w:rtl/>
        </w:rPr>
        <w:t>כיפה</w:t>
      </w:r>
      <w:r w:rsidRPr="00AD69D5">
        <w:rPr>
          <w:rFonts w:cs="Arial"/>
          <w:sz w:val="20"/>
          <w:szCs w:val="20"/>
          <w:rtl/>
        </w:rPr>
        <w:t xml:space="preserve"> </w:t>
      </w:r>
      <w:r w:rsidRPr="00AD69D5">
        <w:rPr>
          <w:rFonts w:cs="Arial" w:hint="cs"/>
          <w:sz w:val="20"/>
          <w:szCs w:val="20"/>
          <w:rtl/>
        </w:rPr>
        <w:t>של</w:t>
      </w:r>
      <w:r w:rsidRPr="00AD69D5">
        <w:rPr>
          <w:rFonts w:cs="Arial"/>
          <w:sz w:val="20"/>
          <w:szCs w:val="20"/>
          <w:rtl/>
        </w:rPr>
        <w:t xml:space="preserve"> </w:t>
      </w:r>
      <w:r w:rsidRPr="00AD69D5">
        <w:rPr>
          <w:rFonts w:cs="Arial" w:hint="cs"/>
          <w:sz w:val="20"/>
          <w:szCs w:val="20"/>
          <w:rtl/>
        </w:rPr>
        <w:t>מילת</w:t>
      </w:r>
      <w:r>
        <w:rPr>
          <w:rFonts w:cs="Arial" w:hint="cs"/>
          <w:sz w:val="20"/>
          <w:szCs w:val="20"/>
          <w:rtl/>
        </w:rPr>
        <w:t>."</w:t>
      </w:r>
      <w:r>
        <w:rPr>
          <w:rFonts w:cs="Arial"/>
          <w:sz w:val="20"/>
          <w:szCs w:val="20"/>
          <w:rtl/>
        </w:rPr>
        <w:br/>
      </w:r>
      <w:r>
        <w:rPr>
          <w:rFonts w:cs="Arial" w:hint="cs"/>
          <w:sz w:val="20"/>
          <w:szCs w:val="20"/>
          <w:rtl/>
        </w:rPr>
        <w:br/>
      </w:r>
      <w:r>
        <w:rPr>
          <w:rFonts w:cs="Arial" w:hint="cs"/>
          <w:sz w:val="20"/>
          <w:szCs w:val="20"/>
          <w:u w:val="single"/>
          <w:rtl/>
        </w:rPr>
        <w:t>שיטות הפוסקים</w:t>
      </w:r>
      <w:r w:rsidRPr="0032717C">
        <w:rPr>
          <w:rFonts w:cs="Arial" w:hint="cs"/>
          <w:sz w:val="20"/>
          <w:szCs w:val="20"/>
          <w:rtl/>
        </w:rPr>
        <w:t xml:space="preserve"> </w:t>
      </w:r>
      <w:r w:rsidRPr="0032717C">
        <w:rPr>
          <w:rFonts w:hint="cs"/>
          <w:sz w:val="18"/>
          <w:szCs w:val="18"/>
          <w:rtl/>
        </w:rPr>
        <w:t>(פת"ש)</w:t>
      </w:r>
      <w:r>
        <w:rPr>
          <w:rFonts w:cs="Arial"/>
          <w:sz w:val="20"/>
          <w:szCs w:val="20"/>
          <w:u w:val="single"/>
          <w:rtl/>
        </w:rPr>
        <w:br/>
      </w:r>
      <w:r>
        <w:rPr>
          <w:rFonts w:cs="Arial" w:hint="cs"/>
          <w:sz w:val="20"/>
          <w:szCs w:val="20"/>
          <w:rtl/>
        </w:rPr>
        <w:t xml:space="preserve">א. </w:t>
      </w:r>
      <w:r w:rsidRPr="00AD69D5">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צ"ע במה שנהגו להלביש את הכלה בתכשיט שיש בו זהב.</w:t>
      </w:r>
      <w:r>
        <w:rPr>
          <w:rFonts w:cs="Arial"/>
          <w:sz w:val="20"/>
          <w:szCs w:val="20"/>
          <w:rtl/>
        </w:rPr>
        <w:br/>
      </w:r>
      <w:r>
        <w:rPr>
          <w:rFonts w:cs="Arial" w:hint="cs"/>
          <w:sz w:val="20"/>
          <w:szCs w:val="20"/>
          <w:rtl/>
        </w:rPr>
        <w:t xml:space="preserve">ב. </w:t>
      </w:r>
      <w:r w:rsidRPr="00AD69D5">
        <w:rPr>
          <w:rFonts w:cs="Arial" w:hint="cs"/>
          <w:b/>
          <w:bCs/>
          <w:sz w:val="20"/>
          <w:szCs w:val="20"/>
          <w:rtl/>
        </w:rPr>
        <w:t>פת"ש</w:t>
      </w:r>
      <w:r>
        <w:rPr>
          <w:rFonts w:cs="Arial" w:hint="cs"/>
          <w:sz w:val="20"/>
          <w:szCs w:val="20"/>
          <w:rtl/>
        </w:rPr>
        <w:t xml:space="preserve"> </w:t>
      </w:r>
      <w:r>
        <w:rPr>
          <w:rFonts w:cs="Arial"/>
          <w:sz w:val="20"/>
          <w:szCs w:val="20"/>
          <w:rtl/>
        </w:rPr>
        <w:t>–</w:t>
      </w:r>
      <w:r>
        <w:rPr>
          <w:rFonts w:cs="Arial" w:hint="cs"/>
          <w:sz w:val="20"/>
          <w:szCs w:val="20"/>
          <w:rtl/>
        </w:rPr>
        <w:t xml:space="preserve"> מותר לכלה להתקשט בתכשיט זה.</w:t>
      </w:r>
      <w:r>
        <w:rPr>
          <w:rFonts w:cs="Arial"/>
          <w:sz w:val="20"/>
          <w:szCs w:val="20"/>
          <w:rtl/>
        </w:rPr>
        <w:br/>
      </w:r>
      <w:r w:rsidRPr="00AD69D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אסרו לתת זהב רק בתכשיט המיוחד לכלה, אך תכשיט שיש עוד נשים שמתקשטות בו מותר לכלה.</w:t>
      </w:r>
      <w:r>
        <w:rPr>
          <w:rFonts w:hint="cs"/>
          <w:sz w:val="20"/>
          <w:szCs w:val="20"/>
          <w:rtl/>
        </w:rPr>
        <w:br/>
      </w:r>
      <w:r w:rsidRPr="00701925">
        <w:rPr>
          <w:rFonts w:hint="cs"/>
          <w:sz w:val="18"/>
          <w:szCs w:val="18"/>
          <w:rtl/>
        </w:rPr>
        <w:t>[ולפי"ז, כתב הט"ז</w:t>
      </w:r>
      <w:r w:rsidRPr="00701925">
        <w:rPr>
          <w:rFonts w:cs="Arial" w:hint="cs"/>
          <w:sz w:val="18"/>
          <w:szCs w:val="18"/>
          <w:rtl/>
        </w:rPr>
        <w:t xml:space="preserve"> שיש למנוע שלא יהיה בהינומה של הכלה כסף או זהב].</w:t>
      </w:r>
    </w:p>
    <w:p w:rsidR="00F15C4E" w:rsidRDefault="00F15C4E" w:rsidP="00F15C4E">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מת וכלה שפגעו זה בזה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(יז.) "</w:t>
      </w:r>
      <w:r w:rsidRPr="00922659">
        <w:rPr>
          <w:rFonts w:cs="Arial" w:hint="cs"/>
          <w:sz w:val="20"/>
          <w:szCs w:val="20"/>
          <w:rtl/>
        </w:rPr>
        <w:t>ת</w:t>
      </w:r>
      <w:r>
        <w:rPr>
          <w:rFonts w:cs="Arial" w:hint="cs"/>
          <w:sz w:val="20"/>
          <w:szCs w:val="20"/>
          <w:rtl/>
        </w:rPr>
        <w:t xml:space="preserve">נו </w:t>
      </w:r>
      <w:r w:rsidRPr="00922659">
        <w:rPr>
          <w:rFonts w:cs="Arial" w:hint="cs"/>
          <w:sz w:val="20"/>
          <w:szCs w:val="20"/>
          <w:rtl/>
        </w:rPr>
        <w:t>ר</w:t>
      </w:r>
      <w:r>
        <w:rPr>
          <w:rFonts w:cs="Arial" w:hint="cs"/>
          <w:sz w:val="20"/>
          <w:szCs w:val="20"/>
          <w:rtl/>
        </w:rPr>
        <w:t>בנן</w:t>
      </w:r>
      <w:r w:rsidRPr="00922659">
        <w:rPr>
          <w:rFonts w:cs="Arial"/>
          <w:sz w:val="20"/>
          <w:szCs w:val="20"/>
          <w:rtl/>
        </w:rPr>
        <w:t xml:space="preserve">: </w:t>
      </w:r>
      <w:r w:rsidRPr="00922659">
        <w:rPr>
          <w:rFonts w:cs="Arial" w:hint="cs"/>
          <w:sz w:val="20"/>
          <w:szCs w:val="20"/>
          <w:rtl/>
        </w:rPr>
        <w:t>מעבירין</w:t>
      </w:r>
      <w:r w:rsidRPr="00922659">
        <w:rPr>
          <w:rFonts w:cs="Arial"/>
          <w:sz w:val="20"/>
          <w:szCs w:val="20"/>
          <w:rtl/>
        </w:rPr>
        <w:t xml:space="preserve"> </w:t>
      </w:r>
      <w:r w:rsidRPr="00922659">
        <w:rPr>
          <w:rFonts w:cs="Arial" w:hint="cs"/>
          <w:sz w:val="20"/>
          <w:szCs w:val="20"/>
          <w:rtl/>
        </w:rPr>
        <w:t>את</w:t>
      </w:r>
      <w:r w:rsidRPr="00922659">
        <w:rPr>
          <w:rFonts w:cs="Arial"/>
          <w:sz w:val="20"/>
          <w:szCs w:val="20"/>
          <w:rtl/>
        </w:rPr>
        <w:t xml:space="preserve"> </w:t>
      </w:r>
      <w:r w:rsidRPr="00922659">
        <w:rPr>
          <w:rFonts w:cs="Arial" w:hint="cs"/>
          <w:sz w:val="20"/>
          <w:szCs w:val="20"/>
          <w:rtl/>
        </w:rPr>
        <w:t>המת</w:t>
      </w:r>
      <w:r w:rsidRPr="00922659">
        <w:rPr>
          <w:rFonts w:cs="Arial"/>
          <w:sz w:val="20"/>
          <w:szCs w:val="20"/>
          <w:rtl/>
        </w:rPr>
        <w:t xml:space="preserve"> </w:t>
      </w:r>
      <w:r w:rsidRPr="00922659">
        <w:rPr>
          <w:rFonts w:cs="Arial" w:hint="cs"/>
          <w:sz w:val="20"/>
          <w:szCs w:val="20"/>
          <w:rtl/>
        </w:rPr>
        <w:t>מלפני</w:t>
      </w:r>
      <w:r w:rsidRPr="00922659">
        <w:rPr>
          <w:rFonts w:cs="Arial"/>
          <w:sz w:val="20"/>
          <w:szCs w:val="20"/>
          <w:rtl/>
        </w:rPr>
        <w:t xml:space="preserve"> </w:t>
      </w:r>
      <w:r w:rsidRPr="00922659">
        <w:rPr>
          <w:rFonts w:cs="Arial" w:hint="cs"/>
          <w:sz w:val="20"/>
          <w:szCs w:val="20"/>
          <w:rtl/>
        </w:rPr>
        <w:t>כלה</w:t>
      </w:r>
      <w:r w:rsidRPr="00922659">
        <w:rPr>
          <w:rFonts w:cs="Arial"/>
          <w:sz w:val="20"/>
          <w:szCs w:val="20"/>
          <w:rtl/>
        </w:rPr>
        <w:t xml:space="preserve">, </w:t>
      </w:r>
      <w:r w:rsidRPr="00922659">
        <w:rPr>
          <w:rFonts w:cs="Arial" w:hint="cs"/>
          <w:sz w:val="20"/>
          <w:szCs w:val="20"/>
          <w:rtl/>
        </w:rPr>
        <w:t>וזה</w:t>
      </w:r>
      <w:r w:rsidRPr="00922659">
        <w:rPr>
          <w:rFonts w:cs="Arial"/>
          <w:sz w:val="20"/>
          <w:szCs w:val="20"/>
          <w:rtl/>
        </w:rPr>
        <w:t xml:space="preserve"> </w:t>
      </w:r>
      <w:r w:rsidRPr="00922659">
        <w:rPr>
          <w:rFonts w:cs="Arial" w:hint="cs"/>
          <w:sz w:val="20"/>
          <w:szCs w:val="20"/>
          <w:rtl/>
        </w:rPr>
        <w:t>וזה</w:t>
      </w:r>
      <w:r w:rsidRPr="00922659">
        <w:rPr>
          <w:rFonts w:cs="Arial"/>
          <w:sz w:val="20"/>
          <w:szCs w:val="20"/>
          <w:rtl/>
        </w:rPr>
        <w:t xml:space="preserve"> </w:t>
      </w:r>
      <w:r w:rsidRPr="00922659">
        <w:rPr>
          <w:rFonts w:cs="Arial" w:hint="cs"/>
          <w:sz w:val="20"/>
          <w:szCs w:val="20"/>
          <w:rtl/>
        </w:rPr>
        <w:t>מלפני</w:t>
      </w:r>
      <w:r w:rsidRPr="00922659">
        <w:rPr>
          <w:rFonts w:cs="Arial"/>
          <w:sz w:val="20"/>
          <w:szCs w:val="20"/>
          <w:rtl/>
        </w:rPr>
        <w:t xml:space="preserve"> </w:t>
      </w:r>
      <w:r w:rsidRPr="00922659">
        <w:rPr>
          <w:rFonts w:cs="Arial" w:hint="cs"/>
          <w:sz w:val="20"/>
          <w:szCs w:val="20"/>
          <w:rtl/>
        </w:rPr>
        <w:t>מלך</w:t>
      </w:r>
      <w:r w:rsidRPr="00922659">
        <w:rPr>
          <w:rFonts w:cs="Arial"/>
          <w:sz w:val="20"/>
          <w:szCs w:val="20"/>
          <w:rtl/>
        </w:rPr>
        <w:t xml:space="preserve"> </w:t>
      </w:r>
      <w:r w:rsidRPr="00922659">
        <w:rPr>
          <w:rFonts w:cs="Arial" w:hint="cs"/>
          <w:sz w:val="20"/>
          <w:szCs w:val="20"/>
          <w:rtl/>
        </w:rPr>
        <w:t>ישראל</w:t>
      </w:r>
      <w:r>
        <w:rPr>
          <w:rFonts w:cs="Arial"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22659">
        <w:rPr>
          <w:rFonts w:cs="Arial" w:hint="cs"/>
          <w:sz w:val="20"/>
          <w:szCs w:val="20"/>
          <w:rtl/>
        </w:rPr>
        <w:t>מת</w:t>
      </w:r>
      <w:r w:rsidRPr="00922659">
        <w:rPr>
          <w:rFonts w:cs="Arial"/>
          <w:sz w:val="20"/>
          <w:szCs w:val="20"/>
          <w:rtl/>
        </w:rPr>
        <w:t xml:space="preserve"> </w:t>
      </w:r>
      <w:r w:rsidRPr="00922659">
        <w:rPr>
          <w:rFonts w:cs="Arial" w:hint="cs"/>
          <w:sz w:val="20"/>
          <w:szCs w:val="20"/>
          <w:rtl/>
        </w:rPr>
        <w:t>וכלה</w:t>
      </w:r>
      <w:r w:rsidRPr="00922659">
        <w:rPr>
          <w:rFonts w:cs="Arial"/>
          <w:sz w:val="20"/>
          <w:szCs w:val="20"/>
          <w:rtl/>
        </w:rPr>
        <w:t xml:space="preserve"> </w:t>
      </w:r>
      <w:r w:rsidRPr="00922659">
        <w:rPr>
          <w:rFonts w:cs="Arial" w:hint="cs"/>
          <w:sz w:val="20"/>
          <w:szCs w:val="20"/>
          <w:rtl/>
        </w:rPr>
        <w:t>שפגעו</w:t>
      </w:r>
      <w:r w:rsidRPr="00922659">
        <w:rPr>
          <w:rFonts w:cs="Arial"/>
          <w:sz w:val="20"/>
          <w:szCs w:val="20"/>
          <w:rtl/>
        </w:rPr>
        <w:t xml:space="preserve"> </w:t>
      </w:r>
      <w:r w:rsidRPr="00922659">
        <w:rPr>
          <w:rFonts w:cs="Arial" w:hint="cs"/>
          <w:sz w:val="20"/>
          <w:szCs w:val="20"/>
          <w:rtl/>
        </w:rPr>
        <w:t>זה</w:t>
      </w:r>
      <w:r w:rsidRPr="00922659">
        <w:rPr>
          <w:rFonts w:cs="Arial"/>
          <w:sz w:val="20"/>
          <w:szCs w:val="20"/>
          <w:rtl/>
        </w:rPr>
        <w:t xml:space="preserve"> </w:t>
      </w:r>
      <w:r w:rsidRPr="00922659">
        <w:rPr>
          <w:rFonts w:cs="Arial" w:hint="cs"/>
          <w:sz w:val="20"/>
          <w:szCs w:val="20"/>
          <w:rtl/>
        </w:rPr>
        <w:t>בזה</w:t>
      </w:r>
      <w:r w:rsidRPr="00922659">
        <w:rPr>
          <w:rFonts w:cs="Arial"/>
          <w:sz w:val="20"/>
          <w:szCs w:val="20"/>
          <w:rtl/>
        </w:rPr>
        <w:t xml:space="preserve">, </w:t>
      </w:r>
      <w:r w:rsidRPr="00922659">
        <w:rPr>
          <w:rFonts w:cs="Arial" w:hint="cs"/>
          <w:sz w:val="20"/>
          <w:szCs w:val="20"/>
          <w:rtl/>
        </w:rPr>
        <w:t>מעבירין</w:t>
      </w:r>
      <w:r w:rsidRPr="00922659">
        <w:rPr>
          <w:rFonts w:cs="Arial"/>
          <w:sz w:val="20"/>
          <w:szCs w:val="20"/>
          <w:rtl/>
        </w:rPr>
        <w:t xml:space="preserve"> </w:t>
      </w:r>
      <w:r w:rsidRPr="00922659">
        <w:rPr>
          <w:rFonts w:cs="Arial" w:hint="cs"/>
          <w:sz w:val="20"/>
          <w:szCs w:val="20"/>
          <w:rtl/>
        </w:rPr>
        <w:t>את</w:t>
      </w:r>
      <w:r w:rsidRPr="00922659">
        <w:rPr>
          <w:rFonts w:cs="Arial"/>
          <w:sz w:val="20"/>
          <w:szCs w:val="20"/>
          <w:rtl/>
        </w:rPr>
        <w:t xml:space="preserve"> </w:t>
      </w:r>
      <w:r w:rsidRPr="00922659">
        <w:rPr>
          <w:rFonts w:cs="Arial" w:hint="cs"/>
          <w:sz w:val="20"/>
          <w:szCs w:val="20"/>
          <w:rtl/>
        </w:rPr>
        <w:t>המת</w:t>
      </w:r>
      <w:r w:rsidRPr="00922659">
        <w:rPr>
          <w:rFonts w:cs="Arial"/>
          <w:sz w:val="20"/>
          <w:szCs w:val="20"/>
          <w:rtl/>
        </w:rPr>
        <w:t xml:space="preserve"> </w:t>
      </w:r>
      <w:r w:rsidRPr="00922659">
        <w:rPr>
          <w:rFonts w:cs="Arial" w:hint="cs"/>
          <w:sz w:val="20"/>
          <w:szCs w:val="20"/>
          <w:rtl/>
        </w:rPr>
        <w:t>מלפני</w:t>
      </w:r>
      <w:r w:rsidRPr="00922659">
        <w:rPr>
          <w:rFonts w:cs="Arial"/>
          <w:sz w:val="20"/>
          <w:szCs w:val="20"/>
          <w:rtl/>
        </w:rPr>
        <w:t xml:space="preserve"> </w:t>
      </w:r>
      <w:r w:rsidRPr="00922659">
        <w:rPr>
          <w:rFonts w:cs="Arial" w:hint="cs"/>
          <w:sz w:val="20"/>
          <w:szCs w:val="20"/>
          <w:rtl/>
        </w:rPr>
        <w:t>הכלה</w:t>
      </w:r>
      <w:r w:rsidRPr="00922659">
        <w:rPr>
          <w:rFonts w:cs="Arial"/>
          <w:sz w:val="20"/>
          <w:szCs w:val="20"/>
          <w:rtl/>
        </w:rPr>
        <w:t xml:space="preserve">, </w:t>
      </w:r>
      <w:r w:rsidRPr="00922659">
        <w:rPr>
          <w:rFonts w:cs="Arial" w:hint="cs"/>
          <w:sz w:val="20"/>
          <w:szCs w:val="20"/>
          <w:rtl/>
        </w:rPr>
        <w:t>ליתן</w:t>
      </w:r>
      <w:r w:rsidRPr="00922659">
        <w:rPr>
          <w:rFonts w:cs="Arial"/>
          <w:sz w:val="20"/>
          <w:szCs w:val="20"/>
          <w:rtl/>
        </w:rPr>
        <w:t xml:space="preserve"> </w:t>
      </w:r>
      <w:r w:rsidRPr="00922659">
        <w:rPr>
          <w:rFonts w:cs="Arial" w:hint="cs"/>
          <w:sz w:val="20"/>
          <w:szCs w:val="20"/>
          <w:rtl/>
        </w:rPr>
        <w:t>לה</w:t>
      </w:r>
      <w:r w:rsidRPr="00922659">
        <w:rPr>
          <w:rFonts w:cs="Arial"/>
          <w:sz w:val="20"/>
          <w:szCs w:val="20"/>
          <w:rtl/>
        </w:rPr>
        <w:t xml:space="preserve"> </w:t>
      </w:r>
      <w:r w:rsidRPr="00922659">
        <w:rPr>
          <w:rFonts w:cs="Arial" w:hint="cs"/>
          <w:sz w:val="20"/>
          <w:szCs w:val="20"/>
          <w:rtl/>
        </w:rPr>
        <w:t>את</w:t>
      </w:r>
      <w:r w:rsidRPr="00922659">
        <w:rPr>
          <w:rFonts w:cs="Arial"/>
          <w:sz w:val="20"/>
          <w:szCs w:val="20"/>
          <w:rtl/>
        </w:rPr>
        <w:t xml:space="preserve"> </w:t>
      </w:r>
      <w:r w:rsidRPr="00922659">
        <w:rPr>
          <w:rFonts w:cs="Arial" w:hint="cs"/>
          <w:sz w:val="20"/>
          <w:szCs w:val="20"/>
          <w:rtl/>
        </w:rPr>
        <w:t>הדרך</w:t>
      </w:r>
      <w:r w:rsidRPr="00922659">
        <w:rPr>
          <w:rFonts w:cs="Arial"/>
          <w:sz w:val="20"/>
          <w:szCs w:val="20"/>
          <w:rtl/>
        </w:rPr>
        <w:t>.</w:t>
      </w:r>
      <w:r>
        <w:rPr>
          <w:rFonts w:cs="Arial" w:hint="cs"/>
          <w:sz w:val="20"/>
          <w:szCs w:val="20"/>
          <w:rtl/>
        </w:rPr>
        <w:t>"</w:t>
      </w:r>
    </w:p>
    <w:p w:rsidR="00F15C4E" w:rsidRPr="000225CC" w:rsidRDefault="00F15C4E" w:rsidP="00F15C4E">
      <w:pPr>
        <w:rPr>
          <w:sz w:val="20"/>
          <w:szCs w:val="20"/>
        </w:rPr>
      </w:pPr>
      <w:r w:rsidRPr="001B3629">
        <w:rPr>
          <w:rFonts w:hint="cs"/>
          <w:b/>
          <w:bCs/>
          <w:sz w:val="20"/>
          <w:szCs w:val="20"/>
          <w:rtl/>
        </w:rPr>
        <w:t>סיכום</w:t>
      </w:r>
      <w:r>
        <w:rPr>
          <w:sz w:val="20"/>
          <w:szCs w:val="20"/>
          <w:rtl/>
        </w:rPr>
        <w:br/>
      </w:r>
      <w:r>
        <w:rPr>
          <w:rFonts w:hint="cs"/>
          <w:sz w:val="20"/>
          <w:szCs w:val="20"/>
          <w:rtl/>
        </w:rPr>
        <w:t xml:space="preserve">1. </w:t>
      </w:r>
      <w:r w:rsidRPr="001B3629">
        <w:rPr>
          <w:rFonts w:hint="cs"/>
          <w:b/>
          <w:bCs/>
          <w:sz w:val="20"/>
          <w:szCs w:val="20"/>
          <w:rtl/>
        </w:rPr>
        <w:t>גמרא</w:t>
      </w:r>
      <w:r>
        <w:rPr>
          <w:rFonts w:hint="cs"/>
          <w:sz w:val="20"/>
          <w:szCs w:val="20"/>
          <w:rtl/>
        </w:rPr>
        <w:t xml:space="preserve">. יש מתירים להסתכל בפני הכלה </w:t>
      </w:r>
      <w:r w:rsidRPr="00DC64CC">
        <w:rPr>
          <w:rFonts w:hint="cs"/>
          <w:sz w:val="20"/>
          <w:szCs w:val="20"/>
          <w:u w:val="single"/>
          <w:rtl/>
        </w:rPr>
        <w:t>כל שבעה</w:t>
      </w:r>
      <w:r>
        <w:rPr>
          <w:rFonts w:hint="cs"/>
          <w:sz w:val="20"/>
          <w:szCs w:val="20"/>
          <w:rtl/>
        </w:rPr>
        <w:t xml:space="preserve"> כדי לחבבה על בעלה, אין הלכה כמותם.</w:t>
      </w:r>
      <w:r>
        <w:rPr>
          <w:sz w:val="20"/>
          <w:szCs w:val="20"/>
          <w:rtl/>
        </w:rPr>
        <w:br/>
      </w:r>
      <w:r>
        <w:rPr>
          <w:rFonts w:hint="cs"/>
          <w:sz w:val="20"/>
          <w:szCs w:val="20"/>
          <w:rtl/>
        </w:rPr>
        <w:t xml:space="preserve">2. </w:t>
      </w:r>
      <w:r w:rsidRPr="001B3629">
        <w:rPr>
          <w:rFonts w:hint="cs"/>
          <w:b/>
          <w:bCs/>
          <w:sz w:val="20"/>
          <w:szCs w:val="20"/>
          <w:rtl/>
        </w:rPr>
        <w:t>י"א ברא"ש</w:t>
      </w:r>
      <w:r>
        <w:rPr>
          <w:rFonts w:hint="cs"/>
          <w:sz w:val="20"/>
          <w:szCs w:val="20"/>
          <w:rtl/>
        </w:rPr>
        <w:t xml:space="preserve">. מותר להסתכל על כלה </w:t>
      </w:r>
      <w:r w:rsidRPr="00DC64CC">
        <w:rPr>
          <w:rFonts w:hint="cs"/>
          <w:sz w:val="20"/>
          <w:szCs w:val="20"/>
          <w:u w:val="single"/>
          <w:rtl/>
        </w:rPr>
        <w:t>ביום הראשון</w:t>
      </w:r>
      <w:r>
        <w:rPr>
          <w:rFonts w:hint="cs"/>
          <w:sz w:val="20"/>
          <w:szCs w:val="20"/>
          <w:rtl/>
        </w:rPr>
        <w:t xml:space="preserve">, לחבבה ולהעיד שיצאה בהינומה. </w:t>
      </w:r>
      <w:r w:rsidRPr="001B3629">
        <w:rPr>
          <w:rFonts w:hint="cs"/>
          <w:b/>
          <w:bCs/>
          <w:sz w:val="20"/>
          <w:szCs w:val="20"/>
          <w:rtl/>
        </w:rPr>
        <w:t>רא"ש</w:t>
      </w:r>
      <w:r>
        <w:rPr>
          <w:rFonts w:hint="cs"/>
          <w:sz w:val="20"/>
          <w:szCs w:val="20"/>
          <w:rtl/>
        </w:rPr>
        <w:t>. אסור לגמרי. אלא יעידו שעשו עבורה הינומה, או שלהסתכל בהינומה בלבד מותר אך לא בפניה.</w:t>
      </w:r>
      <w:r>
        <w:rPr>
          <w:sz w:val="20"/>
          <w:szCs w:val="20"/>
          <w:rtl/>
        </w:rPr>
        <w:br/>
      </w:r>
      <w:r>
        <w:rPr>
          <w:rFonts w:hint="cs"/>
          <w:sz w:val="20"/>
          <w:szCs w:val="20"/>
          <w:rtl/>
        </w:rPr>
        <w:t xml:space="preserve">3. </w:t>
      </w:r>
      <w:r w:rsidRPr="001B3629">
        <w:rPr>
          <w:rFonts w:hint="cs"/>
          <w:b/>
          <w:bCs/>
          <w:sz w:val="20"/>
          <w:szCs w:val="20"/>
          <w:rtl/>
        </w:rPr>
        <w:t>מחבר</w:t>
      </w:r>
      <w:r>
        <w:rPr>
          <w:rFonts w:hint="cs"/>
          <w:sz w:val="20"/>
          <w:szCs w:val="20"/>
          <w:rtl/>
        </w:rPr>
        <w:t>. אין להסתכל בכלה, בתכשיטים ובפריעת ראשה מותר.</w:t>
      </w:r>
      <w:r>
        <w:rPr>
          <w:sz w:val="20"/>
          <w:szCs w:val="20"/>
          <w:rtl/>
        </w:rPr>
        <w:br/>
      </w:r>
      <w:r>
        <w:rPr>
          <w:rFonts w:hint="cs"/>
          <w:sz w:val="20"/>
          <w:szCs w:val="20"/>
          <w:rtl/>
        </w:rPr>
        <w:t xml:space="preserve">4. </w:t>
      </w:r>
      <w:r w:rsidRPr="001B3629">
        <w:rPr>
          <w:rFonts w:hint="cs"/>
          <w:b/>
          <w:bCs/>
          <w:sz w:val="20"/>
          <w:szCs w:val="20"/>
          <w:rtl/>
        </w:rPr>
        <w:t>גמרא</w:t>
      </w:r>
      <w:r>
        <w:rPr>
          <w:rFonts w:hint="cs"/>
          <w:sz w:val="20"/>
          <w:szCs w:val="20"/>
          <w:rtl/>
        </w:rPr>
        <w:t xml:space="preserve">. מנהג אבלות בחופה נעשה בהנחת אפר בראש החתן במקום הנחת תפילין. </w:t>
      </w:r>
      <w:r w:rsidRPr="001B3629">
        <w:rPr>
          <w:rFonts w:hint="cs"/>
          <w:b/>
          <w:bCs/>
          <w:sz w:val="20"/>
          <w:szCs w:val="20"/>
          <w:rtl/>
        </w:rPr>
        <w:t>טור</w:t>
      </w:r>
      <w:r>
        <w:rPr>
          <w:rFonts w:hint="cs"/>
          <w:sz w:val="20"/>
          <w:szCs w:val="20"/>
          <w:rtl/>
        </w:rPr>
        <w:t xml:space="preserve">. בספרד נהגו להניח עטרה עשויה מעלה זית שהוא מר. </w:t>
      </w:r>
      <w:r w:rsidRPr="001B3629">
        <w:rPr>
          <w:rFonts w:hint="cs"/>
          <w:b/>
          <w:bCs/>
          <w:sz w:val="20"/>
          <w:szCs w:val="20"/>
          <w:rtl/>
        </w:rPr>
        <w:t>ב"י</w:t>
      </w:r>
      <w:r>
        <w:rPr>
          <w:rFonts w:hint="cs"/>
          <w:sz w:val="20"/>
          <w:szCs w:val="20"/>
          <w:rtl/>
        </w:rPr>
        <w:t>. יש נהגו לתת מפה שחורה בראש החתן, והמנהג עתה לשבור כוס.</w:t>
      </w:r>
      <w:r>
        <w:rPr>
          <w:rFonts w:hint="cs"/>
          <w:sz w:val="20"/>
          <w:szCs w:val="20"/>
          <w:rtl/>
        </w:rPr>
        <w:br/>
        <w:t xml:space="preserve">5. </w:t>
      </w:r>
      <w:r w:rsidRPr="001B3629">
        <w:rPr>
          <w:rFonts w:hint="cs"/>
          <w:b/>
          <w:bCs/>
          <w:sz w:val="20"/>
          <w:szCs w:val="20"/>
          <w:rtl/>
        </w:rPr>
        <w:t>מחבר</w:t>
      </w:r>
      <w:r>
        <w:rPr>
          <w:rFonts w:hint="cs"/>
          <w:sz w:val="20"/>
          <w:szCs w:val="20"/>
          <w:rtl/>
        </w:rPr>
        <w:t xml:space="preserve">. יש לתת אפר בראש החתן. </w:t>
      </w:r>
      <w:r w:rsidRPr="001B3629">
        <w:rPr>
          <w:rFonts w:hint="cs"/>
          <w:b/>
          <w:bCs/>
          <w:sz w:val="20"/>
          <w:szCs w:val="20"/>
          <w:rtl/>
        </w:rPr>
        <w:t>רמ"א</w:t>
      </w:r>
      <w:r>
        <w:rPr>
          <w:rFonts w:hint="cs"/>
          <w:sz w:val="20"/>
          <w:szCs w:val="20"/>
          <w:rtl/>
        </w:rPr>
        <w:t xml:space="preserve">. נהגו לשבור כוס שמברכים עליה. </w:t>
      </w:r>
      <w:r w:rsidRPr="001B3629">
        <w:rPr>
          <w:rFonts w:hint="cs"/>
          <w:b/>
          <w:bCs/>
          <w:sz w:val="20"/>
          <w:szCs w:val="20"/>
          <w:rtl/>
        </w:rPr>
        <w:t>פת"ש</w:t>
      </w:r>
      <w:r>
        <w:rPr>
          <w:rFonts w:hint="cs"/>
          <w:sz w:val="20"/>
          <w:szCs w:val="20"/>
          <w:rtl/>
        </w:rPr>
        <w:t>. ישברו כוס ריקה דווקא.</w:t>
      </w:r>
      <w:r>
        <w:rPr>
          <w:rFonts w:hint="cs"/>
          <w:sz w:val="20"/>
          <w:szCs w:val="20"/>
          <w:rtl/>
        </w:rPr>
        <w:br/>
        <w:t xml:space="preserve">6. </w:t>
      </w:r>
      <w:r w:rsidRPr="001B3629">
        <w:rPr>
          <w:rFonts w:hint="cs"/>
          <w:b/>
          <w:bCs/>
          <w:sz w:val="20"/>
          <w:szCs w:val="20"/>
          <w:rtl/>
        </w:rPr>
        <w:t>משנה</w:t>
      </w:r>
      <w:r>
        <w:rPr>
          <w:rFonts w:hint="cs"/>
          <w:sz w:val="20"/>
          <w:szCs w:val="20"/>
          <w:rtl/>
        </w:rPr>
        <w:t xml:space="preserve">. גזרו על עטרות כלות. </w:t>
      </w:r>
      <w:r w:rsidRPr="00A04051">
        <w:rPr>
          <w:rFonts w:hint="cs"/>
          <w:b/>
          <w:bCs/>
          <w:sz w:val="20"/>
          <w:szCs w:val="20"/>
          <w:rtl/>
        </w:rPr>
        <w:t>גמרא</w:t>
      </w:r>
      <w:r>
        <w:rPr>
          <w:rFonts w:hint="cs"/>
          <w:sz w:val="20"/>
          <w:szCs w:val="20"/>
          <w:rtl/>
        </w:rPr>
        <w:t xml:space="preserve">. פירוש </w:t>
      </w:r>
      <w:r>
        <w:rPr>
          <w:sz w:val="20"/>
          <w:szCs w:val="20"/>
          <w:rtl/>
        </w:rPr>
        <w:t>–</w:t>
      </w:r>
      <w:r>
        <w:rPr>
          <w:rFonts w:hint="cs"/>
          <w:sz w:val="20"/>
          <w:szCs w:val="20"/>
          <w:rtl/>
        </w:rPr>
        <w:t xml:space="preserve"> תכשיט זהב, אך מותר תכשיט אחר.</w:t>
      </w:r>
      <w:r>
        <w:rPr>
          <w:sz w:val="20"/>
          <w:szCs w:val="20"/>
          <w:rtl/>
        </w:rPr>
        <w:br/>
      </w:r>
      <w:r>
        <w:rPr>
          <w:rFonts w:hint="cs"/>
          <w:sz w:val="20"/>
          <w:szCs w:val="20"/>
          <w:rtl/>
        </w:rPr>
        <w:lastRenderedPageBreak/>
        <w:t xml:space="preserve">7. </w:t>
      </w:r>
      <w:r w:rsidRPr="001B3629">
        <w:rPr>
          <w:rFonts w:hint="cs"/>
          <w:b/>
          <w:bCs/>
          <w:sz w:val="20"/>
          <w:szCs w:val="20"/>
          <w:rtl/>
        </w:rPr>
        <w:t>פמ"ג</w:t>
      </w:r>
      <w:r>
        <w:rPr>
          <w:rFonts w:hint="cs"/>
          <w:sz w:val="20"/>
          <w:szCs w:val="20"/>
          <w:rtl/>
        </w:rPr>
        <w:t xml:space="preserve">. צ"ע במה שנהגו להלביש כלה בתכשיט שיש בו זהב. </w:t>
      </w:r>
      <w:r w:rsidRPr="001B3629">
        <w:rPr>
          <w:rFonts w:hint="cs"/>
          <w:b/>
          <w:bCs/>
          <w:sz w:val="20"/>
          <w:szCs w:val="20"/>
          <w:rtl/>
        </w:rPr>
        <w:t>פת"ש</w:t>
      </w:r>
      <w:r>
        <w:rPr>
          <w:rFonts w:hint="cs"/>
          <w:sz w:val="20"/>
          <w:szCs w:val="20"/>
          <w:rtl/>
        </w:rPr>
        <w:t>. תכשיט זהב שאינו מיוחד לכלה מותר.</w:t>
      </w:r>
      <w:r>
        <w:rPr>
          <w:rFonts w:hint="cs"/>
          <w:sz w:val="20"/>
          <w:szCs w:val="20"/>
          <w:rtl/>
        </w:rPr>
        <w:br/>
        <w:t xml:space="preserve">8. </w:t>
      </w:r>
      <w:r w:rsidRPr="001B3629">
        <w:rPr>
          <w:rFonts w:hint="cs"/>
          <w:b/>
          <w:bCs/>
          <w:sz w:val="20"/>
          <w:szCs w:val="20"/>
          <w:rtl/>
        </w:rPr>
        <w:t>גמרא</w:t>
      </w:r>
      <w:r>
        <w:rPr>
          <w:rFonts w:hint="cs"/>
          <w:sz w:val="20"/>
          <w:szCs w:val="20"/>
          <w:rtl/>
        </w:rPr>
        <w:t>. מת וכלה שפגעו זה בזה בדרך, הכלה קודמת.</w:t>
      </w:r>
    </w:p>
    <w:p w:rsidR="00F15C4E" w:rsidRPr="00922659" w:rsidRDefault="00F15C4E" w:rsidP="00F15C4E">
      <w:pPr>
        <w:rPr>
          <w:sz w:val="20"/>
          <w:szCs w:val="20"/>
          <w:rtl/>
        </w:rPr>
      </w:pPr>
    </w:p>
    <w:p w:rsidR="00F15C4E" w:rsidRPr="00D235F4" w:rsidRDefault="00F15C4E" w:rsidP="00F15C4E">
      <w:pPr>
        <w:rPr>
          <w:sz w:val="20"/>
          <w:szCs w:val="20"/>
          <w:rtl/>
        </w:rPr>
      </w:pPr>
    </w:p>
    <w:p w:rsidR="00F15C4E" w:rsidRPr="0069458F" w:rsidRDefault="00F15C4E" w:rsidP="00F15C4E">
      <w:pPr>
        <w:rPr>
          <w:sz w:val="20"/>
          <w:szCs w:val="20"/>
          <w:rtl/>
        </w:rPr>
      </w:pPr>
    </w:p>
    <w:p w:rsidR="00F15C4E" w:rsidRPr="0038654B" w:rsidRDefault="00F15C4E" w:rsidP="00F15C4E">
      <w:pPr>
        <w:rPr>
          <w:sz w:val="20"/>
          <w:szCs w:val="20"/>
          <w:u w:val="single"/>
        </w:rPr>
      </w:pPr>
    </w:p>
    <w:p w:rsidR="00F15C4E" w:rsidRDefault="00F15C4E" w:rsidP="00F15C4E">
      <w:pPr>
        <w:rPr>
          <w:b/>
          <w:bCs/>
          <w:sz w:val="20"/>
          <w:szCs w:val="20"/>
          <w:rtl/>
        </w:rPr>
      </w:pPr>
      <w:r>
        <w:rPr>
          <w:rFonts w:hint="cs"/>
          <w:b/>
          <w:bCs/>
          <w:sz w:val="20"/>
          <w:szCs w:val="20"/>
          <w:rtl/>
        </w:rPr>
        <w:t>בעזרת ה' יתברך</w:t>
      </w:r>
    </w:p>
    <w:p w:rsidR="00F15C4E" w:rsidRDefault="00F15C4E" w:rsidP="00F15C4E">
      <w:pPr>
        <w:rPr>
          <w:b/>
          <w:bCs/>
          <w:sz w:val="20"/>
          <w:szCs w:val="20"/>
          <w:rtl/>
        </w:rPr>
      </w:pPr>
      <w:r>
        <w:rPr>
          <w:rFonts w:hint="cs"/>
          <w:b/>
          <w:bCs/>
          <w:sz w:val="20"/>
          <w:szCs w:val="20"/>
          <w:rtl/>
        </w:rPr>
        <w:t xml:space="preserve">סימן סו </w:t>
      </w:r>
      <w:r>
        <w:rPr>
          <w:b/>
          <w:bCs/>
          <w:sz w:val="20"/>
          <w:szCs w:val="20"/>
          <w:rtl/>
        </w:rPr>
        <w:t>–</w:t>
      </w:r>
      <w:r>
        <w:rPr>
          <w:rFonts w:hint="cs"/>
          <w:b/>
          <w:bCs/>
          <w:sz w:val="20"/>
          <w:szCs w:val="20"/>
          <w:rtl/>
        </w:rPr>
        <w:t xml:space="preserve"> דיני כתובה</w:t>
      </w:r>
    </w:p>
    <w:p w:rsidR="00F15C4E" w:rsidRDefault="00F15C4E" w:rsidP="00F15C4E">
      <w:pPr>
        <w:rPr>
          <w:b/>
          <w:bCs/>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איסור ייחוד כשאין כתובה</w:t>
      </w:r>
      <w:r>
        <w:rPr>
          <w:b/>
          <w:bCs/>
          <w:sz w:val="20"/>
          <w:szCs w:val="20"/>
          <w:rtl/>
        </w:rPr>
        <w:br/>
      </w:r>
      <w:r>
        <w:rPr>
          <w:rFonts w:hint="cs"/>
          <w:b/>
          <w:bCs/>
          <w:sz w:val="20"/>
          <w:szCs w:val="20"/>
          <w:rtl/>
        </w:rPr>
        <w:t>מקור הדין</w:t>
      </w:r>
      <w:r>
        <w:rPr>
          <w:rFonts w:hint="cs"/>
          <w:b/>
          <w:bCs/>
          <w:sz w:val="20"/>
          <w:szCs w:val="20"/>
          <w:rtl/>
        </w:rPr>
        <w:br/>
        <w:t xml:space="preserve">משנה </w:t>
      </w:r>
      <w:r>
        <w:rPr>
          <w:rFonts w:hint="cs"/>
          <w:sz w:val="20"/>
          <w:szCs w:val="20"/>
          <w:rtl/>
        </w:rPr>
        <w:t>כתובות (נד:) "</w:t>
      </w:r>
      <w:r w:rsidRPr="00F302F6">
        <w:rPr>
          <w:rFonts w:cs="Arial" w:hint="cs"/>
          <w:sz w:val="20"/>
          <w:szCs w:val="20"/>
          <w:rtl/>
        </w:rPr>
        <w:t>רבי</w:t>
      </w:r>
      <w:r w:rsidRPr="00F302F6">
        <w:rPr>
          <w:rFonts w:cs="Arial"/>
          <w:sz w:val="20"/>
          <w:szCs w:val="20"/>
          <w:rtl/>
        </w:rPr>
        <w:t xml:space="preserve"> </w:t>
      </w:r>
      <w:r w:rsidRPr="00F302F6">
        <w:rPr>
          <w:rFonts w:cs="Arial" w:hint="cs"/>
          <w:sz w:val="20"/>
          <w:szCs w:val="20"/>
          <w:rtl/>
        </w:rPr>
        <w:t>יהודה</w:t>
      </w:r>
      <w:r w:rsidRPr="00F302F6">
        <w:rPr>
          <w:rFonts w:cs="Arial"/>
          <w:sz w:val="20"/>
          <w:szCs w:val="20"/>
          <w:rtl/>
        </w:rPr>
        <w:t xml:space="preserve"> </w:t>
      </w:r>
      <w:r w:rsidRPr="00F302F6">
        <w:rPr>
          <w:rFonts w:cs="Arial" w:hint="cs"/>
          <w:sz w:val="20"/>
          <w:szCs w:val="20"/>
          <w:rtl/>
        </w:rPr>
        <w:t>אומר</w:t>
      </w:r>
      <w:r w:rsidRPr="00F302F6">
        <w:rPr>
          <w:rFonts w:cs="Arial"/>
          <w:sz w:val="20"/>
          <w:szCs w:val="20"/>
          <w:rtl/>
        </w:rPr>
        <w:t xml:space="preserve">: </w:t>
      </w:r>
      <w:r w:rsidRPr="00F302F6">
        <w:rPr>
          <w:rFonts w:cs="Arial" w:hint="cs"/>
          <w:sz w:val="20"/>
          <w:szCs w:val="20"/>
          <w:rtl/>
        </w:rPr>
        <w:t>אם</w:t>
      </w:r>
      <w:r w:rsidRPr="00F302F6">
        <w:rPr>
          <w:rFonts w:cs="Arial"/>
          <w:sz w:val="20"/>
          <w:szCs w:val="20"/>
          <w:rtl/>
        </w:rPr>
        <w:t xml:space="preserve"> </w:t>
      </w:r>
      <w:r w:rsidRPr="00F302F6">
        <w:rPr>
          <w:rFonts w:cs="Arial" w:hint="cs"/>
          <w:sz w:val="20"/>
          <w:szCs w:val="20"/>
          <w:rtl/>
        </w:rPr>
        <w:t>רצה</w:t>
      </w:r>
      <w:r w:rsidRPr="00F302F6">
        <w:rPr>
          <w:rFonts w:cs="Arial"/>
          <w:sz w:val="20"/>
          <w:szCs w:val="20"/>
          <w:rtl/>
        </w:rPr>
        <w:t xml:space="preserve">, </w:t>
      </w:r>
      <w:r w:rsidRPr="00F302F6">
        <w:rPr>
          <w:rFonts w:cs="Arial" w:hint="cs"/>
          <w:sz w:val="20"/>
          <w:szCs w:val="20"/>
          <w:rtl/>
        </w:rPr>
        <w:t>כותב</w:t>
      </w:r>
      <w:r w:rsidRPr="00F302F6">
        <w:rPr>
          <w:rFonts w:cs="Arial"/>
          <w:sz w:val="20"/>
          <w:szCs w:val="20"/>
          <w:rtl/>
        </w:rPr>
        <w:t xml:space="preserve"> </w:t>
      </w:r>
      <w:r w:rsidRPr="00F302F6">
        <w:rPr>
          <w:rFonts w:cs="Arial" w:hint="cs"/>
          <w:sz w:val="20"/>
          <w:szCs w:val="20"/>
          <w:rtl/>
        </w:rPr>
        <w:t>לבתולה</w:t>
      </w:r>
      <w:r w:rsidRPr="00F302F6">
        <w:rPr>
          <w:rFonts w:cs="Arial"/>
          <w:sz w:val="20"/>
          <w:szCs w:val="20"/>
          <w:rtl/>
        </w:rPr>
        <w:t xml:space="preserve"> </w:t>
      </w:r>
      <w:r w:rsidRPr="00F302F6">
        <w:rPr>
          <w:rFonts w:cs="Arial" w:hint="cs"/>
          <w:sz w:val="20"/>
          <w:szCs w:val="20"/>
          <w:rtl/>
        </w:rPr>
        <w:t>שטר</w:t>
      </w:r>
      <w:r w:rsidRPr="00F302F6">
        <w:rPr>
          <w:rFonts w:cs="Arial"/>
          <w:sz w:val="20"/>
          <w:szCs w:val="20"/>
          <w:rtl/>
        </w:rPr>
        <w:t xml:space="preserve"> </w:t>
      </w:r>
      <w:r w:rsidRPr="00F302F6">
        <w:rPr>
          <w:rFonts w:cs="Arial" w:hint="cs"/>
          <w:sz w:val="20"/>
          <w:szCs w:val="20"/>
          <w:rtl/>
        </w:rPr>
        <w:t>של</w:t>
      </w:r>
      <w:r w:rsidRPr="00F302F6">
        <w:rPr>
          <w:rFonts w:cs="Arial"/>
          <w:sz w:val="20"/>
          <w:szCs w:val="20"/>
          <w:rtl/>
        </w:rPr>
        <w:t xml:space="preserve"> </w:t>
      </w:r>
      <w:r w:rsidRPr="00F302F6">
        <w:rPr>
          <w:rFonts w:cs="Arial" w:hint="cs"/>
          <w:sz w:val="20"/>
          <w:szCs w:val="20"/>
          <w:rtl/>
        </w:rPr>
        <w:t>מאתים</w:t>
      </w:r>
      <w:r w:rsidRPr="00F302F6">
        <w:rPr>
          <w:rFonts w:cs="Arial"/>
          <w:sz w:val="20"/>
          <w:szCs w:val="20"/>
          <w:rtl/>
        </w:rPr>
        <w:t xml:space="preserve"> </w:t>
      </w:r>
      <w:r w:rsidRPr="00F302F6">
        <w:rPr>
          <w:rFonts w:cs="Arial" w:hint="cs"/>
          <w:sz w:val="20"/>
          <w:szCs w:val="20"/>
          <w:rtl/>
        </w:rPr>
        <w:t>והיא</w:t>
      </w:r>
      <w:r w:rsidRPr="00F302F6">
        <w:rPr>
          <w:rFonts w:cs="Arial"/>
          <w:sz w:val="20"/>
          <w:szCs w:val="20"/>
          <w:rtl/>
        </w:rPr>
        <w:t xml:space="preserve"> </w:t>
      </w:r>
      <w:r w:rsidRPr="00F302F6">
        <w:rPr>
          <w:rFonts w:cs="Arial" w:hint="cs"/>
          <w:sz w:val="20"/>
          <w:szCs w:val="20"/>
          <w:rtl/>
        </w:rPr>
        <w:t>כותבת</w:t>
      </w:r>
      <w:r w:rsidRPr="00F302F6">
        <w:rPr>
          <w:rFonts w:cs="Arial"/>
          <w:sz w:val="20"/>
          <w:szCs w:val="20"/>
          <w:rtl/>
        </w:rPr>
        <w:t xml:space="preserve"> </w:t>
      </w:r>
      <w:r w:rsidRPr="00F302F6">
        <w:rPr>
          <w:rFonts w:cs="Arial" w:hint="cs"/>
          <w:sz w:val="20"/>
          <w:szCs w:val="20"/>
          <w:rtl/>
        </w:rPr>
        <w:t>התקבלתי</w:t>
      </w:r>
      <w:r w:rsidRPr="00F302F6">
        <w:rPr>
          <w:rFonts w:cs="Arial"/>
          <w:sz w:val="20"/>
          <w:szCs w:val="20"/>
          <w:rtl/>
        </w:rPr>
        <w:t xml:space="preserve"> </w:t>
      </w:r>
      <w:r w:rsidRPr="00F302F6">
        <w:rPr>
          <w:rFonts w:cs="Arial" w:hint="cs"/>
          <w:sz w:val="20"/>
          <w:szCs w:val="20"/>
          <w:rtl/>
        </w:rPr>
        <w:t>ממך</w:t>
      </w:r>
      <w:r w:rsidRPr="00F302F6">
        <w:rPr>
          <w:rFonts w:cs="Arial"/>
          <w:sz w:val="20"/>
          <w:szCs w:val="20"/>
          <w:rtl/>
        </w:rPr>
        <w:t xml:space="preserve"> </w:t>
      </w:r>
      <w:r w:rsidRPr="00F302F6">
        <w:rPr>
          <w:rFonts w:cs="Arial" w:hint="cs"/>
          <w:sz w:val="20"/>
          <w:szCs w:val="20"/>
          <w:rtl/>
        </w:rPr>
        <w:t>מנה</w:t>
      </w:r>
      <w:r w:rsidRPr="00F302F6">
        <w:rPr>
          <w:rFonts w:cs="Arial"/>
          <w:sz w:val="20"/>
          <w:szCs w:val="20"/>
          <w:rtl/>
        </w:rPr>
        <w:t xml:space="preserve">, </w:t>
      </w:r>
      <w:r w:rsidRPr="00F302F6">
        <w:rPr>
          <w:rFonts w:cs="Arial" w:hint="cs"/>
          <w:sz w:val="20"/>
          <w:szCs w:val="20"/>
          <w:rtl/>
        </w:rPr>
        <w:t>ולאלמנה</w:t>
      </w:r>
      <w:r w:rsidRPr="00F302F6">
        <w:rPr>
          <w:rFonts w:cs="Arial"/>
          <w:sz w:val="20"/>
          <w:szCs w:val="20"/>
          <w:rtl/>
        </w:rPr>
        <w:t xml:space="preserve"> </w:t>
      </w:r>
      <w:r w:rsidRPr="00F302F6">
        <w:rPr>
          <w:rFonts w:cs="Arial" w:hint="cs"/>
          <w:sz w:val="20"/>
          <w:szCs w:val="20"/>
          <w:rtl/>
        </w:rPr>
        <w:t>מנה</w:t>
      </w:r>
      <w:r w:rsidRPr="00F302F6">
        <w:rPr>
          <w:rFonts w:cs="Arial"/>
          <w:sz w:val="20"/>
          <w:szCs w:val="20"/>
          <w:rtl/>
        </w:rPr>
        <w:t xml:space="preserve"> </w:t>
      </w:r>
      <w:r w:rsidRPr="00F302F6">
        <w:rPr>
          <w:rFonts w:cs="Arial" w:hint="cs"/>
          <w:sz w:val="20"/>
          <w:szCs w:val="20"/>
          <w:rtl/>
        </w:rPr>
        <w:t>והיא</w:t>
      </w:r>
      <w:r w:rsidRPr="00F302F6">
        <w:rPr>
          <w:rFonts w:cs="Arial"/>
          <w:sz w:val="20"/>
          <w:szCs w:val="20"/>
          <w:rtl/>
        </w:rPr>
        <w:t xml:space="preserve"> </w:t>
      </w:r>
      <w:r w:rsidRPr="00F302F6">
        <w:rPr>
          <w:rFonts w:cs="Arial" w:hint="cs"/>
          <w:sz w:val="20"/>
          <w:szCs w:val="20"/>
          <w:rtl/>
        </w:rPr>
        <w:t>כותבת</w:t>
      </w:r>
      <w:r w:rsidRPr="00F302F6">
        <w:rPr>
          <w:rFonts w:cs="Arial"/>
          <w:sz w:val="20"/>
          <w:szCs w:val="20"/>
          <w:rtl/>
        </w:rPr>
        <w:t xml:space="preserve"> </w:t>
      </w:r>
      <w:r w:rsidRPr="00F302F6">
        <w:rPr>
          <w:rFonts w:cs="Arial" w:hint="cs"/>
          <w:sz w:val="20"/>
          <w:szCs w:val="20"/>
          <w:rtl/>
        </w:rPr>
        <w:t>התקבלתי</w:t>
      </w:r>
      <w:r w:rsidRPr="00F302F6">
        <w:rPr>
          <w:rFonts w:cs="Arial"/>
          <w:sz w:val="20"/>
          <w:szCs w:val="20"/>
          <w:rtl/>
        </w:rPr>
        <w:t xml:space="preserve"> </w:t>
      </w:r>
      <w:r w:rsidRPr="00F302F6">
        <w:rPr>
          <w:rFonts w:cs="Arial" w:hint="cs"/>
          <w:sz w:val="20"/>
          <w:szCs w:val="20"/>
          <w:rtl/>
        </w:rPr>
        <w:t>ממך</w:t>
      </w:r>
      <w:r w:rsidRPr="00F302F6">
        <w:rPr>
          <w:rFonts w:cs="Arial"/>
          <w:sz w:val="20"/>
          <w:szCs w:val="20"/>
          <w:rtl/>
        </w:rPr>
        <w:t xml:space="preserve"> </w:t>
      </w:r>
      <w:r w:rsidRPr="00F302F6">
        <w:rPr>
          <w:rFonts w:cs="Arial" w:hint="cs"/>
          <w:sz w:val="20"/>
          <w:szCs w:val="20"/>
          <w:rtl/>
        </w:rPr>
        <w:t>חמשים</w:t>
      </w:r>
      <w:r w:rsidRPr="00F302F6">
        <w:rPr>
          <w:rFonts w:cs="Arial"/>
          <w:sz w:val="20"/>
          <w:szCs w:val="20"/>
          <w:rtl/>
        </w:rPr>
        <w:t xml:space="preserve"> </w:t>
      </w:r>
      <w:r w:rsidRPr="00F302F6">
        <w:rPr>
          <w:rFonts w:cs="Arial" w:hint="cs"/>
          <w:sz w:val="20"/>
          <w:szCs w:val="20"/>
          <w:rtl/>
        </w:rPr>
        <w:t>זוז</w:t>
      </w:r>
      <w:r w:rsidRPr="00F302F6">
        <w:rPr>
          <w:rFonts w:cs="Arial"/>
          <w:sz w:val="20"/>
          <w:szCs w:val="20"/>
          <w:rtl/>
        </w:rPr>
        <w:t xml:space="preserve">; </w:t>
      </w:r>
      <w:r w:rsidRPr="00F302F6">
        <w:rPr>
          <w:rFonts w:cs="Arial" w:hint="cs"/>
          <w:sz w:val="20"/>
          <w:szCs w:val="20"/>
          <w:rtl/>
        </w:rPr>
        <w:t>רבי</w:t>
      </w:r>
      <w:r w:rsidRPr="00F302F6">
        <w:rPr>
          <w:rFonts w:cs="Arial"/>
          <w:sz w:val="20"/>
          <w:szCs w:val="20"/>
          <w:rtl/>
        </w:rPr>
        <w:t xml:space="preserve"> </w:t>
      </w:r>
      <w:r w:rsidRPr="00F302F6">
        <w:rPr>
          <w:rFonts w:cs="Arial" w:hint="cs"/>
          <w:sz w:val="20"/>
          <w:szCs w:val="20"/>
          <w:rtl/>
        </w:rPr>
        <w:t>מאיר</w:t>
      </w:r>
      <w:r w:rsidRPr="00F302F6">
        <w:rPr>
          <w:rFonts w:cs="Arial"/>
          <w:sz w:val="20"/>
          <w:szCs w:val="20"/>
          <w:rtl/>
        </w:rPr>
        <w:t xml:space="preserve"> </w:t>
      </w:r>
      <w:r w:rsidRPr="00F302F6">
        <w:rPr>
          <w:rFonts w:cs="Arial" w:hint="cs"/>
          <w:sz w:val="20"/>
          <w:szCs w:val="20"/>
          <w:rtl/>
        </w:rPr>
        <w:t>אומר</w:t>
      </w:r>
      <w:r w:rsidRPr="00F302F6">
        <w:rPr>
          <w:rFonts w:cs="Arial"/>
          <w:sz w:val="20"/>
          <w:szCs w:val="20"/>
          <w:rtl/>
        </w:rPr>
        <w:t xml:space="preserve">: </w:t>
      </w:r>
      <w:r w:rsidRPr="00F302F6">
        <w:rPr>
          <w:rFonts w:cs="Arial" w:hint="cs"/>
          <w:sz w:val="20"/>
          <w:szCs w:val="20"/>
          <w:rtl/>
        </w:rPr>
        <w:t>כל</w:t>
      </w:r>
      <w:r w:rsidRPr="00F302F6">
        <w:rPr>
          <w:rFonts w:cs="Arial"/>
          <w:sz w:val="20"/>
          <w:szCs w:val="20"/>
          <w:rtl/>
        </w:rPr>
        <w:t xml:space="preserve"> </w:t>
      </w:r>
      <w:r w:rsidRPr="00F302F6">
        <w:rPr>
          <w:rFonts w:cs="Arial" w:hint="cs"/>
          <w:sz w:val="20"/>
          <w:szCs w:val="20"/>
          <w:rtl/>
        </w:rPr>
        <w:t>הפוחת</w:t>
      </w:r>
      <w:r w:rsidRPr="00F302F6">
        <w:rPr>
          <w:rFonts w:cs="Arial"/>
          <w:sz w:val="20"/>
          <w:szCs w:val="20"/>
          <w:rtl/>
        </w:rPr>
        <w:t xml:space="preserve"> </w:t>
      </w:r>
      <w:r w:rsidRPr="00F302F6">
        <w:rPr>
          <w:rFonts w:cs="Arial" w:hint="cs"/>
          <w:sz w:val="20"/>
          <w:szCs w:val="20"/>
          <w:rtl/>
        </w:rPr>
        <w:t>לבתולה</w:t>
      </w:r>
      <w:r w:rsidRPr="00F302F6">
        <w:rPr>
          <w:rFonts w:cs="Arial"/>
          <w:sz w:val="20"/>
          <w:szCs w:val="20"/>
          <w:rtl/>
        </w:rPr>
        <w:t xml:space="preserve"> </w:t>
      </w:r>
      <w:r w:rsidRPr="00F302F6">
        <w:rPr>
          <w:rFonts w:cs="Arial" w:hint="cs"/>
          <w:sz w:val="20"/>
          <w:szCs w:val="20"/>
          <w:rtl/>
        </w:rPr>
        <w:t>ממאת</w:t>
      </w:r>
      <w:r>
        <w:rPr>
          <w:rFonts w:cs="Arial" w:hint="cs"/>
          <w:sz w:val="20"/>
          <w:szCs w:val="20"/>
          <w:rtl/>
        </w:rPr>
        <w:t>י</w:t>
      </w:r>
      <w:r w:rsidRPr="00F302F6">
        <w:rPr>
          <w:rFonts w:cs="Arial" w:hint="cs"/>
          <w:sz w:val="20"/>
          <w:szCs w:val="20"/>
          <w:rtl/>
        </w:rPr>
        <w:t>ים</w:t>
      </w:r>
      <w:r w:rsidRPr="00F302F6">
        <w:rPr>
          <w:rFonts w:cs="Arial"/>
          <w:sz w:val="20"/>
          <w:szCs w:val="20"/>
          <w:rtl/>
        </w:rPr>
        <w:t xml:space="preserve">, </w:t>
      </w:r>
      <w:r w:rsidRPr="00F302F6">
        <w:rPr>
          <w:rFonts w:cs="Arial" w:hint="cs"/>
          <w:sz w:val="20"/>
          <w:szCs w:val="20"/>
          <w:rtl/>
        </w:rPr>
        <w:t>ולאלמנה</w:t>
      </w:r>
      <w:r w:rsidRPr="00F302F6">
        <w:rPr>
          <w:rFonts w:cs="Arial"/>
          <w:sz w:val="20"/>
          <w:szCs w:val="20"/>
          <w:rtl/>
        </w:rPr>
        <w:t xml:space="preserve"> </w:t>
      </w:r>
      <w:r w:rsidRPr="00F302F6">
        <w:rPr>
          <w:rFonts w:cs="Arial" w:hint="cs"/>
          <w:sz w:val="20"/>
          <w:szCs w:val="20"/>
          <w:rtl/>
        </w:rPr>
        <w:t>ממנה</w:t>
      </w:r>
      <w:r w:rsidRPr="00F302F6">
        <w:rPr>
          <w:rFonts w:cs="Arial"/>
          <w:sz w:val="20"/>
          <w:szCs w:val="20"/>
          <w:rtl/>
        </w:rPr>
        <w:t xml:space="preserve"> - </w:t>
      </w:r>
      <w:r w:rsidRPr="00F302F6">
        <w:rPr>
          <w:rFonts w:cs="Arial" w:hint="cs"/>
          <w:sz w:val="20"/>
          <w:szCs w:val="20"/>
          <w:rtl/>
        </w:rPr>
        <w:t>הרי</w:t>
      </w:r>
      <w:r w:rsidRPr="00F302F6">
        <w:rPr>
          <w:rFonts w:cs="Arial"/>
          <w:sz w:val="20"/>
          <w:szCs w:val="20"/>
          <w:rtl/>
        </w:rPr>
        <w:t xml:space="preserve"> </w:t>
      </w:r>
      <w:r w:rsidRPr="00F302F6">
        <w:rPr>
          <w:rFonts w:cs="Arial" w:hint="cs"/>
          <w:sz w:val="20"/>
          <w:szCs w:val="20"/>
          <w:rtl/>
        </w:rPr>
        <w:t>זו</w:t>
      </w:r>
      <w:r w:rsidRPr="00F302F6">
        <w:rPr>
          <w:rFonts w:cs="Arial"/>
          <w:sz w:val="20"/>
          <w:szCs w:val="20"/>
          <w:rtl/>
        </w:rPr>
        <w:t xml:space="preserve"> </w:t>
      </w:r>
      <w:r w:rsidRPr="00F302F6">
        <w:rPr>
          <w:rFonts w:cs="Arial" w:hint="cs"/>
          <w:sz w:val="20"/>
          <w:szCs w:val="20"/>
          <w:rtl/>
        </w:rPr>
        <w:t>בעילת</w:t>
      </w:r>
      <w:r w:rsidRPr="00F302F6">
        <w:rPr>
          <w:rFonts w:cs="Arial"/>
          <w:sz w:val="20"/>
          <w:szCs w:val="20"/>
          <w:rtl/>
        </w:rPr>
        <w:t xml:space="preserve"> </w:t>
      </w:r>
      <w:r w:rsidRPr="00F302F6">
        <w:rPr>
          <w:rFonts w:cs="Arial" w:hint="cs"/>
          <w:sz w:val="20"/>
          <w:szCs w:val="20"/>
          <w:rtl/>
        </w:rPr>
        <w:t>זנות</w:t>
      </w:r>
      <w:r w:rsidRPr="00F302F6">
        <w:rPr>
          <w:rFonts w:cs="Arial"/>
          <w:sz w:val="20"/>
          <w:szCs w:val="20"/>
          <w:rtl/>
        </w:rPr>
        <w:t>.</w:t>
      </w:r>
      <w:r>
        <w:rPr>
          <w:rFonts w:cs="Arial" w:hint="cs"/>
          <w:sz w:val="20"/>
          <w:szCs w:val="20"/>
          <w:rtl/>
        </w:rPr>
        <w:t>"</w:t>
      </w:r>
      <w:r>
        <w:rPr>
          <w:rFonts w:cs="Arial"/>
          <w:sz w:val="20"/>
          <w:szCs w:val="20"/>
          <w:rtl/>
        </w:rPr>
        <w:br/>
      </w:r>
      <w:r w:rsidRPr="00F302F6">
        <w:rPr>
          <w:rFonts w:cs="Arial" w:hint="cs"/>
          <w:b/>
          <w:bCs/>
          <w:sz w:val="20"/>
          <w:szCs w:val="20"/>
          <w:rtl/>
        </w:rPr>
        <w:t>גמרא</w:t>
      </w:r>
      <w:r>
        <w:rPr>
          <w:rFonts w:cs="Arial" w:hint="cs"/>
          <w:sz w:val="20"/>
          <w:szCs w:val="20"/>
          <w:rtl/>
        </w:rPr>
        <w:t xml:space="preserve"> (שם, נו:) "</w:t>
      </w:r>
      <w:r w:rsidRPr="00F302F6">
        <w:rPr>
          <w:rFonts w:cs="Arial" w:hint="cs"/>
          <w:sz w:val="20"/>
          <w:szCs w:val="20"/>
          <w:rtl/>
        </w:rPr>
        <w:t>ר</w:t>
      </w:r>
      <w:r w:rsidRPr="00F302F6">
        <w:rPr>
          <w:rFonts w:cs="Arial"/>
          <w:sz w:val="20"/>
          <w:szCs w:val="20"/>
          <w:rtl/>
        </w:rPr>
        <w:t xml:space="preserve">' </w:t>
      </w:r>
      <w:r w:rsidRPr="00F302F6">
        <w:rPr>
          <w:rFonts w:cs="Arial" w:hint="cs"/>
          <w:sz w:val="20"/>
          <w:szCs w:val="20"/>
          <w:rtl/>
        </w:rPr>
        <w:t>מאיר</w:t>
      </w:r>
      <w:r w:rsidRPr="00F302F6">
        <w:rPr>
          <w:rFonts w:cs="Arial"/>
          <w:sz w:val="20"/>
          <w:szCs w:val="20"/>
          <w:rtl/>
        </w:rPr>
        <w:t xml:space="preserve"> </w:t>
      </w:r>
      <w:r w:rsidRPr="00F302F6">
        <w:rPr>
          <w:rFonts w:cs="Arial" w:hint="cs"/>
          <w:sz w:val="20"/>
          <w:szCs w:val="20"/>
          <w:rtl/>
        </w:rPr>
        <w:t>אומר</w:t>
      </w:r>
      <w:r w:rsidRPr="00F302F6">
        <w:rPr>
          <w:rFonts w:cs="Arial"/>
          <w:sz w:val="20"/>
          <w:szCs w:val="20"/>
          <w:rtl/>
        </w:rPr>
        <w:t xml:space="preserve">: </w:t>
      </w:r>
      <w:r w:rsidRPr="00F302F6">
        <w:rPr>
          <w:rFonts w:cs="Arial" w:hint="cs"/>
          <w:sz w:val="20"/>
          <w:szCs w:val="20"/>
          <w:rtl/>
        </w:rPr>
        <w:t>כל</w:t>
      </w:r>
      <w:r w:rsidRPr="00F302F6">
        <w:rPr>
          <w:rFonts w:cs="Arial"/>
          <w:sz w:val="20"/>
          <w:szCs w:val="20"/>
          <w:rtl/>
        </w:rPr>
        <w:t xml:space="preserve"> </w:t>
      </w:r>
      <w:r w:rsidRPr="00F302F6">
        <w:rPr>
          <w:rFonts w:cs="Arial" w:hint="cs"/>
          <w:sz w:val="20"/>
          <w:szCs w:val="20"/>
          <w:rtl/>
        </w:rPr>
        <w:t>הפוחת</w:t>
      </w:r>
      <w:r w:rsidRPr="00F302F6">
        <w:rPr>
          <w:rFonts w:cs="Arial"/>
          <w:sz w:val="20"/>
          <w:szCs w:val="20"/>
          <w:rtl/>
        </w:rPr>
        <w:t xml:space="preserve"> </w:t>
      </w:r>
      <w:r w:rsidRPr="00F302F6">
        <w:rPr>
          <w:rFonts w:cs="Arial" w:hint="cs"/>
          <w:sz w:val="20"/>
          <w:szCs w:val="20"/>
          <w:rtl/>
        </w:rPr>
        <w:t>וכו</w:t>
      </w:r>
      <w:r w:rsidRPr="00F302F6">
        <w:rPr>
          <w:rFonts w:cs="Arial"/>
          <w:sz w:val="20"/>
          <w:szCs w:val="20"/>
          <w:rtl/>
        </w:rPr>
        <w:t xml:space="preserve">'. </w:t>
      </w:r>
      <w:r w:rsidRPr="00F302F6">
        <w:rPr>
          <w:rFonts w:cs="Arial" w:hint="cs"/>
          <w:sz w:val="20"/>
          <w:szCs w:val="20"/>
          <w:rtl/>
        </w:rPr>
        <w:t>כל</w:t>
      </w:r>
      <w:r w:rsidRPr="00F302F6">
        <w:rPr>
          <w:rFonts w:cs="Arial"/>
          <w:sz w:val="20"/>
          <w:szCs w:val="20"/>
          <w:rtl/>
        </w:rPr>
        <w:t xml:space="preserve"> </w:t>
      </w:r>
      <w:r w:rsidRPr="00F302F6">
        <w:rPr>
          <w:rFonts w:cs="Arial" w:hint="cs"/>
          <w:sz w:val="20"/>
          <w:szCs w:val="20"/>
          <w:rtl/>
        </w:rPr>
        <w:t>הפוחת</w:t>
      </w:r>
      <w:r w:rsidRPr="00F302F6">
        <w:rPr>
          <w:rFonts w:cs="Arial"/>
          <w:sz w:val="20"/>
          <w:szCs w:val="20"/>
          <w:rtl/>
        </w:rPr>
        <w:t xml:space="preserve"> </w:t>
      </w:r>
      <w:r w:rsidRPr="00F302F6">
        <w:rPr>
          <w:rFonts w:cs="Arial" w:hint="cs"/>
          <w:sz w:val="20"/>
          <w:szCs w:val="20"/>
          <w:rtl/>
        </w:rPr>
        <w:t>אפי</w:t>
      </w:r>
      <w:r>
        <w:rPr>
          <w:rFonts w:cs="Arial" w:hint="cs"/>
          <w:sz w:val="20"/>
          <w:szCs w:val="20"/>
          <w:rtl/>
        </w:rPr>
        <w:t>לו</w:t>
      </w:r>
      <w:r w:rsidRPr="00F302F6">
        <w:rPr>
          <w:rFonts w:cs="Arial"/>
          <w:sz w:val="20"/>
          <w:szCs w:val="20"/>
          <w:rtl/>
        </w:rPr>
        <w:t xml:space="preserve"> </w:t>
      </w:r>
      <w:r w:rsidRPr="00F302F6">
        <w:rPr>
          <w:rFonts w:cs="Arial" w:hint="cs"/>
          <w:sz w:val="20"/>
          <w:szCs w:val="20"/>
          <w:rtl/>
        </w:rPr>
        <w:t>בתנאה</w:t>
      </w:r>
      <w:r>
        <w:rPr>
          <w:rStyle w:val="ab"/>
          <w:rFonts w:cs="Arial"/>
          <w:sz w:val="20"/>
          <w:szCs w:val="20"/>
          <w:rtl/>
        </w:rPr>
        <w:footnoteReference w:id="186"/>
      </w:r>
      <w:r w:rsidRPr="00F302F6">
        <w:rPr>
          <w:rFonts w:cs="Arial"/>
          <w:sz w:val="20"/>
          <w:szCs w:val="20"/>
          <w:rtl/>
        </w:rPr>
        <w:t xml:space="preserve">, </w:t>
      </w:r>
      <w:r w:rsidRPr="00F302F6">
        <w:rPr>
          <w:rFonts w:cs="Arial" w:hint="cs"/>
          <w:sz w:val="20"/>
          <w:szCs w:val="20"/>
          <w:rtl/>
        </w:rPr>
        <w:t>אלמא</w:t>
      </w:r>
      <w:r w:rsidRPr="00F302F6">
        <w:rPr>
          <w:rFonts w:cs="Arial"/>
          <w:sz w:val="20"/>
          <w:szCs w:val="20"/>
          <w:rtl/>
        </w:rPr>
        <w:t xml:space="preserve"> </w:t>
      </w:r>
      <w:r w:rsidRPr="00F302F6">
        <w:rPr>
          <w:rFonts w:cs="Arial" w:hint="cs"/>
          <w:sz w:val="20"/>
          <w:szCs w:val="20"/>
          <w:rtl/>
        </w:rPr>
        <w:t>קסבר</w:t>
      </w:r>
      <w:r w:rsidRPr="00F302F6">
        <w:rPr>
          <w:rFonts w:cs="Arial"/>
          <w:sz w:val="20"/>
          <w:szCs w:val="20"/>
          <w:rtl/>
        </w:rPr>
        <w:t xml:space="preserve">: </w:t>
      </w:r>
      <w:r w:rsidRPr="00F302F6">
        <w:rPr>
          <w:rFonts w:cs="Arial" w:hint="cs"/>
          <w:sz w:val="20"/>
          <w:szCs w:val="20"/>
          <w:rtl/>
        </w:rPr>
        <w:t>תנאו</w:t>
      </w:r>
      <w:r w:rsidRPr="00F302F6">
        <w:rPr>
          <w:rFonts w:cs="Arial"/>
          <w:sz w:val="20"/>
          <w:szCs w:val="20"/>
          <w:rtl/>
        </w:rPr>
        <w:t xml:space="preserve"> </w:t>
      </w:r>
      <w:r w:rsidRPr="00F302F6">
        <w:rPr>
          <w:rFonts w:cs="Arial" w:hint="cs"/>
          <w:sz w:val="20"/>
          <w:szCs w:val="20"/>
          <w:rtl/>
        </w:rPr>
        <w:t>בטל</w:t>
      </w:r>
      <w:r w:rsidRPr="00F302F6">
        <w:rPr>
          <w:rFonts w:cs="Arial"/>
          <w:sz w:val="20"/>
          <w:szCs w:val="20"/>
          <w:rtl/>
        </w:rPr>
        <w:t xml:space="preserve"> </w:t>
      </w:r>
      <w:r w:rsidRPr="00F302F6">
        <w:rPr>
          <w:rFonts w:cs="Arial" w:hint="cs"/>
          <w:sz w:val="20"/>
          <w:szCs w:val="20"/>
          <w:rtl/>
        </w:rPr>
        <w:t>ואית</w:t>
      </w:r>
      <w:r w:rsidRPr="00F302F6">
        <w:rPr>
          <w:rFonts w:cs="Arial"/>
          <w:sz w:val="20"/>
          <w:szCs w:val="20"/>
          <w:rtl/>
        </w:rPr>
        <w:t xml:space="preserve"> </w:t>
      </w:r>
      <w:r w:rsidRPr="00F302F6">
        <w:rPr>
          <w:rFonts w:cs="Arial" w:hint="cs"/>
          <w:sz w:val="20"/>
          <w:szCs w:val="20"/>
          <w:rtl/>
        </w:rPr>
        <w:t>לה</w:t>
      </w:r>
      <w:r w:rsidRPr="00F302F6">
        <w:rPr>
          <w:rFonts w:cs="Arial"/>
          <w:sz w:val="20"/>
          <w:szCs w:val="20"/>
          <w:rtl/>
        </w:rPr>
        <w:t xml:space="preserve">, </w:t>
      </w:r>
      <w:r w:rsidRPr="00F302F6">
        <w:rPr>
          <w:rFonts w:cs="Arial" w:hint="cs"/>
          <w:sz w:val="20"/>
          <w:szCs w:val="20"/>
          <w:rtl/>
        </w:rPr>
        <w:t>וכיון</w:t>
      </w:r>
      <w:r w:rsidRPr="00F302F6">
        <w:rPr>
          <w:rFonts w:cs="Arial"/>
          <w:sz w:val="20"/>
          <w:szCs w:val="20"/>
          <w:rtl/>
        </w:rPr>
        <w:t xml:space="preserve"> </w:t>
      </w:r>
      <w:r w:rsidRPr="00F302F6">
        <w:rPr>
          <w:rFonts w:cs="Arial" w:hint="cs"/>
          <w:sz w:val="20"/>
          <w:szCs w:val="20"/>
          <w:rtl/>
        </w:rPr>
        <w:t>דאמר</w:t>
      </w:r>
      <w:r w:rsidRPr="00F302F6">
        <w:rPr>
          <w:rFonts w:cs="Arial"/>
          <w:sz w:val="20"/>
          <w:szCs w:val="20"/>
          <w:rtl/>
        </w:rPr>
        <w:t xml:space="preserve"> </w:t>
      </w:r>
      <w:r w:rsidRPr="00F302F6">
        <w:rPr>
          <w:rFonts w:cs="Arial" w:hint="cs"/>
          <w:sz w:val="20"/>
          <w:szCs w:val="20"/>
          <w:rtl/>
        </w:rPr>
        <w:t>לה</w:t>
      </w:r>
      <w:r w:rsidRPr="00F302F6">
        <w:rPr>
          <w:rFonts w:cs="Arial"/>
          <w:sz w:val="20"/>
          <w:szCs w:val="20"/>
          <w:rtl/>
        </w:rPr>
        <w:t xml:space="preserve"> </w:t>
      </w:r>
      <w:r w:rsidRPr="00F302F6">
        <w:rPr>
          <w:rFonts w:cs="Arial" w:hint="cs"/>
          <w:sz w:val="20"/>
          <w:szCs w:val="20"/>
          <w:rtl/>
        </w:rPr>
        <w:t>לית</w:t>
      </w:r>
      <w:r w:rsidRPr="00F302F6">
        <w:rPr>
          <w:rFonts w:cs="Arial"/>
          <w:sz w:val="20"/>
          <w:szCs w:val="20"/>
          <w:rtl/>
        </w:rPr>
        <w:t xml:space="preserve"> </w:t>
      </w:r>
      <w:r w:rsidRPr="00F302F6">
        <w:rPr>
          <w:rFonts w:cs="Arial" w:hint="cs"/>
          <w:sz w:val="20"/>
          <w:szCs w:val="20"/>
          <w:rtl/>
        </w:rPr>
        <w:t>ליך</w:t>
      </w:r>
      <w:r w:rsidRPr="00F302F6">
        <w:rPr>
          <w:rFonts w:cs="Arial"/>
          <w:sz w:val="20"/>
          <w:szCs w:val="20"/>
          <w:rtl/>
        </w:rPr>
        <w:t xml:space="preserve"> </w:t>
      </w:r>
      <w:r w:rsidRPr="00F302F6">
        <w:rPr>
          <w:rFonts w:cs="Arial" w:hint="cs"/>
          <w:sz w:val="20"/>
          <w:szCs w:val="20"/>
          <w:rtl/>
        </w:rPr>
        <w:t>אלא</w:t>
      </w:r>
      <w:r w:rsidRPr="00F302F6">
        <w:rPr>
          <w:rFonts w:cs="Arial"/>
          <w:sz w:val="20"/>
          <w:szCs w:val="20"/>
          <w:rtl/>
        </w:rPr>
        <w:t xml:space="preserve"> </w:t>
      </w:r>
      <w:r w:rsidRPr="00F302F6">
        <w:rPr>
          <w:rFonts w:cs="Arial" w:hint="cs"/>
          <w:sz w:val="20"/>
          <w:szCs w:val="20"/>
          <w:rtl/>
        </w:rPr>
        <w:t>מנה</w:t>
      </w:r>
      <w:r w:rsidRPr="00F302F6">
        <w:rPr>
          <w:rFonts w:cs="Arial"/>
          <w:sz w:val="20"/>
          <w:szCs w:val="20"/>
          <w:rtl/>
        </w:rPr>
        <w:t xml:space="preserve"> </w:t>
      </w:r>
      <w:r w:rsidRPr="00F302F6">
        <w:rPr>
          <w:rFonts w:cs="Arial" w:hint="cs"/>
          <w:sz w:val="20"/>
          <w:szCs w:val="20"/>
          <w:rtl/>
        </w:rPr>
        <w:t>לא</w:t>
      </w:r>
      <w:r w:rsidRPr="00F302F6">
        <w:rPr>
          <w:rFonts w:cs="Arial"/>
          <w:sz w:val="20"/>
          <w:szCs w:val="20"/>
          <w:rtl/>
        </w:rPr>
        <w:t xml:space="preserve"> </w:t>
      </w:r>
      <w:r w:rsidRPr="00F302F6">
        <w:rPr>
          <w:rFonts w:cs="Arial" w:hint="cs"/>
          <w:sz w:val="20"/>
          <w:szCs w:val="20"/>
          <w:rtl/>
        </w:rPr>
        <w:t>סמכא</w:t>
      </w:r>
      <w:r w:rsidRPr="00F302F6">
        <w:rPr>
          <w:rFonts w:cs="Arial"/>
          <w:sz w:val="20"/>
          <w:szCs w:val="20"/>
          <w:rtl/>
        </w:rPr>
        <w:t xml:space="preserve"> </w:t>
      </w:r>
      <w:r w:rsidRPr="00F302F6">
        <w:rPr>
          <w:rFonts w:cs="Arial" w:hint="cs"/>
          <w:sz w:val="20"/>
          <w:szCs w:val="20"/>
          <w:rtl/>
        </w:rPr>
        <w:t>דעתה</w:t>
      </w:r>
      <w:r w:rsidRPr="00F302F6">
        <w:rPr>
          <w:rFonts w:cs="Arial"/>
          <w:sz w:val="20"/>
          <w:szCs w:val="20"/>
          <w:rtl/>
        </w:rPr>
        <w:t xml:space="preserve">, </w:t>
      </w:r>
      <w:r w:rsidRPr="00F302F6">
        <w:rPr>
          <w:rFonts w:cs="Arial" w:hint="cs"/>
          <w:sz w:val="20"/>
          <w:szCs w:val="20"/>
          <w:rtl/>
        </w:rPr>
        <w:t>והויא</w:t>
      </w:r>
      <w:r w:rsidRPr="00F302F6">
        <w:rPr>
          <w:rFonts w:cs="Arial"/>
          <w:sz w:val="20"/>
          <w:szCs w:val="20"/>
          <w:rtl/>
        </w:rPr>
        <w:t xml:space="preserve"> </w:t>
      </w:r>
      <w:r w:rsidRPr="00F302F6">
        <w:rPr>
          <w:rFonts w:cs="Arial" w:hint="cs"/>
          <w:sz w:val="20"/>
          <w:szCs w:val="20"/>
          <w:rtl/>
        </w:rPr>
        <w:t>לה</w:t>
      </w:r>
      <w:r w:rsidRPr="00F302F6">
        <w:rPr>
          <w:rFonts w:cs="Arial"/>
          <w:sz w:val="20"/>
          <w:szCs w:val="20"/>
          <w:rtl/>
        </w:rPr>
        <w:t xml:space="preserve"> </w:t>
      </w:r>
      <w:r w:rsidRPr="00F302F6">
        <w:rPr>
          <w:rFonts w:cs="Arial" w:hint="cs"/>
          <w:sz w:val="20"/>
          <w:szCs w:val="20"/>
          <w:rtl/>
        </w:rPr>
        <w:t>בעילתו</w:t>
      </w:r>
      <w:r w:rsidRPr="00F302F6">
        <w:rPr>
          <w:rFonts w:cs="Arial"/>
          <w:sz w:val="20"/>
          <w:szCs w:val="20"/>
          <w:rtl/>
        </w:rPr>
        <w:t xml:space="preserve"> </w:t>
      </w:r>
      <w:r w:rsidRPr="00F302F6">
        <w:rPr>
          <w:rFonts w:cs="Arial" w:hint="cs"/>
          <w:sz w:val="20"/>
          <w:szCs w:val="20"/>
          <w:rtl/>
        </w:rPr>
        <w:t>בעילת</w:t>
      </w:r>
      <w:r w:rsidRPr="00F302F6">
        <w:rPr>
          <w:rFonts w:cs="Arial"/>
          <w:sz w:val="20"/>
          <w:szCs w:val="20"/>
          <w:rtl/>
        </w:rPr>
        <w:t xml:space="preserve"> </w:t>
      </w:r>
      <w:r w:rsidRPr="00F302F6">
        <w:rPr>
          <w:rFonts w:cs="Arial" w:hint="cs"/>
          <w:sz w:val="20"/>
          <w:szCs w:val="20"/>
          <w:rtl/>
        </w:rPr>
        <w:t>זנות</w:t>
      </w:r>
      <w:r>
        <w:rPr>
          <w:rFonts w:cs="Arial" w:hint="cs"/>
          <w:sz w:val="20"/>
          <w:szCs w:val="20"/>
          <w:rtl/>
        </w:rPr>
        <w:t>."</w:t>
      </w:r>
    </w:p>
    <w:p w:rsidR="00F15C4E" w:rsidRDefault="00F15C4E" w:rsidP="00F15C4E">
      <w:pPr>
        <w:rPr>
          <w:sz w:val="20"/>
          <w:szCs w:val="20"/>
          <w:rtl/>
        </w:rPr>
      </w:pPr>
      <w:r>
        <w:rPr>
          <w:rFonts w:cs="Arial" w:hint="cs"/>
          <w:b/>
          <w:bCs/>
          <w:sz w:val="20"/>
          <w:szCs w:val="20"/>
          <w:rtl/>
        </w:rPr>
        <w:t>הלכה כרבי מאיר</w:t>
      </w:r>
      <w:r>
        <w:rPr>
          <w:rFonts w:cs="Arial"/>
          <w:b/>
          <w:bCs/>
          <w:sz w:val="20"/>
          <w:szCs w:val="20"/>
          <w:rtl/>
        </w:rPr>
        <w:br/>
      </w:r>
      <w:r w:rsidRPr="00792573">
        <w:rPr>
          <w:rFonts w:cs="Arial" w:hint="cs"/>
          <w:b/>
          <w:bCs/>
          <w:sz w:val="20"/>
          <w:szCs w:val="20"/>
          <w:rtl/>
        </w:rPr>
        <w:t xml:space="preserve">גמרא </w:t>
      </w:r>
      <w:r>
        <w:rPr>
          <w:rFonts w:cs="Arial" w:hint="cs"/>
          <w:sz w:val="20"/>
          <w:szCs w:val="20"/>
          <w:rtl/>
        </w:rPr>
        <w:t>(שם, נו: - נז.) "</w:t>
      </w:r>
      <w:r w:rsidRPr="00792573">
        <w:rPr>
          <w:rFonts w:cs="Arial" w:hint="cs"/>
          <w:sz w:val="20"/>
          <w:szCs w:val="20"/>
          <w:rtl/>
        </w:rPr>
        <w:t>אחתיה</w:t>
      </w:r>
      <w:r w:rsidRPr="00792573">
        <w:rPr>
          <w:rFonts w:cs="Arial"/>
          <w:sz w:val="20"/>
          <w:szCs w:val="20"/>
          <w:rtl/>
        </w:rPr>
        <w:t xml:space="preserve"> </w:t>
      </w:r>
      <w:r w:rsidRPr="00792573">
        <w:rPr>
          <w:rFonts w:cs="Arial" w:hint="cs"/>
          <w:sz w:val="20"/>
          <w:szCs w:val="20"/>
          <w:rtl/>
        </w:rPr>
        <w:t>דרמי</w:t>
      </w:r>
      <w:r w:rsidRPr="00792573">
        <w:rPr>
          <w:rFonts w:cs="Arial"/>
          <w:sz w:val="20"/>
          <w:szCs w:val="20"/>
          <w:rtl/>
        </w:rPr>
        <w:t xml:space="preserve"> </w:t>
      </w:r>
      <w:r w:rsidRPr="00792573">
        <w:rPr>
          <w:rFonts w:cs="Arial" w:hint="cs"/>
          <w:sz w:val="20"/>
          <w:szCs w:val="20"/>
          <w:rtl/>
        </w:rPr>
        <w:t>בר</w:t>
      </w:r>
      <w:r w:rsidRPr="00792573">
        <w:rPr>
          <w:rFonts w:cs="Arial"/>
          <w:sz w:val="20"/>
          <w:szCs w:val="20"/>
          <w:rtl/>
        </w:rPr>
        <w:t xml:space="preserve"> </w:t>
      </w:r>
      <w:r w:rsidRPr="00792573">
        <w:rPr>
          <w:rFonts w:cs="Arial" w:hint="cs"/>
          <w:sz w:val="20"/>
          <w:szCs w:val="20"/>
          <w:rtl/>
        </w:rPr>
        <w:t>חמא</w:t>
      </w:r>
      <w:r w:rsidRPr="00792573">
        <w:rPr>
          <w:rFonts w:cs="Arial"/>
          <w:sz w:val="20"/>
          <w:szCs w:val="20"/>
          <w:rtl/>
        </w:rPr>
        <w:t xml:space="preserve"> </w:t>
      </w:r>
      <w:r w:rsidRPr="00792573">
        <w:rPr>
          <w:rFonts w:cs="Arial" w:hint="cs"/>
          <w:sz w:val="20"/>
          <w:szCs w:val="20"/>
          <w:rtl/>
        </w:rPr>
        <w:t>הות</w:t>
      </w:r>
      <w:r w:rsidRPr="00792573">
        <w:rPr>
          <w:rFonts w:cs="Arial"/>
          <w:sz w:val="20"/>
          <w:szCs w:val="20"/>
          <w:rtl/>
        </w:rPr>
        <w:t xml:space="preserve"> </w:t>
      </w:r>
      <w:r w:rsidRPr="00792573">
        <w:rPr>
          <w:rFonts w:cs="Arial" w:hint="cs"/>
          <w:sz w:val="20"/>
          <w:szCs w:val="20"/>
          <w:rtl/>
        </w:rPr>
        <w:t>נסיבא</w:t>
      </w:r>
      <w:r w:rsidRPr="00792573">
        <w:rPr>
          <w:rFonts w:cs="Arial"/>
          <w:sz w:val="20"/>
          <w:szCs w:val="20"/>
          <w:rtl/>
        </w:rPr>
        <w:t xml:space="preserve"> </w:t>
      </w:r>
      <w:r w:rsidRPr="00792573">
        <w:rPr>
          <w:rFonts w:cs="Arial" w:hint="cs"/>
          <w:sz w:val="20"/>
          <w:szCs w:val="20"/>
          <w:rtl/>
        </w:rPr>
        <w:t>לרב</w:t>
      </w:r>
      <w:r w:rsidRPr="00792573">
        <w:rPr>
          <w:rFonts w:cs="Arial"/>
          <w:sz w:val="20"/>
          <w:szCs w:val="20"/>
          <w:rtl/>
        </w:rPr>
        <w:t xml:space="preserve"> </w:t>
      </w:r>
      <w:r w:rsidRPr="00792573">
        <w:rPr>
          <w:rFonts w:cs="Arial" w:hint="cs"/>
          <w:sz w:val="20"/>
          <w:szCs w:val="20"/>
          <w:rtl/>
        </w:rPr>
        <w:t>אויא</w:t>
      </w:r>
      <w:r w:rsidRPr="00792573">
        <w:rPr>
          <w:rFonts w:cs="Arial"/>
          <w:sz w:val="20"/>
          <w:szCs w:val="20"/>
          <w:rtl/>
        </w:rPr>
        <w:t>,</w:t>
      </w:r>
      <w:r w:rsidRPr="00792573">
        <w:rPr>
          <w:rFonts w:hint="cs"/>
          <w:rtl/>
        </w:rPr>
        <w:t xml:space="preserve"> </w:t>
      </w:r>
      <w:r w:rsidRPr="00792573">
        <w:rPr>
          <w:rFonts w:cs="Arial" w:hint="cs"/>
          <w:sz w:val="20"/>
          <w:szCs w:val="20"/>
          <w:rtl/>
        </w:rPr>
        <w:t>אירכס</w:t>
      </w:r>
      <w:r w:rsidRPr="00792573">
        <w:rPr>
          <w:rFonts w:cs="Arial"/>
          <w:sz w:val="20"/>
          <w:szCs w:val="20"/>
          <w:rtl/>
        </w:rPr>
        <w:t xml:space="preserve"> </w:t>
      </w:r>
      <w:r w:rsidRPr="00792573">
        <w:rPr>
          <w:rFonts w:cs="Arial" w:hint="cs"/>
          <w:sz w:val="20"/>
          <w:szCs w:val="20"/>
          <w:rtl/>
        </w:rPr>
        <w:t>כתובתה</w:t>
      </w:r>
      <w:r w:rsidRPr="00792573">
        <w:rPr>
          <w:rFonts w:cs="Arial"/>
          <w:sz w:val="20"/>
          <w:szCs w:val="20"/>
          <w:rtl/>
        </w:rPr>
        <w:t xml:space="preserve">, </w:t>
      </w:r>
      <w:r w:rsidRPr="00792573">
        <w:rPr>
          <w:rFonts w:cs="Arial" w:hint="cs"/>
          <w:sz w:val="20"/>
          <w:szCs w:val="20"/>
          <w:rtl/>
        </w:rPr>
        <w:t>אתו</w:t>
      </w:r>
      <w:r w:rsidRPr="00792573">
        <w:rPr>
          <w:rFonts w:cs="Arial"/>
          <w:sz w:val="20"/>
          <w:szCs w:val="20"/>
          <w:rtl/>
        </w:rPr>
        <w:t xml:space="preserve"> </w:t>
      </w:r>
      <w:r w:rsidRPr="00792573">
        <w:rPr>
          <w:rFonts w:cs="Arial" w:hint="cs"/>
          <w:sz w:val="20"/>
          <w:szCs w:val="20"/>
          <w:rtl/>
        </w:rPr>
        <w:t>לקמיה</w:t>
      </w:r>
      <w:r w:rsidRPr="00792573">
        <w:rPr>
          <w:rFonts w:cs="Arial"/>
          <w:sz w:val="20"/>
          <w:szCs w:val="20"/>
          <w:rtl/>
        </w:rPr>
        <w:t xml:space="preserve"> </w:t>
      </w:r>
      <w:r w:rsidRPr="00792573">
        <w:rPr>
          <w:rFonts w:cs="Arial" w:hint="cs"/>
          <w:sz w:val="20"/>
          <w:szCs w:val="20"/>
          <w:rtl/>
        </w:rPr>
        <w:t>דרב</w:t>
      </w:r>
      <w:r w:rsidRPr="00792573">
        <w:rPr>
          <w:rFonts w:cs="Arial"/>
          <w:sz w:val="20"/>
          <w:szCs w:val="20"/>
          <w:rtl/>
        </w:rPr>
        <w:t xml:space="preserve"> </w:t>
      </w:r>
      <w:r w:rsidRPr="00792573">
        <w:rPr>
          <w:rFonts w:cs="Arial" w:hint="cs"/>
          <w:sz w:val="20"/>
          <w:szCs w:val="20"/>
          <w:rtl/>
        </w:rPr>
        <w:t>יוסף</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להו</w:t>
      </w:r>
      <w:r w:rsidRPr="00792573">
        <w:rPr>
          <w:rFonts w:cs="Arial"/>
          <w:sz w:val="20"/>
          <w:szCs w:val="20"/>
          <w:rtl/>
        </w:rPr>
        <w:t xml:space="preserve">, </w:t>
      </w:r>
      <w:r w:rsidRPr="00792573">
        <w:rPr>
          <w:rFonts w:cs="Arial" w:hint="cs"/>
          <w:sz w:val="20"/>
          <w:szCs w:val="20"/>
          <w:rtl/>
        </w:rPr>
        <w:t>הכי</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רב</w:t>
      </w:r>
      <w:r w:rsidRPr="00792573">
        <w:rPr>
          <w:rFonts w:cs="Arial"/>
          <w:sz w:val="20"/>
          <w:szCs w:val="20"/>
          <w:rtl/>
        </w:rPr>
        <w:t xml:space="preserve"> </w:t>
      </w:r>
      <w:r w:rsidRPr="00792573">
        <w:rPr>
          <w:rFonts w:cs="Arial" w:hint="cs"/>
          <w:sz w:val="20"/>
          <w:szCs w:val="20"/>
          <w:rtl/>
        </w:rPr>
        <w:t>יהודה</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שמואל</w:t>
      </w:r>
      <w:r w:rsidRPr="00792573">
        <w:rPr>
          <w:rFonts w:cs="Arial"/>
          <w:sz w:val="20"/>
          <w:szCs w:val="20"/>
          <w:rtl/>
        </w:rPr>
        <w:t xml:space="preserve">: </w:t>
      </w:r>
      <w:r w:rsidRPr="00792573">
        <w:rPr>
          <w:rFonts w:cs="Arial" w:hint="cs"/>
          <w:sz w:val="20"/>
          <w:szCs w:val="20"/>
          <w:rtl/>
        </w:rPr>
        <w:t>זו</w:t>
      </w:r>
      <w:r w:rsidRPr="00792573">
        <w:rPr>
          <w:rFonts w:cs="Arial"/>
          <w:sz w:val="20"/>
          <w:szCs w:val="20"/>
          <w:rtl/>
        </w:rPr>
        <w:t xml:space="preserve"> </w:t>
      </w:r>
      <w:r w:rsidRPr="00792573">
        <w:rPr>
          <w:rFonts w:cs="Arial" w:hint="cs"/>
          <w:sz w:val="20"/>
          <w:szCs w:val="20"/>
          <w:rtl/>
        </w:rPr>
        <w:t>דברי</w:t>
      </w:r>
      <w:r w:rsidRPr="00792573">
        <w:rPr>
          <w:rFonts w:cs="Arial"/>
          <w:sz w:val="20"/>
          <w:szCs w:val="20"/>
          <w:rtl/>
        </w:rPr>
        <w:t xml:space="preserve"> </w:t>
      </w:r>
      <w:r w:rsidRPr="00792573">
        <w:rPr>
          <w:rFonts w:cs="Arial" w:hint="cs"/>
          <w:sz w:val="20"/>
          <w:szCs w:val="20"/>
          <w:rtl/>
        </w:rPr>
        <w:t>ר</w:t>
      </w:r>
      <w:r>
        <w:rPr>
          <w:rFonts w:cs="Arial" w:hint="cs"/>
          <w:sz w:val="20"/>
          <w:szCs w:val="20"/>
          <w:rtl/>
        </w:rPr>
        <w:t>בי</w:t>
      </w:r>
      <w:r w:rsidRPr="00792573">
        <w:rPr>
          <w:rFonts w:cs="Arial"/>
          <w:sz w:val="20"/>
          <w:szCs w:val="20"/>
          <w:rtl/>
        </w:rPr>
        <w:t xml:space="preserve"> </w:t>
      </w:r>
      <w:r w:rsidRPr="00792573">
        <w:rPr>
          <w:rFonts w:cs="Arial" w:hint="cs"/>
          <w:sz w:val="20"/>
          <w:szCs w:val="20"/>
          <w:rtl/>
        </w:rPr>
        <w:t>מאיר</w:t>
      </w:r>
      <w:r w:rsidRPr="00792573">
        <w:rPr>
          <w:rFonts w:cs="Arial"/>
          <w:sz w:val="20"/>
          <w:szCs w:val="20"/>
          <w:rtl/>
        </w:rPr>
        <w:t xml:space="preserve">, </w:t>
      </w:r>
      <w:r w:rsidRPr="00792573">
        <w:rPr>
          <w:rFonts w:cs="Arial" w:hint="cs"/>
          <w:sz w:val="20"/>
          <w:szCs w:val="20"/>
          <w:rtl/>
        </w:rPr>
        <w:t>אבל</w:t>
      </w:r>
      <w:r w:rsidRPr="00792573">
        <w:rPr>
          <w:rFonts w:cs="Arial"/>
          <w:sz w:val="20"/>
          <w:szCs w:val="20"/>
          <w:rtl/>
        </w:rPr>
        <w:t xml:space="preserve"> </w:t>
      </w:r>
      <w:r w:rsidRPr="00792573">
        <w:rPr>
          <w:rFonts w:cs="Arial" w:hint="cs"/>
          <w:sz w:val="20"/>
          <w:szCs w:val="20"/>
          <w:rtl/>
        </w:rPr>
        <w:t>חכמים</w:t>
      </w:r>
      <w:r w:rsidRPr="00792573">
        <w:rPr>
          <w:rFonts w:cs="Arial"/>
          <w:sz w:val="20"/>
          <w:szCs w:val="20"/>
          <w:rtl/>
        </w:rPr>
        <w:t xml:space="preserve"> </w:t>
      </w:r>
      <w:r w:rsidRPr="00792573">
        <w:rPr>
          <w:rFonts w:cs="Arial" w:hint="cs"/>
          <w:sz w:val="20"/>
          <w:szCs w:val="20"/>
          <w:rtl/>
        </w:rPr>
        <w:t>אומרים</w:t>
      </w:r>
      <w:r w:rsidRPr="00792573">
        <w:rPr>
          <w:rFonts w:cs="Arial"/>
          <w:sz w:val="20"/>
          <w:szCs w:val="20"/>
          <w:rtl/>
        </w:rPr>
        <w:t xml:space="preserve">: </w:t>
      </w:r>
      <w:r w:rsidRPr="00792573">
        <w:rPr>
          <w:rFonts w:cs="Arial" w:hint="cs"/>
          <w:sz w:val="20"/>
          <w:szCs w:val="20"/>
          <w:rtl/>
        </w:rPr>
        <w:t>משהא</w:t>
      </w:r>
      <w:r w:rsidRPr="00792573">
        <w:rPr>
          <w:rFonts w:cs="Arial"/>
          <w:sz w:val="20"/>
          <w:szCs w:val="20"/>
          <w:rtl/>
        </w:rPr>
        <w:t xml:space="preserve"> </w:t>
      </w:r>
      <w:r w:rsidRPr="00792573">
        <w:rPr>
          <w:rFonts w:cs="Arial" w:hint="cs"/>
          <w:sz w:val="20"/>
          <w:szCs w:val="20"/>
          <w:rtl/>
        </w:rPr>
        <w:t>אדם</w:t>
      </w:r>
      <w:r w:rsidRPr="00792573">
        <w:rPr>
          <w:rFonts w:cs="Arial"/>
          <w:sz w:val="20"/>
          <w:szCs w:val="20"/>
          <w:rtl/>
        </w:rPr>
        <w:t xml:space="preserve"> </w:t>
      </w:r>
      <w:r w:rsidRPr="00792573">
        <w:rPr>
          <w:rFonts w:cs="Arial" w:hint="cs"/>
          <w:sz w:val="20"/>
          <w:szCs w:val="20"/>
          <w:rtl/>
        </w:rPr>
        <w:t>את</w:t>
      </w:r>
      <w:r w:rsidRPr="00792573">
        <w:rPr>
          <w:rFonts w:cs="Arial"/>
          <w:sz w:val="20"/>
          <w:szCs w:val="20"/>
          <w:rtl/>
        </w:rPr>
        <w:t xml:space="preserve"> </w:t>
      </w:r>
      <w:r w:rsidRPr="00792573">
        <w:rPr>
          <w:rFonts w:cs="Arial" w:hint="cs"/>
          <w:sz w:val="20"/>
          <w:szCs w:val="20"/>
          <w:rtl/>
        </w:rPr>
        <w:t>אשתו</w:t>
      </w:r>
      <w:r w:rsidRPr="00792573">
        <w:rPr>
          <w:rFonts w:cs="Arial"/>
          <w:sz w:val="20"/>
          <w:szCs w:val="20"/>
          <w:rtl/>
        </w:rPr>
        <w:t xml:space="preserve"> </w:t>
      </w:r>
      <w:r w:rsidRPr="00792573">
        <w:rPr>
          <w:rFonts w:cs="Arial" w:hint="cs"/>
          <w:sz w:val="20"/>
          <w:szCs w:val="20"/>
          <w:rtl/>
        </w:rPr>
        <w:t>שתים</w:t>
      </w:r>
      <w:r w:rsidRPr="00792573">
        <w:rPr>
          <w:rFonts w:cs="Arial"/>
          <w:sz w:val="20"/>
          <w:szCs w:val="20"/>
          <w:rtl/>
        </w:rPr>
        <w:t xml:space="preserve"> </w:t>
      </w:r>
      <w:r w:rsidRPr="00792573">
        <w:rPr>
          <w:rFonts w:cs="Arial" w:hint="cs"/>
          <w:sz w:val="20"/>
          <w:szCs w:val="20"/>
          <w:rtl/>
        </w:rPr>
        <w:t>ושלש</w:t>
      </w:r>
      <w:r w:rsidRPr="00792573">
        <w:rPr>
          <w:rFonts w:cs="Arial"/>
          <w:sz w:val="20"/>
          <w:szCs w:val="20"/>
          <w:rtl/>
        </w:rPr>
        <w:t xml:space="preserve"> </w:t>
      </w:r>
      <w:r w:rsidRPr="00792573">
        <w:rPr>
          <w:rFonts w:cs="Arial" w:hint="cs"/>
          <w:sz w:val="20"/>
          <w:szCs w:val="20"/>
          <w:rtl/>
        </w:rPr>
        <w:t>שנים</w:t>
      </w:r>
      <w:r w:rsidRPr="00792573">
        <w:rPr>
          <w:rFonts w:cs="Arial"/>
          <w:sz w:val="20"/>
          <w:szCs w:val="20"/>
          <w:rtl/>
        </w:rPr>
        <w:t xml:space="preserve"> </w:t>
      </w:r>
      <w:r w:rsidRPr="00792573">
        <w:rPr>
          <w:rFonts w:cs="Arial" w:hint="cs"/>
          <w:sz w:val="20"/>
          <w:szCs w:val="20"/>
          <w:rtl/>
        </w:rPr>
        <w:t>בלא</w:t>
      </w:r>
      <w:r w:rsidRPr="00792573">
        <w:rPr>
          <w:rFonts w:cs="Arial"/>
          <w:sz w:val="20"/>
          <w:szCs w:val="20"/>
          <w:rtl/>
        </w:rPr>
        <w:t xml:space="preserve"> </w:t>
      </w:r>
      <w:r w:rsidRPr="00792573">
        <w:rPr>
          <w:rFonts w:cs="Arial" w:hint="cs"/>
          <w:sz w:val="20"/>
          <w:szCs w:val="20"/>
          <w:rtl/>
        </w:rPr>
        <w:t>כתובה</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ליה</w:t>
      </w:r>
      <w:r w:rsidRPr="00792573">
        <w:rPr>
          <w:rFonts w:cs="Arial"/>
          <w:sz w:val="20"/>
          <w:szCs w:val="20"/>
          <w:rtl/>
        </w:rPr>
        <w:t xml:space="preserve"> </w:t>
      </w:r>
      <w:r w:rsidRPr="00792573">
        <w:rPr>
          <w:rFonts w:cs="Arial" w:hint="cs"/>
          <w:sz w:val="20"/>
          <w:szCs w:val="20"/>
          <w:rtl/>
        </w:rPr>
        <w:t>אביי</w:t>
      </w:r>
      <w:r w:rsidRPr="00792573">
        <w:rPr>
          <w:rFonts w:cs="Arial"/>
          <w:sz w:val="20"/>
          <w:szCs w:val="20"/>
          <w:rtl/>
        </w:rPr>
        <w:t xml:space="preserve">, </w:t>
      </w:r>
      <w:r w:rsidRPr="00792573">
        <w:rPr>
          <w:rFonts w:cs="Arial" w:hint="cs"/>
          <w:sz w:val="20"/>
          <w:szCs w:val="20"/>
          <w:rtl/>
        </w:rPr>
        <w:t>והא</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רב</w:t>
      </w:r>
      <w:r w:rsidRPr="00792573">
        <w:rPr>
          <w:rFonts w:cs="Arial"/>
          <w:sz w:val="20"/>
          <w:szCs w:val="20"/>
          <w:rtl/>
        </w:rPr>
        <w:t xml:space="preserve"> </w:t>
      </w:r>
      <w:r w:rsidRPr="00792573">
        <w:rPr>
          <w:rFonts w:cs="Arial" w:hint="cs"/>
          <w:sz w:val="20"/>
          <w:szCs w:val="20"/>
          <w:rtl/>
        </w:rPr>
        <w:t>נחמן</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שמואל</w:t>
      </w:r>
      <w:r w:rsidRPr="00792573">
        <w:rPr>
          <w:rFonts w:cs="Arial"/>
          <w:sz w:val="20"/>
          <w:szCs w:val="20"/>
          <w:rtl/>
        </w:rPr>
        <w:t xml:space="preserve">: </w:t>
      </w:r>
      <w:r w:rsidRPr="00792573">
        <w:rPr>
          <w:rFonts w:cs="Arial" w:hint="cs"/>
          <w:sz w:val="20"/>
          <w:szCs w:val="20"/>
          <w:rtl/>
        </w:rPr>
        <w:t>הלכה</w:t>
      </w:r>
      <w:r w:rsidRPr="00792573">
        <w:rPr>
          <w:rFonts w:cs="Arial"/>
          <w:sz w:val="20"/>
          <w:szCs w:val="20"/>
          <w:rtl/>
        </w:rPr>
        <w:t xml:space="preserve"> </w:t>
      </w:r>
      <w:r w:rsidRPr="00792573">
        <w:rPr>
          <w:rFonts w:cs="Arial" w:hint="cs"/>
          <w:sz w:val="20"/>
          <w:szCs w:val="20"/>
          <w:rtl/>
        </w:rPr>
        <w:t>כרבי</w:t>
      </w:r>
      <w:r w:rsidRPr="00792573">
        <w:rPr>
          <w:rFonts w:cs="Arial"/>
          <w:sz w:val="20"/>
          <w:szCs w:val="20"/>
          <w:rtl/>
        </w:rPr>
        <w:t xml:space="preserve"> </w:t>
      </w:r>
      <w:r w:rsidRPr="00792573">
        <w:rPr>
          <w:rFonts w:cs="Arial" w:hint="cs"/>
          <w:sz w:val="20"/>
          <w:szCs w:val="20"/>
          <w:rtl/>
        </w:rPr>
        <w:t>מאיר</w:t>
      </w:r>
      <w:r w:rsidRPr="00792573">
        <w:rPr>
          <w:rFonts w:cs="Arial"/>
          <w:sz w:val="20"/>
          <w:szCs w:val="20"/>
          <w:rtl/>
        </w:rPr>
        <w:t xml:space="preserve"> </w:t>
      </w:r>
      <w:r w:rsidRPr="00792573">
        <w:rPr>
          <w:rFonts w:cs="Arial" w:hint="cs"/>
          <w:sz w:val="20"/>
          <w:szCs w:val="20"/>
          <w:rtl/>
        </w:rPr>
        <w:t>בגזירותיו</w:t>
      </w:r>
      <w:r w:rsidRPr="00792573">
        <w:rPr>
          <w:rFonts w:cs="Arial"/>
          <w:sz w:val="20"/>
          <w:szCs w:val="20"/>
          <w:rtl/>
        </w:rPr>
        <w:t xml:space="preserve">! </w:t>
      </w:r>
      <w:r>
        <w:rPr>
          <w:rFonts w:cs="Arial" w:hint="cs"/>
          <w:sz w:val="20"/>
          <w:szCs w:val="20"/>
          <w:rtl/>
        </w:rPr>
        <w:br/>
      </w:r>
      <w:r w:rsidRPr="00792573">
        <w:rPr>
          <w:rFonts w:cs="Arial" w:hint="cs"/>
          <w:sz w:val="20"/>
          <w:szCs w:val="20"/>
          <w:rtl/>
        </w:rPr>
        <w:t>אי</w:t>
      </w:r>
      <w:r w:rsidRPr="00792573">
        <w:rPr>
          <w:rFonts w:cs="Arial"/>
          <w:sz w:val="20"/>
          <w:szCs w:val="20"/>
          <w:rtl/>
        </w:rPr>
        <w:t xml:space="preserve"> </w:t>
      </w:r>
      <w:r w:rsidRPr="00792573">
        <w:rPr>
          <w:rFonts w:cs="Arial" w:hint="cs"/>
          <w:sz w:val="20"/>
          <w:szCs w:val="20"/>
          <w:rtl/>
        </w:rPr>
        <w:t>הכי</w:t>
      </w:r>
      <w:r w:rsidRPr="00792573">
        <w:rPr>
          <w:rFonts w:cs="Arial"/>
          <w:sz w:val="20"/>
          <w:szCs w:val="20"/>
          <w:rtl/>
        </w:rPr>
        <w:t xml:space="preserve">, </w:t>
      </w:r>
      <w:r w:rsidRPr="00792573">
        <w:rPr>
          <w:rFonts w:cs="Arial" w:hint="cs"/>
          <w:sz w:val="20"/>
          <w:szCs w:val="20"/>
          <w:rtl/>
        </w:rPr>
        <w:t>זיל</w:t>
      </w:r>
      <w:r w:rsidRPr="00792573">
        <w:rPr>
          <w:rFonts w:cs="Arial"/>
          <w:sz w:val="20"/>
          <w:szCs w:val="20"/>
          <w:rtl/>
        </w:rPr>
        <w:t xml:space="preserve"> </w:t>
      </w:r>
      <w:r w:rsidRPr="00792573">
        <w:rPr>
          <w:rFonts w:cs="Arial" w:hint="cs"/>
          <w:sz w:val="20"/>
          <w:szCs w:val="20"/>
          <w:rtl/>
        </w:rPr>
        <w:t>כתוב</w:t>
      </w:r>
      <w:r w:rsidRPr="00792573">
        <w:rPr>
          <w:rFonts w:cs="Arial"/>
          <w:sz w:val="20"/>
          <w:szCs w:val="20"/>
          <w:rtl/>
        </w:rPr>
        <w:t xml:space="preserve"> </w:t>
      </w:r>
      <w:r w:rsidRPr="00792573">
        <w:rPr>
          <w:rFonts w:cs="Arial" w:hint="cs"/>
          <w:sz w:val="20"/>
          <w:szCs w:val="20"/>
          <w:rtl/>
        </w:rPr>
        <w:t>לה</w:t>
      </w:r>
      <w:r w:rsidRPr="00792573">
        <w:rPr>
          <w:rFonts w:cs="Arial"/>
          <w:sz w:val="20"/>
          <w:szCs w:val="20"/>
          <w:rtl/>
        </w:rPr>
        <w:t>.</w:t>
      </w:r>
      <w:r>
        <w:rPr>
          <w:rFonts w:cs="Arial" w:hint="cs"/>
          <w:sz w:val="20"/>
          <w:szCs w:val="20"/>
          <w:rtl/>
        </w:rPr>
        <w:t>"</w:t>
      </w:r>
      <w:r>
        <w:rPr>
          <w:b/>
          <w:bCs/>
          <w:sz w:val="20"/>
          <w:szCs w:val="20"/>
          <w:rtl/>
        </w:rPr>
        <w:br/>
      </w:r>
      <w:r>
        <w:rPr>
          <w:rFonts w:hint="cs"/>
          <w:b/>
          <w:bCs/>
          <w:sz w:val="20"/>
          <w:szCs w:val="20"/>
          <w:rtl/>
        </w:rPr>
        <w:br/>
        <w:t>ייחוד וכניסה לחופה לפני שנכתבה כתובה</w:t>
      </w:r>
      <w:r>
        <w:rPr>
          <w:rFonts w:hint="cs"/>
          <w:b/>
          <w:bCs/>
          <w:sz w:val="20"/>
          <w:szCs w:val="20"/>
          <w:rtl/>
        </w:rPr>
        <w:br/>
      </w:r>
      <w:r>
        <w:rPr>
          <w:rFonts w:hint="cs"/>
          <w:sz w:val="20"/>
          <w:szCs w:val="20"/>
          <w:rtl/>
        </w:rPr>
        <w:t xml:space="preserve">א. </w:t>
      </w:r>
      <w:r w:rsidRPr="00534E58">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w:t>
      </w:r>
      <w:r w:rsidRPr="00534E58">
        <w:rPr>
          <w:rFonts w:hint="cs"/>
          <w:sz w:val="20"/>
          <w:szCs w:val="20"/>
          <w:u w:val="single"/>
          <w:rtl/>
        </w:rPr>
        <w:t>אסור</w:t>
      </w:r>
      <w:r>
        <w:rPr>
          <w:rFonts w:hint="cs"/>
          <w:sz w:val="20"/>
          <w:szCs w:val="20"/>
          <w:rtl/>
        </w:rPr>
        <w:t xml:space="preserve"> להתייחד עם הכלה לפני כתיבת הכתובה, וכ"פ </w:t>
      </w:r>
      <w:r w:rsidRPr="00534E58">
        <w:rPr>
          <w:rFonts w:hint="cs"/>
          <w:b/>
          <w:bCs/>
          <w:sz w:val="20"/>
          <w:szCs w:val="20"/>
          <w:rtl/>
        </w:rPr>
        <w:t>המחבר</w:t>
      </w:r>
      <w:r>
        <w:rPr>
          <w:rFonts w:hint="cs"/>
          <w:sz w:val="20"/>
          <w:szCs w:val="20"/>
          <w:rtl/>
        </w:rPr>
        <w:t>.</w:t>
      </w:r>
      <w:r>
        <w:rPr>
          <w:b/>
          <w:bCs/>
          <w:sz w:val="20"/>
          <w:szCs w:val="20"/>
          <w:rtl/>
        </w:rPr>
        <w:br/>
      </w:r>
      <w:r>
        <w:rPr>
          <w:rFonts w:hint="cs"/>
          <w:sz w:val="20"/>
          <w:szCs w:val="20"/>
          <w:rtl/>
        </w:rPr>
        <w:t xml:space="preserve">ב. </w:t>
      </w:r>
      <w:r w:rsidRPr="00ED294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w:t>
      </w:r>
      <w:r w:rsidRPr="00534E58">
        <w:rPr>
          <w:rFonts w:cs="Arial" w:hint="cs"/>
          <w:sz w:val="20"/>
          <w:szCs w:val="20"/>
          <w:u w:val="single"/>
          <w:rtl/>
        </w:rPr>
        <w:t>וצריך</w:t>
      </w:r>
      <w:r w:rsidRPr="00AD5D17">
        <w:rPr>
          <w:rFonts w:cs="Arial"/>
          <w:sz w:val="20"/>
          <w:szCs w:val="20"/>
          <w:rtl/>
        </w:rPr>
        <w:t xml:space="preserve"> </w:t>
      </w:r>
      <w:r w:rsidRPr="00AD5D17">
        <w:rPr>
          <w:rFonts w:cs="Arial" w:hint="cs"/>
          <w:sz w:val="20"/>
          <w:szCs w:val="20"/>
          <w:rtl/>
        </w:rPr>
        <w:t>לכתוב</w:t>
      </w:r>
      <w:r w:rsidRPr="00AD5D17">
        <w:rPr>
          <w:rFonts w:cs="Arial"/>
          <w:sz w:val="20"/>
          <w:szCs w:val="20"/>
          <w:rtl/>
        </w:rPr>
        <w:t xml:space="preserve"> </w:t>
      </w:r>
      <w:r w:rsidRPr="00AD5D17">
        <w:rPr>
          <w:rFonts w:cs="Arial" w:hint="cs"/>
          <w:sz w:val="20"/>
          <w:szCs w:val="20"/>
          <w:rtl/>
        </w:rPr>
        <w:t>כתובה</w:t>
      </w:r>
      <w:r w:rsidRPr="00AD5D17">
        <w:rPr>
          <w:rFonts w:cs="Arial"/>
          <w:sz w:val="20"/>
          <w:szCs w:val="20"/>
          <w:rtl/>
        </w:rPr>
        <w:t xml:space="preserve"> </w:t>
      </w:r>
      <w:r w:rsidRPr="00AD5D17">
        <w:rPr>
          <w:rFonts w:cs="Arial" w:hint="cs"/>
          <w:sz w:val="20"/>
          <w:szCs w:val="20"/>
          <w:rtl/>
        </w:rPr>
        <w:t>קודם</w:t>
      </w:r>
      <w:r w:rsidRPr="00AD5D17">
        <w:rPr>
          <w:rFonts w:cs="Arial"/>
          <w:sz w:val="20"/>
          <w:szCs w:val="20"/>
          <w:rtl/>
        </w:rPr>
        <w:t xml:space="preserve"> </w:t>
      </w:r>
      <w:r w:rsidRPr="00AD5D17">
        <w:rPr>
          <w:rFonts w:cs="Arial" w:hint="cs"/>
          <w:sz w:val="20"/>
          <w:szCs w:val="20"/>
          <w:rtl/>
        </w:rPr>
        <w:t>כניסה</w:t>
      </w:r>
      <w:r w:rsidRPr="00AD5D17">
        <w:rPr>
          <w:rFonts w:cs="Arial"/>
          <w:sz w:val="20"/>
          <w:szCs w:val="20"/>
          <w:rtl/>
        </w:rPr>
        <w:t xml:space="preserve"> </w:t>
      </w:r>
      <w:r w:rsidRPr="00AD5D17">
        <w:rPr>
          <w:rFonts w:cs="Arial" w:hint="cs"/>
          <w:sz w:val="20"/>
          <w:szCs w:val="20"/>
          <w:rtl/>
        </w:rPr>
        <w:t>לחופה</w:t>
      </w:r>
      <w:r>
        <w:rPr>
          <w:rFonts w:cs="Arial" w:hint="cs"/>
          <w:sz w:val="20"/>
          <w:szCs w:val="20"/>
          <w:rtl/>
        </w:rPr>
        <w:t>,</w:t>
      </w:r>
      <w:r w:rsidRPr="00AD5D17">
        <w:rPr>
          <w:rFonts w:cs="Arial"/>
          <w:sz w:val="20"/>
          <w:szCs w:val="20"/>
          <w:rtl/>
        </w:rPr>
        <w:t xml:space="preserve"> </w:t>
      </w:r>
      <w:r w:rsidRPr="00AD5D17">
        <w:rPr>
          <w:rFonts w:cs="Arial" w:hint="cs"/>
          <w:sz w:val="20"/>
          <w:szCs w:val="20"/>
          <w:rtl/>
        </w:rPr>
        <w:t>ואחר</w:t>
      </w:r>
      <w:r w:rsidRPr="00AD5D17">
        <w:rPr>
          <w:rFonts w:cs="Arial"/>
          <w:sz w:val="20"/>
          <w:szCs w:val="20"/>
          <w:rtl/>
        </w:rPr>
        <w:t xml:space="preserve"> </w:t>
      </w:r>
      <w:r w:rsidRPr="00AD5D17">
        <w:rPr>
          <w:rFonts w:cs="Arial" w:hint="cs"/>
          <w:sz w:val="20"/>
          <w:szCs w:val="20"/>
          <w:rtl/>
        </w:rPr>
        <w:t>כך</w:t>
      </w:r>
      <w:r w:rsidRPr="00AD5D17">
        <w:rPr>
          <w:rFonts w:cs="Arial"/>
          <w:sz w:val="20"/>
          <w:szCs w:val="20"/>
          <w:rtl/>
        </w:rPr>
        <w:t xml:space="preserve"> </w:t>
      </w:r>
      <w:r w:rsidRPr="00AD5D17">
        <w:rPr>
          <w:rFonts w:cs="Arial" w:hint="cs"/>
          <w:sz w:val="20"/>
          <w:szCs w:val="20"/>
          <w:rtl/>
        </w:rPr>
        <w:t>יהיה</w:t>
      </w:r>
      <w:r w:rsidRPr="00AD5D17">
        <w:rPr>
          <w:rFonts w:cs="Arial"/>
          <w:sz w:val="20"/>
          <w:szCs w:val="20"/>
          <w:rtl/>
        </w:rPr>
        <w:t xml:space="preserve"> </w:t>
      </w:r>
      <w:r w:rsidRPr="00AD5D17">
        <w:rPr>
          <w:rFonts w:cs="Arial" w:hint="cs"/>
          <w:sz w:val="20"/>
          <w:szCs w:val="20"/>
          <w:rtl/>
        </w:rPr>
        <w:t>מותר</w:t>
      </w:r>
      <w:r w:rsidRPr="00AD5D17">
        <w:rPr>
          <w:rFonts w:cs="Arial"/>
          <w:sz w:val="20"/>
          <w:szCs w:val="20"/>
          <w:rtl/>
        </w:rPr>
        <w:t xml:space="preserve"> </w:t>
      </w:r>
      <w:r w:rsidRPr="00AD5D17">
        <w:rPr>
          <w:rFonts w:cs="Arial" w:hint="cs"/>
          <w:sz w:val="20"/>
          <w:szCs w:val="20"/>
          <w:rtl/>
        </w:rPr>
        <w:t>באשתו</w:t>
      </w:r>
      <w:r>
        <w:rPr>
          <w:rFonts w:cs="Arial" w:hint="cs"/>
          <w:sz w:val="20"/>
          <w:szCs w:val="20"/>
          <w:rtl/>
        </w:rPr>
        <w:t>."</w:t>
      </w:r>
      <w:r>
        <w:rPr>
          <w:rFonts w:hint="cs"/>
          <w:sz w:val="20"/>
          <w:szCs w:val="20"/>
          <w:rtl/>
        </w:rPr>
        <w:br/>
      </w:r>
      <w:r w:rsidRPr="00ED294E">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אין כוונת הרמב"ם שיש איסור בעשיית חופה ללא כתובה, אלא שלכתחילה יש לעשות כך כדי שלא יגיע לאיסור בעילה ללא כתובה.</w:t>
      </w:r>
      <w:r>
        <w:rPr>
          <w:sz w:val="20"/>
          <w:szCs w:val="20"/>
          <w:rtl/>
        </w:rPr>
        <w:br/>
      </w:r>
      <w:r>
        <w:rPr>
          <w:rFonts w:hint="cs"/>
          <w:sz w:val="20"/>
          <w:szCs w:val="20"/>
          <w:rtl/>
        </w:rPr>
        <w:t xml:space="preserve">ג. </w:t>
      </w:r>
      <w:r w:rsidRPr="00ED294E">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w:t>
      </w:r>
      <w:r w:rsidRPr="00534E58">
        <w:rPr>
          <w:rFonts w:hint="cs"/>
          <w:sz w:val="20"/>
          <w:szCs w:val="20"/>
          <w:u w:val="single"/>
          <w:rtl/>
        </w:rPr>
        <w:t>מותר</w:t>
      </w:r>
      <w:r>
        <w:rPr>
          <w:rFonts w:hint="cs"/>
          <w:sz w:val="20"/>
          <w:szCs w:val="20"/>
          <w:rtl/>
        </w:rPr>
        <w:t xml:space="preserve"> לכתחילה להכניס כלה לחופה ולהתייחד עמה למרות שלא כתבו לה כתובה, וכ"פ </w:t>
      </w:r>
      <w:r w:rsidRPr="008C2EFB">
        <w:rPr>
          <w:rFonts w:hint="cs"/>
          <w:b/>
          <w:bCs/>
          <w:sz w:val="20"/>
          <w:szCs w:val="20"/>
          <w:rtl/>
        </w:rPr>
        <w:t>הרמ"א</w:t>
      </w:r>
      <w:r>
        <w:rPr>
          <w:rFonts w:hint="cs"/>
          <w:sz w:val="20"/>
          <w:szCs w:val="20"/>
          <w:rtl/>
        </w:rPr>
        <w:t>.</w:t>
      </w:r>
      <w:r>
        <w:rPr>
          <w:sz w:val="20"/>
          <w:szCs w:val="20"/>
          <w:rtl/>
        </w:rPr>
        <w:br/>
      </w:r>
      <w:r w:rsidRPr="00ED294E">
        <w:rPr>
          <w:rFonts w:hint="cs"/>
          <w:b/>
          <w:bCs/>
          <w:sz w:val="20"/>
          <w:szCs w:val="20"/>
          <w:rtl/>
        </w:rPr>
        <w:t xml:space="preserve">טעם </w:t>
      </w:r>
      <w:r>
        <w:rPr>
          <w:sz w:val="20"/>
          <w:szCs w:val="20"/>
          <w:rtl/>
        </w:rPr>
        <w:t>–</w:t>
      </w:r>
      <w:r>
        <w:rPr>
          <w:rFonts w:hint="cs"/>
          <w:sz w:val="20"/>
          <w:szCs w:val="20"/>
          <w:rtl/>
        </w:rPr>
        <w:t xml:space="preserve"> איסור ביאה כשאין כתובה הוא איסור דרבנן, ולכן חז"ל לא גזרו לאסור ייחוד. ועוד, אין חשש שיבוא עליה כיוון שהיא לא תשמע לו, משום שיודעת היא שקל בעיניו להוציאה כשאין לה כתובה. </w:t>
      </w:r>
      <w:r>
        <w:rPr>
          <w:sz w:val="20"/>
          <w:szCs w:val="20"/>
          <w:rtl/>
        </w:rPr>
        <w:br/>
      </w:r>
      <w:r>
        <w:rPr>
          <w:rFonts w:hint="cs"/>
          <w:sz w:val="20"/>
          <w:szCs w:val="20"/>
          <w:rtl/>
        </w:rPr>
        <w:t>ועוד, כיוון שאף ללא כתיבת הכתובה יש לה מנה או מאתיים מתנאי בי"ד, אין זו בעילת זנות, ועיין הערה</w:t>
      </w:r>
      <w:r>
        <w:rPr>
          <w:rStyle w:val="ab"/>
          <w:sz w:val="20"/>
          <w:szCs w:val="20"/>
          <w:rtl/>
        </w:rPr>
        <w:footnoteReference w:id="187"/>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"א</w:t>
      </w:r>
      <w:r w:rsidRPr="008C2EFB">
        <w:rPr>
          <w:rFonts w:cs="Arial" w:hint="cs"/>
          <w:sz w:val="20"/>
          <w:szCs w:val="20"/>
          <w:rtl/>
        </w:rPr>
        <w:t>סור</w:t>
      </w:r>
      <w:r w:rsidRPr="008C2EFB">
        <w:rPr>
          <w:rFonts w:cs="Arial"/>
          <w:sz w:val="20"/>
          <w:szCs w:val="20"/>
          <w:rtl/>
        </w:rPr>
        <w:t xml:space="preserve"> </w:t>
      </w:r>
      <w:r w:rsidRPr="008C2EFB">
        <w:rPr>
          <w:rFonts w:cs="Arial" w:hint="cs"/>
          <w:sz w:val="20"/>
          <w:szCs w:val="20"/>
          <w:rtl/>
        </w:rPr>
        <w:t>להתייחד</w:t>
      </w:r>
      <w:r w:rsidRPr="008C2EFB">
        <w:rPr>
          <w:rFonts w:cs="Arial"/>
          <w:sz w:val="20"/>
          <w:szCs w:val="20"/>
          <w:rtl/>
        </w:rPr>
        <w:t xml:space="preserve"> </w:t>
      </w:r>
      <w:r w:rsidRPr="008C2EFB">
        <w:rPr>
          <w:rFonts w:cs="Arial" w:hint="cs"/>
          <w:sz w:val="20"/>
          <w:szCs w:val="20"/>
          <w:rtl/>
        </w:rPr>
        <w:t>עם</w:t>
      </w:r>
      <w:r w:rsidRPr="008C2EFB">
        <w:rPr>
          <w:rFonts w:cs="Arial"/>
          <w:sz w:val="20"/>
          <w:szCs w:val="20"/>
          <w:rtl/>
        </w:rPr>
        <w:t xml:space="preserve"> </w:t>
      </w:r>
      <w:r w:rsidRPr="008C2EFB">
        <w:rPr>
          <w:rFonts w:cs="Arial" w:hint="cs"/>
          <w:sz w:val="20"/>
          <w:szCs w:val="20"/>
          <w:rtl/>
        </w:rPr>
        <w:t>הכלה</w:t>
      </w:r>
      <w:r w:rsidRPr="008C2EFB">
        <w:rPr>
          <w:rFonts w:cs="Arial"/>
          <w:sz w:val="20"/>
          <w:szCs w:val="20"/>
          <w:rtl/>
        </w:rPr>
        <w:t xml:space="preserve"> </w:t>
      </w:r>
      <w:r w:rsidRPr="008C2EFB">
        <w:rPr>
          <w:rFonts w:cs="Arial" w:hint="cs"/>
          <w:sz w:val="20"/>
          <w:szCs w:val="20"/>
          <w:rtl/>
        </w:rPr>
        <w:t>קודם</w:t>
      </w:r>
      <w:r w:rsidRPr="008C2EFB">
        <w:rPr>
          <w:rFonts w:cs="Arial"/>
          <w:sz w:val="20"/>
          <w:szCs w:val="20"/>
          <w:rtl/>
        </w:rPr>
        <w:t xml:space="preserve"> </w:t>
      </w:r>
      <w:r w:rsidRPr="008C2EFB">
        <w:rPr>
          <w:rFonts w:cs="Arial" w:hint="cs"/>
          <w:sz w:val="20"/>
          <w:szCs w:val="20"/>
          <w:rtl/>
        </w:rPr>
        <w:t>שיכתוב</w:t>
      </w:r>
      <w:r w:rsidRPr="008C2EFB">
        <w:rPr>
          <w:rFonts w:cs="Arial"/>
          <w:sz w:val="20"/>
          <w:szCs w:val="20"/>
          <w:rtl/>
        </w:rPr>
        <w:t xml:space="preserve"> </w:t>
      </w:r>
      <w:r w:rsidRPr="008C2EFB">
        <w:rPr>
          <w:rFonts w:cs="Arial" w:hint="cs"/>
          <w:sz w:val="20"/>
          <w:szCs w:val="20"/>
          <w:rtl/>
        </w:rPr>
        <w:t>לה</w:t>
      </w:r>
      <w:r w:rsidRPr="008C2EFB">
        <w:rPr>
          <w:rFonts w:cs="Arial"/>
          <w:sz w:val="20"/>
          <w:szCs w:val="20"/>
          <w:rtl/>
        </w:rPr>
        <w:t xml:space="preserve"> </w:t>
      </w:r>
      <w:r w:rsidRPr="008C2EFB">
        <w:rPr>
          <w:rFonts w:cs="Arial" w:hint="cs"/>
          <w:sz w:val="20"/>
          <w:szCs w:val="20"/>
          <w:rtl/>
        </w:rPr>
        <w:t>כתובה</w:t>
      </w:r>
      <w:r w:rsidRPr="008C2EFB">
        <w:rPr>
          <w:rFonts w:cs="Arial"/>
          <w:sz w:val="20"/>
          <w:szCs w:val="20"/>
          <w:rtl/>
        </w:rPr>
        <w:t xml:space="preserve">; </w:t>
      </w:r>
      <w:r w:rsidRPr="008C2EFB">
        <w:rPr>
          <w:rFonts w:cs="Arial" w:hint="cs"/>
          <w:sz w:val="18"/>
          <w:szCs w:val="18"/>
          <w:rtl/>
        </w:rPr>
        <w:t>ויש</w:t>
      </w:r>
      <w:r w:rsidRPr="008C2EFB">
        <w:rPr>
          <w:rFonts w:cs="Arial"/>
          <w:sz w:val="18"/>
          <w:szCs w:val="18"/>
          <w:rtl/>
        </w:rPr>
        <w:t xml:space="preserve"> </w:t>
      </w:r>
      <w:r w:rsidRPr="008C2EFB">
        <w:rPr>
          <w:rFonts w:cs="Arial" w:hint="cs"/>
          <w:sz w:val="18"/>
          <w:szCs w:val="18"/>
          <w:rtl/>
        </w:rPr>
        <w:t>מקילין</w:t>
      </w:r>
      <w:r w:rsidRPr="008C2EFB">
        <w:rPr>
          <w:rFonts w:cs="Arial"/>
          <w:sz w:val="18"/>
          <w:szCs w:val="18"/>
          <w:rtl/>
        </w:rPr>
        <w:t xml:space="preserve"> </w:t>
      </w:r>
      <w:r w:rsidRPr="008C2EFB">
        <w:rPr>
          <w:rFonts w:cs="Arial" w:hint="cs"/>
          <w:sz w:val="18"/>
          <w:szCs w:val="18"/>
          <w:rtl/>
        </w:rPr>
        <w:t>ומתירין</w:t>
      </w:r>
      <w:r w:rsidRPr="008C2EFB">
        <w:rPr>
          <w:rFonts w:cs="Arial"/>
          <w:sz w:val="18"/>
          <w:szCs w:val="18"/>
          <w:rtl/>
        </w:rPr>
        <w:t xml:space="preserve"> </w:t>
      </w:r>
      <w:r w:rsidRPr="008C2EFB">
        <w:rPr>
          <w:rFonts w:cs="Arial" w:hint="cs"/>
          <w:sz w:val="18"/>
          <w:szCs w:val="18"/>
          <w:rtl/>
        </w:rPr>
        <w:t>להתייחד</w:t>
      </w:r>
      <w:r w:rsidRPr="008C2EFB">
        <w:rPr>
          <w:rFonts w:cs="Arial"/>
          <w:sz w:val="18"/>
          <w:szCs w:val="18"/>
          <w:rtl/>
        </w:rPr>
        <w:t xml:space="preserve"> </w:t>
      </w:r>
      <w:r w:rsidRPr="008C2EFB">
        <w:rPr>
          <w:rFonts w:cs="Arial" w:hint="cs"/>
          <w:sz w:val="18"/>
          <w:szCs w:val="18"/>
          <w:rtl/>
        </w:rPr>
        <w:t>בלא</w:t>
      </w:r>
      <w:r w:rsidRPr="008C2EFB">
        <w:rPr>
          <w:rFonts w:cs="Arial"/>
          <w:sz w:val="18"/>
          <w:szCs w:val="18"/>
          <w:rtl/>
        </w:rPr>
        <w:t xml:space="preserve"> </w:t>
      </w:r>
      <w:r w:rsidRPr="008C2EFB">
        <w:rPr>
          <w:rFonts w:cs="Arial" w:hint="cs"/>
          <w:sz w:val="18"/>
          <w:szCs w:val="18"/>
          <w:rtl/>
        </w:rPr>
        <w:t>כתובה</w:t>
      </w:r>
      <w:r w:rsidRPr="008C2EFB">
        <w:rPr>
          <w:rFonts w:cs="Arial"/>
          <w:sz w:val="18"/>
          <w:szCs w:val="18"/>
          <w:rtl/>
        </w:rPr>
        <w:t xml:space="preserve">, </w:t>
      </w:r>
      <w:r w:rsidRPr="008C2EFB">
        <w:rPr>
          <w:rFonts w:cs="Arial" w:hint="cs"/>
          <w:sz w:val="18"/>
          <w:szCs w:val="18"/>
          <w:rtl/>
        </w:rPr>
        <w:t>ובלבד</w:t>
      </w:r>
      <w:r w:rsidRPr="008C2EFB">
        <w:rPr>
          <w:rFonts w:cs="Arial"/>
          <w:sz w:val="18"/>
          <w:szCs w:val="18"/>
          <w:rtl/>
        </w:rPr>
        <w:t xml:space="preserve"> </w:t>
      </w:r>
      <w:r w:rsidRPr="008C2EFB">
        <w:rPr>
          <w:rFonts w:cs="Arial" w:hint="cs"/>
          <w:sz w:val="18"/>
          <w:szCs w:val="18"/>
          <w:rtl/>
        </w:rPr>
        <w:lastRenderedPageBreak/>
        <w:t>שלא</w:t>
      </w:r>
      <w:r w:rsidRPr="008C2EFB">
        <w:rPr>
          <w:rFonts w:cs="Arial"/>
          <w:sz w:val="18"/>
          <w:szCs w:val="18"/>
          <w:rtl/>
        </w:rPr>
        <w:t xml:space="preserve"> </w:t>
      </w:r>
      <w:r w:rsidRPr="008C2EFB">
        <w:rPr>
          <w:rFonts w:cs="Arial" w:hint="cs"/>
          <w:sz w:val="18"/>
          <w:szCs w:val="18"/>
          <w:rtl/>
        </w:rPr>
        <w:t>יבעול</w:t>
      </w:r>
      <w:r>
        <w:rPr>
          <w:rFonts w:hint="cs"/>
          <w:sz w:val="18"/>
          <w:szCs w:val="18"/>
          <w:rtl/>
        </w:rPr>
        <w:t>."</w:t>
      </w:r>
      <w:r>
        <w:rPr>
          <w:rStyle w:val="ab"/>
          <w:rFonts w:cs="Arial"/>
          <w:sz w:val="20"/>
          <w:szCs w:val="20"/>
          <w:rtl/>
        </w:rPr>
        <w:footnoteReference w:id="188"/>
      </w:r>
      <w:r>
        <w:rPr>
          <w:rFonts w:hint="cs"/>
          <w:sz w:val="20"/>
          <w:szCs w:val="20"/>
          <w:rtl/>
        </w:rPr>
        <w:br/>
      </w:r>
      <w:r w:rsidRPr="00C614E8">
        <w:rPr>
          <w:rFonts w:hint="cs"/>
          <w:b/>
          <w:bCs/>
          <w:sz w:val="20"/>
          <w:szCs w:val="20"/>
          <w:rtl/>
        </w:rPr>
        <w:t>ח"מ וב"ש</w:t>
      </w:r>
      <w:r>
        <w:rPr>
          <w:rFonts w:hint="cs"/>
          <w:sz w:val="20"/>
          <w:szCs w:val="20"/>
          <w:rtl/>
        </w:rPr>
        <w:t xml:space="preserve"> </w:t>
      </w:r>
      <w:r>
        <w:rPr>
          <w:sz w:val="20"/>
          <w:szCs w:val="20"/>
          <w:rtl/>
        </w:rPr>
        <w:t>–</w:t>
      </w:r>
      <w:r>
        <w:rPr>
          <w:rFonts w:hint="cs"/>
          <w:sz w:val="20"/>
          <w:szCs w:val="20"/>
          <w:rtl/>
        </w:rPr>
        <w:t xml:space="preserve"> כיוון שאחד מהטעמים של הר"ן להתיר ייחוד ללא כתובה הוא שהיא לא תשמע לו כיוון שקלה בעיניו להוציאה, לכן במקרה שלא כתב לה טוב להודיע לה דין זה. </w:t>
      </w:r>
    </w:p>
    <w:p w:rsidR="00F15C4E" w:rsidRDefault="00F15C4E" w:rsidP="00F15C4E">
      <w:pPr>
        <w:rPr>
          <w:sz w:val="20"/>
          <w:szCs w:val="20"/>
          <w:rtl/>
        </w:rPr>
      </w:pPr>
      <w:r>
        <w:rPr>
          <w:rFonts w:hint="cs"/>
          <w:b/>
          <w:bCs/>
          <w:sz w:val="20"/>
          <w:szCs w:val="20"/>
          <w:rtl/>
        </w:rPr>
        <w:t>מי נותן שכר הסופר</w:t>
      </w:r>
      <w:r>
        <w:rPr>
          <w:b/>
          <w:bCs/>
          <w:sz w:val="20"/>
          <w:szCs w:val="20"/>
          <w:rtl/>
        </w:rPr>
        <w:br/>
      </w:r>
      <w:r>
        <w:rPr>
          <w:rFonts w:hint="cs"/>
          <w:b/>
          <w:bCs/>
          <w:sz w:val="20"/>
          <w:szCs w:val="20"/>
          <w:rtl/>
        </w:rPr>
        <w:t xml:space="preserve">משנה </w:t>
      </w:r>
      <w:r>
        <w:rPr>
          <w:rFonts w:hint="cs"/>
          <w:sz w:val="20"/>
          <w:szCs w:val="20"/>
          <w:rtl/>
        </w:rPr>
        <w:t>בבא בתרא (קסז:) "</w:t>
      </w:r>
      <w:r w:rsidRPr="00A62F68">
        <w:rPr>
          <w:rFonts w:cs="Arial" w:hint="cs"/>
          <w:sz w:val="20"/>
          <w:szCs w:val="20"/>
          <w:rtl/>
        </w:rPr>
        <w:t>אין</w:t>
      </w:r>
      <w:r w:rsidRPr="00A62F68">
        <w:rPr>
          <w:rFonts w:cs="Arial"/>
          <w:sz w:val="20"/>
          <w:szCs w:val="20"/>
          <w:rtl/>
        </w:rPr>
        <w:t xml:space="preserve"> </w:t>
      </w:r>
      <w:r w:rsidRPr="00A62F68">
        <w:rPr>
          <w:rFonts w:cs="Arial" w:hint="cs"/>
          <w:sz w:val="20"/>
          <w:szCs w:val="20"/>
          <w:rtl/>
        </w:rPr>
        <w:t>כותבין</w:t>
      </w:r>
      <w:r w:rsidRPr="00A62F68">
        <w:rPr>
          <w:rFonts w:cs="Arial"/>
          <w:sz w:val="20"/>
          <w:szCs w:val="20"/>
          <w:rtl/>
        </w:rPr>
        <w:t xml:space="preserve"> </w:t>
      </w:r>
      <w:r w:rsidRPr="00A62F68">
        <w:rPr>
          <w:rFonts w:cs="Arial" w:hint="cs"/>
          <w:sz w:val="20"/>
          <w:szCs w:val="20"/>
          <w:rtl/>
        </w:rPr>
        <w:t>שטרי</w:t>
      </w:r>
      <w:r w:rsidRPr="00A62F68">
        <w:rPr>
          <w:rFonts w:cs="Arial"/>
          <w:sz w:val="20"/>
          <w:szCs w:val="20"/>
          <w:rtl/>
        </w:rPr>
        <w:t xml:space="preserve"> </w:t>
      </w:r>
      <w:r w:rsidRPr="00A62F68">
        <w:rPr>
          <w:rFonts w:cs="Arial" w:hint="cs"/>
          <w:sz w:val="20"/>
          <w:szCs w:val="20"/>
          <w:rtl/>
        </w:rPr>
        <w:t>אירוסין</w:t>
      </w:r>
      <w:r w:rsidRPr="00A62F68">
        <w:rPr>
          <w:rFonts w:cs="Arial"/>
          <w:sz w:val="20"/>
          <w:szCs w:val="20"/>
          <w:rtl/>
        </w:rPr>
        <w:t xml:space="preserve"> </w:t>
      </w:r>
      <w:r w:rsidRPr="00A62F68">
        <w:rPr>
          <w:rFonts w:cs="Arial" w:hint="cs"/>
          <w:sz w:val="20"/>
          <w:szCs w:val="20"/>
          <w:rtl/>
        </w:rPr>
        <w:t>ונשואין</w:t>
      </w:r>
      <w:r w:rsidRPr="00A62F68">
        <w:rPr>
          <w:rFonts w:cs="Arial"/>
          <w:sz w:val="20"/>
          <w:szCs w:val="20"/>
          <w:rtl/>
        </w:rPr>
        <w:t xml:space="preserve"> </w:t>
      </w:r>
      <w:r w:rsidRPr="00A62F68">
        <w:rPr>
          <w:rFonts w:cs="Arial" w:hint="cs"/>
          <w:sz w:val="20"/>
          <w:szCs w:val="20"/>
          <w:rtl/>
        </w:rPr>
        <w:t>אלא</w:t>
      </w:r>
      <w:r w:rsidRPr="00A62F68">
        <w:rPr>
          <w:rFonts w:cs="Arial"/>
          <w:sz w:val="20"/>
          <w:szCs w:val="20"/>
          <w:rtl/>
        </w:rPr>
        <w:t xml:space="preserve"> </w:t>
      </w:r>
      <w:r w:rsidRPr="00A62F68">
        <w:rPr>
          <w:rFonts w:cs="Arial" w:hint="cs"/>
          <w:sz w:val="20"/>
          <w:szCs w:val="20"/>
          <w:rtl/>
        </w:rPr>
        <w:t>מדעת</w:t>
      </w:r>
      <w:r w:rsidRPr="00A62F68">
        <w:rPr>
          <w:rFonts w:cs="Arial"/>
          <w:sz w:val="20"/>
          <w:szCs w:val="20"/>
          <w:rtl/>
        </w:rPr>
        <w:t xml:space="preserve"> </w:t>
      </w:r>
      <w:r w:rsidRPr="00A62F68">
        <w:rPr>
          <w:rFonts w:cs="Arial" w:hint="cs"/>
          <w:sz w:val="20"/>
          <w:szCs w:val="20"/>
          <w:rtl/>
        </w:rPr>
        <w:t>שניהם</w:t>
      </w:r>
      <w:r w:rsidRPr="00A62F68">
        <w:rPr>
          <w:rFonts w:cs="Arial"/>
          <w:sz w:val="20"/>
          <w:szCs w:val="20"/>
          <w:rtl/>
        </w:rPr>
        <w:t xml:space="preserve">, </w:t>
      </w:r>
      <w:r w:rsidRPr="00A62F68">
        <w:rPr>
          <w:rFonts w:cs="Arial" w:hint="cs"/>
          <w:sz w:val="20"/>
          <w:szCs w:val="20"/>
          <w:rtl/>
        </w:rPr>
        <w:t>והחתן</w:t>
      </w:r>
      <w:r w:rsidRPr="00A62F68">
        <w:rPr>
          <w:rFonts w:cs="Arial"/>
          <w:sz w:val="20"/>
          <w:szCs w:val="20"/>
          <w:rtl/>
        </w:rPr>
        <w:t xml:space="preserve"> </w:t>
      </w:r>
      <w:r w:rsidRPr="00A62F68">
        <w:rPr>
          <w:rFonts w:cs="Arial" w:hint="cs"/>
          <w:sz w:val="20"/>
          <w:szCs w:val="20"/>
          <w:rtl/>
        </w:rPr>
        <w:t>נותן</w:t>
      </w:r>
      <w:r w:rsidRPr="00A62F68">
        <w:rPr>
          <w:rFonts w:cs="Arial"/>
          <w:sz w:val="20"/>
          <w:szCs w:val="20"/>
          <w:rtl/>
        </w:rPr>
        <w:t xml:space="preserve"> </w:t>
      </w:r>
      <w:r w:rsidRPr="00A62F68">
        <w:rPr>
          <w:rFonts w:cs="Arial" w:hint="cs"/>
          <w:sz w:val="20"/>
          <w:szCs w:val="20"/>
          <w:rtl/>
        </w:rPr>
        <w:t>שכר</w:t>
      </w:r>
      <w:r w:rsidRPr="00A62F68">
        <w:rPr>
          <w:rFonts w:cs="Arial"/>
          <w:sz w:val="20"/>
          <w:szCs w:val="20"/>
          <w:rtl/>
        </w:rPr>
        <w:t>.</w:t>
      </w:r>
      <w:r>
        <w:rPr>
          <w:rFonts w:cs="Arial" w:hint="cs"/>
          <w:sz w:val="20"/>
          <w:szCs w:val="20"/>
          <w:rtl/>
        </w:rPr>
        <w:t>"</w:t>
      </w:r>
      <w:r>
        <w:rPr>
          <w:rFonts w:cs="Arial"/>
          <w:sz w:val="20"/>
          <w:szCs w:val="20"/>
          <w:rtl/>
        </w:rPr>
        <w:br/>
      </w:r>
      <w:r>
        <w:rPr>
          <w:rFonts w:cs="Arial" w:hint="cs"/>
          <w:b/>
          <w:bCs/>
          <w:sz w:val="20"/>
          <w:szCs w:val="20"/>
          <w:rtl/>
        </w:rPr>
        <w:br/>
      </w:r>
      <w:r>
        <w:rPr>
          <w:rFonts w:cs="Arial"/>
          <w:b/>
          <w:bCs/>
          <w:sz w:val="20"/>
          <w:szCs w:val="20"/>
          <w:rtl/>
        </w:rPr>
        <w:br/>
      </w:r>
      <w:r>
        <w:rPr>
          <w:rFonts w:cs="Arial" w:hint="cs"/>
          <w:b/>
          <w:bCs/>
          <w:sz w:val="20"/>
          <w:szCs w:val="20"/>
          <w:rtl/>
        </w:rPr>
        <w:t>פסיקת הלכה</w:t>
      </w:r>
      <w:r>
        <w:rPr>
          <w:rFonts w:cs="Arial" w:hint="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62F68">
        <w:rPr>
          <w:rFonts w:cs="Arial" w:hint="cs"/>
          <w:sz w:val="20"/>
          <w:szCs w:val="20"/>
          <w:rtl/>
        </w:rPr>
        <w:t>והבעל</w:t>
      </w:r>
      <w:r w:rsidRPr="00A62F68">
        <w:rPr>
          <w:rFonts w:cs="Arial"/>
          <w:sz w:val="20"/>
          <w:szCs w:val="20"/>
          <w:rtl/>
        </w:rPr>
        <w:t xml:space="preserve"> </w:t>
      </w:r>
      <w:r w:rsidRPr="00A62F68">
        <w:rPr>
          <w:rFonts w:cs="Arial" w:hint="cs"/>
          <w:sz w:val="20"/>
          <w:szCs w:val="20"/>
          <w:rtl/>
        </w:rPr>
        <w:t>נותן</w:t>
      </w:r>
      <w:r w:rsidRPr="00A62F68">
        <w:rPr>
          <w:rFonts w:cs="Arial"/>
          <w:sz w:val="20"/>
          <w:szCs w:val="20"/>
          <w:rtl/>
        </w:rPr>
        <w:t xml:space="preserve"> </w:t>
      </w:r>
      <w:r w:rsidRPr="00A62F68">
        <w:rPr>
          <w:rFonts w:cs="Arial" w:hint="cs"/>
          <w:sz w:val="20"/>
          <w:szCs w:val="20"/>
          <w:rtl/>
        </w:rPr>
        <w:t>שכר</w:t>
      </w:r>
      <w:r w:rsidRPr="00A62F68">
        <w:rPr>
          <w:rFonts w:cs="Arial"/>
          <w:sz w:val="20"/>
          <w:szCs w:val="20"/>
          <w:rtl/>
        </w:rPr>
        <w:t xml:space="preserve"> </w:t>
      </w:r>
      <w:r w:rsidRPr="00A62F68">
        <w:rPr>
          <w:rFonts w:cs="Arial" w:hint="cs"/>
          <w:sz w:val="20"/>
          <w:szCs w:val="20"/>
          <w:rtl/>
        </w:rPr>
        <w:t>הסופר</w:t>
      </w:r>
      <w:r>
        <w:rPr>
          <w:rFonts w:cs="Arial" w:hint="cs"/>
          <w:sz w:val="20"/>
          <w:szCs w:val="20"/>
          <w:rtl/>
        </w:rPr>
        <w:t>."</w:t>
      </w:r>
      <w:r>
        <w:rPr>
          <w:rFonts w:hint="cs"/>
          <w:sz w:val="20"/>
          <w:szCs w:val="20"/>
          <w:rtl/>
        </w:rPr>
        <w:br/>
      </w:r>
      <w:r w:rsidRPr="002375AC">
        <w:rPr>
          <w:rFonts w:hint="cs"/>
          <w:b/>
          <w:bCs/>
          <w:sz w:val="20"/>
          <w:szCs w:val="20"/>
          <w:rtl/>
        </w:rPr>
        <w:t>ח"מ וב"ש</w:t>
      </w:r>
      <w:r>
        <w:rPr>
          <w:rFonts w:hint="cs"/>
          <w:sz w:val="20"/>
          <w:szCs w:val="20"/>
          <w:rtl/>
        </w:rPr>
        <w:t xml:space="preserve"> </w:t>
      </w:r>
      <w:r>
        <w:rPr>
          <w:sz w:val="20"/>
          <w:szCs w:val="20"/>
          <w:rtl/>
        </w:rPr>
        <w:t>–</w:t>
      </w:r>
      <w:r>
        <w:rPr>
          <w:rFonts w:hint="cs"/>
          <w:sz w:val="20"/>
          <w:szCs w:val="20"/>
          <w:rtl/>
        </w:rPr>
        <w:t xml:space="preserve"> טעם הדין שהבעל משלם שכר הוא, משום שהוא מרוויח מכך, שע"י כך רשאי לבוא עליה.</w:t>
      </w:r>
    </w:p>
    <w:p w:rsidR="00F15C4E" w:rsidRDefault="00F15C4E" w:rsidP="00F15C4E">
      <w:pPr>
        <w:rPr>
          <w:sz w:val="20"/>
          <w:szCs w:val="20"/>
          <w:rtl/>
        </w:rPr>
      </w:pPr>
      <w:r>
        <w:rPr>
          <w:rFonts w:hint="cs"/>
          <w:b/>
          <w:bCs/>
          <w:sz w:val="20"/>
          <w:szCs w:val="20"/>
          <w:rtl/>
        </w:rPr>
        <w:t>איסור ייחוד הכתובה במעות או במטלטלים</w:t>
      </w:r>
      <w:r>
        <w:rPr>
          <w:b/>
          <w:bCs/>
          <w:sz w:val="20"/>
          <w:szCs w:val="20"/>
          <w:rtl/>
        </w:rPr>
        <w:br/>
      </w:r>
      <w:r>
        <w:rPr>
          <w:rFonts w:hint="cs"/>
          <w:b/>
          <w:bCs/>
          <w:sz w:val="20"/>
          <w:szCs w:val="20"/>
          <w:rtl/>
        </w:rPr>
        <w:t xml:space="preserve">משנה </w:t>
      </w:r>
      <w:r>
        <w:rPr>
          <w:rFonts w:hint="cs"/>
          <w:sz w:val="20"/>
          <w:szCs w:val="20"/>
          <w:rtl/>
        </w:rPr>
        <w:t>כתובות (פ:) "</w:t>
      </w:r>
      <w:r w:rsidRPr="009477F4">
        <w:rPr>
          <w:rFonts w:cs="Arial" w:hint="cs"/>
          <w:sz w:val="20"/>
          <w:szCs w:val="20"/>
          <w:rtl/>
        </w:rPr>
        <w:t>לא</w:t>
      </w:r>
      <w:r w:rsidRPr="009477F4">
        <w:rPr>
          <w:rFonts w:cs="Arial"/>
          <w:sz w:val="20"/>
          <w:szCs w:val="20"/>
          <w:rtl/>
        </w:rPr>
        <w:t xml:space="preserve"> </w:t>
      </w:r>
      <w:r w:rsidRPr="009477F4">
        <w:rPr>
          <w:rFonts w:cs="Arial" w:hint="cs"/>
          <w:sz w:val="20"/>
          <w:szCs w:val="20"/>
          <w:rtl/>
        </w:rPr>
        <w:t>יאמר</w:t>
      </w:r>
      <w:r w:rsidRPr="009477F4">
        <w:rPr>
          <w:rFonts w:cs="Arial"/>
          <w:sz w:val="20"/>
          <w:szCs w:val="20"/>
          <w:rtl/>
        </w:rPr>
        <w:t xml:space="preserve"> </w:t>
      </w:r>
      <w:r w:rsidRPr="009477F4">
        <w:rPr>
          <w:rFonts w:cs="Arial" w:hint="cs"/>
          <w:sz w:val="20"/>
          <w:szCs w:val="20"/>
          <w:rtl/>
        </w:rPr>
        <w:t>לה</w:t>
      </w:r>
      <w:r w:rsidRPr="009477F4">
        <w:rPr>
          <w:rFonts w:cs="Arial"/>
          <w:sz w:val="20"/>
          <w:szCs w:val="20"/>
          <w:rtl/>
        </w:rPr>
        <w:t xml:space="preserve"> </w:t>
      </w:r>
      <w:r w:rsidRPr="009477F4">
        <w:rPr>
          <w:rFonts w:cs="Arial" w:hint="cs"/>
          <w:sz w:val="20"/>
          <w:szCs w:val="20"/>
          <w:rtl/>
        </w:rPr>
        <w:t>הרי</w:t>
      </w:r>
      <w:r w:rsidRPr="009477F4">
        <w:rPr>
          <w:rFonts w:cs="Arial"/>
          <w:sz w:val="20"/>
          <w:szCs w:val="20"/>
          <w:rtl/>
        </w:rPr>
        <w:t xml:space="preserve"> </w:t>
      </w:r>
      <w:r w:rsidRPr="009477F4">
        <w:rPr>
          <w:rFonts w:cs="Arial" w:hint="cs"/>
          <w:sz w:val="20"/>
          <w:szCs w:val="20"/>
          <w:rtl/>
        </w:rPr>
        <w:t>כתובתיך</w:t>
      </w:r>
      <w:r w:rsidRPr="009477F4">
        <w:rPr>
          <w:rFonts w:cs="Arial"/>
          <w:sz w:val="20"/>
          <w:szCs w:val="20"/>
          <w:rtl/>
        </w:rPr>
        <w:t xml:space="preserve"> </w:t>
      </w:r>
      <w:r w:rsidRPr="009477F4">
        <w:rPr>
          <w:rFonts w:cs="Arial" w:hint="cs"/>
          <w:sz w:val="20"/>
          <w:szCs w:val="20"/>
          <w:rtl/>
        </w:rPr>
        <w:t>מונחת</w:t>
      </w:r>
      <w:r w:rsidRPr="009477F4">
        <w:rPr>
          <w:rFonts w:cs="Arial"/>
          <w:sz w:val="20"/>
          <w:szCs w:val="20"/>
          <w:rtl/>
        </w:rPr>
        <w:t xml:space="preserve"> </w:t>
      </w:r>
      <w:r w:rsidRPr="009477F4">
        <w:rPr>
          <w:rFonts w:cs="Arial" w:hint="cs"/>
          <w:sz w:val="20"/>
          <w:szCs w:val="20"/>
          <w:rtl/>
        </w:rPr>
        <w:t>על</w:t>
      </w:r>
      <w:r w:rsidRPr="009477F4">
        <w:rPr>
          <w:rFonts w:cs="Arial"/>
          <w:sz w:val="20"/>
          <w:szCs w:val="20"/>
          <w:rtl/>
        </w:rPr>
        <w:t xml:space="preserve"> </w:t>
      </w:r>
      <w:r w:rsidRPr="009477F4">
        <w:rPr>
          <w:rFonts w:cs="Arial" w:hint="cs"/>
          <w:sz w:val="20"/>
          <w:szCs w:val="20"/>
          <w:rtl/>
        </w:rPr>
        <w:t>השלחן</w:t>
      </w:r>
      <w:r w:rsidRPr="009477F4">
        <w:rPr>
          <w:rFonts w:cs="Arial"/>
          <w:sz w:val="20"/>
          <w:szCs w:val="20"/>
          <w:rtl/>
        </w:rPr>
        <w:t xml:space="preserve">, </w:t>
      </w:r>
      <w:r w:rsidRPr="009477F4">
        <w:rPr>
          <w:rFonts w:cs="Arial" w:hint="cs"/>
          <w:sz w:val="20"/>
          <w:szCs w:val="20"/>
          <w:rtl/>
        </w:rPr>
        <w:t>אלא</w:t>
      </w:r>
      <w:r w:rsidRPr="009477F4">
        <w:rPr>
          <w:rFonts w:cs="Arial"/>
          <w:sz w:val="20"/>
          <w:szCs w:val="20"/>
          <w:rtl/>
        </w:rPr>
        <w:t xml:space="preserve"> </w:t>
      </w:r>
      <w:r w:rsidRPr="009477F4">
        <w:rPr>
          <w:rFonts w:cs="Arial" w:hint="cs"/>
          <w:sz w:val="20"/>
          <w:szCs w:val="20"/>
          <w:rtl/>
        </w:rPr>
        <w:t>כל</w:t>
      </w:r>
      <w:r w:rsidRPr="009477F4">
        <w:rPr>
          <w:rFonts w:cs="Arial"/>
          <w:sz w:val="20"/>
          <w:szCs w:val="20"/>
          <w:rtl/>
        </w:rPr>
        <w:t xml:space="preserve"> </w:t>
      </w:r>
      <w:r w:rsidRPr="009477F4">
        <w:rPr>
          <w:rFonts w:cs="Arial" w:hint="cs"/>
          <w:sz w:val="20"/>
          <w:szCs w:val="20"/>
          <w:rtl/>
        </w:rPr>
        <w:t>נכסיו</w:t>
      </w:r>
      <w:r w:rsidRPr="009477F4">
        <w:rPr>
          <w:rFonts w:cs="Arial"/>
          <w:sz w:val="20"/>
          <w:szCs w:val="20"/>
          <w:rtl/>
        </w:rPr>
        <w:t xml:space="preserve"> </w:t>
      </w:r>
      <w:r w:rsidRPr="009477F4">
        <w:rPr>
          <w:rFonts w:cs="Arial" w:hint="cs"/>
          <w:sz w:val="20"/>
          <w:szCs w:val="20"/>
          <w:rtl/>
        </w:rPr>
        <w:t>אחראין</w:t>
      </w:r>
      <w:r w:rsidRPr="009477F4">
        <w:rPr>
          <w:rFonts w:cs="Arial"/>
          <w:sz w:val="20"/>
          <w:szCs w:val="20"/>
          <w:rtl/>
        </w:rPr>
        <w:t xml:space="preserve"> </w:t>
      </w:r>
      <w:r w:rsidRPr="009477F4">
        <w:rPr>
          <w:rFonts w:cs="Arial" w:hint="cs"/>
          <w:sz w:val="20"/>
          <w:szCs w:val="20"/>
          <w:rtl/>
        </w:rPr>
        <w:t>לכתובתה</w:t>
      </w:r>
      <w:r w:rsidRPr="009477F4">
        <w:rPr>
          <w:rFonts w:cs="Arial"/>
          <w:sz w:val="20"/>
          <w:szCs w:val="20"/>
          <w:rtl/>
        </w:rPr>
        <w:t xml:space="preserve">. </w:t>
      </w:r>
      <w:r w:rsidRPr="009477F4">
        <w:rPr>
          <w:rFonts w:cs="Arial" w:hint="cs"/>
          <w:sz w:val="20"/>
          <w:szCs w:val="20"/>
          <w:rtl/>
        </w:rPr>
        <w:t>וכן</w:t>
      </w:r>
      <w:r w:rsidRPr="009477F4">
        <w:rPr>
          <w:rFonts w:cs="Arial"/>
          <w:sz w:val="20"/>
          <w:szCs w:val="20"/>
          <w:rtl/>
        </w:rPr>
        <w:t xml:space="preserve"> </w:t>
      </w:r>
      <w:r w:rsidRPr="009477F4">
        <w:rPr>
          <w:rFonts w:cs="Arial" w:hint="cs"/>
          <w:sz w:val="20"/>
          <w:szCs w:val="20"/>
          <w:rtl/>
        </w:rPr>
        <w:t>לא</w:t>
      </w:r>
      <w:r w:rsidRPr="009477F4">
        <w:rPr>
          <w:rFonts w:cs="Arial"/>
          <w:sz w:val="20"/>
          <w:szCs w:val="20"/>
          <w:rtl/>
        </w:rPr>
        <w:t xml:space="preserve"> </w:t>
      </w:r>
      <w:r w:rsidRPr="009477F4">
        <w:rPr>
          <w:rFonts w:cs="Arial" w:hint="cs"/>
          <w:sz w:val="20"/>
          <w:szCs w:val="20"/>
          <w:rtl/>
        </w:rPr>
        <w:t>יאמר</w:t>
      </w:r>
      <w:r w:rsidRPr="009477F4">
        <w:rPr>
          <w:rFonts w:cs="Arial"/>
          <w:sz w:val="20"/>
          <w:szCs w:val="20"/>
          <w:rtl/>
        </w:rPr>
        <w:t xml:space="preserve"> </w:t>
      </w:r>
      <w:r w:rsidRPr="009477F4">
        <w:rPr>
          <w:rFonts w:cs="Arial" w:hint="cs"/>
          <w:sz w:val="20"/>
          <w:szCs w:val="20"/>
          <w:rtl/>
        </w:rPr>
        <w:t>אדם</w:t>
      </w:r>
      <w:r w:rsidRPr="009477F4">
        <w:rPr>
          <w:rFonts w:cs="Arial"/>
          <w:sz w:val="20"/>
          <w:szCs w:val="20"/>
          <w:rtl/>
        </w:rPr>
        <w:t xml:space="preserve"> </w:t>
      </w:r>
      <w:r w:rsidRPr="009477F4">
        <w:rPr>
          <w:rFonts w:cs="Arial" w:hint="cs"/>
          <w:sz w:val="20"/>
          <w:szCs w:val="20"/>
          <w:rtl/>
        </w:rPr>
        <w:t>לאשתו</w:t>
      </w:r>
      <w:r w:rsidRPr="009477F4">
        <w:rPr>
          <w:rFonts w:cs="Arial"/>
          <w:sz w:val="20"/>
          <w:szCs w:val="20"/>
          <w:rtl/>
        </w:rPr>
        <w:t xml:space="preserve"> </w:t>
      </w:r>
      <w:r w:rsidRPr="009477F4">
        <w:rPr>
          <w:rFonts w:cs="Arial" w:hint="cs"/>
          <w:sz w:val="20"/>
          <w:szCs w:val="20"/>
          <w:rtl/>
        </w:rPr>
        <w:t>הרי</w:t>
      </w:r>
      <w:r w:rsidRPr="009477F4">
        <w:rPr>
          <w:rFonts w:cs="Arial"/>
          <w:sz w:val="20"/>
          <w:szCs w:val="20"/>
          <w:rtl/>
        </w:rPr>
        <w:t xml:space="preserve"> </w:t>
      </w:r>
      <w:r w:rsidRPr="009477F4">
        <w:rPr>
          <w:rFonts w:cs="Arial" w:hint="cs"/>
          <w:sz w:val="20"/>
          <w:szCs w:val="20"/>
          <w:rtl/>
        </w:rPr>
        <w:t>כתובתיך</w:t>
      </w:r>
      <w:r w:rsidRPr="009477F4">
        <w:rPr>
          <w:rFonts w:cs="Arial"/>
          <w:sz w:val="20"/>
          <w:szCs w:val="20"/>
          <w:rtl/>
        </w:rPr>
        <w:t xml:space="preserve"> </w:t>
      </w:r>
      <w:r w:rsidRPr="009477F4">
        <w:rPr>
          <w:rFonts w:cs="Arial" w:hint="cs"/>
          <w:sz w:val="20"/>
          <w:szCs w:val="20"/>
          <w:rtl/>
        </w:rPr>
        <w:t>מונחת</w:t>
      </w:r>
      <w:r w:rsidRPr="009477F4">
        <w:rPr>
          <w:rFonts w:cs="Arial"/>
          <w:sz w:val="20"/>
          <w:szCs w:val="20"/>
          <w:rtl/>
        </w:rPr>
        <w:t xml:space="preserve"> </w:t>
      </w:r>
      <w:r w:rsidRPr="009477F4">
        <w:rPr>
          <w:rFonts w:cs="Arial" w:hint="cs"/>
          <w:sz w:val="20"/>
          <w:szCs w:val="20"/>
          <w:rtl/>
        </w:rPr>
        <w:t>על</w:t>
      </w:r>
      <w:r w:rsidRPr="009477F4">
        <w:rPr>
          <w:rFonts w:cs="Arial"/>
          <w:sz w:val="20"/>
          <w:szCs w:val="20"/>
          <w:rtl/>
        </w:rPr>
        <w:t xml:space="preserve"> </w:t>
      </w:r>
      <w:r w:rsidRPr="009477F4">
        <w:rPr>
          <w:rFonts w:cs="Arial" w:hint="cs"/>
          <w:sz w:val="20"/>
          <w:szCs w:val="20"/>
          <w:rtl/>
        </w:rPr>
        <w:t>השלחן</w:t>
      </w:r>
      <w:r w:rsidRPr="009477F4">
        <w:rPr>
          <w:rFonts w:cs="Arial"/>
          <w:sz w:val="20"/>
          <w:szCs w:val="20"/>
          <w:rtl/>
        </w:rPr>
        <w:t xml:space="preserve">, </w:t>
      </w:r>
      <w:r w:rsidRPr="009477F4">
        <w:rPr>
          <w:rFonts w:cs="Arial" w:hint="cs"/>
          <w:sz w:val="20"/>
          <w:szCs w:val="20"/>
          <w:rtl/>
        </w:rPr>
        <w:t>אלא</w:t>
      </w:r>
      <w:r w:rsidRPr="009477F4">
        <w:rPr>
          <w:rFonts w:cs="Arial"/>
          <w:sz w:val="20"/>
          <w:szCs w:val="20"/>
          <w:rtl/>
        </w:rPr>
        <w:t xml:space="preserve"> </w:t>
      </w:r>
      <w:r w:rsidRPr="009477F4">
        <w:rPr>
          <w:rFonts w:cs="Arial" w:hint="cs"/>
          <w:sz w:val="20"/>
          <w:szCs w:val="20"/>
          <w:rtl/>
        </w:rPr>
        <w:t>כל</w:t>
      </w:r>
      <w:r w:rsidRPr="009477F4">
        <w:rPr>
          <w:rFonts w:cs="Arial"/>
          <w:sz w:val="20"/>
          <w:szCs w:val="20"/>
          <w:rtl/>
        </w:rPr>
        <w:t xml:space="preserve"> </w:t>
      </w:r>
      <w:r w:rsidRPr="009477F4">
        <w:rPr>
          <w:rFonts w:cs="Arial" w:hint="cs"/>
          <w:sz w:val="20"/>
          <w:szCs w:val="20"/>
          <w:rtl/>
        </w:rPr>
        <w:t>נכסיו</w:t>
      </w:r>
      <w:r w:rsidRPr="009477F4">
        <w:rPr>
          <w:rFonts w:cs="Arial"/>
          <w:sz w:val="20"/>
          <w:szCs w:val="20"/>
          <w:rtl/>
        </w:rPr>
        <w:t xml:space="preserve"> </w:t>
      </w:r>
      <w:r w:rsidRPr="009477F4">
        <w:rPr>
          <w:rFonts w:cs="Arial" w:hint="cs"/>
          <w:sz w:val="20"/>
          <w:szCs w:val="20"/>
          <w:rtl/>
        </w:rPr>
        <w:t>אחראין</w:t>
      </w:r>
      <w:r w:rsidRPr="009477F4">
        <w:rPr>
          <w:rFonts w:cs="Arial"/>
          <w:sz w:val="20"/>
          <w:szCs w:val="20"/>
          <w:rtl/>
        </w:rPr>
        <w:t xml:space="preserve"> </w:t>
      </w:r>
      <w:r w:rsidRPr="009477F4">
        <w:rPr>
          <w:rFonts w:cs="Arial" w:hint="cs"/>
          <w:sz w:val="20"/>
          <w:szCs w:val="20"/>
          <w:rtl/>
        </w:rPr>
        <w:t>לכתובתה</w:t>
      </w:r>
      <w:r>
        <w:rPr>
          <w:rFonts w:cs="Arial" w:hint="cs"/>
          <w:sz w:val="20"/>
          <w:szCs w:val="20"/>
          <w:rtl/>
        </w:rPr>
        <w:t>."</w:t>
      </w:r>
      <w:r>
        <w:rPr>
          <w:rFonts w:cs="Arial"/>
          <w:sz w:val="20"/>
          <w:szCs w:val="20"/>
          <w:rtl/>
        </w:rPr>
        <w:br/>
      </w:r>
      <w:r>
        <w:rPr>
          <w:rFonts w:cs="Arial" w:hint="cs"/>
          <w:b/>
          <w:bCs/>
          <w:sz w:val="20"/>
          <w:szCs w:val="20"/>
          <w:rtl/>
        </w:rPr>
        <w:t xml:space="preserve">גמרא </w:t>
      </w:r>
      <w:r>
        <w:rPr>
          <w:rFonts w:cs="Arial" w:hint="cs"/>
          <w:sz w:val="20"/>
          <w:szCs w:val="20"/>
          <w:rtl/>
        </w:rPr>
        <w:t>(שם, פב:) "</w:t>
      </w:r>
      <w:r w:rsidRPr="009477F4">
        <w:rPr>
          <w:rFonts w:cs="Arial" w:hint="cs"/>
          <w:sz w:val="20"/>
          <w:szCs w:val="20"/>
          <w:rtl/>
        </w:rPr>
        <w:t>אמר</w:t>
      </w:r>
      <w:r w:rsidRPr="009477F4">
        <w:rPr>
          <w:rFonts w:cs="Arial"/>
          <w:sz w:val="20"/>
          <w:szCs w:val="20"/>
          <w:rtl/>
        </w:rPr>
        <w:t xml:space="preserve"> </w:t>
      </w:r>
      <w:r w:rsidRPr="009477F4">
        <w:rPr>
          <w:rFonts w:cs="Arial" w:hint="cs"/>
          <w:sz w:val="20"/>
          <w:szCs w:val="20"/>
          <w:rtl/>
        </w:rPr>
        <w:t>רב</w:t>
      </w:r>
      <w:r w:rsidRPr="009477F4">
        <w:rPr>
          <w:rFonts w:cs="Arial"/>
          <w:sz w:val="20"/>
          <w:szCs w:val="20"/>
          <w:rtl/>
        </w:rPr>
        <w:t xml:space="preserve"> </w:t>
      </w:r>
      <w:r w:rsidRPr="009477F4">
        <w:rPr>
          <w:rFonts w:cs="Arial" w:hint="cs"/>
          <w:sz w:val="20"/>
          <w:szCs w:val="20"/>
          <w:rtl/>
        </w:rPr>
        <w:t>יהודה</w:t>
      </w:r>
      <w:r w:rsidRPr="009477F4">
        <w:rPr>
          <w:rFonts w:cs="Arial"/>
          <w:sz w:val="20"/>
          <w:szCs w:val="20"/>
          <w:rtl/>
        </w:rPr>
        <w:t xml:space="preserve">: </w:t>
      </w:r>
      <w:r w:rsidRPr="009477F4">
        <w:rPr>
          <w:rFonts w:cs="Arial" w:hint="cs"/>
          <w:sz w:val="20"/>
          <w:szCs w:val="20"/>
          <w:rtl/>
        </w:rPr>
        <w:t>בראשונה</w:t>
      </w:r>
      <w:r w:rsidRPr="009477F4">
        <w:rPr>
          <w:rFonts w:cs="Arial"/>
          <w:sz w:val="20"/>
          <w:szCs w:val="20"/>
          <w:rtl/>
        </w:rPr>
        <w:t xml:space="preserve"> </w:t>
      </w:r>
      <w:r w:rsidRPr="009477F4">
        <w:rPr>
          <w:rFonts w:cs="Arial" w:hint="cs"/>
          <w:sz w:val="20"/>
          <w:szCs w:val="20"/>
          <w:rtl/>
        </w:rPr>
        <w:t>היו</w:t>
      </w:r>
      <w:r w:rsidRPr="009477F4">
        <w:rPr>
          <w:rFonts w:cs="Arial"/>
          <w:sz w:val="20"/>
          <w:szCs w:val="20"/>
          <w:rtl/>
        </w:rPr>
        <w:t xml:space="preserve"> </w:t>
      </w:r>
      <w:r w:rsidRPr="009477F4">
        <w:rPr>
          <w:rFonts w:cs="Arial" w:hint="cs"/>
          <w:sz w:val="20"/>
          <w:szCs w:val="20"/>
          <w:rtl/>
        </w:rPr>
        <w:t>כותבין</w:t>
      </w:r>
      <w:r w:rsidRPr="009477F4">
        <w:rPr>
          <w:rFonts w:cs="Arial"/>
          <w:sz w:val="20"/>
          <w:szCs w:val="20"/>
          <w:rtl/>
        </w:rPr>
        <w:t xml:space="preserve"> </w:t>
      </w:r>
      <w:r w:rsidRPr="009477F4">
        <w:rPr>
          <w:rFonts w:cs="Arial" w:hint="cs"/>
          <w:sz w:val="20"/>
          <w:szCs w:val="20"/>
          <w:rtl/>
        </w:rPr>
        <w:t>לבתולה</w:t>
      </w:r>
      <w:r w:rsidRPr="009477F4">
        <w:rPr>
          <w:rFonts w:cs="Arial"/>
          <w:sz w:val="20"/>
          <w:szCs w:val="20"/>
          <w:rtl/>
        </w:rPr>
        <w:t xml:space="preserve"> </w:t>
      </w:r>
      <w:r w:rsidRPr="009477F4">
        <w:rPr>
          <w:rFonts w:cs="Arial" w:hint="cs"/>
          <w:sz w:val="20"/>
          <w:szCs w:val="20"/>
          <w:rtl/>
        </w:rPr>
        <w:t>מאתים</w:t>
      </w:r>
      <w:r w:rsidRPr="009477F4">
        <w:rPr>
          <w:rFonts w:cs="Arial"/>
          <w:sz w:val="20"/>
          <w:szCs w:val="20"/>
          <w:rtl/>
        </w:rPr>
        <w:t xml:space="preserve"> </w:t>
      </w:r>
      <w:r w:rsidRPr="009477F4">
        <w:rPr>
          <w:rFonts w:cs="Arial" w:hint="cs"/>
          <w:sz w:val="20"/>
          <w:szCs w:val="20"/>
          <w:rtl/>
        </w:rPr>
        <w:t>ולאלמנה</w:t>
      </w:r>
      <w:r w:rsidRPr="009477F4">
        <w:rPr>
          <w:rFonts w:cs="Arial"/>
          <w:sz w:val="20"/>
          <w:szCs w:val="20"/>
          <w:rtl/>
        </w:rPr>
        <w:t xml:space="preserve"> </w:t>
      </w:r>
      <w:r w:rsidRPr="009477F4">
        <w:rPr>
          <w:rFonts w:cs="Arial" w:hint="cs"/>
          <w:sz w:val="20"/>
          <w:szCs w:val="20"/>
          <w:rtl/>
        </w:rPr>
        <w:t>מנה</w:t>
      </w:r>
      <w:r w:rsidRPr="009477F4">
        <w:rPr>
          <w:rFonts w:cs="Arial"/>
          <w:sz w:val="20"/>
          <w:szCs w:val="20"/>
          <w:rtl/>
        </w:rPr>
        <w:t xml:space="preserve">, </w:t>
      </w:r>
      <w:r w:rsidRPr="009477F4">
        <w:rPr>
          <w:rFonts w:cs="Arial" w:hint="cs"/>
          <w:sz w:val="20"/>
          <w:szCs w:val="20"/>
          <w:rtl/>
        </w:rPr>
        <w:t>והיו</w:t>
      </w:r>
      <w:r w:rsidRPr="009477F4">
        <w:rPr>
          <w:rFonts w:cs="Arial"/>
          <w:sz w:val="20"/>
          <w:szCs w:val="20"/>
          <w:rtl/>
        </w:rPr>
        <w:t xml:space="preserve"> </w:t>
      </w:r>
      <w:r w:rsidRPr="009477F4">
        <w:rPr>
          <w:rFonts w:cs="Arial" w:hint="cs"/>
          <w:sz w:val="20"/>
          <w:szCs w:val="20"/>
          <w:rtl/>
        </w:rPr>
        <w:t>מזקינין</w:t>
      </w:r>
      <w:r w:rsidRPr="009477F4">
        <w:rPr>
          <w:rFonts w:cs="Arial"/>
          <w:sz w:val="20"/>
          <w:szCs w:val="20"/>
          <w:rtl/>
        </w:rPr>
        <w:t xml:space="preserve"> </w:t>
      </w:r>
      <w:r w:rsidRPr="009477F4">
        <w:rPr>
          <w:rFonts w:cs="Arial" w:hint="cs"/>
          <w:sz w:val="20"/>
          <w:szCs w:val="20"/>
          <w:rtl/>
        </w:rPr>
        <w:t>ולא</w:t>
      </w:r>
      <w:r w:rsidRPr="009477F4">
        <w:rPr>
          <w:rFonts w:cs="Arial"/>
          <w:sz w:val="20"/>
          <w:szCs w:val="20"/>
          <w:rtl/>
        </w:rPr>
        <w:t xml:space="preserve"> </w:t>
      </w:r>
      <w:r w:rsidRPr="009477F4">
        <w:rPr>
          <w:rFonts w:cs="Arial" w:hint="cs"/>
          <w:sz w:val="20"/>
          <w:szCs w:val="20"/>
          <w:rtl/>
        </w:rPr>
        <w:t>היו</w:t>
      </w:r>
      <w:r w:rsidRPr="009477F4">
        <w:rPr>
          <w:rFonts w:cs="Arial"/>
          <w:sz w:val="20"/>
          <w:szCs w:val="20"/>
          <w:rtl/>
        </w:rPr>
        <w:t xml:space="preserve"> </w:t>
      </w:r>
      <w:r w:rsidRPr="009477F4">
        <w:rPr>
          <w:rFonts w:cs="Arial" w:hint="cs"/>
          <w:sz w:val="20"/>
          <w:szCs w:val="20"/>
          <w:rtl/>
        </w:rPr>
        <w:t>נושאין</w:t>
      </w:r>
      <w:r w:rsidRPr="009477F4">
        <w:rPr>
          <w:rFonts w:cs="Arial"/>
          <w:sz w:val="20"/>
          <w:szCs w:val="20"/>
          <w:rtl/>
        </w:rPr>
        <w:t xml:space="preserve"> </w:t>
      </w:r>
      <w:r w:rsidRPr="009477F4">
        <w:rPr>
          <w:rFonts w:cs="Arial" w:hint="cs"/>
          <w:sz w:val="20"/>
          <w:szCs w:val="20"/>
          <w:rtl/>
        </w:rPr>
        <w:t>נשים</w:t>
      </w:r>
      <w:r>
        <w:rPr>
          <w:rFonts w:cs="Arial" w:hint="cs"/>
          <w:sz w:val="20"/>
          <w:szCs w:val="20"/>
          <w:rtl/>
        </w:rPr>
        <w:t xml:space="preserve"> </w:t>
      </w:r>
      <w:r w:rsidRPr="009477F4">
        <w:rPr>
          <w:rFonts w:cs="Arial" w:hint="cs"/>
          <w:sz w:val="18"/>
          <w:szCs w:val="18"/>
          <w:rtl/>
        </w:rPr>
        <w:t>(חששו שמא לאחר מותו יצניעו היורשים את המעות ולא ימצאו מניין לגבות)</w:t>
      </w:r>
      <w:r w:rsidRPr="009477F4">
        <w:rPr>
          <w:rFonts w:cs="Arial"/>
          <w:sz w:val="18"/>
          <w:szCs w:val="18"/>
          <w:rtl/>
        </w:rPr>
        <w:t xml:space="preserve"> </w:t>
      </w:r>
      <w:r w:rsidRPr="009477F4">
        <w:rPr>
          <w:rFonts w:cs="Arial" w:hint="cs"/>
          <w:sz w:val="20"/>
          <w:szCs w:val="20"/>
          <w:rtl/>
        </w:rPr>
        <w:t>עד</w:t>
      </w:r>
      <w:r w:rsidRPr="009477F4">
        <w:rPr>
          <w:rFonts w:cs="Arial"/>
          <w:sz w:val="20"/>
          <w:szCs w:val="20"/>
          <w:rtl/>
        </w:rPr>
        <w:t xml:space="preserve"> </w:t>
      </w:r>
      <w:r w:rsidRPr="009477F4">
        <w:rPr>
          <w:rFonts w:cs="Arial" w:hint="cs"/>
          <w:sz w:val="20"/>
          <w:szCs w:val="20"/>
          <w:rtl/>
        </w:rPr>
        <w:t>שבא</w:t>
      </w:r>
      <w:r w:rsidRPr="009477F4">
        <w:rPr>
          <w:rFonts w:cs="Arial"/>
          <w:sz w:val="20"/>
          <w:szCs w:val="20"/>
          <w:rtl/>
        </w:rPr>
        <w:t xml:space="preserve"> </w:t>
      </w:r>
      <w:r w:rsidRPr="009477F4">
        <w:rPr>
          <w:rFonts w:cs="Arial" w:hint="cs"/>
          <w:sz w:val="20"/>
          <w:szCs w:val="20"/>
          <w:rtl/>
        </w:rPr>
        <w:t>שמעון</w:t>
      </w:r>
      <w:r w:rsidRPr="009477F4">
        <w:rPr>
          <w:rFonts w:cs="Arial"/>
          <w:sz w:val="20"/>
          <w:szCs w:val="20"/>
          <w:rtl/>
        </w:rPr>
        <w:t xml:space="preserve"> </w:t>
      </w:r>
      <w:r w:rsidRPr="009477F4">
        <w:rPr>
          <w:rFonts w:cs="Arial" w:hint="cs"/>
          <w:sz w:val="20"/>
          <w:szCs w:val="20"/>
          <w:rtl/>
        </w:rPr>
        <w:t>בן</w:t>
      </w:r>
      <w:r w:rsidRPr="009477F4">
        <w:rPr>
          <w:rFonts w:cs="Arial"/>
          <w:sz w:val="20"/>
          <w:szCs w:val="20"/>
          <w:rtl/>
        </w:rPr>
        <w:t xml:space="preserve"> </w:t>
      </w:r>
      <w:r w:rsidRPr="009477F4">
        <w:rPr>
          <w:rFonts w:cs="Arial" w:hint="cs"/>
          <w:sz w:val="20"/>
          <w:szCs w:val="20"/>
          <w:rtl/>
        </w:rPr>
        <w:t>שטח</w:t>
      </w:r>
      <w:r w:rsidRPr="009477F4">
        <w:rPr>
          <w:rFonts w:cs="Arial"/>
          <w:sz w:val="20"/>
          <w:szCs w:val="20"/>
          <w:rtl/>
        </w:rPr>
        <w:t xml:space="preserve"> </w:t>
      </w:r>
      <w:r w:rsidRPr="009477F4">
        <w:rPr>
          <w:rFonts w:cs="Arial" w:hint="cs"/>
          <w:sz w:val="20"/>
          <w:szCs w:val="20"/>
          <w:rtl/>
        </w:rPr>
        <w:t>ותיקן</w:t>
      </w:r>
      <w:r w:rsidRPr="009477F4">
        <w:rPr>
          <w:rFonts w:cs="Arial"/>
          <w:sz w:val="20"/>
          <w:szCs w:val="20"/>
          <w:rtl/>
        </w:rPr>
        <w:t xml:space="preserve">: </w:t>
      </w:r>
      <w:r w:rsidRPr="009477F4">
        <w:rPr>
          <w:rFonts w:cs="Arial" w:hint="cs"/>
          <w:sz w:val="20"/>
          <w:szCs w:val="20"/>
          <w:rtl/>
        </w:rPr>
        <w:t>כל</w:t>
      </w:r>
      <w:r w:rsidRPr="009477F4">
        <w:rPr>
          <w:rFonts w:cs="Arial"/>
          <w:sz w:val="20"/>
          <w:szCs w:val="20"/>
          <w:rtl/>
        </w:rPr>
        <w:t xml:space="preserve"> </w:t>
      </w:r>
      <w:r w:rsidRPr="009477F4">
        <w:rPr>
          <w:rFonts w:cs="Arial" w:hint="cs"/>
          <w:sz w:val="20"/>
          <w:szCs w:val="20"/>
          <w:rtl/>
        </w:rPr>
        <w:t>נכסיו</w:t>
      </w:r>
      <w:r w:rsidRPr="009477F4">
        <w:rPr>
          <w:rFonts w:cs="Arial"/>
          <w:sz w:val="20"/>
          <w:szCs w:val="20"/>
          <w:rtl/>
        </w:rPr>
        <w:t xml:space="preserve"> </w:t>
      </w:r>
      <w:r w:rsidRPr="009477F4">
        <w:rPr>
          <w:rFonts w:cs="Arial" w:hint="cs"/>
          <w:sz w:val="20"/>
          <w:szCs w:val="20"/>
          <w:rtl/>
        </w:rPr>
        <w:t>אחראין</w:t>
      </w:r>
      <w:r w:rsidRPr="009477F4">
        <w:rPr>
          <w:rFonts w:cs="Arial"/>
          <w:sz w:val="20"/>
          <w:szCs w:val="20"/>
          <w:rtl/>
        </w:rPr>
        <w:t xml:space="preserve"> </w:t>
      </w:r>
      <w:r w:rsidRPr="009477F4">
        <w:rPr>
          <w:rFonts w:cs="Arial" w:hint="cs"/>
          <w:sz w:val="20"/>
          <w:szCs w:val="20"/>
          <w:rtl/>
        </w:rPr>
        <w:t>לכתובתה</w:t>
      </w:r>
      <w:r w:rsidRPr="009477F4">
        <w:rPr>
          <w:rFonts w:cs="Arial"/>
          <w:sz w:val="20"/>
          <w:szCs w:val="20"/>
          <w:rtl/>
        </w:rPr>
        <w:t xml:space="preserve">. </w:t>
      </w:r>
      <w:r w:rsidRPr="009477F4">
        <w:rPr>
          <w:rFonts w:cs="Arial" w:hint="cs"/>
          <w:sz w:val="20"/>
          <w:szCs w:val="20"/>
          <w:rtl/>
        </w:rPr>
        <w:t>תניא</w:t>
      </w:r>
      <w:r w:rsidRPr="009477F4">
        <w:rPr>
          <w:rFonts w:cs="Arial"/>
          <w:sz w:val="20"/>
          <w:szCs w:val="20"/>
          <w:rtl/>
        </w:rPr>
        <w:t xml:space="preserve"> </w:t>
      </w:r>
      <w:r w:rsidRPr="009477F4">
        <w:rPr>
          <w:rFonts w:cs="Arial" w:hint="cs"/>
          <w:sz w:val="20"/>
          <w:szCs w:val="20"/>
          <w:rtl/>
        </w:rPr>
        <w:t>נמי</w:t>
      </w:r>
      <w:r w:rsidRPr="009477F4">
        <w:rPr>
          <w:rFonts w:cs="Arial"/>
          <w:sz w:val="20"/>
          <w:szCs w:val="20"/>
          <w:rtl/>
        </w:rPr>
        <w:t xml:space="preserve"> </w:t>
      </w:r>
      <w:r w:rsidRPr="009477F4">
        <w:rPr>
          <w:rFonts w:cs="Arial" w:hint="cs"/>
          <w:sz w:val="20"/>
          <w:szCs w:val="20"/>
          <w:rtl/>
        </w:rPr>
        <w:t>הכי</w:t>
      </w:r>
      <w:r w:rsidRPr="009477F4">
        <w:rPr>
          <w:rFonts w:cs="Arial"/>
          <w:sz w:val="20"/>
          <w:szCs w:val="20"/>
          <w:rtl/>
        </w:rPr>
        <w:t xml:space="preserve">: </w:t>
      </w:r>
      <w:r w:rsidRPr="009477F4">
        <w:rPr>
          <w:rFonts w:cs="Arial" w:hint="cs"/>
          <w:sz w:val="20"/>
          <w:szCs w:val="20"/>
          <w:rtl/>
        </w:rPr>
        <w:t>בראשונה</w:t>
      </w:r>
      <w:r w:rsidRPr="009477F4">
        <w:rPr>
          <w:rFonts w:cs="Arial"/>
          <w:sz w:val="20"/>
          <w:szCs w:val="20"/>
          <w:rtl/>
        </w:rPr>
        <w:t xml:space="preserve"> </w:t>
      </w:r>
      <w:r w:rsidRPr="009477F4">
        <w:rPr>
          <w:rFonts w:cs="Arial" w:hint="cs"/>
          <w:sz w:val="20"/>
          <w:szCs w:val="20"/>
          <w:rtl/>
        </w:rPr>
        <w:t>היו</w:t>
      </w:r>
      <w:r w:rsidRPr="009477F4">
        <w:rPr>
          <w:rFonts w:cs="Arial"/>
          <w:sz w:val="20"/>
          <w:szCs w:val="20"/>
          <w:rtl/>
        </w:rPr>
        <w:t xml:space="preserve"> </w:t>
      </w:r>
      <w:r w:rsidRPr="009477F4">
        <w:rPr>
          <w:rFonts w:cs="Arial" w:hint="cs"/>
          <w:sz w:val="20"/>
          <w:szCs w:val="20"/>
          <w:rtl/>
        </w:rPr>
        <w:t>כותבין</w:t>
      </w:r>
      <w:r w:rsidRPr="009477F4">
        <w:rPr>
          <w:rFonts w:cs="Arial"/>
          <w:sz w:val="20"/>
          <w:szCs w:val="20"/>
          <w:rtl/>
        </w:rPr>
        <w:t xml:space="preserve"> </w:t>
      </w:r>
      <w:r w:rsidRPr="009477F4">
        <w:rPr>
          <w:rFonts w:cs="Arial" w:hint="cs"/>
          <w:sz w:val="20"/>
          <w:szCs w:val="20"/>
          <w:rtl/>
        </w:rPr>
        <w:t>לבתולה</w:t>
      </w:r>
      <w:r w:rsidRPr="009477F4">
        <w:rPr>
          <w:rFonts w:cs="Arial"/>
          <w:sz w:val="20"/>
          <w:szCs w:val="20"/>
          <w:rtl/>
        </w:rPr>
        <w:t xml:space="preserve"> </w:t>
      </w:r>
      <w:r w:rsidRPr="009477F4">
        <w:rPr>
          <w:rFonts w:cs="Arial" w:hint="cs"/>
          <w:sz w:val="20"/>
          <w:szCs w:val="20"/>
          <w:rtl/>
        </w:rPr>
        <w:t>מאתים</w:t>
      </w:r>
      <w:r w:rsidRPr="009477F4">
        <w:rPr>
          <w:rFonts w:cs="Arial"/>
          <w:sz w:val="20"/>
          <w:szCs w:val="20"/>
          <w:rtl/>
        </w:rPr>
        <w:t xml:space="preserve"> </w:t>
      </w:r>
      <w:r w:rsidRPr="009477F4">
        <w:rPr>
          <w:rFonts w:cs="Arial" w:hint="cs"/>
          <w:sz w:val="20"/>
          <w:szCs w:val="20"/>
          <w:rtl/>
        </w:rPr>
        <w:t>ולאלמנה</w:t>
      </w:r>
      <w:r w:rsidRPr="009477F4">
        <w:rPr>
          <w:rFonts w:cs="Arial"/>
          <w:sz w:val="20"/>
          <w:szCs w:val="20"/>
          <w:rtl/>
        </w:rPr>
        <w:t xml:space="preserve"> </w:t>
      </w:r>
      <w:r w:rsidRPr="009477F4">
        <w:rPr>
          <w:rFonts w:cs="Arial" w:hint="cs"/>
          <w:sz w:val="20"/>
          <w:szCs w:val="20"/>
          <w:rtl/>
        </w:rPr>
        <w:t>מנה</w:t>
      </w:r>
      <w:r w:rsidRPr="009477F4">
        <w:rPr>
          <w:rFonts w:cs="Arial"/>
          <w:sz w:val="20"/>
          <w:szCs w:val="20"/>
          <w:rtl/>
        </w:rPr>
        <w:t xml:space="preserve">, </w:t>
      </w:r>
      <w:r w:rsidRPr="009477F4">
        <w:rPr>
          <w:rFonts w:cs="Arial" w:hint="cs"/>
          <w:sz w:val="20"/>
          <w:szCs w:val="20"/>
          <w:rtl/>
        </w:rPr>
        <w:t>והיו</w:t>
      </w:r>
      <w:r w:rsidRPr="009477F4">
        <w:rPr>
          <w:rFonts w:cs="Arial"/>
          <w:sz w:val="20"/>
          <w:szCs w:val="20"/>
          <w:rtl/>
        </w:rPr>
        <w:t xml:space="preserve"> </w:t>
      </w:r>
      <w:r w:rsidRPr="009477F4">
        <w:rPr>
          <w:rFonts w:cs="Arial" w:hint="cs"/>
          <w:sz w:val="20"/>
          <w:szCs w:val="20"/>
          <w:rtl/>
        </w:rPr>
        <w:t>מזקינין</w:t>
      </w:r>
      <w:r w:rsidRPr="009477F4">
        <w:rPr>
          <w:rFonts w:cs="Arial"/>
          <w:sz w:val="20"/>
          <w:szCs w:val="20"/>
          <w:rtl/>
        </w:rPr>
        <w:t xml:space="preserve"> </w:t>
      </w:r>
      <w:r w:rsidRPr="009477F4">
        <w:rPr>
          <w:rFonts w:cs="Arial" w:hint="cs"/>
          <w:sz w:val="20"/>
          <w:szCs w:val="20"/>
          <w:rtl/>
        </w:rPr>
        <w:t>ולא</w:t>
      </w:r>
      <w:r w:rsidRPr="009477F4">
        <w:rPr>
          <w:rFonts w:cs="Arial"/>
          <w:sz w:val="20"/>
          <w:szCs w:val="20"/>
          <w:rtl/>
        </w:rPr>
        <w:t xml:space="preserve"> </w:t>
      </w:r>
      <w:r w:rsidRPr="009477F4">
        <w:rPr>
          <w:rFonts w:cs="Arial" w:hint="cs"/>
          <w:sz w:val="20"/>
          <w:szCs w:val="20"/>
          <w:rtl/>
        </w:rPr>
        <w:t>היו</w:t>
      </w:r>
      <w:r w:rsidRPr="009477F4">
        <w:rPr>
          <w:rFonts w:cs="Arial"/>
          <w:sz w:val="20"/>
          <w:szCs w:val="20"/>
          <w:rtl/>
        </w:rPr>
        <w:t xml:space="preserve"> </w:t>
      </w:r>
      <w:r w:rsidRPr="009477F4">
        <w:rPr>
          <w:rFonts w:cs="Arial" w:hint="cs"/>
          <w:sz w:val="20"/>
          <w:szCs w:val="20"/>
          <w:rtl/>
        </w:rPr>
        <w:t>נושאין</w:t>
      </w:r>
      <w:r w:rsidRPr="009477F4">
        <w:rPr>
          <w:rFonts w:cs="Arial"/>
          <w:sz w:val="20"/>
          <w:szCs w:val="20"/>
          <w:rtl/>
        </w:rPr>
        <w:t xml:space="preserve"> </w:t>
      </w:r>
      <w:r w:rsidRPr="009477F4">
        <w:rPr>
          <w:rFonts w:cs="Arial" w:hint="cs"/>
          <w:sz w:val="20"/>
          <w:szCs w:val="20"/>
          <w:rtl/>
        </w:rPr>
        <w:t>נשים</w:t>
      </w:r>
      <w:r w:rsidRPr="009477F4">
        <w:rPr>
          <w:rFonts w:cs="Arial"/>
          <w:sz w:val="20"/>
          <w:szCs w:val="20"/>
          <w:rtl/>
        </w:rPr>
        <w:t xml:space="preserve">, </w:t>
      </w:r>
      <w:r w:rsidRPr="009477F4">
        <w:rPr>
          <w:rFonts w:cs="Arial" w:hint="cs"/>
          <w:sz w:val="20"/>
          <w:szCs w:val="20"/>
          <w:rtl/>
        </w:rPr>
        <w:t>התקינו</w:t>
      </w:r>
      <w:r w:rsidRPr="009477F4">
        <w:rPr>
          <w:rFonts w:cs="Arial"/>
          <w:sz w:val="20"/>
          <w:szCs w:val="20"/>
          <w:rtl/>
        </w:rPr>
        <w:t xml:space="preserve"> </w:t>
      </w:r>
      <w:r w:rsidRPr="009477F4">
        <w:rPr>
          <w:rFonts w:cs="Arial" w:hint="cs"/>
          <w:sz w:val="20"/>
          <w:szCs w:val="20"/>
          <w:rtl/>
        </w:rPr>
        <w:t>שיהיו</w:t>
      </w:r>
      <w:r w:rsidRPr="009477F4">
        <w:rPr>
          <w:rFonts w:cs="Arial"/>
          <w:sz w:val="20"/>
          <w:szCs w:val="20"/>
          <w:rtl/>
        </w:rPr>
        <w:t xml:space="preserve"> </w:t>
      </w:r>
      <w:r w:rsidRPr="009477F4">
        <w:rPr>
          <w:rFonts w:cs="Arial" w:hint="cs"/>
          <w:sz w:val="20"/>
          <w:szCs w:val="20"/>
          <w:rtl/>
        </w:rPr>
        <w:t>מניחין</w:t>
      </w:r>
      <w:r w:rsidRPr="009477F4">
        <w:rPr>
          <w:rFonts w:cs="Arial"/>
          <w:sz w:val="20"/>
          <w:szCs w:val="20"/>
          <w:rtl/>
        </w:rPr>
        <w:t xml:space="preserve"> </w:t>
      </w:r>
      <w:r w:rsidRPr="009477F4">
        <w:rPr>
          <w:rFonts w:cs="Arial" w:hint="cs"/>
          <w:sz w:val="20"/>
          <w:szCs w:val="20"/>
          <w:rtl/>
        </w:rPr>
        <w:t>אותה</w:t>
      </w:r>
      <w:r w:rsidRPr="009477F4">
        <w:rPr>
          <w:rFonts w:cs="Arial"/>
          <w:sz w:val="20"/>
          <w:szCs w:val="20"/>
          <w:rtl/>
        </w:rPr>
        <w:t xml:space="preserve"> </w:t>
      </w:r>
      <w:r w:rsidRPr="009477F4">
        <w:rPr>
          <w:rFonts w:cs="Arial" w:hint="cs"/>
          <w:sz w:val="20"/>
          <w:szCs w:val="20"/>
          <w:rtl/>
        </w:rPr>
        <w:t>בבית</w:t>
      </w:r>
      <w:r w:rsidRPr="009477F4">
        <w:rPr>
          <w:rFonts w:cs="Arial"/>
          <w:sz w:val="20"/>
          <w:szCs w:val="20"/>
          <w:rtl/>
        </w:rPr>
        <w:t xml:space="preserve"> </w:t>
      </w:r>
      <w:r w:rsidRPr="009477F4">
        <w:rPr>
          <w:rFonts w:cs="Arial" w:hint="cs"/>
          <w:sz w:val="20"/>
          <w:szCs w:val="20"/>
          <w:rtl/>
        </w:rPr>
        <w:t>אביה</w:t>
      </w:r>
      <w:r w:rsidRPr="009477F4">
        <w:rPr>
          <w:rFonts w:cs="Arial"/>
          <w:sz w:val="20"/>
          <w:szCs w:val="20"/>
          <w:rtl/>
        </w:rPr>
        <w:t xml:space="preserve">; </w:t>
      </w:r>
      <w:r w:rsidRPr="009477F4">
        <w:rPr>
          <w:rFonts w:cs="Arial" w:hint="cs"/>
          <w:sz w:val="20"/>
          <w:szCs w:val="20"/>
          <w:rtl/>
        </w:rPr>
        <w:t>ועדיין</w:t>
      </w:r>
      <w:r w:rsidRPr="009477F4">
        <w:rPr>
          <w:rFonts w:cs="Arial"/>
          <w:sz w:val="20"/>
          <w:szCs w:val="20"/>
          <w:rtl/>
        </w:rPr>
        <w:t xml:space="preserve"> </w:t>
      </w:r>
      <w:r w:rsidRPr="009477F4">
        <w:rPr>
          <w:rFonts w:cs="Arial" w:hint="cs"/>
          <w:sz w:val="20"/>
          <w:szCs w:val="20"/>
          <w:rtl/>
        </w:rPr>
        <w:t>כשהוא</w:t>
      </w:r>
      <w:r w:rsidRPr="009477F4">
        <w:rPr>
          <w:rFonts w:cs="Arial"/>
          <w:sz w:val="20"/>
          <w:szCs w:val="20"/>
          <w:rtl/>
        </w:rPr>
        <w:t xml:space="preserve"> </w:t>
      </w:r>
      <w:r w:rsidRPr="009477F4">
        <w:rPr>
          <w:rFonts w:cs="Arial" w:hint="cs"/>
          <w:sz w:val="20"/>
          <w:szCs w:val="20"/>
          <w:rtl/>
        </w:rPr>
        <w:t>כועס</w:t>
      </w:r>
      <w:r w:rsidRPr="009477F4">
        <w:rPr>
          <w:rFonts w:cs="Arial"/>
          <w:sz w:val="20"/>
          <w:szCs w:val="20"/>
          <w:rtl/>
        </w:rPr>
        <w:t xml:space="preserve"> </w:t>
      </w:r>
      <w:r w:rsidRPr="009477F4">
        <w:rPr>
          <w:rFonts w:cs="Arial" w:hint="cs"/>
          <w:sz w:val="20"/>
          <w:szCs w:val="20"/>
          <w:rtl/>
        </w:rPr>
        <w:t>עליה</w:t>
      </w:r>
      <w:r w:rsidRPr="009477F4">
        <w:rPr>
          <w:rFonts w:cs="Arial"/>
          <w:sz w:val="20"/>
          <w:szCs w:val="20"/>
          <w:rtl/>
        </w:rPr>
        <w:t xml:space="preserve">, </w:t>
      </w:r>
      <w:r w:rsidRPr="009477F4">
        <w:rPr>
          <w:rFonts w:cs="Arial" w:hint="cs"/>
          <w:sz w:val="20"/>
          <w:szCs w:val="20"/>
          <w:rtl/>
        </w:rPr>
        <w:t>אומר</w:t>
      </w:r>
      <w:r w:rsidRPr="009477F4">
        <w:rPr>
          <w:rFonts w:cs="Arial"/>
          <w:sz w:val="20"/>
          <w:szCs w:val="20"/>
          <w:rtl/>
        </w:rPr>
        <w:t xml:space="preserve"> </w:t>
      </w:r>
      <w:r w:rsidRPr="009477F4">
        <w:rPr>
          <w:rFonts w:cs="Arial" w:hint="cs"/>
          <w:sz w:val="20"/>
          <w:szCs w:val="20"/>
          <w:rtl/>
        </w:rPr>
        <w:t>לה</w:t>
      </w:r>
      <w:r w:rsidRPr="009477F4">
        <w:rPr>
          <w:rFonts w:cs="Arial"/>
          <w:sz w:val="20"/>
          <w:szCs w:val="20"/>
          <w:rtl/>
        </w:rPr>
        <w:t xml:space="preserve"> </w:t>
      </w:r>
      <w:r w:rsidRPr="009477F4">
        <w:rPr>
          <w:rFonts w:cs="Arial" w:hint="cs"/>
          <w:sz w:val="20"/>
          <w:szCs w:val="20"/>
          <w:rtl/>
        </w:rPr>
        <w:t>לכי</w:t>
      </w:r>
      <w:r w:rsidRPr="009477F4">
        <w:rPr>
          <w:rFonts w:cs="Arial"/>
          <w:sz w:val="20"/>
          <w:szCs w:val="20"/>
          <w:rtl/>
        </w:rPr>
        <w:t xml:space="preserve"> </w:t>
      </w:r>
      <w:r w:rsidRPr="009477F4">
        <w:rPr>
          <w:rFonts w:cs="Arial" w:hint="cs"/>
          <w:sz w:val="20"/>
          <w:szCs w:val="20"/>
          <w:rtl/>
        </w:rPr>
        <w:t>אצל</w:t>
      </w:r>
      <w:r w:rsidRPr="009477F4">
        <w:rPr>
          <w:rFonts w:cs="Arial"/>
          <w:sz w:val="20"/>
          <w:szCs w:val="20"/>
          <w:rtl/>
        </w:rPr>
        <w:t xml:space="preserve"> </w:t>
      </w:r>
      <w:r w:rsidRPr="009477F4">
        <w:rPr>
          <w:rFonts w:cs="Arial" w:hint="cs"/>
          <w:sz w:val="20"/>
          <w:szCs w:val="20"/>
          <w:rtl/>
        </w:rPr>
        <w:t>כתובתיך</w:t>
      </w:r>
      <w:r w:rsidRPr="009477F4">
        <w:rPr>
          <w:rFonts w:cs="Arial"/>
          <w:sz w:val="20"/>
          <w:szCs w:val="20"/>
          <w:rtl/>
        </w:rPr>
        <w:t xml:space="preserve">, </w:t>
      </w:r>
      <w:r w:rsidRPr="009477F4">
        <w:rPr>
          <w:rFonts w:cs="Arial" w:hint="cs"/>
          <w:sz w:val="20"/>
          <w:szCs w:val="20"/>
          <w:rtl/>
        </w:rPr>
        <w:t>התקינו</w:t>
      </w:r>
      <w:r w:rsidRPr="009477F4">
        <w:rPr>
          <w:rFonts w:cs="Arial"/>
          <w:sz w:val="20"/>
          <w:szCs w:val="20"/>
          <w:rtl/>
        </w:rPr>
        <w:t xml:space="preserve"> </w:t>
      </w:r>
      <w:r w:rsidRPr="009477F4">
        <w:rPr>
          <w:rFonts w:cs="Arial" w:hint="cs"/>
          <w:sz w:val="20"/>
          <w:szCs w:val="20"/>
          <w:rtl/>
        </w:rPr>
        <w:t>שיהיו</w:t>
      </w:r>
      <w:r w:rsidRPr="009477F4">
        <w:rPr>
          <w:rFonts w:cs="Arial"/>
          <w:sz w:val="20"/>
          <w:szCs w:val="20"/>
          <w:rtl/>
        </w:rPr>
        <w:t xml:space="preserve"> </w:t>
      </w:r>
      <w:r w:rsidRPr="009477F4">
        <w:rPr>
          <w:rFonts w:cs="Arial" w:hint="cs"/>
          <w:sz w:val="20"/>
          <w:szCs w:val="20"/>
          <w:rtl/>
        </w:rPr>
        <w:t>מניחין</w:t>
      </w:r>
      <w:r w:rsidRPr="009477F4">
        <w:rPr>
          <w:rFonts w:cs="Arial"/>
          <w:sz w:val="20"/>
          <w:szCs w:val="20"/>
          <w:rtl/>
        </w:rPr>
        <w:t xml:space="preserve"> </w:t>
      </w:r>
      <w:r w:rsidRPr="009477F4">
        <w:rPr>
          <w:rFonts w:cs="Arial" w:hint="cs"/>
          <w:sz w:val="20"/>
          <w:szCs w:val="20"/>
          <w:rtl/>
        </w:rPr>
        <w:t>אותה</w:t>
      </w:r>
      <w:r w:rsidRPr="009477F4">
        <w:rPr>
          <w:rFonts w:cs="Arial"/>
          <w:sz w:val="20"/>
          <w:szCs w:val="20"/>
          <w:rtl/>
        </w:rPr>
        <w:t xml:space="preserve"> </w:t>
      </w:r>
      <w:r w:rsidRPr="009477F4">
        <w:rPr>
          <w:rFonts w:cs="Arial" w:hint="cs"/>
          <w:sz w:val="20"/>
          <w:szCs w:val="20"/>
          <w:rtl/>
        </w:rPr>
        <w:t>בבית</w:t>
      </w:r>
      <w:r w:rsidRPr="009477F4">
        <w:rPr>
          <w:rFonts w:cs="Arial"/>
          <w:sz w:val="20"/>
          <w:szCs w:val="20"/>
          <w:rtl/>
        </w:rPr>
        <w:t xml:space="preserve"> </w:t>
      </w:r>
      <w:r w:rsidRPr="009477F4">
        <w:rPr>
          <w:rFonts w:cs="Arial" w:hint="cs"/>
          <w:sz w:val="20"/>
          <w:szCs w:val="20"/>
          <w:rtl/>
        </w:rPr>
        <w:t>חמיה</w:t>
      </w:r>
      <w:r>
        <w:rPr>
          <w:rFonts w:cs="Arial" w:hint="cs"/>
          <w:sz w:val="20"/>
          <w:szCs w:val="20"/>
          <w:rtl/>
        </w:rPr>
        <w:t xml:space="preserve">.. </w:t>
      </w:r>
      <w:r w:rsidRPr="009477F4">
        <w:rPr>
          <w:rFonts w:cs="Arial" w:hint="cs"/>
          <w:sz w:val="20"/>
          <w:szCs w:val="20"/>
          <w:rtl/>
        </w:rPr>
        <w:t>ועדיין</w:t>
      </w:r>
      <w:r w:rsidRPr="009477F4">
        <w:rPr>
          <w:rFonts w:cs="Arial"/>
          <w:sz w:val="20"/>
          <w:szCs w:val="20"/>
          <w:rtl/>
        </w:rPr>
        <w:t xml:space="preserve"> </w:t>
      </w:r>
      <w:r w:rsidRPr="009477F4">
        <w:rPr>
          <w:rFonts w:cs="Arial" w:hint="cs"/>
          <w:sz w:val="20"/>
          <w:szCs w:val="20"/>
          <w:rtl/>
        </w:rPr>
        <w:t>כשכועס</w:t>
      </w:r>
      <w:r w:rsidRPr="009477F4">
        <w:rPr>
          <w:rFonts w:cs="Arial"/>
          <w:sz w:val="20"/>
          <w:szCs w:val="20"/>
          <w:rtl/>
        </w:rPr>
        <w:t xml:space="preserve"> </w:t>
      </w:r>
      <w:r w:rsidRPr="009477F4">
        <w:rPr>
          <w:rFonts w:cs="Arial" w:hint="cs"/>
          <w:sz w:val="20"/>
          <w:szCs w:val="20"/>
          <w:rtl/>
        </w:rPr>
        <w:t>עליה</w:t>
      </w:r>
      <w:r w:rsidRPr="009477F4">
        <w:rPr>
          <w:rFonts w:cs="Arial"/>
          <w:sz w:val="20"/>
          <w:szCs w:val="20"/>
          <w:rtl/>
        </w:rPr>
        <w:t xml:space="preserve">, </w:t>
      </w:r>
      <w:r w:rsidRPr="009477F4">
        <w:rPr>
          <w:rFonts w:cs="Arial" w:hint="cs"/>
          <w:sz w:val="20"/>
          <w:szCs w:val="20"/>
          <w:rtl/>
        </w:rPr>
        <w:t>אומר</w:t>
      </w:r>
      <w:r w:rsidRPr="009477F4">
        <w:rPr>
          <w:rFonts w:cs="Arial"/>
          <w:sz w:val="20"/>
          <w:szCs w:val="20"/>
          <w:rtl/>
        </w:rPr>
        <w:t xml:space="preserve"> </w:t>
      </w:r>
      <w:r w:rsidRPr="009477F4">
        <w:rPr>
          <w:rFonts w:cs="Arial" w:hint="cs"/>
          <w:sz w:val="20"/>
          <w:szCs w:val="20"/>
          <w:rtl/>
        </w:rPr>
        <w:t>לה</w:t>
      </w:r>
      <w:r w:rsidRPr="009477F4">
        <w:rPr>
          <w:rFonts w:cs="Arial"/>
          <w:sz w:val="20"/>
          <w:szCs w:val="20"/>
          <w:rtl/>
        </w:rPr>
        <w:t xml:space="preserve"> </w:t>
      </w:r>
      <w:r w:rsidRPr="009477F4">
        <w:rPr>
          <w:rFonts w:cs="Arial" w:hint="cs"/>
          <w:sz w:val="20"/>
          <w:szCs w:val="20"/>
          <w:rtl/>
        </w:rPr>
        <w:t>טלי</w:t>
      </w:r>
      <w:r w:rsidRPr="009477F4">
        <w:rPr>
          <w:rFonts w:cs="Arial"/>
          <w:sz w:val="20"/>
          <w:szCs w:val="20"/>
          <w:rtl/>
        </w:rPr>
        <w:t xml:space="preserve"> </w:t>
      </w:r>
      <w:r w:rsidRPr="009477F4">
        <w:rPr>
          <w:rFonts w:cs="Arial" w:hint="cs"/>
          <w:sz w:val="20"/>
          <w:szCs w:val="20"/>
          <w:rtl/>
        </w:rPr>
        <w:t>כתובתיך</w:t>
      </w:r>
      <w:r w:rsidRPr="009477F4">
        <w:rPr>
          <w:rFonts w:cs="Arial"/>
          <w:sz w:val="20"/>
          <w:szCs w:val="20"/>
          <w:rtl/>
        </w:rPr>
        <w:t xml:space="preserve"> </w:t>
      </w:r>
      <w:r w:rsidRPr="009477F4">
        <w:rPr>
          <w:rFonts w:cs="Arial" w:hint="cs"/>
          <w:sz w:val="20"/>
          <w:szCs w:val="20"/>
          <w:rtl/>
        </w:rPr>
        <w:t>וצאי</w:t>
      </w:r>
      <w:r w:rsidRPr="009477F4">
        <w:rPr>
          <w:rFonts w:cs="Arial"/>
          <w:sz w:val="20"/>
          <w:szCs w:val="20"/>
          <w:rtl/>
        </w:rPr>
        <w:t xml:space="preserve">, </w:t>
      </w:r>
      <w:r w:rsidRPr="009477F4">
        <w:rPr>
          <w:rFonts w:cs="Arial" w:hint="cs"/>
          <w:sz w:val="20"/>
          <w:szCs w:val="20"/>
          <w:rtl/>
        </w:rPr>
        <w:t>עד</w:t>
      </w:r>
      <w:r w:rsidRPr="009477F4">
        <w:rPr>
          <w:rFonts w:cs="Arial"/>
          <w:sz w:val="20"/>
          <w:szCs w:val="20"/>
          <w:rtl/>
        </w:rPr>
        <w:t xml:space="preserve"> </w:t>
      </w:r>
      <w:r w:rsidRPr="009477F4">
        <w:rPr>
          <w:rFonts w:cs="Arial" w:hint="cs"/>
          <w:sz w:val="20"/>
          <w:szCs w:val="20"/>
          <w:rtl/>
        </w:rPr>
        <w:t>שבא</w:t>
      </w:r>
      <w:r w:rsidRPr="009477F4">
        <w:rPr>
          <w:rFonts w:cs="Arial"/>
          <w:sz w:val="20"/>
          <w:szCs w:val="20"/>
          <w:rtl/>
        </w:rPr>
        <w:t xml:space="preserve"> </w:t>
      </w:r>
      <w:r w:rsidRPr="009477F4">
        <w:rPr>
          <w:rFonts w:cs="Arial" w:hint="cs"/>
          <w:sz w:val="20"/>
          <w:szCs w:val="20"/>
          <w:rtl/>
        </w:rPr>
        <w:t>שמעון</w:t>
      </w:r>
      <w:r w:rsidRPr="009477F4">
        <w:rPr>
          <w:rFonts w:cs="Arial"/>
          <w:sz w:val="20"/>
          <w:szCs w:val="20"/>
          <w:rtl/>
        </w:rPr>
        <w:t xml:space="preserve"> </w:t>
      </w:r>
      <w:r w:rsidRPr="009477F4">
        <w:rPr>
          <w:rFonts w:cs="Arial" w:hint="cs"/>
          <w:sz w:val="20"/>
          <w:szCs w:val="20"/>
          <w:rtl/>
        </w:rPr>
        <w:t>בן</w:t>
      </w:r>
      <w:r w:rsidRPr="009477F4">
        <w:rPr>
          <w:rFonts w:cs="Arial"/>
          <w:sz w:val="20"/>
          <w:szCs w:val="20"/>
          <w:rtl/>
        </w:rPr>
        <w:t xml:space="preserve"> </w:t>
      </w:r>
      <w:r w:rsidRPr="009477F4">
        <w:rPr>
          <w:rFonts w:cs="Arial" w:hint="cs"/>
          <w:sz w:val="20"/>
          <w:szCs w:val="20"/>
          <w:rtl/>
        </w:rPr>
        <w:t>שטח</w:t>
      </w:r>
      <w:r w:rsidRPr="009477F4">
        <w:rPr>
          <w:rFonts w:cs="Arial"/>
          <w:sz w:val="20"/>
          <w:szCs w:val="20"/>
          <w:rtl/>
        </w:rPr>
        <w:t xml:space="preserve"> </w:t>
      </w:r>
      <w:r w:rsidRPr="009477F4">
        <w:rPr>
          <w:rFonts w:cs="Arial" w:hint="cs"/>
          <w:sz w:val="20"/>
          <w:szCs w:val="20"/>
          <w:rtl/>
        </w:rPr>
        <w:t>ותיקן</w:t>
      </w:r>
      <w:r w:rsidRPr="009477F4">
        <w:rPr>
          <w:rFonts w:cs="Arial"/>
          <w:sz w:val="20"/>
          <w:szCs w:val="20"/>
          <w:rtl/>
        </w:rPr>
        <w:t xml:space="preserve">, </w:t>
      </w:r>
      <w:r w:rsidRPr="009477F4">
        <w:rPr>
          <w:rFonts w:cs="Arial" w:hint="cs"/>
          <w:sz w:val="20"/>
          <w:szCs w:val="20"/>
          <w:rtl/>
        </w:rPr>
        <w:t>שיהא</w:t>
      </w:r>
      <w:r w:rsidRPr="009477F4">
        <w:rPr>
          <w:rFonts w:cs="Arial"/>
          <w:sz w:val="20"/>
          <w:szCs w:val="20"/>
          <w:rtl/>
        </w:rPr>
        <w:t xml:space="preserve"> </w:t>
      </w:r>
      <w:r w:rsidRPr="009477F4">
        <w:rPr>
          <w:rFonts w:cs="Arial" w:hint="cs"/>
          <w:sz w:val="20"/>
          <w:szCs w:val="20"/>
          <w:rtl/>
        </w:rPr>
        <w:t>כותב</w:t>
      </w:r>
      <w:r w:rsidRPr="009477F4">
        <w:rPr>
          <w:rFonts w:cs="Arial"/>
          <w:sz w:val="20"/>
          <w:szCs w:val="20"/>
          <w:rtl/>
        </w:rPr>
        <w:t xml:space="preserve"> </w:t>
      </w:r>
      <w:r w:rsidRPr="009477F4">
        <w:rPr>
          <w:rFonts w:cs="Arial" w:hint="cs"/>
          <w:sz w:val="20"/>
          <w:szCs w:val="20"/>
          <w:rtl/>
        </w:rPr>
        <w:t>לה</w:t>
      </w:r>
      <w:r w:rsidRPr="009477F4">
        <w:rPr>
          <w:rFonts w:cs="Arial"/>
          <w:sz w:val="20"/>
          <w:szCs w:val="20"/>
          <w:rtl/>
        </w:rPr>
        <w:t xml:space="preserve"> </w:t>
      </w:r>
      <w:r w:rsidRPr="009477F4">
        <w:rPr>
          <w:rFonts w:cs="Arial" w:hint="cs"/>
          <w:sz w:val="20"/>
          <w:szCs w:val="20"/>
          <w:rtl/>
        </w:rPr>
        <w:t>כל</w:t>
      </w:r>
      <w:r w:rsidRPr="009477F4">
        <w:rPr>
          <w:rFonts w:cs="Arial"/>
          <w:sz w:val="20"/>
          <w:szCs w:val="20"/>
          <w:rtl/>
        </w:rPr>
        <w:t xml:space="preserve"> </w:t>
      </w:r>
      <w:r w:rsidRPr="009477F4">
        <w:rPr>
          <w:rFonts w:cs="Arial" w:hint="cs"/>
          <w:sz w:val="20"/>
          <w:szCs w:val="20"/>
          <w:rtl/>
        </w:rPr>
        <w:t>נכסי</w:t>
      </w:r>
      <w:r w:rsidRPr="009477F4">
        <w:rPr>
          <w:rFonts w:cs="Arial"/>
          <w:sz w:val="20"/>
          <w:szCs w:val="20"/>
          <w:rtl/>
        </w:rPr>
        <w:t xml:space="preserve"> </w:t>
      </w:r>
      <w:r w:rsidRPr="009477F4">
        <w:rPr>
          <w:rFonts w:cs="Arial" w:hint="cs"/>
          <w:sz w:val="20"/>
          <w:szCs w:val="20"/>
          <w:rtl/>
        </w:rPr>
        <w:t>אחראין</w:t>
      </w:r>
      <w:r w:rsidRPr="009477F4">
        <w:rPr>
          <w:rFonts w:cs="Arial"/>
          <w:sz w:val="20"/>
          <w:szCs w:val="20"/>
          <w:rtl/>
        </w:rPr>
        <w:t xml:space="preserve"> </w:t>
      </w:r>
      <w:r w:rsidRPr="009477F4">
        <w:rPr>
          <w:rFonts w:cs="Arial" w:hint="cs"/>
          <w:sz w:val="20"/>
          <w:szCs w:val="20"/>
          <w:rtl/>
        </w:rPr>
        <w:t>לכתובתה</w:t>
      </w:r>
      <w:r>
        <w:rPr>
          <w:rFonts w:cs="Arial"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27AB7">
        <w:rPr>
          <w:rFonts w:cs="Arial" w:hint="cs"/>
          <w:sz w:val="20"/>
          <w:szCs w:val="20"/>
          <w:rtl/>
        </w:rPr>
        <w:t>ואפילו</w:t>
      </w:r>
      <w:r w:rsidRPr="00127AB7">
        <w:rPr>
          <w:rFonts w:cs="Arial"/>
          <w:sz w:val="20"/>
          <w:szCs w:val="20"/>
          <w:rtl/>
        </w:rPr>
        <w:t xml:space="preserve"> </w:t>
      </w:r>
      <w:r w:rsidRPr="00127AB7">
        <w:rPr>
          <w:rFonts w:cs="Arial" w:hint="cs"/>
          <w:sz w:val="20"/>
          <w:szCs w:val="20"/>
          <w:rtl/>
        </w:rPr>
        <w:t>אם</w:t>
      </w:r>
      <w:r w:rsidRPr="00127AB7">
        <w:rPr>
          <w:rFonts w:cs="Arial"/>
          <w:sz w:val="20"/>
          <w:szCs w:val="20"/>
          <w:rtl/>
        </w:rPr>
        <w:t xml:space="preserve"> </w:t>
      </w:r>
      <w:r w:rsidRPr="00127AB7">
        <w:rPr>
          <w:rFonts w:cs="Arial" w:hint="cs"/>
          <w:sz w:val="20"/>
          <w:szCs w:val="20"/>
          <w:rtl/>
        </w:rPr>
        <w:t>ירצה</w:t>
      </w:r>
      <w:r w:rsidRPr="00127AB7">
        <w:rPr>
          <w:rFonts w:cs="Arial"/>
          <w:sz w:val="20"/>
          <w:szCs w:val="20"/>
          <w:rtl/>
        </w:rPr>
        <w:t xml:space="preserve"> </w:t>
      </w:r>
      <w:r w:rsidRPr="00127AB7">
        <w:rPr>
          <w:rFonts w:cs="Arial" w:hint="cs"/>
          <w:sz w:val="20"/>
          <w:szCs w:val="20"/>
          <w:rtl/>
        </w:rPr>
        <w:t>לייחד</w:t>
      </w:r>
      <w:r w:rsidRPr="00127AB7">
        <w:rPr>
          <w:rFonts w:cs="Arial"/>
          <w:sz w:val="20"/>
          <w:szCs w:val="20"/>
          <w:rtl/>
        </w:rPr>
        <w:t xml:space="preserve"> </w:t>
      </w:r>
      <w:r w:rsidRPr="00127AB7">
        <w:rPr>
          <w:rFonts w:cs="Arial" w:hint="cs"/>
          <w:sz w:val="20"/>
          <w:szCs w:val="20"/>
          <w:rtl/>
        </w:rPr>
        <w:t>לה</w:t>
      </w:r>
      <w:r w:rsidRPr="00127AB7">
        <w:rPr>
          <w:rFonts w:cs="Arial"/>
          <w:sz w:val="20"/>
          <w:szCs w:val="20"/>
          <w:rtl/>
        </w:rPr>
        <w:t xml:space="preserve"> </w:t>
      </w:r>
      <w:r w:rsidRPr="00127AB7">
        <w:rPr>
          <w:rFonts w:cs="Arial" w:hint="cs"/>
          <w:sz w:val="20"/>
          <w:szCs w:val="20"/>
          <w:rtl/>
        </w:rPr>
        <w:t>כתובה</w:t>
      </w:r>
      <w:r w:rsidRPr="00127AB7">
        <w:rPr>
          <w:rFonts w:cs="Arial"/>
          <w:sz w:val="20"/>
          <w:szCs w:val="20"/>
          <w:rtl/>
        </w:rPr>
        <w:t xml:space="preserve"> </w:t>
      </w:r>
      <w:r w:rsidRPr="00127AB7">
        <w:rPr>
          <w:rFonts w:cs="Arial" w:hint="cs"/>
          <w:sz w:val="20"/>
          <w:szCs w:val="20"/>
          <w:rtl/>
        </w:rPr>
        <w:t>במעות</w:t>
      </w:r>
      <w:r w:rsidRPr="00127AB7">
        <w:rPr>
          <w:rFonts w:cs="Arial"/>
          <w:sz w:val="20"/>
          <w:szCs w:val="20"/>
          <w:rtl/>
        </w:rPr>
        <w:t xml:space="preserve">, </w:t>
      </w:r>
      <w:r w:rsidRPr="00127AB7">
        <w:rPr>
          <w:rFonts w:cs="Arial" w:hint="cs"/>
          <w:sz w:val="20"/>
          <w:szCs w:val="20"/>
          <w:rtl/>
        </w:rPr>
        <w:t>או</w:t>
      </w:r>
      <w:r w:rsidRPr="00127AB7">
        <w:rPr>
          <w:rFonts w:cs="Arial"/>
          <w:sz w:val="20"/>
          <w:szCs w:val="20"/>
          <w:rtl/>
        </w:rPr>
        <w:t xml:space="preserve"> </w:t>
      </w:r>
      <w:r w:rsidRPr="00127AB7">
        <w:rPr>
          <w:rFonts w:cs="Arial" w:hint="cs"/>
          <w:sz w:val="20"/>
          <w:szCs w:val="20"/>
          <w:rtl/>
        </w:rPr>
        <w:t>בשאר</w:t>
      </w:r>
      <w:r w:rsidRPr="00127AB7">
        <w:rPr>
          <w:rFonts w:cs="Arial"/>
          <w:sz w:val="20"/>
          <w:szCs w:val="20"/>
          <w:rtl/>
        </w:rPr>
        <w:t xml:space="preserve"> </w:t>
      </w:r>
      <w:r w:rsidRPr="00127AB7">
        <w:rPr>
          <w:rFonts w:cs="Arial" w:hint="cs"/>
          <w:sz w:val="20"/>
          <w:szCs w:val="20"/>
          <w:rtl/>
        </w:rPr>
        <w:t>מטלטלין</w:t>
      </w:r>
      <w:r w:rsidRPr="00127AB7">
        <w:rPr>
          <w:rFonts w:cs="Arial"/>
          <w:sz w:val="20"/>
          <w:szCs w:val="20"/>
          <w:rtl/>
        </w:rPr>
        <w:t xml:space="preserve">, </w:t>
      </w:r>
      <w:r w:rsidRPr="00127AB7">
        <w:rPr>
          <w:rFonts w:cs="Arial" w:hint="cs"/>
          <w:sz w:val="20"/>
          <w:szCs w:val="20"/>
          <w:rtl/>
        </w:rPr>
        <w:t>אין</w:t>
      </w:r>
      <w:r w:rsidRPr="00127AB7">
        <w:rPr>
          <w:rFonts w:cs="Arial"/>
          <w:sz w:val="20"/>
          <w:szCs w:val="20"/>
          <w:rtl/>
        </w:rPr>
        <w:t xml:space="preserve"> </w:t>
      </w:r>
      <w:r w:rsidRPr="00127AB7">
        <w:rPr>
          <w:rFonts w:cs="Arial" w:hint="cs"/>
          <w:sz w:val="20"/>
          <w:szCs w:val="20"/>
          <w:rtl/>
        </w:rPr>
        <w:t>שומעין</w:t>
      </w:r>
      <w:r w:rsidRPr="00127AB7">
        <w:rPr>
          <w:rFonts w:cs="Arial"/>
          <w:sz w:val="20"/>
          <w:szCs w:val="20"/>
          <w:rtl/>
        </w:rPr>
        <w:t xml:space="preserve"> </w:t>
      </w:r>
      <w:r w:rsidRPr="00127AB7">
        <w:rPr>
          <w:rFonts w:cs="Arial" w:hint="cs"/>
          <w:sz w:val="20"/>
          <w:szCs w:val="20"/>
          <w:rtl/>
        </w:rPr>
        <w:t>לו</w:t>
      </w:r>
      <w:r w:rsidRPr="00127AB7">
        <w:rPr>
          <w:rFonts w:cs="Arial"/>
          <w:sz w:val="20"/>
          <w:szCs w:val="20"/>
          <w:rtl/>
        </w:rPr>
        <w:t xml:space="preserve">, </w:t>
      </w:r>
      <w:r w:rsidRPr="00127AB7">
        <w:rPr>
          <w:rFonts w:cs="Arial" w:hint="cs"/>
          <w:sz w:val="20"/>
          <w:szCs w:val="20"/>
          <w:rtl/>
        </w:rPr>
        <w:t>אלא</w:t>
      </w:r>
      <w:r w:rsidRPr="00127AB7">
        <w:rPr>
          <w:rFonts w:cs="Arial"/>
          <w:sz w:val="20"/>
          <w:szCs w:val="20"/>
          <w:rtl/>
        </w:rPr>
        <w:t xml:space="preserve"> </w:t>
      </w:r>
      <w:r w:rsidRPr="00127AB7">
        <w:rPr>
          <w:rFonts w:cs="Arial" w:hint="cs"/>
          <w:sz w:val="20"/>
          <w:szCs w:val="20"/>
          <w:rtl/>
        </w:rPr>
        <w:t>צריך</w:t>
      </w:r>
      <w:r w:rsidRPr="00127AB7">
        <w:rPr>
          <w:rFonts w:cs="Arial"/>
          <w:sz w:val="20"/>
          <w:szCs w:val="20"/>
          <w:rtl/>
        </w:rPr>
        <w:t xml:space="preserve"> </w:t>
      </w:r>
      <w:r w:rsidRPr="00127AB7">
        <w:rPr>
          <w:rFonts w:cs="Arial" w:hint="cs"/>
          <w:sz w:val="20"/>
          <w:szCs w:val="20"/>
          <w:rtl/>
        </w:rPr>
        <w:t>שיכתוב</w:t>
      </w:r>
      <w:r w:rsidRPr="00127AB7">
        <w:rPr>
          <w:rFonts w:cs="Arial"/>
          <w:sz w:val="20"/>
          <w:szCs w:val="20"/>
          <w:rtl/>
        </w:rPr>
        <w:t xml:space="preserve"> </w:t>
      </w:r>
      <w:r w:rsidRPr="00127AB7">
        <w:rPr>
          <w:rFonts w:cs="Arial" w:hint="cs"/>
          <w:sz w:val="20"/>
          <w:szCs w:val="20"/>
          <w:rtl/>
        </w:rPr>
        <w:t>לה</w:t>
      </w:r>
      <w:r w:rsidRPr="00127AB7">
        <w:rPr>
          <w:rFonts w:cs="Arial"/>
          <w:sz w:val="20"/>
          <w:szCs w:val="20"/>
          <w:rtl/>
        </w:rPr>
        <w:t xml:space="preserve"> </w:t>
      </w:r>
      <w:r w:rsidRPr="00127AB7">
        <w:rPr>
          <w:rFonts w:cs="Arial" w:hint="cs"/>
          <w:sz w:val="20"/>
          <w:szCs w:val="20"/>
          <w:rtl/>
        </w:rPr>
        <w:t>שטר</w:t>
      </w:r>
      <w:r w:rsidRPr="00127AB7">
        <w:rPr>
          <w:rFonts w:cs="Arial"/>
          <w:sz w:val="20"/>
          <w:szCs w:val="20"/>
          <w:rtl/>
        </w:rPr>
        <w:t xml:space="preserve"> </w:t>
      </w:r>
      <w:r w:rsidRPr="00127AB7">
        <w:rPr>
          <w:rFonts w:cs="Arial" w:hint="cs"/>
          <w:sz w:val="20"/>
          <w:szCs w:val="20"/>
          <w:rtl/>
        </w:rPr>
        <w:t>על</w:t>
      </w:r>
      <w:r w:rsidRPr="00127AB7">
        <w:rPr>
          <w:rFonts w:cs="Arial"/>
          <w:sz w:val="20"/>
          <w:szCs w:val="20"/>
          <w:rtl/>
        </w:rPr>
        <w:t xml:space="preserve"> </w:t>
      </w:r>
      <w:r w:rsidRPr="00127AB7">
        <w:rPr>
          <w:rFonts w:cs="Arial" w:hint="cs"/>
          <w:sz w:val="20"/>
          <w:szCs w:val="20"/>
          <w:rtl/>
        </w:rPr>
        <w:t>עצמו</w:t>
      </w:r>
      <w:r w:rsidRPr="00127AB7">
        <w:rPr>
          <w:rFonts w:cs="Arial"/>
          <w:sz w:val="20"/>
          <w:szCs w:val="20"/>
          <w:rtl/>
        </w:rPr>
        <w:t xml:space="preserve"> </w:t>
      </w:r>
      <w:r w:rsidRPr="00127AB7">
        <w:rPr>
          <w:rFonts w:cs="Arial" w:hint="cs"/>
          <w:sz w:val="20"/>
          <w:szCs w:val="20"/>
          <w:rtl/>
        </w:rPr>
        <w:t>בדמי</w:t>
      </w:r>
      <w:r w:rsidRPr="00127AB7">
        <w:rPr>
          <w:rFonts w:cs="Arial"/>
          <w:sz w:val="20"/>
          <w:szCs w:val="20"/>
          <w:rtl/>
        </w:rPr>
        <w:t xml:space="preserve"> </w:t>
      </w:r>
      <w:r w:rsidRPr="00127AB7">
        <w:rPr>
          <w:rFonts w:cs="Arial" w:hint="cs"/>
          <w:sz w:val="20"/>
          <w:szCs w:val="20"/>
          <w:rtl/>
        </w:rPr>
        <w:t>הכתובה</w:t>
      </w:r>
      <w:r w:rsidRPr="00127AB7">
        <w:rPr>
          <w:rFonts w:cs="Arial"/>
          <w:sz w:val="20"/>
          <w:szCs w:val="20"/>
          <w:rtl/>
        </w:rPr>
        <w:t xml:space="preserve"> </w:t>
      </w:r>
      <w:r w:rsidRPr="00127AB7">
        <w:rPr>
          <w:rFonts w:cs="Arial" w:hint="cs"/>
          <w:sz w:val="20"/>
          <w:szCs w:val="20"/>
          <w:rtl/>
        </w:rPr>
        <w:t>ויהיו</w:t>
      </w:r>
      <w:r w:rsidRPr="00127AB7">
        <w:rPr>
          <w:rFonts w:cs="Arial"/>
          <w:sz w:val="20"/>
          <w:szCs w:val="20"/>
          <w:rtl/>
        </w:rPr>
        <w:t xml:space="preserve"> </w:t>
      </w:r>
      <w:r w:rsidRPr="00127AB7">
        <w:rPr>
          <w:rFonts w:cs="Arial" w:hint="cs"/>
          <w:sz w:val="20"/>
          <w:szCs w:val="20"/>
          <w:rtl/>
        </w:rPr>
        <w:t>כל</w:t>
      </w:r>
      <w:r w:rsidRPr="00127AB7">
        <w:rPr>
          <w:rFonts w:cs="Arial"/>
          <w:sz w:val="20"/>
          <w:szCs w:val="20"/>
          <w:rtl/>
        </w:rPr>
        <w:t xml:space="preserve"> </w:t>
      </w:r>
      <w:r w:rsidRPr="00127AB7">
        <w:rPr>
          <w:rFonts w:cs="Arial" w:hint="cs"/>
          <w:sz w:val="20"/>
          <w:szCs w:val="20"/>
          <w:rtl/>
        </w:rPr>
        <w:t>נכסיו</w:t>
      </w:r>
      <w:r w:rsidRPr="00127AB7">
        <w:rPr>
          <w:rFonts w:cs="Arial"/>
          <w:sz w:val="20"/>
          <w:szCs w:val="20"/>
          <w:rtl/>
        </w:rPr>
        <w:t xml:space="preserve"> </w:t>
      </w:r>
      <w:r w:rsidRPr="00127AB7">
        <w:rPr>
          <w:rFonts w:cs="Arial" w:hint="cs"/>
          <w:sz w:val="20"/>
          <w:szCs w:val="20"/>
          <w:rtl/>
        </w:rPr>
        <w:t>משועבדים</w:t>
      </w:r>
      <w:r w:rsidRPr="00127AB7">
        <w:rPr>
          <w:rFonts w:cs="Arial"/>
          <w:sz w:val="20"/>
          <w:szCs w:val="20"/>
          <w:rtl/>
        </w:rPr>
        <w:t xml:space="preserve"> </w:t>
      </w:r>
      <w:r w:rsidRPr="00127AB7">
        <w:rPr>
          <w:rFonts w:cs="Arial" w:hint="cs"/>
          <w:sz w:val="20"/>
          <w:szCs w:val="20"/>
          <w:rtl/>
        </w:rPr>
        <w:t>לה</w:t>
      </w:r>
      <w:r>
        <w:rPr>
          <w:rFonts w:cs="Arial" w:hint="cs"/>
          <w:sz w:val="20"/>
          <w:szCs w:val="20"/>
          <w:rtl/>
        </w:rPr>
        <w:t>."</w:t>
      </w:r>
    </w:p>
    <w:p w:rsidR="00F15C4E" w:rsidRPr="00E90B86" w:rsidRDefault="00F15C4E" w:rsidP="00F15C4E">
      <w:pPr>
        <w:rPr>
          <w:sz w:val="20"/>
          <w:szCs w:val="20"/>
          <w:rtl/>
        </w:rPr>
      </w:pPr>
      <w:r>
        <w:rPr>
          <w:rFonts w:hint="cs"/>
          <w:sz w:val="20"/>
          <w:szCs w:val="20"/>
          <w:u w:val="single"/>
          <w:rtl/>
        </w:rPr>
        <w:t>ייחוד קרקע</w:t>
      </w:r>
      <w:r>
        <w:rPr>
          <w:sz w:val="20"/>
          <w:szCs w:val="20"/>
          <w:u w:val="single"/>
          <w:rtl/>
        </w:rPr>
        <w:br/>
      </w:r>
      <w:r w:rsidRPr="00E90B86">
        <w:rPr>
          <w:rFonts w:hint="cs"/>
          <w:b/>
          <w:bCs/>
          <w:sz w:val="20"/>
          <w:szCs w:val="20"/>
          <w:rtl/>
        </w:rPr>
        <w:t>באר היטב</w:t>
      </w:r>
      <w:r>
        <w:rPr>
          <w:rFonts w:hint="cs"/>
          <w:sz w:val="20"/>
          <w:szCs w:val="20"/>
          <w:rtl/>
        </w:rPr>
        <w:t xml:space="preserve"> </w:t>
      </w:r>
      <w:r>
        <w:rPr>
          <w:sz w:val="20"/>
          <w:szCs w:val="20"/>
          <w:rtl/>
        </w:rPr>
        <w:t>–</w:t>
      </w:r>
      <w:r>
        <w:rPr>
          <w:rFonts w:hint="cs"/>
          <w:sz w:val="20"/>
          <w:szCs w:val="20"/>
          <w:rtl/>
        </w:rPr>
        <w:t xml:space="preserve"> מותר לייחד קרקע לכתובת האשה, ואין דומה לייחוד מטלטלים שאינו מעיל.</w:t>
      </w:r>
      <w:r>
        <w:rPr>
          <w:sz w:val="20"/>
          <w:szCs w:val="20"/>
          <w:rtl/>
        </w:rPr>
        <w:br/>
      </w:r>
      <w:r w:rsidRPr="00E90B8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קרקע מחוסרת גוביינא ולכן אינה קלה בעיניו להוציאה. ועוד יש לומר ע"פ תוספות, שכיוון שנהנה מהקרקע בזריעה וקצירה, ממילא אינה קלה בעיניו להוציאה משום שיפסיד מהגירושין.</w:t>
      </w:r>
    </w:p>
    <w:p w:rsidR="00F15C4E" w:rsidRDefault="00F15C4E" w:rsidP="00F15C4E">
      <w:pPr>
        <w:rPr>
          <w:b/>
          <w:bCs/>
          <w:sz w:val="20"/>
          <w:szCs w:val="20"/>
          <w:rtl/>
        </w:rPr>
      </w:pPr>
      <w:r>
        <w:rPr>
          <w:rFonts w:hint="cs"/>
          <w:b/>
          <w:bCs/>
          <w:sz w:val="20"/>
          <w:szCs w:val="20"/>
          <w:rtl/>
        </w:rPr>
        <w:t>עדי קניין כתחליף לכתיבת הכתובה</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w:t>
      </w:r>
      <w:r w:rsidRPr="00016AFE">
        <w:rPr>
          <w:rFonts w:cs="Arial" w:hint="cs"/>
          <w:sz w:val="20"/>
          <w:szCs w:val="20"/>
          <w:rtl/>
        </w:rPr>
        <w:t>אחד</w:t>
      </w:r>
      <w:r w:rsidRPr="00016AFE">
        <w:rPr>
          <w:rFonts w:cs="Arial"/>
          <w:sz w:val="20"/>
          <w:szCs w:val="20"/>
          <w:rtl/>
        </w:rPr>
        <w:t xml:space="preserve"> </w:t>
      </w:r>
      <w:r w:rsidRPr="00016AFE">
        <w:rPr>
          <w:rFonts w:cs="Arial" w:hint="cs"/>
          <w:sz w:val="20"/>
          <w:szCs w:val="20"/>
          <w:rtl/>
        </w:rPr>
        <w:t>הכותב</w:t>
      </w:r>
      <w:r w:rsidRPr="00016AFE">
        <w:rPr>
          <w:rFonts w:cs="Arial"/>
          <w:sz w:val="20"/>
          <w:szCs w:val="20"/>
          <w:rtl/>
        </w:rPr>
        <w:t xml:space="preserve"> </w:t>
      </w:r>
      <w:r w:rsidRPr="00016AFE">
        <w:rPr>
          <w:rFonts w:cs="Arial" w:hint="cs"/>
          <w:sz w:val="20"/>
          <w:szCs w:val="20"/>
          <w:rtl/>
        </w:rPr>
        <w:t>את</w:t>
      </w:r>
      <w:r w:rsidRPr="00016AFE">
        <w:rPr>
          <w:rFonts w:cs="Arial"/>
          <w:sz w:val="20"/>
          <w:szCs w:val="20"/>
          <w:rtl/>
        </w:rPr>
        <w:t xml:space="preserve"> </w:t>
      </w:r>
      <w:r w:rsidRPr="00016AFE">
        <w:rPr>
          <w:rFonts w:cs="Arial" w:hint="cs"/>
          <w:sz w:val="20"/>
          <w:szCs w:val="20"/>
          <w:rtl/>
        </w:rPr>
        <w:t>הכתובה</w:t>
      </w:r>
      <w:r w:rsidRPr="00016AFE">
        <w:rPr>
          <w:rFonts w:cs="Arial"/>
          <w:sz w:val="20"/>
          <w:szCs w:val="20"/>
          <w:rtl/>
        </w:rPr>
        <w:t xml:space="preserve"> </w:t>
      </w:r>
      <w:r w:rsidRPr="00016AFE">
        <w:rPr>
          <w:rFonts w:cs="Arial" w:hint="cs"/>
          <w:sz w:val="20"/>
          <w:szCs w:val="20"/>
          <w:rtl/>
        </w:rPr>
        <w:t>בשטר</w:t>
      </w:r>
      <w:r w:rsidRPr="00016AFE">
        <w:rPr>
          <w:rFonts w:cs="Arial"/>
          <w:sz w:val="20"/>
          <w:szCs w:val="20"/>
          <w:rtl/>
        </w:rPr>
        <w:t xml:space="preserve"> </w:t>
      </w:r>
      <w:r w:rsidRPr="00016AFE">
        <w:rPr>
          <w:rFonts w:cs="Arial" w:hint="cs"/>
          <w:sz w:val="20"/>
          <w:szCs w:val="20"/>
          <w:u w:val="single"/>
          <w:rtl/>
        </w:rPr>
        <w:t>ואחד</w:t>
      </w:r>
      <w:r w:rsidRPr="00016AFE">
        <w:rPr>
          <w:rFonts w:cs="Arial"/>
          <w:sz w:val="20"/>
          <w:szCs w:val="20"/>
          <w:u w:val="single"/>
          <w:rtl/>
        </w:rPr>
        <w:t xml:space="preserve"> </w:t>
      </w:r>
      <w:r w:rsidRPr="00016AFE">
        <w:rPr>
          <w:rFonts w:cs="Arial" w:hint="cs"/>
          <w:sz w:val="20"/>
          <w:szCs w:val="20"/>
          <w:u w:val="single"/>
          <w:rtl/>
        </w:rPr>
        <w:t>שהעידו</w:t>
      </w:r>
      <w:r w:rsidRPr="00016AFE">
        <w:rPr>
          <w:rFonts w:cs="Arial"/>
          <w:sz w:val="20"/>
          <w:szCs w:val="20"/>
          <w:u w:val="single"/>
          <w:rtl/>
        </w:rPr>
        <w:t xml:space="preserve"> </w:t>
      </w:r>
      <w:r w:rsidRPr="00016AFE">
        <w:rPr>
          <w:rFonts w:cs="Arial" w:hint="cs"/>
          <w:sz w:val="20"/>
          <w:szCs w:val="20"/>
          <w:u w:val="single"/>
          <w:rtl/>
        </w:rPr>
        <w:t>עליו</w:t>
      </w:r>
      <w:r w:rsidRPr="00016AFE">
        <w:rPr>
          <w:rFonts w:cs="Arial"/>
          <w:sz w:val="20"/>
          <w:szCs w:val="20"/>
          <w:u w:val="single"/>
          <w:rtl/>
        </w:rPr>
        <w:t xml:space="preserve"> </w:t>
      </w:r>
      <w:r w:rsidRPr="00016AFE">
        <w:rPr>
          <w:rFonts w:cs="Arial" w:hint="cs"/>
          <w:sz w:val="20"/>
          <w:szCs w:val="20"/>
          <w:u w:val="single"/>
          <w:rtl/>
        </w:rPr>
        <w:t>עדים</w:t>
      </w:r>
      <w:r w:rsidRPr="00016AFE">
        <w:rPr>
          <w:rFonts w:cs="Arial"/>
          <w:sz w:val="20"/>
          <w:szCs w:val="20"/>
          <w:u w:val="single"/>
          <w:rtl/>
        </w:rPr>
        <w:t xml:space="preserve"> </w:t>
      </w:r>
      <w:r w:rsidRPr="00016AFE">
        <w:rPr>
          <w:rFonts w:cs="Arial" w:hint="cs"/>
          <w:sz w:val="20"/>
          <w:szCs w:val="20"/>
          <w:u w:val="single"/>
          <w:rtl/>
        </w:rPr>
        <w:t>וקנו</w:t>
      </w:r>
      <w:r w:rsidRPr="00016AFE">
        <w:rPr>
          <w:rFonts w:cs="Arial"/>
          <w:sz w:val="20"/>
          <w:szCs w:val="20"/>
          <w:u w:val="single"/>
          <w:rtl/>
        </w:rPr>
        <w:t xml:space="preserve"> </w:t>
      </w:r>
      <w:r w:rsidRPr="00016AFE">
        <w:rPr>
          <w:rFonts w:cs="Arial" w:hint="cs"/>
          <w:sz w:val="20"/>
          <w:szCs w:val="20"/>
          <w:u w:val="single"/>
          <w:rtl/>
        </w:rPr>
        <w:t>ממנו</w:t>
      </w:r>
      <w:r w:rsidRPr="00016AFE">
        <w:rPr>
          <w:rFonts w:cs="Arial"/>
          <w:sz w:val="20"/>
          <w:szCs w:val="20"/>
          <w:u w:val="single"/>
          <w:rtl/>
        </w:rPr>
        <w:t xml:space="preserve"> </w:t>
      </w:r>
      <w:r w:rsidRPr="00016AFE">
        <w:rPr>
          <w:rFonts w:cs="Arial" w:hint="cs"/>
          <w:sz w:val="20"/>
          <w:szCs w:val="20"/>
          <w:u w:val="single"/>
          <w:rtl/>
        </w:rPr>
        <w:t>שהוא</w:t>
      </w:r>
      <w:r w:rsidRPr="00016AFE">
        <w:rPr>
          <w:rFonts w:cs="Arial"/>
          <w:sz w:val="20"/>
          <w:szCs w:val="20"/>
          <w:u w:val="single"/>
          <w:rtl/>
        </w:rPr>
        <w:t xml:space="preserve"> </w:t>
      </w:r>
      <w:r w:rsidRPr="00016AFE">
        <w:rPr>
          <w:rFonts w:cs="Arial" w:hint="cs"/>
          <w:sz w:val="20"/>
          <w:szCs w:val="20"/>
          <w:u w:val="single"/>
          <w:rtl/>
        </w:rPr>
        <w:t>חייב</w:t>
      </w:r>
      <w:r w:rsidRPr="00016AFE">
        <w:rPr>
          <w:rFonts w:cs="Arial"/>
          <w:sz w:val="20"/>
          <w:szCs w:val="20"/>
          <w:u w:val="single"/>
          <w:rtl/>
        </w:rPr>
        <w:t xml:space="preserve"> </w:t>
      </w:r>
      <w:r w:rsidRPr="00016AFE">
        <w:rPr>
          <w:rFonts w:cs="Arial" w:hint="cs"/>
          <w:sz w:val="20"/>
          <w:szCs w:val="20"/>
          <w:u w:val="single"/>
          <w:rtl/>
        </w:rPr>
        <w:t>לה</w:t>
      </w:r>
      <w:r w:rsidRPr="00016AFE">
        <w:rPr>
          <w:rFonts w:cs="Arial"/>
          <w:sz w:val="20"/>
          <w:szCs w:val="20"/>
          <w:u w:val="single"/>
          <w:rtl/>
        </w:rPr>
        <w:t xml:space="preserve"> </w:t>
      </w:r>
      <w:r w:rsidRPr="00016AFE">
        <w:rPr>
          <w:rFonts w:cs="Arial" w:hint="cs"/>
          <w:sz w:val="20"/>
          <w:szCs w:val="20"/>
          <w:u w:val="single"/>
          <w:rtl/>
        </w:rPr>
        <w:t>מאה</w:t>
      </w:r>
      <w:r w:rsidRPr="00016AFE">
        <w:rPr>
          <w:rFonts w:cs="Arial"/>
          <w:sz w:val="20"/>
          <w:szCs w:val="20"/>
          <w:u w:val="single"/>
          <w:rtl/>
        </w:rPr>
        <w:t xml:space="preserve"> </w:t>
      </w:r>
      <w:r w:rsidRPr="00016AFE">
        <w:rPr>
          <w:rFonts w:cs="Arial" w:hint="cs"/>
          <w:sz w:val="20"/>
          <w:szCs w:val="20"/>
          <w:u w:val="single"/>
          <w:rtl/>
        </w:rPr>
        <w:t>או</w:t>
      </w:r>
      <w:r w:rsidRPr="00016AFE">
        <w:rPr>
          <w:rFonts w:cs="Arial"/>
          <w:sz w:val="20"/>
          <w:szCs w:val="20"/>
          <w:u w:val="single"/>
          <w:rtl/>
        </w:rPr>
        <w:t xml:space="preserve"> </w:t>
      </w:r>
      <w:r w:rsidRPr="00016AFE">
        <w:rPr>
          <w:rFonts w:cs="Arial" w:hint="cs"/>
          <w:sz w:val="20"/>
          <w:szCs w:val="20"/>
          <w:u w:val="single"/>
          <w:rtl/>
        </w:rPr>
        <w:t>מאתים</w:t>
      </w:r>
      <w:r w:rsidRPr="00016AFE">
        <w:rPr>
          <w:rFonts w:cs="Arial"/>
          <w:sz w:val="20"/>
          <w:szCs w:val="20"/>
          <w:u w:val="single"/>
          <w:rtl/>
        </w:rPr>
        <w:t xml:space="preserve"> </w:t>
      </w:r>
      <w:r w:rsidRPr="00016AFE">
        <w:rPr>
          <w:rFonts w:cs="Arial" w:hint="cs"/>
          <w:sz w:val="20"/>
          <w:szCs w:val="20"/>
          <w:u w:val="single"/>
          <w:rtl/>
        </w:rPr>
        <w:t>הרי</w:t>
      </w:r>
      <w:r w:rsidRPr="00016AFE">
        <w:rPr>
          <w:rFonts w:cs="Arial"/>
          <w:sz w:val="20"/>
          <w:szCs w:val="20"/>
          <w:u w:val="single"/>
          <w:rtl/>
        </w:rPr>
        <w:t xml:space="preserve"> </w:t>
      </w:r>
      <w:r w:rsidRPr="00016AFE">
        <w:rPr>
          <w:rFonts w:cs="Arial" w:hint="cs"/>
          <w:sz w:val="20"/>
          <w:szCs w:val="20"/>
          <w:u w:val="single"/>
          <w:rtl/>
        </w:rPr>
        <w:t>זה</w:t>
      </w:r>
      <w:r w:rsidRPr="00016AFE">
        <w:rPr>
          <w:rFonts w:cs="Arial"/>
          <w:sz w:val="20"/>
          <w:szCs w:val="20"/>
          <w:u w:val="single"/>
          <w:rtl/>
        </w:rPr>
        <w:t xml:space="preserve"> </w:t>
      </w:r>
      <w:r w:rsidRPr="00016AFE">
        <w:rPr>
          <w:rFonts w:cs="Arial" w:hint="cs"/>
          <w:sz w:val="20"/>
          <w:szCs w:val="20"/>
          <w:u w:val="single"/>
          <w:rtl/>
        </w:rPr>
        <w:t>מותר</w:t>
      </w:r>
      <w:r w:rsidRPr="00016AFE">
        <w:rPr>
          <w:rFonts w:cs="Arial"/>
          <w:sz w:val="20"/>
          <w:szCs w:val="20"/>
          <w:rtl/>
        </w:rPr>
        <w:t xml:space="preserve">, </w:t>
      </w:r>
      <w:r w:rsidRPr="00016AFE">
        <w:rPr>
          <w:rFonts w:cs="Arial" w:hint="cs"/>
          <w:sz w:val="20"/>
          <w:szCs w:val="20"/>
          <w:rtl/>
        </w:rPr>
        <w:t>וכן</w:t>
      </w:r>
      <w:r w:rsidRPr="00016AFE">
        <w:rPr>
          <w:rFonts w:cs="Arial"/>
          <w:sz w:val="20"/>
          <w:szCs w:val="20"/>
          <w:rtl/>
        </w:rPr>
        <w:t xml:space="preserve"> </w:t>
      </w:r>
      <w:r w:rsidRPr="00016AFE">
        <w:rPr>
          <w:rFonts w:cs="Arial" w:hint="cs"/>
          <w:sz w:val="20"/>
          <w:szCs w:val="20"/>
          <w:rtl/>
        </w:rPr>
        <w:t>אם</w:t>
      </w:r>
      <w:r w:rsidRPr="00016AFE">
        <w:rPr>
          <w:rFonts w:cs="Arial"/>
          <w:sz w:val="20"/>
          <w:szCs w:val="20"/>
          <w:rtl/>
        </w:rPr>
        <w:t xml:space="preserve"> </w:t>
      </w:r>
      <w:r w:rsidRPr="00016AFE">
        <w:rPr>
          <w:rFonts w:cs="Arial" w:hint="cs"/>
          <w:sz w:val="20"/>
          <w:szCs w:val="20"/>
          <w:rtl/>
        </w:rPr>
        <w:t>נתן</w:t>
      </w:r>
      <w:r w:rsidRPr="00016AFE">
        <w:rPr>
          <w:rFonts w:cs="Arial"/>
          <w:sz w:val="20"/>
          <w:szCs w:val="20"/>
          <w:rtl/>
        </w:rPr>
        <w:t xml:space="preserve"> </w:t>
      </w:r>
      <w:r w:rsidRPr="00016AFE">
        <w:rPr>
          <w:rFonts w:cs="Arial" w:hint="cs"/>
          <w:sz w:val="20"/>
          <w:szCs w:val="20"/>
          <w:rtl/>
        </w:rPr>
        <w:t>לה</w:t>
      </w:r>
      <w:r w:rsidRPr="00016AFE">
        <w:rPr>
          <w:rFonts w:cs="Arial"/>
          <w:sz w:val="20"/>
          <w:szCs w:val="20"/>
          <w:rtl/>
        </w:rPr>
        <w:t xml:space="preserve"> </w:t>
      </w:r>
      <w:r w:rsidRPr="00016AFE">
        <w:rPr>
          <w:rFonts w:cs="Arial" w:hint="cs"/>
          <w:sz w:val="20"/>
          <w:szCs w:val="20"/>
          <w:rtl/>
        </w:rPr>
        <w:t>מטלטלין</w:t>
      </w:r>
      <w:r w:rsidRPr="00016AFE">
        <w:rPr>
          <w:rFonts w:cs="Arial"/>
          <w:sz w:val="20"/>
          <w:szCs w:val="20"/>
          <w:rtl/>
        </w:rPr>
        <w:t xml:space="preserve"> </w:t>
      </w:r>
      <w:r w:rsidRPr="00016AFE">
        <w:rPr>
          <w:rFonts w:cs="Arial" w:hint="cs"/>
          <w:sz w:val="20"/>
          <w:szCs w:val="20"/>
          <w:rtl/>
        </w:rPr>
        <w:t>כנגד</w:t>
      </w:r>
      <w:r w:rsidRPr="00016AFE">
        <w:rPr>
          <w:rFonts w:cs="Arial"/>
          <w:sz w:val="20"/>
          <w:szCs w:val="20"/>
          <w:rtl/>
        </w:rPr>
        <w:t xml:space="preserve"> </w:t>
      </w:r>
      <w:r w:rsidRPr="00016AFE">
        <w:rPr>
          <w:rFonts w:cs="Arial" w:hint="cs"/>
          <w:sz w:val="20"/>
          <w:szCs w:val="20"/>
          <w:rtl/>
        </w:rPr>
        <w:t>כתובתה</w:t>
      </w:r>
      <w:r w:rsidRPr="00016AFE">
        <w:rPr>
          <w:rFonts w:cs="Arial"/>
          <w:sz w:val="20"/>
          <w:szCs w:val="20"/>
          <w:rtl/>
        </w:rPr>
        <w:t xml:space="preserve"> </w:t>
      </w:r>
      <w:r w:rsidRPr="00016AFE">
        <w:rPr>
          <w:rFonts w:cs="Arial" w:hint="cs"/>
          <w:sz w:val="20"/>
          <w:szCs w:val="20"/>
          <w:rtl/>
        </w:rPr>
        <w:t>הרי</w:t>
      </w:r>
      <w:r w:rsidRPr="00016AFE">
        <w:rPr>
          <w:rFonts w:cs="Arial"/>
          <w:sz w:val="20"/>
          <w:szCs w:val="20"/>
          <w:rtl/>
        </w:rPr>
        <w:t xml:space="preserve"> </w:t>
      </w:r>
      <w:r w:rsidRPr="00016AFE">
        <w:rPr>
          <w:rFonts w:cs="Arial" w:hint="cs"/>
          <w:sz w:val="20"/>
          <w:szCs w:val="20"/>
          <w:rtl/>
        </w:rPr>
        <w:t>זה</w:t>
      </w:r>
      <w:r w:rsidRPr="00016AFE">
        <w:rPr>
          <w:rFonts w:cs="Arial"/>
          <w:sz w:val="20"/>
          <w:szCs w:val="20"/>
          <w:rtl/>
        </w:rPr>
        <w:t xml:space="preserve"> </w:t>
      </w:r>
      <w:r w:rsidRPr="00016AFE">
        <w:rPr>
          <w:rFonts w:cs="Arial" w:hint="cs"/>
          <w:sz w:val="20"/>
          <w:szCs w:val="20"/>
          <w:rtl/>
        </w:rPr>
        <w:t>מותר</w:t>
      </w:r>
      <w:r w:rsidRPr="00016AFE">
        <w:rPr>
          <w:rFonts w:cs="Arial"/>
          <w:sz w:val="20"/>
          <w:szCs w:val="20"/>
          <w:rtl/>
        </w:rPr>
        <w:t xml:space="preserve"> </w:t>
      </w:r>
      <w:r w:rsidRPr="00016AFE">
        <w:rPr>
          <w:rFonts w:cs="Arial" w:hint="cs"/>
          <w:sz w:val="20"/>
          <w:szCs w:val="20"/>
          <w:rtl/>
        </w:rPr>
        <w:t>לבעול</w:t>
      </w:r>
      <w:r w:rsidRPr="00016AFE">
        <w:rPr>
          <w:rFonts w:cs="Arial"/>
          <w:sz w:val="20"/>
          <w:szCs w:val="20"/>
          <w:rtl/>
        </w:rPr>
        <w:t xml:space="preserve"> </w:t>
      </w:r>
      <w:r w:rsidRPr="00016AFE">
        <w:rPr>
          <w:rFonts w:cs="Arial" w:hint="cs"/>
          <w:sz w:val="20"/>
          <w:szCs w:val="20"/>
          <w:u w:val="single"/>
          <w:rtl/>
        </w:rPr>
        <w:t>עד</w:t>
      </w:r>
      <w:r w:rsidRPr="00016AFE">
        <w:rPr>
          <w:rFonts w:cs="Arial"/>
          <w:sz w:val="20"/>
          <w:szCs w:val="20"/>
          <w:u w:val="single"/>
          <w:rtl/>
        </w:rPr>
        <w:t xml:space="preserve"> </w:t>
      </w:r>
      <w:r w:rsidRPr="00016AFE">
        <w:rPr>
          <w:rFonts w:cs="Arial" w:hint="cs"/>
          <w:sz w:val="20"/>
          <w:szCs w:val="20"/>
          <w:u w:val="single"/>
          <w:rtl/>
        </w:rPr>
        <w:t>שיהיה</w:t>
      </w:r>
      <w:r w:rsidRPr="00016AFE">
        <w:rPr>
          <w:rFonts w:cs="Arial"/>
          <w:sz w:val="20"/>
          <w:szCs w:val="20"/>
          <w:u w:val="single"/>
          <w:rtl/>
        </w:rPr>
        <w:t xml:space="preserve"> </w:t>
      </w:r>
      <w:r w:rsidRPr="00016AFE">
        <w:rPr>
          <w:rFonts w:cs="Arial" w:hint="cs"/>
          <w:sz w:val="20"/>
          <w:szCs w:val="20"/>
          <w:u w:val="single"/>
          <w:rtl/>
        </w:rPr>
        <w:t>לו</w:t>
      </w:r>
      <w:r w:rsidRPr="00016AFE">
        <w:rPr>
          <w:rFonts w:cs="Arial"/>
          <w:sz w:val="20"/>
          <w:szCs w:val="20"/>
          <w:u w:val="single"/>
          <w:rtl/>
        </w:rPr>
        <w:t xml:space="preserve"> </w:t>
      </w:r>
      <w:r w:rsidRPr="00016AFE">
        <w:rPr>
          <w:rFonts w:cs="Arial" w:hint="cs"/>
          <w:sz w:val="20"/>
          <w:szCs w:val="20"/>
          <w:u w:val="single"/>
          <w:rtl/>
        </w:rPr>
        <w:t>פנאי</w:t>
      </w:r>
      <w:r w:rsidRPr="00016AFE">
        <w:rPr>
          <w:rFonts w:cs="Arial"/>
          <w:sz w:val="20"/>
          <w:szCs w:val="20"/>
          <w:u w:val="single"/>
          <w:rtl/>
        </w:rPr>
        <w:t xml:space="preserve"> </w:t>
      </w:r>
      <w:r w:rsidRPr="00016AFE">
        <w:rPr>
          <w:rFonts w:cs="Arial" w:hint="cs"/>
          <w:sz w:val="20"/>
          <w:szCs w:val="20"/>
          <w:u w:val="single"/>
          <w:rtl/>
        </w:rPr>
        <w:t>לכתוב</w:t>
      </w:r>
      <w:r>
        <w:rPr>
          <w:rFonts w:cs="Arial" w:hint="cs"/>
          <w:sz w:val="20"/>
          <w:szCs w:val="20"/>
          <w:rtl/>
        </w:rPr>
        <w:t>."</w:t>
      </w:r>
      <w:r>
        <w:rPr>
          <w:rFonts w:hint="cs"/>
          <w:b/>
          <w:bCs/>
          <w:sz w:val="20"/>
          <w:szCs w:val="20"/>
          <w:rtl/>
        </w:rPr>
        <w:t xml:space="preserve"> </w:t>
      </w:r>
    </w:p>
    <w:p w:rsidR="00F15C4E" w:rsidRDefault="00F15C4E" w:rsidP="00F15C4E">
      <w:pPr>
        <w:rPr>
          <w:sz w:val="20"/>
          <w:szCs w:val="20"/>
          <w:rtl/>
        </w:rPr>
      </w:pPr>
      <w:r>
        <w:rPr>
          <w:rFonts w:hint="cs"/>
          <w:sz w:val="20"/>
          <w:szCs w:val="20"/>
          <w:u w:val="single"/>
          <w:rtl/>
        </w:rPr>
        <w:t>הסבר שיטת הרמב"ם</w:t>
      </w:r>
      <w:r>
        <w:rPr>
          <w:rFonts w:hint="cs"/>
          <w:sz w:val="20"/>
          <w:szCs w:val="20"/>
          <w:u w:val="single"/>
          <w:rtl/>
        </w:rPr>
        <w:br/>
      </w:r>
      <w:r>
        <w:rPr>
          <w:rFonts w:hint="cs"/>
          <w:sz w:val="20"/>
          <w:szCs w:val="20"/>
          <w:rtl/>
        </w:rPr>
        <w:t xml:space="preserve">א. </w:t>
      </w:r>
      <w:r w:rsidRPr="00C52001">
        <w:rPr>
          <w:rFonts w:hint="cs"/>
          <w:b/>
          <w:bCs/>
          <w:sz w:val="20"/>
          <w:szCs w:val="20"/>
          <w:rtl/>
        </w:rPr>
        <w:t>סמ"ג</w:t>
      </w:r>
      <w:r>
        <w:rPr>
          <w:rFonts w:hint="cs"/>
          <w:sz w:val="20"/>
          <w:szCs w:val="20"/>
          <w:rtl/>
        </w:rPr>
        <w:t xml:space="preserve"> </w:t>
      </w:r>
      <w:r>
        <w:rPr>
          <w:sz w:val="20"/>
          <w:szCs w:val="20"/>
          <w:rtl/>
        </w:rPr>
        <w:t>–</w:t>
      </w:r>
      <w:r>
        <w:rPr>
          <w:rFonts w:hint="cs"/>
          <w:sz w:val="20"/>
          <w:szCs w:val="20"/>
          <w:rtl/>
        </w:rPr>
        <w:t xml:space="preserve"> עדי קניין מועילים רק במקום שאין כותבים כתובה, אך במקום שכותבים כתובה היא אינה סומכת על הקניין שנעשה, משום שלא עליה מוטל טורח כתיבת הכתובה אלא עליו, וכן משום שחוששת שמא ימות בעלה פתאום ויטענו היורשים שפרעו לה וקרעו את כתובה, וכ"פ </w:t>
      </w:r>
      <w:r w:rsidRPr="00BA7ABC">
        <w:rPr>
          <w:rFonts w:hint="cs"/>
          <w:b/>
          <w:bCs/>
          <w:sz w:val="20"/>
          <w:szCs w:val="20"/>
          <w:rtl/>
        </w:rPr>
        <w:t>הב"ח</w:t>
      </w:r>
      <w:r>
        <w:rPr>
          <w:rFonts w:hint="cs"/>
          <w:sz w:val="20"/>
          <w:szCs w:val="20"/>
          <w:rtl/>
        </w:rPr>
        <w:t>.</w:t>
      </w:r>
      <w:r>
        <w:rPr>
          <w:sz w:val="20"/>
          <w:szCs w:val="20"/>
          <w:u w:val="single"/>
          <w:rtl/>
        </w:rPr>
        <w:br/>
      </w:r>
      <w:r>
        <w:rPr>
          <w:rFonts w:hint="cs"/>
          <w:sz w:val="20"/>
          <w:szCs w:val="20"/>
          <w:rtl/>
        </w:rPr>
        <w:t xml:space="preserve">ב. </w:t>
      </w:r>
      <w:r w:rsidRPr="00D6211A">
        <w:rPr>
          <w:rFonts w:hint="cs"/>
          <w:b/>
          <w:bCs/>
          <w:sz w:val="20"/>
          <w:szCs w:val="20"/>
          <w:rtl/>
        </w:rPr>
        <w:t>טור ומהרי"ק</w:t>
      </w:r>
      <w:r>
        <w:rPr>
          <w:rFonts w:hint="cs"/>
          <w:sz w:val="20"/>
          <w:szCs w:val="20"/>
          <w:rtl/>
        </w:rPr>
        <w:t xml:space="preserve"> </w:t>
      </w:r>
      <w:r>
        <w:rPr>
          <w:sz w:val="20"/>
          <w:szCs w:val="20"/>
          <w:rtl/>
        </w:rPr>
        <w:t>–</w:t>
      </w:r>
      <w:r>
        <w:rPr>
          <w:rFonts w:hint="cs"/>
          <w:sz w:val="20"/>
          <w:szCs w:val="20"/>
          <w:rtl/>
        </w:rPr>
        <w:t xml:space="preserve"> אין לשהות אשה ללא כתובה אפילו כשיש עדי קניין, ומייד שיש לו פנאי כותב, וכ"פ </w:t>
      </w:r>
      <w:r w:rsidRPr="00D6211A">
        <w:rPr>
          <w:rFonts w:hint="cs"/>
          <w:b/>
          <w:bCs/>
          <w:sz w:val="20"/>
          <w:szCs w:val="20"/>
          <w:rtl/>
        </w:rPr>
        <w:t>הרמ"א</w:t>
      </w:r>
      <w:r>
        <w:rPr>
          <w:rFonts w:hint="cs"/>
          <w:sz w:val="20"/>
          <w:szCs w:val="20"/>
          <w:rtl/>
        </w:rPr>
        <w:t>.</w:t>
      </w:r>
      <w:r>
        <w:rPr>
          <w:rFonts w:hint="cs"/>
          <w:sz w:val="20"/>
          <w:szCs w:val="20"/>
          <w:rtl/>
        </w:rPr>
        <w:br/>
      </w:r>
      <w:r w:rsidRPr="00534E58">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דברי הרמב"ם בסוף דבריו מוסבים אף על עדי קניין, כלומר שהם מועילים רק עד שיהיה פנאי לכתוב.</w:t>
      </w:r>
      <w:r>
        <w:rPr>
          <w:sz w:val="20"/>
          <w:szCs w:val="20"/>
          <w:rtl/>
        </w:rPr>
        <w:br/>
      </w:r>
      <w:r>
        <w:rPr>
          <w:rFonts w:hint="cs"/>
          <w:sz w:val="20"/>
          <w:szCs w:val="20"/>
          <w:rtl/>
        </w:rPr>
        <w:t xml:space="preserve">ג. </w:t>
      </w:r>
      <w:r w:rsidRPr="00D6211A">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כשיש עדי קניין מותר לשהות את אשתו אף ללא כתיבת כתובה, וכ"פ </w:t>
      </w:r>
      <w:r w:rsidRPr="00D6211A">
        <w:rPr>
          <w:rFonts w:hint="cs"/>
          <w:b/>
          <w:bCs/>
          <w:sz w:val="20"/>
          <w:szCs w:val="20"/>
          <w:rtl/>
        </w:rPr>
        <w:t>בשו"ע</w:t>
      </w:r>
      <w:r>
        <w:rPr>
          <w:rFonts w:hint="cs"/>
          <w:sz w:val="20"/>
          <w:szCs w:val="20"/>
          <w:rtl/>
        </w:rPr>
        <w:t>.</w:t>
      </w:r>
      <w:r>
        <w:rPr>
          <w:sz w:val="20"/>
          <w:szCs w:val="20"/>
          <w:rtl/>
        </w:rPr>
        <w:br/>
      </w:r>
      <w:r w:rsidRPr="00D6211A">
        <w:rPr>
          <w:rFonts w:hint="cs"/>
          <w:b/>
          <w:bCs/>
          <w:sz w:val="20"/>
          <w:szCs w:val="20"/>
          <w:rtl/>
        </w:rPr>
        <w:t xml:space="preserve">טעם </w:t>
      </w:r>
      <w:r>
        <w:rPr>
          <w:sz w:val="20"/>
          <w:szCs w:val="20"/>
          <w:rtl/>
        </w:rPr>
        <w:t>–</w:t>
      </w:r>
      <w:r>
        <w:rPr>
          <w:rFonts w:hint="cs"/>
          <w:sz w:val="20"/>
          <w:szCs w:val="20"/>
          <w:rtl/>
        </w:rPr>
        <w:t xml:space="preserve"> סתם קניין לכתיבה עומד</w:t>
      </w:r>
      <w:r>
        <w:rPr>
          <w:rStyle w:val="ab"/>
          <w:sz w:val="20"/>
          <w:szCs w:val="20"/>
          <w:rtl/>
        </w:rPr>
        <w:footnoteReference w:id="189"/>
      </w:r>
      <w:r>
        <w:rPr>
          <w:rFonts w:hint="cs"/>
          <w:sz w:val="20"/>
          <w:szCs w:val="20"/>
          <w:rtl/>
        </w:rPr>
        <w:t>, ולכן למרות שלא כתב לה הוי כאילו כתב. ומה שכתב הרמב"ם בסוף דבריו שכשיהיה לו פנאי יכתוב לה, היינו רק לגבי התפסת מטלטלים, אך עדי קניין מהני טפי.</w:t>
      </w:r>
      <w:r>
        <w:rPr>
          <w:rStyle w:val="ab"/>
          <w:sz w:val="20"/>
          <w:szCs w:val="20"/>
          <w:rtl/>
        </w:rPr>
        <w:footnoteReference w:id="190"/>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D6211A">
        <w:rPr>
          <w:rFonts w:cs="Arial" w:hint="cs"/>
          <w:sz w:val="20"/>
          <w:szCs w:val="20"/>
          <w:rtl/>
        </w:rPr>
        <w:t>או</w:t>
      </w:r>
      <w:r w:rsidRPr="00D6211A">
        <w:rPr>
          <w:rFonts w:cs="Arial"/>
          <w:sz w:val="20"/>
          <w:szCs w:val="20"/>
          <w:rtl/>
        </w:rPr>
        <w:t xml:space="preserve"> </w:t>
      </w:r>
      <w:r w:rsidRPr="00D6211A">
        <w:rPr>
          <w:rFonts w:cs="Arial" w:hint="cs"/>
          <w:sz w:val="20"/>
          <w:szCs w:val="20"/>
          <w:rtl/>
        </w:rPr>
        <w:t>שיעידו</w:t>
      </w:r>
      <w:r w:rsidRPr="00D6211A">
        <w:rPr>
          <w:rFonts w:cs="Arial"/>
          <w:sz w:val="20"/>
          <w:szCs w:val="20"/>
          <w:rtl/>
        </w:rPr>
        <w:t xml:space="preserve"> </w:t>
      </w:r>
      <w:r w:rsidRPr="00D6211A">
        <w:rPr>
          <w:rFonts w:cs="Arial" w:hint="cs"/>
          <w:sz w:val="20"/>
          <w:szCs w:val="20"/>
          <w:rtl/>
        </w:rPr>
        <w:t>עליו</w:t>
      </w:r>
      <w:r w:rsidRPr="00D6211A">
        <w:rPr>
          <w:rFonts w:cs="Arial"/>
          <w:sz w:val="20"/>
          <w:szCs w:val="20"/>
          <w:rtl/>
        </w:rPr>
        <w:t xml:space="preserve"> </w:t>
      </w:r>
      <w:r w:rsidRPr="00D6211A">
        <w:rPr>
          <w:rFonts w:cs="Arial" w:hint="cs"/>
          <w:sz w:val="20"/>
          <w:szCs w:val="20"/>
          <w:rtl/>
        </w:rPr>
        <w:t>עדים</w:t>
      </w:r>
      <w:r w:rsidRPr="00D6211A">
        <w:rPr>
          <w:rFonts w:cs="Arial"/>
          <w:sz w:val="20"/>
          <w:szCs w:val="20"/>
          <w:rtl/>
        </w:rPr>
        <w:t xml:space="preserve"> </w:t>
      </w:r>
      <w:r w:rsidRPr="00D6211A">
        <w:rPr>
          <w:rFonts w:cs="Arial" w:hint="cs"/>
          <w:sz w:val="20"/>
          <w:szCs w:val="20"/>
          <w:rtl/>
        </w:rPr>
        <w:t>ויקנו</w:t>
      </w:r>
      <w:r w:rsidRPr="00D6211A">
        <w:rPr>
          <w:rFonts w:cs="Arial"/>
          <w:sz w:val="20"/>
          <w:szCs w:val="20"/>
          <w:rtl/>
        </w:rPr>
        <w:t xml:space="preserve"> </w:t>
      </w:r>
      <w:r w:rsidRPr="00D6211A">
        <w:rPr>
          <w:rFonts w:cs="Arial" w:hint="cs"/>
          <w:sz w:val="20"/>
          <w:szCs w:val="20"/>
          <w:rtl/>
        </w:rPr>
        <w:t>מידו</w:t>
      </w:r>
      <w:r w:rsidRPr="00D6211A">
        <w:rPr>
          <w:rFonts w:cs="Arial"/>
          <w:sz w:val="20"/>
          <w:szCs w:val="20"/>
          <w:rtl/>
        </w:rPr>
        <w:t xml:space="preserve"> </w:t>
      </w:r>
      <w:r w:rsidRPr="00D6211A">
        <w:rPr>
          <w:rFonts w:cs="Arial" w:hint="cs"/>
          <w:sz w:val="20"/>
          <w:szCs w:val="20"/>
          <w:rtl/>
        </w:rPr>
        <w:t>מה</w:t>
      </w:r>
      <w:r w:rsidRPr="00D6211A">
        <w:rPr>
          <w:rFonts w:cs="Arial"/>
          <w:sz w:val="20"/>
          <w:szCs w:val="20"/>
          <w:rtl/>
        </w:rPr>
        <w:t xml:space="preserve"> </w:t>
      </w:r>
      <w:r w:rsidRPr="00D6211A">
        <w:rPr>
          <w:rFonts w:cs="Arial" w:hint="cs"/>
          <w:sz w:val="20"/>
          <w:szCs w:val="20"/>
          <w:rtl/>
        </w:rPr>
        <w:t>שהוא</w:t>
      </w:r>
      <w:r w:rsidRPr="00D6211A">
        <w:rPr>
          <w:rFonts w:cs="Arial"/>
          <w:sz w:val="20"/>
          <w:szCs w:val="20"/>
          <w:rtl/>
        </w:rPr>
        <w:t xml:space="preserve"> </w:t>
      </w:r>
      <w:r w:rsidRPr="00D6211A">
        <w:rPr>
          <w:rFonts w:cs="Arial" w:hint="cs"/>
          <w:sz w:val="20"/>
          <w:szCs w:val="20"/>
          <w:rtl/>
        </w:rPr>
        <w:t>חייב</w:t>
      </w:r>
      <w:r w:rsidRPr="00D6211A">
        <w:rPr>
          <w:rFonts w:cs="Arial"/>
          <w:sz w:val="20"/>
          <w:szCs w:val="20"/>
          <w:rtl/>
        </w:rPr>
        <w:t xml:space="preserve"> </w:t>
      </w:r>
      <w:r w:rsidRPr="00D6211A">
        <w:rPr>
          <w:rFonts w:cs="Arial" w:hint="cs"/>
          <w:sz w:val="20"/>
          <w:szCs w:val="20"/>
          <w:rtl/>
        </w:rPr>
        <w:t>לה</w:t>
      </w:r>
      <w:r w:rsidRPr="00D6211A">
        <w:rPr>
          <w:rFonts w:cs="Arial"/>
          <w:sz w:val="20"/>
          <w:szCs w:val="20"/>
          <w:rtl/>
        </w:rPr>
        <w:t xml:space="preserve">, </w:t>
      </w:r>
      <w:r w:rsidRPr="00D6211A">
        <w:rPr>
          <w:rFonts w:cs="Arial" w:hint="cs"/>
          <w:sz w:val="20"/>
          <w:szCs w:val="20"/>
          <w:rtl/>
        </w:rPr>
        <w:t>מנה</w:t>
      </w:r>
      <w:r w:rsidRPr="00D6211A">
        <w:rPr>
          <w:rFonts w:cs="Arial"/>
          <w:sz w:val="20"/>
          <w:szCs w:val="20"/>
          <w:rtl/>
        </w:rPr>
        <w:t xml:space="preserve"> </w:t>
      </w:r>
      <w:r w:rsidRPr="00D6211A">
        <w:rPr>
          <w:rFonts w:cs="Arial" w:hint="cs"/>
          <w:sz w:val="20"/>
          <w:szCs w:val="20"/>
          <w:rtl/>
        </w:rPr>
        <w:t>או</w:t>
      </w:r>
      <w:r w:rsidRPr="00D6211A">
        <w:rPr>
          <w:rFonts w:cs="Arial"/>
          <w:sz w:val="20"/>
          <w:szCs w:val="20"/>
          <w:rtl/>
        </w:rPr>
        <w:t xml:space="preserve"> </w:t>
      </w:r>
      <w:r w:rsidRPr="00D6211A">
        <w:rPr>
          <w:rFonts w:cs="Arial" w:hint="cs"/>
          <w:sz w:val="20"/>
          <w:szCs w:val="20"/>
          <w:rtl/>
        </w:rPr>
        <w:t>מאתים</w:t>
      </w:r>
      <w:r w:rsidRPr="00D6211A">
        <w:rPr>
          <w:rFonts w:cs="Arial"/>
          <w:sz w:val="20"/>
          <w:szCs w:val="20"/>
          <w:rtl/>
        </w:rPr>
        <w:t>.</w:t>
      </w:r>
      <w:r>
        <w:rPr>
          <w:rFonts w:cs="Arial" w:hint="cs"/>
          <w:sz w:val="20"/>
          <w:szCs w:val="20"/>
          <w:rtl/>
        </w:rPr>
        <w:t>"</w:t>
      </w:r>
      <w:r w:rsidRPr="00D6211A">
        <w:rPr>
          <w:rFonts w:cs="Arial"/>
          <w:sz w:val="20"/>
          <w:szCs w:val="20"/>
          <w:rtl/>
        </w:rPr>
        <w:t xml:space="preserve"> </w:t>
      </w:r>
      <w:r>
        <w:rPr>
          <w:rFonts w:cs="Arial" w:hint="cs"/>
          <w:sz w:val="20"/>
          <w:szCs w:val="20"/>
          <w:rtl/>
        </w:rPr>
        <w:br/>
        <w:t xml:space="preserve">ב. </w:t>
      </w:r>
      <w:r w:rsidRPr="00B5431F">
        <w:rPr>
          <w:rFonts w:cs="Arial" w:hint="cs"/>
          <w:b/>
          <w:bCs/>
          <w:sz w:val="18"/>
          <w:szCs w:val="18"/>
          <w:rtl/>
        </w:rPr>
        <w:t>רמ"א</w:t>
      </w:r>
      <w:r>
        <w:rPr>
          <w:rFonts w:cs="Arial" w:hint="cs"/>
          <w:sz w:val="18"/>
          <w:szCs w:val="18"/>
          <w:rtl/>
        </w:rPr>
        <w:t xml:space="preserve"> -</w:t>
      </w:r>
      <w:r w:rsidRPr="00D6211A">
        <w:rPr>
          <w:rFonts w:cs="Arial"/>
          <w:sz w:val="18"/>
          <w:szCs w:val="18"/>
          <w:rtl/>
        </w:rPr>
        <w:t xml:space="preserve"> </w:t>
      </w:r>
      <w:r>
        <w:rPr>
          <w:rFonts w:cs="Arial" w:hint="cs"/>
          <w:sz w:val="18"/>
          <w:szCs w:val="18"/>
          <w:rtl/>
        </w:rPr>
        <w:t>"</w:t>
      </w:r>
      <w:r w:rsidRPr="00D6211A">
        <w:rPr>
          <w:rFonts w:cs="Arial" w:hint="cs"/>
          <w:sz w:val="18"/>
          <w:szCs w:val="18"/>
          <w:rtl/>
        </w:rPr>
        <w:t>וי</w:t>
      </w:r>
      <w:r>
        <w:rPr>
          <w:rFonts w:cs="Arial" w:hint="cs"/>
          <w:sz w:val="18"/>
          <w:szCs w:val="18"/>
          <w:rtl/>
        </w:rPr>
        <w:t>ש אומרים</w:t>
      </w:r>
      <w:r w:rsidRPr="00D6211A">
        <w:rPr>
          <w:rFonts w:cs="Arial"/>
          <w:sz w:val="18"/>
          <w:szCs w:val="18"/>
          <w:rtl/>
        </w:rPr>
        <w:t xml:space="preserve"> </w:t>
      </w:r>
      <w:r w:rsidRPr="00D6211A">
        <w:rPr>
          <w:rFonts w:cs="Arial" w:hint="cs"/>
          <w:sz w:val="18"/>
          <w:szCs w:val="18"/>
          <w:rtl/>
        </w:rPr>
        <w:t>דאין</w:t>
      </w:r>
      <w:r w:rsidRPr="00D6211A">
        <w:rPr>
          <w:rFonts w:cs="Arial"/>
          <w:sz w:val="18"/>
          <w:szCs w:val="18"/>
          <w:rtl/>
        </w:rPr>
        <w:t xml:space="preserve"> </w:t>
      </w:r>
      <w:r w:rsidRPr="00D6211A">
        <w:rPr>
          <w:rFonts w:cs="Arial" w:hint="cs"/>
          <w:sz w:val="18"/>
          <w:szCs w:val="18"/>
          <w:rtl/>
        </w:rPr>
        <w:t>לסמוך</w:t>
      </w:r>
      <w:r w:rsidRPr="00D6211A">
        <w:rPr>
          <w:rFonts w:cs="Arial"/>
          <w:sz w:val="18"/>
          <w:szCs w:val="18"/>
          <w:rtl/>
        </w:rPr>
        <w:t xml:space="preserve"> </w:t>
      </w:r>
      <w:r w:rsidRPr="00D6211A">
        <w:rPr>
          <w:rFonts w:cs="Arial" w:hint="cs"/>
          <w:sz w:val="18"/>
          <w:szCs w:val="18"/>
          <w:rtl/>
        </w:rPr>
        <w:t>אעדים</w:t>
      </w:r>
      <w:r w:rsidRPr="00D6211A">
        <w:rPr>
          <w:rFonts w:cs="Arial"/>
          <w:sz w:val="18"/>
          <w:szCs w:val="18"/>
          <w:rtl/>
        </w:rPr>
        <w:t xml:space="preserve"> </w:t>
      </w:r>
      <w:r w:rsidRPr="00D6211A">
        <w:rPr>
          <w:rFonts w:cs="Arial" w:hint="cs"/>
          <w:sz w:val="18"/>
          <w:szCs w:val="18"/>
          <w:rtl/>
        </w:rPr>
        <w:t>רק</w:t>
      </w:r>
      <w:r w:rsidRPr="00D6211A">
        <w:rPr>
          <w:rFonts w:cs="Arial"/>
          <w:sz w:val="18"/>
          <w:szCs w:val="18"/>
          <w:rtl/>
        </w:rPr>
        <w:t xml:space="preserve"> </w:t>
      </w:r>
      <w:r w:rsidRPr="00D6211A">
        <w:rPr>
          <w:rFonts w:cs="Arial" w:hint="cs"/>
          <w:sz w:val="18"/>
          <w:szCs w:val="18"/>
          <w:rtl/>
        </w:rPr>
        <w:t>בשעת</w:t>
      </w:r>
      <w:r w:rsidRPr="00D6211A">
        <w:rPr>
          <w:rFonts w:cs="Arial"/>
          <w:sz w:val="18"/>
          <w:szCs w:val="18"/>
          <w:rtl/>
        </w:rPr>
        <w:t xml:space="preserve"> </w:t>
      </w:r>
      <w:r w:rsidRPr="00D6211A">
        <w:rPr>
          <w:rFonts w:cs="Arial" w:hint="cs"/>
          <w:sz w:val="18"/>
          <w:szCs w:val="18"/>
          <w:rtl/>
        </w:rPr>
        <w:t>הדחק</w:t>
      </w:r>
      <w:r w:rsidRPr="00D6211A">
        <w:rPr>
          <w:rFonts w:cs="Arial"/>
          <w:sz w:val="18"/>
          <w:szCs w:val="18"/>
          <w:rtl/>
        </w:rPr>
        <w:t xml:space="preserve">, </w:t>
      </w:r>
      <w:r w:rsidRPr="00D6211A">
        <w:rPr>
          <w:rFonts w:cs="Arial" w:hint="cs"/>
          <w:sz w:val="18"/>
          <w:szCs w:val="18"/>
          <w:rtl/>
        </w:rPr>
        <w:t>ומיד</w:t>
      </w:r>
      <w:r w:rsidRPr="00D6211A">
        <w:rPr>
          <w:rFonts w:cs="Arial"/>
          <w:sz w:val="18"/>
          <w:szCs w:val="18"/>
          <w:rtl/>
        </w:rPr>
        <w:t xml:space="preserve"> </w:t>
      </w:r>
      <w:r w:rsidRPr="00D6211A">
        <w:rPr>
          <w:rFonts w:cs="Arial" w:hint="cs"/>
          <w:sz w:val="18"/>
          <w:szCs w:val="18"/>
          <w:rtl/>
        </w:rPr>
        <w:t>שיש</w:t>
      </w:r>
      <w:r w:rsidRPr="00D6211A">
        <w:rPr>
          <w:rFonts w:cs="Arial"/>
          <w:sz w:val="18"/>
          <w:szCs w:val="18"/>
          <w:rtl/>
        </w:rPr>
        <w:t xml:space="preserve"> </w:t>
      </w:r>
      <w:r w:rsidRPr="00D6211A">
        <w:rPr>
          <w:rFonts w:cs="Arial" w:hint="cs"/>
          <w:sz w:val="18"/>
          <w:szCs w:val="18"/>
          <w:rtl/>
        </w:rPr>
        <w:t>לו</w:t>
      </w:r>
      <w:r w:rsidRPr="00D6211A">
        <w:rPr>
          <w:rFonts w:cs="Arial"/>
          <w:sz w:val="18"/>
          <w:szCs w:val="18"/>
          <w:rtl/>
        </w:rPr>
        <w:t xml:space="preserve"> </w:t>
      </w:r>
      <w:r w:rsidRPr="00D6211A">
        <w:rPr>
          <w:rFonts w:cs="Arial" w:hint="cs"/>
          <w:sz w:val="18"/>
          <w:szCs w:val="18"/>
          <w:rtl/>
        </w:rPr>
        <w:t>פנאי</w:t>
      </w:r>
      <w:r w:rsidRPr="00D6211A">
        <w:rPr>
          <w:rFonts w:cs="Arial"/>
          <w:sz w:val="18"/>
          <w:szCs w:val="18"/>
          <w:rtl/>
        </w:rPr>
        <w:t xml:space="preserve"> </w:t>
      </w:r>
      <w:r w:rsidRPr="00D6211A">
        <w:rPr>
          <w:rFonts w:cs="Arial" w:hint="cs"/>
          <w:sz w:val="18"/>
          <w:szCs w:val="18"/>
          <w:rtl/>
        </w:rPr>
        <w:t>לכתוב</w:t>
      </w:r>
      <w:r w:rsidRPr="00D6211A">
        <w:rPr>
          <w:rFonts w:cs="Arial"/>
          <w:sz w:val="18"/>
          <w:szCs w:val="18"/>
          <w:rtl/>
        </w:rPr>
        <w:t xml:space="preserve">, </w:t>
      </w:r>
      <w:r w:rsidRPr="00D6211A">
        <w:rPr>
          <w:rFonts w:cs="Arial" w:hint="cs"/>
          <w:sz w:val="18"/>
          <w:szCs w:val="18"/>
          <w:rtl/>
        </w:rPr>
        <w:t>צריך</w:t>
      </w:r>
      <w:r w:rsidRPr="00D6211A">
        <w:rPr>
          <w:rFonts w:cs="Arial"/>
          <w:sz w:val="18"/>
          <w:szCs w:val="18"/>
          <w:rtl/>
        </w:rPr>
        <w:t xml:space="preserve"> </w:t>
      </w:r>
      <w:r w:rsidRPr="00D6211A">
        <w:rPr>
          <w:rFonts w:cs="Arial" w:hint="cs"/>
          <w:sz w:val="18"/>
          <w:szCs w:val="18"/>
          <w:rtl/>
        </w:rPr>
        <w:t>לכתוב</w:t>
      </w:r>
      <w:r w:rsidRPr="00D6211A">
        <w:rPr>
          <w:rFonts w:cs="Arial"/>
          <w:sz w:val="18"/>
          <w:szCs w:val="18"/>
          <w:rtl/>
        </w:rPr>
        <w:t xml:space="preserve">, </w:t>
      </w:r>
      <w:r w:rsidRPr="00D6211A">
        <w:rPr>
          <w:rFonts w:cs="Arial" w:hint="cs"/>
          <w:sz w:val="18"/>
          <w:szCs w:val="18"/>
          <w:rtl/>
        </w:rPr>
        <w:t>כל</w:t>
      </w:r>
      <w:r w:rsidRPr="00D6211A">
        <w:rPr>
          <w:rFonts w:cs="Arial"/>
          <w:sz w:val="18"/>
          <w:szCs w:val="18"/>
          <w:rtl/>
        </w:rPr>
        <w:t xml:space="preserve"> </w:t>
      </w:r>
      <w:r w:rsidRPr="00D6211A">
        <w:rPr>
          <w:rFonts w:cs="Arial" w:hint="cs"/>
          <w:sz w:val="18"/>
          <w:szCs w:val="18"/>
          <w:rtl/>
        </w:rPr>
        <w:t>שכן</w:t>
      </w:r>
      <w:r w:rsidRPr="00D6211A">
        <w:rPr>
          <w:rFonts w:cs="Arial"/>
          <w:sz w:val="18"/>
          <w:szCs w:val="18"/>
          <w:rtl/>
        </w:rPr>
        <w:t xml:space="preserve"> </w:t>
      </w:r>
      <w:r w:rsidRPr="00D6211A">
        <w:rPr>
          <w:rFonts w:cs="Arial" w:hint="cs"/>
          <w:sz w:val="18"/>
          <w:szCs w:val="18"/>
          <w:rtl/>
        </w:rPr>
        <w:t>שאין</w:t>
      </w:r>
      <w:r w:rsidRPr="00D6211A">
        <w:rPr>
          <w:rFonts w:cs="Arial"/>
          <w:sz w:val="18"/>
          <w:szCs w:val="18"/>
          <w:rtl/>
        </w:rPr>
        <w:t xml:space="preserve"> </w:t>
      </w:r>
      <w:r w:rsidRPr="00D6211A">
        <w:rPr>
          <w:rFonts w:cs="Arial" w:hint="cs"/>
          <w:sz w:val="18"/>
          <w:szCs w:val="18"/>
          <w:rtl/>
        </w:rPr>
        <w:t>לסמוך</w:t>
      </w:r>
      <w:r w:rsidRPr="00D6211A">
        <w:rPr>
          <w:rFonts w:cs="Arial"/>
          <w:sz w:val="18"/>
          <w:szCs w:val="18"/>
          <w:rtl/>
        </w:rPr>
        <w:t xml:space="preserve"> </w:t>
      </w:r>
      <w:r w:rsidRPr="00D6211A">
        <w:rPr>
          <w:rFonts w:cs="Arial" w:hint="cs"/>
          <w:sz w:val="18"/>
          <w:szCs w:val="18"/>
          <w:rtl/>
        </w:rPr>
        <w:t>עלייהו</w:t>
      </w:r>
      <w:r w:rsidRPr="00D6211A">
        <w:rPr>
          <w:rFonts w:cs="Arial"/>
          <w:sz w:val="18"/>
          <w:szCs w:val="18"/>
          <w:rtl/>
        </w:rPr>
        <w:t xml:space="preserve"> </w:t>
      </w:r>
      <w:r w:rsidRPr="00D6211A">
        <w:rPr>
          <w:rFonts w:cs="Arial" w:hint="cs"/>
          <w:sz w:val="18"/>
          <w:szCs w:val="18"/>
          <w:rtl/>
        </w:rPr>
        <w:t>לכתחלה</w:t>
      </w:r>
      <w:r w:rsidRPr="00D6211A">
        <w:rPr>
          <w:rFonts w:cs="Arial"/>
          <w:sz w:val="18"/>
          <w:szCs w:val="18"/>
          <w:rtl/>
        </w:rPr>
        <w:t xml:space="preserve"> </w:t>
      </w:r>
      <w:r w:rsidRPr="00D6211A">
        <w:rPr>
          <w:rFonts w:cs="Arial" w:hint="cs"/>
          <w:sz w:val="18"/>
          <w:szCs w:val="18"/>
          <w:rtl/>
        </w:rPr>
        <w:t>וכן</w:t>
      </w:r>
      <w:r w:rsidRPr="00D6211A">
        <w:rPr>
          <w:rFonts w:cs="Arial"/>
          <w:sz w:val="18"/>
          <w:szCs w:val="18"/>
          <w:rtl/>
        </w:rPr>
        <w:t xml:space="preserve"> </w:t>
      </w:r>
      <w:r w:rsidRPr="00D6211A">
        <w:rPr>
          <w:rFonts w:cs="Arial" w:hint="cs"/>
          <w:sz w:val="18"/>
          <w:szCs w:val="18"/>
          <w:rtl/>
        </w:rPr>
        <w:t>ראוי</w:t>
      </w:r>
      <w:r w:rsidRPr="00D6211A">
        <w:rPr>
          <w:rFonts w:cs="Arial"/>
          <w:sz w:val="18"/>
          <w:szCs w:val="18"/>
          <w:rtl/>
        </w:rPr>
        <w:t xml:space="preserve"> </w:t>
      </w:r>
      <w:r w:rsidRPr="00D6211A">
        <w:rPr>
          <w:rFonts w:cs="Arial" w:hint="cs"/>
          <w:sz w:val="18"/>
          <w:szCs w:val="18"/>
          <w:rtl/>
        </w:rPr>
        <w:t>להורות</w:t>
      </w:r>
      <w:r w:rsidRPr="00D6211A">
        <w:rPr>
          <w:rFonts w:cs="Arial"/>
          <w:sz w:val="18"/>
          <w:szCs w:val="18"/>
          <w:rtl/>
        </w:rPr>
        <w:t>.</w:t>
      </w:r>
      <w:r w:rsidRPr="00D6211A">
        <w:rPr>
          <w:rFonts w:cs="Arial" w:hint="cs"/>
          <w:sz w:val="18"/>
          <w:szCs w:val="18"/>
          <w:rtl/>
        </w:rPr>
        <w:t>"</w:t>
      </w:r>
      <w:r>
        <w:rPr>
          <w:rFonts w:hint="cs"/>
          <w:sz w:val="20"/>
          <w:szCs w:val="20"/>
          <w:rtl/>
        </w:rPr>
        <w:br/>
        <w:t xml:space="preserve">ג. </w:t>
      </w:r>
      <w:r w:rsidRPr="00B5431F">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אין לסמוך כלל על עדי קניין, רק התפסת מטלטלין מהני, לקמן בסעיף ב'.</w:t>
      </w:r>
      <w:r>
        <w:rPr>
          <w:sz w:val="20"/>
          <w:szCs w:val="20"/>
          <w:rtl/>
        </w:rPr>
        <w:br/>
      </w:r>
      <w:r>
        <w:rPr>
          <w:sz w:val="20"/>
          <w:szCs w:val="20"/>
          <w:u w:val="single"/>
          <w:rtl/>
        </w:rPr>
        <w:br/>
      </w:r>
      <w:r w:rsidRPr="00B5431F">
        <w:rPr>
          <w:rFonts w:hint="cs"/>
          <w:sz w:val="20"/>
          <w:szCs w:val="20"/>
          <w:u w:val="single"/>
          <w:rtl/>
        </w:rPr>
        <w:t xml:space="preserve">הכרעת </w:t>
      </w:r>
      <w:r>
        <w:rPr>
          <w:rFonts w:hint="cs"/>
          <w:sz w:val="20"/>
          <w:szCs w:val="20"/>
          <w:u w:val="single"/>
          <w:rtl/>
        </w:rPr>
        <w:t>האחרונים</w:t>
      </w:r>
      <w:r>
        <w:rPr>
          <w:sz w:val="20"/>
          <w:szCs w:val="20"/>
          <w:rtl/>
        </w:rPr>
        <w:br/>
      </w:r>
      <w:r>
        <w:rPr>
          <w:rFonts w:hint="cs"/>
          <w:sz w:val="20"/>
          <w:szCs w:val="20"/>
          <w:rtl/>
        </w:rPr>
        <w:t xml:space="preserve">א. </w:t>
      </w:r>
      <w:r w:rsidRPr="0009286B">
        <w:rPr>
          <w:rFonts w:hint="cs"/>
          <w:b/>
          <w:bCs/>
          <w:sz w:val="20"/>
          <w:szCs w:val="20"/>
          <w:rtl/>
        </w:rPr>
        <w:t>חלקת מחוקק ובית שמואל</w:t>
      </w:r>
      <w:r>
        <w:rPr>
          <w:rFonts w:hint="cs"/>
          <w:sz w:val="20"/>
          <w:szCs w:val="20"/>
          <w:rtl/>
        </w:rPr>
        <w:t xml:space="preserve"> - המחמיר כב"ח שלא לסמוך על עדי קניין, תבוא עליו ברכה, אך לעיקר הדין הלכה כרמ"א שיש לסמוך על עדי קניין לפי שעה.</w:t>
      </w:r>
      <w:r>
        <w:rPr>
          <w:sz w:val="20"/>
          <w:szCs w:val="20"/>
          <w:rtl/>
        </w:rPr>
        <w:br/>
      </w:r>
      <w:r w:rsidRPr="00B5431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באיסור קל כזה אין להחמיר ולבטל מצוות עונה ופר"ו, ובפרט למנהגנו שאין מגרשים אשה בעל כורחה, ואם כן ממילא לא שייך הטעם המוזכר בגמרא שתהיה קלה בעיניו להוציאה.</w:t>
      </w:r>
      <w:r>
        <w:rPr>
          <w:rFonts w:hint="cs"/>
          <w:sz w:val="20"/>
          <w:szCs w:val="20"/>
          <w:rtl/>
        </w:rPr>
        <w:br/>
        <w:t xml:space="preserve">ב. </w:t>
      </w:r>
      <w:r w:rsidRPr="005E2593">
        <w:rPr>
          <w:rFonts w:hint="cs"/>
          <w:b/>
          <w:bCs/>
          <w:sz w:val="20"/>
          <w:szCs w:val="20"/>
          <w:rtl/>
        </w:rPr>
        <w:t>ישועות יעקב</w:t>
      </w:r>
      <w:r>
        <w:rPr>
          <w:rFonts w:hint="cs"/>
          <w:sz w:val="20"/>
          <w:szCs w:val="20"/>
          <w:rtl/>
        </w:rPr>
        <w:t xml:space="preserve"> </w:t>
      </w:r>
      <w:r w:rsidRPr="005E2593">
        <w:rPr>
          <w:rFonts w:hint="cs"/>
          <w:sz w:val="18"/>
          <w:szCs w:val="18"/>
          <w:rtl/>
        </w:rPr>
        <w:t xml:space="preserve">(פת"ש) </w:t>
      </w:r>
      <w:r>
        <w:rPr>
          <w:sz w:val="20"/>
          <w:szCs w:val="20"/>
          <w:rtl/>
        </w:rPr>
        <w:t>–</w:t>
      </w:r>
      <w:r>
        <w:rPr>
          <w:rFonts w:hint="cs"/>
          <w:sz w:val="20"/>
          <w:szCs w:val="20"/>
          <w:rtl/>
        </w:rPr>
        <w:t xml:space="preserve"> אם בשעה שעשו את הקניין היה פנאי לבקש מהעדים לכתוב </w:t>
      </w:r>
      <w:r>
        <w:rPr>
          <w:sz w:val="20"/>
          <w:szCs w:val="20"/>
          <w:rtl/>
        </w:rPr>
        <w:t>–</w:t>
      </w:r>
      <w:r>
        <w:rPr>
          <w:rFonts w:hint="cs"/>
          <w:sz w:val="20"/>
          <w:szCs w:val="20"/>
          <w:rtl/>
        </w:rPr>
        <w:t xml:space="preserve"> מהני הקניין, כיוון שהעובדה שהאשה לא ביקשה זאת מוכיחה שהיא סומכת על הקניין. אך אם בשעת הקניין לא היתה אפשרות לכתוב, כגון שהקניין נעשה בשבת, אין לסמוך על עדי הקניין משום שייתכן שהאשה אינה סומכת בעצמה.</w:t>
      </w:r>
    </w:p>
    <w:p w:rsidR="00F15C4E" w:rsidRDefault="00F15C4E" w:rsidP="00F15C4E">
      <w:pPr>
        <w:rPr>
          <w:sz w:val="20"/>
          <w:szCs w:val="20"/>
          <w:rtl/>
        </w:rPr>
      </w:pPr>
      <w:r>
        <w:rPr>
          <w:rFonts w:hint="cs"/>
          <w:b/>
          <w:bCs/>
          <w:sz w:val="20"/>
          <w:szCs w:val="20"/>
          <w:rtl/>
        </w:rPr>
        <w:t>העמיד לאשה ערב קבלן על הכתובה</w:t>
      </w:r>
      <w:r>
        <w:rPr>
          <w:b/>
          <w:bCs/>
          <w:sz w:val="20"/>
          <w:szCs w:val="20"/>
          <w:rtl/>
        </w:rPr>
        <w:br/>
      </w:r>
      <w:r>
        <w:rPr>
          <w:rFonts w:hint="cs"/>
          <w:b/>
          <w:bCs/>
          <w:sz w:val="20"/>
          <w:szCs w:val="20"/>
          <w:rtl/>
        </w:rPr>
        <w:t xml:space="preserve">רמ"א </w:t>
      </w:r>
      <w:r w:rsidRPr="000F325A">
        <w:rPr>
          <w:rFonts w:hint="cs"/>
          <w:sz w:val="18"/>
          <w:szCs w:val="18"/>
          <w:rtl/>
        </w:rPr>
        <w:t xml:space="preserve">(ע"פ תשובת הרשב"א) </w:t>
      </w:r>
      <w:r>
        <w:rPr>
          <w:sz w:val="20"/>
          <w:szCs w:val="20"/>
          <w:rtl/>
        </w:rPr>
        <w:t>–</w:t>
      </w:r>
      <w:r>
        <w:rPr>
          <w:rFonts w:hint="cs"/>
          <w:sz w:val="20"/>
          <w:szCs w:val="20"/>
          <w:rtl/>
        </w:rPr>
        <w:t xml:space="preserve"> </w:t>
      </w:r>
      <w:r w:rsidRPr="000F325A">
        <w:rPr>
          <w:rFonts w:hint="cs"/>
          <w:sz w:val="18"/>
          <w:szCs w:val="18"/>
          <w:rtl/>
        </w:rPr>
        <w:t>"</w:t>
      </w:r>
      <w:r w:rsidRPr="000F325A">
        <w:rPr>
          <w:rFonts w:cs="Arial" w:hint="cs"/>
          <w:sz w:val="18"/>
          <w:szCs w:val="18"/>
          <w:rtl/>
        </w:rPr>
        <w:t>העמיד</w:t>
      </w:r>
      <w:r w:rsidRPr="000F325A">
        <w:rPr>
          <w:rFonts w:cs="Arial"/>
          <w:sz w:val="18"/>
          <w:szCs w:val="18"/>
          <w:rtl/>
        </w:rPr>
        <w:t xml:space="preserve"> </w:t>
      </w:r>
      <w:r w:rsidRPr="000F325A">
        <w:rPr>
          <w:rFonts w:cs="Arial" w:hint="cs"/>
          <w:sz w:val="18"/>
          <w:szCs w:val="18"/>
          <w:rtl/>
        </w:rPr>
        <w:t>לה</w:t>
      </w:r>
      <w:r w:rsidRPr="000F325A">
        <w:rPr>
          <w:rFonts w:cs="Arial"/>
          <w:sz w:val="18"/>
          <w:szCs w:val="18"/>
          <w:rtl/>
        </w:rPr>
        <w:t xml:space="preserve"> </w:t>
      </w:r>
      <w:r w:rsidRPr="000F325A">
        <w:rPr>
          <w:rFonts w:cs="Arial" w:hint="cs"/>
          <w:sz w:val="18"/>
          <w:szCs w:val="18"/>
          <w:rtl/>
        </w:rPr>
        <w:t>ערב</w:t>
      </w:r>
      <w:r w:rsidRPr="000F325A">
        <w:rPr>
          <w:rFonts w:cs="Arial"/>
          <w:sz w:val="18"/>
          <w:szCs w:val="18"/>
          <w:rtl/>
        </w:rPr>
        <w:t xml:space="preserve"> </w:t>
      </w:r>
      <w:r w:rsidRPr="000F325A">
        <w:rPr>
          <w:rFonts w:cs="Arial" w:hint="cs"/>
          <w:sz w:val="18"/>
          <w:szCs w:val="18"/>
          <w:rtl/>
        </w:rPr>
        <w:t>קבלן</w:t>
      </w:r>
      <w:r w:rsidRPr="000F325A">
        <w:rPr>
          <w:rFonts w:cs="Arial"/>
          <w:sz w:val="18"/>
          <w:szCs w:val="18"/>
          <w:rtl/>
        </w:rPr>
        <w:t xml:space="preserve"> </w:t>
      </w:r>
      <w:r w:rsidRPr="000F325A">
        <w:rPr>
          <w:rFonts w:cs="Arial" w:hint="cs"/>
          <w:sz w:val="18"/>
          <w:szCs w:val="18"/>
          <w:rtl/>
        </w:rPr>
        <w:t>בעד</w:t>
      </w:r>
      <w:r w:rsidRPr="000F325A">
        <w:rPr>
          <w:rFonts w:cs="Arial"/>
          <w:sz w:val="18"/>
          <w:szCs w:val="18"/>
          <w:rtl/>
        </w:rPr>
        <w:t xml:space="preserve"> </w:t>
      </w:r>
      <w:r w:rsidRPr="000F325A">
        <w:rPr>
          <w:rFonts w:cs="Arial" w:hint="cs"/>
          <w:sz w:val="18"/>
          <w:szCs w:val="18"/>
          <w:rtl/>
        </w:rPr>
        <w:t>כתובה</w:t>
      </w:r>
      <w:r w:rsidRPr="000F325A">
        <w:rPr>
          <w:rFonts w:cs="Arial"/>
          <w:sz w:val="18"/>
          <w:szCs w:val="18"/>
          <w:rtl/>
        </w:rPr>
        <w:t xml:space="preserve">, </w:t>
      </w:r>
      <w:r w:rsidRPr="000F325A">
        <w:rPr>
          <w:rFonts w:cs="Arial" w:hint="cs"/>
          <w:sz w:val="18"/>
          <w:szCs w:val="18"/>
          <w:rtl/>
        </w:rPr>
        <w:t>והתנה</w:t>
      </w:r>
      <w:r w:rsidRPr="000F325A">
        <w:rPr>
          <w:rFonts w:cs="Arial"/>
          <w:sz w:val="18"/>
          <w:szCs w:val="18"/>
          <w:rtl/>
        </w:rPr>
        <w:t xml:space="preserve"> </w:t>
      </w:r>
      <w:r w:rsidRPr="000F325A">
        <w:rPr>
          <w:rFonts w:cs="Arial" w:hint="cs"/>
          <w:sz w:val="18"/>
          <w:szCs w:val="18"/>
          <w:rtl/>
        </w:rPr>
        <w:t>שהוא</w:t>
      </w:r>
      <w:r w:rsidRPr="000F325A">
        <w:rPr>
          <w:rFonts w:cs="Arial"/>
          <w:sz w:val="18"/>
          <w:szCs w:val="18"/>
          <w:rtl/>
        </w:rPr>
        <w:t xml:space="preserve"> </w:t>
      </w:r>
      <w:r w:rsidRPr="000F325A">
        <w:rPr>
          <w:rFonts w:cs="Arial" w:hint="cs"/>
          <w:sz w:val="18"/>
          <w:szCs w:val="18"/>
          <w:rtl/>
        </w:rPr>
        <w:t>יהא</w:t>
      </w:r>
      <w:r w:rsidRPr="000F325A">
        <w:rPr>
          <w:rFonts w:cs="Arial"/>
          <w:sz w:val="18"/>
          <w:szCs w:val="18"/>
          <w:rtl/>
        </w:rPr>
        <w:t xml:space="preserve"> </w:t>
      </w:r>
      <w:r w:rsidRPr="000F325A">
        <w:rPr>
          <w:rFonts w:cs="Arial" w:hint="cs"/>
          <w:sz w:val="18"/>
          <w:szCs w:val="18"/>
          <w:rtl/>
        </w:rPr>
        <w:t>פטור</w:t>
      </w:r>
      <w:r w:rsidRPr="000F325A">
        <w:rPr>
          <w:rFonts w:cs="Arial"/>
          <w:sz w:val="18"/>
          <w:szCs w:val="18"/>
          <w:rtl/>
        </w:rPr>
        <w:t xml:space="preserve"> </w:t>
      </w:r>
      <w:r w:rsidRPr="000F325A">
        <w:rPr>
          <w:rFonts w:cs="Arial" w:hint="cs"/>
          <w:sz w:val="18"/>
          <w:szCs w:val="18"/>
          <w:rtl/>
        </w:rPr>
        <w:t>ממנה</w:t>
      </w:r>
      <w:r w:rsidRPr="000F325A">
        <w:rPr>
          <w:rFonts w:cs="Arial"/>
          <w:sz w:val="18"/>
          <w:szCs w:val="18"/>
          <w:rtl/>
        </w:rPr>
        <w:t xml:space="preserve">, </w:t>
      </w:r>
      <w:r w:rsidRPr="000F325A">
        <w:rPr>
          <w:rFonts w:cs="Arial" w:hint="cs"/>
          <w:sz w:val="18"/>
          <w:szCs w:val="18"/>
          <w:rtl/>
        </w:rPr>
        <w:t>אסור</w:t>
      </w:r>
      <w:r w:rsidRPr="000F325A">
        <w:rPr>
          <w:rFonts w:cs="Arial"/>
          <w:sz w:val="18"/>
          <w:szCs w:val="18"/>
          <w:rtl/>
        </w:rPr>
        <w:t xml:space="preserve">, </w:t>
      </w:r>
      <w:r w:rsidRPr="000F325A">
        <w:rPr>
          <w:rFonts w:cs="Arial" w:hint="cs"/>
          <w:sz w:val="18"/>
          <w:szCs w:val="18"/>
          <w:rtl/>
        </w:rPr>
        <w:t>עד</w:t>
      </w:r>
      <w:r w:rsidRPr="000F325A">
        <w:rPr>
          <w:rFonts w:cs="Arial"/>
          <w:sz w:val="18"/>
          <w:szCs w:val="18"/>
          <w:rtl/>
        </w:rPr>
        <w:t xml:space="preserve"> </w:t>
      </w:r>
      <w:r w:rsidRPr="000F325A">
        <w:rPr>
          <w:rFonts w:cs="Arial" w:hint="cs"/>
          <w:sz w:val="18"/>
          <w:szCs w:val="18"/>
          <w:rtl/>
        </w:rPr>
        <w:t>שיהא</w:t>
      </w:r>
      <w:r w:rsidRPr="000F325A">
        <w:rPr>
          <w:rFonts w:cs="Arial"/>
          <w:sz w:val="18"/>
          <w:szCs w:val="18"/>
          <w:rtl/>
        </w:rPr>
        <w:t xml:space="preserve"> </w:t>
      </w:r>
      <w:r w:rsidRPr="000F325A">
        <w:rPr>
          <w:rFonts w:cs="Arial" w:hint="cs"/>
          <w:sz w:val="18"/>
          <w:szCs w:val="18"/>
          <w:rtl/>
        </w:rPr>
        <w:t>שעבודה</w:t>
      </w:r>
      <w:r w:rsidRPr="000F325A">
        <w:rPr>
          <w:rFonts w:cs="Arial"/>
          <w:sz w:val="18"/>
          <w:szCs w:val="18"/>
          <w:rtl/>
        </w:rPr>
        <w:t xml:space="preserve"> </w:t>
      </w:r>
      <w:r w:rsidRPr="000F325A">
        <w:rPr>
          <w:rFonts w:cs="Arial" w:hint="cs"/>
          <w:sz w:val="18"/>
          <w:szCs w:val="18"/>
          <w:rtl/>
        </w:rPr>
        <w:t>עליו</w:t>
      </w:r>
      <w:r w:rsidRPr="000F325A">
        <w:rPr>
          <w:rFonts w:cs="Arial"/>
          <w:sz w:val="18"/>
          <w:szCs w:val="18"/>
          <w:rtl/>
        </w:rPr>
        <w:t xml:space="preserve">, </w:t>
      </w:r>
      <w:r w:rsidRPr="000F325A">
        <w:rPr>
          <w:rFonts w:cs="Arial" w:hint="cs"/>
          <w:sz w:val="18"/>
          <w:szCs w:val="18"/>
          <w:rtl/>
        </w:rPr>
        <w:t>שלא</w:t>
      </w:r>
      <w:r w:rsidRPr="000F325A">
        <w:rPr>
          <w:rFonts w:cs="Arial"/>
          <w:sz w:val="18"/>
          <w:szCs w:val="18"/>
          <w:rtl/>
        </w:rPr>
        <w:t xml:space="preserve"> </w:t>
      </w:r>
      <w:r w:rsidRPr="000F325A">
        <w:rPr>
          <w:rFonts w:cs="Arial" w:hint="cs"/>
          <w:sz w:val="18"/>
          <w:szCs w:val="18"/>
          <w:rtl/>
        </w:rPr>
        <w:t>תהא</w:t>
      </w:r>
      <w:r w:rsidRPr="000F325A">
        <w:rPr>
          <w:rFonts w:cs="Arial"/>
          <w:sz w:val="18"/>
          <w:szCs w:val="18"/>
          <w:rtl/>
        </w:rPr>
        <w:t xml:space="preserve"> </w:t>
      </w:r>
      <w:r w:rsidRPr="000F325A">
        <w:rPr>
          <w:rFonts w:cs="Arial" w:hint="cs"/>
          <w:sz w:val="18"/>
          <w:szCs w:val="18"/>
          <w:rtl/>
        </w:rPr>
        <w:t>קלה</w:t>
      </w:r>
      <w:r w:rsidRPr="000F325A">
        <w:rPr>
          <w:rFonts w:cs="Arial"/>
          <w:sz w:val="18"/>
          <w:szCs w:val="18"/>
          <w:rtl/>
        </w:rPr>
        <w:t xml:space="preserve"> </w:t>
      </w:r>
      <w:r w:rsidRPr="000F325A">
        <w:rPr>
          <w:rFonts w:cs="Arial" w:hint="cs"/>
          <w:sz w:val="18"/>
          <w:szCs w:val="18"/>
          <w:rtl/>
        </w:rPr>
        <w:t>בעיניו</w:t>
      </w:r>
      <w:r w:rsidRPr="000F325A">
        <w:rPr>
          <w:rFonts w:cs="Arial"/>
          <w:sz w:val="18"/>
          <w:szCs w:val="18"/>
          <w:rtl/>
        </w:rPr>
        <w:t xml:space="preserve"> </w:t>
      </w:r>
      <w:r w:rsidRPr="000F325A">
        <w:rPr>
          <w:rFonts w:cs="Arial" w:hint="cs"/>
          <w:sz w:val="18"/>
          <w:szCs w:val="18"/>
          <w:rtl/>
        </w:rPr>
        <w:t>להוציאה</w:t>
      </w:r>
      <w:r w:rsidRPr="000F325A">
        <w:rPr>
          <w:rFonts w:hint="cs"/>
          <w:sz w:val="18"/>
          <w:szCs w:val="18"/>
          <w:rtl/>
        </w:rPr>
        <w:t>."</w:t>
      </w:r>
    </w:p>
    <w:p w:rsidR="00F15C4E" w:rsidRDefault="00F15C4E" w:rsidP="00F15C4E">
      <w:pPr>
        <w:rPr>
          <w:sz w:val="20"/>
          <w:szCs w:val="20"/>
          <w:rtl/>
        </w:rPr>
      </w:pPr>
      <w:r>
        <w:rPr>
          <w:rFonts w:hint="cs"/>
          <w:sz w:val="20"/>
          <w:szCs w:val="20"/>
          <w:u w:val="single"/>
          <w:rtl/>
        </w:rPr>
        <w:t>הסבר האחרונים</w:t>
      </w:r>
      <w:r>
        <w:rPr>
          <w:sz w:val="20"/>
          <w:szCs w:val="20"/>
          <w:u w:val="single"/>
          <w:rtl/>
        </w:rPr>
        <w:br/>
      </w:r>
      <w:r w:rsidRPr="000F325A">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אפילו אם הערב קבלן יכול לתבוע את הבעל שיפצה אותו על גביית הכתובה, מכל מקום אין זה מועיל משום שאין שעבוד של האשה על בעלה. </w:t>
      </w:r>
      <w:r>
        <w:rPr>
          <w:sz w:val="20"/>
          <w:szCs w:val="20"/>
          <w:rtl/>
        </w:rPr>
        <w:br/>
      </w:r>
      <w:r>
        <w:rPr>
          <w:rFonts w:hint="cs"/>
          <w:sz w:val="20"/>
          <w:szCs w:val="20"/>
          <w:rtl/>
        </w:rPr>
        <w:t xml:space="preserve">ואע"פ שמותר לאשה למכור את כתובתה לאחר, שאני התם כיוון שהלוקח מגיע מכוח האשה, והוי כאילו יש שעבוד של האשה על בעלה, משא"כ הכא שאין שעבוד של הבעל כלפי האשה. </w:t>
      </w:r>
      <w:r>
        <w:rPr>
          <w:sz w:val="20"/>
          <w:szCs w:val="20"/>
          <w:rtl/>
        </w:rPr>
        <w:br/>
      </w:r>
      <w:r>
        <w:rPr>
          <w:rFonts w:hint="cs"/>
          <w:sz w:val="20"/>
          <w:szCs w:val="20"/>
          <w:rtl/>
        </w:rPr>
        <w:t>ולפי"ז כתבו הפוסקים, שאם מכרה את כתובתה לאחר, אין לבעל לכתוב שטר חדש שבו יש חיוב שלו כלפי המוכר, אלא החיוב צריך להיות כלפי האשה.</w:t>
      </w:r>
      <w:r>
        <w:rPr>
          <w:rStyle w:val="ab"/>
          <w:sz w:val="20"/>
          <w:szCs w:val="20"/>
          <w:rtl/>
        </w:rPr>
        <w:footnoteReference w:id="191"/>
      </w:r>
      <w:r>
        <w:rPr>
          <w:rFonts w:hint="cs"/>
          <w:sz w:val="20"/>
          <w:szCs w:val="20"/>
          <w:rtl/>
        </w:rPr>
        <w:t xml:space="preserve"> </w:t>
      </w:r>
    </w:p>
    <w:p w:rsidR="00F15C4E" w:rsidRDefault="00F15C4E" w:rsidP="00F15C4E">
      <w:pPr>
        <w:rPr>
          <w:sz w:val="20"/>
          <w:szCs w:val="20"/>
          <w:rtl/>
        </w:rPr>
      </w:pPr>
      <w:r>
        <w:rPr>
          <w:rFonts w:hint="cs"/>
          <w:b/>
          <w:bCs/>
          <w:sz w:val="20"/>
          <w:szCs w:val="20"/>
          <w:rtl/>
        </w:rPr>
        <w:t>שעבוד על נכסים שלא באו לעולם</w:t>
      </w:r>
      <w:r>
        <w:rPr>
          <w:b/>
          <w:bCs/>
          <w:sz w:val="20"/>
          <w:szCs w:val="20"/>
          <w:rtl/>
        </w:rPr>
        <w:br/>
      </w:r>
      <w:r w:rsidRPr="00616E2D">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w:t>
      </w:r>
      <w:r w:rsidRPr="00616E2D">
        <w:rPr>
          <w:rFonts w:hint="cs"/>
          <w:sz w:val="18"/>
          <w:szCs w:val="18"/>
          <w:rtl/>
        </w:rPr>
        <w:t>"</w:t>
      </w:r>
      <w:r w:rsidRPr="00616E2D">
        <w:rPr>
          <w:rFonts w:cs="Arial" w:hint="cs"/>
          <w:sz w:val="18"/>
          <w:szCs w:val="18"/>
          <w:rtl/>
        </w:rPr>
        <w:t>עיין</w:t>
      </w:r>
      <w:r w:rsidRPr="00616E2D">
        <w:rPr>
          <w:rFonts w:cs="Arial"/>
          <w:sz w:val="18"/>
          <w:szCs w:val="18"/>
          <w:rtl/>
        </w:rPr>
        <w:t xml:space="preserve"> </w:t>
      </w:r>
      <w:r w:rsidRPr="00616E2D">
        <w:rPr>
          <w:rFonts w:cs="Arial" w:hint="cs"/>
          <w:sz w:val="18"/>
          <w:szCs w:val="18"/>
          <w:rtl/>
        </w:rPr>
        <w:t>בחושן</w:t>
      </w:r>
      <w:r w:rsidRPr="00616E2D">
        <w:rPr>
          <w:rFonts w:cs="Arial"/>
          <w:sz w:val="18"/>
          <w:szCs w:val="18"/>
          <w:rtl/>
        </w:rPr>
        <w:t xml:space="preserve"> </w:t>
      </w:r>
      <w:r w:rsidRPr="00616E2D">
        <w:rPr>
          <w:rFonts w:cs="Arial" w:hint="cs"/>
          <w:sz w:val="18"/>
          <w:szCs w:val="18"/>
          <w:rtl/>
        </w:rPr>
        <w:t>המשפט</w:t>
      </w:r>
      <w:r w:rsidRPr="00616E2D">
        <w:rPr>
          <w:rFonts w:cs="Arial"/>
          <w:sz w:val="18"/>
          <w:szCs w:val="18"/>
          <w:rtl/>
        </w:rPr>
        <w:t xml:space="preserve"> </w:t>
      </w:r>
      <w:r w:rsidRPr="00616E2D">
        <w:rPr>
          <w:rFonts w:cs="Arial" w:hint="cs"/>
          <w:sz w:val="18"/>
          <w:szCs w:val="18"/>
          <w:rtl/>
        </w:rPr>
        <w:t>סימן</w:t>
      </w:r>
      <w:r w:rsidRPr="00616E2D">
        <w:rPr>
          <w:rFonts w:cs="Arial"/>
          <w:sz w:val="18"/>
          <w:szCs w:val="18"/>
          <w:rtl/>
        </w:rPr>
        <w:t xml:space="preserve"> </w:t>
      </w:r>
      <w:r w:rsidRPr="00616E2D">
        <w:rPr>
          <w:rFonts w:cs="Arial" w:hint="cs"/>
          <w:sz w:val="18"/>
          <w:szCs w:val="18"/>
          <w:rtl/>
        </w:rPr>
        <w:t>ס</w:t>
      </w:r>
      <w:r w:rsidRPr="00616E2D">
        <w:rPr>
          <w:rFonts w:cs="Arial"/>
          <w:sz w:val="18"/>
          <w:szCs w:val="18"/>
          <w:rtl/>
        </w:rPr>
        <w:t xml:space="preserve">' </w:t>
      </w:r>
      <w:r w:rsidRPr="00616E2D">
        <w:rPr>
          <w:rFonts w:cs="Arial" w:hint="cs"/>
          <w:sz w:val="18"/>
          <w:szCs w:val="18"/>
          <w:rtl/>
        </w:rPr>
        <w:t>אם</w:t>
      </w:r>
      <w:r w:rsidRPr="00616E2D">
        <w:rPr>
          <w:rFonts w:cs="Arial"/>
          <w:sz w:val="18"/>
          <w:szCs w:val="18"/>
          <w:rtl/>
        </w:rPr>
        <w:t xml:space="preserve"> </w:t>
      </w:r>
      <w:r w:rsidRPr="00616E2D">
        <w:rPr>
          <w:rFonts w:cs="Arial" w:hint="cs"/>
          <w:sz w:val="18"/>
          <w:szCs w:val="18"/>
          <w:rtl/>
        </w:rPr>
        <w:t>יוכל</w:t>
      </w:r>
      <w:r w:rsidRPr="00616E2D">
        <w:rPr>
          <w:rFonts w:cs="Arial"/>
          <w:sz w:val="18"/>
          <w:szCs w:val="18"/>
          <w:rtl/>
        </w:rPr>
        <w:t xml:space="preserve"> </w:t>
      </w:r>
      <w:r w:rsidRPr="00616E2D">
        <w:rPr>
          <w:rFonts w:cs="Arial" w:hint="cs"/>
          <w:sz w:val="18"/>
          <w:szCs w:val="18"/>
          <w:rtl/>
        </w:rPr>
        <w:t>לשעבד</w:t>
      </w:r>
      <w:r w:rsidRPr="00616E2D">
        <w:rPr>
          <w:rFonts w:cs="Arial"/>
          <w:sz w:val="18"/>
          <w:szCs w:val="18"/>
          <w:rtl/>
        </w:rPr>
        <w:t xml:space="preserve"> </w:t>
      </w:r>
      <w:r w:rsidRPr="00616E2D">
        <w:rPr>
          <w:rFonts w:cs="Arial" w:hint="cs"/>
          <w:sz w:val="18"/>
          <w:szCs w:val="18"/>
          <w:rtl/>
        </w:rPr>
        <w:t>עצמו</w:t>
      </w:r>
      <w:r w:rsidRPr="00616E2D">
        <w:rPr>
          <w:rFonts w:cs="Arial"/>
          <w:sz w:val="18"/>
          <w:szCs w:val="18"/>
          <w:rtl/>
        </w:rPr>
        <w:t xml:space="preserve"> </w:t>
      </w:r>
      <w:r w:rsidRPr="00616E2D">
        <w:rPr>
          <w:rFonts w:cs="Arial" w:hint="cs"/>
          <w:sz w:val="18"/>
          <w:szCs w:val="18"/>
          <w:rtl/>
        </w:rPr>
        <w:t>בכתובתה</w:t>
      </w:r>
      <w:r w:rsidRPr="00616E2D">
        <w:rPr>
          <w:rFonts w:cs="Arial"/>
          <w:sz w:val="18"/>
          <w:szCs w:val="18"/>
          <w:rtl/>
        </w:rPr>
        <w:t xml:space="preserve"> </w:t>
      </w:r>
      <w:r w:rsidRPr="00616E2D">
        <w:rPr>
          <w:rFonts w:cs="Arial" w:hint="cs"/>
          <w:sz w:val="18"/>
          <w:szCs w:val="18"/>
          <w:rtl/>
        </w:rPr>
        <w:t>בנכסים</w:t>
      </w:r>
      <w:r w:rsidRPr="00616E2D">
        <w:rPr>
          <w:rFonts w:cs="Arial"/>
          <w:sz w:val="18"/>
          <w:szCs w:val="18"/>
          <w:rtl/>
        </w:rPr>
        <w:t xml:space="preserve"> </w:t>
      </w:r>
      <w:r w:rsidRPr="00616E2D">
        <w:rPr>
          <w:rFonts w:cs="Arial" w:hint="cs"/>
          <w:sz w:val="18"/>
          <w:szCs w:val="18"/>
          <w:rtl/>
        </w:rPr>
        <w:t>שלא</w:t>
      </w:r>
      <w:r w:rsidRPr="00616E2D">
        <w:rPr>
          <w:rFonts w:cs="Arial"/>
          <w:sz w:val="18"/>
          <w:szCs w:val="18"/>
          <w:rtl/>
        </w:rPr>
        <w:t xml:space="preserve"> </w:t>
      </w:r>
      <w:r w:rsidRPr="00616E2D">
        <w:rPr>
          <w:rFonts w:cs="Arial" w:hint="cs"/>
          <w:sz w:val="18"/>
          <w:szCs w:val="18"/>
          <w:rtl/>
        </w:rPr>
        <w:t>באו</w:t>
      </w:r>
      <w:r w:rsidRPr="00616E2D">
        <w:rPr>
          <w:rFonts w:cs="Arial"/>
          <w:sz w:val="18"/>
          <w:szCs w:val="18"/>
          <w:rtl/>
        </w:rPr>
        <w:t xml:space="preserve"> </w:t>
      </w:r>
      <w:r w:rsidRPr="00616E2D">
        <w:rPr>
          <w:rFonts w:cs="Arial" w:hint="cs"/>
          <w:sz w:val="18"/>
          <w:szCs w:val="18"/>
          <w:rtl/>
        </w:rPr>
        <w:t>לעולם."</w:t>
      </w:r>
      <w:r w:rsidRPr="00616E2D">
        <w:rPr>
          <w:rFonts w:cs="Arial"/>
          <w:sz w:val="18"/>
          <w:szCs w:val="18"/>
          <w:rtl/>
        </w:rPr>
        <w:br/>
      </w:r>
      <w:r>
        <w:rPr>
          <w:rFonts w:cs="Arial" w:hint="cs"/>
          <w:b/>
          <w:bCs/>
          <w:sz w:val="20"/>
          <w:szCs w:val="20"/>
          <w:rtl/>
        </w:rPr>
        <w:t xml:space="preserve">שולחן ערוך </w:t>
      </w:r>
      <w:r w:rsidRPr="00616E2D">
        <w:rPr>
          <w:rFonts w:cs="Arial" w:hint="cs"/>
          <w:sz w:val="20"/>
          <w:szCs w:val="20"/>
          <w:rtl/>
        </w:rPr>
        <w:t xml:space="preserve">חו"מ </w:t>
      </w:r>
      <w:r w:rsidRPr="00616E2D">
        <w:rPr>
          <w:rFonts w:cs="Arial" w:hint="cs"/>
          <w:sz w:val="18"/>
          <w:szCs w:val="18"/>
          <w:rtl/>
        </w:rPr>
        <w:t>(סימן ס')</w:t>
      </w:r>
      <w:r w:rsidRPr="00616E2D">
        <w:rPr>
          <w:rFonts w:cs="Arial" w:hint="cs"/>
          <w:b/>
          <w:bCs/>
          <w:sz w:val="18"/>
          <w:szCs w:val="18"/>
          <w:rtl/>
        </w:rPr>
        <w:t xml:space="preserve"> </w:t>
      </w:r>
      <w:r>
        <w:rPr>
          <w:rFonts w:cs="Arial"/>
          <w:sz w:val="20"/>
          <w:szCs w:val="20"/>
          <w:rtl/>
        </w:rPr>
        <w:t>–</w:t>
      </w:r>
      <w:r>
        <w:rPr>
          <w:rFonts w:cs="Arial" w:hint="cs"/>
          <w:sz w:val="20"/>
          <w:szCs w:val="20"/>
          <w:rtl/>
        </w:rPr>
        <w:t xml:space="preserve"> "</w:t>
      </w:r>
      <w:r w:rsidRPr="00616E2D">
        <w:rPr>
          <w:rFonts w:cs="Arial" w:hint="cs"/>
          <w:sz w:val="20"/>
          <w:szCs w:val="20"/>
          <w:u w:val="single"/>
          <w:rtl/>
        </w:rPr>
        <w:t>המחייב</w:t>
      </w:r>
      <w:r w:rsidRPr="00616E2D">
        <w:rPr>
          <w:rFonts w:cs="Arial"/>
          <w:sz w:val="20"/>
          <w:szCs w:val="20"/>
          <w:u w:val="single"/>
          <w:rtl/>
        </w:rPr>
        <w:t xml:space="preserve"> </w:t>
      </w:r>
      <w:r w:rsidRPr="00616E2D">
        <w:rPr>
          <w:rFonts w:cs="Arial" w:hint="cs"/>
          <w:sz w:val="20"/>
          <w:szCs w:val="20"/>
          <w:u w:val="single"/>
          <w:rtl/>
        </w:rPr>
        <w:t>עצמו</w:t>
      </w:r>
      <w:r w:rsidRPr="00616E2D">
        <w:rPr>
          <w:rFonts w:cs="Arial"/>
          <w:sz w:val="20"/>
          <w:szCs w:val="20"/>
          <w:u w:val="single"/>
          <w:rtl/>
        </w:rPr>
        <w:t xml:space="preserve"> </w:t>
      </w:r>
      <w:r w:rsidRPr="00616E2D">
        <w:rPr>
          <w:rFonts w:cs="Arial" w:hint="cs"/>
          <w:sz w:val="20"/>
          <w:szCs w:val="20"/>
          <w:u w:val="single"/>
          <w:rtl/>
        </w:rPr>
        <w:t>בדבר</w:t>
      </w:r>
      <w:r w:rsidRPr="00616E2D">
        <w:rPr>
          <w:rFonts w:cs="Arial"/>
          <w:sz w:val="20"/>
          <w:szCs w:val="20"/>
          <w:u w:val="single"/>
          <w:rtl/>
        </w:rPr>
        <w:t xml:space="preserve"> </w:t>
      </w:r>
      <w:r w:rsidRPr="00616E2D">
        <w:rPr>
          <w:rFonts w:cs="Arial" w:hint="cs"/>
          <w:sz w:val="20"/>
          <w:szCs w:val="20"/>
          <w:u w:val="single"/>
          <w:rtl/>
        </w:rPr>
        <w:t>שלא</w:t>
      </w:r>
      <w:r w:rsidRPr="00616E2D">
        <w:rPr>
          <w:rFonts w:cs="Arial"/>
          <w:sz w:val="20"/>
          <w:szCs w:val="20"/>
          <w:u w:val="single"/>
          <w:rtl/>
        </w:rPr>
        <w:t xml:space="preserve"> </w:t>
      </w:r>
      <w:r w:rsidRPr="00616E2D">
        <w:rPr>
          <w:rFonts w:cs="Arial" w:hint="cs"/>
          <w:sz w:val="20"/>
          <w:szCs w:val="20"/>
          <w:u w:val="single"/>
          <w:rtl/>
        </w:rPr>
        <w:t>בא</w:t>
      </w:r>
      <w:r w:rsidRPr="00616E2D">
        <w:rPr>
          <w:rFonts w:cs="Arial"/>
          <w:sz w:val="20"/>
          <w:szCs w:val="20"/>
          <w:u w:val="single"/>
          <w:rtl/>
        </w:rPr>
        <w:t xml:space="preserve"> </w:t>
      </w:r>
      <w:r w:rsidRPr="00616E2D">
        <w:rPr>
          <w:rFonts w:cs="Arial" w:hint="cs"/>
          <w:sz w:val="20"/>
          <w:szCs w:val="20"/>
          <w:u w:val="single"/>
          <w:rtl/>
        </w:rPr>
        <w:t>לעולם</w:t>
      </w:r>
      <w:r w:rsidRPr="00616E2D">
        <w:rPr>
          <w:rFonts w:cs="Arial"/>
          <w:sz w:val="20"/>
          <w:szCs w:val="20"/>
          <w:u w:val="single"/>
          <w:rtl/>
        </w:rPr>
        <w:t xml:space="preserve"> </w:t>
      </w:r>
      <w:r w:rsidRPr="00616E2D">
        <w:rPr>
          <w:rFonts w:cs="Arial" w:hint="cs"/>
          <w:sz w:val="20"/>
          <w:szCs w:val="20"/>
          <w:u w:val="single"/>
          <w:rtl/>
        </w:rPr>
        <w:t>או</w:t>
      </w:r>
      <w:r w:rsidRPr="00616E2D">
        <w:rPr>
          <w:rFonts w:cs="Arial"/>
          <w:sz w:val="20"/>
          <w:szCs w:val="20"/>
          <w:u w:val="single"/>
          <w:rtl/>
        </w:rPr>
        <w:t xml:space="preserve"> </w:t>
      </w:r>
      <w:r w:rsidRPr="00616E2D">
        <w:rPr>
          <w:rFonts w:cs="Arial" w:hint="cs"/>
          <w:sz w:val="20"/>
          <w:szCs w:val="20"/>
          <w:u w:val="single"/>
          <w:rtl/>
        </w:rPr>
        <w:t>שאינו</w:t>
      </w:r>
      <w:r w:rsidRPr="00616E2D">
        <w:rPr>
          <w:rFonts w:cs="Arial"/>
          <w:sz w:val="20"/>
          <w:szCs w:val="20"/>
          <w:u w:val="single"/>
          <w:rtl/>
        </w:rPr>
        <w:t xml:space="preserve"> </w:t>
      </w:r>
      <w:r w:rsidRPr="00616E2D">
        <w:rPr>
          <w:rFonts w:cs="Arial" w:hint="cs"/>
          <w:sz w:val="20"/>
          <w:szCs w:val="20"/>
          <w:u w:val="single"/>
          <w:rtl/>
        </w:rPr>
        <w:t>מצוי</w:t>
      </w:r>
      <w:r w:rsidRPr="00616E2D">
        <w:rPr>
          <w:rFonts w:cs="Arial"/>
          <w:sz w:val="20"/>
          <w:szCs w:val="20"/>
          <w:u w:val="single"/>
          <w:rtl/>
        </w:rPr>
        <w:t xml:space="preserve"> </w:t>
      </w:r>
      <w:r w:rsidRPr="00616E2D">
        <w:rPr>
          <w:rFonts w:cs="Arial" w:hint="cs"/>
          <w:sz w:val="20"/>
          <w:szCs w:val="20"/>
          <w:u w:val="single"/>
          <w:rtl/>
        </w:rPr>
        <w:t>אצלו</w:t>
      </w:r>
      <w:r w:rsidRPr="00616E2D">
        <w:rPr>
          <w:rFonts w:cs="Arial"/>
          <w:sz w:val="20"/>
          <w:szCs w:val="20"/>
          <w:u w:val="single"/>
          <w:rtl/>
        </w:rPr>
        <w:t xml:space="preserve">, </w:t>
      </w:r>
      <w:r w:rsidRPr="00616E2D">
        <w:rPr>
          <w:rFonts w:cs="Arial" w:hint="cs"/>
          <w:sz w:val="20"/>
          <w:szCs w:val="20"/>
          <w:u w:val="single"/>
          <w:rtl/>
        </w:rPr>
        <w:t>חייב</w:t>
      </w:r>
      <w:r w:rsidRPr="00616E2D">
        <w:rPr>
          <w:rFonts w:cs="Arial"/>
          <w:sz w:val="20"/>
          <w:szCs w:val="20"/>
          <w:rtl/>
        </w:rPr>
        <w:t xml:space="preserve">, </w:t>
      </w:r>
      <w:r w:rsidRPr="00616E2D">
        <w:rPr>
          <w:rFonts w:cs="Arial" w:hint="cs"/>
          <w:sz w:val="20"/>
          <w:szCs w:val="20"/>
          <w:rtl/>
        </w:rPr>
        <w:t>אף</w:t>
      </w:r>
      <w:r w:rsidRPr="00616E2D">
        <w:rPr>
          <w:rFonts w:cs="Arial"/>
          <w:sz w:val="20"/>
          <w:szCs w:val="20"/>
          <w:rtl/>
        </w:rPr>
        <w:t xml:space="preserve"> </w:t>
      </w:r>
      <w:r w:rsidRPr="00616E2D">
        <w:rPr>
          <w:rFonts w:cs="Arial" w:hint="cs"/>
          <w:sz w:val="20"/>
          <w:szCs w:val="20"/>
          <w:rtl/>
        </w:rPr>
        <w:t>על</w:t>
      </w:r>
      <w:r w:rsidRPr="00616E2D">
        <w:rPr>
          <w:rFonts w:cs="Arial"/>
          <w:sz w:val="20"/>
          <w:szCs w:val="20"/>
          <w:rtl/>
        </w:rPr>
        <w:t xml:space="preserve"> </w:t>
      </w:r>
      <w:r w:rsidRPr="00616E2D">
        <w:rPr>
          <w:rFonts w:cs="Arial" w:hint="cs"/>
          <w:sz w:val="20"/>
          <w:szCs w:val="20"/>
          <w:rtl/>
        </w:rPr>
        <w:t>גב</w:t>
      </w:r>
      <w:r w:rsidRPr="00616E2D">
        <w:rPr>
          <w:rFonts w:cs="Arial"/>
          <w:sz w:val="20"/>
          <w:szCs w:val="20"/>
          <w:rtl/>
        </w:rPr>
        <w:t xml:space="preserve"> </w:t>
      </w:r>
      <w:r w:rsidRPr="00616E2D">
        <w:rPr>
          <w:rFonts w:cs="Arial" w:hint="cs"/>
          <w:sz w:val="20"/>
          <w:szCs w:val="20"/>
          <w:rtl/>
        </w:rPr>
        <w:t>דאין</w:t>
      </w:r>
      <w:r w:rsidRPr="00616E2D">
        <w:rPr>
          <w:rFonts w:cs="Arial"/>
          <w:sz w:val="20"/>
          <w:szCs w:val="20"/>
          <w:rtl/>
        </w:rPr>
        <w:t xml:space="preserve"> </w:t>
      </w:r>
      <w:r w:rsidRPr="00616E2D">
        <w:rPr>
          <w:rFonts w:cs="Arial" w:hint="cs"/>
          <w:sz w:val="20"/>
          <w:szCs w:val="20"/>
          <w:rtl/>
        </w:rPr>
        <w:t>אדם</w:t>
      </w:r>
      <w:r w:rsidRPr="00616E2D">
        <w:rPr>
          <w:rFonts w:cs="Arial"/>
          <w:sz w:val="20"/>
          <w:szCs w:val="20"/>
          <w:rtl/>
        </w:rPr>
        <w:t xml:space="preserve"> </w:t>
      </w:r>
      <w:r w:rsidRPr="00616E2D">
        <w:rPr>
          <w:rFonts w:cs="Arial" w:hint="cs"/>
          <w:sz w:val="20"/>
          <w:szCs w:val="20"/>
          <w:rtl/>
        </w:rPr>
        <w:t>מקנה</w:t>
      </w:r>
      <w:r w:rsidRPr="00616E2D">
        <w:rPr>
          <w:rFonts w:cs="Arial"/>
          <w:sz w:val="20"/>
          <w:szCs w:val="20"/>
          <w:rtl/>
        </w:rPr>
        <w:t xml:space="preserve"> </w:t>
      </w:r>
      <w:r w:rsidRPr="00616E2D">
        <w:rPr>
          <w:rFonts w:cs="Arial" w:hint="cs"/>
          <w:sz w:val="20"/>
          <w:szCs w:val="20"/>
          <w:rtl/>
        </w:rPr>
        <w:t>דבר</w:t>
      </w:r>
      <w:r w:rsidRPr="00616E2D">
        <w:rPr>
          <w:rFonts w:cs="Arial"/>
          <w:sz w:val="20"/>
          <w:szCs w:val="20"/>
          <w:rtl/>
        </w:rPr>
        <w:t xml:space="preserve"> </w:t>
      </w:r>
      <w:r w:rsidRPr="00616E2D">
        <w:rPr>
          <w:rFonts w:cs="Arial" w:hint="cs"/>
          <w:sz w:val="20"/>
          <w:szCs w:val="20"/>
          <w:rtl/>
        </w:rPr>
        <w:t>שלא</w:t>
      </w:r>
      <w:r w:rsidRPr="00616E2D">
        <w:rPr>
          <w:rFonts w:cs="Arial"/>
          <w:sz w:val="20"/>
          <w:szCs w:val="20"/>
          <w:rtl/>
        </w:rPr>
        <w:t xml:space="preserve"> </w:t>
      </w:r>
      <w:r w:rsidRPr="00616E2D">
        <w:rPr>
          <w:rFonts w:cs="Arial" w:hint="cs"/>
          <w:sz w:val="20"/>
          <w:szCs w:val="20"/>
          <w:rtl/>
        </w:rPr>
        <w:t>בא</w:t>
      </w:r>
      <w:r w:rsidRPr="00616E2D">
        <w:rPr>
          <w:rFonts w:cs="Arial"/>
          <w:sz w:val="20"/>
          <w:szCs w:val="20"/>
          <w:rtl/>
        </w:rPr>
        <w:t xml:space="preserve"> </w:t>
      </w:r>
      <w:r w:rsidRPr="00616E2D">
        <w:rPr>
          <w:rFonts w:cs="Arial" w:hint="cs"/>
          <w:sz w:val="20"/>
          <w:szCs w:val="20"/>
          <w:rtl/>
        </w:rPr>
        <w:t>לעולם</w:t>
      </w:r>
      <w:r w:rsidRPr="00616E2D">
        <w:rPr>
          <w:rFonts w:cs="Arial"/>
          <w:sz w:val="20"/>
          <w:szCs w:val="20"/>
          <w:rtl/>
        </w:rPr>
        <w:t xml:space="preserve">, </w:t>
      </w:r>
      <w:r w:rsidRPr="00616E2D">
        <w:rPr>
          <w:rFonts w:cs="Arial" w:hint="cs"/>
          <w:sz w:val="20"/>
          <w:szCs w:val="20"/>
          <w:rtl/>
        </w:rPr>
        <w:t>ה</w:t>
      </w:r>
      <w:r>
        <w:rPr>
          <w:rFonts w:cs="Arial" w:hint="cs"/>
          <w:sz w:val="20"/>
          <w:szCs w:val="20"/>
          <w:rtl/>
        </w:rPr>
        <w:t>ני מילי</w:t>
      </w:r>
      <w:r w:rsidRPr="00616E2D">
        <w:rPr>
          <w:rFonts w:cs="Arial"/>
          <w:sz w:val="20"/>
          <w:szCs w:val="20"/>
          <w:rtl/>
        </w:rPr>
        <w:t xml:space="preserve"> </w:t>
      </w:r>
      <w:r w:rsidRPr="00616E2D">
        <w:rPr>
          <w:rFonts w:cs="Arial" w:hint="cs"/>
          <w:sz w:val="20"/>
          <w:szCs w:val="20"/>
          <w:rtl/>
        </w:rPr>
        <w:t>כשהקנה</w:t>
      </w:r>
      <w:r w:rsidRPr="00616E2D">
        <w:rPr>
          <w:rFonts w:cs="Arial"/>
          <w:sz w:val="20"/>
          <w:szCs w:val="20"/>
          <w:rtl/>
        </w:rPr>
        <w:t xml:space="preserve"> </w:t>
      </w:r>
      <w:r w:rsidRPr="00616E2D">
        <w:rPr>
          <w:rFonts w:cs="Arial" w:hint="cs"/>
          <w:sz w:val="20"/>
          <w:szCs w:val="20"/>
          <w:rtl/>
        </w:rPr>
        <w:t>לו</w:t>
      </w:r>
      <w:r w:rsidRPr="00616E2D">
        <w:rPr>
          <w:rFonts w:cs="Arial"/>
          <w:sz w:val="20"/>
          <w:szCs w:val="20"/>
          <w:rtl/>
        </w:rPr>
        <w:t xml:space="preserve"> </w:t>
      </w:r>
      <w:r w:rsidRPr="00616E2D">
        <w:rPr>
          <w:rFonts w:cs="Arial" w:hint="cs"/>
          <w:sz w:val="20"/>
          <w:szCs w:val="20"/>
          <w:rtl/>
        </w:rPr>
        <w:t>בלשון</w:t>
      </w:r>
      <w:r w:rsidRPr="00616E2D">
        <w:rPr>
          <w:rFonts w:cs="Arial"/>
          <w:sz w:val="20"/>
          <w:szCs w:val="20"/>
          <w:rtl/>
        </w:rPr>
        <w:t xml:space="preserve"> </w:t>
      </w:r>
      <w:r w:rsidRPr="00616E2D">
        <w:rPr>
          <w:rFonts w:cs="Arial" w:hint="cs"/>
          <w:sz w:val="20"/>
          <w:szCs w:val="20"/>
          <w:rtl/>
        </w:rPr>
        <w:t>מכר</w:t>
      </w:r>
      <w:r w:rsidRPr="00616E2D">
        <w:rPr>
          <w:rFonts w:cs="Arial"/>
          <w:sz w:val="20"/>
          <w:szCs w:val="20"/>
          <w:rtl/>
        </w:rPr>
        <w:t xml:space="preserve"> </w:t>
      </w:r>
      <w:r w:rsidRPr="00616E2D">
        <w:rPr>
          <w:rFonts w:cs="Arial" w:hint="cs"/>
          <w:sz w:val="20"/>
          <w:szCs w:val="20"/>
          <w:rtl/>
        </w:rPr>
        <w:t>או</w:t>
      </w:r>
      <w:r w:rsidRPr="00616E2D">
        <w:rPr>
          <w:rFonts w:cs="Arial"/>
          <w:sz w:val="20"/>
          <w:szCs w:val="20"/>
          <w:rtl/>
        </w:rPr>
        <w:t xml:space="preserve"> </w:t>
      </w:r>
      <w:r w:rsidRPr="00616E2D">
        <w:rPr>
          <w:rFonts w:cs="Arial" w:hint="cs"/>
          <w:sz w:val="20"/>
          <w:szCs w:val="20"/>
          <w:rtl/>
        </w:rPr>
        <w:t>בלשון</w:t>
      </w:r>
      <w:r w:rsidRPr="00616E2D">
        <w:rPr>
          <w:rFonts w:cs="Arial"/>
          <w:sz w:val="20"/>
          <w:szCs w:val="20"/>
          <w:rtl/>
        </w:rPr>
        <w:t xml:space="preserve"> </w:t>
      </w:r>
      <w:r w:rsidRPr="00616E2D">
        <w:rPr>
          <w:rFonts w:cs="Arial" w:hint="cs"/>
          <w:sz w:val="20"/>
          <w:szCs w:val="20"/>
          <w:rtl/>
        </w:rPr>
        <w:t>מתנה</w:t>
      </w:r>
      <w:r w:rsidRPr="00616E2D">
        <w:rPr>
          <w:rFonts w:cs="Arial"/>
          <w:sz w:val="20"/>
          <w:szCs w:val="20"/>
          <w:rtl/>
        </w:rPr>
        <w:t xml:space="preserve">, </w:t>
      </w:r>
      <w:r w:rsidRPr="00715F89">
        <w:rPr>
          <w:rFonts w:cs="Arial" w:hint="cs"/>
          <w:sz w:val="20"/>
          <w:szCs w:val="20"/>
          <w:u w:val="single"/>
          <w:rtl/>
        </w:rPr>
        <w:t>ואפילו</w:t>
      </w:r>
      <w:r w:rsidRPr="00715F89">
        <w:rPr>
          <w:rFonts w:cs="Arial"/>
          <w:sz w:val="20"/>
          <w:szCs w:val="20"/>
          <w:u w:val="single"/>
          <w:rtl/>
        </w:rPr>
        <w:t xml:space="preserve"> </w:t>
      </w:r>
      <w:r w:rsidRPr="00715F89">
        <w:rPr>
          <w:rFonts w:cs="Arial" w:hint="cs"/>
          <w:sz w:val="20"/>
          <w:szCs w:val="20"/>
          <w:u w:val="single"/>
          <w:rtl/>
        </w:rPr>
        <w:t>כתב</w:t>
      </w:r>
      <w:r w:rsidRPr="00715F89">
        <w:rPr>
          <w:rFonts w:cs="Arial"/>
          <w:sz w:val="20"/>
          <w:szCs w:val="20"/>
          <w:u w:val="single"/>
          <w:rtl/>
        </w:rPr>
        <w:t xml:space="preserve"> </w:t>
      </w:r>
      <w:r w:rsidRPr="00715F89">
        <w:rPr>
          <w:rFonts w:cs="Arial" w:hint="cs"/>
          <w:sz w:val="20"/>
          <w:szCs w:val="20"/>
          <w:u w:val="single"/>
          <w:rtl/>
        </w:rPr>
        <w:t>לו</w:t>
      </w:r>
      <w:r w:rsidRPr="00715F89">
        <w:rPr>
          <w:rFonts w:cs="Arial"/>
          <w:sz w:val="20"/>
          <w:szCs w:val="20"/>
          <w:u w:val="single"/>
          <w:rtl/>
        </w:rPr>
        <w:t xml:space="preserve"> </w:t>
      </w:r>
      <w:r w:rsidRPr="00715F89">
        <w:rPr>
          <w:rFonts w:cs="Arial" w:hint="cs"/>
          <w:sz w:val="20"/>
          <w:szCs w:val="20"/>
          <w:u w:val="single"/>
          <w:rtl/>
        </w:rPr>
        <w:t>שעבוד</w:t>
      </w:r>
      <w:r w:rsidRPr="00715F89">
        <w:rPr>
          <w:rFonts w:cs="Arial"/>
          <w:sz w:val="20"/>
          <w:szCs w:val="20"/>
          <w:u w:val="single"/>
          <w:rtl/>
        </w:rPr>
        <w:t xml:space="preserve"> </w:t>
      </w:r>
      <w:r w:rsidRPr="00715F89">
        <w:rPr>
          <w:rFonts w:cs="Arial" w:hint="cs"/>
          <w:sz w:val="20"/>
          <w:szCs w:val="20"/>
          <w:u w:val="single"/>
          <w:rtl/>
        </w:rPr>
        <w:t>על</w:t>
      </w:r>
      <w:r w:rsidRPr="00715F89">
        <w:rPr>
          <w:rFonts w:cs="Arial"/>
          <w:sz w:val="20"/>
          <w:szCs w:val="20"/>
          <w:u w:val="single"/>
          <w:rtl/>
        </w:rPr>
        <w:t xml:space="preserve"> </w:t>
      </w:r>
      <w:r w:rsidRPr="00715F89">
        <w:rPr>
          <w:rFonts w:cs="Arial" w:hint="cs"/>
          <w:sz w:val="20"/>
          <w:szCs w:val="20"/>
          <w:u w:val="single"/>
          <w:rtl/>
        </w:rPr>
        <w:t>שדה</w:t>
      </w:r>
      <w:r w:rsidRPr="00715F89">
        <w:rPr>
          <w:rFonts w:cs="Arial"/>
          <w:sz w:val="20"/>
          <w:szCs w:val="20"/>
          <w:u w:val="single"/>
          <w:rtl/>
        </w:rPr>
        <w:t xml:space="preserve"> </w:t>
      </w:r>
      <w:r w:rsidRPr="00715F89">
        <w:rPr>
          <w:rFonts w:cs="Arial" w:hint="cs"/>
          <w:sz w:val="20"/>
          <w:szCs w:val="20"/>
          <w:u w:val="single"/>
          <w:rtl/>
        </w:rPr>
        <w:t>או</w:t>
      </w:r>
      <w:r w:rsidRPr="00715F89">
        <w:rPr>
          <w:rFonts w:cs="Arial"/>
          <w:sz w:val="20"/>
          <w:szCs w:val="20"/>
          <w:u w:val="single"/>
          <w:rtl/>
        </w:rPr>
        <w:t xml:space="preserve"> </w:t>
      </w:r>
      <w:r w:rsidRPr="00715F89">
        <w:rPr>
          <w:rFonts w:cs="Arial" w:hint="cs"/>
          <w:sz w:val="20"/>
          <w:szCs w:val="20"/>
          <w:u w:val="single"/>
          <w:rtl/>
        </w:rPr>
        <w:t>קבל</w:t>
      </w:r>
      <w:r w:rsidRPr="00715F89">
        <w:rPr>
          <w:rFonts w:cs="Arial"/>
          <w:sz w:val="20"/>
          <w:szCs w:val="20"/>
          <w:u w:val="single"/>
          <w:rtl/>
        </w:rPr>
        <w:t xml:space="preserve"> </w:t>
      </w:r>
      <w:r w:rsidRPr="00715F89">
        <w:rPr>
          <w:rFonts w:cs="Arial" w:hint="cs"/>
          <w:sz w:val="20"/>
          <w:szCs w:val="20"/>
          <w:u w:val="single"/>
          <w:rtl/>
        </w:rPr>
        <w:t>אחריות</w:t>
      </w:r>
      <w:r w:rsidRPr="00715F89">
        <w:rPr>
          <w:rFonts w:cs="Arial"/>
          <w:sz w:val="20"/>
          <w:szCs w:val="20"/>
          <w:u w:val="single"/>
          <w:rtl/>
        </w:rPr>
        <w:t xml:space="preserve"> </w:t>
      </w:r>
      <w:r w:rsidRPr="00715F89">
        <w:rPr>
          <w:rFonts w:cs="Arial" w:hint="cs"/>
          <w:sz w:val="20"/>
          <w:szCs w:val="20"/>
          <w:u w:val="single"/>
          <w:rtl/>
        </w:rPr>
        <w:t>על</w:t>
      </w:r>
      <w:r w:rsidRPr="00715F89">
        <w:rPr>
          <w:rFonts w:cs="Arial"/>
          <w:sz w:val="20"/>
          <w:szCs w:val="20"/>
          <w:u w:val="single"/>
          <w:rtl/>
        </w:rPr>
        <w:t xml:space="preserve"> </w:t>
      </w:r>
      <w:r w:rsidRPr="00715F89">
        <w:rPr>
          <w:rFonts w:cs="Arial" w:hint="cs"/>
          <w:sz w:val="20"/>
          <w:szCs w:val="20"/>
          <w:u w:val="single"/>
          <w:rtl/>
        </w:rPr>
        <w:t>כל</w:t>
      </w:r>
      <w:r w:rsidRPr="00715F89">
        <w:rPr>
          <w:rFonts w:cs="Arial"/>
          <w:sz w:val="20"/>
          <w:szCs w:val="20"/>
          <w:u w:val="single"/>
          <w:rtl/>
        </w:rPr>
        <w:t xml:space="preserve"> </w:t>
      </w:r>
      <w:r w:rsidRPr="00715F89">
        <w:rPr>
          <w:rFonts w:cs="Arial" w:hint="cs"/>
          <w:sz w:val="20"/>
          <w:szCs w:val="20"/>
          <w:u w:val="single"/>
          <w:rtl/>
        </w:rPr>
        <w:t>נכסיו</w:t>
      </w:r>
      <w:r w:rsidRPr="00715F89">
        <w:rPr>
          <w:rFonts w:cs="Arial"/>
          <w:sz w:val="20"/>
          <w:szCs w:val="20"/>
          <w:u w:val="single"/>
          <w:rtl/>
        </w:rPr>
        <w:t xml:space="preserve">, </w:t>
      </w:r>
      <w:r w:rsidRPr="00715F89">
        <w:rPr>
          <w:rFonts w:cs="Arial" w:hint="cs"/>
          <w:sz w:val="20"/>
          <w:szCs w:val="20"/>
          <w:u w:val="single"/>
          <w:rtl/>
        </w:rPr>
        <w:t>ואפילו</w:t>
      </w:r>
      <w:r w:rsidRPr="00715F89">
        <w:rPr>
          <w:rFonts w:cs="Arial"/>
          <w:sz w:val="20"/>
          <w:szCs w:val="20"/>
          <w:u w:val="single"/>
          <w:rtl/>
        </w:rPr>
        <w:t xml:space="preserve"> </w:t>
      </w:r>
      <w:r w:rsidRPr="00715F89">
        <w:rPr>
          <w:rFonts w:cs="Arial" w:hint="cs"/>
          <w:sz w:val="20"/>
          <w:szCs w:val="20"/>
          <w:u w:val="single"/>
          <w:rtl/>
        </w:rPr>
        <w:t>נתן</w:t>
      </w:r>
      <w:r w:rsidRPr="00715F89">
        <w:rPr>
          <w:rFonts w:cs="Arial"/>
          <w:sz w:val="20"/>
          <w:szCs w:val="20"/>
          <w:u w:val="single"/>
          <w:rtl/>
        </w:rPr>
        <w:t xml:space="preserve"> </w:t>
      </w:r>
      <w:r w:rsidRPr="00715F89">
        <w:rPr>
          <w:rFonts w:cs="Arial" w:hint="cs"/>
          <w:sz w:val="20"/>
          <w:szCs w:val="20"/>
          <w:u w:val="single"/>
          <w:rtl/>
        </w:rPr>
        <w:t>לו</w:t>
      </w:r>
      <w:r w:rsidRPr="00715F89">
        <w:rPr>
          <w:rFonts w:cs="Arial"/>
          <w:sz w:val="20"/>
          <w:szCs w:val="20"/>
          <w:u w:val="single"/>
          <w:rtl/>
        </w:rPr>
        <w:t xml:space="preserve"> </w:t>
      </w:r>
      <w:r w:rsidRPr="00715F89">
        <w:rPr>
          <w:rFonts w:cs="Arial" w:hint="cs"/>
          <w:sz w:val="20"/>
          <w:szCs w:val="20"/>
          <w:u w:val="single"/>
          <w:rtl/>
        </w:rPr>
        <w:t>משכון</w:t>
      </w:r>
      <w:r w:rsidRPr="00715F89">
        <w:rPr>
          <w:rFonts w:cs="Arial"/>
          <w:sz w:val="20"/>
          <w:szCs w:val="20"/>
          <w:u w:val="single"/>
          <w:rtl/>
        </w:rPr>
        <w:t xml:space="preserve">, </w:t>
      </w:r>
      <w:r w:rsidRPr="00715F89">
        <w:rPr>
          <w:rFonts w:cs="Arial" w:hint="cs"/>
          <w:sz w:val="20"/>
          <w:szCs w:val="20"/>
          <w:u w:val="single"/>
          <w:rtl/>
        </w:rPr>
        <w:t>אינו</w:t>
      </w:r>
      <w:r w:rsidRPr="00715F89">
        <w:rPr>
          <w:rFonts w:cs="Arial"/>
          <w:sz w:val="20"/>
          <w:szCs w:val="20"/>
          <w:u w:val="single"/>
          <w:rtl/>
        </w:rPr>
        <w:t xml:space="preserve"> </w:t>
      </w:r>
      <w:r w:rsidRPr="00715F89">
        <w:rPr>
          <w:rFonts w:cs="Arial" w:hint="cs"/>
          <w:sz w:val="20"/>
          <w:szCs w:val="20"/>
          <w:u w:val="single"/>
          <w:rtl/>
        </w:rPr>
        <w:t>כלום</w:t>
      </w:r>
      <w:r w:rsidRPr="00715F89">
        <w:rPr>
          <w:rFonts w:cs="Arial"/>
          <w:sz w:val="20"/>
          <w:szCs w:val="20"/>
          <w:u w:val="single"/>
          <w:rtl/>
        </w:rPr>
        <w:t xml:space="preserve">; </w:t>
      </w:r>
      <w:r w:rsidRPr="00715F89">
        <w:rPr>
          <w:rFonts w:cs="Arial" w:hint="cs"/>
          <w:sz w:val="20"/>
          <w:szCs w:val="20"/>
          <w:u w:val="single"/>
          <w:rtl/>
        </w:rPr>
        <w:t>אבל</w:t>
      </w:r>
      <w:r w:rsidRPr="00715F89">
        <w:rPr>
          <w:rFonts w:cs="Arial"/>
          <w:sz w:val="20"/>
          <w:szCs w:val="20"/>
          <w:u w:val="single"/>
          <w:rtl/>
        </w:rPr>
        <w:t xml:space="preserve"> </w:t>
      </w:r>
      <w:r w:rsidRPr="00715F89">
        <w:rPr>
          <w:rFonts w:cs="Arial" w:hint="cs"/>
          <w:sz w:val="20"/>
          <w:szCs w:val="20"/>
          <w:u w:val="single"/>
          <w:rtl/>
        </w:rPr>
        <w:t>בלשון</w:t>
      </w:r>
      <w:r w:rsidRPr="00715F89">
        <w:rPr>
          <w:rFonts w:cs="Arial"/>
          <w:sz w:val="20"/>
          <w:szCs w:val="20"/>
          <w:u w:val="single"/>
          <w:rtl/>
        </w:rPr>
        <w:t xml:space="preserve"> </w:t>
      </w:r>
      <w:r w:rsidRPr="00715F89">
        <w:rPr>
          <w:rFonts w:cs="Arial" w:hint="cs"/>
          <w:sz w:val="20"/>
          <w:szCs w:val="20"/>
          <w:u w:val="single"/>
          <w:rtl/>
        </w:rPr>
        <w:t>חיוב</w:t>
      </w:r>
      <w:r w:rsidRPr="00715F89">
        <w:rPr>
          <w:rFonts w:cs="Arial"/>
          <w:sz w:val="20"/>
          <w:szCs w:val="20"/>
          <w:u w:val="single"/>
          <w:rtl/>
        </w:rPr>
        <w:t xml:space="preserve">, </w:t>
      </w:r>
      <w:r w:rsidRPr="00715F89">
        <w:rPr>
          <w:rFonts w:cs="Arial" w:hint="cs"/>
          <w:sz w:val="20"/>
          <w:szCs w:val="20"/>
          <w:u w:val="single"/>
          <w:rtl/>
        </w:rPr>
        <w:t>כגון</w:t>
      </w:r>
      <w:r w:rsidRPr="00715F89">
        <w:rPr>
          <w:rFonts w:cs="Arial"/>
          <w:sz w:val="20"/>
          <w:szCs w:val="20"/>
          <w:u w:val="single"/>
          <w:rtl/>
        </w:rPr>
        <w:t xml:space="preserve"> </w:t>
      </w:r>
      <w:r w:rsidRPr="00715F89">
        <w:rPr>
          <w:rFonts w:cs="Arial" w:hint="cs"/>
          <w:sz w:val="20"/>
          <w:szCs w:val="20"/>
          <w:u w:val="single"/>
          <w:rtl/>
        </w:rPr>
        <w:t>שאמר</w:t>
      </w:r>
      <w:r w:rsidRPr="00715F89">
        <w:rPr>
          <w:rFonts w:cs="Arial"/>
          <w:sz w:val="20"/>
          <w:szCs w:val="20"/>
          <w:u w:val="single"/>
          <w:rtl/>
        </w:rPr>
        <w:t xml:space="preserve">: </w:t>
      </w:r>
      <w:r w:rsidRPr="00715F89">
        <w:rPr>
          <w:rFonts w:cs="Arial" w:hint="cs"/>
          <w:sz w:val="20"/>
          <w:szCs w:val="20"/>
          <w:u w:val="single"/>
          <w:rtl/>
        </w:rPr>
        <w:t>הוו</w:t>
      </w:r>
      <w:r w:rsidRPr="00715F89">
        <w:rPr>
          <w:rFonts w:cs="Arial"/>
          <w:sz w:val="20"/>
          <w:szCs w:val="20"/>
          <w:u w:val="single"/>
          <w:rtl/>
        </w:rPr>
        <w:t xml:space="preserve"> </w:t>
      </w:r>
      <w:r w:rsidRPr="00715F89">
        <w:rPr>
          <w:rFonts w:cs="Arial" w:hint="cs"/>
          <w:sz w:val="20"/>
          <w:szCs w:val="20"/>
          <w:u w:val="single"/>
          <w:rtl/>
        </w:rPr>
        <w:t>עלי</w:t>
      </w:r>
      <w:r w:rsidRPr="00715F89">
        <w:rPr>
          <w:rFonts w:cs="Arial"/>
          <w:sz w:val="20"/>
          <w:szCs w:val="20"/>
          <w:u w:val="single"/>
          <w:rtl/>
        </w:rPr>
        <w:t xml:space="preserve"> </w:t>
      </w:r>
      <w:r w:rsidRPr="00715F89">
        <w:rPr>
          <w:rFonts w:cs="Arial" w:hint="cs"/>
          <w:sz w:val="20"/>
          <w:szCs w:val="20"/>
          <w:u w:val="single"/>
          <w:rtl/>
        </w:rPr>
        <w:t>עדים</w:t>
      </w:r>
      <w:r w:rsidRPr="00715F89">
        <w:rPr>
          <w:rFonts w:cs="Arial"/>
          <w:sz w:val="20"/>
          <w:szCs w:val="20"/>
          <w:u w:val="single"/>
          <w:rtl/>
        </w:rPr>
        <w:t xml:space="preserve"> </w:t>
      </w:r>
      <w:r w:rsidRPr="00715F89">
        <w:rPr>
          <w:rFonts w:cs="Arial" w:hint="cs"/>
          <w:sz w:val="20"/>
          <w:szCs w:val="20"/>
          <w:u w:val="single"/>
          <w:rtl/>
        </w:rPr>
        <w:t>שאני</w:t>
      </w:r>
      <w:r w:rsidRPr="00715F89">
        <w:rPr>
          <w:rFonts w:cs="Arial"/>
          <w:sz w:val="20"/>
          <w:szCs w:val="20"/>
          <w:u w:val="single"/>
          <w:rtl/>
        </w:rPr>
        <w:t xml:space="preserve"> </w:t>
      </w:r>
      <w:r w:rsidRPr="00715F89">
        <w:rPr>
          <w:rFonts w:cs="Arial" w:hint="cs"/>
          <w:sz w:val="20"/>
          <w:szCs w:val="20"/>
          <w:u w:val="single"/>
          <w:rtl/>
        </w:rPr>
        <w:t>מתחייב</w:t>
      </w:r>
      <w:r w:rsidRPr="00715F89">
        <w:rPr>
          <w:rFonts w:cs="Arial"/>
          <w:sz w:val="20"/>
          <w:szCs w:val="20"/>
          <w:u w:val="single"/>
          <w:rtl/>
        </w:rPr>
        <w:t xml:space="preserve"> </w:t>
      </w:r>
      <w:r w:rsidRPr="00715F89">
        <w:rPr>
          <w:rFonts w:cs="Arial" w:hint="cs"/>
          <w:sz w:val="20"/>
          <w:szCs w:val="20"/>
          <w:u w:val="single"/>
          <w:rtl/>
        </w:rPr>
        <w:t>לפלוני</w:t>
      </w:r>
      <w:r w:rsidRPr="00715F89">
        <w:rPr>
          <w:rFonts w:cs="Arial"/>
          <w:sz w:val="20"/>
          <w:szCs w:val="20"/>
          <w:u w:val="single"/>
          <w:rtl/>
        </w:rPr>
        <w:t xml:space="preserve"> </w:t>
      </w:r>
      <w:r w:rsidRPr="00715F89">
        <w:rPr>
          <w:rFonts w:cs="Arial" w:hint="cs"/>
          <w:sz w:val="20"/>
          <w:szCs w:val="20"/>
          <w:u w:val="single"/>
          <w:rtl/>
        </w:rPr>
        <w:t>בכך</w:t>
      </w:r>
      <w:r w:rsidRPr="00715F89">
        <w:rPr>
          <w:rFonts w:cs="Arial"/>
          <w:sz w:val="20"/>
          <w:szCs w:val="20"/>
          <w:u w:val="single"/>
          <w:rtl/>
        </w:rPr>
        <w:t xml:space="preserve"> </w:t>
      </w:r>
      <w:r w:rsidRPr="00715F89">
        <w:rPr>
          <w:rFonts w:cs="Arial" w:hint="cs"/>
          <w:sz w:val="20"/>
          <w:szCs w:val="20"/>
          <w:u w:val="single"/>
          <w:rtl/>
        </w:rPr>
        <w:t>וכך -</w:t>
      </w:r>
      <w:r w:rsidRPr="00715F89">
        <w:rPr>
          <w:rFonts w:cs="Arial"/>
          <w:sz w:val="20"/>
          <w:szCs w:val="20"/>
          <w:u w:val="single"/>
          <w:rtl/>
        </w:rPr>
        <w:t xml:space="preserve"> </w:t>
      </w:r>
      <w:r w:rsidRPr="00715F89">
        <w:rPr>
          <w:rFonts w:cs="Arial" w:hint="cs"/>
          <w:sz w:val="20"/>
          <w:szCs w:val="20"/>
          <w:u w:val="single"/>
          <w:rtl/>
        </w:rPr>
        <w:t>חייב</w:t>
      </w:r>
      <w:r w:rsidRPr="000A4453">
        <w:rPr>
          <w:rFonts w:cs="Arial"/>
          <w:sz w:val="20"/>
          <w:szCs w:val="20"/>
          <w:rtl/>
        </w:rPr>
        <w:t xml:space="preserve">, </w:t>
      </w:r>
      <w:r w:rsidRPr="000A4453">
        <w:rPr>
          <w:rFonts w:cs="Arial" w:hint="cs"/>
          <w:sz w:val="20"/>
          <w:szCs w:val="20"/>
          <w:rtl/>
        </w:rPr>
        <w:t>והוא</w:t>
      </w:r>
      <w:r w:rsidRPr="000A4453">
        <w:rPr>
          <w:rFonts w:cs="Arial"/>
          <w:sz w:val="20"/>
          <w:szCs w:val="20"/>
          <w:rtl/>
        </w:rPr>
        <w:t xml:space="preserve"> </w:t>
      </w:r>
      <w:r w:rsidRPr="000A4453">
        <w:rPr>
          <w:rFonts w:cs="Arial" w:hint="cs"/>
          <w:sz w:val="20"/>
          <w:szCs w:val="20"/>
          <w:rtl/>
        </w:rPr>
        <w:t>שקנו</w:t>
      </w:r>
      <w:r w:rsidRPr="000A4453">
        <w:rPr>
          <w:rFonts w:cs="Arial"/>
          <w:sz w:val="20"/>
          <w:szCs w:val="20"/>
          <w:rtl/>
        </w:rPr>
        <w:t xml:space="preserve"> </w:t>
      </w:r>
      <w:r w:rsidRPr="000A4453">
        <w:rPr>
          <w:rFonts w:cs="Arial" w:hint="cs"/>
          <w:sz w:val="20"/>
          <w:szCs w:val="20"/>
          <w:rtl/>
        </w:rPr>
        <w:t>מידו</w:t>
      </w:r>
      <w:r w:rsidRPr="00616E2D">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חתימת העדים לפי הקניין</w:t>
      </w:r>
      <w:r>
        <w:rPr>
          <w:sz w:val="20"/>
          <w:szCs w:val="20"/>
          <w:rtl/>
        </w:rPr>
        <w:br/>
      </w:r>
      <w:r w:rsidRPr="002F218D">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מותר לעדים לחתום על הכתובה לפני שנעשה קניין, ואין בכך משום מחזי כשיקרא.</w:t>
      </w:r>
      <w:r>
        <w:rPr>
          <w:sz w:val="20"/>
          <w:szCs w:val="20"/>
          <w:rtl/>
        </w:rPr>
        <w:br/>
      </w:r>
      <w:r w:rsidRPr="002F218D">
        <w:rPr>
          <w:rFonts w:hint="cs"/>
          <w:b/>
          <w:bCs/>
          <w:sz w:val="20"/>
          <w:szCs w:val="20"/>
          <w:rtl/>
        </w:rPr>
        <w:t xml:space="preserve">טעם </w:t>
      </w:r>
      <w:r>
        <w:rPr>
          <w:sz w:val="20"/>
          <w:szCs w:val="20"/>
          <w:rtl/>
        </w:rPr>
        <w:t>–</w:t>
      </w:r>
      <w:r>
        <w:rPr>
          <w:rFonts w:hint="cs"/>
          <w:sz w:val="20"/>
          <w:szCs w:val="20"/>
          <w:rtl/>
        </w:rPr>
        <w:t xml:space="preserve"> כיוון שעסוקים באותו עניין, אין הדבר נראה שקר.</w:t>
      </w:r>
      <w:r>
        <w:rPr>
          <w:sz w:val="20"/>
          <w:szCs w:val="20"/>
          <w:rtl/>
        </w:rPr>
        <w:br/>
      </w:r>
      <w:r>
        <w:rPr>
          <w:rFonts w:hint="cs"/>
          <w:sz w:val="20"/>
          <w:szCs w:val="20"/>
          <w:rtl/>
        </w:rPr>
        <w:t>אמנם, יש מחמירים לחתום רק לאחר שנעשה הקניין, ועיין הערה.</w:t>
      </w:r>
      <w:r>
        <w:rPr>
          <w:rStyle w:val="ab"/>
          <w:sz w:val="20"/>
          <w:szCs w:val="20"/>
          <w:rtl/>
        </w:rPr>
        <w:footnoteReference w:id="192"/>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337DD5">
        <w:rPr>
          <w:rFonts w:hint="cs"/>
          <w:sz w:val="18"/>
          <w:szCs w:val="18"/>
          <w:rtl/>
        </w:rPr>
        <w:t>"</w:t>
      </w:r>
      <w:r w:rsidRPr="00337DD5">
        <w:rPr>
          <w:rFonts w:cs="Arial" w:hint="cs"/>
          <w:sz w:val="18"/>
          <w:szCs w:val="18"/>
          <w:rtl/>
        </w:rPr>
        <w:t>ואין</w:t>
      </w:r>
      <w:r w:rsidRPr="00337DD5">
        <w:rPr>
          <w:rFonts w:cs="Arial"/>
          <w:sz w:val="18"/>
          <w:szCs w:val="18"/>
          <w:rtl/>
        </w:rPr>
        <w:t xml:space="preserve"> </w:t>
      </w:r>
      <w:r w:rsidRPr="00337DD5">
        <w:rPr>
          <w:rFonts w:cs="Arial" w:hint="cs"/>
          <w:sz w:val="18"/>
          <w:szCs w:val="18"/>
          <w:rtl/>
        </w:rPr>
        <w:t>לעדים</w:t>
      </w:r>
      <w:r w:rsidRPr="00337DD5">
        <w:rPr>
          <w:rFonts w:cs="Arial"/>
          <w:sz w:val="18"/>
          <w:szCs w:val="18"/>
          <w:rtl/>
        </w:rPr>
        <w:t xml:space="preserve"> </w:t>
      </w:r>
      <w:r w:rsidRPr="00337DD5">
        <w:rPr>
          <w:rFonts w:cs="Arial" w:hint="cs"/>
          <w:sz w:val="18"/>
          <w:szCs w:val="18"/>
          <w:rtl/>
        </w:rPr>
        <w:t>לחתום</w:t>
      </w:r>
      <w:r w:rsidRPr="00337DD5">
        <w:rPr>
          <w:rFonts w:cs="Arial"/>
          <w:sz w:val="18"/>
          <w:szCs w:val="18"/>
          <w:rtl/>
        </w:rPr>
        <w:t xml:space="preserve"> </w:t>
      </w:r>
      <w:r w:rsidRPr="00337DD5">
        <w:rPr>
          <w:rFonts w:cs="Arial" w:hint="cs"/>
          <w:sz w:val="18"/>
          <w:szCs w:val="18"/>
          <w:rtl/>
        </w:rPr>
        <w:t>הכתובה</w:t>
      </w:r>
      <w:r w:rsidRPr="00337DD5">
        <w:rPr>
          <w:rFonts w:cs="Arial"/>
          <w:sz w:val="18"/>
          <w:szCs w:val="18"/>
          <w:rtl/>
        </w:rPr>
        <w:t xml:space="preserve"> </w:t>
      </w:r>
      <w:r w:rsidRPr="00337DD5">
        <w:rPr>
          <w:rFonts w:cs="Arial" w:hint="cs"/>
          <w:sz w:val="18"/>
          <w:szCs w:val="18"/>
          <w:rtl/>
        </w:rPr>
        <w:t>אלא</w:t>
      </w:r>
      <w:r w:rsidRPr="00337DD5">
        <w:rPr>
          <w:rFonts w:cs="Arial"/>
          <w:sz w:val="18"/>
          <w:szCs w:val="18"/>
          <w:rtl/>
        </w:rPr>
        <w:t xml:space="preserve"> </w:t>
      </w:r>
      <w:r w:rsidRPr="00337DD5">
        <w:rPr>
          <w:rFonts w:cs="Arial" w:hint="cs"/>
          <w:sz w:val="18"/>
          <w:szCs w:val="18"/>
          <w:rtl/>
        </w:rPr>
        <w:t>לאחר</w:t>
      </w:r>
      <w:r w:rsidRPr="00337DD5">
        <w:rPr>
          <w:rFonts w:cs="Arial"/>
          <w:sz w:val="18"/>
          <w:szCs w:val="18"/>
          <w:rtl/>
        </w:rPr>
        <w:t xml:space="preserve"> </w:t>
      </w:r>
      <w:r w:rsidRPr="00337DD5">
        <w:rPr>
          <w:rFonts w:cs="Arial" w:hint="cs"/>
          <w:sz w:val="18"/>
          <w:szCs w:val="18"/>
          <w:rtl/>
        </w:rPr>
        <w:t>שקיבל</w:t>
      </w:r>
      <w:r w:rsidRPr="00337DD5">
        <w:rPr>
          <w:rFonts w:cs="Arial"/>
          <w:sz w:val="18"/>
          <w:szCs w:val="18"/>
          <w:rtl/>
        </w:rPr>
        <w:t xml:space="preserve"> </w:t>
      </w:r>
      <w:r w:rsidRPr="00337DD5">
        <w:rPr>
          <w:rFonts w:cs="Arial" w:hint="cs"/>
          <w:sz w:val="18"/>
          <w:szCs w:val="18"/>
          <w:rtl/>
        </w:rPr>
        <w:t>החתן</w:t>
      </w:r>
      <w:r w:rsidRPr="00337DD5">
        <w:rPr>
          <w:rFonts w:cs="Arial"/>
          <w:sz w:val="18"/>
          <w:szCs w:val="18"/>
          <w:rtl/>
        </w:rPr>
        <w:t xml:space="preserve"> </w:t>
      </w:r>
      <w:r w:rsidRPr="00337DD5">
        <w:rPr>
          <w:rFonts w:cs="Arial" w:hint="cs"/>
          <w:sz w:val="18"/>
          <w:szCs w:val="18"/>
          <w:rtl/>
        </w:rPr>
        <w:t>קנין</w:t>
      </w:r>
      <w:r w:rsidRPr="00337DD5">
        <w:rPr>
          <w:rFonts w:cs="Arial"/>
          <w:sz w:val="18"/>
          <w:szCs w:val="18"/>
          <w:rtl/>
        </w:rPr>
        <w:t xml:space="preserve"> </w:t>
      </w:r>
      <w:r w:rsidRPr="00337DD5">
        <w:rPr>
          <w:rFonts w:cs="Arial" w:hint="cs"/>
          <w:sz w:val="18"/>
          <w:szCs w:val="18"/>
          <w:rtl/>
        </w:rPr>
        <w:t>לפניהם</w:t>
      </w:r>
      <w:r w:rsidRPr="00337DD5">
        <w:rPr>
          <w:rFonts w:cs="Arial"/>
          <w:sz w:val="18"/>
          <w:szCs w:val="18"/>
          <w:rtl/>
        </w:rPr>
        <w:t xml:space="preserve">. </w:t>
      </w:r>
      <w:r w:rsidRPr="00337DD5">
        <w:rPr>
          <w:rFonts w:cs="Arial" w:hint="cs"/>
          <w:sz w:val="18"/>
          <w:szCs w:val="18"/>
          <w:rtl/>
        </w:rPr>
        <w:t>ויש</w:t>
      </w:r>
      <w:r w:rsidRPr="00337DD5">
        <w:rPr>
          <w:rFonts w:cs="Arial"/>
          <w:sz w:val="18"/>
          <w:szCs w:val="18"/>
          <w:rtl/>
        </w:rPr>
        <w:t xml:space="preserve"> </w:t>
      </w:r>
      <w:r w:rsidRPr="00337DD5">
        <w:rPr>
          <w:rFonts w:cs="Arial" w:hint="cs"/>
          <w:sz w:val="18"/>
          <w:szCs w:val="18"/>
          <w:rtl/>
        </w:rPr>
        <w:t>מקומות</w:t>
      </w:r>
      <w:r w:rsidRPr="00337DD5">
        <w:rPr>
          <w:rFonts w:cs="Arial"/>
          <w:sz w:val="18"/>
          <w:szCs w:val="18"/>
          <w:rtl/>
        </w:rPr>
        <w:t xml:space="preserve"> </w:t>
      </w:r>
      <w:r w:rsidRPr="00337DD5">
        <w:rPr>
          <w:rFonts w:cs="Arial" w:hint="cs"/>
          <w:sz w:val="18"/>
          <w:szCs w:val="18"/>
          <w:rtl/>
        </w:rPr>
        <w:t>שמקילין</w:t>
      </w:r>
      <w:r w:rsidRPr="00337DD5">
        <w:rPr>
          <w:rFonts w:cs="Arial"/>
          <w:sz w:val="18"/>
          <w:szCs w:val="18"/>
          <w:rtl/>
        </w:rPr>
        <w:t xml:space="preserve"> </w:t>
      </w:r>
      <w:r w:rsidRPr="00337DD5">
        <w:rPr>
          <w:rFonts w:cs="Arial" w:hint="cs"/>
          <w:sz w:val="18"/>
          <w:szCs w:val="18"/>
          <w:rtl/>
        </w:rPr>
        <w:t>בזה."</w:t>
      </w:r>
    </w:p>
    <w:p w:rsidR="00F15C4E" w:rsidRDefault="00F15C4E" w:rsidP="00F15C4E">
      <w:pPr>
        <w:rPr>
          <w:sz w:val="20"/>
          <w:szCs w:val="20"/>
          <w:rtl/>
        </w:rPr>
      </w:pPr>
      <w:r>
        <w:rPr>
          <w:rFonts w:hint="cs"/>
          <w:b/>
          <w:bCs/>
          <w:sz w:val="20"/>
          <w:szCs w:val="20"/>
          <w:rtl/>
        </w:rPr>
        <w:lastRenderedPageBreak/>
        <w:t>חתימה על הכתובה כשלא שמעו את תוכנה</w:t>
      </w:r>
      <w:r>
        <w:rPr>
          <w:b/>
          <w:bCs/>
          <w:sz w:val="20"/>
          <w:szCs w:val="20"/>
          <w:rtl/>
        </w:rPr>
        <w:br/>
      </w:r>
      <w:r>
        <w:rPr>
          <w:rFonts w:hint="cs"/>
          <w:b/>
          <w:bCs/>
          <w:sz w:val="20"/>
          <w:szCs w:val="20"/>
          <w:rtl/>
        </w:rPr>
        <w:t xml:space="preserve">רמ"א </w:t>
      </w:r>
      <w:r w:rsidRPr="005C0E6C">
        <w:rPr>
          <w:rFonts w:hint="cs"/>
          <w:sz w:val="18"/>
          <w:szCs w:val="18"/>
          <w:rtl/>
        </w:rPr>
        <w:t xml:space="preserve">(ע"פ </w:t>
      </w:r>
      <w:r w:rsidRPr="005C0E6C">
        <w:rPr>
          <w:rFonts w:hint="cs"/>
          <w:b/>
          <w:bCs/>
          <w:sz w:val="18"/>
          <w:szCs w:val="18"/>
          <w:rtl/>
        </w:rPr>
        <w:t>אור זרוע</w:t>
      </w:r>
      <w:r w:rsidRPr="005C0E6C">
        <w:rPr>
          <w:rFonts w:hint="cs"/>
          <w:sz w:val="18"/>
          <w:szCs w:val="18"/>
          <w:rtl/>
        </w:rPr>
        <w:t xml:space="preserve">) </w:t>
      </w:r>
      <w:r>
        <w:rPr>
          <w:sz w:val="20"/>
          <w:szCs w:val="20"/>
          <w:rtl/>
        </w:rPr>
        <w:t>–</w:t>
      </w:r>
      <w:r>
        <w:rPr>
          <w:rFonts w:hint="cs"/>
          <w:sz w:val="20"/>
          <w:szCs w:val="20"/>
          <w:rtl/>
        </w:rPr>
        <w:t xml:space="preserve"> </w:t>
      </w:r>
      <w:r w:rsidRPr="005C0E6C">
        <w:rPr>
          <w:rFonts w:hint="cs"/>
          <w:sz w:val="18"/>
          <w:szCs w:val="18"/>
          <w:rtl/>
        </w:rPr>
        <w:t>"</w:t>
      </w:r>
      <w:r w:rsidRPr="005C0E6C">
        <w:rPr>
          <w:rFonts w:cs="Arial" w:hint="cs"/>
          <w:sz w:val="18"/>
          <w:szCs w:val="18"/>
          <w:rtl/>
        </w:rPr>
        <w:t>וכן</w:t>
      </w:r>
      <w:r w:rsidRPr="005C0E6C">
        <w:rPr>
          <w:rFonts w:cs="Arial"/>
          <w:sz w:val="18"/>
          <w:szCs w:val="18"/>
          <w:rtl/>
        </w:rPr>
        <w:t xml:space="preserve"> </w:t>
      </w:r>
      <w:r w:rsidRPr="005C0E6C">
        <w:rPr>
          <w:rFonts w:cs="Arial" w:hint="cs"/>
          <w:sz w:val="18"/>
          <w:szCs w:val="18"/>
          <w:rtl/>
        </w:rPr>
        <w:t>שיש</w:t>
      </w:r>
      <w:r w:rsidRPr="005C0E6C">
        <w:rPr>
          <w:rFonts w:cs="Arial"/>
          <w:sz w:val="18"/>
          <w:szCs w:val="18"/>
          <w:rtl/>
        </w:rPr>
        <w:t xml:space="preserve"> </w:t>
      </w:r>
      <w:r w:rsidRPr="005C0E6C">
        <w:rPr>
          <w:rFonts w:cs="Arial" w:hint="cs"/>
          <w:sz w:val="18"/>
          <w:szCs w:val="18"/>
          <w:rtl/>
        </w:rPr>
        <w:t>עדים</w:t>
      </w:r>
      <w:r w:rsidRPr="005C0E6C">
        <w:rPr>
          <w:rFonts w:cs="Arial"/>
          <w:sz w:val="18"/>
          <w:szCs w:val="18"/>
          <w:rtl/>
        </w:rPr>
        <w:t xml:space="preserve"> </w:t>
      </w:r>
      <w:r w:rsidRPr="005C0E6C">
        <w:rPr>
          <w:rFonts w:cs="Arial" w:hint="cs"/>
          <w:sz w:val="18"/>
          <w:szCs w:val="18"/>
          <w:rtl/>
        </w:rPr>
        <w:t>חותמים</w:t>
      </w:r>
      <w:r w:rsidRPr="005C0E6C">
        <w:rPr>
          <w:rFonts w:cs="Arial"/>
          <w:sz w:val="18"/>
          <w:szCs w:val="18"/>
          <w:rtl/>
        </w:rPr>
        <w:t xml:space="preserve"> </w:t>
      </w:r>
      <w:r w:rsidRPr="005C0E6C">
        <w:rPr>
          <w:rFonts w:cs="Arial" w:hint="cs"/>
          <w:sz w:val="18"/>
          <w:szCs w:val="18"/>
          <w:rtl/>
        </w:rPr>
        <w:t>על</w:t>
      </w:r>
      <w:r w:rsidRPr="005C0E6C">
        <w:rPr>
          <w:rFonts w:cs="Arial"/>
          <w:sz w:val="18"/>
          <w:szCs w:val="18"/>
          <w:rtl/>
        </w:rPr>
        <w:t xml:space="preserve"> </w:t>
      </w:r>
      <w:r w:rsidRPr="005C0E6C">
        <w:rPr>
          <w:rFonts w:cs="Arial" w:hint="cs"/>
          <w:sz w:val="18"/>
          <w:szCs w:val="18"/>
          <w:rtl/>
        </w:rPr>
        <w:t>הכתובות</w:t>
      </w:r>
      <w:r w:rsidRPr="005C0E6C">
        <w:rPr>
          <w:rFonts w:cs="Arial"/>
          <w:sz w:val="18"/>
          <w:szCs w:val="18"/>
          <w:rtl/>
        </w:rPr>
        <w:t xml:space="preserve"> </w:t>
      </w:r>
      <w:r w:rsidRPr="005C0E6C">
        <w:rPr>
          <w:rFonts w:cs="Arial" w:hint="cs"/>
          <w:sz w:val="18"/>
          <w:szCs w:val="18"/>
          <w:rtl/>
        </w:rPr>
        <w:t>שקראו</w:t>
      </w:r>
      <w:r w:rsidRPr="005C0E6C">
        <w:rPr>
          <w:rFonts w:cs="Arial"/>
          <w:sz w:val="18"/>
          <w:szCs w:val="18"/>
          <w:rtl/>
        </w:rPr>
        <w:t xml:space="preserve"> </w:t>
      </w:r>
      <w:r w:rsidRPr="005C0E6C">
        <w:rPr>
          <w:rFonts w:cs="Arial" w:hint="cs"/>
          <w:sz w:val="18"/>
          <w:szCs w:val="18"/>
          <w:rtl/>
        </w:rPr>
        <w:t>תחת</w:t>
      </w:r>
      <w:r w:rsidRPr="005C0E6C">
        <w:rPr>
          <w:rFonts w:cs="Arial"/>
          <w:sz w:val="18"/>
          <w:szCs w:val="18"/>
          <w:rtl/>
        </w:rPr>
        <w:t xml:space="preserve"> </w:t>
      </w:r>
      <w:r w:rsidRPr="005C0E6C">
        <w:rPr>
          <w:rFonts w:cs="Arial" w:hint="cs"/>
          <w:sz w:val="18"/>
          <w:szCs w:val="18"/>
          <w:rtl/>
        </w:rPr>
        <w:t>החופה</w:t>
      </w:r>
      <w:r w:rsidRPr="005C0E6C">
        <w:rPr>
          <w:rFonts w:cs="Arial"/>
          <w:sz w:val="18"/>
          <w:szCs w:val="18"/>
          <w:rtl/>
        </w:rPr>
        <w:t xml:space="preserve">, </w:t>
      </w:r>
      <w:r w:rsidRPr="005C0E6C">
        <w:rPr>
          <w:rFonts w:cs="Arial" w:hint="cs"/>
          <w:sz w:val="18"/>
          <w:szCs w:val="18"/>
          <w:rtl/>
        </w:rPr>
        <w:t>אף</w:t>
      </w:r>
      <w:r w:rsidRPr="005C0E6C">
        <w:rPr>
          <w:rFonts w:cs="Arial"/>
          <w:sz w:val="18"/>
          <w:szCs w:val="18"/>
          <w:rtl/>
        </w:rPr>
        <w:t xml:space="preserve"> </w:t>
      </w:r>
      <w:r w:rsidRPr="005C0E6C">
        <w:rPr>
          <w:rFonts w:cs="Arial" w:hint="cs"/>
          <w:sz w:val="18"/>
          <w:szCs w:val="18"/>
          <w:rtl/>
        </w:rPr>
        <w:t>על</w:t>
      </w:r>
      <w:r w:rsidRPr="005C0E6C">
        <w:rPr>
          <w:rFonts w:cs="Arial"/>
          <w:sz w:val="18"/>
          <w:szCs w:val="18"/>
          <w:rtl/>
        </w:rPr>
        <w:t xml:space="preserve"> </w:t>
      </w:r>
      <w:r w:rsidRPr="005C0E6C">
        <w:rPr>
          <w:rFonts w:cs="Arial" w:hint="cs"/>
          <w:sz w:val="18"/>
          <w:szCs w:val="18"/>
          <w:rtl/>
        </w:rPr>
        <w:t>פי</w:t>
      </w:r>
      <w:r w:rsidRPr="005C0E6C">
        <w:rPr>
          <w:rFonts w:cs="Arial"/>
          <w:sz w:val="18"/>
          <w:szCs w:val="18"/>
          <w:rtl/>
        </w:rPr>
        <w:t xml:space="preserve"> </w:t>
      </w:r>
      <w:r w:rsidRPr="005C0E6C">
        <w:rPr>
          <w:rFonts w:cs="Arial" w:hint="cs"/>
          <w:sz w:val="18"/>
          <w:szCs w:val="18"/>
          <w:rtl/>
        </w:rPr>
        <w:t>שהם</w:t>
      </w:r>
      <w:r w:rsidRPr="005C0E6C">
        <w:rPr>
          <w:rFonts w:cs="Arial"/>
          <w:sz w:val="18"/>
          <w:szCs w:val="18"/>
          <w:rtl/>
        </w:rPr>
        <w:t xml:space="preserve"> </w:t>
      </w:r>
      <w:r w:rsidRPr="005C0E6C">
        <w:rPr>
          <w:rFonts w:cs="Arial" w:hint="cs"/>
          <w:sz w:val="18"/>
          <w:szCs w:val="18"/>
          <w:rtl/>
        </w:rPr>
        <w:t>לא</w:t>
      </w:r>
      <w:r w:rsidRPr="005C0E6C">
        <w:rPr>
          <w:rFonts w:cs="Arial"/>
          <w:sz w:val="18"/>
          <w:szCs w:val="18"/>
          <w:rtl/>
        </w:rPr>
        <w:t xml:space="preserve"> </w:t>
      </w:r>
      <w:r w:rsidRPr="005C0E6C">
        <w:rPr>
          <w:rFonts w:cs="Arial" w:hint="cs"/>
          <w:sz w:val="18"/>
          <w:szCs w:val="18"/>
          <w:rtl/>
        </w:rPr>
        <w:t>שמעו</w:t>
      </w:r>
      <w:r w:rsidRPr="005C0E6C">
        <w:rPr>
          <w:rFonts w:cs="Arial"/>
          <w:sz w:val="18"/>
          <w:szCs w:val="18"/>
          <w:rtl/>
        </w:rPr>
        <w:t xml:space="preserve"> </w:t>
      </w:r>
      <w:r w:rsidRPr="005C0E6C">
        <w:rPr>
          <w:rFonts w:cs="Arial" w:hint="cs"/>
          <w:sz w:val="18"/>
          <w:szCs w:val="18"/>
          <w:rtl/>
        </w:rPr>
        <w:t>הקריאה</w:t>
      </w:r>
      <w:r w:rsidRPr="005C0E6C">
        <w:rPr>
          <w:rFonts w:cs="Arial"/>
          <w:sz w:val="18"/>
          <w:szCs w:val="18"/>
          <w:rtl/>
        </w:rPr>
        <w:t xml:space="preserve">, </w:t>
      </w:r>
      <w:r w:rsidRPr="005C0E6C">
        <w:rPr>
          <w:rFonts w:cs="Arial" w:hint="cs"/>
          <w:sz w:val="18"/>
          <w:szCs w:val="18"/>
          <w:rtl/>
        </w:rPr>
        <w:t>אף</w:t>
      </w:r>
      <w:r w:rsidRPr="005C0E6C">
        <w:rPr>
          <w:rFonts w:cs="Arial"/>
          <w:sz w:val="18"/>
          <w:szCs w:val="18"/>
          <w:rtl/>
        </w:rPr>
        <w:t xml:space="preserve"> </w:t>
      </w:r>
      <w:r w:rsidRPr="005C0E6C">
        <w:rPr>
          <w:rFonts w:cs="Arial" w:hint="cs"/>
          <w:sz w:val="18"/>
          <w:szCs w:val="18"/>
          <w:rtl/>
        </w:rPr>
        <w:t>על</w:t>
      </w:r>
      <w:r w:rsidRPr="005C0E6C">
        <w:rPr>
          <w:rFonts w:cs="Arial"/>
          <w:sz w:val="18"/>
          <w:szCs w:val="18"/>
          <w:rtl/>
        </w:rPr>
        <w:t xml:space="preserve"> </w:t>
      </w:r>
      <w:r w:rsidRPr="005C0E6C">
        <w:rPr>
          <w:rFonts w:cs="Arial" w:hint="cs"/>
          <w:sz w:val="18"/>
          <w:szCs w:val="18"/>
          <w:rtl/>
        </w:rPr>
        <w:t>פי</w:t>
      </w:r>
      <w:r w:rsidRPr="005C0E6C">
        <w:rPr>
          <w:rFonts w:cs="Arial"/>
          <w:sz w:val="18"/>
          <w:szCs w:val="18"/>
          <w:rtl/>
        </w:rPr>
        <w:t xml:space="preserve"> </w:t>
      </w:r>
      <w:r w:rsidRPr="005C0E6C">
        <w:rPr>
          <w:rFonts w:cs="Arial" w:hint="cs"/>
          <w:sz w:val="18"/>
          <w:szCs w:val="18"/>
          <w:rtl/>
        </w:rPr>
        <w:t>דלא</w:t>
      </w:r>
      <w:r w:rsidRPr="005C0E6C">
        <w:rPr>
          <w:rFonts w:cs="Arial"/>
          <w:sz w:val="18"/>
          <w:szCs w:val="18"/>
          <w:rtl/>
        </w:rPr>
        <w:t xml:space="preserve"> </w:t>
      </w:r>
      <w:r w:rsidRPr="005C0E6C">
        <w:rPr>
          <w:rFonts w:cs="Arial" w:hint="cs"/>
          <w:sz w:val="18"/>
          <w:szCs w:val="18"/>
          <w:rtl/>
        </w:rPr>
        <w:t>שפיר</w:t>
      </w:r>
      <w:r w:rsidRPr="005C0E6C">
        <w:rPr>
          <w:rFonts w:cs="Arial"/>
          <w:sz w:val="18"/>
          <w:szCs w:val="18"/>
          <w:rtl/>
        </w:rPr>
        <w:t xml:space="preserve"> </w:t>
      </w:r>
      <w:r w:rsidRPr="005C0E6C">
        <w:rPr>
          <w:rFonts w:cs="Arial" w:hint="cs"/>
          <w:sz w:val="18"/>
          <w:szCs w:val="18"/>
          <w:rtl/>
        </w:rPr>
        <w:t>עבדי</w:t>
      </w:r>
      <w:r w:rsidRPr="005C0E6C">
        <w:rPr>
          <w:rFonts w:cs="Arial"/>
          <w:sz w:val="18"/>
          <w:szCs w:val="18"/>
          <w:rtl/>
        </w:rPr>
        <w:t xml:space="preserve">, </w:t>
      </w:r>
      <w:r w:rsidRPr="005C0E6C">
        <w:rPr>
          <w:rFonts w:cs="Arial" w:hint="cs"/>
          <w:sz w:val="18"/>
          <w:szCs w:val="18"/>
          <w:rtl/>
        </w:rPr>
        <w:t>אין</w:t>
      </w:r>
      <w:r w:rsidRPr="005C0E6C">
        <w:rPr>
          <w:rFonts w:cs="Arial"/>
          <w:sz w:val="18"/>
          <w:szCs w:val="18"/>
          <w:rtl/>
        </w:rPr>
        <w:t xml:space="preserve"> </w:t>
      </w:r>
      <w:r w:rsidRPr="005C0E6C">
        <w:rPr>
          <w:rFonts w:cs="Arial" w:hint="cs"/>
          <w:sz w:val="18"/>
          <w:szCs w:val="18"/>
          <w:rtl/>
        </w:rPr>
        <w:t>לשנות</w:t>
      </w:r>
      <w:r w:rsidRPr="005C0E6C">
        <w:rPr>
          <w:rFonts w:cs="Arial"/>
          <w:sz w:val="18"/>
          <w:szCs w:val="18"/>
          <w:rtl/>
        </w:rPr>
        <w:t xml:space="preserve"> </w:t>
      </w:r>
      <w:r w:rsidRPr="005C0E6C">
        <w:rPr>
          <w:rFonts w:cs="Arial" w:hint="cs"/>
          <w:sz w:val="18"/>
          <w:szCs w:val="18"/>
          <w:rtl/>
        </w:rPr>
        <w:t>מנהגן</w:t>
      </w:r>
      <w:r w:rsidRPr="005C0E6C">
        <w:rPr>
          <w:rFonts w:cs="Arial"/>
          <w:sz w:val="18"/>
          <w:szCs w:val="18"/>
          <w:rtl/>
        </w:rPr>
        <w:t xml:space="preserve">, </w:t>
      </w:r>
      <w:r w:rsidRPr="005C0E6C">
        <w:rPr>
          <w:rFonts w:cs="Arial" w:hint="cs"/>
          <w:sz w:val="18"/>
          <w:szCs w:val="18"/>
          <w:rtl/>
        </w:rPr>
        <w:t>שלא</w:t>
      </w:r>
      <w:r w:rsidRPr="005C0E6C">
        <w:rPr>
          <w:rFonts w:cs="Arial"/>
          <w:sz w:val="18"/>
          <w:szCs w:val="18"/>
          <w:rtl/>
        </w:rPr>
        <w:t xml:space="preserve"> </w:t>
      </w:r>
      <w:r w:rsidRPr="005C0E6C">
        <w:rPr>
          <w:rFonts w:cs="Arial" w:hint="cs"/>
          <w:sz w:val="18"/>
          <w:szCs w:val="18"/>
          <w:rtl/>
        </w:rPr>
        <w:t>להוציא</w:t>
      </w:r>
      <w:r w:rsidRPr="005C0E6C">
        <w:rPr>
          <w:rFonts w:cs="Arial"/>
          <w:sz w:val="18"/>
          <w:szCs w:val="18"/>
          <w:rtl/>
        </w:rPr>
        <w:t xml:space="preserve"> </w:t>
      </w:r>
      <w:r w:rsidRPr="005C0E6C">
        <w:rPr>
          <w:rFonts w:cs="Arial" w:hint="cs"/>
          <w:sz w:val="18"/>
          <w:szCs w:val="18"/>
          <w:rtl/>
        </w:rPr>
        <w:t>לעז</w:t>
      </w:r>
      <w:r w:rsidRPr="005C0E6C">
        <w:rPr>
          <w:rFonts w:cs="Arial"/>
          <w:sz w:val="18"/>
          <w:szCs w:val="18"/>
          <w:rtl/>
        </w:rPr>
        <w:t xml:space="preserve"> </w:t>
      </w:r>
      <w:r w:rsidRPr="005C0E6C">
        <w:rPr>
          <w:rFonts w:cs="Arial" w:hint="cs"/>
          <w:sz w:val="18"/>
          <w:szCs w:val="18"/>
          <w:rtl/>
        </w:rPr>
        <w:t>על</w:t>
      </w:r>
      <w:r w:rsidRPr="005C0E6C">
        <w:rPr>
          <w:rFonts w:cs="Arial"/>
          <w:sz w:val="18"/>
          <w:szCs w:val="18"/>
          <w:rtl/>
        </w:rPr>
        <w:t xml:space="preserve"> </w:t>
      </w:r>
      <w:r w:rsidRPr="005C0E6C">
        <w:rPr>
          <w:rFonts w:cs="Arial" w:hint="cs"/>
          <w:sz w:val="18"/>
          <w:szCs w:val="18"/>
          <w:rtl/>
        </w:rPr>
        <w:t>כתובות</w:t>
      </w:r>
      <w:r w:rsidRPr="005C0E6C">
        <w:rPr>
          <w:rFonts w:cs="Arial"/>
          <w:sz w:val="18"/>
          <w:szCs w:val="18"/>
          <w:rtl/>
        </w:rPr>
        <w:t xml:space="preserve"> </w:t>
      </w:r>
      <w:r w:rsidRPr="005C0E6C">
        <w:rPr>
          <w:rFonts w:cs="Arial" w:hint="cs"/>
          <w:sz w:val="18"/>
          <w:szCs w:val="18"/>
          <w:rtl/>
        </w:rPr>
        <w:t>הראשונות."</w:t>
      </w:r>
      <w:r>
        <w:rPr>
          <w:sz w:val="20"/>
          <w:szCs w:val="20"/>
          <w:rtl/>
        </w:rPr>
        <w:br/>
      </w:r>
      <w:r>
        <w:rPr>
          <w:rFonts w:hint="cs"/>
          <w:sz w:val="20"/>
          <w:szCs w:val="20"/>
          <w:rtl/>
        </w:rPr>
        <w:t xml:space="preserve">ויש לבאר מנהג זה על פי מה שמבואר </w:t>
      </w:r>
      <w:r w:rsidRPr="00827156">
        <w:rPr>
          <w:rFonts w:hint="cs"/>
          <w:b/>
          <w:bCs/>
          <w:sz w:val="20"/>
          <w:szCs w:val="20"/>
          <w:rtl/>
        </w:rPr>
        <w:t>בשו"ע</w:t>
      </w:r>
      <w:r>
        <w:rPr>
          <w:rFonts w:hint="cs"/>
          <w:sz w:val="20"/>
          <w:szCs w:val="20"/>
          <w:rtl/>
        </w:rPr>
        <w:t xml:space="preserve"> חו"מ </w:t>
      </w:r>
      <w:r w:rsidRPr="00827156">
        <w:rPr>
          <w:rFonts w:hint="cs"/>
          <w:sz w:val="18"/>
          <w:szCs w:val="18"/>
          <w:rtl/>
        </w:rPr>
        <w:t xml:space="preserve">(מה, ב) </w:t>
      </w:r>
      <w:r>
        <w:rPr>
          <w:sz w:val="20"/>
          <w:szCs w:val="20"/>
          <w:rtl/>
        </w:rPr>
        <w:t>–</w:t>
      </w:r>
      <w:r>
        <w:rPr>
          <w:rFonts w:hint="cs"/>
          <w:sz w:val="20"/>
          <w:szCs w:val="20"/>
          <w:rtl/>
        </w:rPr>
        <w:t xml:space="preserve"> "ר</w:t>
      </w:r>
      <w:r w:rsidRPr="00827156">
        <w:rPr>
          <w:rFonts w:cs="Arial" w:hint="cs"/>
          <w:sz w:val="20"/>
          <w:szCs w:val="20"/>
          <w:rtl/>
        </w:rPr>
        <w:t>אש</w:t>
      </w:r>
      <w:r w:rsidRPr="00827156">
        <w:rPr>
          <w:rFonts w:cs="Arial"/>
          <w:sz w:val="20"/>
          <w:szCs w:val="20"/>
          <w:rtl/>
        </w:rPr>
        <w:t xml:space="preserve"> </w:t>
      </w:r>
      <w:r w:rsidRPr="00827156">
        <w:rPr>
          <w:rFonts w:cs="Arial" w:hint="cs"/>
          <w:sz w:val="20"/>
          <w:szCs w:val="20"/>
          <w:rtl/>
        </w:rPr>
        <w:t>בית</w:t>
      </w:r>
      <w:r w:rsidRPr="00827156">
        <w:rPr>
          <w:rFonts w:cs="Arial"/>
          <w:sz w:val="20"/>
          <w:szCs w:val="20"/>
          <w:rtl/>
        </w:rPr>
        <w:t xml:space="preserve"> </w:t>
      </w:r>
      <w:r w:rsidRPr="00827156">
        <w:rPr>
          <w:rFonts w:cs="Arial" w:hint="cs"/>
          <w:sz w:val="20"/>
          <w:szCs w:val="20"/>
          <w:rtl/>
        </w:rPr>
        <w:t>דין</w:t>
      </w:r>
      <w:r w:rsidRPr="00827156">
        <w:rPr>
          <w:rFonts w:cs="Arial"/>
          <w:sz w:val="20"/>
          <w:szCs w:val="20"/>
          <w:rtl/>
        </w:rPr>
        <w:t xml:space="preserve"> </w:t>
      </w:r>
      <w:r w:rsidRPr="00827156">
        <w:rPr>
          <w:rFonts w:cs="Arial" w:hint="cs"/>
          <w:sz w:val="20"/>
          <w:szCs w:val="20"/>
          <w:rtl/>
        </w:rPr>
        <w:t>שהיה</w:t>
      </w:r>
      <w:r w:rsidRPr="00827156">
        <w:rPr>
          <w:rFonts w:cs="Arial"/>
          <w:sz w:val="20"/>
          <w:szCs w:val="20"/>
          <w:rtl/>
        </w:rPr>
        <w:t xml:space="preserve"> </w:t>
      </w:r>
      <w:r w:rsidRPr="00827156">
        <w:rPr>
          <w:rFonts w:cs="Arial" w:hint="cs"/>
          <w:sz w:val="20"/>
          <w:szCs w:val="20"/>
          <w:rtl/>
        </w:rPr>
        <w:t>יודע</w:t>
      </w:r>
      <w:r w:rsidRPr="00827156">
        <w:rPr>
          <w:rFonts w:cs="Arial"/>
          <w:sz w:val="20"/>
          <w:szCs w:val="20"/>
          <w:rtl/>
        </w:rPr>
        <w:t xml:space="preserve"> </w:t>
      </w:r>
      <w:r w:rsidRPr="00827156">
        <w:rPr>
          <w:rFonts w:cs="Arial" w:hint="cs"/>
          <w:sz w:val="20"/>
          <w:szCs w:val="20"/>
          <w:rtl/>
        </w:rPr>
        <w:t>ענין</w:t>
      </w:r>
      <w:r w:rsidRPr="00827156">
        <w:rPr>
          <w:rFonts w:cs="Arial"/>
          <w:sz w:val="20"/>
          <w:szCs w:val="20"/>
          <w:rtl/>
        </w:rPr>
        <w:t xml:space="preserve"> </w:t>
      </w:r>
      <w:r w:rsidRPr="00827156">
        <w:rPr>
          <w:rFonts w:cs="Arial" w:hint="cs"/>
          <w:sz w:val="20"/>
          <w:szCs w:val="20"/>
          <w:rtl/>
        </w:rPr>
        <w:t>השטר</w:t>
      </w:r>
      <w:r w:rsidRPr="00827156">
        <w:rPr>
          <w:rFonts w:cs="Arial"/>
          <w:sz w:val="20"/>
          <w:szCs w:val="20"/>
          <w:rtl/>
        </w:rPr>
        <w:t xml:space="preserve">, </w:t>
      </w:r>
      <w:r w:rsidRPr="00827156">
        <w:rPr>
          <w:rFonts w:cs="Arial" w:hint="cs"/>
          <w:sz w:val="20"/>
          <w:szCs w:val="20"/>
          <w:rtl/>
        </w:rPr>
        <w:t>וקרא</w:t>
      </w:r>
      <w:r w:rsidRPr="00827156">
        <w:rPr>
          <w:rFonts w:cs="Arial"/>
          <w:sz w:val="20"/>
          <w:szCs w:val="20"/>
          <w:rtl/>
        </w:rPr>
        <w:t xml:space="preserve"> </w:t>
      </w:r>
      <w:r w:rsidRPr="00827156">
        <w:rPr>
          <w:rFonts w:cs="Arial" w:hint="cs"/>
          <w:sz w:val="20"/>
          <w:szCs w:val="20"/>
          <w:rtl/>
        </w:rPr>
        <w:t>לפניו</w:t>
      </w:r>
      <w:r w:rsidRPr="00827156">
        <w:rPr>
          <w:rFonts w:cs="Arial"/>
          <w:sz w:val="20"/>
          <w:szCs w:val="20"/>
          <w:rtl/>
        </w:rPr>
        <w:t xml:space="preserve"> </w:t>
      </w:r>
      <w:r w:rsidRPr="00827156">
        <w:rPr>
          <w:rFonts w:cs="Arial" w:hint="cs"/>
          <w:sz w:val="20"/>
          <w:szCs w:val="20"/>
          <w:rtl/>
        </w:rPr>
        <w:t>הסופר</w:t>
      </w:r>
      <w:r w:rsidRPr="00827156">
        <w:rPr>
          <w:rFonts w:cs="Arial"/>
          <w:sz w:val="20"/>
          <w:szCs w:val="20"/>
          <w:rtl/>
        </w:rPr>
        <w:t xml:space="preserve"> </w:t>
      </w:r>
      <w:r w:rsidRPr="00827156">
        <w:rPr>
          <w:rFonts w:cs="Arial" w:hint="cs"/>
          <w:sz w:val="20"/>
          <w:szCs w:val="20"/>
          <w:rtl/>
        </w:rPr>
        <w:t>שלו</w:t>
      </w:r>
      <w:r w:rsidRPr="00827156">
        <w:rPr>
          <w:rFonts w:cs="Arial"/>
          <w:sz w:val="20"/>
          <w:szCs w:val="20"/>
          <w:rtl/>
        </w:rPr>
        <w:t xml:space="preserve">, </w:t>
      </w:r>
      <w:r w:rsidRPr="00827156">
        <w:rPr>
          <w:rFonts w:cs="Arial" w:hint="cs"/>
          <w:sz w:val="20"/>
          <w:szCs w:val="20"/>
          <w:rtl/>
        </w:rPr>
        <w:t>הואיל</w:t>
      </w:r>
      <w:r w:rsidRPr="00827156">
        <w:rPr>
          <w:rFonts w:cs="Arial"/>
          <w:sz w:val="20"/>
          <w:szCs w:val="20"/>
          <w:rtl/>
        </w:rPr>
        <w:t xml:space="preserve"> </w:t>
      </w:r>
      <w:r w:rsidRPr="00827156">
        <w:rPr>
          <w:rFonts w:cs="Arial" w:hint="cs"/>
          <w:sz w:val="20"/>
          <w:szCs w:val="20"/>
          <w:rtl/>
        </w:rPr>
        <w:t>והוא</w:t>
      </w:r>
      <w:r w:rsidRPr="00827156">
        <w:rPr>
          <w:rFonts w:cs="Arial"/>
          <w:sz w:val="20"/>
          <w:szCs w:val="20"/>
          <w:rtl/>
        </w:rPr>
        <w:t xml:space="preserve"> </w:t>
      </w:r>
      <w:r w:rsidRPr="00827156">
        <w:rPr>
          <w:rFonts w:cs="Arial" w:hint="cs"/>
          <w:sz w:val="20"/>
          <w:szCs w:val="20"/>
          <w:rtl/>
        </w:rPr>
        <w:t>מאמין</w:t>
      </w:r>
      <w:r w:rsidRPr="00827156">
        <w:rPr>
          <w:rFonts w:cs="Arial"/>
          <w:sz w:val="20"/>
          <w:szCs w:val="20"/>
          <w:rtl/>
        </w:rPr>
        <w:t xml:space="preserve"> </w:t>
      </w:r>
      <w:r w:rsidRPr="00827156">
        <w:rPr>
          <w:rFonts w:cs="Arial" w:hint="cs"/>
          <w:sz w:val="20"/>
          <w:szCs w:val="20"/>
          <w:rtl/>
        </w:rPr>
        <w:t>אותו</w:t>
      </w:r>
      <w:r w:rsidRPr="00827156">
        <w:rPr>
          <w:rFonts w:cs="Arial"/>
          <w:sz w:val="20"/>
          <w:szCs w:val="20"/>
          <w:rtl/>
        </w:rPr>
        <w:t xml:space="preserve"> </w:t>
      </w:r>
      <w:r w:rsidRPr="00827156">
        <w:rPr>
          <w:rFonts w:cs="Arial" w:hint="cs"/>
          <w:sz w:val="20"/>
          <w:szCs w:val="20"/>
          <w:rtl/>
        </w:rPr>
        <w:t>ואימתו</w:t>
      </w:r>
      <w:r w:rsidRPr="00827156">
        <w:rPr>
          <w:rFonts w:cs="Arial"/>
          <w:sz w:val="20"/>
          <w:szCs w:val="20"/>
          <w:rtl/>
        </w:rPr>
        <w:t xml:space="preserve"> </w:t>
      </w:r>
      <w:r w:rsidRPr="00827156">
        <w:rPr>
          <w:rFonts w:cs="Arial" w:hint="cs"/>
          <w:sz w:val="20"/>
          <w:szCs w:val="20"/>
          <w:rtl/>
        </w:rPr>
        <w:t>עליו</w:t>
      </w:r>
      <w:r w:rsidRPr="00827156">
        <w:rPr>
          <w:rFonts w:cs="Arial"/>
          <w:sz w:val="20"/>
          <w:szCs w:val="20"/>
          <w:rtl/>
        </w:rPr>
        <w:t xml:space="preserve">, </w:t>
      </w:r>
      <w:r w:rsidRPr="00827156">
        <w:rPr>
          <w:rFonts w:cs="Arial" w:hint="cs"/>
          <w:sz w:val="20"/>
          <w:szCs w:val="20"/>
          <w:rtl/>
        </w:rPr>
        <w:t>הרי</w:t>
      </w:r>
      <w:r w:rsidRPr="00827156">
        <w:rPr>
          <w:rFonts w:cs="Arial"/>
          <w:sz w:val="20"/>
          <w:szCs w:val="20"/>
          <w:rtl/>
        </w:rPr>
        <w:t xml:space="preserve"> </w:t>
      </w:r>
      <w:r w:rsidRPr="00827156">
        <w:rPr>
          <w:rFonts w:cs="Arial" w:hint="cs"/>
          <w:sz w:val="20"/>
          <w:szCs w:val="20"/>
          <w:rtl/>
        </w:rPr>
        <w:t>זה</w:t>
      </w:r>
      <w:r w:rsidRPr="00827156">
        <w:rPr>
          <w:rFonts w:cs="Arial"/>
          <w:sz w:val="20"/>
          <w:szCs w:val="20"/>
          <w:rtl/>
        </w:rPr>
        <w:t xml:space="preserve"> </w:t>
      </w:r>
      <w:r w:rsidRPr="00827156">
        <w:rPr>
          <w:rFonts w:cs="Arial" w:hint="cs"/>
          <w:sz w:val="20"/>
          <w:szCs w:val="20"/>
          <w:rtl/>
        </w:rPr>
        <w:t>חותם</w:t>
      </w:r>
      <w:r w:rsidRPr="00827156">
        <w:rPr>
          <w:rFonts w:cs="Arial"/>
          <w:sz w:val="20"/>
          <w:szCs w:val="20"/>
          <w:rtl/>
        </w:rPr>
        <w:t xml:space="preserve"> </w:t>
      </w:r>
      <w:r w:rsidRPr="00827156">
        <w:rPr>
          <w:rFonts w:cs="Arial" w:hint="cs"/>
          <w:sz w:val="20"/>
          <w:szCs w:val="20"/>
          <w:rtl/>
        </w:rPr>
        <w:t>השטר</w:t>
      </w:r>
      <w:r w:rsidRPr="00827156">
        <w:rPr>
          <w:rFonts w:cs="Arial"/>
          <w:sz w:val="20"/>
          <w:szCs w:val="20"/>
          <w:rtl/>
        </w:rPr>
        <w:t xml:space="preserve">. </w:t>
      </w:r>
      <w:r w:rsidRPr="00827156">
        <w:rPr>
          <w:rFonts w:cs="Arial" w:hint="cs"/>
          <w:sz w:val="20"/>
          <w:szCs w:val="20"/>
          <w:rtl/>
        </w:rPr>
        <w:t>אף</w:t>
      </w:r>
      <w:r w:rsidRPr="00827156">
        <w:rPr>
          <w:rFonts w:cs="Arial"/>
          <w:sz w:val="20"/>
          <w:szCs w:val="20"/>
          <w:rtl/>
        </w:rPr>
        <w:t xml:space="preserve"> </w:t>
      </w:r>
      <w:r w:rsidRPr="00827156">
        <w:rPr>
          <w:rFonts w:cs="Arial" w:hint="cs"/>
          <w:sz w:val="20"/>
          <w:szCs w:val="20"/>
          <w:rtl/>
        </w:rPr>
        <w:t>על</w:t>
      </w:r>
      <w:r w:rsidRPr="00827156">
        <w:rPr>
          <w:rFonts w:cs="Arial"/>
          <w:sz w:val="20"/>
          <w:szCs w:val="20"/>
          <w:rtl/>
        </w:rPr>
        <w:t xml:space="preserve"> </w:t>
      </w:r>
      <w:r w:rsidRPr="00827156">
        <w:rPr>
          <w:rFonts w:cs="Arial" w:hint="cs"/>
          <w:sz w:val="20"/>
          <w:szCs w:val="20"/>
          <w:rtl/>
        </w:rPr>
        <w:t>פי</w:t>
      </w:r>
      <w:r w:rsidRPr="00827156">
        <w:rPr>
          <w:rFonts w:cs="Arial"/>
          <w:sz w:val="20"/>
          <w:szCs w:val="20"/>
          <w:rtl/>
        </w:rPr>
        <w:t xml:space="preserve"> </w:t>
      </w:r>
      <w:r w:rsidRPr="00827156">
        <w:rPr>
          <w:rFonts w:cs="Arial" w:hint="cs"/>
          <w:sz w:val="20"/>
          <w:szCs w:val="20"/>
          <w:rtl/>
        </w:rPr>
        <w:t>שלא</w:t>
      </w:r>
      <w:r w:rsidRPr="00827156">
        <w:rPr>
          <w:rFonts w:cs="Arial"/>
          <w:sz w:val="20"/>
          <w:szCs w:val="20"/>
          <w:rtl/>
        </w:rPr>
        <w:t xml:space="preserve"> </w:t>
      </w:r>
      <w:r w:rsidRPr="00827156">
        <w:rPr>
          <w:rFonts w:cs="Arial" w:hint="cs"/>
          <w:sz w:val="20"/>
          <w:szCs w:val="20"/>
          <w:rtl/>
        </w:rPr>
        <w:t>קראו</w:t>
      </w:r>
      <w:r w:rsidRPr="00827156">
        <w:rPr>
          <w:rFonts w:cs="Arial"/>
          <w:sz w:val="20"/>
          <w:szCs w:val="20"/>
          <w:rtl/>
        </w:rPr>
        <w:t xml:space="preserve"> </w:t>
      </w:r>
      <w:r w:rsidRPr="00827156">
        <w:rPr>
          <w:rFonts w:cs="Arial" w:hint="cs"/>
          <w:sz w:val="20"/>
          <w:szCs w:val="20"/>
          <w:rtl/>
        </w:rPr>
        <w:t>הוא</w:t>
      </w:r>
      <w:r w:rsidRPr="00827156">
        <w:rPr>
          <w:rFonts w:cs="Arial"/>
          <w:sz w:val="20"/>
          <w:szCs w:val="20"/>
          <w:rtl/>
        </w:rPr>
        <w:t xml:space="preserve"> </w:t>
      </w:r>
      <w:r w:rsidRPr="00827156">
        <w:rPr>
          <w:rFonts w:cs="Arial" w:hint="cs"/>
          <w:sz w:val="20"/>
          <w:szCs w:val="20"/>
          <w:rtl/>
        </w:rPr>
        <w:t>בעצמו</w:t>
      </w:r>
      <w:r w:rsidRPr="00827156">
        <w:rPr>
          <w:rFonts w:cs="Arial"/>
          <w:sz w:val="20"/>
          <w:szCs w:val="20"/>
          <w:rtl/>
        </w:rPr>
        <w:t xml:space="preserve">. </w:t>
      </w:r>
      <w:r w:rsidRPr="00827156">
        <w:rPr>
          <w:rFonts w:cs="Arial" w:hint="cs"/>
          <w:sz w:val="20"/>
          <w:szCs w:val="20"/>
          <w:rtl/>
        </w:rPr>
        <w:t>ואין</w:t>
      </w:r>
      <w:r w:rsidRPr="00827156">
        <w:rPr>
          <w:rFonts w:cs="Arial"/>
          <w:sz w:val="20"/>
          <w:szCs w:val="20"/>
          <w:rtl/>
        </w:rPr>
        <w:t xml:space="preserve"> </w:t>
      </w:r>
      <w:r w:rsidRPr="00827156">
        <w:rPr>
          <w:rFonts w:cs="Arial" w:hint="cs"/>
          <w:sz w:val="20"/>
          <w:szCs w:val="20"/>
          <w:rtl/>
        </w:rPr>
        <w:t>שאר</w:t>
      </w:r>
      <w:r w:rsidRPr="00827156">
        <w:rPr>
          <w:rFonts w:cs="Arial"/>
          <w:sz w:val="20"/>
          <w:szCs w:val="20"/>
          <w:rtl/>
        </w:rPr>
        <w:t xml:space="preserve"> </w:t>
      </w:r>
      <w:r w:rsidRPr="00827156">
        <w:rPr>
          <w:rFonts w:cs="Arial" w:hint="cs"/>
          <w:sz w:val="20"/>
          <w:szCs w:val="20"/>
          <w:rtl/>
        </w:rPr>
        <w:t>העם</w:t>
      </w:r>
      <w:r w:rsidRPr="00827156">
        <w:rPr>
          <w:rFonts w:cs="Arial"/>
          <w:sz w:val="20"/>
          <w:szCs w:val="20"/>
          <w:rtl/>
        </w:rPr>
        <w:t xml:space="preserve"> </w:t>
      </w:r>
      <w:r w:rsidRPr="00827156">
        <w:rPr>
          <w:rFonts w:cs="Arial" w:hint="cs"/>
          <w:sz w:val="20"/>
          <w:szCs w:val="20"/>
          <w:rtl/>
        </w:rPr>
        <w:t>רשאי</w:t>
      </w:r>
      <w:r w:rsidRPr="00827156">
        <w:rPr>
          <w:rFonts w:cs="Arial"/>
          <w:sz w:val="20"/>
          <w:szCs w:val="20"/>
          <w:rtl/>
        </w:rPr>
        <w:t xml:space="preserve"> </w:t>
      </w:r>
      <w:r w:rsidRPr="00827156">
        <w:rPr>
          <w:rFonts w:cs="Arial" w:hint="cs"/>
          <w:sz w:val="20"/>
          <w:szCs w:val="20"/>
          <w:rtl/>
        </w:rPr>
        <w:t>לעשות</w:t>
      </w:r>
      <w:r w:rsidRPr="00827156">
        <w:rPr>
          <w:rFonts w:cs="Arial"/>
          <w:sz w:val="20"/>
          <w:szCs w:val="20"/>
          <w:rtl/>
        </w:rPr>
        <w:t xml:space="preserve"> </w:t>
      </w:r>
      <w:r w:rsidRPr="00827156">
        <w:rPr>
          <w:rFonts w:cs="Arial" w:hint="cs"/>
          <w:sz w:val="20"/>
          <w:szCs w:val="20"/>
          <w:rtl/>
        </w:rPr>
        <w:t>כן</w:t>
      </w:r>
      <w:r w:rsidRPr="00827156">
        <w:rPr>
          <w:rFonts w:cs="Arial"/>
          <w:sz w:val="20"/>
          <w:szCs w:val="20"/>
          <w:rtl/>
        </w:rPr>
        <w:t xml:space="preserve">, </w:t>
      </w:r>
      <w:r w:rsidRPr="00827156">
        <w:rPr>
          <w:rFonts w:cs="Arial" w:hint="cs"/>
          <w:sz w:val="20"/>
          <w:szCs w:val="20"/>
          <w:rtl/>
        </w:rPr>
        <w:t>עד</w:t>
      </w:r>
      <w:r w:rsidRPr="00827156">
        <w:rPr>
          <w:rFonts w:cs="Arial"/>
          <w:sz w:val="20"/>
          <w:szCs w:val="20"/>
          <w:rtl/>
        </w:rPr>
        <w:t xml:space="preserve"> </w:t>
      </w:r>
      <w:r w:rsidRPr="00827156">
        <w:rPr>
          <w:rFonts w:cs="Arial" w:hint="cs"/>
          <w:sz w:val="20"/>
          <w:szCs w:val="20"/>
          <w:rtl/>
        </w:rPr>
        <w:t>שיקרא</w:t>
      </w:r>
      <w:r w:rsidRPr="00827156">
        <w:rPr>
          <w:rFonts w:cs="Arial"/>
          <w:sz w:val="20"/>
          <w:szCs w:val="20"/>
          <w:rtl/>
        </w:rPr>
        <w:t xml:space="preserve"> </w:t>
      </w:r>
      <w:r w:rsidRPr="00827156">
        <w:rPr>
          <w:rFonts w:cs="Arial" w:hint="cs"/>
          <w:sz w:val="20"/>
          <w:szCs w:val="20"/>
          <w:rtl/>
        </w:rPr>
        <w:t>העד</w:t>
      </w:r>
      <w:r w:rsidRPr="00827156">
        <w:rPr>
          <w:rFonts w:cs="Arial"/>
          <w:sz w:val="20"/>
          <w:szCs w:val="20"/>
          <w:rtl/>
        </w:rPr>
        <w:t xml:space="preserve"> </w:t>
      </w:r>
      <w:r w:rsidRPr="00827156">
        <w:rPr>
          <w:rFonts w:cs="Arial" w:hint="cs"/>
          <w:sz w:val="20"/>
          <w:szCs w:val="20"/>
          <w:rtl/>
        </w:rPr>
        <w:t>השטר</w:t>
      </w:r>
      <w:r w:rsidRPr="00827156">
        <w:rPr>
          <w:rFonts w:cs="Arial"/>
          <w:sz w:val="20"/>
          <w:szCs w:val="20"/>
          <w:rtl/>
        </w:rPr>
        <w:t xml:space="preserve"> </w:t>
      </w:r>
      <w:r w:rsidRPr="00827156">
        <w:rPr>
          <w:rFonts w:cs="Arial" w:hint="cs"/>
          <w:sz w:val="20"/>
          <w:szCs w:val="20"/>
          <w:rtl/>
        </w:rPr>
        <w:t>מלה</w:t>
      </w:r>
      <w:r w:rsidRPr="00827156">
        <w:rPr>
          <w:rFonts w:cs="Arial"/>
          <w:sz w:val="20"/>
          <w:szCs w:val="20"/>
          <w:rtl/>
        </w:rPr>
        <w:t xml:space="preserve"> </w:t>
      </w:r>
      <w:r w:rsidRPr="00827156">
        <w:rPr>
          <w:rFonts w:cs="Arial" w:hint="cs"/>
          <w:sz w:val="20"/>
          <w:szCs w:val="20"/>
          <w:rtl/>
        </w:rPr>
        <w:t>במלה</w:t>
      </w:r>
      <w:r w:rsidRPr="00827156">
        <w:rPr>
          <w:rFonts w:cs="Arial"/>
          <w:sz w:val="20"/>
          <w:szCs w:val="20"/>
          <w:rtl/>
        </w:rPr>
        <w:t xml:space="preserve">. </w:t>
      </w:r>
      <w:r w:rsidRPr="00827156">
        <w:rPr>
          <w:rFonts w:cs="Arial" w:hint="cs"/>
          <w:sz w:val="18"/>
          <w:szCs w:val="18"/>
          <w:u w:val="single"/>
          <w:rtl/>
        </w:rPr>
        <w:t>הגה</w:t>
      </w:r>
      <w:r w:rsidRPr="00827156">
        <w:rPr>
          <w:rFonts w:cs="Arial"/>
          <w:sz w:val="18"/>
          <w:szCs w:val="18"/>
          <w:u w:val="single"/>
          <w:rtl/>
        </w:rPr>
        <w:t xml:space="preserve">: </w:t>
      </w:r>
      <w:r w:rsidRPr="00827156">
        <w:rPr>
          <w:rFonts w:cs="Arial" w:hint="cs"/>
          <w:sz w:val="18"/>
          <w:szCs w:val="18"/>
          <w:u w:val="single"/>
          <w:rtl/>
        </w:rPr>
        <w:t>ויש אומרים</w:t>
      </w:r>
      <w:r w:rsidRPr="00827156">
        <w:rPr>
          <w:rFonts w:cs="Arial"/>
          <w:sz w:val="18"/>
          <w:szCs w:val="18"/>
          <w:u w:val="single"/>
          <w:rtl/>
        </w:rPr>
        <w:t xml:space="preserve"> </w:t>
      </w:r>
      <w:r w:rsidRPr="00827156">
        <w:rPr>
          <w:rFonts w:cs="Arial" w:hint="cs"/>
          <w:sz w:val="18"/>
          <w:szCs w:val="18"/>
          <w:u w:val="single"/>
          <w:rtl/>
        </w:rPr>
        <w:t>דקורין</w:t>
      </w:r>
      <w:r w:rsidRPr="00827156">
        <w:rPr>
          <w:rFonts w:cs="Arial"/>
          <w:sz w:val="18"/>
          <w:szCs w:val="18"/>
          <w:u w:val="single"/>
          <w:rtl/>
        </w:rPr>
        <w:t xml:space="preserve"> </w:t>
      </w:r>
      <w:r w:rsidRPr="00827156">
        <w:rPr>
          <w:rFonts w:cs="Arial" w:hint="cs"/>
          <w:sz w:val="18"/>
          <w:szCs w:val="18"/>
          <w:u w:val="single"/>
          <w:rtl/>
        </w:rPr>
        <w:t>לפני</w:t>
      </w:r>
      <w:r w:rsidRPr="00827156">
        <w:rPr>
          <w:rFonts w:cs="Arial"/>
          <w:sz w:val="18"/>
          <w:szCs w:val="18"/>
          <w:u w:val="single"/>
          <w:rtl/>
        </w:rPr>
        <w:t xml:space="preserve"> </w:t>
      </w:r>
      <w:r w:rsidRPr="00827156">
        <w:rPr>
          <w:rFonts w:cs="Arial" w:hint="cs"/>
          <w:sz w:val="18"/>
          <w:szCs w:val="18"/>
          <w:u w:val="single"/>
          <w:rtl/>
        </w:rPr>
        <w:t>צבור</w:t>
      </w:r>
      <w:r w:rsidRPr="00827156">
        <w:rPr>
          <w:rFonts w:cs="Arial"/>
          <w:sz w:val="18"/>
          <w:szCs w:val="18"/>
          <w:u w:val="single"/>
          <w:rtl/>
        </w:rPr>
        <w:t xml:space="preserve"> </w:t>
      </w:r>
      <w:r w:rsidRPr="00827156">
        <w:rPr>
          <w:rFonts w:cs="Arial" w:hint="cs"/>
          <w:sz w:val="18"/>
          <w:szCs w:val="18"/>
          <w:u w:val="single"/>
          <w:rtl/>
        </w:rPr>
        <w:t>וחותמין</w:t>
      </w:r>
      <w:r w:rsidRPr="00827156">
        <w:rPr>
          <w:rFonts w:cs="Arial"/>
          <w:sz w:val="18"/>
          <w:szCs w:val="18"/>
          <w:u w:val="single"/>
          <w:rtl/>
        </w:rPr>
        <w:t xml:space="preserve">, </w:t>
      </w:r>
      <w:r w:rsidRPr="00827156">
        <w:rPr>
          <w:rFonts w:cs="Arial" w:hint="cs"/>
          <w:sz w:val="18"/>
          <w:szCs w:val="18"/>
          <w:u w:val="single"/>
          <w:rtl/>
        </w:rPr>
        <w:t>דיראים</w:t>
      </w:r>
      <w:r w:rsidRPr="00827156">
        <w:rPr>
          <w:rFonts w:cs="Arial"/>
          <w:sz w:val="18"/>
          <w:szCs w:val="18"/>
          <w:u w:val="single"/>
          <w:rtl/>
        </w:rPr>
        <w:t xml:space="preserve"> </w:t>
      </w:r>
      <w:r w:rsidRPr="00827156">
        <w:rPr>
          <w:rFonts w:cs="Arial" w:hint="cs"/>
          <w:sz w:val="18"/>
          <w:szCs w:val="18"/>
          <w:u w:val="single"/>
          <w:rtl/>
        </w:rPr>
        <w:t>לשקר</w:t>
      </w:r>
      <w:r w:rsidRPr="00827156">
        <w:rPr>
          <w:rFonts w:cs="Arial"/>
          <w:sz w:val="18"/>
          <w:szCs w:val="18"/>
          <w:u w:val="single"/>
          <w:rtl/>
        </w:rPr>
        <w:t xml:space="preserve"> </w:t>
      </w:r>
      <w:r w:rsidRPr="00827156">
        <w:rPr>
          <w:rFonts w:cs="Arial" w:hint="cs"/>
          <w:sz w:val="18"/>
          <w:szCs w:val="18"/>
          <w:u w:val="single"/>
          <w:rtl/>
        </w:rPr>
        <w:t>לפני</w:t>
      </w:r>
      <w:r w:rsidRPr="00827156">
        <w:rPr>
          <w:rFonts w:cs="Arial"/>
          <w:sz w:val="18"/>
          <w:szCs w:val="18"/>
          <w:u w:val="single"/>
          <w:rtl/>
        </w:rPr>
        <w:t xml:space="preserve"> </w:t>
      </w:r>
      <w:r w:rsidRPr="00827156">
        <w:rPr>
          <w:rFonts w:cs="Arial" w:hint="cs"/>
          <w:sz w:val="18"/>
          <w:szCs w:val="18"/>
          <w:u w:val="single"/>
          <w:rtl/>
        </w:rPr>
        <w:t>צבור</w:t>
      </w:r>
      <w:r w:rsidRPr="00827156">
        <w:rPr>
          <w:rFonts w:cs="Arial"/>
          <w:sz w:val="18"/>
          <w:szCs w:val="18"/>
          <w:u w:val="single"/>
          <w:rtl/>
        </w:rPr>
        <w:t xml:space="preserve">, </w:t>
      </w:r>
      <w:r w:rsidRPr="00827156">
        <w:rPr>
          <w:rFonts w:cs="Arial" w:hint="cs"/>
          <w:sz w:val="18"/>
          <w:szCs w:val="18"/>
          <w:u w:val="single"/>
          <w:rtl/>
        </w:rPr>
        <w:t>והוי</w:t>
      </w:r>
      <w:r w:rsidRPr="00827156">
        <w:rPr>
          <w:rFonts w:cs="Arial"/>
          <w:sz w:val="18"/>
          <w:szCs w:val="18"/>
          <w:u w:val="single"/>
          <w:rtl/>
        </w:rPr>
        <w:t xml:space="preserve"> </w:t>
      </w:r>
      <w:r w:rsidRPr="00827156">
        <w:rPr>
          <w:rFonts w:cs="Arial" w:hint="cs"/>
          <w:sz w:val="18"/>
          <w:szCs w:val="18"/>
          <w:u w:val="single"/>
          <w:rtl/>
        </w:rPr>
        <w:t>כראש</w:t>
      </w:r>
      <w:r w:rsidRPr="00827156">
        <w:rPr>
          <w:rFonts w:cs="Arial"/>
          <w:sz w:val="18"/>
          <w:szCs w:val="18"/>
          <w:u w:val="single"/>
          <w:rtl/>
        </w:rPr>
        <w:t xml:space="preserve"> </w:t>
      </w:r>
      <w:r w:rsidRPr="00827156">
        <w:rPr>
          <w:rFonts w:cs="Arial" w:hint="cs"/>
          <w:sz w:val="18"/>
          <w:szCs w:val="18"/>
          <w:u w:val="single"/>
          <w:rtl/>
        </w:rPr>
        <w:t>בית</w:t>
      </w:r>
      <w:r w:rsidRPr="00827156">
        <w:rPr>
          <w:rFonts w:cs="Arial"/>
          <w:sz w:val="18"/>
          <w:szCs w:val="18"/>
          <w:u w:val="single"/>
          <w:rtl/>
        </w:rPr>
        <w:t xml:space="preserve"> </w:t>
      </w:r>
      <w:r w:rsidRPr="00827156">
        <w:rPr>
          <w:rFonts w:cs="Arial" w:hint="cs"/>
          <w:sz w:val="18"/>
          <w:szCs w:val="18"/>
          <w:u w:val="single"/>
          <w:rtl/>
        </w:rPr>
        <w:t>דין</w:t>
      </w:r>
      <w:r w:rsidRPr="00827156">
        <w:rPr>
          <w:rFonts w:cs="Arial"/>
          <w:sz w:val="18"/>
          <w:szCs w:val="18"/>
          <w:u w:val="single"/>
          <w:rtl/>
        </w:rPr>
        <w:t xml:space="preserve"> </w:t>
      </w:r>
      <w:r w:rsidRPr="00827156">
        <w:rPr>
          <w:rFonts w:cs="Arial" w:hint="cs"/>
          <w:sz w:val="18"/>
          <w:szCs w:val="18"/>
          <w:u w:val="single"/>
          <w:rtl/>
        </w:rPr>
        <w:t>וסופר</w:t>
      </w:r>
      <w:r w:rsidRPr="00827156">
        <w:rPr>
          <w:rFonts w:cs="Arial"/>
          <w:sz w:val="18"/>
          <w:szCs w:val="18"/>
          <w:u w:val="single"/>
          <w:rtl/>
        </w:rPr>
        <w:t xml:space="preserve"> </w:t>
      </w:r>
      <w:r w:rsidRPr="00827156">
        <w:rPr>
          <w:rFonts w:cs="Arial" w:hint="cs"/>
          <w:sz w:val="18"/>
          <w:szCs w:val="18"/>
          <w:u w:val="single"/>
          <w:rtl/>
        </w:rPr>
        <w:t>שלו</w:t>
      </w:r>
      <w:r>
        <w:rPr>
          <w:rFonts w:hint="cs"/>
          <w:sz w:val="20"/>
          <w:szCs w:val="20"/>
          <w:rtl/>
        </w:rPr>
        <w:t>."</w:t>
      </w:r>
      <w:r>
        <w:rPr>
          <w:sz w:val="20"/>
          <w:szCs w:val="20"/>
          <w:rtl/>
        </w:rPr>
        <w:br/>
      </w:r>
      <w:r>
        <w:rPr>
          <w:rFonts w:hint="cs"/>
          <w:sz w:val="20"/>
          <w:szCs w:val="20"/>
          <w:rtl/>
        </w:rPr>
        <w:t xml:space="preserve">ולפי"ז, אותם הנוהגים לחתום על הכתובה </w:t>
      </w:r>
      <w:r w:rsidRPr="00534E58">
        <w:rPr>
          <w:rFonts w:hint="cs"/>
          <w:sz w:val="20"/>
          <w:szCs w:val="20"/>
          <w:u w:val="single"/>
          <w:rtl/>
        </w:rPr>
        <w:t>לפני</w:t>
      </w:r>
      <w:r>
        <w:rPr>
          <w:rFonts w:hint="cs"/>
          <w:sz w:val="20"/>
          <w:szCs w:val="20"/>
          <w:rtl/>
        </w:rPr>
        <w:t xml:space="preserve"> החופה - רצוי שיקראו לפניהם את הכתובה, ועדיף עוד יותר שהם יקראו אותה בעצמם. </w:t>
      </w:r>
    </w:p>
    <w:p w:rsidR="00F15C4E" w:rsidRDefault="00F15C4E" w:rsidP="00F15C4E">
      <w:pPr>
        <w:rPr>
          <w:sz w:val="20"/>
          <w:szCs w:val="20"/>
          <w:rtl/>
        </w:rPr>
      </w:pPr>
      <w:r>
        <w:rPr>
          <w:rFonts w:hint="cs"/>
          <w:b/>
          <w:bCs/>
          <w:sz w:val="20"/>
          <w:szCs w:val="20"/>
          <w:rtl/>
        </w:rPr>
        <w:t xml:space="preserve">נכתב ביום ונכתב בלילה </w:t>
      </w:r>
      <w:r>
        <w:rPr>
          <w:b/>
          <w:bCs/>
          <w:sz w:val="20"/>
          <w:szCs w:val="20"/>
          <w:rtl/>
        </w:rPr>
        <w:t>–</w:t>
      </w:r>
      <w:r>
        <w:rPr>
          <w:rFonts w:hint="cs"/>
          <w:b/>
          <w:bCs/>
          <w:sz w:val="20"/>
          <w:szCs w:val="20"/>
          <w:rtl/>
        </w:rPr>
        <w:t xml:space="preserve"> בית יוסף</w:t>
      </w:r>
      <w:r>
        <w:rPr>
          <w:rFonts w:hint="cs"/>
          <w:b/>
          <w:bCs/>
          <w:sz w:val="20"/>
          <w:szCs w:val="20"/>
          <w:rtl/>
        </w:rPr>
        <w:br/>
        <w:t xml:space="preserve">גמרא </w:t>
      </w:r>
      <w:r>
        <w:rPr>
          <w:rFonts w:hint="cs"/>
          <w:sz w:val="20"/>
          <w:szCs w:val="20"/>
          <w:rtl/>
        </w:rPr>
        <w:t>גיטין (יח.) "</w:t>
      </w:r>
      <w:r w:rsidRPr="00497C44">
        <w:rPr>
          <w:rFonts w:cs="Arial" w:hint="cs"/>
          <w:sz w:val="20"/>
          <w:szCs w:val="20"/>
          <w:rtl/>
        </w:rPr>
        <w:t>אמר</w:t>
      </w:r>
      <w:r w:rsidRPr="00497C44">
        <w:rPr>
          <w:rFonts w:cs="Arial"/>
          <w:sz w:val="20"/>
          <w:szCs w:val="20"/>
          <w:rtl/>
        </w:rPr>
        <w:t xml:space="preserve"> </w:t>
      </w:r>
      <w:r w:rsidRPr="00497C44">
        <w:rPr>
          <w:rFonts w:cs="Arial" w:hint="cs"/>
          <w:sz w:val="20"/>
          <w:szCs w:val="20"/>
          <w:rtl/>
        </w:rPr>
        <w:t>שמואל</w:t>
      </w:r>
      <w:r w:rsidRPr="00497C44">
        <w:rPr>
          <w:rFonts w:cs="Arial"/>
          <w:sz w:val="20"/>
          <w:szCs w:val="20"/>
          <w:rtl/>
        </w:rPr>
        <w:t xml:space="preserve">: </w:t>
      </w:r>
      <w:r w:rsidRPr="00497C44">
        <w:rPr>
          <w:rFonts w:cs="Arial" w:hint="cs"/>
          <w:sz w:val="20"/>
          <w:szCs w:val="20"/>
          <w:rtl/>
        </w:rPr>
        <w:t>כתובה</w:t>
      </w:r>
      <w:r w:rsidRPr="00497C44">
        <w:rPr>
          <w:rFonts w:cs="Arial"/>
          <w:sz w:val="20"/>
          <w:szCs w:val="20"/>
          <w:rtl/>
        </w:rPr>
        <w:t xml:space="preserve"> </w:t>
      </w:r>
      <w:r w:rsidRPr="00497C44">
        <w:rPr>
          <w:rFonts w:cs="Arial" w:hint="cs"/>
          <w:sz w:val="20"/>
          <w:szCs w:val="20"/>
          <w:rtl/>
        </w:rPr>
        <w:t>כמעשה</w:t>
      </w:r>
      <w:r w:rsidRPr="00497C44">
        <w:rPr>
          <w:rFonts w:cs="Arial"/>
          <w:sz w:val="20"/>
          <w:szCs w:val="20"/>
          <w:rtl/>
        </w:rPr>
        <w:t xml:space="preserve"> </w:t>
      </w:r>
      <w:r w:rsidRPr="00497C44">
        <w:rPr>
          <w:rFonts w:cs="Arial" w:hint="cs"/>
          <w:sz w:val="20"/>
          <w:szCs w:val="20"/>
          <w:rtl/>
        </w:rPr>
        <w:t>ב</w:t>
      </w:r>
      <w:r w:rsidRPr="00497C44">
        <w:rPr>
          <w:rFonts w:cs="Arial"/>
          <w:sz w:val="20"/>
          <w:szCs w:val="20"/>
          <w:rtl/>
        </w:rPr>
        <w:t>"</w:t>
      </w:r>
      <w:r w:rsidRPr="00497C44">
        <w:rPr>
          <w:rFonts w:cs="Arial" w:hint="cs"/>
          <w:sz w:val="20"/>
          <w:szCs w:val="20"/>
          <w:rtl/>
        </w:rPr>
        <w:t>ד</w:t>
      </w:r>
      <w:r w:rsidRPr="00497C44">
        <w:rPr>
          <w:rFonts w:cs="Arial"/>
          <w:sz w:val="20"/>
          <w:szCs w:val="20"/>
          <w:rtl/>
        </w:rPr>
        <w:t xml:space="preserve"> </w:t>
      </w:r>
      <w:r w:rsidRPr="00497C44">
        <w:rPr>
          <w:rFonts w:cs="Arial" w:hint="cs"/>
          <w:sz w:val="20"/>
          <w:szCs w:val="20"/>
          <w:rtl/>
        </w:rPr>
        <w:t>דמיא</w:t>
      </w:r>
      <w:r w:rsidRPr="00497C44">
        <w:rPr>
          <w:rFonts w:cs="Arial"/>
          <w:sz w:val="20"/>
          <w:szCs w:val="20"/>
          <w:rtl/>
        </w:rPr>
        <w:t xml:space="preserve">, </w:t>
      </w:r>
      <w:r w:rsidRPr="00497C44">
        <w:rPr>
          <w:rFonts w:cs="Arial" w:hint="cs"/>
          <w:sz w:val="20"/>
          <w:szCs w:val="20"/>
          <w:rtl/>
        </w:rPr>
        <w:t>מה</w:t>
      </w:r>
      <w:r w:rsidRPr="00497C44">
        <w:rPr>
          <w:rFonts w:cs="Arial"/>
          <w:sz w:val="20"/>
          <w:szCs w:val="20"/>
          <w:rtl/>
        </w:rPr>
        <w:t xml:space="preserve"> </w:t>
      </w:r>
      <w:r w:rsidRPr="00497C44">
        <w:rPr>
          <w:rFonts w:cs="Arial" w:hint="cs"/>
          <w:sz w:val="20"/>
          <w:szCs w:val="20"/>
          <w:rtl/>
        </w:rPr>
        <w:t>מעשה</w:t>
      </w:r>
      <w:r w:rsidRPr="00497C44">
        <w:rPr>
          <w:rFonts w:cs="Arial"/>
          <w:sz w:val="20"/>
          <w:szCs w:val="20"/>
          <w:rtl/>
        </w:rPr>
        <w:t xml:space="preserve"> </w:t>
      </w:r>
      <w:r w:rsidRPr="00497C44">
        <w:rPr>
          <w:rFonts w:cs="Arial" w:hint="cs"/>
          <w:sz w:val="20"/>
          <w:szCs w:val="20"/>
          <w:rtl/>
        </w:rPr>
        <w:t>ב</w:t>
      </w:r>
      <w:r w:rsidRPr="00497C44">
        <w:rPr>
          <w:rFonts w:cs="Arial"/>
          <w:sz w:val="20"/>
          <w:szCs w:val="20"/>
          <w:rtl/>
        </w:rPr>
        <w:t>"</w:t>
      </w:r>
      <w:r w:rsidRPr="00497C44">
        <w:rPr>
          <w:rFonts w:cs="Arial" w:hint="cs"/>
          <w:sz w:val="20"/>
          <w:szCs w:val="20"/>
          <w:rtl/>
        </w:rPr>
        <w:t>ד</w:t>
      </w:r>
      <w:r>
        <w:rPr>
          <w:rFonts w:cs="Arial" w:hint="cs"/>
          <w:sz w:val="20"/>
          <w:szCs w:val="20"/>
          <w:rtl/>
        </w:rPr>
        <w:t xml:space="preserve"> </w:t>
      </w:r>
      <w:r w:rsidRPr="00E916A7">
        <w:rPr>
          <w:rFonts w:cs="Arial" w:hint="cs"/>
          <w:sz w:val="18"/>
          <w:szCs w:val="18"/>
          <w:rtl/>
        </w:rPr>
        <w:t>(רש"י - חיוביה</w:t>
      </w:r>
      <w:r w:rsidRPr="00E916A7">
        <w:rPr>
          <w:rFonts w:cs="Arial"/>
          <w:sz w:val="18"/>
          <w:szCs w:val="18"/>
          <w:rtl/>
        </w:rPr>
        <w:t xml:space="preserve"> </w:t>
      </w:r>
      <w:r w:rsidRPr="00E916A7">
        <w:rPr>
          <w:rFonts w:cs="Arial" w:hint="cs"/>
          <w:sz w:val="18"/>
          <w:szCs w:val="18"/>
          <w:rtl/>
        </w:rPr>
        <w:t>משום</w:t>
      </w:r>
      <w:r w:rsidRPr="00E916A7">
        <w:rPr>
          <w:rFonts w:cs="Arial"/>
          <w:sz w:val="18"/>
          <w:szCs w:val="18"/>
          <w:rtl/>
        </w:rPr>
        <w:t xml:space="preserve"> </w:t>
      </w:r>
      <w:r w:rsidRPr="00E916A7">
        <w:rPr>
          <w:rFonts w:cs="Arial" w:hint="cs"/>
          <w:sz w:val="18"/>
          <w:szCs w:val="18"/>
          <w:rtl/>
        </w:rPr>
        <w:t>פסק</w:t>
      </w:r>
      <w:r w:rsidRPr="00E916A7">
        <w:rPr>
          <w:rFonts w:cs="Arial"/>
          <w:sz w:val="18"/>
          <w:szCs w:val="18"/>
          <w:rtl/>
        </w:rPr>
        <w:t xml:space="preserve"> </w:t>
      </w:r>
      <w:r w:rsidRPr="00E916A7">
        <w:rPr>
          <w:rFonts w:cs="Arial" w:hint="cs"/>
          <w:sz w:val="18"/>
          <w:szCs w:val="18"/>
          <w:rtl/>
        </w:rPr>
        <w:t>דין</w:t>
      </w:r>
      <w:r w:rsidRPr="00E916A7">
        <w:rPr>
          <w:rFonts w:cs="Arial"/>
          <w:sz w:val="18"/>
          <w:szCs w:val="18"/>
          <w:rtl/>
        </w:rPr>
        <w:t xml:space="preserve"> </w:t>
      </w:r>
      <w:r w:rsidRPr="00E916A7">
        <w:rPr>
          <w:rFonts w:cs="Arial" w:hint="cs"/>
          <w:sz w:val="18"/>
          <w:szCs w:val="18"/>
          <w:rtl/>
        </w:rPr>
        <w:t>הוא</w:t>
      </w:r>
      <w:r w:rsidRPr="00E916A7">
        <w:rPr>
          <w:rFonts w:cs="Arial"/>
          <w:sz w:val="18"/>
          <w:szCs w:val="18"/>
          <w:rtl/>
        </w:rPr>
        <w:t xml:space="preserve"> </w:t>
      </w:r>
      <w:r w:rsidRPr="00E916A7">
        <w:rPr>
          <w:rFonts w:cs="Arial" w:hint="cs"/>
          <w:sz w:val="18"/>
          <w:szCs w:val="18"/>
          <w:rtl/>
        </w:rPr>
        <w:t>ואף</w:t>
      </w:r>
      <w:r w:rsidRPr="00E916A7">
        <w:rPr>
          <w:rFonts w:cs="Arial"/>
          <w:sz w:val="18"/>
          <w:szCs w:val="18"/>
          <w:rtl/>
        </w:rPr>
        <w:t xml:space="preserve"> </w:t>
      </w:r>
      <w:r w:rsidRPr="00E916A7">
        <w:rPr>
          <w:rFonts w:cs="Arial" w:hint="cs"/>
          <w:sz w:val="18"/>
          <w:szCs w:val="18"/>
          <w:rtl/>
        </w:rPr>
        <w:t>על</w:t>
      </w:r>
      <w:r w:rsidRPr="00E916A7">
        <w:rPr>
          <w:rFonts w:cs="Arial"/>
          <w:sz w:val="18"/>
          <w:szCs w:val="18"/>
          <w:rtl/>
        </w:rPr>
        <w:t xml:space="preserve"> </w:t>
      </w:r>
      <w:r w:rsidRPr="00E916A7">
        <w:rPr>
          <w:rFonts w:cs="Arial" w:hint="cs"/>
          <w:sz w:val="18"/>
          <w:szCs w:val="18"/>
          <w:rtl/>
        </w:rPr>
        <w:t>גב</w:t>
      </w:r>
      <w:r w:rsidRPr="00E916A7">
        <w:rPr>
          <w:rFonts w:cs="Arial"/>
          <w:sz w:val="18"/>
          <w:szCs w:val="18"/>
          <w:rtl/>
        </w:rPr>
        <w:t xml:space="preserve"> </w:t>
      </w:r>
      <w:r w:rsidRPr="00E916A7">
        <w:rPr>
          <w:rFonts w:cs="Arial" w:hint="cs"/>
          <w:sz w:val="18"/>
          <w:szCs w:val="18"/>
          <w:rtl/>
        </w:rPr>
        <w:t>דלא</w:t>
      </w:r>
      <w:r w:rsidRPr="00E916A7">
        <w:rPr>
          <w:rFonts w:cs="Arial"/>
          <w:sz w:val="18"/>
          <w:szCs w:val="18"/>
          <w:rtl/>
        </w:rPr>
        <w:t xml:space="preserve"> </w:t>
      </w:r>
      <w:r w:rsidRPr="00E916A7">
        <w:rPr>
          <w:rFonts w:cs="Arial" w:hint="cs"/>
          <w:sz w:val="18"/>
          <w:szCs w:val="18"/>
          <w:rtl/>
        </w:rPr>
        <w:t>איחתים,</w:t>
      </w:r>
      <w:r w:rsidRPr="00E916A7">
        <w:rPr>
          <w:rFonts w:cs="Arial"/>
          <w:sz w:val="18"/>
          <w:szCs w:val="18"/>
          <w:rtl/>
        </w:rPr>
        <w:t xml:space="preserve"> </w:t>
      </w:r>
      <w:r w:rsidRPr="00E916A7">
        <w:rPr>
          <w:rFonts w:cs="Arial" w:hint="cs"/>
          <w:sz w:val="18"/>
          <w:szCs w:val="18"/>
          <w:rtl/>
        </w:rPr>
        <w:t>הלכך</w:t>
      </w:r>
      <w:r w:rsidRPr="00E916A7">
        <w:rPr>
          <w:rFonts w:cs="Arial"/>
          <w:sz w:val="18"/>
          <w:szCs w:val="18"/>
          <w:rtl/>
        </w:rPr>
        <w:t xml:space="preserve"> </w:t>
      </w:r>
      <w:r w:rsidRPr="00E916A7">
        <w:rPr>
          <w:rFonts w:cs="Arial" w:hint="cs"/>
          <w:sz w:val="18"/>
          <w:szCs w:val="18"/>
          <w:rtl/>
        </w:rPr>
        <w:t>אין</w:t>
      </w:r>
      <w:r w:rsidRPr="00E916A7">
        <w:rPr>
          <w:rFonts w:cs="Arial"/>
          <w:sz w:val="18"/>
          <w:szCs w:val="18"/>
          <w:rtl/>
        </w:rPr>
        <w:t xml:space="preserve"> </w:t>
      </w:r>
      <w:r w:rsidRPr="00E916A7">
        <w:rPr>
          <w:rFonts w:cs="Arial" w:hint="cs"/>
          <w:sz w:val="18"/>
          <w:szCs w:val="18"/>
          <w:rtl/>
        </w:rPr>
        <w:t>שם</w:t>
      </w:r>
      <w:r w:rsidRPr="00E916A7">
        <w:rPr>
          <w:rFonts w:cs="Arial"/>
          <w:sz w:val="18"/>
          <w:szCs w:val="18"/>
          <w:rtl/>
        </w:rPr>
        <w:t xml:space="preserve"> </w:t>
      </w:r>
      <w:r w:rsidRPr="00E916A7">
        <w:rPr>
          <w:rFonts w:cs="Arial" w:hint="cs"/>
          <w:sz w:val="18"/>
          <w:szCs w:val="18"/>
          <w:rtl/>
        </w:rPr>
        <w:t>הקדמה</w:t>
      </w:r>
      <w:r w:rsidRPr="00E916A7">
        <w:rPr>
          <w:rFonts w:cs="Arial"/>
          <w:sz w:val="18"/>
          <w:szCs w:val="18"/>
          <w:rtl/>
        </w:rPr>
        <w:t xml:space="preserve"> </w:t>
      </w:r>
      <w:r w:rsidRPr="00E916A7">
        <w:rPr>
          <w:rFonts w:cs="Arial" w:hint="cs"/>
          <w:sz w:val="18"/>
          <w:szCs w:val="18"/>
          <w:rtl/>
        </w:rPr>
        <w:t>ונכתבים</w:t>
      </w:r>
      <w:r w:rsidRPr="00E916A7">
        <w:rPr>
          <w:rFonts w:cs="Arial"/>
          <w:sz w:val="18"/>
          <w:szCs w:val="18"/>
          <w:rtl/>
        </w:rPr>
        <w:t xml:space="preserve"> </w:t>
      </w:r>
      <w:r w:rsidRPr="00E916A7">
        <w:rPr>
          <w:rFonts w:cs="Arial" w:hint="cs"/>
          <w:sz w:val="18"/>
          <w:szCs w:val="18"/>
          <w:rtl/>
        </w:rPr>
        <w:t>ביום</w:t>
      </w:r>
      <w:r w:rsidRPr="00E916A7">
        <w:rPr>
          <w:rFonts w:cs="Arial"/>
          <w:sz w:val="18"/>
          <w:szCs w:val="18"/>
          <w:rtl/>
        </w:rPr>
        <w:t xml:space="preserve"> </w:t>
      </w:r>
      <w:r w:rsidRPr="00E916A7">
        <w:rPr>
          <w:rFonts w:cs="Arial" w:hint="cs"/>
          <w:sz w:val="18"/>
          <w:szCs w:val="18"/>
          <w:rtl/>
        </w:rPr>
        <w:t>ונחתמין</w:t>
      </w:r>
      <w:r w:rsidRPr="00E916A7">
        <w:rPr>
          <w:rFonts w:cs="Arial"/>
          <w:sz w:val="18"/>
          <w:szCs w:val="18"/>
          <w:rtl/>
        </w:rPr>
        <w:t xml:space="preserve"> </w:t>
      </w:r>
      <w:r w:rsidRPr="00E916A7">
        <w:rPr>
          <w:rFonts w:cs="Arial" w:hint="cs"/>
          <w:sz w:val="18"/>
          <w:szCs w:val="18"/>
          <w:rtl/>
        </w:rPr>
        <w:t>בלילה</w:t>
      </w:r>
      <w:r w:rsidRPr="00E916A7">
        <w:rPr>
          <w:rFonts w:hint="cs"/>
          <w:sz w:val="18"/>
          <w:szCs w:val="18"/>
          <w:rtl/>
        </w:rPr>
        <w:t>)</w:t>
      </w:r>
      <w:r w:rsidRPr="00E916A7">
        <w:rPr>
          <w:rFonts w:cs="Arial"/>
          <w:sz w:val="18"/>
          <w:szCs w:val="18"/>
          <w:rtl/>
        </w:rPr>
        <w:t xml:space="preserve"> </w:t>
      </w:r>
      <w:r w:rsidRPr="00497C44">
        <w:rPr>
          <w:rFonts w:cs="Arial" w:hint="cs"/>
          <w:sz w:val="20"/>
          <w:szCs w:val="20"/>
          <w:rtl/>
        </w:rPr>
        <w:t>נכתבין</w:t>
      </w:r>
      <w:r w:rsidRPr="00497C44">
        <w:rPr>
          <w:rFonts w:cs="Arial"/>
          <w:sz w:val="20"/>
          <w:szCs w:val="20"/>
          <w:rtl/>
        </w:rPr>
        <w:t xml:space="preserve"> </w:t>
      </w:r>
      <w:r w:rsidRPr="00497C44">
        <w:rPr>
          <w:rFonts w:cs="Arial" w:hint="cs"/>
          <w:sz w:val="20"/>
          <w:szCs w:val="20"/>
          <w:rtl/>
        </w:rPr>
        <w:t>ביום</w:t>
      </w:r>
      <w:r w:rsidRPr="00497C44">
        <w:rPr>
          <w:rFonts w:cs="Arial"/>
          <w:sz w:val="20"/>
          <w:szCs w:val="20"/>
          <w:rtl/>
        </w:rPr>
        <w:t xml:space="preserve"> </w:t>
      </w:r>
      <w:r w:rsidRPr="00497C44">
        <w:rPr>
          <w:rFonts w:cs="Arial" w:hint="cs"/>
          <w:sz w:val="20"/>
          <w:szCs w:val="20"/>
          <w:rtl/>
        </w:rPr>
        <w:t>ונחתמין</w:t>
      </w:r>
      <w:r w:rsidRPr="00497C44">
        <w:rPr>
          <w:rFonts w:cs="Arial"/>
          <w:sz w:val="20"/>
          <w:szCs w:val="20"/>
          <w:rtl/>
        </w:rPr>
        <w:t xml:space="preserve"> </w:t>
      </w:r>
      <w:r w:rsidRPr="00497C44">
        <w:rPr>
          <w:rFonts w:cs="Arial" w:hint="cs"/>
          <w:sz w:val="20"/>
          <w:szCs w:val="20"/>
          <w:rtl/>
        </w:rPr>
        <w:t>בלילה</w:t>
      </w:r>
      <w:r w:rsidRPr="00497C44">
        <w:rPr>
          <w:rFonts w:cs="Arial"/>
          <w:sz w:val="20"/>
          <w:szCs w:val="20"/>
          <w:rtl/>
        </w:rPr>
        <w:t xml:space="preserve">, </w:t>
      </w:r>
      <w:r w:rsidRPr="00497C44">
        <w:rPr>
          <w:rFonts w:cs="Arial" w:hint="cs"/>
          <w:sz w:val="20"/>
          <w:szCs w:val="20"/>
          <w:rtl/>
        </w:rPr>
        <w:t>אף</w:t>
      </w:r>
      <w:r w:rsidRPr="00497C44">
        <w:rPr>
          <w:rFonts w:cs="Arial"/>
          <w:sz w:val="20"/>
          <w:szCs w:val="20"/>
          <w:rtl/>
        </w:rPr>
        <w:t xml:space="preserve"> </w:t>
      </w:r>
      <w:r w:rsidRPr="00497C44">
        <w:rPr>
          <w:rFonts w:cs="Arial" w:hint="cs"/>
          <w:sz w:val="20"/>
          <w:szCs w:val="20"/>
          <w:rtl/>
        </w:rPr>
        <w:t>כתובה</w:t>
      </w:r>
      <w:r w:rsidRPr="00497C44">
        <w:rPr>
          <w:rFonts w:cs="Arial"/>
          <w:sz w:val="20"/>
          <w:szCs w:val="20"/>
          <w:rtl/>
        </w:rPr>
        <w:t xml:space="preserve"> </w:t>
      </w:r>
      <w:r w:rsidRPr="00497C44">
        <w:rPr>
          <w:rFonts w:cs="Arial" w:hint="cs"/>
          <w:sz w:val="20"/>
          <w:szCs w:val="20"/>
          <w:rtl/>
        </w:rPr>
        <w:t>נכתבת</w:t>
      </w:r>
      <w:r w:rsidRPr="00497C44">
        <w:rPr>
          <w:rFonts w:cs="Arial"/>
          <w:sz w:val="20"/>
          <w:szCs w:val="20"/>
          <w:rtl/>
        </w:rPr>
        <w:t xml:space="preserve"> </w:t>
      </w:r>
      <w:r w:rsidRPr="00497C44">
        <w:rPr>
          <w:rFonts w:cs="Arial" w:hint="cs"/>
          <w:sz w:val="20"/>
          <w:szCs w:val="20"/>
          <w:rtl/>
        </w:rPr>
        <w:t>ביום</w:t>
      </w:r>
      <w:r w:rsidRPr="00497C44">
        <w:rPr>
          <w:rFonts w:cs="Arial"/>
          <w:sz w:val="20"/>
          <w:szCs w:val="20"/>
          <w:rtl/>
        </w:rPr>
        <w:t xml:space="preserve"> </w:t>
      </w:r>
      <w:r w:rsidRPr="00497C44">
        <w:rPr>
          <w:rFonts w:cs="Arial" w:hint="cs"/>
          <w:sz w:val="20"/>
          <w:szCs w:val="20"/>
          <w:rtl/>
        </w:rPr>
        <w:t>ונחתמת</w:t>
      </w:r>
      <w:r w:rsidRPr="00497C44">
        <w:rPr>
          <w:rFonts w:cs="Arial"/>
          <w:sz w:val="20"/>
          <w:szCs w:val="20"/>
          <w:rtl/>
        </w:rPr>
        <w:t xml:space="preserve"> </w:t>
      </w:r>
      <w:r w:rsidRPr="00497C44">
        <w:rPr>
          <w:rFonts w:cs="Arial" w:hint="cs"/>
          <w:sz w:val="20"/>
          <w:szCs w:val="20"/>
          <w:rtl/>
        </w:rPr>
        <w:t>בלילה</w:t>
      </w:r>
      <w:r>
        <w:rPr>
          <w:rFonts w:cs="Arial" w:hint="cs"/>
          <w:sz w:val="20"/>
          <w:szCs w:val="20"/>
          <w:rtl/>
        </w:rPr>
        <w:t>.</w:t>
      </w:r>
      <w:r w:rsidRPr="009A4D85">
        <w:rPr>
          <w:rFonts w:hint="cs"/>
          <w:rtl/>
        </w:rPr>
        <w:t xml:space="preserve"> </w:t>
      </w:r>
      <w:r w:rsidRPr="009A4D85">
        <w:rPr>
          <w:rFonts w:cs="Arial" w:hint="cs"/>
          <w:sz w:val="20"/>
          <w:szCs w:val="20"/>
          <w:rtl/>
        </w:rPr>
        <w:t>כתובתיה</w:t>
      </w:r>
      <w:r w:rsidRPr="009A4D85">
        <w:rPr>
          <w:rFonts w:cs="Arial"/>
          <w:sz w:val="20"/>
          <w:szCs w:val="20"/>
          <w:rtl/>
        </w:rPr>
        <w:t xml:space="preserve"> </w:t>
      </w:r>
      <w:r w:rsidRPr="009A4D85">
        <w:rPr>
          <w:rFonts w:cs="Arial" w:hint="cs"/>
          <w:sz w:val="20"/>
          <w:szCs w:val="20"/>
          <w:rtl/>
        </w:rPr>
        <w:t>דרבי</w:t>
      </w:r>
      <w:r w:rsidRPr="009A4D85">
        <w:rPr>
          <w:rFonts w:cs="Arial"/>
          <w:sz w:val="20"/>
          <w:szCs w:val="20"/>
          <w:rtl/>
        </w:rPr>
        <w:t xml:space="preserve"> </w:t>
      </w:r>
      <w:r w:rsidRPr="009A4D85">
        <w:rPr>
          <w:rFonts w:cs="Arial" w:hint="cs"/>
          <w:sz w:val="20"/>
          <w:szCs w:val="20"/>
          <w:rtl/>
        </w:rPr>
        <w:t>חייא</w:t>
      </w:r>
      <w:r w:rsidRPr="009A4D85">
        <w:rPr>
          <w:rFonts w:cs="Arial"/>
          <w:sz w:val="20"/>
          <w:szCs w:val="20"/>
          <w:rtl/>
        </w:rPr>
        <w:t xml:space="preserve"> </w:t>
      </w:r>
      <w:r w:rsidRPr="009A4D85">
        <w:rPr>
          <w:rFonts w:cs="Arial" w:hint="cs"/>
          <w:sz w:val="20"/>
          <w:szCs w:val="20"/>
          <w:rtl/>
        </w:rPr>
        <w:t>בר</w:t>
      </w:r>
      <w:r w:rsidRPr="009A4D85">
        <w:rPr>
          <w:rFonts w:cs="Arial"/>
          <w:sz w:val="20"/>
          <w:szCs w:val="20"/>
          <w:rtl/>
        </w:rPr>
        <w:t xml:space="preserve"> </w:t>
      </w:r>
      <w:r w:rsidRPr="009A4D85">
        <w:rPr>
          <w:rFonts w:cs="Arial" w:hint="cs"/>
          <w:sz w:val="20"/>
          <w:szCs w:val="20"/>
          <w:rtl/>
        </w:rPr>
        <w:t>רב</w:t>
      </w:r>
      <w:r w:rsidRPr="009A4D85">
        <w:rPr>
          <w:rFonts w:cs="Arial"/>
          <w:sz w:val="20"/>
          <w:szCs w:val="20"/>
          <w:rtl/>
        </w:rPr>
        <w:t xml:space="preserve"> </w:t>
      </w:r>
      <w:r w:rsidRPr="009A4D85">
        <w:rPr>
          <w:rFonts w:cs="Arial" w:hint="cs"/>
          <w:sz w:val="20"/>
          <w:szCs w:val="20"/>
          <w:rtl/>
        </w:rPr>
        <w:t>איכתוב</w:t>
      </w:r>
      <w:r w:rsidRPr="009A4D85">
        <w:rPr>
          <w:rFonts w:cs="Arial"/>
          <w:sz w:val="20"/>
          <w:szCs w:val="20"/>
          <w:rtl/>
        </w:rPr>
        <w:t xml:space="preserve"> </w:t>
      </w:r>
      <w:r w:rsidRPr="009A4D85">
        <w:rPr>
          <w:rFonts w:cs="Arial" w:hint="cs"/>
          <w:sz w:val="20"/>
          <w:szCs w:val="20"/>
          <w:rtl/>
        </w:rPr>
        <w:t>ביום</w:t>
      </w:r>
      <w:r w:rsidRPr="009A4D85">
        <w:rPr>
          <w:rFonts w:cs="Arial"/>
          <w:sz w:val="20"/>
          <w:szCs w:val="20"/>
          <w:rtl/>
        </w:rPr>
        <w:t xml:space="preserve"> </w:t>
      </w:r>
      <w:r w:rsidRPr="009A4D85">
        <w:rPr>
          <w:rFonts w:cs="Arial" w:hint="cs"/>
          <w:sz w:val="20"/>
          <w:szCs w:val="20"/>
          <w:rtl/>
        </w:rPr>
        <w:t>ואיחתום</w:t>
      </w:r>
      <w:r w:rsidRPr="009A4D85">
        <w:rPr>
          <w:rFonts w:cs="Arial"/>
          <w:sz w:val="20"/>
          <w:szCs w:val="20"/>
          <w:rtl/>
        </w:rPr>
        <w:t xml:space="preserve"> </w:t>
      </w:r>
      <w:r w:rsidRPr="009A4D85">
        <w:rPr>
          <w:rFonts w:cs="Arial" w:hint="cs"/>
          <w:sz w:val="20"/>
          <w:szCs w:val="20"/>
          <w:rtl/>
        </w:rPr>
        <w:t>בלילה</w:t>
      </w:r>
      <w:r w:rsidRPr="009A4D85">
        <w:rPr>
          <w:rFonts w:cs="Arial"/>
          <w:sz w:val="20"/>
          <w:szCs w:val="20"/>
          <w:rtl/>
        </w:rPr>
        <w:t xml:space="preserve">, </w:t>
      </w:r>
      <w:r w:rsidRPr="009A4D85">
        <w:rPr>
          <w:rFonts w:cs="Arial" w:hint="cs"/>
          <w:sz w:val="20"/>
          <w:szCs w:val="20"/>
          <w:rtl/>
        </w:rPr>
        <w:t>הוה</w:t>
      </w:r>
      <w:r w:rsidRPr="009A4D85">
        <w:rPr>
          <w:rFonts w:cs="Arial"/>
          <w:sz w:val="20"/>
          <w:szCs w:val="20"/>
          <w:rtl/>
        </w:rPr>
        <w:t xml:space="preserve"> </w:t>
      </w:r>
      <w:r w:rsidRPr="009A4D85">
        <w:rPr>
          <w:rFonts w:cs="Arial" w:hint="cs"/>
          <w:sz w:val="20"/>
          <w:szCs w:val="20"/>
          <w:rtl/>
        </w:rPr>
        <w:t>רב</w:t>
      </w:r>
      <w:r w:rsidRPr="009A4D85">
        <w:rPr>
          <w:rFonts w:cs="Arial"/>
          <w:sz w:val="20"/>
          <w:szCs w:val="20"/>
          <w:rtl/>
        </w:rPr>
        <w:t xml:space="preserve"> </w:t>
      </w:r>
      <w:r w:rsidRPr="009A4D85">
        <w:rPr>
          <w:rFonts w:cs="Arial" w:hint="cs"/>
          <w:sz w:val="20"/>
          <w:szCs w:val="20"/>
          <w:rtl/>
        </w:rPr>
        <w:t>התם</w:t>
      </w:r>
      <w:r w:rsidRPr="009A4D85">
        <w:rPr>
          <w:rFonts w:cs="Arial"/>
          <w:sz w:val="20"/>
          <w:szCs w:val="20"/>
          <w:rtl/>
        </w:rPr>
        <w:t xml:space="preserve"> </w:t>
      </w:r>
      <w:r w:rsidRPr="009A4D85">
        <w:rPr>
          <w:rFonts w:cs="Arial" w:hint="cs"/>
          <w:sz w:val="20"/>
          <w:szCs w:val="20"/>
          <w:rtl/>
        </w:rPr>
        <w:t>ולא</w:t>
      </w:r>
      <w:r w:rsidRPr="009A4D85">
        <w:rPr>
          <w:rFonts w:cs="Arial"/>
          <w:sz w:val="20"/>
          <w:szCs w:val="20"/>
          <w:rtl/>
        </w:rPr>
        <w:t xml:space="preserve"> </w:t>
      </w:r>
      <w:r w:rsidRPr="009A4D85">
        <w:rPr>
          <w:rFonts w:cs="Arial" w:hint="cs"/>
          <w:sz w:val="20"/>
          <w:szCs w:val="20"/>
          <w:rtl/>
        </w:rPr>
        <w:t>אמר</w:t>
      </w:r>
      <w:r w:rsidRPr="009A4D85">
        <w:rPr>
          <w:rFonts w:cs="Arial"/>
          <w:sz w:val="20"/>
          <w:szCs w:val="20"/>
          <w:rtl/>
        </w:rPr>
        <w:t xml:space="preserve"> </w:t>
      </w:r>
      <w:r w:rsidRPr="009A4D85">
        <w:rPr>
          <w:rFonts w:cs="Arial" w:hint="cs"/>
          <w:sz w:val="20"/>
          <w:szCs w:val="20"/>
          <w:rtl/>
        </w:rPr>
        <w:t>להו</w:t>
      </w:r>
      <w:r w:rsidRPr="009A4D85">
        <w:rPr>
          <w:rFonts w:cs="Arial"/>
          <w:sz w:val="20"/>
          <w:szCs w:val="20"/>
          <w:rtl/>
        </w:rPr>
        <w:t xml:space="preserve"> </w:t>
      </w:r>
      <w:r w:rsidRPr="009A4D85">
        <w:rPr>
          <w:rFonts w:cs="Arial" w:hint="cs"/>
          <w:sz w:val="20"/>
          <w:szCs w:val="20"/>
          <w:rtl/>
        </w:rPr>
        <w:t>ולא</w:t>
      </w:r>
      <w:r w:rsidRPr="009A4D85">
        <w:rPr>
          <w:rFonts w:cs="Arial"/>
          <w:sz w:val="20"/>
          <w:szCs w:val="20"/>
          <w:rtl/>
        </w:rPr>
        <w:t xml:space="preserve"> </w:t>
      </w:r>
      <w:r w:rsidRPr="009A4D85">
        <w:rPr>
          <w:rFonts w:cs="Arial" w:hint="cs"/>
          <w:sz w:val="20"/>
          <w:szCs w:val="20"/>
          <w:rtl/>
        </w:rPr>
        <w:t>מידי</w:t>
      </w:r>
      <w:r w:rsidRPr="009A4D85">
        <w:rPr>
          <w:rFonts w:cs="Arial"/>
          <w:sz w:val="20"/>
          <w:szCs w:val="20"/>
          <w:rtl/>
        </w:rPr>
        <w:t xml:space="preserve">. </w:t>
      </w:r>
      <w:r w:rsidRPr="009A4D85">
        <w:rPr>
          <w:rFonts w:cs="Arial" w:hint="cs"/>
          <w:sz w:val="20"/>
          <w:szCs w:val="20"/>
          <w:rtl/>
        </w:rPr>
        <w:t>לימא</w:t>
      </w:r>
      <w:r w:rsidRPr="009A4D85">
        <w:rPr>
          <w:rFonts w:cs="Arial"/>
          <w:sz w:val="20"/>
          <w:szCs w:val="20"/>
          <w:rtl/>
        </w:rPr>
        <w:t xml:space="preserve">, </w:t>
      </w:r>
      <w:r w:rsidRPr="009A4D85">
        <w:rPr>
          <w:rFonts w:cs="Arial" w:hint="cs"/>
          <w:sz w:val="20"/>
          <w:szCs w:val="20"/>
          <w:rtl/>
        </w:rPr>
        <w:t>כשמואל</w:t>
      </w:r>
      <w:r w:rsidRPr="009A4D85">
        <w:rPr>
          <w:rFonts w:cs="Arial"/>
          <w:sz w:val="20"/>
          <w:szCs w:val="20"/>
          <w:rtl/>
        </w:rPr>
        <w:t xml:space="preserve"> </w:t>
      </w:r>
      <w:r w:rsidRPr="009A4D85">
        <w:rPr>
          <w:rFonts w:cs="Arial" w:hint="cs"/>
          <w:sz w:val="20"/>
          <w:szCs w:val="20"/>
          <w:rtl/>
        </w:rPr>
        <w:t>סבירא</w:t>
      </w:r>
      <w:r w:rsidRPr="009A4D85">
        <w:rPr>
          <w:rFonts w:cs="Arial"/>
          <w:sz w:val="20"/>
          <w:szCs w:val="20"/>
          <w:rtl/>
        </w:rPr>
        <w:t xml:space="preserve"> </w:t>
      </w:r>
      <w:r w:rsidRPr="009A4D85">
        <w:rPr>
          <w:rFonts w:cs="Arial" w:hint="cs"/>
          <w:sz w:val="20"/>
          <w:szCs w:val="20"/>
          <w:rtl/>
        </w:rPr>
        <w:t>ליה</w:t>
      </w:r>
      <w:r w:rsidRPr="009A4D85">
        <w:rPr>
          <w:rFonts w:cs="Arial"/>
          <w:sz w:val="20"/>
          <w:szCs w:val="20"/>
          <w:rtl/>
        </w:rPr>
        <w:t xml:space="preserve">! </w:t>
      </w:r>
      <w:r w:rsidRPr="009A4D85">
        <w:rPr>
          <w:rFonts w:cs="Arial" w:hint="cs"/>
          <w:sz w:val="20"/>
          <w:szCs w:val="20"/>
          <w:rtl/>
        </w:rPr>
        <w:t>עסוקין</w:t>
      </w:r>
      <w:r w:rsidRPr="009A4D85">
        <w:rPr>
          <w:rFonts w:cs="Arial"/>
          <w:sz w:val="20"/>
          <w:szCs w:val="20"/>
          <w:rtl/>
        </w:rPr>
        <w:t xml:space="preserve"> </w:t>
      </w:r>
      <w:r w:rsidRPr="009A4D85">
        <w:rPr>
          <w:rFonts w:cs="Arial" w:hint="cs"/>
          <w:sz w:val="20"/>
          <w:szCs w:val="20"/>
          <w:rtl/>
        </w:rPr>
        <w:t>באותו</w:t>
      </w:r>
      <w:r w:rsidRPr="009A4D85">
        <w:rPr>
          <w:rFonts w:cs="Arial"/>
          <w:sz w:val="20"/>
          <w:szCs w:val="20"/>
          <w:rtl/>
        </w:rPr>
        <w:t xml:space="preserve"> </w:t>
      </w:r>
      <w:r w:rsidRPr="009A4D85">
        <w:rPr>
          <w:rFonts w:cs="Arial" w:hint="cs"/>
          <w:sz w:val="20"/>
          <w:szCs w:val="20"/>
          <w:rtl/>
        </w:rPr>
        <w:t>ענין</w:t>
      </w:r>
      <w:r w:rsidRPr="009A4D85">
        <w:rPr>
          <w:rFonts w:cs="Arial"/>
          <w:sz w:val="20"/>
          <w:szCs w:val="20"/>
          <w:rtl/>
        </w:rPr>
        <w:t xml:space="preserve"> </w:t>
      </w:r>
      <w:r w:rsidRPr="009A4D85">
        <w:rPr>
          <w:rFonts w:cs="Arial" w:hint="cs"/>
          <w:sz w:val="20"/>
          <w:szCs w:val="20"/>
          <w:rtl/>
        </w:rPr>
        <w:t>הוו</w:t>
      </w:r>
      <w:r w:rsidRPr="009A4D85">
        <w:rPr>
          <w:rFonts w:cs="Arial"/>
          <w:sz w:val="20"/>
          <w:szCs w:val="20"/>
          <w:rtl/>
        </w:rPr>
        <w:t xml:space="preserve">; </w:t>
      </w:r>
      <w:r w:rsidRPr="009A4D85">
        <w:rPr>
          <w:rFonts w:cs="Arial" w:hint="cs"/>
          <w:sz w:val="20"/>
          <w:szCs w:val="20"/>
          <w:rtl/>
        </w:rPr>
        <w:t>דתניא</w:t>
      </w:r>
      <w:r w:rsidRPr="009A4D85">
        <w:rPr>
          <w:rFonts w:cs="Arial"/>
          <w:sz w:val="20"/>
          <w:szCs w:val="20"/>
          <w:rtl/>
        </w:rPr>
        <w:t xml:space="preserve">, </w:t>
      </w:r>
      <w:r w:rsidRPr="009A4D85">
        <w:rPr>
          <w:rFonts w:cs="Arial" w:hint="cs"/>
          <w:sz w:val="20"/>
          <w:szCs w:val="20"/>
          <w:rtl/>
        </w:rPr>
        <w:t>אמר</w:t>
      </w:r>
      <w:r w:rsidRPr="009A4D85">
        <w:rPr>
          <w:rFonts w:cs="Arial"/>
          <w:sz w:val="20"/>
          <w:szCs w:val="20"/>
          <w:rtl/>
        </w:rPr>
        <w:t xml:space="preserve"> </w:t>
      </w:r>
      <w:r w:rsidRPr="009A4D85">
        <w:rPr>
          <w:rFonts w:cs="Arial" w:hint="cs"/>
          <w:sz w:val="20"/>
          <w:szCs w:val="20"/>
          <w:rtl/>
        </w:rPr>
        <w:t>רבי</w:t>
      </w:r>
      <w:r w:rsidRPr="009A4D85">
        <w:rPr>
          <w:rFonts w:cs="Arial"/>
          <w:sz w:val="20"/>
          <w:szCs w:val="20"/>
          <w:rtl/>
        </w:rPr>
        <w:t xml:space="preserve"> </w:t>
      </w:r>
      <w:r w:rsidRPr="009A4D85">
        <w:rPr>
          <w:rFonts w:cs="Arial" w:hint="cs"/>
          <w:sz w:val="20"/>
          <w:szCs w:val="20"/>
          <w:rtl/>
        </w:rPr>
        <w:t>אלעזר</w:t>
      </w:r>
      <w:r w:rsidRPr="009A4D85">
        <w:rPr>
          <w:rFonts w:cs="Arial"/>
          <w:sz w:val="20"/>
          <w:szCs w:val="20"/>
          <w:rtl/>
        </w:rPr>
        <w:t xml:space="preserve"> </w:t>
      </w:r>
      <w:r w:rsidRPr="009A4D85">
        <w:rPr>
          <w:rFonts w:cs="Arial" w:hint="cs"/>
          <w:sz w:val="20"/>
          <w:szCs w:val="20"/>
          <w:rtl/>
        </w:rPr>
        <w:t>בר</w:t>
      </w:r>
      <w:r w:rsidRPr="009A4D85">
        <w:rPr>
          <w:rFonts w:cs="Arial"/>
          <w:sz w:val="20"/>
          <w:szCs w:val="20"/>
          <w:rtl/>
        </w:rPr>
        <w:t xml:space="preserve"> </w:t>
      </w:r>
      <w:r w:rsidRPr="009A4D85">
        <w:rPr>
          <w:rFonts w:cs="Arial" w:hint="cs"/>
          <w:sz w:val="20"/>
          <w:szCs w:val="20"/>
          <w:rtl/>
        </w:rPr>
        <w:t>רבי</w:t>
      </w:r>
      <w:r w:rsidRPr="009A4D85">
        <w:rPr>
          <w:rFonts w:cs="Arial"/>
          <w:sz w:val="20"/>
          <w:szCs w:val="20"/>
          <w:rtl/>
        </w:rPr>
        <w:t xml:space="preserve"> </w:t>
      </w:r>
      <w:r w:rsidRPr="009A4D85">
        <w:rPr>
          <w:rFonts w:cs="Arial" w:hint="cs"/>
          <w:sz w:val="20"/>
          <w:szCs w:val="20"/>
          <w:rtl/>
        </w:rPr>
        <w:t>צדוק</w:t>
      </w:r>
      <w:r w:rsidRPr="009A4D85">
        <w:rPr>
          <w:rFonts w:cs="Arial"/>
          <w:sz w:val="20"/>
          <w:szCs w:val="20"/>
          <w:rtl/>
        </w:rPr>
        <w:t xml:space="preserve">: </w:t>
      </w:r>
      <w:r w:rsidRPr="009A4D85">
        <w:rPr>
          <w:rFonts w:cs="Arial" w:hint="cs"/>
          <w:sz w:val="20"/>
          <w:szCs w:val="20"/>
          <w:rtl/>
        </w:rPr>
        <w:t>לא</w:t>
      </w:r>
      <w:r w:rsidRPr="009A4D85">
        <w:rPr>
          <w:rFonts w:cs="Arial"/>
          <w:sz w:val="20"/>
          <w:szCs w:val="20"/>
          <w:rtl/>
        </w:rPr>
        <w:t xml:space="preserve"> </w:t>
      </w:r>
      <w:r w:rsidRPr="009A4D85">
        <w:rPr>
          <w:rFonts w:cs="Arial" w:hint="cs"/>
          <w:sz w:val="20"/>
          <w:szCs w:val="20"/>
          <w:rtl/>
        </w:rPr>
        <w:t>שנו</w:t>
      </w:r>
      <w:r w:rsidRPr="009A4D85">
        <w:rPr>
          <w:rFonts w:cs="Arial"/>
          <w:sz w:val="20"/>
          <w:szCs w:val="20"/>
          <w:rtl/>
        </w:rPr>
        <w:t xml:space="preserve"> </w:t>
      </w:r>
      <w:r w:rsidRPr="009A4D85">
        <w:rPr>
          <w:rFonts w:cs="Arial" w:hint="cs"/>
          <w:sz w:val="20"/>
          <w:szCs w:val="20"/>
          <w:rtl/>
        </w:rPr>
        <w:t>אלא</w:t>
      </w:r>
      <w:r w:rsidRPr="009A4D85">
        <w:rPr>
          <w:rFonts w:cs="Arial"/>
          <w:sz w:val="20"/>
          <w:szCs w:val="20"/>
          <w:rtl/>
        </w:rPr>
        <w:t xml:space="preserve"> </w:t>
      </w:r>
      <w:r w:rsidRPr="009A4D85">
        <w:rPr>
          <w:rFonts w:cs="Arial" w:hint="cs"/>
          <w:sz w:val="20"/>
          <w:szCs w:val="20"/>
          <w:rtl/>
        </w:rPr>
        <w:t>כשאין</w:t>
      </w:r>
      <w:r w:rsidRPr="009A4D85">
        <w:rPr>
          <w:rFonts w:cs="Arial"/>
          <w:sz w:val="20"/>
          <w:szCs w:val="20"/>
          <w:rtl/>
        </w:rPr>
        <w:t xml:space="preserve"> </w:t>
      </w:r>
      <w:r w:rsidRPr="009A4D85">
        <w:rPr>
          <w:rFonts w:cs="Arial" w:hint="cs"/>
          <w:sz w:val="20"/>
          <w:szCs w:val="20"/>
          <w:rtl/>
        </w:rPr>
        <w:t>עסוקין</w:t>
      </w:r>
      <w:r w:rsidRPr="009A4D85">
        <w:rPr>
          <w:rFonts w:cs="Arial"/>
          <w:sz w:val="20"/>
          <w:szCs w:val="20"/>
          <w:rtl/>
        </w:rPr>
        <w:t xml:space="preserve"> </w:t>
      </w:r>
      <w:r w:rsidRPr="009A4D85">
        <w:rPr>
          <w:rFonts w:cs="Arial" w:hint="cs"/>
          <w:sz w:val="20"/>
          <w:szCs w:val="20"/>
          <w:rtl/>
        </w:rPr>
        <w:t>באותו</w:t>
      </w:r>
      <w:r w:rsidRPr="009A4D85">
        <w:rPr>
          <w:rFonts w:cs="Arial"/>
          <w:sz w:val="20"/>
          <w:szCs w:val="20"/>
          <w:rtl/>
        </w:rPr>
        <w:t xml:space="preserve"> </w:t>
      </w:r>
      <w:r w:rsidRPr="009A4D85">
        <w:rPr>
          <w:rFonts w:cs="Arial" w:hint="cs"/>
          <w:sz w:val="20"/>
          <w:szCs w:val="20"/>
          <w:rtl/>
        </w:rPr>
        <w:t>ענין</w:t>
      </w:r>
      <w:r w:rsidRPr="009A4D85">
        <w:rPr>
          <w:rFonts w:cs="Arial"/>
          <w:sz w:val="20"/>
          <w:szCs w:val="20"/>
          <w:rtl/>
        </w:rPr>
        <w:t xml:space="preserve">, </w:t>
      </w:r>
      <w:r w:rsidRPr="009A4D85">
        <w:rPr>
          <w:rFonts w:cs="Arial" w:hint="cs"/>
          <w:sz w:val="20"/>
          <w:szCs w:val="20"/>
          <w:rtl/>
        </w:rPr>
        <w:t>אבל</w:t>
      </w:r>
      <w:r w:rsidRPr="009A4D85">
        <w:rPr>
          <w:rFonts w:cs="Arial"/>
          <w:sz w:val="20"/>
          <w:szCs w:val="20"/>
          <w:rtl/>
        </w:rPr>
        <w:t xml:space="preserve"> </w:t>
      </w:r>
      <w:r w:rsidRPr="009A4D85">
        <w:rPr>
          <w:rFonts w:cs="Arial" w:hint="cs"/>
          <w:sz w:val="20"/>
          <w:szCs w:val="20"/>
          <w:rtl/>
        </w:rPr>
        <w:t>עסוקין</w:t>
      </w:r>
      <w:r w:rsidRPr="009A4D85">
        <w:rPr>
          <w:rFonts w:cs="Arial"/>
          <w:sz w:val="20"/>
          <w:szCs w:val="20"/>
          <w:rtl/>
        </w:rPr>
        <w:t xml:space="preserve"> </w:t>
      </w:r>
      <w:r w:rsidRPr="009A4D85">
        <w:rPr>
          <w:rFonts w:cs="Arial" w:hint="cs"/>
          <w:sz w:val="20"/>
          <w:szCs w:val="20"/>
          <w:rtl/>
        </w:rPr>
        <w:t>באותו</w:t>
      </w:r>
      <w:r w:rsidRPr="009A4D85">
        <w:rPr>
          <w:rFonts w:cs="Arial"/>
          <w:sz w:val="20"/>
          <w:szCs w:val="20"/>
          <w:rtl/>
        </w:rPr>
        <w:t xml:space="preserve"> </w:t>
      </w:r>
      <w:r w:rsidRPr="009A4D85">
        <w:rPr>
          <w:rFonts w:cs="Arial" w:hint="cs"/>
          <w:sz w:val="20"/>
          <w:szCs w:val="20"/>
          <w:rtl/>
        </w:rPr>
        <w:t>ענין</w:t>
      </w:r>
      <w:r w:rsidRPr="009A4D85">
        <w:rPr>
          <w:rFonts w:cs="Arial"/>
          <w:sz w:val="20"/>
          <w:szCs w:val="20"/>
          <w:rtl/>
        </w:rPr>
        <w:t xml:space="preserve"> - </w:t>
      </w:r>
      <w:r w:rsidRPr="009A4D85">
        <w:rPr>
          <w:rFonts w:cs="Arial" w:hint="cs"/>
          <w:sz w:val="20"/>
          <w:szCs w:val="20"/>
          <w:rtl/>
        </w:rPr>
        <w:t>כשר</w:t>
      </w:r>
      <w:r w:rsidRPr="009A4D85">
        <w:rPr>
          <w:rFonts w:cs="Arial"/>
          <w:sz w:val="20"/>
          <w:szCs w:val="20"/>
          <w:rtl/>
        </w:rPr>
        <w:t xml:space="preserve"> </w:t>
      </w:r>
      <w:r>
        <w:rPr>
          <w:rFonts w:cs="Arial" w:hint="cs"/>
          <w:sz w:val="20"/>
          <w:szCs w:val="20"/>
          <w:rtl/>
        </w:rPr>
        <w:t xml:space="preserve">" </w:t>
      </w:r>
      <w:r>
        <w:rPr>
          <w:rFonts w:cs="Arial"/>
          <w:sz w:val="20"/>
          <w:szCs w:val="20"/>
          <w:rtl/>
        </w:rPr>
        <w:br/>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9A4D85">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כתובה שנכתבה ביום ונחתמה בלילה </w:t>
      </w:r>
      <w:r>
        <w:rPr>
          <w:sz w:val="20"/>
          <w:szCs w:val="20"/>
          <w:rtl/>
        </w:rPr>
        <w:t>–</w:t>
      </w:r>
      <w:r>
        <w:rPr>
          <w:rFonts w:hint="cs"/>
          <w:sz w:val="20"/>
          <w:szCs w:val="20"/>
          <w:rtl/>
        </w:rPr>
        <w:t xml:space="preserve"> כשרה, כשמואל הנ"ל</w:t>
      </w:r>
      <w:r>
        <w:rPr>
          <w:rStyle w:val="ab"/>
          <w:sz w:val="20"/>
          <w:szCs w:val="20"/>
          <w:rtl/>
        </w:rPr>
        <w:footnoteReference w:id="193"/>
      </w:r>
      <w:r>
        <w:rPr>
          <w:rFonts w:hint="cs"/>
          <w:sz w:val="20"/>
          <w:szCs w:val="20"/>
          <w:rtl/>
        </w:rPr>
        <w:t>.</w:t>
      </w:r>
      <w:r>
        <w:rPr>
          <w:sz w:val="20"/>
          <w:szCs w:val="20"/>
          <w:rtl/>
        </w:rPr>
        <w:br/>
      </w:r>
      <w:r>
        <w:rPr>
          <w:rFonts w:hint="cs"/>
          <w:sz w:val="20"/>
          <w:szCs w:val="20"/>
          <w:rtl/>
        </w:rPr>
        <w:t xml:space="preserve">ב. </w:t>
      </w:r>
      <w:r w:rsidRPr="009A4D85">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כתובה שנכתבה ביום ונחתמה בלילה </w:t>
      </w:r>
      <w:r>
        <w:rPr>
          <w:sz w:val="20"/>
          <w:szCs w:val="20"/>
          <w:rtl/>
        </w:rPr>
        <w:t>–</w:t>
      </w:r>
      <w:r>
        <w:rPr>
          <w:rFonts w:hint="cs"/>
          <w:sz w:val="20"/>
          <w:szCs w:val="20"/>
          <w:rtl/>
        </w:rPr>
        <w:t xml:space="preserve"> פסולה, משום התוספת שאין לה קול ותגבה שלא כדין.</w:t>
      </w:r>
      <w:r>
        <w:rPr>
          <w:sz w:val="20"/>
          <w:szCs w:val="20"/>
          <w:rtl/>
        </w:rPr>
        <w:br/>
      </w:r>
      <w:r w:rsidRPr="00E916A7">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הכתובה פסולה, הלכה כרב שכתובה אינה כמעשה בי"ד.</w:t>
      </w:r>
    </w:p>
    <w:p w:rsidR="00F15C4E" w:rsidRDefault="00F15C4E" w:rsidP="00F15C4E">
      <w:pPr>
        <w:rPr>
          <w:sz w:val="20"/>
          <w:szCs w:val="20"/>
          <w:rtl/>
        </w:rPr>
      </w:pPr>
      <w:r>
        <w:rPr>
          <w:rFonts w:hint="cs"/>
          <w:sz w:val="20"/>
          <w:szCs w:val="20"/>
          <w:u w:val="single"/>
          <w:rtl/>
        </w:rPr>
        <w:t>עשו קניין מבעוד יום</w:t>
      </w:r>
      <w:r>
        <w:rPr>
          <w:sz w:val="20"/>
          <w:szCs w:val="20"/>
          <w:u w:val="single"/>
          <w:rtl/>
        </w:rPr>
        <w:br/>
      </w:r>
      <w:r w:rsidRPr="00330D75">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אף לשיטת הפוסלים שטר שנכתב ביום ונחתם בלילה, אם נעשה קניין ביום </w:t>
      </w:r>
      <w:r>
        <w:rPr>
          <w:sz w:val="20"/>
          <w:szCs w:val="20"/>
          <w:rtl/>
        </w:rPr>
        <w:t>–</w:t>
      </w:r>
      <w:r>
        <w:rPr>
          <w:rFonts w:hint="cs"/>
          <w:sz w:val="20"/>
          <w:szCs w:val="20"/>
          <w:rtl/>
        </w:rPr>
        <w:t xml:space="preserve"> שפיר דמי לחתום בלילה.</w:t>
      </w:r>
      <w:r>
        <w:rPr>
          <w:sz w:val="20"/>
          <w:szCs w:val="20"/>
          <w:rtl/>
        </w:rPr>
        <w:br/>
      </w:r>
      <w:r w:rsidRPr="00330D75">
        <w:rPr>
          <w:rFonts w:hint="cs"/>
          <w:b/>
          <w:bCs/>
          <w:sz w:val="20"/>
          <w:szCs w:val="20"/>
          <w:rtl/>
        </w:rPr>
        <w:t xml:space="preserve">טעם </w:t>
      </w:r>
      <w:r>
        <w:rPr>
          <w:sz w:val="20"/>
          <w:szCs w:val="20"/>
          <w:rtl/>
        </w:rPr>
        <w:t>–</w:t>
      </w:r>
      <w:r>
        <w:rPr>
          <w:rFonts w:hint="cs"/>
          <w:sz w:val="20"/>
          <w:szCs w:val="20"/>
          <w:rtl/>
        </w:rPr>
        <w:t xml:space="preserve"> לקניין יש קול, ולכן אין חשש שיטרוף מלקוחות שלא כדין.</w:t>
      </w:r>
      <w:r>
        <w:rPr>
          <w:sz w:val="20"/>
          <w:szCs w:val="20"/>
          <w:rtl/>
        </w:rPr>
        <w:br/>
      </w:r>
      <w:r>
        <w:rPr>
          <w:rFonts w:hint="cs"/>
          <w:sz w:val="20"/>
          <w:szCs w:val="20"/>
          <w:rtl/>
        </w:rPr>
        <w:t>ואכן, הנוהגים לחתום על הכתובה לפני החופה, נוהגים לעשות קניין, וכך גם אם החופה תתעכב ותתקיים בלילה, אין השטר פסול משום מוקדם מכיוון שלקניין שנעשה יש קול ולא יטרפו לקוחת שלא כדין.</w:t>
      </w:r>
    </w:p>
    <w:p w:rsidR="00F15C4E" w:rsidRDefault="00F15C4E" w:rsidP="00F15C4E">
      <w:pPr>
        <w:rPr>
          <w:sz w:val="20"/>
          <w:szCs w:val="20"/>
          <w:rtl/>
        </w:rPr>
      </w:pPr>
      <w:r w:rsidRPr="00C70B7D">
        <w:rPr>
          <w:rFonts w:hint="cs"/>
          <w:b/>
          <w:bCs/>
          <w:sz w:val="20"/>
          <w:szCs w:val="20"/>
          <w:rtl/>
        </w:rPr>
        <w:t>סיכום</w:t>
      </w:r>
      <w:r>
        <w:rPr>
          <w:sz w:val="20"/>
          <w:szCs w:val="20"/>
          <w:rtl/>
        </w:rPr>
        <w:br/>
      </w:r>
      <w:r>
        <w:rPr>
          <w:rFonts w:hint="cs"/>
          <w:sz w:val="20"/>
          <w:szCs w:val="20"/>
          <w:rtl/>
        </w:rPr>
        <w:t xml:space="preserve">1. </w:t>
      </w:r>
      <w:r w:rsidRPr="009E54B9">
        <w:rPr>
          <w:rFonts w:hint="cs"/>
          <w:b/>
          <w:bCs/>
          <w:sz w:val="20"/>
          <w:szCs w:val="20"/>
          <w:rtl/>
        </w:rPr>
        <w:t>משנה</w:t>
      </w:r>
      <w:r>
        <w:rPr>
          <w:rFonts w:hint="cs"/>
          <w:sz w:val="20"/>
          <w:szCs w:val="20"/>
          <w:rtl/>
        </w:rPr>
        <w:t xml:space="preserve">. </w:t>
      </w:r>
      <w:r w:rsidRPr="00C70B7D">
        <w:rPr>
          <w:rFonts w:hint="cs"/>
          <w:sz w:val="20"/>
          <w:szCs w:val="20"/>
          <w:u w:val="single"/>
          <w:rtl/>
        </w:rPr>
        <w:t>ר"י</w:t>
      </w:r>
      <w:r>
        <w:rPr>
          <w:rFonts w:hint="cs"/>
          <w:sz w:val="20"/>
          <w:szCs w:val="20"/>
          <w:rtl/>
        </w:rPr>
        <w:t xml:space="preserve">. מותר לפחות מסך כתובה הקבוע. </w:t>
      </w:r>
      <w:r w:rsidRPr="00C70B7D">
        <w:rPr>
          <w:rFonts w:hint="cs"/>
          <w:sz w:val="20"/>
          <w:szCs w:val="20"/>
          <w:u w:val="single"/>
          <w:rtl/>
        </w:rPr>
        <w:t>ר"מ</w:t>
      </w:r>
      <w:r>
        <w:rPr>
          <w:rFonts w:hint="cs"/>
          <w:sz w:val="20"/>
          <w:szCs w:val="20"/>
          <w:rtl/>
        </w:rPr>
        <w:t xml:space="preserve">. כל הפוחת, אע"פ שתנאו בטל </w:t>
      </w:r>
      <w:r>
        <w:rPr>
          <w:sz w:val="20"/>
          <w:szCs w:val="20"/>
          <w:rtl/>
        </w:rPr>
        <w:t>–</w:t>
      </w:r>
      <w:r>
        <w:rPr>
          <w:rFonts w:hint="cs"/>
          <w:sz w:val="20"/>
          <w:szCs w:val="20"/>
          <w:rtl/>
        </w:rPr>
        <w:t xml:space="preserve"> בעילת זנות, וכן הלכה.</w:t>
      </w:r>
      <w:r>
        <w:rPr>
          <w:rFonts w:hint="cs"/>
          <w:sz w:val="20"/>
          <w:szCs w:val="20"/>
          <w:rtl/>
        </w:rPr>
        <w:br/>
        <w:t xml:space="preserve">2. א. </w:t>
      </w:r>
      <w:r w:rsidRPr="00C70B7D">
        <w:rPr>
          <w:rFonts w:hint="cs"/>
          <w:b/>
          <w:bCs/>
          <w:sz w:val="20"/>
          <w:szCs w:val="20"/>
          <w:rtl/>
        </w:rPr>
        <w:t>טור ומחבר</w:t>
      </w:r>
      <w:r>
        <w:rPr>
          <w:rFonts w:hint="cs"/>
          <w:sz w:val="20"/>
          <w:szCs w:val="20"/>
          <w:rtl/>
        </w:rPr>
        <w:t xml:space="preserve">. </w:t>
      </w:r>
      <w:r w:rsidRPr="009E54B9">
        <w:rPr>
          <w:rFonts w:hint="cs"/>
          <w:sz w:val="20"/>
          <w:szCs w:val="20"/>
          <w:u w:val="single"/>
          <w:rtl/>
        </w:rPr>
        <w:t>אסור</w:t>
      </w:r>
      <w:r>
        <w:rPr>
          <w:rFonts w:hint="cs"/>
          <w:sz w:val="20"/>
          <w:szCs w:val="20"/>
          <w:rtl/>
        </w:rPr>
        <w:t xml:space="preserve"> להתייחד ללא כתובה.</w:t>
      </w:r>
      <w:r>
        <w:rPr>
          <w:rFonts w:hint="cs"/>
          <w:b/>
          <w:bCs/>
          <w:sz w:val="20"/>
          <w:szCs w:val="20"/>
          <w:rtl/>
        </w:rPr>
        <w:t xml:space="preserve"> </w:t>
      </w:r>
      <w:r>
        <w:rPr>
          <w:rFonts w:hint="cs"/>
          <w:sz w:val="20"/>
          <w:szCs w:val="20"/>
          <w:rtl/>
        </w:rPr>
        <w:t xml:space="preserve">ב. </w:t>
      </w:r>
      <w:r w:rsidRPr="00C70B7D">
        <w:rPr>
          <w:rFonts w:hint="cs"/>
          <w:b/>
          <w:bCs/>
          <w:sz w:val="20"/>
          <w:szCs w:val="20"/>
          <w:rtl/>
        </w:rPr>
        <w:t>רמב"ם</w:t>
      </w:r>
      <w:r>
        <w:rPr>
          <w:rFonts w:hint="cs"/>
          <w:sz w:val="20"/>
          <w:szCs w:val="20"/>
          <w:rtl/>
        </w:rPr>
        <w:t xml:space="preserve">. </w:t>
      </w:r>
      <w:r w:rsidRPr="00C9133A">
        <w:rPr>
          <w:rFonts w:hint="cs"/>
          <w:sz w:val="20"/>
          <w:szCs w:val="20"/>
          <w:u w:val="single"/>
          <w:rtl/>
        </w:rPr>
        <w:t>לכתחילה</w:t>
      </w:r>
      <w:r>
        <w:rPr>
          <w:rFonts w:hint="cs"/>
          <w:sz w:val="20"/>
          <w:szCs w:val="20"/>
          <w:rtl/>
        </w:rPr>
        <w:t xml:space="preserve"> יכתבו כתובה לפני החופה. ג. </w:t>
      </w:r>
      <w:r w:rsidRPr="00C70B7D">
        <w:rPr>
          <w:rFonts w:hint="cs"/>
          <w:b/>
          <w:bCs/>
          <w:sz w:val="20"/>
          <w:szCs w:val="20"/>
          <w:rtl/>
        </w:rPr>
        <w:t>ר"ן</w:t>
      </w:r>
      <w:r>
        <w:rPr>
          <w:rFonts w:hint="cs"/>
          <w:sz w:val="20"/>
          <w:szCs w:val="20"/>
          <w:rtl/>
        </w:rPr>
        <w:t xml:space="preserve">. </w:t>
      </w:r>
      <w:r w:rsidRPr="00C9133A">
        <w:rPr>
          <w:rFonts w:hint="cs"/>
          <w:sz w:val="20"/>
          <w:szCs w:val="20"/>
          <w:u w:val="single"/>
          <w:rtl/>
        </w:rPr>
        <w:t>מותר</w:t>
      </w:r>
      <w:r>
        <w:rPr>
          <w:rFonts w:hint="cs"/>
          <w:sz w:val="20"/>
          <w:szCs w:val="20"/>
          <w:rtl/>
        </w:rPr>
        <w:t xml:space="preserve"> לכנוס לכתחילה ללא כתובה, אין חשש שיבוא עליה משום שהיא לא תשמע לו, וכ"פ </w:t>
      </w:r>
      <w:r w:rsidRPr="00C70B7D">
        <w:rPr>
          <w:rFonts w:hint="cs"/>
          <w:b/>
          <w:bCs/>
          <w:sz w:val="20"/>
          <w:szCs w:val="20"/>
          <w:rtl/>
        </w:rPr>
        <w:t>רמ"א</w:t>
      </w:r>
      <w:r>
        <w:rPr>
          <w:rFonts w:hint="cs"/>
          <w:sz w:val="20"/>
          <w:szCs w:val="20"/>
          <w:rtl/>
        </w:rPr>
        <w:t xml:space="preserve">. </w:t>
      </w:r>
      <w:r>
        <w:rPr>
          <w:rFonts w:hint="cs"/>
          <w:sz w:val="20"/>
          <w:szCs w:val="20"/>
          <w:rtl/>
        </w:rPr>
        <w:br/>
        <w:t xml:space="preserve">3. </w:t>
      </w:r>
      <w:r w:rsidRPr="00C70B7D">
        <w:rPr>
          <w:rFonts w:hint="cs"/>
          <w:b/>
          <w:bCs/>
          <w:sz w:val="20"/>
          <w:szCs w:val="20"/>
          <w:rtl/>
        </w:rPr>
        <w:t>משנה</w:t>
      </w:r>
      <w:r>
        <w:rPr>
          <w:rFonts w:hint="cs"/>
          <w:sz w:val="20"/>
          <w:szCs w:val="20"/>
          <w:rtl/>
        </w:rPr>
        <w:t xml:space="preserve">. הבעל נותן שכר הסופר. </w:t>
      </w:r>
      <w:r w:rsidRPr="00C70B7D">
        <w:rPr>
          <w:rFonts w:hint="cs"/>
          <w:b/>
          <w:bCs/>
          <w:sz w:val="20"/>
          <w:szCs w:val="20"/>
          <w:rtl/>
        </w:rPr>
        <w:t>טעם</w:t>
      </w:r>
      <w:r>
        <w:rPr>
          <w:rFonts w:hint="cs"/>
          <w:sz w:val="20"/>
          <w:szCs w:val="20"/>
          <w:rtl/>
        </w:rPr>
        <w:t>. הוא מרוויח מהכתובה, משום שכעת רשאי לבוא עליה.</w:t>
      </w:r>
      <w:r>
        <w:rPr>
          <w:rFonts w:hint="cs"/>
          <w:sz w:val="20"/>
          <w:szCs w:val="20"/>
          <w:rtl/>
        </w:rPr>
        <w:br/>
        <w:t xml:space="preserve">4. </w:t>
      </w:r>
      <w:r w:rsidRPr="00C70B7D">
        <w:rPr>
          <w:rFonts w:hint="cs"/>
          <w:b/>
          <w:bCs/>
          <w:sz w:val="20"/>
          <w:szCs w:val="20"/>
          <w:rtl/>
        </w:rPr>
        <w:t>משנה</w:t>
      </w:r>
      <w:r>
        <w:rPr>
          <w:rFonts w:hint="cs"/>
          <w:sz w:val="20"/>
          <w:szCs w:val="20"/>
          <w:rtl/>
        </w:rPr>
        <w:t xml:space="preserve">. אין לייחד את הכתובה במעות או במטלטלים, אלא כל נכסיו אחראים לכתובה. </w:t>
      </w:r>
      <w:r w:rsidRPr="00C70B7D">
        <w:rPr>
          <w:rFonts w:hint="cs"/>
          <w:b/>
          <w:bCs/>
          <w:sz w:val="20"/>
          <w:szCs w:val="20"/>
          <w:rtl/>
        </w:rPr>
        <w:t>טעם</w:t>
      </w:r>
      <w:r>
        <w:rPr>
          <w:rFonts w:hint="cs"/>
          <w:sz w:val="20"/>
          <w:szCs w:val="20"/>
          <w:rtl/>
        </w:rPr>
        <w:t xml:space="preserve">. כדי שלא תהיה קלה בעיניו להוציאה. </w:t>
      </w:r>
      <w:r w:rsidRPr="00C70B7D">
        <w:rPr>
          <w:rFonts w:hint="cs"/>
          <w:b/>
          <w:bCs/>
          <w:sz w:val="20"/>
          <w:szCs w:val="20"/>
          <w:rtl/>
        </w:rPr>
        <w:t>באה"ט</w:t>
      </w:r>
      <w:r>
        <w:rPr>
          <w:rFonts w:hint="cs"/>
          <w:sz w:val="20"/>
          <w:szCs w:val="20"/>
          <w:rtl/>
        </w:rPr>
        <w:t xml:space="preserve">. ייחוד קרקע מועיל. </w:t>
      </w:r>
      <w:r w:rsidRPr="00C70B7D">
        <w:rPr>
          <w:rFonts w:hint="cs"/>
          <w:b/>
          <w:bCs/>
          <w:sz w:val="20"/>
          <w:szCs w:val="20"/>
          <w:rtl/>
        </w:rPr>
        <w:t>טעם</w:t>
      </w:r>
      <w:r>
        <w:rPr>
          <w:rFonts w:hint="cs"/>
          <w:sz w:val="20"/>
          <w:szCs w:val="20"/>
          <w:rtl/>
        </w:rPr>
        <w:t>. מחוסרת גבייה, וכן משום שיפסיד מכך שלא יעבדה.</w:t>
      </w:r>
      <w:r>
        <w:rPr>
          <w:sz w:val="20"/>
          <w:szCs w:val="20"/>
          <w:rtl/>
        </w:rPr>
        <w:br/>
      </w:r>
      <w:r>
        <w:rPr>
          <w:rFonts w:hint="cs"/>
          <w:sz w:val="20"/>
          <w:szCs w:val="20"/>
          <w:rtl/>
        </w:rPr>
        <w:t xml:space="preserve">5. </w:t>
      </w:r>
      <w:r w:rsidRPr="00C70B7D">
        <w:rPr>
          <w:rFonts w:hint="cs"/>
          <w:b/>
          <w:bCs/>
          <w:sz w:val="20"/>
          <w:szCs w:val="20"/>
          <w:rtl/>
        </w:rPr>
        <w:t>רמב"ם</w:t>
      </w:r>
      <w:r>
        <w:rPr>
          <w:rFonts w:hint="cs"/>
          <w:sz w:val="20"/>
          <w:szCs w:val="20"/>
          <w:rtl/>
        </w:rPr>
        <w:t xml:space="preserve">. עדי קניין מועילים במקום כתיבת כתובה. ביאור שיטתו. א. </w:t>
      </w:r>
      <w:r w:rsidRPr="00C70B7D">
        <w:rPr>
          <w:rFonts w:hint="cs"/>
          <w:b/>
          <w:bCs/>
          <w:sz w:val="20"/>
          <w:szCs w:val="20"/>
          <w:rtl/>
        </w:rPr>
        <w:t>סמ"ג</w:t>
      </w:r>
      <w:r>
        <w:rPr>
          <w:rFonts w:hint="cs"/>
          <w:sz w:val="20"/>
          <w:szCs w:val="20"/>
          <w:rtl/>
        </w:rPr>
        <w:t xml:space="preserve">. מועיל רק במקום שאין כותבים כתובה בכלל. ב. </w:t>
      </w:r>
      <w:r w:rsidRPr="00C70B7D">
        <w:rPr>
          <w:rFonts w:hint="cs"/>
          <w:b/>
          <w:bCs/>
          <w:sz w:val="20"/>
          <w:szCs w:val="20"/>
          <w:rtl/>
        </w:rPr>
        <w:t>טור ומהרי"ק</w:t>
      </w:r>
      <w:r>
        <w:rPr>
          <w:rFonts w:hint="cs"/>
          <w:sz w:val="20"/>
          <w:szCs w:val="20"/>
          <w:rtl/>
        </w:rPr>
        <w:t xml:space="preserve">. מייד שיש לו פנאי </w:t>
      </w:r>
      <w:r>
        <w:rPr>
          <w:sz w:val="20"/>
          <w:szCs w:val="20"/>
          <w:rtl/>
        </w:rPr>
        <w:t>–</w:t>
      </w:r>
      <w:r>
        <w:rPr>
          <w:rFonts w:hint="cs"/>
          <w:sz w:val="20"/>
          <w:szCs w:val="20"/>
          <w:rtl/>
        </w:rPr>
        <w:t xml:space="preserve"> יכתוב, וכ"פ </w:t>
      </w:r>
      <w:r w:rsidRPr="00C70B7D">
        <w:rPr>
          <w:rFonts w:hint="cs"/>
          <w:b/>
          <w:bCs/>
          <w:sz w:val="20"/>
          <w:szCs w:val="20"/>
          <w:rtl/>
        </w:rPr>
        <w:t>הרמ"א</w:t>
      </w:r>
      <w:r>
        <w:rPr>
          <w:rFonts w:hint="cs"/>
          <w:sz w:val="20"/>
          <w:szCs w:val="20"/>
          <w:rtl/>
        </w:rPr>
        <w:t xml:space="preserve">. ג. </w:t>
      </w:r>
      <w:r w:rsidRPr="00C70B7D">
        <w:rPr>
          <w:rFonts w:hint="cs"/>
          <w:b/>
          <w:bCs/>
          <w:sz w:val="20"/>
          <w:szCs w:val="20"/>
          <w:rtl/>
        </w:rPr>
        <w:t>ב"י</w:t>
      </w:r>
      <w:r>
        <w:rPr>
          <w:rFonts w:hint="cs"/>
          <w:sz w:val="20"/>
          <w:szCs w:val="20"/>
          <w:rtl/>
        </w:rPr>
        <w:t xml:space="preserve">. עדי קניין מהני, ויכתוב בהמשך, וכ"פ </w:t>
      </w:r>
      <w:r w:rsidRPr="00C70B7D">
        <w:rPr>
          <w:rFonts w:hint="cs"/>
          <w:b/>
          <w:bCs/>
          <w:sz w:val="20"/>
          <w:szCs w:val="20"/>
          <w:rtl/>
        </w:rPr>
        <w:t>בשו"ע</w:t>
      </w:r>
      <w:r>
        <w:rPr>
          <w:rFonts w:hint="cs"/>
          <w:sz w:val="20"/>
          <w:szCs w:val="20"/>
          <w:rtl/>
        </w:rPr>
        <w:t xml:space="preserve">. </w:t>
      </w:r>
      <w:r w:rsidRPr="00C614E8">
        <w:rPr>
          <w:rFonts w:hint="cs"/>
          <w:b/>
          <w:bCs/>
          <w:sz w:val="20"/>
          <w:szCs w:val="20"/>
          <w:rtl/>
        </w:rPr>
        <w:t>ב"ח</w:t>
      </w:r>
      <w:r>
        <w:rPr>
          <w:rFonts w:hint="cs"/>
          <w:sz w:val="20"/>
          <w:szCs w:val="20"/>
          <w:rtl/>
        </w:rPr>
        <w:t>. עדי קניין אינם מועילים כלל.</w:t>
      </w:r>
      <w:r>
        <w:rPr>
          <w:sz w:val="20"/>
          <w:szCs w:val="20"/>
          <w:rtl/>
        </w:rPr>
        <w:br/>
      </w:r>
      <w:r>
        <w:rPr>
          <w:rFonts w:hint="cs"/>
          <w:sz w:val="20"/>
          <w:szCs w:val="20"/>
          <w:rtl/>
        </w:rPr>
        <w:t xml:space="preserve">6. </w:t>
      </w:r>
      <w:r w:rsidRPr="00C70B7D">
        <w:rPr>
          <w:rFonts w:hint="cs"/>
          <w:b/>
          <w:bCs/>
          <w:sz w:val="20"/>
          <w:szCs w:val="20"/>
          <w:rtl/>
        </w:rPr>
        <w:t>ח"מ וב"ש</w:t>
      </w:r>
      <w:r>
        <w:rPr>
          <w:rFonts w:hint="cs"/>
          <w:sz w:val="20"/>
          <w:szCs w:val="20"/>
          <w:rtl/>
        </w:rPr>
        <w:t xml:space="preserve">. המחמיר </w:t>
      </w:r>
      <w:r w:rsidRPr="00C614E8">
        <w:rPr>
          <w:rFonts w:hint="cs"/>
          <w:b/>
          <w:bCs/>
          <w:sz w:val="20"/>
          <w:szCs w:val="20"/>
          <w:rtl/>
        </w:rPr>
        <w:t>כב"ח</w:t>
      </w:r>
      <w:r>
        <w:rPr>
          <w:rFonts w:hint="cs"/>
          <w:sz w:val="20"/>
          <w:szCs w:val="20"/>
          <w:rtl/>
        </w:rPr>
        <w:t xml:space="preserve"> תע"ב, הלכה </w:t>
      </w:r>
      <w:r w:rsidRPr="00C70B7D">
        <w:rPr>
          <w:rFonts w:hint="cs"/>
          <w:b/>
          <w:bCs/>
          <w:sz w:val="20"/>
          <w:szCs w:val="20"/>
          <w:rtl/>
        </w:rPr>
        <w:t>כרמ"א</w:t>
      </w:r>
      <w:r>
        <w:rPr>
          <w:rFonts w:hint="cs"/>
          <w:sz w:val="20"/>
          <w:szCs w:val="20"/>
          <w:rtl/>
        </w:rPr>
        <w:t xml:space="preserve">. </w:t>
      </w:r>
      <w:r w:rsidRPr="00C70B7D">
        <w:rPr>
          <w:rFonts w:hint="cs"/>
          <w:b/>
          <w:bCs/>
          <w:sz w:val="20"/>
          <w:szCs w:val="20"/>
          <w:rtl/>
        </w:rPr>
        <w:t>ישו"ע</w:t>
      </w:r>
      <w:r>
        <w:rPr>
          <w:rFonts w:hint="cs"/>
          <w:sz w:val="20"/>
          <w:szCs w:val="20"/>
          <w:rtl/>
        </w:rPr>
        <w:t xml:space="preserve">. קניין שנעשה בשעה שניתן  לכתבו </w:t>
      </w:r>
      <w:r>
        <w:rPr>
          <w:sz w:val="20"/>
          <w:szCs w:val="20"/>
          <w:rtl/>
        </w:rPr>
        <w:t>–</w:t>
      </w:r>
      <w:r>
        <w:rPr>
          <w:rFonts w:hint="cs"/>
          <w:sz w:val="20"/>
          <w:szCs w:val="20"/>
          <w:rtl/>
        </w:rPr>
        <w:t xml:space="preserve"> מהני עדים. </w:t>
      </w:r>
      <w:r>
        <w:rPr>
          <w:rFonts w:hint="cs"/>
          <w:sz w:val="20"/>
          <w:szCs w:val="20"/>
          <w:rtl/>
        </w:rPr>
        <w:br/>
        <w:t xml:space="preserve">7. </w:t>
      </w:r>
      <w:r w:rsidRPr="00C70B7D">
        <w:rPr>
          <w:rFonts w:hint="cs"/>
          <w:b/>
          <w:bCs/>
          <w:sz w:val="20"/>
          <w:szCs w:val="20"/>
          <w:rtl/>
        </w:rPr>
        <w:t>רמ"א</w:t>
      </w:r>
      <w:r>
        <w:rPr>
          <w:rFonts w:hint="cs"/>
          <w:sz w:val="20"/>
          <w:szCs w:val="20"/>
          <w:rtl/>
        </w:rPr>
        <w:t xml:space="preserve">. העמיד לאשה ערב קבלן בכתובתה </w:t>
      </w:r>
      <w:r>
        <w:rPr>
          <w:sz w:val="20"/>
          <w:szCs w:val="20"/>
          <w:rtl/>
        </w:rPr>
        <w:t>–</w:t>
      </w:r>
      <w:r>
        <w:rPr>
          <w:rFonts w:hint="cs"/>
          <w:sz w:val="20"/>
          <w:szCs w:val="20"/>
          <w:rtl/>
        </w:rPr>
        <w:t xml:space="preserve"> לא מהני, דרוש שעבוד על הבעל. </w:t>
      </w:r>
      <w:r>
        <w:rPr>
          <w:sz w:val="20"/>
          <w:szCs w:val="20"/>
          <w:rtl/>
        </w:rPr>
        <w:br/>
      </w:r>
      <w:r>
        <w:rPr>
          <w:rFonts w:hint="cs"/>
          <w:sz w:val="20"/>
          <w:szCs w:val="20"/>
          <w:rtl/>
        </w:rPr>
        <w:t xml:space="preserve">8. </w:t>
      </w:r>
      <w:r w:rsidRPr="00C70B7D">
        <w:rPr>
          <w:rFonts w:hint="cs"/>
          <w:b/>
          <w:bCs/>
          <w:sz w:val="20"/>
          <w:szCs w:val="20"/>
          <w:rtl/>
        </w:rPr>
        <w:t>רמ"א</w:t>
      </w:r>
      <w:r>
        <w:rPr>
          <w:rFonts w:hint="cs"/>
          <w:sz w:val="20"/>
          <w:szCs w:val="20"/>
          <w:rtl/>
        </w:rPr>
        <w:t>. שעבוד על נכסיו מועיל למרות שלא באו לעולם, ובלבד שאמר בלשון חיוב ונעשה קניין.</w:t>
      </w:r>
      <w:r>
        <w:rPr>
          <w:sz w:val="20"/>
          <w:szCs w:val="20"/>
          <w:rtl/>
        </w:rPr>
        <w:br/>
      </w:r>
      <w:r>
        <w:rPr>
          <w:rFonts w:hint="cs"/>
          <w:sz w:val="20"/>
          <w:szCs w:val="20"/>
          <w:rtl/>
        </w:rPr>
        <w:t xml:space="preserve">9. </w:t>
      </w:r>
      <w:r w:rsidRPr="00C70B7D">
        <w:rPr>
          <w:rFonts w:hint="cs"/>
          <w:b/>
          <w:bCs/>
          <w:sz w:val="20"/>
          <w:szCs w:val="20"/>
          <w:rtl/>
        </w:rPr>
        <w:t>מרדכי ורמ"א</w:t>
      </w:r>
      <w:r>
        <w:rPr>
          <w:rFonts w:hint="cs"/>
          <w:sz w:val="20"/>
          <w:szCs w:val="20"/>
          <w:rtl/>
        </w:rPr>
        <w:t>. יש החותמים על הכתובה לפני הקניין ואינו שקר, משום שעסוקים באותו עניין, יש מחמירים.</w:t>
      </w:r>
      <w:r>
        <w:rPr>
          <w:rFonts w:hint="cs"/>
          <w:sz w:val="20"/>
          <w:szCs w:val="20"/>
          <w:rtl/>
        </w:rPr>
        <w:br/>
        <w:t xml:space="preserve">10. </w:t>
      </w:r>
      <w:r w:rsidRPr="00C70B7D">
        <w:rPr>
          <w:rFonts w:hint="cs"/>
          <w:b/>
          <w:bCs/>
          <w:sz w:val="20"/>
          <w:szCs w:val="20"/>
          <w:rtl/>
        </w:rPr>
        <w:t>או"ז ורמ"א</w:t>
      </w:r>
      <w:r>
        <w:rPr>
          <w:rFonts w:hint="cs"/>
          <w:sz w:val="20"/>
          <w:szCs w:val="20"/>
          <w:rtl/>
        </w:rPr>
        <w:t xml:space="preserve">. לכתחילה יקרא העד את הכתובה לפני החתימה. נהגו העולם לחתום תחת החופה למרות שלא שמעו את הקריאה, ואין לשנות. </w:t>
      </w:r>
      <w:r w:rsidRPr="00C70B7D">
        <w:rPr>
          <w:rFonts w:hint="cs"/>
          <w:b/>
          <w:bCs/>
          <w:sz w:val="20"/>
          <w:szCs w:val="20"/>
          <w:rtl/>
        </w:rPr>
        <w:t>טעם</w:t>
      </w:r>
      <w:r>
        <w:rPr>
          <w:rFonts w:hint="cs"/>
          <w:sz w:val="20"/>
          <w:szCs w:val="20"/>
          <w:rtl/>
        </w:rPr>
        <w:t>. ע"פ שו"ע חו"מ שכאשר קוראים בפרהסיה שרי, אין חשש שקר.</w:t>
      </w:r>
      <w:r>
        <w:rPr>
          <w:rFonts w:hint="cs"/>
          <w:sz w:val="20"/>
          <w:szCs w:val="20"/>
          <w:rtl/>
        </w:rPr>
        <w:br/>
        <w:t xml:space="preserve">11. </w:t>
      </w:r>
      <w:r w:rsidRPr="00C70B7D">
        <w:rPr>
          <w:rFonts w:hint="cs"/>
          <w:b/>
          <w:bCs/>
          <w:sz w:val="20"/>
          <w:szCs w:val="20"/>
          <w:rtl/>
        </w:rPr>
        <w:t>גמרא</w:t>
      </w:r>
      <w:r>
        <w:rPr>
          <w:rFonts w:hint="cs"/>
          <w:sz w:val="20"/>
          <w:szCs w:val="20"/>
          <w:rtl/>
        </w:rPr>
        <w:t xml:space="preserve">. מחלוקת האם כתובה היא כמעשה בי"ד שמותר לכתוב ביום ולחתום בלילה. וכן נחלקו הראשונים. </w:t>
      </w:r>
      <w:r>
        <w:rPr>
          <w:sz w:val="20"/>
          <w:szCs w:val="20"/>
          <w:rtl/>
        </w:rPr>
        <w:br/>
      </w:r>
      <w:r>
        <w:rPr>
          <w:rFonts w:hint="cs"/>
          <w:sz w:val="20"/>
          <w:szCs w:val="20"/>
          <w:rtl/>
        </w:rPr>
        <w:t xml:space="preserve">12. </w:t>
      </w:r>
      <w:r w:rsidRPr="00C70B7D">
        <w:rPr>
          <w:rFonts w:hint="cs"/>
          <w:b/>
          <w:bCs/>
          <w:sz w:val="20"/>
          <w:szCs w:val="20"/>
          <w:rtl/>
        </w:rPr>
        <w:t>ש"ך</w:t>
      </w:r>
      <w:r>
        <w:rPr>
          <w:rFonts w:hint="cs"/>
          <w:sz w:val="20"/>
          <w:szCs w:val="20"/>
          <w:rtl/>
        </w:rPr>
        <w:t xml:space="preserve">. אף לפוסלים, אם נעשה קניין מבעוד יום </w:t>
      </w:r>
      <w:r>
        <w:rPr>
          <w:sz w:val="20"/>
          <w:szCs w:val="20"/>
          <w:rtl/>
        </w:rPr>
        <w:t>–</w:t>
      </w:r>
      <w:r>
        <w:rPr>
          <w:rFonts w:hint="cs"/>
          <w:sz w:val="20"/>
          <w:szCs w:val="20"/>
          <w:rtl/>
        </w:rPr>
        <w:t xml:space="preserve"> איכא קול ושפיר דמי לחתום בלילה.</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ייחוד מטלטלים לכתובה בשעת הדחק</w:t>
      </w:r>
      <w:r>
        <w:rPr>
          <w:b/>
          <w:bCs/>
          <w:sz w:val="20"/>
          <w:szCs w:val="20"/>
          <w:rtl/>
        </w:rPr>
        <w:br/>
      </w:r>
      <w:r>
        <w:rPr>
          <w:rFonts w:hint="cs"/>
          <w:b/>
          <w:bCs/>
          <w:sz w:val="20"/>
          <w:szCs w:val="20"/>
          <w:rtl/>
        </w:rPr>
        <w:lastRenderedPageBreak/>
        <w:t>מקורות הדין</w:t>
      </w:r>
      <w:r>
        <w:rPr>
          <w:b/>
          <w:bCs/>
          <w:sz w:val="20"/>
          <w:szCs w:val="20"/>
          <w:rtl/>
        </w:rPr>
        <w:br/>
      </w:r>
      <w:r>
        <w:rPr>
          <w:rFonts w:hint="cs"/>
          <w:sz w:val="20"/>
          <w:szCs w:val="20"/>
          <w:rtl/>
        </w:rPr>
        <w:t xml:space="preserve">א. </w:t>
      </w:r>
      <w:r w:rsidRPr="00112708">
        <w:rPr>
          <w:rFonts w:hint="cs"/>
          <w:b/>
          <w:bCs/>
          <w:sz w:val="20"/>
          <w:szCs w:val="20"/>
          <w:rtl/>
        </w:rPr>
        <w:t>גמרא</w:t>
      </w:r>
      <w:r>
        <w:rPr>
          <w:rFonts w:hint="cs"/>
          <w:sz w:val="20"/>
          <w:szCs w:val="20"/>
          <w:rtl/>
        </w:rPr>
        <w:t xml:space="preserve"> כתובות (נו:) "</w:t>
      </w:r>
      <w:r w:rsidRPr="00112708">
        <w:rPr>
          <w:rFonts w:cs="Arial" w:hint="cs"/>
          <w:sz w:val="20"/>
          <w:szCs w:val="20"/>
          <w:rtl/>
        </w:rPr>
        <w:t>אין</w:t>
      </w:r>
      <w:r w:rsidRPr="00112708">
        <w:rPr>
          <w:rFonts w:cs="Arial"/>
          <w:sz w:val="20"/>
          <w:szCs w:val="20"/>
          <w:rtl/>
        </w:rPr>
        <w:t xml:space="preserve"> </w:t>
      </w:r>
      <w:r w:rsidRPr="00112708">
        <w:rPr>
          <w:rFonts w:cs="Arial" w:hint="cs"/>
          <w:sz w:val="20"/>
          <w:szCs w:val="20"/>
          <w:rtl/>
        </w:rPr>
        <w:t>עושין</w:t>
      </w:r>
      <w:r w:rsidRPr="00112708">
        <w:rPr>
          <w:rFonts w:cs="Arial"/>
          <w:sz w:val="20"/>
          <w:szCs w:val="20"/>
          <w:rtl/>
        </w:rPr>
        <w:t xml:space="preserve"> </w:t>
      </w:r>
      <w:r w:rsidRPr="00112708">
        <w:rPr>
          <w:rFonts w:cs="Arial" w:hint="cs"/>
          <w:sz w:val="20"/>
          <w:szCs w:val="20"/>
          <w:rtl/>
        </w:rPr>
        <w:t>כתובת</w:t>
      </w:r>
      <w:r w:rsidRPr="00112708">
        <w:rPr>
          <w:rFonts w:cs="Arial"/>
          <w:sz w:val="20"/>
          <w:szCs w:val="20"/>
          <w:rtl/>
        </w:rPr>
        <w:t xml:space="preserve"> </w:t>
      </w:r>
      <w:r w:rsidRPr="00112708">
        <w:rPr>
          <w:rFonts w:cs="Arial" w:hint="cs"/>
          <w:sz w:val="20"/>
          <w:szCs w:val="20"/>
          <w:rtl/>
        </w:rPr>
        <w:t>אשה</w:t>
      </w:r>
      <w:r w:rsidRPr="00112708">
        <w:rPr>
          <w:rFonts w:cs="Arial"/>
          <w:sz w:val="20"/>
          <w:szCs w:val="20"/>
          <w:rtl/>
        </w:rPr>
        <w:t xml:space="preserve"> </w:t>
      </w:r>
      <w:r w:rsidRPr="00112708">
        <w:rPr>
          <w:rFonts w:cs="Arial" w:hint="cs"/>
          <w:sz w:val="20"/>
          <w:szCs w:val="20"/>
          <w:rtl/>
        </w:rPr>
        <w:t>מטלטלין</w:t>
      </w:r>
      <w:r w:rsidRPr="00112708">
        <w:rPr>
          <w:rFonts w:cs="Arial"/>
          <w:sz w:val="20"/>
          <w:szCs w:val="20"/>
          <w:rtl/>
        </w:rPr>
        <w:t xml:space="preserve"> </w:t>
      </w:r>
      <w:r w:rsidRPr="00112708">
        <w:rPr>
          <w:rFonts w:cs="Arial" w:hint="cs"/>
          <w:sz w:val="20"/>
          <w:szCs w:val="20"/>
          <w:rtl/>
        </w:rPr>
        <w:t>מפני</w:t>
      </w:r>
      <w:r w:rsidRPr="00112708">
        <w:rPr>
          <w:rFonts w:cs="Arial"/>
          <w:sz w:val="20"/>
          <w:szCs w:val="20"/>
          <w:rtl/>
        </w:rPr>
        <w:t xml:space="preserve"> </w:t>
      </w:r>
      <w:r w:rsidRPr="00112708">
        <w:rPr>
          <w:rFonts w:cs="Arial" w:hint="cs"/>
          <w:sz w:val="20"/>
          <w:szCs w:val="20"/>
          <w:rtl/>
        </w:rPr>
        <w:t>תיקון</w:t>
      </w:r>
      <w:r w:rsidRPr="00112708">
        <w:rPr>
          <w:rFonts w:cs="Arial"/>
          <w:sz w:val="20"/>
          <w:szCs w:val="20"/>
          <w:rtl/>
        </w:rPr>
        <w:t xml:space="preserve"> </w:t>
      </w:r>
      <w:r w:rsidRPr="00112708">
        <w:rPr>
          <w:rFonts w:cs="Arial" w:hint="cs"/>
          <w:sz w:val="20"/>
          <w:szCs w:val="20"/>
          <w:rtl/>
        </w:rPr>
        <w:t>העולם</w:t>
      </w:r>
      <w:r w:rsidRPr="00112708">
        <w:rPr>
          <w:rFonts w:cs="Arial"/>
          <w:sz w:val="20"/>
          <w:szCs w:val="20"/>
          <w:rtl/>
        </w:rPr>
        <w:t xml:space="preserve">, </w:t>
      </w:r>
      <w:r w:rsidRPr="00112708">
        <w:rPr>
          <w:rFonts w:cs="Arial" w:hint="cs"/>
          <w:sz w:val="20"/>
          <w:szCs w:val="20"/>
          <w:rtl/>
        </w:rPr>
        <w:t>אמר</w:t>
      </w:r>
      <w:r w:rsidRPr="00112708">
        <w:rPr>
          <w:rFonts w:cs="Arial"/>
          <w:sz w:val="20"/>
          <w:szCs w:val="20"/>
          <w:rtl/>
        </w:rPr>
        <w:t xml:space="preserve"> </w:t>
      </w:r>
      <w:r w:rsidRPr="00112708">
        <w:rPr>
          <w:rFonts w:cs="Arial" w:hint="cs"/>
          <w:sz w:val="20"/>
          <w:szCs w:val="20"/>
          <w:rtl/>
        </w:rPr>
        <w:t>רבי</w:t>
      </w:r>
      <w:r w:rsidRPr="00112708">
        <w:rPr>
          <w:rFonts w:cs="Arial"/>
          <w:sz w:val="20"/>
          <w:szCs w:val="20"/>
          <w:rtl/>
        </w:rPr>
        <w:t xml:space="preserve"> </w:t>
      </w:r>
      <w:r w:rsidRPr="00112708">
        <w:rPr>
          <w:rFonts w:cs="Arial" w:hint="cs"/>
          <w:sz w:val="20"/>
          <w:szCs w:val="20"/>
          <w:rtl/>
        </w:rPr>
        <w:t>יוסי</w:t>
      </w:r>
      <w:r w:rsidRPr="00112708">
        <w:rPr>
          <w:rFonts w:cs="Arial"/>
          <w:sz w:val="20"/>
          <w:szCs w:val="20"/>
          <w:rtl/>
        </w:rPr>
        <w:t xml:space="preserve">: </w:t>
      </w:r>
      <w:r w:rsidRPr="00112708">
        <w:rPr>
          <w:rFonts w:cs="Arial" w:hint="cs"/>
          <w:sz w:val="20"/>
          <w:szCs w:val="20"/>
          <w:rtl/>
        </w:rPr>
        <w:t>וכי</w:t>
      </w:r>
      <w:r w:rsidRPr="00112708">
        <w:rPr>
          <w:rFonts w:cs="Arial"/>
          <w:sz w:val="20"/>
          <w:szCs w:val="20"/>
          <w:rtl/>
        </w:rPr>
        <w:t xml:space="preserve"> </w:t>
      </w:r>
      <w:r w:rsidRPr="00112708">
        <w:rPr>
          <w:rFonts w:cs="Arial" w:hint="cs"/>
          <w:sz w:val="20"/>
          <w:szCs w:val="20"/>
          <w:rtl/>
        </w:rPr>
        <w:t>מה</w:t>
      </w:r>
      <w:r w:rsidRPr="00112708">
        <w:rPr>
          <w:rFonts w:cs="Arial"/>
          <w:sz w:val="20"/>
          <w:szCs w:val="20"/>
          <w:rtl/>
        </w:rPr>
        <w:t xml:space="preserve"> </w:t>
      </w:r>
      <w:r w:rsidRPr="00112708">
        <w:rPr>
          <w:rFonts w:cs="Arial" w:hint="cs"/>
          <w:sz w:val="20"/>
          <w:szCs w:val="20"/>
          <w:rtl/>
        </w:rPr>
        <w:t>תיקון</w:t>
      </w:r>
      <w:r w:rsidRPr="00112708">
        <w:rPr>
          <w:rFonts w:cs="Arial"/>
          <w:sz w:val="20"/>
          <w:szCs w:val="20"/>
          <w:rtl/>
        </w:rPr>
        <w:t xml:space="preserve"> </w:t>
      </w:r>
      <w:r w:rsidRPr="00112708">
        <w:rPr>
          <w:rFonts w:cs="Arial" w:hint="cs"/>
          <w:sz w:val="20"/>
          <w:szCs w:val="20"/>
          <w:rtl/>
        </w:rPr>
        <w:t>העולם</w:t>
      </w:r>
      <w:r w:rsidRPr="00112708">
        <w:rPr>
          <w:rFonts w:cs="Arial"/>
          <w:sz w:val="20"/>
          <w:szCs w:val="20"/>
          <w:rtl/>
        </w:rPr>
        <w:t xml:space="preserve"> </w:t>
      </w:r>
      <w:r w:rsidRPr="00112708">
        <w:rPr>
          <w:rFonts w:cs="Arial" w:hint="cs"/>
          <w:sz w:val="20"/>
          <w:szCs w:val="20"/>
          <w:rtl/>
        </w:rPr>
        <w:t>יש</w:t>
      </w:r>
      <w:r w:rsidRPr="00112708">
        <w:rPr>
          <w:rFonts w:cs="Arial"/>
          <w:sz w:val="20"/>
          <w:szCs w:val="20"/>
          <w:rtl/>
        </w:rPr>
        <w:t xml:space="preserve"> </w:t>
      </w:r>
      <w:r w:rsidRPr="00112708">
        <w:rPr>
          <w:rFonts w:cs="Arial" w:hint="cs"/>
          <w:sz w:val="20"/>
          <w:szCs w:val="20"/>
          <w:rtl/>
        </w:rPr>
        <w:t>בזו</w:t>
      </w:r>
      <w:r w:rsidRPr="00112708">
        <w:rPr>
          <w:rFonts w:cs="Arial"/>
          <w:sz w:val="20"/>
          <w:szCs w:val="20"/>
          <w:rtl/>
        </w:rPr>
        <w:t xml:space="preserve">? </w:t>
      </w:r>
      <w:r w:rsidRPr="00112708">
        <w:rPr>
          <w:rFonts w:cs="Arial" w:hint="cs"/>
          <w:sz w:val="20"/>
          <w:szCs w:val="20"/>
          <w:rtl/>
        </w:rPr>
        <w:t>והלא</w:t>
      </w:r>
      <w:r w:rsidRPr="00112708">
        <w:rPr>
          <w:rFonts w:cs="Arial"/>
          <w:sz w:val="20"/>
          <w:szCs w:val="20"/>
          <w:rtl/>
        </w:rPr>
        <w:t xml:space="preserve"> </w:t>
      </w:r>
      <w:r w:rsidRPr="00112708">
        <w:rPr>
          <w:rFonts w:cs="Arial" w:hint="cs"/>
          <w:sz w:val="20"/>
          <w:szCs w:val="20"/>
          <w:rtl/>
        </w:rPr>
        <w:t>אין</w:t>
      </w:r>
      <w:r w:rsidRPr="00112708">
        <w:rPr>
          <w:rFonts w:cs="Arial"/>
          <w:sz w:val="20"/>
          <w:szCs w:val="20"/>
          <w:rtl/>
        </w:rPr>
        <w:t xml:space="preserve"> </w:t>
      </w:r>
      <w:r w:rsidRPr="00112708">
        <w:rPr>
          <w:rFonts w:cs="Arial" w:hint="cs"/>
          <w:sz w:val="20"/>
          <w:szCs w:val="20"/>
          <w:rtl/>
        </w:rPr>
        <w:t>קצובין</w:t>
      </w:r>
      <w:r w:rsidRPr="00112708">
        <w:rPr>
          <w:rFonts w:cs="Arial"/>
          <w:sz w:val="20"/>
          <w:szCs w:val="20"/>
          <w:rtl/>
        </w:rPr>
        <w:t xml:space="preserve"> </w:t>
      </w:r>
      <w:r w:rsidRPr="00112708">
        <w:rPr>
          <w:rFonts w:cs="Arial" w:hint="cs"/>
          <w:sz w:val="20"/>
          <w:szCs w:val="20"/>
          <w:rtl/>
        </w:rPr>
        <w:t>ופוחתין</w:t>
      </w:r>
      <w:r w:rsidRPr="00112708">
        <w:rPr>
          <w:rFonts w:cs="Arial"/>
          <w:sz w:val="20"/>
          <w:szCs w:val="20"/>
          <w:rtl/>
        </w:rPr>
        <w:t xml:space="preserve">; </w:t>
      </w:r>
      <w:r w:rsidRPr="00112708">
        <w:rPr>
          <w:rFonts w:cs="Arial" w:hint="cs"/>
          <w:sz w:val="20"/>
          <w:szCs w:val="20"/>
          <w:rtl/>
        </w:rPr>
        <w:t>תנא</w:t>
      </w:r>
      <w:r w:rsidRPr="00112708">
        <w:rPr>
          <w:rFonts w:cs="Arial"/>
          <w:sz w:val="20"/>
          <w:szCs w:val="20"/>
          <w:rtl/>
        </w:rPr>
        <w:t xml:space="preserve"> </w:t>
      </w:r>
      <w:r w:rsidRPr="00112708">
        <w:rPr>
          <w:rFonts w:cs="Arial" w:hint="cs"/>
          <w:sz w:val="20"/>
          <w:szCs w:val="20"/>
          <w:rtl/>
        </w:rPr>
        <w:t>קמא</w:t>
      </w:r>
      <w:r w:rsidRPr="00112708">
        <w:rPr>
          <w:rFonts w:cs="Arial"/>
          <w:sz w:val="20"/>
          <w:szCs w:val="20"/>
          <w:rtl/>
        </w:rPr>
        <w:t xml:space="preserve"> </w:t>
      </w:r>
      <w:r w:rsidRPr="00112708">
        <w:rPr>
          <w:rFonts w:cs="Arial" w:hint="cs"/>
          <w:sz w:val="20"/>
          <w:szCs w:val="20"/>
          <w:rtl/>
        </w:rPr>
        <w:t>נמי</w:t>
      </w:r>
      <w:r w:rsidRPr="00112708">
        <w:rPr>
          <w:rFonts w:cs="Arial"/>
          <w:sz w:val="20"/>
          <w:szCs w:val="20"/>
          <w:rtl/>
        </w:rPr>
        <w:t xml:space="preserve"> </w:t>
      </w:r>
      <w:r w:rsidRPr="00112708">
        <w:rPr>
          <w:rFonts w:cs="Arial" w:hint="cs"/>
          <w:sz w:val="20"/>
          <w:szCs w:val="20"/>
          <w:rtl/>
        </w:rPr>
        <w:t>אין</w:t>
      </w:r>
      <w:r w:rsidRPr="00112708">
        <w:rPr>
          <w:rFonts w:cs="Arial"/>
          <w:sz w:val="20"/>
          <w:szCs w:val="20"/>
          <w:rtl/>
        </w:rPr>
        <w:t xml:space="preserve"> </w:t>
      </w:r>
      <w:r w:rsidRPr="00112708">
        <w:rPr>
          <w:rFonts w:cs="Arial" w:hint="cs"/>
          <w:sz w:val="20"/>
          <w:szCs w:val="20"/>
          <w:rtl/>
        </w:rPr>
        <w:t>עושין</w:t>
      </w:r>
      <w:r w:rsidRPr="00112708">
        <w:rPr>
          <w:rFonts w:cs="Arial"/>
          <w:sz w:val="20"/>
          <w:szCs w:val="20"/>
          <w:rtl/>
        </w:rPr>
        <w:t xml:space="preserve"> </w:t>
      </w:r>
      <w:r w:rsidRPr="00112708">
        <w:rPr>
          <w:rFonts w:cs="Arial" w:hint="cs"/>
          <w:sz w:val="20"/>
          <w:szCs w:val="20"/>
          <w:rtl/>
        </w:rPr>
        <w:t>קאמר</w:t>
      </w:r>
      <w:r w:rsidRPr="00112708">
        <w:rPr>
          <w:rFonts w:cs="Arial"/>
          <w:sz w:val="20"/>
          <w:szCs w:val="20"/>
          <w:rtl/>
        </w:rPr>
        <w:t xml:space="preserve">! </w:t>
      </w:r>
      <w:r w:rsidRPr="00112708">
        <w:rPr>
          <w:rFonts w:cs="Arial" w:hint="cs"/>
          <w:sz w:val="20"/>
          <w:szCs w:val="20"/>
          <w:rtl/>
        </w:rPr>
        <w:t>אלא</w:t>
      </w:r>
      <w:r w:rsidRPr="00112708">
        <w:rPr>
          <w:rFonts w:cs="Arial"/>
          <w:sz w:val="20"/>
          <w:szCs w:val="20"/>
          <w:rtl/>
        </w:rPr>
        <w:t xml:space="preserve"> </w:t>
      </w:r>
      <w:r w:rsidRPr="00112708">
        <w:rPr>
          <w:rFonts w:cs="Arial" w:hint="cs"/>
          <w:sz w:val="20"/>
          <w:szCs w:val="20"/>
          <w:rtl/>
        </w:rPr>
        <w:t>לאו</w:t>
      </w:r>
      <w:r w:rsidRPr="00112708">
        <w:rPr>
          <w:rFonts w:cs="Arial"/>
          <w:sz w:val="20"/>
          <w:szCs w:val="20"/>
          <w:rtl/>
        </w:rPr>
        <w:t xml:space="preserve"> </w:t>
      </w:r>
      <w:r w:rsidRPr="00112708">
        <w:rPr>
          <w:rFonts w:cs="Arial" w:hint="cs"/>
          <w:sz w:val="20"/>
          <w:szCs w:val="20"/>
          <w:rtl/>
        </w:rPr>
        <w:t>הכי</w:t>
      </w:r>
      <w:r w:rsidRPr="00112708">
        <w:rPr>
          <w:rFonts w:cs="Arial"/>
          <w:sz w:val="20"/>
          <w:szCs w:val="20"/>
          <w:rtl/>
        </w:rPr>
        <w:t xml:space="preserve"> </w:t>
      </w:r>
      <w:r w:rsidRPr="00112708">
        <w:rPr>
          <w:rFonts w:cs="Arial" w:hint="cs"/>
          <w:sz w:val="20"/>
          <w:szCs w:val="20"/>
          <w:rtl/>
        </w:rPr>
        <w:t>קאמר</w:t>
      </w:r>
      <w:r w:rsidRPr="00112708">
        <w:rPr>
          <w:rFonts w:cs="Arial"/>
          <w:sz w:val="20"/>
          <w:szCs w:val="20"/>
          <w:rtl/>
        </w:rPr>
        <w:t xml:space="preserve">: </w:t>
      </w:r>
      <w:r w:rsidRPr="00112708">
        <w:rPr>
          <w:rFonts w:cs="Arial" w:hint="cs"/>
          <w:sz w:val="20"/>
          <w:szCs w:val="20"/>
          <w:rtl/>
        </w:rPr>
        <w:t>במה</w:t>
      </w:r>
      <w:r w:rsidRPr="00112708">
        <w:rPr>
          <w:rFonts w:cs="Arial"/>
          <w:sz w:val="20"/>
          <w:szCs w:val="20"/>
          <w:rtl/>
        </w:rPr>
        <w:t xml:space="preserve"> </w:t>
      </w:r>
      <w:r w:rsidRPr="00112708">
        <w:rPr>
          <w:rFonts w:cs="Arial" w:hint="cs"/>
          <w:sz w:val="20"/>
          <w:szCs w:val="20"/>
          <w:rtl/>
        </w:rPr>
        <w:t>דברים</w:t>
      </w:r>
      <w:r w:rsidRPr="00112708">
        <w:rPr>
          <w:rFonts w:cs="Arial"/>
          <w:sz w:val="20"/>
          <w:szCs w:val="20"/>
          <w:rtl/>
        </w:rPr>
        <w:t xml:space="preserve"> </w:t>
      </w:r>
      <w:r w:rsidRPr="00112708">
        <w:rPr>
          <w:rFonts w:cs="Arial" w:hint="cs"/>
          <w:sz w:val="20"/>
          <w:szCs w:val="20"/>
          <w:rtl/>
        </w:rPr>
        <w:t>אמורים</w:t>
      </w:r>
      <w:r w:rsidRPr="00112708">
        <w:rPr>
          <w:rFonts w:cs="Arial"/>
          <w:sz w:val="20"/>
          <w:szCs w:val="20"/>
          <w:rtl/>
        </w:rPr>
        <w:t xml:space="preserve"> - </w:t>
      </w:r>
      <w:r w:rsidRPr="00112708">
        <w:rPr>
          <w:rFonts w:cs="Arial" w:hint="cs"/>
          <w:sz w:val="20"/>
          <w:szCs w:val="20"/>
          <w:rtl/>
        </w:rPr>
        <w:t>בשלא</w:t>
      </w:r>
      <w:r w:rsidRPr="00112708">
        <w:rPr>
          <w:rFonts w:cs="Arial"/>
          <w:sz w:val="20"/>
          <w:szCs w:val="20"/>
          <w:rtl/>
        </w:rPr>
        <w:t xml:space="preserve"> </w:t>
      </w:r>
      <w:r w:rsidRPr="00112708">
        <w:rPr>
          <w:rFonts w:cs="Arial" w:hint="cs"/>
          <w:sz w:val="20"/>
          <w:szCs w:val="20"/>
          <w:rtl/>
        </w:rPr>
        <w:t>קבל</w:t>
      </w:r>
      <w:r w:rsidRPr="00112708">
        <w:rPr>
          <w:rFonts w:cs="Arial"/>
          <w:sz w:val="20"/>
          <w:szCs w:val="20"/>
          <w:rtl/>
        </w:rPr>
        <w:t xml:space="preserve"> </w:t>
      </w:r>
      <w:r w:rsidRPr="00112708">
        <w:rPr>
          <w:rFonts w:cs="Arial" w:hint="cs"/>
          <w:sz w:val="20"/>
          <w:szCs w:val="20"/>
          <w:rtl/>
        </w:rPr>
        <w:t>עליו</w:t>
      </w:r>
      <w:r w:rsidRPr="00112708">
        <w:rPr>
          <w:rFonts w:cs="Arial"/>
          <w:sz w:val="20"/>
          <w:szCs w:val="20"/>
          <w:rtl/>
        </w:rPr>
        <w:t xml:space="preserve"> </w:t>
      </w:r>
      <w:r w:rsidRPr="00112708">
        <w:rPr>
          <w:rFonts w:cs="Arial" w:hint="cs"/>
          <w:sz w:val="20"/>
          <w:szCs w:val="20"/>
          <w:rtl/>
        </w:rPr>
        <w:t>אחריות</w:t>
      </w:r>
      <w:r w:rsidRPr="00112708">
        <w:rPr>
          <w:rFonts w:cs="Arial"/>
          <w:sz w:val="20"/>
          <w:szCs w:val="20"/>
          <w:rtl/>
        </w:rPr>
        <w:t xml:space="preserve">, </w:t>
      </w:r>
      <w:r w:rsidRPr="00112708">
        <w:rPr>
          <w:rFonts w:cs="Arial" w:hint="cs"/>
          <w:sz w:val="20"/>
          <w:szCs w:val="20"/>
          <w:rtl/>
        </w:rPr>
        <w:t>אבל</w:t>
      </w:r>
      <w:r w:rsidRPr="00112708">
        <w:rPr>
          <w:rFonts w:cs="Arial"/>
          <w:sz w:val="20"/>
          <w:szCs w:val="20"/>
          <w:rtl/>
        </w:rPr>
        <w:t xml:space="preserve"> </w:t>
      </w:r>
      <w:r w:rsidRPr="00112708">
        <w:rPr>
          <w:rFonts w:cs="Arial" w:hint="cs"/>
          <w:sz w:val="20"/>
          <w:szCs w:val="20"/>
          <w:rtl/>
        </w:rPr>
        <w:t>קבל</w:t>
      </w:r>
      <w:r w:rsidRPr="00112708">
        <w:rPr>
          <w:rFonts w:cs="Arial"/>
          <w:sz w:val="20"/>
          <w:szCs w:val="20"/>
          <w:rtl/>
        </w:rPr>
        <w:t xml:space="preserve"> </w:t>
      </w:r>
      <w:r w:rsidRPr="00112708">
        <w:rPr>
          <w:rFonts w:cs="Arial" w:hint="cs"/>
          <w:sz w:val="20"/>
          <w:szCs w:val="20"/>
          <w:rtl/>
        </w:rPr>
        <w:t>עליו</w:t>
      </w:r>
      <w:r w:rsidRPr="00112708">
        <w:rPr>
          <w:rFonts w:cs="Arial"/>
          <w:sz w:val="20"/>
          <w:szCs w:val="20"/>
          <w:rtl/>
        </w:rPr>
        <w:t xml:space="preserve"> </w:t>
      </w:r>
      <w:r w:rsidRPr="00112708">
        <w:rPr>
          <w:rFonts w:cs="Arial" w:hint="cs"/>
          <w:sz w:val="20"/>
          <w:szCs w:val="20"/>
          <w:rtl/>
        </w:rPr>
        <w:t>אחריות</w:t>
      </w:r>
      <w:r w:rsidRPr="00112708">
        <w:rPr>
          <w:rFonts w:cs="Arial"/>
          <w:sz w:val="20"/>
          <w:szCs w:val="20"/>
          <w:rtl/>
        </w:rPr>
        <w:t xml:space="preserve"> </w:t>
      </w:r>
      <w:r w:rsidRPr="00112708">
        <w:rPr>
          <w:rFonts w:cs="Arial" w:hint="cs"/>
          <w:sz w:val="20"/>
          <w:szCs w:val="20"/>
          <w:rtl/>
        </w:rPr>
        <w:t>עושין</w:t>
      </w:r>
      <w:r w:rsidRPr="00112708">
        <w:rPr>
          <w:rFonts w:cs="Arial"/>
          <w:sz w:val="20"/>
          <w:szCs w:val="20"/>
          <w:rtl/>
        </w:rPr>
        <w:t xml:space="preserve">, </w:t>
      </w:r>
      <w:r w:rsidRPr="00112708">
        <w:rPr>
          <w:rFonts w:cs="Arial" w:hint="cs"/>
          <w:sz w:val="20"/>
          <w:szCs w:val="20"/>
          <w:rtl/>
        </w:rPr>
        <w:t>ואתא</w:t>
      </w:r>
      <w:r w:rsidRPr="00112708">
        <w:rPr>
          <w:rFonts w:cs="Arial"/>
          <w:sz w:val="20"/>
          <w:szCs w:val="20"/>
          <w:rtl/>
        </w:rPr>
        <w:t xml:space="preserve"> </w:t>
      </w:r>
      <w:r w:rsidRPr="00112708">
        <w:rPr>
          <w:rFonts w:cs="Arial" w:hint="cs"/>
          <w:sz w:val="20"/>
          <w:szCs w:val="20"/>
          <w:rtl/>
        </w:rPr>
        <w:t>רבי</w:t>
      </w:r>
      <w:r w:rsidRPr="00112708">
        <w:rPr>
          <w:rFonts w:cs="Arial"/>
          <w:sz w:val="20"/>
          <w:szCs w:val="20"/>
          <w:rtl/>
        </w:rPr>
        <w:t xml:space="preserve"> </w:t>
      </w:r>
      <w:r w:rsidRPr="00112708">
        <w:rPr>
          <w:rFonts w:cs="Arial" w:hint="cs"/>
          <w:sz w:val="20"/>
          <w:szCs w:val="20"/>
          <w:rtl/>
        </w:rPr>
        <w:t>יוסי</w:t>
      </w:r>
      <w:r w:rsidRPr="00112708">
        <w:rPr>
          <w:rFonts w:cs="Arial"/>
          <w:sz w:val="20"/>
          <w:szCs w:val="20"/>
          <w:rtl/>
        </w:rPr>
        <w:t xml:space="preserve"> </w:t>
      </w:r>
      <w:r w:rsidRPr="00112708">
        <w:rPr>
          <w:rFonts w:cs="Arial" w:hint="cs"/>
          <w:sz w:val="20"/>
          <w:szCs w:val="20"/>
          <w:rtl/>
        </w:rPr>
        <w:t>למימר</w:t>
      </w:r>
      <w:r w:rsidRPr="00112708">
        <w:rPr>
          <w:rFonts w:cs="Arial"/>
          <w:sz w:val="20"/>
          <w:szCs w:val="20"/>
          <w:rtl/>
        </w:rPr>
        <w:t xml:space="preserve">, </w:t>
      </w:r>
      <w:r w:rsidRPr="00112708">
        <w:rPr>
          <w:rFonts w:cs="Arial" w:hint="cs"/>
          <w:sz w:val="20"/>
          <w:szCs w:val="20"/>
          <w:rtl/>
        </w:rPr>
        <w:t>כי</w:t>
      </w:r>
      <w:r w:rsidRPr="00112708">
        <w:rPr>
          <w:rFonts w:cs="Arial"/>
          <w:sz w:val="20"/>
          <w:szCs w:val="20"/>
          <w:rtl/>
        </w:rPr>
        <w:t xml:space="preserve"> </w:t>
      </w:r>
      <w:r w:rsidRPr="00112708">
        <w:rPr>
          <w:rFonts w:cs="Arial" w:hint="cs"/>
          <w:sz w:val="20"/>
          <w:szCs w:val="20"/>
          <w:rtl/>
        </w:rPr>
        <w:t>קיבל</w:t>
      </w:r>
      <w:r w:rsidRPr="00112708">
        <w:rPr>
          <w:rFonts w:cs="Arial"/>
          <w:sz w:val="20"/>
          <w:szCs w:val="20"/>
          <w:rtl/>
        </w:rPr>
        <w:t xml:space="preserve"> </w:t>
      </w:r>
      <w:r w:rsidRPr="00112708">
        <w:rPr>
          <w:rFonts w:cs="Arial" w:hint="cs"/>
          <w:sz w:val="20"/>
          <w:szCs w:val="20"/>
          <w:rtl/>
        </w:rPr>
        <w:t>עליו</w:t>
      </w:r>
      <w:r w:rsidRPr="00112708">
        <w:rPr>
          <w:rFonts w:cs="Arial"/>
          <w:sz w:val="20"/>
          <w:szCs w:val="20"/>
          <w:rtl/>
        </w:rPr>
        <w:t xml:space="preserve"> </w:t>
      </w:r>
      <w:r w:rsidRPr="00112708">
        <w:rPr>
          <w:rFonts w:cs="Arial" w:hint="cs"/>
          <w:sz w:val="20"/>
          <w:szCs w:val="20"/>
          <w:rtl/>
        </w:rPr>
        <w:t>אחריות</w:t>
      </w:r>
      <w:r w:rsidRPr="00112708">
        <w:rPr>
          <w:rFonts w:cs="Arial"/>
          <w:sz w:val="20"/>
          <w:szCs w:val="20"/>
          <w:rtl/>
        </w:rPr>
        <w:t xml:space="preserve"> </w:t>
      </w:r>
      <w:r w:rsidRPr="00112708">
        <w:rPr>
          <w:rFonts w:cs="Arial" w:hint="cs"/>
          <w:sz w:val="20"/>
          <w:szCs w:val="20"/>
          <w:rtl/>
        </w:rPr>
        <w:t>אמאי</w:t>
      </w:r>
      <w:r w:rsidRPr="00112708">
        <w:rPr>
          <w:rFonts w:cs="Arial"/>
          <w:sz w:val="20"/>
          <w:szCs w:val="20"/>
          <w:rtl/>
        </w:rPr>
        <w:t xml:space="preserve"> </w:t>
      </w:r>
      <w:r w:rsidRPr="00112708">
        <w:rPr>
          <w:rFonts w:cs="Arial" w:hint="cs"/>
          <w:sz w:val="20"/>
          <w:szCs w:val="20"/>
          <w:rtl/>
        </w:rPr>
        <w:t>עושין</w:t>
      </w:r>
      <w:r w:rsidRPr="00112708">
        <w:rPr>
          <w:rFonts w:cs="Arial"/>
          <w:sz w:val="20"/>
          <w:szCs w:val="20"/>
          <w:rtl/>
        </w:rPr>
        <w:t xml:space="preserve">? </w:t>
      </w:r>
      <w:r w:rsidRPr="00112708">
        <w:rPr>
          <w:rFonts w:cs="Arial" w:hint="cs"/>
          <w:sz w:val="20"/>
          <w:szCs w:val="20"/>
          <w:rtl/>
        </w:rPr>
        <w:t>והלא</w:t>
      </w:r>
      <w:r w:rsidRPr="00112708">
        <w:rPr>
          <w:rFonts w:cs="Arial"/>
          <w:sz w:val="20"/>
          <w:szCs w:val="20"/>
          <w:rtl/>
        </w:rPr>
        <w:t xml:space="preserve"> </w:t>
      </w:r>
      <w:r w:rsidRPr="00112708">
        <w:rPr>
          <w:rFonts w:cs="Arial" w:hint="cs"/>
          <w:sz w:val="20"/>
          <w:szCs w:val="20"/>
          <w:rtl/>
        </w:rPr>
        <w:t>אין</w:t>
      </w:r>
      <w:r w:rsidRPr="00112708">
        <w:rPr>
          <w:rFonts w:cs="Arial"/>
          <w:sz w:val="20"/>
          <w:szCs w:val="20"/>
          <w:rtl/>
        </w:rPr>
        <w:t xml:space="preserve"> </w:t>
      </w:r>
      <w:r w:rsidRPr="00112708">
        <w:rPr>
          <w:rFonts w:cs="Arial" w:hint="cs"/>
          <w:sz w:val="20"/>
          <w:szCs w:val="20"/>
          <w:rtl/>
        </w:rPr>
        <w:t>קצובין</w:t>
      </w:r>
      <w:r w:rsidRPr="00112708">
        <w:rPr>
          <w:rFonts w:cs="Arial"/>
          <w:sz w:val="20"/>
          <w:szCs w:val="20"/>
          <w:rtl/>
        </w:rPr>
        <w:t xml:space="preserve"> </w:t>
      </w:r>
      <w:r w:rsidRPr="00112708">
        <w:rPr>
          <w:rFonts w:cs="Arial" w:hint="cs"/>
          <w:sz w:val="20"/>
          <w:szCs w:val="20"/>
          <w:rtl/>
        </w:rPr>
        <w:t>ופוחתין</w:t>
      </w:r>
      <w:r>
        <w:rPr>
          <w:rFonts w:cs="Arial" w:hint="cs"/>
          <w:sz w:val="20"/>
          <w:szCs w:val="20"/>
          <w:rtl/>
        </w:rPr>
        <w:t>."</w:t>
      </w:r>
      <w:r>
        <w:rPr>
          <w:rFonts w:cs="Arial"/>
          <w:sz w:val="20"/>
          <w:szCs w:val="20"/>
          <w:rtl/>
        </w:rPr>
        <w:br/>
      </w:r>
      <w:r w:rsidRPr="00112708">
        <w:rPr>
          <w:rFonts w:cs="Arial" w:hint="cs"/>
          <w:sz w:val="20"/>
          <w:szCs w:val="20"/>
          <w:u w:val="single"/>
          <w:rtl/>
        </w:rPr>
        <w:t>הסבר</w:t>
      </w:r>
      <w:r>
        <w:rPr>
          <w:rFonts w:cs="Arial" w:hint="cs"/>
          <w:sz w:val="20"/>
          <w:szCs w:val="20"/>
          <w:rtl/>
        </w:rPr>
        <w:t xml:space="preserve"> </w:t>
      </w:r>
      <w:r>
        <w:rPr>
          <w:rFonts w:cs="Arial"/>
          <w:sz w:val="20"/>
          <w:szCs w:val="20"/>
          <w:rtl/>
        </w:rPr>
        <w:t>–</w:t>
      </w:r>
      <w:r>
        <w:rPr>
          <w:rFonts w:cs="Arial" w:hint="cs"/>
          <w:sz w:val="20"/>
          <w:szCs w:val="20"/>
          <w:rtl/>
        </w:rPr>
        <w:t xml:space="preserve"> ת"ק סובר שאם הבעל קיבל על עצמו אחריות על המטלטלים במקרה שיאבדו </w:t>
      </w:r>
      <w:r>
        <w:rPr>
          <w:rFonts w:cs="Arial"/>
          <w:sz w:val="20"/>
          <w:szCs w:val="20"/>
          <w:rtl/>
        </w:rPr>
        <w:t>–</w:t>
      </w:r>
      <w:r>
        <w:rPr>
          <w:rFonts w:cs="Arial" w:hint="cs"/>
          <w:sz w:val="20"/>
          <w:szCs w:val="20"/>
          <w:rtl/>
        </w:rPr>
        <w:t xml:space="preserve"> שפיר דמי, אך רבי יוסי חולק וחושש לירידת ערך של המטלטלים ולכן לא מהני אף בכה"ג.</w:t>
      </w:r>
      <w:r>
        <w:rPr>
          <w:rStyle w:val="ab"/>
          <w:rFonts w:cs="Arial"/>
          <w:sz w:val="20"/>
          <w:szCs w:val="20"/>
          <w:rtl/>
        </w:rPr>
        <w:footnoteReference w:id="194"/>
      </w:r>
      <w:r>
        <w:rPr>
          <w:rFonts w:hint="cs"/>
          <w:sz w:val="20"/>
          <w:szCs w:val="20"/>
          <w:rtl/>
        </w:rPr>
        <w:br/>
        <w:t xml:space="preserve">ב. </w:t>
      </w:r>
      <w:r w:rsidRPr="00112708">
        <w:rPr>
          <w:rFonts w:hint="cs"/>
          <w:b/>
          <w:bCs/>
          <w:sz w:val="20"/>
          <w:szCs w:val="20"/>
          <w:rtl/>
        </w:rPr>
        <w:t xml:space="preserve">גמרא </w:t>
      </w:r>
      <w:r>
        <w:rPr>
          <w:rFonts w:hint="cs"/>
          <w:sz w:val="20"/>
          <w:szCs w:val="20"/>
          <w:rtl/>
        </w:rPr>
        <w:t>כתובות (ז.) "</w:t>
      </w:r>
      <w:r w:rsidRPr="00112708">
        <w:rPr>
          <w:rFonts w:cs="Arial" w:hint="cs"/>
          <w:sz w:val="20"/>
          <w:szCs w:val="20"/>
          <w:rtl/>
        </w:rPr>
        <w:t>רבי</w:t>
      </w:r>
      <w:r w:rsidRPr="00112708">
        <w:rPr>
          <w:rFonts w:cs="Arial"/>
          <w:sz w:val="20"/>
          <w:szCs w:val="20"/>
          <w:rtl/>
        </w:rPr>
        <w:t xml:space="preserve"> </w:t>
      </w:r>
      <w:r w:rsidRPr="00112708">
        <w:rPr>
          <w:rFonts w:cs="Arial" w:hint="cs"/>
          <w:sz w:val="20"/>
          <w:szCs w:val="20"/>
          <w:rtl/>
        </w:rPr>
        <w:t>אמי</w:t>
      </w:r>
      <w:r w:rsidRPr="00112708">
        <w:rPr>
          <w:rFonts w:cs="Arial"/>
          <w:sz w:val="20"/>
          <w:szCs w:val="20"/>
          <w:rtl/>
        </w:rPr>
        <w:t xml:space="preserve"> </w:t>
      </w:r>
      <w:r w:rsidRPr="00112708">
        <w:rPr>
          <w:rFonts w:cs="Arial" w:hint="cs"/>
          <w:sz w:val="20"/>
          <w:szCs w:val="20"/>
          <w:rtl/>
        </w:rPr>
        <w:t>שרא</w:t>
      </w:r>
      <w:r w:rsidRPr="00112708">
        <w:rPr>
          <w:rFonts w:cs="Arial"/>
          <w:sz w:val="20"/>
          <w:szCs w:val="20"/>
          <w:rtl/>
        </w:rPr>
        <w:t xml:space="preserve"> </w:t>
      </w:r>
      <w:r w:rsidRPr="00112708">
        <w:rPr>
          <w:rFonts w:cs="Arial" w:hint="cs"/>
          <w:sz w:val="20"/>
          <w:szCs w:val="20"/>
          <w:rtl/>
        </w:rPr>
        <w:t>למיבעל</w:t>
      </w:r>
      <w:r w:rsidRPr="00112708">
        <w:rPr>
          <w:rFonts w:cs="Arial"/>
          <w:sz w:val="20"/>
          <w:szCs w:val="20"/>
          <w:rtl/>
        </w:rPr>
        <w:t xml:space="preserve"> </w:t>
      </w:r>
      <w:r w:rsidRPr="00112708">
        <w:rPr>
          <w:rFonts w:cs="Arial" w:hint="cs"/>
          <w:sz w:val="20"/>
          <w:szCs w:val="20"/>
          <w:rtl/>
        </w:rPr>
        <w:t>בתחלה</w:t>
      </w:r>
      <w:r w:rsidRPr="00112708">
        <w:rPr>
          <w:rFonts w:cs="Arial"/>
          <w:sz w:val="20"/>
          <w:szCs w:val="20"/>
          <w:rtl/>
        </w:rPr>
        <w:t xml:space="preserve"> </w:t>
      </w:r>
      <w:r w:rsidRPr="00112708">
        <w:rPr>
          <w:rFonts w:cs="Arial" w:hint="cs"/>
          <w:sz w:val="20"/>
          <w:szCs w:val="20"/>
          <w:rtl/>
        </w:rPr>
        <w:t>בשבת</w:t>
      </w:r>
      <w:r w:rsidRPr="00112708">
        <w:rPr>
          <w:rFonts w:cs="Arial"/>
          <w:sz w:val="20"/>
          <w:szCs w:val="20"/>
          <w:rtl/>
        </w:rPr>
        <w:t xml:space="preserve">, </w:t>
      </w:r>
      <w:r w:rsidRPr="00112708">
        <w:rPr>
          <w:rFonts w:cs="Arial" w:hint="cs"/>
          <w:sz w:val="20"/>
          <w:szCs w:val="20"/>
          <w:rtl/>
        </w:rPr>
        <w:t>אמרי</w:t>
      </w:r>
      <w:r w:rsidRPr="00112708">
        <w:rPr>
          <w:rFonts w:cs="Arial"/>
          <w:sz w:val="20"/>
          <w:szCs w:val="20"/>
          <w:rtl/>
        </w:rPr>
        <w:t xml:space="preserve"> </w:t>
      </w:r>
      <w:r w:rsidRPr="00112708">
        <w:rPr>
          <w:rFonts w:cs="Arial" w:hint="cs"/>
          <w:sz w:val="20"/>
          <w:szCs w:val="20"/>
          <w:rtl/>
        </w:rPr>
        <w:t>ליה</w:t>
      </w:r>
      <w:r w:rsidRPr="00112708">
        <w:rPr>
          <w:rFonts w:cs="Arial"/>
          <w:sz w:val="20"/>
          <w:szCs w:val="20"/>
          <w:rtl/>
        </w:rPr>
        <w:t xml:space="preserve"> </w:t>
      </w:r>
      <w:r w:rsidRPr="00112708">
        <w:rPr>
          <w:rFonts w:cs="Arial" w:hint="cs"/>
          <w:sz w:val="20"/>
          <w:szCs w:val="20"/>
          <w:rtl/>
        </w:rPr>
        <w:t>רבנן</w:t>
      </w:r>
      <w:r w:rsidRPr="00112708">
        <w:rPr>
          <w:rFonts w:cs="Arial"/>
          <w:sz w:val="20"/>
          <w:szCs w:val="20"/>
          <w:rtl/>
        </w:rPr>
        <w:t xml:space="preserve">: </w:t>
      </w:r>
      <w:r w:rsidRPr="00112708">
        <w:rPr>
          <w:rFonts w:cs="Arial" w:hint="cs"/>
          <w:sz w:val="20"/>
          <w:szCs w:val="20"/>
          <w:rtl/>
        </w:rPr>
        <w:t>והא</w:t>
      </w:r>
      <w:r w:rsidRPr="00112708">
        <w:rPr>
          <w:rFonts w:cs="Arial"/>
          <w:sz w:val="20"/>
          <w:szCs w:val="20"/>
          <w:rtl/>
        </w:rPr>
        <w:t xml:space="preserve"> </w:t>
      </w:r>
      <w:r w:rsidRPr="00112708">
        <w:rPr>
          <w:rFonts w:cs="Arial" w:hint="cs"/>
          <w:sz w:val="20"/>
          <w:szCs w:val="20"/>
          <w:rtl/>
        </w:rPr>
        <w:t>לא</w:t>
      </w:r>
      <w:r w:rsidRPr="00112708">
        <w:rPr>
          <w:rFonts w:cs="Arial"/>
          <w:sz w:val="20"/>
          <w:szCs w:val="20"/>
          <w:rtl/>
        </w:rPr>
        <w:t xml:space="preserve"> </w:t>
      </w:r>
      <w:r w:rsidRPr="00112708">
        <w:rPr>
          <w:rFonts w:cs="Arial" w:hint="cs"/>
          <w:sz w:val="20"/>
          <w:szCs w:val="20"/>
          <w:rtl/>
        </w:rPr>
        <w:t>כתיבא</w:t>
      </w:r>
      <w:r w:rsidRPr="00112708">
        <w:rPr>
          <w:rFonts w:cs="Arial"/>
          <w:sz w:val="20"/>
          <w:szCs w:val="20"/>
          <w:rtl/>
        </w:rPr>
        <w:t xml:space="preserve"> </w:t>
      </w:r>
      <w:r w:rsidRPr="00112708">
        <w:rPr>
          <w:rFonts w:cs="Arial" w:hint="cs"/>
          <w:sz w:val="20"/>
          <w:szCs w:val="20"/>
          <w:rtl/>
        </w:rPr>
        <w:t>כתובתה</w:t>
      </w:r>
      <w:r w:rsidRPr="00112708">
        <w:rPr>
          <w:rFonts w:cs="Arial"/>
          <w:sz w:val="20"/>
          <w:szCs w:val="20"/>
          <w:rtl/>
        </w:rPr>
        <w:t xml:space="preserve">! </w:t>
      </w:r>
      <w:r w:rsidRPr="00112708">
        <w:rPr>
          <w:rFonts w:cs="Arial" w:hint="cs"/>
          <w:sz w:val="20"/>
          <w:szCs w:val="20"/>
          <w:rtl/>
        </w:rPr>
        <w:t>אמר</w:t>
      </w:r>
      <w:r w:rsidRPr="00112708">
        <w:rPr>
          <w:rFonts w:cs="Arial"/>
          <w:sz w:val="20"/>
          <w:szCs w:val="20"/>
          <w:rtl/>
        </w:rPr>
        <w:t xml:space="preserve"> </w:t>
      </w:r>
      <w:r w:rsidRPr="00112708">
        <w:rPr>
          <w:rFonts w:cs="Arial" w:hint="cs"/>
          <w:sz w:val="20"/>
          <w:szCs w:val="20"/>
          <w:rtl/>
        </w:rPr>
        <w:t>להו</w:t>
      </w:r>
      <w:r w:rsidRPr="00112708">
        <w:rPr>
          <w:rFonts w:cs="Arial"/>
          <w:sz w:val="20"/>
          <w:szCs w:val="20"/>
          <w:rtl/>
        </w:rPr>
        <w:t xml:space="preserve">: </w:t>
      </w:r>
      <w:r w:rsidRPr="00112708">
        <w:rPr>
          <w:rFonts w:cs="Arial" w:hint="cs"/>
          <w:sz w:val="20"/>
          <w:szCs w:val="20"/>
          <w:rtl/>
        </w:rPr>
        <w:t>אתפסוה</w:t>
      </w:r>
      <w:r w:rsidRPr="00112708">
        <w:rPr>
          <w:rFonts w:cs="Arial"/>
          <w:sz w:val="20"/>
          <w:szCs w:val="20"/>
          <w:rtl/>
        </w:rPr>
        <w:t xml:space="preserve"> </w:t>
      </w:r>
      <w:r w:rsidRPr="00112708">
        <w:rPr>
          <w:rFonts w:cs="Arial" w:hint="cs"/>
          <w:sz w:val="20"/>
          <w:szCs w:val="20"/>
          <w:rtl/>
        </w:rPr>
        <w:t>מטלטלין</w:t>
      </w:r>
      <w:r>
        <w:rPr>
          <w:rFonts w:cs="Arial" w:hint="cs"/>
          <w:sz w:val="20"/>
          <w:szCs w:val="20"/>
          <w:rtl/>
        </w:rPr>
        <w:t>."</w:t>
      </w:r>
      <w:r>
        <w:rPr>
          <w:rFonts w:hint="cs"/>
          <w:sz w:val="20"/>
          <w:szCs w:val="20"/>
          <w:rtl/>
        </w:rPr>
        <w:br/>
      </w:r>
      <w:r>
        <w:rPr>
          <w:rFonts w:hint="cs"/>
          <w:sz w:val="20"/>
          <w:szCs w:val="20"/>
          <w:rtl/>
        </w:rPr>
        <w:br/>
      </w:r>
      <w:r>
        <w:rPr>
          <w:rFonts w:hint="cs"/>
          <w:b/>
          <w:bCs/>
          <w:sz w:val="20"/>
          <w:szCs w:val="20"/>
          <w:rtl/>
        </w:rPr>
        <w:t>שיטות הראשונים</w:t>
      </w:r>
      <w:r>
        <w:rPr>
          <w:b/>
          <w:bCs/>
          <w:sz w:val="20"/>
          <w:szCs w:val="20"/>
          <w:rtl/>
        </w:rPr>
        <w:br/>
      </w:r>
      <w:r>
        <w:rPr>
          <w:rFonts w:hint="cs"/>
          <w:sz w:val="20"/>
          <w:szCs w:val="20"/>
          <w:rtl/>
        </w:rPr>
        <w:t>לכאורה קשה, כיצד התיר רבי אמי לבוא עליה בשבת ע"י התפסת מטלטלים, הרי משמע בגמרא בדף פב: וכן בגמרא הנ"ל שאין להתפיס מטלטלים לאשה בכתובתה?</w:t>
      </w:r>
      <w:r>
        <w:rPr>
          <w:rFonts w:hint="cs"/>
          <w:sz w:val="20"/>
          <w:szCs w:val="20"/>
          <w:rtl/>
        </w:rPr>
        <w:br/>
        <w:t xml:space="preserve">א. </w:t>
      </w:r>
      <w:r w:rsidRPr="00CB4E84">
        <w:rPr>
          <w:rFonts w:hint="cs"/>
          <w:b/>
          <w:bCs/>
          <w:sz w:val="20"/>
          <w:szCs w:val="20"/>
          <w:rtl/>
        </w:rPr>
        <w:t xml:space="preserve">תוספות </w:t>
      </w:r>
      <w:r>
        <w:rPr>
          <w:sz w:val="20"/>
          <w:szCs w:val="20"/>
          <w:rtl/>
        </w:rPr>
        <w:t>–</w:t>
      </w:r>
      <w:r>
        <w:rPr>
          <w:rFonts w:hint="cs"/>
          <w:sz w:val="20"/>
          <w:szCs w:val="20"/>
          <w:rtl/>
        </w:rPr>
        <w:t xml:space="preserve"> מדובר שקיבל עליו אחריות אף אם ירד ערך המטלטלים, ובכה"ג שפיר דמי, וכ"פ </w:t>
      </w:r>
      <w:r w:rsidRPr="00CB4E84">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Pr>
          <w:rFonts w:hint="cs"/>
          <w:b/>
          <w:bCs/>
          <w:sz w:val="20"/>
          <w:szCs w:val="20"/>
          <w:rtl/>
        </w:rPr>
        <w:t xml:space="preserve">רא"ש ורמב"ם </w:t>
      </w:r>
      <w:r w:rsidRPr="00D06141">
        <w:rPr>
          <w:rFonts w:hint="cs"/>
          <w:sz w:val="18"/>
          <w:szCs w:val="18"/>
          <w:rtl/>
        </w:rPr>
        <w:t xml:space="preserve">(ע"פ ב"ש) </w:t>
      </w:r>
      <w:r w:rsidRPr="00D06141">
        <w:rPr>
          <w:rFonts w:hint="cs"/>
          <w:b/>
          <w:bCs/>
          <w:sz w:val="20"/>
          <w:szCs w:val="20"/>
          <w:rtl/>
        </w:rPr>
        <w:t>ו</w:t>
      </w:r>
      <w:r w:rsidRPr="00CB4E84">
        <w:rPr>
          <w:rFonts w:hint="cs"/>
          <w:b/>
          <w:bCs/>
          <w:sz w:val="20"/>
          <w:szCs w:val="20"/>
          <w:rtl/>
        </w:rPr>
        <w:t>משמע מרש"י</w:t>
      </w:r>
      <w:r>
        <w:rPr>
          <w:rFonts w:hint="cs"/>
          <w:sz w:val="20"/>
          <w:szCs w:val="20"/>
          <w:rtl/>
        </w:rPr>
        <w:t xml:space="preserve"> </w:t>
      </w:r>
      <w:r>
        <w:rPr>
          <w:sz w:val="20"/>
          <w:szCs w:val="20"/>
          <w:rtl/>
        </w:rPr>
        <w:t>–</w:t>
      </w:r>
      <w:r>
        <w:rPr>
          <w:rFonts w:hint="cs"/>
          <w:sz w:val="20"/>
          <w:szCs w:val="20"/>
          <w:rtl/>
        </w:rPr>
        <w:t xml:space="preserve"> מדובר בזמן מועט עד שיכתבו לה כתובה, ולכן מותר.</w:t>
      </w:r>
      <w:r>
        <w:rPr>
          <w:sz w:val="20"/>
          <w:szCs w:val="20"/>
          <w:rtl/>
        </w:rPr>
        <w:br/>
      </w:r>
      <w:r>
        <w:rPr>
          <w:rFonts w:hint="cs"/>
          <w:sz w:val="20"/>
          <w:szCs w:val="20"/>
          <w:rtl/>
        </w:rPr>
        <w:t xml:space="preserve">ג. </w:t>
      </w:r>
      <w:r w:rsidRPr="00CB4E84">
        <w:rPr>
          <w:rFonts w:hint="cs"/>
          <w:b/>
          <w:bCs/>
          <w:sz w:val="20"/>
          <w:szCs w:val="20"/>
          <w:rtl/>
        </w:rPr>
        <w:t>ריב"א</w:t>
      </w:r>
      <w:r>
        <w:rPr>
          <w:rFonts w:hint="cs"/>
          <w:sz w:val="20"/>
          <w:szCs w:val="20"/>
          <w:rtl/>
        </w:rPr>
        <w:t xml:space="preserve"> </w:t>
      </w:r>
      <w:r>
        <w:rPr>
          <w:sz w:val="20"/>
          <w:szCs w:val="20"/>
          <w:rtl/>
        </w:rPr>
        <w:t>–</w:t>
      </w:r>
      <w:r>
        <w:rPr>
          <w:rFonts w:hint="cs"/>
          <w:sz w:val="20"/>
          <w:szCs w:val="20"/>
          <w:rtl/>
        </w:rPr>
        <w:t xml:space="preserve"> מדובר שנעשה קניין ויש על כך עדים ולכן מהני.</w:t>
      </w:r>
    </w:p>
    <w:p w:rsidR="00F15C4E" w:rsidRPr="003D23E4" w:rsidRDefault="00F15C4E" w:rsidP="00F15C4E">
      <w:pPr>
        <w:rPr>
          <w:sz w:val="20"/>
          <w:szCs w:val="20"/>
          <w:rtl/>
        </w:rPr>
      </w:pPr>
      <w:r>
        <w:rPr>
          <w:rFonts w:hint="cs"/>
          <w:b/>
          <w:bCs/>
          <w:sz w:val="20"/>
          <w:szCs w:val="20"/>
          <w:rtl/>
        </w:rPr>
        <w:t>האם קבלת אחריות של האשה מועילה</w:t>
      </w:r>
      <w:r>
        <w:rPr>
          <w:b/>
          <w:bCs/>
          <w:sz w:val="20"/>
          <w:szCs w:val="20"/>
          <w:rtl/>
        </w:rPr>
        <w:br/>
      </w:r>
      <w:r>
        <w:rPr>
          <w:rFonts w:hint="cs"/>
          <w:sz w:val="20"/>
          <w:szCs w:val="20"/>
          <w:rtl/>
        </w:rPr>
        <w:t xml:space="preserve">א. </w:t>
      </w:r>
      <w:r w:rsidRPr="003D23E4">
        <w:rPr>
          <w:rFonts w:hint="cs"/>
          <w:b/>
          <w:bCs/>
          <w:sz w:val="20"/>
          <w:szCs w:val="20"/>
          <w:rtl/>
        </w:rPr>
        <w:t>תוספות וסמ"ג</w:t>
      </w:r>
      <w:r>
        <w:rPr>
          <w:rFonts w:hint="cs"/>
          <w:sz w:val="20"/>
          <w:szCs w:val="20"/>
          <w:rtl/>
        </w:rPr>
        <w:t xml:space="preserve"> </w:t>
      </w:r>
      <w:r>
        <w:rPr>
          <w:sz w:val="20"/>
          <w:szCs w:val="20"/>
          <w:rtl/>
        </w:rPr>
        <w:t>–</w:t>
      </w:r>
      <w:r>
        <w:rPr>
          <w:rFonts w:hint="cs"/>
          <w:sz w:val="20"/>
          <w:szCs w:val="20"/>
          <w:rtl/>
        </w:rPr>
        <w:t xml:space="preserve"> לא, וכ"פ </w:t>
      </w:r>
      <w:r w:rsidRPr="003D23E4">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3D23E4">
        <w:rPr>
          <w:rFonts w:hint="cs"/>
          <w:b/>
          <w:bCs/>
          <w:sz w:val="20"/>
          <w:szCs w:val="20"/>
          <w:rtl/>
        </w:rPr>
        <w:t>רי"ף</w:t>
      </w:r>
      <w:r>
        <w:rPr>
          <w:rFonts w:hint="cs"/>
          <w:sz w:val="20"/>
          <w:szCs w:val="20"/>
          <w:rtl/>
        </w:rPr>
        <w:t xml:space="preserve">, </w:t>
      </w:r>
      <w:r w:rsidRPr="003D23E4">
        <w:rPr>
          <w:rFonts w:hint="cs"/>
          <w:b/>
          <w:bCs/>
          <w:sz w:val="20"/>
          <w:szCs w:val="20"/>
          <w:rtl/>
        </w:rPr>
        <w:t>רמב"ם ורא"ש</w:t>
      </w:r>
      <w:r>
        <w:rPr>
          <w:rFonts w:hint="cs"/>
          <w:sz w:val="20"/>
          <w:szCs w:val="20"/>
          <w:rtl/>
        </w:rPr>
        <w:t xml:space="preserve"> </w:t>
      </w:r>
      <w:r w:rsidRPr="000B7DBB">
        <w:rPr>
          <w:rFonts w:hint="cs"/>
          <w:sz w:val="18"/>
          <w:szCs w:val="18"/>
          <w:rtl/>
        </w:rPr>
        <w:t xml:space="preserve">(ע"פ הבנת </w:t>
      </w:r>
      <w:r w:rsidRPr="000B7DBB">
        <w:rPr>
          <w:rFonts w:hint="cs"/>
          <w:b/>
          <w:bCs/>
          <w:sz w:val="18"/>
          <w:szCs w:val="18"/>
          <w:rtl/>
        </w:rPr>
        <w:t>החלקת מחוקק</w:t>
      </w:r>
      <w:r w:rsidRPr="000B7DBB">
        <w:rPr>
          <w:rFonts w:hint="cs"/>
          <w:sz w:val="18"/>
          <w:szCs w:val="18"/>
          <w:rtl/>
        </w:rPr>
        <w:t xml:space="preserve">) </w:t>
      </w:r>
      <w:r>
        <w:rPr>
          <w:sz w:val="20"/>
          <w:szCs w:val="20"/>
          <w:rtl/>
        </w:rPr>
        <w:t>–</w:t>
      </w:r>
      <w:r>
        <w:rPr>
          <w:rFonts w:hint="cs"/>
          <w:sz w:val="20"/>
          <w:szCs w:val="20"/>
          <w:rtl/>
        </w:rPr>
        <w:t xml:space="preserve"> כן.</w:t>
      </w:r>
      <w:r>
        <w:rPr>
          <w:rStyle w:val="ab"/>
          <w:sz w:val="20"/>
          <w:szCs w:val="20"/>
          <w:rtl/>
        </w:rPr>
        <w:footnoteReference w:id="195"/>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B4E84">
        <w:rPr>
          <w:rFonts w:cs="Arial" w:hint="cs"/>
          <w:sz w:val="20"/>
          <w:szCs w:val="20"/>
          <w:rtl/>
        </w:rPr>
        <w:t>אם</w:t>
      </w:r>
      <w:r w:rsidRPr="00CB4E84">
        <w:rPr>
          <w:rFonts w:cs="Arial"/>
          <w:sz w:val="20"/>
          <w:szCs w:val="20"/>
          <w:rtl/>
        </w:rPr>
        <w:t xml:space="preserve"> </w:t>
      </w:r>
      <w:r w:rsidRPr="00CB4E84">
        <w:rPr>
          <w:rFonts w:cs="Arial" w:hint="cs"/>
          <w:sz w:val="20"/>
          <w:szCs w:val="20"/>
          <w:rtl/>
        </w:rPr>
        <w:t>אינו</w:t>
      </w:r>
      <w:r w:rsidRPr="00CB4E84">
        <w:rPr>
          <w:rFonts w:cs="Arial"/>
          <w:sz w:val="20"/>
          <w:szCs w:val="20"/>
          <w:rtl/>
        </w:rPr>
        <w:t xml:space="preserve"> </w:t>
      </w:r>
      <w:r w:rsidRPr="00CB4E84">
        <w:rPr>
          <w:rFonts w:cs="Arial" w:hint="cs"/>
          <w:sz w:val="20"/>
          <w:szCs w:val="20"/>
          <w:rtl/>
        </w:rPr>
        <w:t>יכול</w:t>
      </w:r>
      <w:r w:rsidRPr="00CB4E84">
        <w:rPr>
          <w:rFonts w:cs="Arial"/>
          <w:sz w:val="20"/>
          <w:szCs w:val="20"/>
          <w:rtl/>
        </w:rPr>
        <w:t xml:space="preserve"> </w:t>
      </w:r>
      <w:r w:rsidRPr="00CB4E84">
        <w:rPr>
          <w:rFonts w:cs="Arial" w:hint="cs"/>
          <w:sz w:val="20"/>
          <w:szCs w:val="20"/>
          <w:rtl/>
        </w:rPr>
        <w:t>לכתוב</w:t>
      </w:r>
      <w:r w:rsidRPr="00CB4E84">
        <w:rPr>
          <w:rFonts w:cs="Arial"/>
          <w:sz w:val="20"/>
          <w:szCs w:val="20"/>
          <w:rtl/>
        </w:rPr>
        <w:t xml:space="preserve"> </w:t>
      </w:r>
      <w:r w:rsidRPr="00CB4E84">
        <w:rPr>
          <w:rFonts w:cs="Arial" w:hint="cs"/>
          <w:sz w:val="20"/>
          <w:szCs w:val="20"/>
          <w:rtl/>
        </w:rPr>
        <w:t>לה</w:t>
      </w:r>
      <w:r w:rsidRPr="00CB4E84">
        <w:rPr>
          <w:rFonts w:cs="Arial"/>
          <w:sz w:val="20"/>
          <w:szCs w:val="20"/>
          <w:rtl/>
        </w:rPr>
        <w:t xml:space="preserve"> </w:t>
      </w:r>
      <w:r w:rsidRPr="00CB4E84">
        <w:rPr>
          <w:rFonts w:cs="Arial" w:hint="cs"/>
          <w:sz w:val="20"/>
          <w:szCs w:val="20"/>
          <w:rtl/>
        </w:rPr>
        <w:t>כתובה</w:t>
      </w:r>
      <w:r w:rsidRPr="00CB4E84">
        <w:rPr>
          <w:rFonts w:cs="Arial"/>
          <w:sz w:val="20"/>
          <w:szCs w:val="20"/>
          <w:rtl/>
        </w:rPr>
        <w:t xml:space="preserve">, </w:t>
      </w:r>
      <w:r w:rsidRPr="00CB4E84">
        <w:rPr>
          <w:rFonts w:cs="Arial" w:hint="cs"/>
          <w:sz w:val="20"/>
          <w:szCs w:val="20"/>
          <w:rtl/>
        </w:rPr>
        <w:t>כגון</w:t>
      </w:r>
      <w:r w:rsidRPr="00CB4E84">
        <w:rPr>
          <w:rFonts w:cs="Arial"/>
          <w:sz w:val="20"/>
          <w:szCs w:val="20"/>
          <w:rtl/>
        </w:rPr>
        <w:t xml:space="preserve"> </w:t>
      </w:r>
      <w:r w:rsidRPr="00CB4E84">
        <w:rPr>
          <w:rFonts w:cs="Arial" w:hint="cs"/>
          <w:sz w:val="20"/>
          <w:szCs w:val="20"/>
          <w:rtl/>
        </w:rPr>
        <w:t>בשבת</w:t>
      </w:r>
      <w:r w:rsidRPr="00CB4E84">
        <w:rPr>
          <w:rFonts w:cs="Arial"/>
          <w:sz w:val="20"/>
          <w:szCs w:val="20"/>
          <w:rtl/>
        </w:rPr>
        <w:t xml:space="preserve">, </w:t>
      </w:r>
      <w:r w:rsidRPr="00CB4E84">
        <w:rPr>
          <w:rFonts w:cs="Arial" w:hint="cs"/>
          <w:sz w:val="20"/>
          <w:szCs w:val="20"/>
          <w:rtl/>
        </w:rPr>
        <w:t>או</w:t>
      </w:r>
      <w:r w:rsidRPr="00CB4E84">
        <w:rPr>
          <w:rFonts w:cs="Arial"/>
          <w:sz w:val="20"/>
          <w:szCs w:val="20"/>
          <w:rtl/>
        </w:rPr>
        <w:t xml:space="preserve"> </w:t>
      </w:r>
      <w:r w:rsidRPr="00CB4E84">
        <w:rPr>
          <w:rFonts w:cs="Arial" w:hint="cs"/>
          <w:sz w:val="20"/>
          <w:szCs w:val="20"/>
          <w:rtl/>
        </w:rPr>
        <w:t>ששכח</w:t>
      </w:r>
      <w:r w:rsidRPr="00CB4E84">
        <w:rPr>
          <w:rFonts w:cs="Arial"/>
          <w:sz w:val="20"/>
          <w:szCs w:val="20"/>
          <w:rtl/>
        </w:rPr>
        <w:t xml:space="preserve"> </w:t>
      </w:r>
      <w:r w:rsidRPr="00CB4E84">
        <w:rPr>
          <w:rFonts w:cs="Arial" w:hint="cs"/>
          <w:sz w:val="20"/>
          <w:szCs w:val="20"/>
          <w:rtl/>
        </w:rPr>
        <w:t>לכתבה</w:t>
      </w:r>
      <w:r w:rsidRPr="00CB4E84">
        <w:rPr>
          <w:rFonts w:cs="Arial"/>
          <w:sz w:val="20"/>
          <w:szCs w:val="20"/>
          <w:rtl/>
        </w:rPr>
        <w:t xml:space="preserve">, </w:t>
      </w:r>
      <w:r w:rsidRPr="00CB4E84">
        <w:rPr>
          <w:rFonts w:cs="Arial" w:hint="cs"/>
          <w:sz w:val="20"/>
          <w:szCs w:val="20"/>
          <w:rtl/>
        </w:rPr>
        <w:t>יכול</w:t>
      </w:r>
      <w:r w:rsidRPr="00CB4E84">
        <w:rPr>
          <w:rFonts w:cs="Arial"/>
          <w:sz w:val="20"/>
          <w:szCs w:val="20"/>
          <w:rtl/>
        </w:rPr>
        <w:t xml:space="preserve"> </w:t>
      </w:r>
      <w:r w:rsidRPr="00CB4E84">
        <w:rPr>
          <w:rFonts w:cs="Arial" w:hint="cs"/>
          <w:sz w:val="20"/>
          <w:szCs w:val="20"/>
          <w:rtl/>
        </w:rPr>
        <w:t>ליתן</w:t>
      </w:r>
      <w:r w:rsidRPr="00CB4E84">
        <w:rPr>
          <w:rFonts w:cs="Arial"/>
          <w:sz w:val="20"/>
          <w:szCs w:val="20"/>
          <w:rtl/>
        </w:rPr>
        <w:t xml:space="preserve"> </w:t>
      </w:r>
      <w:r w:rsidRPr="00CB4E84">
        <w:rPr>
          <w:rFonts w:cs="Arial" w:hint="cs"/>
          <w:sz w:val="20"/>
          <w:szCs w:val="20"/>
          <w:rtl/>
        </w:rPr>
        <w:t>לה</w:t>
      </w:r>
      <w:r w:rsidRPr="00CB4E84">
        <w:rPr>
          <w:rFonts w:cs="Arial"/>
          <w:sz w:val="20"/>
          <w:szCs w:val="20"/>
          <w:rtl/>
        </w:rPr>
        <w:t xml:space="preserve"> </w:t>
      </w:r>
      <w:r w:rsidRPr="00CB4E84">
        <w:rPr>
          <w:rFonts w:cs="Arial" w:hint="cs"/>
          <w:sz w:val="20"/>
          <w:szCs w:val="20"/>
          <w:rtl/>
        </w:rPr>
        <w:t>מטלטלין</w:t>
      </w:r>
      <w:r w:rsidRPr="00CB4E84">
        <w:rPr>
          <w:rFonts w:cs="Arial"/>
          <w:sz w:val="20"/>
          <w:szCs w:val="20"/>
          <w:rtl/>
        </w:rPr>
        <w:t xml:space="preserve"> </w:t>
      </w:r>
      <w:r w:rsidRPr="00CB4E84">
        <w:rPr>
          <w:rFonts w:cs="Arial" w:hint="cs"/>
          <w:sz w:val="20"/>
          <w:szCs w:val="20"/>
          <w:rtl/>
        </w:rPr>
        <w:t>כנגד</w:t>
      </w:r>
      <w:r w:rsidRPr="00CB4E84">
        <w:rPr>
          <w:rFonts w:cs="Arial"/>
          <w:sz w:val="20"/>
          <w:szCs w:val="20"/>
          <w:rtl/>
        </w:rPr>
        <w:t xml:space="preserve"> </w:t>
      </w:r>
      <w:r w:rsidRPr="00CB4E84">
        <w:rPr>
          <w:rFonts w:cs="Arial" w:hint="cs"/>
          <w:sz w:val="20"/>
          <w:szCs w:val="20"/>
          <w:rtl/>
        </w:rPr>
        <w:t>כתובתה</w:t>
      </w:r>
      <w:r w:rsidRPr="00CB4E84">
        <w:rPr>
          <w:rFonts w:cs="Arial"/>
          <w:sz w:val="20"/>
          <w:szCs w:val="20"/>
          <w:rtl/>
        </w:rPr>
        <w:t xml:space="preserve">, </w:t>
      </w:r>
      <w:r w:rsidRPr="00CB4E84">
        <w:rPr>
          <w:rFonts w:cs="Arial" w:hint="cs"/>
          <w:sz w:val="20"/>
          <w:szCs w:val="20"/>
          <w:rtl/>
        </w:rPr>
        <w:t>ויקבל</w:t>
      </w:r>
      <w:r w:rsidRPr="00CB4E84">
        <w:rPr>
          <w:rFonts w:cs="Arial"/>
          <w:sz w:val="20"/>
          <w:szCs w:val="20"/>
          <w:rtl/>
        </w:rPr>
        <w:t xml:space="preserve"> </w:t>
      </w:r>
      <w:r w:rsidRPr="00CB4E84">
        <w:rPr>
          <w:rFonts w:cs="Arial" w:hint="cs"/>
          <w:sz w:val="20"/>
          <w:szCs w:val="20"/>
          <w:rtl/>
        </w:rPr>
        <w:t>עליו</w:t>
      </w:r>
      <w:r w:rsidRPr="00CB4E84">
        <w:rPr>
          <w:rFonts w:cs="Arial"/>
          <w:sz w:val="20"/>
          <w:szCs w:val="20"/>
          <w:rtl/>
        </w:rPr>
        <w:t xml:space="preserve"> </w:t>
      </w:r>
      <w:r w:rsidRPr="00CB4E84">
        <w:rPr>
          <w:rFonts w:cs="Arial" w:hint="cs"/>
          <w:sz w:val="20"/>
          <w:szCs w:val="20"/>
          <w:rtl/>
        </w:rPr>
        <w:t>אחריות</w:t>
      </w:r>
      <w:r w:rsidRPr="00CB4E84">
        <w:rPr>
          <w:rFonts w:cs="Arial"/>
          <w:sz w:val="20"/>
          <w:szCs w:val="20"/>
          <w:rtl/>
        </w:rPr>
        <w:t xml:space="preserve"> </w:t>
      </w:r>
      <w:r w:rsidRPr="00CB4E84">
        <w:rPr>
          <w:rFonts w:cs="Arial" w:hint="cs"/>
          <w:sz w:val="20"/>
          <w:szCs w:val="20"/>
          <w:rtl/>
        </w:rPr>
        <w:t>אם</w:t>
      </w:r>
      <w:r w:rsidRPr="00CB4E84">
        <w:rPr>
          <w:rFonts w:cs="Arial"/>
          <w:sz w:val="20"/>
          <w:szCs w:val="20"/>
          <w:rtl/>
        </w:rPr>
        <w:t xml:space="preserve"> </w:t>
      </w:r>
      <w:r w:rsidRPr="00CB4E84">
        <w:rPr>
          <w:rFonts w:cs="Arial" w:hint="cs"/>
          <w:sz w:val="20"/>
          <w:szCs w:val="20"/>
          <w:rtl/>
        </w:rPr>
        <w:t>יאבדו</w:t>
      </w:r>
      <w:r w:rsidRPr="00CB4E84">
        <w:rPr>
          <w:rFonts w:cs="Arial"/>
          <w:sz w:val="20"/>
          <w:szCs w:val="20"/>
          <w:rtl/>
        </w:rPr>
        <w:t xml:space="preserve"> </w:t>
      </w:r>
      <w:r w:rsidRPr="00CB4E84">
        <w:rPr>
          <w:rFonts w:cs="Arial" w:hint="cs"/>
          <w:sz w:val="20"/>
          <w:szCs w:val="20"/>
          <w:rtl/>
        </w:rPr>
        <w:t>או</w:t>
      </w:r>
      <w:r w:rsidRPr="00CB4E84">
        <w:rPr>
          <w:rFonts w:cs="Arial"/>
          <w:sz w:val="20"/>
          <w:szCs w:val="20"/>
          <w:rtl/>
        </w:rPr>
        <w:t xml:space="preserve"> </w:t>
      </w:r>
      <w:r w:rsidRPr="00CB4E84">
        <w:rPr>
          <w:rFonts w:cs="Arial" w:hint="cs"/>
          <w:sz w:val="20"/>
          <w:szCs w:val="20"/>
          <w:rtl/>
        </w:rPr>
        <w:t>יוזלו</w:t>
      </w:r>
      <w:r>
        <w:rPr>
          <w:rStyle w:val="ab"/>
          <w:sz w:val="20"/>
          <w:szCs w:val="20"/>
          <w:rtl/>
        </w:rPr>
        <w:footnoteReference w:id="196"/>
      </w:r>
      <w:r w:rsidRPr="00CB4E84">
        <w:rPr>
          <w:rFonts w:cs="Arial"/>
          <w:sz w:val="20"/>
          <w:szCs w:val="20"/>
          <w:rtl/>
        </w:rPr>
        <w:t xml:space="preserve">, </w:t>
      </w:r>
      <w:r w:rsidRPr="00CB4E84">
        <w:rPr>
          <w:rFonts w:cs="Arial" w:hint="cs"/>
          <w:sz w:val="20"/>
          <w:szCs w:val="20"/>
          <w:rtl/>
        </w:rPr>
        <w:t>ואז</w:t>
      </w:r>
      <w:r w:rsidRPr="00CB4E84">
        <w:rPr>
          <w:rFonts w:cs="Arial"/>
          <w:sz w:val="20"/>
          <w:szCs w:val="20"/>
          <w:rtl/>
        </w:rPr>
        <w:t xml:space="preserve"> </w:t>
      </w:r>
      <w:r w:rsidRPr="00CB4E84">
        <w:rPr>
          <w:rFonts w:cs="Arial" w:hint="cs"/>
          <w:sz w:val="20"/>
          <w:szCs w:val="20"/>
          <w:rtl/>
        </w:rPr>
        <w:t>מותר</w:t>
      </w:r>
      <w:r w:rsidRPr="00CB4E84">
        <w:rPr>
          <w:rFonts w:cs="Arial"/>
          <w:sz w:val="20"/>
          <w:szCs w:val="20"/>
          <w:rtl/>
        </w:rPr>
        <w:t xml:space="preserve"> </w:t>
      </w:r>
      <w:r w:rsidRPr="00CB4E84">
        <w:rPr>
          <w:rFonts w:cs="Arial" w:hint="cs"/>
          <w:sz w:val="20"/>
          <w:szCs w:val="20"/>
          <w:rtl/>
        </w:rPr>
        <w:t>לבעול</w:t>
      </w:r>
      <w:r w:rsidRPr="00CB4E84">
        <w:rPr>
          <w:rFonts w:cs="Arial"/>
          <w:sz w:val="20"/>
          <w:szCs w:val="20"/>
          <w:rtl/>
        </w:rPr>
        <w:t xml:space="preserve"> </w:t>
      </w:r>
      <w:r w:rsidRPr="00CB4E84">
        <w:rPr>
          <w:rFonts w:cs="Arial" w:hint="cs"/>
          <w:sz w:val="20"/>
          <w:szCs w:val="20"/>
          <w:rtl/>
        </w:rPr>
        <w:t>עד</w:t>
      </w:r>
      <w:r w:rsidRPr="00CB4E84">
        <w:rPr>
          <w:rFonts w:cs="Arial"/>
          <w:sz w:val="20"/>
          <w:szCs w:val="20"/>
          <w:rtl/>
        </w:rPr>
        <w:t xml:space="preserve"> </w:t>
      </w:r>
      <w:r w:rsidRPr="00CB4E84">
        <w:rPr>
          <w:rFonts w:cs="Arial" w:hint="cs"/>
          <w:sz w:val="20"/>
          <w:szCs w:val="20"/>
          <w:rtl/>
        </w:rPr>
        <w:t>שיהיה</w:t>
      </w:r>
      <w:r w:rsidRPr="00CB4E84">
        <w:rPr>
          <w:rFonts w:cs="Arial"/>
          <w:sz w:val="20"/>
          <w:szCs w:val="20"/>
          <w:rtl/>
        </w:rPr>
        <w:t xml:space="preserve"> </w:t>
      </w:r>
      <w:r w:rsidRPr="00CB4E84">
        <w:rPr>
          <w:rFonts w:cs="Arial" w:hint="cs"/>
          <w:sz w:val="20"/>
          <w:szCs w:val="20"/>
          <w:rtl/>
        </w:rPr>
        <w:t>לו</w:t>
      </w:r>
      <w:r w:rsidRPr="00CB4E84">
        <w:rPr>
          <w:rFonts w:cs="Arial"/>
          <w:sz w:val="20"/>
          <w:szCs w:val="20"/>
          <w:rtl/>
        </w:rPr>
        <w:t xml:space="preserve"> </w:t>
      </w:r>
      <w:r w:rsidRPr="00CB4E84">
        <w:rPr>
          <w:rFonts w:cs="Arial" w:hint="cs"/>
          <w:sz w:val="20"/>
          <w:szCs w:val="20"/>
          <w:rtl/>
        </w:rPr>
        <w:t>פנאי</w:t>
      </w:r>
      <w:r w:rsidRPr="00CB4E84">
        <w:rPr>
          <w:rFonts w:cs="Arial"/>
          <w:sz w:val="20"/>
          <w:szCs w:val="20"/>
          <w:rtl/>
        </w:rPr>
        <w:t xml:space="preserve"> </w:t>
      </w:r>
      <w:r w:rsidRPr="00CB4E84">
        <w:rPr>
          <w:rFonts w:cs="Arial" w:hint="cs"/>
          <w:sz w:val="20"/>
          <w:szCs w:val="20"/>
          <w:rtl/>
        </w:rPr>
        <w:t>לכתוב</w:t>
      </w:r>
      <w:r w:rsidRPr="00CB4E84">
        <w:rPr>
          <w:rFonts w:cs="Arial"/>
          <w:sz w:val="20"/>
          <w:szCs w:val="20"/>
          <w:rtl/>
        </w:rPr>
        <w:t xml:space="preserve">, </w:t>
      </w:r>
      <w:r w:rsidRPr="003D23E4">
        <w:rPr>
          <w:rFonts w:cs="Arial"/>
          <w:sz w:val="16"/>
          <w:szCs w:val="16"/>
          <w:rtl/>
        </w:rPr>
        <w:t>(</w:t>
      </w:r>
      <w:r w:rsidRPr="003D23E4">
        <w:rPr>
          <w:rFonts w:cs="Arial" w:hint="cs"/>
          <w:sz w:val="16"/>
          <w:szCs w:val="16"/>
          <w:rtl/>
        </w:rPr>
        <w:t>ואז</w:t>
      </w:r>
      <w:r w:rsidRPr="003D23E4">
        <w:rPr>
          <w:rFonts w:cs="Arial"/>
          <w:sz w:val="16"/>
          <w:szCs w:val="16"/>
          <w:rtl/>
        </w:rPr>
        <w:t xml:space="preserve"> </w:t>
      </w:r>
      <w:r w:rsidRPr="003D23E4">
        <w:rPr>
          <w:rFonts w:cs="Arial" w:hint="cs"/>
          <w:sz w:val="16"/>
          <w:szCs w:val="16"/>
          <w:rtl/>
        </w:rPr>
        <w:t>כותב</w:t>
      </w:r>
      <w:r w:rsidRPr="003D23E4">
        <w:rPr>
          <w:rFonts w:cs="Arial"/>
          <w:sz w:val="16"/>
          <w:szCs w:val="16"/>
          <w:rtl/>
        </w:rPr>
        <w:t xml:space="preserve"> </w:t>
      </w:r>
      <w:r w:rsidRPr="003D23E4">
        <w:rPr>
          <w:rFonts w:cs="Arial" w:hint="cs"/>
          <w:sz w:val="16"/>
          <w:szCs w:val="16"/>
          <w:rtl/>
        </w:rPr>
        <w:t>לה</w:t>
      </w:r>
      <w:r w:rsidRPr="003D23E4">
        <w:rPr>
          <w:rFonts w:cs="Arial"/>
          <w:sz w:val="16"/>
          <w:szCs w:val="16"/>
          <w:rtl/>
        </w:rPr>
        <w:t xml:space="preserve"> </w:t>
      </w:r>
      <w:r w:rsidRPr="003D23E4">
        <w:rPr>
          <w:rFonts w:cs="Arial" w:hint="cs"/>
          <w:sz w:val="16"/>
          <w:szCs w:val="16"/>
          <w:rtl/>
        </w:rPr>
        <w:t>מיד</w:t>
      </w:r>
      <w:r w:rsidRPr="003D23E4">
        <w:rPr>
          <w:rFonts w:cs="Arial"/>
          <w:sz w:val="16"/>
          <w:szCs w:val="16"/>
          <w:rtl/>
        </w:rPr>
        <w:t>)</w:t>
      </w:r>
      <w:r>
        <w:rPr>
          <w:rFonts w:hint="cs"/>
          <w:sz w:val="20"/>
          <w:szCs w:val="20"/>
          <w:rtl/>
        </w:rPr>
        <w:t>."</w:t>
      </w:r>
    </w:p>
    <w:p w:rsidR="00F15C4E" w:rsidRDefault="00F15C4E" w:rsidP="00F15C4E">
      <w:pPr>
        <w:rPr>
          <w:sz w:val="20"/>
          <w:szCs w:val="20"/>
          <w:rtl/>
        </w:rPr>
      </w:pPr>
      <w:r>
        <w:rPr>
          <w:rFonts w:hint="cs"/>
          <w:sz w:val="20"/>
          <w:szCs w:val="20"/>
          <w:u w:val="single"/>
          <w:rtl/>
        </w:rPr>
        <w:t>כיצד מותר להקנות מטלטלים בשבת?</w:t>
      </w:r>
      <w:r>
        <w:rPr>
          <w:rFonts w:hint="cs"/>
          <w:sz w:val="20"/>
          <w:szCs w:val="20"/>
          <w:u w:val="single"/>
          <w:rtl/>
        </w:rPr>
        <w:br/>
      </w:r>
      <w:r w:rsidRPr="00963AB4">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קשה, אסור לכנוס אשה לחופה בשבת משום קניין, ואם כן כיצד הקנה לה מטלטלים בשבת? ומיישב:</w:t>
      </w:r>
      <w:r>
        <w:rPr>
          <w:sz w:val="20"/>
          <w:szCs w:val="20"/>
          <w:rtl/>
        </w:rPr>
        <w:br/>
      </w:r>
      <w:r>
        <w:rPr>
          <w:rFonts w:hint="cs"/>
          <w:sz w:val="20"/>
          <w:szCs w:val="20"/>
          <w:rtl/>
        </w:rPr>
        <w:t>א. התם הוי מילתא דפרהסיה ולכן אסור, אך התפסת מטלטלים אינה נעשית בפרהסיה ולכן מותר</w:t>
      </w:r>
      <w:r>
        <w:rPr>
          <w:rStyle w:val="ab"/>
          <w:sz w:val="20"/>
          <w:szCs w:val="20"/>
          <w:rtl/>
        </w:rPr>
        <w:footnoteReference w:id="197"/>
      </w:r>
      <w:r>
        <w:rPr>
          <w:rFonts w:hint="cs"/>
          <w:sz w:val="20"/>
          <w:szCs w:val="20"/>
          <w:rtl/>
        </w:rPr>
        <w:t xml:space="preserve">. </w:t>
      </w:r>
      <w:r>
        <w:rPr>
          <w:sz w:val="20"/>
          <w:szCs w:val="20"/>
          <w:rtl/>
        </w:rPr>
        <w:br/>
      </w:r>
      <w:r>
        <w:rPr>
          <w:rFonts w:hint="cs"/>
          <w:sz w:val="20"/>
          <w:szCs w:val="20"/>
          <w:rtl/>
        </w:rPr>
        <w:t>ב. התפסת מטלטלים נעשתה מבעו"י, ומה שלא כתבו לה כתובה מבעו"י, הוא משום שלא הספיק הזמן לכך.</w:t>
      </w:r>
    </w:p>
    <w:p w:rsidR="00F15C4E" w:rsidRDefault="00F15C4E" w:rsidP="00F15C4E">
      <w:pPr>
        <w:rPr>
          <w:sz w:val="20"/>
          <w:szCs w:val="20"/>
          <w:rtl/>
        </w:rPr>
      </w:pPr>
      <w:r>
        <w:rPr>
          <w:rFonts w:hint="cs"/>
          <w:sz w:val="20"/>
          <w:szCs w:val="20"/>
          <w:u w:val="single"/>
          <w:rtl/>
        </w:rPr>
        <w:t>"או ששכח לכתבה"</w:t>
      </w:r>
      <w:r>
        <w:rPr>
          <w:rFonts w:hint="cs"/>
          <w:sz w:val="20"/>
          <w:szCs w:val="20"/>
          <w:u w:val="single"/>
          <w:rtl/>
        </w:rPr>
        <w:br/>
      </w:r>
      <w:r w:rsidRPr="006E65BC">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מלשון המחבר משמע שאפילו ביום חול, אם נזכר שלא כתב לה לאחר שנתייחד עמה וקשה לשלוח אחר סופר שיכתוב כתובה </w:t>
      </w:r>
      <w:r>
        <w:rPr>
          <w:sz w:val="20"/>
          <w:szCs w:val="20"/>
          <w:rtl/>
        </w:rPr>
        <w:t>–</w:t>
      </w:r>
      <w:r>
        <w:rPr>
          <w:rFonts w:hint="cs"/>
          <w:sz w:val="20"/>
          <w:szCs w:val="20"/>
          <w:rtl/>
        </w:rPr>
        <w:t xml:space="preserve"> מהני להתפיסה מטלטלים.</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06141">
        <w:rPr>
          <w:rFonts w:hint="cs"/>
          <w:b/>
          <w:bCs/>
          <w:sz w:val="20"/>
          <w:szCs w:val="20"/>
          <w:rtl/>
        </w:rPr>
        <w:t>גמרא</w:t>
      </w:r>
      <w:r>
        <w:rPr>
          <w:rFonts w:hint="cs"/>
          <w:sz w:val="20"/>
          <w:szCs w:val="20"/>
          <w:rtl/>
        </w:rPr>
        <w:t xml:space="preserve">. </w:t>
      </w:r>
      <w:r w:rsidRPr="003D23E4">
        <w:rPr>
          <w:rFonts w:hint="cs"/>
          <w:sz w:val="20"/>
          <w:szCs w:val="20"/>
          <w:u w:val="single"/>
          <w:rtl/>
        </w:rPr>
        <w:t>ת"ק</w:t>
      </w:r>
      <w:r>
        <w:rPr>
          <w:rFonts w:hint="cs"/>
          <w:sz w:val="20"/>
          <w:szCs w:val="20"/>
          <w:rtl/>
        </w:rPr>
        <w:t xml:space="preserve">. ניתן להתפיס מטלטלין לכתובת אשה אם קיבל על עצמו אחריות אבדה. </w:t>
      </w:r>
      <w:r w:rsidRPr="003D23E4">
        <w:rPr>
          <w:rFonts w:hint="cs"/>
          <w:sz w:val="20"/>
          <w:szCs w:val="20"/>
          <w:u w:val="single"/>
          <w:rtl/>
        </w:rPr>
        <w:t>ר"י</w:t>
      </w:r>
      <w:r>
        <w:rPr>
          <w:rFonts w:hint="cs"/>
          <w:sz w:val="20"/>
          <w:szCs w:val="20"/>
          <w:rtl/>
        </w:rPr>
        <w:t xml:space="preserve">. לא מהני, שמא יוזלו. </w:t>
      </w:r>
      <w:r w:rsidRPr="003D23E4">
        <w:rPr>
          <w:rFonts w:hint="cs"/>
          <w:b/>
          <w:bCs/>
          <w:sz w:val="20"/>
          <w:szCs w:val="20"/>
          <w:rtl/>
        </w:rPr>
        <w:t>גמרא</w:t>
      </w:r>
      <w:r>
        <w:rPr>
          <w:rFonts w:hint="cs"/>
          <w:sz w:val="20"/>
          <w:szCs w:val="20"/>
          <w:rtl/>
        </w:rPr>
        <w:t>. רבי אמי התיר בשבת לבעול בתולה שלא כתבו לה כתובה ע"י התפסת מטלטלים לכתובתה.</w:t>
      </w:r>
      <w:r>
        <w:rPr>
          <w:sz w:val="20"/>
          <w:szCs w:val="20"/>
          <w:rtl/>
        </w:rPr>
        <w:br/>
      </w:r>
      <w:r>
        <w:rPr>
          <w:rFonts w:hint="cs"/>
          <w:sz w:val="20"/>
          <w:szCs w:val="20"/>
          <w:rtl/>
        </w:rPr>
        <w:t xml:space="preserve">2. </w:t>
      </w:r>
      <w:r w:rsidRPr="002C066D">
        <w:rPr>
          <w:rFonts w:hint="cs"/>
          <w:sz w:val="20"/>
          <w:szCs w:val="20"/>
          <w:u w:val="single"/>
          <w:rtl/>
        </w:rPr>
        <w:t>יש להבין כיצד התיר רבי אמי?</w:t>
      </w:r>
      <w:r w:rsidRPr="002C066D">
        <w:rPr>
          <w:rFonts w:hint="cs"/>
          <w:sz w:val="20"/>
          <w:szCs w:val="20"/>
          <w:rtl/>
        </w:rPr>
        <w:t xml:space="preserve"> </w:t>
      </w:r>
      <w:r w:rsidRPr="002C066D">
        <w:rPr>
          <w:rFonts w:hint="cs"/>
          <w:b/>
          <w:bCs/>
          <w:sz w:val="20"/>
          <w:szCs w:val="20"/>
          <w:rtl/>
        </w:rPr>
        <w:t>תוספות</w:t>
      </w:r>
      <w:r>
        <w:rPr>
          <w:rFonts w:hint="cs"/>
          <w:sz w:val="20"/>
          <w:szCs w:val="20"/>
          <w:rtl/>
        </w:rPr>
        <w:t xml:space="preserve">. קיבל על עצמו גם אחריות זול. </w:t>
      </w:r>
      <w:r w:rsidRPr="002C066D">
        <w:rPr>
          <w:rFonts w:hint="cs"/>
          <w:b/>
          <w:bCs/>
          <w:sz w:val="20"/>
          <w:szCs w:val="20"/>
          <w:rtl/>
        </w:rPr>
        <w:t>רש"י</w:t>
      </w:r>
      <w:r>
        <w:rPr>
          <w:rFonts w:hint="cs"/>
          <w:sz w:val="20"/>
          <w:szCs w:val="20"/>
          <w:rtl/>
        </w:rPr>
        <w:t xml:space="preserve">. זמן מועט מותר. </w:t>
      </w:r>
      <w:r>
        <w:rPr>
          <w:b/>
          <w:bCs/>
          <w:sz w:val="20"/>
          <w:szCs w:val="20"/>
          <w:rtl/>
        </w:rPr>
        <w:br/>
      </w:r>
      <w:r w:rsidRPr="002C066D">
        <w:rPr>
          <w:rFonts w:hint="cs"/>
          <w:b/>
          <w:bCs/>
          <w:sz w:val="20"/>
          <w:szCs w:val="20"/>
          <w:rtl/>
        </w:rPr>
        <w:t>ריב"א</w:t>
      </w:r>
      <w:r w:rsidRPr="002C066D">
        <w:rPr>
          <w:rFonts w:hint="cs"/>
          <w:sz w:val="20"/>
          <w:szCs w:val="20"/>
          <w:rtl/>
        </w:rPr>
        <w:t>.</w:t>
      </w:r>
      <w:r>
        <w:rPr>
          <w:rFonts w:hint="cs"/>
          <w:sz w:val="20"/>
          <w:szCs w:val="20"/>
          <w:rtl/>
        </w:rPr>
        <w:t xml:space="preserve"> נעשה קניין ויש עליו עדים.</w:t>
      </w:r>
      <w:r>
        <w:rPr>
          <w:rFonts w:hint="cs"/>
          <w:sz w:val="20"/>
          <w:szCs w:val="20"/>
          <w:rtl/>
        </w:rPr>
        <w:br/>
        <w:t xml:space="preserve">3. </w:t>
      </w:r>
      <w:r w:rsidRPr="002C066D">
        <w:rPr>
          <w:rFonts w:hint="cs"/>
          <w:sz w:val="20"/>
          <w:szCs w:val="20"/>
          <w:u w:val="single"/>
          <w:rtl/>
        </w:rPr>
        <w:t>קבלת אחריות של האשה</w:t>
      </w:r>
      <w:r>
        <w:rPr>
          <w:rFonts w:hint="cs"/>
          <w:sz w:val="20"/>
          <w:szCs w:val="20"/>
          <w:rtl/>
        </w:rPr>
        <w:t xml:space="preserve">. </w:t>
      </w:r>
      <w:r w:rsidRPr="002C066D">
        <w:rPr>
          <w:rFonts w:hint="cs"/>
          <w:b/>
          <w:bCs/>
          <w:sz w:val="20"/>
          <w:szCs w:val="20"/>
          <w:rtl/>
        </w:rPr>
        <w:t>תוספות</w:t>
      </w:r>
      <w:r>
        <w:rPr>
          <w:rFonts w:hint="cs"/>
          <w:sz w:val="20"/>
          <w:szCs w:val="20"/>
          <w:rtl/>
        </w:rPr>
        <w:t xml:space="preserve">. לא מהני, וכ"פ </w:t>
      </w:r>
      <w:r w:rsidRPr="002C066D">
        <w:rPr>
          <w:rFonts w:hint="cs"/>
          <w:b/>
          <w:bCs/>
          <w:sz w:val="20"/>
          <w:szCs w:val="20"/>
          <w:rtl/>
        </w:rPr>
        <w:t>המחבר</w:t>
      </w:r>
      <w:r>
        <w:rPr>
          <w:rFonts w:hint="cs"/>
          <w:b/>
          <w:bCs/>
          <w:sz w:val="20"/>
          <w:szCs w:val="20"/>
          <w:rtl/>
        </w:rPr>
        <w:t xml:space="preserve"> והח"מ</w:t>
      </w:r>
      <w:r>
        <w:rPr>
          <w:rFonts w:hint="cs"/>
          <w:sz w:val="20"/>
          <w:szCs w:val="20"/>
          <w:rtl/>
        </w:rPr>
        <w:t xml:space="preserve">. </w:t>
      </w:r>
      <w:r w:rsidRPr="002C066D">
        <w:rPr>
          <w:rFonts w:hint="cs"/>
          <w:b/>
          <w:bCs/>
          <w:sz w:val="20"/>
          <w:szCs w:val="20"/>
          <w:rtl/>
        </w:rPr>
        <w:t>רא"ש ורמב"ם</w:t>
      </w:r>
      <w:r>
        <w:rPr>
          <w:rFonts w:hint="cs"/>
          <w:sz w:val="20"/>
          <w:szCs w:val="20"/>
          <w:rtl/>
        </w:rPr>
        <w:t xml:space="preserve">. מהני. </w:t>
      </w:r>
      <w:r>
        <w:rPr>
          <w:sz w:val="20"/>
          <w:szCs w:val="20"/>
          <w:rtl/>
        </w:rPr>
        <w:br/>
      </w:r>
      <w:r>
        <w:rPr>
          <w:rFonts w:hint="cs"/>
          <w:sz w:val="20"/>
          <w:szCs w:val="20"/>
          <w:rtl/>
        </w:rPr>
        <w:t xml:space="preserve">4. </w:t>
      </w:r>
      <w:r w:rsidRPr="002C066D">
        <w:rPr>
          <w:rFonts w:hint="cs"/>
          <w:b/>
          <w:bCs/>
          <w:sz w:val="20"/>
          <w:szCs w:val="20"/>
          <w:rtl/>
        </w:rPr>
        <w:t>מחבר</w:t>
      </w:r>
      <w:r>
        <w:rPr>
          <w:rFonts w:hint="cs"/>
          <w:sz w:val="20"/>
          <w:szCs w:val="20"/>
          <w:rtl/>
        </w:rPr>
        <w:t xml:space="preserve">. אם אינו יכול לכתוב לה כתובה, כגון בשבת או בלילה מאוחר שהתייחד עמה ואין סופר מזומן </w:t>
      </w:r>
      <w:r>
        <w:rPr>
          <w:sz w:val="20"/>
          <w:szCs w:val="20"/>
          <w:rtl/>
        </w:rPr>
        <w:t>–</w:t>
      </w:r>
      <w:r>
        <w:rPr>
          <w:rFonts w:hint="cs"/>
          <w:sz w:val="20"/>
          <w:szCs w:val="20"/>
          <w:rtl/>
        </w:rPr>
        <w:t xml:space="preserve"> מתפיס מטלטלים ויקבל על עצמו אחריות אף על זול, כתוספות.</w:t>
      </w:r>
      <w:r>
        <w:rPr>
          <w:sz w:val="20"/>
          <w:szCs w:val="20"/>
          <w:rtl/>
        </w:rPr>
        <w:br/>
      </w:r>
      <w:r>
        <w:rPr>
          <w:rFonts w:hint="cs"/>
          <w:sz w:val="20"/>
          <w:szCs w:val="20"/>
          <w:rtl/>
        </w:rPr>
        <w:t xml:space="preserve">5. </w:t>
      </w:r>
      <w:r w:rsidRPr="002C066D">
        <w:rPr>
          <w:rFonts w:hint="cs"/>
          <w:sz w:val="20"/>
          <w:szCs w:val="20"/>
          <w:u w:val="single"/>
          <w:rtl/>
        </w:rPr>
        <w:t>כיצד מותר להקנות מטלטלין בשבת</w:t>
      </w:r>
      <w:r>
        <w:rPr>
          <w:rFonts w:hint="cs"/>
          <w:sz w:val="20"/>
          <w:szCs w:val="20"/>
          <w:rtl/>
        </w:rPr>
        <w:t xml:space="preserve">. </w:t>
      </w:r>
      <w:r w:rsidRPr="002C066D">
        <w:rPr>
          <w:rFonts w:hint="cs"/>
          <w:b/>
          <w:bCs/>
          <w:sz w:val="20"/>
          <w:szCs w:val="20"/>
          <w:rtl/>
        </w:rPr>
        <w:t>ר"ן</w:t>
      </w:r>
      <w:r>
        <w:rPr>
          <w:rFonts w:hint="cs"/>
          <w:sz w:val="20"/>
          <w:szCs w:val="20"/>
          <w:rtl/>
        </w:rPr>
        <w:t>. א. נעשה בצנעה ב. התפיס מבעו"י ולא כתב כי לא היה זמן לכך.</w:t>
      </w:r>
      <w:r>
        <w:rPr>
          <w:rFonts w:hint="cs"/>
          <w:sz w:val="20"/>
          <w:szCs w:val="20"/>
          <w:rtl/>
        </w:rPr>
        <w:br/>
      </w:r>
    </w:p>
    <w:p w:rsidR="00F15C4E" w:rsidRDefault="00F15C4E" w:rsidP="00F15C4E">
      <w:pPr>
        <w:rPr>
          <w:sz w:val="20"/>
          <w:szCs w:val="20"/>
          <w:rtl/>
        </w:rPr>
      </w:pPr>
      <w:r>
        <w:rPr>
          <w:rFonts w:hint="cs"/>
          <w:b/>
          <w:bCs/>
          <w:sz w:val="20"/>
          <w:szCs w:val="20"/>
          <w:rtl/>
        </w:rPr>
        <w:lastRenderedPageBreak/>
        <w:t xml:space="preserve">סעיף ג </w:t>
      </w:r>
      <w:r>
        <w:rPr>
          <w:b/>
          <w:bCs/>
          <w:sz w:val="20"/>
          <w:szCs w:val="20"/>
          <w:rtl/>
        </w:rPr>
        <w:t>–</w:t>
      </w:r>
      <w:r>
        <w:rPr>
          <w:rFonts w:hint="cs"/>
          <w:b/>
          <w:bCs/>
          <w:sz w:val="20"/>
          <w:szCs w:val="20"/>
          <w:rtl/>
        </w:rPr>
        <w:t xml:space="preserve"> כתובה שנאבדה או שמחלה לו עליה</w:t>
      </w:r>
      <w:r>
        <w:rPr>
          <w:b/>
          <w:bCs/>
          <w:sz w:val="20"/>
          <w:szCs w:val="20"/>
          <w:rtl/>
        </w:rPr>
        <w:br/>
      </w:r>
      <w:r>
        <w:rPr>
          <w:rFonts w:hint="cs"/>
          <w:b/>
          <w:bCs/>
          <w:sz w:val="20"/>
          <w:szCs w:val="20"/>
          <w:rtl/>
        </w:rPr>
        <w:t xml:space="preserve">כתובה שאבדה </w:t>
      </w:r>
      <w:r>
        <w:rPr>
          <w:rFonts w:hint="cs"/>
          <w:sz w:val="20"/>
          <w:szCs w:val="20"/>
          <w:rtl/>
        </w:rPr>
        <w:br/>
      </w:r>
      <w:r w:rsidRPr="00792573">
        <w:rPr>
          <w:rFonts w:cs="Arial" w:hint="cs"/>
          <w:b/>
          <w:bCs/>
          <w:sz w:val="20"/>
          <w:szCs w:val="20"/>
          <w:rtl/>
        </w:rPr>
        <w:t xml:space="preserve">גמרא </w:t>
      </w:r>
      <w:r>
        <w:rPr>
          <w:rFonts w:cs="Arial" w:hint="cs"/>
          <w:sz w:val="20"/>
          <w:szCs w:val="20"/>
          <w:rtl/>
        </w:rPr>
        <w:t>(שם, נו: - נז.) "</w:t>
      </w:r>
      <w:r w:rsidRPr="00792573">
        <w:rPr>
          <w:rFonts w:cs="Arial" w:hint="cs"/>
          <w:sz w:val="20"/>
          <w:szCs w:val="20"/>
          <w:rtl/>
        </w:rPr>
        <w:t>אחתיה</w:t>
      </w:r>
      <w:r w:rsidRPr="00792573">
        <w:rPr>
          <w:rFonts w:cs="Arial"/>
          <w:sz w:val="20"/>
          <w:szCs w:val="20"/>
          <w:rtl/>
        </w:rPr>
        <w:t xml:space="preserve"> </w:t>
      </w:r>
      <w:r w:rsidRPr="00792573">
        <w:rPr>
          <w:rFonts w:cs="Arial" w:hint="cs"/>
          <w:sz w:val="20"/>
          <w:szCs w:val="20"/>
          <w:rtl/>
        </w:rPr>
        <w:t>דרמי</w:t>
      </w:r>
      <w:r w:rsidRPr="00792573">
        <w:rPr>
          <w:rFonts w:cs="Arial"/>
          <w:sz w:val="20"/>
          <w:szCs w:val="20"/>
          <w:rtl/>
        </w:rPr>
        <w:t xml:space="preserve"> </w:t>
      </w:r>
      <w:r w:rsidRPr="00792573">
        <w:rPr>
          <w:rFonts w:cs="Arial" w:hint="cs"/>
          <w:sz w:val="20"/>
          <w:szCs w:val="20"/>
          <w:rtl/>
        </w:rPr>
        <w:t>בר</w:t>
      </w:r>
      <w:r w:rsidRPr="00792573">
        <w:rPr>
          <w:rFonts w:cs="Arial"/>
          <w:sz w:val="20"/>
          <w:szCs w:val="20"/>
          <w:rtl/>
        </w:rPr>
        <w:t xml:space="preserve"> </w:t>
      </w:r>
      <w:r w:rsidRPr="00792573">
        <w:rPr>
          <w:rFonts w:cs="Arial" w:hint="cs"/>
          <w:sz w:val="20"/>
          <w:szCs w:val="20"/>
          <w:rtl/>
        </w:rPr>
        <w:t>חמא</w:t>
      </w:r>
      <w:r w:rsidRPr="00792573">
        <w:rPr>
          <w:rFonts w:cs="Arial"/>
          <w:sz w:val="20"/>
          <w:szCs w:val="20"/>
          <w:rtl/>
        </w:rPr>
        <w:t xml:space="preserve"> </w:t>
      </w:r>
      <w:r w:rsidRPr="00792573">
        <w:rPr>
          <w:rFonts w:cs="Arial" w:hint="cs"/>
          <w:sz w:val="20"/>
          <w:szCs w:val="20"/>
          <w:rtl/>
        </w:rPr>
        <w:t>הות</w:t>
      </w:r>
      <w:r w:rsidRPr="00792573">
        <w:rPr>
          <w:rFonts w:cs="Arial"/>
          <w:sz w:val="20"/>
          <w:szCs w:val="20"/>
          <w:rtl/>
        </w:rPr>
        <w:t xml:space="preserve"> </w:t>
      </w:r>
      <w:r w:rsidRPr="00792573">
        <w:rPr>
          <w:rFonts w:cs="Arial" w:hint="cs"/>
          <w:sz w:val="20"/>
          <w:szCs w:val="20"/>
          <w:rtl/>
        </w:rPr>
        <w:t>נסיבא</w:t>
      </w:r>
      <w:r w:rsidRPr="00792573">
        <w:rPr>
          <w:rFonts w:cs="Arial"/>
          <w:sz w:val="20"/>
          <w:szCs w:val="20"/>
          <w:rtl/>
        </w:rPr>
        <w:t xml:space="preserve"> </w:t>
      </w:r>
      <w:r w:rsidRPr="00792573">
        <w:rPr>
          <w:rFonts w:cs="Arial" w:hint="cs"/>
          <w:sz w:val="20"/>
          <w:szCs w:val="20"/>
          <w:rtl/>
        </w:rPr>
        <w:t>לרב</w:t>
      </w:r>
      <w:r w:rsidRPr="00792573">
        <w:rPr>
          <w:rFonts w:cs="Arial"/>
          <w:sz w:val="20"/>
          <w:szCs w:val="20"/>
          <w:rtl/>
        </w:rPr>
        <w:t xml:space="preserve"> </w:t>
      </w:r>
      <w:r w:rsidRPr="00792573">
        <w:rPr>
          <w:rFonts w:cs="Arial" w:hint="cs"/>
          <w:sz w:val="20"/>
          <w:szCs w:val="20"/>
          <w:rtl/>
        </w:rPr>
        <w:t>אויא</w:t>
      </w:r>
      <w:r w:rsidRPr="00792573">
        <w:rPr>
          <w:rFonts w:cs="Arial"/>
          <w:sz w:val="20"/>
          <w:szCs w:val="20"/>
          <w:rtl/>
        </w:rPr>
        <w:t>,</w:t>
      </w:r>
      <w:r w:rsidRPr="00792573">
        <w:rPr>
          <w:rFonts w:hint="cs"/>
          <w:rtl/>
        </w:rPr>
        <w:t xml:space="preserve"> </w:t>
      </w:r>
      <w:r w:rsidRPr="00792573">
        <w:rPr>
          <w:rFonts w:cs="Arial" w:hint="cs"/>
          <w:sz w:val="20"/>
          <w:szCs w:val="20"/>
          <w:rtl/>
        </w:rPr>
        <w:t>אירכס</w:t>
      </w:r>
      <w:r w:rsidRPr="00792573">
        <w:rPr>
          <w:rFonts w:cs="Arial"/>
          <w:sz w:val="20"/>
          <w:szCs w:val="20"/>
          <w:rtl/>
        </w:rPr>
        <w:t xml:space="preserve"> </w:t>
      </w:r>
      <w:r w:rsidRPr="00792573">
        <w:rPr>
          <w:rFonts w:cs="Arial" w:hint="cs"/>
          <w:sz w:val="20"/>
          <w:szCs w:val="20"/>
          <w:rtl/>
        </w:rPr>
        <w:t>כתובתה</w:t>
      </w:r>
      <w:r w:rsidRPr="00792573">
        <w:rPr>
          <w:rFonts w:cs="Arial"/>
          <w:sz w:val="20"/>
          <w:szCs w:val="20"/>
          <w:rtl/>
        </w:rPr>
        <w:t xml:space="preserve">, </w:t>
      </w:r>
      <w:r w:rsidRPr="00792573">
        <w:rPr>
          <w:rFonts w:cs="Arial" w:hint="cs"/>
          <w:sz w:val="20"/>
          <w:szCs w:val="20"/>
          <w:rtl/>
        </w:rPr>
        <w:t>אתו</w:t>
      </w:r>
      <w:r w:rsidRPr="00792573">
        <w:rPr>
          <w:rFonts w:cs="Arial"/>
          <w:sz w:val="20"/>
          <w:szCs w:val="20"/>
          <w:rtl/>
        </w:rPr>
        <w:t xml:space="preserve"> </w:t>
      </w:r>
      <w:r w:rsidRPr="00792573">
        <w:rPr>
          <w:rFonts w:cs="Arial" w:hint="cs"/>
          <w:sz w:val="20"/>
          <w:szCs w:val="20"/>
          <w:rtl/>
        </w:rPr>
        <w:t>לקמיה</w:t>
      </w:r>
      <w:r w:rsidRPr="00792573">
        <w:rPr>
          <w:rFonts w:cs="Arial"/>
          <w:sz w:val="20"/>
          <w:szCs w:val="20"/>
          <w:rtl/>
        </w:rPr>
        <w:t xml:space="preserve"> </w:t>
      </w:r>
      <w:r w:rsidRPr="00792573">
        <w:rPr>
          <w:rFonts w:cs="Arial" w:hint="cs"/>
          <w:sz w:val="20"/>
          <w:szCs w:val="20"/>
          <w:rtl/>
        </w:rPr>
        <w:t>דרב</w:t>
      </w:r>
      <w:r w:rsidRPr="00792573">
        <w:rPr>
          <w:rFonts w:cs="Arial"/>
          <w:sz w:val="20"/>
          <w:szCs w:val="20"/>
          <w:rtl/>
        </w:rPr>
        <w:t xml:space="preserve"> </w:t>
      </w:r>
      <w:r w:rsidRPr="00792573">
        <w:rPr>
          <w:rFonts w:cs="Arial" w:hint="cs"/>
          <w:sz w:val="20"/>
          <w:szCs w:val="20"/>
          <w:rtl/>
        </w:rPr>
        <w:t>יוסף</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להו</w:t>
      </w:r>
      <w:r w:rsidRPr="00792573">
        <w:rPr>
          <w:rFonts w:cs="Arial"/>
          <w:sz w:val="20"/>
          <w:szCs w:val="20"/>
          <w:rtl/>
        </w:rPr>
        <w:t xml:space="preserve">, </w:t>
      </w:r>
      <w:r w:rsidRPr="00792573">
        <w:rPr>
          <w:rFonts w:cs="Arial" w:hint="cs"/>
          <w:sz w:val="20"/>
          <w:szCs w:val="20"/>
          <w:rtl/>
        </w:rPr>
        <w:t>הכי</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רב</w:t>
      </w:r>
      <w:r w:rsidRPr="00792573">
        <w:rPr>
          <w:rFonts w:cs="Arial"/>
          <w:sz w:val="20"/>
          <w:szCs w:val="20"/>
          <w:rtl/>
        </w:rPr>
        <w:t xml:space="preserve"> </w:t>
      </w:r>
      <w:r w:rsidRPr="00792573">
        <w:rPr>
          <w:rFonts w:cs="Arial" w:hint="cs"/>
          <w:sz w:val="20"/>
          <w:szCs w:val="20"/>
          <w:rtl/>
        </w:rPr>
        <w:t>יהודה</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שמואל</w:t>
      </w:r>
      <w:r w:rsidRPr="00792573">
        <w:rPr>
          <w:rFonts w:cs="Arial"/>
          <w:sz w:val="20"/>
          <w:szCs w:val="20"/>
          <w:rtl/>
        </w:rPr>
        <w:t xml:space="preserve">: </w:t>
      </w:r>
      <w:r w:rsidRPr="00792573">
        <w:rPr>
          <w:rFonts w:cs="Arial" w:hint="cs"/>
          <w:sz w:val="20"/>
          <w:szCs w:val="20"/>
          <w:rtl/>
        </w:rPr>
        <w:t>זו</w:t>
      </w:r>
      <w:r w:rsidRPr="00792573">
        <w:rPr>
          <w:rFonts w:cs="Arial"/>
          <w:sz w:val="20"/>
          <w:szCs w:val="20"/>
          <w:rtl/>
        </w:rPr>
        <w:t xml:space="preserve"> </w:t>
      </w:r>
      <w:r w:rsidRPr="00792573">
        <w:rPr>
          <w:rFonts w:cs="Arial" w:hint="cs"/>
          <w:sz w:val="20"/>
          <w:szCs w:val="20"/>
          <w:rtl/>
        </w:rPr>
        <w:t>דברי</w:t>
      </w:r>
      <w:r w:rsidRPr="00792573">
        <w:rPr>
          <w:rFonts w:cs="Arial"/>
          <w:sz w:val="20"/>
          <w:szCs w:val="20"/>
          <w:rtl/>
        </w:rPr>
        <w:t xml:space="preserve"> </w:t>
      </w:r>
      <w:r w:rsidRPr="00792573">
        <w:rPr>
          <w:rFonts w:cs="Arial" w:hint="cs"/>
          <w:sz w:val="20"/>
          <w:szCs w:val="20"/>
          <w:rtl/>
        </w:rPr>
        <w:t>ר</w:t>
      </w:r>
      <w:r>
        <w:rPr>
          <w:rFonts w:cs="Arial" w:hint="cs"/>
          <w:sz w:val="20"/>
          <w:szCs w:val="20"/>
          <w:rtl/>
        </w:rPr>
        <w:t>בי</w:t>
      </w:r>
      <w:r w:rsidRPr="00792573">
        <w:rPr>
          <w:rFonts w:cs="Arial"/>
          <w:sz w:val="20"/>
          <w:szCs w:val="20"/>
          <w:rtl/>
        </w:rPr>
        <w:t xml:space="preserve"> </w:t>
      </w:r>
      <w:r w:rsidRPr="00792573">
        <w:rPr>
          <w:rFonts w:cs="Arial" w:hint="cs"/>
          <w:sz w:val="20"/>
          <w:szCs w:val="20"/>
          <w:rtl/>
        </w:rPr>
        <w:t>מאיר</w:t>
      </w:r>
      <w:r w:rsidRPr="00792573">
        <w:rPr>
          <w:rFonts w:cs="Arial"/>
          <w:sz w:val="20"/>
          <w:szCs w:val="20"/>
          <w:rtl/>
        </w:rPr>
        <w:t xml:space="preserve">, </w:t>
      </w:r>
      <w:r w:rsidRPr="00792573">
        <w:rPr>
          <w:rFonts w:cs="Arial" w:hint="cs"/>
          <w:sz w:val="20"/>
          <w:szCs w:val="20"/>
          <w:rtl/>
        </w:rPr>
        <w:t>אבל</w:t>
      </w:r>
      <w:r w:rsidRPr="00792573">
        <w:rPr>
          <w:rFonts w:cs="Arial"/>
          <w:sz w:val="20"/>
          <w:szCs w:val="20"/>
          <w:rtl/>
        </w:rPr>
        <w:t xml:space="preserve"> </w:t>
      </w:r>
      <w:r w:rsidRPr="00792573">
        <w:rPr>
          <w:rFonts w:cs="Arial" w:hint="cs"/>
          <w:sz w:val="20"/>
          <w:szCs w:val="20"/>
          <w:rtl/>
        </w:rPr>
        <w:t>חכמים</w:t>
      </w:r>
      <w:r w:rsidRPr="00792573">
        <w:rPr>
          <w:rFonts w:cs="Arial"/>
          <w:sz w:val="20"/>
          <w:szCs w:val="20"/>
          <w:rtl/>
        </w:rPr>
        <w:t xml:space="preserve"> </w:t>
      </w:r>
      <w:r w:rsidRPr="00792573">
        <w:rPr>
          <w:rFonts w:cs="Arial" w:hint="cs"/>
          <w:sz w:val="20"/>
          <w:szCs w:val="20"/>
          <w:rtl/>
        </w:rPr>
        <w:t>אומרים</w:t>
      </w:r>
      <w:r w:rsidRPr="00792573">
        <w:rPr>
          <w:rFonts w:cs="Arial"/>
          <w:sz w:val="20"/>
          <w:szCs w:val="20"/>
          <w:rtl/>
        </w:rPr>
        <w:t xml:space="preserve">: </w:t>
      </w:r>
      <w:r w:rsidRPr="00792573">
        <w:rPr>
          <w:rFonts w:cs="Arial" w:hint="cs"/>
          <w:sz w:val="20"/>
          <w:szCs w:val="20"/>
          <w:rtl/>
        </w:rPr>
        <w:t>משהא</w:t>
      </w:r>
      <w:r w:rsidRPr="00792573">
        <w:rPr>
          <w:rFonts w:cs="Arial"/>
          <w:sz w:val="20"/>
          <w:szCs w:val="20"/>
          <w:rtl/>
        </w:rPr>
        <w:t xml:space="preserve"> </w:t>
      </w:r>
      <w:r w:rsidRPr="00792573">
        <w:rPr>
          <w:rFonts w:cs="Arial" w:hint="cs"/>
          <w:sz w:val="20"/>
          <w:szCs w:val="20"/>
          <w:rtl/>
        </w:rPr>
        <w:t>אדם</w:t>
      </w:r>
      <w:r w:rsidRPr="00792573">
        <w:rPr>
          <w:rFonts w:cs="Arial"/>
          <w:sz w:val="20"/>
          <w:szCs w:val="20"/>
          <w:rtl/>
        </w:rPr>
        <w:t xml:space="preserve"> </w:t>
      </w:r>
      <w:r w:rsidRPr="00792573">
        <w:rPr>
          <w:rFonts w:cs="Arial" w:hint="cs"/>
          <w:sz w:val="20"/>
          <w:szCs w:val="20"/>
          <w:rtl/>
        </w:rPr>
        <w:t>את</w:t>
      </w:r>
      <w:r w:rsidRPr="00792573">
        <w:rPr>
          <w:rFonts w:cs="Arial"/>
          <w:sz w:val="20"/>
          <w:szCs w:val="20"/>
          <w:rtl/>
        </w:rPr>
        <w:t xml:space="preserve"> </w:t>
      </w:r>
      <w:r w:rsidRPr="00792573">
        <w:rPr>
          <w:rFonts w:cs="Arial" w:hint="cs"/>
          <w:sz w:val="20"/>
          <w:szCs w:val="20"/>
          <w:rtl/>
        </w:rPr>
        <w:t>אשתו</w:t>
      </w:r>
      <w:r w:rsidRPr="00792573">
        <w:rPr>
          <w:rFonts w:cs="Arial"/>
          <w:sz w:val="20"/>
          <w:szCs w:val="20"/>
          <w:rtl/>
        </w:rPr>
        <w:t xml:space="preserve"> </w:t>
      </w:r>
      <w:r w:rsidRPr="00792573">
        <w:rPr>
          <w:rFonts w:cs="Arial" w:hint="cs"/>
          <w:sz w:val="20"/>
          <w:szCs w:val="20"/>
          <w:rtl/>
        </w:rPr>
        <w:t>שתים</w:t>
      </w:r>
      <w:r w:rsidRPr="00792573">
        <w:rPr>
          <w:rFonts w:cs="Arial"/>
          <w:sz w:val="20"/>
          <w:szCs w:val="20"/>
          <w:rtl/>
        </w:rPr>
        <w:t xml:space="preserve"> </w:t>
      </w:r>
      <w:r w:rsidRPr="00792573">
        <w:rPr>
          <w:rFonts w:cs="Arial" w:hint="cs"/>
          <w:sz w:val="20"/>
          <w:szCs w:val="20"/>
          <w:rtl/>
        </w:rPr>
        <w:t>ושלש</w:t>
      </w:r>
      <w:r w:rsidRPr="00792573">
        <w:rPr>
          <w:rFonts w:cs="Arial"/>
          <w:sz w:val="20"/>
          <w:szCs w:val="20"/>
          <w:rtl/>
        </w:rPr>
        <w:t xml:space="preserve"> </w:t>
      </w:r>
      <w:r w:rsidRPr="00792573">
        <w:rPr>
          <w:rFonts w:cs="Arial" w:hint="cs"/>
          <w:sz w:val="20"/>
          <w:szCs w:val="20"/>
          <w:rtl/>
        </w:rPr>
        <w:t>שנים</w:t>
      </w:r>
      <w:r w:rsidRPr="00792573">
        <w:rPr>
          <w:rFonts w:cs="Arial"/>
          <w:sz w:val="20"/>
          <w:szCs w:val="20"/>
          <w:rtl/>
        </w:rPr>
        <w:t xml:space="preserve"> </w:t>
      </w:r>
      <w:r w:rsidRPr="00792573">
        <w:rPr>
          <w:rFonts w:cs="Arial" w:hint="cs"/>
          <w:sz w:val="20"/>
          <w:szCs w:val="20"/>
          <w:rtl/>
        </w:rPr>
        <w:t>בלא</w:t>
      </w:r>
      <w:r w:rsidRPr="00792573">
        <w:rPr>
          <w:rFonts w:cs="Arial"/>
          <w:sz w:val="20"/>
          <w:szCs w:val="20"/>
          <w:rtl/>
        </w:rPr>
        <w:t xml:space="preserve"> </w:t>
      </w:r>
      <w:r w:rsidRPr="00792573">
        <w:rPr>
          <w:rFonts w:cs="Arial" w:hint="cs"/>
          <w:sz w:val="20"/>
          <w:szCs w:val="20"/>
          <w:rtl/>
        </w:rPr>
        <w:t>כתובה</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ליה</w:t>
      </w:r>
      <w:r w:rsidRPr="00792573">
        <w:rPr>
          <w:rFonts w:cs="Arial"/>
          <w:sz w:val="20"/>
          <w:szCs w:val="20"/>
          <w:rtl/>
        </w:rPr>
        <w:t xml:space="preserve"> </w:t>
      </w:r>
      <w:r w:rsidRPr="00792573">
        <w:rPr>
          <w:rFonts w:cs="Arial" w:hint="cs"/>
          <w:sz w:val="20"/>
          <w:szCs w:val="20"/>
          <w:rtl/>
        </w:rPr>
        <w:t>אביי</w:t>
      </w:r>
      <w:r w:rsidRPr="00792573">
        <w:rPr>
          <w:rFonts w:cs="Arial"/>
          <w:sz w:val="20"/>
          <w:szCs w:val="20"/>
          <w:rtl/>
        </w:rPr>
        <w:t xml:space="preserve">, </w:t>
      </w:r>
      <w:r w:rsidRPr="00792573">
        <w:rPr>
          <w:rFonts w:cs="Arial" w:hint="cs"/>
          <w:sz w:val="20"/>
          <w:szCs w:val="20"/>
          <w:rtl/>
        </w:rPr>
        <w:t>והא</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רב</w:t>
      </w:r>
      <w:r w:rsidRPr="00792573">
        <w:rPr>
          <w:rFonts w:cs="Arial"/>
          <w:sz w:val="20"/>
          <w:szCs w:val="20"/>
          <w:rtl/>
        </w:rPr>
        <w:t xml:space="preserve"> </w:t>
      </w:r>
      <w:r w:rsidRPr="00792573">
        <w:rPr>
          <w:rFonts w:cs="Arial" w:hint="cs"/>
          <w:sz w:val="20"/>
          <w:szCs w:val="20"/>
          <w:rtl/>
        </w:rPr>
        <w:t>נחמן</w:t>
      </w:r>
      <w:r w:rsidRPr="00792573">
        <w:rPr>
          <w:rFonts w:cs="Arial"/>
          <w:sz w:val="20"/>
          <w:szCs w:val="20"/>
          <w:rtl/>
        </w:rPr>
        <w:t xml:space="preserve"> </w:t>
      </w:r>
      <w:r w:rsidRPr="00792573">
        <w:rPr>
          <w:rFonts w:cs="Arial" w:hint="cs"/>
          <w:sz w:val="20"/>
          <w:szCs w:val="20"/>
          <w:rtl/>
        </w:rPr>
        <w:t>אמר</w:t>
      </w:r>
      <w:r w:rsidRPr="00792573">
        <w:rPr>
          <w:rFonts w:cs="Arial"/>
          <w:sz w:val="20"/>
          <w:szCs w:val="20"/>
          <w:rtl/>
        </w:rPr>
        <w:t xml:space="preserve"> </w:t>
      </w:r>
      <w:r w:rsidRPr="00792573">
        <w:rPr>
          <w:rFonts w:cs="Arial" w:hint="cs"/>
          <w:sz w:val="20"/>
          <w:szCs w:val="20"/>
          <w:rtl/>
        </w:rPr>
        <w:t>שמואל</w:t>
      </w:r>
      <w:r w:rsidRPr="00792573">
        <w:rPr>
          <w:rFonts w:cs="Arial"/>
          <w:sz w:val="20"/>
          <w:szCs w:val="20"/>
          <w:rtl/>
        </w:rPr>
        <w:t xml:space="preserve">: </w:t>
      </w:r>
      <w:r w:rsidRPr="00792573">
        <w:rPr>
          <w:rFonts w:cs="Arial" w:hint="cs"/>
          <w:sz w:val="20"/>
          <w:szCs w:val="20"/>
          <w:rtl/>
        </w:rPr>
        <w:t>הלכה</w:t>
      </w:r>
      <w:r w:rsidRPr="00792573">
        <w:rPr>
          <w:rFonts w:cs="Arial"/>
          <w:sz w:val="20"/>
          <w:szCs w:val="20"/>
          <w:rtl/>
        </w:rPr>
        <w:t xml:space="preserve"> </w:t>
      </w:r>
      <w:r w:rsidRPr="00792573">
        <w:rPr>
          <w:rFonts w:cs="Arial" w:hint="cs"/>
          <w:sz w:val="20"/>
          <w:szCs w:val="20"/>
          <w:rtl/>
        </w:rPr>
        <w:t>כרבי</w:t>
      </w:r>
      <w:r w:rsidRPr="00792573">
        <w:rPr>
          <w:rFonts w:cs="Arial"/>
          <w:sz w:val="20"/>
          <w:szCs w:val="20"/>
          <w:rtl/>
        </w:rPr>
        <w:t xml:space="preserve"> </w:t>
      </w:r>
      <w:r w:rsidRPr="00792573">
        <w:rPr>
          <w:rFonts w:cs="Arial" w:hint="cs"/>
          <w:sz w:val="20"/>
          <w:szCs w:val="20"/>
          <w:rtl/>
        </w:rPr>
        <w:t>מאיר</w:t>
      </w:r>
      <w:r w:rsidRPr="00792573">
        <w:rPr>
          <w:rFonts w:cs="Arial"/>
          <w:sz w:val="20"/>
          <w:szCs w:val="20"/>
          <w:rtl/>
        </w:rPr>
        <w:t xml:space="preserve"> </w:t>
      </w:r>
      <w:r w:rsidRPr="00792573">
        <w:rPr>
          <w:rFonts w:cs="Arial" w:hint="cs"/>
          <w:sz w:val="20"/>
          <w:szCs w:val="20"/>
          <w:rtl/>
        </w:rPr>
        <w:t>בגזירותיו</w:t>
      </w:r>
      <w:r w:rsidRPr="00792573">
        <w:rPr>
          <w:rFonts w:cs="Arial"/>
          <w:sz w:val="20"/>
          <w:szCs w:val="20"/>
          <w:rtl/>
        </w:rPr>
        <w:t xml:space="preserve">! </w:t>
      </w:r>
      <w:r w:rsidRPr="00792573">
        <w:rPr>
          <w:rFonts w:cs="Arial" w:hint="cs"/>
          <w:sz w:val="20"/>
          <w:szCs w:val="20"/>
          <w:rtl/>
        </w:rPr>
        <w:t>אי</w:t>
      </w:r>
      <w:r w:rsidRPr="00792573">
        <w:rPr>
          <w:rFonts w:cs="Arial"/>
          <w:sz w:val="20"/>
          <w:szCs w:val="20"/>
          <w:rtl/>
        </w:rPr>
        <w:t xml:space="preserve"> </w:t>
      </w:r>
      <w:r w:rsidRPr="00792573">
        <w:rPr>
          <w:rFonts w:cs="Arial" w:hint="cs"/>
          <w:sz w:val="20"/>
          <w:szCs w:val="20"/>
          <w:rtl/>
        </w:rPr>
        <w:t>הכי</w:t>
      </w:r>
      <w:r w:rsidRPr="00792573">
        <w:rPr>
          <w:rFonts w:cs="Arial"/>
          <w:sz w:val="20"/>
          <w:szCs w:val="20"/>
          <w:rtl/>
        </w:rPr>
        <w:t xml:space="preserve">, </w:t>
      </w:r>
      <w:r w:rsidRPr="00792573">
        <w:rPr>
          <w:rFonts w:cs="Arial" w:hint="cs"/>
          <w:sz w:val="20"/>
          <w:szCs w:val="20"/>
          <w:rtl/>
        </w:rPr>
        <w:t>זיל</w:t>
      </w:r>
      <w:r w:rsidRPr="00792573">
        <w:rPr>
          <w:rFonts w:cs="Arial"/>
          <w:sz w:val="20"/>
          <w:szCs w:val="20"/>
          <w:rtl/>
        </w:rPr>
        <w:t xml:space="preserve"> </w:t>
      </w:r>
      <w:r w:rsidRPr="00792573">
        <w:rPr>
          <w:rFonts w:cs="Arial" w:hint="cs"/>
          <w:sz w:val="20"/>
          <w:szCs w:val="20"/>
          <w:rtl/>
        </w:rPr>
        <w:t>כתוב</w:t>
      </w:r>
      <w:r w:rsidRPr="00792573">
        <w:rPr>
          <w:rFonts w:cs="Arial"/>
          <w:sz w:val="20"/>
          <w:szCs w:val="20"/>
          <w:rtl/>
        </w:rPr>
        <w:t xml:space="preserve"> </w:t>
      </w:r>
      <w:r w:rsidRPr="00792573">
        <w:rPr>
          <w:rFonts w:cs="Arial" w:hint="cs"/>
          <w:sz w:val="20"/>
          <w:szCs w:val="20"/>
          <w:rtl/>
        </w:rPr>
        <w:t>לה</w:t>
      </w:r>
      <w:r w:rsidRPr="00792573">
        <w:rPr>
          <w:rFonts w:cs="Arial"/>
          <w:sz w:val="20"/>
          <w:szCs w:val="20"/>
          <w:rtl/>
        </w:rPr>
        <w:t>.</w:t>
      </w:r>
      <w:r>
        <w:rPr>
          <w:rFonts w:cs="Arial" w:hint="cs"/>
          <w:sz w:val="20"/>
          <w:szCs w:val="20"/>
          <w:rtl/>
        </w:rPr>
        <w:t>"</w:t>
      </w:r>
      <w:r>
        <w:rPr>
          <w:sz w:val="20"/>
          <w:szCs w:val="20"/>
          <w:rtl/>
        </w:rPr>
        <w:br/>
      </w:r>
      <w:r w:rsidRPr="007C14F5">
        <w:rPr>
          <w:rFonts w:hint="cs"/>
          <w:b/>
          <w:bCs/>
          <w:sz w:val="20"/>
          <w:szCs w:val="20"/>
          <w:rtl/>
        </w:rPr>
        <w:t>רש"י</w:t>
      </w:r>
      <w:r>
        <w:rPr>
          <w:rFonts w:hint="cs"/>
          <w:sz w:val="20"/>
          <w:szCs w:val="20"/>
          <w:rtl/>
        </w:rPr>
        <w:t xml:space="preserve"> - </w:t>
      </w:r>
      <w:r w:rsidRPr="007C14F5">
        <w:rPr>
          <w:rFonts w:cs="Arial" w:hint="cs"/>
          <w:sz w:val="20"/>
          <w:szCs w:val="20"/>
          <w:rtl/>
        </w:rPr>
        <w:t>זו</w:t>
      </w:r>
      <w:r w:rsidRPr="007C14F5">
        <w:rPr>
          <w:rFonts w:cs="Arial"/>
          <w:sz w:val="20"/>
          <w:szCs w:val="20"/>
          <w:rtl/>
        </w:rPr>
        <w:t xml:space="preserve"> </w:t>
      </w:r>
      <w:r w:rsidRPr="007C14F5">
        <w:rPr>
          <w:rFonts w:cs="Arial" w:hint="cs"/>
          <w:sz w:val="20"/>
          <w:szCs w:val="20"/>
          <w:rtl/>
        </w:rPr>
        <w:t>דברי</w:t>
      </w:r>
      <w:r w:rsidRPr="007C14F5">
        <w:rPr>
          <w:rFonts w:cs="Arial"/>
          <w:sz w:val="20"/>
          <w:szCs w:val="20"/>
          <w:rtl/>
        </w:rPr>
        <w:t xml:space="preserve"> </w:t>
      </w:r>
      <w:r w:rsidRPr="007C14F5">
        <w:rPr>
          <w:rFonts w:cs="Arial" w:hint="cs"/>
          <w:sz w:val="20"/>
          <w:szCs w:val="20"/>
          <w:rtl/>
        </w:rPr>
        <w:t>ר</w:t>
      </w:r>
      <w:r>
        <w:rPr>
          <w:rFonts w:cs="Arial" w:hint="cs"/>
          <w:sz w:val="20"/>
          <w:szCs w:val="20"/>
          <w:rtl/>
        </w:rPr>
        <w:t>בי מאיר</w:t>
      </w:r>
      <w:r w:rsidRPr="007C14F5">
        <w:rPr>
          <w:rFonts w:cs="Arial"/>
          <w:sz w:val="20"/>
          <w:szCs w:val="20"/>
          <w:rtl/>
        </w:rPr>
        <w:t xml:space="preserve"> </w:t>
      </w:r>
      <w:r>
        <w:rPr>
          <w:rFonts w:cs="Arial"/>
          <w:sz w:val="20"/>
          <w:szCs w:val="20"/>
          <w:rtl/>
        </w:rPr>
        <w:t>–</w:t>
      </w:r>
      <w:r w:rsidRPr="007C14F5">
        <w:rPr>
          <w:rFonts w:cs="Arial"/>
          <w:sz w:val="20"/>
          <w:szCs w:val="20"/>
          <w:rtl/>
        </w:rPr>
        <w:t xml:space="preserve"> </w:t>
      </w:r>
      <w:r>
        <w:rPr>
          <w:rFonts w:cs="Arial" w:hint="cs"/>
          <w:sz w:val="20"/>
          <w:szCs w:val="20"/>
          <w:rtl/>
        </w:rPr>
        <w:t>"</w:t>
      </w:r>
      <w:r w:rsidRPr="007C14F5">
        <w:rPr>
          <w:rFonts w:cs="Arial" w:hint="cs"/>
          <w:sz w:val="20"/>
          <w:szCs w:val="20"/>
          <w:rtl/>
        </w:rPr>
        <w:t>דאמר</w:t>
      </w:r>
      <w:r w:rsidRPr="007C14F5">
        <w:rPr>
          <w:rFonts w:cs="Arial"/>
          <w:sz w:val="20"/>
          <w:szCs w:val="20"/>
          <w:rtl/>
        </w:rPr>
        <w:t xml:space="preserve"> </w:t>
      </w:r>
      <w:r w:rsidRPr="007C14F5">
        <w:rPr>
          <w:rFonts w:cs="Arial" w:hint="cs"/>
          <w:sz w:val="20"/>
          <w:szCs w:val="20"/>
          <w:rtl/>
        </w:rPr>
        <w:t>לעיל</w:t>
      </w:r>
      <w:r>
        <w:rPr>
          <w:rFonts w:cs="Arial" w:hint="cs"/>
          <w:sz w:val="20"/>
          <w:szCs w:val="20"/>
          <w:rtl/>
        </w:rPr>
        <w:t>:</w:t>
      </w:r>
      <w:r w:rsidRPr="007C14F5">
        <w:rPr>
          <w:rFonts w:cs="Arial"/>
          <w:sz w:val="20"/>
          <w:szCs w:val="20"/>
          <w:rtl/>
        </w:rPr>
        <w:t xml:space="preserve"> </w:t>
      </w:r>
      <w:r w:rsidRPr="007C14F5">
        <w:rPr>
          <w:rFonts w:cs="Arial" w:hint="cs"/>
          <w:sz w:val="20"/>
          <w:szCs w:val="20"/>
          <w:rtl/>
        </w:rPr>
        <w:t>כל</w:t>
      </w:r>
      <w:r w:rsidRPr="007C14F5">
        <w:rPr>
          <w:rFonts w:cs="Arial"/>
          <w:sz w:val="20"/>
          <w:szCs w:val="20"/>
          <w:rtl/>
        </w:rPr>
        <w:t xml:space="preserve"> </w:t>
      </w:r>
      <w:r w:rsidRPr="007C14F5">
        <w:rPr>
          <w:rFonts w:cs="Arial" w:hint="cs"/>
          <w:sz w:val="20"/>
          <w:szCs w:val="20"/>
          <w:rtl/>
        </w:rPr>
        <w:t>הפוחת</w:t>
      </w:r>
      <w:r w:rsidRPr="007C14F5">
        <w:rPr>
          <w:rFonts w:cs="Arial"/>
          <w:sz w:val="20"/>
          <w:szCs w:val="20"/>
          <w:rtl/>
        </w:rPr>
        <w:t xml:space="preserve"> </w:t>
      </w:r>
      <w:r w:rsidRPr="007C14F5">
        <w:rPr>
          <w:rFonts w:cs="Arial" w:hint="cs"/>
          <w:sz w:val="20"/>
          <w:szCs w:val="20"/>
          <w:rtl/>
        </w:rPr>
        <w:t>לבתולה</w:t>
      </w:r>
      <w:r w:rsidRPr="007C14F5">
        <w:rPr>
          <w:rFonts w:cs="Arial"/>
          <w:sz w:val="20"/>
          <w:szCs w:val="20"/>
          <w:rtl/>
        </w:rPr>
        <w:t xml:space="preserve"> </w:t>
      </w:r>
      <w:r w:rsidRPr="007C14F5">
        <w:rPr>
          <w:rFonts w:cs="Arial" w:hint="cs"/>
          <w:sz w:val="20"/>
          <w:szCs w:val="20"/>
          <w:rtl/>
        </w:rPr>
        <w:t>ממאתים</w:t>
      </w:r>
      <w:r w:rsidRPr="007C14F5">
        <w:rPr>
          <w:rFonts w:cs="Arial"/>
          <w:sz w:val="20"/>
          <w:szCs w:val="20"/>
          <w:rtl/>
        </w:rPr>
        <w:t xml:space="preserve"> </w:t>
      </w:r>
      <w:r w:rsidRPr="007C14F5">
        <w:rPr>
          <w:rFonts w:cs="Arial" w:hint="cs"/>
          <w:sz w:val="20"/>
          <w:szCs w:val="20"/>
          <w:u w:val="single"/>
          <w:rtl/>
        </w:rPr>
        <w:t>ואפי</w:t>
      </w:r>
      <w:r>
        <w:rPr>
          <w:rFonts w:cs="Arial" w:hint="cs"/>
          <w:sz w:val="20"/>
          <w:szCs w:val="20"/>
          <w:u w:val="single"/>
          <w:rtl/>
        </w:rPr>
        <w:t>לו</w:t>
      </w:r>
      <w:r w:rsidRPr="007C14F5">
        <w:rPr>
          <w:rFonts w:cs="Arial"/>
          <w:sz w:val="20"/>
          <w:szCs w:val="20"/>
          <w:u w:val="single"/>
          <w:rtl/>
        </w:rPr>
        <w:t xml:space="preserve"> </w:t>
      </w:r>
      <w:r w:rsidRPr="007C14F5">
        <w:rPr>
          <w:rFonts w:cs="Arial" w:hint="cs"/>
          <w:sz w:val="20"/>
          <w:szCs w:val="20"/>
          <w:u w:val="single"/>
          <w:rtl/>
        </w:rPr>
        <w:t>בתנאה</w:t>
      </w:r>
      <w:r w:rsidRPr="007C14F5">
        <w:rPr>
          <w:rFonts w:cs="Arial"/>
          <w:sz w:val="20"/>
          <w:szCs w:val="20"/>
          <w:u w:val="single"/>
          <w:rtl/>
        </w:rPr>
        <w:t xml:space="preserve"> </w:t>
      </w:r>
      <w:r w:rsidRPr="007C14F5">
        <w:rPr>
          <w:rFonts w:cs="Arial" w:hint="cs"/>
          <w:sz w:val="20"/>
          <w:szCs w:val="20"/>
          <w:u w:val="single"/>
          <w:rtl/>
        </w:rPr>
        <w:t>והתנאי</w:t>
      </w:r>
      <w:r w:rsidRPr="007C14F5">
        <w:rPr>
          <w:rFonts w:cs="Arial"/>
          <w:sz w:val="20"/>
          <w:szCs w:val="20"/>
          <w:u w:val="single"/>
          <w:rtl/>
        </w:rPr>
        <w:t xml:space="preserve"> </w:t>
      </w:r>
      <w:r w:rsidRPr="007C14F5">
        <w:rPr>
          <w:rFonts w:cs="Arial" w:hint="cs"/>
          <w:sz w:val="20"/>
          <w:szCs w:val="20"/>
          <w:u w:val="single"/>
          <w:rtl/>
        </w:rPr>
        <w:t>בטל</w:t>
      </w:r>
      <w:r w:rsidRPr="007C14F5">
        <w:rPr>
          <w:rFonts w:cs="Arial"/>
          <w:sz w:val="20"/>
          <w:szCs w:val="20"/>
          <w:u w:val="single"/>
          <w:rtl/>
        </w:rPr>
        <w:t xml:space="preserve"> </w:t>
      </w:r>
      <w:r w:rsidRPr="007C14F5">
        <w:rPr>
          <w:rFonts w:cs="Arial" w:hint="cs"/>
          <w:sz w:val="20"/>
          <w:szCs w:val="20"/>
          <w:u w:val="single"/>
          <w:rtl/>
        </w:rPr>
        <w:t>קרי</w:t>
      </w:r>
      <w:r w:rsidRPr="007C14F5">
        <w:rPr>
          <w:rFonts w:cs="Arial"/>
          <w:sz w:val="20"/>
          <w:szCs w:val="20"/>
          <w:u w:val="single"/>
          <w:rtl/>
        </w:rPr>
        <w:t xml:space="preserve"> </w:t>
      </w:r>
      <w:r w:rsidRPr="007C14F5">
        <w:rPr>
          <w:rFonts w:cs="Arial" w:hint="cs"/>
          <w:sz w:val="20"/>
          <w:szCs w:val="20"/>
          <w:u w:val="single"/>
          <w:rtl/>
        </w:rPr>
        <w:t>לה</w:t>
      </w:r>
      <w:r w:rsidRPr="007C14F5">
        <w:rPr>
          <w:rFonts w:cs="Arial"/>
          <w:sz w:val="20"/>
          <w:szCs w:val="20"/>
          <w:u w:val="single"/>
          <w:rtl/>
        </w:rPr>
        <w:t xml:space="preserve"> </w:t>
      </w:r>
      <w:r w:rsidRPr="007C14F5">
        <w:rPr>
          <w:rFonts w:cs="Arial" w:hint="cs"/>
          <w:sz w:val="20"/>
          <w:szCs w:val="20"/>
          <w:u w:val="single"/>
          <w:rtl/>
        </w:rPr>
        <w:t>בעילת</w:t>
      </w:r>
      <w:r w:rsidRPr="007C14F5">
        <w:rPr>
          <w:rFonts w:cs="Arial"/>
          <w:sz w:val="20"/>
          <w:szCs w:val="20"/>
          <w:u w:val="single"/>
          <w:rtl/>
        </w:rPr>
        <w:t xml:space="preserve"> </w:t>
      </w:r>
      <w:r w:rsidRPr="007C14F5">
        <w:rPr>
          <w:rFonts w:cs="Arial" w:hint="cs"/>
          <w:sz w:val="20"/>
          <w:szCs w:val="20"/>
          <w:u w:val="single"/>
          <w:rtl/>
        </w:rPr>
        <w:t>זנות</w:t>
      </w:r>
      <w:r w:rsidRPr="007C14F5">
        <w:rPr>
          <w:rFonts w:cs="Arial"/>
          <w:sz w:val="20"/>
          <w:szCs w:val="20"/>
          <w:u w:val="single"/>
          <w:rtl/>
        </w:rPr>
        <w:t xml:space="preserve"> </w:t>
      </w:r>
      <w:r w:rsidRPr="007C14F5">
        <w:rPr>
          <w:rFonts w:cs="Arial" w:hint="cs"/>
          <w:sz w:val="20"/>
          <w:szCs w:val="20"/>
          <w:u w:val="single"/>
          <w:rtl/>
        </w:rPr>
        <w:t>משום</w:t>
      </w:r>
      <w:r w:rsidRPr="007C14F5">
        <w:rPr>
          <w:rFonts w:cs="Arial"/>
          <w:sz w:val="20"/>
          <w:szCs w:val="20"/>
          <w:u w:val="single"/>
          <w:rtl/>
        </w:rPr>
        <w:t xml:space="preserve"> </w:t>
      </w:r>
      <w:r w:rsidRPr="007C14F5">
        <w:rPr>
          <w:rFonts w:cs="Arial" w:hint="cs"/>
          <w:sz w:val="20"/>
          <w:szCs w:val="20"/>
          <w:u w:val="single"/>
          <w:rtl/>
        </w:rPr>
        <w:t>דלא</w:t>
      </w:r>
      <w:r w:rsidRPr="007C14F5">
        <w:rPr>
          <w:rFonts w:cs="Arial"/>
          <w:sz w:val="20"/>
          <w:szCs w:val="20"/>
          <w:u w:val="single"/>
          <w:rtl/>
        </w:rPr>
        <w:t xml:space="preserve"> </w:t>
      </w:r>
      <w:r w:rsidRPr="007C14F5">
        <w:rPr>
          <w:rFonts w:cs="Arial" w:hint="cs"/>
          <w:sz w:val="20"/>
          <w:szCs w:val="20"/>
          <w:u w:val="single"/>
          <w:rtl/>
        </w:rPr>
        <w:t>סמכא</w:t>
      </w:r>
      <w:r w:rsidRPr="007C14F5">
        <w:rPr>
          <w:rFonts w:cs="Arial"/>
          <w:sz w:val="20"/>
          <w:szCs w:val="20"/>
          <w:u w:val="single"/>
          <w:rtl/>
        </w:rPr>
        <w:t xml:space="preserve"> </w:t>
      </w:r>
      <w:r w:rsidRPr="007C14F5">
        <w:rPr>
          <w:rFonts w:cs="Arial" w:hint="cs"/>
          <w:sz w:val="20"/>
          <w:szCs w:val="20"/>
          <w:u w:val="single"/>
          <w:rtl/>
        </w:rPr>
        <w:t>דעתה</w:t>
      </w:r>
      <w:r>
        <w:rPr>
          <w:rFonts w:cs="Arial" w:hint="cs"/>
          <w:sz w:val="20"/>
          <w:szCs w:val="20"/>
          <w:rtl/>
        </w:rPr>
        <w:t>.</w:t>
      </w:r>
      <w:r w:rsidRPr="007C14F5">
        <w:rPr>
          <w:rFonts w:cs="Arial"/>
          <w:sz w:val="20"/>
          <w:szCs w:val="20"/>
          <w:rtl/>
        </w:rPr>
        <w:t xml:space="preserve"> </w:t>
      </w:r>
      <w:r w:rsidRPr="007C14F5">
        <w:rPr>
          <w:rFonts w:cs="Arial" w:hint="cs"/>
          <w:sz w:val="20"/>
          <w:szCs w:val="20"/>
          <w:rtl/>
        </w:rPr>
        <w:t>והכא</w:t>
      </w:r>
      <w:r w:rsidRPr="007C14F5">
        <w:rPr>
          <w:rFonts w:cs="Arial"/>
          <w:sz w:val="20"/>
          <w:szCs w:val="20"/>
          <w:rtl/>
        </w:rPr>
        <w:t xml:space="preserve"> </w:t>
      </w:r>
      <w:r w:rsidRPr="007C14F5">
        <w:rPr>
          <w:rFonts w:cs="Arial" w:hint="cs"/>
          <w:sz w:val="20"/>
          <w:szCs w:val="20"/>
          <w:rtl/>
        </w:rPr>
        <w:t>נמי</w:t>
      </w:r>
      <w:r>
        <w:rPr>
          <w:rFonts w:cs="Arial" w:hint="cs"/>
          <w:sz w:val="20"/>
          <w:szCs w:val="20"/>
          <w:rtl/>
        </w:rPr>
        <w:t>,</w:t>
      </w:r>
      <w:r w:rsidRPr="007C14F5">
        <w:rPr>
          <w:rFonts w:cs="Arial"/>
          <w:sz w:val="20"/>
          <w:szCs w:val="20"/>
          <w:rtl/>
        </w:rPr>
        <w:t xml:space="preserve"> </w:t>
      </w:r>
      <w:r w:rsidRPr="007C14F5">
        <w:rPr>
          <w:rFonts w:cs="Arial" w:hint="cs"/>
          <w:sz w:val="20"/>
          <w:szCs w:val="20"/>
          <w:rtl/>
        </w:rPr>
        <w:t>לר</w:t>
      </w:r>
      <w:r>
        <w:rPr>
          <w:rFonts w:cs="Arial" w:hint="cs"/>
          <w:sz w:val="20"/>
          <w:szCs w:val="20"/>
          <w:rtl/>
        </w:rPr>
        <w:t xml:space="preserve">בי </w:t>
      </w:r>
      <w:r w:rsidRPr="007C14F5">
        <w:rPr>
          <w:rFonts w:cs="Arial" w:hint="cs"/>
          <w:sz w:val="20"/>
          <w:szCs w:val="20"/>
          <w:rtl/>
        </w:rPr>
        <w:t>מ</w:t>
      </w:r>
      <w:r>
        <w:rPr>
          <w:rFonts w:cs="Arial" w:hint="cs"/>
          <w:sz w:val="20"/>
          <w:szCs w:val="20"/>
          <w:rtl/>
        </w:rPr>
        <w:t>איר</w:t>
      </w:r>
      <w:r w:rsidRPr="007C14F5">
        <w:rPr>
          <w:rFonts w:cs="Arial"/>
          <w:sz w:val="20"/>
          <w:szCs w:val="20"/>
          <w:rtl/>
        </w:rPr>
        <w:t xml:space="preserve"> </w:t>
      </w:r>
      <w:r w:rsidRPr="007C14F5">
        <w:rPr>
          <w:rFonts w:cs="Arial" w:hint="cs"/>
          <w:sz w:val="20"/>
          <w:szCs w:val="20"/>
          <w:rtl/>
        </w:rPr>
        <w:t>הוא</w:t>
      </w:r>
      <w:r w:rsidRPr="007C14F5">
        <w:rPr>
          <w:rFonts w:cs="Arial"/>
          <w:sz w:val="20"/>
          <w:szCs w:val="20"/>
          <w:rtl/>
        </w:rPr>
        <w:t xml:space="preserve"> </w:t>
      </w:r>
      <w:r w:rsidRPr="007C14F5">
        <w:rPr>
          <w:rFonts w:cs="Arial" w:hint="cs"/>
          <w:sz w:val="20"/>
          <w:szCs w:val="20"/>
          <w:rtl/>
        </w:rPr>
        <w:t>דאסור</w:t>
      </w:r>
      <w:r w:rsidRPr="007C14F5">
        <w:rPr>
          <w:rFonts w:cs="Arial"/>
          <w:sz w:val="20"/>
          <w:szCs w:val="20"/>
          <w:rtl/>
        </w:rPr>
        <w:t xml:space="preserve"> </w:t>
      </w:r>
      <w:r w:rsidRPr="007C14F5">
        <w:rPr>
          <w:rFonts w:cs="Arial" w:hint="cs"/>
          <w:sz w:val="20"/>
          <w:szCs w:val="20"/>
          <w:rtl/>
        </w:rPr>
        <w:t>לשהות</w:t>
      </w:r>
      <w:r w:rsidRPr="007C14F5">
        <w:rPr>
          <w:rFonts w:cs="Arial"/>
          <w:sz w:val="20"/>
          <w:szCs w:val="20"/>
          <w:rtl/>
        </w:rPr>
        <w:t xml:space="preserve"> </w:t>
      </w:r>
      <w:r w:rsidRPr="007C14F5">
        <w:rPr>
          <w:rFonts w:cs="Arial" w:hint="cs"/>
          <w:sz w:val="20"/>
          <w:szCs w:val="20"/>
          <w:rtl/>
        </w:rPr>
        <w:t>אשה</w:t>
      </w:r>
      <w:r w:rsidRPr="007C14F5">
        <w:rPr>
          <w:rFonts w:cs="Arial"/>
          <w:sz w:val="20"/>
          <w:szCs w:val="20"/>
          <w:rtl/>
        </w:rPr>
        <w:t xml:space="preserve"> </w:t>
      </w:r>
      <w:r w:rsidRPr="007C14F5">
        <w:rPr>
          <w:rFonts w:cs="Arial" w:hint="cs"/>
          <w:sz w:val="20"/>
          <w:szCs w:val="20"/>
          <w:rtl/>
        </w:rPr>
        <w:t>שאבדה</w:t>
      </w:r>
      <w:r w:rsidRPr="007C14F5">
        <w:rPr>
          <w:rFonts w:cs="Arial"/>
          <w:sz w:val="20"/>
          <w:szCs w:val="20"/>
          <w:rtl/>
        </w:rPr>
        <w:t xml:space="preserve"> </w:t>
      </w:r>
      <w:r w:rsidRPr="007C14F5">
        <w:rPr>
          <w:rFonts w:cs="Arial" w:hint="cs"/>
          <w:sz w:val="20"/>
          <w:szCs w:val="20"/>
          <w:rtl/>
        </w:rPr>
        <w:t>שטר</w:t>
      </w:r>
      <w:r w:rsidRPr="007C14F5">
        <w:rPr>
          <w:rFonts w:cs="Arial"/>
          <w:sz w:val="20"/>
          <w:szCs w:val="20"/>
          <w:rtl/>
        </w:rPr>
        <w:t xml:space="preserve"> </w:t>
      </w:r>
      <w:r w:rsidRPr="007C14F5">
        <w:rPr>
          <w:rFonts w:cs="Arial" w:hint="cs"/>
          <w:sz w:val="20"/>
          <w:szCs w:val="20"/>
          <w:rtl/>
        </w:rPr>
        <w:t>כתובתה</w:t>
      </w:r>
      <w:r w:rsidRPr="007C14F5">
        <w:rPr>
          <w:rFonts w:cs="Arial"/>
          <w:sz w:val="20"/>
          <w:szCs w:val="20"/>
          <w:rtl/>
        </w:rPr>
        <w:t xml:space="preserve"> </w:t>
      </w:r>
      <w:r w:rsidRPr="007C14F5">
        <w:rPr>
          <w:rFonts w:cs="Arial" w:hint="cs"/>
          <w:sz w:val="20"/>
          <w:szCs w:val="20"/>
          <w:u w:val="single"/>
          <w:rtl/>
        </w:rPr>
        <w:t>ואפי</w:t>
      </w:r>
      <w:r>
        <w:rPr>
          <w:rFonts w:cs="Arial" w:hint="cs"/>
          <w:sz w:val="20"/>
          <w:szCs w:val="20"/>
          <w:u w:val="single"/>
          <w:rtl/>
        </w:rPr>
        <w:t>לו</w:t>
      </w:r>
      <w:r w:rsidRPr="007C14F5">
        <w:rPr>
          <w:rFonts w:cs="Arial"/>
          <w:sz w:val="20"/>
          <w:szCs w:val="20"/>
          <w:u w:val="single"/>
          <w:rtl/>
        </w:rPr>
        <w:t xml:space="preserve"> </w:t>
      </w:r>
      <w:r w:rsidRPr="007C14F5">
        <w:rPr>
          <w:rFonts w:cs="Arial" w:hint="cs"/>
          <w:sz w:val="20"/>
          <w:szCs w:val="20"/>
          <w:u w:val="single"/>
          <w:rtl/>
        </w:rPr>
        <w:t>אית</w:t>
      </w:r>
      <w:r w:rsidRPr="007C14F5">
        <w:rPr>
          <w:rFonts w:cs="Arial"/>
          <w:sz w:val="20"/>
          <w:szCs w:val="20"/>
          <w:u w:val="single"/>
          <w:rtl/>
        </w:rPr>
        <w:t xml:space="preserve"> </w:t>
      </w:r>
      <w:r w:rsidRPr="007C14F5">
        <w:rPr>
          <w:rFonts w:cs="Arial" w:hint="cs"/>
          <w:sz w:val="20"/>
          <w:szCs w:val="20"/>
          <w:u w:val="single"/>
          <w:rtl/>
        </w:rPr>
        <w:t>לה</w:t>
      </w:r>
      <w:r w:rsidRPr="007C14F5">
        <w:rPr>
          <w:rFonts w:cs="Arial"/>
          <w:sz w:val="20"/>
          <w:szCs w:val="20"/>
          <w:u w:val="single"/>
          <w:rtl/>
        </w:rPr>
        <w:t xml:space="preserve"> </w:t>
      </w:r>
      <w:r w:rsidRPr="007C14F5">
        <w:rPr>
          <w:rFonts w:cs="Arial" w:hint="cs"/>
          <w:sz w:val="20"/>
          <w:szCs w:val="20"/>
          <w:u w:val="single"/>
          <w:rtl/>
        </w:rPr>
        <w:t>דלא</w:t>
      </w:r>
      <w:r w:rsidRPr="007C14F5">
        <w:rPr>
          <w:rFonts w:cs="Arial"/>
          <w:sz w:val="20"/>
          <w:szCs w:val="20"/>
          <w:u w:val="single"/>
          <w:rtl/>
        </w:rPr>
        <w:t xml:space="preserve"> </w:t>
      </w:r>
      <w:r w:rsidRPr="007C14F5">
        <w:rPr>
          <w:rFonts w:cs="Arial" w:hint="cs"/>
          <w:sz w:val="20"/>
          <w:szCs w:val="20"/>
          <w:u w:val="single"/>
          <w:rtl/>
        </w:rPr>
        <w:t>מפסדא</w:t>
      </w:r>
      <w:r w:rsidRPr="007C14F5">
        <w:rPr>
          <w:rFonts w:cs="Arial"/>
          <w:sz w:val="20"/>
          <w:szCs w:val="20"/>
          <w:u w:val="single"/>
          <w:rtl/>
        </w:rPr>
        <w:t xml:space="preserve"> </w:t>
      </w:r>
      <w:r w:rsidRPr="007C14F5">
        <w:rPr>
          <w:rFonts w:cs="Arial" w:hint="cs"/>
          <w:sz w:val="20"/>
          <w:szCs w:val="20"/>
          <w:u w:val="single"/>
          <w:rtl/>
        </w:rPr>
        <w:t>בהכי</w:t>
      </w:r>
      <w:r w:rsidRPr="007C14F5">
        <w:rPr>
          <w:rFonts w:cs="Arial"/>
          <w:sz w:val="20"/>
          <w:szCs w:val="20"/>
          <w:u w:val="single"/>
          <w:rtl/>
        </w:rPr>
        <w:t xml:space="preserve"> </w:t>
      </w:r>
      <w:r w:rsidRPr="007C14F5">
        <w:rPr>
          <w:rFonts w:cs="Arial" w:hint="cs"/>
          <w:sz w:val="20"/>
          <w:szCs w:val="20"/>
          <w:u w:val="single"/>
          <w:rtl/>
        </w:rPr>
        <w:t>דגביא</w:t>
      </w:r>
      <w:r w:rsidRPr="007C14F5">
        <w:rPr>
          <w:rFonts w:cs="Arial"/>
          <w:sz w:val="20"/>
          <w:szCs w:val="20"/>
          <w:u w:val="single"/>
          <w:rtl/>
        </w:rPr>
        <w:t xml:space="preserve"> </w:t>
      </w:r>
      <w:r w:rsidRPr="007C14F5">
        <w:rPr>
          <w:rFonts w:cs="Arial" w:hint="cs"/>
          <w:sz w:val="20"/>
          <w:szCs w:val="20"/>
          <w:u w:val="single"/>
          <w:rtl/>
        </w:rPr>
        <w:t>בתנאי</w:t>
      </w:r>
      <w:r w:rsidRPr="007C14F5">
        <w:rPr>
          <w:rFonts w:cs="Arial"/>
          <w:sz w:val="20"/>
          <w:szCs w:val="20"/>
          <w:u w:val="single"/>
          <w:rtl/>
        </w:rPr>
        <w:t xml:space="preserve"> </w:t>
      </w:r>
      <w:r w:rsidRPr="007C14F5">
        <w:rPr>
          <w:rFonts w:cs="Arial" w:hint="cs"/>
          <w:sz w:val="20"/>
          <w:szCs w:val="20"/>
          <w:u w:val="single"/>
          <w:rtl/>
        </w:rPr>
        <w:t>ב</w:t>
      </w:r>
      <w:r>
        <w:rPr>
          <w:rFonts w:cs="Arial" w:hint="cs"/>
          <w:sz w:val="20"/>
          <w:szCs w:val="20"/>
          <w:u w:val="single"/>
          <w:rtl/>
        </w:rPr>
        <w:t xml:space="preserve">ית </w:t>
      </w:r>
      <w:r w:rsidRPr="007C14F5">
        <w:rPr>
          <w:rFonts w:cs="Arial" w:hint="cs"/>
          <w:sz w:val="20"/>
          <w:szCs w:val="20"/>
          <w:u w:val="single"/>
          <w:rtl/>
        </w:rPr>
        <w:t>ד</w:t>
      </w:r>
      <w:r>
        <w:rPr>
          <w:rFonts w:cs="Arial" w:hint="cs"/>
          <w:sz w:val="20"/>
          <w:szCs w:val="20"/>
          <w:u w:val="single"/>
          <w:rtl/>
        </w:rPr>
        <w:t>ין -</w:t>
      </w:r>
      <w:r w:rsidRPr="007C14F5">
        <w:rPr>
          <w:rFonts w:cs="Arial"/>
          <w:sz w:val="20"/>
          <w:szCs w:val="20"/>
          <w:u w:val="single"/>
          <w:rtl/>
        </w:rPr>
        <w:t xml:space="preserve"> </w:t>
      </w:r>
      <w:r w:rsidRPr="007C14F5">
        <w:rPr>
          <w:rFonts w:cs="Arial" w:hint="cs"/>
          <w:sz w:val="20"/>
          <w:szCs w:val="20"/>
          <w:u w:val="single"/>
          <w:rtl/>
        </w:rPr>
        <w:t>מיהא</w:t>
      </w:r>
      <w:r w:rsidRPr="007C14F5">
        <w:rPr>
          <w:rFonts w:cs="Arial"/>
          <w:sz w:val="20"/>
          <w:szCs w:val="20"/>
          <w:u w:val="single"/>
          <w:rtl/>
        </w:rPr>
        <w:t xml:space="preserve"> </w:t>
      </w:r>
      <w:r w:rsidRPr="007C14F5">
        <w:rPr>
          <w:rFonts w:cs="Arial" w:hint="cs"/>
          <w:sz w:val="20"/>
          <w:szCs w:val="20"/>
          <w:u w:val="single"/>
          <w:rtl/>
        </w:rPr>
        <w:t>לא</w:t>
      </w:r>
      <w:r w:rsidRPr="007C14F5">
        <w:rPr>
          <w:rFonts w:cs="Arial"/>
          <w:sz w:val="20"/>
          <w:szCs w:val="20"/>
          <w:u w:val="single"/>
          <w:rtl/>
        </w:rPr>
        <w:t xml:space="preserve"> </w:t>
      </w:r>
      <w:r w:rsidRPr="007C14F5">
        <w:rPr>
          <w:rFonts w:cs="Arial" w:hint="cs"/>
          <w:sz w:val="20"/>
          <w:szCs w:val="20"/>
          <w:u w:val="single"/>
          <w:rtl/>
        </w:rPr>
        <w:t>סמכא</w:t>
      </w:r>
      <w:r w:rsidRPr="007C14F5">
        <w:rPr>
          <w:rFonts w:cs="Arial"/>
          <w:sz w:val="20"/>
          <w:szCs w:val="20"/>
          <w:u w:val="single"/>
          <w:rtl/>
        </w:rPr>
        <w:t xml:space="preserve"> </w:t>
      </w:r>
      <w:r w:rsidRPr="007C14F5">
        <w:rPr>
          <w:rFonts w:cs="Arial" w:hint="cs"/>
          <w:sz w:val="20"/>
          <w:szCs w:val="20"/>
          <w:u w:val="single"/>
          <w:rtl/>
        </w:rPr>
        <w:t>דעתה</w:t>
      </w:r>
      <w:r>
        <w:rPr>
          <w:rFonts w:cs="Arial" w:hint="cs"/>
          <w:sz w:val="20"/>
          <w:szCs w:val="20"/>
          <w:u w:val="single"/>
          <w:rtl/>
        </w:rPr>
        <w:t>,</w:t>
      </w:r>
      <w:r w:rsidRPr="007C14F5">
        <w:rPr>
          <w:rFonts w:cs="Arial"/>
          <w:sz w:val="20"/>
          <w:szCs w:val="20"/>
          <w:rtl/>
        </w:rPr>
        <w:t xml:space="preserve"> </w:t>
      </w:r>
      <w:r w:rsidRPr="007C14F5">
        <w:rPr>
          <w:rFonts w:cs="Arial" w:hint="cs"/>
          <w:sz w:val="20"/>
          <w:szCs w:val="20"/>
          <w:rtl/>
        </w:rPr>
        <w:t>דאמרה</w:t>
      </w:r>
      <w:r>
        <w:rPr>
          <w:rFonts w:cs="Arial" w:hint="cs"/>
          <w:sz w:val="20"/>
          <w:szCs w:val="20"/>
          <w:rtl/>
        </w:rPr>
        <w:t>:</w:t>
      </w:r>
      <w:r w:rsidRPr="007C14F5">
        <w:rPr>
          <w:rFonts w:cs="Arial"/>
          <w:sz w:val="20"/>
          <w:szCs w:val="20"/>
          <w:rtl/>
        </w:rPr>
        <w:t xml:space="preserve"> </w:t>
      </w:r>
      <w:r w:rsidRPr="007C14F5">
        <w:rPr>
          <w:rFonts w:cs="Arial" w:hint="cs"/>
          <w:sz w:val="20"/>
          <w:szCs w:val="20"/>
          <w:rtl/>
        </w:rPr>
        <w:t>כי</w:t>
      </w:r>
      <w:r w:rsidRPr="007C14F5">
        <w:rPr>
          <w:rFonts w:cs="Arial"/>
          <w:sz w:val="20"/>
          <w:szCs w:val="20"/>
          <w:rtl/>
        </w:rPr>
        <w:t xml:space="preserve"> </w:t>
      </w:r>
      <w:r w:rsidRPr="007C14F5">
        <w:rPr>
          <w:rFonts w:cs="Arial" w:hint="cs"/>
          <w:sz w:val="20"/>
          <w:szCs w:val="20"/>
          <w:rtl/>
        </w:rPr>
        <w:t>תבענא</w:t>
      </w:r>
      <w:r w:rsidRPr="007C14F5">
        <w:rPr>
          <w:rFonts w:cs="Arial"/>
          <w:sz w:val="20"/>
          <w:szCs w:val="20"/>
          <w:rtl/>
        </w:rPr>
        <w:t xml:space="preserve"> </w:t>
      </w:r>
      <w:r w:rsidRPr="007C14F5">
        <w:rPr>
          <w:rFonts w:cs="Arial" w:hint="cs"/>
          <w:sz w:val="20"/>
          <w:szCs w:val="20"/>
          <w:rtl/>
        </w:rPr>
        <w:t>ליה</w:t>
      </w:r>
      <w:r w:rsidRPr="007C14F5">
        <w:rPr>
          <w:rFonts w:cs="Arial"/>
          <w:sz w:val="20"/>
          <w:szCs w:val="20"/>
          <w:rtl/>
        </w:rPr>
        <w:t xml:space="preserve"> </w:t>
      </w:r>
      <w:r w:rsidRPr="007C14F5">
        <w:rPr>
          <w:rFonts w:cs="Arial" w:hint="cs"/>
          <w:sz w:val="20"/>
          <w:szCs w:val="20"/>
          <w:rtl/>
        </w:rPr>
        <w:t>אמר</w:t>
      </w:r>
      <w:r w:rsidRPr="007C14F5">
        <w:rPr>
          <w:rFonts w:cs="Arial"/>
          <w:sz w:val="20"/>
          <w:szCs w:val="20"/>
          <w:rtl/>
        </w:rPr>
        <w:t xml:space="preserve"> </w:t>
      </w:r>
      <w:r w:rsidRPr="007C14F5">
        <w:rPr>
          <w:rFonts w:cs="Arial" w:hint="cs"/>
          <w:sz w:val="20"/>
          <w:szCs w:val="20"/>
          <w:rtl/>
        </w:rPr>
        <w:t>פרעתיך</w:t>
      </w:r>
      <w:r>
        <w:rPr>
          <w:rFonts w:cs="Arial" w:hint="cs"/>
          <w:sz w:val="20"/>
          <w:szCs w:val="20"/>
          <w:rtl/>
        </w:rPr>
        <w:t>,</w:t>
      </w:r>
      <w:r w:rsidRPr="007C14F5">
        <w:rPr>
          <w:rFonts w:cs="Arial"/>
          <w:sz w:val="20"/>
          <w:szCs w:val="20"/>
          <w:rtl/>
        </w:rPr>
        <w:t xml:space="preserve"> </w:t>
      </w:r>
      <w:r w:rsidRPr="007C14F5">
        <w:rPr>
          <w:rFonts w:cs="Arial" w:hint="cs"/>
          <w:sz w:val="20"/>
          <w:szCs w:val="20"/>
          <w:rtl/>
        </w:rPr>
        <w:t>הלכך</w:t>
      </w:r>
      <w:r w:rsidRPr="007C14F5">
        <w:rPr>
          <w:rFonts w:cs="Arial"/>
          <w:sz w:val="20"/>
          <w:szCs w:val="20"/>
          <w:rtl/>
        </w:rPr>
        <w:t xml:space="preserve"> </w:t>
      </w:r>
      <w:r w:rsidRPr="007C14F5">
        <w:rPr>
          <w:rFonts w:cs="Arial" w:hint="cs"/>
          <w:sz w:val="20"/>
          <w:szCs w:val="20"/>
          <w:rtl/>
        </w:rPr>
        <w:t>בעילת</w:t>
      </w:r>
      <w:r w:rsidRPr="007C14F5">
        <w:rPr>
          <w:rFonts w:cs="Arial"/>
          <w:sz w:val="20"/>
          <w:szCs w:val="20"/>
          <w:rtl/>
        </w:rPr>
        <w:t xml:space="preserve"> </w:t>
      </w:r>
      <w:r w:rsidRPr="007C14F5">
        <w:rPr>
          <w:rFonts w:cs="Arial" w:hint="cs"/>
          <w:sz w:val="20"/>
          <w:szCs w:val="20"/>
          <w:rtl/>
        </w:rPr>
        <w:t>זנות</w:t>
      </w:r>
      <w:r w:rsidRPr="007C14F5">
        <w:rPr>
          <w:rFonts w:cs="Arial"/>
          <w:sz w:val="20"/>
          <w:szCs w:val="20"/>
          <w:rtl/>
        </w:rPr>
        <w:t xml:space="preserve"> </w:t>
      </w:r>
      <w:r w:rsidRPr="007C14F5">
        <w:rPr>
          <w:rFonts w:cs="Arial" w:hint="cs"/>
          <w:sz w:val="20"/>
          <w:szCs w:val="20"/>
          <w:rtl/>
        </w:rPr>
        <w:t>היא</w:t>
      </w:r>
      <w:r w:rsidRPr="007C14F5">
        <w:rPr>
          <w:rFonts w:cs="Arial"/>
          <w:sz w:val="20"/>
          <w:szCs w:val="20"/>
          <w:rtl/>
        </w:rPr>
        <w:t>.</w:t>
      </w:r>
      <w:r>
        <w:rPr>
          <w:rFonts w:cs="Arial" w:hint="cs"/>
          <w:sz w:val="20"/>
          <w:szCs w:val="20"/>
          <w:rtl/>
        </w:rPr>
        <w:t>"</w:t>
      </w:r>
      <w:r>
        <w:rPr>
          <w:rStyle w:val="ab"/>
          <w:sz w:val="20"/>
          <w:szCs w:val="20"/>
        </w:rPr>
        <w:footnoteReference w:id="198"/>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F6A59">
        <w:rPr>
          <w:rFonts w:cs="Arial" w:hint="cs"/>
          <w:sz w:val="20"/>
          <w:szCs w:val="20"/>
          <w:rtl/>
        </w:rPr>
        <w:t>אם</w:t>
      </w:r>
      <w:r w:rsidRPr="00AF6A59">
        <w:rPr>
          <w:rFonts w:cs="Arial"/>
          <w:sz w:val="20"/>
          <w:szCs w:val="20"/>
          <w:rtl/>
        </w:rPr>
        <w:t xml:space="preserve"> </w:t>
      </w:r>
      <w:r w:rsidRPr="00AF6A59">
        <w:rPr>
          <w:rFonts w:cs="Arial" w:hint="cs"/>
          <w:sz w:val="20"/>
          <w:szCs w:val="20"/>
          <w:rtl/>
        </w:rPr>
        <w:t>כתב</w:t>
      </w:r>
      <w:r w:rsidRPr="00AF6A59">
        <w:rPr>
          <w:rFonts w:cs="Arial"/>
          <w:sz w:val="20"/>
          <w:szCs w:val="20"/>
          <w:rtl/>
        </w:rPr>
        <w:t xml:space="preserve"> </w:t>
      </w:r>
      <w:r w:rsidRPr="00AF6A59">
        <w:rPr>
          <w:rFonts w:cs="Arial" w:hint="cs"/>
          <w:sz w:val="20"/>
          <w:szCs w:val="20"/>
          <w:rtl/>
        </w:rPr>
        <w:t>לה</w:t>
      </w:r>
      <w:r w:rsidRPr="00AF6A59">
        <w:rPr>
          <w:rFonts w:cs="Arial"/>
          <w:sz w:val="20"/>
          <w:szCs w:val="20"/>
          <w:rtl/>
        </w:rPr>
        <w:t xml:space="preserve"> </w:t>
      </w:r>
      <w:r w:rsidRPr="00AF6A59">
        <w:rPr>
          <w:rFonts w:cs="Arial" w:hint="cs"/>
          <w:sz w:val="20"/>
          <w:szCs w:val="20"/>
          <w:rtl/>
        </w:rPr>
        <w:t>כתובה</w:t>
      </w:r>
      <w:r w:rsidRPr="00AF6A59">
        <w:rPr>
          <w:rFonts w:cs="Arial"/>
          <w:sz w:val="20"/>
          <w:szCs w:val="20"/>
          <w:rtl/>
        </w:rPr>
        <w:t xml:space="preserve">, </w:t>
      </w:r>
      <w:r w:rsidRPr="00AF6A59">
        <w:rPr>
          <w:rFonts w:cs="Arial" w:hint="cs"/>
          <w:sz w:val="20"/>
          <w:szCs w:val="20"/>
          <w:rtl/>
        </w:rPr>
        <w:t>ונאבדה</w:t>
      </w:r>
      <w:r w:rsidRPr="00AF6A59">
        <w:rPr>
          <w:rFonts w:cs="Arial"/>
          <w:sz w:val="20"/>
          <w:szCs w:val="20"/>
          <w:rtl/>
        </w:rPr>
        <w:t xml:space="preserve">, </w:t>
      </w:r>
      <w:r w:rsidRPr="00AF6A59">
        <w:rPr>
          <w:rFonts w:cs="Arial" w:hint="cs"/>
          <w:sz w:val="20"/>
          <w:szCs w:val="20"/>
          <w:rtl/>
        </w:rPr>
        <w:t>או</w:t>
      </w:r>
      <w:r w:rsidRPr="00AF6A59">
        <w:rPr>
          <w:rFonts w:cs="Arial"/>
          <w:sz w:val="20"/>
          <w:szCs w:val="20"/>
          <w:rtl/>
        </w:rPr>
        <w:t xml:space="preserve"> </w:t>
      </w:r>
      <w:r w:rsidRPr="00AF6A59">
        <w:rPr>
          <w:rFonts w:cs="Arial" w:hint="cs"/>
          <w:sz w:val="20"/>
          <w:szCs w:val="20"/>
          <w:rtl/>
        </w:rPr>
        <w:t>שמחלה</w:t>
      </w:r>
      <w:r w:rsidRPr="00AF6A59">
        <w:rPr>
          <w:rFonts w:cs="Arial"/>
          <w:sz w:val="20"/>
          <w:szCs w:val="20"/>
          <w:rtl/>
        </w:rPr>
        <w:t xml:space="preserve"> </w:t>
      </w:r>
      <w:r w:rsidRPr="00AF6A59">
        <w:rPr>
          <w:rFonts w:cs="Arial" w:hint="cs"/>
          <w:sz w:val="20"/>
          <w:szCs w:val="20"/>
          <w:rtl/>
        </w:rPr>
        <w:t>לו</w:t>
      </w:r>
      <w:r>
        <w:rPr>
          <w:rFonts w:cs="Arial"/>
          <w:sz w:val="20"/>
          <w:szCs w:val="20"/>
          <w:rtl/>
        </w:rPr>
        <w:t xml:space="preserve">, </w:t>
      </w:r>
      <w:r w:rsidRPr="00AF6A59">
        <w:rPr>
          <w:rFonts w:cs="Arial"/>
          <w:sz w:val="18"/>
          <w:szCs w:val="18"/>
          <w:rtl/>
        </w:rPr>
        <w:t>(</w:t>
      </w:r>
      <w:r w:rsidRPr="00AF6A59">
        <w:rPr>
          <w:rFonts w:cs="Arial" w:hint="cs"/>
          <w:sz w:val="18"/>
          <w:szCs w:val="18"/>
          <w:rtl/>
        </w:rPr>
        <w:t>ודוקא</w:t>
      </w:r>
      <w:r w:rsidRPr="00AF6A59">
        <w:rPr>
          <w:rFonts w:cs="Arial"/>
          <w:sz w:val="18"/>
          <w:szCs w:val="18"/>
          <w:rtl/>
        </w:rPr>
        <w:t xml:space="preserve">) </w:t>
      </w:r>
      <w:r w:rsidRPr="00AF6A59">
        <w:rPr>
          <w:rFonts w:cs="Arial" w:hint="cs"/>
          <w:sz w:val="20"/>
          <w:szCs w:val="20"/>
          <w:rtl/>
        </w:rPr>
        <w:t>שכתבה</w:t>
      </w:r>
      <w:r w:rsidRPr="00AF6A59">
        <w:rPr>
          <w:rFonts w:cs="Arial"/>
          <w:sz w:val="20"/>
          <w:szCs w:val="20"/>
          <w:rtl/>
        </w:rPr>
        <w:t xml:space="preserve"> </w:t>
      </w:r>
      <w:r w:rsidRPr="00AF6A59">
        <w:rPr>
          <w:rFonts w:cs="Arial" w:hint="cs"/>
          <w:sz w:val="20"/>
          <w:szCs w:val="20"/>
          <w:rtl/>
        </w:rPr>
        <w:t>לו</w:t>
      </w:r>
      <w:r w:rsidRPr="00AF6A59">
        <w:rPr>
          <w:rFonts w:cs="Arial"/>
          <w:sz w:val="20"/>
          <w:szCs w:val="20"/>
          <w:rtl/>
        </w:rPr>
        <w:t xml:space="preserve">: </w:t>
      </w:r>
      <w:r w:rsidRPr="00AF6A59">
        <w:rPr>
          <w:rFonts w:cs="Arial" w:hint="cs"/>
          <w:sz w:val="20"/>
          <w:szCs w:val="20"/>
          <w:rtl/>
        </w:rPr>
        <w:t>התקבלתי</w:t>
      </w:r>
      <w:r w:rsidRPr="00AF6A59">
        <w:rPr>
          <w:rFonts w:cs="Arial"/>
          <w:sz w:val="20"/>
          <w:szCs w:val="20"/>
          <w:rtl/>
        </w:rPr>
        <w:t xml:space="preserve"> </w:t>
      </w:r>
      <w:r w:rsidRPr="00AF6A59">
        <w:rPr>
          <w:rFonts w:cs="Arial" w:hint="cs"/>
          <w:sz w:val="20"/>
          <w:szCs w:val="20"/>
          <w:rtl/>
        </w:rPr>
        <w:t>כתובתי</w:t>
      </w:r>
      <w:r w:rsidRPr="00AF6A59">
        <w:rPr>
          <w:rFonts w:cs="Arial"/>
          <w:sz w:val="20"/>
          <w:szCs w:val="20"/>
          <w:rtl/>
        </w:rPr>
        <w:t xml:space="preserve">, </w:t>
      </w:r>
      <w:r w:rsidRPr="00AF6A59">
        <w:rPr>
          <w:rFonts w:cs="Arial" w:hint="cs"/>
          <w:sz w:val="20"/>
          <w:szCs w:val="20"/>
          <w:rtl/>
        </w:rPr>
        <w:t>צריך</w:t>
      </w:r>
      <w:r w:rsidRPr="00AF6A59">
        <w:rPr>
          <w:rFonts w:cs="Arial"/>
          <w:sz w:val="20"/>
          <w:szCs w:val="20"/>
          <w:rtl/>
        </w:rPr>
        <w:t xml:space="preserve"> </w:t>
      </w:r>
      <w:r w:rsidRPr="00AF6A59">
        <w:rPr>
          <w:rFonts w:cs="Arial" w:hint="cs"/>
          <w:sz w:val="20"/>
          <w:szCs w:val="20"/>
          <w:rtl/>
        </w:rPr>
        <w:t>לכתוב</w:t>
      </w:r>
      <w:r w:rsidRPr="00AF6A59">
        <w:rPr>
          <w:rFonts w:cs="Arial"/>
          <w:sz w:val="20"/>
          <w:szCs w:val="20"/>
          <w:rtl/>
        </w:rPr>
        <w:t xml:space="preserve"> </w:t>
      </w:r>
      <w:r w:rsidRPr="00AF6A59">
        <w:rPr>
          <w:rFonts w:cs="Arial" w:hint="cs"/>
          <w:sz w:val="20"/>
          <w:szCs w:val="20"/>
          <w:rtl/>
        </w:rPr>
        <w:t>אחרת</w:t>
      </w:r>
      <w:r w:rsidRPr="00AF6A59">
        <w:rPr>
          <w:rFonts w:cs="Arial"/>
          <w:sz w:val="20"/>
          <w:szCs w:val="20"/>
          <w:rtl/>
        </w:rPr>
        <w:t xml:space="preserve"> </w:t>
      </w:r>
      <w:r w:rsidRPr="00AF6A59">
        <w:rPr>
          <w:rFonts w:cs="Arial" w:hint="cs"/>
          <w:sz w:val="20"/>
          <w:szCs w:val="20"/>
          <w:rtl/>
        </w:rPr>
        <w:t>בעיקר</w:t>
      </w:r>
      <w:r w:rsidRPr="00AF6A59">
        <w:rPr>
          <w:rFonts w:cs="Arial"/>
          <w:sz w:val="20"/>
          <w:szCs w:val="20"/>
          <w:rtl/>
        </w:rPr>
        <w:t xml:space="preserve"> </w:t>
      </w:r>
      <w:r w:rsidRPr="00AF6A59">
        <w:rPr>
          <w:rFonts w:cs="Arial" w:hint="cs"/>
          <w:sz w:val="20"/>
          <w:szCs w:val="20"/>
          <w:rtl/>
        </w:rPr>
        <w:t>הכתובה</w:t>
      </w:r>
      <w:r w:rsidRPr="00AF6A59">
        <w:rPr>
          <w:rFonts w:cs="Arial"/>
          <w:sz w:val="20"/>
          <w:szCs w:val="20"/>
          <w:rtl/>
        </w:rPr>
        <w:t xml:space="preserve">, </w:t>
      </w:r>
      <w:r w:rsidRPr="00AF6A59">
        <w:rPr>
          <w:rFonts w:cs="Arial" w:hint="cs"/>
          <w:sz w:val="20"/>
          <w:szCs w:val="20"/>
          <w:rtl/>
        </w:rPr>
        <w:t>שאסור</w:t>
      </w:r>
      <w:r w:rsidRPr="00AF6A59">
        <w:rPr>
          <w:rFonts w:cs="Arial"/>
          <w:sz w:val="20"/>
          <w:szCs w:val="20"/>
          <w:rtl/>
        </w:rPr>
        <w:t xml:space="preserve"> </w:t>
      </w:r>
      <w:r w:rsidRPr="00AF6A59">
        <w:rPr>
          <w:rFonts w:cs="Arial" w:hint="cs"/>
          <w:sz w:val="20"/>
          <w:szCs w:val="20"/>
          <w:rtl/>
        </w:rPr>
        <w:t>לאדם</w:t>
      </w:r>
      <w:r w:rsidRPr="00AF6A59">
        <w:rPr>
          <w:rFonts w:cs="Arial"/>
          <w:sz w:val="20"/>
          <w:szCs w:val="20"/>
          <w:rtl/>
        </w:rPr>
        <w:t xml:space="preserve"> </w:t>
      </w:r>
      <w:r w:rsidRPr="00AF6A59">
        <w:rPr>
          <w:rFonts w:cs="Arial" w:hint="cs"/>
          <w:sz w:val="20"/>
          <w:szCs w:val="20"/>
          <w:rtl/>
        </w:rPr>
        <w:t>לדור</w:t>
      </w:r>
      <w:r w:rsidRPr="00AF6A59">
        <w:rPr>
          <w:rFonts w:cs="Arial"/>
          <w:sz w:val="20"/>
          <w:szCs w:val="20"/>
          <w:rtl/>
        </w:rPr>
        <w:t xml:space="preserve"> </w:t>
      </w:r>
      <w:r w:rsidRPr="00AF6A59">
        <w:rPr>
          <w:rFonts w:cs="Arial" w:hint="cs"/>
          <w:sz w:val="20"/>
          <w:szCs w:val="20"/>
          <w:rtl/>
        </w:rPr>
        <w:t>עם</w:t>
      </w:r>
      <w:r w:rsidRPr="00AF6A59">
        <w:rPr>
          <w:rFonts w:cs="Arial"/>
          <w:sz w:val="20"/>
          <w:szCs w:val="20"/>
          <w:rtl/>
        </w:rPr>
        <w:t xml:space="preserve"> </w:t>
      </w:r>
      <w:r w:rsidRPr="00AF6A59">
        <w:rPr>
          <w:rFonts w:cs="Arial" w:hint="cs"/>
          <w:sz w:val="20"/>
          <w:szCs w:val="20"/>
          <w:rtl/>
        </w:rPr>
        <w:t>אשתו</w:t>
      </w:r>
      <w:r w:rsidRPr="00AF6A59">
        <w:rPr>
          <w:rFonts w:cs="Arial"/>
          <w:sz w:val="20"/>
          <w:szCs w:val="20"/>
          <w:rtl/>
        </w:rPr>
        <w:t xml:space="preserve"> </w:t>
      </w:r>
      <w:r w:rsidRPr="00AF6A59">
        <w:rPr>
          <w:rFonts w:cs="Arial" w:hint="cs"/>
          <w:sz w:val="20"/>
          <w:szCs w:val="20"/>
          <w:rtl/>
        </w:rPr>
        <w:t>שעה</w:t>
      </w:r>
      <w:r w:rsidRPr="00AF6A59">
        <w:rPr>
          <w:rFonts w:cs="Arial"/>
          <w:sz w:val="20"/>
          <w:szCs w:val="20"/>
          <w:rtl/>
        </w:rPr>
        <w:t xml:space="preserve"> </w:t>
      </w:r>
      <w:r w:rsidRPr="00AF6A59">
        <w:rPr>
          <w:rFonts w:cs="Arial" w:hint="cs"/>
          <w:sz w:val="20"/>
          <w:szCs w:val="20"/>
          <w:rtl/>
        </w:rPr>
        <w:t>אחת</w:t>
      </w:r>
      <w:r w:rsidRPr="00AF6A59">
        <w:rPr>
          <w:rFonts w:cs="Arial"/>
          <w:sz w:val="20"/>
          <w:szCs w:val="20"/>
          <w:rtl/>
        </w:rPr>
        <w:t xml:space="preserve"> </w:t>
      </w:r>
      <w:r w:rsidRPr="00AF6A59">
        <w:rPr>
          <w:rFonts w:cs="Arial" w:hint="cs"/>
          <w:sz w:val="20"/>
          <w:szCs w:val="20"/>
          <w:rtl/>
        </w:rPr>
        <w:t>בלא</w:t>
      </w:r>
      <w:r w:rsidRPr="00AF6A59">
        <w:rPr>
          <w:rFonts w:cs="Arial"/>
          <w:sz w:val="20"/>
          <w:szCs w:val="20"/>
          <w:rtl/>
        </w:rPr>
        <w:t xml:space="preserve"> </w:t>
      </w:r>
      <w:r w:rsidRPr="00AF6A59">
        <w:rPr>
          <w:rFonts w:cs="Arial" w:hint="cs"/>
          <w:sz w:val="20"/>
          <w:szCs w:val="20"/>
          <w:rtl/>
        </w:rPr>
        <w:t>כתובה</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איזה סכום כותבים בכתובה </w:t>
      </w:r>
      <w:r>
        <w:rPr>
          <w:sz w:val="20"/>
          <w:szCs w:val="20"/>
          <w:u w:val="single"/>
          <w:rtl/>
        </w:rPr>
        <w:t>–</w:t>
      </w:r>
      <w:r>
        <w:rPr>
          <w:rFonts w:hint="cs"/>
          <w:sz w:val="20"/>
          <w:szCs w:val="20"/>
          <w:u w:val="single"/>
          <w:rtl/>
        </w:rPr>
        <w:t xml:space="preserve"> ח"מ וב"ש</w:t>
      </w:r>
      <w:r>
        <w:rPr>
          <w:sz w:val="20"/>
          <w:szCs w:val="20"/>
          <w:u w:val="single"/>
          <w:rtl/>
        </w:rPr>
        <w:br/>
      </w:r>
      <w:r w:rsidRPr="00AF6A59">
        <w:rPr>
          <w:rFonts w:hint="cs"/>
          <w:sz w:val="20"/>
          <w:szCs w:val="20"/>
          <w:u w:val="single"/>
          <w:rtl/>
        </w:rPr>
        <w:t>כתובה שאבדה</w:t>
      </w:r>
      <w:r>
        <w:rPr>
          <w:rFonts w:hint="cs"/>
          <w:sz w:val="20"/>
          <w:szCs w:val="20"/>
          <w:rtl/>
        </w:rPr>
        <w:t xml:space="preserve"> </w:t>
      </w:r>
      <w:r>
        <w:rPr>
          <w:sz w:val="20"/>
          <w:szCs w:val="20"/>
          <w:rtl/>
        </w:rPr>
        <w:t>–</w:t>
      </w:r>
      <w:r>
        <w:rPr>
          <w:rFonts w:hint="cs"/>
          <w:sz w:val="20"/>
          <w:szCs w:val="20"/>
          <w:rtl/>
        </w:rPr>
        <w:t xml:space="preserve"> יש לכתוב את הסכום שהיה כתוב בכתובה הראשונה, משום שהתחייב לה סכום זה.</w:t>
      </w:r>
      <w:r>
        <w:rPr>
          <w:sz w:val="20"/>
          <w:szCs w:val="20"/>
          <w:rtl/>
        </w:rPr>
        <w:br/>
      </w:r>
      <w:r w:rsidRPr="00AF6A59">
        <w:rPr>
          <w:rFonts w:hint="cs"/>
          <w:sz w:val="20"/>
          <w:szCs w:val="20"/>
          <w:u w:val="single"/>
          <w:rtl/>
        </w:rPr>
        <w:t>כתובה שמחלה לו</w:t>
      </w:r>
      <w:r>
        <w:rPr>
          <w:rFonts w:hint="cs"/>
          <w:sz w:val="20"/>
          <w:szCs w:val="20"/>
          <w:rtl/>
        </w:rPr>
        <w:t xml:space="preserve"> </w:t>
      </w:r>
      <w:r>
        <w:rPr>
          <w:sz w:val="20"/>
          <w:szCs w:val="20"/>
          <w:rtl/>
        </w:rPr>
        <w:t>–</w:t>
      </w:r>
      <w:r>
        <w:rPr>
          <w:rFonts w:hint="cs"/>
          <w:sz w:val="20"/>
          <w:szCs w:val="20"/>
          <w:rtl/>
        </w:rPr>
        <w:t xml:space="preserve"> יש לכתוב רק את עיקר הכתובה, כיוון שמחילתה על התוספת הוי מחילה.</w:t>
      </w:r>
      <w:r>
        <w:rPr>
          <w:sz w:val="20"/>
          <w:szCs w:val="20"/>
          <w:rtl/>
        </w:rPr>
        <w:br/>
      </w:r>
      <w:r>
        <w:rPr>
          <w:rFonts w:hint="cs"/>
          <w:sz w:val="20"/>
          <w:szCs w:val="20"/>
          <w:rtl/>
        </w:rPr>
        <w:t>אמנם, הב"ש מצדד שלבתולה אין לכתוב מאתיים, משום שכעת היא בעולה, אלא שמנוסח כתובה שאבדה שמביא הטור בסוף הסימן לא משמע כך.</w:t>
      </w:r>
    </w:p>
    <w:p w:rsidR="00F15C4E" w:rsidRDefault="00F15C4E" w:rsidP="00F15C4E">
      <w:pPr>
        <w:rPr>
          <w:sz w:val="20"/>
          <w:szCs w:val="20"/>
          <w:rtl/>
        </w:rPr>
      </w:pPr>
      <w:r>
        <w:rPr>
          <w:rFonts w:hint="cs"/>
          <w:sz w:val="20"/>
          <w:szCs w:val="20"/>
          <w:u w:val="single"/>
          <w:rtl/>
        </w:rPr>
        <w:t xml:space="preserve">דין מחילה בעל פה </w:t>
      </w:r>
      <w:r>
        <w:rPr>
          <w:sz w:val="20"/>
          <w:szCs w:val="20"/>
          <w:u w:val="single"/>
          <w:rtl/>
        </w:rPr>
        <w:t>–</w:t>
      </w:r>
      <w:r>
        <w:rPr>
          <w:rFonts w:hint="cs"/>
          <w:sz w:val="20"/>
          <w:szCs w:val="20"/>
          <w:u w:val="single"/>
          <w:rtl/>
        </w:rPr>
        <w:t xml:space="preserve"> בית שמואל</w:t>
      </w:r>
      <w:r>
        <w:rPr>
          <w:sz w:val="20"/>
          <w:szCs w:val="20"/>
          <w:u w:val="single"/>
          <w:rtl/>
        </w:rPr>
        <w:br/>
      </w:r>
      <w:r>
        <w:rPr>
          <w:rFonts w:hint="cs"/>
          <w:sz w:val="20"/>
          <w:szCs w:val="20"/>
          <w:rtl/>
        </w:rPr>
        <w:t>דעת הרמ"א שדווקא אם כתבה לו הוי מחילה, ומשמע שאם מחלה לו בע"פ אין  צריך לכתוב לה כתובה חדשה.</w:t>
      </w:r>
      <w:r>
        <w:rPr>
          <w:sz w:val="20"/>
          <w:szCs w:val="20"/>
          <w:rtl/>
        </w:rPr>
        <w:br/>
      </w:r>
      <w:r>
        <w:rPr>
          <w:rFonts w:hint="cs"/>
          <w:sz w:val="20"/>
          <w:szCs w:val="20"/>
          <w:rtl/>
        </w:rPr>
        <w:t xml:space="preserve">וקשה </w:t>
      </w:r>
      <w:r>
        <w:rPr>
          <w:sz w:val="20"/>
          <w:szCs w:val="20"/>
          <w:rtl/>
        </w:rPr>
        <w:t>–</w:t>
      </w:r>
      <w:r>
        <w:rPr>
          <w:rFonts w:hint="cs"/>
          <w:sz w:val="20"/>
          <w:szCs w:val="20"/>
          <w:rtl/>
        </w:rPr>
        <w:t xml:space="preserve"> למרות שמחילה בע"פ אינה מועילה, סוף סוף האשה חושבת שהוי מחילה ולא סמכה דעתה! וי"ל - </w:t>
      </w:r>
      <w:r>
        <w:rPr>
          <w:sz w:val="20"/>
          <w:szCs w:val="20"/>
          <w:rtl/>
        </w:rPr>
        <w:br/>
      </w:r>
      <w:r>
        <w:rPr>
          <w:rFonts w:hint="cs"/>
          <w:sz w:val="20"/>
          <w:szCs w:val="20"/>
          <w:rtl/>
        </w:rPr>
        <w:t>א. האשה יודעת שמחילה בעל פה לאחר הנישואין אינה מועילה.</w:t>
      </w:r>
      <w:r>
        <w:rPr>
          <w:sz w:val="20"/>
          <w:szCs w:val="20"/>
          <w:rtl/>
        </w:rPr>
        <w:br/>
      </w:r>
      <w:r>
        <w:rPr>
          <w:rFonts w:hint="cs"/>
          <w:sz w:val="20"/>
          <w:szCs w:val="20"/>
          <w:rtl/>
        </w:rPr>
        <w:t>ב. אפילו אם היא חושבת שהמחילה מועילה, יש תקנה ע"י שיגידו לה שהמחילה לא הועילה.</w:t>
      </w:r>
      <w:r>
        <w:rPr>
          <w:rStyle w:val="ab"/>
          <w:sz w:val="20"/>
          <w:szCs w:val="20"/>
          <w:rtl/>
        </w:rPr>
        <w:footnoteReference w:id="199"/>
      </w:r>
    </w:p>
    <w:p w:rsidR="00F15C4E" w:rsidRPr="003D096E" w:rsidRDefault="00F15C4E" w:rsidP="00F15C4E">
      <w:pPr>
        <w:rPr>
          <w:sz w:val="20"/>
          <w:szCs w:val="20"/>
          <w:rtl/>
        </w:rPr>
      </w:pPr>
      <w:r>
        <w:rPr>
          <w:rFonts w:hint="cs"/>
          <w:sz w:val="20"/>
          <w:szCs w:val="20"/>
          <w:u w:val="single"/>
          <w:rtl/>
        </w:rPr>
        <w:t xml:space="preserve">כתב בכתובה השנייה סכום נמוך מהכתובה הראשונה </w:t>
      </w:r>
      <w:r>
        <w:rPr>
          <w:sz w:val="20"/>
          <w:szCs w:val="20"/>
          <w:u w:val="single"/>
          <w:rtl/>
        </w:rPr>
        <w:t>–</w:t>
      </w:r>
      <w:r>
        <w:rPr>
          <w:rFonts w:hint="cs"/>
          <w:sz w:val="20"/>
          <w:szCs w:val="20"/>
          <w:u w:val="single"/>
          <w:rtl/>
        </w:rPr>
        <w:t xml:space="preserve"> פת"ש</w:t>
      </w:r>
      <w:r>
        <w:rPr>
          <w:sz w:val="20"/>
          <w:szCs w:val="20"/>
          <w:u w:val="single"/>
          <w:rtl/>
        </w:rPr>
        <w:br/>
      </w:r>
      <w:r w:rsidRPr="003D096E">
        <w:rPr>
          <w:rFonts w:hint="cs"/>
          <w:b/>
          <w:bCs/>
          <w:sz w:val="20"/>
          <w:szCs w:val="20"/>
          <w:rtl/>
        </w:rPr>
        <w:t xml:space="preserve">שו"ת מוצל מאש </w:t>
      </w:r>
      <w:r>
        <w:rPr>
          <w:b/>
          <w:bCs/>
          <w:sz w:val="20"/>
          <w:szCs w:val="20"/>
          <w:rtl/>
        </w:rPr>
        <w:t>–</w:t>
      </w:r>
      <w:r>
        <w:rPr>
          <w:rFonts w:hint="cs"/>
          <w:sz w:val="20"/>
          <w:szCs w:val="20"/>
          <w:rtl/>
        </w:rPr>
        <w:t xml:space="preserve"> מי שאבדה כתובתה וכתב לה בעלה כתובה חדשה על סכום נמוך מהראשונה, הדין כך - </w:t>
      </w:r>
      <w:r>
        <w:rPr>
          <w:sz w:val="20"/>
          <w:szCs w:val="20"/>
          <w:rtl/>
        </w:rPr>
        <w:br/>
      </w:r>
      <w:r>
        <w:rPr>
          <w:rFonts w:hint="cs"/>
          <w:sz w:val="20"/>
          <w:szCs w:val="20"/>
          <w:rtl/>
        </w:rPr>
        <w:t xml:space="preserve">אם כתב באופן סתמי שחייב לה סך מסויים, ברור שכתב רק משום האיסור לשהות עם אשתו ללא כתובה, ולכן לא נמחל שעבוד הכתובה הראשונה. ואפילו אם הכתובה הראשונה לא נמצאת בשעת הגירושין, אם הבעל מודה שכך כתב לה </w:t>
      </w:r>
      <w:r>
        <w:rPr>
          <w:sz w:val="20"/>
          <w:szCs w:val="20"/>
          <w:rtl/>
        </w:rPr>
        <w:t>–</w:t>
      </w:r>
      <w:r>
        <w:rPr>
          <w:rFonts w:hint="cs"/>
          <w:sz w:val="20"/>
          <w:szCs w:val="20"/>
          <w:rtl/>
        </w:rPr>
        <w:t xml:space="preserve"> חייב.</w:t>
      </w:r>
      <w:r>
        <w:rPr>
          <w:sz w:val="20"/>
          <w:szCs w:val="20"/>
          <w:rtl/>
        </w:rPr>
        <w:br/>
      </w:r>
      <w:r>
        <w:rPr>
          <w:rFonts w:hint="cs"/>
          <w:sz w:val="20"/>
          <w:szCs w:val="20"/>
          <w:rtl/>
        </w:rPr>
        <w:t xml:space="preserve">אמנם, אם כתב בכתובה השנייה שכותב לה סך זה בשביל הנדוניה והתוספת </w:t>
      </w:r>
      <w:r>
        <w:rPr>
          <w:sz w:val="20"/>
          <w:szCs w:val="20"/>
          <w:rtl/>
        </w:rPr>
        <w:t>–</w:t>
      </w:r>
      <w:r>
        <w:rPr>
          <w:rFonts w:hint="cs"/>
          <w:sz w:val="20"/>
          <w:szCs w:val="20"/>
          <w:rtl/>
        </w:rPr>
        <w:t xml:space="preserve"> נמחל שעבוד הכתובה הראשונה, ואפילו אם נמצאת הראשונה אינה כלום.</w:t>
      </w:r>
    </w:p>
    <w:p w:rsidR="00F15C4E" w:rsidRDefault="00F15C4E" w:rsidP="00F15C4E">
      <w:pPr>
        <w:rPr>
          <w:sz w:val="20"/>
          <w:szCs w:val="20"/>
          <w:rtl/>
        </w:rPr>
      </w:pPr>
      <w:r>
        <w:rPr>
          <w:rFonts w:hint="cs"/>
          <w:b/>
          <w:bCs/>
          <w:sz w:val="20"/>
          <w:szCs w:val="20"/>
          <w:rtl/>
        </w:rPr>
        <w:t>דין כתובה בעיר שנכבשה ע"י ליסטים</w:t>
      </w:r>
      <w:r>
        <w:rPr>
          <w:rFonts w:hint="cs"/>
          <w:b/>
          <w:bCs/>
          <w:sz w:val="20"/>
          <w:szCs w:val="20"/>
          <w:rtl/>
        </w:rPr>
        <w:br/>
      </w:r>
      <w:r w:rsidRPr="00C25D10">
        <w:rPr>
          <w:rFonts w:hint="cs"/>
          <w:b/>
          <w:bCs/>
          <w:sz w:val="20"/>
          <w:szCs w:val="20"/>
          <w:rtl/>
        </w:rPr>
        <w:t>מהרי"ק</w:t>
      </w:r>
      <w:r>
        <w:rPr>
          <w:rFonts w:hint="cs"/>
          <w:sz w:val="20"/>
          <w:szCs w:val="20"/>
          <w:rtl/>
        </w:rPr>
        <w:t xml:space="preserve"> </w:t>
      </w:r>
      <w:r>
        <w:rPr>
          <w:sz w:val="20"/>
          <w:szCs w:val="20"/>
          <w:rtl/>
        </w:rPr>
        <w:t>–</w:t>
      </w:r>
      <w:r>
        <w:rPr>
          <w:rFonts w:hint="cs"/>
          <w:sz w:val="20"/>
          <w:szCs w:val="20"/>
          <w:rtl/>
        </w:rPr>
        <w:t xml:space="preserve"> עיר שנכבשה ע"י ליסטים, כל הכתובות בחזקת אבודות, אע"פ שייתכן שהן יימצאו, וכ"פ </w:t>
      </w:r>
      <w:r w:rsidRPr="00C25D10">
        <w:rPr>
          <w:rFonts w:hint="cs"/>
          <w:b/>
          <w:bCs/>
          <w:sz w:val="20"/>
          <w:szCs w:val="20"/>
          <w:rtl/>
        </w:rPr>
        <w:t>הרמ"א</w:t>
      </w:r>
      <w:r>
        <w:rPr>
          <w:rFonts w:hint="cs"/>
          <w:sz w:val="20"/>
          <w:szCs w:val="20"/>
          <w:rtl/>
        </w:rPr>
        <w:t>.</w:t>
      </w:r>
      <w:r>
        <w:rPr>
          <w:sz w:val="20"/>
          <w:szCs w:val="20"/>
          <w:rtl/>
        </w:rPr>
        <w:br/>
      </w:r>
      <w:r>
        <w:rPr>
          <w:rFonts w:hint="cs"/>
          <w:sz w:val="20"/>
          <w:szCs w:val="20"/>
          <w:rtl/>
        </w:rPr>
        <w:br/>
      </w:r>
      <w:r>
        <w:rPr>
          <w:rFonts w:hint="cs"/>
          <w:sz w:val="20"/>
          <w:szCs w:val="20"/>
          <w:u w:val="single"/>
          <w:rtl/>
        </w:rPr>
        <w:t>איזה סכום כותבים בכתובה החדשה</w:t>
      </w:r>
      <w:r>
        <w:rPr>
          <w:b/>
          <w:bCs/>
          <w:sz w:val="20"/>
          <w:szCs w:val="20"/>
          <w:rtl/>
        </w:rPr>
        <w:br/>
      </w:r>
      <w:r>
        <w:rPr>
          <w:rFonts w:hint="cs"/>
          <w:b/>
          <w:bCs/>
          <w:sz w:val="20"/>
          <w:szCs w:val="20"/>
          <w:rtl/>
        </w:rPr>
        <w:t xml:space="preserve">תשובת הגאונים </w:t>
      </w:r>
      <w:r>
        <w:rPr>
          <w:sz w:val="20"/>
          <w:szCs w:val="20"/>
          <w:rtl/>
        </w:rPr>
        <w:t>–</w:t>
      </w:r>
      <w:r>
        <w:rPr>
          <w:rFonts w:hint="cs"/>
          <w:sz w:val="20"/>
          <w:szCs w:val="20"/>
          <w:rtl/>
        </w:rPr>
        <w:t xml:space="preserve"> עיר שנכבשה ע"י ליסטים ואבדו כתובות, דינם כך - </w:t>
      </w:r>
      <w:r>
        <w:rPr>
          <w:sz w:val="20"/>
          <w:szCs w:val="20"/>
          <w:rtl/>
        </w:rPr>
        <w:br/>
      </w:r>
      <w:r>
        <w:rPr>
          <w:rFonts w:hint="cs"/>
          <w:sz w:val="20"/>
          <w:szCs w:val="20"/>
          <w:rtl/>
        </w:rPr>
        <w:t xml:space="preserve">אם מיעוט כתובות אבדו </w:t>
      </w:r>
      <w:r>
        <w:rPr>
          <w:sz w:val="20"/>
          <w:szCs w:val="20"/>
          <w:rtl/>
        </w:rPr>
        <w:t>–</w:t>
      </w:r>
      <w:r>
        <w:rPr>
          <w:rFonts w:hint="cs"/>
          <w:sz w:val="20"/>
          <w:szCs w:val="20"/>
          <w:rtl/>
        </w:rPr>
        <w:t xml:space="preserve"> כותבים כתובה חדשה ע"פ בדיקת שווי הכתובה של קרובותיה. </w:t>
      </w:r>
      <w:r>
        <w:rPr>
          <w:rFonts w:hint="cs"/>
          <w:sz w:val="20"/>
          <w:szCs w:val="20"/>
          <w:rtl/>
        </w:rPr>
        <w:br/>
        <w:t xml:space="preserve">אם כל הכתובות אבדו </w:t>
      </w:r>
      <w:r>
        <w:rPr>
          <w:sz w:val="20"/>
          <w:szCs w:val="20"/>
          <w:rtl/>
        </w:rPr>
        <w:t>–</w:t>
      </w:r>
      <w:r>
        <w:rPr>
          <w:rFonts w:hint="cs"/>
          <w:sz w:val="20"/>
          <w:szCs w:val="20"/>
          <w:rtl/>
        </w:rPr>
        <w:t xml:space="preserve"> כותבים כתובה חדשה ע"פ הסכמת ותקנת הקהל, כל אחד כפי עשרו.</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C25D10">
        <w:rPr>
          <w:rFonts w:hint="cs"/>
          <w:sz w:val="18"/>
          <w:szCs w:val="18"/>
          <w:rtl/>
        </w:rPr>
        <w:t>"</w:t>
      </w:r>
      <w:r w:rsidRPr="00C25D10">
        <w:rPr>
          <w:rFonts w:cs="Arial" w:hint="cs"/>
          <w:sz w:val="18"/>
          <w:szCs w:val="18"/>
          <w:rtl/>
        </w:rPr>
        <w:t>עיר</w:t>
      </w:r>
      <w:r w:rsidRPr="00C25D10">
        <w:rPr>
          <w:rFonts w:cs="Arial"/>
          <w:sz w:val="18"/>
          <w:szCs w:val="18"/>
          <w:rtl/>
        </w:rPr>
        <w:t xml:space="preserve"> </w:t>
      </w:r>
      <w:r w:rsidRPr="00C25D10">
        <w:rPr>
          <w:rFonts w:cs="Arial" w:hint="cs"/>
          <w:sz w:val="18"/>
          <w:szCs w:val="18"/>
          <w:rtl/>
        </w:rPr>
        <w:t>שכבשוהו</w:t>
      </w:r>
      <w:r w:rsidRPr="00C25D10">
        <w:rPr>
          <w:rFonts w:cs="Arial"/>
          <w:sz w:val="18"/>
          <w:szCs w:val="18"/>
          <w:rtl/>
        </w:rPr>
        <w:t xml:space="preserve"> </w:t>
      </w:r>
      <w:r w:rsidRPr="00C25D10">
        <w:rPr>
          <w:rFonts w:cs="Arial" w:hint="cs"/>
          <w:sz w:val="18"/>
          <w:szCs w:val="18"/>
          <w:rtl/>
        </w:rPr>
        <w:t>כרכום</w:t>
      </w:r>
      <w:r w:rsidRPr="00C25D10">
        <w:rPr>
          <w:rFonts w:cs="Arial"/>
          <w:sz w:val="18"/>
          <w:szCs w:val="18"/>
          <w:rtl/>
        </w:rPr>
        <w:t xml:space="preserve">, </w:t>
      </w:r>
      <w:r w:rsidRPr="00C25D10">
        <w:rPr>
          <w:rFonts w:cs="Arial" w:hint="cs"/>
          <w:sz w:val="18"/>
          <w:szCs w:val="18"/>
          <w:rtl/>
        </w:rPr>
        <w:t>או</w:t>
      </w:r>
      <w:r w:rsidRPr="00C25D10">
        <w:rPr>
          <w:rFonts w:cs="Arial"/>
          <w:sz w:val="18"/>
          <w:szCs w:val="18"/>
          <w:rtl/>
        </w:rPr>
        <w:t xml:space="preserve"> </w:t>
      </w:r>
      <w:r w:rsidRPr="00C25D10">
        <w:rPr>
          <w:rFonts w:cs="Arial" w:hint="cs"/>
          <w:sz w:val="18"/>
          <w:szCs w:val="18"/>
          <w:rtl/>
        </w:rPr>
        <w:t>שגלו</w:t>
      </w:r>
      <w:r w:rsidRPr="00C25D10">
        <w:rPr>
          <w:rFonts w:cs="Arial"/>
          <w:sz w:val="18"/>
          <w:szCs w:val="18"/>
          <w:rtl/>
        </w:rPr>
        <w:t xml:space="preserve"> </w:t>
      </w:r>
      <w:r w:rsidRPr="00C25D10">
        <w:rPr>
          <w:rFonts w:cs="Arial" w:hint="cs"/>
          <w:sz w:val="18"/>
          <w:szCs w:val="18"/>
          <w:rtl/>
        </w:rPr>
        <w:t>מן</w:t>
      </w:r>
      <w:r w:rsidRPr="00C25D10">
        <w:rPr>
          <w:rFonts w:cs="Arial"/>
          <w:sz w:val="18"/>
          <w:szCs w:val="18"/>
          <w:rtl/>
        </w:rPr>
        <w:t xml:space="preserve"> </w:t>
      </w:r>
      <w:r w:rsidRPr="00C25D10">
        <w:rPr>
          <w:rFonts w:cs="Arial" w:hint="cs"/>
          <w:sz w:val="18"/>
          <w:szCs w:val="18"/>
          <w:rtl/>
        </w:rPr>
        <w:t>העיר</w:t>
      </w:r>
      <w:r w:rsidRPr="00C25D10">
        <w:rPr>
          <w:rFonts w:cs="Arial"/>
          <w:sz w:val="18"/>
          <w:szCs w:val="18"/>
          <w:rtl/>
        </w:rPr>
        <w:t xml:space="preserve">, </w:t>
      </w:r>
      <w:r w:rsidRPr="00C25D10">
        <w:rPr>
          <w:rFonts w:cs="Arial" w:hint="cs"/>
          <w:sz w:val="18"/>
          <w:szCs w:val="18"/>
          <w:rtl/>
        </w:rPr>
        <w:t>ואבדו</w:t>
      </w:r>
      <w:r w:rsidRPr="00C25D10">
        <w:rPr>
          <w:rFonts w:cs="Arial"/>
          <w:sz w:val="18"/>
          <w:szCs w:val="18"/>
          <w:rtl/>
        </w:rPr>
        <w:t xml:space="preserve"> </w:t>
      </w:r>
      <w:r w:rsidRPr="00C25D10">
        <w:rPr>
          <w:rFonts w:cs="Arial" w:hint="cs"/>
          <w:sz w:val="18"/>
          <w:szCs w:val="18"/>
          <w:rtl/>
        </w:rPr>
        <w:t>הנשים</w:t>
      </w:r>
      <w:r w:rsidRPr="00C25D10">
        <w:rPr>
          <w:rFonts w:cs="Arial"/>
          <w:sz w:val="18"/>
          <w:szCs w:val="18"/>
          <w:rtl/>
        </w:rPr>
        <w:t xml:space="preserve"> </w:t>
      </w:r>
      <w:r w:rsidRPr="00C25D10">
        <w:rPr>
          <w:rFonts w:cs="Arial" w:hint="cs"/>
          <w:sz w:val="18"/>
          <w:szCs w:val="18"/>
          <w:rtl/>
        </w:rPr>
        <w:t>הכתובות</w:t>
      </w:r>
      <w:r w:rsidRPr="00C25D10">
        <w:rPr>
          <w:rFonts w:cs="Arial"/>
          <w:sz w:val="18"/>
          <w:szCs w:val="18"/>
          <w:rtl/>
        </w:rPr>
        <w:t xml:space="preserve"> </w:t>
      </w:r>
      <w:r w:rsidRPr="00C25D10">
        <w:rPr>
          <w:rFonts w:cs="Arial" w:hint="cs"/>
          <w:sz w:val="18"/>
          <w:szCs w:val="18"/>
          <w:rtl/>
        </w:rPr>
        <w:t>שלהם</w:t>
      </w:r>
      <w:r w:rsidRPr="00C25D10">
        <w:rPr>
          <w:rFonts w:cs="Arial"/>
          <w:sz w:val="18"/>
          <w:szCs w:val="18"/>
          <w:rtl/>
        </w:rPr>
        <w:t xml:space="preserve">, </w:t>
      </w:r>
      <w:r w:rsidRPr="00C25D10">
        <w:rPr>
          <w:rFonts w:cs="Arial" w:hint="cs"/>
          <w:sz w:val="18"/>
          <w:szCs w:val="18"/>
          <w:rtl/>
        </w:rPr>
        <w:t>צריכים</w:t>
      </w:r>
      <w:r w:rsidRPr="00C25D10">
        <w:rPr>
          <w:rFonts w:cs="Arial"/>
          <w:sz w:val="18"/>
          <w:szCs w:val="18"/>
          <w:rtl/>
        </w:rPr>
        <w:t xml:space="preserve"> </w:t>
      </w:r>
      <w:r w:rsidRPr="00C25D10">
        <w:rPr>
          <w:rFonts w:cs="Arial" w:hint="cs"/>
          <w:sz w:val="18"/>
          <w:szCs w:val="18"/>
          <w:rtl/>
        </w:rPr>
        <w:t>לחדש</w:t>
      </w:r>
      <w:r w:rsidRPr="00C25D10">
        <w:rPr>
          <w:rFonts w:cs="Arial"/>
          <w:sz w:val="18"/>
          <w:szCs w:val="18"/>
          <w:rtl/>
        </w:rPr>
        <w:t xml:space="preserve"> </w:t>
      </w:r>
      <w:r w:rsidRPr="00C25D10">
        <w:rPr>
          <w:rFonts w:cs="Arial" w:hint="cs"/>
          <w:sz w:val="18"/>
          <w:szCs w:val="18"/>
          <w:rtl/>
        </w:rPr>
        <w:t>נשותיהם</w:t>
      </w:r>
      <w:r w:rsidRPr="00C25D10">
        <w:rPr>
          <w:rFonts w:cs="Arial"/>
          <w:sz w:val="18"/>
          <w:szCs w:val="18"/>
          <w:rtl/>
        </w:rPr>
        <w:t xml:space="preserve"> </w:t>
      </w:r>
      <w:r w:rsidRPr="00C25D10">
        <w:rPr>
          <w:rFonts w:cs="Arial" w:hint="cs"/>
          <w:sz w:val="18"/>
          <w:szCs w:val="18"/>
          <w:rtl/>
        </w:rPr>
        <w:t>כתובתיהם</w:t>
      </w:r>
      <w:r w:rsidRPr="00C25D10">
        <w:rPr>
          <w:rFonts w:cs="Arial"/>
          <w:sz w:val="18"/>
          <w:szCs w:val="18"/>
          <w:rtl/>
        </w:rPr>
        <w:t xml:space="preserve">, </w:t>
      </w:r>
      <w:r w:rsidRPr="00C25D10">
        <w:rPr>
          <w:rFonts w:cs="Arial" w:hint="cs"/>
          <w:sz w:val="18"/>
          <w:szCs w:val="18"/>
          <w:rtl/>
        </w:rPr>
        <w:t>אף</w:t>
      </w:r>
      <w:r w:rsidRPr="00C25D10">
        <w:rPr>
          <w:rFonts w:cs="Arial"/>
          <w:sz w:val="18"/>
          <w:szCs w:val="18"/>
          <w:rtl/>
        </w:rPr>
        <w:t xml:space="preserve"> </w:t>
      </w:r>
      <w:r w:rsidRPr="00C25D10">
        <w:rPr>
          <w:rFonts w:cs="Arial" w:hint="cs"/>
          <w:sz w:val="18"/>
          <w:szCs w:val="18"/>
          <w:rtl/>
        </w:rPr>
        <w:t>על</w:t>
      </w:r>
      <w:r w:rsidRPr="00C25D10">
        <w:rPr>
          <w:rFonts w:cs="Arial"/>
          <w:sz w:val="18"/>
          <w:szCs w:val="18"/>
          <w:rtl/>
        </w:rPr>
        <w:t xml:space="preserve"> </w:t>
      </w:r>
      <w:r w:rsidRPr="00C25D10">
        <w:rPr>
          <w:rFonts w:cs="Arial" w:hint="cs"/>
          <w:sz w:val="18"/>
          <w:szCs w:val="18"/>
          <w:rtl/>
        </w:rPr>
        <w:t>פי</w:t>
      </w:r>
      <w:r w:rsidRPr="00C25D10">
        <w:rPr>
          <w:rFonts w:cs="Arial"/>
          <w:sz w:val="18"/>
          <w:szCs w:val="18"/>
          <w:rtl/>
        </w:rPr>
        <w:t xml:space="preserve"> </w:t>
      </w:r>
      <w:r w:rsidRPr="00C25D10">
        <w:rPr>
          <w:rFonts w:cs="Arial" w:hint="cs"/>
          <w:sz w:val="18"/>
          <w:szCs w:val="18"/>
          <w:rtl/>
        </w:rPr>
        <w:t>שיש</w:t>
      </w:r>
      <w:r w:rsidRPr="00C25D10">
        <w:rPr>
          <w:rFonts w:cs="Arial"/>
          <w:sz w:val="18"/>
          <w:szCs w:val="18"/>
          <w:rtl/>
        </w:rPr>
        <w:t xml:space="preserve"> </w:t>
      </w:r>
      <w:r w:rsidRPr="00C25D10">
        <w:rPr>
          <w:rFonts w:cs="Arial" w:hint="cs"/>
          <w:sz w:val="18"/>
          <w:szCs w:val="18"/>
          <w:rtl/>
        </w:rPr>
        <w:t>לומר</w:t>
      </w:r>
      <w:r w:rsidRPr="00C25D10">
        <w:rPr>
          <w:rFonts w:cs="Arial"/>
          <w:sz w:val="18"/>
          <w:szCs w:val="18"/>
          <w:rtl/>
        </w:rPr>
        <w:t xml:space="preserve"> </w:t>
      </w:r>
      <w:r w:rsidRPr="00C25D10">
        <w:rPr>
          <w:rFonts w:cs="Arial" w:hint="cs"/>
          <w:sz w:val="18"/>
          <w:szCs w:val="18"/>
          <w:rtl/>
        </w:rPr>
        <w:t>שמא</w:t>
      </w:r>
      <w:r w:rsidRPr="00C25D10">
        <w:rPr>
          <w:rFonts w:cs="Arial"/>
          <w:sz w:val="18"/>
          <w:szCs w:val="18"/>
          <w:rtl/>
        </w:rPr>
        <w:t xml:space="preserve"> </w:t>
      </w:r>
      <w:r w:rsidRPr="00C25D10">
        <w:rPr>
          <w:rFonts w:cs="Arial" w:hint="cs"/>
          <w:sz w:val="18"/>
          <w:szCs w:val="18"/>
          <w:rtl/>
        </w:rPr>
        <w:t>ימצאו</w:t>
      </w:r>
      <w:r w:rsidRPr="00C25D10">
        <w:rPr>
          <w:rFonts w:cs="Arial"/>
          <w:sz w:val="18"/>
          <w:szCs w:val="18"/>
          <w:rtl/>
        </w:rPr>
        <w:t xml:space="preserve"> </w:t>
      </w:r>
      <w:r w:rsidRPr="00C25D10">
        <w:rPr>
          <w:rFonts w:cs="Arial" w:hint="cs"/>
          <w:sz w:val="18"/>
          <w:szCs w:val="18"/>
          <w:rtl/>
        </w:rPr>
        <w:t>אחר</w:t>
      </w:r>
      <w:r w:rsidRPr="00C25D10">
        <w:rPr>
          <w:rFonts w:cs="Arial"/>
          <w:sz w:val="18"/>
          <w:szCs w:val="18"/>
          <w:rtl/>
        </w:rPr>
        <w:t xml:space="preserve"> </w:t>
      </w:r>
      <w:r w:rsidRPr="00C25D10">
        <w:rPr>
          <w:rFonts w:cs="Arial" w:hint="cs"/>
          <w:sz w:val="18"/>
          <w:szCs w:val="18"/>
          <w:rtl/>
        </w:rPr>
        <w:t>כך</w:t>
      </w:r>
      <w:r w:rsidRPr="00C25D10">
        <w:rPr>
          <w:rFonts w:cs="Arial"/>
          <w:sz w:val="18"/>
          <w:szCs w:val="18"/>
          <w:rtl/>
        </w:rPr>
        <w:t xml:space="preserve"> </w:t>
      </w:r>
      <w:r w:rsidRPr="00C25D10">
        <w:rPr>
          <w:rFonts w:cs="Arial" w:hint="cs"/>
          <w:sz w:val="18"/>
          <w:szCs w:val="18"/>
          <w:rtl/>
        </w:rPr>
        <w:t>כתובותיהם</w:t>
      </w:r>
      <w:r w:rsidRPr="00C25D10">
        <w:rPr>
          <w:rFonts w:cs="Arial"/>
          <w:sz w:val="18"/>
          <w:szCs w:val="18"/>
          <w:rtl/>
        </w:rPr>
        <w:t xml:space="preserve"> </w:t>
      </w:r>
      <w:r w:rsidRPr="00C25D10">
        <w:rPr>
          <w:rFonts w:cs="Arial" w:hint="cs"/>
          <w:sz w:val="18"/>
          <w:szCs w:val="18"/>
          <w:rtl/>
        </w:rPr>
        <w:t>או</w:t>
      </w:r>
      <w:r w:rsidRPr="00C25D10">
        <w:rPr>
          <w:rFonts w:cs="Arial"/>
          <w:sz w:val="18"/>
          <w:szCs w:val="18"/>
          <w:rtl/>
        </w:rPr>
        <w:t xml:space="preserve"> </w:t>
      </w:r>
      <w:r w:rsidRPr="00C25D10">
        <w:rPr>
          <w:rFonts w:cs="Arial" w:hint="cs"/>
          <w:sz w:val="18"/>
          <w:szCs w:val="18"/>
          <w:rtl/>
        </w:rPr>
        <w:t>יחזרו</w:t>
      </w:r>
      <w:r w:rsidRPr="00C25D10">
        <w:rPr>
          <w:rFonts w:cs="Arial"/>
          <w:sz w:val="18"/>
          <w:szCs w:val="18"/>
          <w:rtl/>
        </w:rPr>
        <w:t xml:space="preserve"> </w:t>
      </w:r>
      <w:r w:rsidRPr="00C25D10">
        <w:rPr>
          <w:rFonts w:cs="Arial" w:hint="cs"/>
          <w:sz w:val="18"/>
          <w:szCs w:val="18"/>
          <w:rtl/>
        </w:rPr>
        <w:t>להם</w:t>
      </w:r>
      <w:r w:rsidRPr="00C25D10">
        <w:rPr>
          <w:rFonts w:cs="Arial"/>
          <w:sz w:val="18"/>
          <w:szCs w:val="18"/>
          <w:rtl/>
        </w:rPr>
        <w:t xml:space="preserve">, </w:t>
      </w:r>
      <w:r w:rsidRPr="00C25D10">
        <w:rPr>
          <w:rFonts w:cs="Arial" w:hint="cs"/>
          <w:sz w:val="18"/>
          <w:szCs w:val="18"/>
          <w:rtl/>
        </w:rPr>
        <w:t>מכל</w:t>
      </w:r>
      <w:r w:rsidRPr="00C25D10">
        <w:rPr>
          <w:rFonts w:cs="Arial"/>
          <w:sz w:val="18"/>
          <w:szCs w:val="18"/>
          <w:rtl/>
        </w:rPr>
        <w:t xml:space="preserve"> </w:t>
      </w:r>
      <w:r w:rsidRPr="00C25D10">
        <w:rPr>
          <w:rFonts w:cs="Arial" w:hint="cs"/>
          <w:sz w:val="18"/>
          <w:szCs w:val="18"/>
          <w:rtl/>
        </w:rPr>
        <w:t>מקום</w:t>
      </w:r>
      <w:r w:rsidRPr="00C25D10">
        <w:rPr>
          <w:rFonts w:cs="Arial"/>
          <w:sz w:val="18"/>
          <w:szCs w:val="18"/>
          <w:rtl/>
        </w:rPr>
        <w:t xml:space="preserve"> </w:t>
      </w:r>
      <w:r w:rsidRPr="00C25D10">
        <w:rPr>
          <w:rFonts w:cs="Arial" w:hint="cs"/>
          <w:sz w:val="18"/>
          <w:szCs w:val="18"/>
          <w:rtl/>
        </w:rPr>
        <w:t>מאחר</w:t>
      </w:r>
      <w:r w:rsidRPr="00C25D10">
        <w:rPr>
          <w:rFonts w:cs="Arial"/>
          <w:sz w:val="18"/>
          <w:szCs w:val="18"/>
          <w:rtl/>
        </w:rPr>
        <w:t xml:space="preserve"> </w:t>
      </w:r>
      <w:r w:rsidRPr="00C25D10">
        <w:rPr>
          <w:rFonts w:cs="Arial" w:hint="cs"/>
          <w:sz w:val="18"/>
          <w:szCs w:val="18"/>
          <w:rtl/>
        </w:rPr>
        <w:t>שהכתובות</w:t>
      </w:r>
      <w:r w:rsidRPr="00C25D10">
        <w:rPr>
          <w:rFonts w:cs="Arial"/>
          <w:sz w:val="18"/>
          <w:szCs w:val="18"/>
          <w:rtl/>
        </w:rPr>
        <w:t xml:space="preserve"> </w:t>
      </w:r>
      <w:r w:rsidRPr="00C25D10">
        <w:rPr>
          <w:rFonts w:cs="Arial" w:hint="cs"/>
          <w:sz w:val="18"/>
          <w:szCs w:val="18"/>
          <w:rtl/>
        </w:rPr>
        <w:t>בחזקת</w:t>
      </w:r>
      <w:r w:rsidRPr="00C25D10">
        <w:rPr>
          <w:rFonts w:cs="Arial"/>
          <w:sz w:val="18"/>
          <w:szCs w:val="18"/>
          <w:rtl/>
        </w:rPr>
        <w:t xml:space="preserve"> </w:t>
      </w:r>
      <w:r w:rsidRPr="00C25D10">
        <w:rPr>
          <w:rFonts w:cs="Arial" w:hint="cs"/>
          <w:sz w:val="18"/>
          <w:szCs w:val="18"/>
          <w:rtl/>
        </w:rPr>
        <w:t>אבודות</w:t>
      </w:r>
      <w:r w:rsidRPr="00C25D10">
        <w:rPr>
          <w:rFonts w:cs="Arial"/>
          <w:sz w:val="18"/>
          <w:szCs w:val="18"/>
          <w:rtl/>
        </w:rPr>
        <w:t xml:space="preserve"> </w:t>
      </w:r>
      <w:r w:rsidRPr="00C25D10">
        <w:rPr>
          <w:rFonts w:cs="Arial" w:hint="cs"/>
          <w:sz w:val="18"/>
          <w:szCs w:val="18"/>
          <w:rtl/>
        </w:rPr>
        <w:t>צריכים</w:t>
      </w:r>
      <w:r w:rsidRPr="00C25D10">
        <w:rPr>
          <w:rFonts w:cs="Arial"/>
          <w:sz w:val="18"/>
          <w:szCs w:val="18"/>
          <w:rtl/>
        </w:rPr>
        <w:t xml:space="preserve"> </w:t>
      </w:r>
      <w:r w:rsidRPr="00C25D10">
        <w:rPr>
          <w:rFonts w:cs="Arial" w:hint="cs"/>
          <w:sz w:val="18"/>
          <w:szCs w:val="18"/>
          <w:rtl/>
        </w:rPr>
        <w:t>כתובות</w:t>
      </w:r>
      <w:r w:rsidRPr="00C25D10">
        <w:rPr>
          <w:rFonts w:cs="Arial"/>
          <w:sz w:val="18"/>
          <w:szCs w:val="18"/>
          <w:rtl/>
        </w:rPr>
        <w:t xml:space="preserve"> </w:t>
      </w:r>
      <w:r w:rsidRPr="00C25D10">
        <w:rPr>
          <w:rFonts w:cs="Arial" w:hint="cs"/>
          <w:sz w:val="18"/>
          <w:szCs w:val="18"/>
          <w:rtl/>
        </w:rPr>
        <w:t>אחרות</w:t>
      </w:r>
      <w:r w:rsidRPr="00C25D10">
        <w:rPr>
          <w:rFonts w:cs="Arial"/>
          <w:sz w:val="18"/>
          <w:szCs w:val="18"/>
          <w:rtl/>
        </w:rPr>
        <w:t xml:space="preserve">; </w:t>
      </w:r>
      <w:r w:rsidRPr="00C25D10">
        <w:rPr>
          <w:rFonts w:cs="Arial" w:hint="cs"/>
          <w:sz w:val="18"/>
          <w:szCs w:val="18"/>
          <w:rtl/>
        </w:rPr>
        <w:t>ואם</w:t>
      </w:r>
      <w:r w:rsidRPr="00C25D10">
        <w:rPr>
          <w:rFonts w:cs="Arial"/>
          <w:sz w:val="18"/>
          <w:szCs w:val="18"/>
          <w:rtl/>
        </w:rPr>
        <w:t xml:space="preserve"> </w:t>
      </w:r>
      <w:r w:rsidRPr="00C25D10">
        <w:rPr>
          <w:rFonts w:cs="Arial" w:hint="cs"/>
          <w:sz w:val="18"/>
          <w:szCs w:val="18"/>
          <w:rtl/>
        </w:rPr>
        <w:t>אינו</w:t>
      </w:r>
      <w:r w:rsidRPr="00C25D10">
        <w:rPr>
          <w:rFonts w:cs="Arial"/>
          <w:sz w:val="18"/>
          <w:szCs w:val="18"/>
          <w:rtl/>
        </w:rPr>
        <w:t xml:space="preserve"> </w:t>
      </w:r>
      <w:r w:rsidRPr="00C25D10">
        <w:rPr>
          <w:rFonts w:cs="Arial" w:hint="cs"/>
          <w:sz w:val="18"/>
          <w:szCs w:val="18"/>
          <w:rtl/>
        </w:rPr>
        <w:t>ידוע</w:t>
      </w:r>
      <w:r w:rsidRPr="00C25D10">
        <w:rPr>
          <w:rFonts w:cs="Arial"/>
          <w:sz w:val="18"/>
          <w:szCs w:val="18"/>
          <w:rtl/>
        </w:rPr>
        <w:t xml:space="preserve"> </w:t>
      </w:r>
      <w:r w:rsidRPr="00C25D10">
        <w:rPr>
          <w:rFonts w:cs="Arial" w:hint="cs"/>
          <w:sz w:val="18"/>
          <w:szCs w:val="18"/>
          <w:rtl/>
        </w:rPr>
        <w:t>סך</w:t>
      </w:r>
      <w:r w:rsidRPr="00C25D10">
        <w:rPr>
          <w:rFonts w:cs="Arial"/>
          <w:sz w:val="18"/>
          <w:szCs w:val="18"/>
          <w:rtl/>
        </w:rPr>
        <w:t xml:space="preserve"> </w:t>
      </w:r>
      <w:r w:rsidRPr="00C25D10">
        <w:rPr>
          <w:rFonts w:cs="Arial" w:hint="cs"/>
          <w:sz w:val="18"/>
          <w:szCs w:val="18"/>
          <w:rtl/>
        </w:rPr>
        <w:t>הכתובות</w:t>
      </w:r>
      <w:r w:rsidRPr="00C25D10">
        <w:rPr>
          <w:rFonts w:cs="Arial"/>
          <w:sz w:val="18"/>
          <w:szCs w:val="18"/>
          <w:rtl/>
        </w:rPr>
        <w:t xml:space="preserve">, </w:t>
      </w:r>
      <w:r w:rsidRPr="00C25D10">
        <w:rPr>
          <w:rFonts w:cs="Arial" w:hint="cs"/>
          <w:sz w:val="18"/>
          <w:szCs w:val="18"/>
          <w:rtl/>
        </w:rPr>
        <w:t>אם</w:t>
      </w:r>
      <w:r w:rsidRPr="00C25D10">
        <w:rPr>
          <w:rFonts w:cs="Arial"/>
          <w:sz w:val="18"/>
          <w:szCs w:val="18"/>
          <w:rtl/>
        </w:rPr>
        <w:t xml:space="preserve"> </w:t>
      </w:r>
      <w:r>
        <w:rPr>
          <w:rFonts w:cs="Arial" w:hint="cs"/>
          <w:sz w:val="18"/>
          <w:szCs w:val="18"/>
          <w:rtl/>
        </w:rPr>
        <w:t>י</w:t>
      </w:r>
      <w:r w:rsidRPr="00C25D10">
        <w:rPr>
          <w:rFonts w:cs="Arial" w:hint="cs"/>
          <w:sz w:val="18"/>
          <w:szCs w:val="18"/>
          <w:rtl/>
        </w:rPr>
        <w:t>ישארו</w:t>
      </w:r>
      <w:r w:rsidRPr="00C25D10">
        <w:rPr>
          <w:rFonts w:cs="Arial"/>
          <w:sz w:val="18"/>
          <w:szCs w:val="18"/>
          <w:rtl/>
        </w:rPr>
        <w:t xml:space="preserve"> </w:t>
      </w:r>
      <w:r w:rsidRPr="00C25D10">
        <w:rPr>
          <w:rFonts w:cs="Arial" w:hint="cs"/>
          <w:sz w:val="18"/>
          <w:szCs w:val="18"/>
          <w:rtl/>
        </w:rPr>
        <w:t>קצתן</w:t>
      </w:r>
      <w:r w:rsidRPr="00C25D10">
        <w:rPr>
          <w:rFonts w:cs="Arial"/>
          <w:sz w:val="18"/>
          <w:szCs w:val="18"/>
          <w:rtl/>
        </w:rPr>
        <w:t xml:space="preserve">, </w:t>
      </w:r>
      <w:r w:rsidRPr="00C25D10">
        <w:rPr>
          <w:rFonts w:cs="Arial" w:hint="cs"/>
          <w:sz w:val="18"/>
          <w:szCs w:val="18"/>
          <w:rtl/>
        </w:rPr>
        <w:t>אזלינן</w:t>
      </w:r>
      <w:r w:rsidRPr="00C25D10">
        <w:rPr>
          <w:rFonts w:cs="Arial"/>
          <w:sz w:val="18"/>
          <w:szCs w:val="18"/>
          <w:rtl/>
        </w:rPr>
        <w:t xml:space="preserve"> </w:t>
      </w:r>
      <w:r w:rsidRPr="00C25D10">
        <w:rPr>
          <w:rFonts w:cs="Arial" w:hint="cs"/>
          <w:sz w:val="18"/>
          <w:szCs w:val="18"/>
          <w:rtl/>
        </w:rPr>
        <w:t>בתרייהו</w:t>
      </w:r>
      <w:r w:rsidRPr="00C25D10">
        <w:rPr>
          <w:rFonts w:cs="Arial"/>
          <w:sz w:val="18"/>
          <w:szCs w:val="18"/>
          <w:rtl/>
        </w:rPr>
        <w:t xml:space="preserve">; </w:t>
      </w:r>
      <w:r w:rsidRPr="00C25D10">
        <w:rPr>
          <w:rFonts w:cs="Arial" w:hint="cs"/>
          <w:sz w:val="18"/>
          <w:szCs w:val="18"/>
          <w:rtl/>
        </w:rPr>
        <w:t>ואם</w:t>
      </w:r>
      <w:r w:rsidRPr="00C25D10">
        <w:rPr>
          <w:rFonts w:cs="Arial"/>
          <w:sz w:val="18"/>
          <w:szCs w:val="18"/>
          <w:rtl/>
        </w:rPr>
        <w:t xml:space="preserve"> </w:t>
      </w:r>
      <w:r w:rsidRPr="00C25D10">
        <w:rPr>
          <w:rFonts w:cs="Arial" w:hint="cs"/>
          <w:sz w:val="18"/>
          <w:szCs w:val="18"/>
          <w:rtl/>
        </w:rPr>
        <w:t>לאו</w:t>
      </w:r>
      <w:r w:rsidRPr="00C25D10">
        <w:rPr>
          <w:rFonts w:cs="Arial"/>
          <w:sz w:val="18"/>
          <w:szCs w:val="18"/>
          <w:rtl/>
        </w:rPr>
        <w:t xml:space="preserve">, </w:t>
      </w:r>
      <w:r w:rsidRPr="00C25D10">
        <w:rPr>
          <w:rFonts w:cs="Arial" w:hint="cs"/>
          <w:sz w:val="18"/>
          <w:szCs w:val="18"/>
          <w:rtl/>
        </w:rPr>
        <w:t>דנין</w:t>
      </w:r>
      <w:r w:rsidRPr="00C25D10">
        <w:rPr>
          <w:rFonts w:cs="Arial"/>
          <w:sz w:val="18"/>
          <w:szCs w:val="18"/>
          <w:rtl/>
        </w:rPr>
        <w:t xml:space="preserve"> </w:t>
      </w:r>
      <w:r w:rsidRPr="00C25D10">
        <w:rPr>
          <w:rFonts w:cs="Arial" w:hint="cs"/>
          <w:sz w:val="18"/>
          <w:szCs w:val="18"/>
          <w:rtl/>
        </w:rPr>
        <w:t>על</w:t>
      </w:r>
      <w:r w:rsidRPr="00C25D10">
        <w:rPr>
          <w:rFonts w:cs="Arial"/>
          <w:sz w:val="18"/>
          <w:szCs w:val="18"/>
          <w:rtl/>
        </w:rPr>
        <w:t xml:space="preserve"> </w:t>
      </w:r>
      <w:r w:rsidRPr="00C25D10">
        <w:rPr>
          <w:rFonts w:cs="Arial" w:hint="cs"/>
          <w:sz w:val="18"/>
          <w:szCs w:val="18"/>
          <w:rtl/>
        </w:rPr>
        <w:t>פי</w:t>
      </w:r>
      <w:r w:rsidRPr="00C25D10">
        <w:rPr>
          <w:rFonts w:cs="Arial"/>
          <w:sz w:val="18"/>
          <w:szCs w:val="18"/>
          <w:rtl/>
        </w:rPr>
        <w:t xml:space="preserve"> </w:t>
      </w:r>
      <w:r w:rsidRPr="00C25D10">
        <w:rPr>
          <w:rFonts w:cs="Arial" w:hint="cs"/>
          <w:sz w:val="18"/>
          <w:szCs w:val="18"/>
          <w:rtl/>
        </w:rPr>
        <w:t>זקני</w:t>
      </w:r>
      <w:r w:rsidRPr="00C25D10">
        <w:rPr>
          <w:rFonts w:cs="Arial"/>
          <w:sz w:val="18"/>
          <w:szCs w:val="18"/>
          <w:rtl/>
        </w:rPr>
        <w:t xml:space="preserve"> </w:t>
      </w:r>
      <w:r w:rsidRPr="00C25D10">
        <w:rPr>
          <w:rFonts w:cs="Arial" w:hint="cs"/>
          <w:sz w:val="18"/>
          <w:szCs w:val="18"/>
          <w:rtl/>
        </w:rPr>
        <w:t>העיר</w:t>
      </w:r>
      <w:r w:rsidRPr="00C25D10">
        <w:rPr>
          <w:rFonts w:cs="Arial"/>
          <w:sz w:val="18"/>
          <w:szCs w:val="18"/>
          <w:rtl/>
        </w:rPr>
        <w:t xml:space="preserve"> </w:t>
      </w:r>
      <w:r w:rsidRPr="00C25D10">
        <w:rPr>
          <w:rFonts w:cs="Arial" w:hint="cs"/>
          <w:sz w:val="18"/>
          <w:szCs w:val="18"/>
          <w:rtl/>
        </w:rPr>
        <w:t>ולפי</w:t>
      </w:r>
      <w:r w:rsidRPr="00C25D10">
        <w:rPr>
          <w:rFonts w:cs="Arial"/>
          <w:sz w:val="18"/>
          <w:szCs w:val="18"/>
          <w:rtl/>
        </w:rPr>
        <w:t xml:space="preserve"> </w:t>
      </w:r>
      <w:r w:rsidRPr="00C25D10">
        <w:rPr>
          <w:rFonts w:cs="Arial" w:hint="cs"/>
          <w:sz w:val="18"/>
          <w:szCs w:val="18"/>
          <w:rtl/>
        </w:rPr>
        <w:t>המנהג</w:t>
      </w:r>
      <w:r w:rsidRPr="00C25D10">
        <w:rPr>
          <w:rFonts w:cs="Arial"/>
          <w:sz w:val="18"/>
          <w:szCs w:val="18"/>
          <w:rtl/>
        </w:rPr>
        <w:t xml:space="preserve">, </w:t>
      </w:r>
      <w:r w:rsidRPr="00C25D10">
        <w:rPr>
          <w:rFonts w:cs="Arial" w:hint="cs"/>
          <w:sz w:val="18"/>
          <w:szCs w:val="18"/>
          <w:rtl/>
        </w:rPr>
        <w:t>העשיר</w:t>
      </w:r>
      <w:r w:rsidRPr="00C25D10">
        <w:rPr>
          <w:rFonts w:cs="Arial"/>
          <w:sz w:val="18"/>
          <w:szCs w:val="18"/>
          <w:rtl/>
        </w:rPr>
        <w:t xml:space="preserve"> </w:t>
      </w:r>
      <w:r w:rsidRPr="00C25D10">
        <w:rPr>
          <w:rFonts w:cs="Arial" w:hint="cs"/>
          <w:sz w:val="18"/>
          <w:szCs w:val="18"/>
          <w:rtl/>
        </w:rPr>
        <w:t>לפי</w:t>
      </w:r>
      <w:r w:rsidRPr="00C25D10">
        <w:rPr>
          <w:rFonts w:cs="Arial"/>
          <w:sz w:val="18"/>
          <w:szCs w:val="18"/>
          <w:rtl/>
        </w:rPr>
        <w:t xml:space="preserve"> </w:t>
      </w:r>
      <w:r w:rsidRPr="00C25D10">
        <w:rPr>
          <w:rFonts w:cs="Arial" w:hint="cs"/>
          <w:sz w:val="18"/>
          <w:szCs w:val="18"/>
          <w:rtl/>
        </w:rPr>
        <w:t>עשרו</w:t>
      </w:r>
      <w:r w:rsidRPr="00C25D10">
        <w:rPr>
          <w:rFonts w:cs="Arial"/>
          <w:sz w:val="18"/>
          <w:szCs w:val="18"/>
          <w:rtl/>
        </w:rPr>
        <w:t xml:space="preserve"> </w:t>
      </w:r>
      <w:r w:rsidRPr="00C25D10">
        <w:rPr>
          <w:rFonts w:cs="Arial" w:hint="cs"/>
          <w:sz w:val="18"/>
          <w:szCs w:val="18"/>
          <w:rtl/>
        </w:rPr>
        <w:t>והעני</w:t>
      </w:r>
      <w:r w:rsidRPr="00C25D10">
        <w:rPr>
          <w:rFonts w:cs="Arial"/>
          <w:sz w:val="18"/>
          <w:szCs w:val="18"/>
          <w:rtl/>
        </w:rPr>
        <w:t xml:space="preserve"> </w:t>
      </w:r>
      <w:r w:rsidRPr="00C25D10">
        <w:rPr>
          <w:rFonts w:cs="Arial" w:hint="cs"/>
          <w:sz w:val="18"/>
          <w:szCs w:val="18"/>
          <w:rtl/>
        </w:rPr>
        <w:t>לפי</w:t>
      </w:r>
      <w:r w:rsidRPr="00C25D10">
        <w:rPr>
          <w:rFonts w:cs="Arial"/>
          <w:sz w:val="18"/>
          <w:szCs w:val="18"/>
          <w:rtl/>
        </w:rPr>
        <w:t xml:space="preserve"> </w:t>
      </w:r>
      <w:r w:rsidRPr="00C25D10">
        <w:rPr>
          <w:rFonts w:cs="Arial" w:hint="cs"/>
          <w:sz w:val="18"/>
          <w:szCs w:val="18"/>
          <w:rtl/>
        </w:rPr>
        <w:t>עניו</w:t>
      </w:r>
      <w:r w:rsidRPr="00C25D10">
        <w:rPr>
          <w:rFonts w:cs="Arial"/>
          <w:sz w:val="18"/>
          <w:szCs w:val="18"/>
          <w:rtl/>
        </w:rPr>
        <w:t xml:space="preserve">. </w:t>
      </w:r>
      <w:r w:rsidRPr="00C25D10">
        <w:rPr>
          <w:rFonts w:cs="Arial" w:hint="cs"/>
          <w:sz w:val="18"/>
          <w:szCs w:val="18"/>
          <w:rtl/>
        </w:rPr>
        <w:t>וכשנאבדה</w:t>
      </w:r>
      <w:r w:rsidRPr="00C25D10">
        <w:rPr>
          <w:rFonts w:cs="Arial"/>
          <w:sz w:val="18"/>
          <w:szCs w:val="18"/>
          <w:rtl/>
        </w:rPr>
        <w:t xml:space="preserve"> </w:t>
      </w:r>
      <w:r w:rsidRPr="00C25D10">
        <w:rPr>
          <w:rFonts w:cs="Arial" w:hint="cs"/>
          <w:sz w:val="18"/>
          <w:szCs w:val="18"/>
          <w:rtl/>
        </w:rPr>
        <w:t>הכתובה</w:t>
      </w:r>
      <w:r w:rsidRPr="00C25D10">
        <w:rPr>
          <w:rFonts w:cs="Arial"/>
          <w:sz w:val="18"/>
          <w:szCs w:val="18"/>
          <w:rtl/>
        </w:rPr>
        <w:t xml:space="preserve"> </w:t>
      </w:r>
      <w:r w:rsidRPr="00C25D10">
        <w:rPr>
          <w:rFonts w:cs="Arial" w:hint="cs"/>
          <w:sz w:val="18"/>
          <w:szCs w:val="18"/>
          <w:rtl/>
        </w:rPr>
        <w:t>ובא</w:t>
      </w:r>
      <w:r w:rsidRPr="00C25D10">
        <w:rPr>
          <w:rFonts w:cs="Arial"/>
          <w:sz w:val="18"/>
          <w:szCs w:val="18"/>
          <w:rtl/>
        </w:rPr>
        <w:t xml:space="preserve"> </w:t>
      </w:r>
      <w:r w:rsidRPr="00C25D10">
        <w:rPr>
          <w:rFonts w:cs="Arial" w:hint="cs"/>
          <w:sz w:val="18"/>
          <w:szCs w:val="18"/>
          <w:rtl/>
        </w:rPr>
        <w:t>לכתוב</w:t>
      </w:r>
      <w:r w:rsidRPr="00C25D10">
        <w:rPr>
          <w:rFonts w:cs="Arial"/>
          <w:sz w:val="18"/>
          <w:szCs w:val="18"/>
          <w:rtl/>
        </w:rPr>
        <w:t xml:space="preserve"> </w:t>
      </w:r>
      <w:r w:rsidRPr="00C25D10">
        <w:rPr>
          <w:rFonts w:cs="Arial" w:hint="cs"/>
          <w:sz w:val="18"/>
          <w:szCs w:val="18"/>
          <w:rtl/>
        </w:rPr>
        <w:t>לה</w:t>
      </w:r>
      <w:r w:rsidRPr="00C25D10">
        <w:rPr>
          <w:rFonts w:cs="Arial"/>
          <w:sz w:val="18"/>
          <w:szCs w:val="18"/>
          <w:rtl/>
        </w:rPr>
        <w:t xml:space="preserve"> </w:t>
      </w:r>
      <w:r w:rsidRPr="00C25D10">
        <w:rPr>
          <w:rFonts w:cs="Arial" w:hint="cs"/>
          <w:sz w:val="18"/>
          <w:szCs w:val="18"/>
          <w:rtl/>
        </w:rPr>
        <w:t>כתובה</w:t>
      </w:r>
      <w:r w:rsidRPr="00C25D10">
        <w:rPr>
          <w:rFonts w:cs="Arial"/>
          <w:sz w:val="18"/>
          <w:szCs w:val="18"/>
          <w:rtl/>
        </w:rPr>
        <w:t xml:space="preserve"> </w:t>
      </w:r>
      <w:r w:rsidRPr="00C25D10">
        <w:rPr>
          <w:rFonts w:cs="Arial" w:hint="cs"/>
          <w:sz w:val="18"/>
          <w:szCs w:val="18"/>
          <w:rtl/>
        </w:rPr>
        <w:t>אחרת</w:t>
      </w:r>
      <w:r w:rsidRPr="00C25D10">
        <w:rPr>
          <w:rFonts w:cs="Arial"/>
          <w:sz w:val="18"/>
          <w:szCs w:val="18"/>
          <w:rtl/>
        </w:rPr>
        <w:t xml:space="preserve">, </w:t>
      </w:r>
      <w:r w:rsidRPr="00C25D10">
        <w:rPr>
          <w:rFonts w:cs="Arial" w:hint="cs"/>
          <w:sz w:val="18"/>
          <w:szCs w:val="18"/>
          <w:rtl/>
        </w:rPr>
        <w:t>צריך</w:t>
      </w:r>
      <w:r w:rsidRPr="00C25D10">
        <w:rPr>
          <w:rFonts w:cs="Arial"/>
          <w:sz w:val="18"/>
          <w:szCs w:val="18"/>
          <w:rtl/>
        </w:rPr>
        <w:t xml:space="preserve"> </w:t>
      </w:r>
      <w:r w:rsidRPr="00C25D10">
        <w:rPr>
          <w:rFonts w:cs="Arial" w:hint="cs"/>
          <w:sz w:val="18"/>
          <w:szCs w:val="18"/>
          <w:rtl/>
        </w:rPr>
        <w:t>לכתוב</w:t>
      </w:r>
      <w:r w:rsidRPr="00C25D10">
        <w:rPr>
          <w:rFonts w:cs="Arial"/>
          <w:sz w:val="18"/>
          <w:szCs w:val="18"/>
          <w:rtl/>
        </w:rPr>
        <w:t xml:space="preserve"> </w:t>
      </w:r>
      <w:r w:rsidRPr="00C25D10">
        <w:rPr>
          <w:rFonts w:cs="Arial" w:hint="cs"/>
          <w:sz w:val="18"/>
          <w:szCs w:val="18"/>
          <w:rtl/>
        </w:rPr>
        <w:t>לה</w:t>
      </w:r>
      <w:r w:rsidRPr="00C25D10">
        <w:rPr>
          <w:rFonts w:cs="Arial"/>
          <w:sz w:val="18"/>
          <w:szCs w:val="18"/>
          <w:rtl/>
        </w:rPr>
        <w:t xml:space="preserve"> </w:t>
      </w:r>
      <w:r w:rsidRPr="00C25D10">
        <w:rPr>
          <w:rFonts w:cs="Arial" w:hint="cs"/>
          <w:sz w:val="18"/>
          <w:szCs w:val="18"/>
          <w:rtl/>
        </w:rPr>
        <w:t>כתובה</w:t>
      </w:r>
      <w:r w:rsidRPr="00C25D10">
        <w:rPr>
          <w:rFonts w:cs="Arial"/>
          <w:sz w:val="18"/>
          <w:szCs w:val="18"/>
          <w:rtl/>
        </w:rPr>
        <w:t xml:space="preserve"> </w:t>
      </w:r>
      <w:r w:rsidRPr="00C25D10">
        <w:rPr>
          <w:rFonts w:cs="Arial" w:hint="cs"/>
          <w:sz w:val="18"/>
          <w:szCs w:val="18"/>
          <w:rtl/>
        </w:rPr>
        <w:t>גדולה</w:t>
      </w:r>
      <w:r w:rsidRPr="00C25D10">
        <w:rPr>
          <w:rFonts w:cs="Arial"/>
          <w:sz w:val="18"/>
          <w:szCs w:val="18"/>
          <w:rtl/>
        </w:rPr>
        <w:t xml:space="preserve"> </w:t>
      </w:r>
      <w:r w:rsidRPr="00C25D10">
        <w:rPr>
          <w:rFonts w:cs="Arial" w:hint="cs"/>
          <w:sz w:val="18"/>
          <w:szCs w:val="18"/>
          <w:rtl/>
        </w:rPr>
        <w:t>כראשונה</w:t>
      </w:r>
      <w:r>
        <w:rPr>
          <w:rFonts w:hint="cs"/>
          <w:sz w:val="20"/>
          <w:szCs w:val="20"/>
          <w:rtl/>
        </w:rPr>
        <w:t>."</w:t>
      </w:r>
      <w:r>
        <w:rPr>
          <w:rFonts w:hint="cs"/>
          <w:sz w:val="20"/>
          <w:szCs w:val="20"/>
          <w:rtl/>
        </w:rPr>
        <w:br/>
      </w:r>
      <w:r w:rsidRPr="0043547B">
        <w:rPr>
          <w:rFonts w:hint="cs"/>
          <w:sz w:val="18"/>
          <w:szCs w:val="18"/>
          <w:rtl/>
        </w:rPr>
        <w:lastRenderedPageBreak/>
        <w:t>[</w:t>
      </w:r>
      <w:r w:rsidRPr="00F72303">
        <w:rPr>
          <w:rFonts w:hint="cs"/>
          <w:b/>
          <w:bCs/>
          <w:sz w:val="18"/>
          <w:szCs w:val="18"/>
          <w:rtl/>
        </w:rPr>
        <w:t>ציץ אליעזר</w:t>
      </w:r>
      <w:r w:rsidRPr="0043547B">
        <w:rPr>
          <w:rFonts w:hint="cs"/>
          <w:sz w:val="18"/>
          <w:szCs w:val="18"/>
          <w:rtl/>
        </w:rPr>
        <w:t xml:space="preserve"> </w:t>
      </w:r>
      <w:r>
        <w:rPr>
          <w:sz w:val="18"/>
          <w:szCs w:val="18"/>
          <w:rtl/>
        </w:rPr>
        <w:t>–</w:t>
      </w:r>
      <w:r w:rsidRPr="0043547B">
        <w:rPr>
          <w:rFonts w:hint="cs"/>
          <w:sz w:val="18"/>
          <w:szCs w:val="18"/>
          <w:rtl/>
        </w:rPr>
        <w:t xml:space="preserve"> </w:t>
      </w:r>
      <w:r>
        <w:rPr>
          <w:rFonts w:cs="Arial" w:hint="cs"/>
          <w:sz w:val="18"/>
          <w:szCs w:val="18"/>
          <w:rtl/>
        </w:rPr>
        <w:t>"</w:t>
      </w:r>
      <w:r w:rsidRPr="0043547B">
        <w:rPr>
          <w:rFonts w:cs="Arial" w:hint="cs"/>
          <w:sz w:val="18"/>
          <w:szCs w:val="18"/>
          <w:rtl/>
        </w:rPr>
        <w:t>ויש</w:t>
      </w:r>
      <w:r w:rsidRPr="0043547B">
        <w:rPr>
          <w:rFonts w:cs="Arial"/>
          <w:sz w:val="18"/>
          <w:szCs w:val="18"/>
          <w:rtl/>
        </w:rPr>
        <w:t xml:space="preserve"> </w:t>
      </w:r>
      <w:r w:rsidRPr="0043547B">
        <w:rPr>
          <w:rFonts w:cs="Arial" w:hint="cs"/>
          <w:sz w:val="18"/>
          <w:szCs w:val="18"/>
          <w:rtl/>
        </w:rPr>
        <w:t>איפוא</w:t>
      </w:r>
      <w:r w:rsidRPr="0043547B">
        <w:rPr>
          <w:rFonts w:cs="Arial"/>
          <w:sz w:val="18"/>
          <w:szCs w:val="18"/>
          <w:rtl/>
        </w:rPr>
        <w:t xml:space="preserve"> </w:t>
      </w:r>
      <w:r w:rsidRPr="0043547B">
        <w:rPr>
          <w:rFonts w:cs="Arial" w:hint="cs"/>
          <w:sz w:val="18"/>
          <w:szCs w:val="18"/>
          <w:rtl/>
        </w:rPr>
        <w:t>להודיע</w:t>
      </w:r>
      <w:r w:rsidRPr="0043547B">
        <w:rPr>
          <w:rFonts w:cs="Arial"/>
          <w:sz w:val="18"/>
          <w:szCs w:val="18"/>
          <w:rtl/>
        </w:rPr>
        <w:t xml:space="preserve"> </w:t>
      </w:r>
      <w:r w:rsidRPr="0043547B">
        <w:rPr>
          <w:rFonts w:cs="Arial" w:hint="cs"/>
          <w:sz w:val="18"/>
          <w:szCs w:val="18"/>
          <w:rtl/>
        </w:rPr>
        <w:t>לכל</w:t>
      </w:r>
      <w:r w:rsidRPr="0043547B">
        <w:rPr>
          <w:rFonts w:cs="Arial"/>
          <w:sz w:val="18"/>
          <w:szCs w:val="18"/>
          <w:rtl/>
        </w:rPr>
        <w:t xml:space="preserve"> </w:t>
      </w:r>
      <w:r w:rsidRPr="0043547B">
        <w:rPr>
          <w:rFonts w:cs="Arial" w:hint="cs"/>
          <w:sz w:val="18"/>
          <w:szCs w:val="18"/>
          <w:rtl/>
        </w:rPr>
        <w:t>אלה</w:t>
      </w:r>
      <w:r w:rsidRPr="0043547B">
        <w:rPr>
          <w:rFonts w:cs="Arial"/>
          <w:sz w:val="18"/>
          <w:szCs w:val="18"/>
          <w:rtl/>
        </w:rPr>
        <w:t xml:space="preserve"> </w:t>
      </w:r>
      <w:r w:rsidRPr="0043547B">
        <w:rPr>
          <w:rFonts w:cs="Arial" w:hint="cs"/>
          <w:sz w:val="18"/>
          <w:szCs w:val="18"/>
          <w:rtl/>
        </w:rPr>
        <w:t>מיוצאי</w:t>
      </w:r>
      <w:r w:rsidRPr="0043547B">
        <w:rPr>
          <w:rFonts w:cs="Arial"/>
          <w:sz w:val="18"/>
          <w:szCs w:val="18"/>
          <w:rtl/>
        </w:rPr>
        <w:t xml:space="preserve"> </w:t>
      </w:r>
      <w:r w:rsidRPr="0043547B">
        <w:rPr>
          <w:rFonts w:cs="Arial" w:hint="cs"/>
          <w:sz w:val="18"/>
          <w:szCs w:val="18"/>
          <w:rtl/>
        </w:rPr>
        <w:t>העיר</w:t>
      </w:r>
      <w:r w:rsidRPr="0043547B">
        <w:rPr>
          <w:rFonts w:cs="Arial"/>
          <w:sz w:val="18"/>
          <w:szCs w:val="18"/>
          <w:rtl/>
        </w:rPr>
        <w:t xml:space="preserve"> </w:t>
      </w:r>
      <w:r w:rsidRPr="0043547B">
        <w:rPr>
          <w:rFonts w:cs="Arial" w:hint="cs"/>
          <w:sz w:val="18"/>
          <w:szCs w:val="18"/>
          <w:rtl/>
        </w:rPr>
        <w:t>העתיקה</w:t>
      </w:r>
      <w:r w:rsidRPr="0043547B">
        <w:rPr>
          <w:rFonts w:cs="Arial"/>
          <w:sz w:val="18"/>
          <w:szCs w:val="18"/>
          <w:rtl/>
        </w:rPr>
        <w:t xml:space="preserve"> </w:t>
      </w:r>
      <w:r w:rsidRPr="0043547B">
        <w:rPr>
          <w:rFonts w:cs="Arial" w:hint="cs"/>
          <w:sz w:val="18"/>
          <w:szCs w:val="18"/>
          <w:rtl/>
        </w:rPr>
        <w:t>שנאבדו</w:t>
      </w:r>
      <w:r w:rsidRPr="0043547B">
        <w:rPr>
          <w:rFonts w:cs="Arial"/>
          <w:sz w:val="18"/>
          <w:szCs w:val="18"/>
          <w:rtl/>
        </w:rPr>
        <w:t xml:space="preserve"> </w:t>
      </w:r>
      <w:r w:rsidRPr="0043547B">
        <w:rPr>
          <w:rFonts w:cs="Arial" w:hint="cs"/>
          <w:sz w:val="18"/>
          <w:szCs w:val="18"/>
          <w:rtl/>
        </w:rPr>
        <w:t>כתובותיהם</w:t>
      </w:r>
      <w:r w:rsidRPr="0043547B">
        <w:rPr>
          <w:rFonts w:cs="Arial"/>
          <w:sz w:val="18"/>
          <w:szCs w:val="18"/>
          <w:rtl/>
        </w:rPr>
        <w:t xml:space="preserve"> </w:t>
      </w:r>
      <w:r w:rsidRPr="0043547B">
        <w:rPr>
          <w:rFonts w:cs="Arial" w:hint="cs"/>
          <w:sz w:val="18"/>
          <w:szCs w:val="18"/>
          <w:rtl/>
        </w:rPr>
        <w:t>ולא</w:t>
      </w:r>
      <w:r w:rsidRPr="0043547B">
        <w:rPr>
          <w:rFonts w:cs="Arial"/>
          <w:sz w:val="18"/>
          <w:szCs w:val="18"/>
          <w:rtl/>
        </w:rPr>
        <w:t xml:space="preserve"> </w:t>
      </w:r>
      <w:r w:rsidRPr="0043547B">
        <w:rPr>
          <w:rFonts w:cs="Arial" w:hint="cs"/>
          <w:sz w:val="18"/>
          <w:szCs w:val="18"/>
          <w:rtl/>
        </w:rPr>
        <w:t>סידרו</w:t>
      </w:r>
      <w:r w:rsidRPr="0043547B">
        <w:rPr>
          <w:rFonts w:cs="Arial"/>
          <w:sz w:val="18"/>
          <w:szCs w:val="18"/>
          <w:rtl/>
        </w:rPr>
        <w:t xml:space="preserve"> </w:t>
      </w:r>
      <w:r w:rsidRPr="0043547B">
        <w:rPr>
          <w:rFonts w:cs="Arial" w:hint="cs"/>
          <w:sz w:val="18"/>
          <w:szCs w:val="18"/>
          <w:rtl/>
        </w:rPr>
        <w:t>עדיין</w:t>
      </w:r>
      <w:r w:rsidRPr="0043547B">
        <w:rPr>
          <w:rFonts w:cs="Arial"/>
          <w:sz w:val="18"/>
          <w:szCs w:val="18"/>
          <w:rtl/>
        </w:rPr>
        <w:t xml:space="preserve"> </w:t>
      </w:r>
      <w:r w:rsidRPr="0043547B">
        <w:rPr>
          <w:rFonts w:cs="Arial" w:hint="cs"/>
          <w:sz w:val="18"/>
          <w:szCs w:val="18"/>
          <w:rtl/>
        </w:rPr>
        <w:t>כתובה</w:t>
      </w:r>
      <w:r w:rsidRPr="0043547B">
        <w:rPr>
          <w:rFonts w:cs="Arial"/>
          <w:sz w:val="18"/>
          <w:szCs w:val="18"/>
          <w:rtl/>
        </w:rPr>
        <w:t xml:space="preserve"> </w:t>
      </w:r>
      <w:r w:rsidRPr="0043547B">
        <w:rPr>
          <w:rFonts w:cs="Arial" w:hint="cs"/>
          <w:sz w:val="18"/>
          <w:szCs w:val="18"/>
          <w:rtl/>
        </w:rPr>
        <w:t>דאירכסא</w:t>
      </w:r>
      <w:r w:rsidRPr="0043547B">
        <w:rPr>
          <w:rFonts w:cs="Arial"/>
          <w:sz w:val="18"/>
          <w:szCs w:val="18"/>
          <w:rtl/>
        </w:rPr>
        <w:t xml:space="preserve"> </w:t>
      </w:r>
      <w:r w:rsidRPr="0043547B">
        <w:rPr>
          <w:rFonts w:cs="Arial" w:hint="cs"/>
          <w:sz w:val="18"/>
          <w:szCs w:val="18"/>
          <w:rtl/>
        </w:rPr>
        <w:t>שעליהם</w:t>
      </w:r>
      <w:r w:rsidRPr="0043547B">
        <w:rPr>
          <w:rFonts w:cs="Arial"/>
          <w:sz w:val="18"/>
          <w:szCs w:val="18"/>
          <w:rtl/>
        </w:rPr>
        <w:t xml:space="preserve"> </w:t>
      </w:r>
      <w:r w:rsidRPr="0043547B">
        <w:rPr>
          <w:rFonts w:cs="Arial" w:hint="cs"/>
          <w:sz w:val="18"/>
          <w:szCs w:val="18"/>
          <w:rtl/>
        </w:rPr>
        <w:t>למהר</w:t>
      </w:r>
      <w:r w:rsidRPr="0043547B">
        <w:rPr>
          <w:rFonts w:cs="Arial"/>
          <w:sz w:val="18"/>
          <w:szCs w:val="18"/>
          <w:rtl/>
        </w:rPr>
        <w:t xml:space="preserve"> </w:t>
      </w:r>
      <w:r w:rsidRPr="0043547B">
        <w:rPr>
          <w:rFonts w:cs="Arial" w:hint="cs"/>
          <w:sz w:val="18"/>
          <w:szCs w:val="18"/>
          <w:rtl/>
        </w:rPr>
        <w:t>ולסדר</w:t>
      </w:r>
      <w:r w:rsidRPr="0043547B">
        <w:rPr>
          <w:rFonts w:cs="Arial"/>
          <w:sz w:val="18"/>
          <w:szCs w:val="18"/>
          <w:rtl/>
        </w:rPr>
        <w:t xml:space="preserve"> </w:t>
      </w:r>
      <w:r w:rsidRPr="0043547B">
        <w:rPr>
          <w:rFonts w:cs="Arial" w:hint="cs"/>
          <w:sz w:val="18"/>
          <w:szCs w:val="18"/>
          <w:rtl/>
        </w:rPr>
        <w:t>בכזאת</w:t>
      </w:r>
      <w:r w:rsidRPr="0043547B">
        <w:rPr>
          <w:rFonts w:cs="Arial"/>
          <w:sz w:val="18"/>
          <w:szCs w:val="18"/>
          <w:rtl/>
        </w:rPr>
        <w:t xml:space="preserve">, </w:t>
      </w:r>
      <w:r w:rsidRPr="0043547B">
        <w:rPr>
          <w:rFonts w:cs="Arial" w:hint="cs"/>
          <w:sz w:val="18"/>
          <w:szCs w:val="18"/>
          <w:rtl/>
        </w:rPr>
        <w:t>וכך</w:t>
      </w:r>
      <w:r w:rsidRPr="0043547B">
        <w:rPr>
          <w:rFonts w:cs="Arial"/>
          <w:sz w:val="18"/>
          <w:szCs w:val="18"/>
          <w:rtl/>
        </w:rPr>
        <w:t xml:space="preserve"> </w:t>
      </w:r>
      <w:r w:rsidRPr="0043547B">
        <w:rPr>
          <w:rFonts w:cs="Arial" w:hint="cs"/>
          <w:sz w:val="18"/>
          <w:szCs w:val="18"/>
          <w:rtl/>
        </w:rPr>
        <w:t>נהגינן</w:t>
      </w:r>
      <w:r w:rsidRPr="0043547B">
        <w:rPr>
          <w:rFonts w:cs="Arial"/>
          <w:sz w:val="18"/>
          <w:szCs w:val="18"/>
          <w:rtl/>
        </w:rPr>
        <w:t xml:space="preserve"> </w:t>
      </w:r>
      <w:r w:rsidRPr="0043547B">
        <w:rPr>
          <w:rFonts w:cs="Arial" w:hint="cs"/>
          <w:sz w:val="18"/>
          <w:szCs w:val="18"/>
          <w:rtl/>
        </w:rPr>
        <w:t>להורות</w:t>
      </w:r>
      <w:r w:rsidRPr="0043547B">
        <w:rPr>
          <w:rFonts w:cs="Arial"/>
          <w:sz w:val="18"/>
          <w:szCs w:val="18"/>
          <w:rtl/>
        </w:rPr>
        <w:t xml:space="preserve"> </w:t>
      </w:r>
      <w:r w:rsidRPr="0043547B">
        <w:rPr>
          <w:rFonts w:cs="Arial" w:hint="cs"/>
          <w:sz w:val="18"/>
          <w:szCs w:val="18"/>
          <w:rtl/>
        </w:rPr>
        <w:t>לכל</w:t>
      </w:r>
      <w:r w:rsidRPr="0043547B">
        <w:rPr>
          <w:rFonts w:cs="Arial"/>
          <w:sz w:val="18"/>
          <w:szCs w:val="18"/>
          <w:rtl/>
        </w:rPr>
        <w:t xml:space="preserve"> </w:t>
      </w:r>
      <w:r w:rsidRPr="0043547B">
        <w:rPr>
          <w:rFonts w:cs="Arial" w:hint="cs"/>
          <w:sz w:val="18"/>
          <w:szCs w:val="18"/>
          <w:rtl/>
        </w:rPr>
        <w:t>מי</w:t>
      </w:r>
      <w:r w:rsidRPr="0043547B">
        <w:rPr>
          <w:rFonts w:cs="Arial"/>
          <w:sz w:val="18"/>
          <w:szCs w:val="18"/>
          <w:rtl/>
        </w:rPr>
        <w:t xml:space="preserve"> </w:t>
      </w:r>
      <w:r w:rsidRPr="0043547B">
        <w:rPr>
          <w:rFonts w:cs="Arial" w:hint="cs"/>
          <w:sz w:val="18"/>
          <w:szCs w:val="18"/>
          <w:rtl/>
        </w:rPr>
        <w:t>שבא</w:t>
      </w:r>
      <w:r w:rsidRPr="0043547B">
        <w:rPr>
          <w:rFonts w:cs="Arial"/>
          <w:sz w:val="18"/>
          <w:szCs w:val="18"/>
          <w:rtl/>
        </w:rPr>
        <w:t xml:space="preserve"> </w:t>
      </w:r>
      <w:r w:rsidRPr="0043547B">
        <w:rPr>
          <w:rFonts w:cs="Arial" w:hint="cs"/>
          <w:sz w:val="18"/>
          <w:szCs w:val="18"/>
          <w:rtl/>
        </w:rPr>
        <w:t>לבי</w:t>
      </w:r>
      <w:r>
        <w:rPr>
          <w:rFonts w:cs="Arial" w:hint="cs"/>
          <w:sz w:val="18"/>
          <w:szCs w:val="18"/>
          <w:rtl/>
        </w:rPr>
        <w:t>ת הדין</w:t>
      </w:r>
      <w:r w:rsidRPr="0043547B">
        <w:rPr>
          <w:rFonts w:cs="Arial"/>
          <w:sz w:val="18"/>
          <w:szCs w:val="18"/>
          <w:rtl/>
        </w:rPr>
        <w:t xml:space="preserve"> </w:t>
      </w:r>
      <w:r w:rsidRPr="0043547B">
        <w:rPr>
          <w:rFonts w:cs="Arial" w:hint="cs"/>
          <w:sz w:val="18"/>
          <w:szCs w:val="18"/>
          <w:rtl/>
        </w:rPr>
        <w:t>מפל</w:t>
      </w:r>
      <w:r>
        <w:rPr>
          <w:rFonts w:cs="Arial" w:hint="cs"/>
          <w:sz w:val="18"/>
          <w:szCs w:val="18"/>
          <w:rtl/>
        </w:rPr>
        <w:t>י</w:t>
      </w:r>
      <w:r w:rsidRPr="0043547B">
        <w:rPr>
          <w:rFonts w:cs="Arial" w:hint="cs"/>
          <w:sz w:val="18"/>
          <w:szCs w:val="18"/>
          <w:rtl/>
        </w:rPr>
        <w:t>טי</w:t>
      </w:r>
      <w:r w:rsidRPr="0043547B">
        <w:rPr>
          <w:rFonts w:cs="Arial"/>
          <w:sz w:val="18"/>
          <w:szCs w:val="18"/>
          <w:rtl/>
        </w:rPr>
        <w:t xml:space="preserve"> </w:t>
      </w:r>
      <w:r w:rsidRPr="0043547B">
        <w:rPr>
          <w:rFonts w:cs="Arial" w:hint="cs"/>
          <w:sz w:val="18"/>
          <w:szCs w:val="18"/>
          <w:rtl/>
        </w:rPr>
        <w:t>השואה</w:t>
      </w:r>
      <w:r w:rsidRPr="0043547B">
        <w:rPr>
          <w:rFonts w:cs="Arial"/>
          <w:sz w:val="18"/>
          <w:szCs w:val="18"/>
          <w:rtl/>
        </w:rPr>
        <w:t xml:space="preserve"> </w:t>
      </w:r>
      <w:r w:rsidRPr="0043547B">
        <w:rPr>
          <w:rFonts w:cs="Arial" w:hint="cs"/>
          <w:sz w:val="18"/>
          <w:szCs w:val="18"/>
          <w:rtl/>
        </w:rPr>
        <w:t>וכדומה...</w:t>
      </w:r>
      <w:r>
        <w:rPr>
          <w:rFonts w:cs="Arial" w:hint="cs"/>
          <w:sz w:val="18"/>
          <w:szCs w:val="18"/>
          <w:rtl/>
        </w:rPr>
        <w:t xml:space="preserve"> </w:t>
      </w:r>
      <w:r w:rsidRPr="0043547B">
        <w:rPr>
          <w:rFonts w:cs="Arial" w:hint="cs"/>
          <w:sz w:val="18"/>
          <w:szCs w:val="18"/>
          <w:rtl/>
        </w:rPr>
        <w:t>אנו</w:t>
      </w:r>
      <w:r w:rsidRPr="0043547B">
        <w:rPr>
          <w:rFonts w:cs="Arial"/>
          <w:sz w:val="18"/>
          <w:szCs w:val="18"/>
          <w:rtl/>
        </w:rPr>
        <w:t xml:space="preserve"> </w:t>
      </w:r>
      <w:r w:rsidRPr="0043547B">
        <w:rPr>
          <w:rFonts w:cs="Arial" w:hint="cs"/>
          <w:sz w:val="18"/>
          <w:szCs w:val="18"/>
          <w:rtl/>
        </w:rPr>
        <w:t>נותנים</w:t>
      </w:r>
      <w:r w:rsidRPr="0043547B">
        <w:rPr>
          <w:rFonts w:cs="Arial"/>
          <w:sz w:val="18"/>
          <w:szCs w:val="18"/>
          <w:rtl/>
        </w:rPr>
        <w:t xml:space="preserve"> </w:t>
      </w:r>
      <w:r w:rsidRPr="0043547B">
        <w:rPr>
          <w:rFonts w:cs="Arial" w:hint="cs"/>
          <w:sz w:val="18"/>
          <w:szCs w:val="18"/>
          <w:rtl/>
        </w:rPr>
        <w:t>הוראה</w:t>
      </w:r>
      <w:r w:rsidRPr="0043547B">
        <w:rPr>
          <w:rFonts w:cs="Arial"/>
          <w:sz w:val="18"/>
          <w:szCs w:val="18"/>
          <w:rtl/>
        </w:rPr>
        <w:t xml:space="preserve"> </w:t>
      </w:r>
      <w:r w:rsidRPr="0043547B">
        <w:rPr>
          <w:rFonts w:cs="Arial" w:hint="cs"/>
          <w:sz w:val="18"/>
          <w:szCs w:val="18"/>
          <w:rtl/>
        </w:rPr>
        <w:t>שעליהם</w:t>
      </w:r>
      <w:r w:rsidRPr="0043547B">
        <w:rPr>
          <w:rFonts w:cs="Arial"/>
          <w:sz w:val="18"/>
          <w:szCs w:val="18"/>
          <w:rtl/>
        </w:rPr>
        <w:t xml:space="preserve"> </w:t>
      </w:r>
      <w:r w:rsidRPr="0043547B">
        <w:rPr>
          <w:rFonts w:cs="Arial" w:hint="cs"/>
          <w:sz w:val="18"/>
          <w:szCs w:val="18"/>
          <w:rtl/>
        </w:rPr>
        <w:t>לסדר</w:t>
      </w:r>
      <w:r w:rsidRPr="0043547B">
        <w:rPr>
          <w:rFonts w:cs="Arial"/>
          <w:sz w:val="18"/>
          <w:szCs w:val="18"/>
          <w:rtl/>
        </w:rPr>
        <w:t xml:space="preserve"> </w:t>
      </w:r>
      <w:r w:rsidRPr="0043547B">
        <w:rPr>
          <w:rFonts w:cs="Arial" w:hint="cs"/>
          <w:sz w:val="18"/>
          <w:szCs w:val="18"/>
          <w:rtl/>
        </w:rPr>
        <w:t>כתובה</w:t>
      </w:r>
      <w:r w:rsidRPr="0043547B">
        <w:rPr>
          <w:rFonts w:cs="Arial"/>
          <w:sz w:val="18"/>
          <w:szCs w:val="18"/>
          <w:rtl/>
        </w:rPr>
        <w:t xml:space="preserve"> </w:t>
      </w:r>
      <w:r w:rsidRPr="0043547B">
        <w:rPr>
          <w:rFonts w:cs="Arial" w:hint="cs"/>
          <w:sz w:val="18"/>
          <w:szCs w:val="18"/>
          <w:rtl/>
        </w:rPr>
        <w:t>דארכסא</w:t>
      </w:r>
      <w:r>
        <w:rPr>
          <w:rFonts w:cs="Arial" w:hint="cs"/>
          <w:sz w:val="18"/>
          <w:szCs w:val="18"/>
          <w:rtl/>
        </w:rPr>
        <w:t>"</w:t>
      </w:r>
      <w:r w:rsidRPr="0043547B">
        <w:rPr>
          <w:rFonts w:cs="Arial" w:hint="cs"/>
          <w:sz w:val="18"/>
          <w:szCs w:val="18"/>
          <w:rtl/>
        </w:rPr>
        <w:t>]</w:t>
      </w:r>
      <w:r>
        <w:rPr>
          <w:rFonts w:cs="Arial" w:hint="cs"/>
          <w:sz w:val="18"/>
          <w:szCs w:val="18"/>
          <w:rtl/>
        </w:rPr>
        <w:t>.</w:t>
      </w:r>
    </w:p>
    <w:p w:rsidR="00F15C4E" w:rsidRDefault="00F15C4E" w:rsidP="00F15C4E">
      <w:pPr>
        <w:rPr>
          <w:sz w:val="20"/>
          <w:szCs w:val="20"/>
          <w:rtl/>
        </w:rPr>
      </w:pPr>
      <w:r>
        <w:rPr>
          <w:rFonts w:hint="cs"/>
          <w:sz w:val="20"/>
          <w:szCs w:val="20"/>
          <w:u w:val="single"/>
          <w:rtl/>
        </w:rPr>
        <w:t>חשש שמא יהיו בידה שתי כתובות</w:t>
      </w:r>
      <w:r>
        <w:rPr>
          <w:sz w:val="20"/>
          <w:szCs w:val="20"/>
          <w:u w:val="single"/>
          <w:rtl/>
        </w:rPr>
        <w:br/>
      </w:r>
      <w:r w:rsidRPr="00445417">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הבעל אינו יכול לטעון שהוא חושש מכך שלאשה יהיו כעת שתי כתובות ותגבה ממנו פעמיים ולכן אינו רוצה לכתוב, כיוון שהכל בחזקת אבוד מפני הליסטים. אמנם, בשעת גביית הכתובה תכתוב האשה שובר לבעלה וכך לא תוכל לגבות שנית.</w:t>
      </w:r>
    </w:p>
    <w:p w:rsidR="00F15C4E" w:rsidRDefault="00F15C4E" w:rsidP="00F15C4E">
      <w:pPr>
        <w:rPr>
          <w:sz w:val="20"/>
          <w:szCs w:val="20"/>
          <w:rtl/>
        </w:rPr>
      </w:pPr>
      <w:r>
        <w:rPr>
          <w:rFonts w:hint="cs"/>
          <w:sz w:val="20"/>
          <w:szCs w:val="20"/>
          <w:u w:val="single"/>
          <w:rtl/>
        </w:rPr>
        <w:t>כתובה שאין יודעים היכן נמצאת כעת</w:t>
      </w:r>
      <w:r>
        <w:rPr>
          <w:sz w:val="20"/>
          <w:szCs w:val="20"/>
          <w:u w:val="single"/>
          <w:rtl/>
        </w:rPr>
        <w:br/>
      </w:r>
      <w:r>
        <w:rPr>
          <w:rFonts w:hint="cs"/>
          <w:sz w:val="20"/>
          <w:szCs w:val="20"/>
          <w:rtl/>
        </w:rPr>
        <w:t xml:space="preserve">האחרונים דייקו מלשון הרמ"א, שדווקא כאשר הכתובה בחזקת אבודה חייב לכתוב לה אחרת, אבל אם אין ידוע לזוג מקום הכתובה כעת, אך אין סיבה להניח שהכתובה אבדה </w:t>
      </w:r>
      <w:r>
        <w:rPr>
          <w:sz w:val="20"/>
          <w:szCs w:val="20"/>
          <w:rtl/>
        </w:rPr>
        <w:t>–</w:t>
      </w:r>
      <w:r>
        <w:rPr>
          <w:rFonts w:hint="cs"/>
          <w:sz w:val="20"/>
          <w:szCs w:val="20"/>
          <w:rtl/>
        </w:rPr>
        <w:t xml:space="preserve"> אין צריך לכתוב אחרת.</w:t>
      </w:r>
    </w:p>
    <w:p w:rsidR="00F15C4E" w:rsidRDefault="00F15C4E" w:rsidP="00F15C4E">
      <w:pPr>
        <w:rPr>
          <w:sz w:val="20"/>
          <w:szCs w:val="20"/>
          <w:rtl/>
        </w:rPr>
      </w:pPr>
      <w:r>
        <w:rPr>
          <w:rFonts w:hint="cs"/>
          <w:b/>
          <w:bCs/>
          <w:sz w:val="20"/>
          <w:szCs w:val="20"/>
          <w:rtl/>
        </w:rPr>
        <w:t>דין כתובה שאבדה במקום שמגרשים רק בהסכמת האשה</w:t>
      </w:r>
      <w:r>
        <w:rPr>
          <w:sz w:val="20"/>
          <w:szCs w:val="20"/>
          <w:rtl/>
        </w:rPr>
        <w:br/>
      </w:r>
      <w:r w:rsidRPr="009726A4">
        <w:rPr>
          <w:rFonts w:hint="cs"/>
          <w:b/>
          <w:bCs/>
          <w:sz w:val="20"/>
          <w:szCs w:val="20"/>
          <w:rtl/>
        </w:rPr>
        <w:t>שולחן ערוך</w:t>
      </w:r>
      <w:r>
        <w:rPr>
          <w:rFonts w:hint="cs"/>
          <w:sz w:val="20"/>
          <w:szCs w:val="20"/>
          <w:rtl/>
        </w:rPr>
        <w:t xml:space="preserve"> לקמן </w:t>
      </w:r>
      <w:r w:rsidRPr="009726A4">
        <w:rPr>
          <w:rFonts w:hint="cs"/>
          <w:sz w:val="18"/>
          <w:szCs w:val="18"/>
          <w:rtl/>
        </w:rPr>
        <w:t xml:space="preserve">(קעז', ג') </w:t>
      </w:r>
      <w:r>
        <w:rPr>
          <w:sz w:val="20"/>
          <w:szCs w:val="20"/>
          <w:rtl/>
        </w:rPr>
        <w:t>–</w:t>
      </w:r>
      <w:r>
        <w:rPr>
          <w:rFonts w:hint="cs"/>
          <w:sz w:val="20"/>
          <w:szCs w:val="20"/>
          <w:rtl/>
        </w:rPr>
        <w:t xml:space="preserve"> "</w:t>
      </w:r>
      <w:r w:rsidRPr="009726A4">
        <w:rPr>
          <w:rFonts w:cs="Arial" w:hint="cs"/>
          <w:sz w:val="20"/>
          <w:szCs w:val="20"/>
          <w:rtl/>
        </w:rPr>
        <w:t>האונס</w:t>
      </w:r>
      <w:r w:rsidRPr="009726A4">
        <w:rPr>
          <w:rFonts w:cs="Arial"/>
          <w:sz w:val="20"/>
          <w:szCs w:val="20"/>
          <w:rtl/>
        </w:rPr>
        <w:t xml:space="preserve"> </w:t>
      </w:r>
      <w:r w:rsidRPr="009726A4">
        <w:rPr>
          <w:rFonts w:cs="Arial" w:hint="cs"/>
          <w:sz w:val="20"/>
          <w:szCs w:val="20"/>
          <w:rtl/>
        </w:rPr>
        <w:t>את</w:t>
      </w:r>
      <w:r w:rsidRPr="009726A4">
        <w:rPr>
          <w:rFonts w:cs="Arial"/>
          <w:sz w:val="20"/>
          <w:szCs w:val="20"/>
          <w:rtl/>
        </w:rPr>
        <w:t xml:space="preserve"> </w:t>
      </w:r>
      <w:r w:rsidRPr="009726A4">
        <w:rPr>
          <w:rFonts w:cs="Arial" w:hint="cs"/>
          <w:sz w:val="20"/>
          <w:szCs w:val="20"/>
          <w:rtl/>
        </w:rPr>
        <w:t>הבתולה</w:t>
      </w:r>
      <w:r w:rsidRPr="009726A4">
        <w:rPr>
          <w:rFonts w:cs="Arial"/>
          <w:sz w:val="20"/>
          <w:szCs w:val="20"/>
          <w:rtl/>
        </w:rPr>
        <w:t xml:space="preserve">, </w:t>
      </w:r>
      <w:r w:rsidRPr="009726A4">
        <w:rPr>
          <w:rFonts w:cs="Arial" w:hint="cs"/>
          <w:sz w:val="20"/>
          <w:szCs w:val="20"/>
          <w:rtl/>
        </w:rPr>
        <w:t>חייב</w:t>
      </w:r>
      <w:r w:rsidRPr="009726A4">
        <w:rPr>
          <w:rFonts w:cs="Arial"/>
          <w:sz w:val="20"/>
          <w:szCs w:val="20"/>
          <w:rtl/>
        </w:rPr>
        <w:t xml:space="preserve"> </w:t>
      </w:r>
      <w:r w:rsidRPr="009726A4">
        <w:rPr>
          <w:rFonts w:cs="Arial" w:hint="cs"/>
          <w:sz w:val="20"/>
          <w:szCs w:val="20"/>
          <w:rtl/>
        </w:rPr>
        <w:t>לישא</w:t>
      </w:r>
      <w:r w:rsidRPr="009726A4">
        <w:rPr>
          <w:rFonts w:cs="Arial"/>
          <w:sz w:val="20"/>
          <w:szCs w:val="20"/>
          <w:rtl/>
        </w:rPr>
        <w:t xml:space="preserve"> </w:t>
      </w:r>
      <w:r w:rsidRPr="009726A4">
        <w:rPr>
          <w:rFonts w:cs="Arial" w:hint="cs"/>
          <w:sz w:val="20"/>
          <w:szCs w:val="20"/>
          <w:rtl/>
        </w:rPr>
        <w:t>אותה</w:t>
      </w:r>
      <w:r w:rsidRPr="009726A4">
        <w:rPr>
          <w:rFonts w:cs="Arial"/>
          <w:sz w:val="20"/>
          <w:szCs w:val="20"/>
          <w:rtl/>
        </w:rPr>
        <w:t xml:space="preserve">, </w:t>
      </w:r>
      <w:r w:rsidRPr="009726A4">
        <w:rPr>
          <w:rFonts w:cs="Arial" w:hint="cs"/>
          <w:sz w:val="20"/>
          <w:szCs w:val="20"/>
          <w:rtl/>
        </w:rPr>
        <w:t>ובלבד</w:t>
      </w:r>
      <w:r w:rsidRPr="009726A4">
        <w:rPr>
          <w:rFonts w:cs="Arial"/>
          <w:sz w:val="20"/>
          <w:szCs w:val="20"/>
          <w:rtl/>
        </w:rPr>
        <w:t xml:space="preserve"> </w:t>
      </w:r>
      <w:r w:rsidRPr="009726A4">
        <w:rPr>
          <w:rFonts w:cs="Arial" w:hint="cs"/>
          <w:sz w:val="20"/>
          <w:szCs w:val="20"/>
          <w:rtl/>
        </w:rPr>
        <w:t>שהיא</w:t>
      </w:r>
      <w:r w:rsidRPr="009726A4">
        <w:rPr>
          <w:rFonts w:cs="Arial"/>
          <w:sz w:val="20"/>
          <w:szCs w:val="20"/>
          <w:rtl/>
        </w:rPr>
        <w:t xml:space="preserve"> </w:t>
      </w:r>
      <w:r w:rsidRPr="009726A4">
        <w:rPr>
          <w:rFonts w:cs="Arial" w:hint="cs"/>
          <w:sz w:val="20"/>
          <w:szCs w:val="20"/>
          <w:rtl/>
        </w:rPr>
        <w:t>ואביה</w:t>
      </w:r>
      <w:r w:rsidRPr="009726A4">
        <w:rPr>
          <w:rFonts w:cs="Arial"/>
          <w:sz w:val="20"/>
          <w:szCs w:val="20"/>
          <w:rtl/>
        </w:rPr>
        <w:t xml:space="preserve"> </w:t>
      </w:r>
      <w:r w:rsidRPr="009726A4">
        <w:rPr>
          <w:rFonts w:cs="Arial" w:hint="cs"/>
          <w:sz w:val="20"/>
          <w:szCs w:val="20"/>
          <w:rtl/>
        </w:rPr>
        <w:t>יהיו</w:t>
      </w:r>
      <w:r w:rsidRPr="009726A4">
        <w:rPr>
          <w:rFonts w:cs="Arial"/>
          <w:sz w:val="20"/>
          <w:szCs w:val="20"/>
          <w:rtl/>
        </w:rPr>
        <w:t xml:space="preserve"> </w:t>
      </w:r>
      <w:r w:rsidRPr="009726A4">
        <w:rPr>
          <w:rFonts w:cs="Arial" w:hint="cs"/>
          <w:sz w:val="20"/>
          <w:szCs w:val="20"/>
          <w:rtl/>
        </w:rPr>
        <w:t>מרוצים</w:t>
      </w:r>
      <w:r w:rsidRPr="009726A4">
        <w:rPr>
          <w:rFonts w:cs="Arial"/>
          <w:sz w:val="20"/>
          <w:szCs w:val="20"/>
          <w:rtl/>
        </w:rPr>
        <w:t xml:space="preserve">, </w:t>
      </w:r>
      <w:r w:rsidRPr="009726A4">
        <w:rPr>
          <w:rFonts w:cs="Arial" w:hint="cs"/>
          <w:sz w:val="20"/>
          <w:szCs w:val="20"/>
          <w:rtl/>
        </w:rPr>
        <w:t>אפי</w:t>
      </w:r>
      <w:r>
        <w:rPr>
          <w:rFonts w:cs="Arial" w:hint="cs"/>
          <w:sz w:val="20"/>
          <w:szCs w:val="20"/>
          <w:rtl/>
        </w:rPr>
        <w:t>לו</w:t>
      </w:r>
      <w:r w:rsidRPr="009726A4">
        <w:rPr>
          <w:rFonts w:cs="Arial"/>
          <w:sz w:val="20"/>
          <w:szCs w:val="20"/>
          <w:rtl/>
        </w:rPr>
        <w:t xml:space="preserve"> </w:t>
      </w:r>
      <w:r w:rsidRPr="009726A4">
        <w:rPr>
          <w:rFonts w:cs="Arial" w:hint="cs"/>
          <w:sz w:val="20"/>
          <w:szCs w:val="20"/>
          <w:rtl/>
        </w:rPr>
        <w:t>היא</w:t>
      </w:r>
      <w:r w:rsidRPr="009726A4">
        <w:rPr>
          <w:rFonts w:cs="Arial"/>
          <w:sz w:val="20"/>
          <w:szCs w:val="20"/>
          <w:rtl/>
        </w:rPr>
        <w:t xml:space="preserve"> </w:t>
      </w:r>
      <w:r w:rsidRPr="009726A4">
        <w:rPr>
          <w:rFonts w:cs="Arial" w:hint="cs"/>
          <w:sz w:val="20"/>
          <w:szCs w:val="20"/>
          <w:rtl/>
        </w:rPr>
        <w:t>חגרת</w:t>
      </w:r>
      <w:r w:rsidRPr="009726A4">
        <w:rPr>
          <w:rFonts w:cs="Arial"/>
          <w:sz w:val="20"/>
          <w:szCs w:val="20"/>
          <w:rtl/>
        </w:rPr>
        <w:t xml:space="preserve"> </w:t>
      </w:r>
      <w:r w:rsidRPr="009726A4">
        <w:rPr>
          <w:rFonts w:cs="Arial" w:hint="cs"/>
          <w:sz w:val="20"/>
          <w:szCs w:val="20"/>
          <w:rtl/>
        </w:rPr>
        <w:t>או</w:t>
      </w:r>
      <w:r w:rsidRPr="009726A4">
        <w:rPr>
          <w:rFonts w:cs="Arial"/>
          <w:sz w:val="20"/>
          <w:szCs w:val="20"/>
          <w:rtl/>
        </w:rPr>
        <w:t xml:space="preserve"> </w:t>
      </w:r>
      <w:r w:rsidRPr="009726A4">
        <w:rPr>
          <w:rFonts w:cs="Arial" w:hint="cs"/>
          <w:sz w:val="20"/>
          <w:szCs w:val="20"/>
          <w:rtl/>
        </w:rPr>
        <w:t>סומא</w:t>
      </w:r>
      <w:r w:rsidRPr="009726A4">
        <w:rPr>
          <w:rFonts w:cs="Arial"/>
          <w:sz w:val="20"/>
          <w:szCs w:val="20"/>
          <w:rtl/>
        </w:rPr>
        <w:t xml:space="preserve">, </w:t>
      </w:r>
      <w:r w:rsidRPr="009726A4">
        <w:rPr>
          <w:rFonts w:cs="Arial" w:hint="cs"/>
          <w:sz w:val="20"/>
          <w:szCs w:val="20"/>
          <w:rtl/>
        </w:rPr>
        <w:t>ואינו</w:t>
      </w:r>
      <w:r w:rsidRPr="009726A4">
        <w:rPr>
          <w:rFonts w:cs="Arial"/>
          <w:sz w:val="20"/>
          <w:szCs w:val="20"/>
          <w:rtl/>
        </w:rPr>
        <w:t xml:space="preserve"> </w:t>
      </w:r>
      <w:r w:rsidRPr="009726A4">
        <w:rPr>
          <w:rFonts w:cs="Arial" w:hint="cs"/>
          <w:sz w:val="20"/>
          <w:szCs w:val="20"/>
          <w:rtl/>
        </w:rPr>
        <w:t>רשאי</w:t>
      </w:r>
      <w:r w:rsidRPr="009726A4">
        <w:rPr>
          <w:rFonts w:cs="Arial"/>
          <w:sz w:val="20"/>
          <w:szCs w:val="20"/>
          <w:rtl/>
        </w:rPr>
        <w:t xml:space="preserve"> </w:t>
      </w:r>
      <w:r w:rsidRPr="009726A4">
        <w:rPr>
          <w:rFonts w:cs="Arial" w:hint="cs"/>
          <w:sz w:val="20"/>
          <w:szCs w:val="20"/>
          <w:rtl/>
        </w:rPr>
        <w:t>להוציאה</w:t>
      </w:r>
      <w:r w:rsidRPr="009726A4">
        <w:rPr>
          <w:rFonts w:cs="Arial"/>
          <w:sz w:val="20"/>
          <w:szCs w:val="20"/>
          <w:rtl/>
        </w:rPr>
        <w:t xml:space="preserve"> </w:t>
      </w:r>
      <w:r w:rsidRPr="009726A4">
        <w:rPr>
          <w:rFonts w:cs="Arial" w:hint="cs"/>
          <w:sz w:val="20"/>
          <w:szCs w:val="20"/>
          <w:rtl/>
        </w:rPr>
        <w:t>לעולם</w:t>
      </w:r>
      <w:r w:rsidRPr="009726A4">
        <w:rPr>
          <w:rFonts w:cs="Arial"/>
          <w:sz w:val="20"/>
          <w:szCs w:val="20"/>
          <w:rtl/>
        </w:rPr>
        <w:t xml:space="preserve"> </w:t>
      </w:r>
      <w:r w:rsidRPr="009726A4">
        <w:rPr>
          <w:rFonts w:cs="Arial" w:hint="cs"/>
          <w:sz w:val="20"/>
          <w:szCs w:val="20"/>
          <w:rtl/>
        </w:rPr>
        <w:t>אלא</w:t>
      </w:r>
      <w:r w:rsidRPr="009726A4">
        <w:rPr>
          <w:rFonts w:cs="Arial"/>
          <w:sz w:val="20"/>
          <w:szCs w:val="20"/>
          <w:rtl/>
        </w:rPr>
        <w:t xml:space="preserve"> </w:t>
      </w:r>
      <w:r w:rsidRPr="009726A4">
        <w:rPr>
          <w:rFonts w:cs="Arial" w:hint="cs"/>
          <w:sz w:val="20"/>
          <w:szCs w:val="20"/>
          <w:rtl/>
        </w:rPr>
        <w:t>לרצונה</w:t>
      </w:r>
      <w:r w:rsidRPr="009726A4">
        <w:rPr>
          <w:rFonts w:cs="Arial"/>
          <w:sz w:val="20"/>
          <w:szCs w:val="20"/>
          <w:rtl/>
        </w:rPr>
        <w:t xml:space="preserve">. </w:t>
      </w:r>
      <w:r w:rsidRPr="009726A4">
        <w:rPr>
          <w:rFonts w:cs="Arial" w:hint="cs"/>
          <w:sz w:val="20"/>
          <w:szCs w:val="20"/>
          <w:rtl/>
        </w:rPr>
        <w:t>לפיכך</w:t>
      </w:r>
      <w:r w:rsidRPr="009726A4">
        <w:rPr>
          <w:rFonts w:cs="Arial"/>
          <w:sz w:val="20"/>
          <w:szCs w:val="20"/>
          <w:rtl/>
        </w:rPr>
        <w:t xml:space="preserve"> </w:t>
      </w:r>
      <w:r w:rsidRPr="009726A4">
        <w:rPr>
          <w:rFonts w:cs="Arial" w:hint="cs"/>
          <w:sz w:val="20"/>
          <w:szCs w:val="20"/>
          <w:rtl/>
        </w:rPr>
        <w:t>אין</w:t>
      </w:r>
      <w:r w:rsidRPr="009726A4">
        <w:rPr>
          <w:rFonts w:cs="Arial"/>
          <w:sz w:val="20"/>
          <w:szCs w:val="20"/>
          <w:rtl/>
        </w:rPr>
        <w:t xml:space="preserve"> </w:t>
      </w:r>
      <w:r w:rsidRPr="009726A4">
        <w:rPr>
          <w:rFonts w:cs="Arial" w:hint="cs"/>
          <w:sz w:val="20"/>
          <w:szCs w:val="20"/>
          <w:rtl/>
        </w:rPr>
        <w:t>צריך</w:t>
      </w:r>
      <w:r w:rsidRPr="009726A4">
        <w:rPr>
          <w:rFonts w:cs="Arial"/>
          <w:sz w:val="20"/>
          <w:szCs w:val="20"/>
          <w:rtl/>
        </w:rPr>
        <w:t xml:space="preserve"> </w:t>
      </w:r>
      <w:r w:rsidRPr="009726A4">
        <w:rPr>
          <w:rFonts w:cs="Arial" w:hint="cs"/>
          <w:sz w:val="20"/>
          <w:szCs w:val="20"/>
          <w:rtl/>
        </w:rPr>
        <w:t>לכתוב</w:t>
      </w:r>
      <w:r w:rsidRPr="009726A4">
        <w:rPr>
          <w:rFonts w:cs="Arial"/>
          <w:sz w:val="20"/>
          <w:szCs w:val="20"/>
          <w:rtl/>
        </w:rPr>
        <w:t xml:space="preserve"> </w:t>
      </w:r>
      <w:r w:rsidRPr="009726A4">
        <w:rPr>
          <w:rFonts w:cs="Arial" w:hint="cs"/>
          <w:sz w:val="20"/>
          <w:szCs w:val="20"/>
          <w:rtl/>
        </w:rPr>
        <w:t>לה</w:t>
      </w:r>
      <w:r w:rsidRPr="009726A4">
        <w:rPr>
          <w:rFonts w:cs="Arial"/>
          <w:sz w:val="20"/>
          <w:szCs w:val="20"/>
          <w:rtl/>
        </w:rPr>
        <w:t xml:space="preserve"> </w:t>
      </w:r>
      <w:r w:rsidRPr="009726A4">
        <w:rPr>
          <w:rFonts w:cs="Arial" w:hint="cs"/>
          <w:sz w:val="20"/>
          <w:szCs w:val="20"/>
          <w:rtl/>
        </w:rPr>
        <w:t>כתוב</w:t>
      </w:r>
      <w:r>
        <w:rPr>
          <w:rFonts w:cs="Arial" w:hint="cs"/>
          <w:sz w:val="20"/>
          <w:szCs w:val="20"/>
          <w:rtl/>
        </w:rPr>
        <w:t>ה."</w:t>
      </w:r>
      <w:r>
        <w:rPr>
          <w:sz w:val="20"/>
          <w:szCs w:val="20"/>
          <w:rtl/>
        </w:rPr>
        <w:br/>
      </w:r>
      <w:r w:rsidRPr="00845F16">
        <w:rPr>
          <w:rFonts w:hint="cs"/>
          <w:b/>
          <w:bCs/>
          <w:sz w:val="20"/>
          <w:szCs w:val="20"/>
          <w:rtl/>
        </w:rPr>
        <w:t>רמ"א</w:t>
      </w:r>
      <w:r>
        <w:rPr>
          <w:rFonts w:hint="cs"/>
          <w:sz w:val="20"/>
          <w:szCs w:val="20"/>
          <w:rtl/>
        </w:rPr>
        <w:t xml:space="preserve"> </w:t>
      </w:r>
      <w:r w:rsidRPr="00845F16">
        <w:rPr>
          <w:rFonts w:hint="cs"/>
          <w:sz w:val="18"/>
          <w:szCs w:val="18"/>
          <w:rtl/>
        </w:rPr>
        <w:t xml:space="preserve">(כאן) </w:t>
      </w:r>
      <w:r>
        <w:rPr>
          <w:sz w:val="20"/>
          <w:szCs w:val="20"/>
          <w:rtl/>
        </w:rPr>
        <w:t>–</w:t>
      </w:r>
      <w:r>
        <w:rPr>
          <w:rFonts w:hint="cs"/>
          <w:sz w:val="20"/>
          <w:szCs w:val="20"/>
          <w:rtl/>
        </w:rPr>
        <w:t xml:space="preserve"> </w:t>
      </w:r>
      <w:r w:rsidRPr="00845F16">
        <w:rPr>
          <w:rFonts w:hint="cs"/>
          <w:sz w:val="18"/>
          <w:szCs w:val="18"/>
          <w:rtl/>
        </w:rPr>
        <w:t>"</w:t>
      </w:r>
      <w:r w:rsidRPr="00845F16">
        <w:rPr>
          <w:rFonts w:cs="Arial" w:hint="cs"/>
          <w:sz w:val="18"/>
          <w:szCs w:val="18"/>
          <w:rtl/>
        </w:rPr>
        <w:t>עיין</w:t>
      </w:r>
      <w:r w:rsidRPr="00845F16">
        <w:rPr>
          <w:rFonts w:cs="Arial"/>
          <w:sz w:val="18"/>
          <w:szCs w:val="18"/>
          <w:rtl/>
        </w:rPr>
        <w:t xml:space="preserve"> </w:t>
      </w:r>
      <w:r w:rsidRPr="00845F16">
        <w:rPr>
          <w:rFonts w:cs="Arial" w:hint="cs"/>
          <w:sz w:val="18"/>
          <w:szCs w:val="18"/>
          <w:rtl/>
        </w:rPr>
        <w:t>לקמן</w:t>
      </w:r>
      <w:r w:rsidRPr="00845F16">
        <w:rPr>
          <w:rFonts w:cs="Arial"/>
          <w:sz w:val="18"/>
          <w:szCs w:val="18"/>
          <w:rtl/>
        </w:rPr>
        <w:t xml:space="preserve"> </w:t>
      </w:r>
      <w:r w:rsidRPr="00845F16">
        <w:rPr>
          <w:rFonts w:cs="Arial" w:hint="cs"/>
          <w:sz w:val="18"/>
          <w:szCs w:val="18"/>
          <w:rtl/>
        </w:rPr>
        <w:t>סי</w:t>
      </w:r>
      <w:r w:rsidRPr="00845F16">
        <w:rPr>
          <w:rFonts w:cs="Arial"/>
          <w:sz w:val="18"/>
          <w:szCs w:val="18"/>
          <w:rtl/>
        </w:rPr>
        <w:t xml:space="preserve">' </w:t>
      </w:r>
      <w:r w:rsidRPr="00845F16">
        <w:rPr>
          <w:rFonts w:cs="Arial" w:hint="cs"/>
          <w:sz w:val="18"/>
          <w:szCs w:val="18"/>
          <w:rtl/>
        </w:rPr>
        <w:t>קע</w:t>
      </w:r>
      <w:r w:rsidRPr="00845F16">
        <w:rPr>
          <w:rFonts w:cs="Arial"/>
          <w:sz w:val="18"/>
          <w:szCs w:val="18"/>
          <w:rtl/>
        </w:rPr>
        <w:t>"</w:t>
      </w:r>
      <w:r w:rsidRPr="00845F16">
        <w:rPr>
          <w:rFonts w:cs="Arial" w:hint="cs"/>
          <w:sz w:val="18"/>
          <w:szCs w:val="18"/>
          <w:rtl/>
        </w:rPr>
        <w:t>ז</w:t>
      </w:r>
      <w:r w:rsidRPr="00845F16">
        <w:rPr>
          <w:rFonts w:cs="Arial"/>
          <w:sz w:val="18"/>
          <w:szCs w:val="18"/>
          <w:rtl/>
        </w:rPr>
        <w:t xml:space="preserve">, </w:t>
      </w:r>
      <w:r w:rsidRPr="00845F16">
        <w:rPr>
          <w:rFonts w:cs="Arial" w:hint="cs"/>
          <w:sz w:val="18"/>
          <w:szCs w:val="18"/>
          <w:rtl/>
        </w:rPr>
        <w:t>דבמקום</w:t>
      </w:r>
      <w:r w:rsidRPr="00845F16">
        <w:rPr>
          <w:rFonts w:cs="Arial"/>
          <w:sz w:val="18"/>
          <w:szCs w:val="18"/>
          <w:rtl/>
        </w:rPr>
        <w:t xml:space="preserve"> </w:t>
      </w:r>
      <w:r w:rsidRPr="00845F16">
        <w:rPr>
          <w:rFonts w:cs="Arial" w:hint="cs"/>
          <w:sz w:val="18"/>
          <w:szCs w:val="18"/>
          <w:rtl/>
        </w:rPr>
        <w:t>שאין</w:t>
      </w:r>
      <w:r w:rsidRPr="00845F16">
        <w:rPr>
          <w:rFonts w:cs="Arial"/>
          <w:sz w:val="18"/>
          <w:szCs w:val="18"/>
          <w:rtl/>
        </w:rPr>
        <w:t xml:space="preserve"> </w:t>
      </w:r>
      <w:r w:rsidRPr="00845F16">
        <w:rPr>
          <w:rFonts w:cs="Arial" w:hint="cs"/>
          <w:sz w:val="18"/>
          <w:szCs w:val="18"/>
          <w:rtl/>
        </w:rPr>
        <w:t>מגרשין</w:t>
      </w:r>
      <w:r w:rsidRPr="00845F16">
        <w:rPr>
          <w:rFonts w:cs="Arial"/>
          <w:sz w:val="18"/>
          <w:szCs w:val="18"/>
          <w:rtl/>
        </w:rPr>
        <w:t xml:space="preserve"> </w:t>
      </w:r>
      <w:r w:rsidRPr="00845F16">
        <w:rPr>
          <w:rFonts w:cs="Arial" w:hint="cs"/>
          <w:sz w:val="18"/>
          <w:szCs w:val="18"/>
          <w:rtl/>
        </w:rPr>
        <w:t>רק</w:t>
      </w:r>
      <w:r w:rsidRPr="00845F16">
        <w:rPr>
          <w:rFonts w:cs="Arial"/>
          <w:sz w:val="18"/>
          <w:szCs w:val="18"/>
          <w:rtl/>
        </w:rPr>
        <w:t xml:space="preserve"> </w:t>
      </w:r>
      <w:r w:rsidRPr="00845F16">
        <w:rPr>
          <w:rFonts w:cs="Arial" w:hint="cs"/>
          <w:sz w:val="18"/>
          <w:szCs w:val="18"/>
          <w:rtl/>
        </w:rPr>
        <w:t>מרצון</w:t>
      </w:r>
      <w:r w:rsidRPr="00845F16">
        <w:rPr>
          <w:rFonts w:cs="Arial"/>
          <w:sz w:val="18"/>
          <w:szCs w:val="18"/>
          <w:rtl/>
        </w:rPr>
        <w:t xml:space="preserve"> </w:t>
      </w:r>
      <w:r w:rsidRPr="00845F16">
        <w:rPr>
          <w:rFonts w:cs="Arial" w:hint="cs"/>
          <w:sz w:val="18"/>
          <w:szCs w:val="18"/>
          <w:rtl/>
        </w:rPr>
        <w:t>האשה</w:t>
      </w:r>
      <w:r w:rsidRPr="00845F16">
        <w:rPr>
          <w:rFonts w:cs="Arial"/>
          <w:sz w:val="18"/>
          <w:szCs w:val="18"/>
          <w:rtl/>
        </w:rPr>
        <w:t xml:space="preserve">, </w:t>
      </w:r>
      <w:r w:rsidRPr="00845F16">
        <w:rPr>
          <w:rFonts w:cs="Arial" w:hint="cs"/>
          <w:sz w:val="18"/>
          <w:szCs w:val="18"/>
          <w:rtl/>
        </w:rPr>
        <w:t>אין</w:t>
      </w:r>
      <w:r w:rsidRPr="00845F16">
        <w:rPr>
          <w:rFonts w:cs="Arial"/>
          <w:sz w:val="18"/>
          <w:szCs w:val="18"/>
          <w:rtl/>
        </w:rPr>
        <w:t xml:space="preserve"> </w:t>
      </w:r>
      <w:r w:rsidRPr="00845F16">
        <w:rPr>
          <w:rFonts w:cs="Arial" w:hint="cs"/>
          <w:sz w:val="18"/>
          <w:szCs w:val="18"/>
          <w:rtl/>
        </w:rPr>
        <w:t>צריך</w:t>
      </w:r>
      <w:r w:rsidRPr="00845F16">
        <w:rPr>
          <w:rFonts w:cs="Arial"/>
          <w:sz w:val="18"/>
          <w:szCs w:val="18"/>
          <w:rtl/>
        </w:rPr>
        <w:t xml:space="preserve"> </w:t>
      </w:r>
      <w:r w:rsidRPr="00845F16">
        <w:rPr>
          <w:rFonts w:cs="Arial" w:hint="cs"/>
          <w:sz w:val="18"/>
          <w:szCs w:val="18"/>
          <w:rtl/>
        </w:rPr>
        <w:t>לכתוב</w:t>
      </w:r>
      <w:r w:rsidRPr="00845F16">
        <w:rPr>
          <w:rFonts w:cs="Arial"/>
          <w:sz w:val="18"/>
          <w:szCs w:val="18"/>
          <w:rtl/>
        </w:rPr>
        <w:t xml:space="preserve"> </w:t>
      </w:r>
      <w:r w:rsidRPr="00845F16">
        <w:rPr>
          <w:rFonts w:cs="Arial" w:hint="cs"/>
          <w:sz w:val="18"/>
          <w:szCs w:val="18"/>
          <w:rtl/>
        </w:rPr>
        <w:t>כתובה</w:t>
      </w:r>
      <w:r w:rsidRPr="00845F16">
        <w:rPr>
          <w:rFonts w:cs="Arial"/>
          <w:sz w:val="18"/>
          <w:szCs w:val="18"/>
          <w:rtl/>
        </w:rPr>
        <w:t xml:space="preserve">; </w:t>
      </w:r>
      <w:r w:rsidRPr="00845F16">
        <w:rPr>
          <w:rFonts w:cs="Arial" w:hint="cs"/>
          <w:sz w:val="18"/>
          <w:szCs w:val="18"/>
          <w:rtl/>
        </w:rPr>
        <w:t>אם</w:t>
      </w:r>
      <w:r w:rsidRPr="00845F16">
        <w:rPr>
          <w:rFonts w:cs="Arial"/>
          <w:sz w:val="18"/>
          <w:szCs w:val="18"/>
          <w:rtl/>
        </w:rPr>
        <w:t xml:space="preserve"> </w:t>
      </w:r>
      <w:r w:rsidRPr="00845F16">
        <w:rPr>
          <w:rFonts w:cs="Arial" w:hint="cs"/>
          <w:sz w:val="18"/>
          <w:szCs w:val="18"/>
          <w:rtl/>
        </w:rPr>
        <w:t>כן</w:t>
      </w:r>
      <w:r w:rsidRPr="00845F16">
        <w:rPr>
          <w:rFonts w:cs="Arial"/>
          <w:sz w:val="18"/>
          <w:szCs w:val="18"/>
          <w:rtl/>
        </w:rPr>
        <w:t xml:space="preserve"> </w:t>
      </w:r>
      <w:r w:rsidRPr="00845F16">
        <w:rPr>
          <w:rFonts w:cs="Arial" w:hint="cs"/>
          <w:sz w:val="18"/>
          <w:szCs w:val="18"/>
          <w:rtl/>
        </w:rPr>
        <w:t>בזמן</w:t>
      </w:r>
      <w:r w:rsidRPr="00845F16">
        <w:rPr>
          <w:rFonts w:cs="Arial"/>
          <w:sz w:val="18"/>
          <w:szCs w:val="18"/>
          <w:rtl/>
        </w:rPr>
        <w:t xml:space="preserve"> </w:t>
      </w:r>
      <w:r w:rsidRPr="00845F16">
        <w:rPr>
          <w:rFonts w:cs="Arial" w:hint="cs"/>
          <w:sz w:val="18"/>
          <w:szCs w:val="18"/>
          <w:rtl/>
        </w:rPr>
        <w:t>הזה</w:t>
      </w:r>
      <w:r w:rsidRPr="00845F16">
        <w:rPr>
          <w:rFonts w:cs="Arial"/>
          <w:sz w:val="18"/>
          <w:szCs w:val="18"/>
          <w:rtl/>
        </w:rPr>
        <w:t xml:space="preserve"> </w:t>
      </w:r>
      <w:r w:rsidRPr="00845F16">
        <w:rPr>
          <w:rFonts w:cs="Arial" w:hint="cs"/>
          <w:sz w:val="18"/>
          <w:szCs w:val="18"/>
          <w:rtl/>
        </w:rPr>
        <w:t>במדינות</w:t>
      </w:r>
      <w:r w:rsidRPr="00845F16">
        <w:rPr>
          <w:rFonts w:cs="Arial"/>
          <w:sz w:val="18"/>
          <w:szCs w:val="18"/>
          <w:rtl/>
        </w:rPr>
        <w:t xml:space="preserve"> </w:t>
      </w:r>
      <w:r w:rsidRPr="00845F16">
        <w:rPr>
          <w:rFonts w:cs="Arial" w:hint="cs"/>
          <w:sz w:val="18"/>
          <w:szCs w:val="18"/>
          <w:rtl/>
        </w:rPr>
        <w:t>אלו</w:t>
      </w:r>
      <w:r w:rsidRPr="00845F16">
        <w:rPr>
          <w:rFonts w:cs="Arial"/>
          <w:sz w:val="18"/>
          <w:szCs w:val="18"/>
          <w:rtl/>
        </w:rPr>
        <w:t xml:space="preserve">, </w:t>
      </w:r>
      <w:r w:rsidRPr="00845F16">
        <w:rPr>
          <w:rFonts w:cs="Arial" w:hint="cs"/>
          <w:sz w:val="18"/>
          <w:szCs w:val="18"/>
          <w:rtl/>
        </w:rPr>
        <w:t>שאין</w:t>
      </w:r>
      <w:r w:rsidRPr="00845F16">
        <w:rPr>
          <w:rFonts w:cs="Arial"/>
          <w:sz w:val="18"/>
          <w:szCs w:val="18"/>
          <w:rtl/>
        </w:rPr>
        <w:t xml:space="preserve"> </w:t>
      </w:r>
      <w:r w:rsidRPr="00845F16">
        <w:rPr>
          <w:rFonts w:cs="Arial" w:hint="cs"/>
          <w:sz w:val="18"/>
          <w:szCs w:val="18"/>
          <w:rtl/>
        </w:rPr>
        <w:t>מגרשין</w:t>
      </w:r>
      <w:r w:rsidRPr="00845F16">
        <w:rPr>
          <w:rFonts w:cs="Arial"/>
          <w:sz w:val="18"/>
          <w:szCs w:val="18"/>
          <w:rtl/>
        </w:rPr>
        <w:t xml:space="preserve"> </w:t>
      </w:r>
      <w:r w:rsidRPr="00845F16">
        <w:rPr>
          <w:rFonts w:cs="Arial" w:hint="cs"/>
          <w:sz w:val="18"/>
          <w:szCs w:val="18"/>
          <w:rtl/>
        </w:rPr>
        <w:t>בעל</w:t>
      </w:r>
      <w:r w:rsidRPr="00845F16">
        <w:rPr>
          <w:rFonts w:cs="Arial"/>
          <w:sz w:val="18"/>
          <w:szCs w:val="18"/>
          <w:rtl/>
        </w:rPr>
        <w:t xml:space="preserve"> </w:t>
      </w:r>
      <w:r w:rsidRPr="00845F16">
        <w:rPr>
          <w:rFonts w:cs="Arial" w:hint="cs"/>
          <w:sz w:val="18"/>
          <w:szCs w:val="18"/>
          <w:rtl/>
        </w:rPr>
        <w:t>כרחה</w:t>
      </w:r>
      <w:r w:rsidRPr="00845F16">
        <w:rPr>
          <w:rFonts w:cs="Arial"/>
          <w:sz w:val="18"/>
          <w:szCs w:val="18"/>
          <w:rtl/>
        </w:rPr>
        <w:t xml:space="preserve"> </w:t>
      </w:r>
      <w:r w:rsidRPr="00845F16">
        <w:rPr>
          <w:rFonts w:cs="Arial" w:hint="cs"/>
          <w:sz w:val="18"/>
          <w:szCs w:val="18"/>
          <w:rtl/>
        </w:rPr>
        <w:t>של</w:t>
      </w:r>
      <w:r w:rsidRPr="00845F16">
        <w:rPr>
          <w:rFonts w:cs="Arial"/>
          <w:sz w:val="18"/>
          <w:szCs w:val="18"/>
          <w:rtl/>
        </w:rPr>
        <w:t xml:space="preserve"> </w:t>
      </w:r>
      <w:r w:rsidRPr="00845F16">
        <w:rPr>
          <w:rFonts w:cs="Arial" w:hint="cs"/>
          <w:sz w:val="18"/>
          <w:szCs w:val="18"/>
          <w:rtl/>
        </w:rPr>
        <w:t>אשה</w:t>
      </w:r>
      <w:r w:rsidRPr="00845F16">
        <w:rPr>
          <w:rFonts w:cs="Arial"/>
          <w:sz w:val="18"/>
          <w:szCs w:val="18"/>
          <w:rtl/>
        </w:rPr>
        <w:t xml:space="preserve"> </w:t>
      </w:r>
      <w:r w:rsidRPr="00845F16">
        <w:rPr>
          <w:rFonts w:cs="Arial" w:hint="cs"/>
          <w:sz w:val="18"/>
          <w:szCs w:val="18"/>
          <w:rtl/>
        </w:rPr>
        <w:t>משום</w:t>
      </w:r>
      <w:r w:rsidRPr="00845F16">
        <w:rPr>
          <w:rFonts w:cs="Arial"/>
          <w:sz w:val="18"/>
          <w:szCs w:val="18"/>
          <w:rtl/>
        </w:rPr>
        <w:t xml:space="preserve"> </w:t>
      </w:r>
      <w:r w:rsidRPr="00845F16">
        <w:rPr>
          <w:rFonts w:cs="Arial" w:hint="cs"/>
          <w:sz w:val="18"/>
          <w:szCs w:val="18"/>
          <w:rtl/>
        </w:rPr>
        <w:t>חרם</w:t>
      </w:r>
      <w:r w:rsidRPr="00845F16">
        <w:rPr>
          <w:rFonts w:cs="Arial"/>
          <w:sz w:val="18"/>
          <w:szCs w:val="18"/>
          <w:rtl/>
        </w:rPr>
        <w:t xml:space="preserve"> </w:t>
      </w:r>
      <w:r w:rsidRPr="00845F16">
        <w:rPr>
          <w:rFonts w:cs="Arial" w:hint="cs"/>
          <w:sz w:val="18"/>
          <w:szCs w:val="18"/>
          <w:rtl/>
        </w:rPr>
        <w:t>רבינו</w:t>
      </w:r>
      <w:r w:rsidRPr="00845F16">
        <w:rPr>
          <w:rFonts w:cs="Arial"/>
          <w:sz w:val="18"/>
          <w:szCs w:val="18"/>
          <w:rtl/>
        </w:rPr>
        <w:t xml:space="preserve"> </w:t>
      </w:r>
      <w:r w:rsidRPr="00845F16">
        <w:rPr>
          <w:rFonts w:cs="Arial" w:hint="cs"/>
          <w:sz w:val="18"/>
          <w:szCs w:val="18"/>
          <w:rtl/>
        </w:rPr>
        <w:t>גרשום</w:t>
      </w:r>
      <w:r w:rsidRPr="00845F16">
        <w:rPr>
          <w:rFonts w:cs="Arial"/>
          <w:sz w:val="18"/>
          <w:szCs w:val="18"/>
          <w:rtl/>
        </w:rPr>
        <w:t xml:space="preserve">, </w:t>
      </w:r>
      <w:r w:rsidRPr="00845F16">
        <w:rPr>
          <w:rFonts w:cs="Arial" w:hint="cs"/>
          <w:sz w:val="18"/>
          <w:szCs w:val="18"/>
          <w:rtl/>
        </w:rPr>
        <w:t>וכמו</w:t>
      </w:r>
      <w:r w:rsidRPr="00845F16">
        <w:rPr>
          <w:rFonts w:cs="Arial"/>
          <w:sz w:val="18"/>
          <w:szCs w:val="18"/>
          <w:rtl/>
        </w:rPr>
        <w:t xml:space="preserve"> </w:t>
      </w:r>
      <w:r w:rsidRPr="00845F16">
        <w:rPr>
          <w:rFonts w:cs="Arial" w:hint="cs"/>
          <w:sz w:val="18"/>
          <w:szCs w:val="18"/>
          <w:rtl/>
        </w:rPr>
        <w:t>שיתבאר</w:t>
      </w:r>
      <w:r w:rsidRPr="00845F16">
        <w:rPr>
          <w:rFonts w:cs="Arial"/>
          <w:sz w:val="18"/>
          <w:szCs w:val="18"/>
          <w:rtl/>
        </w:rPr>
        <w:t xml:space="preserve"> </w:t>
      </w:r>
      <w:r w:rsidRPr="00845F16">
        <w:rPr>
          <w:rFonts w:cs="Arial" w:hint="cs"/>
          <w:sz w:val="18"/>
          <w:szCs w:val="18"/>
          <w:rtl/>
        </w:rPr>
        <w:t>לקמן</w:t>
      </w:r>
      <w:r w:rsidRPr="00845F16">
        <w:rPr>
          <w:rFonts w:cs="Arial"/>
          <w:sz w:val="18"/>
          <w:szCs w:val="18"/>
          <w:rtl/>
        </w:rPr>
        <w:t xml:space="preserve"> </w:t>
      </w:r>
      <w:r w:rsidRPr="00845F16">
        <w:rPr>
          <w:rFonts w:cs="Arial" w:hint="cs"/>
          <w:sz w:val="18"/>
          <w:szCs w:val="18"/>
          <w:rtl/>
        </w:rPr>
        <w:t>סימן</w:t>
      </w:r>
      <w:r w:rsidRPr="00845F16">
        <w:rPr>
          <w:rFonts w:cs="Arial"/>
          <w:sz w:val="18"/>
          <w:szCs w:val="18"/>
          <w:rtl/>
        </w:rPr>
        <w:t xml:space="preserve"> </w:t>
      </w:r>
      <w:r w:rsidRPr="00845F16">
        <w:rPr>
          <w:rFonts w:cs="Arial" w:hint="cs"/>
          <w:sz w:val="18"/>
          <w:szCs w:val="18"/>
          <w:rtl/>
        </w:rPr>
        <w:t>קי</w:t>
      </w:r>
      <w:r w:rsidRPr="00845F16">
        <w:rPr>
          <w:rFonts w:cs="Arial"/>
          <w:sz w:val="18"/>
          <w:szCs w:val="18"/>
          <w:rtl/>
        </w:rPr>
        <w:t>"</w:t>
      </w:r>
      <w:r w:rsidRPr="00845F16">
        <w:rPr>
          <w:rFonts w:cs="Arial" w:hint="cs"/>
          <w:sz w:val="18"/>
          <w:szCs w:val="18"/>
          <w:rtl/>
        </w:rPr>
        <w:t>ט</w:t>
      </w:r>
      <w:r w:rsidRPr="00845F16">
        <w:rPr>
          <w:rFonts w:cs="Arial"/>
          <w:sz w:val="18"/>
          <w:szCs w:val="18"/>
          <w:rtl/>
        </w:rPr>
        <w:t xml:space="preserve">, </w:t>
      </w:r>
      <w:r w:rsidRPr="00845F16">
        <w:rPr>
          <w:rFonts w:cs="Arial" w:hint="cs"/>
          <w:sz w:val="18"/>
          <w:szCs w:val="18"/>
          <w:rtl/>
        </w:rPr>
        <w:t>היה</w:t>
      </w:r>
      <w:r w:rsidRPr="00845F16">
        <w:rPr>
          <w:rFonts w:cs="Arial"/>
          <w:sz w:val="18"/>
          <w:szCs w:val="18"/>
          <w:rtl/>
        </w:rPr>
        <w:t xml:space="preserve"> </w:t>
      </w:r>
      <w:r w:rsidRPr="00845F16">
        <w:rPr>
          <w:rFonts w:cs="Arial" w:hint="cs"/>
          <w:sz w:val="18"/>
          <w:szCs w:val="18"/>
          <w:rtl/>
        </w:rPr>
        <w:t>אפשר</w:t>
      </w:r>
      <w:r w:rsidRPr="00845F16">
        <w:rPr>
          <w:rFonts w:cs="Arial"/>
          <w:sz w:val="18"/>
          <w:szCs w:val="18"/>
          <w:rtl/>
        </w:rPr>
        <w:t xml:space="preserve"> </w:t>
      </w:r>
      <w:r w:rsidRPr="00845F16">
        <w:rPr>
          <w:rFonts w:cs="Arial" w:hint="cs"/>
          <w:sz w:val="18"/>
          <w:szCs w:val="18"/>
          <w:rtl/>
        </w:rPr>
        <w:t>להקל</w:t>
      </w:r>
      <w:r w:rsidRPr="00845F16">
        <w:rPr>
          <w:rFonts w:cs="Arial"/>
          <w:sz w:val="18"/>
          <w:szCs w:val="18"/>
          <w:rtl/>
        </w:rPr>
        <w:t xml:space="preserve"> </w:t>
      </w:r>
      <w:r w:rsidRPr="00845F16">
        <w:rPr>
          <w:rFonts w:cs="Arial" w:hint="cs"/>
          <w:sz w:val="18"/>
          <w:szCs w:val="18"/>
          <w:rtl/>
        </w:rPr>
        <w:t>בכתיבת</w:t>
      </w:r>
      <w:r w:rsidRPr="00845F16">
        <w:rPr>
          <w:rFonts w:cs="Arial"/>
          <w:sz w:val="18"/>
          <w:szCs w:val="18"/>
          <w:rtl/>
        </w:rPr>
        <w:t xml:space="preserve"> </w:t>
      </w:r>
      <w:r w:rsidRPr="00845F16">
        <w:rPr>
          <w:rFonts w:cs="Arial" w:hint="cs"/>
          <w:sz w:val="18"/>
          <w:szCs w:val="18"/>
          <w:rtl/>
        </w:rPr>
        <w:t>הכתובה</w:t>
      </w:r>
      <w:r w:rsidRPr="00845F16">
        <w:rPr>
          <w:rFonts w:cs="Arial"/>
          <w:sz w:val="18"/>
          <w:szCs w:val="18"/>
          <w:rtl/>
        </w:rPr>
        <w:t xml:space="preserve">, </w:t>
      </w:r>
      <w:r w:rsidRPr="00845F16">
        <w:rPr>
          <w:rFonts w:cs="Arial" w:hint="cs"/>
          <w:sz w:val="18"/>
          <w:szCs w:val="18"/>
          <w:rtl/>
        </w:rPr>
        <w:t>אבל</w:t>
      </w:r>
      <w:r w:rsidRPr="00845F16">
        <w:rPr>
          <w:rFonts w:cs="Arial"/>
          <w:sz w:val="18"/>
          <w:szCs w:val="18"/>
          <w:rtl/>
        </w:rPr>
        <w:t xml:space="preserve"> </w:t>
      </w:r>
      <w:r w:rsidRPr="00845F16">
        <w:rPr>
          <w:rFonts w:cs="Arial" w:hint="cs"/>
          <w:sz w:val="18"/>
          <w:szCs w:val="18"/>
          <w:rtl/>
        </w:rPr>
        <w:t>אין</w:t>
      </w:r>
      <w:r w:rsidRPr="00845F16">
        <w:rPr>
          <w:rFonts w:cs="Arial"/>
          <w:sz w:val="18"/>
          <w:szCs w:val="18"/>
          <w:rtl/>
        </w:rPr>
        <w:t xml:space="preserve"> </w:t>
      </w:r>
      <w:r w:rsidRPr="00845F16">
        <w:rPr>
          <w:rFonts w:cs="Arial" w:hint="cs"/>
          <w:sz w:val="18"/>
          <w:szCs w:val="18"/>
          <w:rtl/>
        </w:rPr>
        <w:t>המנהג</w:t>
      </w:r>
      <w:r w:rsidRPr="00845F16">
        <w:rPr>
          <w:rFonts w:cs="Arial"/>
          <w:sz w:val="18"/>
          <w:szCs w:val="18"/>
          <w:rtl/>
        </w:rPr>
        <w:t xml:space="preserve"> </w:t>
      </w:r>
      <w:r w:rsidRPr="00845F16">
        <w:rPr>
          <w:rFonts w:cs="Arial" w:hint="cs"/>
          <w:sz w:val="18"/>
          <w:szCs w:val="18"/>
          <w:rtl/>
        </w:rPr>
        <w:t>כן</w:t>
      </w:r>
      <w:r w:rsidRPr="00845F16">
        <w:rPr>
          <w:rFonts w:cs="Arial"/>
          <w:sz w:val="18"/>
          <w:szCs w:val="18"/>
          <w:rtl/>
        </w:rPr>
        <w:t xml:space="preserve"> </w:t>
      </w:r>
      <w:r w:rsidRPr="00845F16">
        <w:rPr>
          <w:rFonts w:cs="Arial" w:hint="cs"/>
          <w:sz w:val="18"/>
          <w:szCs w:val="18"/>
          <w:rtl/>
        </w:rPr>
        <w:t>ואין</w:t>
      </w:r>
      <w:r w:rsidRPr="00845F16">
        <w:rPr>
          <w:rFonts w:cs="Arial"/>
          <w:sz w:val="18"/>
          <w:szCs w:val="18"/>
          <w:rtl/>
        </w:rPr>
        <w:t xml:space="preserve"> </w:t>
      </w:r>
      <w:r w:rsidRPr="00845F16">
        <w:rPr>
          <w:rFonts w:cs="Arial" w:hint="cs"/>
          <w:sz w:val="18"/>
          <w:szCs w:val="18"/>
          <w:rtl/>
        </w:rPr>
        <w:t>לשנות</w:t>
      </w:r>
      <w:r w:rsidRPr="00845F16">
        <w:rPr>
          <w:rFonts w:cs="Arial"/>
          <w:sz w:val="18"/>
          <w:szCs w:val="18"/>
          <w:rtl/>
        </w:rPr>
        <w:t xml:space="preserve"> (</w:t>
      </w:r>
      <w:r w:rsidRPr="00845F16">
        <w:rPr>
          <w:rFonts w:cs="Arial" w:hint="cs"/>
          <w:sz w:val="18"/>
          <w:szCs w:val="18"/>
          <w:rtl/>
        </w:rPr>
        <w:t>כל</w:t>
      </w:r>
      <w:r w:rsidRPr="00845F16">
        <w:rPr>
          <w:rFonts w:cs="Arial"/>
          <w:sz w:val="18"/>
          <w:szCs w:val="18"/>
          <w:rtl/>
        </w:rPr>
        <w:t xml:space="preserve"> </w:t>
      </w:r>
      <w:r w:rsidRPr="00845F16">
        <w:rPr>
          <w:rFonts w:cs="Arial" w:hint="cs"/>
          <w:sz w:val="18"/>
          <w:szCs w:val="18"/>
          <w:rtl/>
        </w:rPr>
        <w:t>זה</w:t>
      </w:r>
      <w:r w:rsidRPr="00845F16">
        <w:rPr>
          <w:rFonts w:cs="Arial"/>
          <w:sz w:val="18"/>
          <w:szCs w:val="18"/>
          <w:rtl/>
        </w:rPr>
        <w:t xml:space="preserve"> </w:t>
      </w:r>
      <w:r w:rsidRPr="00845F16">
        <w:rPr>
          <w:rFonts w:cs="Arial" w:hint="cs"/>
          <w:sz w:val="18"/>
          <w:szCs w:val="18"/>
          <w:rtl/>
        </w:rPr>
        <w:t>ד</w:t>
      </w:r>
      <w:r w:rsidRPr="00845F16">
        <w:rPr>
          <w:rFonts w:cs="Arial"/>
          <w:sz w:val="18"/>
          <w:szCs w:val="18"/>
          <w:rtl/>
        </w:rPr>
        <w:t>"</w:t>
      </w:r>
      <w:r w:rsidRPr="00845F16">
        <w:rPr>
          <w:rFonts w:cs="Arial" w:hint="cs"/>
          <w:sz w:val="18"/>
          <w:szCs w:val="18"/>
          <w:rtl/>
        </w:rPr>
        <w:t>ע</w:t>
      </w:r>
      <w:r w:rsidRPr="00845F16">
        <w:rPr>
          <w:rFonts w:cs="Arial"/>
          <w:sz w:val="18"/>
          <w:szCs w:val="18"/>
          <w:rtl/>
        </w:rPr>
        <w:t>).</w:t>
      </w:r>
      <w:r w:rsidRPr="00845F16">
        <w:rPr>
          <w:rFonts w:cs="Arial" w:hint="cs"/>
          <w:sz w:val="18"/>
          <w:szCs w:val="18"/>
          <w:rtl/>
        </w:rPr>
        <w:t>"</w:t>
      </w:r>
    </w:p>
    <w:p w:rsidR="00F15C4E" w:rsidRDefault="00F15C4E" w:rsidP="00F15C4E">
      <w:pPr>
        <w:rPr>
          <w:sz w:val="20"/>
          <w:szCs w:val="20"/>
          <w:rtl/>
        </w:rPr>
      </w:pPr>
      <w:r>
        <w:rPr>
          <w:rFonts w:hint="cs"/>
          <w:sz w:val="20"/>
          <w:szCs w:val="20"/>
          <w:u w:val="single"/>
          <w:rtl/>
        </w:rPr>
        <w:t>דחיית דברי הרמ"א - ח"מ וב"ש</w:t>
      </w:r>
      <w:r>
        <w:rPr>
          <w:sz w:val="20"/>
          <w:szCs w:val="20"/>
          <w:u w:val="single"/>
          <w:rtl/>
        </w:rPr>
        <w:br/>
      </w:r>
      <w:r>
        <w:rPr>
          <w:rFonts w:hint="cs"/>
          <w:sz w:val="20"/>
          <w:szCs w:val="20"/>
          <w:rtl/>
        </w:rPr>
        <w:t>יש לחלק ולומר שדווקא באונס שהוא איסור דאורייתא לגרשה אין צריך לכתוב כתובה, אך תקנת רבינו גרשום אינה חמורה כדין תורה ולכן צריך כתובה כדי שלא תהיה קלה בעיניו לגרשה.</w:t>
      </w:r>
      <w:r>
        <w:rPr>
          <w:sz w:val="20"/>
          <w:szCs w:val="20"/>
          <w:rtl/>
        </w:rPr>
        <w:br/>
      </w:r>
      <w:r>
        <w:rPr>
          <w:rFonts w:hint="cs"/>
          <w:sz w:val="20"/>
          <w:szCs w:val="20"/>
          <w:rtl/>
        </w:rPr>
        <w:t xml:space="preserve">עוד הקשו האחרונים </w:t>
      </w:r>
      <w:r>
        <w:rPr>
          <w:sz w:val="20"/>
          <w:szCs w:val="20"/>
          <w:rtl/>
        </w:rPr>
        <w:t>–</w:t>
      </w:r>
      <w:r>
        <w:rPr>
          <w:rFonts w:hint="cs"/>
          <w:sz w:val="20"/>
          <w:szCs w:val="20"/>
          <w:rtl/>
        </w:rPr>
        <w:t xml:space="preserve"> דבר שבמניין צריך מניין אחר להתירו, למרות שבטל הטעם.</w:t>
      </w:r>
      <w:r>
        <w:rPr>
          <w:rStyle w:val="ab"/>
          <w:sz w:val="20"/>
          <w:szCs w:val="20"/>
          <w:rtl/>
        </w:rPr>
        <w:footnoteReference w:id="200"/>
      </w:r>
    </w:p>
    <w:p w:rsidR="00F15C4E" w:rsidRPr="00BD2B16" w:rsidRDefault="00F15C4E" w:rsidP="00F15C4E">
      <w:pPr>
        <w:rPr>
          <w:sz w:val="20"/>
          <w:szCs w:val="20"/>
        </w:rPr>
      </w:pPr>
      <w:r w:rsidRPr="005859F0">
        <w:rPr>
          <w:rFonts w:hint="cs"/>
          <w:b/>
          <w:bCs/>
          <w:sz w:val="20"/>
          <w:szCs w:val="20"/>
          <w:rtl/>
        </w:rPr>
        <w:t>סיכום</w:t>
      </w:r>
      <w:r>
        <w:rPr>
          <w:sz w:val="20"/>
          <w:szCs w:val="20"/>
          <w:rtl/>
        </w:rPr>
        <w:br/>
      </w:r>
      <w:r>
        <w:rPr>
          <w:rFonts w:hint="cs"/>
          <w:sz w:val="20"/>
          <w:szCs w:val="20"/>
          <w:rtl/>
        </w:rPr>
        <w:t xml:space="preserve">1. </w:t>
      </w:r>
      <w:r w:rsidRPr="005859F0">
        <w:rPr>
          <w:rFonts w:hint="cs"/>
          <w:b/>
          <w:bCs/>
          <w:sz w:val="20"/>
          <w:szCs w:val="20"/>
          <w:rtl/>
        </w:rPr>
        <w:t>גמרא</w:t>
      </w:r>
      <w:r>
        <w:rPr>
          <w:rFonts w:hint="cs"/>
          <w:sz w:val="20"/>
          <w:szCs w:val="20"/>
          <w:rtl/>
        </w:rPr>
        <w:t xml:space="preserve">. הלכה כר"מ שאין לשהות אשה ללא כתובה, ואפילו שהיא גובה בתנאי בי"ד - מ"מ לא סמכה דעתה. ולכן אם נאבדה הכתובה או שמחלה לו עליה </w:t>
      </w:r>
      <w:r>
        <w:rPr>
          <w:sz w:val="20"/>
          <w:szCs w:val="20"/>
          <w:rtl/>
        </w:rPr>
        <w:t>–</w:t>
      </w:r>
      <w:r>
        <w:rPr>
          <w:rFonts w:hint="cs"/>
          <w:sz w:val="20"/>
          <w:szCs w:val="20"/>
          <w:rtl/>
        </w:rPr>
        <w:t xml:space="preserve"> צריך לכתוב כתובה חדשה.</w:t>
      </w:r>
      <w:r>
        <w:rPr>
          <w:sz w:val="20"/>
          <w:szCs w:val="20"/>
          <w:rtl/>
        </w:rPr>
        <w:br/>
      </w:r>
      <w:r>
        <w:rPr>
          <w:rFonts w:hint="cs"/>
          <w:sz w:val="20"/>
          <w:szCs w:val="20"/>
          <w:rtl/>
        </w:rPr>
        <w:t xml:space="preserve">2. </w:t>
      </w:r>
      <w:r w:rsidRPr="005859F0">
        <w:rPr>
          <w:rFonts w:hint="cs"/>
          <w:sz w:val="20"/>
          <w:szCs w:val="20"/>
          <w:u w:val="single"/>
          <w:rtl/>
        </w:rPr>
        <w:t>הסכום שכותבים בכתובה החדשה</w:t>
      </w:r>
      <w:r>
        <w:rPr>
          <w:rFonts w:hint="cs"/>
          <w:sz w:val="20"/>
          <w:szCs w:val="20"/>
          <w:rtl/>
        </w:rPr>
        <w:t xml:space="preserve">. בנאבדה </w:t>
      </w:r>
      <w:r>
        <w:rPr>
          <w:sz w:val="20"/>
          <w:szCs w:val="20"/>
          <w:rtl/>
        </w:rPr>
        <w:t>–</w:t>
      </w:r>
      <w:r>
        <w:rPr>
          <w:rFonts w:hint="cs"/>
          <w:sz w:val="20"/>
          <w:szCs w:val="20"/>
          <w:rtl/>
        </w:rPr>
        <w:t xml:space="preserve"> את הסכום שהתחייב לה מעיקרא. במחלה </w:t>
      </w:r>
      <w:r>
        <w:rPr>
          <w:sz w:val="20"/>
          <w:szCs w:val="20"/>
          <w:rtl/>
        </w:rPr>
        <w:t>–</w:t>
      </w:r>
      <w:r>
        <w:rPr>
          <w:rFonts w:hint="cs"/>
          <w:sz w:val="20"/>
          <w:szCs w:val="20"/>
          <w:rtl/>
        </w:rPr>
        <w:t xml:space="preserve"> רק את העיקר.</w:t>
      </w:r>
      <w:r>
        <w:rPr>
          <w:sz w:val="20"/>
          <w:szCs w:val="20"/>
          <w:rtl/>
        </w:rPr>
        <w:br/>
      </w:r>
      <w:r>
        <w:rPr>
          <w:rFonts w:hint="cs"/>
          <w:sz w:val="20"/>
          <w:szCs w:val="20"/>
          <w:rtl/>
        </w:rPr>
        <w:t xml:space="preserve">3. </w:t>
      </w:r>
      <w:r w:rsidRPr="005859F0">
        <w:rPr>
          <w:rFonts w:hint="cs"/>
          <w:b/>
          <w:bCs/>
          <w:sz w:val="20"/>
          <w:szCs w:val="20"/>
          <w:rtl/>
        </w:rPr>
        <w:t>רמ"א</w:t>
      </w:r>
      <w:r>
        <w:rPr>
          <w:rFonts w:hint="cs"/>
          <w:sz w:val="20"/>
          <w:szCs w:val="20"/>
          <w:rtl/>
        </w:rPr>
        <w:t xml:space="preserve">. מחילה בע"פ אינה מועילה לאחר הנישואין וא"צ לכתוב חדשה. </w:t>
      </w:r>
      <w:r w:rsidRPr="005859F0">
        <w:rPr>
          <w:rFonts w:hint="cs"/>
          <w:b/>
          <w:bCs/>
          <w:sz w:val="20"/>
          <w:szCs w:val="20"/>
          <w:rtl/>
        </w:rPr>
        <w:t>ב"ש</w:t>
      </w:r>
      <w:r>
        <w:rPr>
          <w:rFonts w:hint="cs"/>
          <w:sz w:val="20"/>
          <w:szCs w:val="20"/>
          <w:rtl/>
        </w:rPr>
        <w:t xml:space="preserve">. קשה, הרי אינה סומכת? </w:t>
      </w:r>
      <w:r>
        <w:rPr>
          <w:sz w:val="20"/>
          <w:szCs w:val="20"/>
          <w:rtl/>
        </w:rPr>
        <w:br/>
      </w:r>
      <w:r>
        <w:rPr>
          <w:rFonts w:hint="cs"/>
          <w:sz w:val="20"/>
          <w:szCs w:val="20"/>
          <w:rtl/>
        </w:rPr>
        <w:t>א. סומכת, יודעת שמחילה זו אינה כלום. ב. אפילו אם אינה סומכת, אפשר לומר לה שמחילתה אינה כלום.</w:t>
      </w:r>
      <w:r>
        <w:rPr>
          <w:sz w:val="20"/>
          <w:szCs w:val="20"/>
          <w:rtl/>
        </w:rPr>
        <w:br/>
      </w:r>
      <w:r>
        <w:rPr>
          <w:rFonts w:hint="cs"/>
          <w:sz w:val="20"/>
          <w:szCs w:val="20"/>
          <w:rtl/>
        </w:rPr>
        <w:t xml:space="preserve">4. </w:t>
      </w:r>
      <w:r w:rsidRPr="003D096E">
        <w:rPr>
          <w:rFonts w:hint="cs"/>
          <w:b/>
          <w:bCs/>
          <w:sz w:val="20"/>
          <w:szCs w:val="20"/>
          <w:rtl/>
        </w:rPr>
        <w:t>פת"ש</w:t>
      </w:r>
      <w:r>
        <w:rPr>
          <w:rFonts w:hint="cs"/>
          <w:sz w:val="20"/>
          <w:szCs w:val="20"/>
          <w:rtl/>
        </w:rPr>
        <w:t xml:space="preserve">. כתב כתובה שנייה על סך נמוך מזו שאבדה, אם כתב בה שהיא עבור נדוניה ותוספת </w:t>
      </w:r>
      <w:r>
        <w:rPr>
          <w:sz w:val="20"/>
          <w:szCs w:val="20"/>
          <w:rtl/>
        </w:rPr>
        <w:t>–</w:t>
      </w:r>
      <w:r>
        <w:rPr>
          <w:rFonts w:hint="cs"/>
          <w:sz w:val="20"/>
          <w:szCs w:val="20"/>
          <w:rtl/>
        </w:rPr>
        <w:t xml:space="preserve"> הפסידה. </w:t>
      </w:r>
      <w:r>
        <w:rPr>
          <w:rFonts w:hint="cs"/>
          <w:sz w:val="20"/>
          <w:szCs w:val="20"/>
          <w:rtl/>
        </w:rPr>
        <w:br/>
        <w:t xml:space="preserve">5. </w:t>
      </w:r>
      <w:r w:rsidRPr="005859F0">
        <w:rPr>
          <w:rFonts w:hint="cs"/>
          <w:b/>
          <w:bCs/>
          <w:sz w:val="20"/>
          <w:szCs w:val="20"/>
          <w:rtl/>
        </w:rPr>
        <w:t>רמ"א</w:t>
      </w:r>
      <w:r>
        <w:rPr>
          <w:rFonts w:hint="cs"/>
          <w:sz w:val="20"/>
          <w:szCs w:val="20"/>
          <w:rtl/>
        </w:rPr>
        <w:t>. עיר שנכבשה ע"י ליסטים, כל הכתובות בחזקת אבודות ויש לכתוב חדשה.</w:t>
      </w:r>
      <w:r>
        <w:rPr>
          <w:sz w:val="20"/>
          <w:szCs w:val="20"/>
          <w:rtl/>
        </w:rPr>
        <w:br/>
      </w:r>
      <w:r>
        <w:rPr>
          <w:rFonts w:hint="cs"/>
          <w:sz w:val="20"/>
          <w:szCs w:val="20"/>
          <w:rtl/>
        </w:rPr>
        <w:t xml:space="preserve">6. </w:t>
      </w:r>
      <w:r w:rsidRPr="005859F0">
        <w:rPr>
          <w:rFonts w:hint="cs"/>
          <w:sz w:val="20"/>
          <w:szCs w:val="20"/>
          <w:u w:val="single"/>
          <w:rtl/>
        </w:rPr>
        <w:t>סכום הכתובה החדשה</w:t>
      </w:r>
      <w:r>
        <w:rPr>
          <w:rFonts w:hint="cs"/>
          <w:sz w:val="20"/>
          <w:szCs w:val="20"/>
          <w:rtl/>
        </w:rPr>
        <w:t>. אם ניתן לברר בקרובותיה - יכתבו על פיהן, אך אם כל הכתובות אבדו - יעשו תקנה.</w:t>
      </w:r>
      <w:r>
        <w:rPr>
          <w:rFonts w:hint="cs"/>
          <w:sz w:val="20"/>
          <w:szCs w:val="20"/>
          <w:rtl/>
        </w:rPr>
        <w:br/>
        <w:t xml:space="preserve">7. </w:t>
      </w:r>
      <w:r w:rsidRPr="00BD2B16">
        <w:rPr>
          <w:rFonts w:hint="cs"/>
          <w:b/>
          <w:bCs/>
          <w:sz w:val="20"/>
          <w:szCs w:val="20"/>
          <w:rtl/>
        </w:rPr>
        <w:t>ח"מ</w:t>
      </w:r>
      <w:r>
        <w:rPr>
          <w:rFonts w:hint="cs"/>
          <w:sz w:val="20"/>
          <w:szCs w:val="20"/>
          <w:rtl/>
        </w:rPr>
        <w:t xml:space="preserve">. אין הבעל יכול להשתמט מכתיבת כתובה מחשש שיהיו לה ב' כתובות, מסתמא אבודה. ותכתוב שובר.  </w:t>
      </w:r>
      <w:r>
        <w:rPr>
          <w:sz w:val="20"/>
          <w:szCs w:val="20"/>
          <w:rtl/>
        </w:rPr>
        <w:br/>
      </w:r>
      <w:r>
        <w:rPr>
          <w:rFonts w:hint="cs"/>
          <w:sz w:val="20"/>
          <w:szCs w:val="20"/>
          <w:rtl/>
        </w:rPr>
        <w:t xml:space="preserve">8. </w:t>
      </w:r>
      <w:r w:rsidRPr="005859F0">
        <w:rPr>
          <w:rFonts w:hint="cs"/>
          <w:b/>
          <w:bCs/>
          <w:sz w:val="20"/>
          <w:szCs w:val="20"/>
          <w:rtl/>
        </w:rPr>
        <w:t>אחרונים</w:t>
      </w:r>
      <w:r>
        <w:rPr>
          <w:rFonts w:hint="cs"/>
          <w:sz w:val="20"/>
          <w:szCs w:val="20"/>
          <w:rtl/>
        </w:rPr>
        <w:t xml:space="preserve">. דווקא בכתובה אבודה יש לכתוב חדשה, אך אם אין יודעים את מיקום הכתובה כעת </w:t>
      </w:r>
      <w:r>
        <w:rPr>
          <w:sz w:val="20"/>
          <w:szCs w:val="20"/>
          <w:rtl/>
        </w:rPr>
        <w:t>–</w:t>
      </w:r>
      <w:r>
        <w:rPr>
          <w:rFonts w:hint="cs"/>
          <w:sz w:val="20"/>
          <w:szCs w:val="20"/>
          <w:rtl/>
        </w:rPr>
        <w:t xml:space="preserve"> אין איסור.</w:t>
      </w:r>
      <w:r>
        <w:rPr>
          <w:sz w:val="20"/>
          <w:szCs w:val="20"/>
          <w:rtl/>
        </w:rPr>
        <w:br/>
      </w:r>
      <w:r>
        <w:rPr>
          <w:rFonts w:hint="cs"/>
          <w:sz w:val="20"/>
          <w:szCs w:val="20"/>
          <w:rtl/>
        </w:rPr>
        <w:t xml:space="preserve">9. </w:t>
      </w:r>
      <w:r w:rsidRPr="005859F0">
        <w:rPr>
          <w:rFonts w:hint="cs"/>
          <w:b/>
          <w:bCs/>
          <w:sz w:val="20"/>
          <w:szCs w:val="20"/>
          <w:rtl/>
        </w:rPr>
        <w:t>רמ"א</w:t>
      </w:r>
      <w:r>
        <w:rPr>
          <w:rFonts w:hint="cs"/>
          <w:sz w:val="20"/>
          <w:szCs w:val="20"/>
          <w:rtl/>
        </w:rPr>
        <w:t xml:space="preserve">. </w:t>
      </w:r>
      <w:r w:rsidRPr="005859F0">
        <w:rPr>
          <w:rFonts w:hint="cs"/>
          <w:b/>
          <w:bCs/>
          <w:sz w:val="20"/>
          <w:szCs w:val="20"/>
          <w:rtl/>
        </w:rPr>
        <w:t>רגמ"ה</w:t>
      </w:r>
      <w:r>
        <w:rPr>
          <w:rFonts w:hint="cs"/>
          <w:sz w:val="20"/>
          <w:szCs w:val="20"/>
          <w:rtl/>
        </w:rPr>
        <w:t xml:space="preserve"> תיקן לגרש אשה רק בהסכמתה, ולפי"ז לכאורה אין להחמיר בכתיבת כתובה אבודה, כדין אונס שפטור מכתובה משום שאינו יכול לגרשה. ברם, אין המנהג כך אלא כותבים כתובה למרות תקנה זו.</w:t>
      </w:r>
      <w:r>
        <w:rPr>
          <w:sz w:val="20"/>
          <w:szCs w:val="20"/>
          <w:rtl/>
        </w:rPr>
        <w:br/>
      </w:r>
      <w:r>
        <w:rPr>
          <w:rFonts w:hint="cs"/>
          <w:sz w:val="20"/>
          <w:szCs w:val="20"/>
          <w:rtl/>
        </w:rPr>
        <w:t xml:space="preserve">10. </w:t>
      </w:r>
      <w:r w:rsidRPr="005859F0">
        <w:rPr>
          <w:rFonts w:hint="cs"/>
          <w:b/>
          <w:bCs/>
          <w:sz w:val="20"/>
          <w:szCs w:val="20"/>
          <w:rtl/>
        </w:rPr>
        <w:t>ח"מ וב"ש</w:t>
      </w:r>
      <w:r>
        <w:rPr>
          <w:rFonts w:hint="cs"/>
          <w:sz w:val="20"/>
          <w:szCs w:val="20"/>
          <w:rtl/>
        </w:rPr>
        <w:t>. דברי הרמ"א דחויים, משום שיש לחלק בין תקנה של רגמ"ה לבין איסור דאורייתא.</w:t>
      </w:r>
      <w:r>
        <w:rPr>
          <w:sz w:val="20"/>
          <w:szCs w:val="20"/>
          <w:rtl/>
        </w:rPr>
        <w:br/>
      </w:r>
    </w:p>
    <w:p w:rsidR="00F15C4E" w:rsidRDefault="00F15C4E" w:rsidP="00F15C4E">
      <w:pPr>
        <w:rPr>
          <w:sz w:val="20"/>
          <w:szCs w:val="20"/>
          <w:rtl/>
        </w:rPr>
      </w:pPr>
      <w:r w:rsidRPr="00135852">
        <w:rPr>
          <w:rFonts w:hint="cs"/>
          <w:b/>
          <w:bCs/>
          <w:sz w:val="20"/>
          <w:szCs w:val="20"/>
          <w:rtl/>
        </w:rPr>
        <w:t>סעיף ד - איזה תאריך כותבים בכתובה חדשה</w:t>
      </w:r>
      <w:r>
        <w:rPr>
          <w:rFonts w:hint="cs"/>
          <w:sz w:val="20"/>
          <w:szCs w:val="20"/>
          <w:u w:val="single"/>
          <w:rtl/>
        </w:rPr>
        <w:t xml:space="preserve"> </w:t>
      </w:r>
      <w:r>
        <w:rPr>
          <w:sz w:val="20"/>
          <w:szCs w:val="20"/>
          <w:rtl/>
        </w:rPr>
        <w:br/>
      </w:r>
      <w:r>
        <w:rPr>
          <w:rFonts w:hint="cs"/>
          <w:sz w:val="20"/>
          <w:szCs w:val="20"/>
          <w:u w:val="single"/>
          <w:rtl/>
        </w:rPr>
        <w:t>כתובה שנאבדה</w:t>
      </w:r>
      <w:r>
        <w:rPr>
          <w:rFonts w:hint="cs"/>
          <w:sz w:val="20"/>
          <w:szCs w:val="20"/>
          <w:rtl/>
        </w:rPr>
        <w:br/>
      </w:r>
      <w:r w:rsidRPr="00135852">
        <w:rPr>
          <w:rFonts w:hint="cs"/>
          <w:b/>
          <w:bCs/>
          <w:sz w:val="20"/>
          <w:szCs w:val="20"/>
          <w:rtl/>
        </w:rPr>
        <w:t>בעל העיטור</w:t>
      </w:r>
      <w:r>
        <w:rPr>
          <w:rFonts w:hint="cs"/>
          <w:sz w:val="20"/>
          <w:szCs w:val="20"/>
          <w:rtl/>
        </w:rPr>
        <w:t xml:space="preserve"> </w:t>
      </w:r>
      <w:r>
        <w:rPr>
          <w:sz w:val="20"/>
          <w:szCs w:val="20"/>
          <w:rtl/>
        </w:rPr>
        <w:t>–</w:t>
      </w:r>
      <w:r>
        <w:rPr>
          <w:rFonts w:hint="cs"/>
          <w:sz w:val="20"/>
          <w:szCs w:val="20"/>
          <w:rtl/>
        </w:rPr>
        <w:t xml:space="preserve"> יש אומרים שצריך לכתוב מזמן של עכשיו, ויש אומרים לכתוב מזמן הראשון.</w:t>
      </w:r>
      <w:r>
        <w:rPr>
          <w:sz w:val="20"/>
          <w:szCs w:val="20"/>
          <w:rtl/>
        </w:rPr>
        <w:br/>
      </w:r>
      <w:r w:rsidRPr="00F72303">
        <w:rPr>
          <w:rFonts w:hint="cs"/>
          <w:sz w:val="20"/>
          <w:szCs w:val="20"/>
          <w:u w:val="single"/>
          <w:rtl/>
        </w:rPr>
        <w:t>הכרעה</w:t>
      </w:r>
      <w:r w:rsidRPr="00135852">
        <w:rPr>
          <w:rFonts w:hint="cs"/>
          <w:sz w:val="20"/>
          <w:szCs w:val="20"/>
          <w:rtl/>
        </w:rPr>
        <w:t xml:space="preserve"> </w:t>
      </w:r>
      <w:r w:rsidRPr="00135852">
        <w:rPr>
          <w:sz w:val="20"/>
          <w:szCs w:val="20"/>
          <w:rtl/>
        </w:rPr>
        <w:t>–</w:t>
      </w:r>
      <w:r w:rsidRPr="00135852">
        <w:rPr>
          <w:rFonts w:hint="cs"/>
          <w:sz w:val="20"/>
          <w:szCs w:val="20"/>
          <w:rtl/>
        </w:rPr>
        <w:t xml:space="preserve"> נראה שאם העדים זוכרים את תאריך כתיבת הכתובה הראשונה </w:t>
      </w:r>
      <w:r w:rsidRPr="00135852">
        <w:rPr>
          <w:sz w:val="20"/>
          <w:szCs w:val="20"/>
          <w:rtl/>
        </w:rPr>
        <w:t>–</w:t>
      </w:r>
      <w:r w:rsidRPr="00135852">
        <w:rPr>
          <w:rFonts w:hint="cs"/>
          <w:sz w:val="20"/>
          <w:szCs w:val="20"/>
          <w:rtl/>
        </w:rPr>
        <w:t xml:space="preserve"> יכתבו מזמן הראשון, אך </w:t>
      </w:r>
      <w:r>
        <w:rPr>
          <w:rFonts w:hint="cs"/>
          <w:sz w:val="20"/>
          <w:szCs w:val="20"/>
          <w:rtl/>
        </w:rPr>
        <w:t xml:space="preserve">אם </w:t>
      </w:r>
      <w:r w:rsidRPr="00135852">
        <w:rPr>
          <w:rFonts w:hint="cs"/>
          <w:sz w:val="20"/>
          <w:szCs w:val="20"/>
          <w:rtl/>
        </w:rPr>
        <w:t xml:space="preserve">אינם </w:t>
      </w:r>
      <w:r>
        <w:rPr>
          <w:rFonts w:hint="cs"/>
          <w:sz w:val="20"/>
          <w:szCs w:val="20"/>
          <w:rtl/>
        </w:rPr>
        <w:t>זוכרים</w:t>
      </w:r>
      <w:r w:rsidRPr="00135852">
        <w:rPr>
          <w:rFonts w:hint="cs"/>
          <w:sz w:val="20"/>
          <w:szCs w:val="20"/>
          <w:rtl/>
        </w:rPr>
        <w:t xml:space="preserve"> </w:t>
      </w:r>
      <w:r>
        <w:rPr>
          <w:rFonts w:hint="cs"/>
          <w:sz w:val="20"/>
          <w:szCs w:val="20"/>
          <w:rtl/>
        </w:rPr>
        <w:t xml:space="preserve">את התאריך יכתבו תאריך של עכשיו, וכ"פ </w:t>
      </w:r>
      <w:r w:rsidRPr="00F72303">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sz w:val="20"/>
          <w:szCs w:val="20"/>
          <w:u w:val="single"/>
          <w:rtl/>
        </w:rPr>
        <w:t>כתובה שנמחלה</w:t>
      </w:r>
      <w:r>
        <w:rPr>
          <w:sz w:val="20"/>
          <w:szCs w:val="20"/>
          <w:u w:val="single"/>
          <w:rtl/>
        </w:rPr>
        <w:br/>
      </w:r>
      <w:r w:rsidRPr="00135852">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כותבים כתובה על פי תאריך של היום בו נכתבת כעת.</w:t>
      </w:r>
      <w:r>
        <w:rPr>
          <w:sz w:val="20"/>
          <w:szCs w:val="20"/>
          <w:rtl/>
        </w:rPr>
        <w:br/>
      </w:r>
      <w:r w:rsidRPr="0013585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שיעבוד הכתובה נמחל, ולכן אין לכתוב תאריך הקודם אלא תאריך של היום שכעת מתחיל שעבוד חדש.</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35852">
        <w:rPr>
          <w:rFonts w:cs="Arial" w:hint="cs"/>
          <w:sz w:val="20"/>
          <w:szCs w:val="20"/>
          <w:rtl/>
        </w:rPr>
        <w:t>בנאבדה</w:t>
      </w:r>
      <w:r w:rsidRPr="00135852">
        <w:rPr>
          <w:rFonts w:cs="Arial"/>
          <w:sz w:val="20"/>
          <w:szCs w:val="20"/>
          <w:rtl/>
        </w:rPr>
        <w:t xml:space="preserve">, </w:t>
      </w:r>
      <w:r w:rsidRPr="00135852">
        <w:rPr>
          <w:rFonts w:cs="Arial" w:hint="cs"/>
          <w:sz w:val="20"/>
          <w:szCs w:val="20"/>
          <w:rtl/>
        </w:rPr>
        <w:t>אי</w:t>
      </w:r>
      <w:r w:rsidRPr="00135852">
        <w:rPr>
          <w:rFonts w:cs="Arial"/>
          <w:sz w:val="20"/>
          <w:szCs w:val="20"/>
          <w:rtl/>
        </w:rPr>
        <w:t xml:space="preserve"> </w:t>
      </w:r>
      <w:r w:rsidRPr="00135852">
        <w:rPr>
          <w:rFonts w:cs="Arial" w:hint="cs"/>
          <w:sz w:val="20"/>
          <w:szCs w:val="20"/>
          <w:rtl/>
        </w:rPr>
        <w:t>ידעי</w:t>
      </w:r>
      <w:r w:rsidRPr="00135852">
        <w:rPr>
          <w:rFonts w:cs="Arial"/>
          <w:sz w:val="20"/>
          <w:szCs w:val="20"/>
          <w:rtl/>
        </w:rPr>
        <w:t xml:space="preserve"> </w:t>
      </w:r>
      <w:r w:rsidRPr="00135852">
        <w:rPr>
          <w:rFonts w:cs="Arial" w:hint="cs"/>
          <w:sz w:val="20"/>
          <w:szCs w:val="20"/>
          <w:rtl/>
        </w:rPr>
        <w:t>סהדי</w:t>
      </w:r>
      <w:r w:rsidRPr="00135852">
        <w:rPr>
          <w:rFonts w:cs="Arial"/>
          <w:sz w:val="20"/>
          <w:szCs w:val="20"/>
          <w:rtl/>
        </w:rPr>
        <w:t xml:space="preserve"> </w:t>
      </w:r>
      <w:r w:rsidRPr="00135852">
        <w:rPr>
          <w:rFonts w:cs="Arial" w:hint="cs"/>
          <w:sz w:val="20"/>
          <w:szCs w:val="20"/>
          <w:rtl/>
        </w:rPr>
        <w:t>זמנא</w:t>
      </w:r>
      <w:r w:rsidRPr="00135852">
        <w:rPr>
          <w:rFonts w:cs="Arial"/>
          <w:sz w:val="20"/>
          <w:szCs w:val="20"/>
          <w:rtl/>
        </w:rPr>
        <w:t xml:space="preserve"> </w:t>
      </w:r>
      <w:r w:rsidRPr="00135852">
        <w:rPr>
          <w:rFonts w:cs="Arial" w:hint="cs"/>
          <w:sz w:val="20"/>
          <w:szCs w:val="20"/>
          <w:rtl/>
        </w:rPr>
        <w:t>קמא</w:t>
      </w:r>
      <w:r w:rsidRPr="00135852">
        <w:rPr>
          <w:rFonts w:cs="Arial"/>
          <w:sz w:val="20"/>
          <w:szCs w:val="20"/>
          <w:rtl/>
        </w:rPr>
        <w:t xml:space="preserve">, </w:t>
      </w:r>
      <w:r w:rsidRPr="00135852">
        <w:rPr>
          <w:rFonts w:cs="Arial" w:hint="cs"/>
          <w:sz w:val="20"/>
          <w:szCs w:val="20"/>
          <w:rtl/>
        </w:rPr>
        <w:t>כתבי</w:t>
      </w:r>
      <w:r w:rsidRPr="00135852">
        <w:rPr>
          <w:rFonts w:cs="Arial"/>
          <w:sz w:val="20"/>
          <w:szCs w:val="20"/>
          <w:rtl/>
        </w:rPr>
        <w:t xml:space="preserve"> </w:t>
      </w:r>
      <w:r w:rsidRPr="00135852">
        <w:rPr>
          <w:rFonts w:cs="Arial" w:hint="cs"/>
          <w:sz w:val="20"/>
          <w:szCs w:val="20"/>
          <w:rtl/>
        </w:rPr>
        <w:t>ההוא</w:t>
      </w:r>
      <w:r w:rsidRPr="00135852">
        <w:rPr>
          <w:rFonts w:cs="Arial"/>
          <w:sz w:val="20"/>
          <w:szCs w:val="20"/>
          <w:rtl/>
        </w:rPr>
        <w:t xml:space="preserve"> </w:t>
      </w:r>
      <w:r w:rsidRPr="00135852">
        <w:rPr>
          <w:rFonts w:cs="Arial" w:hint="cs"/>
          <w:sz w:val="20"/>
          <w:szCs w:val="20"/>
          <w:rtl/>
        </w:rPr>
        <w:t>זמנא</w:t>
      </w:r>
      <w:r w:rsidRPr="00135852">
        <w:rPr>
          <w:rFonts w:cs="Arial"/>
          <w:sz w:val="20"/>
          <w:szCs w:val="20"/>
          <w:rtl/>
        </w:rPr>
        <w:t xml:space="preserve">; </w:t>
      </w:r>
      <w:r w:rsidRPr="00135852">
        <w:rPr>
          <w:rFonts w:cs="Arial" w:hint="cs"/>
          <w:sz w:val="20"/>
          <w:szCs w:val="20"/>
          <w:rtl/>
        </w:rPr>
        <w:t>ואי</w:t>
      </w:r>
      <w:r w:rsidRPr="00135852">
        <w:rPr>
          <w:rFonts w:cs="Arial"/>
          <w:sz w:val="20"/>
          <w:szCs w:val="20"/>
          <w:rtl/>
        </w:rPr>
        <w:t xml:space="preserve"> </w:t>
      </w:r>
      <w:r w:rsidRPr="00135852">
        <w:rPr>
          <w:rFonts w:cs="Arial" w:hint="cs"/>
          <w:sz w:val="20"/>
          <w:szCs w:val="20"/>
          <w:rtl/>
        </w:rPr>
        <w:t>לא</w:t>
      </w:r>
      <w:r w:rsidRPr="00135852">
        <w:rPr>
          <w:rFonts w:cs="Arial"/>
          <w:sz w:val="20"/>
          <w:szCs w:val="20"/>
          <w:rtl/>
        </w:rPr>
        <w:t xml:space="preserve"> </w:t>
      </w:r>
      <w:r w:rsidRPr="00135852">
        <w:rPr>
          <w:rFonts w:cs="Arial" w:hint="cs"/>
          <w:sz w:val="20"/>
          <w:szCs w:val="20"/>
          <w:rtl/>
        </w:rPr>
        <w:t>ידעי</w:t>
      </w:r>
      <w:r w:rsidRPr="00135852">
        <w:rPr>
          <w:rFonts w:cs="Arial"/>
          <w:sz w:val="20"/>
          <w:szCs w:val="20"/>
          <w:rtl/>
        </w:rPr>
        <w:t xml:space="preserve">, </w:t>
      </w:r>
      <w:r w:rsidRPr="00135852">
        <w:rPr>
          <w:rFonts w:cs="Arial" w:hint="cs"/>
          <w:sz w:val="20"/>
          <w:szCs w:val="20"/>
          <w:rtl/>
        </w:rPr>
        <w:t>כתבי</w:t>
      </w:r>
      <w:r w:rsidRPr="00135852">
        <w:rPr>
          <w:rFonts w:cs="Arial"/>
          <w:sz w:val="20"/>
          <w:szCs w:val="20"/>
          <w:rtl/>
        </w:rPr>
        <w:t xml:space="preserve"> </w:t>
      </w:r>
      <w:r w:rsidRPr="00135852">
        <w:rPr>
          <w:rFonts w:cs="Arial" w:hint="cs"/>
          <w:sz w:val="20"/>
          <w:szCs w:val="20"/>
          <w:rtl/>
        </w:rPr>
        <w:t>מהשתא</w:t>
      </w:r>
      <w:r>
        <w:rPr>
          <w:rFonts w:cs="Arial" w:hint="cs"/>
          <w:sz w:val="20"/>
          <w:szCs w:val="20"/>
          <w:rtl/>
        </w:rPr>
        <w:t>;</w:t>
      </w:r>
      <w:r>
        <w:rPr>
          <w:rStyle w:val="ab"/>
          <w:rFonts w:cs="Arial"/>
          <w:sz w:val="20"/>
          <w:szCs w:val="20"/>
          <w:rtl/>
        </w:rPr>
        <w:footnoteReference w:id="201"/>
      </w:r>
      <w:r w:rsidRPr="00135852">
        <w:rPr>
          <w:rFonts w:cs="Arial"/>
          <w:sz w:val="20"/>
          <w:szCs w:val="20"/>
          <w:rtl/>
        </w:rPr>
        <w:t xml:space="preserve"> </w:t>
      </w:r>
      <w:r w:rsidRPr="00135852">
        <w:rPr>
          <w:rFonts w:cs="Arial" w:hint="cs"/>
          <w:sz w:val="20"/>
          <w:szCs w:val="20"/>
          <w:rtl/>
        </w:rPr>
        <w:t>ובמוחלת</w:t>
      </w:r>
      <w:r w:rsidRPr="00135852">
        <w:rPr>
          <w:rFonts w:cs="Arial"/>
          <w:sz w:val="20"/>
          <w:szCs w:val="20"/>
          <w:rtl/>
        </w:rPr>
        <w:t xml:space="preserve">, </w:t>
      </w:r>
      <w:r w:rsidRPr="00135852">
        <w:rPr>
          <w:rFonts w:cs="Arial" w:hint="cs"/>
          <w:sz w:val="20"/>
          <w:szCs w:val="20"/>
          <w:rtl/>
        </w:rPr>
        <w:t>אין</w:t>
      </w:r>
      <w:r w:rsidRPr="00135852">
        <w:rPr>
          <w:rFonts w:cs="Arial"/>
          <w:sz w:val="20"/>
          <w:szCs w:val="20"/>
          <w:rtl/>
        </w:rPr>
        <w:t xml:space="preserve"> </w:t>
      </w:r>
      <w:r w:rsidRPr="00135852">
        <w:rPr>
          <w:rFonts w:cs="Arial" w:hint="cs"/>
          <w:sz w:val="20"/>
          <w:szCs w:val="20"/>
          <w:rtl/>
        </w:rPr>
        <w:t>כותבין</w:t>
      </w:r>
      <w:r w:rsidRPr="00135852">
        <w:rPr>
          <w:rFonts w:cs="Arial"/>
          <w:sz w:val="20"/>
          <w:szCs w:val="20"/>
          <w:rtl/>
        </w:rPr>
        <w:t xml:space="preserve"> </w:t>
      </w:r>
      <w:r w:rsidRPr="00135852">
        <w:rPr>
          <w:rFonts w:cs="Arial" w:hint="cs"/>
          <w:sz w:val="20"/>
          <w:szCs w:val="20"/>
          <w:rtl/>
        </w:rPr>
        <w:t>אלא</w:t>
      </w:r>
      <w:r w:rsidRPr="00135852">
        <w:rPr>
          <w:rFonts w:cs="Arial"/>
          <w:sz w:val="20"/>
          <w:szCs w:val="20"/>
          <w:rtl/>
        </w:rPr>
        <w:t xml:space="preserve"> </w:t>
      </w:r>
      <w:r w:rsidRPr="00135852">
        <w:rPr>
          <w:rFonts w:cs="Arial" w:hint="cs"/>
          <w:sz w:val="20"/>
          <w:szCs w:val="20"/>
          <w:rtl/>
        </w:rPr>
        <w:t>מזמן</w:t>
      </w:r>
      <w:r w:rsidRPr="00135852">
        <w:rPr>
          <w:rFonts w:cs="Arial"/>
          <w:sz w:val="20"/>
          <w:szCs w:val="20"/>
          <w:rtl/>
        </w:rPr>
        <w:t xml:space="preserve"> </w:t>
      </w:r>
      <w:r w:rsidRPr="00135852">
        <w:rPr>
          <w:rFonts w:cs="Arial" w:hint="cs"/>
          <w:sz w:val="20"/>
          <w:szCs w:val="20"/>
          <w:rtl/>
        </w:rPr>
        <w:t>של</w:t>
      </w:r>
      <w:r w:rsidRPr="00135852">
        <w:rPr>
          <w:rFonts w:cs="Arial"/>
          <w:sz w:val="20"/>
          <w:szCs w:val="20"/>
          <w:rtl/>
        </w:rPr>
        <w:t xml:space="preserve"> </w:t>
      </w:r>
      <w:r w:rsidRPr="00135852">
        <w:rPr>
          <w:rFonts w:cs="Arial" w:hint="cs"/>
          <w:sz w:val="20"/>
          <w:szCs w:val="20"/>
          <w:rtl/>
        </w:rPr>
        <w:t>עכשיו</w:t>
      </w:r>
      <w:r w:rsidRPr="00135852">
        <w:rPr>
          <w:rFonts w:cs="Arial"/>
          <w:sz w:val="20"/>
          <w:szCs w:val="20"/>
          <w:rtl/>
        </w:rPr>
        <w:t>.</w:t>
      </w:r>
      <w:r>
        <w:rPr>
          <w:rFonts w:cs="Arial" w:hint="cs"/>
          <w:sz w:val="20"/>
          <w:szCs w:val="20"/>
          <w:rtl/>
        </w:rPr>
        <w:t>"</w:t>
      </w:r>
      <w:r>
        <w:rPr>
          <w:rFonts w:hint="cs"/>
          <w:sz w:val="20"/>
          <w:szCs w:val="20"/>
          <w:rtl/>
        </w:rPr>
        <w:br/>
      </w:r>
      <w:r>
        <w:rPr>
          <w:rFonts w:hint="cs"/>
          <w:sz w:val="20"/>
          <w:szCs w:val="20"/>
          <w:rtl/>
        </w:rPr>
        <w:br/>
      </w: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מכרה את כתובתה</w:t>
      </w:r>
      <w:r>
        <w:rPr>
          <w:b/>
          <w:bCs/>
          <w:sz w:val="20"/>
          <w:szCs w:val="20"/>
          <w:rtl/>
        </w:rPr>
        <w:br/>
      </w:r>
      <w:r>
        <w:rPr>
          <w:rFonts w:hint="cs"/>
          <w:b/>
          <w:bCs/>
          <w:sz w:val="20"/>
          <w:szCs w:val="20"/>
          <w:rtl/>
        </w:rPr>
        <w:t xml:space="preserve">שולחן ערוך </w:t>
      </w:r>
      <w:r w:rsidRPr="00452874">
        <w:rPr>
          <w:rFonts w:hint="cs"/>
          <w:sz w:val="18"/>
          <w:szCs w:val="18"/>
          <w:rtl/>
        </w:rPr>
        <w:t xml:space="preserve">(ע"פ הרמב"ם) </w:t>
      </w:r>
      <w:r>
        <w:rPr>
          <w:sz w:val="20"/>
          <w:szCs w:val="20"/>
          <w:rtl/>
        </w:rPr>
        <w:t>–</w:t>
      </w:r>
      <w:r>
        <w:rPr>
          <w:rFonts w:hint="cs"/>
          <w:sz w:val="20"/>
          <w:szCs w:val="20"/>
          <w:rtl/>
        </w:rPr>
        <w:t xml:space="preserve"> "</w:t>
      </w:r>
      <w:r w:rsidRPr="00452874">
        <w:rPr>
          <w:rFonts w:cs="Arial" w:hint="cs"/>
          <w:sz w:val="20"/>
          <w:szCs w:val="20"/>
          <w:rtl/>
        </w:rPr>
        <w:t>אם</w:t>
      </w:r>
      <w:r w:rsidRPr="00452874">
        <w:rPr>
          <w:rFonts w:cs="Arial"/>
          <w:sz w:val="20"/>
          <w:szCs w:val="20"/>
          <w:rtl/>
        </w:rPr>
        <w:t xml:space="preserve"> </w:t>
      </w:r>
      <w:r w:rsidRPr="00452874">
        <w:rPr>
          <w:rFonts w:cs="Arial" w:hint="cs"/>
          <w:sz w:val="20"/>
          <w:szCs w:val="20"/>
          <w:rtl/>
        </w:rPr>
        <w:t>מכרה</w:t>
      </w:r>
      <w:r w:rsidRPr="00452874">
        <w:rPr>
          <w:rFonts w:cs="Arial"/>
          <w:sz w:val="20"/>
          <w:szCs w:val="20"/>
          <w:rtl/>
        </w:rPr>
        <w:t xml:space="preserve"> </w:t>
      </w:r>
      <w:r w:rsidRPr="00452874">
        <w:rPr>
          <w:rFonts w:cs="Arial" w:hint="cs"/>
          <w:sz w:val="20"/>
          <w:szCs w:val="20"/>
          <w:rtl/>
        </w:rPr>
        <w:t>כתובתה</w:t>
      </w:r>
      <w:r w:rsidRPr="00452874">
        <w:rPr>
          <w:rFonts w:cs="Arial"/>
          <w:sz w:val="20"/>
          <w:szCs w:val="20"/>
          <w:rtl/>
        </w:rPr>
        <w:t xml:space="preserve"> </w:t>
      </w:r>
      <w:r w:rsidRPr="00452874">
        <w:rPr>
          <w:rFonts w:cs="Arial" w:hint="cs"/>
          <w:sz w:val="20"/>
          <w:szCs w:val="20"/>
          <w:rtl/>
        </w:rPr>
        <w:t>לבעלה</w:t>
      </w:r>
      <w:r w:rsidRPr="00452874">
        <w:rPr>
          <w:rFonts w:cs="Arial"/>
          <w:sz w:val="20"/>
          <w:szCs w:val="20"/>
          <w:rtl/>
        </w:rPr>
        <w:t xml:space="preserve">, </w:t>
      </w:r>
      <w:r w:rsidRPr="00452874">
        <w:rPr>
          <w:rFonts w:cs="Arial" w:hint="cs"/>
          <w:sz w:val="20"/>
          <w:szCs w:val="20"/>
          <w:rtl/>
        </w:rPr>
        <w:t>צריך</w:t>
      </w:r>
      <w:r w:rsidRPr="00452874">
        <w:rPr>
          <w:rFonts w:cs="Arial"/>
          <w:sz w:val="20"/>
          <w:szCs w:val="20"/>
          <w:rtl/>
        </w:rPr>
        <w:t xml:space="preserve"> </w:t>
      </w:r>
      <w:r w:rsidRPr="00452874">
        <w:rPr>
          <w:rFonts w:cs="Arial" w:hint="cs"/>
          <w:sz w:val="20"/>
          <w:szCs w:val="20"/>
          <w:rtl/>
        </w:rPr>
        <w:t>לכתוב</w:t>
      </w:r>
      <w:r w:rsidRPr="00452874">
        <w:rPr>
          <w:rFonts w:cs="Arial"/>
          <w:sz w:val="20"/>
          <w:szCs w:val="20"/>
          <w:rtl/>
        </w:rPr>
        <w:t xml:space="preserve"> </w:t>
      </w:r>
      <w:r w:rsidRPr="00452874">
        <w:rPr>
          <w:rFonts w:cs="Arial" w:hint="cs"/>
          <w:sz w:val="20"/>
          <w:szCs w:val="20"/>
          <w:rtl/>
        </w:rPr>
        <w:t>לה</w:t>
      </w:r>
      <w:r w:rsidRPr="00452874">
        <w:rPr>
          <w:rFonts w:cs="Arial"/>
          <w:sz w:val="20"/>
          <w:szCs w:val="20"/>
          <w:rtl/>
        </w:rPr>
        <w:t xml:space="preserve"> </w:t>
      </w:r>
      <w:r w:rsidRPr="00452874">
        <w:rPr>
          <w:rFonts w:cs="Arial" w:hint="cs"/>
          <w:sz w:val="20"/>
          <w:szCs w:val="20"/>
          <w:rtl/>
        </w:rPr>
        <w:t>כתובה</w:t>
      </w:r>
      <w:r w:rsidRPr="00452874">
        <w:rPr>
          <w:rFonts w:cs="Arial"/>
          <w:sz w:val="20"/>
          <w:szCs w:val="20"/>
          <w:rtl/>
        </w:rPr>
        <w:t xml:space="preserve"> </w:t>
      </w:r>
      <w:r w:rsidRPr="00452874">
        <w:rPr>
          <w:rFonts w:cs="Arial" w:hint="cs"/>
          <w:sz w:val="20"/>
          <w:szCs w:val="20"/>
          <w:rtl/>
        </w:rPr>
        <w:t>אחרת</w:t>
      </w:r>
      <w:r w:rsidRPr="00452874">
        <w:rPr>
          <w:rFonts w:cs="Arial"/>
          <w:sz w:val="20"/>
          <w:szCs w:val="20"/>
          <w:rtl/>
        </w:rPr>
        <w:t xml:space="preserve">; </w:t>
      </w:r>
      <w:r w:rsidRPr="00452874">
        <w:rPr>
          <w:rFonts w:cs="Arial" w:hint="cs"/>
          <w:sz w:val="20"/>
          <w:szCs w:val="20"/>
          <w:rtl/>
        </w:rPr>
        <w:t>אבל</w:t>
      </w:r>
      <w:r w:rsidRPr="00452874">
        <w:rPr>
          <w:rFonts w:cs="Arial"/>
          <w:sz w:val="20"/>
          <w:szCs w:val="20"/>
          <w:rtl/>
        </w:rPr>
        <w:t xml:space="preserve"> </w:t>
      </w:r>
      <w:r w:rsidRPr="00452874">
        <w:rPr>
          <w:rFonts w:cs="Arial" w:hint="cs"/>
          <w:sz w:val="20"/>
          <w:szCs w:val="20"/>
          <w:rtl/>
        </w:rPr>
        <w:t>אם</w:t>
      </w:r>
      <w:r w:rsidRPr="00452874">
        <w:rPr>
          <w:rFonts w:cs="Arial"/>
          <w:sz w:val="20"/>
          <w:szCs w:val="20"/>
          <w:rtl/>
        </w:rPr>
        <w:t xml:space="preserve"> </w:t>
      </w:r>
      <w:r w:rsidRPr="00452874">
        <w:rPr>
          <w:rFonts w:cs="Arial" w:hint="cs"/>
          <w:sz w:val="20"/>
          <w:szCs w:val="20"/>
          <w:rtl/>
        </w:rPr>
        <w:t>מכרה</w:t>
      </w:r>
      <w:r w:rsidRPr="00452874">
        <w:rPr>
          <w:rFonts w:cs="Arial"/>
          <w:sz w:val="20"/>
          <w:szCs w:val="20"/>
          <w:rtl/>
        </w:rPr>
        <w:t xml:space="preserve"> </w:t>
      </w:r>
      <w:r w:rsidRPr="00452874">
        <w:rPr>
          <w:rFonts w:cs="Arial" w:hint="cs"/>
          <w:sz w:val="20"/>
          <w:szCs w:val="20"/>
          <w:rtl/>
        </w:rPr>
        <w:t>כתובתה</w:t>
      </w:r>
      <w:r w:rsidRPr="00452874">
        <w:rPr>
          <w:rFonts w:cs="Arial"/>
          <w:sz w:val="20"/>
          <w:szCs w:val="20"/>
          <w:rtl/>
        </w:rPr>
        <w:t xml:space="preserve"> </w:t>
      </w:r>
      <w:r w:rsidRPr="00452874">
        <w:rPr>
          <w:rFonts w:cs="Arial" w:hint="cs"/>
          <w:sz w:val="20"/>
          <w:szCs w:val="20"/>
          <w:rtl/>
        </w:rPr>
        <w:t>לאחר</w:t>
      </w:r>
      <w:r w:rsidRPr="00452874">
        <w:rPr>
          <w:rFonts w:cs="Arial"/>
          <w:sz w:val="20"/>
          <w:szCs w:val="20"/>
          <w:rtl/>
        </w:rPr>
        <w:t xml:space="preserve">, </w:t>
      </w:r>
      <w:r w:rsidRPr="00452874">
        <w:rPr>
          <w:rFonts w:cs="Arial" w:hint="cs"/>
          <w:sz w:val="20"/>
          <w:szCs w:val="20"/>
          <w:rtl/>
        </w:rPr>
        <w:t>אין</w:t>
      </w:r>
      <w:r w:rsidRPr="00452874">
        <w:rPr>
          <w:rFonts w:cs="Arial"/>
          <w:sz w:val="20"/>
          <w:szCs w:val="20"/>
          <w:rtl/>
        </w:rPr>
        <w:t xml:space="preserve"> </w:t>
      </w:r>
      <w:r w:rsidRPr="00452874">
        <w:rPr>
          <w:rFonts w:cs="Arial" w:hint="cs"/>
          <w:sz w:val="20"/>
          <w:szCs w:val="20"/>
          <w:rtl/>
        </w:rPr>
        <w:t>צריך</w:t>
      </w:r>
      <w:r w:rsidRPr="00452874">
        <w:rPr>
          <w:rFonts w:cs="Arial"/>
          <w:sz w:val="20"/>
          <w:szCs w:val="20"/>
          <w:rtl/>
        </w:rPr>
        <w:t xml:space="preserve"> </w:t>
      </w:r>
      <w:r w:rsidRPr="00452874">
        <w:rPr>
          <w:rFonts w:cs="Arial" w:hint="cs"/>
          <w:sz w:val="20"/>
          <w:szCs w:val="20"/>
          <w:rtl/>
        </w:rPr>
        <w:t>לכתוב</w:t>
      </w:r>
      <w:r w:rsidRPr="00452874">
        <w:rPr>
          <w:rFonts w:cs="Arial"/>
          <w:sz w:val="20"/>
          <w:szCs w:val="20"/>
          <w:rtl/>
        </w:rPr>
        <w:t xml:space="preserve"> </w:t>
      </w:r>
      <w:r w:rsidRPr="00452874">
        <w:rPr>
          <w:rFonts w:cs="Arial" w:hint="cs"/>
          <w:sz w:val="20"/>
          <w:szCs w:val="20"/>
          <w:rtl/>
        </w:rPr>
        <w:t>לה</w:t>
      </w:r>
      <w:r w:rsidRPr="00452874">
        <w:rPr>
          <w:rFonts w:cs="Arial"/>
          <w:sz w:val="20"/>
          <w:szCs w:val="20"/>
          <w:rtl/>
        </w:rPr>
        <w:t xml:space="preserve"> </w:t>
      </w:r>
      <w:r w:rsidRPr="00452874">
        <w:rPr>
          <w:rFonts w:cs="Arial" w:hint="cs"/>
          <w:sz w:val="20"/>
          <w:szCs w:val="20"/>
          <w:rtl/>
        </w:rPr>
        <w:t>כתובה</w:t>
      </w:r>
      <w:r w:rsidRPr="00452874">
        <w:rPr>
          <w:rFonts w:cs="Arial"/>
          <w:sz w:val="20"/>
          <w:szCs w:val="20"/>
          <w:rtl/>
        </w:rPr>
        <w:t xml:space="preserve"> </w:t>
      </w:r>
      <w:r w:rsidRPr="00452874">
        <w:rPr>
          <w:rFonts w:cs="Arial" w:hint="cs"/>
          <w:sz w:val="20"/>
          <w:szCs w:val="20"/>
          <w:rtl/>
        </w:rPr>
        <w:t>אחרת</w:t>
      </w:r>
      <w:r w:rsidRPr="00452874">
        <w:rPr>
          <w:rFonts w:cs="Arial"/>
          <w:sz w:val="20"/>
          <w:szCs w:val="20"/>
          <w:rtl/>
        </w:rPr>
        <w:t>.</w:t>
      </w:r>
      <w:r>
        <w:rPr>
          <w:rFonts w:cs="Arial" w:hint="cs"/>
          <w:sz w:val="20"/>
          <w:szCs w:val="20"/>
          <w:rtl/>
        </w:rPr>
        <w:t>"</w:t>
      </w:r>
      <w:r>
        <w:rPr>
          <w:rFonts w:hint="cs"/>
          <w:sz w:val="20"/>
          <w:szCs w:val="20"/>
          <w:rtl/>
        </w:rPr>
        <w:br/>
      </w:r>
      <w:r w:rsidRPr="00951231">
        <w:rPr>
          <w:rFonts w:hint="cs"/>
          <w:b/>
          <w:bCs/>
          <w:sz w:val="20"/>
          <w:szCs w:val="20"/>
          <w:rtl/>
        </w:rPr>
        <w:t>דרכ"מ וח"מ</w:t>
      </w:r>
      <w:r>
        <w:rPr>
          <w:rFonts w:hint="cs"/>
          <w:sz w:val="20"/>
          <w:szCs w:val="20"/>
          <w:rtl/>
        </w:rPr>
        <w:t xml:space="preserve"> </w:t>
      </w:r>
      <w:r>
        <w:rPr>
          <w:sz w:val="20"/>
          <w:szCs w:val="20"/>
          <w:rtl/>
        </w:rPr>
        <w:t>–</w:t>
      </w:r>
      <w:r>
        <w:rPr>
          <w:rFonts w:hint="cs"/>
          <w:sz w:val="20"/>
          <w:szCs w:val="20"/>
          <w:rtl/>
        </w:rPr>
        <w:t xml:space="preserve"> אע"פ שאם מכרה את הכתובה לאחר אין צריך לכתוב לה כתובה חדשה, מכל מקום אין לכתוב את הכתובה על שם הלוקח, משום שהשעבוד צריך להיות כלפי האשה בלבד.</w:t>
      </w:r>
    </w:p>
    <w:p w:rsidR="00F15C4E" w:rsidRDefault="00F15C4E" w:rsidP="00F15C4E">
      <w:pPr>
        <w:rPr>
          <w:rFonts w:cs="Arial"/>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שיעור הכתובה והאם היא מדאורייתא</w:t>
      </w:r>
      <w:r>
        <w:rPr>
          <w:b/>
          <w:bCs/>
          <w:sz w:val="20"/>
          <w:szCs w:val="20"/>
          <w:rtl/>
        </w:rPr>
        <w:br/>
      </w:r>
      <w:r>
        <w:rPr>
          <w:rFonts w:hint="cs"/>
          <w:sz w:val="20"/>
          <w:szCs w:val="20"/>
          <w:u w:val="single"/>
          <w:rtl/>
        </w:rPr>
        <w:t>מקורות שמשמע מהם כתובה דרבנן</w:t>
      </w:r>
      <w:r>
        <w:rPr>
          <w:sz w:val="20"/>
          <w:szCs w:val="20"/>
          <w:u w:val="single"/>
          <w:rtl/>
        </w:rPr>
        <w:br/>
      </w:r>
      <w:r>
        <w:rPr>
          <w:rFonts w:hint="cs"/>
          <w:sz w:val="20"/>
          <w:szCs w:val="20"/>
          <w:rtl/>
        </w:rPr>
        <w:t xml:space="preserve">א. </w:t>
      </w:r>
      <w:r w:rsidRPr="0075498A">
        <w:rPr>
          <w:rFonts w:hint="cs"/>
          <w:b/>
          <w:bCs/>
          <w:sz w:val="20"/>
          <w:szCs w:val="20"/>
          <w:rtl/>
        </w:rPr>
        <w:t>גמרא</w:t>
      </w:r>
      <w:r>
        <w:rPr>
          <w:rFonts w:hint="cs"/>
          <w:sz w:val="20"/>
          <w:szCs w:val="20"/>
          <w:rtl/>
        </w:rPr>
        <w:t xml:space="preserve"> כתובות (י.) "</w:t>
      </w:r>
      <w:r w:rsidRPr="008E2C08">
        <w:rPr>
          <w:rFonts w:cs="Arial" w:hint="cs"/>
          <w:sz w:val="20"/>
          <w:szCs w:val="20"/>
          <w:rtl/>
        </w:rPr>
        <w:t>איתמר</w:t>
      </w:r>
      <w:r w:rsidRPr="008E2C08">
        <w:rPr>
          <w:rFonts w:cs="Arial"/>
          <w:sz w:val="20"/>
          <w:szCs w:val="20"/>
          <w:rtl/>
        </w:rPr>
        <w:t xml:space="preserve"> </w:t>
      </w:r>
      <w:r w:rsidRPr="008E2C08">
        <w:rPr>
          <w:rFonts w:cs="Arial" w:hint="cs"/>
          <w:sz w:val="20"/>
          <w:szCs w:val="20"/>
          <w:rtl/>
        </w:rPr>
        <w:t>אמר</w:t>
      </w:r>
      <w:r w:rsidRPr="008E2C08">
        <w:rPr>
          <w:rFonts w:cs="Arial"/>
          <w:sz w:val="20"/>
          <w:szCs w:val="20"/>
          <w:rtl/>
        </w:rPr>
        <w:t xml:space="preserve"> </w:t>
      </w:r>
      <w:r w:rsidRPr="008E2C08">
        <w:rPr>
          <w:rFonts w:cs="Arial" w:hint="cs"/>
          <w:sz w:val="20"/>
          <w:szCs w:val="20"/>
          <w:rtl/>
        </w:rPr>
        <w:t>רב</w:t>
      </w:r>
      <w:r w:rsidRPr="008E2C08">
        <w:rPr>
          <w:rFonts w:cs="Arial"/>
          <w:sz w:val="20"/>
          <w:szCs w:val="20"/>
          <w:rtl/>
        </w:rPr>
        <w:t xml:space="preserve"> </w:t>
      </w:r>
      <w:r w:rsidRPr="008E2C08">
        <w:rPr>
          <w:rFonts w:cs="Arial" w:hint="cs"/>
          <w:sz w:val="20"/>
          <w:szCs w:val="20"/>
          <w:rtl/>
        </w:rPr>
        <w:t>נחמן</w:t>
      </w:r>
      <w:r w:rsidRPr="008E2C08">
        <w:rPr>
          <w:rFonts w:cs="Arial"/>
          <w:sz w:val="20"/>
          <w:szCs w:val="20"/>
          <w:rtl/>
        </w:rPr>
        <w:t xml:space="preserve"> </w:t>
      </w:r>
      <w:r w:rsidRPr="008E2C08">
        <w:rPr>
          <w:rFonts w:cs="Arial" w:hint="cs"/>
          <w:sz w:val="20"/>
          <w:szCs w:val="20"/>
          <w:rtl/>
        </w:rPr>
        <w:t>אמר</w:t>
      </w:r>
      <w:r w:rsidRPr="008E2C08">
        <w:rPr>
          <w:rFonts w:cs="Arial"/>
          <w:sz w:val="20"/>
          <w:szCs w:val="20"/>
          <w:rtl/>
        </w:rPr>
        <w:t xml:space="preserve"> </w:t>
      </w:r>
      <w:r w:rsidRPr="008E2C08">
        <w:rPr>
          <w:rFonts w:cs="Arial" w:hint="cs"/>
          <w:sz w:val="20"/>
          <w:szCs w:val="20"/>
          <w:rtl/>
        </w:rPr>
        <w:t>שמואל</w:t>
      </w:r>
      <w:r w:rsidRPr="008E2C08">
        <w:rPr>
          <w:rFonts w:cs="Arial"/>
          <w:sz w:val="20"/>
          <w:szCs w:val="20"/>
          <w:rtl/>
        </w:rPr>
        <w:t xml:space="preserve"> </w:t>
      </w:r>
      <w:r w:rsidRPr="008E2C08">
        <w:rPr>
          <w:rFonts w:cs="Arial" w:hint="cs"/>
          <w:sz w:val="20"/>
          <w:szCs w:val="20"/>
          <w:rtl/>
        </w:rPr>
        <w:t>משום</w:t>
      </w:r>
      <w:r w:rsidRPr="008E2C08">
        <w:rPr>
          <w:rFonts w:cs="Arial"/>
          <w:sz w:val="20"/>
          <w:szCs w:val="20"/>
          <w:rtl/>
        </w:rPr>
        <w:t xml:space="preserve"> </w:t>
      </w:r>
      <w:r w:rsidRPr="008E2C08">
        <w:rPr>
          <w:rFonts w:cs="Arial" w:hint="cs"/>
          <w:sz w:val="20"/>
          <w:szCs w:val="20"/>
          <w:rtl/>
        </w:rPr>
        <w:t>רבי</w:t>
      </w:r>
      <w:r w:rsidRPr="008E2C08">
        <w:rPr>
          <w:rFonts w:cs="Arial"/>
          <w:sz w:val="20"/>
          <w:szCs w:val="20"/>
          <w:rtl/>
        </w:rPr>
        <w:t xml:space="preserve"> </w:t>
      </w:r>
      <w:r w:rsidRPr="008E2C08">
        <w:rPr>
          <w:rFonts w:cs="Arial" w:hint="cs"/>
          <w:sz w:val="20"/>
          <w:szCs w:val="20"/>
          <w:rtl/>
        </w:rPr>
        <w:t>שמעון</w:t>
      </w:r>
      <w:r w:rsidRPr="008E2C08">
        <w:rPr>
          <w:rFonts w:cs="Arial"/>
          <w:sz w:val="20"/>
          <w:szCs w:val="20"/>
          <w:rtl/>
        </w:rPr>
        <w:t xml:space="preserve"> </w:t>
      </w:r>
      <w:r w:rsidRPr="008E2C08">
        <w:rPr>
          <w:rFonts w:cs="Arial" w:hint="cs"/>
          <w:sz w:val="20"/>
          <w:szCs w:val="20"/>
          <w:rtl/>
        </w:rPr>
        <w:t>בן</w:t>
      </w:r>
      <w:r w:rsidRPr="008E2C08">
        <w:rPr>
          <w:rFonts w:cs="Arial"/>
          <w:sz w:val="20"/>
          <w:szCs w:val="20"/>
          <w:rtl/>
        </w:rPr>
        <w:t xml:space="preserve"> </w:t>
      </w:r>
      <w:r w:rsidRPr="008E2C08">
        <w:rPr>
          <w:rFonts w:cs="Arial" w:hint="cs"/>
          <w:sz w:val="20"/>
          <w:szCs w:val="20"/>
          <w:rtl/>
        </w:rPr>
        <w:t>אלעזר</w:t>
      </w:r>
      <w:r w:rsidRPr="008E2C08">
        <w:rPr>
          <w:rFonts w:cs="Arial"/>
          <w:sz w:val="20"/>
          <w:szCs w:val="20"/>
          <w:rtl/>
        </w:rPr>
        <w:t xml:space="preserve">: </w:t>
      </w:r>
      <w:r w:rsidRPr="008E2C08">
        <w:rPr>
          <w:rFonts w:cs="Arial" w:hint="cs"/>
          <w:sz w:val="20"/>
          <w:szCs w:val="20"/>
          <w:u w:val="single"/>
          <w:rtl/>
        </w:rPr>
        <w:t>חכמים</w:t>
      </w:r>
      <w:r w:rsidRPr="008E2C08">
        <w:rPr>
          <w:rFonts w:cs="Arial"/>
          <w:sz w:val="20"/>
          <w:szCs w:val="20"/>
          <w:u w:val="single"/>
          <w:rtl/>
        </w:rPr>
        <w:t xml:space="preserve"> </w:t>
      </w:r>
      <w:r w:rsidRPr="008E2C08">
        <w:rPr>
          <w:rFonts w:cs="Arial" w:hint="cs"/>
          <w:sz w:val="20"/>
          <w:szCs w:val="20"/>
          <w:u w:val="single"/>
          <w:rtl/>
        </w:rPr>
        <w:t>תקנו</w:t>
      </w:r>
      <w:r w:rsidRPr="008E2C08">
        <w:rPr>
          <w:rFonts w:cs="Arial"/>
          <w:sz w:val="20"/>
          <w:szCs w:val="20"/>
          <w:rtl/>
        </w:rPr>
        <w:t xml:space="preserve"> </w:t>
      </w:r>
      <w:r w:rsidRPr="008E2C08">
        <w:rPr>
          <w:rFonts w:cs="Arial" w:hint="cs"/>
          <w:sz w:val="20"/>
          <w:szCs w:val="20"/>
          <w:rtl/>
        </w:rPr>
        <w:t>להם</w:t>
      </w:r>
      <w:r w:rsidRPr="008E2C08">
        <w:rPr>
          <w:rFonts w:cs="Arial"/>
          <w:sz w:val="20"/>
          <w:szCs w:val="20"/>
          <w:rtl/>
        </w:rPr>
        <w:t xml:space="preserve"> </w:t>
      </w:r>
      <w:r w:rsidRPr="008E2C08">
        <w:rPr>
          <w:rFonts w:cs="Arial" w:hint="cs"/>
          <w:sz w:val="20"/>
          <w:szCs w:val="20"/>
          <w:rtl/>
        </w:rPr>
        <w:t>לבנות</w:t>
      </w:r>
      <w:r w:rsidRPr="008E2C08">
        <w:rPr>
          <w:rFonts w:cs="Arial"/>
          <w:sz w:val="20"/>
          <w:szCs w:val="20"/>
          <w:rtl/>
        </w:rPr>
        <w:t xml:space="preserve"> </w:t>
      </w:r>
      <w:r w:rsidRPr="008E2C08">
        <w:rPr>
          <w:rFonts w:cs="Arial" w:hint="cs"/>
          <w:sz w:val="20"/>
          <w:szCs w:val="20"/>
          <w:rtl/>
        </w:rPr>
        <w:t>ישראל</w:t>
      </w:r>
      <w:r w:rsidRPr="008E2C08">
        <w:rPr>
          <w:rFonts w:cs="Arial"/>
          <w:sz w:val="20"/>
          <w:szCs w:val="20"/>
          <w:rtl/>
        </w:rPr>
        <w:t xml:space="preserve"> </w:t>
      </w:r>
      <w:r w:rsidRPr="008E2C08">
        <w:rPr>
          <w:rFonts w:cs="Arial" w:hint="cs"/>
          <w:sz w:val="20"/>
          <w:szCs w:val="20"/>
          <w:rtl/>
        </w:rPr>
        <w:t>לבתולה</w:t>
      </w:r>
      <w:r w:rsidRPr="008E2C08">
        <w:rPr>
          <w:rFonts w:cs="Arial"/>
          <w:sz w:val="20"/>
          <w:szCs w:val="20"/>
          <w:rtl/>
        </w:rPr>
        <w:t xml:space="preserve"> </w:t>
      </w:r>
      <w:r w:rsidRPr="008E2C08">
        <w:rPr>
          <w:rFonts w:cs="Arial" w:hint="cs"/>
          <w:sz w:val="20"/>
          <w:szCs w:val="20"/>
          <w:rtl/>
        </w:rPr>
        <w:t>מאתים</w:t>
      </w:r>
      <w:r w:rsidRPr="008E2C08">
        <w:rPr>
          <w:rFonts w:cs="Arial"/>
          <w:sz w:val="20"/>
          <w:szCs w:val="20"/>
          <w:rtl/>
        </w:rPr>
        <w:t xml:space="preserve">, </w:t>
      </w:r>
      <w:r w:rsidRPr="008E2C08">
        <w:rPr>
          <w:rFonts w:cs="Arial" w:hint="cs"/>
          <w:sz w:val="20"/>
          <w:szCs w:val="20"/>
          <w:rtl/>
        </w:rPr>
        <w:t>ולאלמנה</w:t>
      </w:r>
      <w:r w:rsidRPr="008E2C08">
        <w:rPr>
          <w:rFonts w:cs="Arial"/>
          <w:sz w:val="20"/>
          <w:szCs w:val="20"/>
          <w:rtl/>
        </w:rPr>
        <w:t xml:space="preserve"> </w:t>
      </w:r>
      <w:r w:rsidRPr="008E2C08">
        <w:rPr>
          <w:rFonts w:cs="Arial" w:hint="cs"/>
          <w:sz w:val="20"/>
          <w:szCs w:val="20"/>
          <w:rtl/>
        </w:rPr>
        <w:t>מנה</w:t>
      </w:r>
      <w:r>
        <w:rPr>
          <w:rFonts w:cs="Arial" w:hint="cs"/>
          <w:sz w:val="20"/>
          <w:szCs w:val="20"/>
          <w:rtl/>
        </w:rPr>
        <w:t>."</w:t>
      </w:r>
      <w:r>
        <w:rPr>
          <w:rFonts w:hint="cs"/>
          <w:sz w:val="20"/>
          <w:szCs w:val="20"/>
          <w:rtl/>
        </w:rPr>
        <w:br/>
        <w:t xml:space="preserve">ב. </w:t>
      </w:r>
      <w:r w:rsidRPr="008E2C08">
        <w:rPr>
          <w:rFonts w:hint="cs"/>
          <w:b/>
          <w:bCs/>
          <w:sz w:val="20"/>
          <w:szCs w:val="20"/>
          <w:rtl/>
        </w:rPr>
        <w:t>גמרא</w:t>
      </w:r>
      <w:r>
        <w:rPr>
          <w:rFonts w:hint="cs"/>
          <w:sz w:val="20"/>
          <w:szCs w:val="20"/>
          <w:rtl/>
        </w:rPr>
        <w:t xml:space="preserve"> יבמות (פט.)</w:t>
      </w:r>
      <w:r w:rsidRPr="008E2C08">
        <w:rPr>
          <w:rFonts w:cs="Arial"/>
          <w:sz w:val="20"/>
          <w:szCs w:val="20"/>
          <w:rtl/>
        </w:rPr>
        <w:t xml:space="preserve"> </w:t>
      </w:r>
      <w:r>
        <w:rPr>
          <w:rFonts w:cs="Arial" w:hint="cs"/>
          <w:sz w:val="20"/>
          <w:szCs w:val="20"/>
          <w:rtl/>
        </w:rPr>
        <w:t>"</w:t>
      </w:r>
      <w:r w:rsidRPr="008E2C08">
        <w:rPr>
          <w:rFonts w:cs="Arial" w:hint="cs"/>
          <w:sz w:val="20"/>
          <w:szCs w:val="20"/>
          <w:rtl/>
        </w:rPr>
        <w:t>מאי</w:t>
      </w:r>
      <w:r w:rsidRPr="008E2C08">
        <w:rPr>
          <w:rFonts w:cs="Arial"/>
          <w:sz w:val="20"/>
          <w:szCs w:val="20"/>
          <w:rtl/>
        </w:rPr>
        <w:t xml:space="preserve"> </w:t>
      </w:r>
      <w:r w:rsidRPr="008E2C08">
        <w:rPr>
          <w:rFonts w:cs="Arial" w:hint="cs"/>
          <w:sz w:val="20"/>
          <w:szCs w:val="20"/>
          <w:rtl/>
        </w:rPr>
        <w:t>טעמא</w:t>
      </w:r>
      <w:r w:rsidRPr="008E2C08">
        <w:rPr>
          <w:rFonts w:cs="Arial"/>
          <w:sz w:val="20"/>
          <w:szCs w:val="20"/>
          <w:rtl/>
        </w:rPr>
        <w:t xml:space="preserve"> </w:t>
      </w:r>
      <w:r w:rsidRPr="008E2C08">
        <w:rPr>
          <w:rFonts w:cs="Arial" w:hint="cs"/>
          <w:sz w:val="20"/>
          <w:szCs w:val="20"/>
          <w:u w:val="single"/>
          <w:rtl/>
        </w:rPr>
        <w:t>תקינו</w:t>
      </w:r>
      <w:r w:rsidRPr="008E2C08">
        <w:rPr>
          <w:rFonts w:cs="Arial"/>
          <w:sz w:val="20"/>
          <w:szCs w:val="20"/>
          <w:u w:val="single"/>
          <w:rtl/>
        </w:rPr>
        <w:t xml:space="preserve"> </w:t>
      </w:r>
      <w:r w:rsidRPr="008E2C08">
        <w:rPr>
          <w:rFonts w:cs="Arial" w:hint="cs"/>
          <w:sz w:val="20"/>
          <w:szCs w:val="20"/>
          <w:u w:val="single"/>
          <w:rtl/>
        </w:rPr>
        <w:t>לה</w:t>
      </w:r>
      <w:r w:rsidRPr="008E2C08">
        <w:rPr>
          <w:rFonts w:cs="Arial"/>
          <w:sz w:val="20"/>
          <w:szCs w:val="20"/>
          <w:u w:val="single"/>
          <w:rtl/>
        </w:rPr>
        <w:t xml:space="preserve"> </w:t>
      </w:r>
      <w:r w:rsidRPr="008E2C08">
        <w:rPr>
          <w:rFonts w:cs="Arial" w:hint="cs"/>
          <w:sz w:val="20"/>
          <w:szCs w:val="20"/>
          <w:u w:val="single"/>
          <w:rtl/>
        </w:rPr>
        <w:t>רבנן</w:t>
      </w:r>
      <w:r w:rsidRPr="008E2C08">
        <w:rPr>
          <w:rFonts w:cs="Arial"/>
          <w:sz w:val="20"/>
          <w:szCs w:val="20"/>
          <w:u w:val="single"/>
          <w:rtl/>
        </w:rPr>
        <w:t xml:space="preserve"> </w:t>
      </w:r>
      <w:r w:rsidRPr="008E2C08">
        <w:rPr>
          <w:rFonts w:cs="Arial" w:hint="cs"/>
          <w:sz w:val="20"/>
          <w:szCs w:val="20"/>
          <w:u w:val="single"/>
          <w:rtl/>
        </w:rPr>
        <w:t>כתובה</w:t>
      </w:r>
      <w:r w:rsidRPr="008E2C08">
        <w:rPr>
          <w:rFonts w:cs="Arial"/>
          <w:sz w:val="20"/>
          <w:szCs w:val="20"/>
          <w:rtl/>
        </w:rPr>
        <w:t xml:space="preserve">? </w:t>
      </w:r>
      <w:r w:rsidRPr="008E2C08">
        <w:rPr>
          <w:rFonts w:cs="Arial" w:hint="cs"/>
          <w:sz w:val="20"/>
          <w:szCs w:val="20"/>
          <w:rtl/>
        </w:rPr>
        <w:t>כדי</w:t>
      </w:r>
      <w:r w:rsidRPr="008E2C08">
        <w:rPr>
          <w:rFonts w:cs="Arial"/>
          <w:sz w:val="20"/>
          <w:szCs w:val="20"/>
          <w:rtl/>
        </w:rPr>
        <w:t xml:space="preserve"> </w:t>
      </w:r>
      <w:r w:rsidRPr="008E2C08">
        <w:rPr>
          <w:rFonts w:cs="Arial" w:hint="cs"/>
          <w:sz w:val="20"/>
          <w:szCs w:val="20"/>
          <w:rtl/>
        </w:rPr>
        <w:t>שלא</w:t>
      </w:r>
      <w:r w:rsidRPr="008E2C08">
        <w:rPr>
          <w:rFonts w:cs="Arial"/>
          <w:sz w:val="20"/>
          <w:szCs w:val="20"/>
          <w:rtl/>
        </w:rPr>
        <w:t xml:space="preserve"> </w:t>
      </w:r>
      <w:r w:rsidRPr="008E2C08">
        <w:rPr>
          <w:rFonts w:cs="Arial" w:hint="cs"/>
          <w:sz w:val="20"/>
          <w:szCs w:val="20"/>
          <w:rtl/>
        </w:rPr>
        <w:t>תהא</w:t>
      </w:r>
      <w:r w:rsidRPr="008E2C08">
        <w:rPr>
          <w:rFonts w:cs="Arial"/>
          <w:sz w:val="20"/>
          <w:szCs w:val="20"/>
          <w:rtl/>
        </w:rPr>
        <w:t xml:space="preserve"> </w:t>
      </w:r>
      <w:r w:rsidRPr="008E2C08">
        <w:rPr>
          <w:rFonts w:cs="Arial" w:hint="cs"/>
          <w:sz w:val="20"/>
          <w:szCs w:val="20"/>
          <w:rtl/>
        </w:rPr>
        <w:t>קלה</w:t>
      </w:r>
      <w:r w:rsidRPr="008E2C08">
        <w:rPr>
          <w:rFonts w:cs="Arial"/>
          <w:sz w:val="20"/>
          <w:szCs w:val="20"/>
          <w:rtl/>
        </w:rPr>
        <w:t xml:space="preserve"> </w:t>
      </w:r>
      <w:r w:rsidRPr="008E2C08">
        <w:rPr>
          <w:rFonts w:cs="Arial" w:hint="cs"/>
          <w:sz w:val="20"/>
          <w:szCs w:val="20"/>
          <w:rtl/>
        </w:rPr>
        <w:t>בעיניו</w:t>
      </w:r>
      <w:r w:rsidRPr="008E2C08">
        <w:rPr>
          <w:rFonts w:cs="Arial"/>
          <w:sz w:val="20"/>
          <w:szCs w:val="20"/>
          <w:rtl/>
        </w:rPr>
        <w:t xml:space="preserve"> </w:t>
      </w:r>
      <w:r w:rsidRPr="008E2C08">
        <w:rPr>
          <w:rFonts w:cs="Arial" w:hint="cs"/>
          <w:sz w:val="20"/>
          <w:szCs w:val="20"/>
          <w:rtl/>
        </w:rPr>
        <w:t>להוציאה</w:t>
      </w:r>
      <w:r>
        <w:rPr>
          <w:rFonts w:cs="Arial" w:hint="cs"/>
          <w:sz w:val="20"/>
          <w:szCs w:val="20"/>
          <w:rtl/>
        </w:rPr>
        <w:t>..."</w:t>
      </w:r>
    </w:p>
    <w:p w:rsidR="00F15C4E" w:rsidRDefault="00F15C4E" w:rsidP="00F15C4E">
      <w:pPr>
        <w:rPr>
          <w:sz w:val="20"/>
          <w:szCs w:val="20"/>
          <w:rtl/>
        </w:rPr>
      </w:pPr>
      <w:r>
        <w:rPr>
          <w:rFonts w:cs="Arial" w:hint="cs"/>
          <w:sz w:val="20"/>
          <w:szCs w:val="20"/>
          <w:u w:val="single"/>
          <w:rtl/>
        </w:rPr>
        <w:t>מקור שמשמע ממנו כתובה דאורייתא</w:t>
      </w:r>
      <w:r>
        <w:rPr>
          <w:rFonts w:cs="Arial"/>
          <w:sz w:val="20"/>
          <w:szCs w:val="20"/>
          <w:u w:val="single"/>
          <w:rtl/>
        </w:rPr>
        <w:br/>
      </w:r>
      <w:r w:rsidRPr="008E2C08">
        <w:rPr>
          <w:rFonts w:cs="Arial" w:hint="cs"/>
          <w:b/>
          <w:bCs/>
          <w:sz w:val="20"/>
          <w:szCs w:val="20"/>
          <w:rtl/>
        </w:rPr>
        <w:t>משנה</w:t>
      </w:r>
      <w:r w:rsidRPr="008E2C08">
        <w:rPr>
          <w:rFonts w:hint="cs"/>
          <w:b/>
          <w:bCs/>
          <w:rtl/>
        </w:rPr>
        <w:t xml:space="preserve"> </w:t>
      </w:r>
      <w:r>
        <w:rPr>
          <w:rFonts w:hint="cs"/>
          <w:sz w:val="20"/>
          <w:szCs w:val="20"/>
          <w:rtl/>
        </w:rPr>
        <w:t>כתובות (קי:) "</w:t>
      </w:r>
      <w:r w:rsidRPr="008E2C08">
        <w:rPr>
          <w:rFonts w:cs="Arial" w:hint="cs"/>
          <w:sz w:val="20"/>
          <w:szCs w:val="20"/>
          <w:rtl/>
        </w:rPr>
        <w:t>נשא</w:t>
      </w:r>
      <w:r w:rsidRPr="008E2C08">
        <w:rPr>
          <w:rFonts w:cs="Arial"/>
          <w:sz w:val="20"/>
          <w:szCs w:val="20"/>
          <w:rtl/>
        </w:rPr>
        <w:t xml:space="preserve"> </w:t>
      </w:r>
      <w:r w:rsidRPr="008E2C08">
        <w:rPr>
          <w:rFonts w:cs="Arial" w:hint="cs"/>
          <w:sz w:val="20"/>
          <w:szCs w:val="20"/>
          <w:rtl/>
        </w:rPr>
        <w:t>אשה</w:t>
      </w:r>
      <w:r w:rsidRPr="008E2C08">
        <w:rPr>
          <w:rFonts w:cs="Arial"/>
          <w:sz w:val="20"/>
          <w:szCs w:val="20"/>
          <w:rtl/>
        </w:rPr>
        <w:t xml:space="preserve"> </w:t>
      </w:r>
      <w:r w:rsidRPr="008E2C08">
        <w:rPr>
          <w:rFonts w:cs="Arial" w:hint="cs"/>
          <w:sz w:val="20"/>
          <w:szCs w:val="20"/>
          <w:rtl/>
        </w:rPr>
        <w:t>בקפוטקיא</w:t>
      </w:r>
      <w:r w:rsidRPr="008E2C08">
        <w:rPr>
          <w:rFonts w:cs="Arial"/>
          <w:sz w:val="20"/>
          <w:szCs w:val="20"/>
          <w:rtl/>
        </w:rPr>
        <w:t xml:space="preserve"> </w:t>
      </w:r>
      <w:r w:rsidRPr="008E2C08">
        <w:rPr>
          <w:rFonts w:cs="Arial" w:hint="cs"/>
          <w:sz w:val="20"/>
          <w:szCs w:val="20"/>
          <w:rtl/>
        </w:rPr>
        <w:t>וגרשה</w:t>
      </w:r>
      <w:r w:rsidRPr="008E2C08">
        <w:rPr>
          <w:rFonts w:cs="Arial"/>
          <w:sz w:val="20"/>
          <w:szCs w:val="20"/>
          <w:rtl/>
        </w:rPr>
        <w:t xml:space="preserve"> </w:t>
      </w:r>
      <w:r w:rsidRPr="008E2C08">
        <w:rPr>
          <w:rFonts w:cs="Arial" w:hint="cs"/>
          <w:sz w:val="20"/>
          <w:szCs w:val="20"/>
          <w:rtl/>
        </w:rPr>
        <w:t>בארץ</w:t>
      </w:r>
      <w:r w:rsidRPr="008E2C08">
        <w:rPr>
          <w:rFonts w:cs="Arial"/>
          <w:sz w:val="20"/>
          <w:szCs w:val="20"/>
          <w:rtl/>
        </w:rPr>
        <w:t xml:space="preserve"> </w:t>
      </w:r>
      <w:r w:rsidRPr="008E2C08">
        <w:rPr>
          <w:rFonts w:cs="Arial" w:hint="cs"/>
          <w:sz w:val="20"/>
          <w:szCs w:val="20"/>
          <w:rtl/>
        </w:rPr>
        <w:t>ישראל</w:t>
      </w:r>
      <w:r w:rsidRPr="008E2C08">
        <w:rPr>
          <w:rFonts w:cs="Arial"/>
          <w:sz w:val="20"/>
          <w:szCs w:val="20"/>
          <w:rtl/>
        </w:rPr>
        <w:t xml:space="preserve"> - </w:t>
      </w:r>
      <w:r w:rsidRPr="008E2C08">
        <w:rPr>
          <w:rFonts w:cs="Arial" w:hint="cs"/>
          <w:sz w:val="20"/>
          <w:szCs w:val="20"/>
          <w:rtl/>
        </w:rPr>
        <w:t>נותן</w:t>
      </w:r>
      <w:r w:rsidRPr="008E2C08">
        <w:rPr>
          <w:rFonts w:cs="Arial"/>
          <w:sz w:val="20"/>
          <w:szCs w:val="20"/>
          <w:rtl/>
        </w:rPr>
        <w:t xml:space="preserve"> </w:t>
      </w:r>
      <w:r w:rsidRPr="008E2C08">
        <w:rPr>
          <w:rFonts w:cs="Arial" w:hint="cs"/>
          <w:sz w:val="20"/>
          <w:szCs w:val="20"/>
          <w:rtl/>
        </w:rPr>
        <w:t>לה</w:t>
      </w:r>
      <w:r w:rsidRPr="008E2C08">
        <w:rPr>
          <w:rFonts w:cs="Arial"/>
          <w:sz w:val="20"/>
          <w:szCs w:val="20"/>
          <w:rtl/>
        </w:rPr>
        <w:t xml:space="preserve"> </w:t>
      </w:r>
      <w:r w:rsidRPr="008E2C08">
        <w:rPr>
          <w:rFonts w:cs="Arial" w:hint="cs"/>
          <w:sz w:val="20"/>
          <w:szCs w:val="20"/>
          <w:rtl/>
        </w:rPr>
        <w:t>ממעות</w:t>
      </w:r>
      <w:r w:rsidRPr="008E2C08">
        <w:rPr>
          <w:rFonts w:cs="Arial"/>
          <w:sz w:val="20"/>
          <w:szCs w:val="20"/>
          <w:rtl/>
        </w:rPr>
        <w:t xml:space="preserve"> </w:t>
      </w:r>
      <w:r w:rsidRPr="008E2C08">
        <w:rPr>
          <w:rFonts w:cs="Arial" w:hint="cs"/>
          <w:sz w:val="20"/>
          <w:szCs w:val="20"/>
          <w:rtl/>
        </w:rPr>
        <w:t>ארץ</w:t>
      </w:r>
      <w:r w:rsidRPr="008E2C08">
        <w:rPr>
          <w:rFonts w:cs="Arial"/>
          <w:sz w:val="20"/>
          <w:szCs w:val="20"/>
          <w:rtl/>
        </w:rPr>
        <w:t xml:space="preserve"> </w:t>
      </w:r>
      <w:r w:rsidRPr="008E2C08">
        <w:rPr>
          <w:rFonts w:cs="Arial" w:hint="cs"/>
          <w:sz w:val="20"/>
          <w:szCs w:val="20"/>
          <w:rtl/>
        </w:rPr>
        <w:t>ישראל</w:t>
      </w:r>
      <w:r w:rsidRPr="008E2C08">
        <w:rPr>
          <w:rFonts w:cs="Arial"/>
          <w:sz w:val="20"/>
          <w:szCs w:val="20"/>
          <w:rtl/>
        </w:rPr>
        <w:t xml:space="preserve">, </w:t>
      </w:r>
      <w:r w:rsidRPr="008E2C08">
        <w:rPr>
          <w:rFonts w:cs="Arial" w:hint="cs"/>
          <w:sz w:val="20"/>
          <w:szCs w:val="20"/>
          <w:rtl/>
        </w:rPr>
        <w:t>רבן</w:t>
      </w:r>
      <w:r w:rsidRPr="008E2C08">
        <w:rPr>
          <w:rFonts w:cs="Arial"/>
          <w:sz w:val="20"/>
          <w:szCs w:val="20"/>
          <w:rtl/>
        </w:rPr>
        <w:t xml:space="preserve"> </w:t>
      </w:r>
      <w:r w:rsidRPr="008E2C08">
        <w:rPr>
          <w:rFonts w:cs="Arial" w:hint="cs"/>
          <w:sz w:val="20"/>
          <w:szCs w:val="20"/>
          <w:rtl/>
        </w:rPr>
        <w:t>שמעון</w:t>
      </w:r>
      <w:r w:rsidRPr="008E2C08">
        <w:rPr>
          <w:rFonts w:cs="Arial"/>
          <w:sz w:val="20"/>
          <w:szCs w:val="20"/>
          <w:rtl/>
        </w:rPr>
        <w:t xml:space="preserve"> </w:t>
      </w:r>
      <w:r w:rsidRPr="008E2C08">
        <w:rPr>
          <w:rFonts w:cs="Arial" w:hint="cs"/>
          <w:sz w:val="20"/>
          <w:szCs w:val="20"/>
          <w:rtl/>
        </w:rPr>
        <w:t>בן</w:t>
      </w:r>
      <w:r w:rsidRPr="008E2C08">
        <w:rPr>
          <w:rFonts w:cs="Arial"/>
          <w:sz w:val="20"/>
          <w:szCs w:val="20"/>
          <w:rtl/>
        </w:rPr>
        <w:t xml:space="preserve"> </w:t>
      </w:r>
      <w:r w:rsidRPr="008E2C08">
        <w:rPr>
          <w:rFonts w:cs="Arial" w:hint="cs"/>
          <w:sz w:val="20"/>
          <w:szCs w:val="20"/>
          <w:rtl/>
        </w:rPr>
        <w:t>גמליאל</w:t>
      </w:r>
      <w:r w:rsidRPr="008E2C08">
        <w:rPr>
          <w:rFonts w:cs="Arial"/>
          <w:sz w:val="20"/>
          <w:szCs w:val="20"/>
          <w:rtl/>
        </w:rPr>
        <w:t xml:space="preserve"> </w:t>
      </w:r>
      <w:r w:rsidRPr="008E2C08">
        <w:rPr>
          <w:rFonts w:cs="Arial" w:hint="cs"/>
          <w:sz w:val="20"/>
          <w:szCs w:val="20"/>
          <w:rtl/>
        </w:rPr>
        <w:t>אומר</w:t>
      </w:r>
      <w:r w:rsidRPr="008E2C08">
        <w:rPr>
          <w:rFonts w:cs="Arial"/>
          <w:sz w:val="20"/>
          <w:szCs w:val="20"/>
          <w:rtl/>
        </w:rPr>
        <w:t xml:space="preserve">: </w:t>
      </w:r>
      <w:r w:rsidRPr="008E2C08">
        <w:rPr>
          <w:rFonts w:cs="Arial" w:hint="cs"/>
          <w:sz w:val="20"/>
          <w:szCs w:val="20"/>
          <w:rtl/>
        </w:rPr>
        <w:t>נותן</w:t>
      </w:r>
      <w:r w:rsidRPr="008E2C08">
        <w:rPr>
          <w:rFonts w:cs="Arial"/>
          <w:sz w:val="20"/>
          <w:szCs w:val="20"/>
          <w:rtl/>
        </w:rPr>
        <w:t xml:space="preserve"> </w:t>
      </w:r>
      <w:r w:rsidRPr="008E2C08">
        <w:rPr>
          <w:rFonts w:cs="Arial" w:hint="cs"/>
          <w:sz w:val="20"/>
          <w:szCs w:val="20"/>
          <w:rtl/>
        </w:rPr>
        <w:t>לה</w:t>
      </w:r>
      <w:r w:rsidRPr="008E2C08">
        <w:rPr>
          <w:rFonts w:cs="Arial"/>
          <w:sz w:val="20"/>
          <w:szCs w:val="20"/>
          <w:rtl/>
        </w:rPr>
        <w:t xml:space="preserve"> </w:t>
      </w:r>
      <w:r w:rsidRPr="008E2C08">
        <w:rPr>
          <w:rFonts w:cs="Arial" w:hint="cs"/>
          <w:sz w:val="20"/>
          <w:szCs w:val="20"/>
          <w:rtl/>
        </w:rPr>
        <w:t>ממעות</w:t>
      </w:r>
      <w:r w:rsidRPr="008E2C08">
        <w:rPr>
          <w:rFonts w:cs="Arial"/>
          <w:sz w:val="20"/>
          <w:szCs w:val="20"/>
          <w:rtl/>
        </w:rPr>
        <w:t xml:space="preserve"> </w:t>
      </w:r>
      <w:r w:rsidRPr="008E2C08">
        <w:rPr>
          <w:rFonts w:cs="Arial" w:hint="cs"/>
          <w:sz w:val="20"/>
          <w:szCs w:val="20"/>
          <w:rtl/>
        </w:rPr>
        <w:t>קפוטקיא</w:t>
      </w:r>
      <w:r>
        <w:rPr>
          <w:rFonts w:cs="Arial" w:hint="cs"/>
          <w:sz w:val="20"/>
          <w:szCs w:val="20"/>
          <w:rtl/>
        </w:rPr>
        <w:t xml:space="preserve"> </w:t>
      </w:r>
      <w:r w:rsidRPr="008E2C08">
        <w:rPr>
          <w:rFonts w:cs="Arial" w:hint="cs"/>
          <w:sz w:val="18"/>
          <w:szCs w:val="18"/>
          <w:rtl/>
        </w:rPr>
        <w:t>(רש"י - גדולות</w:t>
      </w:r>
      <w:r w:rsidRPr="008E2C08">
        <w:rPr>
          <w:rFonts w:cs="Arial"/>
          <w:sz w:val="18"/>
          <w:szCs w:val="18"/>
          <w:rtl/>
        </w:rPr>
        <w:t xml:space="preserve"> </w:t>
      </w:r>
      <w:r w:rsidRPr="008E2C08">
        <w:rPr>
          <w:rFonts w:cs="Arial" w:hint="cs"/>
          <w:sz w:val="18"/>
          <w:szCs w:val="18"/>
          <w:rtl/>
        </w:rPr>
        <w:t>ושוקלות</w:t>
      </w:r>
      <w:r w:rsidRPr="008E2C08">
        <w:rPr>
          <w:rFonts w:cs="Arial"/>
          <w:sz w:val="18"/>
          <w:szCs w:val="18"/>
          <w:rtl/>
        </w:rPr>
        <w:t xml:space="preserve"> </w:t>
      </w:r>
      <w:r w:rsidRPr="008E2C08">
        <w:rPr>
          <w:rFonts w:cs="Arial" w:hint="cs"/>
          <w:sz w:val="18"/>
          <w:szCs w:val="18"/>
          <w:rtl/>
        </w:rPr>
        <w:t>יותר</w:t>
      </w:r>
      <w:r w:rsidRPr="008E2C08">
        <w:rPr>
          <w:rFonts w:cs="Arial"/>
          <w:sz w:val="18"/>
          <w:szCs w:val="18"/>
          <w:rtl/>
        </w:rPr>
        <w:t xml:space="preserve"> </w:t>
      </w:r>
      <w:r w:rsidRPr="008E2C08">
        <w:rPr>
          <w:rFonts w:cs="Arial" w:hint="cs"/>
          <w:sz w:val="18"/>
          <w:szCs w:val="18"/>
          <w:rtl/>
        </w:rPr>
        <w:t>משל</w:t>
      </w:r>
      <w:r w:rsidRPr="008E2C08">
        <w:rPr>
          <w:rFonts w:cs="Arial"/>
          <w:sz w:val="18"/>
          <w:szCs w:val="18"/>
          <w:rtl/>
        </w:rPr>
        <w:t xml:space="preserve"> </w:t>
      </w:r>
      <w:r w:rsidRPr="008E2C08">
        <w:rPr>
          <w:rFonts w:cs="Arial" w:hint="cs"/>
          <w:sz w:val="18"/>
          <w:szCs w:val="18"/>
          <w:rtl/>
        </w:rPr>
        <w:t>ארץ ישראל)</w:t>
      </w:r>
      <w:r>
        <w:rPr>
          <w:rFonts w:cs="Arial" w:hint="cs"/>
          <w:sz w:val="20"/>
          <w:szCs w:val="20"/>
          <w:rtl/>
        </w:rPr>
        <w:t>."</w:t>
      </w:r>
      <w:r>
        <w:rPr>
          <w:rFonts w:cs="Arial"/>
          <w:sz w:val="20"/>
          <w:szCs w:val="20"/>
          <w:rtl/>
        </w:rPr>
        <w:br/>
      </w:r>
      <w:r w:rsidRPr="008E2C08">
        <w:rPr>
          <w:rFonts w:cs="Arial" w:hint="cs"/>
          <w:b/>
          <w:bCs/>
          <w:sz w:val="20"/>
          <w:szCs w:val="20"/>
          <w:rtl/>
        </w:rPr>
        <w:t>גמרא</w:t>
      </w:r>
      <w:r>
        <w:rPr>
          <w:rFonts w:cs="Arial" w:hint="cs"/>
          <w:sz w:val="20"/>
          <w:szCs w:val="20"/>
          <w:rtl/>
        </w:rPr>
        <w:t xml:space="preserve"> (שם) "</w:t>
      </w:r>
      <w:r w:rsidRPr="0075498A">
        <w:rPr>
          <w:rFonts w:hint="cs"/>
          <w:sz w:val="20"/>
          <w:szCs w:val="20"/>
          <w:rtl/>
        </w:rPr>
        <w:t>ר</w:t>
      </w:r>
      <w:r w:rsidRPr="0075498A">
        <w:rPr>
          <w:rFonts w:cs="Arial" w:hint="cs"/>
          <w:sz w:val="20"/>
          <w:szCs w:val="20"/>
          <w:rtl/>
        </w:rPr>
        <w:t>ב</w:t>
      </w:r>
      <w:r w:rsidRPr="008E2C08">
        <w:rPr>
          <w:rFonts w:cs="Arial" w:hint="cs"/>
          <w:sz w:val="20"/>
          <w:szCs w:val="20"/>
          <w:rtl/>
        </w:rPr>
        <w:t>ן</w:t>
      </w:r>
      <w:r w:rsidRPr="008E2C08">
        <w:rPr>
          <w:rFonts w:cs="Arial"/>
          <w:sz w:val="20"/>
          <w:szCs w:val="20"/>
          <w:rtl/>
        </w:rPr>
        <w:t xml:space="preserve"> </w:t>
      </w:r>
      <w:r w:rsidRPr="008E2C08">
        <w:rPr>
          <w:rFonts w:cs="Arial" w:hint="cs"/>
          <w:sz w:val="20"/>
          <w:szCs w:val="20"/>
          <w:rtl/>
        </w:rPr>
        <w:t>שמעון</w:t>
      </w:r>
      <w:r w:rsidRPr="008E2C08">
        <w:rPr>
          <w:rFonts w:cs="Arial"/>
          <w:sz w:val="20"/>
          <w:szCs w:val="20"/>
          <w:rtl/>
        </w:rPr>
        <w:t xml:space="preserve"> </w:t>
      </w:r>
      <w:r w:rsidRPr="008E2C08">
        <w:rPr>
          <w:rFonts w:cs="Arial" w:hint="cs"/>
          <w:sz w:val="20"/>
          <w:szCs w:val="20"/>
          <w:rtl/>
        </w:rPr>
        <w:t>בן</w:t>
      </w:r>
      <w:r w:rsidRPr="008E2C08">
        <w:rPr>
          <w:rFonts w:cs="Arial"/>
          <w:sz w:val="20"/>
          <w:szCs w:val="20"/>
          <w:rtl/>
        </w:rPr>
        <w:t xml:space="preserve"> </w:t>
      </w:r>
      <w:r w:rsidRPr="008E2C08">
        <w:rPr>
          <w:rFonts w:cs="Arial" w:hint="cs"/>
          <w:sz w:val="20"/>
          <w:szCs w:val="20"/>
          <w:rtl/>
        </w:rPr>
        <w:t>גמליאל</w:t>
      </w:r>
      <w:r w:rsidRPr="008E2C08">
        <w:rPr>
          <w:rFonts w:cs="Arial"/>
          <w:sz w:val="20"/>
          <w:szCs w:val="20"/>
          <w:rtl/>
        </w:rPr>
        <w:t xml:space="preserve"> </w:t>
      </w:r>
      <w:r w:rsidRPr="008E2C08">
        <w:rPr>
          <w:rFonts w:cs="Arial" w:hint="cs"/>
          <w:sz w:val="20"/>
          <w:szCs w:val="20"/>
          <w:rtl/>
        </w:rPr>
        <w:t>אומר</w:t>
      </w:r>
      <w:r w:rsidRPr="008E2C08">
        <w:rPr>
          <w:rFonts w:cs="Arial"/>
          <w:sz w:val="20"/>
          <w:szCs w:val="20"/>
          <w:rtl/>
        </w:rPr>
        <w:t xml:space="preserve">: </w:t>
      </w:r>
      <w:r w:rsidRPr="008E2C08">
        <w:rPr>
          <w:rFonts w:cs="Arial" w:hint="cs"/>
          <w:sz w:val="20"/>
          <w:szCs w:val="20"/>
          <w:rtl/>
        </w:rPr>
        <w:t>נותן</w:t>
      </w:r>
      <w:r w:rsidRPr="008E2C08">
        <w:rPr>
          <w:rFonts w:cs="Arial"/>
          <w:sz w:val="20"/>
          <w:szCs w:val="20"/>
          <w:rtl/>
        </w:rPr>
        <w:t xml:space="preserve"> </w:t>
      </w:r>
      <w:r w:rsidRPr="008E2C08">
        <w:rPr>
          <w:rFonts w:cs="Arial" w:hint="cs"/>
          <w:sz w:val="20"/>
          <w:szCs w:val="20"/>
          <w:rtl/>
        </w:rPr>
        <w:t>לה</w:t>
      </w:r>
      <w:r w:rsidRPr="008E2C08">
        <w:rPr>
          <w:rFonts w:cs="Arial"/>
          <w:sz w:val="20"/>
          <w:szCs w:val="20"/>
          <w:rtl/>
        </w:rPr>
        <w:t xml:space="preserve"> </w:t>
      </w:r>
      <w:r w:rsidRPr="008E2C08">
        <w:rPr>
          <w:rFonts w:cs="Arial" w:hint="cs"/>
          <w:sz w:val="20"/>
          <w:szCs w:val="20"/>
          <w:rtl/>
        </w:rPr>
        <w:t>ממעות</w:t>
      </w:r>
      <w:r w:rsidRPr="008E2C08">
        <w:rPr>
          <w:rFonts w:cs="Arial"/>
          <w:sz w:val="20"/>
          <w:szCs w:val="20"/>
          <w:rtl/>
        </w:rPr>
        <w:t xml:space="preserve"> </w:t>
      </w:r>
      <w:r w:rsidRPr="008E2C08">
        <w:rPr>
          <w:rFonts w:cs="Arial" w:hint="cs"/>
          <w:sz w:val="20"/>
          <w:szCs w:val="20"/>
          <w:rtl/>
        </w:rPr>
        <w:t>קפוטקיא</w:t>
      </w:r>
      <w:r w:rsidRPr="008E2C08">
        <w:rPr>
          <w:rFonts w:cs="Arial"/>
          <w:sz w:val="20"/>
          <w:szCs w:val="20"/>
          <w:rtl/>
        </w:rPr>
        <w:t xml:space="preserve">. </w:t>
      </w:r>
      <w:r w:rsidRPr="008E2C08">
        <w:rPr>
          <w:rFonts w:cs="Arial" w:hint="cs"/>
          <w:sz w:val="20"/>
          <w:szCs w:val="20"/>
          <w:rtl/>
        </w:rPr>
        <w:t>קסבר</w:t>
      </w:r>
      <w:r w:rsidRPr="008E2C08">
        <w:rPr>
          <w:rFonts w:cs="Arial"/>
          <w:sz w:val="20"/>
          <w:szCs w:val="20"/>
          <w:rtl/>
        </w:rPr>
        <w:t xml:space="preserve">: </w:t>
      </w:r>
      <w:r w:rsidRPr="008E2C08">
        <w:rPr>
          <w:rFonts w:cs="Arial" w:hint="cs"/>
          <w:sz w:val="20"/>
          <w:szCs w:val="20"/>
          <w:rtl/>
        </w:rPr>
        <w:t>כתובה</w:t>
      </w:r>
      <w:r w:rsidRPr="008E2C08">
        <w:rPr>
          <w:rFonts w:cs="Arial"/>
          <w:sz w:val="20"/>
          <w:szCs w:val="20"/>
          <w:rtl/>
        </w:rPr>
        <w:t xml:space="preserve"> </w:t>
      </w:r>
      <w:r w:rsidRPr="008E2C08">
        <w:rPr>
          <w:rFonts w:cs="Arial" w:hint="cs"/>
          <w:sz w:val="20"/>
          <w:szCs w:val="20"/>
          <w:rtl/>
        </w:rPr>
        <w:t>דאורייתא</w:t>
      </w:r>
      <w:r>
        <w:rPr>
          <w:rFonts w:cs="Arial" w:hint="cs"/>
          <w:sz w:val="20"/>
          <w:szCs w:val="20"/>
          <w:rtl/>
        </w:rPr>
        <w:t xml:space="preserve"> </w:t>
      </w:r>
      <w:r w:rsidRPr="008E2C08">
        <w:rPr>
          <w:rFonts w:cs="Arial" w:hint="cs"/>
          <w:sz w:val="18"/>
          <w:szCs w:val="18"/>
          <w:rtl/>
        </w:rPr>
        <w:t>(רש"י - הילכך</w:t>
      </w:r>
      <w:r w:rsidRPr="008E2C08">
        <w:rPr>
          <w:rFonts w:cs="Arial"/>
          <w:sz w:val="18"/>
          <w:szCs w:val="18"/>
          <w:rtl/>
        </w:rPr>
        <w:t xml:space="preserve"> </w:t>
      </w:r>
      <w:r w:rsidRPr="008E2C08">
        <w:rPr>
          <w:rFonts w:cs="Arial" w:hint="cs"/>
          <w:sz w:val="18"/>
          <w:szCs w:val="18"/>
          <w:rtl/>
        </w:rPr>
        <w:t>בתר</w:t>
      </w:r>
      <w:r w:rsidRPr="008E2C08">
        <w:rPr>
          <w:rFonts w:cs="Arial"/>
          <w:sz w:val="18"/>
          <w:szCs w:val="18"/>
          <w:rtl/>
        </w:rPr>
        <w:t xml:space="preserve"> </w:t>
      </w:r>
      <w:r w:rsidRPr="008E2C08">
        <w:rPr>
          <w:rFonts w:cs="Arial" w:hint="cs"/>
          <w:sz w:val="18"/>
          <w:szCs w:val="18"/>
          <w:rtl/>
        </w:rPr>
        <w:t>שיעבוד</w:t>
      </w:r>
      <w:r w:rsidRPr="008E2C08">
        <w:rPr>
          <w:rFonts w:cs="Arial"/>
          <w:sz w:val="18"/>
          <w:szCs w:val="18"/>
          <w:rtl/>
        </w:rPr>
        <w:t xml:space="preserve"> </w:t>
      </w:r>
      <w:r w:rsidRPr="008E2C08">
        <w:rPr>
          <w:rFonts w:cs="Arial" w:hint="cs"/>
          <w:sz w:val="18"/>
          <w:szCs w:val="18"/>
          <w:rtl/>
        </w:rPr>
        <w:t>אזלינן</w:t>
      </w:r>
      <w:r w:rsidRPr="008E2C08">
        <w:rPr>
          <w:rFonts w:cs="Arial"/>
          <w:sz w:val="18"/>
          <w:szCs w:val="18"/>
          <w:rtl/>
        </w:rPr>
        <w:t xml:space="preserve"> </w:t>
      </w:r>
      <w:r w:rsidRPr="008E2C08">
        <w:rPr>
          <w:rFonts w:cs="Arial" w:hint="cs"/>
          <w:sz w:val="18"/>
          <w:szCs w:val="18"/>
          <w:rtl/>
        </w:rPr>
        <w:t>כדין</w:t>
      </w:r>
      <w:r w:rsidRPr="008E2C08">
        <w:rPr>
          <w:rFonts w:cs="Arial"/>
          <w:sz w:val="18"/>
          <w:szCs w:val="18"/>
          <w:rtl/>
        </w:rPr>
        <w:t xml:space="preserve"> </w:t>
      </w:r>
      <w:r w:rsidRPr="008E2C08">
        <w:rPr>
          <w:rFonts w:cs="Arial" w:hint="cs"/>
          <w:sz w:val="18"/>
          <w:szCs w:val="18"/>
          <w:rtl/>
        </w:rPr>
        <w:t>כל</w:t>
      </w:r>
      <w:r w:rsidRPr="008E2C08">
        <w:rPr>
          <w:rFonts w:cs="Arial"/>
          <w:sz w:val="18"/>
          <w:szCs w:val="18"/>
          <w:rtl/>
        </w:rPr>
        <w:t xml:space="preserve"> </w:t>
      </w:r>
      <w:r w:rsidRPr="008E2C08">
        <w:rPr>
          <w:rFonts w:cs="Arial" w:hint="cs"/>
          <w:sz w:val="18"/>
          <w:szCs w:val="18"/>
          <w:rtl/>
        </w:rPr>
        <w:t>שטרי</w:t>
      </w:r>
      <w:r w:rsidRPr="008E2C08">
        <w:rPr>
          <w:rFonts w:cs="Arial"/>
          <w:sz w:val="18"/>
          <w:szCs w:val="18"/>
          <w:rtl/>
        </w:rPr>
        <w:t xml:space="preserve"> </w:t>
      </w:r>
      <w:r w:rsidRPr="008E2C08">
        <w:rPr>
          <w:rFonts w:cs="Arial" w:hint="cs"/>
          <w:sz w:val="18"/>
          <w:szCs w:val="18"/>
          <w:rtl/>
        </w:rPr>
        <w:t>חוב)</w:t>
      </w:r>
      <w:r>
        <w:rPr>
          <w:rFonts w:cs="Arial" w:hint="cs"/>
          <w:sz w:val="18"/>
          <w:szCs w:val="18"/>
          <w:rtl/>
        </w:rPr>
        <w:t>.</w:t>
      </w:r>
      <w:r>
        <w:rPr>
          <w:rFonts w:cs="Arial" w:hint="cs"/>
          <w:sz w:val="20"/>
          <w:szCs w:val="20"/>
          <w:rtl/>
        </w:rPr>
        <w:t>"</w:t>
      </w:r>
    </w:p>
    <w:p w:rsidR="00F15C4E" w:rsidRDefault="00F15C4E" w:rsidP="00F15C4E">
      <w:pPr>
        <w:rPr>
          <w:sz w:val="20"/>
          <w:szCs w:val="20"/>
          <w:rtl/>
        </w:rPr>
      </w:pPr>
      <w:r>
        <w:rPr>
          <w:rFonts w:hint="cs"/>
          <w:sz w:val="20"/>
          <w:szCs w:val="20"/>
          <w:u w:val="single"/>
          <w:rtl/>
        </w:rPr>
        <w:t>נפק"מ אם כתובה דרבנן או דאורייתא</w:t>
      </w:r>
      <w:r>
        <w:rPr>
          <w:rFonts w:hint="cs"/>
          <w:sz w:val="20"/>
          <w:szCs w:val="20"/>
          <w:u w:val="single"/>
          <w:rtl/>
        </w:rPr>
        <w:br/>
      </w:r>
      <w:r w:rsidRPr="008E2C08">
        <w:rPr>
          <w:rFonts w:hint="cs"/>
          <w:b/>
          <w:bCs/>
          <w:sz w:val="20"/>
          <w:szCs w:val="20"/>
          <w:rtl/>
        </w:rPr>
        <w:t>גמרא</w:t>
      </w:r>
      <w:r>
        <w:rPr>
          <w:rFonts w:hint="cs"/>
          <w:sz w:val="20"/>
          <w:szCs w:val="20"/>
          <w:rtl/>
        </w:rPr>
        <w:t xml:space="preserve"> ב"ק (לו:) "</w:t>
      </w:r>
      <w:r w:rsidRPr="008E2C08">
        <w:rPr>
          <w:rFonts w:cs="Arial" w:hint="cs"/>
          <w:sz w:val="20"/>
          <w:szCs w:val="20"/>
          <w:rtl/>
        </w:rPr>
        <w:t>אמר</w:t>
      </w:r>
      <w:r w:rsidRPr="008E2C08">
        <w:rPr>
          <w:rFonts w:cs="Arial"/>
          <w:sz w:val="20"/>
          <w:szCs w:val="20"/>
          <w:rtl/>
        </w:rPr>
        <w:t xml:space="preserve"> </w:t>
      </w:r>
      <w:r w:rsidRPr="008E2C08">
        <w:rPr>
          <w:rFonts w:cs="Arial" w:hint="cs"/>
          <w:sz w:val="20"/>
          <w:szCs w:val="20"/>
          <w:rtl/>
        </w:rPr>
        <w:t>רב</w:t>
      </w:r>
      <w:r w:rsidRPr="008E2C08">
        <w:rPr>
          <w:rFonts w:cs="Arial"/>
          <w:sz w:val="20"/>
          <w:szCs w:val="20"/>
          <w:rtl/>
        </w:rPr>
        <w:t xml:space="preserve"> </w:t>
      </w:r>
      <w:r w:rsidRPr="008E2C08">
        <w:rPr>
          <w:rFonts w:cs="Arial" w:hint="cs"/>
          <w:sz w:val="20"/>
          <w:szCs w:val="20"/>
          <w:rtl/>
        </w:rPr>
        <w:t>יהודה</w:t>
      </w:r>
      <w:r w:rsidRPr="008E2C08">
        <w:rPr>
          <w:rFonts w:cs="Arial"/>
          <w:sz w:val="20"/>
          <w:szCs w:val="20"/>
          <w:rtl/>
        </w:rPr>
        <w:t xml:space="preserve"> </w:t>
      </w:r>
      <w:r w:rsidRPr="008E2C08">
        <w:rPr>
          <w:rFonts w:cs="Arial" w:hint="cs"/>
          <w:sz w:val="20"/>
          <w:szCs w:val="20"/>
          <w:rtl/>
        </w:rPr>
        <w:t>אמר</w:t>
      </w:r>
      <w:r w:rsidRPr="008E2C08">
        <w:rPr>
          <w:rFonts w:cs="Arial"/>
          <w:sz w:val="20"/>
          <w:szCs w:val="20"/>
          <w:rtl/>
        </w:rPr>
        <w:t xml:space="preserve"> </w:t>
      </w:r>
      <w:r w:rsidRPr="008E2C08">
        <w:rPr>
          <w:rFonts w:cs="Arial" w:hint="cs"/>
          <w:sz w:val="20"/>
          <w:szCs w:val="20"/>
          <w:rtl/>
        </w:rPr>
        <w:t>רב</w:t>
      </w:r>
      <w:r w:rsidRPr="008E2C08">
        <w:rPr>
          <w:rFonts w:cs="Arial"/>
          <w:sz w:val="20"/>
          <w:szCs w:val="20"/>
          <w:rtl/>
        </w:rPr>
        <w:t xml:space="preserve">: </w:t>
      </w:r>
      <w:r w:rsidRPr="008E2C08">
        <w:rPr>
          <w:rFonts w:cs="Arial" w:hint="cs"/>
          <w:sz w:val="20"/>
          <w:szCs w:val="20"/>
          <w:rtl/>
        </w:rPr>
        <w:t>כל</w:t>
      </w:r>
      <w:r w:rsidRPr="008E2C08">
        <w:rPr>
          <w:rFonts w:cs="Arial"/>
          <w:sz w:val="20"/>
          <w:szCs w:val="20"/>
          <w:rtl/>
        </w:rPr>
        <w:t xml:space="preserve"> </w:t>
      </w:r>
      <w:r w:rsidRPr="008E2C08">
        <w:rPr>
          <w:rFonts w:cs="Arial" w:hint="cs"/>
          <w:sz w:val="20"/>
          <w:szCs w:val="20"/>
          <w:rtl/>
        </w:rPr>
        <w:t>כסף</w:t>
      </w:r>
      <w:r w:rsidRPr="008E2C08">
        <w:rPr>
          <w:rFonts w:cs="Arial"/>
          <w:sz w:val="20"/>
          <w:szCs w:val="20"/>
          <w:rtl/>
        </w:rPr>
        <w:t xml:space="preserve"> </w:t>
      </w:r>
      <w:r w:rsidRPr="008E2C08">
        <w:rPr>
          <w:rFonts w:cs="Arial" w:hint="cs"/>
          <w:sz w:val="20"/>
          <w:szCs w:val="20"/>
          <w:rtl/>
        </w:rPr>
        <w:t>האמור</w:t>
      </w:r>
      <w:r w:rsidRPr="008E2C08">
        <w:rPr>
          <w:rFonts w:cs="Arial"/>
          <w:sz w:val="20"/>
          <w:szCs w:val="20"/>
          <w:rtl/>
        </w:rPr>
        <w:t xml:space="preserve"> </w:t>
      </w:r>
      <w:r w:rsidRPr="008E2C08">
        <w:rPr>
          <w:rFonts w:cs="Arial" w:hint="cs"/>
          <w:sz w:val="20"/>
          <w:szCs w:val="20"/>
          <w:rtl/>
        </w:rPr>
        <w:t>בתורה</w:t>
      </w:r>
      <w:r w:rsidRPr="008E2C08">
        <w:rPr>
          <w:rFonts w:cs="Arial"/>
          <w:sz w:val="20"/>
          <w:szCs w:val="20"/>
          <w:rtl/>
        </w:rPr>
        <w:t xml:space="preserve"> - </w:t>
      </w:r>
      <w:r w:rsidRPr="008E2C08">
        <w:rPr>
          <w:rFonts w:cs="Arial" w:hint="cs"/>
          <w:sz w:val="20"/>
          <w:szCs w:val="20"/>
          <w:rtl/>
        </w:rPr>
        <w:t>כסף</w:t>
      </w:r>
      <w:r w:rsidRPr="008E2C08">
        <w:rPr>
          <w:rFonts w:cs="Arial"/>
          <w:sz w:val="20"/>
          <w:szCs w:val="20"/>
          <w:rtl/>
        </w:rPr>
        <w:t xml:space="preserve"> </w:t>
      </w:r>
      <w:r w:rsidRPr="008E2C08">
        <w:rPr>
          <w:rFonts w:cs="Arial" w:hint="cs"/>
          <w:sz w:val="20"/>
          <w:szCs w:val="20"/>
          <w:rtl/>
        </w:rPr>
        <w:t>צורי</w:t>
      </w:r>
      <w:r w:rsidRPr="008E2C08">
        <w:rPr>
          <w:rFonts w:cs="Arial"/>
          <w:sz w:val="20"/>
          <w:szCs w:val="20"/>
          <w:rtl/>
        </w:rPr>
        <w:t xml:space="preserve">, </w:t>
      </w:r>
      <w:r w:rsidRPr="008E2C08">
        <w:rPr>
          <w:rFonts w:cs="Arial" w:hint="cs"/>
          <w:sz w:val="20"/>
          <w:szCs w:val="20"/>
          <w:rtl/>
        </w:rPr>
        <w:t>ושל</w:t>
      </w:r>
      <w:r w:rsidRPr="008E2C08">
        <w:rPr>
          <w:rFonts w:cs="Arial"/>
          <w:sz w:val="20"/>
          <w:szCs w:val="20"/>
          <w:rtl/>
        </w:rPr>
        <w:t xml:space="preserve"> </w:t>
      </w:r>
      <w:r w:rsidRPr="008E2C08">
        <w:rPr>
          <w:rFonts w:cs="Arial" w:hint="cs"/>
          <w:sz w:val="20"/>
          <w:szCs w:val="20"/>
          <w:rtl/>
        </w:rPr>
        <w:t>דבריהם</w:t>
      </w:r>
      <w:r w:rsidRPr="008E2C08">
        <w:rPr>
          <w:rFonts w:cs="Arial"/>
          <w:sz w:val="20"/>
          <w:szCs w:val="20"/>
          <w:rtl/>
        </w:rPr>
        <w:t xml:space="preserve"> - </w:t>
      </w:r>
      <w:r w:rsidRPr="008E2C08">
        <w:rPr>
          <w:rFonts w:cs="Arial" w:hint="cs"/>
          <w:sz w:val="20"/>
          <w:szCs w:val="20"/>
          <w:rtl/>
        </w:rPr>
        <w:t>כסף</w:t>
      </w:r>
      <w:r w:rsidRPr="008E2C08">
        <w:rPr>
          <w:rFonts w:cs="Arial"/>
          <w:sz w:val="20"/>
          <w:szCs w:val="20"/>
          <w:rtl/>
        </w:rPr>
        <w:t xml:space="preserve"> </w:t>
      </w:r>
      <w:r w:rsidRPr="008E2C08">
        <w:rPr>
          <w:rFonts w:cs="Arial" w:hint="cs"/>
          <w:sz w:val="20"/>
          <w:szCs w:val="20"/>
          <w:rtl/>
        </w:rPr>
        <w:t>מדינה</w:t>
      </w:r>
      <w:r w:rsidRPr="008E2C08">
        <w:rPr>
          <w:rFonts w:cs="Arial"/>
          <w:sz w:val="20"/>
          <w:szCs w:val="20"/>
          <w:rtl/>
        </w:rPr>
        <w:t>.</w:t>
      </w:r>
      <w:r>
        <w:rPr>
          <w:rFonts w:cs="Arial" w:hint="cs"/>
          <w:sz w:val="20"/>
          <w:szCs w:val="20"/>
          <w:rtl/>
        </w:rPr>
        <w:t>"</w:t>
      </w:r>
      <w:r>
        <w:rPr>
          <w:rFonts w:hint="cs"/>
          <w:sz w:val="20"/>
          <w:szCs w:val="20"/>
          <w:rtl/>
        </w:rPr>
        <w:br/>
      </w:r>
      <w:r w:rsidRPr="0065410B">
        <w:rPr>
          <w:rFonts w:hint="cs"/>
          <w:b/>
          <w:bCs/>
          <w:sz w:val="20"/>
          <w:szCs w:val="20"/>
          <w:rtl/>
        </w:rPr>
        <w:t>רש"י</w:t>
      </w:r>
      <w:r>
        <w:rPr>
          <w:rFonts w:hint="cs"/>
          <w:sz w:val="20"/>
          <w:szCs w:val="20"/>
          <w:rtl/>
        </w:rPr>
        <w:t xml:space="preserve"> </w:t>
      </w:r>
      <w:r>
        <w:rPr>
          <w:rFonts w:cs="Arial" w:hint="cs"/>
          <w:sz w:val="20"/>
          <w:szCs w:val="20"/>
          <w:rtl/>
        </w:rPr>
        <w:t xml:space="preserve">- </w:t>
      </w:r>
      <w:r w:rsidRPr="008E2C08">
        <w:rPr>
          <w:rFonts w:cs="Arial" w:hint="cs"/>
          <w:sz w:val="20"/>
          <w:szCs w:val="20"/>
          <w:rtl/>
        </w:rPr>
        <w:t>סלע</w:t>
      </w:r>
      <w:r w:rsidRPr="008E2C08">
        <w:rPr>
          <w:rFonts w:cs="Arial"/>
          <w:sz w:val="20"/>
          <w:szCs w:val="20"/>
          <w:rtl/>
        </w:rPr>
        <w:t xml:space="preserve"> </w:t>
      </w:r>
      <w:r w:rsidRPr="008E2C08">
        <w:rPr>
          <w:rFonts w:cs="Arial" w:hint="cs"/>
          <w:sz w:val="20"/>
          <w:szCs w:val="20"/>
          <w:rtl/>
        </w:rPr>
        <w:t>מדינה</w:t>
      </w:r>
      <w:r w:rsidRPr="008E2C08">
        <w:rPr>
          <w:rFonts w:cs="Arial"/>
          <w:sz w:val="20"/>
          <w:szCs w:val="20"/>
          <w:rtl/>
        </w:rPr>
        <w:t xml:space="preserve"> </w:t>
      </w:r>
      <w:r>
        <w:rPr>
          <w:rFonts w:cs="Arial"/>
          <w:sz w:val="20"/>
          <w:szCs w:val="20"/>
          <w:rtl/>
        </w:rPr>
        <w:t>–</w:t>
      </w:r>
      <w:r w:rsidRPr="008E2C08">
        <w:rPr>
          <w:rFonts w:cs="Arial"/>
          <w:sz w:val="20"/>
          <w:szCs w:val="20"/>
          <w:rtl/>
        </w:rPr>
        <w:t xml:space="preserve"> </w:t>
      </w:r>
      <w:r>
        <w:rPr>
          <w:rFonts w:cs="Arial" w:hint="cs"/>
          <w:sz w:val="20"/>
          <w:szCs w:val="20"/>
          <w:rtl/>
        </w:rPr>
        <w:t>"</w:t>
      </w:r>
      <w:r w:rsidRPr="008E2C08">
        <w:rPr>
          <w:rFonts w:cs="Arial" w:hint="cs"/>
          <w:sz w:val="20"/>
          <w:szCs w:val="20"/>
          <w:rtl/>
        </w:rPr>
        <w:t>שמינית</w:t>
      </w:r>
      <w:r w:rsidRPr="008E2C08">
        <w:rPr>
          <w:rFonts w:cs="Arial"/>
          <w:sz w:val="20"/>
          <w:szCs w:val="20"/>
          <w:rtl/>
        </w:rPr>
        <w:t xml:space="preserve"> </w:t>
      </w:r>
      <w:r w:rsidRPr="008E2C08">
        <w:rPr>
          <w:rFonts w:cs="Arial" w:hint="cs"/>
          <w:sz w:val="20"/>
          <w:szCs w:val="20"/>
          <w:rtl/>
        </w:rPr>
        <w:t>שבסלע</w:t>
      </w:r>
      <w:r w:rsidRPr="008E2C08">
        <w:rPr>
          <w:rFonts w:cs="Arial"/>
          <w:sz w:val="20"/>
          <w:szCs w:val="20"/>
          <w:rtl/>
        </w:rPr>
        <w:t xml:space="preserve"> </w:t>
      </w:r>
      <w:r w:rsidRPr="008E2C08">
        <w:rPr>
          <w:rFonts w:cs="Arial" w:hint="cs"/>
          <w:sz w:val="20"/>
          <w:szCs w:val="20"/>
          <w:rtl/>
        </w:rPr>
        <w:t>צורי</w:t>
      </w:r>
      <w:r>
        <w:rPr>
          <w:rFonts w:cs="Arial" w:hint="cs"/>
          <w:sz w:val="20"/>
          <w:szCs w:val="20"/>
          <w:rtl/>
        </w:rPr>
        <w:t>,</w:t>
      </w:r>
      <w:r w:rsidRPr="008E2C08">
        <w:rPr>
          <w:rFonts w:cs="Arial"/>
          <w:sz w:val="20"/>
          <w:szCs w:val="20"/>
          <w:rtl/>
        </w:rPr>
        <w:t xml:space="preserve"> </w:t>
      </w:r>
      <w:r w:rsidRPr="008E2C08">
        <w:rPr>
          <w:rFonts w:cs="Arial" w:hint="cs"/>
          <w:sz w:val="20"/>
          <w:szCs w:val="20"/>
          <w:rtl/>
        </w:rPr>
        <w:t>וכל</w:t>
      </w:r>
      <w:r w:rsidRPr="008E2C08">
        <w:rPr>
          <w:rFonts w:cs="Arial"/>
          <w:sz w:val="20"/>
          <w:szCs w:val="20"/>
          <w:rtl/>
        </w:rPr>
        <w:t xml:space="preserve"> </w:t>
      </w:r>
      <w:r w:rsidRPr="008E2C08">
        <w:rPr>
          <w:rFonts w:cs="Arial" w:hint="cs"/>
          <w:sz w:val="20"/>
          <w:szCs w:val="20"/>
          <w:rtl/>
        </w:rPr>
        <w:t>מקום</w:t>
      </w:r>
      <w:r w:rsidRPr="008E2C08">
        <w:rPr>
          <w:rFonts w:cs="Arial"/>
          <w:sz w:val="20"/>
          <w:szCs w:val="20"/>
          <w:rtl/>
        </w:rPr>
        <w:t xml:space="preserve"> </w:t>
      </w:r>
      <w:r w:rsidRPr="008E2C08">
        <w:rPr>
          <w:rFonts w:cs="Arial" w:hint="cs"/>
          <w:sz w:val="20"/>
          <w:szCs w:val="20"/>
          <w:rtl/>
        </w:rPr>
        <w:t>ששנינו</w:t>
      </w:r>
      <w:r w:rsidRPr="008E2C08">
        <w:rPr>
          <w:rFonts w:cs="Arial"/>
          <w:sz w:val="20"/>
          <w:szCs w:val="20"/>
          <w:rtl/>
        </w:rPr>
        <w:t xml:space="preserve"> </w:t>
      </w:r>
      <w:r w:rsidRPr="008E2C08">
        <w:rPr>
          <w:rFonts w:cs="Arial" w:hint="cs"/>
          <w:sz w:val="20"/>
          <w:szCs w:val="20"/>
          <w:rtl/>
        </w:rPr>
        <w:t>כסף</w:t>
      </w:r>
      <w:r w:rsidRPr="008E2C08">
        <w:rPr>
          <w:rFonts w:cs="Arial"/>
          <w:sz w:val="20"/>
          <w:szCs w:val="20"/>
          <w:rtl/>
        </w:rPr>
        <w:t xml:space="preserve"> </w:t>
      </w:r>
      <w:r w:rsidRPr="008E2C08">
        <w:rPr>
          <w:rFonts w:cs="Arial" w:hint="cs"/>
          <w:sz w:val="20"/>
          <w:szCs w:val="20"/>
          <w:rtl/>
        </w:rPr>
        <w:t>מדינה</w:t>
      </w:r>
      <w:r w:rsidRPr="008E2C08">
        <w:rPr>
          <w:rFonts w:cs="Arial"/>
          <w:sz w:val="20"/>
          <w:szCs w:val="20"/>
          <w:rtl/>
        </w:rPr>
        <w:t xml:space="preserve"> </w:t>
      </w:r>
      <w:r w:rsidRPr="008E2C08">
        <w:rPr>
          <w:rFonts w:cs="Arial" w:hint="cs"/>
          <w:sz w:val="20"/>
          <w:szCs w:val="20"/>
          <w:rtl/>
        </w:rPr>
        <w:t>בין</w:t>
      </w:r>
      <w:r w:rsidRPr="008E2C08">
        <w:rPr>
          <w:rFonts w:cs="Arial"/>
          <w:sz w:val="20"/>
          <w:szCs w:val="20"/>
          <w:rtl/>
        </w:rPr>
        <w:t xml:space="preserve"> </w:t>
      </w:r>
      <w:r w:rsidRPr="008E2C08">
        <w:rPr>
          <w:rFonts w:cs="Arial" w:hint="cs"/>
          <w:sz w:val="20"/>
          <w:szCs w:val="20"/>
          <w:rtl/>
        </w:rPr>
        <w:t>סלע</w:t>
      </w:r>
      <w:r w:rsidRPr="008E2C08">
        <w:rPr>
          <w:rFonts w:cs="Arial"/>
          <w:sz w:val="20"/>
          <w:szCs w:val="20"/>
          <w:rtl/>
        </w:rPr>
        <w:t xml:space="preserve"> </w:t>
      </w:r>
      <w:r w:rsidRPr="008E2C08">
        <w:rPr>
          <w:rFonts w:cs="Arial" w:hint="cs"/>
          <w:sz w:val="20"/>
          <w:szCs w:val="20"/>
          <w:rtl/>
        </w:rPr>
        <w:t>בין</w:t>
      </w:r>
      <w:r w:rsidRPr="008E2C08">
        <w:rPr>
          <w:rFonts w:cs="Arial"/>
          <w:sz w:val="20"/>
          <w:szCs w:val="20"/>
          <w:rtl/>
        </w:rPr>
        <w:t xml:space="preserve"> </w:t>
      </w:r>
      <w:r w:rsidRPr="008E2C08">
        <w:rPr>
          <w:rFonts w:cs="Arial" w:hint="cs"/>
          <w:sz w:val="20"/>
          <w:szCs w:val="20"/>
          <w:rtl/>
        </w:rPr>
        <w:t>שקל</w:t>
      </w:r>
      <w:r w:rsidRPr="008E2C08">
        <w:rPr>
          <w:rFonts w:cs="Arial"/>
          <w:sz w:val="20"/>
          <w:szCs w:val="20"/>
          <w:rtl/>
        </w:rPr>
        <w:t xml:space="preserve"> </w:t>
      </w:r>
      <w:r w:rsidRPr="008E2C08">
        <w:rPr>
          <w:rFonts w:cs="Arial" w:hint="cs"/>
          <w:sz w:val="20"/>
          <w:szCs w:val="20"/>
          <w:rtl/>
        </w:rPr>
        <w:t>הוי</w:t>
      </w:r>
      <w:r w:rsidRPr="008E2C08">
        <w:rPr>
          <w:rFonts w:cs="Arial"/>
          <w:sz w:val="20"/>
          <w:szCs w:val="20"/>
          <w:rtl/>
        </w:rPr>
        <w:t xml:space="preserve"> </w:t>
      </w:r>
      <w:r w:rsidRPr="008E2C08">
        <w:rPr>
          <w:rFonts w:cs="Arial" w:hint="cs"/>
          <w:sz w:val="20"/>
          <w:szCs w:val="20"/>
          <w:rtl/>
        </w:rPr>
        <w:t>שמינית</w:t>
      </w:r>
      <w:r w:rsidRPr="008E2C08">
        <w:rPr>
          <w:rFonts w:cs="Arial"/>
          <w:sz w:val="20"/>
          <w:szCs w:val="20"/>
          <w:rtl/>
        </w:rPr>
        <w:t xml:space="preserve"> </w:t>
      </w:r>
      <w:r w:rsidRPr="008E2C08">
        <w:rPr>
          <w:rFonts w:cs="Arial" w:hint="cs"/>
          <w:sz w:val="20"/>
          <w:szCs w:val="20"/>
          <w:rtl/>
        </w:rPr>
        <w:t>לצורי</w:t>
      </w:r>
      <w:r>
        <w:rPr>
          <w:rFonts w:cs="Arial" w:hint="cs"/>
          <w:sz w:val="20"/>
          <w:szCs w:val="20"/>
          <w:rtl/>
        </w:rPr>
        <w:t>"</w:t>
      </w:r>
      <w:r w:rsidRPr="008E2C08">
        <w:rPr>
          <w:rFonts w:cs="Arial"/>
          <w:sz w:val="20"/>
          <w:szCs w:val="20"/>
          <w:rtl/>
        </w:rPr>
        <w:t>.</w:t>
      </w:r>
    </w:p>
    <w:p w:rsidR="00F15C4E" w:rsidRDefault="00F15C4E" w:rsidP="00F15C4E">
      <w:pPr>
        <w:rPr>
          <w:sz w:val="20"/>
          <w:szCs w:val="20"/>
          <w:rtl/>
        </w:rPr>
      </w:pPr>
      <w:r>
        <w:rPr>
          <w:rFonts w:hint="cs"/>
          <w:sz w:val="20"/>
          <w:szCs w:val="20"/>
          <w:u w:val="single"/>
          <w:rtl/>
        </w:rPr>
        <w:t>שיטות הראשונים</w:t>
      </w:r>
      <w:r>
        <w:rPr>
          <w:rFonts w:hint="cs"/>
          <w:sz w:val="20"/>
          <w:szCs w:val="20"/>
          <w:u w:val="single"/>
          <w:rtl/>
        </w:rPr>
        <w:br/>
      </w:r>
      <w:r>
        <w:rPr>
          <w:rFonts w:hint="cs"/>
          <w:sz w:val="20"/>
          <w:szCs w:val="20"/>
          <w:rtl/>
        </w:rPr>
        <w:t xml:space="preserve">א. </w:t>
      </w:r>
      <w:r w:rsidRPr="00FE215C">
        <w:rPr>
          <w:rFonts w:hint="cs"/>
          <w:b/>
          <w:bCs/>
          <w:sz w:val="20"/>
          <w:szCs w:val="20"/>
          <w:rtl/>
        </w:rPr>
        <w:t>הגהות מרדכי</w:t>
      </w:r>
      <w:r>
        <w:rPr>
          <w:rFonts w:hint="cs"/>
          <w:sz w:val="20"/>
          <w:szCs w:val="20"/>
          <w:rtl/>
        </w:rPr>
        <w:t xml:space="preserve"> </w:t>
      </w:r>
      <w:r>
        <w:rPr>
          <w:sz w:val="20"/>
          <w:szCs w:val="20"/>
          <w:rtl/>
        </w:rPr>
        <w:t>–</w:t>
      </w:r>
      <w:r>
        <w:rPr>
          <w:rFonts w:hint="cs"/>
          <w:sz w:val="20"/>
          <w:szCs w:val="20"/>
          <w:rtl/>
        </w:rPr>
        <w:t xml:space="preserve"> כתובת בתולה </w:t>
      </w:r>
      <w:r w:rsidRPr="00F937B3">
        <w:rPr>
          <w:rFonts w:hint="cs"/>
          <w:sz w:val="20"/>
          <w:szCs w:val="20"/>
          <w:u w:val="single"/>
          <w:rtl/>
        </w:rPr>
        <w:t>ואלמנה</w:t>
      </w:r>
      <w:r>
        <w:rPr>
          <w:rFonts w:hint="cs"/>
          <w:sz w:val="20"/>
          <w:szCs w:val="20"/>
          <w:rtl/>
        </w:rPr>
        <w:t xml:space="preserve"> בכסף צורי, וכ"פ </w:t>
      </w:r>
      <w:r w:rsidRPr="00FE215C">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4B6496">
        <w:rPr>
          <w:rFonts w:hint="cs"/>
          <w:b/>
          <w:bCs/>
          <w:sz w:val="20"/>
          <w:szCs w:val="20"/>
          <w:rtl/>
        </w:rPr>
        <w:t>רבינו תם</w:t>
      </w:r>
      <w:r>
        <w:rPr>
          <w:rFonts w:hint="cs"/>
          <w:sz w:val="20"/>
          <w:szCs w:val="20"/>
          <w:rtl/>
        </w:rPr>
        <w:t xml:space="preserve"> </w:t>
      </w:r>
      <w:r>
        <w:rPr>
          <w:sz w:val="20"/>
          <w:szCs w:val="20"/>
          <w:rtl/>
        </w:rPr>
        <w:t>–</w:t>
      </w:r>
      <w:r>
        <w:rPr>
          <w:rFonts w:hint="cs"/>
          <w:sz w:val="20"/>
          <w:szCs w:val="20"/>
          <w:rtl/>
        </w:rPr>
        <w:t xml:space="preserve"> כתובה דאורייתא ויש לשלם בכסף צורי.</w:t>
      </w:r>
      <w:r>
        <w:rPr>
          <w:sz w:val="20"/>
          <w:szCs w:val="20"/>
          <w:rtl/>
        </w:rPr>
        <w:br/>
      </w:r>
      <w:r w:rsidRPr="004B649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קיי"ל כרשב"ג במשנתנו, וכיוון שכתובה דאורייתא יש לשלם בכסף צורי.</w:t>
      </w:r>
      <w:r>
        <w:rPr>
          <w:rFonts w:hint="cs"/>
          <w:sz w:val="20"/>
          <w:szCs w:val="20"/>
          <w:rtl/>
        </w:rPr>
        <w:br/>
        <w:t>לפי"ז, מיושב מנהג העולם לכתוב בכתובה: "דחזו ליכי מדאורייתא."</w:t>
      </w:r>
      <w:r>
        <w:rPr>
          <w:rFonts w:hint="cs"/>
          <w:sz w:val="20"/>
          <w:szCs w:val="20"/>
          <w:rtl/>
        </w:rPr>
        <w:br/>
        <w:t xml:space="preserve">ג. </w:t>
      </w:r>
      <w:r w:rsidRPr="00D2512C">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כתובה דאורייתא, אך משלם בכסף מדינה.</w:t>
      </w:r>
      <w:r>
        <w:rPr>
          <w:sz w:val="20"/>
          <w:szCs w:val="20"/>
          <w:rtl/>
        </w:rPr>
        <w:br/>
      </w:r>
      <w:r w:rsidRPr="00175B7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בתורה נאמר סתם שיש לתת לה מוהר, אך היא לא קצבה לכך סכום.</w:t>
      </w:r>
      <w:r>
        <w:rPr>
          <w:sz w:val="20"/>
          <w:szCs w:val="20"/>
          <w:rtl/>
        </w:rPr>
        <w:br/>
      </w:r>
      <w:r>
        <w:rPr>
          <w:rFonts w:hint="cs"/>
          <w:sz w:val="20"/>
          <w:szCs w:val="20"/>
          <w:rtl/>
        </w:rPr>
        <w:t xml:space="preserve">ד. </w:t>
      </w:r>
      <w:r w:rsidRPr="00C46167">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כתובה דרבנן, אך יש לשלם בכסף צורי.</w:t>
      </w:r>
      <w:r>
        <w:rPr>
          <w:sz w:val="20"/>
          <w:szCs w:val="20"/>
          <w:rtl/>
        </w:rPr>
        <w:br/>
      </w:r>
      <w:r w:rsidRPr="00C46167">
        <w:rPr>
          <w:rFonts w:hint="cs"/>
          <w:b/>
          <w:bCs/>
          <w:sz w:val="20"/>
          <w:szCs w:val="20"/>
          <w:rtl/>
        </w:rPr>
        <w:t xml:space="preserve">טעם </w:t>
      </w:r>
      <w:r>
        <w:rPr>
          <w:sz w:val="20"/>
          <w:szCs w:val="20"/>
          <w:rtl/>
        </w:rPr>
        <w:t>–</w:t>
      </w:r>
      <w:r>
        <w:rPr>
          <w:rFonts w:hint="cs"/>
          <w:sz w:val="20"/>
          <w:szCs w:val="20"/>
          <w:rtl/>
        </w:rPr>
        <w:t xml:space="preserve"> קיי"ל כרב נחמן, אלא שחכמים תיקנו לשלם בסלע צורי כדי שלא תהיה קלה בעיניו לשלחה.</w:t>
      </w:r>
      <w:r>
        <w:rPr>
          <w:sz w:val="20"/>
          <w:szCs w:val="20"/>
          <w:rtl/>
        </w:rPr>
        <w:br/>
      </w:r>
      <w:r>
        <w:rPr>
          <w:rFonts w:hint="cs"/>
          <w:sz w:val="20"/>
          <w:szCs w:val="20"/>
          <w:rtl/>
        </w:rPr>
        <w:t>ולפי"ז, נהגו לכתוב: "דחזו ליכי מדאורייתא" כדי שלא יטעה אדם לומר שכיון שהיא דרבנן משלם בכסף מדינה.</w:t>
      </w:r>
      <w:r>
        <w:rPr>
          <w:rFonts w:hint="cs"/>
          <w:sz w:val="20"/>
          <w:szCs w:val="20"/>
          <w:rtl/>
        </w:rPr>
        <w:br/>
        <w:t xml:space="preserve">ה. </w:t>
      </w:r>
      <w:r>
        <w:rPr>
          <w:rFonts w:hint="cs"/>
          <w:b/>
          <w:bCs/>
          <w:sz w:val="20"/>
          <w:szCs w:val="20"/>
          <w:rtl/>
        </w:rPr>
        <w:t xml:space="preserve">גאונים, רי"ף, </w:t>
      </w:r>
      <w:r w:rsidRPr="00FD1302">
        <w:rPr>
          <w:rFonts w:hint="cs"/>
          <w:b/>
          <w:bCs/>
          <w:sz w:val="20"/>
          <w:szCs w:val="20"/>
          <w:rtl/>
        </w:rPr>
        <w:t>רמב"ם</w:t>
      </w:r>
      <w:r>
        <w:rPr>
          <w:rFonts w:hint="cs"/>
          <w:sz w:val="20"/>
          <w:szCs w:val="20"/>
          <w:rtl/>
        </w:rPr>
        <w:t xml:space="preserve"> </w:t>
      </w:r>
      <w:r w:rsidRPr="00A57BAD">
        <w:rPr>
          <w:rFonts w:hint="cs"/>
          <w:b/>
          <w:bCs/>
          <w:sz w:val="20"/>
          <w:szCs w:val="20"/>
          <w:rtl/>
        </w:rPr>
        <w:t>ו</w:t>
      </w:r>
      <w:r w:rsidRPr="00964D98">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כתובה דרבנן ולכן משלם ע"פ מטבע מדינה, וכ"פ </w:t>
      </w:r>
      <w:r w:rsidRPr="006A2D09">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sz w:val="20"/>
          <w:szCs w:val="20"/>
          <w:u w:val="single"/>
          <w:rtl/>
        </w:rPr>
        <w:t>כתב "דחזי ליכי מדאורייתא" לשיטת הגאונים</w:t>
      </w:r>
      <w:r>
        <w:rPr>
          <w:sz w:val="20"/>
          <w:szCs w:val="20"/>
          <w:u w:val="single"/>
          <w:rtl/>
        </w:rPr>
        <w:br/>
      </w:r>
      <w:r>
        <w:rPr>
          <w:rFonts w:hint="cs"/>
          <w:sz w:val="20"/>
          <w:szCs w:val="20"/>
          <w:rtl/>
        </w:rPr>
        <w:t xml:space="preserve">א. </w:t>
      </w:r>
      <w:r w:rsidRPr="005258EB">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הכותב בכתובה "דחזי ליכי מדאורייתא" טועה, ומכל מקום גובה כסף מדינה מכוח תקנת חכמים.</w:t>
      </w:r>
      <w:r>
        <w:rPr>
          <w:sz w:val="20"/>
          <w:szCs w:val="20"/>
          <w:rtl/>
        </w:rPr>
        <w:br/>
      </w:r>
      <w:r>
        <w:rPr>
          <w:rFonts w:hint="cs"/>
          <w:sz w:val="20"/>
          <w:szCs w:val="20"/>
          <w:rtl/>
        </w:rPr>
        <w:t xml:space="preserve">ב. </w:t>
      </w:r>
      <w:r w:rsidRPr="005258EB">
        <w:rPr>
          <w:rFonts w:hint="cs"/>
          <w:b/>
          <w:bCs/>
          <w:sz w:val="20"/>
          <w:szCs w:val="20"/>
          <w:rtl/>
        </w:rPr>
        <w:t>ב"י</w:t>
      </w:r>
      <w:r>
        <w:rPr>
          <w:rFonts w:hint="cs"/>
          <w:sz w:val="20"/>
          <w:szCs w:val="20"/>
          <w:rtl/>
        </w:rPr>
        <w:t xml:space="preserve"> </w:t>
      </w:r>
      <w:r>
        <w:rPr>
          <w:sz w:val="20"/>
          <w:szCs w:val="20"/>
          <w:rtl/>
        </w:rPr>
        <w:t>–</w:t>
      </w:r>
      <w:r>
        <w:rPr>
          <w:rFonts w:hint="cs"/>
          <w:sz w:val="20"/>
          <w:szCs w:val="20"/>
          <w:rtl/>
        </w:rPr>
        <w:t xml:space="preserve"> ספק אם גובה כסף צורי או מדינה, ונראה שגובה כסף מדינה משום שיד בעל השטר על התחתונה.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258EB">
        <w:rPr>
          <w:rFonts w:cs="Arial" w:hint="cs"/>
          <w:sz w:val="20"/>
          <w:szCs w:val="20"/>
          <w:rtl/>
        </w:rPr>
        <w:t>כמה</w:t>
      </w:r>
      <w:r w:rsidRPr="005258EB">
        <w:rPr>
          <w:rFonts w:cs="Arial"/>
          <w:sz w:val="20"/>
          <w:szCs w:val="20"/>
          <w:rtl/>
        </w:rPr>
        <w:t xml:space="preserve"> </w:t>
      </w:r>
      <w:r w:rsidRPr="005258EB">
        <w:rPr>
          <w:rFonts w:cs="Arial" w:hint="cs"/>
          <w:sz w:val="20"/>
          <w:szCs w:val="20"/>
          <w:rtl/>
        </w:rPr>
        <w:t>שיעור</w:t>
      </w:r>
      <w:r w:rsidRPr="005258EB">
        <w:rPr>
          <w:rFonts w:cs="Arial"/>
          <w:sz w:val="20"/>
          <w:szCs w:val="20"/>
          <w:rtl/>
        </w:rPr>
        <w:t xml:space="preserve"> </w:t>
      </w:r>
      <w:r w:rsidRPr="005258EB">
        <w:rPr>
          <w:rFonts w:cs="Arial" w:hint="cs"/>
          <w:sz w:val="20"/>
          <w:szCs w:val="20"/>
          <w:rtl/>
        </w:rPr>
        <w:t>הכתובה</w:t>
      </w:r>
      <w:r w:rsidRPr="005258EB">
        <w:rPr>
          <w:rFonts w:cs="Arial"/>
          <w:sz w:val="20"/>
          <w:szCs w:val="20"/>
          <w:rtl/>
        </w:rPr>
        <w:t xml:space="preserve">, </w:t>
      </w:r>
      <w:r w:rsidRPr="005258EB">
        <w:rPr>
          <w:rFonts w:cs="Arial" w:hint="cs"/>
          <w:sz w:val="20"/>
          <w:szCs w:val="20"/>
          <w:rtl/>
        </w:rPr>
        <w:t>לבתולה</w:t>
      </w:r>
      <w:r w:rsidRPr="005258EB">
        <w:rPr>
          <w:rFonts w:cs="Arial"/>
          <w:sz w:val="20"/>
          <w:szCs w:val="20"/>
          <w:rtl/>
        </w:rPr>
        <w:t xml:space="preserve"> </w:t>
      </w:r>
      <w:r>
        <w:rPr>
          <w:rFonts w:cs="Arial" w:hint="cs"/>
          <w:sz w:val="20"/>
          <w:szCs w:val="20"/>
          <w:rtl/>
        </w:rPr>
        <w:t>מאתיים</w:t>
      </w:r>
      <w:r w:rsidRPr="005258EB">
        <w:rPr>
          <w:rFonts w:cs="Arial"/>
          <w:sz w:val="20"/>
          <w:szCs w:val="20"/>
          <w:rtl/>
        </w:rPr>
        <w:t xml:space="preserve">, </w:t>
      </w:r>
      <w:r w:rsidRPr="005258EB">
        <w:rPr>
          <w:rFonts w:cs="Arial" w:hint="cs"/>
          <w:sz w:val="20"/>
          <w:szCs w:val="20"/>
          <w:rtl/>
        </w:rPr>
        <w:t>ולאלמנה</w:t>
      </w:r>
      <w:r w:rsidRPr="005258EB">
        <w:rPr>
          <w:rFonts w:cs="Arial"/>
          <w:sz w:val="20"/>
          <w:szCs w:val="20"/>
          <w:rtl/>
        </w:rPr>
        <w:t xml:space="preserve"> </w:t>
      </w:r>
      <w:r w:rsidRPr="005258EB">
        <w:rPr>
          <w:rFonts w:cs="Arial" w:hint="cs"/>
          <w:sz w:val="20"/>
          <w:szCs w:val="20"/>
          <w:rtl/>
        </w:rPr>
        <w:t>מנה</w:t>
      </w:r>
      <w:r w:rsidRPr="005258EB">
        <w:rPr>
          <w:rFonts w:cs="Arial"/>
          <w:sz w:val="20"/>
          <w:szCs w:val="20"/>
          <w:rtl/>
        </w:rPr>
        <w:t xml:space="preserve">, </w:t>
      </w:r>
      <w:r w:rsidRPr="005258EB">
        <w:rPr>
          <w:rFonts w:cs="Arial" w:hint="cs"/>
          <w:sz w:val="20"/>
          <w:szCs w:val="20"/>
          <w:rtl/>
        </w:rPr>
        <w:t>ושל</w:t>
      </w:r>
      <w:r w:rsidRPr="005258EB">
        <w:rPr>
          <w:rFonts w:cs="Arial"/>
          <w:sz w:val="20"/>
          <w:szCs w:val="20"/>
          <w:rtl/>
        </w:rPr>
        <w:t xml:space="preserve"> </w:t>
      </w:r>
      <w:r w:rsidRPr="005258EB">
        <w:rPr>
          <w:rFonts w:cs="Arial" w:hint="cs"/>
          <w:sz w:val="20"/>
          <w:szCs w:val="20"/>
          <w:rtl/>
        </w:rPr>
        <w:t>זו</w:t>
      </w:r>
      <w:r w:rsidRPr="005258EB">
        <w:rPr>
          <w:rFonts w:cs="Arial"/>
          <w:sz w:val="20"/>
          <w:szCs w:val="20"/>
          <w:rtl/>
        </w:rPr>
        <w:t xml:space="preserve"> </w:t>
      </w:r>
      <w:r w:rsidRPr="005258EB">
        <w:rPr>
          <w:rFonts w:cs="Arial" w:hint="cs"/>
          <w:sz w:val="20"/>
          <w:szCs w:val="20"/>
          <w:rtl/>
        </w:rPr>
        <w:t>וזו</w:t>
      </w:r>
      <w:r w:rsidRPr="005258EB">
        <w:rPr>
          <w:rFonts w:cs="Arial"/>
          <w:sz w:val="20"/>
          <w:szCs w:val="20"/>
          <w:rtl/>
        </w:rPr>
        <w:t xml:space="preserve"> </w:t>
      </w:r>
      <w:r w:rsidRPr="005258EB">
        <w:rPr>
          <w:rFonts w:cs="Arial" w:hint="cs"/>
          <w:sz w:val="20"/>
          <w:szCs w:val="20"/>
          <w:rtl/>
        </w:rPr>
        <w:t>כסף</w:t>
      </w:r>
      <w:r w:rsidRPr="005258EB">
        <w:rPr>
          <w:rFonts w:cs="Arial"/>
          <w:sz w:val="20"/>
          <w:szCs w:val="20"/>
          <w:rtl/>
        </w:rPr>
        <w:t xml:space="preserve"> </w:t>
      </w:r>
      <w:r w:rsidRPr="005258EB">
        <w:rPr>
          <w:rFonts w:cs="Arial" w:hint="cs"/>
          <w:sz w:val="20"/>
          <w:szCs w:val="20"/>
          <w:rtl/>
        </w:rPr>
        <w:t>מדינה</w:t>
      </w:r>
      <w:r w:rsidRPr="005258EB">
        <w:rPr>
          <w:rFonts w:cs="Arial"/>
          <w:sz w:val="20"/>
          <w:szCs w:val="20"/>
          <w:rtl/>
        </w:rPr>
        <w:t xml:space="preserve">; </w:t>
      </w:r>
      <w:r w:rsidRPr="005258EB">
        <w:rPr>
          <w:rFonts w:cs="Arial" w:hint="cs"/>
          <w:sz w:val="20"/>
          <w:szCs w:val="20"/>
          <w:rtl/>
        </w:rPr>
        <w:t>נמצא</w:t>
      </w:r>
      <w:r w:rsidRPr="005258EB">
        <w:rPr>
          <w:rFonts w:cs="Arial"/>
          <w:sz w:val="20"/>
          <w:szCs w:val="20"/>
          <w:rtl/>
        </w:rPr>
        <w:t xml:space="preserve"> </w:t>
      </w:r>
      <w:r w:rsidRPr="005258EB">
        <w:rPr>
          <w:rFonts w:cs="Arial" w:hint="cs"/>
          <w:sz w:val="20"/>
          <w:szCs w:val="20"/>
          <w:rtl/>
        </w:rPr>
        <w:t>כתובות</w:t>
      </w:r>
      <w:r w:rsidRPr="005258EB">
        <w:rPr>
          <w:rFonts w:cs="Arial"/>
          <w:sz w:val="20"/>
          <w:szCs w:val="20"/>
          <w:rtl/>
        </w:rPr>
        <w:t xml:space="preserve"> </w:t>
      </w:r>
      <w:r w:rsidRPr="005258EB">
        <w:rPr>
          <w:rFonts w:cs="Arial" w:hint="cs"/>
          <w:sz w:val="20"/>
          <w:szCs w:val="20"/>
          <w:rtl/>
        </w:rPr>
        <w:t>בתולה</w:t>
      </w:r>
      <w:r w:rsidRPr="005258EB">
        <w:rPr>
          <w:rFonts w:cs="Arial"/>
          <w:sz w:val="20"/>
          <w:szCs w:val="20"/>
          <w:rtl/>
        </w:rPr>
        <w:t xml:space="preserve"> </w:t>
      </w:r>
      <w:r w:rsidRPr="005258EB">
        <w:rPr>
          <w:rFonts w:cs="Arial" w:hint="cs"/>
          <w:sz w:val="20"/>
          <w:szCs w:val="20"/>
          <w:rtl/>
        </w:rPr>
        <w:t>הם</w:t>
      </w:r>
      <w:r w:rsidRPr="005258EB">
        <w:rPr>
          <w:rFonts w:cs="Arial"/>
          <w:sz w:val="20"/>
          <w:szCs w:val="20"/>
          <w:rtl/>
        </w:rPr>
        <w:t xml:space="preserve"> </w:t>
      </w:r>
      <w:r w:rsidRPr="005258EB">
        <w:rPr>
          <w:rFonts w:cs="Arial" w:hint="cs"/>
          <w:sz w:val="20"/>
          <w:szCs w:val="20"/>
          <w:rtl/>
        </w:rPr>
        <w:t>שלשים</w:t>
      </w:r>
      <w:r w:rsidRPr="005258EB">
        <w:rPr>
          <w:rFonts w:cs="Arial"/>
          <w:sz w:val="20"/>
          <w:szCs w:val="20"/>
          <w:rtl/>
        </w:rPr>
        <w:t xml:space="preserve"> </w:t>
      </w:r>
      <w:r w:rsidRPr="005258EB">
        <w:rPr>
          <w:rFonts w:cs="Arial" w:hint="cs"/>
          <w:sz w:val="20"/>
          <w:szCs w:val="20"/>
          <w:rtl/>
        </w:rPr>
        <w:t>ושבעה</w:t>
      </w:r>
      <w:r w:rsidRPr="005258EB">
        <w:rPr>
          <w:rFonts w:cs="Arial"/>
          <w:sz w:val="20"/>
          <w:szCs w:val="20"/>
          <w:rtl/>
        </w:rPr>
        <w:t xml:space="preserve"> </w:t>
      </w:r>
      <w:r w:rsidRPr="005258EB">
        <w:rPr>
          <w:rFonts w:cs="Arial" w:hint="cs"/>
          <w:sz w:val="20"/>
          <w:szCs w:val="20"/>
          <w:rtl/>
        </w:rPr>
        <w:t>דרהם</w:t>
      </w:r>
      <w:r w:rsidRPr="005258EB">
        <w:rPr>
          <w:rFonts w:cs="Arial"/>
          <w:sz w:val="20"/>
          <w:szCs w:val="20"/>
          <w:rtl/>
        </w:rPr>
        <w:t xml:space="preserve"> </w:t>
      </w:r>
      <w:r w:rsidRPr="005258EB">
        <w:rPr>
          <w:rFonts w:cs="Arial" w:hint="cs"/>
          <w:sz w:val="20"/>
          <w:szCs w:val="20"/>
          <w:rtl/>
        </w:rPr>
        <w:t>וחצי</w:t>
      </w:r>
      <w:r w:rsidRPr="005258EB">
        <w:rPr>
          <w:rFonts w:cs="Arial"/>
          <w:sz w:val="20"/>
          <w:szCs w:val="20"/>
          <w:rtl/>
        </w:rPr>
        <w:t xml:space="preserve"> </w:t>
      </w:r>
      <w:r w:rsidRPr="005258EB">
        <w:rPr>
          <w:rFonts w:cs="Arial" w:hint="cs"/>
          <w:sz w:val="20"/>
          <w:szCs w:val="20"/>
          <w:rtl/>
        </w:rPr>
        <w:t>כסף</w:t>
      </w:r>
      <w:r w:rsidRPr="005258EB">
        <w:rPr>
          <w:rFonts w:cs="Arial"/>
          <w:sz w:val="20"/>
          <w:szCs w:val="20"/>
          <w:rtl/>
        </w:rPr>
        <w:t xml:space="preserve"> </w:t>
      </w:r>
      <w:r w:rsidRPr="005258EB">
        <w:rPr>
          <w:rFonts w:cs="Arial" w:hint="cs"/>
          <w:sz w:val="20"/>
          <w:szCs w:val="20"/>
          <w:rtl/>
        </w:rPr>
        <w:t>צרוף</w:t>
      </w:r>
      <w:r w:rsidRPr="005258EB">
        <w:rPr>
          <w:rFonts w:cs="Arial"/>
          <w:sz w:val="20"/>
          <w:szCs w:val="20"/>
          <w:rtl/>
        </w:rPr>
        <w:t xml:space="preserve">, </w:t>
      </w:r>
      <w:r w:rsidRPr="005258EB">
        <w:rPr>
          <w:rFonts w:cs="Arial" w:hint="cs"/>
          <w:sz w:val="20"/>
          <w:szCs w:val="20"/>
          <w:rtl/>
        </w:rPr>
        <w:t>וכתובת</w:t>
      </w:r>
      <w:r w:rsidRPr="005258EB">
        <w:rPr>
          <w:rFonts w:cs="Arial"/>
          <w:sz w:val="20"/>
          <w:szCs w:val="20"/>
          <w:rtl/>
        </w:rPr>
        <w:t xml:space="preserve"> </w:t>
      </w:r>
      <w:r w:rsidRPr="005258EB">
        <w:rPr>
          <w:rFonts w:cs="Arial" w:hint="cs"/>
          <w:sz w:val="20"/>
          <w:szCs w:val="20"/>
          <w:rtl/>
        </w:rPr>
        <w:t>אלמנה</w:t>
      </w:r>
      <w:r w:rsidRPr="005258EB">
        <w:rPr>
          <w:rFonts w:cs="Arial"/>
          <w:sz w:val="20"/>
          <w:szCs w:val="20"/>
          <w:rtl/>
        </w:rPr>
        <w:t xml:space="preserve"> </w:t>
      </w:r>
      <w:r w:rsidRPr="005258EB">
        <w:rPr>
          <w:rFonts w:cs="Arial" w:hint="cs"/>
          <w:sz w:val="20"/>
          <w:szCs w:val="20"/>
          <w:rtl/>
        </w:rPr>
        <w:t>מחציתם</w:t>
      </w:r>
      <w:r w:rsidRPr="005258EB">
        <w:rPr>
          <w:rFonts w:cs="Arial"/>
          <w:sz w:val="20"/>
          <w:szCs w:val="20"/>
          <w:rtl/>
        </w:rPr>
        <w:t xml:space="preserve">, </w:t>
      </w:r>
      <w:r w:rsidRPr="005258EB">
        <w:rPr>
          <w:rFonts w:cs="Arial" w:hint="cs"/>
          <w:sz w:val="20"/>
          <w:szCs w:val="20"/>
          <w:rtl/>
        </w:rPr>
        <w:t>שהם</w:t>
      </w:r>
      <w:r w:rsidRPr="005258EB">
        <w:rPr>
          <w:rFonts w:cs="Arial"/>
          <w:sz w:val="20"/>
          <w:szCs w:val="20"/>
          <w:rtl/>
        </w:rPr>
        <w:t xml:space="preserve"> </w:t>
      </w:r>
      <w:r w:rsidRPr="005258EB">
        <w:rPr>
          <w:rFonts w:cs="Arial" w:hint="cs"/>
          <w:sz w:val="20"/>
          <w:szCs w:val="20"/>
          <w:rtl/>
        </w:rPr>
        <w:t>י</w:t>
      </w:r>
      <w:r w:rsidRPr="005258EB">
        <w:rPr>
          <w:rFonts w:cs="Arial"/>
          <w:sz w:val="20"/>
          <w:szCs w:val="20"/>
          <w:rtl/>
        </w:rPr>
        <w:t>"</w:t>
      </w:r>
      <w:r w:rsidRPr="005258EB">
        <w:rPr>
          <w:rFonts w:cs="Arial" w:hint="cs"/>
          <w:sz w:val="20"/>
          <w:szCs w:val="20"/>
          <w:rtl/>
        </w:rPr>
        <w:t>ח</w:t>
      </w:r>
      <w:r w:rsidRPr="005258EB">
        <w:rPr>
          <w:rFonts w:cs="Arial"/>
          <w:sz w:val="20"/>
          <w:szCs w:val="20"/>
          <w:rtl/>
        </w:rPr>
        <w:t xml:space="preserve"> </w:t>
      </w:r>
      <w:r w:rsidRPr="005258EB">
        <w:rPr>
          <w:rFonts w:cs="Arial" w:hint="cs"/>
          <w:sz w:val="20"/>
          <w:szCs w:val="20"/>
          <w:rtl/>
        </w:rPr>
        <w:t>דרהם</w:t>
      </w:r>
      <w:r w:rsidRPr="005258EB">
        <w:rPr>
          <w:rFonts w:cs="Arial"/>
          <w:sz w:val="20"/>
          <w:szCs w:val="20"/>
          <w:rtl/>
        </w:rPr>
        <w:t xml:space="preserve"> </w:t>
      </w:r>
      <w:r w:rsidRPr="005258EB">
        <w:rPr>
          <w:rFonts w:cs="Arial" w:hint="cs"/>
          <w:sz w:val="20"/>
          <w:szCs w:val="20"/>
          <w:rtl/>
        </w:rPr>
        <w:t>וג</w:t>
      </w:r>
      <w:r w:rsidRPr="005258EB">
        <w:rPr>
          <w:rFonts w:cs="Arial"/>
          <w:sz w:val="20"/>
          <w:szCs w:val="20"/>
          <w:rtl/>
        </w:rPr>
        <w:t xml:space="preserve">' </w:t>
      </w:r>
      <w:r w:rsidRPr="005258EB">
        <w:rPr>
          <w:rFonts w:cs="Arial" w:hint="cs"/>
          <w:sz w:val="20"/>
          <w:szCs w:val="20"/>
          <w:rtl/>
        </w:rPr>
        <w:t>רביעים</w:t>
      </w:r>
      <w:r w:rsidRPr="005258EB">
        <w:rPr>
          <w:rFonts w:cs="Arial"/>
          <w:sz w:val="20"/>
          <w:szCs w:val="20"/>
          <w:rtl/>
        </w:rPr>
        <w:t xml:space="preserve"> </w:t>
      </w:r>
      <w:r w:rsidRPr="005258EB">
        <w:rPr>
          <w:rFonts w:cs="Arial" w:hint="cs"/>
          <w:sz w:val="20"/>
          <w:szCs w:val="20"/>
          <w:rtl/>
        </w:rPr>
        <w:t>כסף</w:t>
      </w:r>
      <w:r w:rsidRPr="005258EB">
        <w:rPr>
          <w:rFonts w:cs="Arial"/>
          <w:sz w:val="20"/>
          <w:szCs w:val="20"/>
          <w:rtl/>
        </w:rPr>
        <w:t xml:space="preserve"> </w:t>
      </w:r>
      <w:r w:rsidRPr="005258EB">
        <w:rPr>
          <w:rFonts w:cs="Arial" w:hint="cs"/>
          <w:sz w:val="20"/>
          <w:szCs w:val="20"/>
          <w:rtl/>
        </w:rPr>
        <w:t>צרוף</w:t>
      </w:r>
      <w:r w:rsidRPr="005258EB">
        <w:rPr>
          <w:rFonts w:cs="Arial"/>
          <w:sz w:val="20"/>
          <w:szCs w:val="20"/>
          <w:rtl/>
        </w:rPr>
        <w:t xml:space="preserve">. </w:t>
      </w:r>
      <w:r w:rsidRPr="005258EB">
        <w:rPr>
          <w:rFonts w:cs="Arial" w:hint="cs"/>
          <w:sz w:val="18"/>
          <w:szCs w:val="18"/>
          <w:rtl/>
        </w:rPr>
        <w:t>הגה</w:t>
      </w:r>
      <w:r w:rsidRPr="005258EB">
        <w:rPr>
          <w:rFonts w:cs="Arial"/>
          <w:sz w:val="18"/>
          <w:szCs w:val="18"/>
          <w:rtl/>
        </w:rPr>
        <w:t xml:space="preserve">: </w:t>
      </w:r>
      <w:r w:rsidRPr="005258EB">
        <w:rPr>
          <w:rFonts w:cs="Arial" w:hint="cs"/>
          <w:sz w:val="18"/>
          <w:szCs w:val="18"/>
          <w:rtl/>
        </w:rPr>
        <w:t>וכל</w:t>
      </w:r>
      <w:r w:rsidRPr="005258EB">
        <w:rPr>
          <w:rFonts w:cs="Arial"/>
          <w:sz w:val="18"/>
          <w:szCs w:val="18"/>
          <w:rtl/>
        </w:rPr>
        <w:t xml:space="preserve"> </w:t>
      </w:r>
      <w:r w:rsidRPr="005258EB">
        <w:rPr>
          <w:rFonts w:cs="Arial" w:hint="cs"/>
          <w:sz w:val="18"/>
          <w:szCs w:val="18"/>
          <w:rtl/>
        </w:rPr>
        <w:t>זה</w:t>
      </w:r>
      <w:r w:rsidRPr="005258EB">
        <w:rPr>
          <w:rFonts w:cs="Arial"/>
          <w:sz w:val="18"/>
          <w:szCs w:val="18"/>
          <w:rtl/>
        </w:rPr>
        <w:t xml:space="preserve"> </w:t>
      </w:r>
      <w:r w:rsidRPr="005258EB">
        <w:rPr>
          <w:rFonts w:cs="Arial" w:hint="cs"/>
          <w:sz w:val="18"/>
          <w:szCs w:val="18"/>
          <w:rtl/>
        </w:rPr>
        <w:t>לדעת</w:t>
      </w:r>
      <w:r w:rsidRPr="005258EB">
        <w:rPr>
          <w:rFonts w:cs="Arial"/>
          <w:sz w:val="18"/>
          <w:szCs w:val="18"/>
          <w:rtl/>
        </w:rPr>
        <w:t xml:space="preserve"> </w:t>
      </w:r>
      <w:r w:rsidRPr="005258EB">
        <w:rPr>
          <w:rFonts w:cs="Arial" w:hint="cs"/>
          <w:sz w:val="18"/>
          <w:szCs w:val="18"/>
          <w:rtl/>
        </w:rPr>
        <w:t>קצת</w:t>
      </w:r>
      <w:r w:rsidRPr="005258EB">
        <w:rPr>
          <w:rFonts w:cs="Arial"/>
          <w:sz w:val="18"/>
          <w:szCs w:val="18"/>
          <w:rtl/>
        </w:rPr>
        <w:t xml:space="preserve"> </w:t>
      </w:r>
      <w:r w:rsidRPr="005258EB">
        <w:rPr>
          <w:rFonts w:cs="Arial" w:hint="cs"/>
          <w:sz w:val="18"/>
          <w:szCs w:val="18"/>
          <w:rtl/>
        </w:rPr>
        <w:t>הפוסקים</w:t>
      </w:r>
      <w:r w:rsidRPr="005258EB">
        <w:rPr>
          <w:rFonts w:cs="Arial"/>
          <w:sz w:val="18"/>
          <w:szCs w:val="18"/>
          <w:rtl/>
        </w:rPr>
        <w:t xml:space="preserve">, </w:t>
      </w:r>
      <w:r w:rsidRPr="005258EB">
        <w:rPr>
          <w:rFonts w:cs="Arial" w:hint="cs"/>
          <w:sz w:val="18"/>
          <w:szCs w:val="18"/>
          <w:rtl/>
        </w:rPr>
        <w:t>שסבירא</w:t>
      </w:r>
      <w:r w:rsidRPr="005258EB">
        <w:rPr>
          <w:rFonts w:cs="Arial"/>
          <w:sz w:val="18"/>
          <w:szCs w:val="18"/>
          <w:rtl/>
        </w:rPr>
        <w:t xml:space="preserve"> </w:t>
      </w:r>
      <w:r w:rsidRPr="005258EB">
        <w:rPr>
          <w:rFonts w:cs="Arial" w:hint="cs"/>
          <w:sz w:val="18"/>
          <w:szCs w:val="18"/>
          <w:rtl/>
        </w:rPr>
        <w:t>להו</w:t>
      </w:r>
      <w:r w:rsidRPr="005258EB">
        <w:rPr>
          <w:rFonts w:cs="Arial"/>
          <w:sz w:val="18"/>
          <w:szCs w:val="18"/>
          <w:rtl/>
        </w:rPr>
        <w:t xml:space="preserve"> </w:t>
      </w:r>
      <w:r w:rsidRPr="005258EB">
        <w:rPr>
          <w:rFonts w:cs="Arial" w:hint="cs"/>
          <w:sz w:val="18"/>
          <w:szCs w:val="18"/>
          <w:rtl/>
        </w:rPr>
        <w:t>שכתובות</w:t>
      </w:r>
      <w:r w:rsidRPr="005258EB">
        <w:rPr>
          <w:rFonts w:cs="Arial"/>
          <w:sz w:val="18"/>
          <w:szCs w:val="18"/>
          <w:rtl/>
        </w:rPr>
        <w:t xml:space="preserve"> </w:t>
      </w:r>
      <w:r w:rsidRPr="005258EB">
        <w:rPr>
          <w:rFonts w:cs="Arial" w:hint="cs"/>
          <w:sz w:val="18"/>
          <w:szCs w:val="18"/>
          <w:rtl/>
        </w:rPr>
        <w:t>בתולה</w:t>
      </w:r>
      <w:r w:rsidRPr="005258EB">
        <w:rPr>
          <w:rFonts w:cs="Arial"/>
          <w:sz w:val="18"/>
          <w:szCs w:val="18"/>
          <w:rtl/>
        </w:rPr>
        <w:t xml:space="preserve"> </w:t>
      </w:r>
      <w:r w:rsidRPr="005258EB">
        <w:rPr>
          <w:rFonts w:cs="Arial" w:hint="cs"/>
          <w:sz w:val="18"/>
          <w:szCs w:val="18"/>
          <w:rtl/>
        </w:rPr>
        <w:t>אינה</w:t>
      </w:r>
      <w:r w:rsidRPr="005258EB">
        <w:rPr>
          <w:rFonts w:cs="Arial"/>
          <w:sz w:val="18"/>
          <w:szCs w:val="18"/>
          <w:rtl/>
        </w:rPr>
        <w:t xml:space="preserve"> </w:t>
      </w:r>
      <w:r w:rsidRPr="005258EB">
        <w:rPr>
          <w:rFonts w:cs="Arial" w:hint="cs"/>
          <w:sz w:val="18"/>
          <w:szCs w:val="18"/>
          <w:rtl/>
        </w:rPr>
        <w:t>רק</w:t>
      </w:r>
      <w:r w:rsidRPr="005258EB">
        <w:rPr>
          <w:rFonts w:cs="Arial"/>
          <w:sz w:val="18"/>
          <w:szCs w:val="18"/>
          <w:rtl/>
        </w:rPr>
        <w:t xml:space="preserve"> </w:t>
      </w:r>
      <w:r w:rsidRPr="005258EB">
        <w:rPr>
          <w:rFonts w:cs="Arial" w:hint="cs"/>
          <w:sz w:val="18"/>
          <w:szCs w:val="18"/>
          <w:rtl/>
        </w:rPr>
        <w:t>זוזי</w:t>
      </w:r>
      <w:r w:rsidRPr="005258EB">
        <w:rPr>
          <w:rFonts w:cs="Arial"/>
          <w:sz w:val="18"/>
          <w:szCs w:val="18"/>
          <w:rtl/>
        </w:rPr>
        <w:t xml:space="preserve"> </w:t>
      </w:r>
      <w:r w:rsidRPr="005258EB">
        <w:rPr>
          <w:rFonts w:cs="Arial" w:hint="cs"/>
          <w:sz w:val="18"/>
          <w:szCs w:val="18"/>
          <w:rtl/>
        </w:rPr>
        <w:t>דרבנן</w:t>
      </w:r>
      <w:r w:rsidRPr="005258EB">
        <w:rPr>
          <w:rFonts w:cs="Arial"/>
          <w:sz w:val="18"/>
          <w:szCs w:val="18"/>
          <w:rtl/>
        </w:rPr>
        <w:t xml:space="preserve">, </w:t>
      </w:r>
      <w:r w:rsidRPr="005258EB">
        <w:rPr>
          <w:rFonts w:cs="Arial" w:hint="cs"/>
          <w:sz w:val="18"/>
          <w:szCs w:val="18"/>
          <w:rtl/>
        </w:rPr>
        <w:t>שמאתים</w:t>
      </w:r>
      <w:r w:rsidRPr="005258EB">
        <w:rPr>
          <w:rFonts w:cs="Arial"/>
          <w:sz w:val="18"/>
          <w:szCs w:val="18"/>
          <w:rtl/>
        </w:rPr>
        <w:t xml:space="preserve"> </w:t>
      </w:r>
      <w:r w:rsidRPr="005258EB">
        <w:rPr>
          <w:rFonts w:cs="Arial" w:hint="cs"/>
          <w:sz w:val="18"/>
          <w:szCs w:val="18"/>
          <w:rtl/>
        </w:rPr>
        <w:t>של</w:t>
      </w:r>
      <w:r w:rsidRPr="005258EB">
        <w:rPr>
          <w:rFonts w:cs="Arial"/>
          <w:sz w:val="18"/>
          <w:szCs w:val="18"/>
          <w:rtl/>
        </w:rPr>
        <w:t xml:space="preserve"> </w:t>
      </w:r>
      <w:r w:rsidRPr="005258EB">
        <w:rPr>
          <w:rFonts w:cs="Arial" w:hint="cs"/>
          <w:sz w:val="18"/>
          <w:szCs w:val="18"/>
          <w:rtl/>
        </w:rPr>
        <w:t>בתולה</w:t>
      </w:r>
      <w:r w:rsidRPr="005258EB">
        <w:rPr>
          <w:rFonts w:cs="Arial"/>
          <w:sz w:val="18"/>
          <w:szCs w:val="18"/>
          <w:rtl/>
        </w:rPr>
        <w:t xml:space="preserve"> </w:t>
      </w:r>
      <w:r w:rsidRPr="005258EB">
        <w:rPr>
          <w:rFonts w:cs="Arial" w:hint="cs"/>
          <w:sz w:val="18"/>
          <w:szCs w:val="18"/>
          <w:rtl/>
        </w:rPr>
        <w:t>עולין</w:t>
      </w:r>
      <w:r w:rsidRPr="005258EB">
        <w:rPr>
          <w:rFonts w:cs="Arial"/>
          <w:sz w:val="18"/>
          <w:szCs w:val="18"/>
          <w:rtl/>
        </w:rPr>
        <w:t xml:space="preserve"> </w:t>
      </w:r>
      <w:r w:rsidRPr="005258EB">
        <w:rPr>
          <w:rFonts w:cs="Arial" w:hint="cs"/>
          <w:sz w:val="18"/>
          <w:szCs w:val="18"/>
          <w:rtl/>
        </w:rPr>
        <w:t>ששה</w:t>
      </w:r>
      <w:r w:rsidRPr="005258EB">
        <w:rPr>
          <w:rFonts w:cs="Arial"/>
          <w:sz w:val="18"/>
          <w:szCs w:val="18"/>
          <w:rtl/>
        </w:rPr>
        <w:t xml:space="preserve"> </w:t>
      </w:r>
      <w:r w:rsidRPr="005258EB">
        <w:rPr>
          <w:rFonts w:cs="Arial" w:hint="cs"/>
          <w:sz w:val="18"/>
          <w:szCs w:val="18"/>
          <w:rtl/>
        </w:rPr>
        <w:t>סלעים</w:t>
      </w:r>
      <w:r w:rsidRPr="005258EB">
        <w:rPr>
          <w:rFonts w:cs="Arial"/>
          <w:sz w:val="18"/>
          <w:szCs w:val="18"/>
          <w:rtl/>
        </w:rPr>
        <w:t xml:space="preserve"> </w:t>
      </w:r>
      <w:r w:rsidRPr="005258EB">
        <w:rPr>
          <w:rFonts w:cs="Arial" w:hint="cs"/>
          <w:sz w:val="18"/>
          <w:szCs w:val="18"/>
          <w:rtl/>
        </w:rPr>
        <w:t>ורביע</w:t>
      </w:r>
      <w:r w:rsidRPr="005258EB">
        <w:rPr>
          <w:rFonts w:cs="Arial"/>
          <w:sz w:val="18"/>
          <w:szCs w:val="18"/>
          <w:rtl/>
        </w:rPr>
        <w:t xml:space="preserve">. </w:t>
      </w:r>
      <w:r w:rsidRPr="005258EB">
        <w:rPr>
          <w:rFonts w:cs="Arial" w:hint="cs"/>
          <w:sz w:val="18"/>
          <w:szCs w:val="18"/>
          <w:rtl/>
        </w:rPr>
        <w:t>ויש</w:t>
      </w:r>
      <w:r w:rsidRPr="005258EB">
        <w:rPr>
          <w:rFonts w:cs="Arial"/>
          <w:sz w:val="18"/>
          <w:szCs w:val="18"/>
          <w:rtl/>
        </w:rPr>
        <w:t xml:space="preserve"> </w:t>
      </w:r>
      <w:r w:rsidRPr="005258EB">
        <w:rPr>
          <w:rFonts w:cs="Arial" w:hint="cs"/>
          <w:sz w:val="18"/>
          <w:szCs w:val="18"/>
          <w:rtl/>
        </w:rPr>
        <w:t>מי</w:t>
      </w:r>
      <w:r w:rsidRPr="005258EB">
        <w:rPr>
          <w:rFonts w:cs="Arial"/>
          <w:sz w:val="18"/>
          <w:szCs w:val="18"/>
          <w:rtl/>
        </w:rPr>
        <w:t xml:space="preserve"> </w:t>
      </w:r>
      <w:r w:rsidRPr="005258EB">
        <w:rPr>
          <w:rFonts w:cs="Arial" w:hint="cs"/>
          <w:sz w:val="18"/>
          <w:szCs w:val="18"/>
          <w:rtl/>
        </w:rPr>
        <w:t>שמשער</w:t>
      </w:r>
      <w:r w:rsidRPr="005258EB">
        <w:rPr>
          <w:rFonts w:cs="Arial"/>
          <w:sz w:val="18"/>
          <w:szCs w:val="18"/>
          <w:rtl/>
        </w:rPr>
        <w:t xml:space="preserve"> </w:t>
      </w:r>
      <w:r w:rsidRPr="005258EB">
        <w:rPr>
          <w:rFonts w:cs="Arial" w:hint="cs"/>
          <w:sz w:val="18"/>
          <w:szCs w:val="18"/>
          <w:rtl/>
        </w:rPr>
        <w:t>כתובת</w:t>
      </w:r>
      <w:r w:rsidRPr="005258EB">
        <w:rPr>
          <w:rFonts w:cs="Arial"/>
          <w:sz w:val="18"/>
          <w:szCs w:val="18"/>
          <w:rtl/>
        </w:rPr>
        <w:t xml:space="preserve"> </w:t>
      </w:r>
      <w:r w:rsidRPr="005258EB">
        <w:rPr>
          <w:rFonts w:cs="Arial" w:hint="cs"/>
          <w:sz w:val="18"/>
          <w:szCs w:val="18"/>
          <w:rtl/>
        </w:rPr>
        <w:t>בתולה</w:t>
      </w:r>
      <w:r w:rsidRPr="005258EB">
        <w:rPr>
          <w:rFonts w:cs="Arial"/>
          <w:sz w:val="18"/>
          <w:szCs w:val="18"/>
          <w:rtl/>
        </w:rPr>
        <w:t xml:space="preserve"> </w:t>
      </w:r>
      <w:r w:rsidRPr="005258EB">
        <w:rPr>
          <w:rFonts w:cs="Arial" w:hint="cs"/>
          <w:sz w:val="18"/>
          <w:szCs w:val="18"/>
          <w:rtl/>
        </w:rPr>
        <w:t>עשרה</w:t>
      </w:r>
      <w:r w:rsidRPr="005258EB">
        <w:rPr>
          <w:rFonts w:cs="Arial"/>
          <w:sz w:val="18"/>
          <w:szCs w:val="18"/>
          <w:rtl/>
        </w:rPr>
        <w:t xml:space="preserve"> </w:t>
      </w:r>
      <w:r w:rsidRPr="005258EB">
        <w:rPr>
          <w:rFonts w:cs="Arial" w:hint="cs"/>
          <w:sz w:val="18"/>
          <w:szCs w:val="18"/>
          <w:rtl/>
        </w:rPr>
        <w:t>זהובים</w:t>
      </w:r>
      <w:r w:rsidRPr="005258EB">
        <w:rPr>
          <w:rFonts w:cs="Arial"/>
          <w:sz w:val="18"/>
          <w:szCs w:val="18"/>
          <w:rtl/>
        </w:rPr>
        <w:t xml:space="preserve"> </w:t>
      </w:r>
      <w:r w:rsidRPr="005258EB">
        <w:rPr>
          <w:rFonts w:cs="Arial" w:hint="cs"/>
          <w:sz w:val="18"/>
          <w:szCs w:val="18"/>
          <w:rtl/>
        </w:rPr>
        <w:t>ואלמנה</w:t>
      </w:r>
      <w:r w:rsidRPr="005258EB">
        <w:rPr>
          <w:rFonts w:cs="Arial"/>
          <w:sz w:val="18"/>
          <w:szCs w:val="18"/>
          <w:rtl/>
        </w:rPr>
        <w:t xml:space="preserve"> </w:t>
      </w:r>
      <w:r w:rsidRPr="005258EB">
        <w:rPr>
          <w:rFonts w:cs="Arial" w:hint="cs"/>
          <w:sz w:val="18"/>
          <w:szCs w:val="18"/>
          <w:rtl/>
        </w:rPr>
        <w:t>חמשה</w:t>
      </w:r>
      <w:r w:rsidRPr="005258EB">
        <w:rPr>
          <w:rFonts w:cs="Arial"/>
          <w:sz w:val="18"/>
          <w:szCs w:val="18"/>
          <w:rtl/>
        </w:rPr>
        <w:t xml:space="preserve"> </w:t>
      </w:r>
      <w:r w:rsidRPr="005258EB">
        <w:rPr>
          <w:rFonts w:cs="Arial" w:hint="cs"/>
          <w:sz w:val="18"/>
          <w:szCs w:val="18"/>
          <w:rtl/>
        </w:rPr>
        <w:t>זהובים</w:t>
      </w:r>
      <w:r w:rsidRPr="005258EB">
        <w:rPr>
          <w:rFonts w:cs="Arial"/>
          <w:sz w:val="18"/>
          <w:szCs w:val="18"/>
          <w:rtl/>
        </w:rPr>
        <w:t xml:space="preserve">. </w:t>
      </w:r>
      <w:r w:rsidRPr="005258EB">
        <w:rPr>
          <w:rFonts w:cs="Arial" w:hint="cs"/>
          <w:sz w:val="18"/>
          <w:szCs w:val="18"/>
          <w:rtl/>
        </w:rPr>
        <w:t>אבל</w:t>
      </w:r>
      <w:r w:rsidRPr="005258EB">
        <w:rPr>
          <w:rFonts w:cs="Arial"/>
          <w:sz w:val="18"/>
          <w:szCs w:val="18"/>
          <w:rtl/>
        </w:rPr>
        <w:t xml:space="preserve"> </w:t>
      </w:r>
      <w:r w:rsidRPr="005258EB">
        <w:rPr>
          <w:rFonts w:cs="Arial" w:hint="cs"/>
          <w:sz w:val="18"/>
          <w:szCs w:val="18"/>
          <w:rtl/>
        </w:rPr>
        <w:t>לדעת</w:t>
      </w:r>
      <w:r w:rsidRPr="005258EB">
        <w:rPr>
          <w:rFonts w:cs="Arial"/>
          <w:sz w:val="18"/>
          <w:szCs w:val="18"/>
          <w:rtl/>
        </w:rPr>
        <w:t xml:space="preserve"> </w:t>
      </w:r>
      <w:r w:rsidRPr="005258EB">
        <w:rPr>
          <w:rFonts w:cs="Arial" w:hint="cs"/>
          <w:sz w:val="18"/>
          <w:szCs w:val="18"/>
          <w:rtl/>
        </w:rPr>
        <w:t>יש</w:t>
      </w:r>
      <w:r w:rsidRPr="005258EB">
        <w:rPr>
          <w:rFonts w:cs="Arial"/>
          <w:sz w:val="18"/>
          <w:szCs w:val="18"/>
          <w:rtl/>
        </w:rPr>
        <w:t xml:space="preserve"> </w:t>
      </w:r>
      <w:r w:rsidRPr="005258EB">
        <w:rPr>
          <w:rFonts w:cs="Arial" w:hint="cs"/>
          <w:sz w:val="18"/>
          <w:szCs w:val="18"/>
          <w:rtl/>
        </w:rPr>
        <w:t>פוסקים</w:t>
      </w:r>
      <w:r w:rsidRPr="005258EB">
        <w:rPr>
          <w:rFonts w:cs="Arial"/>
          <w:sz w:val="18"/>
          <w:szCs w:val="18"/>
          <w:rtl/>
        </w:rPr>
        <w:t xml:space="preserve">, </w:t>
      </w:r>
      <w:r w:rsidRPr="005258EB">
        <w:rPr>
          <w:rFonts w:cs="Arial" w:hint="cs"/>
          <w:sz w:val="18"/>
          <w:szCs w:val="18"/>
          <w:rtl/>
        </w:rPr>
        <w:t>מאתים</w:t>
      </w:r>
      <w:r w:rsidRPr="005258EB">
        <w:rPr>
          <w:rFonts w:cs="Arial"/>
          <w:sz w:val="18"/>
          <w:szCs w:val="18"/>
          <w:rtl/>
        </w:rPr>
        <w:t xml:space="preserve"> </w:t>
      </w:r>
      <w:r w:rsidRPr="005258EB">
        <w:rPr>
          <w:rFonts w:cs="Arial" w:hint="cs"/>
          <w:sz w:val="18"/>
          <w:szCs w:val="18"/>
          <w:rtl/>
        </w:rPr>
        <w:t>של</w:t>
      </w:r>
      <w:r w:rsidRPr="005258EB">
        <w:rPr>
          <w:rFonts w:cs="Arial"/>
          <w:sz w:val="18"/>
          <w:szCs w:val="18"/>
          <w:rtl/>
        </w:rPr>
        <w:t xml:space="preserve"> </w:t>
      </w:r>
      <w:r w:rsidRPr="005258EB">
        <w:rPr>
          <w:rFonts w:cs="Arial" w:hint="cs"/>
          <w:sz w:val="18"/>
          <w:szCs w:val="18"/>
          <w:rtl/>
        </w:rPr>
        <w:t>בתולה</w:t>
      </w:r>
      <w:r w:rsidRPr="005258EB">
        <w:rPr>
          <w:rFonts w:cs="Arial"/>
          <w:sz w:val="18"/>
          <w:szCs w:val="18"/>
          <w:rtl/>
        </w:rPr>
        <w:t xml:space="preserve"> </w:t>
      </w:r>
      <w:r w:rsidRPr="005258EB">
        <w:rPr>
          <w:rFonts w:cs="Arial" w:hint="cs"/>
          <w:sz w:val="18"/>
          <w:szCs w:val="18"/>
          <w:rtl/>
        </w:rPr>
        <w:t>ומנה</w:t>
      </w:r>
      <w:r w:rsidRPr="005258EB">
        <w:rPr>
          <w:rFonts w:cs="Arial"/>
          <w:sz w:val="18"/>
          <w:szCs w:val="18"/>
          <w:rtl/>
        </w:rPr>
        <w:t xml:space="preserve"> </w:t>
      </w:r>
      <w:r w:rsidRPr="005258EB">
        <w:rPr>
          <w:rFonts w:cs="Arial" w:hint="cs"/>
          <w:sz w:val="18"/>
          <w:szCs w:val="18"/>
          <w:rtl/>
        </w:rPr>
        <w:t>של</w:t>
      </w:r>
      <w:r w:rsidRPr="005258EB">
        <w:rPr>
          <w:rFonts w:cs="Arial"/>
          <w:sz w:val="18"/>
          <w:szCs w:val="18"/>
          <w:rtl/>
        </w:rPr>
        <w:t xml:space="preserve"> </w:t>
      </w:r>
      <w:r w:rsidRPr="005258EB">
        <w:rPr>
          <w:rFonts w:cs="Arial" w:hint="cs"/>
          <w:sz w:val="18"/>
          <w:szCs w:val="18"/>
          <w:rtl/>
        </w:rPr>
        <w:t>אלמנה</w:t>
      </w:r>
      <w:r w:rsidRPr="005258EB">
        <w:rPr>
          <w:rFonts w:cs="Arial"/>
          <w:sz w:val="18"/>
          <w:szCs w:val="18"/>
          <w:rtl/>
        </w:rPr>
        <w:t xml:space="preserve"> </w:t>
      </w:r>
      <w:r w:rsidRPr="005258EB">
        <w:rPr>
          <w:rFonts w:cs="Arial" w:hint="cs"/>
          <w:sz w:val="18"/>
          <w:szCs w:val="18"/>
          <w:rtl/>
        </w:rPr>
        <w:t>משערים</w:t>
      </w:r>
      <w:r w:rsidRPr="005258EB">
        <w:rPr>
          <w:rFonts w:cs="Arial"/>
          <w:sz w:val="18"/>
          <w:szCs w:val="18"/>
          <w:rtl/>
        </w:rPr>
        <w:t xml:space="preserve"> </w:t>
      </w:r>
      <w:r w:rsidRPr="005258EB">
        <w:rPr>
          <w:rFonts w:cs="Arial" w:hint="cs"/>
          <w:sz w:val="18"/>
          <w:szCs w:val="18"/>
          <w:rtl/>
        </w:rPr>
        <w:t>בזוזי</w:t>
      </w:r>
      <w:r w:rsidRPr="005258EB">
        <w:rPr>
          <w:rFonts w:cs="Arial"/>
          <w:sz w:val="18"/>
          <w:szCs w:val="18"/>
          <w:rtl/>
        </w:rPr>
        <w:t xml:space="preserve"> </w:t>
      </w:r>
      <w:r w:rsidRPr="005258EB">
        <w:rPr>
          <w:rFonts w:cs="Arial" w:hint="cs"/>
          <w:sz w:val="18"/>
          <w:szCs w:val="18"/>
          <w:rtl/>
        </w:rPr>
        <w:t>דאורייתא</w:t>
      </w:r>
      <w:r w:rsidRPr="005258EB">
        <w:rPr>
          <w:rFonts w:cs="Arial"/>
          <w:sz w:val="18"/>
          <w:szCs w:val="18"/>
          <w:rtl/>
        </w:rPr>
        <w:t xml:space="preserve">, </w:t>
      </w:r>
      <w:r w:rsidRPr="005258EB">
        <w:rPr>
          <w:rFonts w:cs="Arial" w:hint="cs"/>
          <w:sz w:val="18"/>
          <w:szCs w:val="18"/>
          <w:rtl/>
        </w:rPr>
        <w:t>והוא</w:t>
      </w:r>
      <w:r w:rsidRPr="005258EB">
        <w:rPr>
          <w:rFonts w:cs="Arial"/>
          <w:sz w:val="18"/>
          <w:szCs w:val="18"/>
          <w:rtl/>
        </w:rPr>
        <w:t xml:space="preserve"> </w:t>
      </w:r>
      <w:r w:rsidRPr="005258EB">
        <w:rPr>
          <w:rFonts w:cs="Arial" w:hint="cs"/>
          <w:sz w:val="18"/>
          <w:szCs w:val="18"/>
          <w:rtl/>
        </w:rPr>
        <w:t>שמונה</w:t>
      </w:r>
      <w:r w:rsidRPr="005258EB">
        <w:rPr>
          <w:rFonts w:cs="Arial"/>
          <w:sz w:val="18"/>
          <w:szCs w:val="18"/>
          <w:rtl/>
        </w:rPr>
        <w:t xml:space="preserve"> </w:t>
      </w:r>
      <w:r w:rsidRPr="005258EB">
        <w:rPr>
          <w:rFonts w:cs="Arial" w:hint="cs"/>
          <w:sz w:val="18"/>
          <w:szCs w:val="18"/>
          <w:rtl/>
        </w:rPr>
        <w:t>פעמים</w:t>
      </w:r>
      <w:r w:rsidRPr="005258EB">
        <w:rPr>
          <w:rFonts w:cs="Arial"/>
          <w:sz w:val="18"/>
          <w:szCs w:val="18"/>
          <w:rtl/>
        </w:rPr>
        <w:t xml:space="preserve"> </w:t>
      </w:r>
      <w:r w:rsidRPr="005258EB">
        <w:rPr>
          <w:rFonts w:cs="Arial" w:hint="cs"/>
          <w:sz w:val="18"/>
          <w:szCs w:val="18"/>
          <w:rtl/>
        </w:rPr>
        <w:t>יותר</w:t>
      </w:r>
      <w:r w:rsidRPr="005258EB">
        <w:rPr>
          <w:rFonts w:cs="Arial"/>
          <w:sz w:val="18"/>
          <w:szCs w:val="18"/>
          <w:rtl/>
        </w:rPr>
        <w:t xml:space="preserve">, </w:t>
      </w:r>
      <w:r w:rsidRPr="005258EB">
        <w:rPr>
          <w:rFonts w:cs="Arial" w:hint="cs"/>
          <w:sz w:val="18"/>
          <w:szCs w:val="18"/>
          <w:rtl/>
        </w:rPr>
        <w:t>וכתבו</w:t>
      </w:r>
      <w:r w:rsidRPr="005258EB">
        <w:rPr>
          <w:rFonts w:cs="Arial"/>
          <w:sz w:val="18"/>
          <w:szCs w:val="18"/>
          <w:rtl/>
        </w:rPr>
        <w:t xml:space="preserve"> </w:t>
      </w:r>
      <w:r w:rsidRPr="005258EB">
        <w:rPr>
          <w:rFonts w:cs="Arial" w:hint="cs"/>
          <w:sz w:val="18"/>
          <w:szCs w:val="18"/>
          <w:rtl/>
        </w:rPr>
        <w:t>דלכן</w:t>
      </w:r>
      <w:r w:rsidRPr="005258EB">
        <w:rPr>
          <w:rFonts w:cs="Arial"/>
          <w:sz w:val="18"/>
          <w:szCs w:val="18"/>
          <w:rtl/>
        </w:rPr>
        <w:t xml:space="preserve"> </w:t>
      </w:r>
      <w:r w:rsidRPr="005258EB">
        <w:rPr>
          <w:rFonts w:cs="Arial" w:hint="cs"/>
          <w:sz w:val="18"/>
          <w:szCs w:val="18"/>
          <w:rtl/>
        </w:rPr>
        <w:t>נהגו</w:t>
      </w:r>
      <w:r w:rsidRPr="005258EB">
        <w:rPr>
          <w:rFonts w:cs="Arial"/>
          <w:sz w:val="18"/>
          <w:szCs w:val="18"/>
          <w:rtl/>
        </w:rPr>
        <w:t xml:space="preserve"> </w:t>
      </w:r>
      <w:r w:rsidRPr="005258EB">
        <w:rPr>
          <w:rFonts w:cs="Arial" w:hint="cs"/>
          <w:sz w:val="18"/>
          <w:szCs w:val="18"/>
          <w:rtl/>
        </w:rPr>
        <w:t>לכתוב</w:t>
      </w:r>
      <w:r w:rsidRPr="005258EB">
        <w:rPr>
          <w:rFonts w:cs="Arial"/>
          <w:sz w:val="18"/>
          <w:szCs w:val="18"/>
          <w:rtl/>
        </w:rPr>
        <w:t xml:space="preserve"> </w:t>
      </w:r>
      <w:r w:rsidRPr="005258EB">
        <w:rPr>
          <w:rFonts w:cs="Arial" w:hint="cs"/>
          <w:sz w:val="18"/>
          <w:szCs w:val="18"/>
          <w:rtl/>
        </w:rPr>
        <w:t>בכתובה</w:t>
      </w:r>
      <w:r w:rsidRPr="005258EB">
        <w:rPr>
          <w:rFonts w:cs="Arial"/>
          <w:sz w:val="18"/>
          <w:szCs w:val="18"/>
          <w:rtl/>
        </w:rPr>
        <w:t xml:space="preserve"> </w:t>
      </w:r>
      <w:r w:rsidRPr="005258EB">
        <w:rPr>
          <w:rFonts w:cs="Arial" w:hint="cs"/>
          <w:sz w:val="18"/>
          <w:szCs w:val="18"/>
          <w:rtl/>
        </w:rPr>
        <w:t>דחזו</w:t>
      </w:r>
      <w:r w:rsidRPr="005258EB">
        <w:rPr>
          <w:rFonts w:cs="Arial"/>
          <w:sz w:val="18"/>
          <w:szCs w:val="18"/>
          <w:rtl/>
        </w:rPr>
        <w:t xml:space="preserve"> </w:t>
      </w:r>
      <w:r w:rsidRPr="005258EB">
        <w:rPr>
          <w:rFonts w:cs="Arial" w:hint="cs"/>
          <w:sz w:val="18"/>
          <w:szCs w:val="18"/>
          <w:rtl/>
        </w:rPr>
        <w:t>ליכי</w:t>
      </w:r>
      <w:r w:rsidRPr="005258EB">
        <w:rPr>
          <w:rFonts w:cs="Arial"/>
          <w:sz w:val="18"/>
          <w:szCs w:val="18"/>
          <w:rtl/>
        </w:rPr>
        <w:t xml:space="preserve"> </w:t>
      </w:r>
      <w:r w:rsidRPr="005258EB">
        <w:rPr>
          <w:rFonts w:cs="Arial" w:hint="cs"/>
          <w:sz w:val="18"/>
          <w:szCs w:val="18"/>
          <w:rtl/>
        </w:rPr>
        <w:t>מדאורייתא</w:t>
      </w:r>
      <w:r w:rsidRPr="005258EB">
        <w:rPr>
          <w:rFonts w:cs="Arial"/>
          <w:sz w:val="18"/>
          <w:szCs w:val="18"/>
          <w:rtl/>
        </w:rPr>
        <w:t xml:space="preserve">. </w:t>
      </w:r>
      <w:r w:rsidRPr="005258EB">
        <w:rPr>
          <w:rFonts w:cs="Arial" w:hint="cs"/>
          <w:sz w:val="18"/>
          <w:szCs w:val="18"/>
          <w:rtl/>
        </w:rPr>
        <w:t>וי</w:t>
      </w:r>
      <w:r>
        <w:rPr>
          <w:rFonts w:cs="Arial" w:hint="cs"/>
          <w:sz w:val="18"/>
          <w:szCs w:val="18"/>
          <w:rtl/>
        </w:rPr>
        <w:t>ש אומרים</w:t>
      </w:r>
      <w:r w:rsidRPr="005258EB">
        <w:rPr>
          <w:rFonts w:cs="Arial"/>
          <w:sz w:val="18"/>
          <w:szCs w:val="18"/>
          <w:rtl/>
        </w:rPr>
        <w:t xml:space="preserve"> </w:t>
      </w:r>
      <w:r w:rsidRPr="005258EB">
        <w:rPr>
          <w:rFonts w:cs="Arial" w:hint="cs"/>
          <w:sz w:val="18"/>
          <w:szCs w:val="18"/>
          <w:rtl/>
        </w:rPr>
        <w:t>דכותבין</w:t>
      </w:r>
      <w:r w:rsidRPr="005258EB">
        <w:rPr>
          <w:rFonts w:cs="Arial"/>
          <w:sz w:val="18"/>
          <w:szCs w:val="18"/>
          <w:rtl/>
        </w:rPr>
        <w:t xml:space="preserve"> </w:t>
      </w:r>
      <w:r w:rsidRPr="005258EB">
        <w:rPr>
          <w:rFonts w:cs="Arial" w:hint="cs"/>
          <w:sz w:val="18"/>
          <w:szCs w:val="18"/>
          <w:rtl/>
        </w:rPr>
        <w:t>דחזי</w:t>
      </w:r>
      <w:r w:rsidRPr="005258EB">
        <w:rPr>
          <w:rFonts w:cs="Arial"/>
          <w:sz w:val="18"/>
          <w:szCs w:val="18"/>
          <w:rtl/>
        </w:rPr>
        <w:t xml:space="preserve"> </w:t>
      </w:r>
      <w:r w:rsidRPr="005258EB">
        <w:rPr>
          <w:rFonts w:cs="Arial" w:hint="cs"/>
          <w:sz w:val="18"/>
          <w:szCs w:val="18"/>
          <w:rtl/>
        </w:rPr>
        <w:t>ליכי</w:t>
      </w:r>
      <w:r w:rsidRPr="005258EB">
        <w:rPr>
          <w:rFonts w:cs="Arial"/>
          <w:sz w:val="18"/>
          <w:szCs w:val="18"/>
          <w:rtl/>
        </w:rPr>
        <w:t xml:space="preserve">, </w:t>
      </w:r>
      <w:r w:rsidRPr="005258EB">
        <w:rPr>
          <w:rFonts w:cs="Arial" w:hint="cs"/>
          <w:sz w:val="18"/>
          <w:szCs w:val="18"/>
          <w:rtl/>
        </w:rPr>
        <w:t>סתמא</w:t>
      </w:r>
      <w:r w:rsidRPr="005258EB">
        <w:rPr>
          <w:rFonts w:cs="Arial"/>
          <w:sz w:val="18"/>
          <w:szCs w:val="18"/>
          <w:rtl/>
        </w:rPr>
        <w:t xml:space="preserve">. </w:t>
      </w:r>
      <w:r w:rsidRPr="005258EB">
        <w:rPr>
          <w:rFonts w:cs="Arial" w:hint="cs"/>
          <w:sz w:val="18"/>
          <w:szCs w:val="18"/>
          <w:rtl/>
        </w:rPr>
        <w:t>והמנהג</w:t>
      </w:r>
      <w:r w:rsidRPr="005258EB">
        <w:rPr>
          <w:rFonts w:cs="Arial"/>
          <w:sz w:val="18"/>
          <w:szCs w:val="18"/>
          <w:rtl/>
        </w:rPr>
        <w:t xml:space="preserve"> </w:t>
      </w:r>
      <w:r w:rsidRPr="005258EB">
        <w:rPr>
          <w:rFonts w:cs="Arial" w:hint="cs"/>
          <w:sz w:val="18"/>
          <w:szCs w:val="18"/>
          <w:rtl/>
        </w:rPr>
        <w:t>לכתוב</w:t>
      </w:r>
      <w:r w:rsidRPr="005258EB">
        <w:rPr>
          <w:rFonts w:cs="Arial"/>
          <w:sz w:val="18"/>
          <w:szCs w:val="18"/>
          <w:rtl/>
        </w:rPr>
        <w:t xml:space="preserve"> </w:t>
      </w:r>
      <w:r w:rsidRPr="005258EB">
        <w:rPr>
          <w:rFonts w:cs="Arial" w:hint="cs"/>
          <w:sz w:val="18"/>
          <w:szCs w:val="18"/>
          <w:rtl/>
        </w:rPr>
        <w:t>לבתולה</w:t>
      </w:r>
      <w:r w:rsidRPr="005258EB">
        <w:rPr>
          <w:rFonts w:cs="Arial"/>
          <w:sz w:val="18"/>
          <w:szCs w:val="18"/>
          <w:rtl/>
        </w:rPr>
        <w:t xml:space="preserve">: </w:t>
      </w:r>
      <w:r w:rsidRPr="005258EB">
        <w:rPr>
          <w:rFonts w:cs="Arial" w:hint="cs"/>
          <w:sz w:val="18"/>
          <w:szCs w:val="18"/>
          <w:rtl/>
        </w:rPr>
        <w:t>דחזי</w:t>
      </w:r>
      <w:r w:rsidRPr="005258EB">
        <w:rPr>
          <w:rFonts w:cs="Arial"/>
          <w:sz w:val="18"/>
          <w:szCs w:val="18"/>
          <w:rtl/>
        </w:rPr>
        <w:t xml:space="preserve"> </w:t>
      </w:r>
      <w:r w:rsidRPr="005258EB">
        <w:rPr>
          <w:rFonts w:cs="Arial" w:hint="cs"/>
          <w:sz w:val="18"/>
          <w:szCs w:val="18"/>
          <w:rtl/>
        </w:rPr>
        <w:t>ליכי</w:t>
      </w:r>
      <w:r w:rsidRPr="005258EB">
        <w:rPr>
          <w:rFonts w:cs="Arial"/>
          <w:sz w:val="18"/>
          <w:szCs w:val="18"/>
          <w:rtl/>
        </w:rPr>
        <w:t xml:space="preserve"> </w:t>
      </w:r>
      <w:r w:rsidRPr="005258EB">
        <w:rPr>
          <w:rFonts w:cs="Arial" w:hint="cs"/>
          <w:sz w:val="18"/>
          <w:szCs w:val="18"/>
          <w:rtl/>
        </w:rPr>
        <w:t>מדאורייתא</w:t>
      </w:r>
      <w:r w:rsidRPr="005258EB">
        <w:rPr>
          <w:rFonts w:cs="Arial"/>
          <w:sz w:val="18"/>
          <w:szCs w:val="18"/>
          <w:rtl/>
        </w:rPr>
        <w:t xml:space="preserve">, </w:t>
      </w:r>
      <w:r w:rsidRPr="005258EB">
        <w:rPr>
          <w:rFonts w:cs="Arial" w:hint="cs"/>
          <w:sz w:val="18"/>
          <w:szCs w:val="18"/>
          <w:rtl/>
        </w:rPr>
        <w:t>אבל</w:t>
      </w:r>
      <w:r w:rsidRPr="005258EB">
        <w:rPr>
          <w:rFonts w:cs="Arial"/>
          <w:sz w:val="18"/>
          <w:szCs w:val="18"/>
          <w:rtl/>
        </w:rPr>
        <w:t xml:space="preserve"> </w:t>
      </w:r>
      <w:r w:rsidRPr="005258EB">
        <w:rPr>
          <w:rFonts w:cs="Arial" w:hint="cs"/>
          <w:sz w:val="18"/>
          <w:szCs w:val="18"/>
          <w:rtl/>
        </w:rPr>
        <w:t>לא</w:t>
      </w:r>
      <w:r w:rsidRPr="005258EB">
        <w:rPr>
          <w:rFonts w:cs="Arial"/>
          <w:sz w:val="18"/>
          <w:szCs w:val="18"/>
          <w:rtl/>
        </w:rPr>
        <w:t xml:space="preserve"> </w:t>
      </w:r>
      <w:r w:rsidRPr="005258EB">
        <w:rPr>
          <w:rFonts w:cs="Arial" w:hint="cs"/>
          <w:sz w:val="18"/>
          <w:szCs w:val="18"/>
          <w:rtl/>
        </w:rPr>
        <w:t>לאלמנה</w:t>
      </w:r>
      <w:r w:rsidRPr="005258EB">
        <w:rPr>
          <w:rFonts w:cs="Arial"/>
          <w:sz w:val="18"/>
          <w:szCs w:val="18"/>
          <w:rtl/>
        </w:rPr>
        <w:t xml:space="preserve">. </w:t>
      </w:r>
      <w:r>
        <w:rPr>
          <w:rFonts w:cs="Arial" w:hint="cs"/>
          <w:sz w:val="18"/>
          <w:szCs w:val="18"/>
          <w:rtl/>
        </w:rPr>
        <w:br/>
      </w:r>
      <w:r w:rsidRPr="005258EB">
        <w:rPr>
          <w:rFonts w:cs="Arial" w:hint="cs"/>
          <w:sz w:val="18"/>
          <w:szCs w:val="18"/>
          <w:rtl/>
        </w:rPr>
        <w:t>וכל</w:t>
      </w:r>
      <w:r w:rsidRPr="005258EB">
        <w:rPr>
          <w:rFonts w:cs="Arial"/>
          <w:sz w:val="18"/>
          <w:szCs w:val="18"/>
          <w:rtl/>
        </w:rPr>
        <w:t xml:space="preserve"> </w:t>
      </w:r>
      <w:r w:rsidRPr="005258EB">
        <w:rPr>
          <w:rFonts w:cs="Arial" w:hint="cs"/>
          <w:sz w:val="18"/>
          <w:szCs w:val="18"/>
          <w:rtl/>
        </w:rPr>
        <w:t>זה</w:t>
      </w:r>
      <w:r w:rsidRPr="005258EB">
        <w:rPr>
          <w:rFonts w:cs="Arial"/>
          <w:sz w:val="18"/>
          <w:szCs w:val="18"/>
          <w:rtl/>
        </w:rPr>
        <w:t xml:space="preserve"> </w:t>
      </w:r>
      <w:r w:rsidRPr="005258EB">
        <w:rPr>
          <w:rFonts w:cs="Arial" w:hint="cs"/>
          <w:sz w:val="18"/>
          <w:szCs w:val="18"/>
          <w:rtl/>
        </w:rPr>
        <w:t>במקום</w:t>
      </w:r>
      <w:r w:rsidRPr="005258EB">
        <w:rPr>
          <w:rFonts w:cs="Arial"/>
          <w:sz w:val="18"/>
          <w:szCs w:val="18"/>
          <w:rtl/>
        </w:rPr>
        <w:t xml:space="preserve"> </w:t>
      </w:r>
      <w:r w:rsidRPr="005258EB">
        <w:rPr>
          <w:rFonts w:cs="Arial" w:hint="cs"/>
          <w:sz w:val="18"/>
          <w:szCs w:val="18"/>
          <w:rtl/>
        </w:rPr>
        <w:t>שאין</w:t>
      </w:r>
      <w:r w:rsidRPr="005258EB">
        <w:rPr>
          <w:rFonts w:cs="Arial"/>
          <w:sz w:val="18"/>
          <w:szCs w:val="18"/>
          <w:rtl/>
        </w:rPr>
        <w:t xml:space="preserve"> </w:t>
      </w:r>
      <w:r w:rsidRPr="005258EB">
        <w:rPr>
          <w:rFonts w:cs="Arial" w:hint="cs"/>
          <w:sz w:val="18"/>
          <w:szCs w:val="18"/>
          <w:rtl/>
        </w:rPr>
        <w:t>מנהג</w:t>
      </w:r>
      <w:r w:rsidRPr="005258EB">
        <w:rPr>
          <w:rFonts w:cs="Arial"/>
          <w:sz w:val="18"/>
          <w:szCs w:val="18"/>
          <w:rtl/>
        </w:rPr>
        <w:t xml:space="preserve">, </w:t>
      </w:r>
      <w:r w:rsidRPr="005258EB">
        <w:rPr>
          <w:rFonts w:cs="Arial" w:hint="cs"/>
          <w:sz w:val="18"/>
          <w:szCs w:val="18"/>
          <w:rtl/>
        </w:rPr>
        <w:t>אבל</w:t>
      </w:r>
      <w:r w:rsidRPr="005258EB">
        <w:rPr>
          <w:rFonts w:cs="Arial"/>
          <w:sz w:val="18"/>
          <w:szCs w:val="18"/>
          <w:rtl/>
        </w:rPr>
        <w:t xml:space="preserve"> </w:t>
      </w:r>
      <w:r w:rsidRPr="005258EB">
        <w:rPr>
          <w:rFonts w:cs="Arial" w:hint="cs"/>
          <w:sz w:val="18"/>
          <w:szCs w:val="18"/>
          <w:rtl/>
        </w:rPr>
        <w:t>במקום</w:t>
      </w:r>
      <w:r w:rsidRPr="005258EB">
        <w:rPr>
          <w:rFonts w:cs="Arial"/>
          <w:sz w:val="18"/>
          <w:szCs w:val="18"/>
          <w:rtl/>
        </w:rPr>
        <w:t xml:space="preserve"> </w:t>
      </w:r>
      <w:r w:rsidRPr="005258EB">
        <w:rPr>
          <w:rFonts w:cs="Arial" w:hint="cs"/>
          <w:sz w:val="18"/>
          <w:szCs w:val="18"/>
          <w:rtl/>
        </w:rPr>
        <w:t>שיש</w:t>
      </w:r>
      <w:r w:rsidRPr="005258EB">
        <w:rPr>
          <w:rFonts w:cs="Arial"/>
          <w:sz w:val="18"/>
          <w:szCs w:val="18"/>
          <w:rtl/>
        </w:rPr>
        <w:t xml:space="preserve"> </w:t>
      </w:r>
      <w:r w:rsidRPr="005258EB">
        <w:rPr>
          <w:rFonts w:cs="Arial" w:hint="cs"/>
          <w:sz w:val="18"/>
          <w:szCs w:val="18"/>
          <w:rtl/>
        </w:rPr>
        <w:t>מנהג</w:t>
      </w:r>
      <w:r w:rsidRPr="005258EB">
        <w:rPr>
          <w:rFonts w:cs="Arial"/>
          <w:sz w:val="18"/>
          <w:szCs w:val="18"/>
          <w:rtl/>
        </w:rPr>
        <w:t xml:space="preserve">, </w:t>
      </w:r>
      <w:r w:rsidRPr="005258EB">
        <w:rPr>
          <w:rFonts w:cs="Arial" w:hint="cs"/>
          <w:sz w:val="18"/>
          <w:szCs w:val="18"/>
          <w:rtl/>
        </w:rPr>
        <w:t>מה</w:t>
      </w:r>
      <w:r w:rsidRPr="005258EB">
        <w:rPr>
          <w:rFonts w:cs="Arial"/>
          <w:sz w:val="18"/>
          <w:szCs w:val="18"/>
          <w:rtl/>
        </w:rPr>
        <w:t xml:space="preserve"> </w:t>
      </w:r>
      <w:r w:rsidRPr="005258EB">
        <w:rPr>
          <w:rFonts w:cs="Arial" w:hint="cs"/>
          <w:sz w:val="18"/>
          <w:szCs w:val="18"/>
          <w:rtl/>
        </w:rPr>
        <w:t>שגובין</w:t>
      </w:r>
      <w:r w:rsidRPr="005258EB">
        <w:rPr>
          <w:rFonts w:cs="Arial"/>
          <w:sz w:val="18"/>
          <w:szCs w:val="18"/>
          <w:rtl/>
        </w:rPr>
        <w:t xml:space="preserve"> </w:t>
      </w:r>
      <w:r w:rsidRPr="005258EB">
        <w:rPr>
          <w:rFonts w:cs="Arial" w:hint="cs"/>
          <w:sz w:val="18"/>
          <w:szCs w:val="18"/>
          <w:rtl/>
        </w:rPr>
        <w:t>הולכין</w:t>
      </w:r>
      <w:r w:rsidRPr="005258EB">
        <w:rPr>
          <w:rFonts w:cs="Arial"/>
          <w:sz w:val="18"/>
          <w:szCs w:val="18"/>
          <w:rtl/>
        </w:rPr>
        <w:t xml:space="preserve"> </w:t>
      </w:r>
      <w:r w:rsidRPr="005258EB">
        <w:rPr>
          <w:rFonts w:cs="Arial" w:hint="cs"/>
          <w:sz w:val="18"/>
          <w:szCs w:val="18"/>
          <w:rtl/>
        </w:rPr>
        <w:t>אחר</w:t>
      </w:r>
      <w:r w:rsidRPr="005258EB">
        <w:rPr>
          <w:rFonts w:cs="Arial"/>
          <w:sz w:val="18"/>
          <w:szCs w:val="18"/>
          <w:rtl/>
        </w:rPr>
        <w:t xml:space="preserve"> </w:t>
      </w:r>
      <w:r w:rsidRPr="005258EB">
        <w:rPr>
          <w:rFonts w:cs="Arial" w:hint="cs"/>
          <w:sz w:val="18"/>
          <w:szCs w:val="18"/>
          <w:rtl/>
        </w:rPr>
        <w:t>המנהג</w:t>
      </w:r>
      <w:r w:rsidRPr="005258EB">
        <w:rPr>
          <w:rFonts w:cs="Arial"/>
          <w:sz w:val="18"/>
          <w:szCs w:val="18"/>
          <w:rtl/>
        </w:rPr>
        <w:t xml:space="preserve">, </w:t>
      </w:r>
      <w:r w:rsidRPr="005258EB">
        <w:rPr>
          <w:rFonts w:cs="Arial" w:hint="cs"/>
          <w:sz w:val="18"/>
          <w:szCs w:val="18"/>
          <w:rtl/>
        </w:rPr>
        <w:t>וכמו</w:t>
      </w:r>
      <w:r w:rsidRPr="005258EB">
        <w:rPr>
          <w:rFonts w:cs="Arial"/>
          <w:sz w:val="18"/>
          <w:szCs w:val="18"/>
          <w:rtl/>
        </w:rPr>
        <w:t xml:space="preserve"> </w:t>
      </w:r>
      <w:r w:rsidRPr="005258EB">
        <w:rPr>
          <w:rFonts w:cs="Arial" w:hint="cs"/>
          <w:sz w:val="18"/>
          <w:szCs w:val="18"/>
          <w:rtl/>
        </w:rPr>
        <w:t>שיתבאר</w:t>
      </w:r>
      <w:r w:rsidRPr="005258EB">
        <w:rPr>
          <w:rFonts w:cs="Arial"/>
          <w:sz w:val="18"/>
          <w:szCs w:val="18"/>
          <w:rtl/>
        </w:rPr>
        <w:t xml:space="preserve"> </w:t>
      </w:r>
      <w:r w:rsidRPr="005258EB">
        <w:rPr>
          <w:rFonts w:cs="Arial" w:hint="cs"/>
          <w:sz w:val="18"/>
          <w:szCs w:val="18"/>
          <w:rtl/>
        </w:rPr>
        <w:t>לקמן</w:t>
      </w:r>
      <w:r w:rsidRPr="005258EB">
        <w:rPr>
          <w:rFonts w:cs="Arial"/>
          <w:sz w:val="18"/>
          <w:szCs w:val="18"/>
          <w:rtl/>
        </w:rPr>
        <w:t>.</w:t>
      </w:r>
      <w:r>
        <w:rPr>
          <w:rFonts w:hint="cs"/>
          <w:sz w:val="20"/>
          <w:szCs w:val="20"/>
          <w:rtl/>
        </w:rPr>
        <w:t>"</w:t>
      </w:r>
    </w:p>
    <w:p w:rsidR="00F15C4E" w:rsidRDefault="00F15C4E" w:rsidP="00F15C4E">
      <w:pPr>
        <w:rPr>
          <w:sz w:val="20"/>
          <w:szCs w:val="20"/>
          <w:rtl/>
        </w:rPr>
      </w:pPr>
      <w:r w:rsidRPr="00D2512C">
        <w:rPr>
          <w:rFonts w:hint="cs"/>
          <w:sz w:val="20"/>
          <w:szCs w:val="20"/>
          <w:u w:val="single"/>
          <w:rtl/>
        </w:rPr>
        <w:lastRenderedPageBreak/>
        <w:t>ביאור דעת הרמ"א</w:t>
      </w:r>
      <w:r>
        <w:rPr>
          <w:rFonts w:hint="cs"/>
          <w:sz w:val="20"/>
          <w:szCs w:val="20"/>
          <w:u w:val="single"/>
          <w:rtl/>
        </w:rPr>
        <w:br/>
      </w:r>
      <w:r w:rsidRPr="0004190E">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הרמ"א פוסק כמחבר שכתובה דרבנן, אלא שחולק בשיעור הכתובה ופוסק כרא"ש לשער בכסף צורי שהוא פי שמונה מכסף מדינה</w:t>
      </w:r>
      <w:r>
        <w:rPr>
          <w:rStyle w:val="ab"/>
          <w:sz w:val="20"/>
          <w:szCs w:val="20"/>
          <w:rtl/>
        </w:rPr>
        <w:footnoteReference w:id="202"/>
      </w:r>
      <w:r>
        <w:rPr>
          <w:rFonts w:hint="cs"/>
          <w:sz w:val="20"/>
          <w:szCs w:val="20"/>
          <w:rtl/>
        </w:rPr>
        <w:t>.</w:t>
      </w:r>
    </w:p>
    <w:p w:rsidR="00F15C4E" w:rsidRPr="00074182" w:rsidRDefault="00F15C4E" w:rsidP="00F15C4E">
      <w:pPr>
        <w:rPr>
          <w:sz w:val="20"/>
          <w:szCs w:val="20"/>
          <w:rtl/>
        </w:rPr>
      </w:pPr>
      <w:r>
        <w:rPr>
          <w:rFonts w:hint="cs"/>
          <w:sz w:val="20"/>
          <w:szCs w:val="20"/>
          <w:u w:val="single"/>
          <w:rtl/>
        </w:rPr>
        <w:t>מדוע כותבים בכתובת בתולה "דחזו ליכי מדאורייתא"?</w:t>
      </w:r>
      <w:r>
        <w:rPr>
          <w:rFonts w:hint="cs"/>
          <w:sz w:val="20"/>
          <w:szCs w:val="20"/>
          <w:u w:val="single"/>
          <w:rtl/>
        </w:rPr>
        <w:br/>
      </w:r>
      <w:r w:rsidRPr="00074182">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למרות שקיי"ל כתובה דרבנן, נהגו לכתוב "דחזו ליכי מדאורייתא", והכוונה היא כמו שכתב הרא"ש שגובה כסף צורי.</w:t>
      </w:r>
    </w:p>
    <w:p w:rsidR="00F15C4E" w:rsidRDefault="00F15C4E" w:rsidP="00F15C4E">
      <w:pPr>
        <w:rPr>
          <w:sz w:val="20"/>
          <w:szCs w:val="20"/>
          <w:rtl/>
        </w:rPr>
      </w:pPr>
      <w:r>
        <w:rPr>
          <w:rFonts w:hint="cs"/>
          <w:sz w:val="20"/>
          <w:szCs w:val="20"/>
          <w:u w:val="single"/>
          <w:rtl/>
        </w:rPr>
        <w:t>שיעור כתובת אלמנה</w:t>
      </w:r>
      <w:r>
        <w:rPr>
          <w:rFonts w:hint="cs"/>
          <w:sz w:val="20"/>
          <w:szCs w:val="20"/>
          <w:rtl/>
        </w:rPr>
        <w:br/>
        <w:t xml:space="preserve">א. </w:t>
      </w:r>
      <w:r w:rsidRPr="00074182">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פסק להדיא שיש לשער בכסף צורי כבתולה, כדעת </w:t>
      </w:r>
      <w:r w:rsidRPr="00F937B3">
        <w:rPr>
          <w:rFonts w:hint="cs"/>
          <w:b/>
          <w:bCs/>
          <w:sz w:val="20"/>
          <w:szCs w:val="20"/>
          <w:rtl/>
        </w:rPr>
        <w:t>הגהת מרדכי</w:t>
      </w:r>
      <w:r>
        <w:rPr>
          <w:rFonts w:hint="cs"/>
          <w:sz w:val="20"/>
          <w:szCs w:val="20"/>
          <w:rtl/>
        </w:rPr>
        <w:t>.</w:t>
      </w:r>
      <w:r>
        <w:rPr>
          <w:sz w:val="20"/>
          <w:szCs w:val="20"/>
          <w:rtl/>
        </w:rPr>
        <w:br/>
      </w:r>
      <w:r>
        <w:rPr>
          <w:rFonts w:hint="cs"/>
          <w:sz w:val="20"/>
          <w:szCs w:val="20"/>
          <w:rtl/>
        </w:rPr>
        <w:t xml:space="preserve">ב. </w:t>
      </w:r>
      <w:r w:rsidRPr="00074182">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דעת </w:t>
      </w:r>
      <w:r w:rsidRPr="00F937B3">
        <w:rPr>
          <w:rFonts w:hint="cs"/>
          <w:b/>
          <w:bCs/>
          <w:sz w:val="20"/>
          <w:szCs w:val="20"/>
          <w:rtl/>
        </w:rPr>
        <w:t>הגה"מ</w:t>
      </w:r>
      <w:r>
        <w:rPr>
          <w:rFonts w:hint="cs"/>
          <w:sz w:val="20"/>
          <w:szCs w:val="20"/>
          <w:rtl/>
        </w:rPr>
        <w:t xml:space="preserve"> היא דעת יחיד, וכל הפוסקים חולקים עליו בזה.</w:t>
      </w:r>
      <w:r w:rsidRPr="00F937B3">
        <w:rPr>
          <w:rStyle w:val="ab"/>
          <w:sz w:val="20"/>
          <w:szCs w:val="20"/>
          <w:rtl/>
        </w:rPr>
        <w:t xml:space="preserve"> </w:t>
      </w:r>
      <w:r w:rsidRPr="00F937B3">
        <w:rPr>
          <w:rStyle w:val="ab"/>
          <w:sz w:val="20"/>
          <w:szCs w:val="20"/>
          <w:rtl/>
        </w:rPr>
        <w:footnoteReference w:id="203"/>
      </w:r>
      <w:r>
        <w:rPr>
          <w:sz w:val="20"/>
          <w:szCs w:val="20"/>
          <w:rtl/>
        </w:rPr>
        <w:br/>
      </w:r>
      <w:r>
        <w:rPr>
          <w:rFonts w:hint="cs"/>
          <w:sz w:val="20"/>
          <w:szCs w:val="20"/>
          <w:u w:val="single"/>
          <w:rtl/>
        </w:rPr>
        <w:t>למעשה</w:t>
      </w:r>
      <w:r>
        <w:rPr>
          <w:rFonts w:hint="cs"/>
          <w:sz w:val="20"/>
          <w:szCs w:val="20"/>
          <w:rtl/>
        </w:rPr>
        <w:t xml:space="preserve"> </w:t>
      </w:r>
      <w:r>
        <w:rPr>
          <w:sz w:val="20"/>
          <w:szCs w:val="20"/>
          <w:rtl/>
        </w:rPr>
        <w:t>–</w:t>
      </w:r>
      <w:r>
        <w:rPr>
          <w:rFonts w:hint="cs"/>
          <w:sz w:val="20"/>
          <w:szCs w:val="20"/>
          <w:rtl/>
        </w:rPr>
        <w:t xml:space="preserve"> נהגו לגבות לאלמנה חצי משיעור כתובת בתולה, ואעפ"כ אין לכתוב לה "דחזי ליכי מדאורייתא". </w:t>
      </w:r>
    </w:p>
    <w:p w:rsidR="00F15C4E" w:rsidRPr="00022586" w:rsidRDefault="00F15C4E" w:rsidP="00F15C4E">
      <w:pPr>
        <w:rPr>
          <w:sz w:val="20"/>
          <w:szCs w:val="20"/>
          <w:rtl/>
        </w:rPr>
      </w:pPr>
      <w:r>
        <w:rPr>
          <w:rFonts w:hint="cs"/>
          <w:sz w:val="20"/>
          <w:szCs w:val="20"/>
          <w:u w:val="single"/>
          <w:rtl/>
        </w:rPr>
        <w:t>שיעור כתובת מפותה (פת"ש)</w:t>
      </w:r>
      <w:r>
        <w:rPr>
          <w:rFonts w:hint="cs"/>
          <w:sz w:val="20"/>
          <w:szCs w:val="20"/>
          <w:u w:val="single"/>
          <w:rtl/>
        </w:rPr>
        <w:br/>
      </w:r>
      <w:r>
        <w:rPr>
          <w:rFonts w:hint="cs"/>
          <w:sz w:val="20"/>
          <w:szCs w:val="20"/>
          <w:rtl/>
        </w:rPr>
        <w:t xml:space="preserve">א. </w:t>
      </w:r>
      <w:r w:rsidRPr="00E3438F">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כתובתה מאתיים כדין בתולה.</w:t>
      </w:r>
      <w:r>
        <w:rPr>
          <w:sz w:val="20"/>
          <w:szCs w:val="20"/>
          <w:rtl/>
        </w:rPr>
        <w:br/>
      </w:r>
      <w:r>
        <w:rPr>
          <w:rFonts w:hint="cs"/>
          <w:sz w:val="20"/>
          <w:szCs w:val="20"/>
          <w:rtl/>
        </w:rPr>
        <w:t xml:space="preserve">ב. </w:t>
      </w:r>
      <w:r w:rsidRPr="00E3438F">
        <w:rPr>
          <w:rFonts w:hint="cs"/>
          <w:b/>
          <w:bCs/>
          <w:sz w:val="20"/>
          <w:szCs w:val="20"/>
          <w:rtl/>
        </w:rPr>
        <w:t>דגמ"ר</w:t>
      </w:r>
      <w:r>
        <w:rPr>
          <w:rFonts w:hint="cs"/>
          <w:sz w:val="20"/>
          <w:szCs w:val="20"/>
          <w:rtl/>
        </w:rPr>
        <w:t xml:space="preserve"> </w:t>
      </w:r>
      <w:r>
        <w:rPr>
          <w:sz w:val="20"/>
          <w:szCs w:val="20"/>
          <w:rtl/>
        </w:rPr>
        <w:t>–</w:t>
      </w:r>
      <w:r>
        <w:rPr>
          <w:rFonts w:hint="cs"/>
          <w:sz w:val="20"/>
          <w:szCs w:val="20"/>
          <w:rtl/>
        </w:rPr>
        <w:t xml:space="preserve"> בוגרת מפותה כתובתה מאה כדין אלמנה.</w:t>
      </w:r>
      <w:r>
        <w:rPr>
          <w:sz w:val="20"/>
          <w:szCs w:val="20"/>
          <w:rtl/>
        </w:rPr>
        <w:br/>
      </w:r>
      <w:r>
        <w:rPr>
          <w:rFonts w:hint="cs"/>
          <w:sz w:val="20"/>
          <w:szCs w:val="20"/>
          <w:rtl/>
        </w:rPr>
        <w:t xml:space="preserve">ג. </w:t>
      </w:r>
      <w:r w:rsidRPr="00E3438F">
        <w:rPr>
          <w:rFonts w:hint="cs"/>
          <w:b/>
          <w:bCs/>
          <w:sz w:val="20"/>
          <w:szCs w:val="20"/>
          <w:rtl/>
        </w:rPr>
        <w:t>חת"ס</w:t>
      </w:r>
      <w:r>
        <w:rPr>
          <w:rFonts w:hint="cs"/>
          <w:sz w:val="20"/>
          <w:szCs w:val="20"/>
          <w:rtl/>
        </w:rPr>
        <w:t xml:space="preserve"> </w:t>
      </w:r>
      <w:r>
        <w:rPr>
          <w:sz w:val="20"/>
          <w:szCs w:val="20"/>
          <w:rtl/>
        </w:rPr>
        <w:t>–</w:t>
      </w:r>
      <w:r>
        <w:rPr>
          <w:rFonts w:hint="cs"/>
          <w:sz w:val="20"/>
          <w:szCs w:val="20"/>
          <w:rtl/>
        </w:rPr>
        <w:t xml:space="preserve"> הנושא בוגרת בעולת עצמו כתובתה מאתיים, משום שהפקירה את עצמה אליו על דעת שתקבל כתובה כבתולה, אך אם מתעקש לכתוב לה מאה </w:t>
      </w:r>
      <w:r>
        <w:rPr>
          <w:sz w:val="20"/>
          <w:szCs w:val="20"/>
          <w:rtl/>
        </w:rPr>
        <w:t>–</w:t>
      </w:r>
      <w:r>
        <w:rPr>
          <w:rFonts w:hint="cs"/>
          <w:sz w:val="20"/>
          <w:szCs w:val="20"/>
          <w:rtl/>
        </w:rPr>
        <w:t xml:space="preserve"> רשאי.</w:t>
      </w:r>
    </w:p>
    <w:p w:rsidR="00F15C4E" w:rsidRDefault="00F15C4E" w:rsidP="00F15C4E">
      <w:pPr>
        <w:rPr>
          <w:sz w:val="20"/>
          <w:szCs w:val="20"/>
          <w:rtl/>
        </w:rPr>
      </w:pPr>
      <w:r>
        <w:rPr>
          <w:rFonts w:hint="cs"/>
          <w:sz w:val="20"/>
          <w:szCs w:val="20"/>
          <w:u w:val="single"/>
          <w:rtl/>
        </w:rPr>
        <w:t>למ"ד כתובה דאורייתא - מאיזו קרקע גובה</w:t>
      </w:r>
      <w:r>
        <w:rPr>
          <w:sz w:val="20"/>
          <w:szCs w:val="20"/>
          <w:u w:val="single"/>
          <w:rtl/>
        </w:rPr>
        <w:t xml:space="preserve"> </w:t>
      </w:r>
      <w:r>
        <w:rPr>
          <w:sz w:val="20"/>
          <w:szCs w:val="20"/>
          <w:u w:val="single"/>
          <w:rtl/>
        </w:rPr>
        <w:br/>
      </w:r>
      <w:r>
        <w:rPr>
          <w:rFonts w:hint="cs"/>
          <w:sz w:val="20"/>
          <w:szCs w:val="20"/>
          <w:rtl/>
        </w:rPr>
        <w:t>א.</w:t>
      </w:r>
      <w:r w:rsidRPr="0075498A">
        <w:rPr>
          <w:rFonts w:hint="cs"/>
          <w:b/>
          <w:bCs/>
          <w:sz w:val="20"/>
          <w:szCs w:val="20"/>
          <w:rtl/>
        </w:rPr>
        <w:t xml:space="preserve"> ב"ח </w:t>
      </w:r>
      <w:r>
        <w:rPr>
          <w:sz w:val="20"/>
          <w:szCs w:val="20"/>
          <w:rtl/>
        </w:rPr>
        <w:t>–</w:t>
      </w:r>
      <w:r>
        <w:rPr>
          <w:rFonts w:hint="cs"/>
          <w:sz w:val="20"/>
          <w:szCs w:val="20"/>
          <w:rtl/>
        </w:rPr>
        <w:t xml:space="preserve"> דינה כבעל חוב וגובה מבינונית.</w:t>
      </w:r>
      <w:r>
        <w:rPr>
          <w:sz w:val="20"/>
          <w:szCs w:val="20"/>
          <w:rtl/>
        </w:rPr>
        <w:br/>
      </w:r>
      <w:r>
        <w:rPr>
          <w:rFonts w:hint="cs"/>
          <w:sz w:val="20"/>
          <w:szCs w:val="20"/>
          <w:rtl/>
        </w:rPr>
        <w:t xml:space="preserve">ב. </w:t>
      </w:r>
      <w:r w:rsidRPr="0075498A">
        <w:rPr>
          <w:rFonts w:hint="cs"/>
          <w:b/>
          <w:bCs/>
          <w:sz w:val="20"/>
          <w:szCs w:val="20"/>
          <w:rtl/>
        </w:rPr>
        <w:t>ב"ש</w:t>
      </w:r>
      <w:r>
        <w:rPr>
          <w:rFonts w:hint="cs"/>
          <w:sz w:val="20"/>
          <w:szCs w:val="20"/>
          <w:rtl/>
        </w:rPr>
        <w:t xml:space="preserve"> </w:t>
      </w:r>
      <w:r>
        <w:rPr>
          <w:sz w:val="20"/>
          <w:szCs w:val="20"/>
          <w:rtl/>
        </w:rPr>
        <w:t>–</w:t>
      </w:r>
      <w:r>
        <w:rPr>
          <w:rFonts w:hint="cs"/>
          <w:sz w:val="20"/>
          <w:szCs w:val="20"/>
          <w:rtl/>
        </w:rPr>
        <w:t xml:space="preserve"> גובה מזיבורית.</w:t>
      </w:r>
      <w:r>
        <w:rPr>
          <w:sz w:val="20"/>
          <w:szCs w:val="20"/>
          <w:rtl/>
        </w:rPr>
        <w:br/>
      </w:r>
      <w:r w:rsidRPr="00A079A4">
        <w:rPr>
          <w:rFonts w:hint="cs"/>
          <w:sz w:val="20"/>
          <w:szCs w:val="20"/>
          <w:u w:val="single"/>
          <w:rtl/>
        </w:rPr>
        <w:t>למעשה</w:t>
      </w:r>
      <w:r>
        <w:rPr>
          <w:rFonts w:hint="cs"/>
          <w:sz w:val="20"/>
          <w:szCs w:val="20"/>
          <w:rtl/>
        </w:rPr>
        <w:t xml:space="preserve"> </w:t>
      </w:r>
      <w:r>
        <w:rPr>
          <w:sz w:val="20"/>
          <w:szCs w:val="20"/>
          <w:rtl/>
        </w:rPr>
        <w:t>–</w:t>
      </w:r>
      <w:r>
        <w:rPr>
          <w:rFonts w:hint="cs"/>
          <w:sz w:val="20"/>
          <w:szCs w:val="20"/>
          <w:rtl/>
        </w:rPr>
        <w:t xml:space="preserve"> נהגו לכתוב בכתובה "שפר ארג" ולכן גובה מעידית.</w:t>
      </w:r>
      <w:r>
        <w:rPr>
          <w:sz w:val="20"/>
          <w:szCs w:val="20"/>
          <w:rtl/>
        </w:rPr>
        <w:br/>
      </w:r>
      <w:r>
        <w:rPr>
          <w:rFonts w:hint="cs"/>
          <w:sz w:val="20"/>
          <w:szCs w:val="20"/>
          <w:rtl/>
        </w:rPr>
        <w:t xml:space="preserve">ברם, כאשר גובה מטלטלים </w:t>
      </w:r>
      <w:r>
        <w:rPr>
          <w:sz w:val="20"/>
          <w:szCs w:val="20"/>
          <w:rtl/>
        </w:rPr>
        <w:t>–</w:t>
      </w:r>
      <w:r>
        <w:rPr>
          <w:rFonts w:hint="cs"/>
          <w:sz w:val="20"/>
          <w:szCs w:val="20"/>
          <w:rtl/>
        </w:rPr>
        <w:t xml:space="preserve"> כל מטלטל דינו כעידית, שהרי אם אינו נמכר כאן נמכר במקום אחר.</w:t>
      </w:r>
    </w:p>
    <w:p w:rsidR="00F15C4E" w:rsidRDefault="00F15C4E" w:rsidP="00F15C4E">
      <w:pPr>
        <w:rPr>
          <w:sz w:val="20"/>
          <w:szCs w:val="20"/>
          <w:rtl/>
        </w:rPr>
      </w:pPr>
      <w:r w:rsidRPr="00723E7D">
        <w:rPr>
          <w:rFonts w:hint="cs"/>
          <w:b/>
          <w:bCs/>
          <w:sz w:val="20"/>
          <w:szCs w:val="20"/>
          <w:rtl/>
        </w:rPr>
        <w:t>סיכום</w:t>
      </w:r>
      <w:r>
        <w:rPr>
          <w:sz w:val="20"/>
          <w:szCs w:val="20"/>
          <w:rtl/>
        </w:rPr>
        <w:br/>
      </w:r>
      <w:r>
        <w:rPr>
          <w:rFonts w:hint="cs"/>
          <w:sz w:val="20"/>
          <w:szCs w:val="20"/>
          <w:rtl/>
        </w:rPr>
        <w:t xml:space="preserve">1. </w:t>
      </w:r>
      <w:r w:rsidRPr="00723E7D">
        <w:rPr>
          <w:rFonts w:hint="cs"/>
          <w:b/>
          <w:bCs/>
          <w:sz w:val="20"/>
          <w:szCs w:val="20"/>
          <w:rtl/>
        </w:rPr>
        <w:t>גמרא</w:t>
      </w:r>
      <w:r>
        <w:rPr>
          <w:rFonts w:hint="cs"/>
          <w:sz w:val="20"/>
          <w:szCs w:val="20"/>
          <w:rtl/>
        </w:rPr>
        <w:t xml:space="preserve">. </w:t>
      </w:r>
      <w:r w:rsidRPr="00723E7D">
        <w:rPr>
          <w:rFonts w:hint="cs"/>
          <w:sz w:val="20"/>
          <w:szCs w:val="20"/>
          <w:u w:val="single"/>
          <w:rtl/>
        </w:rPr>
        <w:t>רב נחמן</w:t>
      </w:r>
      <w:r>
        <w:rPr>
          <w:rFonts w:hint="cs"/>
          <w:sz w:val="20"/>
          <w:szCs w:val="20"/>
          <w:rtl/>
        </w:rPr>
        <w:t xml:space="preserve"> </w:t>
      </w:r>
      <w:r>
        <w:rPr>
          <w:sz w:val="20"/>
          <w:szCs w:val="20"/>
          <w:rtl/>
        </w:rPr>
        <w:t>–</w:t>
      </w:r>
      <w:r>
        <w:rPr>
          <w:rFonts w:hint="cs"/>
          <w:sz w:val="20"/>
          <w:szCs w:val="20"/>
          <w:rtl/>
        </w:rPr>
        <w:t xml:space="preserve"> כתובה דרבנן, וכן משמע בעוד מקומות. </w:t>
      </w:r>
      <w:r w:rsidRPr="00723E7D">
        <w:rPr>
          <w:rFonts w:hint="cs"/>
          <w:sz w:val="20"/>
          <w:szCs w:val="20"/>
          <w:u w:val="single"/>
          <w:rtl/>
        </w:rPr>
        <w:t>רשב"ג</w:t>
      </w:r>
      <w:r>
        <w:rPr>
          <w:rFonts w:hint="cs"/>
          <w:sz w:val="20"/>
          <w:szCs w:val="20"/>
          <w:rtl/>
        </w:rPr>
        <w:t>. כתובה דאורייתא.</w:t>
      </w:r>
      <w:r>
        <w:rPr>
          <w:sz w:val="20"/>
          <w:szCs w:val="20"/>
          <w:rtl/>
        </w:rPr>
        <w:br/>
      </w:r>
      <w:r>
        <w:rPr>
          <w:rFonts w:hint="cs"/>
          <w:sz w:val="20"/>
          <w:szCs w:val="20"/>
          <w:rtl/>
        </w:rPr>
        <w:t xml:space="preserve">2. </w:t>
      </w:r>
      <w:r w:rsidRPr="00723E7D">
        <w:rPr>
          <w:rFonts w:hint="cs"/>
          <w:sz w:val="20"/>
          <w:szCs w:val="20"/>
          <w:u w:val="single"/>
          <w:rtl/>
        </w:rPr>
        <w:t>נפק"מ בין השיטות</w:t>
      </w:r>
      <w:r>
        <w:rPr>
          <w:rFonts w:hint="cs"/>
          <w:sz w:val="20"/>
          <w:szCs w:val="20"/>
          <w:rtl/>
        </w:rPr>
        <w:t>. כל כסף קצוב האמור בתורה - כסף צורי; כסף דרבנן - כסף מדינה, שמינית של צורי.</w:t>
      </w:r>
      <w:r>
        <w:rPr>
          <w:rFonts w:hint="cs"/>
          <w:sz w:val="20"/>
          <w:szCs w:val="20"/>
          <w:rtl/>
        </w:rPr>
        <w:br/>
        <w:t xml:space="preserve">3. </w:t>
      </w:r>
      <w:r w:rsidRPr="00723E7D">
        <w:rPr>
          <w:rFonts w:hint="cs"/>
          <w:b/>
          <w:bCs/>
          <w:sz w:val="20"/>
          <w:szCs w:val="20"/>
          <w:rtl/>
        </w:rPr>
        <w:t>הגה"מ</w:t>
      </w:r>
      <w:r>
        <w:rPr>
          <w:rFonts w:hint="cs"/>
          <w:sz w:val="20"/>
          <w:szCs w:val="20"/>
          <w:rtl/>
        </w:rPr>
        <w:t xml:space="preserve">. כתובת בתולה ואלמנה </w:t>
      </w:r>
      <w:r>
        <w:rPr>
          <w:sz w:val="20"/>
          <w:szCs w:val="20"/>
          <w:rtl/>
        </w:rPr>
        <w:t>–</w:t>
      </w:r>
      <w:r>
        <w:rPr>
          <w:rFonts w:hint="cs"/>
          <w:sz w:val="20"/>
          <w:szCs w:val="20"/>
          <w:rtl/>
        </w:rPr>
        <w:t xml:space="preserve"> כסף צורי, וכ"פ </w:t>
      </w:r>
      <w:r w:rsidRPr="00723E7D">
        <w:rPr>
          <w:rFonts w:hint="cs"/>
          <w:b/>
          <w:bCs/>
          <w:sz w:val="20"/>
          <w:szCs w:val="20"/>
          <w:rtl/>
        </w:rPr>
        <w:t>הרמ"א</w:t>
      </w:r>
      <w:r>
        <w:rPr>
          <w:rFonts w:hint="cs"/>
          <w:sz w:val="20"/>
          <w:szCs w:val="20"/>
          <w:rtl/>
        </w:rPr>
        <w:t xml:space="preserve">.  שיטות הראשונים בכתובת </w:t>
      </w:r>
      <w:r w:rsidRPr="00C80BBF">
        <w:rPr>
          <w:rFonts w:hint="cs"/>
          <w:sz w:val="20"/>
          <w:szCs w:val="20"/>
          <w:u w:val="single"/>
          <w:rtl/>
        </w:rPr>
        <w:t>בתולה</w:t>
      </w:r>
      <w:r>
        <w:rPr>
          <w:rFonts w:hint="cs"/>
          <w:sz w:val="20"/>
          <w:szCs w:val="20"/>
          <w:rtl/>
        </w:rPr>
        <w:t xml:space="preserve">: </w:t>
      </w:r>
      <w:r>
        <w:rPr>
          <w:b/>
          <w:bCs/>
          <w:sz w:val="20"/>
          <w:szCs w:val="20"/>
          <w:rtl/>
        </w:rPr>
        <w:br/>
      </w:r>
      <w:r w:rsidRPr="00723E7D">
        <w:rPr>
          <w:rFonts w:hint="cs"/>
          <w:b/>
          <w:bCs/>
          <w:sz w:val="20"/>
          <w:szCs w:val="20"/>
          <w:rtl/>
        </w:rPr>
        <w:t>ר"ת</w:t>
      </w:r>
      <w:r>
        <w:rPr>
          <w:rFonts w:hint="cs"/>
          <w:sz w:val="20"/>
          <w:szCs w:val="20"/>
          <w:rtl/>
        </w:rPr>
        <w:t xml:space="preserve">. דאורייתא </w:t>
      </w:r>
      <w:r>
        <w:rPr>
          <w:sz w:val="20"/>
          <w:szCs w:val="20"/>
          <w:rtl/>
        </w:rPr>
        <w:t>–</w:t>
      </w:r>
      <w:r>
        <w:rPr>
          <w:rFonts w:hint="cs"/>
          <w:sz w:val="20"/>
          <w:szCs w:val="20"/>
          <w:rtl/>
        </w:rPr>
        <w:t xml:space="preserve"> כסף צורי. </w:t>
      </w:r>
      <w:r w:rsidRPr="00723E7D">
        <w:rPr>
          <w:rFonts w:hint="cs"/>
          <w:b/>
          <w:bCs/>
          <w:sz w:val="20"/>
          <w:szCs w:val="20"/>
          <w:rtl/>
        </w:rPr>
        <w:t>רמב"ן</w:t>
      </w:r>
      <w:r>
        <w:rPr>
          <w:rFonts w:hint="cs"/>
          <w:sz w:val="20"/>
          <w:szCs w:val="20"/>
          <w:rtl/>
        </w:rPr>
        <w:t xml:space="preserve">. דאורייתא </w:t>
      </w:r>
      <w:r>
        <w:rPr>
          <w:sz w:val="20"/>
          <w:szCs w:val="20"/>
          <w:rtl/>
        </w:rPr>
        <w:t>–</w:t>
      </w:r>
      <w:r>
        <w:rPr>
          <w:rFonts w:hint="cs"/>
          <w:sz w:val="20"/>
          <w:szCs w:val="20"/>
          <w:rtl/>
        </w:rPr>
        <w:t xml:space="preserve"> כסף מדינה. </w:t>
      </w:r>
      <w:r w:rsidRPr="00723E7D">
        <w:rPr>
          <w:rFonts w:hint="cs"/>
          <w:b/>
          <w:bCs/>
          <w:sz w:val="20"/>
          <w:szCs w:val="20"/>
          <w:rtl/>
        </w:rPr>
        <w:t>רא"ש</w:t>
      </w:r>
      <w:r>
        <w:rPr>
          <w:rFonts w:hint="cs"/>
          <w:sz w:val="20"/>
          <w:szCs w:val="20"/>
          <w:rtl/>
        </w:rPr>
        <w:t xml:space="preserve">. דרבנן </w:t>
      </w:r>
      <w:r>
        <w:rPr>
          <w:sz w:val="20"/>
          <w:szCs w:val="20"/>
          <w:rtl/>
        </w:rPr>
        <w:t>–</w:t>
      </w:r>
      <w:r>
        <w:rPr>
          <w:rFonts w:hint="cs"/>
          <w:sz w:val="20"/>
          <w:szCs w:val="20"/>
          <w:rtl/>
        </w:rPr>
        <w:t xml:space="preserve"> כסף צורי. </w:t>
      </w:r>
      <w:r>
        <w:rPr>
          <w:sz w:val="20"/>
          <w:szCs w:val="20"/>
          <w:rtl/>
        </w:rPr>
        <w:br/>
      </w:r>
      <w:r w:rsidRPr="00723E7D">
        <w:rPr>
          <w:rFonts w:hint="cs"/>
          <w:b/>
          <w:bCs/>
          <w:sz w:val="20"/>
          <w:szCs w:val="20"/>
          <w:rtl/>
        </w:rPr>
        <w:t>גאונים ורמב"ם</w:t>
      </w:r>
      <w:r>
        <w:rPr>
          <w:rFonts w:hint="cs"/>
          <w:sz w:val="20"/>
          <w:szCs w:val="20"/>
          <w:rtl/>
        </w:rPr>
        <w:t xml:space="preserve">. דרבנן </w:t>
      </w:r>
      <w:r>
        <w:rPr>
          <w:sz w:val="20"/>
          <w:szCs w:val="20"/>
          <w:rtl/>
        </w:rPr>
        <w:t>–</w:t>
      </w:r>
      <w:r>
        <w:rPr>
          <w:rFonts w:hint="cs"/>
          <w:sz w:val="20"/>
          <w:szCs w:val="20"/>
          <w:rtl/>
        </w:rPr>
        <w:t xml:space="preserve"> כסף מדינה, וכ"פ </w:t>
      </w:r>
      <w:r w:rsidRPr="00723E7D">
        <w:rPr>
          <w:rFonts w:hint="cs"/>
          <w:b/>
          <w:bCs/>
          <w:sz w:val="20"/>
          <w:szCs w:val="20"/>
          <w:rtl/>
        </w:rPr>
        <w:t>המחבר</w:t>
      </w:r>
      <w:r>
        <w:rPr>
          <w:rFonts w:hint="cs"/>
          <w:sz w:val="20"/>
          <w:szCs w:val="20"/>
          <w:rtl/>
        </w:rPr>
        <w:t>.</w:t>
      </w:r>
      <w:r>
        <w:rPr>
          <w:rFonts w:hint="cs"/>
          <w:sz w:val="20"/>
          <w:szCs w:val="20"/>
          <w:rtl/>
        </w:rPr>
        <w:br/>
        <w:t xml:space="preserve">4. </w:t>
      </w:r>
      <w:r w:rsidRPr="00723E7D">
        <w:rPr>
          <w:rFonts w:hint="cs"/>
          <w:sz w:val="20"/>
          <w:szCs w:val="20"/>
          <w:u w:val="single"/>
          <w:rtl/>
        </w:rPr>
        <w:t>לשיטת הגאונים, כתב "דחזי ליכי מדאורייתא"</w:t>
      </w:r>
      <w:r>
        <w:rPr>
          <w:rFonts w:hint="cs"/>
          <w:sz w:val="20"/>
          <w:szCs w:val="20"/>
          <w:rtl/>
        </w:rPr>
        <w:t xml:space="preserve">. </w:t>
      </w:r>
      <w:r w:rsidRPr="00723E7D">
        <w:rPr>
          <w:rFonts w:hint="cs"/>
          <w:b/>
          <w:bCs/>
          <w:sz w:val="20"/>
          <w:szCs w:val="20"/>
          <w:rtl/>
        </w:rPr>
        <w:t>ר"ן</w:t>
      </w:r>
      <w:r>
        <w:rPr>
          <w:rFonts w:hint="cs"/>
          <w:sz w:val="20"/>
          <w:szCs w:val="20"/>
          <w:rtl/>
        </w:rPr>
        <w:t xml:space="preserve">. טעות אך גובה כסף מדינה. </w:t>
      </w:r>
      <w:r w:rsidRPr="00723E7D">
        <w:rPr>
          <w:rFonts w:hint="cs"/>
          <w:b/>
          <w:bCs/>
          <w:sz w:val="20"/>
          <w:szCs w:val="20"/>
          <w:rtl/>
        </w:rPr>
        <w:t>ב"י</w:t>
      </w:r>
      <w:r>
        <w:rPr>
          <w:rFonts w:hint="cs"/>
          <w:sz w:val="20"/>
          <w:szCs w:val="20"/>
          <w:rtl/>
        </w:rPr>
        <w:t>. ספק, ולכן כסף מדינה.</w:t>
      </w:r>
      <w:r>
        <w:rPr>
          <w:sz w:val="20"/>
          <w:szCs w:val="20"/>
          <w:rtl/>
        </w:rPr>
        <w:br/>
      </w:r>
      <w:r>
        <w:rPr>
          <w:rFonts w:hint="cs"/>
          <w:sz w:val="20"/>
          <w:szCs w:val="20"/>
          <w:rtl/>
        </w:rPr>
        <w:t xml:space="preserve">5. </w:t>
      </w:r>
      <w:r w:rsidRPr="00723E7D">
        <w:rPr>
          <w:rFonts w:hint="cs"/>
          <w:b/>
          <w:bCs/>
          <w:sz w:val="20"/>
          <w:szCs w:val="20"/>
          <w:rtl/>
        </w:rPr>
        <w:t>מחבר</w:t>
      </w:r>
      <w:r>
        <w:rPr>
          <w:rFonts w:hint="cs"/>
          <w:sz w:val="20"/>
          <w:szCs w:val="20"/>
          <w:rtl/>
        </w:rPr>
        <w:t xml:space="preserve">. כתובה דרבנן וגובה כסף מדינה, כרמב"ם. </w:t>
      </w:r>
      <w:r w:rsidRPr="00723E7D">
        <w:rPr>
          <w:rFonts w:hint="cs"/>
          <w:b/>
          <w:bCs/>
          <w:sz w:val="20"/>
          <w:szCs w:val="20"/>
          <w:rtl/>
        </w:rPr>
        <w:t>רמ"א</w:t>
      </w:r>
      <w:r>
        <w:rPr>
          <w:rFonts w:hint="cs"/>
          <w:sz w:val="20"/>
          <w:szCs w:val="20"/>
          <w:rtl/>
        </w:rPr>
        <w:t>. דרבנן, אך בין בתולה ובין אלמנה גובות כסף צורי.</w:t>
      </w:r>
      <w:r>
        <w:rPr>
          <w:rFonts w:hint="cs"/>
          <w:sz w:val="20"/>
          <w:szCs w:val="20"/>
          <w:rtl/>
        </w:rPr>
        <w:br/>
      </w:r>
      <w:r w:rsidRPr="00723E7D">
        <w:rPr>
          <w:rFonts w:hint="cs"/>
          <w:b/>
          <w:bCs/>
          <w:sz w:val="20"/>
          <w:szCs w:val="20"/>
          <w:rtl/>
        </w:rPr>
        <w:t>ב"ש</w:t>
      </w:r>
      <w:r>
        <w:rPr>
          <w:rFonts w:hint="cs"/>
          <w:sz w:val="20"/>
          <w:szCs w:val="20"/>
          <w:rtl/>
        </w:rPr>
        <w:t xml:space="preserve">. דעת הגה"מ היא דעת יחיד. ולמעשה </w:t>
      </w:r>
      <w:r>
        <w:rPr>
          <w:sz w:val="20"/>
          <w:szCs w:val="20"/>
          <w:rtl/>
        </w:rPr>
        <w:t>–</w:t>
      </w:r>
      <w:r>
        <w:rPr>
          <w:rFonts w:hint="cs"/>
          <w:sz w:val="20"/>
          <w:szCs w:val="20"/>
          <w:rtl/>
        </w:rPr>
        <w:t xml:space="preserve"> נהגו לגבות לאלמנה חצי מבתולה. </w:t>
      </w:r>
      <w:r>
        <w:rPr>
          <w:sz w:val="20"/>
          <w:szCs w:val="20"/>
          <w:rtl/>
        </w:rPr>
        <w:br/>
      </w:r>
      <w:r>
        <w:rPr>
          <w:rFonts w:hint="cs"/>
          <w:sz w:val="20"/>
          <w:szCs w:val="20"/>
          <w:rtl/>
        </w:rPr>
        <w:t xml:space="preserve">6. </w:t>
      </w:r>
      <w:r w:rsidRPr="00723E7D">
        <w:rPr>
          <w:rFonts w:hint="cs"/>
          <w:b/>
          <w:bCs/>
          <w:sz w:val="20"/>
          <w:szCs w:val="20"/>
          <w:rtl/>
        </w:rPr>
        <w:t>ח"מ</w:t>
      </w:r>
      <w:r>
        <w:rPr>
          <w:rFonts w:hint="cs"/>
          <w:sz w:val="20"/>
          <w:szCs w:val="20"/>
          <w:rtl/>
        </w:rPr>
        <w:t>. נהגו לכתוב "דחזו ליכי מדאורייתא" והכוונה כרא"ש, שגובה כסף צורי.</w:t>
      </w:r>
      <w:r>
        <w:rPr>
          <w:rFonts w:hint="cs"/>
          <w:sz w:val="20"/>
          <w:szCs w:val="20"/>
          <w:rtl/>
        </w:rPr>
        <w:br/>
        <w:t xml:space="preserve">7. </w:t>
      </w:r>
      <w:r w:rsidRPr="00723E7D">
        <w:rPr>
          <w:rFonts w:hint="cs"/>
          <w:sz w:val="20"/>
          <w:szCs w:val="20"/>
          <w:u w:val="single"/>
          <w:rtl/>
        </w:rPr>
        <w:t>לדעת האומרים כתובה דאורייתא, מאיזו קרקע גובה</w:t>
      </w:r>
      <w:r>
        <w:rPr>
          <w:rFonts w:hint="cs"/>
          <w:sz w:val="20"/>
          <w:szCs w:val="20"/>
          <w:rtl/>
        </w:rPr>
        <w:t xml:space="preserve">. </w:t>
      </w:r>
      <w:r w:rsidRPr="00723E7D">
        <w:rPr>
          <w:rFonts w:hint="cs"/>
          <w:b/>
          <w:bCs/>
          <w:sz w:val="20"/>
          <w:szCs w:val="20"/>
          <w:rtl/>
        </w:rPr>
        <w:t>ב"ח</w:t>
      </w:r>
      <w:r>
        <w:rPr>
          <w:rFonts w:hint="cs"/>
          <w:sz w:val="20"/>
          <w:szCs w:val="20"/>
          <w:rtl/>
        </w:rPr>
        <w:t xml:space="preserve">. בינונית. </w:t>
      </w:r>
      <w:r w:rsidRPr="00723E7D">
        <w:rPr>
          <w:rFonts w:hint="cs"/>
          <w:b/>
          <w:bCs/>
          <w:sz w:val="20"/>
          <w:szCs w:val="20"/>
          <w:rtl/>
        </w:rPr>
        <w:t>ב"ש</w:t>
      </w:r>
      <w:r>
        <w:rPr>
          <w:rFonts w:hint="cs"/>
          <w:sz w:val="20"/>
          <w:szCs w:val="20"/>
          <w:rtl/>
        </w:rPr>
        <w:t>. זיבורית. ונהגו לכתוב "שפר ארג" ולכן גובה מעידית, ובמטלטלים הכל עידית.</w:t>
      </w:r>
    </w:p>
    <w:p w:rsidR="00F15C4E" w:rsidRDefault="00F15C4E" w:rsidP="00F15C4E">
      <w:pPr>
        <w:rPr>
          <w:sz w:val="20"/>
          <w:szCs w:val="20"/>
          <w:rtl/>
        </w:rPr>
      </w:pPr>
      <w:r>
        <w:rPr>
          <w:rFonts w:hint="cs"/>
          <w:b/>
          <w:bCs/>
          <w:sz w:val="20"/>
          <w:szCs w:val="20"/>
          <w:rtl/>
        </w:rPr>
        <w:t xml:space="preserve">הוספה </w:t>
      </w:r>
      <w:r>
        <w:rPr>
          <w:b/>
          <w:bCs/>
          <w:sz w:val="20"/>
          <w:szCs w:val="20"/>
          <w:rtl/>
        </w:rPr>
        <w:t>–</w:t>
      </w:r>
      <w:r>
        <w:rPr>
          <w:rFonts w:hint="cs"/>
          <w:b/>
          <w:bCs/>
          <w:sz w:val="20"/>
          <w:szCs w:val="20"/>
          <w:rtl/>
        </w:rPr>
        <w:t xml:space="preserve"> שיעור כתובה בימינו</w:t>
      </w:r>
      <w:r>
        <w:rPr>
          <w:b/>
          <w:bCs/>
          <w:sz w:val="20"/>
          <w:szCs w:val="20"/>
          <w:rtl/>
        </w:rPr>
        <w:br/>
      </w:r>
      <w:r>
        <w:rPr>
          <w:rFonts w:hint="cs"/>
          <w:sz w:val="20"/>
          <w:szCs w:val="20"/>
          <w:rtl/>
        </w:rPr>
        <w:t>מקובל בין פוסקי זמנינו שדרהם משקלו 3.2 גרם.</w:t>
      </w:r>
      <w:r>
        <w:rPr>
          <w:sz w:val="20"/>
          <w:szCs w:val="20"/>
          <w:rtl/>
        </w:rPr>
        <w:br/>
      </w:r>
      <w:r>
        <w:rPr>
          <w:rFonts w:hint="cs"/>
          <w:sz w:val="20"/>
          <w:szCs w:val="20"/>
          <w:rtl/>
        </w:rPr>
        <w:t>לפי זה:</w:t>
      </w:r>
      <w:r>
        <w:rPr>
          <w:rFonts w:hint="cs"/>
          <w:sz w:val="20"/>
          <w:szCs w:val="20"/>
          <w:rtl/>
        </w:rPr>
        <w:br/>
        <w:t xml:space="preserve">לדעת המחבר </w:t>
      </w:r>
      <w:r>
        <w:rPr>
          <w:sz w:val="20"/>
          <w:szCs w:val="20"/>
          <w:rtl/>
        </w:rPr>
        <w:t>–</w:t>
      </w:r>
      <w:r>
        <w:rPr>
          <w:rFonts w:hint="cs"/>
          <w:sz w:val="20"/>
          <w:szCs w:val="20"/>
          <w:rtl/>
        </w:rPr>
        <w:t xml:space="preserve"> כתובת בתולה היא 37.5 פעמים 3.2 = 120 גרם כסף צרוף, כתובת אלמנה היא 60 גרם.</w:t>
      </w:r>
      <w:r>
        <w:rPr>
          <w:sz w:val="20"/>
          <w:szCs w:val="20"/>
          <w:rtl/>
        </w:rPr>
        <w:br/>
      </w:r>
      <w:r>
        <w:rPr>
          <w:rFonts w:hint="cs"/>
          <w:sz w:val="20"/>
          <w:szCs w:val="20"/>
          <w:rtl/>
        </w:rPr>
        <w:t xml:space="preserve">לדעת הרמ"א </w:t>
      </w:r>
      <w:r>
        <w:rPr>
          <w:sz w:val="20"/>
          <w:szCs w:val="20"/>
          <w:rtl/>
        </w:rPr>
        <w:t>–</w:t>
      </w:r>
      <w:r>
        <w:rPr>
          <w:rFonts w:hint="cs"/>
          <w:sz w:val="20"/>
          <w:szCs w:val="20"/>
          <w:rtl/>
        </w:rPr>
        <w:t xml:space="preserve"> כתובת בתולה היא 300 פעמים 3.2 = 960 גרם כסף צרוף, כתובת אלמנה היא 480 גרם.</w:t>
      </w:r>
      <w:r>
        <w:rPr>
          <w:rFonts w:hint="cs"/>
          <w:sz w:val="20"/>
          <w:szCs w:val="20"/>
          <w:rtl/>
        </w:rPr>
        <w:br/>
        <w:t>לפי"ז, שיעור כתבות בתולה היום לשיטת המחבר היא כ210 ש"ח ולשיטת הרמ"א כ1680 ש"ח.</w:t>
      </w:r>
      <w:r>
        <w:rPr>
          <w:sz w:val="20"/>
          <w:szCs w:val="20"/>
          <w:rtl/>
        </w:rPr>
        <w:br/>
      </w:r>
      <w:r>
        <w:rPr>
          <w:rFonts w:hint="cs"/>
          <w:sz w:val="20"/>
          <w:szCs w:val="20"/>
          <w:rtl/>
        </w:rPr>
        <w:t>מובן שסכום זה הוא מועט ואינו מסייע למניעת גירושי אישה בעל כורחה. אמנם, בזמנינו בדרך כלל אין אפשרות לגרש בעל כורחה, וממילא אין צורך בכתובה לשם כך, יבואר לקמן בדעת הרמ"א.</w:t>
      </w:r>
    </w:p>
    <w:p w:rsidR="00F15C4E" w:rsidRDefault="00F15C4E" w:rsidP="00F15C4E">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כתיבת תוספת כתובה כחלק מעיקר הכתובה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lastRenderedPageBreak/>
        <w:t xml:space="preserve">א. </w:t>
      </w:r>
      <w:r w:rsidRPr="000A4A44">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ניתן לכתוב את עיקר הכתובה ואת התוספת ביחד, וכ"פ </w:t>
      </w:r>
      <w:r w:rsidRPr="00A0009B">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0A4A44">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רק במשפחות שמנהגם להוסיף מותר לכלול את כל הסכום יחד, אך בשאר משפחות יש לכתוב את עיקר הכתובה בפני עצמה ואת תוספת הכתובה בכפני עצמה, וכ"פ </w:t>
      </w:r>
      <w:r w:rsidRPr="00A0009B">
        <w:rPr>
          <w:rFonts w:hint="cs"/>
          <w:b/>
          <w:bCs/>
          <w:sz w:val="20"/>
          <w:szCs w:val="20"/>
          <w:rtl/>
        </w:rPr>
        <w:t>הרמ"א</w:t>
      </w:r>
      <w:r>
        <w:rPr>
          <w:rFonts w:hint="cs"/>
          <w:sz w:val="20"/>
          <w:szCs w:val="20"/>
          <w:rtl/>
        </w:rPr>
        <w:t>.</w:t>
      </w:r>
    </w:p>
    <w:p w:rsidR="00F15C4E" w:rsidRDefault="00F15C4E" w:rsidP="00F15C4E">
      <w:pPr>
        <w:rPr>
          <w:sz w:val="20"/>
          <w:szCs w:val="20"/>
          <w:rtl/>
        </w:rPr>
      </w:pPr>
      <w:r>
        <w:rPr>
          <w:rFonts w:hint="cs"/>
          <w:sz w:val="20"/>
          <w:szCs w:val="20"/>
          <w:u w:val="single"/>
          <w:rtl/>
        </w:rPr>
        <w:t>ביאור השיטות</w:t>
      </w:r>
      <w:r>
        <w:rPr>
          <w:sz w:val="20"/>
          <w:szCs w:val="20"/>
          <w:u w:val="single"/>
          <w:rtl/>
        </w:rPr>
        <w:br/>
      </w:r>
      <w:r>
        <w:rPr>
          <w:rFonts w:hint="cs"/>
          <w:sz w:val="20"/>
          <w:szCs w:val="20"/>
          <w:rtl/>
        </w:rPr>
        <w:t xml:space="preserve">א. </w:t>
      </w:r>
      <w:r w:rsidRPr="000A4A44">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w:t>
      </w:r>
      <w:r w:rsidRPr="000A4A44">
        <w:rPr>
          <w:rFonts w:hint="cs"/>
          <w:b/>
          <w:bCs/>
          <w:sz w:val="20"/>
          <w:szCs w:val="20"/>
          <w:rtl/>
        </w:rPr>
        <w:t>משנה</w:t>
      </w:r>
      <w:r>
        <w:rPr>
          <w:rFonts w:hint="cs"/>
          <w:sz w:val="20"/>
          <w:szCs w:val="20"/>
          <w:rtl/>
        </w:rPr>
        <w:t xml:space="preserve"> כתובות (נד:) "א</w:t>
      </w:r>
      <w:r w:rsidRPr="000A4A44">
        <w:rPr>
          <w:rFonts w:cs="Arial" w:hint="cs"/>
          <w:sz w:val="20"/>
          <w:szCs w:val="20"/>
          <w:rtl/>
        </w:rPr>
        <w:t>ף</w:t>
      </w:r>
      <w:r w:rsidRPr="000A4A44">
        <w:rPr>
          <w:rFonts w:cs="Arial"/>
          <w:sz w:val="20"/>
          <w:szCs w:val="20"/>
          <w:rtl/>
        </w:rPr>
        <w:t xml:space="preserve"> </w:t>
      </w:r>
      <w:r w:rsidRPr="000A4A44">
        <w:rPr>
          <w:rFonts w:cs="Arial" w:hint="cs"/>
          <w:sz w:val="20"/>
          <w:szCs w:val="20"/>
          <w:rtl/>
        </w:rPr>
        <w:t>על</w:t>
      </w:r>
      <w:r w:rsidRPr="000A4A44">
        <w:rPr>
          <w:rFonts w:cs="Arial"/>
          <w:sz w:val="20"/>
          <w:szCs w:val="20"/>
          <w:rtl/>
        </w:rPr>
        <w:t xml:space="preserve"> </w:t>
      </w:r>
      <w:r w:rsidRPr="000A4A44">
        <w:rPr>
          <w:rFonts w:cs="Arial" w:hint="cs"/>
          <w:sz w:val="20"/>
          <w:szCs w:val="20"/>
          <w:rtl/>
        </w:rPr>
        <w:t>פי</w:t>
      </w:r>
      <w:r w:rsidRPr="000A4A44">
        <w:rPr>
          <w:rFonts w:cs="Arial"/>
          <w:sz w:val="20"/>
          <w:szCs w:val="20"/>
          <w:rtl/>
        </w:rPr>
        <w:t xml:space="preserve"> </w:t>
      </w:r>
      <w:r w:rsidRPr="000A4A44">
        <w:rPr>
          <w:rFonts w:cs="Arial" w:hint="cs"/>
          <w:sz w:val="20"/>
          <w:szCs w:val="20"/>
          <w:rtl/>
        </w:rPr>
        <w:t>שאמרו</w:t>
      </w:r>
      <w:r w:rsidRPr="000A4A44">
        <w:rPr>
          <w:rFonts w:cs="Arial"/>
          <w:sz w:val="20"/>
          <w:szCs w:val="20"/>
          <w:rtl/>
        </w:rPr>
        <w:t xml:space="preserve"> </w:t>
      </w:r>
      <w:r w:rsidRPr="000A4A44">
        <w:rPr>
          <w:rFonts w:cs="Arial" w:hint="cs"/>
          <w:sz w:val="20"/>
          <w:szCs w:val="20"/>
          <w:rtl/>
        </w:rPr>
        <w:t>בתולה</w:t>
      </w:r>
      <w:r w:rsidRPr="000A4A44">
        <w:rPr>
          <w:rFonts w:cs="Arial"/>
          <w:sz w:val="20"/>
          <w:szCs w:val="20"/>
          <w:rtl/>
        </w:rPr>
        <w:t xml:space="preserve"> </w:t>
      </w:r>
      <w:r w:rsidRPr="000A4A44">
        <w:rPr>
          <w:rFonts w:cs="Arial" w:hint="cs"/>
          <w:sz w:val="20"/>
          <w:szCs w:val="20"/>
          <w:rtl/>
        </w:rPr>
        <w:t>גובה</w:t>
      </w:r>
      <w:r w:rsidRPr="000A4A44">
        <w:rPr>
          <w:rFonts w:cs="Arial"/>
          <w:sz w:val="20"/>
          <w:szCs w:val="20"/>
          <w:rtl/>
        </w:rPr>
        <w:t xml:space="preserve"> </w:t>
      </w:r>
      <w:r w:rsidRPr="000A4A44">
        <w:rPr>
          <w:rFonts w:cs="Arial" w:hint="cs"/>
          <w:sz w:val="20"/>
          <w:szCs w:val="20"/>
          <w:rtl/>
        </w:rPr>
        <w:t>מאתים</w:t>
      </w:r>
      <w:r w:rsidRPr="000A4A44">
        <w:rPr>
          <w:rFonts w:cs="Arial"/>
          <w:sz w:val="20"/>
          <w:szCs w:val="20"/>
          <w:rtl/>
        </w:rPr>
        <w:t xml:space="preserve"> </w:t>
      </w:r>
      <w:r w:rsidRPr="000A4A44">
        <w:rPr>
          <w:rFonts w:cs="Arial" w:hint="cs"/>
          <w:sz w:val="20"/>
          <w:szCs w:val="20"/>
          <w:rtl/>
        </w:rPr>
        <w:t>ואלמנה</w:t>
      </w:r>
      <w:r w:rsidRPr="000A4A44">
        <w:rPr>
          <w:rFonts w:cs="Arial"/>
          <w:sz w:val="20"/>
          <w:szCs w:val="20"/>
          <w:rtl/>
        </w:rPr>
        <w:t xml:space="preserve"> </w:t>
      </w:r>
      <w:r w:rsidRPr="000A4A44">
        <w:rPr>
          <w:rFonts w:cs="Arial" w:hint="cs"/>
          <w:sz w:val="20"/>
          <w:szCs w:val="20"/>
          <w:rtl/>
        </w:rPr>
        <w:t>מנה</w:t>
      </w:r>
      <w:r w:rsidRPr="000A4A44">
        <w:rPr>
          <w:rFonts w:cs="Arial"/>
          <w:sz w:val="20"/>
          <w:szCs w:val="20"/>
          <w:rtl/>
        </w:rPr>
        <w:t xml:space="preserve">, </w:t>
      </w:r>
      <w:r w:rsidRPr="000A4A44">
        <w:rPr>
          <w:rFonts w:cs="Arial" w:hint="cs"/>
          <w:sz w:val="20"/>
          <w:szCs w:val="20"/>
          <w:rtl/>
        </w:rPr>
        <w:t>אם</w:t>
      </w:r>
      <w:r w:rsidRPr="000A4A44">
        <w:rPr>
          <w:rFonts w:cs="Arial"/>
          <w:sz w:val="20"/>
          <w:szCs w:val="20"/>
          <w:rtl/>
        </w:rPr>
        <w:t xml:space="preserve"> </w:t>
      </w:r>
      <w:r w:rsidRPr="000A4A44">
        <w:rPr>
          <w:rFonts w:cs="Arial" w:hint="cs"/>
          <w:sz w:val="20"/>
          <w:szCs w:val="20"/>
          <w:rtl/>
        </w:rPr>
        <w:t>רצה</w:t>
      </w:r>
      <w:r w:rsidRPr="000A4A44">
        <w:rPr>
          <w:rFonts w:cs="Arial"/>
          <w:sz w:val="20"/>
          <w:szCs w:val="20"/>
          <w:rtl/>
        </w:rPr>
        <w:t xml:space="preserve"> </w:t>
      </w:r>
      <w:r w:rsidRPr="000A4A44">
        <w:rPr>
          <w:rFonts w:cs="Arial" w:hint="cs"/>
          <w:sz w:val="20"/>
          <w:szCs w:val="20"/>
          <w:rtl/>
        </w:rPr>
        <w:t>להוסיף</w:t>
      </w:r>
      <w:r w:rsidRPr="000A4A44">
        <w:rPr>
          <w:rFonts w:cs="Arial"/>
          <w:sz w:val="20"/>
          <w:szCs w:val="20"/>
          <w:rtl/>
        </w:rPr>
        <w:t xml:space="preserve"> </w:t>
      </w:r>
      <w:r w:rsidRPr="000A4A44">
        <w:rPr>
          <w:rFonts w:cs="Arial" w:hint="cs"/>
          <w:sz w:val="20"/>
          <w:szCs w:val="20"/>
          <w:rtl/>
        </w:rPr>
        <w:t>אפי</w:t>
      </w:r>
      <w:r>
        <w:rPr>
          <w:rFonts w:cs="Arial" w:hint="cs"/>
          <w:sz w:val="20"/>
          <w:szCs w:val="20"/>
          <w:rtl/>
        </w:rPr>
        <w:t>לו</w:t>
      </w:r>
      <w:r w:rsidRPr="000A4A44">
        <w:rPr>
          <w:rFonts w:cs="Arial"/>
          <w:sz w:val="20"/>
          <w:szCs w:val="20"/>
          <w:rtl/>
        </w:rPr>
        <w:t xml:space="preserve"> </w:t>
      </w:r>
      <w:r w:rsidRPr="000A4A44">
        <w:rPr>
          <w:rFonts w:cs="Arial" w:hint="cs"/>
          <w:sz w:val="20"/>
          <w:szCs w:val="20"/>
          <w:rtl/>
        </w:rPr>
        <w:t>מאה</w:t>
      </w:r>
      <w:r w:rsidRPr="000A4A44">
        <w:rPr>
          <w:rFonts w:cs="Arial"/>
          <w:sz w:val="20"/>
          <w:szCs w:val="20"/>
          <w:rtl/>
        </w:rPr>
        <w:t xml:space="preserve"> </w:t>
      </w:r>
      <w:r w:rsidRPr="000A4A44">
        <w:rPr>
          <w:rFonts w:cs="Arial" w:hint="cs"/>
          <w:sz w:val="20"/>
          <w:szCs w:val="20"/>
          <w:rtl/>
        </w:rPr>
        <w:t>מנה</w:t>
      </w:r>
      <w:r w:rsidRPr="000A4A44">
        <w:rPr>
          <w:rFonts w:cs="Arial"/>
          <w:sz w:val="20"/>
          <w:szCs w:val="20"/>
          <w:rtl/>
        </w:rPr>
        <w:t xml:space="preserve"> - </w:t>
      </w:r>
      <w:r w:rsidRPr="000A4A44">
        <w:rPr>
          <w:rFonts w:cs="Arial" w:hint="cs"/>
          <w:sz w:val="20"/>
          <w:szCs w:val="20"/>
          <w:rtl/>
        </w:rPr>
        <w:t>יוסיף</w:t>
      </w:r>
      <w:r w:rsidRPr="000A4A44">
        <w:rPr>
          <w:rFonts w:cs="Arial"/>
          <w:sz w:val="20"/>
          <w:szCs w:val="20"/>
          <w:rtl/>
        </w:rPr>
        <w:t>.</w:t>
      </w:r>
      <w:r>
        <w:rPr>
          <w:rFonts w:cs="Arial" w:hint="cs"/>
          <w:sz w:val="20"/>
          <w:szCs w:val="20"/>
          <w:rtl/>
        </w:rPr>
        <w:t>"</w:t>
      </w:r>
      <w:r w:rsidRPr="000A4A44">
        <w:rPr>
          <w:rFonts w:cs="Arial"/>
          <w:sz w:val="20"/>
          <w:szCs w:val="20"/>
          <w:rtl/>
        </w:rPr>
        <w:t xml:space="preserve"> </w:t>
      </w:r>
      <w:r w:rsidRPr="000A4A44">
        <w:rPr>
          <w:rFonts w:cs="Arial" w:hint="cs"/>
          <w:b/>
          <w:bCs/>
          <w:sz w:val="20"/>
          <w:szCs w:val="20"/>
          <w:rtl/>
        </w:rPr>
        <w:t>גמרא</w:t>
      </w:r>
      <w:r>
        <w:rPr>
          <w:rFonts w:cs="Arial" w:hint="cs"/>
          <w:sz w:val="20"/>
          <w:szCs w:val="20"/>
          <w:rtl/>
        </w:rPr>
        <w:t xml:space="preserve"> (שם)</w:t>
      </w:r>
      <w:r w:rsidRPr="000A4A44">
        <w:rPr>
          <w:rFonts w:cs="Arial"/>
          <w:sz w:val="20"/>
          <w:szCs w:val="20"/>
          <w:rtl/>
        </w:rPr>
        <w:t xml:space="preserve"> </w:t>
      </w:r>
      <w:r>
        <w:rPr>
          <w:rFonts w:cs="Arial" w:hint="cs"/>
          <w:sz w:val="20"/>
          <w:szCs w:val="20"/>
          <w:rtl/>
        </w:rPr>
        <w:t>"</w:t>
      </w:r>
      <w:r w:rsidRPr="000A4A44">
        <w:rPr>
          <w:rFonts w:cs="Arial" w:hint="cs"/>
          <w:sz w:val="20"/>
          <w:szCs w:val="20"/>
          <w:rtl/>
        </w:rPr>
        <w:t>פשיטא</w:t>
      </w:r>
      <w:r w:rsidRPr="000A4A44">
        <w:rPr>
          <w:rFonts w:cs="Arial"/>
          <w:sz w:val="20"/>
          <w:szCs w:val="20"/>
          <w:rtl/>
        </w:rPr>
        <w:t xml:space="preserve">! </w:t>
      </w:r>
      <w:r w:rsidRPr="000A4A44">
        <w:rPr>
          <w:rFonts w:cs="Arial" w:hint="cs"/>
          <w:sz w:val="20"/>
          <w:szCs w:val="20"/>
          <w:rtl/>
        </w:rPr>
        <w:t>מהו</w:t>
      </w:r>
      <w:r w:rsidRPr="000A4A44">
        <w:rPr>
          <w:rFonts w:cs="Arial"/>
          <w:sz w:val="20"/>
          <w:szCs w:val="20"/>
          <w:rtl/>
        </w:rPr>
        <w:t xml:space="preserve"> </w:t>
      </w:r>
      <w:r w:rsidRPr="000A4A44">
        <w:rPr>
          <w:rFonts w:cs="Arial" w:hint="cs"/>
          <w:sz w:val="20"/>
          <w:szCs w:val="20"/>
          <w:rtl/>
        </w:rPr>
        <w:t>דתימא</w:t>
      </w:r>
      <w:r w:rsidRPr="000A4A44">
        <w:rPr>
          <w:rFonts w:cs="Arial"/>
          <w:sz w:val="20"/>
          <w:szCs w:val="20"/>
          <w:rtl/>
        </w:rPr>
        <w:t xml:space="preserve"> </w:t>
      </w:r>
      <w:r w:rsidRPr="000A4A44">
        <w:rPr>
          <w:rFonts w:cs="Arial" w:hint="cs"/>
          <w:sz w:val="20"/>
          <w:szCs w:val="20"/>
          <w:rtl/>
        </w:rPr>
        <w:t>קיצותא</w:t>
      </w:r>
      <w:r>
        <w:rPr>
          <w:rFonts w:cs="Arial" w:hint="cs"/>
          <w:sz w:val="20"/>
          <w:szCs w:val="20"/>
          <w:rtl/>
        </w:rPr>
        <w:t xml:space="preserve"> </w:t>
      </w:r>
      <w:r w:rsidRPr="000A4A44">
        <w:rPr>
          <w:rFonts w:cs="Arial" w:hint="cs"/>
          <w:sz w:val="20"/>
          <w:szCs w:val="20"/>
          <w:rtl/>
        </w:rPr>
        <w:t>עבדו</w:t>
      </w:r>
      <w:r w:rsidRPr="000A4A44">
        <w:rPr>
          <w:rFonts w:cs="Arial"/>
          <w:sz w:val="20"/>
          <w:szCs w:val="20"/>
          <w:rtl/>
        </w:rPr>
        <w:t xml:space="preserve"> </w:t>
      </w:r>
      <w:r w:rsidRPr="000A4A44">
        <w:rPr>
          <w:rFonts w:cs="Arial" w:hint="cs"/>
          <w:sz w:val="20"/>
          <w:szCs w:val="20"/>
          <w:rtl/>
        </w:rPr>
        <w:t>רבנן</w:t>
      </w:r>
      <w:r w:rsidRPr="000A4A44">
        <w:rPr>
          <w:rFonts w:cs="Arial"/>
          <w:sz w:val="20"/>
          <w:szCs w:val="20"/>
          <w:rtl/>
        </w:rPr>
        <w:t xml:space="preserve">, </w:t>
      </w:r>
      <w:r w:rsidRPr="000A4A44">
        <w:rPr>
          <w:rFonts w:cs="Arial" w:hint="cs"/>
          <w:sz w:val="20"/>
          <w:szCs w:val="20"/>
          <w:rtl/>
        </w:rPr>
        <w:t>שלא</w:t>
      </w:r>
      <w:r w:rsidRPr="000A4A44">
        <w:rPr>
          <w:rFonts w:cs="Arial"/>
          <w:sz w:val="20"/>
          <w:szCs w:val="20"/>
          <w:rtl/>
        </w:rPr>
        <w:t xml:space="preserve"> </w:t>
      </w:r>
      <w:r w:rsidRPr="000A4A44">
        <w:rPr>
          <w:rFonts w:cs="Arial" w:hint="cs"/>
          <w:sz w:val="20"/>
          <w:szCs w:val="20"/>
          <w:rtl/>
        </w:rPr>
        <w:t>לבייש</w:t>
      </w:r>
      <w:r w:rsidRPr="000A4A44">
        <w:rPr>
          <w:rFonts w:cs="Arial"/>
          <w:sz w:val="20"/>
          <w:szCs w:val="20"/>
          <w:rtl/>
        </w:rPr>
        <w:t xml:space="preserve"> </w:t>
      </w:r>
      <w:r w:rsidRPr="000A4A44">
        <w:rPr>
          <w:rFonts w:cs="Arial" w:hint="cs"/>
          <w:sz w:val="20"/>
          <w:szCs w:val="20"/>
          <w:rtl/>
        </w:rPr>
        <w:t>את</w:t>
      </w:r>
      <w:r w:rsidRPr="000A4A44">
        <w:rPr>
          <w:rFonts w:cs="Arial"/>
          <w:sz w:val="20"/>
          <w:szCs w:val="20"/>
          <w:rtl/>
        </w:rPr>
        <w:t xml:space="preserve"> </w:t>
      </w:r>
      <w:r w:rsidRPr="000A4A44">
        <w:rPr>
          <w:rFonts w:cs="Arial" w:hint="cs"/>
          <w:sz w:val="20"/>
          <w:szCs w:val="20"/>
          <w:rtl/>
        </w:rPr>
        <w:t>מי</w:t>
      </w:r>
      <w:r w:rsidRPr="000A4A44">
        <w:rPr>
          <w:rFonts w:cs="Arial"/>
          <w:sz w:val="20"/>
          <w:szCs w:val="20"/>
          <w:rtl/>
        </w:rPr>
        <w:t xml:space="preserve"> </w:t>
      </w:r>
      <w:r w:rsidRPr="000A4A44">
        <w:rPr>
          <w:rFonts w:cs="Arial" w:hint="cs"/>
          <w:sz w:val="20"/>
          <w:szCs w:val="20"/>
          <w:rtl/>
        </w:rPr>
        <w:t>שאין</w:t>
      </w:r>
      <w:r w:rsidRPr="000A4A44">
        <w:rPr>
          <w:rFonts w:cs="Arial"/>
          <w:sz w:val="20"/>
          <w:szCs w:val="20"/>
          <w:rtl/>
        </w:rPr>
        <w:t xml:space="preserve"> </w:t>
      </w:r>
      <w:r w:rsidRPr="000A4A44">
        <w:rPr>
          <w:rFonts w:cs="Arial" w:hint="cs"/>
          <w:sz w:val="20"/>
          <w:szCs w:val="20"/>
          <w:rtl/>
        </w:rPr>
        <w:t>לו</w:t>
      </w:r>
      <w:r w:rsidRPr="000A4A44">
        <w:rPr>
          <w:rFonts w:cs="Arial"/>
          <w:sz w:val="20"/>
          <w:szCs w:val="20"/>
          <w:rtl/>
        </w:rPr>
        <w:t xml:space="preserve">, </w:t>
      </w:r>
      <w:r>
        <w:rPr>
          <w:rFonts w:cs="Arial" w:hint="cs"/>
          <w:sz w:val="20"/>
          <w:szCs w:val="20"/>
          <w:rtl/>
        </w:rPr>
        <w:t>קא משמע לן."</w:t>
      </w:r>
      <w:r>
        <w:rPr>
          <w:rFonts w:hint="cs"/>
          <w:sz w:val="20"/>
          <w:szCs w:val="20"/>
          <w:rtl/>
        </w:rPr>
        <w:br/>
      </w:r>
      <w:r w:rsidRPr="000A4A44">
        <w:rPr>
          <w:rFonts w:hint="cs"/>
          <w:sz w:val="20"/>
          <w:szCs w:val="20"/>
          <w:u w:val="single"/>
          <w:rtl/>
        </w:rPr>
        <w:t>מפרש הר"ן</w:t>
      </w:r>
      <w:r>
        <w:rPr>
          <w:rFonts w:hint="cs"/>
          <w:sz w:val="20"/>
          <w:szCs w:val="20"/>
          <w:rtl/>
        </w:rPr>
        <w:t xml:space="preserve"> </w:t>
      </w:r>
      <w:r>
        <w:rPr>
          <w:sz w:val="20"/>
          <w:szCs w:val="20"/>
          <w:rtl/>
        </w:rPr>
        <w:t>–</w:t>
      </w:r>
      <w:r>
        <w:rPr>
          <w:rFonts w:hint="cs"/>
          <w:sz w:val="20"/>
          <w:szCs w:val="20"/>
          <w:rtl/>
        </w:rPr>
        <w:t xml:space="preserve"> משמע מהגמרא שמותר לכתוב בכתובה את כל הסכום באופן כללי ואין צריך לפרט מהו העיקר ומהי התוספת, משום שאם צריך לפרש את העיקר ואת התוספת אין כלל ביוש לכלה בכך שלא הוסיפו לה כשיעור שהוסיפו לאחרת, ואין הו"א שאסור להוסיף. אלא, על כרחך כוונת הגמרא שכוללים את כל הסכום יחד ולכן יש הו"א שהדבר עלול לגרום לה לביוש בכך שסכום כתובתה נמוך מכתובת חברתה, קמ"ל שמותר.</w:t>
      </w:r>
    </w:p>
    <w:p w:rsidR="00F15C4E" w:rsidRDefault="00F15C4E" w:rsidP="00F15C4E">
      <w:pPr>
        <w:rPr>
          <w:sz w:val="20"/>
          <w:szCs w:val="20"/>
          <w:rtl/>
        </w:rPr>
      </w:pPr>
      <w:r>
        <w:rPr>
          <w:rFonts w:hint="cs"/>
          <w:sz w:val="20"/>
          <w:szCs w:val="20"/>
          <w:rtl/>
        </w:rPr>
        <w:t xml:space="preserve">ב. </w:t>
      </w:r>
      <w:r w:rsidRPr="00A46D50">
        <w:rPr>
          <w:rFonts w:hint="cs"/>
          <w:b/>
          <w:bCs/>
          <w:sz w:val="20"/>
          <w:szCs w:val="20"/>
          <w:rtl/>
        </w:rPr>
        <w:t xml:space="preserve">מרדכי </w:t>
      </w:r>
      <w:r>
        <w:rPr>
          <w:sz w:val="20"/>
          <w:szCs w:val="20"/>
          <w:rtl/>
        </w:rPr>
        <w:t>–</w:t>
      </w:r>
      <w:r>
        <w:rPr>
          <w:rFonts w:hint="cs"/>
          <w:sz w:val="20"/>
          <w:szCs w:val="20"/>
          <w:rtl/>
        </w:rPr>
        <w:t xml:space="preserve"> </w:t>
      </w:r>
      <w:r w:rsidRPr="00A46D50">
        <w:rPr>
          <w:rFonts w:hint="cs"/>
          <w:b/>
          <w:bCs/>
          <w:sz w:val="20"/>
          <w:szCs w:val="20"/>
          <w:rtl/>
        </w:rPr>
        <w:t>משנה</w:t>
      </w:r>
      <w:r>
        <w:rPr>
          <w:rFonts w:hint="cs"/>
          <w:sz w:val="20"/>
          <w:szCs w:val="20"/>
          <w:rtl/>
        </w:rPr>
        <w:t xml:space="preserve"> כתובות (יב.) "</w:t>
      </w:r>
      <w:r w:rsidRPr="00A46D50">
        <w:rPr>
          <w:rFonts w:cs="Arial" w:hint="cs"/>
          <w:sz w:val="20"/>
          <w:szCs w:val="20"/>
          <w:rtl/>
        </w:rPr>
        <w:t>בית</w:t>
      </w:r>
      <w:r w:rsidRPr="00A46D50">
        <w:rPr>
          <w:rFonts w:cs="Arial"/>
          <w:sz w:val="20"/>
          <w:szCs w:val="20"/>
          <w:rtl/>
        </w:rPr>
        <w:t xml:space="preserve"> </w:t>
      </w:r>
      <w:r w:rsidRPr="00A46D50">
        <w:rPr>
          <w:rFonts w:cs="Arial" w:hint="cs"/>
          <w:sz w:val="20"/>
          <w:szCs w:val="20"/>
          <w:rtl/>
        </w:rPr>
        <w:t>דין</w:t>
      </w:r>
      <w:r w:rsidRPr="00A46D50">
        <w:rPr>
          <w:rFonts w:cs="Arial"/>
          <w:sz w:val="20"/>
          <w:szCs w:val="20"/>
          <w:rtl/>
        </w:rPr>
        <w:t xml:space="preserve"> </w:t>
      </w:r>
      <w:r w:rsidRPr="00A46D50">
        <w:rPr>
          <w:rFonts w:cs="Arial" w:hint="cs"/>
          <w:sz w:val="20"/>
          <w:szCs w:val="20"/>
          <w:rtl/>
        </w:rPr>
        <w:t>של</w:t>
      </w:r>
      <w:r w:rsidRPr="00A46D50">
        <w:rPr>
          <w:rFonts w:cs="Arial"/>
          <w:sz w:val="20"/>
          <w:szCs w:val="20"/>
          <w:rtl/>
        </w:rPr>
        <w:t xml:space="preserve"> </w:t>
      </w:r>
      <w:r w:rsidRPr="00A46D50">
        <w:rPr>
          <w:rFonts w:cs="Arial" w:hint="cs"/>
          <w:sz w:val="20"/>
          <w:szCs w:val="20"/>
          <w:rtl/>
        </w:rPr>
        <w:t>כהנים</w:t>
      </w:r>
      <w:r w:rsidRPr="00A46D50">
        <w:rPr>
          <w:rFonts w:cs="Arial"/>
          <w:sz w:val="20"/>
          <w:szCs w:val="20"/>
          <w:rtl/>
        </w:rPr>
        <w:t xml:space="preserve"> </w:t>
      </w:r>
      <w:r w:rsidRPr="00A46D50">
        <w:rPr>
          <w:rFonts w:cs="Arial" w:hint="cs"/>
          <w:sz w:val="20"/>
          <w:szCs w:val="20"/>
          <w:rtl/>
        </w:rPr>
        <w:t>היו</w:t>
      </w:r>
      <w:r w:rsidRPr="00A46D50">
        <w:rPr>
          <w:rFonts w:cs="Arial"/>
          <w:sz w:val="20"/>
          <w:szCs w:val="20"/>
          <w:rtl/>
        </w:rPr>
        <w:t xml:space="preserve"> </w:t>
      </w:r>
      <w:r w:rsidRPr="00A46D50">
        <w:rPr>
          <w:rFonts w:cs="Arial" w:hint="cs"/>
          <w:sz w:val="20"/>
          <w:szCs w:val="20"/>
          <w:rtl/>
        </w:rPr>
        <w:t>גובין</w:t>
      </w:r>
      <w:r w:rsidRPr="00A46D50">
        <w:rPr>
          <w:rFonts w:cs="Arial"/>
          <w:sz w:val="20"/>
          <w:szCs w:val="20"/>
          <w:rtl/>
        </w:rPr>
        <w:t xml:space="preserve"> </w:t>
      </w:r>
      <w:r w:rsidRPr="00A46D50">
        <w:rPr>
          <w:rFonts w:cs="Arial" w:hint="cs"/>
          <w:sz w:val="20"/>
          <w:szCs w:val="20"/>
          <w:rtl/>
        </w:rPr>
        <w:t>לבתולה</w:t>
      </w:r>
      <w:r w:rsidRPr="00A46D50">
        <w:rPr>
          <w:rFonts w:cs="Arial"/>
          <w:sz w:val="20"/>
          <w:szCs w:val="20"/>
          <w:rtl/>
        </w:rPr>
        <w:t xml:space="preserve"> </w:t>
      </w:r>
      <w:r w:rsidRPr="00A46D50">
        <w:rPr>
          <w:rFonts w:cs="Arial" w:hint="cs"/>
          <w:sz w:val="20"/>
          <w:szCs w:val="20"/>
          <w:rtl/>
        </w:rPr>
        <w:t>ארבע</w:t>
      </w:r>
      <w:r w:rsidRPr="00A46D50">
        <w:rPr>
          <w:rFonts w:cs="Arial"/>
          <w:sz w:val="20"/>
          <w:szCs w:val="20"/>
          <w:rtl/>
        </w:rPr>
        <w:t xml:space="preserve"> </w:t>
      </w:r>
      <w:r w:rsidRPr="00A46D50">
        <w:rPr>
          <w:rFonts w:cs="Arial" w:hint="cs"/>
          <w:sz w:val="20"/>
          <w:szCs w:val="20"/>
          <w:rtl/>
        </w:rPr>
        <w:t>מאות</w:t>
      </w:r>
      <w:r w:rsidRPr="00A46D50">
        <w:rPr>
          <w:rFonts w:cs="Arial"/>
          <w:sz w:val="20"/>
          <w:szCs w:val="20"/>
          <w:rtl/>
        </w:rPr>
        <w:t xml:space="preserve"> </w:t>
      </w:r>
      <w:r w:rsidRPr="00A46D50">
        <w:rPr>
          <w:rFonts w:cs="Arial" w:hint="cs"/>
          <w:sz w:val="20"/>
          <w:szCs w:val="20"/>
          <w:rtl/>
        </w:rPr>
        <w:t>זוז</w:t>
      </w:r>
      <w:r w:rsidRPr="00A46D50">
        <w:rPr>
          <w:rFonts w:cs="Arial"/>
          <w:sz w:val="20"/>
          <w:szCs w:val="20"/>
          <w:rtl/>
        </w:rPr>
        <w:t xml:space="preserve">, </w:t>
      </w:r>
      <w:r w:rsidRPr="00A46D50">
        <w:rPr>
          <w:rFonts w:cs="Arial" w:hint="cs"/>
          <w:sz w:val="20"/>
          <w:szCs w:val="20"/>
          <w:rtl/>
        </w:rPr>
        <w:t>ולא</w:t>
      </w:r>
      <w:r w:rsidRPr="00A46D50">
        <w:rPr>
          <w:rFonts w:cs="Arial"/>
          <w:sz w:val="20"/>
          <w:szCs w:val="20"/>
          <w:rtl/>
        </w:rPr>
        <w:t xml:space="preserve"> </w:t>
      </w:r>
      <w:r w:rsidRPr="00A46D50">
        <w:rPr>
          <w:rFonts w:cs="Arial" w:hint="cs"/>
          <w:sz w:val="20"/>
          <w:szCs w:val="20"/>
          <w:rtl/>
        </w:rPr>
        <w:t>מיחו</w:t>
      </w:r>
      <w:r w:rsidRPr="00A46D50">
        <w:rPr>
          <w:rFonts w:cs="Arial"/>
          <w:sz w:val="20"/>
          <w:szCs w:val="20"/>
          <w:rtl/>
        </w:rPr>
        <w:t xml:space="preserve"> </w:t>
      </w:r>
      <w:r w:rsidRPr="00A46D50">
        <w:rPr>
          <w:rFonts w:cs="Arial" w:hint="cs"/>
          <w:sz w:val="20"/>
          <w:szCs w:val="20"/>
          <w:rtl/>
        </w:rPr>
        <w:t>בידם</w:t>
      </w:r>
      <w:r w:rsidRPr="00A46D50">
        <w:rPr>
          <w:rFonts w:cs="Arial"/>
          <w:sz w:val="20"/>
          <w:szCs w:val="20"/>
          <w:rtl/>
        </w:rPr>
        <w:t xml:space="preserve"> </w:t>
      </w:r>
      <w:r w:rsidRPr="00A46D50">
        <w:rPr>
          <w:rFonts w:cs="Arial" w:hint="cs"/>
          <w:sz w:val="20"/>
          <w:szCs w:val="20"/>
          <w:rtl/>
        </w:rPr>
        <w:t>חכמים</w:t>
      </w:r>
      <w:r w:rsidRPr="00A46D50">
        <w:rPr>
          <w:rFonts w:cs="Arial"/>
          <w:sz w:val="20"/>
          <w:szCs w:val="20"/>
          <w:rtl/>
        </w:rPr>
        <w:t>.</w:t>
      </w:r>
      <w:r>
        <w:rPr>
          <w:rFonts w:cs="Arial" w:hint="cs"/>
          <w:sz w:val="20"/>
          <w:szCs w:val="20"/>
          <w:rtl/>
        </w:rPr>
        <w:t>"</w:t>
      </w:r>
      <w:r w:rsidRPr="00A0009B">
        <w:rPr>
          <w:rFonts w:hint="cs"/>
          <w:rtl/>
        </w:rPr>
        <w:t xml:space="preserve"> </w:t>
      </w:r>
      <w:r w:rsidRPr="00A0009B">
        <w:rPr>
          <w:rFonts w:cs="Arial" w:hint="cs"/>
          <w:b/>
          <w:bCs/>
          <w:sz w:val="20"/>
          <w:szCs w:val="20"/>
          <w:rtl/>
        </w:rPr>
        <w:t>גמרא</w:t>
      </w:r>
      <w:r>
        <w:rPr>
          <w:rFonts w:cs="Arial" w:hint="cs"/>
          <w:sz w:val="20"/>
          <w:szCs w:val="20"/>
          <w:rtl/>
        </w:rPr>
        <w:t xml:space="preserve"> (שם, ע"ב) "</w:t>
      </w:r>
      <w:r w:rsidRPr="00A0009B">
        <w:rPr>
          <w:rFonts w:cs="Arial" w:hint="cs"/>
          <w:sz w:val="20"/>
          <w:szCs w:val="20"/>
          <w:rtl/>
        </w:rPr>
        <w:t>אמר</w:t>
      </w:r>
      <w:r w:rsidRPr="00A0009B">
        <w:rPr>
          <w:rFonts w:cs="Arial"/>
          <w:sz w:val="20"/>
          <w:szCs w:val="20"/>
          <w:rtl/>
        </w:rPr>
        <w:t xml:space="preserve"> </w:t>
      </w:r>
      <w:r w:rsidRPr="00A0009B">
        <w:rPr>
          <w:rFonts w:cs="Arial" w:hint="cs"/>
          <w:sz w:val="20"/>
          <w:szCs w:val="20"/>
          <w:rtl/>
        </w:rPr>
        <w:t>רב</w:t>
      </w:r>
      <w:r w:rsidRPr="00A0009B">
        <w:rPr>
          <w:rFonts w:cs="Arial"/>
          <w:sz w:val="20"/>
          <w:szCs w:val="20"/>
          <w:rtl/>
        </w:rPr>
        <w:t xml:space="preserve"> </w:t>
      </w:r>
      <w:r w:rsidRPr="00A0009B">
        <w:rPr>
          <w:rFonts w:cs="Arial" w:hint="cs"/>
          <w:sz w:val="20"/>
          <w:szCs w:val="20"/>
          <w:rtl/>
        </w:rPr>
        <w:t>יהודה</w:t>
      </w:r>
      <w:r w:rsidRPr="00A0009B">
        <w:rPr>
          <w:rFonts w:cs="Arial"/>
          <w:sz w:val="20"/>
          <w:szCs w:val="20"/>
          <w:rtl/>
        </w:rPr>
        <w:t xml:space="preserve"> </w:t>
      </w:r>
      <w:r w:rsidRPr="00A0009B">
        <w:rPr>
          <w:rFonts w:cs="Arial" w:hint="cs"/>
          <w:sz w:val="20"/>
          <w:szCs w:val="20"/>
          <w:rtl/>
        </w:rPr>
        <w:t>אמר</w:t>
      </w:r>
      <w:r w:rsidRPr="00A0009B">
        <w:rPr>
          <w:rFonts w:cs="Arial"/>
          <w:sz w:val="20"/>
          <w:szCs w:val="20"/>
          <w:rtl/>
        </w:rPr>
        <w:t xml:space="preserve"> </w:t>
      </w:r>
      <w:r w:rsidRPr="00A0009B">
        <w:rPr>
          <w:rFonts w:cs="Arial" w:hint="cs"/>
          <w:sz w:val="20"/>
          <w:szCs w:val="20"/>
          <w:rtl/>
        </w:rPr>
        <w:t>שמואל</w:t>
      </w:r>
      <w:r w:rsidRPr="00A0009B">
        <w:rPr>
          <w:rFonts w:cs="Arial"/>
          <w:sz w:val="20"/>
          <w:szCs w:val="20"/>
          <w:rtl/>
        </w:rPr>
        <w:t xml:space="preserve">: </w:t>
      </w:r>
      <w:r w:rsidRPr="00A0009B">
        <w:rPr>
          <w:rFonts w:cs="Arial" w:hint="cs"/>
          <w:sz w:val="20"/>
          <w:szCs w:val="20"/>
          <w:rtl/>
        </w:rPr>
        <w:t>לא</w:t>
      </w:r>
      <w:r w:rsidRPr="00A0009B">
        <w:rPr>
          <w:rFonts w:cs="Arial"/>
          <w:sz w:val="20"/>
          <w:szCs w:val="20"/>
          <w:rtl/>
        </w:rPr>
        <w:t xml:space="preserve"> </w:t>
      </w:r>
      <w:r w:rsidRPr="00A0009B">
        <w:rPr>
          <w:rFonts w:cs="Arial" w:hint="cs"/>
          <w:sz w:val="20"/>
          <w:szCs w:val="20"/>
          <w:rtl/>
        </w:rPr>
        <w:t>ב</w:t>
      </w:r>
      <w:r w:rsidRPr="00A0009B">
        <w:rPr>
          <w:rFonts w:cs="Arial"/>
          <w:sz w:val="20"/>
          <w:szCs w:val="20"/>
          <w:rtl/>
        </w:rPr>
        <w:t>"</w:t>
      </w:r>
      <w:r w:rsidRPr="00A0009B">
        <w:rPr>
          <w:rFonts w:cs="Arial" w:hint="cs"/>
          <w:sz w:val="20"/>
          <w:szCs w:val="20"/>
          <w:rtl/>
        </w:rPr>
        <w:t>ד</w:t>
      </w:r>
      <w:r w:rsidRPr="00A0009B">
        <w:rPr>
          <w:rFonts w:cs="Arial"/>
          <w:sz w:val="20"/>
          <w:szCs w:val="20"/>
          <w:rtl/>
        </w:rPr>
        <w:t xml:space="preserve"> </w:t>
      </w:r>
      <w:r w:rsidRPr="00A0009B">
        <w:rPr>
          <w:rFonts w:cs="Arial" w:hint="cs"/>
          <w:sz w:val="20"/>
          <w:szCs w:val="20"/>
          <w:rtl/>
        </w:rPr>
        <w:t>של</w:t>
      </w:r>
      <w:r w:rsidRPr="00A0009B">
        <w:rPr>
          <w:rFonts w:cs="Arial"/>
          <w:sz w:val="20"/>
          <w:szCs w:val="20"/>
          <w:rtl/>
        </w:rPr>
        <w:t xml:space="preserve"> </w:t>
      </w:r>
      <w:r w:rsidRPr="00A0009B">
        <w:rPr>
          <w:rFonts w:cs="Arial" w:hint="cs"/>
          <w:sz w:val="20"/>
          <w:szCs w:val="20"/>
          <w:rtl/>
        </w:rPr>
        <w:t>כהנים</w:t>
      </w:r>
      <w:r w:rsidRPr="00A0009B">
        <w:rPr>
          <w:rFonts w:cs="Arial"/>
          <w:sz w:val="20"/>
          <w:szCs w:val="20"/>
          <w:rtl/>
        </w:rPr>
        <w:t xml:space="preserve"> </w:t>
      </w:r>
      <w:r w:rsidRPr="00A0009B">
        <w:rPr>
          <w:rFonts w:cs="Arial" w:hint="cs"/>
          <w:sz w:val="20"/>
          <w:szCs w:val="20"/>
          <w:rtl/>
        </w:rPr>
        <w:t>בלבד</w:t>
      </w:r>
      <w:r w:rsidRPr="00A0009B">
        <w:rPr>
          <w:rFonts w:cs="Arial"/>
          <w:sz w:val="20"/>
          <w:szCs w:val="20"/>
          <w:rtl/>
        </w:rPr>
        <w:t xml:space="preserve"> </w:t>
      </w:r>
      <w:r w:rsidRPr="00A0009B">
        <w:rPr>
          <w:rFonts w:cs="Arial" w:hint="cs"/>
          <w:sz w:val="20"/>
          <w:szCs w:val="20"/>
          <w:rtl/>
        </w:rPr>
        <w:t>אמרו</w:t>
      </w:r>
      <w:r w:rsidRPr="00A0009B">
        <w:rPr>
          <w:rFonts w:cs="Arial"/>
          <w:sz w:val="20"/>
          <w:szCs w:val="20"/>
          <w:rtl/>
        </w:rPr>
        <w:t xml:space="preserve">, </w:t>
      </w:r>
      <w:r w:rsidRPr="00A0009B">
        <w:rPr>
          <w:rFonts w:cs="Arial" w:hint="cs"/>
          <w:sz w:val="20"/>
          <w:szCs w:val="20"/>
          <w:rtl/>
        </w:rPr>
        <w:t>אלא</w:t>
      </w:r>
      <w:r w:rsidRPr="00A0009B">
        <w:rPr>
          <w:rFonts w:cs="Arial"/>
          <w:sz w:val="20"/>
          <w:szCs w:val="20"/>
          <w:rtl/>
        </w:rPr>
        <w:t xml:space="preserve"> </w:t>
      </w:r>
      <w:r w:rsidRPr="00A0009B">
        <w:rPr>
          <w:rFonts w:cs="Arial" w:hint="cs"/>
          <w:sz w:val="20"/>
          <w:szCs w:val="20"/>
          <w:rtl/>
        </w:rPr>
        <w:t>אפי</w:t>
      </w:r>
      <w:r>
        <w:rPr>
          <w:rFonts w:cs="Arial" w:hint="cs"/>
          <w:sz w:val="20"/>
          <w:szCs w:val="20"/>
          <w:rtl/>
        </w:rPr>
        <w:t>לו</w:t>
      </w:r>
      <w:r w:rsidRPr="00A0009B">
        <w:rPr>
          <w:rFonts w:cs="Arial"/>
          <w:sz w:val="20"/>
          <w:szCs w:val="20"/>
          <w:rtl/>
        </w:rPr>
        <w:t xml:space="preserve"> </w:t>
      </w:r>
      <w:r w:rsidRPr="00A0009B">
        <w:rPr>
          <w:rFonts w:cs="Arial" w:hint="cs"/>
          <w:sz w:val="20"/>
          <w:szCs w:val="20"/>
          <w:rtl/>
        </w:rPr>
        <w:t>משפחות</w:t>
      </w:r>
      <w:r w:rsidRPr="00A0009B">
        <w:rPr>
          <w:rFonts w:cs="Arial"/>
          <w:sz w:val="20"/>
          <w:szCs w:val="20"/>
          <w:rtl/>
        </w:rPr>
        <w:t xml:space="preserve"> </w:t>
      </w:r>
      <w:r w:rsidRPr="00A0009B">
        <w:rPr>
          <w:rFonts w:cs="Arial" w:hint="cs"/>
          <w:sz w:val="20"/>
          <w:szCs w:val="20"/>
          <w:rtl/>
        </w:rPr>
        <w:t>המיוחסות</w:t>
      </w:r>
      <w:r w:rsidRPr="00A0009B">
        <w:rPr>
          <w:rFonts w:cs="Arial"/>
          <w:sz w:val="20"/>
          <w:szCs w:val="20"/>
          <w:rtl/>
        </w:rPr>
        <w:t xml:space="preserve"> </w:t>
      </w:r>
      <w:r w:rsidRPr="00A0009B">
        <w:rPr>
          <w:rFonts w:cs="Arial" w:hint="cs"/>
          <w:sz w:val="20"/>
          <w:szCs w:val="20"/>
          <w:rtl/>
        </w:rPr>
        <w:t>בישראל</w:t>
      </w:r>
      <w:r w:rsidRPr="00A0009B">
        <w:rPr>
          <w:rFonts w:cs="Arial"/>
          <w:sz w:val="20"/>
          <w:szCs w:val="20"/>
          <w:rtl/>
        </w:rPr>
        <w:t xml:space="preserve">, </w:t>
      </w:r>
      <w:r w:rsidRPr="00A0009B">
        <w:rPr>
          <w:rFonts w:cs="Arial" w:hint="cs"/>
          <w:sz w:val="20"/>
          <w:szCs w:val="20"/>
          <w:rtl/>
        </w:rPr>
        <w:t>אם</w:t>
      </w:r>
      <w:r w:rsidRPr="00A0009B">
        <w:rPr>
          <w:rFonts w:cs="Arial"/>
          <w:sz w:val="20"/>
          <w:szCs w:val="20"/>
          <w:rtl/>
        </w:rPr>
        <w:t xml:space="preserve"> </w:t>
      </w:r>
      <w:r w:rsidRPr="00A0009B">
        <w:rPr>
          <w:rFonts w:cs="Arial" w:hint="cs"/>
          <w:sz w:val="20"/>
          <w:szCs w:val="20"/>
          <w:rtl/>
        </w:rPr>
        <w:t>רצו</w:t>
      </w:r>
      <w:r w:rsidRPr="00A0009B">
        <w:rPr>
          <w:rFonts w:cs="Arial"/>
          <w:sz w:val="20"/>
          <w:szCs w:val="20"/>
          <w:rtl/>
        </w:rPr>
        <w:t xml:space="preserve"> </w:t>
      </w:r>
      <w:r w:rsidRPr="00A0009B">
        <w:rPr>
          <w:rFonts w:cs="Arial" w:hint="cs"/>
          <w:sz w:val="20"/>
          <w:szCs w:val="20"/>
          <w:rtl/>
        </w:rPr>
        <w:t>לעשות</w:t>
      </w:r>
      <w:r w:rsidRPr="00A0009B">
        <w:rPr>
          <w:rFonts w:cs="Arial"/>
          <w:sz w:val="20"/>
          <w:szCs w:val="20"/>
          <w:rtl/>
        </w:rPr>
        <w:t xml:space="preserve"> </w:t>
      </w:r>
      <w:r w:rsidRPr="00A0009B">
        <w:rPr>
          <w:rFonts w:cs="Arial" w:hint="cs"/>
          <w:sz w:val="20"/>
          <w:szCs w:val="20"/>
          <w:rtl/>
        </w:rPr>
        <w:t>כדרך</w:t>
      </w:r>
      <w:r w:rsidRPr="00A0009B">
        <w:rPr>
          <w:rFonts w:cs="Arial"/>
          <w:sz w:val="20"/>
          <w:szCs w:val="20"/>
          <w:rtl/>
        </w:rPr>
        <w:t xml:space="preserve"> </w:t>
      </w:r>
      <w:r w:rsidRPr="00A0009B">
        <w:rPr>
          <w:rFonts w:cs="Arial" w:hint="cs"/>
          <w:sz w:val="20"/>
          <w:szCs w:val="20"/>
          <w:rtl/>
        </w:rPr>
        <w:t>שהכהנים</w:t>
      </w:r>
      <w:r w:rsidRPr="00A0009B">
        <w:rPr>
          <w:rFonts w:cs="Arial"/>
          <w:sz w:val="20"/>
          <w:szCs w:val="20"/>
          <w:rtl/>
        </w:rPr>
        <w:t xml:space="preserve"> </w:t>
      </w:r>
      <w:r w:rsidRPr="00A0009B">
        <w:rPr>
          <w:rFonts w:cs="Arial" w:hint="cs"/>
          <w:sz w:val="20"/>
          <w:szCs w:val="20"/>
          <w:rtl/>
        </w:rPr>
        <w:t>עושין</w:t>
      </w:r>
      <w:r w:rsidRPr="00A0009B">
        <w:rPr>
          <w:rFonts w:cs="Arial"/>
          <w:sz w:val="20"/>
          <w:szCs w:val="20"/>
          <w:rtl/>
        </w:rPr>
        <w:t xml:space="preserve"> - </w:t>
      </w:r>
      <w:r w:rsidRPr="00A0009B">
        <w:rPr>
          <w:rFonts w:cs="Arial" w:hint="cs"/>
          <w:sz w:val="20"/>
          <w:szCs w:val="20"/>
          <w:rtl/>
        </w:rPr>
        <w:t>עושין</w:t>
      </w:r>
      <w:r w:rsidRPr="00A0009B">
        <w:rPr>
          <w:rFonts w:cs="Arial"/>
          <w:sz w:val="20"/>
          <w:szCs w:val="20"/>
          <w:rtl/>
        </w:rPr>
        <w:t>.</w:t>
      </w:r>
      <w:r>
        <w:rPr>
          <w:rFonts w:cs="Arial" w:hint="cs"/>
          <w:sz w:val="20"/>
          <w:szCs w:val="20"/>
          <w:rtl/>
        </w:rPr>
        <w:t>"</w:t>
      </w:r>
      <w:r>
        <w:rPr>
          <w:rFonts w:hint="cs"/>
          <w:sz w:val="20"/>
          <w:szCs w:val="20"/>
          <w:rtl/>
        </w:rPr>
        <w:br/>
      </w:r>
      <w:r w:rsidRPr="009C59FC">
        <w:rPr>
          <w:rFonts w:hint="cs"/>
          <w:sz w:val="20"/>
          <w:szCs w:val="20"/>
          <w:u w:val="single"/>
          <w:rtl/>
        </w:rPr>
        <w:t>מקשה המרדכי</w:t>
      </w:r>
      <w:r>
        <w:rPr>
          <w:rFonts w:hint="cs"/>
          <w:sz w:val="20"/>
          <w:szCs w:val="20"/>
          <w:rtl/>
        </w:rPr>
        <w:t xml:space="preserve"> </w:t>
      </w:r>
      <w:r>
        <w:rPr>
          <w:sz w:val="20"/>
          <w:szCs w:val="20"/>
          <w:rtl/>
        </w:rPr>
        <w:t>–</w:t>
      </w:r>
      <w:r>
        <w:rPr>
          <w:rFonts w:hint="cs"/>
          <w:sz w:val="20"/>
          <w:szCs w:val="20"/>
          <w:rtl/>
        </w:rPr>
        <w:t xml:space="preserve"> ממקורות אלו משמע שרק במשפחות מיוחסות מותר להוסיף על הכתובה, אך במשנה בריש פרק אע"פ משמע שכל אחד יכול להוסיף על הכתובה!</w:t>
      </w:r>
      <w:r>
        <w:rPr>
          <w:sz w:val="20"/>
          <w:szCs w:val="20"/>
          <w:rtl/>
        </w:rPr>
        <w:br/>
      </w:r>
      <w:r w:rsidRPr="009C59FC">
        <w:rPr>
          <w:rFonts w:hint="cs"/>
          <w:sz w:val="20"/>
          <w:szCs w:val="20"/>
          <w:u w:val="single"/>
          <w:rtl/>
        </w:rPr>
        <w:t>ויש לומר</w:t>
      </w:r>
      <w:r>
        <w:rPr>
          <w:rFonts w:hint="cs"/>
          <w:sz w:val="20"/>
          <w:szCs w:val="20"/>
          <w:rtl/>
        </w:rPr>
        <w:t xml:space="preserve"> </w:t>
      </w:r>
      <w:r>
        <w:rPr>
          <w:sz w:val="20"/>
          <w:szCs w:val="20"/>
          <w:rtl/>
        </w:rPr>
        <w:t>–</w:t>
      </w:r>
      <w:r>
        <w:rPr>
          <w:rFonts w:hint="cs"/>
          <w:sz w:val="20"/>
          <w:szCs w:val="20"/>
          <w:rtl/>
        </w:rPr>
        <w:t xml:space="preserve"> בכתובת משפחות מיוחסות ניתן לכתוב את כל הסכום יחד, ואין צריך לפרט מהו החלק של עיקר הכתובה ומהו החלק של תוספת הכתובה, אך בכתובת שאר המשפחות יש לפרט זאת.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0009B">
        <w:rPr>
          <w:rFonts w:cs="Arial" w:hint="cs"/>
          <w:sz w:val="20"/>
          <w:szCs w:val="20"/>
          <w:rtl/>
        </w:rPr>
        <w:t>אם</w:t>
      </w:r>
      <w:r w:rsidRPr="00A0009B">
        <w:rPr>
          <w:rFonts w:cs="Arial"/>
          <w:sz w:val="20"/>
          <w:szCs w:val="20"/>
          <w:rtl/>
        </w:rPr>
        <w:t xml:space="preserve"> </w:t>
      </w:r>
      <w:r w:rsidRPr="00A0009B">
        <w:rPr>
          <w:rFonts w:cs="Arial" w:hint="cs"/>
          <w:sz w:val="20"/>
          <w:szCs w:val="20"/>
          <w:rtl/>
        </w:rPr>
        <w:t>ירצה</w:t>
      </w:r>
      <w:r w:rsidRPr="00A0009B">
        <w:rPr>
          <w:rFonts w:cs="Arial"/>
          <w:sz w:val="20"/>
          <w:szCs w:val="20"/>
          <w:rtl/>
        </w:rPr>
        <w:t xml:space="preserve"> </w:t>
      </w:r>
      <w:r w:rsidRPr="00A0009B">
        <w:rPr>
          <w:rFonts w:cs="Arial" w:hint="cs"/>
          <w:sz w:val="20"/>
          <w:szCs w:val="20"/>
          <w:rtl/>
        </w:rPr>
        <w:t>להוסיף</w:t>
      </w:r>
      <w:r w:rsidRPr="00A0009B">
        <w:rPr>
          <w:rFonts w:cs="Arial"/>
          <w:sz w:val="20"/>
          <w:szCs w:val="20"/>
          <w:rtl/>
        </w:rPr>
        <w:t xml:space="preserve"> </w:t>
      </w:r>
      <w:r w:rsidRPr="00A0009B">
        <w:rPr>
          <w:rFonts w:cs="Arial" w:hint="cs"/>
          <w:sz w:val="20"/>
          <w:szCs w:val="20"/>
          <w:rtl/>
        </w:rPr>
        <w:t>על</w:t>
      </w:r>
      <w:r w:rsidRPr="00A0009B">
        <w:rPr>
          <w:rFonts w:cs="Arial"/>
          <w:sz w:val="20"/>
          <w:szCs w:val="20"/>
          <w:rtl/>
        </w:rPr>
        <w:t xml:space="preserve"> </w:t>
      </w:r>
      <w:r w:rsidRPr="00A0009B">
        <w:rPr>
          <w:rFonts w:cs="Arial" w:hint="cs"/>
          <w:sz w:val="20"/>
          <w:szCs w:val="20"/>
          <w:rtl/>
        </w:rPr>
        <w:t>זה</w:t>
      </w:r>
      <w:r w:rsidRPr="00A0009B">
        <w:rPr>
          <w:rFonts w:cs="Arial"/>
          <w:sz w:val="20"/>
          <w:szCs w:val="20"/>
          <w:rtl/>
        </w:rPr>
        <w:t xml:space="preserve">, </w:t>
      </w:r>
      <w:r w:rsidRPr="00A0009B">
        <w:rPr>
          <w:rFonts w:cs="Arial" w:hint="cs"/>
          <w:sz w:val="20"/>
          <w:szCs w:val="20"/>
          <w:rtl/>
        </w:rPr>
        <w:t>מוסיף</w:t>
      </w:r>
      <w:r w:rsidRPr="00A0009B">
        <w:rPr>
          <w:rFonts w:cs="Arial"/>
          <w:sz w:val="20"/>
          <w:szCs w:val="20"/>
          <w:rtl/>
        </w:rPr>
        <w:t xml:space="preserve">; </w:t>
      </w:r>
      <w:r w:rsidRPr="00A0009B">
        <w:rPr>
          <w:rFonts w:cs="Arial" w:hint="cs"/>
          <w:sz w:val="20"/>
          <w:szCs w:val="20"/>
          <w:rtl/>
        </w:rPr>
        <w:t>וזה</w:t>
      </w:r>
      <w:r w:rsidRPr="00A0009B">
        <w:rPr>
          <w:rFonts w:cs="Arial"/>
          <w:sz w:val="20"/>
          <w:szCs w:val="20"/>
          <w:rtl/>
        </w:rPr>
        <w:t xml:space="preserve"> </w:t>
      </w:r>
      <w:r w:rsidRPr="00A0009B">
        <w:rPr>
          <w:rFonts w:cs="Arial" w:hint="cs"/>
          <w:sz w:val="20"/>
          <w:szCs w:val="20"/>
          <w:rtl/>
        </w:rPr>
        <w:t>התוספות</w:t>
      </w:r>
      <w:r w:rsidRPr="00A0009B">
        <w:rPr>
          <w:rFonts w:cs="Arial"/>
          <w:sz w:val="20"/>
          <w:szCs w:val="20"/>
          <w:rtl/>
        </w:rPr>
        <w:t xml:space="preserve"> </w:t>
      </w:r>
      <w:r w:rsidRPr="00A0009B">
        <w:rPr>
          <w:rFonts w:cs="Arial" w:hint="cs"/>
          <w:sz w:val="20"/>
          <w:szCs w:val="20"/>
          <w:rtl/>
        </w:rPr>
        <w:t>שמוסיף</w:t>
      </w:r>
      <w:r w:rsidRPr="00A0009B">
        <w:rPr>
          <w:rFonts w:cs="Arial"/>
          <w:sz w:val="20"/>
          <w:szCs w:val="20"/>
          <w:rtl/>
        </w:rPr>
        <w:t xml:space="preserve">, </w:t>
      </w:r>
      <w:r w:rsidRPr="00A0009B">
        <w:rPr>
          <w:rFonts w:cs="Arial" w:hint="cs"/>
          <w:sz w:val="20"/>
          <w:szCs w:val="20"/>
          <w:rtl/>
        </w:rPr>
        <w:t>יש</w:t>
      </w:r>
      <w:r w:rsidRPr="00A0009B">
        <w:rPr>
          <w:rFonts w:cs="Arial"/>
          <w:sz w:val="20"/>
          <w:szCs w:val="20"/>
          <w:rtl/>
        </w:rPr>
        <w:t xml:space="preserve"> </w:t>
      </w:r>
      <w:r w:rsidRPr="00A0009B">
        <w:rPr>
          <w:rFonts w:cs="Arial" w:hint="cs"/>
          <w:sz w:val="20"/>
          <w:szCs w:val="20"/>
          <w:rtl/>
        </w:rPr>
        <w:t>דברים</w:t>
      </w:r>
      <w:r w:rsidRPr="00A0009B">
        <w:rPr>
          <w:rFonts w:cs="Arial"/>
          <w:sz w:val="20"/>
          <w:szCs w:val="20"/>
          <w:rtl/>
        </w:rPr>
        <w:t xml:space="preserve"> </w:t>
      </w:r>
      <w:r w:rsidRPr="00A0009B">
        <w:rPr>
          <w:rFonts w:cs="Arial" w:hint="cs"/>
          <w:sz w:val="20"/>
          <w:szCs w:val="20"/>
          <w:rtl/>
        </w:rPr>
        <w:t>שדינו</w:t>
      </w:r>
      <w:r w:rsidRPr="00A0009B">
        <w:rPr>
          <w:rFonts w:cs="Arial"/>
          <w:sz w:val="20"/>
          <w:szCs w:val="20"/>
          <w:rtl/>
        </w:rPr>
        <w:t xml:space="preserve"> </w:t>
      </w:r>
      <w:r w:rsidRPr="00A0009B">
        <w:rPr>
          <w:rFonts w:cs="Arial" w:hint="cs"/>
          <w:sz w:val="20"/>
          <w:szCs w:val="20"/>
          <w:rtl/>
        </w:rPr>
        <w:t>בהם</w:t>
      </w:r>
      <w:r w:rsidRPr="00A0009B">
        <w:rPr>
          <w:rFonts w:cs="Arial"/>
          <w:sz w:val="20"/>
          <w:szCs w:val="20"/>
          <w:rtl/>
        </w:rPr>
        <w:t xml:space="preserve"> </w:t>
      </w:r>
      <w:r w:rsidRPr="00A0009B">
        <w:rPr>
          <w:rFonts w:cs="Arial" w:hint="cs"/>
          <w:sz w:val="20"/>
          <w:szCs w:val="20"/>
          <w:rtl/>
        </w:rPr>
        <w:t>כעיקר</w:t>
      </w:r>
      <w:r w:rsidRPr="00A0009B">
        <w:rPr>
          <w:rFonts w:cs="Arial"/>
          <w:sz w:val="20"/>
          <w:szCs w:val="20"/>
          <w:rtl/>
        </w:rPr>
        <w:t xml:space="preserve"> </w:t>
      </w:r>
      <w:r w:rsidRPr="00A0009B">
        <w:rPr>
          <w:rFonts w:cs="Arial" w:hint="cs"/>
          <w:sz w:val="20"/>
          <w:szCs w:val="20"/>
          <w:rtl/>
        </w:rPr>
        <w:t>הכתובה</w:t>
      </w:r>
      <w:r w:rsidRPr="00A0009B">
        <w:rPr>
          <w:rFonts w:cs="Arial"/>
          <w:sz w:val="20"/>
          <w:szCs w:val="20"/>
          <w:rtl/>
        </w:rPr>
        <w:t xml:space="preserve">, </w:t>
      </w:r>
      <w:r w:rsidRPr="00A0009B">
        <w:rPr>
          <w:rFonts w:cs="Arial" w:hint="cs"/>
          <w:sz w:val="20"/>
          <w:szCs w:val="20"/>
          <w:rtl/>
        </w:rPr>
        <w:t>ויש</w:t>
      </w:r>
      <w:r w:rsidRPr="00A0009B">
        <w:rPr>
          <w:rFonts w:cs="Arial"/>
          <w:sz w:val="20"/>
          <w:szCs w:val="20"/>
          <w:rtl/>
        </w:rPr>
        <w:t xml:space="preserve"> </w:t>
      </w:r>
      <w:r w:rsidRPr="00A0009B">
        <w:rPr>
          <w:rFonts w:cs="Arial" w:hint="cs"/>
          <w:sz w:val="20"/>
          <w:szCs w:val="20"/>
          <w:rtl/>
        </w:rPr>
        <w:t>דברים</w:t>
      </w:r>
      <w:r w:rsidRPr="00A0009B">
        <w:rPr>
          <w:rFonts w:cs="Arial"/>
          <w:sz w:val="20"/>
          <w:szCs w:val="20"/>
          <w:rtl/>
        </w:rPr>
        <w:t xml:space="preserve"> </w:t>
      </w:r>
      <w:r w:rsidRPr="00A0009B">
        <w:rPr>
          <w:rFonts w:cs="Arial" w:hint="cs"/>
          <w:sz w:val="20"/>
          <w:szCs w:val="20"/>
          <w:rtl/>
        </w:rPr>
        <w:t>שהוא</w:t>
      </w:r>
      <w:r w:rsidRPr="00A0009B">
        <w:rPr>
          <w:rFonts w:cs="Arial"/>
          <w:sz w:val="20"/>
          <w:szCs w:val="20"/>
          <w:rtl/>
        </w:rPr>
        <w:t xml:space="preserve"> </w:t>
      </w:r>
      <w:r w:rsidRPr="00A0009B">
        <w:rPr>
          <w:rFonts w:cs="Arial" w:hint="cs"/>
          <w:sz w:val="20"/>
          <w:szCs w:val="20"/>
          <w:rtl/>
        </w:rPr>
        <w:t>חלוק</w:t>
      </w:r>
      <w:r w:rsidRPr="00A0009B">
        <w:rPr>
          <w:rFonts w:cs="Arial"/>
          <w:sz w:val="20"/>
          <w:szCs w:val="20"/>
          <w:rtl/>
        </w:rPr>
        <w:t xml:space="preserve"> </w:t>
      </w:r>
      <w:r w:rsidRPr="00A0009B">
        <w:rPr>
          <w:rFonts w:cs="Arial" w:hint="cs"/>
          <w:sz w:val="20"/>
          <w:szCs w:val="20"/>
          <w:rtl/>
        </w:rPr>
        <w:t>בהם</w:t>
      </w:r>
      <w:r w:rsidRPr="00A0009B">
        <w:rPr>
          <w:rFonts w:cs="Arial"/>
          <w:sz w:val="20"/>
          <w:szCs w:val="20"/>
          <w:rtl/>
        </w:rPr>
        <w:t xml:space="preserve"> </w:t>
      </w:r>
      <w:r w:rsidRPr="00A0009B">
        <w:rPr>
          <w:rFonts w:cs="Arial" w:hint="cs"/>
          <w:sz w:val="20"/>
          <w:szCs w:val="20"/>
          <w:rtl/>
        </w:rPr>
        <w:t>מעיקר</w:t>
      </w:r>
      <w:r w:rsidRPr="00A0009B">
        <w:rPr>
          <w:rFonts w:cs="Arial"/>
          <w:sz w:val="20"/>
          <w:szCs w:val="20"/>
          <w:rtl/>
        </w:rPr>
        <w:t xml:space="preserve"> </w:t>
      </w:r>
      <w:r w:rsidRPr="00A0009B">
        <w:rPr>
          <w:rFonts w:cs="Arial" w:hint="cs"/>
          <w:sz w:val="20"/>
          <w:szCs w:val="20"/>
          <w:rtl/>
        </w:rPr>
        <w:t>הכתובה</w:t>
      </w:r>
      <w:r w:rsidRPr="00A0009B">
        <w:rPr>
          <w:rFonts w:cs="Arial"/>
          <w:sz w:val="20"/>
          <w:szCs w:val="20"/>
          <w:rtl/>
        </w:rPr>
        <w:t xml:space="preserve">, </w:t>
      </w:r>
      <w:r w:rsidRPr="00A0009B">
        <w:rPr>
          <w:rFonts w:cs="Arial" w:hint="cs"/>
          <w:sz w:val="20"/>
          <w:szCs w:val="20"/>
          <w:rtl/>
        </w:rPr>
        <w:t>כדלקמן</w:t>
      </w:r>
      <w:r w:rsidRPr="00A0009B">
        <w:rPr>
          <w:rFonts w:cs="Arial"/>
          <w:sz w:val="20"/>
          <w:szCs w:val="20"/>
          <w:rtl/>
        </w:rPr>
        <w:t xml:space="preserve">. </w:t>
      </w:r>
      <w:r w:rsidRPr="00A0009B">
        <w:rPr>
          <w:rFonts w:cs="Arial" w:hint="cs"/>
          <w:sz w:val="18"/>
          <w:szCs w:val="18"/>
          <w:rtl/>
        </w:rPr>
        <w:t>הגה</w:t>
      </w:r>
      <w:r w:rsidRPr="00A0009B">
        <w:rPr>
          <w:rFonts w:cs="Arial"/>
          <w:sz w:val="18"/>
          <w:szCs w:val="18"/>
          <w:rtl/>
        </w:rPr>
        <w:t xml:space="preserve">: </w:t>
      </w:r>
      <w:r w:rsidRPr="00A0009B">
        <w:rPr>
          <w:rFonts w:cs="Arial" w:hint="cs"/>
          <w:sz w:val="18"/>
          <w:szCs w:val="18"/>
          <w:rtl/>
        </w:rPr>
        <w:t>ואין</w:t>
      </w:r>
      <w:r w:rsidRPr="00A0009B">
        <w:rPr>
          <w:rFonts w:cs="Arial"/>
          <w:sz w:val="18"/>
          <w:szCs w:val="18"/>
          <w:rtl/>
        </w:rPr>
        <w:t xml:space="preserve"> </w:t>
      </w:r>
      <w:r w:rsidRPr="00A0009B">
        <w:rPr>
          <w:rFonts w:cs="Arial" w:hint="cs"/>
          <w:sz w:val="18"/>
          <w:szCs w:val="18"/>
          <w:rtl/>
        </w:rPr>
        <w:t>צריך</w:t>
      </w:r>
      <w:r w:rsidRPr="00A0009B">
        <w:rPr>
          <w:rFonts w:cs="Arial"/>
          <w:sz w:val="18"/>
          <w:szCs w:val="18"/>
          <w:rtl/>
        </w:rPr>
        <w:t xml:space="preserve"> </w:t>
      </w:r>
      <w:r w:rsidRPr="00A0009B">
        <w:rPr>
          <w:rFonts w:cs="Arial" w:hint="cs"/>
          <w:sz w:val="18"/>
          <w:szCs w:val="18"/>
          <w:rtl/>
        </w:rPr>
        <w:t>לפרש</w:t>
      </w:r>
      <w:r w:rsidRPr="00A0009B">
        <w:rPr>
          <w:rFonts w:cs="Arial"/>
          <w:sz w:val="18"/>
          <w:szCs w:val="18"/>
          <w:rtl/>
        </w:rPr>
        <w:t xml:space="preserve"> </w:t>
      </w:r>
      <w:r w:rsidRPr="00A0009B">
        <w:rPr>
          <w:rFonts w:cs="Arial" w:hint="cs"/>
          <w:sz w:val="18"/>
          <w:szCs w:val="18"/>
          <w:rtl/>
        </w:rPr>
        <w:t>עיקר</w:t>
      </w:r>
      <w:r w:rsidRPr="00A0009B">
        <w:rPr>
          <w:rFonts w:cs="Arial"/>
          <w:sz w:val="18"/>
          <w:szCs w:val="18"/>
          <w:rtl/>
        </w:rPr>
        <w:t xml:space="preserve"> </w:t>
      </w:r>
      <w:r w:rsidRPr="00A0009B">
        <w:rPr>
          <w:rFonts w:cs="Arial" w:hint="cs"/>
          <w:sz w:val="18"/>
          <w:szCs w:val="18"/>
          <w:rtl/>
        </w:rPr>
        <w:t>הכתובה</w:t>
      </w:r>
      <w:r w:rsidRPr="00A0009B">
        <w:rPr>
          <w:rFonts w:cs="Arial"/>
          <w:sz w:val="18"/>
          <w:szCs w:val="18"/>
          <w:rtl/>
        </w:rPr>
        <w:t xml:space="preserve"> </w:t>
      </w:r>
      <w:r w:rsidRPr="00A0009B">
        <w:rPr>
          <w:rFonts w:cs="Arial" w:hint="cs"/>
          <w:sz w:val="18"/>
          <w:szCs w:val="18"/>
          <w:rtl/>
        </w:rPr>
        <w:t>בפני</w:t>
      </w:r>
      <w:r w:rsidRPr="00A0009B">
        <w:rPr>
          <w:rFonts w:cs="Arial"/>
          <w:sz w:val="18"/>
          <w:szCs w:val="18"/>
          <w:rtl/>
        </w:rPr>
        <w:t xml:space="preserve"> </w:t>
      </w:r>
      <w:r w:rsidRPr="00A0009B">
        <w:rPr>
          <w:rFonts w:cs="Arial" w:hint="cs"/>
          <w:sz w:val="18"/>
          <w:szCs w:val="18"/>
          <w:rtl/>
        </w:rPr>
        <w:t>עצמה</w:t>
      </w:r>
      <w:r w:rsidRPr="00A0009B">
        <w:rPr>
          <w:rFonts w:cs="Arial"/>
          <w:sz w:val="18"/>
          <w:szCs w:val="18"/>
          <w:rtl/>
        </w:rPr>
        <w:t xml:space="preserve"> </w:t>
      </w:r>
      <w:r w:rsidRPr="00A0009B">
        <w:rPr>
          <w:rFonts w:cs="Arial" w:hint="cs"/>
          <w:sz w:val="18"/>
          <w:szCs w:val="18"/>
          <w:rtl/>
        </w:rPr>
        <w:t>והתוספת</w:t>
      </w:r>
      <w:r w:rsidRPr="00A0009B">
        <w:rPr>
          <w:rFonts w:cs="Arial"/>
          <w:sz w:val="18"/>
          <w:szCs w:val="18"/>
          <w:rtl/>
        </w:rPr>
        <w:t xml:space="preserve"> </w:t>
      </w:r>
      <w:r w:rsidRPr="00A0009B">
        <w:rPr>
          <w:rFonts w:cs="Arial" w:hint="cs"/>
          <w:sz w:val="18"/>
          <w:szCs w:val="18"/>
          <w:rtl/>
        </w:rPr>
        <w:t>בפני</w:t>
      </w:r>
      <w:r w:rsidRPr="00A0009B">
        <w:rPr>
          <w:rFonts w:cs="Arial"/>
          <w:sz w:val="18"/>
          <w:szCs w:val="18"/>
          <w:rtl/>
        </w:rPr>
        <w:t xml:space="preserve"> </w:t>
      </w:r>
      <w:r w:rsidRPr="00A0009B">
        <w:rPr>
          <w:rFonts w:cs="Arial" w:hint="cs"/>
          <w:sz w:val="18"/>
          <w:szCs w:val="18"/>
          <w:rtl/>
        </w:rPr>
        <w:t>עצמו</w:t>
      </w:r>
      <w:r w:rsidRPr="00A0009B">
        <w:rPr>
          <w:rFonts w:cs="Arial"/>
          <w:sz w:val="18"/>
          <w:szCs w:val="18"/>
          <w:rtl/>
        </w:rPr>
        <w:t xml:space="preserve">, </w:t>
      </w:r>
      <w:r w:rsidRPr="00A0009B">
        <w:rPr>
          <w:rFonts w:cs="Arial" w:hint="cs"/>
          <w:sz w:val="18"/>
          <w:szCs w:val="18"/>
          <w:rtl/>
        </w:rPr>
        <w:t>אלא</w:t>
      </w:r>
      <w:r w:rsidRPr="00A0009B">
        <w:rPr>
          <w:rFonts w:cs="Arial"/>
          <w:sz w:val="18"/>
          <w:szCs w:val="18"/>
          <w:rtl/>
        </w:rPr>
        <w:t xml:space="preserve"> </w:t>
      </w:r>
      <w:r w:rsidRPr="00A0009B">
        <w:rPr>
          <w:rFonts w:cs="Arial" w:hint="cs"/>
          <w:sz w:val="18"/>
          <w:szCs w:val="18"/>
          <w:rtl/>
        </w:rPr>
        <w:t>כולל</w:t>
      </w:r>
      <w:r w:rsidRPr="00A0009B">
        <w:rPr>
          <w:rFonts w:cs="Arial"/>
          <w:sz w:val="18"/>
          <w:szCs w:val="18"/>
          <w:rtl/>
        </w:rPr>
        <w:t xml:space="preserve"> </w:t>
      </w:r>
      <w:r w:rsidRPr="00A0009B">
        <w:rPr>
          <w:rFonts w:cs="Arial" w:hint="cs"/>
          <w:sz w:val="18"/>
          <w:szCs w:val="18"/>
          <w:rtl/>
        </w:rPr>
        <w:t>הכל</w:t>
      </w:r>
      <w:r w:rsidRPr="00A0009B">
        <w:rPr>
          <w:rFonts w:cs="Arial"/>
          <w:sz w:val="18"/>
          <w:szCs w:val="18"/>
          <w:rtl/>
        </w:rPr>
        <w:t xml:space="preserve"> </w:t>
      </w:r>
      <w:r w:rsidRPr="00A0009B">
        <w:rPr>
          <w:rFonts w:cs="Arial" w:hint="cs"/>
          <w:sz w:val="18"/>
          <w:szCs w:val="18"/>
          <w:rtl/>
        </w:rPr>
        <w:t>ביחד</w:t>
      </w:r>
      <w:r w:rsidRPr="00A0009B">
        <w:rPr>
          <w:rFonts w:cs="Arial"/>
          <w:sz w:val="18"/>
          <w:szCs w:val="18"/>
          <w:rtl/>
        </w:rPr>
        <w:t xml:space="preserve">, </w:t>
      </w:r>
      <w:r w:rsidRPr="00A0009B">
        <w:rPr>
          <w:rFonts w:cs="Arial" w:hint="cs"/>
          <w:sz w:val="18"/>
          <w:szCs w:val="18"/>
          <w:rtl/>
        </w:rPr>
        <w:t>אם</w:t>
      </w:r>
      <w:r w:rsidRPr="00A0009B">
        <w:rPr>
          <w:rFonts w:cs="Arial"/>
          <w:sz w:val="18"/>
          <w:szCs w:val="18"/>
          <w:rtl/>
        </w:rPr>
        <w:t xml:space="preserve"> </w:t>
      </w:r>
      <w:r w:rsidRPr="00A0009B">
        <w:rPr>
          <w:rFonts w:cs="Arial" w:hint="cs"/>
          <w:sz w:val="18"/>
          <w:szCs w:val="18"/>
          <w:rtl/>
        </w:rPr>
        <w:t>ירצה</w:t>
      </w:r>
      <w:r w:rsidRPr="00A0009B">
        <w:rPr>
          <w:rFonts w:cs="Arial"/>
          <w:sz w:val="18"/>
          <w:szCs w:val="18"/>
          <w:rtl/>
        </w:rPr>
        <w:t xml:space="preserve">; </w:t>
      </w:r>
      <w:r w:rsidRPr="00A0009B">
        <w:rPr>
          <w:rFonts w:cs="Arial" w:hint="cs"/>
          <w:sz w:val="18"/>
          <w:szCs w:val="18"/>
          <w:rtl/>
        </w:rPr>
        <w:t>ויש</w:t>
      </w:r>
      <w:r w:rsidRPr="00A0009B">
        <w:rPr>
          <w:rFonts w:cs="Arial"/>
          <w:sz w:val="18"/>
          <w:szCs w:val="18"/>
          <w:rtl/>
        </w:rPr>
        <w:t xml:space="preserve"> </w:t>
      </w:r>
      <w:r w:rsidRPr="00A0009B">
        <w:rPr>
          <w:rFonts w:cs="Arial" w:hint="cs"/>
          <w:sz w:val="18"/>
          <w:szCs w:val="18"/>
          <w:rtl/>
        </w:rPr>
        <w:t>חולקים</w:t>
      </w:r>
      <w:r w:rsidRPr="00A0009B">
        <w:rPr>
          <w:rFonts w:cs="Arial"/>
          <w:sz w:val="18"/>
          <w:szCs w:val="18"/>
          <w:rtl/>
        </w:rPr>
        <w:t xml:space="preserve">, </w:t>
      </w:r>
      <w:r w:rsidRPr="00A0009B">
        <w:rPr>
          <w:rFonts w:cs="Arial" w:hint="cs"/>
          <w:sz w:val="18"/>
          <w:szCs w:val="18"/>
          <w:rtl/>
        </w:rPr>
        <w:t>וסבירא</w:t>
      </w:r>
      <w:r w:rsidRPr="00A0009B">
        <w:rPr>
          <w:rFonts w:cs="Arial"/>
          <w:sz w:val="18"/>
          <w:szCs w:val="18"/>
          <w:rtl/>
        </w:rPr>
        <w:t xml:space="preserve"> </w:t>
      </w:r>
      <w:r w:rsidRPr="00A0009B">
        <w:rPr>
          <w:rFonts w:cs="Arial" w:hint="cs"/>
          <w:sz w:val="18"/>
          <w:szCs w:val="18"/>
          <w:rtl/>
        </w:rPr>
        <w:t>להו</w:t>
      </w:r>
      <w:r w:rsidRPr="00A0009B">
        <w:rPr>
          <w:rFonts w:cs="Arial"/>
          <w:sz w:val="18"/>
          <w:szCs w:val="18"/>
          <w:rtl/>
        </w:rPr>
        <w:t xml:space="preserve"> </w:t>
      </w:r>
      <w:r w:rsidRPr="00A0009B">
        <w:rPr>
          <w:rFonts w:cs="Arial" w:hint="cs"/>
          <w:sz w:val="18"/>
          <w:szCs w:val="18"/>
          <w:rtl/>
        </w:rPr>
        <w:t>דצריך</w:t>
      </w:r>
      <w:r w:rsidRPr="00A0009B">
        <w:rPr>
          <w:rFonts w:cs="Arial"/>
          <w:sz w:val="18"/>
          <w:szCs w:val="18"/>
          <w:rtl/>
        </w:rPr>
        <w:t xml:space="preserve"> </w:t>
      </w:r>
      <w:r w:rsidRPr="00A0009B">
        <w:rPr>
          <w:rFonts w:cs="Arial" w:hint="cs"/>
          <w:sz w:val="18"/>
          <w:szCs w:val="18"/>
          <w:rtl/>
        </w:rPr>
        <w:t>לכתוב</w:t>
      </w:r>
      <w:r w:rsidRPr="00A0009B">
        <w:rPr>
          <w:rFonts w:cs="Arial"/>
          <w:sz w:val="18"/>
          <w:szCs w:val="18"/>
          <w:rtl/>
        </w:rPr>
        <w:t xml:space="preserve"> </w:t>
      </w:r>
      <w:r w:rsidRPr="00A0009B">
        <w:rPr>
          <w:rFonts w:cs="Arial" w:hint="cs"/>
          <w:sz w:val="18"/>
          <w:szCs w:val="18"/>
          <w:rtl/>
        </w:rPr>
        <w:t>הכתובה</w:t>
      </w:r>
      <w:r w:rsidRPr="00A0009B">
        <w:rPr>
          <w:rFonts w:cs="Arial"/>
          <w:sz w:val="18"/>
          <w:szCs w:val="18"/>
          <w:rtl/>
        </w:rPr>
        <w:t xml:space="preserve"> </w:t>
      </w:r>
      <w:r w:rsidRPr="00A0009B">
        <w:rPr>
          <w:rFonts w:cs="Arial" w:hint="cs"/>
          <w:sz w:val="18"/>
          <w:szCs w:val="18"/>
          <w:rtl/>
        </w:rPr>
        <w:t>כמנהג</w:t>
      </w:r>
      <w:r w:rsidRPr="00A0009B">
        <w:rPr>
          <w:rFonts w:cs="Arial"/>
          <w:sz w:val="18"/>
          <w:szCs w:val="18"/>
          <w:rtl/>
        </w:rPr>
        <w:t xml:space="preserve"> </w:t>
      </w:r>
      <w:r w:rsidRPr="00A0009B">
        <w:rPr>
          <w:rFonts w:cs="Arial" w:hint="cs"/>
          <w:sz w:val="18"/>
          <w:szCs w:val="18"/>
          <w:rtl/>
        </w:rPr>
        <w:t>המדינה</w:t>
      </w:r>
      <w:r w:rsidRPr="00A0009B">
        <w:rPr>
          <w:rFonts w:cs="Arial"/>
          <w:sz w:val="18"/>
          <w:szCs w:val="18"/>
          <w:rtl/>
        </w:rPr>
        <w:t xml:space="preserve"> </w:t>
      </w:r>
      <w:r w:rsidRPr="00A0009B">
        <w:rPr>
          <w:rFonts w:cs="Arial" w:hint="cs"/>
          <w:sz w:val="18"/>
          <w:szCs w:val="18"/>
          <w:rtl/>
        </w:rPr>
        <w:t>בפני</w:t>
      </w:r>
      <w:r w:rsidRPr="00A0009B">
        <w:rPr>
          <w:rFonts w:cs="Arial"/>
          <w:sz w:val="18"/>
          <w:szCs w:val="18"/>
          <w:rtl/>
        </w:rPr>
        <w:t xml:space="preserve"> </w:t>
      </w:r>
      <w:r w:rsidRPr="00A0009B">
        <w:rPr>
          <w:rFonts w:cs="Arial" w:hint="cs"/>
          <w:sz w:val="18"/>
          <w:szCs w:val="18"/>
          <w:rtl/>
        </w:rPr>
        <w:t>עצמה</w:t>
      </w:r>
      <w:r w:rsidRPr="00A0009B">
        <w:rPr>
          <w:rFonts w:cs="Arial"/>
          <w:sz w:val="18"/>
          <w:szCs w:val="18"/>
          <w:rtl/>
        </w:rPr>
        <w:t xml:space="preserve">, </w:t>
      </w:r>
      <w:r w:rsidRPr="00A0009B">
        <w:rPr>
          <w:rFonts w:cs="Arial" w:hint="cs"/>
          <w:sz w:val="18"/>
          <w:szCs w:val="18"/>
          <w:rtl/>
        </w:rPr>
        <w:t>והתוספת</w:t>
      </w:r>
      <w:r w:rsidRPr="00A0009B">
        <w:rPr>
          <w:rFonts w:cs="Arial"/>
          <w:sz w:val="18"/>
          <w:szCs w:val="18"/>
          <w:rtl/>
        </w:rPr>
        <w:t xml:space="preserve"> </w:t>
      </w:r>
      <w:r w:rsidRPr="00A0009B">
        <w:rPr>
          <w:rFonts w:cs="Arial" w:hint="cs"/>
          <w:sz w:val="18"/>
          <w:szCs w:val="18"/>
          <w:rtl/>
        </w:rPr>
        <w:t>בפני</w:t>
      </w:r>
      <w:r w:rsidRPr="00A0009B">
        <w:rPr>
          <w:rFonts w:cs="Arial"/>
          <w:sz w:val="18"/>
          <w:szCs w:val="18"/>
          <w:rtl/>
        </w:rPr>
        <w:t xml:space="preserve"> </w:t>
      </w:r>
      <w:r w:rsidRPr="00A0009B">
        <w:rPr>
          <w:rFonts w:cs="Arial" w:hint="cs"/>
          <w:sz w:val="18"/>
          <w:szCs w:val="18"/>
          <w:rtl/>
        </w:rPr>
        <w:t>עצמו</w:t>
      </w:r>
      <w:r w:rsidRPr="00A0009B">
        <w:rPr>
          <w:rFonts w:cs="Arial"/>
          <w:sz w:val="18"/>
          <w:szCs w:val="18"/>
          <w:rtl/>
        </w:rPr>
        <w:t xml:space="preserve">, </w:t>
      </w:r>
      <w:r w:rsidRPr="00A0009B">
        <w:rPr>
          <w:rFonts w:cs="Arial" w:hint="cs"/>
          <w:sz w:val="18"/>
          <w:szCs w:val="18"/>
          <w:rtl/>
        </w:rPr>
        <w:t>וכן</w:t>
      </w:r>
      <w:r w:rsidRPr="00A0009B">
        <w:rPr>
          <w:rFonts w:cs="Arial"/>
          <w:sz w:val="18"/>
          <w:szCs w:val="18"/>
          <w:rtl/>
        </w:rPr>
        <w:t xml:space="preserve"> </w:t>
      </w:r>
      <w:r w:rsidRPr="00A0009B">
        <w:rPr>
          <w:rFonts w:cs="Arial" w:hint="cs"/>
          <w:sz w:val="18"/>
          <w:szCs w:val="18"/>
          <w:rtl/>
        </w:rPr>
        <w:t>נוהגין</w:t>
      </w:r>
      <w:r w:rsidRPr="00A0009B">
        <w:rPr>
          <w:rFonts w:cs="Arial"/>
          <w:sz w:val="18"/>
          <w:szCs w:val="18"/>
          <w:rtl/>
        </w:rPr>
        <w:t xml:space="preserve">. </w:t>
      </w:r>
      <w:r w:rsidRPr="00A0009B">
        <w:rPr>
          <w:rFonts w:cs="Arial" w:hint="cs"/>
          <w:sz w:val="18"/>
          <w:szCs w:val="18"/>
          <w:rtl/>
        </w:rPr>
        <w:t>ואם</w:t>
      </w:r>
      <w:r w:rsidRPr="00A0009B">
        <w:rPr>
          <w:rFonts w:cs="Arial"/>
          <w:sz w:val="18"/>
          <w:szCs w:val="18"/>
          <w:rtl/>
        </w:rPr>
        <w:t xml:space="preserve"> </w:t>
      </w:r>
      <w:r w:rsidRPr="00A0009B">
        <w:rPr>
          <w:rFonts w:cs="Arial" w:hint="cs"/>
          <w:sz w:val="18"/>
          <w:szCs w:val="18"/>
          <w:rtl/>
        </w:rPr>
        <w:t>יש</w:t>
      </w:r>
      <w:r w:rsidRPr="00A0009B">
        <w:rPr>
          <w:rFonts w:cs="Arial"/>
          <w:sz w:val="18"/>
          <w:szCs w:val="18"/>
          <w:rtl/>
        </w:rPr>
        <w:t xml:space="preserve"> </w:t>
      </w:r>
      <w:r w:rsidRPr="00A0009B">
        <w:rPr>
          <w:rFonts w:cs="Arial" w:hint="cs"/>
          <w:sz w:val="18"/>
          <w:szCs w:val="18"/>
          <w:rtl/>
        </w:rPr>
        <w:t>משפחה</w:t>
      </w:r>
      <w:r w:rsidRPr="00A0009B">
        <w:rPr>
          <w:rFonts w:cs="Arial"/>
          <w:sz w:val="18"/>
          <w:szCs w:val="18"/>
          <w:rtl/>
        </w:rPr>
        <w:t xml:space="preserve"> </w:t>
      </w:r>
      <w:r w:rsidRPr="00A0009B">
        <w:rPr>
          <w:rFonts w:cs="Arial" w:hint="cs"/>
          <w:sz w:val="18"/>
          <w:szCs w:val="18"/>
          <w:rtl/>
        </w:rPr>
        <w:t>שכולן</w:t>
      </w:r>
      <w:r w:rsidRPr="00A0009B">
        <w:rPr>
          <w:rFonts w:cs="Arial"/>
          <w:sz w:val="18"/>
          <w:szCs w:val="18"/>
          <w:rtl/>
        </w:rPr>
        <w:t xml:space="preserve"> </w:t>
      </w:r>
      <w:r w:rsidRPr="00A0009B">
        <w:rPr>
          <w:rFonts w:cs="Arial" w:hint="cs"/>
          <w:sz w:val="18"/>
          <w:szCs w:val="18"/>
          <w:rtl/>
        </w:rPr>
        <w:t>נוהגים</w:t>
      </w:r>
      <w:r w:rsidRPr="00A0009B">
        <w:rPr>
          <w:rFonts w:cs="Arial"/>
          <w:sz w:val="18"/>
          <w:szCs w:val="18"/>
          <w:rtl/>
        </w:rPr>
        <w:t xml:space="preserve"> </w:t>
      </w:r>
      <w:r w:rsidRPr="00A0009B">
        <w:rPr>
          <w:rFonts w:cs="Arial" w:hint="cs"/>
          <w:sz w:val="18"/>
          <w:szCs w:val="18"/>
          <w:rtl/>
        </w:rPr>
        <w:t>בתוספת</w:t>
      </w:r>
      <w:r w:rsidRPr="00A0009B">
        <w:rPr>
          <w:rFonts w:cs="Arial"/>
          <w:sz w:val="18"/>
          <w:szCs w:val="18"/>
          <w:rtl/>
        </w:rPr>
        <w:t xml:space="preserve">, </w:t>
      </w:r>
      <w:r w:rsidRPr="00A0009B">
        <w:rPr>
          <w:rFonts w:cs="Arial" w:hint="cs"/>
          <w:sz w:val="18"/>
          <w:szCs w:val="18"/>
          <w:rtl/>
        </w:rPr>
        <w:t>אין</w:t>
      </w:r>
      <w:r w:rsidRPr="00A0009B">
        <w:rPr>
          <w:rFonts w:cs="Arial"/>
          <w:sz w:val="18"/>
          <w:szCs w:val="18"/>
          <w:rtl/>
        </w:rPr>
        <w:t xml:space="preserve"> </w:t>
      </w:r>
      <w:r w:rsidRPr="00A0009B">
        <w:rPr>
          <w:rFonts w:cs="Arial" w:hint="cs"/>
          <w:sz w:val="18"/>
          <w:szCs w:val="18"/>
          <w:rtl/>
        </w:rPr>
        <w:t>צריך</w:t>
      </w:r>
      <w:r w:rsidRPr="00A0009B">
        <w:rPr>
          <w:rFonts w:cs="Arial"/>
          <w:sz w:val="18"/>
          <w:szCs w:val="18"/>
          <w:rtl/>
        </w:rPr>
        <w:t xml:space="preserve"> </w:t>
      </w:r>
      <w:r w:rsidRPr="00A0009B">
        <w:rPr>
          <w:rFonts w:cs="Arial" w:hint="cs"/>
          <w:sz w:val="18"/>
          <w:szCs w:val="18"/>
          <w:rtl/>
        </w:rPr>
        <w:t>לכתוב</w:t>
      </w:r>
      <w:r w:rsidRPr="00A0009B">
        <w:rPr>
          <w:rFonts w:cs="Arial"/>
          <w:sz w:val="18"/>
          <w:szCs w:val="18"/>
          <w:rtl/>
        </w:rPr>
        <w:t xml:space="preserve"> </w:t>
      </w:r>
      <w:r w:rsidRPr="00A0009B">
        <w:rPr>
          <w:rFonts w:cs="Arial" w:hint="cs"/>
          <w:sz w:val="18"/>
          <w:szCs w:val="18"/>
          <w:rtl/>
        </w:rPr>
        <w:t>כל</w:t>
      </w:r>
      <w:r w:rsidRPr="00A0009B">
        <w:rPr>
          <w:rFonts w:cs="Arial"/>
          <w:sz w:val="18"/>
          <w:szCs w:val="18"/>
          <w:rtl/>
        </w:rPr>
        <w:t xml:space="preserve"> </w:t>
      </w:r>
      <w:r w:rsidRPr="00A0009B">
        <w:rPr>
          <w:rFonts w:cs="Arial" w:hint="cs"/>
          <w:sz w:val="18"/>
          <w:szCs w:val="18"/>
          <w:rtl/>
        </w:rPr>
        <w:t>אחד</w:t>
      </w:r>
      <w:r w:rsidRPr="00A0009B">
        <w:rPr>
          <w:rFonts w:cs="Arial"/>
          <w:sz w:val="18"/>
          <w:szCs w:val="18"/>
          <w:rtl/>
        </w:rPr>
        <w:t xml:space="preserve"> </w:t>
      </w:r>
      <w:r w:rsidRPr="00A0009B">
        <w:rPr>
          <w:rFonts w:cs="Arial" w:hint="cs"/>
          <w:sz w:val="18"/>
          <w:szCs w:val="18"/>
          <w:rtl/>
        </w:rPr>
        <w:t>בפני</w:t>
      </w:r>
      <w:r w:rsidRPr="00A0009B">
        <w:rPr>
          <w:rFonts w:cs="Arial"/>
          <w:sz w:val="18"/>
          <w:szCs w:val="18"/>
          <w:rtl/>
        </w:rPr>
        <w:t xml:space="preserve"> </w:t>
      </w:r>
      <w:r w:rsidRPr="00A0009B">
        <w:rPr>
          <w:rFonts w:cs="Arial" w:hint="cs"/>
          <w:sz w:val="18"/>
          <w:szCs w:val="18"/>
          <w:rtl/>
        </w:rPr>
        <w:t>עצמו</w:t>
      </w:r>
      <w:r>
        <w:rPr>
          <w:rFonts w:hint="cs"/>
          <w:sz w:val="20"/>
          <w:szCs w:val="20"/>
          <w:rtl/>
        </w:rPr>
        <w:t>."</w:t>
      </w:r>
    </w:p>
    <w:p w:rsidR="00F15C4E" w:rsidRPr="009C59FC" w:rsidRDefault="00F15C4E" w:rsidP="00F15C4E">
      <w:pPr>
        <w:rPr>
          <w:sz w:val="18"/>
          <w:szCs w:val="18"/>
          <w:rtl/>
        </w:rPr>
      </w:pPr>
      <w:r>
        <w:rPr>
          <w:rFonts w:hint="cs"/>
          <w:b/>
          <w:bCs/>
          <w:sz w:val="20"/>
          <w:szCs w:val="20"/>
          <w:rtl/>
        </w:rPr>
        <w:t>כתובה שכתוב בה רק נדוניה ותוספת</w:t>
      </w:r>
      <w:r>
        <w:rPr>
          <w:b/>
          <w:bCs/>
          <w:sz w:val="20"/>
          <w:szCs w:val="20"/>
          <w:rtl/>
        </w:rPr>
        <w:br/>
      </w:r>
      <w:r>
        <w:rPr>
          <w:rFonts w:hint="cs"/>
          <w:b/>
          <w:bCs/>
          <w:sz w:val="20"/>
          <w:szCs w:val="20"/>
          <w:rtl/>
        </w:rPr>
        <w:t xml:space="preserve">רמ"א </w:t>
      </w:r>
      <w:r w:rsidRPr="009C59FC">
        <w:rPr>
          <w:rFonts w:hint="cs"/>
          <w:sz w:val="16"/>
          <w:szCs w:val="16"/>
          <w:rtl/>
        </w:rPr>
        <w:t xml:space="preserve">(ע"פ הריב"ש) </w:t>
      </w:r>
      <w:r>
        <w:rPr>
          <w:sz w:val="20"/>
          <w:szCs w:val="20"/>
          <w:rtl/>
        </w:rPr>
        <w:t>–</w:t>
      </w:r>
      <w:r>
        <w:rPr>
          <w:rFonts w:hint="cs"/>
          <w:sz w:val="20"/>
          <w:szCs w:val="20"/>
          <w:rtl/>
        </w:rPr>
        <w:t xml:space="preserve"> </w:t>
      </w:r>
      <w:r w:rsidRPr="009C59FC">
        <w:rPr>
          <w:rFonts w:hint="cs"/>
          <w:sz w:val="18"/>
          <w:szCs w:val="18"/>
          <w:rtl/>
        </w:rPr>
        <w:t>"</w:t>
      </w:r>
      <w:r w:rsidRPr="009C59FC">
        <w:rPr>
          <w:rFonts w:cs="Arial" w:hint="cs"/>
          <w:sz w:val="18"/>
          <w:szCs w:val="18"/>
          <w:rtl/>
        </w:rPr>
        <w:t>כתובה</w:t>
      </w:r>
      <w:r w:rsidRPr="009C59FC">
        <w:rPr>
          <w:rFonts w:cs="Arial"/>
          <w:sz w:val="18"/>
          <w:szCs w:val="18"/>
          <w:rtl/>
        </w:rPr>
        <w:t xml:space="preserve"> </w:t>
      </w:r>
      <w:r w:rsidRPr="009C59FC">
        <w:rPr>
          <w:rFonts w:cs="Arial" w:hint="cs"/>
          <w:sz w:val="18"/>
          <w:szCs w:val="18"/>
          <w:rtl/>
        </w:rPr>
        <w:t>שכתב</w:t>
      </w:r>
      <w:r w:rsidRPr="009C59FC">
        <w:rPr>
          <w:rFonts w:cs="Arial"/>
          <w:sz w:val="18"/>
          <w:szCs w:val="18"/>
          <w:rtl/>
        </w:rPr>
        <w:t xml:space="preserve"> </w:t>
      </w:r>
      <w:r w:rsidRPr="009C59FC">
        <w:rPr>
          <w:rFonts w:cs="Arial" w:hint="cs"/>
          <w:sz w:val="18"/>
          <w:szCs w:val="18"/>
          <w:rtl/>
        </w:rPr>
        <w:t>בה</w:t>
      </w:r>
      <w:r w:rsidRPr="009C59FC">
        <w:rPr>
          <w:rFonts w:cs="Arial"/>
          <w:sz w:val="18"/>
          <w:szCs w:val="18"/>
          <w:rtl/>
        </w:rPr>
        <w:t xml:space="preserve">: </w:t>
      </w:r>
      <w:r w:rsidRPr="009C59FC">
        <w:rPr>
          <w:rFonts w:cs="Arial" w:hint="cs"/>
          <w:sz w:val="18"/>
          <w:szCs w:val="18"/>
          <w:rtl/>
        </w:rPr>
        <w:t>ודין</w:t>
      </w:r>
      <w:r w:rsidRPr="009C59FC">
        <w:rPr>
          <w:rFonts w:cs="Arial"/>
          <w:sz w:val="18"/>
          <w:szCs w:val="18"/>
          <w:rtl/>
        </w:rPr>
        <w:t xml:space="preserve"> </w:t>
      </w:r>
      <w:r w:rsidRPr="009C59FC">
        <w:rPr>
          <w:rFonts w:cs="Arial" w:hint="cs"/>
          <w:sz w:val="18"/>
          <w:szCs w:val="18"/>
          <w:rtl/>
        </w:rPr>
        <w:t>נדוניא</w:t>
      </w:r>
      <w:r w:rsidRPr="009C59FC">
        <w:rPr>
          <w:rFonts w:cs="Arial"/>
          <w:sz w:val="18"/>
          <w:szCs w:val="18"/>
          <w:rtl/>
        </w:rPr>
        <w:t xml:space="preserve"> </w:t>
      </w:r>
      <w:r w:rsidRPr="009C59FC">
        <w:rPr>
          <w:rFonts w:cs="Arial" w:hint="cs"/>
          <w:sz w:val="18"/>
          <w:szCs w:val="18"/>
          <w:rtl/>
        </w:rPr>
        <w:t>דהנעלת</w:t>
      </w:r>
      <w:r w:rsidRPr="009C59FC">
        <w:rPr>
          <w:rFonts w:cs="Arial"/>
          <w:sz w:val="18"/>
          <w:szCs w:val="18"/>
          <w:rtl/>
        </w:rPr>
        <w:t xml:space="preserve"> </w:t>
      </w:r>
      <w:r w:rsidRPr="009C59FC">
        <w:rPr>
          <w:rFonts w:cs="Arial" w:hint="cs"/>
          <w:sz w:val="18"/>
          <w:szCs w:val="18"/>
          <w:rtl/>
        </w:rPr>
        <w:t>ליה</w:t>
      </w:r>
      <w:r w:rsidRPr="009C59FC">
        <w:rPr>
          <w:rFonts w:cs="Arial"/>
          <w:sz w:val="18"/>
          <w:szCs w:val="18"/>
          <w:rtl/>
        </w:rPr>
        <w:t xml:space="preserve"> </w:t>
      </w:r>
      <w:r w:rsidRPr="009C59FC">
        <w:rPr>
          <w:rFonts w:cs="Arial" w:hint="cs"/>
          <w:sz w:val="18"/>
          <w:szCs w:val="18"/>
          <w:rtl/>
        </w:rPr>
        <w:t>מאה</w:t>
      </w:r>
      <w:r w:rsidRPr="009C59FC">
        <w:rPr>
          <w:rFonts w:cs="Arial"/>
          <w:sz w:val="18"/>
          <w:szCs w:val="18"/>
          <w:rtl/>
        </w:rPr>
        <w:t xml:space="preserve"> </w:t>
      </w:r>
      <w:r w:rsidRPr="009C59FC">
        <w:rPr>
          <w:rFonts w:cs="Arial" w:hint="cs"/>
          <w:sz w:val="18"/>
          <w:szCs w:val="18"/>
          <w:rtl/>
        </w:rPr>
        <w:t>דינרין</w:t>
      </w:r>
      <w:r w:rsidRPr="009C59FC">
        <w:rPr>
          <w:rFonts w:cs="Arial"/>
          <w:sz w:val="18"/>
          <w:szCs w:val="18"/>
          <w:rtl/>
        </w:rPr>
        <w:t xml:space="preserve"> </w:t>
      </w:r>
      <w:r w:rsidRPr="009C59FC">
        <w:rPr>
          <w:rFonts w:cs="Arial" w:hint="cs"/>
          <w:sz w:val="18"/>
          <w:szCs w:val="18"/>
          <w:rtl/>
        </w:rPr>
        <w:t>והוסיף</w:t>
      </w:r>
      <w:r w:rsidRPr="009C59FC">
        <w:rPr>
          <w:rFonts w:cs="Arial"/>
          <w:sz w:val="18"/>
          <w:szCs w:val="18"/>
          <w:rtl/>
        </w:rPr>
        <w:t xml:space="preserve"> </w:t>
      </w:r>
      <w:r w:rsidRPr="009C59FC">
        <w:rPr>
          <w:rFonts w:cs="Arial" w:hint="cs"/>
          <w:sz w:val="18"/>
          <w:szCs w:val="18"/>
          <w:rtl/>
        </w:rPr>
        <w:t>לה</w:t>
      </w:r>
      <w:r w:rsidRPr="009C59FC">
        <w:rPr>
          <w:rFonts w:cs="Arial"/>
          <w:sz w:val="18"/>
          <w:szCs w:val="18"/>
          <w:rtl/>
        </w:rPr>
        <w:t xml:space="preserve"> </w:t>
      </w:r>
      <w:r w:rsidRPr="009C59FC">
        <w:rPr>
          <w:rFonts w:cs="Arial" w:hint="cs"/>
          <w:sz w:val="18"/>
          <w:szCs w:val="18"/>
          <w:rtl/>
        </w:rPr>
        <w:t>מן</w:t>
      </w:r>
      <w:r w:rsidRPr="009C59FC">
        <w:rPr>
          <w:rFonts w:cs="Arial"/>
          <w:sz w:val="18"/>
          <w:szCs w:val="18"/>
          <w:rtl/>
        </w:rPr>
        <w:t xml:space="preserve"> </w:t>
      </w:r>
      <w:r w:rsidRPr="009C59FC">
        <w:rPr>
          <w:rFonts w:cs="Arial" w:hint="cs"/>
          <w:sz w:val="18"/>
          <w:szCs w:val="18"/>
          <w:rtl/>
        </w:rPr>
        <w:t>דיליה</w:t>
      </w:r>
      <w:r w:rsidRPr="009C59FC">
        <w:rPr>
          <w:rFonts w:cs="Arial"/>
          <w:sz w:val="18"/>
          <w:szCs w:val="18"/>
          <w:rtl/>
        </w:rPr>
        <w:t xml:space="preserve"> </w:t>
      </w:r>
      <w:r w:rsidRPr="009C59FC">
        <w:rPr>
          <w:rFonts w:cs="Arial" w:hint="cs"/>
          <w:sz w:val="18"/>
          <w:szCs w:val="18"/>
          <w:rtl/>
        </w:rPr>
        <w:t>כך</w:t>
      </w:r>
      <w:r w:rsidRPr="009C59FC">
        <w:rPr>
          <w:rFonts w:cs="Arial"/>
          <w:sz w:val="18"/>
          <w:szCs w:val="18"/>
          <w:rtl/>
        </w:rPr>
        <w:t xml:space="preserve"> </w:t>
      </w:r>
      <w:r w:rsidRPr="009C59FC">
        <w:rPr>
          <w:rFonts w:cs="Arial" w:hint="cs"/>
          <w:sz w:val="18"/>
          <w:szCs w:val="18"/>
          <w:rtl/>
        </w:rPr>
        <w:t>וכך</w:t>
      </w:r>
      <w:r w:rsidRPr="009C59FC">
        <w:rPr>
          <w:rFonts w:cs="Arial"/>
          <w:sz w:val="18"/>
          <w:szCs w:val="18"/>
          <w:rtl/>
        </w:rPr>
        <w:t xml:space="preserve">, </w:t>
      </w:r>
      <w:r w:rsidRPr="009C59FC">
        <w:rPr>
          <w:rFonts w:cs="Arial" w:hint="cs"/>
          <w:sz w:val="18"/>
          <w:szCs w:val="18"/>
          <w:rtl/>
        </w:rPr>
        <w:t>אין</w:t>
      </w:r>
      <w:r w:rsidRPr="009C59FC">
        <w:rPr>
          <w:rFonts w:cs="Arial"/>
          <w:sz w:val="18"/>
          <w:szCs w:val="18"/>
          <w:rtl/>
        </w:rPr>
        <w:t xml:space="preserve"> </w:t>
      </w:r>
      <w:r w:rsidRPr="009C59FC">
        <w:rPr>
          <w:rFonts w:cs="Arial" w:hint="cs"/>
          <w:sz w:val="18"/>
          <w:szCs w:val="18"/>
          <w:rtl/>
        </w:rPr>
        <w:t>עיקר</w:t>
      </w:r>
      <w:r w:rsidRPr="009C59FC">
        <w:rPr>
          <w:rFonts w:cs="Arial"/>
          <w:sz w:val="18"/>
          <w:szCs w:val="18"/>
          <w:rtl/>
        </w:rPr>
        <w:t xml:space="preserve"> </w:t>
      </w:r>
      <w:r w:rsidRPr="009C59FC">
        <w:rPr>
          <w:rFonts w:cs="Arial" w:hint="cs"/>
          <w:sz w:val="18"/>
          <w:szCs w:val="18"/>
          <w:rtl/>
        </w:rPr>
        <w:t>כתובה</w:t>
      </w:r>
      <w:r w:rsidRPr="009C59FC">
        <w:rPr>
          <w:rFonts w:cs="Arial"/>
          <w:sz w:val="18"/>
          <w:szCs w:val="18"/>
          <w:rtl/>
        </w:rPr>
        <w:t xml:space="preserve"> </w:t>
      </w:r>
      <w:r w:rsidRPr="009C59FC">
        <w:rPr>
          <w:rFonts w:cs="Arial" w:hint="cs"/>
          <w:sz w:val="18"/>
          <w:szCs w:val="18"/>
          <w:rtl/>
        </w:rPr>
        <w:t>בכלל</w:t>
      </w:r>
      <w:r w:rsidRPr="009C59FC">
        <w:rPr>
          <w:rFonts w:cs="Arial"/>
          <w:sz w:val="18"/>
          <w:szCs w:val="18"/>
          <w:rtl/>
        </w:rPr>
        <w:t xml:space="preserve">, </w:t>
      </w:r>
      <w:r w:rsidRPr="009C59FC">
        <w:rPr>
          <w:rFonts w:cs="Arial" w:hint="cs"/>
          <w:sz w:val="18"/>
          <w:szCs w:val="18"/>
          <w:rtl/>
        </w:rPr>
        <w:t>וצריך</w:t>
      </w:r>
      <w:r w:rsidRPr="009C59FC">
        <w:rPr>
          <w:rFonts w:cs="Arial"/>
          <w:sz w:val="18"/>
          <w:szCs w:val="18"/>
          <w:rtl/>
        </w:rPr>
        <w:t xml:space="preserve"> </w:t>
      </w:r>
      <w:r w:rsidRPr="009C59FC">
        <w:rPr>
          <w:rFonts w:cs="Arial" w:hint="cs"/>
          <w:sz w:val="18"/>
          <w:szCs w:val="18"/>
          <w:rtl/>
        </w:rPr>
        <w:t>לשלם</w:t>
      </w:r>
      <w:r w:rsidRPr="009C59FC">
        <w:rPr>
          <w:rFonts w:cs="Arial"/>
          <w:sz w:val="18"/>
          <w:szCs w:val="18"/>
          <w:rtl/>
        </w:rPr>
        <w:t xml:space="preserve"> </w:t>
      </w:r>
      <w:r w:rsidRPr="009C59FC">
        <w:rPr>
          <w:rFonts w:cs="Arial" w:hint="cs"/>
          <w:sz w:val="18"/>
          <w:szCs w:val="18"/>
          <w:rtl/>
        </w:rPr>
        <w:t>לה</w:t>
      </w:r>
      <w:r w:rsidRPr="009C59FC">
        <w:rPr>
          <w:rFonts w:cs="Arial"/>
          <w:sz w:val="18"/>
          <w:szCs w:val="18"/>
          <w:rtl/>
        </w:rPr>
        <w:t xml:space="preserve"> </w:t>
      </w:r>
      <w:r w:rsidRPr="009C59FC">
        <w:rPr>
          <w:rFonts w:cs="Arial" w:hint="cs"/>
          <w:sz w:val="18"/>
          <w:szCs w:val="18"/>
          <w:rtl/>
        </w:rPr>
        <w:t>בפני</w:t>
      </w:r>
      <w:r w:rsidRPr="009C59FC">
        <w:rPr>
          <w:rFonts w:cs="Arial"/>
          <w:sz w:val="18"/>
          <w:szCs w:val="18"/>
          <w:rtl/>
        </w:rPr>
        <w:t xml:space="preserve"> </w:t>
      </w:r>
      <w:r w:rsidRPr="009C59FC">
        <w:rPr>
          <w:rFonts w:cs="Arial" w:hint="cs"/>
          <w:sz w:val="18"/>
          <w:szCs w:val="18"/>
          <w:rtl/>
        </w:rPr>
        <w:t>עצמו</w:t>
      </w:r>
      <w:r>
        <w:rPr>
          <w:rStyle w:val="ab"/>
          <w:rFonts w:cs="Arial"/>
          <w:sz w:val="18"/>
          <w:szCs w:val="18"/>
          <w:rtl/>
        </w:rPr>
        <w:footnoteReference w:id="204"/>
      </w:r>
      <w:r w:rsidRPr="009C59FC">
        <w:rPr>
          <w:rFonts w:cs="Arial"/>
          <w:sz w:val="18"/>
          <w:szCs w:val="18"/>
          <w:rtl/>
        </w:rPr>
        <w:t xml:space="preserve">, </w:t>
      </w:r>
      <w:r w:rsidRPr="009C59FC">
        <w:rPr>
          <w:rFonts w:cs="Arial" w:hint="cs"/>
          <w:sz w:val="18"/>
          <w:szCs w:val="18"/>
          <w:rtl/>
        </w:rPr>
        <w:t>עד</w:t>
      </w:r>
      <w:r w:rsidRPr="009C59FC">
        <w:rPr>
          <w:rFonts w:cs="Arial"/>
          <w:sz w:val="18"/>
          <w:szCs w:val="18"/>
          <w:rtl/>
        </w:rPr>
        <w:t xml:space="preserve"> </w:t>
      </w:r>
      <w:r w:rsidRPr="009C59FC">
        <w:rPr>
          <w:rFonts w:cs="Arial" w:hint="cs"/>
          <w:sz w:val="18"/>
          <w:szCs w:val="18"/>
          <w:rtl/>
        </w:rPr>
        <w:t>שיהיו</w:t>
      </w:r>
      <w:r w:rsidRPr="009C59FC">
        <w:rPr>
          <w:rFonts w:cs="Arial"/>
          <w:sz w:val="18"/>
          <w:szCs w:val="18"/>
          <w:rtl/>
        </w:rPr>
        <w:t xml:space="preserve"> </w:t>
      </w:r>
      <w:r w:rsidRPr="009C59FC">
        <w:rPr>
          <w:rFonts w:cs="Arial" w:hint="cs"/>
          <w:sz w:val="18"/>
          <w:szCs w:val="18"/>
          <w:rtl/>
        </w:rPr>
        <w:t>כתוב</w:t>
      </w:r>
      <w:r w:rsidRPr="009C59FC">
        <w:rPr>
          <w:rFonts w:cs="Arial"/>
          <w:sz w:val="18"/>
          <w:szCs w:val="18"/>
          <w:rtl/>
        </w:rPr>
        <w:t xml:space="preserve">: </w:t>
      </w:r>
      <w:r w:rsidRPr="009C59FC">
        <w:rPr>
          <w:rFonts w:cs="Arial" w:hint="cs"/>
          <w:sz w:val="18"/>
          <w:szCs w:val="18"/>
          <w:rtl/>
        </w:rPr>
        <w:t>ויהיבנא</w:t>
      </w:r>
      <w:r w:rsidRPr="009C59FC">
        <w:rPr>
          <w:rFonts w:cs="Arial"/>
          <w:sz w:val="18"/>
          <w:szCs w:val="18"/>
          <w:rtl/>
        </w:rPr>
        <w:t xml:space="preserve"> </w:t>
      </w:r>
      <w:r w:rsidRPr="009C59FC">
        <w:rPr>
          <w:rFonts w:cs="Arial" w:hint="cs"/>
          <w:sz w:val="18"/>
          <w:szCs w:val="18"/>
          <w:rtl/>
        </w:rPr>
        <w:t>ליכי</w:t>
      </w:r>
      <w:r w:rsidRPr="009C59FC">
        <w:rPr>
          <w:rFonts w:cs="Arial"/>
          <w:sz w:val="18"/>
          <w:szCs w:val="18"/>
          <w:rtl/>
        </w:rPr>
        <w:t xml:space="preserve"> </w:t>
      </w:r>
      <w:r w:rsidRPr="009C59FC">
        <w:rPr>
          <w:rFonts w:cs="Arial" w:hint="cs"/>
          <w:sz w:val="18"/>
          <w:szCs w:val="18"/>
          <w:rtl/>
        </w:rPr>
        <w:t>מוהר</w:t>
      </w:r>
      <w:r w:rsidRPr="009C59FC">
        <w:rPr>
          <w:rFonts w:cs="Arial"/>
          <w:sz w:val="18"/>
          <w:szCs w:val="18"/>
          <w:rtl/>
        </w:rPr>
        <w:t xml:space="preserve"> </w:t>
      </w:r>
      <w:r w:rsidRPr="009C59FC">
        <w:rPr>
          <w:rFonts w:cs="Arial" w:hint="cs"/>
          <w:sz w:val="18"/>
          <w:szCs w:val="18"/>
          <w:rtl/>
        </w:rPr>
        <w:t>בתוליכי</w:t>
      </w:r>
      <w:r w:rsidRPr="009C59FC">
        <w:rPr>
          <w:rFonts w:cs="Arial"/>
          <w:sz w:val="18"/>
          <w:szCs w:val="18"/>
          <w:rtl/>
        </w:rPr>
        <w:t xml:space="preserve"> </w:t>
      </w:r>
      <w:r w:rsidRPr="009C59FC">
        <w:rPr>
          <w:rFonts w:cs="Arial" w:hint="cs"/>
          <w:sz w:val="18"/>
          <w:szCs w:val="18"/>
          <w:rtl/>
        </w:rPr>
        <w:t>כסף</w:t>
      </w:r>
      <w:r w:rsidRPr="009C59FC">
        <w:rPr>
          <w:rFonts w:cs="Arial"/>
          <w:sz w:val="18"/>
          <w:szCs w:val="18"/>
          <w:rtl/>
        </w:rPr>
        <w:t xml:space="preserve"> </w:t>
      </w:r>
      <w:r w:rsidRPr="009C59FC">
        <w:rPr>
          <w:rFonts w:cs="Arial" w:hint="cs"/>
          <w:sz w:val="18"/>
          <w:szCs w:val="18"/>
          <w:rtl/>
        </w:rPr>
        <w:t>זוזי</w:t>
      </w:r>
      <w:r w:rsidRPr="009C59FC">
        <w:rPr>
          <w:rFonts w:cs="Arial"/>
          <w:sz w:val="18"/>
          <w:szCs w:val="18"/>
          <w:rtl/>
        </w:rPr>
        <w:t xml:space="preserve"> </w:t>
      </w:r>
      <w:r w:rsidRPr="009C59FC">
        <w:rPr>
          <w:rFonts w:cs="Arial" w:hint="cs"/>
          <w:sz w:val="18"/>
          <w:szCs w:val="18"/>
          <w:rtl/>
        </w:rPr>
        <w:t>אלף</w:t>
      </w:r>
      <w:r w:rsidRPr="009C59FC">
        <w:rPr>
          <w:rFonts w:cs="Arial"/>
          <w:sz w:val="18"/>
          <w:szCs w:val="18"/>
          <w:rtl/>
        </w:rPr>
        <w:t xml:space="preserve">, </w:t>
      </w:r>
      <w:r w:rsidRPr="009C59FC">
        <w:rPr>
          <w:rFonts w:cs="Arial" w:hint="cs"/>
          <w:sz w:val="18"/>
          <w:szCs w:val="18"/>
          <w:rtl/>
        </w:rPr>
        <w:t>דאז</w:t>
      </w:r>
      <w:r w:rsidRPr="009C59FC">
        <w:rPr>
          <w:rFonts w:cs="Arial"/>
          <w:sz w:val="18"/>
          <w:szCs w:val="18"/>
          <w:rtl/>
        </w:rPr>
        <w:t xml:space="preserve"> </w:t>
      </w:r>
      <w:r w:rsidRPr="009C59FC">
        <w:rPr>
          <w:rFonts w:cs="Arial" w:hint="cs"/>
          <w:sz w:val="18"/>
          <w:szCs w:val="18"/>
          <w:rtl/>
        </w:rPr>
        <w:t>העיקר</w:t>
      </w:r>
      <w:r w:rsidRPr="009C59FC">
        <w:rPr>
          <w:rFonts w:cs="Arial"/>
          <w:sz w:val="18"/>
          <w:szCs w:val="18"/>
          <w:rtl/>
        </w:rPr>
        <w:t xml:space="preserve"> </w:t>
      </w:r>
      <w:r w:rsidRPr="009C59FC">
        <w:rPr>
          <w:rFonts w:cs="Arial" w:hint="cs"/>
          <w:sz w:val="18"/>
          <w:szCs w:val="18"/>
          <w:rtl/>
        </w:rPr>
        <w:t>כתובה</w:t>
      </w:r>
      <w:r w:rsidRPr="009C59FC">
        <w:rPr>
          <w:rFonts w:cs="Arial"/>
          <w:sz w:val="18"/>
          <w:szCs w:val="18"/>
          <w:rtl/>
        </w:rPr>
        <w:t xml:space="preserve"> </w:t>
      </w:r>
      <w:r w:rsidRPr="009C59FC">
        <w:rPr>
          <w:rFonts w:cs="Arial" w:hint="cs"/>
          <w:sz w:val="18"/>
          <w:szCs w:val="18"/>
          <w:rtl/>
        </w:rPr>
        <w:t>בכלל."</w:t>
      </w:r>
    </w:p>
    <w:p w:rsidR="00F15C4E" w:rsidRDefault="00F15C4E" w:rsidP="00F15C4E">
      <w:pPr>
        <w:rPr>
          <w:sz w:val="20"/>
          <w:szCs w:val="20"/>
          <w:rtl/>
        </w:rPr>
      </w:pPr>
      <w:r>
        <w:rPr>
          <w:rFonts w:hint="cs"/>
          <w:sz w:val="20"/>
          <w:szCs w:val="20"/>
          <w:u w:val="single"/>
          <w:rtl/>
        </w:rPr>
        <w:t>הסבר</w:t>
      </w:r>
      <w:r>
        <w:rPr>
          <w:sz w:val="20"/>
          <w:szCs w:val="20"/>
          <w:u w:val="single"/>
          <w:rtl/>
        </w:rPr>
        <w:t xml:space="preserve"> </w:t>
      </w:r>
      <w:r>
        <w:rPr>
          <w:sz w:val="20"/>
          <w:szCs w:val="20"/>
          <w:u w:val="single"/>
          <w:rtl/>
        </w:rPr>
        <w:br/>
      </w:r>
      <w:r>
        <w:rPr>
          <w:rFonts w:hint="cs"/>
          <w:b/>
          <w:bCs/>
          <w:sz w:val="20"/>
          <w:szCs w:val="20"/>
          <w:rtl/>
        </w:rPr>
        <w:t xml:space="preserve">חלקת מחוקק </w:t>
      </w:r>
      <w:r>
        <w:rPr>
          <w:rFonts w:hint="cs"/>
          <w:sz w:val="20"/>
          <w:szCs w:val="20"/>
          <w:rtl/>
        </w:rPr>
        <w:t>- דברי הרמ"א האלו הם דווקא ע"פ שיטת הר"ן שיכול לכתוב את עיקר הכתובה יחד עם התוספת, או שניתן להסביר גם ע"פ שיטת המרדכי ומדובר במשפחות מיוחסות.</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50444B">
        <w:rPr>
          <w:rFonts w:hint="cs"/>
          <w:b/>
          <w:bCs/>
          <w:sz w:val="20"/>
          <w:szCs w:val="20"/>
          <w:rtl/>
        </w:rPr>
        <w:t>ר"ן</w:t>
      </w:r>
      <w:r>
        <w:rPr>
          <w:rFonts w:hint="cs"/>
          <w:sz w:val="20"/>
          <w:szCs w:val="20"/>
          <w:rtl/>
        </w:rPr>
        <w:t xml:space="preserve">. מותר לכלול את תוספת הכתובה עם העיקר, וכ"פ </w:t>
      </w:r>
      <w:r w:rsidRPr="0050444B">
        <w:rPr>
          <w:rFonts w:hint="cs"/>
          <w:b/>
          <w:bCs/>
          <w:sz w:val="20"/>
          <w:szCs w:val="20"/>
          <w:rtl/>
        </w:rPr>
        <w:t>המחבר</w:t>
      </w:r>
      <w:r>
        <w:rPr>
          <w:rFonts w:hint="cs"/>
          <w:sz w:val="20"/>
          <w:szCs w:val="20"/>
          <w:rtl/>
        </w:rPr>
        <w:t xml:space="preserve">. </w:t>
      </w:r>
      <w:r w:rsidRPr="0050444B">
        <w:rPr>
          <w:rFonts w:hint="cs"/>
          <w:b/>
          <w:bCs/>
          <w:sz w:val="20"/>
          <w:szCs w:val="20"/>
          <w:rtl/>
        </w:rPr>
        <w:t>ראיה</w:t>
      </w:r>
      <w:r>
        <w:rPr>
          <w:rFonts w:hint="cs"/>
          <w:sz w:val="20"/>
          <w:szCs w:val="20"/>
          <w:rtl/>
        </w:rPr>
        <w:t xml:space="preserve">. כך מובנת ההו"א בגמ' שאין לעשות כך משום ביוש. </w:t>
      </w:r>
      <w:r w:rsidRPr="0050444B">
        <w:rPr>
          <w:rFonts w:hint="cs"/>
          <w:b/>
          <w:bCs/>
          <w:sz w:val="20"/>
          <w:szCs w:val="20"/>
          <w:rtl/>
        </w:rPr>
        <w:t>מרדכי</w:t>
      </w:r>
      <w:r>
        <w:rPr>
          <w:rFonts w:hint="cs"/>
          <w:sz w:val="20"/>
          <w:szCs w:val="20"/>
          <w:rtl/>
        </w:rPr>
        <w:t xml:space="preserve">. רק במשפחות מיוחסות מותר לכלול את העיקר עם התוספת, וכ"פ </w:t>
      </w:r>
      <w:r w:rsidRPr="0050444B">
        <w:rPr>
          <w:rFonts w:hint="cs"/>
          <w:b/>
          <w:bCs/>
          <w:sz w:val="20"/>
          <w:szCs w:val="20"/>
          <w:rtl/>
        </w:rPr>
        <w:t>הרמ"א</w:t>
      </w:r>
      <w:r>
        <w:rPr>
          <w:rFonts w:hint="cs"/>
          <w:sz w:val="20"/>
          <w:szCs w:val="20"/>
          <w:rtl/>
        </w:rPr>
        <w:t xml:space="preserve">. </w:t>
      </w:r>
      <w:r w:rsidRPr="0050444B">
        <w:rPr>
          <w:rFonts w:hint="cs"/>
          <w:b/>
          <w:bCs/>
          <w:sz w:val="20"/>
          <w:szCs w:val="20"/>
          <w:rtl/>
        </w:rPr>
        <w:t>ראיה</w:t>
      </w:r>
      <w:r>
        <w:rPr>
          <w:rFonts w:hint="cs"/>
          <w:sz w:val="20"/>
          <w:szCs w:val="20"/>
          <w:rtl/>
        </w:rPr>
        <w:t>. כך יש ליישב בין המשנה שמשמע שכל אחד רשאי להוסיף, לבין הברייתא שרק משפ' מיוחסות רשאיות להוסיף.</w:t>
      </w:r>
      <w:r>
        <w:rPr>
          <w:rFonts w:hint="cs"/>
          <w:sz w:val="20"/>
          <w:szCs w:val="20"/>
          <w:rtl/>
        </w:rPr>
        <w:br/>
        <w:t xml:space="preserve">2. </w:t>
      </w:r>
      <w:r w:rsidRPr="000142D0">
        <w:rPr>
          <w:rFonts w:hint="cs"/>
          <w:b/>
          <w:bCs/>
          <w:sz w:val="20"/>
          <w:szCs w:val="20"/>
          <w:rtl/>
        </w:rPr>
        <w:t>רמ"א</w:t>
      </w:r>
      <w:r>
        <w:rPr>
          <w:rFonts w:hint="cs"/>
          <w:sz w:val="20"/>
          <w:szCs w:val="20"/>
          <w:rtl/>
        </w:rPr>
        <w:t>. כתובה שכתב בה נדוניה ותוספת - משלם לה את עיקר הכתובה בפני עצמה, אא"כ כלל הכל יחד.</w:t>
      </w:r>
    </w:p>
    <w:p w:rsidR="00F15C4E" w:rsidRDefault="00F15C4E" w:rsidP="00F15C4E">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קניין בשעת קידושין ונישואין</w:t>
      </w:r>
      <w:r>
        <w:rPr>
          <w:b/>
          <w:bCs/>
          <w:sz w:val="20"/>
          <w:szCs w:val="20"/>
          <w:rtl/>
        </w:rPr>
        <w:br/>
      </w:r>
      <w:r>
        <w:rPr>
          <w:rFonts w:hint="cs"/>
          <w:sz w:val="20"/>
          <w:szCs w:val="20"/>
          <w:u w:val="single"/>
          <w:rtl/>
        </w:rPr>
        <w:t>קניין בשעת קידושין</w:t>
      </w:r>
      <w:r>
        <w:rPr>
          <w:sz w:val="20"/>
          <w:szCs w:val="20"/>
          <w:u w:val="single"/>
          <w:rtl/>
        </w:rPr>
        <w:br/>
      </w:r>
      <w:r>
        <w:rPr>
          <w:rFonts w:hint="cs"/>
          <w:b/>
          <w:bCs/>
          <w:sz w:val="20"/>
          <w:szCs w:val="20"/>
          <w:rtl/>
        </w:rPr>
        <w:t xml:space="preserve">גמרא </w:t>
      </w:r>
      <w:r>
        <w:rPr>
          <w:rFonts w:hint="cs"/>
          <w:sz w:val="20"/>
          <w:szCs w:val="20"/>
          <w:rtl/>
        </w:rPr>
        <w:t>קידושין (ט:) "</w:t>
      </w:r>
      <w:r w:rsidRPr="00A7193E">
        <w:rPr>
          <w:rFonts w:cs="Arial" w:hint="cs"/>
          <w:sz w:val="20"/>
          <w:szCs w:val="20"/>
          <w:rtl/>
        </w:rPr>
        <w:t>אמר</w:t>
      </w:r>
      <w:r w:rsidRPr="00A7193E">
        <w:rPr>
          <w:rFonts w:cs="Arial"/>
          <w:sz w:val="20"/>
          <w:szCs w:val="20"/>
          <w:rtl/>
        </w:rPr>
        <w:t xml:space="preserve"> </w:t>
      </w:r>
      <w:r w:rsidRPr="00A7193E">
        <w:rPr>
          <w:rFonts w:cs="Arial" w:hint="cs"/>
          <w:sz w:val="20"/>
          <w:szCs w:val="20"/>
          <w:rtl/>
        </w:rPr>
        <w:t>רב</w:t>
      </w:r>
      <w:r w:rsidRPr="00A7193E">
        <w:rPr>
          <w:rFonts w:cs="Arial"/>
          <w:sz w:val="20"/>
          <w:szCs w:val="20"/>
          <w:rtl/>
        </w:rPr>
        <w:t xml:space="preserve"> </w:t>
      </w:r>
      <w:r w:rsidRPr="00A7193E">
        <w:rPr>
          <w:rFonts w:cs="Arial" w:hint="cs"/>
          <w:sz w:val="20"/>
          <w:szCs w:val="20"/>
          <w:rtl/>
        </w:rPr>
        <w:t>גידל</w:t>
      </w:r>
      <w:r w:rsidRPr="00A7193E">
        <w:rPr>
          <w:rFonts w:cs="Arial"/>
          <w:sz w:val="20"/>
          <w:szCs w:val="20"/>
          <w:rtl/>
        </w:rPr>
        <w:t xml:space="preserve"> </w:t>
      </w:r>
      <w:r w:rsidRPr="00A7193E">
        <w:rPr>
          <w:rFonts w:cs="Arial" w:hint="cs"/>
          <w:sz w:val="20"/>
          <w:szCs w:val="20"/>
          <w:rtl/>
        </w:rPr>
        <w:t>אמר</w:t>
      </w:r>
      <w:r w:rsidRPr="00A7193E">
        <w:rPr>
          <w:rFonts w:cs="Arial"/>
          <w:sz w:val="20"/>
          <w:szCs w:val="20"/>
          <w:rtl/>
        </w:rPr>
        <w:t xml:space="preserve"> </w:t>
      </w:r>
      <w:r w:rsidRPr="00A7193E">
        <w:rPr>
          <w:rFonts w:cs="Arial" w:hint="cs"/>
          <w:sz w:val="20"/>
          <w:szCs w:val="20"/>
          <w:rtl/>
        </w:rPr>
        <w:t>רב</w:t>
      </w:r>
      <w:r w:rsidRPr="00A7193E">
        <w:rPr>
          <w:rFonts w:cs="Arial"/>
          <w:sz w:val="20"/>
          <w:szCs w:val="20"/>
          <w:rtl/>
        </w:rPr>
        <w:t xml:space="preserve">: </w:t>
      </w:r>
      <w:r w:rsidRPr="00A7193E">
        <w:rPr>
          <w:rFonts w:cs="Arial" w:hint="cs"/>
          <w:sz w:val="20"/>
          <w:szCs w:val="20"/>
          <w:rtl/>
        </w:rPr>
        <w:t>כמה</w:t>
      </w:r>
      <w:r w:rsidRPr="00A7193E">
        <w:rPr>
          <w:rFonts w:cs="Arial"/>
          <w:sz w:val="20"/>
          <w:szCs w:val="20"/>
          <w:rtl/>
        </w:rPr>
        <w:t xml:space="preserve"> </w:t>
      </w:r>
      <w:r w:rsidRPr="00A7193E">
        <w:rPr>
          <w:rFonts w:cs="Arial" w:hint="cs"/>
          <w:sz w:val="20"/>
          <w:szCs w:val="20"/>
          <w:rtl/>
        </w:rPr>
        <w:t>אתה</w:t>
      </w:r>
      <w:r w:rsidRPr="00A7193E">
        <w:rPr>
          <w:rFonts w:cs="Arial"/>
          <w:sz w:val="20"/>
          <w:szCs w:val="20"/>
          <w:rtl/>
        </w:rPr>
        <w:t xml:space="preserve"> </w:t>
      </w:r>
      <w:r w:rsidRPr="00A7193E">
        <w:rPr>
          <w:rFonts w:cs="Arial" w:hint="cs"/>
          <w:sz w:val="20"/>
          <w:szCs w:val="20"/>
          <w:rtl/>
        </w:rPr>
        <w:t>נותן</w:t>
      </w:r>
      <w:r w:rsidRPr="00A7193E">
        <w:rPr>
          <w:rFonts w:cs="Arial"/>
          <w:sz w:val="20"/>
          <w:szCs w:val="20"/>
          <w:rtl/>
        </w:rPr>
        <w:t xml:space="preserve"> </w:t>
      </w:r>
      <w:r w:rsidRPr="00A7193E">
        <w:rPr>
          <w:rFonts w:cs="Arial" w:hint="cs"/>
          <w:sz w:val="20"/>
          <w:szCs w:val="20"/>
          <w:rtl/>
        </w:rPr>
        <w:t>לבנך</w:t>
      </w:r>
      <w:r w:rsidRPr="00A7193E">
        <w:rPr>
          <w:rFonts w:cs="Arial"/>
          <w:sz w:val="20"/>
          <w:szCs w:val="20"/>
          <w:rtl/>
        </w:rPr>
        <w:t xml:space="preserve">? </w:t>
      </w:r>
      <w:r w:rsidRPr="00A7193E">
        <w:rPr>
          <w:rFonts w:cs="Arial" w:hint="cs"/>
          <w:sz w:val="20"/>
          <w:szCs w:val="20"/>
          <w:rtl/>
        </w:rPr>
        <w:t>כך</w:t>
      </w:r>
      <w:r w:rsidRPr="00A7193E">
        <w:rPr>
          <w:rFonts w:cs="Arial"/>
          <w:sz w:val="20"/>
          <w:szCs w:val="20"/>
          <w:rtl/>
        </w:rPr>
        <w:t xml:space="preserve"> </w:t>
      </w:r>
      <w:r w:rsidRPr="00A7193E">
        <w:rPr>
          <w:rFonts w:cs="Arial" w:hint="cs"/>
          <w:sz w:val="20"/>
          <w:szCs w:val="20"/>
          <w:rtl/>
        </w:rPr>
        <w:t>וכך</w:t>
      </w:r>
      <w:r w:rsidRPr="00A7193E">
        <w:rPr>
          <w:rFonts w:cs="Arial"/>
          <w:sz w:val="20"/>
          <w:szCs w:val="20"/>
          <w:rtl/>
        </w:rPr>
        <w:t xml:space="preserve">, </w:t>
      </w:r>
      <w:r w:rsidRPr="00A7193E">
        <w:rPr>
          <w:rFonts w:cs="Arial" w:hint="cs"/>
          <w:sz w:val="20"/>
          <w:szCs w:val="20"/>
          <w:rtl/>
        </w:rPr>
        <w:t>לבתך</w:t>
      </w:r>
      <w:r w:rsidRPr="00A7193E">
        <w:rPr>
          <w:rFonts w:cs="Arial"/>
          <w:sz w:val="20"/>
          <w:szCs w:val="20"/>
          <w:rtl/>
        </w:rPr>
        <w:t xml:space="preserve">? </w:t>
      </w:r>
      <w:r w:rsidRPr="00A7193E">
        <w:rPr>
          <w:rFonts w:cs="Arial" w:hint="cs"/>
          <w:sz w:val="20"/>
          <w:szCs w:val="20"/>
          <w:rtl/>
        </w:rPr>
        <w:t>כך</w:t>
      </w:r>
      <w:r w:rsidRPr="00A7193E">
        <w:rPr>
          <w:rFonts w:cs="Arial"/>
          <w:sz w:val="20"/>
          <w:szCs w:val="20"/>
          <w:rtl/>
        </w:rPr>
        <w:t xml:space="preserve"> </w:t>
      </w:r>
      <w:r w:rsidRPr="00A7193E">
        <w:rPr>
          <w:rFonts w:cs="Arial" w:hint="cs"/>
          <w:sz w:val="20"/>
          <w:szCs w:val="20"/>
          <w:rtl/>
        </w:rPr>
        <w:t>וכך</w:t>
      </w:r>
      <w:r w:rsidRPr="00A7193E">
        <w:rPr>
          <w:rFonts w:cs="Arial"/>
          <w:sz w:val="20"/>
          <w:szCs w:val="20"/>
          <w:rtl/>
        </w:rPr>
        <w:t xml:space="preserve">, </w:t>
      </w:r>
      <w:r w:rsidRPr="00A7193E">
        <w:rPr>
          <w:rFonts w:cs="Arial" w:hint="cs"/>
          <w:sz w:val="20"/>
          <w:szCs w:val="20"/>
          <w:rtl/>
        </w:rPr>
        <w:t>עמדו</w:t>
      </w:r>
      <w:r w:rsidRPr="00A7193E">
        <w:rPr>
          <w:rFonts w:cs="Arial"/>
          <w:sz w:val="20"/>
          <w:szCs w:val="20"/>
          <w:rtl/>
        </w:rPr>
        <w:t xml:space="preserve"> </w:t>
      </w:r>
      <w:r w:rsidRPr="00A7193E">
        <w:rPr>
          <w:rFonts w:cs="Arial" w:hint="cs"/>
          <w:sz w:val="20"/>
          <w:szCs w:val="20"/>
          <w:rtl/>
        </w:rPr>
        <w:t>וקדשו</w:t>
      </w:r>
      <w:r w:rsidRPr="00A7193E">
        <w:rPr>
          <w:rFonts w:cs="Arial"/>
          <w:sz w:val="20"/>
          <w:szCs w:val="20"/>
          <w:rtl/>
        </w:rPr>
        <w:t xml:space="preserve"> - </w:t>
      </w:r>
      <w:r w:rsidRPr="00A7193E">
        <w:rPr>
          <w:rFonts w:cs="Arial" w:hint="cs"/>
          <w:sz w:val="20"/>
          <w:szCs w:val="20"/>
          <w:rtl/>
        </w:rPr>
        <w:t>קנו</w:t>
      </w:r>
      <w:r w:rsidRPr="00A7193E">
        <w:rPr>
          <w:rFonts w:cs="Arial"/>
          <w:sz w:val="20"/>
          <w:szCs w:val="20"/>
          <w:rtl/>
        </w:rPr>
        <w:t xml:space="preserve">, </w:t>
      </w:r>
      <w:r w:rsidRPr="00A7193E">
        <w:rPr>
          <w:rFonts w:cs="Arial" w:hint="cs"/>
          <w:sz w:val="20"/>
          <w:szCs w:val="20"/>
          <w:rtl/>
        </w:rPr>
        <w:t>הן</w:t>
      </w:r>
      <w:r w:rsidRPr="00A7193E">
        <w:rPr>
          <w:rFonts w:cs="Arial"/>
          <w:sz w:val="20"/>
          <w:szCs w:val="20"/>
          <w:rtl/>
        </w:rPr>
        <w:t xml:space="preserve"> </w:t>
      </w:r>
      <w:r w:rsidRPr="00A7193E">
        <w:rPr>
          <w:rFonts w:cs="Arial" w:hint="cs"/>
          <w:sz w:val="20"/>
          <w:szCs w:val="20"/>
          <w:rtl/>
        </w:rPr>
        <w:t>הן</w:t>
      </w:r>
      <w:r w:rsidRPr="00A7193E">
        <w:rPr>
          <w:rFonts w:cs="Arial"/>
          <w:sz w:val="20"/>
          <w:szCs w:val="20"/>
          <w:rtl/>
        </w:rPr>
        <w:t xml:space="preserve"> </w:t>
      </w:r>
      <w:r w:rsidRPr="00A7193E">
        <w:rPr>
          <w:rFonts w:cs="Arial" w:hint="cs"/>
          <w:sz w:val="20"/>
          <w:szCs w:val="20"/>
          <w:rtl/>
        </w:rPr>
        <w:t>הדברים</w:t>
      </w:r>
      <w:r w:rsidRPr="00A7193E">
        <w:rPr>
          <w:rFonts w:cs="Arial"/>
          <w:sz w:val="20"/>
          <w:szCs w:val="20"/>
          <w:rtl/>
        </w:rPr>
        <w:t xml:space="preserve"> </w:t>
      </w:r>
      <w:r w:rsidRPr="00A7193E">
        <w:rPr>
          <w:rFonts w:cs="Arial" w:hint="cs"/>
          <w:sz w:val="20"/>
          <w:szCs w:val="20"/>
          <w:rtl/>
        </w:rPr>
        <w:t>הנקנים</w:t>
      </w:r>
      <w:r w:rsidRPr="00A7193E">
        <w:rPr>
          <w:rFonts w:cs="Arial"/>
          <w:sz w:val="20"/>
          <w:szCs w:val="20"/>
          <w:rtl/>
        </w:rPr>
        <w:t xml:space="preserve"> </w:t>
      </w:r>
      <w:r w:rsidRPr="00A7193E">
        <w:rPr>
          <w:rFonts w:cs="Arial" w:hint="cs"/>
          <w:sz w:val="20"/>
          <w:szCs w:val="20"/>
          <w:rtl/>
        </w:rPr>
        <w:t>באמירה</w:t>
      </w:r>
      <w:r>
        <w:rPr>
          <w:rFonts w:cs="Arial" w:hint="cs"/>
          <w:sz w:val="20"/>
          <w:szCs w:val="20"/>
          <w:rtl/>
        </w:rPr>
        <w:t xml:space="preserve"> </w:t>
      </w:r>
      <w:r w:rsidRPr="00A7193E">
        <w:rPr>
          <w:rFonts w:cs="Arial" w:hint="cs"/>
          <w:sz w:val="18"/>
          <w:szCs w:val="18"/>
          <w:rtl/>
        </w:rPr>
        <w:t>(רש"י - בלא</w:t>
      </w:r>
      <w:r w:rsidRPr="00A7193E">
        <w:rPr>
          <w:rFonts w:cs="Arial"/>
          <w:sz w:val="18"/>
          <w:szCs w:val="18"/>
          <w:rtl/>
        </w:rPr>
        <w:t xml:space="preserve"> </w:t>
      </w:r>
      <w:r w:rsidRPr="00A7193E">
        <w:rPr>
          <w:rFonts w:cs="Arial" w:hint="cs"/>
          <w:sz w:val="18"/>
          <w:szCs w:val="18"/>
          <w:rtl/>
        </w:rPr>
        <w:t>קנין</w:t>
      </w:r>
      <w:r>
        <w:rPr>
          <w:rFonts w:cs="Arial" w:hint="cs"/>
          <w:sz w:val="18"/>
          <w:szCs w:val="18"/>
          <w:rtl/>
        </w:rPr>
        <w:t xml:space="preserve">... </w:t>
      </w:r>
      <w:r w:rsidRPr="00A7193E">
        <w:rPr>
          <w:rFonts w:cs="Arial" w:hint="cs"/>
          <w:sz w:val="18"/>
          <w:szCs w:val="18"/>
          <w:rtl/>
        </w:rPr>
        <w:t>דבההיא</w:t>
      </w:r>
      <w:r w:rsidRPr="00A7193E">
        <w:rPr>
          <w:rFonts w:cs="Arial"/>
          <w:sz w:val="18"/>
          <w:szCs w:val="18"/>
          <w:rtl/>
        </w:rPr>
        <w:t xml:space="preserve"> </w:t>
      </w:r>
      <w:r w:rsidRPr="00A7193E">
        <w:rPr>
          <w:rFonts w:cs="Arial" w:hint="cs"/>
          <w:sz w:val="18"/>
          <w:szCs w:val="18"/>
          <w:rtl/>
        </w:rPr>
        <w:t>הנאה</w:t>
      </w:r>
      <w:r w:rsidRPr="00A7193E">
        <w:rPr>
          <w:rFonts w:cs="Arial"/>
          <w:sz w:val="18"/>
          <w:szCs w:val="18"/>
          <w:rtl/>
        </w:rPr>
        <w:t xml:space="preserve"> </w:t>
      </w:r>
      <w:r w:rsidRPr="00A7193E">
        <w:rPr>
          <w:rFonts w:cs="Arial" w:hint="cs"/>
          <w:sz w:val="18"/>
          <w:szCs w:val="18"/>
          <w:rtl/>
        </w:rPr>
        <w:t>דקא</w:t>
      </w:r>
      <w:r w:rsidRPr="00A7193E">
        <w:rPr>
          <w:rFonts w:cs="Arial"/>
          <w:sz w:val="18"/>
          <w:szCs w:val="18"/>
          <w:rtl/>
        </w:rPr>
        <w:t xml:space="preserve"> </w:t>
      </w:r>
      <w:r w:rsidRPr="00A7193E">
        <w:rPr>
          <w:rFonts w:cs="Arial" w:hint="cs"/>
          <w:sz w:val="18"/>
          <w:szCs w:val="18"/>
          <w:rtl/>
        </w:rPr>
        <w:t>מתחתני</w:t>
      </w:r>
      <w:r w:rsidRPr="00A7193E">
        <w:rPr>
          <w:rFonts w:cs="Arial"/>
          <w:sz w:val="18"/>
          <w:szCs w:val="18"/>
          <w:rtl/>
        </w:rPr>
        <w:t xml:space="preserve"> </w:t>
      </w:r>
      <w:r w:rsidRPr="00A7193E">
        <w:rPr>
          <w:rFonts w:cs="Arial" w:hint="cs"/>
          <w:sz w:val="18"/>
          <w:szCs w:val="18"/>
          <w:rtl/>
        </w:rPr>
        <w:t>אהדדי</w:t>
      </w:r>
      <w:r w:rsidRPr="00A7193E">
        <w:rPr>
          <w:rFonts w:cs="Arial"/>
          <w:sz w:val="18"/>
          <w:szCs w:val="18"/>
          <w:rtl/>
        </w:rPr>
        <w:t xml:space="preserve"> </w:t>
      </w:r>
      <w:r w:rsidRPr="00A7193E">
        <w:rPr>
          <w:rFonts w:cs="Arial" w:hint="cs"/>
          <w:sz w:val="18"/>
          <w:szCs w:val="18"/>
          <w:rtl/>
        </w:rPr>
        <w:t>גמרי</w:t>
      </w:r>
      <w:r w:rsidRPr="00A7193E">
        <w:rPr>
          <w:rFonts w:cs="Arial"/>
          <w:sz w:val="18"/>
          <w:szCs w:val="18"/>
          <w:rtl/>
        </w:rPr>
        <w:t xml:space="preserve"> </w:t>
      </w:r>
      <w:r w:rsidRPr="00A7193E">
        <w:rPr>
          <w:rFonts w:cs="Arial" w:hint="cs"/>
          <w:sz w:val="18"/>
          <w:szCs w:val="18"/>
          <w:rtl/>
        </w:rPr>
        <w:t>ומקני)</w:t>
      </w:r>
      <w:r w:rsidRPr="00A7193E">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קניין בשעת נישואין</w:t>
      </w:r>
      <w:r>
        <w:rPr>
          <w:sz w:val="20"/>
          <w:szCs w:val="20"/>
          <w:u w:val="single"/>
          <w:rtl/>
        </w:rPr>
        <w:br/>
      </w:r>
      <w:r>
        <w:rPr>
          <w:rFonts w:hint="cs"/>
          <w:sz w:val="20"/>
          <w:szCs w:val="20"/>
          <w:rtl/>
        </w:rPr>
        <w:t xml:space="preserve">א. </w:t>
      </w:r>
      <w:r w:rsidRPr="00D935C0">
        <w:rPr>
          <w:rFonts w:hint="cs"/>
          <w:b/>
          <w:bCs/>
          <w:sz w:val="20"/>
          <w:szCs w:val="20"/>
          <w:rtl/>
        </w:rPr>
        <w:t>רב האי גאון</w:t>
      </w:r>
      <w:r>
        <w:rPr>
          <w:rFonts w:hint="cs"/>
          <w:sz w:val="20"/>
          <w:szCs w:val="20"/>
          <w:rtl/>
        </w:rPr>
        <w:t xml:space="preserve"> </w:t>
      </w:r>
      <w:r>
        <w:rPr>
          <w:sz w:val="20"/>
          <w:szCs w:val="20"/>
          <w:rtl/>
        </w:rPr>
        <w:t>–</w:t>
      </w:r>
      <w:r>
        <w:rPr>
          <w:rFonts w:hint="cs"/>
          <w:sz w:val="20"/>
          <w:szCs w:val="20"/>
          <w:rtl/>
        </w:rPr>
        <w:t xml:space="preserve"> אין צריך קניין בשעת נישואין, וכ"פ </w:t>
      </w:r>
      <w:r w:rsidRPr="00406735">
        <w:rPr>
          <w:rFonts w:hint="cs"/>
          <w:b/>
          <w:bCs/>
          <w:sz w:val="20"/>
          <w:szCs w:val="20"/>
          <w:rtl/>
        </w:rPr>
        <w:t>המחבר</w:t>
      </w:r>
      <w:r>
        <w:rPr>
          <w:rFonts w:hint="cs"/>
          <w:sz w:val="20"/>
          <w:szCs w:val="20"/>
          <w:rtl/>
        </w:rPr>
        <w:t>.</w:t>
      </w:r>
      <w:r>
        <w:rPr>
          <w:sz w:val="20"/>
          <w:szCs w:val="20"/>
          <w:rtl/>
        </w:rPr>
        <w:br/>
      </w:r>
      <w:r w:rsidRPr="00D935C0">
        <w:rPr>
          <w:rFonts w:hint="cs"/>
          <w:b/>
          <w:bCs/>
          <w:sz w:val="20"/>
          <w:szCs w:val="20"/>
          <w:rtl/>
        </w:rPr>
        <w:lastRenderedPageBreak/>
        <w:t>טעם</w:t>
      </w:r>
      <w:r>
        <w:rPr>
          <w:rFonts w:hint="cs"/>
          <w:sz w:val="20"/>
          <w:szCs w:val="20"/>
          <w:rtl/>
        </w:rPr>
        <w:t xml:space="preserve"> </w:t>
      </w:r>
      <w:r>
        <w:rPr>
          <w:sz w:val="20"/>
          <w:szCs w:val="20"/>
          <w:rtl/>
        </w:rPr>
        <w:t>–</w:t>
      </w:r>
      <w:r>
        <w:rPr>
          <w:rFonts w:hint="cs"/>
          <w:sz w:val="20"/>
          <w:szCs w:val="20"/>
          <w:rtl/>
        </w:rPr>
        <w:t xml:space="preserve"> כפי שבשעת קידושין אין צריך קניין, כך הדין בשעת נישואין.</w:t>
      </w:r>
      <w:r>
        <w:rPr>
          <w:rStyle w:val="ab"/>
          <w:sz w:val="20"/>
          <w:szCs w:val="20"/>
          <w:rtl/>
        </w:rPr>
        <w:footnoteReference w:id="205"/>
      </w:r>
      <w:r>
        <w:rPr>
          <w:sz w:val="20"/>
          <w:szCs w:val="20"/>
          <w:rtl/>
        </w:rPr>
        <w:br/>
      </w:r>
      <w:r>
        <w:rPr>
          <w:rFonts w:hint="cs"/>
          <w:sz w:val="20"/>
          <w:szCs w:val="20"/>
          <w:rtl/>
        </w:rPr>
        <w:t xml:space="preserve">ב. </w:t>
      </w:r>
      <w:r w:rsidRPr="00406735">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בשעת נישואין צריך קניין, וכ"פ </w:t>
      </w:r>
      <w:r w:rsidRPr="00406735">
        <w:rPr>
          <w:rFonts w:hint="cs"/>
          <w:b/>
          <w:bCs/>
          <w:sz w:val="20"/>
          <w:szCs w:val="20"/>
          <w:rtl/>
        </w:rPr>
        <w:t>הרמ"א</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06735">
        <w:rPr>
          <w:rFonts w:cs="Arial" w:hint="cs"/>
          <w:sz w:val="20"/>
          <w:szCs w:val="20"/>
          <w:rtl/>
        </w:rPr>
        <w:t>יש</w:t>
      </w:r>
      <w:r w:rsidRPr="00406735">
        <w:rPr>
          <w:rFonts w:cs="Arial"/>
          <w:sz w:val="20"/>
          <w:szCs w:val="20"/>
          <w:rtl/>
        </w:rPr>
        <w:t xml:space="preserve"> </w:t>
      </w:r>
      <w:r w:rsidRPr="00406735">
        <w:rPr>
          <w:rFonts w:cs="Arial" w:hint="cs"/>
          <w:sz w:val="20"/>
          <w:szCs w:val="20"/>
          <w:rtl/>
        </w:rPr>
        <w:t>מי</w:t>
      </w:r>
      <w:r w:rsidRPr="00406735">
        <w:rPr>
          <w:rFonts w:cs="Arial"/>
          <w:sz w:val="20"/>
          <w:szCs w:val="20"/>
          <w:rtl/>
        </w:rPr>
        <w:t xml:space="preserve"> </w:t>
      </w:r>
      <w:r w:rsidRPr="00406735">
        <w:rPr>
          <w:rFonts w:cs="Arial" w:hint="cs"/>
          <w:sz w:val="20"/>
          <w:szCs w:val="20"/>
          <w:rtl/>
        </w:rPr>
        <w:t>שאומר</w:t>
      </w:r>
      <w:r w:rsidRPr="00406735">
        <w:rPr>
          <w:rFonts w:cs="Arial"/>
          <w:sz w:val="20"/>
          <w:szCs w:val="20"/>
          <w:rtl/>
        </w:rPr>
        <w:t xml:space="preserve"> </w:t>
      </w:r>
      <w:r w:rsidRPr="00406735">
        <w:rPr>
          <w:rFonts w:cs="Arial" w:hint="cs"/>
          <w:sz w:val="20"/>
          <w:szCs w:val="20"/>
          <w:rtl/>
        </w:rPr>
        <w:t>שאין</w:t>
      </w:r>
      <w:r w:rsidRPr="00406735">
        <w:rPr>
          <w:rFonts w:cs="Arial"/>
          <w:sz w:val="20"/>
          <w:szCs w:val="20"/>
          <w:rtl/>
        </w:rPr>
        <w:t xml:space="preserve"> </w:t>
      </w:r>
      <w:r w:rsidRPr="00406735">
        <w:rPr>
          <w:rFonts w:cs="Arial" w:hint="cs"/>
          <w:sz w:val="20"/>
          <w:szCs w:val="20"/>
          <w:rtl/>
        </w:rPr>
        <w:t>צריך</w:t>
      </w:r>
      <w:r w:rsidRPr="00406735">
        <w:rPr>
          <w:rFonts w:cs="Arial"/>
          <w:sz w:val="20"/>
          <w:szCs w:val="20"/>
          <w:rtl/>
        </w:rPr>
        <w:t xml:space="preserve"> </w:t>
      </w:r>
      <w:r w:rsidRPr="00406735">
        <w:rPr>
          <w:rFonts w:cs="Arial" w:hint="cs"/>
          <w:sz w:val="20"/>
          <w:szCs w:val="20"/>
          <w:rtl/>
        </w:rPr>
        <w:t>קנין</w:t>
      </w:r>
      <w:r w:rsidRPr="00406735">
        <w:rPr>
          <w:rFonts w:cs="Arial"/>
          <w:sz w:val="20"/>
          <w:szCs w:val="20"/>
          <w:rtl/>
        </w:rPr>
        <w:t xml:space="preserve"> </w:t>
      </w:r>
      <w:r w:rsidRPr="00406735">
        <w:rPr>
          <w:rFonts w:cs="Arial" w:hint="cs"/>
          <w:sz w:val="20"/>
          <w:szCs w:val="20"/>
          <w:rtl/>
        </w:rPr>
        <w:t>בשעת</w:t>
      </w:r>
      <w:r w:rsidRPr="00406735">
        <w:rPr>
          <w:rFonts w:cs="Arial"/>
          <w:sz w:val="20"/>
          <w:szCs w:val="20"/>
          <w:rtl/>
        </w:rPr>
        <w:t xml:space="preserve"> </w:t>
      </w:r>
      <w:r w:rsidRPr="00406735">
        <w:rPr>
          <w:rFonts w:cs="Arial" w:hint="cs"/>
          <w:sz w:val="20"/>
          <w:szCs w:val="20"/>
          <w:rtl/>
        </w:rPr>
        <w:t>הנ</w:t>
      </w:r>
      <w:r>
        <w:rPr>
          <w:rFonts w:cs="Arial" w:hint="cs"/>
          <w:sz w:val="20"/>
          <w:szCs w:val="20"/>
          <w:rtl/>
        </w:rPr>
        <w:t>י</w:t>
      </w:r>
      <w:r w:rsidRPr="00406735">
        <w:rPr>
          <w:rFonts w:cs="Arial" w:hint="cs"/>
          <w:sz w:val="20"/>
          <w:szCs w:val="20"/>
          <w:rtl/>
        </w:rPr>
        <w:t>שואין</w:t>
      </w:r>
      <w:r w:rsidRPr="00406735">
        <w:rPr>
          <w:rFonts w:cs="Arial"/>
          <w:sz w:val="20"/>
          <w:szCs w:val="20"/>
          <w:rtl/>
        </w:rPr>
        <w:t xml:space="preserve"> </w:t>
      </w:r>
      <w:r>
        <w:rPr>
          <w:rFonts w:cs="Arial" w:hint="cs"/>
          <w:sz w:val="20"/>
          <w:szCs w:val="20"/>
          <w:rtl/>
        </w:rPr>
        <w:t>במה</w:t>
      </w:r>
      <w:r w:rsidRPr="00406735">
        <w:rPr>
          <w:rFonts w:cs="Arial"/>
          <w:sz w:val="20"/>
          <w:szCs w:val="20"/>
          <w:rtl/>
        </w:rPr>
        <w:t xml:space="preserve"> </w:t>
      </w:r>
      <w:r w:rsidRPr="00406735">
        <w:rPr>
          <w:rFonts w:cs="Arial" w:hint="cs"/>
          <w:sz w:val="20"/>
          <w:szCs w:val="20"/>
          <w:rtl/>
        </w:rPr>
        <w:t>שנותן</w:t>
      </w:r>
      <w:r w:rsidRPr="00406735">
        <w:rPr>
          <w:rFonts w:cs="Arial"/>
          <w:sz w:val="20"/>
          <w:szCs w:val="20"/>
          <w:rtl/>
        </w:rPr>
        <w:t xml:space="preserve"> </w:t>
      </w:r>
      <w:r w:rsidRPr="00406735">
        <w:rPr>
          <w:rFonts w:cs="Arial" w:hint="cs"/>
          <w:sz w:val="20"/>
          <w:szCs w:val="20"/>
          <w:rtl/>
        </w:rPr>
        <w:t>לה</w:t>
      </w:r>
      <w:r w:rsidRPr="00406735">
        <w:rPr>
          <w:rFonts w:cs="Arial"/>
          <w:sz w:val="20"/>
          <w:szCs w:val="20"/>
          <w:rtl/>
        </w:rPr>
        <w:t xml:space="preserve">, </w:t>
      </w:r>
      <w:r w:rsidRPr="00406735">
        <w:rPr>
          <w:rFonts w:cs="Arial"/>
          <w:sz w:val="18"/>
          <w:szCs w:val="18"/>
          <w:rtl/>
        </w:rPr>
        <w:t>(</w:t>
      </w:r>
      <w:r w:rsidRPr="00406735">
        <w:rPr>
          <w:rFonts w:cs="Arial" w:hint="cs"/>
          <w:sz w:val="18"/>
          <w:szCs w:val="18"/>
          <w:rtl/>
        </w:rPr>
        <w:t>ויש</w:t>
      </w:r>
      <w:r w:rsidRPr="00406735">
        <w:rPr>
          <w:rFonts w:cs="Arial"/>
          <w:sz w:val="18"/>
          <w:szCs w:val="18"/>
          <w:rtl/>
        </w:rPr>
        <w:t xml:space="preserve"> </w:t>
      </w:r>
      <w:r w:rsidRPr="00406735">
        <w:rPr>
          <w:rFonts w:cs="Arial" w:hint="cs"/>
          <w:sz w:val="18"/>
          <w:szCs w:val="18"/>
          <w:rtl/>
        </w:rPr>
        <w:t>חולקין</w:t>
      </w:r>
      <w:r w:rsidRPr="00406735">
        <w:rPr>
          <w:rFonts w:cs="Arial"/>
          <w:sz w:val="18"/>
          <w:szCs w:val="18"/>
          <w:rtl/>
        </w:rPr>
        <w:t>)</w:t>
      </w:r>
      <w:r>
        <w:rPr>
          <w:rStyle w:val="ab"/>
          <w:rFonts w:cs="Arial"/>
          <w:sz w:val="20"/>
          <w:szCs w:val="20"/>
          <w:rtl/>
        </w:rPr>
        <w:footnoteReference w:id="206"/>
      </w:r>
      <w:r w:rsidRPr="00406735">
        <w:rPr>
          <w:rFonts w:cs="Arial"/>
          <w:sz w:val="20"/>
          <w:szCs w:val="20"/>
          <w:rtl/>
        </w:rPr>
        <w:t>.</w:t>
      </w:r>
      <w:r>
        <w:rPr>
          <w:rFonts w:cs="Arial" w:hint="cs"/>
          <w:sz w:val="20"/>
          <w:szCs w:val="20"/>
          <w:rtl/>
        </w:rPr>
        <w:t>"</w:t>
      </w:r>
      <w:r w:rsidRPr="00406735">
        <w:rPr>
          <w:rFonts w:cs="Arial"/>
          <w:sz w:val="20"/>
          <w:szCs w:val="20"/>
          <w:rtl/>
        </w:rPr>
        <w:t xml:space="preserve"> </w:t>
      </w:r>
      <w:r>
        <w:rPr>
          <w:sz w:val="20"/>
          <w:szCs w:val="20"/>
          <w:rtl/>
        </w:rPr>
        <w:br/>
      </w:r>
      <w:r w:rsidRPr="003330F1">
        <w:rPr>
          <w:rFonts w:hint="cs"/>
          <w:b/>
          <w:bCs/>
          <w:sz w:val="20"/>
          <w:szCs w:val="20"/>
          <w:rtl/>
        </w:rPr>
        <w:t>ילקוט יוסף</w:t>
      </w:r>
      <w:r>
        <w:rPr>
          <w:rFonts w:hint="cs"/>
          <w:sz w:val="20"/>
          <w:szCs w:val="20"/>
          <w:rtl/>
        </w:rPr>
        <w:t xml:space="preserve"> </w:t>
      </w:r>
      <w:r>
        <w:rPr>
          <w:sz w:val="20"/>
          <w:szCs w:val="20"/>
          <w:rtl/>
        </w:rPr>
        <w:t>–</w:t>
      </w:r>
      <w:r>
        <w:rPr>
          <w:rFonts w:hint="cs"/>
          <w:sz w:val="20"/>
          <w:szCs w:val="20"/>
          <w:rtl/>
        </w:rPr>
        <w:t xml:space="preserve"> המנהג היום לעשות קניין תחת החופה.</w:t>
      </w:r>
    </w:p>
    <w:p w:rsidR="00F15C4E" w:rsidRDefault="00F15C4E" w:rsidP="00F15C4E">
      <w:pPr>
        <w:rPr>
          <w:sz w:val="20"/>
          <w:szCs w:val="20"/>
          <w:rtl/>
        </w:rPr>
      </w:pPr>
      <w:r>
        <w:rPr>
          <w:rFonts w:hint="cs"/>
          <w:b/>
          <w:bCs/>
          <w:sz w:val="20"/>
          <w:szCs w:val="20"/>
          <w:rtl/>
        </w:rPr>
        <w:t xml:space="preserve">סעיף ט </w:t>
      </w:r>
      <w:r>
        <w:rPr>
          <w:b/>
          <w:bCs/>
          <w:sz w:val="20"/>
          <w:szCs w:val="20"/>
          <w:rtl/>
        </w:rPr>
        <w:t>–</w:t>
      </w:r>
      <w:r>
        <w:rPr>
          <w:rFonts w:hint="cs"/>
          <w:b/>
          <w:bCs/>
          <w:sz w:val="20"/>
          <w:szCs w:val="20"/>
          <w:rtl/>
        </w:rPr>
        <w:t xml:space="preserve"> הפוחת משיעור הכתובה</w:t>
      </w:r>
      <w:r>
        <w:rPr>
          <w:sz w:val="20"/>
          <w:szCs w:val="20"/>
          <w:rtl/>
        </w:rPr>
        <w:br/>
      </w:r>
      <w:r w:rsidRPr="002C1553">
        <w:rPr>
          <w:rFonts w:hint="cs"/>
          <w:b/>
          <w:bCs/>
          <w:sz w:val="20"/>
          <w:szCs w:val="20"/>
          <w:rtl/>
        </w:rPr>
        <w:t>מקור הדין</w:t>
      </w:r>
      <w:r>
        <w:rPr>
          <w:rFonts w:hint="cs"/>
          <w:sz w:val="20"/>
          <w:szCs w:val="20"/>
          <w:rtl/>
        </w:rPr>
        <w:br/>
      </w:r>
      <w:r>
        <w:rPr>
          <w:rFonts w:hint="cs"/>
          <w:b/>
          <w:bCs/>
          <w:sz w:val="20"/>
          <w:szCs w:val="20"/>
          <w:rtl/>
        </w:rPr>
        <w:t xml:space="preserve">משנה </w:t>
      </w:r>
      <w:r>
        <w:rPr>
          <w:rFonts w:hint="cs"/>
          <w:sz w:val="20"/>
          <w:szCs w:val="20"/>
          <w:rtl/>
        </w:rPr>
        <w:t>כתובות (נד:) "</w:t>
      </w:r>
      <w:r w:rsidRPr="00F302F6">
        <w:rPr>
          <w:rFonts w:cs="Arial" w:hint="cs"/>
          <w:sz w:val="20"/>
          <w:szCs w:val="20"/>
          <w:rtl/>
        </w:rPr>
        <w:t>רבי</w:t>
      </w:r>
      <w:r w:rsidRPr="00F302F6">
        <w:rPr>
          <w:rFonts w:cs="Arial"/>
          <w:sz w:val="20"/>
          <w:szCs w:val="20"/>
          <w:rtl/>
        </w:rPr>
        <w:t xml:space="preserve"> </w:t>
      </w:r>
      <w:r w:rsidRPr="00F302F6">
        <w:rPr>
          <w:rFonts w:cs="Arial" w:hint="cs"/>
          <w:sz w:val="20"/>
          <w:szCs w:val="20"/>
          <w:rtl/>
        </w:rPr>
        <w:t>יהודה</w:t>
      </w:r>
      <w:r w:rsidRPr="00F302F6">
        <w:rPr>
          <w:rFonts w:cs="Arial"/>
          <w:sz w:val="20"/>
          <w:szCs w:val="20"/>
          <w:rtl/>
        </w:rPr>
        <w:t xml:space="preserve"> </w:t>
      </w:r>
      <w:r w:rsidRPr="00F302F6">
        <w:rPr>
          <w:rFonts w:cs="Arial" w:hint="cs"/>
          <w:sz w:val="20"/>
          <w:szCs w:val="20"/>
          <w:rtl/>
        </w:rPr>
        <w:t>אומר</w:t>
      </w:r>
      <w:r w:rsidRPr="00F302F6">
        <w:rPr>
          <w:rFonts w:cs="Arial"/>
          <w:sz w:val="20"/>
          <w:szCs w:val="20"/>
          <w:rtl/>
        </w:rPr>
        <w:t xml:space="preserve">: </w:t>
      </w:r>
      <w:r w:rsidRPr="00F302F6">
        <w:rPr>
          <w:rFonts w:cs="Arial" w:hint="cs"/>
          <w:sz w:val="20"/>
          <w:szCs w:val="20"/>
          <w:rtl/>
        </w:rPr>
        <w:t>אם</w:t>
      </w:r>
      <w:r w:rsidRPr="00F302F6">
        <w:rPr>
          <w:rFonts w:cs="Arial"/>
          <w:sz w:val="20"/>
          <w:szCs w:val="20"/>
          <w:rtl/>
        </w:rPr>
        <w:t xml:space="preserve"> </w:t>
      </w:r>
      <w:r w:rsidRPr="00F302F6">
        <w:rPr>
          <w:rFonts w:cs="Arial" w:hint="cs"/>
          <w:sz w:val="20"/>
          <w:szCs w:val="20"/>
          <w:rtl/>
        </w:rPr>
        <w:t>רצה</w:t>
      </w:r>
      <w:r w:rsidRPr="00F302F6">
        <w:rPr>
          <w:rFonts w:cs="Arial"/>
          <w:sz w:val="20"/>
          <w:szCs w:val="20"/>
          <w:rtl/>
        </w:rPr>
        <w:t xml:space="preserve">, </w:t>
      </w:r>
      <w:r w:rsidRPr="00F302F6">
        <w:rPr>
          <w:rFonts w:cs="Arial" w:hint="cs"/>
          <w:sz w:val="20"/>
          <w:szCs w:val="20"/>
          <w:rtl/>
        </w:rPr>
        <w:t>כותב</w:t>
      </w:r>
      <w:r w:rsidRPr="00F302F6">
        <w:rPr>
          <w:rFonts w:cs="Arial"/>
          <w:sz w:val="20"/>
          <w:szCs w:val="20"/>
          <w:rtl/>
        </w:rPr>
        <w:t xml:space="preserve"> </w:t>
      </w:r>
      <w:r w:rsidRPr="00F302F6">
        <w:rPr>
          <w:rFonts w:cs="Arial" w:hint="cs"/>
          <w:sz w:val="20"/>
          <w:szCs w:val="20"/>
          <w:rtl/>
        </w:rPr>
        <w:t>לבתולה</w:t>
      </w:r>
      <w:r w:rsidRPr="00F302F6">
        <w:rPr>
          <w:rFonts w:cs="Arial"/>
          <w:sz w:val="20"/>
          <w:szCs w:val="20"/>
          <w:rtl/>
        </w:rPr>
        <w:t xml:space="preserve"> </w:t>
      </w:r>
      <w:r w:rsidRPr="00F302F6">
        <w:rPr>
          <w:rFonts w:cs="Arial" w:hint="cs"/>
          <w:sz w:val="20"/>
          <w:szCs w:val="20"/>
          <w:rtl/>
        </w:rPr>
        <w:t>שטר</w:t>
      </w:r>
      <w:r w:rsidRPr="00F302F6">
        <w:rPr>
          <w:rFonts w:cs="Arial"/>
          <w:sz w:val="20"/>
          <w:szCs w:val="20"/>
          <w:rtl/>
        </w:rPr>
        <w:t xml:space="preserve"> </w:t>
      </w:r>
      <w:r w:rsidRPr="00F302F6">
        <w:rPr>
          <w:rFonts w:cs="Arial" w:hint="cs"/>
          <w:sz w:val="20"/>
          <w:szCs w:val="20"/>
          <w:rtl/>
        </w:rPr>
        <w:t>של</w:t>
      </w:r>
      <w:r w:rsidRPr="00F302F6">
        <w:rPr>
          <w:rFonts w:cs="Arial"/>
          <w:sz w:val="20"/>
          <w:szCs w:val="20"/>
          <w:rtl/>
        </w:rPr>
        <w:t xml:space="preserve"> </w:t>
      </w:r>
      <w:r w:rsidRPr="00F302F6">
        <w:rPr>
          <w:rFonts w:cs="Arial" w:hint="cs"/>
          <w:sz w:val="20"/>
          <w:szCs w:val="20"/>
          <w:rtl/>
        </w:rPr>
        <w:t>מאתים</w:t>
      </w:r>
      <w:r w:rsidRPr="00F302F6">
        <w:rPr>
          <w:rFonts w:cs="Arial"/>
          <w:sz w:val="20"/>
          <w:szCs w:val="20"/>
          <w:rtl/>
        </w:rPr>
        <w:t xml:space="preserve"> </w:t>
      </w:r>
      <w:r w:rsidRPr="00F302F6">
        <w:rPr>
          <w:rFonts w:cs="Arial" w:hint="cs"/>
          <w:sz w:val="20"/>
          <w:szCs w:val="20"/>
          <w:rtl/>
        </w:rPr>
        <w:t>והיא</w:t>
      </w:r>
      <w:r w:rsidRPr="00F302F6">
        <w:rPr>
          <w:rFonts w:cs="Arial"/>
          <w:sz w:val="20"/>
          <w:szCs w:val="20"/>
          <w:rtl/>
        </w:rPr>
        <w:t xml:space="preserve"> </w:t>
      </w:r>
      <w:r w:rsidRPr="00F302F6">
        <w:rPr>
          <w:rFonts w:cs="Arial" w:hint="cs"/>
          <w:sz w:val="20"/>
          <w:szCs w:val="20"/>
          <w:rtl/>
        </w:rPr>
        <w:t>כותבת</w:t>
      </w:r>
      <w:r w:rsidRPr="00F302F6">
        <w:rPr>
          <w:rFonts w:cs="Arial"/>
          <w:sz w:val="20"/>
          <w:szCs w:val="20"/>
          <w:rtl/>
        </w:rPr>
        <w:t xml:space="preserve"> </w:t>
      </w:r>
      <w:r w:rsidRPr="00F302F6">
        <w:rPr>
          <w:rFonts w:cs="Arial" w:hint="cs"/>
          <w:sz w:val="20"/>
          <w:szCs w:val="20"/>
          <w:rtl/>
        </w:rPr>
        <w:t>התקבלתי</w:t>
      </w:r>
      <w:r w:rsidRPr="00F302F6">
        <w:rPr>
          <w:rFonts w:cs="Arial"/>
          <w:sz w:val="20"/>
          <w:szCs w:val="20"/>
          <w:rtl/>
        </w:rPr>
        <w:t xml:space="preserve"> </w:t>
      </w:r>
      <w:r w:rsidRPr="00F302F6">
        <w:rPr>
          <w:rFonts w:cs="Arial" w:hint="cs"/>
          <w:sz w:val="20"/>
          <w:szCs w:val="20"/>
          <w:rtl/>
        </w:rPr>
        <w:t>ממך</w:t>
      </w:r>
      <w:r w:rsidRPr="00F302F6">
        <w:rPr>
          <w:rFonts w:cs="Arial"/>
          <w:sz w:val="20"/>
          <w:szCs w:val="20"/>
          <w:rtl/>
        </w:rPr>
        <w:t xml:space="preserve"> </w:t>
      </w:r>
      <w:r w:rsidRPr="00F302F6">
        <w:rPr>
          <w:rFonts w:cs="Arial" w:hint="cs"/>
          <w:sz w:val="20"/>
          <w:szCs w:val="20"/>
          <w:rtl/>
        </w:rPr>
        <w:t>מנה</w:t>
      </w:r>
      <w:r w:rsidRPr="00F302F6">
        <w:rPr>
          <w:rFonts w:cs="Arial"/>
          <w:sz w:val="20"/>
          <w:szCs w:val="20"/>
          <w:rtl/>
        </w:rPr>
        <w:t xml:space="preserve">, </w:t>
      </w:r>
      <w:r w:rsidRPr="00F302F6">
        <w:rPr>
          <w:rFonts w:cs="Arial" w:hint="cs"/>
          <w:sz w:val="20"/>
          <w:szCs w:val="20"/>
          <w:rtl/>
        </w:rPr>
        <w:t>ולאלמנה</w:t>
      </w:r>
      <w:r w:rsidRPr="00F302F6">
        <w:rPr>
          <w:rFonts w:cs="Arial"/>
          <w:sz w:val="20"/>
          <w:szCs w:val="20"/>
          <w:rtl/>
        </w:rPr>
        <w:t xml:space="preserve"> </w:t>
      </w:r>
      <w:r w:rsidRPr="00F302F6">
        <w:rPr>
          <w:rFonts w:cs="Arial" w:hint="cs"/>
          <w:sz w:val="20"/>
          <w:szCs w:val="20"/>
          <w:rtl/>
        </w:rPr>
        <w:t>מנה</w:t>
      </w:r>
      <w:r w:rsidRPr="00F302F6">
        <w:rPr>
          <w:rFonts w:cs="Arial"/>
          <w:sz w:val="20"/>
          <w:szCs w:val="20"/>
          <w:rtl/>
        </w:rPr>
        <w:t xml:space="preserve"> </w:t>
      </w:r>
      <w:r w:rsidRPr="00F302F6">
        <w:rPr>
          <w:rFonts w:cs="Arial" w:hint="cs"/>
          <w:sz w:val="20"/>
          <w:szCs w:val="20"/>
          <w:rtl/>
        </w:rPr>
        <w:t>והיא</w:t>
      </w:r>
      <w:r w:rsidRPr="00F302F6">
        <w:rPr>
          <w:rFonts w:cs="Arial"/>
          <w:sz w:val="20"/>
          <w:szCs w:val="20"/>
          <w:rtl/>
        </w:rPr>
        <w:t xml:space="preserve"> </w:t>
      </w:r>
      <w:r w:rsidRPr="00F302F6">
        <w:rPr>
          <w:rFonts w:cs="Arial" w:hint="cs"/>
          <w:sz w:val="20"/>
          <w:szCs w:val="20"/>
          <w:rtl/>
        </w:rPr>
        <w:t>כותבת</w:t>
      </w:r>
      <w:r w:rsidRPr="00F302F6">
        <w:rPr>
          <w:rFonts w:cs="Arial"/>
          <w:sz w:val="20"/>
          <w:szCs w:val="20"/>
          <w:rtl/>
        </w:rPr>
        <w:t xml:space="preserve"> </w:t>
      </w:r>
      <w:r w:rsidRPr="00F302F6">
        <w:rPr>
          <w:rFonts w:cs="Arial" w:hint="cs"/>
          <w:sz w:val="20"/>
          <w:szCs w:val="20"/>
          <w:rtl/>
        </w:rPr>
        <w:t>התקבלתי</w:t>
      </w:r>
      <w:r w:rsidRPr="00F302F6">
        <w:rPr>
          <w:rFonts w:cs="Arial"/>
          <w:sz w:val="20"/>
          <w:szCs w:val="20"/>
          <w:rtl/>
        </w:rPr>
        <w:t xml:space="preserve"> </w:t>
      </w:r>
      <w:r w:rsidRPr="00F302F6">
        <w:rPr>
          <w:rFonts w:cs="Arial" w:hint="cs"/>
          <w:sz w:val="20"/>
          <w:szCs w:val="20"/>
          <w:rtl/>
        </w:rPr>
        <w:t>ממך</w:t>
      </w:r>
      <w:r w:rsidRPr="00F302F6">
        <w:rPr>
          <w:rFonts w:cs="Arial"/>
          <w:sz w:val="20"/>
          <w:szCs w:val="20"/>
          <w:rtl/>
        </w:rPr>
        <w:t xml:space="preserve"> </w:t>
      </w:r>
      <w:r w:rsidRPr="00F302F6">
        <w:rPr>
          <w:rFonts w:cs="Arial" w:hint="cs"/>
          <w:sz w:val="20"/>
          <w:szCs w:val="20"/>
          <w:rtl/>
        </w:rPr>
        <w:t>חמשים</w:t>
      </w:r>
      <w:r w:rsidRPr="00F302F6">
        <w:rPr>
          <w:rFonts w:cs="Arial"/>
          <w:sz w:val="20"/>
          <w:szCs w:val="20"/>
          <w:rtl/>
        </w:rPr>
        <w:t xml:space="preserve"> </w:t>
      </w:r>
      <w:r w:rsidRPr="00F302F6">
        <w:rPr>
          <w:rFonts w:cs="Arial" w:hint="cs"/>
          <w:sz w:val="20"/>
          <w:szCs w:val="20"/>
          <w:rtl/>
        </w:rPr>
        <w:t>זוז</w:t>
      </w:r>
      <w:r w:rsidRPr="00F302F6">
        <w:rPr>
          <w:rFonts w:cs="Arial"/>
          <w:sz w:val="20"/>
          <w:szCs w:val="20"/>
          <w:rtl/>
        </w:rPr>
        <w:t xml:space="preserve">; </w:t>
      </w:r>
      <w:r w:rsidRPr="00F302F6">
        <w:rPr>
          <w:rFonts w:cs="Arial" w:hint="cs"/>
          <w:sz w:val="20"/>
          <w:szCs w:val="20"/>
          <w:rtl/>
        </w:rPr>
        <w:t>רבי</w:t>
      </w:r>
      <w:r w:rsidRPr="00F302F6">
        <w:rPr>
          <w:rFonts w:cs="Arial"/>
          <w:sz w:val="20"/>
          <w:szCs w:val="20"/>
          <w:rtl/>
        </w:rPr>
        <w:t xml:space="preserve"> </w:t>
      </w:r>
      <w:r w:rsidRPr="00F302F6">
        <w:rPr>
          <w:rFonts w:cs="Arial" w:hint="cs"/>
          <w:sz w:val="20"/>
          <w:szCs w:val="20"/>
          <w:rtl/>
        </w:rPr>
        <w:t>מאיר</w:t>
      </w:r>
      <w:r w:rsidRPr="00F302F6">
        <w:rPr>
          <w:rFonts w:cs="Arial"/>
          <w:sz w:val="20"/>
          <w:szCs w:val="20"/>
          <w:rtl/>
        </w:rPr>
        <w:t xml:space="preserve"> </w:t>
      </w:r>
      <w:r w:rsidRPr="00F302F6">
        <w:rPr>
          <w:rFonts w:cs="Arial" w:hint="cs"/>
          <w:sz w:val="20"/>
          <w:szCs w:val="20"/>
          <w:rtl/>
        </w:rPr>
        <w:t>אומר</w:t>
      </w:r>
      <w:r w:rsidRPr="00F302F6">
        <w:rPr>
          <w:rFonts w:cs="Arial"/>
          <w:sz w:val="20"/>
          <w:szCs w:val="20"/>
          <w:rtl/>
        </w:rPr>
        <w:t xml:space="preserve">: </w:t>
      </w:r>
      <w:r w:rsidRPr="00F302F6">
        <w:rPr>
          <w:rFonts w:cs="Arial" w:hint="cs"/>
          <w:sz w:val="20"/>
          <w:szCs w:val="20"/>
          <w:rtl/>
        </w:rPr>
        <w:t>כל</w:t>
      </w:r>
      <w:r w:rsidRPr="00F302F6">
        <w:rPr>
          <w:rFonts w:cs="Arial"/>
          <w:sz w:val="20"/>
          <w:szCs w:val="20"/>
          <w:rtl/>
        </w:rPr>
        <w:t xml:space="preserve"> </w:t>
      </w:r>
      <w:r w:rsidRPr="00F302F6">
        <w:rPr>
          <w:rFonts w:cs="Arial" w:hint="cs"/>
          <w:sz w:val="20"/>
          <w:szCs w:val="20"/>
          <w:rtl/>
        </w:rPr>
        <w:t>הפוחת</w:t>
      </w:r>
      <w:r w:rsidRPr="00F302F6">
        <w:rPr>
          <w:rFonts w:cs="Arial"/>
          <w:sz w:val="20"/>
          <w:szCs w:val="20"/>
          <w:rtl/>
        </w:rPr>
        <w:t xml:space="preserve"> </w:t>
      </w:r>
      <w:r w:rsidRPr="00F302F6">
        <w:rPr>
          <w:rFonts w:cs="Arial" w:hint="cs"/>
          <w:sz w:val="20"/>
          <w:szCs w:val="20"/>
          <w:rtl/>
        </w:rPr>
        <w:t>לבתולה</w:t>
      </w:r>
      <w:r w:rsidRPr="00F302F6">
        <w:rPr>
          <w:rFonts w:cs="Arial"/>
          <w:sz w:val="20"/>
          <w:szCs w:val="20"/>
          <w:rtl/>
        </w:rPr>
        <w:t xml:space="preserve"> </w:t>
      </w:r>
      <w:r w:rsidRPr="00F302F6">
        <w:rPr>
          <w:rFonts w:cs="Arial" w:hint="cs"/>
          <w:sz w:val="20"/>
          <w:szCs w:val="20"/>
          <w:rtl/>
        </w:rPr>
        <w:t>ממאת</w:t>
      </w:r>
      <w:r>
        <w:rPr>
          <w:rFonts w:cs="Arial" w:hint="cs"/>
          <w:sz w:val="20"/>
          <w:szCs w:val="20"/>
          <w:rtl/>
        </w:rPr>
        <w:t>י</w:t>
      </w:r>
      <w:r w:rsidRPr="00F302F6">
        <w:rPr>
          <w:rFonts w:cs="Arial" w:hint="cs"/>
          <w:sz w:val="20"/>
          <w:szCs w:val="20"/>
          <w:rtl/>
        </w:rPr>
        <w:t>ים</w:t>
      </w:r>
      <w:r w:rsidRPr="00F302F6">
        <w:rPr>
          <w:rFonts w:cs="Arial"/>
          <w:sz w:val="20"/>
          <w:szCs w:val="20"/>
          <w:rtl/>
        </w:rPr>
        <w:t xml:space="preserve">, </w:t>
      </w:r>
      <w:r w:rsidRPr="00F302F6">
        <w:rPr>
          <w:rFonts w:cs="Arial" w:hint="cs"/>
          <w:sz w:val="20"/>
          <w:szCs w:val="20"/>
          <w:rtl/>
        </w:rPr>
        <w:t>ולאלמנה</w:t>
      </w:r>
      <w:r w:rsidRPr="00F302F6">
        <w:rPr>
          <w:rFonts w:cs="Arial"/>
          <w:sz w:val="20"/>
          <w:szCs w:val="20"/>
          <w:rtl/>
        </w:rPr>
        <w:t xml:space="preserve"> </w:t>
      </w:r>
      <w:r w:rsidRPr="00F302F6">
        <w:rPr>
          <w:rFonts w:cs="Arial" w:hint="cs"/>
          <w:sz w:val="20"/>
          <w:szCs w:val="20"/>
          <w:rtl/>
        </w:rPr>
        <w:t>ממנה</w:t>
      </w:r>
      <w:r w:rsidRPr="00F302F6">
        <w:rPr>
          <w:rFonts w:cs="Arial"/>
          <w:sz w:val="20"/>
          <w:szCs w:val="20"/>
          <w:rtl/>
        </w:rPr>
        <w:t xml:space="preserve"> - </w:t>
      </w:r>
      <w:r w:rsidRPr="00F302F6">
        <w:rPr>
          <w:rFonts w:cs="Arial" w:hint="cs"/>
          <w:sz w:val="20"/>
          <w:szCs w:val="20"/>
          <w:rtl/>
        </w:rPr>
        <w:t>הרי</w:t>
      </w:r>
      <w:r w:rsidRPr="00F302F6">
        <w:rPr>
          <w:rFonts w:cs="Arial"/>
          <w:sz w:val="20"/>
          <w:szCs w:val="20"/>
          <w:rtl/>
        </w:rPr>
        <w:t xml:space="preserve"> </w:t>
      </w:r>
      <w:r w:rsidRPr="00F302F6">
        <w:rPr>
          <w:rFonts w:cs="Arial" w:hint="cs"/>
          <w:sz w:val="20"/>
          <w:szCs w:val="20"/>
          <w:rtl/>
        </w:rPr>
        <w:t>זו</w:t>
      </w:r>
      <w:r w:rsidRPr="00F302F6">
        <w:rPr>
          <w:rFonts w:cs="Arial"/>
          <w:sz w:val="20"/>
          <w:szCs w:val="20"/>
          <w:rtl/>
        </w:rPr>
        <w:t xml:space="preserve"> </w:t>
      </w:r>
      <w:r w:rsidRPr="00F302F6">
        <w:rPr>
          <w:rFonts w:cs="Arial" w:hint="cs"/>
          <w:sz w:val="20"/>
          <w:szCs w:val="20"/>
          <w:rtl/>
        </w:rPr>
        <w:t>בעילת</w:t>
      </w:r>
      <w:r w:rsidRPr="00F302F6">
        <w:rPr>
          <w:rFonts w:cs="Arial"/>
          <w:sz w:val="20"/>
          <w:szCs w:val="20"/>
          <w:rtl/>
        </w:rPr>
        <w:t xml:space="preserve"> </w:t>
      </w:r>
      <w:r w:rsidRPr="00F302F6">
        <w:rPr>
          <w:rFonts w:cs="Arial" w:hint="cs"/>
          <w:sz w:val="20"/>
          <w:szCs w:val="20"/>
          <w:rtl/>
        </w:rPr>
        <w:t>זנות</w:t>
      </w:r>
      <w:r w:rsidRPr="00F302F6">
        <w:rPr>
          <w:rFonts w:cs="Arial"/>
          <w:sz w:val="20"/>
          <w:szCs w:val="20"/>
          <w:rtl/>
        </w:rPr>
        <w:t>.</w:t>
      </w:r>
      <w:r>
        <w:rPr>
          <w:rFonts w:cs="Arial" w:hint="cs"/>
          <w:sz w:val="20"/>
          <w:szCs w:val="20"/>
          <w:rtl/>
        </w:rPr>
        <w:t>"</w:t>
      </w:r>
      <w:r>
        <w:rPr>
          <w:rFonts w:cs="Arial"/>
          <w:sz w:val="20"/>
          <w:szCs w:val="20"/>
          <w:rtl/>
        </w:rPr>
        <w:br/>
      </w:r>
      <w:r w:rsidRPr="00F302F6">
        <w:rPr>
          <w:rFonts w:cs="Arial" w:hint="cs"/>
          <w:b/>
          <w:bCs/>
          <w:sz w:val="20"/>
          <w:szCs w:val="20"/>
          <w:rtl/>
        </w:rPr>
        <w:t>גמרא</w:t>
      </w:r>
      <w:r>
        <w:rPr>
          <w:rFonts w:cs="Arial" w:hint="cs"/>
          <w:sz w:val="20"/>
          <w:szCs w:val="20"/>
          <w:rtl/>
        </w:rPr>
        <w:t xml:space="preserve"> (שם, נו:) "</w:t>
      </w:r>
      <w:r w:rsidRPr="00F302F6">
        <w:rPr>
          <w:rFonts w:cs="Arial" w:hint="cs"/>
          <w:sz w:val="20"/>
          <w:szCs w:val="20"/>
          <w:rtl/>
        </w:rPr>
        <w:t>ר</w:t>
      </w:r>
      <w:r w:rsidRPr="00F302F6">
        <w:rPr>
          <w:rFonts w:cs="Arial"/>
          <w:sz w:val="20"/>
          <w:szCs w:val="20"/>
          <w:rtl/>
        </w:rPr>
        <w:t xml:space="preserve">' </w:t>
      </w:r>
      <w:r w:rsidRPr="00F302F6">
        <w:rPr>
          <w:rFonts w:cs="Arial" w:hint="cs"/>
          <w:sz w:val="20"/>
          <w:szCs w:val="20"/>
          <w:rtl/>
        </w:rPr>
        <w:t>מאיר</w:t>
      </w:r>
      <w:r w:rsidRPr="00F302F6">
        <w:rPr>
          <w:rFonts w:cs="Arial"/>
          <w:sz w:val="20"/>
          <w:szCs w:val="20"/>
          <w:rtl/>
        </w:rPr>
        <w:t xml:space="preserve"> </w:t>
      </w:r>
      <w:r w:rsidRPr="00F302F6">
        <w:rPr>
          <w:rFonts w:cs="Arial" w:hint="cs"/>
          <w:sz w:val="20"/>
          <w:szCs w:val="20"/>
          <w:rtl/>
        </w:rPr>
        <w:t>אומר</w:t>
      </w:r>
      <w:r w:rsidRPr="00F302F6">
        <w:rPr>
          <w:rFonts w:cs="Arial"/>
          <w:sz w:val="20"/>
          <w:szCs w:val="20"/>
          <w:rtl/>
        </w:rPr>
        <w:t xml:space="preserve">: </w:t>
      </w:r>
      <w:r w:rsidRPr="00F302F6">
        <w:rPr>
          <w:rFonts w:cs="Arial" w:hint="cs"/>
          <w:sz w:val="20"/>
          <w:szCs w:val="20"/>
          <w:rtl/>
        </w:rPr>
        <w:t>כל</w:t>
      </w:r>
      <w:r w:rsidRPr="00F302F6">
        <w:rPr>
          <w:rFonts w:cs="Arial"/>
          <w:sz w:val="20"/>
          <w:szCs w:val="20"/>
          <w:rtl/>
        </w:rPr>
        <w:t xml:space="preserve"> </w:t>
      </w:r>
      <w:r w:rsidRPr="00F302F6">
        <w:rPr>
          <w:rFonts w:cs="Arial" w:hint="cs"/>
          <w:sz w:val="20"/>
          <w:szCs w:val="20"/>
          <w:rtl/>
        </w:rPr>
        <w:t>הפוחת</w:t>
      </w:r>
      <w:r w:rsidRPr="00F302F6">
        <w:rPr>
          <w:rFonts w:cs="Arial"/>
          <w:sz w:val="20"/>
          <w:szCs w:val="20"/>
          <w:rtl/>
        </w:rPr>
        <w:t xml:space="preserve"> </w:t>
      </w:r>
      <w:r w:rsidRPr="00F302F6">
        <w:rPr>
          <w:rFonts w:cs="Arial" w:hint="cs"/>
          <w:sz w:val="20"/>
          <w:szCs w:val="20"/>
          <w:rtl/>
        </w:rPr>
        <w:t>וכו</w:t>
      </w:r>
      <w:r w:rsidRPr="00F302F6">
        <w:rPr>
          <w:rFonts w:cs="Arial"/>
          <w:sz w:val="20"/>
          <w:szCs w:val="20"/>
          <w:rtl/>
        </w:rPr>
        <w:t xml:space="preserve">'. </w:t>
      </w:r>
      <w:r w:rsidRPr="00F302F6">
        <w:rPr>
          <w:rFonts w:cs="Arial" w:hint="cs"/>
          <w:sz w:val="20"/>
          <w:szCs w:val="20"/>
          <w:rtl/>
        </w:rPr>
        <w:t>כל</w:t>
      </w:r>
      <w:r w:rsidRPr="00F302F6">
        <w:rPr>
          <w:rFonts w:cs="Arial"/>
          <w:sz w:val="20"/>
          <w:szCs w:val="20"/>
          <w:rtl/>
        </w:rPr>
        <w:t xml:space="preserve"> </w:t>
      </w:r>
      <w:r w:rsidRPr="00F302F6">
        <w:rPr>
          <w:rFonts w:cs="Arial" w:hint="cs"/>
          <w:sz w:val="20"/>
          <w:szCs w:val="20"/>
          <w:rtl/>
        </w:rPr>
        <w:t>הפוחת</w:t>
      </w:r>
      <w:r w:rsidRPr="00F302F6">
        <w:rPr>
          <w:rFonts w:cs="Arial"/>
          <w:sz w:val="20"/>
          <w:szCs w:val="20"/>
          <w:rtl/>
        </w:rPr>
        <w:t xml:space="preserve"> </w:t>
      </w:r>
      <w:r w:rsidRPr="00F302F6">
        <w:rPr>
          <w:rFonts w:cs="Arial" w:hint="cs"/>
          <w:sz w:val="20"/>
          <w:szCs w:val="20"/>
          <w:rtl/>
        </w:rPr>
        <w:t>אפי</w:t>
      </w:r>
      <w:r>
        <w:rPr>
          <w:rFonts w:cs="Arial" w:hint="cs"/>
          <w:sz w:val="20"/>
          <w:szCs w:val="20"/>
          <w:rtl/>
        </w:rPr>
        <w:t>לו</w:t>
      </w:r>
      <w:r w:rsidRPr="00F302F6">
        <w:rPr>
          <w:rFonts w:cs="Arial"/>
          <w:sz w:val="20"/>
          <w:szCs w:val="20"/>
          <w:rtl/>
        </w:rPr>
        <w:t xml:space="preserve"> </w:t>
      </w:r>
      <w:r w:rsidRPr="00F302F6">
        <w:rPr>
          <w:rFonts w:cs="Arial" w:hint="cs"/>
          <w:sz w:val="20"/>
          <w:szCs w:val="20"/>
          <w:rtl/>
        </w:rPr>
        <w:t>בתנאה</w:t>
      </w:r>
      <w:r w:rsidRPr="00F302F6">
        <w:rPr>
          <w:rFonts w:cs="Arial"/>
          <w:sz w:val="20"/>
          <w:szCs w:val="20"/>
          <w:rtl/>
        </w:rPr>
        <w:t xml:space="preserve">, </w:t>
      </w:r>
      <w:r w:rsidRPr="00F302F6">
        <w:rPr>
          <w:rFonts w:cs="Arial" w:hint="cs"/>
          <w:sz w:val="20"/>
          <w:szCs w:val="20"/>
          <w:rtl/>
        </w:rPr>
        <w:t>אלמא</w:t>
      </w:r>
      <w:r w:rsidRPr="00F302F6">
        <w:rPr>
          <w:rFonts w:cs="Arial"/>
          <w:sz w:val="20"/>
          <w:szCs w:val="20"/>
          <w:rtl/>
        </w:rPr>
        <w:t xml:space="preserve"> </w:t>
      </w:r>
      <w:r w:rsidRPr="00F302F6">
        <w:rPr>
          <w:rFonts w:cs="Arial" w:hint="cs"/>
          <w:sz w:val="20"/>
          <w:szCs w:val="20"/>
          <w:rtl/>
        </w:rPr>
        <w:t>קסבר</w:t>
      </w:r>
      <w:r w:rsidRPr="00F302F6">
        <w:rPr>
          <w:rFonts w:cs="Arial"/>
          <w:sz w:val="20"/>
          <w:szCs w:val="20"/>
          <w:rtl/>
        </w:rPr>
        <w:t xml:space="preserve">: </w:t>
      </w:r>
      <w:r w:rsidRPr="00F302F6">
        <w:rPr>
          <w:rFonts w:cs="Arial" w:hint="cs"/>
          <w:sz w:val="20"/>
          <w:szCs w:val="20"/>
          <w:rtl/>
        </w:rPr>
        <w:t>תנאו</w:t>
      </w:r>
      <w:r w:rsidRPr="00F302F6">
        <w:rPr>
          <w:rFonts w:cs="Arial"/>
          <w:sz w:val="20"/>
          <w:szCs w:val="20"/>
          <w:rtl/>
        </w:rPr>
        <w:t xml:space="preserve"> </w:t>
      </w:r>
      <w:r w:rsidRPr="00F302F6">
        <w:rPr>
          <w:rFonts w:cs="Arial" w:hint="cs"/>
          <w:sz w:val="20"/>
          <w:szCs w:val="20"/>
          <w:rtl/>
        </w:rPr>
        <w:t>בטל</w:t>
      </w:r>
      <w:r w:rsidRPr="00F302F6">
        <w:rPr>
          <w:rFonts w:cs="Arial"/>
          <w:sz w:val="20"/>
          <w:szCs w:val="20"/>
          <w:rtl/>
        </w:rPr>
        <w:t xml:space="preserve"> </w:t>
      </w:r>
      <w:r w:rsidRPr="00F302F6">
        <w:rPr>
          <w:rFonts w:cs="Arial" w:hint="cs"/>
          <w:sz w:val="20"/>
          <w:szCs w:val="20"/>
          <w:rtl/>
        </w:rPr>
        <w:t>ואית</w:t>
      </w:r>
      <w:r w:rsidRPr="00F302F6">
        <w:rPr>
          <w:rFonts w:cs="Arial"/>
          <w:sz w:val="20"/>
          <w:szCs w:val="20"/>
          <w:rtl/>
        </w:rPr>
        <w:t xml:space="preserve"> </w:t>
      </w:r>
      <w:r w:rsidRPr="00F302F6">
        <w:rPr>
          <w:rFonts w:cs="Arial" w:hint="cs"/>
          <w:sz w:val="20"/>
          <w:szCs w:val="20"/>
          <w:rtl/>
        </w:rPr>
        <w:t>לה</w:t>
      </w:r>
      <w:r w:rsidRPr="00F302F6">
        <w:rPr>
          <w:rFonts w:cs="Arial"/>
          <w:sz w:val="20"/>
          <w:szCs w:val="20"/>
          <w:rtl/>
        </w:rPr>
        <w:t xml:space="preserve">, </w:t>
      </w:r>
      <w:r w:rsidRPr="00F302F6">
        <w:rPr>
          <w:rFonts w:cs="Arial" w:hint="cs"/>
          <w:sz w:val="20"/>
          <w:szCs w:val="20"/>
          <w:rtl/>
        </w:rPr>
        <w:t>וכיון</w:t>
      </w:r>
      <w:r w:rsidRPr="00F302F6">
        <w:rPr>
          <w:rFonts w:cs="Arial"/>
          <w:sz w:val="20"/>
          <w:szCs w:val="20"/>
          <w:rtl/>
        </w:rPr>
        <w:t xml:space="preserve"> </w:t>
      </w:r>
      <w:r w:rsidRPr="00F302F6">
        <w:rPr>
          <w:rFonts w:cs="Arial" w:hint="cs"/>
          <w:sz w:val="20"/>
          <w:szCs w:val="20"/>
          <w:rtl/>
        </w:rPr>
        <w:t>דאמר</w:t>
      </w:r>
      <w:r w:rsidRPr="00F302F6">
        <w:rPr>
          <w:rFonts w:cs="Arial"/>
          <w:sz w:val="20"/>
          <w:szCs w:val="20"/>
          <w:rtl/>
        </w:rPr>
        <w:t xml:space="preserve"> </w:t>
      </w:r>
      <w:r w:rsidRPr="00F302F6">
        <w:rPr>
          <w:rFonts w:cs="Arial" w:hint="cs"/>
          <w:sz w:val="20"/>
          <w:szCs w:val="20"/>
          <w:rtl/>
        </w:rPr>
        <w:t>לה</w:t>
      </w:r>
      <w:r w:rsidRPr="00F302F6">
        <w:rPr>
          <w:rFonts w:cs="Arial"/>
          <w:sz w:val="20"/>
          <w:szCs w:val="20"/>
          <w:rtl/>
        </w:rPr>
        <w:t xml:space="preserve"> </w:t>
      </w:r>
      <w:r w:rsidRPr="00F302F6">
        <w:rPr>
          <w:rFonts w:cs="Arial" w:hint="cs"/>
          <w:sz w:val="20"/>
          <w:szCs w:val="20"/>
          <w:rtl/>
        </w:rPr>
        <w:t>לית</w:t>
      </w:r>
      <w:r w:rsidRPr="00F302F6">
        <w:rPr>
          <w:rFonts w:cs="Arial"/>
          <w:sz w:val="20"/>
          <w:szCs w:val="20"/>
          <w:rtl/>
        </w:rPr>
        <w:t xml:space="preserve"> </w:t>
      </w:r>
      <w:r w:rsidRPr="00F302F6">
        <w:rPr>
          <w:rFonts w:cs="Arial" w:hint="cs"/>
          <w:sz w:val="20"/>
          <w:szCs w:val="20"/>
          <w:rtl/>
        </w:rPr>
        <w:t>ליך</w:t>
      </w:r>
      <w:r w:rsidRPr="00F302F6">
        <w:rPr>
          <w:rFonts w:cs="Arial"/>
          <w:sz w:val="20"/>
          <w:szCs w:val="20"/>
          <w:rtl/>
        </w:rPr>
        <w:t xml:space="preserve"> </w:t>
      </w:r>
      <w:r w:rsidRPr="00F302F6">
        <w:rPr>
          <w:rFonts w:cs="Arial" w:hint="cs"/>
          <w:sz w:val="20"/>
          <w:szCs w:val="20"/>
          <w:rtl/>
        </w:rPr>
        <w:t>אלא</w:t>
      </w:r>
      <w:r w:rsidRPr="00F302F6">
        <w:rPr>
          <w:rFonts w:cs="Arial"/>
          <w:sz w:val="20"/>
          <w:szCs w:val="20"/>
          <w:rtl/>
        </w:rPr>
        <w:t xml:space="preserve"> </w:t>
      </w:r>
      <w:r w:rsidRPr="00F302F6">
        <w:rPr>
          <w:rFonts w:cs="Arial" w:hint="cs"/>
          <w:sz w:val="20"/>
          <w:szCs w:val="20"/>
          <w:rtl/>
        </w:rPr>
        <w:t>מנה</w:t>
      </w:r>
      <w:r w:rsidRPr="00F302F6">
        <w:rPr>
          <w:rFonts w:cs="Arial"/>
          <w:sz w:val="20"/>
          <w:szCs w:val="20"/>
          <w:rtl/>
        </w:rPr>
        <w:t xml:space="preserve"> </w:t>
      </w:r>
      <w:r w:rsidRPr="00F302F6">
        <w:rPr>
          <w:rFonts w:cs="Arial" w:hint="cs"/>
          <w:sz w:val="20"/>
          <w:szCs w:val="20"/>
          <w:rtl/>
        </w:rPr>
        <w:t>לא</w:t>
      </w:r>
      <w:r w:rsidRPr="00F302F6">
        <w:rPr>
          <w:rFonts w:cs="Arial"/>
          <w:sz w:val="20"/>
          <w:szCs w:val="20"/>
          <w:rtl/>
        </w:rPr>
        <w:t xml:space="preserve"> </w:t>
      </w:r>
      <w:r w:rsidRPr="00F302F6">
        <w:rPr>
          <w:rFonts w:cs="Arial" w:hint="cs"/>
          <w:sz w:val="20"/>
          <w:szCs w:val="20"/>
          <w:rtl/>
        </w:rPr>
        <w:t>סמכא</w:t>
      </w:r>
      <w:r w:rsidRPr="00F302F6">
        <w:rPr>
          <w:rFonts w:cs="Arial"/>
          <w:sz w:val="20"/>
          <w:szCs w:val="20"/>
          <w:rtl/>
        </w:rPr>
        <w:t xml:space="preserve"> </w:t>
      </w:r>
      <w:r w:rsidRPr="00F302F6">
        <w:rPr>
          <w:rFonts w:cs="Arial" w:hint="cs"/>
          <w:sz w:val="20"/>
          <w:szCs w:val="20"/>
          <w:rtl/>
        </w:rPr>
        <w:t>דעתה</w:t>
      </w:r>
      <w:r w:rsidRPr="00F302F6">
        <w:rPr>
          <w:rFonts w:cs="Arial"/>
          <w:sz w:val="20"/>
          <w:szCs w:val="20"/>
          <w:rtl/>
        </w:rPr>
        <w:t xml:space="preserve">, </w:t>
      </w:r>
      <w:r w:rsidRPr="00F302F6">
        <w:rPr>
          <w:rFonts w:cs="Arial" w:hint="cs"/>
          <w:sz w:val="20"/>
          <w:szCs w:val="20"/>
          <w:rtl/>
        </w:rPr>
        <w:t>והויא</w:t>
      </w:r>
      <w:r w:rsidRPr="00F302F6">
        <w:rPr>
          <w:rFonts w:cs="Arial"/>
          <w:sz w:val="20"/>
          <w:szCs w:val="20"/>
          <w:rtl/>
        </w:rPr>
        <w:t xml:space="preserve"> </w:t>
      </w:r>
      <w:r w:rsidRPr="00F302F6">
        <w:rPr>
          <w:rFonts w:cs="Arial" w:hint="cs"/>
          <w:sz w:val="20"/>
          <w:szCs w:val="20"/>
          <w:rtl/>
        </w:rPr>
        <w:t>לה</w:t>
      </w:r>
      <w:r w:rsidRPr="00F302F6">
        <w:rPr>
          <w:rFonts w:cs="Arial"/>
          <w:sz w:val="20"/>
          <w:szCs w:val="20"/>
          <w:rtl/>
        </w:rPr>
        <w:t xml:space="preserve"> </w:t>
      </w:r>
      <w:r w:rsidRPr="00F302F6">
        <w:rPr>
          <w:rFonts w:cs="Arial" w:hint="cs"/>
          <w:sz w:val="20"/>
          <w:szCs w:val="20"/>
          <w:rtl/>
        </w:rPr>
        <w:t>בעילתו</w:t>
      </w:r>
      <w:r w:rsidRPr="00F302F6">
        <w:rPr>
          <w:rFonts w:cs="Arial"/>
          <w:sz w:val="20"/>
          <w:szCs w:val="20"/>
          <w:rtl/>
        </w:rPr>
        <w:t xml:space="preserve"> </w:t>
      </w:r>
      <w:r w:rsidRPr="00F302F6">
        <w:rPr>
          <w:rFonts w:cs="Arial" w:hint="cs"/>
          <w:sz w:val="20"/>
          <w:szCs w:val="20"/>
          <w:rtl/>
        </w:rPr>
        <w:t>בעילת</w:t>
      </w:r>
      <w:r w:rsidRPr="00F302F6">
        <w:rPr>
          <w:rFonts w:cs="Arial"/>
          <w:sz w:val="20"/>
          <w:szCs w:val="20"/>
          <w:rtl/>
        </w:rPr>
        <w:t xml:space="preserve"> </w:t>
      </w:r>
      <w:r w:rsidRPr="00F302F6">
        <w:rPr>
          <w:rFonts w:cs="Arial" w:hint="cs"/>
          <w:sz w:val="20"/>
          <w:szCs w:val="20"/>
          <w:rtl/>
        </w:rPr>
        <w:t>זנות</w:t>
      </w:r>
      <w:r>
        <w:rPr>
          <w:rFonts w:cs="Arial" w:hint="cs"/>
          <w:sz w:val="20"/>
          <w:szCs w:val="20"/>
          <w:rtl/>
        </w:rPr>
        <w:t>."</w:t>
      </w:r>
    </w:p>
    <w:p w:rsidR="00F15C4E" w:rsidRDefault="00F15C4E" w:rsidP="00F15C4E">
      <w:pPr>
        <w:rPr>
          <w:sz w:val="20"/>
          <w:szCs w:val="20"/>
          <w:rtl/>
        </w:rPr>
      </w:pPr>
      <w:r>
        <w:rPr>
          <w:rFonts w:hint="cs"/>
          <w:sz w:val="20"/>
          <w:szCs w:val="20"/>
          <w:u w:val="single"/>
          <w:rtl/>
        </w:rPr>
        <w:t>שיטות הראשונים</w:t>
      </w:r>
      <w:r>
        <w:rPr>
          <w:sz w:val="20"/>
          <w:szCs w:val="20"/>
          <w:u w:val="single"/>
          <w:rtl/>
        </w:rPr>
        <w:br/>
      </w:r>
      <w:r>
        <w:rPr>
          <w:rFonts w:hint="cs"/>
          <w:sz w:val="20"/>
          <w:szCs w:val="20"/>
          <w:rtl/>
        </w:rPr>
        <w:t xml:space="preserve">א. </w:t>
      </w:r>
      <w:r w:rsidRPr="00AD1264">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הלכה כרבי מאיר שבעילתו בעילת זנות, אך לגבי חלות התנאי יש לחלק כך:</w:t>
      </w:r>
      <w:r>
        <w:rPr>
          <w:rFonts w:hint="cs"/>
          <w:sz w:val="20"/>
          <w:szCs w:val="20"/>
          <w:rtl/>
        </w:rPr>
        <w:br/>
        <w:t xml:space="preserve">התנה בשעת הקידושין </w:t>
      </w:r>
      <w:r>
        <w:rPr>
          <w:sz w:val="20"/>
          <w:szCs w:val="20"/>
          <w:rtl/>
        </w:rPr>
        <w:t>–</w:t>
      </w:r>
      <w:r>
        <w:rPr>
          <w:rFonts w:hint="cs"/>
          <w:sz w:val="20"/>
          <w:szCs w:val="20"/>
          <w:rtl/>
        </w:rPr>
        <w:t xml:space="preserve"> תנאו בטל; כתבה לו לאחר הקידושין שמחלה לו </w:t>
      </w:r>
      <w:r>
        <w:rPr>
          <w:sz w:val="20"/>
          <w:szCs w:val="20"/>
          <w:rtl/>
        </w:rPr>
        <w:t>–</w:t>
      </w:r>
      <w:r>
        <w:rPr>
          <w:rFonts w:hint="cs"/>
          <w:sz w:val="20"/>
          <w:szCs w:val="20"/>
          <w:rtl/>
        </w:rPr>
        <w:t xml:space="preserve"> תנאו קיים.</w:t>
      </w:r>
      <w:r>
        <w:rPr>
          <w:rStyle w:val="ab"/>
          <w:sz w:val="20"/>
          <w:szCs w:val="20"/>
          <w:rtl/>
        </w:rPr>
        <w:footnoteReference w:id="207"/>
      </w:r>
      <w:r>
        <w:rPr>
          <w:rFonts w:hint="cs"/>
          <w:sz w:val="20"/>
          <w:szCs w:val="20"/>
          <w:rtl/>
        </w:rPr>
        <w:t xml:space="preserve"> </w:t>
      </w:r>
      <w:r w:rsidRPr="00FF7E50">
        <w:rPr>
          <w:sz w:val="18"/>
          <w:szCs w:val="18"/>
          <w:rtl/>
        </w:rPr>
        <w:br/>
      </w:r>
      <w:r>
        <w:rPr>
          <w:rFonts w:hint="cs"/>
          <w:sz w:val="20"/>
          <w:szCs w:val="20"/>
          <w:rtl/>
        </w:rPr>
        <w:t xml:space="preserve">ב. </w:t>
      </w:r>
      <w:r w:rsidRPr="00AD1264">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הלכה כרבי מאיר שתנאו בטל בעילתו בעילת זנות, אך לא מטעמיה.</w:t>
      </w:r>
      <w:r>
        <w:rPr>
          <w:sz w:val="20"/>
          <w:szCs w:val="20"/>
          <w:rtl/>
        </w:rPr>
        <w:br/>
      </w:r>
      <w:r w:rsidRPr="00AD1264">
        <w:rPr>
          <w:rFonts w:hint="cs"/>
          <w:sz w:val="20"/>
          <w:szCs w:val="20"/>
          <w:u w:val="single"/>
          <w:rtl/>
        </w:rPr>
        <w:t>כלומר</w:t>
      </w:r>
      <w:r>
        <w:rPr>
          <w:rFonts w:hint="cs"/>
          <w:sz w:val="20"/>
          <w:szCs w:val="20"/>
          <w:rtl/>
        </w:rPr>
        <w:t xml:space="preserve"> </w:t>
      </w:r>
      <w:r>
        <w:rPr>
          <w:sz w:val="20"/>
          <w:szCs w:val="20"/>
          <w:rtl/>
        </w:rPr>
        <w:t>–</w:t>
      </w:r>
      <w:r>
        <w:rPr>
          <w:rFonts w:hint="cs"/>
          <w:sz w:val="20"/>
          <w:szCs w:val="20"/>
          <w:rtl/>
        </w:rPr>
        <w:t xml:space="preserve"> רבי מאיר סובר שהתנאי בטל משום שכתובה דאורייתא, אך לדידן קיי"ל דרבנן ואפ"ה תנאו בטל משום שחכמים עשו חיזוק לדבריהם יותר משל תורה, אלא שבעילתו זנות כיוון שהיא לא סמכה דעתא.</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D1264">
        <w:rPr>
          <w:rFonts w:cs="Arial" w:hint="cs"/>
          <w:sz w:val="20"/>
          <w:szCs w:val="20"/>
          <w:rtl/>
        </w:rPr>
        <w:t>כל</w:t>
      </w:r>
      <w:r w:rsidRPr="00AD1264">
        <w:rPr>
          <w:rFonts w:cs="Arial"/>
          <w:sz w:val="20"/>
          <w:szCs w:val="20"/>
          <w:rtl/>
        </w:rPr>
        <w:t xml:space="preserve"> </w:t>
      </w:r>
      <w:r w:rsidRPr="00AD1264">
        <w:rPr>
          <w:rFonts w:cs="Arial" w:hint="cs"/>
          <w:sz w:val="20"/>
          <w:szCs w:val="20"/>
          <w:rtl/>
        </w:rPr>
        <w:t>הפוחת</w:t>
      </w:r>
      <w:r w:rsidRPr="00AD1264">
        <w:rPr>
          <w:rFonts w:cs="Arial"/>
          <w:sz w:val="20"/>
          <w:szCs w:val="20"/>
          <w:rtl/>
        </w:rPr>
        <w:t xml:space="preserve"> </w:t>
      </w:r>
      <w:r w:rsidRPr="00AD1264">
        <w:rPr>
          <w:rFonts w:cs="Arial" w:hint="cs"/>
          <w:sz w:val="20"/>
          <w:szCs w:val="20"/>
          <w:rtl/>
        </w:rPr>
        <w:t>משיעור</w:t>
      </w:r>
      <w:r w:rsidRPr="00AD1264">
        <w:rPr>
          <w:rFonts w:cs="Arial"/>
          <w:sz w:val="20"/>
          <w:szCs w:val="20"/>
          <w:rtl/>
        </w:rPr>
        <w:t xml:space="preserve"> </w:t>
      </w:r>
      <w:r w:rsidRPr="00AD1264">
        <w:rPr>
          <w:rFonts w:cs="Arial" w:hint="cs"/>
          <w:sz w:val="20"/>
          <w:szCs w:val="20"/>
          <w:rtl/>
        </w:rPr>
        <w:t>הכתובה</w:t>
      </w:r>
      <w:r w:rsidRPr="00AD1264">
        <w:rPr>
          <w:rFonts w:cs="Arial"/>
          <w:sz w:val="20"/>
          <w:szCs w:val="20"/>
          <w:rtl/>
        </w:rPr>
        <w:t xml:space="preserve">, </w:t>
      </w:r>
      <w:r w:rsidRPr="00AD1264">
        <w:rPr>
          <w:rFonts w:cs="Arial" w:hint="cs"/>
          <w:sz w:val="20"/>
          <w:szCs w:val="20"/>
          <w:rtl/>
        </w:rPr>
        <w:t>בעילתו</w:t>
      </w:r>
      <w:r w:rsidRPr="00AD1264">
        <w:rPr>
          <w:rFonts w:cs="Arial"/>
          <w:sz w:val="20"/>
          <w:szCs w:val="20"/>
          <w:rtl/>
        </w:rPr>
        <w:t xml:space="preserve"> </w:t>
      </w:r>
      <w:r w:rsidRPr="00AD1264">
        <w:rPr>
          <w:rFonts w:cs="Arial" w:hint="cs"/>
          <w:sz w:val="20"/>
          <w:szCs w:val="20"/>
          <w:rtl/>
        </w:rPr>
        <w:t>בעילת</w:t>
      </w:r>
      <w:r w:rsidRPr="00AD1264">
        <w:rPr>
          <w:rFonts w:cs="Arial"/>
          <w:sz w:val="20"/>
          <w:szCs w:val="20"/>
          <w:rtl/>
        </w:rPr>
        <w:t xml:space="preserve"> </w:t>
      </w:r>
      <w:r w:rsidRPr="00AD1264">
        <w:rPr>
          <w:rFonts w:cs="Arial" w:hint="cs"/>
          <w:sz w:val="20"/>
          <w:szCs w:val="20"/>
          <w:rtl/>
        </w:rPr>
        <w:t>זנות</w:t>
      </w:r>
      <w:r w:rsidRPr="00AD1264">
        <w:rPr>
          <w:rFonts w:cs="Arial"/>
          <w:sz w:val="20"/>
          <w:szCs w:val="20"/>
          <w:rtl/>
        </w:rPr>
        <w:t xml:space="preserve">; </w:t>
      </w:r>
      <w:r w:rsidRPr="00AD1264">
        <w:rPr>
          <w:rFonts w:cs="Arial" w:hint="cs"/>
          <w:sz w:val="20"/>
          <w:szCs w:val="20"/>
          <w:rtl/>
        </w:rPr>
        <w:t>לא</w:t>
      </w:r>
      <w:r w:rsidRPr="00AD1264">
        <w:rPr>
          <w:rFonts w:cs="Arial"/>
          <w:sz w:val="20"/>
          <w:szCs w:val="20"/>
          <w:rtl/>
        </w:rPr>
        <w:t xml:space="preserve"> </w:t>
      </w:r>
      <w:r w:rsidRPr="00AD1264">
        <w:rPr>
          <w:rFonts w:cs="Arial" w:hint="cs"/>
          <w:sz w:val="20"/>
          <w:szCs w:val="20"/>
          <w:rtl/>
        </w:rPr>
        <w:t>מבעיא</w:t>
      </w:r>
      <w:r w:rsidRPr="00AD1264">
        <w:rPr>
          <w:rFonts w:cs="Arial"/>
          <w:sz w:val="20"/>
          <w:szCs w:val="20"/>
          <w:rtl/>
        </w:rPr>
        <w:t xml:space="preserve"> </w:t>
      </w:r>
      <w:r w:rsidRPr="00AD1264">
        <w:rPr>
          <w:rFonts w:cs="Arial" w:hint="cs"/>
          <w:sz w:val="20"/>
          <w:szCs w:val="20"/>
          <w:rtl/>
        </w:rPr>
        <w:t>אם</w:t>
      </w:r>
      <w:r w:rsidRPr="00AD1264">
        <w:rPr>
          <w:rFonts w:cs="Arial"/>
          <w:sz w:val="20"/>
          <w:szCs w:val="20"/>
          <w:rtl/>
        </w:rPr>
        <w:t xml:space="preserve"> </w:t>
      </w:r>
      <w:r w:rsidRPr="00AD1264">
        <w:rPr>
          <w:rFonts w:cs="Arial" w:hint="cs"/>
          <w:sz w:val="20"/>
          <w:szCs w:val="20"/>
          <w:rtl/>
        </w:rPr>
        <w:t>כתבה</w:t>
      </w:r>
      <w:r w:rsidRPr="00AD1264">
        <w:rPr>
          <w:rFonts w:cs="Arial"/>
          <w:sz w:val="20"/>
          <w:szCs w:val="20"/>
          <w:rtl/>
        </w:rPr>
        <w:t xml:space="preserve"> </w:t>
      </w:r>
      <w:r w:rsidRPr="00AD1264">
        <w:rPr>
          <w:rFonts w:cs="Arial" w:hint="cs"/>
          <w:sz w:val="20"/>
          <w:szCs w:val="20"/>
          <w:rtl/>
        </w:rPr>
        <w:t>לו</w:t>
      </w:r>
      <w:r w:rsidRPr="00AD1264">
        <w:rPr>
          <w:rFonts w:cs="Arial"/>
          <w:sz w:val="20"/>
          <w:szCs w:val="20"/>
          <w:rtl/>
        </w:rPr>
        <w:t xml:space="preserve"> </w:t>
      </w:r>
      <w:r w:rsidRPr="00AD1264">
        <w:rPr>
          <w:rFonts w:cs="Arial" w:hint="cs"/>
          <w:sz w:val="20"/>
          <w:szCs w:val="20"/>
          <w:rtl/>
        </w:rPr>
        <w:t>אח</w:t>
      </w:r>
      <w:r>
        <w:rPr>
          <w:rFonts w:cs="Arial" w:hint="cs"/>
          <w:sz w:val="20"/>
          <w:szCs w:val="20"/>
          <w:rtl/>
        </w:rPr>
        <w:t xml:space="preserve">ר </w:t>
      </w:r>
      <w:r w:rsidRPr="00AD1264">
        <w:rPr>
          <w:rFonts w:cs="Arial" w:hint="cs"/>
          <w:sz w:val="20"/>
          <w:szCs w:val="20"/>
          <w:rtl/>
        </w:rPr>
        <w:t>כ</w:t>
      </w:r>
      <w:r>
        <w:rPr>
          <w:rFonts w:cs="Arial" w:hint="cs"/>
          <w:sz w:val="20"/>
          <w:szCs w:val="20"/>
          <w:rtl/>
        </w:rPr>
        <w:t>ך</w:t>
      </w:r>
      <w:r w:rsidRPr="00AD1264">
        <w:rPr>
          <w:rFonts w:cs="Arial"/>
          <w:sz w:val="20"/>
          <w:szCs w:val="20"/>
          <w:rtl/>
        </w:rPr>
        <w:t xml:space="preserve">: </w:t>
      </w:r>
      <w:r w:rsidRPr="00AD1264">
        <w:rPr>
          <w:rFonts w:cs="Arial" w:hint="cs"/>
          <w:sz w:val="20"/>
          <w:szCs w:val="20"/>
          <w:rtl/>
        </w:rPr>
        <w:t>התקבלתי</w:t>
      </w:r>
      <w:r w:rsidRPr="00AD1264">
        <w:rPr>
          <w:rFonts w:cs="Arial"/>
          <w:sz w:val="20"/>
          <w:szCs w:val="20"/>
          <w:rtl/>
        </w:rPr>
        <w:t xml:space="preserve"> </w:t>
      </w:r>
      <w:r w:rsidRPr="00AD1264">
        <w:rPr>
          <w:rFonts w:cs="Arial" w:hint="cs"/>
          <w:sz w:val="20"/>
          <w:szCs w:val="20"/>
          <w:rtl/>
        </w:rPr>
        <w:t>ממך</w:t>
      </w:r>
      <w:r w:rsidRPr="00AD1264">
        <w:rPr>
          <w:rFonts w:cs="Arial"/>
          <w:sz w:val="20"/>
          <w:szCs w:val="20"/>
          <w:rtl/>
        </w:rPr>
        <w:t xml:space="preserve"> </w:t>
      </w:r>
      <w:r w:rsidRPr="00AD1264">
        <w:rPr>
          <w:rFonts w:cs="Arial" w:hint="cs"/>
          <w:sz w:val="20"/>
          <w:szCs w:val="20"/>
          <w:rtl/>
        </w:rPr>
        <w:t>הכתובה</w:t>
      </w:r>
      <w:r w:rsidRPr="00AD1264">
        <w:rPr>
          <w:rFonts w:cs="Arial"/>
          <w:sz w:val="20"/>
          <w:szCs w:val="20"/>
          <w:rtl/>
        </w:rPr>
        <w:t xml:space="preserve">, </w:t>
      </w:r>
      <w:r w:rsidRPr="00AD1264">
        <w:rPr>
          <w:rFonts w:cs="Arial" w:hint="cs"/>
          <w:sz w:val="20"/>
          <w:szCs w:val="20"/>
          <w:rtl/>
        </w:rPr>
        <w:t>או</w:t>
      </w:r>
      <w:r w:rsidRPr="00AD1264">
        <w:rPr>
          <w:rFonts w:cs="Arial"/>
          <w:sz w:val="20"/>
          <w:szCs w:val="20"/>
          <w:rtl/>
        </w:rPr>
        <w:t xml:space="preserve"> </w:t>
      </w:r>
      <w:r w:rsidRPr="00AD1264">
        <w:rPr>
          <w:rFonts w:cs="Arial" w:hint="cs"/>
          <w:sz w:val="20"/>
          <w:szCs w:val="20"/>
          <w:rtl/>
        </w:rPr>
        <w:t>מקצתה</w:t>
      </w:r>
      <w:r w:rsidRPr="00AD1264">
        <w:rPr>
          <w:rFonts w:cs="Arial"/>
          <w:sz w:val="20"/>
          <w:szCs w:val="20"/>
          <w:rtl/>
        </w:rPr>
        <w:t xml:space="preserve">, </w:t>
      </w:r>
      <w:r w:rsidRPr="00AD1264">
        <w:rPr>
          <w:rFonts w:cs="Arial" w:hint="cs"/>
          <w:sz w:val="20"/>
          <w:szCs w:val="20"/>
          <w:rtl/>
        </w:rPr>
        <w:t>דאז</w:t>
      </w:r>
      <w:r w:rsidRPr="00AD1264">
        <w:rPr>
          <w:rFonts w:cs="Arial"/>
          <w:sz w:val="20"/>
          <w:szCs w:val="20"/>
          <w:rtl/>
        </w:rPr>
        <w:t xml:space="preserve"> </w:t>
      </w:r>
      <w:r w:rsidRPr="00AD1264">
        <w:rPr>
          <w:rFonts w:cs="Arial" w:hint="cs"/>
          <w:sz w:val="20"/>
          <w:szCs w:val="20"/>
          <w:rtl/>
        </w:rPr>
        <w:t>אין</w:t>
      </w:r>
      <w:r w:rsidRPr="00AD1264">
        <w:rPr>
          <w:rFonts w:cs="Arial"/>
          <w:sz w:val="20"/>
          <w:szCs w:val="20"/>
          <w:rtl/>
        </w:rPr>
        <w:t xml:space="preserve"> </w:t>
      </w:r>
      <w:r w:rsidRPr="00AD1264">
        <w:rPr>
          <w:rFonts w:cs="Arial" w:hint="cs"/>
          <w:sz w:val="20"/>
          <w:szCs w:val="20"/>
          <w:rtl/>
        </w:rPr>
        <w:t>לה</w:t>
      </w:r>
      <w:r w:rsidRPr="00AD1264">
        <w:rPr>
          <w:rFonts w:cs="Arial"/>
          <w:sz w:val="20"/>
          <w:szCs w:val="20"/>
          <w:rtl/>
        </w:rPr>
        <w:t xml:space="preserve"> </w:t>
      </w:r>
      <w:r w:rsidRPr="00AD1264">
        <w:rPr>
          <w:rFonts w:cs="Arial" w:hint="cs"/>
          <w:sz w:val="20"/>
          <w:szCs w:val="20"/>
          <w:rtl/>
        </w:rPr>
        <w:t>לדעת</w:t>
      </w:r>
      <w:r w:rsidRPr="00AD1264">
        <w:rPr>
          <w:rFonts w:cs="Arial"/>
          <w:sz w:val="20"/>
          <w:szCs w:val="20"/>
          <w:rtl/>
        </w:rPr>
        <w:t xml:space="preserve"> </w:t>
      </w:r>
      <w:r w:rsidRPr="00AD1264">
        <w:rPr>
          <w:rFonts w:cs="Arial" w:hint="cs"/>
          <w:sz w:val="20"/>
          <w:szCs w:val="20"/>
          <w:rtl/>
        </w:rPr>
        <w:t>קצת</w:t>
      </w:r>
      <w:r w:rsidRPr="00AD1264">
        <w:rPr>
          <w:rFonts w:cs="Arial"/>
          <w:sz w:val="20"/>
          <w:szCs w:val="20"/>
          <w:rtl/>
        </w:rPr>
        <w:t xml:space="preserve"> </w:t>
      </w:r>
      <w:r w:rsidRPr="00AD1264">
        <w:rPr>
          <w:rFonts w:cs="Arial" w:hint="cs"/>
          <w:sz w:val="20"/>
          <w:szCs w:val="20"/>
          <w:rtl/>
        </w:rPr>
        <w:t>פוסקים</w:t>
      </w:r>
      <w:r w:rsidRPr="00AD1264">
        <w:rPr>
          <w:rFonts w:cs="Arial"/>
          <w:sz w:val="20"/>
          <w:szCs w:val="20"/>
          <w:rtl/>
        </w:rPr>
        <w:t xml:space="preserve">, </w:t>
      </w:r>
      <w:r w:rsidRPr="00AD1264">
        <w:rPr>
          <w:rFonts w:cs="Arial" w:hint="cs"/>
          <w:sz w:val="20"/>
          <w:szCs w:val="20"/>
          <w:rtl/>
        </w:rPr>
        <w:t>אלא</w:t>
      </w:r>
      <w:r w:rsidRPr="00AD1264">
        <w:rPr>
          <w:rFonts w:cs="Arial"/>
          <w:sz w:val="20"/>
          <w:szCs w:val="20"/>
          <w:rtl/>
        </w:rPr>
        <w:t xml:space="preserve"> </w:t>
      </w:r>
      <w:r w:rsidRPr="00AD1264">
        <w:rPr>
          <w:rFonts w:cs="Arial" w:hint="cs"/>
          <w:sz w:val="20"/>
          <w:szCs w:val="20"/>
          <w:rtl/>
        </w:rPr>
        <w:t>אפילו</w:t>
      </w:r>
      <w:r w:rsidRPr="00AD1264">
        <w:rPr>
          <w:rFonts w:cs="Arial"/>
          <w:sz w:val="20"/>
          <w:szCs w:val="20"/>
          <w:rtl/>
        </w:rPr>
        <w:t xml:space="preserve"> </w:t>
      </w:r>
      <w:r w:rsidRPr="00AD1264">
        <w:rPr>
          <w:rFonts w:cs="Arial" w:hint="cs"/>
          <w:sz w:val="20"/>
          <w:szCs w:val="20"/>
          <w:rtl/>
        </w:rPr>
        <w:t>התנה</w:t>
      </w:r>
      <w:r w:rsidRPr="00AD1264">
        <w:rPr>
          <w:rFonts w:cs="Arial"/>
          <w:sz w:val="20"/>
          <w:szCs w:val="20"/>
          <w:rtl/>
        </w:rPr>
        <w:t xml:space="preserve"> </w:t>
      </w:r>
      <w:r w:rsidRPr="00AD1264">
        <w:rPr>
          <w:rFonts w:cs="Arial" w:hint="cs"/>
          <w:sz w:val="20"/>
          <w:szCs w:val="20"/>
          <w:rtl/>
        </w:rPr>
        <w:t>בשעת</w:t>
      </w:r>
      <w:r w:rsidRPr="00AD1264">
        <w:rPr>
          <w:rFonts w:cs="Arial"/>
          <w:sz w:val="20"/>
          <w:szCs w:val="20"/>
          <w:rtl/>
        </w:rPr>
        <w:t xml:space="preserve"> </w:t>
      </w:r>
      <w:r w:rsidRPr="00AD1264">
        <w:rPr>
          <w:rFonts w:cs="Arial" w:hint="cs"/>
          <w:sz w:val="20"/>
          <w:szCs w:val="20"/>
          <w:rtl/>
        </w:rPr>
        <w:t>קדושין</w:t>
      </w:r>
      <w:r w:rsidRPr="00AD1264">
        <w:rPr>
          <w:rFonts w:cs="Arial"/>
          <w:sz w:val="20"/>
          <w:szCs w:val="20"/>
          <w:rtl/>
        </w:rPr>
        <w:t xml:space="preserve"> </w:t>
      </w:r>
      <w:r w:rsidRPr="00AD1264">
        <w:rPr>
          <w:rFonts w:cs="Arial" w:hint="cs"/>
          <w:sz w:val="20"/>
          <w:szCs w:val="20"/>
          <w:rtl/>
        </w:rPr>
        <w:t>שלא</w:t>
      </w:r>
      <w:r w:rsidRPr="00AD1264">
        <w:rPr>
          <w:rFonts w:cs="Arial"/>
          <w:sz w:val="20"/>
          <w:szCs w:val="20"/>
          <w:rtl/>
        </w:rPr>
        <w:t xml:space="preserve"> </w:t>
      </w:r>
      <w:r w:rsidRPr="00AD1264">
        <w:rPr>
          <w:rFonts w:cs="Arial" w:hint="cs"/>
          <w:sz w:val="20"/>
          <w:szCs w:val="20"/>
          <w:rtl/>
        </w:rPr>
        <w:t>יהא</w:t>
      </w:r>
      <w:r w:rsidRPr="00AD1264">
        <w:rPr>
          <w:rFonts w:cs="Arial"/>
          <w:sz w:val="20"/>
          <w:szCs w:val="20"/>
          <w:rtl/>
        </w:rPr>
        <w:t xml:space="preserve"> </w:t>
      </w:r>
      <w:r w:rsidRPr="00AD1264">
        <w:rPr>
          <w:rFonts w:cs="Arial" w:hint="cs"/>
          <w:sz w:val="20"/>
          <w:szCs w:val="20"/>
          <w:rtl/>
        </w:rPr>
        <w:t>לה</w:t>
      </w:r>
      <w:r w:rsidRPr="00AD1264">
        <w:rPr>
          <w:rFonts w:cs="Arial"/>
          <w:sz w:val="20"/>
          <w:szCs w:val="20"/>
          <w:rtl/>
        </w:rPr>
        <w:t xml:space="preserve"> </w:t>
      </w:r>
      <w:r w:rsidRPr="00AD1264">
        <w:rPr>
          <w:rFonts w:cs="Arial" w:hint="cs"/>
          <w:sz w:val="20"/>
          <w:szCs w:val="20"/>
          <w:rtl/>
        </w:rPr>
        <w:t>כתובה</w:t>
      </w:r>
      <w:r w:rsidRPr="00AD1264">
        <w:rPr>
          <w:rFonts w:cs="Arial"/>
          <w:sz w:val="20"/>
          <w:szCs w:val="20"/>
          <w:rtl/>
        </w:rPr>
        <w:t xml:space="preserve">, </w:t>
      </w:r>
      <w:r w:rsidRPr="00AD1264">
        <w:rPr>
          <w:rFonts w:cs="Arial" w:hint="cs"/>
          <w:sz w:val="20"/>
          <w:szCs w:val="20"/>
          <w:rtl/>
        </w:rPr>
        <w:t>או</w:t>
      </w:r>
      <w:r w:rsidRPr="00AD1264">
        <w:rPr>
          <w:rFonts w:cs="Arial"/>
          <w:sz w:val="20"/>
          <w:szCs w:val="20"/>
          <w:rtl/>
        </w:rPr>
        <w:t xml:space="preserve"> </w:t>
      </w:r>
      <w:r w:rsidRPr="00AD1264">
        <w:rPr>
          <w:rFonts w:cs="Arial" w:hint="cs"/>
          <w:sz w:val="20"/>
          <w:szCs w:val="20"/>
          <w:rtl/>
        </w:rPr>
        <w:t>שפיחת</w:t>
      </w:r>
      <w:r w:rsidRPr="00AD1264">
        <w:rPr>
          <w:rFonts w:cs="Arial"/>
          <w:sz w:val="20"/>
          <w:szCs w:val="20"/>
          <w:rtl/>
        </w:rPr>
        <w:t xml:space="preserve"> </w:t>
      </w:r>
      <w:r w:rsidRPr="00AD1264">
        <w:rPr>
          <w:rFonts w:cs="Arial" w:hint="cs"/>
          <w:sz w:val="20"/>
          <w:szCs w:val="20"/>
          <w:rtl/>
        </w:rPr>
        <w:t>לה</w:t>
      </w:r>
      <w:r w:rsidRPr="00AD1264">
        <w:rPr>
          <w:rFonts w:cs="Arial"/>
          <w:sz w:val="20"/>
          <w:szCs w:val="20"/>
          <w:rtl/>
        </w:rPr>
        <w:t xml:space="preserve"> </w:t>
      </w:r>
      <w:r w:rsidRPr="00AD1264">
        <w:rPr>
          <w:rFonts w:cs="Arial" w:hint="cs"/>
          <w:sz w:val="20"/>
          <w:szCs w:val="20"/>
          <w:rtl/>
        </w:rPr>
        <w:t>משיעורה</w:t>
      </w:r>
      <w:r w:rsidRPr="00AD1264">
        <w:rPr>
          <w:rFonts w:cs="Arial"/>
          <w:sz w:val="20"/>
          <w:szCs w:val="20"/>
          <w:rtl/>
        </w:rPr>
        <w:t xml:space="preserve">, </w:t>
      </w:r>
      <w:r w:rsidRPr="00AD1264">
        <w:rPr>
          <w:rFonts w:cs="Arial" w:hint="cs"/>
          <w:sz w:val="20"/>
          <w:szCs w:val="20"/>
          <w:rtl/>
        </w:rPr>
        <w:t>אף</w:t>
      </w:r>
      <w:r w:rsidRPr="00AD1264">
        <w:rPr>
          <w:rFonts w:cs="Arial"/>
          <w:sz w:val="20"/>
          <w:szCs w:val="20"/>
          <w:rtl/>
        </w:rPr>
        <w:t xml:space="preserve"> </w:t>
      </w:r>
      <w:r w:rsidRPr="00AD1264">
        <w:rPr>
          <w:rFonts w:cs="Arial" w:hint="cs"/>
          <w:sz w:val="20"/>
          <w:szCs w:val="20"/>
          <w:rtl/>
        </w:rPr>
        <w:t>על</w:t>
      </w:r>
      <w:r w:rsidRPr="00AD1264">
        <w:rPr>
          <w:rFonts w:cs="Arial"/>
          <w:sz w:val="20"/>
          <w:szCs w:val="20"/>
          <w:rtl/>
        </w:rPr>
        <w:t xml:space="preserve"> </w:t>
      </w:r>
      <w:r w:rsidRPr="00AD1264">
        <w:rPr>
          <w:rFonts w:cs="Arial" w:hint="cs"/>
          <w:sz w:val="20"/>
          <w:szCs w:val="20"/>
          <w:rtl/>
        </w:rPr>
        <w:t>פי</w:t>
      </w:r>
      <w:r w:rsidRPr="00AD1264">
        <w:rPr>
          <w:rFonts w:cs="Arial"/>
          <w:sz w:val="20"/>
          <w:szCs w:val="20"/>
          <w:rtl/>
        </w:rPr>
        <w:t xml:space="preserve"> </w:t>
      </w:r>
      <w:r w:rsidRPr="00AD1264">
        <w:rPr>
          <w:rFonts w:cs="Arial" w:hint="cs"/>
          <w:sz w:val="20"/>
          <w:szCs w:val="20"/>
          <w:rtl/>
        </w:rPr>
        <w:t>שתנאו</w:t>
      </w:r>
      <w:r w:rsidRPr="00AD1264">
        <w:rPr>
          <w:rFonts w:cs="Arial"/>
          <w:sz w:val="20"/>
          <w:szCs w:val="20"/>
          <w:rtl/>
        </w:rPr>
        <w:t xml:space="preserve"> </w:t>
      </w:r>
      <w:r w:rsidRPr="00AD1264">
        <w:rPr>
          <w:rFonts w:cs="Arial" w:hint="cs"/>
          <w:sz w:val="20"/>
          <w:szCs w:val="20"/>
          <w:rtl/>
        </w:rPr>
        <w:t>בטל</w:t>
      </w:r>
      <w:r w:rsidRPr="00AD1264">
        <w:rPr>
          <w:rFonts w:cs="Arial"/>
          <w:sz w:val="20"/>
          <w:szCs w:val="20"/>
          <w:rtl/>
        </w:rPr>
        <w:t xml:space="preserve"> </w:t>
      </w:r>
      <w:r w:rsidRPr="00AD1264">
        <w:rPr>
          <w:rFonts w:cs="Arial" w:hint="cs"/>
          <w:sz w:val="20"/>
          <w:szCs w:val="20"/>
          <w:rtl/>
        </w:rPr>
        <w:t>ויש</w:t>
      </w:r>
      <w:r w:rsidRPr="00AD1264">
        <w:rPr>
          <w:rFonts w:cs="Arial"/>
          <w:sz w:val="20"/>
          <w:szCs w:val="20"/>
          <w:rtl/>
        </w:rPr>
        <w:t xml:space="preserve"> </w:t>
      </w:r>
      <w:r w:rsidRPr="00AD1264">
        <w:rPr>
          <w:rFonts w:cs="Arial" w:hint="cs"/>
          <w:sz w:val="20"/>
          <w:szCs w:val="20"/>
          <w:rtl/>
        </w:rPr>
        <w:t>לה</w:t>
      </w:r>
      <w:r w:rsidRPr="00AD1264">
        <w:rPr>
          <w:rFonts w:cs="Arial"/>
          <w:sz w:val="20"/>
          <w:szCs w:val="20"/>
          <w:rtl/>
        </w:rPr>
        <w:t xml:space="preserve"> </w:t>
      </w:r>
      <w:r w:rsidRPr="00AD1264">
        <w:rPr>
          <w:rFonts w:cs="Arial" w:hint="cs"/>
          <w:sz w:val="20"/>
          <w:szCs w:val="20"/>
          <w:rtl/>
        </w:rPr>
        <w:t>כתובה</w:t>
      </w:r>
      <w:r w:rsidRPr="00AD1264">
        <w:rPr>
          <w:rFonts w:cs="Arial"/>
          <w:sz w:val="20"/>
          <w:szCs w:val="20"/>
          <w:rtl/>
        </w:rPr>
        <w:t xml:space="preserve"> </w:t>
      </w:r>
      <w:r w:rsidRPr="00AD1264">
        <w:rPr>
          <w:rFonts w:cs="Arial" w:hint="cs"/>
          <w:sz w:val="20"/>
          <w:szCs w:val="20"/>
          <w:rtl/>
        </w:rPr>
        <w:t>משלם</w:t>
      </w:r>
      <w:r w:rsidRPr="00AD1264">
        <w:rPr>
          <w:rFonts w:cs="Arial"/>
          <w:sz w:val="20"/>
          <w:szCs w:val="20"/>
          <w:rtl/>
        </w:rPr>
        <w:t xml:space="preserve">, </w:t>
      </w:r>
      <w:r w:rsidRPr="00AD1264">
        <w:rPr>
          <w:rFonts w:cs="Arial" w:hint="cs"/>
          <w:sz w:val="20"/>
          <w:szCs w:val="20"/>
          <w:rtl/>
        </w:rPr>
        <w:t>אפילו</w:t>
      </w:r>
      <w:r w:rsidRPr="00AD1264">
        <w:rPr>
          <w:rFonts w:cs="Arial"/>
          <w:sz w:val="20"/>
          <w:szCs w:val="20"/>
          <w:rtl/>
        </w:rPr>
        <w:t xml:space="preserve"> </w:t>
      </w:r>
      <w:r w:rsidRPr="00AD1264">
        <w:rPr>
          <w:rFonts w:cs="Arial" w:hint="cs"/>
          <w:sz w:val="20"/>
          <w:szCs w:val="20"/>
          <w:rtl/>
        </w:rPr>
        <w:t>הכי</w:t>
      </w:r>
      <w:r w:rsidRPr="00AD1264">
        <w:rPr>
          <w:rFonts w:cs="Arial"/>
          <w:sz w:val="20"/>
          <w:szCs w:val="20"/>
          <w:rtl/>
        </w:rPr>
        <w:t xml:space="preserve"> </w:t>
      </w:r>
      <w:r w:rsidRPr="00AD1264">
        <w:rPr>
          <w:rFonts w:cs="Arial" w:hint="cs"/>
          <w:sz w:val="20"/>
          <w:szCs w:val="20"/>
          <w:rtl/>
        </w:rPr>
        <w:t>בעילתו</w:t>
      </w:r>
      <w:r w:rsidRPr="00AD1264">
        <w:rPr>
          <w:rFonts w:cs="Arial"/>
          <w:sz w:val="20"/>
          <w:szCs w:val="20"/>
          <w:rtl/>
        </w:rPr>
        <w:t xml:space="preserve"> </w:t>
      </w:r>
      <w:r w:rsidRPr="00AD1264">
        <w:rPr>
          <w:rFonts w:cs="Arial" w:hint="cs"/>
          <w:sz w:val="20"/>
          <w:szCs w:val="20"/>
          <w:rtl/>
        </w:rPr>
        <w:t>בעילת</w:t>
      </w:r>
      <w:r w:rsidRPr="00AD1264">
        <w:rPr>
          <w:rFonts w:cs="Arial"/>
          <w:sz w:val="20"/>
          <w:szCs w:val="20"/>
          <w:rtl/>
        </w:rPr>
        <w:t xml:space="preserve"> </w:t>
      </w:r>
      <w:r w:rsidRPr="00AD1264">
        <w:rPr>
          <w:rFonts w:cs="Arial" w:hint="cs"/>
          <w:sz w:val="20"/>
          <w:szCs w:val="20"/>
          <w:rtl/>
        </w:rPr>
        <w:t>זנות</w:t>
      </w:r>
      <w:r w:rsidRPr="00AD1264">
        <w:rPr>
          <w:rFonts w:cs="Arial"/>
          <w:sz w:val="20"/>
          <w:szCs w:val="20"/>
          <w:rtl/>
        </w:rPr>
        <w:t xml:space="preserve">, </w:t>
      </w:r>
      <w:r w:rsidRPr="00AD1264">
        <w:rPr>
          <w:rFonts w:cs="Arial" w:hint="cs"/>
          <w:sz w:val="20"/>
          <w:szCs w:val="20"/>
          <w:rtl/>
        </w:rPr>
        <w:t>כיון</w:t>
      </w:r>
      <w:r w:rsidRPr="00AD1264">
        <w:rPr>
          <w:rFonts w:cs="Arial"/>
          <w:sz w:val="20"/>
          <w:szCs w:val="20"/>
          <w:rtl/>
        </w:rPr>
        <w:t xml:space="preserve"> </w:t>
      </w:r>
      <w:r w:rsidRPr="00AD1264">
        <w:rPr>
          <w:rFonts w:cs="Arial" w:hint="cs"/>
          <w:sz w:val="20"/>
          <w:szCs w:val="20"/>
          <w:rtl/>
        </w:rPr>
        <w:t>שהיא</w:t>
      </w:r>
      <w:r w:rsidRPr="00AD1264">
        <w:rPr>
          <w:rFonts w:cs="Arial"/>
          <w:sz w:val="20"/>
          <w:szCs w:val="20"/>
          <w:rtl/>
        </w:rPr>
        <w:t xml:space="preserve"> </w:t>
      </w:r>
      <w:r w:rsidRPr="00AD1264">
        <w:rPr>
          <w:rFonts w:cs="Arial" w:hint="cs"/>
          <w:sz w:val="20"/>
          <w:szCs w:val="20"/>
          <w:rtl/>
        </w:rPr>
        <w:t>סבורה</w:t>
      </w:r>
      <w:r w:rsidRPr="00AD1264">
        <w:rPr>
          <w:rFonts w:cs="Arial"/>
          <w:sz w:val="20"/>
          <w:szCs w:val="20"/>
          <w:rtl/>
        </w:rPr>
        <w:t xml:space="preserve"> </w:t>
      </w:r>
      <w:r w:rsidRPr="00AD1264">
        <w:rPr>
          <w:rFonts w:cs="Arial" w:hint="cs"/>
          <w:sz w:val="20"/>
          <w:szCs w:val="20"/>
          <w:rtl/>
        </w:rPr>
        <w:t>שאין</w:t>
      </w:r>
      <w:r w:rsidRPr="00AD1264">
        <w:rPr>
          <w:rFonts w:cs="Arial"/>
          <w:sz w:val="20"/>
          <w:szCs w:val="20"/>
          <w:rtl/>
        </w:rPr>
        <w:t xml:space="preserve"> </w:t>
      </w:r>
      <w:r w:rsidRPr="00AD1264">
        <w:rPr>
          <w:rFonts w:cs="Arial" w:hint="cs"/>
          <w:sz w:val="20"/>
          <w:szCs w:val="20"/>
          <w:rtl/>
        </w:rPr>
        <w:t>לה</w:t>
      </w:r>
      <w:r w:rsidRPr="00AD1264">
        <w:rPr>
          <w:rFonts w:cs="Arial"/>
          <w:sz w:val="20"/>
          <w:szCs w:val="20"/>
          <w:rtl/>
        </w:rPr>
        <w:t xml:space="preserve"> </w:t>
      </w:r>
      <w:r w:rsidRPr="00AD1264">
        <w:rPr>
          <w:rFonts w:cs="Arial" w:hint="cs"/>
          <w:sz w:val="20"/>
          <w:szCs w:val="20"/>
          <w:rtl/>
        </w:rPr>
        <w:t>לא</w:t>
      </w:r>
      <w:r w:rsidRPr="00AD1264">
        <w:rPr>
          <w:rFonts w:cs="Arial"/>
          <w:sz w:val="20"/>
          <w:szCs w:val="20"/>
          <w:rtl/>
        </w:rPr>
        <w:t xml:space="preserve"> </w:t>
      </w:r>
      <w:r w:rsidRPr="00AD1264">
        <w:rPr>
          <w:rFonts w:cs="Arial" w:hint="cs"/>
          <w:sz w:val="20"/>
          <w:szCs w:val="20"/>
          <w:rtl/>
        </w:rPr>
        <w:t>סמכה</w:t>
      </w:r>
      <w:r w:rsidRPr="00AD1264">
        <w:rPr>
          <w:rFonts w:cs="Arial"/>
          <w:sz w:val="20"/>
          <w:szCs w:val="20"/>
          <w:rtl/>
        </w:rPr>
        <w:t xml:space="preserve"> </w:t>
      </w:r>
      <w:r w:rsidRPr="00AD1264">
        <w:rPr>
          <w:rFonts w:cs="Arial" w:hint="cs"/>
          <w:sz w:val="20"/>
          <w:szCs w:val="20"/>
          <w:rtl/>
        </w:rPr>
        <w:t>דעתה</w:t>
      </w:r>
      <w:r w:rsidRPr="00AD1264">
        <w:rPr>
          <w:rFonts w:cs="Arial"/>
          <w:sz w:val="20"/>
          <w:szCs w:val="20"/>
          <w:rtl/>
        </w:rPr>
        <w:t>.</w:t>
      </w:r>
      <w:r>
        <w:rPr>
          <w:rFonts w:hint="cs"/>
          <w:sz w:val="20"/>
          <w:szCs w:val="20"/>
          <w:rtl/>
        </w:rPr>
        <w:t>"</w:t>
      </w:r>
      <w:r>
        <w:rPr>
          <w:rFonts w:hint="cs"/>
          <w:sz w:val="20"/>
          <w:szCs w:val="20"/>
          <w:rtl/>
        </w:rPr>
        <w:br/>
      </w:r>
      <w:r w:rsidRPr="00310F6D">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אם אינו רוצה לקיימה </w:t>
      </w:r>
      <w:r>
        <w:rPr>
          <w:sz w:val="20"/>
          <w:szCs w:val="20"/>
          <w:rtl/>
        </w:rPr>
        <w:t>–</w:t>
      </w:r>
      <w:r>
        <w:rPr>
          <w:rFonts w:hint="cs"/>
          <w:sz w:val="20"/>
          <w:szCs w:val="20"/>
          <w:rtl/>
        </w:rPr>
        <w:t xml:space="preserve"> תנאו קיים.</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8403BD">
        <w:rPr>
          <w:rFonts w:hint="cs"/>
          <w:b/>
          <w:bCs/>
          <w:sz w:val="20"/>
          <w:szCs w:val="20"/>
          <w:rtl/>
        </w:rPr>
        <w:t>משנה</w:t>
      </w:r>
      <w:r>
        <w:rPr>
          <w:rFonts w:hint="cs"/>
          <w:sz w:val="20"/>
          <w:szCs w:val="20"/>
          <w:rtl/>
        </w:rPr>
        <w:t xml:space="preserve">. </w:t>
      </w:r>
      <w:r w:rsidRPr="00FF7E50">
        <w:rPr>
          <w:rFonts w:hint="cs"/>
          <w:sz w:val="20"/>
          <w:szCs w:val="20"/>
          <w:u w:val="single"/>
          <w:rtl/>
        </w:rPr>
        <w:t>ר"י</w:t>
      </w:r>
      <w:r>
        <w:rPr>
          <w:rFonts w:hint="cs"/>
          <w:sz w:val="20"/>
          <w:szCs w:val="20"/>
          <w:rtl/>
        </w:rPr>
        <w:t xml:space="preserve">. ניתן למחול על הכתובה. </w:t>
      </w:r>
      <w:r w:rsidRPr="00FF7E50">
        <w:rPr>
          <w:rFonts w:hint="cs"/>
          <w:sz w:val="20"/>
          <w:szCs w:val="20"/>
          <w:u w:val="single"/>
          <w:rtl/>
        </w:rPr>
        <w:t>ר"מ</w:t>
      </w:r>
      <w:r>
        <w:rPr>
          <w:rFonts w:hint="cs"/>
          <w:sz w:val="20"/>
          <w:szCs w:val="20"/>
          <w:rtl/>
        </w:rPr>
        <w:t>. אין יכולת למחול והתנאי בטל, ואפ"ה הוי בעילת זנות.</w:t>
      </w:r>
      <w:r>
        <w:rPr>
          <w:sz w:val="20"/>
          <w:szCs w:val="20"/>
          <w:rtl/>
        </w:rPr>
        <w:br/>
      </w:r>
      <w:r>
        <w:rPr>
          <w:rFonts w:hint="cs"/>
          <w:sz w:val="20"/>
          <w:szCs w:val="20"/>
          <w:rtl/>
        </w:rPr>
        <w:t xml:space="preserve">2. </w:t>
      </w:r>
      <w:r w:rsidRPr="008403BD">
        <w:rPr>
          <w:rFonts w:hint="cs"/>
          <w:b/>
          <w:bCs/>
          <w:sz w:val="20"/>
          <w:szCs w:val="20"/>
          <w:rtl/>
        </w:rPr>
        <w:t>רא"ש</w:t>
      </w:r>
      <w:r>
        <w:rPr>
          <w:rFonts w:hint="cs"/>
          <w:sz w:val="20"/>
          <w:szCs w:val="20"/>
          <w:rtl/>
        </w:rPr>
        <w:t xml:space="preserve">. בשעת קידושין אי אפשר למחול, לאחר מכן אם כתבה לו התקבלתי </w:t>
      </w:r>
      <w:r>
        <w:rPr>
          <w:sz w:val="20"/>
          <w:szCs w:val="20"/>
          <w:rtl/>
        </w:rPr>
        <w:t>–</w:t>
      </w:r>
      <w:r>
        <w:rPr>
          <w:rFonts w:hint="cs"/>
          <w:sz w:val="20"/>
          <w:szCs w:val="20"/>
          <w:rtl/>
        </w:rPr>
        <w:t xml:space="preserve"> מחלה, אך בכל אופן הוי בעילת זנות. </w:t>
      </w:r>
      <w:r w:rsidRPr="008403BD">
        <w:rPr>
          <w:rFonts w:hint="cs"/>
          <w:b/>
          <w:bCs/>
          <w:sz w:val="20"/>
          <w:szCs w:val="20"/>
          <w:rtl/>
        </w:rPr>
        <w:t>רמב"ם</w:t>
      </w:r>
      <w:r>
        <w:rPr>
          <w:rFonts w:hint="cs"/>
          <w:sz w:val="20"/>
          <w:szCs w:val="20"/>
          <w:rtl/>
        </w:rPr>
        <w:t>. אין אפשרות למחול כלל, כר"מ אך לא מטעמיה, דהוא סבר כתובה דאורייתא, אך קיי"ל דרבנן וחכמים עשו חיזוק לדבריהם יותר משל תורה.</w:t>
      </w:r>
    </w:p>
    <w:p w:rsidR="00F15C4E" w:rsidRDefault="00F15C4E" w:rsidP="00F15C4E">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כתובת משפחות מיוחסות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כתובות (יב.)</w:t>
      </w:r>
      <w:r>
        <w:rPr>
          <w:rFonts w:hint="cs"/>
          <w:b/>
          <w:bCs/>
          <w:sz w:val="20"/>
          <w:szCs w:val="20"/>
          <w:rtl/>
        </w:rPr>
        <w:t xml:space="preserve"> </w:t>
      </w:r>
      <w:r>
        <w:rPr>
          <w:rFonts w:hint="cs"/>
          <w:sz w:val="20"/>
          <w:szCs w:val="20"/>
          <w:rtl/>
        </w:rPr>
        <w:t>"</w:t>
      </w:r>
      <w:r w:rsidRPr="002C1553">
        <w:rPr>
          <w:rFonts w:cs="Arial" w:hint="cs"/>
          <w:sz w:val="20"/>
          <w:szCs w:val="20"/>
          <w:rtl/>
        </w:rPr>
        <w:t>אחת</w:t>
      </w:r>
      <w:r w:rsidRPr="002C1553">
        <w:rPr>
          <w:rFonts w:cs="Arial"/>
          <w:sz w:val="20"/>
          <w:szCs w:val="20"/>
          <w:rtl/>
        </w:rPr>
        <w:t xml:space="preserve"> </w:t>
      </w:r>
      <w:r w:rsidRPr="002C1553">
        <w:rPr>
          <w:rFonts w:cs="Arial" w:hint="cs"/>
          <w:sz w:val="20"/>
          <w:szCs w:val="20"/>
          <w:rtl/>
        </w:rPr>
        <w:t>אלמנת</w:t>
      </w:r>
      <w:r w:rsidRPr="002C1553">
        <w:rPr>
          <w:rFonts w:cs="Arial"/>
          <w:sz w:val="20"/>
          <w:szCs w:val="20"/>
          <w:rtl/>
        </w:rPr>
        <w:t xml:space="preserve"> </w:t>
      </w:r>
      <w:r w:rsidRPr="002C1553">
        <w:rPr>
          <w:rFonts w:cs="Arial" w:hint="cs"/>
          <w:sz w:val="20"/>
          <w:szCs w:val="20"/>
          <w:rtl/>
        </w:rPr>
        <w:t>ישראל</w:t>
      </w:r>
      <w:r w:rsidRPr="002C1553">
        <w:rPr>
          <w:rFonts w:cs="Arial"/>
          <w:sz w:val="20"/>
          <w:szCs w:val="20"/>
          <w:rtl/>
        </w:rPr>
        <w:t xml:space="preserve"> </w:t>
      </w:r>
      <w:r w:rsidRPr="002C1553">
        <w:rPr>
          <w:rFonts w:cs="Arial" w:hint="cs"/>
          <w:sz w:val="20"/>
          <w:szCs w:val="20"/>
          <w:rtl/>
        </w:rPr>
        <w:t>ואחת</w:t>
      </w:r>
      <w:r w:rsidRPr="002C1553">
        <w:rPr>
          <w:rFonts w:cs="Arial"/>
          <w:sz w:val="20"/>
          <w:szCs w:val="20"/>
          <w:rtl/>
        </w:rPr>
        <w:t xml:space="preserve"> </w:t>
      </w:r>
      <w:r w:rsidRPr="002C1553">
        <w:rPr>
          <w:rFonts w:cs="Arial" w:hint="cs"/>
          <w:sz w:val="20"/>
          <w:szCs w:val="20"/>
          <w:rtl/>
        </w:rPr>
        <w:t>אלמנת</w:t>
      </w:r>
      <w:r w:rsidRPr="002C1553">
        <w:rPr>
          <w:rFonts w:cs="Arial"/>
          <w:sz w:val="20"/>
          <w:szCs w:val="20"/>
          <w:rtl/>
        </w:rPr>
        <w:t xml:space="preserve"> </w:t>
      </w:r>
      <w:r w:rsidRPr="002C1553">
        <w:rPr>
          <w:rFonts w:cs="Arial" w:hint="cs"/>
          <w:sz w:val="20"/>
          <w:szCs w:val="20"/>
          <w:rtl/>
        </w:rPr>
        <w:t>כהנים</w:t>
      </w:r>
      <w:r w:rsidRPr="002C1553">
        <w:rPr>
          <w:rFonts w:cs="Arial"/>
          <w:sz w:val="20"/>
          <w:szCs w:val="20"/>
          <w:rtl/>
        </w:rPr>
        <w:t xml:space="preserve"> - </w:t>
      </w:r>
      <w:r w:rsidRPr="002C1553">
        <w:rPr>
          <w:rFonts w:cs="Arial" w:hint="cs"/>
          <w:sz w:val="20"/>
          <w:szCs w:val="20"/>
          <w:rtl/>
        </w:rPr>
        <w:t>כתובתה</w:t>
      </w:r>
      <w:r w:rsidRPr="002C1553">
        <w:rPr>
          <w:rFonts w:cs="Arial"/>
          <w:sz w:val="20"/>
          <w:szCs w:val="20"/>
          <w:rtl/>
        </w:rPr>
        <w:t xml:space="preserve"> </w:t>
      </w:r>
      <w:r w:rsidRPr="002C1553">
        <w:rPr>
          <w:rFonts w:cs="Arial" w:hint="cs"/>
          <w:sz w:val="20"/>
          <w:szCs w:val="20"/>
          <w:rtl/>
        </w:rPr>
        <w:t>מנה</w:t>
      </w:r>
      <w:r w:rsidRPr="002C1553">
        <w:rPr>
          <w:rFonts w:cs="Arial"/>
          <w:sz w:val="20"/>
          <w:szCs w:val="20"/>
          <w:rtl/>
        </w:rPr>
        <w:t xml:space="preserve">. </w:t>
      </w:r>
      <w:r w:rsidRPr="002C1553">
        <w:rPr>
          <w:rFonts w:cs="Arial" w:hint="cs"/>
          <w:sz w:val="20"/>
          <w:szCs w:val="20"/>
          <w:rtl/>
        </w:rPr>
        <w:t>בית</w:t>
      </w:r>
      <w:r w:rsidRPr="002C1553">
        <w:rPr>
          <w:rFonts w:cs="Arial"/>
          <w:sz w:val="20"/>
          <w:szCs w:val="20"/>
          <w:rtl/>
        </w:rPr>
        <w:t xml:space="preserve"> </w:t>
      </w:r>
      <w:r w:rsidRPr="002C1553">
        <w:rPr>
          <w:rFonts w:cs="Arial" w:hint="cs"/>
          <w:sz w:val="20"/>
          <w:szCs w:val="20"/>
          <w:rtl/>
        </w:rPr>
        <w:t>דין</w:t>
      </w:r>
      <w:r w:rsidRPr="002C1553">
        <w:rPr>
          <w:rFonts w:cs="Arial"/>
          <w:sz w:val="20"/>
          <w:szCs w:val="20"/>
          <w:rtl/>
        </w:rPr>
        <w:t xml:space="preserve"> </w:t>
      </w:r>
      <w:r w:rsidRPr="002C1553">
        <w:rPr>
          <w:rFonts w:cs="Arial" w:hint="cs"/>
          <w:sz w:val="20"/>
          <w:szCs w:val="20"/>
          <w:rtl/>
        </w:rPr>
        <w:t>של</w:t>
      </w:r>
      <w:r w:rsidRPr="002C1553">
        <w:rPr>
          <w:rFonts w:cs="Arial"/>
          <w:sz w:val="20"/>
          <w:szCs w:val="20"/>
          <w:rtl/>
        </w:rPr>
        <w:t xml:space="preserve"> </w:t>
      </w:r>
      <w:r w:rsidRPr="002C1553">
        <w:rPr>
          <w:rFonts w:cs="Arial" w:hint="cs"/>
          <w:sz w:val="20"/>
          <w:szCs w:val="20"/>
          <w:rtl/>
        </w:rPr>
        <w:t>כהנים</w:t>
      </w:r>
      <w:r w:rsidRPr="002C1553">
        <w:rPr>
          <w:rFonts w:cs="Arial"/>
          <w:sz w:val="20"/>
          <w:szCs w:val="20"/>
          <w:rtl/>
        </w:rPr>
        <w:t xml:space="preserve"> </w:t>
      </w:r>
      <w:r w:rsidRPr="002C1553">
        <w:rPr>
          <w:rFonts w:cs="Arial" w:hint="cs"/>
          <w:sz w:val="20"/>
          <w:szCs w:val="20"/>
          <w:rtl/>
        </w:rPr>
        <w:t>היו</w:t>
      </w:r>
      <w:r w:rsidRPr="002C1553">
        <w:rPr>
          <w:rFonts w:cs="Arial"/>
          <w:sz w:val="20"/>
          <w:szCs w:val="20"/>
          <w:rtl/>
        </w:rPr>
        <w:t xml:space="preserve"> </w:t>
      </w:r>
      <w:r w:rsidRPr="002C1553">
        <w:rPr>
          <w:rFonts w:cs="Arial" w:hint="cs"/>
          <w:sz w:val="20"/>
          <w:szCs w:val="20"/>
          <w:rtl/>
        </w:rPr>
        <w:t>גובין</w:t>
      </w:r>
      <w:r w:rsidRPr="002C1553">
        <w:rPr>
          <w:rFonts w:cs="Arial"/>
          <w:sz w:val="20"/>
          <w:szCs w:val="20"/>
          <w:rtl/>
        </w:rPr>
        <w:t xml:space="preserve"> </w:t>
      </w:r>
      <w:r w:rsidRPr="002C1553">
        <w:rPr>
          <w:rFonts w:cs="Arial" w:hint="cs"/>
          <w:sz w:val="20"/>
          <w:szCs w:val="20"/>
          <w:rtl/>
        </w:rPr>
        <w:t>לבתולה</w:t>
      </w:r>
      <w:r w:rsidRPr="002C1553">
        <w:rPr>
          <w:rFonts w:cs="Arial"/>
          <w:sz w:val="20"/>
          <w:szCs w:val="20"/>
          <w:rtl/>
        </w:rPr>
        <w:t xml:space="preserve"> </w:t>
      </w:r>
      <w:r w:rsidRPr="002C1553">
        <w:rPr>
          <w:rFonts w:cs="Arial" w:hint="cs"/>
          <w:sz w:val="20"/>
          <w:szCs w:val="20"/>
          <w:rtl/>
        </w:rPr>
        <w:t>ארבע</w:t>
      </w:r>
      <w:r w:rsidRPr="002C1553">
        <w:rPr>
          <w:rFonts w:cs="Arial"/>
          <w:sz w:val="20"/>
          <w:szCs w:val="20"/>
          <w:rtl/>
        </w:rPr>
        <w:t xml:space="preserve"> </w:t>
      </w:r>
      <w:r w:rsidRPr="002C1553">
        <w:rPr>
          <w:rFonts w:cs="Arial" w:hint="cs"/>
          <w:sz w:val="20"/>
          <w:szCs w:val="20"/>
          <w:rtl/>
        </w:rPr>
        <w:t>מאות</w:t>
      </w:r>
      <w:r w:rsidRPr="002C1553">
        <w:rPr>
          <w:rFonts w:cs="Arial"/>
          <w:sz w:val="20"/>
          <w:szCs w:val="20"/>
          <w:rtl/>
        </w:rPr>
        <w:t xml:space="preserve"> </w:t>
      </w:r>
      <w:r w:rsidRPr="002C1553">
        <w:rPr>
          <w:rFonts w:cs="Arial" w:hint="cs"/>
          <w:sz w:val="20"/>
          <w:szCs w:val="20"/>
          <w:rtl/>
        </w:rPr>
        <w:t>זוז</w:t>
      </w:r>
      <w:r w:rsidRPr="002C1553">
        <w:rPr>
          <w:rFonts w:cs="Arial"/>
          <w:sz w:val="20"/>
          <w:szCs w:val="20"/>
          <w:rtl/>
        </w:rPr>
        <w:t xml:space="preserve">, </w:t>
      </w:r>
      <w:r w:rsidRPr="002C1553">
        <w:rPr>
          <w:rFonts w:cs="Arial" w:hint="cs"/>
          <w:sz w:val="20"/>
          <w:szCs w:val="20"/>
          <w:rtl/>
        </w:rPr>
        <w:t>ולא</w:t>
      </w:r>
      <w:r w:rsidRPr="002C1553">
        <w:rPr>
          <w:rFonts w:cs="Arial"/>
          <w:sz w:val="20"/>
          <w:szCs w:val="20"/>
          <w:rtl/>
        </w:rPr>
        <w:t xml:space="preserve"> </w:t>
      </w:r>
      <w:r w:rsidRPr="002C1553">
        <w:rPr>
          <w:rFonts w:cs="Arial" w:hint="cs"/>
          <w:sz w:val="20"/>
          <w:szCs w:val="20"/>
          <w:rtl/>
        </w:rPr>
        <w:t>מיחו</w:t>
      </w:r>
      <w:r w:rsidRPr="002C1553">
        <w:rPr>
          <w:rFonts w:cs="Arial"/>
          <w:sz w:val="20"/>
          <w:szCs w:val="20"/>
          <w:rtl/>
        </w:rPr>
        <w:t xml:space="preserve"> </w:t>
      </w:r>
      <w:r w:rsidRPr="002C1553">
        <w:rPr>
          <w:rFonts w:cs="Arial" w:hint="cs"/>
          <w:sz w:val="20"/>
          <w:szCs w:val="20"/>
          <w:rtl/>
        </w:rPr>
        <w:t>בידם</w:t>
      </w:r>
      <w:r w:rsidRPr="002C1553">
        <w:rPr>
          <w:rFonts w:cs="Arial"/>
          <w:sz w:val="20"/>
          <w:szCs w:val="20"/>
          <w:rtl/>
        </w:rPr>
        <w:t xml:space="preserve"> </w:t>
      </w:r>
      <w:r w:rsidRPr="002C1553">
        <w:rPr>
          <w:rFonts w:cs="Arial" w:hint="cs"/>
          <w:sz w:val="20"/>
          <w:szCs w:val="20"/>
          <w:rtl/>
        </w:rPr>
        <w:t>חכמים</w:t>
      </w:r>
      <w:r w:rsidRPr="002C1553">
        <w:rPr>
          <w:rFonts w:cs="Arial"/>
          <w:sz w:val="20"/>
          <w:szCs w:val="20"/>
          <w:rtl/>
        </w:rPr>
        <w:t>.</w:t>
      </w:r>
      <w:r>
        <w:rPr>
          <w:rFonts w:hint="cs"/>
          <w:sz w:val="20"/>
          <w:szCs w:val="20"/>
          <w:rtl/>
        </w:rPr>
        <w:t>"</w:t>
      </w:r>
      <w:r>
        <w:rPr>
          <w:rFonts w:hint="cs"/>
          <w:sz w:val="20"/>
          <w:szCs w:val="20"/>
          <w:rtl/>
        </w:rPr>
        <w:br/>
      </w:r>
      <w:r w:rsidRPr="00203825">
        <w:rPr>
          <w:rFonts w:hint="cs"/>
          <w:b/>
          <w:bCs/>
          <w:sz w:val="20"/>
          <w:szCs w:val="20"/>
          <w:rtl/>
        </w:rPr>
        <w:t xml:space="preserve">גמרא </w:t>
      </w:r>
      <w:r>
        <w:rPr>
          <w:rFonts w:hint="cs"/>
          <w:sz w:val="20"/>
          <w:szCs w:val="20"/>
          <w:rtl/>
        </w:rPr>
        <w:t>(שם, ע"ב) "</w:t>
      </w:r>
      <w:r w:rsidRPr="002C1553">
        <w:rPr>
          <w:rFonts w:cs="Arial" w:hint="cs"/>
          <w:sz w:val="20"/>
          <w:szCs w:val="20"/>
          <w:rtl/>
        </w:rPr>
        <w:t>אמר</w:t>
      </w:r>
      <w:r w:rsidRPr="002C1553">
        <w:rPr>
          <w:rFonts w:cs="Arial"/>
          <w:sz w:val="20"/>
          <w:szCs w:val="20"/>
          <w:rtl/>
        </w:rPr>
        <w:t xml:space="preserve"> </w:t>
      </w:r>
      <w:r w:rsidRPr="002C1553">
        <w:rPr>
          <w:rFonts w:cs="Arial" w:hint="cs"/>
          <w:sz w:val="20"/>
          <w:szCs w:val="20"/>
          <w:rtl/>
        </w:rPr>
        <w:t>רב</w:t>
      </w:r>
      <w:r w:rsidRPr="002C1553">
        <w:rPr>
          <w:rFonts w:cs="Arial"/>
          <w:sz w:val="20"/>
          <w:szCs w:val="20"/>
          <w:rtl/>
        </w:rPr>
        <w:t xml:space="preserve"> </w:t>
      </w:r>
      <w:r w:rsidRPr="002C1553">
        <w:rPr>
          <w:rFonts w:cs="Arial" w:hint="cs"/>
          <w:sz w:val="20"/>
          <w:szCs w:val="20"/>
          <w:rtl/>
        </w:rPr>
        <w:t>יהודה</w:t>
      </w:r>
      <w:r w:rsidRPr="002C1553">
        <w:rPr>
          <w:rFonts w:cs="Arial"/>
          <w:sz w:val="20"/>
          <w:szCs w:val="20"/>
          <w:rtl/>
        </w:rPr>
        <w:t xml:space="preserve"> </w:t>
      </w:r>
      <w:r w:rsidRPr="002C1553">
        <w:rPr>
          <w:rFonts w:cs="Arial" w:hint="cs"/>
          <w:sz w:val="20"/>
          <w:szCs w:val="20"/>
          <w:rtl/>
        </w:rPr>
        <w:t>אמר</w:t>
      </w:r>
      <w:r w:rsidRPr="002C1553">
        <w:rPr>
          <w:rFonts w:cs="Arial"/>
          <w:sz w:val="20"/>
          <w:szCs w:val="20"/>
          <w:rtl/>
        </w:rPr>
        <w:t xml:space="preserve"> </w:t>
      </w:r>
      <w:r w:rsidRPr="002C1553">
        <w:rPr>
          <w:rFonts w:cs="Arial" w:hint="cs"/>
          <w:sz w:val="20"/>
          <w:szCs w:val="20"/>
          <w:rtl/>
        </w:rPr>
        <w:t>שמואל</w:t>
      </w:r>
      <w:r w:rsidRPr="002C1553">
        <w:rPr>
          <w:rFonts w:cs="Arial"/>
          <w:sz w:val="20"/>
          <w:szCs w:val="20"/>
          <w:rtl/>
        </w:rPr>
        <w:t xml:space="preserve">: </w:t>
      </w:r>
      <w:r w:rsidRPr="002C1553">
        <w:rPr>
          <w:rFonts w:cs="Arial" w:hint="cs"/>
          <w:sz w:val="20"/>
          <w:szCs w:val="20"/>
          <w:rtl/>
        </w:rPr>
        <w:t>לא</w:t>
      </w:r>
      <w:r w:rsidRPr="002C1553">
        <w:rPr>
          <w:rFonts w:cs="Arial"/>
          <w:sz w:val="20"/>
          <w:szCs w:val="20"/>
          <w:rtl/>
        </w:rPr>
        <w:t xml:space="preserve"> </w:t>
      </w:r>
      <w:r w:rsidRPr="002C1553">
        <w:rPr>
          <w:rFonts w:cs="Arial" w:hint="cs"/>
          <w:sz w:val="20"/>
          <w:szCs w:val="20"/>
          <w:rtl/>
        </w:rPr>
        <w:t>ב</w:t>
      </w:r>
      <w:r>
        <w:rPr>
          <w:rFonts w:cs="Arial" w:hint="cs"/>
          <w:sz w:val="20"/>
          <w:szCs w:val="20"/>
          <w:rtl/>
        </w:rPr>
        <w:t>ית דין</w:t>
      </w:r>
      <w:r w:rsidRPr="002C1553">
        <w:rPr>
          <w:rFonts w:cs="Arial"/>
          <w:sz w:val="20"/>
          <w:szCs w:val="20"/>
          <w:rtl/>
        </w:rPr>
        <w:t xml:space="preserve"> </w:t>
      </w:r>
      <w:r w:rsidRPr="002C1553">
        <w:rPr>
          <w:rFonts w:cs="Arial" w:hint="cs"/>
          <w:sz w:val="20"/>
          <w:szCs w:val="20"/>
          <w:rtl/>
        </w:rPr>
        <w:t>של</w:t>
      </w:r>
      <w:r w:rsidRPr="002C1553">
        <w:rPr>
          <w:rFonts w:cs="Arial"/>
          <w:sz w:val="20"/>
          <w:szCs w:val="20"/>
          <w:rtl/>
        </w:rPr>
        <w:t xml:space="preserve"> </w:t>
      </w:r>
      <w:r w:rsidRPr="002C1553">
        <w:rPr>
          <w:rFonts w:cs="Arial" w:hint="cs"/>
          <w:sz w:val="20"/>
          <w:szCs w:val="20"/>
          <w:rtl/>
        </w:rPr>
        <w:t>כהנים</w:t>
      </w:r>
      <w:r w:rsidRPr="002C1553">
        <w:rPr>
          <w:rFonts w:cs="Arial"/>
          <w:sz w:val="20"/>
          <w:szCs w:val="20"/>
          <w:rtl/>
        </w:rPr>
        <w:t xml:space="preserve"> </w:t>
      </w:r>
      <w:r w:rsidRPr="002C1553">
        <w:rPr>
          <w:rFonts w:cs="Arial" w:hint="cs"/>
          <w:sz w:val="20"/>
          <w:szCs w:val="20"/>
          <w:rtl/>
        </w:rPr>
        <w:t>בלבד</w:t>
      </w:r>
      <w:r w:rsidRPr="002C1553">
        <w:rPr>
          <w:rFonts w:cs="Arial"/>
          <w:sz w:val="20"/>
          <w:szCs w:val="20"/>
          <w:rtl/>
        </w:rPr>
        <w:t xml:space="preserve"> </w:t>
      </w:r>
      <w:r w:rsidRPr="002C1553">
        <w:rPr>
          <w:rFonts w:cs="Arial" w:hint="cs"/>
          <w:sz w:val="20"/>
          <w:szCs w:val="20"/>
          <w:rtl/>
        </w:rPr>
        <w:t>אמרו</w:t>
      </w:r>
      <w:r w:rsidRPr="002C1553">
        <w:rPr>
          <w:rFonts w:cs="Arial"/>
          <w:sz w:val="20"/>
          <w:szCs w:val="20"/>
          <w:rtl/>
        </w:rPr>
        <w:t xml:space="preserve">, </w:t>
      </w:r>
      <w:r w:rsidRPr="002C1553">
        <w:rPr>
          <w:rFonts w:cs="Arial" w:hint="cs"/>
          <w:sz w:val="20"/>
          <w:szCs w:val="20"/>
          <w:rtl/>
        </w:rPr>
        <w:t>אלא</w:t>
      </w:r>
      <w:r w:rsidRPr="002C1553">
        <w:rPr>
          <w:rFonts w:cs="Arial"/>
          <w:sz w:val="20"/>
          <w:szCs w:val="20"/>
          <w:rtl/>
        </w:rPr>
        <w:t xml:space="preserve"> </w:t>
      </w:r>
      <w:r w:rsidRPr="002C1553">
        <w:rPr>
          <w:rFonts w:cs="Arial" w:hint="cs"/>
          <w:sz w:val="20"/>
          <w:szCs w:val="20"/>
          <w:rtl/>
        </w:rPr>
        <w:t>אפי</w:t>
      </w:r>
      <w:r>
        <w:rPr>
          <w:rFonts w:cs="Arial" w:hint="cs"/>
          <w:sz w:val="20"/>
          <w:szCs w:val="20"/>
          <w:rtl/>
        </w:rPr>
        <w:t>לו</w:t>
      </w:r>
      <w:r w:rsidRPr="002C1553">
        <w:rPr>
          <w:rFonts w:cs="Arial"/>
          <w:sz w:val="20"/>
          <w:szCs w:val="20"/>
          <w:rtl/>
        </w:rPr>
        <w:t xml:space="preserve"> </w:t>
      </w:r>
      <w:r w:rsidRPr="002C1553">
        <w:rPr>
          <w:rFonts w:cs="Arial" w:hint="cs"/>
          <w:sz w:val="20"/>
          <w:szCs w:val="20"/>
          <w:rtl/>
        </w:rPr>
        <w:t>משפחות</w:t>
      </w:r>
      <w:r w:rsidRPr="002C1553">
        <w:rPr>
          <w:rFonts w:cs="Arial"/>
          <w:sz w:val="20"/>
          <w:szCs w:val="20"/>
          <w:rtl/>
        </w:rPr>
        <w:t xml:space="preserve"> </w:t>
      </w:r>
      <w:r w:rsidRPr="002C1553">
        <w:rPr>
          <w:rFonts w:cs="Arial" w:hint="cs"/>
          <w:sz w:val="20"/>
          <w:szCs w:val="20"/>
          <w:rtl/>
        </w:rPr>
        <w:t>המיוחסות</w:t>
      </w:r>
      <w:r w:rsidRPr="002C1553">
        <w:rPr>
          <w:rFonts w:cs="Arial"/>
          <w:sz w:val="20"/>
          <w:szCs w:val="20"/>
          <w:rtl/>
        </w:rPr>
        <w:t xml:space="preserve"> </w:t>
      </w:r>
      <w:r w:rsidRPr="002C1553">
        <w:rPr>
          <w:rFonts w:cs="Arial" w:hint="cs"/>
          <w:sz w:val="20"/>
          <w:szCs w:val="20"/>
          <w:rtl/>
        </w:rPr>
        <w:t>בישראל</w:t>
      </w:r>
      <w:r w:rsidRPr="002C1553">
        <w:rPr>
          <w:rFonts w:cs="Arial"/>
          <w:sz w:val="20"/>
          <w:szCs w:val="20"/>
          <w:rtl/>
        </w:rPr>
        <w:t xml:space="preserve">, </w:t>
      </w:r>
      <w:r w:rsidRPr="002C1553">
        <w:rPr>
          <w:rFonts w:cs="Arial" w:hint="cs"/>
          <w:sz w:val="20"/>
          <w:szCs w:val="20"/>
          <w:rtl/>
        </w:rPr>
        <w:t>אם</w:t>
      </w:r>
      <w:r w:rsidRPr="002C1553">
        <w:rPr>
          <w:rFonts w:cs="Arial"/>
          <w:sz w:val="20"/>
          <w:szCs w:val="20"/>
          <w:rtl/>
        </w:rPr>
        <w:t xml:space="preserve"> </w:t>
      </w:r>
      <w:r w:rsidRPr="002C1553">
        <w:rPr>
          <w:rFonts w:cs="Arial" w:hint="cs"/>
          <w:sz w:val="20"/>
          <w:szCs w:val="20"/>
          <w:rtl/>
        </w:rPr>
        <w:t>רצו</w:t>
      </w:r>
      <w:r w:rsidRPr="002C1553">
        <w:rPr>
          <w:rFonts w:cs="Arial"/>
          <w:sz w:val="20"/>
          <w:szCs w:val="20"/>
          <w:rtl/>
        </w:rPr>
        <w:t xml:space="preserve"> </w:t>
      </w:r>
      <w:r w:rsidRPr="002C1553">
        <w:rPr>
          <w:rFonts w:cs="Arial" w:hint="cs"/>
          <w:sz w:val="20"/>
          <w:szCs w:val="20"/>
          <w:rtl/>
        </w:rPr>
        <w:t>לעשות</w:t>
      </w:r>
      <w:r w:rsidRPr="002C1553">
        <w:rPr>
          <w:rFonts w:cs="Arial"/>
          <w:sz w:val="20"/>
          <w:szCs w:val="20"/>
          <w:rtl/>
        </w:rPr>
        <w:t xml:space="preserve"> </w:t>
      </w:r>
      <w:r w:rsidRPr="002C1553">
        <w:rPr>
          <w:rFonts w:cs="Arial" w:hint="cs"/>
          <w:sz w:val="20"/>
          <w:szCs w:val="20"/>
          <w:rtl/>
        </w:rPr>
        <w:t>כדרך</w:t>
      </w:r>
      <w:r w:rsidRPr="002C1553">
        <w:rPr>
          <w:rFonts w:cs="Arial"/>
          <w:sz w:val="20"/>
          <w:szCs w:val="20"/>
          <w:rtl/>
        </w:rPr>
        <w:t xml:space="preserve"> </w:t>
      </w:r>
      <w:r w:rsidRPr="002C1553">
        <w:rPr>
          <w:rFonts w:cs="Arial" w:hint="cs"/>
          <w:sz w:val="20"/>
          <w:szCs w:val="20"/>
          <w:rtl/>
        </w:rPr>
        <w:t>שהכ</w:t>
      </w:r>
      <w:r>
        <w:rPr>
          <w:rFonts w:cs="Arial" w:hint="cs"/>
          <w:sz w:val="20"/>
          <w:szCs w:val="20"/>
          <w:rtl/>
        </w:rPr>
        <w:t>ו</w:t>
      </w:r>
      <w:r w:rsidRPr="002C1553">
        <w:rPr>
          <w:rFonts w:cs="Arial" w:hint="cs"/>
          <w:sz w:val="20"/>
          <w:szCs w:val="20"/>
          <w:rtl/>
        </w:rPr>
        <w:t>הנים</w:t>
      </w:r>
      <w:r w:rsidRPr="002C1553">
        <w:rPr>
          <w:rFonts w:cs="Arial"/>
          <w:sz w:val="20"/>
          <w:szCs w:val="20"/>
          <w:rtl/>
        </w:rPr>
        <w:t xml:space="preserve"> </w:t>
      </w:r>
      <w:r w:rsidRPr="002C1553">
        <w:rPr>
          <w:rFonts w:cs="Arial" w:hint="cs"/>
          <w:sz w:val="20"/>
          <w:szCs w:val="20"/>
          <w:rtl/>
        </w:rPr>
        <w:t>עושין</w:t>
      </w:r>
      <w:r w:rsidRPr="002C1553">
        <w:rPr>
          <w:rFonts w:cs="Arial"/>
          <w:sz w:val="20"/>
          <w:szCs w:val="20"/>
          <w:rtl/>
        </w:rPr>
        <w:t xml:space="preserve"> </w:t>
      </w:r>
      <w:r>
        <w:rPr>
          <w:rFonts w:cs="Arial"/>
          <w:sz w:val="20"/>
          <w:szCs w:val="20"/>
          <w:rtl/>
        </w:rPr>
        <w:t>–</w:t>
      </w:r>
      <w:r w:rsidRPr="002C1553">
        <w:rPr>
          <w:rFonts w:cs="Arial"/>
          <w:sz w:val="20"/>
          <w:szCs w:val="20"/>
          <w:rtl/>
        </w:rPr>
        <w:t xml:space="preserve"> </w:t>
      </w:r>
      <w:r w:rsidRPr="002C1553">
        <w:rPr>
          <w:rFonts w:cs="Arial" w:hint="cs"/>
          <w:sz w:val="20"/>
          <w:szCs w:val="20"/>
          <w:rtl/>
        </w:rPr>
        <w:t>עושין</w:t>
      </w:r>
      <w:r>
        <w:rPr>
          <w:rFonts w:cs="Arial" w:hint="cs"/>
          <w:sz w:val="20"/>
          <w:szCs w:val="20"/>
          <w:rtl/>
        </w:rPr>
        <w:t>."</w:t>
      </w:r>
      <w:r>
        <w:rPr>
          <w:sz w:val="20"/>
          <w:szCs w:val="20"/>
          <w:rtl/>
        </w:rPr>
        <w:br/>
      </w:r>
      <w:r w:rsidRPr="00033D30">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אע"פ שבגמרא נאמר דין זה לגבי משפחות מיוחסות בלבד, הוא הדין בכל המשפחות שנהגו כך, אלא שבמשפחה שאינה מיוחסת מסתמא לא ישמעו להם לגבות יותר מהמקובל.</w:t>
      </w:r>
    </w:p>
    <w:p w:rsidR="00F15C4E" w:rsidRDefault="00F15C4E" w:rsidP="00F15C4E">
      <w:pPr>
        <w:rPr>
          <w:sz w:val="20"/>
          <w:szCs w:val="20"/>
          <w:rtl/>
        </w:rPr>
      </w:pPr>
      <w:r>
        <w:rPr>
          <w:rFonts w:hint="cs"/>
          <w:sz w:val="20"/>
          <w:szCs w:val="20"/>
          <w:u w:val="single"/>
          <w:rtl/>
        </w:rPr>
        <w:t>הערות בסוגייה</w:t>
      </w:r>
      <w:r>
        <w:rPr>
          <w:sz w:val="20"/>
          <w:szCs w:val="20"/>
          <w:u w:val="single"/>
          <w:rtl/>
        </w:rPr>
        <w:br/>
      </w:r>
      <w:r>
        <w:rPr>
          <w:rFonts w:hint="cs"/>
          <w:sz w:val="20"/>
          <w:szCs w:val="20"/>
          <w:rtl/>
        </w:rPr>
        <w:t xml:space="preserve">א. </w:t>
      </w:r>
      <w:r w:rsidRPr="002B74B9">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אם נשא אדם בתולה ממשפחה זו ולא פירש את סך כתובתה, חייב לתת לה כמנהג משפחתה.</w:t>
      </w:r>
      <w:r>
        <w:rPr>
          <w:rFonts w:hint="cs"/>
          <w:sz w:val="20"/>
          <w:szCs w:val="20"/>
          <w:rtl/>
        </w:rPr>
        <w:br/>
      </w:r>
      <w:r>
        <w:rPr>
          <w:rFonts w:hint="cs"/>
          <w:sz w:val="20"/>
          <w:szCs w:val="20"/>
          <w:rtl/>
        </w:rPr>
        <w:lastRenderedPageBreak/>
        <w:t xml:space="preserve">ב. </w:t>
      </w:r>
      <w:r w:rsidRPr="002B74B9">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אע"פ שלא כתב לה בלשון תוספת אלא כתב "דחזי ליכי", חייב לתת לה כמנהג משפחתה.</w:t>
      </w:r>
      <w:r>
        <w:rPr>
          <w:rFonts w:hint="cs"/>
          <w:sz w:val="20"/>
          <w:szCs w:val="20"/>
          <w:rtl/>
        </w:rPr>
        <w:br/>
        <w:t xml:space="preserve">ג. </w:t>
      </w:r>
      <w:r w:rsidRPr="002B74B9">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לפי הנ"ל, אם אבדה כתובתה, ידקדקו בכתובות בנות משפחתה ויכתבו לה כפי הרגילות.</w:t>
      </w:r>
      <w:r>
        <w:rPr>
          <w:rFonts w:hint="cs"/>
          <w:sz w:val="20"/>
          <w:szCs w:val="20"/>
          <w:rtl/>
        </w:rPr>
        <w:br/>
        <w:t xml:space="preserve">ד.  </w:t>
      </w:r>
      <w:r w:rsidRPr="002B74B9">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אם כתובות נשי משפחתו יתרות מכתובות נשות משפחתה </w:t>
      </w:r>
      <w:r>
        <w:rPr>
          <w:sz w:val="20"/>
          <w:szCs w:val="20"/>
          <w:rtl/>
        </w:rPr>
        <w:t>–</w:t>
      </w:r>
      <w:r>
        <w:rPr>
          <w:rFonts w:hint="cs"/>
          <w:sz w:val="20"/>
          <w:szCs w:val="20"/>
          <w:rtl/>
        </w:rPr>
        <w:t xml:space="preserve"> עולה עמו ואינו יורדת עמו.</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B74B9">
        <w:rPr>
          <w:rFonts w:cs="Arial" w:hint="cs"/>
          <w:sz w:val="20"/>
          <w:szCs w:val="20"/>
          <w:rtl/>
        </w:rPr>
        <w:t>אם</w:t>
      </w:r>
      <w:r w:rsidRPr="002B74B9">
        <w:rPr>
          <w:rFonts w:cs="Arial"/>
          <w:sz w:val="20"/>
          <w:szCs w:val="20"/>
          <w:rtl/>
        </w:rPr>
        <w:t xml:space="preserve"> </w:t>
      </w:r>
      <w:r w:rsidRPr="002B74B9">
        <w:rPr>
          <w:rFonts w:cs="Arial" w:hint="cs"/>
          <w:sz w:val="20"/>
          <w:szCs w:val="20"/>
          <w:rtl/>
        </w:rPr>
        <w:t>יש</w:t>
      </w:r>
      <w:r w:rsidRPr="002B74B9">
        <w:rPr>
          <w:rFonts w:cs="Arial"/>
          <w:sz w:val="20"/>
          <w:szCs w:val="20"/>
          <w:rtl/>
        </w:rPr>
        <w:t xml:space="preserve"> </w:t>
      </w:r>
      <w:r w:rsidRPr="002B74B9">
        <w:rPr>
          <w:rFonts w:cs="Arial" w:hint="cs"/>
          <w:sz w:val="20"/>
          <w:szCs w:val="20"/>
          <w:rtl/>
        </w:rPr>
        <w:t>משפחות</w:t>
      </w:r>
      <w:r w:rsidRPr="002B74B9">
        <w:rPr>
          <w:rFonts w:cs="Arial"/>
          <w:sz w:val="20"/>
          <w:szCs w:val="20"/>
          <w:rtl/>
        </w:rPr>
        <w:t xml:space="preserve"> </w:t>
      </w:r>
      <w:r w:rsidRPr="002B74B9">
        <w:rPr>
          <w:rFonts w:cs="Arial" w:hint="cs"/>
          <w:sz w:val="20"/>
          <w:szCs w:val="20"/>
          <w:rtl/>
        </w:rPr>
        <w:t>שנוהגים</w:t>
      </w:r>
      <w:r w:rsidRPr="002B74B9">
        <w:rPr>
          <w:rFonts w:cs="Arial"/>
          <w:sz w:val="20"/>
          <w:szCs w:val="20"/>
          <w:rtl/>
        </w:rPr>
        <w:t xml:space="preserve"> </w:t>
      </w:r>
      <w:r w:rsidRPr="002B74B9">
        <w:rPr>
          <w:rFonts w:cs="Arial" w:hint="cs"/>
          <w:sz w:val="20"/>
          <w:szCs w:val="20"/>
          <w:rtl/>
        </w:rPr>
        <w:t>לכתוב</w:t>
      </w:r>
      <w:r w:rsidRPr="002B74B9">
        <w:rPr>
          <w:rFonts w:cs="Arial"/>
          <w:sz w:val="20"/>
          <w:szCs w:val="20"/>
          <w:rtl/>
        </w:rPr>
        <w:t xml:space="preserve"> </w:t>
      </w:r>
      <w:r w:rsidRPr="002B74B9">
        <w:rPr>
          <w:rFonts w:cs="Arial" w:hint="cs"/>
          <w:sz w:val="20"/>
          <w:szCs w:val="20"/>
          <w:rtl/>
        </w:rPr>
        <w:t>בכתובתן</w:t>
      </w:r>
      <w:r w:rsidRPr="002B74B9">
        <w:rPr>
          <w:rFonts w:cs="Arial"/>
          <w:sz w:val="20"/>
          <w:szCs w:val="20"/>
          <w:rtl/>
        </w:rPr>
        <w:t xml:space="preserve"> </w:t>
      </w:r>
      <w:r w:rsidRPr="002B74B9">
        <w:rPr>
          <w:rFonts w:cs="Arial" w:hint="cs"/>
          <w:sz w:val="20"/>
          <w:szCs w:val="20"/>
          <w:rtl/>
        </w:rPr>
        <w:t>יותר</w:t>
      </w:r>
      <w:r w:rsidRPr="002B74B9">
        <w:rPr>
          <w:rFonts w:cs="Arial"/>
          <w:sz w:val="20"/>
          <w:szCs w:val="20"/>
          <w:rtl/>
        </w:rPr>
        <w:t xml:space="preserve"> </w:t>
      </w:r>
      <w:r w:rsidRPr="002B74B9">
        <w:rPr>
          <w:rFonts w:cs="Arial" w:hint="cs"/>
          <w:sz w:val="20"/>
          <w:szCs w:val="20"/>
          <w:rtl/>
        </w:rPr>
        <w:t>משיעור</w:t>
      </w:r>
      <w:r w:rsidRPr="002B74B9">
        <w:rPr>
          <w:rFonts w:cs="Arial"/>
          <w:sz w:val="20"/>
          <w:szCs w:val="20"/>
          <w:rtl/>
        </w:rPr>
        <w:t xml:space="preserve"> </w:t>
      </w:r>
      <w:r w:rsidRPr="002B74B9">
        <w:rPr>
          <w:rFonts w:cs="Arial" w:hint="cs"/>
          <w:sz w:val="20"/>
          <w:szCs w:val="20"/>
          <w:rtl/>
        </w:rPr>
        <w:t>חכמים</w:t>
      </w:r>
      <w:r w:rsidRPr="002B74B9">
        <w:rPr>
          <w:rFonts w:cs="Arial"/>
          <w:sz w:val="20"/>
          <w:szCs w:val="20"/>
          <w:rtl/>
        </w:rPr>
        <w:t xml:space="preserve">, </w:t>
      </w:r>
      <w:r w:rsidRPr="002B74B9">
        <w:rPr>
          <w:rFonts w:cs="Arial" w:hint="cs"/>
          <w:sz w:val="20"/>
          <w:szCs w:val="20"/>
          <w:rtl/>
        </w:rPr>
        <w:t>אין</w:t>
      </w:r>
      <w:r w:rsidRPr="002B74B9">
        <w:rPr>
          <w:rFonts w:cs="Arial"/>
          <w:sz w:val="20"/>
          <w:szCs w:val="20"/>
          <w:rtl/>
        </w:rPr>
        <w:t xml:space="preserve"> </w:t>
      </w:r>
      <w:r w:rsidRPr="002B74B9">
        <w:rPr>
          <w:rFonts w:cs="Arial" w:hint="cs"/>
          <w:sz w:val="20"/>
          <w:szCs w:val="20"/>
          <w:rtl/>
        </w:rPr>
        <w:t>למחות</w:t>
      </w:r>
      <w:r w:rsidRPr="002B74B9">
        <w:rPr>
          <w:rFonts w:cs="Arial"/>
          <w:sz w:val="20"/>
          <w:szCs w:val="20"/>
          <w:rtl/>
        </w:rPr>
        <w:t xml:space="preserve"> </w:t>
      </w:r>
      <w:r w:rsidRPr="002B74B9">
        <w:rPr>
          <w:rFonts w:cs="Arial" w:hint="cs"/>
          <w:sz w:val="20"/>
          <w:szCs w:val="20"/>
          <w:rtl/>
        </w:rPr>
        <w:t>בידם</w:t>
      </w:r>
      <w:r w:rsidRPr="002B74B9">
        <w:rPr>
          <w:rFonts w:cs="Arial"/>
          <w:sz w:val="20"/>
          <w:szCs w:val="20"/>
          <w:rtl/>
        </w:rPr>
        <w:t xml:space="preserve">; </w:t>
      </w:r>
      <w:r w:rsidRPr="002B74B9">
        <w:rPr>
          <w:rFonts w:cs="Arial" w:hint="cs"/>
          <w:sz w:val="20"/>
          <w:szCs w:val="20"/>
          <w:rtl/>
        </w:rPr>
        <w:t>ולא</w:t>
      </w:r>
      <w:r w:rsidRPr="002B74B9">
        <w:rPr>
          <w:rFonts w:cs="Arial"/>
          <w:sz w:val="20"/>
          <w:szCs w:val="20"/>
          <w:rtl/>
        </w:rPr>
        <w:t xml:space="preserve"> </w:t>
      </w:r>
      <w:r w:rsidRPr="002B74B9">
        <w:rPr>
          <w:rFonts w:cs="Arial" w:hint="cs"/>
          <w:sz w:val="20"/>
          <w:szCs w:val="20"/>
          <w:rtl/>
        </w:rPr>
        <w:t>עוד</w:t>
      </w:r>
      <w:r w:rsidRPr="002B74B9">
        <w:rPr>
          <w:rFonts w:cs="Arial"/>
          <w:sz w:val="20"/>
          <w:szCs w:val="20"/>
          <w:rtl/>
        </w:rPr>
        <w:t xml:space="preserve"> </w:t>
      </w:r>
      <w:r w:rsidRPr="002B74B9">
        <w:rPr>
          <w:rFonts w:cs="Arial" w:hint="cs"/>
          <w:sz w:val="20"/>
          <w:szCs w:val="20"/>
          <w:rtl/>
        </w:rPr>
        <w:t>אלא</w:t>
      </w:r>
      <w:r w:rsidRPr="002B74B9">
        <w:rPr>
          <w:rFonts w:cs="Arial"/>
          <w:sz w:val="20"/>
          <w:szCs w:val="20"/>
          <w:rtl/>
        </w:rPr>
        <w:t xml:space="preserve"> </w:t>
      </w:r>
      <w:r w:rsidRPr="002B74B9">
        <w:rPr>
          <w:rFonts w:cs="Arial" w:hint="cs"/>
          <w:sz w:val="20"/>
          <w:szCs w:val="20"/>
          <w:rtl/>
        </w:rPr>
        <w:t>אפילו</w:t>
      </w:r>
      <w:r w:rsidRPr="002B74B9">
        <w:rPr>
          <w:rFonts w:cs="Arial"/>
          <w:sz w:val="20"/>
          <w:szCs w:val="20"/>
          <w:rtl/>
        </w:rPr>
        <w:t xml:space="preserve"> </w:t>
      </w:r>
      <w:r w:rsidRPr="002B74B9">
        <w:rPr>
          <w:rFonts w:cs="Arial" w:hint="cs"/>
          <w:sz w:val="20"/>
          <w:szCs w:val="20"/>
          <w:rtl/>
        </w:rPr>
        <w:t>אחד</w:t>
      </w:r>
      <w:r w:rsidRPr="002B74B9">
        <w:rPr>
          <w:rFonts w:cs="Arial"/>
          <w:sz w:val="20"/>
          <w:szCs w:val="20"/>
          <w:rtl/>
        </w:rPr>
        <w:t xml:space="preserve"> </w:t>
      </w:r>
      <w:r w:rsidRPr="002B74B9">
        <w:rPr>
          <w:rFonts w:cs="Arial" w:hint="cs"/>
          <w:sz w:val="20"/>
          <w:szCs w:val="20"/>
          <w:rtl/>
        </w:rPr>
        <w:t>מבני</w:t>
      </w:r>
      <w:r w:rsidRPr="002B74B9">
        <w:rPr>
          <w:rFonts w:cs="Arial"/>
          <w:sz w:val="20"/>
          <w:szCs w:val="20"/>
          <w:rtl/>
        </w:rPr>
        <w:t xml:space="preserve"> </w:t>
      </w:r>
      <w:r w:rsidRPr="002B74B9">
        <w:rPr>
          <w:rFonts w:cs="Arial" w:hint="cs"/>
          <w:sz w:val="20"/>
          <w:szCs w:val="20"/>
          <w:rtl/>
        </w:rPr>
        <w:t>המשפחה</w:t>
      </w:r>
      <w:r w:rsidRPr="002B74B9">
        <w:rPr>
          <w:rFonts w:cs="Arial"/>
          <w:sz w:val="20"/>
          <w:szCs w:val="20"/>
          <w:rtl/>
        </w:rPr>
        <w:t xml:space="preserve"> </w:t>
      </w:r>
      <w:r w:rsidRPr="002B74B9">
        <w:rPr>
          <w:rFonts w:cs="Arial" w:hint="cs"/>
          <w:sz w:val="20"/>
          <w:szCs w:val="20"/>
          <w:rtl/>
        </w:rPr>
        <w:t>ההיא</w:t>
      </w:r>
      <w:r w:rsidRPr="002B74B9">
        <w:rPr>
          <w:rFonts w:cs="Arial"/>
          <w:sz w:val="20"/>
          <w:szCs w:val="20"/>
          <w:rtl/>
        </w:rPr>
        <w:t xml:space="preserve"> </w:t>
      </w:r>
      <w:r w:rsidRPr="002B74B9">
        <w:rPr>
          <w:rFonts w:cs="Arial" w:hint="cs"/>
          <w:sz w:val="20"/>
          <w:szCs w:val="20"/>
          <w:rtl/>
        </w:rPr>
        <w:t>שלא</w:t>
      </w:r>
      <w:r w:rsidRPr="002B74B9">
        <w:rPr>
          <w:rFonts w:cs="Arial"/>
          <w:sz w:val="20"/>
          <w:szCs w:val="20"/>
          <w:rtl/>
        </w:rPr>
        <w:t xml:space="preserve"> </w:t>
      </w:r>
      <w:r w:rsidRPr="002B74B9">
        <w:rPr>
          <w:rFonts w:cs="Arial" w:hint="cs"/>
          <w:sz w:val="20"/>
          <w:szCs w:val="20"/>
          <w:rtl/>
        </w:rPr>
        <w:t>כתב</w:t>
      </w:r>
      <w:r w:rsidRPr="002B74B9">
        <w:rPr>
          <w:rFonts w:cs="Arial"/>
          <w:sz w:val="20"/>
          <w:szCs w:val="20"/>
          <w:rtl/>
        </w:rPr>
        <w:t xml:space="preserve"> </w:t>
      </w:r>
      <w:r w:rsidRPr="002B74B9">
        <w:rPr>
          <w:rFonts w:cs="Arial" w:hint="cs"/>
          <w:sz w:val="20"/>
          <w:szCs w:val="20"/>
          <w:rtl/>
        </w:rPr>
        <w:t>כתובה</w:t>
      </w:r>
      <w:r w:rsidRPr="002B74B9">
        <w:rPr>
          <w:rFonts w:cs="Arial"/>
          <w:sz w:val="20"/>
          <w:szCs w:val="20"/>
          <w:rtl/>
        </w:rPr>
        <w:t xml:space="preserve"> </w:t>
      </w:r>
      <w:r w:rsidRPr="002B74B9">
        <w:rPr>
          <w:rFonts w:cs="Arial" w:hint="cs"/>
          <w:sz w:val="20"/>
          <w:szCs w:val="20"/>
          <w:rtl/>
        </w:rPr>
        <w:t>לאשתו</w:t>
      </w:r>
      <w:r w:rsidRPr="002B74B9">
        <w:rPr>
          <w:rFonts w:cs="Arial"/>
          <w:sz w:val="20"/>
          <w:szCs w:val="20"/>
          <w:rtl/>
        </w:rPr>
        <w:t>,</w:t>
      </w:r>
      <w:r>
        <w:rPr>
          <w:rFonts w:cs="Arial" w:hint="cs"/>
          <w:sz w:val="20"/>
          <w:szCs w:val="20"/>
          <w:rtl/>
        </w:rPr>
        <w:t xml:space="preserve"> </w:t>
      </w:r>
      <w:r w:rsidRPr="002B74B9">
        <w:rPr>
          <w:rFonts w:cs="Arial" w:hint="cs"/>
          <w:sz w:val="20"/>
          <w:szCs w:val="20"/>
          <w:rtl/>
        </w:rPr>
        <w:t>מגבינן</w:t>
      </w:r>
      <w:r w:rsidRPr="002B74B9">
        <w:rPr>
          <w:rFonts w:cs="Arial"/>
          <w:sz w:val="20"/>
          <w:szCs w:val="20"/>
          <w:rtl/>
        </w:rPr>
        <w:t xml:space="preserve"> </w:t>
      </w:r>
      <w:r w:rsidRPr="002B74B9">
        <w:rPr>
          <w:rFonts w:cs="Arial" w:hint="cs"/>
          <w:sz w:val="20"/>
          <w:szCs w:val="20"/>
          <w:rtl/>
        </w:rPr>
        <w:t>לה</w:t>
      </w:r>
      <w:r w:rsidRPr="002B74B9">
        <w:rPr>
          <w:rFonts w:cs="Arial"/>
          <w:sz w:val="20"/>
          <w:szCs w:val="20"/>
          <w:rtl/>
        </w:rPr>
        <w:t xml:space="preserve"> </w:t>
      </w:r>
      <w:r w:rsidRPr="002B74B9">
        <w:rPr>
          <w:rFonts w:cs="Arial" w:hint="cs"/>
          <w:sz w:val="20"/>
          <w:szCs w:val="20"/>
          <w:rtl/>
        </w:rPr>
        <w:t>בתנאי</w:t>
      </w:r>
      <w:r w:rsidRPr="002B74B9">
        <w:rPr>
          <w:rFonts w:cs="Arial"/>
          <w:sz w:val="20"/>
          <w:szCs w:val="20"/>
          <w:rtl/>
        </w:rPr>
        <w:t xml:space="preserve"> </w:t>
      </w:r>
      <w:r w:rsidRPr="002B74B9">
        <w:rPr>
          <w:rFonts w:cs="Arial" w:hint="cs"/>
          <w:sz w:val="20"/>
          <w:szCs w:val="20"/>
          <w:rtl/>
        </w:rPr>
        <w:t>בית</w:t>
      </w:r>
      <w:r w:rsidRPr="002B74B9">
        <w:rPr>
          <w:rFonts w:cs="Arial"/>
          <w:sz w:val="20"/>
          <w:szCs w:val="20"/>
          <w:rtl/>
        </w:rPr>
        <w:t xml:space="preserve"> </w:t>
      </w:r>
      <w:r w:rsidRPr="002B74B9">
        <w:rPr>
          <w:rFonts w:cs="Arial" w:hint="cs"/>
          <w:sz w:val="20"/>
          <w:szCs w:val="20"/>
          <w:rtl/>
        </w:rPr>
        <w:t>דין</w:t>
      </w:r>
      <w:r w:rsidRPr="002B74B9">
        <w:rPr>
          <w:rFonts w:cs="Arial"/>
          <w:sz w:val="20"/>
          <w:szCs w:val="20"/>
          <w:rtl/>
        </w:rPr>
        <w:t xml:space="preserve"> </w:t>
      </w:r>
      <w:r w:rsidRPr="002B74B9">
        <w:rPr>
          <w:rFonts w:cs="Arial" w:hint="cs"/>
          <w:sz w:val="20"/>
          <w:szCs w:val="20"/>
          <w:rtl/>
        </w:rPr>
        <w:t>לפי</w:t>
      </w:r>
      <w:r w:rsidRPr="002B74B9">
        <w:rPr>
          <w:rFonts w:cs="Arial"/>
          <w:sz w:val="20"/>
          <w:szCs w:val="20"/>
          <w:rtl/>
        </w:rPr>
        <w:t xml:space="preserve"> </w:t>
      </w:r>
      <w:r w:rsidRPr="002B74B9">
        <w:rPr>
          <w:rFonts w:cs="Arial" w:hint="cs"/>
          <w:sz w:val="20"/>
          <w:szCs w:val="20"/>
          <w:rtl/>
        </w:rPr>
        <w:t>מה</w:t>
      </w:r>
      <w:r w:rsidRPr="002B74B9">
        <w:rPr>
          <w:rFonts w:cs="Arial"/>
          <w:sz w:val="20"/>
          <w:szCs w:val="20"/>
          <w:rtl/>
        </w:rPr>
        <w:t xml:space="preserve"> </w:t>
      </w:r>
      <w:r w:rsidRPr="002B74B9">
        <w:rPr>
          <w:rFonts w:cs="Arial" w:hint="cs"/>
          <w:sz w:val="20"/>
          <w:szCs w:val="20"/>
          <w:rtl/>
        </w:rPr>
        <w:t>שרגילין</w:t>
      </w:r>
      <w:r w:rsidRPr="002B74B9">
        <w:rPr>
          <w:rFonts w:cs="Arial"/>
          <w:sz w:val="20"/>
          <w:szCs w:val="20"/>
          <w:rtl/>
        </w:rPr>
        <w:t xml:space="preserve"> </w:t>
      </w:r>
      <w:r w:rsidRPr="002B74B9">
        <w:rPr>
          <w:rFonts w:cs="Arial" w:hint="cs"/>
          <w:sz w:val="20"/>
          <w:szCs w:val="20"/>
          <w:rtl/>
        </w:rPr>
        <w:t>לכתוב</w:t>
      </w:r>
      <w:r w:rsidRPr="002B74B9">
        <w:rPr>
          <w:rFonts w:cs="Arial"/>
          <w:sz w:val="20"/>
          <w:szCs w:val="20"/>
          <w:rtl/>
        </w:rPr>
        <w:t xml:space="preserve">. </w:t>
      </w:r>
      <w:r w:rsidRPr="002B74B9">
        <w:rPr>
          <w:rFonts w:cs="Arial" w:hint="cs"/>
          <w:sz w:val="20"/>
          <w:szCs w:val="20"/>
          <w:rtl/>
        </w:rPr>
        <w:t>לפיכך</w:t>
      </w:r>
      <w:r w:rsidRPr="002B74B9">
        <w:rPr>
          <w:rFonts w:cs="Arial"/>
          <w:sz w:val="20"/>
          <w:szCs w:val="20"/>
          <w:rtl/>
        </w:rPr>
        <w:t xml:space="preserve"> </w:t>
      </w:r>
      <w:r w:rsidRPr="002B74B9">
        <w:rPr>
          <w:rFonts w:cs="Arial" w:hint="cs"/>
          <w:sz w:val="20"/>
          <w:szCs w:val="20"/>
          <w:rtl/>
        </w:rPr>
        <w:t>אשה</w:t>
      </w:r>
      <w:r w:rsidRPr="002B74B9">
        <w:rPr>
          <w:rFonts w:cs="Arial"/>
          <w:sz w:val="20"/>
          <w:szCs w:val="20"/>
          <w:rtl/>
        </w:rPr>
        <w:t xml:space="preserve"> </w:t>
      </w:r>
      <w:r w:rsidRPr="002B74B9">
        <w:rPr>
          <w:rFonts w:cs="Arial" w:hint="cs"/>
          <w:sz w:val="20"/>
          <w:szCs w:val="20"/>
          <w:rtl/>
        </w:rPr>
        <w:t>שאבדה</w:t>
      </w:r>
      <w:r w:rsidRPr="002B74B9">
        <w:rPr>
          <w:rFonts w:cs="Arial"/>
          <w:sz w:val="20"/>
          <w:szCs w:val="20"/>
          <w:rtl/>
        </w:rPr>
        <w:t xml:space="preserve"> </w:t>
      </w:r>
      <w:r w:rsidRPr="002B74B9">
        <w:rPr>
          <w:rFonts w:cs="Arial" w:hint="cs"/>
          <w:sz w:val="20"/>
          <w:szCs w:val="20"/>
          <w:rtl/>
        </w:rPr>
        <w:t>כתובתה</w:t>
      </w:r>
      <w:r w:rsidRPr="002B74B9">
        <w:rPr>
          <w:rFonts w:cs="Arial"/>
          <w:sz w:val="20"/>
          <w:szCs w:val="20"/>
          <w:rtl/>
        </w:rPr>
        <w:t xml:space="preserve">, </w:t>
      </w:r>
      <w:r w:rsidRPr="002B74B9">
        <w:rPr>
          <w:rFonts w:cs="Arial" w:hint="cs"/>
          <w:sz w:val="20"/>
          <w:szCs w:val="20"/>
          <w:rtl/>
        </w:rPr>
        <w:t>ידקדקו</w:t>
      </w:r>
      <w:r w:rsidRPr="002B74B9">
        <w:rPr>
          <w:rFonts w:cs="Arial"/>
          <w:sz w:val="20"/>
          <w:szCs w:val="20"/>
          <w:rtl/>
        </w:rPr>
        <w:t xml:space="preserve"> </w:t>
      </w:r>
      <w:r w:rsidRPr="002B74B9">
        <w:rPr>
          <w:rFonts w:cs="Arial" w:hint="cs"/>
          <w:sz w:val="20"/>
          <w:szCs w:val="20"/>
          <w:rtl/>
        </w:rPr>
        <w:t>בכתובות</w:t>
      </w:r>
      <w:r w:rsidRPr="002B74B9">
        <w:rPr>
          <w:rFonts w:cs="Arial"/>
          <w:sz w:val="20"/>
          <w:szCs w:val="20"/>
          <w:rtl/>
        </w:rPr>
        <w:t xml:space="preserve"> </w:t>
      </w:r>
      <w:r w:rsidRPr="002B74B9">
        <w:rPr>
          <w:rFonts w:cs="Arial" w:hint="cs"/>
          <w:sz w:val="20"/>
          <w:szCs w:val="20"/>
          <w:rtl/>
        </w:rPr>
        <w:t>קרובותיה</w:t>
      </w:r>
      <w:r w:rsidRPr="002B74B9">
        <w:rPr>
          <w:rFonts w:cs="Arial"/>
          <w:sz w:val="20"/>
          <w:szCs w:val="20"/>
          <w:rtl/>
        </w:rPr>
        <w:t xml:space="preserve"> </w:t>
      </w:r>
      <w:r w:rsidRPr="002B74B9">
        <w:rPr>
          <w:rFonts w:cs="Arial" w:hint="cs"/>
          <w:sz w:val="20"/>
          <w:szCs w:val="20"/>
          <w:rtl/>
        </w:rPr>
        <w:t>כפי</w:t>
      </w:r>
      <w:r w:rsidRPr="002B74B9">
        <w:rPr>
          <w:rFonts w:cs="Arial"/>
          <w:sz w:val="20"/>
          <w:szCs w:val="20"/>
          <w:rtl/>
        </w:rPr>
        <w:t xml:space="preserve"> </w:t>
      </w:r>
      <w:r w:rsidRPr="002B74B9">
        <w:rPr>
          <w:rFonts w:cs="Arial" w:hint="cs"/>
          <w:sz w:val="20"/>
          <w:szCs w:val="20"/>
          <w:rtl/>
        </w:rPr>
        <w:t>מה</w:t>
      </w:r>
      <w:r w:rsidRPr="002B74B9">
        <w:rPr>
          <w:rFonts w:cs="Arial"/>
          <w:sz w:val="20"/>
          <w:szCs w:val="20"/>
          <w:rtl/>
        </w:rPr>
        <w:t xml:space="preserve"> </w:t>
      </w:r>
      <w:r w:rsidRPr="002B74B9">
        <w:rPr>
          <w:rFonts w:cs="Arial" w:hint="cs"/>
          <w:sz w:val="20"/>
          <w:szCs w:val="20"/>
          <w:rtl/>
        </w:rPr>
        <w:t>שנהגו</w:t>
      </w:r>
      <w:r w:rsidRPr="002B74B9">
        <w:rPr>
          <w:rFonts w:cs="Arial"/>
          <w:sz w:val="20"/>
          <w:szCs w:val="20"/>
          <w:rtl/>
        </w:rPr>
        <w:t xml:space="preserve"> </w:t>
      </w:r>
      <w:r w:rsidRPr="002B74B9">
        <w:rPr>
          <w:rFonts w:cs="Arial" w:hint="cs"/>
          <w:sz w:val="20"/>
          <w:szCs w:val="20"/>
          <w:rtl/>
        </w:rPr>
        <w:t>לכתוב</w:t>
      </w:r>
      <w:r w:rsidRPr="002B74B9">
        <w:rPr>
          <w:rFonts w:cs="Arial"/>
          <w:sz w:val="20"/>
          <w:szCs w:val="20"/>
          <w:rtl/>
        </w:rPr>
        <w:t xml:space="preserve"> </w:t>
      </w:r>
      <w:r w:rsidRPr="002B74B9">
        <w:rPr>
          <w:rFonts w:cs="Arial" w:hint="cs"/>
          <w:sz w:val="20"/>
          <w:szCs w:val="20"/>
          <w:rtl/>
        </w:rPr>
        <w:t>בני</w:t>
      </w:r>
      <w:r w:rsidRPr="002B74B9">
        <w:rPr>
          <w:rFonts w:cs="Arial"/>
          <w:sz w:val="20"/>
          <w:szCs w:val="20"/>
          <w:rtl/>
        </w:rPr>
        <w:t xml:space="preserve"> </w:t>
      </w:r>
      <w:r w:rsidRPr="002B74B9">
        <w:rPr>
          <w:rFonts w:cs="Arial" w:hint="cs"/>
          <w:sz w:val="20"/>
          <w:szCs w:val="20"/>
          <w:rtl/>
        </w:rPr>
        <w:t>המשפחה</w:t>
      </w:r>
      <w:r w:rsidRPr="002B74B9">
        <w:rPr>
          <w:rFonts w:cs="Arial"/>
          <w:sz w:val="20"/>
          <w:szCs w:val="20"/>
          <w:rtl/>
        </w:rPr>
        <w:t xml:space="preserve">, </w:t>
      </w:r>
      <w:r w:rsidRPr="002B74B9">
        <w:rPr>
          <w:rFonts w:cs="Arial" w:hint="cs"/>
          <w:sz w:val="20"/>
          <w:szCs w:val="20"/>
          <w:rtl/>
        </w:rPr>
        <w:t>כותבין</w:t>
      </w:r>
      <w:r w:rsidRPr="002B74B9">
        <w:rPr>
          <w:rFonts w:cs="Arial"/>
          <w:sz w:val="20"/>
          <w:szCs w:val="20"/>
          <w:rtl/>
        </w:rPr>
        <w:t xml:space="preserve"> </w:t>
      </w:r>
      <w:r w:rsidRPr="002B74B9">
        <w:rPr>
          <w:rFonts w:cs="Arial" w:hint="cs"/>
          <w:sz w:val="20"/>
          <w:szCs w:val="20"/>
          <w:rtl/>
        </w:rPr>
        <w:t>לה</w:t>
      </w:r>
      <w:r w:rsidRPr="002B74B9">
        <w:rPr>
          <w:rFonts w:cs="Arial"/>
          <w:sz w:val="20"/>
          <w:szCs w:val="20"/>
          <w:rtl/>
        </w:rPr>
        <w:t xml:space="preserve"> </w:t>
      </w:r>
      <w:r>
        <w:rPr>
          <w:rFonts w:cs="Arial"/>
          <w:sz w:val="18"/>
          <w:szCs w:val="18"/>
          <w:rtl/>
        </w:rPr>
        <w:t>(</w:t>
      </w:r>
      <w:r w:rsidRPr="002B74B9">
        <w:rPr>
          <w:rFonts w:cs="Arial" w:hint="cs"/>
          <w:sz w:val="18"/>
          <w:szCs w:val="18"/>
          <w:rtl/>
        </w:rPr>
        <w:t>ואפילו</w:t>
      </w:r>
      <w:r w:rsidRPr="002B74B9">
        <w:rPr>
          <w:rFonts w:cs="Arial"/>
          <w:sz w:val="18"/>
          <w:szCs w:val="18"/>
          <w:rtl/>
        </w:rPr>
        <w:t xml:space="preserve"> </w:t>
      </w:r>
      <w:r w:rsidRPr="002B74B9">
        <w:rPr>
          <w:rFonts w:cs="Arial" w:hint="cs"/>
          <w:sz w:val="18"/>
          <w:szCs w:val="18"/>
          <w:rtl/>
        </w:rPr>
        <w:t>כתב</w:t>
      </w:r>
      <w:r w:rsidRPr="002B74B9">
        <w:rPr>
          <w:rFonts w:cs="Arial"/>
          <w:sz w:val="18"/>
          <w:szCs w:val="18"/>
          <w:rtl/>
        </w:rPr>
        <w:t xml:space="preserve"> </w:t>
      </w:r>
      <w:r w:rsidRPr="002B74B9">
        <w:rPr>
          <w:rFonts w:cs="Arial" w:hint="cs"/>
          <w:sz w:val="18"/>
          <w:szCs w:val="18"/>
          <w:rtl/>
        </w:rPr>
        <w:t>לה</w:t>
      </w:r>
      <w:r w:rsidRPr="002B74B9">
        <w:rPr>
          <w:rFonts w:cs="Arial"/>
          <w:sz w:val="18"/>
          <w:szCs w:val="18"/>
          <w:rtl/>
        </w:rPr>
        <w:t xml:space="preserve">: </w:t>
      </w:r>
      <w:r w:rsidRPr="002B74B9">
        <w:rPr>
          <w:rFonts w:cs="Arial" w:hint="cs"/>
          <w:sz w:val="18"/>
          <w:szCs w:val="18"/>
          <w:rtl/>
        </w:rPr>
        <w:t>דחזו</w:t>
      </w:r>
      <w:r w:rsidRPr="002B74B9">
        <w:rPr>
          <w:rFonts w:cs="Arial"/>
          <w:sz w:val="18"/>
          <w:szCs w:val="18"/>
          <w:rtl/>
        </w:rPr>
        <w:t xml:space="preserve"> </w:t>
      </w:r>
      <w:r w:rsidRPr="002B74B9">
        <w:rPr>
          <w:rFonts w:cs="Arial" w:hint="cs"/>
          <w:sz w:val="18"/>
          <w:szCs w:val="18"/>
          <w:rtl/>
        </w:rPr>
        <w:t>ליכי</w:t>
      </w:r>
      <w:r w:rsidRPr="002B74B9">
        <w:rPr>
          <w:rFonts w:cs="Arial"/>
          <w:sz w:val="18"/>
          <w:szCs w:val="18"/>
          <w:rtl/>
        </w:rPr>
        <w:t xml:space="preserve">, </w:t>
      </w:r>
      <w:r w:rsidRPr="002B74B9">
        <w:rPr>
          <w:rFonts w:cs="Arial" w:hint="cs"/>
          <w:sz w:val="18"/>
          <w:szCs w:val="18"/>
          <w:rtl/>
        </w:rPr>
        <w:t>אפילו</w:t>
      </w:r>
      <w:r w:rsidRPr="002B74B9">
        <w:rPr>
          <w:rFonts w:cs="Arial"/>
          <w:sz w:val="18"/>
          <w:szCs w:val="18"/>
          <w:rtl/>
        </w:rPr>
        <w:t xml:space="preserve"> </w:t>
      </w:r>
      <w:r w:rsidRPr="002B74B9">
        <w:rPr>
          <w:rFonts w:cs="Arial" w:hint="cs"/>
          <w:sz w:val="18"/>
          <w:szCs w:val="18"/>
          <w:rtl/>
        </w:rPr>
        <w:t>הכי</w:t>
      </w:r>
      <w:r w:rsidRPr="002B74B9">
        <w:rPr>
          <w:rFonts w:cs="Arial"/>
          <w:sz w:val="18"/>
          <w:szCs w:val="18"/>
          <w:rtl/>
        </w:rPr>
        <w:t xml:space="preserve"> </w:t>
      </w:r>
      <w:r w:rsidRPr="002B74B9">
        <w:rPr>
          <w:rFonts w:cs="Arial" w:hint="cs"/>
          <w:sz w:val="18"/>
          <w:szCs w:val="18"/>
          <w:rtl/>
        </w:rPr>
        <w:t>גביא</w:t>
      </w:r>
      <w:r w:rsidRPr="002B74B9">
        <w:rPr>
          <w:rFonts w:cs="Arial"/>
          <w:sz w:val="18"/>
          <w:szCs w:val="18"/>
          <w:rtl/>
        </w:rPr>
        <w:t xml:space="preserve"> </w:t>
      </w:r>
      <w:r w:rsidRPr="002B74B9">
        <w:rPr>
          <w:rFonts w:cs="Arial" w:hint="cs"/>
          <w:sz w:val="18"/>
          <w:szCs w:val="18"/>
          <w:rtl/>
        </w:rPr>
        <w:t>כמנהג</w:t>
      </w:r>
      <w:r w:rsidRPr="002B74B9">
        <w:rPr>
          <w:rFonts w:cs="Arial"/>
          <w:sz w:val="18"/>
          <w:szCs w:val="18"/>
          <w:rtl/>
        </w:rPr>
        <w:t xml:space="preserve"> </w:t>
      </w:r>
      <w:r w:rsidRPr="002B74B9">
        <w:rPr>
          <w:rFonts w:cs="Arial" w:hint="cs"/>
          <w:sz w:val="18"/>
          <w:szCs w:val="18"/>
          <w:rtl/>
        </w:rPr>
        <w:t>משפחתה</w:t>
      </w:r>
      <w:r w:rsidRPr="002B74B9">
        <w:rPr>
          <w:rFonts w:cs="Arial"/>
          <w:sz w:val="18"/>
          <w:szCs w:val="18"/>
          <w:rtl/>
        </w:rPr>
        <w:t xml:space="preserve">). </w:t>
      </w:r>
      <w:r w:rsidRPr="002B74B9">
        <w:rPr>
          <w:rFonts w:cs="Arial" w:hint="cs"/>
          <w:sz w:val="20"/>
          <w:szCs w:val="20"/>
          <w:rtl/>
        </w:rPr>
        <w:t>ואם</w:t>
      </w:r>
      <w:r w:rsidRPr="002B74B9">
        <w:rPr>
          <w:rFonts w:cs="Arial"/>
          <w:sz w:val="20"/>
          <w:szCs w:val="20"/>
          <w:rtl/>
        </w:rPr>
        <w:t xml:space="preserve"> </w:t>
      </w:r>
      <w:r w:rsidRPr="002B74B9">
        <w:rPr>
          <w:rFonts w:cs="Arial" w:hint="cs"/>
          <w:sz w:val="20"/>
          <w:szCs w:val="20"/>
          <w:rtl/>
        </w:rPr>
        <w:t>כתובת</w:t>
      </w:r>
      <w:r w:rsidRPr="002B74B9">
        <w:rPr>
          <w:rFonts w:cs="Arial"/>
          <w:sz w:val="20"/>
          <w:szCs w:val="20"/>
          <w:rtl/>
        </w:rPr>
        <w:t xml:space="preserve"> </w:t>
      </w:r>
      <w:r w:rsidRPr="002B74B9">
        <w:rPr>
          <w:rFonts w:cs="Arial" w:hint="cs"/>
          <w:sz w:val="20"/>
          <w:szCs w:val="20"/>
          <w:rtl/>
        </w:rPr>
        <w:t>נשי</w:t>
      </w:r>
      <w:r w:rsidRPr="002B74B9">
        <w:rPr>
          <w:rFonts w:cs="Arial"/>
          <w:sz w:val="20"/>
          <w:szCs w:val="20"/>
          <w:rtl/>
        </w:rPr>
        <w:t xml:space="preserve"> </w:t>
      </w:r>
      <w:r w:rsidRPr="002B74B9">
        <w:rPr>
          <w:rFonts w:cs="Arial" w:hint="cs"/>
          <w:sz w:val="20"/>
          <w:szCs w:val="20"/>
          <w:rtl/>
        </w:rPr>
        <w:t>משפחתו</w:t>
      </w:r>
      <w:r w:rsidRPr="002B74B9">
        <w:rPr>
          <w:rFonts w:cs="Arial"/>
          <w:sz w:val="20"/>
          <w:szCs w:val="20"/>
          <w:rtl/>
        </w:rPr>
        <w:t xml:space="preserve"> </w:t>
      </w:r>
      <w:r w:rsidRPr="002B74B9">
        <w:rPr>
          <w:rFonts w:cs="Arial" w:hint="cs"/>
          <w:sz w:val="20"/>
          <w:szCs w:val="20"/>
          <w:rtl/>
        </w:rPr>
        <w:t>יתירות</w:t>
      </w:r>
      <w:r w:rsidRPr="002B74B9">
        <w:rPr>
          <w:rFonts w:cs="Arial"/>
          <w:sz w:val="20"/>
          <w:szCs w:val="20"/>
          <w:rtl/>
        </w:rPr>
        <w:t xml:space="preserve"> </w:t>
      </w:r>
      <w:r w:rsidRPr="002B74B9">
        <w:rPr>
          <w:rFonts w:cs="Arial" w:hint="cs"/>
          <w:sz w:val="20"/>
          <w:szCs w:val="20"/>
          <w:rtl/>
        </w:rPr>
        <w:t>מכתובות</w:t>
      </w:r>
      <w:r w:rsidRPr="002B74B9">
        <w:rPr>
          <w:rFonts w:cs="Arial"/>
          <w:sz w:val="20"/>
          <w:szCs w:val="20"/>
          <w:rtl/>
        </w:rPr>
        <w:t xml:space="preserve"> </w:t>
      </w:r>
      <w:r w:rsidRPr="002B74B9">
        <w:rPr>
          <w:rFonts w:cs="Arial" w:hint="cs"/>
          <w:sz w:val="20"/>
          <w:szCs w:val="20"/>
          <w:rtl/>
        </w:rPr>
        <w:t>נשי</w:t>
      </w:r>
      <w:r w:rsidRPr="002B74B9">
        <w:rPr>
          <w:rFonts w:cs="Arial"/>
          <w:sz w:val="20"/>
          <w:szCs w:val="20"/>
          <w:rtl/>
        </w:rPr>
        <w:t xml:space="preserve"> </w:t>
      </w:r>
      <w:r w:rsidRPr="002B74B9">
        <w:rPr>
          <w:rFonts w:cs="Arial" w:hint="cs"/>
          <w:sz w:val="20"/>
          <w:szCs w:val="20"/>
          <w:rtl/>
        </w:rPr>
        <w:t>משפחתה</w:t>
      </w:r>
      <w:r w:rsidRPr="002B74B9">
        <w:rPr>
          <w:rFonts w:cs="Arial"/>
          <w:sz w:val="20"/>
          <w:szCs w:val="20"/>
          <w:rtl/>
        </w:rPr>
        <w:t xml:space="preserve">, </w:t>
      </w:r>
      <w:r w:rsidRPr="002B74B9">
        <w:rPr>
          <w:rFonts w:cs="Arial" w:hint="cs"/>
          <w:sz w:val="20"/>
          <w:szCs w:val="20"/>
          <w:rtl/>
        </w:rPr>
        <w:t>עולה</w:t>
      </w:r>
      <w:r w:rsidRPr="002B74B9">
        <w:rPr>
          <w:rFonts w:cs="Arial"/>
          <w:sz w:val="20"/>
          <w:szCs w:val="20"/>
          <w:rtl/>
        </w:rPr>
        <w:t xml:space="preserve"> </w:t>
      </w:r>
      <w:r w:rsidRPr="002B74B9">
        <w:rPr>
          <w:rFonts w:cs="Arial" w:hint="cs"/>
          <w:sz w:val="20"/>
          <w:szCs w:val="20"/>
          <w:rtl/>
        </w:rPr>
        <w:t>עמו</w:t>
      </w:r>
      <w:r w:rsidRPr="002B74B9">
        <w:rPr>
          <w:rFonts w:cs="Arial"/>
          <w:sz w:val="20"/>
          <w:szCs w:val="20"/>
          <w:rtl/>
        </w:rPr>
        <w:t xml:space="preserve"> </w:t>
      </w:r>
      <w:r w:rsidRPr="002B74B9">
        <w:rPr>
          <w:rFonts w:cs="Arial" w:hint="cs"/>
          <w:sz w:val="20"/>
          <w:szCs w:val="20"/>
          <w:rtl/>
        </w:rPr>
        <w:t>ואינו</w:t>
      </w:r>
      <w:r w:rsidRPr="002B74B9">
        <w:rPr>
          <w:rFonts w:cs="Arial"/>
          <w:sz w:val="20"/>
          <w:szCs w:val="20"/>
          <w:rtl/>
        </w:rPr>
        <w:t xml:space="preserve"> </w:t>
      </w:r>
      <w:r w:rsidRPr="002B74B9">
        <w:rPr>
          <w:rFonts w:cs="Arial" w:hint="cs"/>
          <w:sz w:val="20"/>
          <w:szCs w:val="20"/>
          <w:rtl/>
        </w:rPr>
        <w:t>יורדת</w:t>
      </w:r>
      <w:r w:rsidRPr="002B74B9">
        <w:rPr>
          <w:rFonts w:cs="Arial"/>
          <w:sz w:val="20"/>
          <w:szCs w:val="20"/>
          <w:rtl/>
        </w:rPr>
        <w:t>.</w:t>
      </w:r>
      <w:r>
        <w:rPr>
          <w:rFonts w:hint="cs"/>
          <w:sz w:val="20"/>
          <w:szCs w:val="20"/>
          <w:rtl/>
        </w:rPr>
        <w:t>"</w:t>
      </w:r>
    </w:p>
    <w:p w:rsidR="00F15C4E" w:rsidRDefault="00F15C4E" w:rsidP="00F15C4E">
      <w:pPr>
        <w:rPr>
          <w:sz w:val="20"/>
          <w:szCs w:val="20"/>
          <w:rtl/>
        </w:rPr>
      </w:pPr>
      <w:r>
        <w:rPr>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כתיבת התוספת והנדוניה</w:t>
      </w:r>
      <w:r>
        <w:rPr>
          <w:b/>
          <w:bCs/>
          <w:sz w:val="20"/>
          <w:szCs w:val="20"/>
          <w:rtl/>
        </w:rPr>
        <w:br/>
      </w:r>
      <w:r>
        <w:rPr>
          <w:rFonts w:hint="cs"/>
          <w:sz w:val="20"/>
          <w:szCs w:val="20"/>
          <w:u w:val="single"/>
          <w:rtl/>
        </w:rPr>
        <w:t>כתיבת הנדוניה</w:t>
      </w:r>
      <w:r>
        <w:rPr>
          <w:sz w:val="20"/>
          <w:szCs w:val="20"/>
          <w:u w:val="single"/>
          <w:rtl/>
        </w:rPr>
        <w:br/>
      </w:r>
      <w:r>
        <w:rPr>
          <w:rFonts w:hint="cs"/>
          <w:b/>
          <w:bCs/>
          <w:sz w:val="20"/>
          <w:szCs w:val="20"/>
          <w:rtl/>
        </w:rPr>
        <w:t xml:space="preserve">משנה </w:t>
      </w:r>
      <w:r w:rsidRPr="00E7241A">
        <w:rPr>
          <w:rFonts w:hint="cs"/>
          <w:sz w:val="20"/>
          <w:szCs w:val="20"/>
          <w:rtl/>
        </w:rPr>
        <w:t>כתובות (סו.) "</w:t>
      </w:r>
      <w:r w:rsidRPr="00E7241A">
        <w:rPr>
          <w:rFonts w:cs="Arial" w:hint="cs"/>
          <w:sz w:val="20"/>
          <w:szCs w:val="20"/>
          <w:rtl/>
        </w:rPr>
        <w:t>פסקה</w:t>
      </w:r>
      <w:r w:rsidRPr="00E7241A">
        <w:rPr>
          <w:rFonts w:cs="Arial"/>
          <w:sz w:val="20"/>
          <w:szCs w:val="20"/>
          <w:rtl/>
        </w:rPr>
        <w:t xml:space="preserve"> </w:t>
      </w:r>
      <w:r w:rsidRPr="00E7241A">
        <w:rPr>
          <w:rFonts w:cs="Arial" w:hint="cs"/>
          <w:sz w:val="20"/>
          <w:szCs w:val="20"/>
          <w:rtl/>
        </w:rPr>
        <w:t>להכניס</w:t>
      </w:r>
      <w:r w:rsidRPr="00E7241A">
        <w:rPr>
          <w:rFonts w:cs="Arial"/>
          <w:sz w:val="20"/>
          <w:szCs w:val="20"/>
          <w:rtl/>
        </w:rPr>
        <w:t xml:space="preserve"> </w:t>
      </w:r>
      <w:r w:rsidRPr="00E7241A">
        <w:rPr>
          <w:rFonts w:cs="Arial" w:hint="cs"/>
          <w:sz w:val="20"/>
          <w:szCs w:val="20"/>
          <w:rtl/>
        </w:rPr>
        <w:t>לו</w:t>
      </w:r>
      <w:r w:rsidRPr="00E7241A">
        <w:rPr>
          <w:rFonts w:cs="Arial"/>
          <w:sz w:val="20"/>
          <w:szCs w:val="20"/>
          <w:rtl/>
        </w:rPr>
        <w:t xml:space="preserve"> </w:t>
      </w:r>
      <w:r w:rsidRPr="00E7241A">
        <w:rPr>
          <w:rFonts w:cs="Arial" w:hint="cs"/>
          <w:sz w:val="20"/>
          <w:szCs w:val="20"/>
          <w:rtl/>
        </w:rPr>
        <w:t>אלף</w:t>
      </w:r>
      <w:r w:rsidRPr="00E7241A">
        <w:rPr>
          <w:rFonts w:cs="Arial"/>
          <w:sz w:val="20"/>
          <w:szCs w:val="20"/>
          <w:rtl/>
        </w:rPr>
        <w:t xml:space="preserve"> </w:t>
      </w:r>
      <w:r w:rsidRPr="00E7241A">
        <w:rPr>
          <w:rFonts w:cs="Arial" w:hint="cs"/>
          <w:sz w:val="20"/>
          <w:szCs w:val="20"/>
          <w:rtl/>
        </w:rPr>
        <w:t>דינר</w:t>
      </w:r>
      <w:r w:rsidRPr="00E7241A">
        <w:rPr>
          <w:rFonts w:cs="Arial"/>
          <w:sz w:val="20"/>
          <w:szCs w:val="20"/>
          <w:rtl/>
        </w:rPr>
        <w:t xml:space="preserve"> - </w:t>
      </w:r>
      <w:r w:rsidRPr="00E7241A">
        <w:rPr>
          <w:rFonts w:cs="Arial" w:hint="cs"/>
          <w:sz w:val="20"/>
          <w:szCs w:val="20"/>
          <w:rtl/>
        </w:rPr>
        <w:t>הוא</w:t>
      </w:r>
      <w:r w:rsidRPr="00E7241A">
        <w:rPr>
          <w:rFonts w:cs="Arial"/>
          <w:sz w:val="20"/>
          <w:szCs w:val="20"/>
          <w:rtl/>
        </w:rPr>
        <w:t xml:space="preserve"> </w:t>
      </w:r>
      <w:r w:rsidRPr="00E7241A">
        <w:rPr>
          <w:rFonts w:cs="Arial" w:hint="cs"/>
          <w:sz w:val="20"/>
          <w:szCs w:val="20"/>
          <w:rtl/>
        </w:rPr>
        <w:t>פוסק</w:t>
      </w:r>
      <w:r w:rsidRPr="00E7241A">
        <w:rPr>
          <w:rFonts w:cs="Arial"/>
          <w:sz w:val="20"/>
          <w:szCs w:val="20"/>
          <w:rtl/>
        </w:rPr>
        <w:t xml:space="preserve"> </w:t>
      </w:r>
      <w:r w:rsidRPr="00E7241A">
        <w:rPr>
          <w:rFonts w:cs="Arial" w:hint="cs"/>
          <w:sz w:val="20"/>
          <w:szCs w:val="20"/>
          <w:rtl/>
        </w:rPr>
        <w:t>כנגדן</w:t>
      </w:r>
      <w:r w:rsidRPr="00E7241A">
        <w:rPr>
          <w:rFonts w:cs="Arial"/>
          <w:sz w:val="20"/>
          <w:szCs w:val="20"/>
          <w:rtl/>
        </w:rPr>
        <w:t xml:space="preserve"> </w:t>
      </w:r>
      <w:r w:rsidRPr="00E7241A">
        <w:rPr>
          <w:rFonts w:cs="Arial" w:hint="cs"/>
          <w:sz w:val="20"/>
          <w:szCs w:val="20"/>
          <w:rtl/>
        </w:rPr>
        <w:t>חמש</w:t>
      </w:r>
      <w:r w:rsidRPr="00E7241A">
        <w:rPr>
          <w:rFonts w:cs="Arial"/>
          <w:sz w:val="20"/>
          <w:szCs w:val="20"/>
          <w:rtl/>
        </w:rPr>
        <w:t xml:space="preserve"> </w:t>
      </w:r>
      <w:r w:rsidRPr="00E7241A">
        <w:rPr>
          <w:rFonts w:cs="Arial" w:hint="cs"/>
          <w:sz w:val="20"/>
          <w:szCs w:val="20"/>
          <w:rtl/>
        </w:rPr>
        <w:t>עשרה</w:t>
      </w:r>
      <w:r w:rsidRPr="00E7241A">
        <w:rPr>
          <w:rFonts w:cs="Arial"/>
          <w:sz w:val="20"/>
          <w:szCs w:val="20"/>
          <w:rtl/>
        </w:rPr>
        <w:t xml:space="preserve"> </w:t>
      </w:r>
      <w:r w:rsidRPr="00E7241A">
        <w:rPr>
          <w:rFonts w:cs="Arial" w:hint="cs"/>
          <w:sz w:val="20"/>
          <w:szCs w:val="20"/>
          <w:rtl/>
        </w:rPr>
        <w:t>מנה</w:t>
      </w:r>
      <w:r w:rsidRPr="00E7241A">
        <w:rPr>
          <w:rFonts w:cs="Arial"/>
          <w:sz w:val="20"/>
          <w:szCs w:val="20"/>
          <w:rtl/>
        </w:rPr>
        <w:t xml:space="preserve">. </w:t>
      </w:r>
      <w:r w:rsidRPr="00E7241A">
        <w:rPr>
          <w:rFonts w:cs="Arial" w:hint="cs"/>
          <w:sz w:val="20"/>
          <w:szCs w:val="20"/>
          <w:rtl/>
        </w:rPr>
        <w:t>וכנגד</w:t>
      </w:r>
      <w:r w:rsidRPr="00E7241A">
        <w:rPr>
          <w:rFonts w:cs="Arial"/>
          <w:sz w:val="20"/>
          <w:szCs w:val="20"/>
          <w:rtl/>
        </w:rPr>
        <w:t xml:space="preserve"> </w:t>
      </w:r>
      <w:r w:rsidRPr="00E7241A">
        <w:rPr>
          <w:rFonts w:cs="Arial" w:hint="cs"/>
          <w:sz w:val="20"/>
          <w:szCs w:val="20"/>
          <w:rtl/>
        </w:rPr>
        <w:t>השום</w:t>
      </w:r>
      <w:r w:rsidRPr="00E7241A">
        <w:rPr>
          <w:rFonts w:cs="Arial"/>
          <w:sz w:val="20"/>
          <w:szCs w:val="20"/>
          <w:rtl/>
        </w:rPr>
        <w:t xml:space="preserve"> - </w:t>
      </w:r>
      <w:r w:rsidRPr="00E7241A">
        <w:rPr>
          <w:rFonts w:cs="Arial" w:hint="cs"/>
          <w:sz w:val="20"/>
          <w:szCs w:val="20"/>
          <w:rtl/>
        </w:rPr>
        <w:t>הוא</w:t>
      </w:r>
      <w:r w:rsidRPr="00E7241A">
        <w:rPr>
          <w:rFonts w:cs="Arial"/>
          <w:sz w:val="20"/>
          <w:szCs w:val="20"/>
          <w:rtl/>
        </w:rPr>
        <w:t xml:space="preserve"> </w:t>
      </w:r>
      <w:r w:rsidRPr="00E7241A">
        <w:rPr>
          <w:rFonts w:cs="Arial" w:hint="cs"/>
          <w:sz w:val="20"/>
          <w:szCs w:val="20"/>
          <w:rtl/>
        </w:rPr>
        <w:t>פוסק</w:t>
      </w:r>
      <w:r w:rsidRPr="00E7241A">
        <w:rPr>
          <w:rFonts w:cs="Arial"/>
          <w:sz w:val="20"/>
          <w:szCs w:val="20"/>
          <w:rtl/>
        </w:rPr>
        <w:t xml:space="preserve"> </w:t>
      </w:r>
      <w:r w:rsidRPr="00E7241A">
        <w:rPr>
          <w:rFonts w:cs="Arial" w:hint="cs"/>
          <w:sz w:val="20"/>
          <w:szCs w:val="20"/>
          <w:rtl/>
        </w:rPr>
        <w:t>פחות</w:t>
      </w:r>
      <w:r w:rsidRPr="00E7241A">
        <w:rPr>
          <w:rFonts w:cs="Arial"/>
          <w:sz w:val="20"/>
          <w:szCs w:val="20"/>
          <w:rtl/>
        </w:rPr>
        <w:t xml:space="preserve"> </w:t>
      </w:r>
      <w:r w:rsidRPr="00E7241A">
        <w:rPr>
          <w:rFonts w:cs="Arial" w:hint="cs"/>
          <w:sz w:val="20"/>
          <w:szCs w:val="20"/>
          <w:rtl/>
        </w:rPr>
        <w:t>חומש</w:t>
      </w:r>
      <w:r w:rsidRPr="00E7241A">
        <w:rPr>
          <w:rFonts w:cs="Arial"/>
          <w:sz w:val="20"/>
          <w:szCs w:val="20"/>
          <w:rtl/>
        </w:rPr>
        <w:t>.</w:t>
      </w:r>
      <w:r w:rsidRPr="00E7241A">
        <w:rPr>
          <w:rFonts w:cs="Arial" w:hint="cs"/>
          <w:sz w:val="20"/>
          <w:szCs w:val="20"/>
          <w:rtl/>
        </w:rPr>
        <w:t>.."</w:t>
      </w:r>
      <w:r w:rsidRPr="00E7241A">
        <w:rPr>
          <w:rFonts w:cs="Arial"/>
          <w:sz w:val="20"/>
          <w:szCs w:val="20"/>
          <w:rtl/>
        </w:rPr>
        <w:br/>
      </w:r>
      <w:r w:rsidRPr="00E7241A">
        <w:rPr>
          <w:rFonts w:cs="Arial" w:hint="cs"/>
          <w:b/>
          <w:bCs/>
          <w:sz w:val="20"/>
          <w:szCs w:val="20"/>
          <w:rtl/>
        </w:rPr>
        <w:t>משנה</w:t>
      </w:r>
      <w:r w:rsidRPr="00E7241A">
        <w:rPr>
          <w:rFonts w:cs="Arial" w:hint="cs"/>
          <w:sz w:val="20"/>
          <w:szCs w:val="20"/>
          <w:rtl/>
        </w:rPr>
        <w:t xml:space="preserve"> (שם, ע"ב)</w:t>
      </w:r>
      <w:r w:rsidRPr="00E7241A">
        <w:rPr>
          <w:rFonts w:cs="Arial"/>
          <w:sz w:val="20"/>
          <w:szCs w:val="20"/>
          <w:rtl/>
        </w:rPr>
        <w:t xml:space="preserve"> </w:t>
      </w:r>
      <w:r w:rsidRPr="00E7241A">
        <w:rPr>
          <w:rFonts w:cs="Arial" w:hint="cs"/>
          <w:sz w:val="20"/>
          <w:szCs w:val="20"/>
          <w:rtl/>
        </w:rPr>
        <w:t>"פסקה</w:t>
      </w:r>
      <w:r w:rsidRPr="00E7241A">
        <w:rPr>
          <w:rFonts w:cs="Arial"/>
          <w:sz w:val="20"/>
          <w:szCs w:val="20"/>
          <w:rtl/>
        </w:rPr>
        <w:t xml:space="preserve"> </w:t>
      </w:r>
      <w:r w:rsidRPr="00E7241A">
        <w:rPr>
          <w:rFonts w:cs="Arial" w:hint="cs"/>
          <w:sz w:val="20"/>
          <w:szCs w:val="20"/>
          <w:rtl/>
        </w:rPr>
        <w:t>להכניס</w:t>
      </w:r>
      <w:r w:rsidRPr="00E7241A">
        <w:rPr>
          <w:rFonts w:cs="Arial"/>
          <w:sz w:val="20"/>
          <w:szCs w:val="20"/>
          <w:rtl/>
        </w:rPr>
        <w:t xml:space="preserve"> </w:t>
      </w:r>
      <w:r w:rsidRPr="00E7241A">
        <w:rPr>
          <w:rFonts w:cs="Arial" w:hint="cs"/>
          <w:sz w:val="20"/>
          <w:szCs w:val="20"/>
          <w:rtl/>
        </w:rPr>
        <w:t>לו</w:t>
      </w:r>
      <w:r w:rsidRPr="00E7241A">
        <w:rPr>
          <w:rFonts w:cs="Arial"/>
          <w:sz w:val="20"/>
          <w:szCs w:val="20"/>
          <w:rtl/>
        </w:rPr>
        <w:t xml:space="preserve"> </w:t>
      </w:r>
      <w:r w:rsidRPr="00E7241A">
        <w:rPr>
          <w:rFonts w:cs="Arial" w:hint="cs"/>
          <w:sz w:val="20"/>
          <w:szCs w:val="20"/>
          <w:rtl/>
        </w:rPr>
        <w:t>כספים</w:t>
      </w:r>
      <w:r w:rsidRPr="00E7241A">
        <w:rPr>
          <w:rFonts w:cs="Arial"/>
          <w:sz w:val="20"/>
          <w:szCs w:val="20"/>
          <w:rtl/>
        </w:rPr>
        <w:t xml:space="preserve"> - </w:t>
      </w:r>
      <w:r w:rsidRPr="00E7241A">
        <w:rPr>
          <w:rFonts w:cs="Arial" w:hint="cs"/>
          <w:sz w:val="20"/>
          <w:szCs w:val="20"/>
          <w:rtl/>
        </w:rPr>
        <w:t>סלעה</w:t>
      </w:r>
      <w:r w:rsidRPr="00E7241A">
        <w:rPr>
          <w:rFonts w:cs="Arial"/>
          <w:sz w:val="20"/>
          <w:szCs w:val="20"/>
          <w:rtl/>
        </w:rPr>
        <w:t xml:space="preserve"> </w:t>
      </w:r>
      <w:r w:rsidRPr="00E7241A">
        <w:rPr>
          <w:rFonts w:cs="Arial" w:hint="cs"/>
          <w:sz w:val="20"/>
          <w:szCs w:val="20"/>
          <w:rtl/>
        </w:rPr>
        <w:t>נעשה</w:t>
      </w:r>
      <w:r w:rsidRPr="00E7241A">
        <w:rPr>
          <w:rFonts w:cs="Arial"/>
          <w:sz w:val="20"/>
          <w:szCs w:val="20"/>
          <w:rtl/>
        </w:rPr>
        <w:t xml:space="preserve"> </w:t>
      </w:r>
      <w:r w:rsidRPr="00E7241A">
        <w:rPr>
          <w:rFonts w:cs="Arial" w:hint="cs"/>
          <w:sz w:val="20"/>
          <w:szCs w:val="20"/>
          <w:rtl/>
        </w:rPr>
        <w:t>ששה</w:t>
      </w:r>
      <w:r w:rsidRPr="00E7241A">
        <w:rPr>
          <w:rFonts w:cs="Arial"/>
          <w:sz w:val="20"/>
          <w:szCs w:val="20"/>
          <w:rtl/>
        </w:rPr>
        <w:t xml:space="preserve"> </w:t>
      </w:r>
      <w:r w:rsidRPr="00E7241A">
        <w:rPr>
          <w:rFonts w:cs="Arial" w:hint="cs"/>
          <w:sz w:val="20"/>
          <w:szCs w:val="20"/>
          <w:rtl/>
        </w:rPr>
        <w:t>דינרין</w:t>
      </w:r>
      <w:r w:rsidRPr="00E7241A">
        <w:rPr>
          <w:rFonts w:cs="Arial"/>
          <w:sz w:val="20"/>
          <w:szCs w:val="20"/>
          <w:rtl/>
        </w:rPr>
        <w:t xml:space="preserve">. </w:t>
      </w:r>
      <w:r w:rsidRPr="00E7241A">
        <w:rPr>
          <w:rFonts w:cs="Arial" w:hint="cs"/>
          <w:sz w:val="20"/>
          <w:szCs w:val="20"/>
          <w:rtl/>
        </w:rPr>
        <w:t>החתן</w:t>
      </w:r>
      <w:r w:rsidRPr="00E7241A">
        <w:rPr>
          <w:rFonts w:cs="Arial"/>
          <w:sz w:val="20"/>
          <w:szCs w:val="20"/>
          <w:rtl/>
        </w:rPr>
        <w:t xml:space="preserve"> </w:t>
      </w:r>
      <w:r w:rsidRPr="00E7241A">
        <w:rPr>
          <w:rFonts w:cs="Arial" w:hint="cs"/>
          <w:sz w:val="20"/>
          <w:szCs w:val="20"/>
          <w:rtl/>
        </w:rPr>
        <w:t>מקבל</w:t>
      </w:r>
      <w:r w:rsidRPr="00E7241A">
        <w:rPr>
          <w:rFonts w:cs="Arial"/>
          <w:sz w:val="20"/>
          <w:szCs w:val="20"/>
          <w:rtl/>
        </w:rPr>
        <w:t xml:space="preserve"> </w:t>
      </w:r>
      <w:r w:rsidRPr="00E7241A">
        <w:rPr>
          <w:rFonts w:cs="Arial" w:hint="cs"/>
          <w:sz w:val="20"/>
          <w:szCs w:val="20"/>
          <w:rtl/>
        </w:rPr>
        <w:t>עליו</w:t>
      </w:r>
      <w:r w:rsidRPr="00E7241A">
        <w:rPr>
          <w:rFonts w:cs="Arial"/>
          <w:sz w:val="20"/>
          <w:szCs w:val="20"/>
          <w:rtl/>
        </w:rPr>
        <w:t xml:space="preserve"> </w:t>
      </w:r>
      <w:r w:rsidRPr="00E7241A">
        <w:rPr>
          <w:rFonts w:cs="Arial" w:hint="cs"/>
          <w:sz w:val="20"/>
          <w:szCs w:val="20"/>
          <w:rtl/>
        </w:rPr>
        <w:t>עשרה</w:t>
      </w:r>
      <w:r w:rsidRPr="00E7241A">
        <w:rPr>
          <w:rFonts w:cs="Arial"/>
          <w:sz w:val="20"/>
          <w:szCs w:val="20"/>
          <w:rtl/>
        </w:rPr>
        <w:t xml:space="preserve"> </w:t>
      </w:r>
      <w:r w:rsidRPr="00E7241A">
        <w:rPr>
          <w:rFonts w:cs="Arial" w:hint="cs"/>
          <w:sz w:val="20"/>
          <w:szCs w:val="20"/>
          <w:rtl/>
        </w:rPr>
        <w:t>דינרים</w:t>
      </w:r>
      <w:r w:rsidRPr="00E7241A">
        <w:rPr>
          <w:rFonts w:cs="Arial"/>
          <w:sz w:val="20"/>
          <w:szCs w:val="20"/>
          <w:rtl/>
        </w:rPr>
        <w:t xml:space="preserve"> </w:t>
      </w:r>
      <w:r w:rsidRPr="00E7241A">
        <w:rPr>
          <w:rFonts w:cs="Arial" w:hint="cs"/>
          <w:sz w:val="20"/>
          <w:szCs w:val="20"/>
          <w:rtl/>
        </w:rPr>
        <w:t>לקופה</w:t>
      </w:r>
      <w:r w:rsidRPr="00E7241A">
        <w:rPr>
          <w:rFonts w:cs="Arial"/>
          <w:sz w:val="20"/>
          <w:szCs w:val="20"/>
          <w:rtl/>
        </w:rPr>
        <w:t xml:space="preserve"> </w:t>
      </w:r>
      <w:r w:rsidRPr="00E7241A">
        <w:rPr>
          <w:rFonts w:cs="Arial" w:hint="cs"/>
          <w:sz w:val="20"/>
          <w:szCs w:val="20"/>
          <w:rtl/>
        </w:rPr>
        <w:t>לכל</w:t>
      </w:r>
      <w:r w:rsidRPr="00E7241A">
        <w:rPr>
          <w:rFonts w:cs="Arial"/>
          <w:sz w:val="20"/>
          <w:szCs w:val="20"/>
          <w:rtl/>
        </w:rPr>
        <w:t xml:space="preserve"> </w:t>
      </w:r>
      <w:r w:rsidRPr="00E7241A">
        <w:rPr>
          <w:rFonts w:cs="Arial" w:hint="cs"/>
          <w:sz w:val="20"/>
          <w:szCs w:val="20"/>
          <w:rtl/>
        </w:rPr>
        <w:t>מנה</w:t>
      </w:r>
      <w:r w:rsidRPr="00E7241A">
        <w:rPr>
          <w:rFonts w:cs="Arial"/>
          <w:sz w:val="20"/>
          <w:szCs w:val="20"/>
          <w:rtl/>
        </w:rPr>
        <w:t xml:space="preserve"> </w:t>
      </w:r>
      <w:r w:rsidRPr="00E7241A">
        <w:rPr>
          <w:rFonts w:cs="Arial" w:hint="cs"/>
          <w:sz w:val="20"/>
          <w:szCs w:val="20"/>
          <w:rtl/>
        </w:rPr>
        <w:t>ומנה</w:t>
      </w:r>
      <w:r w:rsidRPr="00E7241A">
        <w:rPr>
          <w:rFonts w:cs="Arial"/>
          <w:sz w:val="20"/>
          <w:szCs w:val="20"/>
          <w:rtl/>
        </w:rPr>
        <w:t xml:space="preserve">, </w:t>
      </w:r>
      <w:r w:rsidRPr="00242075">
        <w:rPr>
          <w:rFonts w:cs="Arial" w:hint="cs"/>
          <w:sz w:val="20"/>
          <w:szCs w:val="20"/>
          <w:u w:val="single"/>
          <w:rtl/>
        </w:rPr>
        <w:t>רבן</w:t>
      </w:r>
      <w:r w:rsidRPr="00242075">
        <w:rPr>
          <w:rFonts w:cs="Arial"/>
          <w:sz w:val="20"/>
          <w:szCs w:val="20"/>
          <w:u w:val="single"/>
          <w:rtl/>
        </w:rPr>
        <w:t xml:space="preserve"> </w:t>
      </w:r>
      <w:r w:rsidRPr="00242075">
        <w:rPr>
          <w:rFonts w:cs="Arial" w:hint="cs"/>
          <w:sz w:val="20"/>
          <w:szCs w:val="20"/>
          <w:u w:val="single"/>
          <w:rtl/>
        </w:rPr>
        <w:t>שמעון</w:t>
      </w:r>
      <w:r w:rsidRPr="00242075">
        <w:rPr>
          <w:rFonts w:cs="Arial"/>
          <w:sz w:val="20"/>
          <w:szCs w:val="20"/>
          <w:u w:val="single"/>
          <w:rtl/>
        </w:rPr>
        <w:t xml:space="preserve"> </w:t>
      </w:r>
      <w:r w:rsidRPr="00242075">
        <w:rPr>
          <w:rFonts w:cs="Arial" w:hint="cs"/>
          <w:sz w:val="20"/>
          <w:szCs w:val="20"/>
          <w:u w:val="single"/>
          <w:rtl/>
        </w:rPr>
        <w:t>בן</w:t>
      </w:r>
      <w:r w:rsidRPr="00242075">
        <w:rPr>
          <w:rFonts w:cs="Arial"/>
          <w:sz w:val="20"/>
          <w:szCs w:val="20"/>
          <w:u w:val="single"/>
          <w:rtl/>
        </w:rPr>
        <w:t xml:space="preserve"> </w:t>
      </w:r>
      <w:r w:rsidRPr="00242075">
        <w:rPr>
          <w:rFonts w:cs="Arial" w:hint="cs"/>
          <w:sz w:val="20"/>
          <w:szCs w:val="20"/>
          <w:u w:val="single"/>
          <w:rtl/>
        </w:rPr>
        <w:t>גמליאל</w:t>
      </w:r>
      <w:r w:rsidRPr="00242075">
        <w:rPr>
          <w:rFonts w:cs="Arial"/>
          <w:sz w:val="20"/>
          <w:szCs w:val="20"/>
          <w:u w:val="single"/>
          <w:rtl/>
        </w:rPr>
        <w:t xml:space="preserve"> </w:t>
      </w:r>
      <w:r w:rsidRPr="00242075">
        <w:rPr>
          <w:rFonts w:cs="Arial" w:hint="cs"/>
          <w:sz w:val="20"/>
          <w:szCs w:val="20"/>
          <w:u w:val="single"/>
          <w:rtl/>
        </w:rPr>
        <w:t>אומר</w:t>
      </w:r>
      <w:r w:rsidRPr="00242075">
        <w:rPr>
          <w:rFonts w:cs="Arial"/>
          <w:sz w:val="20"/>
          <w:szCs w:val="20"/>
          <w:u w:val="single"/>
          <w:rtl/>
        </w:rPr>
        <w:t xml:space="preserve">: </w:t>
      </w:r>
      <w:r w:rsidRPr="00242075">
        <w:rPr>
          <w:rFonts w:cs="Arial" w:hint="cs"/>
          <w:sz w:val="20"/>
          <w:szCs w:val="20"/>
          <w:u w:val="single"/>
          <w:rtl/>
        </w:rPr>
        <w:t>הכל</w:t>
      </w:r>
      <w:r w:rsidRPr="00242075">
        <w:rPr>
          <w:rFonts w:cs="Arial"/>
          <w:sz w:val="20"/>
          <w:szCs w:val="20"/>
          <w:u w:val="single"/>
          <w:rtl/>
        </w:rPr>
        <w:t xml:space="preserve"> </w:t>
      </w:r>
      <w:r w:rsidRPr="00242075">
        <w:rPr>
          <w:rFonts w:cs="Arial" w:hint="cs"/>
          <w:sz w:val="20"/>
          <w:szCs w:val="20"/>
          <w:u w:val="single"/>
          <w:rtl/>
        </w:rPr>
        <w:t>כמנהג</w:t>
      </w:r>
      <w:r w:rsidRPr="00242075">
        <w:rPr>
          <w:rFonts w:cs="Arial"/>
          <w:sz w:val="20"/>
          <w:szCs w:val="20"/>
          <w:u w:val="single"/>
          <w:rtl/>
        </w:rPr>
        <w:t xml:space="preserve"> </w:t>
      </w:r>
      <w:r w:rsidRPr="00242075">
        <w:rPr>
          <w:rFonts w:cs="Arial" w:hint="cs"/>
          <w:sz w:val="20"/>
          <w:szCs w:val="20"/>
          <w:u w:val="single"/>
          <w:rtl/>
        </w:rPr>
        <w:t>המדינה</w:t>
      </w:r>
      <w:r w:rsidRPr="00E7241A">
        <w:rPr>
          <w:rFonts w:cs="Arial"/>
          <w:sz w:val="20"/>
          <w:szCs w:val="20"/>
          <w:rtl/>
        </w:rPr>
        <w:t>.</w:t>
      </w:r>
      <w:r w:rsidRPr="00E7241A">
        <w:rPr>
          <w:rFonts w:cs="Arial" w:hint="cs"/>
          <w:sz w:val="20"/>
          <w:szCs w:val="20"/>
          <w:rtl/>
        </w:rPr>
        <w:t>"</w:t>
      </w:r>
      <w:r w:rsidRPr="00E7241A">
        <w:rPr>
          <w:rFonts w:cs="Arial"/>
          <w:sz w:val="20"/>
          <w:szCs w:val="20"/>
          <w:rtl/>
        </w:rPr>
        <w:t xml:space="preserve"> </w:t>
      </w:r>
      <w:r>
        <w:rPr>
          <w:rFonts w:cs="Arial" w:hint="cs"/>
          <w:b/>
          <w:bCs/>
          <w:sz w:val="20"/>
          <w:szCs w:val="20"/>
          <w:rtl/>
        </w:rPr>
        <w:br/>
      </w:r>
      <w:r w:rsidRPr="00E7241A">
        <w:rPr>
          <w:rFonts w:cs="Arial" w:hint="cs"/>
          <w:sz w:val="20"/>
          <w:szCs w:val="20"/>
          <w:u w:val="single"/>
          <w:rtl/>
        </w:rPr>
        <w:t>הסבר</w:t>
      </w:r>
      <w:r w:rsidRPr="00E7241A">
        <w:rPr>
          <w:rFonts w:cs="Arial" w:hint="cs"/>
          <w:sz w:val="20"/>
          <w:szCs w:val="20"/>
          <w:rtl/>
        </w:rPr>
        <w:t xml:space="preserve"> </w:t>
      </w:r>
      <w:r>
        <w:rPr>
          <w:rFonts w:cs="Arial"/>
          <w:sz w:val="20"/>
          <w:szCs w:val="20"/>
          <w:rtl/>
        </w:rPr>
        <w:t>–</w:t>
      </w:r>
      <w:r>
        <w:rPr>
          <w:rFonts w:cs="Arial" w:hint="cs"/>
          <w:b/>
          <w:bCs/>
          <w:sz w:val="20"/>
          <w:szCs w:val="20"/>
          <w:rtl/>
        </w:rPr>
        <w:t xml:space="preserve"> </w:t>
      </w:r>
      <w:r>
        <w:rPr>
          <w:rFonts w:cs="Arial" w:hint="cs"/>
          <w:sz w:val="20"/>
          <w:szCs w:val="20"/>
          <w:rtl/>
        </w:rPr>
        <w:t xml:space="preserve">בכסף נדוניית האשה רשאי הבעל להשתכר, ולכן מקבל עליו לשלם יותר </w:t>
      </w:r>
      <w:r w:rsidRPr="009B7BA4">
        <w:rPr>
          <w:rFonts w:cs="Arial" w:hint="cs"/>
          <w:sz w:val="18"/>
          <w:szCs w:val="18"/>
          <w:rtl/>
        </w:rPr>
        <w:t>(</w:t>
      </w:r>
      <w:r>
        <w:rPr>
          <w:rFonts w:cs="Arial" w:hint="cs"/>
          <w:sz w:val="18"/>
          <w:szCs w:val="18"/>
          <w:rtl/>
        </w:rPr>
        <w:t>ב</w:t>
      </w:r>
      <w:r w:rsidRPr="009B7BA4">
        <w:rPr>
          <w:rFonts w:cs="Arial" w:hint="cs"/>
          <w:sz w:val="18"/>
          <w:szCs w:val="18"/>
          <w:rtl/>
        </w:rPr>
        <w:t>שליש)</w:t>
      </w:r>
      <w:r>
        <w:rPr>
          <w:rFonts w:cs="Arial" w:hint="cs"/>
          <w:sz w:val="20"/>
          <w:szCs w:val="20"/>
          <w:rtl/>
        </w:rPr>
        <w:t>. את חפצי נדוניית האשה רגילים לשום ביותר משווים לכבוד הכלה, ולכן כותב בכתובה את שומתם פחות חומש.</w:t>
      </w:r>
      <w:r>
        <w:rPr>
          <w:rFonts w:cs="Arial"/>
          <w:sz w:val="20"/>
          <w:szCs w:val="20"/>
          <w:rtl/>
        </w:rPr>
        <w:br/>
      </w:r>
      <w:r>
        <w:rPr>
          <w:rFonts w:cs="Arial"/>
          <w:b/>
          <w:bCs/>
          <w:sz w:val="20"/>
          <w:szCs w:val="20"/>
          <w:rtl/>
        </w:rPr>
        <w:br/>
      </w:r>
      <w:r>
        <w:rPr>
          <w:rFonts w:cs="Arial" w:hint="cs"/>
          <w:sz w:val="20"/>
          <w:szCs w:val="20"/>
          <w:u w:val="single"/>
          <w:rtl/>
        </w:rPr>
        <w:t>שיטת הראשונים</w:t>
      </w:r>
      <w:r>
        <w:rPr>
          <w:rFonts w:cs="Arial" w:hint="cs"/>
          <w:b/>
          <w:bCs/>
          <w:sz w:val="20"/>
          <w:szCs w:val="20"/>
          <w:rtl/>
        </w:rPr>
        <w:br/>
      </w:r>
      <w:r w:rsidRPr="00A175E6">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הלכה כרשב"ג שאין לקבוע מסמרות בדינים אלו, אלא הכל כמנהג המדינה. אמנם, חכמים אינם חולקים על כך, אלא הם הורו את הוראתם בעיר חדשה שאין בה מנהג קבוע.</w:t>
      </w:r>
      <w:r>
        <w:rPr>
          <w:rFonts w:cs="Arial" w:hint="cs"/>
          <w:sz w:val="20"/>
          <w:szCs w:val="20"/>
          <w:rtl/>
        </w:rPr>
        <w:br/>
        <w:t xml:space="preserve">וכדברי הר"ן פסק גם הרמב"ם והמחבר, והטור הביא מנהגים </w:t>
      </w:r>
      <w:r>
        <w:rPr>
          <w:rFonts w:hint="cs"/>
          <w:sz w:val="20"/>
          <w:szCs w:val="20"/>
          <w:rtl/>
        </w:rPr>
        <w:t>נוספים באופן שיעור גובה הנדוניה.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55DE3">
        <w:rPr>
          <w:rFonts w:cs="Arial" w:hint="cs"/>
          <w:sz w:val="20"/>
          <w:szCs w:val="20"/>
          <w:rtl/>
        </w:rPr>
        <w:t>הנושא</w:t>
      </w:r>
      <w:r w:rsidRPr="00D55DE3">
        <w:rPr>
          <w:rFonts w:cs="Arial"/>
          <w:sz w:val="20"/>
          <w:szCs w:val="20"/>
          <w:rtl/>
        </w:rPr>
        <w:t xml:space="preserve"> </w:t>
      </w:r>
      <w:r w:rsidRPr="00D55DE3">
        <w:rPr>
          <w:rFonts w:cs="Arial" w:hint="cs"/>
          <w:sz w:val="20"/>
          <w:szCs w:val="20"/>
          <w:rtl/>
        </w:rPr>
        <w:t>אשה</w:t>
      </w:r>
      <w:r w:rsidRPr="00D55DE3">
        <w:rPr>
          <w:rFonts w:cs="Arial"/>
          <w:sz w:val="20"/>
          <w:szCs w:val="20"/>
          <w:rtl/>
        </w:rPr>
        <w:t xml:space="preserve"> </w:t>
      </w:r>
      <w:r w:rsidRPr="00D55DE3">
        <w:rPr>
          <w:rFonts w:cs="Arial" w:hint="cs"/>
          <w:sz w:val="20"/>
          <w:szCs w:val="20"/>
          <w:rtl/>
        </w:rPr>
        <w:t>סתם</w:t>
      </w:r>
      <w:r w:rsidRPr="00D55DE3">
        <w:rPr>
          <w:rFonts w:cs="Arial"/>
          <w:sz w:val="20"/>
          <w:szCs w:val="20"/>
          <w:rtl/>
        </w:rPr>
        <w:t xml:space="preserve">, </w:t>
      </w:r>
      <w:r w:rsidRPr="00D55DE3">
        <w:rPr>
          <w:rFonts w:cs="Arial" w:hint="cs"/>
          <w:sz w:val="20"/>
          <w:szCs w:val="20"/>
          <w:rtl/>
        </w:rPr>
        <w:t>כותב</w:t>
      </w:r>
      <w:r w:rsidRPr="00D55DE3">
        <w:rPr>
          <w:rFonts w:cs="Arial"/>
          <w:sz w:val="20"/>
          <w:szCs w:val="20"/>
          <w:rtl/>
        </w:rPr>
        <w:t xml:space="preserve"> </w:t>
      </w:r>
      <w:r w:rsidRPr="00D55DE3">
        <w:rPr>
          <w:rFonts w:cs="Arial" w:hint="cs"/>
          <w:sz w:val="20"/>
          <w:szCs w:val="20"/>
          <w:rtl/>
        </w:rPr>
        <w:t>לפי</w:t>
      </w:r>
      <w:r w:rsidRPr="00D55DE3">
        <w:rPr>
          <w:rFonts w:cs="Arial"/>
          <w:sz w:val="20"/>
          <w:szCs w:val="20"/>
          <w:rtl/>
        </w:rPr>
        <w:t xml:space="preserve"> </w:t>
      </w:r>
      <w:r w:rsidRPr="00D55DE3">
        <w:rPr>
          <w:rFonts w:cs="Arial" w:hint="cs"/>
          <w:sz w:val="20"/>
          <w:szCs w:val="20"/>
          <w:rtl/>
        </w:rPr>
        <w:t>המנהג</w:t>
      </w:r>
      <w:r w:rsidRPr="00D55DE3">
        <w:rPr>
          <w:rFonts w:cs="Arial"/>
          <w:sz w:val="20"/>
          <w:szCs w:val="20"/>
          <w:rtl/>
        </w:rPr>
        <w:t xml:space="preserve">. </w:t>
      </w:r>
      <w:r w:rsidRPr="00D55DE3">
        <w:rPr>
          <w:rFonts w:cs="Arial" w:hint="cs"/>
          <w:sz w:val="20"/>
          <w:szCs w:val="20"/>
          <w:rtl/>
        </w:rPr>
        <w:t>וכן</w:t>
      </w:r>
      <w:r w:rsidRPr="00D55DE3">
        <w:rPr>
          <w:rFonts w:cs="Arial"/>
          <w:sz w:val="20"/>
          <w:szCs w:val="20"/>
          <w:rtl/>
        </w:rPr>
        <w:t xml:space="preserve"> </w:t>
      </w:r>
      <w:r w:rsidRPr="00D55DE3">
        <w:rPr>
          <w:rFonts w:cs="Arial" w:hint="cs"/>
          <w:sz w:val="20"/>
          <w:szCs w:val="20"/>
          <w:rtl/>
        </w:rPr>
        <w:t>היא</w:t>
      </w:r>
      <w:r w:rsidRPr="00D55DE3">
        <w:rPr>
          <w:rFonts w:cs="Arial"/>
          <w:sz w:val="20"/>
          <w:szCs w:val="20"/>
          <w:rtl/>
        </w:rPr>
        <w:t xml:space="preserve"> </w:t>
      </w:r>
      <w:r w:rsidRPr="00D55DE3">
        <w:rPr>
          <w:rFonts w:cs="Arial" w:hint="cs"/>
          <w:sz w:val="20"/>
          <w:szCs w:val="20"/>
          <w:rtl/>
        </w:rPr>
        <w:t>שפסקה</w:t>
      </w:r>
      <w:r w:rsidRPr="00D55DE3">
        <w:rPr>
          <w:rFonts w:cs="Arial"/>
          <w:sz w:val="20"/>
          <w:szCs w:val="20"/>
          <w:rtl/>
        </w:rPr>
        <w:t xml:space="preserve"> </w:t>
      </w:r>
      <w:r w:rsidRPr="00D55DE3">
        <w:rPr>
          <w:rFonts w:cs="Arial" w:hint="cs"/>
          <w:sz w:val="20"/>
          <w:szCs w:val="20"/>
          <w:rtl/>
        </w:rPr>
        <w:t>להכניס</w:t>
      </w:r>
      <w:r w:rsidRPr="00D55DE3">
        <w:rPr>
          <w:rFonts w:cs="Arial"/>
          <w:sz w:val="20"/>
          <w:szCs w:val="20"/>
          <w:rtl/>
        </w:rPr>
        <w:t xml:space="preserve">, </w:t>
      </w:r>
      <w:r w:rsidRPr="00D55DE3">
        <w:rPr>
          <w:rFonts w:cs="Arial" w:hint="cs"/>
          <w:sz w:val="20"/>
          <w:szCs w:val="20"/>
          <w:rtl/>
        </w:rPr>
        <w:t>נותנת</w:t>
      </w:r>
      <w:r w:rsidRPr="00D55DE3">
        <w:rPr>
          <w:rFonts w:cs="Arial"/>
          <w:sz w:val="20"/>
          <w:szCs w:val="20"/>
          <w:rtl/>
        </w:rPr>
        <w:t xml:space="preserve"> </w:t>
      </w:r>
      <w:r w:rsidRPr="00D55DE3">
        <w:rPr>
          <w:rFonts w:cs="Arial" w:hint="cs"/>
          <w:sz w:val="20"/>
          <w:szCs w:val="20"/>
          <w:rtl/>
        </w:rPr>
        <w:t>כפי</w:t>
      </w:r>
      <w:r w:rsidRPr="00D55DE3">
        <w:rPr>
          <w:rFonts w:cs="Arial"/>
          <w:sz w:val="20"/>
          <w:szCs w:val="20"/>
          <w:rtl/>
        </w:rPr>
        <w:t xml:space="preserve"> </w:t>
      </w:r>
      <w:r w:rsidRPr="00D55DE3">
        <w:rPr>
          <w:rFonts w:cs="Arial" w:hint="cs"/>
          <w:sz w:val="20"/>
          <w:szCs w:val="20"/>
          <w:rtl/>
        </w:rPr>
        <w:t>מנהג</w:t>
      </w:r>
      <w:r w:rsidRPr="00D55DE3">
        <w:rPr>
          <w:rFonts w:cs="Arial"/>
          <w:sz w:val="20"/>
          <w:szCs w:val="20"/>
          <w:rtl/>
        </w:rPr>
        <w:t xml:space="preserve"> </w:t>
      </w:r>
      <w:r w:rsidRPr="00D55DE3">
        <w:rPr>
          <w:rFonts w:cs="Arial" w:hint="cs"/>
          <w:sz w:val="20"/>
          <w:szCs w:val="20"/>
          <w:rtl/>
        </w:rPr>
        <w:t>המדינה</w:t>
      </w:r>
      <w:r w:rsidRPr="00D55DE3">
        <w:rPr>
          <w:rFonts w:cs="Arial"/>
          <w:sz w:val="18"/>
          <w:szCs w:val="18"/>
          <w:rtl/>
        </w:rPr>
        <w:t xml:space="preserve">. </w:t>
      </w:r>
      <w:r w:rsidRPr="00D55DE3">
        <w:rPr>
          <w:rFonts w:cs="Arial" w:hint="cs"/>
          <w:sz w:val="18"/>
          <w:szCs w:val="18"/>
          <w:rtl/>
        </w:rPr>
        <w:t>הגה</w:t>
      </w:r>
      <w:r w:rsidRPr="00D55DE3">
        <w:rPr>
          <w:rFonts w:cs="Arial"/>
          <w:sz w:val="18"/>
          <w:szCs w:val="18"/>
          <w:rtl/>
        </w:rPr>
        <w:t xml:space="preserve">: </w:t>
      </w:r>
      <w:r w:rsidRPr="00D55DE3">
        <w:rPr>
          <w:rFonts w:cs="Arial" w:hint="cs"/>
          <w:sz w:val="18"/>
          <w:szCs w:val="18"/>
          <w:rtl/>
        </w:rPr>
        <w:t>ומה</w:t>
      </w:r>
      <w:r w:rsidRPr="00D55DE3">
        <w:rPr>
          <w:rFonts w:cs="Arial"/>
          <w:sz w:val="18"/>
          <w:szCs w:val="18"/>
          <w:rtl/>
        </w:rPr>
        <w:t xml:space="preserve"> </w:t>
      </w:r>
      <w:r w:rsidRPr="00D55DE3">
        <w:rPr>
          <w:rFonts w:cs="Arial" w:hint="cs"/>
          <w:sz w:val="18"/>
          <w:szCs w:val="18"/>
          <w:rtl/>
        </w:rPr>
        <w:t>שהאשה</w:t>
      </w:r>
      <w:r w:rsidRPr="00D55DE3">
        <w:rPr>
          <w:rFonts w:cs="Arial"/>
          <w:sz w:val="18"/>
          <w:szCs w:val="18"/>
          <w:rtl/>
        </w:rPr>
        <w:t xml:space="preserve"> </w:t>
      </w:r>
      <w:r w:rsidRPr="00D55DE3">
        <w:rPr>
          <w:rFonts w:cs="Arial" w:hint="cs"/>
          <w:sz w:val="18"/>
          <w:szCs w:val="18"/>
          <w:rtl/>
        </w:rPr>
        <w:t>מכנסת</w:t>
      </w:r>
      <w:r w:rsidRPr="00D55DE3">
        <w:rPr>
          <w:rFonts w:cs="Arial"/>
          <w:sz w:val="18"/>
          <w:szCs w:val="18"/>
          <w:rtl/>
        </w:rPr>
        <w:t xml:space="preserve"> </w:t>
      </w:r>
      <w:r w:rsidRPr="00D55DE3">
        <w:rPr>
          <w:rFonts w:cs="Arial" w:hint="cs"/>
          <w:sz w:val="18"/>
          <w:szCs w:val="18"/>
          <w:rtl/>
        </w:rPr>
        <w:t>לבעלה</w:t>
      </w:r>
      <w:r w:rsidRPr="00D55DE3">
        <w:rPr>
          <w:rFonts w:cs="Arial"/>
          <w:sz w:val="18"/>
          <w:szCs w:val="18"/>
          <w:rtl/>
        </w:rPr>
        <w:t xml:space="preserve">, </w:t>
      </w:r>
      <w:r w:rsidRPr="00D55DE3">
        <w:rPr>
          <w:rFonts w:cs="Arial" w:hint="cs"/>
          <w:sz w:val="18"/>
          <w:szCs w:val="18"/>
          <w:rtl/>
        </w:rPr>
        <w:t>הן</w:t>
      </w:r>
      <w:r w:rsidRPr="00D55DE3">
        <w:rPr>
          <w:rFonts w:cs="Arial"/>
          <w:sz w:val="18"/>
          <w:szCs w:val="18"/>
          <w:rtl/>
        </w:rPr>
        <w:t xml:space="preserve"> </w:t>
      </w:r>
      <w:r w:rsidRPr="00D55DE3">
        <w:rPr>
          <w:rFonts w:cs="Arial" w:hint="cs"/>
          <w:sz w:val="18"/>
          <w:szCs w:val="18"/>
          <w:rtl/>
        </w:rPr>
        <w:t>מעות</w:t>
      </w:r>
      <w:r w:rsidRPr="00D55DE3">
        <w:rPr>
          <w:rFonts w:cs="Arial"/>
          <w:sz w:val="18"/>
          <w:szCs w:val="18"/>
          <w:rtl/>
        </w:rPr>
        <w:t xml:space="preserve"> </w:t>
      </w:r>
      <w:r w:rsidRPr="00D55DE3">
        <w:rPr>
          <w:rFonts w:cs="Arial" w:hint="cs"/>
          <w:sz w:val="18"/>
          <w:szCs w:val="18"/>
          <w:rtl/>
        </w:rPr>
        <w:t>הן</w:t>
      </w:r>
      <w:r w:rsidRPr="00D55DE3">
        <w:rPr>
          <w:rFonts w:cs="Arial"/>
          <w:sz w:val="18"/>
          <w:szCs w:val="18"/>
          <w:rtl/>
        </w:rPr>
        <w:t xml:space="preserve"> </w:t>
      </w:r>
      <w:r w:rsidRPr="00D55DE3">
        <w:rPr>
          <w:rFonts w:cs="Arial" w:hint="cs"/>
          <w:sz w:val="18"/>
          <w:szCs w:val="18"/>
          <w:rtl/>
        </w:rPr>
        <w:t>בגדים</w:t>
      </w:r>
      <w:r w:rsidRPr="00D55DE3">
        <w:rPr>
          <w:rFonts w:cs="Arial"/>
          <w:sz w:val="18"/>
          <w:szCs w:val="18"/>
          <w:rtl/>
        </w:rPr>
        <w:t xml:space="preserve">, </w:t>
      </w:r>
      <w:r w:rsidRPr="00D55DE3">
        <w:rPr>
          <w:rFonts w:cs="Arial" w:hint="cs"/>
          <w:sz w:val="18"/>
          <w:szCs w:val="18"/>
          <w:rtl/>
        </w:rPr>
        <w:t>ומקבלן</w:t>
      </w:r>
      <w:r w:rsidRPr="00D55DE3">
        <w:rPr>
          <w:rFonts w:cs="Arial"/>
          <w:sz w:val="18"/>
          <w:szCs w:val="18"/>
          <w:rtl/>
        </w:rPr>
        <w:t xml:space="preserve"> </w:t>
      </w:r>
      <w:r w:rsidRPr="00D55DE3">
        <w:rPr>
          <w:rFonts w:cs="Arial" w:hint="cs"/>
          <w:sz w:val="18"/>
          <w:szCs w:val="18"/>
          <w:rtl/>
        </w:rPr>
        <w:t>עליו</w:t>
      </w:r>
      <w:r w:rsidRPr="00D55DE3">
        <w:rPr>
          <w:rFonts w:cs="Arial"/>
          <w:sz w:val="18"/>
          <w:szCs w:val="18"/>
          <w:rtl/>
        </w:rPr>
        <w:t xml:space="preserve"> </w:t>
      </w:r>
      <w:r w:rsidRPr="00D55DE3">
        <w:rPr>
          <w:rFonts w:cs="Arial" w:hint="cs"/>
          <w:sz w:val="18"/>
          <w:szCs w:val="18"/>
          <w:rtl/>
        </w:rPr>
        <w:t>והן</w:t>
      </w:r>
      <w:r w:rsidRPr="00D55DE3">
        <w:rPr>
          <w:rFonts w:cs="Arial"/>
          <w:sz w:val="18"/>
          <w:szCs w:val="18"/>
          <w:rtl/>
        </w:rPr>
        <w:t xml:space="preserve"> </w:t>
      </w:r>
      <w:r w:rsidRPr="00D55DE3">
        <w:rPr>
          <w:rFonts w:cs="Arial" w:hint="cs"/>
          <w:sz w:val="18"/>
          <w:szCs w:val="18"/>
          <w:rtl/>
        </w:rPr>
        <w:t>באחריותו</w:t>
      </w:r>
      <w:r w:rsidRPr="00D55DE3">
        <w:rPr>
          <w:rFonts w:cs="Arial"/>
          <w:sz w:val="18"/>
          <w:szCs w:val="18"/>
          <w:rtl/>
        </w:rPr>
        <w:t xml:space="preserve"> </w:t>
      </w:r>
      <w:r w:rsidRPr="00D55DE3">
        <w:rPr>
          <w:rFonts w:cs="Arial" w:hint="cs"/>
          <w:sz w:val="18"/>
          <w:szCs w:val="18"/>
          <w:rtl/>
        </w:rPr>
        <w:t>נקרא</w:t>
      </w:r>
      <w:r w:rsidRPr="00D55DE3">
        <w:rPr>
          <w:rFonts w:cs="Arial"/>
          <w:sz w:val="18"/>
          <w:szCs w:val="18"/>
          <w:rtl/>
        </w:rPr>
        <w:t xml:space="preserve"> </w:t>
      </w:r>
      <w:r w:rsidRPr="00D55DE3">
        <w:rPr>
          <w:rFonts w:cs="Arial" w:hint="cs"/>
          <w:sz w:val="18"/>
          <w:szCs w:val="18"/>
          <w:rtl/>
        </w:rPr>
        <w:t>נדוניא</w:t>
      </w:r>
      <w:r w:rsidRPr="00D55DE3">
        <w:rPr>
          <w:rFonts w:cs="Arial"/>
          <w:sz w:val="18"/>
          <w:szCs w:val="18"/>
          <w:rtl/>
        </w:rPr>
        <w:t xml:space="preserve"> </w:t>
      </w:r>
      <w:r w:rsidRPr="00D55DE3">
        <w:rPr>
          <w:rFonts w:cs="Arial" w:hint="cs"/>
          <w:sz w:val="18"/>
          <w:szCs w:val="18"/>
          <w:rtl/>
        </w:rPr>
        <w:t>בכל</w:t>
      </w:r>
      <w:r w:rsidRPr="00D55DE3">
        <w:rPr>
          <w:rFonts w:cs="Arial"/>
          <w:sz w:val="18"/>
          <w:szCs w:val="18"/>
          <w:rtl/>
        </w:rPr>
        <w:t xml:space="preserve"> </w:t>
      </w:r>
      <w:r w:rsidRPr="00D55DE3">
        <w:rPr>
          <w:rFonts w:cs="Arial" w:hint="cs"/>
          <w:sz w:val="18"/>
          <w:szCs w:val="18"/>
          <w:rtl/>
        </w:rPr>
        <w:t>מקום</w:t>
      </w:r>
      <w:r w:rsidRPr="00D55DE3">
        <w:rPr>
          <w:rFonts w:cs="Arial"/>
          <w:sz w:val="18"/>
          <w:szCs w:val="18"/>
          <w:rtl/>
        </w:rPr>
        <w:t xml:space="preserve">, </w:t>
      </w:r>
      <w:r w:rsidRPr="00D55DE3">
        <w:rPr>
          <w:rFonts w:cs="Arial" w:hint="cs"/>
          <w:sz w:val="18"/>
          <w:szCs w:val="18"/>
          <w:rtl/>
        </w:rPr>
        <w:t>ואינה</w:t>
      </w:r>
      <w:r w:rsidRPr="00D55DE3">
        <w:rPr>
          <w:rFonts w:cs="Arial"/>
          <w:sz w:val="18"/>
          <w:szCs w:val="18"/>
          <w:rtl/>
        </w:rPr>
        <w:t xml:space="preserve"> </w:t>
      </w:r>
      <w:r w:rsidRPr="00D55DE3">
        <w:rPr>
          <w:rFonts w:cs="Arial" w:hint="cs"/>
          <w:sz w:val="18"/>
          <w:szCs w:val="18"/>
          <w:rtl/>
        </w:rPr>
        <w:t>נגבית</w:t>
      </w:r>
      <w:r w:rsidRPr="00D55DE3">
        <w:rPr>
          <w:rFonts w:cs="Arial"/>
          <w:sz w:val="18"/>
          <w:szCs w:val="18"/>
          <w:rtl/>
        </w:rPr>
        <w:t xml:space="preserve"> </w:t>
      </w:r>
      <w:r w:rsidRPr="00D55DE3">
        <w:rPr>
          <w:rFonts w:cs="Arial" w:hint="cs"/>
          <w:sz w:val="18"/>
          <w:szCs w:val="18"/>
          <w:rtl/>
        </w:rPr>
        <w:t>אלא</w:t>
      </w:r>
      <w:r w:rsidRPr="00D55DE3">
        <w:rPr>
          <w:rFonts w:cs="Arial"/>
          <w:sz w:val="18"/>
          <w:szCs w:val="18"/>
          <w:rtl/>
        </w:rPr>
        <w:t xml:space="preserve"> </w:t>
      </w:r>
      <w:r w:rsidRPr="00D55DE3">
        <w:rPr>
          <w:rFonts w:cs="Arial" w:hint="cs"/>
          <w:sz w:val="18"/>
          <w:szCs w:val="18"/>
          <w:rtl/>
        </w:rPr>
        <w:t>עם</w:t>
      </w:r>
      <w:r w:rsidRPr="00D55DE3">
        <w:rPr>
          <w:rFonts w:cs="Arial"/>
          <w:sz w:val="18"/>
          <w:szCs w:val="18"/>
          <w:rtl/>
        </w:rPr>
        <w:t xml:space="preserve"> </w:t>
      </w:r>
      <w:r w:rsidRPr="00D55DE3">
        <w:rPr>
          <w:rFonts w:cs="Arial" w:hint="cs"/>
          <w:sz w:val="18"/>
          <w:szCs w:val="18"/>
          <w:rtl/>
        </w:rPr>
        <w:t>הכתובה</w:t>
      </w:r>
      <w:r w:rsidRPr="00D55DE3">
        <w:rPr>
          <w:rFonts w:cs="Arial"/>
          <w:sz w:val="18"/>
          <w:szCs w:val="18"/>
          <w:rtl/>
        </w:rPr>
        <w:t xml:space="preserve">; </w:t>
      </w:r>
      <w:r w:rsidRPr="00D55DE3">
        <w:rPr>
          <w:rFonts w:cs="Arial" w:hint="cs"/>
          <w:sz w:val="18"/>
          <w:szCs w:val="18"/>
          <w:rtl/>
        </w:rPr>
        <w:t>אבל</w:t>
      </w:r>
      <w:r w:rsidRPr="00D55DE3">
        <w:rPr>
          <w:rFonts w:cs="Arial"/>
          <w:sz w:val="18"/>
          <w:szCs w:val="18"/>
          <w:rtl/>
        </w:rPr>
        <w:t xml:space="preserve"> </w:t>
      </w:r>
      <w:r w:rsidRPr="00D55DE3">
        <w:rPr>
          <w:rFonts w:cs="Arial" w:hint="cs"/>
          <w:sz w:val="18"/>
          <w:szCs w:val="18"/>
          <w:rtl/>
        </w:rPr>
        <w:t>לשאר</w:t>
      </w:r>
      <w:r w:rsidRPr="00D55DE3">
        <w:rPr>
          <w:rFonts w:cs="Arial"/>
          <w:sz w:val="18"/>
          <w:szCs w:val="18"/>
          <w:rtl/>
        </w:rPr>
        <w:t xml:space="preserve"> </w:t>
      </w:r>
      <w:r w:rsidRPr="00D55DE3">
        <w:rPr>
          <w:rFonts w:cs="Arial" w:hint="cs"/>
          <w:sz w:val="18"/>
          <w:szCs w:val="18"/>
          <w:rtl/>
        </w:rPr>
        <w:t>דברים</w:t>
      </w:r>
      <w:r w:rsidRPr="00D55DE3">
        <w:rPr>
          <w:rFonts w:cs="Arial"/>
          <w:sz w:val="18"/>
          <w:szCs w:val="18"/>
          <w:rtl/>
        </w:rPr>
        <w:t xml:space="preserve"> </w:t>
      </w:r>
      <w:r w:rsidRPr="00D55DE3">
        <w:rPr>
          <w:rFonts w:cs="Arial" w:hint="cs"/>
          <w:sz w:val="18"/>
          <w:szCs w:val="18"/>
          <w:rtl/>
        </w:rPr>
        <w:t>אין</w:t>
      </w:r>
      <w:r w:rsidRPr="00D55DE3">
        <w:rPr>
          <w:rFonts w:cs="Arial"/>
          <w:sz w:val="18"/>
          <w:szCs w:val="18"/>
          <w:rtl/>
        </w:rPr>
        <w:t xml:space="preserve"> </w:t>
      </w:r>
      <w:r w:rsidRPr="00D55DE3">
        <w:rPr>
          <w:rFonts w:cs="Arial" w:hint="cs"/>
          <w:sz w:val="18"/>
          <w:szCs w:val="18"/>
          <w:rtl/>
        </w:rPr>
        <w:t>דינו</w:t>
      </w:r>
      <w:r w:rsidRPr="00D55DE3">
        <w:rPr>
          <w:rFonts w:cs="Arial"/>
          <w:sz w:val="18"/>
          <w:szCs w:val="18"/>
          <w:rtl/>
        </w:rPr>
        <w:t xml:space="preserve"> </w:t>
      </w:r>
      <w:r w:rsidRPr="00D55DE3">
        <w:rPr>
          <w:rFonts w:cs="Arial" w:hint="cs"/>
          <w:sz w:val="18"/>
          <w:szCs w:val="18"/>
          <w:rtl/>
        </w:rPr>
        <w:t>ככתובה</w:t>
      </w:r>
      <w:r w:rsidRPr="00D55DE3">
        <w:rPr>
          <w:rFonts w:cs="Arial"/>
          <w:sz w:val="18"/>
          <w:szCs w:val="18"/>
          <w:rtl/>
        </w:rPr>
        <w:t xml:space="preserve">, </w:t>
      </w:r>
      <w:r w:rsidRPr="00D55DE3">
        <w:rPr>
          <w:rFonts w:cs="Arial" w:hint="cs"/>
          <w:sz w:val="18"/>
          <w:szCs w:val="18"/>
          <w:rtl/>
        </w:rPr>
        <w:t>וכמו</w:t>
      </w:r>
      <w:r w:rsidRPr="00D55DE3">
        <w:rPr>
          <w:rFonts w:cs="Arial"/>
          <w:sz w:val="18"/>
          <w:szCs w:val="18"/>
          <w:rtl/>
        </w:rPr>
        <w:t xml:space="preserve"> </w:t>
      </w:r>
      <w:r w:rsidRPr="00D55DE3">
        <w:rPr>
          <w:rFonts w:cs="Arial" w:hint="cs"/>
          <w:sz w:val="18"/>
          <w:szCs w:val="18"/>
          <w:rtl/>
        </w:rPr>
        <w:t>שיתבאר</w:t>
      </w:r>
      <w:r w:rsidRPr="00D55DE3">
        <w:rPr>
          <w:rFonts w:cs="Arial"/>
          <w:sz w:val="18"/>
          <w:szCs w:val="18"/>
          <w:rtl/>
        </w:rPr>
        <w:t xml:space="preserve"> </w:t>
      </w:r>
      <w:r w:rsidRPr="00D55DE3">
        <w:rPr>
          <w:rFonts w:cs="Arial" w:hint="cs"/>
          <w:sz w:val="18"/>
          <w:szCs w:val="18"/>
          <w:rtl/>
        </w:rPr>
        <w:t>לקמן</w:t>
      </w:r>
      <w:r w:rsidRPr="00D55DE3">
        <w:rPr>
          <w:rFonts w:cs="Arial"/>
          <w:sz w:val="18"/>
          <w:szCs w:val="18"/>
          <w:rtl/>
        </w:rPr>
        <w:t xml:space="preserve">. </w:t>
      </w:r>
      <w:r w:rsidRPr="00D55DE3">
        <w:rPr>
          <w:rFonts w:cs="Arial" w:hint="cs"/>
          <w:sz w:val="18"/>
          <w:szCs w:val="18"/>
          <w:rtl/>
        </w:rPr>
        <w:t>ויש</w:t>
      </w:r>
      <w:r w:rsidRPr="00D55DE3">
        <w:rPr>
          <w:rFonts w:cs="Arial"/>
          <w:sz w:val="18"/>
          <w:szCs w:val="18"/>
          <w:rtl/>
        </w:rPr>
        <w:t xml:space="preserve"> </w:t>
      </w:r>
      <w:r w:rsidRPr="00D55DE3">
        <w:rPr>
          <w:rFonts w:cs="Arial" w:hint="cs"/>
          <w:sz w:val="18"/>
          <w:szCs w:val="18"/>
          <w:rtl/>
        </w:rPr>
        <w:t>מקומות</w:t>
      </w:r>
      <w:r w:rsidRPr="00D55DE3">
        <w:rPr>
          <w:rFonts w:cs="Arial"/>
          <w:sz w:val="18"/>
          <w:szCs w:val="18"/>
          <w:rtl/>
        </w:rPr>
        <w:t xml:space="preserve"> </w:t>
      </w:r>
      <w:r w:rsidRPr="00D55DE3">
        <w:rPr>
          <w:rFonts w:cs="Arial" w:hint="cs"/>
          <w:sz w:val="18"/>
          <w:szCs w:val="18"/>
          <w:rtl/>
        </w:rPr>
        <w:t>שהחתן</w:t>
      </w:r>
      <w:r w:rsidRPr="00D55DE3">
        <w:rPr>
          <w:rFonts w:cs="Arial"/>
          <w:sz w:val="18"/>
          <w:szCs w:val="18"/>
          <w:rtl/>
        </w:rPr>
        <w:t xml:space="preserve"> </w:t>
      </w:r>
      <w:r w:rsidRPr="00D55DE3">
        <w:rPr>
          <w:rFonts w:cs="Arial" w:hint="cs"/>
          <w:sz w:val="18"/>
          <w:szCs w:val="18"/>
          <w:rtl/>
        </w:rPr>
        <w:t>מוסיף</w:t>
      </w:r>
      <w:r w:rsidRPr="00D55DE3">
        <w:rPr>
          <w:rFonts w:cs="Arial"/>
          <w:sz w:val="18"/>
          <w:szCs w:val="18"/>
          <w:rtl/>
        </w:rPr>
        <w:t xml:space="preserve"> </w:t>
      </w:r>
      <w:r w:rsidRPr="00D55DE3">
        <w:rPr>
          <w:rFonts w:cs="Arial" w:hint="cs"/>
          <w:sz w:val="18"/>
          <w:szCs w:val="18"/>
          <w:rtl/>
        </w:rPr>
        <w:t>לה</w:t>
      </w:r>
      <w:r w:rsidRPr="00D55DE3">
        <w:rPr>
          <w:rFonts w:cs="Arial"/>
          <w:sz w:val="18"/>
          <w:szCs w:val="18"/>
          <w:rtl/>
        </w:rPr>
        <w:t xml:space="preserve"> </w:t>
      </w:r>
      <w:r w:rsidRPr="00D55DE3">
        <w:rPr>
          <w:rFonts w:cs="Arial" w:hint="cs"/>
          <w:sz w:val="18"/>
          <w:szCs w:val="18"/>
          <w:rtl/>
        </w:rPr>
        <w:t>בנדונייתא</w:t>
      </w:r>
      <w:r w:rsidRPr="00D55DE3">
        <w:rPr>
          <w:rFonts w:cs="Arial"/>
          <w:sz w:val="18"/>
          <w:szCs w:val="18"/>
          <w:rtl/>
        </w:rPr>
        <w:t xml:space="preserve">, </w:t>
      </w:r>
      <w:r w:rsidRPr="00D55DE3">
        <w:rPr>
          <w:rFonts w:cs="Arial" w:hint="cs"/>
          <w:sz w:val="18"/>
          <w:szCs w:val="18"/>
          <w:rtl/>
        </w:rPr>
        <w:t>וכותב</w:t>
      </w:r>
      <w:r w:rsidRPr="00D55DE3">
        <w:rPr>
          <w:rFonts w:cs="Arial"/>
          <w:sz w:val="18"/>
          <w:szCs w:val="18"/>
          <w:rtl/>
        </w:rPr>
        <w:t xml:space="preserve"> </w:t>
      </w:r>
      <w:r w:rsidRPr="00D55DE3">
        <w:rPr>
          <w:rFonts w:cs="Arial" w:hint="cs"/>
          <w:sz w:val="18"/>
          <w:szCs w:val="18"/>
          <w:rtl/>
        </w:rPr>
        <w:t>יותר</w:t>
      </w:r>
      <w:r w:rsidRPr="00D55DE3">
        <w:rPr>
          <w:rFonts w:cs="Arial"/>
          <w:sz w:val="18"/>
          <w:szCs w:val="18"/>
          <w:rtl/>
        </w:rPr>
        <w:t xml:space="preserve"> </w:t>
      </w:r>
      <w:r w:rsidRPr="00D55DE3">
        <w:rPr>
          <w:rFonts w:cs="Arial" w:hint="cs"/>
          <w:sz w:val="18"/>
          <w:szCs w:val="18"/>
          <w:rtl/>
        </w:rPr>
        <w:t>ממה</w:t>
      </w:r>
      <w:r w:rsidRPr="00D55DE3">
        <w:rPr>
          <w:rFonts w:cs="Arial"/>
          <w:sz w:val="18"/>
          <w:szCs w:val="18"/>
          <w:rtl/>
        </w:rPr>
        <w:t xml:space="preserve"> </w:t>
      </w:r>
      <w:r w:rsidRPr="00D55DE3">
        <w:rPr>
          <w:rFonts w:cs="Arial" w:hint="cs"/>
          <w:sz w:val="18"/>
          <w:szCs w:val="18"/>
          <w:rtl/>
        </w:rPr>
        <w:t>שקבל</w:t>
      </w:r>
      <w:r w:rsidRPr="00D55DE3">
        <w:rPr>
          <w:rFonts w:cs="Arial"/>
          <w:sz w:val="18"/>
          <w:szCs w:val="18"/>
          <w:rtl/>
        </w:rPr>
        <w:t xml:space="preserve">, </w:t>
      </w:r>
      <w:r w:rsidRPr="00D55DE3">
        <w:rPr>
          <w:rFonts w:cs="Arial" w:hint="cs"/>
          <w:sz w:val="18"/>
          <w:szCs w:val="18"/>
          <w:rtl/>
        </w:rPr>
        <w:t>והולכין</w:t>
      </w:r>
      <w:r w:rsidRPr="00D55DE3">
        <w:rPr>
          <w:rFonts w:cs="Arial"/>
          <w:sz w:val="18"/>
          <w:szCs w:val="18"/>
          <w:rtl/>
        </w:rPr>
        <w:t xml:space="preserve"> </w:t>
      </w:r>
      <w:r w:rsidRPr="00D55DE3">
        <w:rPr>
          <w:rFonts w:cs="Arial" w:hint="cs"/>
          <w:sz w:val="18"/>
          <w:szCs w:val="18"/>
          <w:rtl/>
        </w:rPr>
        <w:t>בזה</w:t>
      </w:r>
      <w:r w:rsidRPr="00D55DE3">
        <w:rPr>
          <w:rFonts w:cs="Arial"/>
          <w:sz w:val="18"/>
          <w:szCs w:val="18"/>
          <w:rtl/>
        </w:rPr>
        <w:t xml:space="preserve"> </w:t>
      </w:r>
      <w:r w:rsidRPr="00D55DE3">
        <w:rPr>
          <w:rFonts w:cs="Arial" w:hint="cs"/>
          <w:sz w:val="18"/>
          <w:szCs w:val="18"/>
          <w:rtl/>
        </w:rPr>
        <w:t>אחר</w:t>
      </w:r>
      <w:r w:rsidRPr="00D55DE3">
        <w:rPr>
          <w:rFonts w:cs="Arial"/>
          <w:sz w:val="18"/>
          <w:szCs w:val="18"/>
          <w:rtl/>
        </w:rPr>
        <w:t xml:space="preserve"> </w:t>
      </w:r>
      <w:r w:rsidRPr="00D55DE3">
        <w:rPr>
          <w:rFonts w:cs="Arial" w:hint="cs"/>
          <w:sz w:val="18"/>
          <w:szCs w:val="18"/>
          <w:rtl/>
        </w:rPr>
        <w:t>המנהג</w:t>
      </w:r>
      <w:r w:rsidRPr="00D55DE3">
        <w:rPr>
          <w:rFonts w:cs="Arial"/>
          <w:sz w:val="18"/>
          <w:szCs w:val="18"/>
          <w:rtl/>
        </w:rPr>
        <w:t>.</w:t>
      </w:r>
      <w:r>
        <w:rPr>
          <w:rFonts w:cs="Arial" w:hint="cs"/>
          <w:sz w:val="18"/>
          <w:szCs w:val="18"/>
          <w:rtl/>
        </w:rPr>
        <w:t>..</w:t>
      </w:r>
      <w:r>
        <w:rPr>
          <w:rFonts w:cs="Arial" w:hint="cs"/>
          <w:sz w:val="20"/>
          <w:szCs w:val="20"/>
          <w:rtl/>
        </w:rPr>
        <w:t xml:space="preserve"> </w:t>
      </w:r>
      <w:r w:rsidRPr="00D55DE3">
        <w:rPr>
          <w:rFonts w:cs="Arial" w:hint="cs"/>
          <w:sz w:val="20"/>
          <w:szCs w:val="20"/>
          <w:rtl/>
        </w:rPr>
        <w:t>וכשבאה</w:t>
      </w:r>
      <w:r w:rsidRPr="00D55DE3">
        <w:rPr>
          <w:rFonts w:cs="Arial"/>
          <w:sz w:val="20"/>
          <w:szCs w:val="20"/>
          <w:rtl/>
        </w:rPr>
        <w:t xml:space="preserve"> </w:t>
      </w:r>
      <w:r w:rsidRPr="00D55DE3">
        <w:rPr>
          <w:rFonts w:cs="Arial" w:hint="cs"/>
          <w:sz w:val="20"/>
          <w:szCs w:val="20"/>
          <w:rtl/>
        </w:rPr>
        <w:t>לגבות</w:t>
      </w:r>
      <w:r w:rsidRPr="00D55DE3">
        <w:rPr>
          <w:rFonts w:cs="Arial"/>
          <w:sz w:val="20"/>
          <w:szCs w:val="20"/>
          <w:rtl/>
        </w:rPr>
        <w:t xml:space="preserve"> </w:t>
      </w:r>
      <w:r w:rsidRPr="00D55DE3">
        <w:rPr>
          <w:rFonts w:cs="Arial" w:hint="cs"/>
          <w:sz w:val="20"/>
          <w:szCs w:val="20"/>
          <w:rtl/>
        </w:rPr>
        <w:t>כתובתה</w:t>
      </w:r>
      <w:r w:rsidRPr="00D55DE3">
        <w:rPr>
          <w:rFonts w:cs="Arial"/>
          <w:sz w:val="20"/>
          <w:szCs w:val="20"/>
          <w:rtl/>
        </w:rPr>
        <w:t xml:space="preserve">, </w:t>
      </w:r>
      <w:r w:rsidRPr="00D55DE3">
        <w:rPr>
          <w:rFonts w:cs="Arial" w:hint="cs"/>
          <w:sz w:val="20"/>
          <w:szCs w:val="20"/>
          <w:rtl/>
        </w:rPr>
        <w:t>מגבין</w:t>
      </w:r>
      <w:r w:rsidRPr="00D55DE3">
        <w:rPr>
          <w:rFonts w:cs="Arial"/>
          <w:sz w:val="20"/>
          <w:szCs w:val="20"/>
          <w:rtl/>
        </w:rPr>
        <w:t xml:space="preserve"> </w:t>
      </w:r>
      <w:r w:rsidRPr="00D55DE3">
        <w:rPr>
          <w:rFonts w:cs="Arial" w:hint="cs"/>
          <w:sz w:val="20"/>
          <w:szCs w:val="20"/>
          <w:rtl/>
        </w:rPr>
        <w:t>לה</w:t>
      </w:r>
      <w:r w:rsidRPr="00D55DE3">
        <w:rPr>
          <w:rFonts w:cs="Arial"/>
          <w:sz w:val="20"/>
          <w:szCs w:val="20"/>
          <w:rtl/>
        </w:rPr>
        <w:t xml:space="preserve"> </w:t>
      </w:r>
      <w:r w:rsidRPr="00D55DE3">
        <w:rPr>
          <w:rFonts w:cs="Arial" w:hint="cs"/>
          <w:sz w:val="20"/>
          <w:szCs w:val="20"/>
          <w:rtl/>
        </w:rPr>
        <w:t>מה</w:t>
      </w:r>
      <w:r w:rsidRPr="00D55DE3">
        <w:rPr>
          <w:rFonts w:cs="Arial"/>
          <w:sz w:val="20"/>
          <w:szCs w:val="20"/>
          <w:rtl/>
        </w:rPr>
        <w:t xml:space="preserve"> </w:t>
      </w:r>
      <w:r w:rsidRPr="00D55DE3">
        <w:rPr>
          <w:rFonts w:cs="Arial" w:hint="cs"/>
          <w:sz w:val="20"/>
          <w:szCs w:val="20"/>
          <w:rtl/>
        </w:rPr>
        <w:t>שבכתובתה</w:t>
      </w:r>
      <w:r w:rsidRPr="00D55DE3">
        <w:rPr>
          <w:rFonts w:cs="Arial"/>
          <w:sz w:val="20"/>
          <w:szCs w:val="20"/>
          <w:rtl/>
        </w:rPr>
        <w:t xml:space="preserve"> </w:t>
      </w:r>
      <w:r w:rsidRPr="00D55DE3">
        <w:rPr>
          <w:rFonts w:cs="Arial" w:hint="cs"/>
          <w:sz w:val="20"/>
          <w:szCs w:val="20"/>
          <w:rtl/>
        </w:rPr>
        <w:t>לפי</w:t>
      </w:r>
      <w:r w:rsidRPr="00D55DE3">
        <w:rPr>
          <w:rFonts w:cs="Arial"/>
          <w:sz w:val="20"/>
          <w:szCs w:val="20"/>
          <w:rtl/>
        </w:rPr>
        <w:t xml:space="preserve"> </w:t>
      </w:r>
      <w:r w:rsidRPr="00D55DE3">
        <w:rPr>
          <w:rFonts w:cs="Arial" w:hint="cs"/>
          <w:sz w:val="20"/>
          <w:szCs w:val="20"/>
          <w:rtl/>
        </w:rPr>
        <w:t>מנהג</w:t>
      </w:r>
      <w:r w:rsidRPr="00D55DE3">
        <w:rPr>
          <w:rFonts w:cs="Arial"/>
          <w:sz w:val="20"/>
          <w:szCs w:val="20"/>
          <w:rtl/>
        </w:rPr>
        <w:t xml:space="preserve"> </w:t>
      </w:r>
      <w:r w:rsidRPr="00D55DE3">
        <w:rPr>
          <w:rFonts w:cs="Arial" w:hint="cs"/>
          <w:sz w:val="20"/>
          <w:szCs w:val="20"/>
          <w:rtl/>
        </w:rPr>
        <w:t>המדינה</w:t>
      </w:r>
      <w:r>
        <w:rPr>
          <w:rFonts w:cs="Arial" w:hint="cs"/>
          <w:sz w:val="20"/>
          <w:szCs w:val="20"/>
          <w:rtl/>
        </w:rPr>
        <w:t xml:space="preserve">. </w:t>
      </w:r>
      <w:r w:rsidRPr="00D55DE3">
        <w:rPr>
          <w:rFonts w:cs="Arial" w:hint="cs"/>
          <w:sz w:val="20"/>
          <w:szCs w:val="20"/>
          <w:rtl/>
        </w:rPr>
        <w:t>ובכל</w:t>
      </w:r>
      <w:r w:rsidRPr="00D55DE3">
        <w:rPr>
          <w:rFonts w:cs="Arial"/>
          <w:sz w:val="20"/>
          <w:szCs w:val="20"/>
          <w:rtl/>
        </w:rPr>
        <w:t xml:space="preserve"> </w:t>
      </w:r>
      <w:r w:rsidRPr="00D55DE3">
        <w:rPr>
          <w:rFonts w:cs="Arial" w:hint="cs"/>
          <w:sz w:val="20"/>
          <w:szCs w:val="20"/>
          <w:rtl/>
        </w:rPr>
        <w:t>אלו</w:t>
      </w:r>
      <w:r w:rsidRPr="00D55DE3">
        <w:rPr>
          <w:rFonts w:cs="Arial"/>
          <w:sz w:val="20"/>
          <w:szCs w:val="20"/>
          <w:rtl/>
        </w:rPr>
        <w:t xml:space="preserve"> </w:t>
      </w:r>
      <w:r w:rsidRPr="00D55DE3">
        <w:rPr>
          <w:rFonts w:cs="Arial" w:hint="cs"/>
          <w:sz w:val="20"/>
          <w:szCs w:val="20"/>
          <w:rtl/>
        </w:rPr>
        <w:t>הדברים</w:t>
      </w:r>
      <w:r w:rsidRPr="00D55DE3">
        <w:rPr>
          <w:rFonts w:cs="Arial"/>
          <w:sz w:val="20"/>
          <w:szCs w:val="20"/>
          <w:rtl/>
        </w:rPr>
        <w:t xml:space="preserve"> </w:t>
      </w:r>
      <w:r w:rsidRPr="00D55DE3">
        <w:rPr>
          <w:rFonts w:cs="Arial" w:hint="cs"/>
          <w:sz w:val="20"/>
          <w:szCs w:val="20"/>
          <w:rtl/>
        </w:rPr>
        <w:t>וכיוצא</w:t>
      </w:r>
      <w:r w:rsidRPr="00D55DE3">
        <w:rPr>
          <w:rFonts w:cs="Arial"/>
          <w:sz w:val="20"/>
          <w:szCs w:val="20"/>
          <w:rtl/>
        </w:rPr>
        <w:t xml:space="preserve"> </w:t>
      </w:r>
      <w:r w:rsidRPr="00D55DE3">
        <w:rPr>
          <w:rFonts w:cs="Arial" w:hint="cs"/>
          <w:sz w:val="20"/>
          <w:szCs w:val="20"/>
          <w:rtl/>
        </w:rPr>
        <w:t>בהן</w:t>
      </w:r>
      <w:r w:rsidRPr="00D55DE3">
        <w:rPr>
          <w:rFonts w:cs="Arial"/>
          <w:sz w:val="20"/>
          <w:szCs w:val="20"/>
          <w:rtl/>
        </w:rPr>
        <w:t xml:space="preserve">, </w:t>
      </w:r>
      <w:r w:rsidRPr="00D55DE3">
        <w:rPr>
          <w:rFonts w:cs="Arial" w:hint="cs"/>
          <w:sz w:val="20"/>
          <w:szCs w:val="20"/>
          <w:rtl/>
        </w:rPr>
        <w:t>מנהג</w:t>
      </w:r>
      <w:r w:rsidRPr="00D55DE3">
        <w:rPr>
          <w:rFonts w:cs="Arial"/>
          <w:sz w:val="20"/>
          <w:szCs w:val="20"/>
          <w:rtl/>
        </w:rPr>
        <w:t xml:space="preserve"> </w:t>
      </w:r>
      <w:r w:rsidRPr="00D55DE3">
        <w:rPr>
          <w:rFonts w:cs="Arial" w:hint="cs"/>
          <w:sz w:val="20"/>
          <w:szCs w:val="20"/>
          <w:rtl/>
        </w:rPr>
        <w:t>המדינה</w:t>
      </w:r>
      <w:r w:rsidRPr="00D55DE3">
        <w:rPr>
          <w:rFonts w:cs="Arial"/>
          <w:sz w:val="20"/>
          <w:szCs w:val="20"/>
          <w:rtl/>
        </w:rPr>
        <w:t xml:space="preserve"> </w:t>
      </w:r>
      <w:r w:rsidRPr="00D55DE3">
        <w:rPr>
          <w:rFonts w:cs="Arial" w:hint="cs"/>
          <w:sz w:val="20"/>
          <w:szCs w:val="20"/>
          <w:rtl/>
        </w:rPr>
        <w:t>הוא</w:t>
      </w:r>
      <w:r w:rsidRPr="00D55DE3">
        <w:rPr>
          <w:rFonts w:cs="Arial"/>
          <w:sz w:val="20"/>
          <w:szCs w:val="20"/>
          <w:rtl/>
        </w:rPr>
        <w:t xml:space="preserve"> </w:t>
      </w:r>
      <w:r w:rsidRPr="00D55DE3">
        <w:rPr>
          <w:rFonts w:cs="Arial" w:hint="cs"/>
          <w:sz w:val="20"/>
          <w:szCs w:val="20"/>
          <w:rtl/>
        </w:rPr>
        <w:t>עיקר</w:t>
      </w:r>
      <w:r w:rsidRPr="00D55DE3">
        <w:rPr>
          <w:rFonts w:cs="Arial"/>
          <w:sz w:val="20"/>
          <w:szCs w:val="20"/>
          <w:rtl/>
        </w:rPr>
        <w:t xml:space="preserve">, </w:t>
      </w:r>
      <w:r w:rsidRPr="00D55DE3">
        <w:rPr>
          <w:rFonts w:cs="Arial" w:hint="cs"/>
          <w:sz w:val="20"/>
          <w:szCs w:val="20"/>
          <w:rtl/>
        </w:rPr>
        <w:t>ועל</w:t>
      </w:r>
      <w:r w:rsidRPr="00D55DE3">
        <w:rPr>
          <w:rFonts w:cs="Arial"/>
          <w:sz w:val="20"/>
          <w:szCs w:val="20"/>
          <w:rtl/>
        </w:rPr>
        <w:t xml:space="preserve"> </w:t>
      </w:r>
      <w:r w:rsidRPr="00D55DE3">
        <w:rPr>
          <w:rFonts w:cs="Arial" w:hint="cs"/>
          <w:sz w:val="20"/>
          <w:szCs w:val="20"/>
          <w:rtl/>
        </w:rPr>
        <w:t>פיו</w:t>
      </w:r>
      <w:r w:rsidRPr="00D55DE3">
        <w:rPr>
          <w:rFonts w:cs="Arial"/>
          <w:sz w:val="20"/>
          <w:szCs w:val="20"/>
          <w:rtl/>
        </w:rPr>
        <w:t xml:space="preserve"> </w:t>
      </w:r>
      <w:r w:rsidRPr="00D55DE3">
        <w:rPr>
          <w:rFonts w:cs="Arial" w:hint="cs"/>
          <w:sz w:val="20"/>
          <w:szCs w:val="20"/>
          <w:rtl/>
        </w:rPr>
        <w:t>דנין</w:t>
      </w:r>
      <w:r w:rsidRPr="00D55DE3">
        <w:rPr>
          <w:rFonts w:cs="Arial"/>
          <w:sz w:val="20"/>
          <w:szCs w:val="20"/>
          <w:rtl/>
        </w:rPr>
        <w:t xml:space="preserve">, </w:t>
      </w:r>
      <w:r w:rsidRPr="00D55DE3">
        <w:rPr>
          <w:rFonts w:cs="Arial" w:hint="cs"/>
          <w:sz w:val="20"/>
          <w:szCs w:val="20"/>
          <w:rtl/>
        </w:rPr>
        <w:t>והוא</w:t>
      </w:r>
      <w:r w:rsidRPr="00D55DE3">
        <w:rPr>
          <w:rFonts w:cs="Arial"/>
          <w:sz w:val="20"/>
          <w:szCs w:val="20"/>
          <w:rtl/>
        </w:rPr>
        <w:t xml:space="preserve"> </w:t>
      </w:r>
      <w:r w:rsidRPr="00D55DE3">
        <w:rPr>
          <w:rFonts w:cs="Arial" w:hint="cs"/>
          <w:sz w:val="20"/>
          <w:szCs w:val="20"/>
          <w:rtl/>
        </w:rPr>
        <w:t>שיהיה</w:t>
      </w:r>
      <w:r w:rsidRPr="00D55DE3">
        <w:rPr>
          <w:rFonts w:cs="Arial"/>
          <w:sz w:val="20"/>
          <w:szCs w:val="20"/>
          <w:rtl/>
        </w:rPr>
        <w:t xml:space="preserve"> </w:t>
      </w:r>
      <w:r w:rsidRPr="00D55DE3">
        <w:rPr>
          <w:rFonts w:cs="Arial" w:hint="cs"/>
          <w:sz w:val="20"/>
          <w:szCs w:val="20"/>
          <w:rtl/>
        </w:rPr>
        <w:t>אותו</w:t>
      </w:r>
      <w:r w:rsidRPr="00D55DE3">
        <w:rPr>
          <w:rFonts w:cs="Arial"/>
          <w:sz w:val="20"/>
          <w:szCs w:val="20"/>
          <w:rtl/>
        </w:rPr>
        <w:t xml:space="preserve"> </w:t>
      </w:r>
      <w:r w:rsidRPr="00D55DE3">
        <w:rPr>
          <w:rFonts w:cs="Arial" w:hint="cs"/>
          <w:sz w:val="20"/>
          <w:szCs w:val="20"/>
          <w:rtl/>
        </w:rPr>
        <w:t>המנהג</w:t>
      </w:r>
      <w:r w:rsidRPr="00D55DE3">
        <w:rPr>
          <w:rFonts w:cs="Arial"/>
          <w:sz w:val="20"/>
          <w:szCs w:val="20"/>
          <w:rtl/>
        </w:rPr>
        <w:t xml:space="preserve"> </w:t>
      </w:r>
      <w:r w:rsidRPr="00D55DE3">
        <w:rPr>
          <w:rFonts w:cs="Arial" w:hint="cs"/>
          <w:sz w:val="20"/>
          <w:szCs w:val="20"/>
          <w:rtl/>
        </w:rPr>
        <w:t>פשוט</w:t>
      </w:r>
      <w:r w:rsidRPr="00D55DE3">
        <w:rPr>
          <w:rFonts w:cs="Arial"/>
          <w:sz w:val="20"/>
          <w:szCs w:val="20"/>
          <w:rtl/>
        </w:rPr>
        <w:t xml:space="preserve"> </w:t>
      </w:r>
      <w:r w:rsidRPr="00D55DE3">
        <w:rPr>
          <w:rFonts w:cs="Arial" w:hint="cs"/>
          <w:sz w:val="20"/>
          <w:szCs w:val="20"/>
          <w:rtl/>
        </w:rPr>
        <w:t>בכל</w:t>
      </w:r>
      <w:r w:rsidRPr="00D55DE3">
        <w:rPr>
          <w:rFonts w:cs="Arial"/>
          <w:sz w:val="20"/>
          <w:szCs w:val="20"/>
          <w:rtl/>
        </w:rPr>
        <w:t xml:space="preserve"> </w:t>
      </w:r>
      <w:r w:rsidRPr="00D55DE3">
        <w:rPr>
          <w:rFonts w:cs="Arial" w:hint="cs"/>
          <w:sz w:val="20"/>
          <w:szCs w:val="20"/>
          <w:rtl/>
        </w:rPr>
        <w:t>המדינה</w:t>
      </w:r>
      <w:r>
        <w:rPr>
          <w:rFonts w:hint="cs"/>
          <w:sz w:val="20"/>
          <w:szCs w:val="20"/>
          <w:rtl/>
        </w:rPr>
        <w:t>."</w:t>
      </w:r>
    </w:p>
    <w:p w:rsidR="00F15C4E" w:rsidRDefault="00F15C4E" w:rsidP="00F15C4E">
      <w:pPr>
        <w:rPr>
          <w:sz w:val="20"/>
          <w:szCs w:val="20"/>
          <w:rtl/>
        </w:rPr>
      </w:pPr>
      <w:r w:rsidRPr="008247DC">
        <w:rPr>
          <w:rFonts w:hint="cs"/>
          <w:b/>
          <w:bCs/>
          <w:sz w:val="20"/>
          <w:szCs w:val="20"/>
          <w:rtl/>
        </w:rPr>
        <w:t>אחריות הבעל על הנדוניה</w:t>
      </w:r>
      <w:r>
        <w:rPr>
          <w:b/>
          <w:bCs/>
          <w:sz w:val="20"/>
          <w:szCs w:val="20"/>
          <w:rtl/>
        </w:rPr>
        <w:br/>
      </w:r>
      <w:r>
        <w:rPr>
          <w:rFonts w:hint="cs"/>
          <w:sz w:val="20"/>
          <w:szCs w:val="20"/>
          <w:rtl/>
        </w:rPr>
        <w:t>כל הדינים דלעיל מיירי בנכסי צאן ברזל, דהיינו שהבעל קיבל עליהם אחריות להחזירם בשווי שקיבל, ואם פחתו - פחתו לו, ואם הותירו - הותירו לו.</w:t>
      </w:r>
      <w:r>
        <w:rPr>
          <w:rFonts w:hint="cs"/>
          <w:b/>
          <w:bCs/>
          <w:sz w:val="20"/>
          <w:szCs w:val="20"/>
          <w:rtl/>
        </w:rPr>
        <w:t xml:space="preserve"> </w:t>
      </w:r>
      <w:r>
        <w:rPr>
          <w:rFonts w:hint="cs"/>
          <w:sz w:val="20"/>
          <w:szCs w:val="20"/>
          <w:rtl/>
        </w:rPr>
        <w:t xml:space="preserve">שונה דין נכסי מלוג מנכסי צאן ברזל, שבהם אין אחריותם עליו, אלא הוא זכאי רק באכילת הפירות ותו לא, ואם פחתו </w:t>
      </w:r>
      <w:r>
        <w:rPr>
          <w:sz w:val="20"/>
          <w:szCs w:val="20"/>
          <w:rtl/>
        </w:rPr>
        <w:t>–</w:t>
      </w:r>
      <w:r>
        <w:rPr>
          <w:rFonts w:hint="cs"/>
          <w:sz w:val="20"/>
          <w:szCs w:val="20"/>
          <w:rtl/>
        </w:rPr>
        <w:t xml:space="preserve"> פחתו לה, ואם הותירו </w:t>
      </w:r>
      <w:r>
        <w:rPr>
          <w:sz w:val="20"/>
          <w:szCs w:val="20"/>
          <w:rtl/>
        </w:rPr>
        <w:t>–</w:t>
      </w:r>
      <w:r>
        <w:rPr>
          <w:rFonts w:hint="cs"/>
          <w:sz w:val="20"/>
          <w:szCs w:val="20"/>
          <w:rtl/>
        </w:rPr>
        <w:t xml:space="preserve"> הותירו לה.</w:t>
      </w:r>
      <w:r>
        <w:rPr>
          <w:sz w:val="20"/>
          <w:szCs w:val="20"/>
          <w:rtl/>
        </w:rPr>
        <w:br/>
      </w:r>
      <w:r w:rsidRPr="008247DC">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רשאי הבעל לא לקבל אחריות על הנכסים ולהניחם בידו כנכסי מלוג, ואם ירצה אחר כך לקבל עליהם אחריות ולעשותם נכסי צאן ברזל </w:t>
      </w:r>
      <w:r>
        <w:rPr>
          <w:sz w:val="20"/>
          <w:szCs w:val="20"/>
          <w:rtl/>
        </w:rPr>
        <w:t>–</w:t>
      </w:r>
      <w:r>
        <w:rPr>
          <w:rFonts w:hint="cs"/>
          <w:sz w:val="20"/>
          <w:szCs w:val="20"/>
          <w:rtl/>
        </w:rPr>
        <w:t xml:space="preserve"> הרשות בידו, וכ"פ </w:t>
      </w:r>
      <w:r w:rsidRPr="002E7382">
        <w:rPr>
          <w:rFonts w:hint="cs"/>
          <w:b/>
          <w:bCs/>
          <w:sz w:val="20"/>
          <w:szCs w:val="20"/>
          <w:rtl/>
        </w:rPr>
        <w:t>הרמ"א</w:t>
      </w:r>
      <w:r>
        <w:rPr>
          <w:rFonts w:hint="cs"/>
          <w:sz w:val="20"/>
          <w:szCs w:val="20"/>
          <w:rtl/>
        </w:rPr>
        <w:t>.</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D55DE3">
        <w:rPr>
          <w:rFonts w:cs="Arial" w:hint="cs"/>
          <w:sz w:val="18"/>
          <w:szCs w:val="18"/>
          <w:rtl/>
        </w:rPr>
        <w:t>ומן</w:t>
      </w:r>
      <w:r w:rsidRPr="00D55DE3">
        <w:rPr>
          <w:rFonts w:cs="Arial"/>
          <w:sz w:val="18"/>
          <w:szCs w:val="18"/>
          <w:rtl/>
        </w:rPr>
        <w:t xml:space="preserve"> </w:t>
      </w:r>
      <w:r w:rsidRPr="00D55DE3">
        <w:rPr>
          <w:rFonts w:cs="Arial" w:hint="cs"/>
          <w:sz w:val="18"/>
          <w:szCs w:val="18"/>
          <w:rtl/>
        </w:rPr>
        <w:t>הסתם</w:t>
      </w:r>
      <w:r w:rsidRPr="00D55DE3">
        <w:rPr>
          <w:rFonts w:cs="Arial"/>
          <w:sz w:val="18"/>
          <w:szCs w:val="18"/>
          <w:rtl/>
        </w:rPr>
        <w:t xml:space="preserve"> </w:t>
      </w:r>
      <w:r w:rsidRPr="00D55DE3">
        <w:rPr>
          <w:rFonts w:cs="Arial" w:hint="cs"/>
          <w:sz w:val="18"/>
          <w:szCs w:val="18"/>
          <w:rtl/>
        </w:rPr>
        <w:t>אחריות</w:t>
      </w:r>
      <w:r w:rsidRPr="00D55DE3">
        <w:rPr>
          <w:rFonts w:cs="Arial"/>
          <w:sz w:val="18"/>
          <w:szCs w:val="18"/>
          <w:rtl/>
        </w:rPr>
        <w:t xml:space="preserve"> </w:t>
      </w:r>
      <w:r w:rsidRPr="00D55DE3">
        <w:rPr>
          <w:rFonts w:cs="Arial" w:hint="cs"/>
          <w:sz w:val="18"/>
          <w:szCs w:val="18"/>
          <w:rtl/>
        </w:rPr>
        <w:t>הנדוניא</w:t>
      </w:r>
      <w:r w:rsidRPr="00D55DE3">
        <w:rPr>
          <w:rFonts w:cs="Arial"/>
          <w:sz w:val="18"/>
          <w:szCs w:val="18"/>
          <w:rtl/>
        </w:rPr>
        <w:t xml:space="preserve"> </w:t>
      </w:r>
      <w:r w:rsidRPr="00D55DE3">
        <w:rPr>
          <w:rFonts w:cs="Arial" w:hint="cs"/>
          <w:sz w:val="18"/>
          <w:szCs w:val="18"/>
          <w:rtl/>
        </w:rPr>
        <w:t>עליו</w:t>
      </w:r>
      <w:r w:rsidRPr="00D55DE3">
        <w:rPr>
          <w:rFonts w:cs="Arial"/>
          <w:sz w:val="18"/>
          <w:szCs w:val="18"/>
          <w:rtl/>
        </w:rPr>
        <w:t xml:space="preserve"> </w:t>
      </w:r>
      <w:r w:rsidRPr="00D55DE3">
        <w:rPr>
          <w:rFonts w:cs="Arial" w:hint="cs"/>
          <w:sz w:val="18"/>
          <w:szCs w:val="18"/>
          <w:rtl/>
        </w:rPr>
        <w:t>כנכסי</w:t>
      </w:r>
      <w:r w:rsidRPr="00D55DE3">
        <w:rPr>
          <w:rFonts w:cs="Arial"/>
          <w:sz w:val="18"/>
          <w:szCs w:val="18"/>
          <w:rtl/>
        </w:rPr>
        <w:t xml:space="preserve"> </w:t>
      </w:r>
      <w:r w:rsidRPr="00D55DE3">
        <w:rPr>
          <w:rFonts w:cs="Arial" w:hint="cs"/>
          <w:sz w:val="18"/>
          <w:szCs w:val="18"/>
          <w:rtl/>
        </w:rPr>
        <w:t>צאן</w:t>
      </w:r>
      <w:r w:rsidRPr="00D55DE3">
        <w:rPr>
          <w:rFonts w:cs="Arial"/>
          <w:sz w:val="18"/>
          <w:szCs w:val="18"/>
          <w:rtl/>
        </w:rPr>
        <w:t xml:space="preserve"> </w:t>
      </w:r>
      <w:r w:rsidRPr="00D55DE3">
        <w:rPr>
          <w:rFonts w:cs="Arial" w:hint="cs"/>
          <w:sz w:val="18"/>
          <w:szCs w:val="18"/>
          <w:rtl/>
        </w:rPr>
        <w:t>ברזל</w:t>
      </w:r>
      <w:r>
        <w:rPr>
          <w:rFonts w:cs="Arial" w:hint="cs"/>
          <w:sz w:val="18"/>
          <w:szCs w:val="18"/>
          <w:rtl/>
        </w:rPr>
        <w:t xml:space="preserve"> </w:t>
      </w:r>
      <w:r w:rsidRPr="008247DC">
        <w:rPr>
          <w:rFonts w:cs="Arial" w:hint="cs"/>
          <w:sz w:val="16"/>
          <w:szCs w:val="16"/>
          <w:rtl/>
        </w:rPr>
        <w:t xml:space="preserve">(צ"ל </w:t>
      </w:r>
      <w:r w:rsidRPr="008247DC">
        <w:rPr>
          <w:rFonts w:cs="Arial"/>
          <w:sz w:val="16"/>
          <w:szCs w:val="16"/>
          <w:rtl/>
        </w:rPr>
        <w:t>–</w:t>
      </w:r>
      <w:r w:rsidRPr="008247DC">
        <w:rPr>
          <w:rFonts w:cs="Arial" w:hint="cs"/>
          <w:sz w:val="16"/>
          <w:szCs w:val="16"/>
          <w:rtl/>
        </w:rPr>
        <w:t xml:space="preserve"> והן נכסי צאן ברזל</w:t>
      </w:r>
      <w:r>
        <w:rPr>
          <w:rFonts w:cs="Arial" w:hint="cs"/>
          <w:sz w:val="16"/>
          <w:szCs w:val="16"/>
          <w:rtl/>
        </w:rPr>
        <w:t>, ח"מ</w:t>
      </w:r>
      <w:r w:rsidRPr="008247DC">
        <w:rPr>
          <w:rFonts w:cs="Arial" w:hint="cs"/>
          <w:sz w:val="16"/>
          <w:szCs w:val="16"/>
          <w:rtl/>
        </w:rPr>
        <w:t>)</w:t>
      </w:r>
      <w:r w:rsidRPr="00D55DE3">
        <w:rPr>
          <w:rFonts w:cs="Arial"/>
          <w:sz w:val="18"/>
          <w:szCs w:val="18"/>
          <w:rtl/>
        </w:rPr>
        <w:t xml:space="preserve">, </w:t>
      </w:r>
      <w:r w:rsidRPr="00D55DE3">
        <w:rPr>
          <w:rFonts w:cs="Arial" w:hint="cs"/>
          <w:sz w:val="18"/>
          <w:szCs w:val="18"/>
          <w:rtl/>
        </w:rPr>
        <w:t>אבל</w:t>
      </w:r>
      <w:r w:rsidRPr="00D55DE3">
        <w:rPr>
          <w:rFonts w:cs="Arial"/>
          <w:sz w:val="18"/>
          <w:szCs w:val="18"/>
          <w:rtl/>
        </w:rPr>
        <w:t xml:space="preserve"> </w:t>
      </w:r>
      <w:r w:rsidRPr="00D55DE3">
        <w:rPr>
          <w:rFonts w:cs="Arial" w:hint="cs"/>
          <w:sz w:val="18"/>
          <w:szCs w:val="18"/>
          <w:rtl/>
        </w:rPr>
        <w:t>אם</w:t>
      </w:r>
      <w:r w:rsidRPr="00D55DE3">
        <w:rPr>
          <w:rFonts w:cs="Arial"/>
          <w:sz w:val="18"/>
          <w:szCs w:val="18"/>
          <w:rtl/>
        </w:rPr>
        <w:t xml:space="preserve"> </w:t>
      </w:r>
      <w:r w:rsidRPr="00D55DE3">
        <w:rPr>
          <w:rFonts w:cs="Arial" w:hint="cs"/>
          <w:sz w:val="18"/>
          <w:szCs w:val="18"/>
          <w:rtl/>
        </w:rPr>
        <w:t>ירצה</w:t>
      </w:r>
      <w:r w:rsidRPr="00D55DE3">
        <w:rPr>
          <w:rFonts w:cs="Arial"/>
          <w:sz w:val="18"/>
          <w:szCs w:val="18"/>
          <w:rtl/>
        </w:rPr>
        <w:t xml:space="preserve"> </w:t>
      </w:r>
      <w:r w:rsidRPr="00D55DE3">
        <w:rPr>
          <w:rFonts w:cs="Arial" w:hint="cs"/>
          <w:sz w:val="18"/>
          <w:szCs w:val="18"/>
          <w:rtl/>
        </w:rPr>
        <w:t>להניח</w:t>
      </w:r>
      <w:r w:rsidRPr="00D55DE3">
        <w:rPr>
          <w:rFonts w:cs="Arial"/>
          <w:sz w:val="18"/>
          <w:szCs w:val="18"/>
          <w:rtl/>
        </w:rPr>
        <w:t xml:space="preserve"> </w:t>
      </w:r>
      <w:r w:rsidRPr="00D55DE3">
        <w:rPr>
          <w:rFonts w:cs="Arial" w:hint="cs"/>
          <w:sz w:val="18"/>
          <w:szCs w:val="18"/>
          <w:rtl/>
        </w:rPr>
        <w:t>לה</w:t>
      </w:r>
      <w:r w:rsidRPr="00D55DE3">
        <w:rPr>
          <w:rFonts w:cs="Arial"/>
          <w:sz w:val="18"/>
          <w:szCs w:val="18"/>
          <w:rtl/>
        </w:rPr>
        <w:t xml:space="preserve"> </w:t>
      </w:r>
      <w:r w:rsidRPr="00D55DE3">
        <w:rPr>
          <w:rFonts w:cs="Arial" w:hint="cs"/>
          <w:sz w:val="18"/>
          <w:szCs w:val="18"/>
          <w:rtl/>
        </w:rPr>
        <w:t>ברשותה</w:t>
      </w:r>
      <w:r w:rsidRPr="00D55DE3">
        <w:rPr>
          <w:rFonts w:cs="Arial"/>
          <w:sz w:val="18"/>
          <w:szCs w:val="18"/>
          <w:rtl/>
        </w:rPr>
        <w:t xml:space="preserve"> </w:t>
      </w:r>
      <w:r w:rsidRPr="00D55DE3">
        <w:rPr>
          <w:rFonts w:cs="Arial" w:hint="cs"/>
          <w:sz w:val="18"/>
          <w:szCs w:val="18"/>
          <w:rtl/>
        </w:rPr>
        <w:t>ושלא</w:t>
      </w:r>
      <w:r w:rsidRPr="00D55DE3">
        <w:rPr>
          <w:rFonts w:cs="Arial"/>
          <w:sz w:val="18"/>
          <w:szCs w:val="18"/>
          <w:rtl/>
        </w:rPr>
        <w:t xml:space="preserve"> </w:t>
      </w:r>
      <w:r w:rsidRPr="00D55DE3">
        <w:rPr>
          <w:rFonts w:cs="Arial" w:hint="cs"/>
          <w:sz w:val="18"/>
          <w:szCs w:val="18"/>
          <w:rtl/>
        </w:rPr>
        <w:t>לקבל</w:t>
      </w:r>
      <w:r w:rsidRPr="00D55DE3">
        <w:rPr>
          <w:rFonts w:cs="Arial"/>
          <w:sz w:val="18"/>
          <w:szCs w:val="18"/>
          <w:rtl/>
        </w:rPr>
        <w:t xml:space="preserve"> </w:t>
      </w:r>
      <w:r w:rsidRPr="00D55DE3">
        <w:rPr>
          <w:rFonts w:cs="Arial" w:hint="cs"/>
          <w:sz w:val="18"/>
          <w:szCs w:val="18"/>
          <w:rtl/>
        </w:rPr>
        <w:t>אחריות</w:t>
      </w:r>
      <w:r w:rsidRPr="00D55DE3">
        <w:rPr>
          <w:rFonts w:cs="Arial"/>
          <w:sz w:val="18"/>
          <w:szCs w:val="18"/>
          <w:rtl/>
        </w:rPr>
        <w:t xml:space="preserve"> </w:t>
      </w:r>
      <w:r w:rsidRPr="00D55DE3">
        <w:rPr>
          <w:rFonts w:cs="Arial" w:hint="cs"/>
          <w:sz w:val="18"/>
          <w:szCs w:val="18"/>
          <w:rtl/>
        </w:rPr>
        <w:t>עליהם</w:t>
      </w:r>
      <w:r w:rsidRPr="00D55DE3">
        <w:rPr>
          <w:rFonts w:cs="Arial"/>
          <w:sz w:val="18"/>
          <w:szCs w:val="18"/>
          <w:rtl/>
        </w:rPr>
        <w:t xml:space="preserve">, </w:t>
      </w:r>
      <w:r w:rsidRPr="00D55DE3">
        <w:rPr>
          <w:rFonts w:cs="Arial" w:hint="cs"/>
          <w:sz w:val="18"/>
          <w:szCs w:val="18"/>
          <w:rtl/>
        </w:rPr>
        <w:t>הרשות</w:t>
      </w:r>
      <w:r w:rsidRPr="00D55DE3">
        <w:rPr>
          <w:rFonts w:cs="Arial"/>
          <w:sz w:val="18"/>
          <w:szCs w:val="18"/>
          <w:rtl/>
        </w:rPr>
        <w:t xml:space="preserve"> </w:t>
      </w:r>
      <w:r w:rsidRPr="00D55DE3">
        <w:rPr>
          <w:rFonts w:cs="Arial" w:hint="cs"/>
          <w:sz w:val="18"/>
          <w:szCs w:val="18"/>
          <w:rtl/>
        </w:rPr>
        <w:t>בידו</w:t>
      </w:r>
      <w:r>
        <w:rPr>
          <w:rFonts w:cs="Arial" w:hint="cs"/>
          <w:sz w:val="18"/>
          <w:szCs w:val="18"/>
          <w:rtl/>
        </w:rPr>
        <w:t>."</w:t>
      </w:r>
    </w:p>
    <w:p w:rsidR="00F15C4E" w:rsidRDefault="00F15C4E" w:rsidP="00F15C4E">
      <w:pPr>
        <w:rPr>
          <w:sz w:val="20"/>
          <w:szCs w:val="20"/>
          <w:rtl/>
        </w:rPr>
      </w:pPr>
      <w:r>
        <w:rPr>
          <w:rFonts w:hint="cs"/>
          <w:b/>
          <w:bCs/>
          <w:sz w:val="20"/>
          <w:szCs w:val="20"/>
          <w:rtl/>
        </w:rPr>
        <w:t>כתובת יתומה</w:t>
      </w:r>
      <w:r>
        <w:rPr>
          <w:sz w:val="20"/>
          <w:szCs w:val="20"/>
          <w:rtl/>
        </w:rPr>
        <w:br/>
      </w:r>
      <w:r w:rsidRPr="00E67EF4">
        <w:rPr>
          <w:rFonts w:hint="cs"/>
          <w:b/>
          <w:bCs/>
          <w:sz w:val="20"/>
          <w:szCs w:val="20"/>
          <w:rtl/>
        </w:rPr>
        <w:t>רמ"א</w:t>
      </w:r>
      <w:r>
        <w:rPr>
          <w:rFonts w:hint="cs"/>
          <w:sz w:val="20"/>
          <w:szCs w:val="20"/>
          <w:rtl/>
        </w:rPr>
        <w:t xml:space="preserve"> - "</w:t>
      </w:r>
      <w:r w:rsidRPr="00D55DE3">
        <w:rPr>
          <w:rFonts w:cs="Arial" w:hint="cs"/>
          <w:sz w:val="18"/>
          <w:szCs w:val="18"/>
          <w:rtl/>
        </w:rPr>
        <w:t>כשהאב</w:t>
      </w:r>
      <w:r w:rsidRPr="00D55DE3">
        <w:rPr>
          <w:rFonts w:cs="Arial"/>
          <w:sz w:val="18"/>
          <w:szCs w:val="18"/>
          <w:rtl/>
        </w:rPr>
        <w:t xml:space="preserve"> </w:t>
      </w:r>
      <w:r w:rsidRPr="00D55DE3">
        <w:rPr>
          <w:rFonts w:cs="Arial" w:hint="cs"/>
          <w:sz w:val="18"/>
          <w:szCs w:val="18"/>
          <w:rtl/>
        </w:rPr>
        <w:t>קיים</w:t>
      </w:r>
      <w:r w:rsidRPr="00D55DE3">
        <w:rPr>
          <w:rFonts w:cs="Arial"/>
          <w:sz w:val="18"/>
          <w:szCs w:val="18"/>
          <w:rtl/>
        </w:rPr>
        <w:t xml:space="preserve"> </w:t>
      </w:r>
      <w:r w:rsidRPr="00D55DE3">
        <w:rPr>
          <w:rFonts w:cs="Arial" w:hint="cs"/>
          <w:sz w:val="18"/>
          <w:szCs w:val="18"/>
          <w:rtl/>
        </w:rPr>
        <w:t>ומשיא</w:t>
      </w:r>
      <w:r w:rsidRPr="00D55DE3">
        <w:rPr>
          <w:rFonts w:cs="Arial"/>
          <w:sz w:val="18"/>
          <w:szCs w:val="18"/>
          <w:rtl/>
        </w:rPr>
        <w:t xml:space="preserve"> </w:t>
      </w:r>
      <w:r w:rsidRPr="00D55DE3">
        <w:rPr>
          <w:rFonts w:cs="Arial" w:hint="cs"/>
          <w:sz w:val="18"/>
          <w:szCs w:val="18"/>
          <w:rtl/>
        </w:rPr>
        <w:t>בתו</w:t>
      </w:r>
      <w:r w:rsidRPr="00D55DE3">
        <w:rPr>
          <w:rFonts w:cs="Arial"/>
          <w:sz w:val="18"/>
          <w:szCs w:val="18"/>
          <w:rtl/>
        </w:rPr>
        <w:t xml:space="preserve">, </w:t>
      </w:r>
      <w:r w:rsidRPr="00D55DE3">
        <w:rPr>
          <w:rFonts w:cs="Arial" w:hint="cs"/>
          <w:sz w:val="18"/>
          <w:szCs w:val="18"/>
          <w:rtl/>
        </w:rPr>
        <w:t>כותבים</w:t>
      </w:r>
      <w:r w:rsidRPr="00D55DE3">
        <w:rPr>
          <w:rFonts w:cs="Arial"/>
          <w:sz w:val="18"/>
          <w:szCs w:val="18"/>
          <w:rtl/>
        </w:rPr>
        <w:t xml:space="preserve">: </w:t>
      </w:r>
      <w:r w:rsidRPr="00D55DE3">
        <w:rPr>
          <w:rFonts w:cs="Arial" w:hint="cs"/>
          <w:sz w:val="18"/>
          <w:szCs w:val="18"/>
          <w:rtl/>
        </w:rPr>
        <w:t>ודין</w:t>
      </w:r>
      <w:r w:rsidRPr="00D55DE3">
        <w:rPr>
          <w:rFonts w:cs="Arial"/>
          <w:sz w:val="18"/>
          <w:szCs w:val="18"/>
          <w:rtl/>
        </w:rPr>
        <w:t xml:space="preserve"> </w:t>
      </w:r>
      <w:r w:rsidRPr="00D55DE3">
        <w:rPr>
          <w:rFonts w:cs="Arial" w:hint="cs"/>
          <w:sz w:val="18"/>
          <w:szCs w:val="18"/>
          <w:rtl/>
        </w:rPr>
        <w:t>הנדוניא</w:t>
      </w:r>
      <w:r w:rsidRPr="00D55DE3">
        <w:rPr>
          <w:rFonts w:cs="Arial"/>
          <w:sz w:val="18"/>
          <w:szCs w:val="18"/>
          <w:rtl/>
        </w:rPr>
        <w:t xml:space="preserve"> </w:t>
      </w:r>
      <w:r w:rsidRPr="00D55DE3">
        <w:rPr>
          <w:rFonts w:cs="Arial" w:hint="cs"/>
          <w:sz w:val="18"/>
          <w:szCs w:val="18"/>
          <w:rtl/>
        </w:rPr>
        <w:t>דהנעלת</w:t>
      </w:r>
      <w:r w:rsidRPr="00D55DE3">
        <w:rPr>
          <w:rFonts w:cs="Arial"/>
          <w:sz w:val="18"/>
          <w:szCs w:val="18"/>
          <w:rtl/>
        </w:rPr>
        <w:t xml:space="preserve"> </w:t>
      </w:r>
      <w:r w:rsidRPr="00D55DE3">
        <w:rPr>
          <w:rFonts w:cs="Arial" w:hint="cs"/>
          <w:sz w:val="18"/>
          <w:szCs w:val="18"/>
          <w:rtl/>
        </w:rPr>
        <w:t>ליה</w:t>
      </w:r>
      <w:r w:rsidRPr="00D55DE3">
        <w:rPr>
          <w:rFonts w:cs="Arial"/>
          <w:sz w:val="18"/>
          <w:szCs w:val="18"/>
          <w:rtl/>
        </w:rPr>
        <w:t xml:space="preserve"> </w:t>
      </w:r>
      <w:r w:rsidRPr="00D55DE3">
        <w:rPr>
          <w:rFonts w:cs="Arial" w:hint="cs"/>
          <w:sz w:val="18"/>
          <w:szCs w:val="18"/>
          <w:rtl/>
        </w:rPr>
        <w:t>מבי</w:t>
      </w:r>
      <w:r w:rsidRPr="00D55DE3">
        <w:rPr>
          <w:rFonts w:cs="Arial"/>
          <w:sz w:val="18"/>
          <w:szCs w:val="18"/>
          <w:rtl/>
        </w:rPr>
        <w:t xml:space="preserve"> </w:t>
      </w:r>
      <w:r w:rsidRPr="00D55DE3">
        <w:rPr>
          <w:rFonts w:cs="Arial" w:hint="cs"/>
          <w:sz w:val="18"/>
          <w:szCs w:val="18"/>
          <w:rtl/>
        </w:rPr>
        <w:t>אביה</w:t>
      </w:r>
      <w:r w:rsidRPr="00D55DE3">
        <w:rPr>
          <w:rFonts w:cs="Arial"/>
          <w:sz w:val="18"/>
          <w:szCs w:val="18"/>
          <w:rtl/>
        </w:rPr>
        <w:t xml:space="preserve">; </w:t>
      </w:r>
      <w:r w:rsidRPr="00D55DE3">
        <w:rPr>
          <w:rFonts w:cs="Arial" w:hint="cs"/>
          <w:sz w:val="18"/>
          <w:szCs w:val="18"/>
          <w:rtl/>
        </w:rPr>
        <w:t>וכשאין</w:t>
      </w:r>
      <w:r w:rsidRPr="00D55DE3">
        <w:rPr>
          <w:rFonts w:cs="Arial"/>
          <w:sz w:val="18"/>
          <w:szCs w:val="18"/>
          <w:rtl/>
        </w:rPr>
        <w:t xml:space="preserve"> </w:t>
      </w:r>
      <w:r w:rsidRPr="00D55DE3">
        <w:rPr>
          <w:rFonts w:cs="Arial" w:hint="cs"/>
          <w:sz w:val="18"/>
          <w:szCs w:val="18"/>
          <w:rtl/>
        </w:rPr>
        <w:t>האב</w:t>
      </w:r>
      <w:r w:rsidRPr="00D55DE3">
        <w:rPr>
          <w:rFonts w:cs="Arial"/>
          <w:sz w:val="18"/>
          <w:szCs w:val="18"/>
          <w:rtl/>
        </w:rPr>
        <w:t xml:space="preserve"> </w:t>
      </w:r>
      <w:r w:rsidRPr="00D55DE3">
        <w:rPr>
          <w:rFonts w:cs="Arial" w:hint="cs"/>
          <w:sz w:val="18"/>
          <w:szCs w:val="18"/>
          <w:rtl/>
        </w:rPr>
        <w:t>קיים</w:t>
      </w:r>
      <w:r w:rsidRPr="00D55DE3">
        <w:rPr>
          <w:rFonts w:cs="Arial"/>
          <w:sz w:val="18"/>
          <w:szCs w:val="18"/>
          <w:rtl/>
        </w:rPr>
        <w:t xml:space="preserve">, </w:t>
      </w:r>
      <w:r w:rsidRPr="00D55DE3">
        <w:rPr>
          <w:rFonts w:cs="Arial" w:hint="cs"/>
          <w:sz w:val="18"/>
          <w:szCs w:val="18"/>
          <w:rtl/>
        </w:rPr>
        <w:t>כותבין</w:t>
      </w:r>
      <w:r w:rsidRPr="00D55DE3">
        <w:rPr>
          <w:rFonts w:cs="Arial"/>
          <w:sz w:val="18"/>
          <w:szCs w:val="18"/>
          <w:rtl/>
        </w:rPr>
        <w:t xml:space="preserve">: </w:t>
      </w:r>
      <w:r w:rsidRPr="00D55DE3">
        <w:rPr>
          <w:rFonts w:cs="Arial" w:hint="cs"/>
          <w:sz w:val="18"/>
          <w:szCs w:val="18"/>
          <w:rtl/>
        </w:rPr>
        <w:t>מבי</w:t>
      </w:r>
      <w:r w:rsidRPr="00D55DE3">
        <w:rPr>
          <w:rFonts w:cs="Arial"/>
          <w:sz w:val="18"/>
          <w:szCs w:val="18"/>
          <w:rtl/>
        </w:rPr>
        <w:t xml:space="preserve"> </w:t>
      </w:r>
      <w:r w:rsidRPr="00D55DE3">
        <w:rPr>
          <w:rFonts w:cs="Arial" w:hint="cs"/>
          <w:sz w:val="18"/>
          <w:szCs w:val="18"/>
          <w:rtl/>
        </w:rPr>
        <w:t>נשא</w:t>
      </w:r>
      <w:r w:rsidRPr="00D55DE3">
        <w:rPr>
          <w:rFonts w:cs="Arial"/>
          <w:sz w:val="18"/>
          <w:szCs w:val="18"/>
          <w:rtl/>
        </w:rPr>
        <w:t xml:space="preserve">. </w:t>
      </w:r>
      <w:r w:rsidRPr="00D55DE3">
        <w:rPr>
          <w:rFonts w:cs="Arial" w:hint="cs"/>
          <w:sz w:val="18"/>
          <w:szCs w:val="18"/>
          <w:rtl/>
        </w:rPr>
        <w:t>מיהו</w:t>
      </w:r>
      <w:r w:rsidRPr="00D55DE3">
        <w:rPr>
          <w:rFonts w:cs="Arial"/>
          <w:sz w:val="18"/>
          <w:szCs w:val="18"/>
          <w:rtl/>
        </w:rPr>
        <w:t xml:space="preserve"> </w:t>
      </w:r>
      <w:r w:rsidRPr="00D55DE3">
        <w:rPr>
          <w:rFonts w:cs="Arial" w:hint="cs"/>
          <w:sz w:val="18"/>
          <w:szCs w:val="18"/>
          <w:rtl/>
        </w:rPr>
        <w:t>אם</w:t>
      </w:r>
      <w:r w:rsidRPr="00D55DE3">
        <w:rPr>
          <w:rFonts w:cs="Arial"/>
          <w:sz w:val="18"/>
          <w:szCs w:val="18"/>
          <w:rtl/>
        </w:rPr>
        <w:t xml:space="preserve"> </w:t>
      </w:r>
      <w:r w:rsidRPr="00D55DE3">
        <w:rPr>
          <w:rFonts w:cs="Arial" w:hint="cs"/>
          <w:sz w:val="18"/>
          <w:szCs w:val="18"/>
          <w:rtl/>
        </w:rPr>
        <w:t>שינה</w:t>
      </w:r>
      <w:r w:rsidRPr="00D55DE3">
        <w:rPr>
          <w:rFonts w:cs="Arial"/>
          <w:sz w:val="18"/>
          <w:szCs w:val="18"/>
          <w:rtl/>
        </w:rPr>
        <w:t xml:space="preserve">, </w:t>
      </w:r>
      <w:r w:rsidRPr="00D55DE3">
        <w:rPr>
          <w:rFonts w:cs="Arial" w:hint="cs"/>
          <w:sz w:val="18"/>
          <w:szCs w:val="18"/>
          <w:rtl/>
        </w:rPr>
        <w:t>לית</w:t>
      </w:r>
      <w:r w:rsidRPr="00D55DE3">
        <w:rPr>
          <w:rFonts w:cs="Arial"/>
          <w:sz w:val="18"/>
          <w:szCs w:val="18"/>
          <w:rtl/>
        </w:rPr>
        <w:t xml:space="preserve"> </w:t>
      </w:r>
      <w:r w:rsidRPr="00D55DE3">
        <w:rPr>
          <w:rFonts w:cs="Arial" w:hint="cs"/>
          <w:sz w:val="18"/>
          <w:szCs w:val="18"/>
          <w:rtl/>
        </w:rPr>
        <w:t>לן</w:t>
      </w:r>
      <w:r w:rsidRPr="00D55DE3">
        <w:rPr>
          <w:rFonts w:cs="Arial"/>
          <w:sz w:val="18"/>
          <w:szCs w:val="18"/>
          <w:rtl/>
        </w:rPr>
        <w:t xml:space="preserve"> </w:t>
      </w:r>
      <w:r w:rsidRPr="00D55DE3">
        <w:rPr>
          <w:rFonts w:cs="Arial" w:hint="cs"/>
          <w:sz w:val="18"/>
          <w:szCs w:val="18"/>
          <w:rtl/>
        </w:rPr>
        <w:t>בה</w:t>
      </w:r>
      <w:r w:rsidRPr="00D55DE3">
        <w:rPr>
          <w:rFonts w:cs="Arial"/>
          <w:sz w:val="18"/>
          <w:szCs w:val="18"/>
          <w:rtl/>
        </w:rPr>
        <w:t>.</w:t>
      </w:r>
      <w:r>
        <w:rPr>
          <w:rFonts w:cs="Arial" w:hint="cs"/>
          <w:sz w:val="18"/>
          <w:szCs w:val="18"/>
          <w:rtl/>
        </w:rPr>
        <w:t>"</w:t>
      </w:r>
      <w:r>
        <w:rPr>
          <w:rFonts w:cs="Arial"/>
          <w:sz w:val="18"/>
          <w:szCs w:val="18"/>
          <w:rtl/>
        </w:rPr>
        <w:br/>
      </w:r>
      <w:r>
        <w:rPr>
          <w:rFonts w:cs="Arial" w:hint="cs"/>
          <w:b/>
          <w:bCs/>
          <w:sz w:val="20"/>
          <w:szCs w:val="20"/>
          <w:rtl/>
        </w:rPr>
        <w:t xml:space="preserve">בית שמואל </w:t>
      </w:r>
      <w:r>
        <w:rPr>
          <w:rFonts w:cs="Arial"/>
          <w:sz w:val="20"/>
          <w:szCs w:val="20"/>
          <w:rtl/>
        </w:rPr>
        <w:t>–</w:t>
      </w:r>
      <w:r>
        <w:rPr>
          <w:rFonts w:cs="Arial" w:hint="cs"/>
          <w:sz w:val="20"/>
          <w:szCs w:val="20"/>
          <w:rtl/>
        </w:rPr>
        <w:t xml:space="preserve"> הטעם שיש לכתוב כך הוא, משום שר"ת תיקן שאם מתה הכלה בשנה הראשונה לנישואין, כתובתה חוזרת לאביה, אך כתובת יתומה אינה חוזרת לבית אביה אפילו אם מתה בשנה הראשונה.</w:t>
      </w:r>
      <w:r w:rsidRPr="00D55DE3">
        <w:rPr>
          <w:rFonts w:cs="Arial"/>
          <w:sz w:val="18"/>
          <w:szCs w:val="18"/>
          <w:rtl/>
        </w:rPr>
        <w:t xml:space="preserve"> </w:t>
      </w:r>
      <w:r>
        <w:rPr>
          <w:rFonts w:cs="Arial"/>
          <w:sz w:val="18"/>
          <w:szCs w:val="18"/>
          <w:rtl/>
        </w:rPr>
        <w:br/>
      </w:r>
      <w:r w:rsidRPr="004D7904">
        <w:rPr>
          <w:rFonts w:cs="Arial" w:hint="cs"/>
          <w:sz w:val="20"/>
          <w:szCs w:val="20"/>
          <w:rtl/>
        </w:rPr>
        <w:t xml:space="preserve">אמנם, נהגו למעשה להחזיר את הכתובה ליתומים אפילו כשנשאת יתומה, ולכן אין מקפידים </w:t>
      </w:r>
      <w:r>
        <w:rPr>
          <w:rFonts w:cs="Arial" w:hint="cs"/>
          <w:sz w:val="20"/>
          <w:szCs w:val="20"/>
          <w:rtl/>
        </w:rPr>
        <w:t>באופן הכתיבה</w:t>
      </w:r>
      <w:r w:rsidRPr="004D7904">
        <w:rPr>
          <w:rFonts w:cs="Arial" w:hint="cs"/>
          <w:sz w:val="20"/>
          <w:szCs w:val="20"/>
          <w:rtl/>
        </w:rPr>
        <w:t xml:space="preserve">, כ"כ הב"ש לקמן והו"ד כאן </w:t>
      </w:r>
      <w:r w:rsidRPr="002E7382">
        <w:rPr>
          <w:rFonts w:cs="Arial" w:hint="cs"/>
          <w:b/>
          <w:bCs/>
          <w:sz w:val="20"/>
          <w:szCs w:val="20"/>
          <w:rtl/>
        </w:rPr>
        <w:t>בפת"ש</w:t>
      </w:r>
      <w:r w:rsidRPr="004D7904">
        <w:rPr>
          <w:rFonts w:cs="Arial" w:hint="cs"/>
          <w:sz w:val="20"/>
          <w:szCs w:val="20"/>
          <w:rtl/>
        </w:rPr>
        <w:t>.</w:t>
      </w:r>
      <w:r>
        <w:rPr>
          <w:rFonts w:cs="Arial" w:hint="cs"/>
          <w:sz w:val="18"/>
          <w:szCs w:val="18"/>
          <w:rtl/>
        </w:rPr>
        <w:br/>
      </w:r>
      <w:r>
        <w:rPr>
          <w:rFonts w:cs="Arial"/>
          <w:sz w:val="18"/>
          <w:szCs w:val="18"/>
          <w:rtl/>
        </w:rPr>
        <w:br/>
      </w:r>
      <w:r>
        <w:rPr>
          <w:rFonts w:cs="Arial" w:hint="cs"/>
          <w:b/>
          <w:bCs/>
          <w:sz w:val="20"/>
          <w:szCs w:val="20"/>
          <w:rtl/>
        </w:rPr>
        <w:t xml:space="preserve">כתובת גרושה </w:t>
      </w:r>
      <w:r>
        <w:rPr>
          <w:rFonts w:cs="Arial" w:hint="cs"/>
          <w:sz w:val="18"/>
          <w:szCs w:val="18"/>
          <w:rtl/>
        </w:rPr>
        <w:br/>
      </w:r>
      <w:r w:rsidRPr="00E32590">
        <w:rPr>
          <w:rFonts w:cs="Arial" w:hint="cs"/>
          <w:b/>
          <w:bCs/>
          <w:sz w:val="20"/>
          <w:szCs w:val="20"/>
          <w:rtl/>
        </w:rPr>
        <w:lastRenderedPageBreak/>
        <w:t>רמ"א</w:t>
      </w:r>
      <w:r w:rsidRPr="006131FD">
        <w:rPr>
          <w:rFonts w:cs="Arial" w:hint="cs"/>
          <w:sz w:val="20"/>
          <w:szCs w:val="20"/>
          <w:rtl/>
        </w:rPr>
        <w:t xml:space="preserve"> </w:t>
      </w:r>
      <w:r>
        <w:rPr>
          <w:rFonts w:cs="Arial"/>
          <w:sz w:val="18"/>
          <w:szCs w:val="18"/>
          <w:rtl/>
        </w:rPr>
        <w:t>–</w:t>
      </w:r>
      <w:r>
        <w:rPr>
          <w:rFonts w:cs="Arial" w:hint="cs"/>
          <w:sz w:val="18"/>
          <w:szCs w:val="18"/>
          <w:rtl/>
        </w:rPr>
        <w:t xml:space="preserve"> "</w:t>
      </w:r>
      <w:r w:rsidRPr="00D55DE3">
        <w:rPr>
          <w:rFonts w:cs="Arial" w:hint="cs"/>
          <w:sz w:val="18"/>
          <w:szCs w:val="18"/>
          <w:rtl/>
        </w:rPr>
        <w:t>בכתובת</w:t>
      </w:r>
      <w:r w:rsidRPr="00D55DE3">
        <w:rPr>
          <w:rFonts w:cs="Arial"/>
          <w:sz w:val="18"/>
          <w:szCs w:val="18"/>
          <w:rtl/>
        </w:rPr>
        <w:t xml:space="preserve"> </w:t>
      </w:r>
      <w:r w:rsidRPr="00D55DE3">
        <w:rPr>
          <w:rFonts w:cs="Arial" w:hint="cs"/>
          <w:sz w:val="18"/>
          <w:szCs w:val="18"/>
          <w:rtl/>
        </w:rPr>
        <w:t>גרושה</w:t>
      </w:r>
      <w:r w:rsidRPr="00D55DE3">
        <w:rPr>
          <w:rFonts w:cs="Arial"/>
          <w:sz w:val="18"/>
          <w:szCs w:val="18"/>
          <w:rtl/>
        </w:rPr>
        <w:t xml:space="preserve"> </w:t>
      </w:r>
      <w:r w:rsidRPr="00D55DE3">
        <w:rPr>
          <w:rFonts w:cs="Arial" w:hint="cs"/>
          <w:sz w:val="18"/>
          <w:szCs w:val="18"/>
          <w:rtl/>
        </w:rPr>
        <w:t>כותבין</w:t>
      </w:r>
      <w:r w:rsidRPr="00D55DE3">
        <w:rPr>
          <w:rFonts w:cs="Arial"/>
          <w:sz w:val="18"/>
          <w:szCs w:val="18"/>
          <w:rtl/>
        </w:rPr>
        <w:t xml:space="preserve">: </w:t>
      </w:r>
      <w:r w:rsidRPr="00D55DE3">
        <w:rPr>
          <w:rFonts w:cs="Arial" w:hint="cs"/>
          <w:sz w:val="18"/>
          <w:szCs w:val="18"/>
          <w:rtl/>
        </w:rPr>
        <w:t>מתרכתא</w:t>
      </w:r>
      <w:r w:rsidRPr="00D55DE3">
        <w:rPr>
          <w:rFonts w:cs="Arial"/>
          <w:sz w:val="18"/>
          <w:szCs w:val="18"/>
          <w:rtl/>
        </w:rPr>
        <w:t xml:space="preserve">, </w:t>
      </w:r>
      <w:r w:rsidRPr="00D55DE3">
        <w:rPr>
          <w:rFonts w:cs="Arial" w:hint="cs"/>
          <w:sz w:val="18"/>
          <w:szCs w:val="18"/>
          <w:rtl/>
        </w:rPr>
        <w:t>כדי</w:t>
      </w:r>
      <w:r w:rsidRPr="00D55DE3">
        <w:rPr>
          <w:rFonts w:cs="Arial"/>
          <w:sz w:val="18"/>
          <w:szCs w:val="18"/>
          <w:rtl/>
        </w:rPr>
        <w:t xml:space="preserve"> </w:t>
      </w:r>
      <w:r w:rsidRPr="00D55DE3">
        <w:rPr>
          <w:rFonts w:cs="Arial" w:hint="cs"/>
          <w:sz w:val="18"/>
          <w:szCs w:val="18"/>
          <w:rtl/>
        </w:rPr>
        <w:t>שידעו</w:t>
      </w:r>
      <w:r w:rsidRPr="00D55DE3">
        <w:rPr>
          <w:rFonts w:cs="Arial"/>
          <w:sz w:val="18"/>
          <w:szCs w:val="18"/>
          <w:rtl/>
        </w:rPr>
        <w:t xml:space="preserve"> </w:t>
      </w:r>
      <w:r w:rsidRPr="00D55DE3">
        <w:rPr>
          <w:rFonts w:cs="Arial" w:hint="cs"/>
          <w:sz w:val="18"/>
          <w:szCs w:val="18"/>
          <w:rtl/>
        </w:rPr>
        <w:t>שהיא</w:t>
      </w:r>
      <w:r w:rsidRPr="00D55DE3">
        <w:rPr>
          <w:rFonts w:cs="Arial"/>
          <w:sz w:val="18"/>
          <w:szCs w:val="18"/>
          <w:rtl/>
        </w:rPr>
        <w:t xml:space="preserve"> </w:t>
      </w:r>
      <w:r w:rsidRPr="00D55DE3">
        <w:rPr>
          <w:rFonts w:cs="Arial" w:hint="cs"/>
          <w:sz w:val="18"/>
          <w:szCs w:val="18"/>
          <w:rtl/>
        </w:rPr>
        <w:t>גרושה</w:t>
      </w:r>
      <w:r w:rsidRPr="00D55DE3">
        <w:rPr>
          <w:rFonts w:cs="Arial"/>
          <w:sz w:val="18"/>
          <w:szCs w:val="18"/>
          <w:rtl/>
        </w:rPr>
        <w:t xml:space="preserve"> </w:t>
      </w:r>
      <w:r w:rsidRPr="00D55DE3">
        <w:rPr>
          <w:rFonts w:cs="Arial" w:hint="cs"/>
          <w:sz w:val="18"/>
          <w:szCs w:val="18"/>
          <w:rtl/>
        </w:rPr>
        <w:t>ואסורה</w:t>
      </w:r>
      <w:r w:rsidRPr="00D55DE3">
        <w:rPr>
          <w:rFonts w:cs="Arial"/>
          <w:sz w:val="18"/>
          <w:szCs w:val="18"/>
          <w:rtl/>
        </w:rPr>
        <w:t xml:space="preserve"> </w:t>
      </w:r>
      <w:r w:rsidRPr="00D55DE3">
        <w:rPr>
          <w:rFonts w:cs="Arial" w:hint="cs"/>
          <w:sz w:val="18"/>
          <w:szCs w:val="18"/>
          <w:rtl/>
        </w:rPr>
        <w:t>לכ</w:t>
      </w:r>
      <w:r>
        <w:rPr>
          <w:rFonts w:cs="Arial" w:hint="cs"/>
          <w:sz w:val="18"/>
          <w:szCs w:val="18"/>
          <w:rtl/>
        </w:rPr>
        <w:t>ו</w:t>
      </w:r>
      <w:r w:rsidRPr="00D55DE3">
        <w:rPr>
          <w:rFonts w:cs="Arial" w:hint="cs"/>
          <w:sz w:val="18"/>
          <w:szCs w:val="18"/>
          <w:rtl/>
        </w:rPr>
        <w:t>הנים</w:t>
      </w:r>
      <w:r w:rsidRPr="00D55DE3">
        <w:rPr>
          <w:rFonts w:cs="Arial"/>
          <w:sz w:val="18"/>
          <w:szCs w:val="18"/>
          <w:rtl/>
        </w:rPr>
        <w:t>.</w:t>
      </w:r>
      <w:r>
        <w:rPr>
          <w:rFonts w:hint="cs"/>
          <w:sz w:val="20"/>
          <w:szCs w:val="20"/>
          <w:rtl/>
        </w:rPr>
        <w:t>"</w:t>
      </w:r>
      <w:r>
        <w:rPr>
          <w:rFonts w:hint="cs"/>
          <w:sz w:val="20"/>
          <w:szCs w:val="20"/>
          <w:rtl/>
        </w:rPr>
        <w:br/>
      </w:r>
      <w:r>
        <w:rPr>
          <w:sz w:val="20"/>
          <w:szCs w:val="20"/>
          <w:rtl/>
        </w:rPr>
        <w:br/>
      </w:r>
      <w:r>
        <w:rPr>
          <w:rFonts w:hint="cs"/>
          <w:sz w:val="20"/>
          <w:szCs w:val="20"/>
          <w:u w:val="single"/>
          <w:rtl/>
        </w:rPr>
        <w:t xml:space="preserve">פרטים נוספים בדין זה </w:t>
      </w:r>
      <w:r>
        <w:rPr>
          <w:sz w:val="20"/>
          <w:szCs w:val="20"/>
          <w:u w:val="single"/>
          <w:rtl/>
        </w:rPr>
        <w:t>–</w:t>
      </w:r>
      <w:r>
        <w:rPr>
          <w:rFonts w:hint="cs"/>
          <w:sz w:val="20"/>
          <w:szCs w:val="20"/>
          <w:u w:val="single"/>
          <w:rtl/>
        </w:rPr>
        <w:t xml:space="preserve"> חלקת מחוקק</w:t>
      </w:r>
      <w:r>
        <w:rPr>
          <w:sz w:val="20"/>
          <w:szCs w:val="20"/>
          <w:u w:val="single"/>
          <w:rtl/>
        </w:rPr>
        <w:br/>
      </w:r>
      <w:r>
        <w:rPr>
          <w:rFonts w:hint="cs"/>
          <w:sz w:val="20"/>
          <w:szCs w:val="20"/>
          <w:rtl/>
        </w:rPr>
        <w:t xml:space="preserve">א. אפילו אם היא גרושה מהראשון ואלמנה מהשני, כותבים שהיא גרושה משום תקנת כהנים. </w:t>
      </w:r>
      <w:r>
        <w:rPr>
          <w:sz w:val="20"/>
          <w:szCs w:val="20"/>
          <w:rtl/>
        </w:rPr>
        <w:br/>
      </w:r>
      <w:r>
        <w:rPr>
          <w:rFonts w:hint="cs"/>
          <w:sz w:val="20"/>
          <w:szCs w:val="20"/>
          <w:rtl/>
        </w:rPr>
        <w:t xml:space="preserve">ב. אם היתה שבויה או בעולה יש לכתוב זאת, משום תקנת כוהנים </w:t>
      </w:r>
      <w:r w:rsidRPr="006131FD">
        <w:rPr>
          <w:rFonts w:hint="cs"/>
          <w:sz w:val="18"/>
          <w:szCs w:val="18"/>
          <w:rtl/>
        </w:rPr>
        <w:t>(שנעשית זונה ואסורה להם)</w:t>
      </w:r>
      <w:r>
        <w:rPr>
          <w:rFonts w:hint="cs"/>
          <w:sz w:val="20"/>
          <w:szCs w:val="20"/>
          <w:rtl/>
        </w:rPr>
        <w:t>.</w:t>
      </w:r>
      <w:r>
        <w:rPr>
          <w:b/>
          <w:bCs/>
          <w:sz w:val="20"/>
          <w:szCs w:val="20"/>
          <w:rtl/>
        </w:rPr>
        <w:br/>
      </w:r>
      <w:r w:rsidRPr="000E5240">
        <w:rPr>
          <w:rFonts w:hint="cs"/>
          <w:sz w:val="20"/>
          <w:szCs w:val="20"/>
          <w:rtl/>
        </w:rPr>
        <w:t xml:space="preserve">אמנם, המנהג לכתוב 'איתתא' או 'ארוסה' כדי שלא לבייש, ודי בזה למבין, </w:t>
      </w:r>
      <w:r w:rsidRPr="000E5240">
        <w:rPr>
          <w:rFonts w:hint="cs"/>
          <w:b/>
          <w:bCs/>
          <w:sz w:val="20"/>
          <w:szCs w:val="20"/>
          <w:rtl/>
        </w:rPr>
        <w:t>פת"ש</w:t>
      </w:r>
      <w:r w:rsidRPr="000E5240">
        <w:rPr>
          <w:rFonts w:hint="cs"/>
          <w:sz w:val="20"/>
          <w:szCs w:val="20"/>
          <w:rtl/>
        </w:rPr>
        <w:t>.</w:t>
      </w:r>
      <w:r>
        <w:rPr>
          <w:rFonts w:hint="cs"/>
          <w:b/>
          <w:bCs/>
          <w:sz w:val="20"/>
          <w:szCs w:val="20"/>
          <w:rtl/>
        </w:rPr>
        <w:br/>
      </w:r>
      <w:r>
        <w:rPr>
          <w:rFonts w:hint="cs"/>
          <w:sz w:val="20"/>
          <w:szCs w:val="20"/>
          <w:rtl/>
        </w:rPr>
        <w:t xml:space="preserve">ג. </w:t>
      </w:r>
      <w:r w:rsidRPr="00EF0987">
        <w:rPr>
          <w:rFonts w:hint="cs"/>
          <w:b/>
          <w:bCs/>
          <w:sz w:val="20"/>
          <w:szCs w:val="20"/>
          <w:rtl/>
        </w:rPr>
        <w:t xml:space="preserve">לבוש </w:t>
      </w:r>
      <w:r>
        <w:rPr>
          <w:sz w:val="20"/>
          <w:szCs w:val="20"/>
          <w:rtl/>
        </w:rPr>
        <w:t>–</w:t>
      </w:r>
      <w:r>
        <w:rPr>
          <w:rFonts w:hint="cs"/>
          <w:sz w:val="20"/>
          <w:szCs w:val="20"/>
          <w:rtl/>
        </w:rPr>
        <w:t xml:space="preserve"> בכתובת חלוצה יכתוב 'חלוצתא' כדי להודיע שאסורה לכהן.</w:t>
      </w:r>
      <w:r>
        <w:rPr>
          <w:sz w:val="20"/>
          <w:szCs w:val="20"/>
          <w:rtl/>
        </w:rPr>
        <w:br/>
      </w:r>
      <w:r>
        <w:rPr>
          <w:rFonts w:hint="cs"/>
          <w:sz w:val="20"/>
          <w:szCs w:val="20"/>
          <w:rtl/>
        </w:rPr>
        <w:t>ד. המחזיר גרושתו יכתוב בכתובה "מתרכתא הדרא לגבאי" כדי שלא תגבה שתי כתובות.</w:t>
      </w:r>
    </w:p>
    <w:p w:rsidR="00F15C4E" w:rsidRPr="00AB2E11" w:rsidRDefault="00F15C4E" w:rsidP="00F15C4E">
      <w:pPr>
        <w:rPr>
          <w:sz w:val="20"/>
          <w:szCs w:val="20"/>
          <w:rtl/>
        </w:rPr>
      </w:pPr>
      <w:r>
        <w:rPr>
          <w:rFonts w:hint="cs"/>
          <w:sz w:val="20"/>
          <w:szCs w:val="20"/>
          <w:u w:val="single"/>
          <w:rtl/>
        </w:rPr>
        <w:t xml:space="preserve">אופני כתיבה </w:t>
      </w:r>
      <w:r w:rsidRPr="009D6F5F">
        <w:rPr>
          <w:rFonts w:hint="cs"/>
          <w:sz w:val="20"/>
          <w:szCs w:val="20"/>
          <w:u w:val="single"/>
          <w:rtl/>
        </w:rPr>
        <w:t xml:space="preserve">מיוחדים </w:t>
      </w:r>
      <w:r w:rsidRPr="009D6F5F">
        <w:rPr>
          <w:sz w:val="20"/>
          <w:szCs w:val="20"/>
          <w:u w:val="single"/>
          <w:rtl/>
        </w:rPr>
        <w:t>–</w:t>
      </w:r>
      <w:r w:rsidRPr="009D6F5F">
        <w:rPr>
          <w:rFonts w:hint="cs"/>
          <w:sz w:val="20"/>
          <w:szCs w:val="20"/>
          <w:u w:val="single"/>
          <w:rtl/>
        </w:rPr>
        <w:t xml:space="preserve"> ילקוט יוסף</w:t>
      </w:r>
      <w:r>
        <w:rPr>
          <w:rStyle w:val="ab"/>
          <w:sz w:val="20"/>
          <w:szCs w:val="20"/>
          <w:u w:val="single"/>
          <w:rtl/>
        </w:rPr>
        <w:footnoteReference w:id="208"/>
      </w:r>
      <w:r>
        <w:rPr>
          <w:rFonts w:hint="cs"/>
          <w:sz w:val="20"/>
          <w:szCs w:val="20"/>
          <w:u w:val="single"/>
          <w:rtl/>
        </w:rPr>
        <w:t xml:space="preserve"> </w:t>
      </w:r>
      <w:r>
        <w:rPr>
          <w:sz w:val="20"/>
          <w:szCs w:val="20"/>
          <w:u w:val="single"/>
          <w:rtl/>
        </w:rPr>
        <w:br/>
      </w:r>
      <w:r>
        <w:rPr>
          <w:rFonts w:hint="cs"/>
          <w:sz w:val="20"/>
          <w:szCs w:val="20"/>
          <w:rtl/>
        </w:rPr>
        <w:t xml:space="preserve">א. </w:t>
      </w:r>
      <w:r w:rsidRPr="00AB2E11">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בכתובת גרים יש לכתוב את שמו המובהק בן אברהם, ולא יכתוב בכתובה את שם אביו.</w:t>
      </w:r>
      <w:r>
        <w:rPr>
          <w:rFonts w:hint="cs"/>
          <w:sz w:val="20"/>
          <w:szCs w:val="20"/>
          <w:rtl/>
        </w:rPr>
        <w:br/>
      </w:r>
      <w:r w:rsidRPr="0040540D">
        <w:rPr>
          <w:rFonts w:hint="cs"/>
          <w:b/>
          <w:bCs/>
          <w:sz w:val="20"/>
          <w:szCs w:val="20"/>
          <w:rtl/>
        </w:rPr>
        <w:t>ילקו"י</w:t>
      </w:r>
      <w:r>
        <w:rPr>
          <w:rFonts w:hint="cs"/>
          <w:sz w:val="20"/>
          <w:szCs w:val="20"/>
          <w:rtl/>
        </w:rPr>
        <w:t xml:space="preserve"> </w:t>
      </w:r>
      <w:r>
        <w:rPr>
          <w:sz w:val="20"/>
          <w:szCs w:val="20"/>
          <w:rtl/>
        </w:rPr>
        <w:t>–</w:t>
      </w:r>
      <w:r>
        <w:rPr>
          <w:rFonts w:hint="cs"/>
          <w:sz w:val="20"/>
          <w:szCs w:val="20"/>
          <w:rtl/>
        </w:rPr>
        <w:t xml:space="preserve"> אם גר זה מאומץ ע"י משפחה שומרת תורה ומצוות, יכתבו את שם אביו המאמץ.</w:t>
      </w:r>
      <w:r>
        <w:rPr>
          <w:sz w:val="20"/>
          <w:szCs w:val="20"/>
          <w:rtl/>
        </w:rPr>
        <w:br/>
      </w:r>
      <w:r>
        <w:rPr>
          <w:rFonts w:hint="cs"/>
          <w:sz w:val="20"/>
          <w:szCs w:val="20"/>
          <w:rtl/>
        </w:rPr>
        <w:t xml:space="preserve">ב. מי שאמו יהודייה ואביו גוי, יכתבו את שם אמו. </w:t>
      </w:r>
      <w:r>
        <w:rPr>
          <w:sz w:val="20"/>
          <w:szCs w:val="20"/>
          <w:rtl/>
        </w:rPr>
        <w:br/>
      </w:r>
      <w:r>
        <w:rPr>
          <w:rFonts w:hint="cs"/>
          <w:sz w:val="20"/>
          <w:szCs w:val="20"/>
          <w:rtl/>
        </w:rPr>
        <w:t>ג. אין צריך לכתוב את שם הכינוי שיש חתן או לכלה, ויש נוהגים להוסיף זאת בסוגריים.</w:t>
      </w:r>
      <w:r>
        <w:rPr>
          <w:rFonts w:hint="cs"/>
          <w:sz w:val="20"/>
          <w:szCs w:val="20"/>
          <w:rtl/>
        </w:rPr>
        <w:br/>
        <w:t xml:space="preserve">ד. מי שחלה והוסיפו לו שם אך שם זה אינו מורגל בפי קוראיו </w:t>
      </w:r>
      <w:r>
        <w:rPr>
          <w:sz w:val="20"/>
          <w:szCs w:val="20"/>
          <w:rtl/>
        </w:rPr>
        <w:t>–</w:t>
      </w:r>
      <w:r>
        <w:rPr>
          <w:rFonts w:hint="cs"/>
          <w:sz w:val="20"/>
          <w:szCs w:val="20"/>
          <w:rtl/>
        </w:rPr>
        <w:t xml:space="preserve"> אין צריך לכתבו בכתובה.</w:t>
      </w:r>
      <w:r>
        <w:rPr>
          <w:sz w:val="20"/>
          <w:szCs w:val="20"/>
          <w:rtl/>
        </w:rPr>
        <w:br/>
      </w:r>
      <w:r>
        <w:rPr>
          <w:rFonts w:hint="cs"/>
          <w:sz w:val="20"/>
          <w:szCs w:val="20"/>
          <w:rtl/>
        </w:rPr>
        <w:t>ה. בן מאומץ שמתבייש בכך שידעו זאת, מותר לכתוב את שם אביו המאמץ או את שם משפחתו בלבד.</w:t>
      </w:r>
    </w:p>
    <w:p w:rsidR="00F15C4E" w:rsidRDefault="00F15C4E" w:rsidP="00F15C4E">
      <w:pPr>
        <w:rPr>
          <w:rFonts w:cs="Arial"/>
          <w:sz w:val="20"/>
          <w:szCs w:val="20"/>
          <w:rtl/>
        </w:rPr>
      </w:pPr>
      <w:r>
        <w:rPr>
          <w:rFonts w:hint="cs"/>
          <w:b/>
          <w:bCs/>
          <w:sz w:val="20"/>
          <w:szCs w:val="20"/>
          <w:rtl/>
        </w:rPr>
        <w:t xml:space="preserve">אשה הטוענת שבעלה הבטיח לה כתובה גבוהה </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146D48">
        <w:rPr>
          <w:rFonts w:hint="cs"/>
          <w:sz w:val="18"/>
          <w:szCs w:val="18"/>
          <w:rtl/>
        </w:rPr>
        <w:t>"</w:t>
      </w:r>
      <w:r w:rsidRPr="00146D48">
        <w:rPr>
          <w:rFonts w:cs="Arial" w:hint="cs"/>
          <w:sz w:val="18"/>
          <w:szCs w:val="18"/>
          <w:rtl/>
        </w:rPr>
        <w:t>ואם</w:t>
      </w:r>
      <w:r w:rsidRPr="00146D48">
        <w:rPr>
          <w:rFonts w:cs="Arial"/>
          <w:sz w:val="18"/>
          <w:szCs w:val="18"/>
          <w:rtl/>
        </w:rPr>
        <w:t xml:space="preserve"> </w:t>
      </w:r>
      <w:r w:rsidRPr="00146D48">
        <w:rPr>
          <w:rFonts w:cs="Arial" w:hint="cs"/>
          <w:sz w:val="18"/>
          <w:szCs w:val="18"/>
          <w:rtl/>
        </w:rPr>
        <w:t>היא</w:t>
      </w:r>
      <w:r w:rsidRPr="00146D48">
        <w:rPr>
          <w:rFonts w:cs="Arial"/>
          <w:sz w:val="18"/>
          <w:szCs w:val="18"/>
          <w:rtl/>
        </w:rPr>
        <w:t xml:space="preserve"> </w:t>
      </w:r>
      <w:r w:rsidRPr="00146D48">
        <w:rPr>
          <w:rFonts w:cs="Arial" w:hint="cs"/>
          <w:sz w:val="18"/>
          <w:szCs w:val="18"/>
          <w:rtl/>
        </w:rPr>
        <w:t>אומרת</w:t>
      </w:r>
      <w:r w:rsidRPr="00146D48">
        <w:rPr>
          <w:rFonts w:cs="Arial"/>
          <w:sz w:val="18"/>
          <w:szCs w:val="18"/>
          <w:rtl/>
        </w:rPr>
        <w:t xml:space="preserve"> </w:t>
      </w:r>
      <w:r w:rsidRPr="00146D48">
        <w:rPr>
          <w:rFonts w:cs="Arial" w:hint="cs"/>
          <w:sz w:val="18"/>
          <w:szCs w:val="18"/>
          <w:rtl/>
        </w:rPr>
        <w:t>שהוסיף</w:t>
      </w:r>
      <w:r w:rsidRPr="00146D48">
        <w:rPr>
          <w:rFonts w:cs="Arial"/>
          <w:sz w:val="18"/>
          <w:szCs w:val="18"/>
          <w:rtl/>
        </w:rPr>
        <w:t xml:space="preserve"> </w:t>
      </w:r>
      <w:r w:rsidRPr="00146D48">
        <w:rPr>
          <w:rFonts w:cs="Arial" w:hint="cs"/>
          <w:sz w:val="18"/>
          <w:szCs w:val="18"/>
          <w:rtl/>
        </w:rPr>
        <w:t>לה</w:t>
      </w:r>
      <w:r w:rsidRPr="00146D48">
        <w:rPr>
          <w:rFonts w:cs="Arial"/>
          <w:sz w:val="18"/>
          <w:szCs w:val="18"/>
          <w:rtl/>
        </w:rPr>
        <w:t xml:space="preserve"> </w:t>
      </w:r>
      <w:r w:rsidRPr="00146D48">
        <w:rPr>
          <w:rFonts w:cs="Arial" w:hint="cs"/>
          <w:sz w:val="18"/>
          <w:szCs w:val="18"/>
          <w:rtl/>
        </w:rPr>
        <w:t>יותר</w:t>
      </w:r>
      <w:r w:rsidRPr="00146D48">
        <w:rPr>
          <w:rFonts w:cs="Arial"/>
          <w:sz w:val="18"/>
          <w:szCs w:val="18"/>
          <w:rtl/>
        </w:rPr>
        <w:t xml:space="preserve"> </w:t>
      </w:r>
      <w:r w:rsidRPr="00146D48">
        <w:rPr>
          <w:rFonts w:cs="Arial" w:hint="cs"/>
          <w:sz w:val="18"/>
          <w:szCs w:val="18"/>
          <w:rtl/>
        </w:rPr>
        <w:t>מן</w:t>
      </w:r>
      <w:r w:rsidRPr="00146D48">
        <w:rPr>
          <w:rFonts w:cs="Arial"/>
          <w:sz w:val="18"/>
          <w:szCs w:val="18"/>
          <w:rtl/>
        </w:rPr>
        <w:t xml:space="preserve"> </w:t>
      </w:r>
      <w:r w:rsidRPr="00146D48">
        <w:rPr>
          <w:rFonts w:cs="Arial" w:hint="cs"/>
          <w:sz w:val="18"/>
          <w:szCs w:val="18"/>
          <w:rtl/>
        </w:rPr>
        <w:t>המנהג</w:t>
      </w:r>
      <w:r w:rsidRPr="00146D48">
        <w:rPr>
          <w:rFonts w:cs="Arial"/>
          <w:sz w:val="18"/>
          <w:szCs w:val="18"/>
          <w:rtl/>
        </w:rPr>
        <w:t xml:space="preserve">, </w:t>
      </w:r>
      <w:r w:rsidRPr="00146D48">
        <w:rPr>
          <w:rFonts w:cs="Arial" w:hint="cs"/>
          <w:sz w:val="18"/>
          <w:szCs w:val="18"/>
          <w:rtl/>
        </w:rPr>
        <w:t>צריכה</w:t>
      </w:r>
      <w:r w:rsidRPr="00146D48">
        <w:rPr>
          <w:rFonts w:cs="Arial"/>
          <w:sz w:val="18"/>
          <w:szCs w:val="18"/>
          <w:rtl/>
        </w:rPr>
        <w:t xml:space="preserve"> </w:t>
      </w:r>
      <w:r w:rsidRPr="00146D48">
        <w:rPr>
          <w:rFonts w:cs="Arial" w:hint="cs"/>
          <w:sz w:val="18"/>
          <w:szCs w:val="18"/>
          <w:rtl/>
        </w:rPr>
        <w:t>להביא</w:t>
      </w:r>
      <w:r w:rsidRPr="00146D48">
        <w:rPr>
          <w:rFonts w:cs="Arial"/>
          <w:sz w:val="18"/>
          <w:szCs w:val="18"/>
          <w:rtl/>
        </w:rPr>
        <w:t xml:space="preserve"> </w:t>
      </w:r>
      <w:r w:rsidRPr="00146D48">
        <w:rPr>
          <w:rFonts w:cs="Arial" w:hint="cs"/>
          <w:sz w:val="18"/>
          <w:szCs w:val="18"/>
          <w:rtl/>
        </w:rPr>
        <w:t>ראייה</w:t>
      </w:r>
      <w:r w:rsidRPr="00146D48">
        <w:rPr>
          <w:rFonts w:cs="Arial"/>
          <w:sz w:val="18"/>
          <w:szCs w:val="18"/>
          <w:rtl/>
        </w:rPr>
        <w:t xml:space="preserve"> </w:t>
      </w:r>
      <w:r w:rsidRPr="00146D48">
        <w:rPr>
          <w:rFonts w:cs="Arial" w:hint="cs"/>
          <w:sz w:val="18"/>
          <w:szCs w:val="18"/>
          <w:rtl/>
        </w:rPr>
        <w:t>לדבריה</w:t>
      </w:r>
      <w:r w:rsidRPr="00146D48">
        <w:rPr>
          <w:rFonts w:cs="Arial"/>
          <w:sz w:val="18"/>
          <w:szCs w:val="18"/>
          <w:rtl/>
        </w:rPr>
        <w:t xml:space="preserve">; </w:t>
      </w:r>
      <w:r w:rsidRPr="00146D48">
        <w:rPr>
          <w:rFonts w:cs="Arial" w:hint="cs"/>
          <w:sz w:val="18"/>
          <w:szCs w:val="18"/>
          <w:rtl/>
        </w:rPr>
        <w:t>אבל</w:t>
      </w:r>
      <w:r w:rsidRPr="00146D48">
        <w:rPr>
          <w:rFonts w:cs="Arial"/>
          <w:sz w:val="18"/>
          <w:szCs w:val="18"/>
          <w:rtl/>
        </w:rPr>
        <w:t xml:space="preserve"> </w:t>
      </w:r>
      <w:r w:rsidRPr="00146D48">
        <w:rPr>
          <w:rFonts w:cs="Arial" w:hint="cs"/>
          <w:sz w:val="18"/>
          <w:szCs w:val="18"/>
          <w:rtl/>
        </w:rPr>
        <w:t>אם</w:t>
      </w:r>
      <w:r w:rsidRPr="00146D48">
        <w:rPr>
          <w:rFonts w:cs="Arial"/>
          <w:sz w:val="18"/>
          <w:szCs w:val="18"/>
          <w:rtl/>
        </w:rPr>
        <w:t xml:space="preserve"> </w:t>
      </w:r>
      <w:r w:rsidRPr="00146D48">
        <w:rPr>
          <w:rFonts w:cs="Arial" w:hint="cs"/>
          <w:sz w:val="18"/>
          <w:szCs w:val="18"/>
          <w:rtl/>
        </w:rPr>
        <w:t>יש</w:t>
      </w:r>
      <w:r w:rsidRPr="00146D48">
        <w:rPr>
          <w:rFonts w:cs="Arial"/>
          <w:sz w:val="18"/>
          <w:szCs w:val="18"/>
          <w:rtl/>
        </w:rPr>
        <w:t xml:space="preserve"> </w:t>
      </w:r>
      <w:r w:rsidRPr="00146D48">
        <w:rPr>
          <w:rFonts w:cs="Arial" w:hint="cs"/>
          <w:sz w:val="18"/>
          <w:szCs w:val="18"/>
          <w:rtl/>
        </w:rPr>
        <w:t>בידה</w:t>
      </w:r>
      <w:r w:rsidRPr="00146D48">
        <w:rPr>
          <w:rFonts w:cs="Arial"/>
          <w:sz w:val="18"/>
          <w:szCs w:val="18"/>
          <w:rtl/>
        </w:rPr>
        <w:t xml:space="preserve"> </w:t>
      </w:r>
      <w:r w:rsidRPr="00146D48">
        <w:rPr>
          <w:rFonts w:cs="Arial" w:hint="cs"/>
          <w:sz w:val="18"/>
          <w:szCs w:val="18"/>
          <w:rtl/>
        </w:rPr>
        <w:t>שטר</w:t>
      </w:r>
      <w:r w:rsidRPr="00146D48">
        <w:rPr>
          <w:rFonts w:cs="Arial"/>
          <w:sz w:val="18"/>
          <w:szCs w:val="18"/>
          <w:rtl/>
        </w:rPr>
        <w:t xml:space="preserve"> </w:t>
      </w:r>
      <w:r w:rsidRPr="00146D48">
        <w:rPr>
          <w:rFonts w:cs="Arial" w:hint="cs"/>
          <w:sz w:val="18"/>
          <w:szCs w:val="18"/>
          <w:rtl/>
        </w:rPr>
        <w:t>כתובה</w:t>
      </w:r>
      <w:r w:rsidRPr="00146D48">
        <w:rPr>
          <w:rFonts w:cs="Arial"/>
          <w:sz w:val="18"/>
          <w:szCs w:val="18"/>
          <w:rtl/>
        </w:rPr>
        <w:t xml:space="preserve"> </w:t>
      </w:r>
      <w:r w:rsidRPr="00146D48">
        <w:rPr>
          <w:rFonts w:cs="Arial" w:hint="cs"/>
          <w:sz w:val="18"/>
          <w:szCs w:val="18"/>
          <w:rtl/>
        </w:rPr>
        <w:t>שאינו</w:t>
      </w:r>
      <w:r w:rsidRPr="00146D48">
        <w:rPr>
          <w:rFonts w:cs="Arial"/>
          <w:sz w:val="18"/>
          <w:szCs w:val="18"/>
          <w:rtl/>
        </w:rPr>
        <w:t xml:space="preserve"> </w:t>
      </w:r>
      <w:r w:rsidRPr="00146D48">
        <w:rPr>
          <w:rFonts w:cs="Arial" w:hint="cs"/>
          <w:sz w:val="18"/>
          <w:szCs w:val="18"/>
          <w:rtl/>
        </w:rPr>
        <w:t>מקוים</w:t>
      </w:r>
      <w:r w:rsidRPr="00146D48">
        <w:rPr>
          <w:rFonts w:cs="Arial"/>
          <w:sz w:val="18"/>
          <w:szCs w:val="18"/>
          <w:rtl/>
        </w:rPr>
        <w:t xml:space="preserve">, </w:t>
      </w:r>
      <w:r w:rsidRPr="00146D48">
        <w:rPr>
          <w:rFonts w:cs="Arial" w:hint="cs"/>
          <w:sz w:val="18"/>
          <w:szCs w:val="18"/>
          <w:rtl/>
        </w:rPr>
        <w:t>או</w:t>
      </w:r>
      <w:r w:rsidRPr="00146D48">
        <w:rPr>
          <w:rFonts w:cs="Arial"/>
          <w:sz w:val="18"/>
          <w:szCs w:val="18"/>
          <w:rtl/>
        </w:rPr>
        <w:t xml:space="preserve"> </w:t>
      </w:r>
      <w:r w:rsidRPr="00146D48">
        <w:rPr>
          <w:rFonts w:cs="Arial" w:hint="cs"/>
          <w:sz w:val="18"/>
          <w:szCs w:val="18"/>
          <w:rtl/>
        </w:rPr>
        <w:t>שאחד</w:t>
      </w:r>
      <w:r w:rsidRPr="00146D48">
        <w:rPr>
          <w:rFonts w:cs="Arial"/>
          <w:sz w:val="18"/>
          <w:szCs w:val="18"/>
          <w:rtl/>
        </w:rPr>
        <w:t xml:space="preserve"> </w:t>
      </w:r>
      <w:r w:rsidRPr="00146D48">
        <w:rPr>
          <w:rFonts w:cs="Arial" w:hint="cs"/>
          <w:sz w:val="18"/>
          <w:szCs w:val="18"/>
          <w:rtl/>
        </w:rPr>
        <w:t>מן</w:t>
      </w:r>
      <w:r w:rsidRPr="00146D48">
        <w:rPr>
          <w:rFonts w:cs="Arial"/>
          <w:sz w:val="18"/>
          <w:szCs w:val="18"/>
          <w:rtl/>
        </w:rPr>
        <w:t xml:space="preserve"> </w:t>
      </w:r>
      <w:r w:rsidRPr="00146D48">
        <w:rPr>
          <w:rFonts w:cs="Arial" w:hint="cs"/>
          <w:sz w:val="18"/>
          <w:szCs w:val="18"/>
          <w:rtl/>
        </w:rPr>
        <w:t>העדים</w:t>
      </w:r>
      <w:r w:rsidRPr="00146D48">
        <w:rPr>
          <w:rFonts w:cs="Arial"/>
          <w:sz w:val="18"/>
          <w:szCs w:val="18"/>
          <w:rtl/>
        </w:rPr>
        <w:t xml:space="preserve"> </w:t>
      </w:r>
      <w:r w:rsidRPr="00146D48">
        <w:rPr>
          <w:rFonts w:cs="Arial" w:hint="cs"/>
          <w:sz w:val="18"/>
          <w:szCs w:val="18"/>
          <w:rtl/>
        </w:rPr>
        <w:t>הוא</w:t>
      </w:r>
      <w:r w:rsidRPr="00146D48">
        <w:rPr>
          <w:rFonts w:cs="Arial"/>
          <w:sz w:val="18"/>
          <w:szCs w:val="18"/>
          <w:rtl/>
        </w:rPr>
        <w:t xml:space="preserve"> </w:t>
      </w:r>
      <w:r w:rsidRPr="00146D48">
        <w:rPr>
          <w:rFonts w:cs="Arial" w:hint="cs"/>
          <w:sz w:val="18"/>
          <w:szCs w:val="18"/>
          <w:rtl/>
        </w:rPr>
        <w:t>פסול</w:t>
      </w:r>
      <w:r w:rsidRPr="00146D48">
        <w:rPr>
          <w:rFonts w:cs="Arial"/>
          <w:sz w:val="18"/>
          <w:szCs w:val="18"/>
          <w:rtl/>
        </w:rPr>
        <w:t xml:space="preserve">, </w:t>
      </w:r>
      <w:r w:rsidRPr="00146D48">
        <w:rPr>
          <w:rFonts w:cs="Arial" w:hint="cs"/>
          <w:sz w:val="18"/>
          <w:szCs w:val="18"/>
          <w:rtl/>
        </w:rPr>
        <w:t>אף</w:t>
      </w:r>
      <w:r w:rsidRPr="00146D48">
        <w:rPr>
          <w:rFonts w:cs="Arial"/>
          <w:sz w:val="18"/>
          <w:szCs w:val="18"/>
          <w:rtl/>
        </w:rPr>
        <w:t xml:space="preserve"> </w:t>
      </w:r>
      <w:r w:rsidRPr="00146D48">
        <w:rPr>
          <w:rFonts w:cs="Arial" w:hint="cs"/>
          <w:sz w:val="18"/>
          <w:szCs w:val="18"/>
          <w:rtl/>
        </w:rPr>
        <w:t>על</w:t>
      </w:r>
      <w:r w:rsidRPr="00146D48">
        <w:rPr>
          <w:rFonts w:cs="Arial"/>
          <w:sz w:val="18"/>
          <w:szCs w:val="18"/>
          <w:rtl/>
        </w:rPr>
        <w:t xml:space="preserve"> </w:t>
      </w:r>
      <w:r w:rsidRPr="00146D48">
        <w:rPr>
          <w:rFonts w:cs="Arial" w:hint="cs"/>
          <w:sz w:val="18"/>
          <w:szCs w:val="18"/>
          <w:rtl/>
        </w:rPr>
        <w:t>פי</w:t>
      </w:r>
      <w:r w:rsidRPr="00146D48">
        <w:rPr>
          <w:rFonts w:cs="Arial"/>
          <w:sz w:val="18"/>
          <w:szCs w:val="18"/>
          <w:rtl/>
        </w:rPr>
        <w:t xml:space="preserve"> </w:t>
      </w:r>
      <w:r w:rsidRPr="00146D48">
        <w:rPr>
          <w:rFonts w:cs="Arial" w:hint="cs"/>
          <w:sz w:val="18"/>
          <w:szCs w:val="18"/>
          <w:rtl/>
        </w:rPr>
        <w:t>שמראה</w:t>
      </w:r>
      <w:r w:rsidRPr="00146D48">
        <w:rPr>
          <w:rFonts w:cs="Arial"/>
          <w:sz w:val="18"/>
          <w:szCs w:val="18"/>
          <w:rtl/>
        </w:rPr>
        <w:t xml:space="preserve"> </w:t>
      </w:r>
      <w:r w:rsidRPr="00146D48">
        <w:rPr>
          <w:rFonts w:cs="Arial" w:hint="cs"/>
          <w:sz w:val="18"/>
          <w:szCs w:val="18"/>
          <w:rtl/>
        </w:rPr>
        <w:t>התנאים</w:t>
      </w:r>
      <w:r w:rsidRPr="00146D48">
        <w:rPr>
          <w:rFonts w:cs="Arial"/>
          <w:sz w:val="18"/>
          <w:szCs w:val="18"/>
          <w:rtl/>
        </w:rPr>
        <w:t xml:space="preserve"> </w:t>
      </w:r>
      <w:r w:rsidRPr="00146D48">
        <w:rPr>
          <w:rFonts w:cs="Arial" w:hint="cs"/>
          <w:sz w:val="18"/>
          <w:szCs w:val="18"/>
          <w:rtl/>
        </w:rPr>
        <w:t>שביניהם</w:t>
      </w:r>
      <w:r w:rsidRPr="00146D48">
        <w:rPr>
          <w:rFonts w:cs="Arial"/>
          <w:sz w:val="18"/>
          <w:szCs w:val="18"/>
          <w:rtl/>
        </w:rPr>
        <w:t xml:space="preserve"> </w:t>
      </w:r>
      <w:r w:rsidRPr="00146D48">
        <w:rPr>
          <w:rFonts w:cs="Arial" w:hint="cs"/>
          <w:sz w:val="18"/>
          <w:szCs w:val="18"/>
          <w:rtl/>
        </w:rPr>
        <w:t>שהוצרך</w:t>
      </w:r>
      <w:r w:rsidRPr="00146D48">
        <w:rPr>
          <w:rFonts w:cs="Arial"/>
          <w:sz w:val="18"/>
          <w:szCs w:val="18"/>
          <w:rtl/>
        </w:rPr>
        <w:t xml:space="preserve"> </w:t>
      </w:r>
      <w:r w:rsidRPr="00146D48">
        <w:rPr>
          <w:rFonts w:cs="Arial" w:hint="cs"/>
          <w:sz w:val="18"/>
          <w:szCs w:val="18"/>
          <w:rtl/>
        </w:rPr>
        <w:t>להוסיף</w:t>
      </w:r>
      <w:r w:rsidRPr="00146D48">
        <w:rPr>
          <w:rFonts w:cs="Arial"/>
          <w:sz w:val="18"/>
          <w:szCs w:val="18"/>
          <w:rtl/>
        </w:rPr>
        <w:t xml:space="preserve"> </w:t>
      </w:r>
      <w:r w:rsidRPr="00146D48">
        <w:rPr>
          <w:rFonts w:cs="Arial" w:hint="cs"/>
          <w:sz w:val="18"/>
          <w:szCs w:val="18"/>
          <w:rtl/>
        </w:rPr>
        <w:t>לה</w:t>
      </w:r>
      <w:r w:rsidRPr="00146D48">
        <w:rPr>
          <w:rFonts w:cs="Arial"/>
          <w:sz w:val="18"/>
          <w:szCs w:val="18"/>
          <w:rtl/>
        </w:rPr>
        <w:t xml:space="preserve">, </w:t>
      </w:r>
      <w:r w:rsidRPr="00146D48">
        <w:rPr>
          <w:rFonts w:cs="Arial" w:hint="cs"/>
          <w:sz w:val="18"/>
          <w:szCs w:val="18"/>
          <w:rtl/>
        </w:rPr>
        <w:t>אינה</w:t>
      </w:r>
      <w:r w:rsidRPr="00146D48">
        <w:rPr>
          <w:rFonts w:cs="Arial"/>
          <w:sz w:val="18"/>
          <w:szCs w:val="18"/>
          <w:rtl/>
        </w:rPr>
        <w:t xml:space="preserve"> </w:t>
      </w:r>
      <w:r w:rsidRPr="00146D48">
        <w:rPr>
          <w:rFonts w:cs="Arial" w:hint="cs"/>
          <w:sz w:val="18"/>
          <w:szCs w:val="18"/>
          <w:rtl/>
        </w:rPr>
        <w:t>גובאת</w:t>
      </w:r>
      <w:r w:rsidRPr="00146D48">
        <w:rPr>
          <w:rFonts w:cs="Arial"/>
          <w:sz w:val="18"/>
          <w:szCs w:val="18"/>
          <w:rtl/>
        </w:rPr>
        <w:t xml:space="preserve"> </w:t>
      </w:r>
      <w:r w:rsidRPr="00146D48">
        <w:rPr>
          <w:rFonts w:cs="Arial" w:hint="cs"/>
          <w:sz w:val="18"/>
          <w:szCs w:val="18"/>
          <w:rtl/>
        </w:rPr>
        <w:t>אלא</w:t>
      </w:r>
      <w:r w:rsidRPr="00146D48">
        <w:rPr>
          <w:rFonts w:cs="Arial"/>
          <w:sz w:val="18"/>
          <w:szCs w:val="18"/>
          <w:rtl/>
        </w:rPr>
        <w:t xml:space="preserve"> </w:t>
      </w:r>
      <w:r w:rsidRPr="00146D48">
        <w:rPr>
          <w:rFonts w:cs="Arial" w:hint="cs"/>
          <w:sz w:val="18"/>
          <w:szCs w:val="18"/>
          <w:rtl/>
        </w:rPr>
        <w:t>כמנהג</w:t>
      </w:r>
      <w:r w:rsidRPr="00146D48">
        <w:rPr>
          <w:rFonts w:cs="Arial"/>
          <w:sz w:val="18"/>
          <w:szCs w:val="18"/>
          <w:rtl/>
        </w:rPr>
        <w:t>.</w:t>
      </w:r>
      <w:r w:rsidRPr="00146D48">
        <w:rPr>
          <w:rFonts w:cs="Arial" w:hint="cs"/>
          <w:sz w:val="18"/>
          <w:szCs w:val="18"/>
          <w:rtl/>
        </w:rPr>
        <w:t>"</w:t>
      </w:r>
      <w:r w:rsidRPr="008247DC">
        <w:rPr>
          <w:rFonts w:hint="cs"/>
          <w:b/>
          <w:bCs/>
          <w:sz w:val="20"/>
          <w:szCs w:val="20"/>
          <w:rtl/>
        </w:rPr>
        <w:br/>
      </w:r>
      <w:r>
        <w:rPr>
          <w:rFonts w:cs="Arial" w:hint="cs"/>
          <w:sz w:val="20"/>
          <w:szCs w:val="20"/>
          <w:rtl/>
        </w:rPr>
        <w:br/>
      </w:r>
      <w:r>
        <w:rPr>
          <w:rFonts w:cs="Arial" w:hint="cs"/>
          <w:sz w:val="20"/>
          <w:szCs w:val="20"/>
          <w:u w:val="single"/>
          <w:rtl/>
        </w:rPr>
        <w:t>טעם הדין</w:t>
      </w:r>
      <w:r>
        <w:rPr>
          <w:rFonts w:cs="Arial"/>
          <w:sz w:val="20"/>
          <w:szCs w:val="20"/>
          <w:u w:val="single"/>
          <w:rtl/>
        </w:rPr>
        <w:br/>
      </w:r>
      <w:r>
        <w:rPr>
          <w:rFonts w:cs="Arial" w:hint="cs"/>
          <w:sz w:val="20"/>
          <w:szCs w:val="20"/>
          <w:rtl/>
        </w:rPr>
        <w:t xml:space="preserve">א. </w:t>
      </w:r>
      <w:r w:rsidRPr="00D541DF">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לא נעשה קניין בשעת התנאים, משמע שקניין מועיל וחייב לה.</w:t>
      </w:r>
      <w:r>
        <w:rPr>
          <w:rFonts w:cs="Arial"/>
          <w:sz w:val="20"/>
          <w:szCs w:val="20"/>
          <w:rtl/>
        </w:rPr>
        <w:br/>
      </w:r>
      <w:r>
        <w:rPr>
          <w:rFonts w:cs="Arial" w:hint="cs"/>
          <w:sz w:val="20"/>
          <w:szCs w:val="20"/>
          <w:rtl/>
        </w:rPr>
        <w:t xml:space="preserve">ב. </w:t>
      </w:r>
      <w:r w:rsidRPr="00D541DF">
        <w:rPr>
          <w:rFonts w:cs="Arial" w:hint="cs"/>
          <w:b/>
          <w:bCs/>
          <w:sz w:val="20"/>
          <w:szCs w:val="20"/>
          <w:rtl/>
        </w:rPr>
        <w:t>ח"מ וב"ש</w:t>
      </w:r>
      <w:r>
        <w:rPr>
          <w:rFonts w:cs="Arial" w:hint="cs"/>
          <w:sz w:val="20"/>
          <w:szCs w:val="20"/>
          <w:rtl/>
        </w:rPr>
        <w:t xml:space="preserve"> </w:t>
      </w:r>
      <w:r>
        <w:rPr>
          <w:rFonts w:cs="Arial"/>
          <w:sz w:val="20"/>
          <w:szCs w:val="20"/>
          <w:rtl/>
        </w:rPr>
        <w:t>–</w:t>
      </w:r>
      <w:r>
        <w:rPr>
          <w:rFonts w:cs="Arial" w:hint="cs"/>
          <w:sz w:val="20"/>
          <w:szCs w:val="20"/>
          <w:rtl/>
        </w:rPr>
        <w:t xml:space="preserve"> אפילו אם נעשה קניין בשעת התנאים אינו מועיל כלום, כיוון שהוא קניין אתן.</w:t>
      </w:r>
    </w:p>
    <w:p w:rsidR="00F15C4E" w:rsidRDefault="00F15C4E" w:rsidP="00F15C4E">
      <w:pPr>
        <w:rPr>
          <w:rFonts w:cs="Arial"/>
          <w:sz w:val="20"/>
          <w:szCs w:val="20"/>
          <w:rtl/>
        </w:rPr>
      </w:pPr>
      <w:r>
        <w:rPr>
          <w:rFonts w:cs="Arial" w:hint="cs"/>
          <w:b/>
          <w:bCs/>
          <w:sz w:val="20"/>
          <w:szCs w:val="20"/>
          <w:rtl/>
        </w:rPr>
        <w:t>הרוצה לפחות ממנהג המקום</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E37847">
        <w:rPr>
          <w:rFonts w:cs="Arial" w:hint="cs"/>
          <w:sz w:val="18"/>
          <w:szCs w:val="18"/>
          <w:rtl/>
        </w:rPr>
        <w:t>"מיהו</w:t>
      </w:r>
      <w:r w:rsidRPr="00E37847">
        <w:rPr>
          <w:rFonts w:cs="Arial"/>
          <w:sz w:val="18"/>
          <w:szCs w:val="18"/>
          <w:rtl/>
        </w:rPr>
        <w:t xml:space="preserve"> </w:t>
      </w:r>
      <w:r w:rsidRPr="00E37847">
        <w:rPr>
          <w:rFonts w:cs="Arial" w:hint="cs"/>
          <w:sz w:val="18"/>
          <w:szCs w:val="18"/>
          <w:rtl/>
        </w:rPr>
        <w:t>אם</w:t>
      </w:r>
      <w:r w:rsidRPr="00E37847">
        <w:rPr>
          <w:rFonts w:cs="Arial"/>
          <w:sz w:val="18"/>
          <w:szCs w:val="18"/>
          <w:rtl/>
        </w:rPr>
        <w:t xml:space="preserve"> </w:t>
      </w:r>
      <w:r w:rsidRPr="00E37847">
        <w:rPr>
          <w:rFonts w:cs="Arial" w:hint="cs"/>
          <w:sz w:val="18"/>
          <w:szCs w:val="18"/>
          <w:rtl/>
        </w:rPr>
        <w:t>רוצה</w:t>
      </w:r>
      <w:r w:rsidRPr="00E37847">
        <w:rPr>
          <w:rFonts w:cs="Arial"/>
          <w:sz w:val="18"/>
          <w:szCs w:val="18"/>
          <w:rtl/>
        </w:rPr>
        <w:t xml:space="preserve"> </w:t>
      </w:r>
      <w:r w:rsidRPr="00E37847">
        <w:rPr>
          <w:rFonts w:cs="Arial" w:hint="cs"/>
          <w:sz w:val="18"/>
          <w:szCs w:val="18"/>
          <w:rtl/>
        </w:rPr>
        <w:t>להתנות</w:t>
      </w:r>
      <w:r w:rsidRPr="00E37847">
        <w:rPr>
          <w:rFonts w:cs="Arial"/>
          <w:sz w:val="18"/>
          <w:szCs w:val="18"/>
          <w:rtl/>
        </w:rPr>
        <w:t xml:space="preserve"> </w:t>
      </w:r>
      <w:r w:rsidRPr="00E37847">
        <w:rPr>
          <w:rFonts w:cs="Arial" w:hint="cs"/>
          <w:sz w:val="18"/>
          <w:szCs w:val="18"/>
          <w:rtl/>
        </w:rPr>
        <w:t>ולפחות</w:t>
      </w:r>
      <w:r w:rsidRPr="00E37847">
        <w:rPr>
          <w:rFonts w:cs="Arial"/>
          <w:sz w:val="18"/>
          <w:szCs w:val="18"/>
          <w:rtl/>
        </w:rPr>
        <w:t xml:space="preserve"> </w:t>
      </w:r>
      <w:r w:rsidRPr="00E37847">
        <w:rPr>
          <w:rFonts w:cs="Arial" w:hint="cs"/>
          <w:sz w:val="18"/>
          <w:szCs w:val="18"/>
          <w:rtl/>
        </w:rPr>
        <w:t>לאשתו</w:t>
      </w:r>
      <w:r w:rsidRPr="00E37847">
        <w:rPr>
          <w:rFonts w:cs="Arial"/>
          <w:sz w:val="18"/>
          <w:szCs w:val="18"/>
          <w:rtl/>
        </w:rPr>
        <w:t xml:space="preserve"> </w:t>
      </w:r>
      <w:r w:rsidRPr="00E37847">
        <w:rPr>
          <w:rFonts w:cs="Arial" w:hint="cs"/>
          <w:sz w:val="18"/>
          <w:szCs w:val="18"/>
          <w:rtl/>
        </w:rPr>
        <w:t>מן</w:t>
      </w:r>
      <w:r w:rsidRPr="00E37847">
        <w:rPr>
          <w:rFonts w:cs="Arial"/>
          <w:sz w:val="18"/>
          <w:szCs w:val="18"/>
          <w:rtl/>
        </w:rPr>
        <w:t xml:space="preserve"> </w:t>
      </w:r>
      <w:r w:rsidRPr="00E37847">
        <w:rPr>
          <w:rFonts w:cs="Arial" w:hint="cs"/>
          <w:sz w:val="18"/>
          <w:szCs w:val="18"/>
          <w:rtl/>
        </w:rPr>
        <w:t>המנהג</w:t>
      </w:r>
      <w:r w:rsidRPr="00E37847">
        <w:rPr>
          <w:rFonts w:cs="Arial"/>
          <w:sz w:val="18"/>
          <w:szCs w:val="18"/>
          <w:rtl/>
        </w:rPr>
        <w:t xml:space="preserve">, </w:t>
      </w:r>
      <w:r w:rsidRPr="00E37847">
        <w:rPr>
          <w:rFonts w:cs="Arial" w:hint="cs"/>
          <w:sz w:val="18"/>
          <w:szCs w:val="18"/>
          <w:rtl/>
        </w:rPr>
        <w:t>הרשות</w:t>
      </w:r>
      <w:r w:rsidRPr="00E37847">
        <w:rPr>
          <w:rFonts w:cs="Arial"/>
          <w:sz w:val="18"/>
          <w:szCs w:val="18"/>
          <w:rtl/>
        </w:rPr>
        <w:t xml:space="preserve"> </w:t>
      </w:r>
      <w:r w:rsidRPr="00E37847">
        <w:rPr>
          <w:rFonts w:cs="Arial" w:hint="cs"/>
          <w:sz w:val="18"/>
          <w:szCs w:val="18"/>
          <w:rtl/>
        </w:rPr>
        <w:t>בידו</w:t>
      </w:r>
      <w:r w:rsidRPr="00E37847">
        <w:rPr>
          <w:rFonts w:cs="Arial"/>
          <w:sz w:val="18"/>
          <w:szCs w:val="18"/>
          <w:rtl/>
        </w:rPr>
        <w:t xml:space="preserve">, </w:t>
      </w:r>
      <w:r w:rsidRPr="00E37847">
        <w:rPr>
          <w:rFonts w:cs="Arial" w:hint="cs"/>
          <w:sz w:val="18"/>
          <w:szCs w:val="18"/>
          <w:rtl/>
        </w:rPr>
        <w:t>ובלבד</w:t>
      </w:r>
      <w:r w:rsidRPr="00E37847">
        <w:rPr>
          <w:rFonts w:cs="Arial"/>
          <w:sz w:val="18"/>
          <w:szCs w:val="18"/>
          <w:rtl/>
        </w:rPr>
        <w:t xml:space="preserve"> </w:t>
      </w:r>
      <w:r w:rsidRPr="00E37847">
        <w:rPr>
          <w:rFonts w:cs="Arial" w:hint="cs"/>
          <w:sz w:val="18"/>
          <w:szCs w:val="18"/>
          <w:rtl/>
        </w:rPr>
        <w:t>שלא</w:t>
      </w:r>
      <w:r w:rsidRPr="00E37847">
        <w:rPr>
          <w:rFonts w:cs="Arial"/>
          <w:sz w:val="18"/>
          <w:szCs w:val="18"/>
          <w:rtl/>
        </w:rPr>
        <w:t xml:space="preserve"> </w:t>
      </w:r>
      <w:r w:rsidRPr="00E37847">
        <w:rPr>
          <w:rFonts w:cs="Arial" w:hint="cs"/>
          <w:sz w:val="18"/>
          <w:szCs w:val="18"/>
          <w:rtl/>
        </w:rPr>
        <w:t>יפחות</w:t>
      </w:r>
      <w:r w:rsidRPr="00E37847">
        <w:rPr>
          <w:rFonts w:cs="Arial"/>
          <w:sz w:val="18"/>
          <w:szCs w:val="18"/>
          <w:rtl/>
        </w:rPr>
        <w:t xml:space="preserve"> </w:t>
      </w:r>
      <w:r w:rsidRPr="00E37847">
        <w:rPr>
          <w:rFonts w:cs="Arial" w:hint="cs"/>
          <w:sz w:val="18"/>
          <w:szCs w:val="18"/>
          <w:rtl/>
        </w:rPr>
        <w:t>ממה</w:t>
      </w:r>
      <w:r w:rsidRPr="00E37847">
        <w:rPr>
          <w:rFonts w:cs="Arial"/>
          <w:sz w:val="18"/>
          <w:szCs w:val="18"/>
          <w:rtl/>
        </w:rPr>
        <w:t xml:space="preserve"> </w:t>
      </w:r>
      <w:r w:rsidRPr="00E37847">
        <w:rPr>
          <w:rFonts w:cs="Arial" w:hint="cs"/>
          <w:sz w:val="18"/>
          <w:szCs w:val="18"/>
          <w:rtl/>
        </w:rPr>
        <w:t>שתקנו</w:t>
      </w:r>
      <w:r w:rsidRPr="00E37847">
        <w:rPr>
          <w:rFonts w:cs="Arial"/>
          <w:sz w:val="18"/>
          <w:szCs w:val="18"/>
          <w:rtl/>
        </w:rPr>
        <w:t xml:space="preserve"> </w:t>
      </w:r>
      <w:r w:rsidRPr="00E37847">
        <w:rPr>
          <w:rFonts w:cs="Arial" w:hint="cs"/>
          <w:sz w:val="18"/>
          <w:szCs w:val="18"/>
          <w:rtl/>
        </w:rPr>
        <w:t>רבנן</w:t>
      </w:r>
      <w:r w:rsidRPr="00E37847">
        <w:rPr>
          <w:rFonts w:cs="Arial"/>
          <w:sz w:val="18"/>
          <w:szCs w:val="18"/>
          <w:rtl/>
        </w:rPr>
        <w:t xml:space="preserve">. </w:t>
      </w:r>
      <w:r w:rsidRPr="00E37847">
        <w:rPr>
          <w:rFonts w:cs="Arial" w:hint="cs"/>
          <w:sz w:val="18"/>
          <w:szCs w:val="18"/>
          <w:rtl/>
        </w:rPr>
        <w:t>ונראה</w:t>
      </w:r>
      <w:r w:rsidRPr="00E37847">
        <w:rPr>
          <w:rFonts w:cs="Arial"/>
          <w:sz w:val="18"/>
          <w:szCs w:val="18"/>
          <w:rtl/>
        </w:rPr>
        <w:t xml:space="preserve"> </w:t>
      </w:r>
      <w:r w:rsidRPr="00E37847">
        <w:rPr>
          <w:rFonts w:cs="Arial" w:hint="cs"/>
          <w:sz w:val="18"/>
          <w:szCs w:val="18"/>
          <w:rtl/>
        </w:rPr>
        <w:t>לי</w:t>
      </w:r>
      <w:r w:rsidRPr="00E37847">
        <w:rPr>
          <w:rFonts w:cs="Arial"/>
          <w:sz w:val="18"/>
          <w:szCs w:val="18"/>
          <w:rtl/>
        </w:rPr>
        <w:t xml:space="preserve"> </w:t>
      </w:r>
      <w:r w:rsidRPr="00E37847">
        <w:rPr>
          <w:rFonts w:cs="Arial" w:hint="cs"/>
          <w:sz w:val="18"/>
          <w:szCs w:val="18"/>
          <w:rtl/>
        </w:rPr>
        <w:t>דוקא</w:t>
      </w:r>
      <w:r w:rsidRPr="00E37847">
        <w:rPr>
          <w:rFonts w:cs="Arial"/>
          <w:sz w:val="18"/>
          <w:szCs w:val="18"/>
          <w:rtl/>
        </w:rPr>
        <w:t xml:space="preserve"> </w:t>
      </w:r>
      <w:r w:rsidRPr="00E37847">
        <w:rPr>
          <w:rFonts w:cs="Arial" w:hint="cs"/>
          <w:sz w:val="18"/>
          <w:szCs w:val="18"/>
          <w:rtl/>
        </w:rPr>
        <w:t>שהתנה</w:t>
      </w:r>
      <w:r w:rsidRPr="00E37847">
        <w:rPr>
          <w:rFonts w:cs="Arial"/>
          <w:sz w:val="18"/>
          <w:szCs w:val="18"/>
          <w:rtl/>
        </w:rPr>
        <w:t xml:space="preserve"> </w:t>
      </w:r>
      <w:r w:rsidRPr="00E37847">
        <w:rPr>
          <w:rFonts w:cs="Arial" w:hint="cs"/>
          <w:sz w:val="18"/>
          <w:szCs w:val="18"/>
          <w:rtl/>
        </w:rPr>
        <w:t>כן</w:t>
      </w:r>
      <w:r w:rsidRPr="00E37847">
        <w:rPr>
          <w:rFonts w:cs="Arial"/>
          <w:sz w:val="18"/>
          <w:szCs w:val="18"/>
          <w:rtl/>
        </w:rPr>
        <w:t xml:space="preserve"> </w:t>
      </w:r>
      <w:r w:rsidRPr="00E37847">
        <w:rPr>
          <w:rFonts w:cs="Arial" w:hint="cs"/>
          <w:sz w:val="18"/>
          <w:szCs w:val="18"/>
          <w:rtl/>
        </w:rPr>
        <w:t>בשעה</w:t>
      </w:r>
      <w:r w:rsidRPr="00E37847">
        <w:rPr>
          <w:rFonts w:cs="Arial"/>
          <w:sz w:val="18"/>
          <w:szCs w:val="18"/>
          <w:rtl/>
        </w:rPr>
        <w:t xml:space="preserve"> </w:t>
      </w:r>
      <w:r w:rsidRPr="00E37847">
        <w:rPr>
          <w:rFonts w:cs="Arial" w:hint="cs"/>
          <w:sz w:val="18"/>
          <w:szCs w:val="18"/>
          <w:rtl/>
        </w:rPr>
        <w:t>שעשה</w:t>
      </w:r>
      <w:r w:rsidRPr="00E37847">
        <w:rPr>
          <w:rFonts w:cs="Arial"/>
          <w:sz w:val="18"/>
          <w:szCs w:val="18"/>
          <w:rtl/>
        </w:rPr>
        <w:t xml:space="preserve"> </w:t>
      </w:r>
      <w:r w:rsidRPr="00E37847">
        <w:rPr>
          <w:rFonts w:cs="Arial" w:hint="cs"/>
          <w:sz w:val="18"/>
          <w:szCs w:val="18"/>
          <w:rtl/>
        </w:rPr>
        <w:t>השידוכים</w:t>
      </w:r>
      <w:r w:rsidRPr="00E37847">
        <w:rPr>
          <w:rFonts w:cs="Arial"/>
          <w:sz w:val="18"/>
          <w:szCs w:val="18"/>
          <w:rtl/>
        </w:rPr>
        <w:t xml:space="preserve">, </w:t>
      </w:r>
      <w:r w:rsidRPr="00E37847">
        <w:rPr>
          <w:rFonts w:cs="Arial" w:hint="cs"/>
          <w:sz w:val="18"/>
          <w:szCs w:val="18"/>
          <w:rtl/>
        </w:rPr>
        <w:t>אבל</w:t>
      </w:r>
      <w:r w:rsidRPr="00E37847">
        <w:rPr>
          <w:rFonts w:cs="Arial"/>
          <w:sz w:val="18"/>
          <w:szCs w:val="18"/>
          <w:rtl/>
        </w:rPr>
        <w:t xml:space="preserve"> </w:t>
      </w:r>
      <w:r w:rsidRPr="00E37847">
        <w:rPr>
          <w:rFonts w:cs="Arial" w:hint="cs"/>
          <w:sz w:val="18"/>
          <w:szCs w:val="18"/>
          <w:rtl/>
        </w:rPr>
        <w:t>אם</w:t>
      </w:r>
      <w:r w:rsidRPr="00E37847">
        <w:rPr>
          <w:rFonts w:cs="Arial"/>
          <w:sz w:val="18"/>
          <w:szCs w:val="18"/>
          <w:rtl/>
        </w:rPr>
        <w:t xml:space="preserve"> </w:t>
      </w:r>
      <w:r w:rsidRPr="00E37847">
        <w:rPr>
          <w:rFonts w:cs="Arial" w:hint="cs"/>
          <w:sz w:val="18"/>
          <w:szCs w:val="18"/>
          <w:rtl/>
        </w:rPr>
        <w:t>עשו</w:t>
      </w:r>
      <w:r w:rsidRPr="00E37847">
        <w:rPr>
          <w:rFonts w:cs="Arial"/>
          <w:sz w:val="18"/>
          <w:szCs w:val="18"/>
          <w:rtl/>
        </w:rPr>
        <w:t xml:space="preserve"> </w:t>
      </w:r>
      <w:r w:rsidRPr="00E37847">
        <w:rPr>
          <w:rFonts w:cs="Arial" w:hint="cs"/>
          <w:sz w:val="18"/>
          <w:szCs w:val="18"/>
          <w:rtl/>
        </w:rPr>
        <w:t>שידוכים</w:t>
      </w:r>
      <w:r w:rsidRPr="00E37847">
        <w:rPr>
          <w:rFonts w:cs="Arial"/>
          <w:sz w:val="18"/>
          <w:szCs w:val="18"/>
          <w:rtl/>
        </w:rPr>
        <w:t xml:space="preserve"> </w:t>
      </w:r>
      <w:r w:rsidRPr="00E37847">
        <w:rPr>
          <w:rFonts w:cs="Arial" w:hint="cs"/>
          <w:sz w:val="18"/>
          <w:szCs w:val="18"/>
          <w:rtl/>
        </w:rPr>
        <w:t>סתם</w:t>
      </w:r>
      <w:r w:rsidRPr="00E37847">
        <w:rPr>
          <w:rFonts w:cs="Arial"/>
          <w:sz w:val="18"/>
          <w:szCs w:val="18"/>
          <w:rtl/>
        </w:rPr>
        <w:t xml:space="preserve">, </w:t>
      </w:r>
      <w:r w:rsidRPr="00E37847">
        <w:rPr>
          <w:rFonts w:cs="Arial" w:hint="cs"/>
          <w:sz w:val="18"/>
          <w:szCs w:val="18"/>
          <w:rtl/>
        </w:rPr>
        <w:t>ושעבדו</w:t>
      </w:r>
      <w:r w:rsidRPr="00E37847">
        <w:rPr>
          <w:rFonts w:cs="Arial"/>
          <w:sz w:val="18"/>
          <w:szCs w:val="18"/>
          <w:rtl/>
        </w:rPr>
        <w:t xml:space="preserve"> </w:t>
      </w:r>
      <w:r w:rsidRPr="00E37847">
        <w:rPr>
          <w:rFonts w:cs="Arial" w:hint="cs"/>
          <w:sz w:val="18"/>
          <w:szCs w:val="18"/>
          <w:rtl/>
        </w:rPr>
        <w:t>עצמן</w:t>
      </w:r>
      <w:r w:rsidRPr="00E37847">
        <w:rPr>
          <w:rFonts w:cs="Arial"/>
          <w:sz w:val="18"/>
          <w:szCs w:val="18"/>
          <w:rtl/>
        </w:rPr>
        <w:t xml:space="preserve"> </w:t>
      </w:r>
      <w:r w:rsidRPr="00E37847">
        <w:rPr>
          <w:rFonts w:cs="Arial" w:hint="cs"/>
          <w:sz w:val="18"/>
          <w:szCs w:val="18"/>
          <w:rtl/>
        </w:rPr>
        <w:t>בקנסות</w:t>
      </w:r>
      <w:r w:rsidRPr="00E37847">
        <w:rPr>
          <w:rFonts w:cs="Arial"/>
          <w:sz w:val="18"/>
          <w:szCs w:val="18"/>
          <w:rtl/>
        </w:rPr>
        <w:t xml:space="preserve">, </w:t>
      </w:r>
      <w:r w:rsidRPr="00E37847">
        <w:rPr>
          <w:rFonts w:cs="Arial" w:hint="cs"/>
          <w:sz w:val="18"/>
          <w:szCs w:val="18"/>
          <w:rtl/>
        </w:rPr>
        <w:t>צריך</w:t>
      </w:r>
      <w:r w:rsidRPr="00E37847">
        <w:rPr>
          <w:rFonts w:cs="Arial"/>
          <w:sz w:val="18"/>
          <w:szCs w:val="18"/>
          <w:rtl/>
        </w:rPr>
        <w:t xml:space="preserve"> </w:t>
      </w:r>
      <w:r w:rsidRPr="00E37847">
        <w:rPr>
          <w:rFonts w:cs="Arial" w:hint="cs"/>
          <w:sz w:val="18"/>
          <w:szCs w:val="18"/>
          <w:rtl/>
        </w:rPr>
        <w:t>לכתוב</w:t>
      </w:r>
      <w:r w:rsidRPr="00E37847">
        <w:rPr>
          <w:rFonts w:cs="Arial"/>
          <w:sz w:val="18"/>
          <w:szCs w:val="18"/>
          <w:rtl/>
        </w:rPr>
        <w:t xml:space="preserve"> </w:t>
      </w:r>
      <w:r w:rsidRPr="00E37847">
        <w:rPr>
          <w:rFonts w:cs="Arial" w:hint="cs"/>
          <w:sz w:val="18"/>
          <w:szCs w:val="18"/>
          <w:rtl/>
        </w:rPr>
        <w:t>לפי</w:t>
      </w:r>
      <w:r w:rsidRPr="00E37847">
        <w:rPr>
          <w:rFonts w:cs="Arial"/>
          <w:sz w:val="18"/>
          <w:szCs w:val="18"/>
          <w:rtl/>
        </w:rPr>
        <w:t xml:space="preserve"> </w:t>
      </w:r>
      <w:r w:rsidRPr="00E37847">
        <w:rPr>
          <w:rFonts w:cs="Arial" w:hint="cs"/>
          <w:sz w:val="18"/>
          <w:szCs w:val="18"/>
          <w:rtl/>
        </w:rPr>
        <w:t>המנהג</w:t>
      </w:r>
      <w:r w:rsidRPr="00E37847">
        <w:rPr>
          <w:rFonts w:cs="Arial"/>
          <w:sz w:val="18"/>
          <w:szCs w:val="18"/>
          <w:rtl/>
        </w:rPr>
        <w:t xml:space="preserve"> </w:t>
      </w:r>
      <w:r w:rsidRPr="00E37847">
        <w:rPr>
          <w:rFonts w:cs="Arial" w:hint="cs"/>
          <w:sz w:val="18"/>
          <w:szCs w:val="18"/>
          <w:rtl/>
        </w:rPr>
        <w:t>ולא</w:t>
      </w:r>
      <w:r w:rsidRPr="00E37847">
        <w:rPr>
          <w:rFonts w:cs="Arial"/>
          <w:sz w:val="18"/>
          <w:szCs w:val="18"/>
          <w:rtl/>
        </w:rPr>
        <w:t xml:space="preserve"> </w:t>
      </w:r>
      <w:r w:rsidRPr="00E37847">
        <w:rPr>
          <w:rFonts w:cs="Arial" w:hint="cs"/>
          <w:sz w:val="18"/>
          <w:szCs w:val="18"/>
          <w:rtl/>
        </w:rPr>
        <w:t>יוכל</w:t>
      </w:r>
      <w:r w:rsidRPr="00E37847">
        <w:rPr>
          <w:rFonts w:cs="Arial"/>
          <w:sz w:val="18"/>
          <w:szCs w:val="18"/>
          <w:rtl/>
        </w:rPr>
        <w:t xml:space="preserve"> </w:t>
      </w:r>
      <w:r w:rsidRPr="00E37847">
        <w:rPr>
          <w:rFonts w:cs="Arial" w:hint="cs"/>
          <w:sz w:val="18"/>
          <w:szCs w:val="18"/>
          <w:rtl/>
        </w:rPr>
        <w:t>לשנות."</w:t>
      </w:r>
      <w:r>
        <w:rPr>
          <w:rFonts w:cs="Arial" w:hint="cs"/>
          <w:sz w:val="20"/>
          <w:szCs w:val="20"/>
          <w:rtl/>
        </w:rPr>
        <w:br/>
      </w:r>
      <w:r w:rsidRPr="00E37847">
        <w:rPr>
          <w:rFonts w:cs="Arial" w:hint="cs"/>
          <w:b/>
          <w:bCs/>
          <w:sz w:val="20"/>
          <w:szCs w:val="20"/>
          <w:rtl/>
        </w:rPr>
        <w:t>חלקת מחוקק</w:t>
      </w:r>
      <w:r>
        <w:rPr>
          <w:rFonts w:cs="Arial" w:hint="cs"/>
          <w:sz w:val="20"/>
          <w:szCs w:val="20"/>
          <w:rtl/>
        </w:rPr>
        <w:t xml:space="preserve"> </w:t>
      </w:r>
      <w:r>
        <w:rPr>
          <w:rFonts w:cs="Arial"/>
          <w:sz w:val="20"/>
          <w:szCs w:val="20"/>
          <w:rtl/>
        </w:rPr>
        <w:t>–</w:t>
      </w:r>
      <w:r>
        <w:rPr>
          <w:rFonts w:cs="Arial" w:hint="cs"/>
          <w:sz w:val="20"/>
          <w:szCs w:val="20"/>
          <w:rtl/>
        </w:rPr>
        <w:t xml:space="preserve"> הוא הדין אם היא רוצה שיוסיף לה בכתובה על המנהג, הרשות בידה.</w:t>
      </w:r>
    </w:p>
    <w:p w:rsidR="00F15C4E" w:rsidRDefault="00F15C4E" w:rsidP="00F15C4E">
      <w:pPr>
        <w:rPr>
          <w:rFonts w:cs="Arial"/>
          <w:sz w:val="20"/>
          <w:szCs w:val="20"/>
          <w:rtl/>
        </w:rPr>
      </w:pPr>
      <w:r>
        <w:rPr>
          <w:rFonts w:cs="Arial" w:hint="cs"/>
          <w:b/>
          <w:bCs/>
          <w:sz w:val="20"/>
          <w:szCs w:val="20"/>
          <w:rtl/>
        </w:rPr>
        <w:t>מנהג לכתוב את כל הכתובות בשווה</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4F4F8F">
        <w:rPr>
          <w:rFonts w:cs="Arial" w:hint="cs"/>
          <w:sz w:val="18"/>
          <w:szCs w:val="18"/>
          <w:rtl/>
        </w:rPr>
        <w:t>"ויש</w:t>
      </w:r>
      <w:r w:rsidRPr="004F4F8F">
        <w:rPr>
          <w:rFonts w:cs="Arial"/>
          <w:sz w:val="18"/>
          <w:szCs w:val="18"/>
          <w:rtl/>
        </w:rPr>
        <w:t xml:space="preserve"> </w:t>
      </w:r>
      <w:r w:rsidRPr="004F4F8F">
        <w:rPr>
          <w:rFonts w:cs="Arial" w:hint="cs"/>
          <w:sz w:val="18"/>
          <w:szCs w:val="18"/>
          <w:rtl/>
        </w:rPr>
        <w:t>מקומות</w:t>
      </w:r>
      <w:r w:rsidRPr="004F4F8F">
        <w:rPr>
          <w:rFonts w:cs="Arial"/>
          <w:sz w:val="18"/>
          <w:szCs w:val="18"/>
          <w:rtl/>
        </w:rPr>
        <w:t xml:space="preserve"> </w:t>
      </w:r>
      <w:r w:rsidRPr="004F4F8F">
        <w:rPr>
          <w:rFonts w:cs="Arial" w:hint="cs"/>
          <w:sz w:val="18"/>
          <w:szCs w:val="18"/>
          <w:rtl/>
        </w:rPr>
        <w:t>שנוהגים</w:t>
      </w:r>
      <w:r w:rsidRPr="004F4F8F">
        <w:rPr>
          <w:rFonts w:cs="Arial"/>
          <w:sz w:val="18"/>
          <w:szCs w:val="18"/>
          <w:rtl/>
        </w:rPr>
        <w:t xml:space="preserve"> </w:t>
      </w:r>
      <w:r w:rsidRPr="004F4F8F">
        <w:rPr>
          <w:rFonts w:cs="Arial" w:hint="cs"/>
          <w:sz w:val="18"/>
          <w:szCs w:val="18"/>
          <w:rtl/>
        </w:rPr>
        <w:t>לכתוב</w:t>
      </w:r>
      <w:r w:rsidRPr="004F4F8F">
        <w:rPr>
          <w:rFonts w:cs="Arial"/>
          <w:sz w:val="18"/>
          <w:szCs w:val="18"/>
          <w:rtl/>
        </w:rPr>
        <w:t xml:space="preserve"> </w:t>
      </w:r>
      <w:r w:rsidRPr="004F4F8F">
        <w:rPr>
          <w:rFonts w:cs="Arial" w:hint="cs"/>
          <w:sz w:val="18"/>
          <w:szCs w:val="18"/>
          <w:rtl/>
        </w:rPr>
        <w:t>כל</w:t>
      </w:r>
      <w:r w:rsidRPr="004F4F8F">
        <w:rPr>
          <w:rFonts w:cs="Arial"/>
          <w:sz w:val="18"/>
          <w:szCs w:val="18"/>
          <w:rtl/>
        </w:rPr>
        <w:t xml:space="preserve"> </w:t>
      </w:r>
      <w:r w:rsidRPr="004F4F8F">
        <w:rPr>
          <w:rFonts w:cs="Arial" w:hint="cs"/>
          <w:sz w:val="18"/>
          <w:szCs w:val="18"/>
          <w:rtl/>
        </w:rPr>
        <w:t>הכתובות</w:t>
      </w:r>
      <w:r w:rsidRPr="004F4F8F">
        <w:rPr>
          <w:rFonts w:cs="Arial"/>
          <w:sz w:val="18"/>
          <w:szCs w:val="18"/>
          <w:rtl/>
        </w:rPr>
        <w:t xml:space="preserve"> </w:t>
      </w:r>
      <w:r w:rsidRPr="004F4F8F">
        <w:rPr>
          <w:rFonts w:cs="Arial" w:hint="cs"/>
          <w:sz w:val="18"/>
          <w:szCs w:val="18"/>
          <w:rtl/>
        </w:rPr>
        <w:t>בש</w:t>
      </w:r>
      <w:r>
        <w:rPr>
          <w:rFonts w:cs="Arial" w:hint="cs"/>
          <w:sz w:val="18"/>
          <w:szCs w:val="18"/>
          <w:rtl/>
        </w:rPr>
        <w:t>ו</w:t>
      </w:r>
      <w:r w:rsidRPr="004F4F8F">
        <w:rPr>
          <w:rFonts w:cs="Arial" w:hint="cs"/>
          <w:sz w:val="18"/>
          <w:szCs w:val="18"/>
          <w:rtl/>
        </w:rPr>
        <w:t>וה</w:t>
      </w:r>
      <w:r w:rsidRPr="004F4F8F">
        <w:rPr>
          <w:rFonts w:cs="Arial"/>
          <w:sz w:val="18"/>
          <w:szCs w:val="18"/>
          <w:rtl/>
        </w:rPr>
        <w:t xml:space="preserve">, </w:t>
      </w:r>
      <w:r w:rsidRPr="004F4F8F">
        <w:rPr>
          <w:rFonts w:cs="Arial" w:hint="cs"/>
          <w:sz w:val="18"/>
          <w:szCs w:val="18"/>
          <w:rtl/>
        </w:rPr>
        <w:t>אפילו</w:t>
      </w:r>
      <w:r w:rsidRPr="004F4F8F">
        <w:rPr>
          <w:rFonts w:cs="Arial"/>
          <w:sz w:val="18"/>
          <w:szCs w:val="18"/>
          <w:rtl/>
        </w:rPr>
        <w:t xml:space="preserve"> </w:t>
      </w:r>
      <w:r w:rsidRPr="004F4F8F">
        <w:rPr>
          <w:rFonts w:cs="Arial" w:hint="cs"/>
          <w:sz w:val="18"/>
          <w:szCs w:val="18"/>
          <w:rtl/>
        </w:rPr>
        <w:t>לא</w:t>
      </w:r>
      <w:r w:rsidRPr="004F4F8F">
        <w:rPr>
          <w:rFonts w:cs="Arial"/>
          <w:sz w:val="18"/>
          <w:szCs w:val="18"/>
          <w:rtl/>
        </w:rPr>
        <w:t xml:space="preserve"> </w:t>
      </w:r>
      <w:r w:rsidRPr="004F4F8F">
        <w:rPr>
          <w:rFonts w:cs="Arial" w:hint="cs"/>
          <w:sz w:val="18"/>
          <w:szCs w:val="18"/>
          <w:rtl/>
        </w:rPr>
        <w:t>הכניסה</w:t>
      </w:r>
      <w:r w:rsidRPr="004F4F8F">
        <w:rPr>
          <w:rFonts w:cs="Arial"/>
          <w:sz w:val="18"/>
          <w:szCs w:val="18"/>
          <w:rtl/>
        </w:rPr>
        <w:t xml:space="preserve"> </w:t>
      </w:r>
      <w:r w:rsidRPr="004F4F8F">
        <w:rPr>
          <w:rFonts w:cs="Arial" w:hint="cs"/>
          <w:sz w:val="18"/>
          <w:szCs w:val="18"/>
          <w:rtl/>
        </w:rPr>
        <w:t>לו</w:t>
      </w:r>
      <w:r w:rsidRPr="004F4F8F">
        <w:rPr>
          <w:rFonts w:cs="Arial"/>
          <w:sz w:val="18"/>
          <w:szCs w:val="18"/>
          <w:rtl/>
        </w:rPr>
        <w:t xml:space="preserve"> </w:t>
      </w:r>
      <w:r w:rsidRPr="004F4F8F">
        <w:rPr>
          <w:rFonts w:cs="Arial" w:hint="cs"/>
          <w:sz w:val="18"/>
          <w:szCs w:val="18"/>
          <w:rtl/>
        </w:rPr>
        <w:t>כלום</w:t>
      </w:r>
      <w:r w:rsidRPr="004F4F8F">
        <w:rPr>
          <w:rFonts w:cs="Arial"/>
          <w:sz w:val="18"/>
          <w:szCs w:val="18"/>
          <w:rtl/>
        </w:rPr>
        <w:t xml:space="preserve">, </w:t>
      </w:r>
      <w:r w:rsidRPr="004F4F8F">
        <w:rPr>
          <w:rFonts w:cs="Arial" w:hint="cs"/>
          <w:sz w:val="18"/>
          <w:szCs w:val="18"/>
          <w:rtl/>
        </w:rPr>
        <w:t>ואם</w:t>
      </w:r>
      <w:r w:rsidRPr="004F4F8F">
        <w:rPr>
          <w:rFonts w:cs="Arial"/>
          <w:sz w:val="18"/>
          <w:szCs w:val="18"/>
          <w:rtl/>
        </w:rPr>
        <w:t xml:space="preserve"> </w:t>
      </w:r>
      <w:r w:rsidRPr="004F4F8F">
        <w:rPr>
          <w:rFonts w:cs="Arial" w:hint="cs"/>
          <w:sz w:val="18"/>
          <w:szCs w:val="18"/>
          <w:rtl/>
        </w:rPr>
        <w:t>ירצה</w:t>
      </w:r>
      <w:r w:rsidRPr="004F4F8F">
        <w:rPr>
          <w:rFonts w:cs="Arial"/>
          <w:sz w:val="18"/>
          <w:szCs w:val="18"/>
          <w:rtl/>
        </w:rPr>
        <w:t xml:space="preserve"> </w:t>
      </w:r>
      <w:r w:rsidRPr="004F4F8F">
        <w:rPr>
          <w:rFonts w:cs="Arial" w:hint="cs"/>
          <w:sz w:val="18"/>
          <w:szCs w:val="18"/>
          <w:rtl/>
        </w:rPr>
        <w:t>מוסיף</w:t>
      </w:r>
      <w:r w:rsidRPr="004F4F8F">
        <w:rPr>
          <w:rFonts w:cs="Arial"/>
          <w:sz w:val="18"/>
          <w:szCs w:val="18"/>
          <w:rtl/>
        </w:rPr>
        <w:t xml:space="preserve"> </w:t>
      </w:r>
      <w:r w:rsidRPr="004F4F8F">
        <w:rPr>
          <w:rFonts w:cs="Arial" w:hint="cs"/>
          <w:sz w:val="18"/>
          <w:szCs w:val="18"/>
          <w:rtl/>
        </w:rPr>
        <w:t>לה</w:t>
      </w:r>
      <w:r w:rsidRPr="004F4F8F">
        <w:rPr>
          <w:rFonts w:cs="Arial"/>
          <w:sz w:val="18"/>
          <w:szCs w:val="18"/>
          <w:rtl/>
        </w:rPr>
        <w:t xml:space="preserve">, </w:t>
      </w:r>
      <w:r w:rsidRPr="004F4F8F">
        <w:rPr>
          <w:rFonts w:cs="Arial" w:hint="cs"/>
          <w:sz w:val="18"/>
          <w:szCs w:val="18"/>
          <w:rtl/>
        </w:rPr>
        <w:t>ואם</w:t>
      </w:r>
      <w:r w:rsidRPr="004F4F8F">
        <w:rPr>
          <w:rFonts w:cs="Arial"/>
          <w:sz w:val="18"/>
          <w:szCs w:val="18"/>
          <w:rtl/>
        </w:rPr>
        <w:t xml:space="preserve"> </w:t>
      </w:r>
      <w:r w:rsidRPr="004F4F8F">
        <w:rPr>
          <w:rFonts w:cs="Arial" w:hint="cs"/>
          <w:sz w:val="18"/>
          <w:szCs w:val="18"/>
          <w:rtl/>
        </w:rPr>
        <w:t>ירצה</w:t>
      </w:r>
      <w:r w:rsidRPr="004F4F8F">
        <w:rPr>
          <w:rFonts w:cs="Arial"/>
          <w:sz w:val="18"/>
          <w:szCs w:val="18"/>
          <w:rtl/>
        </w:rPr>
        <w:t xml:space="preserve"> </w:t>
      </w:r>
      <w:r w:rsidRPr="004F4F8F">
        <w:rPr>
          <w:rFonts w:cs="Arial" w:hint="cs"/>
          <w:sz w:val="18"/>
          <w:szCs w:val="18"/>
          <w:rtl/>
        </w:rPr>
        <w:t>לפחות</w:t>
      </w:r>
      <w:r w:rsidRPr="004F4F8F">
        <w:rPr>
          <w:rFonts w:cs="Arial"/>
          <w:sz w:val="18"/>
          <w:szCs w:val="18"/>
          <w:rtl/>
        </w:rPr>
        <w:t xml:space="preserve"> </w:t>
      </w:r>
      <w:r w:rsidRPr="004F4F8F">
        <w:rPr>
          <w:rFonts w:cs="Arial" w:hint="cs"/>
          <w:sz w:val="18"/>
          <w:szCs w:val="18"/>
          <w:rtl/>
        </w:rPr>
        <w:t>לה</w:t>
      </w:r>
      <w:r w:rsidRPr="004F4F8F">
        <w:rPr>
          <w:rFonts w:cs="Arial"/>
          <w:sz w:val="18"/>
          <w:szCs w:val="18"/>
          <w:rtl/>
        </w:rPr>
        <w:t xml:space="preserve"> </w:t>
      </w:r>
      <w:r w:rsidRPr="004F4F8F">
        <w:rPr>
          <w:rFonts w:cs="Arial" w:hint="cs"/>
          <w:sz w:val="18"/>
          <w:szCs w:val="18"/>
          <w:rtl/>
        </w:rPr>
        <w:t>היא</w:t>
      </w:r>
      <w:r w:rsidRPr="004F4F8F">
        <w:rPr>
          <w:rFonts w:cs="Arial"/>
          <w:sz w:val="18"/>
          <w:szCs w:val="18"/>
          <w:rtl/>
        </w:rPr>
        <w:t xml:space="preserve"> </w:t>
      </w:r>
      <w:r w:rsidRPr="004F4F8F">
        <w:rPr>
          <w:rFonts w:cs="Arial" w:hint="cs"/>
          <w:sz w:val="18"/>
          <w:szCs w:val="18"/>
          <w:rtl/>
        </w:rPr>
        <w:t>כותבת</w:t>
      </w:r>
      <w:r w:rsidRPr="004F4F8F">
        <w:rPr>
          <w:rFonts w:cs="Arial"/>
          <w:sz w:val="18"/>
          <w:szCs w:val="18"/>
          <w:rtl/>
        </w:rPr>
        <w:t xml:space="preserve"> </w:t>
      </w:r>
      <w:r w:rsidRPr="004F4F8F">
        <w:rPr>
          <w:rFonts w:cs="Arial" w:hint="cs"/>
          <w:sz w:val="18"/>
          <w:szCs w:val="18"/>
          <w:rtl/>
        </w:rPr>
        <w:t>לו</w:t>
      </w:r>
      <w:r w:rsidRPr="004F4F8F">
        <w:rPr>
          <w:rFonts w:cs="Arial"/>
          <w:sz w:val="18"/>
          <w:szCs w:val="18"/>
          <w:rtl/>
        </w:rPr>
        <w:t xml:space="preserve">: </w:t>
      </w:r>
      <w:r w:rsidRPr="004F4F8F">
        <w:rPr>
          <w:rFonts w:cs="Arial" w:hint="cs"/>
          <w:sz w:val="18"/>
          <w:szCs w:val="18"/>
          <w:rtl/>
        </w:rPr>
        <w:t>כך</w:t>
      </w:r>
      <w:r w:rsidRPr="004F4F8F">
        <w:rPr>
          <w:rFonts w:cs="Arial"/>
          <w:sz w:val="18"/>
          <w:szCs w:val="18"/>
          <w:rtl/>
        </w:rPr>
        <w:t xml:space="preserve"> </w:t>
      </w:r>
      <w:r w:rsidRPr="004F4F8F">
        <w:rPr>
          <w:rFonts w:cs="Arial" w:hint="cs"/>
          <w:sz w:val="18"/>
          <w:szCs w:val="18"/>
          <w:rtl/>
        </w:rPr>
        <w:t>וכך</w:t>
      </w:r>
      <w:r w:rsidRPr="004F4F8F">
        <w:rPr>
          <w:rFonts w:cs="Arial"/>
          <w:sz w:val="18"/>
          <w:szCs w:val="18"/>
          <w:rtl/>
        </w:rPr>
        <w:t xml:space="preserve"> </w:t>
      </w:r>
      <w:r w:rsidRPr="004F4F8F">
        <w:rPr>
          <w:rFonts w:cs="Arial" w:hint="cs"/>
          <w:sz w:val="18"/>
          <w:szCs w:val="18"/>
          <w:rtl/>
        </w:rPr>
        <w:t>קבלתי</w:t>
      </w:r>
      <w:r w:rsidRPr="004F4F8F">
        <w:rPr>
          <w:rFonts w:cs="Arial"/>
          <w:sz w:val="18"/>
          <w:szCs w:val="18"/>
          <w:rtl/>
        </w:rPr>
        <w:t xml:space="preserve"> </w:t>
      </w:r>
      <w:r w:rsidRPr="004F4F8F">
        <w:rPr>
          <w:rFonts w:cs="Arial" w:hint="cs"/>
          <w:sz w:val="18"/>
          <w:szCs w:val="18"/>
          <w:rtl/>
        </w:rPr>
        <w:t>על</w:t>
      </w:r>
      <w:r w:rsidRPr="004F4F8F">
        <w:rPr>
          <w:rFonts w:cs="Arial"/>
          <w:sz w:val="18"/>
          <w:szCs w:val="18"/>
          <w:rtl/>
        </w:rPr>
        <w:t xml:space="preserve"> </w:t>
      </w:r>
      <w:r w:rsidRPr="004F4F8F">
        <w:rPr>
          <w:rFonts w:cs="Arial" w:hint="cs"/>
          <w:sz w:val="18"/>
          <w:szCs w:val="18"/>
          <w:rtl/>
        </w:rPr>
        <w:t>כתובתי</w:t>
      </w:r>
      <w:r w:rsidRPr="004F4F8F">
        <w:rPr>
          <w:rFonts w:cs="Arial"/>
          <w:sz w:val="18"/>
          <w:szCs w:val="18"/>
          <w:rtl/>
        </w:rPr>
        <w:t xml:space="preserve">; </w:t>
      </w:r>
      <w:r w:rsidRPr="004F4F8F">
        <w:rPr>
          <w:rFonts w:cs="Arial" w:hint="cs"/>
          <w:sz w:val="18"/>
          <w:szCs w:val="18"/>
          <w:rtl/>
        </w:rPr>
        <w:t>וכן</w:t>
      </w:r>
      <w:r w:rsidRPr="004F4F8F">
        <w:rPr>
          <w:rFonts w:cs="Arial"/>
          <w:sz w:val="18"/>
          <w:szCs w:val="18"/>
          <w:rtl/>
        </w:rPr>
        <w:t xml:space="preserve"> </w:t>
      </w:r>
      <w:r w:rsidRPr="004F4F8F">
        <w:rPr>
          <w:rFonts w:cs="Arial" w:hint="cs"/>
          <w:sz w:val="18"/>
          <w:szCs w:val="18"/>
          <w:rtl/>
        </w:rPr>
        <w:t>נוהגין</w:t>
      </w:r>
      <w:r w:rsidRPr="004F4F8F">
        <w:rPr>
          <w:rFonts w:cs="Arial"/>
          <w:sz w:val="18"/>
          <w:szCs w:val="18"/>
          <w:rtl/>
        </w:rPr>
        <w:t xml:space="preserve"> </w:t>
      </w:r>
      <w:r w:rsidRPr="004F4F8F">
        <w:rPr>
          <w:rFonts w:cs="Arial" w:hint="cs"/>
          <w:sz w:val="18"/>
          <w:szCs w:val="18"/>
          <w:rtl/>
        </w:rPr>
        <w:t>במדינות</w:t>
      </w:r>
      <w:r w:rsidRPr="004F4F8F">
        <w:rPr>
          <w:rFonts w:cs="Arial"/>
          <w:sz w:val="18"/>
          <w:szCs w:val="18"/>
          <w:rtl/>
        </w:rPr>
        <w:t xml:space="preserve"> </w:t>
      </w:r>
      <w:r w:rsidRPr="004F4F8F">
        <w:rPr>
          <w:rFonts w:cs="Arial" w:hint="cs"/>
          <w:sz w:val="18"/>
          <w:szCs w:val="18"/>
          <w:rtl/>
        </w:rPr>
        <w:t>אלו."</w:t>
      </w:r>
    </w:p>
    <w:p w:rsidR="00F15C4E" w:rsidRPr="00E90A57" w:rsidRDefault="00F15C4E" w:rsidP="00F15C4E">
      <w:pPr>
        <w:rPr>
          <w:rFonts w:cs="Arial"/>
          <w:sz w:val="20"/>
          <w:szCs w:val="20"/>
          <w:rtl/>
        </w:rPr>
      </w:pPr>
      <w:r>
        <w:rPr>
          <w:rFonts w:cs="Arial" w:hint="cs"/>
          <w:b/>
          <w:bCs/>
          <w:sz w:val="20"/>
          <w:szCs w:val="20"/>
          <w:rtl/>
        </w:rPr>
        <w:t>כתיבת התחייבות 'מגלימה שעל כתפי'</w:t>
      </w:r>
      <w:r>
        <w:rPr>
          <w:rFonts w:cs="Arial"/>
          <w:b/>
          <w:bCs/>
          <w:sz w:val="20"/>
          <w:szCs w:val="20"/>
          <w:rtl/>
        </w:rPr>
        <w:br/>
      </w:r>
      <w:r>
        <w:rPr>
          <w:rFonts w:cs="Arial" w:hint="cs"/>
          <w:b/>
          <w:bCs/>
          <w:sz w:val="20"/>
          <w:szCs w:val="20"/>
          <w:rtl/>
        </w:rPr>
        <w:t xml:space="preserve">רשב"א </w:t>
      </w:r>
      <w:r>
        <w:rPr>
          <w:rFonts w:cs="Arial" w:hint="cs"/>
          <w:sz w:val="20"/>
          <w:szCs w:val="20"/>
          <w:rtl/>
        </w:rPr>
        <w:t xml:space="preserve">(הו"ד בב"י) </w:t>
      </w:r>
      <w:r>
        <w:rPr>
          <w:rFonts w:cs="Arial"/>
          <w:sz w:val="20"/>
          <w:szCs w:val="20"/>
          <w:rtl/>
        </w:rPr>
        <w:t>–</w:t>
      </w:r>
      <w:r>
        <w:rPr>
          <w:rFonts w:cs="Arial" w:hint="cs"/>
          <w:sz w:val="20"/>
          <w:szCs w:val="20"/>
          <w:rtl/>
        </w:rPr>
        <w:t xml:space="preserve"> הכותב בכתובה שהפירעון יהיה מגלימה שעל כתפו, דינו כך - </w:t>
      </w:r>
      <w:r>
        <w:rPr>
          <w:rFonts w:cs="Arial"/>
          <w:sz w:val="20"/>
          <w:szCs w:val="20"/>
          <w:rtl/>
        </w:rPr>
        <w:br/>
      </w:r>
      <w:r>
        <w:rPr>
          <w:rFonts w:cs="Arial" w:hint="cs"/>
          <w:sz w:val="20"/>
          <w:szCs w:val="20"/>
          <w:rtl/>
        </w:rPr>
        <w:t>אם אין רגילים לכתוב זאת באותו מקום, גובה אפילו מגלימה שעליו, משום שמסתבר שדווקא כתב כך;</w:t>
      </w:r>
      <w:r>
        <w:rPr>
          <w:rFonts w:cs="Arial"/>
          <w:sz w:val="20"/>
          <w:szCs w:val="20"/>
        </w:rPr>
        <w:t xml:space="preserve"> </w:t>
      </w:r>
      <w:r>
        <w:rPr>
          <w:rFonts w:cs="Arial" w:hint="cs"/>
          <w:sz w:val="20"/>
          <w:szCs w:val="20"/>
          <w:rtl/>
        </w:rPr>
        <w:t>אך אם המנהג לכתוב כך, אין כוונתו שיגבו מגלימה שעליו ואינה גובה זאת.</w:t>
      </w:r>
    </w:p>
    <w:p w:rsidR="00F15C4E" w:rsidRPr="00EF0987" w:rsidRDefault="00F15C4E" w:rsidP="00F15C4E">
      <w:pPr>
        <w:rPr>
          <w:sz w:val="18"/>
          <w:szCs w:val="18"/>
        </w:rPr>
      </w:pPr>
      <w:r w:rsidRPr="00EF0987">
        <w:rPr>
          <w:rFonts w:hint="cs"/>
          <w:b/>
          <w:bCs/>
          <w:sz w:val="20"/>
          <w:szCs w:val="20"/>
          <w:rtl/>
        </w:rPr>
        <w:t>סיכום</w:t>
      </w:r>
      <w:r>
        <w:rPr>
          <w:sz w:val="20"/>
          <w:szCs w:val="20"/>
          <w:rtl/>
        </w:rPr>
        <w:br/>
      </w:r>
      <w:r>
        <w:rPr>
          <w:rFonts w:hint="cs"/>
          <w:sz w:val="20"/>
          <w:szCs w:val="20"/>
          <w:rtl/>
        </w:rPr>
        <w:t xml:space="preserve">1. </w:t>
      </w:r>
      <w:r w:rsidRPr="00EF0987">
        <w:rPr>
          <w:rFonts w:hint="cs"/>
          <w:b/>
          <w:bCs/>
          <w:sz w:val="20"/>
          <w:szCs w:val="20"/>
          <w:rtl/>
        </w:rPr>
        <w:t>משנה</w:t>
      </w:r>
      <w:r>
        <w:rPr>
          <w:rFonts w:hint="cs"/>
          <w:sz w:val="20"/>
          <w:szCs w:val="20"/>
          <w:rtl/>
        </w:rPr>
        <w:t xml:space="preserve">. אופן כתיבת הנדוניה </w:t>
      </w:r>
      <w:r>
        <w:rPr>
          <w:sz w:val="20"/>
          <w:szCs w:val="20"/>
          <w:rtl/>
        </w:rPr>
        <w:t>–</w:t>
      </w:r>
      <w:r>
        <w:rPr>
          <w:rFonts w:hint="cs"/>
          <w:sz w:val="20"/>
          <w:szCs w:val="20"/>
          <w:rtl/>
        </w:rPr>
        <w:t xml:space="preserve"> בכסף נהגו להוסיף שליש, משום שמשתכר, בנדוניה פוחת חומש, שמו ביותר לכבוד הכלה. </w:t>
      </w:r>
      <w:r w:rsidRPr="0006264C">
        <w:rPr>
          <w:rFonts w:hint="cs"/>
          <w:sz w:val="20"/>
          <w:szCs w:val="20"/>
          <w:u w:val="single"/>
          <w:rtl/>
        </w:rPr>
        <w:t>רשב"ג</w:t>
      </w:r>
      <w:r>
        <w:rPr>
          <w:rFonts w:hint="cs"/>
          <w:sz w:val="20"/>
          <w:szCs w:val="20"/>
          <w:rtl/>
        </w:rPr>
        <w:t xml:space="preserve"> </w:t>
      </w:r>
      <w:r>
        <w:rPr>
          <w:sz w:val="20"/>
          <w:szCs w:val="20"/>
          <w:rtl/>
        </w:rPr>
        <w:t>–</w:t>
      </w:r>
      <w:r>
        <w:rPr>
          <w:rFonts w:hint="cs"/>
          <w:sz w:val="20"/>
          <w:szCs w:val="20"/>
          <w:rtl/>
        </w:rPr>
        <w:t xml:space="preserve"> הכל כמנהג המדינה. </w:t>
      </w:r>
      <w:r w:rsidRPr="00EF0987">
        <w:rPr>
          <w:rFonts w:hint="cs"/>
          <w:b/>
          <w:bCs/>
          <w:sz w:val="20"/>
          <w:szCs w:val="20"/>
          <w:rtl/>
        </w:rPr>
        <w:t>ר"ן</w:t>
      </w:r>
      <w:r>
        <w:rPr>
          <w:rFonts w:hint="cs"/>
          <w:sz w:val="20"/>
          <w:szCs w:val="20"/>
          <w:rtl/>
        </w:rPr>
        <w:t xml:space="preserve">. חכמים מודים לרשב"ג, וכ"פ </w:t>
      </w:r>
      <w:r w:rsidRPr="00EF0987">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EF0987">
        <w:rPr>
          <w:rFonts w:hint="cs"/>
          <w:sz w:val="20"/>
          <w:szCs w:val="20"/>
          <w:u w:val="single"/>
          <w:rtl/>
        </w:rPr>
        <w:t>נכסי צאן ברזל</w:t>
      </w:r>
      <w:r>
        <w:rPr>
          <w:rFonts w:hint="cs"/>
          <w:sz w:val="20"/>
          <w:szCs w:val="20"/>
          <w:rtl/>
        </w:rPr>
        <w:t xml:space="preserve"> </w:t>
      </w:r>
      <w:r>
        <w:rPr>
          <w:sz w:val="20"/>
          <w:szCs w:val="20"/>
          <w:rtl/>
        </w:rPr>
        <w:t>–</w:t>
      </w:r>
      <w:r>
        <w:rPr>
          <w:rFonts w:hint="cs"/>
          <w:sz w:val="20"/>
          <w:szCs w:val="20"/>
          <w:rtl/>
        </w:rPr>
        <w:t xml:space="preserve"> הבעל מחזיר בשווי שקיבל ורשאי לעשות בהם כרצונו; </w:t>
      </w:r>
      <w:r w:rsidRPr="00EF0987">
        <w:rPr>
          <w:rFonts w:hint="cs"/>
          <w:sz w:val="20"/>
          <w:szCs w:val="20"/>
          <w:u w:val="single"/>
          <w:rtl/>
        </w:rPr>
        <w:t>נכסי מלוג</w:t>
      </w:r>
      <w:r>
        <w:rPr>
          <w:rFonts w:hint="cs"/>
          <w:sz w:val="20"/>
          <w:szCs w:val="20"/>
          <w:rtl/>
        </w:rPr>
        <w:t xml:space="preserve"> </w:t>
      </w:r>
      <w:r>
        <w:rPr>
          <w:sz w:val="20"/>
          <w:szCs w:val="20"/>
          <w:rtl/>
        </w:rPr>
        <w:t>–</w:t>
      </w:r>
      <w:r>
        <w:rPr>
          <w:rFonts w:hint="cs"/>
          <w:sz w:val="20"/>
          <w:szCs w:val="20"/>
          <w:rtl/>
        </w:rPr>
        <w:t xml:space="preserve"> אחריותם על האשה, הבעל אוכל פירות ואינו רשאי למכרם.</w:t>
      </w:r>
      <w:r>
        <w:rPr>
          <w:rFonts w:hint="cs"/>
          <w:sz w:val="20"/>
          <w:szCs w:val="20"/>
          <w:rtl/>
        </w:rPr>
        <w:br/>
        <w:t xml:space="preserve">3. </w:t>
      </w:r>
      <w:r w:rsidRPr="00EF0987">
        <w:rPr>
          <w:rFonts w:hint="cs"/>
          <w:b/>
          <w:bCs/>
          <w:sz w:val="20"/>
          <w:szCs w:val="20"/>
          <w:rtl/>
        </w:rPr>
        <w:t>ריב"ש ורמ"א</w:t>
      </w:r>
      <w:r>
        <w:rPr>
          <w:rFonts w:hint="cs"/>
          <w:sz w:val="20"/>
          <w:szCs w:val="20"/>
          <w:rtl/>
        </w:rPr>
        <w:t>. הבעל רשאי לא לקבל אחריות על הנכסים ולהשאירם נכסי מלוג, וכשירצה יקבלם כנכסי צ"ב.</w:t>
      </w:r>
      <w:r>
        <w:rPr>
          <w:sz w:val="20"/>
          <w:szCs w:val="20"/>
          <w:rtl/>
        </w:rPr>
        <w:br/>
      </w:r>
      <w:r>
        <w:rPr>
          <w:rFonts w:hint="cs"/>
          <w:sz w:val="20"/>
          <w:szCs w:val="20"/>
          <w:rtl/>
        </w:rPr>
        <w:t xml:space="preserve">4. </w:t>
      </w:r>
      <w:r w:rsidRPr="00EF0987">
        <w:rPr>
          <w:rFonts w:hint="cs"/>
          <w:b/>
          <w:bCs/>
          <w:sz w:val="20"/>
          <w:szCs w:val="20"/>
          <w:rtl/>
        </w:rPr>
        <w:t>רמ"א</w:t>
      </w:r>
      <w:r>
        <w:rPr>
          <w:rFonts w:hint="cs"/>
          <w:sz w:val="20"/>
          <w:szCs w:val="20"/>
          <w:rtl/>
        </w:rPr>
        <w:t xml:space="preserve">. כשאבי הכלה קיים כותבים </w:t>
      </w:r>
      <w:r>
        <w:rPr>
          <w:rFonts w:cs="Arial" w:hint="cs"/>
          <w:sz w:val="20"/>
          <w:szCs w:val="20"/>
          <w:rtl/>
        </w:rPr>
        <w:t>'</w:t>
      </w:r>
      <w:r w:rsidRPr="00ED43F9">
        <w:rPr>
          <w:rFonts w:cs="Arial" w:hint="cs"/>
          <w:sz w:val="20"/>
          <w:szCs w:val="20"/>
          <w:rtl/>
        </w:rPr>
        <w:t>דהנעלת</w:t>
      </w:r>
      <w:r w:rsidRPr="00ED43F9">
        <w:rPr>
          <w:rFonts w:cs="Arial"/>
          <w:sz w:val="20"/>
          <w:szCs w:val="20"/>
          <w:rtl/>
        </w:rPr>
        <w:t xml:space="preserve"> </w:t>
      </w:r>
      <w:r w:rsidRPr="00ED43F9">
        <w:rPr>
          <w:rFonts w:cs="Arial" w:hint="cs"/>
          <w:sz w:val="20"/>
          <w:szCs w:val="20"/>
          <w:rtl/>
        </w:rPr>
        <w:t>ליה</w:t>
      </w:r>
      <w:r w:rsidRPr="00ED43F9">
        <w:rPr>
          <w:rFonts w:cs="Arial"/>
          <w:sz w:val="20"/>
          <w:szCs w:val="20"/>
          <w:rtl/>
        </w:rPr>
        <w:t xml:space="preserve"> </w:t>
      </w:r>
      <w:r w:rsidRPr="00ED43F9">
        <w:rPr>
          <w:rFonts w:cs="Arial" w:hint="cs"/>
          <w:sz w:val="20"/>
          <w:szCs w:val="20"/>
          <w:rtl/>
        </w:rPr>
        <w:t>מבי</w:t>
      </w:r>
      <w:r w:rsidRPr="00ED43F9">
        <w:rPr>
          <w:rFonts w:cs="Arial"/>
          <w:sz w:val="20"/>
          <w:szCs w:val="20"/>
          <w:rtl/>
        </w:rPr>
        <w:t xml:space="preserve"> </w:t>
      </w:r>
      <w:r w:rsidRPr="00ED43F9">
        <w:rPr>
          <w:rFonts w:cs="Arial" w:hint="cs"/>
          <w:sz w:val="20"/>
          <w:szCs w:val="20"/>
          <w:rtl/>
        </w:rPr>
        <w:t>אביה</w:t>
      </w:r>
      <w:r>
        <w:rPr>
          <w:rFonts w:cs="Arial" w:hint="cs"/>
          <w:sz w:val="20"/>
          <w:szCs w:val="20"/>
          <w:rtl/>
        </w:rPr>
        <w:t>'</w:t>
      </w:r>
      <w:r w:rsidRPr="00ED43F9">
        <w:rPr>
          <w:rFonts w:cs="Arial"/>
          <w:sz w:val="20"/>
          <w:szCs w:val="20"/>
          <w:rtl/>
        </w:rPr>
        <w:t xml:space="preserve">; </w:t>
      </w:r>
      <w:r w:rsidRPr="00ED43F9">
        <w:rPr>
          <w:rFonts w:cs="Arial" w:hint="cs"/>
          <w:sz w:val="20"/>
          <w:szCs w:val="20"/>
          <w:rtl/>
        </w:rPr>
        <w:t>וכשאי</w:t>
      </w:r>
      <w:r>
        <w:rPr>
          <w:rFonts w:cs="Arial" w:hint="cs"/>
          <w:sz w:val="20"/>
          <w:szCs w:val="20"/>
          <w:rtl/>
        </w:rPr>
        <w:t>נו</w:t>
      </w:r>
      <w:r w:rsidRPr="00ED43F9">
        <w:rPr>
          <w:rFonts w:cs="Arial"/>
          <w:sz w:val="20"/>
          <w:szCs w:val="20"/>
          <w:rtl/>
        </w:rPr>
        <w:t xml:space="preserve"> </w:t>
      </w:r>
      <w:r w:rsidRPr="00ED43F9">
        <w:rPr>
          <w:rFonts w:cs="Arial" w:hint="cs"/>
          <w:sz w:val="20"/>
          <w:szCs w:val="20"/>
          <w:rtl/>
        </w:rPr>
        <w:t>קיים</w:t>
      </w:r>
      <w:r w:rsidRPr="00ED43F9">
        <w:rPr>
          <w:rFonts w:cs="Arial"/>
          <w:sz w:val="20"/>
          <w:szCs w:val="20"/>
          <w:rtl/>
        </w:rPr>
        <w:t xml:space="preserve">, </w:t>
      </w:r>
      <w:r w:rsidRPr="00ED43F9">
        <w:rPr>
          <w:rFonts w:cs="Arial" w:hint="cs"/>
          <w:sz w:val="20"/>
          <w:szCs w:val="20"/>
          <w:rtl/>
        </w:rPr>
        <w:t>כותבי</w:t>
      </w:r>
      <w:r>
        <w:rPr>
          <w:rFonts w:cs="Arial" w:hint="cs"/>
          <w:sz w:val="20"/>
          <w:szCs w:val="20"/>
          <w:rtl/>
        </w:rPr>
        <w:t>ם</w:t>
      </w:r>
      <w:r w:rsidRPr="00ED43F9">
        <w:rPr>
          <w:rFonts w:cs="Arial"/>
          <w:sz w:val="20"/>
          <w:szCs w:val="20"/>
          <w:rtl/>
        </w:rPr>
        <w:t xml:space="preserve"> </w:t>
      </w:r>
      <w:r>
        <w:rPr>
          <w:rFonts w:cs="Arial" w:hint="cs"/>
          <w:sz w:val="20"/>
          <w:szCs w:val="20"/>
          <w:rtl/>
        </w:rPr>
        <w:t>'</w:t>
      </w:r>
      <w:r w:rsidRPr="00ED43F9">
        <w:rPr>
          <w:rFonts w:cs="Arial" w:hint="cs"/>
          <w:sz w:val="20"/>
          <w:szCs w:val="20"/>
          <w:rtl/>
        </w:rPr>
        <w:t>מבי</w:t>
      </w:r>
      <w:r w:rsidRPr="00ED43F9">
        <w:rPr>
          <w:rFonts w:cs="Arial"/>
          <w:sz w:val="20"/>
          <w:szCs w:val="20"/>
          <w:rtl/>
        </w:rPr>
        <w:t xml:space="preserve"> </w:t>
      </w:r>
      <w:r w:rsidRPr="00ED43F9">
        <w:rPr>
          <w:rFonts w:cs="Arial" w:hint="cs"/>
          <w:sz w:val="20"/>
          <w:szCs w:val="20"/>
          <w:rtl/>
        </w:rPr>
        <w:t>נש</w:t>
      </w:r>
      <w:r>
        <w:rPr>
          <w:rFonts w:cs="Arial" w:hint="cs"/>
          <w:sz w:val="20"/>
          <w:szCs w:val="20"/>
          <w:rtl/>
        </w:rPr>
        <w:t>א', ואין מעכב.</w:t>
      </w:r>
      <w:r>
        <w:rPr>
          <w:rFonts w:cs="Arial"/>
          <w:sz w:val="20"/>
          <w:szCs w:val="20"/>
          <w:rtl/>
        </w:rPr>
        <w:br/>
      </w:r>
      <w:r w:rsidRPr="00B468C4">
        <w:rPr>
          <w:rFonts w:cs="Arial" w:hint="cs"/>
          <w:b/>
          <w:bCs/>
          <w:sz w:val="20"/>
          <w:szCs w:val="20"/>
          <w:rtl/>
        </w:rPr>
        <w:t>טעם</w:t>
      </w:r>
      <w:r>
        <w:rPr>
          <w:rFonts w:cs="Arial" w:hint="cs"/>
          <w:sz w:val="20"/>
          <w:szCs w:val="20"/>
          <w:rtl/>
        </w:rPr>
        <w:t>. כך ידעו לא להחזיר לה את הנדוניה אם תמות בשנה הראשונה.</w:t>
      </w:r>
      <w:r w:rsidRPr="00ED43F9">
        <w:rPr>
          <w:rFonts w:cs="Arial"/>
          <w:sz w:val="20"/>
          <w:szCs w:val="20"/>
          <w:rtl/>
        </w:rPr>
        <w:t xml:space="preserve"> </w:t>
      </w:r>
      <w:r w:rsidRPr="0006264C">
        <w:rPr>
          <w:rFonts w:hint="cs"/>
          <w:b/>
          <w:bCs/>
          <w:sz w:val="20"/>
          <w:szCs w:val="20"/>
          <w:rtl/>
        </w:rPr>
        <w:t>ב"ש</w:t>
      </w:r>
      <w:r>
        <w:rPr>
          <w:rFonts w:hint="cs"/>
          <w:sz w:val="20"/>
          <w:szCs w:val="20"/>
          <w:rtl/>
        </w:rPr>
        <w:t>. כיום מחזירים לה את הנדוניה בכל אופן, ולכן אין מקפידים על אופן הכתיבה בזה.</w:t>
      </w:r>
      <w:r>
        <w:rPr>
          <w:sz w:val="20"/>
          <w:szCs w:val="20"/>
          <w:rtl/>
        </w:rPr>
        <w:br/>
      </w:r>
      <w:r>
        <w:rPr>
          <w:rFonts w:hint="cs"/>
          <w:sz w:val="20"/>
          <w:szCs w:val="20"/>
          <w:rtl/>
        </w:rPr>
        <w:t xml:space="preserve">5. </w:t>
      </w:r>
      <w:r w:rsidRPr="00B468C4">
        <w:rPr>
          <w:rFonts w:hint="cs"/>
          <w:b/>
          <w:bCs/>
          <w:sz w:val="20"/>
          <w:szCs w:val="20"/>
          <w:rtl/>
        </w:rPr>
        <w:t>רמ"א</w:t>
      </w:r>
      <w:r>
        <w:rPr>
          <w:rFonts w:hint="cs"/>
          <w:sz w:val="20"/>
          <w:szCs w:val="20"/>
          <w:rtl/>
        </w:rPr>
        <w:t>. בכתובת גרושה יכתבו 'מתרכתא' עבור הכוהנים. הוא הדין שיכתבו 'שבויה', 'בעולה', 'חלוצה'.</w:t>
      </w:r>
      <w:r>
        <w:rPr>
          <w:rFonts w:hint="cs"/>
          <w:sz w:val="20"/>
          <w:szCs w:val="20"/>
          <w:rtl/>
        </w:rPr>
        <w:br/>
      </w:r>
      <w:r>
        <w:rPr>
          <w:rFonts w:hint="cs"/>
          <w:sz w:val="20"/>
          <w:szCs w:val="20"/>
          <w:rtl/>
        </w:rPr>
        <w:lastRenderedPageBreak/>
        <w:t xml:space="preserve">6. </w:t>
      </w:r>
      <w:r w:rsidRPr="00B468C4">
        <w:rPr>
          <w:rFonts w:hint="cs"/>
          <w:b/>
          <w:bCs/>
          <w:sz w:val="20"/>
          <w:szCs w:val="20"/>
          <w:rtl/>
        </w:rPr>
        <w:t>רמ"א</w:t>
      </w:r>
      <w:r>
        <w:rPr>
          <w:rFonts w:hint="cs"/>
          <w:sz w:val="20"/>
          <w:szCs w:val="20"/>
          <w:rtl/>
        </w:rPr>
        <w:t xml:space="preserve">. אשה הטוענת שבעלה הבטיח לה כתובה גבוהה יותר </w:t>
      </w:r>
      <w:r>
        <w:rPr>
          <w:sz w:val="20"/>
          <w:szCs w:val="20"/>
          <w:rtl/>
        </w:rPr>
        <w:t>–</w:t>
      </w:r>
      <w:r>
        <w:rPr>
          <w:rFonts w:hint="cs"/>
          <w:sz w:val="20"/>
          <w:szCs w:val="20"/>
          <w:rtl/>
        </w:rPr>
        <w:t xml:space="preserve"> אינה נאמנת עד שייכתב זאת בכתובה, ואפילו אם התנה עמה כך מתחילה </w:t>
      </w:r>
      <w:r>
        <w:rPr>
          <w:sz w:val="20"/>
          <w:szCs w:val="20"/>
          <w:rtl/>
        </w:rPr>
        <w:t>–</w:t>
      </w:r>
      <w:r>
        <w:rPr>
          <w:rFonts w:hint="cs"/>
          <w:sz w:val="20"/>
          <w:szCs w:val="20"/>
          <w:rtl/>
        </w:rPr>
        <w:t xml:space="preserve"> לא מהני. </w:t>
      </w:r>
      <w:r w:rsidRPr="00E605CF">
        <w:rPr>
          <w:rFonts w:hint="cs"/>
          <w:b/>
          <w:bCs/>
          <w:sz w:val="20"/>
          <w:szCs w:val="20"/>
          <w:rtl/>
        </w:rPr>
        <w:t>טעם</w:t>
      </w:r>
      <w:r>
        <w:rPr>
          <w:rFonts w:hint="cs"/>
          <w:sz w:val="20"/>
          <w:szCs w:val="20"/>
          <w:rtl/>
        </w:rPr>
        <w:t xml:space="preserve">. </w:t>
      </w:r>
      <w:r w:rsidRPr="00E605CF">
        <w:rPr>
          <w:rFonts w:hint="cs"/>
          <w:b/>
          <w:bCs/>
          <w:sz w:val="20"/>
          <w:szCs w:val="20"/>
          <w:rtl/>
        </w:rPr>
        <w:t>ת"ה</w:t>
      </w:r>
      <w:r>
        <w:rPr>
          <w:rFonts w:hint="cs"/>
          <w:sz w:val="20"/>
          <w:szCs w:val="20"/>
          <w:rtl/>
        </w:rPr>
        <w:t xml:space="preserve">. לא נעשה קנין. </w:t>
      </w:r>
      <w:r w:rsidRPr="00E605CF">
        <w:rPr>
          <w:rFonts w:hint="cs"/>
          <w:b/>
          <w:bCs/>
          <w:sz w:val="20"/>
          <w:szCs w:val="20"/>
          <w:rtl/>
        </w:rPr>
        <w:t>ח"מ</w:t>
      </w:r>
      <w:r>
        <w:rPr>
          <w:rFonts w:hint="cs"/>
          <w:sz w:val="20"/>
          <w:szCs w:val="20"/>
          <w:rtl/>
        </w:rPr>
        <w:t>. אף קניין לא מועיל, קנין אתן.</w:t>
      </w:r>
      <w:r>
        <w:rPr>
          <w:sz w:val="20"/>
          <w:szCs w:val="20"/>
          <w:rtl/>
        </w:rPr>
        <w:br/>
      </w:r>
      <w:r>
        <w:rPr>
          <w:rFonts w:hint="cs"/>
          <w:sz w:val="20"/>
          <w:szCs w:val="20"/>
          <w:rtl/>
        </w:rPr>
        <w:t xml:space="preserve">7. </w:t>
      </w:r>
      <w:r w:rsidRPr="00B468C4">
        <w:rPr>
          <w:rFonts w:hint="cs"/>
          <w:b/>
          <w:bCs/>
          <w:sz w:val="20"/>
          <w:szCs w:val="20"/>
          <w:rtl/>
        </w:rPr>
        <w:t>רמ"א</w:t>
      </w:r>
      <w:r>
        <w:rPr>
          <w:rFonts w:hint="cs"/>
          <w:sz w:val="20"/>
          <w:szCs w:val="20"/>
          <w:rtl/>
        </w:rPr>
        <w:t xml:space="preserve">. רשאי הבעל לפחות מגובה הכתובה בהסכמת האשה. </w:t>
      </w:r>
      <w:r w:rsidRPr="00E605CF">
        <w:rPr>
          <w:rFonts w:hint="cs"/>
          <w:b/>
          <w:bCs/>
          <w:sz w:val="20"/>
          <w:szCs w:val="20"/>
          <w:rtl/>
        </w:rPr>
        <w:t>ח"מ</w:t>
      </w:r>
      <w:r>
        <w:rPr>
          <w:rFonts w:hint="cs"/>
          <w:sz w:val="20"/>
          <w:szCs w:val="20"/>
          <w:rtl/>
        </w:rPr>
        <w:t>. הוא הדין שרשאי להוסיף לה.</w:t>
      </w:r>
      <w:r>
        <w:rPr>
          <w:sz w:val="20"/>
          <w:szCs w:val="20"/>
          <w:rtl/>
        </w:rPr>
        <w:br/>
      </w:r>
      <w:r>
        <w:rPr>
          <w:rFonts w:hint="cs"/>
          <w:sz w:val="20"/>
          <w:szCs w:val="20"/>
          <w:rtl/>
        </w:rPr>
        <w:t xml:space="preserve">8. </w:t>
      </w:r>
      <w:r w:rsidRPr="00B468C4">
        <w:rPr>
          <w:rFonts w:hint="cs"/>
          <w:b/>
          <w:bCs/>
          <w:sz w:val="20"/>
          <w:szCs w:val="20"/>
          <w:rtl/>
        </w:rPr>
        <w:t>רמ"א</w:t>
      </w:r>
      <w:r>
        <w:rPr>
          <w:rFonts w:hint="cs"/>
          <w:sz w:val="20"/>
          <w:szCs w:val="20"/>
          <w:rtl/>
        </w:rPr>
        <w:t xml:space="preserve">. המנהג היום לכתוב את כל הכתובות בשווה, ואין מתחשבים כמה הכניסה לו. </w:t>
      </w:r>
      <w:r w:rsidRPr="00EF0987">
        <w:rPr>
          <w:rFonts w:hint="cs"/>
          <w:sz w:val="18"/>
          <w:szCs w:val="18"/>
          <w:rtl/>
        </w:rPr>
        <w:t>[וכן נוהגים היום וכותבים "הכל קיבל עליו במאה זקוקים כסף צרוף</w:t>
      </w:r>
      <w:r>
        <w:rPr>
          <w:rFonts w:hint="cs"/>
          <w:sz w:val="18"/>
          <w:szCs w:val="18"/>
          <w:rtl/>
        </w:rPr>
        <w:t>"</w:t>
      </w:r>
      <w:r w:rsidRPr="00EF0987">
        <w:rPr>
          <w:rFonts w:hint="cs"/>
          <w:sz w:val="18"/>
          <w:szCs w:val="18"/>
          <w:rtl/>
        </w:rPr>
        <w:t xml:space="preserve"> וכו'].</w:t>
      </w:r>
      <w:r>
        <w:rPr>
          <w:rFonts w:hint="cs"/>
          <w:sz w:val="18"/>
          <w:szCs w:val="18"/>
          <w:rtl/>
        </w:rPr>
        <w:t xml:space="preserve"> </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כתיבת כתובה כמנהג המקום</w:t>
      </w:r>
      <w:r>
        <w:rPr>
          <w:rFonts w:cs="Arial"/>
          <w:b/>
          <w:bCs/>
          <w:sz w:val="20"/>
          <w:szCs w:val="20"/>
          <w:rtl/>
        </w:rPr>
        <w:br/>
      </w:r>
      <w:r>
        <w:rPr>
          <w:rFonts w:cs="Arial" w:hint="cs"/>
          <w:b/>
          <w:bCs/>
          <w:sz w:val="20"/>
          <w:szCs w:val="20"/>
          <w:rtl/>
        </w:rPr>
        <w:t xml:space="preserve">רשב"א </w:t>
      </w:r>
      <w:r>
        <w:rPr>
          <w:rFonts w:cs="Arial"/>
          <w:sz w:val="20"/>
          <w:szCs w:val="20"/>
          <w:rtl/>
        </w:rPr>
        <w:t>–</w:t>
      </w:r>
      <w:r>
        <w:rPr>
          <w:rFonts w:cs="Arial" w:hint="cs"/>
          <w:sz w:val="20"/>
          <w:szCs w:val="20"/>
          <w:rtl/>
        </w:rPr>
        <w:t xml:space="preserve"> חתן המגיע מעיר אחת וכלה מעיר אחרת, כותבים את הכתובה על פי מנהג המקום בו יגורו.</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90A57">
        <w:rPr>
          <w:rFonts w:cs="Arial" w:hint="cs"/>
          <w:sz w:val="20"/>
          <w:szCs w:val="20"/>
          <w:rtl/>
        </w:rPr>
        <w:t>נשא</w:t>
      </w:r>
      <w:r w:rsidRPr="00E90A57">
        <w:rPr>
          <w:rFonts w:cs="Arial"/>
          <w:sz w:val="20"/>
          <w:szCs w:val="20"/>
          <w:rtl/>
        </w:rPr>
        <w:t xml:space="preserve"> </w:t>
      </w:r>
      <w:r w:rsidRPr="00E90A57">
        <w:rPr>
          <w:rFonts w:cs="Arial" w:hint="cs"/>
          <w:sz w:val="20"/>
          <w:szCs w:val="20"/>
          <w:rtl/>
        </w:rPr>
        <w:t>אשה</w:t>
      </w:r>
      <w:r w:rsidRPr="00E90A57">
        <w:rPr>
          <w:rFonts w:cs="Arial"/>
          <w:sz w:val="20"/>
          <w:szCs w:val="20"/>
          <w:rtl/>
        </w:rPr>
        <w:t xml:space="preserve"> </w:t>
      </w:r>
      <w:r w:rsidRPr="00E90A57">
        <w:rPr>
          <w:rFonts w:cs="Arial" w:hint="cs"/>
          <w:sz w:val="20"/>
          <w:szCs w:val="20"/>
          <w:rtl/>
        </w:rPr>
        <w:t>ממקום</w:t>
      </w:r>
      <w:r w:rsidRPr="00E90A57">
        <w:rPr>
          <w:rFonts w:cs="Arial"/>
          <w:sz w:val="20"/>
          <w:szCs w:val="20"/>
          <w:rtl/>
        </w:rPr>
        <w:t xml:space="preserve"> </w:t>
      </w:r>
      <w:r w:rsidRPr="00E90A57">
        <w:rPr>
          <w:rFonts w:cs="Arial" w:hint="cs"/>
          <w:sz w:val="20"/>
          <w:szCs w:val="20"/>
          <w:rtl/>
        </w:rPr>
        <w:t>אחר</w:t>
      </w:r>
      <w:r w:rsidRPr="00E90A57">
        <w:rPr>
          <w:rFonts w:cs="Arial"/>
          <w:sz w:val="20"/>
          <w:szCs w:val="20"/>
          <w:rtl/>
        </w:rPr>
        <w:t xml:space="preserve"> </w:t>
      </w:r>
      <w:r w:rsidRPr="00E90A57">
        <w:rPr>
          <w:rFonts w:cs="Arial" w:hint="cs"/>
          <w:sz w:val="20"/>
          <w:szCs w:val="20"/>
          <w:rtl/>
        </w:rPr>
        <w:t>על</w:t>
      </w:r>
      <w:r w:rsidRPr="00E90A57">
        <w:rPr>
          <w:rFonts w:cs="Arial"/>
          <w:sz w:val="20"/>
          <w:szCs w:val="20"/>
          <w:rtl/>
        </w:rPr>
        <w:t xml:space="preserve"> </w:t>
      </w:r>
      <w:r w:rsidRPr="00E90A57">
        <w:rPr>
          <w:rFonts w:cs="Arial" w:hint="cs"/>
          <w:sz w:val="20"/>
          <w:szCs w:val="20"/>
          <w:rtl/>
        </w:rPr>
        <w:t>דעת</w:t>
      </w:r>
      <w:r w:rsidRPr="00E90A57">
        <w:rPr>
          <w:rFonts w:cs="Arial"/>
          <w:sz w:val="20"/>
          <w:szCs w:val="20"/>
          <w:rtl/>
        </w:rPr>
        <w:t xml:space="preserve"> </w:t>
      </w:r>
      <w:r w:rsidRPr="00E90A57">
        <w:rPr>
          <w:rFonts w:cs="Arial" w:hint="cs"/>
          <w:sz w:val="20"/>
          <w:szCs w:val="20"/>
          <w:rtl/>
        </w:rPr>
        <w:t>שתדור</w:t>
      </w:r>
      <w:r w:rsidRPr="00E90A57">
        <w:rPr>
          <w:rFonts w:cs="Arial"/>
          <w:sz w:val="20"/>
          <w:szCs w:val="20"/>
          <w:rtl/>
        </w:rPr>
        <w:t xml:space="preserve"> </w:t>
      </w:r>
      <w:r w:rsidRPr="00E90A57">
        <w:rPr>
          <w:rFonts w:cs="Arial" w:hint="cs"/>
          <w:sz w:val="20"/>
          <w:szCs w:val="20"/>
          <w:rtl/>
        </w:rPr>
        <w:t>עמו</w:t>
      </w:r>
      <w:r w:rsidRPr="00E90A57">
        <w:rPr>
          <w:rFonts w:cs="Arial"/>
          <w:sz w:val="20"/>
          <w:szCs w:val="20"/>
          <w:rtl/>
        </w:rPr>
        <w:t xml:space="preserve"> </w:t>
      </w:r>
      <w:r w:rsidRPr="00E90A57">
        <w:rPr>
          <w:rFonts w:cs="Arial" w:hint="cs"/>
          <w:sz w:val="20"/>
          <w:szCs w:val="20"/>
          <w:rtl/>
        </w:rPr>
        <w:t>במקומו</w:t>
      </w:r>
      <w:r w:rsidRPr="00E90A57">
        <w:rPr>
          <w:rFonts w:cs="Arial"/>
          <w:sz w:val="20"/>
          <w:szCs w:val="20"/>
          <w:rtl/>
        </w:rPr>
        <w:t xml:space="preserve">, </w:t>
      </w:r>
      <w:r w:rsidRPr="00E90A57">
        <w:rPr>
          <w:rFonts w:cs="Arial" w:hint="cs"/>
          <w:sz w:val="20"/>
          <w:szCs w:val="20"/>
          <w:rtl/>
        </w:rPr>
        <w:t>הולכים</w:t>
      </w:r>
      <w:r w:rsidRPr="00E90A57">
        <w:rPr>
          <w:rFonts w:cs="Arial"/>
          <w:sz w:val="20"/>
          <w:szCs w:val="20"/>
          <w:rtl/>
        </w:rPr>
        <w:t xml:space="preserve"> </w:t>
      </w:r>
      <w:r w:rsidRPr="00E90A57">
        <w:rPr>
          <w:rFonts w:cs="Arial" w:hint="cs"/>
          <w:sz w:val="20"/>
          <w:szCs w:val="20"/>
          <w:rtl/>
        </w:rPr>
        <w:t>אחר</w:t>
      </w:r>
      <w:r w:rsidRPr="00E90A57">
        <w:rPr>
          <w:rFonts w:cs="Arial"/>
          <w:sz w:val="20"/>
          <w:szCs w:val="20"/>
          <w:rtl/>
        </w:rPr>
        <w:t xml:space="preserve"> </w:t>
      </w:r>
      <w:r w:rsidRPr="00B6020C">
        <w:rPr>
          <w:rFonts w:cs="Arial"/>
          <w:sz w:val="18"/>
          <w:szCs w:val="18"/>
          <w:rtl/>
        </w:rPr>
        <w:t>(</w:t>
      </w:r>
      <w:r w:rsidRPr="00B6020C">
        <w:rPr>
          <w:rFonts w:cs="Arial" w:hint="cs"/>
          <w:sz w:val="18"/>
          <w:szCs w:val="18"/>
          <w:rtl/>
        </w:rPr>
        <w:t>מנהג</w:t>
      </w:r>
      <w:r w:rsidRPr="00B6020C">
        <w:rPr>
          <w:rFonts w:cs="Arial"/>
          <w:sz w:val="18"/>
          <w:szCs w:val="18"/>
          <w:rtl/>
        </w:rPr>
        <w:t xml:space="preserve">) </w:t>
      </w:r>
      <w:r w:rsidRPr="00E90A57">
        <w:rPr>
          <w:rFonts w:cs="Arial" w:hint="cs"/>
          <w:sz w:val="20"/>
          <w:szCs w:val="20"/>
          <w:rtl/>
        </w:rPr>
        <w:t>מקומו</w:t>
      </w:r>
      <w:r>
        <w:rPr>
          <w:rFonts w:cs="Arial"/>
          <w:sz w:val="20"/>
          <w:szCs w:val="20"/>
          <w:rtl/>
        </w:rPr>
        <w:t>.</w:t>
      </w:r>
      <w:r>
        <w:rPr>
          <w:rFonts w:cs="Arial" w:hint="cs"/>
          <w:sz w:val="20"/>
          <w:szCs w:val="20"/>
          <w:rtl/>
        </w:rPr>
        <w:t xml:space="preserve">" </w:t>
      </w:r>
    </w:p>
    <w:p w:rsidR="00F15C4E" w:rsidRDefault="00F15C4E" w:rsidP="00F15C4E">
      <w:pPr>
        <w:rPr>
          <w:rFonts w:cs="Arial"/>
          <w:sz w:val="20"/>
          <w:szCs w:val="20"/>
          <w:rtl/>
        </w:rPr>
      </w:pPr>
      <w:r>
        <w:rPr>
          <w:rFonts w:cs="Arial" w:hint="cs"/>
          <w:sz w:val="20"/>
          <w:szCs w:val="20"/>
          <w:u w:val="single"/>
          <w:rtl/>
        </w:rPr>
        <w:t>מת החתן לפני שעברו לגור במקום שבו תכננו לגור</w:t>
      </w:r>
      <w:r>
        <w:rPr>
          <w:rFonts w:cs="Arial"/>
          <w:sz w:val="20"/>
          <w:szCs w:val="20"/>
          <w:u w:val="single"/>
          <w:rtl/>
        </w:rPr>
        <w:br/>
      </w:r>
      <w:r>
        <w:rPr>
          <w:rFonts w:cs="Arial" w:hint="cs"/>
          <w:sz w:val="20"/>
          <w:szCs w:val="20"/>
          <w:rtl/>
        </w:rPr>
        <w:t xml:space="preserve">א. </w:t>
      </w:r>
      <w:r w:rsidRPr="00B6020C">
        <w:rPr>
          <w:rFonts w:cs="Arial" w:hint="cs"/>
          <w:b/>
          <w:bCs/>
          <w:sz w:val="20"/>
          <w:szCs w:val="20"/>
          <w:rtl/>
        </w:rPr>
        <w:t>חלקת מחוקק</w:t>
      </w:r>
      <w:r>
        <w:rPr>
          <w:rFonts w:cs="Arial" w:hint="cs"/>
          <w:sz w:val="20"/>
          <w:szCs w:val="20"/>
          <w:rtl/>
        </w:rPr>
        <w:t xml:space="preserve"> - חתן שמת לפני שהספיק לעבור לגור עם כלתו במקום שבו תכננו לגור תחילה, צ"ע האם תגבה כמנהג המקום שו גרו עד מותו או תגבה כמנהג המקום שהתעתדו לגור בו.</w:t>
      </w:r>
      <w:r>
        <w:rPr>
          <w:rFonts w:cs="Arial"/>
          <w:sz w:val="20"/>
          <w:szCs w:val="20"/>
          <w:rtl/>
        </w:rPr>
        <w:br/>
      </w:r>
      <w:r>
        <w:rPr>
          <w:rFonts w:cs="Arial" w:hint="cs"/>
          <w:sz w:val="20"/>
          <w:szCs w:val="20"/>
          <w:rtl/>
        </w:rPr>
        <w:t xml:space="preserve">ב. </w:t>
      </w:r>
      <w:r w:rsidRPr="00B6020C">
        <w:rPr>
          <w:rFonts w:cs="Arial" w:hint="cs"/>
          <w:b/>
          <w:bCs/>
          <w:sz w:val="20"/>
          <w:szCs w:val="20"/>
          <w:rtl/>
        </w:rPr>
        <w:t>בית שמואל</w:t>
      </w:r>
      <w:r>
        <w:rPr>
          <w:rFonts w:cs="Arial" w:hint="cs"/>
          <w:sz w:val="20"/>
          <w:szCs w:val="20"/>
          <w:rtl/>
        </w:rPr>
        <w:t xml:space="preserve"> </w:t>
      </w:r>
      <w:r>
        <w:rPr>
          <w:rFonts w:cs="Arial"/>
          <w:sz w:val="20"/>
          <w:szCs w:val="20"/>
          <w:rtl/>
        </w:rPr>
        <w:t>–</w:t>
      </w:r>
      <w:r>
        <w:rPr>
          <w:rFonts w:cs="Arial" w:hint="cs"/>
          <w:sz w:val="20"/>
          <w:szCs w:val="20"/>
          <w:rtl/>
        </w:rPr>
        <w:t xml:space="preserve"> במקרה כזה גובה על פי המקום המיועד עבורם למגורים, משום שעל דעת כך שיעבד עצמו.</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חתימת עד שאינו יודע לקרוא ובעל הטוען שלא הבין מה כתוב בכתובה</w:t>
      </w:r>
      <w:r>
        <w:rPr>
          <w:rFonts w:cs="Arial"/>
          <w:b/>
          <w:bCs/>
          <w:sz w:val="20"/>
          <w:szCs w:val="20"/>
          <w:rtl/>
        </w:rPr>
        <w:br/>
      </w:r>
      <w:r>
        <w:rPr>
          <w:rFonts w:cs="Arial" w:hint="cs"/>
          <w:b/>
          <w:bCs/>
          <w:sz w:val="20"/>
          <w:szCs w:val="20"/>
          <w:rtl/>
        </w:rPr>
        <w:t xml:space="preserve">חתימת עד שאינו יודע לקרוא </w:t>
      </w:r>
      <w:r>
        <w:rPr>
          <w:rFonts w:cs="Arial"/>
          <w:b/>
          <w:bCs/>
          <w:sz w:val="20"/>
          <w:szCs w:val="20"/>
          <w:rtl/>
        </w:rPr>
        <w:t>–</w:t>
      </w:r>
      <w:r>
        <w:rPr>
          <w:rFonts w:cs="Arial" w:hint="cs"/>
          <w:b/>
          <w:bCs/>
          <w:sz w:val="20"/>
          <w:szCs w:val="20"/>
          <w:rtl/>
        </w:rPr>
        <w:t xml:space="preserve"> מקור הדין</w:t>
      </w:r>
      <w:r>
        <w:rPr>
          <w:rFonts w:cs="Arial"/>
          <w:b/>
          <w:bCs/>
          <w:sz w:val="20"/>
          <w:szCs w:val="20"/>
          <w:rtl/>
        </w:rPr>
        <w:br/>
      </w:r>
      <w:r>
        <w:rPr>
          <w:rFonts w:cs="Arial" w:hint="cs"/>
          <w:b/>
          <w:bCs/>
          <w:sz w:val="20"/>
          <w:szCs w:val="20"/>
          <w:rtl/>
        </w:rPr>
        <w:t xml:space="preserve">משנה </w:t>
      </w:r>
      <w:r>
        <w:rPr>
          <w:rFonts w:cs="Arial" w:hint="cs"/>
          <w:sz w:val="20"/>
          <w:szCs w:val="20"/>
          <w:rtl/>
        </w:rPr>
        <w:t>גיטין (יט:) "</w:t>
      </w:r>
      <w:r w:rsidRPr="00A15BAE">
        <w:rPr>
          <w:rFonts w:cs="Arial" w:hint="cs"/>
          <w:sz w:val="20"/>
          <w:szCs w:val="20"/>
          <w:rtl/>
        </w:rPr>
        <w:t>תניא</w:t>
      </w:r>
      <w:r w:rsidRPr="00A15BAE">
        <w:rPr>
          <w:rFonts w:cs="Arial"/>
          <w:sz w:val="20"/>
          <w:szCs w:val="20"/>
          <w:rtl/>
        </w:rPr>
        <w:t xml:space="preserve">: </w:t>
      </w:r>
      <w:r w:rsidRPr="00A15BAE">
        <w:rPr>
          <w:rFonts w:cs="Arial" w:hint="cs"/>
          <w:sz w:val="20"/>
          <w:szCs w:val="20"/>
          <w:rtl/>
        </w:rPr>
        <w:t>עדים</w:t>
      </w:r>
      <w:r w:rsidRPr="00A15BAE">
        <w:rPr>
          <w:rFonts w:cs="Arial"/>
          <w:sz w:val="20"/>
          <w:szCs w:val="20"/>
          <w:rtl/>
        </w:rPr>
        <w:t xml:space="preserve"> </w:t>
      </w:r>
      <w:r w:rsidRPr="00A15BAE">
        <w:rPr>
          <w:rFonts w:cs="Arial" w:hint="cs"/>
          <w:sz w:val="20"/>
          <w:szCs w:val="20"/>
          <w:rtl/>
        </w:rPr>
        <w:t>שאין</w:t>
      </w:r>
      <w:r w:rsidRPr="00A15BAE">
        <w:rPr>
          <w:rFonts w:cs="Arial"/>
          <w:sz w:val="20"/>
          <w:szCs w:val="20"/>
          <w:rtl/>
        </w:rPr>
        <w:t xml:space="preserve"> </w:t>
      </w:r>
      <w:r w:rsidRPr="00A15BAE">
        <w:rPr>
          <w:rFonts w:cs="Arial" w:hint="cs"/>
          <w:sz w:val="20"/>
          <w:szCs w:val="20"/>
          <w:rtl/>
        </w:rPr>
        <w:t>יודעין</w:t>
      </w:r>
      <w:r w:rsidRPr="00A15BAE">
        <w:rPr>
          <w:rFonts w:cs="Arial"/>
          <w:sz w:val="20"/>
          <w:szCs w:val="20"/>
          <w:rtl/>
        </w:rPr>
        <w:t xml:space="preserve"> </w:t>
      </w:r>
      <w:r w:rsidRPr="00A15BAE">
        <w:rPr>
          <w:rFonts w:cs="Arial" w:hint="cs"/>
          <w:sz w:val="20"/>
          <w:szCs w:val="20"/>
          <w:rtl/>
        </w:rPr>
        <w:t>לקרות</w:t>
      </w:r>
      <w:r w:rsidRPr="00A15BAE">
        <w:rPr>
          <w:rFonts w:cs="Arial"/>
          <w:sz w:val="20"/>
          <w:szCs w:val="20"/>
          <w:rtl/>
        </w:rPr>
        <w:t xml:space="preserve"> - </w:t>
      </w:r>
      <w:r w:rsidRPr="00A15BAE">
        <w:rPr>
          <w:rFonts w:cs="Arial" w:hint="cs"/>
          <w:sz w:val="20"/>
          <w:szCs w:val="20"/>
          <w:rtl/>
        </w:rPr>
        <w:t>קורין</w:t>
      </w:r>
      <w:r w:rsidRPr="00A15BAE">
        <w:rPr>
          <w:rFonts w:cs="Arial"/>
          <w:sz w:val="20"/>
          <w:szCs w:val="20"/>
          <w:rtl/>
        </w:rPr>
        <w:t xml:space="preserve"> </w:t>
      </w:r>
      <w:r w:rsidRPr="00A15BAE">
        <w:rPr>
          <w:rFonts w:cs="Arial" w:hint="cs"/>
          <w:sz w:val="20"/>
          <w:szCs w:val="20"/>
          <w:rtl/>
        </w:rPr>
        <w:t>לפניהם</w:t>
      </w:r>
      <w:r w:rsidRPr="00A15BAE">
        <w:rPr>
          <w:rFonts w:cs="Arial"/>
          <w:sz w:val="20"/>
          <w:szCs w:val="20"/>
          <w:rtl/>
        </w:rPr>
        <w:t xml:space="preserve"> </w:t>
      </w:r>
      <w:r w:rsidRPr="00A15BAE">
        <w:rPr>
          <w:rFonts w:cs="Arial" w:hint="cs"/>
          <w:sz w:val="20"/>
          <w:szCs w:val="20"/>
          <w:rtl/>
        </w:rPr>
        <w:t>וחותמים</w:t>
      </w:r>
      <w:r w:rsidRPr="00A15BAE">
        <w:rPr>
          <w:rFonts w:cs="Arial"/>
          <w:sz w:val="20"/>
          <w:szCs w:val="20"/>
          <w:rtl/>
        </w:rPr>
        <w:t xml:space="preserve">; </w:t>
      </w:r>
      <w:r w:rsidRPr="00A15BAE">
        <w:rPr>
          <w:rFonts w:cs="Arial" w:hint="cs"/>
          <w:sz w:val="20"/>
          <w:szCs w:val="20"/>
          <w:rtl/>
        </w:rPr>
        <w:t>אמר</w:t>
      </w:r>
      <w:r w:rsidRPr="00A15BAE">
        <w:rPr>
          <w:rFonts w:cs="Arial"/>
          <w:sz w:val="20"/>
          <w:szCs w:val="20"/>
          <w:rtl/>
        </w:rPr>
        <w:t xml:space="preserve"> </w:t>
      </w:r>
      <w:r w:rsidRPr="00A15BAE">
        <w:rPr>
          <w:rFonts w:cs="Arial" w:hint="cs"/>
          <w:sz w:val="20"/>
          <w:szCs w:val="20"/>
          <w:rtl/>
        </w:rPr>
        <w:t>רבן</w:t>
      </w:r>
      <w:r w:rsidRPr="00A15BAE">
        <w:rPr>
          <w:rFonts w:cs="Arial"/>
          <w:sz w:val="20"/>
          <w:szCs w:val="20"/>
          <w:rtl/>
        </w:rPr>
        <w:t xml:space="preserve"> </w:t>
      </w:r>
      <w:r w:rsidRPr="00A15BAE">
        <w:rPr>
          <w:rFonts w:cs="Arial" w:hint="cs"/>
          <w:sz w:val="20"/>
          <w:szCs w:val="20"/>
          <w:rtl/>
        </w:rPr>
        <w:t>שמעון</w:t>
      </w:r>
      <w:r w:rsidRPr="00A15BAE">
        <w:rPr>
          <w:rFonts w:cs="Arial"/>
          <w:sz w:val="20"/>
          <w:szCs w:val="20"/>
          <w:rtl/>
        </w:rPr>
        <w:t xml:space="preserve"> </w:t>
      </w:r>
      <w:r w:rsidRPr="00A15BAE">
        <w:rPr>
          <w:rFonts w:cs="Arial" w:hint="cs"/>
          <w:sz w:val="20"/>
          <w:szCs w:val="20"/>
          <w:rtl/>
        </w:rPr>
        <w:t>בן</w:t>
      </w:r>
      <w:r w:rsidRPr="00A15BAE">
        <w:rPr>
          <w:rFonts w:cs="Arial"/>
          <w:sz w:val="20"/>
          <w:szCs w:val="20"/>
          <w:rtl/>
        </w:rPr>
        <w:t xml:space="preserve"> </w:t>
      </w:r>
      <w:r w:rsidRPr="00A15BAE">
        <w:rPr>
          <w:rFonts w:cs="Arial" w:hint="cs"/>
          <w:sz w:val="20"/>
          <w:szCs w:val="20"/>
          <w:rtl/>
        </w:rPr>
        <w:t>גמליאל</w:t>
      </w:r>
      <w:r w:rsidRPr="00A15BAE">
        <w:rPr>
          <w:rFonts w:cs="Arial"/>
          <w:sz w:val="20"/>
          <w:szCs w:val="20"/>
          <w:rtl/>
        </w:rPr>
        <w:t xml:space="preserve">: </w:t>
      </w:r>
      <w:r>
        <w:rPr>
          <w:rFonts w:cs="Arial" w:hint="cs"/>
          <w:sz w:val="20"/>
          <w:szCs w:val="20"/>
          <w:rtl/>
        </w:rPr>
        <w:t>במה דברים אמורים</w:t>
      </w:r>
      <w:r w:rsidRPr="00A15BAE">
        <w:rPr>
          <w:rFonts w:cs="Arial"/>
          <w:sz w:val="20"/>
          <w:szCs w:val="20"/>
          <w:rtl/>
        </w:rPr>
        <w:t xml:space="preserve"> - </w:t>
      </w:r>
      <w:r w:rsidRPr="00A15BAE">
        <w:rPr>
          <w:rFonts w:cs="Arial" w:hint="cs"/>
          <w:sz w:val="20"/>
          <w:szCs w:val="20"/>
          <w:rtl/>
        </w:rPr>
        <w:t>בגיטי</w:t>
      </w:r>
      <w:r w:rsidRPr="00A15BAE">
        <w:rPr>
          <w:rFonts w:cs="Arial"/>
          <w:sz w:val="20"/>
          <w:szCs w:val="20"/>
          <w:rtl/>
        </w:rPr>
        <w:t xml:space="preserve"> </w:t>
      </w:r>
      <w:r w:rsidRPr="00A15BAE">
        <w:rPr>
          <w:rFonts w:cs="Arial" w:hint="cs"/>
          <w:sz w:val="20"/>
          <w:szCs w:val="20"/>
          <w:rtl/>
        </w:rPr>
        <w:t>נשים</w:t>
      </w:r>
      <w:r w:rsidRPr="00A15BAE">
        <w:rPr>
          <w:rFonts w:cs="Arial"/>
          <w:sz w:val="20"/>
          <w:szCs w:val="20"/>
          <w:rtl/>
        </w:rPr>
        <w:t xml:space="preserve">, </w:t>
      </w:r>
      <w:r w:rsidRPr="00A15BAE">
        <w:rPr>
          <w:rFonts w:cs="Arial" w:hint="cs"/>
          <w:sz w:val="20"/>
          <w:szCs w:val="20"/>
          <w:rtl/>
        </w:rPr>
        <w:t>אבל</w:t>
      </w:r>
      <w:r w:rsidRPr="00A15BAE">
        <w:rPr>
          <w:rFonts w:cs="Arial"/>
          <w:sz w:val="20"/>
          <w:szCs w:val="20"/>
          <w:rtl/>
        </w:rPr>
        <w:t xml:space="preserve"> </w:t>
      </w:r>
      <w:r w:rsidRPr="00A15BAE">
        <w:rPr>
          <w:rFonts w:cs="Arial" w:hint="cs"/>
          <w:sz w:val="20"/>
          <w:szCs w:val="20"/>
          <w:rtl/>
        </w:rPr>
        <w:t>בשחרורי</w:t>
      </w:r>
      <w:r w:rsidRPr="00A15BAE">
        <w:rPr>
          <w:rFonts w:cs="Arial"/>
          <w:sz w:val="20"/>
          <w:szCs w:val="20"/>
          <w:rtl/>
        </w:rPr>
        <w:t xml:space="preserve"> </w:t>
      </w:r>
      <w:r w:rsidRPr="00A15BAE">
        <w:rPr>
          <w:rFonts w:cs="Arial" w:hint="cs"/>
          <w:sz w:val="20"/>
          <w:szCs w:val="20"/>
          <w:rtl/>
        </w:rPr>
        <w:t>עבדים</w:t>
      </w:r>
      <w:r w:rsidRPr="00A15BAE">
        <w:rPr>
          <w:rFonts w:cs="Arial"/>
          <w:sz w:val="20"/>
          <w:szCs w:val="20"/>
          <w:rtl/>
        </w:rPr>
        <w:t xml:space="preserve"> </w:t>
      </w:r>
      <w:r w:rsidRPr="00A15BAE">
        <w:rPr>
          <w:rFonts w:cs="Arial" w:hint="cs"/>
          <w:sz w:val="20"/>
          <w:szCs w:val="20"/>
          <w:rtl/>
        </w:rPr>
        <w:t>ושאר</w:t>
      </w:r>
      <w:r w:rsidRPr="00A15BAE">
        <w:rPr>
          <w:rFonts w:cs="Arial"/>
          <w:sz w:val="20"/>
          <w:szCs w:val="20"/>
          <w:rtl/>
        </w:rPr>
        <w:t xml:space="preserve"> </w:t>
      </w:r>
      <w:r w:rsidRPr="00A15BAE">
        <w:rPr>
          <w:rFonts w:cs="Arial" w:hint="cs"/>
          <w:sz w:val="20"/>
          <w:szCs w:val="20"/>
          <w:rtl/>
        </w:rPr>
        <w:t>כל</w:t>
      </w:r>
      <w:r w:rsidRPr="00A15BAE">
        <w:rPr>
          <w:rFonts w:cs="Arial"/>
          <w:sz w:val="20"/>
          <w:szCs w:val="20"/>
          <w:rtl/>
        </w:rPr>
        <w:t xml:space="preserve"> </w:t>
      </w:r>
      <w:r w:rsidRPr="00A15BAE">
        <w:rPr>
          <w:rFonts w:cs="Arial" w:hint="cs"/>
          <w:sz w:val="20"/>
          <w:szCs w:val="20"/>
          <w:rtl/>
        </w:rPr>
        <w:t>השטרות</w:t>
      </w:r>
      <w:r w:rsidRPr="00A15BAE">
        <w:rPr>
          <w:rFonts w:cs="Arial"/>
          <w:sz w:val="20"/>
          <w:szCs w:val="20"/>
          <w:rtl/>
        </w:rPr>
        <w:t xml:space="preserve">, </w:t>
      </w:r>
      <w:r w:rsidRPr="00A15BAE">
        <w:rPr>
          <w:rFonts w:cs="Arial" w:hint="cs"/>
          <w:sz w:val="20"/>
          <w:szCs w:val="20"/>
          <w:rtl/>
        </w:rPr>
        <w:t>אם</w:t>
      </w:r>
      <w:r w:rsidRPr="00A15BAE">
        <w:rPr>
          <w:rFonts w:cs="Arial"/>
          <w:sz w:val="20"/>
          <w:szCs w:val="20"/>
          <w:rtl/>
        </w:rPr>
        <w:t xml:space="preserve"> </w:t>
      </w:r>
      <w:r w:rsidRPr="00A15BAE">
        <w:rPr>
          <w:rFonts w:cs="Arial" w:hint="cs"/>
          <w:sz w:val="20"/>
          <w:szCs w:val="20"/>
          <w:rtl/>
        </w:rPr>
        <w:t>יודעין</w:t>
      </w:r>
      <w:r w:rsidRPr="00A15BAE">
        <w:rPr>
          <w:rFonts w:cs="Arial"/>
          <w:sz w:val="20"/>
          <w:szCs w:val="20"/>
          <w:rtl/>
        </w:rPr>
        <w:t xml:space="preserve"> </w:t>
      </w:r>
      <w:r w:rsidRPr="00A15BAE">
        <w:rPr>
          <w:rFonts w:cs="Arial" w:hint="cs"/>
          <w:sz w:val="20"/>
          <w:szCs w:val="20"/>
          <w:rtl/>
        </w:rPr>
        <w:t>לקרות</w:t>
      </w:r>
      <w:r w:rsidRPr="00A15BAE">
        <w:rPr>
          <w:rFonts w:cs="Arial"/>
          <w:sz w:val="20"/>
          <w:szCs w:val="20"/>
          <w:rtl/>
        </w:rPr>
        <w:t xml:space="preserve"> </w:t>
      </w:r>
      <w:r w:rsidRPr="00A15BAE">
        <w:rPr>
          <w:rFonts w:cs="Arial" w:hint="cs"/>
          <w:sz w:val="20"/>
          <w:szCs w:val="20"/>
          <w:rtl/>
        </w:rPr>
        <w:t>ולחתום</w:t>
      </w:r>
      <w:r w:rsidRPr="00A15BAE">
        <w:rPr>
          <w:rFonts w:cs="Arial"/>
          <w:sz w:val="20"/>
          <w:szCs w:val="20"/>
          <w:rtl/>
        </w:rPr>
        <w:t xml:space="preserve"> - </w:t>
      </w:r>
      <w:r w:rsidRPr="00A15BAE">
        <w:rPr>
          <w:rFonts w:cs="Arial" w:hint="cs"/>
          <w:sz w:val="20"/>
          <w:szCs w:val="20"/>
          <w:rtl/>
        </w:rPr>
        <w:t>חותמין</w:t>
      </w:r>
      <w:r w:rsidRPr="00A15BAE">
        <w:rPr>
          <w:rFonts w:cs="Arial"/>
          <w:sz w:val="20"/>
          <w:szCs w:val="20"/>
          <w:rtl/>
        </w:rPr>
        <w:t xml:space="preserve">, </w:t>
      </w:r>
      <w:r w:rsidRPr="00A15BAE">
        <w:rPr>
          <w:rFonts w:cs="Arial" w:hint="cs"/>
          <w:sz w:val="20"/>
          <w:szCs w:val="20"/>
          <w:rtl/>
        </w:rPr>
        <w:t>ואם</w:t>
      </w:r>
      <w:r w:rsidRPr="00A15BAE">
        <w:rPr>
          <w:rFonts w:cs="Arial"/>
          <w:sz w:val="20"/>
          <w:szCs w:val="20"/>
          <w:rtl/>
        </w:rPr>
        <w:t xml:space="preserve"> </w:t>
      </w:r>
      <w:r w:rsidRPr="00A15BAE">
        <w:rPr>
          <w:rFonts w:cs="Arial" w:hint="cs"/>
          <w:sz w:val="20"/>
          <w:szCs w:val="20"/>
          <w:rtl/>
        </w:rPr>
        <w:t>לאו</w:t>
      </w:r>
      <w:r w:rsidRPr="00A15BAE">
        <w:rPr>
          <w:rFonts w:cs="Arial"/>
          <w:sz w:val="20"/>
          <w:szCs w:val="20"/>
          <w:rtl/>
        </w:rPr>
        <w:t xml:space="preserve"> - </w:t>
      </w:r>
      <w:r w:rsidRPr="00A15BAE">
        <w:rPr>
          <w:rFonts w:cs="Arial" w:hint="cs"/>
          <w:sz w:val="20"/>
          <w:szCs w:val="20"/>
          <w:rtl/>
        </w:rPr>
        <w:t>אין</w:t>
      </w:r>
      <w:r w:rsidRPr="00A15BAE">
        <w:rPr>
          <w:rFonts w:cs="Arial"/>
          <w:sz w:val="20"/>
          <w:szCs w:val="20"/>
          <w:rtl/>
        </w:rPr>
        <w:t xml:space="preserve"> </w:t>
      </w:r>
      <w:r w:rsidRPr="00A15BAE">
        <w:rPr>
          <w:rFonts w:cs="Arial" w:hint="cs"/>
          <w:sz w:val="20"/>
          <w:szCs w:val="20"/>
          <w:rtl/>
        </w:rPr>
        <w:t>חותמין</w:t>
      </w:r>
      <w:r>
        <w:rPr>
          <w:rFonts w:cs="Arial" w:hint="cs"/>
          <w:sz w:val="20"/>
          <w:szCs w:val="20"/>
          <w:rtl/>
        </w:rPr>
        <w:t>..</w:t>
      </w:r>
      <w:r w:rsidRPr="00A15BAE">
        <w:rPr>
          <w:rFonts w:cs="Arial"/>
          <w:sz w:val="20"/>
          <w:szCs w:val="20"/>
          <w:rtl/>
        </w:rPr>
        <w:t xml:space="preserve">. </w:t>
      </w:r>
      <w:r w:rsidRPr="00A15BAE">
        <w:rPr>
          <w:rFonts w:cs="Arial" w:hint="cs"/>
          <w:sz w:val="20"/>
          <w:szCs w:val="20"/>
          <w:rtl/>
        </w:rPr>
        <w:t>א</w:t>
      </w:r>
      <w:r>
        <w:rPr>
          <w:rFonts w:cs="Arial" w:hint="cs"/>
          <w:sz w:val="20"/>
          <w:szCs w:val="20"/>
          <w:rtl/>
        </w:rPr>
        <w:t>מר רבי</w:t>
      </w:r>
      <w:r w:rsidRPr="00A15BAE">
        <w:rPr>
          <w:rFonts w:cs="Arial"/>
          <w:sz w:val="20"/>
          <w:szCs w:val="20"/>
          <w:rtl/>
        </w:rPr>
        <w:t xml:space="preserve"> </w:t>
      </w:r>
      <w:r w:rsidRPr="00A15BAE">
        <w:rPr>
          <w:rFonts w:cs="Arial" w:hint="cs"/>
          <w:sz w:val="20"/>
          <w:szCs w:val="20"/>
          <w:rtl/>
        </w:rPr>
        <w:t>אלעזר</w:t>
      </w:r>
      <w:r w:rsidRPr="00A15BAE">
        <w:rPr>
          <w:rFonts w:cs="Arial"/>
          <w:sz w:val="20"/>
          <w:szCs w:val="20"/>
          <w:rtl/>
        </w:rPr>
        <w:t xml:space="preserve">: </w:t>
      </w:r>
      <w:r w:rsidRPr="00A15BAE">
        <w:rPr>
          <w:rFonts w:cs="Arial" w:hint="cs"/>
          <w:sz w:val="20"/>
          <w:szCs w:val="20"/>
          <w:rtl/>
        </w:rPr>
        <w:t>מ</w:t>
      </w:r>
      <w:r>
        <w:rPr>
          <w:rFonts w:cs="Arial" w:hint="cs"/>
          <w:sz w:val="20"/>
          <w:szCs w:val="20"/>
          <w:rtl/>
        </w:rPr>
        <w:t>אי טעמיה</w:t>
      </w:r>
      <w:r w:rsidRPr="00A15BAE">
        <w:rPr>
          <w:rFonts w:cs="Arial"/>
          <w:sz w:val="20"/>
          <w:szCs w:val="20"/>
          <w:rtl/>
        </w:rPr>
        <w:t xml:space="preserve"> </w:t>
      </w:r>
      <w:r w:rsidRPr="00A15BAE">
        <w:rPr>
          <w:rFonts w:cs="Arial" w:hint="cs"/>
          <w:sz w:val="20"/>
          <w:szCs w:val="20"/>
          <w:rtl/>
        </w:rPr>
        <w:t>דרבן</w:t>
      </w:r>
      <w:r w:rsidRPr="00A15BAE">
        <w:rPr>
          <w:rFonts w:cs="Arial"/>
          <w:sz w:val="20"/>
          <w:szCs w:val="20"/>
          <w:rtl/>
        </w:rPr>
        <w:t xml:space="preserve"> </w:t>
      </w:r>
      <w:r w:rsidRPr="00A15BAE">
        <w:rPr>
          <w:rFonts w:cs="Arial" w:hint="cs"/>
          <w:sz w:val="20"/>
          <w:szCs w:val="20"/>
          <w:rtl/>
        </w:rPr>
        <w:t>שמעון</w:t>
      </w:r>
      <w:r w:rsidRPr="00A15BAE">
        <w:rPr>
          <w:rFonts w:cs="Arial"/>
          <w:sz w:val="20"/>
          <w:szCs w:val="20"/>
          <w:rtl/>
        </w:rPr>
        <w:t xml:space="preserve"> </w:t>
      </w:r>
      <w:r w:rsidRPr="00A15BAE">
        <w:rPr>
          <w:rFonts w:cs="Arial" w:hint="cs"/>
          <w:sz w:val="20"/>
          <w:szCs w:val="20"/>
          <w:rtl/>
        </w:rPr>
        <w:t>בן</w:t>
      </w:r>
      <w:r w:rsidRPr="00A15BAE">
        <w:rPr>
          <w:rFonts w:cs="Arial"/>
          <w:sz w:val="20"/>
          <w:szCs w:val="20"/>
          <w:rtl/>
        </w:rPr>
        <w:t xml:space="preserve"> </w:t>
      </w:r>
      <w:r w:rsidRPr="00A15BAE">
        <w:rPr>
          <w:rFonts w:cs="Arial" w:hint="cs"/>
          <w:sz w:val="20"/>
          <w:szCs w:val="20"/>
          <w:rtl/>
        </w:rPr>
        <w:t>גמליאל</w:t>
      </w:r>
      <w:r>
        <w:rPr>
          <w:rFonts w:cs="Arial"/>
          <w:sz w:val="20"/>
          <w:szCs w:val="20"/>
          <w:rtl/>
        </w:rPr>
        <w:t>?</w:t>
      </w:r>
      <w:r>
        <w:rPr>
          <w:rFonts w:cs="Arial" w:hint="cs"/>
          <w:sz w:val="20"/>
          <w:szCs w:val="20"/>
          <w:rtl/>
        </w:rPr>
        <w:t xml:space="preserve"> </w:t>
      </w:r>
      <w:r w:rsidRPr="00A15BAE">
        <w:rPr>
          <w:rFonts w:cs="Arial" w:hint="cs"/>
          <w:sz w:val="20"/>
          <w:szCs w:val="20"/>
          <w:rtl/>
        </w:rPr>
        <w:t>שלא</w:t>
      </w:r>
      <w:r w:rsidRPr="00A15BAE">
        <w:rPr>
          <w:rFonts w:cs="Arial"/>
          <w:sz w:val="20"/>
          <w:szCs w:val="20"/>
          <w:rtl/>
        </w:rPr>
        <w:t xml:space="preserve"> </w:t>
      </w:r>
      <w:r w:rsidRPr="00A15BAE">
        <w:rPr>
          <w:rFonts w:cs="Arial" w:hint="cs"/>
          <w:sz w:val="20"/>
          <w:szCs w:val="20"/>
          <w:rtl/>
        </w:rPr>
        <w:t>יהו</w:t>
      </w:r>
      <w:r w:rsidRPr="00A15BAE">
        <w:rPr>
          <w:rFonts w:cs="Arial"/>
          <w:sz w:val="20"/>
          <w:szCs w:val="20"/>
          <w:rtl/>
        </w:rPr>
        <w:t xml:space="preserve"> </w:t>
      </w:r>
      <w:r w:rsidRPr="00A15BAE">
        <w:rPr>
          <w:rFonts w:cs="Arial" w:hint="cs"/>
          <w:sz w:val="20"/>
          <w:szCs w:val="20"/>
          <w:rtl/>
        </w:rPr>
        <w:t>בנות</w:t>
      </w:r>
      <w:r w:rsidRPr="00A15BAE">
        <w:rPr>
          <w:rFonts w:cs="Arial"/>
          <w:sz w:val="20"/>
          <w:szCs w:val="20"/>
          <w:rtl/>
        </w:rPr>
        <w:t xml:space="preserve"> </w:t>
      </w:r>
      <w:r w:rsidRPr="00A15BAE">
        <w:rPr>
          <w:rFonts w:cs="Arial" w:hint="cs"/>
          <w:sz w:val="20"/>
          <w:szCs w:val="20"/>
          <w:rtl/>
        </w:rPr>
        <w:t>ישראל</w:t>
      </w:r>
      <w:r w:rsidRPr="00A15BAE">
        <w:rPr>
          <w:rFonts w:cs="Arial"/>
          <w:sz w:val="20"/>
          <w:szCs w:val="20"/>
          <w:rtl/>
        </w:rPr>
        <w:t xml:space="preserve"> </w:t>
      </w:r>
      <w:r w:rsidRPr="00A15BAE">
        <w:rPr>
          <w:rFonts w:cs="Arial" w:hint="cs"/>
          <w:sz w:val="20"/>
          <w:szCs w:val="20"/>
          <w:rtl/>
        </w:rPr>
        <w:t>עגונות</w:t>
      </w:r>
      <w:r w:rsidRPr="00A15BAE">
        <w:rPr>
          <w:rFonts w:cs="Arial"/>
          <w:sz w:val="20"/>
          <w:szCs w:val="20"/>
          <w:rtl/>
        </w:rPr>
        <w:t xml:space="preserve">. </w:t>
      </w:r>
      <w:r w:rsidRPr="00A15BAE">
        <w:rPr>
          <w:rFonts w:cs="Arial" w:hint="cs"/>
          <w:sz w:val="20"/>
          <w:szCs w:val="20"/>
          <w:rtl/>
        </w:rPr>
        <w:t>אמר</w:t>
      </w:r>
      <w:r w:rsidRPr="00A15BAE">
        <w:rPr>
          <w:rFonts w:cs="Arial"/>
          <w:sz w:val="20"/>
          <w:szCs w:val="20"/>
          <w:rtl/>
        </w:rPr>
        <w:t xml:space="preserve"> </w:t>
      </w:r>
      <w:r w:rsidRPr="00A15BAE">
        <w:rPr>
          <w:rFonts w:cs="Arial" w:hint="cs"/>
          <w:sz w:val="20"/>
          <w:szCs w:val="20"/>
          <w:rtl/>
        </w:rPr>
        <w:t>רבא</w:t>
      </w:r>
      <w:r w:rsidRPr="00A15BAE">
        <w:rPr>
          <w:rFonts w:cs="Arial"/>
          <w:sz w:val="20"/>
          <w:szCs w:val="20"/>
          <w:rtl/>
        </w:rPr>
        <w:t xml:space="preserve">: </w:t>
      </w:r>
      <w:r w:rsidRPr="00A15BAE">
        <w:rPr>
          <w:rFonts w:cs="Arial" w:hint="cs"/>
          <w:sz w:val="20"/>
          <w:szCs w:val="20"/>
          <w:rtl/>
        </w:rPr>
        <w:t>הלכה</w:t>
      </w:r>
      <w:r w:rsidRPr="00A15BAE">
        <w:rPr>
          <w:rFonts w:cs="Arial"/>
          <w:sz w:val="20"/>
          <w:szCs w:val="20"/>
          <w:rtl/>
        </w:rPr>
        <w:t xml:space="preserve"> </w:t>
      </w:r>
      <w:r>
        <w:rPr>
          <w:rFonts w:cs="Arial" w:hint="cs"/>
          <w:sz w:val="20"/>
          <w:szCs w:val="20"/>
          <w:rtl/>
        </w:rPr>
        <w:t>כרבן שמעון בן גמליאל."</w:t>
      </w:r>
    </w:p>
    <w:p w:rsidR="00F15C4E" w:rsidRDefault="00F15C4E" w:rsidP="00F15C4E">
      <w:pPr>
        <w:rPr>
          <w:rFonts w:cs="Arial"/>
          <w:sz w:val="20"/>
          <w:szCs w:val="20"/>
          <w:rtl/>
        </w:rPr>
      </w:pPr>
      <w:r>
        <w:rPr>
          <w:rFonts w:cs="Arial" w:hint="cs"/>
          <w:b/>
          <w:bCs/>
          <w:sz w:val="20"/>
          <w:szCs w:val="20"/>
          <w:rtl/>
        </w:rPr>
        <w:t>תשובת הרא"ש</w:t>
      </w:r>
      <w:r>
        <w:rPr>
          <w:rFonts w:cs="Arial"/>
          <w:b/>
          <w:bCs/>
          <w:sz w:val="20"/>
          <w:szCs w:val="20"/>
          <w:rtl/>
        </w:rPr>
        <w:br/>
      </w:r>
      <w:r>
        <w:rPr>
          <w:rFonts w:cs="Arial" w:hint="cs"/>
          <w:sz w:val="20"/>
          <w:szCs w:val="20"/>
          <w:rtl/>
        </w:rPr>
        <w:t xml:space="preserve">במקום שנהגו להחתים בכתובה עדים פסולים לכבוד לאחר חתימת שני עדים כשרים </w:t>
      </w:r>
      <w:r>
        <w:rPr>
          <w:rFonts w:cs="Arial"/>
          <w:sz w:val="20"/>
          <w:szCs w:val="20"/>
          <w:rtl/>
        </w:rPr>
        <w:t>–</w:t>
      </w:r>
      <w:r>
        <w:rPr>
          <w:rFonts w:cs="Arial" w:hint="cs"/>
          <w:sz w:val="20"/>
          <w:szCs w:val="20"/>
          <w:rtl/>
        </w:rPr>
        <w:t xml:space="preserve"> מותר להחתים עד שאינו יודע לקרוא, אך במקום שנהגו להחתים עדים כשרים בלבד </w:t>
      </w:r>
      <w:r>
        <w:rPr>
          <w:rFonts w:cs="Arial"/>
          <w:sz w:val="20"/>
          <w:szCs w:val="20"/>
          <w:rtl/>
        </w:rPr>
        <w:t>–</w:t>
      </w:r>
      <w:r>
        <w:rPr>
          <w:rFonts w:cs="Arial" w:hint="cs"/>
          <w:sz w:val="20"/>
          <w:szCs w:val="20"/>
          <w:rtl/>
        </w:rPr>
        <w:t xml:space="preserve"> אין להחתים עד שאינו יודע לקרוא.</w:t>
      </w:r>
      <w:r>
        <w:rPr>
          <w:rFonts w:cs="Arial"/>
          <w:sz w:val="20"/>
          <w:szCs w:val="20"/>
          <w:rtl/>
        </w:rPr>
        <w:br/>
      </w:r>
      <w:r w:rsidRPr="00611CD2">
        <w:rPr>
          <w:rFonts w:cs="Arial" w:hint="cs"/>
          <w:sz w:val="20"/>
          <w:szCs w:val="20"/>
          <w:u w:val="single"/>
          <w:rtl/>
        </w:rPr>
        <w:t xml:space="preserve">הסבר </w:t>
      </w:r>
      <w:r w:rsidRPr="00611CD2">
        <w:rPr>
          <w:rFonts w:cs="Arial" w:hint="cs"/>
          <w:sz w:val="18"/>
          <w:szCs w:val="18"/>
          <w:rtl/>
        </w:rPr>
        <w:t xml:space="preserve">(ע"פ </w:t>
      </w:r>
      <w:r w:rsidRPr="00316F61">
        <w:rPr>
          <w:rFonts w:cs="Arial" w:hint="cs"/>
          <w:b/>
          <w:bCs/>
          <w:sz w:val="18"/>
          <w:szCs w:val="18"/>
          <w:rtl/>
        </w:rPr>
        <w:t>הפרישה</w:t>
      </w:r>
      <w:r w:rsidRPr="00611CD2">
        <w:rPr>
          <w:rFonts w:cs="Arial" w:hint="cs"/>
          <w:sz w:val="18"/>
          <w:szCs w:val="18"/>
          <w:rtl/>
        </w:rPr>
        <w:t xml:space="preserve">) </w:t>
      </w:r>
      <w:r>
        <w:rPr>
          <w:rFonts w:cs="Arial"/>
          <w:sz w:val="20"/>
          <w:szCs w:val="20"/>
          <w:rtl/>
        </w:rPr>
        <w:t>–</w:t>
      </w:r>
      <w:r>
        <w:rPr>
          <w:rFonts w:cs="Arial" w:hint="cs"/>
          <w:sz w:val="20"/>
          <w:szCs w:val="20"/>
          <w:rtl/>
        </w:rPr>
        <w:t xml:space="preserve"> במקום שרגילים להחתים עדים כשרים בלבד, אין להחתים עד שאינו יודע לקרוא אפילו לכבוד, משום שבי"ד שיבואו לקיים את הכתובה לא ידעו שעד זה חתם לכבוד בלבד, משום שהדרך באותו מקום להחתים רק כשרים. לעומת זאת, במקום שרגילים להחתים עדים פסולים, בי"ד יודע שניתן לקיים את הכתובה רק ע"פ שני עדים כשרים החותמים בראש השטר, ולכן ניתן להחתים עד שאינו יודע לקרוא.</w:t>
      </w:r>
      <w:r>
        <w:rPr>
          <w:rFonts w:cs="Arial"/>
          <w:sz w:val="20"/>
          <w:szCs w:val="20"/>
          <w:rtl/>
        </w:rPr>
        <w:br/>
      </w:r>
      <w:r w:rsidRPr="00DB51A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הלכה כרשב"ג, שעדים שאינם יודעים לקרוא פסולים בשאר שטרות, ודין כתובה כשאר שטרות.</w:t>
      </w:r>
    </w:p>
    <w:p w:rsidR="00F15C4E" w:rsidRDefault="00F15C4E" w:rsidP="00F15C4E">
      <w:pPr>
        <w:rPr>
          <w:rFonts w:cs="Arial"/>
          <w:sz w:val="20"/>
          <w:szCs w:val="20"/>
          <w:rtl/>
        </w:rPr>
      </w:pPr>
      <w:r>
        <w:rPr>
          <w:rFonts w:cs="Arial" w:hint="cs"/>
          <w:b/>
          <w:bCs/>
          <w:sz w:val="20"/>
          <w:szCs w:val="20"/>
          <w:rtl/>
        </w:rPr>
        <w:t xml:space="preserve">בעל הטוען שלא הבין מה כתוב בכתובה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 xml:space="preserve">א. </w:t>
      </w:r>
      <w:r w:rsidRPr="00C0623D">
        <w:rPr>
          <w:rFonts w:cs="Arial" w:hint="cs"/>
          <w:b/>
          <w:bCs/>
          <w:sz w:val="20"/>
          <w:szCs w:val="20"/>
          <w:rtl/>
        </w:rPr>
        <w:t>מהר"ם</w:t>
      </w:r>
      <w:r>
        <w:rPr>
          <w:rFonts w:cs="Arial" w:hint="cs"/>
          <w:sz w:val="20"/>
          <w:szCs w:val="20"/>
          <w:rtl/>
        </w:rPr>
        <w:t xml:space="preserve"> </w:t>
      </w:r>
      <w:r>
        <w:rPr>
          <w:rFonts w:cs="Arial"/>
          <w:sz w:val="20"/>
          <w:szCs w:val="20"/>
          <w:rtl/>
        </w:rPr>
        <w:t>–</w:t>
      </w:r>
      <w:r>
        <w:rPr>
          <w:rFonts w:cs="Arial" w:hint="cs"/>
          <w:sz w:val="20"/>
          <w:szCs w:val="20"/>
          <w:rtl/>
        </w:rPr>
        <w:t xml:space="preserve"> עם הארץ שבא לגרש את אשתו ואמרו לו בי"ד שיפרע את כתובתה, והוא טוען שלא הבין את תוכן הכתובה </w:t>
      </w:r>
      <w:r>
        <w:rPr>
          <w:rFonts w:cs="Arial"/>
          <w:sz w:val="20"/>
          <w:szCs w:val="20"/>
          <w:rtl/>
        </w:rPr>
        <w:t>–</w:t>
      </w:r>
      <w:r>
        <w:rPr>
          <w:rFonts w:cs="Arial" w:hint="cs"/>
          <w:sz w:val="20"/>
          <w:szCs w:val="20"/>
          <w:rtl/>
        </w:rPr>
        <w:t xml:space="preserve"> פטור מלשלם.</w:t>
      </w:r>
      <w:r>
        <w:rPr>
          <w:rFonts w:cs="Arial"/>
          <w:sz w:val="20"/>
          <w:szCs w:val="20"/>
          <w:rtl/>
        </w:rPr>
        <w:br/>
      </w:r>
      <w:r>
        <w:rPr>
          <w:rFonts w:cs="Arial" w:hint="cs"/>
          <w:sz w:val="20"/>
          <w:szCs w:val="20"/>
          <w:rtl/>
        </w:rPr>
        <w:t xml:space="preserve">ב. </w:t>
      </w:r>
      <w:r w:rsidRPr="00C0623D">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הבעל חייב לשלם ואינו נפטר בטענה זאת, דאם כן לא הנחת חיוב לעמי הארץ, שכולם יטענו כן, ודברי מהר"ם תמוהים. ועוד </w:t>
      </w:r>
      <w:r>
        <w:rPr>
          <w:rFonts w:cs="Arial"/>
          <w:sz w:val="20"/>
          <w:szCs w:val="20"/>
          <w:rtl/>
        </w:rPr>
        <w:t>–</w:t>
      </w:r>
      <w:r>
        <w:rPr>
          <w:rFonts w:cs="Arial" w:hint="cs"/>
          <w:sz w:val="20"/>
          <w:szCs w:val="20"/>
          <w:rtl/>
        </w:rPr>
        <w:t xml:space="preserve"> חזקה שהעדים העידו בעל פה ועל פיו חתמו. אמנם, לדינא הרשב"א לא סמך על הוראתו ולא רצה לחלוק על דברי מהר"ם.</w:t>
      </w:r>
      <w:r>
        <w:rPr>
          <w:rFonts w:cs="Arial"/>
          <w:sz w:val="20"/>
          <w:szCs w:val="20"/>
          <w:rtl/>
        </w:rPr>
        <w:br/>
      </w:r>
      <w:r w:rsidRPr="00C0623D">
        <w:rPr>
          <w:rFonts w:cs="Arial" w:hint="cs"/>
          <w:sz w:val="20"/>
          <w:szCs w:val="20"/>
          <w:u w:val="single"/>
          <w:rtl/>
        </w:rPr>
        <w:t>הכרעת הבית יוסף</w:t>
      </w:r>
      <w:r>
        <w:rPr>
          <w:rFonts w:cs="Arial" w:hint="cs"/>
          <w:sz w:val="20"/>
          <w:szCs w:val="20"/>
          <w:rtl/>
        </w:rPr>
        <w:t xml:space="preserve"> </w:t>
      </w:r>
      <w:r>
        <w:rPr>
          <w:rFonts w:cs="Arial"/>
          <w:sz w:val="20"/>
          <w:szCs w:val="20"/>
          <w:rtl/>
        </w:rPr>
        <w:t>–</w:t>
      </w:r>
      <w:r>
        <w:rPr>
          <w:rFonts w:cs="Arial" w:hint="cs"/>
          <w:sz w:val="20"/>
          <w:szCs w:val="20"/>
          <w:rtl/>
        </w:rPr>
        <w:t xml:space="preserve"> הלכה כרשב"א והבעל אינו נאמן, משום שאם לא כן </w:t>
      </w:r>
      <w:r>
        <w:rPr>
          <w:rFonts w:cs="Arial"/>
          <w:sz w:val="20"/>
          <w:szCs w:val="20"/>
          <w:rtl/>
        </w:rPr>
        <w:t>–</w:t>
      </w:r>
      <w:r>
        <w:rPr>
          <w:rFonts w:cs="Arial" w:hint="cs"/>
          <w:sz w:val="20"/>
          <w:szCs w:val="20"/>
          <w:rtl/>
        </w:rPr>
        <w:t xml:space="preserve"> לא שבקת חיי, שכל עמי הארץ יטענו זאת, וכ"פ </w:t>
      </w:r>
      <w:r w:rsidRPr="00022586">
        <w:rPr>
          <w:rFonts w:cs="Arial" w:hint="cs"/>
          <w:b/>
          <w:bCs/>
          <w:sz w:val="20"/>
          <w:szCs w:val="20"/>
          <w:rtl/>
        </w:rPr>
        <w:t>בשו"ע</w:t>
      </w:r>
      <w:r>
        <w:rPr>
          <w:rFonts w:cs="Arial" w:hint="cs"/>
          <w:sz w:val="20"/>
          <w:szCs w:val="20"/>
          <w:rtl/>
        </w:rPr>
        <w:t xml:space="preserve">. </w:t>
      </w:r>
    </w:p>
    <w:p w:rsidR="00F15C4E" w:rsidRDefault="00F15C4E" w:rsidP="00F15C4E">
      <w:pPr>
        <w:rPr>
          <w:rFonts w:cs="Arial"/>
          <w:sz w:val="18"/>
          <w:szCs w:val="18"/>
          <w:rtl/>
        </w:rPr>
      </w:pPr>
      <w:r>
        <w:rPr>
          <w:rFonts w:cs="Arial" w:hint="cs"/>
          <w:b/>
          <w:bCs/>
          <w:sz w:val="20"/>
          <w:szCs w:val="20"/>
          <w:rtl/>
        </w:rPr>
        <w:t>פסיקת הלכה</w:t>
      </w:r>
      <w:r w:rsidRPr="00316F61">
        <w:rPr>
          <w:rStyle w:val="ab"/>
          <w:rFonts w:cs="Arial"/>
          <w:sz w:val="20"/>
          <w:szCs w:val="20"/>
          <w:rtl/>
        </w:rPr>
        <w:footnoteReference w:id="209"/>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883497">
        <w:rPr>
          <w:rFonts w:cs="Arial" w:hint="cs"/>
          <w:sz w:val="20"/>
          <w:szCs w:val="20"/>
          <w:rtl/>
        </w:rPr>
        <w:t>במקום</w:t>
      </w:r>
      <w:r w:rsidRPr="00883497">
        <w:rPr>
          <w:rFonts w:cs="Arial"/>
          <w:sz w:val="20"/>
          <w:szCs w:val="20"/>
          <w:rtl/>
        </w:rPr>
        <w:t xml:space="preserve"> </w:t>
      </w:r>
      <w:r w:rsidRPr="00883497">
        <w:rPr>
          <w:rFonts w:cs="Arial" w:hint="cs"/>
          <w:sz w:val="20"/>
          <w:szCs w:val="20"/>
          <w:rtl/>
        </w:rPr>
        <w:t>שאין</w:t>
      </w:r>
      <w:r w:rsidRPr="00883497">
        <w:rPr>
          <w:rFonts w:cs="Arial"/>
          <w:sz w:val="20"/>
          <w:szCs w:val="20"/>
          <w:rtl/>
        </w:rPr>
        <w:t xml:space="preserve"> </w:t>
      </w:r>
      <w:r w:rsidRPr="00883497">
        <w:rPr>
          <w:rFonts w:cs="Arial" w:hint="cs"/>
          <w:sz w:val="20"/>
          <w:szCs w:val="20"/>
          <w:rtl/>
        </w:rPr>
        <w:t>רגילים</w:t>
      </w:r>
      <w:r w:rsidRPr="00883497">
        <w:rPr>
          <w:rFonts w:cs="Arial"/>
          <w:sz w:val="20"/>
          <w:szCs w:val="20"/>
          <w:rtl/>
        </w:rPr>
        <w:t xml:space="preserve"> </w:t>
      </w:r>
      <w:r w:rsidRPr="00883497">
        <w:rPr>
          <w:rFonts w:cs="Arial" w:hint="cs"/>
          <w:sz w:val="20"/>
          <w:szCs w:val="20"/>
          <w:rtl/>
        </w:rPr>
        <w:t>לחתום</w:t>
      </w:r>
      <w:r w:rsidRPr="00883497">
        <w:rPr>
          <w:rFonts w:cs="Arial"/>
          <w:sz w:val="20"/>
          <w:szCs w:val="20"/>
          <w:rtl/>
        </w:rPr>
        <w:t xml:space="preserve"> </w:t>
      </w:r>
      <w:r w:rsidRPr="00883497">
        <w:rPr>
          <w:rFonts w:cs="Arial" w:hint="cs"/>
          <w:sz w:val="20"/>
          <w:szCs w:val="20"/>
          <w:rtl/>
        </w:rPr>
        <w:t>בכתובה</w:t>
      </w:r>
      <w:r w:rsidRPr="00883497">
        <w:rPr>
          <w:rFonts w:cs="Arial"/>
          <w:sz w:val="20"/>
          <w:szCs w:val="20"/>
          <w:rtl/>
        </w:rPr>
        <w:t xml:space="preserve"> </w:t>
      </w:r>
      <w:r w:rsidRPr="00883497">
        <w:rPr>
          <w:rFonts w:cs="Arial" w:hint="cs"/>
          <w:sz w:val="20"/>
          <w:szCs w:val="20"/>
          <w:rtl/>
        </w:rPr>
        <w:t>אלא</w:t>
      </w:r>
      <w:r w:rsidRPr="00883497">
        <w:rPr>
          <w:rFonts w:cs="Arial"/>
          <w:sz w:val="20"/>
          <w:szCs w:val="20"/>
          <w:rtl/>
        </w:rPr>
        <w:t xml:space="preserve"> </w:t>
      </w:r>
      <w:r w:rsidRPr="00883497">
        <w:rPr>
          <w:rFonts w:cs="Arial" w:hint="cs"/>
          <w:sz w:val="20"/>
          <w:szCs w:val="20"/>
          <w:rtl/>
        </w:rPr>
        <w:t>הראויים</w:t>
      </w:r>
      <w:r w:rsidRPr="00883497">
        <w:rPr>
          <w:rFonts w:cs="Arial"/>
          <w:sz w:val="20"/>
          <w:szCs w:val="20"/>
          <w:rtl/>
        </w:rPr>
        <w:t xml:space="preserve"> </w:t>
      </w:r>
      <w:r w:rsidRPr="00883497">
        <w:rPr>
          <w:rFonts w:cs="Arial" w:hint="cs"/>
          <w:sz w:val="20"/>
          <w:szCs w:val="20"/>
          <w:rtl/>
        </w:rPr>
        <w:t>להעיד</w:t>
      </w:r>
      <w:r w:rsidRPr="00883497">
        <w:rPr>
          <w:rFonts w:cs="Arial"/>
          <w:sz w:val="20"/>
          <w:szCs w:val="20"/>
          <w:rtl/>
        </w:rPr>
        <w:t xml:space="preserve">, </w:t>
      </w:r>
      <w:r w:rsidRPr="00883497">
        <w:rPr>
          <w:rFonts w:cs="Arial" w:hint="cs"/>
          <w:sz w:val="20"/>
          <w:szCs w:val="20"/>
          <w:rtl/>
        </w:rPr>
        <w:t>לא</w:t>
      </w:r>
      <w:r w:rsidRPr="00883497">
        <w:rPr>
          <w:rFonts w:cs="Arial"/>
          <w:sz w:val="20"/>
          <w:szCs w:val="20"/>
          <w:rtl/>
        </w:rPr>
        <w:t xml:space="preserve"> </w:t>
      </w:r>
      <w:r w:rsidRPr="00883497">
        <w:rPr>
          <w:rFonts w:cs="Arial" w:hint="cs"/>
          <w:sz w:val="20"/>
          <w:szCs w:val="20"/>
          <w:rtl/>
        </w:rPr>
        <w:t>יחתום</w:t>
      </w:r>
      <w:r w:rsidRPr="00883497">
        <w:rPr>
          <w:rFonts w:cs="Arial"/>
          <w:sz w:val="20"/>
          <w:szCs w:val="20"/>
          <w:rtl/>
        </w:rPr>
        <w:t xml:space="preserve"> </w:t>
      </w:r>
      <w:r w:rsidRPr="00883497">
        <w:rPr>
          <w:rFonts w:cs="Arial" w:hint="cs"/>
          <w:sz w:val="20"/>
          <w:szCs w:val="20"/>
          <w:rtl/>
        </w:rPr>
        <w:t>מי</w:t>
      </w:r>
      <w:r w:rsidRPr="00883497">
        <w:rPr>
          <w:rFonts w:cs="Arial"/>
          <w:sz w:val="20"/>
          <w:szCs w:val="20"/>
          <w:rtl/>
        </w:rPr>
        <w:t xml:space="preserve"> </w:t>
      </w:r>
      <w:r w:rsidRPr="00883497">
        <w:rPr>
          <w:rFonts w:cs="Arial" w:hint="cs"/>
          <w:sz w:val="20"/>
          <w:szCs w:val="20"/>
          <w:rtl/>
        </w:rPr>
        <w:t>שאינו</w:t>
      </w:r>
      <w:r w:rsidRPr="00883497">
        <w:rPr>
          <w:rFonts w:cs="Arial"/>
          <w:sz w:val="20"/>
          <w:szCs w:val="20"/>
          <w:rtl/>
        </w:rPr>
        <w:t xml:space="preserve"> </w:t>
      </w:r>
      <w:r w:rsidRPr="00883497">
        <w:rPr>
          <w:rFonts w:cs="Arial" w:hint="cs"/>
          <w:sz w:val="20"/>
          <w:szCs w:val="20"/>
          <w:rtl/>
        </w:rPr>
        <w:t>יודע</w:t>
      </w:r>
      <w:r w:rsidRPr="00883497">
        <w:rPr>
          <w:rFonts w:cs="Arial"/>
          <w:sz w:val="20"/>
          <w:szCs w:val="20"/>
          <w:rtl/>
        </w:rPr>
        <w:t xml:space="preserve"> </w:t>
      </w:r>
      <w:r w:rsidRPr="00883497">
        <w:rPr>
          <w:rFonts w:cs="Arial" w:hint="cs"/>
          <w:sz w:val="20"/>
          <w:szCs w:val="20"/>
          <w:rtl/>
        </w:rPr>
        <w:t>לקרות</w:t>
      </w:r>
      <w:r w:rsidRPr="00883497">
        <w:rPr>
          <w:rFonts w:cs="Arial"/>
          <w:sz w:val="20"/>
          <w:szCs w:val="20"/>
          <w:rtl/>
        </w:rPr>
        <w:t xml:space="preserve">. </w:t>
      </w:r>
      <w:r w:rsidRPr="00883497">
        <w:rPr>
          <w:rFonts w:cs="Arial" w:hint="cs"/>
          <w:sz w:val="18"/>
          <w:szCs w:val="18"/>
          <w:rtl/>
        </w:rPr>
        <w:t>הגה</w:t>
      </w:r>
      <w:r w:rsidRPr="00883497">
        <w:rPr>
          <w:rFonts w:cs="Arial"/>
          <w:sz w:val="18"/>
          <w:szCs w:val="18"/>
          <w:rtl/>
        </w:rPr>
        <w:t xml:space="preserve">: </w:t>
      </w:r>
      <w:r w:rsidRPr="00883497">
        <w:rPr>
          <w:rFonts w:cs="Arial" w:hint="cs"/>
          <w:sz w:val="18"/>
          <w:szCs w:val="18"/>
          <w:rtl/>
        </w:rPr>
        <w:t>ולכן</w:t>
      </w:r>
      <w:r w:rsidRPr="00883497">
        <w:rPr>
          <w:rFonts w:cs="Arial"/>
          <w:sz w:val="18"/>
          <w:szCs w:val="18"/>
          <w:rtl/>
        </w:rPr>
        <w:t xml:space="preserve"> </w:t>
      </w:r>
      <w:r w:rsidRPr="00883497">
        <w:rPr>
          <w:rFonts w:cs="Arial" w:hint="cs"/>
          <w:sz w:val="18"/>
          <w:szCs w:val="18"/>
          <w:rtl/>
        </w:rPr>
        <w:t>עם</w:t>
      </w:r>
      <w:r w:rsidRPr="00883497">
        <w:rPr>
          <w:rFonts w:cs="Arial"/>
          <w:sz w:val="18"/>
          <w:szCs w:val="18"/>
          <w:rtl/>
        </w:rPr>
        <w:t xml:space="preserve"> </w:t>
      </w:r>
      <w:r w:rsidRPr="00883497">
        <w:rPr>
          <w:rFonts w:cs="Arial" w:hint="cs"/>
          <w:sz w:val="18"/>
          <w:szCs w:val="18"/>
          <w:rtl/>
        </w:rPr>
        <w:t>הארץ</w:t>
      </w:r>
      <w:r w:rsidRPr="00883497">
        <w:rPr>
          <w:rFonts w:cs="Arial"/>
          <w:sz w:val="18"/>
          <w:szCs w:val="18"/>
          <w:rtl/>
        </w:rPr>
        <w:t xml:space="preserve"> </w:t>
      </w:r>
      <w:r w:rsidRPr="00883497">
        <w:rPr>
          <w:rFonts w:cs="Arial" w:hint="cs"/>
          <w:sz w:val="18"/>
          <w:szCs w:val="18"/>
          <w:rtl/>
        </w:rPr>
        <w:t>שבא</w:t>
      </w:r>
      <w:r w:rsidRPr="00883497">
        <w:rPr>
          <w:rFonts w:cs="Arial"/>
          <w:sz w:val="18"/>
          <w:szCs w:val="18"/>
          <w:rtl/>
        </w:rPr>
        <w:t xml:space="preserve"> </w:t>
      </w:r>
      <w:r w:rsidRPr="00883497">
        <w:rPr>
          <w:rFonts w:cs="Arial" w:hint="cs"/>
          <w:sz w:val="18"/>
          <w:szCs w:val="18"/>
          <w:rtl/>
        </w:rPr>
        <w:t>לגרש</w:t>
      </w:r>
      <w:r w:rsidRPr="00883497">
        <w:rPr>
          <w:rFonts w:cs="Arial"/>
          <w:sz w:val="18"/>
          <w:szCs w:val="18"/>
          <w:rtl/>
        </w:rPr>
        <w:t xml:space="preserve">, </w:t>
      </w:r>
      <w:r w:rsidRPr="00883497">
        <w:rPr>
          <w:rFonts w:cs="Arial" w:hint="cs"/>
          <w:sz w:val="18"/>
          <w:szCs w:val="18"/>
          <w:rtl/>
        </w:rPr>
        <w:t>ואמר</w:t>
      </w:r>
      <w:r w:rsidRPr="00883497">
        <w:rPr>
          <w:rFonts w:cs="Arial"/>
          <w:sz w:val="18"/>
          <w:szCs w:val="18"/>
          <w:rtl/>
        </w:rPr>
        <w:t xml:space="preserve"> </w:t>
      </w:r>
      <w:r w:rsidRPr="00883497">
        <w:rPr>
          <w:rFonts w:cs="Arial" w:hint="cs"/>
          <w:sz w:val="18"/>
          <w:szCs w:val="18"/>
          <w:rtl/>
        </w:rPr>
        <w:t>אח</w:t>
      </w:r>
      <w:r>
        <w:rPr>
          <w:rFonts w:cs="Arial" w:hint="cs"/>
          <w:sz w:val="18"/>
          <w:szCs w:val="18"/>
          <w:rtl/>
        </w:rPr>
        <w:t xml:space="preserve">ר </w:t>
      </w:r>
      <w:r w:rsidRPr="00883497">
        <w:rPr>
          <w:rFonts w:cs="Arial" w:hint="cs"/>
          <w:sz w:val="18"/>
          <w:szCs w:val="18"/>
          <w:rtl/>
        </w:rPr>
        <w:t>כ</w:t>
      </w:r>
      <w:r>
        <w:rPr>
          <w:rFonts w:cs="Arial" w:hint="cs"/>
          <w:sz w:val="18"/>
          <w:szCs w:val="18"/>
          <w:rtl/>
        </w:rPr>
        <w:t>ך</w:t>
      </w:r>
      <w:r w:rsidRPr="00883497">
        <w:rPr>
          <w:rFonts w:cs="Arial"/>
          <w:sz w:val="18"/>
          <w:szCs w:val="18"/>
          <w:rtl/>
        </w:rPr>
        <w:t xml:space="preserve"> </w:t>
      </w:r>
      <w:r w:rsidRPr="00883497">
        <w:rPr>
          <w:rFonts w:cs="Arial" w:hint="cs"/>
          <w:sz w:val="18"/>
          <w:szCs w:val="18"/>
          <w:rtl/>
        </w:rPr>
        <w:t>שלא</w:t>
      </w:r>
      <w:r w:rsidRPr="00883497">
        <w:rPr>
          <w:rFonts w:cs="Arial"/>
          <w:sz w:val="18"/>
          <w:szCs w:val="18"/>
          <w:rtl/>
        </w:rPr>
        <w:t xml:space="preserve"> </w:t>
      </w:r>
      <w:r w:rsidRPr="00883497">
        <w:rPr>
          <w:rFonts w:cs="Arial" w:hint="cs"/>
          <w:sz w:val="18"/>
          <w:szCs w:val="18"/>
          <w:rtl/>
        </w:rPr>
        <w:t>הבין</w:t>
      </w:r>
      <w:r w:rsidRPr="00883497">
        <w:rPr>
          <w:rFonts w:cs="Arial"/>
          <w:sz w:val="18"/>
          <w:szCs w:val="18"/>
          <w:rtl/>
        </w:rPr>
        <w:t xml:space="preserve"> </w:t>
      </w:r>
      <w:r w:rsidRPr="00883497">
        <w:rPr>
          <w:rFonts w:cs="Arial" w:hint="cs"/>
          <w:sz w:val="18"/>
          <w:szCs w:val="18"/>
          <w:rtl/>
        </w:rPr>
        <w:t>מה</w:t>
      </w:r>
      <w:r w:rsidRPr="00883497">
        <w:rPr>
          <w:rFonts w:cs="Arial"/>
          <w:sz w:val="18"/>
          <w:szCs w:val="18"/>
          <w:rtl/>
        </w:rPr>
        <w:t xml:space="preserve"> </w:t>
      </w:r>
      <w:r w:rsidRPr="00883497">
        <w:rPr>
          <w:rFonts w:cs="Arial" w:hint="cs"/>
          <w:sz w:val="18"/>
          <w:szCs w:val="18"/>
          <w:rtl/>
        </w:rPr>
        <w:t>שהיה</w:t>
      </w:r>
      <w:r w:rsidRPr="00883497">
        <w:rPr>
          <w:rFonts w:cs="Arial"/>
          <w:sz w:val="18"/>
          <w:szCs w:val="18"/>
          <w:rtl/>
        </w:rPr>
        <w:t xml:space="preserve"> </w:t>
      </w:r>
      <w:r w:rsidRPr="00883497">
        <w:rPr>
          <w:rFonts w:cs="Arial" w:hint="cs"/>
          <w:sz w:val="18"/>
          <w:szCs w:val="18"/>
          <w:rtl/>
        </w:rPr>
        <w:t>כתוב</w:t>
      </w:r>
      <w:r w:rsidRPr="00883497">
        <w:rPr>
          <w:rFonts w:cs="Arial"/>
          <w:sz w:val="18"/>
          <w:szCs w:val="18"/>
          <w:rtl/>
        </w:rPr>
        <w:t xml:space="preserve"> </w:t>
      </w:r>
      <w:r w:rsidRPr="00883497">
        <w:rPr>
          <w:rFonts w:cs="Arial" w:hint="cs"/>
          <w:sz w:val="18"/>
          <w:szCs w:val="18"/>
          <w:rtl/>
        </w:rPr>
        <w:t>בתנאים</w:t>
      </w:r>
      <w:r w:rsidRPr="00883497">
        <w:rPr>
          <w:rFonts w:cs="Arial"/>
          <w:sz w:val="18"/>
          <w:szCs w:val="18"/>
          <w:rtl/>
        </w:rPr>
        <w:t xml:space="preserve"> </w:t>
      </w:r>
      <w:r w:rsidRPr="00883497">
        <w:rPr>
          <w:rFonts w:cs="Arial" w:hint="cs"/>
          <w:sz w:val="18"/>
          <w:szCs w:val="18"/>
          <w:rtl/>
        </w:rPr>
        <w:t>או</w:t>
      </w:r>
      <w:r w:rsidRPr="00883497">
        <w:rPr>
          <w:rFonts w:cs="Arial"/>
          <w:sz w:val="18"/>
          <w:szCs w:val="18"/>
          <w:rtl/>
        </w:rPr>
        <w:t xml:space="preserve"> </w:t>
      </w:r>
      <w:r w:rsidRPr="00883497">
        <w:rPr>
          <w:rFonts w:cs="Arial" w:hint="cs"/>
          <w:sz w:val="18"/>
          <w:szCs w:val="18"/>
          <w:rtl/>
        </w:rPr>
        <w:t>בכתובתה</w:t>
      </w:r>
      <w:r w:rsidRPr="00883497">
        <w:rPr>
          <w:rFonts w:cs="Arial"/>
          <w:sz w:val="18"/>
          <w:szCs w:val="18"/>
          <w:rtl/>
        </w:rPr>
        <w:t xml:space="preserve">, </w:t>
      </w:r>
      <w:r w:rsidRPr="00883497">
        <w:rPr>
          <w:rFonts w:cs="Arial" w:hint="cs"/>
          <w:sz w:val="18"/>
          <w:szCs w:val="18"/>
          <w:rtl/>
        </w:rPr>
        <w:t>אינו</w:t>
      </w:r>
      <w:r w:rsidRPr="00883497">
        <w:rPr>
          <w:rFonts w:cs="Arial"/>
          <w:sz w:val="18"/>
          <w:szCs w:val="18"/>
          <w:rtl/>
        </w:rPr>
        <w:t xml:space="preserve"> </w:t>
      </w:r>
      <w:r w:rsidRPr="00883497">
        <w:rPr>
          <w:rFonts w:cs="Arial" w:hint="cs"/>
          <w:sz w:val="18"/>
          <w:szCs w:val="18"/>
          <w:rtl/>
        </w:rPr>
        <w:t>נאמן</w:t>
      </w:r>
      <w:r w:rsidRPr="00883497">
        <w:rPr>
          <w:rFonts w:cs="Arial"/>
          <w:sz w:val="18"/>
          <w:szCs w:val="18"/>
          <w:rtl/>
        </w:rPr>
        <w:t xml:space="preserve"> </w:t>
      </w:r>
      <w:r w:rsidRPr="00883497">
        <w:rPr>
          <w:rFonts w:cs="Arial" w:hint="cs"/>
          <w:sz w:val="18"/>
          <w:szCs w:val="18"/>
          <w:rtl/>
        </w:rPr>
        <w:t>דודאי</w:t>
      </w:r>
      <w:r w:rsidRPr="00883497">
        <w:rPr>
          <w:rFonts w:cs="Arial"/>
          <w:sz w:val="18"/>
          <w:szCs w:val="18"/>
          <w:rtl/>
        </w:rPr>
        <w:t xml:space="preserve"> </w:t>
      </w:r>
      <w:r w:rsidRPr="00883497">
        <w:rPr>
          <w:rFonts w:cs="Arial" w:hint="cs"/>
          <w:sz w:val="18"/>
          <w:szCs w:val="18"/>
          <w:rtl/>
        </w:rPr>
        <w:t>העדים</w:t>
      </w:r>
      <w:r>
        <w:rPr>
          <w:rFonts w:cs="Arial" w:hint="cs"/>
          <w:sz w:val="18"/>
          <w:szCs w:val="18"/>
          <w:rtl/>
        </w:rPr>
        <w:t xml:space="preserve"> </w:t>
      </w:r>
      <w:r w:rsidRPr="00F94640">
        <w:rPr>
          <w:rFonts w:cs="Arial" w:hint="cs"/>
          <w:sz w:val="18"/>
          <w:szCs w:val="18"/>
          <w:rtl/>
        </w:rPr>
        <w:lastRenderedPageBreak/>
        <w:t>לא</w:t>
      </w:r>
      <w:r w:rsidRPr="00F94640">
        <w:rPr>
          <w:rFonts w:cs="Arial"/>
          <w:sz w:val="18"/>
          <w:szCs w:val="18"/>
          <w:rtl/>
        </w:rPr>
        <w:t xml:space="preserve"> </w:t>
      </w:r>
      <w:r w:rsidRPr="00F94640">
        <w:rPr>
          <w:rFonts w:cs="Arial" w:hint="cs"/>
          <w:sz w:val="18"/>
          <w:szCs w:val="18"/>
          <w:rtl/>
        </w:rPr>
        <w:t>חתמו</w:t>
      </w:r>
      <w:r w:rsidRPr="00F94640">
        <w:rPr>
          <w:rFonts w:cs="Arial"/>
          <w:sz w:val="18"/>
          <w:szCs w:val="18"/>
          <w:rtl/>
        </w:rPr>
        <w:t xml:space="preserve"> </w:t>
      </w:r>
      <w:r w:rsidRPr="00F94640">
        <w:rPr>
          <w:rFonts w:cs="Arial" w:hint="cs"/>
          <w:sz w:val="18"/>
          <w:szCs w:val="18"/>
          <w:rtl/>
        </w:rPr>
        <w:t>מה</w:t>
      </w:r>
      <w:r w:rsidRPr="00F94640">
        <w:rPr>
          <w:rFonts w:cs="Arial"/>
          <w:sz w:val="18"/>
          <w:szCs w:val="18"/>
          <w:rtl/>
        </w:rPr>
        <w:t xml:space="preserve"> </w:t>
      </w:r>
      <w:r w:rsidRPr="00F94640">
        <w:rPr>
          <w:rFonts w:cs="Arial" w:hint="cs"/>
          <w:sz w:val="18"/>
          <w:szCs w:val="18"/>
          <w:rtl/>
        </w:rPr>
        <w:t>שלא</w:t>
      </w:r>
      <w:r w:rsidRPr="00F94640">
        <w:rPr>
          <w:rFonts w:cs="Arial"/>
          <w:sz w:val="18"/>
          <w:szCs w:val="18"/>
          <w:rtl/>
        </w:rPr>
        <w:t xml:space="preserve"> </w:t>
      </w:r>
      <w:r w:rsidRPr="00F94640">
        <w:rPr>
          <w:rFonts w:cs="Arial" w:hint="cs"/>
          <w:sz w:val="18"/>
          <w:szCs w:val="18"/>
          <w:rtl/>
        </w:rPr>
        <w:t>העידו</w:t>
      </w:r>
      <w:r w:rsidRPr="00F94640">
        <w:rPr>
          <w:rFonts w:cs="Arial"/>
          <w:sz w:val="18"/>
          <w:szCs w:val="18"/>
          <w:rtl/>
        </w:rPr>
        <w:t xml:space="preserve"> </w:t>
      </w:r>
      <w:r w:rsidRPr="00F94640">
        <w:rPr>
          <w:rFonts w:cs="Arial" w:hint="cs"/>
          <w:sz w:val="18"/>
          <w:szCs w:val="18"/>
          <w:rtl/>
        </w:rPr>
        <w:t>בפניו</w:t>
      </w:r>
      <w:r w:rsidRPr="00F94640">
        <w:rPr>
          <w:rFonts w:cs="Arial"/>
          <w:sz w:val="18"/>
          <w:szCs w:val="18"/>
          <w:rtl/>
        </w:rPr>
        <w:t xml:space="preserve"> </w:t>
      </w:r>
      <w:r w:rsidRPr="00F94640">
        <w:rPr>
          <w:rFonts w:cs="Arial" w:hint="cs"/>
          <w:sz w:val="18"/>
          <w:szCs w:val="18"/>
          <w:rtl/>
        </w:rPr>
        <w:t>תחלה</w:t>
      </w:r>
      <w:r w:rsidRPr="00F94640">
        <w:rPr>
          <w:rFonts w:cs="Arial"/>
          <w:sz w:val="18"/>
          <w:szCs w:val="18"/>
          <w:rtl/>
        </w:rPr>
        <w:t xml:space="preserve"> </w:t>
      </w:r>
      <w:r w:rsidRPr="00F94640">
        <w:rPr>
          <w:rFonts w:cs="Arial" w:hint="cs"/>
          <w:sz w:val="18"/>
          <w:szCs w:val="18"/>
          <w:rtl/>
        </w:rPr>
        <w:t>על</w:t>
      </w:r>
      <w:r w:rsidRPr="00F94640">
        <w:rPr>
          <w:rFonts w:cs="Arial"/>
          <w:sz w:val="18"/>
          <w:szCs w:val="18"/>
          <w:rtl/>
        </w:rPr>
        <w:t xml:space="preserve"> </w:t>
      </w:r>
      <w:r w:rsidRPr="00F94640">
        <w:rPr>
          <w:rFonts w:cs="Arial" w:hint="cs"/>
          <w:sz w:val="18"/>
          <w:szCs w:val="18"/>
          <w:rtl/>
        </w:rPr>
        <w:t>פה."</w:t>
      </w:r>
      <w:r>
        <w:rPr>
          <w:rStyle w:val="ab"/>
          <w:rFonts w:cs="Arial"/>
          <w:sz w:val="18"/>
          <w:szCs w:val="18"/>
          <w:rtl/>
        </w:rPr>
        <w:footnoteReference w:id="210"/>
      </w:r>
      <w:r w:rsidRPr="0035384C">
        <w:rPr>
          <w:rFonts w:cs="Arial"/>
          <w:b/>
          <w:bCs/>
          <w:sz w:val="18"/>
          <w:szCs w:val="18"/>
          <w:rtl/>
        </w:rPr>
        <w:br/>
      </w:r>
      <w:r w:rsidRPr="0035384C">
        <w:rPr>
          <w:rFonts w:cs="Arial" w:hint="cs"/>
          <w:b/>
          <w:bCs/>
          <w:sz w:val="20"/>
          <w:szCs w:val="20"/>
          <w:rtl/>
        </w:rPr>
        <w:t>בית שמואל</w:t>
      </w:r>
      <w:r w:rsidRPr="0035384C">
        <w:rPr>
          <w:rFonts w:cs="Arial" w:hint="cs"/>
          <w:sz w:val="20"/>
          <w:szCs w:val="20"/>
          <w:rtl/>
        </w:rPr>
        <w:t xml:space="preserve"> </w:t>
      </w:r>
      <w:r w:rsidRPr="0035384C">
        <w:rPr>
          <w:rFonts w:cs="Arial"/>
          <w:sz w:val="20"/>
          <w:szCs w:val="20"/>
          <w:rtl/>
        </w:rPr>
        <w:t>–</w:t>
      </w:r>
      <w:r w:rsidRPr="0035384C">
        <w:rPr>
          <w:rFonts w:cs="Arial" w:hint="cs"/>
          <w:sz w:val="20"/>
          <w:szCs w:val="20"/>
          <w:rtl/>
        </w:rPr>
        <w:t xml:space="preserve"> מדובר בכתובה שהיה כתוב בה יותר מתקנת חז"ל, </w:t>
      </w:r>
      <w:r>
        <w:rPr>
          <w:rFonts w:cs="Arial" w:hint="cs"/>
          <w:sz w:val="20"/>
          <w:szCs w:val="20"/>
          <w:rtl/>
        </w:rPr>
        <w:t>משום שאם לא כן</w:t>
      </w:r>
      <w:r w:rsidRPr="0035384C">
        <w:rPr>
          <w:rFonts w:cs="Arial" w:hint="cs"/>
          <w:sz w:val="20"/>
          <w:szCs w:val="20"/>
          <w:rtl/>
        </w:rPr>
        <w:t xml:space="preserve"> ממילא גובה כתקנת חז"ל אפילו אם לא כתב לה כלל</w:t>
      </w:r>
      <w:r>
        <w:rPr>
          <w:rFonts w:cs="Arial" w:hint="cs"/>
          <w:sz w:val="18"/>
          <w:szCs w:val="18"/>
          <w:rtl/>
        </w:rPr>
        <w:t>.</w:t>
      </w:r>
    </w:p>
    <w:p w:rsidR="00F15C4E" w:rsidRPr="002D1CB5" w:rsidRDefault="00F15C4E" w:rsidP="00F15C4E">
      <w:pPr>
        <w:rPr>
          <w:rFonts w:cs="Arial"/>
          <w:rtl/>
        </w:rPr>
      </w:pPr>
      <w:r w:rsidRPr="002D1CB5">
        <w:rPr>
          <w:rFonts w:cs="Arial" w:hint="cs"/>
          <w:sz w:val="20"/>
          <w:szCs w:val="20"/>
          <w:u w:val="single"/>
          <w:rtl/>
        </w:rPr>
        <w:t xml:space="preserve">פרטים </w:t>
      </w:r>
      <w:r w:rsidRPr="0035384C">
        <w:rPr>
          <w:rFonts w:cs="Arial" w:hint="cs"/>
          <w:sz w:val="20"/>
          <w:szCs w:val="20"/>
          <w:u w:val="single"/>
          <w:rtl/>
        </w:rPr>
        <w:t xml:space="preserve">נוספים בדין זה </w:t>
      </w:r>
      <w:r>
        <w:rPr>
          <w:rFonts w:cs="Arial" w:hint="cs"/>
          <w:sz w:val="20"/>
          <w:szCs w:val="20"/>
          <w:u w:val="single"/>
          <w:rtl/>
        </w:rPr>
        <w:t xml:space="preserve">- </w:t>
      </w:r>
      <w:r w:rsidRPr="0035384C">
        <w:rPr>
          <w:rFonts w:cs="Arial" w:hint="cs"/>
          <w:sz w:val="20"/>
          <w:szCs w:val="20"/>
          <w:u w:val="single"/>
          <w:rtl/>
        </w:rPr>
        <w:t>חלקת מחוקק</w:t>
      </w:r>
      <w:r w:rsidRPr="002D1CB5">
        <w:rPr>
          <w:rFonts w:cs="Arial"/>
          <w:sz w:val="20"/>
          <w:szCs w:val="20"/>
          <w:u w:val="single"/>
          <w:rtl/>
        </w:rPr>
        <w:br/>
      </w:r>
      <w:r w:rsidRPr="002D1CB5">
        <w:rPr>
          <w:rFonts w:cs="Arial" w:hint="cs"/>
          <w:sz w:val="20"/>
          <w:szCs w:val="20"/>
          <w:rtl/>
        </w:rPr>
        <w:t>א. במקום שרגילים להחתים שני עדים כשרים בתחילה ואחריהם חותמים עדים פסולים לכבוד, מותר להחתים את מי שאינו יודע לקרוא דלא גרע מפסולים.</w:t>
      </w:r>
      <w:r>
        <w:rPr>
          <w:rFonts w:cs="Arial"/>
          <w:rtl/>
        </w:rPr>
        <w:br/>
      </w:r>
      <w:r w:rsidRPr="007D3EE1">
        <w:rPr>
          <w:rFonts w:cs="Arial" w:hint="cs"/>
          <w:sz w:val="20"/>
          <w:szCs w:val="20"/>
          <w:rtl/>
        </w:rPr>
        <w:t>ב. הבעל אינו נאמן לומר שלא הבין מה כתוב בכתובה, משום שאפילו אם רגילים להחתים גם עדים פסולים, מסתמא העדים הכשרים שחתמו תחילה עשו כהוגן והעידו תחילה בע"פ.</w:t>
      </w:r>
    </w:p>
    <w:p w:rsidR="00F15C4E" w:rsidRDefault="00F15C4E" w:rsidP="00F15C4E">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B3337F">
        <w:rPr>
          <w:rFonts w:cs="Arial" w:hint="cs"/>
          <w:b/>
          <w:bCs/>
          <w:sz w:val="20"/>
          <w:szCs w:val="20"/>
          <w:rtl/>
        </w:rPr>
        <w:t>משנה</w:t>
      </w:r>
      <w:r>
        <w:rPr>
          <w:rFonts w:cs="Arial" w:hint="cs"/>
          <w:sz w:val="20"/>
          <w:szCs w:val="20"/>
          <w:rtl/>
        </w:rPr>
        <w:t xml:space="preserve">. ת"ק. עד שאינו יודע לקרוא רשאי לחתום. </w:t>
      </w:r>
      <w:r w:rsidRPr="00316F61">
        <w:rPr>
          <w:rFonts w:cs="Arial" w:hint="cs"/>
          <w:sz w:val="20"/>
          <w:szCs w:val="20"/>
          <w:u w:val="single"/>
          <w:rtl/>
        </w:rPr>
        <w:t>רשב"ג</w:t>
      </w:r>
      <w:r>
        <w:rPr>
          <w:rFonts w:cs="Arial" w:hint="cs"/>
          <w:sz w:val="20"/>
          <w:szCs w:val="20"/>
          <w:rtl/>
        </w:rPr>
        <w:t xml:space="preserve">. רק בגיטין, לא בשאר שטרות. </w:t>
      </w:r>
      <w:r w:rsidRPr="00EE0907">
        <w:rPr>
          <w:rFonts w:cs="Arial" w:hint="cs"/>
          <w:b/>
          <w:bCs/>
          <w:sz w:val="20"/>
          <w:szCs w:val="20"/>
          <w:rtl/>
        </w:rPr>
        <w:t>גמרא</w:t>
      </w:r>
      <w:r>
        <w:rPr>
          <w:rFonts w:cs="Arial" w:hint="cs"/>
          <w:sz w:val="20"/>
          <w:szCs w:val="20"/>
          <w:rtl/>
        </w:rPr>
        <w:t>. רשב"ג הקל משום עיגון והלכה כמותו.</w:t>
      </w:r>
      <w:r>
        <w:rPr>
          <w:rFonts w:cs="Arial"/>
          <w:sz w:val="20"/>
          <w:szCs w:val="20"/>
          <w:rtl/>
        </w:rPr>
        <w:br/>
      </w:r>
      <w:r>
        <w:rPr>
          <w:rFonts w:cs="Arial" w:hint="cs"/>
          <w:sz w:val="20"/>
          <w:szCs w:val="20"/>
          <w:rtl/>
        </w:rPr>
        <w:t xml:space="preserve">2. </w:t>
      </w:r>
      <w:r w:rsidRPr="00B3337F">
        <w:rPr>
          <w:rFonts w:cs="Arial" w:hint="cs"/>
          <w:b/>
          <w:bCs/>
          <w:sz w:val="20"/>
          <w:szCs w:val="20"/>
          <w:rtl/>
        </w:rPr>
        <w:t>רא"ש</w:t>
      </w:r>
      <w:r>
        <w:rPr>
          <w:rFonts w:cs="Arial" w:hint="cs"/>
          <w:sz w:val="20"/>
          <w:szCs w:val="20"/>
          <w:rtl/>
        </w:rPr>
        <w:t xml:space="preserve">. במקום שחותמים לכבוד </w:t>
      </w:r>
      <w:r>
        <w:rPr>
          <w:rFonts w:cs="Arial"/>
          <w:sz w:val="20"/>
          <w:szCs w:val="20"/>
          <w:rtl/>
        </w:rPr>
        <w:t>–</w:t>
      </w:r>
      <w:r>
        <w:rPr>
          <w:rFonts w:cs="Arial" w:hint="cs"/>
          <w:sz w:val="20"/>
          <w:szCs w:val="20"/>
          <w:rtl/>
        </w:rPr>
        <w:t xml:space="preserve"> רשאי לחתום; במקום שחותמים רק כשרים </w:t>
      </w:r>
      <w:r>
        <w:rPr>
          <w:rFonts w:cs="Arial"/>
          <w:sz w:val="20"/>
          <w:szCs w:val="20"/>
          <w:rtl/>
        </w:rPr>
        <w:t>–</w:t>
      </w:r>
      <w:r>
        <w:rPr>
          <w:rFonts w:cs="Arial" w:hint="cs"/>
          <w:sz w:val="20"/>
          <w:szCs w:val="20"/>
          <w:rtl/>
        </w:rPr>
        <w:t xml:space="preserve"> אין רשאי לחתום. </w:t>
      </w:r>
      <w:r>
        <w:rPr>
          <w:rFonts w:cs="Arial"/>
          <w:b/>
          <w:bCs/>
          <w:sz w:val="20"/>
          <w:szCs w:val="20"/>
          <w:rtl/>
        </w:rPr>
        <w:br/>
      </w:r>
      <w:r w:rsidRPr="00EE0907">
        <w:rPr>
          <w:rFonts w:cs="Arial" w:hint="cs"/>
          <w:b/>
          <w:bCs/>
          <w:sz w:val="20"/>
          <w:szCs w:val="20"/>
          <w:rtl/>
        </w:rPr>
        <w:t>טעם</w:t>
      </w:r>
      <w:r>
        <w:rPr>
          <w:rFonts w:cs="Arial" w:hint="cs"/>
          <w:sz w:val="20"/>
          <w:szCs w:val="20"/>
          <w:rtl/>
        </w:rPr>
        <w:t>. אינו יודע לקרוא לא גרע מפסול, ובי"ד לא יטעו לקיים את השטר על פיו.</w:t>
      </w:r>
      <w:r>
        <w:rPr>
          <w:rFonts w:cs="Arial"/>
          <w:sz w:val="20"/>
          <w:szCs w:val="20"/>
          <w:rtl/>
        </w:rPr>
        <w:br/>
      </w:r>
      <w:r>
        <w:rPr>
          <w:rFonts w:cs="Arial" w:hint="cs"/>
          <w:sz w:val="20"/>
          <w:szCs w:val="20"/>
          <w:rtl/>
        </w:rPr>
        <w:t xml:space="preserve">3. </w:t>
      </w:r>
      <w:r w:rsidRPr="00EE0907">
        <w:rPr>
          <w:rFonts w:cs="Arial" w:hint="cs"/>
          <w:b/>
          <w:bCs/>
          <w:sz w:val="20"/>
          <w:szCs w:val="20"/>
          <w:rtl/>
        </w:rPr>
        <w:t>מהר"ם</w:t>
      </w:r>
      <w:r>
        <w:rPr>
          <w:rFonts w:cs="Arial" w:hint="cs"/>
          <w:sz w:val="20"/>
          <w:szCs w:val="20"/>
          <w:rtl/>
        </w:rPr>
        <w:t xml:space="preserve">. בעל הטוען שלא הבין את הכתובה </w:t>
      </w:r>
      <w:r>
        <w:rPr>
          <w:rFonts w:cs="Arial"/>
          <w:sz w:val="20"/>
          <w:szCs w:val="20"/>
          <w:rtl/>
        </w:rPr>
        <w:t>–</w:t>
      </w:r>
      <w:r>
        <w:rPr>
          <w:rFonts w:cs="Arial" w:hint="cs"/>
          <w:sz w:val="20"/>
          <w:szCs w:val="20"/>
          <w:rtl/>
        </w:rPr>
        <w:t xml:space="preserve"> נאמן ופטור. </w:t>
      </w:r>
      <w:r w:rsidRPr="00316F61">
        <w:rPr>
          <w:rFonts w:cs="Arial" w:hint="cs"/>
          <w:b/>
          <w:bCs/>
          <w:sz w:val="20"/>
          <w:szCs w:val="20"/>
          <w:rtl/>
        </w:rPr>
        <w:t>רשב"א</w:t>
      </w:r>
      <w:r>
        <w:rPr>
          <w:rFonts w:cs="Arial" w:hint="cs"/>
          <w:sz w:val="20"/>
          <w:szCs w:val="20"/>
          <w:rtl/>
        </w:rPr>
        <w:t xml:space="preserve">. אינו נאמן, אך אין לפסוק נגד מהר"ם. </w:t>
      </w:r>
      <w:r w:rsidRPr="00EE0907">
        <w:rPr>
          <w:rFonts w:cs="Arial" w:hint="cs"/>
          <w:b/>
          <w:bCs/>
          <w:sz w:val="20"/>
          <w:szCs w:val="20"/>
          <w:rtl/>
        </w:rPr>
        <w:t>ב"י</w:t>
      </w:r>
      <w:r>
        <w:rPr>
          <w:rFonts w:cs="Arial" w:hint="cs"/>
          <w:sz w:val="20"/>
          <w:szCs w:val="20"/>
          <w:rtl/>
        </w:rPr>
        <w:t>. הלכה כרשב"א, דאל"כ לא הנחת חיוב לעמי הארץ.</w:t>
      </w:r>
      <w:r>
        <w:rPr>
          <w:rFonts w:cs="Arial"/>
          <w:sz w:val="20"/>
          <w:szCs w:val="20"/>
          <w:rtl/>
        </w:rPr>
        <w:br/>
      </w:r>
      <w:r>
        <w:rPr>
          <w:rFonts w:cs="Arial" w:hint="cs"/>
          <w:sz w:val="20"/>
          <w:szCs w:val="20"/>
          <w:rtl/>
        </w:rPr>
        <w:t xml:space="preserve">4. </w:t>
      </w:r>
      <w:r w:rsidRPr="00EE0907">
        <w:rPr>
          <w:rFonts w:cs="Arial" w:hint="cs"/>
          <w:b/>
          <w:bCs/>
          <w:sz w:val="20"/>
          <w:szCs w:val="20"/>
          <w:rtl/>
        </w:rPr>
        <w:t>מחבר</w:t>
      </w:r>
      <w:r>
        <w:rPr>
          <w:rFonts w:cs="Arial" w:hint="cs"/>
          <w:sz w:val="20"/>
          <w:szCs w:val="20"/>
          <w:rtl/>
        </w:rPr>
        <w:t xml:space="preserve">. במקום שרגילים להחתים פסולים </w:t>
      </w:r>
      <w:r>
        <w:rPr>
          <w:rFonts w:cs="Arial"/>
          <w:sz w:val="20"/>
          <w:szCs w:val="20"/>
          <w:rtl/>
        </w:rPr>
        <w:t>–</w:t>
      </w:r>
      <w:r>
        <w:rPr>
          <w:rFonts w:cs="Arial" w:hint="cs"/>
          <w:sz w:val="20"/>
          <w:szCs w:val="20"/>
          <w:rtl/>
        </w:rPr>
        <w:t xml:space="preserve"> מותר להחתים מי שאינו יודע לקרוא. </w:t>
      </w:r>
      <w:r w:rsidRPr="00EE0907">
        <w:rPr>
          <w:rFonts w:cs="Arial" w:hint="cs"/>
          <w:b/>
          <w:bCs/>
          <w:sz w:val="20"/>
          <w:szCs w:val="20"/>
          <w:rtl/>
        </w:rPr>
        <w:t>רמ"א</w:t>
      </w:r>
      <w:r>
        <w:rPr>
          <w:rFonts w:cs="Arial" w:hint="cs"/>
          <w:sz w:val="20"/>
          <w:szCs w:val="20"/>
          <w:rtl/>
        </w:rPr>
        <w:t>. מכיוון שרק מי שיודע לקרוא כשר לעדות, אין הבעל נאמן לומר שלא הבין את תוכן הכתובה, מסתמא העידו בפניו.</w:t>
      </w:r>
    </w:p>
    <w:p w:rsidR="00F15C4E" w:rsidRPr="00D055B9" w:rsidRDefault="00F15C4E" w:rsidP="00F15C4E">
      <w:pPr>
        <w:rPr>
          <w:rFonts w:asciiTheme="minorBidi" w:hAnsiTheme="minorBidi"/>
          <w:sz w:val="18"/>
          <w:szCs w:val="18"/>
        </w:rPr>
      </w:pPr>
    </w:p>
    <w:p w:rsidR="00F15C4E" w:rsidRDefault="00F15C4E" w:rsidP="00F15C4E">
      <w:pPr>
        <w:rPr>
          <w:b/>
          <w:bCs/>
          <w:sz w:val="20"/>
          <w:szCs w:val="20"/>
          <w:rtl/>
        </w:rPr>
      </w:pPr>
      <w:r>
        <w:rPr>
          <w:rFonts w:hint="cs"/>
          <w:b/>
          <w:bCs/>
          <w:sz w:val="20"/>
          <w:szCs w:val="20"/>
          <w:rtl/>
        </w:rPr>
        <w:t>בעזרת ה' יתברך</w:t>
      </w:r>
    </w:p>
    <w:p w:rsidR="00F15C4E" w:rsidRDefault="00F15C4E" w:rsidP="00F15C4E">
      <w:pPr>
        <w:rPr>
          <w:b/>
          <w:bCs/>
          <w:sz w:val="20"/>
          <w:szCs w:val="20"/>
          <w:rtl/>
        </w:rPr>
      </w:pPr>
      <w:r>
        <w:rPr>
          <w:rFonts w:hint="cs"/>
          <w:b/>
          <w:bCs/>
          <w:sz w:val="20"/>
          <w:szCs w:val="20"/>
          <w:rtl/>
        </w:rPr>
        <w:t xml:space="preserve">סימן קכו </w:t>
      </w:r>
      <w:r>
        <w:rPr>
          <w:b/>
          <w:bCs/>
          <w:sz w:val="20"/>
          <w:szCs w:val="20"/>
          <w:rtl/>
        </w:rPr>
        <w:t>–</w:t>
      </w:r>
      <w:r>
        <w:rPr>
          <w:rFonts w:hint="cs"/>
          <w:b/>
          <w:bCs/>
          <w:sz w:val="20"/>
          <w:szCs w:val="20"/>
          <w:rtl/>
        </w:rPr>
        <w:t xml:space="preserve"> דיוקים בנוסח כתיבת הגט</w:t>
      </w:r>
    </w:p>
    <w:p w:rsidR="00F15C4E" w:rsidRPr="003E08C4" w:rsidRDefault="00F15C4E" w:rsidP="00F15C4E">
      <w:pPr>
        <w:rPr>
          <w:sz w:val="20"/>
          <w:szCs w:val="20"/>
          <w:rtl/>
        </w:rPr>
      </w:pPr>
      <w:r>
        <w:rPr>
          <w:rFonts w:hint="cs"/>
          <w:b/>
          <w:bCs/>
          <w:sz w:val="20"/>
          <w:szCs w:val="20"/>
          <w:rtl/>
        </w:rPr>
        <w:t xml:space="preserve">פתיחה </w:t>
      </w:r>
      <w:r>
        <w:rPr>
          <w:b/>
          <w:bCs/>
          <w:sz w:val="20"/>
          <w:szCs w:val="20"/>
          <w:rtl/>
        </w:rPr>
        <w:t>–</w:t>
      </w:r>
      <w:r>
        <w:rPr>
          <w:rFonts w:hint="cs"/>
          <w:b/>
          <w:bCs/>
          <w:sz w:val="20"/>
          <w:szCs w:val="20"/>
          <w:rtl/>
        </w:rPr>
        <w:t xml:space="preserve"> עניינו ומהותו של גט</w:t>
      </w:r>
      <w:r>
        <w:rPr>
          <w:rFonts w:hint="cs"/>
          <w:b/>
          <w:bCs/>
          <w:sz w:val="20"/>
          <w:szCs w:val="20"/>
          <w:rtl/>
        </w:rPr>
        <w:br/>
        <w:t xml:space="preserve">טור </w:t>
      </w:r>
      <w:r>
        <w:rPr>
          <w:sz w:val="20"/>
          <w:szCs w:val="20"/>
          <w:rtl/>
        </w:rPr>
        <w:t>–</w:t>
      </w:r>
      <w:r>
        <w:rPr>
          <w:rFonts w:hint="cs"/>
          <w:sz w:val="20"/>
          <w:szCs w:val="20"/>
          <w:rtl/>
        </w:rPr>
        <w:t xml:space="preserve"> "</w:t>
      </w:r>
      <w:r w:rsidRPr="003E08C4">
        <w:rPr>
          <w:rFonts w:cs="Arial" w:hint="cs"/>
          <w:sz w:val="20"/>
          <w:szCs w:val="20"/>
          <w:rtl/>
        </w:rPr>
        <w:t>יהיה</w:t>
      </w:r>
      <w:r w:rsidRPr="003E08C4">
        <w:rPr>
          <w:rFonts w:cs="Arial"/>
          <w:sz w:val="20"/>
          <w:szCs w:val="20"/>
          <w:rtl/>
        </w:rPr>
        <w:t xml:space="preserve"> </w:t>
      </w:r>
      <w:r w:rsidRPr="003E08C4">
        <w:rPr>
          <w:rFonts w:cs="Arial" w:hint="cs"/>
          <w:sz w:val="20"/>
          <w:szCs w:val="20"/>
          <w:rtl/>
        </w:rPr>
        <w:t>ענינו</w:t>
      </w:r>
      <w:r w:rsidRPr="003E08C4">
        <w:rPr>
          <w:rFonts w:cs="Arial"/>
          <w:sz w:val="20"/>
          <w:szCs w:val="20"/>
          <w:rtl/>
        </w:rPr>
        <w:t xml:space="preserve"> </w:t>
      </w:r>
      <w:r w:rsidRPr="003E08C4">
        <w:rPr>
          <w:rFonts w:cs="Arial" w:hint="cs"/>
          <w:sz w:val="20"/>
          <w:szCs w:val="20"/>
          <w:rtl/>
        </w:rPr>
        <w:t>שמגרשה</w:t>
      </w:r>
      <w:r w:rsidRPr="003E08C4">
        <w:rPr>
          <w:rFonts w:cs="Arial"/>
          <w:sz w:val="20"/>
          <w:szCs w:val="20"/>
          <w:rtl/>
        </w:rPr>
        <w:t xml:space="preserve"> </w:t>
      </w:r>
      <w:r w:rsidRPr="003E08C4">
        <w:rPr>
          <w:rFonts w:cs="Arial" w:hint="cs"/>
          <w:sz w:val="20"/>
          <w:szCs w:val="20"/>
          <w:rtl/>
        </w:rPr>
        <w:t>ופוטרה</w:t>
      </w:r>
      <w:r w:rsidRPr="003E08C4">
        <w:rPr>
          <w:rFonts w:cs="Arial"/>
          <w:sz w:val="20"/>
          <w:szCs w:val="20"/>
          <w:rtl/>
        </w:rPr>
        <w:t xml:space="preserve"> </w:t>
      </w:r>
      <w:r w:rsidRPr="003E08C4">
        <w:rPr>
          <w:rFonts w:cs="Arial" w:hint="cs"/>
          <w:sz w:val="20"/>
          <w:szCs w:val="20"/>
          <w:rtl/>
        </w:rPr>
        <w:t>ממנו</w:t>
      </w:r>
      <w:r w:rsidRPr="003E08C4">
        <w:rPr>
          <w:rFonts w:cs="Arial"/>
          <w:sz w:val="20"/>
          <w:szCs w:val="20"/>
          <w:rtl/>
        </w:rPr>
        <w:t xml:space="preserve"> </w:t>
      </w:r>
      <w:r w:rsidRPr="003E08C4">
        <w:rPr>
          <w:rFonts w:cs="Arial" w:hint="cs"/>
          <w:sz w:val="20"/>
          <w:szCs w:val="20"/>
          <w:rtl/>
        </w:rPr>
        <w:t>ומתירה</w:t>
      </w:r>
      <w:r w:rsidRPr="003E08C4">
        <w:rPr>
          <w:rFonts w:cs="Arial"/>
          <w:sz w:val="20"/>
          <w:szCs w:val="20"/>
          <w:rtl/>
        </w:rPr>
        <w:t xml:space="preserve"> </w:t>
      </w:r>
      <w:r w:rsidRPr="003E08C4">
        <w:rPr>
          <w:rFonts w:cs="Arial" w:hint="cs"/>
          <w:sz w:val="20"/>
          <w:szCs w:val="20"/>
          <w:rtl/>
        </w:rPr>
        <w:t>לכל</w:t>
      </w:r>
      <w:r w:rsidRPr="003E08C4">
        <w:rPr>
          <w:rFonts w:cs="Arial"/>
          <w:sz w:val="20"/>
          <w:szCs w:val="20"/>
          <w:rtl/>
        </w:rPr>
        <w:t xml:space="preserve"> </w:t>
      </w:r>
      <w:r w:rsidRPr="003E08C4">
        <w:rPr>
          <w:rFonts w:cs="Arial" w:hint="cs"/>
          <w:sz w:val="20"/>
          <w:szCs w:val="20"/>
          <w:rtl/>
        </w:rPr>
        <w:t>אדם</w:t>
      </w:r>
      <w:r>
        <w:rPr>
          <w:rFonts w:cs="Arial" w:hint="cs"/>
          <w:sz w:val="20"/>
          <w:szCs w:val="20"/>
          <w:rtl/>
        </w:rPr>
        <w:t>.</w:t>
      </w:r>
      <w:r w:rsidRPr="003E08C4">
        <w:rPr>
          <w:rFonts w:cs="Arial"/>
          <w:sz w:val="20"/>
          <w:szCs w:val="20"/>
          <w:rtl/>
        </w:rPr>
        <w:t xml:space="preserve"> </w:t>
      </w:r>
      <w:r w:rsidRPr="003E08C4">
        <w:rPr>
          <w:rFonts w:cs="Arial" w:hint="cs"/>
          <w:sz w:val="20"/>
          <w:szCs w:val="20"/>
          <w:rtl/>
        </w:rPr>
        <w:t>כגון</w:t>
      </w:r>
      <w:r w:rsidRPr="003E08C4">
        <w:rPr>
          <w:rFonts w:cs="Arial"/>
          <w:sz w:val="20"/>
          <w:szCs w:val="20"/>
          <w:rtl/>
        </w:rPr>
        <w:t xml:space="preserve"> </w:t>
      </w:r>
      <w:r>
        <w:rPr>
          <w:rFonts w:cs="Arial"/>
          <w:sz w:val="20"/>
          <w:szCs w:val="20"/>
          <w:rtl/>
        </w:rPr>
        <w:t>–</w:t>
      </w:r>
      <w:r>
        <w:rPr>
          <w:rFonts w:cs="Arial" w:hint="cs"/>
          <w:sz w:val="20"/>
          <w:szCs w:val="20"/>
          <w:rtl/>
        </w:rPr>
        <w:t xml:space="preserve"> "</w:t>
      </w:r>
      <w:r w:rsidRPr="003E08C4">
        <w:rPr>
          <w:rFonts w:cs="Arial" w:hint="cs"/>
          <w:sz w:val="20"/>
          <w:szCs w:val="20"/>
          <w:rtl/>
        </w:rPr>
        <w:t>הרי</w:t>
      </w:r>
      <w:r w:rsidRPr="003E08C4">
        <w:rPr>
          <w:rFonts w:cs="Arial"/>
          <w:sz w:val="20"/>
          <w:szCs w:val="20"/>
          <w:rtl/>
        </w:rPr>
        <w:t xml:space="preserve"> </w:t>
      </w:r>
      <w:r w:rsidRPr="003E08C4">
        <w:rPr>
          <w:rFonts w:cs="Arial" w:hint="cs"/>
          <w:sz w:val="20"/>
          <w:szCs w:val="20"/>
          <w:rtl/>
        </w:rPr>
        <w:t>את</w:t>
      </w:r>
      <w:r w:rsidRPr="003E08C4">
        <w:rPr>
          <w:rFonts w:cs="Arial"/>
          <w:sz w:val="20"/>
          <w:szCs w:val="20"/>
          <w:rtl/>
        </w:rPr>
        <w:t xml:space="preserve"> </w:t>
      </w:r>
      <w:r w:rsidRPr="003E08C4">
        <w:rPr>
          <w:rFonts w:cs="Arial" w:hint="cs"/>
          <w:sz w:val="20"/>
          <w:szCs w:val="20"/>
          <w:rtl/>
        </w:rPr>
        <w:t>מותרת</w:t>
      </w:r>
      <w:r w:rsidRPr="003E08C4">
        <w:rPr>
          <w:rFonts w:cs="Arial"/>
          <w:sz w:val="20"/>
          <w:szCs w:val="20"/>
          <w:rtl/>
        </w:rPr>
        <w:t xml:space="preserve"> </w:t>
      </w:r>
      <w:r w:rsidRPr="003E08C4">
        <w:rPr>
          <w:rFonts w:cs="Arial" w:hint="cs"/>
          <w:sz w:val="20"/>
          <w:szCs w:val="20"/>
          <w:rtl/>
        </w:rPr>
        <w:t>לכל</w:t>
      </w:r>
      <w:r w:rsidRPr="003E08C4">
        <w:rPr>
          <w:rFonts w:cs="Arial"/>
          <w:sz w:val="20"/>
          <w:szCs w:val="20"/>
          <w:rtl/>
        </w:rPr>
        <w:t xml:space="preserve"> </w:t>
      </w:r>
      <w:r w:rsidRPr="003E08C4">
        <w:rPr>
          <w:rFonts w:cs="Arial" w:hint="cs"/>
          <w:sz w:val="20"/>
          <w:szCs w:val="20"/>
          <w:rtl/>
        </w:rPr>
        <w:t>אדם</w:t>
      </w:r>
      <w:r>
        <w:rPr>
          <w:rFonts w:cs="Arial" w:hint="cs"/>
          <w:sz w:val="20"/>
          <w:szCs w:val="20"/>
          <w:rtl/>
        </w:rPr>
        <w:t>".</w:t>
      </w:r>
      <w:r w:rsidRPr="003E08C4">
        <w:rPr>
          <w:rFonts w:cs="Arial"/>
          <w:sz w:val="20"/>
          <w:szCs w:val="20"/>
          <w:rtl/>
        </w:rPr>
        <w:t xml:space="preserve"> </w:t>
      </w:r>
      <w:r w:rsidRPr="003E08C4">
        <w:rPr>
          <w:rFonts w:cs="Arial" w:hint="cs"/>
          <w:sz w:val="20"/>
          <w:szCs w:val="20"/>
          <w:rtl/>
        </w:rPr>
        <w:t>ויהיה</w:t>
      </w:r>
      <w:r w:rsidRPr="003E08C4">
        <w:rPr>
          <w:rFonts w:cs="Arial"/>
          <w:sz w:val="20"/>
          <w:szCs w:val="20"/>
          <w:rtl/>
        </w:rPr>
        <w:t xml:space="preserve"> </w:t>
      </w:r>
      <w:r w:rsidRPr="003E08C4">
        <w:rPr>
          <w:rFonts w:cs="Arial" w:hint="cs"/>
          <w:sz w:val="20"/>
          <w:szCs w:val="20"/>
          <w:rtl/>
        </w:rPr>
        <w:t>מבואר</w:t>
      </w:r>
      <w:r w:rsidRPr="003E08C4">
        <w:rPr>
          <w:rFonts w:cs="Arial"/>
          <w:sz w:val="20"/>
          <w:szCs w:val="20"/>
          <w:rtl/>
        </w:rPr>
        <w:t xml:space="preserve"> </w:t>
      </w:r>
      <w:r w:rsidRPr="003E08C4">
        <w:rPr>
          <w:rFonts w:cs="Arial" w:hint="cs"/>
          <w:sz w:val="20"/>
          <w:szCs w:val="20"/>
          <w:rtl/>
        </w:rPr>
        <w:t>שלא</w:t>
      </w:r>
      <w:r w:rsidRPr="003E08C4">
        <w:rPr>
          <w:rFonts w:cs="Arial"/>
          <w:sz w:val="20"/>
          <w:szCs w:val="20"/>
          <w:rtl/>
        </w:rPr>
        <w:t xml:space="preserve"> </w:t>
      </w:r>
      <w:r w:rsidRPr="003E08C4">
        <w:rPr>
          <w:rFonts w:cs="Arial" w:hint="cs"/>
          <w:sz w:val="20"/>
          <w:szCs w:val="20"/>
          <w:rtl/>
        </w:rPr>
        <w:t>יהיה</w:t>
      </w:r>
      <w:r w:rsidRPr="003E08C4">
        <w:rPr>
          <w:rFonts w:cs="Arial"/>
          <w:sz w:val="20"/>
          <w:szCs w:val="20"/>
          <w:rtl/>
        </w:rPr>
        <w:t xml:space="preserve"> </w:t>
      </w:r>
      <w:r w:rsidRPr="003E08C4">
        <w:rPr>
          <w:rFonts w:cs="Arial" w:hint="cs"/>
          <w:sz w:val="20"/>
          <w:szCs w:val="20"/>
          <w:rtl/>
        </w:rPr>
        <w:t>בו</w:t>
      </w:r>
      <w:r w:rsidRPr="003E08C4">
        <w:rPr>
          <w:rFonts w:cs="Arial"/>
          <w:sz w:val="20"/>
          <w:szCs w:val="20"/>
          <w:rtl/>
        </w:rPr>
        <w:t xml:space="preserve"> </w:t>
      </w:r>
      <w:r w:rsidRPr="003E08C4">
        <w:rPr>
          <w:rFonts w:cs="Arial" w:hint="cs"/>
          <w:sz w:val="20"/>
          <w:szCs w:val="20"/>
          <w:rtl/>
        </w:rPr>
        <w:t>לשון</w:t>
      </w:r>
      <w:r w:rsidRPr="003E08C4">
        <w:rPr>
          <w:rFonts w:cs="Arial"/>
          <w:sz w:val="20"/>
          <w:szCs w:val="20"/>
          <w:rtl/>
        </w:rPr>
        <w:t xml:space="preserve"> </w:t>
      </w:r>
      <w:r w:rsidRPr="003E08C4">
        <w:rPr>
          <w:rFonts w:cs="Arial" w:hint="cs"/>
          <w:sz w:val="20"/>
          <w:szCs w:val="20"/>
          <w:rtl/>
        </w:rPr>
        <w:t>המתפרש</w:t>
      </w:r>
      <w:r w:rsidRPr="003E08C4">
        <w:rPr>
          <w:rFonts w:cs="Arial"/>
          <w:sz w:val="20"/>
          <w:szCs w:val="20"/>
          <w:rtl/>
        </w:rPr>
        <w:t xml:space="preserve"> </w:t>
      </w:r>
      <w:r w:rsidRPr="003E08C4">
        <w:rPr>
          <w:rFonts w:cs="Arial" w:hint="cs"/>
          <w:sz w:val="20"/>
          <w:szCs w:val="20"/>
          <w:rtl/>
        </w:rPr>
        <w:t>ל</w:t>
      </w:r>
      <w:r>
        <w:rPr>
          <w:rFonts w:cs="Arial" w:hint="cs"/>
          <w:sz w:val="20"/>
          <w:szCs w:val="20"/>
          <w:rtl/>
        </w:rPr>
        <w:t>שני</w:t>
      </w:r>
      <w:r w:rsidRPr="003E08C4">
        <w:rPr>
          <w:rFonts w:cs="Arial"/>
          <w:sz w:val="20"/>
          <w:szCs w:val="20"/>
          <w:rtl/>
        </w:rPr>
        <w:t xml:space="preserve"> </w:t>
      </w:r>
      <w:r w:rsidRPr="003E08C4">
        <w:rPr>
          <w:rFonts w:cs="Arial" w:hint="cs"/>
          <w:sz w:val="20"/>
          <w:szCs w:val="20"/>
          <w:rtl/>
        </w:rPr>
        <w:t>ענינים</w:t>
      </w:r>
      <w:r>
        <w:rPr>
          <w:rFonts w:cs="Arial" w:hint="cs"/>
          <w:sz w:val="20"/>
          <w:szCs w:val="20"/>
          <w:rtl/>
        </w:rPr>
        <w:t>,</w:t>
      </w:r>
      <w:r w:rsidRPr="003E08C4">
        <w:rPr>
          <w:rFonts w:cs="Arial"/>
          <w:sz w:val="20"/>
          <w:szCs w:val="20"/>
          <w:rtl/>
        </w:rPr>
        <w:t xml:space="preserve"> </w:t>
      </w:r>
      <w:r w:rsidRPr="003E08C4">
        <w:rPr>
          <w:rFonts w:cs="Arial" w:hint="cs"/>
          <w:sz w:val="20"/>
          <w:szCs w:val="20"/>
          <w:rtl/>
        </w:rPr>
        <w:t>עד</w:t>
      </w:r>
      <w:r w:rsidRPr="003E08C4">
        <w:rPr>
          <w:rFonts w:cs="Arial"/>
          <w:sz w:val="20"/>
          <w:szCs w:val="20"/>
          <w:rtl/>
        </w:rPr>
        <w:t xml:space="preserve"> </w:t>
      </w:r>
      <w:r w:rsidRPr="003E08C4">
        <w:rPr>
          <w:rFonts w:cs="Arial" w:hint="cs"/>
          <w:sz w:val="20"/>
          <w:szCs w:val="20"/>
          <w:rtl/>
        </w:rPr>
        <w:t>שאדם</w:t>
      </w:r>
      <w:r w:rsidRPr="003E08C4">
        <w:rPr>
          <w:rFonts w:cs="Arial"/>
          <w:sz w:val="20"/>
          <w:szCs w:val="20"/>
          <w:rtl/>
        </w:rPr>
        <w:t xml:space="preserve"> </w:t>
      </w:r>
      <w:r w:rsidRPr="003E08C4">
        <w:rPr>
          <w:rFonts w:cs="Arial" w:hint="cs"/>
          <w:sz w:val="20"/>
          <w:szCs w:val="20"/>
          <w:rtl/>
        </w:rPr>
        <w:t>יכול</w:t>
      </w:r>
      <w:r w:rsidRPr="003E08C4">
        <w:rPr>
          <w:rFonts w:cs="Arial"/>
          <w:sz w:val="20"/>
          <w:szCs w:val="20"/>
          <w:rtl/>
        </w:rPr>
        <w:t xml:space="preserve"> </w:t>
      </w:r>
      <w:r w:rsidRPr="003E08C4">
        <w:rPr>
          <w:rFonts w:cs="Arial" w:hint="cs"/>
          <w:sz w:val="20"/>
          <w:szCs w:val="20"/>
          <w:rtl/>
        </w:rPr>
        <w:t>לומר</w:t>
      </w:r>
      <w:r w:rsidRPr="003E08C4">
        <w:rPr>
          <w:rFonts w:cs="Arial"/>
          <w:sz w:val="20"/>
          <w:szCs w:val="20"/>
          <w:rtl/>
        </w:rPr>
        <w:t xml:space="preserve"> </w:t>
      </w:r>
      <w:r w:rsidRPr="003E08C4">
        <w:rPr>
          <w:rFonts w:cs="Arial" w:hint="cs"/>
          <w:sz w:val="20"/>
          <w:szCs w:val="20"/>
          <w:rtl/>
        </w:rPr>
        <w:t>לכך</w:t>
      </w:r>
      <w:r w:rsidRPr="003E08C4">
        <w:rPr>
          <w:rFonts w:cs="Arial"/>
          <w:sz w:val="20"/>
          <w:szCs w:val="20"/>
          <w:rtl/>
        </w:rPr>
        <w:t xml:space="preserve"> </w:t>
      </w:r>
      <w:r w:rsidRPr="003E08C4">
        <w:rPr>
          <w:rFonts w:cs="Arial" w:hint="cs"/>
          <w:sz w:val="20"/>
          <w:szCs w:val="20"/>
          <w:rtl/>
        </w:rPr>
        <w:t>נתכוון</w:t>
      </w:r>
      <w:r w:rsidRPr="003E08C4">
        <w:rPr>
          <w:rFonts w:cs="Arial"/>
          <w:sz w:val="20"/>
          <w:szCs w:val="20"/>
          <w:rtl/>
        </w:rPr>
        <w:t xml:space="preserve"> </w:t>
      </w:r>
      <w:r w:rsidRPr="003E08C4">
        <w:rPr>
          <w:rFonts w:cs="Arial" w:hint="cs"/>
          <w:sz w:val="20"/>
          <w:szCs w:val="20"/>
          <w:rtl/>
        </w:rPr>
        <w:t>או</w:t>
      </w:r>
      <w:r w:rsidRPr="003E08C4">
        <w:rPr>
          <w:rFonts w:cs="Arial"/>
          <w:sz w:val="20"/>
          <w:szCs w:val="20"/>
          <w:rtl/>
        </w:rPr>
        <w:t xml:space="preserve"> </w:t>
      </w:r>
      <w:r w:rsidRPr="003E08C4">
        <w:rPr>
          <w:rFonts w:cs="Arial" w:hint="cs"/>
          <w:sz w:val="20"/>
          <w:szCs w:val="20"/>
          <w:rtl/>
        </w:rPr>
        <w:t>לכך</w:t>
      </w:r>
      <w:r>
        <w:rPr>
          <w:rFonts w:cs="Arial" w:hint="cs"/>
          <w:sz w:val="20"/>
          <w:szCs w:val="20"/>
          <w:rtl/>
        </w:rPr>
        <w:t>,</w:t>
      </w:r>
      <w:r w:rsidRPr="003E08C4">
        <w:rPr>
          <w:rFonts w:cs="Arial"/>
          <w:sz w:val="20"/>
          <w:szCs w:val="20"/>
          <w:rtl/>
        </w:rPr>
        <w:t xml:space="preserve"> </w:t>
      </w:r>
      <w:r w:rsidRPr="003E08C4">
        <w:rPr>
          <w:rFonts w:cs="Arial" w:hint="cs"/>
          <w:sz w:val="20"/>
          <w:szCs w:val="20"/>
          <w:rtl/>
        </w:rPr>
        <w:t>אלא</w:t>
      </w:r>
      <w:r w:rsidRPr="003E08C4">
        <w:rPr>
          <w:rFonts w:cs="Arial"/>
          <w:sz w:val="20"/>
          <w:szCs w:val="20"/>
          <w:rtl/>
        </w:rPr>
        <w:t xml:space="preserve"> </w:t>
      </w:r>
      <w:r w:rsidRPr="003E08C4">
        <w:rPr>
          <w:rFonts w:cs="Arial" w:hint="cs"/>
          <w:sz w:val="20"/>
          <w:szCs w:val="20"/>
          <w:rtl/>
        </w:rPr>
        <w:t>יהיו</w:t>
      </w:r>
      <w:r w:rsidRPr="003E08C4">
        <w:rPr>
          <w:rFonts w:cs="Arial"/>
          <w:sz w:val="20"/>
          <w:szCs w:val="20"/>
          <w:rtl/>
        </w:rPr>
        <w:t xml:space="preserve"> </w:t>
      </w:r>
      <w:r w:rsidRPr="003E08C4">
        <w:rPr>
          <w:rFonts w:cs="Arial" w:hint="cs"/>
          <w:sz w:val="20"/>
          <w:szCs w:val="20"/>
          <w:rtl/>
        </w:rPr>
        <w:t>הדברים</w:t>
      </w:r>
      <w:r w:rsidRPr="003E08C4">
        <w:rPr>
          <w:rFonts w:cs="Arial"/>
          <w:sz w:val="20"/>
          <w:szCs w:val="20"/>
          <w:rtl/>
        </w:rPr>
        <w:t xml:space="preserve"> </w:t>
      </w:r>
      <w:r w:rsidRPr="003E08C4">
        <w:rPr>
          <w:rFonts w:cs="Arial" w:hint="cs"/>
          <w:sz w:val="20"/>
          <w:szCs w:val="20"/>
          <w:rtl/>
        </w:rPr>
        <w:t>שאין</w:t>
      </w:r>
      <w:r w:rsidRPr="003E08C4">
        <w:rPr>
          <w:rFonts w:cs="Arial"/>
          <w:sz w:val="20"/>
          <w:szCs w:val="20"/>
          <w:rtl/>
        </w:rPr>
        <w:t xml:space="preserve"> </w:t>
      </w:r>
      <w:r w:rsidRPr="003E08C4">
        <w:rPr>
          <w:rFonts w:cs="Arial" w:hint="cs"/>
          <w:sz w:val="20"/>
          <w:szCs w:val="20"/>
          <w:rtl/>
        </w:rPr>
        <w:t>בו</w:t>
      </w:r>
      <w:r w:rsidRPr="003E08C4">
        <w:rPr>
          <w:rFonts w:cs="Arial"/>
          <w:sz w:val="20"/>
          <w:szCs w:val="20"/>
          <w:rtl/>
        </w:rPr>
        <w:t xml:space="preserve"> </w:t>
      </w:r>
      <w:r w:rsidRPr="003E08C4">
        <w:rPr>
          <w:rFonts w:cs="Arial" w:hint="cs"/>
          <w:sz w:val="20"/>
          <w:szCs w:val="20"/>
          <w:rtl/>
        </w:rPr>
        <w:t>ספק</w:t>
      </w:r>
      <w:r w:rsidRPr="003E08C4">
        <w:rPr>
          <w:rFonts w:cs="Arial"/>
          <w:sz w:val="20"/>
          <w:szCs w:val="20"/>
          <w:rtl/>
        </w:rPr>
        <w:t xml:space="preserve"> </w:t>
      </w:r>
      <w:r w:rsidRPr="003E08C4">
        <w:rPr>
          <w:rFonts w:cs="Arial" w:hint="cs"/>
          <w:sz w:val="20"/>
          <w:szCs w:val="20"/>
          <w:rtl/>
        </w:rPr>
        <w:t>באותו</w:t>
      </w:r>
      <w:r w:rsidRPr="003E08C4">
        <w:rPr>
          <w:rFonts w:cs="Arial"/>
          <w:sz w:val="20"/>
          <w:szCs w:val="20"/>
          <w:rtl/>
        </w:rPr>
        <w:t xml:space="preserve"> </w:t>
      </w:r>
      <w:r w:rsidRPr="003E08C4">
        <w:rPr>
          <w:rFonts w:cs="Arial" w:hint="cs"/>
          <w:sz w:val="20"/>
          <w:szCs w:val="20"/>
          <w:rtl/>
        </w:rPr>
        <w:t>לשון</w:t>
      </w:r>
      <w:r>
        <w:rPr>
          <w:rFonts w:cs="Arial" w:hint="cs"/>
          <w:sz w:val="20"/>
          <w:szCs w:val="20"/>
          <w:rtl/>
        </w:rPr>
        <w:t>,</w:t>
      </w:r>
      <w:r w:rsidRPr="003E08C4">
        <w:rPr>
          <w:rFonts w:cs="Arial"/>
          <w:sz w:val="20"/>
          <w:szCs w:val="20"/>
          <w:rtl/>
        </w:rPr>
        <w:t xml:space="preserve"> </w:t>
      </w:r>
      <w:r w:rsidRPr="003E08C4">
        <w:rPr>
          <w:rFonts w:cs="Arial" w:hint="cs"/>
          <w:sz w:val="20"/>
          <w:szCs w:val="20"/>
          <w:rtl/>
        </w:rPr>
        <w:t>אלא</w:t>
      </w:r>
      <w:r w:rsidRPr="003E08C4">
        <w:rPr>
          <w:rFonts w:cs="Arial"/>
          <w:sz w:val="20"/>
          <w:szCs w:val="20"/>
          <w:rtl/>
        </w:rPr>
        <w:t xml:space="preserve"> </w:t>
      </w:r>
      <w:r w:rsidRPr="003E08C4">
        <w:rPr>
          <w:rFonts w:cs="Arial" w:hint="cs"/>
          <w:sz w:val="20"/>
          <w:szCs w:val="20"/>
          <w:rtl/>
        </w:rPr>
        <w:t>שמשמעותו</w:t>
      </w:r>
      <w:r w:rsidRPr="003E08C4">
        <w:rPr>
          <w:rFonts w:cs="Arial"/>
          <w:sz w:val="20"/>
          <w:szCs w:val="20"/>
          <w:rtl/>
        </w:rPr>
        <w:t xml:space="preserve"> </w:t>
      </w:r>
      <w:r w:rsidRPr="003E08C4">
        <w:rPr>
          <w:rFonts w:cs="Arial" w:hint="cs"/>
          <w:sz w:val="20"/>
          <w:szCs w:val="20"/>
          <w:rtl/>
        </w:rPr>
        <w:t>אחד</w:t>
      </w:r>
      <w:r w:rsidRPr="003E08C4">
        <w:rPr>
          <w:rFonts w:cs="Arial"/>
          <w:sz w:val="20"/>
          <w:szCs w:val="20"/>
          <w:rtl/>
        </w:rPr>
        <w:t xml:space="preserve"> </w:t>
      </w:r>
      <w:r w:rsidRPr="003E08C4">
        <w:rPr>
          <w:rFonts w:cs="Arial" w:hint="cs"/>
          <w:sz w:val="20"/>
          <w:szCs w:val="20"/>
          <w:rtl/>
        </w:rPr>
        <w:t>שפלוני</w:t>
      </w:r>
      <w:r w:rsidRPr="003E08C4">
        <w:rPr>
          <w:rFonts w:cs="Arial"/>
          <w:sz w:val="20"/>
          <w:szCs w:val="20"/>
          <w:rtl/>
        </w:rPr>
        <w:t xml:space="preserve"> </w:t>
      </w:r>
      <w:r w:rsidRPr="003E08C4">
        <w:rPr>
          <w:rFonts w:cs="Arial" w:hint="cs"/>
          <w:sz w:val="20"/>
          <w:szCs w:val="20"/>
          <w:rtl/>
        </w:rPr>
        <w:t>מגרש</w:t>
      </w:r>
      <w:r w:rsidRPr="003E08C4">
        <w:rPr>
          <w:rFonts w:cs="Arial"/>
          <w:sz w:val="20"/>
          <w:szCs w:val="20"/>
          <w:rtl/>
        </w:rPr>
        <w:t xml:space="preserve"> </w:t>
      </w:r>
      <w:r w:rsidRPr="003E08C4">
        <w:rPr>
          <w:rFonts w:cs="Arial" w:hint="cs"/>
          <w:sz w:val="20"/>
          <w:szCs w:val="20"/>
          <w:rtl/>
        </w:rPr>
        <w:t>אשתו</w:t>
      </w:r>
      <w:r>
        <w:rPr>
          <w:rFonts w:cs="Arial" w:hint="cs"/>
          <w:sz w:val="20"/>
          <w:szCs w:val="20"/>
          <w:rtl/>
        </w:rPr>
        <w:t>."</w:t>
      </w:r>
    </w:p>
    <w:p w:rsidR="00F15C4E" w:rsidRDefault="00F15C4E" w:rsidP="00F15C4E">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כתיבת הגט בכתב ובלשון לעז</w:t>
      </w:r>
      <w:r>
        <w:rPr>
          <w:b/>
          <w:bCs/>
          <w:sz w:val="20"/>
          <w:szCs w:val="20"/>
          <w:rtl/>
        </w:rPr>
        <w:br/>
      </w:r>
      <w:r>
        <w:rPr>
          <w:rFonts w:hint="cs"/>
          <w:b/>
          <w:bCs/>
          <w:sz w:val="20"/>
          <w:szCs w:val="20"/>
          <w:rtl/>
        </w:rPr>
        <w:t>מקורות הדין</w:t>
      </w:r>
      <w:r>
        <w:rPr>
          <w:b/>
          <w:bCs/>
          <w:sz w:val="20"/>
          <w:szCs w:val="20"/>
          <w:rtl/>
        </w:rPr>
        <w:br/>
      </w:r>
      <w:r>
        <w:rPr>
          <w:rFonts w:hint="cs"/>
          <w:b/>
          <w:bCs/>
          <w:sz w:val="20"/>
          <w:szCs w:val="20"/>
          <w:rtl/>
        </w:rPr>
        <w:t xml:space="preserve">משנה </w:t>
      </w:r>
      <w:r>
        <w:rPr>
          <w:rFonts w:hint="cs"/>
          <w:sz w:val="20"/>
          <w:szCs w:val="20"/>
          <w:rtl/>
        </w:rPr>
        <w:t>גיטין (פז:) "</w:t>
      </w:r>
      <w:r w:rsidRPr="00E67D07">
        <w:rPr>
          <w:rFonts w:cs="Arial" w:hint="cs"/>
          <w:sz w:val="20"/>
          <w:szCs w:val="20"/>
          <w:rtl/>
        </w:rPr>
        <w:t>גט</w:t>
      </w:r>
      <w:r w:rsidRPr="00E67D07">
        <w:rPr>
          <w:rFonts w:cs="Arial"/>
          <w:sz w:val="20"/>
          <w:szCs w:val="20"/>
          <w:rtl/>
        </w:rPr>
        <w:t xml:space="preserve"> </w:t>
      </w:r>
      <w:r w:rsidRPr="00E67D07">
        <w:rPr>
          <w:rFonts w:cs="Arial" w:hint="cs"/>
          <w:sz w:val="20"/>
          <w:szCs w:val="20"/>
          <w:rtl/>
        </w:rPr>
        <w:t>שכתבו</w:t>
      </w:r>
      <w:r w:rsidRPr="00E67D07">
        <w:rPr>
          <w:rFonts w:cs="Arial"/>
          <w:sz w:val="20"/>
          <w:szCs w:val="20"/>
          <w:rtl/>
        </w:rPr>
        <w:t xml:space="preserve"> </w:t>
      </w:r>
      <w:r w:rsidRPr="00E67D07">
        <w:rPr>
          <w:rFonts w:cs="Arial" w:hint="cs"/>
          <w:sz w:val="20"/>
          <w:szCs w:val="20"/>
          <w:rtl/>
        </w:rPr>
        <w:t>עברית</w:t>
      </w:r>
      <w:r w:rsidRPr="00E67D07">
        <w:rPr>
          <w:rFonts w:cs="Arial"/>
          <w:sz w:val="20"/>
          <w:szCs w:val="20"/>
          <w:rtl/>
        </w:rPr>
        <w:t xml:space="preserve"> </w:t>
      </w:r>
      <w:r w:rsidRPr="00E67D07">
        <w:rPr>
          <w:rFonts w:cs="Arial" w:hint="cs"/>
          <w:sz w:val="20"/>
          <w:szCs w:val="20"/>
          <w:rtl/>
        </w:rPr>
        <w:t>ועדיו</w:t>
      </w:r>
      <w:r w:rsidRPr="00E67D07">
        <w:rPr>
          <w:rFonts w:cs="Arial"/>
          <w:sz w:val="20"/>
          <w:szCs w:val="20"/>
          <w:rtl/>
        </w:rPr>
        <w:t xml:space="preserve"> </w:t>
      </w:r>
      <w:r w:rsidRPr="00E67D07">
        <w:rPr>
          <w:rFonts w:cs="Arial" w:hint="cs"/>
          <w:sz w:val="20"/>
          <w:szCs w:val="20"/>
          <w:rtl/>
        </w:rPr>
        <w:t>יוונית</w:t>
      </w:r>
      <w:r w:rsidRPr="00E67D07">
        <w:rPr>
          <w:rFonts w:cs="Arial"/>
          <w:sz w:val="20"/>
          <w:szCs w:val="20"/>
          <w:rtl/>
        </w:rPr>
        <w:t xml:space="preserve">, </w:t>
      </w:r>
      <w:r w:rsidRPr="00E67D07">
        <w:rPr>
          <w:rFonts w:cs="Arial" w:hint="cs"/>
          <w:sz w:val="20"/>
          <w:szCs w:val="20"/>
          <w:rtl/>
        </w:rPr>
        <w:t>יוונית</w:t>
      </w:r>
      <w:r w:rsidRPr="00E67D07">
        <w:rPr>
          <w:rFonts w:cs="Arial"/>
          <w:sz w:val="20"/>
          <w:szCs w:val="20"/>
          <w:rtl/>
        </w:rPr>
        <w:t xml:space="preserve"> </w:t>
      </w:r>
      <w:r w:rsidRPr="00E67D07">
        <w:rPr>
          <w:rFonts w:cs="Arial" w:hint="cs"/>
          <w:sz w:val="20"/>
          <w:szCs w:val="20"/>
          <w:rtl/>
        </w:rPr>
        <w:t>ועדיו</w:t>
      </w:r>
      <w:r w:rsidRPr="00E67D07">
        <w:rPr>
          <w:rFonts w:cs="Arial"/>
          <w:sz w:val="20"/>
          <w:szCs w:val="20"/>
          <w:rtl/>
        </w:rPr>
        <w:t xml:space="preserve"> </w:t>
      </w:r>
      <w:r w:rsidRPr="00E67D07">
        <w:rPr>
          <w:rFonts w:cs="Arial" w:hint="cs"/>
          <w:sz w:val="20"/>
          <w:szCs w:val="20"/>
          <w:rtl/>
        </w:rPr>
        <w:t>עברי</w:t>
      </w:r>
      <w:r>
        <w:rPr>
          <w:rFonts w:cs="Arial" w:hint="cs"/>
          <w:sz w:val="20"/>
          <w:szCs w:val="20"/>
          <w:rtl/>
        </w:rPr>
        <w:t xml:space="preserve">ת </w:t>
      </w:r>
      <w:r w:rsidRPr="00E67D07">
        <w:rPr>
          <w:rFonts w:cs="Arial"/>
          <w:sz w:val="20"/>
          <w:szCs w:val="20"/>
          <w:rtl/>
        </w:rPr>
        <w:t xml:space="preserve">- </w:t>
      </w:r>
      <w:r w:rsidRPr="00E67D07">
        <w:rPr>
          <w:rFonts w:cs="Arial" w:hint="cs"/>
          <w:sz w:val="20"/>
          <w:szCs w:val="20"/>
          <w:rtl/>
        </w:rPr>
        <w:t>כשר</w:t>
      </w:r>
      <w:r w:rsidRPr="00E67D07">
        <w:rPr>
          <w:rFonts w:cs="Arial"/>
          <w:sz w:val="20"/>
          <w:szCs w:val="20"/>
          <w:rtl/>
        </w:rPr>
        <w:t>.</w:t>
      </w:r>
      <w:r>
        <w:rPr>
          <w:rFonts w:hint="cs"/>
          <w:sz w:val="20"/>
          <w:szCs w:val="20"/>
          <w:rtl/>
        </w:rPr>
        <w:t>"</w:t>
      </w:r>
      <w:r>
        <w:rPr>
          <w:rFonts w:hint="cs"/>
          <w:sz w:val="20"/>
          <w:szCs w:val="20"/>
          <w:rtl/>
        </w:rPr>
        <w:br/>
      </w:r>
      <w:r w:rsidRPr="006013A9">
        <w:rPr>
          <w:rFonts w:hint="cs"/>
          <w:b/>
          <w:bCs/>
          <w:sz w:val="20"/>
          <w:szCs w:val="20"/>
          <w:rtl/>
        </w:rPr>
        <w:t>גמרא</w:t>
      </w:r>
      <w:r>
        <w:rPr>
          <w:rFonts w:hint="cs"/>
          <w:sz w:val="20"/>
          <w:szCs w:val="20"/>
          <w:rtl/>
        </w:rPr>
        <w:t xml:space="preserve"> (שם, יט:) "</w:t>
      </w:r>
      <w:r w:rsidRPr="00422F27">
        <w:rPr>
          <w:rFonts w:cs="Arial" w:hint="cs"/>
          <w:sz w:val="20"/>
          <w:szCs w:val="20"/>
          <w:rtl/>
        </w:rPr>
        <w:t>אמר</w:t>
      </w:r>
      <w:r w:rsidRPr="00422F27">
        <w:rPr>
          <w:rFonts w:cs="Arial"/>
          <w:sz w:val="20"/>
          <w:szCs w:val="20"/>
          <w:rtl/>
        </w:rPr>
        <w:t xml:space="preserve"> </w:t>
      </w:r>
      <w:r w:rsidRPr="00422F27">
        <w:rPr>
          <w:rFonts w:cs="Arial" w:hint="cs"/>
          <w:sz w:val="20"/>
          <w:szCs w:val="20"/>
          <w:rtl/>
        </w:rPr>
        <w:t>אמימר</w:t>
      </w:r>
      <w:r w:rsidRPr="00422F27">
        <w:rPr>
          <w:rFonts w:cs="Arial"/>
          <w:sz w:val="20"/>
          <w:szCs w:val="20"/>
          <w:rtl/>
        </w:rPr>
        <w:t xml:space="preserve">: </w:t>
      </w:r>
      <w:r w:rsidRPr="00422F27">
        <w:rPr>
          <w:rFonts w:cs="Arial" w:hint="cs"/>
          <w:sz w:val="20"/>
          <w:szCs w:val="20"/>
          <w:rtl/>
        </w:rPr>
        <w:t>האי</w:t>
      </w:r>
      <w:r w:rsidRPr="00422F27">
        <w:rPr>
          <w:rFonts w:cs="Arial"/>
          <w:sz w:val="20"/>
          <w:szCs w:val="20"/>
          <w:rtl/>
        </w:rPr>
        <w:t xml:space="preserve"> </w:t>
      </w:r>
      <w:r w:rsidRPr="00422F27">
        <w:rPr>
          <w:rFonts w:cs="Arial" w:hint="cs"/>
          <w:sz w:val="20"/>
          <w:szCs w:val="20"/>
          <w:rtl/>
        </w:rPr>
        <w:t>שטרא</w:t>
      </w:r>
      <w:r w:rsidRPr="00422F27">
        <w:rPr>
          <w:rFonts w:cs="Arial"/>
          <w:sz w:val="20"/>
          <w:szCs w:val="20"/>
          <w:rtl/>
        </w:rPr>
        <w:t xml:space="preserve"> </w:t>
      </w:r>
      <w:r w:rsidRPr="00422F27">
        <w:rPr>
          <w:rFonts w:cs="Arial" w:hint="cs"/>
          <w:sz w:val="20"/>
          <w:szCs w:val="20"/>
          <w:rtl/>
        </w:rPr>
        <w:t>פרסאה</w:t>
      </w:r>
      <w:r w:rsidRPr="00422F27">
        <w:rPr>
          <w:rFonts w:cs="Arial"/>
          <w:sz w:val="20"/>
          <w:szCs w:val="20"/>
          <w:rtl/>
        </w:rPr>
        <w:t xml:space="preserve"> </w:t>
      </w:r>
      <w:r w:rsidRPr="00422F27">
        <w:rPr>
          <w:rFonts w:cs="Arial" w:hint="cs"/>
          <w:sz w:val="20"/>
          <w:szCs w:val="20"/>
          <w:rtl/>
        </w:rPr>
        <w:t>דחתימי</w:t>
      </w:r>
      <w:r w:rsidRPr="00422F27">
        <w:rPr>
          <w:rFonts w:cs="Arial"/>
          <w:sz w:val="20"/>
          <w:szCs w:val="20"/>
          <w:rtl/>
        </w:rPr>
        <w:t xml:space="preserve"> </w:t>
      </w:r>
      <w:r w:rsidRPr="00422F27">
        <w:rPr>
          <w:rFonts w:cs="Arial" w:hint="cs"/>
          <w:sz w:val="20"/>
          <w:szCs w:val="20"/>
          <w:rtl/>
        </w:rPr>
        <w:t>עליה</w:t>
      </w:r>
      <w:r w:rsidRPr="00422F27">
        <w:rPr>
          <w:rFonts w:cs="Arial"/>
          <w:sz w:val="20"/>
          <w:szCs w:val="20"/>
          <w:rtl/>
        </w:rPr>
        <w:t xml:space="preserve"> </w:t>
      </w:r>
      <w:r w:rsidRPr="00422F27">
        <w:rPr>
          <w:rFonts w:cs="Arial" w:hint="cs"/>
          <w:sz w:val="20"/>
          <w:szCs w:val="20"/>
          <w:rtl/>
        </w:rPr>
        <w:t>סהדי</w:t>
      </w:r>
      <w:r w:rsidRPr="00422F27">
        <w:rPr>
          <w:rFonts w:cs="Arial"/>
          <w:sz w:val="20"/>
          <w:szCs w:val="20"/>
          <w:rtl/>
        </w:rPr>
        <w:t xml:space="preserve"> </w:t>
      </w:r>
      <w:r w:rsidRPr="00422F27">
        <w:rPr>
          <w:rFonts w:cs="Arial" w:hint="cs"/>
          <w:sz w:val="20"/>
          <w:szCs w:val="20"/>
          <w:rtl/>
        </w:rPr>
        <w:t>ישראל</w:t>
      </w:r>
      <w:r w:rsidRPr="00422F27">
        <w:rPr>
          <w:rFonts w:cs="Arial"/>
          <w:sz w:val="20"/>
          <w:szCs w:val="20"/>
          <w:rtl/>
        </w:rPr>
        <w:t xml:space="preserve">, </w:t>
      </w:r>
      <w:r w:rsidRPr="00422F27">
        <w:rPr>
          <w:rFonts w:cs="Arial" w:hint="cs"/>
          <w:sz w:val="20"/>
          <w:szCs w:val="20"/>
          <w:rtl/>
        </w:rPr>
        <w:t>מגבינן</w:t>
      </w:r>
      <w:r w:rsidRPr="00422F27">
        <w:rPr>
          <w:rFonts w:cs="Arial"/>
          <w:sz w:val="20"/>
          <w:szCs w:val="20"/>
          <w:rtl/>
        </w:rPr>
        <w:t xml:space="preserve"> </w:t>
      </w:r>
      <w:r w:rsidRPr="00422F27">
        <w:rPr>
          <w:rFonts w:cs="Arial" w:hint="cs"/>
          <w:sz w:val="20"/>
          <w:szCs w:val="20"/>
          <w:rtl/>
        </w:rPr>
        <w:t>ביה</w:t>
      </w:r>
      <w:r w:rsidRPr="00422F27">
        <w:rPr>
          <w:rFonts w:cs="Arial"/>
          <w:sz w:val="20"/>
          <w:szCs w:val="20"/>
          <w:rtl/>
        </w:rPr>
        <w:t xml:space="preserve"> </w:t>
      </w:r>
      <w:r w:rsidRPr="00422F27">
        <w:rPr>
          <w:rFonts w:cs="Arial" w:hint="cs"/>
          <w:sz w:val="20"/>
          <w:szCs w:val="20"/>
          <w:rtl/>
        </w:rPr>
        <w:t>ממשעבדי</w:t>
      </w:r>
      <w:r>
        <w:rPr>
          <w:rFonts w:cs="Arial"/>
          <w:sz w:val="20"/>
          <w:szCs w:val="20"/>
          <w:rtl/>
        </w:rPr>
        <w:t>.</w:t>
      </w:r>
      <w:r>
        <w:rPr>
          <w:rFonts w:cs="Arial" w:hint="cs"/>
          <w:sz w:val="20"/>
          <w:szCs w:val="20"/>
          <w:rtl/>
        </w:rPr>
        <w:t xml:space="preserve">.. </w:t>
      </w:r>
      <w:r>
        <w:rPr>
          <w:rFonts w:cs="Arial"/>
          <w:sz w:val="20"/>
          <w:szCs w:val="20"/>
          <w:rtl/>
        </w:rPr>
        <w:br/>
      </w:r>
      <w:r w:rsidRPr="00422F27">
        <w:rPr>
          <w:rFonts w:cs="Arial" w:hint="cs"/>
          <w:sz w:val="20"/>
          <w:szCs w:val="20"/>
          <w:rtl/>
        </w:rPr>
        <w:t>מאי</w:t>
      </w:r>
      <w:r w:rsidRPr="00422F27">
        <w:rPr>
          <w:rFonts w:cs="Arial"/>
          <w:sz w:val="20"/>
          <w:szCs w:val="20"/>
          <w:rtl/>
        </w:rPr>
        <w:t xml:space="preserve"> </w:t>
      </w:r>
      <w:r w:rsidRPr="00422F27">
        <w:rPr>
          <w:rFonts w:cs="Arial" w:hint="cs"/>
          <w:sz w:val="20"/>
          <w:szCs w:val="20"/>
          <w:rtl/>
        </w:rPr>
        <w:t>קמ</w:t>
      </w:r>
      <w:r w:rsidRPr="00422F27">
        <w:rPr>
          <w:rFonts w:cs="Arial"/>
          <w:sz w:val="20"/>
          <w:szCs w:val="20"/>
          <w:rtl/>
        </w:rPr>
        <w:t>"</w:t>
      </w:r>
      <w:r w:rsidRPr="00422F27">
        <w:rPr>
          <w:rFonts w:cs="Arial" w:hint="cs"/>
          <w:sz w:val="20"/>
          <w:szCs w:val="20"/>
          <w:rtl/>
        </w:rPr>
        <w:t>ל</w:t>
      </w:r>
      <w:r w:rsidRPr="00422F27">
        <w:rPr>
          <w:rFonts w:cs="Arial"/>
          <w:sz w:val="20"/>
          <w:szCs w:val="20"/>
          <w:rtl/>
        </w:rPr>
        <w:t xml:space="preserve">? </w:t>
      </w:r>
      <w:r w:rsidRPr="00422F27">
        <w:rPr>
          <w:rFonts w:cs="Arial" w:hint="cs"/>
          <w:sz w:val="20"/>
          <w:szCs w:val="20"/>
          <w:rtl/>
        </w:rPr>
        <w:t>דכל</w:t>
      </w:r>
      <w:r w:rsidRPr="00422F27">
        <w:rPr>
          <w:rFonts w:cs="Arial"/>
          <w:sz w:val="20"/>
          <w:szCs w:val="20"/>
          <w:rtl/>
        </w:rPr>
        <w:t xml:space="preserve"> </w:t>
      </w:r>
      <w:r w:rsidRPr="00422F27">
        <w:rPr>
          <w:rFonts w:cs="Arial" w:hint="cs"/>
          <w:sz w:val="20"/>
          <w:szCs w:val="20"/>
          <w:rtl/>
        </w:rPr>
        <w:t>לשון</w:t>
      </w:r>
      <w:r w:rsidRPr="00422F27">
        <w:rPr>
          <w:rFonts w:cs="Arial"/>
          <w:sz w:val="20"/>
          <w:szCs w:val="20"/>
          <w:rtl/>
        </w:rPr>
        <w:t xml:space="preserve"> </w:t>
      </w:r>
      <w:r w:rsidRPr="00422F27">
        <w:rPr>
          <w:rFonts w:cs="Arial" w:hint="cs"/>
          <w:sz w:val="20"/>
          <w:szCs w:val="20"/>
          <w:rtl/>
        </w:rPr>
        <w:t>כשר</w:t>
      </w:r>
      <w:r w:rsidRPr="00422F27">
        <w:rPr>
          <w:rFonts w:cs="Arial"/>
          <w:sz w:val="20"/>
          <w:szCs w:val="20"/>
          <w:rtl/>
        </w:rPr>
        <w:t xml:space="preserve">, </w:t>
      </w:r>
      <w:r w:rsidRPr="00422F27">
        <w:rPr>
          <w:rFonts w:cs="Arial" w:hint="cs"/>
          <w:sz w:val="20"/>
          <w:szCs w:val="20"/>
          <w:rtl/>
        </w:rPr>
        <w:t>תנינא</w:t>
      </w:r>
      <w:r w:rsidRPr="00422F27">
        <w:rPr>
          <w:rFonts w:cs="Arial"/>
          <w:sz w:val="20"/>
          <w:szCs w:val="20"/>
          <w:rtl/>
        </w:rPr>
        <w:t xml:space="preserve">! </w:t>
      </w:r>
      <w:r w:rsidRPr="00422F27">
        <w:rPr>
          <w:rFonts w:cs="Arial" w:hint="cs"/>
          <w:sz w:val="20"/>
          <w:szCs w:val="20"/>
          <w:rtl/>
        </w:rPr>
        <w:t>גט</w:t>
      </w:r>
      <w:r w:rsidRPr="00422F27">
        <w:rPr>
          <w:rFonts w:cs="Arial"/>
          <w:sz w:val="20"/>
          <w:szCs w:val="20"/>
          <w:rtl/>
        </w:rPr>
        <w:t xml:space="preserve"> </w:t>
      </w:r>
      <w:r w:rsidRPr="00422F27">
        <w:rPr>
          <w:rFonts w:cs="Arial" w:hint="cs"/>
          <w:sz w:val="20"/>
          <w:szCs w:val="20"/>
          <w:rtl/>
        </w:rPr>
        <w:t>שכתבו</w:t>
      </w:r>
      <w:r w:rsidRPr="00422F27">
        <w:rPr>
          <w:rFonts w:cs="Arial"/>
          <w:sz w:val="20"/>
          <w:szCs w:val="20"/>
          <w:rtl/>
        </w:rPr>
        <w:t xml:space="preserve"> </w:t>
      </w:r>
      <w:r w:rsidRPr="00422F27">
        <w:rPr>
          <w:rFonts w:cs="Arial" w:hint="cs"/>
          <w:sz w:val="20"/>
          <w:szCs w:val="20"/>
          <w:rtl/>
        </w:rPr>
        <w:t>עברית</w:t>
      </w:r>
      <w:r w:rsidRPr="00422F27">
        <w:rPr>
          <w:rFonts w:cs="Arial"/>
          <w:sz w:val="20"/>
          <w:szCs w:val="20"/>
          <w:rtl/>
        </w:rPr>
        <w:t xml:space="preserve"> </w:t>
      </w:r>
      <w:r w:rsidRPr="00422F27">
        <w:rPr>
          <w:rFonts w:cs="Arial" w:hint="cs"/>
          <w:sz w:val="20"/>
          <w:szCs w:val="20"/>
          <w:rtl/>
        </w:rPr>
        <w:t>ועדיו</w:t>
      </w:r>
      <w:r w:rsidRPr="00422F27">
        <w:rPr>
          <w:rFonts w:cs="Arial"/>
          <w:sz w:val="20"/>
          <w:szCs w:val="20"/>
          <w:rtl/>
        </w:rPr>
        <w:t xml:space="preserve"> </w:t>
      </w:r>
      <w:r w:rsidRPr="00422F27">
        <w:rPr>
          <w:rFonts w:cs="Arial" w:hint="cs"/>
          <w:sz w:val="20"/>
          <w:szCs w:val="20"/>
          <w:rtl/>
        </w:rPr>
        <w:t>יונית</w:t>
      </w:r>
      <w:r w:rsidRPr="00422F27">
        <w:rPr>
          <w:rFonts w:cs="Arial"/>
          <w:sz w:val="20"/>
          <w:szCs w:val="20"/>
          <w:rtl/>
        </w:rPr>
        <w:t xml:space="preserve">, </w:t>
      </w:r>
      <w:r w:rsidRPr="00422F27">
        <w:rPr>
          <w:rFonts w:cs="Arial" w:hint="cs"/>
          <w:sz w:val="20"/>
          <w:szCs w:val="20"/>
          <w:rtl/>
        </w:rPr>
        <w:t>יונית</w:t>
      </w:r>
      <w:r w:rsidRPr="00422F27">
        <w:rPr>
          <w:rFonts w:cs="Arial"/>
          <w:sz w:val="20"/>
          <w:szCs w:val="20"/>
          <w:rtl/>
        </w:rPr>
        <w:t xml:space="preserve"> </w:t>
      </w:r>
      <w:r w:rsidRPr="00422F27">
        <w:rPr>
          <w:rFonts w:cs="Arial" w:hint="cs"/>
          <w:sz w:val="20"/>
          <w:szCs w:val="20"/>
          <w:rtl/>
        </w:rPr>
        <w:t>ועדיו</w:t>
      </w:r>
      <w:r w:rsidRPr="00422F27">
        <w:rPr>
          <w:rFonts w:cs="Arial"/>
          <w:sz w:val="20"/>
          <w:szCs w:val="20"/>
          <w:rtl/>
        </w:rPr>
        <w:t xml:space="preserve"> </w:t>
      </w:r>
      <w:r w:rsidRPr="00422F27">
        <w:rPr>
          <w:rFonts w:cs="Arial" w:hint="cs"/>
          <w:sz w:val="20"/>
          <w:szCs w:val="20"/>
          <w:rtl/>
        </w:rPr>
        <w:t>עברית</w:t>
      </w:r>
      <w:r w:rsidRPr="00422F27">
        <w:rPr>
          <w:rFonts w:cs="Arial"/>
          <w:sz w:val="20"/>
          <w:szCs w:val="20"/>
          <w:rtl/>
        </w:rPr>
        <w:t xml:space="preserve"> - </w:t>
      </w:r>
      <w:r w:rsidRPr="00422F27">
        <w:rPr>
          <w:rFonts w:cs="Arial" w:hint="cs"/>
          <w:sz w:val="20"/>
          <w:szCs w:val="20"/>
          <w:rtl/>
        </w:rPr>
        <w:t>כשר</w:t>
      </w:r>
      <w:r w:rsidRPr="00422F27">
        <w:rPr>
          <w:rFonts w:cs="Arial"/>
          <w:sz w:val="20"/>
          <w:szCs w:val="20"/>
          <w:rtl/>
        </w:rPr>
        <w:t>!</w:t>
      </w:r>
      <w:r>
        <w:rPr>
          <w:rFonts w:cs="Arial" w:hint="cs"/>
          <w:sz w:val="20"/>
          <w:szCs w:val="20"/>
          <w:rtl/>
        </w:rPr>
        <w:t>"</w:t>
      </w:r>
    </w:p>
    <w:p w:rsidR="00F15C4E" w:rsidRDefault="00F15C4E" w:rsidP="00F15C4E">
      <w:pPr>
        <w:rPr>
          <w:sz w:val="20"/>
          <w:szCs w:val="20"/>
          <w:u w:val="single"/>
          <w:rtl/>
        </w:rPr>
      </w:pPr>
      <w:r>
        <w:rPr>
          <w:rFonts w:hint="cs"/>
          <w:sz w:val="20"/>
          <w:szCs w:val="20"/>
          <w:u w:val="single"/>
          <w:rtl/>
        </w:rPr>
        <w:t>כתיבת גט בכתב שאינו אשורי - שיטות הראשונים</w:t>
      </w:r>
      <w:r>
        <w:rPr>
          <w:sz w:val="20"/>
          <w:szCs w:val="20"/>
          <w:u w:val="single"/>
          <w:rtl/>
        </w:rPr>
        <w:br/>
      </w:r>
      <w:r>
        <w:rPr>
          <w:rFonts w:hint="cs"/>
          <w:sz w:val="20"/>
          <w:szCs w:val="20"/>
          <w:rtl/>
        </w:rPr>
        <w:t xml:space="preserve">א. </w:t>
      </w:r>
      <w:r w:rsidRPr="00B6393B">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הגט צריך כולו להיות כתוב בכתב אשורי, גט בכתב אחר פסול.</w:t>
      </w:r>
      <w:r>
        <w:rPr>
          <w:sz w:val="20"/>
          <w:szCs w:val="20"/>
          <w:u w:val="single"/>
          <w:rtl/>
        </w:rPr>
        <w:br/>
      </w:r>
      <w:r>
        <w:rPr>
          <w:rFonts w:hint="cs"/>
          <w:sz w:val="20"/>
          <w:szCs w:val="20"/>
          <w:rtl/>
        </w:rPr>
        <w:t xml:space="preserve">ב. </w:t>
      </w:r>
      <w:r w:rsidRPr="00B6393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במקום עיגון שאין שיירות מצויות להביא גט חדש וטוב, מכשירים גט בכתב שאינו אשורי.</w:t>
      </w:r>
      <w:r>
        <w:rPr>
          <w:sz w:val="20"/>
          <w:szCs w:val="20"/>
          <w:rtl/>
        </w:rPr>
        <w:br/>
      </w:r>
      <w:r>
        <w:rPr>
          <w:rFonts w:hint="cs"/>
          <w:sz w:val="20"/>
          <w:szCs w:val="20"/>
          <w:rtl/>
        </w:rPr>
        <w:t xml:space="preserve">ג. </w:t>
      </w:r>
      <w:r w:rsidRPr="00B6393B">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גט כשר בכל כתב, וכפי שנאמר במשנה הנ"ל שגט הכתוב בכתב יווני </w:t>
      </w:r>
      <w:r>
        <w:rPr>
          <w:sz w:val="20"/>
          <w:szCs w:val="20"/>
          <w:rtl/>
        </w:rPr>
        <w:t>–</w:t>
      </w:r>
      <w:r>
        <w:rPr>
          <w:rFonts w:hint="cs"/>
          <w:sz w:val="20"/>
          <w:szCs w:val="20"/>
          <w:rtl/>
        </w:rPr>
        <w:t xml:space="preserve"> כשר, וה"ה שאר כתבים.</w:t>
      </w:r>
    </w:p>
    <w:p w:rsidR="00F15C4E" w:rsidRPr="001A1636" w:rsidRDefault="00F15C4E" w:rsidP="00F15C4E">
      <w:pPr>
        <w:rPr>
          <w:sz w:val="20"/>
          <w:szCs w:val="20"/>
          <w:rtl/>
        </w:rPr>
      </w:pPr>
      <w:r w:rsidRPr="00A4472E">
        <w:rPr>
          <w:rFonts w:hint="cs"/>
          <w:sz w:val="20"/>
          <w:szCs w:val="20"/>
          <w:u w:val="single"/>
          <w:rtl/>
        </w:rPr>
        <w:t>כת</w:t>
      </w:r>
      <w:r>
        <w:rPr>
          <w:rFonts w:hint="cs"/>
          <w:sz w:val="20"/>
          <w:szCs w:val="20"/>
          <w:u w:val="single"/>
          <w:rtl/>
        </w:rPr>
        <w:t>יב</w:t>
      </w:r>
      <w:r w:rsidRPr="00A4472E">
        <w:rPr>
          <w:rFonts w:hint="cs"/>
          <w:sz w:val="20"/>
          <w:szCs w:val="20"/>
          <w:u w:val="single"/>
          <w:rtl/>
        </w:rPr>
        <w:t>ת גט באותיות רש"י</w:t>
      </w:r>
      <w:r>
        <w:rPr>
          <w:sz w:val="20"/>
          <w:szCs w:val="20"/>
          <w:u w:val="single"/>
          <w:rtl/>
        </w:rPr>
        <w:br/>
      </w:r>
      <w:r>
        <w:rPr>
          <w:rFonts w:hint="cs"/>
          <w:sz w:val="20"/>
          <w:szCs w:val="20"/>
          <w:rtl/>
        </w:rPr>
        <w:t>א.</w:t>
      </w:r>
      <w:r w:rsidRPr="00A33487">
        <w:rPr>
          <w:rFonts w:hint="cs"/>
          <w:b/>
          <w:bCs/>
          <w:sz w:val="20"/>
          <w:szCs w:val="20"/>
          <w:rtl/>
        </w:rPr>
        <w:t xml:space="preserve"> יש אומרים </w:t>
      </w:r>
      <w:r>
        <w:rPr>
          <w:sz w:val="20"/>
          <w:szCs w:val="20"/>
          <w:rtl/>
        </w:rPr>
        <w:t>–</w:t>
      </w:r>
      <w:r>
        <w:rPr>
          <w:rFonts w:hint="cs"/>
          <w:sz w:val="20"/>
          <w:szCs w:val="20"/>
          <w:rtl/>
        </w:rPr>
        <w:t xml:space="preserve"> גט בכתב רש"י פסול אף לדעת הרשב"א.</w:t>
      </w:r>
      <w:r>
        <w:rPr>
          <w:sz w:val="20"/>
          <w:szCs w:val="20"/>
          <w:rtl/>
        </w:rPr>
        <w:br/>
      </w:r>
      <w:r w:rsidRPr="00A33487">
        <w:rPr>
          <w:rFonts w:hint="cs"/>
          <w:b/>
          <w:bCs/>
          <w:sz w:val="20"/>
          <w:szCs w:val="20"/>
          <w:rtl/>
        </w:rPr>
        <w:t xml:space="preserve">טעם </w:t>
      </w:r>
      <w:r>
        <w:rPr>
          <w:sz w:val="20"/>
          <w:szCs w:val="20"/>
          <w:rtl/>
        </w:rPr>
        <w:t>–</w:t>
      </w:r>
      <w:r>
        <w:rPr>
          <w:rFonts w:hint="cs"/>
          <w:sz w:val="20"/>
          <w:szCs w:val="20"/>
          <w:rtl/>
        </w:rPr>
        <w:t xml:space="preserve"> רק כתב הדומה לכתב אשורי כשר, אך כתב שאינו דומה לכתב אשורי פסול, משום שהוא כתב הסכמי שבדו להם ההדיוטות מליבם.</w:t>
      </w:r>
      <w:r>
        <w:rPr>
          <w:sz w:val="20"/>
          <w:szCs w:val="20"/>
          <w:rtl/>
        </w:rPr>
        <w:br/>
      </w:r>
      <w:r>
        <w:rPr>
          <w:rFonts w:hint="cs"/>
          <w:sz w:val="20"/>
          <w:szCs w:val="20"/>
          <w:rtl/>
        </w:rPr>
        <w:t xml:space="preserve">ב. </w:t>
      </w:r>
      <w:r w:rsidRPr="00A33487">
        <w:rPr>
          <w:rFonts w:hint="cs"/>
          <w:b/>
          <w:bCs/>
          <w:sz w:val="20"/>
          <w:szCs w:val="20"/>
          <w:rtl/>
        </w:rPr>
        <w:t xml:space="preserve">בית יוסף </w:t>
      </w:r>
      <w:r>
        <w:rPr>
          <w:sz w:val="20"/>
          <w:szCs w:val="20"/>
          <w:rtl/>
        </w:rPr>
        <w:t>–</w:t>
      </w:r>
      <w:r>
        <w:rPr>
          <w:rFonts w:hint="cs"/>
          <w:sz w:val="20"/>
          <w:szCs w:val="20"/>
          <w:rtl/>
        </w:rPr>
        <w:t xml:space="preserve"> גט בכתב רש"י </w:t>
      </w:r>
      <w:r>
        <w:rPr>
          <w:sz w:val="20"/>
          <w:szCs w:val="20"/>
          <w:rtl/>
        </w:rPr>
        <w:t>–</w:t>
      </w:r>
      <w:r>
        <w:rPr>
          <w:rFonts w:hint="cs"/>
          <w:sz w:val="20"/>
          <w:szCs w:val="20"/>
          <w:rtl/>
        </w:rPr>
        <w:t xml:space="preserve"> כשר.</w:t>
      </w:r>
      <w:r>
        <w:rPr>
          <w:sz w:val="20"/>
          <w:szCs w:val="20"/>
          <w:rtl/>
        </w:rPr>
        <w:br/>
      </w:r>
      <w:r w:rsidRPr="00A3348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כתב זה דינו ככל הכתבים, שהרי כולם הסכמיים הם. ואם יש חילוק, להיפך יש לחלק. כלומר </w:t>
      </w:r>
      <w:r>
        <w:rPr>
          <w:sz w:val="20"/>
          <w:szCs w:val="20"/>
          <w:rtl/>
        </w:rPr>
        <w:t>–</w:t>
      </w:r>
      <w:r>
        <w:rPr>
          <w:rFonts w:hint="cs"/>
          <w:sz w:val="20"/>
          <w:szCs w:val="20"/>
          <w:rtl/>
        </w:rPr>
        <w:t xml:space="preserve"> כתב הדומה לאשורי פסול, מכיוון שאם דומה לאשורי יש לכתבו ככתב אשורי לגמרי.</w:t>
      </w:r>
      <w:r>
        <w:rPr>
          <w:sz w:val="20"/>
          <w:szCs w:val="20"/>
          <w:rtl/>
        </w:rPr>
        <w:br/>
      </w:r>
      <w:r>
        <w:rPr>
          <w:rFonts w:hint="cs"/>
          <w:sz w:val="20"/>
          <w:szCs w:val="20"/>
          <w:rtl/>
        </w:rPr>
        <w:t xml:space="preserve">ג. </w:t>
      </w:r>
      <w:r w:rsidRPr="00A33487">
        <w:rPr>
          <w:rFonts w:hint="cs"/>
          <w:b/>
          <w:bCs/>
          <w:sz w:val="20"/>
          <w:szCs w:val="20"/>
          <w:rtl/>
        </w:rPr>
        <w:t>מהר"י שושן</w:t>
      </w:r>
      <w:r>
        <w:rPr>
          <w:rFonts w:hint="cs"/>
          <w:sz w:val="20"/>
          <w:szCs w:val="20"/>
          <w:rtl/>
        </w:rPr>
        <w:t xml:space="preserve"> </w:t>
      </w:r>
      <w:r>
        <w:rPr>
          <w:sz w:val="20"/>
          <w:szCs w:val="20"/>
          <w:rtl/>
        </w:rPr>
        <w:t>–</w:t>
      </w:r>
      <w:r>
        <w:rPr>
          <w:rFonts w:hint="cs"/>
          <w:sz w:val="20"/>
          <w:szCs w:val="20"/>
          <w:rtl/>
        </w:rPr>
        <w:t xml:space="preserve"> גט בכתב רש"י ובשאר כתבים כשר לכתחילה.</w:t>
      </w:r>
      <w:r>
        <w:rPr>
          <w:sz w:val="20"/>
          <w:szCs w:val="20"/>
          <w:rtl/>
        </w:rPr>
        <w:br/>
      </w:r>
      <w:r w:rsidRPr="00A33487">
        <w:rPr>
          <w:rFonts w:hint="cs"/>
          <w:sz w:val="20"/>
          <w:szCs w:val="20"/>
          <w:u w:val="single"/>
          <w:rtl/>
        </w:rPr>
        <w:t>הכרעת הבית יוסף</w:t>
      </w:r>
      <w:r>
        <w:rPr>
          <w:rFonts w:hint="cs"/>
          <w:sz w:val="20"/>
          <w:szCs w:val="20"/>
          <w:rtl/>
        </w:rPr>
        <w:t xml:space="preserve"> </w:t>
      </w:r>
      <w:r>
        <w:rPr>
          <w:sz w:val="20"/>
          <w:szCs w:val="20"/>
          <w:rtl/>
        </w:rPr>
        <w:t>–</w:t>
      </w:r>
      <w:r>
        <w:rPr>
          <w:rFonts w:hint="cs"/>
          <w:sz w:val="20"/>
          <w:szCs w:val="20"/>
          <w:rtl/>
        </w:rPr>
        <w:t xml:space="preserve"> לכתחילה יש לחשוש לשיטת הרא"ש ות"ה, ולכתוב גט רק בכתב אשורי. </w:t>
      </w:r>
    </w:p>
    <w:p w:rsidR="00F15C4E" w:rsidRDefault="00F15C4E" w:rsidP="00F15C4E">
      <w:pPr>
        <w:rPr>
          <w:sz w:val="20"/>
          <w:szCs w:val="20"/>
          <w:u w:val="single"/>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sidRPr="00A33487">
        <w:rPr>
          <w:sz w:val="20"/>
          <w:szCs w:val="20"/>
          <w:rtl/>
        </w:rPr>
        <w:t>–</w:t>
      </w:r>
      <w:r w:rsidRPr="00A33487">
        <w:rPr>
          <w:rFonts w:hint="cs"/>
          <w:sz w:val="20"/>
          <w:szCs w:val="20"/>
          <w:rtl/>
        </w:rPr>
        <w:t xml:space="preserve"> "</w:t>
      </w:r>
      <w:r w:rsidRPr="00A33487">
        <w:rPr>
          <w:rFonts w:cs="Arial" w:hint="cs"/>
          <w:sz w:val="20"/>
          <w:szCs w:val="20"/>
          <w:rtl/>
        </w:rPr>
        <w:t>כותבין</w:t>
      </w:r>
      <w:r w:rsidRPr="00A33487">
        <w:rPr>
          <w:rFonts w:cs="Arial"/>
          <w:sz w:val="20"/>
          <w:szCs w:val="20"/>
          <w:rtl/>
        </w:rPr>
        <w:t xml:space="preserve"> </w:t>
      </w:r>
      <w:r w:rsidRPr="00A33487">
        <w:rPr>
          <w:rFonts w:cs="Arial" w:hint="cs"/>
          <w:sz w:val="20"/>
          <w:szCs w:val="20"/>
          <w:rtl/>
        </w:rPr>
        <w:t>הגט</w:t>
      </w:r>
      <w:r w:rsidRPr="00A33487">
        <w:rPr>
          <w:rFonts w:cs="Arial"/>
          <w:sz w:val="20"/>
          <w:szCs w:val="20"/>
          <w:rtl/>
        </w:rPr>
        <w:t xml:space="preserve"> </w:t>
      </w:r>
      <w:r w:rsidRPr="00A33487">
        <w:rPr>
          <w:rFonts w:cs="Arial" w:hint="cs"/>
          <w:sz w:val="20"/>
          <w:szCs w:val="20"/>
          <w:rtl/>
        </w:rPr>
        <w:t>בכל</w:t>
      </w:r>
      <w:r w:rsidRPr="00A33487">
        <w:rPr>
          <w:rFonts w:cs="Arial"/>
          <w:sz w:val="20"/>
          <w:szCs w:val="20"/>
          <w:rtl/>
        </w:rPr>
        <w:t xml:space="preserve"> </w:t>
      </w:r>
      <w:r w:rsidRPr="00A33487">
        <w:rPr>
          <w:rFonts w:cs="Arial" w:hint="cs"/>
          <w:sz w:val="20"/>
          <w:szCs w:val="20"/>
          <w:rtl/>
        </w:rPr>
        <w:t>כתב</w:t>
      </w:r>
      <w:r w:rsidRPr="00A33487">
        <w:rPr>
          <w:rFonts w:cs="Arial"/>
          <w:sz w:val="20"/>
          <w:szCs w:val="20"/>
          <w:rtl/>
        </w:rPr>
        <w:t xml:space="preserve"> </w:t>
      </w:r>
      <w:r w:rsidRPr="00A33487">
        <w:rPr>
          <w:rFonts w:cs="Arial" w:hint="cs"/>
          <w:sz w:val="20"/>
          <w:szCs w:val="20"/>
          <w:rtl/>
        </w:rPr>
        <w:t>ובכל</w:t>
      </w:r>
      <w:r w:rsidRPr="00A33487">
        <w:rPr>
          <w:rFonts w:cs="Arial"/>
          <w:sz w:val="20"/>
          <w:szCs w:val="20"/>
          <w:rtl/>
        </w:rPr>
        <w:t xml:space="preserve"> </w:t>
      </w:r>
      <w:r w:rsidRPr="00A33487">
        <w:rPr>
          <w:rFonts w:cs="Arial" w:hint="cs"/>
          <w:sz w:val="20"/>
          <w:szCs w:val="20"/>
          <w:rtl/>
        </w:rPr>
        <w:t>לשון</w:t>
      </w:r>
      <w:r>
        <w:rPr>
          <w:rStyle w:val="ab"/>
          <w:rFonts w:cs="Arial"/>
          <w:sz w:val="20"/>
          <w:szCs w:val="20"/>
          <w:rtl/>
        </w:rPr>
        <w:footnoteReference w:id="211"/>
      </w:r>
      <w:r w:rsidRPr="00A33487">
        <w:rPr>
          <w:rFonts w:cs="Arial"/>
          <w:sz w:val="20"/>
          <w:szCs w:val="20"/>
          <w:rtl/>
        </w:rPr>
        <w:t xml:space="preserve">, </w:t>
      </w:r>
      <w:r w:rsidRPr="00A33487">
        <w:rPr>
          <w:rFonts w:cs="Arial" w:hint="cs"/>
          <w:sz w:val="20"/>
          <w:szCs w:val="20"/>
          <w:rtl/>
        </w:rPr>
        <w:t>בין</w:t>
      </w:r>
      <w:r w:rsidRPr="00A33487">
        <w:rPr>
          <w:rFonts w:cs="Arial"/>
          <w:sz w:val="20"/>
          <w:szCs w:val="20"/>
          <w:rtl/>
        </w:rPr>
        <w:t xml:space="preserve"> </w:t>
      </w:r>
      <w:r w:rsidRPr="00A33487">
        <w:rPr>
          <w:rFonts w:cs="Arial" w:hint="cs"/>
          <w:sz w:val="20"/>
          <w:szCs w:val="20"/>
          <w:rtl/>
        </w:rPr>
        <w:t>שהוא</w:t>
      </w:r>
      <w:r w:rsidRPr="00A33487">
        <w:rPr>
          <w:rFonts w:cs="Arial"/>
          <w:sz w:val="20"/>
          <w:szCs w:val="20"/>
          <w:rtl/>
        </w:rPr>
        <w:t xml:space="preserve"> </w:t>
      </w:r>
      <w:r w:rsidRPr="00A33487">
        <w:rPr>
          <w:rFonts w:cs="Arial" w:hint="cs"/>
          <w:sz w:val="20"/>
          <w:szCs w:val="20"/>
          <w:rtl/>
        </w:rPr>
        <w:t>כתב</w:t>
      </w:r>
      <w:r w:rsidRPr="00A33487">
        <w:rPr>
          <w:rFonts w:cs="Arial"/>
          <w:sz w:val="20"/>
          <w:szCs w:val="20"/>
          <w:rtl/>
        </w:rPr>
        <w:t xml:space="preserve"> </w:t>
      </w:r>
      <w:r w:rsidRPr="00A33487">
        <w:rPr>
          <w:rFonts w:cs="Arial" w:hint="cs"/>
          <w:sz w:val="20"/>
          <w:szCs w:val="20"/>
          <w:rtl/>
        </w:rPr>
        <w:t>העובדי</w:t>
      </w:r>
      <w:r w:rsidRPr="00A33487">
        <w:rPr>
          <w:rFonts w:cs="Arial"/>
          <w:sz w:val="20"/>
          <w:szCs w:val="20"/>
          <w:rtl/>
        </w:rPr>
        <w:t xml:space="preserve"> </w:t>
      </w:r>
      <w:r w:rsidRPr="00A33487">
        <w:rPr>
          <w:rFonts w:cs="Arial" w:hint="cs"/>
          <w:sz w:val="20"/>
          <w:szCs w:val="20"/>
          <w:rtl/>
        </w:rPr>
        <w:t>כוכבים</w:t>
      </w:r>
      <w:r w:rsidRPr="00A33487">
        <w:rPr>
          <w:rFonts w:cs="Arial"/>
          <w:sz w:val="20"/>
          <w:szCs w:val="20"/>
          <w:rtl/>
        </w:rPr>
        <w:t xml:space="preserve"> </w:t>
      </w:r>
      <w:r w:rsidRPr="00A33487">
        <w:rPr>
          <w:rFonts w:cs="Arial" w:hint="cs"/>
          <w:sz w:val="20"/>
          <w:szCs w:val="20"/>
          <w:rtl/>
        </w:rPr>
        <w:t>בין</w:t>
      </w:r>
      <w:r w:rsidRPr="00A33487">
        <w:rPr>
          <w:rFonts w:cs="Arial"/>
          <w:sz w:val="20"/>
          <w:szCs w:val="20"/>
          <w:rtl/>
        </w:rPr>
        <w:t xml:space="preserve"> </w:t>
      </w:r>
      <w:r w:rsidRPr="00A33487">
        <w:rPr>
          <w:rFonts w:cs="Arial" w:hint="cs"/>
          <w:sz w:val="20"/>
          <w:szCs w:val="20"/>
          <w:rtl/>
        </w:rPr>
        <w:t>שהוא</w:t>
      </w:r>
      <w:r w:rsidRPr="00A33487">
        <w:rPr>
          <w:rFonts w:cs="Arial"/>
          <w:sz w:val="20"/>
          <w:szCs w:val="20"/>
          <w:rtl/>
        </w:rPr>
        <w:t xml:space="preserve"> </w:t>
      </w:r>
      <w:r w:rsidRPr="00A33487">
        <w:rPr>
          <w:rFonts w:cs="Arial" w:hint="cs"/>
          <w:sz w:val="20"/>
          <w:szCs w:val="20"/>
          <w:rtl/>
        </w:rPr>
        <w:t>כתב</w:t>
      </w:r>
      <w:r w:rsidRPr="00A33487">
        <w:rPr>
          <w:rFonts w:cs="Arial"/>
          <w:sz w:val="20"/>
          <w:szCs w:val="20"/>
          <w:rtl/>
        </w:rPr>
        <w:t xml:space="preserve"> </w:t>
      </w:r>
      <w:r w:rsidRPr="00A33487">
        <w:rPr>
          <w:rFonts w:cs="Arial" w:hint="cs"/>
          <w:sz w:val="20"/>
          <w:szCs w:val="20"/>
          <w:rtl/>
        </w:rPr>
        <w:t>ישראל</w:t>
      </w:r>
      <w:r w:rsidRPr="00A33487">
        <w:rPr>
          <w:rFonts w:cs="Arial"/>
          <w:sz w:val="20"/>
          <w:szCs w:val="20"/>
          <w:rtl/>
        </w:rPr>
        <w:t xml:space="preserve">, </w:t>
      </w:r>
      <w:r w:rsidRPr="00A33487">
        <w:rPr>
          <w:rFonts w:cs="Arial" w:hint="cs"/>
          <w:sz w:val="20"/>
          <w:szCs w:val="20"/>
          <w:rtl/>
        </w:rPr>
        <w:t>כגון</w:t>
      </w:r>
      <w:r w:rsidRPr="00A33487">
        <w:rPr>
          <w:rFonts w:cs="Arial"/>
          <w:sz w:val="20"/>
          <w:szCs w:val="20"/>
          <w:rtl/>
        </w:rPr>
        <w:t xml:space="preserve"> </w:t>
      </w:r>
      <w:r w:rsidRPr="00A33487">
        <w:rPr>
          <w:rFonts w:cs="Arial" w:hint="cs"/>
          <w:sz w:val="20"/>
          <w:szCs w:val="20"/>
          <w:rtl/>
        </w:rPr>
        <w:t>פרובינצאל</w:t>
      </w:r>
      <w:r w:rsidRPr="00A33487">
        <w:rPr>
          <w:rFonts w:cs="Arial"/>
          <w:sz w:val="20"/>
          <w:szCs w:val="20"/>
          <w:rtl/>
        </w:rPr>
        <w:t xml:space="preserve"> </w:t>
      </w:r>
      <w:r w:rsidRPr="00A33487">
        <w:rPr>
          <w:rFonts w:cs="Arial" w:hint="cs"/>
          <w:sz w:val="20"/>
          <w:szCs w:val="20"/>
          <w:rtl/>
        </w:rPr>
        <w:t>וכיוצא</w:t>
      </w:r>
      <w:r w:rsidRPr="00A33487">
        <w:rPr>
          <w:rFonts w:cs="Arial"/>
          <w:sz w:val="20"/>
          <w:szCs w:val="20"/>
          <w:rtl/>
        </w:rPr>
        <w:t xml:space="preserve"> </w:t>
      </w:r>
      <w:r w:rsidRPr="00A33487">
        <w:rPr>
          <w:rFonts w:cs="Arial" w:hint="cs"/>
          <w:sz w:val="20"/>
          <w:szCs w:val="20"/>
          <w:rtl/>
        </w:rPr>
        <w:t>בו</w:t>
      </w:r>
      <w:r w:rsidRPr="00A33487">
        <w:rPr>
          <w:rFonts w:cs="Arial"/>
          <w:sz w:val="20"/>
          <w:szCs w:val="20"/>
          <w:rtl/>
        </w:rPr>
        <w:t>.</w:t>
      </w:r>
      <w:r>
        <w:rPr>
          <w:rFonts w:cs="Arial" w:hint="cs"/>
          <w:sz w:val="20"/>
          <w:szCs w:val="20"/>
          <w:rtl/>
        </w:rPr>
        <w:t>..</w:t>
      </w:r>
      <w:r w:rsidRPr="00E254B2">
        <w:rPr>
          <w:rFonts w:cs="Arial" w:hint="cs"/>
          <w:sz w:val="18"/>
          <w:szCs w:val="18"/>
          <w:rtl/>
        </w:rPr>
        <w:t xml:space="preserve"> </w:t>
      </w:r>
      <w:r w:rsidRPr="00E254B2">
        <w:rPr>
          <w:rFonts w:cs="Arial" w:hint="cs"/>
          <w:sz w:val="20"/>
          <w:szCs w:val="20"/>
          <w:rtl/>
        </w:rPr>
        <w:t>ונהגו</w:t>
      </w:r>
      <w:r w:rsidRPr="00E254B2">
        <w:rPr>
          <w:rFonts w:cs="Arial"/>
          <w:sz w:val="20"/>
          <w:szCs w:val="20"/>
          <w:rtl/>
        </w:rPr>
        <w:t xml:space="preserve"> </w:t>
      </w:r>
      <w:r w:rsidRPr="00E254B2">
        <w:rPr>
          <w:rFonts w:cs="Arial" w:hint="cs"/>
          <w:sz w:val="20"/>
          <w:szCs w:val="20"/>
          <w:rtl/>
        </w:rPr>
        <w:t>לכותבו</w:t>
      </w:r>
      <w:r w:rsidRPr="00E254B2">
        <w:rPr>
          <w:rFonts w:cs="Arial"/>
          <w:sz w:val="20"/>
          <w:szCs w:val="20"/>
          <w:rtl/>
        </w:rPr>
        <w:t xml:space="preserve"> </w:t>
      </w:r>
      <w:r w:rsidRPr="00E254B2">
        <w:rPr>
          <w:rFonts w:cs="Arial" w:hint="cs"/>
          <w:sz w:val="20"/>
          <w:szCs w:val="20"/>
          <w:rtl/>
        </w:rPr>
        <w:t>בלשון</w:t>
      </w:r>
      <w:r w:rsidRPr="00E254B2">
        <w:rPr>
          <w:rFonts w:cs="Arial"/>
          <w:sz w:val="20"/>
          <w:szCs w:val="20"/>
          <w:rtl/>
        </w:rPr>
        <w:t xml:space="preserve"> </w:t>
      </w:r>
      <w:r w:rsidRPr="00E254B2">
        <w:rPr>
          <w:rFonts w:cs="Arial" w:hint="cs"/>
          <w:sz w:val="20"/>
          <w:szCs w:val="20"/>
          <w:rtl/>
        </w:rPr>
        <w:t>ארמית</w:t>
      </w:r>
      <w:r w:rsidRPr="00E254B2">
        <w:rPr>
          <w:rFonts w:cs="Arial"/>
          <w:sz w:val="20"/>
          <w:szCs w:val="20"/>
          <w:rtl/>
        </w:rPr>
        <w:t xml:space="preserve"> </w:t>
      </w:r>
      <w:r w:rsidRPr="00E254B2">
        <w:rPr>
          <w:rFonts w:cs="Arial" w:hint="cs"/>
          <w:sz w:val="20"/>
          <w:szCs w:val="20"/>
          <w:rtl/>
        </w:rPr>
        <w:t>ובכתב</w:t>
      </w:r>
      <w:r w:rsidRPr="00E254B2">
        <w:rPr>
          <w:rFonts w:cs="Arial"/>
          <w:sz w:val="20"/>
          <w:szCs w:val="20"/>
          <w:rtl/>
        </w:rPr>
        <w:t xml:space="preserve"> </w:t>
      </w:r>
      <w:r w:rsidRPr="00E254B2">
        <w:rPr>
          <w:rFonts w:cs="Arial" w:hint="cs"/>
          <w:sz w:val="20"/>
          <w:szCs w:val="20"/>
          <w:rtl/>
        </w:rPr>
        <w:t>אשורי</w:t>
      </w:r>
      <w:r w:rsidRPr="00E254B2">
        <w:rPr>
          <w:rFonts w:cs="Arial"/>
          <w:sz w:val="18"/>
          <w:szCs w:val="18"/>
          <w:rtl/>
        </w:rPr>
        <w:t xml:space="preserve">. </w:t>
      </w:r>
      <w:r w:rsidRPr="00E254B2">
        <w:rPr>
          <w:rFonts w:cs="Arial" w:hint="cs"/>
          <w:sz w:val="18"/>
          <w:szCs w:val="18"/>
          <w:rtl/>
        </w:rPr>
        <w:t>הגה</w:t>
      </w:r>
      <w:r w:rsidRPr="00E254B2">
        <w:rPr>
          <w:rFonts w:cs="Arial"/>
          <w:sz w:val="18"/>
          <w:szCs w:val="18"/>
          <w:rtl/>
        </w:rPr>
        <w:t xml:space="preserve">: </w:t>
      </w:r>
      <w:r w:rsidRPr="00E254B2">
        <w:rPr>
          <w:rFonts w:cs="Arial" w:hint="cs"/>
          <w:sz w:val="18"/>
          <w:szCs w:val="18"/>
          <w:rtl/>
        </w:rPr>
        <w:t>ואין</w:t>
      </w:r>
      <w:r w:rsidRPr="00E254B2">
        <w:rPr>
          <w:rFonts w:cs="Arial"/>
          <w:sz w:val="18"/>
          <w:szCs w:val="18"/>
          <w:rtl/>
        </w:rPr>
        <w:t xml:space="preserve"> </w:t>
      </w:r>
      <w:r w:rsidRPr="00E254B2">
        <w:rPr>
          <w:rFonts w:cs="Arial" w:hint="cs"/>
          <w:sz w:val="18"/>
          <w:szCs w:val="18"/>
          <w:rtl/>
        </w:rPr>
        <w:t>להכשיר</w:t>
      </w:r>
      <w:r w:rsidRPr="00E254B2">
        <w:rPr>
          <w:rFonts w:cs="Arial"/>
          <w:sz w:val="18"/>
          <w:szCs w:val="18"/>
          <w:rtl/>
        </w:rPr>
        <w:t xml:space="preserve"> </w:t>
      </w:r>
      <w:r w:rsidRPr="00E254B2">
        <w:rPr>
          <w:rFonts w:cs="Arial" w:hint="cs"/>
          <w:sz w:val="18"/>
          <w:szCs w:val="18"/>
          <w:rtl/>
        </w:rPr>
        <w:t>בכתב</w:t>
      </w:r>
      <w:r w:rsidRPr="00E254B2">
        <w:rPr>
          <w:rFonts w:cs="Arial"/>
          <w:sz w:val="18"/>
          <w:szCs w:val="18"/>
          <w:rtl/>
        </w:rPr>
        <w:t xml:space="preserve"> </w:t>
      </w:r>
      <w:r w:rsidRPr="00E254B2">
        <w:rPr>
          <w:rFonts w:cs="Arial" w:hint="cs"/>
          <w:sz w:val="18"/>
          <w:szCs w:val="18"/>
          <w:rtl/>
        </w:rPr>
        <w:t>אחר</w:t>
      </w:r>
      <w:r w:rsidRPr="00E254B2">
        <w:rPr>
          <w:rFonts w:cs="Arial"/>
          <w:sz w:val="18"/>
          <w:szCs w:val="18"/>
          <w:rtl/>
        </w:rPr>
        <w:t xml:space="preserve">, </w:t>
      </w:r>
      <w:r w:rsidRPr="00E254B2">
        <w:rPr>
          <w:rFonts w:cs="Arial" w:hint="cs"/>
          <w:sz w:val="18"/>
          <w:szCs w:val="18"/>
          <w:rtl/>
        </w:rPr>
        <w:t>רק</w:t>
      </w:r>
      <w:r w:rsidRPr="00E254B2">
        <w:rPr>
          <w:rFonts w:cs="Arial"/>
          <w:sz w:val="18"/>
          <w:szCs w:val="18"/>
          <w:rtl/>
        </w:rPr>
        <w:t xml:space="preserve"> </w:t>
      </w:r>
      <w:r w:rsidRPr="00E254B2">
        <w:rPr>
          <w:rFonts w:cs="Arial" w:hint="cs"/>
          <w:sz w:val="18"/>
          <w:szCs w:val="18"/>
          <w:rtl/>
        </w:rPr>
        <w:t>במקום</w:t>
      </w:r>
      <w:r w:rsidRPr="00E254B2">
        <w:rPr>
          <w:rFonts w:cs="Arial"/>
          <w:sz w:val="18"/>
          <w:szCs w:val="18"/>
          <w:rtl/>
        </w:rPr>
        <w:t xml:space="preserve"> </w:t>
      </w:r>
      <w:r w:rsidRPr="00E254B2">
        <w:rPr>
          <w:rFonts w:cs="Arial" w:hint="cs"/>
          <w:sz w:val="18"/>
          <w:szCs w:val="18"/>
          <w:rtl/>
        </w:rPr>
        <w:t>עיגון</w:t>
      </w:r>
      <w:r w:rsidRPr="00E254B2">
        <w:rPr>
          <w:rFonts w:cs="Arial"/>
          <w:sz w:val="18"/>
          <w:szCs w:val="18"/>
          <w:rtl/>
        </w:rPr>
        <w:t xml:space="preserve"> </w:t>
      </w:r>
      <w:r w:rsidRPr="00E254B2">
        <w:rPr>
          <w:rFonts w:cs="Arial" w:hint="cs"/>
          <w:sz w:val="18"/>
          <w:szCs w:val="18"/>
          <w:rtl/>
        </w:rPr>
        <w:t>ושעת</w:t>
      </w:r>
      <w:r w:rsidRPr="00E254B2">
        <w:rPr>
          <w:rFonts w:cs="Arial"/>
          <w:sz w:val="18"/>
          <w:szCs w:val="18"/>
          <w:rtl/>
        </w:rPr>
        <w:t xml:space="preserve"> </w:t>
      </w:r>
      <w:r w:rsidRPr="00E254B2">
        <w:rPr>
          <w:rFonts w:cs="Arial" w:hint="cs"/>
          <w:sz w:val="18"/>
          <w:szCs w:val="18"/>
          <w:rtl/>
        </w:rPr>
        <w:t>הדחק</w:t>
      </w:r>
      <w:r w:rsidRPr="00E254B2">
        <w:rPr>
          <w:rFonts w:cs="Arial"/>
          <w:sz w:val="18"/>
          <w:szCs w:val="18"/>
          <w:rtl/>
        </w:rPr>
        <w:t xml:space="preserve">, </w:t>
      </w:r>
      <w:r w:rsidRPr="00E254B2">
        <w:rPr>
          <w:rFonts w:cs="Arial" w:hint="cs"/>
          <w:sz w:val="18"/>
          <w:szCs w:val="18"/>
          <w:rtl/>
        </w:rPr>
        <w:t>כגון</w:t>
      </w:r>
      <w:r w:rsidRPr="00E254B2">
        <w:rPr>
          <w:rFonts w:cs="Arial"/>
          <w:sz w:val="18"/>
          <w:szCs w:val="18"/>
          <w:rtl/>
        </w:rPr>
        <w:t xml:space="preserve"> </w:t>
      </w:r>
      <w:r w:rsidRPr="00E254B2">
        <w:rPr>
          <w:rFonts w:cs="Arial" w:hint="cs"/>
          <w:sz w:val="18"/>
          <w:szCs w:val="18"/>
          <w:rtl/>
        </w:rPr>
        <w:t>שהובא</w:t>
      </w:r>
      <w:r w:rsidRPr="00E254B2">
        <w:rPr>
          <w:rFonts w:cs="Arial"/>
          <w:sz w:val="18"/>
          <w:szCs w:val="18"/>
          <w:rtl/>
        </w:rPr>
        <w:t xml:space="preserve"> </w:t>
      </w:r>
      <w:r w:rsidRPr="00E254B2">
        <w:rPr>
          <w:rFonts w:cs="Arial" w:hint="cs"/>
          <w:sz w:val="18"/>
          <w:szCs w:val="18"/>
          <w:rtl/>
        </w:rPr>
        <w:t>ממרחקים</w:t>
      </w:r>
      <w:r w:rsidRPr="00E254B2">
        <w:rPr>
          <w:rFonts w:cs="Arial"/>
          <w:sz w:val="18"/>
          <w:szCs w:val="18"/>
          <w:rtl/>
        </w:rPr>
        <w:t xml:space="preserve"> </w:t>
      </w:r>
      <w:r w:rsidRPr="00E254B2">
        <w:rPr>
          <w:rFonts w:cs="Arial" w:hint="cs"/>
          <w:sz w:val="18"/>
          <w:szCs w:val="18"/>
          <w:rtl/>
        </w:rPr>
        <w:t>ואין</w:t>
      </w:r>
      <w:r w:rsidRPr="00E254B2">
        <w:rPr>
          <w:rFonts w:cs="Arial"/>
          <w:sz w:val="18"/>
          <w:szCs w:val="18"/>
          <w:rtl/>
        </w:rPr>
        <w:t xml:space="preserve"> </w:t>
      </w:r>
      <w:r w:rsidRPr="00E254B2">
        <w:rPr>
          <w:rFonts w:cs="Arial" w:hint="cs"/>
          <w:sz w:val="18"/>
          <w:szCs w:val="18"/>
          <w:rtl/>
        </w:rPr>
        <w:t>שיירות</w:t>
      </w:r>
      <w:r w:rsidRPr="00E254B2">
        <w:rPr>
          <w:rFonts w:cs="Arial"/>
          <w:sz w:val="18"/>
          <w:szCs w:val="18"/>
          <w:rtl/>
        </w:rPr>
        <w:t xml:space="preserve"> </w:t>
      </w:r>
      <w:r w:rsidRPr="00E254B2">
        <w:rPr>
          <w:rFonts w:cs="Arial" w:hint="cs"/>
          <w:sz w:val="18"/>
          <w:szCs w:val="18"/>
          <w:rtl/>
        </w:rPr>
        <w:t>מצויות</w:t>
      </w:r>
      <w:r w:rsidRPr="00A33487">
        <w:rPr>
          <w:rFonts w:cs="Arial" w:hint="cs"/>
          <w:sz w:val="18"/>
          <w:szCs w:val="18"/>
          <w:rtl/>
        </w:rPr>
        <w:t>.</w:t>
      </w:r>
      <w:r>
        <w:rPr>
          <w:rFonts w:cs="Arial" w:hint="cs"/>
          <w:sz w:val="20"/>
          <w:szCs w:val="20"/>
          <w:rtl/>
        </w:rPr>
        <w:t>"</w:t>
      </w:r>
    </w:p>
    <w:p w:rsidR="00F15C4E" w:rsidRDefault="00F15C4E" w:rsidP="00F15C4E">
      <w:pPr>
        <w:rPr>
          <w:sz w:val="20"/>
          <w:szCs w:val="20"/>
          <w:rtl/>
        </w:rPr>
      </w:pPr>
      <w:r>
        <w:rPr>
          <w:rFonts w:hint="cs"/>
          <w:sz w:val="20"/>
          <w:szCs w:val="20"/>
          <w:u w:val="single"/>
          <w:rtl/>
        </w:rPr>
        <w:t>הסבר</w:t>
      </w:r>
      <w:r>
        <w:rPr>
          <w:sz w:val="20"/>
          <w:szCs w:val="20"/>
          <w:u w:val="single"/>
          <w:rtl/>
        </w:rPr>
        <w:br/>
      </w:r>
      <w:r>
        <w:rPr>
          <w:rFonts w:hint="cs"/>
          <w:sz w:val="20"/>
          <w:szCs w:val="20"/>
          <w:rtl/>
        </w:rPr>
        <w:t xml:space="preserve">א. </w:t>
      </w:r>
      <w:r w:rsidRPr="00991563">
        <w:rPr>
          <w:rFonts w:hint="cs"/>
          <w:b/>
          <w:bCs/>
          <w:sz w:val="20"/>
          <w:szCs w:val="20"/>
          <w:rtl/>
        </w:rPr>
        <w:t>המחבר</w:t>
      </w:r>
      <w:r>
        <w:rPr>
          <w:rFonts w:hint="cs"/>
          <w:sz w:val="20"/>
          <w:szCs w:val="20"/>
          <w:rtl/>
        </w:rPr>
        <w:t xml:space="preserve"> פסק שניתן לכתוב גט לכתחילה בכתב שאינו אשורי ואפילו באותיות רש"י </w:t>
      </w:r>
      <w:r w:rsidRPr="00991563">
        <w:rPr>
          <w:rFonts w:hint="cs"/>
          <w:sz w:val="18"/>
          <w:szCs w:val="18"/>
          <w:rtl/>
        </w:rPr>
        <w:t xml:space="preserve">(כתב </w:t>
      </w:r>
      <w:r w:rsidRPr="00991563">
        <w:rPr>
          <w:rFonts w:cs="Arial" w:hint="cs"/>
          <w:sz w:val="18"/>
          <w:szCs w:val="18"/>
          <w:rtl/>
        </w:rPr>
        <w:t>פרובינצאל</w:t>
      </w:r>
      <w:r w:rsidRPr="00991563">
        <w:rPr>
          <w:rFonts w:hint="cs"/>
          <w:sz w:val="18"/>
          <w:szCs w:val="18"/>
          <w:rtl/>
        </w:rPr>
        <w:t>)</w:t>
      </w:r>
      <w:r>
        <w:rPr>
          <w:rFonts w:hint="cs"/>
          <w:sz w:val="20"/>
          <w:szCs w:val="20"/>
          <w:rtl/>
        </w:rPr>
        <w:t>, כשיטת הרשב"א ומהר"י שושן, ולא כפי שהכריע בבית יוסף שלכתחילה יש לחשוש לרא"ש ות"ה.</w:t>
      </w:r>
      <w:r>
        <w:rPr>
          <w:sz w:val="20"/>
          <w:szCs w:val="20"/>
          <w:rtl/>
        </w:rPr>
        <w:br/>
      </w:r>
      <w:r>
        <w:rPr>
          <w:rFonts w:hint="cs"/>
          <w:sz w:val="20"/>
          <w:szCs w:val="20"/>
          <w:rtl/>
        </w:rPr>
        <w:t xml:space="preserve">ב. </w:t>
      </w:r>
      <w:r w:rsidRPr="00991563">
        <w:rPr>
          <w:rFonts w:hint="cs"/>
          <w:b/>
          <w:bCs/>
          <w:sz w:val="20"/>
          <w:szCs w:val="20"/>
          <w:rtl/>
        </w:rPr>
        <w:t>הרמ"א</w:t>
      </w:r>
      <w:r>
        <w:rPr>
          <w:rFonts w:hint="cs"/>
          <w:sz w:val="20"/>
          <w:szCs w:val="20"/>
          <w:rtl/>
        </w:rPr>
        <w:t xml:space="preserve"> פוסק כדעת הרא"ש, וגט בכתב אחר כשר רק במקום עיגון.</w:t>
      </w:r>
    </w:p>
    <w:p w:rsidR="00F15C4E" w:rsidRPr="00850AC8" w:rsidRDefault="00F15C4E" w:rsidP="00F15C4E">
      <w:pPr>
        <w:rPr>
          <w:sz w:val="20"/>
          <w:szCs w:val="20"/>
          <w:rtl/>
        </w:rPr>
      </w:pPr>
      <w:r>
        <w:rPr>
          <w:rFonts w:hint="cs"/>
          <w:sz w:val="20"/>
          <w:szCs w:val="20"/>
          <w:u w:val="single"/>
          <w:rtl/>
        </w:rPr>
        <w:t xml:space="preserve">ביאור דברי הרמ"א </w:t>
      </w:r>
      <w:r>
        <w:rPr>
          <w:sz w:val="20"/>
          <w:szCs w:val="20"/>
          <w:u w:val="single"/>
          <w:rtl/>
        </w:rPr>
        <w:t>–</w:t>
      </w:r>
      <w:r>
        <w:rPr>
          <w:rFonts w:hint="cs"/>
          <w:sz w:val="20"/>
          <w:szCs w:val="20"/>
          <w:u w:val="single"/>
          <w:rtl/>
        </w:rPr>
        <w:t xml:space="preserve"> ח"מ וב"ש</w:t>
      </w:r>
      <w:r>
        <w:rPr>
          <w:sz w:val="20"/>
          <w:szCs w:val="20"/>
          <w:u w:val="single"/>
          <w:rtl/>
        </w:rPr>
        <w:br/>
      </w:r>
      <w:r>
        <w:rPr>
          <w:rFonts w:hint="cs"/>
          <w:sz w:val="20"/>
          <w:szCs w:val="20"/>
          <w:rtl/>
        </w:rPr>
        <w:t>א. לכתחילה יש לכתוב גט בכתב אשורי, שבו כותבים ספר תורה.</w:t>
      </w:r>
      <w:r>
        <w:rPr>
          <w:sz w:val="20"/>
          <w:szCs w:val="20"/>
          <w:rtl/>
        </w:rPr>
        <w:br/>
      </w:r>
      <w:r>
        <w:rPr>
          <w:rFonts w:hint="cs"/>
          <w:sz w:val="20"/>
          <w:szCs w:val="20"/>
          <w:rtl/>
        </w:rPr>
        <w:t>ב. הרמ"א מכשיר גט שנכתב בכתב אחר אם ניתן לאשה כמו במקום עיגון, אך אם נכתב ולא נמסר אין להקל.</w:t>
      </w:r>
      <w:r>
        <w:rPr>
          <w:sz w:val="20"/>
          <w:szCs w:val="20"/>
          <w:rtl/>
        </w:rPr>
        <w:br/>
      </w:r>
      <w:r>
        <w:rPr>
          <w:rFonts w:hint="cs"/>
          <w:sz w:val="20"/>
          <w:szCs w:val="20"/>
          <w:rtl/>
        </w:rPr>
        <w:t>ג. כל שכן שאין להכשיר בלשון אחרת, דמי יכול לסדר נוסח אחד בגט בלשון אחרת?</w:t>
      </w:r>
    </w:p>
    <w:p w:rsidR="00F15C4E" w:rsidRDefault="00F15C4E" w:rsidP="00F15C4E">
      <w:pPr>
        <w:rPr>
          <w:sz w:val="20"/>
          <w:szCs w:val="20"/>
          <w:u w:val="single"/>
          <w:rtl/>
        </w:rPr>
      </w:pPr>
      <w:r>
        <w:rPr>
          <w:rFonts w:hint="cs"/>
          <w:b/>
          <w:bCs/>
          <w:sz w:val="20"/>
          <w:szCs w:val="20"/>
          <w:rtl/>
        </w:rPr>
        <w:t>גט שכתוב בכמה לשונות</w:t>
      </w:r>
      <w:r>
        <w:rPr>
          <w:rFonts w:hint="cs"/>
          <w:b/>
          <w:bCs/>
          <w:sz w:val="20"/>
          <w:szCs w:val="20"/>
          <w:rtl/>
        </w:rPr>
        <w:br/>
        <w:t xml:space="preserve">תוספתא </w:t>
      </w:r>
      <w:r>
        <w:rPr>
          <w:rFonts w:hint="cs"/>
          <w:sz w:val="20"/>
          <w:szCs w:val="20"/>
          <w:rtl/>
        </w:rPr>
        <w:t>גיטין (ז, יא) "</w:t>
      </w:r>
      <w:r w:rsidRPr="004D1E45">
        <w:rPr>
          <w:rFonts w:cs="Arial" w:hint="cs"/>
          <w:sz w:val="20"/>
          <w:szCs w:val="20"/>
          <w:rtl/>
        </w:rPr>
        <w:t>גט</w:t>
      </w:r>
      <w:r w:rsidRPr="004D1E45">
        <w:rPr>
          <w:rFonts w:cs="Arial"/>
          <w:sz w:val="20"/>
          <w:szCs w:val="20"/>
          <w:rtl/>
        </w:rPr>
        <w:t xml:space="preserve"> </w:t>
      </w:r>
      <w:r w:rsidRPr="004D1E45">
        <w:rPr>
          <w:rFonts w:cs="Arial" w:hint="cs"/>
          <w:sz w:val="20"/>
          <w:szCs w:val="20"/>
          <w:rtl/>
        </w:rPr>
        <w:t>שכתבו</w:t>
      </w:r>
      <w:r w:rsidRPr="004D1E45">
        <w:rPr>
          <w:rFonts w:cs="Arial"/>
          <w:sz w:val="20"/>
          <w:szCs w:val="20"/>
          <w:rtl/>
        </w:rPr>
        <w:t xml:space="preserve"> </w:t>
      </w:r>
      <w:r w:rsidRPr="004D1E45">
        <w:rPr>
          <w:rFonts w:cs="Arial" w:hint="cs"/>
          <w:sz w:val="20"/>
          <w:szCs w:val="20"/>
          <w:rtl/>
        </w:rPr>
        <w:t>בחמשה</w:t>
      </w:r>
      <w:r w:rsidRPr="004D1E45">
        <w:rPr>
          <w:rFonts w:cs="Arial"/>
          <w:sz w:val="20"/>
          <w:szCs w:val="20"/>
          <w:rtl/>
        </w:rPr>
        <w:t xml:space="preserve"> </w:t>
      </w:r>
      <w:r w:rsidRPr="004D1E45">
        <w:rPr>
          <w:rFonts w:cs="Arial" w:hint="cs"/>
          <w:sz w:val="20"/>
          <w:szCs w:val="20"/>
          <w:rtl/>
        </w:rPr>
        <w:t>לשונות</w:t>
      </w:r>
      <w:r w:rsidRPr="004D1E45">
        <w:rPr>
          <w:rFonts w:cs="Arial"/>
          <w:sz w:val="20"/>
          <w:szCs w:val="20"/>
          <w:rtl/>
        </w:rPr>
        <w:t xml:space="preserve"> </w:t>
      </w:r>
      <w:r w:rsidRPr="004D1E45">
        <w:rPr>
          <w:rFonts w:cs="Arial" w:hint="cs"/>
          <w:sz w:val="20"/>
          <w:szCs w:val="20"/>
          <w:rtl/>
        </w:rPr>
        <w:t>וחתמו</w:t>
      </w:r>
      <w:r w:rsidRPr="004D1E45">
        <w:rPr>
          <w:rFonts w:cs="Arial"/>
          <w:sz w:val="20"/>
          <w:szCs w:val="20"/>
          <w:rtl/>
        </w:rPr>
        <w:t xml:space="preserve"> </w:t>
      </w:r>
      <w:r w:rsidRPr="004D1E45">
        <w:rPr>
          <w:rFonts w:cs="Arial" w:hint="cs"/>
          <w:sz w:val="20"/>
          <w:szCs w:val="20"/>
          <w:rtl/>
        </w:rPr>
        <w:t>עליו</w:t>
      </w:r>
      <w:r w:rsidRPr="004D1E45">
        <w:rPr>
          <w:rFonts w:cs="Arial"/>
          <w:sz w:val="20"/>
          <w:szCs w:val="20"/>
          <w:rtl/>
        </w:rPr>
        <w:t xml:space="preserve"> </w:t>
      </w:r>
      <w:r w:rsidRPr="004D1E45">
        <w:rPr>
          <w:rFonts w:cs="Arial" w:hint="cs"/>
          <w:sz w:val="20"/>
          <w:szCs w:val="20"/>
          <w:rtl/>
        </w:rPr>
        <w:t>חמשה</w:t>
      </w:r>
      <w:r w:rsidRPr="004D1E45">
        <w:rPr>
          <w:rFonts w:cs="Arial"/>
          <w:sz w:val="20"/>
          <w:szCs w:val="20"/>
          <w:rtl/>
        </w:rPr>
        <w:t xml:space="preserve"> </w:t>
      </w:r>
      <w:r w:rsidRPr="004D1E45">
        <w:rPr>
          <w:rFonts w:cs="Arial" w:hint="cs"/>
          <w:sz w:val="20"/>
          <w:szCs w:val="20"/>
          <w:rtl/>
        </w:rPr>
        <w:t>עדים</w:t>
      </w:r>
      <w:r w:rsidRPr="004D1E45">
        <w:rPr>
          <w:rFonts w:cs="Arial"/>
          <w:sz w:val="20"/>
          <w:szCs w:val="20"/>
          <w:rtl/>
        </w:rPr>
        <w:t xml:space="preserve"> </w:t>
      </w:r>
      <w:r w:rsidRPr="004D1E45">
        <w:rPr>
          <w:rFonts w:cs="Arial" w:hint="cs"/>
          <w:sz w:val="20"/>
          <w:szCs w:val="20"/>
          <w:rtl/>
        </w:rPr>
        <w:t>בחמשה</w:t>
      </w:r>
      <w:r w:rsidRPr="004D1E45">
        <w:rPr>
          <w:rFonts w:cs="Arial"/>
          <w:sz w:val="20"/>
          <w:szCs w:val="20"/>
          <w:rtl/>
        </w:rPr>
        <w:t xml:space="preserve"> </w:t>
      </w:r>
      <w:r w:rsidRPr="004D1E45">
        <w:rPr>
          <w:rFonts w:cs="Arial" w:hint="cs"/>
          <w:sz w:val="20"/>
          <w:szCs w:val="20"/>
          <w:rtl/>
        </w:rPr>
        <w:t>לשונות</w:t>
      </w:r>
      <w:r w:rsidRPr="004D1E45">
        <w:rPr>
          <w:rFonts w:cs="Arial"/>
          <w:sz w:val="20"/>
          <w:szCs w:val="20"/>
          <w:rtl/>
        </w:rPr>
        <w:t xml:space="preserve"> </w:t>
      </w:r>
      <w:r>
        <w:rPr>
          <w:rFonts w:cs="Arial" w:hint="cs"/>
          <w:sz w:val="20"/>
          <w:szCs w:val="20"/>
          <w:rtl/>
        </w:rPr>
        <w:t xml:space="preserve">- </w:t>
      </w:r>
      <w:r w:rsidRPr="004D1E45">
        <w:rPr>
          <w:rFonts w:cs="Arial" w:hint="cs"/>
          <w:sz w:val="20"/>
          <w:szCs w:val="20"/>
          <w:rtl/>
        </w:rPr>
        <w:t>פסול</w:t>
      </w:r>
      <w:r>
        <w:rPr>
          <w:rFonts w:cs="Arial" w:hint="cs"/>
          <w:sz w:val="20"/>
          <w:szCs w:val="20"/>
          <w:rtl/>
        </w:rPr>
        <w:t>."</w:t>
      </w:r>
      <w:r>
        <w:rPr>
          <w:rFonts w:hint="cs"/>
          <w:b/>
          <w:bCs/>
          <w:sz w:val="20"/>
          <w:szCs w:val="20"/>
          <w:rtl/>
        </w:rPr>
        <w:br/>
      </w:r>
      <w:r>
        <w:rPr>
          <w:rFonts w:hint="cs"/>
          <w:b/>
          <w:bCs/>
          <w:sz w:val="20"/>
          <w:szCs w:val="20"/>
          <w:rtl/>
        </w:rPr>
        <w:br/>
      </w:r>
      <w:r>
        <w:rPr>
          <w:rFonts w:hint="cs"/>
          <w:sz w:val="20"/>
          <w:szCs w:val="20"/>
          <w:u w:val="single"/>
          <w:rtl/>
        </w:rPr>
        <w:t>שיטות הראשונים</w:t>
      </w:r>
      <w:r>
        <w:rPr>
          <w:b/>
          <w:bCs/>
          <w:sz w:val="20"/>
          <w:szCs w:val="20"/>
          <w:rtl/>
        </w:rPr>
        <w:br/>
      </w:r>
      <w:r>
        <w:rPr>
          <w:rFonts w:hint="cs"/>
          <w:sz w:val="20"/>
          <w:szCs w:val="20"/>
          <w:rtl/>
        </w:rPr>
        <w:t xml:space="preserve">א. </w:t>
      </w:r>
      <w:r w:rsidRPr="004E5F0F">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גט שכתוב בשתי לשונות פסול, וכ"פ </w:t>
      </w:r>
      <w:r w:rsidRPr="004E5F0F">
        <w:rPr>
          <w:rFonts w:hint="cs"/>
          <w:b/>
          <w:bCs/>
          <w:sz w:val="20"/>
          <w:szCs w:val="20"/>
          <w:rtl/>
        </w:rPr>
        <w:t>המחבר</w:t>
      </w:r>
      <w:r>
        <w:rPr>
          <w:rFonts w:hint="cs"/>
          <w:sz w:val="20"/>
          <w:szCs w:val="20"/>
          <w:rtl/>
        </w:rPr>
        <w:t>.</w:t>
      </w:r>
      <w:r>
        <w:rPr>
          <w:sz w:val="20"/>
          <w:szCs w:val="20"/>
          <w:rtl/>
        </w:rPr>
        <w:br/>
      </w:r>
      <w:r w:rsidRPr="004D1E4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נאמר בתוספתא, שגט הכתוב בכמה לשונות פסול.</w:t>
      </w:r>
      <w:r>
        <w:rPr>
          <w:sz w:val="20"/>
          <w:szCs w:val="20"/>
          <w:rtl/>
        </w:rPr>
        <w:br/>
      </w:r>
      <w:r>
        <w:rPr>
          <w:rFonts w:hint="cs"/>
          <w:sz w:val="20"/>
          <w:szCs w:val="20"/>
          <w:rtl/>
        </w:rPr>
        <w:t xml:space="preserve">ב. </w:t>
      </w:r>
      <w:r w:rsidRPr="004E5F0F">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אם חתמו העדים בלשון אחת, אפשר שהחתימה מצרפת והגט כשר, וכעין זה פסק </w:t>
      </w:r>
      <w:r w:rsidRPr="004E5F0F">
        <w:rPr>
          <w:rFonts w:hint="cs"/>
          <w:b/>
          <w:bCs/>
          <w:sz w:val="20"/>
          <w:szCs w:val="20"/>
          <w:rtl/>
        </w:rPr>
        <w:t>הרמ"א</w:t>
      </w:r>
      <w:r>
        <w:rPr>
          <w:rFonts w:hint="cs"/>
          <w:sz w:val="20"/>
          <w:szCs w:val="20"/>
          <w:rtl/>
        </w:rPr>
        <w:t>.</w:t>
      </w:r>
      <w:r>
        <w:rPr>
          <w:sz w:val="20"/>
          <w:szCs w:val="20"/>
          <w:u w:val="single"/>
          <w:rtl/>
        </w:rPr>
        <w:br/>
      </w:r>
      <w:r w:rsidRPr="004D1E45">
        <w:rPr>
          <w:rFonts w:hint="cs"/>
          <w:b/>
          <w:bCs/>
          <w:sz w:val="20"/>
          <w:szCs w:val="20"/>
          <w:rtl/>
        </w:rPr>
        <w:t>טעם</w:t>
      </w:r>
      <w:r w:rsidRPr="004D1E45">
        <w:rPr>
          <w:rFonts w:hint="cs"/>
          <w:sz w:val="20"/>
          <w:szCs w:val="20"/>
          <w:rtl/>
        </w:rPr>
        <w:t xml:space="preserve"> </w:t>
      </w:r>
      <w:r>
        <w:rPr>
          <w:sz w:val="20"/>
          <w:szCs w:val="20"/>
          <w:rtl/>
        </w:rPr>
        <w:t>–</w:t>
      </w:r>
      <w:r>
        <w:rPr>
          <w:rFonts w:hint="cs"/>
          <w:sz w:val="20"/>
          <w:szCs w:val="20"/>
          <w:rtl/>
        </w:rPr>
        <w:t xml:space="preserve"> בתוספתא נאמר הדין רק כאשר חתמו העדים בכמה לשונות, ואפשר שאם חתמו בלשון אחת </w:t>
      </w:r>
      <w:r>
        <w:rPr>
          <w:sz w:val="20"/>
          <w:szCs w:val="20"/>
          <w:rtl/>
        </w:rPr>
        <w:t>–</w:t>
      </w:r>
      <w:r>
        <w:rPr>
          <w:rFonts w:hint="cs"/>
          <w:sz w:val="20"/>
          <w:szCs w:val="20"/>
          <w:rtl/>
        </w:rPr>
        <w:t xml:space="preserve"> כשר.</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sidRPr="00A33487">
        <w:rPr>
          <w:sz w:val="20"/>
          <w:szCs w:val="20"/>
          <w:rtl/>
        </w:rPr>
        <w:t>–</w:t>
      </w:r>
      <w:r w:rsidRPr="00A33487">
        <w:rPr>
          <w:rFonts w:hint="cs"/>
          <w:sz w:val="20"/>
          <w:szCs w:val="20"/>
          <w:rtl/>
        </w:rPr>
        <w:t xml:space="preserve"> </w:t>
      </w:r>
      <w:r>
        <w:rPr>
          <w:rFonts w:cs="Arial" w:hint="cs"/>
          <w:sz w:val="20"/>
          <w:szCs w:val="20"/>
          <w:rtl/>
        </w:rPr>
        <w:t>"</w:t>
      </w:r>
      <w:r w:rsidRPr="00A33487">
        <w:rPr>
          <w:rFonts w:cs="Arial" w:hint="cs"/>
          <w:sz w:val="20"/>
          <w:szCs w:val="20"/>
          <w:rtl/>
        </w:rPr>
        <w:t>אבל</w:t>
      </w:r>
      <w:r w:rsidRPr="00A33487">
        <w:rPr>
          <w:rFonts w:cs="Arial"/>
          <w:sz w:val="20"/>
          <w:szCs w:val="20"/>
          <w:rtl/>
        </w:rPr>
        <w:t xml:space="preserve"> </w:t>
      </w:r>
      <w:r w:rsidRPr="00A33487">
        <w:rPr>
          <w:rFonts w:cs="Arial" w:hint="cs"/>
          <w:sz w:val="20"/>
          <w:szCs w:val="20"/>
          <w:rtl/>
        </w:rPr>
        <w:t>אם</w:t>
      </w:r>
      <w:r w:rsidRPr="00A33487">
        <w:rPr>
          <w:rFonts w:cs="Arial"/>
          <w:sz w:val="20"/>
          <w:szCs w:val="20"/>
          <w:rtl/>
        </w:rPr>
        <w:t xml:space="preserve"> </w:t>
      </w:r>
      <w:r w:rsidRPr="00A33487">
        <w:rPr>
          <w:rFonts w:cs="Arial" w:hint="cs"/>
          <w:sz w:val="20"/>
          <w:szCs w:val="20"/>
          <w:rtl/>
        </w:rPr>
        <w:t>היה</w:t>
      </w:r>
      <w:r w:rsidRPr="00A33487">
        <w:rPr>
          <w:rFonts w:cs="Arial"/>
          <w:sz w:val="20"/>
          <w:szCs w:val="20"/>
          <w:rtl/>
        </w:rPr>
        <w:t xml:space="preserve"> </w:t>
      </w:r>
      <w:r w:rsidRPr="00A33487">
        <w:rPr>
          <w:rFonts w:cs="Arial" w:hint="cs"/>
          <w:sz w:val="20"/>
          <w:szCs w:val="20"/>
          <w:rtl/>
        </w:rPr>
        <w:t>מקצת</w:t>
      </w:r>
      <w:r w:rsidRPr="00A33487">
        <w:rPr>
          <w:rFonts w:cs="Arial"/>
          <w:sz w:val="20"/>
          <w:szCs w:val="20"/>
          <w:rtl/>
        </w:rPr>
        <w:t xml:space="preserve"> </w:t>
      </w:r>
      <w:r w:rsidRPr="00A33487">
        <w:rPr>
          <w:rFonts w:cs="Arial" w:hint="cs"/>
          <w:sz w:val="20"/>
          <w:szCs w:val="20"/>
          <w:rtl/>
        </w:rPr>
        <w:t>הגט</w:t>
      </w:r>
      <w:r w:rsidRPr="00A33487">
        <w:rPr>
          <w:rFonts w:cs="Arial"/>
          <w:sz w:val="20"/>
          <w:szCs w:val="20"/>
          <w:rtl/>
        </w:rPr>
        <w:t xml:space="preserve"> </w:t>
      </w:r>
      <w:r w:rsidRPr="00A33487">
        <w:rPr>
          <w:rFonts w:cs="Arial" w:hint="cs"/>
          <w:sz w:val="20"/>
          <w:szCs w:val="20"/>
          <w:rtl/>
        </w:rPr>
        <w:t>כתוב</w:t>
      </w:r>
      <w:r w:rsidRPr="00A33487">
        <w:rPr>
          <w:rFonts w:cs="Arial"/>
          <w:sz w:val="20"/>
          <w:szCs w:val="20"/>
          <w:rtl/>
        </w:rPr>
        <w:t xml:space="preserve"> </w:t>
      </w:r>
      <w:r w:rsidRPr="00A33487">
        <w:rPr>
          <w:rFonts w:cs="Arial" w:hint="cs"/>
          <w:sz w:val="20"/>
          <w:szCs w:val="20"/>
          <w:rtl/>
        </w:rPr>
        <w:t>בלשון</w:t>
      </w:r>
      <w:r w:rsidRPr="00A33487">
        <w:rPr>
          <w:rFonts w:cs="Arial"/>
          <w:sz w:val="20"/>
          <w:szCs w:val="20"/>
          <w:rtl/>
        </w:rPr>
        <w:t xml:space="preserve"> </w:t>
      </w:r>
      <w:r w:rsidRPr="00A33487">
        <w:rPr>
          <w:rFonts w:cs="Arial" w:hint="cs"/>
          <w:sz w:val="20"/>
          <w:szCs w:val="20"/>
          <w:rtl/>
        </w:rPr>
        <w:t>אחד</w:t>
      </w:r>
      <w:r w:rsidRPr="00A33487">
        <w:rPr>
          <w:rFonts w:cs="Arial"/>
          <w:sz w:val="20"/>
          <w:szCs w:val="20"/>
          <w:rtl/>
        </w:rPr>
        <w:t xml:space="preserve"> </w:t>
      </w:r>
      <w:r w:rsidRPr="00A33487">
        <w:rPr>
          <w:rFonts w:cs="Arial" w:hint="cs"/>
          <w:sz w:val="20"/>
          <w:szCs w:val="20"/>
          <w:rtl/>
        </w:rPr>
        <w:t>מקצתו</w:t>
      </w:r>
      <w:r w:rsidRPr="00A33487">
        <w:rPr>
          <w:rFonts w:cs="Arial"/>
          <w:sz w:val="20"/>
          <w:szCs w:val="20"/>
          <w:rtl/>
        </w:rPr>
        <w:t xml:space="preserve"> </w:t>
      </w:r>
      <w:r w:rsidRPr="00A33487">
        <w:rPr>
          <w:rFonts w:cs="Arial" w:hint="cs"/>
          <w:sz w:val="20"/>
          <w:szCs w:val="20"/>
          <w:rtl/>
        </w:rPr>
        <w:t>בלשון</w:t>
      </w:r>
      <w:r w:rsidRPr="00A33487">
        <w:rPr>
          <w:rFonts w:cs="Arial"/>
          <w:sz w:val="20"/>
          <w:szCs w:val="20"/>
          <w:rtl/>
        </w:rPr>
        <w:t xml:space="preserve"> </w:t>
      </w:r>
      <w:r w:rsidRPr="00A33487">
        <w:rPr>
          <w:rFonts w:cs="Arial" w:hint="cs"/>
          <w:sz w:val="20"/>
          <w:szCs w:val="20"/>
          <w:rtl/>
        </w:rPr>
        <w:t>אחר</w:t>
      </w:r>
      <w:r w:rsidRPr="00A33487">
        <w:rPr>
          <w:rFonts w:cs="Arial"/>
          <w:sz w:val="20"/>
          <w:szCs w:val="20"/>
          <w:rtl/>
        </w:rPr>
        <w:t xml:space="preserve">, </w:t>
      </w:r>
      <w:r w:rsidRPr="00A33487">
        <w:rPr>
          <w:rFonts w:cs="Arial" w:hint="cs"/>
          <w:sz w:val="20"/>
          <w:szCs w:val="20"/>
          <w:rtl/>
        </w:rPr>
        <w:t>פסול</w:t>
      </w:r>
      <w:r w:rsidRPr="00A33487">
        <w:rPr>
          <w:rFonts w:cs="Arial"/>
          <w:sz w:val="20"/>
          <w:szCs w:val="20"/>
          <w:rtl/>
        </w:rPr>
        <w:t xml:space="preserve">. </w:t>
      </w:r>
      <w:r w:rsidRPr="00E254B2">
        <w:rPr>
          <w:rFonts w:cs="Arial" w:hint="cs"/>
          <w:sz w:val="18"/>
          <w:szCs w:val="18"/>
          <w:rtl/>
        </w:rPr>
        <w:t>הגה</w:t>
      </w:r>
      <w:r w:rsidRPr="00E254B2">
        <w:rPr>
          <w:rFonts w:cs="Arial"/>
          <w:sz w:val="18"/>
          <w:szCs w:val="18"/>
          <w:rtl/>
        </w:rPr>
        <w:t xml:space="preserve">: </w:t>
      </w:r>
      <w:r w:rsidRPr="00E254B2">
        <w:rPr>
          <w:rFonts w:cs="Arial" w:hint="cs"/>
          <w:sz w:val="18"/>
          <w:szCs w:val="18"/>
          <w:rtl/>
        </w:rPr>
        <w:t>ויש</w:t>
      </w:r>
      <w:r w:rsidRPr="00E254B2">
        <w:rPr>
          <w:rFonts w:cs="Arial"/>
          <w:sz w:val="18"/>
          <w:szCs w:val="18"/>
          <w:rtl/>
        </w:rPr>
        <w:t xml:space="preserve"> </w:t>
      </w:r>
      <w:r w:rsidRPr="00E254B2">
        <w:rPr>
          <w:rFonts w:cs="Arial" w:hint="cs"/>
          <w:sz w:val="18"/>
          <w:szCs w:val="18"/>
          <w:rtl/>
        </w:rPr>
        <w:t>מכשירין</w:t>
      </w:r>
      <w:r>
        <w:rPr>
          <w:rFonts w:hint="cs"/>
          <w:sz w:val="20"/>
          <w:szCs w:val="20"/>
          <w:rtl/>
        </w:rPr>
        <w:t>."</w:t>
      </w:r>
      <w:r>
        <w:rPr>
          <w:rFonts w:hint="cs"/>
          <w:sz w:val="20"/>
          <w:szCs w:val="20"/>
          <w:u w:val="single"/>
          <w:rtl/>
        </w:rPr>
        <w:br/>
      </w:r>
      <w:r w:rsidRPr="00850AC8">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הרמ"א תמוה, משום שהראב"ד, בעל שיטה זאת, כתב דבריו בדרך אפשר ולא פסק כן להלכה.</w:t>
      </w:r>
    </w:p>
    <w:p w:rsidR="00F15C4E" w:rsidRDefault="00F15C4E" w:rsidP="00F15C4E">
      <w:pPr>
        <w:rPr>
          <w:sz w:val="20"/>
          <w:szCs w:val="20"/>
          <w:rtl/>
        </w:rPr>
      </w:pPr>
      <w:r>
        <w:rPr>
          <w:rFonts w:hint="cs"/>
          <w:sz w:val="20"/>
          <w:szCs w:val="20"/>
          <w:u w:val="single"/>
          <w:rtl/>
        </w:rPr>
        <w:t>כתיבת גט בשני כתבים</w:t>
      </w:r>
      <w:r>
        <w:rPr>
          <w:sz w:val="20"/>
          <w:szCs w:val="20"/>
          <w:u w:val="single"/>
          <w:rtl/>
        </w:rPr>
        <w:br/>
      </w:r>
      <w:r>
        <w:rPr>
          <w:rFonts w:hint="cs"/>
          <w:sz w:val="20"/>
          <w:szCs w:val="20"/>
          <w:rtl/>
        </w:rPr>
        <w:t xml:space="preserve">א. </w:t>
      </w:r>
      <w:r w:rsidRPr="006E021B">
        <w:rPr>
          <w:rFonts w:hint="cs"/>
          <w:b/>
          <w:bCs/>
          <w:sz w:val="20"/>
          <w:szCs w:val="20"/>
          <w:rtl/>
        </w:rPr>
        <w:t>לבוש</w:t>
      </w:r>
      <w:r>
        <w:rPr>
          <w:rFonts w:hint="cs"/>
          <w:sz w:val="20"/>
          <w:szCs w:val="20"/>
          <w:rtl/>
        </w:rPr>
        <w:t xml:space="preserve"> </w:t>
      </w:r>
      <w:r>
        <w:rPr>
          <w:sz w:val="20"/>
          <w:szCs w:val="20"/>
          <w:rtl/>
        </w:rPr>
        <w:t>–</w:t>
      </w:r>
      <w:r>
        <w:rPr>
          <w:rFonts w:hint="cs"/>
          <w:sz w:val="20"/>
          <w:szCs w:val="20"/>
          <w:rtl/>
        </w:rPr>
        <w:t xml:space="preserve"> פסול.</w:t>
      </w:r>
      <w:r>
        <w:rPr>
          <w:sz w:val="20"/>
          <w:szCs w:val="20"/>
          <w:rtl/>
        </w:rPr>
        <w:br/>
      </w:r>
      <w:r>
        <w:rPr>
          <w:rFonts w:hint="cs"/>
          <w:sz w:val="20"/>
          <w:szCs w:val="20"/>
          <w:rtl/>
        </w:rPr>
        <w:t xml:space="preserve">ב. </w:t>
      </w:r>
      <w:r w:rsidRPr="006E021B">
        <w:rPr>
          <w:rFonts w:hint="cs"/>
          <w:b/>
          <w:bCs/>
          <w:sz w:val="20"/>
          <w:szCs w:val="20"/>
          <w:rtl/>
        </w:rPr>
        <w:t>חלקת מחוקק</w:t>
      </w:r>
      <w:r>
        <w:rPr>
          <w:rFonts w:hint="cs"/>
          <w:sz w:val="20"/>
          <w:szCs w:val="20"/>
          <w:rtl/>
        </w:rPr>
        <w:t xml:space="preserve"> </w:t>
      </w:r>
      <w:r>
        <w:rPr>
          <w:sz w:val="20"/>
          <w:szCs w:val="20"/>
          <w:rtl/>
        </w:rPr>
        <w:t>–</w:t>
      </w:r>
      <w:r>
        <w:rPr>
          <w:rFonts w:hint="cs"/>
          <w:sz w:val="20"/>
          <w:szCs w:val="20"/>
          <w:rtl/>
        </w:rPr>
        <w:t xml:space="preserve"> כשר.</w:t>
      </w:r>
    </w:p>
    <w:p w:rsidR="00F15C4E" w:rsidRDefault="00F15C4E" w:rsidP="00F15C4E">
      <w:pPr>
        <w:rPr>
          <w:sz w:val="20"/>
          <w:szCs w:val="20"/>
          <w:rtl/>
        </w:rPr>
      </w:pPr>
      <w:r>
        <w:rPr>
          <w:rFonts w:hint="cs"/>
          <w:sz w:val="20"/>
          <w:szCs w:val="20"/>
          <w:u w:val="single"/>
          <w:rtl/>
        </w:rPr>
        <w:t>חתימת עדים בשתי לשונות</w:t>
      </w:r>
      <w:r>
        <w:rPr>
          <w:sz w:val="20"/>
          <w:szCs w:val="20"/>
          <w:u w:val="single"/>
          <w:rtl/>
        </w:rPr>
        <w:br/>
      </w:r>
      <w:r w:rsidRPr="00FF4C95">
        <w:rPr>
          <w:rFonts w:hint="cs"/>
          <w:b/>
          <w:bCs/>
          <w:sz w:val="20"/>
          <w:szCs w:val="20"/>
          <w:rtl/>
        </w:rPr>
        <w:t>בית שמואל</w:t>
      </w:r>
      <w:r>
        <w:rPr>
          <w:rFonts w:hint="cs"/>
          <w:sz w:val="20"/>
          <w:szCs w:val="20"/>
          <w:rtl/>
        </w:rPr>
        <w:t xml:space="preserve"> </w:t>
      </w:r>
      <w:r>
        <w:rPr>
          <w:sz w:val="20"/>
          <w:szCs w:val="20"/>
          <w:rtl/>
        </w:rPr>
        <w:t>–</w:t>
      </w:r>
      <w:r>
        <w:rPr>
          <w:rFonts w:hint="cs"/>
          <w:sz w:val="20"/>
          <w:szCs w:val="20"/>
          <w:rtl/>
        </w:rPr>
        <w:t xml:space="preserve"> גט שאחד מעדיו חתם בלשון אחת וחברו בלשון שנייה </w:t>
      </w:r>
      <w:r>
        <w:rPr>
          <w:sz w:val="20"/>
          <w:szCs w:val="20"/>
          <w:rtl/>
        </w:rPr>
        <w:t>–</w:t>
      </w:r>
      <w:r>
        <w:rPr>
          <w:rFonts w:hint="cs"/>
          <w:sz w:val="20"/>
          <w:szCs w:val="20"/>
          <w:rtl/>
        </w:rPr>
        <w:t xml:space="preserve"> כשר.</w:t>
      </w:r>
      <w:r>
        <w:rPr>
          <w:sz w:val="20"/>
          <w:szCs w:val="20"/>
          <w:rtl/>
        </w:rPr>
        <w:br/>
      </w:r>
      <w:r w:rsidRPr="00FF4C9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כל חתימה עניין בפני עצמו היא. ברם, אין לחתום שתי לשונות בחתימה אחת.</w:t>
      </w:r>
    </w:p>
    <w:p w:rsidR="00F15C4E" w:rsidRDefault="00F15C4E" w:rsidP="00F15C4E">
      <w:pPr>
        <w:rPr>
          <w:sz w:val="20"/>
          <w:szCs w:val="20"/>
          <w:rtl/>
        </w:rPr>
      </w:pPr>
      <w:r>
        <w:rPr>
          <w:rFonts w:hint="cs"/>
          <w:b/>
          <w:bCs/>
          <w:sz w:val="20"/>
          <w:szCs w:val="20"/>
          <w:rtl/>
        </w:rPr>
        <w:t>גט שחלקו בלשון ארמי וחלקו בלשון הקודש</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D5177A">
        <w:rPr>
          <w:rFonts w:hint="cs"/>
          <w:sz w:val="18"/>
          <w:szCs w:val="18"/>
          <w:rtl/>
        </w:rPr>
        <w:t>"</w:t>
      </w:r>
      <w:r w:rsidRPr="00D5177A">
        <w:rPr>
          <w:rFonts w:cs="Arial" w:hint="cs"/>
          <w:sz w:val="18"/>
          <w:szCs w:val="18"/>
          <w:rtl/>
        </w:rPr>
        <w:t>ונראה לי</w:t>
      </w:r>
      <w:r w:rsidRPr="00D5177A">
        <w:rPr>
          <w:rFonts w:cs="Arial"/>
          <w:sz w:val="18"/>
          <w:szCs w:val="18"/>
          <w:rtl/>
        </w:rPr>
        <w:t xml:space="preserve"> </w:t>
      </w:r>
      <w:r w:rsidRPr="00D5177A">
        <w:rPr>
          <w:rFonts w:cs="Arial" w:hint="cs"/>
          <w:sz w:val="18"/>
          <w:szCs w:val="18"/>
          <w:rtl/>
        </w:rPr>
        <w:t>דאפילו</w:t>
      </w:r>
      <w:r w:rsidRPr="00D5177A">
        <w:rPr>
          <w:rFonts w:cs="Arial"/>
          <w:sz w:val="18"/>
          <w:szCs w:val="18"/>
          <w:rtl/>
        </w:rPr>
        <w:t xml:space="preserve"> </w:t>
      </w:r>
      <w:r w:rsidRPr="00D5177A">
        <w:rPr>
          <w:rFonts w:cs="Arial" w:hint="cs"/>
          <w:sz w:val="18"/>
          <w:szCs w:val="18"/>
          <w:rtl/>
        </w:rPr>
        <w:t>למאן</w:t>
      </w:r>
      <w:r w:rsidRPr="00D5177A">
        <w:rPr>
          <w:rFonts w:cs="Arial"/>
          <w:sz w:val="18"/>
          <w:szCs w:val="18"/>
          <w:rtl/>
        </w:rPr>
        <w:t xml:space="preserve"> </w:t>
      </w:r>
      <w:r w:rsidRPr="00D5177A">
        <w:rPr>
          <w:rFonts w:cs="Arial" w:hint="cs"/>
          <w:sz w:val="18"/>
          <w:szCs w:val="18"/>
          <w:rtl/>
        </w:rPr>
        <w:t>דפוסל</w:t>
      </w:r>
      <w:r w:rsidRPr="00D5177A">
        <w:rPr>
          <w:rFonts w:cs="Arial"/>
          <w:sz w:val="18"/>
          <w:szCs w:val="18"/>
          <w:rtl/>
        </w:rPr>
        <w:t xml:space="preserve">, </w:t>
      </w:r>
      <w:r w:rsidRPr="00D5177A">
        <w:rPr>
          <w:rFonts w:cs="Arial" w:hint="cs"/>
          <w:sz w:val="18"/>
          <w:szCs w:val="18"/>
          <w:rtl/>
        </w:rPr>
        <w:t>מודה</w:t>
      </w:r>
      <w:r w:rsidRPr="00D5177A">
        <w:rPr>
          <w:rFonts w:cs="Arial"/>
          <w:sz w:val="18"/>
          <w:szCs w:val="18"/>
          <w:rtl/>
        </w:rPr>
        <w:t xml:space="preserve"> </w:t>
      </w:r>
      <w:r w:rsidRPr="00D5177A">
        <w:rPr>
          <w:rFonts w:cs="Arial" w:hint="cs"/>
          <w:sz w:val="18"/>
          <w:szCs w:val="18"/>
          <w:rtl/>
        </w:rPr>
        <w:t>דמקצתו</w:t>
      </w:r>
      <w:r w:rsidRPr="00D5177A">
        <w:rPr>
          <w:rFonts w:cs="Arial"/>
          <w:sz w:val="18"/>
          <w:szCs w:val="18"/>
          <w:rtl/>
        </w:rPr>
        <w:t xml:space="preserve"> </w:t>
      </w:r>
      <w:r w:rsidRPr="00D5177A">
        <w:rPr>
          <w:rFonts w:cs="Arial" w:hint="cs"/>
          <w:sz w:val="18"/>
          <w:szCs w:val="18"/>
          <w:rtl/>
        </w:rPr>
        <w:t>לשון</w:t>
      </w:r>
      <w:r w:rsidRPr="00D5177A">
        <w:rPr>
          <w:rFonts w:cs="Arial"/>
          <w:sz w:val="18"/>
          <w:szCs w:val="18"/>
          <w:rtl/>
        </w:rPr>
        <w:t xml:space="preserve"> </w:t>
      </w:r>
      <w:r w:rsidRPr="00D5177A">
        <w:rPr>
          <w:rFonts w:cs="Arial" w:hint="cs"/>
          <w:sz w:val="18"/>
          <w:szCs w:val="18"/>
          <w:rtl/>
        </w:rPr>
        <w:t>הק</w:t>
      </w:r>
      <w:r>
        <w:rPr>
          <w:rFonts w:cs="Arial" w:hint="cs"/>
          <w:sz w:val="18"/>
          <w:szCs w:val="18"/>
          <w:rtl/>
        </w:rPr>
        <w:t>ו</w:t>
      </w:r>
      <w:r w:rsidRPr="00D5177A">
        <w:rPr>
          <w:rFonts w:cs="Arial" w:hint="cs"/>
          <w:sz w:val="18"/>
          <w:szCs w:val="18"/>
          <w:rtl/>
        </w:rPr>
        <w:t>דש</w:t>
      </w:r>
      <w:r w:rsidRPr="00D5177A">
        <w:rPr>
          <w:rFonts w:cs="Arial"/>
          <w:sz w:val="18"/>
          <w:szCs w:val="18"/>
          <w:rtl/>
        </w:rPr>
        <w:t xml:space="preserve"> </w:t>
      </w:r>
      <w:r w:rsidRPr="00D5177A">
        <w:rPr>
          <w:rFonts w:cs="Arial" w:hint="cs"/>
          <w:sz w:val="18"/>
          <w:szCs w:val="18"/>
          <w:rtl/>
        </w:rPr>
        <w:t>ומקצתו</w:t>
      </w:r>
      <w:r w:rsidRPr="00D5177A">
        <w:rPr>
          <w:rFonts w:cs="Arial"/>
          <w:sz w:val="18"/>
          <w:szCs w:val="18"/>
          <w:rtl/>
        </w:rPr>
        <w:t xml:space="preserve"> </w:t>
      </w:r>
      <w:r w:rsidRPr="00D5177A">
        <w:rPr>
          <w:rFonts w:cs="Arial" w:hint="cs"/>
          <w:sz w:val="18"/>
          <w:szCs w:val="18"/>
          <w:rtl/>
        </w:rPr>
        <w:t>לשון</w:t>
      </w:r>
      <w:r w:rsidRPr="00D5177A">
        <w:rPr>
          <w:rFonts w:cs="Arial"/>
          <w:sz w:val="18"/>
          <w:szCs w:val="18"/>
          <w:rtl/>
        </w:rPr>
        <w:t xml:space="preserve"> </w:t>
      </w:r>
      <w:r w:rsidRPr="00D5177A">
        <w:rPr>
          <w:rFonts w:cs="Arial" w:hint="cs"/>
          <w:sz w:val="18"/>
          <w:szCs w:val="18"/>
          <w:rtl/>
        </w:rPr>
        <w:t>ארמי</w:t>
      </w:r>
      <w:r w:rsidRPr="00D5177A">
        <w:rPr>
          <w:rFonts w:cs="Arial"/>
          <w:sz w:val="18"/>
          <w:szCs w:val="18"/>
          <w:rtl/>
        </w:rPr>
        <w:t xml:space="preserve"> </w:t>
      </w:r>
      <w:r w:rsidRPr="00D5177A">
        <w:rPr>
          <w:rFonts w:cs="Arial" w:hint="cs"/>
          <w:sz w:val="18"/>
          <w:szCs w:val="18"/>
          <w:rtl/>
        </w:rPr>
        <w:t>כשר</w:t>
      </w:r>
      <w:r w:rsidRPr="00D5177A">
        <w:rPr>
          <w:rFonts w:cs="Arial"/>
          <w:sz w:val="18"/>
          <w:szCs w:val="18"/>
          <w:rtl/>
        </w:rPr>
        <w:t xml:space="preserve">, </w:t>
      </w:r>
      <w:r>
        <w:rPr>
          <w:rFonts w:cs="Arial" w:hint="cs"/>
          <w:sz w:val="18"/>
          <w:szCs w:val="18"/>
          <w:vertAlign w:val="superscript"/>
          <w:rtl/>
        </w:rPr>
        <w:t>1</w:t>
      </w:r>
      <w:r w:rsidRPr="00D5177A">
        <w:rPr>
          <w:rFonts w:cs="Arial" w:hint="cs"/>
          <w:sz w:val="18"/>
          <w:szCs w:val="18"/>
          <w:rtl/>
        </w:rPr>
        <w:t>דשניהם</w:t>
      </w:r>
      <w:r w:rsidRPr="00D5177A">
        <w:rPr>
          <w:rFonts w:cs="Arial"/>
          <w:sz w:val="18"/>
          <w:szCs w:val="18"/>
          <w:rtl/>
        </w:rPr>
        <w:t xml:space="preserve"> </w:t>
      </w:r>
      <w:r w:rsidRPr="00D5177A">
        <w:rPr>
          <w:rFonts w:cs="Arial" w:hint="cs"/>
          <w:sz w:val="18"/>
          <w:szCs w:val="18"/>
          <w:rtl/>
        </w:rPr>
        <w:t>נתנו</w:t>
      </w:r>
      <w:r w:rsidRPr="00D5177A">
        <w:rPr>
          <w:rFonts w:cs="Arial"/>
          <w:sz w:val="18"/>
          <w:szCs w:val="18"/>
          <w:rtl/>
        </w:rPr>
        <w:t xml:space="preserve"> </w:t>
      </w:r>
      <w:r w:rsidRPr="00D5177A">
        <w:rPr>
          <w:rFonts w:cs="Arial" w:hint="cs"/>
          <w:sz w:val="18"/>
          <w:szCs w:val="18"/>
          <w:rtl/>
        </w:rPr>
        <w:t>בסיני</w:t>
      </w:r>
      <w:r w:rsidRPr="00D5177A">
        <w:rPr>
          <w:rFonts w:cs="Arial"/>
          <w:sz w:val="18"/>
          <w:szCs w:val="18"/>
          <w:rtl/>
        </w:rPr>
        <w:t xml:space="preserve"> </w:t>
      </w:r>
      <w:r w:rsidRPr="00D5177A">
        <w:rPr>
          <w:rFonts w:cs="Arial" w:hint="cs"/>
          <w:sz w:val="18"/>
          <w:szCs w:val="18"/>
          <w:rtl/>
        </w:rPr>
        <w:t>והיו</w:t>
      </w:r>
      <w:r w:rsidRPr="00D5177A">
        <w:rPr>
          <w:rFonts w:cs="Arial"/>
          <w:sz w:val="18"/>
          <w:szCs w:val="18"/>
          <w:rtl/>
        </w:rPr>
        <w:t xml:space="preserve"> </w:t>
      </w:r>
      <w:r w:rsidRPr="00D5177A">
        <w:rPr>
          <w:rFonts w:cs="Arial" w:hint="cs"/>
          <w:sz w:val="18"/>
          <w:szCs w:val="18"/>
          <w:rtl/>
        </w:rPr>
        <w:t>קרובים</w:t>
      </w:r>
      <w:r w:rsidRPr="00D5177A">
        <w:rPr>
          <w:rFonts w:cs="Arial"/>
          <w:sz w:val="18"/>
          <w:szCs w:val="18"/>
          <w:rtl/>
        </w:rPr>
        <w:t xml:space="preserve"> </w:t>
      </w:r>
      <w:r w:rsidRPr="00D5177A">
        <w:rPr>
          <w:rFonts w:cs="Arial" w:hint="cs"/>
          <w:sz w:val="18"/>
          <w:szCs w:val="18"/>
          <w:rtl/>
        </w:rPr>
        <w:t>בלשון</w:t>
      </w:r>
      <w:r w:rsidRPr="00D5177A">
        <w:rPr>
          <w:rFonts w:cs="Arial"/>
          <w:sz w:val="18"/>
          <w:szCs w:val="18"/>
          <w:rtl/>
        </w:rPr>
        <w:t xml:space="preserve">, </w:t>
      </w:r>
      <w:r w:rsidRPr="00D5177A">
        <w:rPr>
          <w:rFonts w:cs="Arial" w:hint="cs"/>
          <w:sz w:val="18"/>
          <w:szCs w:val="18"/>
          <w:rtl/>
        </w:rPr>
        <w:t>וכלשון</w:t>
      </w:r>
      <w:r w:rsidRPr="00D5177A">
        <w:rPr>
          <w:rFonts w:cs="Arial"/>
          <w:sz w:val="18"/>
          <w:szCs w:val="18"/>
          <w:rtl/>
        </w:rPr>
        <w:t xml:space="preserve"> </w:t>
      </w:r>
      <w:r w:rsidRPr="00D5177A">
        <w:rPr>
          <w:rFonts w:cs="Arial" w:hint="cs"/>
          <w:sz w:val="18"/>
          <w:szCs w:val="18"/>
          <w:rtl/>
        </w:rPr>
        <w:t>אחד</w:t>
      </w:r>
      <w:r w:rsidRPr="00D5177A">
        <w:rPr>
          <w:rFonts w:cs="Arial"/>
          <w:sz w:val="18"/>
          <w:szCs w:val="18"/>
          <w:rtl/>
        </w:rPr>
        <w:t xml:space="preserve"> </w:t>
      </w:r>
      <w:r w:rsidRPr="00D5177A">
        <w:rPr>
          <w:rFonts w:cs="Arial" w:hint="cs"/>
          <w:sz w:val="18"/>
          <w:szCs w:val="18"/>
          <w:rtl/>
        </w:rPr>
        <w:t>דמיא</w:t>
      </w:r>
      <w:r w:rsidRPr="00D5177A">
        <w:rPr>
          <w:rFonts w:cs="Arial"/>
          <w:sz w:val="18"/>
          <w:szCs w:val="18"/>
          <w:rtl/>
        </w:rPr>
        <w:t xml:space="preserve">, </w:t>
      </w:r>
      <w:r w:rsidRPr="00D5177A">
        <w:rPr>
          <w:rFonts w:cs="Arial" w:hint="cs"/>
          <w:sz w:val="18"/>
          <w:szCs w:val="18"/>
          <w:rtl/>
        </w:rPr>
        <w:t>ולכן</w:t>
      </w:r>
      <w:r w:rsidRPr="00D5177A">
        <w:rPr>
          <w:rFonts w:cs="Arial"/>
          <w:sz w:val="18"/>
          <w:szCs w:val="18"/>
          <w:rtl/>
        </w:rPr>
        <w:t xml:space="preserve"> </w:t>
      </w:r>
      <w:r w:rsidRPr="00D5177A">
        <w:rPr>
          <w:rFonts w:cs="Arial" w:hint="cs"/>
          <w:sz w:val="18"/>
          <w:szCs w:val="18"/>
          <w:rtl/>
        </w:rPr>
        <w:t>נוהגין</w:t>
      </w:r>
      <w:r w:rsidRPr="00D5177A">
        <w:rPr>
          <w:rFonts w:cs="Arial"/>
          <w:sz w:val="18"/>
          <w:szCs w:val="18"/>
          <w:rtl/>
        </w:rPr>
        <w:t xml:space="preserve"> </w:t>
      </w:r>
      <w:r w:rsidRPr="00D5177A">
        <w:rPr>
          <w:rFonts w:cs="Arial" w:hint="cs"/>
          <w:sz w:val="18"/>
          <w:szCs w:val="18"/>
          <w:rtl/>
        </w:rPr>
        <w:t>עכשיו</w:t>
      </w:r>
      <w:r w:rsidRPr="00D5177A">
        <w:rPr>
          <w:rFonts w:cs="Arial"/>
          <w:sz w:val="18"/>
          <w:szCs w:val="18"/>
          <w:rtl/>
        </w:rPr>
        <w:t xml:space="preserve"> </w:t>
      </w:r>
      <w:r w:rsidRPr="00D5177A">
        <w:rPr>
          <w:rFonts w:cs="Arial" w:hint="cs"/>
          <w:sz w:val="18"/>
          <w:szCs w:val="18"/>
          <w:rtl/>
        </w:rPr>
        <w:t>לכתוב</w:t>
      </w:r>
      <w:r w:rsidRPr="00D5177A">
        <w:rPr>
          <w:rFonts w:cs="Arial"/>
          <w:sz w:val="18"/>
          <w:szCs w:val="18"/>
          <w:rtl/>
        </w:rPr>
        <w:t xml:space="preserve"> </w:t>
      </w:r>
      <w:r w:rsidRPr="00D5177A">
        <w:rPr>
          <w:rFonts w:cs="Arial" w:hint="cs"/>
          <w:sz w:val="18"/>
          <w:szCs w:val="18"/>
          <w:rtl/>
        </w:rPr>
        <w:t>בגט</w:t>
      </w:r>
      <w:r w:rsidRPr="00D5177A">
        <w:rPr>
          <w:rFonts w:cs="Arial"/>
          <w:sz w:val="18"/>
          <w:szCs w:val="18"/>
          <w:rtl/>
        </w:rPr>
        <w:t xml:space="preserve"> </w:t>
      </w:r>
      <w:r w:rsidRPr="00D5177A">
        <w:rPr>
          <w:rFonts w:cs="Arial" w:hint="cs"/>
          <w:sz w:val="18"/>
          <w:szCs w:val="18"/>
          <w:rtl/>
        </w:rPr>
        <w:t>מקצת</w:t>
      </w:r>
      <w:r w:rsidRPr="00D5177A">
        <w:rPr>
          <w:rFonts w:cs="Arial"/>
          <w:sz w:val="18"/>
          <w:szCs w:val="18"/>
          <w:rtl/>
        </w:rPr>
        <w:t xml:space="preserve"> </w:t>
      </w:r>
      <w:r w:rsidRPr="00D5177A">
        <w:rPr>
          <w:rFonts w:cs="Arial" w:hint="cs"/>
          <w:sz w:val="18"/>
          <w:szCs w:val="18"/>
          <w:rtl/>
        </w:rPr>
        <w:t>מלות</w:t>
      </w:r>
      <w:r w:rsidRPr="00D5177A">
        <w:rPr>
          <w:rFonts w:cs="Arial"/>
          <w:sz w:val="18"/>
          <w:szCs w:val="18"/>
          <w:rtl/>
        </w:rPr>
        <w:t xml:space="preserve"> </w:t>
      </w:r>
      <w:r w:rsidRPr="00D5177A">
        <w:rPr>
          <w:rFonts w:cs="Arial" w:hint="cs"/>
          <w:sz w:val="18"/>
          <w:szCs w:val="18"/>
          <w:rtl/>
        </w:rPr>
        <w:t>לשון</w:t>
      </w:r>
      <w:r w:rsidRPr="00D5177A">
        <w:rPr>
          <w:rFonts w:cs="Arial"/>
          <w:sz w:val="18"/>
          <w:szCs w:val="18"/>
          <w:rtl/>
        </w:rPr>
        <w:t xml:space="preserve"> </w:t>
      </w:r>
      <w:r w:rsidRPr="00D5177A">
        <w:rPr>
          <w:rFonts w:cs="Arial" w:hint="cs"/>
          <w:sz w:val="18"/>
          <w:szCs w:val="18"/>
          <w:rtl/>
        </w:rPr>
        <w:t>הקודש</w:t>
      </w:r>
      <w:r w:rsidRPr="00D5177A">
        <w:rPr>
          <w:rFonts w:cs="Arial"/>
          <w:sz w:val="18"/>
          <w:szCs w:val="18"/>
          <w:rtl/>
        </w:rPr>
        <w:t xml:space="preserve"> </w:t>
      </w:r>
      <w:r w:rsidRPr="00D5177A">
        <w:rPr>
          <w:rFonts w:cs="Arial" w:hint="cs"/>
          <w:sz w:val="18"/>
          <w:szCs w:val="18"/>
          <w:rtl/>
        </w:rPr>
        <w:t>ורובו</w:t>
      </w:r>
      <w:r w:rsidRPr="00D5177A">
        <w:rPr>
          <w:rFonts w:cs="Arial"/>
          <w:sz w:val="18"/>
          <w:szCs w:val="18"/>
          <w:rtl/>
        </w:rPr>
        <w:t xml:space="preserve"> </w:t>
      </w:r>
      <w:r w:rsidRPr="00D5177A">
        <w:rPr>
          <w:rFonts w:cs="Arial" w:hint="cs"/>
          <w:sz w:val="18"/>
          <w:szCs w:val="18"/>
          <w:rtl/>
        </w:rPr>
        <w:t>לשון</w:t>
      </w:r>
      <w:r w:rsidRPr="00D5177A">
        <w:rPr>
          <w:rFonts w:cs="Arial"/>
          <w:sz w:val="18"/>
          <w:szCs w:val="18"/>
          <w:rtl/>
        </w:rPr>
        <w:t xml:space="preserve"> </w:t>
      </w:r>
      <w:r w:rsidRPr="00D5177A">
        <w:rPr>
          <w:rFonts w:cs="Arial" w:hint="cs"/>
          <w:sz w:val="18"/>
          <w:szCs w:val="18"/>
          <w:rtl/>
        </w:rPr>
        <w:t>ארמית</w:t>
      </w:r>
      <w:r w:rsidRPr="00D5177A">
        <w:rPr>
          <w:rFonts w:cs="Arial"/>
          <w:sz w:val="18"/>
          <w:szCs w:val="18"/>
          <w:rtl/>
        </w:rPr>
        <w:t xml:space="preserve">. </w:t>
      </w:r>
      <w:r>
        <w:rPr>
          <w:rFonts w:cs="Arial" w:hint="cs"/>
          <w:sz w:val="18"/>
          <w:szCs w:val="18"/>
          <w:vertAlign w:val="superscript"/>
          <w:rtl/>
        </w:rPr>
        <w:t>2</w:t>
      </w:r>
      <w:r w:rsidRPr="00D5177A">
        <w:rPr>
          <w:rFonts w:cs="Arial" w:hint="cs"/>
          <w:sz w:val="18"/>
          <w:szCs w:val="18"/>
          <w:rtl/>
        </w:rPr>
        <w:t>אי</w:t>
      </w:r>
      <w:r w:rsidRPr="00D5177A">
        <w:rPr>
          <w:rFonts w:cs="Arial"/>
          <w:sz w:val="18"/>
          <w:szCs w:val="18"/>
          <w:rtl/>
        </w:rPr>
        <w:t xml:space="preserve"> </w:t>
      </w:r>
      <w:r w:rsidRPr="00D5177A">
        <w:rPr>
          <w:rFonts w:cs="Arial" w:hint="cs"/>
          <w:sz w:val="18"/>
          <w:szCs w:val="18"/>
          <w:rtl/>
        </w:rPr>
        <w:t>נמי</w:t>
      </w:r>
      <w:r w:rsidRPr="00D5177A">
        <w:rPr>
          <w:rFonts w:cs="Arial"/>
          <w:sz w:val="18"/>
          <w:szCs w:val="18"/>
          <w:rtl/>
        </w:rPr>
        <w:t xml:space="preserve"> </w:t>
      </w:r>
      <w:r w:rsidRPr="00D5177A">
        <w:rPr>
          <w:rFonts w:cs="Arial" w:hint="cs"/>
          <w:sz w:val="18"/>
          <w:szCs w:val="18"/>
          <w:rtl/>
        </w:rPr>
        <w:t>מאחר</w:t>
      </w:r>
      <w:r w:rsidRPr="00D5177A">
        <w:rPr>
          <w:rFonts w:cs="Arial"/>
          <w:sz w:val="18"/>
          <w:szCs w:val="18"/>
          <w:rtl/>
        </w:rPr>
        <w:t xml:space="preserve"> </w:t>
      </w:r>
      <w:r w:rsidRPr="00D5177A">
        <w:rPr>
          <w:rFonts w:cs="Arial" w:hint="cs"/>
          <w:sz w:val="18"/>
          <w:szCs w:val="18"/>
          <w:rtl/>
        </w:rPr>
        <w:t>דרובו</w:t>
      </w:r>
      <w:r w:rsidRPr="00D5177A">
        <w:rPr>
          <w:rFonts w:cs="Arial"/>
          <w:sz w:val="18"/>
          <w:szCs w:val="18"/>
          <w:rtl/>
        </w:rPr>
        <w:t xml:space="preserve"> </w:t>
      </w:r>
      <w:r w:rsidRPr="00D5177A">
        <w:rPr>
          <w:rFonts w:cs="Arial" w:hint="cs"/>
          <w:sz w:val="18"/>
          <w:szCs w:val="18"/>
          <w:rtl/>
        </w:rPr>
        <w:t>לשון</w:t>
      </w:r>
      <w:r w:rsidRPr="00D5177A">
        <w:rPr>
          <w:rFonts w:cs="Arial"/>
          <w:sz w:val="18"/>
          <w:szCs w:val="18"/>
          <w:rtl/>
        </w:rPr>
        <w:t xml:space="preserve"> </w:t>
      </w:r>
      <w:r w:rsidRPr="00D5177A">
        <w:rPr>
          <w:rFonts w:cs="Arial" w:hint="cs"/>
          <w:sz w:val="18"/>
          <w:szCs w:val="18"/>
          <w:rtl/>
        </w:rPr>
        <w:t>ארמית</w:t>
      </w:r>
      <w:r w:rsidRPr="00D5177A">
        <w:rPr>
          <w:rFonts w:cs="Arial"/>
          <w:sz w:val="18"/>
          <w:szCs w:val="18"/>
          <w:rtl/>
        </w:rPr>
        <w:t xml:space="preserve">, </w:t>
      </w:r>
      <w:r w:rsidRPr="00D5177A">
        <w:rPr>
          <w:rFonts w:cs="Arial" w:hint="cs"/>
          <w:sz w:val="18"/>
          <w:szCs w:val="18"/>
          <w:rtl/>
        </w:rPr>
        <w:t>ואין</w:t>
      </w:r>
      <w:r w:rsidRPr="00D5177A">
        <w:rPr>
          <w:rFonts w:cs="Arial"/>
          <w:sz w:val="18"/>
          <w:szCs w:val="18"/>
          <w:rtl/>
        </w:rPr>
        <w:t xml:space="preserve"> </w:t>
      </w:r>
      <w:r w:rsidRPr="00D5177A">
        <w:rPr>
          <w:rFonts w:cs="Arial" w:hint="cs"/>
          <w:sz w:val="18"/>
          <w:szCs w:val="18"/>
          <w:rtl/>
        </w:rPr>
        <w:t>בו</w:t>
      </w:r>
      <w:r w:rsidRPr="00D5177A">
        <w:rPr>
          <w:rFonts w:cs="Arial"/>
          <w:sz w:val="18"/>
          <w:szCs w:val="18"/>
          <w:rtl/>
        </w:rPr>
        <w:t xml:space="preserve"> </w:t>
      </w:r>
      <w:r w:rsidRPr="00D5177A">
        <w:rPr>
          <w:rFonts w:cs="Arial" w:hint="cs"/>
          <w:sz w:val="18"/>
          <w:szCs w:val="18"/>
          <w:rtl/>
        </w:rPr>
        <w:t>רק</w:t>
      </w:r>
      <w:r w:rsidRPr="00D5177A">
        <w:rPr>
          <w:rFonts w:cs="Arial"/>
          <w:sz w:val="18"/>
          <w:szCs w:val="18"/>
          <w:rtl/>
        </w:rPr>
        <w:t xml:space="preserve"> </w:t>
      </w:r>
      <w:r w:rsidRPr="00D5177A">
        <w:rPr>
          <w:rFonts w:cs="Arial" w:hint="cs"/>
          <w:sz w:val="18"/>
          <w:szCs w:val="18"/>
          <w:rtl/>
        </w:rPr>
        <w:t>מלות</w:t>
      </w:r>
      <w:r w:rsidRPr="00D5177A">
        <w:rPr>
          <w:rFonts w:cs="Arial"/>
          <w:sz w:val="18"/>
          <w:szCs w:val="18"/>
          <w:rtl/>
        </w:rPr>
        <w:t xml:space="preserve"> </w:t>
      </w:r>
      <w:r w:rsidRPr="00D5177A">
        <w:rPr>
          <w:rFonts w:cs="Arial" w:hint="cs"/>
          <w:sz w:val="18"/>
          <w:szCs w:val="18"/>
          <w:rtl/>
        </w:rPr>
        <w:t>לשון</w:t>
      </w:r>
      <w:r w:rsidRPr="00D5177A">
        <w:rPr>
          <w:rFonts w:cs="Arial"/>
          <w:sz w:val="18"/>
          <w:szCs w:val="18"/>
          <w:rtl/>
        </w:rPr>
        <w:t xml:space="preserve"> </w:t>
      </w:r>
      <w:r w:rsidRPr="00D5177A">
        <w:rPr>
          <w:rFonts w:cs="Arial" w:hint="cs"/>
          <w:sz w:val="18"/>
          <w:szCs w:val="18"/>
          <w:rtl/>
        </w:rPr>
        <w:t>הקודש</w:t>
      </w:r>
      <w:r w:rsidRPr="00D5177A">
        <w:rPr>
          <w:rFonts w:cs="Arial"/>
          <w:sz w:val="18"/>
          <w:szCs w:val="18"/>
          <w:rtl/>
        </w:rPr>
        <w:t xml:space="preserve">, </w:t>
      </w:r>
      <w:r w:rsidRPr="00D5177A">
        <w:rPr>
          <w:rFonts w:cs="Arial" w:hint="cs"/>
          <w:sz w:val="18"/>
          <w:szCs w:val="18"/>
          <w:rtl/>
        </w:rPr>
        <w:t>אין</w:t>
      </w:r>
      <w:r w:rsidRPr="00D5177A">
        <w:rPr>
          <w:rFonts w:cs="Arial"/>
          <w:sz w:val="18"/>
          <w:szCs w:val="18"/>
          <w:rtl/>
        </w:rPr>
        <w:t xml:space="preserve"> </w:t>
      </w:r>
      <w:r w:rsidRPr="00D5177A">
        <w:rPr>
          <w:rFonts w:cs="Arial" w:hint="cs"/>
          <w:sz w:val="18"/>
          <w:szCs w:val="18"/>
          <w:rtl/>
        </w:rPr>
        <w:t>זה</w:t>
      </w:r>
      <w:r w:rsidRPr="00D5177A">
        <w:rPr>
          <w:rFonts w:cs="Arial"/>
          <w:sz w:val="18"/>
          <w:szCs w:val="18"/>
          <w:rtl/>
        </w:rPr>
        <w:t xml:space="preserve"> </w:t>
      </w:r>
      <w:r w:rsidRPr="00D5177A">
        <w:rPr>
          <w:rFonts w:cs="Arial" w:hint="cs"/>
          <w:sz w:val="18"/>
          <w:szCs w:val="18"/>
          <w:rtl/>
        </w:rPr>
        <w:t>מקצתו</w:t>
      </w:r>
      <w:r w:rsidRPr="00D5177A">
        <w:rPr>
          <w:rFonts w:cs="Arial"/>
          <w:sz w:val="18"/>
          <w:szCs w:val="18"/>
          <w:rtl/>
        </w:rPr>
        <w:t xml:space="preserve"> </w:t>
      </w:r>
      <w:r w:rsidRPr="00D5177A">
        <w:rPr>
          <w:rFonts w:cs="Arial" w:hint="cs"/>
          <w:sz w:val="18"/>
          <w:szCs w:val="18"/>
          <w:rtl/>
        </w:rPr>
        <w:t>בלשון</w:t>
      </w:r>
      <w:r w:rsidRPr="00D5177A">
        <w:rPr>
          <w:rFonts w:cs="Arial"/>
          <w:sz w:val="18"/>
          <w:szCs w:val="18"/>
          <w:rtl/>
        </w:rPr>
        <w:t xml:space="preserve"> </w:t>
      </w:r>
      <w:r w:rsidRPr="00D5177A">
        <w:rPr>
          <w:rFonts w:cs="Arial" w:hint="cs"/>
          <w:sz w:val="18"/>
          <w:szCs w:val="18"/>
          <w:rtl/>
        </w:rPr>
        <w:t>אחר</w:t>
      </w:r>
      <w:r w:rsidRPr="00D5177A">
        <w:rPr>
          <w:rFonts w:cs="Arial"/>
          <w:sz w:val="18"/>
          <w:szCs w:val="18"/>
          <w:rtl/>
        </w:rPr>
        <w:t xml:space="preserve">. </w:t>
      </w:r>
      <w:r>
        <w:rPr>
          <w:rFonts w:cs="Arial" w:hint="cs"/>
          <w:sz w:val="18"/>
          <w:szCs w:val="18"/>
          <w:vertAlign w:val="superscript"/>
          <w:rtl/>
        </w:rPr>
        <w:t>3</w:t>
      </w:r>
      <w:r w:rsidRPr="00D5177A">
        <w:rPr>
          <w:rFonts w:cs="Arial" w:hint="cs"/>
          <w:sz w:val="18"/>
          <w:szCs w:val="18"/>
          <w:rtl/>
        </w:rPr>
        <w:t>אי</w:t>
      </w:r>
      <w:r w:rsidRPr="00D5177A">
        <w:rPr>
          <w:rFonts w:cs="Arial"/>
          <w:sz w:val="18"/>
          <w:szCs w:val="18"/>
          <w:rtl/>
        </w:rPr>
        <w:t xml:space="preserve"> </w:t>
      </w:r>
      <w:r w:rsidRPr="00D5177A">
        <w:rPr>
          <w:rFonts w:cs="Arial" w:hint="cs"/>
          <w:sz w:val="18"/>
          <w:szCs w:val="18"/>
          <w:rtl/>
        </w:rPr>
        <w:t>נמי</w:t>
      </w:r>
      <w:r w:rsidRPr="00D5177A">
        <w:rPr>
          <w:rFonts w:cs="Arial"/>
          <w:sz w:val="18"/>
          <w:szCs w:val="18"/>
          <w:rtl/>
        </w:rPr>
        <w:t xml:space="preserve"> </w:t>
      </w:r>
      <w:r w:rsidRPr="00D5177A">
        <w:rPr>
          <w:rFonts w:cs="Arial" w:hint="cs"/>
          <w:sz w:val="18"/>
          <w:szCs w:val="18"/>
          <w:rtl/>
        </w:rPr>
        <w:t>דדוקא</w:t>
      </w:r>
      <w:r w:rsidRPr="00D5177A">
        <w:rPr>
          <w:rFonts w:cs="Arial"/>
          <w:sz w:val="18"/>
          <w:szCs w:val="18"/>
          <w:rtl/>
        </w:rPr>
        <w:t xml:space="preserve"> </w:t>
      </w:r>
      <w:r w:rsidRPr="00D5177A">
        <w:rPr>
          <w:rFonts w:cs="Arial" w:hint="cs"/>
          <w:sz w:val="18"/>
          <w:szCs w:val="18"/>
          <w:rtl/>
        </w:rPr>
        <w:t>בתורף</w:t>
      </w:r>
      <w:r w:rsidRPr="00D5177A">
        <w:rPr>
          <w:rFonts w:cs="Arial"/>
          <w:sz w:val="18"/>
          <w:szCs w:val="18"/>
          <w:rtl/>
        </w:rPr>
        <w:t xml:space="preserve"> </w:t>
      </w:r>
      <w:r w:rsidRPr="00D5177A">
        <w:rPr>
          <w:rFonts w:cs="Arial" w:hint="cs"/>
          <w:sz w:val="18"/>
          <w:szCs w:val="18"/>
          <w:rtl/>
        </w:rPr>
        <w:t>הצורך</w:t>
      </w:r>
      <w:r w:rsidRPr="00D5177A">
        <w:rPr>
          <w:rFonts w:cs="Arial"/>
          <w:sz w:val="18"/>
          <w:szCs w:val="18"/>
          <w:rtl/>
        </w:rPr>
        <w:t xml:space="preserve"> </w:t>
      </w:r>
      <w:r w:rsidRPr="00D5177A">
        <w:rPr>
          <w:rFonts w:cs="Arial" w:hint="cs"/>
          <w:sz w:val="18"/>
          <w:szCs w:val="18"/>
          <w:rtl/>
        </w:rPr>
        <w:t>קאמר</w:t>
      </w:r>
      <w:r w:rsidRPr="00D5177A">
        <w:rPr>
          <w:rFonts w:cs="Arial"/>
          <w:sz w:val="18"/>
          <w:szCs w:val="18"/>
          <w:rtl/>
        </w:rPr>
        <w:t xml:space="preserve">, </w:t>
      </w:r>
      <w:r w:rsidRPr="00D5177A">
        <w:rPr>
          <w:rFonts w:cs="Arial" w:hint="cs"/>
          <w:sz w:val="18"/>
          <w:szCs w:val="18"/>
          <w:rtl/>
        </w:rPr>
        <w:t>אבל</w:t>
      </w:r>
      <w:r w:rsidRPr="00D5177A">
        <w:rPr>
          <w:rFonts w:cs="Arial"/>
          <w:sz w:val="18"/>
          <w:szCs w:val="18"/>
          <w:rtl/>
        </w:rPr>
        <w:t xml:space="preserve"> </w:t>
      </w:r>
      <w:r w:rsidRPr="00D5177A">
        <w:rPr>
          <w:rFonts w:cs="Arial" w:hint="cs"/>
          <w:sz w:val="18"/>
          <w:szCs w:val="18"/>
          <w:rtl/>
        </w:rPr>
        <w:t>מה</w:t>
      </w:r>
      <w:r w:rsidRPr="00D5177A">
        <w:rPr>
          <w:rFonts w:cs="Arial"/>
          <w:sz w:val="18"/>
          <w:szCs w:val="18"/>
          <w:rtl/>
        </w:rPr>
        <w:t xml:space="preserve"> </w:t>
      </w:r>
      <w:r w:rsidRPr="00D5177A">
        <w:rPr>
          <w:rFonts w:cs="Arial" w:hint="cs"/>
          <w:sz w:val="18"/>
          <w:szCs w:val="18"/>
          <w:rtl/>
        </w:rPr>
        <w:t>שמוסיפין</w:t>
      </w:r>
      <w:r w:rsidRPr="00D5177A">
        <w:rPr>
          <w:rFonts w:cs="Arial"/>
          <w:sz w:val="18"/>
          <w:szCs w:val="18"/>
          <w:rtl/>
        </w:rPr>
        <w:t xml:space="preserve"> </w:t>
      </w:r>
      <w:r w:rsidRPr="00D5177A">
        <w:rPr>
          <w:rFonts w:cs="Arial" w:hint="cs"/>
          <w:sz w:val="18"/>
          <w:szCs w:val="18"/>
          <w:rtl/>
        </w:rPr>
        <w:t>בתורף</w:t>
      </w:r>
      <w:r w:rsidRPr="00D5177A">
        <w:rPr>
          <w:rFonts w:cs="Arial"/>
          <w:sz w:val="18"/>
          <w:szCs w:val="18"/>
          <w:rtl/>
        </w:rPr>
        <w:t xml:space="preserve"> </w:t>
      </w:r>
      <w:r w:rsidRPr="00D5177A">
        <w:rPr>
          <w:rFonts w:cs="Arial" w:hint="cs"/>
          <w:sz w:val="18"/>
          <w:szCs w:val="18"/>
          <w:rtl/>
        </w:rPr>
        <w:t>הרי</w:t>
      </w:r>
      <w:r w:rsidRPr="00D5177A">
        <w:rPr>
          <w:rFonts w:cs="Arial"/>
          <w:sz w:val="18"/>
          <w:szCs w:val="18"/>
          <w:rtl/>
        </w:rPr>
        <w:t xml:space="preserve"> </w:t>
      </w:r>
      <w:r w:rsidRPr="00D5177A">
        <w:rPr>
          <w:rFonts w:cs="Arial" w:hint="cs"/>
          <w:sz w:val="18"/>
          <w:szCs w:val="18"/>
          <w:rtl/>
        </w:rPr>
        <w:t>את</w:t>
      </w:r>
      <w:r w:rsidRPr="00D5177A">
        <w:rPr>
          <w:rFonts w:cs="Arial"/>
          <w:sz w:val="18"/>
          <w:szCs w:val="18"/>
          <w:rtl/>
        </w:rPr>
        <w:t xml:space="preserve"> </w:t>
      </w:r>
      <w:r w:rsidRPr="00D5177A">
        <w:rPr>
          <w:rFonts w:cs="Arial" w:hint="cs"/>
          <w:sz w:val="18"/>
          <w:szCs w:val="18"/>
          <w:rtl/>
        </w:rPr>
        <w:t>מותרת</w:t>
      </w:r>
      <w:r w:rsidRPr="00D5177A">
        <w:rPr>
          <w:rFonts w:cs="Arial"/>
          <w:sz w:val="18"/>
          <w:szCs w:val="18"/>
          <w:rtl/>
        </w:rPr>
        <w:t xml:space="preserve"> </w:t>
      </w:r>
      <w:r w:rsidRPr="00D5177A">
        <w:rPr>
          <w:rFonts w:cs="Arial" w:hint="cs"/>
          <w:sz w:val="18"/>
          <w:szCs w:val="18"/>
          <w:rtl/>
        </w:rPr>
        <w:t>לכל</w:t>
      </w:r>
      <w:r w:rsidRPr="00D5177A">
        <w:rPr>
          <w:rFonts w:cs="Arial"/>
          <w:sz w:val="18"/>
          <w:szCs w:val="18"/>
          <w:rtl/>
        </w:rPr>
        <w:t xml:space="preserve"> </w:t>
      </w:r>
      <w:r w:rsidRPr="00D5177A">
        <w:rPr>
          <w:rFonts w:cs="Arial" w:hint="cs"/>
          <w:sz w:val="18"/>
          <w:szCs w:val="18"/>
          <w:rtl/>
        </w:rPr>
        <w:t>אדם</w:t>
      </w:r>
      <w:r w:rsidRPr="00D5177A">
        <w:rPr>
          <w:rFonts w:cs="Arial"/>
          <w:sz w:val="18"/>
          <w:szCs w:val="18"/>
          <w:rtl/>
        </w:rPr>
        <w:t xml:space="preserve"> </w:t>
      </w:r>
      <w:r w:rsidRPr="00D5177A">
        <w:rPr>
          <w:rFonts w:cs="Arial" w:hint="cs"/>
          <w:sz w:val="18"/>
          <w:szCs w:val="18"/>
          <w:rtl/>
        </w:rPr>
        <w:t>או</w:t>
      </w:r>
      <w:r w:rsidRPr="00D5177A">
        <w:rPr>
          <w:rFonts w:cs="Arial"/>
          <w:sz w:val="18"/>
          <w:szCs w:val="18"/>
          <w:rtl/>
        </w:rPr>
        <w:t xml:space="preserve"> </w:t>
      </w:r>
      <w:r w:rsidRPr="00D5177A">
        <w:rPr>
          <w:rFonts w:cs="Arial" w:hint="cs"/>
          <w:sz w:val="18"/>
          <w:szCs w:val="18"/>
          <w:rtl/>
        </w:rPr>
        <w:t>שאר</w:t>
      </w:r>
      <w:r w:rsidRPr="00D5177A">
        <w:rPr>
          <w:rFonts w:cs="Arial"/>
          <w:sz w:val="18"/>
          <w:szCs w:val="18"/>
          <w:rtl/>
        </w:rPr>
        <w:t xml:space="preserve"> </w:t>
      </w:r>
      <w:r w:rsidRPr="00D5177A">
        <w:rPr>
          <w:rFonts w:cs="Arial" w:hint="cs"/>
          <w:sz w:val="18"/>
          <w:szCs w:val="18"/>
          <w:rtl/>
        </w:rPr>
        <w:t>מלות</w:t>
      </w:r>
      <w:r w:rsidRPr="00D5177A">
        <w:rPr>
          <w:rFonts w:cs="Arial"/>
          <w:sz w:val="18"/>
          <w:szCs w:val="18"/>
          <w:rtl/>
        </w:rPr>
        <w:t xml:space="preserve">, </w:t>
      </w:r>
      <w:r w:rsidRPr="00D5177A">
        <w:rPr>
          <w:rFonts w:cs="Arial" w:hint="cs"/>
          <w:sz w:val="18"/>
          <w:szCs w:val="18"/>
          <w:rtl/>
        </w:rPr>
        <w:t>אינן</w:t>
      </w:r>
      <w:r w:rsidRPr="00D5177A">
        <w:rPr>
          <w:rFonts w:cs="Arial"/>
          <w:sz w:val="18"/>
          <w:szCs w:val="18"/>
          <w:rtl/>
        </w:rPr>
        <w:t xml:space="preserve"> </w:t>
      </w:r>
      <w:r w:rsidRPr="00D5177A">
        <w:rPr>
          <w:rFonts w:cs="Arial" w:hint="cs"/>
          <w:sz w:val="18"/>
          <w:szCs w:val="18"/>
          <w:rtl/>
        </w:rPr>
        <w:t>צריכין</w:t>
      </w:r>
      <w:r w:rsidRPr="00D5177A">
        <w:rPr>
          <w:rFonts w:cs="Arial"/>
          <w:sz w:val="18"/>
          <w:szCs w:val="18"/>
          <w:rtl/>
        </w:rPr>
        <w:t xml:space="preserve"> </w:t>
      </w:r>
      <w:r w:rsidRPr="00D5177A">
        <w:rPr>
          <w:rFonts w:cs="Arial" w:hint="cs"/>
          <w:sz w:val="18"/>
          <w:szCs w:val="18"/>
          <w:rtl/>
        </w:rPr>
        <w:t>ואי</w:t>
      </w:r>
      <w:r>
        <w:rPr>
          <w:rFonts w:cs="Arial" w:hint="cs"/>
          <w:sz w:val="18"/>
          <w:szCs w:val="18"/>
          <w:rtl/>
        </w:rPr>
        <w:t>נ</w:t>
      </w:r>
      <w:r w:rsidRPr="00D5177A">
        <w:rPr>
          <w:rFonts w:cs="Arial" w:hint="cs"/>
          <w:sz w:val="18"/>
          <w:szCs w:val="18"/>
          <w:rtl/>
        </w:rPr>
        <w:t>ן</w:t>
      </w:r>
      <w:r w:rsidRPr="00D5177A">
        <w:rPr>
          <w:rFonts w:cs="Arial"/>
          <w:sz w:val="18"/>
          <w:szCs w:val="18"/>
          <w:rtl/>
        </w:rPr>
        <w:t xml:space="preserve"> </w:t>
      </w:r>
      <w:r w:rsidRPr="00D5177A">
        <w:rPr>
          <w:rFonts w:cs="Arial" w:hint="cs"/>
          <w:sz w:val="18"/>
          <w:szCs w:val="18"/>
          <w:rtl/>
        </w:rPr>
        <w:t>רק</w:t>
      </w:r>
      <w:r w:rsidRPr="00D5177A">
        <w:rPr>
          <w:rFonts w:cs="Arial"/>
          <w:sz w:val="18"/>
          <w:szCs w:val="18"/>
          <w:rtl/>
        </w:rPr>
        <w:t xml:space="preserve"> </w:t>
      </w:r>
      <w:r w:rsidRPr="00D5177A">
        <w:rPr>
          <w:rFonts w:cs="Arial" w:hint="cs"/>
          <w:sz w:val="18"/>
          <w:szCs w:val="18"/>
          <w:rtl/>
        </w:rPr>
        <w:t>כפל</w:t>
      </w:r>
      <w:r w:rsidRPr="00D5177A">
        <w:rPr>
          <w:rFonts w:cs="Arial"/>
          <w:sz w:val="18"/>
          <w:szCs w:val="18"/>
          <w:rtl/>
        </w:rPr>
        <w:t xml:space="preserve"> </w:t>
      </w:r>
      <w:r w:rsidRPr="00D5177A">
        <w:rPr>
          <w:rFonts w:cs="Arial" w:hint="cs"/>
          <w:sz w:val="18"/>
          <w:szCs w:val="18"/>
          <w:rtl/>
        </w:rPr>
        <w:t>דברים</w:t>
      </w:r>
      <w:r w:rsidRPr="00D5177A">
        <w:rPr>
          <w:rFonts w:cs="Arial"/>
          <w:sz w:val="18"/>
          <w:szCs w:val="18"/>
          <w:rtl/>
        </w:rPr>
        <w:t xml:space="preserve"> </w:t>
      </w:r>
      <w:r w:rsidRPr="00D5177A">
        <w:rPr>
          <w:rFonts w:cs="Arial" w:hint="cs"/>
          <w:sz w:val="18"/>
          <w:szCs w:val="18"/>
          <w:rtl/>
        </w:rPr>
        <w:t>שנוהגין</w:t>
      </w:r>
      <w:r w:rsidRPr="00D5177A">
        <w:rPr>
          <w:rFonts w:cs="Arial"/>
          <w:sz w:val="18"/>
          <w:szCs w:val="18"/>
          <w:rtl/>
        </w:rPr>
        <w:t xml:space="preserve"> </w:t>
      </w:r>
      <w:r w:rsidRPr="00D5177A">
        <w:rPr>
          <w:rFonts w:cs="Arial" w:hint="cs"/>
          <w:sz w:val="18"/>
          <w:szCs w:val="18"/>
          <w:rtl/>
        </w:rPr>
        <w:t>לכתחלה</w:t>
      </w:r>
      <w:r w:rsidRPr="00D5177A">
        <w:rPr>
          <w:rFonts w:cs="Arial"/>
          <w:sz w:val="18"/>
          <w:szCs w:val="18"/>
          <w:rtl/>
        </w:rPr>
        <w:t xml:space="preserve">, </w:t>
      </w:r>
      <w:r w:rsidRPr="00D5177A">
        <w:rPr>
          <w:rFonts w:cs="Arial" w:hint="cs"/>
          <w:sz w:val="18"/>
          <w:szCs w:val="18"/>
          <w:rtl/>
        </w:rPr>
        <w:t>כן</w:t>
      </w:r>
      <w:r w:rsidRPr="00D5177A">
        <w:rPr>
          <w:rFonts w:cs="Arial"/>
          <w:sz w:val="18"/>
          <w:szCs w:val="18"/>
          <w:rtl/>
        </w:rPr>
        <w:t xml:space="preserve"> </w:t>
      </w:r>
      <w:r w:rsidRPr="00D5177A">
        <w:rPr>
          <w:rFonts w:cs="Arial" w:hint="cs"/>
          <w:sz w:val="18"/>
          <w:szCs w:val="18"/>
          <w:rtl/>
        </w:rPr>
        <w:t>נראה</w:t>
      </w:r>
      <w:r w:rsidRPr="00D5177A">
        <w:rPr>
          <w:rFonts w:cs="Arial"/>
          <w:sz w:val="18"/>
          <w:szCs w:val="18"/>
          <w:rtl/>
        </w:rPr>
        <w:t xml:space="preserve"> </w:t>
      </w:r>
      <w:r w:rsidRPr="00D5177A">
        <w:rPr>
          <w:rFonts w:cs="Arial" w:hint="cs"/>
          <w:sz w:val="18"/>
          <w:szCs w:val="18"/>
          <w:rtl/>
        </w:rPr>
        <w:t>לי</w:t>
      </w:r>
      <w:r w:rsidRPr="00D5177A">
        <w:rPr>
          <w:rFonts w:cs="Arial"/>
          <w:sz w:val="18"/>
          <w:szCs w:val="18"/>
          <w:rtl/>
        </w:rPr>
        <w:t xml:space="preserve"> </w:t>
      </w:r>
      <w:r w:rsidRPr="00D5177A">
        <w:rPr>
          <w:rFonts w:cs="Arial" w:hint="cs"/>
          <w:sz w:val="18"/>
          <w:szCs w:val="18"/>
          <w:rtl/>
        </w:rPr>
        <w:t>ליישב</w:t>
      </w:r>
      <w:r w:rsidRPr="00D5177A">
        <w:rPr>
          <w:rFonts w:cs="Arial"/>
          <w:sz w:val="18"/>
          <w:szCs w:val="18"/>
          <w:rtl/>
        </w:rPr>
        <w:t xml:space="preserve"> </w:t>
      </w:r>
      <w:r w:rsidRPr="00D5177A">
        <w:rPr>
          <w:rFonts w:cs="Arial" w:hint="cs"/>
          <w:sz w:val="18"/>
          <w:szCs w:val="18"/>
          <w:rtl/>
        </w:rPr>
        <w:t>המנהג</w:t>
      </w:r>
      <w:r w:rsidRPr="00D5177A">
        <w:rPr>
          <w:rFonts w:cs="Arial"/>
          <w:sz w:val="18"/>
          <w:szCs w:val="18"/>
          <w:rtl/>
        </w:rPr>
        <w:t>.</w:t>
      </w:r>
      <w:r>
        <w:rPr>
          <w:rFonts w:hint="cs"/>
          <w:sz w:val="20"/>
          <w:szCs w:val="20"/>
          <w:rtl/>
        </w:rPr>
        <w:t>"</w:t>
      </w:r>
    </w:p>
    <w:p w:rsidR="00F15C4E" w:rsidRDefault="00F15C4E" w:rsidP="00F15C4E">
      <w:pPr>
        <w:rPr>
          <w:sz w:val="20"/>
          <w:szCs w:val="20"/>
          <w:rtl/>
        </w:rPr>
      </w:pPr>
      <w:r w:rsidRPr="00EC7F17">
        <w:rPr>
          <w:rFonts w:hint="cs"/>
          <w:b/>
          <w:bCs/>
          <w:sz w:val="20"/>
          <w:szCs w:val="20"/>
          <w:rtl/>
        </w:rPr>
        <w:t>סיכום</w:t>
      </w:r>
      <w:r>
        <w:rPr>
          <w:sz w:val="20"/>
          <w:szCs w:val="20"/>
          <w:rtl/>
        </w:rPr>
        <w:br/>
      </w:r>
      <w:r>
        <w:rPr>
          <w:rFonts w:hint="cs"/>
          <w:sz w:val="20"/>
          <w:szCs w:val="20"/>
          <w:rtl/>
        </w:rPr>
        <w:t xml:space="preserve">1. </w:t>
      </w:r>
      <w:r w:rsidRPr="00EC7F17">
        <w:rPr>
          <w:rFonts w:hint="cs"/>
          <w:b/>
          <w:bCs/>
          <w:sz w:val="20"/>
          <w:szCs w:val="20"/>
          <w:rtl/>
        </w:rPr>
        <w:t>משנה וגמרא</w:t>
      </w:r>
      <w:r>
        <w:rPr>
          <w:rFonts w:hint="cs"/>
          <w:sz w:val="20"/>
          <w:szCs w:val="20"/>
          <w:rtl/>
        </w:rPr>
        <w:t>. גט כשר בכל כתב ולשון.</w:t>
      </w:r>
      <w:r>
        <w:rPr>
          <w:rFonts w:hint="cs"/>
          <w:sz w:val="20"/>
          <w:szCs w:val="20"/>
          <w:rtl/>
        </w:rPr>
        <w:br/>
        <w:t xml:space="preserve">2. </w:t>
      </w:r>
      <w:r w:rsidRPr="00EC7F17">
        <w:rPr>
          <w:rFonts w:hint="cs"/>
          <w:sz w:val="20"/>
          <w:szCs w:val="20"/>
          <w:u w:val="single"/>
          <w:rtl/>
        </w:rPr>
        <w:t>גט שנכתב ב</w:t>
      </w:r>
      <w:r>
        <w:rPr>
          <w:rFonts w:hint="cs"/>
          <w:sz w:val="20"/>
          <w:szCs w:val="20"/>
          <w:u w:val="single"/>
          <w:rtl/>
        </w:rPr>
        <w:t>כתב</w:t>
      </w:r>
      <w:r w:rsidRPr="00EC7F17">
        <w:rPr>
          <w:rFonts w:hint="cs"/>
          <w:sz w:val="20"/>
          <w:szCs w:val="20"/>
          <w:u w:val="single"/>
          <w:rtl/>
        </w:rPr>
        <w:t xml:space="preserve"> שאינ</w:t>
      </w:r>
      <w:r>
        <w:rPr>
          <w:rFonts w:hint="cs"/>
          <w:sz w:val="20"/>
          <w:szCs w:val="20"/>
          <w:u w:val="single"/>
          <w:rtl/>
        </w:rPr>
        <w:t>ו</w:t>
      </w:r>
      <w:r w:rsidRPr="00EC7F17">
        <w:rPr>
          <w:rFonts w:hint="cs"/>
          <w:sz w:val="20"/>
          <w:szCs w:val="20"/>
          <w:u w:val="single"/>
          <w:rtl/>
        </w:rPr>
        <w:t xml:space="preserve"> אשורי</w:t>
      </w:r>
      <w:r>
        <w:rPr>
          <w:rFonts w:hint="cs"/>
          <w:sz w:val="20"/>
          <w:szCs w:val="20"/>
          <w:rtl/>
        </w:rPr>
        <w:t xml:space="preserve">. </w:t>
      </w:r>
      <w:r w:rsidRPr="00EC7F17">
        <w:rPr>
          <w:rFonts w:hint="cs"/>
          <w:b/>
          <w:bCs/>
          <w:sz w:val="20"/>
          <w:szCs w:val="20"/>
          <w:rtl/>
        </w:rPr>
        <w:t>ת"ה</w:t>
      </w:r>
      <w:r>
        <w:rPr>
          <w:rFonts w:hint="cs"/>
          <w:sz w:val="20"/>
          <w:szCs w:val="20"/>
          <w:rtl/>
        </w:rPr>
        <w:t xml:space="preserve">. פסול. </w:t>
      </w:r>
      <w:r w:rsidRPr="00EC7F17">
        <w:rPr>
          <w:rFonts w:hint="cs"/>
          <w:b/>
          <w:bCs/>
          <w:sz w:val="20"/>
          <w:szCs w:val="20"/>
          <w:rtl/>
        </w:rPr>
        <w:t>רא"ש</w:t>
      </w:r>
      <w:r>
        <w:rPr>
          <w:rFonts w:hint="cs"/>
          <w:sz w:val="20"/>
          <w:szCs w:val="20"/>
          <w:rtl/>
        </w:rPr>
        <w:t xml:space="preserve">. במקום עיגון כשר. </w:t>
      </w:r>
      <w:r w:rsidRPr="00EC7F17">
        <w:rPr>
          <w:rFonts w:hint="cs"/>
          <w:b/>
          <w:bCs/>
          <w:sz w:val="20"/>
          <w:szCs w:val="20"/>
          <w:rtl/>
        </w:rPr>
        <w:t>רשב"א</w:t>
      </w:r>
      <w:r>
        <w:rPr>
          <w:rFonts w:hint="cs"/>
          <w:sz w:val="20"/>
          <w:szCs w:val="20"/>
          <w:rtl/>
        </w:rPr>
        <w:t>. כשר.</w:t>
      </w:r>
      <w:r>
        <w:rPr>
          <w:sz w:val="20"/>
          <w:szCs w:val="20"/>
          <w:rtl/>
        </w:rPr>
        <w:br/>
      </w:r>
      <w:r>
        <w:rPr>
          <w:rFonts w:hint="cs"/>
          <w:sz w:val="20"/>
          <w:szCs w:val="20"/>
          <w:rtl/>
        </w:rPr>
        <w:t xml:space="preserve">3. </w:t>
      </w:r>
      <w:r w:rsidRPr="00EC7F17">
        <w:rPr>
          <w:rFonts w:hint="cs"/>
          <w:b/>
          <w:bCs/>
          <w:sz w:val="20"/>
          <w:szCs w:val="20"/>
          <w:rtl/>
        </w:rPr>
        <w:t>כתיבת גט באותיות רש"י</w:t>
      </w:r>
      <w:r>
        <w:rPr>
          <w:rFonts w:hint="cs"/>
          <w:sz w:val="20"/>
          <w:szCs w:val="20"/>
          <w:rtl/>
        </w:rPr>
        <w:t xml:space="preserve">. </w:t>
      </w:r>
      <w:r w:rsidRPr="00EC7F17">
        <w:rPr>
          <w:rFonts w:hint="cs"/>
          <w:b/>
          <w:bCs/>
          <w:sz w:val="20"/>
          <w:szCs w:val="20"/>
          <w:rtl/>
        </w:rPr>
        <w:t>י"א</w:t>
      </w:r>
      <w:r>
        <w:rPr>
          <w:rFonts w:hint="cs"/>
          <w:sz w:val="20"/>
          <w:szCs w:val="20"/>
          <w:rtl/>
        </w:rPr>
        <w:t xml:space="preserve">. פסול לכו"ע, אינו דומה לאשורי. </w:t>
      </w:r>
      <w:r w:rsidRPr="00EC7F17">
        <w:rPr>
          <w:rFonts w:hint="cs"/>
          <w:b/>
          <w:bCs/>
          <w:sz w:val="20"/>
          <w:szCs w:val="20"/>
          <w:rtl/>
        </w:rPr>
        <w:t>ב"י</w:t>
      </w:r>
      <w:r>
        <w:rPr>
          <w:rFonts w:hint="cs"/>
          <w:sz w:val="20"/>
          <w:szCs w:val="20"/>
          <w:rtl/>
        </w:rPr>
        <w:t xml:space="preserve">. כשר. </w:t>
      </w:r>
      <w:r w:rsidRPr="00EC7F17">
        <w:rPr>
          <w:rFonts w:hint="cs"/>
          <w:b/>
          <w:bCs/>
          <w:sz w:val="20"/>
          <w:szCs w:val="20"/>
          <w:rtl/>
        </w:rPr>
        <w:t>מהר"י שושן</w:t>
      </w:r>
      <w:r>
        <w:rPr>
          <w:rFonts w:hint="cs"/>
          <w:sz w:val="20"/>
          <w:szCs w:val="20"/>
          <w:rtl/>
        </w:rPr>
        <w:t>. כשר לכתחילה.</w:t>
      </w:r>
      <w:r>
        <w:rPr>
          <w:sz w:val="20"/>
          <w:szCs w:val="20"/>
          <w:rtl/>
        </w:rPr>
        <w:br/>
      </w:r>
      <w:r>
        <w:rPr>
          <w:rFonts w:hint="cs"/>
          <w:sz w:val="20"/>
          <w:szCs w:val="20"/>
          <w:rtl/>
        </w:rPr>
        <w:t xml:space="preserve">4. </w:t>
      </w:r>
      <w:r w:rsidRPr="00EC7F17">
        <w:rPr>
          <w:rFonts w:hint="cs"/>
          <w:b/>
          <w:bCs/>
          <w:sz w:val="20"/>
          <w:szCs w:val="20"/>
          <w:rtl/>
        </w:rPr>
        <w:t>מחבר</w:t>
      </w:r>
      <w:r>
        <w:rPr>
          <w:rFonts w:hint="cs"/>
          <w:sz w:val="20"/>
          <w:szCs w:val="20"/>
          <w:rtl/>
        </w:rPr>
        <w:t xml:space="preserve">. גט כשר בכל כתב ולשון אף לכתחילה, </w:t>
      </w:r>
      <w:r w:rsidRPr="00EC7F17">
        <w:rPr>
          <w:rFonts w:hint="cs"/>
          <w:b/>
          <w:bCs/>
          <w:sz w:val="20"/>
          <w:szCs w:val="20"/>
          <w:rtl/>
        </w:rPr>
        <w:t>כרשב"א ומהר"י שושן</w:t>
      </w:r>
      <w:r>
        <w:rPr>
          <w:rFonts w:hint="cs"/>
          <w:sz w:val="20"/>
          <w:szCs w:val="20"/>
          <w:rtl/>
        </w:rPr>
        <w:t xml:space="preserve">, ונהגו כתב אשורי ולשון ארמי. </w:t>
      </w:r>
      <w:r>
        <w:rPr>
          <w:b/>
          <w:bCs/>
          <w:sz w:val="20"/>
          <w:szCs w:val="20"/>
          <w:rtl/>
        </w:rPr>
        <w:br/>
      </w:r>
      <w:r w:rsidRPr="00EC7F17">
        <w:rPr>
          <w:rFonts w:hint="cs"/>
          <w:b/>
          <w:bCs/>
          <w:sz w:val="20"/>
          <w:szCs w:val="20"/>
          <w:rtl/>
        </w:rPr>
        <w:t>רמ"א</w:t>
      </w:r>
      <w:r>
        <w:rPr>
          <w:rFonts w:hint="cs"/>
          <w:sz w:val="20"/>
          <w:szCs w:val="20"/>
          <w:rtl/>
        </w:rPr>
        <w:t>. כתב אחר כשר רק במקום עיגון, כרא"ש. ולפי"ז, כל שכן שאין לכתוב בלשון אחרת.</w:t>
      </w:r>
      <w:r>
        <w:rPr>
          <w:sz w:val="20"/>
          <w:szCs w:val="20"/>
          <w:rtl/>
        </w:rPr>
        <w:br/>
      </w:r>
      <w:r>
        <w:rPr>
          <w:rFonts w:hint="cs"/>
          <w:sz w:val="20"/>
          <w:szCs w:val="20"/>
          <w:rtl/>
        </w:rPr>
        <w:t xml:space="preserve">5. </w:t>
      </w:r>
      <w:r w:rsidRPr="00EC7F17">
        <w:rPr>
          <w:rFonts w:hint="cs"/>
          <w:sz w:val="20"/>
          <w:szCs w:val="20"/>
          <w:u w:val="single"/>
          <w:rtl/>
        </w:rPr>
        <w:t>גט שכתוב בכמה לשונות</w:t>
      </w:r>
      <w:r>
        <w:rPr>
          <w:rFonts w:hint="cs"/>
          <w:sz w:val="20"/>
          <w:szCs w:val="20"/>
          <w:rtl/>
        </w:rPr>
        <w:t xml:space="preserve">. </w:t>
      </w:r>
      <w:r w:rsidRPr="00EC7F17">
        <w:rPr>
          <w:rFonts w:hint="cs"/>
          <w:b/>
          <w:bCs/>
          <w:sz w:val="20"/>
          <w:szCs w:val="20"/>
          <w:rtl/>
        </w:rPr>
        <w:t>רמב"ם</w:t>
      </w:r>
      <w:r>
        <w:rPr>
          <w:rFonts w:hint="cs"/>
          <w:sz w:val="20"/>
          <w:szCs w:val="20"/>
          <w:rtl/>
        </w:rPr>
        <w:t xml:space="preserve">. פסול, וכ"פ </w:t>
      </w:r>
      <w:r w:rsidRPr="00EC7F17">
        <w:rPr>
          <w:rFonts w:hint="cs"/>
          <w:b/>
          <w:bCs/>
          <w:sz w:val="20"/>
          <w:szCs w:val="20"/>
          <w:rtl/>
        </w:rPr>
        <w:t>המחבר</w:t>
      </w:r>
      <w:r>
        <w:rPr>
          <w:rFonts w:hint="cs"/>
          <w:sz w:val="20"/>
          <w:szCs w:val="20"/>
          <w:rtl/>
        </w:rPr>
        <w:t xml:space="preserve">. </w:t>
      </w:r>
      <w:r w:rsidRPr="00EC7F17">
        <w:rPr>
          <w:rFonts w:hint="cs"/>
          <w:b/>
          <w:bCs/>
          <w:sz w:val="20"/>
          <w:szCs w:val="20"/>
          <w:rtl/>
        </w:rPr>
        <w:t>ראב"ד</w:t>
      </w:r>
      <w:r>
        <w:rPr>
          <w:rFonts w:hint="cs"/>
          <w:sz w:val="20"/>
          <w:szCs w:val="20"/>
          <w:rtl/>
        </w:rPr>
        <w:t xml:space="preserve">. אפשר שכשר; </w:t>
      </w:r>
      <w:r w:rsidRPr="00EC7F17">
        <w:rPr>
          <w:rFonts w:hint="cs"/>
          <w:b/>
          <w:bCs/>
          <w:sz w:val="20"/>
          <w:szCs w:val="20"/>
          <w:rtl/>
        </w:rPr>
        <w:t>רמ"א</w:t>
      </w:r>
      <w:r>
        <w:rPr>
          <w:rFonts w:hint="cs"/>
          <w:sz w:val="20"/>
          <w:szCs w:val="20"/>
          <w:rtl/>
        </w:rPr>
        <w:t xml:space="preserve"> - כשר. </w:t>
      </w:r>
      <w:r w:rsidRPr="00EC7F17">
        <w:rPr>
          <w:rFonts w:hint="cs"/>
          <w:b/>
          <w:bCs/>
          <w:sz w:val="20"/>
          <w:szCs w:val="20"/>
          <w:rtl/>
        </w:rPr>
        <w:t>ח"מ</w:t>
      </w:r>
      <w:r>
        <w:rPr>
          <w:rFonts w:hint="cs"/>
          <w:sz w:val="20"/>
          <w:szCs w:val="20"/>
          <w:rtl/>
        </w:rPr>
        <w:t xml:space="preserve">. תמוה </w:t>
      </w:r>
      <w:r w:rsidRPr="00EC7F17">
        <w:rPr>
          <w:rFonts w:hint="cs"/>
          <w:sz w:val="20"/>
          <w:szCs w:val="20"/>
          <w:rtl/>
        </w:rPr>
        <w:t>שהרמ"א פסק כך בפשטות, שהרי הראב"ד כתב את</w:t>
      </w:r>
      <w:r>
        <w:rPr>
          <w:rFonts w:hint="cs"/>
          <w:sz w:val="20"/>
          <w:szCs w:val="20"/>
          <w:rtl/>
        </w:rPr>
        <w:t xml:space="preserve"> דבריו</w:t>
      </w:r>
      <w:r w:rsidRPr="00EC7F17">
        <w:rPr>
          <w:rFonts w:hint="cs"/>
          <w:sz w:val="20"/>
          <w:szCs w:val="20"/>
          <w:rtl/>
        </w:rPr>
        <w:t xml:space="preserve"> בדרך אפשר בלבד.</w:t>
      </w:r>
      <w:r w:rsidRPr="00EC7F17">
        <w:rPr>
          <w:rFonts w:hint="cs"/>
          <w:sz w:val="20"/>
          <w:szCs w:val="20"/>
          <w:rtl/>
        </w:rPr>
        <w:br/>
        <w:t xml:space="preserve">6. </w:t>
      </w:r>
      <w:r w:rsidRPr="00EC7F17">
        <w:rPr>
          <w:rFonts w:hint="cs"/>
          <w:sz w:val="20"/>
          <w:szCs w:val="20"/>
          <w:u w:val="single"/>
          <w:rtl/>
        </w:rPr>
        <w:t>כתיבת גט בשני כתבים</w:t>
      </w:r>
      <w:r w:rsidRPr="00EC7F17">
        <w:rPr>
          <w:rFonts w:hint="cs"/>
          <w:sz w:val="20"/>
          <w:szCs w:val="20"/>
          <w:rtl/>
        </w:rPr>
        <w:t xml:space="preserve">. </w:t>
      </w:r>
      <w:r w:rsidRPr="00BA1ABF">
        <w:rPr>
          <w:rFonts w:hint="cs"/>
          <w:b/>
          <w:bCs/>
          <w:sz w:val="20"/>
          <w:szCs w:val="20"/>
          <w:rtl/>
        </w:rPr>
        <w:t>לבוש</w:t>
      </w:r>
      <w:r w:rsidRPr="00EC7F17">
        <w:rPr>
          <w:rFonts w:hint="cs"/>
          <w:sz w:val="20"/>
          <w:szCs w:val="20"/>
          <w:rtl/>
        </w:rPr>
        <w:t xml:space="preserve"> </w:t>
      </w:r>
      <w:r w:rsidRPr="00EC7F17">
        <w:rPr>
          <w:sz w:val="20"/>
          <w:szCs w:val="20"/>
          <w:rtl/>
        </w:rPr>
        <w:t>–</w:t>
      </w:r>
      <w:r w:rsidRPr="00EC7F17">
        <w:rPr>
          <w:rFonts w:hint="cs"/>
          <w:sz w:val="20"/>
          <w:szCs w:val="20"/>
          <w:rtl/>
        </w:rPr>
        <w:t xml:space="preserve"> פסול. </w:t>
      </w:r>
      <w:r w:rsidRPr="00BA1ABF">
        <w:rPr>
          <w:rFonts w:hint="cs"/>
          <w:b/>
          <w:bCs/>
          <w:sz w:val="20"/>
          <w:szCs w:val="20"/>
          <w:rtl/>
        </w:rPr>
        <w:t>ח"מ</w:t>
      </w:r>
      <w:r w:rsidRPr="00EC7F17">
        <w:rPr>
          <w:rFonts w:hint="cs"/>
          <w:sz w:val="20"/>
          <w:szCs w:val="20"/>
          <w:rtl/>
        </w:rPr>
        <w:t xml:space="preserve"> </w:t>
      </w:r>
      <w:r w:rsidRPr="00EC7F17">
        <w:rPr>
          <w:sz w:val="20"/>
          <w:szCs w:val="20"/>
          <w:rtl/>
        </w:rPr>
        <w:t>–</w:t>
      </w:r>
      <w:r w:rsidRPr="00EC7F17">
        <w:rPr>
          <w:rFonts w:hint="cs"/>
          <w:sz w:val="20"/>
          <w:szCs w:val="20"/>
          <w:rtl/>
        </w:rPr>
        <w:t xml:space="preserve"> כשר.</w:t>
      </w:r>
      <w:r w:rsidRPr="00EC7F17">
        <w:rPr>
          <w:sz w:val="20"/>
          <w:szCs w:val="20"/>
          <w:rtl/>
        </w:rPr>
        <w:br/>
      </w:r>
      <w:r w:rsidRPr="00EC7F17">
        <w:rPr>
          <w:rFonts w:hint="cs"/>
          <w:sz w:val="20"/>
          <w:szCs w:val="20"/>
          <w:rtl/>
        </w:rPr>
        <w:lastRenderedPageBreak/>
        <w:t xml:space="preserve">7. </w:t>
      </w:r>
      <w:r w:rsidRPr="00EC7F17">
        <w:rPr>
          <w:rFonts w:hint="cs"/>
          <w:b/>
          <w:bCs/>
          <w:sz w:val="20"/>
          <w:szCs w:val="20"/>
          <w:rtl/>
        </w:rPr>
        <w:t>ב"ש</w:t>
      </w:r>
      <w:r>
        <w:rPr>
          <w:rFonts w:hint="cs"/>
          <w:sz w:val="20"/>
          <w:szCs w:val="20"/>
          <w:rtl/>
        </w:rPr>
        <w:t xml:space="preserve">. עד אחד חתם בלשון אחת וחברו בלשון אחרת </w:t>
      </w:r>
      <w:r>
        <w:rPr>
          <w:sz w:val="20"/>
          <w:szCs w:val="20"/>
          <w:rtl/>
        </w:rPr>
        <w:t>–</w:t>
      </w:r>
      <w:r>
        <w:rPr>
          <w:rFonts w:hint="cs"/>
          <w:sz w:val="20"/>
          <w:szCs w:val="20"/>
          <w:rtl/>
        </w:rPr>
        <w:t xml:space="preserve"> כשר, כל חתימה עניין בפני עצמו.</w:t>
      </w:r>
      <w:r>
        <w:rPr>
          <w:sz w:val="20"/>
          <w:szCs w:val="20"/>
          <w:rtl/>
        </w:rPr>
        <w:br/>
      </w:r>
      <w:r>
        <w:rPr>
          <w:rFonts w:hint="cs"/>
          <w:sz w:val="20"/>
          <w:szCs w:val="20"/>
          <w:rtl/>
        </w:rPr>
        <w:t xml:space="preserve">8. </w:t>
      </w:r>
      <w:r w:rsidRPr="00EC7F17">
        <w:rPr>
          <w:rFonts w:hint="cs"/>
          <w:b/>
          <w:bCs/>
          <w:sz w:val="20"/>
          <w:szCs w:val="20"/>
          <w:rtl/>
        </w:rPr>
        <w:t>רמ"א</w:t>
      </w:r>
      <w:r>
        <w:rPr>
          <w:rFonts w:hint="cs"/>
          <w:sz w:val="20"/>
          <w:szCs w:val="20"/>
          <w:rtl/>
        </w:rPr>
        <w:t xml:space="preserve">. נהגו לכתוב בגט מעט לשון ארמית וכשר. </w:t>
      </w:r>
      <w:r w:rsidRPr="00BA1ABF">
        <w:rPr>
          <w:rFonts w:hint="cs"/>
          <w:b/>
          <w:bCs/>
          <w:sz w:val="20"/>
          <w:szCs w:val="20"/>
          <w:rtl/>
        </w:rPr>
        <w:t>טעמים</w:t>
      </w:r>
      <w:r>
        <w:rPr>
          <w:rFonts w:hint="cs"/>
          <w:sz w:val="20"/>
          <w:szCs w:val="20"/>
          <w:rtl/>
        </w:rPr>
        <w:t xml:space="preserve">. א. שניהם מסיני. ב. רק מיעוט בלשון ארמי. </w:t>
      </w:r>
      <w:r>
        <w:rPr>
          <w:sz w:val="20"/>
          <w:szCs w:val="20"/>
          <w:rtl/>
        </w:rPr>
        <w:br/>
      </w:r>
      <w:r>
        <w:rPr>
          <w:rFonts w:hint="cs"/>
          <w:sz w:val="20"/>
          <w:szCs w:val="20"/>
          <w:rtl/>
        </w:rPr>
        <w:t>ג. המילים הארמיות הן תורף שאינו נצרך ולכן אינו פוסל.</w:t>
      </w:r>
    </w:p>
    <w:p w:rsidR="00F15C4E" w:rsidRDefault="00F15C4E" w:rsidP="00F15C4E">
      <w:pPr>
        <w:rPr>
          <w:rFonts w:cs="Arial"/>
          <w:sz w:val="20"/>
          <w:szCs w:val="20"/>
          <w:rtl/>
        </w:rPr>
      </w:pPr>
      <w:r>
        <w:rPr>
          <w:b/>
          <w:bCs/>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דיוקים באופן כתיבת הימים </w:t>
      </w:r>
      <w:r>
        <w:rPr>
          <w:b/>
          <w:bCs/>
          <w:sz w:val="20"/>
          <w:szCs w:val="20"/>
          <w:rtl/>
        </w:rPr>
        <w:br/>
      </w:r>
      <w:r>
        <w:rPr>
          <w:rFonts w:hint="cs"/>
          <w:b/>
          <w:bCs/>
          <w:sz w:val="20"/>
          <w:szCs w:val="20"/>
          <w:rtl/>
        </w:rPr>
        <w:t xml:space="preserve">שולחן ערוך </w:t>
      </w:r>
      <w:r>
        <w:rPr>
          <w:rFonts w:hint="cs"/>
          <w:sz w:val="20"/>
          <w:szCs w:val="20"/>
          <w:rtl/>
        </w:rPr>
        <w:t xml:space="preserve">(ע"פ הטור) </w:t>
      </w:r>
      <w:r>
        <w:rPr>
          <w:sz w:val="20"/>
          <w:szCs w:val="20"/>
          <w:rtl/>
        </w:rPr>
        <w:t>–</w:t>
      </w:r>
      <w:r>
        <w:rPr>
          <w:rFonts w:hint="cs"/>
          <w:sz w:val="20"/>
          <w:szCs w:val="20"/>
          <w:rtl/>
        </w:rPr>
        <w:t xml:space="preserve"> "</w:t>
      </w:r>
      <w:r w:rsidRPr="00881E82">
        <w:rPr>
          <w:rFonts w:cs="Arial" w:hint="cs"/>
          <w:sz w:val="20"/>
          <w:szCs w:val="20"/>
          <w:rtl/>
        </w:rPr>
        <w:t>בשלישי</w:t>
      </w:r>
      <w:r w:rsidRPr="00881E82">
        <w:rPr>
          <w:rFonts w:cs="Arial"/>
          <w:sz w:val="20"/>
          <w:szCs w:val="20"/>
          <w:rtl/>
        </w:rPr>
        <w:t xml:space="preserve">, </w:t>
      </w:r>
      <w:r w:rsidRPr="00881E82">
        <w:rPr>
          <w:rFonts w:cs="Arial" w:hint="cs"/>
          <w:sz w:val="20"/>
          <w:szCs w:val="20"/>
          <w:rtl/>
        </w:rPr>
        <w:t>ברביעי</w:t>
      </w:r>
      <w:r w:rsidRPr="00881E82">
        <w:rPr>
          <w:rFonts w:cs="Arial"/>
          <w:sz w:val="20"/>
          <w:szCs w:val="20"/>
          <w:rtl/>
        </w:rPr>
        <w:t xml:space="preserve">, </w:t>
      </w:r>
      <w:r w:rsidRPr="00881E82">
        <w:rPr>
          <w:rFonts w:cs="Arial" w:hint="cs"/>
          <w:sz w:val="20"/>
          <w:szCs w:val="20"/>
          <w:rtl/>
        </w:rPr>
        <w:t>בחמישי</w:t>
      </w:r>
      <w:r w:rsidRPr="00881E82">
        <w:rPr>
          <w:rFonts w:cs="Arial"/>
          <w:sz w:val="20"/>
          <w:szCs w:val="20"/>
          <w:rtl/>
        </w:rPr>
        <w:t xml:space="preserve">, </w:t>
      </w:r>
      <w:r w:rsidRPr="00881E82">
        <w:rPr>
          <w:rFonts w:cs="Arial" w:hint="cs"/>
          <w:sz w:val="20"/>
          <w:szCs w:val="20"/>
          <w:rtl/>
        </w:rPr>
        <w:t>מלאים</w:t>
      </w:r>
      <w:r w:rsidRPr="00881E82">
        <w:rPr>
          <w:rFonts w:cs="Arial"/>
          <w:sz w:val="20"/>
          <w:szCs w:val="20"/>
          <w:rtl/>
        </w:rPr>
        <w:t xml:space="preserve"> </w:t>
      </w:r>
      <w:r w:rsidRPr="00881E82">
        <w:rPr>
          <w:rFonts w:cs="Arial" w:hint="cs"/>
          <w:sz w:val="20"/>
          <w:szCs w:val="20"/>
          <w:rtl/>
        </w:rPr>
        <w:t>יו</w:t>
      </w:r>
      <w:r w:rsidRPr="00881E82">
        <w:rPr>
          <w:rFonts w:cs="Arial"/>
          <w:sz w:val="20"/>
          <w:szCs w:val="20"/>
          <w:rtl/>
        </w:rPr>
        <w:t>"</w:t>
      </w:r>
      <w:r w:rsidRPr="00881E82">
        <w:rPr>
          <w:rFonts w:cs="Arial" w:hint="cs"/>
          <w:sz w:val="20"/>
          <w:szCs w:val="20"/>
          <w:rtl/>
        </w:rPr>
        <w:t>ד</w:t>
      </w:r>
      <w:r w:rsidRPr="00881E82">
        <w:rPr>
          <w:rFonts w:cs="Arial"/>
          <w:sz w:val="20"/>
          <w:szCs w:val="20"/>
          <w:rtl/>
        </w:rPr>
        <w:t xml:space="preserve">. </w:t>
      </w:r>
      <w:r w:rsidRPr="00881E82">
        <w:rPr>
          <w:rFonts w:cs="Arial" w:hint="cs"/>
          <w:sz w:val="20"/>
          <w:szCs w:val="20"/>
          <w:rtl/>
        </w:rPr>
        <w:t>בשני</w:t>
      </w:r>
      <w:r w:rsidRPr="00881E82">
        <w:rPr>
          <w:rFonts w:cs="Arial"/>
          <w:sz w:val="20"/>
          <w:szCs w:val="20"/>
          <w:rtl/>
        </w:rPr>
        <w:t xml:space="preserve">, </w:t>
      </w:r>
      <w:r w:rsidRPr="00881E82">
        <w:rPr>
          <w:rFonts w:cs="Arial" w:hint="cs"/>
          <w:sz w:val="20"/>
          <w:szCs w:val="20"/>
          <w:rtl/>
        </w:rPr>
        <w:t>בששי</w:t>
      </w:r>
      <w:r w:rsidRPr="00881E82">
        <w:rPr>
          <w:rFonts w:cs="Arial"/>
          <w:sz w:val="20"/>
          <w:szCs w:val="20"/>
          <w:rtl/>
        </w:rPr>
        <w:t xml:space="preserve">, </w:t>
      </w:r>
      <w:r w:rsidRPr="00881E82">
        <w:rPr>
          <w:rFonts w:cs="Arial" w:hint="cs"/>
          <w:sz w:val="20"/>
          <w:szCs w:val="20"/>
          <w:rtl/>
        </w:rPr>
        <w:t>חסרים</w:t>
      </w:r>
      <w:r>
        <w:rPr>
          <w:rFonts w:cs="Arial" w:hint="cs"/>
          <w:sz w:val="20"/>
          <w:szCs w:val="20"/>
          <w:rtl/>
        </w:rPr>
        <w:t>."</w:t>
      </w:r>
      <w:r>
        <w:rPr>
          <w:rFonts w:cs="Arial" w:hint="cs"/>
          <w:sz w:val="20"/>
          <w:szCs w:val="20"/>
          <w:rtl/>
        </w:rPr>
        <w:br/>
      </w:r>
      <w:r w:rsidRPr="00230332">
        <w:rPr>
          <w:rFonts w:cs="Arial" w:hint="cs"/>
          <w:b/>
          <w:bCs/>
          <w:sz w:val="20"/>
          <w:szCs w:val="20"/>
          <w:rtl/>
        </w:rPr>
        <w:t>טעם  הדין</w:t>
      </w:r>
      <w:r>
        <w:rPr>
          <w:rFonts w:cs="Arial" w:hint="cs"/>
          <w:sz w:val="20"/>
          <w:szCs w:val="20"/>
          <w:rtl/>
        </w:rPr>
        <w:t xml:space="preserve"> </w:t>
      </w:r>
      <w:r>
        <w:rPr>
          <w:rFonts w:cs="Arial"/>
          <w:sz w:val="20"/>
          <w:szCs w:val="20"/>
          <w:rtl/>
        </w:rPr>
        <w:t>–</w:t>
      </w:r>
      <w:r>
        <w:rPr>
          <w:rFonts w:cs="Arial" w:hint="cs"/>
          <w:sz w:val="20"/>
          <w:szCs w:val="20"/>
          <w:rtl/>
        </w:rPr>
        <w:t xml:space="preserve"> כך כתובים ימים אלו בתורה. אמנם, בדיעבד שהשמיט את האות יו"ד </w:t>
      </w:r>
      <w:r>
        <w:rPr>
          <w:rFonts w:cs="Arial"/>
          <w:sz w:val="20"/>
          <w:szCs w:val="20"/>
          <w:rtl/>
        </w:rPr>
        <w:t>–</w:t>
      </w:r>
      <w:r>
        <w:rPr>
          <w:rFonts w:cs="Arial" w:hint="cs"/>
          <w:sz w:val="20"/>
          <w:szCs w:val="20"/>
          <w:rtl/>
        </w:rPr>
        <w:t xml:space="preserve"> הגט כשר, משום שהמשמעות לא משתנה, ואפילו אם עדיין לא ניתן הגט לאשה - כשר.</w:t>
      </w:r>
      <w:r>
        <w:rPr>
          <w:rFonts w:cs="Arial"/>
          <w:sz w:val="20"/>
          <w:szCs w:val="20"/>
          <w:rtl/>
        </w:rPr>
        <w:br/>
      </w:r>
      <w:r>
        <w:rPr>
          <w:rFonts w:cs="Arial" w:hint="cs"/>
          <w:sz w:val="20"/>
          <w:szCs w:val="20"/>
          <w:rtl/>
        </w:rPr>
        <w:t>וכן הדין להיפך, אם כתב בשיני או בשישי מלא יו"ד - כשר, משום שאין שינוי משמעות.</w:t>
      </w:r>
    </w:p>
    <w:p w:rsidR="00F15C4E" w:rsidRDefault="00F15C4E" w:rsidP="00F15C4E">
      <w:pPr>
        <w:rPr>
          <w:rFonts w:cs="Arial"/>
          <w:sz w:val="20"/>
          <w:szCs w:val="20"/>
          <w:rtl/>
        </w:rPr>
      </w:pPr>
      <w:r>
        <w:rPr>
          <w:rFonts w:cs="Arial" w:hint="cs"/>
          <w:sz w:val="20"/>
          <w:szCs w:val="20"/>
          <w:u w:val="single"/>
          <w:rtl/>
        </w:rPr>
        <w:t>כתיבת ימי החודש</w:t>
      </w:r>
      <w:r>
        <w:rPr>
          <w:rFonts w:cs="Arial"/>
          <w:sz w:val="20"/>
          <w:szCs w:val="20"/>
          <w:u w:val="single"/>
          <w:rtl/>
        </w:rPr>
        <w:br/>
      </w:r>
      <w:r>
        <w:rPr>
          <w:rFonts w:cs="Arial" w:hint="cs"/>
          <w:sz w:val="20"/>
          <w:szCs w:val="20"/>
          <w:rtl/>
        </w:rPr>
        <w:t xml:space="preserve">יכתוב בבי"ת, כגון </w:t>
      </w:r>
      <w:r>
        <w:rPr>
          <w:rFonts w:cs="Arial"/>
          <w:sz w:val="20"/>
          <w:szCs w:val="20"/>
          <w:rtl/>
        </w:rPr>
        <w:t>–</w:t>
      </w:r>
      <w:r>
        <w:rPr>
          <w:rFonts w:cs="Arial" w:hint="cs"/>
          <w:sz w:val="20"/>
          <w:szCs w:val="20"/>
          <w:rtl/>
        </w:rPr>
        <w:t xml:space="preserve"> בשלישי לירח פלוני.</w:t>
      </w:r>
    </w:p>
    <w:p w:rsidR="00F15C4E" w:rsidRDefault="00F15C4E" w:rsidP="00F15C4E">
      <w:pPr>
        <w:rPr>
          <w:sz w:val="20"/>
          <w:szCs w:val="20"/>
          <w:rtl/>
        </w:rPr>
      </w:pPr>
      <w:r>
        <w:rPr>
          <w:rFonts w:cs="Arial" w:hint="cs"/>
          <w:sz w:val="20"/>
          <w:szCs w:val="20"/>
          <w:u w:val="single"/>
          <w:rtl/>
        </w:rPr>
        <w:t>נוסח הגט</w:t>
      </w:r>
      <w:r>
        <w:rPr>
          <w:rFonts w:cs="Arial"/>
          <w:sz w:val="20"/>
          <w:szCs w:val="20"/>
          <w:u w:val="single"/>
          <w:rtl/>
        </w:rPr>
        <w:br/>
      </w:r>
      <w:r w:rsidRPr="00881E82">
        <w:rPr>
          <w:rFonts w:cs="Arial" w:hint="cs"/>
          <w:b/>
          <w:bCs/>
          <w:sz w:val="20"/>
          <w:szCs w:val="20"/>
          <w:rtl/>
        </w:rPr>
        <w:t>בית שמואל</w:t>
      </w:r>
      <w:r>
        <w:rPr>
          <w:rFonts w:cs="Arial" w:hint="cs"/>
          <w:sz w:val="20"/>
          <w:szCs w:val="20"/>
          <w:rtl/>
        </w:rPr>
        <w:t xml:space="preserve"> - אין כותבים בגט "בפנינו עדים" וכו', משום שלשון הגט מנוסחת באופן שמשתמע ממנה שהבעל מגרש בשטר עצמו, ולא שהעדים מעידים שגירש בפניהם.</w:t>
      </w:r>
    </w:p>
    <w:p w:rsidR="00F15C4E" w:rsidRDefault="00F15C4E" w:rsidP="00F15C4E">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אופן כתיבת היום בגט</w:t>
      </w:r>
      <w:r>
        <w:rPr>
          <w:b/>
          <w:bCs/>
          <w:sz w:val="20"/>
          <w:szCs w:val="20"/>
          <w:rtl/>
        </w:rPr>
        <w:br/>
      </w:r>
      <w:r>
        <w:rPr>
          <w:rFonts w:hint="cs"/>
          <w:b/>
          <w:bCs/>
          <w:sz w:val="20"/>
          <w:szCs w:val="20"/>
          <w:rtl/>
        </w:rPr>
        <w:t xml:space="preserve">שולחן ערוך </w:t>
      </w:r>
      <w:r w:rsidRPr="00AC7E4F">
        <w:rPr>
          <w:rFonts w:hint="cs"/>
          <w:sz w:val="18"/>
          <w:szCs w:val="18"/>
          <w:rtl/>
        </w:rPr>
        <w:t xml:space="preserve">(ע"פ הכלבו) </w:t>
      </w:r>
      <w:r>
        <w:rPr>
          <w:sz w:val="20"/>
          <w:szCs w:val="20"/>
          <w:rtl/>
        </w:rPr>
        <w:t>–</w:t>
      </w:r>
      <w:r>
        <w:rPr>
          <w:rFonts w:hint="cs"/>
          <w:sz w:val="20"/>
          <w:szCs w:val="20"/>
          <w:rtl/>
        </w:rPr>
        <w:t xml:space="preserve"> "</w:t>
      </w:r>
      <w:r w:rsidRPr="00AC7E4F">
        <w:rPr>
          <w:rFonts w:cs="Arial" w:hint="cs"/>
          <w:sz w:val="20"/>
          <w:szCs w:val="20"/>
          <w:rtl/>
        </w:rPr>
        <w:t>יום</w:t>
      </w:r>
      <w:r w:rsidRPr="00AC7E4F">
        <w:rPr>
          <w:rFonts w:cs="Arial"/>
          <w:sz w:val="20"/>
          <w:szCs w:val="20"/>
          <w:rtl/>
        </w:rPr>
        <w:t xml:space="preserve"> </w:t>
      </w:r>
      <w:r w:rsidRPr="00AC7E4F">
        <w:rPr>
          <w:rFonts w:cs="Arial" w:hint="cs"/>
          <w:sz w:val="20"/>
          <w:szCs w:val="20"/>
          <w:rtl/>
        </w:rPr>
        <w:t>ראשון</w:t>
      </w:r>
      <w:r w:rsidRPr="00AC7E4F">
        <w:rPr>
          <w:rFonts w:cs="Arial"/>
          <w:sz w:val="20"/>
          <w:szCs w:val="20"/>
          <w:rtl/>
        </w:rPr>
        <w:t xml:space="preserve"> </w:t>
      </w:r>
      <w:r w:rsidRPr="00AC7E4F">
        <w:rPr>
          <w:rFonts w:cs="Arial" w:hint="cs"/>
          <w:sz w:val="20"/>
          <w:szCs w:val="20"/>
          <w:rtl/>
        </w:rPr>
        <w:t>יכתוב</w:t>
      </w:r>
      <w:r w:rsidRPr="00AC7E4F">
        <w:rPr>
          <w:rFonts w:cs="Arial"/>
          <w:sz w:val="20"/>
          <w:szCs w:val="20"/>
          <w:rtl/>
        </w:rPr>
        <w:t xml:space="preserve"> </w:t>
      </w:r>
      <w:r w:rsidRPr="00AC7E4F">
        <w:rPr>
          <w:rFonts w:cs="Arial" w:hint="cs"/>
          <w:sz w:val="20"/>
          <w:szCs w:val="20"/>
          <w:rtl/>
        </w:rPr>
        <w:t>באחד</w:t>
      </w:r>
      <w:r w:rsidRPr="00AC7E4F">
        <w:rPr>
          <w:rFonts w:cs="Arial"/>
          <w:sz w:val="20"/>
          <w:szCs w:val="20"/>
          <w:rtl/>
        </w:rPr>
        <w:t xml:space="preserve"> </w:t>
      </w:r>
      <w:r w:rsidRPr="00AC7E4F">
        <w:rPr>
          <w:rFonts w:cs="Arial" w:hint="cs"/>
          <w:sz w:val="20"/>
          <w:szCs w:val="20"/>
          <w:rtl/>
        </w:rPr>
        <w:t>בשבת</w:t>
      </w:r>
      <w:r>
        <w:rPr>
          <w:rFonts w:cs="Arial" w:hint="cs"/>
          <w:sz w:val="20"/>
          <w:szCs w:val="20"/>
          <w:rtl/>
        </w:rPr>
        <w:t>."</w:t>
      </w:r>
      <w:r>
        <w:rPr>
          <w:sz w:val="20"/>
          <w:szCs w:val="20"/>
          <w:rtl/>
        </w:rPr>
        <w:br/>
      </w:r>
      <w:r w:rsidRPr="00AC7E4F">
        <w:rPr>
          <w:rFonts w:hint="cs"/>
          <w:b/>
          <w:bCs/>
          <w:sz w:val="20"/>
          <w:szCs w:val="20"/>
          <w:rtl/>
        </w:rPr>
        <w:t>טעם הדין</w:t>
      </w:r>
      <w:r>
        <w:rPr>
          <w:rFonts w:hint="cs"/>
          <w:sz w:val="20"/>
          <w:szCs w:val="20"/>
          <w:rtl/>
        </w:rPr>
        <w:t xml:space="preserve"> </w:t>
      </w:r>
      <w:r>
        <w:rPr>
          <w:sz w:val="20"/>
          <w:szCs w:val="20"/>
          <w:rtl/>
        </w:rPr>
        <w:t>–</w:t>
      </w:r>
      <w:r>
        <w:rPr>
          <w:rFonts w:hint="cs"/>
          <w:sz w:val="20"/>
          <w:szCs w:val="20"/>
          <w:rtl/>
        </w:rPr>
        <w:t xml:space="preserve"> בימי החודש כותבים "בשלושה </w:t>
      </w:r>
      <w:r w:rsidRPr="00AC7E4F">
        <w:rPr>
          <w:rFonts w:hint="cs"/>
          <w:sz w:val="20"/>
          <w:szCs w:val="20"/>
          <w:u w:val="single"/>
          <w:rtl/>
        </w:rPr>
        <w:t>ל</w:t>
      </w:r>
      <w:r>
        <w:rPr>
          <w:rFonts w:hint="cs"/>
          <w:sz w:val="20"/>
          <w:szCs w:val="20"/>
          <w:rtl/>
        </w:rPr>
        <w:t xml:space="preserve">ירח פלוני" והדבר ברור שהכוונה לג' בחודש. לעומת זאת, בימי השבוע יש מקום לטעות אם יכתבו "בשלישי </w:t>
      </w:r>
      <w:r w:rsidRPr="00AC7E4F">
        <w:rPr>
          <w:rFonts w:hint="cs"/>
          <w:sz w:val="20"/>
          <w:szCs w:val="20"/>
          <w:u w:val="single"/>
          <w:rtl/>
        </w:rPr>
        <w:t>ל</w:t>
      </w:r>
      <w:r>
        <w:rPr>
          <w:rFonts w:hint="cs"/>
          <w:sz w:val="20"/>
          <w:szCs w:val="20"/>
          <w:rtl/>
        </w:rPr>
        <w:t xml:space="preserve">שבת" משום שניתן להבין שמדובר על יום שני שיחד עם שבת הוא שלישי בשבוע, ולכן כותבים בבי"ת. ואע"פ שביום ראשון אין מקום לטעות זאת, מכל מקום תיקנו לכתוב באופן אחיד בכל הימים בבי"ת ולא בלמ"ד. אמנם, </w:t>
      </w:r>
      <w:r w:rsidRPr="001C1316">
        <w:rPr>
          <w:rFonts w:hint="cs"/>
          <w:sz w:val="20"/>
          <w:szCs w:val="20"/>
          <w:rtl/>
        </w:rPr>
        <w:t>בדיעבד</w:t>
      </w:r>
      <w:r>
        <w:rPr>
          <w:rFonts w:hint="cs"/>
          <w:sz w:val="20"/>
          <w:szCs w:val="20"/>
          <w:rtl/>
        </w:rPr>
        <w:t xml:space="preserve"> כשר אע"פ שכתב </w:t>
      </w:r>
      <w:r>
        <w:rPr>
          <w:rFonts w:hint="cs"/>
          <w:sz w:val="20"/>
          <w:szCs w:val="20"/>
          <w:u w:val="single"/>
          <w:rtl/>
        </w:rPr>
        <w:t>ל</w:t>
      </w:r>
      <w:r>
        <w:rPr>
          <w:rFonts w:hint="cs"/>
          <w:sz w:val="20"/>
          <w:szCs w:val="20"/>
          <w:rtl/>
        </w:rPr>
        <w:t xml:space="preserve">שבת, </w:t>
      </w:r>
      <w:r w:rsidRPr="003E6561">
        <w:rPr>
          <w:rFonts w:hint="cs"/>
          <w:b/>
          <w:bCs/>
          <w:sz w:val="20"/>
          <w:szCs w:val="20"/>
          <w:rtl/>
        </w:rPr>
        <w:t>פת"ש</w:t>
      </w:r>
      <w:r>
        <w:rPr>
          <w:rFonts w:hint="cs"/>
          <w:sz w:val="20"/>
          <w:szCs w:val="20"/>
          <w:rtl/>
        </w:rPr>
        <w:t xml:space="preserve">. </w:t>
      </w:r>
      <w:r>
        <w:rPr>
          <w:sz w:val="20"/>
          <w:szCs w:val="20"/>
          <w:rtl/>
        </w:rPr>
        <w:br/>
      </w:r>
      <w:r w:rsidRPr="00412E8B">
        <w:rPr>
          <w:rFonts w:hint="cs"/>
          <w:b/>
          <w:bCs/>
          <w:sz w:val="20"/>
          <w:szCs w:val="20"/>
          <w:rtl/>
        </w:rPr>
        <w:t>ח"מ</w:t>
      </w:r>
      <w:r>
        <w:rPr>
          <w:rFonts w:hint="cs"/>
          <w:sz w:val="20"/>
          <w:szCs w:val="20"/>
          <w:rtl/>
        </w:rPr>
        <w:t xml:space="preserve"> </w:t>
      </w:r>
      <w:r>
        <w:rPr>
          <w:sz w:val="20"/>
          <w:szCs w:val="20"/>
          <w:rtl/>
        </w:rPr>
        <w:t>–</w:t>
      </w:r>
      <w:r>
        <w:rPr>
          <w:rFonts w:hint="cs"/>
          <w:sz w:val="20"/>
          <w:szCs w:val="20"/>
          <w:rtl/>
        </w:rPr>
        <w:t xml:space="preserve"> הוא הדין אם כתב אחד בשבת או שני בשבת במקום </w:t>
      </w:r>
      <w:r w:rsidRPr="001338D0">
        <w:rPr>
          <w:rFonts w:hint="cs"/>
          <w:sz w:val="20"/>
          <w:szCs w:val="20"/>
          <w:u w:val="single"/>
          <w:rtl/>
        </w:rPr>
        <w:t>ב</w:t>
      </w:r>
      <w:r>
        <w:rPr>
          <w:rFonts w:hint="cs"/>
          <w:sz w:val="20"/>
          <w:szCs w:val="20"/>
          <w:rtl/>
        </w:rPr>
        <w:t xml:space="preserve">אחד </w:t>
      </w:r>
      <w:r w:rsidRPr="001338D0">
        <w:rPr>
          <w:rFonts w:hint="cs"/>
          <w:sz w:val="20"/>
          <w:szCs w:val="20"/>
          <w:u w:val="single"/>
          <w:rtl/>
        </w:rPr>
        <w:t>ב</w:t>
      </w:r>
      <w:r>
        <w:rPr>
          <w:rFonts w:hint="cs"/>
          <w:sz w:val="20"/>
          <w:szCs w:val="20"/>
          <w:rtl/>
        </w:rPr>
        <w:t xml:space="preserve">שני </w:t>
      </w:r>
      <w:r>
        <w:rPr>
          <w:sz w:val="20"/>
          <w:szCs w:val="20"/>
          <w:rtl/>
        </w:rPr>
        <w:t>–</w:t>
      </w:r>
      <w:r>
        <w:rPr>
          <w:rFonts w:hint="cs"/>
          <w:sz w:val="20"/>
          <w:szCs w:val="20"/>
          <w:rtl/>
        </w:rPr>
        <w:t xml:space="preserve"> כשר, וכן נוהגים רבים.</w:t>
      </w:r>
      <w:r>
        <w:rPr>
          <w:sz w:val="20"/>
          <w:szCs w:val="20"/>
          <w:rtl/>
        </w:rPr>
        <w:br/>
      </w:r>
      <w:r>
        <w:rPr>
          <w:rFonts w:hint="cs"/>
          <w:sz w:val="20"/>
          <w:szCs w:val="20"/>
          <w:rtl/>
        </w:rPr>
        <w:t>כתב בראשון בשבת במקום באחד בשבת - כשר.</w:t>
      </w:r>
    </w:p>
    <w:p w:rsidR="00F15C4E" w:rsidRDefault="00F15C4E" w:rsidP="00F15C4E">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אופן כתיבת הימים בחודש</w:t>
      </w:r>
      <w:r>
        <w:rPr>
          <w:b/>
          <w:bCs/>
          <w:sz w:val="20"/>
          <w:szCs w:val="20"/>
          <w:rtl/>
        </w:rPr>
        <w:br/>
      </w:r>
      <w:r w:rsidRPr="00C80612">
        <w:rPr>
          <w:rFonts w:hint="cs"/>
          <w:sz w:val="20"/>
          <w:szCs w:val="20"/>
          <w:u w:val="single"/>
          <w:rtl/>
        </w:rPr>
        <w:t>כתיבת ראש חודש</w:t>
      </w:r>
      <w:r>
        <w:rPr>
          <w:rFonts w:hint="cs"/>
          <w:sz w:val="20"/>
          <w:szCs w:val="20"/>
          <w:u w:val="single"/>
          <w:rtl/>
        </w:rPr>
        <w:t xml:space="preserve"> </w:t>
      </w:r>
      <w:r>
        <w:rPr>
          <w:sz w:val="20"/>
          <w:szCs w:val="20"/>
          <w:u w:val="single"/>
          <w:rtl/>
        </w:rPr>
        <w:t>–</w:t>
      </w:r>
      <w:r>
        <w:rPr>
          <w:rFonts w:hint="cs"/>
          <w:sz w:val="20"/>
          <w:szCs w:val="20"/>
          <w:u w:val="single"/>
          <w:rtl/>
        </w:rPr>
        <w:t xml:space="preserve"> שיטות הראשונים</w:t>
      </w:r>
      <w:r>
        <w:rPr>
          <w:sz w:val="20"/>
          <w:szCs w:val="20"/>
          <w:u w:val="single"/>
          <w:rtl/>
        </w:rPr>
        <w:br/>
      </w:r>
      <w:r>
        <w:rPr>
          <w:rFonts w:hint="cs"/>
          <w:sz w:val="20"/>
          <w:szCs w:val="20"/>
          <w:rtl/>
        </w:rPr>
        <w:t xml:space="preserve">א. </w:t>
      </w:r>
      <w:r w:rsidRPr="00527770">
        <w:rPr>
          <w:rFonts w:hint="cs"/>
          <w:b/>
          <w:bCs/>
          <w:sz w:val="20"/>
          <w:szCs w:val="20"/>
          <w:rtl/>
        </w:rPr>
        <w:t>רבינו פרץ</w:t>
      </w:r>
      <w:r>
        <w:rPr>
          <w:rFonts w:hint="cs"/>
          <w:sz w:val="20"/>
          <w:szCs w:val="20"/>
          <w:rtl/>
        </w:rPr>
        <w:t xml:space="preserve"> </w:t>
      </w:r>
      <w:r>
        <w:rPr>
          <w:sz w:val="20"/>
          <w:szCs w:val="20"/>
          <w:rtl/>
        </w:rPr>
        <w:t>–</w:t>
      </w:r>
      <w:r>
        <w:rPr>
          <w:rFonts w:hint="cs"/>
          <w:sz w:val="20"/>
          <w:szCs w:val="20"/>
          <w:rtl/>
        </w:rPr>
        <w:t xml:space="preserve"> יכתוב "</w:t>
      </w:r>
      <w:r w:rsidRPr="003E6561">
        <w:rPr>
          <w:rFonts w:hint="cs"/>
          <w:sz w:val="20"/>
          <w:szCs w:val="20"/>
          <w:u w:val="single"/>
          <w:rtl/>
        </w:rPr>
        <w:t>ביום אחד</w:t>
      </w:r>
      <w:r>
        <w:rPr>
          <w:rFonts w:hint="cs"/>
          <w:sz w:val="20"/>
          <w:szCs w:val="20"/>
          <w:rtl/>
        </w:rPr>
        <w:t xml:space="preserve"> לירח פלוני", וכ"פ </w:t>
      </w:r>
      <w:r w:rsidRPr="00527770">
        <w:rPr>
          <w:rFonts w:hint="cs"/>
          <w:b/>
          <w:bCs/>
          <w:sz w:val="20"/>
          <w:szCs w:val="20"/>
          <w:rtl/>
        </w:rPr>
        <w:t>המחבר</w:t>
      </w:r>
      <w:r>
        <w:rPr>
          <w:rFonts w:hint="cs"/>
          <w:sz w:val="20"/>
          <w:szCs w:val="20"/>
          <w:rtl/>
        </w:rPr>
        <w:t>.</w:t>
      </w:r>
      <w:r>
        <w:rPr>
          <w:rFonts w:hint="cs"/>
          <w:sz w:val="20"/>
          <w:szCs w:val="20"/>
          <w:rtl/>
        </w:rPr>
        <w:br/>
      </w:r>
      <w:r w:rsidRPr="0052777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כתוב בתחילת ספר חגי.</w:t>
      </w:r>
      <w:r>
        <w:rPr>
          <w:rStyle w:val="ab"/>
          <w:sz w:val="20"/>
          <w:szCs w:val="20"/>
          <w:rtl/>
        </w:rPr>
        <w:footnoteReference w:id="212"/>
      </w:r>
      <w:r>
        <w:rPr>
          <w:sz w:val="20"/>
          <w:szCs w:val="20"/>
          <w:rtl/>
        </w:rPr>
        <w:br/>
      </w:r>
      <w:r>
        <w:rPr>
          <w:rFonts w:hint="cs"/>
          <w:sz w:val="20"/>
          <w:szCs w:val="20"/>
          <w:rtl/>
        </w:rPr>
        <w:t xml:space="preserve">ב. </w:t>
      </w:r>
      <w:r w:rsidRPr="00527770">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יכתוב "</w:t>
      </w:r>
      <w:r w:rsidRPr="003E6561">
        <w:rPr>
          <w:rFonts w:hint="cs"/>
          <w:sz w:val="20"/>
          <w:szCs w:val="20"/>
          <w:u w:val="single"/>
          <w:rtl/>
        </w:rPr>
        <w:t>באחד</w:t>
      </w:r>
      <w:r>
        <w:rPr>
          <w:rFonts w:hint="cs"/>
          <w:sz w:val="20"/>
          <w:szCs w:val="20"/>
          <w:rtl/>
        </w:rPr>
        <w:t xml:space="preserve"> לירח פלוני", וכ"פ </w:t>
      </w:r>
      <w:r w:rsidRPr="00527770">
        <w:rPr>
          <w:rFonts w:hint="cs"/>
          <w:b/>
          <w:bCs/>
          <w:sz w:val="20"/>
          <w:szCs w:val="20"/>
          <w:rtl/>
        </w:rPr>
        <w:t>הרמ"א</w:t>
      </w:r>
      <w:r>
        <w:rPr>
          <w:rFonts w:hint="cs"/>
          <w:sz w:val="20"/>
          <w:szCs w:val="20"/>
          <w:rtl/>
        </w:rPr>
        <w:t>.</w:t>
      </w:r>
      <w:r>
        <w:rPr>
          <w:sz w:val="20"/>
          <w:szCs w:val="20"/>
          <w:rtl/>
        </w:rPr>
        <w:br/>
      </w:r>
      <w:r w:rsidRPr="0052777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כתוב בתחילת ספר במדבר.</w:t>
      </w:r>
      <w:r>
        <w:rPr>
          <w:rStyle w:val="ab"/>
          <w:sz w:val="20"/>
          <w:szCs w:val="20"/>
          <w:rtl/>
        </w:rPr>
        <w:footnoteReference w:id="213"/>
      </w:r>
      <w:r>
        <w:rPr>
          <w:sz w:val="20"/>
          <w:szCs w:val="20"/>
          <w:rtl/>
        </w:rPr>
        <w:br/>
      </w:r>
      <w:r>
        <w:rPr>
          <w:rFonts w:hint="cs"/>
          <w:sz w:val="20"/>
          <w:szCs w:val="20"/>
          <w:rtl/>
        </w:rPr>
        <w:t xml:space="preserve">הכרעת הספר </w:t>
      </w:r>
      <w:r w:rsidRPr="00370BEA">
        <w:rPr>
          <w:rFonts w:hint="cs"/>
          <w:b/>
          <w:bCs/>
          <w:sz w:val="20"/>
          <w:szCs w:val="20"/>
          <w:rtl/>
        </w:rPr>
        <w:t>סדר גיטין</w:t>
      </w:r>
      <w:r>
        <w:rPr>
          <w:rFonts w:hint="cs"/>
          <w:sz w:val="20"/>
          <w:szCs w:val="20"/>
          <w:rtl/>
        </w:rPr>
        <w:t xml:space="preserve"> </w:t>
      </w:r>
      <w:r w:rsidRPr="00370BEA">
        <w:rPr>
          <w:rFonts w:hint="cs"/>
          <w:sz w:val="18"/>
          <w:szCs w:val="18"/>
          <w:rtl/>
        </w:rPr>
        <w:t xml:space="preserve">(הו"ד </w:t>
      </w:r>
      <w:r>
        <w:rPr>
          <w:rFonts w:hint="cs"/>
          <w:sz w:val="18"/>
          <w:szCs w:val="18"/>
          <w:rtl/>
        </w:rPr>
        <w:t>ברמ"א</w:t>
      </w:r>
      <w:r w:rsidRPr="00370BEA">
        <w:rPr>
          <w:rFonts w:hint="cs"/>
          <w:sz w:val="18"/>
          <w:szCs w:val="18"/>
          <w:rtl/>
        </w:rPr>
        <w:t xml:space="preserve">) </w:t>
      </w:r>
      <w:r>
        <w:rPr>
          <w:sz w:val="20"/>
          <w:szCs w:val="20"/>
          <w:rtl/>
        </w:rPr>
        <w:t>–</w:t>
      </w:r>
      <w:r>
        <w:rPr>
          <w:rFonts w:hint="cs"/>
          <w:sz w:val="20"/>
          <w:szCs w:val="20"/>
          <w:rtl/>
        </w:rPr>
        <w:t xml:space="preserve"> יש נמנעים מלתת גט בא' לחודש, משום מחלוקת זו.</w:t>
      </w:r>
    </w:p>
    <w:p w:rsidR="00F15C4E" w:rsidRDefault="00F15C4E" w:rsidP="00F15C4E">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70BEA">
        <w:rPr>
          <w:rFonts w:cs="Arial" w:hint="cs"/>
          <w:sz w:val="20"/>
          <w:szCs w:val="20"/>
          <w:rtl/>
        </w:rPr>
        <w:t>ביום</w:t>
      </w:r>
      <w:r w:rsidRPr="00370BEA">
        <w:rPr>
          <w:rFonts w:cs="Arial"/>
          <w:sz w:val="20"/>
          <w:szCs w:val="20"/>
          <w:rtl/>
        </w:rPr>
        <w:t xml:space="preserve"> </w:t>
      </w:r>
      <w:r w:rsidRPr="00370BEA">
        <w:rPr>
          <w:rFonts w:cs="Arial" w:hint="cs"/>
          <w:sz w:val="20"/>
          <w:szCs w:val="20"/>
          <w:rtl/>
        </w:rPr>
        <w:t>ראש</w:t>
      </w:r>
      <w:r w:rsidRPr="00370BEA">
        <w:rPr>
          <w:rFonts w:cs="Arial"/>
          <w:sz w:val="20"/>
          <w:szCs w:val="20"/>
          <w:rtl/>
        </w:rPr>
        <w:t xml:space="preserve"> </w:t>
      </w:r>
      <w:r w:rsidRPr="00370BEA">
        <w:rPr>
          <w:rFonts w:cs="Arial" w:hint="cs"/>
          <w:sz w:val="20"/>
          <w:szCs w:val="20"/>
          <w:rtl/>
        </w:rPr>
        <w:t>חודש</w:t>
      </w:r>
      <w:r w:rsidRPr="00370BEA">
        <w:rPr>
          <w:rFonts w:cs="Arial"/>
          <w:sz w:val="20"/>
          <w:szCs w:val="20"/>
          <w:rtl/>
        </w:rPr>
        <w:t xml:space="preserve"> </w:t>
      </w:r>
      <w:r w:rsidRPr="00370BEA">
        <w:rPr>
          <w:rFonts w:cs="Arial" w:hint="cs"/>
          <w:sz w:val="20"/>
          <w:szCs w:val="20"/>
          <w:rtl/>
        </w:rPr>
        <w:t>יכתוב</w:t>
      </w:r>
      <w:r w:rsidRPr="00370BEA">
        <w:rPr>
          <w:rFonts w:cs="Arial"/>
          <w:sz w:val="20"/>
          <w:szCs w:val="20"/>
          <w:rtl/>
        </w:rPr>
        <w:t xml:space="preserve"> </w:t>
      </w:r>
      <w:r w:rsidRPr="00370BEA">
        <w:rPr>
          <w:rFonts w:cs="Arial" w:hint="cs"/>
          <w:sz w:val="20"/>
          <w:szCs w:val="20"/>
          <w:rtl/>
        </w:rPr>
        <w:t>ביום</w:t>
      </w:r>
      <w:r w:rsidRPr="00370BEA">
        <w:rPr>
          <w:rFonts w:cs="Arial"/>
          <w:sz w:val="20"/>
          <w:szCs w:val="20"/>
          <w:rtl/>
        </w:rPr>
        <w:t xml:space="preserve"> </w:t>
      </w:r>
      <w:r w:rsidRPr="00370BEA">
        <w:rPr>
          <w:rFonts w:cs="Arial" w:hint="cs"/>
          <w:sz w:val="20"/>
          <w:szCs w:val="20"/>
          <w:rtl/>
        </w:rPr>
        <w:t>אחד</w:t>
      </w:r>
      <w:r w:rsidRPr="00370BEA">
        <w:rPr>
          <w:rFonts w:cs="Arial"/>
          <w:sz w:val="20"/>
          <w:szCs w:val="20"/>
          <w:rtl/>
        </w:rPr>
        <w:t xml:space="preserve"> </w:t>
      </w:r>
      <w:r w:rsidRPr="00370BEA">
        <w:rPr>
          <w:rFonts w:cs="Arial" w:hint="cs"/>
          <w:sz w:val="20"/>
          <w:szCs w:val="20"/>
          <w:rtl/>
        </w:rPr>
        <w:t>לירח</w:t>
      </w:r>
      <w:r w:rsidRPr="00370BEA">
        <w:rPr>
          <w:rFonts w:cs="Arial"/>
          <w:sz w:val="20"/>
          <w:szCs w:val="20"/>
          <w:rtl/>
        </w:rPr>
        <w:t xml:space="preserve"> </w:t>
      </w:r>
      <w:r w:rsidRPr="00370BEA">
        <w:rPr>
          <w:rFonts w:cs="Arial" w:hint="cs"/>
          <w:sz w:val="20"/>
          <w:szCs w:val="20"/>
          <w:rtl/>
        </w:rPr>
        <w:t>פלוני</w:t>
      </w:r>
      <w:r w:rsidRPr="00370BEA">
        <w:rPr>
          <w:rFonts w:cs="Arial"/>
          <w:sz w:val="20"/>
          <w:szCs w:val="20"/>
          <w:rtl/>
        </w:rPr>
        <w:t xml:space="preserve">. </w:t>
      </w:r>
      <w:r w:rsidRPr="00370BEA">
        <w:rPr>
          <w:rFonts w:cs="Arial" w:hint="cs"/>
          <w:sz w:val="18"/>
          <w:szCs w:val="18"/>
          <w:rtl/>
        </w:rPr>
        <w:t>הגה</w:t>
      </w:r>
      <w:r w:rsidRPr="00370BEA">
        <w:rPr>
          <w:rFonts w:cs="Arial"/>
          <w:sz w:val="18"/>
          <w:szCs w:val="18"/>
          <w:rtl/>
        </w:rPr>
        <w:t xml:space="preserve">: </w:t>
      </w:r>
      <w:r w:rsidRPr="00370BEA">
        <w:rPr>
          <w:rFonts w:cs="Arial" w:hint="cs"/>
          <w:sz w:val="18"/>
          <w:szCs w:val="18"/>
          <w:rtl/>
        </w:rPr>
        <w:t>ויש אומרים</w:t>
      </w:r>
      <w:r w:rsidRPr="00370BEA">
        <w:rPr>
          <w:rFonts w:cs="Arial"/>
          <w:sz w:val="18"/>
          <w:szCs w:val="18"/>
          <w:rtl/>
        </w:rPr>
        <w:t xml:space="preserve"> </w:t>
      </w:r>
      <w:r w:rsidRPr="00370BEA">
        <w:rPr>
          <w:rFonts w:cs="Arial" w:hint="cs"/>
          <w:sz w:val="18"/>
          <w:szCs w:val="18"/>
          <w:rtl/>
        </w:rPr>
        <w:t>דכותבין</w:t>
      </w:r>
      <w:r w:rsidRPr="00370BEA">
        <w:rPr>
          <w:rFonts w:cs="Arial"/>
          <w:sz w:val="18"/>
          <w:szCs w:val="18"/>
          <w:rtl/>
        </w:rPr>
        <w:t xml:space="preserve"> </w:t>
      </w:r>
      <w:r w:rsidRPr="00370BEA">
        <w:rPr>
          <w:rFonts w:cs="Arial" w:hint="cs"/>
          <w:sz w:val="18"/>
          <w:szCs w:val="18"/>
          <w:rtl/>
        </w:rPr>
        <w:t>באחד</w:t>
      </w:r>
      <w:r w:rsidRPr="00370BEA">
        <w:rPr>
          <w:rFonts w:cs="Arial"/>
          <w:sz w:val="18"/>
          <w:szCs w:val="18"/>
          <w:rtl/>
        </w:rPr>
        <w:t xml:space="preserve"> </w:t>
      </w:r>
      <w:r w:rsidRPr="00370BEA">
        <w:rPr>
          <w:rFonts w:cs="Arial" w:hint="cs"/>
          <w:sz w:val="18"/>
          <w:szCs w:val="18"/>
          <w:rtl/>
        </w:rPr>
        <w:t>לירח</w:t>
      </w:r>
      <w:r w:rsidRPr="00370BEA">
        <w:rPr>
          <w:rFonts w:cs="Arial"/>
          <w:sz w:val="18"/>
          <w:szCs w:val="18"/>
          <w:rtl/>
        </w:rPr>
        <w:t xml:space="preserve">, </w:t>
      </w:r>
      <w:r w:rsidRPr="00370BEA">
        <w:rPr>
          <w:rFonts w:cs="Arial" w:hint="cs"/>
          <w:sz w:val="18"/>
          <w:szCs w:val="18"/>
          <w:rtl/>
        </w:rPr>
        <w:t>ומכ</w:t>
      </w:r>
      <w:r>
        <w:rPr>
          <w:rFonts w:cs="Arial" w:hint="cs"/>
          <w:sz w:val="18"/>
          <w:szCs w:val="18"/>
          <w:rtl/>
        </w:rPr>
        <w:t>ו</w:t>
      </w:r>
      <w:r w:rsidRPr="00370BEA">
        <w:rPr>
          <w:rFonts w:cs="Arial" w:hint="cs"/>
          <w:sz w:val="18"/>
          <w:szCs w:val="18"/>
          <w:rtl/>
        </w:rPr>
        <w:t>ח</w:t>
      </w:r>
      <w:r w:rsidRPr="00370BEA">
        <w:rPr>
          <w:rFonts w:cs="Arial"/>
          <w:sz w:val="18"/>
          <w:szCs w:val="18"/>
          <w:rtl/>
        </w:rPr>
        <w:t xml:space="preserve"> </w:t>
      </w:r>
      <w:r w:rsidRPr="00370BEA">
        <w:rPr>
          <w:rFonts w:cs="Arial" w:hint="cs"/>
          <w:sz w:val="18"/>
          <w:szCs w:val="18"/>
          <w:rtl/>
        </w:rPr>
        <w:t>זה</w:t>
      </w:r>
      <w:r w:rsidRPr="00370BEA">
        <w:rPr>
          <w:rFonts w:cs="Arial"/>
          <w:sz w:val="18"/>
          <w:szCs w:val="18"/>
          <w:rtl/>
        </w:rPr>
        <w:t xml:space="preserve"> </w:t>
      </w:r>
      <w:r w:rsidRPr="00370BEA">
        <w:rPr>
          <w:rFonts w:cs="Arial" w:hint="cs"/>
          <w:sz w:val="18"/>
          <w:szCs w:val="18"/>
          <w:rtl/>
        </w:rPr>
        <w:t>יש</w:t>
      </w:r>
      <w:r w:rsidRPr="00370BEA">
        <w:rPr>
          <w:rFonts w:cs="Arial"/>
          <w:sz w:val="18"/>
          <w:szCs w:val="18"/>
          <w:rtl/>
        </w:rPr>
        <w:t xml:space="preserve"> </w:t>
      </w:r>
      <w:r w:rsidRPr="00370BEA">
        <w:rPr>
          <w:rFonts w:cs="Arial" w:hint="cs"/>
          <w:sz w:val="18"/>
          <w:szCs w:val="18"/>
          <w:rtl/>
        </w:rPr>
        <w:t>נמנעים</w:t>
      </w:r>
      <w:r w:rsidRPr="00370BEA">
        <w:rPr>
          <w:rFonts w:cs="Arial"/>
          <w:sz w:val="18"/>
          <w:szCs w:val="18"/>
          <w:rtl/>
        </w:rPr>
        <w:t xml:space="preserve"> </w:t>
      </w:r>
      <w:r w:rsidRPr="00370BEA">
        <w:rPr>
          <w:rFonts w:cs="Arial" w:hint="cs"/>
          <w:sz w:val="18"/>
          <w:szCs w:val="18"/>
          <w:rtl/>
        </w:rPr>
        <w:t>לתת</w:t>
      </w:r>
      <w:r w:rsidRPr="00370BEA">
        <w:rPr>
          <w:rFonts w:cs="Arial"/>
          <w:sz w:val="18"/>
          <w:szCs w:val="18"/>
          <w:rtl/>
        </w:rPr>
        <w:t xml:space="preserve"> </w:t>
      </w:r>
      <w:r w:rsidRPr="00370BEA">
        <w:rPr>
          <w:rFonts w:cs="Arial" w:hint="cs"/>
          <w:sz w:val="18"/>
          <w:szCs w:val="18"/>
          <w:rtl/>
        </w:rPr>
        <w:t>גט</w:t>
      </w:r>
      <w:r w:rsidRPr="00370BEA">
        <w:rPr>
          <w:rFonts w:cs="Arial"/>
          <w:sz w:val="18"/>
          <w:szCs w:val="18"/>
          <w:rtl/>
        </w:rPr>
        <w:t xml:space="preserve"> </w:t>
      </w:r>
      <w:r w:rsidRPr="00370BEA">
        <w:rPr>
          <w:rFonts w:cs="Arial" w:hint="cs"/>
          <w:sz w:val="18"/>
          <w:szCs w:val="18"/>
          <w:rtl/>
        </w:rPr>
        <w:t>בר</w:t>
      </w:r>
      <w:r>
        <w:rPr>
          <w:rFonts w:cs="Arial" w:hint="cs"/>
          <w:sz w:val="18"/>
          <w:szCs w:val="18"/>
          <w:rtl/>
        </w:rPr>
        <w:t>אש חודש."</w:t>
      </w:r>
      <w:r>
        <w:rPr>
          <w:rFonts w:cs="Arial"/>
          <w:sz w:val="18"/>
          <w:szCs w:val="18"/>
          <w:rtl/>
        </w:rPr>
        <w:br/>
      </w:r>
      <w:r>
        <w:rPr>
          <w:rFonts w:cs="Arial" w:hint="cs"/>
          <w:b/>
          <w:bCs/>
          <w:sz w:val="20"/>
          <w:szCs w:val="20"/>
          <w:rtl/>
        </w:rPr>
        <w:br/>
      </w:r>
      <w:r>
        <w:rPr>
          <w:rFonts w:cs="Arial" w:hint="cs"/>
          <w:sz w:val="20"/>
          <w:szCs w:val="20"/>
          <w:u w:val="single"/>
          <w:rtl/>
        </w:rPr>
        <w:t>פסיקת האחרונים</w:t>
      </w:r>
      <w:r>
        <w:rPr>
          <w:rFonts w:cs="Arial"/>
          <w:b/>
          <w:bCs/>
          <w:sz w:val="20"/>
          <w:szCs w:val="20"/>
          <w:rtl/>
        </w:rPr>
        <w:br/>
      </w:r>
      <w:r>
        <w:rPr>
          <w:rFonts w:cs="Arial" w:hint="cs"/>
          <w:sz w:val="20"/>
          <w:szCs w:val="20"/>
          <w:rtl/>
        </w:rPr>
        <w:t xml:space="preserve">א. </w:t>
      </w:r>
      <w:r w:rsidRPr="00C66A05">
        <w:rPr>
          <w:rFonts w:cs="Arial" w:hint="cs"/>
          <w:b/>
          <w:bCs/>
          <w:sz w:val="20"/>
          <w:szCs w:val="20"/>
          <w:rtl/>
        </w:rPr>
        <w:t>חלקת מחוקק</w:t>
      </w:r>
      <w:r>
        <w:rPr>
          <w:rFonts w:cs="Arial" w:hint="cs"/>
          <w:sz w:val="20"/>
          <w:szCs w:val="20"/>
          <w:rtl/>
        </w:rPr>
        <w:t xml:space="preserve"> </w:t>
      </w:r>
      <w:r>
        <w:rPr>
          <w:rFonts w:cs="Arial"/>
          <w:sz w:val="20"/>
          <w:szCs w:val="20"/>
          <w:rtl/>
        </w:rPr>
        <w:t>–</w:t>
      </w:r>
      <w:r>
        <w:rPr>
          <w:rFonts w:cs="Arial" w:hint="cs"/>
          <w:sz w:val="20"/>
          <w:szCs w:val="20"/>
          <w:rtl/>
        </w:rPr>
        <w:t xml:space="preserve"> לעת הצורך נותנים גט בא' לחודש וכותבים "ביום אחד לירח פלוני."</w:t>
      </w:r>
      <w:r>
        <w:rPr>
          <w:rFonts w:cs="Arial"/>
          <w:sz w:val="20"/>
          <w:szCs w:val="20"/>
          <w:rtl/>
        </w:rPr>
        <w:br/>
      </w:r>
      <w:r>
        <w:rPr>
          <w:rFonts w:cs="Arial" w:hint="cs"/>
          <w:sz w:val="20"/>
          <w:szCs w:val="20"/>
          <w:rtl/>
        </w:rPr>
        <w:t xml:space="preserve">ב. </w:t>
      </w:r>
      <w:r w:rsidRPr="00FF13AE">
        <w:rPr>
          <w:rFonts w:cs="Arial" w:hint="cs"/>
          <w:b/>
          <w:bCs/>
          <w:sz w:val="20"/>
          <w:szCs w:val="20"/>
          <w:rtl/>
        </w:rPr>
        <w:t xml:space="preserve">נחלת שבעה ופר"ח </w:t>
      </w:r>
      <w:r>
        <w:rPr>
          <w:rFonts w:cs="Arial"/>
          <w:sz w:val="20"/>
          <w:szCs w:val="20"/>
          <w:rtl/>
        </w:rPr>
        <w:t>–</w:t>
      </w:r>
      <w:r>
        <w:rPr>
          <w:rFonts w:cs="Arial" w:hint="cs"/>
          <w:sz w:val="20"/>
          <w:szCs w:val="20"/>
          <w:rtl/>
        </w:rPr>
        <w:t xml:space="preserve"> יש לכתוב "באחד" ולא "ביום אחד".</w:t>
      </w:r>
    </w:p>
    <w:p w:rsidR="00F15C4E" w:rsidRPr="00806D11" w:rsidRDefault="00F15C4E" w:rsidP="00F15C4E">
      <w:pPr>
        <w:rPr>
          <w:rFonts w:cs="Arial"/>
          <w:sz w:val="20"/>
          <w:szCs w:val="20"/>
          <w:rtl/>
        </w:rPr>
      </w:pPr>
      <w:r>
        <w:rPr>
          <w:rFonts w:cs="Arial" w:hint="cs"/>
          <w:sz w:val="20"/>
          <w:szCs w:val="20"/>
          <w:u w:val="single"/>
          <w:rtl/>
        </w:rPr>
        <w:t>כתיבת ירח</w:t>
      </w:r>
      <w:r>
        <w:rPr>
          <w:rFonts w:cs="Arial"/>
          <w:sz w:val="20"/>
          <w:szCs w:val="20"/>
          <w:u w:val="single"/>
          <w:rtl/>
        </w:rPr>
        <w:br/>
      </w:r>
      <w:r w:rsidRPr="00304BC6">
        <w:rPr>
          <w:rFonts w:cs="Arial" w:hint="cs"/>
          <w:b/>
          <w:bCs/>
          <w:sz w:val="20"/>
          <w:szCs w:val="20"/>
          <w:rtl/>
        </w:rPr>
        <w:t>לבוש</w:t>
      </w:r>
      <w:r>
        <w:rPr>
          <w:rFonts w:cs="Arial" w:hint="cs"/>
          <w:sz w:val="20"/>
          <w:szCs w:val="20"/>
          <w:rtl/>
        </w:rPr>
        <w:t xml:space="preserve"> </w:t>
      </w:r>
      <w:r>
        <w:rPr>
          <w:rFonts w:cs="Arial"/>
          <w:sz w:val="20"/>
          <w:szCs w:val="20"/>
          <w:rtl/>
        </w:rPr>
        <w:t>–</w:t>
      </w:r>
      <w:r>
        <w:rPr>
          <w:rFonts w:cs="Arial" w:hint="cs"/>
          <w:sz w:val="20"/>
          <w:szCs w:val="20"/>
          <w:rtl/>
        </w:rPr>
        <w:t xml:space="preserve"> רק בגיטין כותבים "ירח", אך בכתובה ובשאר שטרות כותבים "חודש". </w:t>
      </w:r>
    </w:p>
    <w:p w:rsidR="00F15C4E" w:rsidRDefault="00F15C4E" w:rsidP="00F15C4E">
      <w:pPr>
        <w:rPr>
          <w:sz w:val="20"/>
          <w:szCs w:val="20"/>
          <w:rtl/>
        </w:rPr>
      </w:pPr>
      <w:r w:rsidRPr="006B7F47">
        <w:rPr>
          <w:rFonts w:cs="Arial" w:hint="cs"/>
          <w:b/>
          <w:bCs/>
          <w:sz w:val="20"/>
          <w:szCs w:val="20"/>
          <w:rtl/>
        </w:rPr>
        <w:t>כתיבה בלשון זכר ובלשון יחיד או רבים</w:t>
      </w:r>
      <w:r>
        <w:rPr>
          <w:b/>
          <w:bCs/>
          <w:sz w:val="20"/>
          <w:szCs w:val="20"/>
          <w:rtl/>
        </w:rPr>
        <w:br/>
      </w:r>
      <w:r>
        <w:rPr>
          <w:rFonts w:hint="cs"/>
          <w:b/>
          <w:bCs/>
          <w:sz w:val="20"/>
          <w:szCs w:val="20"/>
          <w:rtl/>
        </w:rPr>
        <w:t xml:space="preserve">שולחן ערוך </w:t>
      </w:r>
      <w:r w:rsidRPr="006B7F47">
        <w:rPr>
          <w:rFonts w:hint="cs"/>
          <w:sz w:val="18"/>
          <w:szCs w:val="18"/>
          <w:rtl/>
        </w:rPr>
        <w:t xml:space="preserve">(ע"פ הראשונים) </w:t>
      </w:r>
      <w:r>
        <w:rPr>
          <w:sz w:val="20"/>
          <w:szCs w:val="20"/>
          <w:rtl/>
        </w:rPr>
        <w:t>–</w:t>
      </w:r>
      <w:r>
        <w:rPr>
          <w:rFonts w:hint="cs"/>
          <w:sz w:val="20"/>
          <w:szCs w:val="20"/>
          <w:rtl/>
        </w:rPr>
        <w:t xml:space="preserve"> "</w:t>
      </w:r>
      <w:r w:rsidRPr="006B7F47">
        <w:rPr>
          <w:rFonts w:cs="Arial" w:hint="cs"/>
          <w:sz w:val="20"/>
          <w:szCs w:val="20"/>
          <w:rtl/>
        </w:rPr>
        <w:t>בשני</w:t>
      </w:r>
      <w:r w:rsidRPr="006B7F47">
        <w:rPr>
          <w:rFonts w:cs="Arial"/>
          <w:sz w:val="20"/>
          <w:szCs w:val="20"/>
          <w:rtl/>
        </w:rPr>
        <w:t xml:space="preserve">, </w:t>
      </w:r>
      <w:r w:rsidRPr="006B7F47">
        <w:rPr>
          <w:rFonts w:cs="Arial" w:hint="cs"/>
          <w:sz w:val="20"/>
          <w:szCs w:val="20"/>
          <w:rtl/>
        </w:rPr>
        <w:t>יכתוב</w:t>
      </w:r>
      <w:r w:rsidRPr="006B7F47">
        <w:rPr>
          <w:rFonts w:cs="Arial"/>
          <w:sz w:val="20"/>
          <w:szCs w:val="20"/>
          <w:rtl/>
        </w:rPr>
        <w:t xml:space="preserve"> </w:t>
      </w:r>
      <w:r w:rsidRPr="006B7F47">
        <w:rPr>
          <w:rFonts w:cs="Arial" w:hint="cs"/>
          <w:sz w:val="20"/>
          <w:szCs w:val="20"/>
          <w:rtl/>
        </w:rPr>
        <w:t>בשני</w:t>
      </w:r>
      <w:r w:rsidRPr="006B7F47">
        <w:rPr>
          <w:rFonts w:cs="Arial"/>
          <w:sz w:val="20"/>
          <w:szCs w:val="20"/>
          <w:rtl/>
        </w:rPr>
        <w:t xml:space="preserve"> </w:t>
      </w:r>
      <w:r w:rsidRPr="006B7F47">
        <w:rPr>
          <w:rFonts w:cs="Arial" w:hint="cs"/>
          <w:sz w:val="20"/>
          <w:szCs w:val="20"/>
          <w:rtl/>
        </w:rPr>
        <w:t>ימים</w:t>
      </w:r>
      <w:r w:rsidRPr="006B7F47">
        <w:rPr>
          <w:rFonts w:cs="Arial"/>
          <w:sz w:val="20"/>
          <w:szCs w:val="20"/>
          <w:rtl/>
        </w:rPr>
        <w:t xml:space="preserve">. </w:t>
      </w:r>
      <w:r w:rsidRPr="006B7F47">
        <w:rPr>
          <w:rFonts w:cs="Arial" w:hint="cs"/>
          <w:sz w:val="20"/>
          <w:szCs w:val="20"/>
          <w:rtl/>
        </w:rPr>
        <w:t>בשלשה</w:t>
      </w:r>
      <w:r w:rsidRPr="006B7F47">
        <w:rPr>
          <w:rFonts w:cs="Arial"/>
          <w:sz w:val="20"/>
          <w:szCs w:val="20"/>
          <w:rtl/>
        </w:rPr>
        <w:t xml:space="preserve">, </w:t>
      </w:r>
      <w:r w:rsidRPr="006B7F47">
        <w:rPr>
          <w:rFonts w:cs="Arial" w:hint="cs"/>
          <w:sz w:val="20"/>
          <w:szCs w:val="20"/>
          <w:rtl/>
        </w:rPr>
        <w:t>בארבעה</w:t>
      </w:r>
      <w:r w:rsidRPr="006B7F47">
        <w:rPr>
          <w:rFonts w:cs="Arial"/>
          <w:sz w:val="20"/>
          <w:szCs w:val="20"/>
          <w:rtl/>
        </w:rPr>
        <w:t xml:space="preserve">, </w:t>
      </w:r>
      <w:r w:rsidRPr="006B7F47">
        <w:rPr>
          <w:rFonts w:cs="Arial" w:hint="cs"/>
          <w:sz w:val="20"/>
          <w:szCs w:val="20"/>
          <w:rtl/>
        </w:rPr>
        <w:t>כולם</w:t>
      </w:r>
      <w:r w:rsidRPr="006B7F47">
        <w:rPr>
          <w:rFonts w:cs="Arial"/>
          <w:sz w:val="20"/>
          <w:szCs w:val="20"/>
          <w:rtl/>
        </w:rPr>
        <w:t xml:space="preserve"> </w:t>
      </w:r>
      <w:r w:rsidRPr="006B7F47">
        <w:rPr>
          <w:rFonts w:cs="Arial" w:hint="cs"/>
          <w:sz w:val="20"/>
          <w:szCs w:val="20"/>
          <w:rtl/>
        </w:rPr>
        <w:t>לשון</w:t>
      </w:r>
      <w:r w:rsidRPr="006B7F47">
        <w:rPr>
          <w:rFonts w:cs="Arial"/>
          <w:sz w:val="20"/>
          <w:szCs w:val="20"/>
          <w:rtl/>
        </w:rPr>
        <w:t xml:space="preserve"> </w:t>
      </w:r>
      <w:r w:rsidRPr="006B7F47">
        <w:rPr>
          <w:rFonts w:cs="Arial" w:hint="cs"/>
          <w:sz w:val="20"/>
          <w:szCs w:val="20"/>
          <w:rtl/>
        </w:rPr>
        <w:t>זכר</w:t>
      </w:r>
      <w:r w:rsidRPr="006B7F47">
        <w:rPr>
          <w:rFonts w:cs="Arial"/>
          <w:sz w:val="20"/>
          <w:szCs w:val="20"/>
          <w:rtl/>
        </w:rPr>
        <w:t xml:space="preserve"> </w:t>
      </w:r>
      <w:r w:rsidRPr="006B7F47">
        <w:rPr>
          <w:rFonts w:cs="Arial" w:hint="cs"/>
          <w:sz w:val="20"/>
          <w:szCs w:val="20"/>
          <w:rtl/>
        </w:rPr>
        <w:t>בה</w:t>
      </w:r>
      <w:r w:rsidRPr="006B7F47">
        <w:rPr>
          <w:rFonts w:cs="Arial"/>
          <w:sz w:val="20"/>
          <w:szCs w:val="20"/>
          <w:rtl/>
        </w:rPr>
        <w:t>"</w:t>
      </w:r>
      <w:r w:rsidRPr="006B7F47">
        <w:rPr>
          <w:rFonts w:cs="Arial" w:hint="cs"/>
          <w:sz w:val="20"/>
          <w:szCs w:val="20"/>
          <w:rtl/>
        </w:rPr>
        <w:t>א</w:t>
      </w:r>
      <w:r w:rsidRPr="006B7F47">
        <w:rPr>
          <w:rFonts w:cs="Arial"/>
          <w:sz w:val="20"/>
          <w:szCs w:val="20"/>
          <w:rtl/>
        </w:rPr>
        <w:t xml:space="preserve"> </w:t>
      </w:r>
      <w:r w:rsidRPr="006B7F47">
        <w:rPr>
          <w:rFonts w:cs="Arial" w:hint="cs"/>
          <w:sz w:val="20"/>
          <w:szCs w:val="20"/>
          <w:rtl/>
        </w:rPr>
        <w:t>לבסוף</w:t>
      </w:r>
      <w:r w:rsidRPr="006B7F47">
        <w:rPr>
          <w:rFonts w:cs="Arial"/>
          <w:sz w:val="20"/>
          <w:szCs w:val="20"/>
          <w:rtl/>
        </w:rPr>
        <w:t>.</w:t>
      </w:r>
      <w:r>
        <w:rPr>
          <w:rFonts w:cs="Arial" w:hint="cs"/>
          <w:sz w:val="20"/>
          <w:szCs w:val="20"/>
          <w:rtl/>
        </w:rPr>
        <w:t xml:space="preserve">.. </w:t>
      </w:r>
      <w:r w:rsidRPr="00C45A51">
        <w:rPr>
          <w:rFonts w:cs="Arial" w:hint="cs"/>
          <w:sz w:val="20"/>
          <w:szCs w:val="20"/>
          <w:rtl/>
        </w:rPr>
        <w:t>וכן</w:t>
      </w:r>
      <w:r w:rsidRPr="00C45A51">
        <w:rPr>
          <w:rFonts w:cs="Arial"/>
          <w:sz w:val="20"/>
          <w:szCs w:val="20"/>
          <w:rtl/>
        </w:rPr>
        <w:t xml:space="preserve"> </w:t>
      </w:r>
      <w:r w:rsidRPr="00C45A51">
        <w:rPr>
          <w:rFonts w:cs="Arial" w:hint="cs"/>
          <w:sz w:val="20"/>
          <w:szCs w:val="20"/>
          <w:rtl/>
        </w:rPr>
        <w:lastRenderedPageBreak/>
        <w:t>באחד</w:t>
      </w:r>
      <w:r w:rsidRPr="00C45A51">
        <w:rPr>
          <w:rFonts w:cs="Arial"/>
          <w:sz w:val="20"/>
          <w:szCs w:val="20"/>
          <w:rtl/>
        </w:rPr>
        <w:t xml:space="preserve"> </w:t>
      </w:r>
      <w:r w:rsidRPr="00C45A51">
        <w:rPr>
          <w:rFonts w:cs="Arial" w:hint="cs"/>
          <w:sz w:val="20"/>
          <w:szCs w:val="20"/>
          <w:rtl/>
        </w:rPr>
        <w:t>ועשרים</w:t>
      </w:r>
      <w:r w:rsidRPr="00C45A51">
        <w:rPr>
          <w:rFonts w:cs="Arial"/>
          <w:sz w:val="20"/>
          <w:szCs w:val="20"/>
          <w:rtl/>
        </w:rPr>
        <w:t xml:space="preserve"> </w:t>
      </w:r>
      <w:r w:rsidRPr="00C45A51">
        <w:rPr>
          <w:rFonts w:cs="Arial" w:hint="cs"/>
          <w:sz w:val="20"/>
          <w:szCs w:val="20"/>
          <w:rtl/>
        </w:rPr>
        <w:t>בשנים</w:t>
      </w:r>
      <w:r w:rsidRPr="00C45A51">
        <w:rPr>
          <w:rFonts w:cs="Arial"/>
          <w:sz w:val="20"/>
          <w:szCs w:val="20"/>
          <w:rtl/>
        </w:rPr>
        <w:t xml:space="preserve"> </w:t>
      </w:r>
      <w:r w:rsidRPr="00C45A51">
        <w:rPr>
          <w:rFonts w:cs="Arial" w:hint="cs"/>
          <w:sz w:val="20"/>
          <w:szCs w:val="20"/>
          <w:rtl/>
        </w:rPr>
        <w:t>ועשרים</w:t>
      </w:r>
      <w:r w:rsidRPr="00C45A51">
        <w:rPr>
          <w:rFonts w:cs="Arial"/>
          <w:sz w:val="20"/>
          <w:szCs w:val="20"/>
          <w:rtl/>
        </w:rPr>
        <w:t xml:space="preserve"> </w:t>
      </w:r>
      <w:r w:rsidRPr="00C45A51">
        <w:rPr>
          <w:rFonts w:cs="Arial" w:hint="cs"/>
          <w:sz w:val="20"/>
          <w:szCs w:val="20"/>
          <w:rtl/>
        </w:rPr>
        <w:t>בשלשה</w:t>
      </w:r>
      <w:r w:rsidRPr="00C45A51">
        <w:rPr>
          <w:rFonts w:cs="Arial"/>
          <w:sz w:val="20"/>
          <w:szCs w:val="20"/>
          <w:rtl/>
        </w:rPr>
        <w:t xml:space="preserve"> </w:t>
      </w:r>
      <w:r w:rsidRPr="00C45A51">
        <w:rPr>
          <w:rFonts w:cs="Arial" w:hint="cs"/>
          <w:sz w:val="20"/>
          <w:szCs w:val="20"/>
          <w:rtl/>
        </w:rPr>
        <w:t>ועשרים</w:t>
      </w:r>
      <w:r w:rsidRPr="00C45A51">
        <w:rPr>
          <w:rFonts w:cs="Arial"/>
          <w:sz w:val="20"/>
          <w:szCs w:val="20"/>
          <w:rtl/>
        </w:rPr>
        <w:t xml:space="preserve"> </w:t>
      </w:r>
      <w:r w:rsidRPr="00C45A51">
        <w:rPr>
          <w:rFonts w:cs="Arial" w:hint="cs"/>
          <w:sz w:val="20"/>
          <w:szCs w:val="20"/>
          <w:rtl/>
        </w:rPr>
        <w:t>וכן</w:t>
      </w:r>
      <w:r w:rsidRPr="00C45A51">
        <w:rPr>
          <w:rFonts w:cs="Arial"/>
          <w:sz w:val="20"/>
          <w:szCs w:val="20"/>
          <w:rtl/>
        </w:rPr>
        <w:t xml:space="preserve"> </w:t>
      </w:r>
      <w:r w:rsidRPr="00C45A51">
        <w:rPr>
          <w:rFonts w:cs="Arial" w:hint="cs"/>
          <w:sz w:val="20"/>
          <w:szCs w:val="20"/>
          <w:rtl/>
        </w:rPr>
        <w:t>כולם</w:t>
      </w:r>
      <w:r>
        <w:rPr>
          <w:rFonts w:cs="Arial" w:hint="cs"/>
          <w:sz w:val="18"/>
          <w:szCs w:val="18"/>
          <w:rtl/>
        </w:rPr>
        <w:t xml:space="preserve">... </w:t>
      </w:r>
      <w:r w:rsidRPr="006B7F47">
        <w:rPr>
          <w:rFonts w:cs="Arial" w:hint="cs"/>
          <w:sz w:val="18"/>
          <w:szCs w:val="18"/>
          <w:rtl/>
        </w:rPr>
        <w:t>הגה</w:t>
      </w:r>
      <w:r w:rsidRPr="006B7F47">
        <w:rPr>
          <w:rFonts w:cs="Arial"/>
          <w:sz w:val="18"/>
          <w:szCs w:val="18"/>
          <w:rtl/>
        </w:rPr>
        <w:t xml:space="preserve">: </w:t>
      </w:r>
      <w:r w:rsidRPr="006B7F47">
        <w:rPr>
          <w:rFonts w:cs="Arial" w:hint="cs"/>
          <w:sz w:val="18"/>
          <w:szCs w:val="18"/>
          <w:rtl/>
        </w:rPr>
        <w:t>ויכתוב</w:t>
      </w:r>
      <w:r w:rsidRPr="006B7F47">
        <w:rPr>
          <w:rFonts w:cs="Arial"/>
          <w:sz w:val="18"/>
          <w:szCs w:val="18"/>
          <w:rtl/>
        </w:rPr>
        <w:t xml:space="preserve">: </w:t>
      </w:r>
      <w:r w:rsidRPr="006B7F47">
        <w:rPr>
          <w:rFonts w:cs="Arial" w:hint="cs"/>
          <w:sz w:val="18"/>
          <w:szCs w:val="18"/>
          <w:rtl/>
        </w:rPr>
        <w:t>ימים</w:t>
      </w:r>
      <w:r w:rsidRPr="006B7F47">
        <w:rPr>
          <w:rFonts w:cs="Arial"/>
          <w:sz w:val="18"/>
          <w:szCs w:val="18"/>
          <w:rtl/>
        </w:rPr>
        <w:t xml:space="preserve"> </w:t>
      </w:r>
      <w:r w:rsidRPr="006B7F47">
        <w:rPr>
          <w:rFonts w:cs="Arial" w:hint="cs"/>
          <w:sz w:val="18"/>
          <w:szCs w:val="18"/>
          <w:rtl/>
        </w:rPr>
        <w:t>עד</w:t>
      </w:r>
      <w:r w:rsidRPr="006B7F47">
        <w:rPr>
          <w:rFonts w:cs="Arial"/>
          <w:sz w:val="18"/>
          <w:szCs w:val="18"/>
          <w:rtl/>
        </w:rPr>
        <w:t xml:space="preserve"> </w:t>
      </w:r>
      <w:r w:rsidRPr="006B7F47">
        <w:rPr>
          <w:rFonts w:cs="Arial" w:hint="cs"/>
          <w:sz w:val="18"/>
          <w:szCs w:val="18"/>
          <w:rtl/>
        </w:rPr>
        <w:t>עשרה</w:t>
      </w:r>
      <w:r w:rsidRPr="006B7F47">
        <w:rPr>
          <w:rFonts w:cs="Arial"/>
          <w:sz w:val="18"/>
          <w:szCs w:val="18"/>
          <w:rtl/>
        </w:rPr>
        <w:t xml:space="preserve">; </w:t>
      </w:r>
      <w:r w:rsidRPr="006B7F47">
        <w:rPr>
          <w:rFonts w:cs="Arial" w:hint="cs"/>
          <w:sz w:val="18"/>
          <w:szCs w:val="18"/>
          <w:rtl/>
        </w:rPr>
        <w:t>בשני</w:t>
      </w:r>
      <w:r w:rsidRPr="006B7F47">
        <w:rPr>
          <w:rFonts w:cs="Arial"/>
          <w:sz w:val="18"/>
          <w:szCs w:val="18"/>
          <w:rtl/>
        </w:rPr>
        <w:t xml:space="preserve"> </w:t>
      </w:r>
      <w:r w:rsidRPr="006B7F47">
        <w:rPr>
          <w:rFonts w:cs="Arial" w:hint="cs"/>
          <w:sz w:val="18"/>
          <w:szCs w:val="18"/>
          <w:rtl/>
        </w:rPr>
        <w:t>ימים</w:t>
      </w:r>
      <w:r w:rsidRPr="006B7F47">
        <w:rPr>
          <w:rFonts w:cs="Arial"/>
          <w:sz w:val="18"/>
          <w:szCs w:val="18"/>
          <w:rtl/>
        </w:rPr>
        <w:t xml:space="preserve">, </w:t>
      </w:r>
      <w:r w:rsidRPr="006B7F47">
        <w:rPr>
          <w:rFonts w:cs="Arial" w:hint="cs"/>
          <w:sz w:val="18"/>
          <w:szCs w:val="18"/>
          <w:rtl/>
        </w:rPr>
        <w:t>בשלשה</w:t>
      </w:r>
      <w:r w:rsidRPr="006B7F47">
        <w:rPr>
          <w:rFonts w:cs="Arial"/>
          <w:sz w:val="18"/>
          <w:szCs w:val="18"/>
          <w:rtl/>
        </w:rPr>
        <w:t xml:space="preserve"> </w:t>
      </w:r>
      <w:r w:rsidRPr="006B7F47">
        <w:rPr>
          <w:rFonts w:cs="Arial" w:hint="cs"/>
          <w:sz w:val="18"/>
          <w:szCs w:val="18"/>
          <w:rtl/>
        </w:rPr>
        <w:t>ימים</w:t>
      </w:r>
      <w:r w:rsidRPr="006B7F47">
        <w:rPr>
          <w:rFonts w:cs="Arial"/>
          <w:sz w:val="18"/>
          <w:szCs w:val="18"/>
          <w:rtl/>
        </w:rPr>
        <w:t xml:space="preserve"> </w:t>
      </w:r>
      <w:r w:rsidRPr="006B7F47">
        <w:rPr>
          <w:rFonts w:cs="Arial" w:hint="cs"/>
          <w:sz w:val="18"/>
          <w:szCs w:val="18"/>
          <w:rtl/>
        </w:rPr>
        <w:t>וכו</w:t>
      </w:r>
      <w:r w:rsidRPr="006B7F47">
        <w:rPr>
          <w:rFonts w:cs="Arial"/>
          <w:sz w:val="18"/>
          <w:szCs w:val="18"/>
          <w:rtl/>
        </w:rPr>
        <w:t xml:space="preserve">', </w:t>
      </w:r>
      <w:r w:rsidRPr="006B7F47">
        <w:rPr>
          <w:rFonts w:cs="Arial" w:hint="cs"/>
          <w:sz w:val="18"/>
          <w:szCs w:val="18"/>
          <w:rtl/>
        </w:rPr>
        <w:t>ומכאן</w:t>
      </w:r>
      <w:r w:rsidRPr="006B7F47">
        <w:rPr>
          <w:rFonts w:cs="Arial"/>
          <w:sz w:val="18"/>
          <w:szCs w:val="18"/>
          <w:rtl/>
        </w:rPr>
        <w:t xml:space="preserve"> </w:t>
      </w:r>
      <w:r w:rsidRPr="006B7F47">
        <w:rPr>
          <w:rFonts w:cs="Arial" w:hint="cs"/>
          <w:sz w:val="18"/>
          <w:szCs w:val="18"/>
          <w:rtl/>
        </w:rPr>
        <w:t>ואילך</w:t>
      </w:r>
      <w:r w:rsidRPr="006B7F47">
        <w:rPr>
          <w:rFonts w:cs="Arial"/>
          <w:sz w:val="18"/>
          <w:szCs w:val="18"/>
          <w:rtl/>
        </w:rPr>
        <w:t xml:space="preserve"> </w:t>
      </w:r>
      <w:r w:rsidRPr="006B7F47">
        <w:rPr>
          <w:rFonts w:cs="Arial" w:hint="cs"/>
          <w:sz w:val="18"/>
          <w:szCs w:val="18"/>
          <w:rtl/>
        </w:rPr>
        <w:t>יכתוב</w:t>
      </w:r>
      <w:r w:rsidRPr="006B7F47">
        <w:rPr>
          <w:rFonts w:cs="Arial"/>
          <w:sz w:val="18"/>
          <w:szCs w:val="18"/>
          <w:rtl/>
        </w:rPr>
        <w:t xml:space="preserve"> </w:t>
      </w:r>
      <w:r w:rsidRPr="006B7F47">
        <w:rPr>
          <w:rFonts w:cs="Arial" w:hint="cs"/>
          <w:sz w:val="18"/>
          <w:szCs w:val="18"/>
          <w:rtl/>
        </w:rPr>
        <w:t>יום</w:t>
      </w:r>
      <w:r w:rsidRPr="006B7F47">
        <w:rPr>
          <w:rFonts w:cs="Arial"/>
          <w:sz w:val="18"/>
          <w:szCs w:val="18"/>
          <w:rtl/>
        </w:rPr>
        <w:t xml:space="preserve">: </w:t>
      </w:r>
      <w:r w:rsidRPr="006B7F47">
        <w:rPr>
          <w:rFonts w:cs="Arial" w:hint="cs"/>
          <w:sz w:val="18"/>
          <w:szCs w:val="18"/>
          <w:rtl/>
        </w:rPr>
        <w:t>אחד</w:t>
      </w:r>
      <w:r w:rsidRPr="006B7F47">
        <w:rPr>
          <w:rFonts w:cs="Arial"/>
          <w:sz w:val="18"/>
          <w:szCs w:val="18"/>
          <w:rtl/>
        </w:rPr>
        <w:t xml:space="preserve"> </w:t>
      </w:r>
      <w:r w:rsidRPr="006B7F47">
        <w:rPr>
          <w:rFonts w:cs="Arial" w:hint="cs"/>
          <w:sz w:val="18"/>
          <w:szCs w:val="18"/>
          <w:rtl/>
        </w:rPr>
        <w:t>עשר</w:t>
      </w:r>
      <w:r w:rsidRPr="006B7F47">
        <w:rPr>
          <w:rFonts w:cs="Arial"/>
          <w:sz w:val="18"/>
          <w:szCs w:val="18"/>
          <w:rtl/>
        </w:rPr>
        <w:t xml:space="preserve"> </w:t>
      </w:r>
      <w:r w:rsidRPr="006B7F47">
        <w:rPr>
          <w:rFonts w:cs="Arial" w:hint="cs"/>
          <w:sz w:val="18"/>
          <w:szCs w:val="18"/>
          <w:rtl/>
        </w:rPr>
        <w:t>יום</w:t>
      </w:r>
      <w:r w:rsidRPr="006B7F47">
        <w:rPr>
          <w:rFonts w:cs="Arial"/>
          <w:sz w:val="18"/>
          <w:szCs w:val="18"/>
          <w:rtl/>
        </w:rPr>
        <w:t xml:space="preserve">, </w:t>
      </w:r>
      <w:r w:rsidRPr="006B7F47">
        <w:rPr>
          <w:rFonts w:cs="Arial" w:hint="cs"/>
          <w:sz w:val="18"/>
          <w:szCs w:val="18"/>
          <w:rtl/>
        </w:rPr>
        <w:t>שנים</w:t>
      </w:r>
      <w:r w:rsidRPr="006B7F47">
        <w:rPr>
          <w:rFonts w:cs="Arial"/>
          <w:sz w:val="18"/>
          <w:szCs w:val="18"/>
          <w:rtl/>
        </w:rPr>
        <w:t xml:space="preserve"> </w:t>
      </w:r>
      <w:r w:rsidRPr="006B7F47">
        <w:rPr>
          <w:rFonts w:cs="Arial" w:hint="cs"/>
          <w:sz w:val="18"/>
          <w:szCs w:val="18"/>
          <w:rtl/>
        </w:rPr>
        <w:t>עשר</w:t>
      </w:r>
      <w:r w:rsidRPr="006B7F47">
        <w:rPr>
          <w:rFonts w:cs="Arial"/>
          <w:sz w:val="18"/>
          <w:szCs w:val="18"/>
          <w:rtl/>
        </w:rPr>
        <w:t xml:space="preserve"> </w:t>
      </w:r>
      <w:r w:rsidRPr="006B7F47">
        <w:rPr>
          <w:rFonts w:cs="Arial" w:hint="cs"/>
          <w:sz w:val="18"/>
          <w:szCs w:val="18"/>
          <w:rtl/>
        </w:rPr>
        <w:t>יום</w:t>
      </w:r>
      <w:r w:rsidRPr="006B7F47">
        <w:rPr>
          <w:rFonts w:cs="Arial"/>
          <w:sz w:val="18"/>
          <w:szCs w:val="18"/>
          <w:rtl/>
        </w:rPr>
        <w:t xml:space="preserve">, </w:t>
      </w:r>
      <w:r w:rsidRPr="006B7F47">
        <w:rPr>
          <w:rFonts w:cs="Arial" w:hint="cs"/>
          <w:sz w:val="18"/>
          <w:szCs w:val="18"/>
          <w:rtl/>
        </w:rPr>
        <w:t>וכו</w:t>
      </w:r>
      <w:r w:rsidRPr="006B7F47">
        <w:rPr>
          <w:rFonts w:cs="Arial"/>
          <w:sz w:val="18"/>
          <w:szCs w:val="18"/>
          <w:rtl/>
        </w:rPr>
        <w:t xml:space="preserve">'; </w:t>
      </w:r>
      <w:r w:rsidRPr="006B7F47">
        <w:rPr>
          <w:rFonts w:cs="Arial" w:hint="cs"/>
          <w:sz w:val="18"/>
          <w:szCs w:val="18"/>
          <w:rtl/>
        </w:rPr>
        <w:t>כתב</w:t>
      </w:r>
      <w:r w:rsidRPr="006B7F47">
        <w:rPr>
          <w:rFonts w:cs="Arial"/>
          <w:sz w:val="18"/>
          <w:szCs w:val="18"/>
          <w:rtl/>
        </w:rPr>
        <w:t xml:space="preserve">: </w:t>
      </w:r>
      <w:r w:rsidRPr="006B7F47">
        <w:rPr>
          <w:rFonts w:cs="Arial" w:hint="cs"/>
          <w:sz w:val="18"/>
          <w:szCs w:val="18"/>
          <w:rtl/>
        </w:rPr>
        <w:t>ימים</w:t>
      </w:r>
      <w:r w:rsidRPr="006B7F47">
        <w:rPr>
          <w:rFonts w:cs="Arial"/>
          <w:sz w:val="18"/>
          <w:szCs w:val="18"/>
          <w:rtl/>
        </w:rPr>
        <w:t xml:space="preserve">, </w:t>
      </w:r>
      <w:r w:rsidRPr="006B7F47">
        <w:rPr>
          <w:rFonts w:cs="Arial" w:hint="cs"/>
          <w:sz w:val="18"/>
          <w:szCs w:val="18"/>
          <w:rtl/>
        </w:rPr>
        <w:t>לא</w:t>
      </w:r>
      <w:r w:rsidRPr="006B7F47">
        <w:rPr>
          <w:rFonts w:cs="Arial"/>
          <w:sz w:val="18"/>
          <w:szCs w:val="18"/>
          <w:rtl/>
        </w:rPr>
        <w:t xml:space="preserve"> </w:t>
      </w:r>
      <w:r w:rsidRPr="006B7F47">
        <w:rPr>
          <w:rFonts w:cs="Arial" w:hint="cs"/>
          <w:sz w:val="18"/>
          <w:szCs w:val="18"/>
          <w:rtl/>
        </w:rPr>
        <w:t>מיפסל</w:t>
      </w:r>
      <w:r w:rsidRPr="006B7F47">
        <w:rPr>
          <w:rFonts w:cs="Arial"/>
          <w:sz w:val="18"/>
          <w:szCs w:val="18"/>
          <w:rtl/>
        </w:rPr>
        <w:t xml:space="preserve"> </w:t>
      </w:r>
      <w:r w:rsidRPr="006B7F47">
        <w:rPr>
          <w:rFonts w:cs="Arial" w:hint="cs"/>
          <w:sz w:val="18"/>
          <w:szCs w:val="18"/>
          <w:rtl/>
        </w:rPr>
        <w:t>בדיעבד</w:t>
      </w:r>
      <w:r w:rsidRPr="006B7F47">
        <w:rPr>
          <w:rFonts w:cs="Arial"/>
          <w:sz w:val="18"/>
          <w:szCs w:val="18"/>
          <w:rtl/>
        </w:rPr>
        <w:t xml:space="preserve"> </w:t>
      </w:r>
      <w:r w:rsidRPr="006B7F47">
        <w:rPr>
          <w:rFonts w:cs="Arial" w:hint="cs"/>
          <w:sz w:val="18"/>
          <w:szCs w:val="18"/>
          <w:rtl/>
        </w:rPr>
        <w:t>אם</w:t>
      </w:r>
      <w:r w:rsidRPr="006B7F47">
        <w:rPr>
          <w:rFonts w:cs="Arial"/>
          <w:sz w:val="18"/>
          <w:szCs w:val="18"/>
          <w:rtl/>
        </w:rPr>
        <w:t xml:space="preserve"> </w:t>
      </w:r>
      <w:r w:rsidRPr="006B7F47">
        <w:rPr>
          <w:rFonts w:cs="Arial" w:hint="cs"/>
          <w:sz w:val="18"/>
          <w:szCs w:val="18"/>
          <w:rtl/>
        </w:rPr>
        <w:t>כבר</w:t>
      </w:r>
      <w:r w:rsidRPr="006B7F47">
        <w:rPr>
          <w:rFonts w:cs="Arial"/>
          <w:sz w:val="18"/>
          <w:szCs w:val="18"/>
          <w:rtl/>
        </w:rPr>
        <w:t xml:space="preserve"> </w:t>
      </w:r>
      <w:r w:rsidRPr="006B7F47">
        <w:rPr>
          <w:rFonts w:cs="Arial" w:hint="cs"/>
          <w:sz w:val="18"/>
          <w:szCs w:val="18"/>
          <w:rtl/>
        </w:rPr>
        <w:t>ניתן</w:t>
      </w:r>
      <w:r w:rsidRPr="006B7F47">
        <w:rPr>
          <w:rFonts w:cs="Arial"/>
          <w:sz w:val="18"/>
          <w:szCs w:val="18"/>
          <w:rtl/>
        </w:rPr>
        <w:t xml:space="preserve">, </w:t>
      </w:r>
      <w:r w:rsidRPr="006B7F47">
        <w:rPr>
          <w:rFonts w:cs="Arial" w:hint="cs"/>
          <w:sz w:val="18"/>
          <w:szCs w:val="18"/>
          <w:rtl/>
        </w:rPr>
        <w:t>וכל</w:t>
      </w:r>
      <w:r w:rsidRPr="006B7F47">
        <w:rPr>
          <w:rFonts w:cs="Arial"/>
          <w:sz w:val="18"/>
          <w:szCs w:val="18"/>
          <w:rtl/>
        </w:rPr>
        <w:t xml:space="preserve"> </w:t>
      </w:r>
      <w:r w:rsidRPr="006B7F47">
        <w:rPr>
          <w:rFonts w:cs="Arial" w:hint="cs"/>
          <w:sz w:val="18"/>
          <w:szCs w:val="18"/>
          <w:rtl/>
        </w:rPr>
        <w:t>שכן</w:t>
      </w:r>
      <w:r w:rsidRPr="006B7F47">
        <w:rPr>
          <w:rFonts w:cs="Arial"/>
          <w:sz w:val="18"/>
          <w:szCs w:val="18"/>
          <w:rtl/>
        </w:rPr>
        <w:t xml:space="preserve"> </w:t>
      </w:r>
      <w:r w:rsidRPr="006B7F47">
        <w:rPr>
          <w:rFonts w:cs="Arial" w:hint="cs"/>
          <w:sz w:val="18"/>
          <w:szCs w:val="18"/>
          <w:rtl/>
        </w:rPr>
        <w:t>בשעת</w:t>
      </w:r>
      <w:r w:rsidRPr="006B7F47">
        <w:rPr>
          <w:rFonts w:cs="Arial"/>
          <w:sz w:val="18"/>
          <w:szCs w:val="18"/>
          <w:rtl/>
        </w:rPr>
        <w:t xml:space="preserve"> </w:t>
      </w:r>
      <w:r w:rsidRPr="006B7F47">
        <w:rPr>
          <w:rFonts w:cs="Arial" w:hint="cs"/>
          <w:sz w:val="18"/>
          <w:szCs w:val="18"/>
          <w:rtl/>
        </w:rPr>
        <w:t>הדחק</w:t>
      </w:r>
      <w:r>
        <w:rPr>
          <w:rFonts w:hint="cs"/>
          <w:sz w:val="20"/>
          <w:szCs w:val="20"/>
          <w:rtl/>
        </w:rPr>
        <w:t>."</w:t>
      </w:r>
    </w:p>
    <w:p w:rsidR="00F15C4E" w:rsidRDefault="00F15C4E" w:rsidP="00F15C4E">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 xml:space="preserve">א. כתב יום במקום ימים </w:t>
      </w:r>
      <w:r>
        <w:rPr>
          <w:sz w:val="20"/>
          <w:szCs w:val="20"/>
          <w:rtl/>
        </w:rPr>
        <w:t>–</w:t>
      </w:r>
      <w:r>
        <w:rPr>
          <w:rFonts w:hint="cs"/>
          <w:sz w:val="20"/>
          <w:szCs w:val="20"/>
          <w:rtl/>
        </w:rPr>
        <w:t xml:space="preserve"> אינו מעכב בדיעבד, כמו שאם כתב ימים במקום יום אינו מעכב.</w:t>
      </w:r>
      <w:r>
        <w:rPr>
          <w:sz w:val="20"/>
          <w:szCs w:val="20"/>
          <w:rtl/>
        </w:rPr>
        <w:br/>
      </w:r>
      <w:r>
        <w:rPr>
          <w:rFonts w:hint="cs"/>
          <w:sz w:val="20"/>
          <w:szCs w:val="20"/>
          <w:rtl/>
        </w:rPr>
        <w:t>ב. מיום עשרים והלאה, יש אומרים שכותב יום ויש אומרים לכתוב ימים.</w:t>
      </w:r>
    </w:p>
    <w:p w:rsidR="00F15C4E" w:rsidRDefault="00F15C4E" w:rsidP="00F15C4E">
      <w:pPr>
        <w:rPr>
          <w:sz w:val="20"/>
          <w:szCs w:val="20"/>
          <w:rtl/>
        </w:rPr>
      </w:pPr>
      <w:r w:rsidRPr="00C45A51">
        <w:rPr>
          <w:rFonts w:cs="Arial" w:hint="cs"/>
          <w:b/>
          <w:bCs/>
          <w:sz w:val="20"/>
          <w:szCs w:val="20"/>
          <w:rtl/>
        </w:rPr>
        <w:t>שינויים נוספים שאינם פוסלים את הגט</w:t>
      </w:r>
      <w:r w:rsidRPr="00C45A51">
        <w:rPr>
          <w:rFonts w:cs="Arial"/>
          <w:sz w:val="20"/>
          <w:szCs w:val="20"/>
          <w:rtl/>
        </w:rPr>
        <w:br/>
      </w:r>
      <w:r w:rsidRPr="00C45A51">
        <w:rPr>
          <w:rFonts w:cs="Arial" w:hint="cs"/>
          <w:b/>
          <w:bCs/>
          <w:sz w:val="20"/>
          <w:szCs w:val="20"/>
          <w:rtl/>
        </w:rPr>
        <w:t xml:space="preserve">רמ"א </w:t>
      </w:r>
      <w:r>
        <w:rPr>
          <w:rFonts w:cs="Arial"/>
          <w:sz w:val="18"/>
          <w:szCs w:val="18"/>
          <w:rtl/>
        </w:rPr>
        <w:t>–</w:t>
      </w:r>
      <w:r>
        <w:rPr>
          <w:rFonts w:cs="Arial" w:hint="cs"/>
          <w:sz w:val="18"/>
          <w:szCs w:val="18"/>
          <w:rtl/>
        </w:rPr>
        <w:t xml:space="preserve"> "</w:t>
      </w:r>
      <w:r w:rsidRPr="00C45A51">
        <w:rPr>
          <w:rFonts w:cs="Arial" w:hint="cs"/>
          <w:sz w:val="18"/>
          <w:szCs w:val="18"/>
          <w:rtl/>
        </w:rPr>
        <w:t>כתב</w:t>
      </w:r>
      <w:r w:rsidRPr="00C45A51">
        <w:rPr>
          <w:rFonts w:cs="Arial"/>
          <w:sz w:val="18"/>
          <w:szCs w:val="18"/>
          <w:rtl/>
        </w:rPr>
        <w:t xml:space="preserve"> </w:t>
      </w:r>
      <w:r w:rsidRPr="00C45A51">
        <w:rPr>
          <w:rFonts w:cs="Arial" w:hint="cs"/>
          <w:sz w:val="18"/>
          <w:szCs w:val="18"/>
          <w:rtl/>
        </w:rPr>
        <w:t>שלשה</w:t>
      </w:r>
      <w:r w:rsidRPr="00C45A51">
        <w:rPr>
          <w:rFonts w:cs="Arial"/>
          <w:sz w:val="18"/>
          <w:szCs w:val="18"/>
          <w:rtl/>
        </w:rPr>
        <w:t xml:space="preserve"> </w:t>
      </w:r>
      <w:r w:rsidRPr="00C45A51">
        <w:rPr>
          <w:rFonts w:cs="Arial" w:hint="cs"/>
          <w:sz w:val="18"/>
          <w:szCs w:val="18"/>
          <w:rtl/>
        </w:rPr>
        <w:t>או</w:t>
      </w:r>
      <w:r w:rsidRPr="00C45A51">
        <w:rPr>
          <w:rFonts w:cs="Arial"/>
          <w:sz w:val="18"/>
          <w:szCs w:val="18"/>
          <w:rtl/>
        </w:rPr>
        <w:t xml:space="preserve"> </w:t>
      </w:r>
      <w:r w:rsidRPr="00C45A51">
        <w:rPr>
          <w:rFonts w:cs="Arial" w:hint="cs"/>
          <w:sz w:val="18"/>
          <w:szCs w:val="18"/>
          <w:rtl/>
        </w:rPr>
        <w:t>שמנה</w:t>
      </w:r>
      <w:r w:rsidRPr="00C45A51">
        <w:rPr>
          <w:rFonts w:cs="Arial"/>
          <w:sz w:val="18"/>
          <w:szCs w:val="18"/>
          <w:rtl/>
        </w:rPr>
        <w:t xml:space="preserve"> </w:t>
      </w:r>
      <w:r w:rsidRPr="00C45A51">
        <w:rPr>
          <w:rFonts w:cs="Arial" w:hint="cs"/>
          <w:sz w:val="18"/>
          <w:szCs w:val="18"/>
          <w:rtl/>
        </w:rPr>
        <w:t>מלא</w:t>
      </w:r>
      <w:r w:rsidRPr="00C45A51">
        <w:rPr>
          <w:rFonts w:cs="Arial"/>
          <w:sz w:val="18"/>
          <w:szCs w:val="18"/>
          <w:rtl/>
        </w:rPr>
        <w:t xml:space="preserve"> </w:t>
      </w:r>
      <w:r w:rsidRPr="00C45A51">
        <w:rPr>
          <w:rFonts w:cs="Arial" w:hint="cs"/>
          <w:sz w:val="18"/>
          <w:szCs w:val="18"/>
          <w:rtl/>
        </w:rPr>
        <w:t>בוי</w:t>
      </w:r>
      <w:r w:rsidRPr="00C45A51">
        <w:rPr>
          <w:rFonts w:cs="Arial"/>
          <w:sz w:val="18"/>
          <w:szCs w:val="18"/>
          <w:rtl/>
        </w:rPr>
        <w:t>"</w:t>
      </w:r>
      <w:r w:rsidRPr="00C45A51">
        <w:rPr>
          <w:rFonts w:cs="Arial" w:hint="cs"/>
          <w:sz w:val="18"/>
          <w:szCs w:val="18"/>
          <w:rtl/>
        </w:rPr>
        <w:t>ו</w:t>
      </w:r>
      <w:r>
        <w:rPr>
          <w:rFonts w:cs="Arial" w:hint="cs"/>
          <w:sz w:val="18"/>
          <w:szCs w:val="18"/>
          <w:rtl/>
        </w:rPr>
        <w:t xml:space="preserve">, </w:t>
      </w:r>
      <w:r w:rsidRPr="00C45A51">
        <w:rPr>
          <w:rFonts w:cs="Arial" w:hint="cs"/>
          <w:sz w:val="18"/>
          <w:szCs w:val="18"/>
          <w:rtl/>
        </w:rPr>
        <w:t>או</w:t>
      </w:r>
      <w:r w:rsidRPr="00C45A51">
        <w:rPr>
          <w:rFonts w:cs="Arial"/>
          <w:sz w:val="18"/>
          <w:szCs w:val="18"/>
          <w:rtl/>
        </w:rPr>
        <w:t xml:space="preserve"> </w:t>
      </w:r>
      <w:r w:rsidRPr="00C45A51">
        <w:rPr>
          <w:rFonts w:cs="Arial" w:hint="cs"/>
          <w:sz w:val="18"/>
          <w:szCs w:val="18"/>
          <w:rtl/>
        </w:rPr>
        <w:t>שלא</w:t>
      </w:r>
      <w:r w:rsidRPr="00C45A51">
        <w:rPr>
          <w:rFonts w:cs="Arial"/>
          <w:sz w:val="18"/>
          <w:szCs w:val="18"/>
          <w:rtl/>
        </w:rPr>
        <w:t xml:space="preserve"> </w:t>
      </w:r>
      <w:r w:rsidRPr="00C45A51">
        <w:rPr>
          <w:rFonts w:cs="Arial" w:hint="cs"/>
          <w:sz w:val="18"/>
          <w:szCs w:val="18"/>
          <w:rtl/>
        </w:rPr>
        <w:t>כתב</w:t>
      </w:r>
      <w:r w:rsidRPr="00C45A51">
        <w:rPr>
          <w:rFonts w:cs="Arial"/>
          <w:sz w:val="18"/>
          <w:szCs w:val="18"/>
          <w:rtl/>
        </w:rPr>
        <w:t xml:space="preserve"> </w:t>
      </w:r>
      <w:r w:rsidRPr="00C45A51">
        <w:rPr>
          <w:rFonts w:cs="Arial" w:hint="cs"/>
          <w:sz w:val="18"/>
          <w:szCs w:val="18"/>
          <w:rtl/>
        </w:rPr>
        <w:t>בשני</w:t>
      </w:r>
      <w:r w:rsidRPr="00C45A51">
        <w:rPr>
          <w:rFonts w:cs="Arial"/>
          <w:sz w:val="18"/>
          <w:szCs w:val="18"/>
          <w:rtl/>
        </w:rPr>
        <w:t xml:space="preserve"> </w:t>
      </w:r>
      <w:r w:rsidRPr="00C45A51">
        <w:rPr>
          <w:rFonts w:cs="Arial" w:hint="cs"/>
          <w:sz w:val="18"/>
          <w:szCs w:val="18"/>
          <w:rtl/>
        </w:rPr>
        <w:t>רק</w:t>
      </w:r>
      <w:r w:rsidRPr="00C45A51">
        <w:rPr>
          <w:rFonts w:cs="Arial"/>
          <w:sz w:val="18"/>
          <w:szCs w:val="18"/>
          <w:rtl/>
        </w:rPr>
        <w:t xml:space="preserve"> </w:t>
      </w:r>
      <w:r w:rsidRPr="00C45A51">
        <w:rPr>
          <w:rFonts w:cs="Arial" w:hint="cs"/>
          <w:sz w:val="18"/>
          <w:szCs w:val="18"/>
          <w:rtl/>
        </w:rPr>
        <w:t>שני</w:t>
      </w:r>
      <w:r w:rsidRPr="00C45A51">
        <w:rPr>
          <w:rFonts w:cs="Arial"/>
          <w:sz w:val="18"/>
          <w:szCs w:val="18"/>
          <w:rtl/>
        </w:rPr>
        <w:t xml:space="preserve">, </w:t>
      </w:r>
      <w:r w:rsidRPr="00C45A51">
        <w:rPr>
          <w:rFonts w:cs="Arial" w:hint="cs"/>
          <w:sz w:val="18"/>
          <w:szCs w:val="18"/>
          <w:rtl/>
        </w:rPr>
        <w:t>או</w:t>
      </w:r>
      <w:r w:rsidRPr="00C45A51">
        <w:rPr>
          <w:rFonts w:cs="Arial"/>
          <w:sz w:val="18"/>
          <w:szCs w:val="18"/>
          <w:rtl/>
        </w:rPr>
        <w:t xml:space="preserve"> </w:t>
      </w:r>
      <w:r w:rsidRPr="00C45A51">
        <w:rPr>
          <w:rFonts w:cs="Arial" w:hint="cs"/>
          <w:sz w:val="18"/>
          <w:szCs w:val="18"/>
          <w:rtl/>
        </w:rPr>
        <w:t>שכתב</w:t>
      </w:r>
      <w:r w:rsidRPr="00C45A51">
        <w:rPr>
          <w:rFonts w:cs="Arial"/>
          <w:sz w:val="18"/>
          <w:szCs w:val="18"/>
          <w:rtl/>
        </w:rPr>
        <w:t xml:space="preserve"> </w:t>
      </w:r>
      <w:r w:rsidRPr="00C45A51">
        <w:rPr>
          <w:rFonts w:cs="Arial" w:hint="cs"/>
          <w:sz w:val="18"/>
          <w:szCs w:val="18"/>
          <w:rtl/>
        </w:rPr>
        <w:t>ראשי</w:t>
      </w:r>
      <w:r w:rsidRPr="00C45A51">
        <w:rPr>
          <w:rFonts w:cs="Arial"/>
          <w:sz w:val="18"/>
          <w:szCs w:val="18"/>
          <w:rtl/>
        </w:rPr>
        <w:t xml:space="preserve"> </w:t>
      </w:r>
      <w:r w:rsidRPr="00C45A51">
        <w:rPr>
          <w:rFonts w:cs="Arial" w:hint="cs"/>
          <w:sz w:val="18"/>
          <w:szCs w:val="18"/>
          <w:rtl/>
        </w:rPr>
        <w:t>תיבות</w:t>
      </w:r>
      <w:r w:rsidRPr="00C45A51">
        <w:rPr>
          <w:rFonts w:cs="Arial"/>
          <w:sz w:val="18"/>
          <w:szCs w:val="18"/>
          <w:rtl/>
        </w:rPr>
        <w:t xml:space="preserve">, </w:t>
      </w:r>
      <w:r w:rsidRPr="00C45A51">
        <w:rPr>
          <w:rFonts w:cs="Arial" w:hint="cs"/>
          <w:sz w:val="18"/>
          <w:szCs w:val="18"/>
          <w:rtl/>
        </w:rPr>
        <w:t>כגון</w:t>
      </w:r>
      <w:r w:rsidRPr="00C45A51">
        <w:rPr>
          <w:rFonts w:cs="Arial"/>
          <w:sz w:val="18"/>
          <w:szCs w:val="18"/>
          <w:rtl/>
        </w:rPr>
        <w:t xml:space="preserve"> </w:t>
      </w:r>
      <w:r w:rsidRPr="00C45A51">
        <w:rPr>
          <w:rFonts w:cs="Arial" w:hint="cs"/>
          <w:sz w:val="18"/>
          <w:szCs w:val="18"/>
          <w:rtl/>
        </w:rPr>
        <w:t>שהיה</w:t>
      </w:r>
      <w:r w:rsidRPr="00C45A51">
        <w:rPr>
          <w:rFonts w:cs="Arial"/>
          <w:sz w:val="18"/>
          <w:szCs w:val="18"/>
          <w:rtl/>
        </w:rPr>
        <w:t xml:space="preserve"> </w:t>
      </w:r>
      <w:r w:rsidRPr="00C45A51">
        <w:rPr>
          <w:rFonts w:cs="Arial" w:hint="cs"/>
          <w:sz w:val="18"/>
          <w:szCs w:val="18"/>
          <w:rtl/>
        </w:rPr>
        <w:t>לו</w:t>
      </w:r>
      <w:r w:rsidRPr="00C45A51">
        <w:rPr>
          <w:rFonts w:cs="Arial"/>
          <w:sz w:val="18"/>
          <w:szCs w:val="18"/>
          <w:rtl/>
        </w:rPr>
        <w:t xml:space="preserve"> </w:t>
      </w:r>
      <w:r w:rsidRPr="00C45A51">
        <w:rPr>
          <w:rFonts w:cs="Arial" w:hint="cs"/>
          <w:sz w:val="18"/>
          <w:szCs w:val="18"/>
          <w:rtl/>
        </w:rPr>
        <w:t>לכתוב</w:t>
      </w:r>
      <w:r w:rsidRPr="00C45A51">
        <w:rPr>
          <w:rFonts w:cs="Arial"/>
          <w:sz w:val="18"/>
          <w:szCs w:val="18"/>
          <w:rtl/>
        </w:rPr>
        <w:t xml:space="preserve"> </w:t>
      </w:r>
      <w:r w:rsidRPr="00C45A51">
        <w:rPr>
          <w:rFonts w:cs="Arial" w:hint="cs"/>
          <w:sz w:val="18"/>
          <w:szCs w:val="18"/>
          <w:rtl/>
        </w:rPr>
        <w:t>שנים</w:t>
      </w:r>
      <w:r w:rsidRPr="00C45A51">
        <w:rPr>
          <w:rFonts w:cs="Arial"/>
          <w:sz w:val="18"/>
          <w:szCs w:val="18"/>
          <w:rtl/>
        </w:rPr>
        <w:t xml:space="preserve"> </w:t>
      </w:r>
      <w:r w:rsidRPr="00C45A51">
        <w:rPr>
          <w:rFonts w:cs="Arial" w:hint="cs"/>
          <w:sz w:val="18"/>
          <w:szCs w:val="18"/>
          <w:rtl/>
        </w:rPr>
        <w:t>עשר</w:t>
      </w:r>
      <w:r w:rsidRPr="00C45A51">
        <w:rPr>
          <w:rFonts w:cs="Arial"/>
          <w:sz w:val="18"/>
          <w:szCs w:val="18"/>
          <w:rtl/>
        </w:rPr>
        <w:t xml:space="preserve"> </w:t>
      </w:r>
      <w:r w:rsidRPr="00C45A51">
        <w:rPr>
          <w:rFonts w:cs="Arial" w:hint="cs"/>
          <w:sz w:val="18"/>
          <w:szCs w:val="18"/>
          <w:rtl/>
        </w:rPr>
        <w:t>וכתב</w:t>
      </w:r>
      <w:r w:rsidRPr="00C45A51">
        <w:rPr>
          <w:rFonts w:cs="Arial"/>
          <w:sz w:val="18"/>
          <w:szCs w:val="18"/>
          <w:rtl/>
        </w:rPr>
        <w:t xml:space="preserve"> </w:t>
      </w:r>
      <w:r w:rsidRPr="00C45A51">
        <w:rPr>
          <w:rFonts w:cs="Arial" w:hint="cs"/>
          <w:sz w:val="18"/>
          <w:szCs w:val="18"/>
          <w:rtl/>
        </w:rPr>
        <w:t>י</w:t>
      </w:r>
      <w:r w:rsidRPr="00C45A51">
        <w:rPr>
          <w:rFonts w:cs="Arial"/>
          <w:sz w:val="18"/>
          <w:szCs w:val="18"/>
          <w:rtl/>
        </w:rPr>
        <w:t>"</w:t>
      </w:r>
      <w:r w:rsidRPr="00C45A51">
        <w:rPr>
          <w:rFonts w:cs="Arial" w:hint="cs"/>
          <w:sz w:val="18"/>
          <w:szCs w:val="18"/>
          <w:rtl/>
        </w:rPr>
        <w:t>ב</w:t>
      </w:r>
      <w:r w:rsidRPr="00C45A51">
        <w:rPr>
          <w:rFonts w:cs="Arial"/>
          <w:sz w:val="18"/>
          <w:szCs w:val="18"/>
          <w:rtl/>
        </w:rPr>
        <w:t xml:space="preserve">, </w:t>
      </w:r>
      <w:r w:rsidRPr="00C45A51">
        <w:rPr>
          <w:rFonts w:cs="Arial" w:hint="cs"/>
          <w:sz w:val="18"/>
          <w:szCs w:val="18"/>
          <w:rtl/>
        </w:rPr>
        <w:t>כשר</w:t>
      </w:r>
      <w:r w:rsidRPr="00C45A51">
        <w:rPr>
          <w:rFonts w:cs="Arial"/>
          <w:sz w:val="18"/>
          <w:szCs w:val="18"/>
          <w:rtl/>
        </w:rPr>
        <w:t>.</w:t>
      </w:r>
      <w:r>
        <w:rPr>
          <w:rFonts w:cs="Arial" w:hint="cs"/>
          <w:sz w:val="18"/>
          <w:szCs w:val="18"/>
          <w:rtl/>
        </w:rPr>
        <w:t>"</w:t>
      </w:r>
      <w:r w:rsidRPr="00C45A51">
        <w:rPr>
          <w:rFonts w:cs="Arial"/>
          <w:sz w:val="18"/>
          <w:szCs w:val="18"/>
          <w:rtl/>
        </w:rPr>
        <w:t xml:space="preserve"> </w:t>
      </w:r>
      <w:r>
        <w:rPr>
          <w:sz w:val="20"/>
          <w:szCs w:val="20"/>
          <w:rtl/>
        </w:rPr>
        <w:br/>
      </w:r>
      <w:r w:rsidRPr="00A9665B">
        <w:rPr>
          <w:rFonts w:cs="Arial" w:hint="cs"/>
          <w:b/>
          <w:bCs/>
          <w:sz w:val="20"/>
          <w:szCs w:val="20"/>
          <w:rtl/>
        </w:rPr>
        <w:t>טעם</w:t>
      </w:r>
      <w:r>
        <w:rPr>
          <w:rFonts w:cs="Arial" w:hint="cs"/>
          <w:sz w:val="20"/>
          <w:szCs w:val="20"/>
          <w:rtl/>
        </w:rPr>
        <w:t xml:space="preserve"> - אם כתב שלשה או שמנה מלא בוא"ו </w:t>
      </w:r>
      <w:r>
        <w:rPr>
          <w:rFonts w:cs="Arial"/>
          <w:sz w:val="20"/>
          <w:szCs w:val="20"/>
          <w:rtl/>
        </w:rPr>
        <w:t>–</w:t>
      </w:r>
      <w:r>
        <w:rPr>
          <w:rFonts w:cs="Arial" w:hint="cs"/>
          <w:sz w:val="20"/>
          <w:szCs w:val="20"/>
          <w:rtl/>
        </w:rPr>
        <w:t xml:space="preserve"> כשר משום שאין שינוי משמעות, וכן משום שלפעמים במסורה כתוב באופן זה, ואפילו לא נמסר עדיין הגט לאשה.</w:t>
      </w:r>
      <w:r>
        <w:rPr>
          <w:rFonts w:hint="cs"/>
          <w:sz w:val="20"/>
          <w:szCs w:val="20"/>
          <w:rtl/>
        </w:rPr>
        <w:t xml:space="preserve"> ובראשי תיבות כשר, משום שהראשונים הוכיחו שכך נהגו לכתוב שטרות בימי חכמי התלמוד.</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A9665B">
        <w:rPr>
          <w:rFonts w:hint="cs"/>
          <w:b/>
          <w:bCs/>
          <w:sz w:val="20"/>
          <w:szCs w:val="20"/>
          <w:rtl/>
        </w:rPr>
        <w:t>שו"ע</w:t>
      </w:r>
      <w:r>
        <w:rPr>
          <w:rFonts w:hint="cs"/>
          <w:sz w:val="20"/>
          <w:szCs w:val="20"/>
          <w:rtl/>
        </w:rPr>
        <w:t xml:space="preserve">. </w:t>
      </w:r>
      <w:r w:rsidRPr="00881E82">
        <w:rPr>
          <w:rFonts w:cs="Arial" w:hint="cs"/>
          <w:sz w:val="20"/>
          <w:szCs w:val="20"/>
          <w:rtl/>
        </w:rPr>
        <w:t>בשלישי</w:t>
      </w:r>
      <w:r w:rsidRPr="00881E82">
        <w:rPr>
          <w:rFonts w:cs="Arial"/>
          <w:sz w:val="20"/>
          <w:szCs w:val="20"/>
          <w:rtl/>
        </w:rPr>
        <w:t xml:space="preserve">, </w:t>
      </w:r>
      <w:r w:rsidRPr="00881E82">
        <w:rPr>
          <w:rFonts w:cs="Arial" w:hint="cs"/>
          <w:sz w:val="20"/>
          <w:szCs w:val="20"/>
          <w:rtl/>
        </w:rPr>
        <w:t>ברביעי</w:t>
      </w:r>
      <w:r w:rsidRPr="00881E82">
        <w:rPr>
          <w:rFonts w:cs="Arial"/>
          <w:sz w:val="20"/>
          <w:szCs w:val="20"/>
          <w:rtl/>
        </w:rPr>
        <w:t xml:space="preserve">, </w:t>
      </w:r>
      <w:r w:rsidRPr="00881E82">
        <w:rPr>
          <w:rFonts w:cs="Arial" w:hint="cs"/>
          <w:sz w:val="20"/>
          <w:szCs w:val="20"/>
          <w:rtl/>
        </w:rPr>
        <w:t>בחמישי</w:t>
      </w:r>
      <w:r w:rsidRPr="00881E82">
        <w:rPr>
          <w:rFonts w:cs="Arial"/>
          <w:sz w:val="20"/>
          <w:szCs w:val="20"/>
          <w:rtl/>
        </w:rPr>
        <w:t xml:space="preserve">, </w:t>
      </w:r>
      <w:r w:rsidRPr="00881E82">
        <w:rPr>
          <w:rFonts w:cs="Arial" w:hint="cs"/>
          <w:sz w:val="20"/>
          <w:szCs w:val="20"/>
          <w:rtl/>
        </w:rPr>
        <w:t>מלאים</w:t>
      </w:r>
      <w:r w:rsidRPr="00881E82">
        <w:rPr>
          <w:rFonts w:cs="Arial"/>
          <w:sz w:val="20"/>
          <w:szCs w:val="20"/>
          <w:rtl/>
        </w:rPr>
        <w:t xml:space="preserve"> </w:t>
      </w:r>
      <w:r w:rsidRPr="00881E82">
        <w:rPr>
          <w:rFonts w:cs="Arial" w:hint="cs"/>
          <w:sz w:val="20"/>
          <w:szCs w:val="20"/>
          <w:rtl/>
        </w:rPr>
        <w:t>יו</w:t>
      </w:r>
      <w:r w:rsidRPr="00881E82">
        <w:rPr>
          <w:rFonts w:cs="Arial"/>
          <w:sz w:val="20"/>
          <w:szCs w:val="20"/>
          <w:rtl/>
        </w:rPr>
        <w:t>"</w:t>
      </w:r>
      <w:r w:rsidRPr="00881E82">
        <w:rPr>
          <w:rFonts w:cs="Arial" w:hint="cs"/>
          <w:sz w:val="20"/>
          <w:szCs w:val="20"/>
          <w:rtl/>
        </w:rPr>
        <w:t>ד</w:t>
      </w:r>
      <w:r w:rsidRPr="00881E82">
        <w:rPr>
          <w:rFonts w:cs="Arial"/>
          <w:sz w:val="20"/>
          <w:szCs w:val="20"/>
          <w:rtl/>
        </w:rPr>
        <w:t xml:space="preserve">. </w:t>
      </w:r>
      <w:r w:rsidRPr="00881E82">
        <w:rPr>
          <w:rFonts w:cs="Arial" w:hint="cs"/>
          <w:sz w:val="20"/>
          <w:szCs w:val="20"/>
          <w:rtl/>
        </w:rPr>
        <w:t>בשני</w:t>
      </w:r>
      <w:r w:rsidRPr="00881E82">
        <w:rPr>
          <w:rFonts w:cs="Arial"/>
          <w:sz w:val="20"/>
          <w:szCs w:val="20"/>
          <w:rtl/>
        </w:rPr>
        <w:t xml:space="preserve">, </w:t>
      </w:r>
      <w:r w:rsidRPr="00881E82">
        <w:rPr>
          <w:rFonts w:cs="Arial" w:hint="cs"/>
          <w:sz w:val="20"/>
          <w:szCs w:val="20"/>
          <w:rtl/>
        </w:rPr>
        <w:t>בששי</w:t>
      </w:r>
      <w:r w:rsidRPr="00881E82">
        <w:rPr>
          <w:rFonts w:cs="Arial"/>
          <w:sz w:val="20"/>
          <w:szCs w:val="20"/>
          <w:rtl/>
        </w:rPr>
        <w:t xml:space="preserve">, </w:t>
      </w:r>
      <w:r w:rsidRPr="00881E82">
        <w:rPr>
          <w:rFonts w:cs="Arial" w:hint="cs"/>
          <w:sz w:val="20"/>
          <w:szCs w:val="20"/>
          <w:rtl/>
        </w:rPr>
        <w:t>חסרים</w:t>
      </w:r>
      <w:r>
        <w:rPr>
          <w:rFonts w:cs="Arial" w:hint="cs"/>
          <w:sz w:val="20"/>
          <w:szCs w:val="20"/>
          <w:rtl/>
        </w:rPr>
        <w:t xml:space="preserve">. </w:t>
      </w:r>
      <w:r w:rsidRPr="00A9665B">
        <w:rPr>
          <w:rFonts w:cs="Arial" w:hint="cs"/>
          <w:b/>
          <w:bCs/>
          <w:sz w:val="20"/>
          <w:szCs w:val="20"/>
          <w:rtl/>
        </w:rPr>
        <w:t>טעם</w:t>
      </w:r>
      <w:r>
        <w:rPr>
          <w:rFonts w:cs="Arial" w:hint="cs"/>
          <w:sz w:val="20"/>
          <w:szCs w:val="20"/>
          <w:rtl/>
        </w:rPr>
        <w:t xml:space="preserve">. כך כתובים בתורה. אם כתב אחרת כשר בדיעבד, אפילו אם לא נמסר עדיין הגט לאשה. </w:t>
      </w:r>
      <w:r>
        <w:rPr>
          <w:rFonts w:cs="Arial"/>
          <w:sz w:val="20"/>
          <w:szCs w:val="20"/>
          <w:rtl/>
        </w:rPr>
        <w:br/>
      </w:r>
      <w:r>
        <w:rPr>
          <w:rFonts w:cs="Arial" w:hint="cs"/>
          <w:sz w:val="20"/>
          <w:szCs w:val="20"/>
          <w:rtl/>
        </w:rPr>
        <w:t xml:space="preserve">2. </w:t>
      </w:r>
      <w:r w:rsidRPr="00A9665B">
        <w:rPr>
          <w:rFonts w:cs="Arial" w:hint="cs"/>
          <w:b/>
          <w:bCs/>
          <w:sz w:val="20"/>
          <w:szCs w:val="20"/>
          <w:rtl/>
        </w:rPr>
        <w:t>ב"ש</w:t>
      </w:r>
      <w:r>
        <w:rPr>
          <w:rFonts w:cs="Arial" w:hint="cs"/>
          <w:sz w:val="20"/>
          <w:szCs w:val="20"/>
          <w:rtl/>
        </w:rPr>
        <w:t>. אין כותבים "בפנינו עדים" וכו', משום שהבעל מגרש בשטר ואינו שטר עדות.</w:t>
      </w:r>
      <w:r>
        <w:rPr>
          <w:rFonts w:cs="Arial"/>
          <w:sz w:val="20"/>
          <w:szCs w:val="20"/>
          <w:rtl/>
        </w:rPr>
        <w:br/>
      </w:r>
      <w:r>
        <w:rPr>
          <w:rFonts w:cs="Arial" w:hint="cs"/>
          <w:sz w:val="20"/>
          <w:szCs w:val="20"/>
          <w:rtl/>
        </w:rPr>
        <w:t xml:space="preserve">3. ימי השבוע נכתבים "באחד </w:t>
      </w:r>
      <w:r w:rsidRPr="00442890">
        <w:rPr>
          <w:rFonts w:cs="Arial" w:hint="cs"/>
          <w:sz w:val="20"/>
          <w:szCs w:val="20"/>
          <w:u w:val="single"/>
          <w:rtl/>
        </w:rPr>
        <w:t>ב</w:t>
      </w:r>
      <w:r>
        <w:rPr>
          <w:rFonts w:cs="Arial" w:hint="cs"/>
          <w:sz w:val="20"/>
          <w:szCs w:val="20"/>
          <w:rtl/>
        </w:rPr>
        <w:t>שבת"</w:t>
      </w:r>
      <w:r>
        <w:rPr>
          <w:rFonts w:hint="cs"/>
          <w:sz w:val="20"/>
          <w:szCs w:val="20"/>
          <w:rtl/>
        </w:rPr>
        <w:t xml:space="preserve">; ימי החודש נכתבים "באחד </w:t>
      </w:r>
      <w:r w:rsidRPr="00442890">
        <w:rPr>
          <w:rFonts w:hint="cs"/>
          <w:sz w:val="20"/>
          <w:szCs w:val="20"/>
          <w:u w:val="single"/>
          <w:rtl/>
        </w:rPr>
        <w:t>ל</w:t>
      </w:r>
      <w:r>
        <w:rPr>
          <w:rFonts w:hint="cs"/>
          <w:sz w:val="20"/>
          <w:szCs w:val="20"/>
          <w:rtl/>
        </w:rPr>
        <w:t xml:space="preserve">ירח". </w:t>
      </w:r>
      <w:r w:rsidRPr="00A9665B">
        <w:rPr>
          <w:rFonts w:hint="cs"/>
          <w:b/>
          <w:bCs/>
          <w:sz w:val="20"/>
          <w:szCs w:val="20"/>
          <w:rtl/>
        </w:rPr>
        <w:t>טעם</w:t>
      </w:r>
      <w:r>
        <w:rPr>
          <w:rFonts w:hint="cs"/>
          <w:sz w:val="20"/>
          <w:szCs w:val="20"/>
          <w:rtl/>
        </w:rPr>
        <w:t>. חשש מכך שבכתיבת '</w:t>
      </w:r>
      <w:r w:rsidRPr="00406574">
        <w:rPr>
          <w:rFonts w:hint="cs"/>
          <w:sz w:val="20"/>
          <w:szCs w:val="20"/>
          <w:u w:val="single"/>
          <w:rtl/>
        </w:rPr>
        <w:t>ל</w:t>
      </w:r>
      <w:r>
        <w:rPr>
          <w:rFonts w:hint="cs"/>
          <w:sz w:val="20"/>
          <w:szCs w:val="20"/>
          <w:rtl/>
        </w:rPr>
        <w:t>שבת' יטעו ויסברו שמניין הימים הוא עם שבת, וכך שלישי בשבת משמע יום שני וכו'.</w:t>
      </w:r>
      <w:r>
        <w:rPr>
          <w:sz w:val="20"/>
          <w:szCs w:val="20"/>
          <w:rtl/>
        </w:rPr>
        <w:br/>
      </w:r>
      <w:r>
        <w:rPr>
          <w:rFonts w:hint="cs"/>
          <w:sz w:val="20"/>
          <w:szCs w:val="20"/>
          <w:rtl/>
        </w:rPr>
        <w:t xml:space="preserve">4. </w:t>
      </w:r>
      <w:r w:rsidRPr="00A9665B">
        <w:rPr>
          <w:rFonts w:hint="cs"/>
          <w:b/>
          <w:bCs/>
          <w:sz w:val="20"/>
          <w:szCs w:val="20"/>
          <w:rtl/>
        </w:rPr>
        <w:t>ר"פ</w:t>
      </w:r>
      <w:r>
        <w:rPr>
          <w:rFonts w:hint="cs"/>
          <w:sz w:val="20"/>
          <w:szCs w:val="20"/>
          <w:rtl/>
        </w:rPr>
        <w:t xml:space="preserve">. ר"ח יכתוב "ביום אחד לירח פלוני", וכ"פ </w:t>
      </w:r>
      <w:r w:rsidRPr="00A9665B">
        <w:rPr>
          <w:rFonts w:hint="cs"/>
          <w:b/>
          <w:bCs/>
          <w:sz w:val="20"/>
          <w:szCs w:val="20"/>
          <w:rtl/>
        </w:rPr>
        <w:t>המחבר</w:t>
      </w:r>
      <w:r>
        <w:rPr>
          <w:rFonts w:hint="cs"/>
          <w:sz w:val="20"/>
          <w:szCs w:val="20"/>
          <w:rtl/>
        </w:rPr>
        <w:t xml:space="preserve">. </w:t>
      </w:r>
      <w:r w:rsidRPr="00A9665B">
        <w:rPr>
          <w:rFonts w:hint="cs"/>
          <w:b/>
          <w:bCs/>
          <w:sz w:val="20"/>
          <w:szCs w:val="20"/>
          <w:rtl/>
        </w:rPr>
        <w:t>מרדכי</w:t>
      </w:r>
      <w:r>
        <w:rPr>
          <w:rFonts w:hint="cs"/>
          <w:sz w:val="20"/>
          <w:szCs w:val="20"/>
          <w:rtl/>
        </w:rPr>
        <w:t xml:space="preserve">. "באחד לירח פלוני", וכ"פ </w:t>
      </w:r>
      <w:r w:rsidRPr="00A9665B">
        <w:rPr>
          <w:rFonts w:hint="cs"/>
          <w:b/>
          <w:bCs/>
          <w:sz w:val="20"/>
          <w:szCs w:val="20"/>
          <w:rtl/>
        </w:rPr>
        <w:t>הרמ"א</w:t>
      </w:r>
      <w:r>
        <w:rPr>
          <w:rFonts w:hint="cs"/>
          <w:sz w:val="20"/>
          <w:szCs w:val="20"/>
          <w:rtl/>
        </w:rPr>
        <w:t xml:space="preserve">. </w:t>
      </w:r>
      <w:r w:rsidRPr="00A9665B">
        <w:rPr>
          <w:rFonts w:hint="cs"/>
          <w:b/>
          <w:bCs/>
          <w:sz w:val="20"/>
          <w:szCs w:val="20"/>
          <w:rtl/>
        </w:rPr>
        <w:t>סדר גיטין</w:t>
      </w:r>
      <w:r>
        <w:rPr>
          <w:rFonts w:hint="cs"/>
          <w:sz w:val="20"/>
          <w:szCs w:val="20"/>
          <w:rtl/>
        </w:rPr>
        <w:t xml:space="preserve">. יש נמנעים מלתת גט בא' בחודש משום מחלוקת זו, הו"ד </w:t>
      </w:r>
      <w:r w:rsidRPr="00A9665B">
        <w:rPr>
          <w:rFonts w:hint="cs"/>
          <w:b/>
          <w:bCs/>
          <w:sz w:val="20"/>
          <w:szCs w:val="20"/>
          <w:rtl/>
        </w:rPr>
        <w:t>ברמ"א</w:t>
      </w:r>
      <w:r>
        <w:rPr>
          <w:rFonts w:hint="cs"/>
          <w:sz w:val="20"/>
          <w:szCs w:val="20"/>
          <w:rtl/>
        </w:rPr>
        <w:t>.</w:t>
      </w:r>
      <w:r>
        <w:rPr>
          <w:sz w:val="20"/>
          <w:szCs w:val="20"/>
          <w:rtl/>
        </w:rPr>
        <w:br/>
      </w:r>
      <w:r>
        <w:rPr>
          <w:rFonts w:hint="cs"/>
          <w:sz w:val="20"/>
          <w:szCs w:val="20"/>
          <w:rtl/>
        </w:rPr>
        <w:t xml:space="preserve">5. </w:t>
      </w:r>
      <w:r w:rsidRPr="00A9665B">
        <w:rPr>
          <w:rFonts w:hint="cs"/>
          <w:b/>
          <w:bCs/>
          <w:sz w:val="20"/>
          <w:szCs w:val="20"/>
          <w:rtl/>
        </w:rPr>
        <w:t>שו"ע</w:t>
      </w:r>
      <w:r>
        <w:rPr>
          <w:rFonts w:hint="cs"/>
          <w:sz w:val="20"/>
          <w:szCs w:val="20"/>
          <w:rtl/>
        </w:rPr>
        <w:t xml:space="preserve">. כתיבת הימים בלשון זכר. עד עשרה כותב ימים, מכאן והלאה כותב יום, ובדיעבד כשר בכל עניין. </w:t>
      </w:r>
      <w:r>
        <w:rPr>
          <w:sz w:val="20"/>
          <w:szCs w:val="20"/>
          <w:rtl/>
        </w:rPr>
        <w:br/>
      </w:r>
      <w:r>
        <w:rPr>
          <w:rFonts w:hint="cs"/>
          <w:sz w:val="20"/>
          <w:szCs w:val="20"/>
          <w:rtl/>
        </w:rPr>
        <w:t>יש אומרים מיום עשרים והלאה לכתוב יום ויש אומרים ימים.</w:t>
      </w:r>
      <w:r>
        <w:rPr>
          <w:sz w:val="20"/>
          <w:szCs w:val="20"/>
          <w:rtl/>
        </w:rPr>
        <w:br/>
      </w:r>
      <w:r>
        <w:rPr>
          <w:rFonts w:hint="cs"/>
          <w:sz w:val="20"/>
          <w:szCs w:val="20"/>
          <w:rtl/>
        </w:rPr>
        <w:t xml:space="preserve">6. כתב שלושה או שמונה מלא בוא"ו, או שלא כתב </w:t>
      </w:r>
      <w:r w:rsidRPr="00442890">
        <w:rPr>
          <w:rFonts w:hint="cs"/>
          <w:sz w:val="20"/>
          <w:szCs w:val="20"/>
          <w:u w:val="single"/>
          <w:rtl/>
        </w:rPr>
        <w:t>ב</w:t>
      </w:r>
      <w:r>
        <w:rPr>
          <w:rFonts w:hint="cs"/>
          <w:sz w:val="20"/>
          <w:szCs w:val="20"/>
          <w:rtl/>
        </w:rPr>
        <w:t>שני אלא שני, וכן אם כתב בראשי תיבות, כגון - במקום בשלושה עשר כתב יג' - כשר.</w:t>
      </w:r>
    </w:p>
    <w:p w:rsidR="00F15C4E" w:rsidRDefault="00F15C4E" w:rsidP="00F15C4E">
      <w:pPr>
        <w:rPr>
          <w:b/>
          <w:bCs/>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אופן כתיבת השנים והימים</w:t>
      </w:r>
      <w:r>
        <w:rPr>
          <w:rFonts w:hint="cs"/>
          <w:b/>
          <w:bCs/>
          <w:sz w:val="20"/>
          <w:szCs w:val="20"/>
          <w:rtl/>
        </w:rPr>
        <w:br/>
      </w:r>
      <w:r w:rsidRPr="001071E2">
        <w:rPr>
          <w:rFonts w:hint="cs"/>
          <w:sz w:val="20"/>
          <w:szCs w:val="20"/>
          <w:u w:val="single"/>
          <w:rtl/>
        </w:rPr>
        <w:t>לשון זכר או נקבה</w:t>
      </w:r>
      <w:r>
        <w:rPr>
          <w:sz w:val="20"/>
          <w:szCs w:val="20"/>
          <w:rtl/>
        </w:rPr>
        <w:br/>
      </w:r>
      <w:r w:rsidRPr="001071E2">
        <w:rPr>
          <w:rFonts w:hint="cs"/>
          <w:b/>
          <w:bCs/>
          <w:sz w:val="20"/>
          <w:szCs w:val="20"/>
          <w:rtl/>
        </w:rPr>
        <w:t>טור</w:t>
      </w:r>
      <w:r>
        <w:rPr>
          <w:rFonts w:hint="cs"/>
          <w:sz w:val="20"/>
          <w:szCs w:val="20"/>
          <w:rtl/>
        </w:rPr>
        <w:t xml:space="preserve"> </w:t>
      </w:r>
      <w:r w:rsidRPr="001071E2">
        <w:rPr>
          <w:rFonts w:hint="cs"/>
          <w:sz w:val="18"/>
          <w:szCs w:val="18"/>
          <w:rtl/>
        </w:rPr>
        <w:t xml:space="preserve">(ע"פ הראשונים) </w:t>
      </w:r>
      <w:r>
        <w:rPr>
          <w:sz w:val="20"/>
          <w:szCs w:val="20"/>
          <w:rtl/>
        </w:rPr>
        <w:t>–</w:t>
      </w:r>
      <w:r>
        <w:rPr>
          <w:rFonts w:hint="cs"/>
          <w:sz w:val="20"/>
          <w:szCs w:val="20"/>
          <w:rtl/>
        </w:rPr>
        <w:t xml:space="preserve"> את מניין הימים יש לכתוב בלשון זכר, אך את מניין השנים יש לכתוב בלשון נקבה.</w:t>
      </w:r>
    </w:p>
    <w:p w:rsidR="00F15C4E" w:rsidRDefault="00F15C4E" w:rsidP="00F15C4E">
      <w:pPr>
        <w:rPr>
          <w:sz w:val="20"/>
          <w:szCs w:val="20"/>
          <w:rtl/>
        </w:rPr>
      </w:pPr>
      <w:r>
        <w:rPr>
          <w:rFonts w:hint="cs"/>
          <w:sz w:val="20"/>
          <w:szCs w:val="20"/>
          <w:u w:val="single"/>
          <w:rtl/>
        </w:rPr>
        <w:t>מניין המועט או המרובה קודם</w:t>
      </w:r>
      <w:r>
        <w:rPr>
          <w:sz w:val="20"/>
          <w:szCs w:val="20"/>
          <w:u w:val="single"/>
          <w:rtl/>
        </w:rPr>
        <w:br/>
      </w:r>
      <w:r>
        <w:rPr>
          <w:rFonts w:hint="cs"/>
          <w:sz w:val="20"/>
          <w:szCs w:val="20"/>
          <w:rtl/>
        </w:rPr>
        <w:t xml:space="preserve">א. </w:t>
      </w:r>
      <w:r w:rsidRPr="00365453">
        <w:rPr>
          <w:rFonts w:hint="cs"/>
          <w:b/>
          <w:bCs/>
          <w:sz w:val="20"/>
          <w:szCs w:val="20"/>
          <w:rtl/>
        </w:rPr>
        <w:t>סמ"ק</w:t>
      </w:r>
      <w:r>
        <w:rPr>
          <w:rFonts w:hint="cs"/>
          <w:sz w:val="20"/>
          <w:szCs w:val="20"/>
          <w:rtl/>
        </w:rPr>
        <w:t xml:space="preserve"> - תמיד יש לכתוב את המניין המרובה קודם. </w:t>
      </w:r>
      <w:r>
        <w:rPr>
          <w:sz w:val="20"/>
          <w:szCs w:val="20"/>
          <w:rtl/>
        </w:rPr>
        <w:br/>
      </w:r>
      <w:r>
        <w:rPr>
          <w:rFonts w:hint="cs"/>
          <w:sz w:val="20"/>
          <w:szCs w:val="20"/>
          <w:rtl/>
        </w:rPr>
        <w:t xml:space="preserve">ב. </w:t>
      </w:r>
      <w:r w:rsidRPr="00365453">
        <w:rPr>
          <w:rFonts w:hint="cs"/>
          <w:b/>
          <w:bCs/>
          <w:sz w:val="20"/>
          <w:szCs w:val="20"/>
          <w:rtl/>
        </w:rPr>
        <w:t>כלבו</w:t>
      </w:r>
      <w:r>
        <w:rPr>
          <w:rFonts w:hint="cs"/>
          <w:sz w:val="20"/>
          <w:szCs w:val="20"/>
          <w:rtl/>
        </w:rPr>
        <w:t xml:space="preserve"> </w:t>
      </w:r>
      <w:r>
        <w:rPr>
          <w:sz w:val="20"/>
          <w:szCs w:val="20"/>
          <w:rtl/>
        </w:rPr>
        <w:t>–</w:t>
      </w:r>
      <w:r>
        <w:rPr>
          <w:rFonts w:hint="cs"/>
          <w:sz w:val="20"/>
          <w:szCs w:val="20"/>
          <w:rtl/>
        </w:rPr>
        <w:t xml:space="preserve"> תמיד יש לכתוב את המניין המועט קודם.</w:t>
      </w:r>
      <w:r>
        <w:rPr>
          <w:sz w:val="20"/>
          <w:szCs w:val="20"/>
          <w:rtl/>
        </w:rPr>
        <w:br/>
      </w:r>
      <w:r>
        <w:rPr>
          <w:rFonts w:hint="cs"/>
          <w:sz w:val="20"/>
          <w:szCs w:val="20"/>
          <w:rtl/>
        </w:rPr>
        <w:t xml:space="preserve">ג. </w:t>
      </w:r>
      <w:r w:rsidRPr="00365453">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בימים יש לכתוב את המניין המועט קודם, בשנים יש לכתוב את המניין המרובה קודם, וכ"פ </w:t>
      </w:r>
      <w:r w:rsidRPr="00365453">
        <w:rPr>
          <w:rFonts w:hint="cs"/>
          <w:b/>
          <w:bCs/>
          <w:sz w:val="20"/>
          <w:szCs w:val="20"/>
          <w:rtl/>
        </w:rPr>
        <w:t>המחבר</w:t>
      </w:r>
      <w:r>
        <w:rPr>
          <w:rFonts w:hint="cs"/>
          <w:sz w:val="20"/>
          <w:szCs w:val="20"/>
          <w:rtl/>
        </w:rPr>
        <w:t>.</w:t>
      </w:r>
      <w:r>
        <w:rPr>
          <w:b/>
          <w:bCs/>
          <w:sz w:val="20"/>
          <w:szCs w:val="20"/>
          <w:rtl/>
        </w:rPr>
        <w:br/>
      </w:r>
      <w:r>
        <w:rPr>
          <w:b/>
          <w:bCs/>
          <w:sz w:val="20"/>
          <w:szCs w:val="20"/>
          <w:rtl/>
        </w:rPr>
        <w:br/>
      </w:r>
      <w:r>
        <w:rPr>
          <w:rFonts w:hint="cs"/>
          <w:b/>
          <w:bCs/>
          <w:sz w:val="20"/>
          <w:szCs w:val="20"/>
          <w:rtl/>
        </w:rPr>
        <w:t>פסיקת הלכה</w:t>
      </w:r>
      <w:r>
        <w:rPr>
          <w:rFonts w:hint="cs"/>
          <w:b/>
          <w:bCs/>
          <w:sz w:val="20"/>
          <w:szCs w:val="20"/>
          <w:rtl/>
        </w:rPr>
        <w:br/>
        <w:t xml:space="preserve">שולחן ערוך </w:t>
      </w:r>
      <w:r>
        <w:rPr>
          <w:sz w:val="20"/>
          <w:szCs w:val="20"/>
          <w:rtl/>
        </w:rPr>
        <w:t>–</w:t>
      </w:r>
      <w:r>
        <w:rPr>
          <w:rFonts w:hint="cs"/>
          <w:sz w:val="20"/>
          <w:szCs w:val="20"/>
          <w:rtl/>
        </w:rPr>
        <w:t xml:space="preserve"> "</w:t>
      </w:r>
      <w:r w:rsidRPr="00865045">
        <w:rPr>
          <w:rFonts w:cs="Arial" w:hint="cs"/>
          <w:sz w:val="20"/>
          <w:szCs w:val="20"/>
          <w:rtl/>
        </w:rPr>
        <w:t>בחשבון</w:t>
      </w:r>
      <w:r w:rsidRPr="00865045">
        <w:rPr>
          <w:rFonts w:cs="Arial"/>
          <w:sz w:val="20"/>
          <w:szCs w:val="20"/>
          <w:rtl/>
        </w:rPr>
        <w:t xml:space="preserve"> </w:t>
      </w:r>
      <w:r w:rsidRPr="00865045">
        <w:rPr>
          <w:rFonts w:cs="Arial" w:hint="cs"/>
          <w:sz w:val="20"/>
          <w:szCs w:val="20"/>
          <w:rtl/>
        </w:rPr>
        <w:t>השנים</w:t>
      </w:r>
      <w:r w:rsidRPr="00865045">
        <w:rPr>
          <w:rFonts w:cs="Arial"/>
          <w:sz w:val="20"/>
          <w:szCs w:val="20"/>
          <w:rtl/>
        </w:rPr>
        <w:t xml:space="preserve"> </w:t>
      </w:r>
      <w:r w:rsidRPr="00865045">
        <w:rPr>
          <w:rFonts w:cs="Arial" w:hint="cs"/>
          <w:sz w:val="20"/>
          <w:szCs w:val="20"/>
          <w:rtl/>
        </w:rPr>
        <w:t>יכתוב</w:t>
      </w:r>
      <w:r w:rsidRPr="00865045">
        <w:rPr>
          <w:rFonts w:cs="Arial"/>
          <w:sz w:val="20"/>
          <w:szCs w:val="20"/>
          <w:rtl/>
        </w:rPr>
        <w:t xml:space="preserve"> </w:t>
      </w:r>
      <w:r w:rsidRPr="00865045">
        <w:rPr>
          <w:rFonts w:cs="Arial" w:hint="cs"/>
          <w:sz w:val="20"/>
          <w:szCs w:val="20"/>
          <w:rtl/>
        </w:rPr>
        <w:t>לשון</w:t>
      </w:r>
      <w:r w:rsidRPr="00865045">
        <w:rPr>
          <w:rFonts w:cs="Arial"/>
          <w:sz w:val="20"/>
          <w:szCs w:val="20"/>
          <w:rtl/>
        </w:rPr>
        <w:t xml:space="preserve"> </w:t>
      </w:r>
      <w:r w:rsidRPr="00865045">
        <w:rPr>
          <w:rFonts w:cs="Arial" w:hint="cs"/>
          <w:sz w:val="20"/>
          <w:szCs w:val="20"/>
          <w:rtl/>
        </w:rPr>
        <w:t>נקבה</w:t>
      </w:r>
      <w:r w:rsidRPr="00865045">
        <w:rPr>
          <w:rFonts w:cs="Arial"/>
          <w:sz w:val="20"/>
          <w:szCs w:val="20"/>
          <w:rtl/>
        </w:rPr>
        <w:t xml:space="preserve">: </w:t>
      </w:r>
      <w:r w:rsidRPr="00865045">
        <w:rPr>
          <w:rFonts w:cs="Arial" w:hint="cs"/>
          <w:sz w:val="20"/>
          <w:szCs w:val="20"/>
          <w:rtl/>
        </w:rPr>
        <w:t>בשנת</w:t>
      </w:r>
      <w:r w:rsidRPr="00865045">
        <w:rPr>
          <w:rFonts w:cs="Arial"/>
          <w:sz w:val="20"/>
          <w:szCs w:val="20"/>
          <w:rtl/>
        </w:rPr>
        <w:t xml:space="preserve"> </w:t>
      </w:r>
      <w:r w:rsidRPr="00865045">
        <w:rPr>
          <w:rFonts w:cs="Arial" w:hint="cs"/>
          <w:sz w:val="20"/>
          <w:szCs w:val="20"/>
          <w:rtl/>
        </w:rPr>
        <w:t>חמשת</w:t>
      </w:r>
      <w:r w:rsidRPr="00865045">
        <w:rPr>
          <w:rFonts w:cs="Arial"/>
          <w:sz w:val="20"/>
          <w:szCs w:val="20"/>
          <w:rtl/>
        </w:rPr>
        <w:t xml:space="preserve"> </w:t>
      </w:r>
      <w:r w:rsidRPr="00865045">
        <w:rPr>
          <w:rFonts w:cs="Arial" w:hint="cs"/>
          <w:sz w:val="20"/>
          <w:szCs w:val="20"/>
          <w:rtl/>
        </w:rPr>
        <w:t>אלפים</w:t>
      </w:r>
      <w:r w:rsidRPr="00865045">
        <w:rPr>
          <w:rFonts w:cs="Arial"/>
          <w:sz w:val="20"/>
          <w:szCs w:val="20"/>
          <w:rtl/>
        </w:rPr>
        <w:t xml:space="preserve"> </w:t>
      </w:r>
      <w:r w:rsidRPr="00865045">
        <w:rPr>
          <w:rFonts w:cs="Arial" w:hint="cs"/>
          <w:sz w:val="20"/>
          <w:szCs w:val="20"/>
          <w:rtl/>
        </w:rPr>
        <w:t>ואחת</w:t>
      </w:r>
      <w:r w:rsidRPr="00865045">
        <w:rPr>
          <w:rFonts w:cs="Arial"/>
          <w:sz w:val="20"/>
          <w:szCs w:val="20"/>
          <w:rtl/>
        </w:rPr>
        <w:t xml:space="preserve"> </w:t>
      </w:r>
      <w:r w:rsidRPr="00865045">
        <w:rPr>
          <w:rFonts w:cs="Arial" w:hint="cs"/>
          <w:sz w:val="20"/>
          <w:szCs w:val="20"/>
          <w:rtl/>
        </w:rPr>
        <w:t>לבריאת</w:t>
      </w:r>
      <w:r w:rsidRPr="00865045">
        <w:rPr>
          <w:rFonts w:cs="Arial"/>
          <w:sz w:val="20"/>
          <w:szCs w:val="20"/>
          <w:rtl/>
        </w:rPr>
        <w:t xml:space="preserve"> </w:t>
      </w:r>
      <w:r w:rsidRPr="00865045">
        <w:rPr>
          <w:rFonts w:cs="Arial" w:hint="cs"/>
          <w:sz w:val="20"/>
          <w:szCs w:val="20"/>
          <w:rtl/>
        </w:rPr>
        <w:t>עולם</w:t>
      </w:r>
      <w:r w:rsidRPr="00865045">
        <w:rPr>
          <w:rFonts w:cs="Arial"/>
          <w:sz w:val="20"/>
          <w:szCs w:val="20"/>
          <w:rtl/>
        </w:rPr>
        <w:t xml:space="preserve">, </w:t>
      </w:r>
      <w:r w:rsidRPr="00865045">
        <w:rPr>
          <w:rFonts w:cs="Arial" w:hint="cs"/>
          <w:sz w:val="20"/>
          <w:szCs w:val="20"/>
          <w:rtl/>
        </w:rPr>
        <w:t>שתים</w:t>
      </w:r>
      <w:r w:rsidRPr="00865045">
        <w:rPr>
          <w:rFonts w:cs="Arial"/>
          <w:sz w:val="20"/>
          <w:szCs w:val="20"/>
          <w:rtl/>
        </w:rPr>
        <w:t xml:space="preserve">, </w:t>
      </w:r>
      <w:r w:rsidRPr="00865045">
        <w:rPr>
          <w:rFonts w:cs="Arial" w:hint="cs"/>
          <w:sz w:val="20"/>
          <w:szCs w:val="20"/>
          <w:rtl/>
        </w:rPr>
        <w:t>שלש</w:t>
      </w:r>
      <w:r w:rsidRPr="00865045">
        <w:rPr>
          <w:rFonts w:cs="Arial"/>
          <w:sz w:val="20"/>
          <w:szCs w:val="20"/>
          <w:rtl/>
        </w:rPr>
        <w:t xml:space="preserve">, </w:t>
      </w:r>
      <w:r w:rsidRPr="00865045">
        <w:rPr>
          <w:rFonts w:cs="Arial" w:hint="cs"/>
          <w:sz w:val="20"/>
          <w:szCs w:val="20"/>
          <w:rtl/>
        </w:rPr>
        <w:t>ארבע</w:t>
      </w:r>
      <w:r w:rsidRPr="00865045">
        <w:rPr>
          <w:rFonts w:cs="Arial"/>
          <w:sz w:val="20"/>
          <w:szCs w:val="20"/>
          <w:rtl/>
        </w:rPr>
        <w:t xml:space="preserve">, </w:t>
      </w:r>
      <w:r w:rsidRPr="00865045">
        <w:rPr>
          <w:rFonts w:cs="Arial" w:hint="cs"/>
          <w:sz w:val="20"/>
          <w:szCs w:val="20"/>
          <w:rtl/>
        </w:rPr>
        <w:t>כולם</w:t>
      </w:r>
      <w:r w:rsidRPr="00865045">
        <w:rPr>
          <w:rFonts w:cs="Arial"/>
          <w:sz w:val="20"/>
          <w:szCs w:val="20"/>
          <w:rtl/>
        </w:rPr>
        <w:t xml:space="preserve"> </w:t>
      </w:r>
      <w:r w:rsidRPr="00865045">
        <w:rPr>
          <w:rFonts w:cs="Arial" w:hint="cs"/>
          <w:sz w:val="20"/>
          <w:szCs w:val="20"/>
          <w:rtl/>
        </w:rPr>
        <w:t>בלא</w:t>
      </w:r>
      <w:r w:rsidRPr="00865045">
        <w:rPr>
          <w:rFonts w:cs="Arial"/>
          <w:sz w:val="20"/>
          <w:szCs w:val="20"/>
          <w:rtl/>
        </w:rPr>
        <w:t xml:space="preserve"> </w:t>
      </w:r>
      <w:r w:rsidRPr="00865045">
        <w:rPr>
          <w:rFonts w:cs="Arial" w:hint="cs"/>
          <w:sz w:val="20"/>
          <w:szCs w:val="20"/>
          <w:rtl/>
        </w:rPr>
        <w:t>ה</w:t>
      </w:r>
      <w:r w:rsidRPr="00865045">
        <w:rPr>
          <w:rFonts w:cs="Arial"/>
          <w:sz w:val="20"/>
          <w:szCs w:val="20"/>
          <w:rtl/>
        </w:rPr>
        <w:t>"</w:t>
      </w:r>
      <w:r w:rsidRPr="00865045">
        <w:rPr>
          <w:rFonts w:cs="Arial" w:hint="cs"/>
          <w:sz w:val="20"/>
          <w:szCs w:val="20"/>
          <w:rtl/>
        </w:rPr>
        <w:t>א</w:t>
      </w:r>
      <w:r w:rsidRPr="00865045">
        <w:rPr>
          <w:rFonts w:cs="Arial"/>
          <w:sz w:val="20"/>
          <w:szCs w:val="20"/>
          <w:rtl/>
        </w:rPr>
        <w:t xml:space="preserve"> </w:t>
      </w:r>
      <w:r w:rsidRPr="00865045">
        <w:rPr>
          <w:rFonts w:cs="Arial" w:hint="cs"/>
          <w:sz w:val="20"/>
          <w:szCs w:val="20"/>
          <w:rtl/>
        </w:rPr>
        <w:t>לבסוף</w:t>
      </w:r>
      <w:r w:rsidRPr="00865045">
        <w:rPr>
          <w:rFonts w:cs="Arial"/>
          <w:sz w:val="20"/>
          <w:szCs w:val="20"/>
          <w:rtl/>
        </w:rPr>
        <w:t xml:space="preserve">. </w:t>
      </w:r>
      <w:r w:rsidRPr="00865045">
        <w:rPr>
          <w:rFonts w:cs="Arial" w:hint="cs"/>
          <w:sz w:val="20"/>
          <w:szCs w:val="20"/>
          <w:rtl/>
        </w:rPr>
        <w:t>וכן</w:t>
      </w:r>
      <w:r w:rsidRPr="00865045">
        <w:rPr>
          <w:rFonts w:cs="Arial"/>
          <w:sz w:val="20"/>
          <w:szCs w:val="20"/>
          <w:rtl/>
        </w:rPr>
        <w:t xml:space="preserve"> </w:t>
      </w:r>
      <w:r w:rsidRPr="00865045">
        <w:rPr>
          <w:rFonts w:cs="Arial" w:hint="cs"/>
          <w:sz w:val="20"/>
          <w:szCs w:val="20"/>
          <w:rtl/>
        </w:rPr>
        <w:t>אחת</w:t>
      </w:r>
      <w:r w:rsidRPr="00865045">
        <w:rPr>
          <w:rFonts w:cs="Arial"/>
          <w:sz w:val="20"/>
          <w:szCs w:val="20"/>
          <w:rtl/>
        </w:rPr>
        <w:t xml:space="preserve"> </w:t>
      </w:r>
      <w:r w:rsidRPr="00865045">
        <w:rPr>
          <w:rFonts w:cs="Arial" w:hint="cs"/>
          <w:sz w:val="20"/>
          <w:szCs w:val="20"/>
          <w:rtl/>
        </w:rPr>
        <w:t>עשרה</w:t>
      </w:r>
      <w:r w:rsidRPr="00865045">
        <w:rPr>
          <w:rFonts w:cs="Arial"/>
          <w:sz w:val="20"/>
          <w:szCs w:val="20"/>
          <w:rtl/>
        </w:rPr>
        <w:t xml:space="preserve">, </w:t>
      </w:r>
      <w:r w:rsidRPr="00865045">
        <w:rPr>
          <w:rFonts w:cs="Arial" w:hint="cs"/>
          <w:sz w:val="20"/>
          <w:szCs w:val="20"/>
          <w:rtl/>
        </w:rPr>
        <w:t>שתים</w:t>
      </w:r>
      <w:r w:rsidRPr="00865045">
        <w:rPr>
          <w:rFonts w:cs="Arial"/>
          <w:sz w:val="20"/>
          <w:szCs w:val="20"/>
          <w:rtl/>
        </w:rPr>
        <w:t xml:space="preserve"> </w:t>
      </w:r>
      <w:r w:rsidRPr="00865045">
        <w:rPr>
          <w:rFonts w:cs="Arial" w:hint="cs"/>
          <w:sz w:val="20"/>
          <w:szCs w:val="20"/>
          <w:rtl/>
        </w:rPr>
        <w:t>עשרה</w:t>
      </w:r>
      <w:r w:rsidRPr="00865045">
        <w:rPr>
          <w:rFonts w:cs="Arial"/>
          <w:sz w:val="20"/>
          <w:szCs w:val="20"/>
          <w:rtl/>
        </w:rPr>
        <w:t xml:space="preserve">, </w:t>
      </w:r>
      <w:r w:rsidRPr="00865045">
        <w:rPr>
          <w:rFonts w:cs="Arial" w:hint="cs"/>
          <w:sz w:val="20"/>
          <w:szCs w:val="20"/>
          <w:rtl/>
        </w:rPr>
        <w:t>עד</w:t>
      </w:r>
      <w:r w:rsidRPr="00865045">
        <w:rPr>
          <w:rFonts w:cs="Arial"/>
          <w:sz w:val="20"/>
          <w:szCs w:val="20"/>
          <w:rtl/>
        </w:rPr>
        <w:t xml:space="preserve"> </w:t>
      </w:r>
      <w:r w:rsidRPr="00865045">
        <w:rPr>
          <w:rFonts w:cs="Arial" w:hint="cs"/>
          <w:sz w:val="20"/>
          <w:szCs w:val="20"/>
          <w:rtl/>
        </w:rPr>
        <w:t>עשרים</w:t>
      </w:r>
      <w:r w:rsidRPr="00865045">
        <w:rPr>
          <w:rFonts w:cs="Arial"/>
          <w:sz w:val="20"/>
          <w:szCs w:val="20"/>
          <w:rtl/>
        </w:rPr>
        <w:t xml:space="preserve">. </w:t>
      </w:r>
      <w:r w:rsidRPr="00865045">
        <w:rPr>
          <w:rFonts w:cs="Arial" w:hint="cs"/>
          <w:sz w:val="20"/>
          <w:szCs w:val="20"/>
          <w:rtl/>
        </w:rPr>
        <w:t>ומשם</w:t>
      </w:r>
      <w:r w:rsidRPr="00865045">
        <w:rPr>
          <w:rFonts w:cs="Arial"/>
          <w:sz w:val="20"/>
          <w:szCs w:val="20"/>
          <w:rtl/>
        </w:rPr>
        <w:t xml:space="preserve"> </w:t>
      </w:r>
      <w:r w:rsidRPr="00865045">
        <w:rPr>
          <w:rFonts w:cs="Arial" w:hint="cs"/>
          <w:sz w:val="20"/>
          <w:szCs w:val="20"/>
          <w:rtl/>
        </w:rPr>
        <w:t>ואילך</w:t>
      </w:r>
      <w:r w:rsidRPr="00865045">
        <w:rPr>
          <w:rFonts w:cs="Arial"/>
          <w:sz w:val="20"/>
          <w:szCs w:val="20"/>
          <w:rtl/>
        </w:rPr>
        <w:t xml:space="preserve">, </w:t>
      </w:r>
      <w:r w:rsidRPr="00865045">
        <w:rPr>
          <w:rFonts w:cs="Arial" w:hint="cs"/>
          <w:sz w:val="20"/>
          <w:szCs w:val="20"/>
          <w:rtl/>
        </w:rPr>
        <w:t>עשרים</w:t>
      </w:r>
      <w:r w:rsidRPr="00865045">
        <w:rPr>
          <w:rFonts w:cs="Arial"/>
          <w:sz w:val="20"/>
          <w:szCs w:val="20"/>
          <w:rtl/>
        </w:rPr>
        <w:t xml:space="preserve"> </w:t>
      </w:r>
      <w:r w:rsidRPr="00865045">
        <w:rPr>
          <w:rFonts w:cs="Arial" w:hint="cs"/>
          <w:sz w:val="20"/>
          <w:szCs w:val="20"/>
          <w:rtl/>
        </w:rPr>
        <w:t>ואחת</w:t>
      </w:r>
      <w:r w:rsidRPr="00865045">
        <w:rPr>
          <w:rFonts w:cs="Arial"/>
          <w:sz w:val="20"/>
          <w:szCs w:val="20"/>
          <w:rtl/>
        </w:rPr>
        <w:t xml:space="preserve">, </w:t>
      </w:r>
      <w:r w:rsidRPr="00865045">
        <w:rPr>
          <w:rFonts w:cs="Arial" w:hint="cs"/>
          <w:sz w:val="20"/>
          <w:szCs w:val="20"/>
          <w:rtl/>
        </w:rPr>
        <w:t>עשרים</w:t>
      </w:r>
      <w:r w:rsidRPr="00865045">
        <w:rPr>
          <w:rFonts w:cs="Arial"/>
          <w:sz w:val="20"/>
          <w:szCs w:val="20"/>
          <w:rtl/>
        </w:rPr>
        <w:t xml:space="preserve"> </w:t>
      </w:r>
      <w:r w:rsidRPr="00865045">
        <w:rPr>
          <w:rFonts w:cs="Arial" w:hint="cs"/>
          <w:sz w:val="20"/>
          <w:szCs w:val="20"/>
          <w:rtl/>
        </w:rPr>
        <w:t>ושתים</w:t>
      </w:r>
      <w:r w:rsidRPr="00865045">
        <w:rPr>
          <w:rFonts w:cs="Arial"/>
          <w:sz w:val="20"/>
          <w:szCs w:val="20"/>
          <w:rtl/>
        </w:rPr>
        <w:t xml:space="preserve">, </w:t>
      </w:r>
      <w:r w:rsidRPr="00865045">
        <w:rPr>
          <w:rFonts w:cs="Arial" w:hint="cs"/>
          <w:sz w:val="20"/>
          <w:szCs w:val="20"/>
          <w:rtl/>
        </w:rPr>
        <w:t>עשרים</w:t>
      </w:r>
      <w:r w:rsidRPr="00865045">
        <w:rPr>
          <w:rFonts w:cs="Arial"/>
          <w:sz w:val="20"/>
          <w:szCs w:val="20"/>
          <w:rtl/>
        </w:rPr>
        <w:t xml:space="preserve"> </w:t>
      </w:r>
      <w:r w:rsidRPr="00865045">
        <w:rPr>
          <w:rFonts w:cs="Arial" w:hint="cs"/>
          <w:sz w:val="20"/>
          <w:szCs w:val="20"/>
          <w:rtl/>
        </w:rPr>
        <w:t>ושלש</w:t>
      </w:r>
      <w:r w:rsidRPr="00865045">
        <w:rPr>
          <w:rFonts w:cs="Arial"/>
          <w:sz w:val="20"/>
          <w:szCs w:val="20"/>
          <w:rtl/>
        </w:rPr>
        <w:t xml:space="preserve">, </w:t>
      </w:r>
      <w:r w:rsidRPr="00865045">
        <w:rPr>
          <w:rFonts w:cs="Arial" w:hint="cs"/>
          <w:sz w:val="20"/>
          <w:szCs w:val="20"/>
          <w:rtl/>
        </w:rPr>
        <w:t>המניין</w:t>
      </w:r>
      <w:r w:rsidRPr="00865045">
        <w:rPr>
          <w:rFonts w:cs="Arial"/>
          <w:sz w:val="20"/>
          <w:szCs w:val="20"/>
          <w:rtl/>
        </w:rPr>
        <w:t xml:space="preserve"> </w:t>
      </w:r>
      <w:r w:rsidRPr="00865045">
        <w:rPr>
          <w:rFonts w:cs="Arial" w:hint="cs"/>
          <w:sz w:val="20"/>
          <w:szCs w:val="20"/>
          <w:rtl/>
        </w:rPr>
        <w:t>המועט</w:t>
      </w:r>
      <w:r w:rsidRPr="00865045">
        <w:rPr>
          <w:rFonts w:cs="Arial"/>
          <w:sz w:val="20"/>
          <w:szCs w:val="20"/>
          <w:rtl/>
        </w:rPr>
        <w:t xml:space="preserve"> </w:t>
      </w:r>
      <w:r w:rsidRPr="00865045">
        <w:rPr>
          <w:rFonts w:cs="Arial" w:hint="cs"/>
          <w:sz w:val="20"/>
          <w:szCs w:val="20"/>
          <w:rtl/>
        </w:rPr>
        <w:t>לשון</w:t>
      </w:r>
      <w:r w:rsidRPr="00865045">
        <w:rPr>
          <w:rFonts w:cs="Arial"/>
          <w:sz w:val="20"/>
          <w:szCs w:val="20"/>
          <w:rtl/>
        </w:rPr>
        <w:t xml:space="preserve"> </w:t>
      </w:r>
      <w:r w:rsidRPr="00865045">
        <w:rPr>
          <w:rFonts w:cs="Arial" w:hint="cs"/>
          <w:sz w:val="20"/>
          <w:szCs w:val="20"/>
          <w:rtl/>
        </w:rPr>
        <w:t>נקיבה</w:t>
      </w:r>
      <w:r w:rsidRPr="00865045">
        <w:rPr>
          <w:rFonts w:cs="Arial"/>
          <w:sz w:val="20"/>
          <w:szCs w:val="20"/>
          <w:rtl/>
        </w:rPr>
        <w:t xml:space="preserve">, </w:t>
      </w:r>
      <w:r w:rsidRPr="00865045">
        <w:rPr>
          <w:rFonts w:cs="Arial" w:hint="cs"/>
          <w:sz w:val="20"/>
          <w:szCs w:val="20"/>
          <w:rtl/>
        </w:rPr>
        <w:t>וכן</w:t>
      </w:r>
      <w:r w:rsidRPr="00865045">
        <w:rPr>
          <w:rFonts w:cs="Arial"/>
          <w:sz w:val="20"/>
          <w:szCs w:val="20"/>
          <w:rtl/>
        </w:rPr>
        <w:t xml:space="preserve"> </w:t>
      </w:r>
      <w:r w:rsidRPr="00865045">
        <w:rPr>
          <w:rFonts w:cs="Arial" w:hint="cs"/>
          <w:sz w:val="20"/>
          <w:szCs w:val="20"/>
          <w:rtl/>
        </w:rPr>
        <w:t>לעולם</w:t>
      </w:r>
      <w:r w:rsidRPr="00865045">
        <w:rPr>
          <w:rFonts w:cs="Arial"/>
          <w:sz w:val="20"/>
          <w:szCs w:val="20"/>
          <w:rtl/>
        </w:rPr>
        <w:t xml:space="preserve">. </w:t>
      </w:r>
      <w:r w:rsidRPr="00865045">
        <w:rPr>
          <w:rFonts w:cs="Arial" w:hint="cs"/>
          <w:sz w:val="18"/>
          <w:szCs w:val="18"/>
          <w:rtl/>
        </w:rPr>
        <w:t>הגה</w:t>
      </w:r>
      <w:r w:rsidRPr="00865045">
        <w:rPr>
          <w:rFonts w:cs="Arial"/>
          <w:sz w:val="18"/>
          <w:szCs w:val="18"/>
          <w:rtl/>
        </w:rPr>
        <w:t xml:space="preserve">: </w:t>
      </w:r>
      <w:r w:rsidRPr="00865045">
        <w:rPr>
          <w:rFonts w:cs="Arial" w:hint="cs"/>
          <w:sz w:val="18"/>
          <w:szCs w:val="18"/>
          <w:rtl/>
        </w:rPr>
        <w:t>ויכתוב</w:t>
      </w:r>
      <w:r w:rsidRPr="00865045">
        <w:rPr>
          <w:rFonts w:cs="Arial"/>
          <w:sz w:val="18"/>
          <w:szCs w:val="18"/>
          <w:rtl/>
        </w:rPr>
        <w:t xml:space="preserve"> </w:t>
      </w:r>
      <w:r w:rsidRPr="00865045">
        <w:rPr>
          <w:rFonts w:cs="Arial" w:hint="cs"/>
          <w:sz w:val="18"/>
          <w:szCs w:val="18"/>
          <w:rtl/>
        </w:rPr>
        <w:t>בשנים</w:t>
      </w:r>
      <w:r w:rsidRPr="00865045">
        <w:rPr>
          <w:rFonts w:cs="Arial"/>
          <w:sz w:val="18"/>
          <w:szCs w:val="18"/>
          <w:rtl/>
        </w:rPr>
        <w:t xml:space="preserve"> </w:t>
      </w:r>
      <w:r w:rsidRPr="00865045">
        <w:rPr>
          <w:rFonts w:cs="Arial" w:hint="cs"/>
          <w:sz w:val="18"/>
          <w:szCs w:val="18"/>
          <w:rtl/>
        </w:rPr>
        <w:t>מנין</w:t>
      </w:r>
      <w:r w:rsidRPr="00865045">
        <w:rPr>
          <w:rFonts w:cs="Arial"/>
          <w:sz w:val="18"/>
          <w:szCs w:val="18"/>
          <w:rtl/>
        </w:rPr>
        <w:t xml:space="preserve"> </w:t>
      </w:r>
      <w:r w:rsidRPr="00865045">
        <w:rPr>
          <w:rFonts w:cs="Arial" w:hint="cs"/>
          <w:sz w:val="18"/>
          <w:szCs w:val="18"/>
          <w:rtl/>
        </w:rPr>
        <w:t>המרובה</w:t>
      </w:r>
      <w:r w:rsidRPr="00865045">
        <w:rPr>
          <w:rFonts w:cs="Arial"/>
          <w:sz w:val="18"/>
          <w:szCs w:val="18"/>
          <w:rtl/>
        </w:rPr>
        <w:t xml:space="preserve"> </w:t>
      </w:r>
      <w:r w:rsidRPr="00865045">
        <w:rPr>
          <w:rFonts w:cs="Arial" w:hint="cs"/>
          <w:sz w:val="18"/>
          <w:szCs w:val="18"/>
          <w:rtl/>
        </w:rPr>
        <w:t>קודם</w:t>
      </w:r>
      <w:r w:rsidRPr="00865045">
        <w:rPr>
          <w:rFonts w:cs="Arial"/>
          <w:sz w:val="18"/>
          <w:szCs w:val="18"/>
          <w:rtl/>
        </w:rPr>
        <w:t xml:space="preserve">, </w:t>
      </w:r>
      <w:r w:rsidRPr="00865045">
        <w:rPr>
          <w:rFonts w:cs="Arial" w:hint="cs"/>
          <w:sz w:val="18"/>
          <w:szCs w:val="18"/>
          <w:rtl/>
        </w:rPr>
        <w:t>אבל</w:t>
      </w:r>
      <w:r w:rsidRPr="00865045">
        <w:rPr>
          <w:rFonts w:cs="Arial"/>
          <w:sz w:val="18"/>
          <w:szCs w:val="18"/>
          <w:rtl/>
        </w:rPr>
        <w:t xml:space="preserve"> </w:t>
      </w:r>
      <w:r w:rsidRPr="00865045">
        <w:rPr>
          <w:rFonts w:cs="Arial" w:hint="cs"/>
          <w:sz w:val="18"/>
          <w:szCs w:val="18"/>
          <w:rtl/>
        </w:rPr>
        <w:t>בימים</w:t>
      </w:r>
      <w:r w:rsidRPr="00865045">
        <w:rPr>
          <w:rFonts w:cs="Arial"/>
          <w:sz w:val="18"/>
          <w:szCs w:val="18"/>
          <w:rtl/>
        </w:rPr>
        <w:t xml:space="preserve"> </w:t>
      </w:r>
      <w:r w:rsidRPr="00865045">
        <w:rPr>
          <w:rFonts w:cs="Arial" w:hint="cs"/>
          <w:sz w:val="18"/>
          <w:szCs w:val="18"/>
          <w:rtl/>
        </w:rPr>
        <w:t>יכתוב</w:t>
      </w:r>
      <w:r w:rsidRPr="00865045">
        <w:rPr>
          <w:rFonts w:cs="Arial"/>
          <w:sz w:val="18"/>
          <w:szCs w:val="18"/>
          <w:rtl/>
        </w:rPr>
        <w:t xml:space="preserve"> </w:t>
      </w:r>
      <w:r w:rsidRPr="00865045">
        <w:rPr>
          <w:rFonts w:cs="Arial" w:hint="cs"/>
          <w:sz w:val="18"/>
          <w:szCs w:val="18"/>
          <w:rtl/>
        </w:rPr>
        <w:t>מנין</w:t>
      </w:r>
      <w:r w:rsidRPr="00865045">
        <w:rPr>
          <w:rFonts w:cs="Arial"/>
          <w:sz w:val="18"/>
          <w:szCs w:val="18"/>
          <w:rtl/>
        </w:rPr>
        <w:t xml:space="preserve"> </w:t>
      </w:r>
      <w:r w:rsidRPr="00865045">
        <w:rPr>
          <w:rFonts w:cs="Arial" w:hint="cs"/>
          <w:sz w:val="18"/>
          <w:szCs w:val="18"/>
          <w:rtl/>
        </w:rPr>
        <w:t>המועט</w:t>
      </w:r>
      <w:r w:rsidRPr="00865045">
        <w:rPr>
          <w:rFonts w:cs="Arial"/>
          <w:sz w:val="18"/>
          <w:szCs w:val="18"/>
          <w:rtl/>
        </w:rPr>
        <w:t xml:space="preserve"> </w:t>
      </w:r>
      <w:r w:rsidRPr="00865045">
        <w:rPr>
          <w:rFonts w:cs="Arial" w:hint="cs"/>
          <w:sz w:val="18"/>
          <w:szCs w:val="18"/>
          <w:rtl/>
        </w:rPr>
        <w:t>קודם</w:t>
      </w:r>
      <w:r w:rsidRPr="00865045">
        <w:rPr>
          <w:rFonts w:cs="Arial"/>
          <w:sz w:val="18"/>
          <w:szCs w:val="18"/>
          <w:rtl/>
        </w:rPr>
        <w:t xml:space="preserve">. </w:t>
      </w:r>
      <w:r w:rsidRPr="00865045">
        <w:rPr>
          <w:rFonts w:cs="Arial" w:hint="cs"/>
          <w:sz w:val="18"/>
          <w:szCs w:val="18"/>
          <w:rtl/>
        </w:rPr>
        <w:t>אחד</w:t>
      </w:r>
      <w:r w:rsidRPr="00865045">
        <w:rPr>
          <w:rFonts w:cs="Arial"/>
          <w:sz w:val="18"/>
          <w:szCs w:val="18"/>
          <w:rtl/>
        </w:rPr>
        <w:t xml:space="preserve"> </w:t>
      </w:r>
      <w:r w:rsidRPr="00865045">
        <w:rPr>
          <w:rFonts w:cs="Arial" w:hint="cs"/>
          <w:sz w:val="18"/>
          <w:szCs w:val="18"/>
          <w:rtl/>
        </w:rPr>
        <w:t>ועשרים</w:t>
      </w:r>
      <w:r w:rsidRPr="00865045">
        <w:rPr>
          <w:rFonts w:cs="Arial"/>
          <w:sz w:val="18"/>
          <w:szCs w:val="18"/>
          <w:rtl/>
        </w:rPr>
        <w:t xml:space="preserve">, </w:t>
      </w:r>
      <w:r w:rsidRPr="00865045">
        <w:rPr>
          <w:rFonts w:cs="Arial" w:hint="cs"/>
          <w:sz w:val="18"/>
          <w:szCs w:val="18"/>
          <w:rtl/>
        </w:rPr>
        <w:t>שנים</w:t>
      </w:r>
      <w:r w:rsidRPr="00865045">
        <w:rPr>
          <w:rFonts w:cs="Arial"/>
          <w:sz w:val="18"/>
          <w:szCs w:val="18"/>
          <w:rtl/>
        </w:rPr>
        <w:t xml:space="preserve"> </w:t>
      </w:r>
      <w:r w:rsidRPr="00865045">
        <w:rPr>
          <w:rFonts w:cs="Arial" w:hint="cs"/>
          <w:sz w:val="18"/>
          <w:szCs w:val="18"/>
          <w:rtl/>
        </w:rPr>
        <w:t>ועשרים</w:t>
      </w:r>
      <w:r w:rsidRPr="00865045">
        <w:rPr>
          <w:rFonts w:cs="Arial"/>
          <w:sz w:val="18"/>
          <w:szCs w:val="18"/>
          <w:rtl/>
        </w:rPr>
        <w:t xml:space="preserve"> </w:t>
      </w:r>
      <w:r w:rsidRPr="00865045">
        <w:rPr>
          <w:rFonts w:cs="Arial" w:hint="cs"/>
          <w:sz w:val="18"/>
          <w:szCs w:val="18"/>
          <w:rtl/>
        </w:rPr>
        <w:t>וכו</w:t>
      </w:r>
      <w:r w:rsidRPr="00865045">
        <w:rPr>
          <w:rFonts w:cs="Arial"/>
          <w:sz w:val="18"/>
          <w:szCs w:val="18"/>
          <w:rtl/>
        </w:rPr>
        <w:t xml:space="preserve">'; </w:t>
      </w:r>
      <w:r w:rsidRPr="00865045">
        <w:rPr>
          <w:rFonts w:cs="Arial" w:hint="cs"/>
          <w:sz w:val="18"/>
          <w:szCs w:val="18"/>
          <w:rtl/>
        </w:rPr>
        <w:t>ואם</w:t>
      </w:r>
      <w:r w:rsidRPr="00865045">
        <w:rPr>
          <w:rFonts w:cs="Arial"/>
          <w:sz w:val="18"/>
          <w:szCs w:val="18"/>
          <w:rtl/>
        </w:rPr>
        <w:t xml:space="preserve"> </w:t>
      </w:r>
      <w:r w:rsidRPr="00865045">
        <w:rPr>
          <w:rFonts w:cs="Arial" w:hint="cs"/>
          <w:sz w:val="18"/>
          <w:szCs w:val="18"/>
          <w:rtl/>
        </w:rPr>
        <w:t>כתב</w:t>
      </w:r>
      <w:r w:rsidRPr="00865045">
        <w:rPr>
          <w:rFonts w:cs="Arial"/>
          <w:sz w:val="18"/>
          <w:szCs w:val="18"/>
          <w:rtl/>
        </w:rPr>
        <w:t xml:space="preserve"> </w:t>
      </w:r>
      <w:r w:rsidRPr="00865045">
        <w:rPr>
          <w:rFonts w:cs="Arial" w:hint="cs"/>
          <w:sz w:val="18"/>
          <w:szCs w:val="18"/>
          <w:rtl/>
        </w:rPr>
        <w:t>מנין</w:t>
      </w:r>
      <w:r w:rsidRPr="00865045">
        <w:rPr>
          <w:rFonts w:cs="Arial"/>
          <w:sz w:val="18"/>
          <w:szCs w:val="18"/>
          <w:rtl/>
        </w:rPr>
        <w:t xml:space="preserve"> </w:t>
      </w:r>
      <w:r w:rsidRPr="00865045">
        <w:rPr>
          <w:rFonts w:cs="Arial" w:hint="cs"/>
          <w:sz w:val="18"/>
          <w:szCs w:val="18"/>
          <w:rtl/>
        </w:rPr>
        <w:t>המרובה</w:t>
      </w:r>
      <w:r w:rsidRPr="00865045">
        <w:rPr>
          <w:rFonts w:cs="Arial"/>
          <w:sz w:val="18"/>
          <w:szCs w:val="18"/>
          <w:rtl/>
        </w:rPr>
        <w:t xml:space="preserve"> </w:t>
      </w:r>
      <w:r w:rsidRPr="00865045">
        <w:rPr>
          <w:rFonts w:cs="Arial" w:hint="cs"/>
          <w:sz w:val="18"/>
          <w:szCs w:val="18"/>
          <w:rtl/>
        </w:rPr>
        <w:t>קודם</w:t>
      </w:r>
      <w:r w:rsidRPr="00865045">
        <w:rPr>
          <w:rFonts w:cs="Arial"/>
          <w:sz w:val="18"/>
          <w:szCs w:val="18"/>
          <w:rtl/>
        </w:rPr>
        <w:t xml:space="preserve">, </w:t>
      </w:r>
      <w:r w:rsidRPr="00865045">
        <w:rPr>
          <w:rFonts w:cs="Arial" w:hint="cs"/>
          <w:sz w:val="18"/>
          <w:szCs w:val="18"/>
          <w:rtl/>
        </w:rPr>
        <w:t>או</w:t>
      </w:r>
      <w:r w:rsidRPr="00865045">
        <w:rPr>
          <w:rFonts w:cs="Arial"/>
          <w:sz w:val="18"/>
          <w:szCs w:val="18"/>
          <w:rtl/>
        </w:rPr>
        <w:t xml:space="preserve"> </w:t>
      </w:r>
      <w:r w:rsidRPr="00865045">
        <w:rPr>
          <w:rFonts w:cs="Arial" w:hint="cs"/>
          <w:sz w:val="18"/>
          <w:szCs w:val="18"/>
          <w:rtl/>
        </w:rPr>
        <w:t>להיפך</w:t>
      </w:r>
      <w:r w:rsidRPr="00865045">
        <w:rPr>
          <w:rFonts w:cs="Arial"/>
          <w:sz w:val="18"/>
          <w:szCs w:val="18"/>
          <w:rtl/>
        </w:rPr>
        <w:t xml:space="preserve"> </w:t>
      </w:r>
      <w:r w:rsidRPr="00865045">
        <w:rPr>
          <w:rFonts w:cs="Arial" w:hint="cs"/>
          <w:sz w:val="18"/>
          <w:szCs w:val="18"/>
          <w:rtl/>
        </w:rPr>
        <w:t>שכתב</w:t>
      </w:r>
      <w:r w:rsidRPr="00865045">
        <w:rPr>
          <w:rFonts w:cs="Arial"/>
          <w:sz w:val="18"/>
          <w:szCs w:val="18"/>
          <w:rtl/>
        </w:rPr>
        <w:t xml:space="preserve"> </w:t>
      </w:r>
      <w:r w:rsidRPr="00865045">
        <w:rPr>
          <w:rFonts w:cs="Arial" w:hint="cs"/>
          <w:sz w:val="18"/>
          <w:szCs w:val="18"/>
          <w:rtl/>
        </w:rPr>
        <w:t>בשנים</w:t>
      </w:r>
      <w:r w:rsidRPr="00865045">
        <w:rPr>
          <w:rFonts w:cs="Arial"/>
          <w:sz w:val="18"/>
          <w:szCs w:val="18"/>
          <w:rtl/>
        </w:rPr>
        <w:t xml:space="preserve"> </w:t>
      </w:r>
      <w:r w:rsidRPr="00865045">
        <w:rPr>
          <w:rFonts w:cs="Arial" w:hint="cs"/>
          <w:sz w:val="18"/>
          <w:szCs w:val="18"/>
          <w:rtl/>
        </w:rPr>
        <w:t>מנין</w:t>
      </w:r>
      <w:r w:rsidRPr="00865045">
        <w:rPr>
          <w:rFonts w:cs="Arial"/>
          <w:sz w:val="18"/>
          <w:szCs w:val="18"/>
          <w:rtl/>
        </w:rPr>
        <w:t xml:space="preserve"> </w:t>
      </w:r>
      <w:r w:rsidRPr="00865045">
        <w:rPr>
          <w:rFonts w:cs="Arial" w:hint="cs"/>
          <w:sz w:val="18"/>
          <w:szCs w:val="18"/>
          <w:rtl/>
        </w:rPr>
        <w:t>המועט</w:t>
      </w:r>
      <w:r w:rsidRPr="00865045">
        <w:rPr>
          <w:rFonts w:cs="Arial"/>
          <w:sz w:val="18"/>
          <w:szCs w:val="18"/>
          <w:rtl/>
        </w:rPr>
        <w:t xml:space="preserve"> </w:t>
      </w:r>
      <w:r w:rsidRPr="00865045">
        <w:rPr>
          <w:rFonts w:cs="Arial" w:hint="cs"/>
          <w:sz w:val="18"/>
          <w:szCs w:val="18"/>
          <w:rtl/>
        </w:rPr>
        <w:t>קודם</w:t>
      </w:r>
      <w:r w:rsidRPr="00865045">
        <w:rPr>
          <w:rFonts w:cs="Arial"/>
          <w:sz w:val="18"/>
          <w:szCs w:val="18"/>
          <w:rtl/>
        </w:rPr>
        <w:t xml:space="preserve">, </w:t>
      </w:r>
      <w:r w:rsidRPr="00865045">
        <w:rPr>
          <w:rFonts w:cs="Arial" w:hint="cs"/>
          <w:sz w:val="18"/>
          <w:szCs w:val="18"/>
          <w:rtl/>
        </w:rPr>
        <w:t>כשר</w:t>
      </w:r>
      <w:r w:rsidRPr="00865045">
        <w:rPr>
          <w:rFonts w:cs="Arial"/>
          <w:sz w:val="18"/>
          <w:szCs w:val="18"/>
          <w:rtl/>
        </w:rPr>
        <w:t xml:space="preserve">. </w:t>
      </w:r>
      <w:r w:rsidRPr="00865045">
        <w:rPr>
          <w:rFonts w:cs="Arial" w:hint="cs"/>
          <w:sz w:val="18"/>
          <w:szCs w:val="18"/>
          <w:rtl/>
        </w:rPr>
        <w:t>כתב</w:t>
      </w:r>
      <w:r w:rsidRPr="00865045">
        <w:rPr>
          <w:rFonts w:cs="Arial"/>
          <w:sz w:val="18"/>
          <w:szCs w:val="18"/>
          <w:rtl/>
        </w:rPr>
        <w:t xml:space="preserve"> </w:t>
      </w:r>
      <w:r w:rsidRPr="00865045">
        <w:rPr>
          <w:rFonts w:cs="Arial" w:hint="cs"/>
          <w:sz w:val="18"/>
          <w:szCs w:val="18"/>
          <w:rtl/>
        </w:rPr>
        <w:t>לשון</w:t>
      </w:r>
      <w:r w:rsidRPr="00865045">
        <w:rPr>
          <w:rFonts w:cs="Arial"/>
          <w:sz w:val="18"/>
          <w:szCs w:val="18"/>
          <w:rtl/>
        </w:rPr>
        <w:t xml:space="preserve"> </w:t>
      </w:r>
      <w:r w:rsidRPr="00865045">
        <w:rPr>
          <w:rFonts w:cs="Arial" w:hint="cs"/>
          <w:sz w:val="18"/>
          <w:szCs w:val="18"/>
          <w:rtl/>
        </w:rPr>
        <w:t>זכר</w:t>
      </w:r>
      <w:r w:rsidRPr="00865045">
        <w:rPr>
          <w:rFonts w:cs="Arial"/>
          <w:sz w:val="18"/>
          <w:szCs w:val="18"/>
          <w:rtl/>
        </w:rPr>
        <w:t xml:space="preserve"> </w:t>
      </w:r>
      <w:r w:rsidRPr="00865045">
        <w:rPr>
          <w:rFonts w:cs="Arial" w:hint="cs"/>
          <w:sz w:val="18"/>
          <w:szCs w:val="18"/>
          <w:rtl/>
        </w:rPr>
        <w:t>במקום</w:t>
      </w:r>
      <w:r w:rsidRPr="00865045">
        <w:rPr>
          <w:rFonts w:cs="Arial"/>
          <w:sz w:val="18"/>
          <w:szCs w:val="18"/>
          <w:rtl/>
        </w:rPr>
        <w:t xml:space="preserve"> </w:t>
      </w:r>
      <w:r w:rsidRPr="00865045">
        <w:rPr>
          <w:rFonts w:cs="Arial" w:hint="cs"/>
          <w:sz w:val="18"/>
          <w:szCs w:val="18"/>
          <w:rtl/>
        </w:rPr>
        <w:t>לשון</w:t>
      </w:r>
      <w:r w:rsidRPr="00865045">
        <w:rPr>
          <w:rFonts w:cs="Arial"/>
          <w:sz w:val="18"/>
          <w:szCs w:val="18"/>
          <w:rtl/>
        </w:rPr>
        <w:t xml:space="preserve"> </w:t>
      </w:r>
      <w:r w:rsidRPr="00865045">
        <w:rPr>
          <w:rFonts w:cs="Arial" w:hint="cs"/>
          <w:sz w:val="18"/>
          <w:szCs w:val="18"/>
          <w:rtl/>
        </w:rPr>
        <w:t>נקבה</w:t>
      </w:r>
      <w:r w:rsidRPr="00865045">
        <w:rPr>
          <w:rFonts w:cs="Arial"/>
          <w:sz w:val="18"/>
          <w:szCs w:val="18"/>
          <w:rtl/>
        </w:rPr>
        <w:t xml:space="preserve">, </w:t>
      </w:r>
      <w:r w:rsidRPr="00865045">
        <w:rPr>
          <w:rFonts w:cs="Arial" w:hint="cs"/>
          <w:sz w:val="18"/>
          <w:szCs w:val="18"/>
          <w:rtl/>
        </w:rPr>
        <w:t>כגון</w:t>
      </w:r>
      <w:r w:rsidRPr="00865045">
        <w:rPr>
          <w:rFonts w:cs="Arial"/>
          <w:sz w:val="18"/>
          <w:szCs w:val="18"/>
          <w:rtl/>
        </w:rPr>
        <w:t xml:space="preserve"> </w:t>
      </w:r>
      <w:r w:rsidRPr="00865045">
        <w:rPr>
          <w:rFonts w:cs="Arial" w:hint="cs"/>
          <w:sz w:val="18"/>
          <w:szCs w:val="18"/>
          <w:rtl/>
        </w:rPr>
        <w:t>שהיה</w:t>
      </w:r>
      <w:r w:rsidRPr="00865045">
        <w:rPr>
          <w:rFonts w:cs="Arial"/>
          <w:sz w:val="18"/>
          <w:szCs w:val="18"/>
          <w:rtl/>
        </w:rPr>
        <w:t xml:space="preserve"> </w:t>
      </w:r>
      <w:r w:rsidRPr="00865045">
        <w:rPr>
          <w:rFonts w:cs="Arial" w:hint="cs"/>
          <w:sz w:val="18"/>
          <w:szCs w:val="18"/>
          <w:rtl/>
        </w:rPr>
        <w:t>לו</w:t>
      </w:r>
      <w:r w:rsidRPr="00865045">
        <w:rPr>
          <w:rFonts w:cs="Arial"/>
          <w:sz w:val="18"/>
          <w:szCs w:val="18"/>
          <w:rtl/>
        </w:rPr>
        <w:t xml:space="preserve"> </w:t>
      </w:r>
      <w:r w:rsidRPr="00865045">
        <w:rPr>
          <w:rFonts w:cs="Arial" w:hint="cs"/>
          <w:sz w:val="18"/>
          <w:szCs w:val="18"/>
          <w:rtl/>
        </w:rPr>
        <w:t>לכתוב</w:t>
      </w:r>
      <w:r w:rsidRPr="00865045">
        <w:rPr>
          <w:rFonts w:cs="Arial"/>
          <w:sz w:val="18"/>
          <w:szCs w:val="18"/>
          <w:rtl/>
        </w:rPr>
        <w:t xml:space="preserve"> </w:t>
      </w:r>
      <w:r w:rsidRPr="00865045">
        <w:rPr>
          <w:rFonts w:cs="Arial" w:hint="cs"/>
          <w:sz w:val="18"/>
          <w:szCs w:val="18"/>
          <w:rtl/>
        </w:rPr>
        <w:t>חמש</w:t>
      </w:r>
      <w:r w:rsidRPr="00865045">
        <w:rPr>
          <w:rFonts w:cs="Arial"/>
          <w:sz w:val="18"/>
          <w:szCs w:val="18"/>
          <w:rtl/>
        </w:rPr>
        <w:t xml:space="preserve"> </w:t>
      </w:r>
      <w:r w:rsidRPr="00865045">
        <w:rPr>
          <w:rFonts w:cs="Arial" w:hint="cs"/>
          <w:sz w:val="18"/>
          <w:szCs w:val="18"/>
          <w:rtl/>
        </w:rPr>
        <w:t>וכתב</w:t>
      </w:r>
      <w:r w:rsidRPr="00865045">
        <w:rPr>
          <w:rFonts w:cs="Arial"/>
          <w:sz w:val="18"/>
          <w:szCs w:val="18"/>
          <w:rtl/>
        </w:rPr>
        <w:t xml:space="preserve"> </w:t>
      </w:r>
      <w:r w:rsidRPr="00865045">
        <w:rPr>
          <w:rFonts w:cs="Arial" w:hint="cs"/>
          <w:sz w:val="18"/>
          <w:szCs w:val="18"/>
          <w:rtl/>
        </w:rPr>
        <w:t>חמשה</w:t>
      </w:r>
      <w:r w:rsidRPr="00865045">
        <w:rPr>
          <w:rFonts w:cs="Arial"/>
          <w:sz w:val="18"/>
          <w:szCs w:val="18"/>
          <w:rtl/>
        </w:rPr>
        <w:t xml:space="preserve">, </w:t>
      </w:r>
      <w:r w:rsidRPr="00865045">
        <w:rPr>
          <w:rFonts w:cs="Arial" w:hint="cs"/>
          <w:sz w:val="18"/>
          <w:szCs w:val="18"/>
          <w:rtl/>
        </w:rPr>
        <w:t>כשר</w:t>
      </w:r>
      <w:r w:rsidRPr="00865045">
        <w:rPr>
          <w:rFonts w:cs="Arial"/>
          <w:sz w:val="20"/>
          <w:szCs w:val="20"/>
          <w:rtl/>
        </w:rPr>
        <w:t>.</w:t>
      </w:r>
      <w:r>
        <w:rPr>
          <w:rFonts w:cs="Arial" w:hint="cs"/>
          <w:sz w:val="20"/>
          <w:szCs w:val="20"/>
          <w:rtl/>
        </w:rPr>
        <w:t>"</w:t>
      </w:r>
      <w:r>
        <w:rPr>
          <w:sz w:val="20"/>
          <w:szCs w:val="20"/>
          <w:rtl/>
        </w:rPr>
        <w:br/>
      </w:r>
      <w:r>
        <w:rPr>
          <w:rFonts w:hint="cs"/>
          <w:sz w:val="20"/>
          <w:szCs w:val="20"/>
          <w:rtl/>
        </w:rPr>
        <w:t>ובדיעבד כל השינויים כשרים בכתובה, וברוב הדברים גם בגט.</w:t>
      </w:r>
    </w:p>
    <w:p w:rsidR="00F15C4E" w:rsidRDefault="00F15C4E" w:rsidP="00F15C4E">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אופן כתיבת יום ל' בחודש</w:t>
      </w:r>
      <w:r>
        <w:rPr>
          <w:b/>
          <w:bCs/>
          <w:sz w:val="20"/>
          <w:szCs w:val="20"/>
          <w:rtl/>
        </w:rPr>
        <w:br/>
      </w:r>
      <w:r w:rsidRPr="00511CBA">
        <w:rPr>
          <w:rFonts w:hint="cs"/>
          <w:sz w:val="20"/>
          <w:szCs w:val="20"/>
          <w:u w:val="single"/>
          <w:rtl/>
        </w:rPr>
        <w:t>שיטות הראשונים</w:t>
      </w:r>
      <w:r>
        <w:rPr>
          <w:b/>
          <w:bCs/>
          <w:sz w:val="20"/>
          <w:szCs w:val="20"/>
          <w:rtl/>
        </w:rPr>
        <w:br/>
      </w:r>
      <w:r>
        <w:rPr>
          <w:rFonts w:hint="cs"/>
          <w:sz w:val="20"/>
          <w:szCs w:val="20"/>
          <w:rtl/>
        </w:rPr>
        <w:t xml:space="preserve">א. </w:t>
      </w:r>
      <w:r w:rsidRPr="005966AB">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יש לכתוב את יום ל' כיום א' לחודש הבא, יום א' הוא ב', יום ב' הוא ג', וכן הלאה.</w:t>
      </w:r>
      <w:r>
        <w:rPr>
          <w:sz w:val="20"/>
          <w:szCs w:val="20"/>
          <w:rtl/>
        </w:rPr>
        <w:br/>
      </w:r>
      <w:r w:rsidRPr="005966A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במשנה בנדרים (ס.) כך: "</w:t>
      </w:r>
      <w:r w:rsidRPr="00511CBA">
        <w:rPr>
          <w:rFonts w:cs="Arial" w:hint="cs"/>
          <w:sz w:val="20"/>
          <w:szCs w:val="20"/>
          <w:rtl/>
        </w:rPr>
        <w:t>קונם</w:t>
      </w:r>
      <w:r w:rsidRPr="00511CBA">
        <w:rPr>
          <w:rFonts w:cs="Arial"/>
          <w:sz w:val="20"/>
          <w:szCs w:val="20"/>
          <w:rtl/>
        </w:rPr>
        <w:t xml:space="preserve"> </w:t>
      </w:r>
      <w:r w:rsidRPr="00511CBA">
        <w:rPr>
          <w:rFonts w:cs="Arial" w:hint="cs"/>
          <w:sz w:val="20"/>
          <w:szCs w:val="20"/>
          <w:rtl/>
        </w:rPr>
        <w:t>יין</w:t>
      </w:r>
      <w:r w:rsidRPr="00511CBA">
        <w:rPr>
          <w:rFonts w:cs="Arial"/>
          <w:sz w:val="20"/>
          <w:szCs w:val="20"/>
          <w:rtl/>
        </w:rPr>
        <w:t xml:space="preserve"> </w:t>
      </w:r>
      <w:r w:rsidRPr="00511CBA">
        <w:rPr>
          <w:rFonts w:cs="Arial" w:hint="cs"/>
          <w:sz w:val="20"/>
          <w:szCs w:val="20"/>
          <w:rtl/>
        </w:rPr>
        <w:t>שאני</w:t>
      </w:r>
      <w:r w:rsidRPr="00511CBA">
        <w:rPr>
          <w:rFonts w:cs="Arial"/>
          <w:sz w:val="20"/>
          <w:szCs w:val="20"/>
          <w:rtl/>
        </w:rPr>
        <w:t xml:space="preserve"> </w:t>
      </w:r>
      <w:r w:rsidRPr="00511CBA">
        <w:rPr>
          <w:rFonts w:cs="Arial" w:hint="cs"/>
          <w:sz w:val="20"/>
          <w:szCs w:val="20"/>
          <w:rtl/>
        </w:rPr>
        <w:t>טועם</w:t>
      </w:r>
      <w:r>
        <w:rPr>
          <w:rFonts w:cs="Arial" w:hint="cs"/>
          <w:sz w:val="20"/>
          <w:szCs w:val="20"/>
          <w:rtl/>
        </w:rPr>
        <w:t>..</w:t>
      </w:r>
      <w:r w:rsidRPr="00511CBA">
        <w:rPr>
          <w:rFonts w:cs="Arial"/>
          <w:sz w:val="20"/>
          <w:szCs w:val="20"/>
          <w:rtl/>
        </w:rPr>
        <w:t xml:space="preserve"> </w:t>
      </w:r>
      <w:r w:rsidRPr="00511CBA">
        <w:rPr>
          <w:rFonts w:cs="Arial" w:hint="cs"/>
          <w:sz w:val="20"/>
          <w:szCs w:val="20"/>
          <w:rtl/>
        </w:rPr>
        <w:t>חדש</w:t>
      </w:r>
      <w:r w:rsidRPr="00511CBA">
        <w:rPr>
          <w:rFonts w:cs="Arial"/>
          <w:sz w:val="20"/>
          <w:szCs w:val="20"/>
          <w:rtl/>
        </w:rPr>
        <w:t xml:space="preserve"> </w:t>
      </w:r>
      <w:r w:rsidRPr="00511CBA">
        <w:rPr>
          <w:rFonts w:cs="Arial" w:hint="cs"/>
          <w:sz w:val="20"/>
          <w:szCs w:val="20"/>
          <w:rtl/>
        </w:rPr>
        <w:t>זה</w:t>
      </w:r>
      <w:r w:rsidRPr="00511CBA">
        <w:rPr>
          <w:rFonts w:cs="Arial"/>
          <w:sz w:val="20"/>
          <w:szCs w:val="20"/>
          <w:rtl/>
        </w:rPr>
        <w:t xml:space="preserve"> - </w:t>
      </w:r>
      <w:r w:rsidRPr="00511CBA">
        <w:rPr>
          <w:rFonts w:cs="Arial" w:hint="cs"/>
          <w:sz w:val="20"/>
          <w:szCs w:val="20"/>
          <w:rtl/>
        </w:rPr>
        <w:t>אסור</w:t>
      </w:r>
      <w:r w:rsidRPr="00511CBA">
        <w:rPr>
          <w:rFonts w:cs="Arial"/>
          <w:sz w:val="20"/>
          <w:szCs w:val="20"/>
          <w:rtl/>
        </w:rPr>
        <w:t xml:space="preserve"> </w:t>
      </w:r>
      <w:r w:rsidRPr="00511CBA">
        <w:rPr>
          <w:rFonts w:cs="Arial" w:hint="cs"/>
          <w:sz w:val="20"/>
          <w:szCs w:val="20"/>
          <w:rtl/>
        </w:rPr>
        <w:t>בכל</w:t>
      </w:r>
      <w:r w:rsidRPr="00511CBA">
        <w:rPr>
          <w:rFonts w:cs="Arial"/>
          <w:sz w:val="20"/>
          <w:szCs w:val="20"/>
          <w:rtl/>
        </w:rPr>
        <w:t xml:space="preserve"> </w:t>
      </w:r>
      <w:r w:rsidRPr="00511CBA">
        <w:rPr>
          <w:rFonts w:cs="Arial" w:hint="cs"/>
          <w:sz w:val="20"/>
          <w:szCs w:val="20"/>
          <w:rtl/>
        </w:rPr>
        <w:t>החדש</w:t>
      </w:r>
      <w:r w:rsidRPr="00511CBA">
        <w:rPr>
          <w:rFonts w:cs="Arial"/>
          <w:sz w:val="20"/>
          <w:szCs w:val="20"/>
          <w:rtl/>
        </w:rPr>
        <w:t xml:space="preserve"> </w:t>
      </w:r>
      <w:r w:rsidRPr="00511CBA">
        <w:rPr>
          <w:rFonts w:cs="Arial" w:hint="cs"/>
          <w:sz w:val="20"/>
          <w:szCs w:val="20"/>
          <w:rtl/>
        </w:rPr>
        <w:t>ור</w:t>
      </w:r>
      <w:r>
        <w:rPr>
          <w:rFonts w:cs="Arial" w:hint="cs"/>
          <w:sz w:val="20"/>
          <w:szCs w:val="20"/>
          <w:rtl/>
        </w:rPr>
        <w:t>אש חודש</w:t>
      </w:r>
      <w:r w:rsidRPr="00511CBA">
        <w:rPr>
          <w:rFonts w:cs="Arial"/>
          <w:sz w:val="20"/>
          <w:szCs w:val="20"/>
          <w:rtl/>
        </w:rPr>
        <w:t xml:space="preserve"> </w:t>
      </w:r>
      <w:r w:rsidRPr="00511CBA">
        <w:rPr>
          <w:rFonts w:cs="Arial" w:hint="cs"/>
          <w:sz w:val="20"/>
          <w:szCs w:val="20"/>
          <w:rtl/>
        </w:rPr>
        <w:t>להבא</w:t>
      </w:r>
      <w:r>
        <w:rPr>
          <w:rFonts w:cs="Arial" w:hint="cs"/>
          <w:sz w:val="20"/>
          <w:szCs w:val="20"/>
          <w:rtl/>
        </w:rPr>
        <w:t>."</w:t>
      </w:r>
      <w:r>
        <w:rPr>
          <w:rFonts w:cs="Arial"/>
          <w:sz w:val="20"/>
          <w:szCs w:val="20"/>
          <w:rtl/>
        </w:rPr>
        <w:br/>
      </w:r>
      <w:r>
        <w:rPr>
          <w:rFonts w:cs="Arial" w:hint="cs"/>
          <w:sz w:val="20"/>
          <w:szCs w:val="20"/>
          <w:rtl/>
        </w:rPr>
        <w:t>ובגמרא (שם, ע"ב) "</w:t>
      </w:r>
      <w:r w:rsidRPr="00511CBA">
        <w:rPr>
          <w:rFonts w:cs="Arial" w:hint="cs"/>
          <w:sz w:val="20"/>
          <w:szCs w:val="20"/>
          <w:rtl/>
        </w:rPr>
        <w:t>פשיטא</w:t>
      </w:r>
      <w:r w:rsidRPr="00511CBA">
        <w:rPr>
          <w:rFonts w:cs="Arial"/>
          <w:sz w:val="20"/>
          <w:szCs w:val="20"/>
          <w:rtl/>
        </w:rPr>
        <w:t xml:space="preserve">! </w:t>
      </w:r>
      <w:r w:rsidRPr="00511CBA">
        <w:rPr>
          <w:rFonts w:cs="Arial" w:hint="cs"/>
          <w:sz w:val="20"/>
          <w:szCs w:val="20"/>
          <w:rtl/>
        </w:rPr>
        <w:t>כי</w:t>
      </w:r>
      <w:r w:rsidRPr="00511CBA">
        <w:rPr>
          <w:rFonts w:cs="Arial"/>
          <w:sz w:val="20"/>
          <w:szCs w:val="20"/>
          <w:rtl/>
        </w:rPr>
        <w:t xml:space="preserve"> </w:t>
      </w:r>
      <w:r w:rsidRPr="00511CBA">
        <w:rPr>
          <w:rFonts w:cs="Arial" w:hint="cs"/>
          <w:sz w:val="20"/>
          <w:szCs w:val="20"/>
          <w:rtl/>
        </w:rPr>
        <w:t>איצטריכא</w:t>
      </w:r>
      <w:r w:rsidRPr="00511CBA">
        <w:rPr>
          <w:rFonts w:cs="Arial"/>
          <w:sz w:val="20"/>
          <w:szCs w:val="20"/>
          <w:rtl/>
        </w:rPr>
        <w:t xml:space="preserve"> </w:t>
      </w:r>
      <w:r w:rsidRPr="00511CBA">
        <w:rPr>
          <w:rFonts w:cs="Arial" w:hint="cs"/>
          <w:sz w:val="20"/>
          <w:szCs w:val="20"/>
          <w:rtl/>
        </w:rPr>
        <w:t>לחדש</w:t>
      </w:r>
      <w:r w:rsidRPr="00511CBA">
        <w:rPr>
          <w:rFonts w:cs="Arial"/>
          <w:sz w:val="20"/>
          <w:szCs w:val="20"/>
          <w:rtl/>
        </w:rPr>
        <w:t xml:space="preserve"> </w:t>
      </w:r>
      <w:r w:rsidRPr="00511CBA">
        <w:rPr>
          <w:rFonts w:cs="Arial" w:hint="cs"/>
          <w:sz w:val="20"/>
          <w:szCs w:val="20"/>
          <w:rtl/>
        </w:rPr>
        <w:t>חסר</w:t>
      </w:r>
      <w:r w:rsidRPr="00511CBA">
        <w:rPr>
          <w:rFonts w:cs="Arial"/>
          <w:sz w:val="20"/>
          <w:szCs w:val="20"/>
          <w:rtl/>
        </w:rPr>
        <w:t xml:space="preserve">, </w:t>
      </w:r>
      <w:r w:rsidRPr="00511CBA">
        <w:rPr>
          <w:rFonts w:cs="Arial" w:hint="cs"/>
          <w:sz w:val="20"/>
          <w:szCs w:val="20"/>
          <w:rtl/>
        </w:rPr>
        <w:t>מהו</w:t>
      </w:r>
      <w:r w:rsidRPr="00511CBA">
        <w:rPr>
          <w:rFonts w:cs="Arial"/>
          <w:sz w:val="20"/>
          <w:szCs w:val="20"/>
          <w:rtl/>
        </w:rPr>
        <w:t xml:space="preserve"> </w:t>
      </w:r>
      <w:r w:rsidRPr="00511CBA">
        <w:rPr>
          <w:rFonts w:cs="Arial" w:hint="cs"/>
          <w:sz w:val="20"/>
          <w:szCs w:val="20"/>
          <w:rtl/>
        </w:rPr>
        <w:t>דתימא</w:t>
      </w:r>
      <w:r w:rsidRPr="00511CBA">
        <w:rPr>
          <w:rFonts w:cs="Arial"/>
          <w:sz w:val="20"/>
          <w:szCs w:val="20"/>
          <w:rtl/>
        </w:rPr>
        <w:t xml:space="preserve"> </w:t>
      </w:r>
      <w:r w:rsidRPr="00511CBA">
        <w:rPr>
          <w:rFonts w:cs="Arial" w:hint="cs"/>
          <w:sz w:val="20"/>
          <w:szCs w:val="20"/>
          <w:rtl/>
        </w:rPr>
        <w:t>ראש</w:t>
      </w:r>
      <w:r w:rsidRPr="00511CBA">
        <w:rPr>
          <w:rFonts w:cs="Arial"/>
          <w:sz w:val="20"/>
          <w:szCs w:val="20"/>
          <w:rtl/>
        </w:rPr>
        <w:t xml:space="preserve"> </w:t>
      </w:r>
      <w:r w:rsidRPr="00511CBA">
        <w:rPr>
          <w:rFonts w:cs="Arial" w:hint="cs"/>
          <w:sz w:val="20"/>
          <w:szCs w:val="20"/>
          <w:rtl/>
        </w:rPr>
        <w:t>חדש</w:t>
      </w:r>
      <w:r w:rsidRPr="00511CBA">
        <w:rPr>
          <w:rFonts w:cs="Arial"/>
          <w:sz w:val="20"/>
          <w:szCs w:val="20"/>
          <w:rtl/>
        </w:rPr>
        <w:t xml:space="preserve"> </w:t>
      </w:r>
      <w:r w:rsidRPr="00511CBA">
        <w:rPr>
          <w:rFonts w:cs="Arial" w:hint="cs"/>
          <w:sz w:val="20"/>
          <w:szCs w:val="20"/>
          <w:rtl/>
        </w:rPr>
        <w:t>לשעבר</w:t>
      </w:r>
      <w:r w:rsidRPr="00511CBA">
        <w:rPr>
          <w:rFonts w:cs="Arial"/>
          <w:sz w:val="20"/>
          <w:szCs w:val="20"/>
          <w:rtl/>
        </w:rPr>
        <w:t xml:space="preserve"> </w:t>
      </w:r>
      <w:r w:rsidRPr="00511CBA">
        <w:rPr>
          <w:rFonts w:cs="Arial" w:hint="cs"/>
          <w:sz w:val="20"/>
          <w:szCs w:val="20"/>
          <w:rtl/>
        </w:rPr>
        <w:t>הוי</w:t>
      </w:r>
      <w:r w:rsidRPr="00511CBA">
        <w:rPr>
          <w:rFonts w:cs="Arial"/>
          <w:sz w:val="20"/>
          <w:szCs w:val="20"/>
          <w:rtl/>
        </w:rPr>
        <w:t xml:space="preserve"> </w:t>
      </w:r>
      <w:r w:rsidRPr="00511CBA">
        <w:rPr>
          <w:rFonts w:cs="Arial" w:hint="cs"/>
          <w:sz w:val="20"/>
          <w:szCs w:val="20"/>
          <w:rtl/>
        </w:rPr>
        <w:t>ולא</w:t>
      </w:r>
      <w:r w:rsidRPr="00511CBA">
        <w:rPr>
          <w:rFonts w:cs="Arial"/>
          <w:sz w:val="20"/>
          <w:szCs w:val="20"/>
          <w:rtl/>
        </w:rPr>
        <w:t xml:space="preserve"> </w:t>
      </w:r>
      <w:r w:rsidRPr="00511CBA">
        <w:rPr>
          <w:rFonts w:cs="Arial" w:hint="cs"/>
          <w:sz w:val="20"/>
          <w:szCs w:val="20"/>
          <w:rtl/>
        </w:rPr>
        <w:t>ליתסר</w:t>
      </w:r>
      <w:r w:rsidRPr="00511CBA">
        <w:rPr>
          <w:rFonts w:cs="Arial"/>
          <w:sz w:val="20"/>
          <w:szCs w:val="20"/>
          <w:rtl/>
        </w:rPr>
        <w:t xml:space="preserve">, </w:t>
      </w:r>
      <w:r w:rsidRPr="00511CBA">
        <w:rPr>
          <w:rFonts w:cs="Arial" w:hint="cs"/>
          <w:sz w:val="20"/>
          <w:szCs w:val="20"/>
          <w:rtl/>
        </w:rPr>
        <w:t>קמ</w:t>
      </w:r>
      <w:r w:rsidRPr="00511CBA">
        <w:rPr>
          <w:rFonts w:cs="Arial"/>
          <w:sz w:val="20"/>
          <w:szCs w:val="20"/>
          <w:rtl/>
        </w:rPr>
        <w:t>"</w:t>
      </w:r>
      <w:r w:rsidRPr="00511CBA">
        <w:rPr>
          <w:rFonts w:cs="Arial" w:hint="cs"/>
          <w:sz w:val="20"/>
          <w:szCs w:val="20"/>
          <w:rtl/>
        </w:rPr>
        <w:t>ל</w:t>
      </w:r>
      <w:r w:rsidRPr="00511CBA">
        <w:rPr>
          <w:rFonts w:cs="Arial"/>
          <w:sz w:val="20"/>
          <w:szCs w:val="20"/>
          <w:rtl/>
        </w:rPr>
        <w:t xml:space="preserve">: </w:t>
      </w:r>
      <w:r w:rsidRPr="00511CBA">
        <w:rPr>
          <w:rFonts w:cs="Arial" w:hint="cs"/>
          <w:sz w:val="20"/>
          <w:szCs w:val="20"/>
          <w:rtl/>
        </w:rPr>
        <w:t>קרו</w:t>
      </w:r>
      <w:r w:rsidRPr="00511CBA">
        <w:rPr>
          <w:rFonts w:cs="Arial"/>
          <w:sz w:val="20"/>
          <w:szCs w:val="20"/>
          <w:rtl/>
        </w:rPr>
        <w:t xml:space="preserve"> </w:t>
      </w:r>
      <w:r w:rsidRPr="00511CBA">
        <w:rPr>
          <w:rFonts w:cs="Arial" w:hint="cs"/>
          <w:sz w:val="20"/>
          <w:szCs w:val="20"/>
          <w:rtl/>
        </w:rPr>
        <w:t>אינשי</w:t>
      </w:r>
      <w:r w:rsidRPr="00511CBA">
        <w:rPr>
          <w:rFonts w:cs="Arial"/>
          <w:sz w:val="20"/>
          <w:szCs w:val="20"/>
          <w:rtl/>
        </w:rPr>
        <w:t xml:space="preserve"> </w:t>
      </w:r>
      <w:r w:rsidRPr="00511CBA">
        <w:rPr>
          <w:rFonts w:cs="Arial" w:hint="cs"/>
          <w:sz w:val="20"/>
          <w:szCs w:val="20"/>
          <w:rtl/>
        </w:rPr>
        <w:t>ריש</w:t>
      </w:r>
      <w:r w:rsidRPr="00511CBA">
        <w:rPr>
          <w:rFonts w:cs="Arial"/>
          <w:sz w:val="20"/>
          <w:szCs w:val="20"/>
          <w:rtl/>
        </w:rPr>
        <w:t xml:space="preserve"> </w:t>
      </w:r>
      <w:r w:rsidRPr="00511CBA">
        <w:rPr>
          <w:rFonts w:cs="Arial" w:hint="cs"/>
          <w:sz w:val="20"/>
          <w:szCs w:val="20"/>
          <w:rtl/>
        </w:rPr>
        <w:t>ירחא</w:t>
      </w:r>
      <w:r w:rsidRPr="00511CBA">
        <w:rPr>
          <w:rFonts w:cs="Arial"/>
          <w:sz w:val="20"/>
          <w:szCs w:val="20"/>
          <w:rtl/>
        </w:rPr>
        <w:t>.</w:t>
      </w:r>
      <w:r>
        <w:rPr>
          <w:rFonts w:cs="Arial" w:hint="cs"/>
          <w:sz w:val="20"/>
          <w:szCs w:val="20"/>
          <w:rtl/>
        </w:rPr>
        <w:t>"</w:t>
      </w:r>
      <w:r>
        <w:rPr>
          <w:sz w:val="20"/>
          <w:szCs w:val="20"/>
          <w:rtl/>
        </w:rPr>
        <w:br/>
      </w:r>
      <w:r>
        <w:rPr>
          <w:rFonts w:hint="cs"/>
          <w:sz w:val="20"/>
          <w:szCs w:val="20"/>
          <w:rtl/>
        </w:rPr>
        <w:t xml:space="preserve">ומפרש הר"ן כך </w:t>
      </w:r>
      <w:r>
        <w:rPr>
          <w:sz w:val="20"/>
          <w:szCs w:val="20"/>
          <w:rtl/>
        </w:rPr>
        <w:t>–</w:t>
      </w:r>
      <w:r>
        <w:rPr>
          <w:rFonts w:hint="cs"/>
          <w:sz w:val="20"/>
          <w:szCs w:val="20"/>
          <w:rtl/>
        </w:rPr>
        <w:t xml:space="preserve"> החודש שבו אסר את עצמו הוא חודש מלא, וקמ"ל שיום ל' בחודש שבו הוא אסור אינו בכלל </w:t>
      </w:r>
      <w:r>
        <w:rPr>
          <w:rFonts w:hint="cs"/>
          <w:sz w:val="20"/>
          <w:szCs w:val="20"/>
          <w:rtl/>
        </w:rPr>
        <w:lastRenderedPageBreak/>
        <w:t xml:space="preserve">האיסור, משום שיום זה נקרא על שם חודש הבא. ולפי"ז, הוא הדין בשטרות שאין לכתוב את יום ל' על שם חודש שעבר אלא על שם חודש הבא. ואם כתב את השטר על שם חודש שעבר </w:t>
      </w:r>
      <w:r>
        <w:rPr>
          <w:sz w:val="20"/>
          <w:szCs w:val="20"/>
          <w:rtl/>
        </w:rPr>
        <w:t>–</w:t>
      </w:r>
      <w:r>
        <w:rPr>
          <w:rFonts w:hint="cs"/>
          <w:sz w:val="20"/>
          <w:szCs w:val="20"/>
          <w:rtl/>
        </w:rPr>
        <w:t xml:space="preserve"> מוקדם ופסול. </w:t>
      </w:r>
      <w:r>
        <w:rPr>
          <w:sz w:val="20"/>
          <w:szCs w:val="20"/>
          <w:rtl/>
        </w:rPr>
        <w:br/>
      </w:r>
      <w:r>
        <w:rPr>
          <w:rFonts w:hint="cs"/>
          <w:sz w:val="20"/>
          <w:szCs w:val="20"/>
          <w:rtl/>
        </w:rPr>
        <w:t xml:space="preserve">ב. </w:t>
      </w:r>
      <w:r w:rsidRPr="00337D6A">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הלכה כר"ן בשאר שטרות, אך בגיטין יש לכתוב "ביום ל' לחודש פלוני שהוא ראש חודש פלוני".</w:t>
      </w:r>
      <w:r>
        <w:rPr>
          <w:sz w:val="20"/>
          <w:szCs w:val="20"/>
          <w:rtl/>
        </w:rPr>
        <w:br/>
      </w:r>
      <w:r w:rsidRPr="00337D6A">
        <w:rPr>
          <w:rFonts w:hint="cs"/>
          <w:b/>
          <w:bCs/>
          <w:sz w:val="20"/>
          <w:szCs w:val="20"/>
          <w:rtl/>
        </w:rPr>
        <w:t xml:space="preserve">טעם </w:t>
      </w:r>
      <w:r>
        <w:rPr>
          <w:sz w:val="20"/>
          <w:szCs w:val="20"/>
          <w:rtl/>
        </w:rPr>
        <w:t>–</w:t>
      </w:r>
      <w:r>
        <w:rPr>
          <w:rFonts w:hint="cs"/>
          <w:sz w:val="20"/>
          <w:szCs w:val="20"/>
          <w:rtl/>
        </w:rPr>
        <w:t xml:space="preserve"> בשאר שטרות יש ללכת אחר לשון בני אדם שקוראים ליום ל' ראשון לחודש הבא, כפי שמוכח בגמרא בנדרים הנ"ל. אך בגט יש לחשוש לטעות ושמא יחשוב שהגט מאוחר ופסול, ולכן יש לכתוב על שם שני החודשים, וכ"פ המחבר.</w:t>
      </w:r>
      <w:r>
        <w:rPr>
          <w:sz w:val="20"/>
          <w:szCs w:val="20"/>
          <w:rtl/>
        </w:rPr>
        <w:br/>
      </w:r>
      <w:r>
        <w:rPr>
          <w:rFonts w:hint="cs"/>
          <w:sz w:val="20"/>
          <w:szCs w:val="20"/>
          <w:rtl/>
        </w:rPr>
        <w:t xml:space="preserve">ג. </w:t>
      </w:r>
      <w:r w:rsidRPr="009B4C37">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גם בשאר שטרות יש לכתוב את חודש שעבר ואת חודש הבא, כדעת הרשב"א בגיטין. ואין קפידא אם הזכיר תחילה את ל' של חודש שעבר או את א' של חודש הבא, ובכל עניין כשר.</w:t>
      </w:r>
      <w:r>
        <w:rPr>
          <w:sz w:val="20"/>
          <w:szCs w:val="20"/>
          <w:rtl/>
        </w:rPr>
        <w:br/>
      </w:r>
      <w:r>
        <w:rPr>
          <w:rFonts w:hint="cs"/>
          <w:sz w:val="20"/>
          <w:szCs w:val="20"/>
          <w:rtl/>
        </w:rPr>
        <w:t xml:space="preserve">ד. </w:t>
      </w:r>
      <w:r w:rsidRPr="00DD7B97">
        <w:rPr>
          <w:rFonts w:hint="cs"/>
          <w:b/>
          <w:bCs/>
          <w:sz w:val="20"/>
          <w:szCs w:val="20"/>
          <w:rtl/>
        </w:rPr>
        <w:t>כלבו וסמ"ק</w:t>
      </w:r>
      <w:r>
        <w:rPr>
          <w:rFonts w:hint="cs"/>
          <w:sz w:val="20"/>
          <w:szCs w:val="20"/>
          <w:rtl/>
        </w:rPr>
        <w:t xml:space="preserve"> </w:t>
      </w:r>
      <w:r>
        <w:rPr>
          <w:sz w:val="20"/>
          <w:szCs w:val="20"/>
          <w:rtl/>
        </w:rPr>
        <w:t>–</w:t>
      </w:r>
      <w:r>
        <w:rPr>
          <w:rFonts w:hint="cs"/>
          <w:sz w:val="20"/>
          <w:szCs w:val="20"/>
          <w:rtl/>
        </w:rPr>
        <w:t xml:space="preserve"> נראה שלא לתת גט ביום ל' לחודש, כדי שלא להיכנס לשום נדנוד ספק, וכ"פ </w:t>
      </w:r>
      <w:r w:rsidRPr="00F97181">
        <w:rPr>
          <w:rFonts w:hint="cs"/>
          <w:b/>
          <w:bCs/>
          <w:sz w:val="20"/>
          <w:szCs w:val="20"/>
          <w:rtl/>
        </w:rPr>
        <w:t>הרמ"א</w:t>
      </w:r>
      <w:r>
        <w:rPr>
          <w:rFonts w:hint="cs"/>
          <w:sz w:val="20"/>
          <w:szCs w:val="20"/>
          <w:rtl/>
        </w:rPr>
        <w:t>.</w:t>
      </w:r>
      <w:r>
        <w:rPr>
          <w:sz w:val="20"/>
          <w:szCs w:val="20"/>
          <w:rtl/>
        </w:rPr>
        <w:br/>
      </w:r>
      <w:r w:rsidRPr="00A737F7">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אין לחוש לחומרה זו.</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E7FBC">
        <w:rPr>
          <w:rFonts w:cs="Arial" w:hint="cs"/>
          <w:sz w:val="20"/>
          <w:szCs w:val="20"/>
          <w:rtl/>
        </w:rPr>
        <w:t>אם</w:t>
      </w:r>
      <w:r w:rsidRPr="002E7FBC">
        <w:rPr>
          <w:rFonts w:cs="Arial"/>
          <w:sz w:val="20"/>
          <w:szCs w:val="20"/>
          <w:rtl/>
        </w:rPr>
        <w:t xml:space="preserve"> </w:t>
      </w:r>
      <w:r w:rsidRPr="002E7FBC">
        <w:rPr>
          <w:rFonts w:cs="Arial" w:hint="cs"/>
          <w:sz w:val="20"/>
          <w:szCs w:val="20"/>
          <w:rtl/>
        </w:rPr>
        <w:t>יכתוב</w:t>
      </w:r>
      <w:r w:rsidRPr="002E7FBC">
        <w:rPr>
          <w:rFonts w:cs="Arial"/>
          <w:sz w:val="20"/>
          <w:szCs w:val="20"/>
          <w:rtl/>
        </w:rPr>
        <w:t xml:space="preserve"> </w:t>
      </w:r>
      <w:r w:rsidRPr="002E7FBC">
        <w:rPr>
          <w:rFonts w:cs="Arial" w:hint="cs"/>
          <w:sz w:val="20"/>
          <w:szCs w:val="20"/>
          <w:rtl/>
        </w:rPr>
        <w:t>גט</w:t>
      </w:r>
      <w:r w:rsidRPr="002E7FBC">
        <w:rPr>
          <w:rFonts w:cs="Arial"/>
          <w:sz w:val="20"/>
          <w:szCs w:val="20"/>
          <w:rtl/>
        </w:rPr>
        <w:t xml:space="preserve"> </w:t>
      </w:r>
      <w:r w:rsidRPr="002E7FBC">
        <w:rPr>
          <w:rFonts w:cs="Arial" w:hint="cs"/>
          <w:sz w:val="20"/>
          <w:szCs w:val="20"/>
          <w:rtl/>
        </w:rPr>
        <w:t>ביום</w:t>
      </w:r>
      <w:r w:rsidRPr="002E7FBC">
        <w:rPr>
          <w:rFonts w:cs="Arial"/>
          <w:sz w:val="20"/>
          <w:szCs w:val="20"/>
          <w:rtl/>
        </w:rPr>
        <w:t xml:space="preserve"> </w:t>
      </w:r>
      <w:r w:rsidRPr="002E7FBC">
        <w:rPr>
          <w:rFonts w:cs="Arial" w:hint="cs"/>
          <w:sz w:val="20"/>
          <w:szCs w:val="20"/>
          <w:rtl/>
        </w:rPr>
        <w:t>ראשון</w:t>
      </w:r>
      <w:r w:rsidRPr="002E7FBC">
        <w:rPr>
          <w:rFonts w:cs="Arial"/>
          <w:sz w:val="20"/>
          <w:szCs w:val="20"/>
          <w:rtl/>
        </w:rPr>
        <w:t xml:space="preserve"> </w:t>
      </w:r>
      <w:r w:rsidRPr="002E7FBC">
        <w:rPr>
          <w:rFonts w:cs="Arial" w:hint="cs"/>
          <w:sz w:val="20"/>
          <w:szCs w:val="20"/>
          <w:rtl/>
        </w:rPr>
        <w:t>של</w:t>
      </w:r>
      <w:r w:rsidRPr="002E7FBC">
        <w:rPr>
          <w:rFonts w:cs="Arial"/>
          <w:sz w:val="20"/>
          <w:szCs w:val="20"/>
          <w:rtl/>
        </w:rPr>
        <w:t xml:space="preserve"> </w:t>
      </w:r>
      <w:r w:rsidRPr="002E7FBC">
        <w:rPr>
          <w:rFonts w:cs="Arial" w:hint="cs"/>
          <w:sz w:val="20"/>
          <w:szCs w:val="20"/>
          <w:rtl/>
        </w:rPr>
        <w:t>חדש</w:t>
      </w:r>
      <w:r w:rsidRPr="002E7FBC">
        <w:rPr>
          <w:rFonts w:cs="Arial"/>
          <w:sz w:val="20"/>
          <w:szCs w:val="20"/>
          <w:rtl/>
        </w:rPr>
        <w:t xml:space="preserve"> </w:t>
      </w:r>
      <w:r w:rsidRPr="002E7FBC">
        <w:rPr>
          <w:rFonts w:cs="Arial" w:hint="cs"/>
          <w:sz w:val="20"/>
          <w:szCs w:val="20"/>
          <w:rtl/>
        </w:rPr>
        <w:t>אייר</w:t>
      </w:r>
      <w:r w:rsidRPr="002E7FBC">
        <w:rPr>
          <w:rFonts w:cs="Arial"/>
          <w:sz w:val="20"/>
          <w:szCs w:val="20"/>
          <w:rtl/>
        </w:rPr>
        <w:t xml:space="preserve">, </w:t>
      </w:r>
      <w:r w:rsidRPr="002E7FBC">
        <w:rPr>
          <w:rFonts w:cs="Arial" w:hint="cs"/>
          <w:sz w:val="20"/>
          <w:szCs w:val="20"/>
          <w:rtl/>
        </w:rPr>
        <w:t>יכתוב</w:t>
      </w:r>
      <w:r w:rsidRPr="002E7FBC">
        <w:rPr>
          <w:rFonts w:cs="Arial"/>
          <w:sz w:val="20"/>
          <w:szCs w:val="20"/>
          <w:rtl/>
        </w:rPr>
        <w:t xml:space="preserve">: </w:t>
      </w:r>
      <w:r w:rsidRPr="002E7FBC">
        <w:rPr>
          <w:rFonts w:cs="Arial" w:hint="cs"/>
          <w:sz w:val="20"/>
          <w:szCs w:val="20"/>
          <w:rtl/>
        </w:rPr>
        <w:t>ביום</w:t>
      </w:r>
      <w:r w:rsidRPr="002E7FBC">
        <w:rPr>
          <w:rFonts w:cs="Arial"/>
          <w:sz w:val="20"/>
          <w:szCs w:val="20"/>
          <w:rtl/>
        </w:rPr>
        <w:t xml:space="preserve"> </w:t>
      </w:r>
      <w:r w:rsidRPr="002E7FBC">
        <w:rPr>
          <w:rFonts w:cs="Arial" w:hint="cs"/>
          <w:sz w:val="20"/>
          <w:szCs w:val="20"/>
          <w:rtl/>
        </w:rPr>
        <w:t>שלשים</w:t>
      </w:r>
      <w:r w:rsidRPr="002E7FBC">
        <w:rPr>
          <w:rFonts w:cs="Arial"/>
          <w:sz w:val="20"/>
          <w:szCs w:val="20"/>
          <w:rtl/>
        </w:rPr>
        <w:t xml:space="preserve"> </w:t>
      </w:r>
      <w:r w:rsidRPr="002E7FBC">
        <w:rPr>
          <w:rFonts w:cs="Arial" w:hint="cs"/>
          <w:sz w:val="20"/>
          <w:szCs w:val="20"/>
          <w:rtl/>
        </w:rPr>
        <w:t>לחדש</w:t>
      </w:r>
      <w:r w:rsidRPr="002E7FBC">
        <w:rPr>
          <w:rFonts w:cs="Arial"/>
          <w:sz w:val="20"/>
          <w:szCs w:val="20"/>
          <w:rtl/>
        </w:rPr>
        <w:t xml:space="preserve"> </w:t>
      </w:r>
      <w:r w:rsidRPr="002E7FBC">
        <w:rPr>
          <w:rFonts w:cs="Arial" w:hint="cs"/>
          <w:sz w:val="20"/>
          <w:szCs w:val="20"/>
          <w:rtl/>
        </w:rPr>
        <w:t>ניסן</w:t>
      </w:r>
      <w:r w:rsidRPr="002E7FBC">
        <w:rPr>
          <w:rFonts w:cs="Arial"/>
          <w:sz w:val="20"/>
          <w:szCs w:val="20"/>
          <w:rtl/>
        </w:rPr>
        <w:t xml:space="preserve"> </w:t>
      </w:r>
      <w:r w:rsidRPr="002E7FBC">
        <w:rPr>
          <w:rFonts w:cs="Arial" w:hint="cs"/>
          <w:sz w:val="20"/>
          <w:szCs w:val="20"/>
          <w:rtl/>
        </w:rPr>
        <w:t>שהוא</w:t>
      </w:r>
      <w:r w:rsidRPr="002E7FBC">
        <w:rPr>
          <w:rFonts w:cs="Arial"/>
          <w:sz w:val="20"/>
          <w:szCs w:val="20"/>
          <w:rtl/>
        </w:rPr>
        <w:t xml:space="preserve"> </w:t>
      </w:r>
      <w:r w:rsidRPr="002E7FBC">
        <w:rPr>
          <w:rFonts w:cs="Arial" w:hint="cs"/>
          <w:sz w:val="20"/>
          <w:szCs w:val="20"/>
          <w:rtl/>
        </w:rPr>
        <w:t>ראש</w:t>
      </w:r>
      <w:r w:rsidRPr="002E7FBC">
        <w:rPr>
          <w:rFonts w:cs="Arial"/>
          <w:sz w:val="20"/>
          <w:szCs w:val="20"/>
          <w:rtl/>
        </w:rPr>
        <w:t xml:space="preserve"> </w:t>
      </w:r>
      <w:r w:rsidRPr="002E7FBC">
        <w:rPr>
          <w:rFonts w:cs="Arial" w:hint="cs"/>
          <w:sz w:val="20"/>
          <w:szCs w:val="20"/>
          <w:rtl/>
        </w:rPr>
        <w:t>חודש</w:t>
      </w:r>
      <w:r w:rsidRPr="002E7FBC">
        <w:rPr>
          <w:rFonts w:cs="Arial"/>
          <w:sz w:val="20"/>
          <w:szCs w:val="20"/>
          <w:rtl/>
        </w:rPr>
        <w:t xml:space="preserve"> </w:t>
      </w:r>
      <w:r w:rsidRPr="002E7FBC">
        <w:rPr>
          <w:rFonts w:cs="Arial" w:hint="cs"/>
          <w:sz w:val="20"/>
          <w:szCs w:val="20"/>
          <w:rtl/>
        </w:rPr>
        <w:t>אייר</w:t>
      </w:r>
      <w:r w:rsidRPr="002E7FBC">
        <w:rPr>
          <w:rFonts w:cs="Arial"/>
          <w:sz w:val="20"/>
          <w:szCs w:val="20"/>
          <w:rtl/>
        </w:rPr>
        <w:t xml:space="preserve">. </w:t>
      </w:r>
      <w:r w:rsidRPr="002E7FBC">
        <w:rPr>
          <w:rFonts w:cs="Arial" w:hint="cs"/>
          <w:sz w:val="20"/>
          <w:szCs w:val="20"/>
          <w:rtl/>
        </w:rPr>
        <w:t>וכן</w:t>
      </w:r>
      <w:r w:rsidRPr="002E7FBC">
        <w:rPr>
          <w:rFonts w:cs="Arial"/>
          <w:sz w:val="20"/>
          <w:szCs w:val="20"/>
          <w:rtl/>
        </w:rPr>
        <w:t xml:space="preserve"> </w:t>
      </w:r>
      <w:r w:rsidRPr="002E7FBC">
        <w:rPr>
          <w:rFonts w:cs="Arial" w:hint="cs"/>
          <w:sz w:val="20"/>
          <w:szCs w:val="20"/>
          <w:rtl/>
        </w:rPr>
        <w:t>בכל</w:t>
      </w:r>
      <w:r w:rsidRPr="002E7FBC">
        <w:rPr>
          <w:rFonts w:cs="Arial"/>
          <w:sz w:val="20"/>
          <w:szCs w:val="20"/>
          <w:rtl/>
        </w:rPr>
        <w:t xml:space="preserve"> </w:t>
      </w:r>
      <w:r w:rsidRPr="002E7FBC">
        <w:rPr>
          <w:rFonts w:cs="Arial" w:hint="cs"/>
          <w:sz w:val="20"/>
          <w:szCs w:val="20"/>
          <w:rtl/>
        </w:rPr>
        <w:t>ראשי</w:t>
      </w:r>
      <w:r w:rsidRPr="002E7FBC">
        <w:rPr>
          <w:rFonts w:cs="Arial"/>
          <w:sz w:val="20"/>
          <w:szCs w:val="20"/>
          <w:rtl/>
        </w:rPr>
        <w:t xml:space="preserve"> </w:t>
      </w:r>
      <w:r w:rsidRPr="002E7FBC">
        <w:rPr>
          <w:rFonts w:cs="Arial" w:hint="cs"/>
          <w:sz w:val="20"/>
          <w:szCs w:val="20"/>
          <w:rtl/>
        </w:rPr>
        <w:t>חדשים</w:t>
      </w:r>
      <w:r w:rsidRPr="002E7FBC">
        <w:rPr>
          <w:rFonts w:cs="Arial"/>
          <w:sz w:val="20"/>
          <w:szCs w:val="20"/>
          <w:rtl/>
        </w:rPr>
        <w:t xml:space="preserve"> </w:t>
      </w:r>
      <w:r w:rsidRPr="002E7FBC">
        <w:rPr>
          <w:rFonts w:cs="Arial" w:hint="cs"/>
          <w:sz w:val="20"/>
          <w:szCs w:val="20"/>
          <w:rtl/>
        </w:rPr>
        <w:t>שהם</w:t>
      </w:r>
      <w:r w:rsidRPr="002E7FBC">
        <w:rPr>
          <w:rFonts w:cs="Arial"/>
          <w:sz w:val="20"/>
          <w:szCs w:val="20"/>
          <w:rtl/>
        </w:rPr>
        <w:t xml:space="preserve"> </w:t>
      </w:r>
      <w:r w:rsidRPr="002E7FBC">
        <w:rPr>
          <w:rFonts w:cs="Arial" w:hint="cs"/>
          <w:sz w:val="20"/>
          <w:szCs w:val="20"/>
          <w:rtl/>
        </w:rPr>
        <w:t>שני</w:t>
      </w:r>
      <w:r w:rsidRPr="002E7FBC">
        <w:rPr>
          <w:rFonts w:cs="Arial"/>
          <w:sz w:val="20"/>
          <w:szCs w:val="20"/>
          <w:rtl/>
        </w:rPr>
        <w:t xml:space="preserve"> </w:t>
      </w:r>
      <w:r w:rsidRPr="002E7FBC">
        <w:rPr>
          <w:rFonts w:cs="Arial" w:hint="cs"/>
          <w:sz w:val="20"/>
          <w:szCs w:val="20"/>
          <w:rtl/>
        </w:rPr>
        <w:t>ימים</w:t>
      </w:r>
      <w:r w:rsidRPr="002E7FBC">
        <w:rPr>
          <w:rFonts w:cs="Arial"/>
          <w:sz w:val="20"/>
          <w:szCs w:val="20"/>
          <w:rtl/>
        </w:rPr>
        <w:t xml:space="preserve">. </w:t>
      </w:r>
      <w:r w:rsidRPr="002E7FBC">
        <w:rPr>
          <w:rFonts w:cs="Arial" w:hint="cs"/>
          <w:sz w:val="20"/>
          <w:szCs w:val="20"/>
          <w:rtl/>
        </w:rPr>
        <w:t>וביום</w:t>
      </w:r>
      <w:r w:rsidRPr="002E7FBC">
        <w:rPr>
          <w:rFonts w:cs="Arial"/>
          <w:sz w:val="20"/>
          <w:szCs w:val="20"/>
          <w:rtl/>
        </w:rPr>
        <w:t xml:space="preserve"> </w:t>
      </w:r>
      <w:r w:rsidRPr="002E7FBC">
        <w:rPr>
          <w:rFonts w:cs="Arial" w:hint="cs"/>
          <w:sz w:val="20"/>
          <w:szCs w:val="20"/>
          <w:rtl/>
        </w:rPr>
        <w:t>שני</w:t>
      </w:r>
      <w:r w:rsidRPr="002E7FBC">
        <w:rPr>
          <w:rFonts w:cs="Arial"/>
          <w:sz w:val="20"/>
          <w:szCs w:val="20"/>
          <w:rtl/>
        </w:rPr>
        <w:t xml:space="preserve"> </w:t>
      </w:r>
      <w:r w:rsidRPr="002E7FBC">
        <w:rPr>
          <w:rFonts w:cs="Arial" w:hint="cs"/>
          <w:sz w:val="20"/>
          <w:szCs w:val="20"/>
          <w:rtl/>
        </w:rPr>
        <w:t>של</w:t>
      </w:r>
      <w:r w:rsidRPr="002E7FBC">
        <w:rPr>
          <w:rFonts w:cs="Arial"/>
          <w:sz w:val="20"/>
          <w:szCs w:val="20"/>
          <w:rtl/>
        </w:rPr>
        <w:t xml:space="preserve"> </w:t>
      </w:r>
      <w:r w:rsidRPr="002E7FBC">
        <w:rPr>
          <w:rFonts w:cs="Arial" w:hint="cs"/>
          <w:sz w:val="20"/>
          <w:szCs w:val="20"/>
          <w:rtl/>
        </w:rPr>
        <w:t>ר</w:t>
      </w:r>
      <w:r>
        <w:rPr>
          <w:rFonts w:cs="Arial" w:hint="cs"/>
          <w:sz w:val="20"/>
          <w:szCs w:val="20"/>
          <w:rtl/>
        </w:rPr>
        <w:t xml:space="preserve">אש </w:t>
      </w:r>
      <w:r w:rsidRPr="002E7FBC">
        <w:rPr>
          <w:rFonts w:cs="Arial" w:hint="cs"/>
          <w:sz w:val="20"/>
          <w:szCs w:val="20"/>
          <w:rtl/>
        </w:rPr>
        <w:t>ח</w:t>
      </w:r>
      <w:r>
        <w:rPr>
          <w:rFonts w:cs="Arial" w:hint="cs"/>
          <w:sz w:val="20"/>
          <w:szCs w:val="20"/>
          <w:rtl/>
        </w:rPr>
        <w:t>ודש</w:t>
      </w:r>
      <w:r w:rsidRPr="002E7FBC">
        <w:rPr>
          <w:rFonts w:cs="Arial"/>
          <w:sz w:val="20"/>
          <w:szCs w:val="20"/>
          <w:rtl/>
        </w:rPr>
        <w:t xml:space="preserve"> </w:t>
      </w:r>
      <w:r w:rsidRPr="002E7FBC">
        <w:rPr>
          <w:rFonts w:cs="Arial" w:hint="cs"/>
          <w:sz w:val="20"/>
          <w:szCs w:val="20"/>
          <w:rtl/>
        </w:rPr>
        <w:t>יכתוב</w:t>
      </w:r>
      <w:r w:rsidRPr="002E7FBC">
        <w:rPr>
          <w:rFonts w:cs="Arial"/>
          <w:sz w:val="20"/>
          <w:szCs w:val="20"/>
          <w:rtl/>
        </w:rPr>
        <w:t xml:space="preserve">: </w:t>
      </w:r>
      <w:r w:rsidRPr="002E7FBC">
        <w:rPr>
          <w:rFonts w:cs="Arial" w:hint="cs"/>
          <w:sz w:val="20"/>
          <w:szCs w:val="20"/>
          <w:rtl/>
        </w:rPr>
        <w:t>באחד</w:t>
      </w:r>
      <w:r w:rsidRPr="002E7FBC">
        <w:rPr>
          <w:rFonts w:cs="Arial"/>
          <w:sz w:val="20"/>
          <w:szCs w:val="20"/>
          <w:rtl/>
        </w:rPr>
        <w:t xml:space="preserve"> </w:t>
      </w:r>
      <w:r w:rsidRPr="002E7FBC">
        <w:rPr>
          <w:rFonts w:cs="Arial" w:hint="cs"/>
          <w:sz w:val="20"/>
          <w:szCs w:val="20"/>
          <w:rtl/>
        </w:rPr>
        <w:t>לירח</w:t>
      </w:r>
      <w:r w:rsidRPr="002E7FBC">
        <w:rPr>
          <w:rFonts w:cs="Arial"/>
          <w:sz w:val="20"/>
          <w:szCs w:val="20"/>
          <w:rtl/>
        </w:rPr>
        <w:t xml:space="preserve"> </w:t>
      </w:r>
      <w:r w:rsidRPr="002E7FBC">
        <w:rPr>
          <w:rFonts w:cs="Arial" w:hint="cs"/>
          <w:sz w:val="20"/>
          <w:szCs w:val="20"/>
          <w:rtl/>
        </w:rPr>
        <w:t>פלוני</w:t>
      </w:r>
      <w:r w:rsidRPr="002E7FBC">
        <w:rPr>
          <w:rFonts w:cs="Arial"/>
          <w:sz w:val="20"/>
          <w:szCs w:val="20"/>
          <w:rtl/>
        </w:rPr>
        <w:t xml:space="preserve">, </w:t>
      </w:r>
      <w:r w:rsidRPr="002E7FBC">
        <w:rPr>
          <w:rFonts w:cs="Arial" w:hint="cs"/>
          <w:sz w:val="20"/>
          <w:szCs w:val="20"/>
          <w:rtl/>
        </w:rPr>
        <w:t>כי</w:t>
      </w:r>
      <w:r w:rsidRPr="002E7FBC">
        <w:rPr>
          <w:rFonts w:cs="Arial"/>
          <w:sz w:val="20"/>
          <w:szCs w:val="20"/>
          <w:rtl/>
        </w:rPr>
        <w:t xml:space="preserve"> </w:t>
      </w:r>
      <w:r w:rsidRPr="002E7FBC">
        <w:rPr>
          <w:rFonts w:cs="Arial" w:hint="cs"/>
          <w:sz w:val="20"/>
          <w:szCs w:val="20"/>
          <w:rtl/>
        </w:rPr>
        <w:t>חשבונו</w:t>
      </w:r>
      <w:r w:rsidRPr="002E7FBC">
        <w:rPr>
          <w:rFonts w:cs="Arial"/>
          <w:sz w:val="20"/>
          <w:szCs w:val="20"/>
          <w:rtl/>
        </w:rPr>
        <w:t xml:space="preserve"> </w:t>
      </w:r>
      <w:r w:rsidRPr="002E7FBC">
        <w:rPr>
          <w:rFonts w:cs="Arial" w:hint="cs"/>
          <w:sz w:val="20"/>
          <w:szCs w:val="20"/>
          <w:rtl/>
        </w:rPr>
        <w:t>מיום</w:t>
      </w:r>
      <w:r w:rsidRPr="002E7FBC">
        <w:rPr>
          <w:rFonts w:cs="Arial"/>
          <w:sz w:val="20"/>
          <w:szCs w:val="20"/>
          <w:rtl/>
        </w:rPr>
        <w:t xml:space="preserve"> </w:t>
      </w:r>
      <w:r w:rsidRPr="002E7FBC">
        <w:rPr>
          <w:rFonts w:cs="Arial" w:hint="cs"/>
          <w:sz w:val="20"/>
          <w:szCs w:val="20"/>
          <w:rtl/>
        </w:rPr>
        <w:t>השני</w:t>
      </w:r>
      <w:r w:rsidRPr="002E7FBC">
        <w:rPr>
          <w:rFonts w:cs="Arial"/>
          <w:sz w:val="20"/>
          <w:szCs w:val="20"/>
          <w:rtl/>
        </w:rPr>
        <w:t xml:space="preserve">. </w:t>
      </w:r>
      <w:r w:rsidRPr="002E7FBC">
        <w:rPr>
          <w:rFonts w:cs="Arial" w:hint="cs"/>
          <w:sz w:val="18"/>
          <w:szCs w:val="18"/>
          <w:rtl/>
        </w:rPr>
        <w:t>הגה</w:t>
      </w:r>
      <w:r w:rsidRPr="002E7FBC">
        <w:rPr>
          <w:rFonts w:cs="Arial"/>
          <w:sz w:val="18"/>
          <w:szCs w:val="18"/>
          <w:rtl/>
        </w:rPr>
        <w:t xml:space="preserve">: </w:t>
      </w:r>
      <w:r w:rsidRPr="002E7FBC">
        <w:rPr>
          <w:rFonts w:cs="Arial" w:hint="cs"/>
          <w:sz w:val="18"/>
          <w:szCs w:val="18"/>
          <w:rtl/>
        </w:rPr>
        <w:t>וי</w:t>
      </w:r>
      <w:r>
        <w:rPr>
          <w:rFonts w:cs="Arial" w:hint="cs"/>
          <w:sz w:val="18"/>
          <w:szCs w:val="18"/>
          <w:rtl/>
        </w:rPr>
        <w:t>ש אומרים</w:t>
      </w:r>
      <w:r w:rsidRPr="002E7FBC">
        <w:rPr>
          <w:rFonts w:cs="Arial"/>
          <w:sz w:val="18"/>
          <w:szCs w:val="18"/>
          <w:rtl/>
        </w:rPr>
        <w:t xml:space="preserve"> </w:t>
      </w:r>
      <w:r w:rsidRPr="002E7FBC">
        <w:rPr>
          <w:rFonts w:cs="Arial" w:hint="cs"/>
          <w:sz w:val="18"/>
          <w:szCs w:val="18"/>
          <w:rtl/>
        </w:rPr>
        <w:t>שאין</w:t>
      </w:r>
      <w:r w:rsidRPr="002E7FBC">
        <w:rPr>
          <w:rFonts w:cs="Arial"/>
          <w:sz w:val="18"/>
          <w:szCs w:val="18"/>
          <w:rtl/>
        </w:rPr>
        <w:t xml:space="preserve"> </w:t>
      </w:r>
      <w:r w:rsidRPr="002E7FBC">
        <w:rPr>
          <w:rFonts w:cs="Arial" w:hint="cs"/>
          <w:sz w:val="18"/>
          <w:szCs w:val="18"/>
          <w:rtl/>
        </w:rPr>
        <w:t>ליתן</w:t>
      </w:r>
      <w:r w:rsidRPr="002E7FBC">
        <w:rPr>
          <w:rFonts w:cs="Arial"/>
          <w:sz w:val="18"/>
          <w:szCs w:val="18"/>
          <w:rtl/>
        </w:rPr>
        <w:t xml:space="preserve"> </w:t>
      </w:r>
      <w:r w:rsidRPr="002E7FBC">
        <w:rPr>
          <w:rFonts w:cs="Arial" w:hint="cs"/>
          <w:sz w:val="18"/>
          <w:szCs w:val="18"/>
          <w:rtl/>
        </w:rPr>
        <w:t>גט</w:t>
      </w:r>
      <w:r w:rsidRPr="002E7FBC">
        <w:rPr>
          <w:rFonts w:cs="Arial"/>
          <w:sz w:val="18"/>
          <w:szCs w:val="18"/>
          <w:rtl/>
        </w:rPr>
        <w:t xml:space="preserve"> </w:t>
      </w:r>
      <w:r w:rsidRPr="002E7FBC">
        <w:rPr>
          <w:rFonts w:cs="Arial" w:hint="cs"/>
          <w:sz w:val="18"/>
          <w:szCs w:val="18"/>
          <w:rtl/>
        </w:rPr>
        <w:t>בשום</w:t>
      </w:r>
      <w:r w:rsidRPr="002E7FBC">
        <w:rPr>
          <w:rFonts w:cs="Arial"/>
          <w:sz w:val="18"/>
          <w:szCs w:val="18"/>
          <w:rtl/>
        </w:rPr>
        <w:t xml:space="preserve"> </w:t>
      </w:r>
      <w:r w:rsidRPr="002E7FBC">
        <w:rPr>
          <w:rFonts w:cs="Arial" w:hint="cs"/>
          <w:sz w:val="18"/>
          <w:szCs w:val="18"/>
          <w:rtl/>
        </w:rPr>
        <w:t>ראש</w:t>
      </w:r>
      <w:r w:rsidRPr="002E7FBC">
        <w:rPr>
          <w:rFonts w:cs="Arial"/>
          <w:sz w:val="18"/>
          <w:szCs w:val="18"/>
          <w:rtl/>
        </w:rPr>
        <w:t xml:space="preserve"> </w:t>
      </w:r>
      <w:r w:rsidRPr="002E7FBC">
        <w:rPr>
          <w:rFonts w:cs="Arial" w:hint="cs"/>
          <w:sz w:val="18"/>
          <w:szCs w:val="18"/>
          <w:rtl/>
        </w:rPr>
        <w:t>חודש</w:t>
      </w:r>
      <w:r w:rsidRPr="002E7FBC">
        <w:rPr>
          <w:rFonts w:cs="Arial"/>
          <w:sz w:val="18"/>
          <w:szCs w:val="18"/>
          <w:rtl/>
        </w:rPr>
        <w:t xml:space="preserve">, </w:t>
      </w:r>
      <w:r w:rsidRPr="002E7FBC">
        <w:rPr>
          <w:rFonts w:cs="Arial" w:hint="cs"/>
          <w:sz w:val="18"/>
          <w:szCs w:val="18"/>
          <w:rtl/>
        </w:rPr>
        <w:t>וטוב</w:t>
      </w:r>
      <w:r w:rsidRPr="002E7FBC">
        <w:rPr>
          <w:rFonts w:cs="Arial"/>
          <w:sz w:val="18"/>
          <w:szCs w:val="18"/>
          <w:rtl/>
        </w:rPr>
        <w:t xml:space="preserve"> </w:t>
      </w:r>
      <w:r w:rsidRPr="002E7FBC">
        <w:rPr>
          <w:rFonts w:cs="Arial" w:hint="cs"/>
          <w:sz w:val="18"/>
          <w:szCs w:val="18"/>
          <w:rtl/>
        </w:rPr>
        <w:t>לחוש</w:t>
      </w:r>
      <w:r w:rsidRPr="002E7FBC">
        <w:rPr>
          <w:rFonts w:cs="Arial"/>
          <w:sz w:val="18"/>
          <w:szCs w:val="18"/>
          <w:rtl/>
        </w:rPr>
        <w:t xml:space="preserve"> </w:t>
      </w:r>
      <w:r w:rsidRPr="002E7FBC">
        <w:rPr>
          <w:rFonts w:cs="Arial" w:hint="cs"/>
          <w:sz w:val="18"/>
          <w:szCs w:val="18"/>
          <w:rtl/>
        </w:rPr>
        <w:t>לזה</w:t>
      </w:r>
      <w:r w:rsidRPr="002E7FBC">
        <w:rPr>
          <w:rFonts w:cs="Arial"/>
          <w:sz w:val="18"/>
          <w:szCs w:val="18"/>
          <w:rtl/>
        </w:rPr>
        <w:t xml:space="preserve"> </w:t>
      </w:r>
      <w:r w:rsidRPr="002E7FBC">
        <w:rPr>
          <w:rFonts w:cs="Arial" w:hint="cs"/>
          <w:sz w:val="18"/>
          <w:szCs w:val="18"/>
          <w:rtl/>
        </w:rPr>
        <w:t>אם</w:t>
      </w:r>
      <w:r w:rsidRPr="002E7FBC">
        <w:rPr>
          <w:rFonts w:cs="Arial"/>
          <w:sz w:val="18"/>
          <w:szCs w:val="18"/>
          <w:rtl/>
        </w:rPr>
        <w:t xml:space="preserve"> </w:t>
      </w:r>
      <w:r w:rsidRPr="002E7FBC">
        <w:rPr>
          <w:rFonts w:cs="Arial" w:hint="cs"/>
          <w:sz w:val="18"/>
          <w:szCs w:val="18"/>
          <w:rtl/>
        </w:rPr>
        <w:t>לא</w:t>
      </w:r>
      <w:r w:rsidRPr="002E7FBC">
        <w:rPr>
          <w:rFonts w:cs="Arial"/>
          <w:sz w:val="18"/>
          <w:szCs w:val="18"/>
          <w:rtl/>
        </w:rPr>
        <w:t xml:space="preserve"> </w:t>
      </w:r>
      <w:r w:rsidRPr="002E7FBC">
        <w:rPr>
          <w:rFonts w:cs="Arial" w:hint="cs"/>
          <w:sz w:val="18"/>
          <w:szCs w:val="18"/>
          <w:rtl/>
        </w:rPr>
        <w:t>במקום</w:t>
      </w:r>
      <w:r w:rsidRPr="002E7FBC">
        <w:rPr>
          <w:rFonts w:cs="Arial"/>
          <w:sz w:val="18"/>
          <w:szCs w:val="18"/>
          <w:rtl/>
        </w:rPr>
        <w:t xml:space="preserve"> </w:t>
      </w:r>
      <w:r w:rsidRPr="002E7FBC">
        <w:rPr>
          <w:rFonts w:cs="Arial" w:hint="cs"/>
          <w:sz w:val="18"/>
          <w:szCs w:val="18"/>
          <w:rtl/>
        </w:rPr>
        <w:t>שיש</w:t>
      </w:r>
      <w:r w:rsidRPr="002E7FBC">
        <w:rPr>
          <w:rFonts w:cs="Arial"/>
          <w:sz w:val="18"/>
          <w:szCs w:val="18"/>
          <w:rtl/>
        </w:rPr>
        <w:t xml:space="preserve"> </w:t>
      </w:r>
      <w:r w:rsidRPr="002E7FBC">
        <w:rPr>
          <w:rFonts w:cs="Arial" w:hint="cs"/>
          <w:sz w:val="18"/>
          <w:szCs w:val="18"/>
          <w:rtl/>
        </w:rPr>
        <w:t>חשש</w:t>
      </w:r>
      <w:r w:rsidRPr="002E7FBC">
        <w:rPr>
          <w:rFonts w:cs="Arial"/>
          <w:sz w:val="18"/>
          <w:szCs w:val="18"/>
          <w:rtl/>
        </w:rPr>
        <w:t xml:space="preserve"> </w:t>
      </w:r>
      <w:r w:rsidRPr="002E7FBC">
        <w:rPr>
          <w:rFonts w:cs="Arial" w:hint="cs"/>
          <w:sz w:val="18"/>
          <w:szCs w:val="18"/>
          <w:rtl/>
        </w:rPr>
        <w:t>לעיגון</w:t>
      </w:r>
      <w:r w:rsidRPr="002E7FBC">
        <w:rPr>
          <w:rFonts w:cs="Arial"/>
          <w:sz w:val="18"/>
          <w:szCs w:val="18"/>
          <w:rtl/>
        </w:rPr>
        <w:t>.</w:t>
      </w:r>
      <w:r>
        <w:rPr>
          <w:rFonts w:hint="cs"/>
          <w:sz w:val="20"/>
          <w:szCs w:val="20"/>
          <w:rtl/>
        </w:rPr>
        <w:t>"</w:t>
      </w:r>
    </w:p>
    <w:p w:rsidR="00F15C4E" w:rsidRPr="00A737F7" w:rsidRDefault="00F15C4E" w:rsidP="00F15C4E">
      <w:pPr>
        <w:rPr>
          <w:sz w:val="20"/>
          <w:szCs w:val="20"/>
          <w:rtl/>
        </w:rPr>
      </w:pPr>
      <w:r>
        <w:rPr>
          <w:rFonts w:hint="cs"/>
          <w:sz w:val="20"/>
          <w:szCs w:val="20"/>
          <w:u w:val="single"/>
          <w:rtl/>
        </w:rPr>
        <w:t>דעת הב"ח בכתיבת יום א' בחודש</w:t>
      </w:r>
      <w:r>
        <w:rPr>
          <w:sz w:val="20"/>
          <w:szCs w:val="20"/>
          <w:u w:val="single"/>
          <w:rtl/>
        </w:rPr>
        <w:br/>
      </w:r>
      <w:r>
        <w:rPr>
          <w:rFonts w:hint="cs"/>
          <w:sz w:val="20"/>
          <w:szCs w:val="20"/>
          <w:rtl/>
        </w:rPr>
        <w:t xml:space="preserve">כשראש חודש יום אחד </w:t>
      </w:r>
      <w:r>
        <w:rPr>
          <w:sz w:val="20"/>
          <w:szCs w:val="20"/>
          <w:rtl/>
        </w:rPr>
        <w:t>–</w:t>
      </w:r>
      <w:r>
        <w:rPr>
          <w:rFonts w:hint="cs"/>
          <w:sz w:val="20"/>
          <w:szCs w:val="20"/>
          <w:rtl/>
        </w:rPr>
        <w:t xml:space="preserve"> כותב "ביום אחד לירח פלוני" שהוא לשון מבורר.</w:t>
      </w:r>
      <w:r>
        <w:rPr>
          <w:sz w:val="20"/>
          <w:szCs w:val="20"/>
          <w:rtl/>
        </w:rPr>
        <w:br/>
      </w:r>
      <w:r>
        <w:rPr>
          <w:rFonts w:hint="cs"/>
          <w:sz w:val="20"/>
          <w:szCs w:val="20"/>
          <w:rtl/>
        </w:rPr>
        <w:t xml:space="preserve">כשראש חודש שני ימים </w:t>
      </w:r>
      <w:r>
        <w:rPr>
          <w:sz w:val="20"/>
          <w:szCs w:val="20"/>
          <w:rtl/>
        </w:rPr>
        <w:t>–</w:t>
      </w:r>
      <w:r>
        <w:rPr>
          <w:rFonts w:hint="cs"/>
          <w:sz w:val="20"/>
          <w:szCs w:val="20"/>
          <w:rtl/>
        </w:rPr>
        <w:t xml:space="preserve"> לא יכתוב כדלעיל, משום שמשמע ל' לחודש הקודם, אלא כותב "באחד לירח פלוני".</w:t>
      </w:r>
      <w:r>
        <w:rPr>
          <w:sz w:val="20"/>
          <w:szCs w:val="20"/>
          <w:rtl/>
        </w:rPr>
        <w:br/>
      </w:r>
      <w:r>
        <w:rPr>
          <w:rFonts w:hint="cs"/>
          <w:sz w:val="20"/>
          <w:szCs w:val="20"/>
          <w:rtl/>
        </w:rPr>
        <w:t xml:space="preserve">נפק"מ בין הב"ח לרמ"א </w:t>
      </w:r>
      <w:r>
        <w:rPr>
          <w:sz w:val="20"/>
          <w:szCs w:val="20"/>
          <w:rtl/>
        </w:rPr>
        <w:t>–</w:t>
      </w:r>
      <w:r>
        <w:rPr>
          <w:rFonts w:hint="cs"/>
          <w:sz w:val="20"/>
          <w:szCs w:val="20"/>
          <w:rtl/>
        </w:rPr>
        <w:t xml:space="preserve"> לב"ח מותר לכתחילה לתת גט ביום ר"ח השני, משום שמבורר בלשון השטר שכוונתו לא' בחודש. </w:t>
      </w:r>
    </w:p>
    <w:p w:rsidR="00F15C4E" w:rsidRDefault="00F15C4E" w:rsidP="00F15C4E">
      <w:pPr>
        <w:rPr>
          <w:sz w:val="20"/>
          <w:szCs w:val="20"/>
          <w:rtl/>
        </w:rPr>
      </w:pPr>
      <w:r>
        <w:rPr>
          <w:rFonts w:hint="cs"/>
          <w:sz w:val="20"/>
          <w:szCs w:val="20"/>
          <w:u w:val="single"/>
          <w:rtl/>
        </w:rPr>
        <w:t>כתב ראש חודש סתם</w:t>
      </w:r>
      <w:r>
        <w:rPr>
          <w:sz w:val="20"/>
          <w:szCs w:val="20"/>
          <w:u w:val="single"/>
          <w:rtl/>
        </w:rPr>
        <w:br/>
      </w:r>
      <w:r w:rsidRPr="008072A6">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אם כתב בל' בחודש "בראש חודש פלוני" </w:t>
      </w:r>
      <w:r>
        <w:rPr>
          <w:sz w:val="20"/>
          <w:szCs w:val="20"/>
          <w:rtl/>
        </w:rPr>
        <w:t>–</w:t>
      </w:r>
      <w:r>
        <w:rPr>
          <w:rFonts w:hint="cs"/>
          <w:sz w:val="20"/>
          <w:szCs w:val="20"/>
          <w:rtl/>
        </w:rPr>
        <w:t xml:space="preserve"> כשר בדיעבד, וכ"פ הח"מ וב"ש.</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587F63">
        <w:rPr>
          <w:rFonts w:hint="cs"/>
          <w:sz w:val="20"/>
          <w:szCs w:val="20"/>
          <w:u w:val="single"/>
          <w:rtl/>
        </w:rPr>
        <w:t>כתיבת ל' בחודש</w:t>
      </w:r>
      <w:r>
        <w:rPr>
          <w:rFonts w:hint="cs"/>
          <w:sz w:val="20"/>
          <w:szCs w:val="20"/>
          <w:rtl/>
        </w:rPr>
        <w:t xml:space="preserve">. </w:t>
      </w:r>
      <w:r w:rsidRPr="00587F63">
        <w:rPr>
          <w:rFonts w:hint="cs"/>
          <w:b/>
          <w:bCs/>
          <w:sz w:val="20"/>
          <w:szCs w:val="20"/>
          <w:rtl/>
        </w:rPr>
        <w:t>ר"ן</w:t>
      </w:r>
      <w:r>
        <w:rPr>
          <w:rFonts w:hint="cs"/>
          <w:sz w:val="20"/>
          <w:szCs w:val="20"/>
          <w:rtl/>
        </w:rPr>
        <w:t xml:space="preserve">. כותב א' לחודש הבא. </w:t>
      </w:r>
      <w:r w:rsidRPr="00587F63">
        <w:rPr>
          <w:rFonts w:hint="cs"/>
          <w:b/>
          <w:bCs/>
          <w:sz w:val="20"/>
          <w:szCs w:val="20"/>
          <w:rtl/>
        </w:rPr>
        <w:t>טעם</w:t>
      </w:r>
      <w:r>
        <w:rPr>
          <w:rFonts w:hint="cs"/>
          <w:sz w:val="20"/>
          <w:szCs w:val="20"/>
          <w:rtl/>
        </w:rPr>
        <w:t xml:space="preserve">. כך היא לשון בני אדם, וכן מוכח בגמרא בנדרים. </w:t>
      </w:r>
      <w:r w:rsidRPr="00587F63">
        <w:rPr>
          <w:rFonts w:hint="cs"/>
          <w:b/>
          <w:bCs/>
          <w:sz w:val="20"/>
          <w:szCs w:val="20"/>
          <w:rtl/>
        </w:rPr>
        <w:t>רשב"א</w:t>
      </w:r>
      <w:r>
        <w:rPr>
          <w:rFonts w:hint="cs"/>
          <w:sz w:val="20"/>
          <w:szCs w:val="20"/>
          <w:rtl/>
        </w:rPr>
        <w:t xml:space="preserve">. הלכה כר"ן בשאר שטרות, אך בגיטין כותב ל' ע"ש העבר וא' ע"ש הבא, וכ"פ </w:t>
      </w:r>
      <w:r w:rsidRPr="00587F63">
        <w:rPr>
          <w:rFonts w:hint="cs"/>
          <w:b/>
          <w:bCs/>
          <w:sz w:val="20"/>
          <w:szCs w:val="20"/>
          <w:rtl/>
        </w:rPr>
        <w:t>המחבר</w:t>
      </w:r>
      <w:r>
        <w:rPr>
          <w:rFonts w:hint="cs"/>
          <w:sz w:val="20"/>
          <w:szCs w:val="20"/>
          <w:rtl/>
        </w:rPr>
        <w:t xml:space="preserve">. </w:t>
      </w:r>
      <w:r w:rsidRPr="00587F63">
        <w:rPr>
          <w:rFonts w:hint="cs"/>
          <w:b/>
          <w:bCs/>
          <w:sz w:val="20"/>
          <w:szCs w:val="20"/>
          <w:rtl/>
        </w:rPr>
        <w:t>רא"ש</w:t>
      </w:r>
      <w:r>
        <w:rPr>
          <w:rFonts w:hint="cs"/>
          <w:sz w:val="20"/>
          <w:szCs w:val="20"/>
          <w:rtl/>
        </w:rPr>
        <w:t xml:space="preserve">. בכל השטרות יש לכתוב ל' לחודש העבר וא' לחודש הבא. </w:t>
      </w:r>
      <w:r w:rsidRPr="00587F63">
        <w:rPr>
          <w:rFonts w:hint="cs"/>
          <w:b/>
          <w:bCs/>
          <w:sz w:val="20"/>
          <w:szCs w:val="20"/>
          <w:rtl/>
        </w:rPr>
        <w:t>כלבו וסמ"ק</w:t>
      </w:r>
      <w:r>
        <w:rPr>
          <w:rFonts w:hint="cs"/>
          <w:sz w:val="20"/>
          <w:szCs w:val="20"/>
          <w:rtl/>
        </w:rPr>
        <w:t xml:space="preserve">. יש להימנע מלגרש בל' לחודש, וכ"פ </w:t>
      </w:r>
      <w:r w:rsidRPr="00587F63">
        <w:rPr>
          <w:rFonts w:hint="cs"/>
          <w:b/>
          <w:bCs/>
          <w:sz w:val="20"/>
          <w:szCs w:val="20"/>
          <w:rtl/>
        </w:rPr>
        <w:t>הרמ"א</w:t>
      </w:r>
      <w:r>
        <w:rPr>
          <w:rFonts w:hint="cs"/>
          <w:sz w:val="20"/>
          <w:szCs w:val="20"/>
          <w:rtl/>
        </w:rPr>
        <w:t>, אם לא במקום עיגון.</w:t>
      </w:r>
      <w:r>
        <w:rPr>
          <w:sz w:val="20"/>
          <w:szCs w:val="20"/>
          <w:rtl/>
        </w:rPr>
        <w:br/>
      </w:r>
      <w:r>
        <w:rPr>
          <w:rFonts w:hint="cs"/>
          <w:sz w:val="20"/>
          <w:szCs w:val="20"/>
          <w:rtl/>
        </w:rPr>
        <w:t xml:space="preserve">2. </w:t>
      </w:r>
      <w:r w:rsidRPr="00587F63">
        <w:rPr>
          <w:rFonts w:hint="cs"/>
          <w:b/>
          <w:bCs/>
          <w:sz w:val="20"/>
          <w:szCs w:val="20"/>
          <w:rtl/>
        </w:rPr>
        <w:t>ב"ח</w:t>
      </w:r>
      <w:r>
        <w:rPr>
          <w:rFonts w:hint="cs"/>
          <w:sz w:val="20"/>
          <w:szCs w:val="20"/>
          <w:rtl/>
        </w:rPr>
        <w:t xml:space="preserve">. בשני ימים של ר"ח כותב בא' "באחד לירח פלוני", אך כשר"ח יום אחד כותב "ביום אחד לירח פלוני." ולפי"ז אין חשש בנתינת גט בא' למרות שר"ח שני ימים, לא </w:t>
      </w:r>
      <w:r w:rsidRPr="00587F63">
        <w:rPr>
          <w:rFonts w:hint="cs"/>
          <w:b/>
          <w:bCs/>
          <w:sz w:val="20"/>
          <w:szCs w:val="20"/>
          <w:rtl/>
        </w:rPr>
        <w:t>כרמ"א</w:t>
      </w:r>
      <w:r>
        <w:rPr>
          <w:rFonts w:hint="cs"/>
          <w:sz w:val="20"/>
          <w:szCs w:val="20"/>
          <w:rtl/>
        </w:rPr>
        <w:t>.</w:t>
      </w:r>
      <w:r>
        <w:rPr>
          <w:sz w:val="20"/>
          <w:szCs w:val="20"/>
          <w:rtl/>
        </w:rPr>
        <w:br/>
      </w:r>
      <w:r>
        <w:rPr>
          <w:rFonts w:hint="cs"/>
          <w:sz w:val="20"/>
          <w:szCs w:val="20"/>
          <w:rtl/>
        </w:rPr>
        <w:t xml:space="preserve">3. </w:t>
      </w:r>
      <w:r w:rsidRPr="00194EFE">
        <w:rPr>
          <w:rFonts w:hint="cs"/>
          <w:b/>
          <w:bCs/>
          <w:sz w:val="20"/>
          <w:szCs w:val="20"/>
          <w:rtl/>
        </w:rPr>
        <w:t>ב"י</w:t>
      </w:r>
      <w:r>
        <w:rPr>
          <w:rFonts w:hint="cs"/>
          <w:sz w:val="20"/>
          <w:szCs w:val="20"/>
          <w:rtl/>
        </w:rPr>
        <w:t xml:space="preserve">. כתב בגט סתם ר"ח ולא פירט שהוא ל' לחודש פלוני </w:t>
      </w:r>
      <w:r>
        <w:rPr>
          <w:sz w:val="20"/>
          <w:szCs w:val="20"/>
          <w:rtl/>
        </w:rPr>
        <w:t>–</w:t>
      </w:r>
      <w:r>
        <w:rPr>
          <w:rFonts w:hint="cs"/>
          <w:sz w:val="20"/>
          <w:szCs w:val="20"/>
          <w:rtl/>
        </w:rPr>
        <w:t xml:space="preserve"> כשר בדיעבד.</w:t>
      </w:r>
    </w:p>
    <w:p w:rsidR="00F15C4E" w:rsidRDefault="00F15C4E" w:rsidP="00F15C4E">
      <w:pPr>
        <w:rPr>
          <w:rFonts w:cs="Arial"/>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כתיבת חודש אדר בשנה מעוברת ודיוקים נוספים בגט</w:t>
      </w:r>
      <w:r>
        <w:rPr>
          <w:b/>
          <w:bCs/>
          <w:sz w:val="20"/>
          <w:szCs w:val="20"/>
          <w:rtl/>
        </w:rPr>
        <w:br/>
      </w:r>
      <w:r>
        <w:rPr>
          <w:rFonts w:hint="cs"/>
          <w:b/>
          <w:bCs/>
          <w:sz w:val="20"/>
          <w:szCs w:val="20"/>
          <w:rtl/>
        </w:rPr>
        <w:t>כתיבת חודש אדר בשנה מעוברת - מקור הדין</w:t>
      </w:r>
      <w:r>
        <w:rPr>
          <w:b/>
          <w:bCs/>
          <w:sz w:val="20"/>
          <w:szCs w:val="20"/>
          <w:rtl/>
        </w:rPr>
        <w:br/>
      </w:r>
      <w:r>
        <w:rPr>
          <w:rFonts w:hint="cs"/>
          <w:b/>
          <w:bCs/>
          <w:sz w:val="20"/>
          <w:szCs w:val="20"/>
          <w:rtl/>
        </w:rPr>
        <w:t xml:space="preserve">גמרא </w:t>
      </w:r>
      <w:r>
        <w:rPr>
          <w:rFonts w:hint="cs"/>
          <w:sz w:val="20"/>
          <w:szCs w:val="20"/>
          <w:rtl/>
        </w:rPr>
        <w:t>נדרים (סג.) "</w:t>
      </w:r>
      <w:r w:rsidRPr="00330C16">
        <w:rPr>
          <w:rFonts w:cs="Arial" w:hint="cs"/>
          <w:sz w:val="20"/>
          <w:szCs w:val="20"/>
          <w:rtl/>
        </w:rPr>
        <w:t>תניא</w:t>
      </w:r>
      <w:r w:rsidRPr="00330C16">
        <w:rPr>
          <w:rFonts w:cs="Arial"/>
          <w:sz w:val="20"/>
          <w:szCs w:val="20"/>
          <w:rtl/>
        </w:rPr>
        <w:t xml:space="preserve">: </w:t>
      </w:r>
      <w:r w:rsidRPr="00330C16">
        <w:rPr>
          <w:rFonts w:cs="Arial" w:hint="cs"/>
          <w:sz w:val="20"/>
          <w:szCs w:val="20"/>
          <w:rtl/>
        </w:rPr>
        <w:t>אדר</w:t>
      </w:r>
      <w:r w:rsidRPr="00330C16">
        <w:rPr>
          <w:rFonts w:cs="Arial"/>
          <w:sz w:val="20"/>
          <w:szCs w:val="20"/>
          <w:rtl/>
        </w:rPr>
        <w:t xml:space="preserve"> </w:t>
      </w:r>
      <w:r w:rsidRPr="00330C16">
        <w:rPr>
          <w:rFonts w:cs="Arial" w:hint="cs"/>
          <w:sz w:val="20"/>
          <w:szCs w:val="20"/>
          <w:rtl/>
        </w:rPr>
        <w:t>הראשון</w:t>
      </w:r>
      <w:r w:rsidRPr="00330C16">
        <w:rPr>
          <w:rFonts w:cs="Arial"/>
          <w:sz w:val="20"/>
          <w:szCs w:val="20"/>
          <w:rtl/>
        </w:rPr>
        <w:t xml:space="preserve"> - </w:t>
      </w:r>
      <w:r w:rsidRPr="00330C16">
        <w:rPr>
          <w:rFonts w:cs="Arial" w:hint="cs"/>
          <w:sz w:val="20"/>
          <w:szCs w:val="20"/>
          <w:rtl/>
        </w:rPr>
        <w:t>כותב</w:t>
      </w:r>
      <w:r w:rsidRPr="00330C16">
        <w:rPr>
          <w:rFonts w:cs="Arial"/>
          <w:sz w:val="20"/>
          <w:szCs w:val="20"/>
          <w:rtl/>
        </w:rPr>
        <w:t xml:space="preserve"> </w:t>
      </w:r>
      <w:r w:rsidRPr="00330C16">
        <w:rPr>
          <w:rFonts w:cs="Arial" w:hint="cs"/>
          <w:sz w:val="20"/>
          <w:szCs w:val="20"/>
          <w:rtl/>
        </w:rPr>
        <w:t>אדר</w:t>
      </w:r>
      <w:r w:rsidRPr="00330C16">
        <w:rPr>
          <w:rFonts w:cs="Arial"/>
          <w:sz w:val="20"/>
          <w:szCs w:val="20"/>
          <w:rtl/>
        </w:rPr>
        <w:t xml:space="preserve"> </w:t>
      </w:r>
      <w:r w:rsidRPr="00330C16">
        <w:rPr>
          <w:rFonts w:cs="Arial" w:hint="cs"/>
          <w:sz w:val="20"/>
          <w:szCs w:val="20"/>
          <w:rtl/>
        </w:rPr>
        <w:t>הראשון</w:t>
      </w:r>
      <w:r w:rsidRPr="00330C16">
        <w:rPr>
          <w:rFonts w:cs="Arial"/>
          <w:sz w:val="20"/>
          <w:szCs w:val="20"/>
          <w:rtl/>
        </w:rPr>
        <w:t xml:space="preserve">, </w:t>
      </w:r>
      <w:r w:rsidRPr="00330C16">
        <w:rPr>
          <w:rFonts w:cs="Arial" w:hint="cs"/>
          <w:sz w:val="20"/>
          <w:szCs w:val="20"/>
          <w:rtl/>
        </w:rPr>
        <w:t>אדר</w:t>
      </w:r>
      <w:r w:rsidRPr="00330C16">
        <w:rPr>
          <w:rFonts w:cs="Arial"/>
          <w:sz w:val="20"/>
          <w:szCs w:val="20"/>
          <w:rtl/>
        </w:rPr>
        <w:t xml:space="preserve"> </w:t>
      </w:r>
      <w:r w:rsidRPr="00330C16">
        <w:rPr>
          <w:rFonts w:cs="Arial" w:hint="cs"/>
          <w:sz w:val="20"/>
          <w:szCs w:val="20"/>
          <w:rtl/>
        </w:rPr>
        <w:t>שני</w:t>
      </w:r>
      <w:r w:rsidRPr="00330C16">
        <w:rPr>
          <w:rFonts w:cs="Arial"/>
          <w:sz w:val="20"/>
          <w:szCs w:val="20"/>
          <w:rtl/>
        </w:rPr>
        <w:t xml:space="preserve"> - </w:t>
      </w:r>
      <w:r w:rsidRPr="00330C16">
        <w:rPr>
          <w:rFonts w:cs="Arial" w:hint="cs"/>
          <w:sz w:val="20"/>
          <w:szCs w:val="20"/>
          <w:rtl/>
        </w:rPr>
        <w:t>כותב</w:t>
      </w:r>
      <w:r w:rsidRPr="00330C16">
        <w:rPr>
          <w:rFonts w:cs="Arial"/>
          <w:sz w:val="20"/>
          <w:szCs w:val="20"/>
          <w:rtl/>
        </w:rPr>
        <w:t xml:space="preserve"> </w:t>
      </w:r>
      <w:r w:rsidRPr="00330C16">
        <w:rPr>
          <w:rFonts w:cs="Arial" w:hint="cs"/>
          <w:sz w:val="20"/>
          <w:szCs w:val="20"/>
          <w:rtl/>
        </w:rPr>
        <w:t>אדר</w:t>
      </w:r>
      <w:r w:rsidRPr="00330C16">
        <w:rPr>
          <w:rFonts w:cs="Arial"/>
          <w:sz w:val="20"/>
          <w:szCs w:val="20"/>
          <w:rtl/>
        </w:rPr>
        <w:t xml:space="preserve"> </w:t>
      </w:r>
      <w:r w:rsidRPr="00330C16">
        <w:rPr>
          <w:rFonts w:cs="Arial" w:hint="cs"/>
          <w:sz w:val="20"/>
          <w:szCs w:val="20"/>
          <w:rtl/>
        </w:rPr>
        <w:t>סתם</w:t>
      </w:r>
      <w:r w:rsidRPr="00330C16">
        <w:rPr>
          <w:rFonts w:cs="Arial"/>
          <w:sz w:val="20"/>
          <w:szCs w:val="20"/>
          <w:rtl/>
        </w:rPr>
        <w:t xml:space="preserve">, </w:t>
      </w:r>
      <w:r w:rsidRPr="00330C16">
        <w:rPr>
          <w:rFonts w:cs="Arial" w:hint="cs"/>
          <w:sz w:val="20"/>
          <w:szCs w:val="20"/>
          <w:rtl/>
        </w:rPr>
        <w:t>דברי</w:t>
      </w:r>
      <w:r w:rsidRPr="00330C16">
        <w:rPr>
          <w:rFonts w:cs="Arial"/>
          <w:sz w:val="20"/>
          <w:szCs w:val="20"/>
          <w:rtl/>
        </w:rPr>
        <w:t xml:space="preserve"> </w:t>
      </w:r>
      <w:r w:rsidRPr="00330C16">
        <w:rPr>
          <w:rFonts w:cs="Arial" w:hint="cs"/>
          <w:sz w:val="20"/>
          <w:szCs w:val="20"/>
          <w:rtl/>
        </w:rPr>
        <w:t>ר</w:t>
      </w:r>
      <w:r w:rsidRPr="00330C16">
        <w:rPr>
          <w:rFonts w:cs="Arial"/>
          <w:sz w:val="20"/>
          <w:szCs w:val="20"/>
          <w:rtl/>
        </w:rPr>
        <w:t>"</w:t>
      </w:r>
      <w:r w:rsidRPr="00330C16">
        <w:rPr>
          <w:rFonts w:cs="Arial" w:hint="cs"/>
          <w:sz w:val="20"/>
          <w:szCs w:val="20"/>
          <w:rtl/>
        </w:rPr>
        <w:t>מ</w:t>
      </w:r>
      <w:r w:rsidRPr="00330C16">
        <w:rPr>
          <w:rFonts w:cs="Arial"/>
          <w:sz w:val="20"/>
          <w:szCs w:val="20"/>
          <w:rtl/>
        </w:rPr>
        <w:t xml:space="preserve">; </w:t>
      </w:r>
      <w:r w:rsidRPr="00330C16">
        <w:rPr>
          <w:rFonts w:cs="Arial" w:hint="cs"/>
          <w:sz w:val="20"/>
          <w:szCs w:val="20"/>
          <w:rtl/>
        </w:rPr>
        <w:t>ר</w:t>
      </w:r>
      <w:r w:rsidRPr="00330C16">
        <w:rPr>
          <w:rFonts w:cs="Arial"/>
          <w:sz w:val="20"/>
          <w:szCs w:val="20"/>
          <w:rtl/>
        </w:rPr>
        <w:t xml:space="preserve">' </w:t>
      </w:r>
      <w:r w:rsidRPr="00330C16">
        <w:rPr>
          <w:rFonts w:cs="Arial" w:hint="cs"/>
          <w:sz w:val="20"/>
          <w:szCs w:val="20"/>
          <w:rtl/>
        </w:rPr>
        <w:t>יהודה</w:t>
      </w:r>
      <w:r w:rsidRPr="00330C16">
        <w:rPr>
          <w:rFonts w:cs="Arial"/>
          <w:sz w:val="20"/>
          <w:szCs w:val="20"/>
          <w:rtl/>
        </w:rPr>
        <w:t xml:space="preserve"> </w:t>
      </w:r>
      <w:r w:rsidRPr="00330C16">
        <w:rPr>
          <w:rFonts w:cs="Arial" w:hint="cs"/>
          <w:sz w:val="20"/>
          <w:szCs w:val="20"/>
          <w:rtl/>
        </w:rPr>
        <w:t>אומר</w:t>
      </w:r>
      <w:r w:rsidRPr="00330C16">
        <w:rPr>
          <w:rFonts w:cs="Arial"/>
          <w:sz w:val="20"/>
          <w:szCs w:val="20"/>
          <w:rtl/>
        </w:rPr>
        <w:t xml:space="preserve">: </w:t>
      </w:r>
      <w:r w:rsidRPr="00330C16">
        <w:rPr>
          <w:rFonts w:cs="Arial" w:hint="cs"/>
          <w:sz w:val="20"/>
          <w:szCs w:val="20"/>
          <w:rtl/>
        </w:rPr>
        <w:t>אדר</w:t>
      </w:r>
      <w:r w:rsidRPr="00330C16">
        <w:rPr>
          <w:rFonts w:cs="Arial"/>
          <w:sz w:val="20"/>
          <w:szCs w:val="20"/>
          <w:rtl/>
        </w:rPr>
        <w:t xml:space="preserve"> </w:t>
      </w:r>
      <w:r w:rsidRPr="00330C16">
        <w:rPr>
          <w:rFonts w:cs="Arial" w:hint="cs"/>
          <w:sz w:val="20"/>
          <w:szCs w:val="20"/>
          <w:rtl/>
        </w:rPr>
        <w:t>הראשון</w:t>
      </w:r>
      <w:r w:rsidRPr="00330C16">
        <w:rPr>
          <w:rFonts w:cs="Arial"/>
          <w:sz w:val="20"/>
          <w:szCs w:val="20"/>
          <w:rtl/>
        </w:rPr>
        <w:t xml:space="preserve"> - </w:t>
      </w:r>
      <w:r w:rsidRPr="00330C16">
        <w:rPr>
          <w:rFonts w:cs="Arial" w:hint="cs"/>
          <w:sz w:val="20"/>
          <w:szCs w:val="20"/>
          <w:rtl/>
        </w:rPr>
        <w:t>כותב</w:t>
      </w:r>
      <w:r w:rsidRPr="00330C16">
        <w:rPr>
          <w:rFonts w:cs="Arial"/>
          <w:sz w:val="20"/>
          <w:szCs w:val="20"/>
          <w:rtl/>
        </w:rPr>
        <w:t xml:space="preserve"> </w:t>
      </w:r>
      <w:r w:rsidRPr="00330C16">
        <w:rPr>
          <w:rFonts w:cs="Arial" w:hint="cs"/>
          <w:sz w:val="20"/>
          <w:szCs w:val="20"/>
          <w:rtl/>
        </w:rPr>
        <w:t>סתם</w:t>
      </w:r>
      <w:r w:rsidRPr="00330C16">
        <w:rPr>
          <w:rFonts w:cs="Arial"/>
          <w:sz w:val="20"/>
          <w:szCs w:val="20"/>
          <w:rtl/>
        </w:rPr>
        <w:t xml:space="preserve">, </w:t>
      </w:r>
      <w:r w:rsidRPr="00330C16">
        <w:rPr>
          <w:rFonts w:cs="Arial" w:hint="cs"/>
          <w:sz w:val="20"/>
          <w:szCs w:val="20"/>
          <w:rtl/>
        </w:rPr>
        <w:t>אדר</w:t>
      </w:r>
      <w:r w:rsidRPr="00330C16">
        <w:rPr>
          <w:rFonts w:cs="Arial"/>
          <w:sz w:val="20"/>
          <w:szCs w:val="20"/>
          <w:rtl/>
        </w:rPr>
        <w:t xml:space="preserve"> </w:t>
      </w:r>
      <w:r w:rsidRPr="00330C16">
        <w:rPr>
          <w:rFonts w:cs="Arial" w:hint="cs"/>
          <w:sz w:val="20"/>
          <w:szCs w:val="20"/>
          <w:rtl/>
        </w:rPr>
        <w:t>שני</w:t>
      </w:r>
      <w:r w:rsidRPr="00330C16">
        <w:rPr>
          <w:rFonts w:cs="Arial"/>
          <w:sz w:val="20"/>
          <w:szCs w:val="20"/>
          <w:rtl/>
        </w:rPr>
        <w:t xml:space="preserve"> - </w:t>
      </w:r>
      <w:r w:rsidRPr="00330C16">
        <w:rPr>
          <w:rFonts w:cs="Arial" w:hint="cs"/>
          <w:sz w:val="20"/>
          <w:szCs w:val="20"/>
          <w:rtl/>
        </w:rPr>
        <w:t>כותב</w:t>
      </w:r>
      <w:r w:rsidRPr="00330C16">
        <w:rPr>
          <w:rFonts w:cs="Arial"/>
          <w:sz w:val="20"/>
          <w:szCs w:val="20"/>
          <w:rtl/>
        </w:rPr>
        <w:t xml:space="preserve"> </w:t>
      </w:r>
      <w:r w:rsidRPr="00330C16">
        <w:rPr>
          <w:rFonts w:cs="Arial" w:hint="cs"/>
          <w:sz w:val="20"/>
          <w:szCs w:val="20"/>
          <w:rtl/>
        </w:rPr>
        <w:t>תיניין</w:t>
      </w:r>
      <w:r w:rsidRPr="00330C16">
        <w:rPr>
          <w:rFonts w:cs="Arial"/>
          <w:sz w:val="20"/>
          <w:szCs w:val="20"/>
          <w:rtl/>
        </w:rPr>
        <w:t>!</w:t>
      </w:r>
      <w:r>
        <w:rPr>
          <w:rFonts w:cs="Arial" w:hint="cs"/>
          <w:sz w:val="20"/>
          <w:szCs w:val="20"/>
          <w:rtl/>
        </w:rPr>
        <w:t>"</w:t>
      </w:r>
    </w:p>
    <w:p w:rsidR="00F15C4E" w:rsidRDefault="00F15C4E" w:rsidP="00F15C4E">
      <w:pPr>
        <w:rPr>
          <w:sz w:val="20"/>
          <w:szCs w:val="20"/>
          <w:rtl/>
        </w:rPr>
      </w:pPr>
      <w:r>
        <w:rPr>
          <w:rFonts w:cs="Arial" w:hint="cs"/>
          <w:sz w:val="20"/>
          <w:szCs w:val="20"/>
          <w:u w:val="single"/>
          <w:rtl/>
        </w:rPr>
        <w:t>שיטות הראשונים</w:t>
      </w:r>
      <w:r>
        <w:rPr>
          <w:rFonts w:cs="Arial"/>
          <w:sz w:val="20"/>
          <w:szCs w:val="20"/>
          <w:u w:val="single"/>
          <w:rtl/>
        </w:rPr>
        <w:br/>
      </w:r>
      <w:r>
        <w:rPr>
          <w:rFonts w:cs="Arial" w:hint="cs"/>
          <w:sz w:val="20"/>
          <w:szCs w:val="20"/>
          <w:rtl/>
        </w:rPr>
        <w:t xml:space="preserve">א. </w:t>
      </w:r>
      <w:r w:rsidRPr="00FF18D6">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הלכה כרבי יהודה שבאדר הראשון כותב אדר סתם, אדר השני כותב אדר שני.</w:t>
      </w:r>
      <w:r>
        <w:rPr>
          <w:sz w:val="20"/>
          <w:szCs w:val="20"/>
          <w:rtl/>
        </w:rPr>
        <w:br/>
      </w:r>
      <w:r w:rsidRPr="00FF18D6">
        <w:rPr>
          <w:rFonts w:hint="cs"/>
          <w:sz w:val="20"/>
          <w:szCs w:val="20"/>
          <w:u w:val="single"/>
          <w:rtl/>
        </w:rPr>
        <w:t xml:space="preserve">מוסיף </w:t>
      </w:r>
      <w:r w:rsidRPr="00FF18D6">
        <w:rPr>
          <w:rFonts w:hint="cs"/>
          <w:b/>
          <w:bCs/>
          <w:sz w:val="20"/>
          <w:szCs w:val="20"/>
          <w:u w:val="single"/>
          <w:rtl/>
        </w:rPr>
        <w:t>הר"ן</w:t>
      </w:r>
      <w:r>
        <w:rPr>
          <w:rFonts w:hint="cs"/>
          <w:sz w:val="20"/>
          <w:szCs w:val="20"/>
          <w:rtl/>
        </w:rPr>
        <w:t xml:space="preserve"> </w:t>
      </w:r>
      <w:r>
        <w:rPr>
          <w:sz w:val="20"/>
          <w:szCs w:val="20"/>
          <w:rtl/>
        </w:rPr>
        <w:t>–</w:t>
      </w:r>
      <w:r>
        <w:rPr>
          <w:rFonts w:hint="cs"/>
          <w:sz w:val="20"/>
          <w:szCs w:val="20"/>
          <w:rtl/>
        </w:rPr>
        <w:t xml:space="preserve"> לפי"ז, הכותב גט באדר השני וכתב אדר סתם </w:t>
      </w:r>
      <w:r>
        <w:rPr>
          <w:sz w:val="20"/>
          <w:szCs w:val="20"/>
          <w:rtl/>
        </w:rPr>
        <w:t>–</w:t>
      </w:r>
      <w:r>
        <w:rPr>
          <w:rFonts w:hint="cs"/>
          <w:sz w:val="20"/>
          <w:szCs w:val="20"/>
          <w:rtl/>
        </w:rPr>
        <w:t xml:space="preserve"> השטר מוקדם ופסול, וכ"פ </w:t>
      </w:r>
      <w:r w:rsidRPr="00FF18D6">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FF18D6">
        <w:rPr>
          <w:rFonts w:hint="cs"/>
          <w:b/>
          <w:bCs/>
          <w:sz w:val="20"/>
          <w:szCs w:val="20"/>
          <w:rtl/>
        </w:rPr>
        <w:t>רמב"ם</w:t>
      </w:r>
      <w:r>
        <w:rPr>
          <w:rFonts w:hint="cs"/>
          <w:sz w:val="20"/>
          <w:szCs w:val="20"/>
          <w:rtl/>
        </w:rPr>
        <w:t xml:space="preserve"> </w:t>
      </w:r>
      <w:r w:rsidRPr="00FF18D6">
        <w:rPr>
          <w:rFonts w:hint="cs"/>
          <w:sz w:val="18"/>
          <w:szCs w:val="18"/>
          <w:rtl/>
        </w:rPr>
        <w:t xml:space="preserve">(ע"פ הב"י) </w:t>
      </w:r>
      <w:r>
        <w:rPr>
          <w:sz w:val="20"/>
          <w:szCs w:val="20"/>
          <w:rtl/>
        </w:rPr>
        <w:t>–</w:t>
      </w:r>
      <w:r>
        <w:rPr>
          <w:rFonts w:hint="cs"/>
          <w:sz w:val="20"/>
          <w:szCs w:val="20"/>
          <w:rtl/>
        </w:rPr>
        <w:t xml:space="preserve"> הלכה כרבי מאיר, אדר סתם הוא האדר השני.</w:t>
      </w:r>
      <w:r>
        <w:rPr>
          <w:sz w:val="20"/>
          <w:szCs w:val="20"/>
          <w:rtl/>
        </w:rPr>
        <w:br/>
      </w:r>
      <w:r>
        <w:rPr>
          <w:rFonts w:hint="cs"/>
          <w:sz w:val="20"/>
          <w:szCs w:val="20"/>
          <w:rtl/>
        </w:rPr>
        <w:t xml:space="preserve">ג. </w:t>
      </w:r>
      <w:r w:rsidRPr="00FF18D6">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באדר הראשון יכתוב שהוא אדר הראשון, ובאדר שני יכתוב שהוא אדר שני, וכ"פ </w:t>
      </w:r>
      <w:r w:rsidRPr="00FF18D6">
        <w:rPr>
          <w:rFonts w:hint="cs"/>
          <w:b/>
          <w:bCs/>
          <w:sz w:val="20"/>
          <w:szCs w:val="20"/>
          <w:rtl/>
        </w:rPr>
        <w:t>המחבר</w:t>
      </w:r>
      <w:r>
        <w:rPr>
          <w:rFonts w:hint="cs"/>
          <w:sz w:val="20"/>
          <w:szCs w:val="20"/>
          <w:rtl/>
        </w:rPr>
        <w:t>.</w:t>
      </w:r>
    </w:p>
    <w:p w:rsidR="00F15C4E"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F18D6">
        <w:rPr>
          <w:rFonts w:cs="Arial" w:hint="cs"/>
          <w:sz w:val="20"/>
          <w:szCs w:val="20"/>
          <w:rtl/>
        </w:rPr>
        <w:t>אם</w:t>
      </w:r>
      <w:r w:rsidRPr="00FF18D6">
        <w:rPr>
          <w:rFonts w:cs="Arial"/>
          <w:sz w:val="20"/>
          <w:szCs w:val="20"/>
          <w:rtl/>
        </w:rPr>
        <w:t xml:space="preserve"> </w:t>
      </w:r>
      <w:r w:rsidRPr="00FF18D6">
        <w:rPr>
          <w:rFonts w:cs="Arial" w:hint="cs"/>
          <w:sz w:val="20"/>
          <w:szCs w:val="20"/>
          <w:rtl/>
        </w:rPr>
        <w:t>השנה</w:t>
      </w:r>
      <w:r w:rsidRPr="00FF18D6">
        <w:rPr>
          <w:rFonts w:cs="Arial"/>
          <w:sz w:val="20"/>
          <w:szCs w:val="20"/>
          <w:rtl/>
        </w:rPr>
        <w:t xml:space="preserve"> </w:t>
      </w:r>
      <w:r w:rsidRPr="00FF18D6">
        <w:rPr>
          <w:rFonts w:cs="Arial" w:hint="cs"/>
          <w:sz w:val="20"/>
          <w:szCs w:val="20"/>
          <w:rtl/>
        </w:rPr>
        <w:t>מעוברת</w:t>
      </w:r>
      <w:r w:rsidRPr="00FF18D6">
        <w:rPr>
          <w:rFonts w:cs="Arial"/>
          <w:sz w:val="20"/>
          <w:szCs w:val="20"/>
          <w:rtl/>
        </w:rPr>
        <w:t xml:space="preserve">, </w:t>
      </w:r>
      <w:r w:rsidRPr="00FF18D6">
        <w:rPr>
          <w:rFonts w:cs="Arial" w:hint="cs"/>
          <w:sz w:val="20"/>
          <w:szCs w:val="20"/>
          <w:rtl/>
        </w:rPr>
        <w:t>יכתוב</w:t>
      </w:r>
      <w:r w:rsidRPr="00FF18D6">
        <w:rPr>
          <w:rFonts w:cs="Arial"/>
          <w:sz w:val="20"/>
          <w:szCs w:val="20"/>
          <w:rtl/>
        </w:rPr>
        <w:t xml:space="preserve"> </w:t>
      </w:r>
      <w:r w:rsidRPr="00FF18D6">
        <w:rPr>
          <w:rFonts w:cs="Arial" w:hint="cs"/>
          <w:sz w:val="20"/>
          <w:szCs w:val="20"/>
          <w:rtl/>
        </w:rPr>
        <w:t>באדר</w:t>
      </w:r>
      <w:r w:rsidRPr="00FF18D6">
        <w:rPr>
          <w:rFonts w:cs="Arial"/>
          <w:sz w:val="20"/>
          <w:szCs w:val="20"/>
          <w:rtl/>
        </w:rPr>
        <w:t xml:space="preserve"> </w:t>
      </w:r>
      <w:r w:rsidRPr="00FF18D6">
        <w:rPr>
          <w:rFonts w:cs="Arial" w:hint="cs"/>
          <w:sz w:val="20"/>
          <w:szCs w:val="20"/>
          <w:rtl/>
        </w:rPr>
        <w:t>ראשון</w:t>
      </w:r>
      <w:r w:rsidRPr="00FF18D6">
        <w:rPr>
          <w:rFonts w:cs="Arial"/>
          <w:sz w:val="20"/>
          <w:szCs w:val="20"/>
          <w:rtl/>
        </w:rPr>
        <w:t xml:space="preserve">: </w:t>
      </w:r>
      <w:r w:rsidRPr="00FF18D6">
        <w:rPr>
          <w:rFonts w:cs="Arial" w:hint="cs"/>
          <w:sz w:val="20"/>
          <w:szCs w:val="20"/>
          <w:rtl/>
        </w:rPr>
        <w:t>לירח</w:t>
      </w:r>
      <w:r w:rsidRPr="00FF18D6">
        <w:rPr>
          <w:rFonts w:cs="Arial"/>
          <w:sz w:val="20"/>
          <w:szCs w:val="20"/>
          <w:rtl/>
        </w:rPr>
        <w:t xml:space="preserve"> </w:t>
      </w:r>
      <w:r w:rsidRPr="00FF18D6">
        <w:rPr>
          <w:rFonts w:cs="Arial" w:hint="cs"/>
          <w:sz w:val="20"/>
          <w:szCs w:val="20"/>
          <w:rtl/>
        </w:rPr>
        <w:t>אדר</w:t>
      </w:r>
      <w:r w:rsidRPr="00FF18D6">
        <w:rPr>
          <w:rFonts w:cs="Arial"/>
          <w:sz w:val="20"/>
          <w:szCs w:val="20"/>
          <w:rtl/>
        </w:rPr>
        <w:t xml:space="preserve"> </w:t>
      </w:r>
      <w:r w:rsidRPr="00FF18D6">
        <w:rPr>
          <w:rFonts w:cs="Arial" w:hint="cs"/>
          <w:sz w:val="20"/>
          <w:szCs w:val="20"/>
          <w:rtl/>
        </w:rPr>
        <w:t>ראשון</w:t>
      </w:r>
      <w:r w:rsidRPr="00FF18D6">
        <w:rPr>
          <w:rFonts w:cs="Arial"/>
          <w:sz w:val="20"/>
          <w:szCs w:val="20"/>
          <w:rtl/>
        </w:rPr>
        <w:t xml:space="preserve">, </w:t>
      </w:r>
      <w:r w:rsidRPr="00FF18D6">
        <w:rPr>
          <w:rFonts w:cs="Arial" w:hint="cs"/>
          <w:sz w:val="20"/>
          <w:szCs w:val="20"/>
          <w:rtl/>
        </w:rPr>
        <w:t>ובשני</w:t>
      </w:r>
      <w:r w:rsidRPr="00FF18D6">
        <w:rPr>
          <w:rFonts w:cs="Arial"/>
          <w:sz w:val="20"/>
          <w:szCs w:val="20"/>
          <w:rtl/>
        </w:rPr>
        <w:t xml:space="preserve"> </w:t>
      </w:r>
      <w:r w:rsidRPr="00FF18D6">
        <w:rPr>
          <w:rFonts w:cs="Arial" w:hint="cs"/>
          <w:sz w:val="20"/>
          <w:szCs w:val="20"/>
          <w:rtl/>
        </w:rPr>
        <w:t>יכתוב</w:t>
      </w:r>
      <w:r w:rsidRPr="00FF18D6">
        <w:rPr>
          <w:rFonts w:cs="Arial"/>
          <w:sz w:val="20"/>
          <w:szCs w:val="20"/>
          <w:rtl/>
        </w:rPr>
        <w:t xml:space="preserve">: </w:t>
      </w:r>
      <w:r w:rsidRPr="00FF18D6">
        <w:rPr>
          <w:rFonts w:cs="Arial" w:hint="cs"/>
          <w:sz w:val="20"/>
          <w:szCs w:val="20"/>
          <w:rtl/>
        </w:rPr>
        <w:t>לירח</w:t>
      </w:r>
      <w:r w:rsidRPr="00FF18D6">
        <w:rPr>
          <w:rFonts w:cs="Arial"/>
          <w:sz w:val="20"/>
          <w:szCs w:val="20"/>
          <w:rtl/>
        </w:rPr>
        <w:t xml:space="preserve"> </w:t>
      </w:r>
      <w:r w:rsidRPr="00FF18D6">
        <w:rPr>
          <w:rFonts w:cs="Arial" w:hint="cs"/>
          <w:sz w:val="20"/>
          <w:szCs w:val="20"/>
          <w:rtl/>
        </w:rPr>
        <w:t>אדר</w:t>
      </w:r>
      <w:r w:rsidRPr="00FF18D6">
        <w:rPr>
          <w:rFonts w:cs="Arial"/>
          <w:sz w:val="20"/>
          <w:szCs w:val="20"/>
          <w:rtl/>
        </w:rPr>
        <w:t xml:space="preserve"> </w:t>
      </w:r>
      <w:r w:rsidRPr="00FF18D6">
        <w:rPr>
          <w:rFonts w:cs="Arial" w:hint="cs"/>
          <w:sz w:val="20"/>
          <w:szCs w:val="20"/>
          <w:rtl/>
        </w:rPr>
        <w:t>השני</w:t>
      </w:r>
      <w:r>
        <w:rPr>
          <w:rFonts w:cs="Arial"/>
          <w:sz w:val="20"/>
          <w:szCs w:val="20"/>
          <w:rtl/>
        </w:rPr>
        <w:t>.</w:t>
      </w:r>
      <w:r>
        <w:rPr>
          <w:rStyle w:val="ab"/>
          <w:rFonts w:cs="Arial"/>
          <w:sz w:val="20"/>
          <w:szCs w:val="20"/>
          <w:rtl/>
        </w:rPr>
        <w:footnoteReference w:id="214"/>
      </w:r>
      <w:r>
        <w:rPr>
          <w:rFonts w:cs="Arial"/>
          <w:sz w:val="20"/>
          <w:szCs w:val="20"/>
          <w:rtl/>
        </w:rPr>
        <w:t xml:space="preserve"> </w:t>
      </w:r>
      <w:r>
        <w:rPr>
          <w:rFonts w:cs="Arial" w:hint="cs"/>
          <w:sz w:val="20"/>
          <w:szCs w:val="20"/>
          <w:rtl/>
        </w:rPr>
        <w:br/>
      </w:r>
      <w:r w:rsidRPr="00FF18D6">
        <w:rPr>
          <w:rFonts w:cs="Arial" w:hint="cs"/>
          <w:sz w:val="18"/>
          <w:szCs w:val="18"/>
          <w:rtl/>
        </w:rPr>
        <w:t>ואם</w:t>
      </w:r>
      <w:r w:rsidRPr="00FF18D6">
        <w:rPr>
          <w:rFonts w:cs="Arial"/>
          <w:sz w:val="18"/>
          <w:szCs w:val="18"/>
          <w:rtl/>
        </w:rPr>
        <w:t xml:space="preserve"> </w:t>
      </w:r>
      <w:r w:rsidRPr="00FF18D6">
        <w:rPr>
          <w:rFonts w:cs="Arial" w:hint="cs"/>
          <w:sz w:val="18"/>
          <w:szCs w:val="18"/>
          <w:rtl/>
        </w:rPr>
        <w:t>כתב</w:t>
      </w:r>
      <w:r w:rsidRPr="00FF18D6">
        <w:rPr>
          <w:rFonts w:cs="Arial"/>
          <w:sz w:val="18"/>
          <w:szCs w:val="18"/>
          <w:rtl/>
        </w:rPr>
        <w:t xml:space="preserve">  </w:t>
      </w:r>
      <w:r w:rsidRPr="00FF18D6">
        <w:rPr>
          <w:rFonts w:cs="Arial" w:hint="cs"/>
          <w:sz w:val="18"/>
          <w:szCs w:val="18"/>
          <w:rtl/>
        </w:rPr>
        <w:t>באדר</w:t>
      </w:r>
      <w:r w:rsidRPr="00FF18D6">
        <w:rPr>
          <w:rFonts w:cs="Arial"/>
          <w:sz w:val="18"/>
          <w:szCs w:val="18"/>
          <w:rtl/>
        </w:rPr>
        <w:t xml:space="preserve"> </w:t>
      </w:r>
      <w:r w:rsidRPr="00FF18D6">
        <w:rPr>
          <w:rFonts w:cs="Arial" w:hint="cs"/>
          <w:sz w:val="18"/>
          <w:szCs w:val="18"/>
          <w:rtl/>
        </w:rPr>
        <w:t>הראשון</w:t>
      </w:r>
      <w:r w:rsidRPr="00FF18D6">
        <w:rPr>
          <w:rFonts w:cs="Arial"/>
          <w:sz w:val="18"/>
          <w:szCs w:val="18"/>
          <w:rtl/>
        </w:rPr>
        <w:t xml:space="preserve">: </w:t>
      </w:r>
      <w:r w:rsidRPr="00FF18D6">
        <w:rPr>
          <w:rFonts w:cs="Arial" w:hint="cs"/>
          <w:sz w:val="18"/>
          <w:szCs w:val="18"/>
          <w:rtl/>
        </w:rPr>
        <w:t>אדר</w:t>
      </w:r>
      <w:r w:rsidRPr="00FF18D6">
        <w:rPr>
          <w:rFonts w:cs="Arial"/>
          <w:sz w:val="18"/>
          <w:szCs w:val="18"/>
          <w:rtl/>
        </w:rPr>
        <w:t xml:space="preserve"> </w:t>
      </w:r>
      <w:r w:rsidRPr="00FF18D6">
        <w:rPr>
          <w:rFonts w:cs="Arial" w:hint="cs"/>
          <w:sz w:val="18"/>
          <w:szCs w:val="18"/>
          <w:rtl/>
        </w:rPr>
        <w:t>סתם</w:t>
      </w:r>
      <w:r w:rsidRPr="00FF18D6">
        <w:rPr>
          <w:rFonts w:cs="Arial"/>
          <w:sz w:val="18"/>
          <w:szCs w:val="18"/>
          <w:rtl/>
        </w:rPr>
        <w:t xml:space="preserve">, </w:t>
      </w:r>
      <w:r w:rsidRPr="00FF18D6">
        <w:rPr>
          <w:rFonts w:cs="Arial" w:hint="cs"/>
          <w:sz w:val="18"/>
          <w:szCs w:val="18"/>
          <w:rtl/>
        </w:rPr>
        <w:t>כשר</w:t>
      </w:r>
      <w:r w:rsidRPr="00FF18D6">
        <w:rPr>
          <w:rFonts w:cs="Arial"/>
          <w:sz w:val="18"/>
          <w:szCs w:val="18"/>
          <w:rtl/>
        </w:rPr>
        <w:t xml:space="preserve">. </w:t>
      </w:r>
      <w:r w:rsidRPr="00FF18D6">
        <w:rPr>
          <w:rFonts w:cs="Arial" w:hint="cs"/>
          <w:sz w:val="18"/>
          <w:szCs w:val="18"/>
          <w:rtl/>
        </w:rPr>
        <w:t>אבל</w:t>
      </w:r>
      <w:r w:rsidRPr="00FF18D6">
        <w:rPr>
          <w:rFonts w:cs="Arial"/>
          <w:sz w:val="18"/>
          <w:szCs w:val="18"/>
          <w:rtl/>
        </w:rPr>
        <w:t xml:space="preserve"> </w:t>
      </w:r>
      <w:r w:rsidRPr="00FF18D6">
        <w:rPr>
          <w:rFonts w:cs="Arial" w:hint="cs"/>
          <w:sz w:val="18"/>
          <w:szCs w:val="18"/>
          <w:rtl/>
        </w:rPr>
        <w:t>אם</w:t>
      </w:r>
      <w:r w:rsidRPr="00FF18D6">
        <w:rPr>
          <w:rFonts w:cs="Arial"/>
          <w:sz w:val="18"/>
          <w:szCs w:val="18"/>
          <w:rtl/>
        </w:rPr>
        <w:t xml:space="preserve"> </w:t>
      </w:r>
      <w:r w:rsidRPr="00FF18D6">
        <w:rPr>
          <w:rFonts w:cs="Arial" w:hint="cs"/>
          <w:sz w:val="18"/>
          <w:szCs w:val="18"/>
          <w:rtl/>
        </w:rPr>
        <w:t>כתב</w:t>
      </w:r>
      <w:r w:rsidRPr="00FF18D6">
        <w:rPr>
          <w:rFonts w:cs="Arial"/>
          <w:sz w:val="18"/>
          <w:szCs w:val="18"/>
          <w:rtl/>
        </w:rPr>
        <w:t xml:space="preserve"> </w:t>
      </w:r>
      <w:r w:rsidRPr="00FF18D6">
        <w:rPr>
          <w:rFonts w:cs="Arial" w:hint="cs"/>
          <w:sz w:val="18"/>
          <w:szCs w:val="18"/>
          <w:rtl/>
        </w:rPr>
        <w:t>בשני</w:t>
      </w:r>
      <w:r w:rsidRPr="00FF18D6">
        <w:rPr>
          <w:rFonts w:cs="Arial"/>
          <w:sz w:val="18"/>
          <w:szCs w:val="18"/>
          <w:rtl/>
        </w:rPr>
        <w:t xml:space="preserve"> </w:t>
      </w:r>
      <w:r w:rsidRPr="00FF18D6">
        <w:rPr>
          <w:rFonts w:cs="Arial" w:hint="cs"/>
          <w:sz w:val="18"/>
          <w:szCs w:val="18"/>
          <w:rtl/>
        </w:rPr>
        <w:t>סתם</w:t>
      </w:r>
      <w:r w:rsidRPr="00FF18D6">
        <w:rPr>
          <w:rFonts w:cs="Arial"/>
          <w:sz w:val="18"/>
          <w:szCs w:val="18"/>
          <w:rtl/>
        </w:rPr>
        <w:t xml:space="preserve">, </w:t>
      </w:r>
      <w:r w:rsidRPr="00FF18D6">
        <w:rPr>
          <w:rFonts w:cs="Arial" w:hint="cs"/>
          <w:sz w:val="18"/>
          <w:szCs w:val="18"/>
          <w:rtl/>
        </w:rPr>
        <w:t>הגט</w:t>
      </w:r>
      <w:r w:rsidRPr="00FF18D6">
        <w:rPr>
          <w:rFonts w:cs="Arial"/>
          <w:sz w:val="18"/>
          <w:szCs w:val="18"/>
          <w:rtl/>
        </w:rPr>
        <w:t xml:space="preserve"> </w:t>
      </w:r>
      <w:r w:rsidRPr="00FF18D6">
        <w:rPr>
          <w:rFonts w:cs="Arial" w:hint="cs"/>
          <w:sz w:val="18"/>
          <w:szCs w:val="18"/>
          <w:rtl/>
        </w:rPr>
        <w:t>פסול."</w:t>
      </w:r>
      <w:r>
        <w:rPr>
          <w:sz w:val="18"/>
          <w:szCs w:val="18"/>
          <w:rtl/>
        </w:rPr>
        <w:br/>
      </w:r>
      <w:r w:rsidRPr="00652624">
        <w:rPr>
          <w:rFonts w:hint="cs"/>
          <w:b/>
          <w:bCs/>
          <w:sz w:val="20"/>
          <w:szCs w:val="20"/>
          <w:rtl/>
        </w:rPr>
        <w:t>חלקת מחוקק</w:t>
      </w:r>
      <w:r w:rsidRPr="00652624">
        <w:rPr>
          <w:rFonts w:hint="cs"/>
          <w:sz w:val="20"/>
          <w:szCs w:val="20"/>
          <w:rtl/>
        </w:rPr>
        <w:t xml:space="preserve"> </w:t>
      </w:r>
      <w:r w:rsidRPr="00652624">
        <w:rPr>
          <w:sz w:val="20"/>
          <w:szCs w:val="20"/>
          <w:rtl/>
        </w:rPr>
        <w:t>–</w:t>
      </w:r>
      <w:r w:rsidRPr="00652624">
        <w:rPr>
          <w:rFonts w:hint="cs"/>
          <w:sz w:val="20"/>
          <w:szCs w:val="20"/>
          <w:rtl/>
        </w:rPr>
        <w:t xml:space="preserve"> יש לכתוב אדר </w:t>
      </w:r>
      <w:r w:rsidRPr="00652624">
        <w:rPr>
          <w:rFonts w:hint="cs"/>
          <w:sz w:val="20"/>
          <w:szCs w:val="20"/>
          <w:u w:val="single"/>
          <w:rtl/>
        </w:rPr>
        <w:t>ה</w:t>
      </w:r>
      <w:r w:rsidRPr="00652624">
        <w:rPr>
          <w:rFonts w:hint="cs"/>
          <w:sz w:val="20"/>
          <w:szCs w:val="20"/>
          <w:rtl/>
        </w:rPr>
        <w:t xml:space="preserve">ראשון וכן אדר </w:t>
      </w:r>
      <w:r w:rsidRPr="00652624">
        <w:rPr>
          <w:rFonts w:hint="cs"/>
          <w:sz w:val="20"/>
          <w:szCs w:val="20"/>
          <w:u w:val="single"/>
          <w:rtl/>
        </w:rPr>
        <w:t>ה</w:t>
      </w:r>
      <w:r w:rsidRPr="00652624">
        <w:rPr>
          <w:rFonts w:hint="cs"/>
          <w:sz w:val="20"/>
          <w:szCs w:val="20"/>
          <w:rtl/>
        </w:rPr>
        <w:t>שני</w:t>
      </w:r>
      <w:r>
        <w:rPr>
          <w:rFonts w:hint="cs"/>
          <w:sz w:val="20"/>
          <w:szCs w:val="20"/>
          <w:rtl/>
        </w:rPr>
        <w:t>,</w:t>
      </w:r>
      <w:r w:rsidRPr="00652624">
        <w:rPr>
          <w:rFonts w:hint="cs"/>
          <w:sz w:val="20"/>
          <w:szCs w:val="20"/>
          <w:rtl/>
        </w:rPr>
        <w:t xml:space="preserve"> בה"א הידיעה.</w:t>
      </w:r>
    </w:p>
    <w:p w:rsidR="00F15C4E" w:rsidRDefault="00F15C4E" w:rsidP="00F15C4E">
      <w:pPr>
        <w:rPr>
          <w:sz w:val="18"/>
          <w:szCs w:val="18"/>
          <w:rtl/>
        </w:rPr>
      </w:pPr>
      <w:r>
        <w:rPr>
          <w:rFonts w:hint="cs"/>
          <w:b/>
          <w:bCs/>
          <w:sz w:val="18"/>
          <w:szCs w:val="18"/>
          <w:rtl/>
        </w:rPr>
        <w:lastRenderedPageBreak/>
        <w:t>דיוקים נוספים בנוסח הגט</w:t>
      </w:r>
      <w:r>
        <w:rPr>
          <w:b/>
          <w:bCs/>
          <w:sz w:val="18"/>
          <w:szCs w:val="18"/>
          <w:rtl/>
        </w:rPr>
        <w:br/>
      </w:r>
      <w:r>
        <w:rPr>
          <w:rFonts w:hint="cs"/>
          <w:b/>
          <w:bCs/>
          <w:sz w:val="18"/>
          <w:szCs w:val="18"/>
          <w:rtl/>
        </w:rPr>
        <w:t xml:space="preserve">רמ"א </w:t>
      </w:r>
      <w:r>
        <w:rPr>
          <w:sz w:val="18"/>
          <w:szCs w:val="18"/>
          <w:rtl/>
        </w:rPr>
        <w:t>–</w:t>
      </w:r>
      <w:r>
        <w:rPr>
          <w:rFonts w:hint="cs"/>
          <w:sz w:val="18"/>
          <w:szCs w:val="18"/>
          <w:rtl/>
        </w:rPr>
        <w:t xml:space="preserve"> "</w:t>
      </w:r>
      <w:r w:rsidRPr="00E172D3">
        <w:rPr>
          <w:rFonts w:cs="Arial" w:hint="cs"/>
          <w:sz w:val="18"/>
          <w:szCs w:val="18"/>
          <w:rtl/>
        </w:rPr>
        <w:t>ומלת</w:t>
      </w:r>
      <w:r w:rsidRPr="00E172D3">
        <w:rPr>
          <w:rFonts w:cs="Arial"/>
          <w:sz w:val="18"/>
          <w:szCs w:val="18"/>
          <w:rtl/>
        </w:rPr>
        <w:t xml:space="preserve"> </w:t>
      </w:r>
      <w:r w:rsidRPr="00E172D3">
        <w:rPr>
          <w:rFonts w:cs="Arial" w:hint="cs"/>
          <w:sz w:val="18"/>
          <w:szCs w:val="18"/>
          <w:rtl/>
        </w:rPr>
        <w:t>ראשון</w:t>
      </w:r>
      <w:r w:rsidRPr="00E172D3">
        <w:rPr>
          <w:rFonts w:cs="Arial"/>
          <w:sz w:val="18"/>
          <w:szCs w:val="18"/>
          <w:rtl/>
        </w:rPr>
        <w:t xml:space="preserve"> </w:t>
      </w:r>
      <w:r w:rsidRPr="00E172D3">
        <w:rPr>
          <w:rFonts w:cs="Arial" w:hint="cs"/>
          <w:sz w:val="18"/>
          <w:szCs w:val="18"/>
          <w:rtl/>
        </w:rPr>
        <w:t>יכתוב</w:t>
      </w:r>
      <w:r w:rsidRPr="00E172D3">
        <w:rPr>
          <w:rFonts w:cs="Arial"/>
          <w:sz w:val="18"/>
          <w:szCs w:val="18"/>
          <w:rtl/>
        </w:rPr>
        <w:t xml:space="preserve"> </w:t>
      </w:r>
      <w:r w:rsidRPr="00E172D3">
        <w:rPr>
          <w:rFonts w:cs="Arial" w:hint="cs"/>
          <w:sz w:val="18"/>
          <w:szCs w:val="18"/>
          <w:rtl/>
        </w:rPr>
        <w:t>מלא</w:t>
      </w:r>
      <w:r w:rsidRPr="00E172D3">
        <w:rPr>
          <w:rFonts w:cs="Arial"/>
          <w:sz w:val="18"/>
          <w:szCs w:val="18"/>
          <w:rtl/>
        </w:rPr>
        <w:t xml:space="preserve"> </w:t>
      </w:r>
      <w:r w:rsidRPr="00E172D3">
        <w:rPr>
          <w:rFonts w:cs="Arial" w:hint="cs"/>
          <w:sz w:val="18"/>
          <w:szCs w:val="18"/>
          <w:rtl/>
        </w:rPr>
        <w:t>וי</w:t>
      </w:r>
      <w:r w:rsidRPr="00E172D3">
        <w:rPr>
          <w:rFonts w:cs="Arial"/>
          <w:sz w:val="18"/>
          <w:szCs w:val="18"/>
          <w:rtl/>
        </w:rPr>
        <w:t>"</w:t>
      </w:r>
      <w:r w:rsidRPr="00E172D3">
        <w:rPr>
          <w:rFonts w:cs="Arial" w:hint="cs"/>
          <w:sz w:val="18"/>
          <w:szCs w:val="18"/>
          <w:rtl/>
        </w:rPr>
        <w:t>ו</w:t>
      </w:r>
      <w:r w:rsidRPr="00E172D3">
        <w:rPr>
          <w:rFonts w:cs="Arial"/>
          <w:sz w:val="18"/>
          <w:szCs w:val="18"/>
          <w:rtl/>
        </w:rPr>
        <w:t xml:space="preserve">. </w:t>
      </w:r>
      <w:r w:rsidRPr="00E172D3">
        <w:rPr>
          <w:rFonts w:cs="Arial" w:hint="cs"/>
          <w:sz w:val="18"/>
          <w:szCs w:val="18"/>
          <w:rtl/>
        </w:rPr>
        <w:t>ניסן</w:t>
      </w:r>
      <w:r w:rsidRPr="00E172D3">
        <w:rPr>
          <w:rFonts w:cs="Arial"/>
          <w:sz w:val="18"/>
          <w:szCs w:val="18"/>
          <w:rtl/>
        </w:rPr>
        <w:t xml:space="preserve"> </w:t>
      </w:r>
      <w:r w:rsidRPr="00E172D3">
        <w:rPr>
          <w:rFonts w:cs="Arial" w:hint="cs"/>
          <w:sz w:val="18"/>
          <w:szCs w:val="18"/>
          <w:rtl/>
        </w:rPr>
        <w:t>מלא</w:t>
      </w:r>
      <w:r w:rsidRPr="00E172D3">
        <w:rPr>
          <w:rFonts w:cs="Arial"/>
          <w:sz w:val="18"/>
          <w:szCs w:val="18"/>
          <w:rtl/>
        </w:rPr>
        <w:t xml:space="preserve">; </w:t>
      </w:r>
      <w:r w:rsidRPr="00E172D3">
        <w:rPr>
          <w:rFonts w:cs="Arial" w:hint="cs"/>
          <w:sz w:val="18"/>
          <w:szCs w:val="18"/>
          <w:rtl/>
        </w:rPr>
        <w:t>אייר</w:t>
      </w:r>
      <w:r w:rsidRPr="00E172D3">
        <w:rPr>
          <w:rFonts w:cs="Arial"/>
          <w:sz w:val="18"/>
          <w:szCs w:val="18"/>
          <w:rtl/>
        </w:rPr>
        <w:t xml:space="preserve">, </w:t>
      </w:r>
      <w:r w:rsidRPr="00E172D3">
        <w:rPr>
          <w:rFonts w:cs="Arial" w:hint="cs"/>
          <w:sz w:val="18"/>
          <w:szCs w:val="18"/>
          <w:rtl/>
        </w:rPr>
        <w:t>בשני</w:t>
      </w:r>
      <w:r w:rsidRPr="00E172D3">
        <w:rPr>
          <w:rFonts w:cs="Arial"/>
          <w:sz w:val="18"/>
          <w:szCs w:val="18"/>
          <w:rtl/>
        </w:rPr>
        <w:t xml:space="preserve"> </w:t>
      </w:r>
      <w:r w:rsidRPr="00E172D3">
        <w:rPr>
          <w:rFonts w:cs="Arial" w:hint="cs"/>
          <w:sz w:val="18"/>
          <w:szCs w:val="18"/>
          <w:rtl/>
        </w:rPr>
        <w:t>יודי</w:t>
      </w:r>
      <w:r w:rsidRPr="00E172D3">
        <w:rPr>
          <w:rFonts w:cs="Arial"/>
          <w:sz w:val="18"/>
          <w:szCs w:val="18"/>
          <w:rtl/>
        </w:rPr>
        <w:t>"</w:t>
      </w:r>
      <w:r w:rsidRPr="00E172D3">
        <w:rPr>
          <w:rFonts w:cs="Arial" w:hint="cs"/>
          <w:sz w:val="18"/>
          <w:szCs w:val="18"/>
          <w:rtl/>
        </w:rPr>
        <w:t>ן</w:t>
      </w:r>
      <w:r w:rsidRPr="00E172D3">
        <w:rPr>
          <w:rFonts w:cs="Arial"/>
          <w:sz w:val="18"/>
          <w:szCs w:val="18"/>
          <w:rtl/>
        </w:rPr>
        <w:t xml:space="preserve">; </w:t>
      </w:r>
      <w:r w:rsidRPr="00E172D3">
        <w:rPr>
          <w:rFonts w:cs="Arial" w:hint="cs"/>
          <w:sz w:val="18"/>
          <w:szCs w:val="18"/>
          <w:rtl/>
        </w:rPr>
        <w:t>ואם</w:t>
      </w:r>
      <w:r w:rsidRPr="00E172D3">
        <w:rPr>
          <w:rFonts w:cs="Arial"/>
          <w:sz w:val="18"/>
          <w:szCs w:val="18"/>
          <w:rtl/>
        </w:rPr>
        <w:t xml:space="preserve"> </w:t>
      </w:r>
      <w:r w:rsidRPr="00E172D3">
        <w:rPr>
          <w:rFonts w:cs="Arial" w:hint="cs"/>
          <w:sz w:val="18"/>
          <w:szCs w:val="18"/>
          <w:rtl/>
        </w:rPr>
        <w:t>כתב</w:t>
      </w:r>
      <w:r w:rsidRPr="00E172D3">
        <w:rPr>
          <w:rFonts w:cs="Arial"/>
          <w:sz w:val="18"/>
          <w:szCs w:val="18"/>
          <w:rtl/>
        </w:rPr>
        <w:t xml:space="preserve"> </w:t>
      </w:r>
      <w:r w:rsidRPr="00E172D3">
        <w:rPr>
          <w:rFonts w:cs="Arial" w:hint="cs"/>
          <w:sz w:val="18"/>
          <w:szCs w:val="18"/>
          <w:rtl/>
        </w:rPr>
        <w:t>בחד</w:t>
      </w:r>
      <w:r w:rsidRPr="00E172D3">
        <w:rPr>
          <w:rFonts w:cs="Arial"/>
          <w:sz w:val="18"/>
          <w:szCs w:val="18"/>
          <w:rtl/>
        </w:rPr>
        <w:t xml:space="preserve"> </w:t>
      </w:r>
      <w:r w:rsidRPr="00E172D3">
        <w:rPr>
          <w:rFonts w:cs="Arial" w:hint="cs"/>
          <w:sz w:val="18"/>
          <w:szCs w:val="18"/>
          <w:rtl/>
        </w:rPr>
        <w:t>יו</w:t>
      </w:r>
      <w:r w:rsidRPr="00E172D3">
        <w:rPr>
          <w:rFonts w:cs="Arial"/>
          <w:sz w:val="18"/>
          <w:szCs w:val="18"/>
          <w:rtl/>
        </w:rPr>
        <w:t>"</w:t>
      </w:r>
      <w:r w:rsidRPr="00E172D3">
        <w:rPr>
          <w:rFonts w:cs="Arial" w:hint="cs"/>
          <w:sz w:val="18"/>
          <w:szCs w:val="18"/>
          <w:rtl/>
        </w:rPr>
        <w:t>ד</w:t>
      </w:r>
      <w:r w:rsidRPr="00E172D3">
        <w:rPr>
          <w:rFonts w:cs="Arial"/>
          <w:sz w:val="18"/>
          <w:szCs w:val="18"/>
          <w:rtl/>
        </w:rPr>
        <w:t xml:space="preserve">, </w:t>
      </w:r>
      <w:r w:rsidRPr="00E172D3">
        <w:rPr>
          <w:rFonts w:cs="Arial" w:hint="cs"/>
          <w:sz w:val="18"/>
          <w:szCs w:val="18"/>
          <w:rtl/>
        </w:rPr>
        <w:t>פסול</w:t>
      </w:r>
      <w:r w:rsidRPr="00E172D3">
        <w:rPr>
          <w:rFonts w:cs="Arial"/>
          <w:sz w:val="18"/>
          <w:szCs w:val="18"/>
          <w:rtl/>
        </w:rPr>
        <w:t xml:space="preserve">, </w:t>
      </w:r>
      <w:r w:rsidRPr="00E172D3">
        <w:rPr>
          <w:rFonts w:cs="Arial" w:hint="cs"/>
          <w:sz w:val="18"/>
          <w:szCs w:val="18"/>
          <w:rtl/>
        </w:rPr>
        <w:t>אם</w:t>
      </w:r>
      <w:r w:rsidRPr="00E172D3">
        <w:rPr>
          <w:rFonts w:cs="Arial"/>
          <w:sz w:val="18"/>
          <w:szCs w:val="18"/>
          <w:rtl/>
        </w:rPr>
        <w:t xml:space="preserve"> </w:t>
      </w:r>
      <w:r w:rsidRPr="00E172D3">
        <w:rPr>
          <w:rFonts w:cs="Arial" w:hint="cs"/>
          <w:sz w:val="18"/>
          <w:szCs w:val="18"/>
          <w:rtl/>
        </w:rPr>
        <w:t>לא</w:t>
      </w:r>
      <w:r w:rsidRPr="00E172D3">
        <w:rPr>
          <w:rFonts w:cs="Arial"/>
          <w:sz w:val="18"/>
          <w:szCs w:val="18"/>
          <w:rtl/>
        </w:rPr>
        <w:t xml:space="preserve"> </w:t>
      </w:r>
      <w:r w:rsidRPr="00E172D3">
        <w:rPr>
          <w:rFonts w:cs="Arial" w:hint="cs"/>
          <w:sz w:val="18"/>
          <w:szCs w:val="18"/>
          <w:rtl/>
        </w:rPr>
        <w:t>בשעת</w:t>
      </w:r>
      <w:r w:rsidRPr="00E172D3">
        <w:rPr>
          <w:rFonts w:cs="Arial"/>
          <w:sz w:val="18"/>
          <w:szCs w:val="18"/>
          <w:rtl/>
        </w:rPr>
        <w:t xml:space="preserve"> </w:t>
      </w:r>
      <w:r w:rsidRPr="00E172D3">
        <w:rPr>
          <w:rFonts w:cs="Arial" w:hint="cs"/>
          <w:sz w:val="18"/>
          <w:szCs w:val="18"/>
          <w:rtl/>
        </w:rPr>
        <w:t>הדחק</w:t>
      </w:r>
      <w:r w:rsidRPr="00E172D3">
        <w:rPr>
          <w:rFonts w:cs="Arial"/>
          <w:sz w:val="18"/>
          <w:szCs w:val="18"/>
          <w:rtl/>
        </w:rPr>
        <w:t xml:space="preserve">. </w:t>
      </w:r>
      <w:r w:rsidRPr="00E172D3">
        <w:rPr>
          <w:rFonts w:cs="Arial" w:hint="cs"/>
          <w:sz w:val="18"/>
          <w:szCs w:val="18"/>
          <w:rtl/>
        </w:rPr>
        <w:t>ויש</w:t>
      </w:r>
      <w:r w:rsidRPr="00E172D3">
        <w:rPr>
          <w:rFonts w:cs="Arial"/>
          <w:sz w:val="18"/>
          <w:szCs w:val="18"/>
          <w:rtl/>
        </w:rPr>
        <w:t xml:space="preserve"> </w:t>
      </w:r>
      <w:r w:rsidRPr="00E172D3">
        <w:rPr>
          <w:rFonts w:cs="Arial" w:hint="cs"/>
          <w:sz w:val="18"/>
          <w:szCs w:val="18"/>
          <w:rtl/>
        </w:rPr>
        <w:t>נמנעין</w:t>
      </w:r>
      <w:r w:rsidRPr="00E172D3">
        <w:rPr>
          <w:rFonts w:cs="Arial"/>
          <w:sz w:val="18"/>
          <w:szCs w:val="18"/>
          <w:rtl/>
        </w:rPr>
        <w:t xml:space="preserve"> </w:t>
      </w:r>
      <w:r w:rsidRPr="00E172D3">
        <w:rPr>
          <w:rFonts w:cs="Arial" w:hint="cs"/>
          <w:sz w:val="18"/>
          <w:szCs w:val="18"/>
          <w:rtl/>
        </w:rPr>
        <w:t>ליתן</w:t>
      </w:r>
      <w:r w:rsidRPr="00E172D3">
        <w:rPr>
          <w:rFonts w:cs="Arial"/>
          <w:sz w:val="18"/>
          <w:szCs w:val="18"/>
          <w:rtl/>
        </w:rPr>
        <w:t xml:space="preserve"> </w:t>
      </w:r>
      <w:r w:rsidRPr="00E172D3">
        <w:rPr>
          <w:rFonts w:cs="Arial" w:hint="cs"/>
          <w:sz w:val="18"/>
          <w:szCs w:val="18"/>
          <w:rtl/>
        </w:rPr>
        <w:t>גט</w:t>
      </w:r>
      <w:r w:rsidRPr="00E172D3">
        <w:rPr>
          <w:rFonts w:cs="Arial"/>
          <w:sz w:val="18"/>
          <w:szCs w:val="18"/>
          <w:rtl/>
        </w:rPr>
        <w:t xml:space="preserve"> </w:t>
      </w:r>
      <w:r w:rsidRPr="00E172D3">
        <w:rPr>
          <w:rFonts w:cs="Arial" w:hint="cs"/>
          <w:sz w:val="18"/>
          <w:szCs w:val="18"/>
          <w:rtl/>
        </w:rPr>
        <w:t>באייר</w:t>
      </w:r>
      <w:r w:rsidRPr="00E172D3">
        <w:rPr>
          <w:rFonts w:cs="Arial"/>
          <w:sz w:val="18"/>
          <w:szCs w:val="18"/>
          <w:rtl/>
        </w:rPr>
        <w:t xml:space="preserve">, </w:t>
      </w:r>
      <w:r w:rsidRPr="00E172D3">
        <w:rPr>
          <w:rFonts w:cs="Arial" w:hint="cs"/>
          <w:sz w:val="18"/>
          <w:szCs w:val="18"/>
          <w:rtl/>
        </w:rPr>
        <w:t>אך</w:t>
      </w:r>
      <w:r w:rsidRPr="00E172D3">
        <w:rPr>
          <w:rFonts w:cs="Arial"/>
          <w:sz w:val="18"/>
          <w:szCs w:val="18"/>
          <w:rtl/>
        </w:rPr>
        <w:t xml:space="preserve"> </w:t>
      </w:r>
      <w:r w:rsidRPr="00E172D3">
        <w:rPr>
          <w:rFonts w:cs="Arial" w:hint="cs"/>
          <w:sz w:val="18"/>
          <w:szCs w:val="18"/>
          <w:rtl/>
        </w:rPr>
        <w:t>במקום</w:t>
      </w:r>
      <w:r w:rsidRPr="00E172D3">
        <w:rPr>
          <w:rFonts w:cs="Arial"/>
          <w:sz w:val="18"/>
          <w:szCs w:val="18"/>
          <w:rtl/>
        </w:rPr>
        <w:t xml:space="preserve"> </w:t>
      </w:r>
      <w:r w:rsidRPr="00E172D3">
        <w:rPr>
          <w:rFonts w:cs="Arial" w:hint="cs"/>
          <w:sz w:val="18"/>
          <w:szCs w:val="18"/>
          <w:rtl/>
        </w:rPr>
        <w:t>הדחק</w:t>
      </w:r>
      <w:r w:rsidRPr="00E172D3">
        <w:rPr>
          <w:rFonts w:cs="Arial"/>
          <w:sz w:val="18"/>
          <w:szCs w:val="18"/>
          <w:rtl/>
        </w:rPr>
        <w:t xml:space="preserve"> </w:t>
      </w:r>
      <w:r w:rsidRPr="00E172D3">
        <w:rPr>
          <w:rFonts w:cs="Arial" w:hint="cs"/>
          <w:sz w:val="18"/>
          <w:szCs w:val="18"/>
          <w:rtl/>
        </w:rPr>
        <w:t>נותנין</w:t>
      </w:r>
      <w:r w:rsidRPr="00E172D3">
        <w:rPr>
          <w:rFonts w:cs="Arial"/>
          <w:sz w:val="18"/>
          <w:szCs w:val="18"/>
          <w:rtl/>
        </w:rPr>
        <w:t xml:space="preserve"> </w:t>
      </w:r>
      <w:r w:rsidRPr="00E172D3">
        <w:rPr>
          <w:rFonts w:cs="Arial" w:hint="cs"/>
          <w:sz w:val="18"/>
          <w:szCs w:val="18"/>
          <w:rtl/>
        </w:rPr>
        <w:t>וכותבין</w:t>
      </w:r>
      <w:r w:rsidRPr="00E172D3">
        <w:rPr>
          <w:rFonts w:cs="Arial"/>
          <w:sz w:val="18"/>
          <w:szCs w:val="18"/>
          <w:rtl/>
        </w:rPr>
        <w:t xml:space="preserve"> </w:t>
      </w:r>
      <w:r w:rsidRPr="00E172D3">
        <w:rPr>
          <w:rFonts w:cs="Arial" w:hint="cs"/>
          <w:sz w:val="18"/>
          <w:szCs w:val="18"/>
          <w:rtl/>
        </w:rPr>
        <w:t>בב</w:t>
      </w:r>
      <w:r w:rsidRPr="00E172D3">
        <w:rPr>
          <w:rFonts w:cs="Arial"/>
          <w:sz w:val="18"/>
          <w:szCs w:val="18"/>
          <w:rtl/>
        </w:rPr>
        <w:t xml:space="preserve">' </w:t>
      </w:r>
      <w:r w:rsidRPr="00E172D3">
        <w:rPr>
          <w:rFonts w:cs="Arial" w:hint="cs"/>
          <w:sz w:val="18"/>
          <w:szCs w:val="18"/>
          <w:rtl/>
        </w:rPr>
        <w:t>יודי</w:t>
      </w:r>
      <w:r w:rsidRPr="00E172D3">
        <w:rPr>
          <w:rFonts w:cs="Arial"/>
          <w:sz w:val="18"/>
          <w:szCs w:val="18"/>
          <w:rtl/>
        </w:rPr>
        <w:t>"</w:t>
      </w:r>
      <w:r w:rsidRPr="00E172D3">
        <w:rPr>
          <w:rFonts w:cs="Arial" w:hint="cs"/>
          <w:sz w:val="18"/>
          <w:szCs w:val="18"/>
          <w:rtl/>
        </w:rPr>
        <w:t>ן</w:t>
      </w:r>
      <w:r w:rsidRPr="00E172D3">
        <w:rPr>
          <w:rFonts w:cs="Arial"/>
          <w:sz w:val="18"/>
          <w:szCs w:val="18"/>
          <w:rtl/>
        </w:rPr>
        <w:t xml:space="preserve">. </w:t>
      </w:r>
      <w:r w:rsidRPr="00E172D3">
        <w:rPr>
          <w:rFonts w:cs="Arial" w:hint="cs"/>
          <w:sz w:val="18"/>
          <w:szCs w:val="18"/>
          <w:rtl/>
        </w:rPr>
        <w:t>סיון</w:t>
      </w:r>
      <w:r w:rsidRPr="00E172D3">
        <w:rPr>
          <w:rFonts w:cs="Arial"/>
          <w:sz w:val="18"/>
          <w:szCs w:val="18"/>
          <w:rtl/>
        </w:rPr>
        <w:t xml:space="preserve">, </w:t>
      </w:r>
      <w:r w:rsidRPr="00E172D3">
        <w:rPr>
          <w:rFonts w:cs="Arial" w:hint="cs"/>
          <w:sz w:val="18"/>
          <w:szCs w:val="18"/>
          <w:rtl/>
        </w:rPr>
        <w:t>מלא</w:t>
      </w:r>
      <w:r w:rsidRPr="00E172D3">
        <w:rPr>
          <w:rFonts w:cs="Arial"/>
          <w:sz w:val="18"/>
          <w:szCs w:val="18"/>
          <w:rtl/>
        </w:rPr>
        <w:t xml:space="preserve"> </w:t>
      </w:r>
      <w:r w:rsidRPr="00E172D3">
        <w:rPr>
          <w:rFonts w:cs="Arial" w:hint="cs"/>
          <w:sz w:val="18"/>
          <w:szCs w:val="18"/>
          <w:rtl/>
        </w:rPr>
        <w:t>יו</w:t>
      </w:r>
      <w:r w:rsidRPr="00E172D3">
        <w:rPr>
          <w:rFonts w:cs="Arial"/>
          <w:sz w:val="18"/>
          <w:szCs w:val="18"/>
          <w:rtl/>
        </w:rPr>
        <w:t>"</w:t>
      </w:r>
      <w:r w:rsidRPr="00E172D3">
        <w:rPr>
          <w:rFonts w:cs="Arial" w:hint="cs"/>
          <w:sz w:val="18"/>
          <w:szCs w:val="18"/>
          <w:rtl/>
        </w:rPr>
        <w:t>ד</w:t>
      </w:r>
      <w:r w:rsidRPr="00E172D3">
        <w:rPr>
          <w:rFonts w:cs="Arial"/>
          <w:sz w:val="18"/>
          <w:szCs w:val="18"/>
          <w:rtl/>
        </w:rPr>
        <w:t xml:space="preserve">. </w:t>
      </w:r>
      <w:r w:rsidRPr="00E172D3">
        <w:rPr>
          <w:rFonts w:cs="Arial" w:hint="cs"/>
          <w:sz w:val="18"/>
          <w:szCs w:val="18"/>
          <w:rtl/>
        </w:rPr>
        <w:t>תמוז</w:t>
      </w:r>
      <w:r w:rsidRPr="00E172D3">
        <w:rPr>
          <w:rFonts w:cs="Arial"/>
          <w:sz w:val="18"/>
          <w:szCs w:val="18"/>
          <w:rtl/>
        </w:rPr>
        <w:t xml:space="preserve">, </w:t>
      </w:r>
      <w:r w:rsidRPr="00E172D3">
        <w:rPr>
          <w:rFonts w:cs="Arial" w:hint="cs"/>
          <w:sz w:val="18"/>
          <w:szCs w:val="18"/>
          <w:rtl/>
        </w:rPr>
        <w:t>מלא</w:t>
      </w:r>
      <w:r w:rsidRPr="00E172D3">
        <w:rPr>
          <w:rFonts w:cs="Arial"/>
          <w:sz w:val="18"/>
          <w:szCs w:val="18"/>
          <w:rtl/>
        </w:rPr>
        <w:t xml:space="preserve"> </w:t>
      </w:r>
      <w:r w:rsidRPr="00E172D3">
        <w:rPr>
          <w:rFonts w:cs="Arial" w:hint="cs"/>
          <w:sz w:val="18"/>
          <w:szCs w:val="18"/>
          <w:rtl/>
        </w:rPr>
        <w:t>וי</w:t>
      </w:r>
      <w:r w:rsidRPr="00E172D3">
        <w:rPr>
          <w:rFonts w:cs="Arial"/>
          <w:sz w:val="18"/>
          <w:szCs w:val="18"/>
          <w:rtl/>
        </w:rPr>
        <w:t>"</w:t>
      </w:r>
      <w:r w:rsidRPr="00E172D3">
        <w:rPr>
          <w:rFonts w:cs="Arial" w:hint="cs"/>
          <w:sz w:val="18"/>
          <w:szCs w:val="18"/>
          <w:rtl/>
        </w:rPr>
        <w:t>ו</w:t>
      </w:r>
      <w:r w:rsidRPr="00E172D3">
        <w:rPr>
          <w:rFonts w:cs="Arial"/>
          <w:sz w:val="18"/>
          <w:szCs w:val="18"/>
          <w:rtl/>
        </w:rPr>
        <w:t xml:space="preserve">. </w:t>
      </w:r>
      <w:r w:rsidRPr="00E172D3">
        <w:rPr>
          <w:rFonts w:cs="Arial" w:hint="cs"/>
          <w:sz w:val="18"/>
          <w:szCs w:val="18"/>
          <w:rtl/>
        </w:rPr>
        <w:t>אלול</w:t>
      </w:r>
      <w:r w:rsidRPr="00E172D3">
        <w:rPr>
          <w:rFonts w:cs="Arial"/>
          <w:sz w:val="18"/>
          <w:szCs w:val="18"/>
          <w:rtl/>
        </w:rPr>
        <w:t xml:space="preserve">, </w:t>
      </w:r>
      <w:r w:rsidRPr="00E172D3">
        <w:rPr>
          <w:rFonts w:cs="Arial" w:hint="cs"/>
          <w:sz w:val="18"/>
          <w:szCs w:val="18"/>
          <w:rtl/>
        </w:rPr>
        <w:t>מלא</w:t>
      </w:r>
      <w:r w:rsidRPr="00E172D3">
        <w:rPr>
          <w:rFonts w:cs="Arial"/>
          <w:sz w:val="18"/>
          <w:szCs w:val="18"/>
          <w:rtl/>
        </w:rPr>
        <w:t xml:space="preserve"> </w:t>
      </w:r>
      <w:r w:rsidRPr="00E172D3">
        <w:rPr>
          <w:rFonts w:cs="Arial" w:hint="cs"/>
          <w:sz w:val="18"/>
          <w:szCs w:val="18"/>
          <w:rtl/>
        </w:rPr>
        <w:t>וי</w:t>
      </w:r>
      <w:r w:rsidRPr="00E172D3">
        <w:rPr>
          <w:rFonts w:cs="Arial"/>
          <w:sz w:val="18"/>
          <w:szCs w:val="18"/>
          <w:rtl/>
        </w:rPr>
        <w:t>"</w:t>
      </w:r>
      <w:r w:rsidRPr="00E172D3">
        <w:rPr>
          <w:rFonts w:cs="Arial" w:hint="cs"/>
          <w:sz w:val="18"/>
          <w:szCs w:val="18"/>
          <w:rtl/>
        </w:rPr>
        <w:t>ו</w:t>
      </w:r>
      <w:r w:rsidRPr="00E172D3">
        <w:rPr>
          <w:rFonts w:cs="Arial"/>
          <w:sz w:val="18"/>
          <w:szCs w:val="18"/>
          <w:rtl/>
        </w:rPr>
        <w:t xml:space="preserve">. </w:t>
      </w:r>
      <w:r w:rsidRPr="00E172D3">
        <w:rPr>
          <w:rFonts w:cs="Arial" w:hint="cs"/>
          <w:sz w:val="18"/>
          <w:szCs w:val="18"/>
          <w:rtl/>
        </w:rPr>
        <w:t>תשרי</w:t>
      </w:r>
      <w:r w:rsidRPr="00E172D3">
        <w:rPr>
          <w:rFonts w:cs="Arial"/>
          <w:sz w:val="18"/>
          <w:szCs w:val="18"/>
          <w:rtl/>
        </w:rPr>
        <w:t xml:space="preserve">, </w:t>
      </w:r>
      <w:r w:rsidRPr="00E172D3">
        <w:rPr>
          <w:rFonts w:cs="Arial" w:hint="cs"/>
          <w:sz w:val="18"/>
          <w:szCs w:val="18"/>
          <w:rtl/>
        </w:rPr>
        <w:t>בחד</w:t>
      </w:r>
      <w:r w:rsidRPr="00E172D3">
        <w:rPr>
          <w:rFonts w:cs="Arial"/>
          <w:sz w:val="18"/>
          <w:szCs w:val="18"/>
          <w:rtl/>
        </w:rPr>
        <w:t xml:space="preserve"> </w:t>
      </w:r>
      <w:r w:rsidRPr="00E172D3">
        <w:rPr>
          <w:rFonts w:cs="Arial" w:hint="cs"/>
          <w:sz w:val="18"/>
          <w:szCs w:val="18"/>
          <w:rtl/>
        </w:rPr>
        <w:t>יו</w:t>
      </w:r>
      <w:r w:rsidRPr="00E172D3">
        <w:rPr>
          <w:rFonts w:cs="Arial"/>
          <w:sz w:val="18"/>
          <w:szCs w:val="18"/>
          <w:rtl/>
        </w:rPr>
        <w:t>"</w:t>
      </w:r>
      <w:r w:rsidRPr="00E172D3">
        <w:rPr>
          <w:rFonts w:cs="Arial" w:hint="cs"/>
          <w:sz w:val="18"/>
          <w:szCs w:val="18"/>
          <w:rtl/>
        </w:rPr>
        <w:t>ד</w:t>
      </w:r>
      <w:r w:rsidRPr="00E172D3">
        <w:rPr>
          <w:rFonts w:cs="Arial"/>
          <w:sz w:val="18"/>
          <w:szCs w:val="18"/>
          <w:rtl/>
        </w:rPr>
        <w:t xml:space="preserve">. </w:t>
      </w:r>
      <w:r w:rsidRPr="00E172D3">
        <w:rPr>
          <w:rFonts w:cs="Arial" w:hint="cs"/>
          <w:sz w:val="18"/>
          <w:szCs w:val="18"/>
          <w:rtl/>
        </w:rPr>
        <w:t>מרחשון</w:t>
      </w:r>
      <w:r w:rsidRPr="00E172D3">
        <w:rPr>
          <w:rFonts w:cs="Arial"/>
          <w:sz w:val="18"/>
          <w:szCs w:val="18"/>
          <w:rtl/>
        </w:rPr>
        <w:t xml:space="preserve">, </w:t>
      </w:r>
      <w:r w:rsidRPr="00E172D3">
        <w:rPr>
          <w:rFonts w:cs="Arial" w:hint="cs"/>
          <w:sz w:val="18"/>
          <w:szCs w:val="18"/>
          <w:rtl/>
        </w:rPr>
        <w:t>חד</w:t>
      </w:r>
      <w:r w:rsidRPr="00E172D3">
        <w:rPr>
          <w:rFonts w:cs="Arial"/>
          <w:sz w:val="18"/>
          <w:szCs w:val="18"/>
          <w:rtl/>
        </w:rPr>
        <w:t xml:space="preserve"> </w:t>
      </w:r>
      <w:r w:rsidRPr="00E172D3">
        <w:rPr>
          <w:rFonts w:cs="Arial" w:hint="cs"/>
          <w:sz w:val="18"/>
          <w:szCs w:val="18"/>
          <w:rtl/>
        </w:rPr>
        <w:t>וי</w:t>
      </w:r>
      <w:r w:rsidRPr="00E172D3">
        <w:rPr>
          <w:rFonts w:cs="Arial"/>
          <w:sz w:val="18"/>
          <w:szCs w:val="18"/>
          <w:rtl/>
        </w:rPr>
        <w:t>"</w:t>
      </w:r>
      <w:r w:rsidRPr="00E172D3">
        <w:rPr>
          <w:rFonts w:cs="Arial" w:hint="cs"/>
          <w:sz w:val="18"/>
          <w:szCs w:val="18"/>
          <w:rtl/>
        </w:rPr>
        <w:t>ו</w:t>
      </w:r>
      <w:r w:rsidRPr="00E172D3">
        <w:rPr>
          <w:rFonts w:cs="Arial"/>
          <w:sz w:val="18"/>
          <w:szCs w:val="18"/>
          <w:rtl/>
        </w:rPr>
        <w:t xml:space="preserve">. </w:t>
      </w:r>
      <w:r w:rsidRPr="00E172D3">
        <w:rPr>
          <w:rFonts w:cs="Arial" w:hint="cs"/>
          <w:sz w:val="18"/>
          <w:szCs w:val="18"/>
          <w:rtl/>
        </w:rPr>
        <w:t>כסלו</w:t>
      </w:r>
      <w:r w:rsidRPr="00E172D3">
        <w:rPr>
          <w:rFonts w:cs="Arial"/>
          <w:sz w:val="18"/>
          <w:szCs w:val="18"/>
          <w:rtl/>
        </w:rPr>
        <w:t xml:space="preserve">, </w:t>
      </w:r>
      <w:r w:rsidRPr="00E172D3">
        <w:rPr>
          <w:rFonts w:cs="Arial" w:hint="cs"/>
          <w:sz w:val="18"/>
          <w:szCs w:val="18"/>
          <w:rtl/>
        </w:rPr>
        <w:t>חסר</w:t>
      </w:r>
      <w:r w:rsidRPr="00E172D3">
        <w:rPr>
          <w:rFonts w:cs="Arial"/>
          <w:sz w:val="18"/>
          <w:szCs w:val="18"/>
          <w:rtl/>
        </w:rPr>
        <w:t xml:space="preserve"> </w:t>
      </w:r>
      <w:r w:rsidRPr="00E172D3">
        <w:rPr>
          <w:rFonts w:cs="Arial" w:hint="cs"/>
          <w:sz w:val="18"/>
          <w:szCs w:val="18"/>
          <w:rtl/>
        </w:rPr>
        <w:t>יו</w:t>
      </w:r>
      <w:r w:rsidRPr="00E172D3">
        <w:rPr>
          <w:rFonts w:cs="Arial"/>
          <w:sz w:val="18"/>
          <w:szCs w:val="18"/>
          <w:rtl/>
        </w:rPr>
        <w:t>"</w:t>
      </w:r>
      <w:r w:rsidRPr="00E172D3">
        <w:rPr>
          <w:rFonts w:cs="Arial" w:hint="cs"/>
          <w:sz w:val="18"/>
          <w:szCs w:val="18"/>
          <w:rtl/>
        </w:rPr>
        <w:t>ד</w:t>
      </w:r>
      <w:r>
        <w:rPr>
          <w:rFonts w:cs="Arial" w:hint="cs"/>
          <w:sz w:val="18"/>
          <w:szCs w:val="18"/>
          <w:rtl/>
        </w:rPr>
        <w:t>."</w:t>
      </w:r>
    </w:p>
    <w:p w:rsidR="00F15C4E" w:rsidRDefault="00F15C4E" w:rsidP="00F15C4E">
      <w:pPr>
        <w:rPr>
          <w:sz w:val="20"/>
          <w:szCs w:val="20"/>
          <w:rtl/>
        </w:rPr>
      </w:pPr>
      <w:r>
        <w:rPr>
          <w:rFonts w:hint="cs"/>
          <w:sz w:val="20"/>
          <w:szCs w:val="20"/>
          <w:u w:val="single"/>
          <w:rtl/>
        </w:rPr>
        <w:t>כיצד ינהגו בגט שנכתב באייר ביו"ד אחת</w:t>
      </w:r>
      <w:r>
        <w:rPr>
          <w:sz w:val="20"/>
          <w:szCs w:val="20"/>
          <w:rtl/>
        </w:rPr>
        <w:br/>
      </w:r>
      <w:r w:rsidRPr="00617712">
        <w:rPr>
          <w:rFonts w:hint="cs"/>
          <w:b/>
          <w:bCs/>
          <w:sz w:val="20"/>
          <w:szCs w:val="20"/>
          <w:rtl/>
        </w:rPr>
        <w:t>תרומת הדשן</w:t>
      </w:r>
      <w:r w:rsidRPr="00617712">
        <w:rPr>
          <w:rFonts w:hint="cs"/>
          <w:sz w:val="20"/>
          <w:szCs w:val="20"/>
          <w:rtl/>
        </w:rPr>
        <w:t xml:space="preserve"> </w:t>
      </w:r>
      <w:r w:rsidRPr="00617712">
        <w:rPr>
          <w:sz w:val="20"/>
          <w:szCs w:val="20"/>
          <w:rtl/>
        </w:rPr>
        <w:t>–</w:t>
      </w:r>
      <w:r w:rsidRPr="00617712">
        <w:rPr>
          <w:rFonts w:hint="cs"/>
          <w:sz w:val="20"/>
          <w:szCs w:val="20"/>
          <w:rtl/>
        </w:rPr>
        <w:t xml:space="preserve"> בי"ד שטעו וכתבו גט באייר ביו"ד אחת, אם נודעה הטעות מייד </w:t>
      </w:r>
      <w:r w:rsidRPr="00617712">
        <w:rPr>
          <w:sz w:val="20"/>
          <w:szCs w:val="20"/>
          <w:rtl/>
        </w:rPr>
        <w:t>–</w:t>
      </w:r>
      <w:r w:rsidRPr="00617712">
        <w:rPr>
          <w:rFonts w:hint="cs"/>
          <w:sz w:val="20"/>
          <w:szCs w:val="20"/>
          <w:rtl/>
        </w:rPr>
        <w:t xml:space="preserve"> יכתבו גט חדש, ובהכי אין זילותא לבי"ד, אך אם יצא שם מגורשת בעיר בגט הראשון, אין להם לכתוב גט נוסף, משום זילותא של בי"ד</w:t>
      </w:r>
      <w:r>
        <w:rPr>
          <w:rFonts w:hint="cs"/>
          <w:sz w:val="20"/>
          <w:szCs w:val="20"/>
          <w:rtl/>
        </w:rPr>
        <w:t>.</w:t>
      </w:r>
    </w:p>
    <w:p w:rsidR="00F15C4E" w:rsidRDefault="00F15C4E" w:rsidP="00F15C4E">
      <w:pPr>
        <w:rPr>
          <w:sz w:val="20"/>
          <w:szCs w:val="20"/>
          <w:rtl/>
        </w:rPr>
      </w:pPr>
      <w:r>
        <w:rPr>
          <w:rFonts w:hint="cs"/>
          <w:sz w:val="20"/>
          <w:szCs w:val="20"/>
          <w:u w:val="single"/>
          <w:rtl/>
        </w:rPr>
        <w:t>מנהג נוסף בגט בחודש אייר</w:t>
      </w:r>
      <w:r>
        <w:rPr>
          <w:sz w:val="20"/>
          <w:szCs w:val="20"/>
          <w:u w:val="single"/>
          <w:rtl/>
        </w:rPr>
        <w:br/>
      </w:r>
      <w:r w:rsidRPr="001E7A84">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יש נוהגים לתת שני גיטין בחודש אייר, משום הספק הנ"ל.</w:t>
      </w:r>
    </w:p>
    <w:p w:rsidR="00F15C4E" w:rsidRDefault="00F15C4E" w:rsidP="00F15C4E">
      <w:pPr>
        <w:rPr>
          <w:sz w:val="20"/>
          <w:szCs w:val="20"/>
          <w:rtl/>
        </w:rPr>
      </w:pPr>
      <w:r>
        <w:rPr>
          <w:rFonts w:hint="cs"/>
          <w:sz w:val="20"/>
          <w:szCs w:val="20"/>
          <w:u w:val="single"/>
          <w:rtl/>
        </w:rPr>
        <w:t>כתיבת חודש חשוון</w:t>
      </w:r>
      <w:r>
        <w:rPr>
          <w:sz w:val="20"/>
          <w:szCs w:val="20"/>
          <w:u w:val="single"/>
          <w:rtl/>
        </w:rPr>
        <w:br/>
      </w:r>
      <w:r w:rsidRPr="001E7A84">
        <w:rPr>
          <w:rFonts w:hint="cs"/>
          <w:b/>
          <w:bCs/>
          <w:sz w:val="20"/>
          <w:szCs w:val="20"/>
          <w:rtl/>
        </w:rPr>
        <w:t>בית שמואל</w:t>
      </w:r>
      <w:r>
        <w:rPr>
          <w:rFonts w:hint="cs"/>
          <w:sz w:val="20"/>
          <w:szCs w:val="20"/>
          <w:rtl/>
        </w:rPr>
        <w:t xml:space="preserve"> - יש לכתוב בתיבה אחת מרחשון. </w:t>
      </w:r>
      <w:r>
        <w:rPr>
          <w:sz w:val="20"/>
          <w:szCs w:val="20"/>
          <w:rtl/>
        </w:rPr>
        <w:br/>
      </w:r>
      <w:r w:rsidRPr="001E7A84">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אם כתב בשתי תיבות מר חשון יש להסתפק אם כשר, ואף את"ל שכשר, יש להסתפק אם כתב זאת בשתי שורות שונות. אמנם, אם כתב חשון בלבד </w:t>
      </w:r>
      <w:r>
        <w:rPr>
          <w:sz w:val="20"/>
          <w:szCs w:val="20"/>
          <w:rtl/>
        </w:rPr>
        <w:t>–</w:t>
      </w:r>
      <w:r>
        <w:rPr>
          <w:rFonts w:hint="cs"/>
          <w:sz w:val="20"/>
          <w:szCs w:val="20"/>
          <w:rtl/>
        </w:rPr>
        <w:t xml:space="preserve"> כשר בדיעבד.</w:t>
      </w:r>
    </w:p>
    <w:p w:rsidR="00F15C4E" w:rsidRDefault="00F15C4E" w:rsidP="00F15C4E">
      <w:pPr>
        <w:rPr>
          <w:sz w:val="20"/>
          <w:szCs w:val="20"/>
          <w:rtl/>
        </w:rPr>
      </w:pPr>
      <w:r>
        <w:rPr>
          <w:rFonts w:hint="cs"/>
          <w:sz w:val="20"/>
          <w:szCs w:val="20"/>
          <w:u w:val="single"/>
          <w:rtl/>
        </w:rPr>
        <w:t>כתיבת חודש כסלו</w:t>
      </w:r>
      <w:r>
        <w:rPr>
          <w:sz w:val="20"/>
          <w:szCs w:val="20"/>
          <w:u w:val="single"/>
          <w:rtl/>
        </w:rPr>
        <w:br/>
      </w:r>
      <w:r w:rsidRPr="00465900">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חודש כסלו נכתב בכתובים חסר אך בתרגום נכתב מלא </w:t>
      </w:r>
      <w:r>
        <w:rPr>
          <w:sz w:val="20"/>
          <w:szCs w:val="20"/>
          <w:rtl/>
        </w:rPr>
        <w:t>–</w:t>
      </w:r>
      <w:r>
        <w:rPr>
          <w:rFonts w:hint="cs"/>
          <w:sz w:val="20"/>
          <w:szCs w:val="20"/>
          <w:rtl/>
        </w:rPr>
        <w:t xml:space="preserve"> כסליו</w:t>
      </w:r>
      <w:r>
        <w:rPr>
          <w:rStyle w:val="ab"/>
          <w:sz w:val="20"/>
          <w:szCs w:val="20"/>
          <w:rtl/>
        </w:rPr>
        <w:footnoteReference w:id="215"/>
      </w:r>
      <w:r>
        <w:rPr>
          <w:rFonts w:hint="cs"/>
          <w:sz w:val="20"/>
          <w:szCs w:val="20"/>
          <w:rtl/>
        </w:rPr>
        <w:t>, ויש לנו לכתוב לפי הכתובים ולכתוב חסר, משום שהזמן בגט נכתב בעברית ולא בארמית. וצריך לתת טעם מדוע כל הגט נכתב בארמית ואילו הזמן נכתב בעברית.</w:t>
      </w:r>
    </w:p>
    <w:p w:rsidR="00F15C4E" w:rsidRDefault="00F15C4E" w:rsidP="00F15C4E">
      <w:pPr>
        <w:rPr>
          <w:sz w:val="20"/>
          <w:szCs w:val="20"/>
          <w:rtl/>
        </w:rPr>
      </w:pPr>
      <w:r>
        <w:rPr>
          <w:rFonts w:hint="cs"/>
          <w:sz w:val="20"/>
          <w:szCs w:val="20"/>
          <w:u w:val="single"/>
          <w:rtl/>
        </w:rPr>
        <w:t xml:space="preserve">כתב לחודש ראשון ולא לחודש ניסן </w:t>
      </w:r>
      <w:r>
        <w:rPr>
          <w:sz w:val="20"/>
          <w:szCs w:val="20"/>
          <w:u w:val="single"/>
          <w:rtl/>
        </w:rPr>
        <w:t>–</w:t>
      </w:r>
      <w:r>
        <w:rPr>
          <w:rFonts w:hint="cs"/>
          <w:sz w:val="20"/>
          <w:szCs w:val="20"/>
          <w:u w:val="single"/>
          <w:rtl/>
        </w:rPr>
        <w:t xml:space="preserve"> פת"ש</w:t>
      </w:r>
      <w:r>
        <w:rPr>
          <w:sz w:val="20"/>
          <w:szCs w:val="20"/>
          <w:u w:val="single"/>
          <w:rtl/>
        </w:rPr>
        <w:br/>
      </w:r>
      <w:r w:rsidRPr="00BE1A29">
        <w:rPr>
          <w:rFonts w:hint="cs"/>
          <w:b/>
          <w:bCs/>
          <w:sz w:val="20"/>
          <w:szCs w:val="20"/>
          <w:rtl/>
        </w:rPr>
        <w:t>גט פשוט</w:t>
      </w:r>
      <w:r>
        <w:rPr>
          <w:rFonts w:hint="cs"/>
          <w:sz w:val="20"/>
          <w:szCs w:val="20"/>
          <w:rtl/>
        </w:rPr>
        <w:t xml:space="preserve"> </w:t>
      </w:r>
      <w:r>
        <w:rPr>
          <w:sz w:val="20"/>
          <w:szCs w:val="20"/>
          <w:rtl/>
        </w:rPr>
        <w:t>–</w:t>
      </w:r>
      <w:r>
        <w:rPr>
          <w:rFonts w:hint="cs"/>
          <w:sz w:val="20"/>
          <w:szCs w:val="20"/>
          <w:rtl/>
        </w:rPr>
        <w:t xml:space="preserve"> גט שלא כתוב בו את שמות החודשים אלא רק את מספר החודש, כגון חודש ראשון במקום חודש ניסן </w:t>
      </w:r>
      <w:r>
        <w:rPr>
          <w:sz w:val="20"/>
          <w:szCs w:val="20"/>
          <w:rtl/>
        </w:rPr>
        <w:t>–</w:t>
      </w:r>
      <w:r>
        <w:rPr>
          <w:rFonts w:hint="cs"/>
          <w:sz w:val="20"/>
          <w:szCs w:val="20"/>
          <w:rtl/>
        </w:rPr>
        <w:t xml:space="preserve"> כשר, כיוון שכך כתוב בתורה והכל יודעים את הכוונה.</w:t>
      </w:r>
    </w:p>
    <w:p w:rsidR="00F15C4E" w:rsidRDefault="00F15C4E" w:rsidP="00F15C4E">
      <w:pPr>
        <w:rPr>
          <w:sz w:val="20"/>
          <w:szCs w:val="20"/>
          <w:rtl/>
        </w:rPr>
      </w:pPr>
      <w:r>
        <w:rPr>
          <w:rFonts w:hint="cs"/>
          <w:sz w:val="20"/>
          <w:szCs w:val="20"/>
          <w:u w:val="single"/>
          <w:rtl/>
        </w:rPr>
        <w:t xml:space="preserve">כתב מנחם במקום אב </w:t>
      </w:r>
      <w:r>
        <w:rPr>
          <w:sz w:val="20"/>
          <w:szCs w:val="20"/>
          <w:u w:val="single"/>
          <w:rtl/>
        </w:rPr>
        <w:t>–</w:t>
      </w:r>
      <w:r>
        <w:rPr>
          <w:rFonts w:hint="cs"/>
          <w:sz w:val="20"/>
          <w:szCs w:val="20"/>
          <w:u w:val="single"/>
          <w:rtl/>
        </w:rPr>
        <w:t xml:space="preserve"> פת"ש</w:t>
      </w:r>
      <w:r>
        <w:rPr>
          <w:sz w:val="20"/>
          <w:szCs w:val="20"/>
          <w:u w:val="single"/>
          <w:rtl/>
        </w:rPr>
        <w:br/>
      </w:r>
      <w:r w:rsidRPr="008629DA">
        <w:rPr>
          <w:rFonts w:hint="cs"/>
          <w:b/>
          <w:bCs/>
          <w:sz w:val="20"/>
          <w:szCs w:val="20"/>
          <w:rtl/>
        </w:rPr>
        <w:t>גט פשוט</w:t>
      </w:r>
      <w:r>
        <w:rPr>
          <w:rFonts w:hint="cs"/>
          <w:sz w:val="20"/>
          <w:szCs w:val="20"/>
          <w:rtl/>
        </w:rPr>
        <w:t xml:space="preserve"> </w:t>
      </w:r>
      <w:r>
        <w:rPr>
          <w:sz w:val="20"/>
          <w:szCs w:val="20"/>
          <w:rtl/>
        </w:rPr>
        <w:t>–</w:t>
      </w:r>
      <w:r>
        <w:rPr>
          <w:rFonts w:hint="cs"/>
          <w:sz w:val="20"/>
          <w:szCs w:val="20"/>
          <w:rtl/>
        </w:rPr>
        <w:t xml:space="preserve"> כתב בגט לירח מנחם </w:t>
      </w:r>
      <w:r>
        <w:rPr>
          <w:sz w:val="20"/>
          <w:szCs w:val="20"/>
          <w:rtl/>
        </w:rPr>
        <w:t>–</w:t>
      </w:r>
      <w:r>
        <w:rPr>
          <w:rFonts w:hint="cs"/>
          <w:sz w:val="20"/>
          <w:szCs w:val="20"/>
          <w:rtl/>
        </w:rPr>
        <w:t xml:space="preserve"> כשר.</w:t>
      </w:r>
      <w:r>
        <w:rPr>
          <w:sz w:val="20"/>
          <w:szCs w:val="20"/>
          <w:rtl/>
        </w:rPr>
        <w:br/>
      </w:r>
      <w:r w:rsidRPr="008629D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הכל יודעים שכוונתו לחודש אב.</w:t>
      </w:r>
    </w:p>
    <w:p w:rsidR="00F15C4E" w:rsidRPr="008629DA" w:rsidRDefault="00F15C4E" w:rsidP="00F15C4E">
      <w:pPr>
        <w:rPr>
          <w:sz w:val="20"/>
          <w:szCs w:val="20"/>
          <w:rtl/>
        </w:rPr>
      </w:pPr>
      <w:r w:rsidRPr="00FF7880">
        <w:rPr>
          <w:rFonts w:hint="cs"/>
          <w:b/>
          <w:bCs/>
          <w:sz w:val="20"/>
          <w:szCs w:val="20"/>
          <w:rtl/>
        </w:rPr>
        <w:t>סיכום</w:t>
      </w:r>
      <w:r>
        <w:rPr>
          <w:sz w:val="20"/>
          <w:szCs w:val="20"/>
          <w:rtl/>
        </w:rPr>
        <w:br/>
      </w:r>
      <w:r>
        <w:rPr>
          <w:rFonts w:hint="cs"/>
          <w:sz w:val="20"/>
          <w:szCs w:val="20"/>
          <w:rtl/>
        </w:rPr>
        <w:t xml:space="preserve">1. </w:t>
      </w:r>
      <w:r w:rsidRPr="00587F63">
        <w:rPr>
          <w:rFonts w:hint="cs"/>
          <w:b/>
          <w:bCs/>
          <w:sz w:val="20"/>
          <w:szCs w:val="20"/>
          <w:rtl/>
        </w:rPr>
        <w:t>גמרא</w:t>
      </w:r>
      <w:r>
        <w:rPr>
          <w:rFonts w:hint="cs"/>
          <w:sz w:val="20"/>
          <w:szCs w:val="20"/>
          <w:rtl/>
        </w:rPr>
        <w:t xml:space="preserve">. ר"מ. אדר הראשון </w:t>
      </w:r>
      <w:r>
        <w:rPr>
          <w:sz w:val="20"/>
          <w:szCs w:val="20"/>
          <w:rtl/>
        </w:rPr>
        <w:t>–</w:t>
      </w:r>
      <w:r>
        <w:rPr>
          <w:rFonts w:hint="cs"/>
          <w:sz w:val="20"/>
          <w:szCs w:val="20"/>
          <w:rtl/>
        </w:rPr>
        <w:t xml:space="preserve"> כותב אדר ראשון, אדר שני </w:t>
      </w:r>
      <w:r>
        <w:rPr>
          <w:sz w:val="20"/>
          <w:szCs w:val="20"/>
          <w:rtl/>
        </w:rPr>
        <w:t>–</w:t>
      </w:r>
      <w:r>
        <w:rPr>
          <w:rFonts w:hint="cs"/>
          <w:sz w:val="20"/>
          <w:szCs w:val="20"/>
          <w:rtl/>
        </w:rPr>
        <w:t xml:space="preserve"> אדר סתם. ר"י. אדר ראשון </w:t>
      </w:r>
      <w:r>
        <w:rPr>
          <w:sz w:val="20"/>
          <w:szCs w:val="20"/>
          <w:rtl/>
        </w:rPr>
        <w:t>–</w:t>
      </w:r>
      <w:r>
        <w:rPr>
          <w:rFonts w:hint="cs"/>
          <w:sz w:val="20"/>
          <w:szCs w:val="20"/>
          <w:rtl/>
        </w:rPr>
        <w:t xml:space="preserve"> כותב אדר סתם.</w:t>
      </w:r>
      <w:r>
        <w:rPr>
          <w:sz w:val="20"/>
          <w:szCs w:val="20"/>
          <w:rtl/>
        </w:rPr>
        <w:br/>
      </w:r>
      <w:r>
        <w:rPr>
          <w:rFonts w:hint="cs"/>
          <w:sz w:val="20"/>
          <w:szCs w:val="20"/>
          <w:rtl/>
        </w:rPr>
        <w:t xml:space="preserve">2. </w:t>
      </w:r>
      <w:r w:rsidRPr="00587F63">
        <w:rPr>
          <w:rFonts w:hint="cs"/>
          <w:b/>
          <w:bCs/>
          <w:sz w:val="20"/>
          <w:szCs w:val="20"/>
          <w:rtl/>
        </w:rPr>
        <w:t>רא"ש</w:t>
      </w:r>
      <w:r>
        <w:rPr>
          <w:rFonts w:hint="cs"/>
          <w:sz w:val="20"/>
          <w:szCs w:val="20"/>
          <w:rtl/>
        </w:rPr>
        <w:t xml:space="preserve">. הלכה כר"י, בראשון כותב אדר סתם. </w:t>
      </w:r>
      <w:r w:rsidRPr="00587F63">
        <w:rPr>
          <w:rFonts w:hint="cs"/>
          <w:b/>
          <w:bCs/>
          <w:sz w:val="20"/>
          <w:szCs w:val="20"/>
          <w:rtl/>
        </w:rPr>
        <w:t>ר"ן</w:t>
      </w:r>
      <w:r>
        <w:rPr>
          <w:rFonts w:hint="cs"/>
          <w:sz w:val="20"/>
          <w:szCs w:val="20"/>
          <w:rtl/>
        </w:rPr>
        <w:t xml:space="preserve">. לפי"ז, הכותב באדר ב' אדר סתם </w:t>
      </w:r>
      <w:r>
        <w:rPr>
          <w:sz w:val="20"/>
          <w:szCs w:val="20"/>
          <w:rtl/>
        </w:rPr>
        <w:t>–</w:t>
      </w:r>
      <w:r>
        <w:rPr>
          <w:rFonts w:hint="cs"/>
          <w:sz w:val="20"/>
          <w:szCs w:val="20"/>
          <w:rtl/>
        </w:rPr>
        <w:t xml:space="preserve"> פסול, וכ"פ </w:t>
      </w:r>
      <w:r w:rsidRPr="00587F63">
        <w:rPr>
          <w:rFonts w:hint="cs"/>
          <w:b/>
          <w:bCs/>
          <w:sz w:val="20"/>
          <w:szCs w:val="20"/>
          <w:rtl/>
        </w:rPr>
        <w:t>הרמ"א</w:t>
      </w:r>
      <w:r>
        <w:rPr>
          <w:rFonts w:hint="cs"/>
          <w:sz w:val="20"/>
          <w:szCs w:val="20"/>
          <w:rtl/>
        </w:rPr>
        <w:t>.</w:t>
      </w:r>
      <w:r>
        <w:rPr>
          <w:rFonts w:hint="cs"/>
          <w:sz w:val="20"/>
          <w:szCs w:val="20"/>
          <w:rtl/>
        </w:rPr>
        <w:br/>
      </w:r>
      <w:r w:rsidRPr="00587F63">
        <w:rPr>
          <w:rFonts w:hint="cs"/>
          <w:b/>
          <w:bCs/>
          <w:sz w:val="20"/>
          <w:szCs w:val="20"/>
          <w:rtl/>
        </w:rPr>
        <w:t>רמב"ם</w:t>
      </w:r>
      <w:r>
        <w:rPr>
          <w:rFonts w:hint="cs"/>
          <w:sz w:val="20"/>
          <w:szCs w:val="20"/>
          <w:rtl/>
        </w:rPr>
        <w:t xml:space="preserve">. הלכה כר"מ, אדר שני הוא אדר סתם. </w:t>
      </w:r>
      <w:r w:rsidRPr="00587F63">
        <w:rPr>
          <w:rFonts w:hint="cs"/>
          <w:b/>
          <w:bCs/>
          <w:sz w:val="20"/>
          <w:szCs w:val="20"/>
          <w:rtl/>
        </w:rPr>
        <w:t>טור</w:t>
      </w:r>
      <w:r>
        <w:rPr>
          <w:rFonts w:hint="cs"/>
          <w:sz w:val="20"/>
          <w:szCs w:val="20"/>
          <w:rtl/>
        </w:rPr>
        <w:t xml:space="preserve">. בראשון כותב אדר הראשון, בשני כותב אדר השני, וכ"פ </w:t>
      </w:r>
      <w:r w:rsidRPr="00587F63">
        <w:rPr>
          <w:rFonts w:hint="cs"/>
          <w:b/>
          <w:bCs/>
          <w:sz w:val="20"/>
          <w:szCs w:val="20"/>
          <w:rtl/>
        </w:rPr>
        <w:t>המחבר</w:t>
      </w:r>
      <w:r>
        <w:rPr>
          <w:rFonts w:hint="cs"/>
          <w:sz w:val="20"/>
          <w:szCs w:val="20"/>
          <w:rtl/>
        </w:rPr>
        <w:t xml:space="preserve">. </w:t>
      </w:r>
      <w:r w:rsidRPr="00587F63">
        <w:rPr>
          <w:rFonts w:hint="cs"/>
          <w:b/>
          <w:bCs/>
          <w:sz w:val="20"/>
          <w:szCs w:val="20"/>
          <w:rtl/>
        </w:rPr>
        <w:t>ח"מ</w:t>
      </w:r>
      <w:r>
        <w:rPr>
          <w:rFonts w:hint="cs"/>
          <w:sz w:val="20"/>
          <w:szCs w:val="20"/>
          <w:rtl/>
        </w:rPr>
        <w:t xml:space="preserve">. יש לכתוב בה"א הידיעה - אדר </w:t>
      </w:r>
      <w:r w:rsidRPr="00587F63">
        <w:rPr>
          <w:rFonts w:hint="cs"/>
          <w:sz w:val="20"/>
          <w:szCs w:val="20"/>
          <w:u w:val="single"/>
          <w:rtl/>
        </w:rPr>
        <w:t>ה</w:t>
      </w:r>
      <w:r>
        <w:rPr>
          <w:rFonts w:hint="cs"/>
          <w:sz w:val="20"/>
          <w:szCs w:val="20"/>
          <w:rtl/>
        </w:rPr>
        <w:t xml:space="preserve">ראשון, אדר </w:t>
      </w:r>
      <w:r w:rsidRPr="00587F63">
        <w:rPr>
          <w:rFonts w:hint="cs"/>
          <w:sz w:val="20"/>
          <w:szCs w:val="20"/>
          <w:u w:val="single"/>
          <w:rtl/>
        </w:rPr>
        <w:t>ה</w:t>
      </w:r>
      <w:r>
        <w:rPr>
          <w:rFonts w:hint="cs"/>
          <w:sz w:val="20"/>
          <w:szCs w:val="20"/>
          <w:rtl/>
        </w:rPr>
        <w:t>שני.</w:t>
      </w:r>
      <w:r>
        <w:rPr>
          <w:rFonts w:hint="cs"/>
          <w:sz w:val="20"/>
          <w:szCs w:val="20"/>
          <w:rtl/>
        </w:rPr>
        <w:br/>
        <w:t xml:space="preserve">3. </w:t>
      </w:r>
      <w:r w:rsidRPr="00587F63">
        <w:rPr>
          <w:rFonts w:hint="cs"/>
          <w:sz w:val="20"/>
          <w:szCs w:val="20"/>
          <w:u w:val="single"/>
          <w:rtl/>
        </w:rPr>
        <w:t>דקדוקים נוספים</w:t>
      </w:r>
      <w:r>
        <w:rPr>
          <w:rFonts w:hint="cs"/>
          <w:sz w:val="20"/>
          <w:szCs w:val="20"/>
          <w:rtl/>
        </w:rPr>
        <w:t xml:space="preserve">. ראשון מלא וא"ו. </w:t>
      </w:r>
      <w:r w:rsidRPr="00587F63">
        <w:rPr>
          <w:rFonts w:hint="cs"/>
          <w:sz w:val="20"/>
          <w:szCs w:val="20"/>
          <w:u w:val="single"/>
          <w:rtl/>
        </w:rPr>
        <w:t>ניסן</w:t>
      </w:r>
      <w:r>
        <w:rPr>
          <w:rFonts w:hint="cs"/>
          <w:sz w:val="20"/>
          <w:szCs w:val="20"/>
          <w:rtl/>
        </w:rPr>
        <w:t xml:space="preserve"> מלא. </w:t>
      </w:r>
      <w:r w:rsidRPr="00587F63">
        <w:rPr>
          <w:rFonts w:hint="cs"/>
          <w:sz w:val="20"/>
          <w:szCs w:val="20"/>
          <w:u w:val="single"/>
          <w:rtl/>
        </w:rPr>
        <w:t>סיון</w:t>
      </w:r>
      <w:r>
        <w:rPr>
          <w:rFonts w:hint="cs"/>
          <w:sz w:val="20"/>
          <w:szCs w:val="20"/>
          <w:rtl/>
        </w:rPr>
        <w:t xml:space="preserve"> מלא יו"ד. </w:t>
      </w:r>
      <w:r w:rsidRPr="00587F63">
        <w:rPr>
          <w:rFonts w:hint="cs"/>
          <w:sz w:val="20"/>
          <w:szCs w:val="20"/>
          <w:u w:val="single"/>
          <w:rtl/>
        </w:rPr>
        <w:t>תמוז</w:t>
      </w:r>
      <w:r>
        <w:rPr>
          <w:rFonts w:hint="cs"/>
          <w:sz w:val="20"/>
          <w:szCs w:val="20"/>
          <w:rtl/>
        </w:rPr>
        <w:t xml:space="preserve"> מלא וא"ו. </w:t>
      </w:r>
      <w:r w:rsidRPr="00587F63">
        <w:rPr>
          <w:rFonts w:hint="cs"/>
          <w:sz w:val="20"/>
          <w:szCs w:val="20"/>
          <w:u w:val="single"/>
          <w:rtl/>
        </w:rPr>
        <w:t>תשרי</w:t>
      </w:r>
      <w:r>
        <w:rPr>
          <w:rFonts w:hint="cs"/>
          <w:sz w:val="20"/>
          <w:szCs w:val="20"/>
          <w:rtl/>
        </w:rPr>
        <w:t xml:space="preserve"> ביו"ד אחת.</w:t>
      </w:r>
      <w:r>
        <w:rPr>
          <w:sz w:val="20"/>
          <w:szCs w:val="20"/>
          <w:rtl/>
        </w:rPr>
        <w:br/>
      </w:r>
      <w:r>
        <w:rPr>
          <w:rFonts w:hint="cs"/>
          <w:sz w:val="20"/>
          <w:szCs w:val="20"/>
          <w:rtl/>
        </w:rPr>
        <w:t xml:space="preserve">4. </w:t>
      </w:r>
      <w:r w:rsidRPr="00587F63">
        <w:rPr>
          <w:rFonts w:hint="cs"/>
          <w:sz w:val="20"/>
          <w:szCs w:val="20"/>
          <w:u w:val="single"/>
          <w:rtl/>
        </w:rPr>
        <w:t>אייר</w:t>
      </w:r>
      <w:r>
        <w:rPr>
          <w:rFonts w:hint="cs"/>
          <w:sz w:val="20"/>
          <w:szCs w:val="20"/>
          <w:rtl/>
        </w:rPr>
        <w:t xml:space="preserve"> מלא. כתב ביו"ד אחת לכתחילה פסול, בשעת הדחק כשר. </w:t>
      </w:r>
      <w:r w:rsidRPr="00587F63">
        <w:rPr>
          <w:rFonts w:hint="cs"/>
          <w:b/>
          <w:bCs/>
          <w:sz w:val="20"/>
          <w:szCs w:val="20"/>
          <w:rtl/>
        </w:rPr>
        <w:t>ת"ה</w:t>
      </w:r>
      <w:r>
        <w:rPr>
          <w:rFonts w:hint="cs"/>
          <w:sz w:val="20"/>
          <w:szCs w:val="20"/>
          <w:rtl/>
        </w:rPr>
        <w:t xml:space="preserve">. אם נודעה הטעות מייד יכתבו גט אחר וליכא זילות בי"ד, אך אם יצא שם גרושה בעיר לא יכתבו גט נוסף. </w:t>
      </w:r>
      <w:r w:rsidRPr="00587F63">
        <w:rPr>
          <w:rFonts w:hint="cs"/>
          <w:b/>
          <w:bCs/>
          <w:sz w:val="20"/>
          <w:szCs w:val="20"/>
          <w:rtl/>
        </w:rPr>
        <w:t>מהרי"ל</w:t>
      </w:r>
      <w:r>
        <w:rPr>
          <w:rFonts w:hint="cs"/>
          <w:sz w:val="20"/>
          <w:szCs w:val="20"/>
          <w:rtl/>
        </w:rPr>
        <w:t>. יש נוהגים לתת ב' גיטין באייר.</w:t>
      </w:r>
      <w:r w:rsidRPr="00A86363">
        <w:rPr>
          <w:rFonts w:hint="cs"/>
          <w:sz w:val="20"/>
          <w:szCs w:val="20"/>
          <w:rtl/>
        </w:rPr>
        <w:t xml:space="preserve"> </w:t>
      </w:r>
      <w:r>
        <w:rPr>
          <w:rFonts w:hint="cs"/>
          <w:sz w:val="20"/>
          <w:szCs w:val="20"/>
          <w:rtl/>
        </w:rPr>
        <w:t>ויש נמנעים לתת גט באייר משום זה, ובמקום הדחק כותב בב' יודי"ם ונותן.</w:t>
      </w:r>
      <w:r>
        <w:rPr>
          <w:rFonts w:hint="cs"/>
          <w:sz w:val="20"/>
          <w:szCs w:val="20"/>
          <w:rtl/>
        </w:rPr>
        <w:br/>
        <w:t xml:space="preserve">5. </w:t>
      </w:r>
      <w:r w:rsidRPr="00587F63">
        <w:rPr>
          <w:rFonts w:hint="cs"/>
          <w:sz w:val="20"/>
          <w:szCs w:val="20"/>
          <w:u w:val="single"/>
          <w:rtl/>
        </w:rPr>
        <w:t>מרחשון</w:t>
      </w:r>
      <w:r w:rsidRPr="00587F63">
        <w:rPr>
          <w:rFonts w:hint="cs"/>
          <w:sz w:val="20"/>
          <w:szCs w:val="20"/>
          <w:rtl/>
        </w:rPr>
        <w:t xml:space="preserve"> </w:t>
      </w:r>
      <w:r>
        <w:rPr>
          <w:rFonts w:hint="cs"/>
          <w:sz w:val="20"/>
          <w:szCs w:val="20"/>
          <w:rtl/>
        </w:rPr>
        <w:t xml:space="preserve">בוא"ו אחת. </w:t>
      </w:r>
      <w:r w:rsidRPr="00587F63">
        <w:rPr>
          <w:rFonts w:hint="cs"/>
          <w:b/>
          <w:bCs/>
          <w:sz w:val="20"/>
          <w:szCs w:val="20"/>
          <w:rtl/>
        </w:rPr>
        <w:t>ב"ש</w:t>
      </w:r>
      <w:r>
        <w:rPr>
          <w:rFonts w:hint="cs"/>
          <w:sz w:val="20"/>
          <w:szCs w:val="20"/>
          <w:rtl/>
        </w:rPr>
        <w:t xml:space="preserve">. יכתוב בתיבה אחת. </w:t>
      </w:r>
      <w:r w:rsidRPr="00587F63">
        <w:rPr>
          <w:rFonts w:hint="cs"/>
          <w:b/>
          <w:bCs/>
          <w:sz w:val="20"/>
          <w:szCs w:val="20"/>
          <w:rtl/>
        </w:rPr>
        <w:t>פת"ש</w:t>
      </w:r>
      <w:r>
        <w:rPr>
          <w:rFonts w:hint="cs"/>
          <w:sz w:val="20"/>
          <w:szCs w:val="20"/>
          <w:rtl/>
        </w:rPr>
        <w:t xml:space="preserve">. כתב בשתי תיבות </w:t>
      </w:r>
      <w:r>
        <w:rPr>
          <w:sz w:val="20"/>
          <w:szCs w:val="20"/>
          <w:rtl/>
        </w:rPr>
        <w:t>–</w:t>
      </w:r>
      <w:r>
        <w:rPr>
          <w:rFonts w:hint="cs"/>
          <w:sz w:val="20"/>
          <w:szCs w:val="20"/>
          <w:rtl/>
        </w:rPr>
        <w:t xml:space="preserve"> ספק, ובשתי שורות גרע טפי.</w:t>
      </w:r>
      <w:r>
        <w:rPr>
          <w:sz w:val="20"/>
          <w:szCs w:val="20"/>
          <w:rtl/>
        </w:rPr>
        <w:br/>
      </w:r>
      <w:r>
        <w:rPr>
          <w:rFonts w:hint="cs"/>
          <w:sz w:val="20"/>
          <w:szCs w:val="20"/>
          <w:rtl/>
        </w:rPr>
        <w:t xml:space="preserve">6. </w:t>
      </w:r>
      <w:r w:rsidRPr="00587F63">
        <w:rPr>
          <w:rFonts w:hint="cs"/>
          <w:sz w:val="20"/>
          <w:szCs w:val="20"/>
          <w:u w:val="single"/>
          <w:rtl/>
        </w:rPr>
        <w:t>כסלו</w:t>
      </w:r>
      <w:r>
        <w:rPr>
          <w:rFonts w:hint="cs"/>
          <w:sz w:val="20"/>
          <w:szCs w:val="20"/>
          <w:rtl/>
        </w:rPr>
        <w:t xml:space="preserve"> נכתב בכתובים ללא יו"ד, בתרגום ביו"ד, ויש לכתוב ללא יו"ד משום שזמן בגט נכתב בעברית.</w:t>
      </w:r>
      <w:r>
        <w:rPr>
          <w:sz w:val="20"/>
          <w:szCs w:val="20"/>
          <w:rtl/>
        </w:rPr>
        <w:br/>
      </w:r>
      <w:r>
        <w:rPr>
          <w:rFonts w:hint="cs"/>
          <w:sz w:val="20"/>
          <w:szCs w:val="20"/>
          <w:rtl/>
        </w:rPr>
        <w:t xml:space="preserve">7. </w:t>
      </w:r>
      <w:r w:rsidRPr="00587F63">
        <w:rPr>
          <w:rFonts w:hint="cs"/>
          <w:b/>
          <w:bCs/>
          <w:sz w:val="20"/>
          <w:szCs w:val="20"/>
          <w:rtl/>
        </w:rPr>
        <w:t>פת"ש</w:t>
      </w:r>
      <w:r>
        <w:rPr>
          <w:rFonts w:hint="cs"/>
          <w:sz w:val="20"/>
          <w:szCs w:val="20"/>
          <w:rtl/>
        </w:rPr>
        <w:t xml:space="preserve">. כתב בחודש ראשון במקום ניסן </w:t>
      </w:r>
      <w:r w:rsidRPr="00587F63">
        <w:rPr>
          <w:rFonts w:hint="cs"/>
          <w:sz w:val="18"/>
          <w:szCs w:val="18"/>
          <w:rtl/>
        </w:rPr>
        <w:t xml:space="preserve">(וכן בשאר החודשים) </w:t>
      </w:r>
      <w:r>
        <w:rPr>
          <w:sz w:val="20"/>
          <w:szCs w:val="20"/>
          <w:rtl/>
        </w:rPr>
        <w:t>–</w:t>
      </w:r>
      <w:r>
        <w:rPr>
          <w:rFonts w:hint="cs"/>
          <w:sz w:val="20"/>
          <w:szCs w:val="20"/>
          <w:rtl/>
        </w:rPr>
        <w:t xml:space="preserve"> כשר.</w:t>
      </w:r>
      <w:r>
        <w:rPr>
          <w:sz w:val="20"/>
          <w:szCs w:val="20"/>
          <w:rtl/>
        </w:rPr>
        <w:br/>
      </w:r>
      <w:r>
        <w:rPr>
          <w:rFonts w:hint="cs"/>
          <w:sz w:val="20"/>
          <w:szCs w:val="20"/>
          <w:rtl/>
        </w:rPr>
        <w:t xml:space="preserve">8. </w:t>
      </w:r>
      <w:r w:rsidRPr="00587F63">
        <w:rPr>
          <w:rFonts w:hint="cs"/>
          <w:b/>
          <w:bCs/>
          <w:sz w:val="20"/>
          <w:szCs w:val="20"/>
          <w:rtl/>
        </w:rPr>
        <w:t>פת"ש</w:t>
      </w:r>
      <w:r>
        <w:rPr>
          <w:rFonts w:hint="cs"/>
          <w:sz w:val="20"/>
          <w:szCs w:val="20"/>
          <w:rtl/>
        </w:rPr>
        <w:t xml:space="preserve">. כתב לירח מנחם במקום אב </w:t>
      </w:r>
      <w:r>
        <w:rPr>
          <w:sz w:val="20"/>
          <w:szCs w:val="20"/>
          <w:rtl/>
        </w:rPr>
        <w:t>–</w:t>
      </w:r>
      <w:r>
        <w:rPr>
          <w:rFonts w:hint="cs"/>
          <w:sz w:val="20"/>
          <w:szCs w:val="20"/>
          <w:rtl/>
        </w:rPr>
        <w:t xml:space="preserve"> כשר.</w:t>
      </w:r>
    </w:p>
    <w:p w:rsidR="00F15C4E" w:rsidRPr="00E172D3" w:rsidRDefault="00F15C4E" w:rsidP="00F15C4E">
      <w:pPr>
        <w:rPr>
          <w:sz w:val="18"/>
          <w:szCs w:val="18"/>
          <w:rtl/>
        </w:rPr>
      </w:pPr>
    </w:p>
    <w:p w:rsidR="00F15C4E" w:rsidRPr="00FF18D6" w:rsidRDefault="00F15C4E" w:rsidP="00F15C4E">
      <w:pPr>
        <w:rPr>
          <w:sz w:val="18"/>
          <w:szCs w:val="18"/>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Pr="00C45B01" w:rsidRDefault="00F15C4E" w:rsidP="00F15C4E">
      <w:pPr>
        <w:rPr>
          <w:b/>
          <w:bCs/>
          <w:sz w:val="20"/>
          <w:szCs w:val="20"/>
          <w:rtl/>
        </w:rPr>
      </w:pPr>
      <w:r>
        <w:rPr>
          <w:b/>
          <w:bCs/>
          <w:sz w:val="20"/>
          <w:szCs w:val="20"/>
          <w:rtl/>
        </w:rPr>
        <w:br/>
      </w:r>
      <w:r w:rsidRPr="00C45B01">
        <w:rPr>
          <w:rFonts w:hint="cs"/>
          <w:b/>
          <w:bCs/>
          <w:sz w:val="20"/>
          <w:szCs w:val="20"/>
          <w:rtl/>
        </w:rPr>
        <w:t xml:space="preserve">בעזרת ה' יתברך </w:t>
      </w:r>
    </w:p>
    <w:p w:rsidR="00F15C4E" w:rsidRPr="00C45B01" w:rsidRDefault="00F15C4E" w:rsidP="00F15C4E">
      <w:pPr>
        <w:rPr>
          <w:b/>
          <w:bCs/>
          <w:sz w:val="20"/>
          <w:szCs w:val="20"/>
          <w:rtl/>
        </w:rPr>
      </w:pPr>
      <w:r w:rsidRPr="00C45B01">
        <w:rPr>
          <w:rFonts w:hint="cs"/>
          <w:b/>
          <w:bCs/>
          <w:sz w:val="20"/>
          <w:szCs w:val="20"/>
          <w:rtl/>
        </w:rPr>
        <w:t xml:space="preserve">סימן לג </w:t>
      </w:r>
      <w:r w:rsidRPr="00C45B01">
        <w:rPr>
          <w:b/>
          <w:bCs/>
          <w:sz w:val="20"/>
          <w:szCs w:val="20"/>
          <w:rtl/>
        </w:rPr>
        <w:t>–</w:t>
      </w:r>
      <w:r w:rsidRPr="00C45B01">
        <w:rPr>
          <w:rFonts w:hint="cs"/>
          <w:b/>
          <w:bCs/>
          <w:sz w:val="20"/>
          <w:szCs w:val="20"/>
          <w:rtl/>
        </w:rPr>
        <w:t xml:space="preserve"> פסולי עדות מחמת קורבה</w:t>
      </w:r>
    </w:p>
    <w:p w:rsidR="00F15C4E" w:rsidRDefault="00F15C4E" w:rsidP="00F15C4E">
      <w:pPr>
        <w:rPr>
          <w:sz w:val="20"/>
          <w:szCs w:val="20"/>
          <w:rtl/>
        </w:rPr>
      </w:pPr>
      <w:r w:rsidRPr="00C45B01">
        <w:rPr>
          <w:rFonts w:hint="cs"/>
          <w:b/>
          <w:bCs/>
          <w:sz w:val="20"/>
          <w:szCs w:val="20"/>
          <w:rtl/>
        </w:rPr>
        <w:t xml:space="preserve">סעיף א </w:t>
      </w:r>
      <w:r w:rsidRPr="00C45B01">
        <w:rPr>
          <w:b/>
          <w:bCs/>
          <w:sz w:val="20"/>
          <w:szCs w:val="20"/>
          <w:rtl/>
        </w:rPr>
        <w:t>–</w:t>
      </w:r>
      <w:r w:rsidRPr="00C45B01">
        <w:rPr>
          <w:rFonts w:hint="cs"/>
          <w:b/>
          <w:bCs/>
          <w:sz w:val="20"/>
          <w:szCs w:val="20"/>
          <w:rtl/>
        </w:rPr>
        <w:t xml:space="preserve"> דין אוהב ושונא</w:t>
      </w:r>
      <w:r w:rsidRPr="00C45B01">
        <w:rPr>
          <w:b/>
          <w:bCs/>
          <w:sz w:val="20"/>
          <w:szCs w:val="20"/>
          <w:rtl/>
        </w:rPr>
        <w:br/>
      </w:r>
      <w:r w:rsidRPr="00C45B01">
        <w:rPr>
          <w:rFonts w:hint="cs"/>
          <w:b/>
          <w:bCs/>
          <w:sz w:val="20"/>
          <w:szCs w:val="20"/>
          <w:rtl/>
        </w:rPr>
        <w:t>מקורות הדין</w:t>
      </w:r>
      <w:r>
        <w:rPr>
          <w:b/>
          <w:bCs/>
          <w:sz w:val="20"/>
          <w:szCs w:val="20"/>
          <w:rtl/>
        </w:rPr>
        <w:br/>
      </w:r>
      <w:r>
        <w:rPr>
          <w:rFonts w:hint="cs"/>
          <w:sz w:val="20"/>
          <w:szCs w:val="20"/>
          <w:rtl/>
        </w:rPr>
        <w:t>א.</w:t>
      </w:r>
      <w:r w:rsidRPr="00D35B80">
        <w:rPr>
          <w:rFonts w:hint="cs"/>
          <w:b/>
          <w:bCs/>
          <w:sz w:val="20"/>
          <w:szCs w:val="20"/>
          <w:rtl/>
        </w:rPr>
        <w:t xml:space="preserve"> משנה</w:t>
      </w:r>
      <w:r>
        <w:rPr>
          <w:rFonts w:hint="cs"/>
          <w:sz w:val="20"/>
          <w:szCs w:val="20"/>
          <w:rtl/>
        </w:rPr>
        <w:t xml:space="preserve"> נדה (מט:) "</w:t>
      </w:r>
      <w:r w:rsidRPr="00D35B80">
        <w:rPr>
          <w:rFonts w:cs="Arial" w:hint="cs"/>
          <w:sz w:val="20"/>
          <w:szCs w:val="20"/>
          <w:rtl/>
        </w:rPr>
        <w:t>כל</w:t>
      </w:r>
      <w:r w:rsidRPr="00D35B80">
        <w:rPr>
          <w:rFonts w:cs="Arial"/>
          <w:sz w:val="20"/>
          <w:szCs w:val="20"/>
          <w:rtl/>
        </w:rPr>
        <w:t xml:space="preserve"> </w:t>
      </w:r>
      <w:r w:rsidRPr="00D35B80">
        <w:rPr>
          <w:rFonts w:cs="Arial" w:hint="cs"/>
          <w:sz w:val="20"/>
          <w:szCs w:val="20"/>
          <w:rtl/>
        </w:rPr>
        <w:t>הכשר</w:t>
      </w:r>
      <w:r w:rsidRPr="00D35B80">
        <w:rPr>
          <w:rFonts w:cs="Arial"/>
          <w:sz w:val="20"/>
          <w:szCs w:val="20"/>
          <w:rtl/>
        </w:rPr>
        <w:t xml:space="preserve"> </w:t>
      </w:r>
      <w:r w:rsidRPr="00D35B80">
        <w:rPr>
          <w:rFonts w:cs="Arial" w:hint="cs"/>
          <w:sz w:val="20"/>
          <w:szCs w:val="20"/>
          <w:rtl/>
        </w:rPr>
        <w:t>לדון</w:t>
      </w:r>
      <w:r w:rsidRPr="00D35B80">
        <w:rPr>
          <w:rFonts w:cs="Arial"/>
          <w:sz w:val="20"/>
          <w:szCs w:val="20"/>
          <w:rtl/>
        </w:rPr>
        <w:t xml:space="preserve"> - </w:t>
      </w:r>
      <w:r w:rsidRPr="00D35B80">
        <w:rPr>
          <w:rFonts w:cs="Arial" w:hint="cs"/>
          <w:sz w:val="20"/>
          <w:szCs w:val="20"/>
          <w:rtl/>
        </w:rPr>
        <w:t>כשר</w:t>
      </w:r>
      <w:r w:rsidRPr="00D35B80">
        <w:rPr>
          <w:rFonts w:cs="Arial"/>
          <w:sz w:val="20"/>
          <w:szCs w:val="20"/>
          <w:rtl/>
        </w:rPr>
        <w:t xml:space="preserve"> </w:t>
      </w:r>
      <w:r w:rsidRPr="00D35B80">
        <w:rPr>
          <w:rFonts w:cs="Arial" w:hint="cs"/>
          <w:sz w:val="20"/>
          <w:szCs w:val="20"/>
          <w:rtl/>
        </w:rPr>
        <w:t>להעיד</w:t>
      </w:r>
      <w:r w:rsidRPr="00D35B80">
        <w:rPr>
          <w:rFonts w:cs="Arial"/>
          <w:sz w:val="20"/>
          <w:szCs w:val="20"/>
          <w:rtl/>
        </w:rPr>
        <w:t xml:space="preserve">, </w:t>
      </w:r>
      <w:r w:rsidRPr="00D35B80">
        <w:rPr>
          <w:rFonts w:cs="Arial" w:hint="cs"/>
          <w:sz w:val="20"/>
          <w:szCs w:val="20"/>
          <w:rtl/>
        </w:rPr>
        <w:t>ויש</w:t>
      </w:r>
      <w:r w:rsidRPr="00D35B80">
        <w:rPr>
          <w:rFonts w:cs="Arial"/>
          <w:sz w:val="20"/>
          <w:szCs w:val="20"/>
          <w:rtl/>
        </w:rPr>
        <w:t xml:space="preserve"> </w:t>
      </w:r>
      <w:r w:rsidRPr="00D35B80">
        <w:rPr>
          <w:rFonts w:cs="Arial" w:hint="cs"/>
          <w:sz w:val="20"/>
          <w:szCs w:val="20"/>
          <w:rtl/>
        </w:rPr>
        <w:t>שכשר</w:t>
      </w:r>
      <w:r w:rsidRPr="00D35B80">
        <w:rPr>
          <w:rFonts w:cs="Arial"/>
          <w:sz w:val="20"/>
          <w:szCs w:val="20"/>
          <w:rtl/>
        </w:rPr>
        <w:t xml:space="preserve"> </w:t>
      </w:r>
      <w:r w:rsidRPr="00D35B80">
        <w:rPr>
          <w:rFonts w:cs="Arial" w:hint="cs"/>
          <w:sz w:val="20"/>
          <w:szCs w:val="20"/>
          <w:rtl/>
        </w:rPr>
        <w:t>להעיד</w:t>
      </w:r>
      <w:r w:rsidRPr="00D35B80">
        <w:rPr>
          <w:rFonts w:cs="Arial"/>
          <w:sz w:val="20"/>
          <w:szCs w:val="20"/>
          <w:rtl/>
        </w:rPr>
        <w:t xml:space="preserve"> </w:t>
      </w:r>
      <w:r w:rsidRPr="00D35B80">
        <w:rPr>
          <w:rFonts w:cs="Arial" w:hint="cs"/>
          <w:sz w:val="20"/>
          <w:szCs w:val="20"/>
          <w:rtl/>
        </w:rPr>
        <w:t>ואינו</w:t>
      </w:r>
      <w:r w:rsidRPr="00D35B80">
        <w:rPr>
          <w:rFonts w:cs="Arial"/>
          <w:sz w:val="20"/>
          <w:szCs w:val="20"/>
          <w:rtl/>
        </w:rPr>
        <w:t xml:space="preserve"> </w:t>
      </w:r>
      <w:r w:rsidRPr="00D35B80">
        <w:rPr>
          <w:rFonts w:cs="Arial" w:hint="cs"/>
          <w:sz w:val="20"/>
          <w:szCs w:val="20"/>
          <w:rtl/>
        </w:rPr>
        <w:t>כשר</w:t>
      </w:r>
      <w:r w:rsidRPr="00D35B80">
        <w:rPr>
          <w:rFonts w:cs="Arial"/>
          <w:sz w:val="20"/>
          <w:szCs w:val="20"/>
          <w:rtl/>
        </w:rPr>
        <w:t xml:space="preserve"> </w:t>
      </w:r>
      <w:r w:rsidRPr="00D35B80">
        <w:rPr>
          <w:rFonts w:cs="Arial" w:hint="cs"/>
          <w:sz w:val="20"/>
          <w:szCs w:val="20"/>
          <w:rtl/>
        </w:rPr>
        <w:t>לדון</w:t>
      </w:r>
      <w:r>
        <w:rPr>
          <w:rFonts w:cs="Arial" w:hint="cs"/>
          <w:sz w:val="20"/>
          <w:szCs w:val="20"/>
          <w:rtl/>
        </w:rPr>
        <w:t>."</w:t>
      </w:r>
      <w:r>
        <w:rPr>
          <w:rFonts w:cs="Arial"/>
          <w:sz w:val="20"/>
          <w:szCs w:val="20"/>
          <w:rtl/>
        </w:rPr>
        <w:br/>
      </w:r>
      <w:r>
        <w:rPr>
          <w:rFonts w:cs="Arial" w:hint="cs"/>
          <w:sz w:val="20"/>
          <w:szCs w:val="20"/>
          <w:rtl/>
        </w:rPr>
        <w:t xml:space="preserve">ב. </w:t>
      </w:r>
      <w:r w:rsidRPr="00D35B80">
        <w:rPr>
          <w:rFonts w:cs="Arial" w:hint="cs"/>
          <w:b/>
          <w:bCs/>
          <w:sz w:val="20"/>
          <w:szCs w:val="20"/>
          <w:rtl/>
        </w:rPr>
        <w:t xml:space="preserve">משנה </w:t>
      </w:r>
      <w:r>
        <w:rPr>
          <w:rFonts w:cs="Arial" w:hint="cs"/>
          <w:sz w:val="20"/>
          <w:szCs w:val="20"/>
          <w:rtl/>
        </w:rPr>
        <w:t>סנהדרין (כז:) "</w:t>
      </w:r>
      <w:r w:rsidRPr="00D35B80">
        <w:rPr>
          <w:rFonts w:cs="Arial" w:hint="cs"/>
          <w:sz w:val="20"/>
          <w:szCs w:val="20"/>
          <w:rtl/>
        </w:rPr>
        <w:t>ואלו</w:t>
      </w:r>
      <w:r w:rsidRPr="00D35B80">
        <w:rPr>
          <w:rFonts w:cs="Arial"/>
          <w:sz w:val="20"/>
          <w:szCs w:val="20"/>
          <w:rtl/>
        </w:rPr>
        <w:t xml:space="preserve"> </w:t>
      </w:r>
      <w:r w:rsidRPr="00D35B80">
        <w:rPr>
          <w:rFonts w:cs="Arial" w:hint="cs"/>
          <w:sz w:val="20"/>
          <w:szCs w:val="20"/>
          <w:rtl/>
        </w:rPr>
        <w:t>הן</w:t>
      </w:r>
      <w:r w:rsidRPr="00D35B80">
        <w:rPr>
          <w:rFonts w:cs="Arial"/>
          <w:sz w:val="20"/>
          <w:szCs w:val="20"/>
          <w:rtl/>
        </w:rPr>
        <w:t xml:space="preserve"> </w:t>
      </w:r>
      <w:r w:rsidRPr="00D35B80">
        <w:rPr>
          <w:rFonts w:cs="Arial" w:hint="cs"/>
          <w:sz w:val="20"/>
          <w:szCs w:val="20"/>
          <w:rtl/>
        </w:rPr>
        <w:t>הקרובין</w:t>
      </w:r>
      <w:r>
        <w:rPr>
          <w:rFonts w:cs="Arial" w:hint="cs"/>
          <w:sz w:val="20"/>
          <w:szCs w:val="20"/>
          <w:rtl/>
        </w:rPr>
        <w:t>:</w:t>
      </w:r>
      <w:r w:rsidRPr="00D35B80">
        <w:rPr>
          <w:rFonts w:cs="Arial"/>
          <w:sz w:val="20"/>
          <w:szCs w:val="20"/>
          <w:rtl/>
        </w:rPr>
        <w:t xml:space="preserve"> </w:t>
      </w:r>
      <w:r w:rsidRPr="00D35B80">
        <w:rPr>
          <w:rFonts w:cs="Arial" w:hint="cs"/>
          <w:sz w:val="20"/>
          <w:szCs w:val="20"/>
          <w:rtl/>
        </w:rPr>
        <w:t>רבי</w:t>
      </w:r>
      <w:r w:rsidRPr="00D35B80">
        <w:rPr>
          <w:rFonts w:cs="Arial"/>
          <w:sz w:val="20"/>
          <w:szCs w:val="20"/>
          <w:rtl/>
        </w:rPr>
        <w:t xml:space="preserve"> </w:t>
      </w:r>
      <w:r w:rsidRPr="00D35B80">
        <w:rPr>
          <w:rFonts w:cs="Arial" w:hint="cs"/>
          <w:sz w:val="20"/>
          <w:szCs w:val="20"/>
          <w:rtl/>
        </w:rPr>
        <w:t>יהודה</w:t>
      </w:r>
      <w:r w:rsidRPr="00D35B80">
        <w:rPr>
          <w:rFonts w:cs="Arial"/>
          <w:sz w:val="20"/>
          <w:szCs w:val="20"/>
          <w:rtl/>
        </w:rPr>
        <w:t xml:space="preserve"> </w:t>
      </w:r>
      <w:r w:rsidRPr="00D35B80">
        <w:rPr>
          <w:rFonts w:cs="Arial" w:hint="cs"/>
          <w:sz w:val="20"/>
          <w:szCs w:val="20"/>
          <w:rtl/>
        </w:rPr>
        <w:t>אומר</w:t>
      </w:r>
      <w:r>
        <w:rPr>
          <w:rFonts w:cs="Arial"/>
          <w:sz w:val="20"/>
          <w:szCs w:val="20"/>
          <w:rtl/>
        </w:rPr>
        <w:t>:</w:t>
      </w:r>
      <w:r>
        <w:rPr>
          <w:rFonts w:cs="Arial" w:hint="cs"/>
          <w:sz w:val="20"/>
          <w:szCs w:val="20"/>
          <w:rtl/>
        </w:rPr>
        <w:t xml:space="preserve">.. </w:t>
      </w:r>
      <w:r w:rsidRPr="00D35B80">
        <w:rPr>
          <w:rFonts w:cs="Arial" w:hint="cs"/>
          <w:sz w:val="20"/>
          <w:szCs w:val="20"/>
          <w:rtl/>
        </w:rPr>
        <w:t>האוהב</w:t>
      </w:r>
      <w:r w:rsidRPr="00D35B80">
        <w:rPr>
          <w:rFonts w:cs="Arial"/>
          <w:sz w:val="20"/>
          <w:szCs w:val="20"/>
          <w:rtl/>
        </w:rPr>
        <w:t xml:space="preserve"> </w:t>
      </w:r>
      <w:r w:rsidRPr="00D35B80">
        <w:rPr>
          <w:rFonts w:cs="Arial" w:hint="cs"/>
          <w:sz w:val="20"/>
          <w:szCs w:val="20"/>
          <w:rtl/>
        </w:rPr>
        <w:t>והשונא</w:t>
      </w:r>
      <w:r w:rsidRPr="00D35B80">
        <w:rPr>
          <w:rFonts w:cs="Arial"/>
          <w:sz w:val="20"/>
          <w:szCs w:val="20"/>
          <w:rtl/>
        </w:rPr>
        <w:t xml:space="preserve">. </w:t>
      </w:r>
      <w:r w:rsidRPr="00D35B80">
        <w:rPr>
          <w:rFonts w:cs="Arial" w:hint="cs"/>
          <w:sz w:val="20"/>
          <w:szCs w:val="20"/>
          <w:rtl/>
        </w:rPr>
        <w:t>אוהב</w:t>
      </w:r>
      <w:r w:rsidRPr="00D35B80">
        <w:rPr>
          <w:rFonts w:cs="Arial"/>
          <w:sz w:val="20"/>
          <w:szCs w:val="20"/>
          <w:rtl/>
        </w:rPr>
        <w:t xml:space="preserve"> - </w:t>
      </w:r>
      <w:r w:rsidRPr="00D35B80">
        <w:rPr>
          <w:rFonts w:cs="Arial" w:hint="cs"/>
          <w:sz w:val="20"/>
          <w:szCs w:val="20"/>
          <w:rtl/>
        </w:rPr>
        <w:t>זה</w:t>
      </w:r>
      <w:r w:rsidRPr="00D35B80">
        <w:rPr>
          <w:rFonts w:cs="Arial"/>
          <w:sz w:val="20"/>
          <w:szCs w:val="20"/>
          <w:rtl/>
        </w:rPr>
        <w:t xml:space="preserve"> </w:t>
      </w:r>
      <w:r w:rsidRPr="00D35B80">
        <w:rPr>
          <w:rFonts w:cs="Arial" w:hint="cs"/>
          <w:sz w:val="20"/>
          <w:szCs w:val="20"/>
          <w:rtl/>
        </w:rPr>
        <w:t>שושבינו</w:t>
      </w:r>
      <w:r w:rsidRPr="00D35B80">
        <w:rPr>
          <w:rFonts w:cs="Arial"/>
          <w:sz w:val="20"/>
          <w:szCs w:val="20"/>
          <w:rtl/>
        </w:rPr>
        <w:t xml:space="preserve">, </w:t>
      </w:r>
      <w:r w:rsidRPr="00D35B80">
        <w:rPr>
          <w:rFonts w:cs="Arial" w:hint="cs"/>
          <w:sz w:val="20"/>
          <w:szCs w:val="20"/>
          <w:rtl/>
        </w:rPr>
        <w:t>שונא</w:t>
      </w:r>
      <w:r w:rsidRPr="00D35B80">
        <w:rPr>
          <w:rFonts w:cs="Arial"/>
          <w:sz w:val="20"/>
          <w:szCs w:val="20"/>
          <w:rtl/>
        </w:rPr>
        <w:t xml:space="preserve"> - </w:t>
      </w:r>
      <w:r w:rsidRPr="00D35B80">
        <w:rPr>
          <w:rFonts w:cs="Arial" w:hint="cs"/>
          <w:sz w:val="20"/>
          <w:szCs w:val="20"/>
          <w:rtl/>
        </w:rPr>
        <w:t>כל</w:t>
      </w:r>
      <w:r w:rsidRPr="00D35B80">
        <w:rPr>
          <w:rFonts w:cs="Arial"/>
          <w:sz w:val="20"/>
          <w:szCs w:val="20"/>
          <w:rtl/>
        </w:rPr>
        <w:t xml:space="preserve"> </w:t>
      </w:r>
      <w:r w:rsidRPr="00D35B80">
        <w:rPr>
          <w:rFonts w:cs="Arial" w:hint="cs"/>
          <w:sz w:val="20"/>
          <w:szCs w:val="20"/>
          <w:rtl/>
        </w:rPr>
        <w:t>שלא</w:t>
      </w:r>
      <w:r w:rsidRPr="00D35B80">
        <w:rPr>
          <w:rFonts w:cs="Arial"/>
          <w:sz w:val="20"/>
          <w:szCs w:val="20"/>
          <w:rtl/>
        </w:rPr>
        <w:t xml:space="preserve"> </w:t>
      </w:r>
      <w:r w:rsidRPr="00D35B80">
        <w:rPr>
          <w:rFonts w:cs="Arial" w:hint="cs"/>
          <w:sz w:val="20"/>
          <w:szCs w:val="20"/>
          <w:rtl/>
        </w:rPr>
        <w:t>דבר</w:t>
      </w:r>
      <w:r w:rsidRPr="00D35B80">
        <w:rPr>
          <w:rFonts w:cs="Arial"/>
          <w:sz w:val="20"/>
          <w:szCs w:val="20"/>
          <w:rtl/>
        </w:rPr>
        <w:t xml:space="preserve"> </w:t>
      </w:r>
      <w:r w:rsidRPr="00D35B80">
        <w:rPr>
          <w:rFonts w:cs="Arial" w:hint="cs"/>
          <w:sz w:val="20"/>
          <w:szCs w:val="20"/>
          <w:rtl/>
        </w:rPr>
        <w:t>עמו</w:t>
      </w:r>
      <w:r w:rsidRPr="00D35B80">
        <w:rPr>
          <w:rFonts w:cs="Arial"/>
          <w:sz w:val="20"/>
          <w:szCs w:val="20"/>
          <w:rtl/>
        </w:rPr>
        <w:t xml:space="preserve"> </w:t>
      </w:r>
      <w:r w:rsidRPr="00D35B80">
        <w:rPr>
          <w:rFonts w:cs="Arial" w:hint="cs"/>
          <w:sz w:val="20"/>
          <w:szCs w:val="20"/>
          <w:rtl/>
        </w:rPr>
        <w:t>שלשה</w:t>
      </w:r>
      <w:r w:rsidRPr="00D35B80">
        <w:rPr>
          <w:rFonts w:cs="Arial"/>
          <w:sz w:val="20"/>
          <w:szCs w:val="20"/>
          <w:rtl/>
        </w:rPr>
        <w:t xml:space="preserve"> </w:t>
      </w:r>
      <w:r w:rsidRPr="00D35B80">
        <w:rPr>
          <w:rFonts w:cs="Arial" w:hint="cs"/>
          <w:sz w:val="20"/>
          <w:szCs w:val="20"/>
          <w:rtl/>
        </w:rPr>
        <w:t>ימים</w:t>
      </w:r>
      <w:r w:rsidRPr="00D35B80">
        <w:rPr>
          <w:rFonts w:cs="Arial"/>
          <w:sz w:val="20"/>
          <w:szCs w:val="20"/>
          <w:rtl/>
        </w:rPr>
        <w:t xml:space="preserve"> </w:t>
      </w:r>
      <w:r w:rsidRPr="00D35B80">
        <w:rPr>
          <w:rFonts w:cs="Arial" w:hint="cs"/>
          <w:sz w:val="20"/>
          <w:szCs w:val="20"/>
          <w:rtl/>
        </w:rPr>
        <w:t>באיבה</w:t>
      </w:r>
      <w:r w:rsidRPr="00D35B80">
        <w:rPr>
          <w:rFonts w:cs="Arial"/>
          <w:sz w:val="20"/>
          <w:szCs w:val="20"/>
          <w:rtl/>
        </w:rPr>
        <w:t xml:space="preserve">. </w:t>
      </w:r>
      <w:r w:rsidRPr="00D35B80">
        <w:rPr>
          <w:rFonts w:cs="Arial" w:hint="cs"/>
          <w:sz w:val="20"/>
          <w:szCs w:val="20"/>
          <w:rtl/>
        </w:rPr>
        <w:t>אמרו</w:t>
      </w:r>
      <w:r w:rsidRPr="00D35B80">
        <w:rPr>
          <w:rFonts w:cs="Arial"/>
          <w:sz w:val="20"/>
          <w:szCs w:val="20"/>
          <w:rtl/>
        </w:rPr>
        <w:t xml:space="preserve"> </w:t>
      </w:r>
      <w:r w:rsidRPr="00D35B80">
        <w:rPr>
          <w:rFonts w:cs="Arial" w:hint="cs"/>
          <w:sz w:val="20"/>
          <w:szCs w:val="20"/>
          <w:rtl/>
        </w:rPr>
        <w:t>לו</w:t>
      </w:r>
      <w:r w:rsidRPr="00D35B80">
        <w:rPr>
          <w:rFonts w:cs="Arial"/>
          <w:sz w:val="20"/>
          <w:szCs w:val="20"/>
          <w:rtl/>
        </w:rPr>
        <w:t xml:space="preserve">: </w:t>
      </w:r>
      <w:r w:rsidRPr="00D35B80">
        <w:rPr>
          <w:rFonts w:cs="Arial" w:hint="cs"/>
          <w:sz w:val="20"/>
          <w:szCs w:val="20"/>
          <w:rtl/>
        </w:rPr>
        <w:t>לא</w:t>
      </w:r>
      <w:r w:rsidRPr="00D35B80">
        <w:rPr>
          <w:rFonts w:cs="Arial"/>
          <w:sz w:val="20"/>
          <w:szCs w:val="20"/>
          <w:rtl/>
        </w:rPr>
        <w:t xml:space="preserve"> </w:t>
      </w:r>
      <w:r w:rsidRPr="00D35B80">
        <w:rPr>
          <w:rFonts w:cs="Arial" w:hint="cs"/>
          <w:sz w:val="20"/>
          <w:szCs w:val="20"/>
          <w:rtl/>
        </w:rPr>
        <w:t>נחשדו</w:t>
      </w:r>
      <w:r w:rsidRPr="00D35B80">
        <w:rPr>
          <w:rFonts w:cs="Arial"/>
          <w:sz w:val="20"/>
          <w:szCs w:val="20"/>
          <w:rtl/>
        </w:rPr>
        <w:t xml:space="preserve"> </w:t>
      </w:r>
      <w:r w:rsidRPr="00D35B80">
        <w:rPr>
          <w:rFonts w:cs="Arial" w:hint="cs"/>
          <w:sz w:val="20"/>
          <w:szCs w:val="20"/>
          <w:rtl/>
        </w:rPr>
        <w:t>ישראל</w:t>
      </w:r>
      <w:r w:rsidRPr="00D35B80">
        <w:rPr>
          <w:rFonts w:cs="Arial"/>
          <w:sz w:val="20"/>
          <w:szCs w:val="20"/>
          <w:rtl/>
        </w:rPr>
        <w:t xml:space="preserve"> </w:t>
      </w:r>
      <w:r w:rsidRPr="00D35B80">
        <w:rPr>
          <w:rFonts w:cs="Arial" w:hint="cs"/>
          <w:sz w:val="20"/>
          <w:szCs w:val="20"/>
          <w:rtl/>
        </w:rPr>
        <w:t>על</w:t>
      </w:r>
      <w:r w:rsidRPr="00D35B80">
        <w:rPr>
          <w:rFonts w:cs="Arial"/>
          <w:sz w:val="20"/>
          <w:szCs w:val="20"/>
          <w:rtl/>
        </w:rPr>
        <w:t xml:space="preserve"> </w:t>
      </w:r>
      <w:r w:rsidRPr="00D35B80">
        <w:rPr>
          <w:rFonts w:cs="Arial" w:hint="cs"/>
          <w:sz w:val="20"/>
          <w:szCs w:val="20"/>
          <w:rtl/>
        </w:rPr>
        <w:t>כך</w:t>
      </w:r>
      <w:r w:rsidRPr="00D35B80">
        <w:rPr>
          <w:rFonts w:cs="Arial"/>
          <w:sz w:val="20"/>
          <w:szCs w:val="20"/>
          <w:rtl/>
        </w:rPr>
        <w:t>.</w:t>
      </w:r>
      <w:r>
        <w:rPr>
          <w:rFonts w:cs="Arial" w:hint="cs"/>
          <w:sz w:val="20"/>
          <w:szCs w:val="20"/>
          <w:rtl/>
        </w:rPr>
        <w:t>"</w:t>
      </w:r>
      <w:r>
        <w:rPr>
          <w:b/>
          <w:bCs/>
          <w:sz w:val="20"/>
          <w:szCs w:val="20"/>
          <w:rtl/>
        </w:rPr>
        <w:br/>
      </w:r>
      <w:r w:rsidRPr="00D35B80">
        <w:rPr>
          <w:rFonts w:hint="cs"/>
          <w:sz w:val="20"/>
          <w:szCs w:val="20"/>
          <w:u w:val="single"/>
          <w:rtl/>
        </w:rPr>
        <w:t>הסבר</w:t>
      </w:r>
      <w:r>
        <w:rPr>
          <w:rFonts w:hint="cs"/>
          <w:sz w:val="20"/>
          <w:szCs w:val="20"/>
          <w:rtl/>
        </w:rPr>
        <w:t xml:space="preserve"> </w:t>
      </w:r>
      <w:r>
        <w:rPr>
          <w:sz w:val="20"/>
          <w:szCs w:val="20"/>
          <w:rtl/>
        </w:rPr>
        <w:t>–</w:t>
      </w:r>
      <w:r>
        <w:rPr>
          <w:rFonts w:hint="cs"/>
          <w:sz w:val="20"/>
          <w:szCs w:val="20"/>
          <w:rtl/>
        </w:rPr>
        <w:t xml:space="preserve"> כל הכשר לדון כשר להעיד, אך יש כשר להעיד שאינו כשר לדון, והוא האוהב והשונא, שהלכה כחכמים שהם כשרים להעיד.</w:t>
      </w:r>
    </w:p>
    <w:p w:rsidR="00F15C4E" w:rsidRDefault="00F15C4E" w:rsidP="00F15C4E">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667E9">
        <w:rPr>
          <w:rFonts w:cs="Arial" w:hint="cs"/>
          <w:sz w:val="20"/>
          <w:szCs w:val="20"/>
          <w:rtl/>
        </w:rPr>
        <w:t>כל</w:t>
      </w:r>
      <w:r w:rsidRPr="00D667E9">
        <w:rPr>
          <w:rFonts w:cs="Arial"/>
          <w:sz w:val="20"/>
          <w:szCs w:val="20"/>
          <w:rtl/>
        </w:rPr>
        <w:t xml:space="preserve"> </w:t>
      </w:r>
      <w:r w:rsidRPr="00D667E9">
        <w:rPr>
          <w:rFonts w:cs="Arial" w:hint="cs"/>
          <w:sz w:val="20"/>
          <w:szCs w:val="20"/>
          <w:rtl/>
        </w:rPr>
        <w:t>הפסולים</w:t>
      </w:r>
      <w:r w:rsidRPr="00D667E9">
        <w:rPr>
          <w:rFonts w:cs="Arial"/>
          <w:sz w:val="20"/>
          <w:szCs w:val="20"/>
          <w:rtl/>
        </w:rPr>
        <w:t xml:space="preserve"> </w:t>
      </w:r>
      <w:r w:rsidRPr="00D667E9">
        <w:rPr>
          <w:rFonts w:cs="Arial" w:hint="cs"/>
          <w:sz w:val="20"/>
          <w:szCs w:val="20"/>
          <w:rtl/>
        </w:rPr>
        <w:t>לדון</w:t>
      </w:r>
      <w:r w:rsidRPr="00D667E9">
        <w:rPr>
          <w:rFonts w:cs="Arial"/>
          <w:sz w:val="20"/>
          <w:szCs w:val="20"/>
          <w:rtl/>
        </w:rPr>
        <w:t xml:space="preserve"> </w:t>
      </w:r>
      <w:r w:rsidRPr="00D667E9">
        <w:rPr>
          <w:rFonts w:cs="Arial" w:hint="cs"/>
          <w:sz w:val="20"/>
          <w:szCs w:val="20"/>
          <w:rtl/>
        </w:rPr>
        <w:t>פסולים</w:t>
      </w:r>
      <w:r w:rsidRPr="00D667E9">
        <w:rPr>
          <w:rFonts w:cs="Arial"/>
          <w:sz w:val="20"/>
          <w:szCs w:val="20"/>
          <w:rtl/>
        </w:rPr>
        <w:t xml:space="preserve"> </w:t>
      </w:r>
      <w:r w:rsidRPr="00D667E9">
        <w:rPr>
          <w:rFonts w:cs="Arial" w:hint="cs"/>
          <w:sz w:val="20"/>
          <w:szCs w:val="20"/>
          <w:rtl/>
        </w:rPr>
        <w:t>להעיד</w:t>
      </w:r>
      <w:r w:rsidRPr="00D667E9">
        <w:rPr>
          <w:rFonts w:cs="Arial"/>
          <w:sz w:val="20"/>
          <w:szCs w:val="20"/>
          <w:rtl/>
        </w:rPr>
        <w:t xml:space="preserve">, </w:t>
      </w:r>
      <w:r w:rsidRPr="00D667E9">
        <w:rPr>
          <w:rFonts w:cs="Arial" w:hint="cs"/>
          <w:sz w:val="20"/>
          <w:szCs w:val="20"/>
          <w:rtl/>
        </w:rPr>
        <w:t>חוץ</w:t>
      </w:r>
      <w:r w:rsidRPr="00D667E9">
        <w:rPr>
          <w:rFonts w:cs="Arial"/>
          <w:sz w:val="20"/>
          <w:szCs w:val="20"/>
          <w:rtl/>
        </w:rPr>
        <w:t xml:space="preserve"> </w:t>
      </w:r>
      <w:r w:rsidRPr="00D667E9">
        <w:rPr>
          <w:rFonts w:cs="Arial" w:hint="cs"/>
          <w:sz w:val="20"/>
          <w:szCs w:val="20"/>
          <w:rtl/>
        </w:rPr>
        <w:t>מאוהב</w:t>
      </w:r>
      <w:r w:rsidRPr="00D667E9">
        <w:rPr>
          <w:rFonts w:cs="Arial"/>
          <w:sz w:val="20"/>
          <w:szCs w:val="20"/>
          <w:rtl/>
        </w:rPr>
        <w:t xml:space="preserve"> </w:t>
      </w:r>
      <w:r w:rsidRPr="00D667E9">
        <w:rPr>
          <w:rFonts w:cs="Arial" w:hint="cs"/>
          <w:sz w:val="20"/>
          <w:szCs w:val="20"/>
          <w:rtl/>
        </w:rPr>
        <w:t>ושונא</w:t>
      </w:r>
      <w:r w:rsidRPr="00D667E9">
        <w:rPr>
          <w:rFonts w:cs="Arial"/>
          <w:sz w:val="20"/>
          <w:szCs w:val="20"/>
          <w:rtl/>
        </w:rPr>
        <w:t xml:space="preserve"> </w:t>
      </w:r>
      <w:r w:rsidRPr="00D667E9">
        <w:rPr>
          <w:rFonts w:cs="Arial" w:hint="cs"/>
          <w:sz w:val="20"/>
          <w:szCs w:val="20"/>
          <w:rtl/>
        </w:rPr>
        <w:t>שכשרים</w:t>
      </w:r>
      <w:r w:rsidRPr="00D667E9">
        <w:rPr>
          <w:rFonts w:cs="Arial"/>
          <w:sz w:val="20"/>
          <w:szCs w:val="20"/>
          <w:rtl/>
        </w:rPr>
        <w:t xml:space="preserve"> </w:t>
      </w:r>
      <w:r w:rsidRPr="00D667E9">
        <w:rPr>
          <w:rFonts w:cs="Arial" w:hint="cs"/>
          <w:sz w:val="20"/>
          <w:szCs w:val="20"/>
          <w:rtl/>
        </w:rPr>
        <w:t>להעיד</w:t>
      </w:r>
      <w:r w:rsidRPr="00D667E9">
        <w:rPr>
          <w:rFonts w:cs="Arial"/>
          <w:sz w:val="20"/>
          <w:szCs w:val="20"/>
          <w:rtl/>
        </w:rPr>
        <w:t xml:space="preserve">, </w:t>
      </w:r>
      <w:r w:rsidRPr="00D667E9">
        <w:rPr>
          <w:rFonts w:cs="Arial" w:hint="cs"/>
          <w:sz w:val="20"/>
          <w:szCs w:val="20"/>
          <w:rtl/>
        </w:rPr>
        <w:t>אף</w:t>
      </w:r>
      <w:r w:rsidRPr="00D667E9">
        <w:rPr>
          <w:rFonts w:cs="Arial"/>
          <w:sz w:val="20"/>
          <w:szCs w:val="20"/>
          <w:rtl/>
        </w:rPr>
        <w:t xml:space="preserve"> </w:t>
      </w:r>
      <w:r w:rsidRPr="00D667E9">
        <w:rPr>
          <w:rFonts w:cs="Arial" w:hint="cs"/>
          <w:sz w:val="20"/>
          <w:szCs w:val="20"/>
          <w:rtl/>
        </w:rPr>
        <w:t>על</w:t>
      </w:r>
      <w:r w:rsidRPr="00D667E9">
        <w:rPr>
          <w:rFonts w:cs="Arial"/>
          <w:sz w:val="20"/>
          <w:szCs w:val="20"/>
          <w:rtl/>
        </w:rPr>
        <w:t xml:space="preserve"> </w:t>
      </w:r>
      <w:r w:rsidRPr="00D667E9">
        <w:rPr>
          <w:rFonts w:cs="Arial" w:hint="cs"/>
          <w:sz w:val="20"/>
          <w:szCs w:val="20"/>
          <w:rtl/>
        </w:rPr>
        <w:t>פי</w:t>
      </w:r>
      <w:r w:rsidRPr="00D667E9">
        <w:rPr>
          <w:rFonts w:cs="Arial"/>
          <w:sz w:val="20"/>
          <w:szCs w:val="20"/>
          <w:rtl/>
        </w:rPr>
        <w:t xml:space="preserve"> </w:t>
      </w:r>
      <w:r w:rsidRPr="00D667E9">
        <w:rPr>
          <w:rFonts w:cs="Arial" w:hint="cs"/>
          <w:sz w:val="20"/>
          <w:szCs w:val="20"/>
          <w:rtl/>
        </w:rPr>
        <w:t>שפסולין</w:t>
      </w:r>
      <w:r w:rsidRPr="00D667E9">
        <w:rPr>
          <w:rFonts w:cs="Arial"/>
          <w:sz w:val="20"/>
          <w:szCs w:val="20"/>
          <w:rtl/>
        </w:rPr>
        <w:t xml:space="preserve"> </w:t>
      </w:r>
      <w:r w:rsidRPr="00D667E9">
        <w:rPr>
          <w:rFonts w:cs="Arial" w:hint="cs"/>
          <w:sz w:val="20"/>
          <w:szCs w:val="20"/>
          <w:rtl/>
        </w:rPr>
        <w:t>לדון</w:t>
      </w:r>
      <w:r w:rsidRPr="00D667E9">
        <w:rPr>
          <w:rFonts w:cs="Arial"/>
          <w:sz w:val="20"/>
          <w:szCs w:val="20"/>
          <w:rtl/>
        </w:rPr>
        <w:t>.</w:t>
      </w:r>
      <w:r>
        <w:rPr>
          <w:rFonts w:cs="Arial" w:hint="cs"/>
          <w:sz w:val="20"/>
          <w:szCs w:val="20"/>
          <w:rtl/>
        </w:rPr>
        <w:t>"</w:t>
      </w:r>
      <w:r>
        <w:rPr>
          <w:rFonts w:cs="Arial"/>
          <w:sz w:val="20"/>
          <w:szCs w:val="20"/>
          <w:rtl/>
        </w:rPr>
        <w:br/>
      </w:r>
      <w:r w:rsidRPr="00936967">
        <w:rPr>
          <w:rFonts w:cs="Arial" w:hint="cs"/>
          <w:sz w:val="20"/>
          <w:szCs w:val="20"/>
          <w:u w:val="single"/>
          <w:rtl/>
        </w:rPr>
        <w:t>הסבר החילוק בין דין לעדות</w:t>
      </w:r>
      <w:r>
        <w:rPr>
          <w:rFonts w:cs="Arial" w:hint="cs"/>
          <w:sz w:val="20"/>
          <w:szCs w:val="20"/>
          <w:rtl/>
        </w:rPr>
        <w:t xml:space="preserve"> </w:t>
      </w:r>
      <w:r>
        <w:rPr>
          <w:rFonts w:cs="Arial"/>
          <w:sz w:val="20"/>
          <w:szCs w:val="20"/>
          <w:rtl/>
        </w:rPr>
        <w:t>–</w:t>
      </w:r>
      <w:r>
        <w:rPr>
          <w:rFonts w:cs="Arial" w:hint="cs"/>
          <w:sz w:val="20"/>
          <w:szCs w:val="20"/>
          <w:rtl/>
        </w:rPr>
        <w:t xml:space="preserve"> בעדות מעיד על מה שנעשה בפניו ואיננו חושדים שבשביל אהבתו או שנאתו יעיד שקר, אך דין תלוי בסברה ומחשבה וחוששים שמא מתוך אהבתו או שנאתו תשתנה מחשבתו, </w:t>
      </w:r>
      <w:r w:rsidRPr="005A1F7D">
        <w:rPr>
          <w:rFonts w:cs="Arial" w:hint="cs"/>
          <w:b/>
          <w:bCs/>
          <w:sz w:val="20"/>
          <w:szCs w:val="20"/>
          <w:rtl/>
        </w:rPr>
        <w:t>סמ"ע</w:t>
      </w:r>
      <w:r>
        <w:rPr>
          <w:rFonts w:cs="Arial" w:hint="cs"/>
          <w:sz w:val="20"/>
          <w:szCs w:val="20"/>
          <w:rtl/>
        </w:rPr>
        <w:t>.</w:t>
      </w:r>
    </w:p>
    <w:p w:rsidR="00F15C4E" w:rsidRDefault="00F15C4E" w:rsidP="00F15C4E">
      <w:pPr>
        <w:rPr>
          <w:b/>
          <w:bCs/>
          <w:sz w:val="20"/>
          <w:szCs w:val="20"/>
          <w:rtl/>
        </w:rPr>
      </w:pPr>
      <w:r>
        <w:rPr>
          <w:rFonts w:hint="cs"/>
          <w:sz w:val="20"/>
          <w:szCs w:val="20"/>
          <w:u w:val="single"/>
          <w:rtl/>
        </w:rPr>
        <w:t xml:space="preserve">כשרות עדות משרתי הבית </w:t>
      </w:r>
      <w:r>
        <w:rPr>
          <w:sz w:val="20"/>
          <w:szCs w:val="20"/>
          <w:u w:val="single"/>
          <w:rtl/>
        </w:rPr>
        <w:t>–</w:t>
      </w:r>
      <w:r>
        <w:rPr>
          <w:rFonts w:hint="cs"/>
          <w:sz w:val="20"/>
          <w:szCs w:val="20"/>
          <w:u w:val="single"/>
          <w:rtl/>
        </w:rPr>
        <w:t xml:space="preserve"> פת"ש</w:t>
      </w:r>
      <w:r>
        <w:rPr>
          <w:sz w:val="20"/>
          <w:szCs w:val="20"/>
          <w:u w:val="single"/>
          <w:rtl/>
        </w:rPr>
        <w:br/>
      </w:r>
      <w:r>
        <w:rPr>
          <w:rFonts w:hint="cs"/>
          <w:sz w:val="20"/>
          <w:szCs w:val="20"/>
          <w:rtl/>
        </w:rPr>
        <w:t xml:space="preserve">א. </w:t>
      </w:r>
      <w:r w:rsidRPr="004D51A5">
        <w:rPr>
          <w:rFonts w:hint="cs"/>
          <w:b/>
          <w:bCs/>
          <w:sz w:val="20"/>
          <w:szCs w:val="20"/>
          <w:rtl/>
        </w:rPr>
        <w:t>כנסת הגדולה</w:t>
      </w:r>
      <w:r>
        <w:rPr>
          <w:rFonts w:hint="cs"/>
          <w:sz w:val="20"/>
          <w:szCs w:val="20"/>
          <w:rtl/>
        </w:rPr>
        <w:t xml:space="preserve"> </w:t>
      </w:r>
      <w:r>
        <w:rPr>
          <w:sz w:val="20"/>
          <w:szCs w:val="20"/>
          <w:rtl/>
        </w:rPr>
        <w:t>–</w:t>
      </w:r>
      <w:r>
        <w:rPr>
          <w:rFonts w:hint="cs"/>
          <w:sz w:val="20"/>
          <w:szCs w:val="20"/>
          <w:rtl/>
        </w:rPr>
        <w:t xml:space="preserve"> משרתי הבית כשרים להעיד.</w:t>
      </w:r>
      <w:r>
        <w:rPr>
          <w:sz w:val="20"/>
          <w:szCs w:val="20"/>
          <w:rtl/>
        </w:rPr>
        <w:br/>
      </w:r>
      <w:r w:rsidRPr="004D51A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לא יהיה משרת הבית חמור מאוהב שהוא כשר.</w:t>
      </w:r>
      <w:r>
        <w:rPr>
          <w:sz w:val="20"/>
          <w:szCs w:val="20"/>
          <w:rtl/>
        </w:rPr>
        <w:br/>
      </w:r>
      <w:r>
        <w:rPr>
          <w:rFonts w:hint="cs"/>
          <w:sz w:val="20"/>
          <w:szCs w:val="20"/>
          <w:rtl/>
        </w:rPr>
        <w:t xml:space="preserve">ב. </w:t>
      </w:r>
      <w:r w:rsidRPr="004D51A5">
        <w:rPr>
          <w:rFonts w:hint="cs"/>
          <w:b/>
          <w:bCs/>
          <w:sz w:val="20"/>
          <w:szCs w:val="20"/>
          <w:rtl/>
        </w:rPr>
        <w:t>רדב"ז</w:t>
      </w:r>
      <w:r>
        <w:rPr>
          <w:rFonts w:hint="cs"/>
          <w:sz w:val="20"/>
          <w:szCs w:val="20"/>
          <w:rtl/>
        </w:rPr>
        <w:t xml:space="preserve"> </w:t>
      </w:r>
      <w:r>
        <w:rPr>
          <w:sz w:val="20"/>
          <w:szCs w:val="20"/>
          <w:rtl/>
        </w:rPr>
        <w:t>–</w:t>
      </w:r>
      <w:r>
        <w:rPr>
          <w:rFonts w:hint="cs"/>
          <w:sz w:val="20"/>
          <w:szCs w:val="20"/>
          <w:rtl/>
        </w:rPr>
        <w:t xml:space="preserve"> פסולים.</w:t>
      </w:r>
      <w:r>
        <w:rPr>
          <w:sz w:val="20"/>
          <w:szCs w:val="20"/>
          <w:rtl/>
        </w:rPr>
        <w:br/>
      </w:r>
      <w:r w:rsidRPr="004D51A5">
        <w:rPr>
          <w:rFonts w:hint="cs"/>
          <w:b/>
          <w:bCs/>
          <w:sz w:val="20"/>
          <w:szCs w:val="20"/>
          <w:rtl/>
        </w:rPr>
        <w:t xml:space="preserve">טעם </w:t>
      </w:r>
      <w:r>
        <w:rPr>
          <w:sz w:val="20"/>
          <w:szCs w:val="20"/>
          <w:rtl/>
        </w:rPr>
        <w:t>–</w:t>
      </w:r>
      <w:r>
        <w:rPr>
          <w:rFonts w:hint="cs"/>
          <w:sz w:val="20"/>
          <w:szCs w:val="20"/>
          <w:rtl/>
        </w:rPr>
        <w:t xml:space="preserve"> נוגעים בעדות הם.</w:t>
      </w:r>
      <w:r>
        <w:rPr>
          <w:sz w:val="20"/>
          <w:szCs w:val="20"/>
          <w:rtl/>
        </w:rPr>
        <w:br/>
      </w:r>
      <w:r w:rsidRPr="004D51A5">
        <w:rPr>
          <w:rFonts w:hint="cs"/>
          <w:sz w:val="20"/>
          <w:szCs w:val="20"/>
          <w:u w:val="single"/>
          <w:rtl/>
        </w:rPr>
        <w:t xml:space="preserve">הכרעת </w:t>
      </w:r>
      <w:r w:rsidRPr="004D51A5">
        <w:rPr>
          <w:rFonts w:hint="cs"/>
          <w:b/>
          <w:bCs/>
          <w:sz w:val="20"/>
          <w:szCs w:val="20"/>
          <w:u w:val="single"/>
          <w:rtl/>
        </w:rPr>
        <w:t>הפת"ש</w:t>
      </w:r>
      <w:r>
        <w:rPr>
          <w:rFonts w:hint="cs"/>
          <w:sz w:val="20"/>
          <w:szCs w:val="20"/>
          <w:rtl/>
        </w:rPr>
        <w:t xml:space="preserve"> </w:t>
      </w:r>
      <w:r>
        <w:rPr>
          <w:sz w:val="20"/>
          <w:szCs w:val="20"/>
          <w:rtl/>
        </w:rPr>
        <w:t>–</w:t>
      </w:r>
      <w:r>
        <w:rPr>
          <w:rFonts w:hint="cs"/>
          <w:sz w:val="20"/>
          <w:szCs w:val="20"/>
          <w:rtl/>
        </w:rPr>
        <w:t xml:space="preserve"> אין לקבוע מסמרות בדין זה, אלא הדיין צריך לבחון בכל מקרה לגופו האם יש למשרת תועלת והנאה מסויימת בעדות זו, ואם יש לו הנאה אפילו רחוקה </w:t>
      </w:r>
      <w:r>
        <w:rPr>
          <w:sz w:val="20"/>
          <w:szCs w:val="20"/>
          <w:rtl/>
        </w:rPr>
        <w:t>–</w:t>
      </w:r>
      <w:r>
        <w:rPr>
          <w:rFonts w:hint="cs"/>
          <w:sz w:val="20"/>
          <w:szCs w:val="20"/>
          <w:rtl/>
        </w:rPr>
        <w:t xml:space="preserve"> פסול.</w:t>
      </w:r>
      <w:r>
        <w:rPr>
          <w:rFonts w:hint="cs"/>
          <w:b/>
          <w:bCs/>
          <w:sz w:val="20"/>
          <w:szCs w:val="20"/>
          <w:rtl/>
        </w:rPr>
        <w:t xml:space="preserve"> </w:t>
      </w:r>
      <w:r w:rsidRPr="00FA7CEF">
        <w:rPr>
          <w:rFonts w:hint="cs"/>
          <w:sz w:val="18"/>
          <w:szCs w:val="18"/>
          <w:rtl/>
        </w:rPr>
        <w:t xml:space="preserve">[כגון </w:t>
      </w:r>
      <w:r w:rsidRPr="00FA7CEF">
        <w:rPr>
          <w:sz w:val="18"/>
          <w:szCs w:val="18"/>
          <w:rtl/>
        </w:rPr>
        <w:t>–</w:t>
      </w:r>
      <w:r w:rsidRPr="00FA7CEF">
        <w:rPr>
          <w:rFonts w:hint="cs"/>
          <w:sz w:val="18"/>
          <w:szCs w:val="18"/>
          <w:rtl/>
        </w:rPr>
        <w:t xml:space="preserve"> פסולים להעיד שבת פלוני העשיר מקודשת לבן אדוניהם, משום שנוח להם שהמחותן של אדוניהם יהיה עשיר].</w:t>
      </w:r>
    </w:p>
    <w:p w:rsidR="00F15C4E" w:rsidRPr="00936967" w:rsidRDefault="00F15C4E" w:rsidP="00F15C4E">
      <w:pPr>
        <w:rPr>
          <w:sz w:val="20"/>
          <w:szCs w:val="20"/>
          <w:rtl/>
        </w:rPr>
      </w:pPr>
      <w:r>
        <w:rPr>
          <w:rFonts w:hint="cs"/>
          <w:sz w:val="20"/>
          <w:szCs w:val="20"/>
          <w:u w:val="single"/>
          <w:rtl/>
        </w:rPr>
        <w:t xml:space="preserve">דין שונא גמור </w:t>
      </w:r>
      <w:r>
        <w:rPr>
          <w:sz w:val="20"/>
          <w:szCs w:val="20"/>
          <w:u w:val="single"/>
          <w:rtl/>
        </w:rPr>
        <w:t>–</w:t>
      </w:r>
      <w:r>
        <w:rPr>
          <w:rFonts w:hint="cs"/>
          <w:sz w:val="20"/>
          <w:szCs w:val="20"/>
          <w:u w:val="single"/>
          <w:rtl/>
        </w:rPr>
        <w:t xml:space="preserve"> פת"ש</w:t>
      </w:r>
      <w:r>
        <w:rPr>
          <w:sz w:val="20"/>
          <w:szCs w:val="20"/>
          <w:u w:val="single"/>
          <w:rtl/>
        </w:rPr>
        <w:br/>
      </w:r>
      <w:r>
        <w:rPr>
          <w:rFonts w:hint="cs"/>
          <w:sz w:val="20"/>
          <w:szCs w:val="20"/>
          <w:rtl/>
        </w:rPr>
        <w:t xml:space="preserve">א. </w:t>
      </w:r>
      <w:r w:rsidRPr="00F773A0">
        <w:rPr>
          <w:rFonts w:hint="cs"/>
          <w:b/>
          <w:bCs/>
          <w:sz w:val="20"/>
          <w:szCs w:val="20"/>
          <w:rtl/>
        </w:rPr>
        <w:t xml:space="preserve">כנסת הגדולה </w:t>
      </w:r>
      <w:r>
        <w:rPr>
          <w:sz w:val="20"/>
          <w:szCs w:val="20"/>
          <w:rtl/>
        </w:rPr>
        <w:t>–</w:t>
      </w:r>
      <w:r>
        <w:rPr>
          <w:rFonts w:hint="cs"/>
          <w:sz w:val="20"/>
          <w:szCs w:val="20"/>
          <w:rtl/>
        </w:rPr>
        <w:t xml:space="preserve"> שונא גמור שהוא לו כאחד מרודפיו וחפץ להתנקם בו </w:t>
      </w:r>
      <w:r>
        <w:rPr>
          <w:sz w:val="20"/>
          <w:szCs w:val="20"/>
          <w:rtl/>
        </w:rPr>
        <w:t>–</w:t>
      </w:r>
      <w:r>
        <w:rPr>
          <w:rFonts w:hint="cs"/>
          <w:sz w:val="20"/>
          <w:szCs w:val="20"/>
          <w:rtl/>
        </w:rPr>
        <w:t xml:space="preserve"> פסול לו לעדות.</w:t>
      </w:r>
      <w:r>
        <w:rPr>
          <w:sz w:val="20"/>
          <w:szCs w:val="20"/>
          <w:rtl/>
        </w:rPr>
        <w:br/>
      </w:r>
      <w:r>
        <w:rPr>
          <w:rFonts w:hint="cs"/>
          <w:sz w:val="20"/>
          <w:szCs w:val="20"/>
          <w:rtl/>
        </w:rPr>
        <w:t xml:space="preserve">ב. </w:t>
      </w:r>
      <w:r w:rsidRPr="00F773A0">
        <w:rPr>
          <w:rFonts w:hint="cs"/>
          <w:b/>
          <w:bCs/>
          <w:sz w:val="20"/>
          <w:szCs w:val="20"/>
          <w:rtl/>
        </w:rPr>
        <w:t>תומים</w:t>
      </w:r>
      <w:r>
        <w:rPr>
          <w:rFonts w:hint="cs"/>
          <w:sz w:val="20"/>
          <w:szCs w:val="20"/>
          <w:rtl/>
        </w:rPr>
        <w:t xml:space="preserve"> </w:t>
      </w:r>
      <w:r>
        <w:rPr>
          <w:sz w:val="20"/>
          <w:szCs w:val="20"/>
          <w:rtl/>
        </w:rPr>
        <w:t>–</w:t>
      </w:r>
      <w:r>
        <w:rPr>
          <w:rFonts w:hint="cs"/>
          <w:sz w:val="20"/>
          <w:szCs w:val="20"/>
          <w:rtl/>
        </w:rPr>
        <w:t xml:space="preserve"> כל שונא כשר, ואין לחדש דין מסברה.</w:t>
      </w:r>
      <w:r>
        <w:rPr>
          <w:rFonts w:hint="cs"/>
          <w:b/>
          <w:bCs/>
          <w:sz w:val="20"/>
          <w:szCs w:val="20"/>
          <w:rtl/>
        </w:rPr>
        <w:t xml:space="preserve"> </w:t>
      </w:r>
      <w:r w:rsidRPr="00936967">
        <w:rPr>
          <w:rFonts w:hint="cs"/>
          <w:sz w:val="18"/>
          <w:szCs w:val="18"/>
          <w:rtl/>
        </w:rPr>
        <w:t xml:space="preserve">[וראייתו מנרצח שכשר להעיד </w:t>
      </w:r>
      <w:r w:rsidRPr="00936967">
        <w:rPr>
          <w:rFonts w:hint="cs"/>
          <w:sz w:val="16"/>
          <w:szCs w:val="16"/>
          <w:rtl/>
        </w:rPr>
        <w:t xml:space="preserve">(לפני מותו) </w:t>
      </w:r>
      <w:r w:rsidRPr="00936967">
        <w:rPr>
          <w:rFonts w:hint="cs"/>
          <w:sz w:val="18"/>
          <w:szCs w:val="18"/>
          <w:rtl/>
        </w:rPr>
        <w:t>על הרוצח].</w:t>
      </w:r>
    </w:p>
    <w:p w:rsidR="00F15C4E" w:rsidRDefault="00F15C4E" w:rsidP="00F15C4E">
      <w:pPr>
        <w:rPr>
          <w:b/>
          <w:bCs/>
          <w:sz w:val="20"/>
          <w:szCs w:val="20"/>
          <w:rtl/>
        </w:rPr>
      </w:pPr>
      <w:r>
        <w:rPr>
          <w:rFonts w:hint="cs"/>
          <w:sz w:val="20"/>
          <w:szCs w:val="20"/>
          <w:u w:val="single"/>
          <w:rtl/>
        </w:rPr>
        <w:t xml:space="preserve">הסכמת בעלי הדין לקבל עליהם עד פסול </w:t>
      </w:r>
      <w:r>
        <w:rPr>
          <w:sz w:val="20"/>
          <w:szCs w:val="20"/>
          <w:u w:val="single"/>
          <w:rtl/>
        </w:rPr>
        <w:t>–</w:t>
      </w:r>
      <w:r>
        <w:rPr>
          <w:rFonts w:hint="cs"/>
          <w:sz w:val="20"/>
          <w:szCs w:val="20"/>
          <w:u w:val="single"/>
          <w:rtl/>
        </w:rPr>
        <w:t xml:space="preserve"> בית יוסף</w:t>
      </w:r>
      <w:r>
        <w:rPr>
          <w:sz w:val="20"/>
          <w:szCs w:val="20"/>
          <w:u w:val="single"/>
          <w:rtl/>
        </w:rPr>
        <w:br/>
      </w:r>
      <w:r w:rsidRPr="00865C2A">
        <w:rPr>
          <w:rFonts w:hint="cs"/>
          <w:b/>
          <w:bCs/>
          <w:sz w:val="20"/>
          <w:szCs w:val="20"/>
          <w:rtl/>
        </w:rPr>
        <w:t>משנה</w:t>
      </w:r>
      <w:r>
        <w:rPr>
          <w:rFonts w:hint="cs"/>
          <w:sz w:val="20"/>
          <w:szCs w:val="20"/>
          <w:rtl/>
        </w:rPr>
        <w:t xml:space="preserve"> סנהדרין (כד.) "</w:t>
      </w:r>
      <w:r w:rsidRPr="00865C2A">
        <w:rPr>
          <w:rFonts w:cs="Arial" w:hint="cs"/>
          <w:sz w:val="20"/>
          <w:szCs w:val="20"/>
          <w:rtl/>
        </w:rPr>
        <w:t>אמר</w:t>
      </w:r>
      <w:r w:rsidRPr="00865C2A">
        <w:rPr>
          <w:rFonts w:cs="Arial"/>
          <w:sz w:val="20"/>
          <w:szCs w:val="20"/>
          <w:rtl/>
        </w:rPr>
        <w:t xml:space="preserve"> </w:t>
      </w:r>
      <w:r w:rsidRPr="00865C2A">
        <w:rPr>
          <w:rFonts w:cs="Arial" w:hint="cs"/>
          <w:sz w:val="20"/>
          <w:szCs w:val="20"/>
          <w:rtl/>
        </w:rPr>
        <w:t>לו</w:t>
      </w:r>
      <w:r w:rsidRPr="00865C2A">
        <w:rPr>
          <w:rFonts w:cs="Arial"/>
          <w:sz w:val="20"/>
          <w:szCs w:val="20"/>
          <w:rtl/>
        </w:rPr>
        <w:t xml:space="preserve">: </w:t>
      </w:r>
      <w:r w:rsidRPr="00865C2A">
        <w:rPr>
          <w:rFonts w:cs="Arial" w:hint="cs"/>
          <w:sz w:val="20"/>
          <w:szCs w:val="20"/>
          <w:rtl/>
        </w:rPr>
        <w:t>נאמן</w:t>
      </w:r>
      <w:r w:rsidRPr="00865C2A">
        <w:rPr>
          <w:rFonts w:cs="Arial"/>
          <w:sz w:val="20"/>
          <w:szCs w:val="20"/>
          <w:rtl/>
        </w:rPr>
        <w:t xml:space="preserve"> </w:t>
      </w:r>
      <w:r w:rsidRPr="00865C2A">
        <w:rPr>
          <w:rFonts w:cs="Arial" w:hint="cs"/>
          <w:sz w:val="20"/>
          <w:szCs w:val="20"/>
          <w:rtl/>
        </w:rPr>
        <w:t>עלי</w:t>
      </w:r>
      <w:r w:rsidRPr="00865C2A">
        <w:rPr>
          <w:rFonts w:cs="Arial"/>
          <w:sz w:val="20"/>
          <w:szCs w:val="20"/>
          <w:rtl/>
        </w:rPr>
        <w:t xml:space="preserve"> </w:t>
      </w:r>
      <w:r w:rsidRPr="00865C2A">
        <w:rPr>
          <w:rFonts w:cs="Arial" w:hint="cs"/>
          <w:sz w:val="20"/>
          <w:szCs w:val="20"/>
          <w:rtl/>
        </w:rPr>
        <w:t>אבא</w:t>
      </w:r>
      <w:r w:rsidRPr="00865C2A">
        <w:rPr>
          <w:rFonts w:cs="Arial"/>
          <w:sz w:val="20"/>
          <w:szCs w:val="20"/>
          <w:rtl/>
        </w:rPr>
        <w:t xml:space="preserve">, </w:t>
      </w:r>
      <w:r w:rsidRPr="00865C2A">
        <w:rPr>
          <w:rFonts w:cs="Arial" w:hint="cs"/>
          <w:sz w:val="20"/>
          <w:szCs w:val="20"/>
          <w:rtl/>
        </w:rPr>
        <w:t>נאמן</w:t>
      </w:r>
      <w:r w:rsidRPr="00865C2A">
        <w:rPr>
          <w:rFonts w:cs="Arial"/>
          <w:sz w:val="20"/>
          <w:szCs w:val="20"/>
          <w:rtl/>
        </w:rPr>
        <w:t xml:space="preserve"> </w:t>
      </w:r>
      <w:r w:rsidRPr="00865C2A">
        <w:rPr>
          <w:rFonts w:cs="Arial" w:hint="cs"/>
          <w:sz w:val="20"/>
          <w:szCs w:val="20"/>
          <w:rtl/>
        </w:rPr>
        <w:t>עלי</w:t>
      </w:r>
      <w:r w:rsidRPr="00865C2A">
        <w:rPr>
          <w:rFonts w:cs="Arial"/>
          <w:sz w:val="20"/>
          <w:szCs w:val="20"/>
          <w:rtl/>
        </w:rPr>
        <w:t xml:space="preserve"> </w:t>
      </w:r>
      <w:r w:rsidRPr="00865C2A">
        <w:rPr>
          <w:rFonts w:cs="Arial" w:hint="cs"/>
          <w:sz w:val="20"/>
          <w:szCs w:val="20"/>
          <w:rtl/>
        </w:rPr>
        <w:t>אביך</w:t>
      </w:r>
      <w:r w:rsidRPr="00865C2A">
        <w:rPr>
          <w:rFonts w:cs="Arial"/>
          <w:sz w:val="20"/>
          <w:szCs w:val="20"/>
          <w:rtl/>
        </w:rPr>
        <w:t xml:space="preserve"> </w:t>
      </w:r>
      <w:r w:rsidRPr="00865C2A">
        <w:rPr>
          <w:rFonts w:cs="Arial" w:hint="cs"/>
          <w:sz w:val="20"/>
          <w:szCs w:val="20"/>
          <w:rtl/>
        </w:rPr>
        <w:t>נאמנים</w:t>
      </w:r>
      <w:r w:rsidRPr="00865C2A">
        <w:rPr>
          <w:rFonts w:cs="Arial"/>
          <w:sz w:val="20"/>
          <w:szCs w:val="20"/>
          <w:rtl/>
        </w:rPr>
        <w:t xml:space="preserve"> </w:t>
      </w:r>
      <w:r w:rsidRPr="00865C2A">
        <w:rPr>
          <w:rFonts w:cs="Arial" w:hint="cs"/>
          <w:sz w:val="20"/>
          <w:szCs w:val="20"/>
          <w:rtl/>
        </w:rPr>
        <w:t>עלי</w:t>
      </w:r>
      <w:r w:rsidRPr="00865C2A">
        <w:rPr>
          <w:rFonts w:cs="Arial"/>
          <w:sz w:val="20"/>
          <w:szCs w:val="20"/>
          <w:rtl/>
        </w:rPr>
        <w:t xml:space="preserve"> </w:t>
      </w:r>
      <w:r w:rsidRPr="00865C2A">
        <w:rPr>
          <w:rFonts w:cs="Arial" w:hint="cs"/>
          <w:sz w:val="20"/>
          <w:szCs w:val="20"/>
          <w:rtl/>
        </w:rPr>
        <w:t>שלשה</w:t>
      </w:r>
      <w:r w:rsidRPr="00865C2A">
        <w:rPr>
          <w:rFonts w:cs="Arial"/>
          <w:sz w:val="20"/>
          <w:szCs w:val="20"/>
          <w:rtl/>
        </w:rPr>
        <w:t xml:space="preserve"> </w:t>
      </w:r>
      <w:r w:rsidRPr="00865C2A">
        <w:rPr>
          <w:rFonts w:cs="Arial" w:hint="cs"/>
          <w:sz w:val="20"/>
          <w:szCs w:val="20"/>
          <w:rtl/>
        </w:rPr>
        <w:t>רועי</w:t>
      </w:r>
      <w:r w:rsidRPr="00865C2A">
        <w:rPr>
          <w:rFonts w:cs="Arial"/>
          <w:sz w:val="20"/>
          <w:szCs w:val="20"/>
          <w:rtl/>
        </w:rPr>
        <w:t xml:space="preserve"> </w:t>
      </w:r>
      <w:r w:rsidRPr="00865C2A">
        <w:rPr>
          <w:rFonts w:cs="Arial" w:hint="cs"/>
          <w:sz w:val="20"/>
          <w:szCs w:val="20"/>
          <w:rtl/>
        </w:rPr>
        <w:t>בקר</w:t>
      </w:r>
      <w:r w:rsidRPr="00865C2A">
        <w:rPr>
          <w:rFonts w:cs="Arial"/>
          <w:sz w:val="20"/>
          <w:szCs w:val="20"/>
          <w:rtl/>
        </w:rPr>
        <w:t xml:space="preserve">, </w:t>
      </w:r>
      <w:r w:rsidRPr="00865C2A">
        <w:rPr>
          <w:rFonts w:cs="Arial" w:hint="cs"/>
          <w:sz w:val="20"/>
          <w:szCs w:val="20"/>
          <w:rtl/>
        </w:rPr>
        <w:t>רבי</w:t>
      </w:r>
      <w:r w:rsidRPr="00865C2A">
        <w:rPr>
          <w:rFonts w:cs="Arial"/>
          <w:sz w:val="20"/>
          <w:szCs w:val="20"/>
          <w:rtl/>
        </w:rPr>
        <w:t xml:space="preserve"> </w:t>
      </w:r>
      <w:r w:rsidRPr="00865C2A">
        <w:rPr>
          <w:rFonts w:cs="Arial" w:hint="cs"/>
          <w:sz w:val="20"/>
          <w:szCs w:val="20"/>
          <w:rtl/>
        </w:rPr>
        <w:t>מאיר</w:t>
      </w:r>
      <w:r w:rsidRPr="00865C2A">
        <w:rPr>
          <w:rFonts w:cs="Arial"/>
          <w:sz w:val="20"/>
          <w:szCs w:val="20"/>
          <w:rtl/>
        </w:rPr>
        <w:t xml:space="preserve"> </w:t>
      </w:r>
      <w:r w:rsidRPr="00865C2A">
        <w:rPr>
          <w:rFonts w:cs="Arial" w:hint="cs"/>
          <w:sz w:val="20"/>
          <w:szCs w:val="20"/>
          <w:rtl/>
        </w:rPr>
        <w:t>אומר</w:t>
      </w:r>
      <w:r w:rsidRPr="00865C2A">
        <w:rPr>
          <w:rFonts w:cs="Arial"/>
          <w:sz w:val="20"/>
          <w:szCs w:val="20"/>
          <w:rtl/>
        </w:rPr>
        <w:t xml:space="preserve">: </w:t>
      </w:r>
      <w:r w:rsidRPr="00865C2A">
        <w:rPr>
          <w:rFonts w:cs="Arial" w:hint="cs"/>
          <w:sz w:val="20"/>
          <w:szCs w:val="20"/>
          <w:rtl/>
        </w:rPr>
        <w:t>יכול</w:t>
      </w:r>
      <w:r w:rsidRPr="00865C2A">
        <w:rPr>
          <w:rFonts w:cs="Arial"/>
          <w:sz w:val="20"/>
          <w:szCs w:val="20"/>
          <w:rtl/>
        </w:rPr>
        <w:t xml:space="preserve"> </w:t>
      </w:r>
      <w:r w:rsidRPr="00865C2A">
        <w:rPr>
          <w:rFonts w:cs="Arial" w:hint="cs"/>
          <w:sz w:val="20"/>
          <w:szCs w:val="20"/>
          <w:rtl/>
        </w:rPr>
        <w:t>לחזור</w:t>
      </w:r>
      <w:r w:rsidRPr="00865C2A">
        <w:rPr>
          <w:rFonts w:cs="Arial"/>
          <w:sz w:val="20"/>
          <w:szCs w:val="20"/>
          <w:rtl/>
        </w:rPr>
        <w:t xml:space="preserve"> </w:t>
      </w:r>
      <w:r w:rsidRPr="00865C2A">
        <w:rPr>
          <w:rFonts w:cs="Arial" w:hint="cs"/>
          <w:sz w:val="20"/>
          <w:szCs w:val="20"/>
          <w:rtl/>
        </w:rPr>
        <w:t>בו</w:t>
      </w:r>
      <w:r w:rsidRPr="00865C2A">
        <w:rPr>
          <w:rFonts w:cs="Arial"/>
          <w:sz w:val="20"/>
          <w:szCs w:val="20"/>
          <w:rtl/>
        </w:rPr>
        <w:t xml:space="preserve">, </w:t>
      </w:r>
      <w:r w:rsidRPr="00865C2A">
        <w:rPr>
          <w:rFonts w:cs="Arial" w:hint="cs"/>
          <w:sz w:val="20"/>
          <w:szCs w:val="20"/>
          <w:rtl/>
        </w:rPr>
        <w:t>וחכמים</w:t>
      </w:r>
      <w:r w:rsidRPr="00865C2A">
        <w:rPr>
          <w:rFonts w:cs="Arial"/>
          <w:sz w:val="20"/>
          <w:szCs w:val="20"/>
          <w:rtl/>
        </w:rPr>
        <w:t xml:space="preserve"> </w:t>
      </w:r>
      <w:r w:rsidRPr="00865C2A">
        <w:rPr>
          <w:rFonts w:cs="Arial" w:hint="cs"/>
          <w:sz w:val="20"/>
          <w:szCs w:val="20"/>
          <w:rtl/>
        </w:rPr>
        <w:t>אומרים</w:t>
      </w:r>
      <w:r w:rsidRPr="00865C2A">
        <w:rPr>
          <w:rFonts w:cs="Arial"/>
          <w:sz w:val="20"/>
          <w:szCs w:val="20"/>
          <w:rtl/>
        </w:rPr>
        <w:t xml:space="preserve">: </w:t>
      </w:r>
      <w:r w:rsidRPr="00865C2A">
        <w:rPr>
          <w:rFonts w:cs="Arial" w:hint="cs"/>
          <w:sz w:val="20"/>
          <w:szCs w:val="20"/>
          <w:rtl/>
        </w:rPr>
        <w:t>אינו</w:t>
      </w:r>
      <w:r w:rsidRPr="00865C2A">
        <w:rPr>
          <w:rFonts w:cs="Arial"/>
          <w:sz w:val="20"/>
          <w:szCs w:val="20"/>
          <w:rtl/>
        </w:rPr>
        <w:t xml:space="preserve"> </w:t>
      </w:r>
      <w:r w:rsidRPr="00865C2A">
        <w:rPr>
          <w:rFonts w:cs="Arial" w:hint="cs"/>
          <w:sz w:val="20"/>
          <w:szCs w:val="20"/>
          <w:rtl/>
        </w:rPr>
        <w:t>יכול</w:t>
      </w:r>
      <w:r w:rsidRPr="00865C2A">
        <w:rPr>
          <w:rFonts w:cs="Arial"/>
          <w:sz w:val="20"/>
          <w:szCs w:val="20"/>
          <w:rtl/>
        </w:rPr>
        <w:t xml:space="preserve"> </w:t>
      </w:r>
      <w:r w:rsidRPr="00865C2A">
        <w:rPr>
          <w:rFonts w:cs="Arial" w:hint="cs"/>
          <w:sz w:val="20"/>
          <w:szCs w:val="20"/>
          <w:rtl/>
        </w:rPr>
        <w:t>לחזור</w:t>
      </w:r>
      <w:r w:rsidRPr="00865C2A">
        <w:rPr>
          <w:rFonts w:cs="Arial"/>
          <w:sz w:val="20"/>
          <w:szCs w:val="20"/>
          <w:rtl/>
        </w:rPr>
        <w:t xml:space="preserve"> </w:t>
      </w:r>
      <w:r w:rsidRPr="00865C2A">
        <w:rPr>
          <w:rFonts w:cs="Arial" w:hint="cs"/>
          <w:sz w:val="20"/>
          <w:szCs w:val="20"/>
          <w:rtl/>
        </w:rPr>
        <w:t>בו</w:t>
      </w:r>
      <w:r w:rsidRPr="00865C2A">
        <w:rPr>
          <w:rFonts w:cs="Arial"/>
          <w:sz w:val="20"/>
          <w:szCs w:val="20"/>
          <w:rtl/>
        </w:rPr>
        <w:t>.</w:t>
      </w:r>
      <w:r>
        <w:rPr>
          <w:rFonts w:cs="Arial" w:hint="cs"/>
          <w:sz w:val="20"/>
          <w:szCs w:val="20"/>
          <w:rtl/>
        </w:rPr>
        <w:t>"</w:t>
      </w:r>
      <w:r>
        <w:rPr>
          <w:rFonts w:cs="Arial" w:hint="cs"/>
          <w:sz w:val="20"/>
          <w:szCs w:val="20"/>
          <w:rtl/>
        </w:rPr>
        <w:br/>
      </w:r>
      <w:r w:rsidRPr="00865C2A">
        <w:rPr>
          <w:rFonts w:cs="Arial" w:hint="cs"/>
          <w:b/>
          <w:bCs/>
          <w:sz w:val="20"/>
          <w:szCs w:val="20"/>
          <w:rtl/>
        </w:rPr>
        <w:t>ובגמרא</w:t>
      </w:r>
      <w:r>
        <w:rPr>
          <w:rFonts w:cs="Arial" w:hint="cs"/>
          <w:sz w:val="20"/>
          <w:szCs w:val="20"/>
          <w:rtl/>
        </w:rPr>
        <w:t xml:space="preserve"> (שם, ע"ב) "</w:t>
      </w:r>
      <w:r w:rsidRPr="00865C2A">
        <w:rPr>
          <w:rFonts w:cs="Arial" w:hint="cs"/>
          <w:sz w:val="20"/>
          <w:szCs w:val="20"/>
          <w:rtl/>
        </w:rPr>
        <w:t>לאחר</w:t>
      </w:r>
      <w:r w:rsidRPr="00865C2A">
        <w:rPr>
          <w:rFonts w:cs="Arial"/>
          <w:sz w:val="20"/>
          <w:szCs w:val="20"/>
          <w:rtl/>
        </w:rPr>
        <w:t xml:space="preserve"> </w:t>
      </w:r>
      <w:r w:rsidRPr="00865C2A">
        <w:rPr>
          <w:rFonts w:cs="Arial" w:hint="cs"/>
          <w:sz w:val="20"/>
          <w:szCs w:val="20"/>
          <w:rtl/>
        </w:rPr>
        <w:t>גמר</w:t>
      </w:r>
      <w:r w:rsidRPr="00865C2A">
        <w:rPr>
          <w:rFonts w:cs="Arial"/>
          <w:sz w:val="20"/>
          <w:szCs w:val="20"/>
          <w:rtl/>
        </w:rPr>
        <w:t xml:space="preserve"> </w:t>
      </w:r>
      <w:r w:rsidRPr="00865C2A">
        <w:rPr>
          <w:rFonts w:cs="Arial" w:hint="cs"/>
          <w:sz w:val="20"/>
          <w:szCs w:val="20"/>
          <w:rtl/>
        </w:rPr>
        <w:t>דין</w:t>
      </w:r>
      <w:r w:rsidRPr="00865C2A">
        <w:rPr>
          <w:rFonts w:cs="Arial"/>
          <w:sz w:val="20"/>
          <w:szCs w:val="20"/>
          <w:rtl/>
        </w:rPr>
        <w:t xml:space="preserve"> </w:t>
      </w:r>
      <w:r w:rsidRPr="00865C2A">
        <w:rPr>
          <w:rFonts w:cs="Arial" w:hint="cs"/>
          <w:sz w:val="20"/>
          <w:szCs w:val="20"/>
          <w:rtl/>
        </w:rPr>
        <w:t>מחלוקת</w:t>
      </w:r>
      <w:r w:rsidRPr="00865C2A">
        <w:rPr>
          <w:rFonts w:cs="Arial"/>
          <w:sz w:val="20"/>
          <w:szCs w:val="20"/>
          <w:rtl/>
        </w:rPr>
        <w:t xml:space="preserve"> </w:t>
      </w:r>
      <w:r w:rsidRPr="00865C2A">
        <w:rPr>
          <w:rFonts w:cs="Arial" w:hint="cs"/>
          <w:sz w:val="20"/>
          <w:szCs w:val="20"/>
          <w:rtl/>
        </w:rPr>
        <w:t>והלכה</w:t>
      </w:r>
      <w:r w:rsidRPr="00865C2A">
        <w:rPr>
          <w:rFonts w:cs="Arial"/>
          <w:sz w:val="20"/>
          <w:szCs w:val="20"/>
          <w:rtl/>
        </w:rPr>
        <w:t xml:space="preserve"> </w:t>
      </w:r>
      <w:r w:rsidRPr="00865C2A">
        <w:rPr>
          <w:rFonts w:cs="Arial" w:hint="cs"/>
          <w:sz w:val="20"/>
          <w:szCs w:val="20"/>
          <w:rtl/>
        </w:rPr>
        <w:t>כדברי</w:t>
      </w:r>
      <w:r w:rsidRPr="00865C2A">
        <w:rPr>
          <w:rFonts w:cs="Arial"/>
          <w:sz w:val="20"/>
          <w:szCs w:val="20"/>
          <w:rtl/>
        </w:rPr>
        <w:t xml:space="preserve"> </w:t>
      </w:r>
      <w:r w:rsidRPr="00865C2A">
        <w:rPr>
          <w:rFonts w:cs="Arial" w:hint="cs"/>
          <w:sz w:val="20"/>
          <w:szCs w:val="20"/>
          <w:rtl/>
        </w:rPr>
        <w:t>חכמים</w:t>
      </w:r>
      <w:r>
        <w:rPr>
          <w:rFonts w:cs="Arial" w:hint="cs"/>
          <w:sz w:val="20"/>
          <w:szCs w:val="20"/>
          <w:rtl/>
        </w:rPr>
        <w:t>."</w:t>
      </w:r>
      <w:r>
        <w:rPr>
          <w:b/>
          <w:bCs/>
          <w:sz w:val="20"/>
          <w:szCs w:val="20"/>
          <w:rtl/>
        </w:rPr>
        <w:br/>
      </w:r>
      <w:r w:rsidRPr="00314B3D">
        <w:rPr>
          <w:rFonts w:hint="cs"/>
          <w:sz w:val="20"/>
          <w:szCs w:val="20"/>
          <w:u w:val="single"/>
          <w:rtl/>
        </w:rPr>
        <w:t xml:space="preserve">הסבר </w:t>
      </w:r>
      <w:r>
        <w:rPr>
          <w:sz w:val="20"/>
          <w:szCs w:val="20"/>
          <w:rtl/>
        </w:rPr>
        <w:t>–</w:t>
      </w:r>
      <w:r>
        <w:rPr>
          <w:rFonts w:hint="cs"/>
          <w:sz w:val="20"/>
          <w:szCs w:val="20"/>
          <w:rtl/>
        </w:rPr>
        <w:t xml:space="preserve"> פירשו המפרשים שמשנה זו קאי בין על קבלת דיין פסול ובין על קבלת עד פסול, בתרוייהו קבלתם עליהם הוי קבלה. ואע"פ שלפני גמר דין לכו"ע יכול לחזור בו, הסכימו הפוסקים שלגבי עדות כל שנתקבלה עדותם בבי"ד הוי גמר דין ואין יכול לחזור בו.</w:t>
      </w:r>
      <w:r>
        <w:rPr>
          <w:b/>
          <w:bCs/>
          <w:sz w:val="20"/>
          <w:szCs w:val="20"/>
          <w:rtl/>
        </w:rPr>
        <w:br/>
      </w:r>
      <w:r w:rsidRPr="00865C2A">
        <w:rPr>
          <w:rFonts w:hint="cs"/>
          <w:sz w:val="20"/>
          <w:szCs w:val="20"/>
          <w:u w:val="single"/>
          <w:rtl/>
        </w:rPr>
        <w:t xml:space="preserve">מוסיף </w:t>
      </w:r>
      <w:r>
        <w:rPr>
          <w:rFonts w:hint="cs"/>
          <w:b/>
          <w:bCs/>
          <w:sz w:val="20"/>
          <w:szCs w:val="20"/>
          <w:u w:val="single"/>
          <w:rtl/>
        </w:rPr>
        <w:t>הריב"ש</w:t>
      </w:r>
      <w:r>
        <w:rPr>
          <w:rFonts w:hint="cs"/>
          <w:sz w:val="20"/>
          <w:szCs w:val="20"/>
          <w:rtl/>
        </w:rPr>
        <w:t xml:space="preserve"> </w:t>
      </w:r>
      <w:r>
        <w:rPr>
          <w:sz w:val="20"/>
          <w:szCs w:val="20"/>
          <w:rtl/>
        </w:rPr>
        <w:t>–</w:t>
      </w:r>
      <w:r>
        <w:rPr>
          <w:rFonts w:hint="cs"/>
          <w:sz w:val="20"/>
          <w:szCs w:val="20"/>
          <w:rtl/>
        </w:rPr>
        <w:t xml:space="preserve"> מטעם זה ראוי לדון ע"פ עדות גויים אם קיבלם עליו.</w:t>
      </w:r>
    </w:p>
    <w:p w:rsidR="00F15C4E" w:rsidRDefault="00F15C4E" w:rsidP="00F15C4E">
      <w:pPr>
        <w:rPr>
          <w:b/>
          <w:bCs/>
          <w:sz w:val="20"/>
          <w:szCs w:val="20"/>
          <w:rtl/>
        </w:rPr>
      </w:pPr>
      <w:r>
        <w:rPr>
          <w:rFonts w:hint="cs"/>
          <w:b/>
          <w:bCs/>
          <w:sz w:val="20"/>
          <w:szCs w:val="20"/>
          <w:rtl/>
        </w:rPr>
        <w:t>סיכום</w:t>
      </w:r>
      <w:r>
        <w:rPr>
          <w:b/>
          <w:bCs/>
          <w:sz w:val="20"/>
          <w:szCs w:val="20"/>
          <w:rtl/>
        </w:rPr>
        <w:br/>
      </w:r>
      <w:r>
        <w:rPr>
          <w:rFonts w:hint="cs"/>
          <w:sz w:val="20"/>
          <w:szCs w:val="20"/>
          <w:rtl/>
        </w:rPr>
        <w:t xml:space="preserve">1. </w:t>
      </w:r>
      <w:r w:rsidRPr="00314B3D">
        <w:rPr>
          <w:rFonts w:hint="cs"/>
          <w:b/>
          <w:bCs/>
          <w:sz w:val="20"/>
          <w:szCs w:val="20"/>
          <w:rtl/>
        </w:rPr>
        <w:t>משנה</w:t>
      </w:r>
      <w:r>
        <w:rPr>
          <w:rFonts w:hint="cs"/>
          <w:sz w:val="20"/>
          <w:szCs w:val="20"/>
          <w:rtl/>
        </w:rPr>
        <w:t xml:space="preserve">. הכשר לדון כשר להעיד, יש כשר להעיד ואינו כשר לדון. </w:t>
      </w:r>
      <w:r w:rsidRPr="00314B3D">
        <w:rPr>
          <w:rFonts w:hint="cs"/>
          <w:b/>
          <w:bCs/>
          <w:sz w:val="20"/>
          <w:szCs w:val="20"/>
          <w:rtl/>
        </w:rPr>
        <w:t>משנה</w:t>
      </w:r>
      <w:r>
        <w:rPr>
          <w:rFonts w:hint="cs"/>
          <w:sz w:val="20"/>
          <w:szCs w:val="20"/>
          <w:rtl/>
        </w:rPr>
        <w:t xml:space="preserve">. אוהב ושונא. </w:t>
      </w:r>
      <w:r w:rsidRPr="00206F1E">
        <w:rPr>
          <w:rFonts w:hint="cs"/>
          <w:sz w:val="20"/>
          <w:szCs w:val="20"/>
          <w:u w:val="single"/>
          <w:rtl/>
        </w:rPr>
        <w:t>ר"י</w:t>
      </w:r>
      <w:r>
        <w:rPr>
          <w:rFonts w:hint="cs"/>
          <w:sz w:val="20"/>
          <w:szCs w:val="20"/>
          <w:rtl/>
        </w:rPr>
        <w:t xml:space="preserve"> </w:t>
      </w:r>
      <w:r>
        <w:rPr>
          <w:sz w:val="20"/>
          <w:szCs w:val="20"/>
          <w:rtl/>
        </w:rPr>
        <w:t>–</w:t>
      </w:r>
      <w:r>
        <w:rPr>
          <w:rFonts w:hint="cs"/>
          <w:sz w:val="20"/>
          <w:szCs w:val="20"/>
          <w:rtl/>
        </w:rPr>
        <w:t xml:space="preserve"> פסול. </w:t>
      </w:r>
      <w:r w:rsidRPr="00206F1E">
        <w:rPr>
          <w:rFonts w:hint="cs"/>
          <w:sz w:val="20"/>
          <w:szCs w:val="20"/>
          <w:u w:val="single"/>
          <w:rtl/>
        </w:rPr>
        <w:t>חכמים</w:t>
      </w:r>
      <w:r>
        <w:rPr>
          <w:rFonts w:hint="cs"/>
          <w:sz w:val="20"/>
          <w:szCs w:val="20"/>
          <w:rtl/>
        </w:rPr>
        <w:t xml:space="preserve"> </w:t>
      </w:r>
      <w:r>
        <w:rPr>
          <w:sz w:val="20"/>
          <w:szCs w:val="20"/>
          <w:rtl/>
        </w:rPr>
        <w:t>–</w:t>
      </w:r>
      <w:r>
        <w:rPr>
          <w:rFonts w:hint="cs"/>
          <w:sz w:val="20"/>
          <w:szCs w:val="20"/>
          <w:rtl/>
        </w:rPr>
        <w:t xml:space="preserve"> כשר, לא נחשדו להעיד שקר משום זאת. ולדון פסולים משום שהדין תלוי בסברה ודעתם משתנה מכוח אהבתם ושנאתם, </w:t>
      </w:r>
      <w:r w:rsidRPr="00314B3D">
        <w:rPr>
          <w:rFonts w:hint="cs"/>
          <w:b/>
          <w:bCs/>
          <w:sz w:val="20"/>
          <w:szCs w:val="20"/>
          <w:rtl/>
        </w:rPr>
        <w:t>סמ"ע</w:t>
      </w:r>
      <w:r>
        <w:rPr>
          <w:rFonts w:hint="cs"/>
          <w:sz w:val="20"/>
          <w:szCs w:val="20"/>
          <w:rtl/>
        </w:rPr>
        <w:t>.</w:t>
      </w:r>
      <w:r>
        <w:rPr>
          <w:sz w:val="20"/>
          <w:szCs w:val="20"/>
          <w:rtl/>
        </w:rPr>
        <w:br/>
      </w:r>
      <w:r>
        <w:rPr>
          <w:rFonts w:hint="cs"/>
          <w:sz w:val="20"/>
          <w:szCs w:val="20"/>
          <w:rtl/>
        </w:rPr>
        <w:lastRenderedPageBreak/>
        <w:t xml:space="preserve">2. </w:t>
      </w:r>
      <w:r w:rsidRPr="00314B3D">
        <w:rPr>
          <w:rFonts w:hint="cs"/>
          <w:sz w:val="20"/>
          <w:szCs w:val="20"/>
          <w:u w:val="single"/>
          <w:rtl/>
        </w:rPr>
        <w:t>עדות משרת הבית</w:t>
      </w:r>
      <w:r>
        <w:rPr>
          <w:rFonts w:hint="cs"/>
          <w:sz w:val="20"/>
          <w:szCs w:val="20"/>
          <w:rtl/>
        </w:rPr>
        <w:t xml:space="preserve">. </w:t>
      </w:r>
      <w:r w:rsidRPr="00314B3D">
        <w:rPr>
          <w:rFonts w:hint="cs"/>
          <w:b/>
          <w:bCs/>
          <w:sz w:val="20"/>
          <w:szCs w:val="20"/>
          <w:rtl/>
        </w:rPr>
        <w:t>כנה"ג</w:t>
      </w:r>
      <w:r w:rsidRPr="00314B3D">
        <w:rPr>
          <w:rFonts w:hint="cs"/>
          <w:sz w:val="20"/>
          <w:szCs w:val="20"/>
          <w:rtl/>
        </w:rPr>
        <w:t xml:space="preserve">. כשר, לא </w:t>
      </w:r>
      <w:r>
        <w:rPr>
          <w:rFonts w:hint="cs"/>
          <w:sz w:val="20"/>
          <w:szCs w:val="20"/>
          <w:rtl/>
        </w:rPr>
        <w:t>חמור</w:t>
      </w:r>
      <w:r w:rsidRPr="00314B3D">
        <w:rPr>
          <w:rFonts w:hint="cs"/>
          <w:sz w:val="20"/>
          <w:szCs w:val="20"/>
          <w:rtl/>
        </w:rPr>
        <w:t xml:space="preserve"> מאוהב.</w:t>
      </w:r>
      <w:r>
        <w:rPr>
          <w:rFonts w:hint="cs"/>
          <w:b/>
          <w:bCs/>
          <w:sz w:val="20"/>
          <w:szCs w:val="20"/>
          <w:rtl/>
        </w:rPr>
        <w:t xml:space="preserve"> </w:t>
      </w:r>
      <w:r w:rsidRPr="00314B3D">
        <w:rPr>
          <w:rFonts w:hint="cs"/>
          <w:b/>
          <w:bCs/>
          <w:sz w:val="20"/>
          <w:szCs w:val="20"/>
          <w:rtl/>
        </w:rPr>
        <w:t>רדב"ז</w:t>
      </w:r>
      <w:r>
        <w:rPr>
          <w:rFonts w:hint="cs"/>
          <w:sz w:val="20"/>
          <w:szCs w:val="20"/>
          <w:rtl/>
        </w:rPr>
        <w:t xml:space="preserve">. פסול, נוגע בדבר. </w:t>
      </w:r>
      <w:r w:rsidRPr="00314B3D">
        <w:rPr>
          <w:rFonts w:hint="cs"/>
          <w:b/>
          <w:bCs/>
          <w:sz w:val="20"/>
          <w:szCs w:val="20"/>
          <w:rtl/>
        </w:rPr>
        <w:t>פת"ש</w:t>
      </w:r>
      <w:r>
        <w:rPr>
          <w:rFonts w:hint="cs"/>
          <w:sz w:val="20"/>
          <w:szCs w:val="20"/>
          <w:rtl/>
        </w:rPr>
        <w:t>. כל מקרה לגופו.</w:t>
      </w:r>
      <w:r>
        <w:rPr>
          <w:sz w:val="20"/>
          <w:szCs w:val="20"/>
          <w:rtl/>
        </w:rPr>
        <w:br/>
      </w:r>
      <w:r>
        <w:rPr>
          <w:rFonts w:hint="cs"/>
          <w:sz w:val="20"/>
          <w:szCs w:val="20"/>
          <w:rtl/>
        </w:rPr>
        <w:t xml:space="preserve">3. </w:t>
      </w:r>
      <w:r w:rsidRPr="00314B3D">
        <w:rPr>
          <w:rFonts w:hint="cs"/>
          <w:sz w:val="20"/>
          <w:szCs w:val="20"/>
          <w:u w:val="single"/>
          <w:rtl/>
        </w:rPr>
        <w:t>שונא גמור</w:t>
      </w:r>
      <w:r>
        <w:rPr>
          <w:rFonts w:hint="cs"/>
          <w:sz w:val="20"/>
          <w:szCs w:val="20"/>
          <w:rtl/>
        </w:rPr>
        <w:t xml:space="preserve">. </w:t>
      </w:r>
      <w:r w:rsidRPr="00314B3D">
        <w:rPr>
          <w:rFonts w:hint="cs"/>
          <w:b/>
          <w:bCs/>
          <w:sz w:val="20"/>
          <w:szCs w:val="20"/>
          <w:rtl/>
        </w:rPr>
        <w:t>כנה"ג</w:t>
      </w:r>
      <w:r>
        <w:rPr>
          <w:rFonts w:hint="cs"/>
          <w:sz w:val="20"/>
          <w:szCs w:val="20"/>
          <w:rtl/>
        </w:rPr>
        <w:t xml:space="preserve">. פסול. </w:t>
      </w:r>
      <w:r w:rsidRPr="00314B3D">
        <w:rPr>
          <w:rFonts w:hint="cs"/>
          <w:b/>
          <w:bCs/>
          <w:sz w:val="20"/>
          <w:szCs w:val="20"/>
          <w:rtl/>
        </w:rPr>
        <w:t>תומים</w:t>
      </w:r>
      <w:r>
        <w:rPr>
          <w:rFonts w:hint="cs"/>
          <w:sz w:val="20"/>
          <w:szCs w:val="20"/>
          <w:rtl/>
        </w:rPr>
        <w:t>. כשר.</w:t>
      </w:r>
      <w:r>
        <w:rPr>
          <w:sz w:val="20"/>
          <w:szCs w:val="20"/>
          <w:rtl/>
        </w:rPr>
        <w:br/>
      </w:r>
      <w:r>
        <w:rPr>
          <w:rFonts w:hint="cs"/>
          <w:sz w:val="20"/>
          <w:szCs w:val="20"/>
          <w:rtl/>
        </w:rPr>
        <w:t xml:space="preserve">4. </w:t>
      </w:r>
      <w:r w:rsidRPr="00314B3D">
        <w:rPr>
          <w:rFonts w:hint="cs"/>
          <w:b/>
          <w:bCs/>
          <w:sz w:val="20"/>
          <w:szCs w:val="20"/>
          <w:rtl/>
        </w:rPr>
        <w:t>משנה</w:t>
      </w:r>
      <w:r>
        <w:rPr>
          <w:rFonts w:hint="cs"/>
          <w:sz w:val="20"/>
          <w:szCs w:val="20"/>
          <w:rtl/>
        </w:rPr>
        <w:t xml:space="preserve">. בעלי דין יכולים לקבל על עצמם עד ודיין פסולים. </w:t>
      </w:r>
      <w:r w:rsidRPr="00936967">
        <w:rPr>
          <w:rFonts w:hint="cs"/>
          <w:sz w:val="20"/>
          <w:szCs w:val="20"/>
          <w:u w:val="single"/>
          <w:rtl/>
        </w:rPr>
        <w:t>ר"מ</w:t>
      </w:r>
      <w:r>
        <w:rPr>
          <w:rFonts w:hint="cs"/>
          <w:sz w:val="20"/>
          <w:szCs w:val="20"/>
          <w:rtl/>
        </w:rPr>
        <w:t xml:space="preserve">. יכול לחזור בו. </w:t>
      </w:r>
      <w:r w:rsidRPr="00936967">
        <w:rPr>
          <w:rFonts w:hint="cs"/>
          <w:sz w:val="20"/>
          <w:szCs w:val="20"/>
          <w:u w:val="single"/>
          <w:rtl/>
        </w:rPr>
        <w:t>חכמים</w:t>
      </w:r>
      <w:r>
        <w:rPr>
          <w:rFonts w:hint="cs"/>
          <w:sz w:val="20"/>
          <w:szCs w:val="20"/>
          <w:rtl/>
        </w:rPr>
        <w:t xml:space="preserve">. אינו יכול לחזור בו. </w:t>
      </w:r>
      <w:r w:rsidRPr="00314B3D">
        <w:rPr>
          <w:rFonts w:hint="cs"/>
          <w:b/>
          <w:bCs/>
          <w:sz w:val="20"/>
          <w:szCs w:val="20"/>
          <w:rtl/>
        </w:rPr>
        <w:t>גמרא</w:t>
      </w:r>
      <w:r>
        <w:rPr>
          <w:rFonts w:hint="cs"/>
          <w:sz w:val="20"/>
          <w:szCs w:val="20"/>
          <w:rtl/>
        </w:rPr>
        <w:t>. לאחר גמ"ד מחלוקת והלכה כחכמים. בעדות, לאחר קבלת העדות הוי גמ"ד ואין יכול לחזור בו.</w:t>
      </w:r>
    </w:p>
    <w:p w:rsidR="00F15C4E" w:rsidRDefault="00F15C4E" w:rsidP="00F15C4E">
      <w:pPr>
        <w:rPr>
          <w:sz w:val="20"/>
          <w:szCs w:val="20"/>
          <w:rtl/>
        </w:rPr>
      </w:pPr>
      <w:r>
        <w:rPr>
          <w:b/>
          <w:bCs/>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פסולי קורבה</w:t>
      </w:r>
      <w:r>
        <w:rPr>
          <w:rFonts w:hint="cs"/>
          <w:b/>
          <w:bCs/>
          <w:sz w:val="20"/>
          <w:szCs w:val="20"/>
          <w:rtl/>
        </w:rPr>
        <w:br/>
        <w:t>מקור הדין</w:t>
      </w:r>
      <w:r>
        <w:rPr>
          <w:b/>
          <w:bCs/>
          <w:sz w:val="20"/>
          <w:szCs w:val="20"/>
          <w:rtl/>
        </w:rPr>
        <w:br/>
      </w:r>
      <w:r>
        <w:rPr>
          <w:rFonts w:hint="cs"/>
          <w:b/>
          <w:bCs/>
          <w:sz w:val="20"/>
          <w:szCs w:val="20"/>
          <w:rtl/>
        </w:rPr>
        <w:t xml:space="preserve">משנה </w:t>
      </w:r>
      <w:r>
        <w:rPr>
          <w:rFonts w:hint="cs"/>
          <w:sz w:val="20"/>
          <w:szCs w:val="20"/>
          <w:rtl/>
        </w:rPr>
        <w:t>סנהדרין (כז:) "</w:t>
      </w:r>
      <w:r w:rsidRPr="007100C4">
        <w:rPr>
          <w:rFonts w:cs="Arial" w:hint="cs"/>
          <w:sz w:val="20"/>
          <w:szCs w:val="20"/>
          <w:rtl/>
        </w:rPr>
        <w:t>ואלו</w:t>
      </w:r>
      <w:r w:rsidRPr="007100C4">
        <w:rPr>
          <w:rFonts w:cs="Arial"/>
          <w:sz w:val="20"/>
          <w:szCs w:val="20"/>
          <w:rtl/>
        </w:rPr>
        <w:t xml:space="preserve"> </w:t>
      </w:r>
      <w:r w:rsidRPr="007100C4">
        <w:rPr>
          <w:rFonts w:cs="Arial" w:hint="cs"/>
          <w:sz w:val="20"/>
          <w:szCs w:val="20"/>
          <w:rtl/>
        </w:rPr>
        <w:t>הן</w:t>
      </w:r>
      <w:r w:rsidRPr="007100C4">
        <w:rPr>
          <w:rFonts w:cs="Arial"/>
          <w:sz w:val="20"/>
          <w:szCs w:val="20"/>
          <w:rtl/>
        </w:rPr>
        <w:t xml:space="preserve"> </w:t>
      </w:r>
      <w:r w:rsidRPr="007100C4">
        <w:rPr>
          <w:rFonts w:cs="Arial" w:hint="cs"/>
          <w:sz w:val="20"/>
          <w:szCs w:val="20"/>
          <w:rtl/>
        </w:rPr>
        <w:t>הקרובין</w:t>
      </w:r>
      <w:r w:rsidRPr="007100C4">
        <w:rPr>
          <w:rFonts w:cs="Arial"/>
          <w:sz w:val="20"/>
          <w:szCs w:val="20"/>
          <w:rtl/>
        </w:rPr>
        <w:t xml:space="preserve">: </w:t>
      </w:r>
      <w:r w:rsidRPr="007100C4">
        <w:rPr>
          <w:rFonts w:cs="Arial" w:hint="cs"/>
          <w:sz w:val="20"/>
          <w:szCs w:val="20"/>
          <w:rtl/>
        </w:rPr>
        <w:t>אחיו</w:t>
      </w:r>
      <w:r w:rsidRPr="007100C4">
        <w:rPr>
          <w:rFonts w:cs="Arial"/>
          <w:sz w:val="20"/>
          <w:szCs w:val="20"/>
          <w:rtl/>
        </w:rPr>
        <w:t xml:space="preserve">, </w:t>
      </w:r>
      <w:r w:rsidRPr="007100C4">
        <w:rPr>
          <w:rFonts w:cs="Arial" w:hint="cs"/>
          <w:sz w:val="20"/>
          <w:szCs w:val="20"/>
          <w:rtl/>
        </w:rPr>
        <w:t>ואחי</w:t>
      </w:r>
      <w:r w:rsidRPr="007100C4">
        <w:rPr>
          <w:rFonts w:cs="Arial"/>
          <w:sz w:val="20"/>
          <w:szCs w:val="20"/>
          <w:rtl/>
        </w:rPr>
        <w:t xml:space="preserve"> </w:t>
      </w:r>
      <w:r w:rsidRPr="007100C4">
        <w:rPr>
          <w:rFonts w:cs="Arial" w:hint="cs"/>
          <w:sz w:val="20"/>
          <w:szCs w:val="20"/>
          <w:rtl/>
        </w:rPr>
        <w:t>אביו</w:t>
      </w:r>
      <w:r w:rsidRPr="007100C4">
        <w:rPr>
          <w:rFonts w:cs="Arial"/>
          <w:sz w:val="20"/>
          <w:szCs w:val="20"/>
          <w:rtl/>
        </w:rPr>
        <w:t xml:space="preserve">, </w:t>
      </w:r>
      <w:r w:rsidRPr="007100C4">
        <w:rPr>
          <w:rFonts w:cs="Arial" w:hint="cs"/>
          <w:sz w:val="20"/>
          <w:szCs w:val="20"/>
          <w:rtl/>
        </w:rPr>
        <w:t>ואחי</w:t>
      </w:r>
      <w:r w:rsidRPr="007100C4">
        <w:rPr>
          <w:rFonts w:cs="Arial"/>
          <w:sz w:val="20"/>
          <w:szCs w:val="20"/>
          <w:rtl/>
        </w:rPr>
        <w:t xml:space="preserve"> </w:t>
      </w:r>
      <w:r w:rsidRPr="007100C4">
        <w:rPr>
          <w:rFonts w:cs="Arial" w:hint="cs"/>
          <w:sz w:val="20"/>
          <w:szCs w:val="20"/>
          <w:rtl/>
        </w:rPr>
        <w:t>אמו</w:t>
      </w:r>
      <w:r w:rsidRPr="007100C4">
        <w:rPr>
          <w:rFonts w:cs="Arial"/>
          <w:sz w:val="20"/>
          <w:szCs w:val="20"/>
          <w:rtl/>
        </w:rPr>
        <w:t xml:space="preserve">, </w:t>
      </w:r>
      <w:r w:rsidRPr="007100C4">
        <w:rPr>
          <w:rFonts w:cs="Arial" w:hint="cs"/>
          <w:sz w:val="20"/>
          <w:szCs w:val="20"/>
          <w:rtl/>
        </w:rPr>
        <w:t>ובעל</w:t>
      </w:r>
      <w:r w:rsidRPr="007100C4">
        <w:rPr>
          <w:rFonts w:cs="Arial"/>
          <w:sz w:val="20"/>
          <w:szCs w:val="20"/>
          <w:rtl/>
        </w:rPr>
        <w:t xml:space="preserve"> </w:t>
      </w:r>
      <w:r w:rsidRPr="007100C4">
        <w:rPr>
          <w:rFonts w:cs="Arial" w:hint="cs"/>
          <w:sz w:val="20"/>
          <w:szCs w:val="20"/>
          <w:rtl/>
        </w:rPr>
        <w:t>אחותו</w:t>
      </w:r>
      <w:r w:rsidRPr="007100C4">
        <w:rPr>
          <w:rFonts w:cs="Arial"/>
          <w:sz w:val="20"/>
          <w:szCs w:val="20"/>
          <w:rtl/>
        </w:rPr>
        <w:t xml:space="preserve">, </w:t>
      </w:r>
      <w:r w:rsidRPr="007100C4">
        <w:rPr>
          <w:rFonts w:cs="Arial" w:hint="cs"/>
          <w:sz w:val="20"/>
          <w:szCs w:val="20"/>
          <w:rtl/>
        </w:rPr>
        <w:t>ובעל</w:t>
      </w:r>
      <w:r w:rsidRPr="007100C4">
        <w:rPr>
          <w:rFonts w:cs="Arial"/>
          <w:sz w:val="20"/>
          <w:szCs w:val="20"/>
          <w:rtl/>
        </w:rPr>
        <w:t xml:space="preserve"> </w:t>
      </w:r>
      <w:r w:rsidRPr="007100C4">
        <w:rPr>
          <w:rFonts w:cs="Arial" w:hint="cs"/>
          <w:sz w:val="20"/>
          <w:szCs w:val="20"/>
          <w:rtl/>
        </w:rPr>
        <w:t>אחות</w:t>
      </w:r>
      <w:r w:rsidRPr="007100C4">
        <w:rPr>
          <w:rFonts w:cs="Arial"/>
          <w:sz w:val="20"/>
          <w:szCs w:val="20"/>
          <w:rtl/>
        </w:rPr>
        <w:t xml:space="preserve"> </w:t>
      </w:r>
      <w:r w:rsidRPr="007100C4">
        <w:rPr>
          <w:rFonts w:cs="Arial" w:hint="cs"/>
          <w:sz w:val="20"/>
          <w:szCs w:val="20"/>
          <w:rtl/>
        </w:rPr>
        <w:t>אביו</w:t>
      </w:r>
      <w:r w:rsidRPr="007100C4">
        <w:rPr>
          <w:rFonts w:cs="Arial"/>
          <w:sz w:val="20"/>
          <w:szCs w:val="20"/>
          <w:rtl/>
        </w:rPr>
        <w:t xml:space="preserve">, </w:t>
      </w:r>
      <w:r w:rsidRPr="007100C4">
        <w:rPr>
          <w:rFonts w:cs="Arial" w:hint="cs"/>
          <w:sz w:val="20"/>
          <w:szCs w:val="20"/>
          <w:rtl/>
        </w:rPr>
        <w:t>ובעל</w:t>
      </w:r>
      <w:r w:rsidRPr="007100C4">
        <w:rPr>
          <w:rFonts w:cs="Arial"/>
          <w:sz w:val="20"/>
          <w:szCs w:val="20"/>
          <w:rtl/>
        </w:rPr>
        <w:t xml:space="preserve"> </w:t>
      </w:r>
      <w:r w:rsidRPr="007100C4">
        <w:rPr>
          <w:rFonts w:cs="Arial" w:hint="cs"/>
          <w:sz w:val="20"/>
          <w:szCs w:val="20"/>
          <w:rtl/>
        </w:rPr>
        <w:t>אחות</w:t>
      </w:r>
      <w:r w:rsidRPr="007100C4">
        <w:rPr>
          <w:rFonts w:cs="Arial"/>
          <w:sz w:val="20"/>
          <w:szCs w:val="20"/>
          <w:rtl/>
        </w:rPr>
        <w:t xml:space="preserve"> </w:t>
      </w:r>
      <w:r w:rsidRPr="007100C4">
        <w:rPr>
          <w:rFonts w:cs="Arial" w:hint="cs"/>
          <w:sz w:val="20"/>
          <w:szCs w:val="20"/>
          <w:rtl/>
        </w:rPr>
        <w:t>אמו</w:t>
      </w:r>
      <w:r w:rsidRPr="007100C4">
        <w:rPr>
          <w:rFonts w:cs="Arial"/>
          <w:sz w:val="20"/>
          <w:szCs w:val="20"/>
          <w:rtl/>
        </w:rPr>
        <w:t xml:space="preserve">, </w:t>
      </w:r>
      <w:r w:rsidRPr="007100C4">
        <w:rPr>
          <w:rFonts w:cs="Arial" w:hint="cs"/>
          <w:sz w:val="20"/>
          <w:szCs w:val="20"/>
          <w:rtl/>
        </w:rPr>
        <w:t>ובעל</w:t>
      </w:r>
      <w:r w:rsidRPr="007100C4">
        <w:rPr>
          <w:rFonts w:cs="Arial"/>
          <w:sz w:val="20"/>
          <w:szCs w:val="20"/>
          <w:rtl/>
        </w:rPr>
        <w:t xml:space="preserve"> </w:t>
      </w:r>
      <w:r w:rsidRPr="007100C4">
        <w:rPr>
          <w:rFonts w:cs="Arial" w:hint="cs"/>
          <w:sz w:val="20"/>
          <w:szCs w:val="20"/>
          <w:rtl/>
        </w:rPr>
        <w:t>אמו</w:t>
      </w:r>
      <w:r w:rsidRPr="007100C4">
        <w:rPr>
          <w:rFonts w:cs="Arial"/>
          <w:sz w:val="20"/>
          <w:szCs w:val="20"/>
          <w:rtl/>
        </w:rPr>
        <w:t xml:space="preserve">, </w:t>
      </w:r>
      <w:r w:rsidRPr="007100C4">
        <w:rPr>
          <w:rFonts w:cs="Arial" w:hint="cs"/>
          <w:sz w:val="20"/>
          <w:szCs w:val="20"/>
          <w:rtl/>
        </w:rPr>
        <w:t>וחמיו</w:t>
      </w:r>
      <w:r w:rsidRPr="007100C4">
        <w:rPr>
          <w:rFonts w:cs="Arial"/>
          <w:sz w:val="20"/>
          <w:szCs w:val="20"/>
          <w:rtl/>
        </w:rPr>
        <w:t xml:space="preserve">, </w:t>
      </w:r>
      <w:r w:rsidRPr="007100C4">
        <w:rPr>
          <w:rFonts w:cs="Arial" w:hint="cs"/>
          <w:sz w:val="20"/>
          <w:szCs w:val="20"/>
          <w:rtl/>
        </w:rPr>
        <w:t>וגיסו</w:t>
      </w:r>
      <w:r>
        <w:rPr>
          <w:rFonts w:cs="Arial" w:hint="cs"/>
          <w:sz w:val="20"/>
          <w:szCs w:val="20"/>
          <w:rtl/>
        </w:rPr>
        <w:t xml:space="preserve"> </w:t>
      </w:r>
      <w:r w:rsidRPr="007100C4">
        <w:rPr>
          <w:rFonts w:cs="Arial" w:hint="cs"/>
          <w:sz w:val="18"/>
          <w:szCs w:val="18"/>
          <w:rtl/>
        </w:rPr>
        <w:t>(בעל אחות אשתו)</w:t>
      </w:r>
      <w:r w:rsidRPr="007100C4">
        <w:rPr>
          <w:rFonts w:cs="Arial"/>
          <w:sz w:val="20"/>
          <w:szCs w:val="20"/>
          <w:rtl/>
        </w:rPr>
        <w:t xml:space="preserve">. </w:t>
      </w:r>
      <w:r w:rsidRPr="007100C4">
        <w:rPr>
          <w:rFonts w:cs="Arial" w:hint="cs"/>
          <w:sz w:val="20"/>
          <w:szCs w:val="20"/>
          <w:rtl/>
        </w:rPr>
        <w:t>הן</w:t>
      </w:r>
      <w:r w:rsidRPr="007100C4">
        <w:rPr>
          <w:rFonts w:cs="Arial"/>
          <w:sz w:val="20"/>
          <w:szCs w:val="20"/>
          <w:rtl/>
        </w:rPr>
        <w:t xml:space="preserve"> </w:t>
      </w:r>
      <w:r w:rsidRPr="007100C4">
        <w:rPr>
          <w:rFonts w:cs="Arial" w:hint="cs"/>
          <w:sz w:val="20"/>
          <w:szCs w:val="20"/>
          <w:rtl/>
        </w:rPr>
        <w:t>ובניהן</w:t>
      </w:r>
      <w:r w:rsidRPr="007100C4">
        <w:rPr>
          <w:rFonts w:cs="Arial"/>
          <w:sz w:val="20"/>
          <w:szCs w:val="20"/>
          <w:rtl/>
        </w:rPr>
        <w:t xml:space="preserve"> </w:t>
      </w:r>
      <w:r w:rsidRPr="007100C4">
        <w:rPr>
          <w:rFonts w:cs="Arial" w:hint="cs"/>
          <w:sz w:val="20"/>
          <w:szCs w:val="20"/>
          <w:rtl/>
        </w:rPr>
        <w:t>וחתניהן</w:t>
      </w:r>
      <w:r w:rsidRPr="007100C4">
        <w:rPr>
          <w:rFonts w:cs="Arial"/>
          <w:sz w:val="20"/>
          <w:szCs w:val="20"/>
          <w:rtl/>
        </w:rPr>
        <w:t xml:space="preserve">, </w:t>
      </w:r>
      <w:r w:rsidRPr="007100C4">
        <w:rPr>
          <w:rFonts w:cs="Arial" w:hint="cs"/>
          <w:sz w:val="20"/>
          <w:szCs w:val="20"/>
          <w:rtl/>
        </w:rPr>
        <w:t>וחורגו</w:t>
      </w:r>
      <w:r w:rsidRPr="007100C4">
        <w:rPr>
          <w:rFonts w:cs="Arial"/>
          <w:sz w:val="20"/>
          <w:szCs w:val="20"/>
          <w:rtl/>
        </w:rPr>
        <w:t xml:space="preserve"> </w:t>
      </w:r>
      <w:r w:rsidRPr="007100C4">
        <w:rPr>
          <w:rFonts w:cs="Arial" w:hint="cs"/>
          <w:sz w:val="18"/>
          <w:szCs w:val="18"/>
          <w:rtl/>
        </w:rPr>
        <w:t xml:space="preserve">(בן אשתו) </w:t>
      </w:r>
      <w:r w:rsidRPr="007100C4">
        <w:rPr>
          <w:rFonts w:cs="Arial" w:hint="cs"/>
          <w:sz w:val="20"/>
          <w:szCs w:val="20"/>
          <w:rtl/>
        </w:rPr>
        <w:t>לבדו</w:t>
      </w:r>
      <w:r w:rsidRPr="007100C4">
        <w:rPr>
          <w:rFonts w:cs="Arial"/>
          <w:sz w:val="20"/>
          <w:szCs w:val="20"/>
          <w:rtl/>
        </w:rPr>
        <w:t xml:space="preserve">. </w:t>
      </w:r>
      <w:r w:rsidRPr="007100C4">
        <w:rPr>
          <w:rFonts w:cs="Arial" w:hint="cs"/>
          <w:sz w:val="20"/>
          <w:szCs w:val="20"/>
          <w:rtl/>
        </w:rPr>
        <w:t>אמר</w:t>
      </w:r>
      <w:r w:rsidRPr="007100C4">
        <w:rPr>
          <w:rFonts w:cs="Arial"/>
          <w:sz w:val="20"/>
          <w:szCs w:val="20"/>
          <w:rtl/>
        </w:rPr>
        <w:t xml:space="preserve"> </w:t>
      </w:r>
      <w:r w:rsidRPr="007100C4">
        <w:rPr>
          <w:rFonts w:cs="Arial" w:hint="cs"/>
          <w:sz w:val="20"/>
          <w:szCs w:val="20"/>
          <w:rtl/>
        </w:rPr>
        <w:t>רבי</w:t>
      </w:r>
      <w:r w:rsidRPr="007100C4">
        <w:rPr>
          <w:rFonts w:cs="Arial"/>
          <w:sz w:val="20"/>
          <w:szCs w:val="20"/>
          <w:rtl/>
        </w:rPr>
        <w:t xml:space="preserve"> </w:t>
      </w:r>
      <w:r w:rsidRPr="007100C4">
        <w:rPr>
          <w:rFonts w:cs="Arial" w:hint="cs"/>
          <w:sz w:val="20"/>
          <w:szCs w:val="20"/>
          <w:rtl/>
        </w:rPr>
        <w:t>יוסי</w:t>
      </w:r>
      <w:r w:rsidRPr="007100C4">
        <w:rPr>
          <w:rFonts w:cs="Arial"/>
          <w:sz w:val="20"/>
          <w:szCs w:val="20"/>
          <w:rtl/>
        </w:rPr>
        <w:t xml:space="preserve">: </w:t>
      </w:r>
      <w:r w:rsidRPr="007100C4">
        <w:rPr>
          <w:rFonts w:cs="Arial" w:hint="cs"/>
          <w:sz w:val="20"/>
          <w:szCs w:val="20"/>
          <w:rtl/>
        </w:rPr>
        <w:t>זו</w:t>
      </w:r>
      <w:r w:rsidRPr="007100C4">
        <w:rPr>
          <w:rFonts w:cs="Arial"/>
          <w:sz w:val="20"/>
          <w:szCs w:val="20"/>
          <w:rtl/>
        </w:rPr>
        <w:t xml:space="preserve"> </w:t>
      </w:r>
      <w:r w:rsidRPr="007100C4">
        <w:rPr>
          <w:rFonts w:cs="Arial" w:hint="cs"/>
          <w:sz w:val="20"/>
          <w:szCs w:val="20"/>
          <w:rtl/>
        </w:rPr>
        <w:t>משנת</w:t>
      </w:r>
      <w:r w:rsidRPr="007100C4">
        <w:rPr>
          <w:rFonts w:cs="Arial"/>
          <w:sz w:val="20"/>
          <w:szCs w:val="20"/>
          <w:rtl/>
        </w:rPr>
        <w:t xml:space="preserve"> </w:t>
      </w:r>
      <w:r w:rsidRPr="007100C4">
        <w:rPr>
          <w:rFonts w:cs="Arial" w:hint="cs"/>
          <w:sz w:val="20"/>
          <w:szCs w:val="20"/>
          <w:rtl/>
        </w:rPr>
        <w:t>רבי</w:t>
      </w:r>
      <w:r w:rsidRPr="007100C4">
        <w:rPr>
          <w:rFonts w:cs="Arial"/>
          <w:sz w:val="20"/>
          <w:szCs w:val="20"/>
          <w:rtl/>
        </w:rPr>
        <w:t xml:space="preserve"> </w:t>
      </w:r>
      <w:r w:rsidRPr="007100C4">
        <w:rPr>
          <w:rFonts w:cs="Arial" w:hint="cs"/>
          <w:sz w:val="20"/>
          <w:szCs w:val="20"/>
          <w:rtl/>
        </w:rPr>
        <w:t>עקיבא</w:t>
      </w:r>
      <w:r w:rsidRPr="007100C4">
        <w:rPr>
          <w:rFonts w:cs="Arial"/>
          <w:sz w:val="20"/>
          <w:szCs w:val="20"/>
          <w:rtl/>
        </w:rPr>
        <w:t xml:space="preserve">. </w:t>
      </w:r>
      <w:r w:rsidRPr="007100C4">
        <w:rPr>
          <w:rFonts w:cs="Arial" w:hint="cs"/>
          <w:sz w:val="20"/>
          <w:szCs w:val="20"/>
          <w:rtl/>
        </w:rPr>
        <w:t>אבל</w:t>
      </w:r>
      <w:r w:rsidRPr="007100C4">
        <w:rPr>
          <w:rFonts w:cs="Arial"/>
          <w:sz w:val="20"/>
          <w:szCs w:val="20"/>
          <w:rtl/>
        </w:rPr>
        <w:t xml:space="preserve"> </w:t>
      </w:r>
      <w:r w:rsidRPr="007100C4">
        <w:rPr>
          <w:rFonts w:cs="Arial" w:hint="cs"/>
          <w:sz w:val="20"/>
          <w:szCs w:val="20"/>
          <w:rtl/>
        </w:rPr>
        <w:t>משנה</w:t>
      </w:r>
      <w:r w:rsidRPr="007100C4">
        <w:rPr>
          <w:rFonts w:cs="Arial"/>
          <w:sz w:val="20"/>
          <w:szCs w:val="20"/>
          <w:rtl/>
        </w:rPr>
        <w:t xml:space="preserve"> </w:t>
      </w:r>
      <w:r w:rsidRPr="007100C4">
        <w:rPr>
          <w:rFonts w:cs="Arial" w:hint="cs"/>
          <w:sz w:val="20"/>
          <w:szCs w:val="20"/>
          <w:rtl/>
        </w:rPr>
        <w:t>ראשונה</w:t>
      </w:r>
      <w:r w:rsidRPr="007100C4">
        <w:rPr>
          <w:rFonts w:cs="Arial"/>
          <w:sz w:val="20"/>
          <w:szCs w:val="20"/>
          <w:rtl/>
        </w:rPr>
        <w:t xml:space="preserve">: </w:t>
      </w:r>
      <w:r w:rsidRPr="007100C4">
        <w:rPr>
          <w:rFonts w:cs="Arial" w:hint="cs"/>
          <w:sz w:val="20"/>
          <w:szCs w:val="20"/>
          <w:rtl/>
        </w:rPr>
        <w:t>דודו</w:t>
      </w:r>
      <w:r w:rsidRPr="007100C4">
        <w:rPr>
          <w:rFonts w:cs="Arial"/>
          <w:sz w:val="20"/>
          <w:szCs w:val="20"/>
          <w:rtl/>
        </w:rPr>
        <w:t xml:space="preserve">, </w:t>
      </w:r>
      <w:r w:rsidRPr="007100C4">
        <w:rPr>
          <w:rFonts w:cs="Arial" w:hint="cs"/>
          <w:sz w:val="20"/>
          <w:szCs w:val="20"/>
          <w:rtl/>
        </w:rPr>
        <w:t>ובן</w:t>
      </w:r>
      <w:r w:rsidRPr="007100C4">
        <w:rPr>
          <w:rFonts w:cs="Arial"/>
          <w:sz w:val="20"/>
          <w:szCs w:val="20"/>
          <w:rtl/>
        </w:rPr>
        <w:t xml:space="preserve"> </w:t>
      </w:r>
      <w:r w:rsidRPr="007100C4">
        <w:rPr>
          <w:rFonts w:cs="Arial" w:hint="cs"/>
          <w:sz w:val="20"/>
          <w:szCs w:val="20"/>
          <w:rtl/>
        </w:rPr>
        <w:t>דודו</w:t>
      </w:r>
      <w:r w:rsidRPr="007100C4">
        <w:rPr>
          <w:rFonts w:cs="Arial"/>
          <w:sz w:val="20"/>
          <w:szCs w:val="20"/>
          <w:rtl/>
        </w:rPr>
        <w:t xml:space="preserve">, </w:t>
      </w:r>
      <w:r w:rsidRPr="007100C4">
        <w:rPr>
          <w:rFonts w:cs="Arial" w:hint="cs"/>
          <w:sz w:val="20"/>
          <w:szCs w:val="20"/>
          <w:rtl/>
        </w:rPr>
        <w:t>וכל</w:t>
      </w:r>
      <w:r w:rsidRPr="007100C4">
        <w:rPr>
          <w:rFonts w:cs="Arial"/>
          <w:sz w:val="20"/>
          <w:szCs w:val="20"/>
          <w:rtl/>
        </w:rPr>
        <w:t xml:space="preserve"> </w:t>
      </w:r>
      <w:r w:rsidRPr="007100C4">
        <w:rPr>
          <w:rFonts w:cs="Arial" w:hint="cs"/>
          <w:sz w:val="20"/>
          <w:szCs w:val="20"/>
          <w:rtl/>
        </w:rPr>
        <w:t>הראוי</w:t>
      </w:r>
      <w:r w:rsidRPr="007100C4">
        <w:rPr>
          <w:rFonts w:cs="Arial"/>
          <w:sz w:val="20"/>
          <w:szCs w:val="20"/>
          <w:rtl/>
        </w:rPr>
        <w:t xml:space="preserve"> </w:t>
      </w:r>
      <w:r w:rsidRPr="007100C4">
        <w:rPr>
          <w:rFonts w:cs="Arial" w:hint="cs"/>
          <w:sz w:val="20"/>
          <w:szCs w:val="20"/>
          <w:rtl/>
        </w:rPr>
        <w:t>ליורשו</w:t>
      </w:r>
      <w:r w:rsidRPr="007100C4">
        <w:rPr>
          <w:rFonts w:cs="Arial"/>
          <w:sz w:val="20"/>
          <w:szCs w:val="20"/>
          <w:rtl/>
        </w:rPr>
        <w:t xml:space="preserve">, </w:t>
      </w:r>
      <w:r w:rsidRPr="007100C4">
        <w:rPr>
          <w:rFonts w:cs="Arial" w:hint="cs"/>
          <w:sz w:val="20"/>
          <w:szCs w:val="20"/>
          <w:rtl/>
        </w:rPr>
        <w:t>וכל</w:t>
      </w:r>
      <w:r w:rsidRPr="007100C4">
        <w:rPr>
          <w:rFonts w:cs="Arial"/>
          <w:sz w:val="20"/>
          <w:szCs w:val="20"/>
          <w:rtl/>
        </w:rPr>
        <w:t xml:space="preserve"> </w:t>
      </w:r>
      <w:r w:rsidRPr="007100C4">
        <w:rPr>
          <w:rFonts w:cs="Arial" w:hint="cs"/>
          <w:sz w:val="20"/>
          <w:szCs w:val="20"/>
          <w:rtl/>
        </w:rPr>
        <w:t>הקרוב</w:t>
      </w:r>
      <w:r w:rsidRPr="007100C4">
        <w:rPr>
          <w:rFonts w:cs="Arial"/>
          <w:sz w:val="20"/>
          <w:szCs w:val="20"/>
          <w:rtl/>
        </w:rPr>
        <w:t xml:space="preserve"> </w:t>
      </w:r>
      <w:r w:rsidRPr="007100C4">
        <w:rPr>
          <w:rFonts w:cs="Arial" w:hint="cs"/>
          <w:sz w:val="20"/>
          <w:szCs w:val="20"/>
          <w:rtl/>
        </w:rPr>
        <w:t>לו</w:t>
      </w:r>
      <w:r w:rsidRPr="007100C4">
        <w:rPr>
          <w:rFonts w:cs="Arial"/>
          <w:sz w:val="20"/>
          <w:szCs w:val="20"/>
          <w:rtl/>
        </w:rPr>
        <w:t xml:space="preserve"> </w:t>
      </w:r>
      <w:r w:rsidRPr="007100C4">
        <w:rPr>
          <w:rFonts w:cs="Arial" w:hint="cs"/>
          <w:sz w:val="20"/>
          <w:szCs w:val="20"/>
          <w:rtl/>
        </w:rPr>
        <w:t>באותה</w:t>
      </w:r>
      <w:r w:rsidRPr="007100C4">
        <w:rPr>
          <w:rFonts w:cs="Arial"/>
          <w:sz w:val="20"/>
          <w:szCs w:val="20"/>
          <w:rtl/>
        </w:rPr>
        <w:t xml:space="preserve"> </w:t>
      </w:r>
      <w:r w:rsidRPr="007100C4">
        <w:rPr>
          <w:rFonts w:cs="Arial" w:hint="cs"/>
          <w:sz w:val="20"/>
          <w:szCs w:val="20"/>
          <w:rtl/>
        </w:rPr>
        <w:t>שעה</w:t>
      </w:r>
      <w:r>
        <w:rPr>
          <w:rFonts w:cs="Arial" w:hint="cs"/>
          <w:sz w:val="20"/>
          <w:szCs w:val="20"/>
          <w:rtl/>
        </w:rPr>
        <w:t>."</w:t>
      </w:r>
      <w:r>
        <w:rPr>
          <w:b/>
          <w:bCs/>
          <w:sz w:val="20"/>
          <w:szCs w:val="20"/>
          <w:rtl/>
        </w:rPr>
        <w:br/>
      </w:r>
      <w:r>
        <w:rPr>
          <w:rFonts w:hint="cs"/>
          <w:b/>
          <w:bCs/>
          <w:sz w:val="20"/>
          <w:szCs w:val="20"/>
          <w:rtl/>
        </w:rPr>
        <w:t xml:space="preserve">גמרא </w:t>
      </w:r>
      <w:r>
        <w:rPr>
          <w:rFonts w:hint="cs"/>
          <w:sz w:val="20"/>
          <w:szCs w:val="20"/>
          <w:rtl/>
        </w:rPr>
        <w:t>(שם) "</w:t>
      </w:r>
      <w:r w:rsidRPr="007100C4">
        <w:rPr>
          <w:rFonts w:cs="Arial" w:hint="cs"/>
          <w:sz w:val="20"/>
          <w:szCs w:val="20"/>
          <w:rtl/>
        </w:rPr>
        <w:t>מנהני</w:t>
      </w:r>
      <w:r w:rsidRPr="007100C4">
        <w:rPr>
          <w:rFonts w:cs="Arial"/>
          <w:sz w:val="20"/>
          <w:szCs w:val="20"/>
          <w:rtl/>
        </w:rPr>
        <w:t xml:space="preserve"> </w:t>
      </w:r>
      <w:r w:rsidRPr="007100C4">
        <w:rPr>
          <w:rFonts w:cs="Arial" w:hint="cs"/>
          <w:sz w:val="20"/>
          <w:szCs w:val="20"/>
          <w:rtl/>
        </w:rPr>
        <w:t>מילי</w:t>
      </w:r>
      <w:r w:rsidRPr="007100C4">
        <w:rPr>
          <w:rFonts w:cs="Arial"/>
          <w:sz w:val="20"/>
          <w:szCs w:val="20"/>
          <w:rtl/>
        </w:rPr>
        <w:t xml:space="preserve">? - </w:t>
      </w:r>
      <w:r w:rsidRPr="007100C4">
        <w:rPr>
          <w:rFonts w:cs="Arial" w:hint="cs"/>
          <w:sz w:val="20"/>
          <w:szCs w:val="20"/>
          <w:rtl/>
        </w:rPr>
        <w:t>דתנו</w:t>
      </w:r>
      <w:r w:rsidRPr="007100C4">
        <w:rPr>
          <w:rFonts w:cs="Arial"/>
          <w:sz w:val="20"/>
          <w:szCs w:val="20"/>
          <w:rtl/>
        </w:rPr>
        <w:t xml:space="preserve"> </w:t>
      </w:r>
      <w:r w:rsidRPr="007100C4">
        <w:rPr>
          <w:rFonts w:cs="Arial" w:hint="cs"/>
          <w:sz w:val="20"/>
          <w:szCs w:val="20"/>
          <w:rtl/>
        </w:rPr>
        <w:t>רבנן</w:t>
      </w:r>
      <w:r w:rsidRPr="007100C4">
        <w:rPr>
          <w:rFonts w:cs="Arial"/>
          <w:sz w:val="20"/>
          <w:szCs w:val="20"/>
          <w:rtl/>
        </w:rPr>
        <w:t xml:space="preserve">: </w:t>
      </w:r>
      <w:r w:rsidRPr="007100C4">
        <w:rPr>
          <w:rFonts w:cs="Arial" w:hint="cs"/>
          <w:sz w:val="20"/>
          <w:szCs w:val="20"/>
          <w:rtl/>
        </w:rPr>
        <w:t>לא</w:t>
      </w:r>
      <w:r w:rsidRPr="007100C4">
        <w:rPr>
          <w:rFonts w:cs="Arial"/>
          <w:sz w:val="20"/>
          <w:szCs w:val="20"/>
          <w:rtl/>
        </w:rPr>
        <w:t xml:space="preserve"> </w:t>
      </w:r>
      <w:r w:rsidRPr="007100C4">
        <w:rPr>
          <w:rFonts w:cs="Arial" w:hint="cs"/>
          <w:sz w:val="20"/>
          <w:szCs w:val="20"/>
          <w:rtl/>
        </w:rPr>
        <w:t>יומתו</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w:t>
      </w:r>
      <w:r w:rsidRPr="007100C4">
        <w:rPr>
          <w:rFonts w:cs="Arial" w:hint="cs"/>
          <w:sz w:val="20"/>
          <w:szCs w:val="20"/>
          <w:rtl/>
        </w:rPr>
        <w:t>על</w:t>
      </w:r>
      <w:r w:rsidRPr="007100C4">
        <w:rPr>
          <w:rFonts w:cs="Arial"/>
          <w:sz w:val="20"/>
          <w:szCs w:val="20"/>
          <w:rtl/>
        </w:rPr>
        <w:t xml:space="preserve"> </w:t>
      </w:r>
      <w:r w:rsidRPr="007100C4">
        <w:rPr>
          <w:rFonts w:cs="Arial" w:hint="cs"/>
          <w:sz w:val="20"/>
          <w:szCs w:val="20"/>
          <w:rtl/>
        </w:rPr>
        <w:t>בנים</w:t>
      </w:r>
      <w:r w:rsidRPr="007100C4">
        <w:rPr>
          <w:rFonts w:cs="Arial"/>
          <w:sz w:val="20"/>
          <w:szCs w:val="20"/>
          <w:rtl/>
        </w:rPr>
        <w:t xml:space="preserve">, </w:t>
      </w:r>
      <w:r w:rsidRPr="007100C4">
        <w:rPr>
          <w:rFonts w:cs="Arial" w:hint="cs"/>
          <w:sz w:val="20"/>
          <w:szCs w:val="20"/>
          <w:rtl/>
        </w:rPr>
        <w:t>מה</w:t>
      </w:r>
      <w:r w:rsidRPr="007100C4">
        <w:rPr>
          <w:rFonts w:cs="Arial"/>
          <w:sz w:val="20"/>
          <w:szCs w:val="20"/>
          <w:rtl/>
        </w:rPr>
        <w:t xml:space="preserve"> </w:t>
      </w:r>
      <w:r w:rsidRPr="007100C4">
        <w:rPr>
          <w:rFonts w:cs="Arial" w:hint="cs"/>
          <w:sz w:val="20"/>
          <w:szCs w:val="20"/>
          <w:rtl/>
        </w:rPr>
        <w:t>תלמוד</w:t>
      </w:r>
      <w:r w:rsidRPr="007100C4">
        <w:rPr>
          <w:rFonts w:cs="Arial"/>
          <w:sz w:val="20"/>
          <w:szCs w:val="20"/>
          <w:rtl/>
        </w:rPr>
        <w:t xml:space="preserve"> </w:t>
      </w:r>
      <w:r w:rsidRPr="007100C4">
        <w:rPr>
          <w:rFonts w:cs="Arial" w:hint="cs"/>
          <w:sz w:val="20"/>
          <w:szCs w:val="20"/>
          <w:rtl/>
        </w:rPr>
        <w:t>לומר</w:t>
      </w:r>
      <w:r w:rsidRPr="007100C4">
        <w:rPr>
          <w:rFonts w:cs="Arial"/>
          <w:sz w:val="20"/>
          <w:szCs w:val="20"/>
          <w:rtl/>
        </w:rPr>
        <w:t xml:space="preserve">? </w:t>
      </w:r>
      <w:r w:rsidRPr="007100C4">
        <w:rPr>
          <w:rFonts w:cs="Arial" w:hint="cs"/>
          <w:sz w:val="20"/>
          <w:szCs w:val="20"/>
          <w:rtl/>
        </w:rPr>
        <w:t>אם</w:t>
      </w:r>
      <w:r w:rsidRPr="007100C4">
        <w:rPr>
          <w:rFonts w:cs="Arial"/>
          <w:sz w:val="20"/>
          <w:szCs w:val="20"/>
          <w:rtl/>
        </w:rPr>
        <w:t xml:space="preserve"> </w:t>
      </w:r>
      <w:r w:rsidRPr="007100C4">
        <w:rPr>
          <w:rFonts w:cs="Arial" w:hint="cs"/>
          <w:sz w:val="20"/>
          <w:szCs w:val="20"/>
          <w:rtl/>
        </w:rPr>
        <w:t>ללמד</w:t>
      </w:r>
      <w:r w:rsidRPr="007100C4">
        <w:rPr>
          <w:rFonts w:cs="Arial"/>
          <w:sz w:val="20"/>
          <w:szCs w:val="20"/>
          <w:rtl/>
        </w:rPr>
        <w:t xml:space="preserve"> </w:t>
      </w:r>
      <w:r w:rsidRPr="007100C4">
        <w:rPr>
          <w:rFonts w:cs="Arial" w:hint="cs"/>
          <w:sz w:val="20"/>
          <w:szCs w:val="20"/>
          <w:rtl/>
        </w:rPr>
        <w:t>שלא</w:t>
      </w:r>
      <w:r w:rsidRPr="007100C4">
        <w:rPr>
          <w:rFonts w:cs="Arial"/>
          <w:sz w:val="20"/>
          <w:szCs w:val="20"/>
          <w:rtl/>
        </w:rPr>
        <w:t xml:space="preserve"> </w:t>
      </w:r>
      <w:r w:rsidRPr="007100C4">
        <w:rPr>
          <w:rFonts w:cs="Arial" w:hint="cs"/>
          <w:sz w:val="20"/>
          <w:szCs w:val="20"/>
          <w:rtl/>
        </w:rPr>
        <w:t>ימותו</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w:t>
      </w:r>
      <w:r w:rsidRPr="007100C4">
        <w:rPr>
          <w:rFonts w:cs="Arial" w:hint="cs"/>
          <w:sz w:val="20"/>
          <w:szCs w:val="20"/>
          <w:rtl/>
        </w:rPr>
        <w:t>בעון</w:t>
      </w:r>
      <w:r w:rsidRPr="007100C4">
        <w:rPr>
          <w:rFonts w:cs="Arial"/>
          <w:sz w:val="20"/>
          <w:szCs w:val="20"/>
          <w:rtl/>
        </w:rPr>
        <w:t xml:space="preserve"> </w:t>
      </w:r>
      <w:r w:rsidRPr="007100C4">
        <w:rPr>
          <w:rFonts w:cs="Arial" w:hint="cs"/>
          <w:sz w:val="20"/>
          <w:szCs w:val="20"/>
          <w:rtl/>
        </w:rPr>
        <w:t>בנים</w:t>
      </w:r>
      <w:r w:rsidRPr="007100C4">
        <w:rPr>
          <w:rFonts w:cs="Arial"/>
          <w:sz w:val="20"/>
          <w:szCs w:val="20"/>
          <w:rtl/>
        </w:rPr>
        <w:t xml:space="preserve"> </w:t>
      </w:r>
      <w:r w:rsidRPr="007100C4">
        <w:rPr>
          <w:rFonts w:cs="Arial" w:hint="cs"/>
          <w:sz w:val="20"/>
          <w:szCs w:val="20"/>
          <w:rtl/>
        </w:rPr>
        <w:t>ובנים</w:t>
      </w:r>
      <w:r w:rsidRPr="007100C4">
        <w:rPr>
          <w:rFonts w:cs="Arial"/>
          <w:sz w:val="20"/>
          <w:szCs w:val="20"/>
          <w:rtl/>
        </w:rPr>
        <w:t xml:space="preserve"> </w:t>
      </w:r>
      <w:r w:rsidRPr="007100C4">
        <w:rPr>
          <w:rFonts w:cs="Arial" w:hint="cs"/>
          <w:sz w:val="20"/>
          <w:szCs w:val="20"/>
          <w:rtl/>
        </w:rPr>
        <w:t>בעון</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 </w:t>
      </w:r>
      <w:r w:rsidRPr="007100C4">
        <w:rPr>
          <w:rFonts w:cs="Arial" w:hint="cs"/>
          <w:sz w:val="20"/>
          <w:szCs w:val="20"/>
          <w:rtl/>
        </w:rPr>
        <w:t>הרי</w:t>
      </w:r>
      <w:r w:rsidRPr="007100C4">
        <w:rPr>
          <w:rFonts w:cs="Arial"/>
          <w:sz w:val="20"/>
          <w:szCs w:val="20"/>
          <w:rtl/>
        </w:rPr>
        <w:t xml:space="preserve"> </w:t>
      </w:r>
      <w:r w:rsidRPr="007100C4">
        <w:rPr>
          <w:rFonts w:cs="Arial" w:hint="cs"/>
          <w:sz w:val="20"/>
          <w:szCs w:val="20"/>
          <w:rtl/>
        </w:rPr>
        <w:t>כבר</w:t>
      </w:r>
      <w:r w:rsidRPr="007100C4">
        <w:rPr>
          <w:rFonts w:cs="Arial"/>
          <w:sz w:val="20"/>
          <w:szCs w:val="20"/>
          <w:rtl/>
        </w:rPr>
        <w:t xml:space="preserve"> </w:t>
      </w:r>
      <w:r w:rsidRPr="007100C4">
        <w:rPr>
          <w:rFonts w:cs="Arial" w:hint="cs"/>
          <w:sz w:val="20"/>
          <w:szCs w:val="20"/>
          <w:rtl/>
        </w:rPr>
        <w:t>נאמר</w:t>
      </w:r>
      <w:r w:rsidRPr="007100C4">
        <w:rPr>
          <w:rFonts w:cs="Arial"/>
          <w:sz w:val="20"/>
          <w:szCs w:val="20"/>
          <w:rtl/>
        </w:rPr>
        <w:t xml:space="preserve"> </w:t>
      </w:r>
      <w:r w:rsidRPr="007100C4">
        <w:rPr>
          <w:rFonts w:cs="Arial" w:hint="cs"/>
          <w:sz w:val="20"/>
          <w:szCs w:val="20"/>
          <w:rtl/>
        </w:rPr>
        <w:t>איש</w:t>
      </w:r>
      <w:r w:rsidRPr="007100C4">
        <w:rPr>
          <w:rFonts w:cs="Arial"/>
          <w:sz w:val="20"/>
          <w:szCs w:val="20"/>
          <w:rtl/>
        </w:rPr>
        <w:t xml:space="preserve"> </w:t>
      </w:r>
      <w:r w:rsidRPr="007100C4">
        <w:rPr>
          <w:rFonts w:cs="Arial" w:hint="cs"/>
          <w:sz w:val="20"/>
          <w:szCs w:val="20"/>
          <w:rtl/>
        </w:rPr>
        <w:t>בחטאו</w:t>
      </w:r>
      <w:r w:rsidRPr="007100C4">
        <w:rPr>
          <w:rFonts w:cs="Arial"/>
          <w:sz w:val="20"/>
          <w:szCs w:val="20"/>
          <w:rtl/>
        </w:rPr>
        <w:t xml:space="preserve"> </w:t>
      </w:r>
      <w:r w:rsidRPr="007100C4">
        <w:rPr>
          <w:rFonts w:cs="Arial" w:hint="cs"/>
          <w:sz w:val="20"/>
          <w:szCs w:val="20"/>
          <w:rtl/>
        </w:rPr>
        <w:t>יומתו</w:t>
      </w:r>
      <w:r w:rsidRPr="007100C4">
        <w:rPr>
          <w:rFonts w:cs="Arial"/>
          <w:sz w:val="20"/>
          <w:szCs w:val="20"/>
          <w:rtl/>
        </w:rPr>
        <w:t xml:space="preserve">. </w:t>
      </w:r>
      <w:r w:rsidRPr="007100C4">
        <w:rPr>
          <w:rFonts w:cs="Arial" w:hint="cs"/>
          <w:sz w:val="20"/>
          <w:szCs w:val="20"/>
          <w:rtl/>
        </w:rPr>
        <w:t>אלא</w:t>
      </w:r>
      <w:r w:rsidRPr="007100C4">
        <w:rPr>
          <w:rFonts w:cs="Arial"/>
          <w:sz w:val="20"/>
          <w:szCs w:val="20"/>
          <w:rtl/>
        </w:rPr>
        <w:t xml:space="preserve">, </w:t>
      </w:r>
      <w:r w:rsidRPr="007100C4">
        <w:rPr>
          <w:rFonts w:cs="Arial" w:hint="cs"/>
          <w:sz w:val="20"/>
          <w:szCs w:val="20"/>
          <w:rtl/>
        </w:rPr>
        <w:t>לא</w:t>
      </w:r>
      <w:r w:rsidRPr="007100C4">
        <w:rPr>
          <w:rFonts w:cs="Arial"/>
          <w:sz w:val="20"/>
          <w:szCs w:val="20"/>
          <w:rtl/>
        </w:rPr>
        <w:t xml:space="preserve"> </w:t>
      </w:r>
      <w:r w:rsidRPr="007100C4">
        <w:rPr>
          <w:rFonts w:cs="Arial" w:hint="cs"/>
          <w:sz w:val="20"/>
          <w:szCs w:val="20"/>
          <w:rtl/>
        </w:rPr>
        <w:t>יומתו</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w:t>
      </w:r>
      <w:r w:rsidRPr="007100C4">
        <w:rPr>
          <w:rFonts w:cs="Arial" w:hint="cs"/>
          <w:sz w:val="20"/>
          <w:szCs w:val="20"/>
          <w:rtl/>
        </w:rPr>
        <w:t>על</w:t>
      </w:r>
      <w:r w:rsidRPr="007100C4">
        <w:rPr>
          <w:rFonts w:cs="Arial"/>
          <w:sz w:val="20"/>
          <w:szCs w:val="20"/>
          <w:rtl/>
        </w:rPr>
        <w:t xml:space="preserve"> </w:t>
      </w:r>
      <w:r w:rsidRPr="007100C4">
        <w:rPr>
          <w:rFonts w:cs="Arial" w:hint="cs"/>
          <w:sz w:val="20"/>
          <w:szCs w:val="20"/>
          <w:rtl/>
        </w:rPr>
        <w:t>בנים</w:t>
      </w:r>
      <w:r w:rsidRPr="007100C4">
        <w:rPr>
          <w:rFonts w:cs="Arial"/>
          <w:sz w:val="20"/>
          <w:szCs w:val="20"/>
          <w:rtl/>
        </w:rPr>
        <w:t xml:space="preserve"> - </w:t>
      </w:r>
      <w:r w:rsidRPr="007100C4">
        <w:rPr>
          <w:rFonts w:cs="Arial" w:hint="cs"/>
          <w:sz w:val="20"/>
          <w:szCs w:val="20"/>
          <w:rtl/>
        </w:rPr>
        <w:t>בעדות</w:t>
      </w:r>
      <w:r w:rsidRPr="007100C4">
        <w:rPr>
          <w:rFonts w:cs="Arial"/>
          <w:sz w:val="20"/>
          <w:szCs w:val="20"/>
          <w:rtl/>
        </w:rPr>
        <w:t xml:space="preserve"> </w:t>
      </w:r>
      <w:r w:rsidRPr="007100C4">
        <w:rPr>
          <w:rFonts w:cs="Arial" w:hint="cs"/>
          <w:sz w:val="20"/>
          <w:szCs w:val="20"/>
          <w:rtl/>
        </w:rPr>
        <w:t>בנים</w:t>
      </w:r>
      <w:r>
        <w:rPr>
          <w:rFonts w:cs="Arial" w:hint="cs"/>
          <w:sz w:val="20"/>
          <w:szCs w:val="20"/>
          <w:rtl/>
        </w:rPr>
        <w:t xml:space="preserve"> (</w:t>
      </w:r>
      <w:r w:rsidRPr="00364DDA">
        <w:rPr>
          <w:rFonts w:cs="Arial" w:hint="cs"/>
          <w:sz w:val="18"/>
          <w:szCs w:val="18"/>
          <w:rtl/>
        </w:rPr>
        <w:t>בן שמעיד על אחי אביו, דודו)</w:t>
      </w:r>
      <w:r w:rsidRPr="007100C4">
        <w:rPr>
          <w:rFonts w:cs="Arial"/>
          <w:sz w:val="20"/>
          <w:szCs w:val="20"/>
          <w:rtl/>
        </w:rPr>
        <w:t xml:space="preserve">, </w:t>
      </w:r>
      <w:r w:rsidRPr="007100C4">
        <w:rPr>
          <w:rFonts w:cs="Arial" w:hint="cs"/>
          <w:sz w:val="20"/>
          <w:szCs w:val="20"/>
          <w:rtl/>
        </w:rPr>
        <w:t>ובנים</w:t>
      </w:r>
      <w:r w:rsidRPr="007100C4">
        <w:rPr>
          <w:rFonts w:cs="Arial"/>
          <w:sz w:val="20"/>
          <w:szCs w:val="20"/>
          <w:rtl/>
        </w:rPr>
        <w:t xml:space="preserve"> </w:t>
      </w:r>
      <w:r w:rsidRPr="007100C4">
        <w:rPr>
          <w:rFonts w:cs="Arial" w:hint="cs"/>
          <w:sz w:val="20"/>
          <w:szCs w:val="20"/>
          <w:rtl/>
        </w:rPr>
        <w:t>לא</w:t>
      </w:r>
      <w:r w:rsidRPr="007100C4">
        <w:rPr>
          <w:rFonts w:cs="Arial"/>
          <w:sz w:val="20"/>
          <w:szCs w:val="20"/>
          <w:rtl/>
        </w:rPr>
        <w:t xml:space="preserve"> </w:t>
      </w:r>
      <w:r w:rsidRPr="007100C4">
        <w:rPr>
          <w:rFonts w:cs="Arial" w:hint="cs"/>
          <w:sz w:val="20"/>
          <w:szCs w:val="20"/>
          <w:rtl/>
        </w:rPr>
        <w:t>יומתו</w:t>
      </w:r>
      <w:r w:rsidRPr="007100C4">
        <w:rPr>
          <w:rFonts w:cs="Arial"/>
          <w:sz w:val="20"/>
          <w:szCs w:val="20"/>
          <w:rtl/>
        </w:rPr>
        <w:t xml:space="preserve"> </w:t>
      </w:r>
      <w:r w:rsidRPr="007100C4">
        <w:rPr>
          <w:rFonts w:cs="Arial" w:hint="cs"/>
          <w:sz w:val="20"/>
          <w:szCs w:val="20"/>
          <w:rtl/>
        </w:rPr>
        <w:t>על</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 </w:t>
      </w:r>
      <w:r w:rsidRPr="007100C4">
        <w:rPr>
          <w:rFonts w:cs="Arial" w:hint="cs"/>
          <w:sz w:val="20"/>
          <w:szCs w:val="20"/>
          <w:rtl/>
        </w:rPr>
        <w:t>בעדות</w:t>
      </w:r>
      <w:r w:rsidRPr="007100C4">
        <w:rPr>
          <w:rFonts w:cs="Arial"/>
          <w:sz w:val="20"/>
          <w:szCs w:val="20"/>
          <w:rtl/>
        </w:rPr>
        <w:t xml:space="preserve"> </w:t>
      </w:r>
      <w:r w:rsidRPr="007100C4">
        <w:rPr>
          <w:rFonts w:cs="Arial" w:hint="cs"/>
          <w:sz w:val="20"/>
          <w:szCs w:val="20"/>
          <w:rtl/>
        </w:rPr>
        <w:t>אבות</w:t>
      </w:r>
      <w:r>
        <w:rPr>
          <w:rFonts w:cs="Arial" w:hint="cs"/>
          <w:sz w:val="20"/>
          <w:szCs w:val="20"/>
          <w:rtl/>
        </w:rPr>
        <w:t xml:space="preserve"> </w:t>
      </w:r>
      <w:r w:rsidRPr="00364DDA">
        <w:rPr>
          <w:rFonts w:cs="Arial" w:hint="cs"/>
          <w:sz w:val="18"/>
          <w:szCs w:val="18"/>
          <w:rtl/>
        </w:rPr>
        <w:t>(המעיד על בן אחיו, אחיינו)</w:t>
      </w:r>
      <w:r w:rsidRPr="007100C4">
        <w:rPr>
          <w:rFonts w:cs="Arial"/>
          <w:sz w:val="20"/>
          <w:szCs w:val="20"/>
          <w:rtl/>
        </w:rPr>
        <w:t>.</w:t>
      </w:r>
      <w:r>
        <w:rPr>
          <w:rFonts w:cs="Arial" w:hint="cs"/>
          <w:sz w:val="20"/>
          <w:szCs w:val="20"/>
          <w:rtl/>
        </w:rPr>
        <w:t>..</w:t>
      </w:r>
      <w:r>
        <w:rPr>
          <w:rFonts w:cs="Arial"/>
          <w:sz w:val="20"/>
          <w:szCs w:val="20"/>
          <w:rtl/>
        </w:rPr>
        <w:br/>
      </w:r>
      <w:r w:rsidRPr="007100C4">
        <w:rPr>
          <w:rFonts w:cs="Arial" w:hint="cs"/>
          <w:sz w:val="20"/>
          <w:szCs w:val="20"/>
          <w:rtl/>
        </w:rPr>
        <w:t>אשכחן</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w:t>
      </w:r>
      <w:r w:rsidRPr="007100C4">
        <w:rPr>
          <w:rFonts w:cs="Arial" w:hint="cs"/>
          <w:sz w:val="20"/>
          <w:szCs w:val="20"/>
          <w:rtl/>
        </w:rPr>
        <w:t>לבנים</w:t>
      </w:r>
      <w:r w:rsidRPr="007100C4">
        <w:rPr>
          <w:rFonts w:cs="Arial"/>
          <w:sz w:val="20"/>
          <w:szCs w:val="20"/>
          <w:rtl/>
        </w:rPr>
        <w:t xml:space="preserve"> </w:t>
      </w:r>
      <w:r w:rsidRPr="003A4077">
        <w:rPr>
          <w:rFonts w:cs="Arial" w:hint="cs"/>
          <w:sz w:val="18"/>
          <w:szCs w:val="18"/>
          <w:rtl/>
        </w:rPr>
        <w:t xml:space="preserve">(דוד לאחיינו) </w:t>
      </w:r>
      <w:r w:rsidRPr="007100C4">
        <w:rPr>
          <w:rFonts w:cs="Arial" w:hint="cs"/>
          <w:sz w:val="20"/>
          <w:szCs w:val="20"/>
          <w:rtl/>
        </w:rPr>
        <w:t>ובנים</w:t>
      </w:r>
      <w:r w:rsidRPr="007100C4">
        <w:rPr>
          <w:rFonts w:cs="Arial"/>
          <w:sz w:val="20"/>
          <w:szCs w:val="20"/>
          <w:rtl/>
        </w:rPr>
        <w:t xml:space="preserve"> </w:t>
      </w:r>
      <w:r w:rsidRPr="007100C4">
        <w:rPr>
          <w:rFonts w:cs="Arial" w:hint="cs"/>
          <w:sz w:val="20"/>
          <w:szCs w:val="20"/>
          <w:rtl/>
        </w:rPr>
        <w:t>לאבות</w:t>
      </w:r>
      <w:r>
        <w:rPr>
          <w:rFonts w:cs="Arial" w:hint="cs"/>
          <w:sz w:val="20"/>
          <w:szCs w:val="20"/>
          <w:rtl/>
        </w:rPr>
        <w:t xml:space="preserve"> </w:t>
      </w:r>
      <w:r w:rsidRPr="003A4077">
        <w:rPr>
          <w:rFonts w:cs="Arial" w:hint="cs"/>
          <w:sz w:val="18"/>
          <w:szCs w:val="18"/>
          <w:rtl/>
        </w:rPr>
        <w:t>(אחיין לדודו)</w:t>
      </w:r>
      <w:r w:rsidRPr="007100C4">
        <w:rPr>
          <w:rFonts w:cs="Arial"/>
          <w:sz w:val="20"/>
          <w:szCs w:val="20"/>
          <w:rtl/>
        </w:rPr>
        <w:t xml:space="preserve">, </w:t>
      </w:r>
      <w:r w:rsidRPr="007100C4">
        <w:rPr>
          <w:rFonts w:cs="Arial" w:hint="cs"/>
          <w:sz w:val="20"/>
          <w:szCs w:val="20"/>
          <w:rtl/>
        </w:rPr>
        <w:t>וכל</w:t>
      </w:r>
      <w:r w:rsidRPr="007100C4">
        <w:rPr>
          <w:rFonts w:cs="Arial"/>
          <w:sz w:val="20"/>
          <w:szCs w:val="20"/>
          <w:rtl/>
        </w:rPr>
        <w:t xml:space="preserve"> </w:t>
      </w:r>
      <w:r w:rsidRPr="007100C4">
        <w:rPr>
          <w:rFonts w:cs="Arial" w:hint="cs"/>
          <w:sz w:val="20"/>
          <w:szCs w:val="20"/>
          <w:rtl/>
        </w:rPr>
        <w:t>שכן</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w:t>
      </w:r>
      <w:r w:rsidRPr="007100C4">
        <w:rPr>
          <w:rFonts w:cs="Arial" w:hint="cs"/>
          <w:sz w:val="18"/>
          <w:szCs w:val="18"/>
          <w:rtl/>
        </w:rPr>
        <w:t>(אח</w:t>
      </w:r>
      <w:r>
        <w:rPr>
          <w:rFonts w:cs="Arial" w:hint="cs"/>
          <w:sz w:val="18"/>
          <w:szCs w:val="18"/>
          <w:rtl/>
        </w:rPr>
        <w:t xml:space="preserve"> לאח</w:t>
      </w:r>
      <w:r w:rsidRPr="007100C4">
        <w:rPr>
          <w:rFonts w:cs="Arial" w:hint="cs"/>
          <w:sz w:val="18"/>
          <w:szCs w:val="18"/>
          <w:rtl/>
        </w:rPr>
        <w:t xml:space="preserve">) </w:t>
      </w:r>
      <w:r w:rsidRPr="007100C4">
        <w:rPr>
          <w:rFonts w:cs="Arial" w:hint="cs"/>
          <w:sz w:val="20"/>
          <w:szCs w:val="20"/>
          <w:rtl/>
        </w:rPr>
        <w:t>להדדי</w:t>
      </w:r>
      <w:r w:rsidRPr="007100C4">
        <w:rPr>
          <w:rFonts w:cs="Arial"/>
          <w:sz w:val="20"/>
          <w:szCs w:val="20"/>
          <w:rtl/>
        </w:rPr>
        <w:t xml:space="preserve">. </w:t>
      </w:r>
      <w:r w:rsidRPr="007100C4">
        <w:rPr>
          <w:rFonts w:cs="Arial" w:hint="cs"/>
          <w:sz w:val="20"/>
          <w:szCs w:val="20"/>
          <w:rtl/>
        </w:rPr>
        <w:t>בנים</w:t>
      </w:r>
      <w:r w:rsidRPr="007100C4">
        <w:rPr>
          <w:rFonts w:cs="Arial"/>
          <w:sz w:val="20"/>
          <w:szCs w:val="20"/>
          <w:rtl/>
        </w:rPr>
        <w:t xml:space="preserve"> </w:t>
      </w:r>
      <w:r w:rsidRPr="007100C4">
        <w:rPr>
          <w:rFonts w:cs="Arial" w:hint="cs"/>
          <w:sz w:val="20"/>
          <w:szCs w:val="20"/>
          <w:rtl/>
        </w:rPr>
        <w:t>לבנים</w:t>
      </w:r>
      <w:r w:rsidRPr="007100C4">
        <w:rPr>
          <w:rFonts w:cs="Arial"/>
          <w:sz w:val="20"/>
          <w:szCs w:val="20"/>
          <w:rtl/>
        </w:rPr>
        <w:t xml:space="preserve"> </w:t>
      </w:r>
      <w:r w:rsidRPr="00284A41">
        <w:rPr>
          <w:rFonts w:cs="Arial" w:hint="cs"/>
          <w:sz w:val="18"/>
          <w:szCs w:val="18"/>
          <w:rtl/>
        </w:rPr>
        <w:t xml:space="preserve">(בני דודים) </w:t>
      </w:r>
      <w:r w:rsidRPr="007100C4">
        <w:rPr>
          <w:rFonts w:cs="Arial" w:hint="cs"/>
          <w:sz w:val="20"/>
          <w:szCs w:val="20"/>
          <w:rtl/>
        </w:rPr>
        <w:t>מנלן</w:t>
      </w:r>
      <w:r w:rsidRPr="007100C4">
        <w:rPr>
          <w:rFonts w:cs="Arial"/>
          <w:sz w:val="20"/>
          <w:szCs w:val="20"/>
          <w:rtl/>
        </w:rPr>
        <w:t xml:space="preserve">? - </w:t>
      </w:r>
      <w:r w:rsidRPr="007100C4">
        <w:rPr>
          <w:rFonts w:cs="Arial" w:hint="cs"/>
          <w:sz w:val="20"/>
          <w:szCs w:val="20"/>
          <w:rtl/>
        </w:rPr>
        <w:t>אם</w:t>
      </w:r>
      <w:r w:rsidRPr="007100C4">
        <w:rPr>
          <w:rFonts w:cs="Arial"/>
          <w:sz w:val="20"/>
          <w:szCs w:val="20"/>
          <w:rtl/>
        </w:rPr>
        <w:t xml:space="preserve"> </w:t>
      </w:r>
      <w:r w:rsidRPr="007100C4">
        <w:rPr>
          <w:rFonts w:cs="Arial" w:hint="cs"/>
          <w:sz w:val="20"/>
          <w:szCs w:val="20"/>
          <w:rtl/>
        </w:rPr>
        <w:t>כן</w:t>
      </w:r>
      <w:r w:rsidRPr="007100C4">
        <w:rPr>
          <w:rFonts w:cs="Arial"/>
          <w:sz w:val="20"/>
          <w:szCs w:val="20"/>
          <w:rtl/>
        </w:rPr>
        <w:t xml:space="preserve"> </w:t>
      </w:r>
      <w:r w:rsidRPr="007100C4">
        <w:rPr>
          <w:rFonts w:cs="Arial" w:hint="cs"/>
          <w:sz w:val="20"/>
          <w:szCs w:val="20"/>
          <w:rtl/>
        </w:rPr>
        <w:t>ליכתוב</w:t>
      </w:r>
      <w:r w:rsidRPr="007100C4">
        <w:rPr>
          <w:rFonts w:cs="Arial"/>
          <w:sz w:val="20"/>
          <w:szCs w:val="20"/>
          <w:rtl/>
        </w:rPr>
        <w:t xml:space="preserve"> </w:t>
      </w:r>
      <w:r w:rsidRPr="007100C4">
        <w:rPr>
          <w:rFonts w:cs="Arial" w:hint="cs"/>
          <w:sz w:val="20"/>
          <w:szCs w:val="20"/>
          <w:rtl/>
        </w:rPr>
        <w:t>קרא</w:t>
      </w:r>
      <w:r w:rsidRPr="007100C4">
        <w:rPr>
          <w:rFonts w:cs="Arial"/>
          <w:sz w:val="20"/>
          <w:szCs w:val="20"/>
          <w:rtl/>
        </w:rPr>
        <w:t xml:space="preserve"> </w:t>
      </w:r>
      <w:r w:rsidRPr="007100C4">
        <w:rPr>
          <w:rFonts w:cs="Arial" w:hint="cs"/>
          <w:sz w:val="20"/>
          <w:szCs w:val="20"/>
          <w:rtl/>
        </w:rPr>
        <w:t>לא</w:t>
      </w:r>
      <w:r w:rsidRPr="007100C4">
        <w:rPr>
          <w:rFonts w:cs="Arial"/>
          <w:sz w:val="20"/>
          <w:szCs w:val="20"/>
          <w:rtl/>
        </w:rPr>
        <w:t xml:space="preserve"> </w:t>
      </w:r>
      <w:r w:rsidRPr="007100C4">
        <w:rPr>
          <w:rFonts w:cs="Arial" w:hint="cs"/>
          <w:sz w:val="20"/>
          <w:szCs w:val="20"/>
          <w:rtl/>
        </w:rPr>
        <w:t>יומתו</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w:t>
      </w:r>
      <w:r w:rsidRPr="007100C4">
        <w:rPr>
          <w:rFonts w:cs="Arial" w:hint="cs"/>
          <w:sz w:val="20"/>
          <w:szCs w:val="20"/>
          <w:rtl/>
        </w:rPr>
        <w:t>על</w:t>
      </w:r>
      <w:r w:rsidRPr="007100C4">
        <w:rPr>
          <w:rFonts w:cs="Arial"/>
          <w:sz w:val="20"/>
          <w:szCs w:val="20"/>
          <w:rtl/>
        </w:rPr>
        <w:t xml:space="preserve"> </w:t>
      </w:r>
      <w:r w:rsidRPr="007100C4">
        <w:rPr>
          <w:rFonts w:cs="Arial" w:hint="cs"/>
          <w:sz w:val="20"/>
          <w:szCs w:val="20"/>
          <w:rtl/>
        </w:rPr>
        <w:t>בן</w:t>
      </w:r>
      <w:r w:rsidRPr="007100C4">
        <w:rPr>
          <w:rFonts w:cs="Arial"/>
          <w:sz w:val="20"/>
          <w:szCs w:val="20"/>
          <w:rtl/>
        </w:rPr>
        <w:t xml:space="preserve">, </w:t>
      </w:r>
      <w:r w:rsidRPr="007100C4">
        <w:rPr>
          <w:rFonts w:cs="Arial" w:hint="cs"/>
          <w:sz w:val="20"/>
          <w:szCs w:val="20"/>
          <w:rtl/>
        </w:rPr>
        <w:t>מאי</w:t>
      </w:r>
      <w:r w:rsidRPr="007100C4">
        <w:rPr>
          <w:rFonts w:cs="Arial"/>
          <w:sz w:val="20"/>
          <w:szCs w:val="20"/>
          <w:rtl/>
        </w:rPr>
        <w:t xml:space="preserve"> </w:t>
      </w:r>
      <w:r w:rsidRPr="007100C4">
        <w:rPr>
          <w:rFonts w:cs="Arial" w:hint="cs"/>
          <w:sz w:val="20"/>
          <w:szCs w:val="20"/>
          <w:rtl/>
        </w:rPr>
        <w:t>בנים</w:t>
      </w:r>
      <w:r w:rsidRPr="007100C4">
        <w:rPr>
          <w:rFonts w:cs="Arial"/>
          <w:sz w:val="20"/>
          <w:szCs w:val="20"/>
          <w:rtl/>
        </w:rPr>
        <w:t xml:space="preserve"> - </w:t>
      </w:r>
      <w:r w:rsidRPr="007100C4">
        <w:rPr>
          <w:rFonts w:cs="Arial" w:hint="cs"/>
          <w:sz w:val="20"/>
          <w:szCs w:val="20"/>
          <w:rtl/>
        </w:rPr>
        <w:t>דאפילו</w:t>
      </w:r>
      <w:r w:rsidRPr="007100C4">
        <w:rPr>
          <w:rFonts w:cs="Arial"/>
          <w:sz w:val="20"/>
          <w:szCs w:val="20"/>
          <w:rtl/>
        </w:rPr>
        <w:t xml:space="preserve"> </w:t>
      </w:r>
      <w:r w:rsidRPr="007100C4">
        <w:rPr>
          <w:rFonts w:cs="Arial" w:hint="cs"/>
          <w:sz w:val="20"/>
          <w:szCs w:val="20"/>
          <w:rtl/>
        </w:rPr>
        <w:t>בנים</w:t>
      </w:r>
      <w:r w:rsidRPr="007100C4">
        <w:rPr>
          <w:rFonts w:cs="Arial"/>
          <w:sz w:val="20"/>
          <w:szCs w:val="20"/>
          <w:rtl/>
        </w:rPr>
        <w:t xml:space="preserve"> </w:t>
      </w:r>
      <w:r w:rsidRPr="007100C4">
        <w:rPr>
          <w:rFonts w:cs="Arial" w:hint="cs"/>
          <w:sz w:val="20"/>
          <w:szCs w:val="20"/>
          <w:rtl/>
        </w:rPr>
        <w:t>להדדי</w:t>
      </w:r>
      <w:r w:rsidRPr="007100C4">
        <w:rPr>
          <w:rFonts w:cs="Arial"/>
          <w:sz w:val="20"/>
          <w:szCs w:val="20"/>
          <w:rtl/>
        </w:rPr>
        <w:t xml:space="preserve">. </w:t>
      </w:r>
      <w:r w:rsidRPr="007100C4">
        <w:rPr>
          <w:rFonts w:cs="Arial" w:hint="cs"/>
          <w:sz w:val="20"/>
          <w:szCs w:val="20"/>
          <w:rtl/>
        </w:rPr>
        <w:t>אשכחן</w:t>
      </w:r>
      <w:r w:rsidRPr="007100C4">
        <w:rPr>
          <w:rFonts w:cs="Arial"/>
          <w:sz w:val="20"/>
          <w:szCs w:val="20"/>
          <w:rtl/>
        </w:rPr>
        <w:t xml:space="preserve"> </w:t>
      </w:r>
      <w:r w:rsidRPr="007100C4">
        <w:rPr>
          <w:rFonts w:cs="Arial" w:hint="cs"/>
          <w:sz w:val="20"/>
          <w:szCs w:val="20"/>
          <w:rtl/>
        </w:rPr>
        <w:t>בנים</w:t>
      </w:r>
      <w:r w:rsidRPr="007100C4">
        <w:rPr>
          <w:rFonts w:cs="Arial"/>
          <w:sz w:val="20"/>
          <w:szCs w:val="20"/>
          <w:rtl/>
        </w:rPr>
        <w:t xml:space="preserve"> </w:t>
      </w:r>
      <w:r w:rsidRPr="007100C4">
        <w:rPr>
          <w:rFonts w:cs="Arial" w:hint="cs"/>
          <w:sz w:val="20"/>
          <w:szCs w:val="20"/>
          <w:rtl/>
        </w:rPr>
        <w:t>להדדי</w:t>
      </w:r>
      <w:r w:rsidRPr="007100C4">
        <w:rPr>
          <w:rFonts w:cs="Arial"/>
          <w:sz w:val="20"/>
          <w:szCs w:val="20"/>
          <w:rtl/>
        </w:rPr>
        <w:t xml:space="preserve">, </w:t>
      </w:r>
      <w:r w:rsidRPr="007100C4">
        <w:rPr>
          <w:rFonts w:cs="Arial" w:hint="cs"/>
          <w:sz w:val="20"/>
          <w:szCs w:val="20"/>
          <w:rtl/>
        </w:rPr>
        <w:t>בנים</w:t>
      </w:r>
      <w:r w:rsidRPr="007100C4">
        <w:rPr>
          <w:rFonts w:cs="Arial"/>
          <w:sz w:val="20"/>
          <w:szCs w:val="20"/>
          <w:rtl/>
        </w:rPr>
        <w:t xml:space="preserve"> </w:t>
      </w:r>
      <w:r w:rsidRPr="007100C4">
        <w:rPr>
          <w:rFonts w:cs="Arial" w:hint="cs"/>
          <w:sz w:val="20"/>
          <w:szCs w:val="20"/>
          <w:rtl/>
        </w:rPr>
        <w:t>לעלמא</w:t>
      </w:r>
      <w:r>
        <w:rPr>
          <w:rFonts w:cs="Arial" w:hint="cs"/>
          <w:sz w:val="20"/>
          <w:szCs w:val="20"/>
          <w:rtl/>
        </w:rPr>
        <w:t xml:space="preserve"> </w:t>
      </w:r>
      <w:r w:rsidRPr="00284A41">
        <w:rPr>
          <w:rFonts w:cs="Arial" w:hint="cs"/>
          <w:sz w:val="18"/>
          <w:szCs w:val="18"/>
          <w:rtl/>
        </w:rPr>
        <w:t>(שלא יצטרפו זה לזה להעיד על אחר)</w:t>
      </w:r>
      <w:r w:rsidRPr="00284A41">
        <w:rPr>
          <w:rFonts w:cs="Arial"/>
          <w:sz w:val="18"/>
          <w:szCs w:val="18"/>
          <w:rtl/>
        </w:rPr>
        <w:t xml:space="preserve"> </w:t>
      </w:r>
      <w:r w:rsidRPr="007100C4">
        <w:rPr>
          <w:rFonts w:cs="Arial" w:hint="cs"/>
          <w:sz w:val="20"/>
          <w:szCs w:val="20"/>
          <w:rtl/>
        </w:rPr>
        <w:t>מנלן</w:t>
      </w:r>
      <w:r>
        <w:rPr>
          <w:rFonts w:cs="Arial" w:hint="cs"/>
          <w:sz w:val="20"/>
          <w:szCs w:val="20"/>
          <w:rtl/>
        </w:rPr>
        <w:t>?...</w:t>
      </w:r>
      <w:r w:rsidRPr="007100C4">
        <w:rPr>
          <w:rFonts w:cs="Arial"/>
          <w:sz w:val="20"/>
          <w:szCs w:val="20"/>
          <w:rtl/>
        </w:rPr>
        <w:t xml:space="preserve"> </w:t>
      </w:r>
      <w:r w:rsidRPr="007100C4">
        <w:rPr>
          <w:rFonts w:cs="Arial" w:hint="cs"/>
          <w:sz w:val="20"/>
          <w:szCs w:val="20"/>
          <w:rtl/>
        </w:rPr>
        <w:t>אם</w:t>
      </w:r>
      <w:r w:rsidRPr="007100C4">
        <w:rPr>
          <w:rFonts w:cs="Arial"/>
          <w:sz w:val="20"/>
          <w:szCs w:val="20"/>
          <w:rtl/>
        </w:rPr>
        <w:t xml:space="preserve"> </w:t>
      </w:r>
      <w:r w:rsidRPr="007100C4">
        <w:rPr>
          <w:rFonts w:cs="Arial" w:hint="cs"/>
          <w:sz w:val="20"/>
          <w:szCs w:val="20"/>
          <w:rtl/>
        </w:rPr>
        <w:t>כן</w:t>
      </w:r>
      <w:r w:rsidRPr="007100C4">
        <w:rPr>
          <w:rFonts w:cs="Arial"/>
          <w:sz w:val="20"/>
          <w:szCs w:val="20"/>
          <w:rtl/>
        </w:rPr>
        <w:t xml:space="preserve"> </w:t>
      </w:r>
      <w:r w:rsidRPr="007100C4">
        <w:rPr>
          <w:rFonts w:cs="Arial" w:hint="cs"/>
          <w:sz w:val="20"/>
          <w:szCs w:val="20"/>
          <w:rtl/>
        </w:rPr>
        <w:t>ליכתוב</w:t>
      </w:r>
      <w:r w:rsidRPr="007100C4">
        <w:rPr>
          <w:rFonts w:cs="Arial"/>
          <w:sz w:val="20"/>
          <w:szCs w:val="20"/>
          <w:rtl/>
        </w:rPr>
        <w:t xml:space="preserve"> </w:t>
      </w:r>
      <w:r w:rsidRPr="007100C4">
        <w:rPr>
          <w:rFonts w:cs="Arial" w:hint="cs"/>
          <w:sz w:val="20"/>
          <w:szCs w:val="20"/>
          <w:rtl/>
        </w:rPr>
        <w:t>קרא</w:t>
      </w:r>
      <w:r w:rsidRPr="007100C4">
        <w:rPr>
          <w:rFonts w:cs="Arial"/>
          <w:sz w:val="20"/>
          <w:szCs w:val="20"/>
          <w:rtl/>
        </w:rPr>
        <w:t xml:space="preserve"> </w:t>
      </w:r>
      <w:r w:rsidRPr="007100C4">
        <w:rPr>
          <w:rFonts w:cs="Arial" w:hint="cs"/>
          <w:sz w:val="20"/>
          <w:szCs w:val="20"/>
          <w:rtl/>
        </w:rPr>
        <w:t>ובן</w:t>
      </w:r>
      <w:r w:rsidRPr="007100C4">
        <w:rPr>
          <w:rFonts w:cs="Arial"/>
          <w:sz w:val="20"/>
          <w:szCs w:val="20"/>
          <w:rtl/>
        </w:rPr>
        <w:t xml:space="preserve"> </w:t>
      </w:r>
      <w:r w:rsidRPr="007100C4">
        <w:rPr>
          <w:rFonts w:cs="Arial" w:hint="cs"/>
          <w:sz w:val="20"/>
          <w:szCs w:val="20"/>
          <w:rtl/>
        </w:rPr>
        <w:t>על</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w:t>
      </w:r>
      <w:r w:rsidRPr="007100C4">
        <w:rPr>
          <w:rFonts w:cs="Arial" w:hint="cs"/>
          <w:sz w:val="20"/>
          <w:szCs w:val="20"/>
          <w:rtl/>
        </w:rPr>
        <w:t>אי</w:t>
      </w:r>
      <w:r w:rsidRPr="007100C4">
        <w:rPr>
          <w:rFonts w:cs="Arial"/>
          <w:sz w:val="20"/>
          <w:szCs w:val="20"/>
          <w:rtl/>
        </w:rPr>
        <w:t xml:space="preserve"> </w:t>
      </w:r>
      <w:r w:rsidRPr="007100C4">
        <w:rPr>
          <w:rFonts w:cs="Arial" w:hint="cs"/>
          <w:sz w:val="20"/>
          <w:szCs w:val="20"/>
          <w:rtl/>
        </w:rPr>
        <w:t>נמי</w:t>
      </w:r>
      <w:r w:rsidRPr="007100C4">
        <w:rPr>
          <w:rFonts w:cs="Arial"/>
          <w:sz w:val="20"/>
          <w:szCs w:val="20"/>
          <w:rtl/>
        </w:rPr>
        <w:t xml:space="preserve"> </w:t>
      </w:r>
      <w:r w:rsidRPr="007100C4">
        <w:rPr>
          <w:rFonts w:cs="Arial" w:hint="cs"/>
          <w:sz w:val="20"/>
          <w:szCs w:val="20"/>
          <w:rtl/>
        </w:rPr>
        <w:t>הם</w:t>
      </w:r>
      <w:r w:rsidRPr="007100C4">
        <w:rPr>
          <w:rFonts w:cs="Arial"/>
          <w:sz w:val="20"/>
          <w:szCs w:val="20"/>
          <w:rtl/>
        </w:rPr>
        <w:t xml:space="preserve"> </w:t>
      </w:r>
      <w:r w:rsidRPr="007100C4">
        <w:rPr>
          <w:rFonts w:cs="Arial" w:hint="cs"/>
          <w:sz w:val="20"/>
          <w:szCs w:val="20"/>
          <w:rtl/>
        </w:rPr>
        <w:t>על</w:t>
      </w:r>
      <w:r w:rsidRPr="007100C4">
        <w:rPr>
          <w:rFonts w:cs="Arial"/>
          <w:sz w:val="20"/>
          <w:szCs w:val="20"/>
          <w:rtl/>
        </w:rPr>
        <w:t xml:space="preserve"> </w:t>
      </w:r>
      <w:r w:rsidRPr="007100C4">
        <w:rPr>
          <w:rFonts w:cs="Arial" w:hint="cs"/>
          <w:sz w:val="20"/>
          <w:szCs w:val="20"/>
          <w:rtl/>
        </w:rPr>
        <w:t>אבות</w:t>
      </w:r>
      <w:r w:rsidRPr="007100C4">
        <w:rPr>
          <w:rFonts w:cs="Arial"/>
          <w:sz w:val="20"/>
          <w:szCs w:val="20"/>
          <w:rtl/>
        </w:rPr>
        <w:t xml:space="preserve">, </w:t>
      </w:r>
      <w:r w:rsidRPr="007100C4">
        <w:rPr>
          <w:rFonts w:cs="Arial" w:hint="cs"/>
          <w:sz w:val="20"/>
          <w:szCs w:val="20"/>
          <w:rtl/>
        </w:rPr>
        <w:t>מאי</w:t>
      </w:r>
      <w:r w:rsidRPr="007100C4">
        <w:rPr>
          <w:rFonts w:cs="Arial"/>
          <w:sz w:val="20"/>
          <w:szCs w:val="20"/>
          <w:rtl/>
        </w:rPr>
        <w:t xml:space="preserve"> </w:t>
      </w:r>
      <w:r w:rsidRPr="007100C4">
        <w:rPr>
          <w:rFonts w:cs="Arial" w:hint="cs"/>
          <w:sz w:val="20"/>
          <w:szCs w:val="20"/>
          <w:rtl/>
        </w:rPr>
        <w:t>ובנים</w:t>
      </w:r>
      <w:r w:rsidRPr="007100C4">
        <w:rPr>
          <w:rFonts w:cs="Arial"/>
          <w:sz w:val="20"/>
          <w:szCs w:val="20"/>
          <w:rtl/>
        </w:rPr>
        <w:t xml:space="preserve"> - </w:t>
      </w:r>
      <w:r w:rsidRPr="007100C4">
        <w:rPr>
          <w:rFonts w:cs="Arial" w:hint="cs"/>
          <w:sz w:val="20"/>
          <w:szCs w:val="20"/>
          <w:rtl/>
        </w:rPr>
        <w:t>אפילו</w:t>
      </w:r>
      <w:r w:rsidRPr="007100C4">
        <w:rPr>
          <w:rFonts w:cs="Arial"/>
          <w:sz w:val="20"/>
          <w:szCs w:val="20"/>
          <w:rtl/>
        </w:rPr>
        <w:t xml:space="preserve"> </w:t>
      </w:r>
      <w:r w:rsidRPr="007100C4">
        <w:rPr>
          <w:rFonts w:cs="Arial" w:hint="cs"/>
          <w:sz w:val="20"/>
          <w:szCs w:val="20"/>
          <w:rtl/>
        </w:rPr>
        <w:t>בנים</w:t>
      </w:r>
      <w:r w:rsidRPr="007100C4">
        <w:rPr>
          <w:rFonts w:cs="Arial"/>
          <w:sz w:val="20"/>
          <w:szCs w:val="20"/>
          <w:rtl/>
        </w:rPr>
        <w:t xml:space="preserve"> </w:t>
      </w:r>
      <w:r w:rsidRPr="007100C4">
        <w:rPr>
          <w:rFonts w:cs="Arial" w:hint="cs"/>
          <w:sz w:val="20"/>
          <w:szCs w:val="20"/>
          <w:rtl/>
        </w:rPr>
        <w:t>לעלמא</w:t>
      </w:r>
      <w:r w:rsidRPr="007100C4">
        <w:rPr>
          <w:rFonts w:cs="Arial"/>
          <w:sz w:val="20"/>
          <w:szCs w:val="20"/>
          <w:rtl/>
        </w:rPr>
        <w:t>.</w:t>
      </w:r>
      <w:r>
        <w:rPr>
          <w:rFonts w:cs="Arial" w:hint="cs"/>
          <w:sz w:val="20"/>
          <w:szCs w:val="20"/>
          <w:rtl/>
        </w:rPr>
        <w:t>..</w:t>
      </w:r>
      <w:r w:rsidRPr="007100C4">
        <w:rPr>
          <w:rFonts w:cs="Arial"/>
          <w:sz w:val="20"/>
          <w:szCs w:val="20"/>
          <w:rtl/>
        </w:rPr>
        <w:t xml:space="preserve"> </w:t>
      </w:r>
      <w:r>
        <w:rPr>
          <w:rFonts w:cs="Arial" w:hint="cs"/>
          <w:sz w:val="20"/>
          <w:szCs w:val="20"/>
          <w:rtl/>
        </w:rPr>
        <w:br/>
      </w:r>
      <w:r w:rsidRPr="007100C4">
        <w:rPr>
          <w:rFonts w:cs="Arial" w:hint="cs"/>
          <w:sz w:val="20"/>
          <w:szCs w:val="20"/>
          <w:rtl/>
        </w:rPr>
        <w:t>אשכחן</w:t>
      </w:r>
      <w:r w:rsidRPr="007100C4">
        <w:rPr>
          <w:rFonts w:cs="Arial"/>
          <w:sz w:val="20"/>
          <w:szCs w:val="20"/>
          <w:rtl/>
        </w:rPr>
        <w:t xml:space="preserve"> </w:t>
      </w:r>
      <w:r w:rsidRPr="007100C4">
        <w:rPr>
          <w:rFonts w:cs="Arial" w:hint="cs"/>
          <w:sz w:val="20"/>
          <w:szCs w:val="20"/>
          <w:rtl/>
        </w:rPr>
        <w:t>לחובה</w:t>
      </w:r>
      <w:r w:rsidRPr="007100C4">
        <w:rPr>
          <w:rFonts w:cs="Arial"/>
          <w:sz w:val="20"/>
          <w:szCs w:val="20"/>
          <w:rtl/>
        </w:rPr>
        <w:t xml:space="preserve">, </w:t>
      </w:r>
      <w:r w:rsidRPr="007100C4">
        <w:rPr>
          <w:rFonts w:cs="Arial" w:hint="cs"/>
          <w:sz w:val="20"/>
          <w:szCs w:val="20"/>
          <w:rtl/>
        </w:rPr>
        <w:t>לזכות</w:t>
      </w:r>
      <w:r w:rsidRPr="007100C4">
        <w:rPr>
          <w:rFonts w:cs="Arial"/>
          <w:sz w:val="20"/>
          <w:szCs w:val="20"/>
          <w:rtl/>
        </w:rPr>
        <w:t xml:space="preserve"> </w:t>
      </w:r>
      <w:r w:rsidRPr="007100C4">
        <w:rPr>
          <w:rFonts w:cs="Arial" w:hint="cs"/>
          <w:sz w:val="20"/>
          <w:szCs w:val="20"/>
          <w:rtl/>
        </w:rPr>
        <w:t>מנא</w:t>
      </w:r>
      <w:r w:rsidRPr="007100C4">
        <w:rPr>
          <w:rFonts w:cs="Arial"/>
          <w:sz w:val="20"/>
          <w:szCs w:val="20"/>
          <w:rtl/>
        </w:rPr>
        <w:t xml:space="preserve"> </w:t>
      </w:r>
      <w:r w:rsidRPr="007100C4">
        <w:rPr>
          <w:rFonts w:cs="Arial" w:hint="cs"/>
          <w:sz w:val="20"/>
          <w:szCs w:val="20"/>
          <w:rtl/>
        </w:rPr>
        <w:t>לן</w:t>
      </w:r>
      <w:r w:rsidRPr="007100C4">
        <w:rPr>
          <w:rFonts w:cs="Arial"/>
          <w:sz w:val="20"/>
          <w:szCs w:val="20"/>
          <w:rtl/>
        </w:rPr>
        <w:t xml:space="preserve">? - </w:t>
      </w:r>
      <w:r w:rsidRPr="007100C4">
        <w:rPr>
          <w:rFonts w:cs="Arial" w:hint="cs"/>
          <w:sz w:val="20"/>
          <w:szCs w:val="20"/>
          <w:rtl/>
        </w:rPr>
        <w:t>אמר</w:t>
      </w:r>
      <w:r w:rsidRPr="007100C4">
        <w:rPr>
          <w:rFonts w:cs="Arial"/>
          <w:sz w:val="20"/>
          <w:szCs w:val="20"/>
          <w:rtl/>
        </w:rPr>
        <w:t xml:space="preserve"> </w:t>
      </w:r>
      <w:r w:rsidRPr="007100C4">
        <w:rPr>
          <w:rFonts w:cs="Arial" w:hint="cs"/>
          <w:sz w:val="20"/>
          <w:szCs w:val="20"/>
          <w:rtl/>
        </w:rPr>
        <w:t>קרא</w:t>
      </w:r>
      <w:r w:rsidRPr="007100C4">
        <w:rPr>
          <w:rFonts w:cs="Arial"/>
          <w:sz w:val="20"/>
          <w:szCs w:val="20"/>
          <w:rtl/>
        </w:rPr>
        <w:t xml:space="preserve">: </w:t>
      </w:r>
      <w:r w:rsidRPr="007100C4">
        <w:rPr>
          <w:rFonts w:cs="Arial" w:hint="cs"/>
          <w:sz w:val="20"/>
          <w:szCs w:val="20"/>
          <w:rtl/>
        </w:rPr>
        <w:t>יומתו</w:t>
      </w:r>
      <w:r w:rsidRPr="007100C4">
        <w:rPr>
          <w:rFonts w:cs="Arial"/>
          <w:sz w:val="20"/>
          <w:szCs w:val="20"/>
          <w:rtl/>
        </w:rPr>
        <w:t xml:space="preserve"> </w:t>
      </w:r>
      <w:r w:rsidRPr="007100C4">
        <w:rPr>
          <w:rFonts w:cs="Arial" w:hint="cs"/>
          <w:sz w:val="20"/>
          <w:szCs w:val="20"/>
          <w:rtl/>
        </w:rPr>
        <w:t>יומתו</w:t>
      </w:r>
      <w:r w:rsidRPr="007100C4">
        <w:rPr>
          <w:rFonts w:cs="Arial"/>
          <w:sz w:val="20"/>
          <w:szCs w:val="20"/>
          <w:rtl/>
        </w:rPr>
        <w:t xml:space="preserve"> </w:t>
      </w:r>
      <w:r w:rsidRPr="007100C4">
        <w:rPr>
          <w:rFonts w:cs="Arial" w:hint="cs"/>
          <w:sz w:val="20"/>
          <w:szCs w:val="20"/>
          <w:rtl/>
        </w:rPr>
        <w:t>תרי</w:t>
      </w:r>
      <w:r w:rsidRPr="007100C4">
        <w:rPr>
          <w:rFonts w:cs="Arial"/>
          <w:sz w:val="20"/>
          <w:szCs w:val="20"/>
          <w:rtl/>
        </w:rPr>
        <w:t xml:space="preserve"> </w:t>
      </w:r>
      <w:r w:rsidRPr="007100C4">
        <w:rPr>
          <w:rFonts w:cs="Arial" w:hint="cs"/>
          <w:sz w:val="20"/>
          <w:szCs w:val="20"/>
          <w:rtl/>
        </w:rPr>
        <w:t>זימני</w:t>
      </w:r>
      <w:r w:rsidRPr="007100C4">
        <w:rPr>
          <w:rFonts w:cs="Arial"/>
          <w:sz w:val="20"/>
          <w:szCs w:val="20"/>
          <w:rtl/>
        </w:rPr>
        <w:t xml:space="preserve">, </w:t>
      </w:r>
      <w:r w:rsidRPr="007100C4">
        <w:rPr>
          <w:rFonts w:cs="Arial" w:hint="cs"/>
          <w:sz w:val="20"/>
          <w:szCs w:val="20"/>
          <w:rtl/>
        </w:rPr>
        <w:t>אם</w:t>
      </w:r>
      <w:r w:rsidRPr="007100C4">
        <w:rPr>
          <w:rFonts w:cs="Arial"/>
          <w:sz w:val="20"/>
          <w:szCs w:val="20"/>
          <w:rtl/>
        </w:rPr>
        <w:t xml:space="preserve"> </w:t>
      </w:r>
      <w:r w:rsidRPr="007100C4">
        <w:rPr>
          <w:rFonts w:cs="Arial" w:hint="cs"/>
          <w:sz w:val="20"/>
          <w:szCs w:val="20"/>
          <w:rtl/>
        </w:rPr>
        <w:t>אינו</w:t>
      </w:r>
      <w:r w:rsidRPr="007100C4">
        <w:rPr>
          <w:rFonts w:cs="Arial"/>
          <w:sz w:val="20"/>
          <w:szCs w:val="20"/>
          <w:rtl/>
        </w:rPr>
        <w:t xml:space="preserve"> </w:t>
      </w:r>
      <w:r w:rsidRPr="007100C4">
        <w:rPr>
          <w:rFonts w:cs="Arial" w:hint="cs"/>
          <w:sz w:val="20"/>
          <w:szCs w:val="20"/>
          <w:rtl/>
        </w:rPr>
        <w:t>ענין</w:t>
      </w:r>
      <w:r w:rsidRPr="007100C4">
        <w:rPr>
          <w:rFonts w:cs="Arial"/>
          <w:sz w:val="20"/>
          <w:szCs w:val="20"/>
          <w:rtl/>
        </w:rPr>
        <w:t xml:space="preserve"> </w:t>
      </w:r>
      <w:r w:rsidRPr="007100C4">
        <w:rPr>
          <w:rFonts w:cs="Arial" w:hint="cs"/>
          <w:sz w:val="20"/>
          <w:szCs w:val="20"/>
          <w:rtl/>
        </w:rPr>
        <w:t>לחובה</w:t>
      </w:r>
      <w:r w:rsidRPr="007100C4">
        <w:rPr>
          <w:rFonts w:cs="Arial"/>
          <w:sz w:val="20"/>
          <w:szCs w:val="20"/>
          <w:rtl/>
        </w:rPr>
        <w:t xml:space="preserve"> - </w:t>
      </w:r>
      <w:r w:rsidRPr="007100C4">
        <w:rPr>
          <w:rFonts w:cs="Arial" w:hint="cs"/>
          <w:sz w:val="20"/>
          <w:szCs w:val="20"/>
          <w:rtl/>
        </w:rPr>
        <w:t>תנהו</w:t>
      </w:r>
      <w:r w:rsidRPr="007100C4">
        <w:rPr>
          <w:rFonts w:cs="Arial"/>
          <w:sz w:val="20"/>
          <w:szCs w:val="20"/>
          <w:rtl/>
        </w:rPr>
        <w:t xml:space="preserve"> </w:t>
      </w:r>
      <w:r w:rsidRPr="007100C4">
        <w:rPr>
          <w:rFonts w:cs="Arial" w:hint="cs"/>
          <w:sz w:val="20"/>
          <w:szCs w:val="20"/>
          <w:rtl/>
        </w:rPr>
        <w:t>ענין</w:t>
      </w:r>
      <w:r w:rsidRPr="007100C4">
        <w:rPr>
          <w:rFonts w:cs="Arial"/>
          <w:sz w:val="20"/>
          <w:szCs w:val="20"/>
          <w:rtl/>
        </w:rPr>
        <w:t xml:space="preserve"> </w:t>
      </w:r>
      <w:r w:rsidRPr="007100C4">
        <w:rPr>
          <w:rFonts w:cs="Arial" w:hint="cs"/>
          <w:sz w:val="20"/>
          <w:szCs w:val="20"/>
          <w:rtl/>
        </w:rPr>
        <w:t>לזכות</w:t>
      </w:r>
      <w:r w:rsidRPr="007100C4">
        <w:rPr>
          <w:rFonts w:cs="Arial"/>
          <w:sz w:val="20"/>
          <w:szCs w:val="20"/>
          <w:rtl/>
        </w:rPr>
        <w:t xml:space="preserve">. </w:t>
      </w:r>
      <w:r w:rsidRPr="007100C4">
        <w:rPr>
          <w:rFonts w:cs="Arial" w:hint="cs"/>
          <w:sz w:val="20"/>
          <w:szCs w:val="20"/>
          <w:rtl/>
        </w:rPr>
        <w:t>אשכחן</w:t>
      </w:r>
      <w:r w:rsidRPr="007100C4">
        <w:rPr>
          <w:rFonts w:cs="Arial"/>
          <w:sz w:val="20"/>
          <w:szCs w:val="20"/>
          <w:rtl/>
        </w:rPr>
        <w:t xml:space="preserve"> </w:t>
      </w:r>
      <w:r w:rsidRPr="007100C4">
        <w:rPr>
          <w:rFonts w:cs="Arial" w:hint="cs"/>
          <w:sz w:val="20"/>
          <w:szCs w:val="20"/>
          <w:rtl/>
        </w:rPr>
        <w:t>בדיני</w:t>
      </w:r>
      <w:r w:rsidRPr="007100C4">
        <w:rPr>
          <w:rFonts w:cs="Arial"/>
          <w:sz w:val="20"/>
          <w:szCs w:val="20"/>
          <w:rtl/>
        </w:rPr>
        <w:t xml:space="preserve"> </w:t>
      </w:r>
      <w:r w:rsidRPr="007100C4">
        <w:rPr>
          <w:rFonts w:cs="Arial" w:hint="cs"/>
          <w:sz w:val="20"/>
          <w:szCs w:val="20"/>
          <w:rtl/>
        </w:rPr>
        <w:t>נפשות</w:t>
      </w:r>
      <w:r w:rsidRPr="007100C4">
        <w:rPr>
          <w:rFonts w:cs="Arial"/>
          <w:sz w:val="20"/>
          <w:szCs w:val="20"/>
          <w:rtl/>
        </w:rPr>
        <w:t xml:space="preserve">, </w:t>
      </w:r>
      <w:r w:rsidRPr="007100C4">
        <w:rPr>
          <w:rFonts w:cs="Arial" w:hint="cs"/>
          <w:sz w:val="20"/>
          <w:szCs w:val="20"/>
          <w:rtl/>
        </w:rPr>
        <w:t>בדיני</w:t>
      </w:r>
      <w:r w:rsidRPr="007100C4">
        <w:rPr>
          <w:rFonts w:cs="Arial"/>
          <w:sz w:val="20"/>
          <w:szCs w:val="20"/>
          <w:rtl/>
        </w:rPr>
        <w:t xml:space="preserve"> </w:t>
      </w:r>
      <w:r w:rsidRPr="007100C4">
        <w:rPr>
          <w:rFonts w:cs="Arial" w:hint="cs"/>
          <w:sz w:val="20"/>
          <w:szCs w:val="20"/>
          <w:rtl/>
        </w:rPr>
        <w:t>ממונות</w:t>
      </w:r>
      <w:r w:rsidRPr="007100C4">
        <w:rPr>
          <w:rFonts w:cs="Arial"/>
          <w:sz w:val="20"/>
          <w:szCs w:val="20"/>
          <w:rtl/>
        </w:rPr>
        <w:t xml:space="preserve"> </w:t>
      </w:r>
      <w:r w:rsidRPr="007100C4">
        <w:rPr>
          <w:rFonts w:cs="Arial" w:hint="cs"/>
          <w:sz w:val="20"/>
          <w:szCs w:val="20"/>
          <w:rtl/>
        </w:rPr>
        <w:t>מנלן</w:t>
      </w:r>
      <w:r w:rsidRPr="007100C4">
        <w:rPr>
          <w:rFonts w:cs="Arial"/>
          <w:sz w:val="20"/>
          <w:szCs w:val="20"/>
          <w:rtl/>
        </w:rPr>
        <w:t xml:space="preserve">? - </w:t>
      </w:r>
      <w:r w:rsidRPr="007100C4">
        <w:rPr>
          <w:rFonts w:cs="Arial" w:hint="cs"/>
          <w:sz w:val="20"/>
          <w:szCs w:val="20"/>
          <w:rtl/>
        </w:rPr>
        <w:t>אמר</w:t>
      </w:r>
      <w:r w:rsidRPr="007100C4">
        <w:rPr>
          <w:rFonts w:cs="Arial"/>
          <w:sz w:val="20"/>
          <w:szCs w:val="20"/>
          <w:rtl/>
        </w:rPr>
        <w:t xml:space="preserve"> </w:t>
      </w:r>
      <w:r w:rsidRPr="007100C4">
        <w:rPr>
          <w:rFonts w:cs="Arial" w:hint="cs"/>
          <w:sz w:val="20"/>
          <w:szCs w:val="20"/>
          <w:rtl/>
        </w:rPr>
        <w:t>קרא</w:t>
      </w:r>
      <w:r w:rsidRPr="007100C4">
        <w:rPr>
          <w:rFonts w:cs="Arial"/>
          <w:sz w:val="20"/>
          <w:szCs w:val="20"/>
          <w:rtl/>
        </w:rPr>
        <w:t xml:space="preserve">: </w:t>
      </w:r>
      <w:r w:rsidRPr="007100C4">
        <w:rPr>
          <w:rFonts w:cs="Arial" w:hint="cs"/>
          <w:sz w:val="20"/>
          <w:szCs w:val="20"/>
          <w:rtl/>
        </w:rPr>
        <w:t>משפט</w:t>
      </w:r>
      <w:r w:rsidRPr="007100C4">
        <w:rPr>
          <w:rFonts w:cs="Arial"/>
          <w:sz w:val="20"/>
          <w:szCs w:val="20"/>
          <w:rtl/>
        </w:rPr>
        <w:t xml:space="preserve"> </w:t>
      </w:r>
      <w:r w:rsidRPr="007100C4">
        <w:rPr>
          <w:rFonts w:cs="Arial" w:hint="cs"/>
          <w:sz w:val="20"/>
          <w:szCs w:val="20"/>
          <w:rtl/>
        </w:rPr>
        <w:t>אחד</w:t>
      </w:r>
      <w:r w:rsidRPr="007100C4">
        <w:rPr>
          <w:rFonts w:cs="Arial"/>
          <w:sz w:val="20"/>
          <w:szCs w:val="20"/>
          <w:rtl/>
        </w:rPr>
        <w:t xml:space="preserve"> </w:t>
      </w:r>
      <w:r w:rsidRPr="007100C4">
        <w:rPr>
          <w:rFonts w:cs="Arial" w:hint="cs"/>
          <w:sz w:val="20"/>
          <w:szCs w:val="20"/>
          <w:rtl/>
        </w:rPr>
        <w:t>יהיה</w:t>
      </w:r>
      <w:r w:rsidRPr="007100C4">
        <w:rPr>
          <w:rFonts w:cs="Arial"/>
          <w:sz w:val="20"/>
          <w:szCs w:val="20"/>
          <w:rtl/>
        </w:rPr>
        <w:t xml:space="preserve"> </w:t>
      </w:r>
      <w:r w:rsidRPr="007100C4">
        <w:rPr>
          <w:rFonts w:cs="Arial" w:hint="cs"/>
          <w:sz w:val="20"/>
          <w:szCs w:val="20"/>
          <w:rtl/>
        </w:rPr>
        <w:t>לכם</w:t>
      </w:r>
      <w:r w:rsidRPr="007100C4">
        <w:rPr>
          <w:rFonts w:cs="Arial"/>
          <w:sz w:val="20"/>
          <w:szCs w:val="20"/>
          <w:rtl/>
        </w:rPr>
        <w:t xml:space="preserve"> - </w:t>
      </w:r>
      <w:r w:rsidRPr="007100C4">
        <w:rPr>
          <w:rFonts w:cs="Arial" w:hint="cs"/>
          <w:sz w:val="20"/>
          <w:szCs w:val="20"/>
          <w:rtl/>
        </w:rPr>
        <w:t>משפט</w:t>
      </w:r>
      <w:r w:rsidRPr="007100C4">
        <w:rPr>
          <w:rFonts w:cs="Arial"/>
          <w:sz w:val="20"/>
          <w:szCs w:val="20"/>
          <w:rtl/>
        </w:rPr>
        <w:t xml:space="preserve"> </w:t>
      </w:r>
      <w:r w:rsidRPr="007100C4">
        <w:rPr>
          <w:rFonts w:cs="Arial" w:hint="cs"/>
          <w:sz w:val="20"/>
          <w:szCs w:val="20"/>
          <w:rtl/>
        </w:rPr>
        <w:t>השוה</w:t>
      </w:r>
      <w:r w:rsidRPr="007100C4">
        <w:rPr>
          <w:rFonts w:cs="Arial"/>
          <w:sz w:val="20"/>
          <w:szCs w:val="20"/>
          <w:rtl/>
        </w:rPr>
        <w:t xml:space="preserve"> </w:t>
      </w:r>
      <w:r w:rsidRPr="007100C4">
        <w:rPr>
          <w:rFonts w:cs="Arial" w:hint="cs"/>
          <w:sz w:val="20"/>
          <w:szCs w:val="20"/>
          <w:rtl/>
        </w:rPr>
        <w:t>לכם</w:t>
      </w:r>
      <w:r w:rsidRPr="007100C4">
        <w:rPr>
          <w:rFonts w:cs="Arial"/>
          <w:sz w:val="20"/>
          <w:szCs w:val="20"/>
          <w:rtl/>
        </w:rPr>
        <w:t>.</w:t>
      </w:r>
      <w:r>
        <w:rPr>
          <w:rFonts w:hint="cs"/>
          <w:sz w:val="20"/>
          <w:szCs w:val="20"/>
          <w:rtl/>
        </w:rPr>
        <w:t>"</w:t>
      </w:r>
    </w:p>
    <w:p w:rsidR="00F15C4E" w:rsidRPr="00E03905"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945C2">
        <w:rPr>
          <w:rFonts w:cs="Arial" w:hint="cs"/>
          <w:sz w:val="20"/>
          <w:szCs w:val="20"/>
          <w:rtl/>
        </w:rPr>
        <w:t>אלו</w:t>
      </w:r>
      <w:r w:rsidRPr="002945C2">
        <w:rPr>
          <w:rFonts w:cs="Arial"/>
          <w:sz w:val="20"/>
          <w:szCs w:val="20"/>
          <w:rtl/>
        </w:rPr>
        <w:t xml:space="preserve"> </w:t>
      </w:r>
      <w:r w:rsidRPr="002945C2">
        <w:rPr>
          <w:rFonts w:cs="Arial" w:hint="cs"/>
          <w:sz w:val="20"/>
          <w:szCs w:val="20"/>
          <w:rtl/>
        </w:rPr>
        <w:t>הם</w:t>
      </w:r>
      <w:r w:rsidRPr="002945C2">
        <w:rPr>
          <w:rFonts w:cs="Arial"/>
          <w:sz w:val="20"/>
          <w:szCs w:val="20"/>
          <w:rtl/>
        </w:rPr>
        <w:t xml:space="preserve"> </w:t>
      </w:r>
      <w:r w:rsidRPr="002945C2">
        <w:rPr>
          <w:rFonts w:cs="Arial" w:hint="cs"/>
          <w:sz w:val="20"/>
          <w:szCs w:val="20"/>
          <w:rtl/>
        </w:rPr>
        <w:t>הפסולים</w:t>
      </w:r>
      <w:r w:rsidRPr="002945C2">
        <w:rPr>
          <w:rFonts w:cs="Arial"/>
          <w:sz w:val="20"/>
          <w:szCs w:val="20"/>
          <w:rtl/>
        </w:rPr>
        <w:t xml:space="preserve">: </w:t>
      </w:r>
      <w:r w:rsidRPr="002945C2">
        <w:rPr>
          <w:rFonts w:cs="Arial" w:hint="cs"/>
          <w:sz w:val="20"/>
          <w:szCs w:val="20"/>
          <w:rtl/>
        </w:rPr>
        <w:t>האחים</w:t>
      </w:r>
      <w:r w:rsidRPr="002945C2">
        <w:rPr>
          <w:rFonts w:cs="Arial"/>
          <w:sz w:val="20"/>
          <w:szCs w:val="20"/>
          <w:rtl/>
        </w:rPr>
        <w:t xml:space="preserve">, </w:t>
      </w:r>
      <w:r w:rsidRPr="002945C2">
        <w:rPr>
          <w:rFonts w:cs="Arial" w:hint="cs"/>
          <w:sz w:val="20"/>
          <w:szCs w:val="20"/>
          <w:rtl/>
        </w:rPr>
        <w:t>זה</w:t>
      </w:r>
      <w:r w:rsidRPr="002945C2">
        <w:rPr>
          <w:rFonts w:cs="Arial"/>
          <w:sz w:val="20"/>
          <w:szCs w:val="20"/>
          <w:rtl/>
        </w:rPr>
        <w:t xml:space="preserve"> </w:t>
      </w:r>
      <w:r w:rsidRPr="002945C2">
        <w:rPr>
          <w:rFonts w:cs="Arial" w:hint="cs"/>
          <w:sz w:val="20"/>
          <w:szCs w:val="20"/>
          <w:rtl/>
        </w:rPr>
        <w:t>עם</w:t>
      </w:r>
      <w:r w:rsidRPr="002945C2">
        <w:rPr>
          <w:rFonts w:cs="Arial"/>
          <w:sz w:val="20"/>
          <w:szCs w:val="20"/>
          <w:rtl/>
        </w:rPr>
        <w:t xml:space="preserve"> </w:t>
      </w:r>
      <w:r w:rsidRPr="002945C2">
        <w:rPr>
          <w:rFonts w:cs="Arial" w:hint="cs"/>
          <w:sz w:val="20"/>
          <w:szCs w:val="20"/>
          <w:rtl/>
        </w:rPr>
        <w:t>זה</w:t>
      </w:r>
      <w:r w:rsidRPr="002945C2">
        <w:rPr>
          <w:rFonts w:cs="Arial"/>
          <w:sz w:val="20"/>
          <w:szCs w:val="20"/>
          <w:rtl/>
        </w:rPr>
        <w:t xml:space="preserve">, </w:t>
      </w:r>
      <w:r w:rsidRPr="002945C2">
        <w:rPr>
          <w:rFonts w:cs="Arial" w:hint="cs"/>
          <w:sz w:val="20"/>
          <w:szCs w:val="20"/>
          <w:rtl/>
        </w:rPr>
        <w:t>בין</w:t>
      </w:r>
      <w:r w:rsidRPr="002945C2">
        <w:rPr>
          <w:rFonts w:cs="Arial"/>
          <w:sz w:val="20"/>
          <w:szCs w:val="20"/>
          <w:rtl/>
        </w:rPr>
        <w:t xml:space="preserve"> </w:t>
      </w:r>
      <w:r w:rsidRPr="002945C2">
        <w:rPr>
          <w:rFonts w:cs="Arial" w:hint="cs"/>
          <w:sz w:val="20"/>
          <w:szCs w:val="20"/>
          <w:rtl/>
        </w:rPr>
        <w:t>מן</w:t>
      </w:r>
      <w:r w:rsidRPr="002945C2">
        <w:rPr>
          <w:rFonts w:cs="Arial"/>
          <w:sz w:val="20"/>
          <w:szCs w:val="20"/>
          <w:rtl/>
        </w:rPr>
        <w:t xml:space="preserve"> </w:t>
      </w:r>
      <w:r w:rsidRPr="002945C2">
        <w:rPr>
          <w:rFonts w:cs="Arial" w:hint="cs"/>
          <w:sz w:val="20"/>
          <w:szCs w:val="20"/>
          <w:rtl/>
        </w:rPr>
        <w:t>האם</w:t>
      </w:r>
      <w:r w:rsidRPr="002945C2">
        <w:rPr>
          <w:rFonts w:cs="Arial"/>
          <w:sz w:val="20"/>
          <w:szCs w:val="20"/>
          <w:rtl/>
        </w:rPr>
        <w:t xml:space="preserve"> </w:t>
      </w:r>
      <w:r w:rsidRPr="002945C2">
        <w:rPr>
          <w:rFonts w:cs="Arial" w:hint="cs"/>
          <w:sz w:val="20"/>
          <w:szCs w:val="20"/>
          <w:rtl/>
        </w:rPr>
        <w:t>בין</w:t>
      </w:r>
      <w:r w:rsidRPr="002945C2">
        <w:rPr>
          <w:rFonts w:cs="Arial"/>
          <w:sz w:val="20"/>
          <w:szCs w:val="20"/>
          <w:rtl/>
        </w:rPr>
        <w:t xml:space="preserve"> </w:t>
      </w:r>
      <w:r w:rsidRPr="002945C2">
        <w:rPr>
          <w:rFonts w:cs="Arial" w:hint="cs"/>
          <w:sz w:val="20"/>
          <w:szCs w:val="20"/>
          <w:rtl/>
        </w:rPr>
        <w:t>מן</w:t>
      </w:r>
      <w:r w:rsidRPr="002945C2">
        <w:rPr>
          <w:rFonts w:cs="Arial"/>
          <w:sz w:val="20"/>
          <w:szCs w:val="20"/>
          <w:rtl/>
        </w:rPr>
        <w:t xml:space="preserve"> </w:t>
      </w:r>
      <w:r w:rsidRPr="002945C2">
        <w:rPr>
          <w:rFonts w:cs="Arial" w:hint="cs"/>
          <w:sz w:val="20"/>
          <w:szCs w:val="20"/>
          <w:rtl/>
        </w:rPr>
        <w:t>האב</w:t>
      </w:r>
      <w:r w:rsidRPr="002945C2">
        <w:rPr>
          <w:rFonts w:cs="Arial"/>
          <w:sz w:val="20"/>
          <w:szCs w:val="20"/>
          <w:rtl/>
        </w:rPr>
        <w:t xml:space="preserve">, </w:t>
      </w:r>
      <w:r w:rsidRPr="002945C2">
        <w:rPr>
          <w:rFonts w:cs="Arial" w:hint="cs"/>
          <w:sz w:val="20"/>
          <w:szCs w:val="20"/>
          <w:rtl/>
        </w:rPr>
        <w:t>הרי</w:t>
      </w:r>
      <w:r w:rsidRPr="002945C2">
        <w:rPr>
          <w:rFonts w:cs="Arial"/>
          <w:sz w:val="20"/>
          <w:szCs w:val="20"/>
          <w:rtl/>
        </w:rPr>
        <w:t xml:space="preserve"> </w:t>
      </w:r>
      <w:r w:rsidRPr="002945C2">
        <w:rPr>
          <w:rFonts w:cs="Arial" w:hint="cs"/>
          <w:sz w:val="20"/>
          <w:szCs w:val="20"/>
          <w:rtl/>
        </w:rPr>
        <w:t>הם</w:t>
      </w:r>
      <w:r w:rsidRPr="002945C2">
        <w:rPr>
          <w:rFonts w:cs="Arial"/>
          <w:sz w:val="20"/>
          <w:szCs w:val="20"/>
          <w:rtl/>
        </w:rPr>
        <w:t xml:space="preserve"> </w:t>
      </w:r>
      <w:r w:rsidRPr="002945C2">
        <w:rPr>
          <w:rFonts w:cs="Arial" w:hint="cs"/>
          <w:sz w:val="20"/>
          <w:szCs w:val="20"/>
          <w:rtl/>
        </w:rPr>
        <w:t>ראשון</w:t>
      </w:r>
      <w:r w:rsidRPr="002945C2">
        <w:rPr>
          <w:rFonts w:cs="Arial"/>
          <w:sz w:val="20"/>
          <w:szCs w:val="20"/>
          <w:rtl/>
        </w:rPr>
        <w:t xml:space="preserve"> </w:t>
      </w:r>
      <w:r w:rsidRPr="002945C2">
        <w:rPr>
          <w:rFonts w:cs="Arial" w:hint="cs"/>
          <w:sz w:val="20"/>
          <w:szCs w:val="20"/>
          <w:rtl/>
        </w:rPr>
        <w:t>בראשון</w:t>
      </w:r>
      <w:r w:rsidRPr="002945C2">
        <w:rPr>
          <w:rFonts w:cs="Arial"/>
          <w:sz w:val="20"/>
          <w:szCs w:val="20"/>
          <w:rtl/>
        </w:rPr>
        <w:t xml:space="preserve">, </w:t>
      </w:r>
      <w:r w:rsidRPr="002945C2">
        <w:rPr>
          <w:rFonts w:cs="Arial" w:hint="cs"/>
          <w:sz w:val="20"/>
          <w:szCs w:val="20"/>
          <w:rtl/>
        </w:rPr>
        <w:t>ובניהם</w:t>
      </w:r>
      <w:r w:rsidRPr="002945C2">
        <w:rPr>
          <w:rFonts w:cs="Arial"/>
          <w:sz w:val="20"/>
          <w:szCs w:val="20"/>
          <w:rtl/>
        </w:rPr>
        <w:t xml:space="preserve"> </w:t>
      </w:r>
      <w:r w:rsidRPr="002945C2">
        <w:rPr>
          <w:rFonts w:cs="Arial" w:hint="cs"/>
          <w:sz w:val="20"/>
          <w:szCs w:val="20"/>
          <w:rtl/>
        </w:rPr>
        <w:t>זה</w:t>
      </w:r>
      <w:r w:rsidRPr="002945C2">
        <w:rPr>
          <w:rFonts w:cs="Arial"/>
          <w:sz w:val="20"/>
          <w:szCs w:val="20"/>
          <w:rtl/>
        </w:rPr>
        <w:t xml:space="preserve"> </w:t>
      </w:r>
      <w:r w:rsidRPr="002945C2">
        <w:rPr>
          <w:rFonts w:cs="Arial" w:hint="cs"/>
          <w:sz w:val="20"/>
          <w:szCs w:val="20"/>
          <w:rtl/>
        </w:rPr>
        <w:t>עם</w:t>
      </w:r>
      <w:r w:rsidRPr="002945C2">
        <w:rPr>
          <w:rFonts w:cs="Arial"/>
          <w:sz w:val="20"/>
          <w:szCs w:val="20"/>
          <w:rtl/>
        </w:rPr>
        <w:t xml:space="preserve"> </w:t>
      </w:r>
      <w:r w:rsidRPr="002945C2">
        <w:rPr>
          <w:rFonts w:cs="Arial" w:hint="cs"/>
          <w:sz w:val="20"/>
          <w:szCs w:val="20"/>
          <w:rtl/>
        </w:rPr>
        <w:t>זה</w:t>
      </w:r>
      <w:r w:rsidRPr="002945C2">
        <w:rPr>
          <w:rFonts w:cs="Arial"/>
          <w:sz w:val="20"/>
          <w:szCs w:val="20"/>
          <w:rtl/>
        </w:rPr>
        <w:t xml:space="preserve"> </w:t>
      </w:r>
      <w:r w:rsidRPr="002945C2">
        <w:rPr>
          <w:rFonts w:cs="Arial" w:hint="cs"/>
          <w:sz w:val="20"/>
          <w:szCs w:val="20"/>
          <w:rtl/>
        </w:rPr>
        <w:t>שני</w:t>
      </w:r>
      <w:r w:rsidRPr="002945C2">
        <w:rPr>
          <w:rFonts w:cs="Arial"/>
          <w:sz w:val="20"/>
          <w:szCs w:val="20"/>
          <w:rtl/>
        </w:rPr>
        <w:t xml:space="preserve"> </w:t>
      </w:r>
      <w:r w:rsidRPr="002945C2">
        <w:rPr>
          <w:rFonts w:cs="Arial" w:hint="cs"/>
          <w:sz w:val="20"/>
          <w:szCs w:val="20"/>
          <w:rtl/>
        </w:rPr>
        <w:t>בשני</w:t>
      </w:r>
      <w:r>
        <w:rPr>
          <w:rFonts w:cs="Arial" w:hint="cs"/>
          <w:sz w:val="20"/>
          <w:szCs w:val="20"/>
          <w:rtl/>
        </w:rPr>
        <w:t xml:space="preserve"> </w:t>
      </w:r>
      <w:r>
        <w:rPr>
          <w:rFonts w:cs="Arial" w:hint="cs"/>
          <w:sz w:val="18"/>
          <w:szCs w:val="18"/>
          <w:rtl/>
        </w:rPr>
        <w:t>(</w:t>
      </w:r>
      <w:r w:rsidRPr="000F7EB9">
        <w:rPr>
          <w:rFonts w:cs="Arial" w:hint="cs"/>
          <w:sz w:val="18"/>
          <w:szCs w:val="18"/>
          <w:rtl/>
        </w:rPr>
        <w:t>כל אלו פסולים)</w:t>
      </w:r>
      <w:r w:rsidRPr="002945C2">
        <w:rPr>
          <w:rFonts w:cs="Arial"/>
          <w:sz w:val="20"/>
          <w:szCs w:val="20"/>
          <w:rtl/>
        </w:rPr>
        <w:t xml:space="preserve">, </w:t>
      </w:r>
      <w:r w:rsidRPr="002945C2">
        <w:rPr>
          <w:rFonts w:cs="Arial" w:hint="cs"/>
          <w:sz w:val="20"/>
          <w:szCs w:val="20"/>
          <w:rtl/>
        </w:rPr>
        <w:t>ובני</w:t>
      </w:r>
      <w:r w:rsidRPr="002945C2">
        <w:rPr>
          <w:rFonts w:cs="Arial"/>
          <w:sz w:val="20"/>
          <w:szCs w:val="20"/>
          <w:rtl/>
        </w:rPr>
        <w:t xml:space="preserve"> </w:t>
      </w:r>
      <w:r w:rsidRPr="002945C2">
        <w:rPr>
          <w:rFonts w:cs="Arial" w:hint="cs"/>
          <w:sz w:val="20"/>
          <w:szCs w:val="20"/>
          <w:rtl/>
        </w:rPr>
        <w:t>בניהם</w:t>
      </w:r>
      <w:r>
        <w:rPr>
          <w:rFonts w:cs="Arial" w:hint="cs"/>
          <w:sz w:val="20"/>
          <w:szCs w:val="20"/>
          <w:rtl/>
        </w:rPr>
        <w:t xml:space="preserve"> </w:t>
      </w:r>
      <w:r w:rsidRPr="00F04B3D">
        <w:rPr>
          <w:rFonts w:cs="Arial" w:hint="cs"/>
          <w:sz w:val="18"/>
          <w:szCs w:val="18"/>
          <w:rtl/>
        </w:rPr>
        <w:t>(בן דוד שני)</w:t>
      </w:r>
      <w:r w:rsidRPr="00F04B3D">
        <w:rPr>
          <w:rFonts w:cs="Arial"/>
          <w:sz w:val="18"/>
          <w:szCs w:val="18"/>
          <w:rtl/>
        </w:rPr>
        <w:t xml:space="preserve"> </w:t>
      </w:r>
      <w:r w:rsidRPr="002945C2">
        <w:rPr>
          <w:rFonts w:cs="Arial" w:hint="cs"/>
          <w:sz w:val="20"/>
          <w:szCs w:val="20"/>
          <w:rtl/>
        </w:rPr>
        <w:t>זה</w:t>
      </w:r>
      <w:r w:rsidRPr="002945C2">
        <w:rPr>
          <w:rFonts w:cs="Arial"/>
          <w:sz w:val="20"/>
          <w:szCs w:val="20"/>
          <w:rtl/>
        </w:rPr>
        <w:t xml:space="preserve"> </w:t>
      </w:r>
      <w:r w:rsidRPr="002945C2">
        <w:rPr>
          <w:rFonts w:cs="Arial" w:hint="cs"/>
          <w:sz w:val="20"/>
          <w:szCs w:val="20"/>
          <w:rtl/>
        </w:rPr>
        <w:t>עם</w:t>
      </w:r>
      <w:r w:rsidRPr="002945C2">
        <w:rPr>
          <w:rFonts w:cs="Arial"/>
          <w:sz w:val="20"/>
          <w:szCs w:val="20"/>
          <w:rtl/>
        </w:rPr>
        <w:t xml:space="preserve"> </w:t>
      </w:r>
      <w:r w:rsidRPr="002945C2">
        <w:rPr>
          <w:rFonts w:cs="Arial" w:hint="cs"/>
          <w:sz w:val="20"/>
          <w:szCs w:val="20"/>
          <w:rtl/>
        </w:rPr>
        <w:t>זה</w:t>
      </w:r>
      <w:r w:rsidRPr="002945C2">
        <w:rPr>
          <w:rFonts w:cs="Arial"/>
          <w:sz w:val="20"/>
          <w:szCs w:val="20"/>
          <w:rtl/>
        </w:rPr>
        <w:t xml:space="preserve"> </w:t>
      </w:r>
      <w:r w:rsidRPr="002945C2">
        <w:rPr>
          <w:rFonts w:cs="Arial" w:hint="cs"/>
          <w:sz w:val="20"/>
          <w:szCs w:val="20"/>
          <w:rtl/>
        </w:rPr>
        <w:t>שלישי</w:t>
      </w:r>
      <w:r w:rsidRPr="002945C2">
        <w:rPr>
          <w:rFonts w:cs="Arial"/>
          <w:sz w:val="20"/>
          <w:szCs w:val="20"/>
          <w:rtl/>
        </w:rPr>
        <w:t xml:space="preserve"> </w:t>
      </w:r>
      <w:r w:rsidRPr="002945C2">
        <w:rPr>
          <w:rFonts w:cs="Arial" w:hint="cs"/>
          <w:sz w:val="20"/>
          <w:szCs w:val="20"/>
          <w:rtl/>
        </w:rPr>
        <w:t>בשלישי</w:t>
      </w:r>
      <w:r>
        <w:rPr>
          <w:rFonts w:cs="Arial" w:hint="cs"/>
          <w:sz w:val="20"/>
          <w:szCs w:val="20"/>
          <w:rtl/>
        </w:rPr>
        <w:t xml:space="preserve"> </w:t>
      </w:r>
      <w:r w:rsidRPr="000F7EB9">
        <w:rPr>
          <w:rFonts w:cs="Arial" w:hint="cs"/>
          <w:sz w:val="18"/>
          <w:szCs w:val="18"/>
          <w:rtl/>
        </w:rPr>
        <w:t>(כשרים)</w:t>
      </w:r>
      <w:r w:rsidRPr="002945C2">
        <w:rPr>
          <w:rFonts w:cs="Arial"/>
          <w:sz w:val="20"/>
          <w:szCs w:val="20"/>
          <w:rtl/>
        </w:rPr>
        <w:t>.</w:t>
      </w:r>
      <w:r>
        <w:rPr>
          <w:rFonts w:cs="Arial" w:hint="cs"/>
          <w:sz w:val="20"/>
          <w:szCs w:val="20"/>
          <w:rtl/>
        </w:rPr>
        <w:t>"</w:t>
      </w:r>
      <w:r>
        <w:rPr>
          <w:rFonts w:hint="cs"/>
          <w:b/>
          <w:bCs/>
          <w:sz w:val="20"/>
          <w:szCs w:val="20"/>
          <w:rtl/>
        </w:rPr>
        <w:br/>
      </w:r>
      <w:r>
        <w:rPr>
          <w:b/>
          <w:bCs/>
          <w:sz w:val="20"/>
          <w:szCs w:val="20"/>
          <w:rtl/>
        </w:rPr>
        <w:br/>
      </w:r>
      <w:r>
        <w:rPr>
          <w:rFonts w:hint="cs"/>
          <w:b/>
          <w:bCs/>
          <w:sz w:val="20"/>
          <w:szCs w:val="20"/>
          <w:rtl/>
        </w:rPr>
        <w:t xml:space="preserve">פירוט דרגות הקורבה </w:t>
      </w:r>
      <w:r>
        <w:rPr>
          <w:b/>
          <w:bCs/>
          <w:sz w:val="20"/>
          <w:szCs w:val="20"/>
          <w:rtl/>
        </w:rPr>
        <w:br/>
      </w:r>
      <w:r>
        <w:rPr>
          <w:rFonts w:hint="cs"/>
          <w:b/>
          <w:bCs/>
          <w:sz w:val="20"/>
          <w:szCs w:val="20"/>
          <w:rtl/>
        </w:rPr>
        <w:t xml:space="preserve">גמרא </w:t>
      </w:r>
      <w:r>
        <w:rPr>
          <w:rFonts w:hint="cs"/>
          <w:sz w:val="20"/>
          <w:szCs w:val="20"/>
          <w:rtl/>
        </w:rPr>
        <w:t>בבא בתרא (קכח.) "</w:t>
      </w:r>
      <w:r w:rsidRPr="00F44A56">
        <w:rPr>
          <w:rFonts w:cs="Arial" w:hint="cs"/>
          <w:sz w:val="20"/>
          <w:szCs w:val="20"/>
          <w:rtl/>
        </w:rPr>
        <w:t>שלח</w:t>
      </w:r>
      <w:r w:rsidRPr="00F44A56">
        <w:rPr>
          <w:rFonts w:cs="Arial"/>
          <w:sz w:val="20"/>
          <w:szCs w:val="20"/>
          <w:rtl/>
        </w:rPr>
        <w:t xml:space="preserve"> </w:t>
      </w:r>
      <w:r w:rsidRPr="00F44A56">
        <w:rPr>
          <w:rFonts w:cs="Arial" w:hint="cs"/>
          <w:sz w:val="20"/>
          <w:szCs w:val="20"/>
          <w:rtl/>
        </w:rPr>
        <w:t>ליה</w:t>
      </w:r>
      <w:r w:rsidRPr="00F44A56">
        <w:rPr>
          <w:rFonts w:cs="Arial"/>
          <w:sz w:val="20"/>
          <w:szCs w:val="20"/>
          <w:rtl/>
        </w:rPr>
        <w:t xml:space="preserve"> </w:t>
      </w:r>
      <w:r w:rsidRPr="00F44A56">
        <w:rPr>
          <w:rFonts w:cs="Arial" w:hint="cs"/>
          <w:sz w:val="20"/>
          <w:szCs w:val="20"/>
          <w:rtl/>
        </w:rPr>
        <w:t>ר</w:t>
      </w:r>
      <w:r w:rsidRPr="00F44A56">
        <w:rPr>
          <w:rFonts w:cs="Arial"/>
          <w:sz w:val="20"/>
          <w:szCs w:val="20"/>
          <w:rtl/>
        </w:rPr>
        <w:t xml:space="preserve">' </w:t>
      </w:r>
      <w:r w:rsidRPr="00F44A56">
        <w:rPr>
          <w:rFonts w:cs="Arial" w:hint="cs"/>
          <w:sz w:val="20"/>
          <w:szCs w:val="20"/>
          <w:rtl/>
        </w:rPr>
        <w:t>אבא</w:t>
      </w:r>
      <w:r w:rsidRPr="00F44A56">
        <w:rPr>
          <w:rFonts w:cs="Arial"/>
          <w:sz w:val="20"/>
          <w:szCs w:val="20"/>
          <w:rtl/>
        </w:rPr>
        <w:t xml:space="preserve"> </w:t>
      </w:r>
      <w:r w:rsidRPr="00F44A56">
        <w:rPr>
          <w:rFonts w:cs="Arial" w:hint="cs"/>
          <w:sz w:val="20"/>
          <w:szCs w:val="20"/>
          <w:rtl/>
        </w:rPr>
        <w:t>לרב</w:t>
      </w:r>
      <w:r w:rsidRPr="00F44A56">
        <w:rPr>
          <w:rFonts w:cs="Arial"/>
          <w:sz w:val="20"/>
          <w:szCs w:val="20"/>
          <w:rtl/>
        </w:rPr>
        <w:t xml:space="preserve"> </w:t>
      </w:r>
      <w:r w:rsidRPr="00F44A56">
        <w:rPr>
          <w:rFonts w:cs="Arial" w:hint="cs"/>
          <w:sz w:val="20"/>
          <w:szCs w:val="20"/>
          <w:rtl/>
        </w:rPr>
        <w:t>יוסף</w:t>
      </w:r>
      <w:r w:rsidRPr="00F44A56">
        <w:rPr>
          <w:rFonts w:cs="Arial"/>
          <w:sz w:val="20"/>
          <w:szCs w:val="20"/>
          <w:rtl/>
        </w:rPr>
        <w:t xml:space="preserve"> </w:t>
      </w:r>
      <w:r w:rsidRPr="00F44A56">
        <w:rPr>
          <w:rFonts w:cs="Arial" w:hint="cs"/>
          <w:sz w:val="20"/>
          <w:szCs w:val="20"/>
          <w:rtl/>
        </w:rPr>
        <w:t>בר</w:t>
      </w:r>
      <w:r w:rsidRPr="00F44A56">
        <w:rPr>
          <w:rFonts w:cs="Arial"/>
          <w:sz w:val="20"/>
          <w:szCs w:val="20"/>
          <w:rtl/>
        </w:rPr>
        <w:t xml:space="preserve"> </w:t>
      </w:r>
      <w:r w:rsidRPr="00F44A56">
        <w:rPr>
          <w:rFonts w:cs="Arial" w:hint="cs"/>
          <w:sz w:val="20"/>
          <w:szCs w:val="20"/>
          <w:rtl/>
        </w:rPr>
        <w:t>חמא</w:t>
      </w:r>
      <w:r w:rsidRPr="00F44A56">
        <w:rPr>
          <w:rFonts w:cs="Arial"/>
          <w:sz w:val="20"/>
          <w:szCs w:val="20"/>
          <w:rtl/>
        </w:rPr>
        <w:t xml:space="preserve">, </w:t>
      </w:r>
      <w:r w:rsidRPr="00F44A56">
        <w:rPr>
          <w:rFonts w:cs="Arial" w:hint="cs"/>
          <w:sz w:val="20"/>
          <w:szCs w:val="20"/>
          <w:rtl/>
        </w:rPr>
        <w:t>הלכה</w:t>
      </w:r>
      <w:r w:rsidRPr="00F44A56">
        <w:rPr>
          <w:rFonts w:cs="Arial"/>
          <w:sz w:val="20"/>
          <w:szCs w:val="20"/>
          <w:rtl/>
        </w:rPr>
        <w:t xml:space="preserve">: </w:t>
      </w:r>
      <w:r w:rsidRPr="00F44A56">
        <w:rPr>
          <w:rFonts w:cs="Arial" w:hint="cs"/>
          <w:sz w:val="20"/>
          <w:szCs w:val="20"/>
          <w:rtl/>
        </w:rPr>
        <w:t>שלישי</w:t>
      </w:r>
      <w:r w:rsidRPr="00F44A56">
        <w:rPr>
          <w:rFonts w:cs="Arial"/>
          <w:sz w:val="20"/>
          <w:szCs w:val="20"/>
          <w:rtl/>
        </w:rPr>
        <w:t xml:space="preserve"> </w:t>
      </w:r>
      <w:r w:rsidRPr="00F44A56">
        <w:rPr>
          <w:rFonts w:cs="Arial" w:hint="cs"/>
          <w:sz w:val="20"/>
          <w:szCs w:val="20"/>
          <w:rtl/>
        </w:rPr>
        <w:t>בשני</w:t>
      </w:r>
      <w:r w:rsidRPr="00F44A56">
        <w:rPr>
          <w:rFonts w:cs="Arial"/>
          <w:sz w:val="20"/>
          <w:szCs w:val="20"/>
          <w:rtl/>
        </w:rPr>
        <w:t xml:space="preserve"> - </w:t>
      </w:r>
      <w:r w:rsidRPr="00F44A56">
        <w:rPr>
          <w:rFonts w:cs="Arial" w:hint="cs"/>
          <w:sz w:val="20"/>
          <w:szCs w:val="20"/>
          <w:rtl/>
        </w:rPr>
        <w:t>כשר</w:t>
      </w:r>
      <w:r w:rsidRPr="00F44A56">
        <w:rPr>
          <w:rFonts w:cs="Arial"/>
          <w:sz w:val="20"/>
          <w:szCs w:val="20"/>
          <w:rtl/>
        </w:rPr>
        <w:t xml:space="preserve">. </w:t>
      </w:r>
      <w:r w:rsidRPr="00F44A56">
        <w:rPr>
          <w:rFonts w:cs="Arial" w:hint="cs"/>
          <w:sz w:val="20"/>
          <w:szCs w:val="20"/>
          <w:rtl/>
        </w:rPr>
        <w:t>רבא</w:t>
      </w:r>
      <w:r w:rsidRPr="00F44A56">
        <w:rPr>
          <w:rFonts w:cs="Arial"/>
          <w:sz w:val="20"/>
          <w:szCs w:val="20"/>
          <w:rtl/>
        </w:rPr>
        <w:t xml:space="preserve"> </w:t>
      </w:r>
      <w:r w:rsidRPr="00F44A56">
        <w:rPr>
          <w:rFonts w:cs="Arial" w:hint="cs"/>
          <w:sz w:val="20"/>
          <w:szCs w:val="20"/>
          <w:rtl/>
        </w:rPr>
        <w:t>אמר</w:t>
      </w:r>
      <w:r w:rsidRPr="00F44A56">
        <w:rPr>
          <w:rFonts w:cs="Arial"/>
          <w:sz w:val="20"/>
          <w:szCs w:val="20"/>
          <w:rtl/>
        </w:rPr>
        <w:t xml:space="preserve">: </w:t>
      </w:r>
      <w:r w:rsidRPr="00F44A56">
        <w:rPr>
          <w:rFonts w:cs="Arial" w:hint="cs"/>
          <w:sz w:val="20"/>
          <w:szCs w:val="20"/>
          <w:rtl/>
        </w:rPr>
        <w:t>אף</w:t>
      </w:r>
      <w:r w:rsidRPr="00F44A56">
        <w:rPr>
          <w:rFonts w:cs="Arial"/>
          <w:sz w:val="20"/>
          <w:szCs w:val="20"/>
          <w:rtl/>
        </w:rPr>
        <w:t xml:space="preserve"> </w:t>
      </w:r>
      <w:r w:rsidRPr="00F44A56">
        <w:rPr>
          <w:rFonts w:cs="Arial" w:hint="cs"/>
          <w:sz w:val="20"/>
          <w:szCs w:val="20"/>
          <w:rtl/>
        </w:rPr>
        <w:t>בראשון</w:t>
      </w:r>
      <w:r w:rsidRPr="00F44A56">
        <w:rPr>
          <w:rFonts w:cs="Arial"/>
          <w:sz w:val="20"/>
          <w:szCs w:val="20"/>
          <w:rtl/>
        </w:rPr>
        <w:t>.</w:t>
      </w:r>
      <w:r>
        <w:rPr>
          <w:rFonts w:cs="Arial" w:hint="cs"/>
          <w:sz w:val="20"/>
          <w:szCs w:val="20"/>
          <w:rtl/>
        </w:rPr>
        <w:t>"</w:t>
      </w:r>
      <w:r w:rsidRPr="00F44A56">
        <w:rPr>
          <w:rFonts w:cs="Arial"/>
          <w:sz w:val="20"/>
          <w:szCs w:val="20"/>
          <w:rtl/>
        </w:rPr>
        <w:t xml:space="preserve"> </w:t>
      </w:r>
      <w:r>
        <w:rPr>
          <w:rFonts w:hint="cs"/>
          <w:b/>
          <w:bCs/>
          <w:sz w:val="20"/>
          <w:szCs w:val="20"/>
          <w:rtl/>
        </w:rPr>
        <w:br/>
      </w:r>
      <w:r w:rsidRPr="009E7330">
        <w:rPr>
          <w:rFonts w:cs="Arial" w:hint="cs"/>
          <w:b/>
          <w:bCs/>
          <w:sz w:val="20"/>
          <w:szCs w:val="20"/>
          <w:rtl/>
        </w:rPr>
        <w:t xml:space="preserve">גמרא </w:t>
      </w:r>
      <w:r>
        <w:rPr>
          <w:rFonts w:cs="Arial" w:hint="cs"/>
          <w:sz w:val="20"/>
          <w:szCs w:val="20"/>
          <w:rtl/>
        </w:rPr>
        <w:t>(סנהדרין כח.) "</w:t>
      </w:r>
      <w:r w:rsidRPr="00E03905">
        <w:rPr>
          <w:rFonts w:cs="Arial" w:hint="cs"/>
          <w:sz w:val="20"/>
          <w:szCs w:val="20"/>
          <w:rtl/>
        </w:rPr>
        <w:t>תניא</w:t>
      </w:r>
      <w:r w:rsidRPr="00E03905">
        <w:rPr>
          <w:rFonts w:cs="Arial"/>
          <w:sz w:val="20"/>
          <w:szCs w:val="20"/>
          <w:rtl/>
        </w:rPr>
        <w:t xml:space="preserve">, </w:t>
      </w:r>
      <w:r w:rsidRPr="00E03905">
        <w:rPr>
          <w:rFonts w:cs="Arial" w:hint="cs"/>
          <w:sz w:val="20"/>
          <w:szCs w:val="20"/>
          <w:rtl/>
        </w:rPr>
        <w:t>רבי</w:t>
      </w:r>
      <w:r w:rsidRPr="00E03905">
        <w:rPr>
          <w:rFonts w:cs="Arial"/>
          <w:sz w:val="20"/>
          <w:szCs w:val="20"/>
          <w:rtl/>
        </w:rPr>
        <w:t xml:space="preserve"> </w:t>
      </w:r>
      <w:r w:rsidRPr="00E03905">
        <w:rPr>
          <w:rFonts w:cs="Arial" w:hint="cs"/>
          <w:sz w:val="20"/>
          <w:szCs w:val="20"/>
          <w:rtl/>
        </w:rPr>
        <w:t>אלעזר</w:t>
      </w:r>
      <w:r w:rsidRPr="00E03905">
        <w:rPr>
          <w:rFonts w:cs="Arial"/>
          <w:sz w:val="20"/>
          <w:szCs w:val="20"/>
          <w:rtl/>
        </w:rPr>
        <w:t xml:space="preserve"> </w:t>
      </w:r>
      <w:r w:rsidRPr="00E03905">
        <w:rPr>
          <w:rFonts w:cs="Arial" w:hint="cs"/>
          <w:sz w:val="20"/>
          <w:szCs w:val="20"/>
          <w:rtl/>
        </w:rPr>
        <w:t>אומר</w:t>
      </w:r>
      <w:r w:rsidRPr="00E03905">
        <w:rPr>
          <w:rFonts w:cs="Arial"/>
          <w:sz w:val="20"/>
          <w:szCs w:val="20"/>
          <w:rtl/>
        </w:rPr>
        <w:t xml:space="preserve">: </w:t>
      </w:r>
      <w:r w:rsidRPr="00E03905">
        <w:rPr>
          <w:rFonts w:cs="Arial" w:hint="cs"/>
          <w:sz w:val="20"/>
          <w:szCs w:val="20"/>
          <w:rtl/>
        </w:rPr>
        <w:t>כשם</w:t>
      </w:r>
      <w:r w:rsidRPr="00E03905">
        <w:rPr>
          <w:rFonts w:cs="Arial"/>
          <w:sz w:val="20"/>
          <w:szCs w:val="20"/>
          <w:rtl/>
        </w:rPr>
        <w:t xml:space="preserve"> </w:t>
      </w:r>
      <w:r w:rsidRPr="00E03905">
        <w:rPr>
          <w:rFonts w:cs="Arial" w:hint="cs"/>
          <w:sz w:val="20"/>
          <w:szCs w:val="20"/>
          <w:rtl/>
        </w:rPr>
        <w:t>שאחי</w:t>
      </w:r>
      <w:r w:rsidRPr="00E03905">
        <w:rPr>
          <w:rFonts w:cs="Arial"/>
          <w:sz w:val="20"/>
          <w:szCs w:val="20"/>
          <w:rtl/>
        </w:rPr>
        <w:t xml:space="preserve"> </w:t>
      </w:r>
      <w:r w:rsidRPr="00E03905">
        <w:rPr>
          <w:rFonts w:cs="Arial" w:hint="cs"/>
          <w:sz w:val="20"/>
          <w:szCs w:val="20"/>
          <w:rtl/>
        </w:rPr>
        <w:t>אבא</w:t>
      </w:r>
      <w:r w:rsidRPr="00E03905">
        <w:rPr>
          <w:rFonts w:cs="Arial"/>
          <w:sz w:val="20"/>
          <w:szCs w:val="20"/>
          <w:rtl/>
        </w:rPr>
        <w:t xml:space="preserve"> </w:t>
      </w:r>
      <w:r w:rsidRPr="00E03905">
        <w:rPr>
          <w:rFonts w:cs="Arial" w:hint="cs"/>
          <w:sz w:val="20"/>
          <w:szCs w:val="20"/>
          <w:rtl/>
        </w:rPr>
        <w:t>לא</w:t>
      </w:r>
      <w:r w:rsidRPr="00E03905">
        <w:rPr>
          <w:rFonts w:cs="Arial"/>
          <w:sz w:val="20"/>
          <w:szCs w:val="20"/>
          <w:rtl/>
        </w:rPr>
        <w:t xml:space="preserve"> </w:t>
      </w:r>
      <w:r w:rsidRPr="00E03905">
        <w:rPr>
          <w:rFonts w:cs="Arial" w:hint="cs"/>
          <w:sz w:val="20"/>
          <w:szCs w:val="20"/>
          <w:rtl/>
        </w:rPr>
        <w:t>יעיד</w:t>
      </w:r>
      <w:r w:rsidRPr="00E03905">
        <w:rPr>
          <w:rFonts w:cs="Arial"/>
          <w:sz w:val="20"/>
          <w:szCs w:val="20"/>
          <w:rtl/>
        </w:rPr>
        <w:t xml:space="preserve"> </w:t>
      </w:r>
      <w:r w:rsidRPr="00E03905">
        <w:rPr>
          <w:rFonts w:cs="Arial" w:hint="cs"/>
          <w:sz w:val="20"/>
          <w:szCs w:val="20"/>
          <w:rtl/>
        </w:rPr>
        <w:t>לי</w:t>
      </w:r>
      <w:r w:rsidRPr="00E03905">
        <w:rPr>
          <w:rFonts w:cs="Arial"/>
          <w:sz w:val="20"/>
          <w:szCs w:val="20"/>
          <w:rtl/>
        </w:rPr>
        <w:t xml:space="preserve">, </w:t>
      </w:r>
      <w:r w:rsidRPr="00E03905">
        <w:rPr>
          <w:rFonts w:cs="Arial" w:hint="cs"/>
          <w:sz w:val="20"/>
          <w:szCs w:val="20"/>
          <w:rtl/>
        </w:rPr>
        <w:t>הוא</w:t>
      </w:r>
      <w:r w:rsidRPr="00E03905">
        <w:rPr>
          <w:rFonts w:cs="Arial"/>
          <w:sz w:val="20"/>
          <w:szCs w:val="20"/>
          <w:rtl/>
        </w:rPr>
        <w:t xml:space="preserve"> </w:t>
      </w:r>
      <w:r w:rsidRPr="00E03905">
        <w:rPr>
          <w:rFonts w:cs="Arial" w:hint="cs"/>
          <w:sz w:val="20"/>
          <w:szCs w:val="20"/>
          <w:rtl/>
        </w:rPr>
        <w:t>ובנו</w:t>
      </w:r>
      <w:r w:rsidRPr="00E03905">
        <w:rPr>
          <w:rFonts w:cs="Arial"/>
          <w:sz w:val="20"/>
          <w:szCs w:val="20"/>
          <w:rtl/>
        </w:rPr>
        <w:t xml:space="preserve"> </w:t>
      </w:r>
      <w:r w:rsidRPr="00E03905">
        <w:rPr>
          <w:rFonts w:cs="Arial" w:hint="cs"/>
          <w:sz w:val="20"/>
          <w:szCs w:val="20"/>
          <w:rtl/>
        </w:rPr>
        <w:t>וחתנו</w:t>
      </w:r>
      <w:r w:rsidRPr="00E03905">
        <w:rPr>
          <w:rFonts w:cs="Arial"/>
          <w:sz w:val="20"/>
          <w:szCs w:val="20"/>
          <w:rtl/>
        </w:rPr>
        <w:t xml:space="preserve"> - </w:t>
      </w:r>
      <w:r w:rsidRPr="00E03905">
        <w:rPr>
          <w:rFonts w:cs="Arial" w:hint="cs"/>
          <w:sz w:val="20"/>
          <w:szCs w:val="20"/>
          <w:rtl/>
        </w:rPr>
        <w:t>כך</w:t>
      </w:r>
      <w:r w:rsidRPr="00E03905">
        <w:rPr>
          <w:rFonts w:cs="Arial"/>
          <w:sz w:val="20"/>
          <w:szCs w:val="20"/>
          <w:rtl/>
        </w:rPr>
        <w:t xml:space="preserve"> </w:t>
      </w:r>
      <w:r w:rsidRPr="00E03905">
        <w:rPr>
          <w:rFonts w:cs="Arial" w:hint="cs"/>
          <w:sz w:val="20"/>
          <w:szCs w:val="20"/>
          <w:rtl/>
        </w:rPr>
        <w:t>בן</w:t>
      </w:r>
      <w:r w:rsidRPr="00E03905">
        <w:rPr>
          <w:rFonts w:cs="Arial"/>
          <w:sz w:val="20"/>
          <w:szCs w:val="20"/>
          <w:rtl/>
        </w:rPr>
        <w:t xml:space="preserve"> </w:t>
      </w:r>
      <w:r w:rsidRPr="00E03905">
        <w:rPr>
          <w:rFonts w:cs="Arial" w:hint="cs"/>
          <w:sz w:val="20"/>
          <w:szCs w:val="20"/>
          <w:rtl/>
        </w:rPr>
        <w:t>אחי</w:t>
      </w:r>
      <w:r w:rsidRPr="00E03905">
        <w:rPr>
          <w:rFonts w:cs="Arial"/>
          <w:sz w:val="20"/>
          <w:szCs w:val="20"/>
          <w:rtl/>
        </w:rPr>
        <w:t xml:space="preserve"> </w:t>
      </w:r>
      <w:r w:rsidRPr="00E03905">
        <w:rPr>
          <w:rFonts w:cs="Arial" w:hint="cs"/>
          <w:sz w:val="20"/>
          <w:szCs w:val="20"/>
          <w:rtl/>
        </w:rPr>
        <w:t>אבא</w:t>
      </w:r>
      <w:r w:rsidRPr="00E03905">
        <w:rPr>
          <w:rFonts w:cs="Arial"/>
          <w:sz w:val="20"/>
          <w:szCs w:val="20"/>
          <w:rtl/>
        </w:rPr>
        <w:t xml:space="preserve"> </w:t>
      </w:r>
      <w:r w:rsidRPr="00E03905">
        <w:rPr>
          <w:rFonts w:cs="Arial" w:hint="cs"/>
          <w:sz w:val="20"/>
          <w:szCs w:val="20"/>
          <w:rtl/>
        </w:rPr>
        <w:t>לא</w:t>
      </w:r>
      <w:r w:rsidRPr="00E03905">
        <w:rPr>
          <w:rFonts w:cs="Arial"/>
          <w:sz w:val="20"/>
          <w:szCs w:val="20"/>
          <w:rtl/>
        </w:rPr>
        <w:t xml:space="preserve"> </w:t>
      </w:r>
      <w:r w:rsidRPr="00E03905">
        <w:rPr>
          <w:rFonts w:cs="Arial" w:hint="cs"/>
          <w:sz w:val="20"/>
          <w:szCs w:val="20"/>
          <w:rtl/>
        </w:rPr>
        <w:t>יעיד</w:t>
      </w:r>
      <w:r w:rsidRPr="00E03905">
        <w:rPr>
          <w:rFonts w:cs="Arial"/>
          <w:sz w:val="20"/>
          <w:szCs w:val="20"/>
          <w:rtl/>
        </w:rPr>
        <w:t xml:space="preserve"> </w:t>
      </w:r>
      <w:r w:rsidRPr="00E03905">
        <w:rPr>
          <w:rFonts w:cs="Arial" w:hint="cs"/>
          <w:sz w:val="20"/>
          <w:szCs w:val="20"/>
          <w:rtl/>
        </w:rPr>
        <w:t>לי</w:t>
      </w:r>
      <w:r w:rsidRPr="00E03905">
        <w:rPr>
          <w:rFonts w:cs="Arial"/>
          <w:sz w:val="20"/>
          <w:szCs w:val="20"/>
          <w:rtl/>
        </w:rPr>
        <w:t xml:space="preserve">, </w:t>
      </w:r>
      <w:r w:rsidRPr="00E03905">
        <w:rPr>
          <w:rFonts w:cs="Arial" w:hint="cs"/>
          <w:sz w:val="20"/>
          <w:szCs w:val="20"/>
          <w:rtl/>
        </w:rPr>
        <w:t>הוא</w:t>
      </w:r>
      <w:r w:rsidRPr="00E03905">
        <w:rPr>
          <w:rFonts w:cs="Arial"/>
          <w:sz w:val="20"/>
          <w:szCs w:val="20"/>
          <w:rtl/>
        </w:rPr>
        <w:t xml:space="preserve"> </w:t>
      </w:r>
      <w:r w:rsidRPr="00E03905">
        <w:rPr>
          <w:rFonts w:cs="Arial" w:hint="cs"/>
          <w:sz w:val="20"/>
          <w:szCs w:val="20"/>
          <w:rtl/>
        </w:rPr>
        <w:t>ובנו</w:t>
      </w:r>
      <w:r w:rsidRPr="00E03905">
        <w:rPr>
          <w:rFonts w:cs="Arial"/>
          <w:sz w:val="20"/>
          <w:szCs w:val="20"/>
          <w:rtl/>
        </w:rPr>
        <w:t xml:space="preserve"> </w:t>
      </w:r>
      <w:r w:rsidRPr="00E03905">
        <w:rPr>
          <w:rFonts w:cs="Arial" w:hint="cs"/>
          <w:sz w:val="20"/>
          <w:szCs w:val="20"/>
          <w:rtl/>
        </w:rPr>
        <w:t>וחתנו</w:t>
      </w:r>
      <w:r w:rsidRPr="00E03905">
        <w:rPr>
          <w:rFonts w:cs="Arial"/>
          <w:sz w:val="20"/>
          <w:szCs w:val="20"/>
          <w:rtl/>
        </w:rPr>
        <w:t xml:space="preserve">. </w:t>
      </w:r>
      <w:r w:rsidRPr="00E03905">
        <w:rPr>
          <w:rFonts w:cs="Arial" w:hint="cs"/>
          <w:sz w:val="20"/>
          <w:szCs w:val="20"/>
          <w:rtl/>
        </w:rPr>
        <w:t>ואכתי</w:t>
      </w:r>
      <w:r w:rsidRPr="00E03905">
        <w:rPr>
          <w:rFonts w:cs="Arial"/>
          <w:sz w:val="20"/>
          <w:szCs w:val="20"/>
          <w:rtl/>
        </w:rPr>
        <w:t xml:space="preserve"> </w:t>
      </w:r>
      <w:r w:rsidRPr="00E03905">
        <w:rPr>
          <w:rFonts w:cs="Arial" w:hint="cs"/>
          <w:sz w:val="20"/>
          <w:szCs w:val="20"/>
          <w:rtl/>
        </w:rPr>
        <w:t>הוה</w:t>
      </w:r>
      <w:r w:rsidRPr="00E03905">
        <w:rPr>
          <w:rFonts w:cs="Arial"/>
          <w:sz w:val="20"/>
          <w:szCs w:val="20"/>
          <w:rtl/>
        </w:rPr>
        <w:t xml:space="preserve"> </w:t>
      </w:r>
      <w:r w:rsidRPr="00E03905">
        <w:rPr>
          <w:rFonts w:cs="Arial" w:hint="cs"/>
          <w:sz w:val="20"/>
          <w:szCs w:val="20"/>
          <w:rtl/>
        </w:rPr>
        <w:t>ליה</w:t>
      </w:r>
      <w:r w:rsidRPr="00E03905">
        <w:rPr>
          <w:rFonts w:cs="Arial"/>
          <w:sz w:val="20"/>
          <w:szCs w:val="20"/>
          <w:rtl/>
        </w:rPr>
        <w:t xml:space="preserve"> </w:t>
      </w:r>
      <w:r w:rsidRPr="00E03905">
        <w:rPr>
          <w:rFonts w:cs="Arial" w:hint="cs"/>
          <w:sz w:val="20"/>
          <w:szCs w:val="20"/>
          <w:rtl/>
        </w:rPr>
        <w:t>שלישי</w:t>
      </w:r>
      <w:r w:rsidRPr="00E03905">
        <w:rPr>
          <w:rFonts w:cs="Arial"/>
          <w:sz w:val="20"/>
          <w:szCs w:val="20"/>
          <w:rtl/>
        </w:rPr>
        <w:t xml:space="preserve"> </w:t>
      </w:r>
      <w:r w:rsidRPr="00E03905">
        <w:rPr>
          <w:rFonts w:cs="Arial" w:hint="cs"/>
          <w:sz w:val="20"/>
          <w:szCs w:val="20"/>
          <w:rtl/>
        </w:rPr>
        <w:t>בשני</w:t>
      </w:r>
      <w:r w:rsidRPr="00E03905">
        <w:rPr>
          <w:rFonts w:cs="Arial"/>
          <w:sz w:val="20"/>
          <w:szCs w:val="20"/>
          <w:rtl/>
        </w:rPr>
        <w:t xml:space="preserve">, </w:t>
      </w:r>
      <w:r w:rsidRPr="00E03905">
        <w:rPr>
          <w:rFonts w:cs="Arial" w:hint="cs"/>
          <w:sz w:val="20"/>
          <w:szCs w:val="20"/>
          <w:rtl/>
        </w:rPr>
        <w:t>ורב</w:t>
      </w:r>
      <w:r w:rsidRPr="00E03905">
        <w:rPr>
          <w:rFonts w:cs="Arial"/>
          <w:sz w:val="20"/>
          <w:szCs w:val="20"/>
          <w:rtl/>
        </w:rPr>
        <w:t xml:space="preserve"> </w:t>
      </w:r>
      <w:r w:rsidRPr="00E03905">
        <w:rPr>
          <w:rFonts w:cs="Arial" w:hint="cs"/>
          <w:sz w:val="20"/>
          <w:szCs w:val="20"/>
          <w:rtl/>
        </w:rPr>
        <w:t>אכשר</w:t>
      </w:r>
      <w:r w:rsidRPr="00E03905">
        <w:rPr>
          <w:rFonts w:cs="Arial"/>
          <w:sz w:val="20"/>
          <w:szCs w:val="20"/>
          <w:rtl/>
        </w:rPr>
        <w:t xml:space="preserve"> </w:t>
      </w:r>
      <w:r w:rsidRPr="00E03905">
        <w:rPr>
          <w:rFonts w:cs="Arial" w:hint="cs"/>
          <w:sz w:val="20"/>
          <w:szCs w:val="20"/>
          <w:rtl/>
        </w:rPr>
        <w:t>שלישי</w:t>
      </w:r>
      <w:r w:rsidRPr="00E03905">
        <w:rPr>
          <w:rFonts w:cs="Arial"/>
          <w:sz w:val="20"/>
          <w:szCs w:val="20"/>
          <w:rtl/>
        </w:rPr>
        <w:t xml:space="preserve"> </w:t>
      </w:r>
      <w:r w:rsidRPr="00E03905">
        <w:rPr>
          <w:rFonts w:cs="Arial" w:hint="cs"/>
          <w:sz w:val="20"/>
          <w:szCs w:val="20"/>
          <w:rtl/>
        </w:rPr>
        <w:t>בשני</w:t>
      </w:r>
      <w:r w:rsidRPr="00E03905">
        <w:rPr>
          <w:rFonts w:cs="Arial"/>
          <w:sz w:val="20"/>
          <w:szCs w:val="20"/>
          <w:rtl/>
        </w:rPr>
        <w:t xml:space="preserve">! - </w:t>
      </w:r>
      <w:r w:rsidRPr="00E03905">
        <w:rPr>
          <w:rFonts w:cs="Arial" w:hint="cs"/>
          <w:sz w:val="20"/>
          <w:szCs w:val="20"/>
          <w:rtl/>
        </w:rPr>
        <w:t>רב</w:t>
      </w:r>
      <w:r w:rsidRPr="00E03905">
        <w:rPr>
          <w:rFonts w:cs="Arial"/>
          <w:sz w:val="20"/>
          <w:szCs w:val="20"/>
          <w:rtl/>
        </w:rPr>
        <w:t xml:space="preserve"> </w:t>
      </w:r>
      <w:r w:rsidRPr="00E03905">
        <w:rPr>
          <w:rFonts w:cs="Arial" w:hint="cs"/>
          <w:sz w:val="20"/>
          <w:szCs w:val="20"/>
          <w:rtl/>
        </w:rPr>
        <w:t>סבר</w:t>
      </w:r>
      <w:r w:rsidRPr="00E03905">
        <w:rPr>
          <w:rFonts w:cs="Arial"/>
          <w:sz w:val="20"/>
          <w:szCs w:val="20"/>
          <w:rtl/>
        </w:rPr>
        <w:t xml:space="preserve"> </w:t>
      </w:r>
      <w:r w:rsidRPr="00E03905">
        <w:rPr>
          <w:rFonts w:cs="Arial" w:hint="cs"/>
          <w:sz w:val="20"/>
          <w:szCs w:val="20"/>
          <w:rtl/>
        </w:rPr>
        <w:t>ליה</w:t>
      </w:r>
      <w:r w:rsidRPr="00E03905">
        <w:rPr>
          <w:rFonts w:cs="Arial"/>
          <w:sz w:val="20"/>
          <w:szCs w:val="20"/>
          <w:rtl/>
        </w:rPr>
        <w:t xml:space="preserve"> </w:t>
      </w:r>
      <w:r w:rsidRPr="00E03905">
        <w:rPr>
          <w:rFonts w:cs="Arial" w:hint="cs"/>
          <w:sz w:val="20"/>
          <w:szCs w:val="20"/>
          <w:rtl/>
        </w:rPr>
        <w:t>כוותיה</w:t>
      </w:r>
      <w:r w:rsidRPr="00E03905">
        <w:rPr>
          <w:rFonts w:cs="Arial"/>
          <w:sz w:val="20"/>
          <w:szCs w:val="20"/>
          <w:rtl/>
        </w:rPr>
        <w:t xml:space="preserve"> </w:t>
      </w:r>
      <w:r w:rsidRPr="00E03905">
        <w:rPr>
          <w:rFonts w:cs="Arial" w:hint="cs"/>
          <w:sz w:val="20"/>
          <w:szCs w:val="20"/>
          <w:rtl/>
        </w:rPr>
        <w:t>בחדא</w:t>
      </w:r>
      <w:r>
        <w:rPr>
          <w:rStyle w:val="ab"/>
          <w:rFonts w:cs="Arial"/>
          <w:sz w:val="20"/>
          <w:szCs w:val="20"/>
          <w:rtl/>
        </w:rPr>
        <w:footnoteReference w:id="216"/>
      </w:r>
      <w:r w:rsidRPr="00E03905">
        <w:rPr>
          <w:rFonts w:cs="Arial"/>
          <w:sz w:val="20"/>
          <w:szCs w:val="20"/>
          <w:rtl/>
        </w:rPr>
        <w:t xml:space="preserve">, </w:t>
      </w:r>
      <w:r w:rsidRPr="00E03905">
        <w:rPr>
          <w:rFonts w:cs="Arial" w:hint="cs"/>
          <w:sz w:val="20"/>
          <w:szCs w:val="20"/>
          <w:rtl/>
        </w:rPr>
        <w:t>ופליג</w:t>
      </w:r>
      <w:r w:rsidRPr="00E03905">
        <w:rPr>
          <w:rFonts w:cs="Arial"/>
          <w:sz w:val="20"/>
          <w:szCs w:val="20"/>
          <w:rtl/>
        </w:rPr>
        <w:t xml:space="preserve"> </w:t>
      </w:r>
      <w:r w:rsidRPr="00E03905">
        <w:rPr>
          <w:rFonts w:cs="Arial" w:hint="cs"/>
          <w:sz w:val="20"/>
          <w:szCs w:val="20"/>
          <w:rtl/>
        </w:rPr>
        <w:t>עליה</w:t>
      </w:r>
      <w:r w:rsidRPr="00E03905">
        <w:rPr>
          <w:rFonts w:cs="Arial"/>
          <w:sz w:val="20"/>
          <w:szCs w:val="20"/>
          <w:rtl/>
        </w:rPr>
        <w:t xml:space="preserve"> </w:t>
      </w:r>
      <w:r w:rsidRPr="00E03905">
        <w:rPr>
          <w:rFonts w:cs="Arial" w:hint="cs"/>
          <w:sz w:val="20"/>
          <w:szCs w:val="20"/>
          <w:rtl/>
        </w:rPr>
        <w:t>בחדא</w:t>
      </w:r>
      <w:r w:rsidRPr="00E03905">
        <w:rPr>
          <w:rFonts w:cs="Arial"/>
          <w:sz w:val="20"/>
          <w:szCs w:val="20"/>
          <w:rtl/>
        </w:rPr>
        <w:t xml:space="preserve">. </w:t>
      </w:r>
      <w:r w:rsidRPr="00E03905">
        <w:rPr>
          <w:rFonts w:cs="Arial" w:hint="cs"/>
          <w:sz w:val="20"/>
          <w:szCs w:val="20"/>
          <w:rtl/>
        </w:rPr>
        <w:t>מאי</w:t>
      </w:r>
      <w:r w:rsidRPr="00E03905">
        <w:rPr>
          <w:rFonts w:cs="Arial"/>
          <w:sz w:val="20"/>
          <w:szCs w:val="20"/>
          <w:rtl/>
        </w:rPr>
        <w:t xml:space="preserve"> </w:t>
      </w:r>
      <w:r w:rsidRPr="00E03905">
        <w:rPr>
          <w:rFonts w:cs="Arial" w:hint="cs"/>
          <w:sz w:val="20"/>
          <w:szCs w:val="20"/>
          <w:rtl/>
        </w:rPr>
        <w:t>טעמא</w:t>
      </w:r>
      <w:r w:rsidRPr="00E03905">
        <w:rPr>
          <w:rFonts w:cs="Arial"/>
          <w:sz w:val="20"/>
          <w:szCs w:val="20"/>
          <w:rtl/>
        </w:rPr>
        <w:t xml:space="preserve"> </w:t>
      </w:r>
      <w:r w:rsidRPr="00E03905">
        <w:rPr>
          <w:rFonts w:cs="Arial" w:hint="cs"/>
          <w:sz w:val="20"/>
          <w:szCs w:val="20"/>
          <w:rtl/>
        </w:rPr>
        <w:t>דרב</w:t>
      </w:r>
      <w:r w:rsidRPr="00E03905">
        <w:rPr>
          <w:rFonts w:cs="Arial"/>
          <w:sz w:val="20"/>
          <w:szCs w:val="20"/>
          <w:rtl/>
        </w:rPr>
        <w:t xml:space="preserve"> - </w:t>
      </w:r>
      <w:r w:rsidRPr="00E03905">
        <w:rPr>
          <w:rFonts w:cs="Arial" w:hint="cs"/>
          <w:sz w:val="20"/>
          <w:szCs w:val="20"/>
          <w:rtl/>
        </w:rPr>
        <w:t>דאמר</w:t>
      </w:r>
      <w:r w:rsidRPr="00E03905">
        <w:rPr>
          <w:rFonts w:cs="Arial"/>
          <w:sz w:val="20"/>
          <w:szCs w:val="20"/>
          <w:rtl/>
        </w:rPr>
        <w:t xml:space="preserve"> </w:t>
      </w:r>
      <w:r w:rsidRPr="00E03905">
        <w:rPr>
          <w:rFonts w:cs="Arial" w:hint="cs"/>
          <w:sz w:val="20"/>
          <w:szCs w:val="20"/>
          <w:rtl/>
        </w:rPr>
        <w:t>קרא</w:t>
      </w:r>
      <w:r w:rsidRPr="00E03905">
        <w:rPr>
          <w:rFonts w:cs="Arial"/>
          <w:sz w:val="20"/>
          <w:szCs w:val="20"/>
          <w:rtl/>
        </w:rPr>
        <w:t xml:space="preserve"> </w:t>
      </w:r>
      <w:r w:rsidRPr="00E03905">
        <w:rPr>
          <w:rFonts w:cs="Arial" w:hint="cs"/>
          <w:sz w:val="20"/>
          <w:szCs w:val="20"/>
          <w:rtl/>
        </w:rPr>
        <w:t>לא</w:t>
      </w:r>
      <w:r w:rsidRPr="00E03905">
        <w:rPr>
          <w:rFonts w:cs="Arial"/>
          <w:sz w:val="20"/>
          <w:szCs w:val="20"/>
          <w:rtl/>
        </w:rPr>
        <w:t xml:space="preserve"> </w:t>
      </w:r>
      <w:r w:rsidRPr="00E03905">
        <w:rPr>
          <w:rFonts w:cs="Arial" w:hint="cs"/>
          <w:sz w:val="20"/>
          <w:szCs w:val="20"/>
          <w:rtl/>
        </w:rPr>
        <w:t>יומתו</w:t>
      </w:r>
      <w:r w:rsidRPr="00E03905">
        <w:rPr>
          <w:rFonts w:cs="Arial"/>
          <w:sz w:val="20"/>
          <w:szCs w:val="20"/>
          <w:rtl/>
        </w:rPr>
        <w:t xml:space="preserve"> </w:t>
      </w:r>
      <w:r w:rsidRPr="00E03905">
        <w:rPr>
          <w:rFonts w:cs="Arial" w:hint="cs"/>
          <w:sz w:val="20"/>
          <w:szCs w:val="20"/>
          <w:rtl/>
        </w:rPr>
        <w:t>אבות</w:t>
      </w:r>
      <w:r w:rsidRPr="00E03905">
        <w:rPr>
          <w:rFonts w:cs="Arial"/>
          <w:sz w:val="20"/>
          <w:szCs w:val="20"/>
          <w:rtl/>
        </w:rPr>
        <w:t xml:space="preserve"> </w:t>
      </w:r>
      <w:r w:rsidRPr="00E03905">
        <w:rPr>
          <w:rFonts w:cs="Arial" w:hint="cs"/>
          <w:sz w:val="20"/>
          <w:szCs w:val="20"/>
          <w:rtl/>
        </w:rPr>
        <w:t>על</w:t>
      </w:r>
      <w:r w:rsidRPr="00E03905">
        <w:rPr>
          <w:rFonts w:cs="Arial"/>
          <w:sz w:val="20"/>
          <w:szCs w:val="20"/>
          <w:rtl/>
        </w:rPr>
        <w:t xml:space="preserve"> </w:t>
      </w:r>
      <w:r w:rsidRPr="00E03905">
        <w:rPr>
          <w:rFonts w:cs="Arial" w:hint="cs"/>
          <w:sz w:val="20"/>
          <w:szCs w:val="20"/>
          <w:rtl/>
        </w:rPr>
        <w:t>בנים</w:t>
      </w:r>
      <w:r w:rsidRPr="00E03905">
        <w:rPr>
          <w:rFonts w:cs="Arial"/>
          <w:sz w:val="20"/>
          <w:szCs w:val="20"/>
          <w:rtl/>
        </w:rPr>
        <w:t xml:space="preserve"> </w:t>
      </w:r>
      <w:r w:rsidRPr="00E03905">
        <w:rPr>
          <w:rFonts w:cs="Arial" w:hint="cs"/>
          <w:sz w:val="20"/>
          <w:szCs w:val="20"/>
          <w:rtl/>
        </w:rPr>
        <w:t>ובנים</w:t>
      </w:r>
      <w:r w:rsidRPr="00E03905">
        <w:rPr>
          <w:rFonts w:cs="Arial"/>
          <w:sz w:val="20"/>
          <w:szCs w:val="20"/>
          <w:rtl/>
        </w:rPr>
        <w:t xml:space="preserve"> - </w:t>
      </w:r>
      <w:r w:rsidRPr="00E03905">
        <w:rPr>
          <w:rFonts w:cs="Arial" w:hint="cs"/>
          <w:sz w:val="20"/>
          <w:szCs w:val="20"/>
          <w:rtl/>
        </w:rPr>
        <w:t>לרבות</w:t>
      </w:r>
      <w:r w:rsidRPr="00E03905">
        <w:rPr>
          <w:rFonts w:cs="Arial"/>
          <w:sz w:val="20"/>
          <w:szCs w:val="20"/>
          <w:rtl/>
        </w:rPr>
        <w:t xml:space="preserve"> </w:t>
      </w:r>
      <w:r w:rsidRPr="00E03905">
        <w:rPr>
          <w:rFonts w:cs="Arial" w:hint="cs"/>
          <w:sz w:val="20"/>
          <w:szCs w:val="20"/>
          <w:rtl/>
        </w:rPr>
        <w:t>דור</w:t>
      </w:r>
      <w:r w:rsidRPr="00E03905">
        <w:rPr>
          <w:rFonts w:cs="Arial"/>
          <w:sz w:val="20"/>
          <w:szCs w:val="20"/>
          <w:rtl/>
        </w:rPr>
        <w:t xml:space="preserve"> </w:t>
      </w:r>
      <w:r w:rsidRPr="00E03905">
        <w:rPr>
          <w:rFonts w:cs="Arial" w:hint="cs"/>
          <w:sz w:val="20"/>
          <w:szCs w:val="20"/>
          <w:rtl/>
        </w:rPr>
        <w:t>אחר</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דין שלישי בראשון </w:t>
      </w:r>
      <w:r>
        <w:rPr>
          <w:sz w:val="20"/>
          <w:szCs w:val="20"/>
          <w:u w:val="single"/>
          <w:rtl/>
        </w:rPr>
        <w:t>–</w:t>
      </w:r>
      <w:r>
        <w:rPr>
          <w:rFonts w:hint="cs"/>
          <w:sz w:val="20"/>
          <w:szCs w:val="20"/>
          <w:u w:val="single"/>
          <w:rtl/>
        </w:rPr>
        <w:t xml:space="preserve"> שיטות הראשונים</w:t>
      </w:r>
      <w:r>
        <w:rPr>
          <w:sz w:val="20"/>
          <w:szCs w:val="20"/>
          <w:u w:val="single"/>
          <w:rtl/>
        </w:rPr>
        <w:br/>
      </w:r>
      <w:r>
        <w:rPr>
          <w:rFonts w:hint="cs"/>
          <w:sz w:val="20"/>
          <w:szCs w:val="20"/>
          <w:rtl/>
        </w:rPr>
        <w:t xml:space="preserve">א. </w:t>
      </w:r>
      <w:r w:rsidRPr="00FB24F3">
        <w:rPr>
          <w:rFonts w:hint="cs"/>
          <w:b/>
          <w:bCs/>
          <w:sz w:val="20"/>
          <w:szCs w:val="20"/>
          <w:rtl/>
        </w:rPr>
        <w:t>רבינו תם</w:t>
      </w:r>
      <w:r>
        <w:rPr>
          <w:rFonts w:hint="cs"/>
          <w:sz w:val="20"/>
          <w:szCs w:val="20"/>
          <w:rtl/>
        </w:rPr>
        <w:t xml:space="preserve"> </w:t>
      </w:r>
      <w:r>
        <w:rPr>
          <w:sz w:val="20"/>
          <w:szCs w:val="20"/>
          <w:rtl/>
        </w:rPr>
        <w:t>–</w:t>
      </w:r>
      <w:r>
        <w:rPr>
          <w:rFonts w:hint="cs"/>
          <w:sz w:val="20"/>
          <w:szCs w:val="20"/>
          <w:rtl/>
        </w:rPr>
        <w:t xml:space="preserve"> שלישי בראשון פסול לעדות כרבי אבא, וכ"פ </w:t>
      </w:r>
      <w:r w:rsidRPr="00D57540">
        <w:rPr>
          <w:rFonts w:hint="cs"/>
          <w:b/>
          <w:bCs/>
          <w:sz w:val="20"/>
          <w:szCs w:val="20"/>
          <w:rtl/>
        </w:rPr>
        <w:t>הרמ"א</w:t>
      </w:r>
      <w:r>
        <w:rPr>
          <w:rFonts w:hint="cs"/>
          <w:sz w:val="20"/>
          <w:szCs w:val="20"/>
          <w:rtl/>
        </w:rPr>
        <w:t>.</w:t>
      </w:r>
      <w:r>
        <w:rPr>
          <w:rFonts w:hint="cs"/>
          <w:sz w:val="20"/>
          <w:szCs w:val="20"/>
          <w:rtl/>
        </w:rPr>
        <w:br/>
      </w:r>
      <w:r w:rsidRPr="00FB24F3">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בירושלמי דנים האם משה כשר להעיד לאשת פנחס, ומכך שלא שואלים מה הדין להעיד לפנחס עצמו שהוא שלישי בראשון, משמע ששלישי בראשון פסול.</w:t>
      </w:r>
      <w:r>
        <w:rPr>
          <w:sz w:val="20"/>
          <w:szCs w:val="20"/>
          <w:rtl/>
        </w:rPr>
        <w:br/>
      </w:r>
      <w:r>
        <w:rPr>
          <w:rFonts w:hint="cs"/>
          <w:sz w:val="20"/>
          <w:szCs w:val="20"/>
          <w:rtl/>
        </w:rPr>
        <w:t xml:space="preserve">ב. </w:t>
      </w:r>
      <w:r w:rsidRPr="00FB24F3">
        <w:rPr>
          <w:rFonts w:hint="cs"/>
          <w:b/>
          <w:bCs/>
          <w:sz w:val="20"/>
          <w:szCs w:val="20"/>
          <w:rtl/>
        </w:rPr>
        <w:t>רי"ף</w:t>
      </w:r>
      <w:r>
        <w:rPr>
          <w:rFonts w:hint="cs"/>
          <w:sz w:val="20"/>
          <w:szCs w:val="20"/>
          <w:rtl/>
        </w:rPr>
        <w:t xml:space="preserve"> </w:t>
      </w:r>
      <w:r>
        <w:rPr>
          <w:rFonts w:hint="cs"/>
          <w:b/>
          <w:bCs/>
          <w:sz w:val="20"/>
          <w:szCs w:val="20"/>
          <w:rtl/>
        </w:rPr>
        <w:t>ורמב"ם</w:t>
      </w:r>
      <w:r>
        <w:rPr>
          <w:rFonts w:hint="cs"/>
          <w:sz w:val="20"/>
          <w:szCs w:val="20"/>
          <w:rtl/>
        </w:rPr>
        <w:t xml:space="preserve"> </w:t>
      </w:r>
      <w:r>
        <w:rPr>
          <w:sz w:val="20"/>
          <w:szCs w:val="20"/>
          <w:rtl/>
        </w:rPr>
        <w:t>–</w:t>
      </w:r>
      <w:r>
        <w:rPr>
          <w:rFonts w:hint="cs"/>
          <w:sz w:val="20"/>
          <w:szCs w:val="20"/>
          <w:rtl/>
        </w:rPr>
        <w:t xml:space="preserve"> שלישי בראשון כשר לעדות כרבא, והירושלמי פליג על הבבלי, וכ"פ </w:t>
      </w:r>
      <w:r w:rsidRPr="00FF1492">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sz w:val="20"/>
          <w:szCs w:val="20"/>
          <w:u w:val="single"/>
          <w:rtl/>
        </w:rPr>
        <w:t>לדעת רבינו תם האם פסול מדאורייתא או מדרבנן</w:t>
      </w:r>
      <w:r>
        <w:rPr>
          <w:rFonts w:hint="cs"/>
          <w:sz w:val="20"/>
          <w:szCs w:val="20"/>
          <w:u w:val="single"/>
          <w:rtl/>
        </w:rPr>
        <w:br/>
      </w:r>
      <w:r>
        <w:rPr>
          <w:rFonts w:hint="cs"/>
          <w:sz w:val="20"/>
          <w:szCs w:val="20"/>
          <w:rtl/>
        </w:rPr>
        <w:t xml:space="preserve">א. </w:t>
      </w:r>
      <w:r w:rsidRPr="000E2B39">
        <w:rPr>
          <w:rFonts w:hint="cs"/>
          <w:b/>
          <w:bCs/>
          <w:sz w:val="20"/>
          <w:szCs w:val="20"/>
          <w:rtl/>
        </w:rPr>
        <w:t>הר"ם מקוצי</w:t>
      </w:r>
      <w:r>
        <w:rPr>
          <w:rFonts w:hint="cs"/>
          <w:sz w:val="20"/>
          <w:szCs w:val="20"/>
          <w:rtl/>
        </w:rPr>
        <w:t xml:space="preserve"> - פסול מדאורייתא, משום שהגמרא דרשה זאת מייתור וא"ו של </w:t>
      </w:r>
      <w:r w:rsidRPr="00DC3F8E">
        <w:rPr>
          <w:rFonts w:hint="cs"/>
          <w:sz w:val="20"/>
          <w:szCs w:val="20"/>
          <w:u w:val="single"/>
          <w:rtl/>
        </w:rPr>
        <w:t>ו</w:t>
      </w:r>
      <w:r>
        <w:rPr>
          <w:rFonts w:hint="cs"/>
          <w:sz w:val="20"/>
          <w:szCs w:val="20"/>
          <w:rtl/>
        </w:rPr>
        <w:t>בנים.</w:t>
      </w:r>
      <w:r>
        <w:rPr>
          <w:rFonts w:hint="cs"/>
          <w:sz w:val="20"/>
          <w:szCs w:val="20"/>
          <w:rtl/>
        </w:rPr>
        <w:br/>
        <w:t xml:space="preserve">ב. </w:t>
      </w:r>
      <w:r w:rsidRPr="000E2B39">
        <w:rPr>
          <w:rFonts w:hint="cs"/>
          <w:b/>
          <w:bCs/>
          <w:sz w:val="20"/>
          <w:szCs w:val="20"/>
          <w:rtl/>
        </w:rPr>
        <w:t>בית יוסף</w:t>
      </w:r>
      <w:r>
        <w:rPr>
          <w:rFonts w:hint="cs"/>
          <w:sz w:val="20"/>
          <w:szCs w:val="20"/>
          <w:rtl/>
        </w:rPr>
        <w:t xml:space="preserve"> - פסול מדרבנן.</w:t>
      </w:r>
      <w:r>
        <w:rPr>
          <w:sz w:val="20"/>
          <w:szCs w:val="20"/>
          <w:rtl/>
        </w:rPr>
        <w:br/>
      </w:r>
      <w:r>
        <w:rPr>
          <w:rFonts w:hint="cs"/>
          <w:sz w:val="20"/>
          <w:szCs w:val="20"/>
          <w:rtl/>
        </w:rPr>
        <w:br/>
      </w:r>
      <w:r>
        <w:rPr>
          <w:rFonts w:hint="cs"/>
          <w:sz w:val="20"/>
          <w:szCs w:val="20"/>
          <w:u w:val="single"/>
          <w:rtl/>
        </w:rPr>
        <w:t>נפקא מינה לדין קידושי אשה האם פסול מדאורייתא</w:t>
      </w:r>
      <w:r w:rsidRPr="000E2B39">
        <w:rPr>
          <w:rFonts w:hint="cs"/>
          <w:sz w:val="20"/>
          <w:szCs w:val="20"/>
          <w:u w:val="single"/>
          <w:rtl/>
        </w:rPr>
        <w:t xml:space="preserve"> </w:t>
      </w:r>
      <w:r>
        <w:rPr>
          <w:rFonts w:hint="cs"/>
          <w:sz w:val="20"/>
          <w:szCs w:val="20"/>
          <w:u w:val="single"/>
          <w:rtl/>
        </w:rPr>
        <w:t xml:space="preserve">או מדרבנן </w:t>
      </w:r>
      <w:r>
        <w:rPr>
          <w:rFonts w:hint="cs"/>
          <w:sz w:val="20"/>
          <w:szCs w:val="20"/>
          <w:u w:val="single"/>
          <w:rtl/>
        </w:rPr>
        <w:br/>
      </w:r>
      <w:r>
        <w:rPr>
          <w:rFonts w:hint="cs"/>
          <w:sz w:val="20"/>
          <w:szCs w:val="20"/>
          <w:rtl/>
        </w:rPr>
        <w:t xml:space="preserve">א. </w:t>
      </w:r>
      <w:r w:rsidRPr="000E2B39">
        <w:rPr>
          <w:rFonts w:hint="cs"/>
          <w:b/>
          <w:bCs/>
          <w:sz w:val="20"/>
          <w:szCs w:val="20"/>
          <w:rtl/>
        </w:rPr>
        <w:t xml:space="preserve">מרדכי </w:t>
      </w:r>
      <w:r>
        <w:rPr>
          <w:sz w:val="20"/>
          <w:szCs w:val="20"/>
          <w:rtl/>
        </w:rPr>
        <w:t>–</w:t>
      </w:r>
      <w:r>
        <w:rPr>
          <w:rFonts w:hint="cs"/>
          <w:sz w:val="20"/>
          <w:szCs w:val="20"/>
          <w:rtl/>
        </w:rPr>
        <w:t xml:space="preserve"> המקדש אשה בעדים פסולים מדאורייתא - אינה מקודשת; פסולים מדרבנן - מקודשת מספק.</w:t>
      </w:r>
      <w:r>
        <w:rPr>
          <w:rFonts w:hint="cs"/>
          <w:sz w:val="20"/>
          <w:szCs w:val="20"/>
          <w:rtl/>
        </w:rPr>
        <w:br/>
        <w:t xml:space="preserve">ב. </w:t>
      </w:r>
      <w:r w:rsidRPr="000E2B39">
        <w:rPr>
          <w:rFonts w:hint="cs"/>
          <w:b/>
          <w:bCs/>
          <w:sz w:val="20"/>
          <w:szCs w:val="20"/>
          <w:rtl/>
        </w:rPr>
        <w:t>בעל העיטור</w:t>
      </w:r>
      <w:r>
        <w:rPr>
          <w:rFonts w:hint="cs"/>
          <w:sz w:val="20"/>
          <w:szCs w:val="20"/>
          <w:rtl/>
        </w:rPr>
        <w:t xml:space="preserve"> </w:t>
      </w:r>
      <w:r>
        <w:rPr>
          <w:sz w:val="20"/>
          <w:szCs w:val="20"/>
          <w:rtl/>
        </w:rPr>
        <w:t>–</w:t>
      </w:r>
      <w:r>
        <w:rPr>
          <w:rFonts w:hint="cs"/>
          <w:sz w:val="20"/>
          <w:szCs w:val="20"/>
          <w:rtl/>
        </w:rPr>
        <w:t xml:space="preserve"> אף המקדש בעדים פסולים מדרבנן אינה מקודשת, חכמים הפקיעו את הקידושין.</w:t>
      </w:r>
    </w:p>
    <w:p w:rsidR="00F15C4E" w:rsidRPr="000265E8"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617F7">
        <w:rPr>
          <w:rFonts w:cs="Arial" w:hint="cs"/>
          <w:sz w:val="20"/>
          <w:szCs w:val="20"/>
          <w:rtl/>
        </w:rPr>
        <w:t>ולעולם</w:t>
      </w:r>
      <w:r w:rsidRPr="008617F7">
        <w:rPr>
          <w:rFonts w:cs="Arial"/>
          <w:sz w:val="20"/>
          <w:szCs w:val="20"/>
          <w:rtl/>
        </w:rPr>
        <w:t xml:space="preserve"> </w:t>
      </w:r>
      <w:r w:rsidRPr="008617F7">
        <w:rPr>
          <w:rFonts w:cs="Arial" w:hint="cs"/>
          <w:sz w:val="20"/>
          <w:szCs w:val="20"/>
          <w:rtl/>
        </w:rPr>
        <w:t>שלישי</w:t>
      </w:r>
      <w:r w:rsidRPr="008617F7">
        <w:rPr>
          <w:rFonts w:cs="Arial"/>
          <w:sz w:val="20"/>
          <w:szCs w:val="20"/>
          <w:rtl/>
        </w:rPr>
        <w:t xml:space="preserve"> </w:t>
      </w:r>
      <w:r w:rsidRPr="008617F7">
        <w:rPr>
          <w:rFonts w:cs="Arial" w:hint="cs"/>
          <w:sz w:val="20"/>
          <w:szCs w:val="20"/>
          <w:rtl/>
        </w:rPr>
        <w:t>בראשון</w:t>
      </w:r>
      <w:r w:rsidRPr="008617F7">
        <w:rPr>
          <w:rFonts w:cs="Arial"/>
          <w:sz w:val="20"/>
          <w:szCs w:val="20"/>
          <w:rtl/>
        </w:rPr>
        <w:t xml:space="preserve">, </w:t>
      </w:r>
      <w:r w:rsidRPr="008617F7">
        <w:rPr>
          <w:rFonts w:cs="Arial" w:hint="cs"/>
          <w:sz w:val="20"/>
          <w:szCs w:val="20"/>
          <w:rtl/>
        </w:rPr>
        <w:t>כשר</w:t>
      </w:r>
      <w:r w:rsidRPr="008617F7">
        <w:rPr>
          <w:rFonts w:cs="Arial"/>
          <w:sz w:val="20"/>
          <w:szCs w:val="20"/>
          <w:rtl/>
        </w:rPr>
        <w:t xml:space="preserve">, </w:t>
      </w:r>
      <w:r>
        <w:rPr>
          <w:rFonts w:cs="Arial" w:hint="cs"/>
          <w:sz w:val="20"/>
          <w:szCs w:val="20"/>
          <w:rtl/>
        </w:rPr>
        <w:t>ואין צריך לומר</w:t>
      </w:r>
      <w:r w:rsidRPr="008617F7">
        <w:rPr>
          <w:rFonts w:cs="Arial"/>
          <w:sz w:val="20"/>
          <w:szCs w:val="20"/>
          <w:rtl/>
        </w:rPr>
        <w:t xml:space="preserve"> </w:t>
      </w:r>
      <w:r w:rsidRPr="008617F7">
        <w:rPr>
          <w:rFonts w:cs="Arial" w:hint="cs"/>
          <w:sz w:val="20"/>
          <w:szCs w:val="20"/>
          <w:rtl/>
        </w:rPr>
        <w:t>שלישי</w:t>
      </w:r>
      <w:r w:rsidRPr="008617F7">
        <w:rPr>
          <w:rFonts w:cs="Arial"/>
          <w:sz w:val="20"/>
          <w:szCs w:val="20"/>
          <w:rtl/>
        </w:rPr>
        <w:t xml:space="preserve"> </w:t>
      </w:r>
      <w:r w:rsidRPr="008617F7">
        <w:rPr>
          <w:rFonts w:cs="Arial" w:hint="cs"/>
          <w:sz w:val="20"/>
          <w:szCs w:val="20"/>
          <w:rtl/>
        </w:rPr>
        <w:t>בשני</w:t>
      </w:r>
      <w:r w:rsidRPr="008617F7">
        <w:rPr>
          <w:rFonts w:cs="Arial"/>
          <w:sz w:val="20"/>
          <w:szCs w:val="20"/>
          <w:rtl/>
        </w:rPr>
        <w:t xml:space="preserve">. </w:t>
      </w:r>
      <w:r w:rsidRPr="008617F7">
        <w:rPr>
          <w:rFonts w:cs="Arial" w:hint="cs"/>
          <w:sz w:val="20"/>
          <w:szCs w:val="20"/>
          <w:rtl/>
        </w:rPr>
        <w:t>אבל</w:t>
      </w:r>
      <w:r w:rsidRPr="008617F7">
        <w:rPr>
          <w:rFonts w:cs="Arial"/>
          <w:sz w:val="20"/>
          <w:szCs w:val="20"/>
          <w:rtl/>
        </w:rPr>
        <w:t xml:space="preserve"> </w:t>
      </w:r>
      <w:r w:rsidRPr="008617F7">
        <w:rPr>
          <w:rFonts w:cs="Arial" w:hint="cs"/>
          <w:sz w:val="20"/>
          <w:szCs w:val="20"/>
          <w:rtl/>
        </w:rPr>
        <w:t>שני</w:t>
      </w:r>
      <w:r w:rsidRPr="008617F7">
        <w:rPr>
          <w:rFonts w:cs="Arial"/>
          <w:sz w:val="20"/>
          <w:szCs w:val="20"/>
          <w:rtl/>
        </w:rPr>
        <w:t xml:space="preserve"> </w:t>
      </w:r>
      <w:r w:rsidRPr="008617F7">
        <w:rPr>
          <w:rFonts w:cs="Arial" w:hint="cs"/>
          <w:sz w:val="20"/>
          <w:szCs w:val="20"/>
          <w:rtl/>
        </w:rPr>
        <w:t>בשני</w:t>
      </w:r>
      <w:r w:rsidRPr="008617F7">
        <w:rPr>
          <w:rFonts w:cs="Arial"/>
          <w:sz w:val="20"/>
          <w:szCs w:val="20"/>
          <w:rtl/>
        </w:rPr>
        <w:t xml:space="preserve">, </w:t>
      </w:r>
      <w:r>
        <w:rPr>
          <w:rFonts w:cs="Arial" w:hint="cs"/>
          <w:sz w:val="20"/>
          <w:szCs w:val="20"/>
          <w:rtl/>
        </w:rPr>
        <w:t>ואין צריך לומר</w:t>
      </w:r>
      <w:r w:rsidRPr="008617F7">
        <w:rPr>
          <w:rFonts w:cs="Arial"/>
          <w:sz w:val="20"/>
          <w:szCs w:val="20"/>
          <w:rtl/>
        </w:rPr>
        <w:t xml:space="preserve"> </w:t>
      </w:r>
      <w:r w:rsidRPr="008617F7">
        <w:rPr>
          <w:rFonts w:cs="Arial" w:hint="cs"/>
          <w:sz w:val="20"/>
          <w:szCs w:val="20"/>
          <w:rtl/>
        </w:rPr>
        <w:t>שני</w:t>
      </w:r>
      <w:r w:rsidRPr="008617F7">
        <w:rPr>
          <w:rFonts w:cs="Arial"/>
          <w:sz w:val="20"/>
          <w:szCs w:val="20"/>
          <w:rtl/>
        </w:rPr>
        <w:t xml:space="preserve"> </w:t>
      </w:r>
      <w:r w:rsidRPr="008617F7">
        <w:rPr>
          <w:rFonts w:cs="Arial" w:hint="cs"/>
          <w:sz w:val="20"/>
          <w:szCs w:val="20"/>
          <w:rtl/>
        </w:rPr>
        <w:t>בראשון</w:t>
      </w:r>
      <w:r w:rsidRPr="008617F7">
        <w:rPr>
          <w:rFonts w:cs="Arial"/>
          <w:sz w:val="20"/>
          <w:szCs w:val="20"/>
          <w:rtl/>
        </w:rPr>
        <w:t xml:space="preserve">, </w:t>
      </w:r>
      <w:r w:rsidRPr="008617F7">
        <w:rPr>
          <w:rFonts w:cs="Arial" w:hint="cs"/>
          <w:sz w:val="20"/>
          <w:szCs w:val="20"/>
          <w:rtl/>
        </w:rPr>
        <w:t>שניהם</w:t>
      </w:r>
      <w:r w:rsidRPr="008617F7">
        <w:rPr>
          <w:rFonts w:cs="Arial"/>
          <w:sz w:val="20"/>
          <w:szCs w:val="20"/>
          <w:rtl/>
        </w:rPr>
        <w:t xml:space="preserve"> </w:t>
      </w:r>
      <w:r w:rsidRPr="008617F7">
        <w:rPr>
          <w:rFonts w:cs="Arial" w:hint="cs"/>
          <w:sz w:val="20"/>
          <w:szCs w:val="20"/>
          <w:rtl/>
        </w:rPr>
        <w:t>פסולים</w:t>
      </w:r>
      <w:r w:rsidRPr="008617F7">
        <w:rPr>
          <w:rFonts w:cs="Arial"/>
          <w:sz w:val="20"/>
          <w:szCs w:val="20"/>
          <w:rtl/>
        </w:rPr>
        <w:t>.</w:t>
      </w:r>
      <w:r>
        <w:rPr>
          <w:rFonts w:cs="Arial" w:hint="cs"/>
          <w:sz w:val="20"/>
          <w:szCs w:val="20"/>
          <w:rtl/>
        </w:rPr>
        <w:t xml:space="preserve">.. </w:t>
      </w:r>
      <w:r w:rsidRPr="00D57540">
        <w:rPr>
          <w:rFonts w:cs="Arial" w:hint="cs"/>
          <w:sz w:val="20"/>
          <w:szCs w:val="20"/>
          <w:rtl/>
        </w:rPr>
        <w:t>ויש</w:t>
      </w:r>
      <w:r w:rsidRPr="00D57540">
        <w:rPr>
          <w:rFonts w:cs="Arial"/>
          <w:sz w:val="20"/>
          <w:szCs w:val="20"/>
          <w:rtl/>
        </w:rPr>
        <w:t xml:space="preserve"> </w:t>
      </w:r>
      <w:r w:rsidRPr="00D57540">
        <w:rPr>
          <w:rFonts w:cs="Arial" w:hint="cs"/>
          <w:sz w:val="20"/>
          <w:szCs w:val="20"/>
          <w:rtl/>
        </w:rPr>
        <w:t>אומרים</w:t>
      </w:r>
      <w:r w:rsidRPr="00D57540">
        <w:rPr>
          <w:rFonts w:cs="Arial"/>
          <w:sz w:val="20"/>
          <w:szCs w:val="20"/>
          <w:rtl/>
        </w:rPr>
        <w:t xml:space="preserve">: </w:t>
      </w:r>
      <w:r w:rsidRPr="00D57540">
        <w:rPr>
          <w:rFonts w:cs="Arial" w:hint="cs"/>
          <w:sz w:val="20"/>
          <w:szCs w:val="20"/>
          <w:rtl/>
        </w:rPr>
        <w:t>דשלישי</w:t>
      </w:r>
      <w:r w:rsidRPr="00D57540">
        <w:rPr>
          <w:rFonts w:cs="Arial"/>
          <w:sz w:val="20"/>
          <w:szCs w:val="20"/>
          <w:rtl/>
        </w:rPr>
        <w:t xml:space="preserve"> </w:t>
      </w:r>
      <w:r w:rsidRPr="00D57540">
        <w:rPr>
          <w:rFonts w:cs="Arial" w:hint="cs"/>
          <w:sz w:val="20"/>
          <w:szCs w:val="20"/>
          <w:rtl/>
        </w:rPr>
        <w:t>בראשון</w:t>
      </w:r>
      <w:r w:rsidRPr="00D57540">
        <w:rPr>
          <w:rFonts w:cs="Arial"/>
          <w:sz w:val="20"/>
          <w:szCs w:val="20"/>
          <w:rtl/>
        </w:rPr>
        <w:t xml:space="preserve">, </w:t>
      </w:r>
      <w:r w:rsidRPr="00D57540">
        <w:rPr>
          <w:rFonts w:cs="Arial" w:hint="cs"/>
          <w:sz w:val="20"/>
          <w:szCs w:val="20"/>
          <w:rtl/>
        </w:rPr>
        <w:t>פסול</w:t>
      </w:r>
      <w:r w:rsidRPr="00D57540">
        <w:rPr>
          <w:rFonts w:cs="Arial"/>
          <w:sz w:val="20"/>
          <w:szCs w:val="20"/>
          <w:rtl/>
        </w:rPr>
        <w:t xml:space="preserve">. </w:t>
      </w:r>
      <w:r w:rsidRPr="00D57540">
        <w:rPr>
          <w:rFonts w:cs="Arial" w:hint="cs"/>
          <w:sz w:val="18"/>
          <w:szCs w:val="18"/>
          <w:rtl/>
        </w:rPr>
        <w:t>הגה</w:t>
      </w:r>
      <w:r w:rsidRPr="00D57540">
        <w:rPr>
          <w:rFonts w:cs="Arial"/>
          <w:sz w:val="18"/>
          <w:szCs w:val="18"/>
          <w:rtl/>
        </w:rPr>
        <w:t xml:space="preserve">: </w:t>
      </w:r>
      <w:r w:rsidRPr="00D57540">
        <w:rPr>
          <w:rFonts w:cs="Arial" w:hint="cs"/>
          <w:sz w:val="18"/>
          <w:szCs w:val="18"/>
          <w:rtl/>
        </w:rPr>
        <w:t>וכן</w:t>
      </w:r>
      <w:r w:rsidRPr="00D57540">
        <w:rPr>
          <w:rFonts w:cs="Arial"/>
          <w:sz w:val="18"/>
          <w:szCs w:val="18"/>
          <w:rtl/>
        </w:rPr>
        <w:t xml:space="preserve"> </w:t>
      </w:r>
      <w:r w:rsidRPr="00D57540">
        <w:rPr>
          <w:rFonts w:cs="Arial" w:hint="cs"/>
          <w:sz w:val="18"/>
          <w:szCs w:val="18"/>
          <w:rtl/>
        </w:rPr>
        <w:t>ראוי</w:t>
      </w:r>
      <w:r w:rsidRPr="00D57540">
        <w:rPr>
          <w:rFonts w:cs="Arial"/>
          <w:sz w:val="18"/>
          <w:szCs w:val="18"/>
          <w:rtl/>
        </w:rPr>
        <w:t xml:space="preserve"> </w:t>
      </w:r>
      <w:r w:rsidRPr="00D57540">
        <w:rPr>
          <w:rFonts w:cs="Arial" w:hint="cs"/>
          <w:sz w:val="18"/>
          <w:szCs w:val="18"/>
          <w:rtl/>
        </w:rPr>
        <w:t>להורות</w:t>
      </w:r>
      <w:r w:rsidRPr="00D57540">
        <w:rPr>
          <w:rFonts w:cs="Arial"/>
          <w:sz w:val="18"/>
          <w:szCs w:val="18"/>
          <w:rtl/>
        </w:rPr>
        <w:t xml:space="preserve">. </w:t>
      </w:r>
      <w:r w:rsidRPr="00D57540">
        <w:rPr>
          <w:rFonts w:cs="Arial" w:hint="cs"/>
          <w:sz w:val="18"/>
          <w:szCs w:val="18"/>
          <w:rtl/>
        </w:rPr>
        <w:t>וי</w:t>
      </w:r>
      <w:r>
        <w:rPr>
          <w:rFonts w:cs="Arial" w:hint="cs"/>
          <w:sz w:val="18"/>
          <w:szCs w:val="18"/>
          <w:rtl/>
        </w:rPr>
        <w:t>ש אומרים</w:t>
      </w:r>
      <w:r w:rsidRPr="00D57540">
        <w:rPr>
          <w:rFonts w:cs="Arial"/>
          <w:sz w:val="18"/>
          <w:szCs w:val="18"/>
          <w:rtl/>
        </w:rPr>
        <w:t xml:space="preserve"> </w:t>
      </w:r>
      <w:r w:rsidRPr="00D57540">
        <w:rPr>
          <w:rFonts w:cs="Arial" w:hint="cs"/>
          <w:sz w:val="18"/>
          <w:szCs w:val="18"/>
          <w:rtl/>
        </w:rPr>
        <w:t>דאינו</w:t>
      </w:r>
      <w:r w:rsidRPr="00D57540">
        <w:rPr>
          <w:rFonts w:cs="Arial"/>
          <w:sz w:val="18"/>
          <w:szCs w:val="18"/>
          <w:rtl/>
        </w:rPr>
        <w:t xml:space="preserve"> </w:t>
      </w:r>
      <w:r w:rsidRPr="00D57540">
        <w:rPr>
          <w:rFonts w:cs="Arial" w:hint="cs"/>
          <w:sz w:val="18"/>
          <w:szCs w:val="18"/>
          <w:rtl/>
        </w:rPr>
        <w:t>פסול</w:t>
      </w:r>
      <w:r w:rsidRPr="00D57540">
        <w:rPr>
          <w:rFonts w:cs="Arial"/>
          <w:sz w:val="18"/>
          <w:szCs w:val="18"/>
          <w:rtl/>
        </w:rPr>
        <w:t xml:space="preserve"> </w:t>
      </w:r>
      <w:r w:rsidRPr="00D57540">
        <w:rPr>
          <w:rFonts w:cs="Arial" w:hint="cs"/>
          <w:sz w:val="18"/>
          <w:szCs w:val="18"/>
          <w:rtl/>
        </w:rPr>
        <w:t>רק</w:t>
      </w:r>
      <w:r w:rsidRPr="00D57540">
        <w:rPr>
          <w:rFonts w:cs="Arial"/>
          <w:sz w:val="18"/>
          <w:szCs w:val="18"/>
          <w:rtl/>
        </w:rPr>
        <w:t xml:space="preserve"> </w:t>
      </w:r>
      <w:r w:rsidRPr="00D57540">
        <w:rPr>
          <w:rFonts w:cs="Arial" w:hint="cs"/>
          <w:sz w:val="18"/>
          <w:szCs w:val="18"/>
          <w:rtl/>
        </w:rPr>
        <w:t>מדרבנן</w:t>
      </w:r>
      <w:r w:rsidRPr="00D57540">
        <w:rPr>
          <w:rFonts w:cs="Arial"/>
          <w:sz w:val="18"/>
          <w:szCs w:val="18"/>
          <w:rtl/>
        </w:rPr>
        <w:t xml:space="preserve">, </w:t>
      </w:r>
      <w:r w:rsidRPr="00D57540">
        <w:rPr>
          <w:rFonts w:cs="Arial" w:hint="cs"/>
          <w:sz w:val="18"/>
          <w:szCs w:val="18"/>
          <w:rtl/>
        </w:rPr>
        <w:t>אף</w:t>
      </w:r>
      <w:r w:rsidRPr="00D57540">
        <w:rPr>
          <w:rFonts w:cs="Arial"/>
          <w:sz w:val="18"/>
          <w:szCs w:val="18"/>
          <w:rtl/>
        </w:rPr>
        <w:t xml:space="preserve"> </w:t>
      </w:r>
      <w:r w:rsidRPr="00D57540">
        <w:rPr>
          <w:rFonts w:cs="Arial" w:hint="cs"/>
          <w:sz w:val="18"/>
          <w:szCs w:val="18"/>
          <w:rtl/>
        </w:rPr>
        <w:t>על</w:t>
      </w:r>
      <w:r w:rsidRPr="00D57540">
        <w:rPr>
          <w:rFonts w:cs="Arial"/>
          <w:sz w:val="18"/>
          <w:szCs w:val="18"/>
          <w:rtl/>
        </w:rPr>
        <w:t xml:space="preserve"> </w:t>
      </w:r>
      <w:r w:rsidRPr="00D57540">
        <w:rPr>
          <w:rFonts w:cs="Arial" w:hint="cs"/>
          <w:sz w:val="18"/>
          <w:szCs w:val="18"/>
          <w:rtl/>
        </w:rPr>
        <w:t>גב</w:t>
      </w:r>
      <w:r w:rsidRPr="00D57540">
        <w:rPr>
          <w:rFonts w:cs="Arial"/>
          <w:sz w:val="18"/>
          <w:szCs w:val="18"/>
          <w:rtl/>
        </w:rPr>
        <w:t xml:space="preserve"> </w:t>
      </w:r>
      <w:r w:rsidRPr="00D57540">
        <w:rPr>
          <w:rFonts w:cs="Arial" w:hint="cs"/>
          <w:sz w:val="18"/>
          <w:szCs w:val="18"/>
          <w:rtl/>
        </w:rPr>
        <w:t>דשאר</w:t>
      </w:r>
      <w:r w:rsidRPr="00D57540">
        <w:rPr>
          <w:rFonts w:cs="Arial"/>
          <w:sz w:val="18"/>
          <w:szCs w:val="18"/>
          <w:rtl/>
        </w:rPr>
        <w:t xml:space="preserve"> </w:t>
      </w:r>
      <w:r w:rsidRPr="00D57540">
        <w:rPr>
          <w:rFonts w:cs="Arial" w:hint="cs"/>
          <w:sz w:val="18"/>
          <w:szCs w:val="18"/>
          <w:rtl/>
        </w:rPr>
        <w:t>פסולים</w:t>
      </w:r>
      <w:r w:rsidRPr="00D57540">
        <w:rPr>
          <w:rFonts w:cs="Arial"/>
          <w:sz w:val="18"/>
          <w:szCs w:val="18"/>
          <w:rtl/>
        </w:rPr>
        <w:t xml:space="preserve"> </w:t>
      </w:r>
      <w:r w:rsidRPr="00D57540">
        <w:rPr>
          <w:rFonts w:cs="Arial" w:hint="cs"/>
          <w:sz w:val="18"/>
          <w:szCs w:val="18"/>
          <w:rtl/>
        </w:rPr>
        <w:t>מדאורייתא</w:t>
      </w:r>
      <w:r w:rsidRPr="00D57540">
        <w:rPr>
          <w:rFonts w:cs="Arial"/>
          <w:sz w:val="18"/>
          <w:szCs w:val="18"/>
          <w:rtl/>
        </w:rPr>
        <w:t xml:space="preserve">, </w:t>
      </w:r>
      <w:r w:rsidRPr="00D57540">
        <w:rPr>
          <w:rFonts w:cs="Arial" w:hint="cs"/>
          <w:sz w:val="18"/>
          <w:szCs w:val="18"/>
          <w:rtl/>
        </w:rPr>
        <w:t>ונ</w:t>
      </w:r>
      <w:r>
        <w:rPr>
          <w:rFonts w:cs="Arial" w:hint="cs"/>
          <w:sz w:val="18"/>
          <w:szCs w:val="18"/>
          <w:rtl/>
        </w:rPr>
        <w:t>פקא מינה</w:t>
      </w:r>
      <w:r w:rsidRPr="00D57540">
        <w:rPr>
          <w:rFonts w:cs="Arial"/>
          <w:sz w:val="18"/>
          <w:szCs w:val="18"/>
          <w:rtl/>
        </w:rPr>
        <w:t xml:space="preserve"> </w:t>
      </w:r>
      <w:r w:rsidRPr="00D57540">
        <w:rPr>
          <w:rFonts w:cs="Arial" w:hint="cs"/>
          <w:sz w:val="18"/>
          <w:szCs w:val="18"/>
          <w:rtl/>
        </w:rPr>
        <w:t>לענ</w:t>
      </w:r>
      <w:r>
        <w:rPr>
          <w:rFonts w:cs="Arial" w:hint="cs"/>
          <w:sz w:val="18"/>
          <w:szCs w:val="18"/>
          <w:rtl/>
        </w:rPr>
        <w:t>י</w:t>
      </w:r>
      <w:r w:rsidRPr="00D57540">
        <w:rPr>
          <w:rFonts w:cs="Arial" w:hint="cs"/>
          <w:sz w:val="18"/>
          <w:szCs w:val="18"/>
          <w:rtl/>
        </w:rPr>
        <w:t>ין</w:t>
      </w:r>
      <w:r w:rsidRPr="00D57540">
        <w:rPr>
          <w:rFonts w:cs="Arial"/>
          <w:sz w:val="18"/>
          <w:szCs w:val="18"/>
          <w:rtl/>
        </w:rPr>
        <w:t xml:space="preserve"> </w:t>
      </w:r>
      <w:r w:rsidRPr="00D57540">
        <w:rPr>
          <w:rFonts w:cs="Arial" w:hint="cs"/>
          <w:sz w:val="18"/>
          <w:szCs w:val="18"/>
          <w:rtl/>
        </w:rPr>
        <w:t>עידי</w:t>
      </w:r>
      <w:r w:rsidRPr="00D57540">
        <w:rPr>
          <w:rFonts w:cs="Arial"/>
          <w:sz w:val="18"/>
          <w:szCs w:val="18"/>
          <w:rtl/>
        </w:rPr>
        <w:t xml:space="preserve"> </w:t>
      </w:r>
      <w:r w:rsidRPr="00D57540">
        <w:rPr>
          <w:rFonts w:cs="Arial" w:hint="cs"/>
          <w:sz w:val="18"/>
          <w:szCs w:val="18"/>
          <w:rtl/>
        </w:rPr>
        <w:t>קדושין</w:t>
      </w:r>
      <w:r>
        <w:rPr>
          <w:rFonts w:cs="Arial" w:hint="cs"/>
          <w:sz w:val="18"/>
          <w:szCs w:val="18"/>
          <w:rtl/>
        </w:rPr>
        <w:t>.</w:t>
      </w:r>
      <w:r w:rsidRPr="00D57540">
        <w:rPr>
          <w:rFonts w:cs="Arial" w:hint="cs"/>
          <w:sz w:val="20"/>
          <w:szCs w:val="20"/>
          <w:rtl/>
        </w:rPr>
        <w:t>"</w:t>
      </w:r>
      <w:r>
        <w:rPr>
          <w:sz w:val="18"/>
          <w:szCs w:val="18"/>
          <w:rtl/>
        </w:rPr>
        <w:br/>
      </w:r>
      <w:r w:rsidRPr="000265E8">
        <w:rPr>
          <w:rFonts w:hint="cs"/>
          <w:b/>
          <w:bCs/>
          <w:sz w:val="20"/>
          <w:szCs w:val="20"/>
          <w:rtl/>
        </w:rPr>
        <w:t>סמ"ע</w:t>
      </w:r>
      <w:r w:rsidRPr="000265E8">
        <w:rPr>
          <w:rFonts w:hint="cs"/>
          <w:sz w:val="20"/>
          <w:szCs w:val="20"/>
          <w:rtl/>
        </w:rPr>
        <w:t xml:space="preserve"> </w:t>
      </w:r>
      <w:r w:rsidRPr="000265E8">
        <w:rPr>
          <w:sz w:val="20"/>
          <w:szCs w:val="20"/>
          <w:rtl/>
        </w:rPr>
        <w:t>–</w:t>
      </w:r>
      <w:r w:rsidRPr="000265E8">
        <w:rPr>
          <w:rFonts w:hint="cs"/>
          <w:sz w:val="20"/>
          <w:szCs w:val="20"/>
          <w:rtl/>
        </w:rPr>
        <w:t xml:space="preserve"> הנפק"מ בכך שפסול</w:t>
      </w:r>
      <w:r>
        <w:rPr>
          <w:rFonts w:hint="cs"/>
          <w:sz w:val="20"/>
          <w:szCs w:val="20"/>
          <w:rtl/>
        </w:rPr>
        <w:t xml:space="preserve"> רק</w:t>
      </w:r>
      <w:r w:rsidRPr="000265E8">
        <w:rPr>
          <w:rFonts w:hint="cs"/>
          <w:sz w:val="20"/>
          <w:szCs w:val="20"/>
          <w:rtl/>
        </w:rPr>
        <w:t xml:space="preserve"> </w:t>
      </w:r>
      <w:r>
        <w:rPr>
          <w:rFonts w:hint="cs"/>
          <w:sz w:val="20"/>
          <w:szCs w:val="20"/>
          <w:rtl/>
        </w:rPr>
        <w:t>מ</w:t>
      </w:r>
      <w:r w:rsidRPr="000265E8">
        <w:rPr>
          <w:rFonts w:hint="cs"/>
          <w:sz w:val="20"/>
          <w:szCs w:val="20"/>
          <w:rtl/>
        </w:rPr>
        <w:t>דרבנן, שאם התקדשה לאחר לפני שק</w:t>
      </w:r>
      <w:r>
        <w:rPr>
          <w:rFonts w:hint="cs"/>
          <w:sz w:val="20"/>
          <w:szCs w:val="20"/>
          <w:rtl/>
        </w:rPr>
        <w:t>יבלה גט מראשון, צריכה גט משניהם.</w:t>
      </w:r>
    </w:p>
    <w:p w:rsidR="00F15C4E" w:rsidRDefault="00F15C4E" w:rsidP="00F15C4E">
      <w:pPr>
        <w:rPr>
          <w:sz w:val="20"/>
          <w:szCs w:val="20"/>
          <w:rtl/>
        </w:rPr>
      </w:pPr>
      <w:r>
        <w:rPr>
          <w:rFonts w:hint="cs"/>
          <w:b/>
          <w:bCs/>
          <w:sz w:val="20"/>
          <w:szCs w:val="20"/>
          <w:rtl/>
        </w:rPr>
        <w:lastRenderedPageBreak/>
        <w:t>עדות סבא רבה לנינו</w:t>
      </w:r>
      <w:r>
        <w:rPr>
          <w:b/>
          <w:bCs/>
          <w:sz w:val="20"/>
          <w:szCs w:val="20"/>
          <w:rtl/>
        </w:rPr>
        <w:br/>
      </w:r>
      <w:r>
        <w:rPr>
          <w:rFonts w:hint="cs"/>
          <w:b/>
          <w:bCs/>
          <w:sz w:val="20"/>
          <w:szCs w:val="20"/>
          <w:rtl/>
        </w:rPr>
        <w:t xml:space="preserve">גמרא </w:t>
      </w:r>
      <w:r>
        <w:rPr>
          <w:rFonts w:hint="cs"/>
          <w:sz w:val="20"/>
          <w:szCs w:val="20"/>
          <w:rtl/>
        </w:rPr>
        <w:t xml:space="preserve">בבא בתרא (קכח.) </w:t>
      </w:r>
      <w:r>
        <w:rPr>
          <w:rFonts w:cs="Arial" w:hint="cs"/>
          <w:sz w:val="20"/>
          <w:szCs w:val="20"/>
          <w:rtl/>
        </w:rPr>
        <w:t>"</w:t>
      </w:r>
      <w:r w:rsidRPr="00F44A56">
        <w:rPr>
          <w:rFonts w:cs="Arial" w:hint="cs"/>
          <w:sz w:val="20"/>
          <w:szCs w:val="20"/>
          <w:rtl/>
        </w:rPr>
        <w:t>מר</w:t>
      </w:r>
      <w:r w:rsidRPr="00F44A56">
        <w:rPr>
          <w:rFonts w:cs="Arial"/>
          <w:sz w:val="20"/>
          <w:szCs w:val="20"/>
          <w:rtl/>
        </w:rPr>
        <w:t xml:space="preserve"> </w:t>
      </w:r>
      <w:r w:rsidRPr="00F44A56">
        <w:rPr>
          <w:rFonts w:cs="Arial" w:hint="cs"/>
          <w:sz w:val="20"/>
          <w:szCs w:val="20"/>
          <w:rtl/>
        </w:rPr>
        <w:t>בר</w:t>
      </w:r>
      <w:r w:rsidRPr="00F44A56">
        <w:rPr>
          <w:rFonts w:cs="Arial"/>
          <w:sz w:val="20"/>
          <w:szCs w:val="20"/>
          <w:rtl/>
        </w:rPr>
        <w:t xml:space="preserve"> </w:t>
      </w:r>
      <w:r w:rsidRPr="00F44A56">
        <w:rPr>
          <w:rFonts w:cs="Arial" w:hint="cs"/>
          <w:sz w:val="20"/>
          <w:szCs w:val="20"/>
          <w:rtl/>
        </w:rPr>
        <w:t>רב</w:t>
      </w:r>
      <w:r w:rsidRPr="00F44A56">
        <w:rPr>
          <w:rFonts w:cs="Arial"/>
          <w:sz w:val="20"/>
          <w:szCs w:val="20"/>
          <w:rtl/>
        </w:rPr>
        <w:t xml:space="preserve"> </w:t>
      </w:r>
      <w:r w:rsidRPr="00F44A56">
        <w:rPr>
          <w:rFonts w:cs="Arial" w:hint="cs"/>
          <w:sz w:val="20"/>
          <w:szCs w:val="20"/>
          <w:rtl/>
        </w:rPr>
        <w:t>אשי</w:t>
      </w:r>
      <w:r w:rsidRPr="00F44A56">
        <w:rPr>
          <w:rFonts w:cs="Arial"/>
          <w:sz w:val="20"/>
          <w:szCs w:val="20"/>
          <w:rtl/>
        </w:rPr>
        <w:t xml:space="preserve"> </w:t>
      </w:r>
      <w:r w:rsidRPr="00F44A56">
        <w:rPr>
          <w:rFonts w:cs="Arial" w:hint="cs"/>
          <w:sz w:val="20"/>
          <w:szCs w:val="20"/>
          <w:rtl/>
        </w:rPr>
        <w:t>אכשר</w:t>
      </w:r>
      <w:r w:rsidRPr="00F44A56">
        <w:rPr>
          <w:rFonts w:cs="Arial"/>
          <w:sz w:val="20"/>
          <w:szCs w:val="20"/>
          <w:rtl/>
        </w:rPr>
        <w:t xml:space="preserve"> </w:t>
      </w:r>
      <w:r w:rsidRPr="00F44A56">
        <w:rPr>
          <w:rFonts w:cs="Arial" w:hint="cs"/>
          <w:sz w:val="20"/>
          <w:szCs w:val="20"/>
          <w:rtl/>
        </w:rPr>
        <w:t>באבא</w:t>
      </w:r>
      <w:r w:rsidRPr="00F44A56">
        <w:rPr>
          <w:rFonts w:cs="Arial"/>
          <w:sz w:val="20"/>
          <w:szCs w:val="20"/>
          <w:rtl/>
        </w:rPr>
        <w:t xml:space="preserve"> </w:t>
      </w:r>
      <w:r w:rsidRPr="00F44A56">
        <w:rPr>
          <w:rFonts w:cs="Arial" w:hint="cs"/>
          <w:sz w:val="20"/>
          <w:szCs w:val="20"/>
          <w:rtl/>
        </w:rPr>
        <w:t>דאבא</w:t>
      </w:r>
      <w:r w:rsidRPr="00F44A56">
        <w:rPr>
          <w:rFonts w:cs="Arial"/>
          <w:sz w:val="20"/>
          <w:szCs w:val="20"/>
          <w:rtl/>
        </w:rPr>
        <w:t xml:space="preserve">. </w:t>
      </w:r>
      <w:r w:rsidRPr="00F44A56">
        <w:rPr>
          <w:rFonts w:cs="Arial" w:hint="cs"/>
          <w:sz w:val="20"/>
          <w:szCs w:val="20"/>
          <w:rtl/>
        </w:rPr>
        <w:t>ולית</w:t>
      </w:r>
      <w:r w:rsidRPr="00F44A56">
        <w:rPr>
          <w:rFonts w:cs="Arial"/>
          <w:sz w:val="20"/>
          <w:szCs w:val="20"/>
          <w:rtl/>
        </w:rPr>
        <w:t xml:space="preserve"> </w:t>
      </w:r>
      <w:r w:rsidRPr="00F44A56">
        <w:rPr>
          <w:rFonts w:cs="Arial" w:hint="cs"/>
          <w:sz w:val="20"/>
          <w:szCs w:val="20"/>
          <w:rtl/>
        </w:rPr>
        <w:t>הלכתא</w:t>
      </w:r>
      <w:r w:rsidRPr="00F44A56">
        <w:rPr>
          <w:rFonts w:cs="Arial"/>
          <w:sz w:val="20"/>
          <w:szCs w:val="20"/>
          <w:rtl/>
        </w:rPr>
        <w:t xml:space="preserve"> </w:t>
      </w:r>
      <w:r w:rsidRPr="00F44A56">
        <w:rPr>
          <w:rFonts w:cs="Arial" w:hint="cs"/>
          <w:sz w:val="20"/>
          <w:szCs w:val="20"/>
          <w:rtl/>
        </w:rPr>
        <w:t>כמר</w:t>
      </w:r>
      <w:r w:rsidRPr="00F44A56">
        <w:rPr>
          <w:rFonts w:cs="Arial"/>
          <w:sz w:val="20"/>
          <w:szCs w:val="20"/>
          <w:rtl/>
        </w:rPr>
        <w:t xml:space="preserve"> </w:t>
      </w:r>
      <w:r w:rsidRPr="00F44A56">
        <w:rPr>
          <w:rFonts w:cs="Arial" w:hint="cs"/>
          <w:sz w:val="20"/>
          <w:szCs w:val="20"/>
          <w:rtl/>
        </w:rPr>
        <w:t>בר</w:t>
      </w:r>
      <w:r w:rsidRPr="00F44A56">
        <w:rPr>
          <w:rFonts w:cs="Arial"/>
          <w:sz w:val="20"/>
          <w:szCs w:val="20"/>
          <w:rtl/>
        </w:rPr>
        <w:t xml:space="preserve"> </w:t>
      </w:r>
      <w:r w:rsidRPr="00F44A56">
        <w:rPr>
          <w:rFonts w:cs="Arial" w:hint="cs"/>
          <w:sz w:val="20"/>
          <w:szCs w:val="20"/>
          <w:rtl/>
        </w:rPr>
        <w:t>רב</w:t>
      </w:r>
      <w:r w:rsidRPr="00F44A56">
        <w:rPr>
          <w:rFonts w:cs="Arial"/>
          <w:sz w:val="20"/>
          <w:szCs w:val="20"/>
          <w:rtl/>
        </w:rPr>
        <w:t xml:space="preserve"> </w:t>
      </w:r>
      <w:r w:rsidRPr="00F44A56">
        <w:rPr>
          <w:rFonts w:cs="Arial" w:hint="cs"/>
          <w:sz w:val="20"/>
          <w:szCs w:val="20"/>
          <w:rtl/>
        </w:rPr>
        <w:t>אשי</w:t>
      </w:r>
      <w:r w:rsidRPr="00F44A56">
        <w:rPr>
          <w:rFonts w:cs="Arial"/>
          <w:sz w:val="20"/>
          <w:szCs w:val="20"/>
          <w:rtl/>
        </w:rPr>
        <w:t>.</w:t>
      </w:r>
      <w:r w:rsidRPr="00F44A56">
        <w:rPr>
          <w:rFonts w:hint="cs"/>
          <w:sz w:val="20"/>
          <w:szCs w:val="20"/>
          <w:rtl/>
        </w:rPr>
        <w:t>"</w:t>
      </w:r>
      <w:r>
        <w:rPr>
          <w:rFonts w:hint="cs"/>
          <w:sz w:val="18"/>
          <w:szCs w:val="18"/>
          <w:rtl/>
        </w:rPr>
        <w:br/>
      </w:r>
      <w:r>
        <w:rPr>
          <w:sz w:val="20"/>
          <w:szCs w:val="20"/>
          <w:u w:val="single"/>
          <w:rtl/>
        </w:rPr>
        <w:br/>
      </w:r>
      <w:r>
        <w:rPr>
          <w:rFonts w:hint="cs"/>
          <w:sz w:val="20"/>
          <w:szCs w:val="20"/>
          <w:u w:val="single"/>
          <w:rtl/>
        </w:rPr>
        <w:t>שיטות הראשונים</w:t>
      </w:r>
      <w:r>
        <w:rPr>
          <w:rFonts w:hint="cs"/>
          <w:b/>
          <w:bCs/>
          <w:sz w:val="20"/>
          <w:szCs w:val="20"/>
          <w:rtl/>
        </w:rPr>
        <w:br/>
      </w:r>
      <w:r>
        <w:rPr>
          <w:rFonts w:hint="cs"/>
          <w:sz w:val="20"/>
          <w:szCs w:val="20"/>
          <w:rtl/>
        </w:rPr>
        <w:t xml:space="preserve">א. </w:t>
      </w:r>
      <w:r w:rsidRPr="00F44A56">
        <w:rPr>
          <w:rFonts w:hint="cs"/>
          <w:b/>
          <w:bCs/>
          <w:sz w:val="20"/>
          <w:szCs w:val="20"/>
          <w:rtl/>
        </w:rPr>
        <w:t>רשב"ם</w:t>
      </w:r>
      <w:r>
        <w:rPr>
          <w:rFonts w:hint="cs"/>
          <w:sz w:val="20"/>
          <w:szCs w:val="20"/>
          <w:rtl/>
        </w:rPr>
        <w:t xml:space="preserve"> </w:t>
      </w:r>
      <w:r>
        <w:rPr>
          <w:sz w:val="20"/>
          <w:szCs w:val="20"/>
          <w:rtl/>
        </w:rPr>
        <w:t>–</w:t>
      </w:r>
      <w:r>
        <w:rPr>
          <w:rFonts w:hint="cs"/>
          <w:sz w:val="20"/>
          <w:szCs w:val="20"/>
          <w:rtl/>
        </w:rPr>
        <w:t xml:space="preserve"> אין הלכה כמר בר רב אשי, משום שבני בנים עד אלף דורות אינם מעידים לאבותיהם, כיוון שבן ירך אביו הוא. ברם, שיטה זו יחידה היא, ולכן לא חששו לה הפוסקים.</w:t>
      </w:r>
      <w:r>
        <w:rPr>
          <w:sz w:val="20"/>
          <w:szCs w:val="20"/>
          <w:rtl/>
        </w:rPr>
        <w:br/>
      </w:r>
      <w:r>
        <w:rPr>
          <w:rFonts w:hint="cs"/>
          <w:sz w:val="20"/>
          <w:szCs w:val="20"/>
          <w:rtl/>
        </w:rPr>
        <w:t xml:space="preserve">ב. </w:t>
      </w:r>
      <w:r w:rsidRPr="00F44A56">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אין הלכה כמר בר רב אשי, משום שהוא סובר שאבי אביו ראשון בשלישי הוא, אך אין החישוב כך. אלא </w:t>
      </w:r>
      <w:r>
        <w:rPr>
          <w:sz w:val="20"/>
          <w:szCs w:val="20"/>
          <w:rtl/>
        </w:rPr>
        <w:t>–</w:t>
      </w:r>
      <w:r>
        <w:rPr>
          <w:rFonts w:hint="cs"/>
          <w:sz w:val="20"/>
          <w:szCs w:val="20"/>
          <w:rtl/>
        </w:rPr>
        <w:t xml:space="preserve"> אב ובנו ראשון בראשון הוא, ולכן אבי אביו ראשון בשני ופסול, אך אבי אבי אביו </w:t>
      </w:r>
      <w:r w:rsidRPr="00F44A56">
        <w:rPr>
          <w:rFonts w:hint="cs"/>
          <w:sz w:val="18"/>
          <w:szCs w:val="18"/>
          <w:rtl/>
        </w:rPr>
        <w:t xml:space="preserve">(סבא רבה) </w:t>
      </w:r>
      <w:r>
        <w:rPr>
          <w:rFonts w:hint="cs"/>
          <w:sz w:val="20"/>
          <w:szCs w:val="20"/>
          <w:rtl/>
        </w:rPr>
        <w:t xml:space="preserve">כשר, כיוון שהוא דור רביעי ודינו כראשון בשלישי, וכ"פ </w:t>
      </w:r>
      <w:r w:rsidRPr="00D57540">
        <w:rPr>
          <w:rFonts w:hint="cs"/>
          <w:b/>
          <w:bCs/>
          <w:sz w:val="20"/>
          <w:szCs w:val="20"/>
          <w:rtl/>
        </w:rPr>
        <w:t>המחבר</w:t>
      </w:r>
      <w:r w:rsidRPr="0064727D">
        <w:rPr>
          <w:rFonts w:hint="cs"/>
          <w:sz w:val="20"/>
          <w:szCs w:val="20"/>
          <w:rtl/>
        </w:rPr>
        <w:t>.</w:t>
      </w:r>
      <w:r>
        <w:rPr>
          <w:sz w:val="20"/>
          <w:szCs w:val="20"/>
          <w:rtl/>
        </w:rPr>
        <w:br/>
      </w:r>
      <w:r>
        <w:rPr>
          <w:rFonts w:hint="cs"/>
          <w:sz w:val="20"/>
          <w:szCs w:val="20"/>
          <w:rtl/>
        </w:rPr>
        <w:t xml:space="preserve">ג. </w:t>
      </w:r>
      <w:r w:rsidRPr="00B17441">
        <w:rPr>
          <w:rFonts w:hint="cs"/>
          <w:b/>
          <w:bCs/>
          <w:sz w:val="20"/>
          <w:szCs w:val="20"/>
          <w:rtl/>
        </w:rPr>
        <w:t>רבינו תם</w:t>
      </w:r>
      <w:r>
        <w:rPr>
          <w:rFonts w:hint="cs"/>
          <w:sz w:val="20"/>
          <w:szCs w:val="20"/>
          <w:rtl/>
        </w:rPr>
        <w:t xml:space="preserve"> </w:t>
      </w:r>
      <w:r>
        <w:rPr>
          <w:sz w:val="20"/>
          <w:szCs w:val="20"/>
          <w:rtl/>
        </w:rPr>
        <w:t>–</w:t>
      </w:r>
      <w:r>
        <w:rPr>
          <w:rFonts w:hint="cs"/>
          <w:sz w:val="20"/>
          <w:szCs w:val="20"/>
          <w:rtl/>
        </w:rPr>
        <w:t xml:space="preserve"> סבא רבה אינו מעיד לנינו משום שהוא שלישי בראשון, אך כשר להעיד לבן נינו </w:t>
      </w:r>
      <w:r w:rsidRPr="00F169C1">
        <w:rPr>
          <w:rFonts w:hint="cs"/>
          <w:sz w:val="18"/>
          <w:szCs w:val="18"/>
          <w:rtl/>
        </w:rPr>
        <w:t>(חימש)</w:t>
      </w:r>
      <w:r>
        <w:rPr>
          <w:rFonts w:hint="cs"/>
          <w:sz w:val="20"/>
          <w:szCs w:val="20"/>
          <w:rtl/>
        </w:rPr>
        <w:t>.</w:t>
      </w:r>
      <w:r>
        <w:rPr>
          <w:rFonts w:hint="cs"/>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57540">
        <w:rPr>
          <w:rFonts w:cs="Arial" w:hint="cs"/>
          <w:sz w:val="20"/>
          <w:szCs w:val="20"/>
          <w:rtl/>
        </w:rPr>
        <w:t>לפיכך</w:t>
      </w:r>
      <w:r w:rsidRPr="00D57540">
        <w:rPr>
          <w:rFonts w:cs="Arial"/>
          <w:sz w:val="20"/>
          <w:szCs w:val="20"/>
          <w:rtl/>
        </w:rPr>
        <w:t xml:space="preserve"> </w:t>
      </w:r>
      <w:r w:rsidRPr="00D57540">
        <w:rPr>
          <w:rFonts w:cs="Arial" w:hint="cs"/>
          <w:sz w:val="20"/>
          <w:szCs w:val="20"/>
          <w:rtl/>
        </w:rPr>
        <w:t>האב</w:t>
      </w:r>
      <w:r w:rsidRPr="00D57540">
        <w:rPr>
          <w:rFonts w:cs="Arial"/>
          <w:sz w:val="20"/>
          <w:szCs w:val="20"/>
          <w:rtl/>
        </w:rPr>
        <w:t xml:space="preserve"> </w:t>
      </w:r>
      <w:r w:rsidRPr="00D57540">
        <w:rPr>
          <w:rFonts w:cs="Arial" w:hint="cs"/>
          <w:sz w:val="20"/>
          <w:szCs w:val="20"/>
          <w:rtl/>
        </w:rPr>
        <w:t>עם</w:t>
      </w:r>
      <w:r w:rsidRPr="00D57540">
        <w:rPr>
          <w:rFonts w:cs="Arial"/>
          <w:sz w:val="20"/>
          <w:szCs w:val="20"/>
          <w:rtl/>
        </w:rPr>
        <w:t xml:space="preserve"> </w:t>
      </w:r>
      <w:r w:rsidRPr="00D57540">
        <w:rPr>
          <w:rFonts w:cs="Arial" w:hint="cs"/>
          <w:sz w:val="20"/>
          <w:szCs w:val="20"/>
          <w:rtl/>
        </w:rPr>
        <w:t>בן</w:t>
      </w:r>
      <w:r w:rsidRPr="00D57540">
        <w:rPr>
          <w:rFonts w:cs="Arial"/>
          <w:sz w:val="20"/>
          <w:szCs w:val="20"/>
          <w:rtl/>
        </w:rPr>
        <w:t xml:space="preserve"> </w:t>
      </w:r>
      <w:r w:rsidRPr="00D57540">
        <w:rPr>
          <w:rFonts w:cs="Arial" w:hint="cs"/>
          <w:sz w:val="20"/>
          <w:szCs w:val="20"/>
          <w:rtl/>
        </w:rPr>
        <w:t>בנו</w:t>
      </w:r>
      <w:r w:rsidRPr="00D57540">
        <w:rPr>
          <w:rFonts w:cs="Arial"/>
          <w:sz w:val="20"/>
          <w:szCs w:val="20"/>
          <w:rtl/>
        </w:rPr>
        <w:t xml:space="preserve">, </w:t>
      </w:r>
      <w:r w:rsidRPr="00D57540">
        <w:rPr>
          <w:rFonts w:cs="Arial" w:hint="cs"/>
          <w:sz w:val="20"/>
          <w:szCs w:val="20"/>
          <w:rtl/>
        </w:rPr>
        <w:t>פסול</w:t>
      </w:r>
      <w:r w:rsidRPr="00D57540">
        <w:rPr>
          <w:rFonts w:cs="Arial"/>
          <w:sz w:val="20"/>
          <w:szCs w:val="20"/>
          <w:rtl/>
        </w:rPr>
        <w:t xml:space="preserve">, </w:t>
      </w:r>
      <w:r w:rsidRPr="00D57540">
        <w:rPr>
          <w:rFonts w:cs="Arial" w:hint="cs"/>
          <w:sz w:val="20"/>
          <w:szCs w:val="20"/>
          <w:rtl/>
        </w:rPr>
        <w:t>מפני</w:t>
      </w:r>
      <w:r w:rsidRPr="00D57540">
        <w:rPr>
          <w:rFonts w:cs="Arial"/>
          <w:sz w:val="20"/>
          <w:szCs w:val="20"/>
          <w:rtl/>
        </w:rPr>
        <w:t xml:space="preserve"> </w:t>
      </w:r>
      <w:r w:rsidRPr="00D57540">
        <w:rPr>
          <w:rFonts w:cs="Arial" w:hint="cs"/>
          <w:sz w:val="20"/>
          <w:szCs w:val="20"/>
          <w:rtl/>
        </w:rPr>
        <w:t>שהאב</w:t>
      </w:r>
      <w:r w:rsidRPr="00D57540">
        <w:rPr>
          <w:rFonts w:cs="Arial"/>
          <w:sz w:val="20"/>
          <w:szCs w:val="20"/>
          <w:rtl/>
        </w:rPr>
        <w:t xml:space="preserve"> </w:t>
      </w:r>
      <w:r w:rsidRPr="00D57540">
        <w:rPr>
          <w:rFonts w:cs="Arial" w:hint="cs"/>
          <w:sz w:val="20"/>
          <w:szCs w:val="20"/>
          <w:rtl/>
        </w:rPr>
        <w:t>ובנו</w:t>
      </w:r>
      <w:r w:rsidRPr="00D57540">
        <w:rPr>
          <w:rFonts w:cs="Arial"/>
          <w:sz w:val="20"/>
          <w:szCs w:val="20"/>
          <w:rtl/>
        </w:rPr>
        <w:t xml:space="preserve"> </w:t>
      </w:r>
      <w:r w:rsidRPr="00D57540">
        <w:rPr>
          <w:rFonts w:cs="Arial" w:hint="cs"/>
          <w:sz w:val="20"/>
          <w:szCs w:val="20"/>
          <w:rtl/>
        </w:rPr>
        <w:t>ראשון</w:t>
      </w:r>
      <w:r w:rsidRPr="00D57540">
        <w:rPr>
          <w:rFonts w:cs="Arial"/>
          <w:sz w:val="20"/>
          <w:szCs w:val="20"/>
          <w:rtl/>
        </w:rPr>
        <w:t xml:space="preserve"> </w:t>
      </w:r>
      <w:r w:rsidRPr="00D57540">
        <w:rPr>
          <w:rFonts w:cs="Arial" w:hint="cs"/>
          <w:sz w:val="20"/>
          <w:szCs w:val="20"/>
          <w:rtl/>
        </w:rPr>
        <w:t>בראשון</w:t>
      </w:r>
      <w:r w:rsidRPr="00D57540">
        <w:rPr>
          <w:rFonts w:cs="Arial"/>
          <w:sz w:val="20"/>
          <w:szCs w:val="20"/>
          <w:rtl/>
        </w:rPr>
        <w:t xml:space="preserve"> </w:t>
      </w:r>
      <w:r w:rsidRPr="00D57540">
        <w:rPr>
          <w:rFonts w:cs="Arial" w:hint="cs"/>
          <w:sz w:val="20"/>
          <w:szCs w:val="20"/>
          <w:rtl/>
        </w:rPr>
        <w:t>כמו</w:t>
      </w:r>
      <w:r w:rsidRPr="00D57540">
        <w:rPr>
          <w:rFonts w:cs="Arial"/>
          <w:sz w:val="20"/>
          <w:szCs w:val="20"/>
          <w:rtl/>
        </w:rPr>
        <w:t xml:space="preserve"> </w:t>
      </w:r>
      <w:r w:rsidRPr="00D57540">
        <w:rPr>
          <w:rFonts w:cs="Arial" w:hint="cs"/>
          <w:sz w:val="20"/>
          <w:szCs w:val="20"/>
          <w:rtl/>
        </w:rPr>
        <w:t>אח</w:t>
      </w:r>
      <w:r w:rsidRPr="00D57540">
        <w:rPr>
          <w:rFonts w:cs="Arial"/>
          <w:sz w:val="20"/>
          <w:szCs w:val="20"/>
          <w:rtl/>
        </w:rPr>
        <w:t xml:space="preserve"> </w:t>
      </w:r>
      <w:r w:rsidRPr="00D57540">
        <w:rPr>
          <w:rFonts w:cs="Arial" w:hint="cs"/>
          <w:sz w:val="20"/>
          <w:szCs w:val="20"/>
          <w:rtl/>
        </w:rPr>
        <w:t>ואחיו</w:t>
      </w:r>
      <w:r w:rsidRPr="00D57540">
        <w:rPr>
          <w:rFonts w:cs="Arial"/>
          <w:sz w:val="20"/>
          <w:szCs w:val="20"/>
          <w:rtl/>
        </w:rPr>
        <w:t xml:space="preserve">, </w:t>
      </w:r>
      <w:r w:rsidRPr="00D57540">
        <w:rPr>
          <w:rFonts w:cs="Arial" w:hint="cs"/>
          <w:sz w:val="20"/>
          <w:szCs w:val="20"/>
          <w:rtl/>
        </w:rPr>
        <w:t>ועם</w:t>
      </w:r>
      <w:r w:rsidRPr="00D57540">
        <w:rPr>
          <w:rFonts w:cs="Arial"/>
          <w:sz w:val="20"/>
          <w:szCs w:val="20"/>
          <w:rtl/>
        </w:rPr>
        <w:t xml:space="preserve"> </w:t>
      </w:r>
      <w:r w:rsidRPr="00D57540">
        <w:rPr>
          <w:rFonts w:cs="Arial" w:hint="cs"/>
          <w:sz w:val="20"/>
          <w:szCs w:val="20"/>
          <w:rtl/>
        </w:rPr>
        <w:t>בן</w:t>
      </w:r>
      <w:r w:rsidRPr="00D57540">
        <w:rPr>
          <w:rFonts w:cs="Arial"/>
          <w:sz w:val="20"/>
          <w:szCs w:val="20"/>
          <w:rtl/>
        </w:rPr>
        <w:t xml:space="preserve"> </w:t>
      </w:r>
      <w:r w:rsidRPr="00D57540">
        <w:rPr>
          <w:rFonts w:cs="Arial" w:hint="cs"/>
          <w:sz w:val="20"/>
          <w:szCs w:val="20"/>
          <w:rtl/>
        </w:rPr>
        <w:t>בן</w:t>
      </w:r>
      <w:r w:rsidRPr="00D57540">
        <w:rPr>
          <w:rFonts w:cs="Arial"/>
          <w:sz w:val="20"/>
          <w:szCs w:val="20"/>
          <w:rtl/>
        </w:rPr>
        <w:t xml:space="preserve"> </w:t>
      </w:r>
      <w:r w:rsidRPr="00D57540">
        <w:rPr>
          <w:rFonts w:cs="Arial" w:hint="cs"/>
          <w:sz w:val="20"/>
          <w:szCs w:val="20"/>
          <w:rtl/>
        </w:rPr>
        <w:t>בנו</w:t>
      </w:r>
      <w:r w:rsidRPr="00D57540">
        <w:rPr>
          <w:rFonts w:cs="Arial"/>
          <w:sz w:val="20"/>
          <w:szCs w:val="20"/>
          <w:rtl/>
        </w:rPr>
        <w:t xml:space="preserve">, </w:t>
      </w:r>
      <w:r w:rsidRPr="00D57540">
        <w:rPr>
          <w:rFonts w:cs="Arial" w:hint="cs"/>
          <w:sz w:val="20"/>
          <w:szCs w:val="20"/>
          <w:rtl/>
        </w:rPr>
        <w:t>שהוא</w:t>
      </w:r>
      <w:r w:rsidRPr="00D57540">
        <w:rPr>
          <w:rFonts w:cs="Arial"/>
          <w:sz w:val="20"/>
          <w:szCs w:val="20"/>
          <w:rtl/>
        </w:rPr>
        <w:t xml:space="preserve"> </w:t>
      </w:r>
      <w:r w:rsidRPr="00D57540">
        <w:rPr>
          <w:rFonts w:cs="Arial" w:hint="cs"/>
          <w:sz w:val="20"/>
          <w:szCs w:val="20"/>
          <w:rtl/>
        </w:rPr>
        <w:t>רביעי</w:t>
      </w:r>
      <w:r w:rsidRPr="00D57540">
        <w:rPr>
          <w:rFonts w:cs="Arial"/>
          <w:sz w:val="20"/>
          <w:szCs w:val="20"/>
          <w:rtl/>
        </w:rPr>
        <w:t xml:space="preserve"> </w:t>
      </w:r>
      <w:r w:rsidRPr="00D57540">
        <w:rPr>
          <w:rFonts w:cs="Arial" w:hint="cs"/>
          <w:sz w:val="20"/>
          <w:szCs w:val="20"/>
          <w:rtl/>
        </w:rPr>
        <w:t>ממנו</w:t>
      </w:r>
      <w:r w:rsidRPr="00D57540">
        <w:rPr>
          <w:rFonts w:cs="Arial"/>
          <w:sz w:val="20"/>
          <w:szCs w:val="20"/>
          <w:rtl/>
        </w:rPr>
        <w:t xml:space="preserve">, </w:t>
      </w:r>
      <w:r w:rsidRPr="00D57540">
        <w:rPr>
          <w:rFonts w:cs="Arial" w:hint="cs"/>
          <w:sz w:val="20"/>
          <w:szCs w:val="20"/>
          <w:rtl/>
        </w:rPr>
        <w:t>כשר</w:t>
      </w:r>
      <w:r w:rsidRPr="00D57540">
        <w:rPr>
          <w:rFonts w:cs="Arial"/>
          <w:sz w:val="20"/>
          <w:szCs w:val="20"/>
          <w:rtl/>
        </w:rPr>
        <w:t xml:space="preserve">, </w:t>
      </w:r>
      <w:r w:rsidRPr="00D57540">
        <w:rPr>
          <w:rFonts w:cs="Arial" w:hint="cs"/>
          <w:sz w:val="20"/>
          <w:szCs w:val="20"/>
          <w:rtl/>
        </w:rPr>
        <w:t>מפני</w:t>
      </w:r>
      <w:r w:rsidRPr="00D57540">
        <w:rPr>
          <w:rFonts w:cs="Arial"/>
          <w:sz w:val="20"/>
          <w:szCs w:val="20"/>
          <w:rtl/>
        </w:rPr>
        <w:t xml:space="preserve"> </w:t>
      </w:r>
      <w:r w:rsidRPr="00D57540">
        <w:rPr>
          <w:rFonts w:cs="Arial" w:hint="cs"/>
          <w:sz w:val="20"/>
          <w:szCs w:val="20"/>
          <w:rtl/>
        </w:rPr>
        <w:t>שהוא</w:t>
      </w:r>
      <w:r w:rsidRPr="00D57540">
        <w:rPr>
          <w:rFonts w:cs="Arial"/>
          <w:sz w:val="20"/>
          <w:szCs w:val="20"/>
          <w:rtl/>
        </w:rPr>
        <w:t xml:space="preserve"> </w:t>
      </w:r>
      <w:r w:rsidRPr="00D57540">
        <w:rPr>
          <w:rFonts w:cs="Arial" w:hint="cs"/>
          <w:sz w:val="20"/>
          <w:szCs w:val="20"/>
          <w:rtl/>
        </w:rPr>
        <w:t>שלישי</w:t>
      </w:r>
      <w:r w:rsidRPr="00D57540">
        <w:rPr>
          <w:rFonts w:cs="Arial"/>
          <w:sz w:val="20"/>
          <w:szCs w:val="20"/>
          <w:rtl/>
        </w:rPr>
        <w:t xml:space="preserve"> </w:t>
      </w:r>
      <w:r w:rsidRPr="00D57540">
        <w:rPr>
          <w:rFonts w:cs="Arial" w:hint="cs"/>
          <w:sz w:val="20"/>
          <w:szCs w:val="20"/>
          <w:rtl/>
        </w:rPr>
        <w:t>בראשון</w:t>
      </w:r>
      <w:r>
        <w:rPr>
          <w:rFonts w:cs="Arial" w:hint="cs"/>
          <w:sz w:val="20"/>
          <w:szCs w:val="20"/>
          <w:rtl/>
        </w:rPr>
        <w:t>."</w:t>
      </w:r>
      <w:r>
        <w:rPr>
          <w:rFonts w:hint="cs"/>
          <w:sz w:val="20"/>
          <w:szCs w:val="20"/>
          <w:rtl/>
        </w:rPr>
        <w:br/>
        <w:t>אך הרמ"א פסק כר"ת, ואין סבא רבה מעיד לנינו, אך יכול להעיד לבן נינו.</w:t>
      </w:r>
    </w:p>
    <w:p w:rsidR="00F15C4E" w:rsidRDefault="00F15C4E" w:rsidP="00F15C4E">
      <w:pPr>
        <w:rPr>
          <w:sz w:val="20"/>
          <w:szCs w:val="20"/>
          <w:rtl/>
        </w:rPr>
      </w:pPr>
      <w:r>
        <w:rPr>
          <w:rFonts w:hint="cs"/>
          <w:b/>
          <w:bCs/>
          <w:sz w:val="20"/>
          <w:szCs w:val="20"/>
          <w:rtl/>
        </w:rPr>
        <w:t>דין קרובי האם</w:t>
      </w:r>
      <w:r>
        <w:rPr>
          <w:b/>
          <w:bCs/>
          <w:sz w:val="20"/>
          <w:szCs w:val="20"/>
          <w:rtl/>
        </w:rPr>
        <w:br/>
      </w:r>
      <w:r>
        <w:rPr>
          <w:rFonts w:hint="cs"/>
          <w:b/>
          <w:bCs/>
          <w:sz w:val="20"/>
          <w:szCs w:val="20"/>
          <w:rtl/>
        </w:rPr>
        <w:t xml:space="preserve">משנה </w:t>
      </w:r>
      <w:r>
        <w:rPr>
          <w:rFonts w:hint="cs"/>
          <w:sz w:val="20"/>
          <w:szCs w:val="20"/>
          <w:rtl/>
        </w:rPr>
        <w:t>סנהדרין (כח.) "</w:t>
      </w:r>
      <w:r w:rsidRPr="00E81B6F">
        <w:rPr>
          <w:rFonts w:cs="Arial" w:hint="cs"/>
          <w:sz w:val="20"/>
          <w:szCs w:val="20"/>
          <w:rtl/>
        </w:rPr>
        <w:t>אשכחן</w:t>
      </w:r>
      <w:r w:rsidRPr="00E81B6F">
        <w:rPr>
          <w:rFonts w:cs="Arial"/>
          <w:sz w:val="20"/>
          <w:szCs w:val="20"/>
          <w:rtl/>
        </w:rPr>
        <w:t xml:space="preserve"> </w:t>
      </w:r>
      <w:r w:rsidRPr="00E81B6F">
        <w:rPr>
          <w:rFonts w:cs="Arial" w:hint="cs"/>
          <w:sz w:val="20"/>
          <w:szCs w:val="20"/>
          <w:rtl/>
        </w:rPr>
        <w:t>קרובי</w:t>
      </w:r>
      <w:r w:rsidRPr="00E81B6F">
        <w:rPr>
          <w:rFonts w:cs="Arial"/>
          <w:sz w:val="20"/>
          <w:szCs w:val="20"/>
          <w:rtl/>
        </w:rPr>
        <w:t xml:space="preserve"> </w:t>
      </w:r>
      <w:r w:rsidRPr="00E81B6F">
        <w:rPr>
          <w:rFonts w:cs="Arial" w:hint="cs"/>
          <w:sz w:val="20"/>
          <w:szCs w:val="20"/>
          <w:rtl/>
        </w:rPr>
        <w:t>האב</w:t>
      </w:r>
      <w:r w:rsidRPr="00E81B6F">
        <w:rPr>
          <w:rFonts w:cs="Arial"/>
          <w:sz w:val="20"/>
          <w:szCs w:val="20"/>
          <w:rtl/>
        </w:rPr>
        <w:t xml:space="preserve">, </w:t>
      </w:r>
      <w:r w:rsidRPr="00E81B6F">
        <w:rPr>
          <w:rFonts w:cs="Arial" w:hint="cs"/>
          <w:sz w:val="20"/>
          <w:szCs w:val="20"/>
          <w:rtl/>
        </w:rPr>
        <w:t>קרובי</w:t>
      </w:r>
      <w:r w:rsidRPr="00E81B6F">
        <w:rPr>
          <w:rFonts w:cs="Arial"/>
          <w:sz w:val="20"/>
          <w:szCs w:val="20"/>
          <w:rtl/>
        </w:rPr>
        <w:t xml:space="preserve"> </w:t>
      </w:r>
      <w:r w:rsidRPr="00E81B6F">
        <w:rPr>
          <w:rFonts w:cs="Arial" w:hint="cs"/>
          <w:sz w:val="20"/>
          <w:szCs w:val="20"/>
          <w:rtl/>
        </w:rPr>
        <w:t>האם</w:t>
      </w:r>
      <w:r w:rsidRPr="00E81B6F">
        <w:rPr>
          <w:rFonts w:cs="Arial"/>
          <w:sz w:val="20"/>
          <w:szCs w:val="20"/>
          <w:rtl/>
        </w:rPr>
        <w:t xml:space="preserve"> </w:t>
      </w:r>
      <w:r w:rsidRPr="00E81B6F">
        <w:rPr>
          <w:rFonts w:cs="Arial" w:hint="cs"/>
          <w:sz w:val="20"/>
          <w:szCs w:val="20"/>
          <w:rtl/>
        </w:rPr>
        <w:t>מנלן</w:t>
      </w:r>
      <w:r w:rsidRPr="00E81B6F">
        <w:rPr>
          <w:rFonts w:cs="Arial"/>
          <w:sz w:val="20"/>
          <w:szCs w:val="20"/>
          <w:rtl/>
        </w:rPr>
        <w:t xml:space="preserve">? </w:t>
      </w:r>
      <w:r w:rsidRPr="00E81B6F">
        <w:rPr>
          <w:rFonts w:cs="Arial" w:hint="cs"/>
          <w:sz w:val="20"/>
          <w:szCs w:val="20"/>
          <w:rtl/>
        </w:rPr>
        <w:t>אמר</w:t>
      </w:r>
      <w:r w:rsidRPr="00E81B6F">
        <w:rPr>
          <w:rFonts w:cs="Arial"/>
          <w:sz w:val="20"/>
          <w:szCs w:val="20"/>
          <w:rtl/>
        </w:rPr>
        <w:t xml:space="preserve"> </w:t>
      </w:r>
      <w:r w:rsidRPr="00E81B6F">
        <w:rPr>
          <w:rFonts w:cs="Arial" w:hint="cs"/>
          <w:sz w:val="20"/>
          <w:szCs w:val="20"/>
          <w:rtl/>
        </w:rPr>
        <w:t>קרא</w:t>
      </w:r>
      <w:r w:rsidRPr="00E81B6F">
        <w:rPr>
          <w:rFonts w:cs="Arial"/>
          <w:sz w:val="20"/>
          <w:szCs w:val="20"/>
          <w:rtl/>
        </w:rPr>
        <w:t xml:space="preserve">: </w:t>
      </w:r>
      <w:r w:rsidRPr="00E81B6F">
        <w:rPr>
          <w:rFonts w:cs="Arial" w:hint="cs"/>
          <w:sz w:val="20"/>
          <w:szCs w:val="20"/>
          <w:rtl/>
        </w:rPr>
        <w:t>אבות</w:t>
      </w:r>
      <w:r w:rsidRPr="00E81B6F">
        <w:rPr>
          <w:rFonts w:cs="Arial"/>
          <w:sz w:val="20"/>
          <w:szCs w:val="20"/>
          <w:rtl/>
        </w:rPr>
        <w:t xml:space="preserve"> </w:t>
      </w:r>
      <w:r w:rsidRPr="00E81B6F">
        <w:rPr>
          <w:rFonts w:cs="Arial" w:hint="cs"/>
          <w:sz w:val="20"/>
          <w:szCs w:val="20"/>
          <w:rtl/>
        </w:rPr>
        <w:t>אבות</w:t>
      </w:r>
      <w:r w:rsidRPr="00E81B6F">
        <w:rPr>
          <w:rFonts w:cs="Arial"/>
          <w:sz w:val="20"/>
          <w:szCs w:val="20"/>
          <w:rtl/>
        </w:rPr>
        <w:t xml:space="preserve"> </w:t>
      </w:r>
      <w:r w:rsidRPr="00E81B6F">
        <w:rPr>
          <w:rFonts w:cs="Arial" w:hint="cs"/>
          <w:sz w:val="20"/>
          <w:szCs w:val="20"/>
          <w:rtl/>
        </w:rPr>
        <w:t>תרי</w:t>
      </w:r>
      <w:r w:rsidRPr="00E81B6F">
        <w:rPr>
          <w:rFonts w:cs="Arial"/>
          <w:sz w:val="20"/>
          <w:szCs w:val="20"/>
          <w:rtl/>
        </w:rPr>
        <w:t xml:space="preserve"> </w:t>
      </w:r>
      <w:r w:rsidRPr="00E81B6F">
        <w:rPr>
          <w:rFonts w:cs="Arial" w:hint="cs"/>
          <w:sz w:val="20"/>
          <w:szCs w:val="20"/>
          <w:rtl/>
        </w:rPr>
        <w:t>זימני</w:t>
      </w:r>
      <w:r w:rsidRPr="00E81B6F">
        <w:rPr>
          <w:rFonts w:cs="Arial"/>
          <w:sz w:val="20"/>
          <w:szCs w:val="20"/>
          <w:rtl/>
        </w:rPr>
        <w:t xml:space="preserve">, </w:t>
      </w:r>
      <w:r w:rsidRPr="00E81B6F">
        <w:rPr>
          <w:rFonts w:cs="Arial" w:hint="cs"/>
          <w:sz w:val="20"/>
          <w:szCs w:val="20"/>
          <w:rtl/>
        </w:rPr>
        <w:t>אם</w:t>
      </w:r>
      <w:r w:rsidRPr="00E81B6F">
        <w:rPr>
          <w:rFonts w:cs="Arial"/>
          <w:sz w:val="20"/>
          <w:szCs w:val="20"/>
          <w:rtl/>
        </w:rPr>
        <w:t xml:space="preserve"> </w:t>
      </w:r>
      <w:r w:rsidRPr="00E81B6F">
        <w:rPr>
          <w:rFonts w:cs="Arial" w:hint="cs"/>
          <w:sz w:val="20"/>
          <w:szCs w:val="20"/>
          <w:rtl/>
        </w:rPr>
        <w:t>אינו</w:t>
      </w:r>
      <w:r w:rsidRPr="00E81B6F">
        <w:rPr>
          <w:rFonts w:cs="Arial"/>
          <w:sz w:val="20"/>
          <w:szCs w:val="20"/>
          <w:rtl/>
        </w:rPr>
        <w:t xml:space="preserve"> </w:t>
      </w:r>
      <w:r w:rsidRPr="00E81B6F">
        <w:rPr>
          <w:rFonts w:cs="Arial" w:hint="cs"/>
          <w:sz w:val="20"/>
          <w:szCs w:val="20"/>
          <w:rtl/>
        </w:rPr>
        <w:t>ענין</w:t>
      </w:r>
      <w:r w:rsidRPr="00E81B6F">
        <w:rPr>
          <w:rFonts w:cs="Arial"/>
          <w:sz w:val="20"/>
          <w:szCs w:val="20"/>
          <w:rtl/>
        </w:rPr>
        <w:t xml:space="preserve"> </w:t>
      </w:r>
      <w:r w:rsidRPr="00E81B6F">
        <w:rPr>
          <w:rFonts w:cs="Arial" w:hint="cs"/>
          <w:sz w:val="20"/>
          <w:szCs w:val="20"/>
          <w:rtl/>
        </w:rPr>
        <w:t>לקרובי</w:t>
      </w:r>
      <w:r w:rsidRPr="00E81B6F">
        <w:rPr>
          <w:rFonts w:cs="Arial"/>
          <w:sz w:val="20"/>
          <w:szCs w:val="20"/>
          <w:rtl/>
        </w:rPr>
        <w:t xml:space="preserve"> </w:t>
      </w:r>
      <w:r w:rsidRPr="00E81B6F">
        <w:rPr>
          <w:rFonts w:cs="Arial" w:hint="cs"/>
          <w:sz w:val="20"/>
          <w:szCs w:val="20"/>
          <w:rtl/>
        </w:rPr>
        <w:t>האב</w:t>
      </w:r>
      <w:r w:rsidRPr="00E81B6F">
        <w:rPr>
          <w:rFonts w:cs="Arial"/>
          <w:sz w:val="20"/>
          <w:szCs w:val="20"/>
          <w:rtl/>
        </w:rPr>
        <w:t xml:space="preserve"> - </w:t>
      </w:r>
      <w:r w:rsidRPr="00E81B6F">
        <w:rPr>
          <w:rFonts w:cs="Arial" w:hint="cs"/>
          <w:sz w:val="20"/>
          <w:szCs w:val="20"/>
          <w:rtl/>
        </w:rPr>
        <w:t>תניהו</w:t>
      </w:r>
      <w:r w:rsidRPr="00E81B6F">
        <w:rPr>
          <w:rFonts w:cs="Arial"/>
          <w:sz w:val="20"/>
          <w:szCs w:val="20"/>
          <w:rtl/>
        </w:rPr>
        <w:t xml:space="preserve"> </w:t>
      </w:r>
      <w:r w:rsidRPr="00E81B6F">
        <w:rPr>
          <w:rFonts w:cs="Arial" w:hint="cs"/>
          <w:sz w:val="20"/>
          <w:szCs w:val="20"/>
          <w:rtl/>
        </w:rPr>
        <w:t>ענין</w:t>
      </w:r>
      <w:r w:rsidRPr="00E81B6F">
        <w:rPr>
          <w:rFonts w:cs="Arial"/>
          <w:sz w:val="20"/>
          <w:szCs w:val="20"/>
          <w:rtl/>
        </w:rPr>
        <w:t xml:space="preserve"> </w:t>
      </w:r>
      <w:r w:rsidRPr="00E81B6F">
        <w:rPr>
          <w:rFonts w:cs="Arial" w:hint="cs"/>
          <w:sz w:val="20"/>
          <w:szCs w:val="20"/>
          <w:rtl/>
        </w:rPr>
        <w:t>לקרובי</w:t>
      </w:r>
      <w:r w:rsidRPr="00E81B6F">
        <w:rPr>
          <w:rFonts w:cs="Arial"/>
          <w:sz w:val="20"/>
          <w:szCs w:val="20"/>
          <w:rtl/>
        </w:rPr>
        <w:t xml:space="preserve"> </w:t>
      </w:r>
      <w:r w:rsidRPr="00E81B6F">
        <w:rPr>
          <w:rFonts w:cs="Arial" w:hint="cs"/>
          <w:sz w:val="20"/>
          <w:szCs w:val="20"/>
          <w:rtl/>
        </w:rPr>
        <w:t>האם</w:t>
      </w:r>
      <w:r w:rsidRPr="00E81B6F">
        <w:rPr>
          <w:rFonts w:cs="Arial"/>
          <w:sz w:val="20"/>
          <w:szCs w:val="20"/>
          <w:rtl/>
        </w:rPr>
        <w:t>.</w:t>
      </w:r>
      <w:r>
        <w:rPr>
          <w:rFonts w:cs="Arial" w:hint="cs"/>
          <w:sz w:val="20"/>
          <w:szCs w:val="20"/>
          <w:rtl/>
        </w:rPr>
        <w:t>"</w:t>
      </w:r>
    </w:p>
    <w:p w:rsidR="00F15C4E"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81B6F">
        <w:rPr>
          <w:rFonts w:cs="Arial" w:hint="cs"/>
          <w:sz w:val="20"/>
          <w:szCs w:val="20"/>
          <w:rtl/>
        </w:rPr>
        <w:t>וכן</w:t>
      </w:r>
      <w:r w:rsidRPr="00E81B6F">
        <w:rPr>
          <w:rFonts w:cs="Arial"/>
          <w:sz w:val="20"/>
          <w:szCs w:val="20"/>
          <w:rtl/>
        </w:rPr>
        <w:t xml:space="preserve"> </w:t>
      </w:r>
      <w:r w:rsidRPr="00E81B6F">
        <w:rPr>
          <w:rFonts w:cs="Arial" w:hint="cs"/>
          <w:sz w:val="20"/>
          <w:szCs w:val="20"/>
          <w:rtl/>
        </w:rPr>
        <w:t>הדרך</w:t>
      </w:r>
      <w:r w:rsidRPr="00E81B6F">
        <w:rPr>
          <w:rFonts w:cs="Arial"/>
          <w:sz w:val="20"/>
          <w:szCs w:val="20"/>
          <w:rtl/>
        </w:rPr>
        <w:t xml:space="preserve"> </w:t>
      </w:r>
      <w:r w:rsidRPr="00E81B6F">
        <w:rPr>
          <w:rFonts w:cs="Arial" w:hint="cs"/>
          <w:sz w:val="20"/>
          <w:szCs w:val="20"/>
          <w:rtl/>
        </w:rPr>
        <w:t>בנקבות</w:t>
      </w:r>
      <w:r w:rsidRPr="00E81B6F">
        <w:rPr>
          <w:rFonts w:cs="Arial"/>
          <w:sz w:val="20"/>
          <w:szCs w:val="20"/>
          <w:rtl/>
        </w:rPr>
        <w:t xml:space="preserve">. </w:t>
      </w:r>
      <w:r w:rsidRPr="00E81B6F">
        <w:rPr>
          <w:rFonts w:cs="Arial" w:hint="cs"/>
          <w:sz w:val="20"/>
          <w:szCs w:val="20"/>
          <w:rtl/>
        </w:rPr>
        <w:t>כיצד</w:t>
      </w:r>
      <w:r w:rsidRPr="00E81B6F">
        <w:rPr>
          <w:rFonts w:cs="Arial"/>
          <w:sz w:val="20"/>
          <w:szCs w:val="20"/>
          <w:rtl/>
        </w:rPr>
        <w:t xml:space="preserve">, </w:t>
      </w:r>
      <w:r w:rsidRPr="00E81B6F">
        <w:rPr>
          <w:rFonts w:cs="Arial" w:hint="cs"/>
          <w:sz w:val="20"/>
          <w:szCs w:val="20"/>
          <w:rtl/>
        </w:rPr>
        <w:t>שתי</w:t>
      </w:r>
      <w:r w:rsidRPr="00E81B6F">
        <w:rPr>
          <w:rFonts w:cs="Arial"/>
          <w:sz w:val="20"/>
          <w:szCs w:val="20"/>
          <w:rtl/>
        </w:rPr>
        <w:t xml:space="preserve"> </w:t>
      </w:r>
      <w:r w:rsidRPr="00E81B6F">
        <w:rPr>
          <w:rFonts w:cs="Arial" w:hint="cs"/>
          <w:sz w:val="20"/>
          <w:szCs w:val="20"/>
          <w:rtl/>
        </w:rPr>
        <w:t>אחיות</w:t>
      </w:r>
      <w:r w:rsidRPr="00E81B6F">
        <w:rPr>
          <w:rFonts w:cs="Arial"/>
          <w:sz w:val="20"/>
          <w:szCs w:val="20"/>
          <w:rtl/>
        </w:rPr>
        <w:t xml:space="preserve">, </w:t>
      </w:r>
      <w:r w:rsidRPr="00E81B6F">
        <w:rPr>
          <w:rFonts w:cs="Arial" w:hint="cs"/>
          <w:sz w:val="20"/>
          <w:szCs w:val="20"/>
          <w:rtl/>
        </w:rPr>
        <w:t>או</w:t>
      </w:r>
      <w:r w:rsidRPr="00E81B6F">
        <w:rPr>
          <w:rFonts w:cs="Arial"/>
          <w:sz w:val="20"/>
          <w:szCs w:val="20"/>
          <w:rtl/>
        </w:rPr>
        <w:t xml:space="preserve"> </w:t>
      </w:r>
      <w:r w:rsidRPr="00E81B6F">
        <w:rPr>
          <w:rFonts w:cs="Arial" w:hint="cs"/>
          <w:sz w:val="20"/>
          <w:szCs w:val="20"/>
          <w:rtl/>
        </w:rPr>
        <w:t>אח</w:t>
      </w:r>
      <w:r w:rsidRPr="00E81B6F">
        <w:rPr>
          <w:rFonts w:cs="Arial"/>
          <w:sz w:val="20"/>
          <w:szCs w:val="20"/>
          <w:rtl/>
        </w:rPr>
        <w:t xml:space="preserve"> </w:t>
      </w:r>
      <w:r w:rsidRPr="00E81B6F">
        <w:rPr>
          <w:rFonts w:cs="Arial" w:hint="cs"/>
          <w:sz w:val="20"/>
          <w:szCs w:val="20"/>
          <w:rtl/>
        </w:rPr>
        <w:t>ואחותו</w:t>
      </w:r>
      <w:r w:rsidRPr="00E81B6F">
        <w:rPr>
          <w:rFonts w:cs="Arial"/>
          <w:sz w:val="20"/>
          <w:szCs w:val="20"/>
          <w:rtl/>
        </w:rPr>
        <w:t xml:space="preserve">, </w:t>
      </w:r>
      <w:r w:rsidRPr="00E81B6F">
        <w:rPr>
          <w:rFonts w:cs="Arial" w:hint="cs"/>
          <w:sz w:val="20"/>
          <w:szCs w:val="20"/>
          <w:rtl/>
        </w:rPr>
        <w:t>בין</w:t>
      </w:r>
      <w:r w:rsidRPr="00E81B6F">
        <w:rPr>
          <w:rFonts w:cs="Arial"/>
          <w:sz w:val="20"/>
          <w:szCs w:val="20"/>
          <w:rtl/>
        </w:rPr>
        <w:t xml:space="preserve"> </w:t>
      </w:r>
      <w:r w:rsidRPr="00E81B6F">
        <w:rPr>
          <w:rFonts w:cs="Arial" w:hint="cs"/>
          <w:sz w:val="20"/>
          <w:szCs w:val="20"/>
          <w:rtl/>
        </w:rPr>
        <w:t>מן</w:t>
      </w:r>
      <w:r w:rsidRPr="00E81B6F">
        <w:rPr>
          <w:rFonts w:cs="Arial"/>
          <w:sz w:val="20"/>
          <w:szCs w:val="20"/>
          <w:rtl/>
        </w:rPr>
        <w:t xml:space="preserve"> </w:t>
      </w:r>
      <w:r w:rsidRPr="00E81B6F">
        <w:rPr>
          <w:rFonts w:cs="Arial" w:hint="cs"/>
          <w:sz w:val="20"/>
          <w:szCs w:val="20"/>
          <w:rtl/>
        </w:rPr>
        <w:t>האב</w:t>
      </w:r>
      <w:r w:rsidRPr="00E81B6F">
        <w:rPr>
          <w:rFonts w:cs="Arial"/>
          <w:sz w:val="20"/>
          <w:szCs w:val="20"/>
          <w:rtl/>
        </w:rPr>
        <w:t xml:space="preserve"> </w:t>
      </w:r>
      <w:r w:rsidRPr="00E81B6F">
        <w:rPr>
          <w:rFonts w:cs="Arial" w:hint="cs"/>
          <w:sz w:val="20"/>
          <w:szCs w:val="20"/>
          <w:rtl/>
        </w:rPr>
        <w:t>בין</w:t>
      </w:r>
      <w:r w:rsidRPr="00E81B6F">
        <w:rPr>
          <w:rFonts w:cs="Arial"/>
          <w:sz w:val="20"/>
          <w:szCs w:val="20"/>
          <w:rtl/>
        </w:rPr>
        <w:t xml:space="preserve"> </w:t>
      </w:r>
      <w:r w:rsidRPr="00E81B6F">
        <w:rPr>
          <w:rFonts w:cs="Arial" w:hint="cs"/>
          <w:sz w:val="20"/>
          <w:szCs w:val="20"/>
          <w:rtl/>
        </w:rPr>
        <w:t>מן</w:t>
      </w:r>
      <w:r w:rsidRPr="00E81B6F">
        <w:rPr>
          <w:rFonts w:cs="Arial"/>
          <w:sz w:val="20"/>
          <w:szCs w:val="20"/>
          <w:rtl/>
        </w:rPr>
        <w:t xml:space="preserve"> </w:t>
      </w:r>
      <w:r w:rsidRPr="00E81B6F">
        <w:rPr>
          <w:rFonts w:cs="Arial" w:hint="cs"/>
          <w:sz w:val="20"/>
          <w:szCs w:val="20"/>
          <w:rtl/>
        </w:rPr>
        <w:t>האם</w:t>
      </w:r>
      <w:r w:rsidRPr="00E81B6F">
        <w:rPr>
          <w:rFonts w:cs="Arial"/>
          <w:sz w:val="20"/>
          <w:szCs w:val="20"/>
          <w:rtl/>
        </w:rPr>
        <w:t xml:space="preserve">, </w:t>
      </w:r>
      <w:r w:rsidRPr="00E81B6F">
        <w:rPr>
          <w:rFonts w:cs="Arial" w:hint="cs"/>
          <w:sz w:val="20"/>
          <w:szCs w:val="20"/>
          <w:rtl/>
        </w:rPr>
        <w:t>הרי</w:t>
      </w:r>
      <w:r w:rsidRPr="00E81B6F">
        <w:rPr>
          <w:rFonts w:cs="Arial"/>
          <w:sz w:val="20"/>
          <w:szCs w:val="20"/>
          <w:rtl/>
        </w:rPr>
        <w:t xml:space="preserve"> </w:t>
      </w:r>
      <w:r w:rsidRPr="00E81B6F">
        <w:rPr>
          <w:rFonts w:cs="Arial" w:hint="cs"/>
          <w:sz w:val="20"/>
          <w:szCs w:val="20"/>
          <w:rtl/>
        </w:rPr>
        <w:t>הם</w:t>
      </w:r>
      <w:r w:rsidRPr="00E81B6F">
        <w:rPr>
          <w:rFonts w:cs="Arial"/>
          <w:sz w:val="20"/>
          <w:szCs w:val="20"/>
          <w:rtl/>
        </w:rPr>
        <w:t xml:space="preserve"> </w:t>
      </w:r>
      <w:r w:rsidRPr="00E81B6F">
        <w:rPr>
          <w:rFonts w:cs="Arial" w:hint="cs"/>
          <w:sz w:val="20"/>
          <w:szCs w:val="20"/>
          <w:rtl/>
        </w:rPr>
        <w:t>ראשון</w:t>
      </w:r>
      <w:r w:rsidRPr="00E81B6F">
        <w:rPr>
          <w:rFonts w:cs="Arial"/>
          <w:sz w:val="20"/>
          <w:szCs w:val="20"/>
          <w:rtl/>
        </w:rPr>
        <w:t xml:space="preserve"> </w:t>
      </w:r>
      <w:r w:rsidRPr="00E81B6F">
        <w:rPr>
          <w:rFonts w:cs="Arial" w:hint="cs"/>
          <w:sz w:val="20"/>
          <w:szCs w:val="20"/>
          <w:rtl/>
        </w:rPr>
        <w:t>בראשון</w:t>
      </w:r>
      <w:r w:rsidRPr="00E81B6F">
        <w:rPr>
          <w:rFonts w:cs="Arial"/>
          <w:sz w:val="20"/>
          <w:szCs w:val="20"/>
          <w:rtl/>
        </w:rPr>
        <w:t xml:space="preserve">; </w:t>
      </w:r>
      <w:r w:rsidRPr="00E81B6F">
        <w:rPr>
          <w:rFonts w:cs="Arial" w:hint="cs"/>
          <w:sz w:val="20"/>
          <w:szCs w:val="20"/>
          <w:rtl/>
        </w:rPr>
        <w:t>בניהם</w:t>
      </w:r>
      <w:r w:rsidRPr="00E81B6F">
        <w:rPr>
          <w:rFonts w:cs="Arial"/>
          <w:sz w:val="20"/>
          <w:szCs w:val="20"/>
          <w:rtl/>
        </w:rPr>
        <w:t xml:space="preserve">, </w:t>
      </w:r>
      <w:r w:rsidRPr="00E81B6F">
        <w:rPr>
          <w:rFonts w:cs="Arial" w:hint="cs"/>
          <w:sz w:val="20"/>
          <w:szCs w:val="20"/>
          <w:rtl/>
        </w:rPr>
        <w:t>בין</w:t>
      </w:r>
      <w:r w:rsidRPr="00E81B6F">
        <w:rPr>
          <w:rFonts w:cs="Arial"/>
          <w:sz w:val="20"/>
          <w:szCs w:val="20"/>
          <w:rtl/>
        </w:rPr>
        <w:t xml:space="preserve"> </w:t>
      </w:r>
      <w:r w:rsidRPr="00E81B6F">
        <w:rPr>
          <w:rFonts w:cs="Arial" w:hint="cs"/>
          <w:sz w:val="20"/>
          <w:szCs w:val="20"/>
          <w:rtl/>
        </w:rPr>
        <w:t>זכרים</w:t>
      </w:r>
      <w:r w:rsidRPr="00E81B6F">
        <w:rPr>
          <w:rFonts w:cs="Arial"/>
          <w:sz w:val="20"/>
          <w:szCs w:val="20"/>
          <w:rtl/>
        </w:rPr>
        <w:t xml:space="preserve"> </w:t>
      </w:r>
      <w:r w:rsidRPr="00E81B6F">
        <w:rPr>
          <w:rFonts w:cs="Arial" w:hint="cs"/>
          <w:sz w:val="20"/>
          <w:szCs w:val="20"/>
          <w:rtl/>
        </w:rPr>
        <w:t>בין</w:t>
      </w:r>
      <w:r w:rsidRPr="00E81B6F">
        <w:rPr>
          <w:rFonts w:cs="Arial"/>
          <w:sz w:val="20"/>
          <w:szCs w:val="20"/>
          <w:rtl/>
        </w:rPr>
        <w:t xml:space="preserve"> </w:t>
      </w:r>
      <w:r w:rsidRPr="00E81B6F">
        <w:rPr>
          <w:rFonts w:cs="Arial" w:hint="cs"/>
          <w:sz w:val="20"/>
          <w:szCs w:val="20"/>
          <w:rtl/>
        </w:rPr>
        <w:t>נקבות</w:t>
      </w:r>
      <w:r w:rsidRPr="00E81B6F">
        <w:rPr>
          <w:rFonts w:cs="Arial"/>
          <w:sz w:val="20"/>
          <w:szCs w:val="20"/>
          <w:rtl/>
        </w:rPr>
        <w:t xml:space="preserve">, </w:t>
      </w:r>
      <w:r w:rsidRPr="00E81B6F">
        <w:rPr>
          <w:rFonts w:cs="Arial" w:hint="cs"/>
          <w:sz w:val="20"/>
          <w:szCs w:val="20"/>
          <w:rtl/>
        </w:rPr>
        <w:t>שני</w:t>
      </w:r>
      <w:r w:rsidRPr="00E81B6F">
        <w:rPr>
          <w:rFonts w:cs="Arial"/>
          <w:sz w:val="20"/>
          <w:szCs w:val="20"/>
          <w:rtl/>
        </w:rPr>
        <w:t xml:space="preserve"> </w:t>
      </w:r>
      <w:r w:rsidRPr="00E81B6F">
        <w:rPr>
          <w:rFonts w:cs="Arial" w:hint="cs"/>
          <w:sz w:val="20"/>
          <w:szCs w:val="20"/>
          <w:rtl/>
        </w:rPr>
        <w:t>בשני</w:t>
      </w:r>
      <w:r>
        <w:rPr>
          <w:rFonts w:cs="Arial" w:hint="cs"/>
          <w:sz w:val="20"/>
          <w:szCs w:val="20"/>
          <w:rtl/>
        </w:rPr>
        <w:t xml:space="preserve"> </w:t>
      </w:r>
      <w:r w:rsidRPr="00E81B6F">
        <w:rPr>
          <w:rFonts w:cs="Arial" w:hint="cs"/>
          <w:sz w:val="18"/>
          <w:szCs w:val="18"/>
          <w:rtl/>
        </w:rPr>
        <w:t>(פסולים)</w:t>
      </w:r>
      <w:r w:rsidRPr="00E81B6F">
        <w:rPr>
          <w:rFonts w:cs="Arial"/>
          <w:sz w:val="20"/>
          <w:szCs w:val="20"/>
          <w:rtl/>
        </w:rPr>
        <w:t xml:space="preserve">. </w:t>
      </w:r>
      <w:r w:rsidRPr="00E81B6F">
        <w:rPr>
          <w:rFonts w:cs="Arial" w:hint="cs"/>
          <w:sz w:val="20"/>
          <w:szCs w:val="20"/>
          <w:rtl/>
        </w:rPr>
        <w:t>בני</w:t>
      </w:r>
      <w:r w:rsidRPr="00E81B6F">
        <w:rPr>
          <w:rFonts w:cs="Arial"/>
          <w:sz w:val="20"/>
          <w:szCs w:val="20"/>
          <w:rtl/>
        </w:rPr>
        <w:t xml:space="preserve"> </w:t>
      </w:r>
      <w:r w:rsidRPr="00E81B6F">
        <w:rPr>
          <w:rFonts w:cs="Arial" w:hint="cs"/>
          <w:sz w:val="20"/>
          <w:szCs w:val="20"/>
          <w:rtl/>
        </w:rPr>
        <w:t>בניהם</w:t>
      </w:r>
      <w:r w:rsidRPr="00E81B6F">
        <w:rPr>
          <w:rFonts w:cs="Arial"/>
          <w:sz w:val="20"/>
          <w:szCs w:val="20"/>
          <w:rtl/>
        </w:rPr>
        <w:t xml:space="preserve"> </w:t>
      </w:r>
      <w:r w:rsidRPr="00E81B6F">
        <w:rPr>
          <w:rFonts w:cs="Arial" w:hint="cs"/>
          <w:sz w:val="20"/>
          <w:szCs w:val="20"/>
          <w:rtl/>
        </w:rPr>
        <w:t>או</w:t>
      </w:r>
      <w:r w:rsidRPr="00E81B6F">
        <w:rPr>
          <w:rFonts w:cs="Arial"/>
          <w:sz w:val="20"/>
          <w:szCs w:val="20"/>
          <w:rtl/>
        </w:rPr>
        <w:t xml:space="preserve"> </w:t>
      </w:r>
      <w:r w:rsidRPr="00E81B6F">
        <w:rPr>
          <w:rFonts w:cs="Arial" w:hint="cs"/>
          <w:sz w:val="20"/>
          <w:szCs w:val="20"/>
          <w:rtl/>
        </w:rPr>
        <w:t>בנות</w:t>
      </w:r>
      <w:r w:rsidRPr="00E81B6F">
        <w:rPr>
          <w:rFonts w:cs="Arial"/>
          <w:sz w:val="20"/>
          <w:szCs w:val="20"/>
          <w:rtl/>
        </w:rPr>
        <w:t xml:space="preserve"> </w:t>
      </w:r>
      <w:r w:rsidRPr="00E81B6F">
        <w:rPr>
          <w:rFonts w:cs="Arial" w:hint="cs"/>
          <w:sz w:val="20"/>
          <w:szCs w:val="20"/>
          <w:rtl/>
        </w:rPr>
        <w:t>בנותיהם</w:t>
      </w:r>
      <w:r w:rsidRPr="00E81B6F">
        <w:rPr>
          <w:rFonts w:cs="Arial"/>
          <w:sz w:val="20"/>
          <w:szCs w:val="20"/>
          <w:rtl/>
        </w:rPr>
        <w:t xml:space="preserve">, </w:t>
      </w:r>
      <w:r w:rsidRPr="00E81B6F">
        <w:rPr>
          <w:rFonts w:cs="Arial" w:hint="cs"/>
          <w:sz w:val="20"/>
          <w:szCs w:val="20"/>
          <w:rtl/>
        </w:rPr>
        <w:t>שלישי</w:t>
      </w:r>
      <w:r w:rsidRPr="00E81B6F">
        <w:rPr>
          <w:rFonts w:cs="Arial"/>
          <w:sz w:val="20"/>
          <w:szCs w:val="20"/>
          <w:rtl/>
        </w:rPr>
        <w:t xml:space="preserve"> </w:t>
      </w:r>
      <w:r w:rsidRPr="00E81B6F">
        <w:rPr>
          <w:rFonts w:cs="Arial" w:hint="cs"/>
          <w:sz w:val="20"/>
          <w:szCs w:val="20"/>
          <w:rtl/>
        </w:rPr>
        <w:t>בשלישי</w:t>
      </w:r>
      <w:r>
        <w:rPr>
          <w:rFonts w:cs="Arial" w:hint="cs"/>
          <w:sz w:val="20"/>
          <w:szCs w:val="20"/>
          <w:rtl/>
        </w:rPr>
        <w:t xml:space="preserve"> </w:t>
      </w:r>
      <w:r w:rsidRPr="00354A0F">
        <w:rPr>
          <w:rFonts w:cs="Arial" w:hint="cs"/>
          <w:sz w:val="18"/>
          <w:szCs w:val="18"/>
          <w:rtl/>
        </w:rPr>
        <w:t>הגה: ויש אומרים</w:t>
      </w:r>
      <w:r w:rsidRPr="00354A0F">
        <w:rPr>
          <w:rFonts w:cs="Arial"/>
          <w:sz w:val="18"/>
          <w:szCs w:val="18"/>
          <w:rtl/>
        </w:rPr>
        <w:t xml:space="preserve"> </w:t>
      </w:r>
      <w:r w:rsidRPr="00354A0F">
        <w:rPr>
          <w:rFonts w:cs="Arial" w:hint="cs"/>
          <w:sz w:val="18"/>
          <w:szCs w:val="18"/>
          <w:rtl/>
        </w:rPr>
        <w:t>דקרובי</w:t>
      </w:r>
      <w:r w:rsidRPr="00354A0F">
        <w:rPr>
          <w:rFonts w:cs="Arial"/>
          <w:sz w:val="18"/>
          <w:szCs w:val="18"/>
          <w:rtl/>
        </w:rPr>
        <w:t xml:space="preserve"> </w:t>
      </w:r>
      <w:r w:rsidRPr="00354A0F">
        <w:rPr>
          <w:rFonts w:cs="Arial" w:hint="cs"/>
          <w:sz w:val="18"/>
          <w:szCs w:val="18"/>
          <w:rtl/>
        </w:rPr>
        <w:t>האם</w:t>
      </w:r>
      <w:r w:rsidRPr="00354A0F">
        <w:rPr>
          <w:rFonts w:cs="Arial"/>
          <w:sz w:val="18"/>
          <w:szCs w:val="18"/>
          <w:rtl/>
        </w:rPr>
        <w:t xml:space="preserve"> </w:t>
      </w:r>
      <w:r w:rsidRPr="00354A0F">
        <w:rPr>
          <w:rFonts w:cs="Arial" w:hint="cs"/>
          <w:sz w:val="18"/>
          <w:szCs w:val="18"/>
          <w:rtl/>
        </w:rPr>
        <w:t>נמי</w:t>
      </w:r>
      <w:r w:rsidRPr="00354A0F">
        <w:rPr>
          <w:rFonts w:cs="Arial"/>
          <w:sz w:val="18"/>
          <w:szCs w:val="18"/>
          <w:rtl/>
        </w:rPr>
        <w:t xml:space="preserve"> </w:t>
      </w:r>
      <w:r w:rsidRPr="00354A0F">
        <w:rPr>
          <w:rFonts w:cs="Arial" w:hint="cs"/>
          <w:sz w:val="18"/>
          <w:szCs w:val="18"/>
          <w:rtl/>
        </w:rPr>
        <w:t>אינן</w:t>
      </w:r>
      <w:r w:rsidRPr="00354A0F">
        <w:rPr>
          <w:rFonts w:cs="Arial"/>
          <w:sz w:val="18"/>
          <w:szCs w:val="18"/>
          <w:rtl/>
        </w:rPr>
        <w:t xml:space="preserve"> </w:t>
      </w:r>
      <w:r w:rsidRPr="00354A0F">
        <w:rPr>
          <w:rFonts w:cs="Arial" w:hint="cs"/>
          <w:sz w:val="18"/>
          <w:szCs w:val="18"/>
          <w:rtl/>
        </w:rPr>
        <w:t>פסולים</w:t>
      </w:r>
      <w:r w:rsidRPr="00354A0F">
        <w:rPr>
          <w:rFonts w:cs="Arial"/>
          <w:sz w:val="18"/>
          <w:szCs w:val="18"/>
          <w:rtl/>
        </w:rPr>
        <w:t xml:space="preserve"> </w:t>
      </w:r>
      <w:r w:rsidRPr="00354A0F">
        <w:rPr>
          <w:rFonts w:cs="Arial" w:hint="cs"/>
          <w:sz w:val="18"/>
          <w:szCs w:val="18"/>
          <w:rtl/>
        </w:rPr>
        <w:t>אלא</w:t>
      </w:r>
      <w:r w:rsidRPr="00354A0F">
        <w:rPr>
          <w:rFonts w:cs="Arial"/>
          <w:sz w:val="18"/>
          <w:szCs w:val="18"/>
          <w:rtl/>
        </w:rPr>
        <w:t xml:space="preserve"> </w:t>
      </w:r>
      <w:r w:rsidRPr="00354A0F">
        <w:rPr>
          <w:rFonts w:cs="Arial" w:hint="cs"/>
          <w:sz w:val="18"/>
          <w:szCs w:val="18"/>
          <w:rtl/>
        </w:rPr>
        <w:t>מדרבנן."</w:t>
      </w:r>
    </w:p>
    <w:p w:rsidR="00F15C4E" w:rsidRDefault="00F15C4E" w:rsidP="00F15C4E">
      <w:pPr>
        <w:rPr>
          <w:sz w:val="20"/>
          <w:szCs w:val="20"/>
          <w:rtl/>
        </w:rPr>
      </w:pPr>
      <w:r w:rsidRPr="00354A0F">
        <w:rPr>
          <w:rFonts w:hint="cs"/>
          <w:sz w:val="20"/>
          <w:szCs w:val="20"/>
          <w:u w:val="single"/>
          <w:rtl/>
        </w:rPr>
        <w:t xml:space="preserve">ביאור דברי הרמ"א </w:t>
      </w:r>
      <w:r w:rsidRPr="00354A0F">
        <w:rPr>
          <w:sz w:val="20"/>
          <w:szCs w:val="20"/>
          <w:u w:val="single"/>
          <w:rtl/>
        </w:rPr>
        <w:t>–</w:t>
      </w:r>
      <w:r w:rsidRPr="00354A0F">
        <w:rPr>
          <w:rFonts w:hint="cs"/>
          <w:sz w:val="20"/>
          <w:szCs w:val="20"/>
          <w:u w:val="single"/>
          <w:rtl/>
        </w:rPr>
        <w:t xml:space="preserve"> ש"ך</w:t>
      </w:r>
      <w:r>
        <w:rPr>
          <w:rFonts w:hint="cs"/>
          <w:sz w:val="20"/>
          <w:szCs w:val="20"/>
          <w:u w:val="single"/>
          <w:rtl/>
        </w:rPr>
        <w:br/>
      </w:r>
      <w:r>
        <w:rPr>
          <w:rFonts w:hint="cs"/>
          <w:sz w:val="20"/>
          <w:szCs w:val="20"/>
          <w:rtl/>
        </w:rPr>
        <w:t>דברי הרמ"א, שקרובי האם פסולים מדרבנן, לקוחים מהרמב"ם. שיטת הרמב"ם היא שכל דבר הנלמד באחת מיג' מידות שהתורה נדרשת בהן הרי הוא מדברי סופרים, וכך כתב שקידושי כסף הם מדברי סופרים.</w:t>
      </w:r>
      <w:r>
        <w:rPr>
          <w:sz w:val="20"/>
          <w:szCs w:val="20"/>
          <w:rtl/>
        </w:rPr>
        <w:br/>
      </w:r>
      <w:r>
        <w:rPr>
          <w:rFonts w:hint="cs"/>
          <w:sz w:val="20"/>
          <w:szCs w:val="20"/>
          <w:rtl/>
        </w:rPr>
        <w:t xml:space="preserve">ברם, כל הפוסקים לא כתבו כך, אלא דעתם שקידושי כסף וכן פסול עדות קרובי האם </w:t>
      </w:r>
      <w:r>
        <w:rPr>
          <w:sz w:val="20"/>
          <w:szCs w:val="20"/>
          <w:rtl/>
        </w:rPr>
        <w:t>–</w:t>
      </w:r>
      <w:r>
        <w:rPr>
          <w:rFonts w:hint="cs"/>
          <w:sz w:val="20"/>
          <w:szCs w:val="20"/>
          <w:rtl/>
        </w:rPr>
        <w:t xml:space="preserve"> דאורייתא.</w:t>
      </w:r>
      <w:r>
        <w:rPr>
          <w:sz w:val="20"/>
          <w:szCs w:val="20"/>
          <w:rtl/>
        </w:rPr>
        <w:br/>
      </w:r>
      <w:r>
        <w:rPr>
          <w:rFonts w:hint="cs"/>
          <w:sz w:val="20"/>
          <w:szCs w:val="20"/>
          <w:rtl/>
        </w:rPr>
        <w:t xml:space="preserve">כמו כן, גם את דברי הרמב"ם עצמו מבאר </w:t>
      </w:r>
      <w:r w:rsidRPr="00892BCD">
        <w:rPr>
          <w:rFonts w:hint="cs"/>
          <w:b/>
          <w:bCs/>
          <w:sz w:val="20"/>
          <w:szCs w:val="20"/>
          <w:rtl/>
        </w:rPr>
        <w:t>הרשב"ץ</w:t>
      </w:r>
      <w:r>
        <w:rPr>
          <w:rFonts w:hint="cs"/>
          <w:sz w:val="20"/>
          <w:szCs w:val="20"/>
          <w:rtl/>
        </w:rPr>
        <w:t xml:space="preserve"> כך </w:t>
      </w:r>
      <w:r>
        <w:rPr>
          <w:sz w:val="20"/>
          <w:szCs w:val="20"/>
          <w:rtl/>
        </w:rPr>
        <w:t>–</w:t>
      </w:r>
      <w:r>
        <w:rPr>
          <w:rFonts w:hint="cs"/>
          <w:sz w:val="20"/>
          <w:szCs w:val="20"/>
          <w:rtl/>
        </w:rPr>
        <w:t xml:space="preserve"> דבר הנלמד באחת מיג' מידות אין להכניסו בכלל תריג' מצוות משום שאינו מפורש בתורה, אך בוודאי שתוקפו של הדין דאורייתא. ולכן, המקדש אשה בכסף ובא עליה איש זר </w:t>
      </w:r>
      <w:r>
        <w:rPr>
          <w:sz w:val="20"/>
          <w:szCs w:val="20"/>
          <w:rtl/>
        </w:rPr>
        <w:t>–</w:t>
      </w:r>
      <w:r>
        <w:rPr>
          <w:rFonts w:hint="cs"/>
          <w:sz w:val="20"/>
          <w:szCs w:val="20"/>
          <w:rtl/>
        </w:rPr>
        <w:t xml:space="preserve"> חייב מיתה, כיוון שהיא מקודשת מדאורייתא. משום כך, דברי הרמ"א אינם מכוונים להלכה.</w:t>
      </w:r>
    </w:p>
    <w:p w:rsidR="00F15C4E" w:rsidRDefault="00F15C4E" w:rsidP="00F15C4E">
      <w:pPr>
        <w:rPr>
          <w:sz w:val="20"/>
          <w:szCs w:val="20"/>
          <w:rtl/>
        </w:rPr>
      </w:pPr>
      <w:r w:rsidRPr="00F82946">
        <w:rPr>
          <w:rFonts w:hint="cs"/>
          <w:b/>
          <w:bCs/>
          <w:sz w:val="20"/>
          <w:szCs w:val="20"/>
          <w:rtl/>
        </w:rPr>
        <w:t>סיכום</w:t>
      </w:r>
      <w:r>
        <w:rPr>
          <w:sz w:val="20"/>
          <w:szCs w:val="20"/>
          <w:rtl/>
        </w:rPr>
        <w:br/>
      </w:r>
      <w:r>
        <w:rPr>
          <w:rFonts w:hint="cs"/>
          <w:sz w:val="20"/>
          <w:szCs w:val="20"/>
          <w:rtl/>
        </w:rPr>
        <w:t xml:space="preserve">1. </w:t>
      </w:r>
      <w:r w:rsidRPr="00F82946">
        <w:rPr>
          <w:rFonts w:hint="cs"/>
          <w:b/>
          <w:bCs/>
          <w:sz w:val="20"/>
          <w:szCs w:val="20"/>
          <w:rtl/>
        </w:rPr>
        <w:t>גמרא</w:t>
      </w:r>
      <w:r>
        <w:rPr>
          <w:rFonts w:hint="cs"/>
          <w:sz w:val="20"/>
          <w:szCs w:val="20"/>
          <w:rtl/>
        </w:rPr>
        <w:t>. "לא יומתו אבות על בנים". לומדים מכך שאין דוד מעיד לאחיינו, וכן להיפך. כ"ש שאין אח מעיד לאחיו. בני דודים פסולים להעיד זה לזה ולהעיד לעלמא. כל הנ"ל בין לזכות ובין לחובה, בנפשות ובממונות.</w:t>
      </w:r>
      <w:r>
        <w:rPr>
          <w:sz w:val="20"/>
          <w:szCs w:val="20"/>
          <w:rtl/>
        </w:rPr>
        <w:br/>
      </w:r>
      <w:r>
        <w:rPr>
          <w:rFonts w:hint="cs"/>
          <w:sz w:val="20"/>
          <w:szCs w:val="20"/>
          <w:rtl/>
        </w:rPr>
        <w:t xml:space="preserve">2. </w:t>
      </w:r>
      <w:r w:rsidRPr="00F82946">
        <w:rPr>
          <w:rFonts w:hint="cs"/>
          <w:b/>
          <w:bCs/>
          <w:sz w:val="20"/>
          <w:szCs w:val="20"/>
          <w:rtl/>
        </w:rPr>
        <w:t>מחבר</w:t>
      </w:r>
      <w:r>
        <w:rPr>
          <w:rFonts w:hint="cs"/>
          <w:sz w:val="20"/>
          <w:szCs w:val="20"/>
          <w:rtl/>
        </w:rPr>
        <w:t xml:space="preserve">. </w:t>
      </w:r>
      <w:r w:rsidRPr="00F82946">
        <w:rPr>
          <w:rFonts w:hint="cs"/>
          <w:sz w:val="20"/>
          <w:szCs w:val="20"/>
          <w:u w:val="single"/>
          <w:rtl/>
        </w:rPr>
        <w:t>אחים</w:t>
      </w:r>
      <w:r>
        <w:rPr>
          <w:rFonts w:hint="cs"/>
          <w:sz w:val="20"/>
          <w:szCs w:val="20"/>
          <w:rtl/>
        </w:rPr>
        <w:t xml:space="preserve"> </w:t>
      </w:r>
      <w:r>
        <w:rPr>
          <w:sz w:val="20"/>
          <w:szCs w:val="20"/>
          <w:rtl/>
        </w:rPr>
        <w:t>–</w:t>
      </w:r>
      <w:r>
        <w:rPr>
          <w:rFonts w:hint="cs"/>
          <w:sz w:val="20"/>
          <w:szCs w:val="20"/>
          <w:rtl/>
        </w:rPr>
        <w:t xml:space="preserve"> ראשון בראשון ופסול. </w:t>
      </w:r>
      <w:r w:rsidRPr="00F82946">
        <w:rPr>
          <w:rFonts w:hint="cs"/>
          <w:sz w:val="20"/>
          <w:szCs w:val="20"/>
          <w:u w:val="single"/>
          <w:rtl/>
        </w:rPr>
        <w:t>בני דודים</w:t>
      </w:r>
      <w:r w:rsidRPr="00F82946">
        <w:rPr>
          <w:rFonts w:hint="cs"/>
          <w:sz w:val="20"/>
          <w:szCs w:val="20"/>
          <w:rtl/>
        </w:rPr>
        <w:t xml:space="preserve"> </w:t>
      </w:r>
      <w:r>
        <w:rPr>
          <w:sz w:val="20"/>
          <w:szCs w:val="20"/>
          <w:rtl/>
        </w:rPr>
        <w:t>–</w:t>
      </w:r>
      <w:r>
        <w:rPr>
          <w:rFonts w:hint="cs"/>
          <w:sz w:val="20"/>
          <w:szCs w:val="20"/>
          <w:rtl/>
        </w:rPr>
        <w:t xml:space="preserve"> שני בשני ופסול. </w:t>
      </w:r>
      <w:r w:rsidRPr="00F82946">
        <w:rPr>
          <w:rFonts w:hint="cs"/>
          <w:sz w:val="20"/>
          <w:szCs w:val="20"/>
          <w:u w:val="single"/>
          <w:rtl/>
        </w:rPr>
        <w:t>בני בני אחים</w:t>
      </w:r>
      <w:r>
        <w:rPr>
          <w:rFonts w:hint="cs"/>
          <w:sz w:val="20"/>
          <w:szCs w:val="20"/>
          <w:rtl/>
        </w:rPr>
        <w:t xml:space="preserve"> - שלישי בשלישי וכשר.</w:t>
      </w:r>
      <w:r>
        <w:rPr>
          <w:sz w:val="20"/>
          <w:szCs w:val="20"/>
          <w:rtl/>
        </w:rPr>
        <w:br/>
      </w:r>
      <w:r>
        <w:rPr>
          <w:rFonts w:hint="cs"/>
          <w:sz w:val="20"/>
          <w:szCs w:val="20"/>
          <w:rtl/>
        </w:rPr>
        <w:t xml:space="preserve">3. </w:t>
      </w:r>
      <w:r w:rsidRPr="00F82946">
        <w:rPr>
          <w:rFonts w:hint="cs"/>
          <w:b/>
          <w:bCs/>
          <w:sz w:val="20"/>
          <w:szCs w:val="20"/>
          <w:rtl/>
        </w:rPr>
        <w:t>גמרא</w:t>
      </w:r>
      <w:r>
        <w:rPr>
          <w:rFonts w:hint="cs"/>
          <w:sz w:val="20"/>
          <w:szCs w:val="20"/>
          <w:rtl/>
        </w:rPr>
        <w:t xml:space="preserve">. רבי אבא. שלישי בשני כשר, בראשון פסול וכ"פ </w:t>
      </w:r>
      <w:r w:rsidRPr="00F82946">
        <w:rPr>
          <w:rFonts w:hint="cs"/>
          <w:b/>
          <w:bCs/>
          <w:sz w:val="20"/>
          <w:szCs w:val="20"/>
          <w:rtl/>
        </w:rPr>
        <w:t>ר"ת ורמ"א</w:t>
      </w:r>
      <w:r>
        <w:rPr>
          <w:rFonts w:hint="cs"/>
          <w:sz w:val="20"/>
          <w:szCs w:val="20"/>
          <w:rtl/>
        </w:rPr>
        <w:t xml:space="preserve">. רבא. אף שלישי בראשון כשר, וכ"פ </w:t>
      </w:r>
      <w:r w:rsidRPr="00F82946">
        <w:rPr>
          <w:rFonts w:hint="cs"/>
          <w:b/>
          <w:bCs/>
          <w:sz w:val="20"/>
          <w:szCs w:val="20"/>
          <w:rtl/>
        </w:rPr>
        <w:t>הרי"ף</w:t>
      </w:r>
      <w:r>
        <w:rPr>
          <w:rFonts w:hint="cs"/>
          <w:sz w:val="20"/>
          <w:szCs w:val="20"/>
          <w:rtl/>
        </w:rPr>
        <w:t xml:space="preserve">, </w:t>
      </w:r>
      <w:r w:rsidRPr="00F82946">
        <w:rPr>
          <w:rFonts w:hint="cs"/>
          <w:b/>
          <w:bCs/>
          <w:sz w:val="20"/>
          <w:szCs w:val="20"/>
          <w:rtl/>
        </w:rPr>
        <w:t>הרמב"ם והמחבר</w:t>
      </w:r>
      <w:r>
        <w:rPr>
          <w:rFonts w:hint="cs"/>
          <w:sz w:val="20"/>
          <w:szCs w:val="20"/>
          <w:rtl/>
        </w:rPr>
        <w:t>.</w:t>
      </w:r>
      <w:r>
        <w:rPr>
          <w:sz w:val="20"/>
          <w:szCs w:val="20"/>
          <w:rtl/>
        </w:rPr>
        <w:br/>
      </w:r>
      <w:r>
        <w:rPr>
          <w:rFonts w:hint="cs"/>
          <w:sz w:val="20"/>
          <w:szCs w:val="20"/>
          <w:rtl/>
        </w:rPr>
        <w:t xml:space="preserve">4. בדעת ר"ת. </w:t>
      </w:r>
      <w:r w:rsidRPr="00F82946">
        <w:rPr>
          <w:rFonts w:hint="cs"/>
          <w:b/>
          <w:bCs/>
          <w:sz w:val="20"/>
          <w:szCs w:val="20"/>
          <w:rtl/>
        </w:rPr>
        <w:t>ר"ם מקוצי</w:t>
      </w:r>
      <w:r>
        <w:rPr>
          <w:rFonts w:hint="cs"/>
          <w:sz w:val="20"/>
          <w:szCs w:val="20"/>
          <w:rtl/>
        </w:rPr>
        <w:t xml:space="preserve">. פסול מדאורייתא. </w:t>
      </w:r>
      <w:r w:rsidRPr="00F82946">
        <w:rPr>
          <w:rFonts w:hint="cs"/>
          <w:b/>
          <w:bCs/>
          <w:sz w:val="20"/>
          <w:szCs w:val="20"/>
          <w:rtl/>
        </w:rPr>
        <w:t>ב"י</w:t>
      </w:r>
      <w:r>
        <w:rPr>
          <w:rFonts w:hint="cs"/>
          <w:sz w:val="20"/>
          <w:szCs w:val="20"/>
          <w:rtl/>
        </w:rPr>
        <w:t xml:space="preserve">. דרבנן. </w:t>
      </w:r>
      <w:r>
        <w:rPr>
          <w:rFonts w:hint="cs"/>
          <w:sz w:val="20"/>
          <w:szCs w:val="20"/>
          <w:rtl/>
        </w:rPr>
        <w:br/>
        <w:t xml:space="preserve">5. </w:t>
      </w:r>
      <w:r w:rsidRPr="00F82946">
        <w:rPr>
          <w:rFonts w:hint="cs"/>
          <w:sz w:val="20"/>
          <w:szCs w:val="20"/>
          <w:u w:val="single"/>
          <w:rtl/>
        </w:rPr>
        <w:t>נפק"מ בנ"ל</w:t>
      </w:r>
      <w:r>
        <w:rPr>
          <w:rFonts w:hint="cs"/>
          <w:sz w:val="20"/>
          <w:szCs w:val="20"/>
          <w:rtl/>
        </w:rPr>
        <w:t xml:space="preserve">. </w:t>
      </w:r>
      <w:r w:rsidRPr="00892BCD">
        <w:rPr>
          <w:rFonts w:hint="cs"/>
          <w:b/>
          <w:bCs/>
          <w:sz w:val="20"/>
          <w:szCs w:val="20"/>
          <w:rtl/>
        </w:rPr>
        <w:t>מרדכי</w:t>
      </w:r>
      <w:r>
        <w:rPr>
          <w:rFonts w:hint="cs"/>
          <w:sz w:val="20"/>
          <w:szCs w:val="20"/>
          <w:rtl/>
        </w:rPr>
        <w:t xml:space="preserve">. המקדש בפסולי דרבנן בעיא גט. </w:t>
      </w:r>
      <w:r w:rsidRPr="00F82946">
        <w:rPr>
          <w:rFonts w:hint="cs"/>
          <w:b/>
          <w:bCs/>
          <w:sz w:val="20"/>
          <w:szCs w:val="20"/>
          <w:rtl/>
        </w:rPr>
        <w:t>בעה"ע</w:t>
      </w:r>
      <w:r>
        <w:rPr>
          <w:rFonts w:hint="cs"/>
          <w:sz w:val="20"/>
          <w:szCs w:val="20"/>
          <w:rtl/>
        </w:rPr>
        <w:t>. א"צ גט, אפקעינהו רבנן לקידושין.</w:t>
      </w:r>
      <w:r>
        <w:rPr>
          <w:sz w:val="20"/>
          <w:szCs w:val="20"/>
          <w:rtl/>
        </w:rPr>
        <w:br/>
      </w:r>
      <w:r>
        <w:rPr>
          <w:rFonts w:hint="cs"/>
          <w:sz w:val="20"/>
          <w:szCs w:val="20"/>
          <w:rtl/>
        </w:rPr>
        <w:t xml:space="preserve">6. </w:t>
      </w:r>
      <w:r w:rsidRPr="00F82946">
        <w:rPr>
          <w:rFonts w:hint="cs"/>
          <w:b/>
          <w:bCs/>
          <w:sz w:val="20"/>
          <w:szCs w:val="20"/>
          <w:rtl/>
        </w:rPr>
        <w:t>מחבר</w:t>
      </w:r>
      <w:r>
        <w:rPr>
          <w:rFonts w:hint="cs"/>
          <w:sz w:val="20"/>
          <w:szCs w:val="20"/>
          <w:rtl/>
        </w:rPr>
        <w:t xml:space="preserve">. שלישי בראשון כשר, ויש פוסלים. </w:t>
      </w:r>
      <w:r w:rsidRPr="00F82946">
        <w:rPr>
          <w:rFonts w:hint="cs"/>
          <w:b/>
          <w:bCs/>
          <w:sz w:val="20"/>
          <w:szCs w:val="20"/>
          <w:rtl/>
        </w:rPr>
        <w:t>רמ"א</w:t>
      </w:r>
      <w:r>
        <w:rPr>
          <w:rFonts w:hint="cs"/>
          <w:sz w:val="20"/>
          <w:szCs w:val="20"/>
          <w:rtl/>
        </w:rPr>
        <w:t xml:space="preserve">. פסול, וי"א מדרבנן, נפק"מ לקידושין. </w:t>
      </w:r>
      <w:r w:rsidRPr="00F82946">
        <w:rPr>
          <w:rFonts w:hint="cs"/>
          <w:b/>
          <w:bCs/>
          <w:sz w:val="20"/>
          <w:szCs w:val="20"/>
          <w:rtl/>
        </w:rPr>
        <w:t>סמ"ע</w:t>
      </w:r>
      <w:r>
        <w:rPr>
          <w:rFonts w:hint="cs"/>
          <w:sz w:val="20"/>
          <w:szCs w:val="20"/>
          <w:rtl/>
        </w:rPr>
        <w:t>. אם התקדשה בפסולי דרבנן ואחר כך קיבלה קידושין מאחר בעיא גט משניהם.</w:t>
      </w:r>
      <w:r>
        <w:rPr>
          <w:sz w:val="20"/>
          <w:szCs w:val="20"/>
          <w:rtl/>
        </w:rPr>
        <w:br/>
      </w:r>
      <w:r>
        <w:rPr>
          <w:rFonts w:hint="cs"/>
          <w:sz w:val="20"/>
          <w:szCs w:val="20"/>
          <w:rtl/>
        </w:rPr>
        <w:t xml:space="preserve">7. </w:t>
      </w:r>
      <w:r w:rsidRPr="00F82946">
        <w:rPr>
          <w:rFonts w:hint="cs"/>
          <w:b/>
          <w:bCs/>
          <w:sz w:val="20"/>
          <w:szCs w:val="20"/>
          <w:rtl/>
        </w:rPr>
        <w:t>גמרא</w:t>
      </w:r>
      <w:r>
        <w:rPr>
          <w:rFonts w:hint="cs"/>
          <w:sz w:val="20"/>
          <w:szCs w:val="20"/>
          <w:rtl/>
        </w:rPr>
        <w:t xml:space="preserve">. מר בר רב אשי הכשיר סבא ואין הלכה כמותו. </w:t>
      </w:r>
      <w:r w:rsidRPr="00F82946">
        <w:rPr>
          <w:rFonts w:hint="cs"/>
          <w:b/>
          <w:bCs/>
          <w:sz w:val="20"/>
          <w:szCs w:val="20"/>
          <w:rtl/>
        </w:rPr>
        <w:t>רשב"ם</w:t>
      </w:r>
      <w:r>
        <w:rPr>
          <w:rFonts w:hint="cs"/>
          <w:sz w:val="20"/>
          <w:szCs w:val="20"/>
          <w:rtl/>
        </w:rPr>
        <w:t xml:space="preserve">. אב לבנו עד עולם פסול. </w:t>
      </w:r>
      <w:r w:rsidRPr="00F82946">
        <w:rPr>
          <w:rFonts w:hint="cs"/>
          <w:b/>
          <w:bCs/>
          <w:sz w:val="20"/>
          <w:szCs w:val="20"/>
          <w:rtl/>
        </w:rPr>
        <w:t>רי"ף</w:t>
      </w:r>
      <w:r>
        <w:rPr>
          <w:rFonts w:hint="cs"/>
          <w:sz w:val="20"/>
          <w:szCs w:val="20"/>
          <w:rtl/>
        </w:rPr>
        <w:t xml:space="preserve">. דור רביעי </w:t>
      </w:r>
      <w:r w:rsidRPr="00F82946">
        <w:rPr>
          <w:rFonts w:hint="cs"/>
          <w:sz w:val="18"/>
          <w:szCs w:val="18"/>
          <w:rtl/>
        </w:rPr>
        <w:t xml:space="preserve">(סבא רבה) </w:t>
      </w:r>
      <w:r>
        <w:rPr>
          <w:rFonts w:hint="cs"/>
          <w:sz w:val="20"/>
          <w:szCs w:val="20"/>
          <w:rtl/>
        </w:rPr>
        <w:t xml:space="preserve">כשר, וכ"פ </w:t>
      </w:r>
      <w:r w:rsidRPr="00F82946">
        <w:rPr>
          <w:rFonts w:hint="cs"/>
          <w:b/>
          <w:bCs/>
          <w:sz w:val="20"/>
          <w:szCs w:val="20"/>
          <w:rtl/>
        </w:rPr>
        <w:t>המחבר</w:t>
      </w:r>
      <w:r>
        <w:rPr>
          <w:rFonts w:hint="cs"/>
          <w:sz w:val="20"/>
          <w:szCs w:val="20"/>
          <w:rtl/>
        </w:rPr>
        <w:t xml:space="preserve">. </w:t>
      </w:r>
      <w:r w:rsidRPr="00F82946">
        <w:rPr>
          <w:rFonts w:hint="cs"/>
          <w:b/>
          <w:bCs/>
          <w:sz w:val="20"/>
          <w:szCs w:val="20"/>
          <w:rtl/>
        </w:rPr>
        <w:t>ר"ת</w:t>
      </w:r>
      <w:r>
        <w:rPr>
          <w:rFonts w:hint="cs"/>
          <w:sz w:val="20"/>
          <w:szCs w:val="20"/>
          <w:rtl/>
        </w:rPr>
        <w:t xml:space="preserve">. סבא רבה הוי שלישי בראשון ופסול, אבי סבא רבה כשר, וכ"פ </w:t>
      </w:r>
      <w:r w:rsidRPr="00F82946">
        <w:rPr>
          <w:rFonts w:hint="cs"/>
          <w:b/>
          <w:bCs/>
          <w:sz w:val="20"/>
          <w:szCs w:val="20"/>
          <w:rtl/>
        </w:rPr>
        <w:t>הרמ"א</w:t>
      </w:r>
      <w:r>
        <w:rPr>
          <w:rFonts w:hint="cs"/>
          <w:sz w:val="20"/>
          <w:szCs w:val="20"/>
          <w:rtl/>
        </w:rPr>
        <w:t>.</w:t>
      </w:r>
      <w:r>
        <w:rPr>
          <w:sz w:val="20"/>
          <w:szCs w:val="20"/>
          <w:rtl/>
        </w:rPr>
        <w:br/>
      </w:r>
      <w:r>
        <w:rPr>
          <w:rFonts w:hint="cs"/>
          <w:sz w:val="20"/>
          <w:szCs w:val="20"/>
          <w:rtl/>
        </w:rPr>
        <w:t xml:space="preserve">8. </w:t>
      </w:r>
      <w:r w:rsidRPr="00F82946">
        <w:rPr>
          <w:rFonts w:hint="cs"/>
          <w:b/>
          <w:bCs/>
          <w:sz w:val="20"/>
          <w:szCs w:val="20"/>
          <w:rtl/>
        </w:rPr>
        <w:t>גמרא</w:t>
      </w:r>
      <w:r>
        <w:rPr>
          <w:rFonts w:hint="cs"/>
          <w:sz w:val="20"/>
          <w:szCs w:val="20"/>
          <w:rtl/>
        </w:rPr>
        <w:t xml:space="preserve">. כל הנ"ל פסולים אף בקרובי האם, וכ"פ </w:t>
      </w:r>
      <w:r w:rsidRPr="00F82946">
        <w:rPr>
          <w:rFonts w:hint="cs"/>
          <w:b/>
          <w:bCs/>
          <w:sz w:val="20"/>
          <w:szCs w:val="20"/>
          <w:rtl/>
        </w:rPr>
        <w:t>המחבר</w:t>
      </w:r>
      <w:r>
        <w:rPr>
          <w:rFonts w:hint="cs"/>
          <w:sz w:val="20"/>
          <w:szCs w:val="20"/>
          <w:rtl/>
        </w:rPr>
        <w:t xml:space="preserve">. </w:t>
      </w:r>
      <w:r w:rsidRPr="00F82946">
        <w:rPr>
          <w:rFonts w:hint="cs"/>
          <w:b/>
          <w:bCs/>
          <w:sz w:val="20"/>
          <w:szCs w:val="20"/>
          <w:rtl/>
        </w:rPr>
        <w:t>רמ"א</w:t>
      </w:r>
      <w:r>
        <w:rPr>
          <w:rFonts w:hint="cs"/>
          <w:sz w:val="20"/>
          <w:szCs w:val="20"/>
          <w:rtl/>
        </w:rPr>
        <w:t xml:space="preserve">. הפסול מדרבנן. </w:t>
      </w:r>
      <w:r w:rsidRPr="00F82946">
        <w:rPr>
          <w:rFonts w:hint="cs"/>
          <w:b/>
          <w:bCs/>
          <w:sz w:val="20"/>
          <w:szCs w:val="20"/>
          <w:rtl/>
        </w:rPr>
        <w:t>ש"ך</w:t>
      </w:r>
      <w:r>
        <w:rPr>
          <w:rFonts w:hint="cs"/>
          <w:sz w:val="20"/>
          <w:szCs w:val="20"/>
          <w:rtl/>
        </w:rPr>
        <w:t>. אלו הם דברי הרמב"ם הסובר שדבר הנלמד באחת מיג' מידות אינו דאורייתא, אך הפוסקים פליגי, ואף לרמב"ם תוקף הדין דאורייתא.</w:t>
      </w:r>
    </w:p>
    <w:p w:rsidR="00F15C4E" w:rsidRDefault="00F15C4E" w:rsidP="00F15C4E">
      <w:pPr>
        <w:rPr>
          <w:rFonts w:cs="Arial"/>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בעל כאשתו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סנהדרין (כח. </w:t>
      </w:r>
      <w:r>
        <w:rPr>
          <w:sz w:val="20"/>
          <w:szCs w:val="20"/>
          <w:rtl/>
        </w:rPr>
        <w:t>–</w:t>
      </w:r>
      <w:r>
        <w:rPr>
          <w:rFonts w:hint="cs"/>
          <w:sz w:val="20"/>
          <w:szCs w:val="20"/>
          <w:rtl/>
        </w:rPr>
        <w:t xml:space="preserve"> כח:) "</w:t>
      </w:r>
      <w:r w:rsidRPr="000A7BDB">
        <w:rPr>
          <w:rFonts w:cs="Arial" w:hint="cs"/>
          <w:sz w:val="20"/>
          <w:szCs w:val="20"/>
          <w:rtl/>
        </w:rPr>
        <w:t>רב</w:t>
      </w:r>
      <w:r w:rsidRPr="000A7BDB">
        <w:rPr>
          <w:rFonts w:cs="Arial"/>
          <w:sz w:val="20"/>
          <w:szCs w:val="20"/>
          <w:rtl/>
        </w:rPr>
        <w:t xml:space="preserve"> </w:t>
      </w:r>
      <w:r w:rsidRPr="000A7BDB">
        <w:rPr>
          <w:rFonts w:cs="Arial" w:hint="cs"/>
          <w:sz w:val="20"/>
          <w:szCs w:val="20"/>
          <w:rtl/>
        </w:rPr>
        <w:t>איקלע</w:t>
      </w:r>
      <w:r w:rsidRPr="000A7BDB">
        <w:rPr>
          <w:rFonts w:cs="Arial"/>
          <w:sz w:val="20"/>
          <w:szCs w:val="20"/>
          <w:rtl/>
        </w:rPr>
        <w:t xml:space="preserve"> </w:t>
      </w:r>
      <w:r w:rsidRPr="000A7BDB">
        <w:rPr>
          <w:rFonts w:cs="Arial" w:hint="cs"/>
          <w:sz w:val="20"/>
          <w:szCs w:val="20"/>
          <w:rtl/>
        </w:rPr>
        <w:t>למזבן</w:t>
      </w:r>
      <w:r>
        <w:rPr>
          <w:rFonts w:cs="Arial" w:hint="cs"/>
          <w:sz w:val="20"/>
          <w:szCs w:val="20"/>
          <w:rtl/>
        </w:rPr>
        <w:t xml:space="preserve"> </w:t>
      </w:r>
      <w:r w:rsidRPr="000A7BDB">
        <w:rPr>
          <w:rFonts w:cs="Arial" w:hint="cs"/>
          <w:sz w:val="20"/>
          <w:szCs w:val="20"/>
          <w:rtl/>
        </w:rPr>
        <w:t>גוילי</w:t>
      </w:r>
      <w:r w:rsidRPr="000A7BDB">
        <w:rPr>
          <w:rFonts w:cs="Arial"/>
          <w:sz w:val="20"/>
          <w:szCs w:val="20"/>
          <w:rtl/>
        </w:rPr>
        <w:t xml:space="preserve">. </w:t>
      </w:r>
      <w:r w:rsidRPr="000A7BDB">
        <w:rPr>
          <w:rFonts w:cs="Arial" w:hint="cs"/>
          <w:sz w:val="20"/>
          <w:szCs w:val="20"/>
          <w:rtl/>
        </w:rPr>
        <w:t>בעו</w:t>
      </w:r>
      <w:r w:rsidRPr="000A7BDB">
        <w:rPr>
          <w:rFonts w:cs="Arial"/>
          <w:sz w:val="20"/>
          <w:szCs w:val="20"/>
          <w:rtl/>
        </w:rPr>
        <w:t xml:space="preserve"> </w:t>
      </w:r>
      <w:r w:rsidRPr="000A7BDB">
        <w:rPr>
          <w:rFonts w:cs="Arial" w:hint="cs"/>
          <w:sz w:val="20"/>
          <w:szCs w:val="20"/>
          <w:rtl/>
        </w:rPr>
        <w:t>מיניה</w:t>
      </w:r>
      <w:r w:rsidRPr="000A7BDB">
        <w:rPr>
          <w:rFonts w:cs="Arial"/>
          <w:sz w:val="20"/>
          <w:szCs w:val="20"/>
          <w:rtl/>
        </w:rPr>
        <w:t xml:space="preserve">: </w:t>
      </w:r>
      <w:r w:rsidRPr="000A7BDB">
        <w:rPr>
          <w:rFonts w:cs="Arial" w:hint="cs"/>
          <w:sz w:val="20"/>
          <w:szCs w:val="20"/>
          <w:rtl/>
        </w:rPr>
        <w:t>מהו</w:t>
      </w:r>
      <w:r w:rsidRPr="000A7BDB">
        <w:rPr>
          <w:rFonts w:cs="Arial"/>
          <w:sz w:val="20"/>
          <w:szCs w:val="20"/>
          <w:rtl/>
        </w:rPr>
        <w:t xml:space="preserve"> </w:t>
      </w:r>
      <w:r w:rsidRPr="000A7BDB">
        <w:rPr>
          <w:rFonts w:cs="Arial" w:hint="cs"/>
          <w:sz w:val="20"/>
          <w:szCs w:val="20"/>
          <w:rtl/>
        </w:rPr>
        <w:t>שיעיד</w:t>
      </w:r>
      <w:r w:rsidRPr="000A7BDB">
        <w:rPr>
          <w:rFonts w:cs="Arial"/>
          <w:sz w:val="20"/>
          <w:szCs w:val="20"/>
          <w:rtl/>
        </w:rPr>
        <w:t xml:space="preserve"> </w:t>
      </w:r>
      <w:r w:rsidRPr="000A7BDB">
        <w:rPr>
          <w:rFonts w:cs="Arial" w:hint="cs"/>
          <w:sz w:val="20"/>
          <w:szCs w:val="20"/>
          <w:rtl/>
        </w:rPr>
        <w:t>אדם</w:t>
      </w:r>
      <w:r w:rsidRPr="000A7BDB">
        <w:rPr>
          <w:rFonts w:cs="Arial"/>
          <w:sz w:val="20"/>
          <w:szCs w:val="20"/>
          <w:rtl/>
        </w:rPr>
        <w:t xml:space="preserve"> </w:t>
      </w:r>
      <w:r w:rsidRPr="000A7BDB">
        <w:rPr>
          <w:rFonts w:cs="Arial" w:hint="cs"/>
          <w:sz w:val="20"/>
          <w:szCs w:val="20"/>
          <w:rtl/>
        </w:rPr>
        <w:t>באשת</w:t>
      </w:r>
      <w:r w:rsidRPr="000A7BDB">
        <w:rPr>
          <w:rFonts w:cs="Arial"/>
          <w:sz w:val="20"/>
          <w:szCs w:val="20"/>
          <w:rtl/>
        </w:rPr>
        <w:t xml:space="preserve"> </w:t>
      </w:r>
      <w:r w:rsidRPr="000A7BDB">
        <w:rPr>
          <w:rFonts w:cs="Arial" w:hint="cs"/>
          <w:sz w:val="20"/>
          <w:szCs w:val="20"/>
          <w:rtl/>
        </w:rPr>
        <w:t>חורגו</w:t>
      </w:r>
      <w:r w:rsidRPr="000A7BDB">
        <w:rPr>
          <w:rFonts w:cs="Arial"/>
          <w:sz w:val="20"/>
          <w:szCs w:val="20"/>
          <w:rtl/>
        </w:rPr>
        <w:t xml:space="preserve">? </w:t>
      </w:r>
      <w:r w:rsidRPr="000A7BDB">
        <w:rPr>
          <w:rFonts w:cs="Arial" w:hint="cs"/>
          <w:sz w:val="20"/>
          <w:szCs w:val="20"/>
          <w:rtl/>
        </w:rPr>
        <w:t>בסורא</w:t>
      </w:r>
      <w:r w:rsidRPr="000A7BDB">
        <w:rPr>
          <w:rFonts w:cs="Arial"/>
          <w:sz w:val="20"/>
          <w:szCs w:val="20"/>
          <w:rtl/>
        </w:rPr>
        <w:t xml:space="preserve"> </w:t>
      </w:r>
      <w:r w:rsidRPr="000A7BDB">
        <w:rPr>
          <w:rFonts w:cs="Arial" w:hint="cs"/>
          <w:sz w:val="20"/>
          <w:szCs w:val="20"/>
          <w:rtl/>
        </w:rPr>
        <w:t>אמרי</w:t>
      </w:r>
      <w:r w:rsidRPr="000A7BDB">
        <w:rPr>
          <w:rFonts w:cs="Arial"/>
          <w:sz w:val="20"/>
          <w:szCs w:val="20"/>
          <w:rtl/>
        </w:rPr>
        <w:t xml:space="preserve">: </w:t>
      </w:r>
      <w:r w:rsidRPr="000A7BDB">
        <w:rPr>
          <w:rFonts w:cs="Arial" w:hint="cs"/>
          <w:sz w:val="20"/>
          <w:szCs w:val="20"/>
          <w:rtl/>
        </w:rPr>
        <w:t>בעל</w:t>
      </w:r>
      <w:r w:rsidRPr="000A7BDB">
        <w:rPr>
          <w:rFonts w:cs="Arial"/>
          <w:sz w:val="20"/>
          <w:szCs w:val="20"/>
          <w:rtl/>
        </w:rPr>
        <w:t xml:space="preserve"> </w:t>
      </w:r>
      <w:r w:rsidRPr="000A7BDB">
        <w:rPr>
          <w:rFonts w:cs="Arial" w:hint="cs"/>
          <w:sz w:val="20"/>
          <w:szCs w:val="20"/>
          <w:rtl/>
        </w:rPr>
        <w:t>כאשתו</w:t>
      </w:r>
      <w:r w:rsidRPr="000A7BDB">
        <w:rPr>
          <w:rFonts w:cs="Arial"/>
          <w:sz w:val="20"/>
          <w:szCs w:val="20"/>
          <w:rtl/>
        </w:rPr>
        <w:t xml:space="preserve">. </w:t>
      </w:r>
      <w:r w:rsidRPr="000A7BDB">
        <w:rPr>
          <w:rFonts w:cs="Arial" w:hint="cs"/>
          <w:sz w:val="20"/>
          <w:szCs w:val="20"/>
          <w:rtl/>
        </w:rPr>
        <w:t>בפומבדיתא</w:t>
      </w:r>
      <w:r w:rsidRPr="000A7BDB">
        <w:rPr>
          <w:rFonts w:cs="Arial"/>
          <w:sz w:val="20"/>
          <w:szCs w:val="20"/>
          <w:rtl/>
        </w:rPr>
        <w:t xml:space="preserve"> </w:t>
      </w:r>
      <w:r w:rsidRPr="000A7BDB">
        <w:rPr>
          <w:rFonts w:cs="Arial" w:hint="cs"/>
          <w:sz w:val="20"/>
          <w:szCs w:val="20"/>
          <w:rtl/>
        </w:rPr>
        <w:t>אמרי</w:t>
      </w:r>
      <w:r w:rsidRPr="000A7BDB">
        <w:rPr>
          <w:rFonts w:cs="Arial"/>
          <w:sz w:val="20"/>
          <w:szCs w:val="20"/>
          <w:rtl/>
        </w:rPr>
        <w:t xml:space="preserve">: </w:t>
      </w:r>
      <w:r w:rsidRPr="000A7BDB">
        <w:rPr>
          <w:rFonts w:cs="Arial" w:hint="cs"/>
          <w:sz w:val="20"/>
          <w:szCs w:val="20"/>
          <w:rtl/>
        </w:rPr>
        <w:t>אשה</w:t>
      </w:r>
      <w:r w:rsidRPr="000A7BDB">
        <w:rPr>
          <w:rFonts w:cs="Arial"/>
          <w:sz w:val="20"/>
          <w:szCs w:val="20"/>
          <w:rtl/>
        </w:rPr>
        <w:t xml:space="preserve"> </w:t>
      </w:r>
      <w:r w:rsidRPr="000A7BDB">
        <w:rPr>
          <w:rFonts w:cs="Arial" w:hint="cs"/>
          <w:sz w:val="20"/>
          <w:szCs w:val="20"/>
          <w:rtl/>
        </w:rPr>
        <w:t>כבעלה</w:t>
      </w:r>
      <w:r w:rsidRPr="000A7BDB">
        <w:rPr>
          <w:rFonts w:cs="Arial"/>
          <w:sz w:val="20"/>
          <w:szCs w:val="20"/>
          <w:rtl/>
        </w:rPr>
        <w:t xml:space="preserve">. </w:t>
      </w:r>
      <w:r w:rsidRPr="000A7BDB">
        <w:rPr>
          <w:rFonts w:cs="Arial" w:hint="cs"/>
          <w:sz w:val="20"/>
          <w:szCs w:val="20"/>
          <w:rtl/>
        </w:rPr>
        <w:t>דאמר</w:t>
      </w:r>
      <w:r w:rsidRPr="000A7BDB">
        <w:rPr>
          <w:rFonts w:cs="Arial"/>
          <w:sz w:val="20"/>
          <w:szCs w:val="20"/>
          <w:rtl/>
        </w:rPr>
        <w:t xml:space="preserve"> </w:t>
      </w:r>
      <w:r w:rsidRPr="000A7BDB">
        <w:rPr>
          <w:rFonts w:cs="Arial" w:hint="cs"/>
          <w:sz w:val="20"/>
          <w:szCs w:val="20"/>
          <w:rtl/>
        </w:rPr>
        <w:t>רב</w:t>
      </w:r>
      <w:r w:rsidRPr="000A7BDB">
        <w:rPr>
          <w:rFonts w:cs="Arial"/>
          <w:sz w:val="20"/>
          <w:szCs w:val="20"/>
          <w:rtl/>
        </w:rPr>
        <w:t xml:space="preserve"> </w:t>
      </w:r>
      <w:r w:rsidRPr="000A7BDB">
        <w:rPr>
          <w:rFonts w:cs="Arial" w:hint="cs"/>
          <w:sz w:val="20"/>
          <w:szCs w:val="20"/>
          <w:rtl/>
        </w:rPr>
        <w:t>הונא</w:t>
      </w:r>
      <w:r w:rsidRPr="000A7BDB">
        <w:rPr>
          <w:rFonts w:cs="Arial"/>
          <w:sz w:val="20"/>
          <w:szCs w:val="20"/>
          <w:rtl/>
        </w:rPr>
        <w:t xml:space="preserve"> </w:t>
      </w:r>
      <w:r w:rsidRPr="000A7BDB">
        <w:rPr>
          <w:rFonts w:cs="Arial" w:hint="cs"/>
          <w:sz w:val="20"/>
          <w:szCs w:val="20"/>
          <w:rtl/>
        </w:rPr>
        <w:t>אמר</w:t>
      </w:r>
      <w:r w:rsidRPr="000A7BDB">
        <w:rPr>
          <w:rFonts w:cs="Arial"/>
          <w:sz w:val="20"/>
          <w:szCs w:val="20"/>
          <w:rtl/>
        </w:rPr>
        <w:t xml:space="preserve"> </w:t>
      </w:r>
      <w:r w:rsidRPr="000A7BDB">
        <w:rPr>
          <w:rFonts w:cs="Arial" w:hint="cs"/>
          <w:sz w:val="20"/>
          <w:szCs w:val="20"/>
          <w:rtl/>
        </w:rPr>
        <w:t>רב</w:t>
      </w:r>
      <w:r w:rsidRPr="000A7BDB">
        <w:rPr>
          <w:rFonts w:cs="Arial"/>
          <w:sz w:val="20"/>
          <w:szCs w:val="20"/>
          <w:rtl/>
        </w:rPr>
        <w:t xml:space="preserve">: </w:t>
      </w:r>
      <w:r w:rsidRPr="000A7BDB">
        <w:rPr>
          <w:rFonts w:cs="Arial" w:hint="cs"/>
          <w:sz w:val="20"/>
          <w:szCs w:val="20"/>
          <w:rtl/>
        </w:rPr>
        <w:t>מניין</w:t>
      </w:r>
      <w:r w:rsidRPr="000A7BDB">
        <w:rPr>
          <w:rFonts w:cs="Arial"/>
          <w:sz w:val="20"/>
          <w:szCs w:val="20"/>
          <w:rtl/>
        </w:rPr>
        <w:t xml:space="preserve"> </w:t>
      </w:r>
      <w:r w:rsidRPr="000A7BDB">
        <w:rPr>
          <w:rFonts w:cs="Arial" w:hint="cs"/>
          <w:sz w:val="20"/>
          <w:szCs w:val="20"/>
          <w:rtl/>
        </w:rPr>
        <w:t>שהאשה</w:t>
      </w:r>
      <w:r w:rsidRPr="000A7BDB">
        <w:rPr>
          <w:rFonts w:cs="Arial"/>
          <w:sz w:val="20"/>
          <w:szCs w:val="20"/>
          <w:rtl/>
        </w:rPr>
        <w:t xml:space="preserve"> </w:t>
      </w:r>
      <w:r w:rsidRPr="000A7BDB">
        <w:rPr>
          <w:rFonts w:cs="Arial" w:hint="cs"/>
          <w:sz w:val="20"/>
          <w:szCs w:val="20"/>
          <w:rtl/>
        </w:rPr>
        <w:t>כבעלה</w:t>
      </w:r>
      <w:r w:rsidRPr="000A7BDB">
        <w:rPr>
          <w:rFonts w:cs="Arial"/>
          <w:sz w:val="20"/>
          <w:szCs w:val="20"/>
          <w:rtl/>
        </w:rPr>
        <w:t xml:space="preserve"> - </w:t>
      </w:r>
      <w:r w:rsidRPr="000A7BDB">
        <w:rPr>
          <w:rFonts w:cs="Arial" w:hint="cs"/>
          <w:sz w:val="20"/>
          <w:szCs w:val="20"/>
          <w:rtl/>
        </w:rPr>
        <w:t>דכתיב</w:t>
      </w:r>
      <w:r w:rsidRPr="000A7BDB">
        <w:rPr>
          <w:rFonts w:cs="Arial"/>
          <w:sz w:val="20"/>
          <w:szCs w:val="20"/>
          <w:rtl/>
        </w:rPr>
        <w:t xml:space="preserve"> </w:t>
      </w:r>
      <w:r w:rsidRPr="000A7BDB">
        <w:rPr>
          <w:rFonts w:cs="Arial" w:hint="cs"/>
          <w:sz w:val="20"/>
          <w:szCs w:val="20"/>
          <w:rtl/>
        </w:rPr>
        <w:t>ערות</w:t>
      </w:r>
      <w:r w:rsidRPr="000A7BDB">
        <w:rPr>
          <w:rFonts w:cs="Arial"/>
          <w:sz w:val="20"/>
          <w:szCs w:val="20"/>
          <w:rtl/>
        </w:rPr>
        <w:t xml:space="preserve"> </w:t>
      </w:r>
      <w:r w:rsidRPr="000A7BDB">
        <w:rPr>
          <w:rFonts w:cs="Arial" w:hint="cs"/>
          <w:sz w:val="20"/>
          <w:szCs w:val="20"/>
          <w:rtl/>
        </w:rPr>
        <w:t>אחי</w:t>
      </w:r>
      <w:r w:rsidRPr="000A7BDB">
        <w:rPr>
          <w:rFonts w:cs="Arial"/>
          <w:sz w:val="20"/>
          <w:szCs w:val="20"/>
          <w:rtl/>
        </w:rPr>
        <w:t xml:space="preserve"> </w:t>
      </w:r>
      <w:r w:rsidRPr="000A7BDB">
        <w:rPr>
          <w:rFonts w:cs="Arial" w:hint="cs"/>
          <w:sz w:val="20"/>
          <w:szCs w:val="20"/>
          <w:rtl/>
        </w:rPr>
        <w:t>אביך</w:t>
      </w:r>
      <w:r w:rsidRPr="000A7BDB">
        <w:rPr>
          <w:rFonts w:cs="Arial"/>
          <w:sz w:val="20"/>
          <w:szCs w:val="20"/>
          <w:rtl/>
        </w:rPr>
        <w:t xml:space="preserve"> </w:t>
      </w:r>
      <w:r w:rsidRPr="000A7BDB">
        <w:rPr>
          <w:rFonts w:cs="Arial" w:hint="cs"/>
          <w:sz w:val="20"/>
          <w:szCs w:val="20"/>
          <w:rtl/>
        </w:rPr>
        <w:t>לא</w:t>
      </w:r>
      <w:r w:rsidRPr="000A7BDB">
        <w:rPr>
          <w:rFonts w:cs="Arial"/>
          <w:sz w:val="20"/>
          <w:szCs w:val="20"/>
          <w:rtl/>
        </w:rPr>
        <w:t xml:space="preserve"> </w:t>
      </w:r>
      <w:r w:rsidRPr="000A7BDB">
        <w:rPr>
          <w:rFonts w:cs="Arial" w:hint="cs"/>
          <w:sz w:val="20"/>
          <w:szCs w:val="20"/>
          <w:rtl/>
        </w:rPr>
        <w:t>תגלה</w:t>
      </w:r>
      <w:r w:rsidRPr="000A7BDB">
        <w:rPr>
          <w:rFonts w:cs="Arial"/>
          <w:sz w:val="20"/>
          <w:szCs w:val="20"/>
          <w:rtl/>
        </w:rPr>
        <w:t xml:space="preserve"> </w:t>
      </w:r>
      <w:r w:rsidRPr="000A7BDB">
        <w:rPr>
          <w:rFonts w:cs="Arial" w:hint="cs"/>
          <w:sz w:val="20"/>
          <w:szCs w:val="20"/>
          <w:rtl/>
        </w:rPr>
        <w:t>אל</w:t>
      </w:r>
      <w:r w:rsidRPr="000A7BDB">
        <w:rPr>
          <w:rFonts w:cs="Arial"/>
          <w:sz w:val="20"/>
          <w:szCs w:val="20"/>
          <w:rtl/>
        </w:rPr>
        <w:t xml:space="preserve"> </w:t>
      </w:r>
      <w:r w:rsidRPr="000A7BDB">
        <w:rPr>
          <w:rFonts w:cs="Arial" w:hint="cs"/>
          <w:sz w:val="20"/>
          <w:szCs w:val="20"/>
          <w:rtl/>
        </w:rPr>
        <w:t>אשתו</w:t>
      </w:r>
      <w:r w:rsidRPr="000A7BDB">
        <w:rPr>
          <w:rFonts w:cs="Arial"/>
          <w:sz w:val="20"/>
          <w:szCs w:val="20"/>
          <w:rtl/>
        </w:rPr>
        <w:t xml:space="preserve"> </w:t>
      </w:r>
      <w:r w:rsidRPr="000A7BDB">
        <w:rPr>
          <w:rFonts w:cs="Arial" w:hint="cs"/>
          <w:sz w:val="20"/>
          <w:szCs w:val="20"/>
          <w:rtl/>
        </w:rPr>
        <w:t>לא</w:t>
      </w:r>
      <w:r w:rsidRPr="000A7BDB">
        <w:rPr>
          <w:rFonts w:cs="Arial"/>
          <w:sz w:val="20"/>
          <w:szCs w:val="20"/>
          <w:rtl/>
        </w:rPr>
        <w:t xml:space="preserve"> </w:t>
      </w:r>
      <w:r w:rsidRPr="000A7BDB">
        <w:rPr>
          <w:rFonts w:cs="Arial" w:hint="cs"/>
          <w:sz w:val="20"/>
          <w:szCs w:val="20"/>
          <w:rtl/>
        </w:rPr>
        <w:t>תקרב</w:t>
      </w:r>
      <w:r w:rsidRPr="000A7BDB">
        <w:rPr>
          <w:rFonts w:cs="Arial"/>
          <w:sz w:val="20"/>
          <w:szCs w:val="20"/>
          <w:rtl/>
        </w:rPr>
        <w:t xml:space="preserve"> </w:t>
      </w:r>
      <w:r w:rsidRPr="000A7BDB">
        <w:rPr>
          <w:rFonts w:cs="Arial" w:hint="cs"/>
          <w:sz w:val="20"/>
          <w:szCs w:val="20"/>
          <w:rtl/>
        </w:rPr>
        <w:t>דודתך</w:t>
      </w:r>
      <w:r w:rsidRPr="000A7BDB">
        <w:rPr>
          <w:rFonts w:cs="Arial"/>
          <w:sz w:val="20"/>
          <w:szCs w:val="20"/>
          <w:rtl/>
        </w:rPr>
        <w:t xml:space="preserve"> </w:t>
      </w:r>
      <w:r w:rsidRPr="000A7BDB">
        <w:rPr>
          <w:rFonts w:cs="Arial" w:hint="cs"/>
          <w:sz w:val="20"/>
          <w:szCs w:val="20"/>
          <w:rtl/>
        </w:rPr>
        <w:t>היא</w:t>
      </w:r>
      <w:r w:rsidRPr="000A7BDB">
        <w:rPr>
          <w:rFonts w:cs="Arial"/>
          <w:sz w:val="20"/>
          <w:szCs w:val="20"/>
          <w:rtl/>
        </w:rPr>
        <w:t xml:space="preserve"> </w:t>
      </w:r>
      <w:r w:rsidRPr="000A7BDB">
        <w:rPr>
          <w:rFonts w:cs="Arial" w:hint="cs"/>
          <w:sz w:val="20"/>
          <w:szCs w:val="20"/>
          <w:rtl/>
        </w:rPr>
        <w:t>והלא</w:t>
      </w:r>
      <w:r w:rsidRPr="000A7BDB">
        <w:rPr>
          <w:rFonts w:cs="Arial"/>
          <w:sz w:val="20"/>
          <w:szCs w:val="20"/>
          <w:rtl/>
        </w:rPr>
        <w:t xml:space="preserve"> </w:t>
      </w:r>
      <w:r w:rsidRPr="000A7BDB">
        <w:rPr>
          <w:rFonts w:cs="Arial" w:hint="cs"/>
          <w:sz w:val="20"/>
          <w:szCs w:val="20"/>
          <w:rtl/>
        </w:rPr>
        <w:t>אשת</w:t>
      </w:r>
      <w:r w:rsidRPr="000A7BDB">
        <w:rPr>
          <w:rFonts w:cs="Arial"/>
          <w:sz w:val="20"/>
          <w:szCs w:val="20"/>
          <w:rtl/>
        </w:rPr>
        <w:t xml:space="preserve"> </w:t>
      </w:r>
      <w:r w:rsidRPr="000A7BDB">
        <w:rPr>
          <w:rFonts w:cs="Arial" w:hint="cs"/>
          <w:sz w:val="20"/>
          <w:szCs w:val="20"/>
          <w:rtl/>
        </w:rPr>
        <w:t>דודו</w:t>
      </w:r>
      <w:r w:rsidRPr="000A7BDB">
        <w:rPr>
          <w:rFonts w:cs="Arial"/>
          <w:sz w:val="20"/>
          <w:szCs w:val="20"/>
          <w:rtl/>
        </w:rPr>
        <w:t xml:space="preserve"> </w:t>
      </w:r>
      <w:r w:rsidRPr="000A7BDB">
        <w:rPr>
          <w:rFonts w:cs="Arial" w:hint="cs"/>
          <w:sz w:val="20"/>
          <w:szCs w:val="20"/>
          <w:rtl/>
        </w:rPr>
        <w:t>היא</w:t>
      </w:r>
      <w:r w:rsidRPr="000A7BDB">
        <w:rPr>
          <w:rFonts w:cs="Arial"/>
          <w:sz w:val="20"/>
          <w:szCs w:val="20"/>
          <w:rtl/>
        </w:rPr>
        <w:t xml:space="preserve">! </w:t>
      </w:r>
      <w:r w:rsidRPr="000A7BDB">
        <w:rPr>
          <w:rFonts w:cs="Arial" w:hint="cs"/>
          <w:sz w:val="20"/>
          <w:szCs w:val="20"/>
          <w:rtl/>
        </w:rPr>
        <w:t>מכלל</w:t>
      </w:r>
      <w:r w:rsidRPr="000A7BDB">
        <w:rPr>
          <w:rFonts w:cs="Arial"/>
          <w:sz w:val="20"/>
          <w:szCs w:val="20"/>
          <w:rtl/>
        </w:rPr>
        <w:t xml:space="preserve"> </w:t>
      </w:r>
      <w:r w:rsidRPr="000A7BDB">
        <w:rPr>
          <w:rFonts w:cs="Arial" w:hint="cs"/>
          <w:sz w:val="20"/>
          <w:szCs w:val="20"/>
          <w:rtl/>
        </w:rPr>
        <w:t>דאשה</w:t>
      </w:r>
      <w:r w:rsidRPr="000A7BDB">
        <w:rPr>
          <w:rFonts w:cs="Arial"/>
          <w:sz w:val="20"/>
          <w:szCs w:val="20"/>
          <w:rtl/>
        </w:rPr>
        <w:t xml:space="preserve"> </w:t>
      </w:r>
      <w:r w:rsidRPr="000A7BDB">
        <w:rPr>
          <w:rFonts w:cs="Arial" w:hint="cs"/>
          <w:sz w:val="20"/>
          <w:szCs w:val="20"/>
          <w:rtl/>
        </w:rPr>
        <w:t>כבעלה</w:t>
      </w:r>
      <w:r>
        <w:rPr>
          <w:rFonts w:cs="Arial" w:hint="cs"/>
          <w:sz w:val="20"/>
          <w:szCs w:val="20"/>
          <w:rtl/>
        </w:rPr>
        <w:t>."</w:t>
      </w:r>
      <w:r>
        <w:rPr>
          <w:rFonts w:cs="Arial" w:hint="cs"/>
          <w:sz w:val="20"/>
          <w:szCs w:val="20"/>
          <w:rtl/>
        </w:rPr>
        <w:br/>
      </w:r>
      <w:r w:rsidRPr="00B31DBC">
        <w:rPr>
          <w:rFonts w:cs="Arial" w:hint="cs"/>
          <w:b/>
          <w:bCs/>
          <w:sz w:val="20"/>
          <w:szCs w:val="20"/>
          <w:rtl/>
        </w:rPr>
        <w:lastRenderedPageBreak/>
        <w:t>נימוקי יוסף</w:t>
      </w:r>
      <w:r>
        <w:rPr>
          <w:rFonts w:cs="Arial" w:hint="cs"/>
          <w:sz w:val="20"/>
          <w:szCs w:val="20"/>
          <w:rtl/>
        </w:rPr>
        <w:t xml:space="preserve"> </w:t>
      </w:r>
      <w:r>
        <w:rPr>
          <w:rFonts w:cs="Arial"/>
          <w:sz w:val="20"/>
          <w:szCs w:val="20"/>
          <w:rtl/>
        </w:rPr>
        <w:t>–</w:t>
      </w:r>
      <w:r>
        <w:rPr>
          <w:rFonts w:cs="Arial" w:hint="cs"/>
          <w:sz w:val="20"/>
          <w:szCs w:val="20"/>
          <w:rtl/>
        </w:rPr>
        <w:t xml:space="preserve"> הני תרי לישני לא פליגי אהדדי, אלא מר אמר ומר אמר חדא, וכ"פ</w:t>
      </w:r>
      <w:r w:rsidRPr="000203F3">
        <w:rPr>
          <w:rFonts w:cs="Arial" w:hint="cs"/>
          <w:b/>
          <w:bCs/>
          <w:sz w:val="20"/>
          <w:szCs w:val="20"/>
          <w:rtl/>
        </w:rPr>
        <w:t xml:space="preserve"> המחבר</w:t>
      </w:r>
      <w:r>
        <w:rPr>
          <w:rFonts w:cs="Arial" w:hint="cs"/>
          <w:sz w:val="20"/>
          <w:szCs w:val="20"/>
          <w:rtl/>
        </w:rPr>
        <w:t>.</w:t>
      </w:r>
      <w:r>
        <w:rPr>
          <w:rFonts w:cs="Arial"/>
          <w:sz w:val="20"/>
          <w:szCs w:val="20"/>
          <w:rtl/>
        </w:rPr>
        <w:br/>
      </w:r>
      <w:r>
        <w:rPr>
          <w:rFonts w:hint="cs"/>
          <w:sz w:val="20"/>
          <w:szCs w:val="20"/>
          <w:rtl/>
        </w:rPr>
        <w:br/>
      </w:r>
      <w:r>
        <w:rPr>
          <w:rFonts w:hint="cs"/>
          <w:b/>
          <w:bCs/>
          <w:sz w:val="20"/>
          <w:szCs w:val="20"/>
          <w:rtl/>
        </w:rPr>
        <w:t>פסיקת הלכה</w:t>
      </w:r>
      <w:r>
        <w:rPr>
          <w:rFonts w:hint="cs"/>
          <w:b/>
          <w:bCs/>
          <w:sz w:val="20"/>
          <w:szCs w:val="20"/>
          <w:rtl/>
        </w:rPr>
        <w:br/>
        <w:t xml:space="preserve">שולחן ערוך </w:t>
      </w:r>
      <w:r>
        <w:rPr>
          <w:sz w:val="20"/>
          <w:szCs w:val="20"/>
          <w:rtl/>
        </w:rPr>
        <w:t>–</w:t>
      </w:r>
      <w:r>
        <w:rPr>
          <w:rFonts w:hint="cs"/>
          <w:sz w:val="20"/>
          <w:szCs w:val="20"/>
          <w:rtl/>
        </w:rPr>
        <w:t xml:space="preserve"> "</w:t>
      </w:r>
      <w:r w:rsidRPr="002F2395">
        <w:rPr>
          <w:rFonts w:cs="Arial" w:hint="cs"/>
          <w:sz w:val="20"/>
          <w:szCs w:val="20"/>
          <w:rtl/>
        </w:rPr>
        <w:t>כל</w:t>
      </w:r>
      <w:r w:rsidRPr="002F2395">
        <w:rPr>
          <w:rFonts w:cs="Arial"/>
          <w:sz w:val="20"/>
          <w:szCs w:val="20"/>
          <w:rtl/>
        </w:rPr>
        <w:t xml:space="preserve"> </w:t>
      </w:r>
      <w:r w:rsidRPr="002F2395">
        <w:rPr>
          <w:rFonts w:cs="Arial" w:hint="cs"/>
          <w:sz w:val="20"/>
          <w:szCs w:val="20"/>
          <w:rtl/>
        </w:rPr>
        <w:t>אשה</w:t>
      </w:r>
      <w:r w:rsidRPr="002F2395">
        <w:rPr>
          <w:rFonts w:cs="Arial"/>
          <w:sz w:val="20"/>
          <w:szCs w:val="20"/>
          <w:rtl/>
        </w:rPr>
        <w:t xml:space="preserve"> </w:t>
      </w:r>
      <w:r w:rsidRPr="002F2395">
        <w:rPr>
          <w:rFonts w:cs="Arial" w:hint="cs"/>
          <w:sz w:val="20"/>
          <w:szCs w:val="20"/>
          <w:rtl/>
        </w:rPr>
        <w:t>שאתה</w:t>
      </w:r>
      <w:r w:rsidRPr="002F2395">
        <w:rPr>
          <w:rFonts w:cs="Arial"/>
          <w:sz w:val="20"/>
          <w:szCs w:val="20"/>
          <w:rtl/>
        </w:rPr>
        <w:t xml:space="preserve"> </w:t>
      </w:r>
      <w:r w:rsidRPr="002F2395">
        <w:rPr>
          <w:rFonts w:cs="Arial" w:hint="cs"/>
          <w:sz w:val="20"/>
          <w:szCs w:val="20"/>
          <w:rtl/>
        </w:rPr>
        <w:t>פסול</w:t>
      </w:r>
      <w:r w:rsidRPr="002F2395">
        <w:rPr>
          <w:rFonts w:cs="Arial"/>
          <w:sz w:val="20"/>
          <w:szCs w:val="20"/>
          <w:rtl/>
        </w:rPr>
        <w:t xml:space="preserve"> </w:t>
      </w:r>
      <w:r w:rsidRPr="002F2395">
        <w:rPr>
          <w:rFonts w:cs="Arial" w:hint="cs"/>
          <w:sz w:val="20"/>
          <w:szCs w:val="20"/>
          <w:rtl/>
        </w:rPr>
        <w:t>לה</w:t>
      </w:r>
      <w:r w:rsidRPr="002F2395">
        <w:rPr>
          <w:rFonts w:cs="Arial"/>
          <w:sz w:val="20"/>
          <w:szCs w:val="20"/>
          <w:rtl/>
        </w:rPr>
        <w:t xml:space="preserve">, </w:t>
      </w:r>
      <w:r w:rsidRPr="002F2395">
        <w:rPr>
          <w:rFonts w:cs="Arial" w:hint="cs"/>
          <w:sz w:val="20"/>
          <w:szCs w:val="20"/>
          <w:rtl/>
        </w:rPr>
        <w:t>אתה</w:t>
      </w:r>
      <w:r w:rsidRPr="002F2395">
        <w:rPr>
          <w:rFonts w:cs="Arial"/>
          <w:sz w:val="20"/>
          <w:szCs w:val="20"/>
          <w:rtl/>
        </w:rPr>
        <w:t xml:space="preserve"> </w:t>
      </w:r>
      <w:r w:rsidRPr="002F2395">
        <w:rPr>
          <w:rFonts w:cs="Arial" w:hint="cs"/>
          <w:sz w:val="20"/>
          <w:szCs w:val="20"/>
          <w:rtl/>
        </w:rPr>
        <w:t>פסול</w:t>
      </w:r>
      <w:r w:rsidRPr="002F2395">
        <w:rPr>
          <w:rFonts w:cs="Arial"/>
          <w:sz w:val="20"/>
          <w:szCs w:val="20"/>
          <w:rtl/>
        </w:rPr>
        <w:t xml:space="preserve"> </w:t>
      </w:r>
      <w:r w:rsidRPr="002F2395">
        <w:rPr>
          <w:rFonts w:cs="Arial" w:hint="cs"/>
          <w:sz w:val="20"/>
          <w:szCs w:val="20"/>
          <w:rtl/>
        </w:rPr>
        <w:t>לבעלה</w:t>
      </w:r>
      <w:r w:rsidRPr="002F2395">
        <w:rPr>
          <w:rFonts w:cs="Arial"/>
          <w:sz w:val="20"/>
          <w:szCs w:val="20"/>
          <w:rtl/>
        </w:rPr>
        <w:t xml:space="preserve">, </w:t>
      </w:r>
      <w:r w:rsidRPr="002F2395">
        <w:rPr>
          <w:rFonts w:cs="Arial" w:hint="cs"/>
          <w:sz w:val="20"/>
          <w:szCs w:val="20"/>
          <w:rtl/>
        </w:rPr>
        <w:t>שהבעל</w:t>
      </w:r>
      <w:r w:rsidRPr="002F2395">
        <w:rPr>
          <w:rFonts w:cs="Arial"/>
          <w:sz w:val="20"/>
          <w:szCs w:val="20"/>
          <w:rtl/>
        </w:rPr>
        <w:t xml:space="preserve"> </w:t>
      </w:r>
      <w:r w:rsidRPr="002F2395">
        <w:rPr>
          <w:rFonts w:cs="Arial" w:hint="cs"/>
          <w:sz w:val="20"/>
          <w:szCs w:val="20"/>
          <w:rtl/>
        </w:rPr>
        <w:t>כאשתו</w:t>
      </w:r>
      <w:r w:rsidRPr="002F2395">
        <w:rPr>
          <w:rFonts w:cs="Arial"/>
          <w:sz w:val="20"/>
          <w:szCs w:val="20"/>
          <w:rtl/>
        </w:rPr>
        <w:t xml:space="preserve">. </w:t>
      </w:r>
      <w:r w:rsidRPr="002F2395">
        <w:rPr>
          <w:rFonts w:cs="Arial" w:hint="cs"/>
          <w:sz w:val="20"/>
          <w:szCs w:val="20"/>
          <w:rtl/>
        </w:rPr>
        <w:t>וכל</w:t>
      </w:r>
      <w:r w:rsidRPr="002F2395">
        <w:rPr>
          <w:rFonts w:cs="Arial"/>
          <w:sz w:val="20"/>
          <w:szCs w:val="20"/>
          <w:rtl/>
        </w:rPr>
        <w:t xml:space="preserve"> </w:t>
      </w:r>
      <w:r w:rsidRPr="002F2395">
        <w:rPr>
          <w:rFonts w:cs="Arial" w:hint="cs"/>
          <w:sz w:val="20"/>
          <w:szCs w:val="20"/>
          <w:rtl/>
        </w:rPr>
        <w:t>בעל</w:t>
      </w:r>
      <w:r w:rsidRPr="002F2395">
        <w:rPr>
          <w:rFonts w:cs="Arial"/>
          <w:sz w:val="20"/>
          <w:szCs w:val="20"/>
          <w:rtl/>
        </w:rPr>
        <w:t xml:space="preserve"> </w:t>
      </w:r>
      <w:r w:rsidRPr="002F2395">
        <w:rPr>
          <w:rFonts w:cs="Arial" w:hint="cs"/>
          <w:sz w:val="20"/>
          <w:szCs w:val="20"/>
          <w:rtl/>
        </w:rPr>
        <w:t>שאתה</w:t>
      </w:r>
      <w:r w:rsidRPr="002F2395">
        <w:rPr>
          <w:rFonts w:cs="Arial"/>
          <w:sz w:val="20"/>
          <w:szCs w:val="20"/>
          <w:rtl/>
        </w:rPr>
        <w:t xml:space="preserve"> </w:t>
      </w:r>
      <w:r w:rsidRPr="002F2395">
        <w:rPr>
          <w:rFonts w:cs="Arial" w:hint="cs"/>
          <w:sz w:val="20"/>
          <w:szCs w:val="20"/>
          <w:rtl/>
        </w:rPr>
        <w:t>פסול</w:t>
      </w:r>
      <w:r w:rsidRPr="002F2395">
        <w:rPr>
          <w:rFonts w:cs="Arial"/>
          <w:sz w:val="20"/>
          <w:szCs w:val="20"/>
          <w:rtl/>
        </w:rPr>
        <w:t xml:space="preserve"> </w:t>
      </w:r>
      <w:r w:rsidRPr="002F2395">
        <w:rPr>
          <w:rFonts w:cs="Arial" w:hint="cs"/>
          <w:sz w:val="20"/>
          <w:szCs w:val="20"/>
          <w:rtl/>
        </w:rPr>
        <w:t>לו</w:t>
      </w:r>
      <w:r w:rsidRPr="002F2395">
        <w:rPr>
          <w:rFonts w:cs="Arial"/>
          <w:sz w:val="20"/>
          <w:szCs w:val="20"/>
          <w:rtl/>
        </w:rPr>
        <w:t xml:space="preserve">, </w:t>
      </w:r>
      <w:r w:rsidRPr="002F2395">
        <w:rPr>
          <w:rFonts w:cs="Arial" w:hint="cs"/>
          <w:sz w:val="20"/>
          <w:szCs w:val="20"/>
          <w:rtl/>
        </w:rPr>
        <w:t>כך</w:t>
      </w:r>
      <w:r w:rsidRPr="002F2395">
        <w:rPr>
          <w:rFonts w:cs="Arial"/>
          <w:sz w:val="20"/>
          <w:szCs w:val="20"/>
          <w:rtl/>
        </w:rPr>
        <w:t xml:space="preserve"> </w:t>
      </w:r>
      <w:r w:rsidRPr="002F2395">
        <w:rPr>
          <w:rFonts w:cs="Arial" w:hint="cs"/>
          <w:sz w:val="20"/>
          <w:szCs w:val="20"/>
          <w:rtl/>
        </w:rPr>
        <w:t>אתה</w:t>
      </w:r>
      <w:r w:rsidRPr="002F2395">
        <w:rPr>
          <w:rFonts w:cs="Arial"/>
          <w:sz w:val="20"/>
          <w:szCs w:val="20"/>
          <w:rtl/>
        </w:rPr>
        <w:t xml:space="preserve"> </w:t>
      </w:r>
      <w:r w:rsidRPr="002F2395">
        <w:rPr>
          <w:rFonts w:cs="Arial" w:hint="cs"/>
          <w:sz w:val="20"/>
          <w:szCs w:val="20"/>
          <w:rtl/>
        </w:rPr>
        <w:t>פסול</w:t>
      </w:r>
      <w:r w:rsidRPr="002F2395">
        <w:rPr>
          <w:rFonts w:cs="Arial"/>
          <w:sz w:val="20"/>
          <w:szCs w:val="20"/>
          <w:rtl/>
        </w:rPr>
        <w:t xml:space="preserve"> </w:t>
      </w:r>
      <w:r w:rsidRPr="002F2395">
        <w:rPr>
          <w:rFonts w:cs="Arial" w:hint="cs"/>
          <w:sz w:val="20"/>
          <w:szCs w:val="20"/>
          <w:rtl/>
        </w:rPr>
        <w:t>לאשתו</w:t>
      </w:r>
      <w:r w:rsidRPr="002F2395">
        <w:rPr>
          <w:rFonts w:cs="Arial"/>
          <w:sz w:val="20"/>
          <w:szCs w:val="20"/>
          <w:rtl/>
        </w:rPr>
        <w:t xml:space="preserve">, </w:t>
      </w:r>
      <w:r w:rsidRPr="002F2395">
        <w:rPr>
          <w:rFonts w:cs="Arial" w:hint="cs"/>
          <w:sz w:val="20"/>
          <w:szCs w:val="20"/>
          <w:rtl/>
        </w:rPr>
        <w:t>שהאשה</w:t>
      </w:r>
      <w:r w:rsidRPr="002F2395">
        <w:rPr>
          <w:rFonts w:cs="Arial"/>
          <w:sz w:val="20"/>
          <w:szCs w:val="20"/>
          <w:rtl/>
        </w:rPr>
        <w:t xml:space="preserve"> </w:t>
      </w:r>
      <w:r w:rsidRPr="002F2395">
        <w:rPr>
          <w:rFonts w:cs="Arial" w:hint="cs"/>
          <w:sz w:val="20"/>
          <w:szCs w:val="20"/>
          <w:rtl/>
        </w:rPr>
        <w:t>כבעלה</w:t>
      </w:r>
      <w:r w:rsidRPr="002F2395">
        <w:rPr>
          <w:rFonts w:cs="Arial"/>
          <w:sz w:val="20"/>
          <w:szCs w:val="20"/>
          <w:rtl/>
        </w:rPr>
        <w:t>.</w:t>
      </w:r>
      <w:r>
        <w:rPr>
          <w:rFonts w:cs="Arial" w:hint="cs"/>
          <w:sz w:val="20"/>
          <w:szCs w:val="20"/>
          <w:rtl/>
        </w:rPr>
        <w:t>"</w:t>
      </w:r>
      <w:r>
        <w:rPr>
          <w:rFonts w:cs="Arial"/>
          <w:sz w:val="20"/>
          <w:szCs w:val="20"/>
          <w:rtl/>
        </w:rPr>
        <w:br/>
      </w:r>
      <w:r w:rsidRPr="003161ED">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כוונת המחבר כאן רק לחד בעל כאשתו ואפילו בקרבת שני בשני, ובסמוך יבואר דין תרי בעל כאשתו.</w:t>
      </w:r>
    </w:p>
    <w:p w:rsidR="00F15C4E" w:rsidRDefault="00F15C4E" w:rsidP="00F15C4E">
      <w:pPr>
        <w:rPr>
          <w:b/>
          <w:bCs/>
          <w:sz w:val="20"/>
          <w:szCs w:val="20"/>
          <w:rtl/>
        </w:rPr>
      </w:pPr>
      <w:r>
        <w:rPr>
          <w:rFonts w:cs="Arial" w:hint="cs"/>
          <w:b/>
          <w:bCs/>
          <w:sz w:val="20"/>
          <w:szCs w:val="20"/>
          <w:rtl/>
        </w:rPr>
        <w:t>דין שלישי בראשון לדעת ר"ת</w:t>
      </w:r>
      <w:r>
        <w:rPr>
          <w:rFonts w:cs="Arial"/>
          <w:b/>
          <w:bCs/>
          <w:sz w:val="20"/>
          <w:szCs w:val="20"/>
          <w:rtl/>
        </w:rPr>
        <w:br/>
      </w:r>
      <w:r>
        <w:rPr>
          <w:rFonts w:cs="Arial" w:hint="cs"/>
          <w:b/>
          <w:bCs/>
          <w:sz w:val="20"/>
          <w:szCs w:val="20"/>
          <w:rtl/>
        </w:rPr>
        <w:t xml:space="preserve">תוספות </w:t>
      </w:r>
      <w:r>
        <w:rPr>
          <w:rFonts w:cs="Arial"/>
          <w:sz w:val="20"/>
          <w:szCs w:val="20"/>
          <w:rtl/>
        </w:rPr>
        <w:t>–</w:t>
      </w:r>
      <w:r>
        <w:rPr>
          <w:rFonts w:cs="Arial" w:hint="cs"/>
          <w:sz w:val="20"/>
          <w:szCs w:val="20"/>
          <w:rtl/>
        </w:rPr>
        <w:t xml:space="preserve"> בשלישי בראשון אין אומרים אפילו חד בעל כאשתו.</w:t>
      </w:r>
      <w:r>
        <w:rPr>
          <w:rFonts w:cs="Arial"/>
          <w:sz w:val="20"/>
          <w:szCs w:val="20"/>
          <w:rtl/>
        </w:rPr>
        <w:br/>
      </w:r>
      <w:r w:rsidRPr="002F2395">
        <w:rPr>
          <w:rFonts w:cs="Arial" w:hint="cs"/>
          <w:sz w:val="20"/>
          <w:szCs w:val="20"/>
          <w:u w:val="single"/>
          <w:rtl/>
        </w:rPr>
        <w:t>ראיה</w:t>
      </w:r>
      <w:r>
        <w:rPr>
          <w:rFonts w:cs="Arial" w:hint="cs"/>
          <w:sz w:val="20"/>
          <w:szCs w:val="20"/>
          <w:rtl/>
        </w:rPr>
        <w:t xml:space="preserve"> </w:t>
      </w:r>
      <w:r>
        <w:rPr>
          <w:rFonts w:cs="Arial"/>
          <w:sz w:val="20"/>
          <w:szCs w:val="20"/>
          <w:rtl/>
        </w:rPr>
        <w:t>–</w:t>
      </w:r>
      <w:r>
        <w:rPr>
          <w:rFonts w:cs="Arial" w:hint="cs"/>
          <w:sz w:val="20"/>
          <w:szCs w:val="20"/>
          <w:rtl/>
        </w:rPr>
        <w:t xml:space="preserve"> נאמר בירושלמי שמשה כשר להעיד לאשת פנחס, ואע"פ שפנחס שלישי בראשון עם משה, משמע שבכה"ג אין אומרים בעל כאשתו כיוון דאתפלג דרא.</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F2395">
        <w:rPr>
          <w:rFonts w:cs="Arial" w:hint="cs"/>
          <w:sz w:val="20"/>
          <w:szCs w:val="20"/>
          <w:rtl/>
        </w:rPr>
        <w:t>ולדעת</w:t>
      </w:r>
      <w:r w:rsidRPr="002F2395">
        <w:rPr>
          <w:rFonts w:cs="Arial"/>
          <w:sz w:val="20"/>
          <w:szCs w:val="20"/>
          <w:rtl/>
        </w:rPr>
        <w:t xml:space="preserve"> </w:t>
      </w:r>
      <w:r w:rsidRPr="002F2395">
        <w:rPr>
          <w:rFonts w:cs="Arial" w:hint="cs"/>
          <w:sz w:val="20"/>
          <w:szCs w:val="20"/>
          <w:rtl/>
        </w:rPr>
        <w:t>הפוסלים</w:t>
      </w:r>
      <w:r w:rsidRPr="002F2395">
        <w:rPr>
          <w:rFonts w:cs="Arial"/>
          <w:sz w:val="20"/>
          <w:szCs w:val="20"/>
          <w:rtl/>
        </w:rPr>
        <w:t xml:space="preserve"> </w:t>
      </w:r>
      <w:r w:rsidRPr="002F2395">
        <w:rPr>
          <w:rFonts w:cs="Arial" w:hint="cs"/>
          <w:sz w:val="20"/>
          <w:szCs w:val="20"/>
          <w:rtl/>
        </w:rPr>
        <w:t>שלישי</w:t>
      </w:r>
      <w:r w:rsidRPr="002F2395">
        <w:rPr>
          <w:rFonts w:cs="Arial"/>
          <w:sz w:val="20"/>
          <w:szCs w:val="20"/>
          <w:rtl/>
        </w:rPr>
        <w:t xml:space="preserve"> </w:t>
      </w:r>
      <w:r w:rsidRPr="002F2395">
        <w:rPr>
          <w:rFonts w:cs="Arial" w:hint="cs"/>
          <w:sz w:val="20"/>
          <w:szCs w:val="20"/>
          <w:rtl/>
        </w:rPr>
        <w:t>בראשון</w:t>
      </w:r>
      <w:r w:rsidRPr="002F2395">
        <w:rPr>
          <w:rFonts w:cs="Arial"/>
          <w:sz w:val="20"/>
          <w:szCs w:val="20"/>
          <w:rtl/>
        </w:rPr>
        <w:t xml:space="preserve">, </w:t>
      </w:r>
      <w:r w:rsidRPr="002F2395">
        <w:rPr>
          <w:rFonts w:cs="Arial" w:hint="cs"/>
          <w:sz w:val="20"/>
          <w:szCs w:val="20"/>
          <w:rtl/>
        </w:rPr>
        <w:t>מכשירים</w:t>
      </w:r>
      <w:r w:rsidRPr="002F2395">
        <w:rPr>
          <w:rFonts w:cs="Arial"/>
          <w:sz w:val="20"/>
          <w:szCs w:val="20"/>
          <w:rtl/>
        </w:rPr>
        <w:t xml:space="preserve"> </w:t>
      </w:r>
      <w:r w:rsidRPr="002F2395">
        <w:rPr>
          <w:rFonts w:cs="Arial" w:hint="cs"/>
          <w:sz w:val="20"/>
          <w:szCs w:val="20"/>
          <w:rtl/>
        </w:rPr>
        <w:t>באשתו</w:t>
      </w:r>
      <w:r w:rsidRPr="002F2395">
        <w:rPr>
          <w:rFonts w:cs="Arial"/>
          <w:sz w:val="20"/>
          <w:szCs w:val="20"/>
          <w:rtl/>
        </w:rPr>
        <w:t xml:space="preserve">, </w:t>
      </w:r>
      <w:r w:rsidRPr="002F2395">
        <w:rPr>
          <w:rFonts w:cs="Arial" w:hint="cs"/>
          <w:sz w:val="20"/>
          <w:szCs w:val="20"/>
          <w:rtl/>
        </w:rPr>
        <w:t>מפני</w:t>
      </w:r>
      <w:r w:rsidRPr="002F2395">
        <w:rPr>
          <w:rFonts w:cs="Arial"/>
          <w:sz w:val="20"/>
          <w:szCs w:val="20"/>
          <w:rtl/>
        </w:rPr>
        <w:t xml:space="preserve"> </w:t>
      </w:r>
      <w:r w:rsidRPr="002F2395">
        <w:rPr>
          <w:rFonts w:cs="Arial" w:hint="cs"/>
          <w:sz w:val="20"/>
          <w:szCs w:val="20"/>
          <w:rtl/>
        </w:rPr>
        <w:t>שהוא</w:t>
      </w:r>
      <w:r w:rsidRPr="002F2395">
        <w:rPr>
          <w:rFonts w:cs="Arial"/>
          <w:sz w:val="20"/>
          <w:szCs w:val="20"/>
          <w:rtl/>
        </w:rPr>
        <w:t xml:space="preserve"> </w:t>
      </w:r>
      <w:r w:rsidRPr="002F2395">
        <w:rPr>
          <w:rFonts w:cs="Arial" w:hint="cs"/>
          <w:sz w:val="20"/>
          <w:szCs w:val="20"/>
          <w:rtl/>
        </w:rPr>
        <w:t>מופלג</w:t>
      </w:r>
      <w:r w:rsidRPr="002F2395">
        <w:rPr>
          <w:rFonts w:cs="Arial"/>
          <w:sz w:val="20"/>
          <w:szCs w:val="20"/>
          <w:rtl/>
        </w:rPr>
        <w:t>.</w:t>
      </w:r>
      <w:r>
        <w:rPr>
          <w:rFonts w:cs="Arial" w:hint="cs"/>
          <w:sz w:val="20"/>
          <w:szCs w:val="20"/>
          <w:rtl/>
        </w:rPr>
        <w:t>"</w:t>
      </w:r>
      <w:r>
        <w:rPr>
          <w:rFonts w:cs="Arial"/>
          <w:sz w:val="20"/>
          <w:szCs w:val="20"/>
          <w:rtl/>
        </w:rPr>
        <w:br/>
      </w:r>
      <w:r>
        <w:rPr>
          <w:rFonts w:cs="Arial" w:hint="cs"/>
          <w:sz w:val="20"/>
          <w:szCs w:val="20"/>
          <w:rtl/>
        </w:rPr>
        <w:t xml:space="preserve">ומעיר </w:t>
      </w:r>
      <w:r w:rsidRPr="0092519B">
        <w:rPr>
          <w:rFonts w:cs="Arial" w:hint="cs"/>
          <w:b/>
          <w:bCs/>
          <w:sz w:val="20"/>
          <w:szCs w:val="20"/>
          <w:rtl/>
        </w:rPr>
        <w:t>הרמ"א</w:t>
      </w:r>
      <w:r>
        <w:rPr>
          <w:rFonts w:cs="Arial" w:hint="cs"/>
          <w:sz w:val="20"/>
          <w:szCs w:val="20"/>
          <w:rtl/>
        </w:rPr>
        <w:t xml:space="preserve"> </w:t>
      </w:r>
      <w:r w:rsidRPr="0092519B">
        <w:rPr>
          <w:rFonts w:cs="Arial" w:hint="cs"/>
          <w:sz w:val="18"/>
          <w:szCs w:val="18"/>
          <w:rtl/>
        </w:rPr>
        <w:t xml:space="preserve">(ע"פ המרדכי) </w:t>
      </w:r>
      <w:r>
        <w:rPr>
          <w:rFonts w:cs="Arial"/>
          <w:sz w:val="20"/>
          <w:szCs w:val="20"/>
          <w:rtl/>
        </w:rPr>
        <w:t>–</w:t>
      </w:r>
      <w:r>
        <w:rPr>
          <w:rFonts w:cs="Arial" w:hint="cs"/>
          <w:sz w:val="20"/>
          <w:szCs w:val="20"/>
          <w:rtl/>
        </w:rPr>
        <w:t xml:space="preserve"> </w:t>
      </w:r>
      <w:r w:rsidRPr="0092519B">
        <w:rPr>
          <w:rFonts w:cs="Arial" w:hint="cs"/>
          <w:sz w:val="18"/>
          <w:szCs w:val="18"/>
          <w:rtl/>
        </w:rPr>
        <w:t>"</w:t>
      </w:r>
      <w:r>
        <w:rPr>
          <w:rFonts w:cs="Arial" w:hint="cs"/>
          <w:sz w:val="18"/>
          <w:szCs w:val="18"/>
          <w:rtl/>
        </w:rPr>
        <w:t>ו</w:t>
      </w:r>
      <w:r w:rsidRPr="0092519B">
        <w:rPr>
          <w:rFonts w:cs="Arial" w:hint="cs"/>
          <w:sz w:val="18"/>
          <w:szCs w:val="18"/>
          <w:rtl/>
        </w:rPr>
        <w:t>מ</w:t>
      </w:r>
      <w:r>
        <w:rPr>
          <w:rFonts w:cs="Arial" w:hint="cs"/>
          <w:sz w:val="18"/>
          <w:szCs w:val="18"/>
          <w:rtl/>
        </w:rPr>
        <w:t>כל מקום</w:t>
      </w:r>
      <w:r w:rsidRPr="0092519B">
        <w:rPr>
          <w:rFonts w:cs="Arial"/>
          <w:sz w:val="18"/>
          <w:szCs w:val="18"/>
          <w:rtl/>
        </w:rPr>
        <w:t xml:space="preserve"> </w:t>
      </w:r>
      <w:r w:rsidRPr="0092519B">
        <w:rPr>
          <w:rFonts w:cs="Arial" w:hint="cs"/>
          <w:sz w:val="18"/>
          <w:szCs w:val="18"/>
          <w:rtl/>
        </w:rPr>
        <w:t>אם</w:t>
      </w:r>
      <w:r w:rsidRPr="0092519B">
        <w:rPr>
          <w:rFonts w:cs="Arial"/>
          <w:sz w:val="18"/>
          <w:szCs w:val="18"/>
          <w:rtl/>
        </w:rPr>
        <w:t xml:space="preserve"> </w:t>
      </w:r>
      <w:r w:rsidRPr="0092519B">
        <w:rPr>
          <w:rFonts w:cs="Arial" w:hint="cs"/>
          <w:sz w:val="18"/>
          <w:szCs w:val="18"/>
          <w:rtl/>
        </w:rPr>
        <w:t>דנין</w:t>
      </w:r>
      <w:r w:rsidRPr="0092519B">
        <w:rPr>
          <w:rFonts w:cs="Arial"/>
          <w:sz w:val="18"/>
          <w:szCs w:val="18"/>
          <w:rtl/>
        </w:rPr>
        <w:t xml:space="preserve"> </w:t>
      </w:r>
      <w:r w:rsidRPr="0092519B">
        <w:rPr>
          <w:rFonts w:cs="Arial" w:hint="cs"/>
          <w:sz w:val="18"/>
          <w:szCs w:val="18"/>
          <w:rtl/>
        </w:rPr>
        <w:t>על</w:t>
      </w:r>
      <w:r w:rsidRPr="0092519B">
        <w:rPr>
          <w:rFonts w:cs="Arial"/>
          <w:sz w:val="18"/>
          <w:szCs w:val="18"/>
          <w:rtl/>
        </w:rPr>
        <w:t xml:space="preserve"> </w:t>
      </w:r>
      <w:r w:rsidRPr="0092519B">
        <w:rPr>
          <w:rFonts w:cs="Arial" w:hint="cs"/>
          <w:sz w:val="18"/>
          <w:szCs w:val="18"/>
          <w:rtl/>
        </w:rPr>
        <w:t>ממון</w:t>
      </w:r>
      <w:r w:rsidRPr="0092519B">
        <w:rPr>
          <w:rFonts w:cs="Arial"/>
          <w:sz w:val="18"/>
          <w:szCs w:val="18"/>
          <w:rtl/>
        </w:rPr>
        <w:t xml:space="preserve"> </w:t>
      </w:r>
      <w:r w:rsidRPr="0092519B">
        <w:rPr>
          <w:rFonts w:cs="Arial" w:hint="cs"/>
          <w:sz w:val="18"/>
          <w:szCs w:val="18"/>
          <w:rtl/>
        </w:rPr>
        <w:t>שיש</w:t>
      </w:r>
      <w:r w:rsidRPr="0092519B">
        <w:rPr>
          <w:rFonts w:cs="Arial"/>
          <w:sz w:val="18"/>
          <w:szCs w:val="18"/>
          <w:rtl/>
        </w:rPr>
        <w:t xml:space="preserve"> </w:t>
      </w:r>
      <w:r w:rsidRPr="0092519B">
        <w:rPr>
          <w:rFonts w:cs="Arial" w:hint="cs"/>
          <w:sz w:val="18"/>
          <w:szCs w:val="18"/>
          <w:rtl/>
        </w:rPr>
        <w:t>לבעלה</w:t>
      </w:r>
      <w:r w:rsidRPr="0092519B">
        <w:rPr>
          <w:rFonts w:cs="Arial"/>
          <w:sz w:val="18"/>
          <w:szCs w:val="18"/>
          <w:rtl/>
        </w:rPr>
        <w:t xml:space="preserve"> </w:t>
      </w:r>
      <w:r w:rsidRPr="0092519B">
        <w:rPr>
          <w:rFonts w:cs="Arial" w:hint="cs"/>
          <w:sz w:val="18"/>
          <w:szCs w:val="18"/>
          <w:rtl/>
        </w:rPr>
        <w:t>הנאה</w:t>
      </w:r>
      <w:r w:rsidRPr="0092519B">
        <w:rPr>
          <w:rFonts w:cs="Arial"/>
          <w:sz w:val="18"/>
          <w:szCs w:val="18"/>
          <w:rtl/>
        </w:rPr>
        <w:t xml:space="preserve"> </w:t>
      </w:r>
      <w:r w:rsidRPr="0092519B">
        <w:rPr>
          <w:rFonts w:cs="Arial" w:hint="cs"/>
          <w:sz w:val="18"/>
          <w:szCs w:val="18"/>
          <w:rtl/>
        </w:rPr>
        <w:t>ממנו</w:t>
      </w:r>
      <w:r w:rsidRPr="0092519B">
        <w:rPr>
          <w:rFonts w:cs="Arial"/>
          <w:sz w:val="18"/>
          <w:szCs w:val="18"/>
          <w:rtl/>
        </w:rPr>
        <w:t xml:space="preserve">, </w:t>
      </w:r>
      <w:r w:rsidRPr="0092519B">
        <w:rPr>
          <w:rFonts w:cs="Arial" w:hint="cs"/>
          <w:sz w:val="18"/>
          <w:szCs w:val="18"/>
          <w:rtl/>
        </w:rPr>
        <w:t>פסול</w:t>
      </w:r>
      <w:r w:rsidRPr="0092519B">
        <w:rPr>
          <w:rFonts w:cs="Arial"/>
          <w:sz w:val="18"/>
          <w:szCs w:val="18"/>
          <w:rtl/>
        </w:rPr>
        <w:t xml:space="preserve"> </w:t>
      </w:r>
      <w:r w:rsidRPr="0092519B">
        <w:rPr>
          <w:rFonts w:cs="Arial" w:hint="cs"/>
          <w:sz w:val="18"/>
          <w:szCs w:val="18"/>
          <w:rtl/>
        </w:rPr>
        <w:t>להעיד</w:t>
      </w:r>
      <w:r w:rsidRPr="0092519B">
        <w:rPr>
          <w:rFonts w:cs="Arial"/>
          <w:sz w:val="18"/>
          <w:szCs w:val="18"/>
          <w:rtl/>
        </w:rPr>
        <w:t xml:space="preserve"> </w:t>
      </w:r>
      <w:r w:rsidRPr="0092519B">
        <w:rPr>
          <w:rFonts w:cs="Arial" w:hint="cs"/>
          <w:sz w:val="18"/>
          <w:szCs w:val="18"/>
          <w:rtl/>
        </w:rPr>
        <w:t>לה</w:t>
      </w:r>
      <w:r w:rsidRPr="0092519B">
        <w:rPr>
          <w:rFonts w:cs="Arial"/>
          <w:sz w:val="18"/>
          <w:szCs w:val="18"/>
          <w:rtl/>
        </w:rPr>
        <w:t xml:space="preserve">, </w:t>
      </w:r>
      <w:r w:rsidRPr="0092519B">
        <w:rPr>
          <w:rFonts w:cs="Arial" w:hint="cs"/>
          <w:sz w:val="18"/>
          <w:szCs w:val="18"/>
          <w:rtl/>
        </w:rPr>
        <w:t>דמה</w:t>
      </w:r>
      <w:r w:rsidRPr="0092519B">
        <w:rPr>
          <w:rFonts w:cs="Arial"/>
          <w:sz w:val="18"/>
          <w:szCs w:val="18"/>
          <w:rtl/>
        </w:rPr>
        <w:t xml:space="preserve"> </w:t>
      </w:r>
      <w:r w:rsidRPr="0092519B">
        <w:rPr>
          <w:rFonts w:cs="Arial" w:hint="cs"/>
          <w:sz w:val="18"/>
          <w:szCs w:val="18"/>
          <w:rtl/>
        </w:rPr>
        <w:t>שקנתה</w:t>
      </w:r>
      <w:r w:rsidRPr="0092519B">
        <w:rPr>
          <w:rFonts w:cs="Arial"/>
          <w:sz w:val="18"/>
          <w:szCs w:val="18"/>
          <w:rtl/>
        </w:rPr>
        <w:t xml:space="preserve"> </w:t>
      </w:r>
      <w:r w:rsidRPr="0092519B">
        <w:rPr>
          <w:rFonts w:cs="Arial" w:hint="cs"/>
          <w:sz w:val="18"/>
          <w:szCs w:val="18"/>
          <w:rtl/>
        </w:rPr>
        <w:t>אשה</w:t>
      </w:r>
      <w:r w:rsidRPr="0092519B">
        <w:rPr>
          <w:rFonts w:cs="Arial"/>
          <w:sz w:val="18"/>
          <w:szCs w:val="18"/>
          <w:rtl/>
        </w:rPr>
        <w:t xml:space="preserve"> </w:t>
      </w:r>
      <w:r w:rsidRPr="0092519B">
        <w:rPr>
          <w:rFonts w:cs="Arial" w:hint="cs"/>
          <w:sz w:val="18"/>
          <w:szCs w:val="18"/>
          <w:rtl/>
        </w:rPr>
        <w:t>קנה</w:t>
      </w:r>
      <w:r w:rsidRPr="0092519B">
        <w:rPr>
          <w:rFonts w:cs="Arial"/>
          <w:sz w:val="18"/>
          <w:szCs w:val="18"/>
          <w:rtl/>
        </w:rPr>
        <w:t xml:space="preserve"> </w:t>
      </w:r>
      <w:r w:rsidRPr="0092519B">
        <w:rPr>
          <w:rFonts w:cs="Arial" w:hint="cs"/>
          <w:sz w:val="18"/>
          <w:szCs w:val="18"/>
          <w:rtl/>
        </w:rPr>
        <w:t>בעלה</w:t>
      </w:r>
      <w:r>
        <w:rPr>
          <w:rFonts w:hint="cs"/>
          <w:sz w:val="18"/>
          <w:szCs w:val="18"/>
          <w:rtl/>
        </w:rPr>
        <w:t>."</w:t>
      </w:r>
      <w:r w:rsidRPr="0092519B">
        <w:rPr>
          <w:b/>
          <w:bCs/>
          <w:sz w:val="18"/>
          <w:szCs w:val="18"/>
          <w:rtl/>
        </w:rPr>
        <w:br/>
      </w:r>
      <w:r>
        <w:rPr>
          <w:rFonts w:hint="cs"/>
          <w:sz w:val="20"/>
          <w:szCs w:val="20"/>
          <w:rtl/>
        </w:rPr>
        <w:t xml:space="preserve">מבאר </w:t>
      </w:r>
      <w:r w:rsidRPr="003161ED">
        <w:rPr>
          <w:rFonts w:hint="cs"/>
          <w:b/>
          <w:bCs/>
          <w:sz w:val="20"/>
          <w:szCs w:val="20"/>
          <w:rtl/>
        </w:rPr>
        <w:t>הסמ"ע</w:t>
      </w:r>
      <w:r>
        <w:rPr>
          <w:rFonts w:hint="cs"/>
          <w:sz w:val="20"/>
          <w:szCs w:val="20"/>
          <w:rtl/>
        </w:rPr>
        <w:t xml:space="preserve"> </w:t>
      </w:r>
      <w:r>
        <w:rPr>
          <w:sz w:val="20"/>
          <w:szCs w:val="20"/>
          <w:rtl/>
        </w:rPr>
        <w:t>–</w:t>
      </w:r>
      <w:r>
        <w:rPr>
          <w:rFonts w:hint="cs"/>
          <w:sz w:val="20"/>
          <w:szCs w:val="20"/>
          <w:rtl/>
        </w:rPr>
        <w:t xml:space="preserve"> לפי"ז, מה שפסק המחבר להתיר, היינו דווקא בממון שאין לבעלה רשות בו.</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EC090B">
        <w:rPr>
          <w:rFonts w:hint="cs"/>
          <w:b/>
          <w:bCs/>
          <w:sz w:val="20"/>
          <w:szCs w:val="20"/>
          <w:rtl/>
        </w:rPr>
        <w:t>גמרא</w:t>
      </w:r>
      <w:r>
        <w:rPr>
          <w:rFonts w:hint="cs"/>
          <w:sz w:val="20"/>
          <w:szCs w:val="20"/>
          <w:rtl/>
        </w:rPr>
        <w:t xml:space="preserve">. בעל כאשתו ואשה כבעלה, וכ"פ </w:t>
      </w:r>
      <w:r w:rsidRPr="000203F3">
        <w:rPr>
          <w:rFonts w:hint="cs"/>
          <w:b/>
          <w:bCs/>
          <w:sz w:val="20"/>
          <w:szCs w:val="20"/>
          <w:rtl/>
        </w:rPr>
        <w:t>המחבר</w:t>
      </w:r>
      <w:r>
        <w:rPr>
          <w:rFonts w:hint="cs"/>
          <w:sz w:val="20"/>
          <w:szCs w:val="20"/>
          <w:rtl/>
        </w:rPr>
        <w:t xml:space="preserve">. </w:t>
      </w:r>
      <w:r w:rsidRPr="00EC090B">
        <w:rPr>
          <w:rFonts w:hint="cs"/>
          <w:b/>
          <w:bCs/>
          <w:sz w:val="20"/>
          <w:szCs w:val="20"/>
          <w:rtl/>
        </w:rPr>
        <w:t>סמ"ע</w:t>
      </w:r>
      <w:r>
        <w:rPr>
          <w:rFonts w:hint="cs"/>
          <w:sz w:val="20"/>
          <w:szCs w:val="20"/>
          <w:rtl/>
        </w:rPr>
        <w:t>. כוונת המחבר לחד בעל כאשתו ואפילו שני בשני.</w:t>
      </w:r>
      <w:r>
        <w:rPr>
          <w:sz w:val="20"/>
          <w:szCs w:val="20"/>
          <w:rtl/>
        </w:rPr>
        <w:br/>
      </w:r>
      <w:r>
        <w:rPr>
          <w:rFonts w:hint="cs"/>
          <w:sz w:val="20"/>
          <w:szCs w:val="20"/>
          <w:rtl/>
        </w:rPr>
        <w:t xml:space="preserve">2. </w:t>
      </w:r>
      <w:r w:rsidRPr="00EC090B">
        <w:rPr>
          <w:rFonts w:hint="cs"/>
          <w:b/>
          <w:bCs/>
          <w:sz w:val="20"/>
          <w:szCs w:val="20"/>
          <w:rtl/>
        </w:rPr>
        <w:t>מחבר</w:t>
      </w:r>
      <w:r>
        <w:rPr>
          <w:rFonts w:hint="cs"/>
          <w:sz w:val="20"/>
          <w:szCs w:val="20"/>
          <w:rtl/>
        </w:rPr>
        <w:t xml:space="preserve">. אף לר"ת שפוסל שלישי בראשון, מכשיר באשתו כיוון שאיתפלג דרא. </w:t>
      </w:r>
      <w:r w:rsidRPr="00EC090B">
        <w:rPr>
          <w:rFonts w:hint="cs"/>
          <w:b/>
          <w:bCs/>
          <w:sz w:val="20"/>
          <w:szCs w:val="20"/>
          <w:rtl/>
        </w:rPr>
        <w:t>רמ"א</w:t>
      </w:r>
      <w:r>
        <w:rPr>
          <w:rFonts w:hint="cs"/>
          <w:sz w:val="20"/>
          <w:szCs w:val="20"/>
          <w:rtl/>
        </w:rPr>
        <w:t>. ומכל מקום אינו יכול להעיד לאישה על ממון שיש לבעלה רשות בו, אלא המחבר איירי בממון שאין לבעל רשות.</w:t>
      </w:r>
    </w:p>
    <w:p w:rsidR="00F15C4E" w:rsidRPr="00E00050" w:rsidRDefault="00F15C4E" w:rsidP="00F15C4E">
      <w:pPr>
        <w:rPr>
          <w:b/>
          <w:bCs/>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תרי בעל כאשתו</w:t>
      </w:r>
      <w:r>
        <w:rPr>
          <w:b/>
          <w:bCs/>
          <w:sz w:val="20"/>
          <w:szCs w:val="20"/>
          <w:rtl/>
        </w:rPr>
        <w:br/>
      </w:r>
      <w:r>
        <w:rPr>
          <w:rFonts w:hint="cs"/>
          <w:b/>
          <w:bCs/>
          <w:sz w:val="20"/>
          <w:szCs w:val="20"/>
          <w:rtl/>
        </w:rPr>
        <w:t>ראשון בראשון</w:t>
      </w:r>
      <w:r>
        <w:rPr>
          <w:b/>
          <w:bCs/>
          <w:sz w:val="20"/>
          <w:szCs w:val="20"/>
          <w:rtl/>
        </w:rPr>
        <w:br/>
      </w:r>
      <w:r w:rsidRPr="00E00050">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בקרבת ראשון בראשון לכו"ע אמרינן תרי בעל כאשתו, וכ"פ </w:t>
      </w:r>
      <w:r w:rsidRPr="006522A6">
        <w:rPr>
          <w:rFonts w:hint="cs"/>
          <w:b/>
          <w:bCs/>
          <w:sz w:val="20"/>
          <w:szCs w:val="20"/>
          <w:rtl/>
        </w:rPr>
        <w:t>המחבר</w:t>
      </w:r>
      <w:r>
        <w:rPr>
          <w:rFonts w:hint="cs"/>
          <w:sz w:val="20"/>
          <w:szCs w:val="20"/>
          <w:rtl/>
        </w:rPr>
        <w:t xml:space="preserve">. </w:t>
      </w:r>
      <w:r>
        <w:rPr>
          <w:sz w:val="20"/>
          <w:szCs w:val="20"/>
          <w:rtl/>
        </w:rPr>
        <w:br/>
      </w:r>
      <w:r>
        <w:rPr>
          <w:rFonts w:hint="cs"/>
          <w:sz w:val="20"/>
          <w:szCs w:val="20"/>
          <w:rtl/>
        </w:rPr>
        <w:t xml:space="preserve">כגון, אחד נשוי האם ואחד בתה, או שניים נשואים שתי אחיות </w:t>
      </w:r>
      <w:r>
        <w:rPr>
          <w:sz w:val="20"/>
          <w:szCs w:val="20"/>
          <w:rtl/>
        </w:rPr>
        <w:t>–</w:t>
      </w:r>
      <w:r>
        <w:rPr>
          <w:rFonts w:hint="cs"/>
          <w:sz w:val="20"/>
          <w:szCs w:val="20"/>
          <w:rtl/>
        </w:rPr>
        <w:t xml:space="preserve"> פסולים זה לזה כדין ראשון בראשון. </w:t>
      </w:r>
    </w:p>
    <w:p w:rsidR="00F15C4E" w:rsidRDefault="00F15C4E" w:rsidP="00F15C4E">
      <w:pPr>
        <w:rPr>
          <w:sz w:val="20"/>
          <w:szCs w:val="20"/>
          <w:rtl/>
        </w:rPr>
      </w:pPr>
      <w:r>
        <w:rPr>
          <w:rFonts w:hint="cs"/>
          <w:b/>
          <w:bCs/>
          <w:sz w:val="20"/>
          <w:szCs w:val="20"/>
          <w:rtl/>
        </w:rPr>
        <w:t xml:space="preserve">ראשון בשני ושני בשני </w:t>
      </w:r>
      <w:r>
        <w:rPr>
          <w:b/>
          <w:bCs/>
          <w:sz w:val="20"/>
          <w:szCs w:val="20"/>
          <w:rtl/>
        </w:rPr>
        <w:br/>
      </w:r>
      <w:r>
        <w:rPr>
          <w:rFonts w:hint="cs"/>
          <w:sz w:val="20"/>
          <w:szCs w:val="20"/>
          <w:u w:val="single"/>
          <w:rtl/>
        </w:rPr>
        <w:t>שיטות הראשונים</w:t>
      </w:r>
      <w:r>
        <w:rPr>
          <w:sz w:val="20"/>
          <w:szCs w:val="20"/>
          <w:u w:val="single"/>
          <w:rtl/>
        </w:rPr>
        <w:br/>
      </w:r>
      <w:r>
        <w:rPr>
          <w:rFonts w:hint="cs"/>
          <w:sz w:val="20"/>
          <w:szCs w:val="20"/>
          <w:rtl/>
        </w:rPr>
        <w:t xml:space="preserve">א. </w:t>
      </w:r>
      <w:r w:rsidRPr="00E00050">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אין אומרים תרי בעל כאשתו בראשון בשני וכ"ש שני בשני, וכ"פ </w:t>
      </w:r>
      <w:r w:rsidRPr="00B5612C">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A94FFD">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ראשון בשני אמרינן תרי בעל כאשתו, שני בשני אין אומרים תרי בעל כאשתו, וכ"פ </w:t>
      </w:r>
      <w:r w:rsidRPr="00B5612C">
        <w:rPr>
          <w:rFonts w:hint="cs"/>
          <w:b/>
          <w:bCs/>
          <w:sz w:val="20"/>
          <w:szCs w:val="20"/>
          <w:rtl/>
        </w:rPr>
        <w:t>המחבר</w:t>
      </w:r>
      <w:r>
        <w:rPr>
          <w:rFonts w:hint="cs"/>
          <w:sz w:val="20"/>
          <w:szCs w:val="20"/>
          <w:rtl/>
        </w:rPr>
        <w:t>.</w:t>
      </w:r>
      <w:r>
        <w:rPr>
          <w:sz w:val="20"/>
          <w:szCs w:val="20"/>
          <w:rtl/>
        </w:rPr>
        <w:br/>
      </w:r>
      <w:r>
        <w:rPr>
          <w:rFonts w:hint="cs"/>
          <w:sz w:val="20"/>
          <w:szCs w:val="20"/>
          <w:rtl/>
        </w:rPr>
        <w:t xml:space="preserve">ג. </w:t>
      </w:r>
      <w:r w:rsidRPr="00A94FFD">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w:t>
      </w:r>
      <w:r w:rsidRPr="00A94FFD">
        <w:rPr>
          <w:rFonts w:hint="cs"/>
          <w:sz w:val="20"/>
          <w:szCs w:val="20"/>
          <w:u w:val="single"/>
          <w:rtl/>
        </w:rPr>
        <w:t>להבנת הטור</w:t>
      </w:r>
      <w:r>
        <w:rPr>
          <w:rFonts w:hint="cs"/>
          <w:sz w:val="20"/>
          <w:szCs w:val="20"/>
          <w:rtl/>
        </w:rPr>
        <w:t xml:space="preserve"> </w:t>
      </w:r>
      <w:r>
        <w:rPr>
          <w:sz w:val="20"/>
          <w:szCs w:val="20"/>
          <w:rtl/>
        </w:rPr>
        <w:t>–</w:t>
      </w:r>
      <w:r>
        <w:rPr>
          <w:rFonts w:hint="cs"/>
          <w:sz w:val="20"/>
          <w:szCs w:val="20"/>
          <w:rtl/>
        </w:rPr>
        <w:t xml:space="preserve"> אומרים בעל כאשתו אף שני בשני, וכל שכן ראשון בשני; </w:t>
      </w:r>
      <w:r>
        <w:rPr>
          <w:sz w:val="20"/>
          <w:szCs w:val="20"/>
          <w:rtl/>
        </w:rPr>
        <w:br/>
      </w:r>
      <w:r w:rsidRPr="00A94FFD">
        <w:rPr>
          <w:rFonts w:hint="cs"/>
          <w:sz w:val="20"/>
          <w:szCs w:val="20"/>
          <w:u w:val="single"/>
          <w:rtl/>
        </w:rPr>
        <w:t>להבנת הבית יוסף</w:t>
      </w:r>
      <w:r>
        <w:rPr>
          <w:rFonts w:hint="cs"/>
          <w:sz w:val="20"/>
          <w:szCs w:val="20"/>
          <w:rtl/>
        </w:rPr>
        <w:t xml:space="preserve"> </w:t>
      </w:r>
      <w:r>
        <w:rPr>
          <w:sz w:val="20"/>
          <w:szCs w:val="20"/>
          <w:rtl/>
        </w:rPr>
        <w:t>–</w:t>
      </w:r>
      <w:r>
        <w:rPr>
          <w:rFonts w:hint="cs"/>
          <w:sz w:val="20"/>
          <w:szCs w:val="20"/>
          <w:rtl/>
        </w:rPr>
        <w:t xml:space="preserve"> דעת הרי"ף כרמב"ם שרק ראשון בשני אמרינן תרי בעל כאשתו.</w:t>
      </w:r>
    </w:p>
    <w:p w:rsidR="00F15C4E" w:rsidRDefault="00F15C4E" w:rsidP="00F15C4E">
      <w:pPr>
        <w:rPr>
          <w:sz w:val="20"/>
          <w:szCs w:val="20"/>
          <w:rtl/>
        </w:rPr>
      </w:pPr>
      <w:r>
        <w:rPr>
          <w:rFonts w:hint="cs"/>
          <w:sz w:val="20"/>
          <w:szCs w:val="20"/>
          <w:u w:val="single"/>
          <w:rtl/>
        </w:rPr>
        <w:t>ביאור שיטות הראשונים הנ"ל</w:t>
      </w:r>
      <w:r>
        <w:rPr>
          <w:sz w:val="20"/>
          <w:szCs w:val="20"/>
          <w:u w:val="single"/>
          <w:rtl/>
        </w:rPr>
        <w:br/>
      </w:r>
      <w:r w:rsidRPr="005C7365">
        <w:rPr>
          <w:rFonts w:hint="cs"/>
          <w:b/>
          <w:bCs/>
          <w:sz w:val="20"/>
          <w:szCs w:val="20"/>
          <w:rtl/>
        </w:rPr>
        <w:t>גמרא</w:t>
      </w:r>
      <w:r>
        <w:rPr>
          <w:rFonts w:hint="cs"/>
          <w:sz w:val="20"/>
          <w:szCs w:val="20"/>
          <w:rtl/>
        </w:rPr>
        <w:t xml:space="preserve"> סנהדרין (כח:) "</w:t>
      </w:r>
      <w:r w:rsidRPr="005C7365">
        <w:rPr>
          <w:rFonts w:cs="Arial" w:hint="cs"/>
          <w:sz w:val="20"/>
          <w:szCs w:val="20"/>
          <w:rtl/>
        </w:rPr>
        <w:t>תנו</w:t>
      </w:r>
      <w:r w:rsidRPr="005C7365">
        <w:rPr>
          <w:rFonts w:cs="Arial"/>
          <w:sz w:val="20"/>
          <w:szCs w:val="20"/>
          <w:rtl/>
        </w:rPr>
        <w:t xml:space="preserve"> </w:t>
      </w:r>
      <w:r w:rsidRPr="005C7365">
        <w:rPr>
          <w:rFonts w:cs="Arial" w:hint="cs"/>
          <w:sz w:val="20"/>
          <w:szCs w:val="20"/>
          <w:rtl/>
        </w:rPr>
        <w:t>רבנן</w:t>
      </w:r>
      <w:r w:rsidRPr="005C7365">
        <w:rPr>
          <w:rFonts w:cs="Arial"/>
          <w:sz w:val="20"/>
          <w:szCs w:val="20"/>
          <w:rtl/>
        </w:rPr>
        <w:t xml:space="preserve">: </w:t>
      </w:r>
      <w:r w:rsidRPr="005C7365">
        <w:rPr>
          <w:rFonts w:cs="Arial" w:hint="cs"/>
          <w:sz w:val="20"/>
          <w:szCs w:val="20"/>
          <w:rtl/>
        </w:rPr>
        <w:t>חורגו</w:t>
      </w:r>
      <w:r w:rsidRPr="005C7365">
        <w:rPr>
          <w:rFonts w:cs="Arial"/>
          <w:sz w:val="20"/>
          <w:szCs w:val="20"/>
          <w:rtl/>
        </w:rPr>
        <w:t xml:space="preserve"> </w:t>
      </w:r>
      <w:r w:rsidRPr="005C7365">
        <w:rPr>
          <w:rFonts w:cs="Arial" w:hint="cs"/>
          <w:sz w:val="20"/>
          <w:szCs w:val="20"/>
          <w:rtl/>
        </w:rPr>
        <w:t>לבדו</w:t>
      </w:r>
      <w:r w:rsidRPr="005C7365">
        <w:rPr>
          <w:rFonts w:cs="Arial"/>
          <w:sz w:val="20"/>
          <w:szCs w:val="20"/>
          <w:rtl/>
        </w:rPr>
        <w:t xml:space="preserve">. </w:t>
      </w:r>
      <w:r w:rsidRPr="005C7365">
        <w:rPr>
          <w:rFonts w:cs="Arial" w:hint="cs"/>
          <w:sz w:val="20"/>
          <w:szCs w:val="20"/>
          <w:rtl/>
        </w:rPr>
        <w:t>רבי</w:t>
      </w:r>
      <w:r w:rsidRPr="005C7365">
        <w:rPr>
          <w:rFonts w:cs="Arial"/>
          <w:sz w:val="20"/>
          <w:szCs w:val="20"/>
          <w:rtl/>
        </w:rPr>
        <w:t xml:space="preserve"> </w:t>
      </w:r>
      <w:r w:rsidRPr="005C7365">
        <w:rPr>
          <w:rFonts w:cs="Arial" w:hint="cs"/>
          <w:sz w:val="20"/>
          <w:szCs w:val="20"/>
          <w:rtl/>
        </w:rPr>
        <w:t>יוסי</w:t>
      </w:r>
      <w:r w:rsidRPr="005C7365">
        <w:rPr>
          <w:rFonts w:cs="Arial"/>
          <w:sz w:val="20"/>
          <w:szCs w:val="20"/>
          <w:rtl/>
        </w:rPr>
        <w:t xml:space="preserve"> </w:t>
      </w:r>
      <w:r w:rsidRPr="005C7365">
        <w:rPr>
          <w:rFonts w:cs="Arial" w:hint="cs"/>
          <w:sz w:val="20"/>
          <w:szCs w:val="20"/>
          <w:rtl/>
        </w:rPr>
        <w:t>אומר</w:t>
      </w:r>
      <w:r w:rsidRPr="005C7365">
        <w:rPr>
          <w:rFonts w:cs="Arial"/>
          <w:sz w:val="20"/>
          <w:szCs w:val="20"/>
          <w:rtl/>
        </w:rPr>
        <w:t xml:space="preserve">: </w:t>
      </w:r>
      <w:r w:rsidRPr="005C7365">
        <w:rPr>
          <w:rFonts w:cs="Arial" w:hint="cs"/>
          <w:sz w:val="20"/>
          <w:szCs w:val="20"/>
          <w:rtl/>
        </w:rPr>
        <w:t>גיסו</w:t>
      </w:r>
      <w:r w:rsidRPr="005C7365">
        <w:rPr>
          <w:rFonts w:cs="Arial"/>
          <w:sz w:val="20"/>
          <w:szCs w:val="20"/>
          <w:rtl/>
        </w:rPr>
        <w:t xml:space="preserve">. </w:t>
      </w:r>
      <w:r w:rsidRPr="005C7365">
        <w:rPr>
          <w:rFonts w:cs="Arial" w:hint="cs"/>
          <w:sz w:val="20"/>
          <w:szCs w:val="20"/>
          <w:rtl/>
        </w:rPr>
        <w:t>ותניא</w:t>
      </w:r>
      <w:r w:rsidRPr="005C7365">
        <w:rPr>
          <w:rFonts w:cs="Arial"/>
          <w:sz w:val="20"/>
          <w:szCs w:val="20"/>
          <w:rtl/>
        </w:rPr>
        <w:t xml:space="preserve"> </w:t>
      </w:r>
      <w:r w:rsidRPr="005C7365">
        <w:rPr>
          <w:rFonts w:cs="Arial" w:hint="cs"/>
          <w:sz w:val="20"/>
          <w:szCs w:val="20"/>
          <w:rtl/>
        </w:rPr>
        <w:t>אידך</w:t>
      </w:r>
      <w:r w:rsidRPr="005C7365">
        <w:rPr>
          <w:rFonts w:cs="Arial"/>
          <w:sz w:val="20"/>
          <w:szCs w:val="20"/>
          <w:rtl/>
        </w:rPr>
        <w:t xml:space="preserve">: </w:t>
      </w:r>
      <w:r w:rsidRPr="005C7365">
        <w:rPr>
          <w:rFonts w:cs="Arial" w:hint="cs"/>
          <w:sz w:val="20"/>
          <w:szCs w:val="20"/>
          <w:rtl/>
        </w:rPr>
        <w:t>גיסו</w:t>
      </w:r>
      <w:r w:rsidRPr="005C7365">
        <w:rPr>
          <w:rFonts w:cs="Arial"/>
          <w:sz w:val="20"/>
          <w:szCs w:val="20"/>
          <w:rtl/>
        </w:rPr>
        <w:t xml:space="preserve"> </w:t>
      </w:r>
      <w:r w:rsidRPr="005C7365">
        <w:rPr>
          <w:rFonts w:cs="Arial" w:hint="cs"/>
          <w:sz w:val="20"/>
          <w:szCs w:val="20"/>
          <w:rtl/>
        </w:rPr>
        <w:t>לבדו</w:t>
      </w:r>
      <w:r w:rsidRPr="005C7365">
        <w:rPr>
          <w:rFonts w:cs="Arial"/>
          <w:sz w:val="20"/>
          <w:szCs w:val="20"/>
          <w:rtl/>
        </w:rPr>
        <w:t xml:space="preserve">, </w:t>
      </w:r>
      <w:r w:rsidRPr="005C7365">
        <w:rPr>
          <w:rFonts w:cs="Arial" w:hint="cs"/>
          <w:sz w:val="20"/>
          <w:szCs w:val="20"/>
          <w:rtl/>
        </w:rPr>
        <w:t>רבי</w:t>
      </w:r>
      <w:r w:rsidRPr="005C7365">
        <w:rPr>
          <w:rFonts w:cs="Arial"/>
          <w:sz w:val="20"/>
          <w:szCs w:val="20"/>
          <w:rtl/>
        </w:rPr>
        <w:t xml:space="preserve"> </w:t>
      </w:r>
      <w:r w:rsidRPr="005C7365">
        <w:rPr>
          <w:rFonts w:cs="Arial" w:hint="cs"/>
          <w:sz w:val="20"/>
          <w:szCs w:val="20"/>
          <w:rtl/>
        </w:rPr>
        <w:t>יהודה</w:t>
      </w:r>
      <w:r w:rsidRPr="005C7365">
        <w:rPr>
          <w:rFonts w:cs="Arial"/>
          <w:sz w:val="20"/>
          <w:szCs w:val="20"/>
          <w:rtl/>
        </w:rPr>
        <w:t xml:space="preserve"> </w:t>
      </w:r>
      <w:r w:rsidRPr="005C7365">
        <w:rPr>
          <w:rFonts w:cs="Arial" w:hint="cs"/>
          <w:sz w:val="20"/>
          <w:szCs w:val="20"/>
          <w:rtl/>
        </w:rPr>
        <w:t>אומר</w:t>
      </w:r>
      <w:r w:rsidRPr="005C7365">
        <w:rPr>
          <w:rFonts w:cs="Arial"/>
          <w:sz w:val="20"/>
          <w:szCs w:val="20"/>
          <w:rtl/>
        </w:rPr>
        <w:t xml:space="preserve">: </w:t>
      </w:r>
      <w:r w:rsidRPr="005C7365">
        <w:rPr>
          <w:rFonts w:cs="Arial" w:hint="cs"/>
          <w:sz w:val="20"/>
          <w:szCs w:val="20"/>
          <w:rtl/>
        </w:rPr>
        <w:t>חורגו</w:t>
      </w:r>
      <w:r w:rsidRPr="005C7365">
        <w:rPr>
          <w:rFonts w:cs="Arial"/>
          <w:sz w:val="20"/>
          <w:szCs w:val="20"/>
          <w:rtl/>
        </w:rPr>
        <w:t xml:space="preserve">. </w:t>
      </w:r>
      <w:r w:rsidRPr="005C7365">
        <w:rPr>
          <w:rFonts w:cs="Arial" w:hint="cs"/>
          <w:sz w:val="20"/>
          <w:szCs w:val="20"/>
          <w:rtl/>
        </w:rPr>
        <w:t>מאי</w:t>
      </w:r>
      <w:r w:rsidRPr="005C7365">
        <w:rPr>
          <w:rFonts w:cs="Arial"/>
          <w:sz w:val="20"/>
          <w:szCs w:val="20"/>
          <w:rtl/>
        </w:rPr>
        <w:t xml:space="preserve"> </w:t>
      </w:r>
      <w:r w:rsidRPr="005C7365">
        <w:rPr>
          <w:rFonts w:cs="Arial" w:hint="cs"/>
          <w:sz w:val="20"/>
          <w:szCs w:val="20"/>
          <w:rtl/>
        </w:rPr>
        <w:t>קאמר</w:t>
      </w:r>
      <w:r>
        <w:rPr>
          <w:rFonts w:cs="Arial"/>
          <w:sz w:val="20"/>
          <w:szCs w:val="20"/>
          <w:rtl/>
        </w:rPr>
        <w:t>?</w:t>
      </w:r>
      <w:r>
        <w:rPr>
          <w:rFonts w:cs="Arial" w:hint="cs"/>
          <w:sz w:val="20"/>
          <w:szCs w:val="20"/>
          <w:rtl/>
        </w:rPr>
        <w:t xml:space="preserve">... </w:t>
      </w:r>
      <w:r w:rsidRPr="005C7365">
        <w:rPr>
          <w:rFonts w:cs="Arial" w:hint="cs"/>
          <w:sz w:val="20"/>
          <w:szCs w:val="20"/>
          <w:rtl/>
        </w:rPr>
        <w:t>אלא</w:t>
      </w:r>
      <w:r w:rsidRPr="005C7365">
        <w:rPr>
          <w:rFonts w:cs="Arial"/>
          <w:sz w:val="20"/>
          <w:szCs w:val="20"/>
          <w:rtl/>
        </w:rPr>
        <w:t xml:space="preserve">, </w:t>
      </w:r>
      <w:r w:rsidRPr="005C7365">
        <w:rPr>
          <w:rFonts w:cs="Arial" w:hint="cs"/>
          <w:sz w:val="20"/>
          <w:szCs w:val="20"/>
          <w:rtl/>
        </w:rPr>
        <w:t>הכי</w:t>
      </w:r>
      <w:r w:rsidRPr="005C7365">
        <w:rPr>
          <w:rFonts w:cs="Arial"/>
          <w:sz w:val="20"/>
          <w:szCs w:val="20"/>
          <w:rtl/>
        </w:rPr>
        <w:t xml:space="preserve"> </w:t>
      </w:r>
      <w:r w:rsidRPr="005C7365">
        <w:rPr>
          <w:rFonts w:cs="Arial" w:hint="cs"/>
          <w:sz w:val="20"/>
          <w:szCs w:val="20"/>
          <w:rtl/>
        </w:rPr>
        <w:t>קאמר</w:t>
      </w:r>
      <w:r w:rsidRPr="005C7365">
        <w:rPr>
          <w:rFonts w:cs="Arial"/>
          <w:sz w:val="20"/>
          <w:szCs w:val="20"/>
          <w:rtl/>
        </w:rPr>
        <w:t xml:space="preserve">: </w:t>
      </w:r>
      <w:r w:rsidRPr="005C7365">
        <w:rPr>
          <w:rFonts w:cs="Arial" w:hint="cs"/>
          <w:sz w:val="20"/>
          <w:szCs w:val="20"/>
          <w:rtl/>
        </w:rPr>
        <w:t>חורגו</w:t>
      </w:r>
      <w:r w:rsidRPr="005C7365">
        <w:rPr>
          <w:rFonts w:cs="Arial"/>
          <w:sz w:val="20"/>
          <w:szCs w:val="20"/>
          <w:rtl/>
        </w:rPr>
        <w:t xml:space="preserve"> </w:t>
      </w:r>
      <w:r w:rsidRPr="005C7365">
        <w:rPr>
          <w:rFonts w:cs="Arial" w:hint="cs"/>
          <w:sz w:val="20"/>
          <w:szCs w:val="20"/>
          <w:rtl/>
        </w:rPr>
        <w:t>לבדו</w:t>
      </w:r>
      <w:r w:rsidRPr="005C7365">
        <w:rPr>
          <w:rFonts w:cs="Arial"/>
          <w:sz w:val="20"/>
          <w:szCs w:val="20"/>
          <w:rtl/>
        </w:rPr>
        <w:t xml:space="preserve">, </w:t>
      </w:r>
      <w:r w:rsidRPr="005C7365">
        <w:rPr>
          <w:rFonts w:cs="Arial" w:hint="cs"/>
          <w:sz w:val="20"/>
          <w:szCs w:val="20"/>
          <w:rtl/>
        </w:rPr>
        <w:t>אבל</w:t>
      </w:r>
      <w:r w:rsidRPr="005C7365">
        <w:rPr>
          <w:rFonts w:cs="Arial"/>
          <w:sz w:val="20"/>
          <w:szCs w:val="20"/>
          <w:rtl/>
        </w:rPr>
        <w:t xml:space="preserve"> </w:t>
      </w:r>
      <w:r w:rsidRPr="005C7365">
        <w:rPr>
          <w:rFonts w:cs="Arial" w:hint="cs"/>
          <w:sz w:val="20"/>
          <w:szCs w:val="20"/>
          <w:rtl/>
        </w:rPr>
        <w:t>גיסו</w:t>
      </w:r>
      <w:r w:rsidRPr="005C7365">
        <w:rPr>
          <w:rFonts w:cs="Arial"/>
          <w:sz w:val="20"/>
          <w:szCs w:val="20"/>
          <w:rtl/>
        </w:rPr>
        <w:t xml:space="preserve"> - </w:t>
      </w:r>
      <w:r w:rsidRPr="005C7365">
        <w:rPr>
          <w:rFonts w:cs="Arial" w:hint="cs"/>
          <w:sz w:val="20"/>
          <w:szCs w:val="20"/>
          <w:rtl/>
        </w:rPr>
        <w:t>הוא</w:t>
      </w:r>
      <w:r w:rsidRPr="005C7365">
        <w:rPr>
          <w:rFonts w:cs="Arial"/>
          <w:sz w:val="20"/>
          <w:szCs w:val="20"/>
          <w:rtl/>
        </w:rPr>
        <w:t xml:space="preserve"> </w:t>
      </w:r>
      <w:r w:rsidRPr="005C7365">
        <w:rPr>
          <w:rFonts w:cs="Arial" w:hint="cs"/>
          <w:sz w:val="20"/>
          <w:szCs w:val="20"/>
          <w:rtl/>
        </w:rPr>
        <w:t>ובנו</w:t>
      </w:r>
      <w:r w:rsidRPr="005C7365">
        <w:rPr>
          <w:rFonts w:cs="Arial"/>
          <w:sz w:val="20"/>
          <w:szCs w:val="20"/>
          <w:rtl/>
        </w:rPr>
        <w:t xml:space="preserve"> </w:t>
      </w:r>
      <w:r w:rsidRPr="005C7365">
        <w:rPr>
          <w:rFonts w:cs="Arial" w:hint="cs"/>
          <w:sz w:val="20"/>
          <w:szCs w:val="20"/>
          <w:rtl/>
        </w:rPr>
        <w:t>וחתנו</w:t>
      </w:r>
      <w:r w:rsidRPr="005C7365">
        <w:rPr>
          <w:rFonts w:cs="Arial"/>
          <w:sz w:val="20"/>
          <w:szCs w:val="20"/>
          <w:rtl/>
        </w:rPr>
        <w:t xml:space="preserve">. </w:t>
      </w:r>
      <w:r w:rsidRPr="005C7365">
        <w:rPr>
          <w:rFonts w:cs="Arial" w:hint="cs"/>
          <w:sz w:val="20"/>
          <w:szCs w:val="20"/>
          <w:rtl/>
        </w:rPr>
        <w:t>ואתא</w:t>
      </w:r>
      <w:r w:rsidRPr="005C7365">
        <w:rPr>
          <w:rFonts w:cs="Arial"/>
          <w:sz w:val="20"/>
          <w:szCs w:val="20"/>
          <w:rtl/>
        </w:rPr>
        <w:t xml:space="preserve"> </w:t>
      </w:r>
      <w:r w:rsidRPr="005C7365">
        <w:rPr>
          <w:rFonts w:cs="Arial" w:hint="cs"/>
          <w:sz w:val="20"/>
          <w:szCs w:val="20"/>
          <w:rtl/>
        </w:rPr>
        <w:t>רבי</w:t>
      </w:r>
      <w:r w:rsidRPr="005C7365">
        <w:rPr>
          <w:rFonts w:cs="Arial"/>
          <w:sz w:val="20"/>
          <w:szCs w:val="20"/>
          <w:rtl/>
        </w:rPr>
        <w:t xml:space="preserve"> </w:t>
      </w:r>
      <w:r w:rsidRPr="005C7365">
        <w:rPr>
          <w:rFonts w:cs="Arial" w:hint="cs"/>
          <w:sz w:val="20"/>
          <w:szCs w:val="20"/>
          <w:rtl/>
        </w:rPr>
        <w:t>יוסי</w:t>
      </w:r>
      <w:r w:rsidRPr="005C7365">
        <w:rPr>
          <w:rFonts w:cs="Arial"/>
          <w:sz w:val="20"/>
          <w:szCs w:val="20"/>
          <w:rtl/>
        </w:rPr>
        <w:t xml:space="preserve"> </w:t>
      </w:r>
      <w:r w:rsidRPr="005C7365">
        <w:rPr>
          <w:rFonts w:cs="Arial" w:hint="cs"/>
          <w:sz w:val="20"/>
          <w:szCs w:val="20"/>
          <w:rtl/>
        </w:rPr>
        <w:t>למימר</w:t>
      </w:r>
      <w:r w:rsidRPr="005C7365">
        <w:rPr>
          <w:rFonts w:cs="Arial"/>
          <w:sz w:val="20"/>
          <w:szCs w:val="20"/>
          <w:rtl/>
        </w:rPr>
        <w:t xml:space="preserve">: </w:t>
      </w:r>
      <w:r w:rsidRPr="005C7365">
        <w:rPr>
          <w:rFonts w:cs="Arial" w:hint="cs"/>
          <w:sz w:val="20"/>
          <w:szCs w:val="20"/>
          <w:rtl/>
        </w:rPr>
        <w:t>גיסו</w:t>
      </w:r>
      <w:r w:rsidRPr="005C7365">
        <w:rPr>
          <w:rFonts w:cs="Arial"/>
          <w:sz w:val="20"/>
          <w:szCs w:val="20"/>
          <w:rtl/>
        </w:rPr>
        <w:t xml:space="preserve"> </w:t>
      </w:r>
      <w:r w:rsidRPr="005C7365">
        <w:rPr>
          <w:rFonts w:cs="Arial" w:hint="cs"/>
          <w:sz w:val="20"/>
          <w:szCs w:val="20"/>
          <w:rtl/>
        </w:rPr>
        <w:t>לבדו</w:t>
      </w:r>
      <w:r w:rsidRPr="005C7365">
        <w:rPr>
          <w:rFonts w:cs="Arial"/>
          <w:sz w:val="20"/>
          <w:szCs w:val="20"/>
          <w:rtl/>
        </w:rPr>
        <w:t xml:space="preserve">, </w:t>
      </w:r>
      <w:r w:rsidRPr="005C7365">
        <w:rPr>
          <w:rFonts w:cs="Arial" w:hint="cs"/>
          <w:sz w:val="20"/>
          <w:szCs w:val="20"/>
          <w:rtl/>
        </w:rPr>
        <w:t>וכל</w:t>
      </w:r>
      <w:r w:rsidRPr="005C7365">
        <w:rPr>
          <w:rFonts w:cs="Arial"/>
          <w:sz w:val="20"/>
          <w:szCs w:val="20"/>
          <w:rtl/>
        </w:rPr>
        <w:t xml:space="preserve"> </w:t>
      </w:r>
      <w:r w:rsidRPr="005C7365">
        <w:rPr>
          <w:rFonts w:cs="Arial" w:hint="cs"/>
          <w:sz w:val="20"/>
          <w:szCs w:val="20"/>
          <w:rtl/>
        </w:rPr>
        <w:t>שכן</w:t>
      </w:r>
      <w:r w:rsidRPr="005C7365">
        <w:rPr>
          <w:rFonts w:cs="Arial"/>
          <w:sz w:val="20"/>
          <w:szCs w:val="20"/>
          <w:rtl/>
        </w:rPr>
        <w:t xml:space="preserve"> </w:t>
      </w:r>
      <w:r w:rsidRPr="005C7365">
        <w:rPr>
          <w:rFonts w:cs="Arial" w:hint="cs"/>
          <w:sz w:val="20"/>
          <w:szCs w:val="20"/>
          <w:rtl/>
        </w:rPr>
        <w:t>חורגו</w:t>
      </w:r>
      <w:r>
        <w:rPr>
          <w:rFonts w:cs="Arial" w:hint="cs"/>
          <w:sz w:val="20"/>
          <w:szCs w:val="20"/>
          <w:rtl/>
        </w:rPr>
        <w:t xml:space="preserve">... </w:t>
      </w:r>
      <w:r w:rsidRPr="00217A1D">
        <w:rPr>
          <w:rFonts w:cs="Arial" w:hint="cs"/>
          <w:sz w:val="20"/>
          <w:szCs w:val="20"/>
          <w:rtl/>
        </w:rPr>
        <w:t>אמר</w:t>
      </w:r>
      <w:r w:rsidRPr="00217A1D">
        <w:rPr>
          <w:rFonts w:cs="Arial"/>
          <w:sz w:val="20"/>
          <w:szCs w:val="20"/>
          <w:rtl/>
        </w:rPr>
        <w:t xml:space="preserve"> </w:t>
      </w:r>
      <w:r w:rsidRPr="00217A1D">
        <w:rPr>
          <w:rFonts w:cs="Arial" w:hint="cs"/>
          <w:sz w:val="20"/>
          <w:szCs w:val="20"/>
          <w:rtl/>
        </w:rPr>
        <w:t>רב</w:t>
      </w:r>
      <w:r w:rsidRPr="00217A1D">
        <w:rPr>
          <w:rFonts w:cs="Arial"/>
          <w:sz w:val="20"/>
          <w:szCs w:val="20"/>
          <w:rtl/>
        </w:rPr>
        <w:t xml:space="preserve"> </w:t>
      </w:r>
      <w:r w:rsidRPr="00217A1D">
        <w:rPr>
          <w:rFonts w:cs="Arial" w:hint="cs"/>
          <w:sz w:val="20"/>
          <w:szCs w:val="20"/>
          <w:rtl/>
        </w:rPr>
        <w:t>יהודה</w:t>
      </w:r>
      <w:r w:rsidRPr="00217A1D">
        <w:rPr>
          <w:rFonts w:cs="Arial"/>
          <w:sz w:val="20"/>
          <w:szCs w:val="20"/>
          <w:rtl/>
        </w:rPr>
        <w:t xml:space="preserve"> </w:t>
      </w:r>
      <w:r w:rsidRPr="00217A1D">
        <w:rPr>
          <w:rFonts w:cs="Arial" w:hint="cs"/>
          <w:sz w:val="20"/>
          <w:szCs w:val="20"/>
          <w:rtl/>
        </w:rPr>
        <w:t>אמר</w:t>
      </w:r>
      <w:r w:rsidRPr="00217A1D">
        <w:rPr>
          <w:rFonts w:cs="Arial"/>
          <w:sz w:val="20"/>
          <w:szCs w:val="20"/>
          <w:rtl/>
        </w:rPr>
        <w:t xml:space="preserve"> </w:t>
      </w:r>
      <w:r w:rsidRPr="00217A1D">
        <w:rPr>
          <w:rFonts w:cs="Arial" w:hint="cs"/>
          <w:sz w:val="20"/>
          <w:szCs w:val="20"/>
          <w:rtl/>
        </w:rPr>
        <w:t>שמואל</w:t>
      </w:r>
      <w:r w:rsidRPr="00217A1D">
        <w:rPr>
          <w:rFonts w:cs="Arial"/>
          <w:sz w:val="20"/>
          <w:szCs w:val="20"/>
          <w:rtl/>
        </w:rPr>
        <w:t xml:space="preserve">: </w:t>
      </w:r>
      <w:r w:rsidRPr="00217A1D">
        <w:rPr>
          <w:rFonts w:cs="Arial" w:hint="cs"/>
          <w:sz w:val="20"/>
          <w:szCs w:val="20"/>
          <w:u w:val="single"/>
          <w:rtl/>
        </w:rPr>
        <w:t>הלכה</w:t>
      </w:r>
      <w:r w:rsidRPr="00217A1D">
        <w:rPr>
          <w:rFonts w:cs="Arial"/>
          <w:sz w:val="20"/>
          <w:szCs w:val="20"/>
          <w:u w:val="single"/>
          <w:rtl/>
        </w:rPr>
        <w:t xml:space="preserve"> </w:t>
      </w:r>
      <w:r w:rsidRPr="00217A1D">
        <w:rPr>
          <w:rFonts w:cs="Arial" w:hint="cs"/>
          <w:sz w:val="20"/>
          <w:szCs w:val="20"/>
          <w:u w:val="single"/>
          <w:rtl/>
        </w:rPr>
        <w:t>כרבי</w:t>
      </w:r>
      <w:r w:rsidRPr="00217A1D">
        <w:rPr>
          <w:rFonts w:cs="Arial"/>
          <w:sz w:val="20"/>
          <w:szCs w:val="20"/>
          <w:u w:val="single"/>
          <w:rtl/>
        </w:rPr>
        <w:t xml:space="preserve"> </w:t>
      </w:r>
      <w:r w:rsidRPr="00217A1D">
        <w:rPr>
          <w:rFonts w:cs="Arial" w:hint="cs"/>
          <w:sz w:val="20"/>
          <w:szCs w:val="20"/>
          <w:u w:val="single"/>
          <w:rtl/>
        </w:rPr>
        <w:t>יוסי</w:t>
      </w:r>
      <w:r>
        <w:rPr>
          <w:rFonts w:cs="Arial" w:hint="cs"/>
          <w:sz w:val="20"/>
          <w:szCs w:val="20"/>
          <w:rtl/>
        </w:rPr>
        <w:t>."</w:t>
      </w:r>
      <w:r>
        <w:rPr>
          <w:rFonts w:hint="cs"/>
          <w:sz w:val="20"/>
          <w:szCs w:val="20"/>
          <w:rtl/>
        </w:rPr>
        <w:t xml:space="preserve"> </w:t>
      </w:r>
      <w:r>
        <w:rPr>
          <w:sz w:val="20"/>
          <w:szCs w:val="20"/>
          <w:rtl/>
        </w:rPr>
        <w:br/>
      </w:r>
      <w:r w:rsidRPr="001B2B2E">
        <w:rPr>
          <w:rFonts w:hint="cs"/>
          <w:sz w:val="20"/>
          <w:szCs w:val="20"/>
          <w:u w:val="single"/>
          <w:rtl/>
        </w:rPr>
        <w:t>ומבארים הראשונים</w:t>
      </w:r>
      <w:r>
        <w:rPr>
          <w:rFonts w:hint="cs"/>
          <w:sz w:val="20"/>
          <w:szCs w:val="20"/>
          <w:rtl/>
        </w:rPr>
        <w:t xml:space="preserve"> </w:t>
      </w:r>
      <w:r>
        <w:rPr>
          <w:sz w:val="20"/>
          <w:szCs w:val="20"/>
          <w:rtl/>
        </w:rPr>
        <w:t>–</w:t>
      </w:r>
      <w:r>
        <w:rPr>
          <w:rFonts w:hint="cs"/>
          <w:sz w:val="20"/>
          <w:szCs w:val="20"/>
          <w:rtl/>
        </w:rPr>
        <w:t xml:space="preserve"> כוונת הגמרא 'גיסו לבדו' היינו למעט חתן גיסו שכשר לו, ועיין בהערה.</w:t>
      </w:r>
      <w:r>
        <w:rPr>
          <w:rStyle w:val="ab"/>
          <w:sz w:val="20"/>
          <w:szCs w:val="20"/>
          <w:rtl/>
        </w:rPr>
        <w:footnoteReference w:id="217"/>
      </w:r>
    </w:p>
    <w:p w:rsidR="00F15C4E" w:rsidRDefault="00F15C4E" w:rsidP="00F15C4E">
      <w:pPr>
        <w:rPr>
          <w:sz w:val="20"/>
          <w:szCs w:val="20"/>
          <w:rtl/>
        </w:rPr>
      </w:pPr>
      <w:r>
        <w:rPr>
          <w:rFonts w:hint="cs"/>
          <w:sz w:val="20"/>
          <w:szCs w:val="20"/>
          <w:u w:val="single"/>
          <w:rtl/>
        </w:rPr>
        <w:t>ביאור שיטת הרא"ש</w:t>
      </w:r>
      <w:r>
        <w:rPr>
          <w:rFonts w:hint="cs"/>
          <w:sz w:val="20"/>
          <w:szCs w:val="20"/>
          <w:rtl/>
        </w:rPr>
        <w:t xml:space="preserve"> </w:t>
      </w:r>
      <w:r>
        <w:rPr>
          <w:sz w:val="20"/>
          <w:szCs w:val="20"/>
          <w:rtl/>
        </w:rPr>
        <w:t>–</w:t>
      </w:r>
      <w:r>
        <w:rPr>
          <w:rFonts w:hint="cs"/>
          <w:sz w:val="20"/>
          <w:szCs w:val="20"/>
          <w:rtl/>
        </w:rPr>
        <w:t xml:space="preserve"> מכך שחתן גיסו כשר לו מוכח שאין אומרים תרי בעל כאשתו בקרבת ראשון בשני. </w:t>
      </w:r>
      <w:r>
        <w:rPr>
          <w:sz w:val="20"/>
          <w:szCs w:val="20"/>
          <w:rtl/>
        </w:rPr>
        <w:br/>
      </w:r>
      <w:r>
        <w:rPr>
          <w:rFonts w:hint="cs"/>
          <w:sz w:val="20"/>
          <w:szCs w:val="20"/>
          <w:rtl/>
        </w:rPr>
        <w:t xml:space="preserve">לכן, אחד נשוי אשה והשני נשוי לבת אחותה </w:t>
      </w:r>
      <w:r>
        <w:rPr>
          <w:sz w:val="20"/>
          <w:szCs w:val="20"/>
          <w:rtl/>
        </w:rPr>
        <w:t>–</w:t>
      </w:r>
      <w:r>
        <w:rPr>
          <w:rFonts w:hint="cs"/>
          <w:sz w:val="20"/>
          <w:szCs w:val="20"/>
          <w:rtl/>
        </w:rPr>
        <w:t xml:space="preserve"> כשרים זה לזה, דהוי ראשון בשני. ולפי"ז, כל שכן שני בשני שאין אומרים תרי בעל כאשתו, ולכן שניים הנשואים שתי בנות אחים </w:t>
      </w:r>
      <w:r w:rsidRPr="00B640E5">
        <w:rPr>
          <w:rFonts w:hint="cs"/>
          <w:sz w:val="18"/>
          <w:szCs w:val="18"/>
          <w:rtl/>
        </w:rPr>
        <w:t xml:space="preserve">(כלומר </w:t>
      </w:r>
      <w:r w:rsidRPr="00B640E5">
        <w:rPr>
          <w:sz w:val="18"/>
          <w:szCs w:val="18"/>
          <w:rtl/>
        </w:rPr>
        <w:t>–</w:t>
      </w:r>
      <w:r w:rsidRPr="00B640E5">
        <w:rPr>
          <w:rFonts w:hint="cs"/>
          <w:sz w:val="18"/>
          <w:szCs w:val="18"/>
          <w:rtl/>
        </w:rPr>
        <w:t xml:space="preserve"> נשואים לשתי בנות דודות)</w:t>
      </w:r>
      <w:r>
        <w:rPr>
          <w:rFonts w:hint="cs"/>
          <w:sz w:val="20"/>
          <w:szCs w:val="20"/>
          <w:rtl/>
        </w:rPr>
        <w:t xml:space="preserve"> כשרים.</w:t>
      </w:r>
      <w:r>
        <w:rPr>
          <w:sz w:val="20"/>
          <w:szCs w:val="20"/>
          <w:rtl/>
        </w:rPr>
        <w:br/>
      </w:r>
      <w:r>
        <w:rPr>
          <w:rFonts w:hint="cs"/>
          <w:sz w:val="20"/>
          <w:szCs w:val="20"/>
          <w:u w:val="single"/>
          <w:rtl/>
        </w:rPr>
        <w:t>ביאור שיטת הרי"ף</w:t>
      </w:r>
      <w:r w:rsidRPr="00DD5414">
        <w:rPr>
          <w:rFonts w:hint="cs"/>
          <w:sz w:val="20"/>
          <w:szCs w:val="20"/>
          <w:rtl/>
        </w:rPr>
        <w:t xml:space="preserve"> </w:t>
      </w:r>
      <w:r>
        <w:rPr>
          <w:rFonts w:hint="cs"/>
          <w:sz w:val="20"/>
          <w:szCs w:val="20"/>
          <w:rtl/>
        </w:rPr>
        <w:t xml:space="preserve">- כוונת הגמרא היא, למעט חתן גיסו שיש לו </w:t>
      </w:r>
      <w:r w:rsidRPr="0032359E">
        <w:rPr>
          <w:rFonts w:hint="cs"/>
          <w:sz w:val="20"/>
          <w:szCs w:val="20"/>
          <w:u w:val="single"/>
          <w:rtl/>
        </w:rPr>
        <w:t>מאשה אחרת</w:t>
      </w:r>
      <w:r>
        <w:rPr>
          <w:rFonts w:hint="cs"/>
          <w:sz w:val="20"/>
          <w:szCs w:val="20"/>
          <w:rtl/>
        </w:rPr>
        <w:t xml:space="preserve"> שכשר לו, אך חתן גיסו שיש לו מאחות אשתו </w:t>
      </w:r>
      <w:r>
        <w:rPr>
          <w:sz w:val="20"/>
          <w:szCs w:val="20"/>
          <w:rtl/>
        </w:rPr>
        <w:t>–</w:t>
      </w:r>
      <w:r>
        <w:rPr>
          <w:rFonts w:hint="cs"/>
          <w:sz w:val="20"/>
          <w:szCs w:val="20"/>
          <w:rtl/>
        </w:rPr>
        <w:t xml:space="preserve"> פסול, וכן איתא בירושלמי. כלומר </w:t>
      </w:r>
      <w:r>
        <w:rPr>
          <w:sz w:val="20"/>
          <w:szCs w:val="20"/>
          <w:rtl/>
        </w:rPr>
        <w:t>–</w:t>
      </w:r>
      <w:r>
        <w:rPr>
          <w:rFonts w:hint="cs"/>
          <w:sz w:val="20"/>
          <w:szCs w:val="20"/>
          <w:rtl/>
        </w:rPr>
        <w:t xml:space="preserve"> בחתן גיסו אומרים תרי בעל כאשתו, ולכן החתן הנ"ל הוי עבורו ראשון בשני ואינו מעיד לו.</w:t>
      </w:r>
      <w:r>
        <w:rPr>
          <w:sz w:val="20"/>
          <w:szCs w:val="20"/>
          <w:rtl/>
        </w:rPr>
        <w:br/>
      </w:r>
      <w:r w:rsidRPr="0044303D">
        <w:rPr>
          <w:rFonts w:hint="cs"/>
          <w:sz w:val="20"/>
          <w:szCs w:val="20"/>
          <w:u w:val="single"/>
          <w:rtl/>
        </w:rPr>
        <w:t>דעת הטור</w:t>
      </w:r>
      <w:r>
        <w:rPr>
          <w:rFonts w:hint="cs"/>
          <w:sz w:val="20"/>
          <w:szCs w:val="20"/>
          <w:rtl/>
        </w:rPr>
        <w:t xml:space="preserve"> </w:t>
      </w:r>
      <w:r>
        <w:rPr>
          <w:sz w:val="20"/>
          <w:szCs w:val="20"/>
          <w:rtl/>
        </w:rPr>
        <w:t>–</w:t>
      </w:r>
      <w:r>
        <w:rPr>
          <w:rFonts w:hint="cs"/>
          <w:sz w:val="20"/>
          <w:szCs w:val="20"/>
          <w:rtl/>
        </w:rPr>
        <w:t xml:space="preserve"> מדברי הרי"ף יש להסיק אף לעניין שני בשני שאומרים תרי בעל כאשתו.</w:t>
      </w:r>
      <w:r>
        <w:rPr>
          <w:sz w:val="20"/>
          <w:szCs w:val="20"/>
          <w:rtl/>
        </w:rPr>
        <w:br/>
      </w:r>
      <w:r w:rsidRPr="0044303D">
        <w:rPr>
          <w:rFonts w:hint="cs"/>
          <w:sz w:val="20"/>
          <w:szCs w:val="20"/>
          <w:u w:val="single"/>
          <w:rtl/>
        </w:rPr>
        <w:lastRenderedPageBreak/>
        <w:t>דוחה הבית יוסף</w:t>
      </w:r>
      <w:r>
        <w:rPr>
          <w:rFonts w:hint="cs"/>
          <w:sz w:val="20"/>
          <w:szCs w:val="20"/>
          <w:rtl/>
        </w:rPr>
        <w:t xml:space="preserve"> </w:t>
      </w:r>
      <w:r>
        <w:rPr>
          <w:sz w:val="20"/>
          <w:szCs w:val="20"/>
          <w:rtl/>
        </w:rPr>
        <w:t>–</w:t>
      </w:r>
      <w:r>
        <w:rPr>
          <w:rFonts w:hint="cs"/>
          <w:sz w:val="20"/>
          <w:szCs w:val="20"/>
          <w:rtl/>
        </w:rPr>
        <w:t xml:space="preserve"> דברי הטור אינם מובנים, משום שדווקא בחתן גיסו שהוא עבורו ראשון בשני אמרינן תרי בעל כאשתו, אך לעניין שני בשני לא מיירי הרי"ף ולכו"ע אין אומרים בקרבה זו תרי בעל כאשתו.</w:t>
      </w:r>
      <w:r>
        <w:rPr>
          <w:rStyle w:val="ab"/>
          <w:sz w:val="20"/>
          <w:szCs w:val="20"/>
          <w:rtl/>
        </w:rPr>
        <w:footnoteReference w:id="218"/>
      </w:r>
      <w:r>
        <w:rPr>
          <w:rFonts w:hint="cs"/>
          <w:sz w:val="20"/>
          <w:szCs w:val="20"/>
          <w:rtl/>
        </w:rPr>
        <w:t xml:space="preserve"> </w:t>
      </w:r>
      <w:r>
        <w:rPr>
          <w:rStyle w:val="ab"/>
          <w:sz w:val="20"/>
          <w:szCs w:val="20"/>
          <w:rtl/>
        </w:rPr>
        <w:footnoteReference w:id="219"/>
      </w:r>
    </w:p>
    <w:p w:rsidR="00F15C4E" w:rsidRPr="005F5FD8" w:rsidRDefault="00F15C4E" w:rsidP="00F15C4E">
      <w:pPr>
        <w:rPr>
          <w:sz w:val="20"/>
          <w:szCs w:val="20"/>
          <w:rtl/>
        </w:rPr>
      </w:pPr>
      <w:r>
        <w:rPr>
          <w:rFonts w:hint="cs"/>
          <w:sz w:val="20"/>
          <w:szCs w:val="20"/>
          <w:u w:val="single"/>
          <w:rtl/>
        </w:rPr>
        <w:t>חתימת שני עדים הנשואים לשתי בנות דודות</w:t>
      </w:r>
      <w:r>
        <w:rPr>
          <w:sz w:val="20"/>
          <w:szCs w:val="20"/>
          <w:u w:val="single"/>
          <w:rtl/>
        </w:rPr>
        <w:br/>
      </w:r>
      <w:r w:rsidRPr="005F5FD8">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אע"פ שהנשואים שתי בנות אחים </w:t>
      </w:r>
      <w:r w:rsidRPr="005F5FD8">
        <w:rPr>
          <w:rFonts w:hint="cs"/>
          <w:sz w:val="18"/>
          <w:szCs w:val="18"/>
          <w:rtl/>
        </w:rPr>
        <w:t xml:space="preserve">(בנות דודות) </w:t>
      </w:r>
      <w:r>
        <w:rPr>
          <w:rFonts w:hint="cs"/>
          <w:sz w:val="20"/>
          <w:szCs w:val="20"/>
          <w:rtl/>
        </w:rPr>
        <w:t xml:space="preserve">כשרים להעיד, מכל מקום לכתחילה לא יחתמו על שטר ביחד, משום חשש לבי"ד טועים שיפסלו את השטר לחינם, וכ"פ </w:t>
      </w:r>
      <w:r w:rsidRPr="005F5FD8">
        <w:rPr>
          <w:rFonts w:hint="cs"/>
          <w:b/>
          <w:bCs/>
          <w:sz w:val="20"/>
          <w:szCs w:val="20"/>
          <w:rtl/>
        </w:rPr>
        <w:t>הרמ"א</w:t>
      </w:r>
      <w:r>
        <w:rPr>
          <w:rFonts w:hint="cs"/>
          <w:sz w:val="20"/>
          <w:szCs w:val="20"/>
          <w:rtl/>
        </w:rPr>
        <w:t>.</w:t>
      </w:r>
    </w:p>
    <w:p w:rsidR="00F15C4E"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vertAlign w:val="superscript"/>
          <w:rtl/>
        </w:rPr>
        <w:t>1</w:t>
      </w:r>
      <w:r w:rsidRPr="005F5FD8">
        <w:rPr>
          <w:rFonts w:cs="Arial" w:hint="cs"/>
          <w:sz w:val="20"/>
          <w:szCs w:val="20"/>
          <w:rtl/>
        </w:rPr>
        <w:t>כל</w:t>
      </w:r>
      <w:r w:rsidRPr="005F5FD8">
        <w:rPr>
          <w:rFonts w:cs="Arial"/>
          <w:sz w:val="20"/>
          <w:szCs w:val="20"/>
          <w:rtl/>
        </w:rPr>
        <w:t xml:space="preserve"> </w:t>
      </w:r>
      <w:r w:rsidRPr="005F5FD8">
        <w:rPr>
          <w:rFonts w:cs="Arial" w:hint="cs"/>
          <w:sz w:val="20"/>
          <w:szCs w:val="20"/>
          <w:rtl/>
        </w:rPr>
        <w:t>שתי</w:t>
      </w:r>
      <w:r w:rsidRPr="005F5FD8">
        <w:rPr>
          <w:rFonts w:cs="Arial"/>
          <w:sz w:val="20"/>
          <w:szCs w:val="20"/>
          <w:rtl/>
        </w:rPr>
        <w:t xml:space="preserve"> </w:t>
      </w:r>
      <w:r w:rsidRPr="005F5FD8">
        <w:rPr>
          <w:rFonts w:cs="Arial" w:hint="cs"/>
          <w:sz w:val="20"/>
          <w:szCs w:val="20"/>
          <w:rtl/>
        </w:rPr>
        <w:t>נשים</w:t>
      </w:r>
      <w:r w:rsidRPr="005F5FD8">
        <w:rPr>
          <w:rFonts w:cs="Arial"/>
          <w:sz w:val="20"/>
          <w:szCs w:val="20"/>
          <w:rtl/>
        </w:rPr>
        <w:t xml:space="preserve"> </w:t>
      </w:r>
      <w:r w:rsidRPr="005F5FD8">
        <w:rPr>
          <w:rFonts w:cs="Arial" w:hint="cs"/>
          <w:sz w:val="20"/>
          <w:szCs w:val="20"/>
          <w:rtl/>
        </w:rPr>
        <w:t>שהן</w:t>
      </w:r>
      <w:r w:rsidRPr="005F5FD8">
        <w:rPr>
          <w:rFonts w:cs="Arial"/>
          <w:sz w:val="20"/>
          <w:szCs w:val="20"/>
          <w:rtl/>
        </w:rPr>
        <w:t xml:space="preserve"> </w:t>
      </w:r>
      <w:r w:rsidRPr="005F5FD8">
        <w:rPr>
          <w:rFonts w:cs="Arial" w:hint="cs"/>
          <w:sz w:val="20"/>
          <w:szCs w:val="20"/>
          <w:rtl/>
        </w:rPr>
        <w:t>זו</w:t>
      </w:r>
      <w:r w:rsidRPr="005F5FD8">
        <w:rPr>
          <w:rFonts w:cs="Arial"/>
          <w:sz w:val="20"/>
          <w:szCs w:val="20"/>
          <w:rtl/>
        </w:rPr>
        <w:t xml:space="preserve"> </w:t>
      </w:r>
      <w:r w:rsidRPr="005F5FD8">
        <w:rPr>
          <w:rFonts w:cs="Arial" w:hint="cs"/>
          <w:sz w:val="20"/>
          <w:szCs w:val="20"/>
          <w:rtl/>
        </w:rPr>
        <w:t>עם</w:t>
      </w:r>
      <w:r w:rsidRPr="005F5FD8">
        <w:rPr>
          <w:rFonts w:cs="Arial"/>
          <w:sz w:val="20"/>
          <w:szCs w:val="20"/>
          <w:rtl/>
        </w:rPr>
        <w:t xml:space="preserve"> </w:t>
      </w:r>
      <w:r w:rsidRPr="005F5FD8">
        <w:rPr>
          <w:rFonts w:cs="Arial" w:hint="cs"/>
          <w:sz w:val="20"/>
          <w:szCs w:val="20"/>
          <w:rtl/>
        </w:rPr>
        <w:t>זו</w:t>
      </w:r>
      <w:r w:rsidRPr="005F5FD8">
        <w:rPr>
          <w:rFonts w:cs="Arial"/>
          <w:sz w:val="20"/>
          <w:szCs w:val="20"/>
          <w:rtl/>
        </w:rPr>
        <w:t xml:space="preserve"> </w:t>
      </w:r>
      <w:r w:rsidRPr="005F5FD8">
        <w:rPr>
          <w:rFonts w:cs="Arial" w:hint="cs"/>
          <w:sz w:val="20"/>
          <w:szCs w:val="20"/>
          <w:rtl/>
        </w:rPr>
        <w:t>שני</w:t>
      </w:r>
      <w:r w:rsidRPr="005F5FD8">
        <w:rPr>
          <w:rFonts w:cs="Arial"/>
          <w:sz w:val="20"/>
          <w:szCs w:val="20"/>
          <w:rtl/>
        </w:rPr>
        <w:t xml:space="preserve"> </w:t>
      </w:r>
      <w:r w:rsidRPr="005F5FD8">
        <w:rPr>
          <w:rFonts w:cs="Arial" w:hint="cs"/>
          <w:sz w:val="20"/>
          <w:szCs w:val="20"/>
          <w:rtl/>
        </w:rPr>
        <w:t>בשני</w:t>
      </w:r>
      <w:r w:rsidRPr="005F5FD8">
        <w:rPr>
          <w:rFonts w:cs="Arial"/>
          <w:sz w:val="20"/>
          <w:szCs w:val="20"/>
          <w:rtl/>
        </w:rPr>
        <w:t xml:space="preserve">, </w:t>
      </w:r>
      <w:r w:rsidRPr="005F5FD8">
        <w:rPr>
          <w:rFonts w:cs="Arial" w:hint="cs"/>
          <w:sz w:val="20"/>
          <w:szCs w:val="20"/>
          <w:rtl/>
        </w:rPr>
        <w:t>בעליהן</w:t>
      </w:r>
      <w:r w:rsidRPr="005F5FD8">
        <w:rPr>
          <w:rFonts w:cs="Arial"/>
          <w:sz w:val="20"/>
          <w:szCs w:val="20"/>
          <w:rtl/>
        </w:rPr>
        <w:t xml:space="preserve"> </w:t>
      </w:r>
      <w:r w:rsidRPr="005F5FD8">
        <w:rPr>
          <w:rFonts w:cs="Arial" w:hint="cs"/>
          <w:sz w:val="20"/>
          <w:szCs w:val="20"/>
          <w:rtl/>
        </w:rPr>
        <w:t>מעידים</w:t>
      </w:r>
      <w:r w:rsidRPr="005F5FD8">
        <w:rPr>
          <w:rFonts w:cs="Arial"/>
          <w:sz w:val="20"/>
          <w:szCs w:val="20"/>
          <w:rtl/>
        </w:rPr>
        <w:t xml:space="preserve"> </w:t>
      </w:r>
      <w:r w:rsidRPr="005F5FD8">
        <w:rPr>
          <w:rFonts w:cs="Arial" w:hint="cs"/>
          <w:sz w:val="20"/>
          <w:szCs w:val="20"/>
          <w:rtl/>
        </w:rPr>
        <w:t>זה</w:t>
      </w:r>
      <w:r w:rsidRPr="005F5FD8">
        <w:rPr>
          <w:rFonts w:cs="Arial"/>
          <w:sz w:val="20"/>
          <w:szCs w:val="20"/>
          <w:rtl/>
        </w:rPr>
        <w:t xml:space="preserve"> </w:t>
      </w:r>
      <w:r w:rsidRPr="005F5FD8">
        <w:rPr>
          <w:rFonts w:cs="Arial" w:hint="cs"/>
          <w:sz w:val="20"/>
          <w:szCs w:val="20"/>
          <w:rtl/>
        </w:rPr>
        <w:t>לזה</w:t>
      </w:r>
      <w:r w:rsidRPr="005F5FD8">
        <w:rPr>
          <w:rFonts w:cs="Arial"/>
          <w:sz w:val="20"/>
          <w:szCs w:val="20"/>
          <w:rtl/>
        </w:rPr>
        <w:t xml:space="preserve">, </w:t>
      </w:r>
      <w:r w:rsidRPr="005F5FD8">
        <w:rPr>
          <w:rFonts w:cs="Arial" w:hint="cs"/>
          <w:sz w:val="20"/>
          <w:szCs w:val="20"/>
          <w:rtl/>
        </w:rPr>
        <w:t>דתרי</w:t>
      </w:r>
      <w:r w:rsidRPr="005F5FD8">
        <w:rPr>
          <w:rFonts w:cs="Arial"/>
          <w:sz w:val="20"/>
          <w:szCs w:val="20"/>
          <w:rtl/>
        </w:rPr>
        <w:t xml:space="preserve"> </w:t>
      </w:r>
      <w:r w:rsidRPr="005F5FD8">
        <w:rPr>
          <w:rFonts w:cs="Arial" w:hint="cs"/>
          <w:sz w:val="20"/>
          <w:szCs w:val="20"/>
          <w:rtl/>
        </w:rPr>
        <w:t>בעל</w:t>
      </w:r>
      <w:r w:rsidRPr="005F5FD8">
        <w:rPr>
          <w:rFonts w:cs="Arial"/>
          <w:sz w:val="20"/>
          <w:szCs w:val="20"/>
          <w:rtl/>
        </w:rPr>
        <w:t xml:space="preserve"> </w:t>
      </w:r>
      <w:r w:rsidRPr="005F5FD8">
        <w:rPr>
          <w:rFonts w:cs="Arial" w:hint="cs"/>
          <w:sz w:val="20"/>
          <w:szCs w:val="20"/>
          <w:rtl/>
        </w:rPr>
        <w:t>כאשתו</w:t>
      </w:r>
      <w:r w:rsidRPr="005F5FD8">
        <w:rPr>
          <w:rFonts w:cs="Arial"/>
          <w:sz w:val="20"/>
          <w:szCs w:val="20"/>
          <w:rtl/>
        </w:rPr>
        <w:t xml:space="preserve"> </w:t>
      </w:r>
      <w:r w:rsidRPr="005F5FD8">
        <w:rPr>
          <w:rFonts w:cs="Arial" w:hint="cs"/>
          <w:sz w:val="20"/>
          <w:szCs w:val="20"/>
          <w:rtl/>
        </w:rPr>
        <w:t>דשני</w:t>
      </w:r>
      <w:r w:rsidRPr="005F5FD8">
        <w:rPr>
          <w:rFonts w:cs="Arial"/>
          <w:sz w:val="20"/>
          <w:szCs w:val="20"/>
          <w:rtl/>
        </w:rPr>
        <w:t xml:space="preserve"> </w:t>
      </w:r>
      <w:r w:rsidRPr="005F5FD8">
        <w:rPr>
          <w:rFonts w:cs="Arial" w:hint="cs"/>
          <w:sz w:val="20"/>
          <w:szCs w:val="20"/>
          <w:rtl/>
        </w:rPr>
        <w:t>בשני</w:t>
      </w:r>
      <w:r w:rsidRPr="005F5FD8">
        <w:rPr>
          <w:rFonts w:cs="Arial"/>
          <w:sz w:val="20"/>
          <w:szCs w:val="20"/>
          <w:rtl/>
        </w:rPr>
        <w:t xml:space="preserve"> </w:t>
      </w:r>
      <w:r w:rsidRPr="005F5FD8">
        <w:rPr>
          <w:rFonts w:cs="Arial" w:hint="cs"/>
          <w:sz w:val="20"/>
          <w:szCs w:val="20"/>
          <w:rtl/>
        </w:rPr>
        <w:t>לא</w:t>
      </w:r>
      <w:r w:rsidRPr="005F5FD8">
        <w:rPr>
          <w:rFonts w:cs="Arial"/>
          <w:sz w:val="20"/>
          <w:szCs w:val="20"/>
          <w:rtl/>
        </w:rPr>
        <w:t xml:space="preserve"> </w:t>
      </w:r>
      <w:r w:rsidRPr="005F5FD8">
        <w:rPr>
          <w:rFonts w:cs="Arial" w:hint="cs"/>
          <w:sz w:val="20"/>
          <w:szCs w:val="20"/>
          <w:rtl/>
        </w:rPr>
        <w:t>אמרינן</w:t>
      </w:r>
      <w:r>
        <w:rPr>
          <w:rFonts w:cs="Arial"/>
          <w:sz w:val="20"/>
          <w:szCs w:val="20"/>
          <w:rtl/>
        </w:rPr>
        <w:t xml:space="preserve">. </w:t>
      </w:r>
      <w:r w:rsidRPr="005F5FD8">
        <w:rPr>
          <w:rFonts w:cs="Arial"/>
          <w:sz w:val="18"/>
          <w:szCs w:val="18"/>
          <w:rtl/>
        </w:rPr>
        <w:t>(</w:t>
      </w:r>
      <w:r w:rsidRPr="005F5FD8">
        <w:rPr>
          <w:rFonts w:cs="Arial" w:hint="cs"/>
          <w:sz w:val="18"/>
          <w:szCs w:val="18"/>
          <w:rtl/>
        </w:rPr>
        <w:t>ומיהו</w:t>
      </w:r>
      <w:r w:rsidRPr="005F5FD8">
        <w:rPr>
          <w:rFonts w:cs="Arial"/>
          <w:sz w:val="18"/>
          <w:szCs w:val="18"/>
          <w:rtl/>
        </w:rPr>
        <w:t xml:space="preserve"> </w:t>
      </w:r>
      <w:r w:rsidRPr="005F5FD8">
        <w:rPr>
          <w:rFonts w:cs="Arial" w:hint="cs"/>
          <w:sz w:val="18"/>
          <w:szCs w:val="18"/>
          <w:rtl/>
        </w:rPr>
        <w:t>לכתחלה</w:t>
      </w:r>
      <w:r w:rsidRPr="005F5FD8">
        <w:rPr>
          <w:rFonts w:cs="Arial"/>
          <w:sz w:val="18"/>
          <w:szCs w:val="18"/>
          <w:rtl/>
        </w:rPr>
        <w:t xml:space="preserve"> </w:t>
      </w:r>
      <w:r w:rsidRPr="005F5FD8">
        <w:rPr>
          <w:rFonts w:cs="Arial" w:hint="cs"/>
          <w:sz w:val="18"/>
          <w:szCs w:val="18"/>
          <w:rtl/>
        </w:rPr>
        <w:t>לא</w:t>
      </w:r>
      <w:r w:rsidRPr="005F5FD8">
        <w:rPr>
          <w:rFonts w:cs="Arial"/>
          <w:sz w:val="18"/>
          <w:szCs w:val="18"/>
          <w:rtl/>
        </w:rPr>
        <w:t xml:space="preserve"> </w:t>
      </w:r>
      <w:r w:rsidRPr="005F5FD8">
        <w:rPr>
          <w:rFonts w:cs="Arial" w:hint="cs"/>
          <w:sz w:val="18"/>
          <w:szCs w:val="18"/>
          <w:rtl/>
        </w:rPr>
        <w:t>יחתמו</w:t>
      </w:r>
      <w:r w:rsidRPr="005F5FD8">
        <w:rPr>
          <w:rFonts w:cs="Arial"/>
          <w:sz w:val="18"/>
          <w:szCs w:val="18"/>
          <w:rtl/>
        </w:rPr>
        <w:t xml:space="preserve"> </w:t>
      </w:r>
      <w:r w:rsidRPr="005F5FD8">
        <w:rPr>
          <w:rFonts w:cs="Arial" w:hint="cs"/>
          <w:sz w:val="18"/>
          <w:szCs w:val="18"/>
          <w:rtl/>
        </w:rPr>
        <w:t>עצמן</w:t>
      </w:r>
      <w:r w:rsidRPr="005F5FD8">
        <w:rPr>
          <w:rFonts w:cs="Arial"/>
          <w:sz w:val="18"/>
          <w:szCs w:val="18"/>
          <w:rtl/>
        </w:rPr>
        <w:t xml:space="preserve"> </w:t>
      </w:r>
      <w:r w:rsidRPr="005F5FD8">
        <w:rPr>
          <w:rFonts w:cs="Arial" w:hint="cs"/>
          <w:sz w:val="18"/>
          <w:szCs w:val="18"/>
          <w:rtl/>
        </w:rPr>
        <w:t>על</w:t>
      </w:r>
      <w:r w:rsidRPr="005F5FD8">
        <w:rPr>
          <w:rFonts w:cs="Arial"/>
          <w:sz w:val="18"/>
          <w:szCs w:val="18"/>
          <w:rtl/>
        </w:rPr>
        <w:t xml:space="preserve"> </w:t>
      </w:r>
      <w:r w:rsidRPr="005F5FD8">
        <w:rPr>
          <w:rFonts w:cs="Arial" w:hint="cs"/>
          <w:sz w:val="18"/>
          <w:szCs w:val="18"/>
          <w:rtl/>
        </w:rPr>
        <w:t>שטר</w:t>
      </w:r>
      <w:r w:rsidRPr="005F5FD8">
        <w:rPr>
          <w:rFonts w:cs="Arial"/>
          <w:sz w:val="18"/>
          <w:szCs w:val="18"/>
          <w:rtl/>
        </w:rPr>
        <w:t xml:space="preserve"> </w:t>
      </w:r>
      <w:r w:rsidRPr="005F5FD8">
        <w:rPr>
          <w:rFonts w:cs="Arial" w:hint="cs"/>
          <w:sz w:val="18"/>
          <w:szCs w:val="18"/>
          <w:rtl/>
        </w:rPr>
        <w:t>ביחד</w:t>
      </w:r>
      <w:r w:rsidRPr="005F5FD8">
        <w:rPr>
          <w:rFonts w:cs="Arial"/>
          <w:sz w:val="18"/>
          <w:szCs w:val="18"/>
          <w:rtl/>
        </w:rPr>
        <w:t>)</w:t>
      </w:r>
      <w:r>
        <w:rPr>
          <w:rFonts w:cs="Arial" w:hint="cs"/>
          <w:sz w:val="20"/>
          <w:szCs w:val="20"/>
          <w:rtl/>
        </w:rPr>
        <w:t xml:space="preserve">. </w:t>
      </w:r>
      <w:r>
        <w:rPr>
          <w:rFonts w:cs="Arial" w:hint="cs"/>
          <w:sz w:val="20"/>
          <w:szCs w:val="20"/>
          <w:vertAlign w:val="superscript"/>
          <w:rtl/>
        </w:rPr>
        <w:t>2</w:t>
      </w:r>
      <w:r w:rsidRPr="005F5FD8">
        <w:rPr>
          <w:rFonts w:cs="Arial" w:hint="cs"/>
          <w:sz w:val="20"/>
          <w:szCs w:val="20"/>
          <w:rtl/>
        </w:rPr>
        <w:t>אבל</w:t>
      </w:r>
      <w:r w:rsidRPr="005F5FD8">
        <w:rPr>
          <w:rFonts w:cs="Arial"/>
          <w:sz w:val="20"/>
          <w:szCs w:val="20"/>
          <w:rtl/>
        </w:rPr>
        <w:t xml:space="preserve"> </w:t>
      </w:r>
      <w:r w:rsidRPr="005F5FD8">
        <w:rPr>
          <w:rFonts w:cs="Arial" w:hint="cs"/>
          <w:sz w:val="20"/>
          <w:szCs w:val="20"/>
          <w:rtl/>
        </w:rPr>
        <w:t>אם</w:t>
      </w:r>
      <w:r w:rsidRPr="005F5FD8">
        <w:rPr>
          <w:rFonts w:cs="Arial"/>
          <w:sz w:val="20"/>
          <w:szCs w:val="20"/>
          <w:rtl/>
        </w:rPr>
        <w:t xml:space="preserve"> </w:t>
      </w:r>
      <w:r w:rsidRPr="005F5FD8">
        <w:rPr>
          <w:rFonts w:cs="Arial" w:hint="cs"/>
          <w:sz w:val="20"/>
          <w:szCs w:val="20"/>
          <w:rtl/>
        </w:rPr>
        <w:t>היו</w:t>
      </w:r>
      <w:r w:rsidRPr="005F5FD8">
        <w:rPr>
          <w:rFonts w:cs="Arial"/>
          <w:sz w:val="20"/>
          <w:szCs w:val="20"/>
          <w:rtl/>
        </w:rPr>
        <w:t xml:space="preserve"> </w:t>
      </w:r>
      <w:r w:rsidRPr="005F5FD8">
        <w:rPr>
          <w:rFonts w:cs="Arial" w:hint="cs"/>
          <w:sz w:val="20"/>
          <w:szCs w:val="20"/>
          <w:rtl/>
        </w:rPr>
        <w:t>ראשון</w:t>
      </w:r>
      <w:r w:rsidRPr="005F5FD8">
        <w:rPr>
          <w:rFonts w:cs="Arial"/>
          <w:sz w:val="20"/>
          <w:szCs w:val="20"/>
          <w:rtl/>
        </w:rPr>
        <w:t xml:space="preserve"> </w:t>
      </w:r>
      <w:r w:rsidRPr="005F5FD8">
        <w:rPr>
          <w:rFonts w:cs="Arial" w:hint="cs"/>
          <w:sz w:val="20"/>
          <w:szCs w:val="20"/>
          <w:rtl/>
        </w:rPr>
        <w:t>בראשון</w:t>
      </w:r>
      <w:r w:rsidRPr="005F5FD8">
        <w:rPr>
          <w:rFonts w:cs="Arial"/>
          <w:sz w:val="20"/>
          <w:szCs w:val="20"/>
          <w:rtl/>
        </w:rPr>
        <w:t xml:space="preserve">, </w:t>
      </w:r>
      <w:r w:rsidRPr="005F5FD8">
        <w:rPr>
          <w:rFonts w:cs="Arial" w:hint="cs"/>
          <w:sz w:val="20"/>
          <w:szCs w:val="20"/>
          <w:rtl/>
        </w:rPr>
        <w:t>כגון</w:t>
      </w:r>
      <w:r w:rsidRPr="005F5FD8">
        <w:rPr>
          <w:rFonts w:cs="Arial"/>
          <w:sz w:val="20"/>
          <w:szCs w:val="20"/>
          <w:rtl/>
        </w:rPr>
        <w:t xml:space="preserve"> </w:t>
      </w:r>
      <w:r w:rsidRPr="005F5FD8">
        <w:rPr>
          <w:rFonts w:cs="Arial" w:hint="cs"/>
          <w:sz w:val="20"/>
          <w:szCs w:val="20"/>
          <w:rtl/>
        </w:rPr>
        <w:t>שלקח</w:t>
      </w:r>
      <w:r w:rsidRPr="005F5FD8">
        <w:rPr>
          <w:rFonts w:cs="Arial"/>
          <w:sz w:val="20"/>
          <w:szCs w:val="20"/>
          <w:rtl/>
        </w:rPr>
        <w:t xml:space="preserve"> </w:t>
      </w:r>
      <w:r w:rsidRPr="005F5FD8">
        <w:rPr>
          <w:rFonts w:cs="Arial" w:hint="cs"/>
          <w:sz w:val="20"/>
          <w:szCs w:val="20"/>
          <w:rtl/>
        </w:rPr>
        <w:t>זה</w:t>
      </w:r>
      <w:r w:rsidRPr="005F5FD8">
        <w:rPr>
          <w:rFonts w:cs="Arial"/>
          <w:sz w:val="20"/>
          <w:szCs w:val="20"/>
          <w:rtl/>
        </w:rPr>
        <w:t xml:space="preserve"> </w:t>
      </w:r>
      <w:r w:rsidRPr="005F5FD8">
        <w:rPr>
          <w:rFonts w:cs="Arial" w:hint="cs"/>
          <w:sz w:val="20"/>
          <w:szCs w:val="20"/>
          <w:rtl/>
        </w:rPr>
        <w:t>אשה</w:t>
      </w:r>
      <w:r w:rsidRPr="005F5FD8">
        <w:rPr>
          <w:rFonts w:cs="Arial"/>
          <w:sz w:val="20"/>
          <w:szCs w:val="20"/>
          <w:rtl/>
        </w:rPr>
        <w:t xml:space="preserve"> </w:t>
      </w:r>
      <w:r w:rsidRPr="005F5FD8">
        <w:rPr>
          <w:rFonts w:cs="Arial" w:hint="cs"/>
          <w:sz w:val="20"/>
          <w:szCs w:val="20"/>
          <w:rtl/>
        </w:rPr>
        <w:t>וזה</w:t>
      </w:r>
      <w:r w:rsidRPr="005F5FD8">
        <w:rPr>
          <w:rFonts w:cs="Arial"/>
          <w:sz w:val="20"/>
          <w:szCs w:val="20"/>
          <w:rtl/>
        </w:rPr>
        <w:t xml:space="preserve"> </w:t>
      </w:r>
      <w:r w:rsidRPr="005F5FD8">
        <w:rPr>
          <w:rFonts w:cs="Arial" w:hint="cs"/>
          <w:sz w:val="20"/>
          <w:szCs w:val="20"/>
          <w:rtl/>
        </w:rPr>
        <w:t>בתה</w:t>
      </w:r>
      <w:r w:rsidRPr="005F5FD8">
        <w:rPr>
          <w:rFonts w:cs="Arial"/>
          <w:sz w:val="20"/>
          <w:szCs w:val="20"/>
          <w:rtl/>
        </w:rPr>
        <w:t xml:space="preserve">, </w:t>
      </w:r>
      <w:r w:rsidRPr="005F5FD8">
        <w:rPr>
          <w:rFonts w:cs="Arial" w:hint="cs"/>
          <w:sz w:val="20"/>
          <w:szCs w:val="20"/>
          <w:rtl/>
        </w:rPr>
        <w:t>וכן</w:t>
      </w:r>
      <w:r w:rsidRPr="005F5FD8">
        <w:rPr>
          <w:rFonts w:cs="Arial"/>
          <w:sz w:val="20"/>
          <w:szCs w:val="20"/>
          <w:rtl/>
        </w:rPr>
        <w:t xml:space="preserve"> </w:t>
      </w:r>
      <w:r w:rsidRPr="005F5FD8">
        <w:rPr>
          <w:rFonts w:cs="Arial" w:hint="cs"/>
          <w:sz w:val="20"/>
          <w:szCs w:val="20"/>
          <w:rtl/>
        </w:rPr>
        <w:t>בעלי</w:t>
      </w:r>
      <w:r w:rsidRPr="005F5FD8">
        <w:rPr>
          <w:rFonts w:cs="Arial"/>
          <w:sz w:val="20"/>
          <w:szCs w:val="20"/>
          <w:rtl/>
        </w:rPr>
        <w:t xml:space="preserve"> </w:t>
      </w:r>
      <w:r w:rsidRPr="005F5FD8">
        <w:rPr>
          <w:rFonts w:cs="Arial" w:hint="cs"/>
          <w:sz w:val="20"/>
          <w:szCs w:val="20"/>
          <w:rtl/>
        </w:rPr>
        <w:t>אחיות</w:t>
      </w:r>
      <w:r w:rsidRPr="005F5FD8">
        <w:rPr>
          <w:rFonts w:cs="Arial"/>
          <w:sz w:val="20"/>
          <w:szCs w:val="20"/>
          <w:rtl/>
        </w:rPr>
        <w:t xml:space="preserve">, </w:t>
      </w:r>
      <w:r w:rsidRPr="005F5FD8">
        <w:rPr>
          <w:rFonts w:cs="Arial" w:hint="cs"/>
          <w:sz w:val="20"/>
          <w:szCs w:val="20"/>
          <w:rtl/>
        </w:rPr>
        <w:t>פסולים</w:t>
      </w:r>
      <w:r w:rsidRPr="005F5FD8">
        <w:rPr>
          <w:rFonts w:cs="Arial"/>
          <w:sz w:val="20"/>
          <w:szCs w:val="20"/>
          <w:rtl/>
        </w:rPr>
        <w:t xml:space="preserve"> </w:t>
      </w:r>
      <w:r w:rsidRPr="005F5FD8">
        <w:rPr>
          <w:rFonts w:cs="Arial" w:hint="cs"/>
          <w:sz w:val="20"/>
          <w:szCs w:val="20"/>
          <w:rtl/>
        </w:rPr>
        <w:t>זה</w:t>
      </w:r>
      <w:r w:rsidRPr="005F5FD8">
        <w:rPr>
          <w:rFonts w:cs="Arial"/>
          <w:sz w:val="20"/>
          <w:szCs w:val="20"/>
          <w:rtl/>
        </w:rPr>
        <w:t xml:space="preserve"> </w:t>
      </w:r>
      <w:r w:rsidRPr="005F5FD8">
        <w:rPr>
          <w:rFonts w:cs="Arial" w:hint="cs"/>
          <w:sz w:val="20"/>
          <w:szCs w:val="20"/>
          <w:rtl/>
        </w:rPr>
        <w:t>לזה</w:t>
      </w:r>
      <w:r w:rsidRPr="005F5FD8">
        <w:rPr>
          <w:rFonts w:cs="Arial"/>
          <w:sz w:val="20"/>
          <w:szCs w:val="20"/>
          <w:rtl/>
        </w:rPr>
        <w:t xml:space="preserve">, </w:t>
      </w:r>
      <w:r w:rsidRPr="005F5FD8">
        <w:rPr>
          <w:rFonts w:cs="Arial" w:hint="cs"/>
          <w:sz w:val="20"/>
          <w:szCs w:val="20"/>
          <w:rtl/>
        </w:rPr>
        <w:t>דאמרינן</w:t>
      </w:r>
      <w:r w:rsidRPr="005F5FD8">
        <w:rPr>
          <w:rFonts w:cs="Arial"/>
          <w:sz w:val="20"/>
          <w:szCs w:val="20"/>
          <w:rtl/>
        </w:rPr>
        <w:t xml:space="preserve"> </w:t>
      </w:r>
      <w:r w:rsidRPr="005F5FD8">
        <w:rPr>
          <w:rFonts w:cs="Arial" w:hint="cs"/>
          <w:sz w:val="20"/>
          <w:szCs w:val="20"/>
          <w:rtl/>
        </w:rPr>
        <w:t>בהו</w:t>
      </w:r>
      <w:r w:rsidRPr="005F5FD8">
        <w:rPr>
          <w:rFonts w:cs="Arial"/>
          <w:sz w:val="20"/>
          <w:szCs w:val="20"/>
          <w:rtl/>
        </w:rPr>
        <w:t xml:space="preserve"> </w:t>
      </w:r>
      <w:r w:rsidRPr="005F5FD8">
        <w:rPr>
          <w:rFonts w:cs="Arial" w:hint="cs"/>
          <w:sz w:val="20"/>
          <w:szCs w:val="20"/>
          <w:rtl/>
        </w:rPr>
        <w:t>תרי</w:t>
      </w:r>
      <w:r w:rsidRPr="005F5FD8">
        <w:rPr>
          <w:rFonts w:cs="Arial"/>
          <w:sz w:val="20"/>
          <w:szCs w:val="20"/>
          <w:rtl/>
        </w:rPr>
        <w:t xml:space="preserve"> </w:t>
      </w:r>
      <w:r w:rsidRPr="005F5FD8">
        <w:rPr>
          <w:rFonts w:cs="Arial" w:hint="cs"/>
          <w:sz w:val="20"/>
          <w:szCs w:val="20"/>
          <w:rtl/>
        </w:rPr>
        <w:t>בעל</w:t>
      </w:r>
      <w:r w:rsidRPr="005F5FD8">
        <w:rPr>
          <w:rFonts w:cs="Arial"/>
          <w:sz w:val="20"/>
          <w:szCs w:val="20"/>
          <w:rtl/>
        </w:rPr>
        <w:t xml:space="preserve"> </w:t>
      </w:r>
      <w:r w:rsidRPr="005F5FD8">
        <w:rPr>
          <w:rFonts w:cs="Arial" w:hint="cs"/>
          <w:sz w:val="20"/>
          <w:szCs w:val="20"/>
          <w:rtl/>
        </w:rPr>
        <w:t>כאשתו</w:t>
      </w:r>
      <w:r w:rsidRPr="005F5FD8">
        <w:rPr>
          <w:rFonts w:cs="Arial"/>
          <w:sz w:val="20"/>
          <w:szCs w:val="20"/>
          <w:rtl/>
        </w:rPr>
        <w:t xml:space="preserve">. </w:t>
      </w:r>
      <w:r>
        <w:rPr>
          <w:rFonts w:cs="Arial" w:hint="cs"/>
          <w:sz w:val="20"/>
          <w:szCs w:val="20"/>
          <w:vertAlign w:val="superscript"/>
          <w:rtl/>
        </w:rPr>
        <w:t>3</w:t>
      </w:r>
      <w:r w:rsidRPr="005F5FD8">
        <w:rPr>
          <w:rFonts w:cs="Arial" w:hint="cs"/>
          <w:sz w:val="20"/>
          <w:szCs w:val="20"/>
          <w:rtl/>
        </w:rPr>
        <w:t>ואף</w:t>
      </w:r>
      <w:r w:rsidRPr="005F5FD8">
        <w:rPr>
          <w:rFonts w:cs="Arial"/>
          <w:sz w:val="20"/>
          <w:szCs w:val="20"/>
          <w:rtl/>
        </w:rPr>
        <w:t xml:space="preserve"> </w:t>
      </w:r>
      <w:r w:rsidRPr="005F5FD8">
        <w:rPr>
          <w:rFonts w:cs="Arial" w:hint="cs"/>
          <w:sz w:val="20"/>
          <w:szCs w:val="20"/>
          <w:rtl/>
        </w:rPr>
        <w:t>בראשון</w:t>
      </w:r>
      <w:r w:rsidRPr="005F5FD8">
        <w:rPr>
          <w:rFonts w:cs="Arial"/>
          <w:sz w:val="20"/>
          <w:szCs w:val="20"/>
          <w:rtl/>
        </w:rPr>
        <w:t xml:space="preserve"> </w:t>
      </w:r>
      <w:r w:rsidRPr="005F5FD8">
        <w:rPr>
          <w:rFonts w:cs="Arial" w:hint="cs"/>
          <w:sz w:val="20"/>
          <w:szCs w:val="20"/>
          <w:rtl/>
        </w:rPr>
        <w:t>בשני</w:t>
      </w:r>
      <w:r w:rsidRPr="005F5FD8">
        <w:rPr>
          <w:rFonts w:cs="Arial"/>
          <w:sz w:val="20"/>
          <w:szCs w:val="20"/>
          <w:rtl/>
        </w:rPr>
        <w:t xml:space="preserve">, </w:t>
      </w:r>
      <w:r w:rsidRPr="005F5FD8">
        <w:rPr>
          <w:rFonts w:cs="Arial" w:hint="cs"/>
          <w:sz w:val="20"/>
          <w:szCs w:val="20"/>
          <w:rtl/>
        </w:rPr>
        <w:t>אמרינן</w:t>
      </w:r>
      <w:r w:rsidRPr="005F5FD8">
        <w:rPr>
          <w:rFonts w:cs="Arial"/>
          <w:sz w:val="20"/>
          <w:szCs w:val="20"/>
          <w:rtl/>
        </w:rPr>
        <w:t xml:space="preserve"> </w:t>
      </w:r>
      <w:r w:rsidRPr="005F5FD8">
        <w:rPr>
          <w:rFonts w:cs="Arial" w:hint="cs"/>
          <w:sz w:val="20"/>
          <w:szCs w:val="20"/>
          <w:rtl/>
        </w:rPr>
        <w:t>בהו</w:t>
      </w:r>
      <w:r w:rsidRPr="005F5FD8">
        <w:rPr>
          <w:rFonts w:cs="Arial"/>
          <w:sz w:val="20"/>
          <w:szCs w:val="20"/>
          <w:rtl/>
        </w:rPr>
        <w:t xml:space="preserve"> </w:t>
      </w:r>
      <w:r w:rsidRPr="005F5FD8">
        <w:rPr>
          <w:rFonts w:cs="Arial" w:hint="cs"/>
          <w:sz w:val="20"/>
          <w:szCs w:val="20"/>
          <w:rtl/>
        </w:rPr>
        <w:t>תרי</w:t>
      </w:r>
      <w:r w:rsidRPr="005F5FD8">
        <w:rPr>
          <w:rFonts w:cs="Arial"/>
          <w:sz w:val="20"/>
          <w:szCs w:val="20"/>
          <w:rtl/>
        </w:rPr>
        <w:t xml:space="preserve"> </w:t>
      </w:r>
      <w:r w:rsidRPr="005F5FD8">
        <w:rPr>
          <w:rFonts w:cs="Arial" w:hint="cs"/>
          <w:sz w:val="20"/>
          <w:szCs w:val="20"/>
          <w:rtl/>
        </w:rPr>
        <w:t>בעל</w:t>
      </w:r>
      <w:r w:rsidRPr="005F5FD8">
        <w:rPr>
          <w:rFonts w:cs="Arial"/>
          <w:sz w:val="20"/>
          <w:szCs w:val="20"/>
          <w:rtl/>
        </w:rPr>
        <w:t xml:space="preserve"> </w:t>
      </w:r>
      <w:r w:rsidRPr="005F5FD8">
        <w:rPr>
          <w:rFonts w:cs="Arial" w:hint="cs"/>
          <w:sz w:val="20"/>
          <w:szCs w:val="20"/>
          <w:rtl/>
        </w:rPr>
        <w:t>כאשתו</w:t>
      </w:r>
      <w:r w:rsidRPr="005F5FD8">
        <w:rPr>
          <w:rFonts w:cs="Arial"/>
          <w:sz w:val="20"/>
          <w:szCs w:val="20"/>
          <w:rtl/>
        </w:rPr>
        <w:t xml:space="preserve">, </w:t>
      </w:r>
      <w:r w:rsidRPr="005F5FD8">
        <w:rPr>
          <w:rFonts w:cs="Arial" w:hint="cs"/>
          <w:sz w:val="20"/>
          <w:szCs w:val="20"/>
          <w:rtl/>
        </w:rPr>
        <w:t>שכשם</w:t>
      </w:r>
      <w:r w:rsidRPr="005F5FD8">
        <w:rPr>
          <w:rFonts w:cs="Arial"/>
          <w:sz w:val="20"/>
          <w:szCs w:val="20"/>
          <w:rtl/>
        </w:rPr>
        <w:t xml:space="preserve"> </w:t>
      </w:r>
      <w:r w:rsidRPr="005F5FD8">
        <w:rPr>
          <w:rFonts w:cs="Arial" w:hint="cs"/>
          <w:sz w:val="20"/>
          <w:szCs w:val="20"/>
          <w:rtl/>
        </w:rPr>
        <w:t>שהוא</w:t>
      </w:r>
      <w:r w:rsidRPr="005F5FD8">
        <w:rPr>
          <w:rFonts w:cs="Arial"/>
          <w:sz w:val="20"/>
          <w:szCs w:val="20"/>
          <w:rtl/>
        </w:rPr>
        <w:t xml:space="preserve"> </w:t>
      </w:r>
      <w:r w:rsidRPr="005F5FD8">
        <w:rPr>
          <w:rFonts w:cs="Arial" w:hint="cs"/>
          <w:sz w:val="20"/>
          <w:szCs w:val="20"/>
          <w:rtl/>
        </w:rPr>
        <w:t>פסול</w:t>
      </w:r>
      <w:r w:rsidRPr="005F5FD8">
        <w:rPr>
          <w:rFonts w:cs="Arial"/>
          <w:sz w:val="20"/>
          <w:szCs w:val="20"/>
          <w:rtl/>
        </w:rPr>
        <w:t xml:space="preserve"> </w:t>
      </w:r>
      <w:r w:rsidRPr="005F5FD8">
        <w:rPr>
          <w:rFonts w:cs="Arial" w:hint="cs"/>
          <w:sz w:val="20"/>
          <w:szCs w:val="20"/>
          <w:rtl/>
        </w:rPr>
        <w:t>להעיד</w:t>
      </w:r>
      <w:r w:rsidRPr="005F5FD8">
        <w:rPr>
          <w:rFonts w:cs="Arial"/>
          <w:sz w:val="20"/>
          <w:szCs w:val="20"/>
          <w:rtl/>
        </w:rPr>
        <w:t xml:space="preserve"> </w:t>
      </w:r>
      <w:r w:rsidRPr="005F5FD8">
        <w:rPr>
          <w:rFonts w:cs="Arial" w:hint="cs"/>
          <w:sz w:val="20"/>
          <w:szCs w:val="20"/>
          <w:rtl/>
        </w:rPr>
        <w:t>לבן</w:t>
      </w:r>
      <w:r w:rsidRPr="005F5FD8">
        <w:rPr>
          <w:rFonts w:cs="Arial"/>
          <w:sz w:val="20"/>
          <w:szCs w:val="20"/>
          <w:rtl/>
        </w:rPr>
        <w:t xml:space="preserve"> </w:t>
      </w:r>
      <w:r w:rsidRPr="005F5FD8">
        <w:rPr>
          <w:rFonts w:cs="Arial" w:hint="cs"/>
          <w:sz w:val="20"/>
          <w:szCs w:val="20"/>
          <w:rtl/>
        </w:rPr>
        <w:t>אחות</w:t>
      </w:r>
      <w:r w:rsidRPr="005F5FD8">
        <w:rPr>
          <w:rFonts w:cs="Arial"/>
          <w:sz w:val="20"/>
          <w:szCs w:val="20"/>
          <w:rtl/>
        </w:rPr>
        <w:t xml:space="preserve"> </w:t>
      </w:r>
      <w:r w:rsidRPr="005F5FD8">
        <w:rPr>
          <w:rFonts w:cs="Arial" w:hint="cs"/>
          <w:sz w:val="20"/>
          <w:szCs w:val="20"/>
          <w:rtl/>
        </w:rPr>
        <w:t>אשתו</w:t>
      </w:r>
      <w:r w:rsidRPr="005F5FD8">
        <w:rPr>
          <w:rFonts w:cs="Arial"/>
          <w:sz w:val="20"/>
          <w:szCs w:val="20"/>
          <w:rtl/>
        </w:rPr>
        <w:t xml:space="preserve">, </w:t>
      </w:r>
      <w:r w:rsidRPr="005F5FD8">
        <w:rPr>
          <w:rFonts w:cs="Arial" w:hint="cs"/>
          <w:sz w:val="20"/>
          <w:szCs w:val="20"/>
          <w:rtl/>
        </w:rPr>
        <w:t>כך</w:t>
      </w:r>
      <w:r w:rsidRPr="005F5FD8">
        <w:rPr>
          <w:rFonts w:cs="Arial"/>
          <w:sz w:val="20"/>
          <w:szCs w:val="20"/>
          <w:rtl/>
        </w:rPr>
        <w:t xml:space="preserve"> </w:t>
      </w:r>
      <w:r w:rsidRPr="005F5FD8">
        <w:rPr>
          <w:rFonts w:cs="Arial" w:hint="cs"/>
          <w:sz w:val="20"/>
          <w:szCs w:val="20"/>
          <w:rtl/>
        </w:rPr>
        <w:t>הוא</w:t>
      </w:r>
      <w:r w:rsidRPr="005F5FD8">
        <w:rPr>
          <w:rFonts w:cs="Arial"/>
          <w:sz w:val="20"/>
          <w:szCs w:val="20"/>
          <w:rtl/>
        </w:rPr>
        <w:t xml:space="preserve"> </w:t>
      </w:r>
      <w:r w:rsidRPr="005F5FD8">
        <w:rPr>
          <w:rFonts w:cs="Arial" w:hint="cs"/>
          <w:sz w:val="20"/>
          <w:szCs w:val="20"/>
          <w:rtl/>
        </w:rPr>
        <w:t>פסול</w:t>
      </w:r>
      <w:r w:rsidRPr="005F5FD8">
        <w:rPr>
          <w:rFonts w:cs="Arial"/>
          <w:sz w:val="20"/>
          <w:szCs w:val="20"/>
          <w:rtl/>
        </w:rPr>
        <w:t xml:space="preserve"> </w:t>
      </w:r>
      <w:r w:rsidRPr="005F5FD8">
        <w:rPr>
          <w:rFonts w:cs="Arial" w:hint="cs"/>
          <w:sz w:val="20"/>
          <w:szCs w:val="20"/>
          <w:rtl/>
        </w:rPr>
        <w:t>להעיד</w:t>
      </w:r>
      <w:r w:rsidRPr="005F5FD8">
        <w:rPr>
          <w:rFonts w:cs="Arial"/>
          <w:sz w:val="20"/>
          <w:szCs w:val="20"/>
          <w:rtl/>
        </w:rPr>
        <w:t xml:space="preserve"> </w:t>
      </w:r>
      <w:r w:rsidRPr="005F5FD8">
        <w:rPr>
          <w:rFonts w:cs="Arial" w:hint="cs"/>
          <w:sz w:val="20"/>
          <w:szCs w:val="20"/>
          <w:rtl/>
        </w:rPr>
        <w:t>לבעל</w:t>
      </w:r>
      <w:r w:rsidRPr="005F5FD8">
        <w:rPr>
          <w:rFonts w:cs="Arial"/>
          <w:sz w:val="20"/>
          <w:szCs w:val="20"/>
          <w:rtl/>
        </w:rPr>
        <w:t xml:space="preserve"> </w:t>
      </w:r>
      <w:r w:rsidRPr="005F5FD8">
        <w:rPr>
          <w:rFonts w:cs="Arial" w:hint="cs"/>
          <w:sz w:val="20"/>
          <w:szCs w:val="20"/>
          <w:rtl/>
        </w:rPr>
        <w:t>בת</w:t>
      </w:r>
      <w:r w:rsidRPr="005F5FD8">
        <w:rPr>
          <w:rFonts w:cs="Arial"/>
          <w:sz w:val="20"/>
          <w:szCs w:val="20"/>
          <w:rtl/>
        </w:rPr>
        <w:t xml:space="preserve"> </w:t>
      </w:r>
      <w:r w:rsidRPr="005F5FD8">
        <w:rPr>
          <w:rFonts w:cs="Arial" w:hint="cs"/>
          <w:sz w:val="20"/>
          <w:szCs w:val="20"/>
          <w:rtl/>
        </w:rPr>
        <w:t>אחות</w:t>
      </w:r>
      <w:r w:rsidRPr="005F5FD8">
        <w:rPr>
          <w:rFonts w:cs="Arial"/>
          <w:sz w:val="20"/>
          <w:szCs w:val="20"/>
          <w:rtl/>
        </w:rPr>
        <w:t xml:space="preserve"> </w:t>
      </w:r>
      <w:r w:rsidRPr="005F5FD8">
        <w:rPr>
          <w:rFonts w:cs="Arial" w:hint="cs"/>
          <w:sz w:val="20"/>
          <w:szCs w:val="20"/>
          <w:rtl/>
        </w:rPr>
        <w:t>אשתו</w:t>
      </w:r>
      <w:r w:rsidRPr="005F5FD8">
        <w:rPr>
          <w:rFonts w:cs="Arial"/>
          <w:sz w:val="20"/>
          <w:szCs w:val="20"/>
          <w:rtl/>
        </w:rPr>
        <w:t xml:space="preserve">. </w:t>
      </w:r>
      <w:r w:rsidRPr="005F5FD8">
        <w:rPr>
          <w:rFonts w:cs="Arial" w:hint="cs"/>
          <w:sz w:val="20"/>
          <w:szCs w:val="20"/>
          <w:rtl/>
        </w:rPr>
        <w:t>אבל</w:t>
      </w:r>
      <w:r w:rsidRPr="005F5FD8">
        <w:rPr>
          <w:rFonts w:cs="Arial"/>
          <w:sz w:val="20"/>
          <w:szCs w:val="20"/>
          <w:rtl/>
        </w:rPr>
        <w:t xml:space="preserve"> </w:t>
      </w:r>
      <w:r w:rsidRPr="005F5FD8">
        <w:rPr>
          <w:rFonts w:cs="Arial" w:hint="cs"/>
          <w:sz w:val="20"/>
          <w:szCs w:val="20"/>
          <w:rtl/>
        </w:rPr>
        <w:t>מעיד</w:t>
      </w:r>
      <w:r w:rsidRPr="005F5FD8">
        <w:rPr>
          <w:rFonts w:cs="Arial"/>
          <w:sz w:val="20"/>
          <w:szCs w:val="20"/>
          <w:rtl/>
        </w:rPr>
        <w:t xml:space="preserve"> </w:t>
      </w:r>
      <w:r w:rsidRPr="005F5FD8">
        <w:rPr>
          <w:rFonts w:cs="Arial" w:hint="cs"/>
          <w:sz w:val="20"/>
          <w:szCs w:val="20"/>
          <w:rtl/>
        </w:rPr>
        <w:t>לבן</w:t>
      </w:r>
      <w:r w:rsidRPr="005F5FD8">
        <w:rPr>
          <w:rFonts w:cs="Arial"/>
          <w:sz w:val="20"/>
          <w:szCs w:val="20"/>
          <w:rtl/>
        </w:rPr>
        <w:t xml:space="preserve"> </w:t>
      </w:r>
      <w:r w:rsidRPr="005F5FD8">
        <w:rPr>
          <w:rFonts w:cs="Arial" w:hint="cs"/>
          <w:sz w:val="20"/>
          <w:szCs w:val="20"/>
          <w:rtl/>
        </w:rPr>
        <w:t>בעל</w:t>
      </w:r>
      <w:r w:rsidRPr="005F5FD8">
        <w:rPr>
          <w:rFonts w:cs="Arial"/>
          <w:sz w:val="20"/>
          <w:szCs w:val="20"/>
          <w:rtl/>
        </w:rPr>
        <w:t xml:space="preserve"> </w:t>
      </w:r>
      <w:r w:rsidRPr="005F5FD8">
        <w:rPr>
          <w:rFonts w:cs="Arial" w:hint="cs"/>
          <w:sz w:val="20"/>
          <w:szCs w:val="20"/>
          <w:rtl/>
        </w:rPr>
        <w:t>אחות</w:t>
      </w:r>
      <w:r w:rsidRPr="005F5FD8">
        <w:rPr>
          <w:rFonts w:cs="Arial"/>
          <w:sz w:val="20"/>
          <w:szCs w:val="20"/>
          <w:rtl/>
        </w:rPr>
        <w:t xml:space="preserve"> </w:t>
      </w:r>
      <w:r w:rsidRPr="005F5FD8">
        <w:rPr>
          <w:rFonts w:cs="Arial" w:hint="cs"/>
          <w:sz w:val="20"/>
          <w:szCs w:val="20"/>
          <w:rtl/>
        </w:rPr>
        <w:t>אשתו</w:t>
      </w:r>
      <w:r w:rsidRPr="005F5FD8">
        <w:rPr>
          <w:rFonts w:cs="Arial"/>
          <w:sz w:val="20"/>
          <w:szCs w:val="20"/>
          <w:rtl/>
        </w:rPr>
        <w:t xml:space="preserve"> </w:t>
      </w:r>
      <w:r w:rsidRPr="005F5FD8">
        <w:rPr>
          <w:rFonts w:cs="Arial" w:hint="cs"/>
          <w:sz w:val="20"/>
          <w:szCs w:val="20"/>
          <w:rtl/>
        </w:rPr>
        <w:t>שיש</w:t>
      </w:r>
      <w:r w:rsidRPr="005F5FD8">
        <w:rPr>
          <w:rFonts w:cs="Arial"/>
          <w:sz w:val="20"/>
          <w:szCs w:val="20"/>
          <w:rtl/>
        </w:rPr>
        <w:t xml:space="preserve"> </w:t>
      </w:r>
      <w:r w:rsidRPr="005F5FD8">
        <w:rPr>
          <w:rFonts w:cs="Arial" w:hint="cs"/>
          <w:sz w:val="20"/>
          <w:szCs w:val="20"/>
          <w:rtl/>
        </w:rPr>
        <w:t>לו</w:t>
      </w:r>
      <w:r w:rsidRPr="005F5FD8">
        <w:rPr>
          <w:rFonts w:cs="Arial"/>
          <w:sz w:val="20"/>
          <w:szCs w:val="20"/>
          <w:rtl/>
        </w:rPr>
        <w:t xml:space="preserve"> </w:t>
      </w:r>
      <w:r w:rsidRPr="005F5FD8">
        <w:rPr>
          <w:rFonts w:cs="Arial" w:hint="cs"/>
          <w:sz w:val="20"/>
          <w:szCs w:val="20"/>
          <w:rtl/>
        </w:rPr>
        <w:t>מאשה</w:t>
      </w:r>
      <w:r w:rsidRPr="005F5FD8">
        <w:rPr>
          <w:rFonts w:cs="Arial"/>
          <w:sz w:val="20"/>
          <w:szCs w:val="20"/>
          <w:rtl/>
        </w:rPr>
        <w:t xml:space="preserve"> </w:t>
      </w:r>
      <w:r w:rsidRPr="005F5FD8">
        <w:rPr>
          <w:rFonts w:cs="Arial" w:hint="cs"/>
          <w:sz w:val="20"/>
          <w:szCs w:val="20"/>
          <w:rtl/>
        </w:rPr>
        <w:t>אחרת</w:t>
      </w:r>
      <w:r w:rsidRPr="005F5FD8">
        <w:rPr>
          <w:rFonts w:cs="Arial"/>
          <w:sz w:val="20"/>
          <w:szCs w:val="20"/>
          <w:rtl/>
        </w:rPr>
        <w:t xml:space="preserve">. </w:t>
      </w:r>
      <w:r w:rsidRPr="005F5FD8">
        <w:rPr>
          <w:rFonts w:cs="Arial" w:hint="cs"/>
          <w:sz w:val="20"/>
          <w:szCs w:val="20"/>
          <w:rtl/>
        </w:rPr>
        <w:t>ויש</w:t>
      </w:r>
      <w:r w:rsidRPr="005F5FD8">
        <w:rPr>
          <w:rFonts w:cs="Arial"/>
          <w:sz w:val="20"/>
          <w:szCs w:val="20"/>
          <w:rtl/>
        </w:rPr>
        <w:t xml:space="preserve"> </w:t>
      </w:r>
      <w:r w:rsidRPr="005F5FD8">
        <w:rPr>
          <w:rFonts w:cs="Arial" w:hint="cs"/>
          <w:sz w:val="20"/>
          <w:szCs w:val="20"/>
          <w:rtl/>
        </w:rPr>
        <w:t>אומרים</w:t>
      </w:r>
      <w:r w:rsidRPr="005F5FD8">
        <w:rPr>
          <w:rFonts w:cs="Arial"/>
          <w:sz w:val="20"/>
          <w:szCs w:val="20"/>
          <w:rtl/>
        </w:rPr>
        <w:t xml:space="preserve"> </w:t>
      </w:r>
      <w:r w:rsidRPr="005F5FD8">
        <w:rPr>
          <w:rFonts w:cs="Arial" w:hint="cs"/>
          <w:sz w:val="20"/>
          <w:szCs w:val="20"/>
          <w:rtl/>
        </w:rPr>
        <w:t>דבראשון</w:t>
      </w:r>
      <w:r w:rsidRPr="005F5FD8">
        <w:rPr>
          <w:rFonts w:cs="Arial"/>
          <w:sz w:val="20"/>
          <w:szCs w:val="20"/>
          <w:rtl/>
        </w:rPr>
        <w:t xml:space="preserve"> </w:t>
      </w:r>
      <w:r w:rsidRPr="005F5FD8">
        <w:rPr>
          <w:rFonts w:cs="Arial" w:hint="cs"/>
          <w:sz w:val="20"/>
          <w:szCs w:val="20"/>
          <w:rtl/>
        </w:rPr>
        <w:t>בשני</w:t>
      </w:r>
      <w:r w:rsidRPr="005F5FD8">
        <w:rPr>
          <w:rFonts w:cs="Arial"/>
          <w:sz w:val="20"/>
          <w:szCs w:val="20"/>
          <w:rtl/>
        </w:rPr>
        <w:t xml:space="preserve"> </w:t>
      </w:r>
      <w:r w:rsidRPr="005F5FD8">
        <w:rPr>
          <w:rFonts w:cs="Arial" w:hint="cs"/>
          <w:sz w:val="20"/>
          <w:szCs w:val="20"/>
          <w:rtl/>
        </w:rPr>
        <w:t>לא</w:t>
      </w:r>
      <w:r w:rsidRPr="005F5FD8">
        <w:rPr>
          <w:rFonts w:cs="Arial"/>
          <w:sz w:val="20"/>
          <w:szCs w:val="20"/>
          <w:rtl/>
        </w:rPr>
        <w:t xml:space="preserve"> </w:t>
      </w:r>
      <w:r w:rsidRPr="005F5FD8">
        <w:rPr>
          <w:rFonts w:cs="Arial" w:hint="cs"/>
          <w:sz w:val="20"/>
          <w:szCs w:val="20"/>
          <w:rtl/>
        </w:rPr>
        <w:t>אמרינן</w:t>
      </w:r>
      <w:r w:rsidRPr="005F5FD8">
        <w:rPr>
          <w:rFonts w:cs="Arial"/>
          <w:sz w:val="20"/>
          <w:szCs w:val="20"/>
          <w:rtl/>
        </w:rPr>
        <w:t xml:space="preserve"> </w:t>
      </w:r>
      <w:r w:rsidRPr="005F5FD8">
        <w:rPr>
          <w:rFonts w:cs="Arial" w:hint="cs"/>
          <w:sz w:val="20"/>
          <w:szCs w:val="20"/>
          <w:rtl/>
        </w:rPr>
        <w:t>תרי</w:t>
      </w:r>
      <w:r w:rsidRPr="005F5FD8">
        <w:rPr>
          <w:rFonts w:cs="Arial"/>
          <w:sz w:val="20"/>
          <w:szCs w:val="20"/>
          <w:rtl/>
        </w:rPr>
        <w:t xml:space="preserve"> </w:t>
      </w:r>
      <w:r w:rsidRPr="005F5FD8">
        <w:rPr>
          <w:rFonts w:cs="Arial" w:hint="cs"/>
          <w:sz w:val="20"/>
          <w:szCs w:val="20"/>
          <w:rtl/>
        </w:rPr>
        <w:t>בעל</w:t>
      </w:r>
      <w:r w:rsidRPr="005F5FD8">
        <w:rPr>
          <w:rFonts w:cs="Arial"/>
          <w:sz w:val="20"/>
          <w:szCs w:val="20"/>
          <w:rtl/>
        </w:rPr>
        <w:t xml:space="preserve"> </w:t>
      </w:r>
      <w:r w:rsidRPr="005F5FD8">
        <w:rPr>
          <w:rFonts w:cs="Arial" w:hint="cs"/>
          <w:sz w:val="20"/>
          <w:szCs w:val="20"/>
          <w:rtl/>
        </w:rPr>
        <w:t>כאשתו</w:t>
      </w:r>
      <w:r w:rsidRPr="005F5FD8">
        <w:rPr>
          <w:rFonts w:cs="Arial"/>
          <w:sz w:val="20"/>
          <w:szCs w:val="20"/>
          <w:rtl/>
        </w:rPr>
        <w:t xml:space="preserve"> </w:t>
      </w:r>
      <w:r w:rsidRPr="005F5FD8">
        <w:rPr>
          <w:rFonts w:cs="Arial"/>
          <w:sz w:val="18"/>
          <w:szCs w:val="18"/>
          <w:rtl/>
        </w:rPr>
        <w:t>(</w:t>
      </w:r>
      <w:r w:rsidRPr="005F5FD8">
        <w:rPr>
          <w:rFonts w:cs="Arial" w:hint="cs"/>
          <w:sz w:val="18"/>
          <w:szCs w:val="18"/>
          <w:rtl/>
        </w:rPr>
        <w:t>וכן</w:t>
      </w:r>
      <w:r w:rsidRPr="005F5FD8">
        <w:rPr>
          <w:rFonts w:cs="Arial"/>
          <w:sz w:val="18"/>
          <w:szCs w:val="18"/>
          <w:rtl/>
        </w:rPr>
        <w:t xml:space="preserve"> </w:t>
      </w:r>
      <w:r w:rsidRPr="005F5FD8">
        <w:rPr>
          <w:rFonts w:cs="Arial" w:hint="cs"/>
          <w:sz w:val="18"/>
          <w:szCs w:val="18"/>
          <w:rtl/>
        </w:rPr>
        <w:t>נ</w:t>
      </w:r>
      <w:r>
        <w:rPr>
          <w:rFonts w:cs="Arial" w:hint="cs"/>
          <w:sz w:val="18"/>
          <w:szCs w:val="18"/>
          <w:rtl/>
        </w:rPr>
        <w:t>ראה לי</w:t>
      </w:r>
      <w:r w:rsidRPr="005F5FD8">
        <w:rPr>
          <w:rFonts w:cs="Arial"/>
          <w:sz w:val="18"/>
          <w:szCs w:val="18"/>
          <w:rtl/>
        </w:rPr>
        <w:t xml:space="preserve"> </w:t>
      </w:r>
      <w:r w:rsidRPr="005F5FD8">
        <w:rPr>
          <w:rFonts w:cs="Arial" w:hint="cs"/>
          <w:sz w:val="18"/>
          <w:szCs w:val="18"/>
          <w:rtl/>
        </w:rPr>
        <w:t>להורות</w:t>
      </w:r>
      <w:r w:rsidRPr="005F5FD8">
        <w:rPr>
          <w:rFonts w:cs="Arial"/>
          <w:sz w:val="18"/>
          <w:szCs w:val="18"/>
          <w:rtl/>
        </w:rPr>
        <w:t>).</w:t>
      </w:r>
      <w:r w:rsidRPr="005F5FD8">
        <w:rPr>
          <w:rFonts w:hint="cs"/>
          <w:sz w:val="18"/>
          <w:szCs w:val="18"/>
          <w:rtl/>
        </w:rPr>
        <w:t>"</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47069A">
        <w:rPr>
          <w:rFonts w:hint="cs"/>
          <w:sz w:val="20"/>
          <w:szCs w:val="20"/>
          <w:u w:val="single"/>
          <w:rtl/>
        </w:rPr>
        <w:t>ראשון בראשון</w:t>
      </w:r>
      <w:r>
        <w:rPr>
          <w:rFonts w:hint="cs"/>
          <w:sz w:val="20"/>
          <w:szCs w:val="20"/>
          <w:rtl/>
        </w:rPr>
        <w:t xml:space="preserve"> </w:t>
      </w:r>
      <w:r>
        <w:rPr>
          <w:sz w:val="20"/>
          <w:szCs w:val="20"/>
          <w:rtl/>
        </w:rPr>
        <w:t>–</w:t>
      </w:r>
      <w:r>
        <w:rPr>
          <w:rFonts w:hint="cs"/>
          <w:sz w:val="20"/>
          <w:szCs w:val="20"/>
          <w:rtl/>
        </w:rPr>
        <w:t xml:space="preserve"> לכו"ע תרי בעל כאשתו. </w:t>
      </w:r>
      <w:r w:rsidRPr="0047069A">
        <w:rPr>
          <w:rFonts w:hint="cs"/>
          <w:sz w:val="20"/>
          <w:szCs w:val="20"/>
          <w:u w:val="single"/>
          <w:rtl/>
        </w:rPr>
        <w:t>ראשון בשני</w:t>
      </w:r>
      <w:r>
        <w:rPr>
          <w:rFonts w:hint="cs"/>
          <w:sz w:val="20"/>
          <w:szCs w:val="20"/>
          <w:rtl/>
        </w:rPr>
        <w:t xml:space="preserve">. </w:t>
      </w:r>
      <w:r w:rsidRPr="0047069A">
        <w:rPr>
          <w:rFonts w:hint="cs"/>
          <w:b/>
          <w:bCs/>
          <w:sz w:val="20"/>
          <w:szCs w:val="20"/>
          <w:rtl/>
        </w:rPr>
        <w:t>רמב"ם ורי"ף</w:t>
      </w:r>
      <w:r>
        <w:rPr>
          <w:rFonts w:hint="cs"/>
          <w:sz w:val="20"/>
          <w:szCs w:val="20"/>
          <w:rtl/>
        </w:rPr>
        <w:t xml:space="preserve"> </w:t>
      </w:r>
      <w:r>
        <w:rPr>
          <w:sz w:val="20"/>
          <w:szCs w:val="20"/>
          <w:rtl/>
        </w:rPr>
        <w:t>–</w:t>
      </w:r>
      <w:r>
        <w:rPr>
          <w:rFonts w:hint="cs"/>
          <w:sz w:val="20"/>
          <w:szCs w:val="20"/>
          <w:rtl/>
        </w:rPr>
        <w:t xml:space="preserve"> תרי בעל כאשתו, וכ"פ </w:t>
      </w:r>
      <w:r w:rsidRPr="0047069A">
        <w:rPr>
          <w:rFonts w:hint="cs"/>
          <w:b/>
          <w:bCs/>
          <w:sz w:val="20"/>
          <w:szCs w:val="20"/>
          <w:rtl/>
        </w:rPr>
        <w:t>המחבר</w:t>
      </w:r>
      <w:r>
        <w:rPr>
          <w:rFonts w:hint="cs"/>
          <w:sz w:val="20"/>
          <w:szCs w:val="20"/>
          <w:rtl/>
        </w:rPr>
        <w:t xml:space="preserve">. </w:t>
      </w:r>
      <w:r w:rsidRPr="0047069A">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חד בעל כאשתו, וכ"פ </w:t>
      </w:r>
      <w:r w:rsidRPr="0047069A">
        <w:rPr>
          <w:rFonts w:hint="cs"/>
          <w:b/>
          <w:bCs/>
          <w:sz w:val="20"/>
          <w:szCs w:val="20"/>
          <w:rtl/>
        </w:rPr>
        <w:t>הרמ"א</w:t>
      </w:r>
      <w:r>
        <w:rPr>
          <w:rFonts w:hint="cs"/>
          <w:sz w:val="20"/>
          <w:szCs w:val="20"/>
          <w:rtl/>
        </w:rPr>
        <w:t xml:space="preserve">. </w:t>
      </w:r>
      <w:r w:rsidRPr="0047069A">
        <w:rPr>
          <w:rFonts w:hint="cs"/>
          <w:sz w:val="20"/>
          <w:szCs w:val="20"/>
          <w:u w:val="single"/>
          <w:rtl/>
        </w:rPr>
        <w:t>שני בשני</w:t>
      </w:r>
      <w:r>
        <w:rPr>
          <w:rFonts w:hint="cs"/>
          <w:sz w:val="20"/>
          <w:szCs w:val="20"/>
          <w:rtl/>
        </w:rPr>
        <w:t xml:space="preserve">. </w:t>
      </w:r>
      <w:r w:rsidRPr="0047069A">
        <w:rPr>
          <w:rFonts w:hint="cs"/>
          <w:b/>
          <w:bCs/>
          <w:sz w:val="20"/>
          <w:szCs w:val="20"/>
          <w:rtl/>
        </w:rPr>
        <w:t>רמב"ם</w:t>
      </w:r>
      <w:r>
        <w:rPr>
          <w:rFonts w:hint="cs"/>
          <w:sz w:val="20"/>
          <w:szCs w:val="20"/>
          <w:rtl/>
        </w:rPr>
        <w:t xml:space="preserve">, </w:t>
      </w:r>
      <w:r w:rsidRPr="0047069A">
        <w:rPr>
          <w:rFonts w:hint="cs"/>
          <w:b/>
          <w:bCs/>
          <w:sz w:val="20"/>
          <w:szCs w:val="20"/>
          <w:rtl/>
        </w:rPr>
        <w:t>רא"ש ורי"ף</w:t>
      </w:r>
      <w:r>
        <w:rPr>
          <w:rFonts w:hint="cs"/>
          <w:sz w:val="20"/>
          <w:szCs w:val="20"/>
          <w:rtl/>
        </w:rPr>
        <w:t xml:space="preserve"> לדעת הב"י </w:t>
      </w:r>
      <w:r>
        <w:rPr>
          <w:sz w:val="20"/>
          <w:szCs w:val="20"/>
          <w:rtl/>
        </w:rPr>
        <w:t>–</w:t>
      </w:r>
      <w:r>
        <w:rPr>
          <w:rFonts w:hint="cs"/>
          <w:sz w:val="20"/>
          <w:szCs w:val="20"/>
          <w:rtl/>
        </w:rPr>
        <w:t xml:space="preserve"> אין אומרים תרי בעל כאשתו, וכ"פ </w:t>
      </w:r>
      <w:r w:rsidRPr="0047069A">
        <w:rPr>
          <w:rFonts w:hint="cs"/>
          <w:b/>
          <w:bCs/>
          <w:sz w:val="20"/>
          <w:szCs w:val="20"/>
          <w:rtl/>
        </w:rPr>
        <w:t>המחבר</w:t>
      </w:r>
      <w:r>
        <w:rPr>
          <w:rFonts w:hint="cs"/>
          <w:sz w:val="20"/>
          <w:szCs w:val="20"/>
          <w:rtl/>
        </w:rPr>
        <w:t xml:space="preserve">. </w:t>
      </w:r>
      <w:r w:rsidRPr="0047069A">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לדעת הרי"ף אומרים תרי בעל כאשתו.</w:t>
      </w:r>
      <w:r>
        <w:rPr>
          <w:sz w:val="20"/>
          <w:szCs w:val="20"/>
          <w:rtl/>
        </w:rPr>
        <w:br/>
      </w:r>
      <w:r>
        <w:rPr>
          <w:rFonts w:hint="cs"/>
          <w:sz w:val="20"/>
          <w:szCs w:val="20"/>
          <w:rtl/>
        </w:rPr>
        <w:t xml:space="preserve">2. </w:t>
      </w:r>
      <w:r w:rsidRPr="0047069A">
        <w:rPr>
          <w:rFonts w:hint="cs"/>
          <w:sz w:val="20"/>
          <w:szCs w:val="20"/>
          <w:u w:val="single"/>
          <w:rtl/>
        </w:rPr>
        <w:t>ביאור דעת הרא"ש</w:t>
      </w:r>
      <w:r>
        <w:rPr>
          <w:rFonts w:hint="cs"/>
          <w:sz w:val="20"/>
          <w:szCs w:val="20"/>
          <w:rtl/>
        </w:rPr>
        <w:t>. גיסו לבדו פסול אך חתן גיסו כשר, דהיינו ראשון בשני ואין אומרים בו תרי בעל כאשתו.</w:t>
      </w:r>
      <w:r>
        <w:rPr>
          <w:sz w:val="20"/>
          <w:szCs w:val="20"/>
          <w:rtl/>
        </w:rPr>
        <w:br/>
      </w:r>
      <w:r w:rsidRPr="0047069A">
        <w:rPr>
          <w:rFonts w:hint="cs"/>
          <w:sz w:val="20"/>
          <w:szCs w:val="20"/>
          <w:u w:val="single"/>
          <w:rtl/>
        </w:rPr>
        <w:t>ביאור דעת הרי"ף</w:t>
      </w:r>
      <w:r>
        <w:rPr>
          <w:rFonts w:hint="cs"/>
          <w:sz w:val="20"/>
          <w:szCs w:val="20"/>
          <w:rtl/>
        </w:rPr>
        <w:t xml:space="preserve"> </w:t>
      </w:r>
      <w:r>
        <w:rPr>
          <w:sz w:val="20"/>
          <w:szCs w:val="20"/>
          <w:rtl/>
        </w:rPr>
        <w:t>–</w:t>
      </w:r>
      <w:r>
        <w:rPr>
          <w:rFonts w:hint="cs"/>
          <w:sz w:val="20"/>
          <w:szCs w:val="20"/>
          <w:rtl/>
        </w:rPr>
        <w:t xml:space="preserve"> חתן גיסו כשר דווקא בחתן מאשה אחרת. </w:t>
      </w:r>
      <w:r w:rsidRPr="00AA554D">
        <w:rPr>
          <w:rFonts w:hint="cs"/>
          <w:b/>
          <w:bCs/>
          <w:sz w:val="20"/>
          <w:szCs w:val="20"/>
          <w:rtl/>
        </w:rPr>
        <w:t>טור</w:t>
      </w:r>
      <w:r>
        <w:rPr>
          <w:rFonts w:hint="cs"/>
          <w:sz w:val="20"/>
          <w:szCs w:val="20"/>
          <w:rtl/>
        </w:rPr>
        <w:t xml:space="preserve">. מוכח שאומרים תרי בעל כאשתו אף בשני בשני. </w:t>
      </w:r>
      <w:r w:rsidRPr="0047069A">
        <w:rPr>
          <w:rFonts w:hint="cs"/>
          <w:b/>
          <w:bCs/>
          <w:sz w:val="20"/>
          <w:szCs w:val="20"/>
          <w:rtl/>
        </w:rPr>
        <w:t>ב"י</w:t>
      </w:r>
      <w:r>
        <w:rPr>
          <w:rFonts w:hint="cs"/>
          <w:sz w:val="20"/>
          <w:szCs w:val="20"/>
          <w:rtl/>
        </w:rPr>
        <w:t xml:space="preserve">. הרי"ף דיבר על קרבת ראשון בשני, אך בשני בשני לכו"ע אין אומרים תרי בעל כאשתו, וכ"פ </w:t>
      </w:r>
      <w:r w:rsidRPr="0047069A">
        <w:rPr>
          <w:rFonts w:hint="cs"/>
          <w:b/>
          <w:bCs/>
          <w:sz w:val="20"/>
          <w:szCs w:val="20"/>
          <w:rtl/>
        </w:rPr>
        <w:t>בשו"ע</w:t>
      </w:r>
      <w:r>
        <w:rPr>
          <w:rFonts w:hint="cs"/>
          <w:sz w:val="20"/>
          <w:szCs w:val="20"/>
          <w:rtl/>
        </w:rPr>
        <w:t>.</w:t>
      </w:r>
      <w:r>
        <w:rPr>
          <w:rFonts w:hint="cs"/>
          <w:sz w:val="20"/>
          <w:szCs w:val="20"/>
          <w:rtl/>
        </w:rPr>
        <w:br/>
        <w:t xml:space="preserve">3. </w:t>
      </w:r>
      <w:r w:rsidRPr="0047069A">
        <w:rPr>
          <w:rFonts w:hint="cs"/>
          <w:b/>
          <w:bCs/>
          <w:sz w:val="20"/>
          <w:szCs w:val="20"/>
          <w:rtl/>
        </w:rPr>
        <w:t>ת"ה</w:t>
      </w:r>
      <w:r>
        <w:rPr>
          <w:rFonts w:hint="cs"/>
          <w:sz w:val="20"/>
          <w:szCs w:val="20"/>
          <w:rtl/>
        </w:rPr>
        <w:t xml:space="preserve">. אע"פ שאין אומרים תרי בעל כאשתו בשני בשני, מכל מקום לא יחתמו על שטר ביחד, חיישינן לבי"ד טועים, וכ"פ </w:t>
      </w:r>
      <w:r w:rsidRPr="0047069A">
        <w:rPr>
          <w:rFonts w:hint="cs"/>
          <w:b/>
          <w:bCs/>
          <w:sz w:val="20"/>
          <w:szCs w:val="20"/>
          <w:rtl/>
        </w:rPr>
        <w:t>הרמ"א</w:t>
      </w:r>
      <w:r>
        <w:rPr>
          <w:rFonts w:hint="cs"/>
          <w:sz w:val="20"/>
          <w:szCs w:val="20"/>
          <w:rtl/>
        </w:rPr>
        <w:t>.</w:t>
      </w:r>
    </w:p>
    <w:p w:rsidR="00F15C4E" w:rsidRDefault="00F15C4E" w:rsidP="00F15C4E">
      <w:pPr>
        <w:rPr>
          <w:rFonts w:cs="Arial"/>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עדות לקרוביו של הפסול לו משום בעל כאשתו</w:t>
      </w:r>
      <w:r>
        <w:rPr>
          <w:rFonts w:hint="cs"/>
          <w:b/>
          <w:bCs/>
          <w:sz w:val="20"/>
          <w:szCs w:val="20"/>
          <w:rtl/>
        </w:rPr>
        <w:br/>
        <w:t>מקור הדין</w:t>
      </w:r>
      <w:r>
        <w:rPr>
          <w:b/>
          <w:bCs/>
          <w:sz w:val="20"/>
          <w:szCs w:val="20"/>
          <w:rtl/>
        </w:rPr>
        <w:br/>
      </w:r>
      <w:r>
        <w:rPr>
          <w:rFonts w:hint="cs"/>
          <w:b/>
          <w:bCs/>
          <w:sz w:val="20"/>
          <w:szCs w:val="20"/>
          <w:rtl/>
        </w:rPr>
        <w:t xml:space="preserve">גמרא </w:t>
      </w:r>
      <w:r>
        <w:rPr>
          <w:rFonts w:hint="cs"/>
          <w:sz w:val="20"/>
          <w:szCs w:val="20"/>
          <w:rtl/>
        </w:rPr>
        <w:t>סנהדרין (כח:) "</w:t>
      </w:r>
      <w:r w:rsidRPr="004E20BC">
        <w:rPr>
          <w:rFonts w:cs="Arial" w:hint="cs"/>
          <w:sz w:val="20"/>
          <w:szCs w:val="20"/>
          <w:rtl/>
        </w:rPr>
        <w:t>ובעל</w:t>
      </w:r>
      <w:r w:rsidRPr="004E20BC">
        <w:rPr>
          <w:rFonts w:cs="Arial"/>
          <w:sz w:val="20"/>
          <w:szCs w:val="20"/>
          <w:rtl/>
        </w:rPr>
        <w:t xml:space="preserve"> </w:t>
      </w:r>
      <w:r w:rsidRPr="004E20BC">
        <w:rPr>
          <w:rFonts w:cs="Arial" w:hint="cs"/>
          <w:sz w:val="20"/>
          <w:szCs w:val="20"/>
          <w:rtl/>
        </w:rPr>
        <w:t>אמו</w:t>
      </w:r>
      <w:r w:rsidRPr="004E20BC">
        <w:rPr>
          <w:rFonts w:cs="Arial"/>
          <w:sz w:val="20"/>
          <w:szCs w:val="20"/>
          <w:rtl/>
        </w:rPr>
        <w:t xml:space="preserve"> </w:t>
      </w:r>
      <w:r w:rsidRPr="004E20BC">
        <w:rPr>
          <w:rFonts w:cs="Arial" w:hint="cs"/>
          <w:sz w:val="20"/>
          <w:szCs w:val="20"/>
          <w:rtl/>
        </w:rPr>
        <w:t>הוא</w:t>
      </w:r>
      <w:r w:rsidRPr="004E20BC">
        <w:rPr>
          <w:rFonts w:cs="Arial"/>
          <w:sz w:val="20"/>
          <w:szCs w:val="20"/>
          <w:rtl/>
        </w:rPr>
        <w:t xml:space="preserve"> </w:t>
      </w:r>
      <w:r w:rsidRPr="004E20BC">
        <w:rPr>
          <w:rFonts w:cs="Arial" w:hint="cs"/>
          <w:sz w:val="20"/>
          <w:szCs w:val="20"/>
          <w:rtl/>
        </w:rPr>
        <w:t>ובנו</w:t>
      </w:r>
      <w:r w:rsidRPr="004E20BC">
        <w:rPr>
          <w:rFonts w:cs="Arial"/>
          <w:sz w:val="20"/>
          <w:szCs w:val="20"/>
          <w:rtl/>
        </w:rPr>
        <w:t xml:space="preserve"> </w:t>
      </w:r>
      <w:r w:rsidRPr="004E20BC">
        <w:rPr>
          <w:rFonts w:cs="Arial" w:hint="cs"/>
          <w:sz w:val="20"/>
          <w:szCs w:val="20"/>
          <w:rtl/>
        </w:rPr>
        <w:t>וחתנו</w:t>
      </w:r>
      <w:r w:rsidRPr="004E20BC">
        <w:rPr>
          <w:rFonts w:cs="Arial"/>
          <w:sz w:val="20"/>
          <w:szCs w:val="20"/>
          <w:rtl/>
        </w:rPr>
        <w:t xml:space="preserve">. </w:t>
      </w:r>
      <w:r w:rsidRPr="004E20BC">
        <w:rPr>
          <w:rFonts w:cs="Arial" w:hint="cs"/>
          <w:sz w:val="20"/>
          <w:szCs w:val="20"/>
          <w:rtl/>
        </w:rPr>
        <w:t>בנו</w:t>
      </w:r>
      <w:r w:rsidRPr="004E20BC">
        <w:rPr>
          <w:rFonts w:cs="Arial"/>
          <w:sz w:val="20"/>
          <w:szCs w:val="20"/>
          <w:rtl/>
        </w:rPr>
        <w:t xml:space="preserve"> - </w:t>
      </w:r>
      <w:r w:rsidRPr="004E20BC">
        <w:rPr>
          <w:rFonts w:cs="Arial" w:hint="cs"/>
          <w:sz w:val="20"/>
          <w:szCs w:val="20"/>
          <w:rtl/>
        </w:rPr>
        <w:t>היינו</w:t>
      </w:r>
      <w:r w:rsidRPr="004E20BC">
        <w:rPr>
          <w:rFonts w:cs="Arial"/>
          <w:sz w:val="20"/>
          <w:szCs w:val="20"/>
          <w:rtl/>
        </w:rPr>
        <w:t xml:space="preserve"> </w:t>
      </w:r>
      <w:r w:rsidRPr="004E20BC">
        <w:rPr>
          <w:rFonts w:cs="Arial" w:hint="cs"/>
          <w:sz w:val="20"/>
          <w:szCs w:val="20"/>
          <w:rtl/>
        </w:rPr>
        <w:t>אחיו</w:t>
      </w:r>
      <w:r w:rsidRPr="004E20BC">
        <w:rPr>
          <w:rFonts w:cs="Arial"/>
          <w:sz w:val="20"/>
          <w:szCs w:val="20"/>
          <w:rtl/>
        </w:rPr>
        <w:t xml:space="preserve">! - </w:t>
      </w:r>
      <w:r w:rsidRPr="004E20BC">
        <w:rPr>
          <w:rFonts w:cs="Arial" w:hint="cs"/>
          <w:sz w:val="20"/>
          <w:szCs w:val="20"/>
          <w:rtl/>
        </w:rPr>
        <w:t>אמר</w:t>
      </w:r>
      <w:r w:rsidRPr="004E20BC">
        <w:rPr>
          <w:rFonts w:cs="Arial"/>
          <w:sz w:val="20"/>
          <w:szCs w:val="20"/>
          <w:rtl/>
        </w:rPr>
        <w:t xml:space="preserve"> </w:t>
      </w:r>
      <w:r w:rsidRPr="004E20BC">
        <w:rPr>
          <w:rFonts w:cs="Arial" w:hint="cs"/>
          <w:sz w:val="20"/>
          <w:szCs w:val="20"/>
          <w:rtl/>
        </w:rPr>
        <w:t>רבי</w:t>
      </w:r>
      <w:r w:rsidRPr="004E20BC">
        <w:rPr>
          <w:rFonts w:cs="Arial"/>
          <w:sz w:val="20"/>
          <w:szCs w:val="20"/>
          <w:rtl/>
        </w:rPr>
        <w:t xml:space="preserve"> </w:t>
      </w:r>
      <w:r w:rsidRPr="004E20BC">
        <w:rPr>
          <w:rFonts w:cs="Arial" w:hint="cs"/>
          <w:sz w:val="20"/>
          <w:szCs w:val="20"/>
          <w:rtl/>
        </w:rPr>
        <w:t>ירמיה</w:t>
      </w:r>
      <w:r w:rsidRPr="004E20BC">
        <w:rPr>
          <w:rFonts w:cs="Arial"/>
          <w:sz w:val="20"/>
          <w:szCs w:val="20"/>
          <w:rtl/>
        </w:rPr>
        <w:t xml:space="preserve">: </w:t>
      </w:r>
      <w:r w:rsidRPr="004E20BC">
        <w:rPr>
          <w:rFonts w:cs="Arial" w:hint="cs"/>
          <w:sz w:val="20"/>
          <w:szCs w:val="20"/>
          <w:rtl/>
        </w:rPr>
        <w:t>לא</w:t>
      </w:r>
      <w:r w:rsidRPr="004E20BC">
        <w:rPr>
          <w:rFonts w:cs="Arial"/>
          <w:sz w:val="20"/>
          <w:szCs w:val="20"/>
          <w:rtl/>
        </w:rPr>
        <w:t xml:space="preserve"> </w:t>
      </w:r>
      <w:r w:rsidRPr="004E20BC">
        <w:rPr>
          <w:rFonts w:cs="Arial" w:hint="cs"/>
          <w:sz w:val="20"/>
          <w:szCs w:val="20"/>
          <w:rtl/>
        </w:rPr>
        <w:t>נצרכה</w:t>
      </w:r>
      <w:r w:rsidRPr="004E20BC">
        <w:rPr>
          <w:rFonts w:cs="Arial"/>
          <w:sz w:val="20"/>
          <w:szCs w:val="20"/>
          <w:rtl/>
        </w:rPr>
        <w:t xml:space="preserve"> </w:t>
      </w:r>
      <w:r w:rsidRPr="004E20BC">
        <w:rPr>
          <w:rFonts w:cs="Arial" w:hint="cs"/>
          <w:sz w:val="20"/>
          <w:szCs w:val="20"/>
          <w:rtl/>
        </w:rPr>
        <w:t>אלא</w:t>
      </w:r>
      <w:r w:rsidRPr="004E20BC">
        <w:rPr>
          <w:rFonts w:cs="Arial"/>
          <w:sz w:val="20"/>
          <w:szCs w:val="20"/>
          <w:rtl/>
        </w:rPr>
        <w:t xml:space="preserve"> </w:t>
      </w:r>
      <w:r w:rsidRPr="004E20BC">
        <w:rPr>
          <w:rFonts w:cs="Arial" w:hint="cs"/>
          <w:sz w:val="20"/>
          <w:szCs w:val="20"/>
          <w:rtl/>
        </w:rPr>
        <w:t>לאחי</w:t>
      </w:r>
      <w:r w:rsidRPr="004E20BC">
        <w:rPr>
          <w:rFonts w:cs="Arial"/>
          <w:sz w:val="20"/>
          <w:szCs w:val="20"/>
          <w:rtl/>
        </w:rPr>
        <w:t xml:space="preserve"> </w:t>
      </w:r>
      <w:r w:rsidRPr="004E20BC">
        <w:rPr>
          <w:rFonts w:cs="Arial" w:hint="cs"/>
          <w:sz w:val="20"/>
          <w:szCs w:val="20"/>
          <w:rtl/>
        </w:rPr>
        <w:t>האח</w:t>
      </w:r>
      <w:r w:rsidRPr="004E20BC">
        <w:rPr>
          <w:rFonts w:cs="Arial"/>
          <w:sz w:val="20"/>
          <w:szCs w:val="20"/>
          <w:rtl/>
        </w:rPr>
        <w:t xml:space="preserve">. </w:t>
      </w:r>
      <w:r w:rsidRPr="004E20BC">
        <w:rPr>
          <w:rFonts w:cs="Arial" w:hint="cs"/>
          <w:sz w:val="20"/>
          <w:szCs w:val="20"/>
          <w:rtl/>
        </w:rPr>
        <w:t>רב</w:t>
      </w:r>
      <w:r w:rsidRPr="004E20BC">
        <w:rPr>
          <w:rFonts w:cs="Arial"/>
          <w:sz w:val="20"/>
          <w:szCs w:val="20"/>
          <w:rtl/>
        </w:rPr>
        <w:t xml:space="preserve"> </w:t>
      </w:r>
      <w:r w:rsidRPr="004E20BC">
        <w:rPr>
          <w:rFonts w:cs="Arial" w:hint="cs"/>
          <w:sz w:val="20"/>
          <w:szCs w:val="20"/>
          <w:rtl/>
        </w:rPr>
        <w:t>חסדא</w:t>
      </w:r>
      <w:r w:rsidRPr="004E20BC">
        <w:rPr>
          <w:rFonts w:cs="Arial"/>
          <w:sz w:val="20"/>
          <w:szCs w:val="20"/>
          <w:rtl/>
        </w:rPr>
        <w:t xml:space="preserve"> </w:t>
      </w:r>
      <w:r w:rsidRPr="004E20BC">
        <w:rPr>
          <w:rFonts w:cs="Arial" w:hint="cs"/>
          <w:sz w:val="20"/>
          <w:szCs w:val="20"/>
          <w:rtl/>
        </w:rPr>
        <w:t>אכשר</w:t>
      </w:r>
      <w:r w:rsidRPr="004E20BC">
        <w:rPr>
          <w:rFonts w:cs="Arial"/>
          <w:sz w:val="20"/>
          <w:szCs w:val="20"/>
          <w:rtl/>
        </w:rPr>
        <w:t xml:space="preserve"> </w:t>
      </w:r>
      <w:r w:rsidRPr="004E20BC">
        <w:rPr>
          <w:rFonts w:cs="Arial" w:hint="cs"/>
          <w:sz w:val="20"/>
          <w:szCs w:val="20"/>
          <w:rtl/>
        </w:rPr>
        <w:t>באחי</w:t>
      </w:r>
      <w:r w:rsidRPr="004E20BC">
        <w:rPr>
          <w:rFonts w:cs="Arial"/>
          <w:sz w:val="20"/>
          <w:szCs w:val="20"/>
          <w:rtl/>
        </w:rPr>
        <w:t xml:space="preserve"> </w:t>
      </w:r>
      <w:r w:rsidRPr="004E20BC">
        <w:rPr>
          <w:rFonts w:cs="Arial" w:hint="cs"/>
          <w:sz w:val="20"/>
          <w:szCs w:val="20"/>
          <w:rtl/>
        </w:rPr>
        <w:t>האח</w:t>
      </w:r>
      <w:r w:rsidRPr="004E20BC">
        <w:rPr>
          <w:rFonts w:cs="Arial"/>
          <w:sz w:val="20"/>
          <w:szCs w:val="20"/>
          <w:rtl/>
        </w:rPr>
        <w:t xml:space="preserve">. </w:t>
      </w:r>
      <w:r w:rsidRPr="004E20BC">
        <w:rPr>
          <w:rFonts w:cs="Arial" w:hint="cs"/>
          <w:sz w:val="20"/>
          <w:szCs w:val="20"/>
          <w:rtl/>
        </w:rPr>
        <w:t>אמרו</w:t>
      </w:r>
      <w:r w:rsidRPr="004E20BC">
        <w:rPr>
          <w:rFonts w:cs="Arial"/>
          <w:sz w:val="20"/>
          <w:szCs w:val="20"/>
          <w:rtl/>
        </w:rPr>
        <w:t xml:space="preserve"> </w:t>
      </w:r>
      <w:r w:rsidRPr="004E20BC">
        <w:rPr>
          <w:rFonts w:cs="Arial" w:hint="cs"/>
          <w:sz w:val="20"/>
          <w:szCs w:val="20"/>
          <w:rtl/>
        </w:rPr>
        <w:t>ליה</w:t>
      </w:r>
      <w:r w:rsidRPr="004E20BC">
        <w:rPr>
          <w:rFonts w:cs="Arial"/>
          <w:sz w:val="20"/>
          <w:szCs w:val="20"/>
          <w:rtl/>
        </w:rPr>
        <w:t xml:space="preserve">: </w:t>
      </w:r>
      <w:r w:rsidRPr="004E20BC">
        <w:rPr>
          <w:rFonts w:cs="Arial" w:hint="cs"/>
          <w:sz w:val="20"/>
          <w:szCs w:val="20"/>
          <w:rtl/>
        </w:rPr>
        <w:t>לא</w:t>
      </w:r>
      <w:r w:rsidRPr="004E20BC">
        <w:rPr>
          <w:rFonts w:cs="Arial"/>
          <w:sz w:val="20"/>
          <w:szCs w:val="20"/>
          <w:rtl/>
        </w:rPr>
        <w:t xml:space="preserve"> </w:t>
      </w:r>
      <w:r w:rsidRPr="004E20BC">
        <w:rPr>
          <w:rFonts w:cs="Arial" w:hint="cs"/>
          <w:sz w:val="20"/>
          <w:szCs w:val="20"/>
          <w:rtl/>
        </w:rPr>
        <w:t>שמיע</w:t>
      </w:r>
      <w:r w:rsidRPr="004E20BC">
        <w:rPr>
          <w:rFonts w:cs="Arial"/>
          <w:sz w:val="20"/>
          <w:szCs w:val="20"/>
          <w:rtl/>
        </w:rPr>
        <w:t xml:space="preserve"> </w:t>
      </w:r>
      <w:r w:rsidRPr="004E20BC">
        <w:rPr>
          <w:rFonts w:cs="Arial" w:hint="cs"/>
          <w:sz w:val="20"/>
          <w:szCs w:val="20"/>
          <w:rtl/>
        </w:rPr>
        <w:t>לך</w:t>
      </w:r>
      <w:r w:rsidRPr="004E20BC">
        <w:rPr>
          <w:rFonts w:cs="Arial"/>
          <w:sz w:val="20"/>
          <w:szCs w:val="20"/>
          <w:rtl/>
        </w:rPr>
        <w:t xml:space="preserve"> </w:t>
      </w:r>
      <w:r w:rsidRPr="004E20BC">
        <w:rPr>
          <w:rFonts w:cs="Arial" w:hint="cs"/>
          <w:sz w:val="20"/>
          <w:szCs w:val="20"/>
          <w:rtl/>
        </w:rPr>
        <w:t>הא</w:t>
      </w:r>
      <w:r w:rsidRPr="004E20BC">
        <w:rPr>
          <w:rFonts w:cs="Arial"/>
          <w:sz w:val="20"/>
          <w:szCs w:val="20"/>
          <w:rtl/>
        </w:rPr>
        <w:t xml:space="preserve"> </w:t>
      </w:r>
      <w:r w:rsidRPr="004E20BC">
        <w:rPr>
          <w:rFonts w:cs="Arial" w:hint="cs"/>
          <w:sz w:val="20"/>
          <w:szCs w:val="20"/>
          <w:rtl/>
        </w:rPr>
        <w:t>דרבי</w:t>
      </w:r>
      <w:r w:rsidRPr="004E20BC">
        <w:rPr>
          <w:rFonts w:cs="Arial"/>
          <w:sz w:val="20"/>
          <w:szCs w:val="20"/>
          <w:rtl/>
        </w:rPr>
        <w:t xml:space="preserve"> </w:t>
      </w:r>
      <w:r w:rsidRPr="004E20BC">
        <w:rPr>
          <w:rFonts w:cs="Arial" w:hint="cs"/>
          <w:sz w:val="20"/>
          <w:szCs w:val="20"/>
          <w:rtl/>
        </w:rPr>
        <w:t>ירמיה</w:t>
      </w:r>
      <w:r w:rsidRPr="004E20BC">
        <w:rPr>
          <w:rFonts w:cs="Arial"/>
          <w:sz w:val="20"/>
          <w:szCs w:val="20"/>
          <w:rtl/>
        </w:rPr>
        <w:t xml:space="preserve">? - </w:t>
      </w:r>
      <w:r w:rsidRPr="004E20BC">
        <w:rPr>
          <w:rFonts w:cs="Arial" w:hint="cs"/>
          <w:sz w:val="20"/>
          <w:szCs w:val="20"/>
          <w:rtl/>
        </w:rPr>
        <w:t>אמר</w:t>
      </w:r>
      <w:r w:rsidRPr="004E20BC">
        <w:rPr>
          <w:rFonts w:cs="Arial"/>
          <w:sz w:val="20"/>
          <w:szCs w:val="20"/>
          <w:rtl/>
        </w:rPr>
        <w:t xml:space="preserve"> </w:t>
      </w:r>
      <w:r w:rsidRPr="004E20BC">
        <w:rPr>
          <w:rFonts w:cs="Arial" w:hint="cs"/>
          <w:sz w:val="20"/>
          <w:szCs w:val="20"/>
          <w:rtl/>
        </w:rPr>
        <w:t>להו</w:t>
      </w:r>
      <w:r w:rsidRPr="004E20BC">
        <w:rPr>
          <w:rFonts w:cs="Arial"/>
          <w:sz w:val="20"/>
          <w:szCs w:val="20"/>
          <w:rtl/>
        </w:rPr>
        <w:t xml:space="preserve">: </w:t>
      </w:r>
      <w:r w:rsidRPr="004E20BC">
        <w:rPr>
          <w:rFonts w:cs="Arial" w:hint="cs"/>
          <w:sz w:val="20"/>
          <w:szCs w:val="20"/>
          <w:rtl/>
        </w:rPr>
        <w:t>לא</w:t>
      </w:r>
      <w:r w:rsidRPr="004E20BC">
        <w:rPr>
          <w:rFonts w:cs="Arial"/>
          <w:sz w:val="20"/>
          <w:szCs w:val="20"/>
          <w:rtl/>
        </w:rPr>
        <w:t xml:space="preserve"> </w:t>
      </w:r>
      <w:r w:rsidRPr="004E20BC">
        <w:rPr>
          <w:rFonts w:cs="Arial" w:hint="cs"/>
          <w:sz w:val="20"/>
          <w:szCs w:val="20"/>
          <w:rtl/>
        </w:rPr>
        <w:t>שמיע</w:t>
      </w:r>
      <w:r w:rsidRPr="004E20BC">
        <w:rPr>
          <w:rFonts w:cs="Arial"/>
          <w:sz w:val="20"/>
          <w:szCs w:val="20"/>
          <w:rtl/>
        </w:rPr>
        <w:t xml:space="preserve"> </w:t>
      </w:r>
      <w:r w:rsidRPr="004E20BC">
        <w:rPr>
          <w:rFonts w:cs="Arial" w:hint="cs"/>
          <w:sz w:val="20"/>
          <w:szCs w:val="20"/>
          <w:rtl/>
        </w:rPr>
        <w:t>לי</w:t>
      </w:r>
      <w:r w:rsidRPr="004E20BC">
        <w:rPr>
          <w:rFonts w:cs="Arial"/>
          <w:sz w:val="20"/>
          <w:szCs w:val="20"/>
          <w:rtl/>
        </w:rPr>
        <w:t xml:space="preserve">. </w:t>
      </w:r>
      <w:r w:rsidRPr="004E20BC">
        <w:rPr>
          <w:rFonts w:cs="Arial" w:hint="cs"/>
          <w:sz w:val="20"/>
          <w:szCs w:val="20"/>
          <w:rtl/>
        </w:rPr>
        <w:t>כלומר</w:t>
      </w:r>
      <w:r w:rsidRPr="004E20BC">
        <w:rPr>
          <w:rFonts w:cs="Arial"/>
          <w:sz w:val="20"/>
          <w:szCs w:val="20"/>
          <w:rtl/>
        </w:rPr>
        <w:t xml:space="preserve">, </w:t>
      </w:r>
      <w:r w:rsidRPr="004E20BC">
        <w:rPr>
          <w:rFonts w:cs="Arial" w:hint="cs"/>
          <w:sz w:val="20"/>
          <w:szCs w:val="20"/>
          <w:rtl/>
        </w:rPr>
        <w:t>לא</w:t>
      </w:r>
      <w:r w:rsidRPr="004E20BC">
        <w:rPr>
          <w:rFonts w:cs="Arial"/>
          <w:sz w:val="20"/>
          <w:szCs w:val="20"/>
          <w:rtl/>
        </w:rPr>
        <w:t xml:space="preserve"> </w:t>
      </w:r>
      <w:r w:rsidRPr="004E20BC">
        <w:rPr>
          <w:rFonts w:cs="Arial" w:hint="cs"/>
          <w:sz w:val="20"/>
          <w:szCs w:val="20"/>
          <w:rtl/>
        </w:rPr>
        <w:t>סבירא</w:t>
      </w:r>
      <w:r w:rsidRPr="004E20BC">
        <w:rPr>
          <w:rFonts w:cs="Arial"/>
          <w:sz w:val="20"/>
          <w:szCs w:val="20"/>
          <w:rtl/>
        </w:rPr>
        <w:t xml:space="preserve"> </w:t>
      </w:r>
      <w:r w:rsidRPr="004E20BC">
        <w:rPr>
          <w:rFonts w:cs="Arial" w:hint="cs"/>
          <w:sz w:val="20"/>
          <w:szCs w:val="20"/>
          <w:rtl/>
        </w:rPr>
        <w:t>לי</w:t>
      </w:r>
      <w:r>
        <w:rPr>
          <w:rFonts w:cs="Arial" w:hint="cs"/>
          <w:sz w:val="20"/>
          <w:szCs w:val="20"/>
          <w:rtl/>
        </w:rPr>
        <w:t>."</w:t>
      </w:r>
      <w:r>
        <w:rPr>
          <w:rFonts w:cs="Arial"/>
          <w:sz w:val="20"/>
          <w:szCs w:val="20"/>
          <w:rtl/>
        </w:rPr>
        <w:br/>
      </w:r>
      <w:r>
        <w:rPr>
          <w:rFonts w:cs="Arial" w:hint="cs"/>
          <w:sz w:val="20"/>
          <w:szCs w:val="20"/>
          <w:rtl/>
        </w:rPr>
        <w:t xml:space="preserve">וכן הלכה שאחי אחיו שאין לו קרבה אליו כשר, ויבואר להלן בסעיף ז'. מכל מקום, למדנו מהתם שקרובי הקרובים שאין לו עצמו קרבה אליהם </w:t>
      </w:r>
      <w:r>
        <w:rPr>
          <w:rFonts w:cs="Arial"/>
          <w:sz w:val="20"/>
          <w:szCs w:val="20"/>
          <w:rtl/>
        </w:rPr>
        <w:t>–</w:t>
      </w:r>
      <w:r>
        <w:rPr>
          <w:rFonts w:cs="Arial" w:hint="cs"/>
          <w:sz w:val="20"/>
          <w:szCs w:val="20"/>
          <w:rtl/>
        </w:rPr>
        <w:t xml:space="preserve"> כשרים.</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E20BC">
        <w:rPr>
          <w:rFonts w:cs="Arial" w:hint="cs"/>
          <w:sz w:val="20"/>
          <w:szCs w:val="20"/>
          <w:rtl/>
        </w:rPr>
        <w:t>כל</w:t>
      </w:r>
      <w:r w:rsidRPr="004E20BC">
        <w:rPr>
          <w:rFonts w:cs="Arial"/>
          <w:sz w:val="20"/>
          <w:szCs w:val="20"/>
          <w:rtl/>
        </w:rPr>
        <w:t xml:space="preserve"> </w:t>
      </w:r>
      <w:r w:rsidRPr="004E20BC">
        <w:rPr>
          <w:rFonts w:cs="Arial" w:hint="cs"/>
          <w:sz w:val="20"/>
          <w:szCs w:val="20"/>
          <w:rtl/>
        </w:rPr>
        <w:t>איש</w:t>
      </w:r>
      <w:r w:rsidRPr="004E20BC">
        <w:rPr>
          <w:rFonts w:cs="Arial"/>
          <w:sz w:val="20"/>
          <w:szCs w:val="20"/>
          <w:rtl/>
        </w:rPr>
        <w:t xml:space="preserve"> </w:t>
      </w:r>
      <w:r w:rsidRPr="004E20BC">
        <w:rPr>
          <w:rFonts w:cs="Arial" w:hint="cs"/>
          <w:sz w:val="20"/>
          <w:szCs w:val="20"/>
          <w:rtl/>
        </w:rPr>
        <w:t>שאין</w:t>
      </w:r>
      <w:r w:rsidRPr="004E20BC">
        <w:rPr>
          <w:rFonts w:cs="Arial"/>
          <w:sz w:val="20"/>
          <w:szCs w:val="20"/>
          <w:rtl/>
        </w:rPr>
        <w:t xml:space="preserve"> </w:t>
      </w:r>
      <w:r w:rsidRPr="004E20BC">
        <w:rPr>
          <w:rFonts w:cs="Arial" w:hint="cs"/>
          <w:sz w:val="20"/>
          <w:szCs w:val="20"/>
          <w:rtl/>
        </w:rPr>
        <w:t>אתה</w:t>
      </w:r>
      <w:r w:rsidRPr="004E20BC">
        <w:rPr>
          <w:rFonts w:cs="Arial"/>
          <w:sz w:val="20"/>
          <w:szCs w:val="20"/>
          <w:rtl/>
        </w:rPr>
        <w:t xml:space="preserve"> </w:t>
      </w:r>
      <w:r w:rsidRPr="004E20BC">
        <w:rPr>
          <w:rFonts w:cs="Arial" w:hint="cs"/>
          <w:sz w:val="20"/>
          <w:szCs w:val="20"/>
          <w:rtl/>
        </w:rPr>
        <w:t>מעיד</w:t>
      </w:r>
      <w:r w:rsidRPr="004E20BC">
        <w:rPr>
          <w:rFonts w:cs="Arial"/>
          <w:sz w:val="20"/>
          <w:szCs w:val="20"/>
          <w:rtl/>
        </w:rPr>
        <w:t xml:space="preserve"> </w:t>
      </w:r>
      <w:r w:rsidRPr="004E20BC">
        <w:rPr>
          <w:rFonts w:cs="Arial" w:hint="cs"/>
          <w:sz w:val="20"/>
          <w:szCs w:val="20"/>
          <w:rtl/>
        </w:rPr>
        <w:t>לו</w:t>
      </w:r>
      <w:r w:rsidRPr="004E20BC">
        <w:rPr>
          <w:rFonts w:cs="Arial"/>
          <w:sz w:val="20"/>
          <w:szCs w:val="20"/>
          <w:rtl/>
        </w:rPr>
        <w:t xml:space="preserve"> </w:t>
      </w:r>
      <w:r w:rsidRPr="004E20BC">
        <w:rPr>
          <w:rFonts w:cs="Arial" w:hint="cs"/>
          <w:sz w:val="20"/>
          <w:szCs w:val="20"/>
          <w:rtl/>
        </w:rPr>
        <w:t>מפני</w:t>
      </w:r>
      <w:r w:rsidRPr="004E20BC">
        <w:rPr>
          <w:rFonts w:cs="Arial"/>
          <w:sz w:val="20"/>
          <w:szCs w:val="20"/>
          <w:rtl/>
        </w:rPr>
        <w:t xml:space="preserve"> </w:t>
      </w:r>
      <w:r w:rsidRPr="004E20BC">
        <w:rPr>
          <w:rFonts w:cs="Arial" w:hint="cs"/>
          <w:sz w:val="20"/>
          <w:szCs w:val="20"/>
          <w:rtl/>
        </w:rPr>
        <w:t>שהוא</w:t>
      </w:r>
      <w:r w:rsidRPr="004E20BC">
        <w:rPr>
          <w:rFonts w:cs="Arial"/>
          <w:sz w:val="20"/>
          <w:szCs w:val="20"/>
          <w:rtl/>
        </w:rPr>
        <w:t xml:space="preserve"> </w:t>
      </w:r>
      <w:r w:rsidRPr="004E20BC">
        <w:rPr>
          <w:rFonts w:cs="Arial" w:hint="cs"/>
          <w:sz w:val="20"/>
          <w:szCs w:val="20"/>
          <w:rtl/>
        </w:rPr>
        <w:t>בעל</w:t>
      </w:r>
      <w:r w:rsidRPr="004E20BC">
        <w:rPr>
          <w:rFonts w:cs="Arial"/>
          <w:sz w:val="20"/>
          <w:szCs w:val="20"/>
          <w:rtl/>
        </w:rPr>
        <w:t xml:space="preserve"> </w:t>
      </w:r>
      <w:r w:rsidRPr="004E20BC">
        <w:rPr>
          <w:rFonts w:cs="Arial" w:hint="cs"/>
          <w:sz w:val="20"/>
          <w:szCs w:val="20"/>
          <w:rtl/>
        </w:rPr>
        <w:t>קרובתך</w:t>
      </w:r>
      <w:r w:rsidRPr="004E20BC">
        <w:rPr>
          <w:rFonts w:cs="Arial"/>
          <w:sz w:val="20"/>
          <w:szCs w:val="20"/>
          <w:rtl/>
        </w:rPr>
        <w:t xml:space="preserve">, </w:t>
      </w:r>
      <w:r w:rsidRPr="004E20BC">
        <w:rPr>
          <w:rFonts w:cs="Arial" w:hint="cs"/>
          <w:sz w:val="20"/>
          <w:szCs w:val="20"/>
          <w:rtl/>
        </w:rPr>
        <w:t>הרי</w:t>
      </w:r>
      <w:r w:rsidRPr="004E20BC">
        <w:rPr>
          <w:rFonts w:cs="Arial"/>
          <w:sz w:val="20"/>
          <w:szCs w:val="20"/>
          <w:rtl/>
        </w:rPr>
        <w:t xml:space="preserve"> </w:t>
      </w:r>
      <w:r w:rsidRPr="004E20BC">
        <w:rPr>
          <w:rFonts w:cs="Arial" w:hint="cs"/>
          <w:sz w:val="20"/>
          <w:szCs w:val="20"/>
          <w:rtl/>
        </w:rPr>
        <w:t>אתה</w:t>
      </w:r>
      <w:r w:rsidRPr="004E20BC">
        <w:rPr>
          <w:rFonts w:cs="Arial"/>
          <w:sz w:val="20"/>
          <w:szCs w:val="20"/>
          <w:rtl/>
        </w:rPr>
        <w:t xml:space="preserve"> </w:t>
      </w:r>
      <w:r w:rsidRPr="004E20BC">
        <w:rPr>
          <w:rFonts w:cs="Arial" w:hint="cs"/>
          <w:sz w:val="20"/>
          <w:szCs w:val="20"/>
          <w:rtl/>
        </w:rPr>
        <w:t>מעיד</w:t>
      </w:r>
      <w:r w:rsidRPr="004E20BC">
        <w:rPr>
          <w:rFonts w:cs="Arial"/>
          <w:sz w:val="20"/>
          <w:szCs w:val="20"/>
          <w:rtl/>
        </w:rPr>
        <w:t xml:space="preserve"> </w:t>
      </w:r>
      <w:r w:rsidRPr="004E20BC">
        <w:rPr>
          <w:rFonts w:cs="Arial" w:hint="cs"/>
          <w:sz w:val="20"/>
          <w:szCs w:val="20"/>
          <w:rtl/>
        </w:rPr>
        <w:t>לשאר</w:t>
      </w:r>
      <w:r w:rsidRPr="004E20BC">
        <w:rPr>
          <w:rFonts w:cs="Arial"/>
          <w:sz w:val="20"/>
          <w:szCs w:val="20"/>
          <w:rtl/>
        </w:rPr>
        <w:t xml:space="preserve"> </w:t>
      </w:r>
      <w:r w:rsidRPr="004E20BC">
        <w:rPr>
          <w:rFonts w:cs="Arial" w:hint="cs"/>
          <w:sz w:val="20"/>
          <w:szCs w:val="20"/>
          <w:rtl/>
        </w:rPr>
        <w:t>קרוביו</w:t>
      </w:r>
      <w:r w:rsidRPr="004E20BC">
        <w:rPr>
          <w:rFonts w:cs="Arial"/>
          <w:sz w:val="20"/>
          <w:szCs w:val="20"/>
          <w:rtl/>
        </w:rPr>
        <w:t xml:space="preserve">, </w:t>
      </w:r>
      <w:r w:rsidRPr="004E20BC">
        <w:rPr>
          <w:rFonts w:cs="Arial" w:hint="cs"/>
          <w:sz w:val="20"/>
          <w:szCs w:val="20"/>
          <w:rtl/>
        </w:rPr>
        <w:t>כגון</w:t>
      </w:r>
      <w:r w:rsidRPr="004E20BC">
        <w:rPr>
          <w:rFonts w:cs="Arial"/>
          <w:sz w:val="20"/>
          <w:szCs w:val="20"/>
          <w:rtl/>
        </w:rPr>
        <w:t xml:space="preserve"> </w:t>
      </w:r>
      <w:r w:rsidRPr="004E20BC">
        <w:rPr>
          <w:rFonts w:cs="Arial" w:hint="cs"/>
          <w:sz w:val="20"/>
          <w:szCs w:val="20"/>
          <w:rtl/>
        </w:rPr>
        <w:t>בנו</w:t>
      </w:r>
      <w:r w:rsidRPr="004E20BC">
        <w:rPr>
          <w:rFonts w:cs="Arial"/>
          <w:sz w:val="20"/>
          <w:szCs w:val="20"/>
          <w:rtl/>
        </w:rPr>
        <w:t xml:space="preserve"> </w:t>
      </w:r>
      <w:r w:rsidRPr="004E20BC">
        <w:rPr>
          <w:rFonts w:cs="Arial" w:hint="cs"/>
          <w:sz w:val="20"/>
          <w:szCs w:val="20"/>
          <w:rtl/>
        </w:rPr>
        <w:t>ואחיו</w:t>
      </w:r>
      <w:r w:rsidRPr="004E20BC">
        <w:rPr>
          <w:rFonts w:cs="Arial"/>
          <w:sz w:val="20"/>
          <w:szCs w:val="20"/>
          <w:rtl/>
        </w:rPr>
        <w:t xml:space="preserve">. </w:t>
      </w:r>
      <w:r w:rsidRPr="004E20BC">
        <w:rPr>
          <w:rFonts w:cs="Arial" w:hint="cs"/>
          <w:sz w:val="20"/>
          <w:szCs w:val="20"/>
          <w:rtl/>
        </w:rPr>
        <w:t>וכן</w:t>
      </w:r>
      <w:r w:rsidRPr="004E20BC">
        <w:rPr>
          <w:rFonts w:cs="Arial"/>
          <w:sz w:val="20"/>
          <w:szCs w:val="20"/>
          <w:rtl/>
        </w:rPr>
        <w:t xml:space="preserve"> </w:t>
      </w:r>
      <w:r w:rsidRPr="004E20BC">
        <w:rPr>
          <w:rFonts w:cs="Arial" w:hint="cs"/>
          <w:sz w:val="20"/>
          <w:szCs w:val="20"/>
          <w:rtl/>
        </w:rPr>
        <w:t>כל</w:t>
      </w:r>
      <w:r w:rsidRPr="004E20BC">
        <w:rPr>
          <w:rFonts w:cs="Arial"/>
          <w:sz w:val="20"/>
          <w:szCs w:val="20"/>
          <w:rtl/>
        </w:rPr>
        <w:t xml:space="preserve"> </w:t>
      </w:r>
      <w:r w:rsidRPr="004E20BC">
        <w:rPr>
          <w:rFonts w:cs="Arial" w:hint="cs"/>
          <w:sz w:val="20"/>
          <w:szCs w:val="20"/>
          <w:rtl/>
        </w:rPr>
        <w:t>אשה</w:t>
      </w:r>
      <w:r w:rsidRPr="004E20BC">
        <w:rPr>
          <w:rFonts w:cs="Arial"/>
          <w:sz w:val="20"/>
          <w:szCs w:val="20"/>
          <w:rtl/>
        </w:rPr>
        <w:t xml:space="preserve"> </w:t>
      </w:r>
      <w:r w:rsidRPr="004E20BC">
        <w:rPr>
          <w:rFonts w:cs="Arial" w:hint="cs"/>
          <w:sz w:val="20"/>
          <w:szCs w:val="20"/>
          <w:rtl/>
        </w:rPr>
        <w:t>שאין</w:t>
      </w:r>
      <w:r w:rsidRPr="004E20BC">
        <w:rPr>
          <w:rFonts w:cs="Arial"/>
          <w:sz w:val="20"/>
          <w:szCs w:val="20"/>
          <w:rtl/>
        </w:rPr>
        <w:t xml:space="preserve"> </w:t>
      </w:r>
      <w:r w:rsidRPr="004E20BC">
        <w:rPr>
          <w:rFonts w:cs="Arial" w:hint="cs"/>
          <w:sz w:val="20"/>
          <w:szCs w:val="20"/>
          <w:rtl/>
        </w:rPr>
        <w:t>אתה</w:t>
      </w:r>
      <w:r w:rsidRPr="004E20BC">
        <w:rPr>
          <w:rFonts w:cs="Arial"/>
          <w:sz w:val="20"/>
          <w:szCs w:val="20"/>
          <w:rtl/>
        </w:rPr>
        <w:t xml:space="preserve"> </w:t>
      </w:r>
      <w:r w:rsidRPr="004E20BC">
        <w:rPr>
          <w:rFonts w:cs="Arial" w:hint="cs"/>
          <w:sz w:val="20"/>
          <w:szCs w:val="20"/>
          <w:rtl/>
        </w:rPr>
        <w:t>מעיד</w:t>
      </w:r>
      <w:r w:rsidRPr="004E20BC">
        <w:rPr>
          <w:rFonts w:cs="Arial"/>
          <w:sz w:val="20"/>
          <w:szCs w:val="20"/>
          <w:rtl/>
        </w:rPr>
        <w:t xml:space="preserve"> </w:t>
      </w:r>
      <w:r w:rsidRPr="004E20BC">
        <w:rPr>
          <w:rFonts w:cs="Arial" w:hint="cs"/>
          <w:sz w:val="20"/>
          <w:szCs w:val="20"/>
          <w:rtl/>
        </w:rPr>
        <w:t>לה</w:t>
      </w:r>
      <w:r w:rsidRPr="004E20BC">
        <w:rPr>
          <w:rFonts w:cs="Arial"/>
          <w:sz w:val="20"/>
          <w:szCs w:val="20"/>
          <w:rtl/>
        </w:rPr>
        <w:t xml:space="preserve"> </w:t>
      </w:r>
      <w:r w:rsidRPr="004E20BC">
        <w:rPr>
          <w:rFonts w:cs="Arial" w:hint="cs"/>
          <w:sz w:val="20"/>
          <w:szCs w:val="20"/>
          <w:rtl/>
        </w:rPr>
        <w:t>מפני</w:t>
      </w:r>
      <w:r w:rsidRPr="004E20BC">
        <w:rPr>
          <w:rFonts w:cs="Arial"/>
          <w:sz w:val="20"/>
          <w:szCs w:val="20"/>
          <w:rtl/>
        </w:rPr>
        <w:t xml:space="preserve"> </w:t>
      </w:r>
      <w:r w:rsidRPr="004E20BC">
        <w:rPr>
          <w:rFonts w:cs="Arial" w:hint="cs"/>
          <w:sz w:val="20"/>
          <w:szCs w:val="20"/>
          <w:rtl/>
        </w:rPr>
        <w:t>שהיא</w:t>
      </w:r>
      <w:r w:rsidRPr="004E20BC">
        <w:rPr>
          <w:rFonts w:cs="Arial"/>
          <w:sz w:val="20"/>
          <w:szCs w:val="20"/>
          <w:rtl/>
        </w:rPr>
        <w:t xml:space="preserve"> </w:t>
      </w:r>
      <w:r w:rsidRPr="004E20BC">
        <w:rPr>
          <w:rFonts w:cs="Arial" w:hint="cs"/>
          <w:sz w:val="20"/>
          <w:szCs w:val="20"/>
          <w:rtl/>
        </w:rPr>
        <w:t>אשת</w:t>
      </w:r>
      <w:r w:rsidRPr="004E20BC">
        <w:rPr>
          <w:rFonts w:cs="Arial"/>
          <w:sz w:val="20"/>
          <w:szCs w:val="20"/>
          <w:rtl/>
        </w:rPr>
        <w:t xml:space="preserve"> </w:t>
      </w:r>
      <w:r w:rsidRPr="004E20BC">
        <w:rPr>
          <w:rFonts w:cs="Arial" w:hint="cs"/>
          <w:sz w:val="20"/>
          <w:szCs w:val="20"/>
          <w:rtl/>
        </w:rPr>
        <w:t>קרובך</w:t>
      </w:r>
      <w:r w:rsidRPr="004E20BC">
        <w:rPr>
          <w:rFonts w:cs="Arial"/>
          <w:sz w:val="20"/>
          <w:szCs w:val="20"/>
          <w:rtl/>
        </w:rPr>
        <w:t xml:space="preserve">, </w:t>
      </w:r>
      <w:r w:rsidRPr="004E20BC">
        <w:rPr>
          <w:rFonts w:cs="Arial" w:hint="cs"/>
          <w:sz w:val="20"/>
          <w:szCs w:val="20"/>
          <w:rtl/>
        </w:rPr>
        <w:t>הרי</w:t>
      </w:r>
      <w:r w:rsidRPr="004E20BC">
        <w:rPr>
          <w:rFonts w:cs="Arial"/>
          <w:sz w:val="20"/>
          <w:szCs w:val="20"/>
          <w:rtl/>
        </w:rPr>
        <w:t xml:space="preserve"> </w:t>
      </w:r>
      <w:r w:rsidRPr="004E20BC">
        <w:rPr>
          <w:rFonts w:cs="Arial" w:hint="cs"/>
          <w:sz w:val="20"/>
          <w:szCs w:val="20"/>
          <w:rtl/>
        </w:rPr>
        <w:t>אתה</w:t>
      </w:r>
      <w:r w:rsidRPr="004E20BC">
        <w:rPr>
          <w:rFonts w:cs="Arial"/>
          <w:sz w:val="20"/>
          <w:szCs w:val="20"/>
          <w:rtl/>
        </w:rPr>
        <w:t xml:space="preserve"> </w:t>
      </w:r>
      <w:r w:rsidRPr="004E20BC">
        <w:rPr>
          <w:rFonts w:cs="Arial" w:hint="cs"/>
          <w:sz w:val="20"/>
          <w:szCs w:val="20"/>
          <w:rtl/>
        </w:rPr>
        <w:t>מעיד</w:t>
      </w:r>
      <w:r w:rsidRPr="004E20BC">
        <w:rPr>
          <w:rFonts w:cs="Arial"/>
          <w:sz w:val="20"/>
          <w:szCs w:val="20"/>
          <w:rtl/>
        </w:rPr>
        <w:t xml:space="preserve"> </w:t>
      </w:r>
      <w:r w:rsidRPr="004E20BC">
        <w:rPr>
          <w:rFonts w:cs="Arial" w:hint="cs"/>
          <w:sz w:val="20"/>
          <w:szCs w:val="20"/>
          <w:rtl/>
        </w:rPr>
        <w:t>לשאר</w:t>
      </w:r>
      <w:r w:rsidRPr="004E20BC">
        <w:rPr>
          <w:rFonts w:cs="Arial"/>
          <w:sz w:val="20"/>
          <w:szCs w:val="20"/>
          <w:rtl/>
        </w:rPr>
        <w:t xml:space="preserve"> </w:t>
      </w:r>
      <w:r w:rsidRPr="004E20BC">
        <w:rPr>
          <w:rFonts w:cs="Arial" w:hint="cs"/>
          <w:sz w:val="20"/>
          <w:szCs w:val="20"/>
          <w:rtl/>
        </w:rPr>
        <w:t>קרוביה</w:t>
      </w:r>
      <w:r>
        <w:rPr>
          <w:rFonts w:cs="Arial"/>
          <w:sz w:val="20"/>
          <w:szCs w:val="20"/>
          <w:rtl/>
        </w:rPr>
        <w:t>.</w:t>
      </w:r>
      <w:r>
        <w:rPr>
          <w:rFonts w:cs="Arial" w:hint="cs"/>
          <w:sz w:val="20"/>
          <w:szCs w:val="20"/>
          <w:rtl/>
        </w:rPr>
        <w:t>"</w:t>
      </w:r>
    </w:p>
    <w:p w:rsidR="00F15C4E" w:rsidRDefault="00F15C4E" w:rsidP="00F15C4E">
      <w:pPr>
        <w:rPr>
          <w:rFonts w:cs="Arial"/>
          <w:sz w:val="20"/>
          <w:szCs w:val="20"/>
          <w:rtl/>
        </w:rPr>
      </w:pPr>
      <w:r w:rsidRPr="007C26B8">
        <w:rPr>
          <w:rFonts w:cs="Arial" w:hint="cs"/>
          <w:b/>
          <w:bCs/>
          <w:sz w:val="20"/>
          <w:szCs w:val="20"/>
          <w:rtl/>
        </w:rPr>
        <w:t>דיני עדות לקרובי חמיו</w:t>
      </w:r>
      <w:r>
        <w:rPr>
          <w:rFonts w:cs="Arial"/>
          <w:sz w:val="20"/>
          <w:szCs w:val="20"/>
          <w:u w:val="single"/>
          <w:rtl/>
        </w:rPr>
        <w:br/>
      </w:r>
      <w:r>
        <w:rPr>
          <w:rFonts w:cs="Arial" w:hint="cs"/>
          <w:sz w:val="20"/>
          <w:szCs w:val="20"/>
          <w:u w:val="single"/>
          <w:rtl/>
        </w:rPr>
        <w:t>בניו וחתניו של חמיו</w:t>
      </w:r>
      <w:r>
        <w:rPr>
          <w:rFonts w:cs="Arial" w:hint="cs"/>
          <w:sz w:val="20"/>
          <w:szCs w:val="20"/>
          <w:u w:val="single"/>
          <w:rtl/>
        </w:rPr>
        <w:br/>
      </w:r>
      <w:r w:rsidRPr="00284483">
        <w:rPr>
          <w:rFonts w:cs="Arial" w:hint="cs"/>
          <w:b/>
          <w:bCs/>
          <w:sz w:val="20"/>
          <w:szCs w:val="20"/>
          <w:rtl/>
        </w:rPr>
        <w:t>משנה</w:t>
      </w:r>
      <w:r>
        <w:rPr>
          <w:rFonts w:cs="Arial" w:hint="cs"/>
          <w:sz w:val="20"/>
          <w:szCs w:val="20"/>
          <w:rtl/>
        </w:rPr>
        <w:t xml:space="preserve"> סנהדרין (כז:) "</w:t>
      </w:r>
      <w:r w:rsidRPr="00284483">
        <w:rPr>
          <w:rFonts w:cs="Arial" w:hint="cs"/>
          <w:sz w:val="20"/>
          <w:szCs w:val="20"/>
          <w:rtl/>
        </w:rPr>
        <w:t>ואלו</w:t>
      </w:r>
      <w:r w:rsidRPr="00284483">
        <w:rPr>
          <w:rFonts w:cs="Arial"/>
          <w:sz w:val="20"/>
          <w:szCs w:val="20"/>
          <w:rtl/>
        </w:rPr>
        <w:t xml:space="preserve"> </w:t>
      </w:r>
      <w:r w:rsidRPr="00284483">
        <w:rPr>
          <w:rFonts w:cs="Arial" w:hint="cs"/>
          <w:sz w:val="20"/>
          <w:szCs w:val="20"/>
          <w:rtl/>
        </w:rPr>
        <w:t>הן</w:t>
      </w:r>
      <w:r w:rsidRPr="00284483">
        <w:rPr>
          <w:rFonts w:cs="Arial"/>
          <w:sz w:val="20"/>
          <w:szCs w:val="20"/>
          <w:rtl/>
        </w:rPr>
        <w:t xml:space="preserve"> </w:t>
      </w:r>
      <w:r w:rsidRPr="00284483">
        <w:rPr>
          <w:rFonts w:cs="Arial" w:hint="cs"/>
          <w:sz w:val="20"/>
          <w:szCs w:val="20"/>
          <w:rtl/>
        </w:rPr>
        <w:t>הקרובין</w:t>
      </w:r>
      <w:r>
        <w:rPr>
          <w:rFonts w:cs="Arial"/>
          <w:sz w:val="20"/>
          <w:szCs w:val="20"/>
          <w:rtl/>
        </w:rPr>
        <w:t>:</w:t>
      </w:r>
      <w:r>
        <w:rPr>
          <w:rFonts w:cs="Arial" w:hint="cs"/>
          <w:sz w:val="20"/>
          <w:szCs w:val="20"/>
          <w:rtl/>
        </w:rPr>
        <w:t xml:space="preserve"> </w:t>
      </w:r>
      <w:r w:rsidRPr="00284483">
        <w:rPr>
          <w:rFonts w:cs="Arial" w:hint="cs"/>
          <w:sz w:val="20"/>
          <w:szCs w:val="20"/>
          <w:rtl/>
        </w:rPr>
        <w:t>וחמיו</w:t>
      </w:r>
      <w:r w:rsidRPr="00284483">
        <w:rPr>
          <w:rFonts w:cs="Arial"/>
          <w:sz w:val="20"/>
          <w:szCs w:val="20"/>
          <w:rtl/>
        </w:rPr>
        <w:t xml:space="preserve">, </w:t>
      </w:r>
      <w:r w:rsidRPr="00284483">
        <w:rPr>
          <w:rFonts w:cs="Arial" w:hint="cs"/>
          <w:sz w:val="20"/>
          <w:szCs w:val="20"/>
          <w:rtl/>
        </w:rPr>
        <w:t>הן</w:t>
      </w:r>
      <w:r w:rsidRPr="00284483">
        <w:rPr>
          <w:rFonts w:cs="Arial"/>
          <w:sz w:val="20"/>
          <w:szCs w:val="20"/>
          <w:rtl/>
        </w:rPr>
        <w:t xml:space="preserve"> </w:t>
      </w:r>
      <w:r w:rsidRPr="00284483">
        <w:rPr>
          <w:rFonts w:cs="Arial" w:hint="cs"/>
          <w:sz w:val="20"/>
          <w:szCs w:val="20"/>
          <w:rtl/>
        </w:rPr>
        <w:t>ובניהן</w:t>
      </w:r>
      <w:r w:rsidRPr="00284483">
        <w:rPr>
          <w:rFonts w:cs="Arial"/>
          <w:sz w:val="20"/>
          <w:szCs w:val="20"/>
          <w:rtl/>
        </w:rPr>
        <w:t xml:space="preserve"> </w:t>
      </w:r>
      <w:r w:rsidRPr="00284483">
        <w:rPr>
          <w:rFonts w:cs="Arial" w:hint="cs"/>
          <w:sz w:val="20"/>
          <w:szCs w:val="20"/>
          <w:rtl/>
        </w:rPr>
        <w:t>וחתניהן</w:t>
      </w:r>
      <w:r>
        <w:rPr>
          <w:rFonts w:cs="Arial" w:hint="cs"/>
          <w:sz w:val="20"/>
          <w:szCs w:val="20"/>
          <w:rtl/>
        </w:rPr>
        <w:t>."</w:t>
      </w:r>
      <w:r>
        <w:rPr>
          <w:rFonts w:cs="Arial"/>
          <w:sz w:val="20"/>
          <w:szCs w:val="20"/>
          <w:u w:val="single"/>
          <w:rtl/>
        </w:rPr>
        <w:br/>
      </w:r>
      <w:r w:rsidRPr="00284483">
        <w:rPr>
          <w:rFonts w:cs="Arial" w:hint="cs"/>
          <w:b/>
          <w:bCs/>
          <w:sz w:val="20"/>
          <w:szCs w:val="20"/>
          <w:rtl/>
        </w:rPr>
        <w:t xml:space="preserve">טור </w:t>
      </w:r>
      <w:r>
        <w:rPr>
          <w:rFonts w:cs="Arial"/>
          <w:sz w:val="20"/>
          <w:szCs w:val="20"/>
          <w:rtl/>
        </w:rPr>
        <w:t>–</w:t>
      </w:r>
      <w:r>
        <w:rPr>
          <w:rFonts w:cs="Arial" w:hint="cs"/>
          <w:sz w:val="20"/>
          <w:szCs w:val="20"/>
          <w:rtl/>
        </w:rPr>
        <w:t xml:space="preserve"> "</w:t>
      </w:r>
      <w:r w:rsidRPr="00284483">
        <w:rPr>
          <w:rFonts w:cs="Arial" w:hint="cs"/>
          <w:sz w:val="20"/>
          <w:szCs w:val="20"/>
          <w:rtl/>
        </w:rPr>
        <w:t>חמיו</w:t>
      </w:r>
      <w:r w:rsidRPr="00284483">
        <w:rPr>
          <w:rFonts w:cs="Arial"/>
          <w:sz w:val="20"/>
          <w:szCs w:val="20"/>
          <w:rtl/>
        </w:rPr>
        <w:t xml:space="preserve"> </w:t>
      </w:r>
      <w:r w:rsidRPr="00284483">
        <w:rPr>
          <w:rFonts w:cs="Arial" w:hint="cs"/>
          <w:sz w:val="20"/>
          <w:szCs w:val="20"/>
          <w:rtl/>
        </w:rPr>
        <w:t>ובנו</w:t>
      </w:r>
      <w:r w:rsidRPr="00284483">
        <w:rPr>
          <w:rFonts w:cs="Arial"/>
          <w:sz w:val="20"/>
          <w:szCs w:val="20"/>
          <w:rtl/>
        </w:rPr>
        <w:t xml:space="preserve"> </w:t>
      </w:r>
      <w:r w:rsidRPr="00284483">
        <w:rPr>
          <w:rFonts w:cs="Arial" w:hint="cs"/>
          <w:sz w:val="20"/>
          <w:szCs w:val="20"/>
          <w:rtl/>
        </w:rPr>
        <w:t>ובן</w:t>
      </w:r>
      <w:r w:rsidRPr="00284483">
        <w:rPr>
          <w:rFonts w:cs="Arial"/>
          <w:sz w:val="20"/>
          <w:szCs w:val="20"/>
          <w:rtl/>
        </w:rPr>
        <w:t xml:space="preserve"> </w:t>
      </w:r>
      <w:r w:rsidRPr="00284483">
        <w:rPr>
          <w:rFonts w:cs="Arial" w:hint="cs"/>
          <w:sz w:val="20"/>
          <w:szCs w:val="20"/>
          <w:rtl/>
        </w:rPr>
        <w:t>בנו</w:t>
      </w:r>
      <w:r w:rsidRPr="00284483">
        <w:rPr>
          <w:rFonts w:cs="Arial"/>
          <w:sz w:val="20"/>
          <w:szCs w:val="20"/>
          <w:rtl/>
        </w:rPr>
        <w:t xml:space="preserve"> </w:t>
      </w:r>
      <w:r w:rsidRPr="00284483">
        <w:rPr>
          <w:rFonts w:cs="Arial" w:hint="cs"/>
          <w:sz w:val="20"/>
          <w:szCs w:val="20"/>
          <w:rtl/>
        </w:rPr>
        <w:t>וחתנו</w:t>
      </w:r>
      <w:r w:rsidRPr="00284483">
        <w:rPr>
          <w:rFonts w:cs="Arial"/>
          <w:sz w:val="20"/>
          <w:szCs w:val="20"/>
          <w:rtl/>
        </w:rPr>
        <w:t xml:space="preserve"> </w:t>
      </w:r>
      <w:r w:rsidRPr="00284483">
        <w:rPr>
          <w:rFonts w:cs="Arial" w:hint="cs"/>
          <w:sz w:val="20"/>
          <w:szCs w:val="20"/>
          <w:rtl/>
        </w:rPr>
        <w:t>פסולין</w:t>
      </w:r>
      <w:r w:rsidRPr="00284483">
        <w:rPr>
          <w:rFonts w:cs="Arial"/>
          <w:sz w:val="20"/>
          <w:szCs w:val="20"/>
          <w:rtl/>
        </w:rPr>
        <w:t xml:space="preserve"> </w:t>
      </w:r>
      <w:r w:rsidRPr="00284483">
        <w:rPr>
          <w:rFonts w:cs="Arial" w:hint="cs"/>
          <w:sz w:val="20"/>
          <w:szCs w:val="20"/>
          <w:rtl/>
        </w:rPr>
        <w:t>לו</w:t>
      </w:r>
      <w:r>
        <w:rPr>
          <w:rFonts w:cs="Arial" w:hint="cs"/>
          <w:sz w:val="20"/>
          <w:szCs w:val="20"/>
          <w:rtl/>
        </w:rPr>
        <w:t>."</w:t>
      </w:r>
      <w:r>
        <w:rPr>
          <w:rFonts w:cs="Arial"/>
          <w:sz w:val="20"/>
          <w:szCs w:val="20"/>
          <w:rtl/>
        </w:rPr>
        <w:br/>
      </w:r>
      <w:r w:rsidRPr="00284483">
        <w:rPr>
          <w:rFonts w:cs="Arial" w:hint="cs"/>
          <w:sz w:val="20"/>
          <w:szCs w:val="20"/>
          <w:u w:val="single"/>
          <w:rtl/>
        </w:rPr>
        <w:t>הסבר</w:t>
      </w:r>
      <w:r>
        <w:rPr>
          <w:rFonts w:cs="Arial" w:hint="cs"/>
          <w:sz w:val="20"/>
          <w:szCs w:val="20"/>
          <w:rtl/>
        </w:rPr>
        <w:t xml:space="preserve"> </w:t>
      </w:r>
      <w:r>
        <w:rPr>
          <w:rFonts w:cs="Arial"/>
          <w:sz w:val="20"/>
          <w:szCs w:val="20"/>
          <w:rtl/>
        </w:rPr>
        <w:t>–</w:t>
      </w:r>
      <w:r>
        <w:rPr>
          <w:rFonts w:cs="Arial" w:hint="cs"/>
          <w:sz w:val="20"/>
          <w:szCs w:val="20"/>
          <w:rtl/>
        </w:rPr>
        <w:t xml:space="preserve"> כיוון שבעל כאשתו, הוה ליה בן חמיו כאילו הוא אחיו והוא ראשון בראשון. כמו כן, בת חמיו הוה ליה ראשון בראשון ופסול להעיד לבעלה, כיוון שראשון בראשון אמרינן תרי בעל כאשתו. וכן פסול להעיד לבן בנו של חמיו והוא ראשון בשני לגביו. ברם, לעניין עדות לאשתו של בן בת חמיו </w:t>
      </w:r>
      <w:r w:rsidRPr="00107281">
        <w:rPr>
          <w:rFonts w:cs="Arial" w:hint="cs"/>
          <w:sz w:val="18"/>
          <w:szCs w:val="18"/>
          <w:rtl/>
        </w:rPr>
        <w:t xml:space="preserve">(אחיין אשתו) </w:t>
      </w:r>
      <w:r>
        <w:rPr>
          <w:rFonts w:cs="Arial" w:hint="cs"/>
          <w:sz w:val="20"/>
          <w:szCs w:val="20"/>
          <w:rtl/>
        </w:rPr>
        <w:t>כשר לדעת הרא"ש, כיוון שהוא ראשון בשני ואין אומרים תרי בעל כאשתו, אך לדעת הרמב"ם פסול, כמבואר לעיל.</w:t>
      </w:r>
    </w:p>
    <w:p w:rsidR="00F15C4E" w:rsidRDefault="00F15C4E" w:rsidP="00F15C4E">
      <w:pPr>
        <w:rPr>
          <w:rFonts w:cs="Arial"/>
          <w:sz w:val="20"/>
          <w:szCs w:val="20"/>
          <w:rtl/>
        </w:rPr>
      </w:pPr>
      <w:r>
        <w:rPr>
          <w:rFonts w:cs="Arial" w:hint="cs"/>
          <w:sz w:val="20"/>
          <w:szCs w:val="20"/>
          <w:u w:val="single"/>
          <w:rtl/>
        </w:rPr>
        <w:t>אבי חמיו</w:t>
      </w:r>
      <w:r>
        <w:rPr>
          <w:rFonts w:cs="Arial"/>
          <w:sz w:val="20"/>
          <w:szCs w:val="20"/>
          <w:u w:val="single"/>
          <w:rtl/>
        </w:rPr>
        <w:br/>
      </w:r>
      <w:r w:rsidRPr="00B01EE0">
        <w:rPr>
          <w:rFonts w:cs="Arial" w:hint="cs"/>
          <w:b/>
          <w:bCs/>
          <w:sz w:val="20"/>
          <w:szCs w:val="20"/>
          <w:rtl/>
        </w:rPr>
        <w:t xml:space="preserve">טור </w:t>
      </w:r>
      <w:r>
        <w:rPr>
          <w:rFonts w:cs="Arial"/>
          <w:sz w:val="20"/>
          <w:szCs w:val="20"/>
          <w:rtl/>
        </w:rPr>
        <w:t>–</w:t>
      </w:r>
      <w:r>
        <w:rPr>
          <w:rFonts w:cs="Arial" w:hint="cs"/>
          <w:sz w:val="20"/>
          <w:szCs w:val="20"/>
          <w:rtl/>
        </w:rPr>
        <w:t xml:space="preserve"> "</w:t>
      </w:r>
      <w:r w:rsidRPr="007C26B8">
        <w:rPr>
          <w:rFonts w:cs="Arial" w:hint="cs"/>
          <w:sz w:val="20"/>
          <w:szCs w:val="20"/>
          <w:rtl/>
        </w:rPr>
        <w:t>אבל</w:t>
      </w:r>
      <w:r w:rsidRPr="007C26B8">
        <w:rPr>
          <w:rFonts w:cs="Arial"/>
          <w:sz w:val="20"/>
          <w:szCs w:val="20"/>
          <w:rtl/>
        </w:rPr>
        <w:t xml:space="preserve"> </w:t>
      </w:r>
      <w:r w:rsidRPr="007C26B8">
        <w:rPr>
          <w:rFonts w:cs="Arial" w:hint="cs"/>
          <w:sz w:val="20"/>
          <w:szCs w:val="20"/>
          <w:rtl/>
        </w:rPr>
        <w:t>אבי</w:t>
      </w:r>
      <w:r w:rsidRPr="007C26B8">
        <w:rPr>
          <w:rFonts w:cs="Arial"/>
          <w:sz w:val="20"/>
          <w:szCs w:val="20"/>
          <w:rtl/>
        </w:rPr>
        <w:t xml:space="preserve"> </w:t>
      </w:r>
      <w:r w:rsidRPr="007C26B8">
        <w:rPr>
          <w:rFonts w:cs="Arial" w:hint="cs"/>
          <w:sz w:val="20"/>
          <w:szCs w:val="20"/>
          <w:rtl/>
        </w:rPr>
        <w:t>חמיו</w:t>
      </w:r>
      <w:r w:rsidRPr="007C26B8">
        <w:rPr>
          <w:rFonts w:cs="Arial"/>
          <w:sz w:val="20"/>
          <w:szCs w:val="20"/>
          <w:rtl/>
        </w:rPr>
        <w:t xml:space="preserve"> </w:t>
      </w:r>
      <w:r w:rsidRPr="007C26B8">
        <w:rPr>
          <w:rFonts w:cs="Arial" w:hint="cs"/>
          <w:sz w:val="20"/>
          <w:szCs w:val="20"/>
          <w:rtl/>
        </w:rPr>
        <w:t>כשר</w:t>
      </w:r>
      <w:r w:rsidRPr="007C26B8">
        <w:rPr>
          <w:rFonts w:cs="Arial"/>
          <w:sz w:val="20"/>
          <w:szCs w:val="20"/>
          <w:rtl/>
        </w:rPr>
        <w:t xml:space="preserve"> </w:t>
      </w:r>
      <w:r w:rsidRPr="007C26B8">
        <w:rPr>
          <w:rFonts w:cs="Arial" w:hint="cs"/>
          <w:sz w:val="20"/>
          <w:szCs w:val="20"/>
          <w:rtl/>
        </w:rPr>
        <w:t>לו</w:t>
      </w:r>
      <w:r w:rsidRPr="007C26B8">
        <w:rPr>
          <w:rFonts w:cs="Arial"/>
          <w:sz w:val="20"/>
          <w:szCs w:val="20"/>
          <w:rtl/>
        </w:rPr>
        <w:t xml:space="preserve"> </w:t>
      </w:r>
      <w:r w:rsidRPr="007C26B8">
        <w:rPr>
          <w:rFonts w:cs="Arial" w:hint="cs"/>
          <w:sz w:val="20"/>
          <w:szCs w:val="20"/>
          <w:rtl/>
        </w:rPr>
        <w:t>אף</w:t>
      </w:r>
      <w:r w:rsidRPr="007C26B8">
        <w:rPr>
          <w:rFonts w:cs="Arial"/>
          <w:sz w:val="20"/>
          <w:szCs w:val="20"/>
          <w:rtl/>
        </w:rPr>
        <w:t xml:space="preserve"> </w:t>
      </w:r>
      <w:r w:rsidRPr="007C26B8">
        <w:rPr>
          <w:rFonts w:cs="Arial" w:hint="cs"/>
          <w:sz w:val="20"/>
          <w:szCs w:val="20"/>
          <w:rtl/>
        </w:rPr>
        <w:t>על</w:t>
      </w:r>
      <w:r w:rsidRPr="007C26B8">
        <w:rPr>
          <w:rFonts w:cs="Arial"/>
          <w:sz w:val="20"/>
          <w:szCs w:val="20"/>
          <w:rtl/>
        </w:rPr>
        <w:t xml:space="preserve"> </w:t>
      </w:r>
      <w:r w:rsidRPr="007C26B8">
        <w:rPr>
          <w:rFonts w:cs="Arial" w:hint="cs"/>
          <w:sz w:val="20"/>
          <w:szCs w:val="20"/>
          <w:rtl/>
        </w:rPr>
        <w:t>פי</w:t>
      </w:r>
      <w:r w:rsidRPr="007C26B8">
        <w:rPr>
          <w:rFonts w:cs="Arial"/>
          <w:sz w:val="20"/>
          <w:szCs w:val="20"/>
          <w:rtl/>
        </w:rPr>
        <w:t xml:space="preserve"> </w:t>
      </w:r>
      <w:r w:rsidRPr="007C26B8">
        <w:rPr>
          <w:rFonts w:cs="Arial" w:hint="cs"/>
          <w:sz w:val="20"/>
          <w:szCs w:val="20"/>
          <w:rtl/>
        </w:rPr>
        <w:t>שהוא</w:t>
      </w:r>
      <w:r w:rsidRPr="007C26B8">
        <w:rPr>
          <w:rFonts w:cs="Arial"/>
          <w:sz w:val="20"/>
          <w:szCs w:val="20"/>
          <w:rtl/>
        </w:rPr>
        <w:t xml:space="preserve"> </w:t>
      </w:r>
      <w:r w:rsidRPr="007C26B8">
        <w:rPr>
          <w:rFonts w:cs="Arial" w:hint="cs"/>
          <w:sz w:val="20"/>
          <w:szCs w:val="20"/>
          <w:rtl/>
        </w:rPr>
        <w:t>פסול</w:t>
      </w:r>
      <w:r w:rsidRPr="007C26B8">
        <w:rPr>
          <w:rFonts w:cs="Arial"/>
          <w:sz w:val="20"/>
          <w:szCs w:val="20"/>
          <w:rtl/>
        </w:rPr>
        <w:t xml:space="preserve"> </w:t>
      </w:r>
      <w:r w:rsidRPr="007C26B8">
        <w:rPr>
          <w:rFonts w:cs="Arial" w:hint="cs"/>
          <w:sz w:val="20"/>
          <w:szCs w:val="20"/>
          <w:rtl/>
        </w:rPr>
        <w:t>לאשתו</w:t>
      </w:r>
      <w:r>
        <w:rPr>
          <w:rFonts w:cs="Arial" w:hint="cs"/>
          <w:sz w:val="20"/>
          <w:szCs w:val="20"/>
          <w:rtl/>
        </w:rPr>
        <w:t>."</w:t>
      </w:r>
      <w:r>
        <w:rPr>
          <w:rFonts w:cs="Arial"/>
          <w:sz w:val="20"/>
          <w:szCs w:val="20"/>
          <w:rtl/>
        </w:rPr>
        <w:br/>
      </w:r>
      <w:r w:rsidRPr="00B01EE0">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דברי הטור קשים, כיוון שאבי חמיו הוה ליה ראשון בשני ולכו"ע אמרינן בעל כאשתו?</w:t>
      </w:r>
      <w:r>
        <w:rPr>
          <w:rFonts w:cs="Arial" w:hint="cs"/>
          <w:sz w:val="20"/>
          <w:szCs w:val="20"/>
          <w:rtl/>
        </w:rPr>
        <w:br/>
        <w:t xml:space="preserve">ואולי כוונת הטור להכשיר אח אבי חמיו, ואע"פ שהוא פסול לאשתו לדעת ר"ת, דהוה ליה ראשון בשלישי, מכל </w:t>
      </w:r>
      <w:r>
        <w:rPr>
          <w:rFonts w:cs="Arial" w:hint="cs"/>
          <w:sz w:val="20"/>
          <w:szCs w:val="20"/>
          <w:rtl/>
        </w:rPr>
        <w:lastRenderedPageBreak/>
        <w:t xml:space="preserve">מקום אין אומרים אפילו חד בעל כאשתו כיוון שהוא רחוק. </w:t>
      </w:r>
      <w:r w:rsidRPr="00B01EE0">
        <w:rPr>
          <w:rFonts w:cs="Arial" w:hint="cs"/>
          <w:sz w:val="18"/>
          <w:szCs w:val="18"/>
          <w:rtl/>
        </w:rPr>
        <w:t>[וכפי שנאמר בירושלמי שמשה כשר להעיד לאשת פנחס, ואע"פ שהוא שלישי בראשון אין אומרים בהו בעל כאשתו כיוון שהוא מופלג].</w:t>
      </w:r>
      <w:r>
        <w:rPr>
          <w:rFonts w:cs="Arial" w:hint="cs"/>
          <w:sz w:val="20"/>
          <w:szCs w:val="20"/>
          <w:rtl/>
        </w:rPr>
        <w:br/>
        <w:t xml:space="preserve">ועוד אפשר לומר שהגירסה שונה וכוונת הטור להכשיר להעיד לחתן אחי חמיו, וטעמו משום שהם נשואים שתי בנות אחים </w:t>
      </w:r>
      <w:r w:rsidRPr="00A57483">
        <w:rPr>
          <w:rFonts w:cs="Arial" w:hint="cs"/>
          <w:sz w:val="18"/>
          <w:szCs w:val="18"/>
          <w:rtl/>
        </w:rPr>
        <w:t xml:space="preserve">(בנות דודות) </w:t>
      </w:r>
      <w:r>
        <w:rPr>
          <w:rFonts w:cs="Arial" w:hint="cs"/>
          <w:sz w:val="20"/>
          <w:szCs w:val="20"/>
          <w:rtl/>
        </w:rPr>
        <w:t>ולכו"ע אין אומרים תרי בעל כאשתו בשני בשני.</w:t>
      </w:r>
    </w:p>
    <w:p w:rsidR="00F15C4E" w:rsidRDefault="00F15C4E" w:rsidP="00F15C4E">
      <w:pPr>
        <w:rPr>
          <w:rFonts w:cs="Arial"/>
          <w:sz w:val="20"/>
          <w:szCs w:val="20"/>
          <w:rtl/>
        </w:rPr>
      </w:pPr>
      <w:r>
        <w:rPr>
          <w:rFonts w:cs="Arial" w:hint="cs"/>
          <w:sz w:val="20"/>
          <w:szCs w:val="20"/>
          <w:u w:val="single"/>
          <w:rtl/>
        </w:rPr>
        <w:t>אחי חמיו</w:t>
      </w:r>
      <w:r>
        <w:rPr>
          <w:rFonts w:cs="Arial"/>
          <w:sz w:val="20"/>
          <w:szCs w:val="20"/>
          <w:u w:val="single"/>
          <w:rtl/>
        </w:rPr>
        <w:br/>
      </w:r>
      <w:r w:rsidRPr="00754150">
        <w:rPr>
          <w:rFonts w:cs="Arial" w:hint="cs"/>
          <w:b/>
          <w:bCs/>
          <w:sz w:val="20"/>
          <w:szCs w:val="20"/>
          <w:rtl/>
        </w:rPr>
        <w:t>גמרא</w:t>
      </w:r>
      <w:r>
        <w:rPr>
          <w:rFonts w:cs="Arial" w:hint="cs"/>
          <w:sz w:val="20"/>
          <w:szCs w:val="20"/>
          <w:rtl/>
        </w:rPr>
        <w:t xml:space="preserve"> סנהדרין (כח.) "</w:t>
      </w:r>
      <w:r w:rsidRPr="00754150">
        <w:rPr>
          <w:rFonts w:cs="Arial" w:hint="cs"/>
          <w:sz w:val="20"/>
          <w:szCs w:val="20"/>
          <w:rtl/>
        </w:rPr>
        <w:t>אמר</w:t>
      </w:r>
      <w:r w:rsidRPr="00754150">
        <w:rPr>
          <w:rFonts w:cs="Arial"/>
          <w:sz w:val="20"/>
          <w:szCs w:val="20"/>
          <w:rtl/>
        </w:rPr>
        <w:t xml:space="preserve"> </w:t>
      </w:r>
      <w:r w:rsidRPr="00754150">
        <w:rPr>
          <w:rFonts w:cs="Arial" w:hint="cs"/>
          <w:sz w:val="20"/>
          <w:szCs w:val="20"/>
          <w:rtl/>
        </w:rPr>
        <w:t>רב</w:t>
      </w:r>
      <w:r w:rsidRPr="00754150">
        <w:rPr>
          <w:rFonts w:cs="Arial"/>
          <w:sz w:val="20"/>
          <w:szCs w:val="20"/>
          <w:rtl/>
        </w:rPr>
        <w:t xml:space="preserve"> </w:t>
      </w:r>
      <w:r w:rsidRPr="00754150">
        <w:rPr>
          <w:rFonts w:cs="Arial" w:hint="cs"/>
          <w:sz w:val="20"/>
          <w:szCs w:val="20"/>
          <w:rtl/>
        </w:rPr>
        <w:t>אשי</w:t>
      </w:r>
      <w:r w:rsidRPr="00754150">
        <w:rPr>
          <w:rFonts w:cs="Arial"/>
          <w:sz w:val="20"/>
          <w:szCs w:val="20"/>
          <w:rtl/>
        </w:rPr>
        <w:t xml:space="preserve">: </w:t>
      </w:r>
      <w:r w:rsidRPr="00754150">
        <w:rPr>
          <w:rFonts w:cs="Arial" w:hint="cs"/>
          <w:sz w:val="20"/>
          <w:szCs w:val="20"/>
          <w:rtl/>
        </w:rPr>
        <w:t>כי</w:t>
      </w:r>
      <w:r w:rsidRPr="00754150">
        <w:rPr>
          <w:rFonts w:cs="Arial"/>
          <w:sz w:val="20"/>
          <w:szCs w:val="20"/>
          <w:rtl/>
        </w:rPr>
        <w:t xml:space="preserve"> </w:t>
      </w:r>
      <w:r w:rsidRPr="00754150">
        <w:rPr>
          <w:rFonts w:cs="Arial" w:hint="cs"/>
          <w:sz w:val="20"/>
          <w:szCs w:val="20"/>
          <w:rtl/>
        </w:rPr>
        <w:t>הוינן</w:t>
      </w:r>
      <w:r w:rsidRPr="00754150">
        <w:rPr>
          <w:rFonts w:cs="Arial"/>
          <w:sz w:val="20"/>
          <w:szCs w:val="20"/>
          <w:rtl/>
        </w:rPr>
        <w:t xml:space="preserve"> </w:t>
      </w:r>
      <w:r w:rsidRPr="00754150">
        <w:rPr>
          <w:rFonts w:cs="Arial" w:hint="cs"/>
          <w:sz w:val="20"/>
          <w:szCs w:val="20"/>
          <w:rtl/>
        </w:rPr>
        <w:t>בי</w:t>
      </w:r>
      <w:r w:rsidRPr="00754150">
        <w:rPr>
          <w:rFonts w:cs="Arial"/>
          <w:sz w:val="20"/>
          <w:szCs w:val="20"/>
          <w:rtl/>
        </w:rPr>
        <w:t xml:space="preserve"> </w:t>
      </w:r>
      <w:r w:rsidRPr="00754150">
        <w:rPr>
          <w:rFonts w:cs="Arial" w:hint="cs"/>
          <w:sz w:val="20"/>
          <w:szCs w:val="20"/>
          <w:rtl/>
        </w:rPr>
        <w:t>עולא</w:t>
      </w:r>
      <w:r w:rsidRPr="00754150">
        <w:rPr>
          <w:rFonts w:cs="Arial"/>
          <w:sz w:val="20"/>
          <w:szCs w:val="20"/>
          <w:rtl/>
        </w:rPr>
        <w:t xml:space="preserve"> </w:t>
      </w:r>
      <w:r w:rsidRPr="00754150">
        <w:rPr>
          <w:rFonts w:cs="Arial" w:hint="cs"/>
          <w:sz w:val="20"/>
          <w:szCs w:val="20"/>
          <w:rtl/>
        </w:rPr>
        <w:t>איבעי</w:t>
      </w:r>
      <w:r w:rsidRPr="00754150">
        <w:rPr>
          <w:rFonts w:cs="Arial"/>
          <w:sz w:val="20"/>
          <w:szCs w:val="20"/>
          <w:rtl/>
        </w:rPr>
        <w:t xml:space="preserve"> </w:t>
      </w:r>
      <w:r w:rsidRPr="00754150">
        <w:rPr>
          <w:rFonts w:cs="Arial" w:hint="cs"/>
          <w:sz w:val="20"/>
          <w:szCs w:val="20"/>
          <w:rtl/>
        </w:rPr>
        <w:t>לן</w:t>
      </w:r>
      <w:r w:rsidRPr="00754150">
        <w:rPr>
          <w:rFonts w:cs="Arial"/>
          <w:sz w:val="20"/>
          <w:szCs w:val="20"/>
          <w:rtl/>
        </w:rPr>
        <w:t xml:space="preserve">: </w:t>
      </w:r>
      <w:r w:rsidRPr="00754150">
        <w:rPr>
          <w:rFonts w:cs="Arial" w:hint="cs"/>
          <w:sz w:val="20"/>
          <w:szCs w:val="20"/>
          <w:rtl/>
        </w:rPr>
        <w:t>אחי</w:t>
      </w:r>
      <w:r w:rsidRPr="00754150">
        <w:rPr>
          <w:rFonts w:cs="Arial"/>
          <w:sz w:val="20"/>
          <w:szCs w:val="20"/>
          <w:rtl/>
        </w:rPr>
        <w:t xml:space="preserve"> </w:t>
      </w:r>
      <w:r w:rsidRPr="00754150">
        <w:rPr>
          <w:rFonts w:cs="Arial" w:hint="cs"/>
          <w:sz w:val="20"/>
          <w:szCs w:val="20"/>
          <w:rtl/>
        </w:rPr>
        <w:t>חמיו</w:t>
      </w:r>
      <w:r w:rsidRPr="00754150">
        <w:rPr>
          <w:rFonts w:cs="Arial"/>
          <w:sz w:val="20"/>
          <w:szCs w:val="20"/>
          <w:rtl/>
        </w:rPr>
        <w:t xml:space="preserve"> </w:t>
      </w:r>
      <w:r w:rsidRPr="00754150">
        <w:rPr>
          <w:rFonts w:cs="Arial" w:hint="cs"/>
          <w:sz w:val="20"/>
          <w:szCs w:val="20"/>
          <w:rtl/>
        </w:rPr>
        <w:t>מהו</w:t>
      </w:r>
      <w:r w:rsidRPr="00754150">
        <w:rPr>
          <w:rFonts w:cs="Arial"/>
          <w:sz w:val="20"/>
          <w:szCs w:val="20"/>
          <w:rtl/>
        </w:rPr>
        <w:t xml:space="preserve">, </w:t>
      </w:r>
      <w:r w:rsidRPr="00754150">
        <w:rPr>
          <w:rFonts w:cs="Arial" w:hint="cs"/>
          <w:sz w:val="20"/>
          <w:szCs w:val="20"/>
          <w:rtl/>
        </w:rPr>
        <w:t>בן</w:t>
      </w:r>
      <w:r w:rsidRPr="00754150">
        <w:rPr>
          <w:rFonts w:cs="Arial"/>
          <w:sz w:val="20"/>
          <w:szCs w:val="20"/>
          <w:rtl/>
        </w:rPr>
        <w:t xml:space="preserve"> </w:t>
      </w:r>
      <w:r w:rsidRPr="00754150">
        <w:rPr>
          <w:rFonts w:cs="Arial" w:hint="cs"/>
          <w:sz w:val="20"/>
          <w:szCs w:val="20"/>
          <w:rtl/>
        </w:rPr>
        <w:t>אחי</w:t>
      </w:r>
      <w:r w:rsidRPr="00754150">
        <w:rPr>
          <w:rFonts w:cs="Arial"/>
          <w:sz w:val="20"/>
          <w:szCs w:val="20"/>
          <w:rtl/>
        </w:rPr>
        <w:t xml:space="preserve"> </w:t>
      </w:r>
      <w:r w:rsidRPr="00754150">
        <w:rPr>
          <w:rFonts w:cs="Arial" w:hint="cs"/>
          <w:sz w:val="20"/>
          <w:szCs w:val="20"/>
          <w:rtl/>
        </w:rPr>
        <w:t>חמיו</w:t>
      </w:r>
      <w:r w:rsidRPr="00754150">
        <w:rPr>
          <w:rFonts w:cs="Arial"/>
          <w:sz w:val="20"/>
          <w:szCs w:val="20"/>
          <w:rtl/>
        </w:rPr>
        <w:t xml:space="preserve"> </w:t>
      </w:r>
      <w:r w:rsidRPr="00754150">
        <w:rPr>
          <w:rFonts w:cs="Arial" w:hint="cs"/>
          <w:sz w:val="20"/>
          <w:szCs w:val="20"/>
          <w:rtl/>
        </w:rPr>
        <w:t>מהו</w:t>
      </w:r>
      <w:r w:rsidRPr="00754150">
        <w:rPr>
          <w:rFonts w:cs="Arial"/>
          <w:sz w:val="20"/>
          <w:szCs w:val="20"/>
          <w:rtl/>
        </w:rPr>
        <w:t xml:space="preserve">, </w:t>
      </w:r>
      <w:r w:rsidRPr="00754150">
        <w:rPr>
          <w:rFonts w:cs="Arial" w:hint="cs"/>
          <w:sz w:val="20"/>
          <w:szCs w:val="20"/>
          <w:rtl/>
        </w:rPr>
        <w:t>בן</w:t>
      </w:r>
      <w:r w:rsidRPr="00754150">
        <w:rPr>
          <w:rFonts w:cs="Arial"/>
          <w:sz w:val="20"/>
          <w:szCs w:val="20"/>
          <w:rtl/>
        </w:rPr>
        <w:t xml:space="preserve"> </w:t>
      </w:r>
      <w:r w:rsidRPr="00754150">
        <w:rPr>
          <w:rFonts w:cs="Arial" w:hint="cs"/>
          <w:sz w:val="20"/>
          <w:szCs w:val="20"/>
          <w:rtl/>
        </w:rPr>
        <w:t>אחות</w:t>
      </w:r>
      <w:r w:rsidRPr="00754150">
        <w:rPr>
          <w:rFonts w:cs="Arial"/>
          <w:sz w:val="20"/>
          <w:szCs w:val="20"/>
          <w:rtl/>
        </w:rPr>
        <w:t xml:space="preserve"> </w:t>
      </w:r>
      <w:r w:rsidRPr="00754150">
        <w:rPr>
          <w:rFonts w:cs="Arial" w:hint="cs"/>
          <w:sz w:val="20"/>
          <w:szCs w:val="20"/>
          <w:rtl/>
        </w:rPr>
        <w:t>חמיו</w:t>
      </w:r>
      <w:r w:rsidRPr="00754150">
        <w:rPr>
          <w:rFonts w:cs="Arial"/>
          <w:sz w:val="20"/>
          <w:szCs w:val="20"/>
          <w:rtl/>
        </w:rPr>
        <w:t xml:space="preserve"> </w:t>
      </w:r>
      <w:r w:rsidRPr="00754150">
        <w:rPr>
          <w:rFonts w:cs="Arial" w:hint="cs"/>
          <w:sz w:val="20"/>
          <w:szCs w:val="20"/>
          <w:rtl/>
        </w:rPr>
        <w:t>מהו</w:t>
      </w:r>
      <w:r w:rsidRPr="00754150">
        <w:rPr>
          <w:rFonts w:cs="Arial"/>
          <w:sz w:val="20"/>
          <w:szCs w:val="20"/>
          <w:rtl/>
        </w:rPr>
        <w:t xml:space="preserve">? </w:t>
      </w:r>
      <w:r w:rsidRPr="00754150">
        <w:rPr>
          <w:rFonts w:cs="Arial" w:hint="cs"/>
          <w:sz w:val="20"/>
          <w:szCs w:val="20"/>
          <w:rtl/>
        </w:rPr>
        <w:t>אמר</w:t>
      </w:r>
      <w:r w:rsidRPr="00754150">
        <w:rPr>
          <w:rFonts w:cs="Arial"/>
          <w:sz w:val="20"/>
          <w:szCs w:val="20"/>
          <w:rtl/>
        </w:rPr>
        <w:t xml:space="preserve"> </w:t>
      </w:r>
      <w:r w:rsidRPr="00754150">
        <w:rPr>
          <w:rFonts w:cs="Arial" w:hint="cs"/>
          <w:sz w:val="20"/>
          <w:szCs w:val="20"/>
          <w:rtl/>
        </w:rPr>
        <w:t>לן</w:t>
      </w:r>
      <w:r w:rsidRPr="00754150">
        <w:rPr>
          <w:rFonts w:cs="Arial"/>
          <w:sz w:val="20"/>
          <w:szCs w:val="20"/>
          <w:rtl/>
        </w:rPr>
        <w:t xml:space="preserve">, </w:t>
      </w:r>
      <w:r w:rsidRPr="00754150">
        <w:rPr>
          <w:rFonts w:cs="Arial" w:hint="cs"/>
          <w:sz w:val="20"/>
          <w:szCs w:val="20"/>
          <w:rtl/>
        </w:rPr>
        <w:t>תניתוה</w:t>
      </w:r>
      <w:r w:rsidRPr="00754150">
        <w:rPr>
          <w:rFonts w:cs="Arial"/>
          <w:sz w:val="20"/>
          <w:szCs w:val="20"/>
          <w:rtl/>
        </w:rPr>
        <w:t xml:space="preserve">: </w:t>
      </w:r>
      <w:r w:rsidRPr="00754150">
        <w:rPr>
          <w:rFonts w:cs="Arial" w:hint="cs"/>
          <w:sz w:val="20"/>
          <w:szCs w:val="20"/>
          <w:rtl/>
        </w:rPr>
        <w:t>אחיו</w:t>
      </w:r>
      <w:r w:rsidRPr="00754150">
        <w:rPr>
          <w:rFonts w:cs="Arial"/>
          <w:sz w:val="20"/>
          <w:szCs w:val="20"/>
          <w:rtl/>
        </w:rPr>
        <w:t xml:space="preserve">, </w:t>
      </w:r>
      <w:r w:rsidRPr="00754150">
        <w:rPr>
          <w:rFonts w:cs="Arial" w:hint="cs"/>
          <w:sz w:val="20"/>
          <w:szCs w:val="20"/>
          <w:rtl/>
        </w:rPr>
        <w:t>ואחי</w:t>
      </w:r>
      <w:r w:rsidRPr="00754150">
        <w:rPr>
          <w:rFonts w:cs="Arial"/>
          <w:sz w:val="20"/>
          <w:szCs w:val="20"/>
          <w:rtl/>
        </w:rPr>
        <w:t xml:space="preserve"> </w:t>
      </w:r>
      <w:r w:rsidRPr="00754150">
        <w:rPr>
          <w:rFonts w:cs="Arial" w:hint="cs"/>
          <w:sz w:val="20"/>
          <w:szCs w:val="20"/>
          <w:rtl/>
        </w:rPr>
        <w:t>אביו</w:t>
      </w:r>
      <w:r w:rsidRPr="00754150">
        <w:rPr>
          <w:rFonts w:cs="Arial"/>
          <w:sz w:val="20"/>
          <w:szCs w:val="20"/>
          <w:rtl/>
        </w:rPr>
        <w:t xml:space="preserve">, </w:t>
      </w:r>
      <w:r w:rsidRPr="00754150">
        <w:rPr>
          <w:rFonts w:cs="Arial" w:hint="cs"/>
          <w:sz w:val="20"/>
          <w:szCs w:val="20"/>
          <w:rtl/>
        </w:rPr>
        <w:t>ואחי</w:t>
      </w:r>
      <w:r w:rsidRPr="00754150">
        <w:rPr>
          <w:rFonts w:cs="Arial"/>
          <w:sz w:val="20"/>
          <w:szCs w:val="20"/>
          <w:rtl/>
        </w:rPr>
        <w:t xml:space="preserve"> </w:t>
      </w:r>
      <w:r w:rsidRPr="00754150">
        <w:rPr>
          <w:rFonts w:cs="Arial" w:hint="cs"/>
          <w:sz w:val="20"/>
          <w:szCs w:val="20"/>
          <w:rtl/>
        </w:rPr>
        <w:t>אמו</w:t>
      </w:r>
      <w:r w:rsidRPr="00754150">
        <w:rPr>
          <w:rFonts w:cs="Arial"/>
          <w:sz w:val="20"/>
          <w:szCs w:val="20"/>
          <w:rtl/>
        </w:rPr>
        <w:t xml:space="preserve">, </w:t>
      </w:r>
      <w:r w:rsidRPr="00754150">
        <w:rPr>
          <w:rFonts w:cs="Arial" w:hint="cs"/>
          <w:sz w:val="20"/>
          <w:szCs w:val="20"/>
          <w:rtl/>
        </w:rPr>
        <w:t>הן</w:t>
      </w:r>
      <w:r w:rsidRPr="00754150">
        <w:rPr>
          <w:rFonts w:cs="Arial"/>
          <w:sz w:val="20"/>
          <w:szCs w:val="20"/>
          <w:rtl/>
        </w:rPr>
        <w:t xml:space="preserve"> </w:t>
      </w:r>
      <w:r w:rsidRPr="00754150">
        <w:rPr>
          <w:rFonts w:cs="Arial" w:hint="cs"/>
          <w:sz w:val="20"/>
          <w:szCs w:val="20"/>
          <w:rtl/>
        </w:rPr>
        <w:t>ובניהן</w:t>
      </w:r>
      <w:r w:rsidRPr="00754150">
        <w:rPr>
          <w:rFonts w:cs="Arial"/>
          <w:sz w:val="20"/>
          <w:szCs w:val="20"/>
          <w:rtl/>
        </w:rPr>
        <w:t xml:space="preserve"> </w:t>
      </w:r>
      <w:r w:rsidRPr="00754150">
        <w:rPr>
          <w:rFonts w:cs="Arial" w:hint="cs"/>
          <w:sz w:val="20"/>
          <w:szCs w:val="20"/>
          <w:rtl/>
        </w:rPr>
        <w:t>וחתניהן</w:t>
      </w:r>
      <w:r>
        <w:rPr>
          <w:rFonts w:cs="Arial"/>
          <w:sz w:val="20"/>
          <w:szCs w:val="20"/>
          <w:rtl/>
        </w:rPr>
        <w:t>.</w:t>
      </w:r>
      <w:r>
        <w:rPr>
          <w:rFonts w:cs="Arial" w:hint="cs"/>
          <w:sz w:val="20"/>
          <w:szCs w:val="20"/>
          <w:rtl/>
        </w:rPr>
        <w:t>"</w:t>
      </w:r>
      <w:r>
        <w:rPr>
          <w:rFonts w:cs="Arial" w:hint="cs"/>
          <w:sz w:val="20"/>
          <w:szCs w:val="20"/>
          <w:rtl/>
        </w:rPr>
        <w:br/>
        <w:t xml:space="preserve">רש"י </w:t>
      </w:r>
      <w:r>
        <w:rPr>
          <w:rFonts w:cs="Arial"/>
          <w:sz w:val="20"/>
          <w:szCs w:val="20"/>
          <w:rtl/>
        </w:rPr>
        <w:t>–</w:t>
      </w:r>
      <w:r>
        <w:rPr>
          <w:rFonts w:cs="Arial" w:hint="cs"/>
          <w:sz w:val="20"/>
          <w:szCs w:val="20"/>
          <w:rtl/>
        </w:rPr>
        <w:t xml:space="preserve"> "</w:t>
      </w:r>
      <w:r w:rsidRPr="00754150">
        <w:rPr>
          <w:rFonts w:cs="Arial" w:hint="cs"/>
          <w:sz w:val="20"/>
          <w:szCs w:val="20"/>
          <w:rtl/>
        </w:rPr>
        <w:t>מחתניהן</w:t>
      </w:r>
      <w:r w:rsidRPr="00754150">
        <w:rPr>
          <w:rFonts w:cs="Arial"/>
          <w:sz w:val="20"/>
          <w:szCs w:val="20"/>
          <w:rtl/>
        </w:rPr>
        <w:t xml:space="preserve"> </w:t>
      </w:r>
      <w:r w:rsidRPr="00754150">
        <w:rPr>
          <w:rFonts w:cs="Arial" w:hint="cs"/>
          <w:sz w:val="20"/>
          <w:szCs w:val="20"/>
          <w:rtl/>
        </w:rPr>
        <w:t>דקתני</w:t>
      </w:r>
      <w:r w:rsidRPr="00754150">
        <w:rPr>
          <w:rFonts w:cs="Arial"/>
          <w:sz w:val="20"/>
          <w:szCs w:val="20"/>
          <w:rtl/>
        </w:rPr>
        <w:t xml:space="preserve"> </w:t>
      </w:r>
      <w:r w:rsidRPr="00754150">
        <w:rPr>
          <w:rFonts w:cs="Arial" w:hint="cs"/>
          <w:sz w:val="20"/>
          <w:szCs w:val="20"/>
          <w:rtl/>
        </w:rPr>
        <w:t>מתניתין</w:t>
      </w:r>
      <w:r w:rsidRPr="00754150">
        <w:rPr>
          <w:rFonts w:cs="Arial"/>
          <w:sz w:val="20"/>
          <w:szCs w:val="20"/>
          <w:rtl/>
        </w:rPr>
        <w:t xml:space="preserve"> </w:t>
      </w:r>
      <w:r w:rsidRPr="00754150">
        <w:rPr>
          <w:rFonts w:cs="Arial" w:hint="cs"/>
          <w:sz w:val="20"/>
          <w:szCs w:val="20"/>
          <w:rtl/>
        </w:rPr>
        <w:t>יליף</w:t>
      </w:r>
      <w:r w:rsidRPr="00754150">
        <w:rPr>
          <w:rFonts w:cs="Arial"/>
          <w:sz w:val="20"/>
          <w:szCs w:val="20"/>
          <w:rtl/>
        </w:rPr>
        <w:t xml:space="preserve">, </w:t>
      </w:r>
      <w:r w:rsidRPr="00754150">
        <w:rPr>
          <w:rFonts w:cs="Arial" w:hint="cs"/>
          <w:sz w:val="20"/>
          <w:szCs w:val="20"/>
          <w:rtl/>
        </w:rPr>
        <w:t>דאחיו</w:t>
      </w:r>
      <w:r w:rsidRPr="00754150">
        <w:rPr>
          <w:rFonts w:cs="Arial"/>
          <w:sz w:val="20"/>
          <w:szCs w:val="20"/>
          <w:rtl/>
        </w:rPr>
        <w:t xml:space="preserve"> </w:t>
      </w:r>
      <w:r w:rsidRPr="00754150">
        <w:rPr>
          <w:rFonts w:cs="Arial" w:hint="cs"/>
          <w:sz w:val="20"/>
          <w:szCs w:val="20"/>
          <w:rtl/>
        </w:rPr>
        <w:t>ואחי</w:t>
      </w:r>
      <w:r w:rsidRPr="00754150">
        <w:rPr>
          <w:rFonts w:cs="Arial"/>
          <w:sz w:val="20"/>
          <w:szCs w:val="20"/>
          <w:rtl/>
        </w:rPr>
        <w:t xml:space="preserve"> </w:t>
      </w:r>
      <w:r w:rsidRPr="00754150">
        <w:rPr>
          <w:rFonts w:cs="Arial" w:hint="cs"/>
          <w:sz w:val="20"/>
          <w:szCs w:val="20"/>
          <w:rtl/>
        </w:rPr>
        <w:t>אביו</w:t>
      </w:r>
      <w:r w:rsidRPr="00754150">
        <w:rPr>
          <w:rFonts w:cs="Arial"/>
          <w:sz w:val="20"/>
          <w:szCs w:val="20"/>
          <w:rtl/>
        </w:rPr>
        <w:t xml:space="preserve"> </w:t>
      </w:r>
      <w:r w:rsidRPr="00754150">
        <w:rPr>
          <w:rFonts w:cs="Arial" w:hint="cs"/>
          <w:sz w:val="20"/>
          <w:szCs w:val="20"/>
          <w:rtl/>
        </w:rPr>
        <w:t>ואח</w:t>
      </w:r>
      <w:r w:rsidRPr="00754150">
        <w:rPr>
          <w:rFonts w:cs="Arial"/>
          <w:sz w:val="20"/>
          <w:szCs w:val="20"/>
          <w:rtl/>
        </w:rPr>
        <w:t xml:space="preserve"> </w:t>
      </w:r>
      <w:r w:rsidRPr="00754150">
        <w:rPr>
          <w:rFonts w:cs="Arial" w:hint="cs"/>
          <w:sz w:val="20"/>
          <w:szCs w:val="20"/>
          <w:rtl/>
        </w:rPr>
        <w:t>אמו</w:t>
      </w:r>
      <w:r w:rsidRPr="00754150">
        <w:rPr>
          <w:rFonts w:cs="Arial"/>
          <w:sz w:val="20"/>
          <w:szCs w:val="20"/>
          <w:rtl/>
        </w:rPr>
        <w:t xml:space="preserve"> </w:t>
      </w:r>
      <w:r w:rsidRPr="00754150">
        <w:rPr>
          <w:rFonts w:cs="Arial" w:hint="cs"/>
          <w:sz w:val="20"/>
          <w:szCs w:val="20"/>
          <w:rtl/>
        </w:rPr>
        <w:t>שפסולין</w:t>
      </w:r>
      <w:r w:rsidRPr="00754150">
        <w:rPr>
          <w:rFonts w:cs="Arial"/>
          <w:sz w:val="20"/>
          <w:szCs w:val="20"/>
          <w:rtl/>
        </w:rPr>
        <w:t xml:space="preserve"> </w:t>
      </w:r>
      <w:r w:rsidRPr="00754150">
        <w:rPr>
          <w:rFonts w:cs="Arial" w:hint="cs"/>
          <w:sz w:val="20"/>
          <w:szCs w:val="20"/>
          <w:rtl/>
        </w:rPr>
        <w:t>לו</w:t>
      </w:r>
      <w:r w:rsidRPr="00754150">
        <w:rPr>
          <w:rFonts w:cs="Arial"/>
          <w:sz w:val="20"/>
          <w:szCs w:val="20"/>
          <w:rtl/>
        </w:rPr>
        <w:t xml:space="preserve"> </w:t>
      </w:r>
      <w:r w:rsidRPr="00754150">
        <w:rPr>
          <w:rFonts w:cs="Arial" w:hint="cs"/>
          <w:sz w:val="20"/>
          <w:szCs w:val="20"/>
          <w:rtl/>
        </w:rPr>
        <w:t>והוא</w:t>
      </w:r>
      <w:r w:rsidRPr="00754150">
        <w:rPr>
          <w:rFonts w:cs="Arial"/>
          <w:sz w:val="20"/>
          <w:szCs w:val="20"/>
          <w:rtl/>
        </w:rPr>
        <w:t xml:space="preserve"> </w:t>
      </w:r>
      <w:r w:rsidRPr="00754150">
        <w:rPr>
          <w:rFonts w:cs="Arial" w:hint="cs"/>
          <w:sz w:val="20"/>
          <w:szCs w:val="20"/>
          <w:rtl/>
        </w:rPr>
        <w:t>להם</w:t>
      </w:r>
      <w:r w:rsidRPr="00754150">
        <w:rPr>
          <w:rFonts w:cs="Arial"/>
          <w:sz w:val="20"/>
          <w:szCs w:val="20"/>
          <w:rtl/>
        </w:rPr>
        <w:t xml:space="preserve">, </w:t>
      </w:r>
      <w:r w:rsidRPr="00754150">
        <w:rPr>
          <w:rFonts w:cs="Arial" w:hint="cs"/>
          <w:sz w:val="20"/>
          <w:szCs w:val="20"/>
          <w:rtl/>
        </w:rPr>
        <w:t>הוי</w:t>
      </w:r>
      <w:r w:rsidRPr="00754150">
        <w:rPr>
          <w:rFonts w:cs="Arial"/>
          <w:sz w:val="20"/>
          <w:szCs w:val="20"/>
          <w:rtl/>
        </w:rPr>
        <w:t xml:space="preserve"> </w:t>
      </w:r>
      <w:r w:rsidRPr="00754150">
        <w:rPr>
          <w:rFonts w:cs="Arial" w:hint="cs"/>
          <w:sz w:val="20"/>
          <w:szCs w:val="20"/>
          <w:rtl/>
        </w:rPr>
        <w:t>איהו</w:t>
      </w:r>
      <w:r w:rsidRPr="00754150">
        <w:rPr>
          <w:rFonts w:cs="Arial"/>
          <w:sz w:val="20"/>
          <w:szCs w:val="20"/>
          <w:rtl/>
        </w:rPr>
        <w:t xml:space="preserve"> </w:t>
      </w:r>
      <w:r w:rsidRPr="00754150">
        <w:rPr>
          <w:rFonts w:cs="Arial" w:hint="cs"/>
          <w:sz w:val="20"/>
          <w:szCs w:val="20"/>
          <w:rtl/>
        </w:rPr>
        <w:t>לגבייהו</w:t>
      </w:r>
      <w:r w:rsidRPr="00754150">
        <w:rPr>
          <w:rFonts w:cs="Arial"/>
          <w:sz w:val="20"/>
          <w:szCs w:val="20"/>
          <w:rtl/>
        </w:rPr>
        <w:t xml:space="preserve"> </w:t>
      </w:r>
      <w:r w:rsidRPr="00754150">
        <w:rPr>
          <w:rFonts w:cs="Arial" w:hint="cs"/>
          <w:sz w:val="20"/>
          <w:szCs w:val="20"/>
          <w:rtl/>
        </w:rPr>
        <w:t>אחי</w:t>
      </w:r>
      <w:r w:rsidRPr="00754150">
        <w:rPr>
          <w:rFonts w:cs="Arial"/>
          <w:sz w:val="20"/>
          <w:szCs w:val="20"/>
          <w:rtl/>
        </w:rPr>
        <w:t xml:space="preserve"> </w:t>
      </w:r>
      <w:r w:rsidRPr="00754150">
        <w:rPr>
          <w:rFonts w:cs="Arial" w:hint="cs"/>
          <w:sz w:val="20"/>
          <w:szCs w:val="20"/>
          <w:rtl/>
        </w:rPr>
        <w:t>חמיו</w:t>
      </w:r>
      <w:r w:rsidRPr="00754150">
        <w:rPr>
          <w:rFonts w:cs="Arial"/>
          <w:sz w:val="20"/>
          <w:szCs w:val="20"/>
          <w:rtl/>
        </w:rPr>
        <w:t xml:space="preserve">, </w:t>
      </w:r>
      <w:r w:rsidRPr="00754150">
        <w:rPr>
          <w:rFonts w:cs="Arial" w:hint="cs"/>
          <w:sz w:val="20"/>
          <w:szCs w:val="20"/>
          <w:rtl/>
        </w:rPr>
        <w:t>ובן</w:t>
      </w:r>
      <w:r w:rsidRPr="00754150">
        <w:rPr>
          <w:rFonts w:cs="Arial"/>
          <w:sz w:val="20"/>
          <w:szCs w:val="20"/>
          <w:rtl/>
        </w:rPr>
        <w:t xml:space="preserve"> </w:t>
      </w:r>
      <w:r w:rsidRPr="00754150">
        <w:rPr>
          <w:rFonts w:cs="Arial" w:hint="cs"/>
          <w:sz w:val="20"/>
          <w:szCs w:val="20"/>
          <w:rtl/>
        </w:rPr>
        <w:t>אחי</w:t>
      </w:r>
      <w:r w:rsidRPr="00754150">
        <w:rPr>
          <w:rFonts w:cs="Arial"/>
          <w:sz w:val="20"/>
          <w:szCs w:val="20"/>
          <w:rtl/>
        </w:rPr>
        <w:t xml:space="preserve"> </w:t>
      </w:r>
      <w:r w:rsidRPr="00754150">
        <w:rPr>
          <w:rFonts w:cs="Arial" w:hint="cs"/>
          <w:sz w:val="20"/>
          <w:szCs w:val="20"/>
          <w:rtl/>
        </w:rPr>
        <w:t>חמיו</w:t>
      </w:r>
      <w:r w:rsidRPr="00754150">
        <w:rPr>
          <w:rFonts w:cs="Arial"/>
          <w:sz w:val="20"/>
          <w:szCs w:val="20"/>
          <w:rtl/>
        </w:rPr>
        <w:t xml:space="preserve">, </w:t>
      </w:r>
      <w:r w:rsidRPr="00754150">
        <w:rPr>
          <w:rFonts w:cs="Arial" w:hint="cs"/>
          <w:sz w:val="20"/>
          <w:szCs w:val="20"/>
          <w:rtl/>
        </w:rPr>
        <w:t>ובן</w:t>
      </w:r>
      <w:r w:rsidRPr="00754150">
        <w:rPr>
          <w:rFonts w:cs="Arial"/>
          <w:sz w:val="20"/>
          <w:szCs w:val="20"/>
          <w:rtl/>
        </w:rPr>
        <w:t xml:space="preserve"> </w:t>
      </w:r>
      <w:r w:rsidRPr="00754150">
        <w:rPr>
          <w:rFonts w:cs="Arial" w:hint="cs"/>
          <w:sz w:val="20"/>
          <w:szCs w:val="20"/>
          <w:rtl/>
        </w:rPr>
        <w:t>אחות</w:t>
      </w:r>
      <w:r w:rsidRPr="00754150">
        <w:rPr>
          <w:rFonts w:cs="Arial"/>
          <w:sz w:val="20"/>
          <w:szCs w:val="20"/>
          <w:rtl/>
        </w:rPr>
        <w:t xml:space="preserve"> </w:t>
      </w:r>
      <w:r w:rsidRPr="00754150">
        <w:rPr>
          <w:rFonts w:cs="Arial" w:hint="cs"/>
          <w:sz w:val="20"/>
          <w:szCs w:val="20"/>
          <w:rtl/>
        </w:rPr>
        <w:t>חמיו</w:t>
      </w:r>
      <w:r w:rsidRPr="00754150">
        <w:rPr>
          <w:rFonts w:cs="Arial"/>
          <w:sz w:val="20"/>
          <w:szCs w:val="20"/>
          <w:rtl/>
        </w:rPr>
        <w:t>.</w:t>
      </w:r>
      <w:r>
        <w:rPr>
          <w:rFonts w:cs="Arial" w:hint="cs"/>
          <w:sz w:val="20"/>
          <w:szCs w:val="20"/>
          <w:rtl/>
        </w:rPr>
        <w:t>"</w:t>
      </w:r>
      <w:r>
        <w:rPr>
          <w:rFonts w:cs="Arial" w:hint="cs"/>
          <w:sz w:val="20"/>
          <w:szCs w:val="20"/>
          <w:rtl/>
        </w:rPr>
        <w:br/>
      </w:r>
      <w:r w:rsidRPr="00754150">
        <w:rPr>
          <w:rFonts w:cs="Arial" w:hint="cs"/>
          <w:sz w:val="20"/>
          <w:szCs w:val="20"/>
          <w:u w:val="single"/>
          <w:rtl/>
        </w:rPr>
        <w:t>הסבר</w:t>
      </w:r>
      <w:r w:rsidRPr="00285FEB">
        <w:rPr>
          <w:rFonts w:cs="Arial" w:hint="cs"/>
          <w:sz w:val="20"/>
          <w:szCs w:val="20"/>
          <w:rtl/>
        </w:rPr>
        <w:t xml:space="preserve"> </w:t>
      </w:r>
      <w:r>
        <w:rPr>
          <w:rFonts w:cs="Arial"/>
          <w:sz w:val="20"/>
          <w:szCs w:val="20"/>
          <w:rtl/>
        </w:rPr>
        <w:t>–</w:t>
      </w:r>
      <w:r>
        <w:rPr>
          <w:rFonts w:cs="Arial" w:hint="cs"/>
          <w:sz w:val="20"/>
          <w:szCs w:val="20"/>
          <w:rtl/>
        </w:rPr>
        <w:t xml:space="preserve"> מכך שאביו פסול לחתן אחיו, נפשט ספקו של רב אשי שהרי זה היינו הך, דהיינו אח חמיו.</w:t>
      </w:r>
      <w:r>
        <w:rPr>
          <w:rFonts w:cs="Arial"/>
          <w:sz w:val="20"/>
          <w:szCs w:val="20"/>
          <w:rtl/>
        </w:rPr>
        <w:br/>
      </w:r>
      <w:r w:rsidRPr="00754150">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w:t>
      </w:r>
      <w:r w:rsidRPr="00754150">
        <w:rPr>
          <w:rFonts w:cs="Arial" w:hint="cs"/>
          <w:sz w:val="20"/>
          <w:szCs w:val="20"/>
          <w:rtl/>
        </w:rPr>
        <w:t>אחי</w:t>
      </w:r>
      <w:r w:rsidRPr="00754150">
        <w:rPr>
          <w:rFonts w:cs="Arial"/>
          <w:sz w:val="20"/>
          <w:szCs w:val="20"/>
          <w:rtl/>
        </w:rPr>
        <w:t xml:space="preserve"> </w:t>
      </w:r>
      <w:r w:rsidRPr="00754150">
        <w:rPr>
          <w:rFonts w:cs="Arial" w:hint="cs"/>
          <w:sz w:val="20"/>
          <w:szCs w:val="20"/>
          <w:rtl/>
        </w:rPr>
        <w:t>חמיו</w:t>
      </w:r>
      <w:r w:rsidRPr="00754150">
        <w:rPr>
          <w:rFonts w:cs="Arial"/>
          <w:sz w:val="20"/>
          <w:szCs w:val="20"/>
          <w:rtl/>
        </w:rPr>
        <w:t xml:space="preserve"> </w:t>
      </w:r>
      <w:r w:rsidRPr="00754150">
        <w:rPr>
          <w:rFonts w:cs="Arial" w:hint="cs"/>
          <w:sz w:val="20"/>
          <w:szCs w:val="20"/>
          <w:rtl/>
        </w:rPr>
        <w:t>ובנו</w:t>
      </w:r>
      <w:r w:rsidRPr="00754150">
        <w:rPr>
          <w:rFonts w:cs="Arial"/>
          <w:sz w:val="20"/>
          <w:szCs w:val="20"/>
          <w:rtl/>
        </w:rPr>
        <w:t xml:space="preserve"> </w:t>
      </w:r>
      <w:r w:rsidRPr="00754150">
        <w:rPr>
          <w:rFonts w:cs="Arial" w:hint="cs"/>
          <w:sz w:val="20"/>
          <w:szCs w:val="20"/>
          <w:rtl/>
        </w:rPr>
        <w:t>פסולין</w:t>
      </w:r>
      <w:r w:rsidRPr="00754150">
        <w:rPr>
          <w:rFonts w:cs="Arial"/>
          <w:sz w:val="20"/>
          <w:szCs w:val="20"/>
          <w:rtl/>
        </w:rPr>
        <w:t xml:space="preserve"> </w:t>
      </w:r>
      <w:r w:rsidRPr="00754150">
        <w:rPr>
          <w:rFonts w:cs="Arial" w:hint="cs"/>
          <w:sz w:val="20"/>
          <w:szCs w:val="20"/>
          <w:rtl/>
        </w:rPr>
        <w:t>לו</w:t>
      </w:r>
      <w:r w:rsidRPr="00754150">
        <w:rPr>
          <w:rFonts w:cs="Arial"/>
          <w:sz w:val="20"/>
          <w:szCs w:val="20"/>
          <w:rtl/>
        </w:rPr>
        <w:t xml:space="preserve"> </w:t>
      </w:r>
      <w:r w:rsidRPr="00754150">
        <w:rPr>
          <w:rFonts w:cs="Arial" w:hint="cs"/>
          <w:sz w:val="20"/>
          <w:szCs w:val="20"/>
          <w:rtl/>
        </w:rPr>
        <w:t>אבל</w:t>
      </w:r>
      <w:r w:rsidRPr="00754150">
        <w:rPr>
          <w:rFonts w:cs="Arial"/>
          <w:sz w:val="20"/>
          <w:szCs w:val="20"/>
          <w:rtl/>
        </w:rPr>
        <w:t xml:space="preserve"> </w:t>
      </w:r>
      <w:r w:rsidRPr="00754150">
        <w:rPr>
          <w:rFonts w:cs="Arial" w:hint="cs"/>
          <w:sz w:val="20"/>
          <w:szCs w:val="20"/>
          <w:rtl/>
        </w:rPr>
        <w:t>לא</w:t>
      </w:r>
      <w:r w:rsidRPr="00754150">
        <w:rPr>
          <w:rFonts w:cs="Arial"/>
          <w:sz w:val="20"/>
          <w:szCs w:val="20"/>
          <w:rtl/>
        </w:rPr>
        <w:t xml:space="preserve"> </w:t>
      </w:r>
      <w:r w:rsidRPr="00754150">
        <w:rPr>
          <w:rFonts w:cs="Arial" w:hint="cs"/>
          <w:sz w:val="20"/>
          <w:szCs w:val="20"/>
          <w:rtl/>
        </w:rPr>
        <w:t>חתנו</w:t>
      </w:r>
      <w:r>
        <w:rPr>
          <w:rFonts w:cs="Arial" w:hint="cs"/>
          <w:sz w:val="20"/>
          <w:szCs w:val="20"/>
          <w:rtl/>
        </w:rPr>
        <w:t>.</w:t>
      </w:r>
      <w:r>
        <w:rPr>
          <w:rStyle w:val="ab"/>
          <w:rFonts w:cs="Arial"/>
          <w:sz w:val="20"/>
          <w:szCs w:val="20"/>
          <w:rtl/>
        </w:rPr>
        <w:footnoteReference w:id="220"/>
      </w:r>
      <w:r>
        <w:rPr>
          <w:rFonts w:cs="Arial" w:hint="cs"/>
          <w:sz w:val="20"/>
          <w:szCs w:val="20"/>
          <w:rtl/>
        </w:rPr>
        <w:t xml:space="preserve">" </w:t>
      </w:r>
      <w:r w:rsidRPr="0017665B">
        <w:rPr>
          <w:rFonts w:cs="Arial" w:hint="cs"/>
          <w:sz w:val="18"/>
          <w:szCs w:val="18"/>
          <w:rtl/>
        </w:rPr>
        <w:t xml:space="preserve">[אח חמיו </w:t>
      </w:r>
      <w:r w:rsidRPr="0017665B">
        <w:rPr>
          <w:rFonts w:cs="Arial"/>
          <w:sz w:val="18"/>
          <w:szCs w:val="18"/>
          <w:rtl/>
        </w:rPr>
        <w:t>–</w:t>
      </w:r>
      <w:r w:rsidRPr="0017665B">
        <w:rPr>
          <w:rFonts w:cs="Arial" w:hint="cs"/>
          <w:sz w:val="18"/>
          <w:szCs w:val="18"/>
          <w:rtl/>
        </w:rPr>
        <w:t xml:space="preserve"> ראשון בשני, חד בעל כאשתו].</w:t>
      </w:r>
      <w:r>
        <w:rPr>
          <w:rFonts w:cs="Arial"/>
          <w:sz w:val="20"/>
          <w:szCs w:val="20"/>
          <w:rtl/>
        </w:rPr>
        <w:br/>
      </w:r>
      <w:r w:rsidRPr="00754150">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חתן אח חמיו כשר לו, כדין הנשואים שתי בנות אחים שמבואר לעיל.</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דין מחותנים לעדות ולדין</w:t>
      </w:r>
      <w:r>
        <w:rPr>
          <w:rFonts w:cs="Arial"/>
          <w:b/>
          <w:bCs/>
          <w:sz w:val="20"/>
          <w:szCs w:val="20"/>
          <w:rtl/>
        </w:rPr>
        <w:br/>
      </w:r>
      <w:r>
        <w:rPr>
          <w:rFonts w:cs="Arial" w:hint="cs"/>
          <w:b/>
          <w:bCs/>
          <w:sz w:val="20"/>
          <w:szCs w:val="20"/>
          <w:rtl/>
        </w:rPr>
        <w:t>עדות מחותנים זה לזה - מקור הדין</w:t>
      </w:r>
      <w:r>
        <w:rPr>
          <w:rFonts w:cs="Arial"/>
          <w:b/>
          <w:bCs/>
          <w:sz w:val="20"/>
          <w:szCs w:val="20"/>
          <w:rtl/>
        </w:rPr>
        <w:br/>
      </w:r>
      <w:r>
        <w:rPr>
          <w:rFonts w:cs="Arial" w:hint="cs"/>
          <w:b/>
          <w:bCs/>
          <w:sz w:val="20"/>
          <w:szCs w:val="20"/>
          <w:rtl/>
        </w:rPr>
        <w:t xml:space="preserve">גמרא </w:t>
      </w:r>
      <w:r>
        <w:rPr>
          <w:rFonts w:cs="Arial" w:hint="cs"/>
          <w:sz w:val="20"/>
          <w:szCs w:val="20"/>
          <w:rtl/>
        </w:rPr>
        <w:t>סנהדרין (כח:) "</w:t>
      </w:r>
      <w:r w:rsidRPr="005E58BD">
        <w:rPr>
          <w:rFonts w:cs="Arial" w:hint="cs"/>
          <w:sz w:val="20"/>
          <w:szCs w:val="20"/>
          <w:rtl/>
        </w:rPr>
        <w:t>אמר</w:t>
      </w:r>
      <w:r w:rsidRPr="005E58BD">
        <w:rPr>
          <w:rFonts w:cs="Arial"/>
          <w:sz w:val="20"/>
          <w:szCs w:val="20"/>
          <w:rtl/>
        </w:rPr>
        <w:t xml:space="preserve"> </w:t>
      </w:r>
      <w:r w:rsidRPr="005E58BD">
        <w:rPr>
          <w:rFonts w:cs="Arial" w:hint="cs"/>
          <w:sz w:val="20"/>
          <w:szCs w:val="20"/>
          <w:rtl/>
        </w:rPr>
        <w:t>רב</w:t>
      </w:r>
      <w:r w:rsidRPr="005E58BD">
        <w:rPr>
          <w:rFonts w:cs="Arial"/>
          <w:sz w:val="20"/>
          <w:szCs w:val="20"/>
          <w:rtl/>
        </w:rPr>
        <w:t xml:space="preserve"> </w:t>
      </w:r>
      <w:r w:rsidRPr="005E58BD">
        <w:rPr>
          <w:rFonts w:cs="Arial" w:hint="cs"/>
          <w:sz w:val="20"/>
          <w:szCs w:val="20"/>
          <w:rtl/>
        </w:rPr>
        <w:t>חסדא</w:t>
      </w:r>
      <w:r w:rsidRPr="005E58BD">
        <w:rPr>
          <w:rFonts w:cs="Arial"/>
          <w:sz w:val="20"/>
          <w:szCs w:val="20"/>
          <w:rtl/>
        </w:rPr>
        <w:t xml:space="preserve">: </w:t>
      </w:r>
      <w:r w:rsidRPr="005E58BD">
        <w:rPr>
          <w:rFonts w:cs="Arial" w:hint="cs"/>
          <w:sz w:val="20"/>
          <w:szCs w:val="20"/>
          <w:rtl/>
        </w:rPr>
        <w:t>אבי</w:t>
      </w:r>
      <w:r w:rsidRPr="005E58BD">
        <w:rPr>
          <w:rFonts w:cs="Arial"/>
          <w:sz w:val="20"/>
          <w:szCs w:val="20"/>
          <w:rtl/>
        </w:rPr>
        <w:t xml:space="preserve"> </w:t>
      </w:r>
      <w:r w:rsidRPr="005E58BD">
        <w:rPr>
          <w:rFonts w:cs="Arial" w:hint="cs"/>
          <w:sz w:val="20"/>
          <w:szCs w:val="20"/>
          <w:rtl/>
        </w:rPr>
        <w:t>חתן</w:t>
      </w:r>
      <w:r w:rsidRPr="005E58BD">
        <w:rPr>
          <w:rFonts w:cs="Arial"/>
          <w:sz w:val="20"/>
          <w:szCs w:val="20"/>
          <w:rtl/>
        </w:rPr>
        <w:t xml:space="preserve"> </w:t>
      </w:r>
      <w:r w:rsidRPr="005E58BD">
        <w:rPr>
          <w:rFonts w:cs="Arial" w:hint="cs"/>
          <w:sz w:val="20"/>
          <w:szCs w:val="20"/>
          <w:rtl/>
        </w:rPr>
        <w:t>ואבי</w:t>
      </w:r>
      <w:r w:rsidRPr="005E58BD">
        <w:rPr>
          <w:rFonts w:cs="Arial"/>
          <w:sz w:val="20"/>
          <w:szCs w:val="20"/>
          <w:rtl/>
        </w:rPr>
        <w:t xml:space="preserve"> </w:t>
      </w:r>
      <w:r w:rsidRPr="005E58BD">
        <w:rPr>
          <w:rFonts w:cs="Arial" w:hint="cs"/>
          <w:sz w:val="20"/>
          <w:szCs w:val="20"/>
          <w:rtl/>
        </w:rPr>
        <w:t>כלה</w:t>
      </w:r>
      <w:r w:rsidRPr="005E58BD">
        <w:rPr>
          <w:rFonts w:cs="Arial"/>
          <w:sz w:val="20"/>
          <w:szCs w:val="20"/>
          <w:rtl/>
        </w:rPr>
        <w:t xml:space="preserve"> </w:t>
      </w:r>
      <w:r w:rsidRPr="005E58BD">
        <w:rPr>
          <w:rFonts w:cs="Arial" w:hint="cs"/>
          <w:sz w:val="20"/>
          <w:szCs w:val="20"/>
          <w:rtl/>
        </w:rPr>
        <w:t>מעידין</w:t>
      </w:r>
      <w:r w:rsidRPr="005E58BD">
        <w:rPr>
          <w:rFonts w:cs="Arial"/>
          <w:sz w:val="20"/>
          <w:szCs w:val="20"/>
          <w:rtl/>
        </w:rPr>
        <w:t xml:space="preserve"> </w:t>
      </w:r>
      <w:r w:rsidRPr="005E58BD">
        <w:rPr>
          <w:rFonts w:cs="Arial" w:hint="cs"/>
          <w:sz w:val="20"/>
          <w:szCs w:val="20"/>
          <w:rtl/>
        </w:rPr>
        <w:t>זה</w:t>
      </w:r>
      <w:r w:rsidRPr="005E58BD">
        <w:rPr>
          <w:rFonts w:cs="Arial"/>
          <w:sz w:val="20"/>
          <w:szCs w:val="20"/>
          <w:rtl/>
        </w:rPr>
        <w:t xml:space="preserve"> </w:t>
      </w:r>
      <w:r w:rsidRPr="005E58BD">
        <w:rPr>
          <w:rFonts w:cs="Arial" w:hint="cs"/>
          <w:sz w:val="20"/>
          <w:szCs w:val="20"/>
          <w:rtl/>
        </w:rPr>
        <w:t>על</w:t>
      </w:r>
      <w:r w:rsidRPr="005E58BD">
        <w:rPr>
          <w:rFonts w:cs="Arial"/>
          <w:sz w:val="20"/>
          <w:szCs w:val="20"/>
          <w:rtl/>
        </w:rPr>
        <w:t xml:space="preserve"> </w:t>
      </w:r>
      <w:r w:rsidRPr="005E58BD">
        <w:rPr>
          <w:rFonts w:cs="Arial" w:hint="cs"/>
          <w:sz w:val="20"/>
          <w:szCs w:val="20"/>
          <w:rtl/>
        </w:rPr>
        <w:t>זה</w:t>
      </w:r>
      <w:r>
        <w:rPr>
          <w:rFonts w:cs="Arial" w:hint="cs"/>
          <w:sz w:val="20"/>
          <w:szCs w:val="20"/>
          <w:rtl/>
        </w:rPr>
        <w:t xml:space="preserve"> </w:t>
      </w:r>
      <w:r w:rsidRPr="005E58BD">
        <w:rPr>
          <w:rFonts w:cs="Arial" w:hint="cs"/>
          <w:sz w:val="18"/>
          <w:szCs w:val="18"/>
          <w:rtl/>
        </w:rPr>
        <w:t>(רש"י - בן</w:t>
      </w:r>
      <w:r w:rsidRPr="005E58BD">
        <w:rPr>
          <w:rFonts w:cs="Arial"/>
          <w:sz w:val="18"/>
          <w:szCs w:val="18"/>
          <w:rtl/>
        </w:rPr>
        <w:t xml:space="preserve"> </w:t>
      </w:r>
      <w:r w:rsidRPr="005E58BD">
        <w:rPr>
          <w:rFonts w:cs="Arial" w:hint="cs"/>
          <w:sz w:val="18"/>
          <w:szCs w:val="18"/>
          <w:rtl/>
        </w:rPr>
        <w:t>ראובן</w:t>
      </w:r>
      <w:r w:rsidRPr="005E58BD">
        <w:rPr>
          <w:rFonts w:cs="Arial"/>
          <w:sz w:val="18"/>
          <w:szCs w:val="18"/>
          <w:rtl/>
        </w:rPr>
        <w:t xml:space="preserve"> </w:t>
      </w:r>
      <w:r w:rsidRPr="005E58BD">
        <w:rPr>
          <w:rFonts w:cs="Arial" w:hint="cs"/>
          <w:sz w:val="18"/>
          <w:szCs w:val="18"/>
          <w:rtl/>
        </w:rPr>
        <w:t>שנשא</w:t>
      </w:r>
      <w:r w:rsidRPr="005E58BD">
        <w:rPr>
          <w:rFonts w:cs="Arial"/>
          <w:sz w:val="18"/>
          <w:szCs w:val="18"/>
          <w:rtl/>
        </w:rPr>
        <w:t xml:space="preserve"> </w:t>
      </w:r>
      <w:r w:rsidRPr="005E58BD">
        <w:rPr>
          <w:rFonts w:cs="Arial" w:hint="cs"/>
          <w:sz w:val="18"/>
          <w:szCs w:val="18"/>
          <w:rtl/>
        </w:rPr>
        <w:t>בת</w:t>
      </w:r>
      <w:r w:rsidRPr="005E58BD">
        <w:rPr>
          <w:rFonts w:cs="Arial"/>
          <w:sz w:val="18"/>
          <w:szCs w:val="18"/>
          <w:rtl/>
        </w:rPr>
        <w:t xml:space="preserve"> </w:t>
      </w:r>
      <w:r w:rsidRPr="005E58BD">
        <w:rPr>
          <w:rFonts w:cs="Arial" w:hint="cs"/>
          <w:sz w:val="18"/>
          <w:szCs w:val="18"/>
          <w:rtl/>
        </w:rPr>
        <w:t>שמעון</w:t>
      </w:r>
      <w:r w:rsidRPr="005E58BD">
        <w:rPr>
          <w:rFonts w:cs="Arial"/>
          <w:sz w:val="18"/>
          <w:szCs w:val="18"/>
          <w:rtl/>
        </w:rPr>
        <w:t xml:space="preserve"> </w:t>
      </w:r>
      <w:r w:rsidRPr="005E58BD">
        <w:rPr>
          <w:rFonts w:cs="Arial" w:hint="cs"/>
          <w:sz w:val="18"/>
          <w:szCs w:val="18"/>
          <w:rtl/>
        </w:rPr>
        <w:t>לא</w:t>
      </w:r>
      <w:r w:rsidRPr="005E58BD">
        <w:rPr>
          <w:rFonts w:cs="Arial"/>
          <w:sz w:val="18"/>
          <w:szCs w:val="18"/>
          <w:rtl/>
        </w:rPr>
        <w:t xml:space="preserve"> </w:t>
      </w:r>
      <w:r w:rsidRPr="005E58BD">
        <w:rPr>
          <w:rFonts w:cs="Arial" w:hint="cs"/>
          <w:sz w:val="18"/>
          <w:szCs w:val="18"/>
          <w:rtl/>
        </w:rPr>
        <w:t>נתקרבו</w:t>
      </w:r>
      <w:r w:rsidRPr="005E58BD">
        <w:rPr>
          <w:rFonts w:cs="Arial"/>
          <w:sz w:val="18"/>
          <w:szCs w:val="18"/>
          <w:rtl/>
        </w:rPr>
        <w:t xml:space="preserve"> </w:t>
      </w:r>
      <w:r w:rsidRPr="005E58BD">
        <w:rPr>
          <w:rFonts w:cs="Arial" w:hint="cs"/>
          <w:sz w:val="18"/>
          <w:szCs w:val="18"/>
          <w:rtl/>
        </w:rPr>
        <w:t>ראובן</w:t>
      </w:r>
      <w:r w:rsidRPr="005E58BD">
        <w:rPr>
          <w:rFonts w:cs="Arial"/>
          <w:sz w:val="18"/>
          <w:szCs w:val="18"/>
          <w:rtl/>
        </w:rPr>
        <w:t xml:space="preserve"> </w:t>
      </w:r>
      <w:r w:rsidRPr="005E58BD">
        <w:rPr>
          <w:rFonts w:cs="Arial" w:hint="cs"/>
          <w:sz w:val="18"/>
          <w:szCs w:val="18"/>
          <w:rtl/>
        </w:rPr>
        <w:t>ושמעון</w:t>
      </w:r>
      <w:r w:rsidRPr="005E58BD">
        <w:rPr>
          <w:rFonts w:cs="Arial"/>
          <w:sz w:val="18"/>
          <w:szCs w:val="18"/>
          <w:rtl/>
        </w:rPr>
        <w:t xml:space="preserve"> </w:t>
      </w:r>
      <w:r w:rsidRPr="005E58BD">
        <w:rPr>
          <w:rFonts w:cs="Arial" w:hint="cs"/>
          <w:sz w:val="18"/>
          <w:szCs w:val="18"/>
          <w:rtl/>
        </w:rPr>
        <w:t>בכך</w:t>
      </w:r>
      <w:r w:rsidRPr="005E58BD">
        <w:rPr>
          <w:rFonts w:cs="Arial"/>
          <w:sz w:val="18"/>
          <w:szCs w:val="18"/>
          <w:rtl/>
        </w:rPr>
        <w:t xml:space="preserve"> - </w:t>
      </w:r>
      <w:r w:rsidRPr="005E58BD">
        <w:rPr>
          <w:rFonts w:cs="Arial" w:hint="cs"/>
          <w:sz w:val="18"/>
          <w:szCs w:val="18"/>
          <w:rtl/>
        </w:rPr>
        <w:t>וכשרין</w:t>
      </w:r>
      <w:r w:rsidRPr="005E58BD">
        <w:rPr>
          <w:rFonts w:cs="Arial"/>
          <w:sz w:val="18"/>
          <w:szCs w:val="18"/>
          <w:rtl/>
        </w:rPr>
        <w:t xml:space="preserve"> </w:t>
      </w:r>
      <w:r w:rsidRPr="005E58BD">
        <w:rPr>
          <w:rFonts w:cs="Arial" w:hint="cs"/>
          <w:sz w:val="18"/>
          <w:szCs w:val="18"/>
          <w:rtl/>
        </w:rPr>
        <w:t>להעיד</w:t>
      </w:r>
      <w:r w:rsidRPr="005E58BD">
        <w:rPr>
          <w:rFonts w:cs="Arial"/>
          <w:sz w:val="18"/>
          <w:szCs w:val="18"/>
          <w:rtl/>
        </w:rPr>
        <w:t xml:space="preserve"> </w:t>
      </w:r>
      <w:r w:rsidRPr="005E58BD">
        <w:rPr>
          <w:rFonts w:cs="Arial" w:hint="cs"/>
          <w:sz w:val="18"/>
          <w:szCs w:val="18"/>
          <w:rtl/>
        </w:rPr>
        <w:t>זה</w:t>
      </w:r>
      <w:r w:rsidRPr="005E58BD">
        <w:rPr>
          <w:rFonts w:cs="Arial"/>
          <w:sz w:val="18"/>
          <w:szCs w:val="18"/>
          <w:rtl/>
        </w:rPr>
        <w:t xml:space="preserve"> </w:t>
      </w:r>
      <w:r w:rsidRPr="005E58BD">
        <w:rPr>
          <w:rFonts w:cs="Arial" w:hint="cs"/>
          <w:sz w:val="18"/>
          <w:szCs w:val="18"/>
          <w:rtl/>
        </w:rPr>
        <w:t>לזה</w:t>
      </w:r>
      <w:r w:rsidRPr="005E58BD">
        <w:rPr>
          <w:rFonts w:cs="Arial"/>
          <w:sz w:val="18"/>
          <w:szCs w:val="18"/>
          <w:rtl/>
        </w:rPr>
        <w:t xml:space="preserve"> </w:t>
      </w:r>
      <w:r w:rsidRPr="005E58BD">
        <w:rPr>
          <w:rFonts w:cs="Arial" w:hint="cs"/>
          <w:sz w:val="18"/>
          <w:szCs w:val="18"/>
          <w:rtl/>
        </w:rPr>
        <w:t>בכל</w:t>
      </w:r>
      <w:r w:rsidRPr="005E58BD">
        <w:rPr>
          <w:rFonts w:cs="Arial"/>
          <w:sz w:val="18"/>
          <w:szCs w:val="18"/>
          <w:rtl/>
        </w:rPr>
        <w:t xml:space="preserve"> </w:t>
      </w:r>
      <w:r w:rsidRPr="005E58BD">
        <w:rPr>
          <w:rFonts w:cs="Arial" w:hint="cs"/>
          <w:sz w:val="18"/>
          <w:szCs w:val="18"/>
          <w:rtl/>
        </w:rPr>
        <w:t>עד</w:t>
      </w:r>
      <w:r>
        <w:rPr>
          <w:rFonts w:cs="Arial" w:hint="cs"/>
          <w:sz w:val="18"/>
          <w:szCs w:val="18"/>
          <w:rtl/>
        </w:rPr>
        <w:t>ויות)</w:t>
      </w:r>
      <w:r w:rsidRPr="005E58BD">
        <w:rPr>
          <w:rFonts w:cs="Arial" w:hint="cs"/>
          <w:sz w:val="20"/>
          <w:szCs w:val="20"/>
          <w:rtl/>
        </w:rPr>
        <w:t>."</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E58BD">
        <w:rPr>
          <w:rFonts w:cs="Arial" w:hint="cs"/>
          <w:sz w:val="20"/>
          <w:szCs w:val="20"/>
          <w:rtl/>
        </w:rPr>
        <w:t>אבי</w:t>
      </w:r>
      <w:r w:rsidRPr="005E58BD">
        <w:rPr>
          <w:rFonts w:cs="Arial"/>
          <w:sz w:val="20"/>
          <w:szCs w:val="20"/>
          <w:rtl/>
        </w:rPr>
        <w:t xml:space="preserve"> </w:t>
      </w:r>
      <w:r w:rsidRPr="005E58BD">
        <w:rPr>
          <w:rFonts w:cs="Arial" w:hint="cs"/>
          <w:sz w:val="20"/>
          <w:szCs w:val="20"/>
          <w:rtl/>
        </w:rPr>
        <w:t>חתן</w:t>
      </w:r>
      <w:r w:rsidRPr="005E58BD">
        <w:rPr>
          <w:rFonts w:cs="Arial"/>
          <w:sz w:val="20"/>
          <w:szCs w:val="20"/>
          <w:rtl/>
        </w:rPr>
        <w:t xml:space="preserve"> </w:t>
      </w:r>
      <w:r w:rsidRPr="005E58BD">
        <w:rPr>
          <w:rFonts w:cs="Arial" w:hint="cs"/>
          <w:sz w:val="20"/>
          <w:szCs w:val="20"/>
          <w:rtl/>
        </w:rPr>
        <w:t>ואבי</w:t>
      </w:r>
      <w:r w:rsidRPr="005E58BD">
        <w:rPr>
          <w:rFonts w:cs="Arial"/>
          <w:sz w:val="20"/>
          <w:szCs w:val="20"/>
          <w:rtl/>
        </w:rPr>
        <w:t xml:space="preserve"> </w:t>
      </w:r>
      <w:r w:rsidRPr="005E58BD">
        <w:rPr>
          <w:rFonts w:cs="Arial" w:hint="cs"/>
          <w:sz w:val="20"/>
          <w:szCs w:val="20"/>
          <w:rtl/>
        </w:rPr>
        <w:t>כלה</w:t>
      </w:r>
      <w:r w:rsidRPr="005E58BD">
        <w:rPr>
          <w:rFonts w:cs="Arial"/>
          <w:sz w:val="20"/>
          <w:szCs w:val="20"/>
          <w:rtl/>
        </w:rPr>
        <w:t xml:space="preserve"> </w:t>
      </w:r>
      <w:r w:rsidRPr="005E58BD">
        <w:rPr>
          <w:rFonts w:cs="Arial" w:hint="cs"/>
          <w:sz w:val="20"/>
          <w:szCs w:val="20"/>
          <w:rtl/>
        </w:rPr>
        <w:t>מעידים</w:t>
      </w:r>
      <w:r w:rsidRPr="005E58BD">
        <w:rPr>
          <w:rFonts w:cs="Arial"/>
          <w:sz w:val="20"/>
          <w:szCs w:val="20"/>
          <w:rtl/>
        </w:rPr>
        <w:t xml:space="preserve"> </w:t>
      </w:r>
      <w:r w:rsidRPr="005E58BD">
        <w:rPr>
          <w:rFonts w:cs="Arial" w:hint="cs"/>
          <w:sz w:val="20"/>
          <w:szCs w:val="20"/>
          <w:rtl/>
        </w:rPr>
        <w:t>זה</w:t>
      </w:r>
      <w:r w:rsidRPr="005E58BD">
        <w:rPr>
          <w:rFonts w:cs="Arial"/>
          <w:sz w:val="20"/>
          <w:szCs w:val="20"/>
          <w:rtl/>
        </w:rPr>
        <w:t xml:space="preserve"> </w:t>
      </w:r>
      <w:r w:rsidRPr="005E58BD">
        <w:rPr>
          <w:rFonts w:cs="Arial" w:hint="cs"/>
          <w:sz w:val="20"/>
          <w:szCs w:val="20"/>
          <w:rtl/>
        </w:rPr>
        <w:t>לזה</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 xml:space="preserve">מחותנים הדנים זה את זה </w:t>
      </w:r>
      <w:r>
        <w:rPr>
          <w:rFonts w:cs="Arial"/>
          <w:b/>
          <w:bCs/>
          <w:sz w:val="20"/>
          <w:szCs w:val="20"/>
          <w:rtl/>
        </w:rPr>
        <w:t>–</w:t>
      </w:r>
      <w:r>
        <w:rPr>
          <w:rFonts w:cs="Arial" w:hint="cs"/>
          <w:b/>
          <w:bCs/>
          <w:sz w:val="20"/>
          <w:szCs w:val="20"/>
          <w:rtl/>
        </w:rPr>
        <w:t xml:space="preserve"> שיטות הראשונים </w:t>
      </w:r>
      <w:r w:rsidRPr="00A609C1">
        <w:rPr>
          <w:rFonts w:cs="Arial" w:hint="cs"/>
          <w:sz w:val="18"/>
          <w:szCs w:val="18"/>
          <w:rtl/>
        </w:rPr>
        <w:t>(בית יוסף סימן ז)</w:t>
      </w:r>
      <w:r>
        <w:rPr>
          <w:rFonts w:cs="Arial"/>
          <w:b/>
          <w:bCs/>
          <w:sz w:val="20"/>
          <w:szCs w:val="20"/>
          <w:rtl/>
        </w:rPr>
        <w:br/>
      </w:r>
      <w:r>
        <w:rPr>
          <w:rFonts w:cs="Arial" w:hint="cs"/>
          <w:sz w:val="20"/>
          <w:szCs w:val="20"/>
          <w:rtl/>
        </w:rPr>
        <w:t xml:space="preserve">א. </w:t>
      </w:r>
      <w:r w:rsidRPr="00071E15">
        <w:rPr>
          <w:rFonts w:cs="Arial" w:hint="cs"/>
          <w:b/>
          <w:bCs/>
          <w:sz w:val="20"/>
          <w:szCs w:val="20"/>
          <w:rtl/>
        </w:rPr>
        <w:t>מהרי"ק</w:t>
      </w:r>
      <w:r>
        <w:rPr>
          <w:rFonts w:cs="Arial" w:hint="cs"/>
          <w:sz w:val="20"/>
          <w:szCs w:val="20"/>
          <w:rtl/>
        </w:rPr>
        <w:t xml:space="preserve"> </w:t>
      </w:r>
      <w:r>
        <w:rPr>
          <w:rFonts w:cs="Arial"/>
          <w:sz w:val="20"/>
          <w:szCs w:val="20"/>
          <w:rtl/>
        </w:rPr>
        <w:t>–</w:t>
      </w:r>
      <w:r>
        <w:rPr>
          <w:rFonts w:cs="Arial" w:hint="cs"/>
          <w:sz w:val="20"/>
          <w:szCs w:val="20"/>
          <w:rtl/>
        </w:rPr>
        <w:t xml:space="preserve"> מחותנים כשרים לדון זה את זה, כפי שכשרים להעיד זה לזה.</w:t>
      </w:r>
      <w:r>
        <w:rPr>
          <w:rFonts w:cs="Arial"/>
          <w:sz w:val="20"/>
          <w:szCs w:val="20"/>
          <w:rtl/>
        </w:rPr>
        <w:br/>
      </w:r>
      <w:r>
        <w:rPr>
          <w:rFonts w:cs="Arial" w:hint="cs"/>
          <w:sz w:val="20"/>
          <w:szCs w:val="20"/>
          <w:rtl/>
        </w:rPr>
        <w:t xml:space="preserve">ב. </w:t>
      </w:r>
      <w:r w:rsidRPr="00071E15">
        <w:rPr>
          <w:rFonts w:cs="Arial" w:hint="cs"/>
          <w:b/>
          <w:bCs/>
          <w:sz w:val="20"/>
          <w:szCs w:val="20"/>
          <w:rtl/>
        </w:rPr>
        <w:t>בעל העיטור</w:t>
      </w:r>
      <w:r>
        <w:rPr>
          <w:rFonts w:cs="Arial" w:hint="cs"/>
          <w:sz w:val="20"/>
          <w:szCs w:val="20"/>
          <w:rtl/>
        </w:rPr>
        <w:t xml:space="preserve"> </w:t>
      </w:r>
      <w:r>
        <w:rPr>
          <w:rFonts w:cs="Arial"/>
          <w:sz w:val="20"/>
          <w:szCs w:val="20"/>
          <w:rtl/>
        </w:rPr>
        <w:t>–</w:t>
      </w:r>
      <w:r>
        <w:rPr>
          <w:rFonts w:cs="Arial" w:hint="cs"/>
          <w:sz w:val="20"/>
          <w:szCs w:val="20"/>
          <w:rtl/>
        </w:rPr>
        <w:t xml:space="preserve"> מחותנים אינם כשרים לדון זה את זה, ואפילו אם מחותנו הוא דיין קבוע יכול לומר שאינו מקובל לו.</w:t>
      </w:r>
      <w:r>
        <w:rPr>
          <w:rFonts w:cs="Arial"/>
          <w:sz w:val="20"/>
          <w:szCs w:val="20"/>
          <w:rtl/>
        </w:rPr>
        <w:br/>
      </w:r>
      <w:r w:rsidRPr="00F55F15">
        <w:rPr>
          <w:rFonts w:cs="Arial" w:hint="cs"/>
          <w:sz w:val="20"/>
          <w:szCs w:val="20"/>
          <w:u w:val="single"/>
          <w:rtl/>
        </w:rPr>
        <w:t>מ</w:t>
      </w:r>
      <w:r>
        <w:rPr>
          <w:rFonts w:cs="Arial" w:hint="cs"/>
          <w:sz w:val="20"/>
          <w:szCs w:val="20"/>
          <w:u w:val="single"/>
          <w:rtl/>
        </w:rPr>
        <w:t>כריע</w:t>
      </w:r>
      <w:r w:rsidRPr="00F55F15">
        <w:rPr>
          <w:rFonts w:cs="Arial" w:hint="cs"/>
          <w:sz w:val="20"/>
          <w:szCs w:val="20"/>
          <w:u w:val="single"/>
          <w:rtl/>
        </w:rPr>
        <w:t xml:space="preserve"> </w:t>
      </w:r>
      <w:r w:rsidRPr="00A609C1">
        <w:rPr>
          <w:rFonts w:cs="Arial" w:hint="cs"/>
          <w:b/>
          <w:bCs/>
          <w:sz w:val="20"/>
          <w:szCs w:val="20"/>
          <w:u w:val="single"/>
          <w:rtl/>
        </w:rPr>
        <w:t>הדרכי משה</w:t>
      </w:r>
      <w:r>
        <w:rPr>
          <w:rFonts w:cs="Arial" w:hint="cs"/>
          <w:sz w:val="20"/>
          <w:szCs w:val="20"/>
          <w:rtl/>
        </w:rPr>
        <w:t xml:space="preserve"> </w:t>
      </w:r>
      <w:r>
        <w:rPr>
          <w:rFonts w:cs="Arial"/>
          <w:sz w:val="20"/>
          <w:szCs w:val="20"/>
          <w:rtl/>
        </w:rPr>
        <w:t>–</w:t>
      </w:r>
      <w:r>
        <w:rPr>
          <w:rFonts w:cs="Arial" w:hint="cs"/>
          <w:sz w:val="20"/>
          <w:szCs w:val="20"/>
          <w:rtl/>
        </w:rPr>
        <w:t xml:space="preserve"> נראה שבדיעבד דינו דין אף לבעל העיטור. </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D659CF">
        <w:rPr>
          <w:rFonts w:cs="Arial" w:hint="cs"/>
          <w:sz w:val="18"/>
          <w:szCs w:val="18"/>
          <w:rtl/>
        </w:rPr>
        <w:t>"ויש אומרים</w:t>
      </w:r>
      <w:r w:rsidRPr="00D659CF">
        <w:rPr>
          <w:rFonts w:cs="Arial"/>
          <w:sz w:val="18"/>
          <w:szCs w:val="18"/>
          <w:rtl/>
        </w:rPr>
        <w:t xml:space="preserve"> </w:t>
      </w:r>
      <w:r w:rsidRPr="00D659CF">
        <w:rPr>
          <w:rFonts w:cs="Arial" w:hint="cs"/>
          <w:sz w:val="18"/>
          <w:szCs w:val="18"/>
          <w:rtl/>
        </w:rPr>
        <w:t>אף</w:t>
      </w:r>
      <w:r w:rsidRPr="00D659CF">
        <w:rPr>
          <w:rFonts w:cs="Arial"/>
          <w:sz w:val="18"/>
          <w:szCs w:val="18"/>
          <w:rtl/>
        </w:rPr>
        <w:t xml:space="preserve"> </w:t>
      </w:r>
      <w:r w:rsidRPr="00D659CF">
        <w:rPr>
          <w:rFonts w:cs="Arial" w:hint="cs"/>
          <w:sz w:val="18"/>
          <w:szCs w:val="18"/>
          <w:rtl/>
        </w:rPr>
        <w:t>על</w:t>
      </w:r>
      <w:r w:rsidRPr="00D659CF">
        <w:rPr>
          <w:rFonts w:cs="Arial"/>
          <w:sz w:val="18"/>
          <w:szCs w:val="18"/>
          <w:rtl/>
        </w:rPr>
        <w:t xml:space="preserve"> </w:t>
      </w:r>
      <w:r w:rsidRPr="00D659CF">
        <w:rPr>
          <w:rFonts w:cs="Arial" w:hint="cs"/>
          <w:sz w:val="18"/>
          <w:szCs w:val="18"/>
          <w:rtl/>
        </w:rPr>
        <w:t>גב</w:t>
      </w:r>
      <w:r w:rsidRPr="00D659CF">
        <w:rPr>
          <w:rFonts w:cs="Arial"/>
          <w:sz w:val="18"/>
          <w:szCs w:val="18"/>
          <w:rtl/>
        </w:rPr>
        <w:t xml:space="preserve"> </w:t>
      </w:r>
      <w:r w:rsidRPr="00D659CF">
        <w:rPr>
          <w:rFonts w:cs="Arial" w:hint="cs"/>
          <w:sz w:val="18"/>
          <w:szCs w:val="18"/>
          <w:rtl/>
        </w:rPr>
        <w:t>דלעדות</w:t>
      </w:r>
      <w:r w:rsidRPr="00D659CF">
        <w:rPr>
          <w:rFonts w:cs="Arial"/>
          <w:sz w:val="18"/>
          <w:szCs w:val="18"/>
          <w:rtl/>
        </w:rPr>
        <w:t xml:space="preserve"> </w:t>
      </w:r>
      <w:r w:rsidRPr="00D659CF">
        <w:rPr>
          <w:rFonts w:cs="Arial" w:hint="cs"/>
          <w:sz w:val="18"/>
          <w:szCs w:val="18"/>
          <w:rtl/>
        </w:rPr>
        <w:t>כשרים</w:t>
      </w:r>
      <w:r w:rsidRPr="00D659CF">
        <w:rPr>
          <w:rFonts w:cs="Arial"/>
          <w:sz w:val="18"/>
          <w:szCs w:val="18"/>
          <w:rtl/>
        </w:rPr>
        <w:t xml:space="preserve">, </w:t>
      </w:r>
      <w:r w:rsidRPr="00D659CF">
        <w:rPr>
          <w:rFonts w:cs="Arial" w:hint="cs"/>
          <w:sz w:val="18"/>
          <w:szCs w:val="18"/>
          <w:rtl/>
        </w:rPr>
        <w:t>אסורין</w:t>
      </w:r>
      <w:r w:rsidRPr="00D659CF">
        <w:rPr>
          <w:rFonts w:cs="Arial"/>
          <w:sz w:val="18"/>
          <w:szCs w:val="18"/>
          <w:rtl/>
        </w:rPr>
        <w:t xml:space="preserve"> </w:t>
      </w:r>
      <w:r w:rsidRPr="00D659CF">
        <w:rPr>
          <w:rFonts w:cs="Arial" w:hint="cs"/>
          <w:sz w:val="18"/>
          <w:szCs w:val="18"/>
          <w:rtl/>
        </w:rPr>
        <w:t>לדון</w:t>
      </w:r>
      <w:r w:rsidRPr="00D659CF">
        <w:rPr>
          <w:rFonts w:cs="Arial"/>
          <w:sz w:val="18"/>
          <w:szCs w:val="18"/>
          <w:rtl/>
        </w:rPr>
        <w:t xml:space="preserve">, </w:t>
      </w:r>
      <w:r w:rsidRPr="00D659CF">
        <w:rPr>
          <w:rFonts w:cs="Arial" w:hint="cs"/>
          <w:sz w:val="18"/>
          <w:szCs w:val="18"/>
          <w:rtl/>
        </w:rPr>
        <w:t>דה</w:t>
      </w:r>
      <w:r>
        <w:rPr>
          <w:rFonts w:cs="Arial" w:hint="cs"/>
          <w:sz w:val="18"/>
          <w:szCs w:val="18"/>
          <w:rtl/>
        </w:rPr>
        <w:t>וה ליה</w:t>
      </w:r>
      <w:r w:rsidRPr="00D659CF">
        <w:rPr>
          <w:rFonts w:cs="Arial"/>
          <w:sz w:val="18"/>
          <w:szCs w:val="18"/>
          <w:rtl/>
        </w:rPr>
        <w:t xml:space="preserve"> </w:t>
      </w:r>
      <w:r w:rsidRPr="00D659CF">
        <w:rPr>
          <w:rFonts w:cs="Arial" w:hint="cs"/>
          <w:sz w:val="18"/>
          <w:szCs w:val="18"/>
          <w:rtl/>
        </w:rPr>
        <w:t>כאוהב</w:t>
      </w:r>
      <w:r w:rsidRPr="00D659CF">
        <w:rPr>
          <w:rFonts w:cs="Arial"/>
          <w:sz w:val="18"/>
          <w:szCs w:val="18"/>
          <w:rtl/>
        </w:rPr>
        <w:t xml:space="preserve"> </w:t>
      </w:r>
      <w:r w:rsidRPr="00D659CF">
        <w:rPr>
          <w:rFonts w:cs="Arial" w:hint="cs"/>
          <w:sz w:val="18"/>
          <w:szCs w:val="18"/>
          <w:rtl/>
        </w:rPr>
        <w:t>ושונא</w:t>
      </w:r>
      <w:r w:rsidRPr="00D659CF">
        <w:rPr>
          <w:rFonts w:cs="Arial"/>
          <w:sz w:val="18"/>
          <w:szCs w:val="18"/>
          <w:rtl/>
        </w:rPr>
        <w:t xml:space="preserve">. </w:t>
      </w:r>
      <w:r w:rsidRPr="00D659CF">
        <w:rPr>
          <w:rFonts w:cs="Arial" w:hint="cs"/>
          <w:sz w:val="18"/>
          <w:szCs w:val="18"/>
          <w:rtl/>
        </w:rPr>
        <w:t>ואפילו</w:t>
      </w:r>
      <w:r w:rsidRPr="00D659CF">
        <w:rPr>
          <w:rFonts w:cs="Arial"/>
          <w:sz w:val="18"/>
          <w:szCs w:val="18"/>
          <w:rtl/>
        </w:rPr>
        <w:t xml:space="preserve"> </w:t>
      </w:r>
      <w:r w:rsidRPr="00D659CF">
        <w:rPr>
          <w:rFonts w:cs="Arial" w:hint="cs"/>
          <w:sz w:val="18"/>
          <w:szCs w:val="18"/>
          <w:rtl/>
        </w:rPr>
        <w:t>הוא</w:t>
      </w:r>
      <w:r w:rsidRPr="00D659CF">
        <w:rPr>
          <w:rFonts w:cs="Arial"/>
          <w:sz w:val="18"/>
          <w:szCs w:val="18"/>
          <w:rtl/>
        </w:rPr>
        <w:t xml:space="preserve"> </w:t>
      </w:r>
      <w:r w:rsidRPr="00D659CF">
        <w:rPr>
          <w:rFonts w:cs="Arial" w:hint="cs"/>
          <w:sz w:val="18"/>
          <w:szCs w:val="18"/>
          <w:rtl/>
        </w:rPr>
        <w:t>דיין</w:t>
      </w:r>
      <w:r w:rsidRPr="00D659CF">
        <w:rPr>
          <w:rFonts w:cs="Arial"/>
          <w:sz w:val="18"/>
          <w:szCs w:val="18"/>
          <w:rtl/>
        </w:rPr>
        <w:t xml:space="preserve"> </w:t>
      </w:r>
      <w:r w:rsidRPr="00D659CF">
        <w:rPr>
          <w:rFonts w:cs="Arial" w:hint="cs"/>
          <w:sz w:val="18"/>
          <w:szCs w:val="18"/>
          <w:rtl/>
        </w:rPr>
        <w:t>קבוע</w:t>
      </w:r>
      <w:r w:rsidRPr="00D659CF">
        <w:rPr>
          <w:rFonts w:cs="Arial"/>
          <w:sz w:val="18"/>
          <w:szCs w:val="18"/>
          <w:rtl/>
        </w:rPr>
        <w:t xml:space="preserve">, </w:t>
      </w:r>
      <w:r w:rsidRPr="00D659CF">
        <w:rPr>
          <w:rFonts w:cs="Arial" w:hint="cs"/>
          <w:sz w:val="18"/>
          <w:szCs w:val="18"/>
          <w:rtl/>
        </w:rPr>
        <w:t>יכול</w:t>
      </w:r>
      <w:r w:rsidRPr="00D659CF">
        <w:rPr>
          <w:rFonts w:cs="Arial"/>
          <w:sz w:val="18"/>
          <w:szCs w:val="18"/>
          <w:rtl/>
        </w:rPr>
        <w:t xml:space="preserve"> </w:t>
      </w:r>
      <w:r w:rsidRPr="00D659CF">
        <w:rPr>
          <w:rFonts w:cs="Arial" w:hint="cs"/>
          <w:sz w:val="18"/>
          <w:szCs w:val="18"/>
          <w:rtl/>
        </w:rPr>
        <w:t>לומר</w:t>
      </w:r>
      <w:r w:rsidRPr="00D659CF">
        <w:rPr>
          <w:rFonts w:cs="Arial"/>
          <w:sz w:val="18"/>
          <w:szCs w:val="18"/>
          <w:rtl/>
        </w:rPr>
        <w:t xml:space="preserve">: </w:t>
      </w:r>
      <w:r w:rsidRPr="00D659CF">
        <w:rPr>
          <w:rFonts w:cs="Arial" w:hint="cs"/>
          <w:sz w:val="18"/>
          <w:szCs w:val="18"/>
          <w:rtl/>
        </w:rPr>
        <w:t>אינו</w:t>
      </w:r>
      <w:r w:rsidRPr="00D659CF">
        <w:rPr>
          <w:rFonts w:cs="Arial"/>
          <w:sz w:val="18"/>
          <w:szCs w:val="18"/>
          <w:rtl/>
        </w:rPr>
        <w:t xml:space="preserve"> </w:t>
      </w:r>
      <w:r w:rsidRPr="00D659CF">
        <w:rPr>
          <w:rFonts w:cs="Arial" w:hint="cs"/>
          <w:sz w:val="18"/>
          <w:szCs w:val="18"/>
          <w:rtl/>
        </w:rPr>
        <w:t>מקובל</w:t>
      </w:r>
      <w:r w:rsidRPr="00D659CF">
        <w:rPr>
          <w:rFonts w:cs="Arial"/>
          <w:sz w:val="18"/>
          <w:szCs w:val="18"/>
          <w:rtl/>
        </w:rPr>
        <w:t xml:space="preserve"> </w:t>
      </w:r>
      <w:r w:rsidRPr="00D659CF">
        <w:rPr>
          <w:rFonts w:cs="Arial" w:hint="cs"/>
          <w:sz w:val="18"/>
          <w:szCs w:val="18"/>
          <w:rtl/>
        </w:rPr>
        <w:t>לי</w:t>
      </w:r>
      <w:r w:rsidRPr="00D659CF">
        <w:rPr>
          <w:rFonts w:cs="Arial"/>
          <w:sz w:val="18"/>
          <w:szCs w:val="18"/>
          <w:rtl/>
        </w:rPr>
        <w:t xml:space="preserve">, </w:t>
      </w:r>
      <w:r w:rsidRPr="00D659CF">
        <w:rPr>
          <w:rFonts w:cs="Arial" w:hint="cs"/>
          <w:sz w:val="18"/>
          <w:szCs w:val="18"/>
          <w:rtl/>
        </w:rPr>
        <w:t>ונ</w:t>
      </w:r>
      <w:r>
        <w:rPr>
          <w:rFonts w:cs="Arial" w:hint="cs"/>
          <w:sz w:val="18"/>
          <w:szCs w:val="18"/>
          <w:rtl/>
        </w:rPr>
        <w:t>ראה לי</w:t>
      </w:r>
      <w:r w:rsidRPr="00D659CF">
        <w:rPr>
          <w:rFonts w:cs="Arial"/>
          <w:sz w:val="18"/>
          <w:szCs w:val="18"/>
          <w:rtl/>
        </w:rPr>
        <w:t xml:space="preserve"> </w:t>
      </w:r>
      <w:r w:rsidRPr="00D659CF">
        <w:rPr>
          <w:rFonts w:cs="Arial" w:hint="cs"/>
          <w:sz w:val="18"/>
          <w:szCs w:val="18"/>
          <w:rtl/>
        </w:rPr>
        <w:t>דבדיעבד</w:t>
      </w:r>
      <w:r w:rsidRPr="00D659CF">
        <w:rPr>
          <w:rFonts w:cs="Arial"/>
          <w:sz w:val="18"/>
          <w:szCs w:val="18"/>
          <w:rtl/>
        </w:rPr>
        <w:t xml:space="preserve"> </w:t>
      </w:r>
      <w:r w:rsidRPr="00D659CF">
        <w:rPr>
          <w:rFonts w:cs="Arial" w:hint="cs"/>
          <w:sz w:val="18"/>
          <w:szCs w:val="18"/>
          <w:rtl/>
        </w:rPr>
        <w:t>דינו</w:t>
      </w:r>
      <w:r w:rsidRPr="00D659CF">
        <w:rPr>
          <w:rFonts w:cs="Arial"/>
          <w:sz w:val="18"/>
          <w:szCs w:val="18"/>
          <w:rtl/>
        </w:rPr>
        <w:t xml:space="preserve"> </w:t>
      </w:r>
      <w:r w:rsidRPr="00D659CF">
        <w:rPr>
          <w:rFonts w:cs="Arial" w:hint="cs"/>
          <w:sz w:val="18"/>
          <w:szCs w:val="18"/>
          <w:rtl/>
        </w:rPr>
        <w:t>דין</w:t>
      </w:r>
      <w:r>
        <w:rPr>
          <w:rFonts w:cs="Arial" w:hint="cs"/>
          <w:sz w:val="18"/>
          <w:szCs w:val="18"/>
          <w:rtl/>
        </w:rPr>
        <w:t>."</w:t>
      </w:r>
      <w:r>
        <w:rPr>
          <w:rFonts w:cs="Arial"/>
          <w:sz w:val="18"/>
          <w:szCs w:val="18"/>
          <w:rtl/>
        </w:rPr>
        <w:br/>
      </w:r>
      <w:r w:rsidRPr="00687D4A">
        <w:rPr>
          <w:rFonts w:cs="Arial" w:hint="cs"/>
          <w:b/>
          <w:bCs/>
          <w:sz w:val="20"/>
          <w:szCs w:val="20"/>
          <w:rtl/>
        </w:rPr>
        <w:t>סמ"ע</w:t>
      </w:r>
      <w:r w:rsidRPr="00687D4A">
        <w:rPr>
          <w:rFonts w:cs="Arial" w:hint="cs"/>
          <w:sz w:val="20"/>
          <w:szCs w:val="20"/>
          <w:rtl/>
        </w:rPr>
        <w:t xml:space="preserve"> </w:t>
      </w:r>
      <w:r w:rsidRPr="00687D4A">
        <w:rPr>
          <w:rFonts w:cs="Arial"/>
          <w:sz w:val="20"/>
          <w:szCs w:val="20"/>
          <w:rtl/>
        </w:rPr>
        <w:t>–</w:t>
      </w:r>
      <w:r w:rsidRPr="00687D4A">
        <w:rPr>
          <w:rFonts w:cs="Arial" w:hint="cs"/>
          <w:sz w:val="20"/>
          <w:szCs w:val="20"/>
          <w:rtl/>
        </w:rPr>
        <w:t xml:space="preserve"> אע</w:t>
      </w:r>
      <w:r>
        <w:rPr>
          <w:rFonts w:cs="Arial" w:hint="cs"/>
          <w:sz w:val="20"/>
          <w:szCs w:val="20"/>
          <w:rtl/>
        </w:rPr>
        <w:t>"</w:t>
      </w:r>
      <w:r w:rsidRPr="00687D4A">
        <w:rPr>
          <w:rFonts w:cs="Arial" w:hint="cs"/>
          <w:sz w:val="20"/>
          <w:szCs w:val="20"/>
          <w:rtl/>
        </w:rPr>
        <w:t>פ שאוהב ושונא פסולים לדון זה את זה, מחותנים אינם אוהבים ממש ולכן כשרים.</w:t>
      </w:r>
    </w:p>
    <w:p w:rsidR="00F15C4E" w:rsidRDefault="00F15C4E" w:rsidP="00F15C4E">
      <w:pPr>
        <w:rPr>
          <w:rFonts w:cs="Arial"/>
          <w:sz w:val="20"/>
          <w:szCs w:val="20"/>
          <w:rtl/>
        </w:rPr>
      </w:pPr>
      <w:r>
        <w:rPr>
          <w:rFonts w:cs="Arial" w:hint="cs"/>
          <w:sz w:val="20"/>
          <w:szCs w:val="20"/>
          <w:u w:val="single"/>
          <w:rtl/>
        </w:rPr>
        <w:t>צירוף מחותנים לדון אחר</w:t>
      </w:r>
      <w:r>
        <w:rPr>
          <w:rFonts w:cs="Arial"/>
          <w:sz w:val="20"/>
          <w:szCs w:val="20"/>
          <w:u w:val="single"/>
          <w:rtl/>
        </w:rPr>
        <w:br/>
      </w:r>
      <w:r w:rsidRPr="00F55F15">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כוונת הרמ"א היא, שמחותנים פסולים דווקא לדון זה את זה, אך כשרים להצטרף לדון אחר.</w:t>
      </w:r>
      <w:r>
        <w:rPr>
          <w:rFonts w:cs="Arial"/>
          <w:sz w:val="20"/>
          <w:szCs w:val="20"/>
          <w:rtl/>
        </w:rPr>
        <w:br/>
      </w:r>
      <w:r w:rsidRPr="00F55F15">
        <w:rPr>
          <w:rFonts w:cs="Arial" w:hint="cs"/>
          <w:b/>
          <w:bCs/>
          <w:sz w:val="20"/>
          <w:szCs w:val="20"/>
          <w:rtl/>
        </w:rPr>
        <w:t xml:space="preserve">טעם </w:t>
      </w:r>
      <w:r>
        <w:rPr>
          <w:rFonts w:cs="Arial"/>
          <w:sz w:val="20"/>
          <w:szCs w:val="20"/>
          <w:rtl/>
        </w:rPr>
        <w:t>–</w:t>
      </w:r>
      <w:r>
        <w:rPr>
          <w:rFonts w:cs="Arial" w:hint="cs"/>
          <w:sz w:val="20"/>
          <w:szCs w:val="20"/>
          <w:rtl/>
        </w:rPr>
        <w:t xml:space="preserve"> דווקא שני דיינים השונאים זה את זה פסולים לדון יחד, אך אוהבים כשרים כיוון שכל אחד יודה על האמת לחברו, ומש"ה מחותנים כשרים.</w:t>
      </w:r>
    </w:p>
    <w:p w:rsidR="00F15C4E" w:rsidRDefault="00F15C4E" w:rsidP="00F15C4E">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3E6590">
        <w:rPr>
          <w:rFonts w:cs="Arial" w:hint="cs"/>
          <w:b/>
          <w:bCs/>
          <w:sz w:val="20"/>
          <w:szCs w:val="20"/>
          <w:rtl/>
        </w:rPr>
        <w:t>גמרא</w:t>
      </w:r>
      <w:r>
        <w:rPr>
          <w:rFonts w:cs="Arial" w:hint="cs"/>
          <w:sz w:val="20"/>
          <w:szCs w:val="20"/>
          <w:rtl/>
        </w:rPr>
        <w:t>. מחותנים כשרים להעיד זה לזה, וכ"פ</w:t>
      </w:r>
      <w:r w:rsidRPr="003E6590">
        <w:rPr>
          <w:rFonts w:cs="Arial" w:hint="cs"/>
          <w:b/>
          <w:bCs/>
          <w:sz w:val="20"/>
          <w:szCs w:val="20"/>
          <w:rtl/>
        </w:rPr>
        <w:t xml:space="preserve"> המחבר</w:t>
      </w:r>
      <w:r>
        <w:rPr>
          <w:rFonts w:cs="Arial" w:hint="cs"/>
          <w:sz w:val="20"/>
          <w:szCs w:val="20"/>
          <w:rtl/>
        </w:rPr>
        <w:t>.</w:t>
      </w:r>
      <w:r>
        <w:rPr>
          <w:rFonts w:cs="Arial"/>
          <w:sz w:val="20"/>
          <w:szCs w:val="20"/>
          <w:rtl/>
        </w:rPr>
        <w:br/>
      </w:r>
      <w:r>
        <w:rPr>
          <w:rFonts w:cs="Arial" w:hint="cs"/>
          <w:sz w:val="20"/>
          <w:szCs w:val="20"/>
          <w:rtl/>
        </w:rPr>
        <w:t xml:space="preserve">2. </w:t>
      </w:r>
      <w:r w:rsidRPr="003E6590">
        <w:rPr>
          <w:rFonts w:cs="Arial" w:hint="cs"/>
          <w:b/>
          <w:bCs/>
          <w:sz w:val="20"/>
          <w:szCs w:val="20"/>
          <w:rtl/>
        </w:rPr>
        <w:t>מהרי"ק</w:t>
      </w:r>
      <w:r>
        <w:rPr>
          <w:rFonts w:cs="Arial" w:hint="cs"/>
          <w:sz w:val="20"/>
          <w:szCs w:val="20"/>
          <w:rtl/>
        </w:rPr>
        <w:t xml:space="preserve">. מחותנים כשרים לדון זה את זה. </w:t>
      </w:r>
      <w:r w:rsidRPr="003E6590">
        <w:rPr>
          <w:rFonts w:cs="Arial" w:hint="cs"/>
          <w:b/>
          <w:bCs/>
          <w:sz w:val="20"/>
          <w:szCs w:val="20"/>
          <w:rtl/>
        </w:rPr>
        <w:t>בעה"ע</w:t>
      </w:r>
      <w:r>
        <w:rPr>
          <w:rFonts w:cs="Arial" w:hint="cs"/>
          <w:sz w:val="20"/>
          <w:szCs w:val="20"/>
          <w:rtl/>
        </w:rPr>
        <w:t xml:space="preserve">. פסולים לדון זה את זה, וכ"פ </w:t>
      </w:r>
      <w:r w:rsidRPr="003E6590">
        <w:rPr>
          <w:rFonts w:cs="Arial" w:hint="cs"/>
          <w:b/>
          <w:bCs/>
          <w:sz w:val="20"/>
          <w:szCs w:val="20"/>
          <w:rtl/>
        </w:rPr>
        <w:t>הרמ"א</w:t>
      </w:r>
      <w:r>
        <w:rPr>
          <w:rFonts w:cs="Arial" w:hint="cs"/>
          <w:sz w:val="20"/>
          <w:szCs w:val="20"/>
          <w:rtl/>
        </w:rPr>
        <w:t>, והקל בדיעבד.</w:t>
      </w:r>
      <w:r>
        <w:rPr>
          <w:rFonts w:cs="Arial"/>
          <w:sz w:val="20"/>
          <w:szCs w:val="20"/>
          <w:rtl/>
        </w:rPr>
        <w:br/>
      </w:r>
      <w:r>
        <w:rPr>
          <w:rFonts w:cs="Arial" w:hint="cs"/>
          <w:sz w:val="20"/>
          <w:szCs w:val="20"/>
          <w:rtl/>
        </w:rPr>
        <w:t xml:space="preserve">3. </w:t>
      </w:r>
      <w:r w:rsidRPr="003E6590">
        <w:rPr>
          <w:rFonts w:cs="Arial" w:hint="cs"/>
          <w:b/>
          <w:bCs/>
          <w:sz w:val="20"/>
          <w:szCs w:val="20"/>
          <w:rtl/>
        </w:rPr>
        <w:t>סמ"ע</w:t>
      </w:r>
      <w:r>
        <w:rPr>
          <w:rFonts w:cs="Arial" w:hint="cs"/>
          <w:sz w:val="20"/>
          <w:szCs w:val="20"/>
          <w:rtl/>
        </w:rPr>
        <w:t>. מחותנים כשרים להצטרף יחד ולדון אחר.</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עדות אחי האח</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סנהדרין (כח.) "</w:t>
      </w:r>
      <w:r w:rsidRPr="002F6353">
        <w:rPr>
          <w:rFonts w:cs="Arial" w:hint="cs"/>
          <w:sz w:val="20"/>
          <w:szCs w:val="20"/>
          <w:rtl/>
        </w:rPr>
        <w:t>ובעל</w:t>
      </w:r>
      <w:r w:rsidRPr="002F6353">
        <w:rPr>
          <w:rFonts w:cs="Arial"/>
          <w:sz w:val="20"/>
          <w:szCs w:val="20"/>
          <w:rtl/>
        </w:rPr>
        <w:t xml:space="preserve"> </w:t>
      </w:r>
      <w:r w:rsidRPr="002F6353">
        <w:rPr>
          <w:rFonts w:cs="Arial" w:hint="cs"/>
          <w:sz w:val="20"/>
          <w:szCs w:val="20"/>
          <w:rtl/>
        </w:rPr>
        <w:t>אמו</w:t>
      </w:r>
      <w:r w:rsidRPr="002F6353">
        <w:rPr>
          <w:rFonts w:cs="Arial"/>
          <w:sz w:val="20"/>
          <w:szCs w:val="20"/>
          <w:rtl/>
        </w:rPr>
        <w:t xml:space="preserve"> </w:t>
      </w:r>
      <w:r w:rsidRPr="002F6353">
        <w:rPr>
          <w:rFonts w:cs="Arial" w:hint="cs"/>
          <w:sz w:val="20"/>
          <w:szCs w:val="20"/>
          <w:rtl/>
        </w:rPr>
        <w:t>הוא</w:t>
      </w:r>
      <w:r w:rsidRPr="002F6353">
        <w:rPr>
          <w:rFonts w:cs="Arial"/>
          <w:sz w:val="20"/>
          <w:szCs w:val="20"/>
          <w:rtl/>
        </w:rPr>
        <w:t xml:space="preserve"> </w:t>
      </w:r>
      <w:r w:rsidRPr="002F6353">
        <w:rPr>
          <w:rFonts w:cs="Arial" w:hint="cs"/>
          <w:sz w:val="20"/>
          <w:szCs w:val="20"/>
          <w:rtl/>
        </w:rPr>
        <w:t>ובנו</w:t>
      </w:r>
      <w:r w:rsidRPr="002F6353">
        <w:rPr>
          <w:rFonts w:cs="Arial"/>
          <w:sz w:val="20"/>
          <w:szCs w:val="20"/>
          <w:rtl/>
        </w:rPr>
        <w:t xml:space="preserve"> </w:t>
      </w:r>
      <w:r w:rsidRPr="002F6353">
        <w:rPr>
          <w:rFonts w:cs="Arial" w:hint="cs"/>
          <w:sz w:val="20"/>
          <w:szCs w:val="20"/>
          <w:rtl/>
        </w:rPr>
        <w:t>וחתנו</w:t>
      </w:r>
      <w:r w:rsidRPr="002F6353">
        <w:rPr>
          <w:rFonts w:cs="Arial"/>
          <w:sz w:val="20"/>
          <w:szCs w:val="20"/>
          <w:rtl/>
        </w:rPr>
        <w:t xml:space="preserve">. </w:t>
      </w:r>
      <w:r w:rsidRPr="002F6353">
        <w:rPr>
          <w:rFonts w:cs="Arial" w:hint="cs"/>
          <w:sz w:val="20"/>
          <w:szCs w:val="20"/>
          <w:rtl/>
        </w:rPr>
        <w:t>בנו</w:t>
      </w:r>
      <w:r w:rsidRPr="002F6353">
        <w:rPr>
          <w:rFonts w:cs="Arial"/>
          <w:sz w:val="20"/>
          <w:szCs w:val="20"/>
          <w:rtl/>
        </w:rPr>
        <w:t xml:space="preserve"> - </w:t>
      </w:r>
      <w:r w:rsidRPr="002F6353">
        <w:rPr>
          <w:rFonts w:cs="Arial" w:hint="cs"/>
          <w:sz w:val="20"/>
          <w:szCs w:val="20"/>
          <w:rtl/>
        </w:rPr>
        <w:t>היינו</w:t>
      </w:r>
      <w:r w:rsidRPr="002F6353">
        <w:rPr>
          <w:rFonts w:cs="Arial"/>
          <w:sz w:val="20"/>
          <w:szCs w:val="20"/>
          <w:rtl/>
        </w:rPr>
        <w:t xml:space="preserve"> </w:t>
      </w:r>
      <w:r w:rsidRPr="002F6353">
        <w:rPr>
          <w:rFonts w:cs="Arial" w:hint="cs"/>
          <w:sz w:val="20"/>
          <w:szCs w:val="20"/>
          <w:rtl/>
        </w:rPr>
        <w:t>אחיו</w:t>
      </w:r>
      <w:r w:rsidRPr="002F6353">
        <w:rPr>
          <w:rFonts w:cs="Arial"/>
          <w:sz w:val="20"/>
          <w:szCs w:val="20"/>
          <w:rtl/>
        </w:rPr>
        <w:t xml:space="preserve">! - </w:t>
      </w:r>
      <w:r w:rsidRPr="002F6353">
        <w:rPr>
          <w:rFonts w:cs="Arial" w:hint="cs"/>
          <w:sz w:val="20"/>
          <w:szCs w:val="20"/>
          <w:rtl/>
        </w:rPr>
        <w:t>אמר</w:t>
      </w:r>
      <w:r w:rsidRPr="002F6353">
        <w:rPr>
          <w:rFonts w:cs="Arial"/>
          <w:sz w:val="20"/>
          <w:szCs w:val="20"/>
          <w:rtl/>
        </w:rPr>
        <w:t xml:space="preserve"> </w:t>
      </w:r>
      <w:r w:rsidRPr="002F6353">
        <w:rPr>
          <w:rFonts w:cs="Arial" w:hint="cs"/>
          <w:sz w:val="20"/>
          <w:szCs w:val="20"/>
          <w:rtl/>
        </w:rPr>
        <w:t>רבי</w:t>
      </w:r>
      <w:r w:rsidRPr="002F6353">
        <w:rPr>
          <w:rFonts w:cs="Arial"/>
          <w:sz w:val="20"/>
          <w:szCs w:val="20"/>
          <w:rtl/>
        </w:rPr>
        <w:t xml:space="preserve"> </w:t>
      </w:r>
      <w:r w:rsidRPr="002F6353">
        <w:rPr>
          <w:rFonts w:cs="Arial" w:hint="cs"/>
          <w:sz w:val="20"/>
          <w:szCs w:val="20"/>
          <w:rtl/>
        </w:rPr>
        <w:t>ירמיה</w:t>
      </w:r>
      <w:r w:rsidRPr="002F6353">
        <w:rPr>
          <w:rFonts w:cs="Arial"/>
          <w:sz w:val="20"/>
          <w:szCs w:val="20"/>
          <w:rtl/>
        </w:rPr>
        <w:t xml:space="preserve">: </w:t>
      </w:r>
      <w:r w:rsidRPr="002F6353">
        <w:rPr>
          <w:rFonts w:cs="Arial" w:hint="cs"/>
          <w:sz w:val="20"/>
          <w:szCs w:val="20"/>
          <w:rtl/>
        </w:rPr>
        <w:t>לא</w:t>
      </w:r>
      <w:r w:rsidRPr="002F6353">
        <w:rPr>
          <w:rFonts w:cs="Arial"/>
          <w:sz w:val="20"/>
          <w:szCs w:val="20"/>
          <w:rtl/>
        </w:rPr>
        <w:t xml:space="preserve"> </w:t>
      </w:r>
      <w:r w:rsidRPr="002F6353">
        <w:rPr>
          <w:rFonts w:cs="Arial" w:hint="cs"/>
          <w:sz w:val="20"/>
          <w:szCs w:val="20"/>
          <w:rtl/>
        </w:rPr>
        <w:t>נצרכה</w:t>
      </w:r>
      <w:r w:rsidRPr="002F6353">
        <w:rPr>
          <w:rFonts w:cs="Arial"/>
          <w:sz w:val="20"/>
          <w:szCs w:val="20"/>
          <w:rtl/>
        </w:rPr>
        <w:t xml:space="preserve"> </w:t>
      </w:r>
      <w:r w:rsidRPr="002F6353">
        <w:rPr>
          <w:rFonts w:cs="Arial" w:hint="cs"/>
          <w:sz w:val="20"/>
          <w:szCs w:val="20"/>
          <w:rtl/>
        </w:rPr>
        <w:t>אלא</w:t>
      </w:r>
      <w:r w:rsidRPr="002F6353">
        <w:rPr>
          <w:rFonts w:cs="Arial"/>
          <w:sz w:val="20"/>
          <w:szCs w:val="20"/>
          <w:rtl/>
        </w:rPr>
        <w:t xml:space="preserve"> </w:t>
      </w:r>
      <w:r w:rsidRPr="002F6353">
        <w:rPr>
          <w:rFonts w:cs="Arial" w:hint="cs"/>
          <w:sz w:val="20"/>
          <w:szCs w:val="20"/>
          <w:rtl/>
        </w:rPr>
        <w:t>לאחי</w:t>
      </w:r>
      <w:r w:rsidRPr="002F6353">
        <w:rPr>
          <w:rFonts w:cs="Arial"/>
          <w:sz w:val="20"/>
          <w:szCs w:val="20"/>
          <w:rtl/>
        </w:rPr>
        <w:t xml:space="preserve"> </w:t>
      </w:r>
      <w:r w:rsidRPr="002F6353">
        <w:rPr>
          <w:rFonts w:cs="Arial" w:hint="cs"/>
          <w:sz w:val="20"/>
          <w:szCs w:val="20"/>
          <w:rtl/>
        </w:rPr>
        <w:t>האח</w:t>
      </w:r>
      <w:r w:rsidRPr="002F6353">
        <w:rPr>
          <w:rFonts w:cs="Arial"/>
          <w:sz w:val="20"/>
          <w:szCs w:val="20"/>
          <w:rtl/>
        </w:rPr>
        <w:t xml:space="preserve">. </w:t>
      </w:r>
      <w:r w:rsidRPr="002F6353">
        <w:rPr>
          <w:rFonts w:cs="Arial" w:hint="cs"/>
          <w:sz w:val="20"/>
          <w:szCs w:val="20"/>
          <w:rtl/>
        </w:rPr>
        <w:t>רב</w:t>
      </w:r>
      <w:r w:rsidRPr="002F6353">
        <w:rPr>
          <w:rFonts w:cs="Arial"/>
          <w:sz w:val="20"/>
          <w:szCs w:val="20"/>
          <w:rtl/>
        </w:rPr>
        <w:t xml:space="preserve"> </w:t>
      </w:r>
      <w:r w:rsidRPr="002F6353">
        <w:rPr>
          <w:rFonts w:cs="Arial" w:hint="cs"/>
          <w:sz w:val="20"/>
          <w:szCs w:val="20"/>
          <w:rtl/>
        </w:rPr>
        <w:t>חסדא</w:t>
      </w:r>
      <w:r w:rsidRPr="002F6353">
        <w:rPr>
          <w:rFonts w:cs="Arial"/>
          <w:sz w:val="20"/>
          <w:szCs w:val="20"/>
          <w:rtl/>
        </w:rPr>
        <w:t xml:space="preserve"> </w:t>
      </w:r>
      <w:r w:rsidRPr="002F6353">
        <w:rPr>
          <w:rFonts w:cs="Arial" w:hint="cs"/>
          <w:sz w:val="20"/>
          <w:szCs w:val="20"/>
          <w:rtl/>
        </w:rPr>
        <w:t>אכשר</w:t>
      </w:r>
      <w:r w:rsidRPr="002F6353">
        <w:rPr>
          <w:rFonts w:cs="Arial"/>
          <w:sz w:val="20"/>
          <w:szCs w:val="20"/>
          <w:rtl/>
        </w:rPr>
        <w:t xml:space="preserve"> </w:t>
      </w:r>
      <w:r w:rsidRPr="002F6353">
        <w:rPr>
          <w:rFonts w:cs="Arial" w:hint="cs"/>
          <w:sz w:val="20"/>
          <w:szCs w:val="20"/>
          <w:rtl/>
        </w:rPr>
        <w:t>באחי</w:t>
      </w:r>
      <w:r w:rsidRPr="002F6353">
        <w:rPr>
          <w:rFonts w:cs="Arial"/>
          <w:sz w:val="20"/>
          <w:szCs w:val="20"/>
          <w:rtl/>
        </w:rPr>
        <w:t xml:space="preserve"> </w:t>
      </w:r>
      <w:r w:rsidRPr="002F6353">
        <w:rPr>
          <w:rFonts w:cs="Arial" w:hint="cs"/>
          <w:sz w:val="20"/>
          <w:szCs w:val="20"/>
          <w:rtl/>
        </w:rPr>
        <w:t>האח</w:t>
      </w:r>
      <w:r w:rsidRPr="002F6353">
        <w:rPr>
          <w:rFonts w:cs="Arial"/>
          <w:sz w:val="20"/>
          <w:szCs w:val="20"/>
          <w:rtl/>
        </w:rPr>
        <w:t xml:space="preserve">. </w:t>
      </w:r>
      <w:r w:rsidRPr="002F6353">
        <w:rPr>
          <w:rFonts w:cs="Arial" w:hint="cs"/>
          <w:sz w:val="20"/>
          <w:szCs w:val="20"/>
          <w:rtl/>
        </w:rPr>
        <w:t>אמרו</w:t>
      </w:r>
      <w:r w:rsidRPr="002F6353">
        <w:rPr>
          <w:rFonts w:cs="Arial"/>
          <w:sz w:val="20"/>
          <w:szCs w:val="20"/>
          <w:rtl/>
        </w:rPr>
        <w:t xml:space="preserve"> </w:t>
      </w:r>
      <w:r w:rsidRPr="002F6353">
        <w:rPr>
          <w:rFonts w:cs="Arial" w:hint="cs"/>
          <w:sz w:val="20"/>
          <w:szCs w:val="20"/>
          <w:rtl/>
        </w:rPr>
        <w:t>ליה</w:t>
      </w:r>
      <w:r w:rsidRPr="002F6353">
        <w:rPr>
          <w:rFonts w:cs="Arial"/>
          <w:sz w:val="20"/>
          <w:szCs w:val="20"/>
          <w:rtl/>
        </w:rPr>
        <w:t xml:space="preserve">: </w:t>
      </w:r>
      <w:r w:rsidRPr="002F6353">
        <w:rPr>
          <w:rFonts w:cs="Arial" w:hint="cs"/>
          <w:sz w:val="20"/>
          <w:szCs w:val="20"/>
          <w:rtl/>
        </w:rPr>
        <w:t>לא</w:t>
      </w:r>
      <w:r w:rsidRPr="002F6353">
        <w:rPr>
          <w:rFonts w:cs="Arial"/>
          <w:sz w:val="20"/>
          <w:szCs w:val="20"/>
          <w:rtl/>
        </w:rPr>
        <w:t xml:space="preserve"> </w:t>
      </w:r>
      <w:r w:rsidRPr="002F6353">
        <w:rPr>
          <w:rFonts w:cs="Arial" w:hint="cs"/>
          <w:sz w:val="20"/>
          <w:szCs w:val="20"/>
          <w:rtl/>
        </w:rPr>
        <w:t>שמיע</w:t>
      </w:r>
      <w:r w:rsidRPr="002F6353">
        <w:rPr>
          <w:rFonts w:cs="Arial"/>
          <w:sz w:val="20"/>
          <w:szCs w:val="20"/>
          <w:rtl/>
        </w:rPr>
        <w:t xml:space="preserve"> </w:t>
      </w:r>
      <w:r w:rsidRPr="002F6353">
        <w:rPr>
          <w:rFonts w:cs="Arial" w:hint="cs"/>
          <w:sz w:val="20"/>
          <w:szCs w:val="20"/>
          <w:rtl/>
        </w:rPr>
        <w:t>לך</w:t>
      </w:r>
      <w:r w:rsidRPr="002F6353">
        <w:rPr>
          <w:rFonts w:cs="Arial"/>
          <w:sz w:val="20"/>
          <w:szCs w:val="20"/>
          <w:rtl/>
        </w:rPr>
        <w:t xml:space="preserve"> </w:t>
      </w:r>
      <w:r w:rsidRPr="002F6353">
        <w:rPr>
          <w:rFonts w:cs="Arial" w:hint="cs"/>
          <w:sz w:val="20"/>
          <w:szCs w:val="20"/>
          <w:rtl/>
        </w:rPr>
        <w:t>הא</w:t>
      </w:r>
      <w:r w:rsidRPr="002F6353">
        <w:rPr>
          <w:rFonts w:cs="Arial"/>
          <w:sz w:val="20"/>
          <w:szCs w:val="20"/>
          <w:rtl/>
        </w:rPr>
        <w:t xml:space="preserve"> </w:t>
      </w:r>
      <w:r w:rsidRPr="002F6353">
        <w:rPr>
          <w:rFonts w:cs="Arial" w:hint="cs"/>
          <w:sz w:val="20"/>
          <w:szCs w:val="20"/>
          <w:rtl/>
        </w:rPr>
        <w:t>דרבי</w:t>
      </w:r>
      <w:r w:rsidRPr="002F6353">
        <w:rPr>
          <w:rFonts w:cs="Arial"/>
          <w:sz w:val="20"/>
          <w:szCs w:val="20"/>
          <w:rtl/>
        </w:rPr>
        <w:t xml:space="preserve"> </w:t>
      </w:r>
      <w:r w:rsidRPr="002F6353">
        <w:rPr>
          <w:rFonts w:cs="Arial" w:hint="cs"/>
          <w:sz w:val="20"/>
          <w:szCs w:val="20"/>
          <w:rtl/>
        </w:rPr>
        <w:t>ירמיה</w:t>
      </w:r>
      <w:r w:rsidRPr="002F6353">
        <w:rPr>
          <w:rFonts w:cs="Arial"/>
          <w:sz w:val="20"/>
          <w:szCs w:val="20"/>
          <w:rtl/>
        </w:rPr>
        <w:t xml:space="preserve">? - </w:t>
      </w:r>
      <w:r w:rsidRPr="002F6353">
        <w:rPr>
          <w:rFonts w:cs="Arial" w:hint="cs"/>
          <w:sz w:val="20"/>
          <w:szCs w:val="20"/>
          <w:rtl/>
        </w:rPr>
        <w:t>אמר</w:t>
      </w:r>
      <w:r w:rsidRPr="002F6353">
        <w:rPr>
          <w:rFonts w:cs="Arial"/>
          <w:sz w:val="20"/>
          <w:szCs w:val="20"/>
          <w:rtl/>
        </w:rPr>
        <w:t xml:space="preserve"> </w:t>
      </w:r>
      <w:r w:rsidRPr="002F6353">
        <w:rPr>
          <w:rFonts w:cs="Arial" w:hint="cs"/>
          <w:sz w:val="20"/>
          <w:szCs w:val="20"/>
          <w:rtl/>
        </w:rPr>
        <w:t>להו</w:t>
      </w:r>
      <w:r w:rsidRPr="002F6353">
        <w:rPr>
          <w:rFonts w:cs="Arial"/>
          <w:sz w:val="20"/>
          <w:szCs w:val="20"/>
          <w:rtl/>
        </w:rPr>
        <w:t xml:space="preserve">: </w:t>
      </w:r>
      <w:r w:rsidRPr="002F6353">
        <w:rPr>
          <w:rFonts w:cs="Arial" w:hint="cs"/>
          <w:sz w:val="20"/>
          <w:szCs w:val="20"/>
          <w:rtl/>
        </w:rPr>
        <w:t>לא</w:t>
      </w:r>
      <w:r w:rsidRPr="002F6353">
        <w:rPr>
          <w:rFonts w:cs="Arial"/>
          <w:sz w:val="20"/>
          <w:szCs w:val="20"/>
          <w:rtl/>
        </w:rPr>
        <w:t xml:space="preserve"> </w:t>
      </w:r>
      <w:r w:rsidRPr="002F6353">
        <w:rPr>
          <w:rFonts w:cs="Arial" w:hint="cs"/>
          <w:sz w:val="20"/>
          <w:szCs w:val="20"/>
          <w:rtl/>
        </w:rPr>
        <w:t>שמיע</w:t>
      </w:r>
      <w:r w:rsidRPr="002F6353">
        <w:rPr>
          <w:rFonts w:cs="Arial"/>
          <w:sz w:val="20"/>
          <w:szCs w:val="20"/>
          <w:rtl/>
        </w:rPr>
        <w:t xml:space="preserve"> </w:t>
      </w:r>
      <w:r w:rsidRPr="002F6353">
        <w:rPr>
          <w:rFonts w:cs="Arial" w:hint="cs"/>
          <w:sz w:val="20"/>
          <w:szCs w:val="20"/>
          <w:rtl/>
        </w:rPr>
        <w:t>לי</w:t>
      </w:r>
      <w:r w:rsidRPr="002F6353">
        <w:rPr>
          <w:rFonts w:cs="Arial"/>
          <w:sz w:val="20"/>
          <w:szCs w:val="20"/>
          <w:rtl/>
        </w:rPr>
        <w:t xml:space="preserve">. </w:t>
      </w:r>
      <w:r w:rsidRPr="002F6353">
        <w:rPr>
          <w:rFonts w:cs="Arial" w:hint="cs"/>
          <w:sz w:val="20"/>
          <w:szCs w:val="20"/>
          <w:rtl/>
        </w:rPr>
        <w:t>כלומר</w:t>
      </w:r>
      <w:r w:rsidRPr="002F6353">
        <w:rPr>
          <w:rFonts w:cs="Arial"/>
          <w:sz w:val="20"/>
          <w:szCs w:val="20"/>
          <w:rtl/>
        </w:rPr>
        <w:t xml:space="preserve">, </w:t>
      </w:r>
      <w:r w:rsidRPr="002F6353">
        <w:rPr>
          <w:rFonts w:cs="Arial" w:hint="cs"/>
          <w:sz w:val="20"/>
          <w:szCs w:val="20"/>
          <w:rtl/>
        </w:rPr>
        <w:t>לא</w:t>
      </w:r>
      <w:r w:rsidRPr="002F6353">
        <w:rPr>
          <w:rFonts w:cs="Arial"/>
          <w:sz w:val="20"/>
          <w:szCs w:val="20"/>
          <w:rtl/>
        </w:rPr>
        <w:t xml:space="preserve"> </w:t>
      </w:r>
      <w:r w:rsidRPr="002F6353">
        <w:rPr>
          <w:rFonts w:cs="Arial" w:hint="cs"/>
          <w:sz w:val="20"/>
          <w:szCs w:val="20"/>
          <w:rtl/>
        </w:rPr>
        <w:t>סבירא</w:t>
      </w:r>
      <w:r w:rsidRPr="002F6353">
        <w:rPr>
          <w:rFonts w:cs="Arial"/>
          <w:sz w:val="20"/>
          <w:szCs w:val="20"/>
          <w:rtl/>
        </w:rPr>
        <w:t xml:space="preserve"> </w:t>
      </w:r>
      <w:r w:rsidRPr="002F6353">
        <w:rPr>
          <w:rFonts w:cs="Arial" w:hint="cs"/>
          <w:sz w:val="20"/>
          <w:szCs w:val="20"/>
          <w:rtl/>
        </w:rPr>
        <w:t>לי</w:t>
      </w:r>
      <w:r w:rsidRPr="002F6353">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lastRenderedPageBreak/>
        <w:t xml:space="preserve">הסבר המקרה </w:t>
      </w:r>
      <w:r>
        <w:rPr>
          <w:rFonts w:cs="Arial"/>
          <w:sz w:val="20"/>
          <w:szCs w:val="20"/>
          <w:u w:val="single"/>
          <w:rtl/>
        </w:rPr>
        <w:t>–</w:t>
      </w:r>
      <w:r>
        <w:rPr>
          <w:rFonts w:cs="Arial" w:hint="cs"/>
          <w:sz w:val="20"/>
          <w:szCs w:val="20"/>
          <w:u w:val="single"/>
          <w:rtl/>
        </w:rPr>
        <w:t xml:space="preserve"> טור</w:t>
      </w:r>
      <w:r>
        <w:rPr>
          <w:rFonts w:cs="Arial"/>
          <w:sz w:val="20"/>
          <w:szCs w:val="20"/>
          <w:u w:val="single"/>
          <w:rtl/>
        </w:rPr>
        <w:br/>
      </w:r>
      <w:r>
        <w:rPr>
          <w:rFonts w:cs="Arial" w:hint="cs"/>
          <w:sz w:val="20"/>
          <w:szCs w:val="20"/>
          <w:rtl/>
        </w:rPr>
        <w:t>"</w:t>
      </w:r>
      <w:r w:rsidRPr="003C25A7">
        <w:rPr>
          <w:rFonts w:cs="Arial" w:hint="cs"/>
          <w:sz w:val="20"/>
          <w:szCs w:val="20"/>
          <w:rtl/>
        </w:rPr>
        <w:t>אחי</w:t>
      </w:r>
      <w:r w:rsidRPr="003C25A7">
        <w:rPr>
          <w:rFonts w:cs="Arial"/>
          <w:sz w:val="20"/>
          <w:szCs w:val="20"/>
          <w:rtl/>
        </w:rPr>
        <w:t xml:space="preserve"> </w:t>
      </w:r>
      <w:r w:rsidRPr="003C25A7">
        <w:rPr>
          <w:rFonts w:cs="Arial" w:hint="cs"/>
          <w:sz w:val="20"/>
          <w:szCs w:val="20"/>
          <w:rtl/>
        </w:rPr>
        <w:t>האח</w:t>
      </w:r>
      <w:r w:rsidRPr="003C25A7">
        <w:rPr>
          <w:rFonts w:cs="Arial"/>
          <w:sz w:val="20"/>
          <w:szCs w:val="20"/>
          <w:rtl/>
        </w:rPr>
        <w:t xml:space="preserve"> </w:t>
      </w:r>
      <w:r w:rsidRPr="003C25A7">
        <w:rPr>
          <w:rFonts w:cs="Arial" w:hint="cs"/>
          <w:sz w:val="20"/>
          <w:szCs w:val="20"/>
          <w:rtl/>
        </w:rPr>
        <w:t>מעידים</w:t>
      </w:r>
      <w:r w:rsidRPr="003C25A7">
        <w:rPr>
          <w:rFonts w:cs="Arial"/>
          <w:sz w:val="20"/>
          <w:szCs w:val="20"/>
          <w:rtl/>
        </w:rPr>
        <w:t xml:space="preserve"> </w:t>
      </w:r>
      <w:r w:rsidRPr="003C25A7">
        <w:rPr>
          <w:rFonts w:cs="Arial" w:hint="cs"/>
          <w:sz w:val="20"/>
          <w:szCs w:val="20"/>
          <w:rtl/>
        </w:rPr>
        <w:t>זה</w:t>
      </w:r>
      <w:r w:rsidRPr="003C25A7">
        <w:rPr>
          <w:rFonts w:cs="Arial"/>
          <w:sz w:val="20"/>
          <w:szCs w:val="20"/>
          <w:rtl/>
        </w:rPr>
        <w:t xml:space="preserve"> </w:t>
      </w:r>
      <w:r w:rsidRPr="003C25A7">
        <w:rPr>
          <w:rFonts w:cs="Arial" w:hint="cs"/>
          <w:sz w:val="20"/>
          <w:szCs w:val="20"/>
          <w:rtl/>
        </w:rPr>
        <w:t>לזה</w:t>
      </w:r>
      <w:r>
        <w:rPr>
          <w:rFonts w:cs="Arial" w:hint="cs"/>
          <w:sz w:val="20"/>
          <w:szCs w:val="20"/>
          <w:rtl/>
        </w:rPr>
        <w:t>.</w:t>
      </w:r>
      <w:r w:rsidRPr="003C25A7">
        <w:rPr>
          <w:rFonts w:cs="Arial"/>
          <w:sz w:val="20"/>
          <w:szCs w:val="20"/>
          <w:rtl/>
        </w:rPr>
        <w:t xml:space="preserve"> </w:t>
      </w:r>
      <w:r w:rsidRPr="003C25A7">
        <w:rPr>
          <w:rFonts w:cs="Arial" w:hint="cs"/>
          <w:sz w:val="20"/>
          <w:szCs w:val="20"/>
          <w:rtl/>
        </w:rPr>
        <w:t>כגון</w:t>
      </w:r>
      <w:r w:rsidRPr="003C25A7">
        <w:rPr>
          <w:rFonts w:cs="Arial"/>
          <w:sz w:val="20"/>
          <w:szCs w:val="20"/>
          <w:rtl/>
        </w:rPr>
        <w:t xml:space="preserve"> </w:t>
      </w:r>
      <w:r>
        <w:rPr>
          <w:rFonts w:cs="Arial" w:hint="cs"/>
          <w:sz w:val="20"/>
          <w:szCs w:val="20"/>
          <w:rtl/>
        </w:rPr>
        <w:t xml:space="preserve">- </w:t>
      </w:r>
      <w:r w:rsidRPr="003C25A7">
        <w:rPr>
          <w:rFonts w:cs="Arial" w:hint="cs"/>
          <w:sz w:val="20"/>
          <w:szCs w:val="20"/>
          <w:rtl/>
        </w:rPr>
        <w:t>ראובן</w:t>
      </w:r>
      <w:r w:rsidRPr="003C25A7">
        <w:rPr>
          <w:rFonts w:cs="Arial"/>
          <w:sz w:val="20"/>
          <w:szCs w:val="20"/>
          <w:rtl/>
        </w:rPr>
        <w:t xml:space="preserve"> </w:t>
      </w:r>
      <w:r w:rsidRPr="003C25A7">
        <w:rPr>
          <w:rFonts w:cs="Arial" w:hint="cs"/>
          <w:sz w:val="20"/>
          <w:szCs w:val="20"/>
          <w:rtl/>
        </w:rPr>
        <w:t>נשא</w:t>
      </w:r>
      <w:r w:rsidRPr="003C25A7">
        <w:rPr>
          <w:rFonts w:cs="Arial"/>
          <w:sz w:val="20"/>
          <w:szCs w:val="20"/>
          <w:rtl/>
        </w:rPr>
        <w:t xml:space="preserve"> </w:t>
      </w:r>
      <w:r w:rsidRPr="003C25A7">
        <w:rPr>
          <w:rFonts w:cs="Arial" w:hint="cs"/>
          <w:sz w:val="20"/>
          <w:szCs w:val="20"/>
          <w:rtl/>
        </w:rPr>
        <w:t>רחל</w:t>
      </w:r>
      <w:r w:rsidRPr="003C25A7">
        <w:rPr>
          <w:rFonts w:cs="Arial"/>
          <w:sz w:val="20"/>
          <w:szCs w:val="20"/>
          <w:rtl/>
        </w:rPr>
        <w:t xml:space="preserve"> </w:t>
      </w:r>
      <w:r w:rsidRPr="003C25A7">
        <w:rPr>
          <w:rFonts w:cs="Arial" w:hint="cs"/>
          <w:sz w:val="20"/>
          <w:szCs w:val="20"/>
          <w:rtl/>
        </w:rPr>
        <w:t>וילדה</w:t>
      </w:r>
      <w:r w:rsidRPr="003C25A7">
        <w:rPr>
          <w:rFonts w:cs="Arial"/>
          <w:sz w:val="20"/>
          <w:szCs w:val="20"/>
          <w:rtl/>
        </w:rPr>
        <w:t xml:space="preserve"> </w:t>
      </w:r>
      <w:r w:rsidRPr="003C25A7">
        <w:rPr>
          <w:rFonts w:cs="Arial" w:hint="cs"/>
          <w:sz w:val="20"/>
          <w:szCs w:val="20"/>
          <w:rtl/>
        </w:rPr>
        <w:t>לו</w:t>
      </w:r>
      <w:r w:rsidRPr="003C25A7">
        <w:rPr>
          <w:rFonts w:cs="Arial"/>
          <w:sz w:val="20"/>
          <w:szCs w:val="20"/>
          <w:rtl/>
        </w:rPr>
        <w:t xml:space="preserve"> </w:t>
      </w:r>
      <w:r w:rsidRPr="003C25A7">
        <w:rPr>
          <w:rFonts w:cs="Arial" w:hint="cs"/>
          <w:sz w:val="20"/>
          <w:szCs w:val="20"/>
          <w:rtl/>
        </w:rPr>
        <w:t>את</w:t>
      </w:r>
      <w:r w:rsidRPr="003C25A7">
        <w:rPr>
          <w:rFonts w:cs="Arial"/>
          <w:sz w:val="20"/>
          <w:szCs w:val="20"/>
          <w:rtl/>
        </w:rPr>
        <w:t xml:space="preserve"> </w:t>
      </w:r>
      <w:r w:rsidRPr="003C25A7">
        <w:rPr>
          <w:rFonts w:cs="Arial" w:hint="cs"/>
          <w:sz w:val="20"/>
          <w:szCs w:val="20"/>
          <w:rtl/>
        </w:rPr>
        <w:t>ימין</w:t>
      </w:r>
      <w:r>
        <w:rPr>
          <w:rFonts w:cs="Arial" w:hint="cs"/>
          <w:sz w:val="20"/>
          <w:szCs w:val="20"/>
          <w:rtl/>
        </w:rPr>
        <w:t>,</w:t>
      </w:r>
      <w:r w:rsidRPr="003C25A7">
        <w:rPr>
          <w:rFonts w:cs="Arial"/>
          <w:sz w:val="20"/>
          <w:szCs w:val="20"/>
          <w:rtl/>
        </w:rPr>
        <w:t xml:space="preserve"> </w:t>
      </w:r>
      <w:r w:rsidRPr="003C25A7">
        <w:rPr>
          <w:rFonts w:cs="Arial" w:hint="cs"/>
          <w:sz w:val="20"/>
          <w:szCs w:val="20"/>
          <w:rtl/>
        </w:rPr>
        <w:t>והיה</w:t>
      </w:r>
      <w:r w:rsidRPr="003C25A7">
        <w:rPr>
          <w:rFonts w:cs="Arial"/>
          <w:sz w:val="20"/>
          <w:szCs w:val="20"/>
          <w:rtl/>
        </w:rPr>
        <w:t xml:space="preserve"> </w:t>
      </w:r>
      <w:r w:rsidRPr="003C25A7">
        <w:rPr>
          <w:rFonts w:cs="Arial" w:hint="cs"/>
          <w:sz w:val="20"/>
          <w:szCs w:val="20"/>
          <w:rtl/>
        </w:rPr>
        <w:t>לו</w:t>
      </w:r>
      <w:r w:rsidRPr="003C25A7">
        <w:rPr>
          <w:rFonts w:cs="Arial"/>
          <w:sz w:val="20"/>
          <w:szCs w:val="20"/>
          <w:rtl/>
        </w:rPr>
        <w:t xml:space="preserve"> </w:t>
      </w:r>
      <w:r w:rsidRPr="003C25A7">
        <w:rPr>
          <w:rFonts w:cs="Arial" w:hint="cs"/>
          <w:sz w:val="20"/>
          <w:szCs w:val="20"/>
          <w:rtl/>
        </w:rPr>
        <w:t>בן</w:t>
      </w:r>
      <w:r w:rsidRPr="003C25A7">
        <w:rPr>
          <w:rFonts w:cs="Arial"/>
          <w:sz w:val="20"/>
          <w:szCs w:val="20"/>
          <w:rtl/>
        </w:rPr>
        <w:t xml:space="preserve"> </w:t>
      </w:r>
      <w:r w:rsidRPr="003C25A7">
        <w:rPr>
          <w:rFonts w:cs="Arial" w:hint="cs"/>
          <w:sz w:val="20"/>
          <w:szCs w:val="20"/>
          <w:rtl/>
        </w:rPr>
        <w:t>מאשה</w:t>
      </w:r>
      <w:r w:rsidRPr="003C25A7">
        <w:rPr>
          <w:rFonts w:cs="Arial"/>
          <w:sz w:val="20"/>
          <w:szCs w:val="20"/>
          <w:rtl/>
        </w:rPr>
        <w:t xml:space="preserve"> </w:t>
      </w:r>
      <w:r w:rsidRPr="003C25A7">
        <w:rPr>
          <w:rFonts w:cs="Arial" w:hint="cs"/>
          <w:sz w:val="20"/>
          <w:szCs w:val="20"/>
          <w:rtl/>
        </w:rPr>
        <w:t>אחרת</w:t>
      </w:r>
      <w:r w:rsidRPr="003C25A7">
        <w:rPr>
          <w:rFonts w:cs="Arial"/>
          <w:sz w:val="20"/>
          <w:szCs w:val="20"/>
          <w:rtl/>
        </w:rPr>
        <w:t xml:space="preserve"> </w:t>
      </w:r>
      <w:r w:rsidRPr="003C25A7">
        <w:rPr>
          <w:rFonts w:cs="Arial" w:hint="cs"/>
          <w:sz w:val="20"/>
          <w:szCs w:val="20"/>
          <w:rtl/>
        </w:rPr>
        <w:t>ושמו</w:t>
      </w:r>
      <w:r w:rsidRPr="003C25A7">
        <w:rPr>
          <w:rFonts w:cs="Arial"/>
          <w:sz w:val="20"/>
          <w:szCs w:val="20"/>
          <w:rtl/>
        </w:rPr>
        <w:t xml:space="preserve"> </w:t>
      </w:r>
      <w:r w:rsidRPr="003C25A7">
        <w:rPr>
          <w:rFonts w:cs="Arial" w:hint="cs"/>
          <w:sz w:val="20"/>
          <w:szCs w:val="20"/>
          <w:rtl/>
        </w:rPr>
        <w:t>נמואל</w:t>
      </w:r>
      <w:r w:rsidRPr="003C25A7">
        <w:rPr>
          <w:rFonts w:cs="Arial"/>
          <w:sz w:val="20"/>
          <w:szCs w:val="20"/>
          <w:rtl/>
        </w:rPr>
        <w:t xml:space="preserve"> </w:t>
      </w:r>
      <w:r w:rsidRPr="003C25A7">
        <w:rPr>
          <w:rFonts w:cs="Arial" w:hint="cs"/>
          <w:sz w:val="20"/>
          <w:szCs w:val="20"/>
          <w:rtl/>
        </w:rPr>
        <w:t>שהוא</w:t>
      </w:r>
      <w:r w:rsidRPr="003C25A7">
        <w:rPr>
          <w:rFonts w:cs="Arial"/>
          <w:sz w:val="20"/>
          <w:szCs w:val="20"/>
          <w:rtl/>
        </w:rPr>
        <w:t xml:space="preserve"> </w:t>
      </w:r>
      <w:r w:rsidRPr="003C25A7">
        <w:rPr>
          <w:rFonts w:cs="Arial" w:hint="cs"/>
          <w:sz w:val="20"/>
          <w:szCs w:val="20"/>
          <w:rtl/>
        </w:rPr>
        <w:t>אחי</w:t>
      </w:r>
      <w:r w:rsidRPr="003C25A7">
        <w:rPr>
          <w:rFonts w:cs="Arial"/>
          <w:sz w:val="20"/>
          <w:szCs w:val="20"/>
          <w:rtl/>
        </w:rPr>
        <w:t xml:space="preserve"> </w:t>
      </w:r>
      <w:r w:rsidRPr="003C25A7">
        <w:rPr>
          <w:rFonts w:cs="Arial" w:hint="cs"/>
          <w:sz w:val="20"/>
          <w:szCs w:val="20"/>
          <w:rtl/>
        </w:rPr>
        <w:t>ימין</w:t>
      </w:r>
      <w:r w:rsidRPr="003C25A7">
        <w:rPr>
          <w:rFonts w:cs="Arial"/>
          <w:sz w:val="20"/>
          <w:szCs w:val="20"/>
          <w:rtl/>
        </w:rPr>
        <w:t xml:space="preserve"> </w:t>
      </w:r>
      <w:r w:rsidRPr="003C25A7">
        <w:rPr>
          <w:rFonts w:cs="Arial" w:hint="cs"/>
          <w:sz w:val="20"/>
          <w:szCs w:val="20"/>
          <w:rtl/>
        </w:rPr>
        <w:t>מן</w:t>
      </w:r>
      <w:r w:rsidRPr="003C25A7">
        <w:rPr>
          <w:rFonts w:cs="Arial"/>
          <w:sz w:val="20"/>
          <w:szCs w:val="20"/>
          <w:rtl/>
        </w:rPr>
        <w:t xml:space="preserve"> </w:t>
      </w:r>
      <w:r w:rsidRPr="003C25A7">
        <w:rPr>
          <w:rFonts w:cs="Arial" w:hint="cs"/>
          <w:sz w:val="20"/>
          <w:szCs w:val="20"/>
          <w:rtl/>
        </w:rPr>
        <w:t>האב</w:t>
      </w:r>
      <w:r>
        <w:rPr>
          <w:rFonts w:cs="Arial" w:hint="cs"/>
          <w:sz w:val="20"/>
          <w:szCs w:val="20"/>
          <w:rtl/>
        </w:rPr>
        <w:t>.</w:t>
      </w:r>
      <w:r w:rsidRPr="003C25A7">
        <w:rPr>
          <w:rFonts w:cs="Arial"/>
          <w:sz w:val="20"/>
          <w:szCs w:val="20"/>
          <w:rtl/>
        </w:rPr>
        <w:t xml:space="preserve"> </w:t>
      </w:r>
      <w:r w:rsidRPr="003C25A7">
        <w:rPr>
          <w:rFonts w:cs="Arial" w:hint="cs"/>
          <w:sz w:val="20"/>
          <w:szCs w:val="20"/>
          <w:rtl/>
        </w:rPr>
        <w:t>ומת</w:t>
      </w:r>
      <w:r w:rsidRPr="003C25A7">
        <w:rPr>
          <w:rFonts w:cs="Arial"/>
          <w:sz w:val="20"/>
          <w:szCs w:val="20"/>
          <w:rtl/>
        </w:rPr>
        <w:t xml:space="preserve"> </w:t>
      </w:r>
      <w:r w:rsidRPr="003C25A7">
        <w:rPr>
          <w:rFonts w:cs="Arial" w:hint="cs"/>
          <w:sz w:val="20"/>
          <w:szCs w:val="20"/>
          <w:rtl/>
        </w:rPr>
        <w:t>ראובן</w:t>
      </w:r>
      <w:r w:rsidRPr="003C25A7">
        <w:rPr>
          <w:rFonts w:cs="Arial"/>
          <w:sz w:val="20"/>
          <w:szCs w:val="20"/>
          <w:rtl/>
        </w:rPr>
        <w:t xml:space="preserve"> </w:t>
      </w:r>
      <w:r w:rsidRPr="003C25A7">
        <w:rPr>
          <w:rFonts w:cs="Arial" w:hint="cs"/>
          <w:sz w:val="20"/>
          <w:szCs w:val="20"/>
          <w:rtl/>
        </w:rPr>
        <w:t>ונשאת</w:t>
      </w:r>
      <w:r w:rsidRPr="003C25A7">
        <w:rPr>
          <w:rFonts w:cs="Arial"/>
          <w:sz w:val="20"/>
          <w:szCs w:val="20"/>
          <w:rtl/>
        </w:rPr>
        <w:t xml:space="preserve"> </w:t>
      </w:r>
      <w:r w:rsidRPr="003C25A7">
        <w:rPr>
          <w:rFonts w:cs="Arial" w:hint="cs"/>
          <w:sz w:val="20"/>
          <w:szCs w:val="20"/>
          <w:rtl/>
        </w:rPr>
        <w:t>רחל</w:t>
      </w:r>
      <w:r w:rsidRPr="003C25A7">
        <w:rPr>
          <w:rFonts w:cs="Arial"/>
          <w:sz w:val="20"/>
          <w:szCs w:val="20"/>
          <w:rtl/>
        </w:rPr>
        <w:t xml:space="preserve"> </w:t>
      </w:r>
      <w:r w:rsidRPr="003C25A7">
        <w:rPr>
          <w:rFonts w:cs="Arial" w:hint="cs"/>
          <w:sz w:val="20"/>
          <w:szCs w:val="20"/>
          <w:rtl/>
        </w:rPr>
        <w:t>לשמעון</w:t>
      </w:r>
      <w:r w:rsidRPr="003C25A7">
        <w:rPr>
          <w:rFonts w:cs="Arial"/>
          <w:sz w:val="20"/>
          <w:szCs w:val="20"/>
          <w:rtl/>
        </w:rPr>
        <w:t xml:space="preserve"> </w:t>
      </w:r>
      <w:r w:rsidRPr="003C25A7">
        <w:rPr>
          <w:rFonts w:cs="Arial" w:hint="cs"/>
          <w:sz w:val="20"/>
          <w:szCs w:val="20"/>
          <w:rtl/>
        </w:rPr>
        <w:t>וילדה</w:t>
      </w:r>
      <w:r w:rsidRPr="003C25A7">
        <w:rPr>
          <w:rFonts w:cs="Arial"/>
          <w:sz w:val="20"/>
          <w:szCs w:val="20"/>
          <w:rtl/>
        </w:rPr>
        <w:t xml:space="preserve"> </w:t>
      </w:r>
      <w:r w:rsidRPr="003C25A7">
        <w:rPr>
          <w:rFonts w:cs="Arial" w:hint="cs"/>
          <w:sz w:val="20"/>
          <w:szCs w:val="20"/>
          <w:rtl/>
        </w:rPr>
        <w:t>לו</w:t>
      </w:r>
      <w:r w:rsidRPr="003C25A7">
        <w:rPr>
          <w:rFonts w:cs="Arial"/>
          <w:sz w:val="20"/>
          <w:szCs w:val="20"/>
          <w:rtl/>
        </w:rPr>
        <w:t xml:space="preserve"> </w:t>
      </w:r>
      <w:r w:rsidRPr="003C25A7">
        <w:rPr>
          <w:rFonts w:cs="Arial" w:hint="cs"/>
          <w:sz w:val="20"/>
          <w:szCs w:val="20"/>
          <w:rtl/>
        </w:rPr>
        <w:t>את</w:t>
      </w:r>
      <w:r w:rsidRPr="003C25A7">
        <w:rPr>
          <w:rFonts w:cs="Arial"/>
          <w:sz w:val="20"/>
          <w:szCs w:val="20"/>
          <w:rtl/>
        </w:rPr>
        <w:t xml:space="preserve"> </w:t>
      </w:r>
      <w:r w:rsidRPr="003C25A7">
        <w:rPr>
          <w:rFonts w:cs="Arial" w:hint="cs"/>
          <w:sz w:val="20"/>
          <w:szCs w:val="20"/>
          <w:rtl/>
        </w:rPr>
        <w:t>אוהד</w:t>
      </w:r>
      <w:r>
        <w:rPr>
          <w:rFonts w:cs="Arial" w:hint="cs"/>
          <w:sz w:val="20"/>
          <w:szCs w:val="20"/>
          <w:rtl/>
        </w:rPr>
        <w:t>,</w:t>
      </w:r>
      <w:r w:rsidRPr="003C25A7">
        <w:rPr>
          <w:rFonts w:cs="Arial"/>
          <w:sz w:val="20"/>
          <w:szCs w:val="20"/>
          <w:rtl/>
        </w:rPr>
        <w:t xml:space="preserve"> </w:t>
      </w:r>
      <w:r w:rsidRPr="003C25A7">
        <w:rPr>
          <w:rFonts w:cs="Arial" w:hint="cs"/>
          <w:sz w:val="20"/>
          <w:szCs w:val="20"/>
          <w:rtl/>
        </w:rPr>
        <w:t>הוא</w:t>
      </w:r>
      <w:r w:rsidRPr="003C25A7">
        <w:rPr>
          <w:rFonts w:cs="Arial"/>
          <w:sz w:val="20"/>
          <w:szCs w:val="20"/>
          <w:rtl/>
        </w:rPr>
        <w:t xml:space="preserve"> </w:t>
      </w:r>
      <w:r w:rsidRPr="003C25A7">
        <w:rPr>
          <w:rFonts w:cs="Arial" w:hint="cs"/>
          <w:sz w:val="20"/>
          <w:szCs w:val="20"/>
          <w:rtl/>
        </w:rPr>
        <w:t>אחי</w:t>
      </w:r>
      <w:r w:rsidRPr="003C25A7">
        <w:rPr>
          <w:rFonts w:cs="Arial"/>
          <w:sz w:val="20"/>
          <w:szCs w:val="20"/>
          <w:rtl/>
        </w:rPr>
        <w:t xml:space="preserve"> </w:t>
      </w:r>
      <w:r w:rsidRPr="003C25A7">
        <w:rPr>
          <w:rFonts w:cs="Arial" w:hint="cs"/>
          <w:sz w:val="20"/>
          <w:szCs w:val="20"/>
          <w:rtl/>
        </w:rPr>
        <w:t>ימין</w:t>
      </w:r>
      <w:r w:rsidRPr="003C25A7">
        <w:rPr>
          <w:rFonts w:cs="Arial"/>
          <w:sz w:val="20"/>
          <w:szCs w:val="20"/>
          <w:rtl/>
        </w:rPr>
        <w:t xml:space="preserve"> </w:t>
      </w:r>
      <w:r w:rsidRPr="003C25A7">
        <w:rPr>
          <w:rFonts w:cs="Arial" w:hint="cs"/>
          <w:sz w:val="20"/>
          <w:szCs w:val="20"/>
          <w:rtl/>
        </w:rPr>
        <w:t>מן</w:t>
      </w:r>
      <w:r w:rsidRPr="003C25A7">
        <w:rPr>
          <w:rFonts w:cs="Arial"/>
          <w:sz w:val="20"/>
          <w:szCs w:val="20"/>
          <w:rtl/>
        </w:rPr>
        <w:t xml:space="preserve"> </w:t>
      </w:r>
      <w:r w:rsidRPr="003C25A7">
        <w:rPr>
          <w:rFonts w:cs="Arial" w:hint="cs"/>
          <w:sz w:val="20"/>
          <w:szCs w:val="20"/>
          <w:rtl/>
        </w:rPr>
        <w:t>האם</w:t>
      </w:r>
      <w:r>
        <w:rPr>
          <w:rFonts w:cs="Arial" w:hint="cs"/>
          <w:sz w:val="20"/>
          <w:szCs w:val="20"/>
          <w:rtl/>
        </w:rPr>
        <w:t>.</w:t>
      </w:r>
      <w:r w:rsidRPr="003C25A7">
        <w:rPr>
          <w:rFonts w:cs="Arial"/>
          <w:sz w:val="20"/>
          <w:szCs w:val="20"/>
          <w:rtl/>
        </w:rPr>
        <w:t xml:space="preserve"> </w:t>
      </w:r>
      <w:r w:rsidRPr="003C25A7">
        <w:rPr>
          <w:rFonts w:cs="Arial" w:hint="cs"/>
          <w:sz w:val="20"/>
          <w:szCs w:val="20"/>
          <w:rtl/>
        </w:rPr>
        <w:t>נמואל</w:t>
      </w:r>
      <w:r w:rsidRPr="003C25A7">
        <w:rPr>
          <w:rFonts w:cs="Arial"/>
          <w:sz w:val="20"/>
          <w:szCs w:val="20"/>
          <w:rtl/>
        </w:rPr>
        <w:t xml:space="preserve"> </w:t>
      </w:r>
      <w:r w:rsidRPr="003C25A7">
        <w:rPr>
          <w:rFonts w:cs="Arial" w:hint="cs"/>
          <w:sz w:val="20"/>
          <w:szCs w:val="20"/>
          <w:rtl/>
        </w:rPr>
        <w:t>ואוהד</w:t>
      </w:r>
      <w:r w:rsidRPr="003C25A7">
        <w:rPr>
          <w:rFonts w:cs="Arial"/>
          <w:sz w:val="20"/>
          <w:szCs w:val="20"/>
          <w:rtl/>
        </w:rPr>
        <w:t xml:space="preserve"> </w:t>
      </w:r>
      <w:r w:rsidRPr="003C25A7">
        <w:rPr>
          <w:rFonts w:cs="Arial" w:hint="cs"/>
          <w:sz w:val="20"/>
          <w:szCs w:val="20"/>
          <w:rtl/>
        </w:rPr>
        <w:t>כשרין</w:t>
      </w:r>
      <w:r w:rsidRPr="003C25A7">
        <w:rPr>
          <w:rFonts w:cs="Arial"/>
          <w:sz w:val="20"/>
          <w:szCs w:val="20"/>
          <w:rtl/>
        </w:rPr>
        <w:t xml:space="preserve"> </w:t>
      </w:r>
      <w:r w:rsidRPr="003C25A7">
        <w:rPr>
          <w:rFonts w:cs="Arial" w:hint="cs"/>
          <w:sz w:val="20"/>
          <w:szCs w:val="20"/>
          <w:rtl/>
        </w:rPr>
        <w:t>זה</w:t>
      </w:r>
      <w:r w:rsidRPr="003C25A7">
        <w:rPr>
          <w:rFonts w:cs="Arial"/>
          <w:sz w:val="20"/>
          <w:szCs w:val="20"/>
          <w:rtl/>
        </w:rPr>
        <w:t xml:space="preserve"> </w:t>
      </w:r>
      <w:r w:rsidRPr="003C25A7">
        <w:rPr>
          <w:rFonts w:cs="Arial" w:hint="cs"/>
          <w:sz w:val="20"/>
          <w:szCs w:val="20"/>
          <w:rtl/>
        </w:rPr>
        <w:t>לזה</w:t>
      </w:r>
      <w:r>
        <w:rPr>
          <w:rFonts w:cs="Arial" w:hint="cs"/>
          <w:sz w:val="20"/>
          <w:szCs w:val="20"/>
          <w:rtl/>
        </w:rPr>
        <w:t>,</w:t>
      </w:r>
      <w:r w:rsidRPr="003C25A7">
        <w:rPr>
          <w:rFonts w:cs="Arial"/>
          <w:sz w:val="20"/>
          <w:szCs w:val="20"/>
          <w:rtl/>
        </w:rPr>
        <w:t xml:space="preserve"> </w:t>
      </w:r>
      <w:r w:rsidRPr="003C25A7">
        <w:rPr>
          <w:rFonts w:cs="Arial" w:hint="cs"/>
          <w:sz w:val="20"/>
          <w:szCs w:val="20"/>
          <w:rtl/>
        </w:rPr>
        <w:t>אף</w:t>
      </w:r>
      <w:r w:rsidRPr="003C25A7">
        <w:rPr>
          <w:rFonts w:cs="Arial"/>
          <w:sz w:val="20"/>
          <w:szCs w:val="20"/>
          <w:rtl/>
        </w:rPr>
        <w:t xml:space="preserve"> </w:t>
      </w:r>
      <w:r w:rsidRPr="003C25A7">
        <w:rPr>
          <w:rFonts w:cs="Arial" w:hint="cs"/>
          <w:sz w:val="20"/>
          <w:szCs w:val="20"/>
          <w:rtl/>
        </w:rPr>
        <w:t>על</w:t>
      </w:r>
      <w:r w:rsidRPr="003C25A7">
        <w:rPr>
          <w:rFonts w:cs="Arial"/>
          <w:sz w:val="20"/>
          <w:szCs w:val="20"/>
          <w:rtl/>
        </w:rPr>
        <w:t xml:space="preserve"> </w:t>
      </w:r>
      <w:r w:rsidRPr="003C25A7">
        <w:rPr>
          <w:rFonts w:cs="Arial" w:hint="cs"/>
          <w:sz w:val="20"/>
          <w:szCs w:val="20"/>
          <w:rtl/>
        </w:rPr>
        <w:t>פי</w:t>
      </w:r>
      <w:r w:rsidRPr="003C25A7">
        <w:rPr>
          <w:rFonts w:cs="Arial"/>
          <w:sz w:val="20"/>
          <w:szCs w:val="20"/>
          <w:rtl/>
        </w:rPr>
        <w:t xml:space="preserve"> </w:t>
      </w:r>
      <w:r w:rsidRPr="003C25A7">
        <w:rPr>
          <w:rFonts w:cs="Arial" w:hint="cs"/>
          <w:sz w:val="20"/>
          <w:szCs w:val="20"/>
          <w:rtl/>
        </w:rPr>
        <w:t>שימין</w:t>
      </w:r>
      <w:r w:rsidRPr="003C25A7">
        <w:rPr>
          <w:rFonts w:cs="Arial"/>
          <w:sz w:val="20"/>
          <w:szCs w:val="20"/>
          <w:rtl/>
        </w:rPr>
        <w:t xml:space="preserve"> </w:t>
      </w:r>
      <w:r w:rsidRPr="003C25A7">
        <w:rPr>
          <w:rFonts w:cs="Arial" w:hint="cs"/>
          <w:sz w:val="20"/>
          <w:szCs w:val="20"/>
          <w:rtl/>
        </w:rPr>
        <w:t>הוא</w:t>
      </w:r>
      <w:r w:rsidRPr="003C25A7">
        <w:rPr>
          <w:rFonts w:cs="Arial"/>
          <w:sz w:val="20"/>
          <w:szCs w:val="20"/>
          <w:rtl/>
        </w:rPr>
        <w:t xml:space="preserve"> </w:t>
      </w:r>
      <w:r w:rsidRPr="003C25A7">
        <w:rPr>
          <w:rFonts w:cs="Arial" w:hint="cs"/>
          <w:sz w:val="20"/>
          <w:szCs w:val="20"/>
          <w:rtl/>
        </w:rPr>
        <w:t>אח</w:t>
      </w:r>
      <w:r w:rsidRPr="003C25A7">
        <w:rPr>
          <w:rFonts w:cs="Arial"/>
          <w:sz w:val="20"/>
          <w:szCs w:val="20"/>
          <w:rtl/>
        </w:rPr>
        <w:t xml:space="preserve"> </w:t>
      </w:r>
      <w:r w:rsidRPr="003C25A7">
        <w:rPr>
          <w:rFonts w:cs="Arial" w:hint="cs"/>
          <w:sz w:val="20"/>
          <w:szCs w:val="20"/>
          <w:rtl/>
        </w:rPr>
        <w:t>לשניהם</w:t>
      </w:r>
      <w:r>
        <w:rPr>
          <w:rFonts w:cs="Arial" w:hint="cs"/>
          <w:sz w:val="20"/>
          <w:szCs w:val="20"/>
          <w:rtl/>
        </w:rPr>
        <w:t>."</w:t>
      </w:r>
      <w:r>
        <w:rPr>
          <w:rFonts w:cs="Arial" w:hint="cs"/>
          <w:sz w:val="20"/>
          <w:szCs w:val="20"/>
          <w:rtl/>
        </w:rPr>
        <w:br/>
      </w:r>
      <w:r w:rsidRPr="00C3737B">
        <w:rPr>
          <w:rFonts w:cs="Arial" w:hint="cs"/>
          <w:sz w:val="20"/>
          <w:szCs w:val="20"/>
          <w:u w:val="single"/>
          <w:rtl/>
        </w:rPr>
        <w:t>הסבר</w:t>
      </w:r>
      <w:r>
        <w:rPr>
          <w:rFonts w:cs="Arial" w:hint="cs"/>
          <w:sz w:val="20"/>
          <w:szCs w:val="20"/>
          <w:rtl/>
        </w:rPr>
        <w:t xml:space="preserve"> </w:t>
      </w:r>
      <w:r>
        <w:rPr>
          <w:rFonts w:cs="Arial"/>
          <w:sz w:val="20"/>
          <w:szCs w:val="20"/>
          <w:rtl/>
        </w:rPr>
        <w:t>–</w:t>
      </w:r>
      <w:r>
        <w:rPr>
          <w:rFonts w:cs="Arial" w:hint="cs"/>
          <w:sz w:val="20"/>
          <w:szCs w:val="20"/>
          <w:rtl/>
        </w:rPr>
        <w:t xml:space="preserve"> שניים שיש להם אח משותף, לאחד הוא אחיו מאביו ולאחר הוא אחיו מאמו </w:t>
      </w:r>
      <w:r>
        <w:rPr>
          <w:rFonts w:cs="Arial"/>
          <w:sz w:val="20"/>
          <w:szCs w:val="20"/>
          <w:rtl/>
        </w:rPr>
        <w:t>–</w:t>
      </w:r>
      <w:r>
        <w:rPr>
          <w:rFonts w:cs="Arial" w:hint="cs"/>
          <w:sz w:val="20"/>
          <w:szCs w:val="20"/>
          <w:rtl/>
        </w:rPr>
        <w:t xml:space="preserve"> כשרים זה לזה.</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3737B">
        <w:rPr>
          <w:rFonts w:cs="Arial" w:hint="cs"/>
          <w:sz w:val="20"/>
          <w:szCs w:val="20"/>
          <w:rtl/>
        </w:rPr>
        <w:t>אחי</w:t>
      </w:r>
      <w:r w:rsidRPr="00C3737B">
        <w:rPr>
          <w:rFonts w:cs="Arial"/>
          <w:sz w:val="20"/>
          <w:szCs w:val="20"/>
          <w:rtl/>
        </w:rPr>
        <w:t xml:space="preserve"> </w:t>
      </w:r>
      <w:r w:rsidRPr="00C3737B">
        <w:rPr>
          <w:rFonts w:cs="Arial" w:hint="cs"/>
          <w:sz w:val="20"/>
          <w:szCs w:val="20"/>
          <w:rtl/>
        </w:rPr>
        <w:t>האח</w:t>
      </w:r>
      <w:r w:rsidRPr="00C3737B">
        <w:rPr>
          <w:rFonts w:cs="Arial"/>
          <w:sz w:val="20"/>
          <w:szCs w:val="20"/>
          <w:rtl/>
        </w:rPr>
        <w:t xml:space="preserve">, </w:t>
      </w:r>
      <w:r w:rsidRPr="00C3737B">
        <w:rPr>
          <w:rFonts w:cs="Arial" w:hint="cs"/>
          <w:sz w:val="20"/>
          <w:szCs w:val="20"/>
          <w:rtl/>
        </w:rPr>
        <w:t>מן</w:t>
      </w:r>
      <w:r w:rsidRPr="00C3737B">
        <w:rPr>
          <w:rFonts w:cs="Arial"/>
          <w:sz w:val="20"/>
          <w:szCs w:val="20"/>
          <w:rtl/>
        </w:rPr>
        <w:t xml:space="preserve"> </w:t>
      </w:r>
      <w:r w:rsidRPr="00C3737B">
        <w:rPr>
          <w:rFonts w:cs="Arial" w:hint="cs"/>
          <w:sz w:val="20"/>
          <w:szCs w:val="20"/>
          <w:rtl/>
        </w:rPr>
        <w:t>האם</w:t>
      </w:r>
      <w:r w:rsidRPr="00C3737B">
        <w:rPr>
          <w:rFonts w:cs="Arial"/>
          <w:sz w:val="20"/>
          <w:szCs w:val="20"/>
          <w:rtl/>
        </w:rPr>
        <w:t xml:space="preserve">, </w:t>
      </w:r>
      <w:r w:rsidRPr="00C3737B">
        <w:rPr>
          <w:rFonts w:cs="Arial" w:hint="cs"/>
          <w:sz w:val="20"/>
          <w:szCs w:val="20"/>
          <w:rtl/>
        </w:rPr>
        <w:t>מעידים</w:t>
      </w:r>
      <w:r w:rsidRPr="00C3737B">
        <w:rPr>
          <w:rFonts w:cs="Arial"/>
          <w:sz w:val="20"/>
          <w:szCs w:val="20"/>
          <w:rtl/>
        </w:rPr>
        <w:t xml:space="preserve"> </w:t>
      </w:r>
      <w:r w:rsidRPr="00C3737B">
        <w:rPr>
          <w:rFonts w:cs="Arial" w:hint="cs"/>
          <w:sz w:val="20"/>
          <w:szCs w:val="20"/>
          <w:rtl/>
        </w:rPr>
        <w:t>זה</w:t>
      </w:r>
      <w:r w:rsidRPr="00C3737B">
        <w:rPr>
          <w:rFonts w:cs="Arial"/>
          <w:sz w:val="20"/>
          <w:szCs w:val="20"/>
          <w:rtl/>
        </w:rPr>
        <w:t xml:space="preserve"> </w:t>
      </w:r>
      <w:r w:rsidRPr="00C3737B">
        <w:rPr>
          <w:rFonts w:cs="Arial" w:hint="cs"/>
          <w:sz w:val="20"/>
          <w:szCs w:val="20"/>
          <w:rtl/>
        </w:rPr>
        <w:t>לזה</w:t>
      </w:r>
      <w:r w:rsidRPr="00C3737B">
        <w:rPr>
          <w:rFonts w:cs="Arial"/>
          <w:sz w:val="20"/>
          <w:szCs w:val="20"/>
          <w:rtl/>
        </w:rPr>
        <w:t xml:space="preserve">, </w:t>
      </w:r>
      <w:r w:rsidRPr="00C3737B">
        <w:rPr>
          <w:rFonts w:cs="Arial" w:hint="cs"/>
          <w:sz w:val="20"/>
          <w:szCs w:val="20"/>
          <w:rtl/>
        </w:rPr>
        <w:t>שהרי</w:t>
      </w:r>
      <w:r w:rsidRPr="00C3737B">
        <w:rPr>
          <w:rFonts w:cs="Arial"/>
          <w:sz w:val="20"/>
          <w:szCs w:val="20"/>
          <w:rtl/>
        </w:rPr>
        <w:t xml:space="preserve"> </w:t>
      </w:r>
      <w:r w:rsidRPr="00C3737B">
        <w:rPr>
          <w:rFonts w:cs="Arial" w:hint="cs"/>
          <w:sz w:val="20"/>
          <w:szCs w:val="20"/>
          <w:rtl/>
        </w:rPr>
        <w:t>אין</w:t>
      </w:r>
      <w:r w:rsidRPr="00C3737B">
        <w:rPr>
          <w:rFonts w:cs="Arial"/>
          <w:sz w:val="20"/>
          <w:szCs w:val="20"/>
          <w:rtl/>
        </w:rPr>
        <w:t xml:space="preserve"> </w:t>
      </w:r>
      <w:r w:rsidRPr="00C3737B">
        <w:rPr>
          <w:rFonts w:cs="Arial" w:hint="cs"/>
          <w:sz w:val="20"/>
          <w:szCs w:val="20"/>
          <w:rtl/>
        </w:rPr>
        <w:t>ביניהם</w:t>
      </w:r>
      <w:r w:rsidRPr="00C3737B">
        <w:rPr>
          <w:rFonts w:cs="Arial"/>
          <w:sz w:val="20"/>
          <w:szCs w:val="20"/>
          <w:rtl/>
        </w:rPr>
        <w:t xml:space="preserve"> </w:t>
      </w:r>
      <w:r w:rsidRPr="00C3737B">
        <w:rPr>
          <w:rFonts w:cs="Arial" w:hint="cs"/>
          <w:sz w:val="20"/>
          <w:szCs w:val="20"/>
          <w:rtl/>
        </w:rPr>
        <w:t>קורבה</w:t>
      </w:r>
      <w:r w:rsidRPr="00C3737B">
        <w:rPr>
          <w:rFonts w:cs="Arial"/>
          <w:sz w:val="20"/>
          <w:szCs w:val="20"/>
          <w:rtl/>
        </w:rPr>
        <w:t xml:space="preserve"> </w:t>
      </w:r>
      <w:r w:rsidRPr="00C3737B">
        <w:rPr>
          <w:rFonts w:cs="Arial" w:hint="cs"/>
          <w:sz w:val="20"/>
          <w:szCs w:val="20"/>
          <w:rtl/>
        </w:rPr>
        <w:t>כלל</w:t>
      </w:r>
      <w:r w:rsidRPr="00C3737B">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עדות לקרובי אשתו</w:t>
      </w:r>
      <w:r>
        <w:rPr>
          <w:rFonts w:cs="Arial"/>
          <w:sz w:val="20"/>
          <w:szCs w:val="20"/>
          <w:u w:val="single"/>
          <w:rtl/>
        </w:rPr>
        <w:br/>
      </w:r>
      <w:r>
        <w:rPr>
          <w:rFonts w:cs="Arial" w:hint="cs"/>
          <w:sz w:val="20"/>
          <w:szCs w:val="20"/>
          <w:u w:val="single"/>
          <w:rtl/>
        </w:rPr>
        <w:t xml:space="preserve">שיטות הראשונים </w:t>
      </w:r>
      <w:r>
        <w:rPr>
          <w:rFonts w:cs="Arial" w:hint="cs"/>
          <w:sz w:val="20"/>
          <w:szCs w:val="20"/>
          <w:u w:val="single"/>
          <w:rtl/>
        </w:rPr>
        <w:br/>
      </w:r>
      <w:r w:rsidRPr="00632E48">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איש ואשתו הוי ראשון בראשון, חורגו הוי לגביו ראשון בשני, ולכן הדין באשת חורגו כך:</w:t>
      </w:r>
      <w:r>
        <w:rPr>
          <w:rFonts w:cs="Arial" w:hint="cs"/>
          <w:sz w:val="20"/>
          <w:szCs w:val="20"/>
          <w:rtl/>
        </w:rPr>
        <w:br/>
      </w:r>
      <w:r w:rsidRPr="00632E48">
        <w:rPr>
          <w:rFonts w:cs="Arial" w:hint="cs"/>
          <w:b/>
          <w:bCs/>
          <w:sz w:val="20"/>
          <w:szCs w:val="20"/>
          <w:rtl/>
        </w:rPr>
        <w:t>לרי"ף</w:t>
      </w:r>
      <w:r>
        <w:rPr>
          <w:rFonts w:cs="Arial" w:hint="cs"/>
          <w:sz w:val="20"/>
          <w:szCs w:val="20"/>
          <w:rtl/>
        </w:rPr>
        <w:t xml:space="preserve"> </w:t>
      </w:r>
      <w:r>
        <w:rPr>
          <w:rFonts w:cs="Arial"/>
          <w:sz w:val="20"/>
          <w:szCs w:val="20"/>
          <w:rtl/>
        </w:rPr>
        <w:t>–</w:t>
      </w:r>
      <w:r>
        <w:rPr>
          <w:rFonts w:cs="Arial" w:hint="cs"/>
          <w:sz w:val="20"/>
          <w:szCs w:val="20"/>
          <w:rtl/>
        </w:rPr>
        <w:t xml:space="preserve"> פסול להעיד באשת חורגו, כיוון שאומרים תרי בעל כאשתו בראשון בשני, וכ"פ </w:t>
      </w:r>
      <w:r w:rsidRPr="00AD0335">
        <w:rPr>
          <w:rFonts w:cs="Arial" w:hint="cs"/>
          <w:b/>
          <w:bCs/>
          <w:sz w:val="20"/>
          <w:szCs w:val="20"/>
          <w:rtl/>
        </w:rPr>
        <w:t>המחבר</w:t>
      </w:r>
      <w:r>
        <w:rPr>
          <w:rFonts w:cs="Arial" w:hint="cs"/>
          <w:sz w:val="20"/>
          <w:szCs w:val="20"/>
          <w:rtl/>
        </w:rPr>
        <w:t>.</w:t>
      </w:r>
      <w:r>
        <w:rPr>
          <w:rFonts w:cs="Arial"/>
          <w:sz w:val="20"/>
          <w:szCs w:val="20"/>
          <w:rtl/>
        </w:rPr>
        <w:br/>
      </w:r>
      <w:r w:rsidRPr="00632E48">
        <w:rPr>
          <w:rFonts w:cs="Arial" w:hint="cs"/>
          <w:b/>
          <w:bCs/>
          <w:sz w:val="20"/>
          <w:szCs w:val="20"/>
          <w:rtl/>
        </w:rPr>
        <w:t>לרא"ש</w:t>
      </w:r>
      <w:r>
        <w:rPr>
          <w:rFonts w:cs="Arial" w:hint="cs"/>
          <w:sz w:val="20"/>
          <w:szCs w:val="20"/>
          <w:rtl/>
        </w:rPr>
        <w:t xml:space="preserve"> </w:t>
      </w:r>
      <w:r>
        <w:rPr>
          <w:rFonts w:cs="Arial"/>
          <w:sz w:val="20"/>
          <w:szCs w:val="20"/>
          <w:rtl/>
        </w:rPr>
        <w:t>–</w:t>
      </w:r>
      <w:r>
        <w:rPr>
          <w:rFonts w:cs="Arial" w:hint="cs"/>
          <w:sz w:val="20"/>
          <w:szCs w:val="20"/>
          <w:rtl/>
        </w:rPr>
        <w:t xml:space="preserve"> כשר להעיד לאשת חורגו, כיוון שלא אומרים תרי בעל כאשתו בראשון בשני, ועיין בהערה.</w:t>
      </w:r>
      <w:r>
        <w:rPr>
          <w:rStyle w:val="ab"/>
          <w:rFonts w:cs="Arial"/>
          <w:sz w:val="20"/>
          <w:szCs w:val="20"/>
          <w:rtl/>
        </w:rPr>
        <w:footnoteReference w:id="221"/>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D0335">
        <w:rPr>
          <w:rFonts w:cs="Arial" w:hint="cs"/>
          <w:sz w:val="20"/>
          <w:szCs w:val="20"/>
          <w:rtl/>
        </w:rPr>
        <w:t>האיש</w:t>
      </w:r>
      <w:r w:rsidRPr="00AD0335">
        <w:rPr>
          <w:rFonts w:cs="Arial"/>
          <w:sz w:val="20"/>
          <w:szCs w:val="20"/>
          <w:rtl/>
        </w:rPr>
        <w:t xml:space="preserve"> </w:t>
      </w:r>
      <w:r w:rsidRPr="00AD0335">
        <w:rPr>
          <w:rFonts w:cs="Arial" w:hint="cs"/>
          <w:sz w:val="20"/>
          <w:szCs w:val="20"/>
          <w:rtl/>
        </w:rPr>
        <w:t>עם</w:t>
      </w:r>
      <w:r w:rsidRPr="00AD0335">
        <w:rPr>
          <w:rFonts w:cs="Arial"/>
          <w:sz w:val="20"/>
          <w:szCs w:val="20"/>
          <w:rtl/>
        </w:rPr>
        <w:t xml:space="preserve"> </w:t>
      </w:r>
      <w:r w:rsidRPr="00AD0335">
        <w:rPr>
          <w:rFonts w:cs="Arial" w:hint="cs"/>
          <w:sz w:val="20"/>
          <w:szCs w:val="20"/>
          <w:rtl/>
        </w:rPr>
        <w:t>אשתו</w:t>
      </w:r>
      <w:r w:rsidRPr="00AD0335">
        <w:rPr>
          <w:rFonts w:cs="Arial"/>
          <w:sz w:val="20"/>
          <w:szCs w:val="20"/>
          <w:rtl/>
        </w:rPr>
        <w:t xml:space="preserve"> </w:t>
      </w:r>
      <w:r w:rsidRPr="00AD0335">
        <w:rPr>
          <w:rFonts w:cs="Arial" w:hint="cs"/>
          <w:sz w:val="20"/>
          <w:szCs w:val="20"/>
          <w:rtl/>
        </w:rPr>
        <w:t>ראשון</w:t>
      </w:r>
      <w:r w:rsidRPr="00AD0335">
        <w:rPr>
          <w:rFonts w:cs="Arial"/>
          <w:sz w:val="20"/>
          <w:szCs w:val="20"/>
          <w:rtl/>
        </w:rPr>
        <w:t xml:space="preserve"> </w:t>
      </w:r>
      <w:r w:rsidRPr="00AD0335">
        <w:rPr>
          <w:rFonts w:cs="Arial" w:hint="cs"/>
          <w:sz w:val="20"/>
          <w:szCs w:val="20"/>
          <w:rtl/>
        </w:rPr>
        <w:t>בראשון</w:t>
      </w:r>
      <w:r w:rsidRPr="00AD0335">
        <w:rPr>
          <w:rFonts w:cs="Arial"/>
          <w:sz w:val="20"/>
          <w:szCs w:val="20"/>
          <w:rtl/>
        </w:rPr>
        <w:t xml:space="preserve">, </w:t>
      </w:r>
      <w:r w:rsidRPr="00AD0335">
        <w:rPr>
          <w:rFonts w:cs="Arial" w:hint="cs"/>
          <w:sz w:val="20"/>
          <w:szCs w:val="20"/>
          <w:rtl/>
        </w:rPr>
        <w:t>ולפיכך</w:t>
      </w:r>
      <w:r w:rsidRPr="00AD0335">
        <w:rPr>
          <w:rFonts w:cs="Arial"/>
          <w:sz w:val="20"/>
          <w:szCs w:val="20"/>
          <w:rtl/>
        </w:rPr>
        <w:t xml:space="preserve"> </w:t>
      </w:r>
      <w:r w:rsidRPr="00AD0335">
        <w:rPr>
          <w:rFonts w:cs="Arial" w:hint="cs"/>
          <w:sz w:val="20"/>
          <w:szCs w:val="20"/>
          <w:rtl/>
        </w:rPr>
        <w:t>אינו</w:t>
      </w:r>
      <w:r w:rsidRPr="00AD0335">
        <w:rPr>
          <w:rFonts w:cs="Arial"/>
          <w:sz w:val="20"/>
          <w:szCs w:val="20"/>
          <w:rtl/>
        </w:rPr>
        <w:t xml:space="preserve"> </w:t>
      </w:r>
      <w:r w:rsidRPr="00AD0335">
        <w:rPr>
          <w:rFonts w:cs="Arial" w:hint="cs"/>
          <w:sz w:val="20"/>
          <w:szCs w:val="20"/>
          <w:rtl/>
        </w:rPr>
        <w:t>מעיד</w:t>
      </w:r>
      <w:r w:rsidRPr="00AD0335">
        <w:rPr>
          <w:rFonts w:cs="Arial"/>
          <w:sz w:val="20"/>
          <w:szCs w:val="20"/>
          <w:rtl/>
        </w:rPr>
        <w:t xml:space="preserve"> </w:t>
      </w:r>
      <w:r w:rsidRPr="00AD0335">
        <w:rPr>
          <w:rFonts w:cs="Arial" w:hint="cs"/>
          <w:sz w:val="20"/>
          <w:szCs w:val="20"/>
          <w:rtl/>
        </w:rPr>
        <w:t>לא</w:t>
      </w:r>
      <w:r w:rsidRPr="00AD0335">
        <w:rPr>
          <w:rFonts w:cs="Arial"/>
          <w:sz w:val="20"/>
          <w:szCs w:val="20"/>
          <w:rtl/>
        </w:rPr>
        <w:t xml:space="preserve"> </w:t>
      </w:r>
      <w:r w:rsidRPr="00AD0335">
        <w:rPr>
          <w:rFonts w:cs="Arial" w:hint="cs"/>
          <w:sz w:val="20"/>
          <w:szCs w:val="20"/>
          <w:rtl/>
        </w:rPr>
        <w:t>לבנה</w:t>
      </w:r>
      <w:r w:rsidRPr="00AD0335">
        <w:rPr>
          <w:rFonts w:cs="Arial"/>
          <w:sz w:val="20"/>
          <w:szCs w:val="20"/>
          <w:rtl/>
        </w:rPr>
        <w:t xml:space="preserve">, </w:t>
      </w:r>
      <w:r w:rsidRPr="00AD0335">
        <w:rPr>
          <w:rFonts w:cs="Arial" w:hint="cs"/>
          <w:sz w:val="20"/>
          <w:szCs w:val="20"/>
          <w:rtl/>
        </w:rPr>
        <w:t>ולא</w:t>
      </w:r>
      <w:r w:rsidRPr="00AD0335">
        <w:rPr>
          <w:rFonts w:cs="Arial"/>
          <w:sz w:val="20"/>
          <w:szCs w:val="20"/>
          <w:rtl/>
        </w:rPr>
        <w:t xml:space="preserve"> </w:t>
      </w:r>
      <w:r w:rsidRPr="00AD0335">
        <w:rPr>
          <w:rFonts w:cs="Arial" w:hint="cs"/>
          <w:sz w:val="20"/>
          <w:szCs w:val="20"/>
          <w:rtl/>
        </w:rPr>
        <w:t>לאשת</w:t>
      </w:r>
      <w:r w:rsidRPr="00AD0335">
        <w:rPr>
          <w:rFonts w:cs="Arial"/>
          <w:sz w:val="20"/>
          <w:szCs w:val="20"/>
          <w:rtl/>
        </w:rPr>
        <w:t xml:space="preserve"> </w:t>
      </w:r>
      <w:r w:rsidRPr="00AD0335">
        <w:rPr>
          <w:rFonts w:cs="Arial" w:hint="cs"/>
          <w:sz w:val="20"/>
          <w:szCs w:val="20"/>
          <w:rtl/>
        </w:rPr>
        <w:t>בנה</w:t>
      </w:r>
      <w:r w:rsidRPr="00AD0335">
        <w:rPr>
          <w:rFonts w:cs="Arial"/>
          <w:sz w:val="20"/>
          <w:szCs w:val="20"/>
          <w:rtl/>
        </w:rPr>
        <w:t xml:space="preserve">, </w:t>
      </w:r>
      <w:r w:rsidRPr="00AD0335">
        <w:rPr>
          <w:rFonts w:cs="Arial" w:hint="cs"/>
          <w:sz w:val="20"/>
          <w:szCs w:val="20"/>
          <w:rtl/>
        </w:rPr>
        <w:t>ולא</w:t>
      </w:r>
      <w:r w:rsidRPr="00AD0335">
        <w:rPr>
          <w:rFonts w:cs="Arial"/>
          <w:sz w:val="20"/>
          <w:szCs w:val="20"/>
          <w:rtl/>
        </w:rPr>
        <w:t xml:space="preserve"> </w:t>
      </w:r>
      <w:r w:rsidRPr="00AD0335">
        <w:rPr>
          <w:rFonts w:cs="Arial" w:hint="cs"/>
          <w:sz w:val="20"/>
          <w:szCs w:val="20"/>
          <w:rtl/>
        </w:rPr>
        <w:t>לבתה</w:t>
      </w:r>
      <w:r w:rsidRPr="00AD0335">
        <w:rPr>
          <w:rFonts w:cs="Arial"/>
          <w:sz w:val="20"/>
          <w:szCs w:val="20"/>
          <w:rtl/>
        </w:rPr>
        <w:t xml:space="preserve">, </w:t>
      </w:r>
      <w:r w:rsidRPr="00AD0335">
        <w:rPr>
          <w:rFonts w:cs="Arial" w:hint="cs"/>
          <w:sz w:val="20"/>
          <w:szCs w:val="20"/>
          <w:rtl/>
        </w:rPr>
        <w:t>ולא</w:t>
      </w:r>
      <w:r w:rsidRPr="00AD0335">
        <w:rPr>
          <w:rFonts w:cs="Arial"/>
          <w:sz w:val="20"/>
          <w:szCs w:val="20"/>
          <w:rtl/>
        </w:rPr>
        <w:t xml:space="preserve"> </w:t>
      </w:r>
      <w:r w:rsidRPr="00AD0335">
        <w:rPr>
          <w:rFonts w:cs="Arial" w:hint="cs"/>
          <w:sz w:val="20"/>
          <w:szCs w:val="20"/>
          <w:rtl/>
        </w:rPr>
        <w:t>לבעל</w:t>
      </w:r>
      <w:r w:rsidRPr="00AD0335">
        <w:rPr>
          <w:rFonts w:cs="Arial"/>
          <w:sz w:val="20"/>
          <w:szCs w:val="20"/>
          <w:rtl/>
        </w:rPr>
        <w:t xml:space="preserve"> </w:t>
      </w:r>
      <w:r w:rsidRPr="00AD0335">
        <w:rPr>
          <w:rFonts w:cs="Arial" w:hint="cs"/>
          <w:sz w:val="20"/>
          <w:szCs w:val="20"/>
          <w:rtl/>
        </w:rPr>
        <w:t>בתה</w:t>
      </w:r>
      <w:r w:rsidRPr="00AD0335">
        <w:rPr>
          <w:rFonts w:cs="Arial"/>
          <w:sz w:val="20"/>
          <w:szCs w:val="20"/>
          <w:rtl/>
        </w:rPr>
        <w:t xml:space="preserve">, </w:t>
      </w:r>
      <w:r w:rsidRPr="00AD0335">
        <w:rPr>
          <w:rFonts w:cs="Arial" w:hint="cs"/>
          <w:sz w:val="20"/>
          <w:szCs w:val="20"/>
          <w:rtl/>
        </w:rPr>
        <w:t>ולא</w:t>
      </w:r>
      <w:r w:rsidRPr="00AD0335">
        <w:rPr>
          <w:rFonts w:cs="Arial"/>
          <w:sz w:val="20"/>
          <w:szCs w:val="20"/>
          <w:rtl/>
        </w:rPr>
        <w:t xml:space="preserve"> </w:t>
      </w:r>
      <w:r w:rsidRPr="00AD0335">
        <w:rPr>
          <w:rFonts w:cs="Arial" w:hint="cs"/>
          <w:sz w:val="20"/>
          <w:szCs w:val="20"/>
          <w:rtl/>
        </w:rPr>
        <w:t>לאביה</w:t>
      </w:r>
      <w:r w:rsidRPr="00AD0335">
        <w:rPr>
          <w:rFonts w:cs="Arial"/>
          <w:sz w:val="20"/>
          <w:szCs w:val="20"/>
          <w:rtl/>
        </w:rPr>
        <w:t xml:space="preserve">, </w:t>
      </w:r>
      <w:r w:rsidRPr="00AD0335">
        <w:rPr>
          <w:rFonts w:cs="Arial" w:hint="cs"/>
          <w:sz w:val="20"/>
          <w:szCs w:val="20"/>
          <w:rtl/>
        </w:rPr>
        <w:t>ולא</w:t>
      </w:r>
      <w:r w:rsidRPr="00AD0335">
        <w:rPr>
          <w:rFonts w:cs="Arial"/>
          <w:sz w:val="20"/>
          <w:szCs w:val="20"/>
          <w:rtl/>
        </w:rPr>
        <w:t xml:space="preserve"> </w:t>
      </w:r>
      <w:r w:rsidRPr="00AD0335">
        <w:rPr>
          <w:rFonts w:cs="Arial" w:hint="cs"/>
          <w:sz w:val="20"/>
          <w:szCs w:val="20"/>
          <w:rtl/>
        </w:rPr>
        <w:t>לאמה</w:t>
      </w:r>
      <w:r w:rsidRPr="00AD0335">
        <w:rPr>
          <w:rFonts w:cs="Arial"/>
          <w:sz w:val="20"/>
          <w:szCs w:val="20"/>
          <w:rtl/>
        </w:rPr>
        <w:t xml:space="preserve">, </w:t>
      </w:r>
      <w:r w:rsidRPr="00AD0335">
        <w:rPr>
          <w:rFonts w:cs="Arial" w:hint="cs"/>
          <w:sz w:val="20"/>
          <w:szCs w:val="20"/>
          <w:rtl/>
        </w:rPr>
        <w:t>ולא</w:t>
      </w:r>
      <w:r w:rsidRPr="00AD0335">
        <w:rPr>
          <w:rFonts w:cs="Arial"/>
          <w:sz w:val="20"/>
          <w:szCs w:val="20"/>
          <w:rtl/>
        </w:rPr>
        <w:t xml:space="preserve"> </w:t>
      </w:r>
      <w:r w:rsidRPr="00AD0335">
        <w:rPr>
          <w:rFonts w:cs="Arial" w:hint="cs"/>
          <w:sz w:val="20"/>
          <w:szCs w:val="20"/>
          <w:rtl/>
        </w:rPr>
        <w:t>לבעל</w:t>
      </w:r>
      <w:r w:rsidRPr="00AD0335">
        <w:rPr>
          <w:rFonts w:cs="Arial"/>
          <w:sz w:val="20"/>
          <w:szCs w:val="20"/>
          <w:rtl/>
        </w:rPr>
        <w:t xml:space="preserve"> </w:t>
      </w:r>
      <w:r w:rsidRPr="00AD0335">
        <w:rPr>
          <w:rFonts w:cs="Arial" w:hint="cs"/>
          <w:sz w:val="20"/>
          <w:szCs w:val="20"/>
          <w:rtl/>
        </w:rPr>
        <w:t>אמה</w:t>
      </w:r>
      <w:r w:rsidRPr="00AD0335">
        <w:rPr>
          <w:rFonts w:cs="Arial"/>
          <w:sz w:val="20"/>
          <w:szCs w:val="20"/>
          <w:rtl/>
        </w:rPr>
        <w:t xml:space="preserve">, </w:t>
      </w:r>
      <w:r w:rsidRPr="00AD0335">
        <w:rPr>
          <w:rFonts w:cs="Arial" w:hint="cs"/>
          <w:sz w:val="20"/>
          <w:szCs w:val="20"/>
          <w:rtl/>
        </w:rPr>
        <w:t>ולא</w:t>
      </w:r>
      <w:r w:rsidRPr="00AD0335">
        <w:rPr>
          <w:rFonts w:cs="Arial"/>
          <w:sz w:val="20"/>
          <w:szCs w:val="20"/>
          <w:rtl/>
        </w:rPr>
        <w:t xml:space="preserve"> </w:t>
      </w:r>
      <w:r w:rsidRPr="00AD0335">
        <w:rPr>
          <w:rFonts w:cs="Arial" w:hint="cs"/>
          <w:sz w:val="20"/>
          <w:szCs w:val="20"/>
          <w:rtl/>
        </w:rPr>
        <w:t>לאשת</w:t>
      </w:r>
      <w:r w:rsidRPr="00AD0335">
        <w:rPr>
          <w:rFonts w:cs="Arial"/>
          <w:sz w:val="20"/>
          <w:szCs w:val="20"/>
          <w:rtl/>
        </w:rPr>
        <w:t xml:space="preserve"> </w:t>
      </w:r>
      <w:r w:rsidRPr="00AD0335">
        <w:rPr>
          <w:rFonts w:cs="Arial" w:hint="cs"/>
          <w:sz w:val="20"/>
          <w:szCs w:val="20"/>
          <w:rtl/>
        </w:rPr>
        <w:t>אביה</w:t>
      </w:r>
      <w:r w:rsidRPr="00AD0335">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עדות לסב אשתו</w:t>
      </w:r>
      <w:r>
        <w:rPr>
          <w:rFonts w:cs="Arial"/>
          <w:sz w:val="20"/>
          <w:szCs w:val="20"/>
          <w:u w:val="single"/>
          <w:rtl/>
        </w:rPr>
        <w:br/>
      </w:r>
      <w:r>
        <w:rPr>
          <w:rFonts w:cs="Arial" w:hint="cs"/>
          <w:sz w:val="20"/>
          <w:szCs w:val="20"/>
          <w:rtl/>
        </w:rPr>
        <w:t xml:space="preserve">א. </w:t>
      </w:r>
      <w:r w:rsidRPr="00AD0335">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סב אשתו כשר להעיד לו.</w:t>
      </w:r>
      <w:r>
        <w:rPr>
          <w:rFonts w:cs="Arial"/>
          <w:sz w:val="20"/>
          <w:szCs w:val="20"/>
          <w:rtl/>
        </w:rPr>
        <w:br/>
      </w:r>
      <w:r w:rsidRPr="00AD033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קרבת האיש ואשתו היא ראשון בראשון, סב אשתו הוה ליה שלישי בראשון וכשר.</w:t>
      </w:r>
      <w:r>
        <w:rPr>
          <w:rFonts w:cs="Arial"/>
          <w:sz w:val="20"/>
          <w:szCs w:val="20"/>
          <w:rtl/>
        </w:rPr>
        <w:br/>
      </w:r>
      <w:r>
        <w:rPr>
          <w:rFonts w:cs="Arial" w:hint="cs"/>
          <w:sz w:val="20"/>
          <w:szCs w:val="20"/>
          <w:rtl/>
        </w:rPr>
        <w:t xml:space="preserve">ב. </w:t>
      </w:r>
      <w:r w:rsidRPr="00AD0335">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סב אשתו פסול לו.</w:t>
      </w:r>
      <w:r>
        <w:rPr>
          <w:rFonts w:cs="Arial"/>
          <w:sz w:val="20"/>
          <w:szCs w:val="20"/>
          <w:rtl/>
        </w:rPr>
        <w:br/>
      </w:r>
      <w:r w:rsidRPr="00AD0335">
        <w:rPr>
          <w:rFonts w:cs="Arial" w:hint="cs"/>
          <w:b/>
          <w:bCs/>
          <w:sz w:val="20"/>
          <w:szCs w:val="20"/>
          <w:rtl/>
        </w:rPr>
        <w:t xml:space="preserve">טעם </w:t>
      </w:r>
      <w:r>
        <w:rPr>
          <w:rFonts w:cs="Arial"/>
          <w:sz w:val="20"/>
          <w:szCs w:val="20"/>
          <w:rtl/>
        </w:rPr>
        <w:t>–</w:t>
      </w:r>
      <w:r>
        <w:rPr>
          <w:rFonts w:cs="Arial" w:hint="cs"/>
          <w:sz w:val="20"/>
          <w:szCs w:val="20"/>
          <w:rtl/>
        </w:rPr>
        <w:t xml:space="preserve"> איש ואשתו חשובים כגוף אחד, וממילא סב אשתו הוה ליה שני בראשון, כקרבתו לנכדתו.</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עדות ארוסים זה לזה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(שם, ע"ב) "</w:t>
      </w:r>
      <w:r w:rsidRPr="007D6DE9">
        <w:rPr>
          <w:rFonts w:cs="Arial" w:hint="cs"/>
          <w:sz w:val="20"/>
          <w:szCs w:val="20"/>
          <w:rtl/>
        </w:rPr>
        <w:t>אמר</w:t>
      </w:r>
      <w:r w:rsidRPr="007D6DE9">
        <w:rPr>
          <w:rFonts w:cs="Arial"/>
          <w:sz w:val="20"/>
          <w:szCs w:val="20"/>
          <w:rtl/>
        </w:rPr>
        <w:t xml:space="preserve"> </w:t>
      </w:r>
      <w:r w:rsidRPr="007D6DE9">
        <w:rPr>
          <w:rFonts w:cs="Arial" w:hint="cs"/>
          <w:sz w:val="20"/>
          <w:szCs w:val="20"/>
          <w:rtl/>
        </w:rPr>
        <w:t>רבה</w:t>
      </w:r>
      <w:r w:rsidRPr="007D6DE9">
        <w:rPr>
          <w:rFonts w:cs="Arial"/>
          <w:sz w:val="20"/>
          <w:szCs w:val="20"/>
          <w:rtl/>
        </w:rPr>
        <w:t xml:space="preserve"> </w:t>
      </w:r>
      <w:r w:rsidRPr="007D6DE9">
        <w:rPr>
          <w:rFonts w:cs="Arial" w:hint="cs"/>
          <w:sz w:val="20"/>
          <w:szCs w:val="20"/>
          <w:rtl/>
        </w:rPr>
        <w:t>בר</w:t>
      </w:r>
      <w:r w:rsidRPr="007D6DE9">
        <w:rPr>
          <w:rFonts w:cs="Arial"/>
          <w:sz w:val="20"/>
          <w:szCs w:val="20"/>
          <w:rtl/>
        </w:rPr>
        <w:t xml:space="preserve"> </w:t>
      </w:r>
      <w:r w:rsidRPr="007D6DE9">
        <w:rPr>
          <w:rFonts w:cs="Arial" w:hint="cs"/>
          <w:sz w:val="20"/>
          <w:szCs w:val="20"/>
          <w:rtl/>
        </w:rPr>
        <w:t>בר</w:t>
      </w:r>
      <w:r w:rsidRPr="007D6DE9">
        <w:rPr>
          <w:rFonts w:cs="Arial"/>
          <w:sz w:val="20"/>
          <w:szCs w:val="20"/>
          <w:rtl/>
        </w:rPr>
        <w:t xml:space="preserve"> </w:t>
      </w:r>
      <w:r w:rsidRPr="007D6DE9">
        <w:rPr>
          <w:rFonts w:cs="Arial" w:hint="cs"/>
          <w:sz w:val="20"/>
          <w:szCs w:val="20"/>
          <w:rtl/>
        </w:rPr>
        <w:t>חנה</w:t>
      </w:r>
      <w:r w:rsidRPr="007D6DE9">
        <w:rPr>
          <w:rFonts w:cs="Arial"/>
          <w:sz w:val="20"/>
          <w:szCs w:val="20"/>
          <w:rtl/>
        </w:rPr>
        <w:t xml:space="preserve">: </w:t>
      </w:r>
      <w:r w:rsidRPr="007D6DE9">
        <w:rPr>
          <w:rFonts w:cs="Arial" w:hint="cs"/>
          <w:sz w:val="20"/>
          <w:szCs w:val="20"/>
          <w:rtl/>
        </w:rPr>
        <w:t>מעיד</w:t>
      </w:r>
      <w:r w:rsidRPr="007D6DE9">
        <w:rPr>
          <w:rFonts w:cs="Arial"/>
          <w:sz w:val="20"/>
          <w:szCs w:val="20"/>
          <w:rtl/>
        </w:rPr>
        <w:t xml:space="preserve"> </w:t>
      </w:r>
      <w:r w:rsidRPr="007D6DE9">
        <w:rPr>
          <w:rFonts w:cs="Arial" w:hint="cs"/>
          <w:sz w:val="20"/>
          <w:szCs w:val="20"/>
          <w:rtl/>
        </w:rPr>
        <w:t>אדם</w:t>
      </w:r>
      <w:r w:rsidRPr="007D6DE9">
        <w:rPr>
          <w:rFonts w:cs="Arial"/>
          <w:sz w:val="20"/>
          <w:szCs w:val="20"/>
          <w:rtl/>
        </w:rPr>
        <w:t xml:space="preserve"> </w:t>
      </w:r>
      <w:r w:rsidRPr="007D6DE9">
        <w:rPr>
          <w:rFonts w:cs="Arial" w:hint="cs"/>
          <w:sz w:val="20"/>
          <w:szCs w:val="20"/>
          <w:rtl/>
        </w:rPr>
        <w:t>לאשתו</w:t>
      </w:r>
      <w:r w:rsidRPr="007D6DE9">
        <w:rPr>
          <w:rFonts w:cs="Arial"/>
          <w:sz w:val="20"/>
          <w:szCs w:val="20"/>
          <w:rtl/>
        </w:rPr>
        <w:t xml:space="preserve"> </w:t>
      </w:r>
      <w:r w:rsidRPr="007D6DE9">
        <w:rPr>
          <w:rFonts w:cs="Arial" w:hint="cs"/>
          <w:sz w:val="20"/>
          <w:szCs w:val="20"/>
          <w:rtl/>
        </w:rPr>
        <w:t>ארוסה</w:t>
      </w:r>
      <w:r w:rsidRPr="007D6DE9">
        <w:rPr>
          <w:rFonts w:cs="Arial"/>
          <w:sz w:val="20"/>
          <w:szCs w:val="20"/>
          <w:rtl/>
        </w:rPr>
        <w:t xml:space="preserve">. </w:t>
      </w:r>
      <w:r w:rsidRPr="007D6DE9">
        <w:rPr>
          <w:rFonts w:cs="Arial" w:hint="cs"/>
          <w:sz w:val="20"/>
          <w:szCs w:val="20"/>
          <w:rtl/>
        </w:rPr>
        <w:t>אמר</w:t>
      </w:r>
      <w:r w:rsidRPr="007D6DE9">
        <w:rPr>
          <w:rFonts w:cs="Arial"/>
          <w:sz w:val="20"/>
          <w:szCs w:val="20"/>
          <w:rtl/>
        </w:rPr>
        <w:t xml:space="preserve"> </w:t>
      </w:r>
      <w:r w:rsidRPr="007D6DE9">
        <w:rPr>
          <w:rFonts w:cs="Arial" w:hint="cs"/>
          <w:sz w:val="20"/>
          <w:szCs w:val="20"/>
          <w:rtl/>
        </w:rPr>
        <w:t>רבינא</w:t>
      </w:r>
      <w:r w:rsidRPr="007D6DE9">
        <w:rPr>
          <w:rFonts w:cs="Arial"/>
          <w:sz w:val="20"/>
          <w:szCs w:val="20"/>
          <w:rtl/>
        </w:rPr>
        <w:t xml:space="preserve">: </w:t>
      </w:r>
      <w:r w:rsidRPr="007D6DE9">
        <w:rPr>
          <w:rFonts w:cs="Arial" w:hint="cs"/>
          <w:sz w:val="20"/>
          <w:szCs w:val="20"/>
          <w:rtl/>
        </w:rPr>
        <w:t>לא</w:t>
      </w:r>
      <w:r w:rsidRPr="007D6DE9">
        <w:rPr>
          <w:rFonts w:cs="Arial"/>
          <w:sz w:val="20"/>
          <w:szCs w:val="20"/>
          <w:rtl/>
        </w:rPr>
        <w:t xml:space="preserve"> </w:t>
      </w:r>
      <w:r w:rsidRPr="007D6DE9">
        <w:rPr>
          <w:rFonts w:cs="Arial" w:hint="cs"/>
          <w:sz w:val="20"/>
          <w:szCs w:val="20"/>
          <w:rtl/>
        </w:rPr>
        <w:t>אמרן</w:t>
      </w:r>
      <w:r w:rsidRPr="007D6DE9">
        <w:rPr>
          <w:rFonts w:cs="Arial"/>
          <w:sz w:val="20"/>
          <w:szCs w:val="20"/>
          <w:rtl/>
        </w:rPr>
        <w:t xml:space="preserve"> </w:t>
      </w:r>
      <w:r w:rsidRPr="007D6DE9">
        <w:rPr>
          <w:rFonts w:cs="Arial" w:hint="cs"/>
          <w:sz w:val="20"/>
          <w:szCs w:val="20"/>
          <w:rtl/>
        </w:rPr>
        <w:t>אלא</w:t>
      </w:r>
      <w:r w:rsidRPr="007D6DE9">
        <w:rPr>
          <w:rFonts w:cs="Arial"/>
          <w:sz w:val="20"/>
          <w:szCs w:val="20"/>
          <w:rtl/>
        </w:rPr>
        <w:t xml:space="preserve"> </w:t>
      </w:r>
      <w:r w:rsidRPr="007D6DE9">
        <w:rPr>
          <w:rFonts w:cs="Arial" w:hint="cs"/>
          <w:sz w:val="20"/>
          <w:szCs w:val="20"/>
          <w:rtl/>
        </w:rPr>
        <w:t>לאפוקי</w:t>
      </w:r>
      <w:r w:rsidRPr="007D6DE9">
        <w:rPr>
          <w:rFonts w:cs="Arial"/>
          <w:sz w:val="20"/>
          <w:szCs w:val="20"/>
          <w:rtl/>
        </w:rPr>
        <w:t xml:space="preserve"> </w:t>
      </w:r>
      <w:r w:rsidRPr="007D6DE9">
        <w:rPr>
          <w:rFonts w:cs="Arial" w:hint="cs"/>
          <w:sz w:val="20"/>
          <w:szCs w:val="20"/>
          <w:rtl/>
        </w:rPr>
        <w:t>מינה</w:t>
      </w:r>
      <w:r w:rsidRPr="007D6DE9">
        <w:rPr>
          <w:rFonts w:cs="Arial"/>
          <w:sz w:val="20"/>
          <w:szCs w:val="20"/>
          <w:rtl/>
        </w:rPr>
        <w:t xml:space="preserve">, </w:t>
      </w:r>
      <w:r w:rsidRPr="007D6DE9">
        <w:rPr>
          <w:rFonts w:cs="Arial" w:hint="cs"/>
          <w:sz w:val="20"/>
          <w:szCs w:val="20"/>
          <w:rtl/>
        </w:rPr>
        <w:t>אבל</w:t>
      </w:r>
      <w:r w:rsidRPr="007D6DE9">
        <w:rPr>
          <w:rFonts w:cs="Arial"/>
          <w:sz w:val="20"/>
          <w:szCs w:val="20"/>
          <w:rtl/>
        </w:rPr>
        <w:t xml:space="preserve"> </w:t>
      </w:r>
      <w:r w:rsidRPr="007D6DE9">
        <w:rPr>
          <w:rFonts w:cs="Arial" w:hint="cs"/>
          <w:sz w:val="20"/>
          <w:szCs w:val="20"/>
          <w:rtl/>
        </w:rPr>
        <w:t>לעיולי</w:t>
      </w:r>
      <w:r w:rsidRPr="007D6DE9">
        <w:rPr>
          <w:rFonts w:cs="Arial"/>
          <w:sz w:val="20"/>
          <w:szCs w:val="20"/>
          <w:rtl/>
        </w:rPr>
        <w:t xml:space="preserve"> </w:t>
      </w:r>
      <w:r w:rsidRPr="007D6DE9">
        <w:rPr>
          <w:rFonts w:cs="Arial" w:hint="cs"/>
          <w:sz w:val="20"/>
          <w:szCs w:val="20"/>
          <w:rtl/>
        </w:rPr>
        <w:t>לה</w:t>
      </w:r>
      <w:r w:rsidRPr="007D6DE9">
        <w:rPr>
          <w:rFonts w:cs="Arial"/>
          <w:sz w:val="20"/>
          <w:szCs w:val="20"/>
          <w:rtl/>
        </w:rPr>
        <w:t xml:space="preserve"> - </w:t>
      </w:r>
      <w:r w:rsidRPr="007D6DE9">
        <w:rPr>
          <w:rFonts w:cs="Arial" w:hint="cs"/>
          <w:sz w:val="20"/>
          <w:szCs w:val="20"/>
          <w:rtl/>
        </w:rPr>
        <w:t>לא</w:t>
      </w:r>
      <w:r w:rsidRPr="007D6DE9">
        <w:rPr>
          <w:rFonts w:cs="Arial"/>
          <w:sz w:val="20"/>
          <w:szCs w:val="20"/>
          <w:rtl/>
        </w:rPr>
        <w:t xml:space="preserve"> </w:t>
      </w:r>
      <w:r w:rsidRPr="007D6DE9">
        <w:rPr>
          <w:rFonts w:cs="Arial" w:hint="cs"/>
          <w:sz w:val="20"/>
          <w:szCs w:val="20"/>
          <w:rtl/>
        </w:rPr>
        <w:t>מהימן</w:t>
      </w:r>
      <w:r w:rsidRPr="007D6DE9">
        <w:rPr>
          <w:rFonts w:cs="Arial"/>
          <w:sz w:val="20"/>
          <w:szCs w:val="20"/>
          <w:rtl/>
        </w:rPr>
        <w:t xml:space="preserve">. </w:t>
      </w:r>
      <w:r w:rsidRPr="007D6DE9">
        <w:rPr>
          <w:rFonts w:cs="Arial" w:hint="cs"/>
          <w:sz w:val="20"/>
          <w:szCs w:val="20"/>
          <w:u w:val="single"/>
          <w:rtl/>
        </w:rPr>
        <w:t>ולא</w:t>
      </w:r>
      <w:r w:rsidRPr="007D6DE9">
        <w:rPr>
          <w:rFonts w:cs="Arial"/>
          <w:sz w:val="20"/>
          <w:szCs w:val="20"/>
          <w:u w:val="single"/>
          <w:rtl/>
        </w:rPr>
        <w:t xml:space="preserve"> </w:t>
      </w:r>
      <w:r w:rsidRPr="007D6DE9">
        <w:rPr>
          <w:rFonts w:cs="Arial" w:hint="cs"/>
          <w:sz w:val="20"/>
          <w:szCs w:val="20"/>
          <w:u w:val="single"/>
          <w:rtl/>
        </w:rPr>
        <w:t>היא</w:t>
      </w:r>
      <w:r w:rsidRPr="007D6DE9">
        <w:rPr>
          <w:rFonts w:cs="Arial"/>
          <w:sz w:val="20"/>
          <w:szCs w:val="20"/>
          <w:u w:val="single"/>
          <w:rtl/>
        </w:rPr>
        <w:t xml:space="preserve">, </w:t>
      </w:r>
      <w:r w:rsidRPr="007D6DE9">
        <w:rPr>
          <w:rFonts w:cs="Arial" w:hint="cs"/>
          <w:sz w:val="20"/>
          <w:szCs w:val="20"/>
          <w:u w:val="single"/>
          <w:rtl/>
        </w:rPr>
        <w:t>לא</w:t>
      </w:r>
      <w:r w:rsidRPr="007D6DE9">
        <w:rPr>
          <w:rFonts w:cs="Arial"/>
          <w:sz w:val="20"/>
          <w:szCs w:val="20"/>
          <w:u w:val="single"/>
          <w:rtl/>
        </w:rPr>
        <w:t xml:space="preserve"> </w:t>
      </w:r>
      <w:r w:rsidRPr="007D6DE9">
        <w:rPr>
          <w:rFonts w:cs="Arial" w:hint="cs"/>
          <w:sz w:val="20"/>
          <w:szCs w:val="20"/>
          <w:u w:val="single"/>
          <w:rtl/>
        </w:rPr>
        <w:t>שנא</w:t>
      </w:r>
      <w:r w:rsidRPr="007D6DE9">
        <w:rPr>
          <w:rFonts w:cs="Arial"/>
          <w:sz w:val="20"/>
          <w:szCs w:val="20"/>
          <w:u w:val="single"/>
          <w:rtl/>
        </w:rPr>
        <w:t xml:space="preserve"> </w:t>
      </w:r>
      <w:r w:rsidRPr="007D6DE9">
        <w:rPr>
          <w:rFonts w:cs="Arial" w:hint="cs"/>
          <w:sz w:val="20"/>
          <w:szCs w:val="20"/>
          <w:u w:val="single"/>
          <w:rtl/>
        </w:rPr>
        <w:t>לאפוקי</w:t>
      </w:r>
      <w:r w:rsidRPr="007D6DE9">
        <w:rPr>
          <w:rFonts w:cs="Arial"/>
          <w:sz w:val="20"/>
          <w:szCs w:val="20"/>
          <w:u w:val="single"/>
          <w:rtl/>
        </w:rPr>
        <w:t xml:space="preserve"> </w:t>
      </w:r>
      <w:r w:rsidRPr="007D6DE9">
        <w:rPr>
          <w:rFonts w:cs="Arial" w:hint="cs"/>
          <w:sz w:val="20"/>
          <w:szCs w:val="20"/>
          <w:u w:val="single"/>
          <w:rtl/>
        </w:rPr>
        <w:t>ולא</w:t>
      </w:r>
      <w:r w:rsidRPr="007D6DE9">
        <w:rPr>
          <w:rFonts w:cs="Arial"/>
          <w:sz w:val="20"/>
          <w:szCs w:val="20"/>
          <w:u w:val="single"/>
          <w:rtl/>
        </w:rPr>
        <w:t xml:space="preserve"> </w:t>
      </w:r>
      <w:r w:rsidRPr="007D6DE9">
        <w:rPr>
          <w:rFonts w:cs="Arial" w:hint="cs"/>
          <w:sz w:val="20"/>
          <w:szCs w:val="20"/>
          <w:u w:val="single"/>
          <w:rtl/>
        </w:rPr>
        <w:t>שנא</w:t>
      </w:r>
      <w:r w:rsidRPr="007D6DE9">
        <w:rPr>
          <w:rFonts w:cs="Arial"/>
          <w:sz w:val="20"/>
          <w:szCs w:val="20"/>
          <w:u w:val="single"/>
          <w:rtl/>
        </w:rPr>
        <w:t xml:space="preserve"> </w:t>
      </w:r>
      <w:r w:rsidRPr="007D6DE9">
        <w:rPr>
          <w:rFonts w:cs="Arial" w:hint="cs"/>
          <w:sz w:val="20"/>
          <w:szCs w:val="20"/>
          <w:u w:val="single"/>
          <w:rtl/>
        </w:rPr>
        <w:t>לעיולי</w:t>
      </w:r>
      <w:r w:rsidRPr="007D6DE9">
        <w:rPr>
          <w:rFonts w:cs="Arial"/>
          <w:sz w:val="20"/>
          <w:szCs w:val="20"/>
          <w:u w:val="single"/>
          <w:rtl/>
        </w:rPr>
        <w:t xml:space="preserve"> - </w:t>
      </w:r>
      <w:r w:rsidRPr="007D6DE9">
        <w:rPr>
          <w:rFonts w:cs="Arial" w:hint="cs"/>
          <w:sz w:val="20"/>
          <w:szCs w:val="20"/>
          <w:u w:val="single"/>
          <w:rtl/>
        </w:rPr>
        <w:t>לא</w:t>
      </w:r>
      <w:r w:rsidRPr="007D6DE9">
        <w:rPr>
          <w:rFonts w:cs="Arial"/>
          <w:sz w:val="20"/>
          <w:szCs w:val="20"/>
          <w:u w:val="single"/>
          <w:rtl/>
        </w:rPr>
        <w:t xml:space="preserve"> </w:t>
      </w:r>
      <w:r w:rsidRPr="007D6DE9">
        <w:rPr>
          <w:rFonts w:cs="Arial" w:hint="cs"/>
          <w:sz w:val="20"/>
          <w:szCs w:val="20"/>
          <w:u w:val="single"/>
          <w:rtl/>
        </w:rPr>
        <w:t>מהימן</w:t>
      </w:r>
      <w:r w:rsidRPr="007D6DE9">
        <w:rPr>
          <w:rFonts w:cs="Arial"/>
          <w:sz w:val="20"/>
          <w:szCs w:val="20"/>
          <w:u w:val="single"/>
          <w:rtl/>
        </w:rPr>
        <w:t>.</w:t>
      </w:r>
      <w:r w:rsidRPr="007D6DE9">
        <w:rPr>
          <w:rFonts w:cs="Arial" w:hint="cs"/>
          <w:sz w:val="20"/>
          <w:szCs w:val="20"/>
          <w:rtl/>
        </w:rPr>
        <w:t>"</w:t>
      </w:r>
      <w:r>
        <w:rPr>
          <w:rFonts w:cs="Arial" w:hint="cs"/>
          <w:sz w:val="20"/>
          <w:szCs w:val="20"/>
          <w:rtl/>
        </w:rPr>
        <w:br/>
      </w:r>
      <w:r>
        <w:rPr>
          <w:rFonts w:cs="Arial" w:hint="cs"/>
          <w:sz w:val="20"/>
          <w:szCs w:val="20"/>
          <w:rtl/>
        </w:rPr>
        <w:br/>
      </w:r>
      <w:r>
        <w:rPr>
          <w:rFonts w:cs="Arial" w:hint="cs"/>
          <w:b/>
          <w:bCs/>
          <w:sz w:val="20"/>
          <w:szCs w:val="20"/>
          <w:rtl/>
        </w:rPr>
        <w:t>עדות לקרובי ארוסתו</w:t>
      </w:r>
      <w:r>
        <w:rPr>
          <w:rFonts w:cs="Arial"/>
          <w:b/>
          <w:bCs/>
          <w:sz w:val="20"/>
          <w:szCs w:val="20"/>
          <w:rtl/>
        </w:rPr>
        <w:br/>
      </w:r>
      <w:r>
        <w:rPr>
          <w:rFonts w:cs="Arial" w:hint="cs"/>
          <w:sz w:val="20"/>
          <w:szCs w:val="20"/>
          <w:rtl/>
        </w:rPr>
        <w:t xml:space="preserve">א. </w:t>
      </w:r>
      <w:r w:rsidRPr="007D6DE9">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לכתחילה לא יעיד לקרובי ארוסתו, בדיעבד שהעיד עדותו עדות, וכ"פ </w:t>
      </w:r>
      <w:r w:rsidRPr="007D6DE9">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7D6DE9">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ארוס מעיד לכתחילה לקרובי ארוסתו.</w:t>
      </w:r>
    </w:p>
    <w:p w:rsidR="00F15C4E" w:rsidRDefault="00F15C4E" w:rsidP="00F15C4E">
      <w:pPr>
        <w:rPr>
          <w:rFonts w:cs="Arial"/>
          <w:sz w:val="20"/>
          <w:szCs w:val="20"/>
          <w:rtl/>
        </w:rPr>
      </w:pPr>
      <w:r>
        <w:rPr>
          <w:rFonts w:cs="Arial" w:hint="cs"/>
          <w:b/>
          <w:bCs/>
          <w:sz w:val="20"/>
          <w:szCs w:val="20"/>
          <w:rtl/>
        </w:rPr>
        <w:t>עשו קניין בלא קידושין</w:t>
      </w:r>
      <w:r>
        <w:rPr>
          <w:rFonts w:cs="Arial"/>
          <w:b/>
          <w:bCs/>
          <w:sz w:val="20"/>
          <w:szCs w:val="20"/>
          <w:rtl/>
        </w:rPr>
        <w:br/>
      </w:r>
      <w:r>
        <w:rPr>
          <w:rFonts w:cs="Arial" w:hint="cs"/>
          <w:b/>
          <w:bCs/>
          <w:sz w:val="20"/>
          <w:szCs w:val="20"/>
          <w:rtl/>
        </w:rPr>
        <w:t xml:space="preserve">הגהות אשר"י </w:t>
      </w:r>
      <w:r>
        <w:rPr>
          <w:rFonts w:cs="Arial"/>
          <w:sz w:val="20"/>
          <w:szCs w:val="20"/>
          <w:rtl/>
        </w:rPr>
        <w:t>–</w:t>
      </w:r>
      <w:r>
        <w:rPr>
          <w:rFonts w:cs="Arial" w:hint="cs"/>
          <w:sz w:val="20"/>
          <w:szCs w:val="20"/>
          <w:rtl/>
        </w:rPr>
        <w:t xml:space="preserve"> אם עשו קניין בלא קידושין יכול להעיד לה, ושמא אינו נאמן לעיולי לה, וכ"כ </w:t>
      </w:r>
      <w:r w:rsidRPr="007D6DE9">
        <w:rPr>
          <w:rFonts w:cs="Arial" w:hint="cs"/>
          <w:b/>
          <w:bCs/>
          <w:sz w:val="20"/>
          <w:szCs w:val="20"/>
          <w:rtl/>
        </w:rPr>
        <w:t>הרמ"א</w:t>
      </w:r>
      <w:r>
        <w:rPr>
          <w:rFonts w:cs="Arial" w:hint="cs"/>
          <w:sz w:val="20"/>
          <w:szCs w:val="20"/>
          <w:rtl/>
        </w:rPr>
        <w:t>.</w:t>
      </w:r>
    </w:p>
    <w:p w:rsidR="00F15C4E" w:rsidRPr="007D6DE9" w:rsidRDefault="00F15C4E" w:rsidP="00F15C4E">
      <w:pPr>
        <w:rPr>
          <w:rFonts w:cs="Arial"/>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D6DE9">
        <w:rPr>
          <w:rFonts w:cs="Arial" w:hint="cs"/>
          <w:sz w:val="20"/>
          <w:szCs w:val="20"/>
          <w:rtl/>
        </w:rPr>
        <w:t>הארוס</w:t>
      </w:r>
      <w:r w:rsidRPr="007D6DE9">
        <w:rPr>
          <w:rFonts w:cs="Arial"/>
          <w:sz w:val="20"/>
          <w:szCs w:val="20"/>
          <w:rtl/>
        </w:rPr>
        <w:t xml:space="preserve"> </w:t>
      </w:r>
      <w:r w:rsidRPr="007D6DE9">
        <w:rPr>
          <w:rFonts w:cs="Arial" w:hint="cs"/>
          <w:sz w:val="20"/>
          <w:szCs w:val="20"/>
          <w:rtl/>
        </w:rPr>
        <w:t>פסול</w:t>
      </w:r>
      <w:r w:rsidRPr="007D6DE9">
        <w:rPr>
          <w:rFonts w:cs="Arial"/>
          <w:sz w:val="20"/>
          <w:szCs w:val="20"/>
          <w:rtl/>
        </w:rPr>
        <w:t xml:space="preserve"> </w:t>
      </w:r>
      <w:r w:rsidRPr="007D6DE9">
        <w:rPr>
          <w:rFonts w:cs="Arial" w:hint="cs"/>
          <w:sz w:val="20"/>
          <w:szCs w:val="20"/>
          <w:rtl/>
        </w:rPr>
        <w:t>להעיד</w:t>
      </w:r>
      <w:r w:rsidRPr="007D6DE9">
        <w:rPr>
          <w:rFonts w:cs="Arial"/>
          <w:sz w:val="20"/>
          <w:szCs w:val="20"/>
          <w:rtl/>
        </w:rPr>
        <w:t xml:space="preserve"> </w:t>
      </w:r>
      <w:r w:rsidRPr="007D6DE9">
        <w:rPr>
          <w:rFonts w:cs="Arial" w:hint="cs"/>
          <w:sz w:val="20"/>
          <w:szCs w:val="20"/>
          <w:rtl/>
        </w:rPr>
        <w:t>לארוסתו</w:t>
      </w:r>
      <w:r>
        <w:rPr>
          <w:rFonts w:cs="Arial" w:hint="cs"/>
          <w:sz w:val="20"/>
          <w:szCs w:val="20"/>
          <w:rtl/>
        </w:rPr>
        <w:t>,</w:t>
      </w:r>
      <w:r w:rsidRPr="007D6DE9">
        <w:rPr>
          <w:rFonts w:cs="Arial"/>
          <w:sz w:val="20"/>
          <w:szCs w:val="20"/>
          <w:rtl/>
        </w:rPr>
        <w:t xml:space="preserve"> </w:t>
      </w:r>
      <w:r w:rsidRPr="007D6DE9">
        <w:rPr>
          <w:rFonts w:cs="Arial" w:hint="cs"/>
          <w:sz w:val="20"/>
          <w:szCs w:val="20"/>
          <w:rtl/>
        </w:rPr>
        <w:t>אבל</w:t>
      </w:r>
      <w:r w:rsidRPr="007D6DE9">
        <w:rPr>
          <w:rFonts w:cs="Arial"/>
          <w:sz w:val="20"/>
          <w:szCs w:val="20"/>
          <w:rtl/>
        </w:rPr>
        <w:t xml:space="preserve"> </w:t>
      </w:r>
      <w:r w:rsidRPr="007D6DE9">
        <w:rPr>
          <w:rFonts w:cs="Arial" w:hint="cs"/>
          <w:sz w:val="20"/>
          <w:szCs w:val="20"/>
          <w:rtl/>
        </w:rPr>
        <w:t>אם</w:t>
      </w:r>
      <w:r w:rsidRPr="007D6DE9">
        <w:rPr>
          <w:rFonts w:cs="Arial"/>
          <w:sz w:val="20"/>
          <w:szCs w:val="20"/>
          <w:rtl/>
        </w:rPr>
        <w:t xml:space="preserve"> </w:t>
      </w:r>
      <w:r w:rsidRPr="007D6DE9">
        <w:rPr>
          <w:rFonts w:cs="Arial" w:hint="cs"/>
          <w:sz w:val="20"/>
          <w:szCs w:val="20"/>
          <w:rtl/>
        </w:rPr>
        <w:t>העיד</w:t>
      </w:r>
      <w:r w:rsidRPr="007D6DE9">
        <w:rPr>
          <w:rFonts w:cs="Arial"/>
          <w:sz w:val="20"/>
          <w:szCs w:val="20"/>
          <w:rtl/>
        </w:rPr>
        <w:t xml:space="preserve"> </w:t>
      </w:r>
      <w:r w:rsidRPr="007D6DE9">
        <w:rPr>
          <w:rFonts w:cs="Arial" w:hint="cs"/>
          <w:sz w:val="20"/>
          <w:szCs w:val="20"/>
          <w:rtl/>
        </w:rPr>
        <w:t>לקרוביה</w:t>
      </w:r>
      <w:r w:rsidRPr="007D6DE9">
        <w:rPr>
          <w:rFonts w:cs="Arial"/>
          <w:sz w:val="20"/>
          <w:szCs w:val="20"/>
          <w:rtl/>
        </w:rPr>
        <w:t xml:space="preserve"> </w:t>
      </w:r>
      <w:r w:rsidRPr="007D6DE9">
        <w:rPr>
          <w:rFonts w:cs="Arial" w:hint="cs"/>
          <w:sz w:val="20"/>
          <w:szCs w:val="20"/>
          <w:rtl/>
        </w:rPr>
        <w:t>אין</w:t>
      </w:r>
      <w:r w:rsidRPr="007D6DE9">
        <w:rPr>
          <w:rFonts w:cs="Arial"/>
          <w:sz w:val="20"/>
          <w:szCs w:val="20"/>
          <w:rtl/>
        </w:rPr>
        <w:t xml:space="preserve"> </w:t>
      </w:r>
      <w:r w:rsidRPr="007D6DE9">
        <w:rPr>
          <w:rFonts w:cs="Arial" w:hint="cs"/>
          <w:sz w:val="20"/>
          <w:szCs w:val="20"/>
          <w:rtl/>
        </w:rPr>
        <w:t>פוסלין</w:t>
      </w:r>
      <w:r w:rsidRPr="007D6DE9">
        <w:rPr>
          <w:rFonts w:cs="Arial"/>
          <w:sz w:val="20"/>
          <w:szCs w:val="20"/>
          <w:rtl/>
        </w:rPr>
        <w:t xml:space="preserve"> </w:t>
      </w:r>
      <w:r w:rsidRPr="007D6DE9">
        <w:rPr>
          <w:rFonts w:cs="Arial" w:hint="cs"/>
          <w:sz w:val="20"/>
          <w:szCs w:val="20"/>
          <w:rtl/>
        </w:rPr>
        <w:t>אותה</w:t>
      </w:r>
      <w:r w:rsidRPr="007D6DE9">
        <w:rPr>
          <w:rFonts w:cs="Arial"/>
          <w:sz w:val="20"/>
          <w:szCs w:val="20"/>
          <w:rtl/>
        </w:rPr>
        <w:t xml:space="preserve"> </w:t>
      </w:r>
      <w:r w:rsidRPr="007D6DE9">
        <w:rPr>
          <w:rFonts w:cs="Arial" w:hint="cs"/>
          <w:sz w:val="20"/>
          <w:szCs w:val="20"/>
          <w:rtl/>
        </w:rPr>
        <w:t>עדות</w:t>
      </w:r>
      <w:r w:rsidRPr="007D6DE9">
        <w:rPr>
          <w:rFonts w:cs="Arial"/>
          <w:sz w:val="20"/>
          <w:szCs w:val="20"/>
          <w:rtl/>
        </w:rPr>
        <w:t xml:space="preserve">. </w:t>
      </w:r>
      <w:r w:rsidRPr="007D6DE9">
        <w:rPr>
          <w:rFonts w:cs="Arial" w:hint="cs"/>
          <w:sz w:val="18"/>
          <w:szCs w:val="18"/>
          <w:rtl/>
        </w:rPr>
        <w:t>ודוקא</w:t>
      </w:r>
      <w:r w:rsidRPr="007D6DE9">
        <w:rPr>
          <w:rFonts w:cs="Arial"/>
          <w:sz w:val="18"/>
          <w:szCs w:val="18"/>
          <w:rtl/>
        </w:rPr>
        <w:t xml:space="preserve"> </w:t>
      </w:r>
      <w:r w:rsidRPr="007D6DE9">
        <w:rPr>
          <w:rFonts w:cs="Arial" w:hint="cs"/>
          <w:sz w:val="18"/>
          <w:szCs w:val="18"/>
          <w:rtl/>
        </w:rPr>
        <w:t>ארוסה</w:t>
      </w:r>
      <w:r w:rsidRPr="007D6DE9">
        <w:rPr>
          <w:rFonts w:cs="Arial"/>
          <w:sz w:val="18"/>
          <w:szCs w:val="18"/>
          <w:rtl/>
        </w:rPr>
        <w:t xml:space="preserve">, </w:t>
      </w:r>
      <w:r w:rsidRPr="007D6DE9">
        <w:rPr>
          <w:rFonts w:cs="Arial" w:hint="cs"/>
          <w:sz w:val="18"/>
          <w:szCs w:val="18"/>
          <w:rtl/>
        </w:rPr>
        <w:t>אבל</w:t>
      </w:r>
      <w:r w:rsidRPr="007D6DE9">
        <w:rPr>
          <w:rFonts w:cs="Arial"/>
          <w:sz w:val="18"/>
          <w:szCs w:val="18"/>
          <w:rtl/>
        </w:rPr>
        <w:t xml:space="preserve"> </w:t>
      </w:r>
      <w:r w:rsidRPr="007D6DE9">
        <w:rPr>
          <w:rFonts w:cs="Arial" w:hint="cs"/>
          <w:sz w:val="18"/>
          <w:szCs w:val="18"/>
          <w:rtl/>
        </w:rPr>
        <w:t>שידוכין</w:t>
      </w:r>
      <w:r w:rsidRPr="007D6DE9">
        <w:rPr>
          <w:rFonts w:cs="Arial"/>
          <w:sz w:val="18"/>
          <w:szCs w:val="18"/>
          <w:rtl/>
        </w:rPr>
        <w:t xml:space="preserve"> </w:t>
      </w:r>
      <w:r w:rsidRPr="007D6DE9">
        <w:rPr>
          <w:rFonts w:cs="Arial" w:hint="cs"/>
          <w:sz w:val="18"/>
          <w:szCs w:val="18"/>
          <w:rtl/>
        </w:rPr>
        <w:t>בעלמא</w:t>
      </w:r>
      <w:r w:rsidRPr="007D6DE9">
        <w:rPr>
          <w:rFonts w:cs="Arial"/>
          <w:sz w:val="18"/>
          <w:szCs w:val="18"/>
          <w:rtl/>
        </w:rPr>
        <w:t xml:space="preserve"> </w:t>
      </w:r>
      <w:r w:rsidRPr="007D6DE9">
        <w:rPr>
          <w:rFonts w:cs="Arial" w:hint="cs"/>
          <w:sz w:val="18"/>
          <w:szCs w:val="18"/>
          <w:rtl/>
        </w:rPr>
        <w:t>אינן</w:t>
      </w:r>
      <w:r w:rsidRPr="007D6DE9">
        <w:rPr>
          <w:rFonts w:cs="Arial"/>
          <w:sz w:val="18"/>
          <w:szCs w:val="18"/>
          <w:rtl/>
        </w:rPr>
        <w:t xml:space="preserve"> </w:t>
      </w:r>
      <w:r w:rsidRPr="007D6DE9">
        <w:rPr>
          <w:rFonts w:cs="Arial" w:hint="cs"/>
          <w:sz w:val="18"/>
          <w:szCs w:val="18"/>
          <w:rtl/>
        </w:rPr>
        <w:t>פוסלים</w:t>
      </w:r>
      <w:r w:rsidRPr="007D6DE9">
        <w:rPr>
          <w:rFonts w:cs="Arial"/>
          <w:sz w:val="18"/>
          <w:szCs w:val="18"/>
          <w:rtl/>
        </w:rPr>
        <w:t xml:space="preserve">. </w:t>
      </w:r>
      <w:r w:rsidRPr="007D6DE9">
        <w:rPr>
          <w:rFonts w:cs="Arial" w:hint="cs"/>
          <w:sz w:val="18"/>
          <w:szCs w:val="18"/>
          <w:rtl/>
        </w:rPr>
        <w:t>ומיהו</w:t>
      </w:r>
      <w:r w:rsidRPr="007D6DE9">
        <w:rPr>
          <w:rFonts w:cs="Arial"/>
          <w:sz w:val="18"/>
          <w:szCs w:val="18"/>
          <w:rtl/>
        </w:rPr>
        <w:t xml:space="preserve"> </w:t>
      </w:r>
      <w:r w:rsidRPr="007D6DE9">
        <w:rPr>
          <w:rFonts w:cs="Arial" w:hint="cs"/>
          <w:sz w:val="18"/>
          <w:szCs w:val="18"/>
          <w:rtl/>
        </w:rPr>
        <w:t>אם</w:t>
      </w:r>
      <w:r w:rsidRPr="007D6DE9">
        <w:rPr>
          <w:rFonts w:cs="Arial"/>
          <w:sz w:val="18"/>
          <w:szCs w:val="18"/>
          <w:rtl/>
        </w:rPr>
        <w:t xml:space="preserve"> </w:t>
      </w:r>
      <w:r w:rsidRPr="007D6DE9">
        <w:rPr>
          <w:rFonts w:cs="Arial" w:hint="cs"/>
          <w:sz w:val="18"/>
          <w:szCs w:val="18"/>
          <w:rtl/>
        </w:rPr>
        <w:t>רוצה</w:t>
      </w:r>
      <w:r w:rsidRPr="007D6DE9">
        <w:rPr>
          <w:rFonts w:cs="Arial"/>
          <w:sz w:val="18"/>
          <w:szCs w:val="18"/>
          <w:rtl/>
        </w:rPr>
        <w:t xml:space="preserve"> </w:t>
      </w:r>
      <w:r w:rsidRPr="007D6DE9">
        <w:rPr>
          <w:rFonts w:cs="Arial" w:hint="cs"/>
          <w:sz w:val="18"/>
          <w:szCs w:val="18"/>
          <w:rtl/>
        </w:rPr>
        <w:t>להעיד</w:t>
      </w:r>
      <w:r w:rsidRPr="007D6DE9">
        <w:rPr>
          <w:rFonts w:cs="Arial"/>
          <w:sz w:val="18"/>
          <w:szCs w:val="18"/>
          <w:rtl/>
        </w:rPr>
        <w:t xml:space="preserve"> </w:t>
      </w:r>
      <w:r w:rsidRPr="007D6DE9">
        <w:rPr>
          <w:rFonts w:cs="Arial" w:hint="cs"/>
          <w:sz w:val="18"/>
          <w:szCs w:val="18"/>
          <w:rtl/>
        </w:rPr>
        <w:t>שתזכה</w:t>
      </w:r>
      <w:r w:rsidRPr="007D6DE9">
        <w:rPr>
          <w:rFonts w:cs="Arial"/>
          <w:sz w:val="18"/>
          <w:szCs w:val="18"/>
          <w:rtl/>
        </w:rPr>
        <w:t xml:space="preserve"> </w:t>
      </w:r>
      <w:r w:rsidRPr="007D6DE9">
        <w:rPr>
          <w:rFonts w:cs="Arial" w:hint="cs"/>
          <w:sz w:val="18"/>
          <w:szCs w:val="18"/>
          <w:rtl/>
        </w:rPr>
        <w:t>בממון</w:t>
      </w:r>
      <w:r w:rsidRPr="007D6DE9">
        <w:rPr>
          <w:rFonts w:cs="Arial"/>
          <w:sz w:val="18"/>
          <w:szCs w:val="18"/>
          <w:rtl/>
        </w:rPr>
        <w:t xml:space="preserve">, </w:t>
      </w:r>
      <w:r w:rsidRPr="007D6DE9">
        <w:rPr>
          <w:rFonts w:cs="Arial" w:hint="cs"/>
          <w:sz w:val="18"/>
          <w:szCs w:val="18"/>
          <w:rtl/>
        </w:rPr>
        <w:t>אפשר</w:t>
      </w:r>
      <w:r w:rsidRPr="007D6DE9">
        <w:rPr>
          <w:rFonts w:cs="Arial"/>
          <w:sz w:val="18"/>
          <w:szCs w:val="18"/>
          <w:rtl/>
        </w:rPr>
        <w:t xml:space="preserve"> </w:t>
      </w:r>
      <w:r w:rsidRPr="007D6DE9">
        <w:rPr>
          <w:rFonts w:cs="Arial" w:hint="cs"/>
          <w:sz w:val="18"/>
          <w:szCs w:val="18"/>
          <w:rtl/>
        </w:rPr>
        <w:t>דנוגע</w:t>
      </w:r>
      <w:r w:rsidRPr="007D6DE9">
        <w:rPr>
          <w:rFonts w:cs="Arial"/>
          <w:sz w:val="18"/>
          <w:szCs w:val="18"/>
          <w:rtl/>
        </w:rPr>
        <w:t xml:space="preserve"> </w:t>
      </w:r>
      <w:r w:rsidRPr="007D6DE9">
        <w:rPr>
          <w:rFonts w:cs="Arial" w:hint="cs"/>
          <w:sz w:val="18"/>
          <w:szCs w:val="18"/>
          <w:rtl/>
        </w:rPr>
        <w:t>בדבר</w:t>
      </w:r>
      <w:r>
        <w:rPr>
          <w:rFonts w:cs="Arial" w:hint="cs"/>
          <w:sz w:val="18"/>
          <w:szCs w:val="18"/>
          <w:rtl/>
        </w:rPr>
        <w:t>."</w:t>
      </w:r>
    </w:p>
    <w:p w:rsidR="00F15C4E" w:rsidRDefault="00F15C4E" w:rsidP="00F15C4E">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3877F5">
        <w:rPr>
          <w:rFonts w:cs="Arial" w:hint="cs"/>
          <w:b/>
          <w:bCs/>
          <w:sz w:val="20"/>
          <w:szCs w:val="20"/>
          <w:rtl/>
        </w:rPr>
        <w:t>גמרא</w:t>
      </w:r>
      <w:r>
        <w:rPr>
          <w:rFonts w:cs="Arial" w:hint="cs"/>
          <w:sz w:val="20"/>
          <w:szCs w:val="20"/>
          <w:rtl/>
        </w:rPr>
        <w:t xml:space="preserve">. </w:t>
      </w:r>
      <w:r w:rsidRPr="003877F5">
        <w:rPr>
          <w:rFonts w:cs="Arial" w:hint="cs"/>
          <w:sz w:val="20"/>
          <w:szCs w:val="20"/>
          <w:u w:val="single"/>
          <w:rtl/>
        </w:rPr>
        <w:t>רבה בב"ח</w:t>
      </w:r>
      <w:r>
        <w:rPr>
          <w:rFonts w:cs="Arial" w:hint="cs"/>
          <w:sz w:val="20"/>
          <w:szCs w:val="20"/>
          <w:rtl/>
        </w:rPr>
        <w:t xml:space="preserve">. ארוס כשר להעיד לארוסתו. </w:t>
      </w:r>
      <w:r w:rsidRPr="003877F5">
        <w:rPr>
          <w:rFonts w:cs="Arial" w:hint="cs"/>
          <w:sz w:val="20"/>
          <w:szCs w:val="20"/>
          <w:u w:val="single"/>
          <w:rtl/>
        </w:rPr>
        <w:t>רבינא</w:t>
      </w:r>
      <w:r>
        <w:rPr>
          <w:rFonts w:cs="Arial" w:hint="cs"/>
          <w:sz w:val="20"/>
          <w:szCs w:val="20"/>
          <w:rtl/>
        </w:rPr>
        <w:t xml:space="preserve">. דווקא לאפוקי. </w:t>
      </w:r>
      <w:r w:rsidRPr="003877F5">
        <w:rPr>
          <w:rFonts w:cs="Arial" w:hint="cs"/>
          <w:sz w:val="20"/>
          <w:szCs w:val="20"/>
          <w:u w:val="single"/>
          <w:rtl/>
        </w:rPr>
        <w:t>דוחה הגמרא</w:t>
      </w:r>
      <w:r>
        <w:rPr>
          <w:rFonts w:cs="Arial" w:hint="cs"/>
          <w:sz w:val="20"/>
          <w:szCs w:val="20"/>
          <w:rtl/>
        </w:rPr>
        <w:t xml:space="preserve"> - אינו נאמן כלל.</w:t>
      </w:r>
      <w:r>
        <w:rPr>
          <w:rFonts w:cs="Arial"/>
          <w:sz w:val="20"/>
          <w:szCs w:val="20"/>
          <w:rtl/>
        </w:rPr>
        <w:br/>
      </w:r>
      <w:r>
        <w:rPr>
          <w:rFonts w:cs="Arial" w:hint="cs"/>
          <w:sz w:val="20"/>
          <w:szCs w:val="20"/>
          <w:rtl/>
        </w:rPr>
        <w:t xml:space="preserve">2. אע"פ שפסול לארוסתו, כשר לקרוביה. </w:t>
      </w:r>
      <w:r w:rsidRPr="003877F5">
        <w:rPr>
          <w:rFonts w:cs="Arial" w:hint="cs"/>
          <w:b/>
          <w:bCs/>
          <w:sz w:val="20"/>
          <w:szCs w:val="20"/>
          <w:rtl/>
        </w:rPr>
        <w:t>רמב"ם</w:t>
      </w:r>
      <w:r>
        <w:rPr>
          <w:rFonts w:cs="Arial" w:hint="cs"/>
          <w:sz w:val="20"/>
          <w:szCs w:val="20"/>
          <w:rtl/>
        </w:rPr>
        <w:t xml:space="preserve">. בדיעבד בלבד, וכ"פ </w:t>
      </w:r>
      <w:r w:rsidRPr="003877F5">
        <w:rPr>
          <w:rFonts w:cs="Arial" w:hint="cs"/>
          <w:b/>
          <w:bCs/>
          <w:sz w:val="20"/>
          <w:szCs w:val="20"/>
          <w:rtl/>
        </w:rPr>
        <w:t>המחבר</w:t>
      </w:r>
      <w:r>
        <w:rPr>
          <w:rFonts w:cs="Arial" w:hint="cs"/>
          <w:sz w:val="20"/>
          <w:szCs w:val="20"/>
          <w:rtl/>
        </w:rPr>
        <w:t xml:space="preserve">. </w:t>
      </w:r>
      <w:r w:rsidRPr="003877F5">
        <w:rPr>
          <w:rFonts w:cs="Arial" w:hint="cs"/>
          <w:b/>
          <w:bCs/>
          <w:sz w:val="20"/>
          <w:szCs w:val="20"/>
          <w:rtl/>
        </w:rPr>
        <w:t>רא"ש</w:t>
      </w:r>
      <w:r>
        <w:rPr>
          <w:rFonts w:cs="Arial" w:hint="cs"/>
          <w:sz w:val="20"/>
          <w:szCs w:val="20"/>
          <w:rtl/>
        </w:rPr>
        <w:t>. אף לכתחילה.</w:t>
      </w:r>
      <w:r>
        <w:rPr>
          <w:rFonts w:cs="Arial"/>
          <w:sz w:val="20"/>
          <w:szCs w:val="20"/>
          <w:rtl/>
        </w:rPr>
        <w:br/>
      </w:r>
      <w:r>
        <w:rPr>
          <w:rFonts w:cs="Arial" w:hint="cs"/>
          <w:sz w:val="20"/>
          <w:szCs w:val="20"/>
          <w:rtl/>
        </w:rPr>
        <w:lastRenderedPageBreak/>
        <w:t xml:space="preserve">3. </w:t>
      </w:r>
      <w:r w:rsidRPr="003877F5">
        <w:rPr>
          <w:rFonts w:cs="Arial" w:hint="cs"/>
          <w:b/>
          <w:bCs/>
          <w:sz w:val="20"/>
          <w:szCs w:val="20"/>
          <w:rtl/>
        </w:rPr>
        <w:t>הג"א</w:t>
      </w:r>
      <w:r>
        <w:rPr>
          <w:rFonts w:cs="Arial" w:hint="cs"/>
          <w:sz w:val="20"/>
          <w:szCs w:val="20"/>
          <w:rtl/>
        </w:rPr>
        <w:t xml:space="preserve">. אם עשו קניין ללא קידושין </w:t>
      </w:r>
      <w:r>
        <w:rPr>
          <w:rFonts w:cs="Arial"/>
          <w:sz w:val="20"/>
          <w:szCs w:val="20"/>
          <w:rtl/>
        </w:rPr>
        <w:t>–</w:t>
      </w:r>
      <w:r>
        <w:rPr>
          <w:rFonts w:cs="Arial" w:hint="cs"/>
          <w:sz w:val="20"/>
          <w:szCs w:val="20"/>
          <w:rtl/>
        </w:rPr>
        <w:t xml:space="preserve"> רשאי להעיד ושמא רק לחובתה, וכ"כ </w:t>
      </w:r>
      <w:r w:rsidRPr="003877F5">
        <w:rPr>
          <w:rFonts w:cs="Arial" w:hint="cs"/>
          <w:b/>
          <w:bCs/>
          <w:sz w:val="20"/>
          <w:szCs w:val="20"/>
          <w:rtl/>
        </w:rPr>
        <w:t>הרמ"א</w:t>
      </w:r>
      <w:r>
        <w:rPr>
          <w:rFonts w:cs="Arial" w:hint="cs"/>
          <w:sz w:val="20"/>
          <w:szCs w:val="20"/>
          <w:rtl/>
        </w:rPr>
        <w:t>.</w:t>
      </w:r>
      <w:r>
        <w:rPr>
          <w:rFonts w:cs="Arial" w:hint="cs"/>
          <w:sz w:val="20"/>
          <w:szCs w:val="20"/>
          <w:rtl/>
        </w:rPr>
        <w:br/>
      </w:r>
    </w:p>
    <w:p w:rsidR="00F15C4E" w:rsidRDefault="00F15C4E" w:rsidP="00F15C4E">
      <w:pPr>
        <w:rPr>
          <w:rFonts w:cs="Arial"/>
          <w:sz w:val="20"/>
          <w:szCs w:val="20"/>
          <w:rtl/>
        </w:rPr>
      </w:pPr>
      <w:r>
        <w:rPr>
          <w:rFonts w:cs="Arial" w:hint="cs"/>
          <w:b/>
          <w:bCs/>
          <w:sz w:val="20"/>
          <w:szCs w:val="20"/>
          <w:rtl/>
        </w:rPr>
        <w:t>סעיף י - טעם פסול קרובים</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02F16">
        <w:rPr>
          <w:rFonts w:cs="Arial" w:hint="cs"/>
          <w:sz w:val="20"/>
          <w:szCs w:val="20"/>
          <w:rtl/>
        </w:rPr>
        <w:t>זה</w:t>
      </w:r>
      <w:r w:rsidRPr="00602F16">
        <w:rPr>
          <w:rFonts w:cs="Arial"/>
          <w:sz w:val="20"/>
          <w:szCs w:val="20"/>
          <w:rtl/>
        </w:rPr>
        <w:t xml:space="preserve"> </w:t>
      </w:r>
      <w:r w:rsidRPr="00602F16">
        <w:rPr>
          <w:rFonts w:cs="Arial" w:hint="cs"/>
          <w:sz w:val="20"/>
          <w:szCs w:val="20"/>
          <w:rtl/>
        </w:rPr>
        <w:t>שפסלה</w:t>
      </w:r>
      <w:r w:rsidRPr="00602F16">
        <w:rPr>
          <w:rFonts w:cs="Arial"/>
          <w:sz w:val="20"/>
          <w:szCs w:val="20"/>
          <w:rtl/>
        </w:rPr>
        <w:t xml:space="preserve"> </w:t>
      </w:r>
      <w:r w:rsidRPr="00602F16">
        <w:rPr>
          <w:rFonts w:cs="Arial" w:hint="cs"/>
          <w:sz w:val="20"/>
          <w:szCs w:val="20"/>
          <w:rtl/>
        </w:rPr>
        <w:t>תורה</w:t>
      </w:r>
      <w:r w:rsidRPr="00602F16">
        <w:rPr>
          <w:rFonts w:cs="Arial"/>
          <w:sz w:val="20"/>
          <w:szCs w:val="20"/>
          <w:rtl/>
        </w:rPr>
        <w:t xml:space="preserve"> </w:t>
      </w:r>
      <w:r w:rsidRPr="00602F16">
        <w:rPr>
          <w:rFonts w:cs="Arial" w:hint="cs"/>
          <w:sz w:val="20"/>
          <w:szCs w:val="20"/>
          <w:rtl/>
        </w:rPr>
        <w:t>עדות</w:t>
      </w:r>
      <w:r w:rsidRPr="00602F16">
        <w:rPr>
          <w:rFonts w:cs="Arial"/>
          <w:sz w:val="20"/>
          <w:szCs w:val="20"/>
          <w:rtl/>
        </w:rPr>
        <w:t xml:space="preserve"> </w:t>
      </w:r>
      <w:r w:rsidRPr="00602F16">
        <w:rPr>
          <w:rFonts w:cs="Arial" w:hint="cs"/>
          <w:sz w:val="20"/>
          <w:szCs w:val="20"/>
          <w:rtl/>
        </w:rPr>
        <w:t>הקרובים</w:t>
      </w:r>
      <w:r w:rsidRPr="00602F16">
        <w:rPr>
          <w:rFonts w:cs="Arial"/>
          <w:sz w:val="20"/>
          <w:szCs w:val="20"/>
          <w:rtl/>
        </w:rPr>
        <w:t xml:space="preserve">, </w:t>
      </w:r>
      <w:r w:rsidRPr="00602F16">
        <w:rPr>
          <w:rFonts w:cs="Arial" w:hint="cs"/>
          <w:sz w:val="20"/>
          <w:szCs w:val="20"/>
          <w:rtl/>
        </w:rPr>
        <w:t>לא</w:t>
      </w:r>
      <w:r w:rsidRPr="00602F16">
        <w:rPr>
          <w:rFonts w:cs="Arial"/>
          <w:sz w:val="20"/>
          <w:szCs w:val="20"/>
          <w:rtl/>
        </w:rPr>
        <w:t xml:space="preserve"> </w:t>
      </w:r>
      <w:r w:rsidRPr="00602F16">
        <w:rPr>
          <w:rFonts w:cs="Arial" w:hint="cs"/>
          <w:sz w:val="20"/>
          <w:szCs w:val="20"/>
          <w:rtl/>
        </w:rPr>
        <w:t>מפני</w:t>
      </w:r>
      <w:r w:rsidRPr="00602F16">
        <w:rPr>
          <w:rFonts w:cs="Arial"/>
          <w:sz w:val="20"/>
          <w:szCs w:val="20"/>
          <w:rtl/>
        </w:rPr>
        <w:t xml:space="preserve"> </w:t>
      </w:r>
      <w:r w:rsidRPr="00602F16">
        <w:rPr>
          <w:rFonts w:cs="Arial" w:hint="cs"/>
          <w:sz w:val="20"/>
          <w:szCs w:val="20"/>
          <w:rtl/>
        </w:rPr>
        <w:t>שהם</w:t>
      </w:r>
      <w:r w:rsidRPr="00602F16">
        <w:rPr>
          <w:rFonts w:cs="Arial"/>
          <w:sz w:val="20"/>
          <w:szCs w:val="20"/>
          <w:rtl/>
        </w:rPr>
        <w:t xml:space="preserve"> </w:t>
      </w:r>
      <w:r w:rsidRPr="00602F16">
        <w:rPr>
          <w:rFonts w:cs="Arial" w:hint="cs"/>
          <w:sz w:val="20"/>
          <w:szCs w:val="20"/>
          <w:rtl/>
        </w:rPr>
        <w:t>בחזקת</w:t>
      </w:r>
      <w:r w:rsidRPr="00602F16">
        <w:rPr>
          <w:rFonts w:cs="Arial"/>
          <w:sz w:val="20"/>
          <w:szCs w:val="20"/>
          <w:rtl/>
        </w:rPr>
        <w:t xml:space="preserve"> </w:t>
      </w:r>
      <w:r w:rsidRPr="00602F16">
        <w:rPr>
          <w:rFonts w:cs="Arial" w:hint="cs"/>
          <w:sz w:val="20"/>
          <w:szCs w:val="20"/>
          <w:rtl/>
        </w:rPr>
        <w:t>אוהבים</w:t>
      </w:r>
      <w:r w:rsidRPr="00602F16">
        <w:rPr>
          <w:rFonts w:cs="Arial"/>
          <w:sz w:val="20"/>
          <w:szCs w:val="20"/>
          <w:rtl/>
        </w:rPr>
        <w:t xml:space="preserve"> </w:t>
      </w:r>
      <w:r w:rsidRPr="00602F16">
        <w:rPr>
          <w:rFonts w:cs="Arial" w:hint="cs"/>
          <w:sz w:val="20"/>
          <w:szCs w:val="20"/>
          <w:rtl/>
        </w:rPr>
        <w:t>זה</w:t>
      </w:r>
      <w:r w:rsidRPr="00602F16">
        <w:rPr>
          <w:rFonts w:cs="Arial"/>
          <w:sz w:val="20"/>
          <w:szCs w:val="20"/>
          <w:rtl/>
        </w:rPr>
        <w:t xml:space="preserve"> </w:t>
      </w:r>
      <w:r w:rsidRPr="00602F16">
        <w:rPr>
          <w:rFonts w:cs="Arial" w:hint="cs"/>
          <w:sz w:val="20"/>
          <w:szCs w:val="20"/>
          <w:rtl/>
        </w:rPr>
        <w:t>את</w:t>
      </w:r>
      <w:r w:rsidRPr="00602F16">
        <w:rPr>
          <w:rFonts w:cs="Arial"/>
          <w:sz w:val="20"/>
          <w:szCs w:val="20"/>
          <w:rtl/>
        </w:rPr>
        <w:t xml:space="preserve"> </w:t>
      </w:r>
      <w:r w:rsidRPr="00602F16">
        <w:rPr>
          <w:rFonts w:cs="Arial" w:hint="cs"/>
          <w:sz w:val="20"/>
          <w:szCs w:val="20"/>
          <w:rtl/>
        </w:rPr>
        <w:t>זה</w:t>
      </w:r>
      <w:r w:rsidRPr="00602F16">
        <w:rPr>
          <w:rFonts w:cs="Arial"/>
          <w:sz w:val="20"/>
          <w:szCs w:val="20"/>
          <w:rtl/>
        </w:rPr>
        <w:t xml:space="preserve">, </w:t>
      </w:r>
      <w:r w:rsidRPr="00602F16">
        <w:rPr>
          <w:rFonts w:cs="Arial" w:hint="cs"/>
          <w:sz w:val="20"/>
          <w:szCs w:val="20"/>
          <w:rtl/>
        </w:rPr>
        <w:t>שהרי</w:t>
      </w:r>
      <w:r w:rsidRPr="00602F16">
        <w:rPr>
          <w:rFonts w:cs="Arial"/>
          <w:sz w:val="20"/>
          <w:szCs w:val="20"/>
          <w:rtl/>
        </w:rPr>
        <w:t xml:space="preserve"> </w:t>
      </w:r>
      <w:r w:rsidRPr="00602F16">
        <w:rPr>
          <w:rFonts w:cs="Arial" w:hint="cs"/>
          <w:sz w:val="20"/>
          <w:szCs w:val="20"/>
          <w:rtl/>
        </w:rPr>
        <w:t>פסולין</w:t>
      </w:r>
      <w:r w:rsidRPr="00602F16">
        <w:rPr>
          <w:rFonts w:cs="Arial"/>
          <w:sz w:val="20"/>
          <w:szCs w:val="20"/>
          <w:rtl/>
        </w:rPr>
        <w:t xml:space="preserve"> </w:t>
      </w:r>
      <w:r w:rsidRPr="00602F16">
        <w:rPr>
          <w:rFonts w:cs="Arial" w:hint="cs"/>
          <w:sz w:val="20"/>
          <w:szCs w:val="20"/>
          <w:rtl/>
        </w:rPr>
        <w:t>להעיד</w:t>
      </w:r>
      <w:r w:rsidRPr="00602F16">
        <w:rPr>
          <w:rFonts w:cs="Arial"/>
          <w:sz w:val="20"/>
          <w:szCs w:val="20"/>
          <w:rtl/>
        </w:rPr>
        <w:t xml:space="preserve"> </w:t>
      </w:r>
      <w:r w:rsidRPr="00602F16">
        <w:rPr>
          <w:rFonts w:cs="Arial" w:hint="cs"/>
          <w:sz w:val="20"/>
          <w:szCs w:val="20"/>
          <w:rtl/>
        </w:rPr>
        <w:t>לו</w:t>
      </w:r>
      <w:r w:rsidRPr="00602F16">
        <w:rPr>
          <w:rFonts w:cs="Arial"/>
          <w:sz w:val="20"/>
          <w:szCs w:val="20"/>
          <w:rtl/>
        </w:rPr>
        <w:t xml:space="preserve">  </w:t>
      </w:r>
      <w:r w:rsidRPr="00602F16">
        <w:rPr>
          <w:rFonts w:cs="Arial" w:hint="cs"/>
          <w:sz w:val="20"/>
          <w:szCs w:val="20"/>
          <w:rtl/>
        </w:rPr>
        <w:t>בין</w:t>
      </w:r>
      <w:r w:rsidRPr="00602F16">
        <w:rPr>
          <w:rFonts w:cs="Arial"/>
          <w:sz w:val="20"/>
          <w:szCs w:val="20"/>
          <w:rtl/>
        </w:rPr>
        <w:t xml:space="preserve"> </w:t>
      </w:r>
      <w:r w:rsidRPr="00602F16">
        <w:rPr>
          <w:rFonts w:cs="Arial" w:hint="cs"/>
          <w:sz w:val="20"/>
          <w:szCs w:val="20"/>
          <w:rtl/>
        </w:rPr>
        <w:t>לזכותו</w:t>
      </w:r>
      <w:r w:rsidRPr="00602F16">
        <w:rPr>
          <w:rFonts w:cs="Arial"/>
          <w:sz w:val="20"/>
          <w:szCs w:val="20"/>
          <w:rtl/>
        </w:rPr>
        <w:t xml:space="preserve"> </w:t>
      </w:r>
      <w:r w:rsidRPr="00602F16">
        <w:rPr>
          <w:rFonts w:cs="Arial" w:hint="cs"/>
          <w:sz w:val="20"/>
          <w:szCs w:val="20"/>
          <w:rtl/>
        </w:rPr>
        <w:t>בין</w:t>
      </w:r>
      <w:r w:rsidRPr="00602F16">
        <w:rPr>
          <w:rFonts w:cs="Arial"/>
          <w:sz w:val="20"/>
          <w:szCs w:val="20"/>
          <w:rtl/>
        </w:rPr>
        <w:t xml:space="preserve"> </w:t>
      </w:r>
      <w:r w:rsidRPr="00602F16">
        <w:rPr>
          <w:rFonts w:cs="Arial" w:hint="cs"/>
          <w:sz w:val="20"/>
          <w:szCs w:val="20"/>
          <w:rtl/>
        </w:rPr>
        <w:t>לחובתו</w:t>
      </w:r>
      <w:r w:rsidRPr="00602F16">
        <w:rPr>
          <w:rFonts w:cs="Arial"/>
          <w:sz w:val="20"/>
          <w:szCs w:val="20"/>
          <w:rtl/>
        </w:rPr>
        <w:t xml:space="preserve">, </w:t>
      </w:r>
      <w:r w:rsidRPr="00602F16">
        <w:rPr>
          <w:rFonts w:cs="Arial" w:hint="cs"/>
          <w:sz w:val="20"/>
          <w:szCs w:val="20"/>
          <w:rtl/>
        </w:rPr>
        <w:t>ואפילו</w:t>
      </w:r>
      <w:r w:rsidRPr="00602F16">
        <w:rPr>
          <w:rFonts w:cs="Arial"/>
          <w:sz w:val="20"/>
          <w:szCs w:val="20"/>
          <w:rtl/>
        </w:rPr>
        <w:t xml:space="preserve"> </w:t>
      </w:r>
      <w:r w:rsidRPr="00602F16">
        <w:rPr>
          <w:rFonts w:cs="Arial" w:hint="cs"/>
          <w:sz w:val="20"/>
          <w:szCs w:val="20"/>
          <w:rtl/>
        </w:rPr>
        <w:t>משה</w:t>
      </w:r>
      <w:r w:rsidRPr="00602F16">
        <w:rPr>
          <w:rFonts w:cs="Arial"/>
          <w:sz w:val="20"/>
          <w:szCs w:val="20"/>
          <w:rtl/>
        </w:rPr>
        <w:t xml:space="preserve"> </w:t>
      </w:r>
      <w:r w:rsidRPr="00602F16">
        <w:rPr>
          <w:rFonts w:cs="Arial" w:hint="cs"/>
          <w:sz w:val="20"/>
          <w:szCs w:val="20"/>
          <w:rtl/>
        </w:rPr>
        <w:t>ואהרן</w:t>
      </w:r>
      <w:r w:rsidRPr="00602F16">
        <w:rPr>
          <w:rFonts w:cs="Arial"/>
          <w:sz w:val="20"/>
          <w:szCs w:val="20"/>
          <w:rtl/>
        </w:rPr>
        <w:t xml:space="preserve"> </w:t>
      </w:r>
      <w:r w:rsidRPr="00602F16">
        <w:rPr>
          <w:rFonts w:cs="Arial" w:hint="cs"/>
          <w:sz w:val="20"/>
          <w:szCs w:val="20"/>
          <w:rtl/>
        </w:rPr>
        <w:t>אינם</w:t>
      </w:r>
      <w:r w:rsidRPr="00602F16">
        <w:rPr>
          <w:rFonts w:cs="Arial"/>
          <w:sz w:val="20"/>
          <w:szCs w:val="20"/>
          <w:rtl/>
        </w:rPr>
        <w:t xml:space="preserve"> </w:t>
      </w:r>
      <w:r w:rsidRPr="00602F16">
        <w:rPr>
          <w:rFonts w:cs="Arial" w:hint="cs"/>
          <w:sz w:val="20"/>
          <w:szCs w:val="20"/>
          <w:rtl/>
        </w:rPr>
        <w:t>כשרים</w:t>
      </w:r>
      <w:r w:rsidRPr="00602F16">
        <w:rPr>
          <w:rFonts w:cs="Arial"/>
          <w:sz w:val="20"/>
          <w:szCs w:val="20"/>
          <w:rtl/>
        </w:rPr>
        <w:t xml:space="preserve"> </w:t>
      </w:r>
      <w:r w:rsidRPr="00602F16">
        <w:rPr>
          <w:rFonts w:cs="Arial" w:hint="cs"/>
          <w:sz w:val="20"/>
          <w:szCs w:val="20"/>
          <w:rtl/>
        </w:rPr>
        <w:t>להעיד</w:t>
      </w:r>
      <w:r w:rsidRPr="00602F16">
        <w:rPr>
          <w:rFonts w:cs="Arial"/>
          <w:sz w:val="20"/>
          <w:szCs w:val="20"/>
          <w:rtl/>
        </w:rPr>
        <w:t xml:space="preserve"> </w:t>
      </w:r>
      <w:r w:rsidRPr="00602F16">
        <w:rPr>
          <w:rFonts w:cs="Arial" w:hint="cs"/>
          <w:sz w:val="20"/>
          <w:szCs w:val="20"/>
          <w:rtl/>
        </w:rPr>
        <w:t>זה</w:t>
      </w:r>
      <w:r w:rsidRPr="00602F16">
        <w:rPr>
          <w:rFonts w:cs="Arial"/>
          <w:sz w:val="20"/>
          <w:szCs w:val="20"/>
          <w:rtl/>
        </w:rPr>
        <w:t xml:space="preserve"> </w:t>
      </w:r>
      <w:r w:rsidRPr="00602F16">
        <w:rPr>
          <w:rFonts w:cs="Arial" w:hint="cs"/>
          <w:sz w:val="20"/>
          <w:szCs w:val="20"/>
          <w:rtl/>
        </w:rPr>
        <w:t>לזה</w:t>
      </w:r>
      <w:r w:rsidRPr="00602F16">
        <w:rPr>
          <w:rFonts w:cs="Arial"/>
          <w:sz w:val="20"/>
          <w:szCs w:val="20"/>
          <w:rtl/>
        </w:rPr>
        <w:t xml:space="preserve">, </w:t>
      </w:r>
      <w:r w:rsidRPr="00602F16">
        <w:rPr>
          <w:rFonts w:cs="Arial" w:hint="cs"/>
          <w:sz w:val="20"/>
          <w:szCs w:val="20"/>
          <w:rtl/>
        </w:rPr>
        <w:t>אלא</w:t>
      </w:r>
      <w:r w:rsidRPr="00602F16">
        <w:rPr>
          <w:rFonts w:cs="Arial"/>
          <w:sz w:val="20"/>
          <w:szCs w:val="20"/>
          <w:rtl/>
        </w:rPr>
        <w:t xml:space="preserve"> </w:t>
      </w:r>
      <w:r w:rsidRPr="00602F16">
        <w:rPr>
          <w:rFonts w:cs="Arial" w:hint="cs"/>
          <w:sz w:val="20"/>
          <w:szCs w:val="20"/>
          <w:rtl/>
        </w:rPr>
        <w:t>גזירת</w:t>
      </w:r>
      <w:r w:rsidRPr="00602F16">
        <w:rPr>
          <w:rFonts w:cs="Arial"/>
          <w:sz w:val="20"/>
          <w:szCs w:val="20"/>
          <w:rtl/>
        </w:rPr>
        <w:t xml:space="preserve"> </w:t>
      </w:r>
      <w:r w:rsidRPr="00602F16">
        <w:rPr>
          <w:rFonts w:cs="Arial" w:hint="cs"/>
          <w:sz w:val="20"/>
          <w:szCs w:val="20"/>
          <w:rtl/>
        </w:rPr>
        <w:t>הכתוב</w:t>
      </w:r>
      <w:r w:rsidRPr="00602F16">
        <w:rPr>
          <w:rFonts w:cs="Arial"/>
          <w:sz w:val="20"/>
          <w:szCs w:val="20"/>
          <w:rtl/>
        </w:rPr>
        <w:t xml:space="preserve"> </w:t>
      </w:r>
      <w:r w:rsidRPr="00602F16">
        <w:rPr>
          <w:rFonts w:cs="Arial" w:hint="cs"/>
          <w:sz w:val="20"/>
          <w:szCs w:val="20"/>
          <w:rtl/>
        </w:rPr>
        <w:t>הוא</w:t>
      </w:r>
      <w:r w:rsidRPr="00602F16">
        <w:rPr>
          <w:rFonts w:cs="Arial"/>
          <w:sz w:val="20"/>
          <w:szCs w:val="20"/>
          <w:rtl/>
        </w:rPr>
        <w:t>.</w:t>
      </w:r>
      <w:r>
        <w:rPr>
          <w:rFonts w:cs="Arial" w:hint="cs"/>
          <w:sz w:val="20"/>
          <w:szCs w:val="20"/>
          <w:rtl/>
        </w:rPr>
        <w:t>"</w:t>
      </w:r>
      <w:r>
        <w:rPr>
          <w:rFonts w:cs="Arial" w:hint="cs"/>
          <w:sz w:val="20"/>
          <w:szCs w:val="20"/>
          <w:rtl/>
        </w:rPr>
        <w:br/>
      </w:r>
      <w:r w:rsidRPr="00602F16">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הטור הוכיח דין זה מהא דקיי"ל שאוהב ושונא כשרים להעיד לו, ומוכח מכך שטעם פסול קרובים אינו מחמת אהבה, שהרי אוהבו כשר לו.</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דין קורבה בגרים</w:t>
      </w:r>
      <w:r>
        <w:rPr>
          <w:rFonts w:cs="Arial"/>
          <w:b/>
          <w:bCs/>
          <w:sz w:val="20"/>
          <w:szCs w:val="20"/>
          <w:rtl/>
        </w:rPr>
        <w:br/>
      </w:r>
      <w:r>
        <w:rPr>
          <w:rFonts w:cs="Arial" w:hint="cs"/>
          <w:b/>
          <w:bCs/>
          <w:sz w:val="20"/>
          <w:szCs w:val="20"/>
          <w:rtl/>
        </w:rPr>
        <w:t>מקור הדין</w:t>
      </w:r>
      <w:r>
        <w:rPr>
          <w:rFonts w:cs="Arial"/>
          <w:b/>
          <w:bCs/>
          <w:sz w:val="20"/>
          <w:szCs w:val="20"/>
          <w:rtl/>
        </w:rPr>
        <w:br/>
      </w:r>
      <w:r w:rsidRPr="005D59E7">
        <w:rPr>
          <w:rFonts w:cs="Arial" w:hint="cs"/>
          <w:b/>
          <w:bCs/>
          <w:sz w:val="20"/>
          <w:szCs w:val="20"/>
          <w:rtl/>
        </w:rPr>
        <w:t>גמרא</w:t>
      </w:r>
      <w:r>
        <w:rPr>
          <w:rFonts w:cs="Arial" w:hint="cs"/>
          <w:sz w:val="20"/>
          <w:szCs w:val="20"/>
          <w:rtl/>
        </w:rPr>
        <w:t xml:space="preserve"> יבמות (כב.) "א</w:t>
      </w:r>
      <w:r w:rsidRPr="005D59E7">
        <w:rPr>
          <w:rFonts w:cs="Arial" w:hint="cs"/>
          <w:sz w:val="20"/>
          <w:szCs w:val="20"/>
          <w:rtl/>
        </w:rPr>
        <w:t>מר</w:t>
      </w:r>
      <w:r w:rsidRPr="005D59E7">
        <w:rPr>
          <w:rFonts w:cs="Arial"/>
          <w:sz w:val="20"/>
          <w:szCs w:val="20"/>
          <w:rtl/>
        </w:rPr>
        <w:t xml:space="preserve"> </w:t>
      </w:r>
      <w:r w:rsidRPr="005D59E7">
        <w:rPr>
          <w:rFonts w:cs="Arial" w:hint="cs"/>
          <w:sz w:val="20"/>
          <w:szCs w:val="20"/>
          <w:rtl/>
        </w:rPr>
        <w:t>רב</w:t>
      </w:r>
      <w:r w:rsidRPr="005D59E7">
        <w:rPr>
          <w:rFonts w:cs="Arial"/>
          <w:sz w:val="20"/>
          <w:szCs w:val="20"/>
          <w:rtl/>
        </w:rPr>
        <w:t xml:space="preserve"> </w:t>
      </w:r>
      <w:r w:rsidRPr="005D59E7">
        <w:rPr>
          <w:rFonts w:cs="Arial" w:hint="cs"/>
          <w:sz w:val="20"/>
          <w:szCs w:val="20"/>
          <w:rtl/>
        </w:rPr>
        <w:t>נחמן</w:t>
      </w:r>
      <w:r w:rsidRPr="005D59E7">
        <w:rPr>
          <w:rFonts w:cs="Arial"/>
          <w:sz w:val="20"/>
          <w:szCs w:val="20"/>
          <w:rtl/>
        </w:rPr>
        <w:t xml:space="preserve">: </w:t>
      </w:r>
      <w:r w:rsidRPr="005D59E7">
        <w:rPr>
          <w:rFonts w:cs="Arial" w:hint="cs"/>
          <w:sz w:val="20"/>
          <w:szCs w:val="20"/>
          <w:rtl/>
        </w:rPr>
        <w:t>גרים</w:t>
      </w:r>
      <w:r w:rsidRPr="005D59E7">
        <w:rPr>
          <w:rFonts w:cs="Arial"/>
          <w:sz w:val="20"/>
          <w:szCs w:val="20"/>
          <w:rtl/>
        </w:rPr>
        <w:t xml:space="preserve">, </w:t>
      </w:r>
      <w:r w:rsidRPr="005D59E7">
        <w:rPr>
          <w:rFonts w:cs="Arial" w:hint="cs"/>
          <w:sz w:val="20"/>
          <w:szCs w:val="20"/>
          <w:rtl/>
        </w:rPr>
        <w:t>הואיל</w:t>
      </w:r>
      <w:r w:rsidRPr="005D59E7">
        <w:rPr>
          <w:rFonts w:cs="Arial"/>
          <w:sz w:val="20"/>
          <w:szCs w:val="20"/>
          <w:rtl/>
        </w:rPr>
        <w:t xml:space="preserve"> </w:t>
      </w:r>
      <w:r w:rsidRPr="005D59E7">
        <w:rPr>
          <w:rFonts w:cs="Arial" w:hint="cs"/>
          <w:sz w:val="20"/>
          <w:szCs w:val="20"/>
          <w:rtl/>
        </w:rPr>
        <w:t>ואתו</w:t>
      </w:r>
      <w:r w:rsidRPr="005D59E7">
        <w:rPr>
          <w:rFonts w:cs="Arial"/>
          <w:sz w:val="20"/>
          <w:szCs w:val="20"/>
          <w:rtl/>
        </w:rPr>
        <w:t xml:space="preserve"> </w:t>
      </w:r>
      <w:r w:rsidRPr="005D59E7">
        <w:rPr>
          <w:rFonts w:cs="Arial" w:hint="cs"/>
          <w:sz w:val="20"/>
          <w:szCs w:val="20"/>
          <w:rtl/>
        </w:rPr>
        <w:t>לידן</w:t>
      </w:r>
      <w:r w:rsidRPr="005D59E7">
        <w:rPr>
          <w:rFonts w:cs="Arial"/>
          <w:sz w:val="20"/>
          <w:szCs w:val="20"/>
          <w:rtl/>
        </w:rPr>
        <w:t xml:space="preserve">, </w:t>
      </w:r>
      <w:r w:rsidRPr="005D59E7">
        <w:rPr>
          <w:rFonts w:cs="Arial" w:hint="cs"/>
          <w:sz w:val="20"/>
          <w:szCs w:val="20"/>
          <w:rtl/>
        </w:rPr>
        <w:t>נימא</w:t>
      </w:r>
      <w:r w:rsidRPr="005D59E7">
        <w:rPr>
          <w:rFonts w:cs="Arial"/>
          <w:sz w:val="20"/>
          <w:szCs w:val="20"/>
          <w:rtl/>
        </w:rPr>
        <w:t xml:space="preserve"> </w:t>
      </w:r>
      <w:r w:rsidRPr="005D59E7">
        <w:rPr>
          <w:rFonts w:cs="Arial" w:hint="cs"/>
          <w:sz w:val="20"/>
          <w:szCs w:val="20"/>
          <w:rtl/>
        </w:rPr>
        <w:t>בהו</w:t>
      </w:r>
      <w:r w:rsidRPr="005D59E7">
        <w:rPr>
          <w:rFonts w:cs="Arial"/>
          <w:sz w:val="20"/>
          <w:szCs w:val="20"/>
          <w:rtl/>
        </w:rPr>
        <w:t xml:space="preserve"> </w:t>
      </w:r>
      <w:r w:rsidRPr="005D59E7">
        <w:rPr>
          <w:rFonts w:cs="Arial" w:hint="cs"/>
          <w:sz w:val="20"/>
          <w:szCs w:val="20"/>
          <w:rtl/>
        </w:rPr>
        <w:t>מלתא</w:t>
      </w:r>
      <w:r w:rsidRPr="005D59E7">
        <w:rPr>
          <w:rFonts w:cs="Arial"/>
          <w:sz w:val="20"/>
          <w:szCs w:val="20"/>
          <w:rtl/>
        </w:rPr>
        <w:t xml:space="preserve">: </w:t>
      </w:r>
      <w:r w:rsidRPr="005D59E7">
        <w:rPr>
          <w:rFonts w:cs="Arial" w:hint="cs"/>
          <w:sz w:val="20"/>
          <w:szCs w:val="20"/>
          <w:rtl/>
        </w:rPr>
        <w:t>אחין</w:t>
      </w:r>
      <w:r w:rsidRPr="005D59E7">
        <w:rPr>
          <w:rFonts w:cs="Arial"/>
          <w:sz w:val="20"/>
          <w:szCs w:val="20"/>
          <w:rtl/>
        </w:rPr>
        <w:t xml:space="preserve"> </w:t>
      </w:r>
      <w:r w:rsidRPr="005D59E7">
        <w:rPr>
          <w:rFonts w:cs="Arial" w:hint="cs"/>
          <w:sz w:val="20"/>
          <w:szCs w:val="20"/>
          <w:rtl/>
        </w:rPr>
        <w:t>מן</w:t>
      </w:r>
      <w:r w:rsidRPr="005D59E7">
        <w:rPr>
          <w:rFonts w:cs="Arial"/>
          <w:sz w:val="20"/>
          <w:szCs w:val="20"/>
          <w:rtl/>
        </w:rPr>
        <w:t xml:space="preserve"> </w:t>
      </w:r>
      <w:r w:rsidRPr="005D59E7">
        <w:rPr>
          <w:rFonts w:cs="Arial" w:hint="cs"/>
          <w:sz w:val="20"/>
          <w:szCs w:val="20"/>
          <w:rtl/>
        </w:rPr>
        <w:t>האם</w:t>
      </w:r>
      <w:r w:rsidRPr="005D59E7">
        <w:rPr>
          <w:rFonts w:cs="Arial"/>
          <w:sz w:val="20"/>
          <w:szCs w:val="20"/>
          <w:rtl/>
        </w:rPr>
        <w:t xml:space="preserve"> - </w:t>
      </w:r>
      <w:r w:rsidRPr="005D59E7">
        <w:rPr>
          <w:rFonts w:cs="Arial" w:hint="cs"/>
          <w:sz w:val="20"/>
          <w:szCs w:val="20"/>
          <w:rtl/>
        </w:rPr>
        <w:t>לא</w:t>
      </w:r>
      <w:r w:rsidRPr="005D59E7">
        <w:rPr>
          <w:rFonts w:cs="Arial"/>
          <w:sz w:val="20"/>
          <w:szCs w:val="20"/>
          <w:rtl/>
        </w:rPr>
        <w:t xml:space="preserve"> </w:t>
      </w:r>
      <w:r w:rsidRPr="005D59E7">
        <w:rPr>
          <w:rFonts w:cs="Arial" w:hint="cs"/>
          <w:sz w:val="20"/>
          <w:szCs w:val="20"/>
          <w:rtl/>
        </w:rPr>
        <w:t>יעידו</w:t>
      </w:r>
      <w:r w:rsidRPr="005D59E7">
        <w:rPr>
          <w:rFonts w:cs="Arial"/>
          <w:sz w:val="20"/>
          <w:szCs w:val="20"/>
          <w:rtl/>
        </w:rPr>
        <w:t xml:space="preserve">, </w:t>
      </w:r>
      <w:r w:rsidRPr="005D59E7">
        <w:rPr>
          <w:rFonts w:cs="Arial" w:hint="cs"/>
          <w:sz w:val="20"/>
          <w:szCs w:val="20"/>
          <w:rtl/>
        </w:rPr>
        <w:t>ואם</w:t>
      </w:r>
      <w:r w:rsidRPr="005D59E7">
        <w:rPr>
          <w:rFonts w:cs="Arial"/>
          <w:sz w:val="20"/>
          <w:szCs w:val="20"/>
          <w:rtl/>
        </w:rPr>
        <w:t xml:space="preserve"> </w:t>
      </w:r>
      <w:r w:rsidRPr="005D59E7">
        <w:rPr>
          <w:rFonts w:cs="Arial" w:hint="cs"/>
          <w:sz w:val="20"/>
          <w:szCs w:val="20"/>
          <w:rtl/>
        </w:rPr>
        <w:t>העידו</w:t>
      </w:r>
      <w:r w:rsidRPr="005D59E7">
        <w:rPr>
          <w:rFonts w:cs="Arial"/>
          <w:sz w:val="20"/>
          <w:szCs w:val="20"/>
          <w:rtl/>
        </w:rPr>
        <w:t xml:space="preserve"> - </w:t>
      </w:r>
      <w:r w:rsidRPr="005D59E7">
        <w:rPr>
          <w:rFonts w:cs="Arial" w:hint="cs"/>
          <w:sz w:val="20"/>
          <w:szCs w:val="20"/>
          <w:rtl/>
        </w:rPr>
        <w:t>עדותן</w:t>
      </w:r>
      <w:r w:rsidRPr="005D59E7">
        <w:rPr>
          <w:rFonts w:cs="Arial"/>
          <w:sz w:val="20"/>
          <w:szCs w:val="20"/>
          <w:rtl/>
        </w:rPr>
        <w:t xml:space="preserve"> </w:t>
      </w:r>
      <w:r w:rsidRPr="005D59E7">
        <w:rPr>
          <w:rFonts w:cs="Arial" w:hint="cs"/>
          <w:sz w:val="20"/>
          <w:szCs w:val="20"/>
          <w:rtl/>
        </w:rPr>
        <w:t>עדות</w:t>
      </w:r>
      <w:r w:rsidRPr="005D59E7">
        <w:rPr>
          <w:rFonts w:cs="Arial"/>
          <w:sz w:val="20"/>
          <w:szCs w:val="20"/>
          <w:rtl/>
        </w:rPr>
        <w:t xml:space="preserve">, </w:t>
      </w:r>
      <w:r w:rsidRPr="005D59E7">
        <w:rPr>
          <w:rFonts w:cs="Arial" w:hint="cs"/>
          <w:sz w:val="20"/>
          <w:szCs w:val="20"/>
          <w:rtl/>
        </w:rPr>
        <w:t>אחין</w:t>
      </w:r>
      <w:r w:rsidRPr="005D59E7">
        <w:rPr>
          <w:rFonts w:cs="Arial"/>
          <w:sz w:val="20"/>
          <w:szCs w:val="20"/>
          <w:rtl/>
        </w:rPr>
        <w:t xml:space="preserve"> </w:t>
      </w:r>
      <w:r w:rsidRPr="005D59E7">
        <w:rPr>
          <w:rFonts w:cs="Arial" w:hint="cs"/>
          <w:sz w:val="20"/>
          <w:szCs w:val="20"/>
          <w:rtl/>
        </w:rPr>
        <w:t>מן</w:t>
      </w:r>
      <w:r w:rsidRPr="005D59E7">
        <w:rPr>
          <w:rFonts w:cs="Arial"/>
          <w:sz w:val="20"/>
          <w:szCs w:val="20"/>
          <w:rtl/>
        </w:rPr>
        <w:t xml:space="preserve"> </w:t>
      </w:r>
      <w:r w:rsidRPr="005D59E7">
        <w:rPr>
          <w:rFonts w:cs="Arial" w:hint="cs"/>
          <w:sz w:val="20"/>
          <w:szCs w:val="20"/>
          <w:rtl/>
        </w:rPr>
        <w:t>האב</w:t>
      </w:r>
      <w:r w:rsidRPr="005D59E7">
        <w:rPr>
          <w:rFonts w:cs="Arial"/>
          <w:sz w:val="20"/>
          <w:szCs w:val="20"/>
          <w:rtl/>
        </w:rPr>
        <w:t xml:space="preserve"> - </w:t>
      </w:r>
      <w:r w:rsidRPr="005D59E7">
        <w:rPr>
          <w:rFonts w:cs="Arial" w:hint="cs"/>
          <w:sz w:val="20"/>
          <w:szCs w:val="20"/>
          <w:rtl/>
        </w:rPr>
        <w:t>מעידין</w:t>
      </w:r>
      <w:r w:rsidRPr="005D59E7">
        <w:rPr>
          <w:rFonts w:cs="Arial"/>
          <w:sz w:val="20"/>
          <w:szCs w:val="20"/>
          <w:rtl/>
        </w:rPr>
        <w:t xml:space="preserve"> </w:t>
      </w:r>
      <w:r w:rsidRPr="005D59E7">
        <w:rPr>
          <w:rFonts w:cs="Arial" w:hint="cs"/>
          <w:sz w:val="20"/>
          <w:szCs w:val="20"/>
          <w:rtl/>
        </w:rPr>
        <w:t>לכתחלה</w:t>
      </w:r>
      <w:r w:rsidRPr="005D59E7">
        <w:rPr>
          <w:rFonts w:cs="Arial"/>
          <w:sz w:val="20"/>
          <w:szCs w:val="20"/>
          <w:rtl/>
        </w:rPr>
        <w:t xml:space="preserve">. </w:t>
      </w:r>
      <w:r w:rsidRPr="005D59E7">
        <w:rPr>
          <w:rFonts w:cs="Arial" w:hint="cs"/>
          <w:sz w:val="20"/>
          <w:szCs w:val="20"/>
          <w:rtl/>
        </w:rPr>
        <w:t>אמימר</w:t>
      </w:r>
      <w:r w:rsidRPr="005D59E7">
        <w:rPr>
          <w:rFonts w:cs="Arial"/>
          <w:sz w:val="20"/>
          <w:szCs w:val="20"/>
          <w:rtl/>
        </w:rPr>
        <w:t xml:space="preserve"> </w:t>
      </w:r>
      <w:r w:rsidRPr="005D59E7">
        <w:rPr>
          <w:rFonts w:cs="Arial" w:hint="cs"/>
          <w:sz w:val="20"/>
          <w:szCs w:val="20"/>
          <w:rtl/>
        </w:rPr>
        <w:t>אמר</w:t>
      </w:r>
      <w:r w:rsidRPr="005D59E7">
        <w:rPr>
          <w:rFonts w:cs="Arial"/>
          <w:sz w:val="20"/>
          <w:szCs w:val="20"/>
          <w:rtl/>
        </w:rPr>
        <w:t xml:space="preserve">: </w:t>
      </w:r>
      <w:r w:rsidRPr="005D59E7">
        <w:rPr>
          <w:rFonts w:cs="Arial" w:hint="cs"/>
          <w:sz w:val="20"/>
          <w:szCs w:val="20"/>
          <w:rtl/>
        </w:rPr>
        <w:t>אפילו</w:t>
      </w:r>
      <w:r w:rsidRPr="005D59E7">
        <w:rPr>
          <w:rFonts w:cs="Arial"/>
          <w:sz w:val="20"/>
          <w:szCs w:val="20"/>
          <w:rtl/>
        </w:rPr>
        <w:t xml:space="preserve"> </w:t>
      </w:r>
      <w:r w:rsidRPr="005D59E7">
        <w:rPr>
          <w:rFonts w:cs="Arial" w:hint="cs"/>
          <w:sz w:val="20"/>
          <w:szCs w:val="20"/>
          <w:rtl/>
        </w:rPr>
        <w:t>אחין</w:t>
      </w:r>
      <w:r w:rsidRPr="005D59E7">
        <w:rPr>
          <w:rFonts w:cs="Arial"/>
          <w:sz w:val="20"/>
          <w:szCs w:val="20"/>
          <w:rtl/>
        </w:rPr>
        <w:t xml:space="preserve"> </w:t>
      </w:r>
      <w:r w:rsidRPr="005D59E7">
        <w:rPr>
          <w:rFonts w:cs="Arial" w:hint="cs"/>
          <w:sz w:val="20"/>
          <w:szCs w:val="20"/>
          <w:rtl/>
        </w:rPr>
        <w:t>מן</w:t>
      </w:r>
      <w:r w:rsidRPr="005D59E7">
        <w:rPr>
          <w:rFonts w:cs="Arial"/>
          <w:sz w:val="20"/>
          <w:szCs w:val="20"/>
          <w:rtl/>
        </w:rPr>
        <w:t xml:space="preserve"> </w:t>
      </w:r>
      <w:r w:rsidRPr="005D59E7">
        <w:rPr>
          <w:rFonts w:cs="Arial" w:hint="cs"/>
          <w:sz w:val="20"/>
          <w:szCs w:val="20"/>
          <w:rtl/>
        </w:rPr>
        <w:t>האם</w:t>
      </w:r>
      <w:r w:rsidRPr="005D59E7">
        <w:rPr>
          <w:rFonts w:cs="Arial"/>
          <w:sz w:val="20"/>
          <w:szCs w:val="20"/>
          <w:rtl/>
        </w:rPr>
        <w:t xml:space="preserve"> </w:t>
      </w:r>
      <w:r w:rsidRPr="005D59E7">
        <w:rPr>
          <w:rFonts w:cs="Arial" w:hint="cs"/>
          <w:sz w:val="20"/>
          <w:szCs w:val="20"/>
          <w:rtl/>
        </w:rPr>
        <w:t>נמי</w:t>
      </w:r>
      <w:r w:rsidRPr="005D59E7">
        <w:rPr>
          <w:rFonts w:cs="Arial"/>
          <w:sz w:val="20"/>
          <w:szCs w:val="20"/>
          <w:rtl/>
        </w:rPr>
        <w:t xml:space="preserve"> </w:t>
      </w:r>
      <w:r w:rsidRPr="005D59E7">
        <w:rPr>
          <w:rFonts w:cs="Arial" w:hint="cs"/>
          <w:sz w:val="20"/>
          <w:szCs w:val="20"/>
          <w:rtl/>
        </w:rPr>
        <w:t>מעידין</w:t>
      </w:r>
      <w:r w:rsidRPr="005D59E7">
        <w:rPr>
          <w:rFonts w:cs="Arial"/>
          <w:sz w:val="20"/>
          <w:szCs w:val="20"/>
          <w:rtl/>
        </w:rPr>
        <w:t xml:space="preserve"> </w:t>
      </w:r>
      <w:r w:rsidRPr="005D59E7">
        <w:rPr>
          <w:rFonts w:cs="Arial" w:hint="cs"/>
          <w:sz w:val="20"/>
          <w:szCs w:val="20"/>
          <w:rtl/>
        </w:rPr>
        <w:t>לכתחלה</w:t>
      </w:r>
      <w:r w:rsidRPr="005D59E7">
        <w:rPr>
          <w:rFonts w:cs="Arial"/>
          <w:sz w:val="20"/>
          <w:szCs w:val="20"/>
          <w:rtl/>
        </w:rPr>
        <w:t xml:space="preserve">. </w:t>
      </w:r>
      <w:r w:rsidRPr="005D59E7">
        <w:rPr>
          <w:rFonts w:cs="Arial" w:hint="cs"/>
          <w:sz w:val="20"/>
          <w:szCs w:val="20"/>
          <w:rtl/>
        </w:rPr>
        <w:t>ומ</w:t>
      </w:r>
      <w:r>
        <w:rPr>
          <w:rFonts w:cs="Arial" w:hint="cs"/>
          <w:sz w:val="20"/>
          <w:szCs w:val="20"/>
          <w:rtl/>
        </w:rPr>
        <w:t>אי שנא</w:t>
      </w:r>
      <w:r w:rsidRPr="005D59E7">
        <w:rPr>
          <w:rFonts w:cs="Arial"/>
          <w:sz w:val="20"/>
          <w:szCs w:val="20"/>
          <w:rtl/>
        </w:rPr>
        <w:t xml:space="preserve"> </w:t>
      </w:r>
      <w:r w:rsidRPr="005D59E7">
        <w:rPr>
          <w:rFonts w:cs="Arial" w:hint="cs"/>
          <w:sz w:val="20"/>
          <w:szCs w:val="20"/>
          <w:rtl/>
        </w:rPr>
        <w:t>מעריות</w:t>
      </w:r>
      <w:r>
        <w:rPr>
          <w:rFonts w:cs="Arial" w:hint="cs"/>
          <w:sz w:val="20"/>
          <w:szCs w:val="20"/>
          <w:rtl/>
        </w:rPr>
        <w:t xml:space="preserve"> </w:t>
      </w:r>
      <w:r w:rsidRPr="005D59E7">
        <w:rPr>
          <w:rFonts w:cs="Arial" w:hint="cs"/>
          <w:sz w:val="18"/>
          <w:szCs w:val="18"/>
          <w:rtl/>
        </w:rPr>
        <w:t>(שנאסר עריות מדרבנן בגרים אחים)</w:t>
      </w:r>
      <w:r w:rsidRPr="005D59E7">
        <w:rPr>
          <w:rFonts w:cs="Arial"/>
          <w:sz w:val="20"/>
          <w:szCs w:val="20"/>
          <w:rtl/>
        </w:rPr>
        <w:t xml:space="preserve">? </w:t>
      </w:r>
      <w:r w:rsidRPr="005D59E7">
        <w:rPr>
          <w:rFonts w:cs="Arial" w:hint="cs"/>
          <w:sz w:val="20"/>
          <w:szCs w:val="20"/>
          <w:rtl/>
        </w:rPr>
        <w:t>ערוה</w:t>
      </w:r>
      <w:r w:rsidRPr="005D59E7">
        <w:rPr>
          <w:rFonts w:cs="Arial"/>
          <w:sz w:val="20"/>
          <w:szCs w:val="20"/>
          <w:rtl/>
        </w:rPr>
        <w:t xml:space="preserve"> - </w:t>
      </w:r>
      <w:r w:rsidRPr="005D59E7">
        <w:rPr>
          <w:rFonts w:cs="Arial" w:hint="cs"/>
          <w:sz w:val="20"/>
          <w:szCs w:val="20"/>
          <w:rtl/>
        </w:rPr>
        <w:t>לכל</w:t>
      </w:r>
      <w:r w:rsidRPr="005D59E7">
        <w:rPr>
          <w:rFonts w:cs="Arial"/>
          <w:sz w:val="20"/>
          <w:szCs w:val="20"/>
          <w:rtl/>
        </w:rPr>
        <w:t xml:space="preserve"> </w:t>
      </w:r>
      <w:r w:rsidRPr="005D59E7">
        <w:rPr>
          <w:rFonts w:cs="Arial" w:hint="cs"/>
          <w:sz w:val="20"/>
          <w:szCs w:val="20"/>
          <w:rtl/>
        </w:rPr>
        <w:t>מסורה</w:t>
      </w:r>
      <w:r>
        <w:rPr>
          <w:rFonts w:cs="Arial" w:hint="cs"/>
          <w:sz w:val="20"/>
          <w:szCs w:val="20"/>
          <w:rtl/>
        </w:rPr>
        <w:t xml:space="preserve"> (</w:t>
      </w:r>
      <w:r w:rsidRPr="005D59E7">
        <w:rPr>
          <w:rFonts w:cs="Arial" w:hint="cs"/>
          <w:sz w:val="18"/>
          <w:szCs w:val="18"/>
          <w:rtl/>
        </w:rPr>
        <w:t>ושמא יבואו להתיר גם בישראל)</w:t>
      </w:r>
      <w:r w:rsidRPr="005D59E7">
        <w:rPr>
          <w:rFonts w:cs="Arial"/>
          <w:sz w:val="20"/>
          <w:szCs w:val="20"/>
          <w:rtl/>
        </w:rPr>
        <w:t xml:space="preserve">, </w:t>
      </w:r>
      <w:r w:rsidRPr="005D59E7">
        <w:rPr>
          <w:rFonts w:cs="Arial" w:hint="cs"/>
          <w:sz w:val="20"/>
          <w:szCs w:val="20"/>
          <w:rtl/>
        </w:rPr>
        <w:t>עדות</w:t>
      </w:r>
      <w:r w:rsidRPr="005D59E7">
        <w:rPr>
          <w:rFonts w:cs="Arial"/>
          <w:sz w:val="20"/>
          <w:szCs w:val="20"/>
          <w:rtl/>
        </w:rPr>
        <w:t xml:space="preserve"> - </w:t>
      </w:r>
      <w:r w:rsidRPr="005D59E7">
        <w:rPr>
          <w:rFonts w:cs="Arial" w:hint="cs"/>
          <w:sz w:val="20"/>
          <w:szCs w:val="20"/>
          <w:rtl/>
        </w:rPr>
        <w:t>לבית</w:t>
      </w:r>
      <w:r w:rsidRPr="005D59E7">
        <w:rPr>
          <w:rFonts w:cs="Arial"/>
          <w:sz w:val="20"/>
          <w:szCs w:val="20"/>
          <w:rtl/>
        </w:rPr>
        <w:t xml:space="preserve"> </w:t>
      </w:r>
      <w:r w:rsidRPr="005D59E7">
        <w:rPr>
          <w:rFonts w:cs="Arial" w:hint="cs"/>
          <w:sz w:val="20"/>
          <w:szCs w:val="20"/>
          <w:rtl/>
        </w:rPr>
        <w:t>דין</w:t>
      </w:r>
      <w:r w:rsidRPr="005D59E7">
        <w:rPr>
          <w:rFonts w:cs="Arial"/>
          <w:sz w:val="20"/>
          <w:szCs w:val="20"/>
          <w:rtl/>
        </w:rPr>
        <w:t xml:space="preserve"> </w:t>
      </w:r>
      <w:r w:rsidRPr="005D59E7">
        <w:rPr>
          <w:rFonts w:cs="Arial" w:hint="cs"/>
          <w:sz w:val="20"/>
          <w:szCs w:val="20"/>
          <w:rtl/>
        </w:rPr>
        <w:t>מסורה</w:t>
      </w:r>
      <w:r w:rsidRPr="005D59E7">
        <w:rPr>
          <w:rFonts w:cs="Arial"/>
          <w:sz w:val="20"/>
          <w:szCs w:val="20"/>
          <w:rtl/>
        </w:rPr>
        <w:t xml:space="preserve">, </w:t>
      </w:r>
      <w:r w:rsidRPr="005D59E7">
        <w:rPr>
          <w:rFonts w:cs="Arial" w:hint="cs"/>
          <w:sz w:val="20"/>
          <w:szCs w:val="20"/>
          <w:rtl/>
        </w:rPr>
        <w:t>וגר</w:t>
      </w:r>
      <w:r w:rsidRPr="005D59E7">
        <w:rPr>
          <w:rFonts w:cs="Arial"/>
          <w:sz w:val="20"/>
          <w:szCs w:val="20"/>
          <w:rtl/>
        </w:rPr>
        <w:t xml:space="preserve"> </w:t>
      </w:r>
      <w:r w:rsidRPr="005D59E7">
        <w:rPr>
          <w:rFonts w:cs="Arial" w:hint="cs"/>
          <w:sz w:val="20"/>
          <w:szCs w:val="20"/>
          <w:rtl/>
        </w:rPr>
        <w:t>שנתגייר</w:t>
      </w:r>
      <w:r w:rsidRPr="005D59E7">
        <w:rPr>
          <w:rFonts w:cs="Arial"/>
          <w:sz w:val="20"/>
          <w:szCs w:val="20"/>
          <w:rtl/>
        </w:rPr>
        <w:t xml:space="preserve"> - </w:t>
      </w:r>
      <w:r w:rsidRPr="005D59E7">
        <w:rPr>
          <w:rFonts w:cs="Arial" w:hint="cs"/>
          <w:sz w:val="20"/>
          <w:szCs w:val="20"/>
          <w:rtl/>
        </w:rPr>
        <w:t>כקטן</w:t>
      </w:r>
      <w:r w:rsidRPr="005D59E7">
        <w:rPr>
          <w:rFonts w:cs="Arial"/>
          <w:sz w:val="20"/>
          <w:szCs w:val="20"/>
          <w:rtl/>
        </w:rPr>
        <w:t xml:space="preserve"> </w:t>
      </w:r>
      <w:r w:rsidRPr="005D59E7">
        <w:rPr>
          <w:rFonts w:cs="Arial" w:hint="cs"/>
          <w:sz w:val="20"/>
          <w:szCs w:val="20"/>
          <w:rtl/>
        </w:rPr>
        <w:t>שנולד</w:t>
      </w:r>
      <w:r w:rsidRPr="005D59E7">
        <w:rPr>
          <w:rFonts w:cs="Arial"/>
          <w:sz w:val="20"/>
          <w:szCs w:val="20"/>
          <w:rtl/>
        </w:rPr>
        <w:t xml:space="preserve"> </w:t>
      </w:r>
      <w:r w:rsidRPr="005D59E7">
        <w:rPr>
          <w:rFonts w:cs="Arial" w:hint="cs"/>
          <w:sz w:val="20"/>
          <w:szCs w:val="20"/>
          <w:rtl/>
        </w:rPr>
        <w:t>דמי</w:t>
      </w:r>
      <w:r w:rsidRPr="005D59E7">
        <w:rPr>
          <w:rFonts w:cs="Arial"/>
          <w:sz w:val="20"/>
          <w:szCs w:val="20"/>
          <w:rtl/>
        </w:rPr>
        <w:t>.</w:t>
      </w:r>
      <w:r>
        <w:rPr>
          <w:rFonts w:cs="Arial" w:hint="cs"/>
          <w:sz w:val="20"/>
          <w:szCs w:val="20"/>
          <w:rtl/>
        </w:rPr>
        <w:t>"</w:t>
      </w:r>
    </w:p>
    <w:p w:rsidR="00F15C4E" w:rsidRPr="005C0BFB" w:rsidRDefault="00F15C4E" w:rsidP="00F15C4E">
      <w:pPr>
        <w:rPr>
          <w:rFonts w:cs="Arial"/>
          <w:sz w:val="20"/>
          <w:szCs w:val="20"/>
          <w:rtl/>
        </w:rPr>
      </w:pPr>
      <w:r>
        <w:rPr>
          <w:rFonts w:cs="Arial" w:hint="cs"/>
          <w:b/>
          <w:bCs/>
          <w:sz w:val="20"/>
          <w:szCs w:val="20"/>
          <w:rtl/>
        </w:rPr>
        <w:t>טעם הדין</w:t>
      </w:r>
      <w:r>
        <w:rPr>
          <w:rFonts w:cs="Arial"/>
          <w:b/>
          <w:bCs/>
          <w:sz w:val="20"/>
          <w:szCs w:val="20"/>
          <w:rtl/>
        </w:rPr>
        <w:br/>
      </w:r>
      <w:r>
        <w:rPr>
          <w:rFonts w:cs="Arial" w:hint="cs"/>
          <w:b/>
          <w:bCs/>
          <w:sz w:val="20"/>
          <w:szCs w:val="20"/>
          <w:rtl/>
        </w:rPr>
        <w:t xml:space="preserve">גמרא </w:t>
      </w:r>
      <w:r>
        <w:rPr>
          <w:rFonts w:cs="Arial" w:hint="cs"/>
          <w:sz w:val="20"/>
          <w:szCs w:val="20"/>
          <w:rtl/>
        </w:rPr>
        <w:t>יבמות (צח.) "</w:t>
      </w:r>
      <w:r w:rsidRPr="005C0BFB">
        <w:rPr>
          <w:rFonts w:cs="Arial" w:hint="cs"/>
          <w:sz w:val="20"/>
          <w:szCs w:val="20"/>
          <w:rtl/>
        </w:rPr>
        <w:t>אמר</w:t>
      </w:r>
      <w:r w:rsidRPr="005C0BFB">
        <w:rPr>
          <w:rFonts w:cs="Arial"/>
          <w:sz w:val="20"/>
          <w:szCs w:val="20"/>
          <w:rtl/>
        </w:rPr>
        <w:t xml:space="preserve"> </w:t>
      </w:r>
      <w:r w:rsidRPr="005C0BFB">
        <w:rPr>
          <w:rFonts w:cs="Arial" w:hint="cs"/>
          <w:sz w:val="20"/>
          <w:szCs w:val="20"/>
          <w:rtl/>
        </w:rPr>
        <w:t>רבא</w:t>
      </w:r>
      <w:r w:rsidRPr="005C0BFB">
        <w:rPr>
          <w:rFonts w:cs="Arial"/>
          <w:sz w:val="20"/>
          <w:szCs w:val="20"/>
          <w:rtl/>
        </w:rPr>
        <w:t xml:space="preserve">: </w:t>
      </w:r>
      <w:r w:rsidRPr="005C0BFB">
        <w:rPr>
          <w:rFonts w:cs="Arial" w:hint="cs"/>
          <w:sz w:val="20"/>
          <w:szCs w:val="20"/>
          <w:rtl/>
        </w:rPr>
        <w:t>הא</w:t>
      </w:r>
      <w:r w:rsidRPr="005C0BFB">
        <w:rPr>
          <w:rFonts w:cs="Arial"/>
          <w:sz w:val="20"/>
          <w:szCs w:val="20"/>
          <w:rtl/>
        </w:rPr>
        <w:t xml:space="preserve"> </w:t>
      </w:r>
      <w:r w:rsidRPr="005C0BFB">
        <w:rPr>
          <w:rFonts w:cs="Arial" w:hint="cs"/>
          <w:sz w:val="20"/>
          <w:szCs w:val="20"/>
          <w:rtl/>
        </w:rPr>
        <w:t>דאמור</w:t>
      </w:r>
      <w:r w:rsidRPr="005C0BFB">
        <w:rPr>
          <w:rFonts w:cs="Arial"/>
          <w:sz w:val="20"/>
          <w:szCs w:val="20"/>
          <w:rtl/>
        </w:rPr>
        <w:t xml:space="preserve"> </w:t>
      </w:r>
      <w:r w:rsidRPr="005C0BFB">
        <w:rPr>
          <w:rFonts w:cs="Arial" w:hint="cs"/>
          <w:sz w:val="20"/>
          <w:szCs w:val="20"/>
          <w:rtl/>
        </w:rPr>
        <w:t>רבנן</w:t>
      </w:r>
      <w:r w:rsidRPr="005C0BFB">
        <w:rPr>
          <w:rFonts w:cs="Arial"/>
          <w:sz w:val="20"/>
          <w:szCs w:val="20"/>
          <w:rtl/>
        </w:rPr>
        <w:t xml:space="preserve"> </w:t>
      </w:r>
      <w:r w:rsidRPr="005C0BFB">
        <w:rPr>
          <w:rFonts w:cs="Arial" w:hint="cs"/>
          <w:sz w:val="20"/>
          <w:szCs w:val="20"/>
          <w:rtl/>
        </w:rPr>
        <w:t>אין</w:t>
      </w:r>
      <w:r w:rsidRPr="005C0BFB">
        <w:rPr>
          <w:rFonts w:cs="Arial"/>
          <w:sz w:val="20"/>
          <w:szCs w:val="20"/>
          <w:rtl/>
        </w:rPr>
        <w:t xml:space="preserve"> </w:t>
      </w:r>
      <w:r w:rsidRPr="005C0BFB">
        <w:rPr>
          <w:rFonts w:cs="Arial" w:hint="cs"/>
          <w:sz w:val="20"/>
          <w:szCs w:val="20"/>
          <w:rtl/>
        </w:rPr>
        <w:t>אב</w:t>
      </w:r>
      <w:r w:rsidRPr="005C0BFB">
        <w:rPr>
          <w:rFonts w:cs="Arial"/>
          <w:sz w:val="20"/>
          <w:szCs w:val="20"/>
          <w:rtl/>
        </w:rPr>
        <w:t xml:space="preserve"> </w:t>
      </w:r>
      <w:r w:rsidRPr="005C0BFB">
        <w:rPr>
          <w:rFonts w:cs="Arial" w:hint="cs"/>
          <w:sz w:val="20"/>
          <w:szCs w:val="20"/>
          <w:rtl/>
        </w:rPr>
        <w:t>למצרי</w:t>
      </w:r>
      <w:r w:rsidRPr="005C0BFB">
        <w:rPr>
          <w:rFonts w:cs="Arial"/>
          <w:sz w:val="20"/>
          <w:szCs w:val="20"/>
          <w:rtl/>
        </w:rPr>
        <w:t xml:space="preserve">, </w:t>
      </w:r>
      <w:r w:rsidRPr="005C0BFB">
        <w:rPr>
          <w:rFonts w:cs="Arial" w:hint="cs"/>
          <w:sz w:val="20"/>
          <w:szCs w:val="20"/>
          <w:rtl/>
        </w:rPr>
        <w:t>לא</w:t>
      </w:r>
      <w:r w:rsidRPr="005C0BFB">
        <w:rPr>
          <w:rFonts w:cs="Arial"/>
          <w:sz w:val="20"/>
          <w:szCs w:val="20"/>
          <w:rtl/>
        </w:rPr>
        <w:t xml:space="preserve"> </w:t>
      </w:r>
      <w:r w:rsidRPr="005C0BFB">
        <w:rPr>
          <w:rFonts w:cs="Arial" w:hint="cs"/>
          <w:sz w:val="20"/>
          <w:szCs w:val="20"/>
          <w:rtl/>
        </w:rPr>
        <w:t>תימא</w:t>
      </w:r>
      <w:r w:rsidRPr="005C0BFB">
        <w:rPr>
          <w:rFonts w:cs="Arial"/>
          <w:sz w:val="20"/>
          <w:szCs w:val="20"/>
          <w:rtl/>
        </w:rPr>
        <w:t xml:space="preserve"> </w:t>
      </w:r>
      <w:r w:rsidRPr="005C0BFB">
        <w:rPr>
          <w:rFonts w:cs="Arial" w:hint="cs"/>
          <w:sz w:val="20"/>
          <w:szCs w:val="20"/>
          <w:rtl/>
        </w:rPr>
        <w:t>משום</w:t>
      </w:r>
      <w:r w:rsidRPr="005C0BFB">
        <w:rPr>
          <w:rFonts w:cs="Arial"/>
          <w:sz w:val="20"/>
          <w:szCs w:val="20"/>
          <w:rtl/>
        </w:rPr>
        <w:t xml:space="preserve"> </w:t>
      </w:r>
      <w:r w:rsidRPr="005C0BFB">
        <w:rPr>
          <w:rFonts w:cs="Arial" w:hint="cs"/>
          <w:sz w:val="20"/>
          <w:szCs w:val="20"/>
          <w:rtl/>
        </w:rPr>
        <w:t>דשטופי</w:t>
      </w:r>
      <w:r w:rsidRPr="005C0BFB">
        <w:rPr>
          <w:rFonts w:cs="Arial"/>
          <w:sz w:val="20"/>
          <w:szCs w:val="20"/>
          <w:rtl/>
        </w:rPr>
        <w:t xml:space="preserve"> </w:t>
      </w:r>
      <w:r w:rsidRPr="005C0BFB">
        <w:rPr>
          <w:rFonts w:cs="Arial" w:hint="cs"/>
          <w:sz w:val="20"/>
          <w:szCs w:val="20"/>
          <w:rtl/>
        </w:rPr>
        <w:t>בזמה</w:t>
      </w:r>
      <w:r w:rsidRPr="005C0BFB">
        <w:rPr>
          <w:rFonts w:cs="Arial"/>
          <w:sz w:val="20"/>
          <w:szCs w:val="20"/>
          <w:rtl/>
        </w:rPr>
        <w:t xml:space="preserve">, </w:t>
      </w:r>
      <w:r w:rsidRPr="005C0BFB">
        <w:rPr>
          <w:rFonts w:cs="Arial" w:hint="cs"/>
          <w:sz w:val="20"/>
          <w:szCs w:val="20"/>
          <w:rtl/>
        </w:rPr>
        <w:t>דלא</w:t>
      </w:r>
      <w:r w:rsidRPr="005C0BFB">
        <w:rPr>
          <w:rFonts w:cs="Arial"/>
          <w:sz w:val="20"/>
          <w:szCs w:val="20"/>
          <w:rtl/>
        </w:rPr>
        <w:t xml:space="preserve"> </w:t>
      </w:r>
      <w:r w:rsidRPr="005C0BFB">
        <w:rPr>
          <w:rFonts w:cs="Arial" w:hint="cs"/>
          <w:sz w:val="20"/>
          <w:szCs w:val="20"/>
          <w:rtl/>
        </w:rPr>
        <w:t>ידיע</w:t>
      </w:r>
      <w:r w:rsidRPr="005C0BFB">
        <w:rPr>
          <w:rFonts w:cs="Arial"/>
          <w:sz w:val="20"/>
          <w:szCs w:val="20"/>
          <w:rtl/>
        </w:rPr>
        <w:t xml:space="preserve">, </w:t>
      </w:r>
      <w:r w:rsidRPr="005C0BFB">
        <w:rPr>
          <w:rFonts w:cs="Arial" w:hint="cs"/>
          <w:sz w:val="20"/>
          <w:szCs w:val="20"/>
          <w:rtl/>
        </w:rPr>
        <w:t>אבל</w:t>
      </w:r>
      <w:r w:rsidRPr="005C0BFB">
        <w:rPr>
          <w:rFonts w:cs="Arial"/>
          <w:sz w:val="20"/>
          <w:szCs w:val="20"/>
          <w:rtl/>
        </w:rPr>
        <w:t xml:space="preserve"> </w:t>
      </w:r>
      <w:r w:rsidRPr="005C0BFB">
        <w:rPr>
          <w:rFonts w:cs="Arial" w:hint="cs"/>
          <w:sz w:val="20"/>
          <w:szCs w:val="20"/>
          <w:rtl/>
        </w:rPr>
        <w:t>ידיע</w:t>
      </w:r>
      <w:r w:rsidRPr="005C0BFB">
        <w:rPr>
          <w:rFonts w:cs="Arial"/>
          <w:sz w:val="20"/>
          <w:szCs w:val="20"/>
          <w:rtl/>
        </w:rPr>
        <w:t xml:space="preserve"> </w:t>
      </w:r>
      <w:r w:rsidRPr="005C0BFB">
        <w:rPr>
          <w:rFonts w:cs="Arial" w:hint="cs"/>
          <w:sz w:val="20"/>
          <w:szCs w:val="20"/>
          <w:rtl/>
        </w:rPr>
        <w:t>חיישינן</w:t>
      </w:r>
      <w:r w:rsidRPr="005C0BFB">
        <w:rPr>
          <w:rFonts w:cs="Arial"/>
          <w:sz w:val="20"/>
          <w:szCs w:val="20"/>
          <w:rtl/>
        </w:rPr>
        <w:t xml:space="preserve">, </w:t>
      </w:r>
      <w:r w:rsidRPr="005C0BFB">
        <w:rPr>
          <w:rFonts w:cs="Arial" w:hint="cs"/>
          <w:sz w:val="20"/>
          <w:szCs w:val="20"/>
          <w:rtl/>
        </w:rPr>
        <w:t>אלא</w:t>
      </w:r>
      <w:r w:rsidRPr="005C0BFB">
        <w:rPr>
          <w:rFonts w:cs="Arial"/>
          <w:sz w:val="20"/>
          <w:szCs w:val="20"/>
          <w:rtl/>
        </w:rPr>
        <w:t xml:space="preserve"> </w:t>
      </w:r>
      <w:r w:rsidRPr="005C0BFB">
        <w:rPr>
          <w:rFonts w:cs="Arial" w:hint="cs"/>
          <w:sz w:val="20"/>
          <w:szCs w:val="20"/>
          <w:rtl/>
        </w:rPr>
        <w:t>אפילו</w:t>
      </w:r>
      <w:r w:rsidRPr="005C0BFB">
        <w:rPr>
          <w:rFonts w:cs="Arial"/>
          <w:sz w:val="20"/>
          <w:szCs w:val="20"/>
          <w:rtl/>
        </w:rPr>
        <w:t xml:space="preserve"> </w:t>
      </w:r>
      <w:r w:rsidRPr="005C0BFB">
        <w:rPr>
          <w:rFonts w:cs="Arial" w:hint="cs"/>
          <w:sz w:val="20"/>
          <w:szCs w:val="20"/>
          <w:rtl/>
        </w:rPr>
        <w:t>דידיע</w:t>
      </w:r>
      <w:r w:rsidRPr="005C0BFB">
        <w:rPr>
          <w:rFonts w:cs="Arial"/>
          <w:sz w:val="20"/>
          <w:szCs w:val="20"/>
          <w:rtl/>
        </w:rPr>
        <w:t xml:space="preserve"> </w:t>
      </w:r>
      <w:r w:rsidRPr="005C0BFB">
        <w:rPr>
          <w:rFonts w:cs="Arial" w:hint="cs"/>
          <w:sz w:val="20"/>
          <w:szCs w:val="20"/>
          <w:rtl/>
        </w:rPr>
        <w:t>נמי</w:t>
      </w:r>
      <w:r w:rsidRPr="005C0BFB">
        <w:rPr>
          <w:rFonts w:cs="Arial"/>
          <w:sz w:val="20"/>
          <w:szCs w:val="20"/>
          <w:rtl/>
        </w:rPr>
        <w:t xml:space="preserve"> </w:t>
      </w:r>
      <w:r w:rsidRPr="005C0BFB">
        <w:rPr>
          <w:rFonts w:cs="Arial" w:hint="cs"/>
          <w:sz w:val="20"/>
          <w:szCs w:val="20"/>
          <w:rtl/>
        </w:rPr>
        <w:t>לא</w:t>
      </w:r>
      <w:r w:rsidRPr="005C0BFB">
        <w:rPr>
          <w:rFonts w:cs="Arial"/>
          <w:sz w:val="20"/>
          <w:szCs w:val="20"/>
          <w:rtl/>
        </w:rPr>
        <w:t xml:space="preserve"> </w:t>
      </w:r>
      <w:r w:rsidRPr="005C0BFB">
        <w:rPr>
          <w:rFonts w:cs="Arial" w:hint="cs"/>
          <w:sz w:val="20"/>
          <w:szCs w:val="20"/>
          <w:rtl/>
        </w:rPr>
        <w:t>חיישינן</w:t>
      </w:r>
      <w:r w:rsidRPr="005C0BFB">
        <w:rPr>
          <w:rFonts w:cs="Arial"/>
          <w:sz w:val="20"/>
          <w:szCs w:val="20"/>
          <w:rtl/>
        </w:rPr>
        <w:t xml:space="preserve">, </w:t>
      </w:r>
      <w:r w:rsidRPr="005C0BFB">
        <w:rPr>
          <w:rFonts w:cs="Arial" w:hint="cs"/>
          <w:sz w:val="20"/>
          <w:szCs w:val="20"/>
          <w:rtl/>
        </w:rPr>
        <w:t>דהא</w:t>
      </w:r>
      <w:r w:rsidRPr="005C0BFB">
        <w:rPr>
          <w:rFonts w:cs="Arial"/>
          <w:sz w:val="20"/>
          <w:szCs w:val="20"/>
          <w:rtl/>
        </w:rPr>
        <w:t xml:space="preserve"> </w:t>
      </w:r>
      <w:r w:rsidRPr="005C0BFB">
        <w:rPr>
          <w:rFonts w:cs="Arial" w:hint="cs"/>
          <w:sz w:val="20"/>
          <w:szCs w:val="20"/>
          <w:rtl/>
        </w:rPr>
        <w:t>שני</w:t>
      </w:r>
      <w:r w:rsidRPr="005C0BFB">
        <w:rPr>
          <w:rFonts w:cs="Arial"/>
          <w:sz w:val="20"/>
          <w:szCs w:val="20"/>
          <w:rtl/>
        </w:rPr>
        <w:t xml:space="preserve"> </w:t>
      </w:r>
      <w:r w:rsidRPr="005C0BFB">
        <w:rPr>
          <w:rFonts w:cs="Arial" w:hint="cs"/>
          <w:sz w:val="20"/>
          <w:szCs w:val="20"/>
          <w:rtl/>
        </w:rPr>
        <w:t>אחין</w:t>
      </w:r>
      <w:r w:rsidRPr="005C0BFB">
        <w:rPr>
          <w:rFonts w:cs="Arial"/>
          <w:sz w:val="20"/>
          <w:szCs w:val="20"/>
          <w:rtl/>
        </w:rPr>
        <w:t xml:space="preserve"> </w:t>
      </w:r>
      <w:r w:rsidRPr="005C0BFB">
        <w:rPr>
          <w:rFonts w:cs="Arial" w:hint="cs"/>
          <w:sz w:val="20"/>
          <w:szCs w:val="20"/>
          <w:rtl/>
        </w:rPr>
        <w:t>תאומים</w:t>
      </w:r>
      <w:r w:rsidRPr="005C0BFB">
        <w:rPr>
          <w:rFonts w:cs="Arial"/>
          <w:sz w:val="20"/>
          <w:szCs w:val="20"/>
          <w:rtl/>
        </w:rPr>
        <w:t xml:space="preserve">, </w:t>
      </w:r>
      <w:r w:rsidRPr="005C0BFB">
        <w:rPr>
          <w:rFonts w:cs="Arial" w:hint="cs"/>
          <w:sz w:val="20"/>
          <w:szCs w:val="20"/>
          <w:rtl/>
        </w:rPr>
        <w:t>דטפה</w:t>
      </w:r>
      <w:r w:rsidRPr="005C0BFB">
        <w:rPr>
          <w:rFonts w:cs="Arial"/>
          <w:sz w:val="20"/>
          <w:szCs w:val="20"/>
          <w:rtl/>
        </w:rPr>
        <w:t xml:space="preserve"> </w:t>
      </w:r>
      <w:r w:rsidRPr="005C0BFB">
        <w:rPr>
          <w:rFonts w:cs="Arial" w:hint="cs"/>
          <w:sz w:val="20"/>
          <w:szCs w:val="20"/>
          <w:rtl/>
        </w:rPr>
        <w:t>אחת</w:t>
      </w:r>
      <w:r w:rsidRPr="005C0BFB">
        <w:rPr>
          <w:rFonts w:cs="Arial"/>
          <w:sz w:val="20"/>
          <w:szCs w:val="20"/>
          <w:rtl/>
        </w:rPr>
        <w:t xml:space="preserve"> </w:t>
      </w:r>
      <w:r w:rsidRPr="005C0BFB">
        <w:rPr>
          <w:rFonts w:cs="Arial" w:hint="cs"/>
          <w:sz w:val="20"/>
          <w:szCs w:val="20"/>
          <w:rtl/>
        </w:rPr>
        <w:t>היה</w:t>
      </w:r>
      <w:r w:rsidRPr="005C0BFB">
        <w:rPr>
          <w:rFonts w:cs="Arial"/>
          <w:sz w:val="20"/>
          <w:szCs w:val="20"/>
          <w:rtl/>
        </w:rPr>
        <w:t xml:space="preserve"> </w:t>
      </w:r>
      <w:r w:rsidRPr="005C0BFB">
        <w:rPr>
          <w:rFonts w:cs="Arial" w:hint="cs"/>
          <w:sz w:val="20"/>
          <w:szCs w:val="20"/>
          <w:rtl/>
        </w:rPr>
        <w:t>ונחלקה</w:t>
      </w:r>
      <w:r w:rsidRPr="005C0BFB">
        <w:rPr>
          <w:rFonts w:cs="Arial"/>
          <w:sz w:val="20"/>
          <w:szCs w:val="20"/>
          <w:rtl/>
        </w:rPr>
        <w:t xml:space="preserve"> </w:t>
      </w:r>
      <w:r w:rsidRPr="005C0BFB">
        <w:rPr>
          <w:rFonts w:cs="Arial" w:hint="cs"/>
          <w:sz w:val="20"/>
          <w:szCs w:val="20"/>
          <w:rtl/>
        </w:rPr>
        <w:t>לשתים</w:t>
      </w:r>
      <w:r w:rsidRPr="005C0BFB">
        <w:rPr>
          <w:rFonts w:cs="Arial"/>
          <w:sz w:val="20"/>
          <w:szCs w:val="20"/>
          <w:rtl/>
        </w:rPr>
        <w:t xml:space="preserve">, </w:t>
      </w:r>
      <w:r w:rsidRPr="005C0BFB">
        <w:rPr>
          <w:rFonts w:cs="Arial" w:hint="cs"/>
          <w:sz w:val="20"/>
          <w:szCs w:val="20"/>
          <w:rtl/>
        </w:rPr>
        <w:t>וקתני</w:t>
      </w:r>
      <w:r w:rsidRPr="005C0BFB">
        <w:rPr>
          <w:rFonts w:cs="Arial"/>
          <w:sz w:val="20"/>
          <w:szCs w:val="20"/>
          <w:rtl/>
        </w:rPr>
        <w:t xml:space="preserve">: </w:t>
      </w:r>
      <w:r w:rsidRPr="005C0BFB">
        <w:rPr>
          <w:rFonts w:cs="Arial" w:hint="cs"/>
          <w:sz w:val="20"/>
          <w:szCs w:val="20"/>
          <w:rtl/>
        </w:rPr>
        <w:t>לא</w:t>
      </w:r>
      <w:r w:rsidRPr="005C0BFB">
        <w:rPr>
          <w:rFonts w:cs="Arial"/>
          <w:sz w:val="20"/>
          <w:szCs w:val="20"/>
          <w:rtl/>
        </w:rPr>
        <w:t xml:space="preserve"> </w:t>
      </w:r>
      <w:r w:rsidRPr="005C0BFB">
        <w:rPr>
          <w:rFonts w:cs="Arial" w:hint="cs"/>
          <w:sz w:val="20"/>
          <w:szCs w:val="20"/>
          <w:rtl/>
        </w:rPr>
        <w:t>חולצין</w:t>
      </w:r>
      <w:r w:rsidRPr="005C0BFB">
        <w:rPr>
          <w:rFonts w:cs="Arial"/>
          <w:sz w:val="20"/>
          <w:szCs w:val="20"/>
          <w:rtl/>
        </w:rPr>
        <w:t xml:space="preserve"> </w:t>
      </w:r>
      <w:r w:rsidRPr="005C0BFB">
        <w:rPr>
          <w:rFonts w:cs="Arial" w:hint="cs"/>
          <w:sz w:val="20"/>
          <w:szCs w:val="20"/>
          <w:rtl/>
        </w:rPr>
        <w:t>ולא</w:t>
      </w:r>
      <w:r w:rsidRPr="005C0BFB">
        <w:rPr>
          <w:rFonts w:cs="Arial"/>
          <w:sz w:val="20"/>
          <w:szCs w:val="20"/>
          <w:rtl/>
        </w:rPr>
        <w:t xml:space="preserve"> </w:t>
      </w:r>
      <w:r w:rsidRPr="005C0BFB">
        <w:rPr>
          <w:rFonts w:cs="Arial" w:hint="cs"/>
          <w:sz w:val="20"/>
          <w:szCs w:val="20"/>
          <w:rtl/>
        </w:rPr>
        <w:t>מייבמין</w:t>
      </w:r>
      <w:r w:rsidRPr="005C0BFB">
        <w:rPr>
          <w:rFonts w:cs="Arial"/>
          <w:sz w:val="20"/>
          <w:szCs w:val="20"/>
          <w:rtl/>
        </w:rPr>
        <w:t xml:space="preserve">, </w:t>
      </w:r>
      <w:r>
        <w:rPr>
          <w:rFonts w:cs="Arial" w:hint="cs"/>
          <w:sz w:val="20"/>
          <w:szCs w:val="20"/>
          <w:rtl/>
        </w:rPr>
        <w:t>שמע מינה</w:t>
      </w:r>
      <w:r w:rsidRPr="005C0BFB">
        <w:rPr>
          <w:rFonts w:cs="Arial"/>
          <w:sz w:val="20"/>
          <w:szCs w:val="20"/>
          <w:rtl/>
        </w:rPr>
        <w:t xml:space="preserve"> </w:t>
      </w:r>
      <w:r w:rsidRPr="005C0BFB">
        <w:rPr>
          <w:rFonts w:cs="Arial" w:hint="cs"/>
          <w:sz w:val="20"/>
          <w:szCs w:val="20"/>
          <w:rtl/>
        </w:rPr>
        <w:t>אפקורי</w:t>
      </w:r>
      <w:r w:rsidRPr="005C0BFB">
        <w:rPr>
          <w:rFonts w:cs="Arial"/>
          <w:sz w:val="20"/>
          <w:szCs w:val="20"/>
          <w:rtl/>
        </w:rPr>
        <w:t xml:space="preserve"> </w:t>
      </w:r>
      <w:r w:rsidRPr="005C0BFB">
        <w:rPr>
          <w:rFonts w:cs="Arial" w:hint="cs"/>
          <w:sz w:val="20"/>
          <w:szCs w:val="20"/>
          <w:rtl/>
        </w:rPr>
        <w:t>אפקריה</w:t>
      </w:r>
      <w:r w:rsidRPr="005C0BFB">
        <w:rPr>
          <w:rFonts w:cs="Arial"/>
          <w:sz w:val="20"/>
          <w:szCs w:val="20"/>
          <w:rtl/>
        </w:rPr>
        <w:t xml:space="preserve"> </w:t>
      </w:r>
      <w:r w:rsidRPr="005C0BFB">
        <w:rPr>
          <w:rFonts w:cs="Arial" w:hint="cs"/>
          <w:sz w:val="20"/>
          <w:szCs w:val="20"/>
          <w:rtl/>
        </w:rPr>
        <w:t>רחמנא</w:t>
      </w:r>
      <w:r w:rsidRPr="005C0BFB">
        <w:rPr>
          <w:rFonts w:cs="Arial"/>
          <w:sz w:val="20"/>
          <w:szCs w:val="20"/>
          <w:rtl/>
        </w:rPr>
        <w:t xml:space="preserve"> </w:t>
      </w:r>
      <w:r w:rsidRPr="005C0BFB">
        <w:rPr>
          <w:rFonts w:cs="Arial" w:hint="cs"/>
          <w:sz w:val="20"/>
          <w:szCs w:val="20"/>
          <w:rtl/>
        </w:rPr>
        <w:t>לזרעיה</w:t>
      </w:r>
      <w:r w:rsidRPr="005C0BFB">
        <w:rPr>
          <w:rFonts w:cs="Arial"/>
          <w:sz w:val="20"/>
          <w:szCs w:val="20"/>
          <w:rtl/>
        </w:rPr>
        <w:t xml:space="preserve">, </w:t>
      </w:r>
      <w:r w:rsidRPr="005C0BFB">
        <w:rPr>
          <w:rFonts w:cs="Arial" w:hint="cs"/>
          <w:sz w:val="20"/>
          <w:szCs w:val="20"/>
          <w:rtl/>
        </w:rPr>
        <w:t>דכתיב</w:t>
      </w:r>
      <w:r w:rsidRPr="005C0BFB">
        <w:rPr>
          <w:rFonts w:cs="Arial"/>
          <w:sz w:val="20"/>
          <w:szCs w:val="20"/>
          <w:rtl/>
        </w:rPr>
        <w:t xml:space="preserve">: </w:t>
      </w:r>
      <w:r w:rsidRPr="005C0BFB">
        <w:rPr>
          <w:rFonts w:cs="Arial" w:hint="cs"/>
          <w:sz w:val="20"/>
          <w:szCs w:val="20"/>
          <w:rtl/>
        </w:rPr>
        <w:t>בשר</w:t>
      </w:r>
      <w:r w:rsidRPr="005C0BFB">
        <w:rPr>
          <w:rFonts w:cs="Arial"/>
          <w:sz w:val="20"/>
          <w:szCs w:val="20"/>
          <w:rtl/>
        </w:rPr>
        <w:t xml:space="preserve"> </w:t>
      </w:r>
      <w:r w:rsidRPr="005C0BFB">
        <w:rPr>
          <w:rFonts w:cs="Arial" w:hint="cs"/>
          <w:sz w:val="20"/>
          <w:szCs w:val="20"/>
          <w:rtl/>
        </w:rPr>
        <w:t>חמורים</w:t>
      </w:r>
      <w:r w:rsidRPr="005C0BFB">
        <w:rPr>
          <w:rFonts w:cs="Arial"/>
          <w:sz w:val="20"/>
          <w:szCs w:val="20"/>
          <w:rtl/>
        </w:rPr>
        <w:t xml:space="preserve"> </w:t>
      </w:r>
      <w:r w:rsidRPr="005C0BFB">
        <w:rPr>
          <w:rFonts w:cs="Arial" w:hint="cs"/>
          <w:sz w:val="20"/>
          <w:szCs w:val="20"/>
          <w:rtl/>
        </w:rPr>
        <w:t>בשרם</w:t>
      </w:r>
      <w:r w:rsidRPr="005C0BFB">
        <w:rPr>
          <w:rFonts w:cs="Arial"/>
          <w:sz w:val="20"/>
          <w:szCs w:val="20"/>
          <w:rtl/>
        </w:rPr>
        <w:t xml:space="preserve"> </w:t>
      </w:r>
      <w:r w:rsidRPr="005C0BFB">
        <w:rPr>
          <w:rFonts w:cs="Arial" w:hint="cs"/>
          <w:sz w:val="20"/>
          <w:szCs w:val="20"/>
          <w:rtl/>
        </w:rPr>
        <w:t>וזרמת</w:t>
      </w:r>
      <w:r w:rsidRPr="005C0BFB">
        <w:rPr>
          <w:rFonts w:cs="Arial"/>
          <w:sz w:val="20"/>
          <w:szCs w:val="20"/>
          <w:rtl/>
        </w:rPr>
        <w:t xml:space="preserve"> </w:t>
      </w:r>
      <w:r w:rsidRPr="005C0BFB">
        <w:rPr>
          <w:rFonts w:cs="Arial" w:hint="cs"/>
          <w:sz w:val="20"/>
          <w:szCs w:val="20"/>
          <w:rtl/>
        </w:rPr>
        <w:t>סוסים</w:t>
      </w:r>
      <w:r w:rsidRPr="005C0BFB">
        <w:rPr>
          <w:rFonts w:cs="Arial"/>
          <w:sz w:val="20"/>
          <w:szCs w:val="20"/>
          <w:rtl/>
        </w:rPr>
        <w:t xml:space="preserve"> </w:t>
      </w:r>
      <w:r w:rsidRPr="005C0BFB">
        <w:rPr>
          <w:rFonts w:cs="Arial" w:hint="cs"/>
          <w:sz w:val="20"/>
          <w:szCs w:val="20"/>
          <w:rtl/>
        </w:rPr>
        <w:t>זרמתם</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D1129">
        <w:rPr>
          <w:rFonts w:cs="Arial" w:hint="cs"/>
          <w:sz w:val="20"/>
          <w:szCs w:val="20"/>
          <w:rtl/>
        </w:rPr>
        <w:t>הגרים</w:t>
      </w:r>
      <w:r w:rsidRPr="00AD1129">
        <w:rPr>
          <w:rFonts w:cs="Arial"/>
          <w:sz w:val="20"/>
          <w:szCs w:val="20"/>
          <w:rtl/>
        </w:rPr>
        <w:t xml:space="preserve"> </w:t>
      </w:r>
      <w:r w:rsidRPr="00AD1129">
        <w:rPr>
          <w:rFonts w:cs="Arial" w:hint="cs"/>
          <w:sz w:val="20"/>
          <w:szCs w:val="20"/>
          <w:rtl/>
        </w:rPr>
        <w:t>מעכו</w:t>
      </w:r>
      <w:r w:rsidRPr="00AD1129">
        <w:rPr>
          <w:rFonts w:cs="Arial"/>
          <w:sz w:val="20"/>
          <w:szCs w:val="20"/>
          <w:rtl/>
        </w:rPr>
        <w:t>"</w:t>
      </w:r>
      <w:r w:rsidRPr="00AD1129">
        <w:rPr>
          <w:rFonts w:cs="Arial" w:hint="cs"/>
          <w:sz w:val="20"/>
          <w:szCs w:val="20"/>
          <w:rtl/>
        </w:rPr>
        <w:t>ם</w:t>
      </w:r>
      <w:r w:rsidRPr="00AD1129">
        <w:rPr>
          <w:rFonts w:cs="Arial"/>
          <w:sz w:val="20"/>
          <w:szCs w:val="20"/>
          <w:rtl/>
        </w:rPr>
        <w:t xml:space="preserve"> </w:t>
      </w:r>
      <w:r w:rsidRPr="00AD1129">
        <w:rPr>
          <w:rFonts w:cs="Arial" w:hint="cs"/>
          <w:sz w:val="20"/>
          <w:szCs w:val="20"/>
          <w:rtl/>
        </w:rPr>
        <w:t>אין</w:t>
      </w:r>
      <w:r w:rsidRPr="00AD1129">
        <w:rPr>
          <w:rFonts w:cs="Arial"/>
          <w:sz w:val="20"/>
          <w:szCs w:val="20"/>
          <w:rtl/>
        </w:rPr>
        <w:t xml:space="preserve"> </w:t>
      </w:r>
      <w:r w:rsidRPr="00AD1129">
        <w:rPr>
          <w:rFonts w:cs="Arial" w:hint="cs"/>
          <w:sz w:val="20"/>
          <w:szCs w:val="20"/>
          <w:rtl/>
        </w:rPr>
        <w:t>להם</w:t>
      </w:r>
      <w:r w:rsidRPr="00AD1129">
        <w:rPr>
          <w:rFonts w:cs="Arial"/>
          <w:sz w:val="20"/>
          <w:szCs w:val="20"/>
          <w:rtl/>
        </w:rPr>
        <w:t xml:space="preserve"> </w:t>
      </w:r>
      <w:r w:rsidRPr="00AD1129">
        <w:rPr>
          <w:rFonts w:cs="Arial" w:hint="cs"/>
          <w:sz w:val="20"/>
          <w:szCs w:val="20"/>
          <w:rtl/>
        </w:rPr>
        <w:t>קורבה</w:t>
      </w:r>
      <w:r w:rsidRPr="00AD1129">
        <w:rPr>
          <w:rFonts w:cs="Arial"/>
          <w:sz w:val="20"/>
          <w:szCs w:val="20"/>
          <w:rtl/>
        </w:rPr>
        <w:t xml:space="preserve">. </w:t>
      </w:r>
      <w:r w:rsidRPr="00AD1129">
        <w:rPr>
          <w:rFonts w:cs="Arial" w:hint="cs"/>
          <w:sz w:val="20"/>
          <w:szCs w:val="20"/>
          <w:rtl/>
        </w:rPr>
        <w:t>אפילו</w:t>
      </w:r>
      <w:r w:rsidRPr="00AD1129">
        <w:rPr>
          <w:rFonts w:cs="Arial"/>
          <w:sz w:val="20"/>
          <w:szCs w:val="20"/>
          <w:rtl/>
        </w:rPr>
        <w:t xml:space="preserve"> </w:t>
      </w:r>
      <w:r w:rsidRPr="00AD1129">
        <w:rPr>
          <w:rFonts w:cs="Arial" w:hint="cs"/>
          <w:sz w:val="20"/>
          <w:szCs w:val="20"/>
          <w:rtl/>
        </w:rPr>
        <w:t>שני</w:t>
      </w:r>
      <w:r w:rsidRPr="00AD1129">
        <w:rPr>
          <w:rFonts w:cs="Arial"/>
          <w:sz w:val="20"/>
          <w:szCs w:val="20"/>
          <w:rtl/>
        </w:rPr>
        <w:t xml:space="preserve"> </w:t>
      </w:r>
      <w:r w:rsidRPr="00AD1129">
        <w:rPr>
          <w:rFonts w:cs="Arial" w:hint="cs"/>
          <w:sz w:val="20"/>
          <w:szCs w:val="20"/>
          <w:rtl/>
        </w:rPr>
        <w:t>אחים</w:t>
      </w:r>
      <w:r w:rsidRPr="00AD1129">
        <w:rPr>
          <w:rFonts w:cs="Arial"/>
          <w:sz w:val="20"/>
          <w:szCs w:val="20"/>
          <w:rtl/>
        </w:rPr>
        <w:t xml:space="preserve"> </w:t>
      </w:r>
      <w:r w:rsidRPr="00AD1129">
        <w:rPr>
          <w:rFonts w:cs="Arial" w:hint="cs"/>
          <w:sz w:val="20"/>
          <w:szCs w:val="20"/>
          <w:rtl/>
        </w:rPr>
        <w:t>תאומים</w:t>
      </w:r>
      <w:r w:rsidRPr="00AD1129">
        <w:rPr>
          <w:rFonts w:cs="Arial"/>
          <w:sz w:val="20"/>
          <w:szCs w:val="20"/>
          <w:rtl/>
        </w:rPr>
        <w:t xml:space="preserve"> </w:t>
      </w:r>
      <w:r w:rsidRPr="00AD1129">
        <w:rPr>
          <w:rFonts w:cs="Arial" w:hint="cs"/>
          <w:sz w:val="20"/>
          <w:szCs w:val="20"/>
          <w:rtl/>
        </w:rPr>
        <w:t>שנתגיירו</w:t>
      </w:r>
      <w:r w:rsidRPr="00AD1129">
        <w:rPr>
          <w:rFonts w:cs="Arial"/>
          <w:sz w:val="20"/>
          <w:szCs w:val="20"/>
          <w:rtl/>
        </w:rPr>
        <w:t xml:space="preserve"> </w:t>
      </w:r>
      <w:r w:rsidRPr="00AD1129">
        <w:rPr>
          <w:rFonts w:cs="Arial" w:hint="cs"/>
          <w:sz w:val="20"/>
          <w:szCs w:val="20"/>
          <w:rtl/>
        </w:rPr>
        <w:t>מעידים</w:t>
      </w:r>
      <w:r w:rsidRPr="00AD1129">
        <w:rPr>
          <w:rFonts w:cs="Arial"/>
          <w:sz w:val="20"/>
          <w:szCs w:val="20"/>
          <w:rtl/>
        </w:rPr>
        <w:t xml:space="preserve"> </w:t>
      </w:r>
      <w:r w:rsidRPr="00AD1129">
        <w:rPr>
          <w:rFonts w:cs="Arial" w:hint="cs"/>
          <w:sz w:val="20"/>
          <w:szCs w:val="20"/>
          <w:rtl/>
        </w:rPr>
        <w:t>זה</w:t>
      </w:r>
      <w:r w:rsidRPr="00AD1129">
        <w:rPr>
          <w:rFonts w:cs="Arial"/>
          <w:sz w:val="20"/>
          <w:szCs w:val="20"/>
          <w:rtl/>
        </w:rPr>
        <w:t xml:space="preserve"> </w:t>
      </w:r>
      <w:r w:rsidRPr="00AD1129">
        <w:rPr>
          <w:rFonts w:cs="Arial" w:hint="cs"/>
          <w:sz w:val="20"/>
          <w:szCs w:val="20"/>
          <w:rtl/>
        </w:rPr>
        <w:t>לזה</w:t>
      </w:r>
      <w:r w:rsidRPr="00AD1129">
        <w:rPr>
          <w:rFonts w:cs="Arial"/>
          <w:sz w:val="20"/>
          <w:szCs w:val="20"/>
          <w:rtl/>
        </w:rPr>
        <w:t xml:space="preserve">, </w:t>
      </w:r>
      <w:r w:rsidRPr="00AD1129">
        <w:rPr>
          <w:rFonts w:cs="Arial" w:hint="cs"/>
          <w:sz w:val="20"/>
          <w:szCs w:val="20"/>
          <w:rtl/>
        </w:rPr>
        <w:t>דגר</w:t>
      </w:r>
      <w:r w:rsidRPr="00AD1129">
        <w:rPr>
          <w:rFonts w:cs="Arial"/>
          <w:sz w:val="20"/>
          <w:szCs w:val="20"/>
          <w:rtl/>
        </w:rPr>
        <w:t xml:space="preserve"> </w:t>
      </w:r>
      <w:r w:rsidRPr="00AD1129">
        <w:rPr>
          <w:rFonts w:cs="Arial" w:hint="cs"/>
          <w:sz w:val="20"/>
          <w:szCs w:val="20"/>
          <w:rtl/>
        </w:rPr>
        <w:t>שנתגייר</w:t>
      </w:r>
      <w:r w:rsidRPr="00AD1129">
        <w:rPr>
          <w:rFonts w:cs="Arial"/>
          <w:sz w:val="20"/>
          <w:szCs w:val="20"/>
          <w:rtl/>
        </w:rPr>
        <w:t xml:space="preserve"> </w:t>
      </w:r>
      <w:r w:rsidRPr="00AD1129">
        <w:rPr>
          <w:rFonts w:cs="Arial" w:hint="cs"/>
          <w:sz w:val="20"/>
          <w:szCs w:val="20"/>
          <w:rtl/>
        </w:rPr>
        <w:t>כקטן</w:t>
      </w:r>
      <w:r w:rsidRPr="00AD1129">
        <w:rPr>
          <w:rFonts w:cs="Arial"/>
          <w:sz w:val="20"/>
          <w:szCs w:val="20"/>
          <w:rtl/>
        </w:rPr>
        <w:t xml:space="preserve"> </w:t>
      </w:r>
      <w:r w:rsidRPr="00AD1129">
        <w:rPr>
          <w:rFonts w:cs="Arial" w:hint="cs"/>
          <w:sz w:val="20"/>
          <w:szCs w:val="20"/>
          <w:rtl/>
        </w:rPr>
        <w:t>שנולד</w:t>
      </w:r>
      <w:r w:rsidRPr="00AD1129">
        <w:rPr>
          <w:rFonts w:cs="Arial"/>
          <w:sz w:val="20"/>
          <w:szCs w:val="20"/>
          <w:rtl/>
        </w:rPr>
        <w:t xml:space="preserve"> </w:t>
      </w:r>
      <w:r w:rsidRPr="00AD1129">
        <w:rPr>
          <w:rFonts w:cs="Arial" w:hint="cs"/>
          <w:sz w:val="20"/>
          <w:szCs w:val="20"/>
          <w:rtl/>
        </w:rPr>
        <w:t>דמי</w:t>
      </w:r>
      <w:r>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דין גרים שהורתם שלא בקדושה ולידתם בקדושה</w:t>
      </w:r>
      <w:r>
        <w:rPr>
          <w:rFonts w:cs="Arial"/>
          <w:sz w:val="20"/>
          <w:szCs w:val="20"/>
          <w:rtl/>
        </w:rPr>
        <w:br/>
      </w:r>
      <w:r>
        <w:rPr>
          <w:rFonts w:cs="Arial" w:hint="cs"/>
          <w:sz w:val="20"/>
          <w:szCs w:val="20"/>
          <w:rtl/>
        </w:rPr>
        <w:t xml:space="preserve">א. </w:t>
      </w:r>
      <w:r w:rsidRPr="00704FAA">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יש להסתפק מה דין שני אחים גרים שאמם התעברה בגיותה וילדתם בקדושה, וצ"ע. </w:t>
      </w:r>
      <w:r>
        <w:rPr>
          <w:rFonts w:cs="Arial"/>
          <w:sz w:val="20"/>
          <w:szCs w:val="20"/>
          <w:rtl/>
        </w:rPr>
        <w:br/>
      </w:r>
      <w:r w:rsidRPr="00704FAA">
        <w:rPr>
          <w:rFonts w:cs="Arial" w:hint="cs"/>
          <w:sz w:val="18"/>
          <w:szCs w:val="18"/>
          <w:rtl/>
        </w:rPr>
        <w:t>[</w:t>
      </w:r>
      <w:r w:rsidRPr="002A3F6D">
        <w:rPr>
          <w:rFonts w:cs="Arial" w:hint="cs"/>
          <w:b/>
          <w:bCs/>
          <w:sz w:val="18"/>
          <w:szCs w:val="18"/>
          <w:rtl/>
        </w:rPr>
        <w:t>סמ"ע</w:t>
      </w:r>
      <w:r>
        <w:rPr>
          <w:rFonts w:cs="Arial" w:hint="cs"/>
          <w:sz w:val="18"/>
          <w:szCs w:val="18"/>
          <w:rtl/>
        </w:rPr>
        <w:t xml:space="preserve"> -</w:t>
      </w:r>
      <w:r w:rsidRPr="00704FAA">
        <w:rPr>
          <w:rFonts w:cs="Arial" w:hint="cs"/>
          <w:sz w:val="18"/>
          <w:szCs w:val="18"/>
          <w:rtl/>
        </w:rPr>
        <w:t xml:space="preserve"> אם הורתו ולידתו של </w:t>
      </w:r>
      <w:r w:rsidRPr="00704FAA">
        <w:rPr>
          <w:rFonts w:cs="Arial" w:hint="cs"/>
          <w:sz w:val="18"/>
          <w:szCs w:val="18"/>
          <w:u w:val="single"/>
          <w:rtl/>
        </w:rPr>
        <w:t>אחד מהם</w:t>
      </w:r>
      <w:r w:rsidRPr="00704FAA">
        <w:rPr>
          <w:rFonts w:cs="Arial" w:hint="cs"/>
          <w:sz w:val="18"/>
          <w:szCs w:val="18"/>
          <w:rtl/>
        </w:rPr>
        <w:t xml:space="preserve"> היתה שלא בקדושה, פשיטא שהם אינם קרובים וכשרים להעיד זה לזה</w:t>
      </w:r>
      <w:r>
        <w:rPr>
          <w:rFonts w:cs="Arial" w:hint="cs"/>
          <w:sz w:val="18"/>
          <w:szCs w:val="18"/>
          <w:rtl/>
        </w:rPr>
        <w:t xml:space="preserve"> לכו"ע</w:t>
      </w:r>
      <w:r w:rsidRPr="00704FAA">
        <w:rPr>
          <w:rFonts w:cs="Arial" w:hint="cs"/>
          <w:sz w:val="18"/>
          <w:szCs w:val="18"/>
          <w:rtl/>
        </w:rPr>
        <w:t>].</w:t>
      </w:r>
      <w:r>
        <w:rPr>
          <w:rFonts w:cs="Arial" w:hint="cs"/>
          <w:sz w:val="20"/>
          <w:szCs w:val="20"/>
          <w:rtl/>
        </w:rPr>
        <w:br/>
        <w:t xml:space="preserve">ב. </w:t>
      </w:r>
      <w:r>
        <w:rPr>
          <w:rFonts w:cs="Arial" w:hint="cs"/>
          <w:b/>
          <w:bCs/>
          <w:sz w:val="20"/>
          <w:szCs w:val="20"/>
          <w:rtl/>
        </w:rPr>
        <w:t xml:space="preserve">דרכי משה </w:t>
      </w:r>
      <w:r>
        <w:rPr>
          <w:rFonts w:cs="Arial"/>
          <w:sz w:val="20"/>
          <w:szCs w:val="20"/>
          <w:rtl/>
        </w:rPr>
        <w:t>–</w:t>
      </w:r>
      <w:r>
        <w:rPr>
          <w:rFonts w:cs="Arial" w:hint="cs"/>
          <w:sz w:val="20"/>
          <w:szCs w:val="20"/>
          <w:rtl/>
        </w:rPr>
        <w:t xml:space="preserve"> פסולים להעיד זה לזה, רק אם נולדו גויים והתגיירו כשרים.</w:t>
      </w:r>
      <w:r>
        <w:rPr>
          <w:rFonts w:cs="Arial" w:hint="cs"/>
          <w:sz w:val="20"/>
          <w:szCs w:val="20"/>
          <w:rtl/>
        </w:rPr>
        <w:br/>
      </w:r>
      <w:r>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נאמר בגמרא שבאחים גרים שנולדו בקדושה שייך כרת משום אשת אח, ומוכח מהתם שהורתם שלא בקדושה ולידתם בקדושה הוי קורבה ופסולים.</w:t>
      </w:r>
    </w:p>
    <w:p w:rsidR="00F15C4E" w:rsidRDefault="00F15C4E" w:rsidP="00F15C4E">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5D4747">
        <w:rPr>
          <w:rFonts w:cs="Arial" w:hint="cs"/>
          <w:b/>
          <w:bCs/>
          <w:sz w:val="20"/>
          <w:szCs w:val="20"/>
          <w:rtl/>
        </w:rPr>
        <w:t>גמרא</w:t>
      </w:r>
      <w:r>
        <w:rPr>
          <w:rFonts w:cs="Arial" w:hint="cs"/>
          <w:sz w:val="20"/>
          <w:szCs w:val="20"/>
          <w:rtl/>
        </w:rPr>
        <w:t xml:space="preserve">. </w:t>
      </w:r>
      <w:r w:rsidRPr="005D4747">
        <w:rPr>
          <w:rFonts w:cs="Arial" w:hint="cs"/>
          <w:sz w:val="20"/>
          <w:szCs w:val="20"/>
          <w:u w:val="single"/>
          <w:rtl/>
        </w:rPr>
        <w:t>ר"נ</w:t>
      </w:r>
      <w:r>
        <w:rPr>
          <w:rFonts w:cs="Arial" w:hint="cs"/>
          <w:sz w:val="20"/>
          <w:szCs w:val="20"/>
          <w:rtl/>
        </w:rPr>
        <w:t xml:space="preserve">. גרים אחים מהאם לא יעידו, בדיעבד עדותן עדות; אחים מהאב מעידים לכתחילה. </w:t>
      </w:r>
      <w:r w:rsidRPr="005D4747">
        <w:rPr>
          <w:rFonts w:cs="Arial" w:hint="cs"/>
          <w:sz w:val="20"/>
          <w:szCs w:val="20"/>
          <w:u w:val="single"/>
          <w:rtl/>
        </w:rPr>
        <w:t>אמימר</w:t>
      </w:r>
      <w:r>
        <w:rPr>
          <w:rFonts w:cs="Arial" w:hint="cs"/>
          <w:sz w:val="20"/>
          <w:szCs w:val="20"/>
          <w:rtl/>
        </w:rPr>
        <w:t xml:space="preserve">. אף אחים מהאם מעידים לכתחילה, וכ"פ </w:t>
      </w:r>
      <w:r w:rsidRPr="005D4747">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2. </w:t>
      </w:r>
      <w:r w:rsidRPr="005D4747">
        <w:rPr>
          <w:rFonts w:cs="Arial" w:hint="cs"/>
          <w:b/>
          <w:bCs/>
          <w:sz w:val="20"/>
          <w:szCs w:val="20"/>
          <w:rtl/>
        </w:rPr>
        <w:t>טעם הדין</w:t>
      </w:r>
      <w:r>
        <w:rPr>
          <w:rFonts w:cs="Arial" w:hint="cs"/>
          <w:sz w:val="20"/>
          <w:szCs w:val="20"/>
          <w:rtl/>
        </w:rPr>
        <w:t>. התורה הפקירה את זרעם והוא כזרע חמור וסוס, לכן אין ביניהם קירבה אפילו תאומים.</w:t>
      </w:r>
      <w:r>
        <w:rPr>
          <w:rFonts w:cs="Arial"/>
          <w:sz w:val="20"/>
          <w:szCs w:val="20"/>
          <w:rtl/>
        </w:rPr>
        <w:br/>
      </w:r>
      <w:r>
        <w:rPr>
          <w:rFonts w:cs="Arial" w:hint="cs"/>
          <w:sz w:val="20"/>
          <w:szCs w:val="20"/>
          <w:rtl/>
        </w:rPr>
        <w:t xml:space="preserve">3. </w:t>
      </w:r>
      <w:r w:rsidRPr="005D4747">
        <w:rPr>
          <w:rFonts w:cs="Arial" w:hint="cs"/>
          <w:b/>
          <w:bCs/>
          <w:sz w:val="20"/>
          <w:szCs w:val="20"/>
          <w:rtl/>
        </w:rPr>
        <w:t>ב"י</w:t>
      </w:r>
      <w:r>
        <w:rPr>
          <w:rFonts w:cs="Arial" w:hint="cs"/>
          <w:sz w:val="20"/>
          <w:szCs w:val="20"/>
          <w:rtl/>
        </w:rPr>
        <w:t xml:space="preserve">. ספק בדין גרים שאמם התגיירה מעוברת וילדתם בקדושה האם כשרים. </w:t>
      </w:r>
      <w:r w:rsidRPr="005D4747">
        <w:rPr>
          <w:rFonts w:cs="Arial" w:hint="cs"/>
          <w:b/>
          <w:bCs/>
          <w:sz w:val="20"/>
          <w:szCs w:val="20"/>
          <w:rtl/>
        </w:rPr>
        <w:t>דרכ"מ וש"ך</w:t>
      </w:r>
      <w:r>
        <w:rPr>
          <w:rFonts w:cs="Arial" w:hint="cs"/>
          <w:sz w:val="20"/>
          <w:szCs w:val="20"/>
          <w:rtl/>
        </w:rPr>
        <w:t xml:space="preserve">. פסולים. ולכו"ע אם אחד מהם נולד גוי והתגייר </w:t>
      </w:r>
      <w:r>
        <w:rPr>
          <w:rFonts w:cs="Arial"/>
          <w:sz w:val="20"/>
          <w:szCs w:val="20"/>
          <w:rtl/>
        </w:rPr>
        <w:t>–</w:t>
      </w:r>
      <w:r>
        <w:rPr>
          <w:rFonts w:cs="Arial" w:hint="cs"/>
          <w:sz w:val="20"/>
          <w:szCs w:val="20"/>
          <w:rtl/>
        </w:rPr>
        <w:t xml:space="preserve"> כשרים זה לזה.</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היה קרוב והתרחק</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סנהדרין (כז:) "</w:t>
      </w:r>
      <w:r w:rsidRPr="00D97A35">
        <w:rPr>
          <w:rFonts w:cs="Arial" w:hint="cs"/>
          <w:sz w:val="20"/>
          <w:szCs w:val="20"/>
          <w:rtl/>
        </w:rPr>
        <w:t>היה</w:t>
      </w:r>
      <w:r w:rsidRPr="00D97A35">
        <w:rPr>
          <w:rFonts w:cs="Arial"/>
          <w:sz w:val="20"/>
          <w:szCs w:val="20"/>
          <w:rtl/>
        </w:rPr>
        <w:t xml:space="preserve"> </w:t>
      </w:r>
      <w:r w:rsidRPr="00D97A35">
        <w:rPr>
          <w:rFonts w:cs="Arial" w:hint="cs"/>
          <w:sz w:val="20"/>
          <w:szCs w:val="20"/>
          <w:rtl/>
        </w:rPr>
        <w:t>קרוב</w:t>
      </w:r>
      <w:r w:rsidRPr="00D97A35">
        <w:rPr>
          <w:rFonts w:cs="Arial"/>
          <w:sz w:val="20"/>
          <w:szCs w:val="20"/>
          <w:rtl/>
        </w:rPr>
        <w:t xml:space="preserve"> </w:t>
      </w:r>
      <w:r w:rsidRPr="00D97A35">
        <w:rPr>
          <w:rFonts w:cs="Arial" w:hint="cs"/>
          <w:sz w:val="20"/>
          <w:szCs w:val="20"/>
          <w:rtl/>
        </w:rPr>
        <w:t>ונתרחק</w:t>
      </w:r>
      <w:r w:rsidRPr="00D97A35">
        <w:rPr>
          <w:rFonts w:cs="Arial"/>
          <w:sz w:val="20"/>
          <w:szCs w:val="20"/>
          <w:rtl/>
        </w:rPr>
        <w:t xml:space="preserve"> - </w:t>
      </w:r>
      <w:r w:rsidRPr="00D97A35">
        <w:rPr>
          <w:rFonts w:cs="Arial" w:hint="cs"/>
          <w:sz w:val="20"/>
          <w:szCs w:val="20"/>
          <w:rtl/>
        </w:rPr>
        <w:t>הרי</w:t>
      </w:r>
      <w:r w:rsidRPr="00D97A35">
        <w:rPr>
          <w:rFonts w:cs="Arial"/>
          <w:sz w:val="20"/>
          <w:szCs w:val="20"/>
          <w:rtl/>
        </w:rPr>
        <w:t xml:space="preserve"> </w:t>
      </w:r>
      <w:r w:rsidRPr="00D97A35">
        <w:rPr>
          <w:rFonts w:cs="Arial" w:hint="cs"/>
          <w:sz w:val="20"/>
          <w:szCs w:val="20"/>
          <w:rtl/>
        </w:rPr>
        <w:t>זה</w:t>
      </w:r>
      <w:r w:rsidRPr="00D97A35">
        <w:rPr>
          <w:rFonts w:cs="Arial"/>
          <w:sz w:val="20"/>
          <w:szCs w:val="20"/>
          <w:rtl/>
        </w:rPr>
        <w:t xml:space="preserve"> </w:t>
      </w:r>
      <w:r w:rsidRPr="00D97A35">
        <w:rPr>
          <w:rFonts w:cs="Arial" w:hint="cs"/>
          <w:sz w:val="20"/>
          <w:szCs w:val="20"/>
          <w:rtl/>
        </w:rPr>
        <w:t>כשר</w:t>
      </w:r>
      <w:r w:rsidRPr="00D97A35">
        <w:rPr>
          <w:rFonts w:cs="Arial"/>
          <w:sz w:val="20"/>
          <w:szCs w:val="20"/>
          <w:rtl/>
        </w:rPr>
        <w:t xml:space="preserve">. </w:t>
      </w:r>
      <w:r w:rsidRPr="00D97A35">
        <w:rPr>
          <w:rFonts w:cs="Arial" w:hint="cs"/>
          <w:sz w:val="20"/>
          <w:szCs w:val="20"/>
          <w:rtl/>
        </w:rPr>
        <w:t>רבי</w:t>
      </w:r>
      <w:r w:rsidRPr="00D97A35">
        <w:rPr>
          <w:rFonts w:cs="Arial"/>
          <w:sz w:val="20"/>
          <w:szCs w:val="20"/>
          <w:rtl/>
        </w:rPr>
        <w:t xml:space="preserve"> </w:t>
      </w:r>
      <w:r w:rsidRPr="00D97A35">
        <w:rPr>
          <w:rFonts w:cs="Arial" w:hint="cs"/>
          <w:sz w:val="20"/>
          <w:szCs w:val="20"/>
          <w:rtl/>
        </w:rPr>
        <w:t>יהודה</w:t>
      </w:r>
      <w:r w:rsidRPr="00D97A35">
        <w:rPr>
          <w:rFonts w:cs="Arial"/>
          <w:sz w:val="20"/>
          <w:szCs w:val="20"/>
          <w:rtl/>
        </w:rPr>
        <w:t xml:space="preserve"> </w:t>
      </w:r>
      <w:r w:rsidRPr="00D97A35">
        <w:rPr>
          <w:rFonts w:cs="Arial" w:hint="cs"/>
          <w:sz w:val="20"/>
          <w:szCs w:val="20"/>
          <w:rtl/>
        </w:rPr>
        <w:t>אומר</w:t>
      </w:r>
      <w:r w:rsidRPr="00D97A35">
        <w:rPr>
          <w:rFonts w:cs="Arial"/>
          <w:sz w:val="20"/>
          <w:szCs w:val="20"/>
          <w:rtl/>
        </w:rPr>
        <w:t xml:space="preserve">: </w:t>
      </w:r>
      <w:r w:rsidRPr="00D97A35">
        <w:rPr>
          <w:rFonts w:cs="Arial" w:hint="cs"/>
          <w:sz w:val="20"/>
          <w:szCs w:val="20"/>
          <w:rtl/>
        </w:rPr>
        <w:t>אפילו</w:t>
      </w:r>
      <w:r w:rsidRPr="00D97A35">
        <w:rPr>
          <w:rFonts w:cs="Arial"/>
          <w:sz w:val="20"/>
          <w:szCs w:val="20"/>
          <w:rtl/>
        </w:rPr>
        <w:t xml:space="preserve"> </w:t>
      </w:r>
      <w:r w:rsidRPr="00D97A35">
        <w:rPr>
          <w:rFonts w:cs="Arial" w:hint="cs"/>
          <w:sz w:val="20"/>
          <w:szCs w:val="20"/>
          <w:rtl/>
        </w:rPr>
        <w:t>מתה</w:t>
      </w:r>
      <w:r w:rsidRPr="00D97A35">
        <w:rPr>
          <w:rFonts w:cs="Arial"/>
          <w:sz w:val="20"/>
          <w:szCs w:val="20"/>
          <w:rtl/>
        </w:rPr>
        <w:t xml:space="preserve"> </w:t>
      </w:r>
      <w:r w:rsidRPr="00D97A35">
        <w:rPr>
          <w:rFonts w:cs="Arial" w:hint="cs"/>
          <w:sz w:val="20"/>
          <w:szCs w:val="20"/>
          <w:rtl/>
        </w:rPr>
        <w:t>בתו</w:t>
      </w:r>
      <w:r w:rsidRPr="00D97A35">
        <w:rPr>
          <w:rFonts w:cs="Arial"/>
          <w:sz w:val="20"/>
          <w:szCs w:val="20"/>
          <w:rtl/>
        </w:rPr>
        <w:t xml:space="preserve"> </w:t>
      </w:r>
      <w:r w:rsidRPr="00D97A35">
        <w:rPr>
          <w:rFonts w:cs="Arial" w:hint="cs"/>
          <w:sz w:val="20"/>
          <w:szCs w:val="20"/>
          <w:rtl/>
        </w:rPr>
        <w:t>ויש</w:t>
      </w:r>
      <w:r w:rsidRPr="00D97A35">
        <w:rPr>
          <w:rFonts w:cs="Arial"/>
          <w:sz w:val="20"/>
          <w:szCs w:val="20"/>
          <w:rtl/>
        </w:rPr>
        <w:t xml:space="preserve"> </w:t>
      </w:r>
      <w:r w:rsidRPr="00D97A35">
        <w:rPr>
          <w:rFonts w:cs="Arial" w:hint="cs"/>
          <w:sz w:val="20"/>
          <w:szCs w:val="20"/>
          <w:rtl/>
        </w:rPr>
        <w:t>לו</w:t>
      </w:r>
      <w:r w:rsidRPr="00D97A35">
        <w:rPr>
          <w:rFonts w:cs="Arial"/>
          <w:sz w:val="20"/>
          <w:szCs w:val="20"/>
          <w:rtl/>
        </w:rPr>
        <w:t xml:space="preserve"> </w:t>
      </w:r>
      <w:r w:rsidRPr="00D97A35">
        <w:rPr>
          <w:rFonts w:cs="Arial" w:hint="cs"/>
          <w:sz w:val="20"/>
          <w:szCs w:val="20"/>
          <w:rtl/>
        </w:rPr>
        <w:t>בנים</w:t>
      </w:r>
      <w:r w:rsidRPr="00D97A35">
        <w:rPr>
          <w:rFonts w:cs="Arial"/>
          <w:sz w:val="20"/>
          <w:szCs w:val="20"/>
          <w:rtl/>
        </w:rPr>
        <w:t xml:space="preserve"> </w:t>
      </w:r>
      <w:r w:rsidRPr="00D97A35">
        <w:rPr>
          <w:rFonts w:cs="Arial" w:hint="cs"/>
          <w:sz w:val="20"/>
          <w:szCs w:val="20"/>
          <w:rtl/>
        </w:rPr>
        <w:t>ממנה</w:t>
      </w:r>
      <w:r w:rsidRPr="00D97A35">
        <w:rPr>
          <w:rFonts w:cs="Arial"/>
          <w:sz w:val="20"/>
          <w:szCs w:val="20"/>
          <w:rtl/>
        </w:rPr>
        <w:t xml:space="preserve"> - </w:t>
      </w:r>
      <w:r w:rsidRPr="00D97A35">
        <w:rPr>
          <w:rFonts w:cs="Arial" w:hint="cs"/>
          <w:sz w:val="20"/>
          <w:szCs w:val="20"/>
          <w:rtl/>
        </w:rPr>
        <w:t>הרי</w:t>
      </w:r>
      <w:r w:rsidRPr="00D97A35">
        <w:rPr>
          <w:rFonts w:cs="Arial"/>
          <w:sz w:val="20"/>
          <w:szCs w:val="20"/>
          <w:rtl/>
        </w:rPr>
        <w:t xml:space="preserve"> </w:t>
      </w:r>
      <w:r w:rsidRPr="00D97A35">
        <w:rPr>
          <w:rFonts w:cs="Arial" w:hint="cs"/>
          <w:sz w:val="20"/>
          <w:szCs w:val="20"/>
          <w:rtl/>
        </w:rPr>
        <w:t>זה</w:t>
      </w:r>
      <w:r w:rsidRPr="00D97A35">
        <w:rPr>
          <w:rFonts w:cs="Arial"/>
          <w:sz w:val="20"/>
          <w:szCs w:val="20"/>
          <w:rtl/>
        </w:rPr>
        <w:t xml:space="preserve"> </w:t>
      </w:r>
      <w:r w:rsidRPr="00D97A35">
        <w:rPr>
          <w:rFonts w:cs="Arial" w:hint="cs"/>
          <w:sz w:val="20"/>
          <w:szCs w:val="20"/>
          <w:rtl/>
        </w:rPr>
        <w:t>קרוב</w:t>
      </w:r>
      <w:r>
        <w:rPr>
          <w:rFonts w:cs="Arial" w:hint="cs"/>
          <w:sz w:val="20"/>
          <w:szCs w:val="20"/>
          <w:rtl/>
        </w:rPr>
        <w:t>."</w:t>
      </w:r>
      <w:r>
        <w:rPr>
          <w:rFonts w:cs="Arial"/>
          <w:sz w:val="20"/>
          <w:szCs w:val="20"/>
          <w:rtl/>
        </w:rPr>
        <w:br/>
      </w:r>
      <w:r w:rsidRPr="00D97A35">
        <w:rPr>
          <w:rFonts w:cs="Arial" w:hint="cs"/>
          <w:b/>
          <w:bCs/>
          <w:sz w:val="20"/>
          <w:szCs w:val="20"/>
          <w:rtl/>
        </w:rPr>
        <w:t>גמרא</w:t>
      </w:r>
      <w:r>
        <w:rPr>
          <w:rFonts w:cs="Arial" w:hint="cs"/>
          <w:sz w:val="20"/>
          <w:szCs w:val="20"/>
          <w:rtl/>
        </w:rPr>
        <w:t xml:space="preserve"> (שם, כח:) "אמר</w:t>
      </w:r>
      <w:r w:rsidRPr="00D97A35">
        <w:rPr>
          <w:rFonts w:cs="Arial"/>
          <w:sz w:val="20"/>
          <w:szCs w:val="20"/>
          <w:rtl/>
        </w:rPr>
        <w:t xml:space="preserve"> </w:t>
      </w:r>
      <w:r w:rsidRPr="00D97A35">
        <w:rPr>
          <w:rFonts w:cs="Arial" w:hint="cs"/>
          <w:sz w:val="20"/>
          <w:szCs w:val="20"/>
          <w:rtl/>
        </w:rPr>
        <w:t>רב</w:t>
      </w:r>
      <w:r w:rsidRPr="00D97A35">
        <w:rPr>
          <w:rFonts w:cs="Arial"/>
          <w:sz w:val="20"/>
          <w:szCs w:val="20"/>
          <w:rtl/>
        </w:rPr>
        <w:t xml:space="preserve">: </w:t>
      </w:r>
      <w:r w:rsidRPr="00D97A35">
        <w:rPr>
          <w:rFonts w:cs="Arial" w:hint="cs"/>
          <w:sz w:val="20"/>
          <w:szCs w:val="20"/>
          <w:rtl/>
        </w:rPr>
        <w:t>הלכה</w:t>
      </w:r>
      <w:r w:rsidRPr="00D97A35">
        <w:rPr>
          <w:rFonts w:cs="Arial"/>
          <w:sz w:val="20"/>
          <w:szCs w:val="20"/>
          <w:rtl/>
        </w:rPr>
        <w:t xml:space="preserve"> </w:t>
      </w:r>
      <w:r w:rsidRPr="00D97A35">
        <w:rPr>
          <w:rFonts w:cs="Arial" w:hint="cs"/>
          <w:sz w:val="20"/>
          <w:szCs w:val="20"/>
          <w:rtl/>
        </w:rPr>
        <w:t>כרבי</w:t>
      </w:r>
      <w:r w:rsidRPr="00D97A35">
        <w:rPr>
          <w:rFonts w:cs="Arial"/>
          <w:sz w:val="20"/>
          <w:szCs w:val="20"/>
          <w:rtl/>
        </w:rPr>
        <w:t xml:space="preserve"> </w:t>
      </w:r>
      <w:r w:rsidRPr="00D97A35">
        <w:rPr>
          <w:rFonts w:cs="Arial" w:hint="cs"/>
          <w:sz w:val="20"/>
          <w:szCs w:val="20"/>
          <w:rtl/>
        </w:rPr>
        <w:t>יהודה</w:t>
      </w:r>
      <w:r w:rsidRPr="00D97A35">
        <w:rPr>
          <w:rFonts w:cs="Arial"/>
          <w:sz w:val="20"/>
          <w:szCs w:val="20"/>
          <w:rtl/>
        </w:rPr>
        <w:t xml:space="preserve">. </w:t>
      </w:r>
      <w:r w:rsidRPr="00D97A35">
        <w:rPr>
          <w:rFonts w:cs="Arial" w:hint="cs"/>
          <w:sz w:val="20"/>
          <w:szCs w:val="20"/>
          <w:rtl/>
        </w:rPr>
        <w:t>רבא</w:t>
      </w:r>
      <w:r w:rsidRPr="00D97A35">
        <w:rPr>
          <w:rFonts w:cs="Arial"/>
          <w:sz w:val="20"/>
          <w:szCs w:val="20"/>
          <w:rtl/>
        </w:rPr>
        <w:t xml:space="preserve"> </w:t>
      </w:r>
      <w:r w:rsidRPr="00D97A35">
        <w:rPr>
          <w:rFonts w:cs="Arial" w:hint="cs"/>
          <w:sz w:val="20"/>
          <w:szCs w:val="20"/>
          <w:rtl/>
        </w:rPr>
        <w:t>אמר</w:t>
      </w:r>
      <w:r w:rsidRPr="00D97A35">
        <w:rPr>
          <w:rFonts w:cs="Arial"/>
          <w:sz w:val="20"/>
          <w:szCs w:val="20"/>
          <w:rtl/>
        </w:rPr>
        <w:t xml:space="preserve"> </w:t>
      </w:r>
      <w:r w:rsidRPr="00D97A35">
        <w:rPr>
          <w:rFonts w:cs="Arial" w:hint="cs"/>
          <w:sz w:val="20"/>
          <w:szCs w:val="20"/>
          <w:rtl/>
        </w:rPr>
        <w:t>רב</w:t>
      </w:r>
      <w:r w:rsidRPr="00D97A35">
        <w:rPr>
          <w:rFonts w:cs="Arial"/>
          <w:sz w:val="20"/>
          <w:szCs w:val="20"/>
          <w:rtl/>
        </w:rPr>
        <w:t xml:space="preserve"> </w:t>
      </w:r>
      <w:r w:rsidRPr="00D97A35">
        <w:rPr>
          <w:rFonts w:cs="Arial" w:hint="cs"/>
          <w:sz w:val="20"/>
          <w:szCs w:val="20"/>
          <w:rtl/>
        </w:rPr>
        <w:t>נחמן</w:t>
      </w:r>
      <w:r w:rsidRPr="00D97A35">
        <w:rPr>
          <w:rFonts w:cs="Arial"/>
          <w:sz w:val="20"/>
          <w:szCs w:val="20"/>
          <w:rtl/>
        </w:rPr>
        <w:t xml:space="preserve">: </w:t>
      </w:r>
      <w:r w:rsidRPr="00D97A35">
        <w:rPr>
          <w:rFonts w:cs="Arial" w:hint="cs"/>
          <w:sz w:val="20"/>
          <w:szCs w:val="20"/>
          <w:rtl/>
        </w:rPr>
        <w:t>אין</w:t>
      </w:r>
      <w:r w:rsidRPr="00D97A35">
        <w:rPr>
          <w:rFonts w:cs="Arial"/>
          <w:sz w:val="20"/>
          <w:szCs w:val="20"/>
          <w:rtl/>
        </w:rPr>
        <w:t xml:space="preserve"> </w:t>
      </w:r>
      <w:r w:rsidRPr="00D97A35">
        <w:rPr>
          <w:rFonts w:cs="Arial" w:hint="cs"/>
          <w:sz w:val="20"/>
          <w:szCs w:val="20"/>
          <w:rtl/>
        </w:rPr>
        <w:t>הלכה</w:t>
      </w:r>
      <w:r w:rsidRPr="00D97A35">
        <w:rPr>
          <w:rFonts w:cs="Arial"/>
          <w:sz w:val="20"/>
          <w:szCs w:val="20"/>
          <w:rtl/>
        </w:rPr>
        <w:t xml:space="preserve"> </w:t>
      </w:r>
      <w:r w:rsidRPr="00D97A35">
        <w:rPr>
          <w:rFonts w:cs="Arial" w:hint="cs"/>
          <w:sz w:val="20"/>
          <w:szCs w:val="20"/>
          <w:rtl/>
        </w:rPr>
        <w:t>כרבי</w:t>
      </w:r>
      <w:r w:rsidRPr="00D97A35">
        <w:rPr>
          <w:rFonts w:cs="Arial"/>
          <w:sz w:val="20"/>
          <w:szCs w:val="20"/>
          <w:rtl/>
        </w:rPr>
        <w:t xml:space="preserve"> </w:t>
      </w:r>
      <w:r w:rsidRPr="00D97A35">
        <w:rPr>
          <w:rFonts w:cs="Arial" w:hint="cs"/>
          <w:sz w:val="20"/>
          <w:szCs w:val="20"/>
          <w:rtl/>
        </w:rPr>
        <w:t>יהודה</w:t>
      </w:r>
      <w:r w:rsidRPr="00D97A35">
        <w:rPr>
          <w:rFonts w:cs="Arial"/>
          <w:sz w:val="20"/>
          <w:szCs w:val="20"/>
          <w:rtl/>
        </w:rPr>
        <w:t xml:space="preserve">. </w:t>
      </w:r>
      <w:r w:rsidRPr="00D97A35">
        <w:rPr>
          <w:rFonts w:cs="Arial" w:hint="cs"/>
          <w:sz w:val="20"/>
          <w:szCs w:val="20"/>
          <w:rtl/>
        </w:rPr>
        <w:t>וכן</w:t>
      </w:r>
      <w:r w:rsidRPr="00D97A35">
        <w:rPr>
          <w:rFonts w:cs="Arial"/>
          <w:sz w:val="20"/>
          <w:szCs w:val="20"/>
          <w:rtl/>
        </w:rPr>
        <w:t xml:space="preserve"> </w:t>
      </w:r>
      <w:r w:rsidRPr="00D97A35">
        <w:rPr>
          <w:rFonts w:cs="Arial" w:hint="cs"/>
          <w:sz w:val="20"/>
          <w:szCs w:val="20"/>
          <w:rtl/>
        </w:rPr>
        <w:t>אמר</w:t>
      </w:r>
      <w:r w:rsidRPr="00D97A35">
        <w:rPr>
          <w:rFonts w:cs="Arial"/>
          <w:sz w:val="20"/>
          <w:szCs w:val="20"/>
          <w:rtl/>
        </w:rPr>
        <w:t xml:space="preserve"> </w:t>
      </w:r>
      <w:r w:rsidRPr="00D97A35">
        <w:rPr>
          <w:rFonts w:cs="Arial" w:hint="cs"/>
          <w:sz w:val="20"/>
          <w:szCs w:val="20"/>
          <w:rtl/>
        </w:rPr>
        <w:t>רבה</w:t>
      </w:r>
      <w:r w:rsidRPr="00D97A35">
        <w:rPr>
          <w:rFonts w:cs="Arial"/>
          <w:sz w:val="20"/>
          <w:szCs w:val="20"/>
          <w:rtl/>
        </w:rPr>
        <w:t xml:space="preserve"> </w:t>
      </w:r>
      <w:r w:rsidRPr="00D97A35">
        <w:rPr>
          <w:rFonts w:cs="Arial" w:hint="cs"/>
          <w:sz w:val="20"/>
          <w:szCs w:val="20"/>
          <w:rtl/>
        </w:rPr>
        <w:t>בר</w:t>
      </w:r>
      <w:r w:rsidRPr="00D97A35">
        <w:rPr>
          <w:rFonts w:cs="Arial"/>
          <w:sz w:val="20"/>
          <w:szCs w:val="20"/>
          <w:rtl/>
        </w:rPr>
        <w:t xml:space="preserve"> </w:t>
      </w:r>
      <w:r w:rsidRPr="00D97A35">
        <w:rPr>
          <w:rFonts w:cs="Arial" w:hint="cs"/>
          <w:sz w:val="20"/>
          <w:szCs w:val="20"/>
          <w:rtl/>
        </w:rPr>
        <w:t>בר</w:t>
      </w:r>
      <w:r w:rsidRPr="00D97A35">
        <w:rPr>
          <w:rFonts w:cs="Arial"/>
          <w:sz w:val="20"/>
          <w:szCs w:val="20"/>
          <w:rtl/>
        </w:rPr>
        <w:t xml:space="preserve"> </w:t>
      </w:r>
      <w:r w:rsidRPr="00D97A35">
        <w:rPr>
          <w:rFonts w:cs="Arial" w:hint="cs"/>
          <w:sz w:val="20"/>
          <w:szCs w:val="20"/>
          <w:rtl/>
        </w:rPr>
        <w:t>חנה</w:t>
      </w:r>
      <w:r w:rsidRPr="00D97A35">
        <w:rPr>
          <w:rFonts w:cs="Arial"/>
          <w:sz w:val="20"/>
          <w:szCs w:val="20"/>
          <w:rtl/>
        </w:rPr>
        <w:t xml:space="preserve"> </w:t>
      </w:r>
      <w:r w:rsidRPr="00D97A35">
        <w:rPr>
          <w:rFonts w:cs="Arial" w:hint="cs"/>
          <w:sz w:val="20"/>
          <w:szCs w:val="20"/>
          <w:rtl/>
        </w:rPr>
        <w:t>אמר</w:t>
      </w:r>
      <w:r w:rsidRPr="00D97A35">
        <w:rPr>
          <w:rFonts w:cs="Arial"/>
          <w:sz w:val="20"/>
          <w:szCs w:val="20"/>
          <w:rtl/>
        </w:rPr>
        <w:t xml:space="preserve"> </w:t>
      </w:r>
      <w:r w:rsidRPr="00D97A35">
        <w:rPr>
          <w:rFonts w:cs="Arial" w:hint="cs"/>
          <w:sz w:val="20"/>
          <w:szCs w:val="20"/>
          <w:rtl/>
        </w:rPr>
        <w:t>רבי</w:t>
      </w:r>
      <w:r w:rsidRPr="00D97A35">
        <w:rPr>
          <w:rFonts w:cs="Arial"/>
          <w:sz w:val="20"/>
          <w:szCs w:val="20"/>
          <w:rtl/>
        </w:rPr>
        <w:t xml:space="preserve"> </w:t>
      </w:r>
      <w:r w:rsidRPr="00D97A35">
        <w:rPr>
          <w:rFonts w:cs="Arial" w:hint="cs"/>
          <w:sz w:val="20"/>
          <w:szCs w:val="20"/>
          <w:rtl/>
        </w:rPr>
        <w:t>יוחנן</w:t>
      </w:r>
      <w:r w:rsidRPr="00D97A35">
        <w:rPr>
          <w:rFonts w:cs="Arial"/>
          <w:sz w:val="20"/>
          <w:szCs w:val="20"/>
          <w:rtl/>
        </w:rPr>
        <w:t xml:space="preserve">: </w:t>
      </w:r>
      <w:r w:rsidRPr="00D97A35">
        <w:rPr>
          <w:rFonts w:cs="Arial" w:hint="cs"/>
          <w:sz w:val="20"/>
          <w:szCs w:val="20"/>
          <w:rtl/>
        </w:rPr>
        <w:t>אין</w:t>
      </w:r>
      <w:r w:rsidRPr="00D97A35">
        <w:rPr>
          <w:rFonts w:cs="Arial"/>
          <w:sz w:val="20"/>
          <w:szCs w:val="20"/>
          <w:rtl/>
        </w:rPr>
        <w:t xml:space="preserve"> </w:t>
      </w:r>
      <w:r w:rsidRPr="00D97A35">
        <w:rPr>
          <w:rFonts w:cs="Arial" w:hint="cs"/>
          <w:sz w:val="20"/>
          <w:szCs w:val="20"/>
          <w:rtl/>
        </w:rPr>
        <w:t>הלכה</w:t>
      </w:r>
      <w:r w:rsidRPr="00D97A35">
        <w:rPr>
          <w:rFonts w:cs="Arial"/>
          <w:sz w:val="20"/>
          <w:szCs w:val="20"/>
          <w:rtl/>
        </w:rPr>
        <w:t xml:space="preserve"> </w:t>
      </w:r>
      <w:r w:rsidRPr="00D97A35">
        <w:rPr>
          <w:rFonts w:cs="Arial" w:hint="cs"/>
          <w:sz w:val="20"/>
          <w:szCs w:val="20"/>
          <w:rtl/>
        </w:rPr>
        <w:t>כרבי</w:t>
      </w:r>
      <w:r w:rsidRPr="00D97A35">
        <w:rPr>
          <w:rFonts w:cs="Arial"/>
          <w:sz w:val="20"/>
          <w:szCs w:val="20"/>
          <w:rtl/>
        </w:rPr>
        <w:t xml:space="preserve"> </w:t>
      </w:r>
      <w:r w:rsidRPr="00D97A35">
        <w:rPr>
          <w:rFonts w:cs="Arial" w:hint="cs"/>
          <w:sz w:val="20"/>
          <w:szCs w:val="20"/>
          <w:rtl/>
        </w:rPr>
        <w:t>יהודה</w:t>
      </w:r>
      <w:r>
        <w:rPr>
          <w:rFonts w:cs="Arial" w:hint="cs"/>
          <w:sz w:val="20"/>
          <w:szCs w:val="20"/>
          <w:rtl/>
        </w:rPr>
        <w:t>."</w:t>
      </w:r>
    </w:p>
    <w:p w:rsidR="00F15C4E" w:rsidRDefault="00F15C4E" w:rsidP="00F15C4E">
      <w:pPr>
        <w:rPr>
          <w:rFonts w:cs="Arial"/>
          <w:b/>
          <w:bCs/>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1648D">
        <w:rPr>
          <w:rFonts w:cs="Arial" w:hint="cs"/>
          <w:sz w:val="20"/>
          <w:szCs w:val="20"/>
          <w:rtl/>
        </w:rPr>
        <w:t>כל</w:t>
      </w:r>
      <w:r w:rsidRPr="00C1648D">
        <w:rPr>
          <w:rFonts w:cs="Arial"/>
          <w:sz w:val="20"/>
          <w:szCs w:val="20"/>
          <w:rtl/>
        </w:rPr>
        <w:t xml:space="preserve"> </w:t>
      </w:r>
      <w:r w:rsidRPr="00C1648D">
        <w:rPr>
          <w:rFonts w:cs="Arial" w:hint="cs"/>
          <w:sz w:val="20"/>
          <w:szCs w:val="20"/>
          <w:rtl/>
        </w:rPr>
        <w:t>מי</w:t>
      </w:r>
      <w:r w:rsidRPr="00C1648D">
        <w:rPr>
          <w:rFonts w:cs="Arial"/>
          <w:sz w:val="20"/>
          <w:szCs w:val="20"/>
          <w:rtl/>
        </w:rPr>
        <w:t xml:space="preserve"> </w:t>
      </w:r>
      <w:r w:rsidRPr="00C1648D">
        <w:rPr>
          <w:rFonts w:cs="Arial" w:hint="cs"/>
          <w:sz w:val="20"/>
          <w:szCs w:val="20"/>
          <w:rtl/>
        </w:rPr>
        <w:t>שאין</w:t>
      </w:r>
      <w:r w:rsidRPr="00C1648D">
        <w:rPr>
          <w:rFonts w:cs="Arial"/>
          <w:sz w:val="20"/>
          <w:szCs w:val="20"/>
          <w:rtl/>
        </w:rPr>
        <w:t xml:space="preserve"> </w:t>
      </w:r>
      <w:r w:rsidRPr="00C1648D">
        <w:rPr>
          <w:rFonts w:cs="Arial" w:hint="cs"/>
          <w:sz w:val="20"/>
          <w:szCs w:val="20"/>
          <w:rtl/>
        </w:rPr>
        <w:t>אתה</w:t>
      </w:r>
      <w:r w:rsidRPr="00C1648D">
        <w:rPr>
          <w:rFonts w:cs="Arial"/>
          <w:sz w:val="20"/>
          <w:szCs w:val="20"/>
          <w:rtl/>
        </w:rPr>
        <w:t xml:space="preserve"> </w:t>
      </w:r>
      <w:r w:rsidRPr="00C1648D">
        <w:rPr>
          <w:rFonts w:cs="Arial" w:hint="cs"/>
          <w:sz w:val="20"/>
          <w:szCs w:val="20"/>
          <w:rtl/>
        </w:rPr>
        <w:t>מעיד</w:t>
      </w:r>
      <w:r w:rsidRPr="00C1648D">
        <w:rPr>
          <w:rFonts w:cs="Arial"/>
          <w:sz w:val="20"/>
          <w:szCs w:val="20"/>
          <w:rtl/>
        </w:rPr>
        <w:t xml:space="preserve"> </w:t>
      </w:r>
      <w:r w:rsidRPr="00C1648D">
        <w:rPr>
          <w:rFonts w:cs="Arial" w:hint="cs"/>
          <w:sz w:val="20"/>
          <w:szCs w:val="20"/>
          <w:rtl/>
        </w:rPr>
        <w:t>לו</w:t>
      </w:r>
      <w:r w:rsidRPr="00C1648D">
        <w:rPr>
          <w:rFonts w:cs="Arial"/>
          <w:sz w:val="20"/>
          <w:szCs w:val="20"/>
          <w:rtl/>
        </w:rPr>
        <w:t xml:space="preserve"> </w:t>
      </w:r>
      <w:r w:rsidRPr="00C1648D">
        <w:rPr>
          <w:rFonts w:cs="Arial" w:hint="cs"/>
          <w:sz w:val="20"/>
          <w:szCs w:val="20"/>
          <w:rtl/>
        </w:rPr>
        <w:t>מפני</w:t>
      </w:r>
      <w:r w:rsidRPr="00C1648D">
        <w:rPr>
          <w:rFonts w:cs="Arial"/>
          <w:sz w:val="20"/>
          <w:szCs w:val="20"/>
          <w:rtl/>
        </w:rPr>
        <w:t xml:space="preserve"> </w:t>
      </w:r>
      <w:r w:rsidRPr="00C1648D">
        <w:rPr>
          <w:rFonts w:cs="Arial" w:hint="cs"/>
          <w:sz w:val="20"/>
          <w:szCs w:val="20"/>
          <w:rtl/>
        </w:rPr>
        <w:t>שהוא</w:t>
      </w:r>
      <w:r w:rsidRPr="00C1648D">
        <w:rPr>
          <w:rFonts w:cs="Arial"/>
          <w:sz w:val="20"/>
          <w:szCs w:val="20"/>
          <w:rtl/>
        </w:rPr>
        <w:t xml:space="preserve"> </w:t>
      </w:r>
      <w:r w:rsidRPr="00C1648D">
        <w:rPr>
          <w:rFonts w:cs="Arial" w:hint="cs"/>
          <w:sz w:val="20"/>
          <w:szCs w:val="20"/>
          <w:rtl/>
        </w:rPr>
        <w:t>בעל</w:t>
      </w:r>
      <w:r w:rsidRPr="00C1648D">
        <w:rPr>
          <w:rFonts w:cs="Arial"/>
          <w:sz w:val="20"/>
          <w:szCs w:val="20"/>
          <w:rtl/>
        </w:rPr>
        <w:t xml:space="preserve"> </w:t>
      </w:r>
      <w:r w:rsidRPr="00C1648D">
        <w:rPr>
          <w:rFonts w:cs="Arial" w:hint="cs"/>
          <w:sz w:val="20"/>
          <w:szCs w:val="20"/>
          <w:rtl/>
        </w:rPr>
        <w:t>קרובתך</w:t>
      </w:r>
      <w:r w:rsidRPr="00C1648D">
        <w:rPr>
          <w:rFonts w:cs="Arial"/>
          <w:sz w:val="20"/>
          <w:szCs w:val="20"/>
          <w:rtl/>
        </w:rPr>
        <w:t xml:space="preserve">, </w:t>
      </w:r>
      <w:r w:rsidRPr="00C1648D">
        <w:rPr>
          <w:rFonts w:cs="Arial" w:hint="cs"/>
          <w:sz w:val="20"/>
          <w:szCs w:val="20"/>
          <w:rtl/>
        </w:rPr>
        <w:t>אם</w:t>
      </w:r>
      <w:r w:rsidRPr="00C1648D">
        <w:rPr>
          <w:rFonts w:cs="Arial"/>
          <w:sz w:val="20"/>
          <w:szCs w:val="20"/>
          <w:rtl/>
        </w:rPr>
        <w:t xml:space="preserve"> </w:t>
      </w:r>
      <w:r w:rsidRPr="00C1648D">
        <w:rPr>
          <w:rFonts w:cs="Arial" w:hint="cs"/>
          <w:sz w:val="20"/>
          <w:szCs w:val="20"/>
          <w:rtl/>
        </w:rPr>
        <w:t>מתה</w:t>
      </w:r>
      <w:r w:rsidRPr="00C1648D">
        <w:rPr>
          <w:rFonts w:cs="Arial"/>
          <w:sz w:val="20"/>
          <w:szCs w:val="20"/>
          <w:rtl/>
        </w:rPr>
        <w:t xml:space="preserve"> </w:t>
      </w:r>
      <w:r w:rsidRPr="00C1648D">
        <w:rPr>
          <w:rFonts w:cs="Arial" w:hint="cs"/>
          <w:sz w:val="20"/>
          <w:szCs w:val="20"/>
          <w:rtl/>
        </w:rPr>
        <w:t>אשתו</w:t>
      </w:r>
      <w:r w:rsidRPr="00C1648D">
        <w:rPr>
          <w:rFonts w:cs="Arial"/>
          <w:sz w:val="20"/>
          <w:szCs w:val="20"/>
          <w:rtl/>
        </w:rPr>
        <w:t xml:space="preserve">, </w:t>
      </w:r>
      <w:r w:rsidRPr="00C1648D">
        <w:rPr>
          <w:rFonts w:cs="Arial" w:hint="cs"/>
          <w:sz w:val="20"/>
          <w:szCs w:val="20"/>
          <w:rtl/>
        </w:rPr>
        <w:t>אף</w:t>
      </w:r>
      <w:r w:rsidRPr="00C1648D">
        <w:rPr>
          <w:rFonts w:cs="Arial"/>
          <w:sz w:val="20"/>
          <w:szCs w:val="20"/>
          <w:rtl/>
        </w:rPr>
        <w:t xml:space="preserve"> </w:t>
      </w:r>
      <w:r w:rsidRPr="00C1648D">
        <w:rPr>
          <w:rFonts w:cs="Arial" w:hint="cs"/>
          <w:sz w:val="20"/>
          <w:szCs w:val="20"/>
          <w:rtl/>
        </w:rPr>
        <w:t>על</w:t>
      </w:r>
      <w:r w:rsidRPr="00C1648D">
        <w:rPr>
          <w:rFonts w:cs="Arial"/>
          <w:sz w:val="20"/>
          <w:szCs w:val="20"/>
          <w:rtl/>
        </w:rPr>
        <w:t xml:space="preserve"> </w:t>
      </w:r>
      <w:r w:rsidRPr="00C1648D">
        <w:rPr>
          <w:rFonts w:cs="Arial" w:hint="cs"/>
          <w:sz w:val="20"/>
          <w:szCs w:val="20"/>
          <w:rtl/>
        </w:rPr>
        <w:t>פי</w:t>
      </w:r>
      <w:r w:rsidRPr="00C1648D">
        <w:rPr>
          <w:rFonts w:cs="Arial"/>
          <w:sz w:val="20"/>
          <w:szCs w:val="20"/>
          <w:rtl/>
        </w:rPr>
        <w:t xml:space="preserve"> </w:t>
      </w:r>
      <w:r w:rsidRPr="00C1648D">
        <w:rPr>
          <w:rFonts w:cs="Arial" w:hint="cs"/>
          <w:sz w:val="20"/>
          <w:szCs w:val="20"/>
          <w:rtl/>
        </w:rPr>
        <w:t>שהניחה</w:t>
      </w:r>
      <w:r w:rsidRPr="00C1648D">
        <w:rPr>
          <w:rFonts w:cs="Arial"/>
          <w:sz w:val="20"/>
          <w:szCs w:val="20"/>
          <w:rtl/>
        </w:rPr>
        <w:t xml:space="preserve"> </w:t>
      </w:r>
      <w:r w:rsidRPr="00C1648D">
        <w:rPr>
          <w:rFonts w:cs="Arial" w:hint="cs"/>
          <w:sz w:val="20"/>
          <w:szCs w:val="20"/>
          <w:rtl/>
        </w:rPr>
        <w:t>לו</w:t>
      </w:r>
      <w:r w:rsidRPr="00C1648D">
        <w:rPr>
          <w:rFonts w:cs="Arial"/>
          <w:sz w:val="20"/>
          <w:szCs w:val="20"/>
          <w:rtl/>
        </w:rPr>
        <w:t xml:space="preserve"> </w:t>
      </w:r>
      <w:r w:rsidRPr="00C1648D">
        <w:rPr>
          <w:rFonts w:cs="Arial" w:hint="cs"/>
          <w:sz w:val="20"/>
          <w:szCs w:val="20"/>
          <w:rtl/>
        </w:rPr>
        <w:t>בנים</w:t>
      </w:r>
      <w:r w:rsidRPr="00C1648D">
        <w:rPr>
          <w:rFonts w:cs="Arial"/>
          <w:sz w:val="20"/>
          <w:szCs w:val="20"/>
          <w:rtl/>
        </w:rPr>
        <w:t xml:space="preserve">, </w:t>
      </w:r>
      <w:r w:rsidRPr="00C1648D">
        <w:rPr>
          <w:rFonts w:cs="Arial" w:hint="cs"/>
          <w:sz w:val="20"/>
          <w:szCs w:val="20"/>
          <w:rtl/>
        </w:rPr>
        <w:t>הרי</w:t>
      </w:r>
      <w:r w:rsidRPr="00C1648D">
        <w:rPr>
          <w:rFonts w:cs="Arial"/>
          <w:sz w:val="20"/>
          <w:szCs w:val="20"/>
          <w:rtl/>
        </w:rPr>
        <w:t xml:space="preserve"> </w:t>
      </w:r>
      <w:r w:rsidRPr="00C1648D">
        <w:rPr>
          <w:rFonts w:cs="Arial" w:hint="cs"/>
          <w:sz w:val="20"/>
          <w:szCs w:val="20"/>
          <w:rtl/>
        </w:rPr>
        <w:t>זה</w:t>
      </w:r>
      <w:r w:rsidRPr="00C1648D">
        <w:rPr>
          <w:rFonts w:cs="Arial"/>
          <w:sz w:val="20"/>
          <w:szCs w:val="20"/>
          <w:rtl/>
        </w:rPr>
        <w:t xml:space="preserve"> </w:t>
      </w:r>
      <w:r w:rsidRPr="00C1648D">
        <w:rPr>
          <w:rFonts w:cs="Arial" w:hint="cs"/>
          <w:sz w:val="20"/>
          <w:szCs w:val="20"/>
          <w:rtl/>
        </w:rPr>
        <w:t>נתרחק</w:t>
      </w:r>
      <w:r w:rsidRPr="00C1648D">
        <w:rPr>
          <w:rFonts w:cs="Arial"/>
          <w:sz w:val="20"/>
          <w:szCs w:val="20"/>
          <w:rtl/>
        </w:rPr>
        <w:t xml:space="preserve">, </w:t>
      </w:r>
      <w:r w:rsidRPr="00C1648D">
        <w:rPr>
          <w:rFonts w:cs="Arial" w:hint="cs"/>
          <w:sz w:val="20"/>
          <w:szCs w:val="20"/>
          <w:rtl/>
        </w:rPr>
        <w:t>וכשר</w:t>
      </w:r>
      <w:r>
        <w:rPr>
          <w:rFonts w:cs="Arial" w:hint="cs"/>
          <w:sz w:val="20"/>
          <w:szCs w:val="20"/>
          <w:rtl/>
        </w:rPr>
        <w:t>."</w:t>
      </w:r>
      <w:r>
        <w:rPr>
          <w:rFonts w:cs="Arial"/>
          <w:sz w:val="20"/>
          <w:szCs w:val="20"/>
          <w:rtl/>
        </w:rPr>
        <w:br/>
      </w:r>
      <w:r w:rsidRPr="004C1112">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נראה שהוא הדין אם התגרש מאשתו, שכשר לקרוביה.</w:t>
      </w:r>
    </w:p>
    <w:p w:rsidR="00F15C4E" w:rsidRPr="00517288" w:rsidRDefault="00F15C4E" w:rsidP="00F15C4E">
      <w:pPr>
        <w:rPr>
          <w:rFonts w:cs="Arial"/>
          <w:sz w:val="20"/>
          <w:szCs w:val="20"/>
          <w:rtl/>
        </w:rPr>
      </w:pPr>
      <w:r>
        <w:rPr>
          <w:rFonts w:cs="Arial" w:hint="cs"/>
          <w:b/>
          <w:bCs/>
          <w:sz w:val="20"/>
          <w:szCs w:val="20"/>
          <w:rtl/>
        </w:rPr>
        <w:lastRenderedPageBreak/>
        <w:t>נפסק הדין בהיותו קרוב וכעת התרחק</w:t>
      </w:r>
      <w:r>
        <w:rPr>
          <w:rFonts w:cs="Arial"/>
          <w:b/>
          <w:bCs/>
          <w:sz w:val="20"/>
          <w:szCs w:val="20"/>
          <w:rtl/>
        </w:rPr>
        <w:br/>
      </w:r>
      <w:r>
        <w:rPr>
          <w:rFonts w:cs="Arial" w:hint="cs"/>
          <w:b/>
          <w:bCs/>
          <w:sz w:val="20"/>
          <w:szCs w:val="20"/>
          <w:rtl/>
        </w:rPr>
        <w:t xml:space="preserve">רמ"א </w:t>
      </w:r>
      <w:r w:rsidRPr="004C1112">
        <w:rPr>
          <w:rFonts w:cs="Arial" w:hint="cs"/>
          <w:sz w:val="18"/>
          <w:szCs w:val="18"/>
          <w:rtl/>
        </w:rPr>
        <w:t xml:space="preserve">(ע"פ הבית יוסף) </w:t>
      </w:r>
      <w:r w:rsidRPr="004C1112">
        <w:rPr>
          <w:rFonts w:cs="Arial"/>
          <w:sz w:val="20"/>
          <w:szCs w:val="20"/>
          <w:rtl/>
        </w:rPr>
        <w:t>–</w:t>
      </w:r>
      <w:r w:rsidRPr="004C1112">
        <w:rPr>
          <w:rFonts w:cs="Arial" w:hint="cs"/>
          <w:sz w:val="20"/>
          <w:szCs w:val="20"/>
          <w:rtl/>
        </w:rPr>
        <w:t xml:space="preserve"> </w:t>
      </w:r>
      <w:r w:rsidRPr="004C1112">
        <w:rPr>
          <w:rFonts w:cs="Arial" w:hint="cs"/>
          <w:sz w:val="18"/>
          <w:szCs w:val="18"/>
          <w:rtl/>
        </w:rPr>
        <w:t>"מיהו</w:t>
      </w:r>
      <w:r w:rsidRPr="004C1112">
        <w:rPr>
          <w:rFonts w:cs="Arial"/>
          <w:sz w:val="18"/>
          <w:szCs w:val="18"/>
          <w:rtl/>
        </w:rPr>
        <w:t xml:space="preserve"> </w:t>
      </w:r>
      <w:r w:rsidRPr="004C1112">
        <w:rPr>
          <w:rFonts w:cs="Arial" w:hint="cs"/>
          <w:sz w:val="18"/>
          <w:szCs w:val="18"/>
          <w:rtl/>
        </w:rPr>
        <w:t>אם</w:t>
      </w:r>
      <w:r w:rsidRPr="004C1112">
        <w:rPr>
          <w:rFonts w:cs="Arial"/>
          <w:sz w:val="18"/>
          <w:szCs w:val="18"/>
          <w:rtl/>
        </w:rPr>
        <w:t xml:space="preserve"> </w:t>
      </w:r>
      <w:r w:rsidRPr="004C1112">
        <w:rPr>
          <w:rFonts w:cs="Arial" w:hint="cs"/>
          <w:sz w:val="18"/>
          <w:szCs w:val="18"/>
          <w:rtl/>
        </w:rPr>
        <w:t>נפסק</w:t>
      </w:r>
      <w:r w:rsidRPr="004C1112">
        <w:rPr>
          <w:rFonts w:cs="Arial"/>
          <w:sz w:val="18"/>
          <w:szCs w:val="18"/>
          <w:rtl/>
        </w:rPr>
        <w:t xml:space="preserve"> </w:t>
      </w:r>
      <w:r w:rsidRPr="004C1112">
        <w:rPr>
          <w:rFonts w:cs="Arial" w:hint="cs"/>
          <w:sz w:val="18"/>
          <w:szCs w:val="18"/>
          <w:rtl/>
        </w:rPr>
        <w:t>הדין</w:t>
      </w:r>
      <w:r w:rsidRPr="004C1112">
        <w:rPr>
          <w:rFonts w:cs="Arial"/>
          <w:sz w:val="18"/>
          <w:szCs w:val="18"/>
          <w:rtl/>
        </w:rPr>
        <w:t xml:space="preserve"> </w:t>
      </w:r>
      <w:r w:rsidRPr="004C1112">
        <w:rPr>
          <w:rFonts w:cs="Arial" w:hint="cs"/>
          <w:sz w:val="18"/>
          <w:szCs w:val="18"/>
          <w:rtl/>
        </w:rPr>
        <w:t>כשהיה</w:t>
      </w:r>
      <w:r w:rsidRPr="004C1112">
        <w:rPr>
          <w:rFonts w:cs="Arial"/>
          <w:sz w:val="18"/>
          <w:szCs w:val="18"/>
          <w:rtl/>
        </w:rPr>
        <w:t xml:space="preserve"> </w:t>
      </w:r>
      <w:r w:rsidRPr="004C1112">
        <w:rPr>
          <w:rFonts w:cs="Arial" w:hint="cs"/>
          <w:sz w:val="18"/>
          <w:szCs w:val="18"/>
          <w:rtl/>
        </w:rPr>
        <w:t>קרוב</w:t>
      </w:r>
      <w:r w:rsidRPr="004C1112">
        <w:rPr>
          <w:rFonts w:cs="Arial"/>
          <w:sz w:val="18"/>
          <w:szCs w:val="18"/>
          <w:rtl/>
        </w:rPr>
        <w:t xml:space="preserve"> </w:t>
      </w:r>
      <w:r w:rsidRPr="004C1112">
        <w:rPr>
          <w:rFonts w:cs="Arial" w:hint="cs"/>
          <w:sz w:val="18"/>
          <w:szCs w:val="18"/>
          <w:rtl/>
        </w:rPr>
        <w:t>לא</w:t>
      </w:r>
      <w:r w:rsidRPr="004C1112">
        <w:rPr>
          <w:rFonts w:cs="Arial"/>
          <w:sz w:val="18"/>
          <w:szCs w:val="18"/>
          <w:rtl/>
        </w:rPr>
        <w:t xml:space="preserve"> </w:t>
      </w:r>
      <w:r w:rsidRPr="004C1112">
        <w:rPr>
          <w:rFonts w:cs="Arial" w:hint="cs"/>
          <w:sz w:val="18"/>
          <w:szCs w:val="18"/>
          <w:rtl/>
        </w:rPr>
        <w:t>יוכל</w:t>
      </w:r>
      <w:r w:rsidRPr="004C1112">
        <w:rPr>
          <w:rFonts w:cs="Arial"/>
          <w:sz w:val="18"/>
          <w:szCs w:val="18"/>
          <w:rtl/>
        </w:rPr>
        <w:t xml:space="preserve"> </w:t>
      </w:r>
      <w:r w:rsidRPr="004C1112">
        <w:rPr>
          <w:rFonts w:cs="Arial" w:hint="cs"/>
          <w:sz w:val="18"/>
          <w:szCs w:val="18"/>
          <w:rtl/>
        </w:rPr>
        <w:t>לחזור</w:t>
      </w:r>
      <w:r w:rsidRPr="004C1112">
        <w:rPr>
          <w:rFonts w:cs="Arial"/>
          <w:sz w:val="18"/>
          <w:szCs w:val="18"/>
          <w:rtl/>
        </w:rPr>
        <w:t xml:space="preserve"> </w:t>
      </w:r>
      <w:r w:rsidRPr="004C1112">
        <w:rPr>
          <w:rFonts w:cs="Arial" w:hint="cs"/>
          <w:sz w:val="18"/>
          <w:szCs w:val="18"/>
          <w:rtl/>
        </w:rPr>
        <w:t>ולתבעו</w:t>
      </w:r>
      <w:r w:rsidRPr="004C1112">
        <w:rPr>
          <w:rFonts w:cs="Arial"/>
          <w:sz w:val="18"/>
          <w:szCs w:val="18"/>
          <w:rtl/>
        </w:rPr>
        <w:t xml:space="preserve"> </w:t>
      </w:r>
      <w:r w:rsidRPr="004C1112">
        <w:rPr>
          <w:rFonts w:cs="Arial" w:hint="cs"/>
          <w:sz w:val="18"/>
          <w:szCs w:val="18"/>
          <w:rtl/>
        </w:rPr>
        <w:t>אח</w:t>
      </w:r>
      <w:r>
        <w:rPr>
          <w:rFonts w:cs="Arial" w:hint="cs"/>
          <w:sz w:val="18"/>
          <w:szCs w:val="18"/>
          <w:rtl/>
        </w:rPr>
        <w:t xml:space="preserve">ר </w:t>
      </w:r>
      <w:r w:rsidRPr="004C1112">
        <w:rPr>
          <w:rFonts w:cs="Arial" w:hint="cs"/>
          <w:sz w:val="18"/>
          <w:szCs w:val="18"/>
          <w:rtl/>
        </w:rPr>
        <w:t>כ</w:t>
      </w:r>
      <w:r>
        <w:rPr>
          <w:rFonts w:cs="Arial" w:hint="cs"/>
          <w:sz w:val="18"/>
          <w:szCs w:val="18"/>
          <w:rtl/>
        </w:rPr>
        <w:t>ך</w:t>
      </w:r>
      <w:r w:rsidRPr="004C1112">
        <w:rPr>
          <w:rFonts w:cs="Arial"/>
          <w:sz w:val="18"/>
          <w:szCs w:val="18"/>
          <w:rtl/>
        </w:rPr>
        <w:t xml:space="preserve"> </w:t>
      </w:r>
      <w:r w:rsidRPr="004C1112">
        <w:rPr>
          <w:rFonts w:cs="Arial" w:hint="cs"/>
          <w:sz w:val="18"/>
          <w:szCs w:val="18"/>
          <w:rtl/>
        </w:rPr>
        <w:t>בעדות</w:t>
      </w:r>
      <w:r w:rsidRPr="004C1112">
        <w:rPr>
          <w:rFonts w:cs="Arial"/>
          <w:sz w:val="18"/>
          <w:szCs w:val="18"/>
          <w:rtl/>
        </w:rPr>
        <w:t xml:space="preserve"> </w:t>
      </w:r>
      <w:r w:rsidRPr="004C1112">
        <w:rPr>
          <w:rFonts w:cs="Arial" w:hint="cs"/>
          <w:sz w:val="18"/>
          <w:szCs w:val="18"/>
          <w:rtl/>
        </w:rPr>
        <w:t>זה</w:t>
      </w:r>
      <w:r w:rsidRPr="004C1112">
        <w:rPr>
          <w:rFonts w:cs="Arial"/>
          <w:sz w:val="18"/>
          <w:szCs w:val="18"/>
          <w:rtl/>
        </w:rPr>
        <w:t xml:space="preserve"> </w:t>
      </w:r>
      <w:r w:rsidRPr="004C1112">
        <w:rPr>
          <w:rFonts w:cs="Arial" w:hint="cs"/>
          <w:sz w:val="18"/>
          <w:szCs w:val="18"/>
          <w:rtl/>
        </w:rPr>
        <w:t>שנתרחק</w:t>
      </w:r>
      <w:r w:rsidRPr="004C1112">
        <w:rPr>
          <w:rFonts w:cs="Arial"/>
          <w:sz w:val="18"/>
          <w:szCs w:val="18"/>
          <w:rtl/>
        </w:rPr>
        <w:t xml:space="preserve">, </w:t>
      </w:r>
      <w:r w:rsidRPr="004C1112">
        <w:rPr>
          <w:rFonts w:cs="Arial" w:hint="cs"/>
          <w:sz w:val="18"/>
          <w:szCs w:val="18"/>
          <w:rtl/>
        </w:rPr>
        <w:t>דהואיל</w:t>
      </w:r>
      <w:r w:rsidRPr="004C1112">
        <w:rPr>
          <w:rFonts w:cs="Arial"/>
          <w:sz w:val="18"/>
          <w:szCs w:val="18"/>
          <w:rtl/>
        </w:rPr>
        <w:t xml:space="preserve"> </w:t>
      </w:r>
      <w:r w:rsidRPr="004C1112">
        <w:rPr>
          <w:rFonts w:cs="Arial" w:hint="cs"/>
          <w:sz w:val="18"/>
          <w:szCs w:val="18"/>
          <w:rtl/>
        </w:rPr>
        <w:t>ונפסק</w:t>
      </w:r>
      <w:r w:rsidRPr="004C1112">
        <w:rPr>
          <w:rFonts w:cs="Arial"/>
          <w:sz w:val="18"/>
          <w:szCs w:val="18"/>
          <w:rtl/>
        </w:rPr>
        <w:t xml:space="preserve"> </w:t>
      </w:r>
      <w:r w:rsidRPr="004C1112">
        <w:rPr>
          <w:rFonts w:cs="Arial" w:hint="cs"/>
          <w:sz w:val="18"/>
          <w:szCs w:val="18"/>
          <w:rtl/>
        </w:rPr>
        <w:t>הדין</w:t>
      </w:r>
      <w:r w:rsidRPr="004C1112">
        <w:rPr>
          <w:rFonts w:cs="Arial"/>
          <w:sz w:val="18"/>
          <w:szCs w:val="18"/>
          <w:rtl/>
        </w:rPr>
        <w:t xml:space="preserve">, </w:t>
      </w:r>
      <w:r w:rsidRPr="004C1112">
        <w:rPr>
          <w:rFonts w:cs="Arial" w:hint="cs"/>
          <w:sz w:val="18"/>
          <w:szCs w:val="18"/>
          <w:rtl/>
        </w:rPr>
        <w:t>נפסק."</w:t>
      </w:r>
      <w:r>
        <w:rPr>
          <w:rFonts w:cs="Arial" w:hint="cs"/>
          <w:b/>
          <w:bCs/>
          <w:sz w:val="20"/>
          <w:szCs w:val="20"/>
          <w:rtl/>
        </w:rPr>
        <w:br/>
        <w:t xml:space="preserve">סמ"ע </w:t>
      </w:r>
      <w:r>
        <w:rPr>
          <w:rFonts w:cs="Arial"/>
          <w:sz w:val="20"/>
          <w:szCs w:val="20"/>
          <w:rtl/>
        </w:rPr>
        <w:t>–</w:t>
      </w:r>
      <w:r>
        <w:rPr>
          <w:rFonts w:cs="Arial" w:hint="cs"/>
          <w:sz w:val="20"/>
          <w:szCs w:val="20"/>
          <w:rtl/>
        </w:rPr>
        <w:t xml:space="preserve"> בשעת ראיית העדות לא היה קרוב, שהרי אם היה קרוב בשעת ראייה בלאו הכי פסול.</w:t>
      </w:r>
    </w:p>
    <w:p w:rsidR="00F15C4E" w:rsidRDefault="00F15C4E" w:rsidP="00F15C4E">
      <w:pPr>
        <w:rPr>
          <w:rFonts w:cs="Arial"/>
          <w:sz w:val="20"/>
          <w:szCs w:val="20"/>
          <w:rtl/>
        </w:rPr>
      </w:pPr>
      <w:r>
        <w:rPr>
          <w:rFonts w:cs="Arial" w:hint="cs"/>
          <w:sz w:val="20"/>
          <w:szCs w:val="20"/>
          <w:u w:val="single"/>
          <w:rtl/>
        </w:rPr>
        <w:t>הסברי האחרונים</w:t>
      </w:r>
      <w:r>
        <w:rPr>
          <w:rFonts w:cs="Arial"/>
          <w:sz w:val="20"/>
          <w:szCs w:val="20"/>
          <w:u w:val="single"/>
          <w:rtl/>
        </w:rPr>
        <w:br/>
      </w:r>
      <w:r>
        <w:rPr>
          <w:rFonts w:cs="Arial" w:hint="cs"/>
          <w:sz w:val="20"/>
          <w:szCs w:val="20"/>
          <w:rtl/>
        </w:rPr>
        <w:t xml:space="preserve">א. </w:t>
      </w:r>
      <w:r w:rsidRPr="001730EC">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אין חילוק בין אם נפסק הדין או לא נפסק, אלא העיקר הוא שכיוון שהעיד בבי"ד ולא ידעו שהוא קרוב, ולאחר מכן נודעה קרבתו ופסלו עדותו - שוב אינו מעיד.</w:t>
      </w:r>
      <w:r>
        <w:rPr>
          <w:rFonts w:cs="Arial" w:hint="cs"/>
          <w:sz w:val="20"/>
          <w:szCs w:val="20"/>
          <w:rtl/>
        </w:rPr>
        <w:br/>
      </w:r>
      <w:r w:rsidRPr="00F62A6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אדם אינו רוצה להיראות שקרן, ולכן ברור שיעיד כדבריו הראשונים שהעיד בהיותו קרוב.</w:t>
      </w:r>
      <w:r>
        <w:rPr>
          <w:rFonts w:cs="Arial"/>
          <w:sz w:val="20"/>
          <w:szCs w:val="20"/>
          <w:rtl/>
        </w:rPr>
        <w:br/>
      </w:r>
      <w:r>
        <w:rPr>
          <w:rFonts w:cs="Arial" w:hint="cs"/>
          <w:sz w:val="20"/>
          <w:szCs w:val="20"/>
          <w:rtl/>
        </w:rPr>
        <w:t xml:space="preserve">ב. </w:t>
      </w:r>
      <w:r w:rsidRPr="00F62A62">
        <w:rPr>
          <w:rFonts w:cs="Arial" w:hint="cs"/>
          <w:b/>
          <w:bCs/>
          <w:sz w:val="20"/>
          <w:szCs w:val="20"/>
          <w:rtl/>
        </w:rPr>
        <w:t>נודע ביהודה</w:t>
      </w:r>
      <w:r>
        <w:rPr>
          <w:rFonts w:cs="Arial" w:hint="cs"/>
          <w:sz w:val="20"/>
          <w:szCs w:val="20"/>
          <w:rtl/>
        </w:rPr>
        <w:t xml:space="preserve"> </w:t>
      </w:r>
      <w:r w:rsidRPr="00F62A62">
        <w:rPr>
          <w:rFonts w:cs="Arial" w:hint="cs"/>
          <w:sz w:val="18"/>
          <w:szCs w:val="18"/>
          <w:rtl/>
        </w:rPr>
        <w:t xml:space="preserve">(הו"ד בפת"ש) </w:t>
      </w:r>
      <w:r>
        <w:rPr>
          <w:rFonts w:cs="Arial"/>
          <w:sz w:val="20"/>
          <w:szCs w:val="20"/>
          <w:rtl/>
        </w:rPr>
        <w:t>–</w:t>
      </w:r>
      <w:r>
        <w:rPr>
          <w:rFonts w:cs="Arial" w:hint="cs"/>
          <w:sz w:val="20"/>
          <w:szCs w:val="20"/>
          <w:rtl/>
        </w:rPr>
        <w:t xml:space="preserve"> כוונת הש"ך היא, שאם העיד </w:t>
      </w:r>
      <w:r w:rsidRPr="00F62A62">
        <w:rPr>
          <w:rFonts w:cs="Arial" w:hint="cs"/>
          <w:sz w:val="20"/>
          <w:szCs w:val="20"/>
          <w:u w:val="single"/>
          <w:rtl/>
        </w:rPr>
        <w:t>ונפסק הדין</w:t>
      </w:r>
      <w:r>
        <w:rPr>
          <w:rFonts w:cs="Arial" w:hint="cs"/>
          <w:sz w:val="20"/>
          <w:szCs w:val="20"/>
          <w:rtl/>
        </w:rPr>
        <w:t xml:space="preserve"> שוב אינו רשאי להעיד שנית, אך אם העיד ועדיין לא נפסק הדין </w:t>
      </w:r>
      <w:r>
        <w:rPr>
          <w:rFonts w:cs="Arial"/>
          <w:sz w:val="20"/>
          <w:szCs w:val="20"/>
          <w:rtl/>
        </w:rPr>
        <w:t>–</w:t>
      </w:r>
      <w:r>
        <w:rPr>
          <w:rFonts w:cs="Arial" w:hint="cs"/>
          <w:sz w:val="20"/>
          <w:szCs w:val="20"/>
          <w:rtl/>
        </w:rPr>
        <w:t xml:space="preserve"> כשר להעיד שנית לאחר שהתרחק.</w:t>
      </w:r>
      <w:r>
        <w:rPr>
          <w:rFonts w:cs="Arial"/>
          <w:sz w:val="20"/>
          <w:szCs w:val="20"/>
          <w:rtl/>
        </w:rPr>
        <w:br/>
      </w:r>
      <w:r>
        <w:rPr>
          <w:rFonts w:cs="Arial" w:hint="cs"/>
          <w:sz w:val="20"/>
          <w:szCs w:val="20"/>
          <w:rtl/>
        </w:rPr>
        <w:t xml:space="preserve">ג. </w:t>
      </w:r>
      <w:r w:rsidRPr="009D5686">
        <w:rPr>
          <w:rFonts w:cs="Arial" w:hint="cs"/>
          <w:b/>
          <w:bCs/>
          <w:sz w:val="20"/>
          <w:szCs w:val="20"/>
          <w:rtl/>
        </w:rPr>
        <w:t>קצות</w:t>
      </w:r>
      <w:r>
        <w:rPr>
          <w:rFonts w:cs="Arial" w:hint="cs"/>
          <w:sz w:val="20"/>
          <w:szCs w:val="20"/>
          <w:rtl/>
        </w:rPr>
        <w:t xml:space="preserve"> </w:t>
      </w:r>
      <w:r>
        <w:rPr>
          <w:rFonts w:cs="Arial"/>
          <w:sz w:val="20"/>
          <w:szCs w:val="20"/>
          <w:rtl/>
        </w:rPr>
        <w:t>–</w:t>
      </w:r>
      <w:r>
        <w:rPr>
          <w:rFonts w:cs="Arial" w:hint="cs"/>
          <w:sz w:val="20"/>
          <w:szCs w:val="20"/>
          <w:rtl/>
        </w:rPr>
        <w:t xml:space="preserve"> אם נפסק הדין אינו יכול העיד שנית אפילו לאחר שהתרחק.</w:t>
      </w:r>
      <w:r>
        <w:rPr>
          <w:rFonts w:cs="Arial" w:hint="cs"/>
          <w:sz w:val="20"/>
          <w:szCs w:val="20"/>
          <w:rtl/>
        </w:rPr>
        <w:br/>
      </w:r>
      <w:r w:rsidRPr="009D568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טעם דין זה אינו כש"ך שאדם רוצה להחזיק את דבריו הראשונים, אלא משום שקם דינא וזכה השני משום ייאוש. </w:t>
      </w:r>
      <w:r w:rsidRPr="009D5686">
        <w:rPr>
          <w:rFonts w:cs="Arial" w:hint="cs"/>
          <w:sz w:val="18"/>
          <w:szCs w:val="18"/>
          <w:rtl/>
        </w:rPr>
        <w:t xml:space="preserve">[ולפי"ז לכאורה אף אם הקרוב לא העיד </w:t>
      </w:r>
      <w:r w:rsidRPr="009D5686">
        <w:rPr>
          <w:rFonts w:cs="Arial"/>
          <w:sz w:val="18"/>
          <w:szCs w:val="18"/>
          <w:rtl/>
        </w:rPr>
        <w:t>–</w:t>
      </w:r>
      <w:r w:rsidRPr="009D5686">
        <w:rPr>
          <w:rFonts w:cs="Arial" w:hint="cs"/>
          <w:sz w:val="18"/>
          <w:szCs w:val="18"/>
          <w:rtl/>
        </w:rPr>
        <w:t xml:space="preserve"> אינו יכול להעיד לאחר שהתרחק אם נפסק הדין.</w:t>
      </w:r>
      <w:r>
        <w:rPr>
          <w:rStyle w:val="ab"/>
          <w:rFonts w:cs="Arial"/>
          <w:sz w:val="18"/>
          <w:szCs w:val="18"/>
          <w:rtl/>
        </w:rPr>
        <w:footnoteReference w:id="222"/>
      </w:r>
      <w:r w:rsidRPr="009D5686">
        <w:rPr>
          <w:rFonts w:cs="Arial" w:hint="cs"/>
          <w:sz w:val="18"/>
          <w:szCs w:val="18"/>
          <w:rtl/>
        </w:rPr>
        <w:t>]</w:t>
      </w:r>
      <w:r>
        <w:rPr>
          <w:rStyle w:val="ab"/>
          <w:rFonts w:cs="Arial"/>
          <w:sz w:val="20"/>
          <w:szCs w:val="20"/>
          <w:rtl/>
        </w:rPr>
        <w:footnoteReference w:id="223"/>
      </w:r>
    </w:p>
    <w:p w:rsidR="00F15C4E" w:rsidRDefault="00F15C4E" w:rsidP="00F15C4E">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6C2EBE">
        <w:rPr>
          <w:rFonts w:cs="Arial" w:hint="cs"/>
          <w:b/>
          <w:bCs/>
          <w:sz w:val="20"/>
          <w:szCs w:val="20"/>
          <w:rtl/>
        </w:rPr>
        <w:t>משנה</w:t>
      </w:r>
      <w:r>
        <w:rPr>
          <w:rFonts w:cs="Arial" w:hint="cs"/>
          <w:sz w:val="20"/>
          <w:szCs w:val="20"/>
          <w:rtl/>
        </w:rPr>
        <w:t xml:space="preserve">. </w:t>
      </w:r>
      <w:r w:rsidRPr="009550E4">
        <w:rPr>
          <w:rFonts w:cs="Arial" w:hint="cs"/>
          <w:sz w:val="20"/>
          <w:szCs w:val="20"/>
          <w:u w:val="single"/>
          <w:rtl/>
        </w:rPr>
        <w:t>ת"ק</w:t>
      </w:r>
      <w:r w:rsidRPr="006C2EBE">
        <w:rPr>
          <w:rFonts w:cs="Arial" w:hint="cs"/>
          <w:sz w:val="20"/>
          <w:szCs w:val="20"/>
          <w:rtl/>
        </w:rPr>
        <w:t>.</w:t>
      </w:r>
      <w:r>
        <w:rPr>
          <w:rFonts w:cs="Arial" w:hint="cs"/>
          <w:sz w:val="20"/>
          <w:szCs w:val="20"/>
          <w:rtl/>
        </w:rPr>
        <w:t xml:space="preserve"> היה קרוב והתרחק </w:t>
      </w:r>
      <w:r>
        <w:rPr>
          <w:rFonts w:cs="Arial"/>
          <w:sz w:val="20"/>
          <w:szCs w:val="20"/>
          <w:rtl/>
        </w:rPr>
        <w:t>–</w:t>
      </w:r>
      <w:r>
        <w:rPr>
          <w:rFonts w:cs="Arial" w:hint="cs"/>
          <w:sz w:val="20"/>
          <w:szCs w:val="20"/>
          <w:rtl/>
        </w:rPr>
        <w:t xml:space="preserve"> כשר. </w:t>
      </w:r>
      <w:r w:rsidRPr="009550E4">
        <w:rPr>
          <w:rFonts w:cs="Arial" w:hint="cs"/>
          <w:sz w:val="20"/>
          <w:szCs w:val="20"/>
          <w:u w:val="single"/>
          <w:rtl/>
        </w:rPr>
        <w:t>ר"י</w:t>
      </w:r>
      <w:r w:rsidRPr="006C2EBE">
        <w:rPr>
          <w:rFonts w:cs="Arial" w:hint="cs"/>
          <w:sz w:val="20"/>
          <w:szCs w:val="20"/>
          <w:rtl/>
        </w:rPr>
        <w:t>.</w:t>
      </w:r>
      <w:r>
        <w:rPr>
          <w:rFonts w:cs="Arial" w:hint="cs"/>
          <w:sz w:val="20"/>
          <w:szCs w:val="20"/>
          <w:rtl/>
        </w:rPr>
        <w:t xml:space="preserve"> אם נשארו לו בנים ממנה </w:t>
      </w:r>
      <w:r>
        <w:rPr>
          <w:rFonts w:cs="Arial"/>
          <w:sz w:val="20"/>
          <w:szCs w:val="20"/>
          <w:rtl/>
        </w:rPr>
        <w:t>–</w:t>
      </w:r>
      <w:r>
        <w:rPr>
          <w:rFonts w:cs="Arial" w:hint="cs"/>
          <w:sz w:val="20"/>
          <w:szCs w:val="20"/>
          <w:rtl/>
        </w:rPr>
        <w:t xml:space="preserve"> פסול. </w:t>
      </w:r>
      <w:r w:rsidRPr="006C2EBE">
        <w:rPr>
          <w:rFonts w:cs="Arial" w:hint="cs"/>
          <w:b/>
          <w:bCs/>
          <w:sz w:val="20"/>
          <w:szCs w:val="20"/>
          <w:rtl/>
        </w:rPr>
        <w:t>גמרא</w:t>
      </w:r>
      <w:r>
        <w:rPr>
          <w:rFonts w:cs="Arial" w:hint="cs"/>
          <w:sz w:val="20"/>
          <w:szCs w:val="20"/>
          <w:rtl/>
        </w:rPr>
        <w:t xml:space="preserve">. רב </w:t>
      </w:r>
      <w:r>
        <w:rPr>
          <w:rFonts w:cs="Arial"/>
          <w:sz w:val="20"/>
          <w:szCs w:val="20"/>
          <w:rtl/>
        </w:rPr>
        <w:t>–</w:t>
      </w:r>
      <w:r>
        <w:rPr>
          <w:rFonts w:cs="Arial" w:hint="cs"/>
          <w:sz w:val="20"/>
          <w:szCs w:val="20"/>
          <w:rtl/>
        </w:rPr>
        <w:t xml:space="preserve"> הלכה כר"י. רבא </w:t>
      </w:r>
      <w:r>
        <w:rPr>
          <w:rFonts w:cs="Arial"/>
          <w:sz w:val="20"/>
          <w:szCs w:val="20"/>
          <w:rtl/>
        </w:rPr>
        <w:t>–</w:t>
      </w:r>
      <w:r>
        <w:rPr>
          <w:rFonts w:cs="Arial" w:hint="cs"/>
          <w:sz w:val="20"/>
          <w:szCs w:val="20"/>
          <w:rtl/>
        </w:rPr>
        <w:t xml:space="preserve"> הלכה כת"ק, וכ"פ </w:t>
      </w:r>
      <w:r w:rsidRPr="006C2EBE">
        <w:rPr>
          <w:rFonts w:cs="Arial" w:hint="cs"/>
          <w:b/>
          <w:bCs/>
          <w:sz w:val="20"/>
          <w:szCs w:val="20"/>
          <w:rtl/>
        </w:rPr>
        <w:t>המחבר</w:t>
      </w:r>
      <w:r>
        <w:rPr>
          <w:rFonts w:cs="Arial" w:hint="cs"/>
          <w:sz w:val="20"/>
          <w:szCs w:val="20"/>
          <w:rtl/>
        </w:rPr>
        <w:t xml:space="preserve">. </w:t>
      </w:r>
      <w:r w:rsidRPr="006C2EBE">
        <w:rPr>
          <w:rFonts w:cs="Arial" w:hint="cs"/>
          <w:b/>
          <w:bCs/>
          <w:sz w:val="20"/>
          <w:szCs w:val="20"/>
          <w:rtl/>
        </w:rPr>
        <w:t>ש"ך</w:t>
      </w:r>
      <w:r>
        <w:rPr>
          <w:rFonts w:cs="Arial" w:hint="cs"/>
          <w:sz w:val="20"/>
          <w:szCs w:val="20"/>
          <w:rtl/>
        </w:rPr>
        <w:t>. נראה שדין גירושין זהה לדין מיתה.</w:t>
      </w:r>
      <w:r>
        <w:rPr>
          <w:rFonts w:cs="Arial"/>
          <w:sz w:val="20"/>
          <w:szCs w:val="20"/>
          <w:rtl/>
        </w:rPr>
        <w:br/>
      </w:r>
      <w:r>
        <w:rPr>
          <w:rFonts w:cs="Arial" w:hint="cs"/>
          <w:sz w:val="20"/>
          <w:szCs w:val="20"/>
          <w:rtl/>
        </w:rPr>
        <w:t xml:space="preserve">2. </w:t>
      </w:r>
      <w:r w:rsidRPr="006C2EBE">
        <w:rPr>
          <w:rFonts w:cs="Arial" w:hint="cs"/>
          <w:b/>
          <w:bCs/>
          <w:sz w:val="20"/>
          <w:szCs w:val="20"/>
          <w:rtl/>
        </w:rPr>
        <w:t>רמ"א</w:t>
      </w:r>
      <w:r>
        <w:rPr>
          <w:rFonts w:cs="Arial" w:hint="cs"/>
          <w:sz w:val="20"/>
          <w:szCs w:val="20"/>
          <w:rtl/>
        </w:rPr>
        <w:t xml:space="preserve">. אם נפסק הדין בהיותו קרוב והתרחק </w:t>
      </w:r>
      <w:r>
        <w:rPr>
          <w:rFonts w:cs="Arial"/>
          <w:sz w:val="20"/>
          <w:szCs w:val="20"/>
          <w:rtl/>
        </w:rPr>
        <w:t>–</w:t>
      </w:r>
      <w:r>
        <w:rPr>
          <w:rFonts w:cs="Arial" w:hint="cs"/>
          <w:sz w:val="20"/>
          <w:szCs w:val="20"/>
          <w:rtl/>
        </w:rPr>
        <w:t xml:space="preserve"> אינו יכול לתבעו שנית ע"י עד זה.</w:t>
      </w:r>
      <w:r>
        <w:rPr>
          <w:rFonts w:cs="Arial"/>
          <w:sz w:val="20"/>
          <w:szCs w:val="20"/>
          <w:rtl/>
        </w:rPr>
        <w:br/>
      </w:r>
      <w:r>
        <w:rPr>
          <w:rFonts w:cs="Arial" w:hint="cs"/>
          <w:sz w:val="20"/>
          <w:szCs w:val="20"/>
          <w:rtl/>
        </w:rPr>
        <w:t xml:space="preserve">3. </w:t>
      </w:r>
      <w:r w:rsidRPr="00E607D9">
        <w:rPr>
          <w:rFonts w:cs="Arial" w:hint="cs"/>
          <w:b/>
          <w:bCs/>
          <w:sz w:val="20"/>
          <w:szCs w:val="20"/>
          <w:rtl/>
        </w:rPr>
        <w:t>טעם</w:t>
      </w:r>
      <w:r>
        <w:rPr>
          <w:rFonts w:cs="Arial" w:hint="cs"/>
          <w:sz w:val="20"/>
          <w:szCs w:val="20"/>
          <w:rtl/>
        </w:rPr>
        <w:t xml:space="preserve">. </w:t>
      </w:r>
      <w:r w:rsidRPr="00E607D9">
        <w:rPr>
          <w:rFonts w:cs="Arial" w:hint="cs"/>
          <w:b/>
          <w:bCs/>
          <w:sz w:val="20"/>
          <w:szCs w:val="20"/>
          <w:rtl/>
        </w:rPr>
        <w:t>ש"ך</w:t>
      </w:r>
      <w:r>
        <w:rPr>
          <w:rFonts w:cs="Arial" w:hint="cs"/>
          <w:sz w:val="20"/>
          <w:szCs w:val="20"/>
          <w:rtl/>
        </w:rPr>
        <w:t xml:space="preserve">. כיוון </w:t>
      </w:r>
      <w:r w:rsidRPr="00E607D9">
        <w:rPr>
          <w:rFonts w:cs="Arial" w:hint="cs"/>
          <w:sz w:val="20"/>
          <w:szCs w:val="20"/>
          <w:u w:val="single"/>
          <w:rtl/>
        </w:rPr>
        <w:t>שהעיד</w:t>
      </w:r>
      <w:r>
        <w:rPr>
          <w:rFonts w:cs="Arial" w:hint="cs"/>
          <w:sz w:val="20"/>
          <w:szCs w:val="20"/>
          <w:rtl/>
        </w:rPr>
        <w:t xml:space="preserve"> אינו חוזר ומעיד, אפילו אם לא נפסק הדין. </w:t>
      </w:r>
      <w:r w:rsidRPr="00E607D9">
        <w:rPr>
          <w:rFonts w:cs="Arial" w:hint="cs"/>
          <w:b/>
          <w:bCs/>
          <w:sz w:val="20"/>
          <w:szCs w:val="20"/>
          <w:rtl/>
        </w:rPr>
        <w:t>נוב"י</w:t>
      </w:r>
      <w:r>
        <w:rPr>
          <w:rFonts w:cs="Arial" w:hint="cs"/>
          <w:sz w:val="20"/>
          <w:szCs w:val="20"/>
          <w:rtl/>
        </w:rPr>
        <w:t xml:space="preserve">. כוונת הש"ך היא </w:t>
      </w:r>
      <w:r w:rsidRPr="00E607D9">
        <w:rPr>
          <w:rFonts w:cs="Arial" w:hint="cs"/>
          <w:sz w:val="20"/>
          <w:szCs w:val="20"/>
          <w:u w:val="single"/>
          <w:rtl/>
        </w:rPr>
        <w:t>שנפסק הדין והעיד</w:t>
      </w:r>
      <w:r>
        <w:rPr>
          <w:rFonts w:cs="Arial" w:hint="cs"/>
          <w:sz w:val="20"/>
          <w:szCs w:val="20"/>
          <w:rtl/>
        </w:rPr>
        <w:t xml:space="preserve">, אך אם העיד ולא נפסק הדין </w:t>
      </w:r>
      <w:r>
        <w:rPr>
          <w:rFonts w:cs="Arial"/>
          <w:sz w:val="20"/>
          <w:szCs w:val="20"/>
          <w:rtl/>
        </w:rPr>
        <w:t>–</w:t>
      </w:r>
      <w:r>
        <w:rPr>
          <w:rFonts w:cs="Arial" w:hint="cs"/>
          <w:sz w:val="20"/>
          <w:szCs w:val="20"/>
          <w:rtl/>
        </w:rPr>
        <w:t xml:space="preserve"> רשאי להעיד שנית. </w:t>
      </w:r>
      <w:r w:rsidRPr="00E607D9">
        <w:rPr>
          <w:rFonts w:cs="Arial" w:hint="cs"/>
          <w:b/>
          <w:bCs/>
          <w:sz w:val="20"/>
          <w:szCs w:val="20"/>
          <w:rtl/>
        </w:rPr>
        <w:t>קצות</w:t>
      </w:r>
      <w:r>
        <w:rPr>
          <w:rFonts w:cs="Arial" w:hint="cs"/>
          <w:sz w:val="20"/>
          <w:szCs w:val="20"/>
          <w:rtl/>
        </w:rPr>
        <w:t xml:space="preserve">. כיוון </w:t>
      </w:r>
      <w:r w:rsidRPr="00E607D9">
        <w:rPr>
          <w:rFonts w:cs="Arial" w:hint="cs"/>
          <w:sz w:val="20"/>
          <w:szCs w:val="20"/>
          <w:u w:val="single"/>
          <w:rtl/>
        </w:rPr>
        <w:t>שנפסק הדין אע"פ שלא העיד</w:t>
      </w:r>
      <w:r>
        <w:rPr>
          <w:rFonts w:cs="Arial" w:hint="cs"/>
          <w:sz w:val="20"/>
          <w:szCs w:val="20"/>
          <w:rtl/>
        </w:rPr>
        <w:t xml:space="preserve"> </w:t>
      </w:r>
      <w:r>
        <w:rPr>
          <w:rFonts w:cs="Arial"/>
          <w:sz w:val="20"/>
          <w:szCs w:val="20"/>
          <w:rtl/>
        </w:rPr>
        <w:t>–</w:t>
      </w:r>
      <w:r>
        <w:rPr>
          <w:rFonts w:cs="Arial" w:hint="cs"/>
          <w:sz w:val="20"/>
          <w:szCs w:val="20"/>
          <w:rtl/>
        </w:rPr>
        <w:t xml:space="preserve"> פסול.</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קרבת העד בחלק מהזמן</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בבא בתרא (קכח.) "</w:t>
      </w:r>
      <w:r w:rsidRPr="00A66D7E">
        <w:rPr>
          <w:rFonts w:cs="Arial" w:hint="cs"/>
          <w:sz w:val="20"/>
          <w:szCs w:val="20"/>
          <w:rtl/>
        </w:rPr>
        <w:t>היה</w:t>
      </w:r>
      <w:r w:rsidRPr="00A66D7E">
        <w:rPr>
          <w:rFonts w:cs="Arial"/>
          <w:sz w:val="20"/>
          <w:szCs w:val="20"/>
          <w:rtl/>
        </w:rPr>
        <w:t xml:space="preserve"> </w:t>
      </w:r>
      <w:r w:rsidRPr="00A66D7E">
        <w:rPr>
          <w:rFonts w:cs="Arial" w:hint="cs"/>
          <w:sz w:val="20"/>
          <w:szCs w:val="20"/>
          <w:rtl/>
        </w:rPr>
        <w:t>יודע</w:t>
      </w:r>
      <w:r w:rsidRPr="00A66D7E">
        <w:rPr>
          <w:rFonts w:cs="Arial"/>
          <w:sz w:val="20"/>
          <w:szCs w:val="20"/>
          <w:rtl/>
        </w:rPr>
        <w:t xml:space="preserve"> </w:t>
      </w:r>
      <w:r w:rsidRPr="00A66D7E">
        <w:rPr>
          <w:rFonts w:cs="Arial" w:hint="cs"/>
          <w:sz w:val="20"/>
          <w:szCs w:val="20"/>
          <w:rtl/>
        </w:rPr>
        <w:t>לו</w:t>
      </w:r>
      <w:r w:rsidRPr="00A66D7E">
        <w:rPr>
          <w:rFonts w:cs="Arial"/>
          <w:sz w:val="20"/>
          <w:szCs w:val="20"/>
          <w:rtl/>
        </w:rPr>
        <w:t xml:space="preserve"> </w:t>
      </w:r>
      <w:r w:rsidRPr="00A66D7E">
        <w:rPr>
          <w:rFonts w:cs="Arial" w:hint="cs"/>
          <w:sz w:val="20"/>
          <w:szCs w:val="20"/>
          <w:rtl/>
        </w:rPr>
        <w:t>בעדות</w:t>
      </w:r>
      <w:r w:rsidRPr="00A66D7E">
        <w:rPr>
          <w:rFonts w:cs="Arial"/>
          <w:sz w:val="20"/>
          <w:szCs w:val="20"/>
          <w:rtl/>
        </w:rPr>
        <w:t xml:space="preserve"> </w:t>
      </w:r>
      <w:r w:rsidRPr="00A66D7E">
        <w:rPr>
          <w:rFonts w:cs="Arial" w:hint="cs"/>
          <w:sz w:val="20"/>
          <w:szCs w:val="20"/>
          <w:rtl/>
        </w:rPr>
        <w:t>עד</w:t>
      </w:r>
      <w:r w:rsidRPr="00A66D7E">
        <w:rPr>
          <w:rFonts w:cs="Arial"/>
          <w:sz w:val="20"/>
          <w:szCs w:val="20"/>
          <w:rtl/>
        </w:rPr>
        <w:t xml:space="preserve"> </w:t>
      </w:r>
      <w:r w:rsidRPr="00A66D7E">
        <w:rPr>
          <w:rFonts w:cs="Arial" w:hint="cs"/>
          <w:sz w:val="20"/>
          <w:szCs w:val="20"/>
          <w:rtl/>
        </w:rPr>
        <w:t>שלא</w:t>
      </w:r>
      <w:r w:rsidRPr="00A66D7E">
        <w:rPr>
          <w:rFonts w:cs="Arial"/>
          <w:sz w:val="20"/>
          <w:szCs w:val="20"/>
          <w:rtl/>
        </w:rPr>
        <w:t xml:space="preserve"> </w:t>
      </w:r>
      <w:r w:rsidRPr="00A66D7E">
        <w:rPr>
          <w:rFonts w:cs="Arial" w:hint="cs"/>
          <w:sz w:val="20"/>
          <w:szCs w:val="20"/>
          <w:rtl/>
        </w:rPr>
        <w:t>נעשה</w:t>
      </w:r>
      <w:r w:rsidRPr="00A66D7E">
        <w:rPr>
          <w:rFonts w:cs="Arial"/>
          <w:sz w:val="20"/>
          <w:szCs w:val="20"/>
          <w:rtl/>
        </w:rPr>
        <w:t xml:space="preserve"> </w:t>
      </w:r>
      <w:r w:rsidRPr="00A66D7E">
        <w:rPr>
          <w:rFonts w:cs="Arial" w:hint="cs"/>
          <w:sz w:val="20"/>
          <w:szCs w:val="20"/>
          <w:rtl/>
        </w:rPr>
        <w:t>חתנו</w:t>
      </w:r>
      <w:r w:rsidRPr="00A66D7E">
        <w:rPr>
          <w:rFonts w:cs="Arial"/>
          <w:sz w:val="20"/>
          <w:szCs w:val="20"/>
          <w:rtl/>
        </w:rPr>
        <w:t xml:space="preserve"> </w:t>
      </w:r>
      <w:r w:rsidRPr="00A66D7E">
        <w:rPr>
          <w:rFonts w:cs="Arial" w:hint="cs"/>
          <w:sz w:val="20"/>
          <w:szCs w:val="20"/>
          <w:rtl/>
        </w:rPr>
        <w:t>ונעשה</w:t>
      </w:r>
      <w:r w:rsidRPr="00A66D7E">
        <w:rPr>
          <w:rFonts w:cs="Arial"/>
          <w:sz w:val="20"/>
          <w:szCs w:val="20"/>
          <w:rtl/>
        </w:rPr>
        <w:t xml:space="preserve"> </w:t>
      </w:r>
      <w:r w:rsidRPr="00A66D7E">
        <w:rPr>
          <w:rFonts w:cs="Arial" w:hint="cs"/>
          <w:sz w:val="20"/>
          <w:szCs w:val="20"/>
          <w:rtl/>
        </w:rPr>
        <w:t>חתנו</w:t>
      </w:r>
      <w:r w:rsidRPr="00A66D7E">
        <w:rPr>
          <w:rFonts w:cs="Arial"/>
          <w:sz w:val="20"/>
          <w:szCs w:val="20"/>
          <w:rtl/>
        </w:rPr>
        <w:t xml:space="preserve"> - </w:t>
      </w:r>
      <w:r w:rsidRPr="00A66D7E">
        <w:rPr>
          <w:rFonts w:cs="Arial" w:hint="cs"/>
          <w:sz w:val="20"/>
          <w:szCs w:val="20"/>
          <w:rtl/>
        </w:rPr>
        <w:t>פסול</w:t>
      </w:r>
      <w:r w:rsidRPr="00A66D7E">
        <w:rPr>
          <w:rFonts w:cs="Arial"/>
          <w:sz w:val="20"/>
          <w:szCs w:val="20"/>
          <w:rtl/>
        </w:rPr>
        <w:t xml:space="preserve">; </w:t>
      </w:r>
      <w:r w:rsidRPr="00A66D7E">
        <w:rPr>
          <w:rFonts w:cs="Arial" w:hint="cs"/>
          <w:sz w:val="20"/>
          <w:szCs w:val="20"/>
          <w:rtl/>
        </w:rPr>
        <w:t>אבל</w:t>
      </w:r>
      <w:r w:rsidRPr="00A66D7E">
        <w:rPr>
          <w:rFonts w:cs="Arial"/>
          <w:sz w:val="20"/>
          <w:szCs w:val="20"/>
          <w:rtl/>
        </w:rPr>
        <w:t xml:space="preserve"> </w:t>
      </w:r>
      <w:r w:rsidRPr="00A66D7E">
        <w:rPr>
          <w:rFonts w:cs="Arial" w:hint="cs"/>
          <w:sz w:val="20"/>
          <w:szCs w:val="20"/>
          <w:rtl/>
        </w:rPr>
        <w:t>היה</w:t>
      </w:r>
      <w:r w:rsidRPr="00A66D7E">
        <w:rPr>
          <w:rFonts w:cs="Arial"/>
          <w:sz w:val="20"/>
          <w:szCs w:val="20"/>
          <w:rtl/>
        </w:rPr>
        <w:t xml:space="preserve"> </w:t>
      </w:r>
      <w:r w:rsidRPr="00A66D7E">
        <w:rPr>
          <w:rFonts w:cs="Arial" w:hint="cs"/>
          <w:sz w:val="20"/>
          <w:szCs w:val="20"/>
          <w:rtl/>
        </w:rPr>
        <w:t>יודע</w:t>
      </w:r>
      <w:r w:rsidRPr="00A66D7E">
        <w:rPr>
          <w:rFonts w:cs="Arial"/>
          <w:sz w:val="20"/>
          <w:szCs w:val="20"/>
          <w:rtl/>
        </w:rPr>
        <w:t xml:space="preserve"> </w:t>
      </w:r>
      <w:r w:rsidRPr="00A66D7E">
        <w:rPr>
          <w:rFonts w:cs="Arial" w:hint="cs"/>
          <w:sz w:val="20"/>
          <w:szCs w:val="20"/>
          <w:rtl/>
        </w:rPr>
        <w:t>לו</w:t>
      </w:r>
      <w:r w:rsidRPr="00A66D7E">
        <w:rPr>
          <w:rFonts w:cs="Arial"/>
          <w:sz w:val="20"/>
          <w:szCs w:val="20"/>
          <w:rtl/>
        </w:rPr>
        <w:t xml:space="preserve"> </w:t>
      </w:r>
      <w:r w:rsidRPr="00A66D7E">
        <w:rPr>
          <w:rFonts w:cs="Arial" w:hint="cs"/>
          <w:sz w:val="20"/>
          <w:szCs w:val="20"/>
          <w:rtl/>
        </w:rPr>
        <w:t>בעדות</w:t>
      </w:r>
      <w:r w:rsidRPr="00A66D7E">
        <w:rPr>
          <w:rFonts w:cs="Arial"/>
          <w:sz w:val="20"/>
          <w:szCs w:val="20"/>
          <w:rtl/>
        </w:rPr>
        <w:t xml:space="preserve"> </w:t>
      </w:r>
      <w:r w:rsidRPr="00A66D7E">
        <w:rPr>
          <w:rFonts w:cs="Arial" w:hint="cs"/>
          <w:sz w:val="20"/>
          <w:szCs w:val="20"/>
          <w:rtl/>
        </w:rPr>
        <w:t>עד</w:t>
      </w:r>
      <w:r w:rsidRPr="00A66D7E">
        <w:rPr>
          <w:rFonts w:cs="Arial"/>
          <w:sz w:val="20"/>
          <w:szCs w:val="20"/>
          <w:rtl/>
        </w:rPr>
        <w:t xml:space="preserve"> </w:t>
      </w:r>
      <w:r w:rsidRPr="00A66D7E">
        <w:rPr>
          <w:rFonts w:cs="Arial" w:hint="cs"/>
          <w:sz w:val="20"/>
          <w:szCs w:val="20"/>
          <w:rtl/>
        </w:rPr>
        <w:t>שלא</w:t>
      </w:r>
      <w:r w:rsidRPr="00A66D7E">
        <w:rPr>
          <w:rFonts w:cs="Arial"/>
          <w:sz w:val="20"/>
          <w:szCs w:val="20"/>
          <w:rtl/>
        </w:rPr>
        <w:t xml:space="preserve"> </w:t>
      </w:r>
      <w:r w:rsidRPr="00A66D7E">
        <w:rPr>
          <w:rFonts w:cs="Arial" w:hint="cs"/>
          <w:sz w:val="20"/>
          <w:szCs w:val="20"/>
          <w:rtl/>
        </w:rPr>
        <w:t>נעשה</w:t>
      </w:r>
      <w:r w:rsidRPr="00A66D7E">
        <w:rPr>
          <w:rFonts w:cs="Arial"/>
          <w:sz w:val="20"/>
          <w:szCs w:val="20"/>
          <w:rtl/>
        </w:rPr>
        <w:t xml:space="preserve"> </w:t>
      </w:r>
      <w:r w:rsidRPr="00A66D7E">
        <w:rPr>
          <w:rFonts w:cs="Arial" w:hint="cs"/>
          <w:sz w:val="20"/>
          <w:szCs w:val="20"/>
          <w:rtl/>
        </w:rPr>
        <w:t>חתנו</w:t>
      </w:r>
      <w:r w:rsidRPr="00A66D7E">
        <w:rPr>
          <w:rFonts w:cs="Arial"/>
          <w:sz w:val="20"/>
          <w:szCs w:val="20"/>
          <w:rtl/>
        </w:rPr>
        <w:t xml:space="preserve"> </w:t>
      </w:r>
      <w:r w:rsidRPr="00A66D7E">
        <w:rPr>
          <w:rFonts w:cs="Arial" w:hint="cs"/>
          <w:sz w:val="20"/>
          <w:szCs w:val="20"/>
          <w:rtl/>
        </w:rPr>
        <w:t>ונעשה</w:t>
      </w:r>
      <w:r w:rsidRPr="00A66D7E">
        <w:rPr>
          <w:rFonts w:cs="Arial"/>
          <w:sz w:val="20"/>
          <w:szCs w:val="20"/>
          <w:rtl/>
        </w:rPr>
        <w:t xml:space="preserve"> </w:t>
      </w:r>
      <w:r w:rsidRPr="00A66D7E">
        <w:rPr>
          <w:rFonts w:cs="Arial" w:hint="cs"/>
          <w:sz w:val="20"/>
          <w:szCs w:val="20"/>
          <w:rtl/>
        </w:rPr>
        <w:t>חתנו</w:t>
      </w:r>
      <w:r w:rsidRPr="00A66D7E">
        <w:rPr>
          <w:rFonts w:cs="Arial"/>
          <w:sz w:val="20"/>
          <w:szCs w:val="20"/>
          <w:rtl/>
        </w:rPr>
        <w:t xml:space="preserve"> </w:t>
      </w:r>
      <w:r w:rsidRPr="00A66D7E">
        <w:rPr>
          <w:rFonts w:cs="Arial" w:hint="cs"/>
          <w:sz w:val="20"/>
          <w:szCs w:val="20"/>
          <w:rtl/>
        </w:rPr>
        <w:t>ומתה</w:t>
      </w:r>
      <w:r w:rsidRPr="00A66D7E">
        <w:rPr>
          <w:rFonts w:cs="Arial"/>
          <w:sz w:val="20"/>
          <w:szCs w:val="20"/>
          <w:rtl/>
        </w:rPr>
        <w:t xml:space="preserve"> </w:t>
      </w:r>
      <w:r w:rsidRPr="00A66D7E">
        <w:rPr>
          <w:rFonts w:cs="Arial" w:hint="cs"/>
          <w:sz w:val="20"/>
          <w:szCs w:val="20"/>
          <w:rtl/>
        </w:rPr>
        <w:t>בתו</w:t>
      </w:r>
      <w:r>
        <w:rPr>
          <w:rFonts w:cs="Arial" w:hint="cs"/>
          <w:sz w:val="20"/>
          <w:szCs w:val="20"/>
          <w:rtl/>
        </w:rPr>
        <w:t xml:space="preserve"> </w:t>
      </w:r>
      <w:r w:rsidRPr="00A66D7E">
        <w:rPr>
          <w:rFonts w:cs="Arial"/>
          <w:sz w:val="20"/>
          <w:szCs w:val="20"/>
          <w:rtl/>
        </w:rPr>
        <w:t xml:space="preserve">- </w:t>
      </w:r>
      <w:r w:rsidRPr="00A66D7E">
        <w:rPr>
          <w:rFonts w:cs="Arial" w:hint="cs"/>
          <w:sz w:val="20"/>
          <w:szCs w:val="20"/>
          <w:rtl/>
        </w:rPr>
        <w:t>כשר</w:t>
      </w:r>
      <w:r w:rsidRPr="00A66D7E">
        <w:rPr>
          <w:rFonts w:cs="Arial"/>
          <w:sz w:val="20"/>
          <w:szCs w:val="20"/>
          <w:rtl/>
        </w:rPr>
        <w:t xml:space="preserve">; </w:t>
      </w:r>
      <w:r w:rsidRPr="00A66D7E">
        <w:rPr>
          <w:rFonts w:cs="Arial" w:hint="cs"/>
          <w:sz w:val="20"/>
          <w:szCs w:val="20"/>
          <w:rtl/>
        </w:rPr>
        <w:t>זה</w:t>
      </w:r>
      <w:r w:rsidRPr="00A66D7E">
        <w:rPr>
          <w:rFonts w:cs="Arial"/>
          <w:sz w:val="20"/>
          <w:szCs w:val="20"/>
          <w:rtl/>
        </w:rPr>
        <w:t xml:space="preserve"> </w:t>
      </w:r>
      <w:r w:rsidRPr="00A66D7E">
        <w:rPr>
          <w:rFonts w:cs="Arial" w:hint="cs"/>
          <w:sz w:val="20"/>
          <w:szCs w:val="20"/>
          <w:rtl/>
        </w:rPr>
        <w:t>הכלל</w:t>
      </w:r>
      <w:r w:rsidRPr="00A66D7E">
        <w:rPr>
          <w:rFonts w:cs="Arial"/>
          <w:sz w:val="20"/>
          <w:szCs w:val="20"/>
          <w:rtl/>
        </w:rPr>
        <w:t xml:space="preserve">: </w:t>
      </w:r>
      <w:r w:rsidRPr="00A66D7E">
        <w:rPr>
          <w:rFonts w:cs="Arial" w:hint="cs"/>
          <w:sz w:val="20"/>
          <w:szCs w:val="20"/>
          <w:rtl/>
        </w:rPr>
        <w:t>כל</w:t>
      </w:r>
      <w:r w:rsidRPr="00A66D7E">
        <w:rPr>
          <w:rFonts w:cs="Arial"/>
          <w:sz w:val="20"/>
          <w:szCs w:val="20"/>
          <w:rtl/>
        </w:rPr>
        <w:t xml:space="preserve"> </w:t>
      </w:r>
      <w:r w:rsidRPr="00A66D7E">
        <w:rPr>
          <w:rFonts w:cs="Arial" w:hint="cs"/>
          <w:sz w:val="20"/>
          <w:szCs w:val="20"/>
          <w:rtl/>
        </w:rPr>
        <w:t>שתחלתו</w:t>
      </w:r>
      <w:r w:rsidRPr="00A66D7E">
        <w:rPr>
          <w:rFonts w:cs="Arial"/>
          <w:sz w:val="20"/>
          <w:szCs w:val="20"/>
          <w:rtl/>
        </w:rPr>
        <w:t xml:space="preserve"> </w:t>
      </w:r>
      <w:r w:rsidRPr="00A66D7E">
        <w:rPr>
          <w:rFonts w:cs="Arial" w:hint="cs"/>
          <w:sz w:val="20"/>
          <w:szCs w:val="20"/>
          <w:rtl/>
        </w:rPr>
        <w:t>או</w:t>
      </w:r>
      <w:r w:rsidRPr="00A66D7E">
        <w:rPr>
          <w:rFonts w:cs="Arial"/>
          <w:sz w:val="20"/>
          <w:szCs w:val="20"/>
          <w:rtl/>
        </w:rPr>
        <w:t xml:space="preserve"> </w:t>
      </w:r>
      <w:r w:rsidRPr="00A66D7E">
        <w:rPr>
          <w:rFonts w:cs="Arial" w:hint="cs"/>
          <w:sz w:val="20"/>
          <w:szCs w:val="20"/>
          <w:rtl/>
        </w:rPr>
        <w:t>סופו</w:t>
      </w:r>
      <w:r w:rsidRPr="00A66D7E">
        <w:rPr>
          <w:rFonts w:cs="Arial"/>
          <w:sz w:val="20"/>
          <w:szCs w:val="20"/>
          <w:rtl/>
        </w:rPr>
        <w:t xml:space="preserve"> </w:t>
      </w:r>
      <w:r w:rsidRPr="00A66D7E">
        <w:rPr>
          <w:rFonts w:cs="Arial" w:hint="cs"/>
          <w:sz w:val="20"/>
          <w:szCs w:val="20"/>
          <w:rtl/>
        </w:rPr>
        <w:t>בפסלות</w:t>
      </w:r>
      <w:r w:rsidRPr="00A66D7E">
        <w:rPr>
          <w:rFonts w:cs="Arial"/>
          <w:sz w:val="20"/>
          <w:szCs w:val="20"/>
          <w:rtl/>
        </w:rPr>
        <w:t xml:space="preserve"> - </w:t>
      </w:r>
      <w:r w:rsidRPr="00A66D7E">
        <w:rPr>
          <w:rFonts w:cs="Arial" w:hint="cs"/>
          <w:sz w:val="20"/>
          <w:szCs w:val="20"/>
          <w:rtl/>
        </w:rPr>
        <w:t>פסול</w:t>
      </w:r>
      <w:r w:rsidRPr="00A66D7E">
        <w:rPr>
          <w:rFonts w:cs="Arial"/>
          <w:sz w:val="20"/>
          <w:szCs w:val="20"/>
          <w:rtl/>
        </w:rPr>
        <w:t xml:space="preserve">, </w:t>
      </w:r>
      <w:r w:rsidRPr="00A66D7E">
        <w:rPr>
          <w:rFonts w:cs="Arial" w:hint="cs"/>
          <w:sz w:val="20"/>
          <w:szCs w:val="20"/>
          <w:rtl/>
        </w:rPr>
        <w:t>תחלתו</w:t>
      </w:r>
      <w:r w:rsidRPr="00A66D7E">
        <w:rPr>
          <w:rFonts w:cs="Arial"/>
          <w:sz w:val="20"/>
          <w:szCs w:val="20"/>
          <w:rtl/>
        </w:rPr>
        <w:t xml:space="preserve"> </w:t>
      </w:r>
      <w:r w:rsidRPr="00A66D7E">
        <w:rPr>
          <w:rFonts w:cs="Arial" w:hint="cs"/>
          <w:sz w:val="20"/>
          <w:szCs w:val="20"/>
          <w:rtl/>
        </w:rPr>
        <w:t>וסופו</w:t>
      </w:r>
      <w:r w:rsidRPr="00A66D7E">
        <w:rPr>
          <w:rFonts w:cs="Arial"/>
          <w:sz w:val="20"/>
          <w:szCs w:val="20"/>
          <w:rtl/>
        </w:rPr>
        <w:t xml:space="preserve"> </w:t>
      </w:r>
      <w:r w:rsidRPr="00A66D7E">
        <w:rPr>
          <w:rFonts w:cs="Arial" w:hint="cs"/>
          <w:sz w:val="20"/>
          <w:szCs w:val="20"/>
          <w:rtl/>
        </w:rPr>
        <w:t>בכשרות</w:t>
      </w:r>
      <w:r w:rsidRPr="00A66D7E">
        <w:rPr>
          <w:rFonts w:cs="Arial"/>
          <w:sz w:val="20"/>
          <w:szCs w:val="20"/>
          <w:rtl/>
        </w:rPr>
        <w:t xml:space="preserve"> </w:t>
      </w:r>
      <w:r>
        <w:rPr>
          <w:rFonts w:cs="Arial"/>
          <w:sz w:val="20"/>
          <w:szCs w:val="20"/>
          <w:rtl/>
        </w:rPr>
        <w:t>–</w:t>
      </w:r>
      <w:r w:rsidRPr="00A66D7E">
        <w:rPr>
          <w:rFonts w:cs="Arial"/>
          <w:sz w:val="20"/>
          <w:szCs w:val="20"/>
          <w:rtl/>
        </w:rPr>
        <w:t xml:space="preserve"> </w:t>
      </w:r>
      <w:r w:rsidRPr="00A66D7E">
        <w:rPr>
          <w:rFonts w:cs="Arial" w:hint="cs"/>
          <w:sz w:val="20"/>
          <w:szCs w:val="20"/>
          <w:rtl/>
        </w:rPr>
        <w:t>כשר</w:t>
      </w:r>
      <w:r>
        <w:rPr>
          <w:rFonts w:cs="Arial" w:hint="cs"/>
          <w:sz w:val="20"/>
          <w:szCs w:val="20"/>
          <w:rtl/>
        </w:rPr>
        <w:t>."</w:t>
      </w:r>
      <w:r>
        <w:rPr>
          <w:rFonts w:cs="Arial"/>
          <w:sz w:val="20"/>
          <w:szCs w:val="20"/>
          <w:rtl/>
        </w:rPr>
        <w:br/>
      </w:r>
      <w:r w:rsidRPr="00A66D7E">
        <w:rPr>
          <w:rFonts w:cs="Arial" w:hint="cs"/>
          <w:b/>
          <w:bCs/>
          <w:sz w:val="20"/>
          <w:szCs w:val="20"/>
          <w:rtl/>
        </w:rPr>
        <w:t>רשב"ם</w:t>
      </w:r>
      <w:r>
        <w:rPr>
          <w:rFonts w:cs="Arial" w:hint="cs"/>
          <w:sz w:val="20"/>
          <w:szCs w:val="20"/>
          <w:rtl/>
        </w:rPr>
        <w:t xml:space="preserve"> </w:t>
      </w:r>
      <w:r>
        <w:rPr>
          <w:rFonts w:cs="Arial"/>
          <w:sz w:val="20"/>
          <w:szCs w:val="20"/>
          <w:rtl/>
        </w:rPr>
        <w:t>–</w:t>
      </w:r>
      <w:r>
        <w:rPr>
          <w:rFonts w:cs="Arial" w:hint="cs"/>
          <w:sz w:val="20"/>
          <w:szCs w:val="20"/>
          <w:rtl/>
        </w:rPr>
        <w:t xml:space="preserve"> דין זה נלמד מכך שנאמר "והוא עד או ראה.. אם לא יגיד" ולומדים משם שצריך להיות כשר בשעת ראייה ובשעת הגדת העדות, אך לא הקפידה התורה על הזמן שבין ראייה להגדה שיהיה כשר.</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66D7E">
        <w:rPr>
          <w:rFonts w:cs="Arial" w:hint="cs"/>
          <w:sz w:val="20"/>
          <w:szCs w:val="20"/>
          <w:rtl/>
        </w:rPr>
        <w:t>היה</w:t>
      </w:r>
      <w:r w:rsidRPr="00A66D7E">
        <w:rPr>
          <w:rFonts w:cs="Arial"/>
          <w:sz w:val="20"/>
          <w:szCs w:val="20"/>
          <w:rtl/>
        </w:rPr>
        <w:t xml:space="preserve"> </w:t>
      </w:r>
      <w:r w:rsidRPr="00A66D7E">
        <w:rPr>
          <w:rFonts w:cs="Arial" w:hint="cs"/>
          <w:sz w:val="20"/>
          <w:szCs w:val="20"/>
          <w:rtl/>
        </w:rPr>
        <w:t>יודע</w:t>
      </w:r>
      <w:r w:rsidRPr="00A66D7E">
        <w:rPr>
          <w:rFonts w:cs="Arial"/>
          <w:sz w:val="20"/>
          <w:szCs w:val="20"/>
          <w:rtl/>
        </w:rPr>
        <w:t xml:space="preserve"> </w:t>
      </w:r>
      <w:r w:rsidRPr="00A66D7E">
        <w:rPr>
          <w:rFonts w:cs="Arial" w:hint="cs"/>
          <w:sz w:val="20"/>
          <w:szCs w:val="20"/>
          <w:rtl/>
        </w:rPr>
        <w:t>לו</w:t>
      </w:r>
      <w:r w:rsidRPr="00A66D7E">
        <w:rPr>
          <w:rFonts w:cs="Arial"/>
          <w:sz w:val="20"/>
          <w:szCs w:val="20"/>
          <w:rtl/>
        </w:rPr>
        <w:t xml:space="preserve"> </w:t>
      </w:r>
      <w:r w:rsidRPr="00A66D7E">
        <w:rPr>
          <w:rFonts w:cs="Arial" w:hint="cs"/>
          <w:sz w:val="20"/>
          <w:szCs w:val="20"/>
          <w:rtl/>
        </w:rPr>
        <w:t>בעדות</w:t>
      </w:r>
      <w:r w:rsidRPr="00A66D7E">
        <w:rPr>
          <w:rFonts w:cs="Arial"/>
          <w:sz w:val="20"/>
          <w:szCs w:val="20"/>
          <w:rtl/>
        </w:rPr>
        <w:t xml:space="preserve"> </w:t>
      </w:r>
      <w:r w:rsidRPr="00A66D7E">
        <w:rPr>
          <w:rFonts w:cs="Arial" w:hint="cs"/>
          <w:sz w:val="20"/>
          <w:szCs w:val="20"/>
          <w:rtl/>
        </w:rPr>
        <w:t>עד</w:t>
      </w:r>
      <w:r w:rsidRPr="00A66D7E">
        <w:rPr>
          <w:rFonts w:cs="Arial"/>
          <w:sz w:val="20"/>
          <w:szCs w:val="20"/>
          <w:rtl/>
        </w:rPr>
        <w:t xml:space="preserve"> </w:t>
      </w:r>
      <w:r w:rsidRPr="00A66D7E">
        <w:rPr>
          <w:rFonts w:cs="Arial" w:hint="cs"/>
          <w:sz w:val="20"/>
          <w:szCs w:val="20"/>
          <w:rtl/>
        </w:rPr>
        <w:t>שלא</w:t>
      </w:r>
      <w:r w:rsidRPr="00A66D7E">
        <w:rPr>
          <w:rFonts w:cs="Arial"/>
          <w:sz w:val="20"/>
          <w:szCs w:val="20"/>
          <w:rtl/>
        </w:rPr>
        <w:t xml:space="preserve"> </w:t>
      </w:r>
      <w:r w:rsidRPr="00A66D7E">
        <w:rPr>
          <w:rFonts w:cs="Arial" w:hint="cs"/>
          <w:sz w:val="20"/>
          <w:szCs w:val="20"/>
          <w:rtl/>
        </w:rPr>
        <w:t>נעשה</w:t>
      </w:r>
      <w:r w:rsidRPr="00A66D7E">
        <w:rPr>
          <w:rFonts w:cs="Arial"/>
          <w:sz w:val="20"/>
          <w:szCs w:val="20"/>
          <w:rtl/>
        </w:rPr>
        <w:t xml:space="preserve"> </w:t>
      </w:r>
      <w:r w:rsidRPr="00A66D7E">
        <w:rPr>
          <w:rFonts w:cs="Arial" w:hint="cs"/>
          <w:sz w:val="20"/>
          <w:szCs w:val="20"/>
          <w:rtl/>
        </w:rPr>
        <w:t>חתנו</w:t>
      </w:r>
      <w:r w:rsidRPr="00A66D7E">
        <w:rPr>
          <w:rFonts w:cs="Arial"/>
          <w:sz w:val="20"/>
          <w:szCs w:val="20"/>
          <w:rtl/>
        </w:rPr>
        <w:t xml:space="preserve">, </w:t>
      </w:r>
      <w:r w:rsidRPr="00A66D7E">
        <w:rPr>
          <w:rFonts w:cs="Arial" w:hint="cs"/>
          <w:sz w:val="20"/>
          <w:szCs w:val="20"/>
          <w:rtl/>
        </w:rPr>
        <w:t>ונעשה</w:t>
      </w:r>
      <w:r w:rsidRPr="00A66D7E">
        <w:rPr>
          <w:rFonts w:cs="Arial"/>
          <w:sz w:val="20"/>
          <w:szCs w:val="20"/>
          <w:rtl/>
        </w:rPr>
        <w:t xml:space="preserve"> </w:t>
      </w:r>
      <w:r w:rsidRPr="00A66D7E">
        <w:rPr>
          <w:rFonts w:cs="Arial" w:hint="cs"/>
          <w:sz w:val="20"/>
          <w:szCs w:val="20"/>
          <w:rtl/>
        </w:rPr>
        <w:t>חתנו</w:t>
      </w:r>
      <w:r w:rsidRPr="00A66D7E">
        <w:rPr>
          <w:rFonts w:cs="Arial"/>
          <w:sz w:val="20"/>
          <w:szCs w:val="20"/>
          <w:rtl/>
        </w:rPr>
        <w:t xml:space="preserve">, </w:t>
      </w:r>
      <w:r w:rsidRPr="00A66D7E">
        <w:rPr>
          <w:rFonts w:cs="Arial" w:hint="cs"/>
          <w:sz w:val="20"/>
          <w:szCs w:val="20"/>
          <w:rtl/>
        </w:rPr>
        <w:t>פסול</w:t>
      </w:r>
      <w:r w:rsidRPr="00A66D7E">
        <w:rPr>
          <w:rFonts w:cs="Arial"/>
          <w:sz w:val="20"/>
          <w:szCs w:val="20"/>
          <w:rtl/>
        </w:rPr>
        <w:t xml:space="preserve"> </w:t>
      </w:r>
      <w:r w:rsidRPr="00A66D7E">
        <w:rPr>
          <w:rFonts w:cs="Arial" w:hint="cs"/>
          <w:sz w:val="20"/>
          <w:szCs w:val="20"/>
          <w:rtl/>
        </w:rPr>
        <w:t>לו</w:t>
      </w:r>
      <w:r w:rsidRPr="00A66D7E">
        <w:rPr>
          <w:rFonts w:cs="Arial"/>
          <w:sz w:val="20"/>
          <w:szCs w:val="20"/>
          <w:rtl/>
        </w:rPr>
        <w:t xml:space="preserve">. </w:t>
      </w:r>
      <w:r w:rsidRPr="00A66D7E">
        <w:rPr>
          <w:rFonts w:cs="Arial" w:hint="cs"/>
          <w:sz w:val="20"/>
          <w:szCs w:val="20"/>
          <w:rtl/>
        </w:rPr>
        <w:t>וכן</w:t>
      </w:r>
      <w:r w:rsidRPr="00A66D7E">
        <w:rPr>
          <w:rFonts w:cs="Arial"/>
          <w:sz w:val="20"/>
          <w:szCs w:val="20"/>
          <w:rtl/>
        </w:rPr>
        <w:t xml:space="preserve"> </w:t>
      </w:r>
      <w:r w:rsidRPr="00A66D7E">
        <w:rPr>
          <w:rFonts w:cs="Arial" w:hint="cs"/>
          <w:sz w:val="20"/>
          <w:szCs w:val="20"/>
          <w:rtl/>
        </w:rPr>
        <w:t>אם</w:t>
      </w:r>
      <w:r w:rsidRPr="00A66D7E">
        <w:rPr>
          <w:rFonts w:cs="Arial"/>
          <w:sz w:val="20"/>
          <w:szCs w:val="20"/>
          <w:rtl/>
        </w:rPr>
        <w:t xml:space="preserve"> </w:t>
      </w:r>
      <w:r w:rsidRPr="00A66D7E">
        <w:rPr>
          <w:rFonts w:cs="Arial" w:hint="cs"/>
          <w:sz w:val="20"/>
          <w:szCs w:val="20"/>
          <w:rtl/>
        </w:rPr>
        <w:t>ידע</w:t>
      </w:r>
      <w:r w:rsidRPr="00A66D7E">
        <w:rPr>
          <w:rFonts w:cs="Arial"/>
          <w:sz w:val="20"/>
          <w:szCs w:val="20"/>
          <w:rtl/>
        </w:rPr>
        <w:t xml:space="preserve"> </w:t>
      </w:r>
      <w:r w:rsidRPr="00A66D7E">
        <w:rPr>
          <w:rFonts w:cs="Arial" w:hint="cs"/>
          <w:sz w:val="20"/>
          <w:szCs w:val="20"/>
          <w:rtl/>
        </w:rPr>
        <w:t>העדות</w:t>
      </w:r>
      <w:r w:rsidRPr="00A66D7E">
        <w:rPr>
          <w:rFonts w:cs="Arial"/>
          <w:sz w:val="20"/>
          <w:szCs w:val="20"/>
          <w:rtl/>
        </w:rPr>
        <w:t xml:space="preserve"> </w:t>
      </w:r>
      <w:r w:rsidRPr="00A66D7E">
        <w:rPr>
          <w:rFonts w:cs="Arial" w:hint="cs"/>
          <w:sz w:val="20"/>
          <w:szCs w:val="20"/>
          <w:rtl/>
        </w:rPr>
        <w:t>כשהיה</w:t>
      </w:r>
      <w:r w:rsidRPr="00A66D7E">
        <w:rPr>
          <w:rFonts w:cs="Arial"/>
          <w:sz w:val="20"/>
          <w:szCs w:val="20"/>
          <w:rtl/>
        </w:rPr>
        <w:t xml:space="preserve"> </w:t>
      </w:r>
      <w:r w:rsidRPr="00A66D7E">
        <w:rPr>
          <w:rFonts w:cs="Arial" w:hint="cs"/>
          <w:sz w:val="20"/>
          <w:szCs w:val="20"/>
          <w:rtl/>
        </w:rPr>
        <w:t>חתנו</w:t>
      </w:r>
      <w:r w:rsidRPr="00A66D7E">
        <w:rPr>
          <w:rFonts w:cs="Arial"/>
          <w:sz w:val="20"/>
          <w:szCs w:val="20"/>
          <w:rtl/>
        </w:rPr>
        <w:t xml:space="preserve">, </w:t>
      </w:r>
      <w:r w:rsidRPr="00A66D7E">
        <w:rPr>
          <w:rFonts w:cs="Arial" w:hint="cs"/>
          <w:sz w:val="20"/>
          <w:szCs w:val="20"/>
          <w:rtl/>
        </w:rPr>
        <w:t>ומתה</w:t>
      </w:r>
      <w:r w:rsidRPr="00A66D7E">
        <w:rPr>
          <w:rFonts w:cs="Arial"/>
          <w:sz w:val="20"/>
          <w:szCs w:val="20"/>
          <w:rtl/>
        </w:rPr>
        <w:t xml:space="preserve"> </w:t>
      </w:r>
      <w:r w:rsidRPr="00A66D7E">
        <w:rPr>
          <w:rFonts w:cs="Arial" w:hint="cs"/>
          <w:sz w:val="20"/>
          <w:szCs w:val="20"/>
          <w:rtl/>
        </w:rPr>
        <w:t>בתו</w:t>
      </w:r>
      <w:r w:rsidRPr="00A66D7E">
        <w:rPr>
          <w:rFonts w:cs="Arial"/>
          <w:sz w:val="20"/>
          <w:szCs w:val="20"/>
          <w:rtl/>
        </w:rPr>
        <w:t xml:space="preserve">, </w:t>
      </w:r>
      <w:r w:rsidRPr="00A66D7E">
        <w:rPr>
          <w:rFonts w:cs="Arial" w:hint="cs"/>
          <w:sz w:val="20"/>
          <w:szCs w:val="20"/>
          <w:rtl/>
        </w:rPr>
        <w:t>פסול</w:t>
      </w:r>
      <w:r w:rsidRPr="00A66D7E">
        <w:rPr>
          <w:rFonts w:cs="Arial"/>
          <w:sz w:val="20"/>
          <w:szCs w:val="20"/>
          <w:rtl/>
        </w:rPr>
        <w:t xml:space="preserve">. </w:t>
      </w:r>
      <w:r w:rsidRPr="00A66D7E">
        <w:rPr>
          <w:rFonts w:cs="Arial" w:hint="cs"/>
          <w:sz w:val="20"/>
          <w:szCs w:val="20"/>
          <w:rtl/>
        </w:rPr>
        <w:t>אבל</w:t>
      </w:r>
      <w:r w:rsidRPr="00A66D7E">
        <w:rPr>
          <w:rFonts w:cs="Arial"/>
          <w:sz w:val="20"/>
          <w:szCs w:val="20"/>
          <w:rtl/>
        </w:rPr>
        <w:t xml:space="preserve"> </w:t>
      </w:r>
      <w:r w:rsidRPr="00A66D7E">
        <w:rPr>
          <w:rFonts w:cs="Arial" w:hint="cs"/>
          <w:sz w:val="20"/>
          <w:szCs w:val="20"/>
          <w:rtl/>
        </w:rPr>
        <w:t>אם</w:t>
      </w:r>
      <w:r w:rsidRPr="00A66D7E">
        <w:rPr>
          <w:rFonts w:cs="Arial"/>
          <w:sz w:val="20"/>
          <w:szCs w:val="20"/>
          <w:rtl/>
        </w:rPr>
        <w:t xml:space="preserve"> </w:t>
      </w:r>
      <w:r w:rsidRPr="00A66D7E">
        <w:rPr>
          <w:rFonts w:cs="Arial" w:hint="cs"/>
          <w:sz w:val="20"/>
          <w:szCs w:val="20"/>
          <w:rtl/>
        </w:rPr>
        <w:t>ידע</w:t>
      </w:r>
      <w:r w:rsidRPr="00A66D7E">
        <w:rPr>
          <w:rFonts w:cs="Arial"/>
          <w:sz w:val="20"/>
          <w:szCs w:val="20"/>
          <w:rtl/>
        </w:rPr>
        <w:t xml:space="preserve"> </w:t>
      </w:r>
      <w:r w:rsidRPr="00A66D7E">
        <w:rPr>
          <w:rFonts w:cs="Arial" w:hint="cs"/>
          <w:sz w:val="20"/>
          <w:szCs w:val="20"/>
          <w:rtl/>
        </w:rPr>
        <w:t>העדות</w:t>
      </w:r>
      <w:r w:rsidRPr="00A66D7E">
        <w:rPr>
          <w:rFonts w:cs="Arial"/>
          <w:sz w:val="20"/>
          <w:szCs w:val="20"/>
          <w:rtl/>
        </w:rPr>
        <w:t xml:space="preserve"> </w:t>
      </w:r>
      <w:r w:rsidRPr="00A66D7E">
        <w:rPr>
          <w:rFonts w:cs="Arial" w:hint="cs"/>
          <w:sz w:val="20"/>
          <w:szCs w:val="20"/>
          <w:rtl/>
        </w:rPr>
        <w:t>בשעה</w:t>
      </w:r>
      <w:r w:rsidRPr="00A66D7E">
        <w:rPr>
          <w:rFonts w:cs="Arial"/>
          <w:sz w:val="20"/>
          <w:szCs w:val="20"/>
          <w:rtl/>
        </w:rPr>
        <w:t xml:space="preserve"> </w:t>
      </w:r>
      <w:r w:rsidRPr="00A66D7E">
        <w:rPr>
          <w:rFonts w:cs="Arial" w:hint="cs"/>
          <w:sz w:val="20"/>
          <w:szCs w:val="20"/>
          <w:rtl/>
        </w:rPr>
        <w:t>שלא</w:t>
      </w:r>
      <w:r w:rsidRPr="00A66D7E">
        <w:rPr>
          <w:rFonts w:cs="Arial"/>
          <w:sz w:val="20"/>
          <w:szCs w:val="20"/>
          <w:rtl/>
        </w:rPr>
        <w:t xml:space="preserve"> </w:t>
      </w:r>
      <w:r w:rsidRPr="00A66D7E">
        <w:rPr>
          <w:rFonts w:cs="Arial" w:hint="cs"/>
          <w:sz w:val="20"/>
          <w:szCs w:val="20"/>
          <w:rtl/>
        </w:rPr>
        <w:t>היה</w:t>
      </w:r>
      <w:r w:rsidRPr="00A66D7E">
        <w:rPr>
          <w:rFonts w:cs="Arial"/>
          <w:sz w:val="20"/>
          <w:szCs w:val="20"/>
          <w:rtl/>
        </w:rPr>
        <w:t xml:space="preserve"> </w:t>
      </w:r>
      <w:r w:rsidRPr="00A66D7E">
        <w:rPr>
          <w:rFonts w:cs="Arial" w:hint="cs"/>
          <w:sz w:val="20"/>
          <w:szCs w:val="20"/>
          <w:rtl/>
        </w:rPr>
        <w:t>חתנו</w:t>
      </w:r>
      <w:r w:rsidRPr="00A66D7E">
        <w:rPr>
          <w:rFonts w:cs="Arial"/>
          <w:sz w:val="20"/>
          <w:szCs w:val="20"/>
          <w:rtl/>
        </w:rPr>
        <w:t xml:space="preserve">, </w:t>
      </w:r>
      <w:r w:rsidRPr="00A66D7E">
        <w:rPr>
          <w:rFonts w:cs="Arial" w:hint="cs"/>
          <w:sz w:val="20"/>
          <w:szCs w:val="20"/>
          <w:rtl/>
        </w:rPr>
        <w:t>ונעשה</w:t>
      </w:r>
      <w:r w:rsidRPr="00A66D7E">
        <w:rPr>
          <w:rFonts w:cs="Arial"/>
          <w:sz w:val="20"/>
          <w:szCs w:val="20"/>
          <w:rtl/>
        </w:rPr>
        <w:t xml:space="preserve"> </w:t>
      </w:r>
      <w:r w:rsidRPr="00A66D7E">
        <w:rPr>
          <w:rFonts w:cs="Arial" w:hint="cs"/>
          <w:sz w:val="20"/>
          <w:szCs w:val="20"/>
          <w:rtl/>
        </w:rPr>
        <w:t>חתנו</w:t>
      </w:r>
      <w:r w:rsidRPr="00A66D7E">
        <w:rPr>
          <w:rFonts w:cs="Arial"/>
          <w:sz w:val="20"/>
          <w:szCs w:val="20"/>
          <w:rtl/>
        </w:rPr>
        <w:t xml:space="preserve">, </w:t>
      </w:r>
      <w:r w:rsidRPr="00A66D7E">
        <w:rPr>
          <w:rFonts w:cs="Arial" w:hint="cs"/>
          <w:sz w:val="20"/>
          <w:szCs w:val="20"/>
          <w:rtl/>
        </w:rPr>
        <w:t>ומתה</w:t>
      </w:r>
      <w:r w:rsidRPr="00A66D7E">
        <w:rPr>
          <w:rFonts w:cs="Arial"/>
          <w:sz w:val="20"/>
          <w:szCs w:val="20"/>
          <w:rtl/>
        </w:rPr>
        <w:t xml:space="preserve"> </w:t>
      </w:r>
      <w:r w:rsidRPr="00A66D7E">
        <w:rPr>
          <w:rFonts w:cs="Arial" w:hint="cs"/>
          <w:sz w:val="20"/>
          <w:szCs w:val="20"/>
          <w:rtl/>
        </w:rPr>
        <w:t>בתו</w:t>
      </w:r>
      <w:r w:rsidRPr="00A66D7E">
        <w:rPr>
          <w:rFonts w:cs="Arial"/>
          <w:sz w:val="20"/>
          <w:szCs w:val="20"/>
          <w:rtl/>
        </w:rPr>
        <w:t xml:space="preserve">, </w:t>
      </w:r>
      <w:r w:rsidRPr="00A66D7E">
        <w:rPr>
          <w:rFonts w:cs="Arial" w:hint="cs"/>
          <w:sz w:val="20"/>
          <w:szCs w:val="20"/>
          <w:rtl/>
        </w:rPr>
        <w:t>מאחר</w:t>
      </w:r>
      <w:r w:rsidRPr="00A66D7E">
        <w:rPr>
          <w:rFonts w:cs="Arial"/>
          <w:sz w:val="20"/>
          <w:szCs w:val="20"/>
          <w:rtl/>
        </w:rPr>
        <w:t xml:space="preserve"> </w:t>
      </w:r>
      <w:r w:rsidRPr="00A66D7E">
        <w:rPr>
          <w:rFonts w:cs="Arial" w:hint="cs"/>
          <w:sz w:val="20"/>
          <w:szCs w:val="20"/>
          <w:rtl/>
        </w:rPr>
        <w:t>שתחלתו</w:t>
      </w:r>
      <w:r w:rsidRPr="00A66D7E">
        <w:rPr>
          <w:rFonts w:cs="Arial"/>
          <w:sz w:val="20"/>
          <w:szCs w:val="20"/>
          <w:rtl/>
        </w:rPr>
        <w:t xml:space="preserve"> </w:t>
      </w:r>
      <w:r w:rsidRPr="00A66D7E">
        <w:rPr>
          <w:rFonts w:cs="Arial" w:hint="cs"/>
          <w:sz w:val="20"/>
          <w:szCs w:val="20"/>
          <w:rtl/>
        </w:rPr>
        <w:t>וסופו</w:t>
      </w:r>
      <w:r w:rsidRPr="00A66D7E">
        <w:rPr>
          <w:rFonts w:cs="Arial"/>
          <w:sz w:val="20"/>
          <w:szCs w:val="20"/>
          <w:rtl/>
        </w:rPr>
        <w:t xml:space="preserve"> </w:t>
      </w:r>
      <w:r w:rsidRPr="00A66D7E">
        <w:rPr>
          <w:rFonts w:cs="Arial" w:hint="cs"/>
          <w:sz w:val="20"/>
          <w:szCs w:val="20"/>
          <w:rtl/>
        </w:rPr>
        <w:t>בכשרות</w:t>
      </w:r>
      <w:r w:rsidRPr="00A66D7E">
        <w:rPr>
          <w:rFonts w:cs="Arial"/>
          <w:sz w:val="20"/>
          <w:szCs w:val="20"/>
          <w:rtl/>
        </w:rPr>
        <w:t xml:space="preserve">, </w:t>
      </w:r>
      <w:r w:rsidRPr="00A66D7E">
        <w:rPr>
          <w:rFonts w:cs="Arial" w:hint="cs"/>
          <w:sz w:val="20"/>
          <w:szCs w:val="20"/>
          <w:rtl/>
        </w:rPr>
        <w:t>אף</w:t>
      </w:r>
      <w:r w:rsidRPr="00A66D7E">
        <w:rPr>
          <w:rFonts w:cs="Arial"/>
          <w:sz w:val="20"/>
          <w:szCs w:val="20"/>
          <w:rtl/>
        </w:rPr>
        <w:t xml:space="preserve"> </w:t>
      </w:r>
      <w:r w:rsidRPr="00A66D7E">
        <w:rPr>
          <w:rFonts w:cs="Arial" w:hint="cs"/>
          <w:sz w:val="20"/>
          <w:szCs w:val="20"/>
          <w:rtl/>
        </w:rPr>
        <w:t>על</w:t>
      </w:r>
      <w:r w:rsidRPr="00A66D7E">
        <w:rPr>
          <w:rFonts w:cs="Arial"/>
          <w:sz w:val="20"/>
          <w:szCs w:val="20"/>
          <w:rtl/>
        </w:rPr>
        <w:t xml:space="preserve"> </w:t>
      </w:r>
      <w:r w:rsidRPr="00A66D7E">
        <w:rPr>
          <w:rFonts w:cs="Arial" w:hint="cs"/>
          <w:sz w:val="20"/>
          <w:szCs w:val="20"/>
          <w:rtl/>
        </w:rPr>
        <w:t>פי</w:t>
      </w:r>
      <w:r w:rsidRPr="00A66D7E">
        <w:rPr>
          <w:rFonts w:cs="Arial"/>
          <w:sz w:val="20"/>
          <w:szCs w:val="20"/>
          <w:rtl/>
        </w:rPr>
        <w:t xml:space="preserve"> </w:t>
      </w:r>
      <w:r w:rsidRPr="00A66D7E">
        <w:rPr>
          <w:rFonts w:cs="Arial" w:hint="cs"/>
          <w:sz w:val="20"/>
          <w:szCs w:val="20"/>
          <w:rtl/>
        </w:rPr>
        <w:t>שנפסל</w:t>
      </w:r>
      <w:r w:rsidRPr="00A66D7E">
        <w:rPr>
          <w:rFonts w:cs="Arial"/>
          <w:sz w:val="20"/>
          <w:szCs w:val="20"/>
          <w:rtl/>
        </w:rPr>
        <w:t xml:space="preserve"> </w:t>
      </w:r>
      <w:r w:rsidRPr="00A66D7E">
        <w:rPr>
          <w:rFonts w:cs="Arial" w:hint="cs"/>
          <w:sz w:val="20"/>
          <w:szCs w:val="20"/>
          <w:rtl/>
        </w:rPr>
        <w:t>בנתיים</w:t>
      </w:r>
      <w:r w:rsidRPr="00A66D7E">
        <w:rPr>
          <w:rFonts w:cs="Arial"/>
          <w:sz w:val="20"/>
          <w:szCs w:val="20"/>
          <w:rtl/>
        </w:rPr>
        <w:t xml:space="preserve">, </w:t>
      </w:r>
      <w:r w:rsidRPr="00A66D7E">
        <w:rPr>
          <w:rFonts w:cs="Arial" w:hint="cs"/>
          <w:sz w:val="20"/>
          <w:szCs w:val="20"/>
          <w:rtl/>
        </w:rPr>
        <w:t>כשר</w:t>
      </w:r>
      <w:r w:rsidRPr="00A66D7E">
        <w:rPr>
          <w:rFonts w:cs="Arial"/>
          <w:sz w:val="20"/>
          <w:szCs w:val="20"/>
          <w:rtl/>
        </w:rPr>
        <w:t>.</w:t>
      </w:r>
      <w:r>
        <w:rPr>
          <w:rFonts w:cs="Arial" w:hint="cs"/>
          <w:sz w:val="20"/>
          <w:szCs w:val="20"/>
          <w:rtl/>
        </w:rPr>
        <w:t>"</w:t>
      </w:r>
      <w:r>
        <w:rPr>
          <w:rFonts w:cs="Arial" w:hint="cs"/>
          <w:sz w:val="20"/>
          <w:szCs w:val="20"/>
          <w:rtl/>
        </w:rPr>
        <w:br/>
      </w:r>
      <w:r>
        <w:rPr>
          <w:rFonts w:cs="Arial" w:hint="cs"/>
          <w:sz w:val="20"/>
          <w:szCs w:val="20"/>
          <w:rtl/>
        </w:rPr>
        <w:br/>
      </w:r>
      <w:r w:rsidRPr="00D06472">
        <w:rPr>
          <w:rFonts w:cs="Arial" w:hint="cs"/>
          <w:sz w:val="20"/>
          <w:szCs w:val="20"/>
          <w:u w:val="single"/>
          <w:rtl/>
        </w:rPr>
        <w:t xml:space="preserve">שטר ישן שחתום בו עד שנעשה קרוב עתה </w:t>
      </w:r>
      <w:r w:rsidRPr="00D06472">
        <w:rPr>
          <w:rFonts w:cs="Arial"/>
          <w:sz w:val="20"/>
          <w:szCs w:val="20"/>
          <w:u w:val="single"/>
          <w:rtl/>
        </w:rPr>
        <w:t>–</w:t>
      </w:r>
      <w:r w:rsidRPr="00D06472">
        <w:rPr>
          <w:rFonts w:cs="Arial" w:hint="cs"/>
          <w:sz w:val="20"/>
          <w:szCs w:val="20"/>
          <w:u w:val="single"/>
          <w:rtl/>
        </w:rPr>
        <w:t xml:space="preserve"> בית יוסף</w:t>
      </w:r>
      <w:r>
        <w:rPr>
          <w:rFonts w:cs="Arial"/>
          <w:sz w:val="20"/>
          <w:szCs w:val="20"/>
          <w:u w:val="single"/>
          <w:rtl/>
        </w:rPr>
        <w:br/>
      </w:r>
      <w:r>
        <w:rPr>
          <w:rFonts w:cs="Arial" w:hint="cs"/>
          <w:sz w:val="20"/>
          <w:szCs w:val="20"/>
          <w:rtl/>
        </w:rPr>
        <w:t xml:space="preserve">א. </w:t>
      </w:r>
      <w:r w:rsidRPr="00E20ABF">
        <w:rPr>
          <w:rFonts w:cs="Arial" w:hint="cs"/>
          <w:b/>
          <w:bCs/>
          <w:sz w:val="20"/>
          <w:szCs w:val="20"/>
          <w:rtl/>
        </w:rPr>
        <w:t>מהר"ם</w:t>
      </w:r>
      <w:r>
        <w:rPr>
          <w:rFonts w:cs="Arial" w:hint="cs"/>
          <w:sz w:val="20"/>
          <w:szCs w:val="20"/>
          <w:rtl/>
        </w:rPr>
        <w:t xml:space="preserve"> </w:t>
      </w:r>
      <w:r>
        <w:rPr>
          <w:rFonts w:cs="Arial"/>
          <w:sz w:val="20"/>
          <w:szCs w:val="20"/>
          <w:rtl/>
        </w:rPr>
        <w:t>–</w:t>
      </w:r>
      <w:r>
        <w:rPr>
          <w:rFonts w:cs="Arial" w:hint="cs"/>
          <w:sz w:val="20"/>
          <w:szCs w:val="20"/>
          <w:rtl/>
        </w:rPr>
        <w:t xml:space="preserve"> שטר ישן שחתום עליו עד שנעשה קרוב עתה, אע"פ שעדים מעידים על חתימתו </w:t>
      </w:r>
      <w:r>
        <w:rPr>
          <w:rFonts w:cs="Arial"/>
          <w:sz w:val="20"/>
          <w:szCs w:val="20"/>
          <w:rtl/>
        </w:rPr>
        <w:t>–</w:t>
      </w:r>
      <w:r>
        <w:rPr>
          <w:rFonts w:cs="Arial" w:hint="cs"/>
          <w:sz w:val="20"/>
          <w:szCs w:val="20"/>
          <w:rtl/>
        </w:rPr>
        <w:t xml:space="preserve"> פסול.</w:t>
      </w:r>
      <w:r>
        <w:rPr>
          <w:rFonts w:cs="Arial" w:hint="cs"/>
          <w:sz w:val="20"/>
          <w:szCs w:val="20"/>
          <w:rtl/>
        </w:rPr>
        <w:br/>
      </w:r>
      <w:r w:rsidRPr="00E20ABF">
        <w:rPr>
          <w:rFonts w:cs="Arial" w:hint="cs"/>
          <w:b/>
          <w:bCs/>
          <w:sz w:val="20"/>
          <w:szCs w:val="20"/>
          <w:rtl/>
        </w:rPr>
        <w:t xml:space="preserve">טעם </w:t>
      </w:r>
      <w:r>
        <w:rPr>
          <w:rFonts w:cs="Arial"/>
          <w:sz w:val="20"/>
          <w:szCs w:val="20"/>
          <w:rtl/>
        </w:rPr>
        <w:t>–</w:t>
      </w:r>
      <w:r>
        <w:rPr>
          <w:rFonts w:cs="Arial" w:hint="cs"/>
          <w:sz w:val="20"/>
          <w:szCs w:val="20"/>
          <w:rtl/>
        </w:rPr>
        <w:t xml:space="preserve"> חוששים שמא כתב את השטר לאחר שנעשה קרובו והשטר פסול</w:t>
      </w:r>
      <w:r>
        <w:rPr>
          <w:rStyle w:val="ab"/>
          <w:rFonts w:cs="Arial"/>
          <w:sz w:val="20"/>
          <w:szCs w:val="20"/>
          <w:rtl/>
        </w:rPr>
        <w:footnoteReference w:id="224"/>
      </w:r>
      <w:r>
        <w:rPr>
          <w:rFonts w:cs="Arial" w:hint="cs"/>
          <w:sz w:val="20"/>
          <w:szCs w:val="20"/>
          <w:rtl/>
        </w:rPr>
        <w:t>.</w:t>
      </w:r>
      <w:r>
        <w:rPr>
          <w:rFonts w:cs="Arial" w:hint="cs"/>
          <w:sz w:val="20"/>
          <w:szCs w:val="20"/>
          <w:rtl/>
        </w:rPr>
        <w:br/>
        <w:t xml:space="preserve">ב. </w:t>
      </w:r>
      <w:r w:rsidRPr="00E20ABF">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השטר כשר.</w:t>
      </w:r>
      <w:r>
        <w:rPr>
          <w:rFonts w:cs="Arial"/>
          <w:sz w:val="20"/>
          <w:szCs w:val="20"/>
          <w:rtl/>
        </w:rPr>
        <w:br/>
      </w:r>
      <w:r w:rsidRPr="00E20AB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אחזוקי אינשי ברשיעי לא מחזקינן, ופסול קרובים הוא גזרת מלך, ולכן אם עדים מעידים על כתב ידם הוה ליה כאילו העיד לפני שנעשה קרובו והשטר כשר.</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יד </w:t>
      </w:r>
      <w:r>
        <w:rPr>
          <w:rFonts w:cs="Arial"/>
          <w:b/>
          <w:bCs/>
          <w:sz w:val="20"/>
          <w:szCs w:val="20"/>
          <w:rtl/>
        </w:rPr>
        <w:t>–</w:t>
      </w:r>
      <w:r>
        <w:rPr>
          <w:rFonts w:cs="Arial" w:hint="cs"/>
          <w:b/>
          <w:bCs/>
          <w:sz w:val="20"/>
          <w:szCs w:val="20"/>
          <w:rtl/>
        </w:rPr>
        <w:t xml:space="preserve"> צוואת שכיב מרע שהעדים היו קרוביו</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100153">
        <w:rPr>
          <w:rFonts w:cs="Arial" w:hint="cs"/>
          <w:sz w:val="18"/>
          <w:szCs w:val="18"/>
          <w:rtl/>
        </w:rPr>
        <w:t xml:space="preserve">(ע"פ הרא"ש) </w:t>
      </w:r>
      <w:r>
        <w:rPr>
          <w:rFonts w:cs="Arial"/>
          <w:sz w:val="20"/>
          <w:szCs w:val="20"/>
          <w:rtl/>
        </w:rPr>
        <w:t>–</w:t>
      </w:r>
      <w:r>
        <w:rPr>
          <w:rFonts w:cs="Arial" w:hint="cs"/>
          <w:sz w:val="20"/>
          <w:szCs w:val="20"/>
          <w:rtl/>
        </w:rPr>
        <w:t xml:space="preserve"> "</w:t>
      </w:r>
      <w:r w:rsidRPr="00100153">
        <w:rPr>
          <w:rFonts w:cs="Arial" w:hint="cs"/>
          <w:sz w:val="20"/>
          <w:szCs w:val="20"/>
          <w:rtl/>
        </w:rPr>
        <w:t>שכ</w:t>
      </w:r>
      <w:r>
        <w:rPr>
          <w:rFonts w:cs="Arial" w:hint="cs"/>
          <w:sz w:val="20"/>
          <w:szCs w:val="20"/>
          <w:rtl/>
        </w:rPr>
        <w:t>יב מרע</w:t>
      </w:r>
      <w:r w:rsidRPr="00100153">
        <w:rPr>
          <w:rFonts w:cs="Arial"/>
          <w:sz w:val="20"/>
          <w:szCs w:val="20"/>
          <w:rtl/>
        </w:rPr>
        <w:t xml:space="preserve"> </w:t>
      </w:r>
      <w:r w:rsidRPr="00100153">
        <w:rPr>
          <w:rFonts w:cs="Arial" w:hint="cs"/>
          <w:sz w:val="20"/>
          <w:szCs w:val="20"/>
          <w:rtl/>
        </w:rPr>
        <w:t>שצ</w:t>
      </w:r>
      <w:r>
        <w:rPr>
          <w:rFonts w:cs="Arial" w:hint="cs"/>
          <w:sz w:val="20"/>
          <w:szCs w:val="20"/>
          <w:rtl/>
        </w:rPr>
        <w:t>יו</w:t>
      </w:r>
      <w:r w:rsidRPr="00100153">
        <w:rPr>
          <w:rFonts w:cs="Arial" w:hint="cs"/>
          <w:sz w:val="20"/>
          <w:szCs w:val="20"/>
          <w:rtl/>
        </w:rPr>
        <w:t>וה</w:t>
      </w:r>
      <w:r w:rsidRPr="00100153">
        <w:rPr>
          <w:rFonts w:cs="Arial"/>
          <w:sz w:val="20"/>
          <w:szCs w:val="20"/>
          <w:rtl/>
        </w:rPr>
        <w:t xml:space="preserve"> </w:t>
      </w:r>
      <w:r w:rsidRPr="00100153">
        <w:rPr>
          <w:rFonts w:cs="Arial" w:hint="cs"/>
          <w:sz w:val="20"/>
          <w:szCs w:val="20"/>
          <w:rtl/>
        </w:rPr>
        <w:t>בפני</w:t>
      </w:r>
      <w:r w:rsidRPr="00100153">
        <w:rPr>
          <w:rFonts w:cs="Arial"/>
          <w:sz w:val="20"/>
          <w:szCs w:val="20"/>
          <w:rtl/>
        </w:rPr>
        <w:t xml:space="preserve"> </w:t>
      </w:r>
      <w:r w:rsidRPr="00100153">
        <w:rPr>
          <w:rFonts w:cs="Arial" w:hint="cs"/>
          <w:sz w:val="20"/>
          <w:szCs w:val="20"/>
          <w:rtl/>
        </w:rPr>
        <w:t>עדים</w:t>
      </w:r>
      <w:r w:rsidRPr="00100153">
        <w:rPr>
          <w:rFonts w:cs="Arial"/>
          <w:sz w:val="20"/>
          <w:szCs w:val="20"/>
          <w:rtl/>
        </w:rPr>
        <w:t xml:space="preserve"> </w:t>
      </w:r>
      <w:r w:rsidRPr="00100153">
        <w:rPr>
          <w:rFonts w:cs="Arial" w:hint="cs"/>
          <w:sz w:val="20"/>
          <w:szCs w:val="20"/>
          <w:rtl/>
        </w:rPr>
        <w:t>הקרובים</w:t>
      </w:r>
      <w:r w:rsidRPr="00100153">
        <w:rPr>
          <w:rFonts w:cs="Arial"/>
          <w:sz w:val="20"/>
          <w:szCs w:val="20"/>
          <w:rtl/>
        </w:rPr>
        <w:t xml:space="preserve"> </w:t>
      </w:r>
      <w:r w:rsidRPr="00100153">
        <w:rPr>
          <w:rFonts w:cs="Arial" w:hint="cs"/>
          <w:sz w:val="20"/>
          <w:szCs w:val="20"/>
          <w:rtl/>
        </w:rPr>
        <w:t>לו</w:t>
      </w:r>
      <w:r w:rsidRPr="00100153">
        <w:rPr>
          <w:rFonts w:cs="Arial"/>
          <w:sz w:val="20"/>
          <w:szCs w:val="20"/>
          <w:rtl/>
        </w:rPr>
        <w:t xml:space="preserve"> </w:t>
      </w:r>
      <w:r w:rsidRPr="00100153">
        <w:rPr>
          <w:rFonts w:cs="Arial" w:hint="cs"/>
          <w:sz w:val="20"/>
          <w:szCs w:val="20"/>
          <w:rtl/>
        </w:rPr>
        <w:t>ורחוקים</w:t>
      </w:r>
      <w:r w:rsidRPr="00100153">
        <w:rPr>
          <w:rFonts w:cs="Arial"/>
          <w:sz w:val="20"/>
          <w:szCs w:val="20"/>
          <w:rtl/>
        </w:rPr>
        <w:t xml:space="preserve"> </w:t>
      </w:r>
      <w:r w:rsidRPr="00100153">
        <w:rPr>
          <w:rFonts w:cs="Arial" w:hint="cs"/>
          <w:sz w:val="20"/>
          <w:szCs w:val="20"/>
          <w:rtl/>
        </w:rPr>
        <w:t>מבניו</w:t>
      </w:r>
      <w:r w:rsidRPr="00100153">
        <w:rPr>
          <w:rFonts w:cs="Arial"/>
          <w:sz w:val="20"/>
          <w:szCs w:val="20"/>
          <w:rtl/>
        </w:rPr>
        <w:t xml:space="preserve">, </w:t>
      </w:r>
      <w:r w:rsidRPr="00100153">
        <w:rPr>
          <w:rFonts w:cs="Arial" w:hint="cs"/>
          <w:sz w:val="20"/>
          <w:szCs w:val="20"/>
          <w:rtl/>
        </w:rPr>
        <w:t>אין</w:t>
      </w:r>
      <w:r w:rsidRPr="00100153">
        <w:rPr>
          <w:rFonts w:cs="Arial"/>
          <w:sz w:val="20"/>
          <w:szCs w:val="20"/>
          <w:rtl/>
        </w:rPr>
        <w:t xml:space="preserve"> </w:t>
      </w:r>
      <w:r w:rsidRPr="00100153">
        <w:rPr>
          <w:rFonts w:cs="Arial" w:hint="cs"/>
          <w:sz w:val="20"/>
          <w:szCs w:val="20"/>
          <w:rtl/>
        </w:rPr>
        <w:t>הצואה</w:t>
      </w:r>
      <w:r w:rsidRPr="00100153">
        <w:rPr>
          <w:rFonts w:cs="Arial"/>
          <w:sz w:val="20"/>
          <w:szCs w:val="20"/>
          <w:rtl/>
        </w:rPr>
        <w:t xml:space="preserve"> </w:t>
      </w:r>
      <w:r w:rsidRPr="00100153">
        <w:rPr>
          <w:rFonts w:cs="Arial" w:hint="cs"/>
          <w:sz w:val="20"/>
          <w:szCs w:val="20"/>
          <w:rtl/>
        </w:rPr>
        <w:t>כלום</w:t>
      </w:r>
      <w:r w:rsidRPr="00100153">
        <w:rPr>
          <w:rFonts w:cs="Arial"/>
          <w:sz w:val="20"/>
          <w:szCs w:val="20"/>
          <w:rtl/>
        </w:rPr>
        <w:t xml:space="preserve">, </w:t>
      </w:r>
      <w:r w:rsidRPr="00100153">
        <w:rPr>
          <w:rFonts w:cs="Arial" w:hint="cs"/>
          <w:sz w:val="20"/>
          <w:szCs w:val="20"/>
          <w:rtl/>
        </w:rPr>
        <w:t>כיון</w:t>
      </w:r>
      <w:r w:rsidRPr="00100153">
        <w:rPr>
          <w:rFonts w:cs="Arial"/>
          <w:sz w:val="20"/>
          <w:szCs w:val="20"/>
          <w:rtl/>
        </w:rPr>
        <w:t xml:space="preserve"> </w:t>
      </w:r>
      <w:r w:rsidRPr="00100153">
        <w:rPr>
          <w:rFonts w:cs="Arial" w:hint="cs"/>
          <w:sz w:val="20"/>
          <w:szCs w:val="20"/>
          <w:rtl/>
        </w:rPr>
        <w:t>שהיו</w:t>
      </w:r>
      <w:r w:rsidRPr="00100153">
        <w:rPr>
          <w:rFonts w:cs="Arial"/>
          <w:sz w:val="20"/>
          <w:szCs w:val="20"/>
          <w:rtl/>
        </w:rPr>
        <w:t xml:space="preserve"> </w:t>
      </w:r>
      <w:r w:rsidRPr="00100153">
        <w:rPr>
          <w:rFonts w:cs="Arial" w:hint="cs"/>
          <w:sz w:val="20"/>
          <w:szCs w:val="20"/>
          <w:rtl/>
        </w:rPr>
        <w:t>קרובים</w:t>
      </w:r>
      <w:r w:rsidRPr="00100153">
        <w:rPr>
          <w:rFonts w:cs="Arial"/>
          <w:sz w:val="20"/>
          <w:szCs w:val="20"/>
          <w:rtl/>
        </w:rPr>
        <w:t xml:space="preserve"> </w:t>
      </w:r>
      <w:r w:rsidRPr="00100153">
        <w:rPr>
          <w:rFonts w:cs="Arial" w:hint="cs"/>
          <w:sz w:val="20"/>
          <w:szCs w:val="20"/>
          <w:rtl/>
        </w:rPr>
        <w:t>בשעה</w:t>
      </w:r>
      <w:r w:rsidRPr="00100153">
        <w:rPr>
          <w:rFonts w:cs="Arial"/>
          <w:sz w:val="20"/>
          <w:szCs w:val="20"/>
          <w:rtl/>
        </w:rPr>
        <w:t xml:space="preserve"> </w:t>
      </w:r>
      <w:r w:rsidRPr="00100153">
        <w:rPr>
          <w:rFonts w:cs="Arial" w:hint="cs"/>
          <w:sz w:val="20"/>
          <w:szCs w:val="20"/>
          <w:rtl/>
        </w:rPr>
        <w:t>שנמסר</w:t>
      </w:r>
      <w:r w:rsidRPr="00100153">
        <w:rPr>
          <w:rFonts w:cs="Arial"/>
          <w:sz w:val="20"/>
          <w:szCs w:val="20"/>
          <w:rtl/>
        </w:rPr>
        <w:t xml:space="preserve"> </w:t>
      </w:r>
      <w:r w:rsidRPr="00100153">
        <w:rPr>
          <w:rFonts w:cs="Arial" w:hint="cs"/>
          <w:sz w:val="20"/>
          <w:szCs w:val="20"/>
          <w:rtl/>
        </w:rPr>
        <w:t>להם</w:t>
      </w:r>
      <w:r w:rsidRPr="00100153">
        <w:rPr>
          <w:rFonts w:cs="Arial"/>
          <w:sz w:val="20"/>
          <w:szCs w:val="20"/>
          <w:rtl/>
        </w:rPr>
        <w:t xml:space="preserve"> </w:t>
      </w:r>
      <w:r w:rsidRPr="00100153">
        <w:rPr>
          <w:rFonts w:cs="Arial" w:hint="cs"/>
          <w:sz w:val="20"/>
          <w:szCs w:val="20"/>
          <w:rtl/>
        </w:rPr>
        <w:t>העדות</w:t>
      </w:r>
      <w:r w:rsidRPr="00100153">
        <w:rPr>
          <w:rFonts w:cs="Arial"/>
          <w:sz w:val="20"/>
          <w:szCs w:val="20"/>
          <w:rtl/>
        </w:rPr>
        <w:t xml:space="preserve">. </w:t>
      </w:r>
      <w:r w:rsidRPr="00100153">
        <w:rPr>
          <w:rFonts w:cs="Arial" w:hint="cs"/>
          <w:sz w:val="20"/>
          <w:szCs w:val="20"/>
          <w:rtl/>
        </w:rPr>
        <w:t>ויש</w:t>
      </w:r>
      <w:r w:rsidRPr="00100153">
        <w:rPr>
          <w:rFonts w:cs="Arial"/>
          <w:sz w:val="20"/>
          <w:szCs w:val="20"/>
          <w:rtl/>
        </w:rPr>
        <w:t xml:space="preserve"> </w:t>
      </w:r>
      <w:r w:rsidRPr="00100153">
        <w:rPr>
          <w:rFonts w:cs="Arial" w:hint="cs"/>
          <w:sz w:val="20"/>
          <w:szCs w:val="20"/>
          <w:rtl/>
        </w:rPr>
        <w:t>מי</w:t>
      </w:r>
      <w:r w:rsidRPr="00100153">
        <w:rPr>
          <w:rFonts w:cs="Arial"/>
          <w:sz w:val="20"/>
          <w:szCs w:val="20"/>
          <w:rtl/>
        </w:rPr>
        <w:t xml:space="preserve"> </w:t>
      </w:r>
      <w:r w:rsidRPr="00100153">
        <w:rPr>
          <w:rFonts w:cs="Arial" w:hint="cs"/>
          <w:sz w:val="20"/>
          <w:szCs w:val="20"/>
          <w:rtl/>
        </w:rPr>
        <w:t>שמכשיר</w:t>
      </w:r>
      <w:r w:rsidRPr="00100153">
        <w:rPr>
          <w:rFonts w:cs="Arial"/>
          <w:sz w:val="20"/>
          <w:szCs w:val="20"/>
          <w:rtl/>
        </w:rPr>
        <w:t>.</w:t>
      </w:r>
      <w:r>
        <w:rPr>
          <w:rFonts w:cs="Arial" w:hint="cs"/>
          <w:sz w:val="20"/>
          <w:szCs w:val="20"/>
          <w:rtl/>
        </w:rPr>
        <w:t>"</w:t>
      </w:r>
      <w:r w:rsidRPr="00100153">
        <w:rPr>
          <w:rFonts w:cs="Arial"/>
          <w:sz w:val="20"/>
          <w:szCs w:val="20"/>
          <w:rtl/>
        </w:rPr>
        <w:t xml:space="preserve"> </w:t>
      </w:r>
      <w:r>
        <w:rPr>
          <w:rFonts w:cs="Arial" w:hint="cs"/>
          <w:sz w:val="20"/>
          <w:szCs w:val="20"/>
          <w:rtl/>
        </w:rPr>
        <w:br/>
      </w:r>
      <w:r w:rsidRPr="00100153">
        <w:rPr>
          <w:rFonts w:cs="Arial" w:hint="cs"/>
          <w:b/>
          <w:bCs/>
          <w:sz w:val="20"/>
          <w:szCs w:val="20"/>
          <w:rtl/>
        </w:rPr>
        <w:lastRenderedPageBreak/>
        <w:t>סמ"ע</w:t>
      </w:r>
      <w:r>
        <w:rPr>
          <w:rFonts w:cs="Arial" w:hint="cs"/>
          <w:sz w:val="20"/>
          <w:szCs w:val="20"/>
          <w:rtl/>
        </w:rPr>
        <w:t xml:space="preserve"> </w:t>
      </w:r>
      <w:r>
        <w:rPr>
          <w:rFonts w:cs="Arial"/>
          <w:sz w:val="20"/>
          <w:szCs w:val="20"/>
          <w:rtl/>
        </w:rPr>
        <w:t>–</w:t>
      </w:r>
      <w:r>
        <w:rPr>
          <w:rFonts w:cs="Arial" w:hint="cs"/>
          <w:sz w:val="20"/>
          <w:szCs w:val="20"/>
          <w:rtl/>
        </w:rPr>
        <w:t xml:space="preserve"> טעם המכשירים הוא, משום שבצוואה לא היה תועלת לשכיב מרע אלא לבניו, ובניו רחוקים מהעדים אף בשעה שנמסרה העדות.</w:t>
      </w:r>
    </w:p>
    <w:p w:rsidR="00F15C4E" w:rsidRDefault="00F15C4E" w:rsidP="00F15C4E">
      <w:pPr>
        <w:rPr>
          <w:rFonts w:cs="Arial"/>
          <w:sz w:val="20"/>
          <w:szCs w:val="20"/>
          <w:rtl/>
        </w:rPr>
      </w:pPr>
      <w:r>
        <w:rPr>
          <w:rFonts w:cs="Arial"/>
          <w:sz w:val="20"/>
          <w:szCs w:val="20"/>
          <w:rtl/>
        </w:rPr>
        <w:br/>
      </w:r>
      <w:r>
        <w:rPr>
          <w:rFonts w:cs="Arial" w:hint="cs"/>
          <w:b/>
          <w:bCs/>
          <w:sz w:val="20"/>
          <w:szCs w:val="20"/>
          <w:rtl/>
        </w:rPr>
        <w:t>סעיף טו - תחילתו בפסלות מחמת נגיעה</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CF333C">
        <w:rPr>
          <w:rFonts w:cs="Arial" w:hint="cs"/>
          <w:b/>
          <w:bCs/>
          <w:sz w:val="20"/>
          <w:szCs w:val="20"/>
          <w:rtl/>
        </w:rPr>
        <w:t>ר"י ורא"ש</w:t>
      </w:r>
      <w:r>
        <w:rPr>
          <w:rFonts w:cs="Arial" w:hint="cs"/>
          <w:sz w:val="20"/>
          <w:szCs w:val="20"/>
          <w:rtl/>
        </w:rPr>
        <w:t xml:space="preserve"> </w:t>
      </w:r>
      <w:r>
        <w:rPr>
          <w:rFonts w:cs="Arial"/>
          <w:sz w:val="20"/>
          <w:szCs w:val="20"/>
          <w:rtl/>
        </w:rPr>
        <w:t>–</w:t>
      </w:r>
      <w:r>
        <w:rPr>
          <w:rFonts w:cs="Arial" w:hint="cs"/>
          <w:sz w:val="20"/>
          <w:szCs w:val="20"/>
          <w:rtl/>
        </w:rPr>
        <w:t xml:space="preserve"> רק בפסול קורבה בעי תחילתו וסופו בכשרות, אך בפסול ממון אע"פ שפסול בתחילה </w:t>
      </w:r>
      <w:r>
        <w:rPr>
          <w:rFonts w:cs="Arial"/>
          <w:sz w:val="20"/>
          <w:szCs w:val="20"/>
          <w:rtl/>
        </w:rPr>
        <w:t>–</w:t>
      </w:r>
      <w:r>
        <w:rPr>
          <w:rFonts w:cs="Arial" w:hint="cs"/>
          <w:sz w:val="20"/>
          <w:szCs w:val="20"/>
          <w:rtl/>
        </w:rPr>
        <w:t xml:space="preserve"> כשר.</w:t>
      </w:r>
      <w:r>
        <w:rPr>
          <w:rFonts w:cs="Arial" w:hint="cs"/>
          <w:sz w:val="20"/>
          <w:szCs w:val="20"/>
          <w:rtl/>
        </w:rPr>
        <w:br/>
      </w:r>
      <w:r w:rsidRPr="00CF333C">
        <w:rPr>
          <w:rFonts w:cs="Arial" w:hint="cs"/>
          <w:sz w:val="20"/>
          <w:szCs w:val="20"/>
          <w:u w:val="single"/>
          <w:rtl/>
        </w:rPr>
        <w:t>ראיה</w:t>
      </w:r>
      <w:r w:rsidRPr="00CF333C">
        <w:rPr>
          <w:rFonts w:cs="Arial" w:hint="cs"/>
          <w:sz w:val="20"/>
          <w:szCs w:val="20"/>
          <w:rtl/>
        </w:rPr>
        <w:t xml:space="preserve"> </w:t>
      </w:r>
      <w:r>
        <w:rPr>
          <w:rFonts w:cs="Arial"/>
          <w:sz w:val="20"/>
          <w:szCs w:val="20"/>
          <w:rtl/>
        </w:rPr>
        <w:t>–</w:t>
      </w:r>
      <w:r>
        <w:rPr>
          <w:rFonts w:cs="Arial" w:hint="cs"/>
          <w:sz w:val="20"/>
          <w:szCs w:val="20"/>
          <w:rtl/>
        </w:rPr>
        <w:t xml:space="preserve"> </w:t>
      </w:r>
      <w:r w:rsidRPr="00195E8D">
        <w:rPr>
          <w:rFonts w:cs="Arial" w:hint="cs"/>
          <w:b/>
          <w:bCs/>
          <w:sz w:val="20"/>
          <w:szCs w:val="20"/>
          <w:rtl/>
        </w:rPr>
        <w:t>גמרא</w:t>
      </w:r>
      <w:r>
        <w:rPr>
          <w:rFonts w:cs="Arial" w:hint="cs"/>
          <w:sz w:val="20"/>
          <w:szCs w:val="20"/>
          <w:rtl/>
        </w:rPr>
        <w:t xml:space="preserve"> בבא בתרא (מג.) "</w:t>
      </w:r>
      <w:r w:rsidRPr="00195E8D">
        <w:rPr>
          <w:rFonts w:cs="Arial" w:hint="cs"/>
          <w:sz w:val="20"/>
          <w:szCs w:val="20"/>
          <w:rtl/>
        </w:rPr>
        <w:t>תניא</w:t>
      </w:r>
      <w:r w:rsidRPr="00195E8D">
        <w:rPr>
          <w:rFonts w:cs="Arial"/>
          <w:sz w:val="20"/>
          <w:szCs w:val="20"/>
          <w:rtl/>
        </w:rPr>
        <w:t xml:space="preserve">: </w:t>
      </w:r>
      <w:r w:rsidRPr="00195E8D">
        <w:rPr>
          <w:rFonts w:cs="Arial" w:hint="cs"/>
          <w:sz w:val="20"/>
          <w:szCs w:val="20"/>
          <w:rtl/>
        </w:rPr>
        <w:t>בני</w:t>
      </w:r>
      <w:r w:rsidRPr="00195E8D">
        <w:rPr>
          <w:rFonts w:cs="Arial"/>
          <w:sz w:val="20"/>
          <w:szCs w:val="20"/>
          <w:rtl/>
        </w:rPr>
        <w:t xml:space="preserve"> </w:t>
      </w:r>
      <w:r w:rsidRPr="00195E8D">
        <w:rPr>
          <w:rFonts w:cs="Arial" w:hint="cs"/>
          <w:sz w:val="20"/>
          <w:szCs w:val="20"/>
          <w:rtl/>
        </w:rPr>
        <w:t>עיר</w:t>
      </w:r>
      <w:r w:rsidRPr="00195E8D">
        <w:rPr>
          <w:rFonts w:cs="Arial"/>
          <w:sz w:val="20"/>
          <w:szCs w:val="20"/>
          <w:rtl/>
        </w:rPr>
        <w:t xml:space="preserve"> </w:t>
      </w:r>
      <w:r w:rsidRPr="00195E8D">
        <w:rPr>
          <w:rFonts w:cs="Arial" w:hint="cs"/>
          <w:sz w:val="20"/>
          <w:szCs w:val="20"/>
          <w:rtl/>
        </w:rPr>
        <w:t>שנגנב</w:t>
      </w:r>
      <w:r w:rsidRPr="00195E8D">
        <w:rPr>
          <w:rFonts w:cs="Arial"/>
          <w:sz w:val="20"/>
          <w:szCs w:val="20"/>
          <w:rtl/>
        </w:rPr>
        <w:t xml:space="preserve"> </w:t>
      </w:r>
      <w:r w:rsidRPr="00195E8D">
        <w:rPr>
          <w:rFonts w:cs="Arial" w:hint="cs"/>
          <w:sz w:val="20"/>
          <w:szCs w:val="20"/>
          <w:rtl/>
        </w:rPr>
        <w:t>ספר</w:t>
      </w:r>
      <w:r w:rsidRPr="00195E8D">
        <w:rPr>
          <w:rFonts w:cs="Arial"/>
          <w:sz w:val="20"/>
          <w:szCs w:val="20"/>
          <w:rtl/>
        </w:rPr>
        <w:t xml:space="preserve"> </w:t>
      </w:r>
      <w:r w:rsidRPr="00195E8D">
        <w:rPr>
          <w:rFonts w:cs="Arial" w:hint="cs"/>
          <w:sz w:val="20"/>
          <w:szCs w:val="20"/>
          <w:rtl/>
        </w:rPr>
        <w:t>תורה</w:t>
      </w:r>
      <w:r w:rsidRPr="00195E8D">
        <w:rPr>
          <w:rFonts w:cs="Arial"/>
          <w:sz w:val="20"/>
          <w:szCs w:val="20"/>
          <w:rtl/>
        </w:rPr>
        <w:t xml:space="preserve"> </w:t>
      </w:r>
      <w:r w:rsidRPr="00195E8D">
        <w:rPr>
          <w:rFonts w:cs="Arial" w:hint="cs"/>
          <w:sz w:val="20"/>
          <w:szCs w:val="20"/>
          <w:rtl/>
        </w:rPr>
        <w:t>שלהן</w:t>
      </w:r>
      <w:r w:rsidRPr="00195E8D">
        <w:rPr>
          <w:rFonts w:cs="Arial"/>
          <w:sz w:val="20"/>
          <w:szCs w:val="20"/>
          <w:rtl/>
        </w:rPr>
        <w:t xml:space="preserve"> - </w:t>
      </w:r>
      <w:r w:rsidRPr="00195E8D">
        <w:rPr>
          <w:rFonts w:cs="Arial" w:hint="cs"/>
          <w:sz w:val="20"/>
          <w:szCs w:val="20"/>
          <w:rtl/>
        </w:rPr>
        <w:t>אין</w:t>
      </w:r>
      <w:r w:rsidRPr="00195E8D">
        <w:rPr>
          <w:rFonts w:cs="Arial"/>
          <w:sz w:val="20"/>
          <w:szCs w:val="20"/>
          <w:rtl/>
        </w:rPr>
        <w:t xml:space="preserve"> </w:t>
      </w:r>
      <w:r w:rsidRPr="00195E8D">
        <w:rPr>
          <w:rFonts w:cs="Arial" w:hint="cs"/>
          <w:sz w:val="20"/>
          <w:szCs w:val="20"/>
          <w:rtl/>
        </w:rPr>
        <w:t>דנין</w:t>
      </w:r>
      <w:r w:rsidRPr="00195E8D">
        <w:rPr>
          <w:rFonts w:cs="Arial"/>
          <w:sz w:val="20"/>
          <w:szCs w:val="20"/>
          <w:rtl/>
        </w:rPr>
        <w:t xml:space="preserve"> </w:t>
      </w:r>
      <w:r w:rsidRPr="00195E8D">
        <w:rPr>
          <w:rFonts w:cs="Arial" w:hint="cs"/>
          <w:sz w:val="20"/>
          <w:szCs w:val="20"/>
          <w:rtl/>
        </w:rPr>
        <w:t>בדייני</w:t>
      </w:r>
      <w:r w:rsidRPr="00195E8D">
        <w:rPr>
          <w:rFonts w:cs="Arial"/>
          <w:sz w:val="20"/>
          <w:szCs w:val="20"/>
          <w:rtl/>
        </w:rPr>
        <w:t xml:space="preserve"> </w:t>
      </w:r>
      <w:r w:rsidRPr="00195E8D">
        <w:rPr>
          <w:rFonts w:cs="Arial" w:hint="cs"/>
          <w:sz w:val="20"/>
          <w:szCs w:val="20"/>
          <w:rtl/>
        </w:rPr>
        <w:t>אותה</w:t>
      </w:r>
      <w:r w:rsidRPr="00195E8D">
        <w:rPr>
          <w:rFonts w:cs="Arial"/>
          <w:sz w:val="20"/>
          <w:szCs w:val="20"/>
          <w:rtl/>
        </w:rPr>
        <w:t xml:space="preserve"> </w:t>
      </w:r>
      <w:r w:rsidRPr="00195E8D">
        <w:rPr>
          <w:rFonts w:cs="Arial" w:hint="cs"/>
          <w:sz w:val="20"/>
          <w:szCs w:val="20"/>
          <w:rtl/>
        </w:rPr>
        <w:t>העיר</w:t>
      </w:r>
      <w:r w:rsidRPr="00195E8D">
        <w:rPr>
          <w:rFonts w:cs="Arial"/>
          <w:sz w:val="20"/>
          <w:szCs w:val="20"/>
          <w:rtl/>
        </w:rPr>
        <w:t xml:space="preserve">, </w:t>
      </w:r>
      <w:r w:rsidRPr="00195E8D">
        <w:rPr>
          <w:rFonts w:cs="Arial" w:hint="cs"/>
          <w:sz w:val="20"/>
          <w:szCs w:val="20"/>
          <w:rtl/>
        </w:rPr>
        <w:t>ואין</w:t>
      </w:r>
      <w:r w:rsidRPr="00195E8D">
        <w:rPr>
          <w:rFonts w:cs="Arial"/>
          <w:sz w:val="20"/>
          <w:szCs w:val="20"/>
          <w:rtl/>
        </w:rPr>
        <w:t xml:space="preserve"> </w:t>
      </w:r>
      <w:r w:rsidRPr="00195E8D">
        <w:rPr>
          <w:rFonts w:cs="Arial" w:hint="cs"/>
          <w:sz w:val="20"/>
          <w:szCs w:val="20"/>
          <w:rtl/>
        </w:rPr>
        <w:t>מביאין</w:t>
      </w:r>
      <w:r w:rsidRPr="00195E8D">
        <w:rPr>
          <w:rFonts w:cs="Arial"/>
          <w:sz w:val="20"/>
          <w:szCs w:val="20"/>
          <w:rtl/>
        </w:rPr>
        <w:t xml:space="preserve"> </w:t>
      </w:r>
      <w:r w:rsidRPr="00195E8D">
        <w:rPr>
          <w:rFonts w:cs="Arial" w:hint="cs"/>
          <w:sz w:val="20"/>
          <w:szCs w:val="20"/>
          <w:rtl/>
        </w:rPr>
        <w:t>ראיה</w:t>
      </w:r>
      <w:r w:rsidRPr="00195E8D">
        <w:rPr>
          <w:rFonts w:cs="Arial"/>
          <w:sz w:val="20"/>
          <w:szCs w:val="20"/>
          <w:rtl/>
        </w:rPr>
        <w:t xml:space="preserve"> </w:t>
      </w:r>
      <w:r w:rsidRPr="00195E8D">
        <w:rPr>
          <w:rFonts w:cs="Arial" w:hint="cs"/>
          <w:sz w:val="20"/>
          <w:szCs w:val="20"/>
          <w:rtl/>
        </w:rPr>
        <w:t>מאנשי</w:t>
      </w:r>
      <w:r w:rsidRPr="00195E8D">
        <w:rPr>
          <w:rFonts w:cs="Arial"/>
          <w:sz w:val="20"/>
          <w:szCs w:val="20"/>
          <w:rtl/>
        </w:rPr>
        <w:t xml:space="preserve"> </w:t>
      </w:r>
      <w:r w:rsidRPr="00195E8D">
        <w:rPr>
          <w:rFonts w:cs="Arial" w:hint="cs"/>
          <w:sz w:val="20"/>
          <w:szCs w:val="20"/>
          <w:rtl/>
        </w:rPr>
        <w:t>אותה</w:t>
      </w:r>
      <w:r w:rsidRPr="00195E8D">
        <w:rPr>
          <w:rFonts w:cs="Arial"/>
          <w:sz w:val="20"/>
          <w:szCs w:val="20"/>
          <w:rtl/>
        </w:rPr>
        <w:t xml:space="preserve"> </w:t>
      </w:r>
      <w:r w:rsidRPr="00195E8D">
        <w:rPr>
          <w:rFonts w:cs="Arial" w:hint="cs"/>
          <w:sz w:val="20"/>
          <w:szCs w:val="20"/>
          <w:rtl/>
        </w:rPr>
        <w:t>העיר</w:t>
      </w:r>
      <w:r w:rsidRPr="00195E8D">
        <w:rPr>
          <w:rFonts w:cs="Arial"/>
          <w:sz w:val="20"/>
          <w:szCs w:val="20"/>
          <w:rtl/>
        </w:rPr>
        <w:t xml:space="preserve">; </w:t>
      </w:r>
      <w:r w:rsidRPr="00195E8D">
        <w:rPr>
          <w:rFonts w:cs="Arial" w:hint="cs"/>
          <w:sz w:val="20"/>
          <w:szCs w:val="20"/>
          <w:rtl/>
        </w:rPr>
        <w:t>ואם</w:t>
      </w:r>
      <w:r w:rsidRPr="00195E8D">
        <w:rPr>
          <w:rFonts w:cs="Arial"/>
          <w:sz w:val="20"/>
          <w:szCs w:val="20"/>
          <w:rtl/>
        </w:rPr>
        <w:t xml:space="preserve"> </w:t>
      </w:r>
      <w:r w:rsidRPr="00195E8D">
        <w:rPr>
          <w:rFonts w:cs="Arial" w:hint="cs"/>
          <w:sz w:val="20"/>
          <w:szCs w:val="20"/>
          <w:rtl/>
        </w:rPr>
        <w:t>איתא</w:t>
      </w:r>
      <w:r w:rsidRPr="00195E8D">
        <w:rPr>
          <w:rFonts w:cs="Arial"/>
          <w:sz w:val="20"/>
          <w:szCs w:val="20"/>
          <w:rtl/>
        </w:rPr>
        <w:t xml:space="preserve">, </w:t>
      </w:r>
      <w:r w:rsidRPr="00195E8D">
        <w:rPr>
          <w:rFonts w:cs="Arial" w:hint="cs"/>
          <w:sz w:val="20"/>
          <w:szCs w:val="20"/>
          <w:rtl/>
        </w:rPr>
        <w:t>ליסלקו</w:t>
      </w:r>
      <w:r w:rsidRPr="00195E8D">
        <w:rPr>
          <w:rFonts w:cs="Arial"/>
          <w:sz w:val="20"/>
          <w:szCs w:val="20"/>
          <w:rtl/>
        </w:rPr>
        <w:t xml:space="preserve"> </w:t>
      </w:r>
      <w:r w:rsidRPr="00195E8D">
        <w:rPr>
          <w:rFonts w:cs="Arial" w:hint="cs"/>
          <w:sz w:val="20"/>
          <w:szCs w:val="20"/>
          <w:rtl/>
        </w:rPr>
        <w:t>בי</w:t>
      </w:r>
      <w:r w:rsidRPr="00195E8D">
        <w:rPr>
          <w:rFonts w:cs="Arial"/>
          <w:sz w:val="20"/>
          <w:szCs w:val="20"/>
          <w:rtl/>
        </w:rPr>
        <w:t xml:space="preserve"> </w:t>
      </w:r>
      <w:r w:rsidRPr="00195E8D">
        <w:rPr>
          <w:rFonts w:cs="Arial" w:hint="cs"/>
          <w:sz w:val="20"/>
          <w:szCs w:val="20"/>
          <w:rtl/>
        </w:rPr>
        <w:t>תרי</w:t>
      </w:r>
      <w:r w:rsidRPr="00195E8D">
        <w:rPr>
          <w:rFonts w:cs="Arial"/>
          <w:sz w:val="20"/>
          <w:szCs w:val="20"/>
          <w:rtl/>
        </w:rPr>
        <w:t xml:space="preserve"> </w:t>
      </w:r>
      <w:r w:rsidRPr="00195E8D">
        <w:rPr>
          <w:rFonts w:cs="Arial" w:hint="cs"/>
          <w:sz w:val="20"/>
          <w:szCs w:val="20"/>
          <w:rtl/>
        </w:rPr>
        <w:t>מינייהו</w:t>
      </w:r>
      <w:r w:rsidRPr="00195E8D">
        <w:rPr>
          <w:rFonts w:cs="Arial"/>
          <w:sz w:val="20"/>
          <w:szCs w:val="20"/>
          <w:rtl/>
        </w:rPr>
        <w:t xml:space="preserve"> </w:t>
      </w:r>
      <w:r w:rsidRPr="00195E8D">
        <w:rPr>
          <w:rFonts w:cs="Arial" w:hint="cs"/>
          <w:sz w:val="20"/>
          <w:szCs w:val="20"/>
          <w:rtl/>
        </w:rPr>
        <w:t>ולידיינו</w:t>
      </w:r>
      <w:r w:rsidRPr="00195E8D">
        <w:rPr>
          <w:rFonts w:cs="Arial"/>
          <w:sz w:val="20"/>
          <w:szCs w:val="20"/>
          <w:rtl/>
        </w:rPr>
        <w:t>!</w:t>
      </w:r>
      <w:r>
        <w:rPr>
          <w:rFonts w:cs="Arial" w:hint="cs"/>
          <w:sz w:val="20"/>
          <w:szCs w:val="20"/>
          <w:rtl/>
        </w:rPr>
        <w:t>"</w:t>
      </w:r>
      <w:r>
        <w:rPr>
          <w:rFonts w:cs="Arial" w:hint="cs"/>
          <w:sz w:val="20"/>
          <w:szCs w:val="20"/>
          <w:rtl/>
        </w:rPr>
        <w:br/>
        <w:t xml:space="preserve">משאלת הגמרא מוכח שאם שניים מתושבי העיר מסלקים עצמם מההנאה </w:t>
      </w:r>
      <w:r>
        <w:rPr>
          <w:rFonts w:cs="Arial"/>
          <w:sz w:val="20"/>
          <w:szCs w:val="20"/>
          <w:rtl/>
        </w:rPr>
        <w:t>–</w:t>
      </w:r>
      <w:r>
        <w:rPr>
          <w:rFonts w:cs="Arial" w:hint="cs"/>
          <w:sz w:val="20"/>
          <w:szCs w:val="20"/>
          <w:rtl/>
        </w:rPr>
        <w:t xml:space="preserve"> כשרים להעיד, מוכח שבפסול מחמת נגיעה לא בעינן תחילתו וסופו בכשרות.</w:t>
      </w:r>
      <w:r>
        <w:rPr>
          <w:rFonts w:cs="Arial" w:hint="cs"/>
          <w:sz w:val="20"/>
          <w:szCs w:val="20"/>
          <w:rtl/>
        </w:rPr>
        <w:br/>
      </w:r>
      <w:r>
        <w:rPr>
          <w:rFonts w:cs="Arial"/>
          <w:sz w:val="20"/>
          <w:szCs w:val="20"/>
          <w:rtl/>
        </w:rPr>
        <w:br/>
      </w:r>
      <w:r>
        <w:rPr>
          <w:rFonts w:cs="Arial" w:hint="cs"/>
          <w:sz w:val="20"/>
          <w:szCs w:val="20"/>
          <w:rtl/>
        </w:rPr>
        <w:t xml:space="preserve">ב. </w:t>
      </w:r>
      <w:r w:rsidRPr="003128DA">
        <w:rPr>
          <w:rFonts w:cs="Arial" w:hint="cs"/>
          <w:b/>
          <w:bCs/>
          <w:sz w:val="20"/>
          <w:szCs w:val="20"/>
          <w:rtl/>
        </w:rPr>
        <w:t>תוספות בנדה</w:t>
      </w:r>
      <w:r>
        <w:rPr>
          <w:rFonts w:cs="Arial" w:hint="cs"/>
          <w:sz w:val="20"/>
          <w:szCs w:val="20"/>
          <w:rtl/>
        </w:rPr>
        <w:t xml:space="preserve"> </w:t>
      </w:r>
      <w:r w:rsidRPr="00FC7628">
        <w:rPr>
          <w:rFonts w:cs="Arial" w:hint="cs"/>
          <w:b/>
          <w:bCs/>
          <w:sz w:val="20"/>
          <w:szCs w:val="20"/>
          <w:rtl/>
        </w:rPr>
        <w:t>ורבינו ברוך</w:t>
      </w:r>
      <w:r>
        <w:rPr>
          <w:rFonts w:cs="Arial" w:hint="cs"/>
          <w:sz w:val="20"/>
          <w:szCs w:val="20"/>
          <w:rtl/>
        </w:rPr>
        <w:t xml:space="preserve"> </w:t>
      </w:r>
      <w:r>
        <w:rPr>
          <w:rFonts w:cs="Arial"/>
          <w:sz w:val="20"/>
          <w:szCs w:val="20"/>
          <w:rtl/>
        </w:rPr>
        <w:t>–</w:t>
      </w:r>
      <w:r>
        <w:rPr>
          <w:rFonts w:cs="Arial" w:hint="cs"/>
          <w:sz w:val="20"/>
          <w:szCs w:val="20"/>
          <w:rtl/>
        </w:rPr>
        <w:t xml:space="preserve"> גם בפסול מחמת נגיעה בעינן תחילתו וסופו בכשרות.</w:t>
      </w:r>
      <w:r>
        <w:rPr>
          <w:rFonts w:cs="Arial"/>
          <w:sz w:val="20"/>
          <w:szCs w:val="20"/>
          <w:rtl/>
        </w:rPr>
        <w:br/>
      </w:r>
      <w:r w:rsidRPr="00CF333C">
        <w:rPr>
          <w:rFonts w:cs="Arial" w:hint="cs"/>
          <w:sz w:val="20"/>
          <w:szCs w:val="20"/>
          <w:u w:val="single"/>
          <w:rtl/>
        </w:rPr>
        <w:t>ראיה</w:t>
      </w:r>
      <w:r>
        <w:rPr>
          <w:rFonts w:cs="Arial" w:hint="cs"/>
          <w:sz w:val="20"/>
          <w:szCs w:val="20"/>
          <w:rtl/>
        </w:rPr>
        <w:t xml:space="preserve"> </w:t>
      </w:r>
      <w:r>
        <w:rPr>
          <w:rFonts w:cs="Arial"/>
          <w:sz w:val="20"/>
          <w:szCs w:val="20"/>
          <w:rtl/>
        </w:rPr>
        <w:t>–</w:t>
      </w:r>
      <w:r>
        <w:rPr>
          <w:rFonts w:cs="Arial" w:hint="cs"/>
          <w:sz w:val="20"/>
          <w:szCs w:val="20"/>
          <w:rtl/>
        </w:rPr>
        <w:t xml:space="preserve"> תוספות מביא את הקטע הנ"ל מהגמרא בב"ב ומקשה עליו </w:t>
      </w:r>
      <w:r>
        <w:rPr>
          <w:rFonts w:cs="Arial"/>
          <w:sz w:val="20"/>
          <w:szCs w:val="20"/>
          <w:rtl/>
        </w:rPr>
        <w:t>–</w:t>
      </w:r>
      <w:r>
        <w:rPr>
          <w:rFonts w:cs="Arial" w:hint="cs"/>
          <w:sz w:val="20"/>
          <w:szCs w:val="20"/>
          <w:rtl/>
        </w:rPr>
        <w:t xml:space="preserve"> מדוע תושבי העיר כשרים להעיד, הרי תחילתם בפסלות ופסולים להעיד! </w:t>
      </w:r>
      <w:r>
        <w:rPr>
          <w:rFonts w:cs="Arial" w:hint="cs"/>
          <w:sz w:val="20"/>
          <w:szCs w:val="20"/>
          <w:rtl/>
        </w:rPr>
        <w:br/>
      </w:r>
      <w:r w:rsidRPr="00CF333C">
        <w:rPr>
          <w:rFonts w:cs="Arial" w:hint="cs"/>
          <w:sz w:val="20"/>
          <w:szCs w:val="20"/>
          <w:u w:val="single"/>
          <w:rtl/>
        </w:rPr>
        <w:t>מיישב תוספות</w:t>
      </w:r>
      <w:r>
        <w:rPr>
          <w:rFonts w:cs="Arial" w:hint="cs"/>
          <w:sz w:val="20"/>
          <w:szCs w:val="20"/>
          <w:rtl/>
        </w:rPr>
        <w:t xml:space="preserve"> </w:t>
      </w:r>
      <w:r>
        <w:rPr>
          <w:rFonts w:cs="Arial"/>
          <w:sz w:val="20"/>
          <w:szCs w:val="20"/>
          <w:rtl/>
        </w:rPr>
        <w:t>–</w:t>
      </w:r>
      <w:r>
        <w:rPr>
          <w:rFonts w:cs="Arial" w:hint="cs"/>
          <w:sz w:val="20"/>
          <w:szCs w:val="20"/>
          <w:rtl/>
        </w:rPr>
        <w:t xml:space="preserve"> נוגע בדבר ונסתלק כשר </w:t>
      </w:r>
      <w:r w:rsidRPr="00FC7628">
        <w:rPr>
          <w:rFonts w:cs="Arial" w:hint="cs"/>
          <w:sz w:val="20"/>
          <w:szCs w:val="20"/>
          <w:u w:val="single"/>
          <w:rtl/>
        </w:rPr>
        <w:t>לדון</w:t>
      </w:r>
      <w:r>
        <w:rPr>
          <w:rFonts w:cs="Arial" w:hint="cs"/>
          <w:sz w:val="20"/>
          <w:szCs w:val="20"/>
          <w:rtl/>
        </w:rPr>
        <w:t xml:space="preserve"> ופסול להעיד.</w:t>
      </w:r>
      <w:r>
        <w:rPr>
          <w:rFonts w:cs="Arial"/>
          <w:sz w:val="20"/>
          <w:szCs w:val="20"/>
          <w:rtl/>
        </w:rPr>
        <w:br/>
      </w:r>
      <w:r>
        <w:rPr>
          <w:rFonts w:cs="Arial" w:hint="cs"/>
          <w:sz w:val="20"/>
          <w:szCs w:val="20"/>
          <w:rtl/>
        </w:rPr>
        <w:t>וכעין זאת כתב רבינו ברוך, שהגמרא מציעה ששניים מתושבי העיר ידונו, אך היא אינה מציעה שהם יעידו.</w:t>
      </w:r>
    </w:p>
    <w:p w:rsidR="00F15C4E" w:rsidRPr="00F825CB" w:rsidRDefault="00F15C4E" w:rsidP="00F15C4E">
      <w:pPr>
        <w:rPr>
          <w:rFonts w:cs="Arial"/>
          <w:sz w:val="20"/>
          <w:szCs w:val="20"/>
          <w:rtl/>
        </w:rPr>
      </w:pPr>
      <w:r>
        <w:rPr>
          <w:rFonts w:cs="Arial" w:hint="cs"/>
          <w:sz w:val="20"/>
          <w:szCs w:val="20"/>
          <w:u w:val="single"/>
          <w:rtl/>
        </w:rPr>
        <w:t>הכרעת הבית יוסף</w:t>
      </w:r>
      <w:r>
        <w:rPr>
          <w:rFonts w:cs="Arial"/>
          <w:sz w:val="20"/>
          <w:szCs w:val="20"/>
          <w:u w:val="single"/>
          <w:rtl/>
        </w:rPr>
        <w:br/>
      </w:r>
      <w:r>
        <w:rPr>
          <w:rFonts w:cs="Arial" w:hint="cs"/>
          <w:sz w:val="20"/>
          <w:szCs w:val="20"/>
          <w:rtl/>
        </w:rPr>
        <w:t>הלכה כרא"ש שבפסול מחמת נגיעה לא בעינן תחילתו וסופו בכשרות, וכן מוכח בגמרא בבא בתרא (מג.) ששותף יכול להעיד לשותפו על השדה לאחר שהסתלק ממנה, אע"פ שמעיקרא היה נוגע בדבר.</w:t>
      </w:r>
      <w:r>
        <w:rPr>
          <w:rFonts w:cs="Arial" w:hint="cs"/>
          <w:sz w:val="20"/>
          <w:szCs w:val="20"/>
          <w:rtl/>
        </w:rPr>
        <w:br/>
      </w:r>
      <w:r>
        <w:rPr>
          <w:rFonts w:cs="Arial"/>
          <w:sz w:val="20"/>
          <w:szCs w:val="20"/>
          <w:u w:val="single"/>
          <w:rtl/>
        </w:rPr>
        <w:br/>
      </w:r>
      <w:r>
        <w:rPr>
          <w:rFonts w:cs="Arial" w:hint="cs"/>
          <w:sz w:val="20"/>
          <w:szCs w:val="20"/>
          <w:u w:val="single"/>
          <w:rtl/>
        </w:rPr>
        <w:t xml:space="preserve">טעמי הדין </w:t>
      </w:r>
      <w:r>
        <w:rPr>
          <w:rFonts w:cs="Arial"/>
          <w:sz w:val="20"/>
          <w:szCs w:val="20"/>
          <w:u w:val="single"/>
          <w:rtl/>
        </w:rPr>
        <w:t>–</w:t>
      </w:r>
      <w:r>
        <w:rPr>
          <w:rFonts w:cs="Arial" w:hint="cs"/>
          <w:sz w:val="20"/>
          <w:szCs w:val="20"/>
          <w:u w:val="single"/>
          <w:rtl/>
        </w:rPr>
        <w:t xml:space="preserve"> סמ"ע</w:t>
      </w:r>
      <w:r>
        <w:rPr>
          <w:rFonts w:cs="Arial"/>
          <w:sz w:val="20"/>
          <w:szCs w:val="20"/>
          <w:u w:val="single"/>
          <w:rtl/>
        </w:rPr>
        <w:br/>
      </w:r>
      <w:r>
        <w:rPr>
          <w:rFonts w:cs="Arial" w:hint="cs"/>
          <w:sz w:val="20"/>
          <w:szCs w:val="20"/>
          <w:rtl/>
        </w:rPr>
        <w:t>א. בפסול קורבה אע"פ שנתרחק ממנו, מכל מקום זה המעיד הוא אותו אחד שנפסל מעיקרא. מה שאין כן בפסול מחמת נגיעת ממון, שלאחר שנסתלק מאותה הנאה הרי הוא כאילו לא היתה לו הנאה מעולם.</w:t>
      </w:r>
      <w:r>
        <w:rPr>
          <w:rFonts w:cs="Arial" w:hint="cs"/>
          <w:sz w:val="20"/>
          <w:szCs w:val="20"/>
          <w:rtl/>
        </w:rPr>
        <w:br/>
        <w:t>ב. בפסול ממון לא חל עליו שם פסול מעיקרא, כיוון שהיה יכול לסלק נפשו מייד, מה שאין כן בפסול של קרבה.</w:t>
      </w:r>
    </w:p>
    <w:p w:rsidR="00F15C4E" w:rsidRPr="00113B47"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F333C">
        <w:rPr>
          <w:rFonts w:cs="Arial" w:hint="cs"/>
          <w:sz w:val="20"/>
          <w:szCs w:val="20"/>
          <w:rtl/>
        </w:rPr>
        <w:t>בפיסול</w:t>
      </w:r>
      <w:r w:rsidRPr="00CF333C">
        <w:rPr>
          <w:rFonts w:cs="Arial"/>
          <w:sz w:val="20"/>
          <w:szCs w:val="20"/>
          <w:rtl/>
        </w:rPr>
        <w:t xml:space="preserve"> </w:t>
      </w:r>
      <w:r w:rsidRPr="00CF333C">
        <w:rPr>
          <w:rFonts w:cs="Arial" w:hint="cs"/>
          <w:sz w:val="20"/>
          <w:szCs w:val="20"/>
          <w:rtl/>
        </w:rPr>
        <w:t>ממון</w:t>
      </w:r>
      <w:r w:rsidRPr="00CF333C">
        <w:rPr>
          <w:rFonts w:cs="Arial"/>
          <w:sz w:val="20"/>
          <w:szCs w:val="20"/>
          <w:rtl/>
        </w:rPr>
        <w:t xml:space="preserve"> </w:t>
      </w:r>
      <w:r w:rsidRPr="00CF333C">
        <w:rPr>
          <w:rFonts w:cs="Arial" w:hint="cs"/>
          <w:sz w:val="20"/>
          <w:szCs w:val="20"/>
          <w:rtl/>
        </w:rPr>
        <w:t>לא</w:t>
      </w:r>
      <w:r w:rsidRPr="00CF333C">
        <w:rPr>
          <w:rFonts w:cs="Arial"/>
          <w:sz w:val="20"/>
          <w:szCs w:val="20"/>
          <w:rtl/>
        </w:rPr>
        <w:t xml:space="preserve"> </w:t>
      </w:r>
      <w:r w:rsidRPr="00CF333C">
        <w:rPr>
          <w:rFonts w:cs="Arial" w:hint="cs"/>
          <w:sz w:val="20"/>
          <w:szCs w:val="20"/>
          <w:rtl/>
        </w:rPr>
        <w:t>בעינן</w:t>
      </w:r>
      <w:r w:rsidRPr="00CF333C">
        <w:rPr>
          <w:rFonts w:cs="Arial"/>
          <w:sz w:val="20"/>
          <w:szCs w:val="20"/>
          <w:rtl/>
        </w:rPr>
        <w:t xml:space="preserve"> </w:t>
      </w:r>
      <w:r w:rsidRPr="00CF333C">
        <w:rPr>
          <w:rFonts w:cs="Arial" w:hint="cs"/>
          <w:sz w:val="20"/>
          <w:szCs w:val="20"/>
          <w:rtl/>
        </w:rPr>
        <w:t>תח</w:t>
      </w:r>
      <w:r>
        <w:rPr>
          <w:rFonts w:cs="Arial" w:hint="cs"/>
          <w:sz w:val="20"/>
          <w:szCs w:val="20"/>
          <w:rtl/>
        </w:rPr>
        <w:t>י</w:t>
      </w:r>
      <w:r w:rsidRPr="00CF333C">
        <w:rPr>
          <w:rFonts w:cs="Arial" w:hint="cs"/>
          <w:sz w:val="20"/>
          <w:szCs w:val="20"/>
          <w:rtl/>
        </w:rPr>
        <w:t>לתו</w:t>
      </w:r>
      <w:r w:rsidRPr="00CF333C">
        <w:rPr>
          <w:rFonts w:cs="Arial"/>
          <w:sz w:val="20"/>
          <w:szCs w:val="20"/>
          <w:rtl/>
        </w:rPr>
        <w:t xml:space="preserve"> </w:t>
      </w:r>
      <w:r w:rsidRPr="00CF333C">
        <w:rPr>
          <w:rFonts w:cs="Arial" w:hint="cs"/>
          <w:sz w:val="20"/>
          <w:szCs w:val="20"/>
          <w:rtl/>
        </w:rPr>
        <w:t>וסופו</w:t>
      </w:r>
      <w:r w:rsidRPr="00CF333C">
        <w:rPr>
          <w:rFonts w:cs="Arial"/>
          <w:sz w:val="20"/>
          <w:szCs w:val="20"/>
          <w:rtl/>
        </w:rPr>
        <w:t xml:space="preserve"> </w:t>
      </w:r>
      <w:r w:rsidRPr="00CF333C">
        <w:rPr>
          <w:rFonts w:cs="Arial" w:hint="cs"/>
          <w:sz w:val="20"/>
          <w:szCs w:val="20"/>
          <w:rtl/>
        </w:rPr>
        <w:t>בכשרות</w:t>
      </w:r>
      <w:r w:rsidRPr="00CF333C">
        <w:rPr>
          <w:rFonts w:cs="Arial"/>
          <w:sz w:val="20"/>
          <w:szCs w:val="20"/>
          <w:rtl/>
        </w:rPr>
        <w:t xml:space="preserve">, </w:t>
      </w:r>
      <w:r w:rsidRPr="00CF333C">
        <w:rPr>
          <w:rFonts w:cs="Arial" w:hint="cs"/>
          <w:sz w:val="20"/>
          <w:szCs w:val="20"/>
          <w:rtl/>
        </w:rPr>
        <w:t>שאם</w:t>
      </w:r>
      <w:r w:rsidRPr="00CF333C">
        <w:rPr>
          <w:rFonts w:cs="Arial"/>
          <w:sz w:val="20"/>
          <w:szCs w:val="20"/>
          <w:rtl/>
        </w:rPr>
        <w:t xml:space="preserve"> </w:t>
      </w:r>
      <w:r w:rsidRPr="00CF333C">
        <w:rPr>
          <w:rFonts w:cs="Arial" w:hint="cs"/>
          <w:sz w:val="20"/>
          <w:szCs w:val="20"/>
          <w:rtl/>
        </w:rPr>
        <w:t>היה</w:t>
      </w:r>
      <w:r w:rsidRPr="00CF333C">
        <w:rPr>
          <w:rFonts w:cs="Arial"/>
          <w:sz w:val="20"/>
          <w:szCs w:val="20"/>
          <w:rtl/>
        </w:rPr>
        <w:t xml:space="preserve"> </w:t>
      </w:r>
      <w:r w:rsidRPr="00CF333C">
        <w:rPr>
          <w:rFonts w:cs="Arial" w:hint="cs"/>
          <w:sz w:val="20"/>
          <w:szCs w:val="20"/>
          <w:rtl/>
        </w:rPr>
        <w:t>נוגע</w:t>
      </w:r>
      <w:r w:rsidRPr="00CF333C">
        <w:rPr>
          <w:rFonts w:cs="Arial"/>
          <w:sz w:val="20"/>
          <w:szCs w:val="20"/>
          <w:rtl/>
        </w:rPr>
        <w:t xml:space="preserve"> </w:t>
      </w:r>
      <w:r w:rsidRPr="00CF333C">
        <w:rPr>
          <w:rFonts w:cs="Arial" w:hint="cs"/>
          <w:sz w:val="20"/>
          <w:szCs w:val="20"/>
          <w:rtl/>
        </w:rPr>
        <w:t>בדבר</w:t>
      </w:r>
      <w:r w:rsidRPr="00CF333C">
        <w:rPr>
          <w:rFonts w:cs="Arial"/>
          <w:sz w:val="20"/>
          <w:szCs w:val="20"/>
          <w:rtl/>
        </w:rPr>
        <w:t xml:space="preserve"> </w:t>
      </w:r>
      <w:r w:rsidRPr="00CF333C">
        <w:rPr>
          <w:rFonts w:cs="Arial" w:hint="cs"/>
          <w:sz w:val="20"/>
          <w:szCs w:val="20"/>
          <w:rtl/>
        </w:rPr>
        <w:t>בשעת</w:t>
      </w:r>
      <w:r w:rsidRPr="00CF333C">
        <w:rPr>
          <w:rFonts w:cs="Arial"/>
          <w:sz w:val="20"/>
          <w:szCs w:val="20"/>
          <w:rtl/>
        </w:rPr>
        <w:t xml:space="preserve"> </w:t>
      </w:r>
      <w:r w:rsidRPr="00CF333C">
        <w:rPr>
          <w:rFonts w:cs="Arial" w:hint="cs"/>
          <w:sz w:val="20"/>
          <w:szCs w:val="20"/>
          <w:rtl/>
        </w:rPr>
        <w:t>ראיית</w:t>
      </w:r>
      <w:r w:rsidRPr="00CF333C">
        <w:rPr>
          <w:rFonts w:cs="Arial"/>
          <w:sz w:val="20"/>
          <w:szCs w:val="20"/>
          <w:rtl/>
        </w:rPr>
        <w:t xml:space="preserve"> </w:t>
      </w:r>
      <w:r w:rsidRPr="00CF333C">
        <w:rPr>
          <w:rFonts w:cs="Arial" w:hint="cs"/>
          <w:sz w:val="20"/>
          <w:szCs w:val="20"/>
          <w:rtl/>
        </w:rPr>
        <w:t>העדות</w:t>
      </w:r>
      <w:r w:rsidRPr="00CF333C">
        <w:rPr>
          <w:rFonts w:cs="Arial"/>
          <w:sz w:val="20"/>
          <w:szCs w:val="20"/>
          <w:rtl/>
        </w:rPr>
        <w:t xml:space="preserve"> </w:t>
      </w:r>
      <w:r w:rsidRPr="00CF333C">
        <w:rPr>
          <w:rFonts w:cs="Arial" w:hint="cs"/>
          <w:sz w:val="20"/>
          <w:szCs w:val="20"/>
          <w:rtl/>
        </w:rPr>
        <w:t>מפני</w:t>
      </w:r>
      <w:r w:rsidRPr="00CF333C">
        <w:rPr>
          <w:rFonts w:cs="Arial"/>
          <w:sz w:val="20"/>
          <w:szCs w:val="20"/>
          <w:rtl/>
        </w:rPr>
        <w:t xml:space="preserve"> </w:t>
      </w:r>
      <w:r w:rsidRPr="00CF333C">
        <w:rPr>
          <w:rFonts w:cs="Arial" w:hint="cs"/>
          <w:sz w:val="20"/>
          <w:szCs w:val="20"/>
          <w:rtl/>
        </w:rPr>
        <w:t>שהיה</w:t>
      </w:r>
      <w:r w:rsidRPr="00CF333C">
        <w:rPr>
          <w:rFonts w:cs="Arial"/>
          <w:sz w:val="20"/>
          <w:szCs w:val="20"/>
          <w:rtl/>
        </w:rPr>
        <w:t xml:space="preserve"> </w:t>
      </w:r>
      <w:r w:rsidRPr="00CF333C">
        <w:rPr>
          <w:rFonts w:cs="Arial" w:hint="cs"/>
          <w:sz w:val="20"/>
          <w:szCs w:val="20"/>
          <w:rtl/>
        </w:rPr>
        <w:t>לו</w:t>
      </w:r>
      <w:r w:rsidRPr="00CF333C">
        <w:rPr>
          <w:rFonts w:cs="Arial"/>
          <w:sz w:val="20"/>
          <w:szCs w:val="20"/>
          <w:rtl/>
        </w:rPr>
        <w:t xml:space="preserve"> </w:t>
      </w:r>
      <w:r w:rsidRPr="00CF333C">
        <w:rPr>
          <w:rFonts w:cs="Arial" w:hint="cs"/>
          <w:sz w:val="20"/>
          <w:szCs w:val="20"/>
          <w:rtl/>
        </w:rPr>
        <w:t>הנאה</w:t>
      </w:r>
      <w:r w:rsidRPr="00CF333C">
        <w:rPr>
          <w:rFonts w:cs="Arial"/>
          <w:sz w:val="20"/>
          <w:szCs w:val="20"/>
          <w:rtl/>
        </w:rPr>
        <w:t xml:space="preserve"> </w:t>
      </w:r>
      <w:r w:rsidRPr="00CF333C">
        <w:rPr>
          <w:rFonts w:cs="Arial" w:hint="cs"/>
          <w:sz w:val="20"/>
          <w:szCs w:val="20"/>
          <w:rtl/>
        </w:rPr>
        <w:t>בדבר</w:t>
      </w:r>
      <w:r w:rsidRPr="00CF333C">
        <w:rPr>
          <w:rFonts w:cs="Arial"/>
          <w:sz w:val="20"/>
          <w:szCs w:val="20"/>
          <w:rtl/>
        </w:rPr>
        <w:t xml:space="preserve">, </w:t>
      </w:r>
      <w:r w:rsidRPr="00CF333C">
        <w:rPr>
          <w:rFonts w:cs="Arial" w:hint="cs"/>
          <w:sz w:val="20"/>
          <w:szCs w:val="20"/>
          <w:rtl/>
        </w:rPr>
        <w:t>יכול</w:t>
      </w:r>
      <w:r w:rsidRPr="00CF333C">
        <w:rPr>
          <w:rFonts w:cs="Arial"/>
          <w:sz w:val="20"/>
          <w:szCs w:val="20"/>
          <w:rtl/>
        </w:rPr>
        <w:t xml:space="preserve"> </w:t>
      </w:r>
      <w:r w:rsidRPr="00CF333C">
        <w:rPr>
          <w:rFonts w:cs="Arial" w:hint="cs"/>
          <w:sz w:val="20"/>
          <w:szCs w:val="20"/>
          <w:rtl/>
        </w:rPr>
        <w:t>להסתלק</w:t>
      </w:r>
      <w:r w:rsidRPr="00CF333C">
        <w:rPr>
          <w:rFonts w:cs="Arial"/>
          <w:sz w:val="20"/>
          <w:szCs w:val="20"/>
          <w:rtl/>
        </w:rPr>
        <w:t xml:space="preserve"> </w:t>
      </w:r>
      <w:r w:rsidRPr="00CF333C">
        <w:rPr>
          <w:rFonts w:cs="Arial" w:hint="cs"/>
          <w:sz w:val="20"/>
          <w:szCs w:val="20"/>
          <w:rtl/>
        </w:rPr>
        <w:t>בענין</w:t>
      </w:r>
      <w:r w:rsidRPr="00CF333C">
        <w:rPr>
          <w:rFonts w:cs="Arial"/>
          <w:sz w:val="20"/>
          <w:szCs w:val="20"/>
          <w:rtl/>
        </w:rPr>
        <w:t xml:space="preserve"> </w:t>
      </w:r>
      <w:r w:rsidRPr="00CF333C">
        <w:rPr>
          <w:rFonts w:cs="Arial" w:hint="cs"/>
          <w:sz w:val="20"/>
          <w:szCs w:val="20"/>
          <w:rtl/>
        </w:rPr>
        <w:t>שלא</w:t>
      </w:r>
      <w:r w:rsidRPr="00CF333C">
        <w:rPr>
          <w:rFonts w:cs="Arial"/>
          <w:sz w:val="20"/>
          <w:szCs w:val="20"/>
          <w:rtl/>
        </w:rPr>
        <w:t xml:space="preserve"> </w:t>
      </w:r>
      <w:r w:rsidRPr="00CF333C">
        <w:rPr>
          <w:rFonts w:cs="Arial" w:hint="cs"/>
          <w:sz w:val="20"/>
          <w:szCs w:val="20"/>
          <w:rtl/>
        </w:rPr>
        <w:t>יהיה</w:t>
      </w:r>
      <w:r w:rsidRPr="00CF333C">
        <w:rPr>
          <w:rFonts w:cs="Arial"/>
          <w:sz w:val="20"/>
          <w:szCs w:val="20"/>
          <w:rtl/>
        </w:rPr>
        <w:t xml:space="preserve"> </w:t>
      </w:r>
      <w:r w:rsidRPr="00CF333C">
        <w:rPr>
          <w:rFonts w:cs="Arial" w:hint="cs"/>
          <w:sz w:val="20"/>
          <w:szCs w:val="20"/>
          <w:rtl/>
        </w:rPr>
        <w:t>לו</w:t>
      </w:r>
      <w:r w:rsidRPr="00CF333C">
        <w:rPr>
          <w:rFonts w:cs="Arial"/>
          <w:sz w:val="20"/>
          <w:szCs w:val="20"/>
          <w:rtl/>
        </w:rPr>
        <w:t xml:space="preserve"> </w:t>
      </w:r>
      <w:r w:rsidRPr="00CF333C">
        <w:rPr>
          <w:rFonts w:cs="Arial" w:hint="cs"/>
          <w:sz w:val="20"/>
          <w:szCs w:val="20"/>
          <w:rtl/>
        </w:rPr>
        <w:t>הנאה</w:t>
      </w:r>
      <w:r w:rsidRPr="00CF333C">
        <w:rPr>
          <w:rFonts w:cs="Arial"/>
          <w:sz w:val="20"/>
          <w:szCs w:val="20"/>
          <w:rtl/>
        </w:rPr>
        <w:t xml:space="preserve"> </w:t>
      </w:r>
      <w:r w:rsidRPr="00CF333C">
        <w:rPr>
          <w:rFonts w:cs="Arial" w:hint="cs"/>
          <w:sz w:val="20"/>
          <w:szCs w:val="20"/>
          <w:rtl/>
        </w:rPr>
        <w:t>בדבר</w:t>
      </w:r>
      <w:r w:rsidRPr="00CF333C">
        <w:rPr>
          <w:rFonts w:cs="Arial"/>
          <w:sz w:val="20"/>
          <w:szCs w:val="20"/>
          <w:rtl/>
        </w:rPr>
        <w:t xml:space="preserve">, </w:t>
      </w:r>
      <w:r w:rsidRPr="00CF333C">
        <w:rPr>
          <w:rFonts w:cs="Arial" w:hint="cs"/>
          <w:sz w:val="20"/>
          <w:szCs w:val="20"/>
          <w:rtl/>
        </w:rPr>
        <w:t>ויעיד</w:t>
      </w:r>
      <w:r>
        <w:rPr>
          <w:rFonts w:cs="Arial" w:hint="cs"/>
          <w:sz w:val="20"/>
          <w:szCs w:val="20"/>
          <w:rtl/>
        </w:rPr>
        <w:t>."</w:t>
      </w:r>
      <w:r>
        <w:rPr>
          <w:rFonts w:cs="Arial"/>
          <w:sz w:val="20"/>
          <w:szCs w:val="20"/>
          <w:rtl/>
        </w:rPr>
        <w:br/>
      </w:r>
      <w:r>
        <w:rPr>
          <w:rFonts w:cs="Arial" w:hint="cs"/>
          <w:sz w:val="20"/>
          <w:szCs w:val="20"/>
          <w:rtl/>
        </w:rPr>
        <w:t xml:space="preserve">ב. </w:t>
      </w:r>
      <w:r w:rsidRPr="00D04B36">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המוחזק</w:t>
      </w:r>
      <w:r w:rsidRPr="00FC7628">
        <w:rPr>
          <w:rFonts w:cs="Arial" w:hint="cs"/>
          <w:sz w:val="20"/>
          <w:szCs w:val="20"/>
          <w:rtl/>
        </w:rPr>
        <w:t xml:space="preserve"> </w:t>
      </w:r>
      <w:r>
        <w:rPr>
          <w:rFonts w:cs="Arial" w:hint="cs"/>
          <w:sz w:val="20"/>
          <w:szCs w:val="20"/>
          <w:rtl/>
        </w:rPr>
        <w:t>יכול לומר לבעל דינו 'קים לי' כרבינו ברוך, ולפסול את עדות העד שכנגדו.</w:t>
      </w:r>
      <w:r>
        <w:rPr>
          <w:rFonts w:cs="Arial"/>
          <w:sz w:val="20"/>
          <w:szCs w:val="20"/>
          <w:rtl/>
        </w:rPr>
        <w:br/>
      </w:r>
      <w:r w:rsidRPr="007C4A55">
        <w:rPr>
          <w:rFonts w:cs="Arial" w:hint="cs"/>
          <w:sz w:val="20"/>
          <w:szCs w:val="20"/>
          <w:u w:val="single"/>
          <w:rtl/>
        </w:rPr>
        <w:t>ולעניין ראיית הבית יוסף</w:t>
      </w:r>
      <w:r>
        <w:rPr>
          <w:rFonts w:cs="Arial" w:hint="cs"/>
          <w:sz w:val="20"/>
          <w:szCs w:val="20"/>
          <w:rtl/>
        </w:rPr>
        <w:t xml:space="preserve"> </w:t>
      </w:r>
      <w:r>
        <w:rPr>
          <w:rFonts w:cs="Arial"/>
          <w:sz w:val="20"/>
          <w:szCs w:val="20"/>
          <w:rtl/>
        </w:rPr>
        <w:t>–</w:t>
      </w:r>
      <w:r>
        <w:rPr>
          <w:rFonts w:cs="Arial" w:hint="cs"/>
          <w:sz w:val="20"/>
          <w:szCs w:val="20"/>
          <w:rtl/>
        </w:rPr>
        <w:t xml:space="preserve"> יש לומר שהתם מיירי בעדות שראה השותף לאחר שהסתלק מהשותפות. </w:t>
      </w:r>
      <w:r>
        <w:rPr>
          <w:rFonts w:cs="Arial"/>
          <w:sz w:val="20"/>
          <w:szCs w:val="20"/>
          <w:rtl/>
        </w:rPr>
        <w:br/>
      </w:r>
      <w:r>
        <w:rPr>
          <w:rFonts w:cs="Arial"/>
          <w:sz w:val="20"/>
          <w:szCs w:val="20"/>
          <w:u w:val="single"/>
          <w:rtl/>
        </w:rPr>
        <w:br/>
      </w:r>
      <w:r>
        <w:rPr>
          <w:rFonts w:cs="Arial" w:hint="cs"/>
          <w:sz w:val="20"/>
          <w:szCs w:val="20"/>
          <w:u w:val="single"/>
          <w:rtl/>
        </w:rPr>
        <w:t xml:space="preserve">סיכום דיני תחילתו בפסול </w:t>
      </w:r>
      <w:r>
        <w:rPr>
          <w:rFonts w:cs="Arial"/>
          <w:sz w:val="20"/>
          <w:szCs w:val="20"/>
          <w:u w:val="single"/>
          <w:rtl/>
        </w:rPr>
        <w:t>–</w:t>
      </w:r>
      <w:r>
        <w:rPr>
          <w:rFonts w:cs="Arial" w:hint="cs"/>
          <w:sz w:val="20"/>
          <w:szCs w:val="20"/>
          <w:u w:val="single"/>
          <w:rtl/>
        </w:rPr>
        <w:t xml:space="preserve"> פת"ש</w:t>
      </w:r>
      <w:r>
        <w:rPr>
          <w:rFonts w:cs="Arial"/>
          <w:sz w:val="20"/>
          <w:szCs w:val="20"/>
          <w:u w:val="single"/>
          <w:rtl/>
        </w:rPr>
        <w:br/>
      </w:r>
      <w:r w:rsidRPr="007C4A55">
        <w:rPr>
          <w:rFonts w:cs="Arial" w:hint="cs"/>
          <w:b/>
          <w:bCs/>
          <w:sz w:val="20"/>
          <w:szCs w:val="20"/>
          <w:rtl/>
        </w:rPr>
        <w:t>חתם סופר</w:t>
      </w:r>
      <w:r>
        <w:rPr>
          <w:rFonts w:cs="Arial" w:hint="cs"/>
          <w:sz w:val="20"/>
          <w:szCs w:val="20"/>
          <w:rtl/>
        </w:rPr>
        <w:t xml:space="preserve"> </w:t>
      </w:r>
      <w:r>
        <w:rPr>
          <w:rFonts w:cs="Arial"/>
          <w:sz w:val="20"/>
          <w:szCs w:val="20"/>
          <w:rtl/>
        </w:rPr>
        <w:t>–</w:t>
      </w:r>
      <w:r>
        <w:rPr>
          <w:rFonts w:cs="Arial" w:hint="cs"/>
          <w:sz w:val="20"/>
          <w:szCs w:val="20"/>
          <w:rtl/>
        </w:rPr>
        <w:t xml:space="preserve"> יש שלושה חילוקי דינים באשר לתחילתו בפסול:</w:t>
      </w:r>
      <w:r>
        <w:rPr>
          <w:rFonts w:cs="Arial" w:hint="cs"/>
          <w:sz w:val="20"/>
          <w:szCs w:val="20"/>
          <w:rtl/>
        </w:rPr>
        <w:br/>
        <w:t xml:space="preserve">א. </w:t>
      </w:r>
      <w:r w:rsidRPr="00113B47">
        <w:rPr>
          <w:rFonts w:cs="Arial" w:hint="cs"/>
          <w:sz w:val="20"/>
          <w:szCs w:val="20"/>
          <w:u w:val="single"/>
          <w:rtl/>
        </w:rPr>
        <w:t>פסול מחמת קרבה</w:t>
      </w:r>
      <w:r>
        <w:rPr>
          <w:rFonts w:cs="Arial" w:hint="cs"/>
          <w:sz w:val="20"/>
          <w:szCs w:val="20"/>
          <w:rtl/>
        </w:rPr>
        <w:t xml:space="preserve"> </w:t>
      </w:r>
      <w:r>
        <w:rPr>
          <w:rFonts w:cs="Arial"/>
          <w:sz w:val="20"/>
          <w:szCs w:val="20"/>
          <w:rtl/>
        </w:rPr>
        <w:t>–</w:t>
      </w:r>
      <w:r>
        <w:rPr>
          <w:rFonts w:cs="Arial" w:hint="cs"/>
          <w:sz w:val="20"/>
          <w:szCs w:val="20"/>
          <w:rtl/>
        </w:rPr>
        <w:t xml:space="preserve"> לכו"ע בעינן תחילתו בכשרות.</w:t>
      </w:r>
      <w:r>
        <w:rPr>
          <w:rFonts w:cs="Arial"/>
          <w:sz w:val="20"/>
          <w:szCs w:val="20"/>
          <w:rtl/>
        </w:rPr>
        <w:br/>
      </w:r>
      <w:r>
        <w:rPr>
          <w:rFonts w:cs="Arial" w:hint="cs"/>
          <w:sz w:val="20"/>
          <w:szCs w:val="20"/>
          <w:rtl/>
        </w:rPr>
        <w:t xml:space="preserve">ב. </w:t>
      </w:r>
      <w:r w:rsidRPr="00113B47">
        <w:rPr>
          <w:rFonts w:cs="Arial" w:hint="cs"/>
          <w:sz w:val="20"/>
          <w:szCs w:val="20"/>
          <w:u w:val="single"/>
          <w:rtl/>
        </w:rPr>
        <w:t>פסול מחמת נגיעת ממון</w:t>
      </w:r>
      <w:r>
        <w:rPr>
          <w:rFonts w:cs="Arial" w:hint="cs"/>
          <w:sz w:val="20"/>
          <w:szCs w:val="20"/>
          <w:rtl/>
        </w:rPr>
        <w:t xml:space="preserve"> </w:t>
      </w:r>
      <w:r>
        <w:rPr>
          <w:rFonts w:cs="Arial"/>
          <w:sz w:val="20"/>
          <w:szCs w:val="20"/>
          <w:rtl/>
        </w:rPr>
        <w:t>–</w:t>
      </w:r>
      <w:r>
        <w:rPr>
          <w:rFonts w:cs="Arial" w:hint="cs"/>
          <w:sz w:val="20"/>
          <w:szCs w:val="20"/>
          <w:rtl/>
        </w:rPr>
        <w:t xml:space="preserve"> רבו המקלים שאין צריך תחילתו בכשרות, ויש לכך ג' טעמים:</w:t>
      </w:r>
      <w:r>
        <w:rPr>
          <w:rFonts w:cs="Arial" w:hint="cs"/>
          <w:sz w:val="20"/>
          <w:szCs w:val="20"/>
          <w:rtl/>
        </w:rPr>
        <w:br/>
      </w:r>
      <w:r>
        <w:rPr>
          <w:rFonts w:cs="Arial" w:hint="cs"/>
          <w:sz w:val="20"/>
          <w:szCs w:val="20"/>
          <w:vertAlign w:val="superscript"/>
          <w:rtl/>
        </w:rPr>
        <w:t>1</w:t>
      </w:r>
      <w:r>
        <w:rPr>
          <w:rFonts w:cs="Arial" w:hint="cs"/>
          <w:sz w:val="20"/>
          <w:szCs w:val="20"/>
          <w:rtl/>
        </w:rPr>
        <w:t xml:space="preserve">משום שבידו לסלק עצמו כל שעה. </w:t>
      </w:r>
      <w:r>
        <w:rPr>
          <w:rFonts w:cs="Arial" w:hint="cs"/>
          <w:sz w:val="20"/>
          <w:szCs w:val="20"/>
          <w:vertAlign w:val="superscript"/>
          <w:rtl/>
        </w:rPr>
        <w:t>2</w:t>
      </w:r>
      <w:r>
        <w:rPr>
          <w:rFonts w:cs="Arial" w:hint="cs"/>
          <w:sz w:val="20"/>
          <w:szCs w:val="20"/>
          <w:rtl/>
        </w:rPr>
        <w:t xml:space="preserve">כיוון שאינו פסול לכל אדם לא דמי לקרוב. </w:t>
      </w:r>
      <w:r>
        <w:rPr>
          <w:rFonts w:cs="Arial" w:hint="cs"/>
          <w:sz w:val="20"/>
          <w:szCs w:val="20"/>
          <w:vertAlign w:val="superscript"/>
          <w:rtl/>
        </w:rPr>
        <w:t>3</w:t>
      </w:r>
      <w:r>
        <w:rPr>
          <w:rFonts w:cs="Arial" w:hint="cs"/>
          <w:sz w:val="20"/>
          <w:szCs w:val="20"/>
          <w:rtl/>
        </w:rPr>
        <w:t>קרוב היה עד פסול מתחילה, משא"כ פסול מחמת נוגע שמעיקרא היה בעל דבר ולאחר שהסתלק נעשה עד, והוה ליה תחילתו בכשרות.</w:t>
      </w:r>
      <w:r>
        <w:rPr>
          <w:rFonts w:cs="Arial"/>
          <w:sz w:val="20"/>
          <w:szCs w:val="20"/>
          <w:rtl/>
        </w:rPr>
        <w:br/>
      </w:r>
      <w:r>
        <w:rPr>
          <w:rFonts w:cs="Arial" w:hint="cs"/>
          <w:sz w:val="20"/>
          <w:szCs w:val="20"/>
          <w:rtl/>
        </w:rPr>
        <w:t xml:space="preserve">ג. </w:t>
      </w:r>
      <w:r w:rsidRPr="00113B47">
        <w:rPr>
          <w:rFonts w:cs="Arial" w:hint="cs"/>
          <w:sz w:val="20"/>
          <w:szCs w:val="20"/>
          <w:u w:val="single"/>
          <w:rtl/>
        </w:rPr>
        <w:t>פסול מחמת עבירה</w:t>
      </w:r>
      <w:r>
        <w:rPr>
          <w:rFonts w:cs="Arial" w:hint="cs"/>
          <w:sz w:val="20"/>
          <w:szCs w:val="20"/>
          <w:rtl/>
        </w:rPr>
        <w:t xml:space="preserve"> </w:t>
      </w:r>
      <w:r>
        <w:rPr>
          <w:rFonts w:cs="Arial"/>
          <w:sz w:val="20"/>
          <w:szCs w:val="20"/>
          <w:rtl/>
        </w:rPr>
        <w:t>–</w:t>
      </w:r>
      <w:r>
        <w:rPr>
          <w:rFonts w:cs="Arial" w:hint="cs"/>
          <w:sz w:val="20"/>
          <w:szCs w:val="20"/>
          <w:rtl/>
        </w:rPr>
        <w:t xml:space="preserve"> פשוט לש"ך שלא בעינן תחילתו בכשרות, אך משמע שזה דווקא ברשע דלאו חמס.</w:t>
      </w:r>
    </w:p>
    <w:p w:rsidR="00F15C4E" w:rsidRDefault="00F15C4E" w:rsidP="00F15C4E">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D311FF">
        <w:rPr>
          <w:rFonts w:cs="Arial" w:hint="cs"/>
          <w:b/>
          <w:bCs/>
          <w:sz w:val="20"/>
          <w:szCs w:val="20"/>
          <w:rtl/>
        </w:rPr>
        <w:t>רא"ש</w:t>
      </w:r>
      <w:r>
        <w:rPr>
          <w:rFonts w:cs="Arial" w:hint="cs"/>
          <w:sz w:val="20"/>
          <w:szCs w:val="20"/>
          <w:rtl/>
        </w:rPr>
        <w:t xml:space="preserve">. בפסול עדים מחמת נגיעת ממון לא בעינן תחילתו בכשרות. </w:t>
      </w:r>
      <w:r w:rsidRPr="00D311FF">
        <w:rPr>
          <w:rFonts w:cs="Arial" w:hint="cs"/>
          <w:b/>
          <w:bCs/>
          <w:sz w:val="20"/>
          <w:szCs w:val="20"/>
          <w:rtl/>
        </w:rPr>
        <w:t xml:space="preserve">תוספות </w:t>
      </w:r>
      <w:r>
        <w:rPr>
          <w:rFonts w:cs="Arial" w:hint="cs"/>
          <w:b/>
          <w:bCs/>
          <w:sz w:val="20"/>
          <w:szCs w:val="20"/>
          <w:rtl/>
        </w:rPr>
        <w:t>ור"ב</w:t>
      </w:r>
      <w:r>
        <w:rPr>
          <w:rFonts w:cs="Arial" w:hint="cs"/>
          <w:sz w:val="20"/>
          <w:szCs w:val="20"/>
          <w:rtl/>
        </w:rPr>
        <w:t xml:space="preserve">. בעינן תחילתו בכשרות. </w:t>
      </w:r>
      <w:r>
        <w:rPr>
          <w:rFonts w:cs="Arial" w:hint="cs"/>
          <w:sz w:val="20"/>
          <w:szCs w:val="20"/>
          <w:rtl/>
        </w:rPr>
        <w:br/>
        <w:t>רק בדיינים לא בעינן תחילתו בכשרות.</w:t>
      </w:r>
      <w:r>
        <w:rPr>
          <w:rFonts w:cs="Arial"/>
          <w:sz w:val="20"/>
          <w:szCs w:val="20"/>
          <w:rtl/>
        </w:rPr>
        <w:br/>
      </w:r>
      <w:r>
        <w:rPr>
          <w:rFonts w:cs="Arial" w:hint="cs"/>
          <w:sz w:val="20"/>
          <w:szCs w:val="20"/>
          <w:rtl/>
        </w:rPr>
        <w:t xml:space="preserve">2. </w:t>
      </w:r>
      <w:r w:rsidRPr="00D311FF">
        <w:rPr>
          <w:rFonts w:cs="Arial" w:hint="cs"/>
          <w:sz w:val="20"/>
          <w:szCs w:val="20"/>
          <w:u w:val="single"/>
          <w:rtl/>
        </w:rPr>
        <w:t>הכרעת הב"י</w:t>
      </w:r>
      <w:r>
        <w:rPr>
          <w:rFonts w:cs="Arial" w:hint="cs"/>
          <w:sz w:val="20"/>
          <w:szCs w:val="20"/>
          <w:rtl/>
        </w:rPr>
        <w:t>. הלכה כרא"ש, וכן מוכח בגמרא ב"ב ששותף יכול לסלק עצמו ולהעיד לשותפו.</w:t>
      </w:r>
      <w:r>
        <w:rPr>
          <w:rFonts w:cs="Arial"/>
          <w:sz w:val="20"/>
          <w:szCs w:val="20"/>
          <w:rtl/>
        </w:rPr>
        <w:br/>
      </w:r>
      <w:r>
        <w:rPr>
          <w:rFonts w:cs="Arial" w:hint="cs"/>
          <w:sz w:val="20"/>
          <w:szCs w:val="20"/>
          <w:rtl/>
        </w:rPr>
        <w:t xml:space="preserve">3. </w:t>
      </w:r>
      <w:r w:rsidRPr="00D311FF">
        <w:rPr>
          <w:rFonts w:cs="Arial" w:hint="cs"/>
          <w:sz w:val="20"/>
          <w:szCs w:val="20"/>
          <w:u w:val="single"/>
          <w:rtl/>
        </w:rPr>
        <w:t>טעם הדין</w:t>
      </w:r>
      <w:r>
        <w:rPr>
          <w:rFonts w:cs="Arial" w:hint="cs"/>
          <w:sz w:val="20"/>
          <w:szCs w:val="20"/>
          <w:rtl/>
        </w:rPr>
        <w:t xml:space="preserve">. בפסול קורבה המעיד הוא אותו אחד שנפסל מעיקרא, משא"כ בממון. וכן בממון לא חל עליו שם פסול משום שהיה יכול לסלק נפשו, </w:t>
      </w:r>
      <w:r w:rsidRPr="00D311FF">
        <w:rPr>
          <w:rFonts w:cs="Arial" w:hint="cs"/>
          <w:b/>
          <w:bCs/>
          <w:sz w:val="20"/>
          <w:szCs w:val="20"/>
          <w:rtl/>
        </w:rPr>
        <w:t>סמ"ע</w:t>
      </w:r>
      <w:r>
        <w:rPr>
          <w:rFonts w:cs="Arial" w:hint="cs"/>
          <w:sz w:val="20"/>
          <w:szCs w:val="20"/>
          <w:rtl/>
        </w:rPr>
        <w:t xml:space="preserve">. </w:t>
      </w:r>
      <w:r>
        <w:rPr>
          <w:rFonts w:cs="Arial" w:hint="cs"/>
          <w:sz w:val="20"/>
          <w:szCs w:val="20"/>
          <w:rtl/>
        </w:rPr>
        <w:br/>
        <w:t xml:space="preserve">4. </w:t>
      </w:r>
      <w:r w:rsidRPr="00B32E82">
        <w:rPr>
          <w:rFonts w:cs="Arial" w:hint="cs"/>
          <w:b/>
          <w:bCs/>
          <w:sz w:val="20"/>
          <w:szCs w:val="20"/>
          <w:rtl/>
        </w:rPr>
        <w:t>ש"ך</w:t>
      </w:r>
      <w:r>
        <w:rPr>
          <w:rFonts w:cs="Arial" w:hint="cs"/>
          <w:sz w:val="20"/>
          <w:szCs w:val="20"/>
          <w:rtl/>
        </w:rPr>
        <w:t>. אפשר לומר 'קים לי' כר"ב. וראיית הב"י דחויה, מדובר בעדות שראה לאחר שהסתלק מהשותפות.</w:t>
      </w:r>
      <w:r>
        <w:rPr>
          <w:rFonts w:cs="Arial" w:hint="cs"/>
          <w:sz w:val="20"/>
          <w:szCs w:val="20"/>
          <w:rtl/>
        </w:rPr>
        <w:br/>
        <w:t xml:space="preserve">5. </w:t>
      </w:r>
      <w:r w:rsidRPr="007C4A55">
        <w:rPr>
          <w:rFonts w:cs="Arial" w:hint="cs"/>
          <w:b/>
          <w:bCs/>
          <w:sz w:val="20"/>
          <w:szCs w:val="20"/>
          <w:rtl/>
        </w:rPr>
        <w:t>פת"ש</w:t>
      </w:r>
      <w:r>
        <w:rPr>
          <w:rFonts w:cs="Arial" w:hint="cs"/>
          <w:sz w:val="20"/>
          <w:szCs w:val="20"/>
          <w:rtl/>
        </w:rPr>
        <w:t xml:space="preserve">. בפסול מחמת עבירה שאינה חמס, דעת </w:t>
      </w:r>
      <w:r w:rsidRPr="007C4A55">
        <w:rPr>
          <w:rFonts w:cs="Arial" w:hint="cs"/>
          <w:b/>
          <w:bCs/>
          <w:sz w:val="20"/>
          <w:szCs w:val="20"/>
          <w:rtl/>
        </w:rPr>
        <w:t>הש"ך</w:t>
      </w:r>
      <w:r>
        <w:rPr>
          <w:rFonts w:cs="Arial" w:hint="cs"/>
          <w:sz w:val="20"/>
          <w:szCs w:val="20"/>
          <w:rtl/>
        </w:rPr>
        <w:t xml:space="preserve"> שא"צ תחילתו בכשרות.</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טז </w:t>
      </w:r>
      <w:r>
        <w:rPr>
          <w:rFonts w:cs="Arial"/>
          <w:b/>
          <w:bCs/>
          <w:sz w:val="20"/>
          <w:szCs w:val="20"/>
          <w:rtl/>
        </w:rPr>
        <w:t>–</w:t>
      </w:r>
      <w:r>
        <w:rPr>
          <w:rFonts w:cs="Arial" w:hint="cs"/>
          <w:b/>
          <w:bCs/>
          <w:sz w:val="20"/>
          <w:szCs w:val="20"/>
          <w:rtl/>
        </w:rPr>
        <w:t xml:space="preserve"> עדים הקרובים לערב בלבד</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lastRenderedPageBreak/>
        <w:t xml:space="preserve">גמרא </w:t>
      </w:r>
      <w:r>
        <w:rPr>
          <w:rFonts w:cs="Arial" w:hint="cs"/>
          <w:sz w:val="20"/>
          <w:szCs w:val="20"/>
          <w:rtl/>
        </w:rPr>
        <w:t>מכות (ז.) "</w:t>
      </w:r>
      <w:r w:rsidRPr="00286F7B">
        <w:rPr>
          <w:rFonts w:cs="Arial" w:hint="cs"/>
          <w:sz w:val="20"/>
          <w:szCs w:val="20"/>
          <w:rtl/>
        </w:rPr>
        <w:t>אילעא</w:t>
      </w:r>
      <w:r w:rsidRPr="00286F7B">
        <w:rPr>
          <w:rFonts w:cs="Arial"/>
          <w:sz w:val="20"/>
          <w:szCs w:val="20"/>
          <w:rtl/>
        </w:rPr>
        <w:t xml:space="preserve"> </w:t>
      </w:r>
      <w:r w:rsidRPr="00286F7B">
        <w:rPr>
          <w:rFonts w:cs="Arial" w:hint="cs"/>
          <w:sz w:val="20"/>
          <w:szCs w:val="20"/>
          <w:rtl/>
        </w:rPr>
        <w:t>וטוביה</w:t>
      </w:r>
      <w:r w:rsidRPr="00286F7B">
        <w:rPr>
          <w:rFonts w:cs="Arial"/>
          <w:sz w:val="20"/>
          <w:szCs w:val="20"/>
          <w:rtl/>
        </w:rPr>
        <w:t xml:space="preserve"> </w:t>
      </w:r>
      <w:r w:rsidRPr="00286F7B">
        <w:rPr>
          <w:rFonts w:cs="Arial" w:hint="cs"/>
          <w:sz w:val="20"/>
          <w:szCs w:val="20"/>
          <w:rtl/>
        </w:rPr>
        <w:t>קריביה</w:t>
      </w:r>
      <w:r w:rsidRPr="00286F7B">
        <w:rPr>
          <w:rFonts w:cs="Arial"/>
          <w:sz w:val="20"/>
          <w:szCs w:val="20"/>
          <w:rtl/>
        </w:rPr>
        <w:t xml:space="preserve"> </w:t>
      </w:r>
      <w:r w:rsidRPr="00286F7B">
        <w:rPr>
          <w:rFonts w:cs="Arial" w:hint="cs"/>
          <w:sz w:val="20"/>
          <w:szCs w:val="20"/>
          <w:rtl/>
        </w:rPr>
        <w:t>דערבא</w:t>
      </w:r>
      <w:r w:rsidRPr="00286F7B">
        <w:rPr>
          <w:rFonts w:cs="Arial"/>
          <w:sz w:val="20"/>
          <w:szCs w:val="20"/>
          <w:rtl/>
        </w:rPr>
        <w:t xml:space="preserve"> </w:t>
      </w:r>
      <w:r w:rsidRPr="00286F7B">
        <w:rPr>
          <w:rFonts w:cs="Arial" w:hint="cs"/>
          <w:sz w:val="20"/>
          <w:szCs w:val="20"/>
          <w:rtl/>
        </w:rPr>
        <w:t>הוה</w:t>
      </w:r>
      <w:r w:rsidRPr="00286F7B">
        <w:rPr>
          <w:rFonts w:cs="Arial"/>
          <w:sz w:val="20"/>
          <w:szCs w:val="20"/>
          <w:rtl/>
        </w:rPr>
        <w:t xml:space="preserve">, </w:t>
      </w:r>
      <w:r w:rsidRPr="00286F7B">
        <w:rPr>
          <w:rFonts w:cs="Arial" w:hint="cs"/>
          <w:sz w:val="20"/>
          <w:szCs w:val="20"/>
          <w:rtl/>
        </w:rPr>
        <w:t>סבר</w:t>
      </w:r>
      <w:r w:rsidRPr="00286F7B">
        <w:rPr>
          <w:rFonts w:cs="Arial"/>
          <w:sz w:val="20"/>
          <w:szCs w:val="20"/>
          <w:rtl/>
        </w:rPr>
        <w:t xml:space="preserve"> </w:t>
      </w:r>
      <w:r w:rsidRPr="00286F7B">
        <w:rPr>
          <w:rFonts w:cs="Arial" w:hint="cs"/>
          <w:sz w:val="20"/>
          <w:szCs w:val="20"/>
          <w:rtl/>
        </w:rPr>
        <w:t>רב</w:t>
      </w:r>
      <w:r w:rsidRPr="00286F7B">
        <w:rPr>
          <w:rFonts w:cs="Arial"/>
          <w:sz w:val="20"/>
          <w:szCs w:val="20"/>
          <w:rtl/>
        </w:rPr>
        <w:t xml:space="preserve"> </w:t>
      </w:r>
      <w:r w:rsidRPr="00286F7B">
        <w:rPr>
          <w:rFonts w:cs="Arial" w:hint="cs"/>
          <w:sz w:val="20"/>
          <w:szCs w:val="20"/>
          <w:rtl/>
        </w:rPr>
        <w:t>פפא</w:t>
      </w:r>
      <w:r w:rsidRPr="00286F7B">
        <w:rPr>
          <w:rFonts w:cs="Arial"/>
          <w:sz w:val="20"/>
          <w:szCs w:val="20"/>
          <w:rtl/>
        </w:rPr>
        <w:t xml:space="preserve"> </w:t>
      </w:r>
      <w:r w:rsidRPr="00286F7B">
        <w:rPr>
          <w:rFonts w:cs="Arial" w:hint="cs"/>
          <w:sz w:val="20"/>
          <w:szCs w:val="20"/>
          <w:rtl/>
        </w:rPr>
        <w:t>למימר</w:t>
      </w:r>
      <w:r w:rsidRPr="00286F7B">
        <w:rPr>
          <w:rFonts w:cs="Arial"/>
          <w:sz w:val="20"/>
          <w:szCs w:val="20"/>
          <w:rtl/>
        </w:rPr>
        <w:t xml:space="preserve">: </w:t>
      </w:r>
      <w:r w:rsidRPr="00286F7B">
        <w:rPr>
          <w:rFonts w:cs="Arial" w:hint="cs"/>
          <w:sz w:val="20"/>
          <w:szCs w:val="20"/>
          <w:rtl/>
        </w:rPr>
        <w:t>גבי</w:t>
      </w:r>
      <w:r w:rsidRPr="00286F7B">
        <w:rPr>
          <w:rFonts w:cs="Arial"/>
          <w:sz w:val="20"/>
          <w:szCs w:val="20"/>
          <w:rtl/>
        </w:rPr>
        <w:t xml:space="preserve"> </w:t>
      </w:r>
      <w:r w:rsidRPr="00286F7B">
        <w:rPr>
          <w:rFonts w:cs="Arial" w:hint="cs"/>
          <w:sz w:val="20"/>
          <w:szCs w:val="20"/>
          <w:rtl/>
        </w:rPr>
        <w:t>לוה</w:t>
      </w:r>
      <w:r w:rsidRPr="00286F7B">
        <w:rPr>
          <w:rFonts w:cs="Arial"/>
          <w:sz w:val="20"/>
          <w:szCs w:val="20"/>
          <w:rtl/>
        </w:rPr>
        <w:t xml:space="preserve"> </w:t>
      </w:r>
      <w:r w:rsidRPr="00286F7B">
        <w:rPr>
          <w:rFonts w:cs="Arial" w:hint="cs"/>
          <w:sz w:val="20"/>
          <w:szCs w:val="20"/>
          <w:rtl/>
        </w:rPr>
        <w:t>ומלוה</w:t>
      </w:r>
      <w:r w:rsidRPr="00286F7B">
        <w:rPr>
          <w:rFonts w:cs="Arial"/>
          <w:sz w:val="20"/>
          <w:szCs w:val="20"/>
          <w:rtl/>
        </w:rPr>
        <w:t xml:space="preserve"> </w:t>
      </w:r>
      <w:r w:rsidRPr="00286F7B">
        <w:rPr>
          <w:rFonts w:cs="Arial" w:hint="cs"/>
          <w:sz w:val="20"/>
          <w:szCs w:val="20"/>
          <w:rtl/>
        </w:rPr>
        <w:t>רחיקי</w:t>
      </w:r>
      <w:r w:rsidRPr="00286F7B">
        <w:rPr>
          <w:rFonts w:cs="Arial"/>
          <w:sz w:val="20"/>
          <w:szCs w:val="20"/>
          <w:rtl/>
        </w:rPr>
        <w:t xml:space="preserve"> </w:t>
      </w:r>
      <w:r w:rsidRPr="00286F7B">
        <w:rPr>
          <w:rFonts w:cs="Arial" w:hint="cs"/>
          <w:sz w:val="20"/>
          <w:szCs w:val="20"/>
          <w:rtl/>
        </w:rPr>
        <w:t>נינהו</w:t>
      </w:r>
      <w:r w:rsidRPr="00286F7B">
        <w:rPr>
          <w:rFonts w:cs="Arial"/>
          <w:sz w:val="20"/>
          <w:szCs w:val="20"/>
          <w:rtl/>
        </w:rPr>
        <w:t xml:space="preserve">, </w:t>
      </w:r>
      <w:r w:rsidRPr="00286F7B">
        <w:rPr>
          <w:rFonts w:cs="Arial" w:hint="cs"/>
          <w:sz w:val="20"/>
          <w:szCs w:val="20"/>
          <w:rtl/>
        </w:rPr>
        <w:t>א</w:t>
      </w:r>
      <w:r>
        <w:rPr>
          <w:rFonts w:cs="Arial" w:hint="cs"/>
          <w:sz w:val="20"/>
          <w:szCs w:val="20"/>
          <w:rtl/>
        </w:rPr>
        <w:t>מר ליה</w:t>
      </w:r>
      <w:r w:rsidRPr="00286F7B">
        <w:rPr>
          <w:rFonts w:cs="Arial"/>
          <w:sz w:val="20"/>
          <w:szCs w:val="20"/>
          <w:rtl/>
        </w:rPr>
        <w:t xml:space="preserve"> </w:t>
      </w:r>
      <w:r w:rsidRPr="00286F7B">
        <w:rPr>
          <w:rFonts w:cs="Arial" w:hint="cs"/>
          <w:sz w:val="20"/>
          <w:szCs w:val="20"/>
          <w:rtl/>
        </w:rPr>
        <w:t>רב</w:t>
      </w:r>
      <w:r w:rsidRPr="00286F7B">
        <w:rPr>
          <w:rFonts w:cs="Arial"/>
          <w:sz w:val="20"/>
          <w:szCs w:val="20"/>
          <w:rtl/>
        </w:rPr>
        <w:t xml:space="preserve"> </w:t>
      </w:r>
      <w:r w:rsidRPr="00286F7B">
        <w:rPr>
          <w:rFonts w:cs="Arial" w:hint="cs"/>
          <w:sz w:val="20"/>
          <w:szCs w:val="20"/>
          <w:rtl/>
        </w:rPr>
        <w:t>הונא</w:t>
      </w:r>
      <w:r w:rsidRPr="00286F7B">
        <w:rPr>
          <w:rFonts w:cs="Arial"/>
          <w:sz w:val="20"/>
          <w:szCs w:val="20"/>
          <w:rtl/>
        </w:rPr>
        <w:t xml:space="preserve"> </w:t>
      </w:r>
      <w:r w:rsidRPr="00286F7B">
        <w:rPr>
          <w:rFonts w:cs="Arial" w:hint="cs"/>
          <w:sz w:val="20"/>
          <w:szCs w:val="20"/>
          <w:rtl/>
        </w:rPr>
        <w:t>בריה</w:t>
      </w:r>
      <w:r w:rsidRPr="00286F7B">
        <w:rPr>
          <w:rFonts w:cs="Arial"/>
          <w:sz w:val="20"/>
          <w:szCs w:val="20"/>
          <w:rtl/>
        </w:rPr>
        <w:t xml:space="preserve"> </w:t>
      </w:r>
      <w:r w:rsidRPr="00286F7B">
        <w:rPr>
          <w:rFonts w:cs="Arial" w:hint="cs"/>
          <w:sz w:val="20"/>
          <w:szCs w:val="20"/>
          <w:rtl/>
        </w:rPr>
        <w:t>דרב</w:t>
      </w:r>
      <w:r w:rsidRPr="00286F7B">
        <w:rPr>
          <w:rFonts w:cs="Arial"/>
          <w:sz w:val="20"/>
          <w:szCs w:val="20"/>
          <w:rtl/>
        </w:rPr>
        <w:t xml:space="preserve"> </w:t>
      </w:r>
      <w:r w:rsidRPr="00286F7B">
        <w:rPr>
          <w:rFonts w:cs="Arial" w:hint="cs"/>
          <w:sz w:val="20"/>
          <w:szCs w:val="20"/>
          <w:rtl/>
        </w:rPr>
        <w:t>יהושע</w:t>
      </w:r>
      <w:r w:rsidRPr="00286F7B">
        <w:rPr>
          <w:rFonts w:cs="Arial"/>
          <w:sz w:val="20"/>
          <w:szCs w:val="20"/>
          <w:rtl/>
        </w:rPr>
        <w:t xml:space="preserve"> </w:t>
      </w:r>
      <w:r w:rsidRPr="00286F7B">
        <w:rPr>
          <w:rFonts w:cs="Arial" w:hint="cs"/>
          <w:sz w:val="20"/>
          <w:szCs w:val="20"/>
          <w:rtl/>
        </w:rPr>
        <w:t>לרב</w:t>
      </w:r>
      <w:r w:rsidRPr="00286F7B">
        <w:rPr>
          <w:rFonts w:cs="Arial"/>
          <w:sz w:val="20"/>
          <w:szCs w:val="20"/>
          <w:rtl/>
        </w:rPr>
        <w:t xml:space="preserve"> </w:t>
      </w:r>
      <w:r w:rsidRPr="00286F7B">
        <w:rPr>
          <w:rFonts w:cs="Arial" w:hint="cs"/>
          <w:sz w:val="20"/>
          <w:szCs w:val="20"/>
          <w:rtl/>
        </w:rPr>
        <w:t>פפא</w:t>
      </w:r>
      <w:r w:rsidRPr="00286F7B">
        <w:rPr>
          <w:rFonts w:cs="Arial"/>
          <w:sz w:val="20"/>
          <w:szCs w:val="20"/>
          <w:rtl/>
        </w:rPr>
        <w:t xml:space="preserve">: </w:t>
      </w:r>
      <w:r w:rsidRPr="00286F7B">
        <w:rPr>
          <w:rFonts w:cs="Arial" w:hint="cs"/>
          <w:sz w:val="20"/>
          <w:szCs w:val="20"/>
          <w:rtl/>
        </w:rPr>
        <w:t>אי</w:t>
      </w:r>
      <w:r w:rsidRPr="00286F7B">
        <w:rPr>
          <w:rFonts w:cs="Arial"/>
          <w:sz w:val="20"/>
          <w:szCs w:val="20"/>
          <w:rtl/>
        </w:rPr>
        <w:t xml:space="preserve"> </w:t>
      </w:r>
      <w:r w:rsidRPr="00286F7B">
        <w:rPr>
          <w:rFonts w:cs="Arial" w:hint="cs"/>
          <w:sz w:val="20"/>
          <w:szCs w:val="20"/>
          <w:rtl/>
        </w:rPr>
        <w:t>לית</w:t>
      </w:r>
      <w:r w:rsidRPr="00286F7B">
        <w:rPr>
          <w:rFonts w:cs="Arial"/>
          <w:sz w:val="20"/>
          <w:szCs w:val="20"/>
          <w:rtl/>
        </w:rPr>
        <w:t xml:space="preserve"> </w:t>
      </w:r>
      <w:r w:rsidRPr="00286F7B">
        <w:rPr>
          <w:rFonts w:cs="Arial" w:hint="cs"/>
          <w:sz w:val="20"/>
          <w:szCs w:val="20"/>
          <w:rtl/>
        </w:rPr>
        <w:t>ליה</w:t>
      </w:r>
      <w:r w:rsidRPr="00286F7B">
        <w:rPr>
          <w:rFonts w:cs="Arial"/>
          <w:sz w:val="20"/>
          <w:szCs w:val="20"/>
          <w:rtl/>
        </w:rPr>
        <w:t xml:space="preserve"> </w:t>
      </w:r>
      <w:r w:rsidRPr="00286F7B">
        <w:rPr>
          <w:rFonts w:cs="Arial" w:hint="cs"/>
          <w:sz w:val="20"/>
          <w:szCs w:val="20"/>
          <w:rtl/>
        </w:rPr>
        <w:t>ללוה</w:t>
      </w:r>
      <w:r w:rsidRPr="00286F7B">
        <w:rPr>
          <w:rFonts w:cs="Arial"/>
          <w:sz w:val="20"/>
          <w:szCs w:val="20"/>
          <w:rtl/>
        </w:rPr>
        <w:t xml:space="preserve">, </w:t>
      </w:r>
      <w:r w:rsidRPr="00286F7B">
        <w:rPr>
          <w:rFonts w:cs="Arial" w:hint="cs"/>
          <w:sz w:val="20"/>
          <w:szCs w:val="20"/>
          <w:rtl/>
        </w:rPr>
        <w:t>לאו</w:t>
      </w:r>
      <w:r w:rsidRPr="00286F7B">
        <w:rPr>
          <w:rFonts w:cs="Arial"/>
          <w:sz w:val="20"/>
          <w:szCs w:val="20"/>
          <w:rtl/>
        </w:rPr>
        <w:t xml:space="preserve"> </w:t>
      </w:r>
      <w:r w:rsidRPr="00286F7B">
        <w:rPr>
          <w:rFonts w:cs="Arial" w:hint="cs"/>
          <w:sz w:val="20"/>
          <w:szCs w:val="20"/>
          <w:rtl/>
        </w:rPr>
        <w:t>בתר</w:t>
      </w:r>
      <w:r w:rsidRPr="00286F7B">
        <w:rPr>
          <w:rFonts w:cs="Arial"/>
          <w:sz w:val="20"/>
          <w:szCs w:val="20"/>
          <w:rtl/>
        </w:rPr>
        <w:t xml:space="preserve"> </w:t>
      </w:r>
      <w:r w:rsidRPr="00286F7B">
        <w:rPr>
          <w:rFonts w:cs="Arial" w:hint="cs"/>
          <w:sz w:val="20"/>
          <w:szCs w:val="20"/>
          <w:rtl/>
        </w:rPr>
        <w:t>ערבא</w:t>
      </w:r>
      <w:r w:rsidRPr="00286F7B">
        <w:rPr>
          <w:rFonts w:cs="Arial"/>
          <w:sz w:val="20"/>
          <w:szCs w:val="20"/>
          <w:rtl/>
        </w:rPr>
        <w:t xml:space="preserve"> </w:t>
      </w:r>
      <w:r w:rsidRPr="00286F7B">
        <w:rPr>
          <w:rFonts w:cs="Arial" w:hint="cs"/>
          <w:sz w:val="20"/>
          <w:szCs w:val="20"/>
          <w:rtl/>
        </w:rPr>
        <w:t>אזיל</w:t>
      </w:r>
      <w:r w:rsidRPr="00286F7B">
        <w:rPr>
          <w:rFonts w:cs="Arial"/>
          <w:sz w:val="20"/>
          <w:szCs w:val="20"/>
          <w:rtl/>
        </w:rPr>
        <w:t xml:space="preserve"> </w:t>
      </w:r>
      <w:r w:rsidRPr="00286F7B">
        <w:rPr>
          <w:rFonts w:cs="Arial" w:hint="cs"/>
          <w:sz w:val="20"/>
          <w:szCs w:val="20"/>
          <w:rtl/>
        </w:rPr>
        <w:t>מלוה</w:t>
      </w:r>
      <w:r w:rsidRPr="00286F7B">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 xml:space="preserve">מה מעידים העדים </w:t>
      </w:r>
      <w:r>
        <w:rPr>
          <w:rFonts w:cs="Arial"/>
          <w:sz w:val="20"/>
          <w:szCs w:val="20"/>
          <w:u w:val="single"/>
          <w:rtl/>
        </w:rPr>
        <w:t>–</w:t>
      </w:r>
      <w:r>
        <w:rPr>
          <w:rFonts w:cs="Arial" w:hint="cs"/>
          <w:sz w:val="20"/>
          <w:szCs w:val="20"/>
          <w:u w:val="single"/>
          <w:rtl/>
        </w:rPr>
        <w:t xml:space="preserve"> שיטות הראשונים</w:t>
      </w:r>
      <w:r>
        <w:rPr>
          <w:rFonts w:cs="Arial" w:hint="cs"/>
          <w:sz w:val="20"/>
          <w:szCs w:val="20"/>
          <w:u w:val="single"/>
          <w:rtl/>
        </w:rPr>
        <w:br/>
      </w:r>
      <w:r>
        <w:rPr>
          <w:rFonts w:cs="Arial" w:hint="cs"/>
          <w:sz w:val="20"/>
          <w:szCs w:val="20"/>
          <w:rtl/>
        </w:rPr>
        <w:t xml:space="preserve">א. </w:t>
      </w:r>
      <w:r w:rsidRPr="00420C63">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מדובר בעדי הלוואה המעידים שהלווה לווה.</w:t>
      </w:r>
      <w:r>
        <w:rPr>
          <w:rFonts w:cs="Arial"/>
          <w:sz w:val="20"/>
          <w:szCs w:val="20"/>
          <w:rtl/>
        </w:rPr>
        <w:br/>
      </w:r>
      <w:r>
        <w:rPr>
          <w:rFonts w:cs="Arial" w:hint="cs"/>
          <w:sz w:val="20"/>
          <w:szCs w:val="20"/>
          <w:rtl/>
        </w:rPr>
        <w:t xml:space="preserve">ב. </w:t>
      </w:r>
      <w:r w:rsidRPr="00420C63">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מדובר בעדי פירעון המעידים שהלווה הודה בפניהם שלא פרע.</w:t>
      </w:r>
      <w:r>
        <w:rPr>
          <w:rStyle w:val="ab"/>
          <w:rFonts w:cs="Arial"/>
          <w:sz w:val="20"/>
          <w:szCs w:val="20"/>
          <w:rtl/>
        </w:rPr>
        <w:footnoteReference w:id="225"/>
      </w:r>
      <w:r>
        <w:rPr>
          <w:rFonts w:cs="Arial"/>
          <w:sz w:val="20"/>
          <w:szCs w:val="20"/>
          <w:rtl/>
        </w:rPr>
        <w:br/>
      </w:r>
      <w:r>
        <w:rPr>
          <w:rFonts w:cs="Arial" w:hint="cs"/>
          <w:sz w:val="20"/>
          <w:szCs w:val="20"/>
          <w:rtl/>
        </w:rPr>
        <w:t xml:space="preserve">ג. </w:t>
      </w:r>
      <w:r w:rsidRPr="00420C63">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מדובר במלווה בשטר והשטר ביד המלווה, והעדים מעידים שהלווה פרע.</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20C63">
        <w:rPr>
          <w:rFonts w:cs="Arial" w:hint="cs"/>
          <w:sz w:val="20"/>
          <w:szCs w:val="20"/>
          <w:rtl/>
        </w:rPr>
        <w:t>עדים</w:t>
      </w:r>
      <w:r w:rsidRPr="00420C63">
        <w:rPr>
          <w:rFonts w:cs="Arial"/>
          <w:sz w:val="20"/>
          <w:szCs w:val="20"/>
          <w:rtl/>
        </w:rPr>
        <w:t xml:space="preserve"> </w:t>
      </w:r>
      <w:r w:rsidRPr="00420C63">
        <w:rPr>
          <w:rFonts w:cs="Arial" w:hint="cs"/>
          <w:sz w:val="20"/>
          <w:szCs w:val="20"/>
          <w:rtl/>
        </w:rPr>
        <w:t>הקרובים</w:t>
      </w:r>
      <w:r w:rsidRPr="00420C63">
        <w:rPr>
          <w:rFonts w:cs="Arial"/>
          <w:sz w:val="20"/>
          <w:szCs w:val="20"/>
          <w:rtl/>
        </w:rPr>
        <w:t xml:space="preserve"> </w:t>
      </w:r>
      <w:r w:rsidRPr="00420C63">
        <w:rPr>
          <w:rFonts w:cs="Arial" w:hint="cs"/>
          <w:sz w:val="20"/>
          <w:szCs w:val="20"/>
          <w:rtl/>
        </w:rPr>
        <w:t>לערב</w:t>
      </w:r>
      <w:r w:rsidRPr="00420C63">
        <w:rPr>
          <w:rFonts w:cs="Arial"/>
          <w:sz w:val="20"/>
          <w:szCs w:val="20"/>
          <w:rtl/>
        </w:rPr>
        <w:t xml:space="preserve"> </w:t>
      </w:r>
      <w:r w:rsidRPr="00420C63">
        <w:rPr>
          <w:rFonts w:cs="Arial" w:hint="cs"/>
          <w:sz w:val="20"/>
          <w:szCs w:val="20"/>
          <w:rtl/>
        </w:rPr>
        <w:t>פסולים</w:t>
      </w:r>
      <w:r w:rsidRPr="00420C63">
        <w:rPr>
          <w:rFonts w:cs="Arial"/>
          <w:sz w:val="20"/>
          <w:szCs w:val="20"/>
          <w:rtl/>
        </w:rPr>
        <w:t xml:space="preserve"> </w:t>
      </w:r>
      <w:r w:rsidRPr="00420C63">
        <w:rPr>
          <w:rFonts w:cs="Arial" w:hint="cs"/>
          <w:sz w:val="20"/>
          <w:szCs w:val="20"/>
          <w:rtl/>
        </w:rPr>
        <w:t>ללו</w:t>
      </w:r>
      <w:r>
        <w:rPr>
          <w:rFonts w:cs="Arial" w:hint="cs"/>
          <w:sz w:val="20"/>
          <w:szCs w:val="20"/>
          <w:rtl/>
        </w:rPr>
        <w:t>ו</w:t>
      </w:r>
      <w:r w:rsidRPr="00420C63">
        <w:rPr>
          <w:rFonts w:cs="Arial" w:hint="cs"/>
          <w:sz w:val="20"/>
          <w:szCs w:val="20"/>
          <w:rtl/>
        </w:rPr>
        <w:t>ה</w:t>
      </w:r>
      <w:r w:rsidRPr="00420C63">
        <w:rPr>
          <w:rFonts w:cs="Arial"/>
          <w:sz w:val="20"/>
          <w:szCs w:val="20"/>
          <w:rtl/>
        </w:rPr>
        <w:t xml:space="preserve">, </w:t>
      </w:r>
      <w:r w:rsidRPr="00420C63">
        <w:rPr>
          <w:rFonts w:cs="Arial" w:hint="cs"/>
          <w:sz w:val="20"/>
          <w:szCs w:val="20"/>
          <w:rtl/>
        </w:rPr>
        <w:t>ל</w:t>
      </w:r>
      <w:r>
        <w:rPr>
          <w:rFonts w:cs="Arial" w:hint="cs"/>
          <w:sz w:val="20"/>
          <w:szCs w:val="20"/>
          <w:rtl/>
        </w:rPr>
        <w:t>א שנא</w:t>
      </w:r>
      <w:r w:rsidRPr="00420C63">
        <w:rPr>
          <w:rFonts w:cs="Arial"/>
          <w:sz w:val="20"/>
          <w:szCs w:val="20"/>
          <w:rtl/>
        </w:rPr>
        <w:t xml:space="preserve"> </w:t>
      </w:r>
      <w:r w:rsidRPr="00420C63">
        <w:rPr>
          <w:rFonts w:cs="Arial" w:hint="cs"/>
          <w:sz w:val="20"/>
          <w:szCs w:val="20"/>
          <w:rtl/>
        </w:rPr>
        <w:t>אם</w:t>
      </w:r>
      <w:r w:rsidRPr="00420C63">
        <w:rPr>
          <w:rFonts w:cs="Arial"/>
          <w:sz w:val="20"/>
          <w:szCs w:val="20"/>
          <w:rtl/>
        </w:rPr>
        <w:t xml:space="preserve"> </w:t>
      </w:r>
      <w:r w:rsidRPr="00420C63">
        <w:rPr>
          <w:rFonts w:cs="Arial" w:hint="cs"/>
          <w:sz w:val="20"/>
          <w:szCs w:val="20"/>
          <w:rtl/>
        </w:rPr>
        <w:t>הל</w:t>
      </w:r>
      <w:r>
        <w:rPr>
          <w:rFonts w:cs="Arial" w:hint="cs"/>
          <w:sz w:val="20"/>
          <w:szCs w:val="20"/>
          <w:rtl/>
        </w:rPr>
        <w:t>ו</w:t>
      </w:r>
      <w:r w:rsidRPr="00420C63">
        <w:rPr>
          <w:rFonts w:cs="Arial" w:hint="cs"/>
          <w:sz w:val="20"/>
          <w:szCs w:val="20"/>
          <w:rtl/>
        </w:rPr>
        <w:t>וה</w:t>
      </w:r>
      <w:r w:rsidRPr="00420C63">
        <w:rPr>
          <w:rFonts w:cs="Arial"/>
          <w:sz w:val="20"/>
          <w:szCs w:val="20"/>
          <w:rtl/>
        </w:rPr>
        <w:t xml:space="preserve"> </w:t>
      </w:r>
      <w:r w:rsidRPr="00420C63">
        <w:rPr>
          <w:rFonts w:cs="Arial" w:hint="cs"/>
          <w:sz w:val="20"/>
          <w:szCs w:val="20"/>
          <w:rtl/>
        </w:rPr>
        <w:t>בא</w:t>
      </w:r>
      <w:r w:rsidRPr="00420C63">
        <w:rPr>
          <w:rFonts w:cs="Arial"/>
          <w:sz w:val="20"/>
          <w:szCs w:val="20"/>
          <w:rtl/>
        </w:rPr>
        <w:t xml:space="preserve"> </w:t>
      </w:r>
      <w:r w:rsidRPr="00420C63">
        <w:rPr>
          <w:rFonts w:cs="Arial" w:hint="cs"/>
          <w:sz w:val="20"/>
          <w:szCs w:val="20"/>
          <w:rtl/>
        </w:rPr>
        <w:t>ליפטר</w:t>
      </w:r>
      <w:r w:rsidRPr="00420C63">
        <w:rPr>
          <w:rFonts w:cs="Arial"/>
          <w:sz w:val="20"/>
          <w:szCs w:val="20"/>
          <w:rtl/>
        </w:rPr>
        <w:t xml:space="preserve"> </w:t>
      </w:r>
      <w:r w:rsidRPr="00420C63">
        <w:rPr>
          <w:rFonts w:cs="Arial" w:hint="cs"/>
          <w:sz w:val="20"/>
          <w:szCs w:val="20"/>
          <w:rtl/>
        </w:rPr>
        <w:t>בטענת</w:t>
      </w:r>
      <w:r w:rsidRPr="00420C63">
        <w:rPr>
          <w:rFonts w:cs="Arial"/>
          <w:sz w:val="20"/>
          <w:szCs w:val="20"/>
          <w:rtl/>
        </w:rPr>
        <w:t xml:space="preserve"> </w:t>
      </w:r>
      <w:r w:rsidRPr="00420C63">
        <w:rPr>
          <w:rFonts w:cs="Arial" w:hint="cs"/>
          <w:sz w:val="20"/>
          <w:szCs w:val="20"/>
          <w:rtl/>
        </w:rPr>
        <w:t>כפירה</w:t>
      </w:r>
      <w:r w:rsidRPr="00420C63">
        <w:rPr>
          <w:rFonts w:cs="Arial"/>
          <w:sz w:val="20"/>
          <w:szCs w:val="20"/>
          <w:rtl/>
        </w:rPr>
        <w:t xml:space="preserve"> </w:t>
      </w:r>
      <w:r w:rsidRPr="00420C63">
        <w:rPr>
          <w:rFonts w:cs="Arial" w:hint="cs"/>
          <w:sz w:val="20"/>
          <w:szCs w:val="20"/>
          <w:rtl/>
        </w:rPr>
        <w:t>והם</w:t>
      </w:r>
      <w:r w:rsidRPr="00420C63">
        <w:rPr>
          <w:rFonts w:cs="Arial"/>
          <w:sz w:val="20"/>
          <w:szCs w:val="20"/>
          <w:rtl/>
        </w:rPr>
        <w:t xml:space="preserve"> </w:t>
      </w:r>
      <w:r w:rsidRPr="00420C63">
        <w:rPr>
          <w:rFonts w:cs="Arial" w:hint="cs"/>
          <w:sz w:val="20"/>
          <w:szCs w:val="20"/>
          <w:rtl/>
        </w:rPr>
        <w:t>מעידים</w:t>
      </w:r>
      <w:r w:rsidRPr="00420C63">
        <w:rPr>
          <w:rFonts w:cs="Arial"/>
          <w:sz w:val="20"/>
          <w:szCs w:val="20"/>
          <w:rtl/>
        </w:rPr>
        <w:t xml:space="preserve"> </w:t>
      </w:r>
      <w:r w:rsidRPr="00420C63">
        <w:rPr>
          <w:rFonts w:cs="Arial" w:hint="cs"/>
          <w:sz w:val="20"/>
          <w:szCs w:val="20"/>
          <w:rtl/>
        </w:rPr>
        <w:t>עליו</w:t>
      </w:r>
      <w:r w:rsidRPr="00420C63">
        <w:rPr>
          <w:rFonts w:cs="Arial"/>
          <w:sz w:val="20"/>
          <w:szCs w:val="20"/>
          <w:rtl/>
        </w:rPr>
        <w:t xml:space="preserve"> </w:t>
      </w:r>
      <w:r w:rsidRPr="00420C63">
        <w:rPr>
          <w:rFonts w:cs="Arial" w:hint="cs"/>
          <w:sz w:val="20"/>
          <w:szCs w:val="20"/>
          <w:rtl/>
        </w:rPr>
        <w:t>שלוה</w:t>
      </w:r>
      <w:r w:rsidRPr="00420C63">
        <w:rPr>
          <w:rFonts w:cs="Arial"/>
          <w:sz w:val="20"/>
          <w:szCs w:val="20"/>
          <w:rtl/>
        </w:rPr>
        <w:t xml:space="preserve">, </w:t>
      </w:r>
      <w:r w:rsidRPr="00420C63">
        <w:rPr>
          <w:rFonts w:cs="Arial" w:hint="cs"/>
          <w:sz w:val="20"/>
          <w:szCs w:val="20"/>
          <w:rtl/>
        </w:rPr>
        <w:t>או</w:t>
      </w:r>
      <w:r w:rsidRPr="00420C63">
        <w:rPr>
          <w:rFonts w:cs="Arial"/>
          <w:sz w:val="20"/>
          <w:szCs w:val="20"/>
          <w:rtl/>
        </w:rPr>
        <w:t xml:space="preserve"> </w:t>
      </w:r>
      <w:r w:rsidRPr="00420C63">
        <w:rPr>
          <w:rFonts w:cs="Arial" w:hint="cs"/>
          <w:sz w:val="20"/>
          <w:szCs w:val="20"/>
          <w:rtl/>
        </w:rPr>
        <w:t>אם</w:t>
      </w:r>
      <w:r w:rsidRPr="00420C63">
        <w:rPr>
          <w:rFonts w:cs="Arial"/>
          <w:sz w:val="20"/>
          <w:szCs w:val="20"/>
          <w:rtl/>
        </w:rPr>
        <w:t xml:space="preserve"> </w:t>
      </w:r>
      <w:r w:rsidRPr="00420C63">
        <w:rPr>
          <w:rFonts w:cs="Arial" w:hint="cs"/>
          <w:sz w:val="20"/>
          <w:szCs w:val="20"/>
          <w:rtl/>
        </w:rPr>
        <w:t>טוען</w:t>
      </w:r>
      <w:r w:rsidRPr="00420C63">
        <w:rPr>
          <w:rFonts w:cs="Arial"/>
          <w:sz w:val="20"/>
          <w:szCs w:val="20"/>
          <w:rtl/>
        </w:rPr>
        <w:t xml:space="preserve"> </w:t>
      </w:r>
      <w:r w:rsidRPr="00420C63">
        <w:rPr>
          <w:rFonts w:cs="Arial" w:hint="cs"/>
          <w:sz w:val="20"/>
          <w:szCs w:val="20"/>
          <w:rtl/>
        </w:rPr>
        <w:t>שפרע</w:t>
      </w:r>
      <w:r w:rsidRPr="00420C63">
        <w:rPr>
          <w:rFonts w:cs="Arial"/>
          <w:sz w:val="20"/>
          <w:szCs w:val="20"/>
          <w:rtl/>
        </w:rPr>
        <w:t xml:space="preserve"> </w:t>
      </w:r>
      <w:r w:rsidRPr="00420C63">
        <w:rPr>
          <w:rFonts w:cs="Arial" w:hint="cs"/>
          <w:sz w:val="20"/>
          <w:szCs w:val="20"/>
          <w:rtl/>
        </w:rPr>
        <w:t>והם</w:t>
      </w:r>
      <w:r w:rsidRPr="00420C63">
        <w:rPr>
          <w:rFonts w:cs="Arial"/>
          <w:sz w:val="20"/>
          <w:szCs w:val="20"/>
          <w:rtl/>
        </w:rPr>
        <w:t xml:space="preserve"> </w:t>
      </w:r>
      <w:r w:rsidRPr="00420C63">
        <w:rPr>
          <w:rFonts w:cs="Arial" w:hint="cs"/>
          <w:sz w:val="20"/>
          <w:szCs w:val="20"/>
          <w:rtl/>
        </w:rPr>
        <w:t>מעידים</w:t>
      </w:r>
      <w:r w:rsidRPr="00420C63">
        <w:rPr>
          <w:rFonts w:cs="Arial"/>
          <w:sz w:val="20"/>
          <w:szCs w:val="20"/>
          <w:rtl/>
        </w:rPr>
        <w:t xml:space="preserve"> </w:t>
      </w:r>
      <w:r w:rsidRPr="00420C63">
        <w:rPr>
          <w:rFonts w:cs="Arial" w:hint="cs"/>
          <w:sz w:val="20"/>
          <w:szCs w:val="20"/>
          <w:rtl/>
        </w:rPr>
        <w:t>עליו</w:t>
      </w:r>
      <w:r w:rsidRPr="00420C63">
        <w:rPr>
          <w:rFonts w:cs="Arial"/>
          <w:sz w:val="20"/>
          <w:szCs w:val="20"/>
          <w:rtl/>
        </w:rPr>
        <w:t xml:space="preserve"> </w:t>
      </w:r>
      <w:r w:rsidRPr="00420C63">
        <w:rPr>
          <w:rFonts w:cs="Arial" w:hint="cs"/>
          <w:sz w:val="20"/>
          <w:szCs w:val="20"/>
          <w:rtl/>
        </w:rPr>
        <w:t>שהודה</w:t>
      </w:r>
      <w:r w:rsidRPr="00420C63">
        <w:rPr>
          <w:rFonts w:cs="Arial"/>
          <w:sz w:val="20"/>
          <w:szCs w:val="20"/>
          <w:rtl/>
        </w:rPr>
        <w:t xml:space="preserve"> </w:t>
      </w:r>
      <w:r w:rsidRPr="00420C63">
        <w:rPr>
          <w:rFonts w:cs="Arial" w:hint="cs"/>
          <w:sz w:val="20"/>
          <w:szCs w:val="20"/>
          <w:rtl/>
        </w:rPr>
        <w:t>שלא</w:t>
      </w:r>
      <w:r w:rsidRPr="00420C63">
        <w:rPr>
          <w:rFonts w:cs="Arial"/>
          <w:sz w:val="20"/>
          <w:szCs w:val="20"/>
          <w:rtl/>
        </w:rPr>
        <w:t xml:space="preserve"> </w:t>
      </w:r>
      <w:r w:rsidRPr="00420C63">
        <w:rPr>
          <w:rFonts w:cs="Arial" w:hint="cs"/>
          <w:sz w:val="20"/>
          <w:szCs w:val="20"/>
          <w:rtl/>
        </w:rPr>
        <w:t>פרע</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הבדל בין טענת להד"מ לטענת פרעתי</w:t>
      </w:r>
      <w:r>
        <w:rPr>
          <w:rFonts w:cs="Arial"/>
          <w:sz w:val="20"/>
          <w:szCs w:val="20"/>
          <w:u w:val="single"/>
          <w:rtl/>
        </w:rPr>
        <w:br/>
      </w:r>
      <w:r w:rsidRPr="00CB5223">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כוונת המחבר היא כך:</w:t>
      </w:r>
      <w:r>
        <w:rPr>
          <w:rFonts w:cs="Arial" w:hint="cs"/>
          <w:sz w:val="20"/>
          <w:szCs w:val="20"/>
          <w:rtl/>
        </w:rPr>
        <w:br/>
        <w:t>לא מיבעיא בטענת להד"מ שהעדים אינם נאמנים כיוון שהם קרובים לערב, משום שיש הנאה לערב בעדותם, כי העדים יודעים שהערב הוא איש טוב וישלם למלווה ולא יכפור בדבר שנעשה עליו ערב, ונמצאת עדותם מועילה לו לפטרו מתשלום. אלא אפילו בטענת פרעתי, שבטענה זו נפטר גם הערב ולא ישלם למלווה ואין לו הנאה בעדותם של אלו, אפילו הכי פסולים להעיד משום שהם קרובים לו, וכל עדות שלהם במלווה זו הוי כאילו מעידים הם על הערב עצמו.</w:t>
      </w:r>
    </w:p>
    <w:p w:rsidR="00F15C4E" w:rsidRDefault="00F15C4E" w:rsidP="00F15C4E">
      <w:pPr>
        <w:rPr>
          <w:rFonts w:cs="Arial"/>
          <w:sz w:val="20"/>
          <w:szCs w:val="20"/>
          <w:rtl/>
        </w:rPr>
      </w:pPr>
      <w:r>
        <w:rPr>
          <w:rFonts w:cs="Arial" w:hint="cs"/>
          <w:b/>
          <w:bCs/>
          <w:sz w:val="20"/>
          <w:szCs w:val="20"/>
          <w:rtl/>
        </w:rPr>
        <w:t>עדות קרובים שאין להם תועלת בעדותם</w:t>
      </w:r>
      <w:r>
        <w:rPr>
          <w:rFonts w:cs="Arial"/>
          <w:b/>
          <w:bCs/>
          <w:sz w:val="20"/>
          <w:szCs w:val="20"/>
          <w:rtl/>
        </w:rPr>
        <w:br/>
      </w:r>
      <w:r>
        <w:rPr>
          <w:rFonts w:cs="Arial" w:hint="cs"/>
          <w:b/>
          <w:bCs/>
          <w:sz w:val="20"/>
          <w:szCs w:val="20"/>
          <w:rtl/>
        </w:rPr>
        <w:t xml:space="preserve">רמ"א </w:t>
      </w:r>
      <w:r w:rsidRPr="00780DCE">
        <w:rPr>
          <w:rFonts w:cs="Arial" w:hint="cs"/>
          <w:sz w:val="18"/>
          <w:szCs w:val="18"/>
          <w:rtl/>
        </w:rPr>
        <w:t xml:space="preserve">(ע"פ המרדכי) </w:t>
      </w:r>
      <w:r w:rsidRPr="00780DCE">
        <w:rPr>
          <w:rFonts w:cs="Arial"/>
          <w:sz w:val="18"/>
          <w:szCs w:val="18"/>
          <w:rtl/>
        </w:rPr>
        <w:t>–</w:t>
      </w:r>
      <w:r w:rsidRPr="00780DCE">
        <w:rPr>
          <w:rFonts w:cs="Arial" w:hint="cs"/>
          <w:sz w:val="18"/>
          <w:szCs w:val="18"/>
          <w:rtl/>
        </w:rPr>
        <w:t xml:space="preserve"> "קרובי</w:t>
      </w:r>
      <w:r w:rsidRPr="00780DCE">
        <w:rPr>
          <w:rFonts w:cs="Arial"/>
          <w:sz w:val="18"/>
          <w:szCs w:val="18"/>
          <w:rtl/>
        </w:rPr>
        <w:t xml:space="preserve"> </w:t>
      </w:r>
      <w:r w:rsidRPr="00780DCE">
        <w:rPr>
          <w:rFonts w:cs="Arial" w:hint="cs"/>
          <w:sz w:val="18"/>
          <w:szCs w:val="18"/>
          <w:rtl/>
        </w:rPr>
        <w:t>נרצח</w:t>
      </w:r>
      <w:r w:rsidRPr="00780DCE">
        <w:rPr>
          <w:rFonts w:cs="Arial"/>
          <w:sz w:val="18"/>
          <w:szCs w:val="18"/>
          <w:rtl/>
        </w:rPr>
        <w:t xml:space="preserve"> </w:t>
      </w:r>
      <w:r w:rsidRPr="00780DCE">
        <w:rPr>
          <w:rFonts w:cs="Arial" w:hint="cs"/>
          <w:sz w:val="18"/>
          <w:szCs w:val="18"/>
          <w:rtl/>
        </w:rPr>
        <w:t>יכולין</w:t>
      </w:r>
      <w:r w:rsidRPr="00780DCE">
        <w:rPr>
          <w:rFonts w:cs="Arial"/>
          <w:sz w:val="18"/>
          <w:szCs w:val="18"/>
          <w:rtl/>
        </w:rPr>
        <w:t xml:space="preserve"> </w:t>
      </w:r>
      <w:r w:rsidRPr="00780DCE">
        <w:rPr>
          <w:rFonts w:cs="Arial" w:hint="cs"/>
          <w:sz w:val="18"/>
          <w:szCs w:val="18"/>
          <w:rtl/>
        </w:rPr>
        <w:t>להעיד</w:t>
      </w:r>
      <w:r w:rsidRPr="00780DCE">
        <w:rPr>
          <w:rFonts w:cs="Arial"/>
          <w:sz w:val="18"/>
          <w:szCs w:val="18"/>
          <w:rtl/>
        </w:rPr>
        <w:t xml:space="preserve"> </w:t>
      </w:r>
      <w:r w:rsidRPr="00780DCE">
        <w:rPr>
          <w:rFonts w:cs="Arial" w:hint="cs"/>
          <w:sz w:val="18"/>
          <w:szCs w:val="18"/>
          <w:rtl/>
        </w:rPr>
        <w:t>על</w:t>
      </w:r>
      <w:r w:rsidRPr="00780DCE">
        <w:rPr>
          <w:rFonts w:cs="Arial"/>
          <w:sz w:val="18"/>
          <w:szCs w:val="18"/>
          <w:rtl/>
        </w:rPr>
        <w:t xml:space="preserve"> </w:t>
      </w:r>
      <w:r w:rsidRPr="00780DCE">
        <w:rPr>
          <w:rFonts w:cs="Arial" w:hint="cs"/>
          <w:sz w:val="18"/>
          <w:szCs w:val="18"/>
          <w:rtl/>
        </w:rPr>
        <w:t>הרוצח</w:t>
      </w:r>
      <w:r w:rsidRPr="00780DCE">
        <w:rPr>
          <w:rFonts w:cs="Arial"/>
          <w:sz w:val="18"/>
          <w:szCs w:val="18"/>
          <w:rtl/>
        </w:rPr>
        <w:t xml:space="preserve">. </w:t>
      </w:r>
      <w:r w:rsidRPr="00780DCE">
        <w:rPr>
          <w:rFonts w:cs="Arial" w:hint="cs"/>
          <w:sz w:val="18"/>
          <w:szCs w:val="18"/>
          <w:rtl/>
        </w:rPr>
        <w:t>וכן</w:t>
      </w:r>
      <w:r w:rsidRPr="00780DCE">
        <w:rPr>
          <w:rFonts w:cs="Arial"/>
          <w:sz w:val="18"/>
          <w:szCs w:val="18"/>
          <w:rtl/>
        </w:rPr>
        <w:t xml:space="preserve"> </w:t>
      </w:r>
      <w:r w:rsidRPr="00780DCE">
        <w:rPr>
          <w:rFonts w:cs="Arial" w:hint="cs"/>
          <w:sz w:val="18"/>
          <w:szCs w:val="18"/>
          <w:rtl/>
        </w:rPr>
        <w:t>קרובי</w:t>
      </w:r>
      <w:r w:rsidRPr="00780DCE">
        <w:rPr>
          <w:rFonts w:cs="Arial"/>
          <w:sz w:val="18"/>
          <w:szCs w:val="18"/>
          <w:rtl/>
        </w:rPr>
        <w:t xml:space="preserve"> </w:t>
      </w:r>
      <w:r w:rsidRPr="00780DCE">
        <w:rPr>
          <w:rFonts w:cs="Arial" w:hint="cs"/>
          <w:sz w:val="18"/>
          <w:szCs w:val="18"/>
          <w:rtl/>
        </w:rPr>
        <w:t>המוכה</w:t>
      </w:r>
      <w:r w:rsidRPr="00780DCE">
        <w:rPr>
          <w:rFonts w:cs="Arial"/>
          <w:sz w:val="18"/>
          <w:szCs w:val="18"/>
          <w:rtl/>
        </w:rPr>
        <w:t xml:space="preserve"> </w:t>
      </w:r>
      <w:r w:rsidRPr="00780DCE">
        <w:rPr>
          <w:rFonts w:cs="Arial" w:hint="cs"/>
          <w:sz w:val="18"/>
          <w:szCs w:val="18"/>
          <w:rtl/>
        </w:rPr>
        <w:t>יכולין</w:t>
      </w:r>
      <w:r w:rsidRPr="00780DCE">
        <w:rPr>
          <w:rFonts w:cs="Arial"/>
          <w:sz w:val="18"/>
          <w:szCs w:val="18"/>
          <w:rtl/>
        </w:rPr>
        <w:t xml:space="preserve"> </w:t>
      </w:r>
      <w:r w:rsidRPr="00780DCE">
        <w:rPr>
          <w:rFonts w:cs="Arial" w:hint="cs"/>
          <w:sz w:val="18"/>
          <w:szCs w:val="18"/>
          <w:rtl/>
        </w:rPr>
        <w:t>להעיד</w:t>
      </w:r>
      <w:r w:rsidRPr="00780DCE">
        <w:rPr>
          <w:rFonts w:cs="Arial"/>
          <w:sz w:val="18"/>
          <w:szCs w:val="18"/>
          <w:rtl/>
        </w:rPr>
        <w:t xml:space="preserve"> </w:t>
      </w:r>
      <w:r w:rsidRPr="00780DCE">
        <w:rPr>
          <w:rFonts w:cs="Arial" w:hint="cs"/>
          <w:sz w:val="18"/>
          <w:szCs w:val="18"/>
          <w:rtl/>
        </w:rPr>
        <w:t>על</w:t>
      </w:r>
      <w:r w:rsidRPr="00780DCE">
        <w:rPr>
          <w:rFonts w:cs="Arial"/>
          <w:sz w:val="18"/>
          <w:szCs w:val="18"/>
          <w:rtl/>
        </w:rPr>
        <w:t xml:space="preserve"> </w:t>
      </w:r>
      <w:r w:rsidRPr="00780DCE">
        <w:rPr>
          <w:rFonts w:cs="Arial" w:hint="cs"/>
          <w:sz w:val="18"/>
          <w:szCs w:val="18"/>
          <w:rtl/>
        </w:rPr>
        <w:t>המכה</w:t>
      </w:r>
      <w:r w:rsidRPr="00780DCE">
        <w:rPr>
          <w:rFonts w:cs="Arial"/>
          <w:sz w:val="18"/>
          <w:szCs w:val="18"/>
          <w:rtl/>
        </w:rPr>
        <w:t xml:space="preserve"> </w:t>
      </w:r>
      <w:r w:rsidRPr="00780DCE">
        <w:rPr>
          <w:rFonts w:cs="Arial" w:hint="cs"/>
          <w:sz w:val="18"/>
          <w:szCs w:val="18"/>
          <w:rtl/>
        </w:rPr>
        <w:t>לגרשו</w:t>
      </w:r>
      <w:r w:rsidRPr="00780DCE">
        <w:rPr>
          <w:rFonts w:cs="Arial"/>
          <w:sz w:val="18"/>
          <w:szCs w:val="18"/>
          <w:rtl/>
        </w:rPr>
        <w:t xml:space="preserve"> </w:t>
      </w:r>
      <w:r>
        <w:rPr>
          <w:rFonts w:cs="Arial" w:hint="cs"/>
          <w:sz w:val="18"/>
          <w:szCs w:val="18"/>
          <w:rtl/>
        </w:rPr>
        <w:t>מבית הכנסת</w:t>
      </w:r>
      <w:r w:rsidRPr="00780DCE">
        <w:rPr>
          <w:rFonts w:cs="Arial"/>
          <w:sz w:val="18"/>
          <w:szCs w:val="18"/>
          <w:rtl/>
        </w:rPr>
        <w:t xml:space="preserve"> </w:t>
      </w:r>
      <w:r w:rsidRPr="00780DCE">
        <w:rPr>
          <w:rFonts w:cs="Arial" w:hint="cs"/>
          <w:sz w:val="18"/>
          <w:szCs w:val="18"/>
          <w:rtl/>
        </w:rPr>
        <w:t>או</w:t>
      </w:r>
      <w:r w:rsidRPr="00780DCE">
        <w:rPr>
          <w:rFonts w:cs="Arial"/>
          <w:sz w:val="18"/>
          <w:szCs w:val="18"/>
          <w:rtl/>
        </w:rPr>
        <w:t xml:space="preserve"> </w:t>
      </w:r>
      <w:r w:rsidRPr="00780DCE">
        <w:rPr>
          <w:rFonts w:cs="Arial" w:hint="cs"/>
          <w:sz w:val="18"/>
          <w:szCs w:val="18"/>
          <w:rtl/>
        </w:rPr>
        <w:t>שאר</w:t>
      </w:r>
      <w:r w:rsidRPr="00780DCE">
        <w:rPr>
          <w:rFonts w:cs="Arial"/>
          <w:sz w:val="18"/>
          <w:szCs w:val="18"/>
          <w:rtl/>
        </w:rPr>
        <w:t xml:space="preserve"> </w:t>
      </w:r>
      <w:r w:rsidRPr="00780DCE">
        <w:rPr>
          <w:rFonts w:cs="Arial" w:hint="cs"/>
          <w:sz w:val="18"/>
          <w:szCs w:val="18"/>
          <w:rtl/>
        </w:rPr>
        <w:t>עונש</w:t>
      </w:r>
      <w:r w:rsidRPr="00780DCE">
        <w:rPr>
          <w:rFonts w:cs="Arial"/>
          <w:sz w:val="18"/>
          <w:szCs w:val="18"/>
          <w:rtl/>
        </w:rPr>
        <w:t xml:space="preserve"> </w:t>
      </w:r>
      <w:r w:rsidRPr="00780DCE">
        <w:rPr>
          <w:rFonts w:cs="Arial" w:hint="cs"/>
          <w:sz w:val="18"/>
          <w:szCs w:val="18"/>
          <w:rtl/>
        </w:rPr>
        <w:t>דומה</w:t>
      </w:r>
      <w:r w:rsidRPr="00780DCE">
        <w:rPr>
          <w:rFonts w:cs="Arial"/>
          <w:sz w:val="18"/>
          <w:szCs w:val="18"/>
          <w:rtl/>
        </w:rPr>
        <w:t xml:space="preserve"> </w:t>
      </w:r>
      <w:r w:rsidRPr="00780DCE">
        <w:rPr>
          <w:rFonts w:cs="Arial" w:hint="cs"/>
          <w:sz w:val="18"/>
          <w:szCs w:val="18"/>
          <w:rtl/>
        </w:rPr>
        <w:t>לזה</w:t>
      </w:r>
      <w:r w:rsidRPr="00780DCE">
        <w:rPr>
          <w:rFonts w:cs="Arial"/>
          <w:sz w:val="18"/>
          <w:szCs w:val="18"/>
          <w:rtl/>
        </w:rPr>
        <w:t xml:space="preserve">, </w:t>
      </w:r>
      <w:r w:rsidRPr="00780DCE">
        <w:rPr>
          <w:rFonts w:cs="Arial" w:hint="cs"/>
          <w:sz w:val="18"/>
          <w:szCs w:val="18"/>
          <w:rtl/>
        </w:rPr>
        <w:t>שאין</w:t>
      </w:r>
      <w:r w:rsidRPr="00780DCE">
        <w:rPr>
          <w:rFonts w:cs="Arial"/>
          <w:sz w:val="18"/>
          <w:szCs w:val="18"/>
          <w:rtl/>
        </w:rPr>
        <w:t xml:space="preserve"> </w:t>
      </w:r>
      <w:r w:rsidRPr="00780DCE">
        <w:rPr>
          <w:rFonts w:cs="Arial" w:hint="cs"/>
          <w:sz w:val="18"/>
          <w:szCs w:val="18"/>
          <w:rtl/>
        </w:rPr>
        <w:t>תועלת</w:t>
      </w:r>
      <w:r w:rsidRPr="00780DCE">
        <w:rPr>
          <w:rFonts w:cs="Arial"/>
          <w:sz w:val="18"/>
          <w:szCs w:val="18"/>
          <w:rtl/>
        </w:rPr>
        <w:t xml:space="preserve"> </w:t>
      </w:r>
      <w:r w:rsidRPr="00780DCE">
        <w:rPr>
          <w:rFonts w:cs="Arial" w:hint="cs"/>
          <w:sz w:val="18"/>
          <w:szCs w:val="18"/>
          <w:rtl/>
        </w:rPr>
        <w:t>למוכה</w:t>
      </w:r>
      <w:r w:rsidRPr="00780DCE">
        <w:rPr>
          <w:rFonts w:cs="Arial"/>
          <w:sz w:val="18"/>
          <w:szCs w:val="18"/>
          <w:rtl/>
        </w:rPr>
        <w:t xml:space="preserve"> </w:t>
      </w:r>
      <w:r w:rsidRPr="00780DCE">
        <w:rPr>
          <w:rFonts w:cs="Arial" w:hint="cs"/>
          <w:sz w:val="18"/>
          <w:szCs w:val="18"/>
          <w:rtl/>
        </w:rPr>
        <w:t xml:space="preserve">בעדותו." </w:t>
      </w:r>
      <w:r>
        <w:rPr>
          <w:rFonts w:cs="Arial"/>
          <w:sz w:val="20"/>
          <w:szCs w:val="20"/>
          <w:rtl/>
        </w:rPr>
        <w:br/>
      </w:r>
      <w:r w:rsidRPr="0052178D">
        <w:rPr>
          <w:rFonts w:cs="Arial" w:hint="cs"/>
          <w:sz w:val="20"/>
          <w:szCs w:val="20"/>
          <w:u w:val="single"/>
          <w:rtl/>
        </w:rPr>
        <w:t>טעם הדין</w:t>
      </w:r>
      <w:r>
        <w:rPr>
          <w:rFonts w:cs="Arial" w:hint="cs"/>
          <w:sz w:val="20"/>
          <w:szCs w:val="20"/>
          <w:rtl/>
        </w:rPr>
        <w:t xml:space="preserve"> </w:t>
      </w:r>
      <w:r>
        <w:rPr>
          <w:rFonts w:cs="Arial"/>
          <w:sz w:val="20"/>
          <w:szCs w:val="20"/>
          <w:rtl/>
        </w:rPr>
        <w:t>–</w:t>
      </w:r>
      <w:r>
        <w:rPr>
          <w:rFonts w:cs="Arial" w:hint="cs"/>
          <w:sz w:val="20"/>
          <w:szCs w:val="20"/>
          <w:rtl/>
        </w:rPr>
        <w:t xml:space="preserve"> לקרובי הנרצח אין תועלת בעדותם, משום שהרוצח לא ישלם להם, ומה שהוא יימסר למיתה או לגלות לא נחשב הנאה, כיוון שאינם מקבלים מכך מאומה, </w:t>
      </w:r>
      <w:r w:rsidRPr="0052178D">
        <w:rPr>
          <w:rFonts w:cs="Arial" w:hint="cs"/>
          <w:b/>
          <w:bCs/>
          <w:sz w:val="20"/>
          <w:szCs w:val="20"/>
          <w:rtl/>
        </w:rPr>
        <w:t>סמ"ע</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עדות הנרצח עצמו</w:t>
      </w:r>
      <w:r>
        <w:rPr>
          <w:rFonts w:cs="Arial" w:hint="cs"/>
          <w:sz w:val="20"/>
          <w:szCs w:val="20"/>
          <w:u w:val="single"/>
          <w:rtl/>
        </w:rPr>
        <w:br/>
      </w:r>
      <w:r w:rsidRPr="00870E4E">
        <w:rPr>
          <w:rFonts w:cs="Arial" w:hint="cs"/>
          <w:b/>
          <w:bCs/>
          <w:sz w:val="20"/>
          <w:szCs w:val="20"/>
          <w:rtl/>
        </w:rPr>
        <w:t>מרדכי</w:t>
      </w:r>
      <w:r>
        <w:rPr>
          <w:rFonts w:cs="Arial" w:hint="cs"/>
          <w:sz w:val="20"/>
          <w:szCs w:val="20"/>
          <w:rtl/>
        </w:rPr>
        <w:t xml:space="preserve"> </w:t>
      </w:r>
      <w:r>
        <w:rPr>
          <w:rFonts w:cs="Arial"/>
          <w:sz w:val="20"/>
          <w:szCs w:val="20"/>
          <w:rtl/>
        </w:rPr>
        <w:t>–</w:t>
      </w:r>
      <w:r>
        <w:rPr>
          <w:rFonts w:cs="Arial" w:hint="cs"/>
          <w:sz w:val="20"/>
          <w:szCs w:val="20"/>
          <w:rtl/>
        </w:rPr>
        <w:t xml:space="preserve"> הנרצח עצמו, כל זמן שהוא חי ואינו טריפה, יכול להעיד על הרוצח שרצחו.</w:t>
      </w:r>
      <w:r>
        <w:rPr>
          <w:rStyle w:val="ab"/>
          <w:rFonts w:cs="Arial"/>
          <w:sz w:val="20"/>
          <w:szCs w:val="20"/>
          <w:rtl/>
        </w:rPr>
        <w:footnoteReference w:id="226"/>
      </w:r>
      <w:r>
        <w:rPr>
          <w:rFonts w:cs="Arial"/>
          <w:sz w:val="20"/>
          <w:szCs w:val="20"/>
          <w:rtl/>
        </w:rPr>
        <w:br/>
      </w:r>
      <w:r w:rsidRPr="00870E4E">
        <w:rPr>
          <w:rFonts w:cs="Arial" w:hint="cs"/>
          <w:sz w:val="20"/>
          <w:szCs w:val="20"/>
          <w:u w:val="single"/>
          <w:rtl/>
        </w:rPr>
        <w:t>ראיה</w:t>
      </w:r>
      <w:r>
        <w:rPr>
          <w:rFonts w:cs="Arial" w:hint="cs"/>
          <w:sz w:val="20"/>
          <w:szCs w:val="20"/>
          <w:rtl/>
        </w:rPr>
        <w:t xml:space="preserve"> </w:t>
      </w:r>
      <w:r>
        <w:rPr>
          <w:rFonts w:cs="Arial"/>
          <w:sz w:val="20"/>
          <w:szCs w:val="20"/>
          <w:rtl/>
        </w:rPr>
        <w:t>–</w:t>
      </w:r>
      <w:r>
        <w:rPr>
          <w:rFonts w:cs="Arial" w:hint="cs"/>
          <w:sz w:val="20"/>
          <w:szCs w:val="20"/>
          <w:rtl/>
        </w:rPr>
        <w:t xml:space="preserve"> </w:t>
      </w:r>
      <w:r w:rsidRPr="00870E4E">
        <w:rPr>
          <w:rFonts w:cs="Arial" w:hint="cs"/>
          <w:b/>
          <w:bCs/>
          <w:sz w:val="20"/>
          <w:szCs w:val="20"/>
          <w:rtl/>
        </w:rPr>
        <w:t>גמרא</w:t>
      </w:r>
      <w:r>
        <w:rPr>
          <w:rFonts w:cs="Arial" w:hint="cs"/>
          <w:sz w:val="20"/>
          <w:szCs w:val="20"/>
          <w:rtl/>
        </w:rPr>
        <w:t xml:space="preserve"> סנהדרין (ט:)"</w:t>
      </w:r>
      <w:r w:rsidRPr="00870E4E">
        <w:rPr>
          <w:rFonts w:cs="Arial" w:hint="cs"/>
          <w:sz w:val="20"/>
          <w:szCs w:val="20"/>
          <w:rtl/>
        </w:rPr>
        <w:t>אמר</w:t>
      </w:r>
      <w:r w:rsidRPr="00870E4E">
        <w:rPr>
          <w:rFonts w:cs="Arial"/>
          <w:sz w:val="20"/>
          <w:szCs w:val="20"/>
          <w:rtl/>
        </w:rPr>
        <w:t xml:space="preserve"> </w:t>
      </w:r>
      <w:r w:rsidRPr="00870E4E">
        <w:rPr>
          <w:rFonts w:cs="Arial" w:hint="cs"/>
          <w:sz w:val="20"/>
          <w:szCs w:val="20"/>
          <w:rtl/>
        </w:rPr>
        <w:t>רב</w:t>
      </w:r>
      <w:r w:rsidRPr="00870E4E">
        <w:rPr>
          <w:rFonts w:cs="Arial"/>
          <w:sz w:val="20"/>
          <w:szCs w:val="20"/>
          <w:rtl/>
        </w:rPr>
        <w:t xml:space="preserve"> </w:t>
      </w:r>
      <w:r w:rsidRPr="00870E4E">
        <w:rPr>
          <w:rFonts w:cs="Arial" w:hint="cs"/>
          <w:sz w:val="20"/>
          <w:szCs w:val="20"/>
          <w:rtl/>
        </w:rPr>
        <w:t>יוסף</w:t>
      </w:r>
      <w:r w:rsidRPr="00870E4E">
        <w:rPr>
          <w:rFonts w:cs="Arial"/>
          <w:sz w:val="20"/>
          <w:szCs w:val="20"/>
          <w:rtl/>
        </w:rPr>
        <w:t xml:space="preserve">: </w:t>
      </w:r>
      <w:r w:rsidRPr="00870E4E">
        <w:rPr>
          <w:rFonts w:cs="Arial" w:hint="cs"/>
          <w:sz w:val="20"/>
          <w:szCs w:val="20"/>
          <w:rtl/>
        </w:rPr>
        <w:t>פלוני</w:t>
      </w:r>
      <w:r w:rsidRPr="00870E4E">
        <w:rPr>
          <w:rFonts w:cs="Arial"/>
          <w:sz w:val="20"/>
          <w:szCs w:val="20"/>
          <w:rtl/>
        </w:rPr>
        <w:t xml:space="preserve"> </w:t>
      </w:r>
      <w:r w:rsidRPr="00870E4E">
        <w:rPr>
          <w:rFonts w:cs="Arial" w:hint="cs"/>
          <w:sz w:val="20"/>
          <w:szCs w:val="20"/>
          <w:rtl/>
        </w:rPr>
        <w:t>רבעו</w:t>
      </w:r>
      <w:r w:rsidRPr="00870E4E">
        <w:rPr>
          <w:rFonts w:cs="Arial"/>
          <w:sz w:val="20"/>
          <w:szCs w:val="20"/>
          <w:rtl/>
        </w:rPr>
        <w:t xml:space="preserve"> </w:t>
      </w:r>
      <w:r w:rsidRPr="00870E4E">
        <w:rPr>
          <w:rFonts w:cs="Arial" w:hint="cs"/>
          <w:sz w:val="20"/>
          <w:szCs w:val="20"/>
          <w:rtl/>
        </w:rPr>
        <w:t>לאונסו</w:t>
      </w:r>
      <w:r w:rsidRPr="00870E4E">
        <w:rPr>
          <w:rFonts w:cs="Arial"/>
          <w:sz w:val="20"/>
          <w:szCs w:val="20"/>
          <w:rtl/>
        </w:rPr>
        <w:t xml:space="preserve"> - </w:t>
      </w:r>
      <w:r w:rsidRPr="00870E4E">
        <w:rPr>
          <w:rFonts w:cs="Arial" w:hint="cs"/>
          <w:sz w:val="20"/>
          <w:szCs w:val="20"/>
          <w:rtl/>
        </w:rPr>
        <w:t>הוא</w:t>
      </w:r>
      <w:r w:rsidRPr="00870E4E">
        <w:rPr>
          <w:rFonts w:cs="Arial"/>
          <w:sz w:val="20"/>
          <w:szCs w:val="20"/>
          <w:rtl/>
        </w:rPr>
        <w:t xml:space="preserve"> </w:t>
      </w:r>
      <w:r w:rsidRPr="00870E4E">
        <w:rPr>
          <w:rFonts w:cs="Arial" w:hint="cs"/>
          <w:sz w:val="20"/>
          <w:szCs w:val="20"/>
          <w:rtl/>
        </w:rPr>
        <w:t>ואחר</w:t>
      </w:r>
      <w:r w:rsidRPr="00870E4E">
        <w:rPr>
          <w:rFonts w:cs="Arial"/>
          <w:sz w:val="20"/>
          <w:szCs w:val="20"/>
          <w:rtl/>
        </w:rPr>
        <w:t xml:space="preserve"> </w:t>
      </w:r>
      <w:r w:rsidRPr="00870E4E">
        <w:rPr>
          <w:rFonts w:cs="Arial" w:hint="cs"/>
          <w:sz w:val="20"/>
          <w:szCs w:val="20"/>
          <w:rtl/>
        </w:rPr>
        <w:t>מצטרפין</w:t>
      </w:r>
      <w:r w:rsidRPr="00870E4E">
        <w:rPr>
          <w:rFonts w:cs="Arial"/>
          <w:sz w:val="20"/>
          <w:szCs w:val="20"/>
          <w:rtl/>
        </w:rPr>
        <w:t xml:space="preserve"> </w:t>
      </w:r>
      <w:r w:rsidRPr="00870E4E">
        <w:rPr>
          <w:rFonts w:cs="Arial" w:hint="cs"/>
          <w:sz w:val="20"/>
          <w:szCs w:val="20"/>
          <w:rtl/>
        </w:rPr>
        <w:t>להרגו</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דיני עדות טריפה - ש"ך</w:t>
      </w:r>
      <w:r>
        <w:rPr>
          <w:rFonts w:cs="Arial"/>
          <w:sz w:val="20"/>
          <w:szCs w:val="20"/>
          <w:u w:val="single"/>
          <w:rtl/>
        </w:rPr>
        <w:br/>
      </w:r>
      <w:r>
        <w:rPr>
          <w:rFonts w:cs="Arial" w:hint="cs"/>
          <w:sz w:val="20"/>
          <w:szCs w:val="20"/>
          <w:rtl/>
        </w:rPr>
        <w:t>המפרשים נחלקו מה טעמו של המרדכי שטריפה פסול להעיד:</w:t>
      </w:r>
      <w:r>
        <w:rPr>
          <w:rFonts w:cs="Arial" w:hint="cs"/>
          <w:sz w:val="20"/>
          <w:szCs w:val="20"/>
          <w:u w:val="single"/>
          <w:rtl/>
        </w:rPr>
        <w:br/>
      </w:r>
      <w:r>
        <w:rPr>
          <w:rFonts w:cs="Arial" w:hint="cs"/>
          <w:sz w:val="20"/>
          <w:szCs w:val="20"/>
          <w:rtl/>
        </w:rPr>
        <w:t xml:space="preserve">א. </w:t>
      </w:r>
      <w:r w:rsidRPr="004B4CD0">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טריפה פסול להעיד בכל העדויות מצד פסול בגופו.</w:t>
      </w:r>
      <w:r>
        <w:rPr>
          <w:rFonts w:cs="Arial"/>
          <w:sz w:val="20"/>
          <w:szCs w:val="20"/>
          <w:rtl/>
        </w:rPr>
        <w:br/>
      </w:r>
      <w:r>
        <w:rPr>
          <w:rFonts w:cs="Arial" w:hint="cs"/>
          <w:sz w:val="20"/>
          <w:szCs w:val="20"/>
          <w:rtl/>
        </w:rPr>
        <w:t xml:space="preserve">ב. </w:t>
      </w:r>
      <w:r w:rsidRPr="004B4CD0">
        <w:rPr>
          <w:rFonts w:cs="Arial" w:hint="cs"/>
          <w:b/>
          <w:bCs/>
          <w:sz w:val="20"/>
          <w:szCs w:val="20"/>
          <w:rtl/>
        </w:rPr>
        <w:t>דרכ"מ</w:t>
      </w:r>
      <w:r>
        <w:rPr>
          <w:rFonts w:cs="Arial" w:hint="cs"/>
          <w:sz w:val="20"/>
          <w:szCs w:val="20"/>
          <w:rtl/>
        </w:rPr>
        <w:t xml:space="preserve"> </w:t>
      </w:r>
      <w:r>
        <w:rPr>
          <w:rFonts w:cs="Arial"/>
          <w:sz w:val="20"/>
          <w:szCs w:val="20"/>
          <w:rtl/>
        </w:rPr>
        <w:t>–</w:t>
      </w:r>
      <w:r>
        <w:rPr>
          <w:rFonts w:cs="Arial" w:hint="cs"/>
          <w:sz w:val="20"/>
          <w:szCs w:val="20"/>
          <w:rtl/>
        </w:rPr>
        <w:t xml:space="preserve"> המרדכי פסל רק בעדות נפשות משום שאינו בר הזמה</w:t>
      </w:r>
      <w:r>
        <w:rPr>
          <w:rStyle w:val="ab"/>
          <w:rFonts w:cs="Arial"/>
          <w:sz w:val="20"/>
          <w:szCs w:val="20"/>
          <w:rtl/>
        </w:rPr>
        <w:footnoteReference w:id="227"/>
      </w:r>
      <w:r>
        <w:rPr>
          <w:rFonts w:cs="Arial" w:hint="cs"/>
          <w:sz w:val="20"/>
          <w:szCs w:val="20"/>
          <w:rtl/>
        </w:rPr>
        <w:t xml:space="preserve">, אך בדיני ממונות דלא בעינן עדות שאתה יכול להזימה </w:t>
      </w:r>
      <w:r>
        <w:rPr>
          <w:rFonts w:cs="Arial"/>
          <w:sz w:val="20"/>
          <w:szCs w:val="20"/>
          <w:rtl/>
        </w:rPr>
        <w:t>–</w:t>
      </w:r>
      <w:r>
        <w:rPr>
          <w:rFonts w:cs="Arial" w:hint="cs"/>
          <w:sz w:val="20"/>
          <w:szCs w:val="20"/>
          <w:rtl/>
        </w:rPr>
        <w:t xml:space="preserve"> טריפה כשר.</w:t>
      </w:r>
      <w:r>
        <w:rPr>
          <w:rFonts w:cs="Arial" w:hint="cs"/>
          <w:sz w:val="20"/>
          <w:szCs w:val="20"/>
          <w:rtl/>
        </w:rPr>
        <w:br/>
        <w:t xml:space="preserve">ג. </w:t>
      </w:r>
      <w:r w:rsidRPr="00F84608">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טריפה הוי בר הזמה בדיני ממונות וכשר להעיד, שהרי לאחר שיוזם ישלם, ודברי הב"י שפסלו לכל עדות, ודברי הדרכ"מ שהוא לא בר הזמה אף בדיני ממונות - אינם נכונים. אמנם, בדיני נפשות פסול, משום שאינו בדין זוממי זוממים.</w:t>
      </w:r>
      <w:r>
        <w:rPr>
          <w:rStyle w:val="ab"/>
          <w:rFonts w:cs="Arial"/>
          <w:sz w:val="20"/>
          <w:szCs w:val="20"/>
          <w:rtl/>
        </w:rPr>
        <w:footnoteReference w:id="228"/>
      </w:r>
    </w:p>
    <w:p w:rsidR="00F15C4E" w:rsidRDefault="00F15C4E" w:rsidP="00F15C4E">
      <w:pPr>
        <w:rPr>
          <w:rFonts w:cs="Arial"/>
          <w:sz w:val="20"/>
          <w:szCs w:val="20"/>
          <w:rtl/>
        </w:rPr>
      </w:pPr>
      <w:r>
        <w:rPr>
          <w:rFonts w:cs="Arial" w:hint="cs"/>
          <w:sz w:val="20"/>
          <w:szCs w:val="20"/>
          <w:u w:val="single"/>
          <w:rtl/>
        </w:rPr>
        <w:t>האם בעדות ממון צריך שיהיה אפשר להזימה</w:t>
      </w:r>
      <w:r>
        <w:rPr>
          <w:rFonts w:cs="Arial" w:hint="cs"/>
          <w:sz w:val="20"/>
          <w:szCs w:val="20"/>
          <w:u w:val="single"/>
          <w:rtl/>
        </w:rPr>
        <w:br/>
      </w:r>
      <w:r>
        <w:rPr>
          <w:rFonts w:cs="Arial" w:hint="cs"/>
          <w:sz w:val="20"/>
          <w:szCs w:val="20"/>
          <w:rtl/>
        </w:rPr>
        <w:t xml:space="preserve">א. </w:t>
      </w:r>
      <w:r w:rsidRPr="00B74004">
        <w:rPr>
          <w:rFonts w:cs="Arial" w:hint="cs"/>
          <w:b/>
          <w:bCs/>
          <w:sz w:val="20"/>
          <w:szCs w:val="20"/>
          <w:rtl/>
        </w:rPr>
        <w:t>דרכ"מ</w:t>
      </w:r>
      <w:r>
        <w:rPr>
          <w:rFonts w:cs="Arial" w:hint="cs"/>
          <w:sz w:val="20"/>
          <w:szCs w:val="20"/>
          <w:rtl/>
        </w:rPr>
        <w:t xml:space="preserve"> </w:t>
      </w:r>
      <w:r>
        <w:rPr>
          <w:rFonts w:cs="Arial"/>
          <w:sz w:val="20"/>
          <w:szCs w:val="20"/>
          <w:rtl/>
        </w:rPr>
        <w:t>–</w:t>
      </w:r>
      <w:r>
        <w:rPr>
          <w:rFonts w:cs="Arial" w:hint="cs"/>
          <w:sz w:val="20"/>
          <w:szCs w:val="20"/>
          <w:rtl/>
        </w:rPr>
        <w:t xml:space="preserve"> דעת המרדכי והנימוקי יוסף, שעדות ממון כשרה אע"פ שאין אפשרות להזימה.</w:t>
      </w:r>
      <w:r>
        <w:rPr>
          <w:rFonts w:cs="Arial"/>
          <w:sz w:val="20"/>
          <w:szCs w:val="20"/>
          <w:rtl/>
        </w:rPr>
        <w:br/>
      </w:r>
      <w:r w:rsidRPr="00241B0A">
        <w:rPr>
          <w:rFonts w:cs="Arial" w:hint="cs"/>
          <w:sz w:val="20"/>
          <w:szCs w:val="20"/>
          <w:u w:val="single"/>
          <w:rtl/>
        </w:rPr>
        <w:t>ראיות</w:t>
      </w:r>
      <w:r>
        <w:rPr>
          <w:rFonts w:cs="Arial" w:hint="cs"/>
          <w:sz w:val="20"/>
          <w:szCs w:val="20"/>
          <w:rtl/>
        </w:rPr>
        <w:t xml:space="preserve"> </w:t>
      </w:r>
      <w:r>
        <w:rPr>
          <w:rFonts w:cs="Arial"/>
          <w:sz w:val="20"/>
          <w:szCs w:val="20"/>
          <w:rtl/>
        </w:rPr>
        <w:t>–</w:t>
      </w:r>
      <w:r>
        <w:rPr>
          <w:rFonts w:cs="Arial" w:hint="cs"/>
          <w:sz w:val="20"/>
          <w:szCs w:val="20"/>
          <w:rtl/>
        </w:rPr>
        <w:t xml:space="preserve"> א. </w:t>
      </w:r>
      <w:r w:rsidRPr="000D3E48">
        <w:rPr>
          <w:rFonts w:cs="Arial" w:hint="cs"/>
          <w:b/>
          <w:bCs/>
          <w:sz w:val="20"/>
          <w:szCs w:val="20"/>
          <w:rtl/>
        </w:rPr>
        <w:t>מרדכי</w:t>
      </w:r>
      <w:r>
        <w:rPr>
          <w:rFonts w:cs="Arial" w:hint="cs"/>
          <w:sz w:val="20"/>
          <w:szCs w:val="20"/>
          <w:rtl/>
        </w:rPr>
        <w:t xml:space="preserve"> - עדים הקרובים לדיינים עדותם כשרה, אע"פ שבעדות נפשות העדות פסולה משום שהדיין לא יקבל הזמה על קרובו, בעדות ממון העדות כשרה.</w:t>
      </w:r>
      <w:r>
        <w:rPr>
          <w:rFonts w:cs="Arial"/>
          <w:sz w:val="20"/>
          <w:szCs w:val="20"/>
          <w:rtl/>
        </w:rPr>
        <w:br/>
      </w:r>
      <w:r>
        <w:rPr>
          <w:rFonts w:cs="Arial" w:hint="cs"/>
          <w:sz w:val="20"/>
          <w:szCs w:val="20"/>
          <w:rtl/>
        </w:rPr>
        <w:t xml:space="preserve">מסביר </w:t>
      </w:r>
      <w:r w:rsidRPr="000D3E48">
        <w:rPr>
          <w:rFonts w:cs="Arial" w:hint="cs"/>
          <w:b/>
          <w:bCs/>
          <w:sz w:val="20"/>
          <w:szCs w:val="20"/>
          <w:rtl/>
        </w:rPr>
        <w:t>הדרכ"מ</w:t>
      </w:r>
      <w:r>
        <w:rPr>
          <w:rFonts w:cs="Arial" w:hint="cs"/>
          <w:sz w:val="20"/>
          <w:szCs w:val="20"/>
          <w:rtl/>
        </w:rPr>
        <w:t xml:space="preserve"> </w:t>
      </w:r>
      <w:r>
        <w:rPr>
          <w:rFonts w:cs="Arial"/>
          <w:sz w:val="20"/>
          <w:szCs w:val="20"/>
          <w:rtl/>
        </w:rPr>
        <w:t>–</w:t>
      </w:r>
      <w:r>
        <w:rPr>
          <w:rFonts w:cs="Arial" w:hint="cs"/>
          <w:sz w:val="20"/>
          <w:szCs w:val="20"/>
          <w:rtl/>
        </w:rPr>
        <w:t xml:space="preserve"> טעמו של המרדכי הוא, משום שאין צריך עדות שאתה יכול להזימה בדיני ממונות.</w:t>
      </w:r>
      <w:r>
        <w:rPr>
          <w:rFonts w:cs="Arial"/>
          <w:sz w:val="20"/>
          <w:szCs w:val="20"/>
          <w:rtl/>
        </w:rPr>
        <w:br/>
      </w:r>
      <w:r>
        <w:rPr>
          <w:rFonts w:cs="Arial" w:hint="cs"/>
          <w:sz w:val="20"/>
          <w:szCs w:val="20"/>
          <w:rtl/>
        </w:rPr>
        <w:t xml:space="preserve">ב. </w:t>
      </w:r>
      <w:r w:rsidRPr="000D3E48">
        <w:rPr>
          <w:rFonts w:cs="Arial" w:hint="cs"/>
          <w:b/>
          <w:bCs/>
          <w:sz w:val="20"/>
          <w:szCs w:val="20"/>
          <w:rtl/>
        </w:rPr>
        <w:t>נימוקי יוסף</w:t>
      </w:r>
      <w:r>
        <w:rPr>
          <w:rFonts w:cs="Arial" w:hint="cs"/>
          <w:sz w:val="20"/>
          <w:szCs w:val="20"/>
          <w:rtl/>
        </w:rPr>
        <w:t xml:space="preserve"> - דיני ממונות אינם צריכים דרישה וחקירה, מכיוון שמטרת דו"ח היא שתהיה אפשרות להזים </w:t>
      </w:r>
      <w:r>
        <w:rPr>
          <w:rFonts w:cs="Arial" w:hint="cs"/>
          <w:sz w:val="20"/>
          <w:szCs w:val="20"/>
          <w:rtl/>
        </w:rPr>
        <w:lastRenderedPageBreak/>
        <w:t>את העדות, אך עדות ממון כשרה אע"פ שאין אתה יכול להזימה.</w:t>
      </w:r>
      <w:r>
        <w:rPr>
          <w:rFonts w:cs="Arial" w:hint="cs"/>
          <w:sz w:val="20"/>
          <w:szCs w:val="20"/>
          <w:rtl/>
        </w:rPr>
        <w:br/>
        <w:t xml:space="preserve">ב. </w:t>
      </w:r>
      <w:r w:rsidRPr="00BC0605">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דעת המרדכי וכל הפוסקים היא שאף בעדות ממון בעינן עדות שאתה יכול להזימה. ואעפ"כ, המרדכי סובר שעדים הקרובים לדיינים עדותם כשרה, משום שניתן להזים עדות זו בבי"ד אחר.</w:t>
      </w:r>
      <w:r>
        <w:rPr>
          <w:rFonts w:cs="Arial"/>
          <w:sz w:val="20"/>
          <w:szCs w:val="20"/>
          <w:rtl/>
        </w:rPr>
        <w:br/>
      </w:r>
      <w:r>
        <w:rPr>
          <w:rFonts w:cs="Arial" w:hint="cs"/>
          <w:sz w:val="20"/>
          <w:szCs w:val="20"/>
          <w:rtl/>
        </w:rPr>
        <w:t xml:space="preserve">ולעניין הראיה מהנימו"י יש לומר כך </w:t>
      </w:r>
      <w:r>
        <w:rPr>
          <w:rFonts w:cs="Arial"/>
          <w:sz w:val="20"/>
          <w:szCs w:val="20"/>
          <w:rtl/>
        </w:rPr>
        <w:t>–</w:t>
      </w:r>
      <w:r>
        <w:rPr>
          <w:rFonts w:cs="Arial" w:hint="cs"/>
          <w:sz w:val="20"/>
          <w:szCs w:val="20"/>
          <w:rtl/>
        </w:rPr>
        <w:t xml:space="preserve"> בעדות ממון איננו מבצעים דרישה וחקירה, אלא אמרינן שמסתמא העדים יודעים את כל הפרטים, אבל אם אנחנו יודעים שהעדים אינם יודעים לענות על שאלות "באיזה יום ובאיזו שעה" </w:t>
      </w:r>
      <w:r>
        <w:rPr>
          <w:rFonts w:cs="Arial"/>
          <w:sz w:val="20"/>
          <w:szCs w:val="20"/>
          <w:rtl/>
        </w:rPr>
        <w:t>–</w:t>
      </w:r>
      <w:r>
        <w:rPr>
          <w:rFonts w:cs="Arial" w:hint="cs"/>
          <w:sz w:val="20"/>
          <w:szCs w:val="20"/>
          <w:rtl/>
        </w:rPr>
        <w:t xml:space="preserve"> עדותם פסולה, משום שאין אתה יכול להזימה.</w:t>
      </w:r>
      <w:r>
        <w:rPr>
          <w:rStyle w:val="ab"/>
          <w:rFonts w:cs="Arial"/>
          <w:sz w:val="20"/>
          <w:szCs w:val="20"/>
          <w:rtl/>
        </w:rPr>
        <w:footnoteReference w:id="229"/>
      </w:r>
      <w:r>
        <w:rPr>
          <w:rFonts w:cs="Arial"/>
          <w:sz w:val="20"/>
          <w:szCs w:val="20"/>
          <w:rtl/>
        </w:rPr>
        <w:br/>
      </w:r>
      <w:r>
        <w:rPr>
          <w:rFonts w:cs="Arial" w:hint="cs"/>
          <w:sz w:val="20"/>
          <w:szCs w:val="20"/>
          <w:rtl/>
        </w:rPr>
        <w:t xml:space="preserve">ולכן </w:t>
      </w:r>
      <w:r>
        <w:rPr>
          <w:rFonts w:cs="Arial"/>
          <w:sz w:val="20"/>
          <w:szCs w:val="20"/>
          <w:rtl/>
        </w:rPr>
        <w:t>–</w:t>
      </w:r>
      <w:r>
        <w:rPr>
          <w:rFonts w:cs="Arial" w:hint="cs"/>
          <w:sz w:val="20"/>
          <w:szCs w:val="20"/>
          <w:rtl/>
        </w:rPr>
        <w:t xml:space="preserve"> יזהר הדיין שלא יחקור לכתחילה בדיני ממונות, כדי לא להפסיד את אחד הצדדים אם העד אינו יודע, אך בדין מרומה יש לחקור, כיוון שחכמים העמידוהו על דין תורה שצריך דו"ח.</w:t>
      </w:r>
    </w:p>
    <w:p w:rsidR="00F15C4E" w:rsidRDefault="00F15C4E" w:rsidP="00F15C4E">
      <w:pPr>
        <w:rPr>
          <w:sz w:val="20"/>
          <w:szCs w:val="20"/>
          <w:rtl/>
        </w:rPr>
      </w:pPr>
      <w:r w:rsidRPr="00A436B7">
        <w:rPr>
          <w:rFonts w:hint="cs"/>
          <w:b/>
          <w:bCs/>
          <w:sz w:val="20"/>
          <w:szCs w:val="20"/>
          <w:rtl/>
        </w:rPr>
        <w:t>סיכום</w:t>
      </w:r>
      <w:r>
        <w:rPr>
          <w:sz w:val="20"/>
          <w:szCs w:val="20"/>
          <w:rtl/>
        </w:rPr>
        <w:br/>
      </w:r>
      <w:r>
        <w:rPr>
          <w:rFonts w:hint="cs"/>
          <w:sz w:val="20"/>
          <w:szCs w:val="20"/>
          <w:rtl/>
        </w:rPr>
        <w:t xml:space="preserve">1. </w:t>
      </w:r>
      <w:r w:rsidRPr="00A436B7">
        <w:rPr>
          <w:rFonts w:hint="cs"/>
          <w:b/>
          <w:bCs/>
          <w:sz w:val="20"/>
          <w:szCs w:val="20"/>
          <w:rtl/>
        </w:rPr>
        <w:t>גמרא</w:t>
      </w:r>
      <w:r>
        <w:rPr>
          <w:rFonts w:hint="cs"/>
          <w:sz w:val="20"/>
          <w:szCs w:val="20"/>
          <w:rtl/>
        </w:rPr>
        <w:t>. עדים הקרובים לערב פסולים להעיד בדין זה.</w:t>
      </w:r>
      <w:r>
        <w:rPr>
          <w:sz w:val="20"/>
          <w:szCs w:val="20"/>
          <w:rtl/>
        </w:rPr>
        <w:br/>
      </w:r>
      <w:r>
        <w:rPr>
          <w:rFonts w:hint="cs"/>
          <w:sz w:val="20"/>
          <w:szCs w:val="20"/>
          <w:rtl/>
        </w:rPr>
        <w:t xml:space="preserve">2. </w:t>
      </w:r>
      <w:r w:rsidRPr="00A436B7">
        <w:rPr>
          <w:rFonts w:hint="cs"/>
          <w:b/>
          <w:bCs/>
          <w:sz w:val="20"/>
          <w:szCs w:val="20"/>
          <w:rtl/>
        </w:rPr>
        <w:t>רש"י</w:t>
      </w:r>
      <w:r>
        <w:rPr>
          <w:rFonts w:hint="cs"/>
          <w:sz w:val="20"/>
          <w:szCs w:val="20"/>
          <w:rtl/>
        </w:rPr>
        <w:t xml:space="preserve">. מדובר בעדי הלוואה. </w:t>
      </w:r>
      <w:r w:rsidRPr="00A436B7">
        <w:rPr>
          <w:rFonts w:hint="cs"/>
          <w:b/>
          <w:bCs/>
          <w:sz w:val="20"/>
          <w:szCs w:val="20"/>
          <w:rtl/>
        </w:rPr>
        <w:t>ראב"ד</w:t>
      </w:r>
      <w:r>
        <w:rPr>
          <w:rFonts w:hint="cs"/>
          <w:sz w:val="20"/>
          <w:szCs w:val="20"/>
          <w:rtl/>
        </w:rPr>
        <w:t xml:space="preserve">. מדובר בעדים שלא פרע. </w:t>
      </w:r>
      <w:r w:rsidRPr="00A436B7">
        <w:rPr>
          <w:rFonts w:hint="cs"/>
          <w:b/>
          <w:bCs/>
          <w:sz w:val="20"/>
          <w:szCs w:val="20"/>
          <w:rtl/>
        </w:rPr>
        <w:t>רי"ו</w:t>
      </w:r>
      <w:r>
        <w:rPr>
          <w:rFonts w:hint="cs"/>
          <w:sz w:val="20"/>
          <w:szCs w:val="20"/>
          <w:rtl/>
        </w:rPr>
        <w:t>. מדובר בשטר ועדים מעידים שפרע.</w:t>
      </w:r>
      <w:r>
        <w:rPr>
          <w:sz w:val="20"/>
          <w:szCs w:val="20"/>
          <w:rtl/>
        </w:rPr>
        <w:br/>
      </w:r>
      <w:r>
        <w:rPr>
          <w:rFonts w:hint="cs"/>
          <w:sz w:val="20"/>
          <w:szCs w:val="20"/>
          <w:rtl/>
        </w:rPr>
        <w:t xml:space="preserve">3. </w:t>
      </w:r>
      <w:r w:rsidRPr="00A436B7">
        <w:rPr>
          <w:rFonts w:hint="cs"/>
          <w:b/>
          <w:bCs/>
          <w:sz w:val="20"/>
          <w:szCs w:val="20"/>
          <w:rtl/>
        </w:rPr>
        <w:t>מחבר</w:t>
      </w:r>
      <w:r>
        <w:rPr>
          <w:rFonts w:hint="cs"/>
          <w:sz w:val="20"/>
          <w:szCs w:val="20"/>
          <w:rtl/>
        </w:rPr>
        <w:t>. עדים פסולים בין כשמעידים שלא פרע ובין כשמעידים שלווה.</w:t>
      </w:r>
      <w:r>
        <w:rPr>
          <w:rFonts w:hint="cs"/>
          <w:sz w:val="20"/>
          <w:szCs w:val="20"/>
          <w:rtl/>
        </w:rPr>
        <w:br/>
        <w:t xml:space="preserve">4. </w:t>
      </w:r>
      <w:r w:rsidRPr="00A436B7">
        <w:rPr>
          <w:rFonts w:hint="cs"/>
          <w:b/>
          <w:bCs/>
          <w:sz w:val="20"/>
          <w:szCs w:val="20"/>
          <w:rtl/>
        </w:rPr>
        <w:t>סמ"ע</w:t>
      </w:r>
      <w:r>
        <w:rPr>
          <w:rFonts w:hint="cs"/>
          <w:sz w:val="20"/>
          <w:szCs w:val="20"/>
          <w:rtl/>
        </w:rPr>
        <w:t xml:space="preserve">. החידוש הוא בעדים שלא פרע, שאע"פ שלערב אין הנאה בעדותם </w:t>
      </w:r>
      <w:r>
        <w:rPr>
          <w:sz w:val="20"/>
          <w:szCs w:val="20"/>
          <w:rtl/>
        </w:rPr>
        <w:t>–</w:t>
      </w:r>
      <w:r>
        <w:rPr>
          <w:rFonts w:hint="cs"/>
          <w:sz w:val="20"/>
          <w:szCs w:val="20"/>
          <w:rtl/>
        </w:rPr>
        <w:t xml:space="preserve"> אפ"ה פסולים.</w:t>
      </w:r>
      <w:r>
        <w:rPr>
          <w:sz w:val="20"/>
          <w:szCs w:val="20"/>
          <w:rtl/>
        </w:rPr>
        <w:br/>
      </w:r>
      <w:r>
        <w:rPr>
          <w:rFonts w:hint="cs"/>
          <w:sz w:val="20"/>
          <w:szCs w:val="20"/>
          <w:rtl/>
        </w:rPr>
        <w:t xml:space="preserve">5. </w:t>
      </w:r>
      <w:r w:rsidRPr="00A436B7">
        <w:rPr>
          <w:rFonts w:hint="cs"/>
          <w:b/>
          <w:bCs/>
          <w:sz w:val="20"/>
          <w:szCs w:val="20"/>
          <w:rtl/>
        </w:rPr>
        <w:t>רמ"א</w:t>
      </w:r>
      <w:r>
        <w:rPr>
          <w:rFonts w:hint="cs"/>
          <w:sz w:val="20"/>
          <w:szCs w:val="20"/>
          <w:rtl/>
        </w:rPr>
        <w:t>. קרובי הנרצח כשרים להעיד עליו, משום שאין להם הנאה בעדותם.</w:t>
      </w:r>
      <w:r>
        <w:rPr>
          <w:sz w:val="20"/>
          <w:szCs w:val="20"/>
          <w:rtl/>
        </w:rPr>
        <w:br/>
      </w:r>
      <w:r>
        <w:rPr>
          <w:rFonts w:hint="cs"/>
          <w:sz w:val="20"/>
          <w:szCs w:val="20"/>
          <w:rtl/>
        </w:rPr>
        <w:t xml:space="preserve">6. </w:t>
      </w:r>
      <w:r w:rsidRPr="00A436B7">
        <w:rPr>
          <w:rFonts w:hint="cs"/>
          <w:sz w:val="20"/>
          <w:szCs w:val="20"/>
          <w:u w:val="single"/>
          <w:rtl/>
        </w:rPr>
        <w:t>עדות טריפה</w:t>
      </w:r>
      <w:r>
        <w:rPr>
          <w:rFonts w:hint="cs"/>
          <w:sz w:val="20"/>
          <w:szCs w:val="20"/>
          <w:rtl/>
        </w:rPr>
        <w:t xml:space="preserve">. </w:t>
      </w:r>
      <w:r w:rsidRPr="00A436B7">
        <w:rPr>
          <w:rFonts w:hint="cs"/>
          <w:b/>
          <w:bCs/>
          <w:sz w:val="20"/>
          <w:szCs w:val="20"/>
          <w:rtl/>
        </w:rPr>
        <w:t>מרדכי</w:t>
      </w:r>
      <w:r>
        <w:rPr>
          <w:rFonts w:hint="cs"/>
          <w:sz w:val="20"/>
          <w:szCs w:val="20"/>
          <w:rtl/>
        </w:rPr>
        <w:t xml:space="preserve"> - פסול. </w:t>
      </w:r>
      <w:r w:rsidRPr="00A436B7">
        <w:rPr>
          <w:rFonts w:hint="cs"/>
          <w:b/>
          <w:bCs/>
          <w:sz w:val="20"/>
          <w:szCs w:val="20"/>
          <w:rtl/>
        </w:rPr>
        <w:t>טעם</w:t>
      </w:r>
      <w:r>
        <w:rPr>
          <w:rFonts w:hint="cs"/>
          <w:sz w:val="20"/>
          <w:szCs w:val="20"/>
          <w:rtl/>
        </w:rPr>
        <w:t xml:space="preserve">. </w:t>
      </w:r>
      <w:r w:rsidRPr="00A436B7">
        <w:rPr>
          <w:rFonts w:hint="cs"/>
          <w:b/>
          <w:bCs/>
          <w:sz w:val="20"/>
          <w:szCs w:val="20"/>
          <w:rtl/>
        </w:rPr>
        <w:t>ב"י</w:t>
      </w:r>
      <w:r>
        <w:rPr>
          <w:rFonts w:hint="cs"/>
          <w:sz w:val="20"/>
          <w:szCs w:val="20"/>
          <w:rtl/>
        </w:rPr>
        <w:t xml:space="preserve">. פסול הגוף, בכל עדויות. </w:t>
      </w:r>
      <w:r w:rsidRPr="00A436B7">
        <w:rPr>
          <w:rFonts w:hint="cs"/>
          <w:b/>
          <w:bCs/>
          <w:sz w:val="20"/>
          <w:szCs w:val="20"/>
          <w:rtl/>
        </w:rPr>
        <w:t>ד"מ</w:t>
      </w:r>
      <w:r>
        <w:rPr>
          <w:rFonts w:hint="cs"/>
          <w:sz w:val="20"/>
          <w:szCs w:val="20"/>
          <w:rtl/>
        </w:rPr>
        <w:t xml:space="preserve">. רק בנפשות שאינו בר הזמה פסול, בממון א"צ בר הזמה וכשר. </w:t>
      </w:r>
      <w:r w:rsidRPr="00503406">
        <w:rPr>
          <w:rFonts w:hint="cs"/>
          <w:b/>
          <w:bCs/>
          <w:sz w:val="20"/>
          <w:szCs w:val="20"/>
          <w:rtl/>
        </w:rPr>
        <w:t>ש"ך</w:t>
      </w:r>
      <w:r>
        <w:rPr>
          <w:rFonts w:hint="cs"/>
          <w:sz w:val="20"/>
          <w:szCs w:val="20"/>
          <w:rtl/>
        </w:rPr>
        <w:t>. טריפה הוי בר הזמה בממון ולכן כשר.</w:t>
      </w:r>
      <w:r>
        <w:rPr>
          <w:rFonts w:hint="cs"/>
          <w:sz w:val="20"/>
          <w:szCs w:val="20"/>
          <w:rtl/>
        </w:rPr>
        <w:br/>
        <w:t xml:space="preserve">7. </w:t>
      </w:r>
      <w:r w:rsidRPr="00503406">
        <w:rPr>
          <w:rFonts w:hint="cs"/>
          <w:sz w:val="20"/>
          <w:szCs w:val="20"/>
          <w:u w:val="single"/>
          <w:rtl/>
        </w:rPr>
        <w:t>עדות ממון שאינה ברת הזמה</w:t>
      </w:r>
      <w:r>
        <w:rPr>
          <w:rFonts w:hint="cs"/>
          <w:sz w:val="20"/>
          <w:szCs w:val="20"/>
          <w:rtl/>
        </w:rPr>
        <w:t xml:space="preserve">. </w:t>
      </w:r>
      <w:r w:rsidRPr="00503406">
        <w:rPr>
          <w:rFonts w:hint="cs"/>
          <w:b/>
          <w:bCs/>
          <w:sz w:val="20"/>
          <w:szCs w:val="20"/>
          <w:rtl/>
        </w:rPr>
        <w:t>ד"מ</w:t>
      </w:r>
      <w:r>
        <w:rPr>
          <w:rFonts w:hint="cs"/>
          <w:sz w:val="20"/>
          <w:szCs w:val="20"/>
          <w:rtl/>
        </w:rPr>
        <w:t xml:space="preserve">. דעת המרדכי והנימו"י שהעדות כשרה, לכן עדים קרובים לדיינים </w:t>
      </w:r>
      <w:r>
        <w:rPr>
          <w:sz w:val="20"/>
          <w:szCs w:val="20"/>
          <w:rtl/>
        </w:rPr>
        <w:t>–</w:t>
      </w:r>
      <w:r>
        <w:rPr>
          <w:rFonts w:hint="cs"/>
          <w:sz w:val="20"/>
          <w:szCs w:val="20"/>
          <w:rtl/>
        </w:rPr>
        <w:t xml:space="preserve"> כשרים, ולכן א"צ דו"ח. </w:t>
      </w:r>
      <w:r w:rsidRPr="00503406">
        <w:rPr>
          <w:rFonts w:hint="cs"/>
          <w:b/>
          <w:bCs/>
          <w:sz w:val="20"/>
          <w:szCs w:val="20"/>
          <w:rtl/>
        </w:rPr>
        <w:t>ש"ך</w:t>
      </w:r>
      <w:r>
        <w:rPr>
          <w:rFonts w:hint="cs"/>
          <w:sz w:val="20"/>
          <w:szCs w:val="20"/>
          <w:rtl/>
        </w:rPr>
        <w:t xml:space="preserve">. אף עדות ממון צריכה להיות ברת הזמה, ואעפ"כ עדים קרובים לדיינים כשרים משום שניתן להזימם בבי"ד אחר, ודיני ממונות א"צ דו"ח משום נעילת דלת, אך אם העדים אינם יודעים </w:t>
      </w:r>
      <w:r>
        <w:rPr>
          <w:sz w:val="20"/>
          <w:szCs w:val="20"/>
          <w:rtl/>
        </w:rPr>
        <w:t>–</w:t>
      </w:r>
      <w:r>
        <w:rPr>
          <w:rFonts w:hint="cs"/>
          <w:sz w:val="20"/>
          <w:szCs w:val="20"/>
          <w:rtl/>
        </w:rPr>
        <w:t xml:space="preserve"> עדותם בטלה.</w:t>
      </w:r>
    </w:p>
    <w:p w:rsidR="00F15C4E" w:rsidRDefault="00F15C4E" w:rsidP="00F15C4E">
      <w:pPr>
        <w:rPr>
          <w:sz w:val="20"/>
          <w:szCs w:val="20"/>
          <w:rtl/>
        </w:rPr>
      </w:pPr>
      <w:r>
        <w:rPr>
          <w:sz w:val="20"/>
          <w:szCs w:val="20"/>
          <w:rtl/>
        </w:rPr>
        <w:br/>
      </w:r>
      <w:r>
        <w:rPr>
          <w:rFonts w:hint="cs"/>
          <w:b/>
          <w:bCs/>
          <w:sz w:val="20"/>
          <w:szCs w:val="20"/>
          <w:rtl/>
        </w:rPr>
        <w:t xml:space="preserve">סעיף יז </w:t>
      </w:r>
      <w:r>
        <w:rPr>
          <w:b/>
          <w:bCs/>
          <w:sz w:val="20"/>
          <w:szCs w:val="20"/>
          <w:rtl/>
        </w:rPr>
        <w:t>–</w:t>
      </w:r>
      <w:r>
        <w:rPr>
          <w:rFonts w:hint="cs"/>
          <w:b/>
          <w:bCs/>
          <w:sz w:val="20"/>
          <w:szCs w:val="20"/>
          <w:rtl/>
        </w:rPr>
        <w:t xml:space="preserve"> עדים הקרובים זה לזה או לדיינים</w:t>
      </w:r>
      <w:r>
        <w:rPr>
          <w:b/>
          <w:bCs/>
          <w:sz w:val="20"/>
          <w:szCs w:val="20"/>
          <w:rtl/>
        </w:rPr>
        <w:br/>
      </w:r>
      <w:r>
        <w:rPr>
          <w:rFonts w:hint="cs"/>
          <w:b/>
          <w:bCs/>
          <w:sz w:val="20"/>
          <w:szCs w:val="20"/>
          <w:rtl/>
        </w:rPr>
        <w:t>מקור הדין</w:t>
      </w:r>
      <w:r>
        <w:rPr>
          <w:b/>
          <w:bCs/>
          <w:sz w:val="20"/>
          <w:szCs w:val="20"/>
          <w:rtl/>
        </w:rPr>
        <w:br/>
      </w:r>
      <w:r w:rsidRPr="00557ABA">
        <w:rPr>
          <w:rFonts w:hint="cs"/>
          <w:b/>
          <w:bCs/>
          <w:sz w:val="20"/>
          <w:szCs w:val="20"/>
          <w:rtl/>
        </w:rPr>
        <w:t>ירושלמי</w:t>
      </w:r>
      <w:r>
        <w:rPr>
          <w:rFonts w:hint="cs"/>
          <w:sz w:val="20"/>
          <w:szCs w:val="20"/>
          <w:rtl/>
        </w:rPr>
        <w:t xml:space="preserve"> סנהדרין (ג, ט) "</w:t>
      </w:r>
      <w:r w:rsidRPr="00557ABA">
        <w:rPr>
          <w:rFonts w:cs="Arial" w:hint="cs"/>
          <w:sz w:val="20"/>
          <w:szCs w:val="20"/>
          <w:rtl/>
        </w:rPr>
        <w:t>ומניין</w:t>
      </w:r>
      <w:r w:rsidRPr="00557ABA">
        <w:rPr>
          <w:rFonts w:cs="Arial"/>
          <w:sz w:val="20"/>
          <w:szCs w:val="20"/>
          <w:rtl/>
        </w:rPr>
        <w:t xml:space="preserve"> </w:t>
      </w:r>
      <w:r w:rsidRPr="00557ABA">
        <w:rPr>
          <w:rFonts w:cs="Arial" w:hint="cs"/>
          <w:sz w:val="20"/>
          <w:szCs w:val="20"/>
          <w:rtl/>
        </w:rPr>
        <w:t>שלא</w:t>
      </w:r>
      <w:r w:rsidRPr="00557ABA">
        <w:rPr>
          <w:rFonts w:cs="Arial"/>
          <w:sz w:val="20"/>
          <w:szCs w:val="20"/>
          <w:rtl/>
        </w:rPr>
        <w:t xml:space="preserve"> </w:t>
      </w:r>
      <w:r w:rsidRPr="00557ABA">
        <w:rPr>
          <w:rFonts w:cs="Arial" w:hint="cs"/>
          <w:sz w:val="20"/>
          <w:szCs w:val="20"/>
          <w:rtl/>
        </w:rPr>
        <w:t>יהו</w:t>
      </w:r>
      <w:r w:rsidRPr="00557ABA">
        <w:rPr>
          <w:rFonts w:cs="Arial"/>
          <w:sz w:val="20"/>
          <w:szCs w:val="20"/>
          <w:rtl/>
        </w:rPr>
        <w:t xml:space="preserve"> </w:t>
      </w:r>
      <w:r w:rsidRPr="00557ABA">
        <w:rPr>
          <w:rFonts w:cs="Arial" w:hint="cs"/>
          <w:sz w:val="20"/>
          <w:szCs w:val="20"/>
          <w:rtl/>
        </w:rPr>
        <w:t>העדים</w:t>
      </w:r>
      <w:r w:rsidRPr="00557ABA">
        <w:rPr>
          <w:rFonts w:cs="Arial"/>
          <w:sz w:val="20"/>
          <w:szCs w:val="20"/>
          <w:rtl/>
        </w:rPr>
        <w:t xml:space="preserve"> </w:t>
      </w:r>
      <w:r w:rsidRPr="00557ABA">
        <w:rPr>
          <w:rFonts w:cs="Arial" w:hint="cs"/>
          <w:sz w:val="20"/>
          <w:szCs w:val="20"/>
          <w:rtl/>
        </w:rPr>
        <w:t>קרובין</w:t>
      </w:r>
      <w:r w:rsidRPr="00557ABA">
        <w:rPr>
          <w:rFonts w:cs="Arial"/>
          <w:sz w:val="20"/>
          <w:szCs w:val="20"/>
          <w:rtl/>
        </w:rPr>
        <w:t xml:space="preserve"> </w:t>
      </w:r>
      <w:r w:rsidRPr="00557ABA">
        <w:rPr>
          <w:rFonts w:cs="Arial" w:hint="cs"/>
          <w:sz w:val="20"/>
          <w:szCs w:val="20"/>
          <w:rtl/>
        </w:rPr>
        <w:t>זה</w:t>
      </w:r>
      <w:r w:rsidRPr="00557ABA">
        <w:rPr>
          <w:rFonts w:cs="Arial"/>
          <w:sz w:val="20"/>
          <w:szCs w:val="20"/>
          <w:rtl/>
        </w:rPr>
        <w:t xml:space="preserve"> </w:t>
      </w:r>
      <w:r w:rsidRPr="00557ABA">
        <w:rPr>
          <w:rFonts w:cs="Arial" w:hint="cs"/>
          <w:sz w:val="20"/>
          <w:szCs w:val="20"/>
          <w:rtl/>
        </w:rPr>
        <w:t>לזה</w:t>
      </w:r>
      <w:r>
        <w:rPr>
          <w:rFonts w:cs="Arial" w:hint="cs"/>
          <w:sz w:val="20"/>
          <w:szCs w:val="20"/>
          <w:rtl/>
        </w:rPr>
        <w:t>?</w:t>
      </w:r>
      <w:r w:rsidRPr="00557ABA">
        <w:rPr>
          <w:rFonts w:cs="Arial"/>
          <w:sz w:val="20"/>
          <w:szCs w:val="20"/>
          <w:rtl/>
        </w:rPr>
        <w:t xml:space="preserve"> </w:t>
      </w:r>
      <w:r w:rsidRPr="00557ABA">
        <w:rPr>
          <w:rFonts w:cs="Arial" w:hint="cs"/>
          <w:sz w:val="20"/>
          <w:szCs w:val="20"/>
          <w:rtl/>
        </w:rPr>
        <w:t>הגע</w:t>
      </w:r>
      <w:r w:rsidRPr="00557ABA">
        <w:rPr>
          <w:rFonts w:cs="Arial"/>
          <w:sz w:val="20"/>
          <w:szCs w:val="20"/>
          <w:rtl/>
        </w:rPr>
        <w:t xml:space="preserve"> </w:t>
      </w:r>
      <w:r w:rsidRPr="00557ABA">
        <w:rPr>
          <w:rFonts w:cs="Arial" w:hint="cs"/>
          <w:sz w:val="20"/>
          <w:szCs w:val="20"/>
          <w:rtl/>
        </w:rPr>
        <w:t>עצמך</w:t>
      </w:r>
      <w:r>
        <w:rPr>
          <w:rFonts w:cs="Arial" w:hint="cs"/>
          <w:sz w:val="20"/>
          <w:szCs w:val="20"/>
          <w:rtl/>
        </w:rPr>
        <w:t>:</w:t>
      </w:r>
      <w:r w:rsidRPr="00557ABA">
        <w:rPr>
          <w:rFonts w:cs="Arial"/>
          <w:sz w:val="20"/>
          <w:szCs w:val="20"/>
          <w:rtl/>
        </w:rPr>
        <w:t xml:space="preserve"> </w:t>
      </w:r>
      <w:r w:rsidRPr="00557ABA">
        <w:rPr>
          <w:rFonts w:cs="Arial" w:hint="cs"/>
          <w:sz w:val="20"/>
          <w:szCs w:val="20"/>
          <w:rtl/>
        </w:rPr>
        <w:t>שאם</w:t>
      </w:r>
      <w:r w:rsidRPr="00557ABA">
        <w:rPr>
          <w:rFonts w:cs="Arial"/>
          <w:sz w:val="20"/>
          <w:szCs w:val="20"/>
          <w:rtl/>
        </w:rPr>
        <w:t xml:space="preserve"> </w:t>
      </w:r>
      <w:r w:rsidRPr="00557ABA">
        <w:rPr>
          <w:rFonts w:cs="Arial" w:hint="cs"/>
          <w:sz w:val="20"/>
          <w:szCs w:val="20"/>
          <w:rtl/>
        </w:rPr>
        <w:t>הוזם</w:t>
      </w:r>
      <w:r w:rsidRPr="00557ABA">
        <w:rPr>
          <w:rFonts w:cs="Arial"/>
          <w:sz w:val="20"/>
          <w:szCs w:val="20"/>
          <w:rtl/>
        </w:rPr>
        <w:t xml:space="preserve"> </w:t>
      </w:r>
      <w:r w:rsidRPr="00557ABA">
        <w:rPr>
          <w:rFonts w:cs="Arial" w:hint="cs"/>
          <w:sz w:val="20"/>
          <w:szCs w:val="20"/>
          <w:rtl/>
        </w:rPr>
        <w:t>אחד</w:t>
      </w:r>
      <w:r w:rsidRPr="00557ABA">
        <w:rPr>
          <w:rFonts w:cs="Arial"/>
          <w:sz w:val="20"/>
          <w:szCs w:val="20"/>
          <w:rtl/>
        </w:rPr>
        <w:t xml:space="preserve"> </w:t>
      </w:r>
      <w:r w:rsidRPr="00557ABA">
        <w:rPr>
          <w:rFonts w:cs="Arial" w:hint="cs"/>
          <w:sz w:val="20"/>
          <w:szCs w:val="20"/>
          <w:rtl/>
        </w:rPr>
        <w:t>מהן</w:t>
      </w:r>
      <w:r w:rsidRPr="00557ABA">
        <w:rPr>
          <w:rFonts w:cs="Arial"/>
          <w:sz w:val="20"/>
          <w:szCs w:val="20"/>
          <w:rtl/>
        </w:rPr>
        <w:t xml:space="preserve"> </w:t>
      </w:r>
      <w:r w:rsidRPr="00557ABA">
        <w:rPr>
          <w:rFonts w:cs="Arial" w:hint="cs"/>
          <w:sz w:val="20"/>
          <w:szCs w:val="20"/>
          <w:rtl/>
        </w:rPr>
        <w:t>כלום</w:t>
      </w:r>
      <w:r w:rsidRPr="00557ABA">
        <w:rPr>
          <w:rFonts w:cs="Arial"/>
          <w:sz w:val="20"/>
          <w:szCs w:val="20"/>
          <w:rtl/>
        </w:rPr>
        <w:t xml:space="preserve"> </w:t>
      </w:r>
      <w:r w:rsidRPr="00557ABA">
        <w:rPr>
          <w:rFonts w:cs="Arial" w:hint="cs"/>
          <w:sz w:val="20"/>
          <w:szCs w:val="20"/>
          <w:rtl/>
        </w:rPr>
        <w:t>נהרג</w:t>
      </w:r>
      <w:r w:rsidRPr="00557ABA">
        <w:rPr>
          <w:rFonts w:cs="Arial"/>
          <w:sz w:val="20"/>
          <w:szCs w:val="20"/>
          <w:rtl/>
        </w:rPr>
        <w:t xml:space="preserve"> </w:t>
      </w:r>
      <w:r w:rsidRPr="00557ABA">
        <w:rPr>
          <w:rFonts w:cs="Arial" w:hint="cs"/>
          <w:sz w:val="20"/>
          <w:szCs w:val="20"/>
          <w:rtl/>
        </w:rPr>
        <w:t>עד</w:t>
      </w:r>
      <w:r w:rsidRPr="00557ABA">
        <w:rPr>
          <w:rFonts w:cs="Arial"/>
          <w:sz w:val="20"/>
          <w:szCs w:val="20"/>
          <w:rtl/>
        </w:rPr>
        <w:t xml:space="preserve"> </w:t>
      </w:r>
      <w:r w:rsidRPr="00557ABA">
        <w:rPr>
          <w:rFonts w:cs="Arial" w:hint="cs"/>
          <w:sz w:val="20"/>
          <w:szCs w:val="20"/>
          <w:rtl/>
        </w:rPr>
        <w:t>שיוזם</w:t>
      </w:r>
      <w:r w:rsidRPr="00557ABA">
        <w:rPr>
          <w:rFonts w:cs="Arial"/>
          <w:sz w:val="20"/>
          <w:szCs w:val="20"/>
          <w:rtl/>
        </w:rPr>
        <w:t xml:space="preserve"> </w:t>
      </w:r>
      <w:r w:rsidRPr="00557ABA">
        <w:rPr>
          <w:rFonts w:cs="Arial" w:hint="cs"/>
          <w:sz w:val="20"/>
          <w:szCs w:val="20"/>
          <w:rtl/>
        </w:rPr>
        <w:t>חבירו</w:t>
      </w:r>
      <w:r>
        <w:rPr>
          <w:rFonts w:cs="Arial" w:hint="cs"/>
          <w:sz w:val="20"/>
          <w:szCs w:val="20"/>
          <w:rtl/>
        </w:rPr>
        <w:t>?!</w:t>
      </w:r>
      <w:r w:rsidRPr="00557ABA">
        <w:rPr>
          <w:rFonts w:cs="Arial"/>
          <w:sz w:val="20"/>
          <w:szCs w:val="20"/>
          <w:rtl/>
        </w:rPr>
        <w:t xml:space="preserve"> </w:t>
      </w:r>
      <w:r w:rsidRPr="00557ABA">
        <w:rPr>
          <w:rFonts w:cs="Arial" w:hint="cs"/>
          <w:sz w:val="20"/>
          <w:szCs w:val="20"/>
          <w:rtl/>
        </w:rPr>
        <w:t>אם</w:t>
      </w:r>
      <w:r w:rsidRPr="00557ABA">
        <w:rPr>
          <w:rFonts w:cs="Arial"/>
          <w:sz w:val="20"/>
          <w:szCs w:val="20"/>
          <w:rtl/>
        </w:rPr>
        <w:t xml:space="preserve"> </w:t>
      </w:r>
      <w:r w:rsidRPr="00557ABA">
        <w:rPr>
          <w:rFonts w:cs="Arial" w:hint="cs"/>
          <w:sz w:val="20"/>
          <w:szCs w:val="20"/>
          <w:rtl/>
        </w:rPr>
        <w:t>את</w:t>
      </w:r>
      <w:r w:rsidRPr="00557ABA">
        <w:rPr>
          <w:rFonts w:cs="Arial"/>
          <w:sz w:val="20"/>
          <w:szCs w:val="20"/>
          <w:rtl/>
        </w:rPr>
        <w:t xml:space="preserve"> </w:t>
      </w:r>
      <w:r w:rsidRPr="00557ABA">
        <w:rPr>
          <w:rFonts w:cs="Arial" w:hint="cs"/>
          <w:sz w:val="20"/>
          <w:szCs w:val="20"/>
          <w:rtl/>
        </w:rPr>
        <w:t>אומר</w:t>
      </w:r>
      <w:r w:rsidRPr="00557ABA">
        <w:rPr>
          <w:rFonts w:cs="Arial"/>
          <w:sz w:val="20"/>
          <w:szCs w:val="20"/>
          <w:rtl/>
        </w:rPr>
        <w:t xml:space="preserve"> </w:t>
      </w:r>
      <w:r w:rsidRPr="00557ABA">
        <w:rPr>
          <w:rFonts w:cs="Arial" w:hint="cs"/>
          <w:sz w:val="20"/>
          <w:szCs w:val="20"/>
          <w:rtl/>
        </w:rPr>
        <w:t>כן</w:t>
      </w:r>
      <w:r w:rsidRPr="00557ABA">
        <w:rPr>
          <w:rFonts w:cs="Arial"/>
          <w:sz w:val="20"/>
          <w:szCs w:val="20"/>
          <w:rtl/>
        </w:rPr>
        <w:t xml:space="preserve"> </w:t>
      </w:r>
      <w:r w:rsidRPr="00557ABA">
        <w:rPr>
          <w:rFonts w:cs="Arial" w:hint="cs"/>
          <w:sz w:val="20"/>
          <w:szCs w:val="20"/>
          <w:rtl/>
        </w:rPr>
        <w:t>לא</w:t>
      </w:r>
      <w:r w:rsidRPr="00557ABA">
        <w:rPr>
          <w:rFonts w:cs="Arial"/>
          <w:sz w:val="20"/>
          <w:szCs w:val="20"/>
          <w:rtl/>
        </w:rPr>
        <w:t xml:space="preserve"> </w:t>
      </w:r>
      <w:r w:rsidRPr="00557ABA">
        <w:rPr>
          <w:rFonts w:cs="Arial" w:hint="cs"/>
          <w:sz w:val="20"/>
          <w:szCs w:val="20"/>
          <w:rtl/>
        </w:rPr>
        <w:t>היה</w:t>
      </w:r>
      <w:r w:rsidRPr="00557ABA">
        <w:rPr>
          <w:rFonts w:cs="Arial"/>
          <w:sz w:val="20"/>
          <w:szCs w:val="20"/>
          <w:rtl/>
        </w:rPr>
        <w:t xml:space="preserve"> </w:t>
      </w:r>
      <w:r w:rsidRPr="00557ABA">
        <w:rPr>
          <w:rFonts w:cs="Arial" w:hint="cs"/>
          <w:sz w:val="20"/>
          <w:szCs w:val="20"/>
          <w:rtl/>
        </w:rPr>
        <w:t>נהרג</w:t>
      </w:r>
      <w:r w:rsidRPr="00557ABA">
        <w:rPr>
          <w:rFonts w:cs="Arial"/>
          <w:sz w:val="20"/>
          <w:szCs w:val="20"/>
          <w:rtl/>
        </w:rPr>
        <w:t xml:space="preserve"> </w:t>
      </w:r>
      <w:r w:rsidRPr="00557ABA">
        <w:rPr>
          <w:rFonts w:cs="Arial" w:hint="cs"/>
          <w:sz w:val="20"/>
          <w:szCs w:val="20"/>
          <w:rtl/>
        </w:rPr>
        <w:t>על</w:t>
      </w:r>
      <w:r w:rsidRPr="00557ABA">
        <w:rPr>
          <w:rFonts w:cs="Arial"/>
          <w:sz w:val="20"/>
          <w:szCs w:val="20"/>
          <w:rtl/>
        </w:rPr>
        <w:t xml:space="preserve"> </w:t>
      </w:r>
      <w:r w:rsidRPr="00557ABA">
        <w:rPr>
          <w:rFonts w:cs="Arial" w:hint="cs"/>
          <w:sz w:val="20"/>
          <w:szCs w:val="20"/>
          <w:rtl/>
        </w:rPr>
        <w:t>פיו</w:t>
      </w:r>
      <w:r>
        <w:rPr>
          <w:rFonts w:cs="Arial" w:hint="cs"/>
          <w:sz w:val="20"/>
          <w:szCs w:val="20"/>
          <w:rtl/>
        </w:rPr>
        <w:t xml:space="preserve"> </w:t>
      </w:r>
      <w:r w:rsidRPr="00557ABA">
        <w:rPr>
          <w:rFonts w:cs="Arial" w:hint="cs"/>
          <w:sz w:val="18"/>
          <w:szCs w:val="18"/>
          <w:rtl/>
        </w:rPr>
        <w:t>(ונמצא שעדות אחד גורמת למיתת קרובו, ולכן עדותם אינה ברת הזמה</w:t>
      </w:r>
      <w:r>
        <w:rPr>
          <w:rFonts w:cs="Arial" w:hint="cs"/>
          <w:sz w:val="18"/>
          <w:szCs w:val="18"/>
          <w:rtl/>
        </w:rPr>
        <w:t xml:space="preserve"> ופסולה</w:t>
      </w:r>
      <w:r w:rsidRPr="00557ABA">
        <w:rPr>
          <w:rFonts w:cs="Arial" w:hint="cs"/>
          <w:sz w:val="18"/>
          <w:szCs w:val="18"/>
          <w:rtl/>
        </w:rPr>
        <w:t>)</w:t>
      </w:r>
      <w:r w:rsidRPr="00557ABA">
        <w:rPr>
          <w:rFonts w:cs="Arial"/>
          <w:sz w:val="20"/>
          <w:szCs w:val="20"/>
          <w:rtl/>
        </w:rPr>
        <w:t>.</w:t>
      </w:r>
      <w:r>
        <w:rPr>
          <w:rFonts w:hint="cs"/>
          <w:sz w:val="20"/>
          <w:szCs w:val="20"/>
          <w:rtl/>
        </w:rPr>
        <w:t xml:space="preserve"> ומניין שלא יהיו העדים קרובים של דיינין? </w:t>
      </w:r>
      <w:r>
        <w:rPr>
          <w:sz w:val="20"/>
          <w:szCs w:val="20"/>
          <w:rtl/>
        </w:rPr>
        <w:t>–</w:t>
      </w:r>
      <w:r>
        <w:rPr>
          <w:rFonts w:hint="cs"/>
          <w:sz w:val="20"/>
          <w:szCs w:val="20"/>
          <w:rtl/>
        </w:rPr>
        <w:t xml:space="preserve"> הגע עצמך: שאם הוזמו לא מפיהן נהרגין?! </w:t>
      </w:r>
      <w:r w:rsidRPr="00557ABA">
        <w:rPr>
          <w:rFonts w:hint="cs"/>
          <w:sz w:val="18"/>
          <w:szCs w:val="18"/>
          <w:rtl/>
        </w:rPr>
        <w:t>(וכיצד יכולים הדיינים לקבל הזמה על העדים, הרי הם קרוביהם.)</w:t>
      </w:r>
      <w:r>
        <w:rPr>
          <w:rFonts w:hint="cs"/>
          <w:sz w:val="20"/>
          <w:szCs w:val="20"/>
          <w:rtl/>
        </w:rPr>
        <w:t>"</w:t>
      </w:r>
    </w:p>
    <w:p w:rsidR="00F15C4E" w:rsidRDefault="00F15C4E" w:rsidP="00F15C4E">
      <w:pPr>
        <w:rPr>
          <w:sz w:val="20"/>
          <w:szCs w:val="20"/>
          <w:rtl/>
        </w:rPr>
      </w:pPr>
      <w:r>
        <w:rPr>
          <w:rFonts w:hint="cs"/>
          <w:sz w:val="20"/>
          <w:szCs w:val="20"/>
          <w:u w:val="single"/>
          <w:rtl/>
        </w:rPr>
        <w:t>שיטות הראשונים</w:t>
      </w:r>
      <w:r>
        <w:rPr>
          <w:rFonts w:hint="cs"/>
          <w:sz w:val="20"/>
          <w:szCs w:val="20"/>
          <w:u w:val="single"/>
          <w:rtl/>
        </w:rPr>
        <w:br/>
      </w:r>
      <w:r>
        <w:rPr>
          <w:rFonts w:hint="cs"/>
          <w:sz w:val="20"/>
          <w:szCs w:val="20"/>
          <w:rtl/>
        </w:rPr>
        <w:t>נחלקו הראשונים מה דין עדות ממון שהעדים קרובים לדיינים:</w:t>
      </w:r>
      <w:r>
        <w:rPr>
          <w:sz w:val="20"/>
          <w:szCs w:val="20"/>
          <w:u w:val="single"/>
          <w:rtl/>
        </w:rPr>
        <w:br/>
      </w:r>
      <w:r>
        <w:rPr>
          <w:rFonts w:hint="cs"/>
          <w:sz w:val="20"/>
          <w:szCs w:val="20"/>
          <w:rtl/>
        </w:rPr>
        <w:t xml:space="preserve">א. </w:t>
      </w:r>
      <w:r w:rsidRPr="00B02DD7">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עדותם פסולה, וכ"פ </w:t>
      </w:r>
      <w:r w:rsidRPr="001A105D">
        <w:rPr>
          <w:rFonts w:hint="cs"/>
          <w:b/>
          <w:bCs/>
          <w:sz w:val="20"/>
          <w:szCs w:val="20"/>
          <w:rtl/>
        </w:rPr>
        <w:t>המחבר</w:t>
      </w:r>
      <w:r>
        <w:rPr>
          <w:rFonts w:hint="cs"/>
          <w:sz w:val="20"/>
          <w:szCs w:val="20"/>
          <w:rtl/>
        </w:rPr>
        <w:t>.</w:t>
      </w:r>
      <w:r>
        <w:rPr>
          <w:sz w:val="20"/>
          <w:szCs w:val="20"/>
          <w:rtl/>
        </w:rPr>
        <w:br/>
      </w:r>
      <w:r w:rsidRPr="00B02DD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בעינן עדות שאתה יכול להזימה.</w:t>
      </w:r>
      <w:r>
        <w:rPr>
          <w:sz w:val="20"/>
          <w:szCs w:val="20"/>
          <w:rtl/>
        </w:rPr>
        <w:br/>
      </w:r>
      <w:r>
        <w:rPr>
          <w:rFonts w:hint="cs"/>
          <w:sz w:val="20"/>
          <w:szCs w:val="20"/>
          <w:rtl/>
        </w:rPr>
        <w:t xml:space="preserve">ב. </w:t>
      </w:r>
      <w:r w:rsidRPr="00451B38">
        <w:rPr>
          <w:rFonts w:hint="cs"/>
          <w:b/>
          <w:bCs/>
          <w:sz w:val="20"/>
          <w:szCs w:val="20"/>
          <w:rtl/>
        </w:rPr>
        <w:t xml:space="preserve">מרדכי </w:t>
      </w:r>
      <w:r>
        <w:rPr>
          <w:sz w:val="20"/>
          <w:szCs w:val="20"/>
          <w:rtl/>
        </w:rPr>
        <w:t>–</w:t>
      </w:r>
      <w:r>
        <w:rPr>
          <w:rFonts w:hint="cs"/>
          <w:sz w:val="20"/>
          <w:szCs w:val="20"/>
          <w:rtl/>
        </w:rPr>
        <w:t xml:space="preserve"> עדותם כשרה.</w:t>
      </w:r>
      <w:r>
        <w:rPr>
          <w:sz w:val="20"/>
          <w:szCs w:val="20"/>
          <w:rtl/>
        </w:rPr>
        <w:br/>
      </w:r>
      <w:r w:rsidRPr="00451B3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ניתן להזימם בבי"ד אחר, </w:t>
      </w:r>
      <w:r w:rsidRPr="00451B38">
        <w:rPr>
          <w:rFonts w:hint="cs"/>
          <w:b/>
          <w:bCs/>
          <w:sz w:val="20"/>
          <w:szCs w:val="20"/>
          <w:rtl/>
        </w:rPr>
        <w:t>ש"ך</w:t>
      </w:r>
      <w:r>
        <w:rPr>
          <w:rFonts w:hint="cs"/>
          <w:sz w:val="20"/>
          <w:szCs w:val="20"/>
          <w:rtl/>
        </w:rPr>
        <w:t>.</w:t>
      </w:r>
      <w:r>
        <w:rPr>
          <w:rFonts w:hint="cs"/>
          <w:sz w:val="20"/>
          <w:szCs w:val="20"/>
          <w:rtl/>
        </w:rPr>
        <w:br/>
        <w:t xml:space="preserve">ג. </w:t>
      </w:r>
      <w:r w:rsidRPr="00B02DD7">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בדיני נפשות פסולה, בדיני ממונות כשרה.</w:t>
      </w:r>
      <w:r>
        <w:rPr>
          <w:sz w:val="20"/>
          <w:szCs w:val="20"/>
          <w:rtl/>
        </w:rPr>
        <w:br/>
      </w:r>
      <w:r w:rsidRPr="00B02DD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בדיני ממונות אין צריך שתהיה אפשרות להזמה. </w:t>
      </w:r>
      <w:r w:rsidRPr="001A105D">
        <w:rPr>
          <w:rFonts w:hint="cs"/>
          <w:sz w:val="18"/>
          <w:szCs w:val="18"/>
          <w:rtl/>
        </w:rPr>
        <w:t>[והירושלמי הנ"ל איירי רק בדיני נפשות].</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967C70">
        <w:rPr>
          <w:rFonts w:cs="Arial" w:hint="cs"/>
          <w:sz w:val="20"/>
          <w:szCs w:val="20"/>
          <w:rtl/>
        </w:rPr>
        <w:t>העדים</w:t>
      </w:r>
      <w:r w:rsidRPr="00967C70">
        <w:rPr>
          <w:rFonts w:cs="Arial"/>
          <w:sz w:val="20"/>
          <w:szCs w:val="20"/>
          <w:rtl/>
        </w:rPr>
        <w:t xml:space="preserve"> </w:t>
      </w:r>
      <w:r w:rsidRPr="00967C70">
        <w:rPr>
          <w:rFonts w:cs="Arial" w:hint="cs"/>
          <w:sz w:val="20"/>
          <w:szCs w:val="20"/>
          <w:rtl/>
        </w:rPr>
        <w:t>שקרובים</w:t>
      </w:r>
      <w:r w:rsidRPr="00967C70">
        <w:rPr>
          <w:rFonts w:cs="Arial"/>
          <w:sz w:val="20"/>
          <w:szCs w:val="20"/>
          <w:rtl/>
        </w:rPr>
        <w:t xml:space="preserve"> </w:t>
      </w:r>
      <w:r w:rsidRPr="00967C70">
        <w:rPr>
          <w:rFonts w:cs="Arial" w:hint="cs"/>
          <w:sz w:val="20"/>
          <w:szCs w:val="20"/>
          <w:rtl/>
        </w:rPr>
        <w:t>זה</w:t>
      </w:r>
      <w:r w:rsidRPr="00967C70">
        <w:rPr>
          <w:rFonts w:cs="Arial"/>
          <w:sz w:val="20"/>
          <w:szCs w:val="20"/>
          <w:rtl/>
        </w:rPr>
        <w:t xml:space="preserve"> </w:t>
      </w:r>
      <w:r w:rsidRPr="00967C70">
        <w:rPr>
          <w:rFonts w:cs="Arial" w:hint="cs"/>
          <w:sz w:val="20"/>
          <w:szCs w:val="20"/>
          <w:rtl/>
        </w:rPr>
        <w:t>לזה</w:t>
      </w:r>
      <w:r w:rsidRPr="00967C70">
        <w:rPr>
          <w:rFonts w:cs="Arial"/>
          <w:sz w:val="20"/>
          <w:szCs w:val="20"/>
          <w:rtl/>
        </w:rPr>
        <w:t xml:space="preserve">, </w:t>
      </w:r>
      <w:r w:rsidRPr="00967C70">
        <w:rPr>
          <w:rFonts w:cs="Arial" w:hint="cs"/>
          <w:sz w:val="20"/>
          <w:szCs w:val="20"/>
          <w:rtl/>
        </w:rPr>
        <w:t>או</w:t>
      </w:r>
      <w:r w:rsidRPr="00967C70">
        <w:rPr>
          <w:rFonts w:cs="Arial"/>
          <w:sz w:val="20"/>
          <w:szCs w:val="20"/>
          <w:rtl/>
        </w:rPr>
        <w:t xml:space="preserve"> </w:t>
      </w:r>
      <w:r w:rsidRPr="00967C70">
        <w:rPr>
          <w:rFonts w:cs="Arial" w:hint="cs"/>
          <w:sz w:val="20"/>
          <w:szCs w:val="20"/>
          <w:rtl/>
        </w:rPr>
        <w:t>שקרובים</w:t>
      </w:r>
      <w:r w:rsidRPr="00967C70">
        <w:rPr>
          <w:rFonts w:cs="Arial"/>
          <w:sz w:val="20"/>
          <w:szCs w:val="20"/>
          <w:rtl/>
        </w:rPr>
        <w:t xml:space="preserve"> </w:t>
      </w:r>
      <w:r w:rsidRPr="00967C70">
        <w:rPr>
          <w:rFonts w:cs="Arial" w:hint="cs"/>
          <w:sz w:val="20"/>
          <w:szCs w:val="20"/>
          <w:rtl/>
        </w:rPr>
        <w:t>לדיינים</w:t>
      </w:r>
      <w:r w:rsidRPr="00967C70">
        <w:rPr>
          <w:rFonts w:cs="Arial"/>
          <w:sz w:val="20"/>
          <w:szCs w:val="20"/>
          <w:rtl/>
        </w:rPr>
        <w:t xml:space="preserve">, </w:t>
      </w:r>
      <w:r w:rsidRPr="00967C70">
        <w:rPr>
          <w:rFonts w:cs="Arial" w:hint="cs"/>
          <w:sz w:val="20"/>
          <w:szCs w:val="20"/>
          <w:rtl/>
        </w:rPr>
        <w:t>פסולים</w:t>
      </w:r>
      <w:r>
        <w:rPr>
          <w:rFonts w:cs="Arial" w:hint="cs"/>
          <w:sz w:val="20"/>
          <w:szCs w:val="20"/>
          <w:rtl/>
        </w:rPr>
        <w:t>."</w:t>
      </w:r>
      <w:r>
        <w:rPr>
          <w:rFonts w:hint="cs"/>
          <w:sz w:val="20"/>
          <w:szCs w:val="20"/>
          <w:rtl/>
        </w:rPr>
        <w:br/>
      </w:r>
      <w:r w:rsidRPr="00EB7BF5">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אם בי"ד עבר וקיבל עדות זו, צ"ע האם היא בטלה.</w:t>
      </w:r>
    </w:p>
    <w:p w:rsidR="00F15C4E" w:rsidRPr="00EB7BF5" w:rsidRDefault="00F15C4E" w:rsidP="00F15C4E">
      <w:pPr>
        <w:rPr>
          <w:sz w:val="20"/>
          <w:szCs w:val="20"/>
        </w:rPr>
      </w:pPr>
      <w:r>
        <w:rPr>
          <w:sz w:val="20"/>
          <w:szCs w:val="20"/>
          <w:rtl/>
        </w:rPr>
        <w:br/>
      </w:r>
      <w:r>
        <w:rPr>
          <w:rFonts w:hint="cs"/>
          <w:b/>
          <w:bCs/>
          <w:sz w:val="20"/>
          <w:szCs w:val="20"/>
          <w:rtl/>
        </w:rPr>
        <w:t xml:space="preserve">סעיף יח </w:t>
      </w:r>
      <w:r>
        <w:rPr>
          <w:b/>
          <w:bCs/>
          <w:sz w:val="20"/>
          <w:szCs w:val="20"/>
          <w:rtl/>
        </w:rPr>
        <w:t>–</w:t>
      </w:r>
      <w:r>
        <w:rPr>
          <w:rFonts w:hint="cs"/>
          <w:b/>
          <w:bCs/>
          <w:sz w:val="20"/>
          <w:szCs w:val="20"/>
          <w:rtl/>
        </w:rPr>
        <w:t xml:space="preserve"> עדים המיוחדים בעיר </w:t>
      </w:r>
      <w:r>
        <w:rPr>
          <w:b/>
          <w:bCs/>
          <w:sz w:val="20"/>
          <w:szCs w:val="20"/>
          <w:rtl/>
        </w:rPr>
        <w:br/>
      </w:r>
      <w:r>
        <w:rPr>
          <w:rFonts w:hint="cs"/>
          <w:b/>
          <w:bCs/>
          <w:sz w:val="20"/>
          <w:szCs w:val="20"/>
          <w:rtl/>
        </w:rPr>
        <w:t xml:space="preserve">שולחן ערוך </w:t>
      </w:r>
      <w:r w:rsidRPr="00EB7BF5">
        <w:rPr>
          <w:rFonts w:hint="cs"/>
          <w:sz w:val="18"/>
          <w:szCs w:val="18"/>
          <w:rtl/>
        </w:rPr>
        <w:t xml:space="preserve">(ע"פ תשובת הרא"ש) </w:t>
      </w:r>
      <w:r>
        <w:rPr>
          <w:sz w:val="20"/>
          <w:szCs w:val="20"/>
          <w:rtl/>
        </w:rPr>
        <w:t>–</w:t>
      </w:r>
      <w:r>
        <w:rPr>
          <w:rFonts w:hint="cs"/>
          <w:sz w:val="20"/>
          <w:szCs w:val="20"/>
          <w:rtl/>
        </w:rPr>
        <w:t xml:space="preserve"> </w:t>
      </w:r>
      <w:r>
        <w:rPr>
          <w:rFonts w:cs="Arial" w:hint="cs"/>
          <w:sz w:val="20"/>
          <w:szCs w:val="20"/>
          <w:rtl/>
        </w:rPr>
        <w:t>"</w:t>
      </w:r>
      <w:r w:rsidRPr="00EB7BF5">
        <w:rPr>
          <w:rFonts w:cs="Arial" w:hint="cs"/>
          <w:sz w:val="20"/>
          <w:szCs w:val="20"/>
          <w:rtl/>
        </w:rPr>
        <w:t>אם</w:t>
      </w:r>
      <w:r w:rsidRPr="00EB7BF5">
        <w:rPr>
          <w:rFonts w:cs="Arial"/>
          <w:sz w:val="20"/>
          <w:szCs w:val="20"/>
          <w:rtl/>
        </w:rPr>
        <w:t xml:space="preserve"> </w:t>
      </w:r>
      <w:r w:rsidRPr="00EB7BF5">
        <w:rPr>
          <w:rFonts w:cs="Arial" w:hint="cs"/>
          <w:sz w:val="20"/>
          <w:szCs w:val="20"/>
          <w:rtl/>
        </w:rPr>
        <w:t>הקהל</w:t>
      </w:r>
      <w:r w:rsidRPr="00EB7BF5">
        <w:rPr>
          <w:rFonts w:cs="Arial"/>
          <w:sz w:val="20"/>
          <w:szCs w:val="20"/>
          <w:rtl/>
        </w:rPr>
        <w:t xml:space="preserve"> </w:t>
      </w:r>
      <w:r w:rsidRPr="00EB7BF5">
        <w:rPr>
          <w:rFonts w:cs="Arial" w:hint="cs"/>
          <w:sz w:val="20"/>
          <w:szCs w:val="20"/>
          <w:rtl/>
        </w:rPr>
        <w:t>מינו</w:t>
      </w:r>
      <w:r w:rsidRPr="00EB7BF5">
        <w:rPr>
          <w:rFonts w:cs="Arial"/>
          <w:sz w:val="20"/>
          <w:szCs w:val="20"/>
          <w:rtl/>
        </w:rPr>
        <w:t xml:space="preserve"> </w:t>
      </w:r>
      <w:r w:rsidRPr="00EB7BF5">
        <w:rPr>
          <w:rFonts w:cs="Arial" w:hint="cs"/>
          <w:sz w:val="20"/>
          <w:szCs w:val="20"/>
          <w:rtl/>
        </w:rPr>
        <w:t>עדים</w:t>
      </w:r>
      <w:r w:rsidRPr="00EB7BF5">
        <w:rPr>
          <w:rFonts w:cs="Arial"/>
          <w:sz w:val="20"/>
          <w:szCs w:val="20"/>
          <w:rtl/>
        </w:rPr>
        <w:t xml:space="preserve">, </w:t>
      </w:r>
      <w:r w:rsidRPr="00EB7BF5">
        <w:rPr>
          <w:rFonts w:cs="Arial" w:hint="cs"/>
          <w:sz w:val="20"/>
          <w:szCs w:val="20"/>
          <w:rtl/>
        </w:rPr>
        <w:t>ותקנו</w:t>
      </w:r>
      <w:r w:rsidRPr="00EB7BF5">
        <w:rPr>
          <w:rFonts w:cs="Arial"/>
          <w:sz w:val="20"/>
          <w:szCs w:val="20"/>
          <w:rtl/>
        </w:rPr>
        <w:t xml:space="preserve"> </w:t>
      </w:r>
      <w:r w:rsidRPr="00EB7BF5">
        <w:rPr>
          <w:rFonts w:cs="Arial" w:hint="cs"/>
          <w:sz w:val="20"/>
          <w:szCs w:val="20"/>
          <w:rtl/>
        </w:rPr>
        <w:t>שלא</w:t>
      </w:r>
      <w:r w:rsidRPr="00EB7BF5">
        <w:rPr>
          <w:rFonts w:cs="Arial"/>
          <w:sz w:val="20"/>
          <w:szCs w:val="20"/>
          <w:rtl/>
        </w:rPr>
        <w:t xml:space="preserve"> </w:t>
      </w:r>
      <w:r w:rsidRPr="00EB7BF5">
        <w:rPr>
          <w:rFonts w:cs="Arial" w:hint="cs"/>
          <w:sz w:val="20"/>
          <w:szCs w:val="20"/>
          <w:rtl/>
        </w:rPr>
        <w:t>ישו</w:t>
      </w:r>
      <w:r>
        <w:rPr>
          <w:rFonts w:cs="Arial" w:hint="cs"/>
          <w:sz w:val="20"/>
          <w:szCs w:val="20"/>
          <w:rtl/>
        </w:rPr>
        <w:t>ו</w:t>
      </w:r>
      <w:r w:rsidRPr="00EB7BF5">
        <w:rPr>
          <w:rFonts w:cs="Arial" w:hint="cs"/>
          <w:sz w:val="20"/>
          <w:szCs w:val="20"/>
          <w:rtl/>
        </w:rPr>
        <w:t>ה</w:t>
      </w:r>
      <w:r w:rsidRPr="00EB7BF5">
        <w:rPr>
          <w:rFonts w:cs="Arial"/>
          <w:sz w:val="20"/>
          <w:szCs w:val="20"/>
          <w:rtl/>
        </w:rPr>
        <w:t xml:space="preserve"> </w:t>
      </w:r>
      <w:r w:rsidRPr="00EB7BF5">
        <w:rPr>
          <w:rFonts w:cs="Arial" w:hint="cs"/>
          <w:sz w:val="20"/>
          <w:szCs w:val="20"/>
          <w:rtl/>
        </w:rPr>
        <w:t>שום</w:t>
      </w:r>
      <w:r w:rsidRPr="00EB7BF5">
        <w:rPr>
          <w:rFonts w:cs="Arial"/>
          <w:sz w:val="20"/>
          <w:szCs w:val="20"/>
          <w:rtl/>
        </w:rPr>
        <w:t xml:space="preserve"> </w:t>
      </w:r>
      <w:r w:rsidRPr="00EB7BF5">
        <w:rPr>
          <w:rFonts w:cs="Arial" w:hint="cs"/>
          <w:sz w:val="20"/>
          <w:szCs w:val="20"/>
          <w:rtl/>
        </w:rPr>
        <w:t>עדות</w:t>
      </w:r>
      <w:r w:rsidRPr="00EB7BF5">
        <w:rPr>
          <w:rFonts w:cs="Arial"/>
          <w:sz w:val="20"/>
          <w:szCs w:val="20"/>
          <w:rtl/>
        </w:rPr>
        <w:t xml:space="preserve"> </w:t>
      </w:r>
      <w:r w:rsidRPr="00EB7BF5">
        <w:rPr>
          <w:rFonts w:cs="Arial" w:hint="cs"/>
          <w:sz w:val="20"/>
          <w:szCs w:val="20"/>
          <w:rtl/>
        </w:rPr>
        <w:t>זולתם</w:t>
      </w:r>
      <w:r w:rsidRPr="00EB7BF5">
        <w:rPr>
          <w:rFonts w:cs="Arial"/>
          <w:sz w:val="20"/>
          <w:szCs w:val="20"/>
          <w:rtl/>
        </w:rPr>
        <w:t xml:space="preserve">, </w:t>
      </w:r>
      <w:r w:rsidRPr="00EB7BF5">
        <w:rPr>
          <w:rFonts w:cs="Arial" w:hint="cs"/>
          <w:sz w:val="20"/>
          <w:szCs w:val="20"/>
          <w:rtl/>
        </w:rPr>
        <w:t>כשרים</w:t>
      </w:r>
      <w:r w:rsidRPr="00EB7BF5">
        <w:rPr>
          <w:rFonts w:cs="Arial"/>
          <w:sz w:val="20"/>
          <w:szCs w:val="20"/>
          <w:rtl/>
        </w:rPr>
        <w:t xml:space="preserve"> </w:t>
      </w:r>
      <w:r w:rsidRPr="00EB7BF5">
        <w:rPr>
          <w:rFonts w:cs="Arial" w:hint="cs"/>
          <w:sz w:val="20"/>
          <w:szCs w:val="20"/>
          <w:rtl/>
        </w:rPr>
        <w:t>להעיד</w:t>
      </w:r>
      <w:r w:rsidRPr="00EB7BF5">
        <w:rPr>
          <w:rFonts w:cs="Arial"/>
          <w:sz w:val="20"/>
          <w:szCs w:val="20"/>
          <w:rtl/>
        </w:rPr>
        <w:t xml:space="preserve"> </w:t>
      </w:r>
      <w:r w:rsidRPr="00EB7BF5">
        <w:rPr>
          <w:rFonts w:cs="Arial" w:hint="cs"/>
          <w:sz w:val="20"/>
          <w:szCs w:val="20"/>
          <w:rtl/>
        </w:rPr>
        <w:t>אפילו</w:t>
      </w:r>
      <w:r w:rsidRPr="00EB7BF5">
        <w:rPr>
          <w:rFonts w:cs="Arial"/>
          <w:sz w:val="20"/>
          <w:szCs w:val="20"/>
          <w:rtl/>
        </w:rPr>
        <w:t xml:space="preserve"> </w:t>
      </w:r>
      <w:r w:rsidRPr="00EB7BF5">
        <w:rPr>
          <w:rFonts w:cs="Arial" w:hint="cs"/>
          <w:sz w:val="20"/>
          <w:szCs w:val="20"/>
          <w:rtl/>
        </w:rPr>
        <w:t>לקרוביהם</w:t>
      </w:r>
      <w:r w:rsidRPr="00EB7BF5">
        <w:rPr>
          <w:rFonts w:cs="Arial"/>
          <w:sz w:val="20"/>
          <w:szCs w:val="20"/>
          <w:rtl/>
        </w:rPr>
        <w:t xml:space="preserve">, </w:t>
      </w:r>
      <w:r w:rsidRPr="00EB7BF5">
        <w:rPr>
          <w:rFonts w:cs="Arial" w:hint="cs"/>
          <w:sz w:val="20"/>
          <w:szCs w:val="20"/>
          <w:rtl/>
        </w:rPr>
        <w:t>כיון</w:t>
      </w:r>
      <w:r w:rsidRPr="00EB7BF5">
        <w:rPr>
          <w:rFonts w:cs="Arial"/>
          <w:sz w:val="20"/>
          <w:szCs w:val="20"/>
          <w:rtl/>
        </w:rPr>
        <w:t xml:space="preserve"> </w:t>
      </w:r>
      <w:r w:rsidRPr="00EB7BF5">
        <w:rPr>
          <w:rFonts w:cs="Arial" w:hint="cs"/>
          <w:sz w:val="20"/>
          <w:szCs w:val="20"/>
          <w:rtl/>
        </w:rPr>
        <w:t>שקבלום</w:t>
      </w:r>
      <w:r w:rsidRPr="00EB7BF5">
        <w:rPr>
          <w:rFonts w:cs="Arial"/>
          <w:sz w:val="20"/>
          <w:szCs w:val="20"/>
          <w:rtl/>
        </w:rPr>
        <w:t xml:space="preserve"> </w:t>
      </w:r>
      <w:r w:rsidRPr="00EB7BF5">
        <w:rPr>
          <w:rFonts w:cs="Arial" w:hint="cs"/>
          <w:sz w:val="20"/>
          <w:szCs w:val="20"/>
          <w:rtl/>
        </w:rPr>
        <w:t>עליהם</w:t>
      </w:r>
      <w:r w:rsidRPr="00EB7BF5">
        <w:rPr>
          <w:rFonts w:cs="Arial"/>
          <w:sz w:val="20"/>
          <w:szCs w:val="20"/>
          <w:rtl/>
        </w:rPr>
        <w:t xml:space="preserve">. </w:t>
      </w:r>
      <w:r w:rsidRPr="00EB7BF5">
        <w:rPr>
          <w:rFonts w:cs="Arial" w:hint="cs"/>
          <w:sz w:val="18"/>
          <w:szCs w:val="18"/>
          <w:rtl/>
        </w:rPr>
        <w:t>הגה</w:t>
      </w:r>
      <w:r w:rsidRPr="00EB7BF5">
        <w:rPr>
          <w:rFonts w:cs="Arial"/>
          <w:sz w:val="18"/>
          <w:szCs w:val="18"/>
          <w:rtl/>
        </w:rPr>
        <w:t xml:space="preserve">: </w:t>
      </w:r>
      <w:r w:rsidRPr="00EB7BF5">
        <w:rPr>
          <w:rFonts w:cs="Arial" w:hint="cs"/>
          <w:sz w:val="18"/>
          <w:szCs w:val="18"/>
          <w:rtl/>
        </w:rPr>
        <w:t>אבל</w:t>
      </w:r>
      <w:r w:rsidRPr="00EB7BF5">
        <w:rPr>
          <w:rFonts w:cs="Arial"/>
          <w:sz w:val="18"/>
          <w:szCs w:val="18"/>
          <w:rtl/>
        </w:rPr>
        <w:t xml:space="preserve"> </w:t>
      </w:r>
      <w:r w:rsidRPr="00EB7BF5">
        <w:rPr>
          <w:rFonts w:cs="Arial" w:hint="cs"/>
          <w:sz w:val="18"/>
          <w:szCs w:val="18"/>
          <w:rtl/>
        </w:rPr>
        <w:t>אם</w:t>
      </w:r>
      <w:r w:rsidRPr="00EB7BF5">
        <w:rPr>
          <w:rFonts w:cs="Arial"/>
          <w:sz w:val="18"/>
          <w:szCs w:val="18"/>
          <w:rtl/>
        </w:rPr>
        <w:t xml:space="preserve"> </w:t>
      </w:r>
      <w:r w:rsidRPr="00EB7BF5">
        <w:rPr>
          <w:rFonts w:cs="Arial" w:hint="cs"/>
          <w:sz w:val="18"/>
          <w:szCs w:val="18"/>
          <w:rtl/>
        </w:rPr>
        <w:t>מינו</w:t>
      </w:r>
      <w:r w:rsidRPr="00EB7BF5">
        <w:rPr>
          <w:rFonts w:cs="Arial"/>
          <w:sz w:val="18"/>
          <w:szCs w:val="18"/>
          <w:rtl/>
        </w:rPr>
        <w:t xml:space="preserve"> </w:t>
      </w:r>
      <w:r w:rsidRPr="00EB7BF5">
        <w:rPr>
          <w:rFonts w:cs="Arial" w:hint="cs"/>
          <w:sz w:val="18"/>
          <w:szCs w:val="18"/>
          <w:rtl/>
        </w:rPr>
        <w:t>סתם</w:t>
      </w:r>
      <w:r w:rsidRPr="00EB7BF5">
        <w:rPr>
          <w:rFonts w:cs="Arial"/>
          <w:sz w:val="18"/>
          <w:szCs w:val="18"/>
          <w:rtl/>
        </w:rPr>
        <w:t xml:space="preserve"> </w:t>
      </w:r>
      <w:r w:rsidRPr="00EB7BF5">
        <w:rPr>
          <w:rFonts w:cs="Arial" w:hint="cs"/>
          <w:sz w:val="18"/>
          <w:szCs w:val="18"/>
          <w:rtl/>
        </w:rPr>
        <w:t>עדים</w:t>
      </w:r>
      <w:r w:rsidRPr="00EB7BF5">
        <w:rPr>
          <w:rFonts w:cs="Arial"/>
          <w:sz w:val="18"/>
          <w:szCs w:val="18"/>
          <w:rtl/>
        </w:rPr>
        <w:t xml:space="preserve"> </w:t>
      </w:r>
      <w:r w:rsidRPr="00EB7BF5">
        <w:rPr>
          <w:rFonts w:cs="Arial" w:hint="cs"/>
          <w:sz w:val="18"/>
          <w:szCs w:val="18"/>
          <w:rtl/>
        </w:rPr>
        <w:t>בעיר</w:t>
      </w:r>
      <w:r w:rsidRPr="00EB7BF5">
        <w:rPr>
          <w:rFonts w:cs="Arial"/>
          <w:sz w:val="18"/>
          <w:szCs w:val="18"/>
          <w:rtl/>
        </w:rPr>
        <w:t xml:space="preserve">, </w:t>
      </w:r>
      <w:r w:rsidRPr="00EB7BF5">
        <w:rPr>
          <w:rFonts w:cs="Arial" w:hint="cs"/>
          <w:sz w:val="18"/>
          <w:szCs w:val="18"/>
          <w:rtl/>
        </w:rPr>
        <w:t>אין</w:t>
      </w:r>
      <w:r w:rsidRPr="00EB7BF5">
        <w:rPr>
          <w:rFonts w:cs="Arial"/>
          <w:sz w:val="18"/>
          <w:szCs w:val="18"/>
          <w:rtl/>
        </w:rPr>
        <w:t xml:space="preserve"> </w:t>
      </w:r>
      <w:r w:rsidRPr="00EB7BF5">
        <w:rPr>
          <w:rFonts w:cs="Arial" w:hint="cs"/>
          <w:sz w:val="18"/>
          <w:szCs w:val="18"/>
          <w:rtl/>
        </w:rPr>
        <w:t>כ</w:t>
      </w:r>
      <w:r>
        <w:rPr>
          <w:rFonts w:cs="Arial" w:hint="cs"/>
          <w:sz w:val="18"/>
          <w:szCs w:val="18"/>
          <w:rtl/>
        </w:rPr>
        <w:t>ו</w:t>
      </w:r>
      <w:r w:rsidRPr="00EB7BF5">
        <w:rPr>
          <w:rFonts w:cs="Arial" w:hint="cs"/>
          <w:sz w:val="18"/>
          <w:szCs w:val="18"/>
          <w:rtl/>
        </w:rPr>
        <w:t>ונתם</w:t>
      </w:r>
      <w:r w:rsidRPr="00EB7BF5">
        <w:rPr>
          <w:rFonts w:cs="Arial"/>
          <w:sz w:val="18"/>
          <w:szCs w:val="18"/>
          <w:rtl/>
        </w:rPr>
        <w:t xml:space="preserve"> </w:t>
      </w:r>
      <w:r w:rsidRPr="00EB7BF5">
        <w:rPr>
          <w:rFonts w:cs="Arial" w:hint="cs"/>
          <w:sz w:val="18"/>
          <w:szCs w:val="18"/>
          <w:rtl/>
        </w:rPr>
        <w:t>שיעידו</w:t>
      </w:r>
      <w:r w:rsidRPr="00EB7BF5">
        <w:rPr>
          <w:rFonts w:cs="Arial"/>
          <w:sz w:val="18"/>
          <w:szCs w:val="18"/>
          <w:rtl/>
        </w:rPr>
        <w:t xml:space="preserve"> </w:t>
      </w:r>
      <w:r w:rsidRPr="00EB7BF5">
        <w:rPr>
          <w:rFonts w:cs="Arial" w:hint="cs"/>
          <w:sz w:val="18"/>
          <w:szCs w:val="18"/>
          <w:rtl/>
        </w:rPr>
        <w:t>לפסולים</w:t>
      </w:r>
      <w:r w:rsidRPr="00EB7BF5">
        <w:rPr>
          <w:rFonts w:cs="Arial"/>
          <w:sz w:val="18"/>
          <w:szCs w:val="18"/>
          <w:rtl/>
        </w:rPr>
        <w:t xml:space="preserve">. </w:t>
      </w:r>
      <w:r w:rsidRPr="00EB7BF5">
        <w:rPr>
          <w:rFonts w:cs="Arial" w:hint="cs"/>
          <w:sz w:val="18"/>
          <w:szCs w:val="18"/>
          <w:rtl/>
        </w:rPr>
        <w:t>וכן</w:t>
      </w:r>
      <w:r w:rsidRPr="00EB7BF5">
        <w:rPr>
          <w:rFonts w:cs="Arial"/>
          <w:sz w:val="18"/>
          <w:szCs w:val="18"/>
          <w:rtl/>
        </w:rPr>
        <w:t xml:space="preserve"> </w:t>
      </w:r>
      <w:r w:rsidRPr="00EB7BF5">
        <w:rPr>
          <w:rFonts w:cs="Arial" w:hint="cs"/>
          <w:sz w:val="18"/>
          <w:szCs w:val="18"/>
          <w:rtl/>
        </w:rPr>
        <w:t>דיינים</w:t>
      </w:r>
      <w:r w:rsidRPr="00EB7BF5">
        <w:rPr>
          <w:rFonts w:cs="Arial"/>
          <w:sz w:val="18"/>
          <w:szCs w:val="18"/>
          <w:rtl/>
        </w:rPr>
        <w:t xml:space="preserve"> </w:t>
      </w:r>
      <w:r w:rsidRPr="00EB7BF5">
        <w:rPr>
          <w:rFonts w:cs="Arial" w:hint="cs"/>
          <w:sz w:val="18"/>
          <w:szCs w:val="18"/>
          <w:rtl/>
        </w:rPr>
        <w:t>הממונים</w:t>
      </w:r>
      <w:r w:rsidRPr="00EB7BF5">
        <w:rPr>
          <w:rFonts w:cs="Arial"/>
          <w:sz w:val="18"/>
          <w:szCs w:val="18"/>
          <w:rtl/>
        </w:rPr>
        <w:t xml:space="preserve"> </w:t>
      </w:r>
      <w:r w:rsidRPr="00EB7BF5">
        <w:rPr>
          <w:rFonts w:cs="Arial" w:hint="cs"/>
          <w:sz w:val="18"/>
          <w:szCs w:val="18"/>
          <w:rtl/>
        </w:rPr>
        <w:t>בעיר</w:t>
      </w:r>
      <w:r w:rsidRPr="00EB7BF5">
        <w:rPr>
          <w:rFonts w:cs="Arial"/>
          <w:sz w:val="18"/>
          <w:szCs w:val="18"/>
          <w:rtl/>
        </w:rPr>
        <w:t xml:space="preserve">, </w:t>
      </w:r>
      <w:r w:rsidRPr="00EB7BF5">
        <w:rPr>
          <w:rFonts w:cs="Arial" w:hint="cs"/>
          <w:sz w:val="18"/>
          <w:szCs w:val="18"/>
          <w:rtl/>
        </w:rPr>
        <w:t>לא</w:t>
      </w:r>
      <w:r w:rsidRPr="00EB7BF5">
        <w:rPr>
          <w:rFonts w:cs="Arial"/>
          <w:sz w:val="18"/>
          <w:szCs w:val="18"/>
          <w:rtl/>
        </w:rPr>
        <w:t xml:space="preserve"> </w:t>
      </w:r>
      <w:r w:rsidRPr="00EB7BF5">
        <w:rPr>
          <w:rFonts w:cs="Arial" w:hint="cs"/>
          <w:sz w:val="18"/>
          <w:szCs w:val="18"/>
          <w:rtl/>
        </w:rPr>
        <w:t>ידונו</w:t>
      </w:r>
      <w:r w:rsidRPr="00EB7BF5">
        <w:rPr>
          <w:rFonts w:cs="Arial"/>
          <w:sz w:val="18"/>
          <w:szCs w:val="18"/>
          <w:rtl/>
        </w:rPr>
        <w:t xml:space="preserve"> </w:t>
      </w:r>
      <w:r w:rsidRPr="00EB7BF5">
        <w:rPr>
          <w:rFonts w:cs="Arial" w:hint="cs"/>
          <w:sz w:val="18"/>
          <w:szCs w:val="18"/>
          <w:rtl/>
        </w:rPr>
        <w:t>לקרוביהם</w:t>
      </w:r>
      <w:r w:rsidRPr="00EB7BF5">
        <w:rPr>
          <w:rFonts w:cs="Arial"/>
          <w:sz w:val="18"/>
          <w:szCs w:val="18"/>
          <w:rtl/>
        </w:rPr>
        <w:t xml:space="preserve">, </w:t>
      </w:r>
      <w:r w:rsidRPr="00EB7BF5">
        <w:rPr>
          <w:rFonts w:cs="Arial" w:hint="cs"/>
          <w:sz w:val="18"/>
          <w:szCs w:val="18"/>
          <w:rtl/>
        </w:rPr>
        <w:t>וכן</w:t>
      </w:r>
      <w:r w:rsidRPr="00EB7BF5">
        <w:rPr>
          <w:rFonts w:cs="Arial"/>
          <w:sz w:val="18"/>
          <w:szCs w:val="18"/>
          <w:rtl/>
        </w:rPr>
        <w:t xml:space="preserve"> </w:t>
      </w:r>
      <w:r w:rsidRPr="00EB7BF5">
        <w:rPr>
          <w:rFonts w:cs="Arial" w:hint="cs"/>
          <w:sz w:val="18"/>
          <w:szCs w:val="18"/>
          <w:rtl/>
        </w:rPr>
        <w:t>נוהגין</w:t>
      </w:r>
      <w:r w:rsidRPr="00EB7BF5">
        <w:rPr>
          <w:rFonts w:cs="Arial"/>
          <w:sz w:val="18"/>
          <w:szCs w:val="18"/>
          <w:rtl/>
        </w:rPr>
        <w:t>.</w:t>
      </w:r>
      <w:r>
        <w:rPr>
          <w:rFonts w:hint="cs"/>
          <w:sz w:val="20"/>
          <w:szCs w:val="20"/>
          <w:rtl/>
        </w:rPr>
        <w:t>"</w:t>
      </w: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Pr="00185A72" w:rsidRDefault="00F15C4E" w:rsidP="00F15C4E">
      <w:pPr>
        <w:rPr>
          <w:b/>
          <w:bCs/>
          <w:sz w:val="20"/>
          <w:szCs w:val="20"/>
          <w:rtl/>
        </w:rPr>
      </w:pPr>
      <w:r>
        <w:rPr>
          <w:b/>
          <w:bCs/>
          <w:sz w:val="20"/>
          <w:szCs w:val="20"/>
          <w:rtl/>
        </w:rPr>
        <w:br/>
      </w:r>
      <w:r w:rsidRPr="00185A72">
        <w:rPr>
          <w:rFonts w:hint="cs"/>
          <w:b/>
          <w:bCs/>
          <w:sz w:val="20"/>
          <w:szCs w:val="20"/>
          <w:rtl/>
        </w:rPr>
        <w:t>בעזרת ה' יתברך</w:t>
      </w:r>
    </w:p>
    <w:p w:rsidR="00F15C4E" w:rsidRDefault="00F15C4E" w:rsidP="00F15C4E">
      <w:pPr>
        <w:rPr>
          <w:b/>
          <w:bCs/>
          <w:sz w:val="20"/>
          <w:szCs w:val="20"/>
          <w:rtl/>
        </w:rPr>
      </w:pPr>
      <w:r w:rsidRPr="00185A72">
        <w:rPr>
          <w:rFonts w:hint="cs"/>
          <w:b/>
          <w:bCs/>
          <w:sz w:val="20"/>
          <w:szCs w:val="20"/>
          <w:rtl/>
        </w:rPr>
        <w:t xml:space="preserve">סימן לד </w:t>
      </w:r>
      <w:r w:rsidRPr="00185A72">
        <w:rPr>
          <w:b/>
          <w:bCs/>
          <w:sz w:val="20"/>
          <w:szCs w:val="20"/>
          <w:rtl/>
        </w:rPr>
        <w:t>–</w:t>
      </w:r>
      <w:r w:rsidRPr="00185A72">
        <w:rPr>
          <w:rFonts w:hint="cs"/>
          <w:b/>
          <w:bCs/>
          <w:sz w:val="20"/>
          <w:szCs w:val="20"/>
          <w:rtl/>
        </w:rPr>
        <w:t xml:space="preserve"> פסולי עדות מחמת עבירה</w:t>
      </w:r>
    </w:p>
    <w:p w:rsidR="00F15C4E" w:rsidRPr="005E6882" w:rsidRDefault="00F15C4E" w:rsidP="00F15C4E">
      <w:pPr>
        <w:rPr>
          <w:sz w:val="20"/>
          <w:szCs w:val="20"/>
          <w:rtl/>
        </w:rPr>
      </w:pPr>
      <w:r>
        <w:rPr>
          <w:rFonts w:hint="cs"/>
          <w:b/>
          <w:bCs/>
          <w:sz w:val="20"/>
          <w:szCs w:val="20"/>
          <w:rtl/>
        </w:rPr>
        <w:t>פתיחה</w:t>
      </w:r>
      <w:r>
        <w:rPr>
          <w:b/>
          <w:bCs/>
          <w:sz w:val="20"/>
          <w:szCs w:val="20"/>
          <w:rtl/>
        </w:rPr>
        <w:br/>
      </w:r>
      <w:r>
        <w:rPr>
          <w:rFonts w:hint="cs"/>
          <w:b/>
          <w:bCs/>
          <w:sz w:val="20"/>
          <w:szCs w:val="20"/>
          <w:rtl/>
        </w:rPr>
        <w:t xml:space="preserve">ספר שמות </w:t>
      </w:r>
      <w:r>
        <w:rPr>
          <w:rFonts w:hint="cs"/>
          <w:sz w:val="20"/>
          <w:szCs w:val="20"/>
          <w:rtl/>
        </w:rPr>
        <w:t>(כג, א) "</w:t>
      </w:r>
      <w:r w:rsidRPr="00E60F66">
        <w:rPr>
          <w:rFonts w:cs="Arial" w:hint="cs"/>
          <w:sz w:val="20"/>
          <w:szCs w:val="20"/>
          <w:rtl/>
        </w:rPr>
        <w:t>אל</w:t>
      </w:r>
      <w:r w:rsidRPr="00E60F66">
        <w:rPr>
          <w:rFonts w:cs="Arial"/>
          <w:sz w:val="20"/>
          <w:szCs w:val="20"/>
          <w:rtl/>
        </w:rPr>
        <w:t xml:space="preserve"> </w:t>
      </w:r>
      <w:r w:rsidRPr="00E60F66">
        <w:rPr>
          <w:rFonts w:cs="Arial" w:hint="cs"/>
          <w:sz w:val="20"/>
          <w:szCs w:val="20"/>
          <w:rtl/>
        </w:rPr>
        <w:t>תשת</w:t>
      </w:r>
      <w:r w:rsidRPr="00E60F66">
        <w:rPr>
          <w:rFonts w:cs="Arial"/>
          <w:sz w:val="20"/>
          <w:szCs w:val="20"/>
          <w:rtl/>
        </w:rPr>
        <w:t xml:space="preserve"> </w:t>
      </w:r>
      <w:r w:rsidRPr="00E60F66">
        <w:rPr>
          <w:rFonts w:cs="Arial" w:hint="cs"/>
          <w:sz w:val="20"/>
          <w:szCs w:val="20"/>
          <w:rtl/>
        </w:rPr>
        <w:t>ידך</w:t>
      </w:r>
      <w:r w:rsidRPr="00E60F66">
        <w:rPr>
          <w:rFonts w:cs="Arial"/>
          <w:sz w:val="20"/>
          <w:szCs w:val="20"/>
          <w:rtl/>
        </w:rPr>
        <w:t xml:space="preserve"> </w:t>
      </w:r>
      <w:r w:rsidRPr="00E60F66">
        <w:rPr>
          <w:rFonts w:cs="Arial" w:hint="cs"/>
          <w:sz w:val="20"/>
          <w:szCs w:val="20"/>
          <w:rtl/>
        </w:rPr>
        <w:t>עם</w:t>
      </w:r>
      <w:r w:rsidRPr="00E60F66">
        <w:rPr>
          <w:rFonts w:cs="Arial"/>
          <w:sz w:val="20"/>
          <w:szCs w:val="20"/>
          <w:rtl/>
        </w:rPr>
        <w:t xml:space="preserve"> </w:t>
      </w:r>
      <w:r w:rsidRPr="00E60F66">
        <w:rPr>
          <w:rFonts w:cs="Arial" w:hint="cs"/>
          <w:sz w:val="20"/>
          <w:szCs w:val="20"/>
          <w:rtl/>
        </w:rPr>
        <w:t>רשע</w:t>
      </w:r>
      <w:r w:rsidRPr="00E60F66">
        <w:rPr>
          <w:rFonts w:cs="Arial"/>
          <w:sz w:val="20"/>
          <w:szCs w:val="20"/>
          <w:rtl/>
        </w:rPr>
        <w:t xml:space="preserve"> </w:t>
      </w:r>
      <w:r w:rsidRPr="00E60F66">
        <w:rPr>
          <w:rFonts w:cs="Arial" w:hint="cs"/>
          <w:sz w:val="20"/>
          <w:szCs w:val="20"/>
          <w:rtl/>
        </w:rPr>
        <w:t>להית</w:t>
      </w:r>
      <w:r w:rsidRPr="00E60F66">
        <w:rPr>
          <w:rFonts w:cs="Arial"/>
          <w:sz w:val="20"/>
          <w:szCs w:val="20"/>
          <w:rtl/>
        </w:rPr>
        <w:t xml:space="preserve"> </w:t>
      </w:r>
      <w:r w:rsidRPr="00E60F66">
        <w:rPr>
          <w:rFonts w:cs="Arial" w:hint="cs"/>
          <w:sz w:val="20"/>
          <w:szCs w:val="20"/>
          <w:rtl/>
        </w:rPr>
        <w:t>עד</w:t>
      </w:r>
      <w:r w:rsidRPr="00E60F66">
        <w:rPr>
          <w:rFonts w:cs="Arial"/>
          <w:sz w:val="20"/>
          <w:szCs w:val="20"/>
          <w:rtl/>
        </w:rPr>
        <w:t xml:space="preserve"> </w:t>
      </w:r>
      <w:r w:rsidRPr="00E60F66">
        <w:rPr>
          <w:rFonts w:cs="Arial" w:hint="cs"/>
          <w:sz w:val="20"/>
          <w:szCs w:val="20"/>
          <w:rtl/>
        </w:rPr>
        <w:t>חמס</w:t>
      </w:r>
      <w:r>
        <w:rPr>
          <w:rFonts w:cs="Arial" w:hint="cs"/>
          <w:sz w:val="20"/>
          <w:szCs w:val="20"/>
          <w:rtl/>
        </w:rPr>
        <w:t>."</w:t>
      </w:r>
      <w:r>
        <w:rPr>
          <w:rFonts w:cs="Arial"/>
          <w:sz w:val="20"/>
          <w:szCs w:val="20"/>
          <w:rtl/>
        </w:rPr>
        <w:br/>
      </w:r>
      <w:r w:rsidRPr="00E60F66">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בפרק מרובה לומדת הגמרא מפסוק זה שעד זומם פסול לעדות, וכך יש לקרוא את הפסוק: "אל תשת רשע עד."</w:t>
      </w:r>
      <w:r>
        <w:rPr>
          <w:rFonts w:hint="cs"/>
          <w:b/>
          <w:bCs/>
          <w:sz w:val="20"/>
          <w:szCs w:val="20"/>
          <w:rtl/>
        </w:rPr>
        <w:t xml:space="preserve"> </w:t>
      </w:r>
      <w:r>
        <w:rPr>
          <w:rFonts w:hint="cs"/>
          <w:sz w:val="20"/>
          <w:szCs w:val="20"/>
          <w:rtl/>
        </w:rPr>
        <w:t>כלומר, שרשע פסול לעדות.</w:t>
      </w:r>
    </w:p>
    <w:p w:rsidR="00F15C4E" w:rsidRDefault="00F15C4E" w:rsidP="00F15C4E">
      <w:pPr>
        <w:rPr>
          <w:sz w:val="20"/>
          <w:szCs w:val="20"/>
          <w:rtl/>
        </w:rPr>
      </w:pPr>
      <w:r w:rsidRPr="00185A72">
        <w:rPr>
          <w:rFonts w:hint="cs"/>
          <w:b/>
          <w:bCs/>
          <w:sz w:val="20"/>
          <w:szCs w:val="20"/>
          <w:rtl/>
        </w:rPr>
        <w:t xml:space="preserve">סעיף א </w:t>
      </w:r>
      <w:r w:rsidRPr="00185A72">
        <w:rPr>
          <w:b/>
          <w:bCs/>
          <w:sz w:val="20"/>
          <w:szCs w:val="20"/>
          <w:rtl/>
        </w:rPr>
        <w:t>–</w:t>
      </w:r>
      <w:r w:rsidRPr="00185A72">
        <w:rPr>
          <w:rFonts w:hint="cs"/>
          <w:b/>
          <w:bCs/>
          <w:sz w:val="20"/>
          <w:szCs w:val="20"/>
          <w:rtl/>
        </w:rPr>
        <w:t xml:space="preserve"> עדות של כשר עם </w:t>
      </w:r>
      <w:r>
        <w:rPr>
          <w:rFonts w:hint="cs"/>
          <w:b/>
          <w:bCs/>
          <w:sz w:val="20"/>
          <w:szCs w:val="20"/>
          <w:rtl/>
        </w:rPr>
        <w:t xml:space="preserve">עד </w:t>
      </w:r>
      <w:r w:rsidRPr="00185A72">
        <w:rPr>
          <w:rFonts w:hint="cs"/>
          <w:b/>
          <w:bCs/>
          <w:sz w:val="20"/>
          <w:szCs w:val="20"/>
          <w:rtl/>
        </w:rPr>
        <w:t>פסול שאין מכירים בפסולו</w:t>
      </w:r>
      <w:r w:rsidRPr="00185A72">
        <w:rPr>
          <w:b/>
          <w:bCs/>
          <w:sz w:val="20"/>
          <w:szCs w:val="20"/>
          <w:rtl/>
        </w:rPr>
        <w:br/>
      </w:r>
      <w:r w:rsidRPr="00185A72">
        <w:rPr>
          <w:rFonts w:hint="cs"/>
          <w:b/>
          <w:bCs/>
          <w:sz w:val="20"/>
          <w:szCs w:val="20"/>
          <w:rtl/>
        </w:rPr>
        <w:t>מקור הדין</w:t>
      </w:r>
      <w:r w:rsidRPr="00185A72">
        <w:rPr>
          <w:b/>
          <w:bCs/>
          <w:sz w:val="20"/>
          <w:szCs w:val="20"/>
          <w:rtl/>
        </w:rPr>
        <w:br/>
      </w:r>
      <w:r w:rsidRPr="00185A72">
        <w:rPr>
          <w:rFonts w:hint="cs"/>
          <w:b/>
          <w:bCs/>
          <w:sz w:val="20"/>
          <w:szCs w:val="20"/>
          <w:rtl/>
        </w:rPr>
        <w:t xml:space="preserve">גמרא </w:t>
      </w:r>
      <w:r>
        <w:rPr>
          <w:rFonts w:hint="cs"/>
          <w:sz w:val="20"/>
          <w:szCs w:val="20"/>
          <w:rtl/>
        </w:rPr>
        <w:t>שבועות (ל:) "תנו רבנן:</w:t>
      </w:r>
      <w:r w:rsidRPr="00E60F66">
        <w:rPr>
          <w:rFonts w:cs="Arial"/>
          <w:sz w:val="20"/>
          <w:szCs w:val="20"/>
          <w:rtl/>
        </w:rPr>
        <w:t xml:space="preserve"> </w:t>
      </w:r>
      <w:r w:rsidRPr="00E60F66">
        <w:rPr>
          <w:rFonts w:cs="Arial" w:hint="cs"/>
          <w:sz w:val="20"/>
          <w:szCs w:val="20"/>
          <w:rtl/>
        </w:rPr>
        <w:t>מנין</w:t>
      </w:r>
      <w:r w:rsidRPr="00E60F66">
        <w:rPr>
          <w:rFonts w:cs="Arial"/>
          <w:sz w:val="20"/>
          <w:szCs w:val="20"/>
          <w:rtl/>
        </w:rPr>
        <w:t xml:space="preserve"> </w:t>
      </w:r>
      <w:r w:rsidRPr="00E60F66">
        <w:rPr>
          <w:rFonts w:cs="Arial" w:hint="cs"/>
          <w:sz w:val="20"/>
          <w:szCs w:val="20"/>
          <w:rtl/>
        </w:rPr>
        <w:t>לעד</w:t>
      </w:r>
      <w:r w:rsidRPr="00E60F66">
        <w:rPr>
          <w:rFonts w:cs="Arial"/>
          <w:sz w:val="20"/>
          <w:szCs w:val="20"/>
          <w:rtl/>
        </w:rPr>
        <w:t xml:space="preserve"> </w:t>
      </w:r>
      <w:r w:rsidRPr="00E60F66">
        <w:rPr>
          <w:rFonts w:cs="Arial" w:hint="cs"/>
          <w:sz w:val="20"/>
          <w:szCs w:val="20"/>
          <w:rtl/>
        </w:rPr>
        <w:t>שיודע</w:t>
      </w:r>
      <w:r w:rsidRPr="00E60F66">
        <w:rPr>
          <w:rFonts w:cs="Arial"/>
          <w:sz w:val="20"/>
          <w:szCs w:val="20"/>
          <w:rtl/>
        </w:rPr>
        <w:t xml:space="preserve"> </w:t>
      </w:r>
      <w:r w:rsidRPr="00E60F66">
        <w:rPr>
          <w:rFonts w:cs="Arial" w:hint="cs"/>
          <w:sz w:val="20"/>
          <w:szCs w:val="20"/>
          <w:rtl/>
        </w:rPr>
        <w:t>בחבירו</w:t>
      </w:r>
      <w:r w:rsidRPr="00E60F66">
        <w:rPr>
          <w:rFonts w:cs="Arial"/>
          <w:sz w:val="20"/>
          <w:szCs w:val="20"/>
          <w:rtl/>
        </w:rPr>
        <w:t xml:space="preserve"> </w:t>
      </w:r>
      <w:r w:rsidRPr="00E60F66">
        <w:rPr>
          <w:rFonts w:cs="Arial" w:hint="cs"/>
          <w:sz w:val="20"/>
          <w:szCs w:val="20"/>
          <w:rtl/>
        </w:rPr>
        <w:t>שהוא</w:t>
      </w:r>
      <w:r w:rsidRPr="00E60F66">
        <w:rPr>
          <w:rFonts w:cs="Arial"/>
          <w:sz w:val="20"/>
          <w:szCs w:val="20"/>
          <w:rtl/>
        </w:rPr>
        <w:t xml:space="preserve"> </w:t>
      </w:r>
      <w:r w:rsidRPr="00E60F66">
        <w:rPr>
          <w:rFonts w:cs="Arial" w:hint="cs"/>
          <w:sz w:val="20"/>
          <w:szCs w:val="20"/>
          <w:rtl/>
        </w:rPr>
        <w:t>גזלן</w:t>
      </w:r>
      <w:r w:rsidRPr="00E60F66">
        <w:rPr>
          <w:rFonts w:cs="Arial"/>
          <w:sz w:val="20"/>
          <w:szCs w:val="20"/>
          <w:rtl/>
        </w:rPr>
        <w:t xml:space="preserve">, </w:t>
      </w:r>
      <w:r w:rsidRPr="00E60F66">
        <w:rPr>
          <w:rFonts w:cs="Arial" w:hint="cs"/>
          <w:sz w:val="20"/>
          <w:szCs w:val="20"/>
          <w:rtl/>
        </w:rPr>
        <w:t>מנין</w:t>
      </w:r>
      <w:r w:rsidRPr="00E60F66">
        <w:rPr>
          <w:rFonts w:cs="Arial"/>
          <w:sz w:val="20"/>
          <w:szCs w:val="20"/>
          <w:rtl/>
        </w:rPr>
        <w:t xml:space="preserve"> </w:t>
      </w:r>
      <w:r w:rsidRPr="00E60F66">
        <w:rPr>
          <w:rFonts w:cs="Arial" w:hint="cs"/>
          <w:sz w:val="20"/>
          <w:szCs w:val="20"/>
          <w:rtl/>
        </w:rPr>
        <w:t>שלא</w:t>
      </w:r>
      <w:r w:rsidRPr="00E60F66">
        <w:rPr>
          <w:rFonts w:cs="Arial"/>
          <w:sz w:val="20"/>
          <w:szCs w:val="20"/>
          <w:rtl/>
        </w:rPr>
        <w:t xml:space="preserve"> </w:t>
      </w:r>
      <w:r w:rsidRPr="00E60F66">
        <w:rPr>
          <w:rFonts w:cs="Arial" w:hint="cs"/>
          <w:sz w:val="20"/>
          <w:szCs w:val="20"/>
          <w:rtl/>
        </w:rPr>
        <w:t>יצטרף</w:t>
      </w:r>
      <w:r w:rsidRPr="00E60F66">
        <w:rPr>
          <w:rFonts w:cs="Arial"/>
          <w:sz w:val="20"/>
          <w:szCs w:val="20"/>
          <w:rtl/>
        </w:rPr>
        <w:t xml:space="preserve"> </w:t>
      </w:r>
      <w:r w:rsidRPr="00E60F66">
        <w:rPr>
          <w:rFonts w:cs="Arial" w:hint="cs"/>
          <w:sz w:val="20"/>
          <w:szCs w:val="20"/>
          <w:rtl/>
        </w:rPr>
        <w:t>עמו</w:t>
      </w:r>
      <w:r w:rsidRPr="00E60F66">
        <w:rPr>
          <w:rFonts w:cs="Arial"/>
          <w:sz w:val="20"/>
          <w:szCs w:val="20"/>
          <w:rtl/>
        </w:rPr>
        <w:t xml:space="preserve">? </w:t>
      </w:r>
      <w:r w:rsidRPr="00E60F66">
        <w:rPr>
          <w:rFonts w:cs="Arial" w:hint="cs"/>
          <w:sz w:val="20"/>
          <w:szCs w:val="20"/>
          <w:rtl/>
        </w:rPr>
        <w:t>תלמוד</w:t>
      </w:r>
      <w:r w:rsidRPr="00E60F66">
        <w:rPr>
          <w:rFonts w:cs="Arial"/>
          <w:sz w:val="20"/>
          <w:szCs w:val="20"/>
          <w:rtl/>
        </w:rPr>
        <w:t xml:space="preserve"> </w:t>
      </w:r>
      <w:r w:rsidRPr="00E60F66">
        <w:rPr>
          <w:rFonts w:cs="Arial" w:hint="cs"/>
          <w:sz w:val="20"/>
          <w:szCs w:val="20"/>
          <w:rtl/>
        </w:rPr>
        <w:t>לומר</w:t>
      </w:r>
      <w:r w:rsidRPr="00E60F66">
        <w:rPr>
          <w:rFonts w:cs="Arial"/>
          <w:sz w:val="20"/>
          <w:szCs w:val="20"/>
          <w:rtl/>
        </w:rPr>
        <w:t xml:space="preserve">: </w:t>
      </w:r>
      <w:r w:rsidRPr="00E60F66">
        <w:rPr>
          <w:rFonts w:cs="Arial" w:hint="cs"/>
          <w:sz w:val="20"/>
          <w:szCs w:val="20"/>
          <w:rtl/>
        </w:rPr>
        <w:t>מדבר</w:t>
      </w:r>
      <w:r w:rsidRPr="00E60F66">
        <w:rPr>
          <w:rFonts w:cs="Arial"/>
          <w:sz w:val="20"/>
          <w:szCs w:val="20"/>
          <w:rtl/>
        </w:rPr>
        <w:t xml:space="preserve"> </w:t>
      </w:r>
      <w:r w:rsidRPr="00E60F66">
        <w:rPr>
          <w:rFonts w:cs="Arial" w:hint="cs"/>
          <w:sz w:val="20"/>
          <w:szCs w:val="20"/>
          <w:rtl/>
        </w:rPr>
        <w:t>שקר</w:t>
      </w:r>
      <w:r w:rsidRPr="00E60F66">
        <w:rPr>
          <w:rFonts w:cs="Arial"/>
          <w:sz w:val="20"/>
          <w:szCs w:val="20"/>
          <w:rtl/>
        </w:rPr>
        <w:t xml:space="preserve"> </w:t>
      </w:r>
      <w:r w:rsidRPr="00E60F66">
        <w:rPr>
          <w:rFonts w:cs="Arial" w:hint="cs"/>
          <w:sz w:val="20"/>
          <w:szCs w:val="20"/>
          <w:rtl/>
        </w:rPr>
        <w:t>תרחק</w:t>
      </w:r>
      <w:r>
        <w:rPr>
          <w:rFonts w:hint="cs"/>
          <w:sz w:val="20"/>
          <w:szCs w:val="20"/>
          <w:rtl/>
        </w:rPr>
        <w:t>."</w:t>
      </w:r>
      <w:r>
        <w:rPr>
          <w:rFonts w:hint="cs"/>
          <w:sz w:val="20"/>
          <w:szCs w:val="20"/>
          <w:rtl/>
        </w:rPr>
        <w:br/>
      </w:r>
      <w:r>
        <w:rPr>
          <w:rFonts w:hint="cs"/>
          <w:sz w:val="20"/>
          <w:szCs w:val="20"/>
          <w:rtl/>
        </w:rPr>
        <w:br/>
      </w:r>
      <w:r>
        <w:rPr>
          <w:rFonts w:hint="cs"/>
          <w:sz w:val="20"/>
          <w:szCs w:val="20"/>
          <w:u w:val="single"/>
          <w:rtl/>
        </w:rPr>
        <w:t>טעם הדין</w:t>
      </w:r>
      <w:r>
        <w:rPr>
          <w:sz w:val="20"/>
          <w:szCs w:val="20"/>
          <w:rtl/>
        </w:rPr>
        <w:br/>
      </w:r>
      <w:r>
        <w:rPr>
          <w:rFonts w:hint="cs"/>
          <w:sz w:val="20"/>
          <w:szCs w:val="20"/>
          <w:rtl/>
        </w:rPr>
        <w:t xml:space="preserve">א. </w:t>
      </w:r>
      <w:r w:rsidRPr="00C77F51">
        <w:rPr>
          <w:rFonts w:hint="cs"/>
          <w:b/>
          <w:bCs/>
          <w:sz w:val="20"/>
          <w:szCs w:val="20"/>
          <w:rtl/>
        </w:rPr>
        <w:t>ב"י</w:t>
      </w:r>
      <w:r>
        <w:rPr>
          <w:rFonts w:hint="cs"/>
          <w:sz w:val="20"/>
          <w:szCs w:val="20"/>
          <w:rtl/>
        </w:rPr>
        <w:t xml:space="preserve"> - גורם לפסוק הדין ע"פ שניים ואין כאן אלא אחד.</w:t>
      </w:r>
      <w:r>
        <w:rPr>
          <w:rFonts w:hint="cs"/>
          <w:sz w:val="20"/>
          <w:szCs w:val="20"/>
          <w:rtl/>
        </w:rPr>
        <w:br/>
        <w:t xml:space="preserve">ב. </w:t>
      </w:r>
      <w:r w:rsidRPr="005C1BC3">
        <w:rPr>
          <w:rFonts w:hint="cs"/>
          <w:b/>
          <w:bCs/>
          <w:sz w:val="20"/>
          <w:szCs w:val="20"/>
          <w:rtl/>
        </w:rPr>
        <w:t>רמב"ם וטור</w:t>
      </w:r>
      <w:r>
        <w:rPr>
          <w:rFonts w:hint="cs"/>
          <w:sz w:val="20"/>
          <w:szCs w:val="20"/>
          <w:rtl/>
        </w:rPr>
        <w:t xml:space="preserve"> </w:t>
      </w:r>
      <w:r>
        <w:rPr>
          <w:sz w:val="20"/>
          <w:szCs w:val="20"/>
          <w:rtl/>
        </w:rPr>
        <w:t>–</w:t>
      </w:r>
      <w:r>
        <w:rPr>
          <w:rFonts w:hint="cs"/>
          <w:sz w:val="20"/>
          <w:szCs w:val="20"/>
          <w:rtl/>
        </w:rPr>
        <w:t xml:space="preserve"> נמצא שהשית ידו עם רשע.</w:t>
      </w:r>
      <w:r>
        <w:rPr>
          <w:rStyle w:val="ab"/>
          <w:sz w:val="20"/>
          <w:szCs w:val="20"/>
          <w:rtl/>
        </w:rPr>
        <w:footnoteReference w:id="230"/>
      </w:r>
    </w:p>
    <w:p w:rsidR="00F15C4E" w:rsidRDefault="00F15C4E" w:rsidP="00F15C4E">
      <w:pPr>
        <w:rPr>
          <w:sz w:val="20"/>
          <w:szCs w:val="20"/>
          <w:rtl/>
        </w:rPr>
      </w:pPr>
      <w:r>
        <w:rPr>
          <w:rFonts w:hint="cs"/>
          <w:sz w:val="20"/>
          <w:szCs w:val="20"/>
          <w:u w:val="single"/>
          <w:rtl/>
        </w:rPr>
        <w:t>צירוף עם עד שקר</w:t>
      </w:r>
      <w:r>
        <w:rPr>
          <w:sz w:val="20"/>
          <w:szCs w:val="20"/>
          <w:u w:val="single"/>
          <w:rtl/>
        </w:rPr>
        <w:br/>
      </w:r>
      <w:r w:rsidRPr="00061D51">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אין צריך לומר, שאין להצטרף לעד שיודע בו שעדותו עמו כעת היא שקר, וכ"פ </w:t>
      </w:r>
      <w:r w:rsidRPr="00061D51">
        <w:rPr>
          <w:rFonts w:hint="cs"/>
          <w:b/>
          <w:bCs/>
          <w:sz w:val="20"/>
          <w:szCs w:val="20"/>
          <w:rtl/>
        </w:rPr>
        <w:t>המחבר</w:t>
      </w:r>
      <w:r>
        <w:rPr>
          <w:rFonts w:hint="cs"/>
          <w:sz w:val="20"/>
          <w:szCs w:val="20"/>
          <w:rtl/>
        </w:rPr>
        <w:t>.</w:t>
      </w:r>
      <w:r>
        <w:rPr>
          <w:sz w:val="20"/>
          <w:szCs w:val="20"/>
          <w:rtl/>
        </w:rPr>
        <w:br/>
      </w:r>
      <w:r w:rsidRPr="00061D51">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אע"פ שדין זה פשוט ואין צריך לאמרו, מכל מקום כתבוהו הרמב"ם והמחבר, כדי שלא תטעה לפרש את הפסוק "אל תשת ידך עם רשע" בצירוף לעד שקר בלבד, ולכן אמרו לך שזה אין צריך לומר הוא, אלא כוונת הפסוק לפסול צירוף לעד אמת אלא שהוא רשע ממקום אחר.</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C46A6">
        <w:rPr>
          <w:rFonts w:cs="Arial" w:hint="cs"/>
          <w:sz w:val="20"/>
          <w:szCs w:val="20"/>
          <w:rtl/>
        </w:rPr>
        <w:t>רשע</w:t>
      </w:r>
      <w:r w:rsidRPr="00DC46A6">
        <w:rPr>
          <w:rFonts w:cs="Arial"/>
          <w:sz w:val="20"/>
          <w:szCs w:val="20"/>
          <w:rtl/>
        </w:rPr>
        <w:t xml:space="preserve"> </w:t>
      </w:r>
      <w:r w:rsidRPr="00DC46A6">
        <w:rPr>
          <w:rFonts w:cs="Arial" w:hint="cs"/>
          <w:sz w:val="20"/>
          <w:szCs w:val="20"/>
          <w:rtl/>
        </w:rPr>
        <w:t>פסול</w:t>
      </w:r>
      <w:r w:rsidRPr="00DC46A6">
        <w:rPr>
          <w:rFonts w:cs="Arial"/>
          <w:sz w:val="20"/>
          <w:szCs w:val="20"/>
          <w:rtl/>
        </w:rPr>
        <w:t xml:space="preserve"> </w:t>
      </w:r>
      <w:r w:rsidRPr="00DC46A6">
        <w:rPr>
          <w:rFonts w:cs="Arial" w:hint="cs"/>
          <w:sz w:val="20"/>
          <w:szCs w:val="20"/>
          <w:rtl/>
        </w:rPr>
        <w:t>לעדות</w:t>
      </w:r>
      <w:r w:rsidRPr="00DC46A6">
        <w:rPr>
          <w:rFonts w:cs="Arial"/>
          <w:sz w:val="20"/>
          <w:szCs w:val="20"/>
          <w:rtl/>
        </w:rPr>
        <w:t xml:space="preserve">, </w:t>
      </w:r>
      <w:r w:rsidRPr="00DC46A6">
        <w:rPr>
          <w:rFonts w:cs="Arial" w:hint="cs"/>
          <w:sz w:val="20"/>
          <w:szCs w:val="20"/>
          <w:rtl/>
        </w:rPr>
        <w:t>ואפילו</w:t>
      </w:r>
      <w:r w:rsidRPr="00DC46A6">
        <w:rPr>
          <w:rFonts w:cs="Arial"/>
          <w:sz w:val="20"/>
          <w:szCs w:val="20"/>
          <w:rtl/>
        </w:rPr>
        <w:t xml:space="preserve"> </w:t>
      </w:r>
      <w:r w:rsidRPr="00DC46A6">
        <w:rPr>
          <w:rFonts w:cs="Arial" w:hint="cs"/>
          <w:sz w:val="20"/>
          <w:szCs w:val="20"/>
          <w:rtl/>
        </w:rPr>
        <w:t>עד</w:t>
      </w:r>
      <w:r w:rsidRPr="00DC46A6">
        <w:rPr>
          <w:rFonts w:cs="Arial"/>
          <w:sz w:val="20"/>
          <w:szCs w:val="20"/>
          <w:rtl/>
        </w:rPr>
        <w:t xml:space="preserve"> </w:t>
      </w:r>
      <w:r w:rsidRPr="00DC46A6">
        <w:rPr>
          <w:rFonts w:cs="Arial" w:hint="cs"/>
          <w:sz w:val="20"/>
          <w:szCs w:val="20"/>
          <w:rtl/>
        </w:rPr>
        <w:t>כשר</w:t>
      </w:r>
      <w:r w:rsidRPr="00DC46A6">
        <w:rPr>
          <w:rFonts w:cs="Arial"/>
          <w:sz w:val="20"/>
          <w:szCs w:val="20"/>
          <w:rtl/>
        </w:rPr>
        <w:t xml:space="preserve">, </w:t>
      </w:r>
      <w:r w:rsidRPr="00DC46A6">
        <w:rPr>
          <w:rFonts w:cs="Arial" w:hint="cs"/>
          <w:sz w:val="20"/>
          <w:szCs w:val="20"/>
          <w:rtl/>
        </w:rPr>
        <w:t>שיודע</w:t>
      </w:r>
      <w:r w:rsidRPr="00DC46A6">
        <w:rPr>
          <w:rFonts w:cs="Arial"/>
          <w:sz w:val="20"/>
          <w:szCs w:val="20"/>
          <w:rtl/>
        </w:rPr>
        <w:t xml:space="preserve"> </w:t>
      </w:r>
      <w:r>
        <w:rPr>
          <w:rFonts w:cs="Arial" w:hint="cs"/>
          <w:sz w:val="20"/>
          <w:szCs w:val="20"/>
          <w:rtl/>
        </w:rPr>
        <w:t>בחב</w:t>
      </w:r>
      <w:r w:rsidRPr="00DC46A6">
        <w:rPr>
          <w:rFonts w:cs="Arial" w:hint="cs"/>
          <w:sz w:val="20"/>
          <w:szCs w:val="20"/>
          <w:rtl/>
        </w:rPr>
        <w:t>רו</w:t>
      </w:r>
      <w:r w:rsidRPr="00DC46A6">
        <w:rPr>
          <w:rFonts w:cs="Arial"/>
          <w:sz w:val="20"/>
          <w:szCs w:val="20"/>
          <w:rtl/>
        </w:rPr>
        <w:t xml:space="preserve"> </w:t>
      </w:r>
      <w:r w:rsidRPr="00DC46A6">
        <w:rPr>
          <w:rFonts w:cs="Arial" w:hint="cs"/>
          <w:sz w:val="20"/>
          <w:szCs w:val="20"/>
          <w:rtl/>
        </w:rPr>
        <w:t>שהוא</w:t>
      </w:r>
      <w:r w:rsidRPr="00DC46A6">
        <w:rPr>
          <w:rFonts w:cs="Arial"/>
          <w:sz w:val="20"/>
          <w:szCs w:val="20"/>
          <w:rtl/>
        </w:rPr>
        <w:t xml:space="preserve"> </w:t>
      </w:r>
      <w:r w:rsidRPr="00DC46A6">
        <w:rPr>
          <w:rFonts w:cs="Arial" w:hint="cs"/>
          <w:sz w:val="20"/>
          <w:szCs w:val="20"/>
          <w:rtl/>
        </w:rPr>
        <w:t>רשע</w:t>
      </w:r>
      <w:r w:rsidRPr="00DC46A6">
        <w:rPr>
          <w:rFonts w:cs="Arial"/>
          <w:sz w:val="20"/>
          <w:szCs w:val="20"/>
          <w:rtl/>
        </w:rPr>
        <w:t xml:space="preserve">, </w:t>
      </w:r>
      <w:r w:rsidRPr="00DC46A6">
        <w:rPr>
          <w:rFonts w:cs="Arial" w:hint="cs"/>
          <w:sz w:val="20"/>
          <w:szCs w:val="20"/>
          <w:rtl/>
        </w:rPr>
        <w:t>ואין</w:t>
      </w:r>
      <w:r w:rsidRPr="00DC46A6">
        <w:rPr>
          <w:rFonts w:cs="Arial"/>
          <w:sz w:val="20"/>
          <w:szCs w:val="20"/>
          <w:rtl/>
        </w:rPr>
        <w:t xml:space="preserve"> </w:t>
      </w:r>
      <w:r w:rsidRPr="00DC46A6">
        <w:rPr>
          <w:rFonts w:cs="Arial" w:hint="cs"/>
          <w:sz w:val="20"/>
          <w:szCs w:val="20"/>
          <w:rtl/>
        </w:rPr>
        <w:t>הדיינים</w:t>
      </w:r>
      <w:r w:rsidRPr="00DC46A6">
        <w:rPr>
          <w:rFonts w:cs="Arial"/>
          <w:sz w:val="20"/>
          <w:szCs w:val="20"/>
          <w:rtl/>
        </w:rPr>
        <w:t xml:space="preserve"> </w:t>
      </w:r>
      <w:r w:rsidRPr="00DC46A6">
        <w:rPr>
          <w:rFonts w:cs="Arial" w:hint="cs"/>
          <w:sz w:val="20"/>
          <w:szCs w:val="20"/>
          <w:rtl/>
        </w:rPr>
        <w:t>מכירים</w:t>
      </w:r>
      <w:r w:rsidRPr="00DC46A6">
        <w:rPr>
          <w:rFonts w:cs="Arial"/>
          <w:sz w:val="20"/>
          <w:szCs w:val="20"/>
          <w:rtl/>
        </w:rPr>
        <w:t xml:space="preserve"> </w:t>
      </w:r>
      <w:r w:rsidRPr="00DC46A6">
        <w:rPr>
          <w:rFonts w:cs="Arial" w:hint="cs"/>
          <w:sz w:val="20"/>
          <w:szCs w:val="20"/>
          <w:rtl/>
        </w:rPr>
        <w:t>רשעו</w:t>
      </w:r>
      <w:r w:rsidRPr="00DC46A6">
        <w:rPr>
          <w:rFonts w:cs="Arial"/>
          <w:sz w:val="20"/>
          <w:szCs w:val="20"/>
          <w:rtl/>
        </w:rPr>
        <w:t xml:space="preserve">, </w:t>
      </w:r>
      <w:r w:rsidRPr="00DC46A6">
        <w:rPr>
          <w:rFonts w:cs="Arial" w:hint="cs"/>
          <w:sz w:val="20"/>
          <w:szCs w:val="20"/>
          <w:rtl/>
        </w:rPr>
        <w:t>אסור</w:t>
      </w:r>
      <w:r w:rsidRPr="00DC46A6">
        <w:rPr>
          <w:rFonts w:cs="Arial"/>
          <w:sz w:val="20"/>
          <w:szCs w:val="20"/>
          <w:rtl/>
        </w:rPr>
        <w:t xml:space="preserve"> </w:t>
      </w:r>
      <w:r w:rsidRPr="00DC46A6">
        <w:rPr>
          <w:rFonts w:cs="Arial" w:hint="cs"/>
          <w:sz w:val="20"/>
          <w:szCs w:val="20"/>
          <w:rtl/>
        </w:rPr>
        <w:t>לו</w:t>
      </w:r>
      <w:r w:rsidRPr="00DC46A6">
        <w:rPr>
          <w:rFonts w:cs="Arial"/>
          <w:sz w:val="20"/>
          <w:szCs w:val="20"/>
          <w:rtl/>
        </w:rPr>
        <w:t xml:space="preserve"> </w:t>
      </w:r>
      <w:r w:rsidRPr="00DC46A6">
        <w:rPr>
          <w:rFonts w:cs="Arial" w:hint="cs"/>
          <w:sz w:val="20"/>
          <w:szCs w:val="20"/>
          <w:rtl/>
        </w:rPr>
        <w:t>להעיד</w:t>
      </w:r>
      <w:r w:rsidRPr="00DC46A6">
        <w:rPr>
          <w:rFonts w:cs="Arial"/>
          <w:sz w:val="20"/>
          <w:szCs w:val="20"/>
          <w:rtl/>
        </w:rPr>
        <w:t xml:space="preserve"> </w:t>
      </w:r>
      <w:r w:rsidRPr="00DC46A6">
        <w:rPr>
          <w:rFonts w:cs="Arial" w:hint="cs"/>
          <w:sz w:val="20"/>
          <w:szCs w:val="20"/>
          <w:rtl/>
        </w:rPr>
        <w:t>עמו</w:t>
      </w:r>
      <w:r w:rsidRPr="00DC46A6">
        <w:rPr>
          <w:rFonts w:cs="Arial"/>
          <w:sz w:val="20"/>
          <w:szCs w:val="20"/>
          <w:rtl/>
        </w:rPr>
        <w:t xml:space="preserve">, </w:t>
      </w:r>
      <w:r w:rsidRPr="00DC46A6">
        <w:rPr>
          <w:rFonts w:cs="Arial" w:hint="cs"/>
          <w:sz w:val="20"/>
          <w:szCs w:val="20"/>
          <w:rtl/>
        </w:rPr>
        <w:t>אף</w:t>
      </w:r>
      <w:r w:rsidRPr="00DC46A6">
        <w:rPr>
          <w:rFonts w:cs="Arial"/>
          <w:sz w:val="20"/>
          <w:szCs w:val="20"/>
          <w:rtl/>
        </w:rPr>
        <w:t xml:space="preserve"> </w:t>
      </w:r>
      <w:r w:rsidRPr="00DC46A6">
        <w:rPr>
          <w:rFonts w:cs="Arial" w:hint="cs"/>
          <w:sz w:val="20"/>
          <w:szCs w:val="20"/>
          <w:rtl/>
        </w:rPr>
        <w:t>על</w:t>
      </w:r>
      <w:r w:rsidRPr="00DC46A6">
        <w:rPr>
          <w:rFonts w:cs="Arial"/>
          <w:sz w:val="20"/>
          <w:szCs w:val="20"/>
          <w:rtl/>
        </w:rPr>
        <w:t xml:space="preserve"> </w:t>
      </w:r>
      <w:r w:rsidRPr="00DC46A6">
        <w:rPr>
          <w:rFonts w:cs="Arial" w:hint="cs"/>
          <w:sz w:val="20"/>
          <w:szCs w:val="20"/>
          <w:rtl/>
        </w:rPr>
        <w:t>פי</w:t>
      </w:r>
      <w:r w:rsidRPr="00DC46A6">
        <w:rPr>
          <w:rFonts w:cs="Arial"/>
          <w:sz w:val="20"/>
          <w:szCs w:val="20"/>
          <w:rtl/>
        </w:rPr>
        <w:t xml:space="preserve"> </w:t>
      </w:r>
      <w:r w:rsidRPr="00DC46A6">
        <w:rPr>
          <w:rFonts w:cs="Arial" w:hint="cs"/>
          <w:sz w:val="20"/>
          <w:szCs w:val="20"/>
          <w:rtl/>
        </w:rPr>
        <w:t>שהוא</w:t>
      </w:r>
      <w:r w:rsidRPr="00DC46A6">
        <w:rPr>
          <w:rFonts w:cs="Arial"/>
          <w:sz w:val="20"/>
          <w:szCs w:val="20"/>
          <w:rtl/>
        </w:rPr>
        <w:t xml:space="preserve"> </w:t>
      </w:r>
      <w:r w:rsidRPr="00DC46A6">
        <w:rPr>
          <w:rFonts w:cs="Arial" w:hint="cs"/>
          <w:sz w:val="20"/>
          <w:szCs w:val="20"/>
          <w:rtl/>
        </w:rPr>
        <w:t>עדות</w:t>
      </w:r>
      <w:r w:rsidRPr="00DC46A6">
        <w:rPr>
          <w:rFonts w:cs="Arial"/>
          <w:sz w:val="20"/>
          <w:szCs w:val="20"/>
          <w:rtl/>
        </w:rPr>
        <w:t xml:space="preserve"> </w:t>
      </w:r>
      <w:r w:rsidRPr="00DC46A6">
        <w:rPr>
          <w:rFonts w:cs="Arial" w:hint="cs"/>
          <w:sz w:val="20"/>
          <w:szCs w:val="20"/>
          <w:rtl/>
        </w:rPr>
        <w:t>אמת</w:t>
      </w:r>
      <w:r w:rsidRPr="00DC46A6">
        <w:rPr>
          <w:rFonts w:cs="Arial"/>
          <w:sz w:val="20"/>
          <w:szCs w:val="20"/>
          <w:rtl/>
        </w:rPr>
        <w:t xml:space="preserve">. </w:t>
      </w:r>
      <w:r>
        <w:rPr>
          <w:rFonts w:cs="Arial" w:hint="cs"/>
          <w:sz w:val="20"/>
          <w:szCs w:val="20"/>
          <w:rtl/>
        </w:rPr>
        <w:t>ואין צריך לומר</w:t>
      </w:r>
      <w:r w:rsidRPr="00DC46A6">
        <w:rPr>
          <w:rFonts w:cs="Arial"/>
          <w:sz w:val="20"/>
          <w:szCs w:val="20"/>
          <w:rtl/>
        </w:rPr>
        <w:t xml:space="preserve"> </w:t>
      </w:r>
      <w:r w:rsidRPr="00DC46A6">
        <w:rPr>
          <w:rFonts w:cs="Arial" w:hint="cs"/>
          <w:sz w:val="20"/>
          <w:szCs w:val="20"/>
          <w:rtl/>
        </w:rPr>
        <w:t>עד</w:t>
      </w:r>
      <w:r w:rsidRPr="00DC46A6">
        <w:rPr>
          <w:rFonts w:cs="Arial"/>
          <w:sz w:val="20"/>
          <w:szCs w:val="20"/>
          <w:rtl/>
        </w:rPr>
        <w:t xml:space="preserve"> </w:t>
      </w:r>
      <w:r w:rsidRPr="00DC46A6">
        <w:rPr>
          <w:rFonts w:cs="Arial" w:hint="cs"/>
          <w:sz w:val="20"/>
          <w:szCs w:val="20"/>
          <w:rtl/>
        </w:rPr>
        <w:t>כשר</w:t>
      </w:r>
      <w:r w:rsidRPr="00DC46A6">
        <w:rPr>
          <w:rFonts w:cs="Arial"/>
          <w:sz w:val="20"/>
          <w:szCs w:val="20"/>
          <w:rtl/>
        </w:rPr>
        <w:t xml:space="preserve"> </w:t>
      </w:r>
      <w:r w:rsidRPr="00DC46A6">
        <w:rPr>
          <w:rFonts w:cs="Arial" w:hint="cs"/>
          <w:sz w:val="20"/>
          <w:szCs w:val="20"/>
          <w:rtl/>
        </w:rPr>
        <w:t>שהוא</w:t>
      </w:r>
      <w:r w:rsidRPr="00DC46A6">
        <w:rPr>
          <w:rFonts w:cs="Arial"/>
          <w:sz w:val="20"/>
          <w:szCs w:val="20"/>
          <w:rtl/>
        </w:rPr>
        <w:t xml:space="preserve"> </w:t>
      </w:r>
      <w:r w:rsidRPr="00DC46A6">
        <w:rPr>
          <w:rFonts w:cs="Arial" w:hint="cs"/>
          <w:sz w:val="20"/>
          <w:szCs w:val="20"/>
          <w:rtl/>
        </w:rPr>
        <w:t>יודע</w:t>
      </w:r>
      <w:r w:rsidRPr="00DC46A6">
        <w:rPr>
          <w:rFonts w:cs="Arial"/>
          <w:sz w:val="20"/>
          <w:szCs w:val="20"/>
          <w:rtl/>
        </w:rPr>
        <w:t xml:space="preserve"> </w:t>
      </w:r>
      <w:r w:rsidRPr="00DC46A6">
        <w:rPr>
          <w:rFonts w:cs="Arial" w:hint="cs"/>
          <w:sz w:val="20"/>
          <w:szCs w:val="20"/>
          <w:rtl/>
        </w:rPr>
        <w:t>בעדות</w:t>
      </w:r>
      <w:r w:rsidRPr="00DC46A6">
        <w:rPr>
          <w:rFonts w:cs="Arial"/>
          <w:sz w:val="20"/>
          <w:szCs w:val="20"/>
          <w:rtl/>
        </w:rPr>
        <w:t xml:space="preserve"> </w:t>
      </w:r>
      <w:r w:rsidRPr="00DC46A6">
        <w:rPr>
          <w:rFonts w:cs="Arial" w:hint="cs"/>
          <w:sz w:val="20"/>
          <w:szCs w:val="20"/>
          <w:rtl/>
        </w:rPr>
        <w:t>לחבירו</w:t>
      </w:r>
      <w:r w:rsidRPr="00DC46A6">
        <w:rPr>
          <w:rFonts w:cs="Arial"/>
          <w:sz w:val="20"/>
          <w:szCs w:val="20"/>
          <w:rtl/>
        </w:rPr>
        <w:t xml:space="preserve">, </w:t>
      </w:r>
      <w:r w:rsidRPr="00DC46A6">
        <w:rPr>
          <w:rFonts w:cs="Arial" w:hint="cs"/>
          <w:sz w:val="20"/>
          <w:szCs w:val="20"/>
          <w:rtl/>
        </w:rPr>
        <w:t>וידע</w:t>
      </w:r>
      <w:r w:rsidRPr="00DC46A6">
        <w:rPr>
          <w:rFonts w:cs="Arial"/>
          <w:sz w:val="20"/>
          <w:szCs w:val="20"/>
          <w:rtl/>
        </w:rPr>
        <w:t xml:space="preserve"> </w:t>
      </w:r>
      <w:r w:rsidRPr="00DC46A6">
        <w:rPr>
          <w:rFonts w:cs="Arial" w:hint="cs"/>
          <w:sz w:val="20"/>
          <w:szCs w:val="20"/>
          <w:rtl/>
        </w:rPr>
        <w:t>שהעד</w:t>
      </w:r>
      <w:r w:rsidRPr="00DC46A6">
        <w:rPr>
          <w:rFonts w:cs="Arial"/>
          <w:sz w:val="20"/>
          <w:szCs w:val="20"/>
          <w:rtl/>
        </w:rPr>
        <w:t xml:space="preserve"> </w:t>
      </w:r>
      <w:r w:rsidRPr="00DC46A6">
        <w:rPr>
          <w:rFonts w:cs="Arial" w:hint="cs"/>
          <w:sz w:val="20"/>
          <w:szCs w:val="20"/>
          <w:rtl/>
        </w:rPr>
        <w:t>השני</w:t>
      </w:r>
      <w:r w:rsidRPr="00DC46A6">
        <w:rPr>
          <w:rFonts w:cs="Arial"/>
          <w:sz w:val="20"/>
          <w:szCs w:val="20"/>
          <w:rtl/>
        </w:rPr>
        <w:t xml:space="preserve"> </w:t>
      </w:r>
      <w:r w:rsidRPr="00DC46A6">
        <w:rPr>
          <w:rFonts w:cs="Arial" w:hint="cs"/>
          <w:sz w:val="20"/>
          <w:szCs w:val="20"/>
          <w:rtl/>
        </w:rPr>
        <w:t>שעמו</w:t>
      </w:r>
      <w:r w:rsidRPr="00DC46A6">
        <w:rPr>
          <w:rFonts w:cs="Arial"/>
          <w:sz w:val="20"/>
          <w:szCs w:val="20"/>
          <w:rtl/>
        </w:rPr>
        <w:t xml:space="preserve"> </w:t>
      </w:r>
      <w:r w:rsidRPr="00DC46A6">
        <w:rPr>
          <w:rFonts w:cs="Arial" w:hint="cs"/>
          <w:sz w:val="20"/>
          <w:szCs w:val="20"/>
          <w:rtl/>
        </w:rPr>
        <w:t>עד</w:t>
      </w:r>
      <w:r w:rsidRPr="00DC46A6">
        <w:rPr>
          <w:rFonts w:cs="Arial"/>
          <w:sz w:val="20"/>
          <w:szCs w:val="20"/>
          <w:rtl/>
        </w:rPr>
        <w:t xml:space="preserve"> </w:t>
      </w:r>
      <w:r w:rsidRPr="00DC46A6">
        <w:rPr>
          <w:rFonts w:cs="Arial" w:hint="cs"/>
          <w:sz w:val="20"/>
          <w:szCs w:val="20"/>
          <w:rtl/>
        </w:rPr>
        <w:t>שקר</w:t>
      </w:r>
      <w:r w:rsidRPr="00DC46A6">
        <w:rPr>
          <w:rFonts w:cs="Arial"/>
          <w:sz w:val="20"/>
          <w:szCs w:val="20"/>
          <w:rtl/>
        </w:rPr>
        <w:t xml:space="preserve">, </w:t>
      </w:r>
      <w:r w:rsidRPr="00DC46A6">
        <w:rPr>
          <w:rFonts w:cs="Arial" w:hint="cs"/>
          <w:sz w:val="20"/>
          <w:szCs w:val="20"/>
          <w:rtl/>
        </w:rPr>
        <w:t>שאסור</w:t>
      </w:r>
      <w:r w:rsidRPr="00DC46A6">
        <w:rPr>
          <w:rFonts w:cs="Arial"/>
          <w:sz w:val="20"/>
          <w:szCs w:val="20"/>
          <w:rtl/>
        </w:rPr>
        <w:t xml:space="preserve"> </w:t>
      </w:r>
      <w:r w:rsidRPr="00DC46A6">
        <w:rPr>
          <w:rFonts w:cs="Arial" w:hint="cs"/>
          <w:sz w:val="20"/>
          <w:szCs w:val="20"/>
          <w:rtl/>
        </w:rPr>
        <w:t>לו</w:t>
      </w:r>
      <w:r w:rsidRPr="00DC46A6">
        <w:rPr>
          <w:rFonts w:cs="Arial"/>
          <w:sz w:val="20"/>
          <w:szCs w:val="20"/>
          <w:rtl/>
        </w:rPr>
        <w:t xml:space="preserve"> </w:t>
      </w:r>
      <w:r w:rsidRPr="00DC46A6">
        <w:rPr>
          <w:rFonts w:cs="Arial" w:hint="cs"/>
          <w:sz w:val="20"/>
          <w:szCs w:val="20"/>
          <w:rtl/>
        </w:rPr>
        <w:t>להעיד</w:t>
      </w:r>
      <w:r w:rsidRPr="00DC46A6">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הסבר הש"ך בדין זה</w:t>
      </w:r>
      <w:r>
        <w:rPr>
          <w:sz w:val="20"/>
          <w:szCs w:val="20"/>
          <w:u w:val="single"/>
          <w:rtl/>
        </w:rPr>
        <w:br/>
      </w:r>
      <w:r>
        <w:rPr>
          <w:rFonts w:hint="cs"/>
          <w:sz w:val="20"/>
          <w:szCs w:val="20"/>
          <w:rtl/>
        </w:rPr>
        <w:t>"צריך עיון גדול בדין זה שהוא רחוק מסברה, שיודע שהעניין אמת ולא יעיד בשביל שהשני פסול."</w:t>
      </w:r>
      <w:r>
        <w:rPr>
          <w:rFonts w:hint="cs"/>
          <w:sz w:val="20"/>
          <w:szCs w:val="20"/>
          <w:rtl/>
        </w:rPr>
        <w:br/>
      </w:r>
      <w:r w:rsidRPr="00B86534">
        <w:rPr>
          <w:rFonts w:hint="cs"/>
          <w:sz w:val="20"/>
          <w:szCs w:val="20"/>
          <w:u w:val="single"/>
          <w:rtl/>
        </w:rPr>
        <w:t>מיישב הש"ך</w:t>
      </w:r>
      <w:r>
        <w:rPr>
          <w:rFonts w:hint="cs"/>
          <w:sz w:val="20"/>
          <w:szCs w:val="20"/>
          <w:rtl/>
        </w:rPr>
        <w:t xml:space="preserve"> </w:t>
      </w:r>
      <w:r>
        <w:rPr>
          <w:sz w:val="20"/>
          <w:szCs w:val="20"/>
          <w:rtl/>
        </w:rPr>
        <w:t>–</w:t>
      </w:r>
      <w:r>
        <w:rPr>
          <w:rFonts w:hint="cs"/>
          <w:sz w:val="20"/>
          <w:szCs w:val="20"/>
          <w:rtl/>
        </w:rPr>
        <w:t xml:space="preserve"> א. אפשר לומר שמדובר בעדי חלות, כגון עדי קידושין שעדותם מועילה רק כשהם שניים, ולכן אין משמעות לכך שהעניין אמת ועדותם בטלה.</w:t>
      </w:r>
      <w:r>
        <w:rPr>
          <w:sz w:val="20"/>
          <w:szCs w:val="20"/>
          <w:rtl/>
        </w:rPr>
        <w:br/>
      </w:r>
      <w:r>
        <w:rPr>
          <w:rFonts w:hint="cs"/>
          <w:sz w:val="20"/>
          <w:szCs w:val="20"/>
          <w:rtl/>
        </w:rPr>
        <w:t xml:space="preserve">ב. אפשר לומר שאין מדובר בעדי חלות ולקרב את הדין לסברה </w:t>
      </w:r>
      <w:r>
        <w:rPr>
          <w:sz w:val="20"/>
          <w:szCs w:val="20"/>
          <w:rtl/>
        </w:rPr>
        <w:t>–</w:t>
      </w:r>
      <w:r>
        <w:rPr>
          <w:rFonts w:hint="cs"/>
          <w:sz w:val="20"/>
          <w:szCs w:val="20"/>
          <w:rtl/>
        </w:rPr>
        <w:t xml:space="preserve"> כיוון שקיי"ל שכת עדים שנמצא אחד מהם קרוב או פסול עדות כולם בטלה אע"פ שנשארו שני עדים כשרים, למדנו שגזירת הכתוב היא לפסול כשיש עד פסול למרות שהעניין אמת, והוא הדין כאן.</w:t>
      </w:r>
    </w:p>
    <w:p w:rsidR="00F15C4E" w:rsidRPr="00CB3B07" w:rsidRDefault="00F15C4E" w:rsidP="00F15C4E">
      <w:pPr>
        <w:rPr>
          <w:sz w:val="20"/>
          <w:szCs w:val="20"/>
          <w:rtl/>
        </w:rPr>
      </w:pPr>
      <w:r w:rsidRPr="00CB3B07">
        <w:rPr>
          <w:rFonts w:hint="cs"/>
          <w:sz w:val="20"/>
          <w:szCs w:val="20"/>
          <w:u w:val="single"/>
          <w:rtl/>
        </w:rPr>
        <w:t xml:space="preserve">פרטים נוספים בדין זה </w:t>
      </w:r>
      <w:r w:rsidRPr="00CB3B07">
        <w:rPr>
          <w:sz w:val="20"/>
          <w:szCs w:val="20"/>
          <w:u w:val="single"/>
          <w:rtl/>
        </w:rPr>
        <w:t>–</w:t>
      </w:r>
      <w:r w:rsidRPr="00CB3B07">
        <w:rPr>
          <w:rFonts w:hint="cs"/>
          <w:sz w:val="20"/>
          <w:szCs w:val="20"/>
          <w:u w:val="single"/>
          <w:rtl/>
        </w:rPr>
        <w:t xml:space="preserve"> פת"ש</w:t>
      </w:r>
      <w:r>
        <w:rPr>
          <w:sz w:val="20"/>
          <w:szCs w:val="20"/>
          <w:u w:val="single"/>
          <w:rtl/>
        </w:rPr>
        <w:t xml:space="preserve"> </w:t>
      </w:r>
      <w:r>
        <w:rPr>
          <w:sz w:val="20"/>
          <w:szCs w:val="20"/>
          <w:u w:val="single"/>
          <w:rtl/>
        </w:rPr>
        <w:br/>
      </w:r>
      <w:r w:rsidRPr="00CB3B07">
        <w:rPr>
          <w:rFonts w:hint="cs"/>
          <w:b/>
          <w:bCs/>
          <w:sz w:val="20"/>
          <w:szCs w:val="20"/>
          <w:rtl/>
        </w:rPr>
        <w:t>ברכי יוסף</w:t>
      </w:r>
      <w:r>
        <w:rPr>
          <w:rFonts w:hint="cs"/>
          <w:sz w:val="20"/>
          <w:szCs w:val="20"/>
          <w:rtl/>
        </w:rPr>
        <w:t xml:space="preserve"> </w:t>
      </w:r>
      <w:r>
        <w:rPr>
          <w:sz w:val="20"/>
          <w:szCs w:val="20"/>
          <w:rtl/>
        </w:rPr>
        <w:t>–</w:t>
      </w:r>
      <w:r>
        <w:rPr>
          <w:rFonts w:hint="cs"/>
          <w:sz w:val="20"/>
          <w:szCs w:val="20"/>
          <w:rtl/>
        </w:rPr>
        <w:t xml:space="preserve"> א. אע"פ שאינו יכול לבוא להעיד עם הפסול, יכול</w:t>
      </w:r>
      <w:r w:rsidRPr="00CB3B07">
        <w:rPr>
          <w:rFonts w:hint="cs"/>
          <w:sz w:val="20"/>
          <w:szCs w:val="20"/>
          <w:rtl/>
        </w:rPr>
        <w:t xml:space="preserve"> </w:t>
      </w:r>
      <w:r>
        <w:rPr>
          <w:rFonts w:hint="cs"/>
          <w:sz w:val="20"/>
          <w:szCs w:val="20"/>
          <w:rtl/>
        </w:rPr>
        <w:t>ל</w:t>
      </w:r>
      <w:r w:rsidRPr="00CB3B07">
        <w:rPr>
          <w:rFonts w:hint="cs"/>
          <w:sz w:val="20"/>
          <w:szCs w:val="20"/>
          <w:rtl/>
        </w:rPr>
        <w:t>העיד יחידי ולחייב שבועה</w:t>
      </w:r>
      <w:r>
        <w:rPr>
          <w:rFonts w:hint="cs"/>
          <w:sz w:val="20"/>
          <w:szCs w:val="20"/>
          <w:rtl/>
        </w:rPr>
        <w:t>. אמנם, אם בשעת ראיית העדות התכוון לבוא ולהעיד יחד עם העד הרשע, מחלוקת הפוסקים האם יכול להעיד לבדו.</w:t>
      </w:r>
      <w:r>
        <w:rPr>
          <w:sz w:val="20"/>
          <w:szCs w:val="20"/>
          <w:rtl/>
        </w:rPr>
        <w:br/>
      </w:r>
      <w:r>
        <w:rPr>
          <w:rFonts w:hint="cs"/>
          <w:sz w:val="20"/>
          <w:szCs w:val="20"/>
          <w:rtl/>
        </w:rPr>
        <w:t>ב. אם העד הפסול נפסל משום שעבר עבירה דרבנן, ייתכן שהכשר יכול לבוא להעיד עמו.</w:t>
      </w:r>
      <w:r>
        <w:rPr>
          <w:sz w:val="20"/>
          <w:szCs w:val="20"/>
          <w:rtl/>
        </w:rPr>
        <w:br/>
      </w:r>
      <w:r w:rsidRPr="00060421">
        <w:rPr>
          <w:rFonts w:hint="cs"/>
          <w:b/>
          <w:bCs/>
          <w:sz w:val="20"/>
          <w:szCs w:val="20"/>
          <w:rtl/>
        </w:rPr>
        <w:t xml:space="preserve">טעם </w:t>
      </w:r>
      <w:r>
        <w:rPr>
          <w:sz w:val="20"/>
          <w:szCs w:val="20"/>
          <w:rtl/>
        </w:rPr>
        <w:t>–</w:t>
      </w:r>
      <w:r>
        <w:rPr>
          <w:rFonts w:hint="cs"/>
          <w:sz w:val="20"/>
          <w:szCs w:val="20"/>
          <w:rtl/>
        </w:rPr>
        <w:t xml:space="preserve"> פסול דרבנן בעי הכרזה בבי"ד, וטעם הדין הוא כדי לא לאבד זכות העם שאינם מכירים בפסולו. הרי, אף שנודע לבי"ד שהוא פסול, מכל מקום מקבלים עדותו מטעם הנ"ל, ואם כן ה"ה שיכול להעיד עמו.</w:t>
      </w:r>
      <w:r>
        <w:rPr>
          <w:sz w:val="20"/>
          <w:szCs w:val="20"/>
          <w:rtl/>
        </w:rPr>
        <w:br/>
      </w:r>
      <w:r>
        <w:rPr>
          <w:rFonts w:hint="cs"/>
          <w:sz w:val="20"/>
          <w:szCs w:val="20"/>
          <w:rtl/>
        </w:rPr>
        <w:t xml:space="preserve">ג. מי שעבר עבירה דאורייתא שאין בה מלקות שפסול מדרבנן אך לא צריך הכרזה, ספק האם רשאי להעיד עמו, כיוון שאילו בי"ד היו יודעים זאת היה נפסל מייד. </w:t>
      </w:r>
      <w:r>
        <w:rPr>
          <w:sz w:val="20"/>
          <w:szCs w:val="20"/>
          <w:rtl/>
        </w:rPr>
        <w:br/>
      </w:r>
      <w:r w:rsidRPr="00060421">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לפי דברי הש"ך שכתב בטעם הפסול שהוא גזרת הכתוב לפסול אע"פ שהעניין אמת, יש לומר שכשר להעיד עמו משום שבדרבנן ליכא גזה"כ, ולמעשה הניח בצ"ע.</w:t>
      </w:r>
    </w:p>
    <w:p w:rsidR="00F15C4E" w:rsidRDefault="00F15C4E" w:rsidP="00F15C4E">
      <w:pPr>
        <w:rPr>
          <w:sz w:val="20"/>
          <w:szCs w:val="20"/>
          <w:rtl/>
        </w:rPr>
      </w:pPr>
      <w:r>
        <w:rPr>
          <w:rFonts w:hint="cs"/>
          <w:sz w:val="20"/>
          <w:szCs w:val="20"/>
          <w:u w:val="single"/>
          <w:rtl/>
        </w:rPr>
        <w:lastRenderedPageBreak/>
        <w:t xml:space="preserve">אדם היודע בעצמו שהוא פסול אך העדות אמת </w:t>
      </w:r>
      <w:r>
        <w:rPr>
          <w:sz w:val="20"/>
          <w:szCs w:val="20"/>
          <w:u w:val="single"/>
          <w:rtl/>
        </w:rPr>
        <w:t>–</w:t>
      </w:r>
      <w:r>
        <w:rPr>
          <w:rFonts w:hint="cs"/>
          <w:sz w:val="20"/>
          <w:szCs w:val="20"/>
          <w:u w:val="single"/>
          <w:rtl/>
        </w:rPr>
        <w:t xml:space="preserve"> פת"ש</w:t>
      </w:r>
      <w:r>
        <w:rPr>
          <w:sz w:val="20"/>
          <w:szCs w:val="20"/>
          <w:u w:val="single"/>
          <w:rtl/>
        </w:rPr>
        <w:br/>
      </w:r>
      <w:r w:rsidRPr="00331B56">
        <w:rPr>
          <w:rFonts w:hint="cs"/>
          <w:b/>
          <w:bCs/>
          <w:sz w:val="20"/>
          <w:szCs w:val="20"/>
          <w:rtl/>
        </w:rPr>
        <w:t>אורים</w:t>
      </w:r>
      <w:r>
        <w:rPr>
          <w:rFonts w:hint="cs"/>
          <w:sz w:val="20"/>
          <w:szCs w:val="20"/>
          <w:rtl/>
        </w:rPr>
        <w:t xml:space="preserve"> </w:t>
      </w:r>
      <w:r>
        <w:rPr>
          <w:sz w:val="20"/>
          <w:szCs w:val="20"/>
          <w:rtl/>
        </w:rPr>
        <w:t>–</w:t>
      </w:r>
      <w:r>
        <w:rPr>
          <w:rFonts w:hint="cs"/>
          <w:sz w:val="20"/>
          <w:szCs w:val="20"/>
          <w:rtl/>
        </w:rPr>
        <w:t xml:space="preserve"> יש לחלק בין הפסולים השונים:</w:t>
      </w:r>
      <w:r>
        <w:rPr>
          <w:rFonts w:hint="cs"/>
          <w:sz w:val="20"/>
          <w:szCs w:val="20"/>
          <w:rtl/>
        </w:rPr>
        <w:br/>
        <w:t xml:space="preserve">א. פסול מחמת קרבה </w:t>
      </w:r>
      <w:r>
        <w:rPr>
          <w:sz w:val="20"/>
          <w:szCs w:val="20"/>
          <w:rtl/>
        </w:rPr>
        <w:t>–</w:t>
      </w:r>
      <w:r>
        <w:rPr>
          <w:rFonts w:hint="cs"/>
          <w:sz w:val="20"/>
          <w:szCs w:val="20"/>
          <w:rtl/>
        </w:rPr>
        <w:t xml:space="preserve"> יאמר לבי"ד שהוא פסול ולא יעיד.</w:t>
      </w:r>
      <w:r>
        <w:rPr>
          <w:sz w:val="20"/>
          <w:szCs w:val="20"/>
          <w:rtl/>
        </w:rPr>
        <w:br/>
      </w:r>
      <w:r>
        <w:rPr>
          <w:rFonts w:hint="cs"/>
          <w:sz w:val="20"/>
          <w:szCs w:val="20"/>
          <w:rtl/>
        </w:rPr>
        <w:t xml:space="preserve">ב. פסול מחמת עבירה </w:t>
      </w:r>
      <w:r>
        <w:rPr>
          <w:sz w:val="20"/>
          <w:szCs w:val="20"/>
          <w:rtl/>
        </w:rPr>
        <w:t>–</w:t>
      </w:r>
      <w:r>
        <w:rPr>
          <w:rFonts w:hint="cs"/>
          <w:sz w:val="20"/>
          <w:szCs w:val="20"/>
          <w:rtl/>
        </w:rPr>
        <w:t xml:space="preserve"> כיוון שאין אדם נפסל ע"י עצמו, וכן משום שטעם פסול רשע הוא חשש משקר, אך כאן הוא יודע שעדותו אמת </w:t>
      </w:r>
      <w:r>
        <w:rPr>
          <w:sz w:val="20"/>
          <w:szCs w:val="20"/>
          <w:rtl/>
        </w:rPr>
        <w:t>–</w:t>
      </w:r>
      <w:r>
        <w:rPr>
          <w:rFonts w:hint="cs"/>
          <w:sz w:val="20"/>
          <w:szCs w:val="20"/>
          <w:rtl/>
        </w:rPr>
        <w:t xml:space="preserve"> כשר להעיד.</w:t>
      </w:r>
      <w:r>
        <w:rPr>
          <w:rFonts w:hint="cs"/>
          <w:sz w:val="20"/>
          <w:szCs w:val="20"/>
          <w:rtl/>
        </w:rPr>
        <w:br/>
        <w:t xml:space="preserve">ג. פסול מחמת נגיעה </w:t>
      </w:r>
      <w:r>
        <w:rPr>
          <w:sz w:val="20"/>
          <w:szCs w:val="20"/>
          <w:rtl/>
        </w:rPr>
        <w:t>–</w:t>
      </w:r>
      <w:r>
        <w:rPr>
          <w:rFonts w:hint="cs"/>
          <w:sz w:val="20"/>
          <w:szCs w:val="20"/>
          <w:rtl/>
        </w:rPr>
        <w:t xml:space="preserve"> כיוון שטעם הפסול הוא משום חשש משקר, כשר להעיד שהרי יודע שעדותו אמת.</w:t>
      </w:r>
      <w:r>
        <w:rPr>
          <w:rFonts w:hint="cs"/>
          <w:sz w:val="20"/>
          <w:szCs w:val="20"/>
          <w:rtl/>
        </w:rPr>
        <w:br/>
      </w:r>
      <w:r w:rsidRPr="00331B56">
        <w:rPr>
          <w:rFonts w:hint="cs"/>
          <w:b/>
          <w:bCs/>
          <w:sz w:val="20"/>
          <w:szCs w:val="20"/>
          <w:rtl/>
        </w:rPr>
        <w:t>נתיבות</w:t>
      </w:r>
      <w:r>
        <w:rPr>
          <w:rFonts w:hint="cs"/>
          <w:sz w:val="20"/>
          <w:szCs w:val="20"/>
          <w:rtl/>
        </w:rPr>
        <w:t xml:space="preserve"> </w:t>
      </w:r>
      <w:r>
        <w:rPr>
          <w:sz w:val="20"/>
          <w:szCs w:val="20"/>
          <w:rtl/>
        </w:rPr>
        <w:t>–</w:t>
      </w:r>
      <w:r>
        <w:rPr>
          <w:rFonts w:hint="cs"/>
          <w:sz w:val="20"/>
          <w:szCs w:val="20"/>
          <w:rtl/>
        </w:rPr>
        <w:t xml:space="preserve"> אין לעד להעיד כשיש לו נגיעה בדבר, אע"פ שיודע שעדותו אמת.</w:t>
      </w:r>
      <w:r>
        <w:rPr>
          <w:rStyle w:val="ab"/>
          <w:sz w:val="20"/>
          <w:szCs w:val="20"/>
          <w:rtl/>
        </w:rPr>
        <w:footnoteReference w:id="231"/>
      </w:r>
    </w:p>
    <w:p w:rsidR="00F15C4E" w:rsidRDefault="00F15C4E" w:rsidP="00F15C4E">
      <w:pPr>
        <w:rPr>
          <w:sz w:val="20"/>
          <w:szCs w:val="20"/>
          <w:rtl/>
        </w:rPr>
      </w:pPr>
      <w:r w:rsidRPr="003A0B47">
        <w:rPr>
          <w:rFonts w:hint="cs"/>
          <w:b/>
          <w:bCs/>
          <w:sz w:val="20"/>
          <w:szCs w:val="20"/>
          <w:rtl/>
        </w:rPr>
        <w:t>סיכום</w:t>
      </w:r>
      <w:r>
        <w:rPr>
          <w:sz w:val="20"/>
          <w:szCs w:val="20"/>
          <w:rtl/>
        </w:rPr>
        <w:br/>
      </w:r>
      <w:r>
        <w:rPr>
          <w:rFonts w:hint="cs"/>
          <w:sz w:val="20"/>
          <w:szCs w:val="20"/>
          <w:rtl/>
        </w:rPr>
        <w:t xml:space="preserve">1. </w:t>
      </w:r>
      <w:r w:rsidRPr="003A0B47">
        <w:rPr>
          <w:rFonts w:hint="cs"/>
          <w:b/>
          <w:bCs/>
          <w:sz w:val="20"/>
          <w:szCs w:val="20"/>
          <w:rtl/>
        </w:rPr>
        <w:t>גמרא</w:t>
      </w:r>
      <w:r>
        <w:rPr>
          <w:rFonts w:hint="cs"/>
          <w:sz w:val="20"/>
          <w:szCs w:val="20"/>
          <w:rtl/>
        </w:rPr>
        <w:t xml:space="preserve">. אין להצטרף לעדות עם עד רשע אע"פ שהעד הרשע מעיד אמת. </w:t>
      </w:r>
      <w:r w:rsidRPr="003A0B47">
        <w:rPr>
          <w:rFonts w:hint="cs"/>
          <w:b/>
          <w:bCs/>
          <w:sz w:val="20"/>
          <w:szCs w:val="20"/>
          <w:rtl/>
        </w:rPr>
        <w:t>טעם</w:t>
      </w:r>
      <w:r>
        <w:rPr>
          <w:rFonts w:hint="cs"/>
          <w:sz w:val="20"/>
          <w:szCs w:val="20"/>
          <w:rtl/>
        </w:rPr>
        <w:t xml:space="preserve">. גורם לדין להיפסק ע"פ שניים אע"פ שיש רק אחד. </w:t>
      </w:r>
      <w:r w:rsidRPr="003A0B47">
        <w:rPr>
          <w:rFonts w:hint="cs"/>
          <w:b/>
          <w:bCs/>
          <w:sz w:val="20"/>
          <w:szCs w:val="20"/>
          <w:rtl/>
        </w:rPr>
        <w:t>רמב"ם</w:t>
      </w:r>
      <w:r>
        <w:rPr>
          <w:rFonts w:hint="cs"/>
          <w:sz w:val="20"/>
          <w:szCs w:val="20"/>
          <w:rtl/>
        </w:rPr>
        <w:t>. משום שהשית ידו עם רשע.</w:t>
      </w:r>
      <w:r>
        <w:rPr>
          <w:rFonts w:hint="cs"/>
          <w:sz w:val="20"/>
          <w:szCs w:val="20"/>
          <w:rtl/>
        </w:rPr>
        <w:br/>
        <w:t xml:space="preserve">2. </w:t>
      </w:r>
      <w:r w:rsidRPr="00361FE0">
        <w:rPr>
          <w:rFonts w:hint="cs"/>
          <w:b/>
          <w:bCs/>
          <w:sz w:val="20"/>
          <w:szCs w:val="20"/>
          <w:rtl/>
        </w:rPr>
        <w:t>רמב"ם</w:t>
      </w:r>
      <w:r>
        <w:rPr>
          <w:rFonts w:hint="cs"/>
          <w:sz w:val="20"/>
          <w:szCs w:val="20"/>
          <w:rtl/>
        </w:rPr>
        <w:t xml:space="preserve">. אצ"ל שאין להצטרף לעד שקר. </w:t>
      </w:r>
      <w:r w:rsidRPr="00101858">
        <w:rPr>
          <w:rFonts w:hint="cs"/>
          <w:b/>
          <w:bCs/>
          <w:sz w:val="20"/>
          <w:szCs w:val="20"/>
          <w:rtl/>
        </w:rPr>
        <w:t>סמ"ע</w:t>
      </w:r>
      <w:r>
        <w:rPr>
          <w:rFonts w:hint="cs"/>
          <w:sz w:val="20"/>
          <w:szCs w:val="20"/>
          <w:rtl/>
        </w:rPr>
        <w:t>. אע"פ שאצ"ל אמרו, שלא תאסור רק צירוף לעד שקר.</w:t>
      </w:r>
      <w:r>
        <w:rPr>
          <w:rFonts w:hint="cs"/>
          <w:sz w:val="20"/>
          <w:szCs w:val="20"/>
          <w:rtl/>
        </w:rPr>
        <w:br/>
        <w:t xml:space="preserve">3. </w:t>
      </w:r>
      <w:r w:rsidRPr="003A0B47">
        <w:rPr>
          <w:rFonts w:hint="cs"/>
          <w:b/>
          <w:bCs/>
          <w:sz w:val="20"/>
          <w:szCs w:val="20"/>
          <w:rtl/>
        </w:rPr>
        <w:t>ש"ך</w:t>
      </w:r>
      <w:r>
        <w:rPr>
          <w:rFonts w:hint="cs"/>
          <w:sz w:val="20"/>
          <w:szCs w:val="20"/>
          <w:rtl/>
        </w:rPr>
        <w:t xml:space="preserve">. צ"ע בטעם דין זה. ויש לומר </w:t>
      </w:r>
      <w:r>
        <w:rPr>
          <w:sz w:val="20"/>
          <w:szCs w:val="20"/>
          <w:rtl/>
        </w:rPr>
        <w:t>–</w:t>
      </w:r>
      <w:r>
        <w:rPr>
          <w:rFonts w:hint="cs"/>
          <w:sz w:val="20"/>
          <w:szCs w:val="20"/>
          <w:rtl/>
        </w:rPr>
        <w:t xml:space="preserve"> א. מדובר בעדי חלות. ב. גזה"כ שעד פסול פוסל את כל הכת.</w:t>
      </w:r>
      <w:r>
        <w:rPr>
          <w:sz w:val="20"/>
          <w:szCs w:val="20"/>
          <w:rtl/>
        </w:rPr>
        <w:br/>
      </w:r>
      <w:r>
        <w:rPr>
          <w:rFonts w:hint="cs"/>
          <w:sz w:val="20"/>
          <w:szCs w:val="20"/>
          <w:rtl/>
        </w:rPr>
        <w:t xml:space="preserve">4. </w:t>
      </w:r>
      <w:r w:rsidRPr="003A0B47">
        <w:rPr>
          <w:rFonts w:hint="cs"/>
          <w:sz w:val="20"/>
          <w:szCs w:val="20"/>
          <w:u w:val="single"/>
          <w:rtl/>
        </w:rPr>
        <w:t>פרטים נוספים</w:t>
      </w:r>
      <w:r>
        <w:rPr>
          <w:rFonts w:hint="cs"/>
          <w:sz w:val="20"/>
          <w:szCs w:val="20"/>
          <w:rtl/>
        </w:rPr>
        <w:t xml:space="preserve">. אע"פ שאינו מעיד </w:t>
      </w:r>
      <w:r>
        <w:rPr>
          <w:sz w:val="20"/>
          <w:szCs w:val="20"/>
          <w:rtl/>
        </w:rPr>
        <w:t>–</w:t>
      </w:r>
      <w:r>
        <w:rPr>
          <w:rFonts w:hint="cs"/>
          <w:sz w:val="20"/>
          <w:szCs w:val="20"/>
          <w:rtl/>
        </w:rPr>
        <w:t xml:space="preserve"> יכול לחייב שבועה. יודע בחברו שפסול מדרבנן </w:t>
      </w:r>
      <w:r>
        <w:rPr>
          <w:sz w:val="20"/>
          <w:szCs w:val="20"/>
          <w:rtl/>
        </w:rPr>
        <w:t>–</w:t>
      </w:r>
      <w:r>
        <w:rPr>
          <w:rFonts w:hint="cs"/>
          <w:sz w:val="20"/>
          <w:szCs w:val="20"/>
          <w:rtl/>
        </w:rPr>
        <w:t xml:space="preserve"> אפשר שכשר להעיד עמו משום שלא היתה הכרזה בבי"ד. אך אם עבר איסור דאורייתא ופסול דרבנן, צ"ע האם יכול להצטרף עמו.</w:t>
      </w:r>
      <w:r>
        <w:rPr>
          <w:rFonts w:hint="cs"/>
          <w:sz w:val="20"/>
          <w:szCs w:val="20"/>
          <w:rtl/>
        </w:rPr>
        <w:br/>
        <w:t xml:space="preserve">5. </w:t>
      </w:r>
      <w:r w:rsidRPr="003A0B47">
        <w:rPr>
          <w:rFonts w:hint="cs"/>
          <w:sz w:val="20"/>
          <w:szCs w:val="20"/>
          <w:u w:val="single"/>
          <w:rtl/>
        </w:rPr>
        <w:t>אדם הי</w:t>
      </w:r>
      <w:r>
        <w:rPr>
          <w:rFonts w:hint="cs"/>
          <w:sz w:val="20"/>
          <w:szCs w:val="20"/>
          <w:u w:val="single"/>
          <w:rtl/>
        </w:rPr>
        <w:t>וד</w:t>
      </w:r>
      <w:r w:rsidRPr="003A0B47">
        <w:rPr>
          <w:rFonts w:hint="cs"/>
          <w:sz w:val="20"/>
          <w:szCs w:val="20"/>
          <w:u w:val="single"/>
          <w:rtl/>
        </w:rPr>
        <w:t>ע בעצמו שהוא פסול</w:t>
      </w:r>
      <w:r>
        <w:rPr>
          <w:rFonts w:hint="cs"/>
          <w:sz w:val="20"/>
          <w:szCs w:val="20"/>
          <w:rtl/>
        </w:rPr>
        <w:t xml:space="preserve">. מחמת קרבה </w:t>
      </w:r>
      <w:r>
        <w:rPr>
          <w:sz w:val="20"/>
          <w:szCs w:val="20"/>
          <w:rtl/>
        </w:rPr>
        <w:t>–</w:t>
      </w:r>
      <w:r>
        <w:rPr>
          <w:rFonts w:hint="cs"/>
          <w:sz w:val="20"/>
          <w:szCs w:val="20"/>
          <w:rtl/>
        </w:rPr>
        <w:t xml:space="preserve"> לא יעיד. מחמת עבירה </w:t>
      </w:r>
      <w:r>
        <w:rPr>
          <w:sz w:val="20"/>
          <w:szCs w:val="20"/>
          <w:rtl/>
        </w:rPr>
        <w:t>–</w:t>
      </w:r>
      <w:r>
        <w:rPr>
          <w:rFonts w:hint="cs"/>
          <w:sz w:val="20"/>
          <w:szCs w:val="20"/>
          <w:rtl/>
        </w:rPr>
        <w:t xml:space="preserve"> יעיד. מחמת נגיעה </w:t>
      </w:r>
      <w:r>
        <w:rPr>
          <w:sz w:val="20"/>
          <w:szCs w:val="20"/>
          <w:rtl/>
        </w:rPr>
        <w:t>–</w:t>
      </w:r>
      <w:r>
        <w:rPr>
          <w:rFonts w:hint="cs"/>
          <w:sz w:val="20"/>
          <w:szCs w:val="20"/>
          <w:rtl/>
        </w:rPr>
        <w:t xml:space="preserve"> מחלוקת.</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הגדרת רשע</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w:t>
      </w:r>
      <w:r w:rsidRPr="00097DCB">
        <w:rPr>
          <w:rFonts w:cs="Arial" w:hint="cs"/>
          <w:sz w:val="20"/>
          <w:szCs w:val="20"/>
          <w:rtl/>
        </w:rPr>
        <w:t>אי</w:t>
      </w:r>
      <w:r w:rsidRPr="00097DCB">
        <w:rPr>
          <w:rFonts w:cs="Arial"/>
          <w:sz w:val="20"/>
          <w:szCs w:val="20"/>
          <w:rtl/>
        </w:rPr>
        <w:t xml:space="preserve"> </w:t>
      </w:r>
      <w:r w:rsidRPr="00097DCB">
        <w:rPr>
          <w:rFonts w:cs="Arial" w:hint="cs"/>
          <w:sz w:val="20"/>
          <w:szCs w:val="20"/>
          <w:rtl/>
        </w:rPr>
        <w:t>זהו</w:t>
      </w:r>
      <w:r w:rsidRPr="00097DCB">
        <w:rPr>
          <w:rFonts w:cs="Arial"/>
          <w:sz w:val="20"/>
          <w:szCs w:val="20"/>
          <w:rtl/>
        </w:rPr>
        <w:t xml:space="preserve"> </w:t>
      </w:r>
      <w:r w:rsidRPr="00097DCB">
        <w:rPr>
          <w:rFonts w:cs="Arial" w:hint="cs"/>
          <w:sz w:val="20"/>
          <w:szCs w:val="20"/>
          <w:rtl/>
        </w:rPr>
        <w:t>רשע</w:t>
      </w:r>
      <w:r>
        <w:rPr>
          <w:rFonts w:cs="Arial" w:hint="cs"/>
          <w:sz w:val="20"/>
          <w:szCs w:val="20"/>
          <w:rtl/>
        </w:rPr>
        <w:t>?</w:t>
      </w:r>
      <w:r w:rsidRPr="00097DCB">
        <w:rPr>
          <w:rFonts w:cs="Arial"/>
          <w:sz w:val="20"/>
          <w:szCs w:val="20"/>
          <w:rtl/>
        </w:rPr>
        <w:t xml:space="preserve"> </w:t>
      </w:r>
      <w:r w:rsidRPr="00097DCB">
        <w:rPr>
          <w:rFonts w:cs="Arial" w:hint="cs"/>
          <w:sz w:val="20"/>
          <w:szCs w:val="20"/>
          <w:rtl/>
        </w:rPr>
        <w:t>כל</w:t>
      </w:r>
      <w:r w:rsidRPr="00097DCB">
        <w:rPr>
          <w:rFonts w:cs="Arial"/>
          <w:sz w:val="20"/>
          <w:szCs w:val="20"/>
          <w:rtl/>
        </w:rPr>
        <w:t xml:space="preserve"> </w:t>
      </w:r>
      <w:r w:rsidRPr="00097DCB">
        <w:rPr>
          <w:rFonts w:cs="Arial" w:hint="cs"/>
          <w:sz w:val="20"/>
          <w:szCs w:val="20"/>
          <w:rtl/>
        </w:rPr>
        <w:t>שעבר</w:t>
      </w:r>
      <w:r w:rsidRPr="00097DCB">
        <w:rPr>
          <w:rFonts w:cs="Arial"/>
          <w:sz w:val="20"/>
          <w:szCs w:val="20"/>
          <w:rtl/>
        </w:rPr>
        <w:t xml:space="preserve"> </w:t>
      </w:r>
      <w:r w:rsidRPr="00097DCB">
        <w:rPr>
          <w:rFonts w:cs="Arial" w:hint="cs"/>
          <w:sz w:val="20"/>
          <w:szCs w:val="20"/>
          <w:rtl/>
        </w:rPr>
        <w:t>עבירה</w:t>
      </w:r>
      <w:r w:rsidRPr="00097DCB">
        <w:rPr>
          <w:rFonts w:cs="Arial"/>
          <w:sz w:val="20"/>
          <w:szCs w:val="20"/>
          <w:rtl/>
        </w:rPr>
        <w:t xml:space="preserve"> </w:t>
      </w:r>
      <w:r w:rsidRPr="00097DCB">
        <w:rPr>
          <w:rFonts w:cs="Arial" w:hint="cs"/>
          <w:sz w:val="20"/>
          <w:szCs w:val="20"/>
          <w:rtl/>
        </w:rPr>
        <w:t>שחייבין</w:t>
      </w:r>
      <w:r w:rsidRPr="00097DCB">
        <w:rPr>
          <w:rFonts w:cs="Arial"/>
          <w:sz w:val="20"/>
          <w:szCs w:val="20"/>
          <w:rtl/>
        </w:rPr>
        <w:t xml:space="preserve"> </w:t>
      </w:r>
      <w:r w:rsidRPr="00097DCB">
        <w:rPr>
          <w:rFonts w:cs="Arial" w:hint="cs"/>
          <w:sz w:val="20"/>
          <w:szCs w:val="20"/>
          <w:rtl/>
        </w:rPr>
        <w:t>עליה</w:t>
      </w:r>
      <w:r w:rsidRPr="00097DCB">
        <w:rPr>
          <w:rFonts w:cs="Arial"/>
          <w:sz w:val="20"/>
          <w:szCs w:val="20"/>
          <w:rtl/>
        </w:rPr>
        <w:t xml:space="preserve"> </w:t>
      </w:r>
      <w:r w:rsidRPr="00097DCB">
        <w:rPr>
          <w:rFonts w:cs="Arial" w:hint="cs"/>
          <w:sz w:val="20"/>
          <w:szCs w:val="20"/>
          <w:rtl/>
        </w:rPr>
        <w:t>מלקות</w:t>
      </w:r>
      <w:r w:rsidRPr="00097DCB">
        <w:rPr>
          <w:rFonts w:cs="Arial"/>
          <w:sz w:val="20"/>
          <w:szCs w:val="20"/>
          <w:rtl/>
        </w:rPr>
        <w:t xml:space="preserve"> </w:t>
      </w:r>
      <w:r w:rsidRPr="00097DCB">
        <w:rPr>
          <w:rFonts w:cs="Arial" w:hint="cs"/>
          <w:sz w:val="20"/>
          <w:szCs w:val="20"/>
          <w:rtl/>
        </w:rPr>
        <w:t>זהו</w:t>
      </w:r>
      <w:r w:rsidRPr="00097DCB">
        <w:rPr>
          <w:rFonts w:cs="Arial"/>
          <w:sz w:val="20"/>
          <w:szCs w:val="20"/>
          <w:rtl/>
        </w:rPr>
        <w:t xml:space="preserve"> </w:t>
      </w:r>
      <w:r w:rsidRPr="00097DCB">
        <w:rPr>
          <w:rFonts w:cs="Arial" w:hint="cs"/>
          <w:sz w:val="20"/>
          <w:szCs w:val="20"/>
          <w:rtl/>
        </w:rPr>
        <w:t>רשע</w:t>
      </w:r>
      <w:r w:rsidRPr="00097DCB">
        <w:rPr>
          <w:rFonts w:cs="Arial"/>
          <w:sz w:val="20"/>
          <w:szCs w:val="20"/>
          <w:rtl/>
        </w:rPr>
        <w:t xml:space="preserve"> </w:t>
      </w:r>
      <w:r w:rsidRPr="00097DCB">
        <w:rPr>
          <w:rFonts w:cs="Arial" w:hint="cs"/>
          <w:sz w:val="20"/>
          <w:szCs w:val="20"/>
          <w:rtl/>
        </w:rPr>
        <w:t>ופסול</w:t>
      </w:r>
      <w:r w:rsidRPr="00097DCB">
        <w:rPr>
          <w:rFonts w:cs="Arial"/>
          <w:sz w:val="20"/>
          <w:szCs w:val="20"/>
          <w:rtl/>
        </w:rPr>
        <w:t xml:space="preserve">, </w:t>
      </w:r>
      <w:r w:rsidRPr="00097DCB">
        <w:rPr>
          <w:rFonts w:cs="Arial" w:hint="cs"/>
          <w:sz w:val="20"/>
          <w:szCs w:val="20"/>
          <w:rtl/>
        </w:rPr>
        <w:t>שהרי</w:t>
      </w:r>
      <w:r w:rsidRPr="00097DCB">
        <w:rPr>
          <w:rFonts w:cs="Arial"/>
          <w:sz w:val="20"/>
          <w:szCs w:val="20"/>
          <w:rtl/>
        </w:rPr>
        <w:t xml:space="preserve"> </w:t>
      </w:r>
      <w:r w:rsidRPr="00097DCB">
        <w:rPr>
          <w:rFonts w:cs="Arial" w:hint="cs"/>
          <w:sz w:val="20"/>
          <w:szCs w:val="20"/>
          <w:rtl/>
        </w:rPr>
        <w:t>התורה</w:t>
      </w:r>
      <w:r w:rsidRPr="00097DCB">
        <w:rPr>
          <w:rFonts w:cs="Arial"/>
          <w:sz w:val="20"/>
          <w:szCs w:val="20"/>
          <w:rtl/>
        </w:rPr>
        <w:t xml:space="preserve"> </w:t>
      </w:r>
      <w:r w:rsidRPr="00097DCB">
        <w:rPr>
          <w:rFonts w:cs="Arial" w:hint="cs"/>
          <w:sz w:val="20"/>
          <w:szCs w:val="20"/>
          <w:rtl/>
        </w:rPr>
        <w:t>קראה</w:t>
      </w:r>
      <w:r w:rsidRPr="00097DCB">
        <w:rPr>
          <w:rFonts w:cs="Arial"/>
          <w:sz w:val="20"/>
          <w:szCs w:val="20"/>
          <w:rtl/>
        </w:rPr>
        <w:t xml:space="preserve"> </w:t>
      </w:r>
      <w:r w:rsidRPr="00097DCB">
        <w:rPr>
          <w:rFonts w:cs="Arial" w:hint="cs"/>
          <w:sz w:val="20"/>
          <w:szCs w:val="20"/>
          <w:rtl/>
        </w:rPr>
        <w:t>למחוייב</w:t>
      </w:r>
      <w:r w:rsidRPr="00097DCB">
        <w:rPr>
          <w:rFonts w:cs="Arial"/>
          <w:sz w:val="20"/>
          <w:szCs w:val="20"/>
          <w:rtl/>
        </w:rPr>
        <w:t xml:space="preserve"> </w:t>
      </w:r>
      <w:r w:rsidRPr="00097DCB">
        <w:rPr>
          <w:rFonts w:cs="Arial" w:hint="cs"/>
          <w:sz w:val="20"/>
          <w:szCs w:val="20"/>
          <w:rtl/>
        </w:rPr>
        <w:t>מלקות</w:t>
      </w:r>
      <w:r w:rsidRPr="00097DCB">
        <w:rPr>
          <w:rFonts w:cs="Arial"/>
          <w:sz w:val="20"/>
          <w:szCs w:val="20"/>
          <w:rtl/>
        </w:rPr>
        <w:t xml:space="preserve"> </w:t>
      </w:r>
      <w:r w:rsidRPr="00097DCB">
        <w:rPr>
          <w:rFonts w:cs="Arial" w:hint="cs"/>
          <w:sz w:val="20"/>
          <w:szCs w:val="20"/>
          <w:rtl/>
        </w:rPr>
        <w:t>רשע</w:t>
      </w:r>
      <w:r w:rsidRPr="00097DCB">
        <w:rPr>
          <w:rFonts w:cs="Arial"/>
          <w:sz w:val="20"/>
          <w:szCs w:val="20"/>
          <w:rtl/>
        </w:rPr>
        <w:t xml:space="preserve"> </w:t>
      </w:r>
      <w:r w:rsidRPr="00097DCB">
        <w:rPr>
          <w:rFonts w:cs="Arial" w:hint="cs"/>
          <w:sz w:val="20"/>
          <w:szCs w:val="20"/>
          <w:rtl/>
        </w:rPr>
        <w:t>שנאמר</w:t>
      </w:r>
      <w:r w:rsidRPr="00097DCB">
        <w:rPr>
          <w:rFonts w:cs="Arial"/>
          <w:sz w:val="20"/>
          <w:szCs w:val="20"/>
          <w:rtl/>
        </w:rPr>
        <w:t xml:space="preserve"> </w:t>
      </w:r>
      <w:r w:rsidRPr="00097DCB">
        <w:rPr>
          <w:rFonts w:cs="Arial" w:hint="cs"/>
          <w:sz w:val="20"/>
          <w:szCs w:val="20"/>
          <w:rtl/>
        </w:rPr>
        <w:t>והיה</w:t>
      </w:r>
      <w:r w:rsidRPr="00097DCB">
        <w:rPr>
          <w:rFonts w:cs="Arial"/>
          <w:sz w:val="20"/>
          <w:szCs w:val="20"/>
          <w:rtl/>
        </w:rPr>
        <w:t xml:space="preserve"> </w:t>
      </w:r>
      <w:r w:rsidRPr="00097DCB">
        <w:rPr>
          <w:rFonts w:cs="Arial" w:hint="cs"/>
          <w:sz w:val="20"/>
          <w:szCs w:val="20"/>
          <w:rtl/>
        </w:rPr>
        <w:t>אם</w:t>
      </w:r>
      <w:r w:rsidRPr="00097DCB">
        <w:rPr>
          <w:rFonts w:cs="Arial"/>
          <w:sz w:val="20"/>
          <w:szCs w:val="20"/>
          <w:rtl/>
        </w:rPr>
        <w:t xml:space="preserve"> </w:t>
      </w:r>
      <w:r w:rsidRPr="00097DCB">
        <w:rPr>
          <w:rFonts w:cs="Arial" w:hint="cs"/>
          <w:sz w:val="20"/>
          <w:szCs w:val="20"/>
          <w:rtl/>
        </w:rPr>
        <w:t>בן</w:t>
      </w:r>
      <w:r w:rsidRPr="00097DCB">
        <w:rPr>
          <w:rFonts w:cs="Arial"/>
          <w:sz w:val="20"/>
          <w:szCs w:val="20"/>
          <w:rtl/>
        </w:rPr>
        <w:t xml:space="preserve"> </w:t>
      </w:r>
      <w:r w:rsidRPr="00097DCB">
        <w:rPr>
          <w:rFonts w:cs="Arial" w:hint="cs"/>
          <w:sz w:val="20"/>
          <w:szCs w:val="20"/>
          <w:rtl/>
        </w:rPr>
        <w:t>הכות</w:t>
      </w:r>
      <w:r w:rsidRPr="00097DCB">
        <w:rPr>
          <w:rFonts w:cs="Arial"/>
          <w:sz w:val="20"/>
          <w:szCs w:val="20"/>
          <w:rtl/>
        </w:rPr>
        <w:t xml:space="preserve"> </w:t>
      </w:r>
      <w:r w:rsidRPr="00097DCB">
        <w:rPr>
          <w:rFonts w:cs="Arial" w:hint="cs"/>
          <w:sz w:val="20"/>
          <w:szCs w:val="20"/>
          <w:rtl/>
        </w:rPr>
        <w:t>הרשע</w:t>
      </w:r>
      <w:r>
        <w:rPr>
          <w:rFonts w:cs="Arial" w:hint="cs"/>
          <w:sz w:val="20"/>
          <w:szCs w:val="20"/>
          <w:rtl/>
        </w:rPr>
        <w:t>.</w:t>
      </w:r>
      <w:r w:rsidRPr="00097DCB">
        <w:rPr>
          <w:rFonts w:cs="Arial"/>
          <w:sz w:val="20"/>
          <w:szCs w:val="20"/>
          <w:rtl/>
        </w:rPr>
        <w:t xml:space="preserve"> </w:t>
      </w:r>
      <w:r w:rsidRPr="00097DCB">
        <w:rPr>
          <w:rFonts w:cs="Arial" w:hint="cs"/>
          <w:sz w:val="20"/>
          <w:szCs w:val="20"/>
          <w:rtl/>
        </w:rPr>
        <w:t>ואין</w:t>
      </w:r>
      <w:r w:rsidRPr="00097DCB">
        <w:rPr>
          <w:rFonts w:cs="Arial"/>
          <w:sz w:val="20"/>
          <w:szCs w:val="20"/>
          <w:rtl/>
        </w:rPr>
        <w:t xml:space="preserve"> </w:t>
      </w:r>
      <w:r w:rsidRPr="00097DCB">
        <w:rPr>
          <w:rFonts w:cs="Arial" w:hint="cs"/>
          <w:sz w:val="20"/>
          <w:szCs w:val="20"/>
          <w:rtl/>
        </w:rPr>
        <w:t>צריך</w:t>
      </w:r>
      <w:r w:rsidRPr="00097DCB">
        <w:rPr>
          <w:rFonts w:cs="Arial"/>
          <w:sz w:val="20"/>
          <w:szCs w:val="20"/>
          <w:rtl/>
        </w:rPr>
        <w:t xml:space="preserve"> </w:t>
      </w:r>
      <w:r w:rsidRPr="00097DCB">
        <w:rPr>
          <w:rFonts w:cs="Arial" w:hint="cs"/>
          <w:sz w:val="20"/>
          <w:szCs w:val="20"/>
          <w:rtl/>
        </w:rPr>
        <w:t>לומר</w:t>
      </w:r>
      <w:r w:rsidRPr="00097DCB">
        <w:rPr>
          <w:rFonts w:cs="Arial"/>
          <w:sz w:val="20"/>
          <w:szCs w:val="20"/>
          <w:rtl/>
        </w:rPr>
        <w:t xml:space="preserve"> </w:t>
      </w:r>
      <w:r w:rsidRPr="00097DCB">
        <w:rPr>
          <w:rFonts w:cs="Arial" w:hint="cs"/>
          <w:sz w:val="20"/>
          <w:szCs w:val="20"/>
          <w:rtl/>
        </w:rPr>
        <w:t>מחוייב</w:t>
      </w:r>
      <w:r w:rsidRPr="00097DCB">
        <w:rPr>
          <w:rFonts w:cs="Arial"/>
          <w:sz w:val="20"/>
          <w:szCs w:val="20"/>
          <w:rtl/>
        </w:rPr>
        <w:t xml:space="preserve"> </w:t>
      </w:r>
      <w:r w:rsidRPr="00097DCB">
        <w:rPr>
          <w:rFonts w:cs="Arial" w:hint="cs"/>
          <w:sz w:val="20"/>
          <w:szCs w:val="20"/>
          <w:rtl/>
        </w:rPr>
        <w:t>מיתת</w:t>
      </w:r>
      <w:r w:rsidRPr="00097DCB">
        <w:rPr>
          <w:rFonts w:cs="Arial"/>
          <w:sz w:val="20"/>
          <w:szCs w:val="20"/>
          <w:rtl/>
        </w:rPr>
        <w:t xml:space="preserve"> </w:t>
      </w:r>
      <w:r w:rsidRPr="00097DCB">
        <w:rPr>
          <w:rFonts w:cs="Arial" w:hint="cs"/>
          <w:sz w:val="20"/>
          <w:szCs w:val="20"/>
          <w:rtl/>
        </w:rPr>
        <w:t>בית</w:t>
      </w:r>
      <w:r w:rsidRPr="00097DCB">
        <w:rPr>
          <w:rFonts w:cs="Arial"/>
          <w:sz w:val="20"/>
          <w:szCs w:val="20"/>
          <w:rtl/>
        </w:rPr>
        <w:t xml:space="preserve"> </w:t>
      </w:r>
      <w:r w:rsidRPr="00097DCB">
        <w:rPr>
          <w:rFonts w:cs="Arial" w:hint="cs"/>
          <w:sz w:val="20"/>
          <w:szCs w:val="20"/>
          <w:rtl/>
        </w:rPr>
        <w:t>דין</w:t>
      </w:r>
      <w:r w:rsidRPr="00097DCB">
        <w:rPr>
          <w:rFonts w:cs="Arial"/>
          <w:sz w:val="20"/>
          <w:szCs w:val="20"/>
          <w:rtl/>
        </w:rPr>
        <w:t xml:space="preserve"> </w:t>
      </w:r>
      <w:r w:rsidRPr="00097DCB">
        <w:rPr>
          <w:rFonts w:cs="Arial" w:hint="cs"/>
          <w:sz w:val="20"/>
          <w:szCs w:val="20"/>
          <w:rtl/>
        </w:rPr>
        <w:t>שהוא</w:t>
      </w:r>
      <w:r w:rsidRPr="00097DCB">
        <w:rPr>
          <w:rFonts w:cs="Arial"/>
          <w:sz w:val="20"/>
          <w:szCs w:val="20"/>
          <w:rtl/>
        </w:rPr>
        <w:t xml:space="preserve"> </w:t>
      </w:r>
      <w:r w:rsidRPr="00097DCB">
        <w:rPr>
          <w:rFonts w:cs="Arial" w:hint="cs"/>
          <w:sz w:val="20"/>
          <w:szCs w:val="20"/>
          <w:rtl/>
        </w:rPr>
        <w:t>פסול</w:t>
      </w:r>
      <w:r>
        <w:rPr>
          <w:rFonts w:cs="Arial" w:hint="cs"/>
          <w:sz w:val="20"/>
          <w:szCs w:val="20"/>
          <w:rtl/>
        </w:rPr>
        <w:t>,</w:t>
      </w:r>
      <w:r w:rsidRPr="00097DCB">
        <w:rPr>
          <w:rFonts w:cs="Arial"/>
          <w:sz w:val="20"/>
          <w:szCs w:val="20"/>
          <w:rtl/>
        </w:rPr>
        <w:t xml:space="preserve"> </w:t>
      </w:r>
      <w:r w:rsidRPr="00097DCB">
        <w:rPr>
          <w:rFonts w:cs="Arial" w:hint="cs"/>
          <w:sz w:val="20"/>
          <w:szCs w:val="20"/>
          <w:rtl/>
        </w:rPr>
        <w:t>שנאמר</w:t>
      </w:r>
      <w:r w:rsidRPr="00097DCB">
        <w:rPr>
          <w:rFonts w:cs="Arial"/>
          <w:sz w:val="20"/>
          <w:szCs w:val="20"/>
          <w:rtl/>
        </w:rPr>
        <w:t xml:space="preserve"> </w:t>
      </w:r>
      <w:r w:rsidRPr="00097DCB">
        <w:rPr>
          <w:rFonts w:cs="Arial" w:hint="cs"/>
          <w:sz w:val="20"/>
          <w:szCs w:val="20"/>
          <w:rtl/>
        </w:rPr>
        <w:t>אשר</w:t>
      </w:r>
      <w:r w:rsidRPr="00097DCB">
        <w:rPr>
          <w:rFonts w:cs="Arial"/>
          <w:sz w:val="20"/>
          <w:szCs w:val="20"/>
          <w:rtl/>
        </w:rPr>
        <w:t xml:space="preserve"> </w:t>
      </w:r>
      <w:r w:rsidRPr="00097DCB">
        <w:rPr>
          <w:rFonts w:cs="Arial" w:hint="cs"/>
          <w:sz w:val="20"/>
          <w:szCs w:val="20"/>
          <w:rtl/>
        </w:rPr>
        <w:t>הוא</w:t>
      </w:r>
      <w:r w:rsidRPr="00097DCB">
        <w:rPr>
          <w:rFonts w:cs="Arial"/>
          <w:sz w:val="20"/>
          <w:szCs w:val="20"/>
          <w:rtl/>
        </w:rPr>
        <w:t xml:space="preserve"> </w:t>
      </w:r>
      <w:r w:rsidRPr="00097DCB">
        <w:rPr>
          <w:rFonts w:cs="Arial" w:hint="cs"/>
          <w:sz w:val="20"/>
          <w:szCs w:val="20"/>
          <w:rtl/>
        </w:rPr>
        <w:t>רשע</w:t>
      </w:r>
      <w:r w:rsidRPr="00097DCB">
        <w:rPr>
          <w:rFonts w:cs="Arial"/>
          <w:sz w:val="20"/>
          <w:szCs w:val="20"/>
          <w:rtl/>
        </w:rPr>
        <w:t xml:space="preserve"> </w:t>
      </w:r>
      <w:r w:rsidRPr="00097DCB">
        <w:rPr>
          <w:rFonts w:cs="Arial" w:hint="cs"/>
          <w:sz w:val="20"/>
          <w:szCs w:val="20"/>
          <w:rtl/>
        </w:rPr>
        <w:t>למות</w:t>
      </w:r>
      <w:r>
        <w:rPr>
          <w:rFonts w:cs="Arial" w:hint="cs"/>
          <w:sz w:val="20"/>
          <w:szCs w:val="20"/>
          <w:rtl/>
        </w:rPr>
        <w:t>."</w:t>
      </w:r>
      <w:r>
        <w:rPr>
          <w:rFonts w:hint="cs"/>
          <w:sz w:val="20"/>
          <w:szCs w:val="20"/>
          <w:rtl/>
        </w:rPr>
        <w:br/>
      </w:r>
      <w:r w:rsidRPr="00097DCB">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חייבי כריתות בכלל חייבי מלקות ופסולים.</w:t>
      </w:r>
    </w:p>
    <w:p w:rsidR="00F15C4E" w:rsidRDefault="00F15C4E" w:rsidP="00F15C4E">
      <w:pPr>
        <w:rPr>
          <w:sz w:val="20"/>
          <w:szCs w:val="20"/>
          <w:rtl/>
        </w:rPr>
      </w:pPr>
      <w:r>
        <w:rPr>
          <w:rFonts w:hint="cs"/>
          <w:b/>
          <w:bCs/>
          <w:sz w:val="20"/>
          <w:szCs w:val="20"/>
          <w:rtl/>
        </w:rPr>
        <w:t>מומר אוכל נבלות להכעיס</w:t>
      </w:r>
      <w:r>
        <w:rPr>
          <w:b/>
          <w:bCs/>
          <w:sz w:val="20"/>
          <w:szCs w:val="20"/>
          <w:rtl/>
        </w:rPr>
        <w:br/>
      </w:r>
      <w:r>
        <w:rPr>
          <w:rFonts w:hint="cs"/>
          <w:b/>
          <w:bCs/>
          <w:sz w:val="20"/>
          <w:szCs w:val="20"/>
          <w:rtl/>
        </w:rPr>
        <w:t xml:space="preserve">גמרא </w:t>
      </w:r>
      <w:r>
        <w:rPr>
          <w:rFonts w:hint="cs"/>
          <w:sz w:val="20"/>
          <w:szCs w:val="20"/>
          <w:rtl/>
        </w:rPr>
        <w:t>סנהדרין (כז.) "</w:t>
      </w:r>
      <w:r w:rsidRPr="0076336D">
        <w:rPr>
          <w:rFonts w:cs="Arial" w:hint="cs"/>
          <w:sz w:val="20"/>
          <w:szCs w:val="20"/>
          <w:rtl/>
        </w:rPr>
        <w:t>מומר</w:t>
      </w:r>
      <w:r w:rsidRPr="0076336D">
        <w:rPr>
          <w:rFonts w:cs="Arial"/>
          <w:sz w:val="20"/>
          <w:szCs w:val="20"/>
          <w:rtl/>
        </w:rPr>
        <w:t xml:space="preserve"> </w:t>
      </w:r>
      <w:r w:rsidRPr="0076336D">
        <w:rPr>
          <w:rFonts w:cs="Arial" w:hint="cs"/>
          <w:sz w:val="20"/>
          <w:szCs w:val="20"/>
          <w:rtl/>
        </w:rPr>
        <w:t>אוכל</w:t>
      </w:r>
      <w:r w:rsidRPr="0076336D">
        <w:rPr>
          <w:rFonts w:cs="Arial"/>
          <w:sz w:val="20"/>
          <w:szCs w:val="20"/>
          <w:rtl/>
        </w:rPr>
        <w:t xml:space="preserve"> </w:t>
      </w:r>
      <w:r w:rsidRPr="0076336D">
        <w:rPr>
          <w:rFonts w:cs="Arial" w:hint="cs"/>
          <w:sz w:val="20"/>
          <w:szCs w:val="20"/>
          <w:rtl/>
        </w:rPr>
        <w:t>נבילות</w:t>
      </w:r>
      <w:r w:rsidRPr="0076336D">
        <w:rPr>
          <w:rFonts w:cs="Arial"/>
          <w:sz w:val="20"/>
          <w:szCs w:val="20"/>
          <w:rtl/>
        </w:rPr>
        <w:t xml:space="preserve"> </w:t>
      </w:r>
      <w:r w:rsidRPr="0076336D">
        <w:rPr>
          <w:rFonts w:cs="Arial" w:hint="cs"/>
          <w:sz w:val="20"/>
          <w:szCs w:val="20"/>
          <w:rtl/>
        </w:rPr>
        <w:t>לתיאבון</w:t>
      </w:r>
      <w:r w:rsidRPr="0076336D">
        <w:rPr>
          <w:rFonts w:cs="Arial"/>
          <w:sz w:val="20"/>
          <w:szCs w:val="20"/>
          <w:rtl/>
        </w:rPr>
        <w:t xml:space="preserve"> - </w:t>
      </w:r>
      <w:r w:rsidRPr="0076336D">
        <w:rPr>
          <w:rFonts w:cs="Arial" w:hint="cs"/>
          <w:sz w:val="20"/>
          <w:szCs w:val="20"/>
          <w:rtl/>
        </w:rPr>
        <w:t>דברי</w:t>
      </w:r>
      <w:r w:rsidRPr="0076336D">
        <w:rPr>
          <w:rFonts w:cs="Arial"/>
          <w:sz w:val="20"/>
          <w:szCs w:val="20"/>
          <w:rtl/>
        </w:rPr>
        <w:t xml:space="preserve"> </w:t>
      </w:r>
      <w:r w:rsidRPr="0076336D">
        <w:rPr>
          <w:rFonts w:cs="Arial" w:hint="cs"/>
          <w:sz w:val="20"/>
          <w:szCs w:val="20"/>
          <w:rtl/>
        </w:rPr>
        <w:t>הכל</w:t>
      </w:r>
      <w:r w:rsidRPr="0076336D">
        <w:rPr>
          <w:rFonts w:cs="Arial"/>
          <w:sz w:val="20"/>
          <w:szCs w:val="20"/>
          <w:rtl/>
        </w:rPr>
        <w:t xml:space="preserve"> </w:t>
      </w:r>
      <w:r w:rsidRPr="0076336D">
        <w:rPr>
          <w:rFonts w:cs="Arial" w:hint="cs"/>
          <w:sz w:val="20"/>
          <w:szCs w:val="20"/>
          <w:rtl/>
        </w:rPr>
        <w:t>פסול</w:t>
      </w:r>
      <w:r>
        <w:rPr>
          <w:rFonts w:cs="Arial" w:hint="cs"/>
          <w:sz w:val="20"/>
          <w:szCs w:val="20"/>
          <w:rtl/>
        </w:rPr>
        <w:t xml:space="preserve"> </w:t>
      </w:r>
      <w:r w:rsidRPr="0076336D">
        <w:rPr>
          <w:rFonts w:cs="Arial" w:hint="cs"/>
          <w:sz w:val="18"/>
          <w:szCs w:val="18"/>
          <w:rtl/>
        </w:rPr>
        <w:t>(כיוון שעושה זאת משום שבשר נבלה זול יותר והוי רשע דחמס)</w:t>
      </w:r>
      <w:r w:rsidRPr="0076336D">
        <w:rPr>
          <w:rFonts w:cs="Arial"/>
          <w:sz w:val="20"/>
          <w:szCs w:val="20"/>
          <w:rtl/>
        </w:rPr>
        <w:t xml:space="preserve">. </w:t>
      </w:r>
      <w:r w:rsidRPr="0076336D">
        <w:rPr>
          <w:rFonts w:cs="Arial" w:hint="cs"/>
          <w:sz w:val="20"/>
          <w:szCs w:val="20"/>
          <w:rtl/>
        </w:rPr>
        <w:t>להכעיס</w:t>
      </w:r>
      <w:r w:rsidRPr="0076336D">
        <w:rPr>
          <w:rFonts w:cs="Arial"/>
          <w:sz w:val="20"/>
          <w:szCs w:val="20"/>
          <w:rtl/>
        </w:rPr>
        <w:t xml:space="preserve">, </w:t>
      </w:r>
      <w:r w:rsidRPr="0076336D">
        <w:rPr>
          <w:rFonts w:cs="Arial" w:hint="cs"/>
          <w:sz w:val="20"/>
          <w:szCs w:val="20"/>
          <w:rtl/>
        </w:rPr>
        <w:t>אביי</w:t>
      </w:r>
      <w:r w:rsidRPr="0076336D">
        <w:rPr>
          <w:rFonts w:cs="Arial"/>
          <w:sz w:val="20"/>
          <w:szCs w:val="20"/>
          <w:rtl/>
        </w:rPr>
        <w:t xml:space="preserve"> </w:t>
      </w:r>
      <w:r w:rsidRPr="0076336D">
        <w:rPr>
          <w:rFonts w:cs="Arial" w:hint="cs"/>
          <w:sz w:val="20"/>
          <w:szCs w:val="20"/>
          <w:rtl/>
        </w:rPr>
        <w:t>אמר</w:t>
      </w:r>
      <w:r w:rsidRPr="0076336D">
        <w:rPr>
          <w:rFonts w:cs="Arial"/>
          <w:sz w:val="20"/>
          <w:szCs w:val="20"/>
          <w:rtl/>
        </w:rPr>
        <w:t xml:space="preserve">: </w:t>
      </w:r>
      <w:r w:rsidRPr="0076336D">
        <w:rPr>
          <w:rFonts w:cs="Arial" w:hint="cs"/>
          <w:sz w:val="20"/>
          <w:szCs w:val="20"/>
          <w:rtl/>
        </w:rPr>
        <w:t>פסול</w:t>
      </w:r>
      <w:r w:rsidRPr="0076336D">
        <w:rPr>
          <w:rFonts w:cs="Arial"/>
          <w:sz w:val="20"/>
          <w:szCs w:val="20"/>
          <w:rtl/>
        </w:rPr>
        <w:t xml:space="preserve">, </w:t>
      </w:r>
      <w:r w:rsidRPr="0076336D">
        <w:rPr>
          <w:rFonts w:cs="Arial" w:hint="cs"/>
          <w:sz w:val="20"/>
          <w:szCs w:val="20"/>
          <w:rtl/>
        </w:rPr>
        <w:t>רבא</w:t>
      </w:r>
      <w:r w:rsidRPr="0076336D">
        <w:rPr>
          <w:rFonts w:cs="Arial"/>
          <w:sz w:val="20"/>
          <w:szCs w:val="20"/>
          <w:rtl/>
        </w:rPr>
        <w:t xml:space="preserve"> </w:t>
      </w:r>
      <w:r w:rsidRPr="0076336D">
        <w:rPr>
          <w:rFonts w:cs="Arial" w:hint="cs"/>
          <w:sz w:val="20"/>
          <w:szCs w:val="20"/>
          <w:rtl/>
        </w:rPr>
        <w:t>אמר</w:t>
      </w:r>
      <w:r w:rsidRPr="0076336D">
        <w:rPr>
          <w:rFonts w:cs="Arial"/>
          <w:sz w:val="20"/>
          <w:szCs w:val="20"/>
          <w:rtl/>
        </w:rPr>
        <w:t xml:space="preserve">: </w:t>
      </w:r>
      <w:r w:rsidRPr="0076336D">
        <w:rPr>
          <w:rFonts w:cs="Arial" w:hint="cs"/>
          <w:sz w:val="20"/>
          <w:szCs w:val="20"/>
          <w:rtl/>
        </w:rPr>
        <w:t>כשר</w:t>
      </w:r>
      <w:r w:rsidRPr="0076336D">
        <w:rPr>
          <w:rFonts w:cs="Arial"/>
          <w:sz w:val="20"/>
          <w:szCs w:val="20"/>
          <w:rtl/>
        </w:rPr>
        <w:t xml:space="preserve">. </w:t>
      </w:r>
      <w:r w:rsidRPr="0076336D">
        <w:rPr>
          <w:rFonts w:cs="Arial" w:hint="cs"/>
          <w:sz w:val="20"/>
          <w:szCs w:val="20"/>
          <w:rtl/>
        </w:rPr>
        <w:t>אביי</w:t>
      </w:r>
      <w:r w:rsidRPr="0076336D">
        <w:rPr>
          <w:rFonts w:cs="Arial"/>
          <w:sz w:val="20"/>
          <w:szCs w:val="20"/>
          <w:rtl/>
        </w:rPr>
        <w:t xml:space="preserve"> </w:t>
      </w:r>
      <w:r w:rsidRPr="0076336D">
        <w:rPr>
          <w:rFonts w:cs="Arial" w:hint="cs"/>
          <w:sz w:val="20"/>
          <w:szCs w:val="20"/>
          <w:rtl/>
        </w:rPr>
        <w:t>אמר</w:t>
      </w:r>
      <w:r w:rsidRPr="0076336D">
        <w:rPr>
          <w:rFonts w:cs="Arial"/>
          <w:sz w:val="20"/>
          <w:szCs w:val="20"/>
          <w:rtl/>
        </w:rPr>
        <w:t xml:space="preserve">: </w:t>
      </w:r>
      <w:r w:rsidRPr="0076336D">
        <w:rPr>
          <w:rFonts w:cs="Arial" w:hint="cs"/>
          <w:sz w:val="20"/>
          <w:szCs w:val="20"/>
          <w:rtl/>
        </w:rPr>
        <w:t>פסול</w:t>
      </w:r>
      <w:r w:rsidRPr="0076336D">
        <w:rPr>
          <w:rFonts w:cs="Arial"/>
          <w:sz w:val="20"/>
          <w:szCs w:val="20"/>
          <w:rtl/>
        </w:rPr>
        <w:t xml:space="preserve">, </w:t>
      </w:r>
      <w:r w:rsidRPr="0076336D">
        <w:rPr>
          <w:rFonts w:cs="Arial" w:hint="cs"/>
          <w:sz w:val="20"/>
          <w:szCs w:val="20"/>
          <w:rtl/>
        </w:rPr>
        <w:t>דהוה</w:t>
      </w:r>
      <w:r w:rsidRPr="0076336D">
        <w:rPr>
          <w:rFonts w:cs="Arial"/>
          <w:sz w:val="20"/>
          <w:szCs w:val="20"/>
          <w:rtl/>
        </w:rPr>
        <w:t xml:space="preserve"> </w:t>
      </w:r>
      <w:r w:rsidRPr="0076336D">
        <w:rPr>
          <w:rFonts w:cs="Arial" w:hint="cs"/>
          <w:sz w:val="20"/>
          <w:szCs w:val="20"/>
          <w:rtl/>
        </w:rPr>
        <w:t>ליה</w:t>
      </w:r>
      <w:r w:rsidRPr="0076336D">
        <w:rPr>
          <w:rFonts w:cs="Arial"/>
          <w:sz w:val="20"/>
          <w:szCs w:val="20"/>
          <w:rtl/>
        </w:rPr>
        <w:t xml:space="preserve"> </w:t>
      </w:r>
      <w:r w:rsidRPr="0076336D">
        <w:rPr>
          <w:rFonts w:cs="Arial" w:hint="cs"/>
          <w:sz w:val="20"/>
          <w:szCs w:val="20"/>
          <w:rtl/>
        </w:rPr>
        <w:t>רשע</w:t>
      </w:r>
      <w:r w:rsidRPr="0076336D">
        <w:rPr>
          <w:rFonts w:cs="Arial"/>
          <w:sz w:val="20"/>
          <w:szCs w:val="20"/>
          <w:rtl/>
        </w:rPr>
        <w:t xml:space="preserve">, </w:t>
      </w:r>
      <w:r w:rsidRPr="0076336D">
        <w:rPr>
          <w:rFonts w:cs="Arial" w:hint="cs"/>
          <w:sz w:val="20"/>
          <w:szCs w:val="20"/>
          <w:rtl/>
        </w:rPr>
        <w:t>ורחמנא</w:t>
      </w:r>
      <w:r w:rsidRPr="0076336D">
        <w:rPr>
          <w:rFonts w:cs="Arial"/>
          <w:sz w:val="20"/>
          <w:szCs w:val="20"/>
          <w:rtl/>
        </w:rPr>
        <w:t xml:space="preserve"> </w:t>
      </w:r>
      <w:r w:rsidRPr="0076336D">
        <w:rPr>
          <w:rFonts w:cs="Arial" w:hint="cs"/>
          <w:sz w:val="20"/>
          <w:szCs w:val="20"/>
          <w:rtl/>
        </w:rPr>
        <w:t>אמר</w:t>
      </w:r>
      <w:r w:rsidRPr="0076336D">
        <w:rPr>
          <w:rFonts w:cs="Arial"/>
          <w:sz w:val="20"/>
          <w:szCs w:val="20"/>
          <w:rtl/>
        </w:rPr>
        <w:t xml:space="preserve"> </w:t>
      </w:r>
      <w:r w:rsidRPr="0076336D">
        <w:rPr>
          <w:rFonts w:cs="Arial" w:hint="cs"/>
          <w:sz w:val="20"/>
          <w:szCs w:val="20"/>
          <w:rtl/>
        </w:rPr>
        <w:t>אל</w:t>
      </w:r>
      <w:r w:rsidRPr="0076336D">
        <w:rPr>
          <w:rFonts w:cs="Arial"/>
          <w:sz w:val="20"/>
          <w:szCs w:val="20"/>
          <w:rtl/>
        </w:rPr>
        <w:t xml:space="preserve"> </w:t>
      </w:r>
      <w:r w:rsidRPr="0076336D">
        <w:rPr>
          <w:rFonts w:cs="Arial" w:hint="cs"/>
          <w:sz w:val="20"/>
          <w:szCs w:val="20"/>
          <w:rtl/>
        </w:rPr>
        <w:t>תשת</w:t>
      </w:r>
      <w:r w:rsidRPr="0076336D">
        <w:rPr>
          <w:rFonts w:cs="Arial"/>
          <w:sz w:val="20"/>
          <w:szCs w:val="20"/>
          <w:rtl/>
        </w:rPr>
        <w:t xml:space="preserve"> </w:t>
      </w:r>
      <w:r w:rsidRPr="0076336D">
        <w:rPr>
          <w:rFonts w:cs="Arial" w:hint="cs"/>
          <w:sz w:val="20"/>
          <w:szCs w:val="20"/>
          <w:rtl/>
        </w:rPr>
        <w:t>רשע</w:t>
      </w:r>
      <w:r w:rsidRPr="0076336D">
        <w:rPr>
          <w:rFonts w:cs="Arial"/>
          <w:sz w:val="20"/>
          <w:szCs w:val="20"/>
          <w:rtl/>
        </w:rPr>
        <w:t xml:space="preserve"> </w:t>
      </w:r>
      <w:r w:rsidRPr="0076336D">
        <w:rPr>
          <w:rFonts w:cs="Arial" w:hint="cs"/>
          <w:sz w:val="20"/>
          <w:szCs w:val="20"/>
          <w:rtl/>
        </w:rPr>
        <w:t>עד</w:t>
      </w:r>
      <w:r w:rsidRPr="0076336D">
        <w:rPr>
          <w:rFonts w:cs="Arial"/>
          <w:sz w:val="20"/>
          <w:szCs w:val="20"/>
          <w:rtl/>
        </w:rPr>
        <w:t xml:space="preserve">. </w:t>
      </w:r>
      <w:r w:rsidRPr="0076336D">
        <w:rPr>
          <w:rFonts w:cs="Arial" w:hint="cs"/>
          <w:sz w:val="20"/>
          <w:szCs w:val="20"/>
          <w:rtl/>
        </w:rPr>
        <w:t>ורבא</w:t>
      </w:r>
      <w:r w:rsidRPr="0076336D">
        <w:rPr>
          <w:rFonts w:cs="Arial"/>
          <w:sz w:val="20"/>
          <w:szCs w:val="20"/>
          <w:rtl/>
        </w:rPr>
        <w:t xml:space="preserve"> </w:t>
      </w:r>
      <w:r w:rsidRPr="0076336D">
        <w:rPr>
          <w:rFonts w:cs="Arial" w:hint="cs"/>
          <w:sz w:val="20"/>
          <w:szCs w:val="20"/>
          <w:rtl/>
        </w:rPr>
        <w:t>אמר</w:t>
      </w:r>
      <w:r w:rsidRPr="0076336D">
        <w:rPr>
          <w:rFonts w:cs="Arial"/>
          <w:sz w:val="20"/>
          <w:szCs w:val="20"/>
          <w:rtl/>
        </w:rPr>
        <w:t xml:space="preserve">: </w:t>
      </w:r>
      <w:r w:rsidRPr="0076336D">
        <w:rPr>
          <w:rFonts w:cs="Arial" w:hint="cs"/>
          <w:sz w:val="20"/>
          <w:szCs w:val="20"/>
          <w:rtl/>
        </w:rPr>
        <w:t>כשר</w:t>
      </w:r>
      <w:r w:rsidRPr="0076336D">
        <w:rPr>
          <w:rFonts w:cs="Arial"/>
          <w:sz w:val="20"/>
          <w:szCs w:val="20"/>
          <w:rtl/>
        </w:rPr>
        <w:t xml:space="preserve">, </w:t>
      </w:r>
      <w:r w:rsidRPr="0076336D">
        <w:rPr>
          <w:rFonts w:cs="Arial" w:hint="cs"/>
          <w:sz w:val="20"/>
          <w:szCs w:val="20"/>
          <w:rtl/>
        </w:rPr>
        <w:t>רשע</w:t>
      </w:r>
      <w:r w:rsidRPr="0076336D">
        <w:rPr>
          <w:rFonts w:cs="Arial"/>
          <w:sz w:val="20"/>
          <w:szCs w:val="20"/>
          <w:rtl/>
        </w:rPr>
        <w:t xml:space="preserve"> </w:t>
      </w:r>
      <w:r w:rsidRPr="0076336D">
        <w:rPr>
          <w:rFonts w:cs="Arial" w:hint="cs"/>
          <w:sz w:val="20"/>
          <w:szCs w:val="20"/>
          <w:rtl/>
        </w:rPr>
        <w:t>דחמס</w:t>
      </w:r>
      <w:r w:rsidRPr="0076336D">
        <w:rPr>
          <w:rFonts w:cs="Arial"/>
          <w:sz w:val="20"/>
          <w:szCs w:val="20"/>
          <w:rtl/>
        </w:rPr>
        <w:t xml:space="preserve"> </w:t>
      </w:r>
      <w:r w:rsidRPr="0076336D">
        <w:rPr>
          <w:rFonts w:cs="Arial" w:hint="cs"/>
          <w:sz w:val="20"/>
          <w:szCs w:val="20"/>
          <w:rtl/>
        </w:rPr>
        <w:t>בעינן</w:t>
      </w:r>
      <w:r w:rsidRPr="0076336D">
        <w:rPr>
          <w:rFonts w:cs="Arial"/>
          <w:sz w:val="20"/>
          <w:szCs w:val="20"/>
          <w:rtl/>
        </w:rPr>
        <w:t>.</w:t>
      </w:r>
      <w:r>
        <w:rPr>
          <w:rFonts w:cs="Arial" w:hint="cs"/>
          <w:sz w:val="20"/>
          <w:szCs w:val="20"/>
          <w:rtl/>
        </w:rPr>
        <w:t xml:space="preserve">.. </w:t>
      </w:r>
      <w:r w:rsidRPr="0076336D">
        <w:rPr>
          <w:rFonts w:cs="Arial" w:hint="cs"/>
          <w:sz w:val="20"/>
          <w:szCs w:val="20"/>
          <w:rtl/>
        </w:rPr>
        <w:t>והלכתא</w:t>
      </w:r>
      <w:r w:rsidRPr="0076336D">
        <w:rPr>
          <w:rFonts w:cs="Arial"/>
          <w:sz w:val="20"/>
          <w:szCs w:val="20"/>
          <w:rtl/>
        </w:rPr>
        <w:t xml:space="preserve"> </w:t>
      </w:r>
      <w:r w:rsidRPr="0076336D">
        <w:rPr>
          <w:rFonts w:cs="Arial" w:hint="cs"/>
          <w:sz w:val="20"/>
          <w:szCs w:val="20"/>
          <w:rtl/>
        </w:rPr>
        <w:t>כוותיה</w:t>
      </w:r>
      <w:r w:rsidRPr="0076336D">
        <w:rPr>
          <w:rFonts w:cs="Arial"/>
          <w:sz w:val="20"/>
          <w:szCs w:val="20"/>
          <w:rtl/>
        </w:rPr>
        <w:t xml:space="preserve"> </w:t>
      </w:r>
      <w:r w:rsidRPr="0076336D">
        <w:rPr>
          <w:rFonts w:cs="Arial" w:hint="cs"/>
          <w:sz w:val="20"/>
          <w:szCs w:val="20"/>
          <w:rtl/>
        </w:rPr>
        <w:t>דאביי</w:t>
      </w:r>
      <w:r>
        <w:rPr>
          <w:rFonts w:cs="Arial" w:hint="cs"/>
          <w:sz w:val="20"/>
          <w:szCs w:val="20"/>
          <w:rtl/>
        </w:rPr>
        <w:t>."</w:t>
      </w:r>
    </w:p>
    <w:p w:rsidR="00F15C4E" w:rsidRDefault="00F15C4E" w:rsidP="00F15C4E">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6336D">
        <w:rPr>
          <w:rFonts w:cs="Arial" w:hint="cs"/>
          <w:sz w:val="20"/>
          <w:szCs w:val="20"/>
          <w:rtl/>
        </w:rPr>
        <w:t>איזהו</w:t>
      </w:r>
      <w:r w:rsidRPr="0076336D">
        <w:rPr>
          <w:rFonts w:cs="Arial"/>
          <w:sz w:val="20"/>
          <w:szCs w:val="20"/>
          <w:rtl/>
        </w:rPr>
        <w:t xml:space="preserve"> </w:t>
      </w:r>
      <w:r w:rsidRPr="0076336D">
        <w:rPr>
          <w:rFonts w:cs="Arial" w:hint="cs"/>
          <w:sz w:val="20"/>
          <w:szCs w:val="20"/>
          <w:rtl/>
        </w:rPr>
        <w:t>רשע</w:t>
      </w:r>
      <w:r w:rsidRPr="0076336D">
        <w:rPr>
          <w:rFonts w:cs="Arial"/>
          <w:sz w:val="20"/>
          <w:szCs w:val="20"/>
          <w:rtl/>
        </w:rPr>
        <w:t xml:space="preserve">, </w:t>
      </w:r>
      <w:r w:rsidRPr="0076336D">
        <w:rPr>
          <w:rFonts w:cs="Arial" w:hint="cs"/>
          <w:sz w:val="20"/>
          <w:szCs w:val="20"/>
          <w:rtl/>
        </w:rPr>
        <w:t>כל</w:t>
      </w:r>
      <w:r w:rsidRPr="0076336D">
        <w:rPr>
          <w:rFonts w:cs="Arial"/>
          <w:sz w:val="20"/>
          <w:szCs w:val="20"/>
          <w:rtl/>
        </w:rPr>
        <w:t xml:space="preserve"> </w:t>
      </w:r>
      <w:r w:rsidRPr="0076336D">
        <w:rPr>
          <w:rFonts w:cs="Arial" w:hint="cs"/>
          <w:sz w:val="20"/>
          <w:szCs w:val="20"/>
          <w:rtl/>
        </w:rPr>
        <w:t>שעבר</w:t>
      </w:r>
      <w:r w:rsidRPr="0076336D">
        <w:rPr>
          <w:rFonts w:cs="Arial"/>
          <w:sz w:val="20"/>
          <w:szCs w:val="20"/>
          <w:rtl/>
        </w:rPr>
        <w:t xml:space="preserve"> </w:t>
      </w:r>
      <w:r w:rsidRPr="0076336D">
        <w:rPr>
          <w:rFonts w:cs="Arial" w:hint="cs"/>
          <w:sz w:val="20"/>
          <w:szCs w:val="20"/>
          <w:rtl/>
        </w:rPr>
        <w:t>עבירה</w:t>
      </w:r>
      <w:r w:rsidRPr="0076336D">
        <w:rPr>
          <w:rFonts w:cs="Arial"/>
          <w:sz w:val="20"/>
          <w:szCs w:val="20"/>
          <w:rtl/>
        </w:rPr>
        <w:t xml:space="preserve"> </w:t>
      </w:r>
      <w:r w:rsidRPr="0076336D">
        <w:rPr>
          <w:rFonts w:cs="Arial" w:hint="cs"/>
          <w:sz w:val="20"/>
          <w:szCs w:val="20"/>
          <w:rtl/>
        </w:rPr>
        <w:t>שחייבים</w:t>
      </w:r>
      <w:r w:rsidRPr="0076336D">
        <w:rPr>
          <w:rFonts w:cs="Arial"/>
          <w:sz w:val="20"/>
          <w:szCs w:val="20"/>
          <w:rtl/>
        </w:rPr>
        <w:t xml:space="preserve"> </w:t>
      </w:r>
      <w:r w:rsidRPr="0076336D">
        <w:rPr>
          <w:rFonts w:cs="Arial" w:hint="cs"/>
          <w:sz w:val="20"/>
          <w:szCs w:val="20"/>
          <w:rtl/>
        </w:rPr>
        <w:t>עליה</w:t>
      </w:r>
      <w:r w:rsidRPr="0076336D">
        <w:rPr>
          <w:rFonts w:cs="Arial"/>
          <w:sz w:val="20"/>
          <w:szCs w:val="20"/>
          <w:rtl/>
        </w:rPr>
        <w:t xml:space="preserve"> </w:t>
      </w:r>
      <w:r w:rsidRPr="0076336D">
        <w:rPr>
          <w:rFonts w:cs="Arial" w:hint="cs"/>
          <w:sz w:val="20"/>
          <w:szCs w:val="20"/>
          <w:rtl/>
        </w:rPr>
        <w:t>מלקות</w:t>
      </w:r>
      <w:r w:rsidRPr="0076336D">
        <w:rPr>
          <w:rFonts w:cs="Arial"/>
          <w:sz w:val="20"/>
          <w:szCs w:val="20"/>
          <w:rtl/>
        </w:rPr>
        <w:t xml:space="preserve">; </w:t>
      </w:r>
      <w:r>
        <w:rPr>
          <w:rFonts w:cs="Arial" w:hint="cs"/>
          <w:sz w:val="20"/>
          <w:szCs w:val="20"/>
          <w:rtl/>
        </w:rPr>
        <w:t>ואין צריך לומר</w:t>
      </w:r>
      <w:r w:rsidRPr="0076336D">
        <w:rPr>
          <w:rFonts w:cs="Arial"/>
          <w:sz w:val="20"/>
          <w:szCs w:val="20"/>
          <w:rtl/>
        </w:rPr>
        <w:t xml:space="preserve"> </w:t>
      </w:r>
      <w:r w:rsidRPr="0076336D">
        <w:rPr>
          <w:rFonts w:cs="Arial" w:hint="cs"/>
          <w:sz w:val="20"/>
          <w:szCs w:val="20"/>
          <w:rtl/>
        </w:rPr>
        <w:t>אם</w:t>
      </w:r>
      <w:r w:rsidRPr="0076336D">
        <w:rPr>
          <w:rFonts w:cs="Arial"/>
          <w:sz w:val="20"/>
          <w:szCs w:val="20"/>
          <w:rtl/>
        </w:rPr>
        <w:t xml:space="preserve"> </w:t>
      </w:r>
      <w:r w:rsidRPr="0076336D">
        <w:rPr>
          <w:rFonts w:cs="Arial" w:hint="cs"/>
          <w:sz w:val="20"/>
          <w:szCs w:val="20"/>
          <w:rtl/>
        </w:rPr>
        <w:t>חייבים</w:t>
      </w:r>
      <w:r w:rsidRPr="0076336D">
        <w:rPr>
          <w:rFonts w:cs="Arial"/>
          <w:sz w:val="20"/>
          <w:szCs w:val="20"/>
          <w:rtl/>
        </w:rPr>
        <w:t xml:space="preserve"> </w:t>
      </w:r>
      <w:r w:rsidRPr="0076336D">
        <w:rPr>
          <w:rFonts w:cs="Arial" w:hint="cs"/>
          <w:sz w:val="20"/>
          <w:szCs w:val="20"/>
          <w:rtl/>
        </w:rPr>
        <w:t>עליה</w:t>
      </w:r>
      <w:r w:rsidRPr="0076336D">
        <w:rPr>
          <w:rFonts w:cs="Arial"/>
          <w:sz w:val="20"/>
          <w:szCs w:val="20"/>
          <w:rtl/>
        </w:rPr>
        <w:t xml:space="preserve"> </w:t>
      </w:r>
      <w:r w:rsidRPr="0076336D">
        <w:rPr>
          <w:rFonts w:cs="Arial" w:hint="cs"/>
          <w:sz w:val="20"/>
          <w:szCs w:val="20"/>
          <w:rtl/>
        </w:rPr>
        <w:t>מיתת</w:t>
      </w:r>
      <w:r w:rsidRPr="0076336D">
        <w:rPr>
          <w:rFonts w:cs="Arial"/>
          <w:sz w:val="20"/>
          <w:szCs w:val="20"/>
          <w:rtl/>
        </w:rPr>
        <w:t xml:space="preserve"> </w:t>
      </w:r>
      <w:r w:rsidRPr="0076336D">
        <w:rPr>
          <w:rFonts w:cs="Arial" w:hint="cs"/>
          <w:sz w:val="20"/>
          <w:szCs w:val="20"/>
          <w:rtl/>
        </w:rPr>
        <w:t>ב</w:t>
      </w:r>
      <w:r>
        <w:rPr>
          <w:rFonts w:cs="Arial" w:hint="cs"/>
          <w:sz w:val="20"/>
          <w:szCs w:val="20"/>
          <w:rtl/>
        </w:rPr>
        <w:t>ית דין</w:t>
      </w:r>
      <w:r w:rsidRPr="0076336D">
        <w:rPr>
          <w:rFonts w:cs="Arial"/>
          <w:sz w:val="20"/>
          <w:szCs w:val="20"/>
          <w:rtl/>
        </w:rPr>
        <w:t xml:space="preserve">. </w:t>
      </w:r>
      <w:r w:rsidRPr="0076336D">
        <w:rPr>
          <w:rFonts w:cs="Arial" w:hint="cs"/>
          <w:sz w:val="20"/>
          <w:szCs w:val="20"/>
          <w:rtl/>
        </w:rPr>
        <w:t>ל</w:t>
      </w:r>
      <w:r>
        <w:rPr>
          <w:rFonts w:cs="Arial" w:hint="cs"/>
          <w:sz w:val="20"/>
          <w:szCs w:val="20"/>
          <w:rtl/>
        </w:rPr>
        <w:t>א שנא</w:t>
      </w:r>
      <w:r w:rsidRPr="0076336D">
        <w:rPr>
          <w:rFonts w:cs="Arial"/>
          <w:sz w:val="20"/>
          <w:szCs w:val="20"/>
          <w:rtl/>
        </w:rPr>
        <w:t xml:space="preserve"> </w:t>
      </w:r>
      <w:r w:rsidRPr="0076336D">
        <w:rPr>
          <w:rFonts w:cs="Arial" w:hint="cs"/>
          <w:sz w:val="20"/>
          <w:szCs w:val="20"/>
          <w:rtl/>
        </w:rPr>
        <w:t>אם</w:t>
      </w:r>
      <w:r w:rsidRPr="0076336D">
        <w:rPr>
          <w:rFonts w:cs="Arial"/>
          <w:sz w:val="20"/>
          <w:szCs w:val="20"/>
          <w:rtl/>
        </w:rPr>
        <w:t xml:space="preserve"> </w:t>
      </w:r>
      <w:r w:rsidRPr="0076336D">
        <w:rPr>
          <w:rFonts w:cs="Arial" w:hint="cs"/>
          <w:sz w:val="20"/>
          <w:szCs w:val="20"/>
          <w:rtl/>
        </w:rPr>
        <w:t>עבר</w:t>
      </w:r>
      <w:r w:rsidRPr="0076336D">
        <w:rPr>
          <w:rFonts w:cs="Arial"/>
          <w:sz w:val="20"/>
          <w:szCs w:val="20"/>
          <w:rtl/>
        </w:rPr>
        <w:t xml:space="preserve"> </w:t>
      </w:r>
      <w:r w:rsidRPr="0076336D">
        <w:rPr>
          <w:rFonts w:cs="Arial" w:hint="cs"/>
          <w:sz w:val="20"/>
          <w:szCs w:val="20"/>
          <w:rtl/>
        </w:rPr>
        <w:t>לתיאבון</w:t>
      </w:r>
      <w:r w:rsidRPr="0076336D">
        <w:rPr>
          <w:rFonts w:cs="Arial"/>
          <w:sz w:val="20"/>
          <w:szCs w:val="20"/>
          <w:rtl/>
        </w:rPr>
        <w:t xml:space="preserve">, </w:t>
      </w:r>
      <w:r w:rsidRPr="0076336D">
        <w:rPr>
          <w:rFonts w:cs="Arial" w:hint="cs"/>
          <w:sz w:val="20"/>
          <w:szCs w:val="20"/>
          <w:rtl/>
        </w:rPr>
        <w:t>ל</w:t>
      </w:r>
      <w:r>
        <w:rPr>
          <w:rFonts w:cs="Arial" w:hint="cs"/>
          <w:sz w:val="20"/>
          <w:szCs w:val="20"/>
          <w:rtl/>
        </w:rPr>
        <w:t>א שנא</w:t>
      </w:r>
      <w:r w:rsidRPr="0076336D">
        <w:rPr>
          <w:rFonts w:cs="Arial"/>
          <w:sz w:val="20"/>
          <w:szCs w:val="20"/>
          <w:rtl/>
        </w:rPr>
        <w:t xml:space="preserve"> </w:t>
      </w:r>
      <w:r w:rsidRPr="0076336D">
        <w:rPr>
          <w:rFonts w:cs="Arial" w:hint="cs"/>
          <w:sz w:val="20"/>
          <w:szCs w:val="20"/>
          <w:rtl/>
        </w:rPr>
        <w:t>אם</w:t>
      </w:r>
      <w:r w:rsidRPr="0076336D">
        <w:rPr>
          <w:rFonts w:cs="Arial"/>
          <w:sz w:val="20"/>
          <w:szCs w:val="20"/>
          <w:rtl/>
        </w:rPr>
        <w:t xml:space="preserve"> </w:t>
      </w:r>
      <w:r w:rsidRPr="0076336D">
        <w:rPr>
          <w:rFonts w:cs="Arial" w:hint="cs"/>
          <w:sz w:val="20"/>
          <w:szCs w:val="20"/>
          <w:rtl/>
        </w:rPr>
        <w:t>עבר</w:t>
      </w:r>
      <w:r w:rsidRPr="0076336D">
        <w:rPr>
          <w:rFonts w:cs="Arial"/>
          <w:sz w:val="20"/>
          <w:szCs w:val="20"/>
          <w:rtl/>
        </w:rPr>
        <w:t xml:space="preserve"> </w:t>
      </w:r>
      <w:r w:rsidRPr="0076336D">
        <w:rPr>
          <w:rFonts w:cs="Arial" w:hint="cs"/>
          <w:sz w:val="20"/>
          <w:szCs w:val="20"/>
          <w:rtl/>
        </w:rPr>
        <w:t>להכעיס</w:t>
      </w:r>
      <w:r>
        <w:rPr>
          <w:rFonts w:cs="Arial" w:hint="cs"/>
          <w:sz w:val="20"/>
          <w:szCs w:val="20"/>
          <w:rtl/>
        </w:rPr>
        <w:t>."</w:t>
      </w:r>
    </w:p>
    <w:p w:rsidR="00F15C4E" w:rsidRDefault="00F15C4E" w:rsidP="00F15C4E">
      <w:pPr>
        <w:rPr>
          <w:rFonts w:cs="Arial"/>
          <w:sz w:val="20"/>
          <w:szCs w:val="20"/>
          <w:rtl/>
        </w:rPr>
      </w:pPr>
      <w:r>
        <w:rPr>
          <w:rFonts w:cs="Arial" w:hint="cs"/>
          <w:sz w:val="20"/>
          <w:szCs w:val="20"/>
          <w:u w:val="single"/>
          <w:rtl/>
        </w:rPr>
        <w:t xml:space="preserve">הרג נפש בשוגג </w:t>
      </w:r>
      <w:r>
        <w:rPr>
          <w:rFonts w:cs="Arial"/>
          <w:sz w:val="20"/>
          <w:szCs w:val="20"/>
          <w:u w:val="single"/>
          <w:rtl/>
        </w:rPr>
        <w:t>–</w:t>
      </w:r>
      <w:r>
        <w:rPr>
          <w:rFonts w:cs="Arial" w:hint="cs"/>
          <w:sz w:val="20"/>
          <w:szCs w:val="20"/>
          <w:u w:val="single"/>
          <w:rtl/>
        </w:rPr>
        <w:t xml:space="preserve"> פת"ש</w:t>
      </w:r>
      <w:r>
        <w:rPr>
          <w:rFonts w:cs="Arial"/>
          <w:sz w:val="20"/>
          <w:szCs w:val="20"/>
          <w:u w:val="single"/>
          <w:rtl/>
        </w:rPr>
        <w:br/>
      </w:r>
      <w:r w:rsidRPr="006644B2">
        <w:rPr>
          <w:rFonts w:cs="Arial" w:hint="cs"/>
          <w:b/>
          <w:bCs/>
          <w:sz w:val="20"/>
          <w:szCs w:val="20"/>
          <w:rtl/>
        </w:rPr>
        <w:t>שבו"י</w:t>
      </w:r>
      <w:r>
        <w:rPr>
          <w:rFonts w:cs="Arial" w:hint="cs"/>
          <w:sz w:val="20"/>
          <w:szCs w:val="20"/>
          <w:rtl/>
        </w:rPr>
        <w:t xml:space="preserve"> </w:t>
      </w:r>
      <w:r>
        <w:rPr>
          <w:rFonts w:cs="Arial"/>
          <w:sz w:val="20"/>
          <w:szCs w:val="20"/>
          <w:rtl/>
        </w:rPr>
        <w:t>–</w:t>
      </w:r>
      <w:r>
        <w:rPr>
          <w:rFonts w:cs="Arial" w:hint="cs"/>
          <w:sz w:val="20"/>
          <w:szCs w:val="20"/>
          <w:rtl/>
        </w:rPr>
        <w:t xml:space="preserve"> מי שהרג בשוגג כשר להעיד אף לפני שעשה תשובה. ואע"פ שלעניין שליח ציבור כשר רק אם עשה תשובה, התם שאני משום שצריך להיות פרקו נאה. וכן נאמר במשנה במכות שהגולה לעיר מקלט אינו יוצא אפילו כדי להעיד, משמע שכשר להעיד.</w:t>
      </w:r>
    </w:p>
    <w:p w:rsidR="00F15C4E" w:rsidRDefault="00F15C4E" w:rsidP="00F15C4E">
      <w:pPr>
        <w:rPr>
          <w:sz w:val="20"/>
          <w:szCs w:val="20"/>
          <w:rtl/>
        </w:rPr>
      </w:pPr>
      <w:r>
        <w:rPr>
          <w:rFonts w:cs="Arial" w:hint="cs"/>
          <w:b/>
          <w:bCs/>
          <w:sz w:val="20"/>
          <w:szCs w:val="20"/>
          <w:rtl/>
        </w:rPr>
        <w:t>עבר עבירה דאורייתא שאין בה מלקות</w:t>
      </w:r>
      <w:r>
        <w:rPr>
          <w:rFonts w:cs="Arial" w:hint="cs"/>
          <w:b/>
          <w:bCs/>
          <w:sz w:val="20"/>
          <w:szCs w:val="20"/>
          <w:rtl/>
        </w:rPr>
        <w:br/>
        <w:t xml:space="preserve">מרדכי </w:t>
      </w:r>
      <w:r>
        <w:rPr>
          <w:rFonts w:cs="Arial"/>
          <w:sz w:val="20"/>
          <w:szCs w:val="20"/>
          <w:rtl/>
        </w:rPr>
        <w:t>–</w:t>
      </w:r>
      <w:r>
        <w:rPr>
          <w:rFonts w:cs="Arial" w:hint="cs"/>
          <w:sz w:val="20"/>
          <w:szCs w:val="20"/>
          <w:rtl/>
        </w:rPr>
        <w:t xml:space="preserve"> המרים ידו על חברו להכותו, פסול. ואף אם נאמר שאין בכך מלקות, מכל מקום בלאו דאורייתא פסול אע"פ שאינו לוקה. ועוד, אם העובר על איסור דרבנן פסול, כ"ש העובר על איסור דאורייתא פסול.</w:t>
      </w:r>
      <w:r>
        <w:rPr>
          <w:rFonts w:cs="Arial" w:hint="cs"/>
          <w:b/>
          <w:bCs/>
          <w:sz w:val="20"/>
          <w:szCs w:val="20"/>
          <w:rtl/>
        </w:rPr>
        <w:br/>
      </w:r>
      <w:r>
        <w:rPr>
          <w:rFonts w:cs="Arial" w:hint="cs"/>
          <w:b/>
          <w:bCs/>
          <w:sz w:val="20"/>
          <w:szCs w:val="20"/>
          <w:rtl/>
        </w:rPr>
        <w:br/>
        <w:t>פסיקת הלכה</w:t>
      </w:r>
      <w:r>
        <w:rPr>
          <w:rFonts w:cs="Arial"/>
          <w:b/>
          <w:bCs/>
          <w:sz w:val="20"/>
          <w:szCs w:val="20"/>
          <w:rtl/>
        </w:rPr>
        <w:br/>
      </w:r>
      <w:r>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w:t>
      </w:r>
      <w:r w:rsidRPr="0091625F">
        <w:rPr>
          <w:rFonts w:cs="Arial" w:hint="cs"/>
          <w:sz w:val="18"/>
          <w:szCs w:val="18"/>
          <w:rtl/>
        </w:rPr>
        <w:t>"עבר</w:t>
      </w:r>
      <w:r w:rsidRPr="0091625F">
        <w:rPr>
          <w:rFonts w:cs="Arial"/>
          <w:sz w:val="18"/>
          <w:szCs w:val="18"/>
          <w:rtl/>
        </w:rPr>
        <w:t xml:space="preserve"> </w:t>
      </w:r>
      <w:r w:rsidRPr="0091625F">
        <w:rPr>
          <w:rFonts w:cs="Arial" w:hint="cs"/>
          <w:sz w:val="18"/>
          <w:szCs w:val="18"/>
          <w:rtl/>
        </w:rPr>
        <w:t>עבירה</w:t>
      </w:r>
      <w:r w:rsidRPr="0091625F">
        <w:rPr>
          <w:rFonts w:cs="Arial"/>
          <w:sz w:val="18"/>
          <w:szCs w:val="18"/>
          <w:rtl/>
        </w:rPr>
        <w:t xml:space="preserve"> </w:t>
      </w:r>
      <w:r w:rsidRPr="0091625F">
        <w:rPr>
          <w:rFonts w:cs="Arial" w:hint="cs"/>
          <w:sz w:val="18"/>
          <w:szCs w:val="18"/>
          <w:rtl/>
        </w:rPr>
        <w:t>שאין</w:t>
      </w:r>
      <w:r w:rsidRPr="0091625F">
        <w:rPr>
          <w:rFonts w:cs="Arial"/>
          <w:sz w:val="18"/>
          <w:szCs w:val="18"/>
          <w:rtl/>
        </w:rPr>
        <w:t xml:space="preserve"> </w:t>
      </w:r>
      <w:r w:rsidRPr="0091625F">
        <w:rPr>
          <w:rFonts w:cs="Arial" w:hint="cs"/>
          <w:sz w:val="18"/>
          <w:szCs w:val="18"/>
          <w:rtl/>
        </w:rPr>
        <w:t>בה</w:t>
      </w:r>
      <w:r w:rsidRPr="0091625F">
        <w:rPr>
          <w:rFonts w:cs="Arial"/>
          <w:sz w:val="18"/>
          <w:szCs w:val="18"/>
          <w:rtl/>
        </w:rPr>
        <w:t xml:space="preserve"> </w:t>
      </w:r>
      <w:r w:rsidRPr="0091625F">
        <w:rPr>
          <w:rFonts w:cs="Arial" w:hint="cs"/>
          <w:sz w:val="18"/>
          <w:szCs w:val="18"/>
          <w:rtl/>
        </w:rPr>
        <w:t>מלקות</w:t>
      </w:r>
      <w:r w:rsidRPr="0091625F">
        <w:rPr>
          <w:rFonts w:cs="Arial"/>
          <w:sz w:val="18"/>
          <w:szCs w:val="18"/>
          <w:rtl/>
        </w:rPr>
        <w:t xml:space="preserve">, </w:t>
      </w:r>
      <w:r w:rsidRPr="0091625F">
        <w:rPr>
          <w:rFonts w:cs="Arial" w:hint="cs"/>
          <w:sz w:val="18"/>
          <w:szCs w:val="18"/>
          <w:rtl/>
        </w:rPr>
        <w:t>פסול</w:t>
      </w:r>
      <w:r w:rsidRPr="0091625F">
        <w:rPr>
          <w:rFonts w:cs="Arial"/>
          <w:sz w:val="18"/>
          <w:szCs w:val="18"/>
          <w:rtl/>
        </w:rPr>
        <w:t xml:space="preserve"> </w:t>
      </w:r>
      <w:r w:rsidRPr="0091625F">
        <w:rPr>
          <w:rFonts w:cs="Arial" w:hint="cs"/>
          <w:sz w:val="18"/>
          <w:szCs w:val="18"/>
          <w:rtl/>
        </w:rPr>
        <w:t>מדרבנן."</w:t>
      </w:r>
      <w:r>
        <w:rPr>
          <w:rFonts w:hint="cs"/>
          <w:sz w:val="20"/>
          <w:szCs w:val="20"/>
          <w:rtl/>
        </w:rPr>
        <w:br/>
      </w:r>
      <w:r>
        <w:rPr>
          <w:sz w:val="20"/>
          <w:szCs w:val="20"/>
          <w:u w:val="single"/>
          <w:rtl/>
        </w:rPr>
        <w:br/>
      </w:r>
      <w:r>
        <w:rPr>
          <w:rFonts w:hint="cs"/>
          <w:sz w:val="20"/>
          <w:szCs w:val="20"/>
          <w:u w:val="single"/>
          <w:rtl/>
        </w:rPr>
        <w:t xml:space="preserve">עבירות דאורייתא נוספות </w:t>
      </w:r>
      <w:r>
        <w:rPr>
          <w:sz w:val="20"/>
          <w:szCs w:val="20"/>
          <w:u w:val="single"/>
          <w:rtl/>
        </w:rPr>
        <w:t>–</w:t>
      </w:r>
      <w:r>
        <w:rPr>
          <w:rFonts w:hint="cs"/>
          <w:sz w:val="20"/>
          <w:szCs w:val="20"/>
          <w:u w:val="single"/>
          <w:rtl/>
        </w:rPr>
        <w:t xml:space="preserve"> פת"ש</w:t>
      </w:r>
      <w:r>
        <w:rPr>
          <w:sz w:val="20"/>
          <w:szCs w:val="20"/>
          <w:u w:val="single"/>
          <w:rtl/>
        </w:rPr>
        <w:br/>
      </w:r>
      <w:r w:rsidRPr="00247875">
        <w:rPr>
          <w:rFonts w:hint="cs"/>
          <w:b/>
          <w:bCs/>
          <w:sz w:val="20"/>
          <w:szCs w:val="20"/>
          <w:rtl/>
        </w:rPr>
        <w:t>תומים</w:t>
      </w:r>
      <w:r>
        <w:rPr>
          <w:rFonts w:hint="cs"/>
          <w:sz w:val="20"/>
          <w:szCs w:val="20"/>
          <w:rtl/>
        </w:rPr>
        <w:t xml:space="preserve"> </w:t>
      </w:r>
      <w:r>
        <w:rPr>
          <w:sz w:val="20"/>
          <w:szCs w:val="20"/>
          <w:rtl/>
        </w:rPr>
        <w:t>–</w:t>
      </w:r>
      <w:r>
        <w:rPr>
          <w:rFonts w:hint="cs"/>
          <w:sz w:val="20"/>
          <w:szCs w:val="20"/>
          <w:rtl/>
        </w:rPr>
        <w:t xml:space="preserve"> העובר על עבירה דאורייתא שניתנה לאזהרת מיתת בי"ד, אע"פ שאינו לוקה פסול מדאורייתא.</w:t>
      </w:r>
      <w:r>
        <w:rPr>
          <w:sz w:val="20"/>
          <w:szCs w:val="20"/>
          <w:rtl/>
        </w:rPr>
        <w:br/>
      </w:r>
      <w:r w:rsidRPr="00247875">
        <w:rPr>
          <w:rFonts w:hint="cs"/>
          <w:b/>
          <w:bCs/>
          <w:sz w:val="20"/>
          <w:szCs w:val="20"/>
          <w:rtl/>
        </w:rPr>
        <w:t xml:space="preserve">טעם </w:t>
      </w:r>
      <w:r>
        <w:rPr>
          <w:sz w:val="20"/>
          <w:szCs w:val="20"/>
          <w:rtl/>
        </w:rPr>
        <w:t>–</w:t>
      </w:r>
      <w:r>
        <w:rPr>
          <w:rFonts w:hint="cs"/>
          <w:sz w:val="20"/>
          <w:szCs w:val="20"/>
          <w:rtl/>
        </w:rPr>
        <w:t xml:space="preserve"> מה שאינו לוקה הוא מפני חומרת האיסור שעשה ולא מפני קלותו. וכן הדין בעובר על לאו הניתק לעשה, שאע"פ שאין בו מלקות, מכל מקום פסול מדאורייתא.</w:t>
      </w:r>
      <w:r>
        <w:rPr>
          <w:rFonts w:hint="cs"/>
          <w:sz w:val="20"/>
          <w:szCs w:val="20"/>
          <w:rtl/>
        </w:rPr>
        <w:br/>
        <w:t>ברם, העובר על לאו שאין בו מעשה פסול דרבנן, משום שהוא איסור קל, ואע"פ שיש חולקים אין הלכה כמותם.</w:t>
      </w:r>
      <w:r>
        <w:rPr>
          <w:sz w:val="20"/>
          <w:szCs w:val="20"/>
          <w:rtl/>
        </w:rPr>
        <w:br/>
      </w:r>
      <w:r>
        <w:rPr>
          <w:rFonts w:hint="cs"/>
          <w:sz w:val="20"/>
          <w:szCs w:val="20"/>
          <w:rtl/>
        </w:rPr>
        <w:t xml:space="preserve">ואם עשה מצווות עשה במקום שהעשייה כרוכה בדחיית עשה ולאו </w:t>
      </w:r>
      <w:r>
        <w:rPr>
          <w:sz w:val="20"/>
          <w:szCs w:val="20"/>
          <w:rtl/>
        </w:rPr>
        <w:t>–</w:t>
      </w:r>
      <w:r>
        <w:rPr>
          <w:rFonts w:hint="cs"/>
          <w:sz w:val="20"/>
          <w:szCs w:val="20"/>
          <w:rtl/>
        </w:rPr>
        <w:t xml:space="preserve"> פסול, אך לעניין האם פסולו דרבנן או דאורייתא תלוי במחלוקת ראשונים.</w:t>
      </w:r>
    </w:p>
    <w:p w:rsidR="00F15C4E" w:rsidRDefault="00F15C4E" w:rsidP="00F15C4E">
      <w:pPr>
        <w:rPr>
          <w:sz w:val="20"/>
          <w:szCs w:val="20"/>
          <w:rtl/>
        </w:rPr>
      </w:pPr>
      <w:r>
        <w:rPr>
          <w:rFonts w:hint="cs"/>
          <w:sz w:val="20"/>
          <w:szCs w:val="20"/>
          <w:u w:val="single"/>
          <w:rtl/>
        </w:rPr>
        <w:lastRenderedPageBreak/>
        <w:t xml:space="preserve">המבטל מצוות עשה </w:t>
      </w:r>
      <w:r>
        <w:rPr>
          <w:sz w:val="20"/>
          <w:szCs w:val="20"/>
          <w:u w:val="single"/>
          <w:rtl/>
        </w:rPr>
        <w:t>–</w:t>
      </w:r>
      <w:r>
        <w:rPr>
          <w:rFonts w:hint="cs"/>
          <w:sz w:val="20"/>
          <w:szCs w:val="20"/>
          <w:u w:val="single"/>
          <w:rtl/>
        </w:rPr>
        <w:t xml:space="preserve"> פת"ש</w:t>
      </w:r>
      <w:r>
        <w:rPr>
          <w:sz w:val="20"/>
          <w:szCs w:val="20"/>
          <w:u w:val="single"/>
          <w:rtl/>
        </w:rPr>
        <w:br/>
      </w:r>
      <w:r w:rsidRPr="009948B0">
        <w:rPr>
          <w:rFonts w:hint="cs"/>
          <w:b/>
          <w:bCs/>
          <w:sz w:val="20"/>
          <w:szCs w:val="20"/>
          <w:rtl/>
        </w:rPr>
        <w:t>נתיבות</w:t>
      </w:r>
      <w:r>
        <w:rPr>
          <w:rFonts w:hint="cs"/>
          <w:sz w:val="20"/>
          <w:szCs w:val="20"/>
          <w:rtl/>
        </w:rPr>
        <w:t xml:space="preserve"> </w:t>
      </w:r>
      <w:r>
        <w:rPr>
          <w:sz w:val="20"/>
          <w:szCs w:val="20"/>
          <w:rtl/>
        </w:rPr>
        <w:t>–</w:t>
      </w:r>
      <w:r>
        <w:rPr>
          <w:rFonts w:hint="cs"/>
          <w:sz w:val="20"/>
          <w:szCs w:val="20"/>
          <w:rtl/>
        </w:rPr>
        <w:t xml:space="preserve"> המבטל מצוות עשה כשר לעדות, שכך מוכח בכמה מקומות שאינו נפסל אפילו מדרבנן עד שיעבור בקום עשה, או שיפרוק עול לגמרי.</w:t>
      </w:r>
    </w:p>
    <w:p w:rsidR="00F15C4E" w:rsidRDefault="00F15C4E" w:rsidP="00F15C4E">
      <w:pPr>
        <w:rPr>
          <w:sz w:val="20"/>
          <w:szCs w:val="20"/>
          <w:rtl/>
        </w:rPr>
      </w:pPr>
      <w:r>
        <w:rPr>
          <w:rFonts w:hint="cs"/>
          <w:sz w:val="20"/>
          <w:szCs w:val="20"/>
          <w:u w:val="single"/>
          <w:rtl/>
        </w:rPr>
        <w:t xml:space="preserve">הכרזה על פסול בעבירה דאורייתא ופסול דרבנן </w:t>
      </w:r>
      <w:r>
        <w:rPr>
          <w:sz w:val="20"/>
          <w:szCs w:val="20"/>
          <w:u w:val="single"/>
          <w:rtl/>
        </w:rPr>
        <w:t>–</w:t>
      </w:r>
      <w:r>
        <w:rPr>
          <w:rFonts w:hint="cs"/>
          <w:sz w:val="20"/>
          <w:szCs w:val="20"/>
          <w:u w:val="single"/>
          <w:rtl/>
        </w:rPr>
        <w:t xml:space="preserve"> פת"ש</w:t>
      </w:r>
      <w:r>
        <w:rPr>
          <w:sz w:val="20"/>
          <w:szCs w:val="20"/>
          <w:u w:val="single"/>
          <w:rtl/>
        </w:rPr>
        <w:br/>
      </w:r>
      <w:r w:rsidRPr="00F85545">
        <w:rPr>
          <w:rFonts w:hint="cs"/>
          <w:b/>
          <w:bCs/>
          <w:sz w:val="20"/>
          <w:szCs w:val="20"/>
          <w:rtl/>
        </w:rPr>
        <w:t>מהרימ"ט</w:t>
      </w:r>
      <w:r>
        <w:rPr>
          <w:rFonts w:hint="cs"/>
          <w:sz w:val="20"/>
          <w:szCs w:val="20"/>
          <w:rtl/>
        </w:rPr>
        <w:t xml:space="preserve"> </w:t>
      </w:r>
      <w:r>
        <w:rPr>
          <w:sz w:val="20"/>
          <w:szCs w:val="20"/>
          <w:rtl/>
        </w:rPr>
        <w:t>–</w:t>
      </w:r>
      <w:r>
        <w:rPr>
          <w:rFonts w:hint="cs"/>
          <w:sz w:val="20"/>
          <w:szCs w:val="20"/>
          <w:rtl/>
        </w:rPr>
        <w:t xml:space="preserve"> אע"פ שבפסולי דרבנן בעי הכרזה בבי"ד, באיסורי דאורייתא ופסול דרבנן אין צריך הכרזה.</w:t>
      </w:r>
      <w:r>
        <w:rPr>
          <w:sz w:val="20"/>
          <w:szCs w:val="20"/>
          <w:rtl/>
        </w:rPr>
        <w:br/>
      </w:r>
      <w:r w:rsidRPr="00F8554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הכרזה נעשית משום שהעולם אינו יודע שהוא פסול, אך באיסור דאורייתא האיסור מפורסם.</w:t>
      </w:r>
    </w:p>
    <w:p w:rsidR="00F15C4E" w:rsidRDefault="00F15C4E" w:rsidP="00F15C4E">
      <w:pPr>
        <w:rPr>
          <w:sz w:val="20"/>
          <w:szCs w:val="20"/>
          <w:rtl/>
        </w:rPr>
      </w:pPr>
      <w:r w:rsidRPr="00126822">
        <w:rPr>
          <w:rFonts w:hint="cs"/>
          <w:b/>
          <w:bCs/>
          <w:sz w:val="20"/>
          <w:szCs w:val="20"/>
          <w:rtl/>
        </w:rPr>
        <w:t>סיכום</w:t>
      </w:r>
      <w:r>
        <w:rPr>
          <w:sz w:val="20"/>
          <w:szCs w:val="20"/>
          <w:rtl/>
        </w:rPr>
        <w:br/>
      </w:r>
      <w:r>
        <w:rPr>
          <w:rFonts w:hint="cs"/>
          <w:sz w:val="20"/>
          <w:szCs w:val="20"/>
          <w:rtl/>
        </w:rPr>
        <w:t xml:space="preserve">1. עבר עבירה שחייב מלקות או מיתת בי"ד </w:t>
      </w:r>
      <w:r>
        <w:rPr>
          <w:sz w:val="20"/>
          <w:szCs w:val="20"/>
          <w:rtl/>
        </w:rPr>
        <w:t>–</w:t>
      </w:r>
      <w:r>
        <w:rPr>
          <w:rFonts w:hint="cs"/>
          <w:sz w:val="20"/>
          <w:szCs w:val="20"/>
          <w:rtl/>
        </w:rPr>
        <w:t xml:space="preserve"> מקרי רשע ופסול; חייבי כרתות בכלל חייבי מלקות.</w:t>
      </w:r>
      <w:r>
        <w:rPr>
          <w:rFonts w:hint="cs"/>
          <w:sz w:val="20"/>
          <w:szCs w:val="20"/>
          <w:rtl/>
        </w:rPr>
        <w:br/>
        <w:t xml:space="preserve">2. מומר לתיאבון לכו"ע פסול. להכעיס </w:t>
      </w:r>
      <w:r>
        <w:rPr>
          <w:sz w:val="20"/>
          <w:szCs w:val="20"/>
          <w:rtl/>
        </w:rPr>
        <w:t>–</w:t>
      </w:r>
      <w:r>
        <w:rPr>
          <w:rFonts w:hint="cs"/>
          <w:sz w:val="20"/>
          <w:szCs w:val="20"/>
          <w:rtl/>
        </w:rPr>
        <w:t xml:space="preserve"> מחלוקת: </w:t>
      </w:r>
      <w:r w:rsidRPr="009364FB">
        <w:rPr>
          <w:rFonts w:hint="cs"/>
          <w:sz w:val="20"/>
          <w:szCs w:val="20"/>
          <w:u w:val="single"/>
          <w:rtl/>
        </w:rPr>
        <w:t>רבא</w:t>
      </w:r>
      <w:r>
        <w:rPr>
          <w:rFonts w:hint="cs"/>
          <w:sz w:val="20"/>
          <w:szCs w:val="20"/>
          <w:rtl/>
        </w:rPr>
        <w:t xml:space="preserve">. כשר. </w:t>
      </w:r>
      <w:r w:rsidRPr="009364FB">
        <w:rPr>
          <w:rFonts w:hint="cs"/>
          <w:sz w:val="20"/>
          <w:szCs w:val="20"/>
          <w:u w:val="single"/>
          <w:rtl/>
        </w:rPr>
        <w:t>אביי</w:t>
      </w:r>
      <w:r>
        <w:rPr>
          <w:rFonts w:hint="cs"/>
          <w:sz w:val="20"/>
          <w:szCs w:val="20"/>
          <w:rtl/>
        </w:rPr>
        <w:t>. פסול, וכן הלכה.</w:t>
      </w:r>
      <w:r>
        <w:rPr>
          <w:sz w:val="20"/>
          <w:szCs w:val="20"/>
          <w:rtl/>
        </w:rPr>
        <w:br/>
      </w:r>
      <w:r>
        <w:rPr>
          <w:rFonts w:hint="cs"/>
          <w:sz w:val="20"/>
          <w:szCs w:val="20"/>
          <w:rtl/>
        </w:rPr>
        <w:t xml:space="preserve">3. הרג בשוגג </w:t>
      </w:r>
      <w:r>
        <w:rPr>
          <w:sz w:val="20"/>
          <w:szCs w:val="20"/>
          <w:rtl/>
        </w:rPr>
        <w:t>–</w:t>
      </w:r>
      <w:r>
        <w:rPr>
          <w:rFonts w:hint="cs"/>
          <w:sz w:val="20"/>
          <w:szCs w:val="20"/>
          <w:rtl/>
        </w:rPr>
        <w:t xml:space="preserve"> כשר אף לפני שעשה תשובה.</w:t>
      </w:r>
      <w:r>
        <w:rPr>
          <w:sz w:val="20"/>
          <w:szCs w:val="20"/>
          <w:rtl/>
        </w:rPr>
        <w:br/>
      </w:r>
      <w:r>
        <w:rPr>
          <w:rFonts w:hint="cs"/>
          <w:sz w:val="20"/>
          <w:szCs w:val="20"/>
          <w:rtl/>
        </w:rPr>
        <w:t xml:space="preserve">4. </w:t>
      </w:r>
      <w:r>
        <w:rPr>
          <w:rFonts w:hint="cs"/>
          <w:b/>
          <w:bCs/>
          <w:sz w:val="20"/>
          <w:szCs w:val="20"/>
          <w:rtl/>
        </w:rPr>
        <w:t>מרדכי</w:t>
      </w:r>
      <w:r w:rsidRPr="00185355">
        <w:rPr>
          <w:rFonts w:hint="cs"/>
          <w:sz w:val="20"/>
          <w:szCs w:val="20"/>
          <w:rtl/>
        </w:rPr>
        <w:t>. המרים ידו על חברו להכותו, פסול.</w:t>
      </w:r>
      <w:r>
        <w:rPr>
          <w:rFonts w:hint="cs"/>
          <w:b/>
          <w:bCs/>
          <w:sz w:val="20"/>
          <w:szCs w:val="20"/>
          <w:rtl/>
        </w:rPr>
        <w:t xml:space="preserve"> טעם</w:t>
      </w:r>
      <w:r w:rsidRPr="00185355">
        <w:rPr>
          <w:rFonts w:hint="cs"/>
          <w:sz w:val="20"/>
          <w:szCs w:val="20"/>
          <w:rtl/>
        </w:rPr>
        <w:t>. לאו שאין בו מלקות פ</w:t>
      </w:r>
      <w:r>
        <w:rPr>
          <w:rFonts w:hint="cs"/>
          <w:sz w:val="20"/>
          <w:szCs w:val="20"/>
          <w:rtl/>
        </w:rPr>
        <w:t>סו</w:t>
      </w:r>
      <w:r w:rsidRPr="00185355">
        <w:rPr>
          <w:rFonts w:hint="cs"/>
          <w:sz w:val="20"/>
          <w:szCs w:val="20"/>
          <w:rtl/>
        </w:rPr>
        <w:t>ל</w:t>
      </w:r>
      <w:r>
        <w:rPr>
          <w:rFonts w:hint="cs"/>
          <w:sz w:val="20"/>
          <w:szCs w:val="20"/>
          <w:rtl/>
        </w:rPr>
        <w:t xml:space="preserve"> מדרבנן, וכ"פ </w:t>
      </w:r>
      <w:r w:rsidRPr="00FF71E5">
        <w:rPr>
          <w:rFonts w:hint="cs"/>
          <w:b/>
          <w:bCs/>
          <w:sz w:val="20"/>
          <w:szCs w:val="20"/>
          <w:rtl/>
        </w:rPr>
        <w:t>הרמ"א</w:t>
      </w:r>
      <w:r>
        <w:rPr>
          <w:rFonts w:hint="cs"/>
          <w:sz w:val="20"/>
          <w:szCs w:val="20"/>
          <w:rtl/>
        </w:rPr>
        <w:t xml:space="preserve">. </w:t>
      </w:r>
      <w:r>
        <w:rPr>
          <w:b/>
          <w:bCs/>
          <w:sz w:val="20"/>
          <w:szCs w:val="20"/>
          <w:rtl/>
        </w:rPr>
        <w:br/>
      </w:r>
      <w:r>
        <w:rPr>
          <w:rFonts w:hint="cs"/>
          <w:sz w:val="20"/>
          <w:szCs w:val="20"/>
          <w:rtl/>
        </w:rPr>
        <w:t xml:space="preserve">5. </w:t>
      </w:r>
      <w:r w:rsidRPr="00185355">
        <w:rPr>
          <w:rFonts w:hint="cs"/>
          <w:b/>
          <w:bCs/>
          <w:sz w:val="20"/>
          <w:szCs w:val="20"/>
          <w:rtl/>
        </w:rPr>
        <w:t>תומים</w:t>
      </w:r>
      <w:r>
        <w:rPr>
          <w:rFonts w:hint="cs"/>
          <w:sz w:val="20"/>
          <w:szCs w:val="20"/>
          <w:rtl/>
        </w:rPr>
        <w:t xml:space="preserve">. לאו שניתן לאזהרת מיתת בי"ד, וכן לאו הניתק לעשה שאין בו מלקות </w:t>
      </w:r>
      <w:r>
        <w:rPr>
          <w:sz w:val="20"/>
          <w:szCs w:val="20"/>
          <w:rtl/>
        </w:rPr>
        <w:t>–</w:t>
      </w:r>
      <w:r>
        <w:rPr>
          <w:rFonts w:hint="cs"/>
          <w:sz w:val="20"/>
          <w:szCs w:val="20"/>
          <w:rtl/>
        </w:rPr>
        <w:t xml:space="preserve"> פסול מדאורייתא. </w:t>
      </w:r>
      <w:r>
        <w:rPr>
          <w:b/>
          <w:bCs/>
          <w:sz w:val="20"/>
          <w:szCs w:val="20"/>
          <w:rtl/>
        </w:rPr>
        <w:br/>
      </w:r>
      <w:r w:rsidRPr="00185355">
        <w:rPr>
          <w:rFonts w:hint="cs"/>
          <w:b/>
          <w:bCs/>
          <w:sz w:val="20"/>
          <w:szCs w:val="20"/>
          <w:rtl/>
        </w:rPr>
        <w:t>טעם</w:t>
      </w:r>
      <w:r>
        <w:rPr>
          <w:rFonts w:hint="cs"/>
          <w:sz w:val="20"/>
          <w:szCs w:val="20"/>
          <w:rtl/>
        </w:rPr>
        <w:t xml:space="preserve">. פטור מלקות הוי לחומר האיסור. לאו שאין בו מעשה </w:t>
      </w:r>
      <w:r>
        <w:rPr>
          <w:sz w:val="20"/>
          <w:szCs w:val="20"/>
          <w:rtl/>
        </w:rPr>
        <w:t>–</w:t>
      </w:r>
      <w:r>
        <w:rPr>
          <w:rFonts w:hint="cs"/>
          <w:sz w:val="20"/>
          <w:szCs w:val="20"/>
          <w:rtl/>
        </w:rPr>
        <w:t xml:space="preserve"> דרבנן.</w:t>
      </w:r>
      <w:r>
        <w:rPr>
          <w:rFonts w:hint="cs"/>
          <w:sz w:val="20"/>
          <w:szCs w:val="20"/>
          <w:rtl/>
        </w:rPr>
        <w:br/>
        <w:t xml:space="preserve">6. מבטל מצוות עשה </w:t>
      </w:r>
      <w:r>
        <w:rPr>
          <w:sz w:val="20"/>
          <w:szCs w:val="20"/>
          <w:rtl/>
        </w:rPr>
        <w:t>–</w:t>
      </w:r>
      <w:r>
        <w:rPr>
          <w:rFonts w:hint="cs"/>
          <w:sz w:val="20"/>
          <w:szCs w:val="20"/>
          <w:rtl/>
        </w:rPr>
        <w:t xml:space="preserve"> כשר לעדות עד שיעבור בקום עשה או שיפרוק עול.</w:t>
      </w:r>
      <w:r>
        <w:rPr>
          <w:sz w:val="20"/>
          <w:szCs w:val="20"/>
          <w:rtl/>
        </w:rPr>
        <w:br/>
      </w:r>
      <w:r>
        <w:rPr>
          <w:rFonts w:hint="cs"/>
          <w:sz w:val="20"/>
          <w:szCs w:val="20"/>
          <w:rtl/>
        </w:rPr>
        <w:t xml:space="preserve">7. העובר על איסור דאורייתא שאין בו מלקות </w:t>
      </w:r>
      <w:r>
        <w:rPr>
          <w:sz w:val="20"/>
          <w:szCs w:val="20"/>
          <w:rtl/>
        </w:rPr>
        <w:t>–</w:t>
      </w:r>
      <w:r>
        <w:rPr>
          <w:rFonts w:hint="cs"/>
          <w:sz w:val="20"/>
          <w:szCs w:val="20"/>
          <w:rtl/>
        </w:rPr>
        <w:t xml:space="preserve"> אינו צריך הכרזה כשאר פסול דרבנן, משום שהאיסור ידוע.</w:t>
      </w:r>
    </w:p>
    <w:p w:rsidR="00F15C4E" w:rsidRDefault="00F15C4E" w:rsidP="00F15C4E">
      <w:pPr>
        <w:rPr>
          <w:sz w:val="20"/>
          <w:szCs w:val="20"/>
          <w:rtl/>
        </w:rPr>
      </w:pPr>
      <w:r>
        <w:rPr>
          <w:sz w:val="20"/>
          <w:szCs w:val="20"/>
          <w:rtl/>
        </w:rPr>
        <w:br/>
      </w:r>
      <w:r>
        <w:rPr>
          <w:rFonts w:hint="cs"/>
          <w:b/>
          <w:bCs/>
          <w:sz w:val="20"/>
          <w:szCs w:val="20"/>
          <w:rtl/>
        </w:rPr>
        <w:t>סעיף ג  - העובר על איסור דרבנן</w:t>
      </w:r>
      <w:r>
        <w:rPr>
          <w:rFonts w:hint="cs"/>
          <w:b/>
          <w:bCs/>
          <w:sz w:val="20"/>
          <w:szCs w:val="20"/>
          <w:rtl/>
        </w:rPr>
        <w:br/>
        <w:t>שיטות הראשונים</w:t>
      </w:r>
      <w:r>
        <w:rPr>
          <w:rFonts w:hint="cs"/>
          <w:sz w:val="20"/>
          <w:szCs w:val="20"/>
          <w:rtl/>
        </w:rPr>
        <w:br/>
        <w:t xml:space="preserve">א. </w:t>
      </w:r>
      <w:r>
        <w:rPr>
          <w:rFonts w:hint="cs"/>
          <w:b/>
          <w:bCs/>
          <w:sz w:val="20"/>
          <w:szCs w:val="20"/>
          <w:rtl/>
        </w:rPr>
        <w:t xml:space="preserve">רמב"ם, </w:t>
      </w:r>
      <w:r w:rsidRPr="00FD455F">
        <w:rPr>
          <w:rFonts w:hint="cs"/>
          <w:b/>
          <w:bCs/>
          <w:sz w:val="20"/>
          <w:szCs w:val="20"/>
          <w:rtl/>
        </w:rPr>
        <w:t>טור</w:t>
      </w:r>
      <w:r>
        <w:rPr>
          <w:rFonts w:hint="cs"/>
          <w:sz w:val="20"/>
          <w:szCs w:val="20"/>
          <w:rtl/>
        </w:rPr>
        <w:t xml:space="preserve"> </w:t>
      </w:r>
      <w:r w:rsidRPr="00CC3574">
        <w:rPr>
          <w:rFonts w:hint="cs"/>
          <w:b/>
          <w:bCs/>
          <w:sz w:val="20"/>
          <w:szCs w:val="20"/>
          <w:rtl/>
        </w:rPr>
        <w:t>ובית יוסף</w:t>
      </w:r>
      <w:r>
        <w:rPr>
          <w:rFonts w:hint="cs"/>
          <w:sz w:val="20"/>
          <w:szCs w:val="20"/>
          <w:rtl/>
        </w:rPr>
        <w:t xml:space="preserve"> </w:t>
      </w:r>
      <w:r>
        <w:rPr>
          <w:sz w:val="20"/>
          <w:szCs w:val="20"/>
          <w:rtl/>
        </w:rPr>
        <w:t>–</w:t>
      </w:r>
      <w:r>
        <w:rPr>
          <w:rFonts w:hint="cs"/>
          <w:sz w:val="20"/>
          <w:szCs w:val="20"/>
          <w:rtl/>
        </w:rPr>
        <w:t xml:space="preserve"> העובר על איסור דרבנן פסול אפילו כשאין באיסור חימוד ממון.</w:t>
      </w:r>
      <w:r>
        <w:rPr>
          <w:rFonts w:hint="cs"/>
          <w:sz w:val="20"/>
          <w:szCs w:val="20"/>
          <w:rtl/>
        </w:rPr>
        <w:br/>
      </w:r>
      <w:r w:rsidRPr="00D20A15">
        <w:rPr>
          <w:rFonts w:hint="cs"/>
          <w:b/>
          <w:bCs/>
          <w:sz w:val="20"/>
          <w:szCs w:val="20"/>
          <w:rtl/>
        </w:rPr>
        <w:t>הסבר</w:t>
      </w:r>
      <w:r>
        <w:rPr>
          <w:rFonts w:hint="cs"/>
          <w:sz w:val="20"/>
          <w:szCs w:val="20"/>
          <w:rtl/>
        </w:rPr>
        <w:t xml:space="preserve"> - בדוגמות הפסולים מדרבנן, נקטו את מי שאוכל בשר עוף בחלב ומחלל יום טוב שני.</w:t>
      </w:r>
      <w:r>
        <w:rPr>
          <w:rFonts w:hint="cs"/>
          <w:sz w:val="20"/>
          <w:szCs w:val="20"/>
          <w:rtl/>
        </w:rPr>
        <w:br/>
        <w:t xml:space="preserve">ב. </w:t>
      </w:r>
      <w:r w:rsidRPr="00FD455F">
        <w:rPr>
          <w:rFonts w:hint="cs"/>
          <w:b/>
          <w:bCs/>
          <w:sz w:val="20"/>
          <w:szCs w:val="20"/>
          <w:rtl/>
        </w:rPr>
        <w:t>תוספות</w:t>
      </w:r>
      <w:r>
        <w:rPr>
          <w:rFonts w:hint="cs"/>
          <w:sz w:val="20"/>
          <w:szCs w:val="20"/>
          <w:rtl/>
        </w:rPr>
        <w:t xml:space="preserve"> </w:t>
      </w:r>
      <w:r w:rsidRPr="00FD455F">
        <w:rPr>
          <w:rFonts w:hint="cs"/>
          <w:sz w:val="18"/>
          <w:szCs w:val="18"/>
          <w:rtl/>
        </w:rPr>
        <w:t xml:space="preserve">(וכן </w:t>
      </w:r>
      <w:r>
        <w:rPr>
          <w:rFonts w:hint="cs"/>
          <w:sz w:val="18"/>
          <w:szCs w:val="18"/>
          <w:rtl/>
        </w:rPr>
        <w:t>כתבו</w:t>
      </w:r>
      <w:r w:rsidRPr="00FD455F">
        <w:rPr>
          <w:rFonts w:hint="cs"/>
          <w:sz w:val="18"/>
          <w:szCs w:val="18"/>
          <w:rtl/>
        </w:rPr>
        <w:t xml:space="preserve"> בעל העיטור ורי"ו) </w:t>
      </w:r>
      <w:r>
        <w:rPr>
          <w:sz w:val="20"/>
          <w:szCs w:val="20"/>
          <w:rtl/>
        </w:rPr>
        <w:t>–</w:t>
      </w:r>
      <w:r>
        <w:rPr>
          <w:rFonts w:hint="cs"/>
          <w:sz w:val="20"/>
          <w:szCs w:val="20"/>
          <w:rtl/>
        </w:rPr>
        <w:t xml:space="preserve"> העובר על איסור דרבנן פסול רק אם יש בכך חימוד ממון, וכ"פ </w:t>
      </w:r>
      <w:r w:rsidRPr="00835F77">
        <w:rPr>
          <w:rFonts w:hint="cs"/>
          <w:b/>
          <w:bCs/>
          <w:sz w:val="20"/>
          <w:szCs w:val="20"/>
          <w:rtl/>
        </w:rPr>
        <w:t>הרמ"א</w:t>
      </w:r>
      <w:r>
        <w:rPr>
          <w:rFonts w:hint="cs"/>
          <w:sz w:val="20"/>
          <w:szCs w:val="20"/>
          <w:rtl/>
        </w:rPr>
        <w:t>.</w:t>
      </w:r>
      <w:r>
        <w:rPr>
          <w:sz w:val="20"/>
          <w:szCs w:val="20"/>
          <w:rtl/>
        </w:rPr>
        <w:br/>
      </w:r>
      <w:r w:rsidRPr="00D20A15">
        <w:rPr>
          <w:rFonts w:hint="cs"/>
          <w:b/>
          <w:bCs/>
          <w:sz w:val="20"/>
          <w:szCs w:val="20"/>
          <w:rtl/>
        </w:rPr>
        <w:t>ראיה</w:t>
      </w:r>
      <w:r>
        <w:rPr>
          <w:rFonts w:hint="cs"/>
          <w:sz w:val="20"/>
          <w:szCs w:val="20"/>
          <w:rtl/>
        </w:rPr>
        <w:t xml:space="preserve"> - "</w:t>
      </w:r>
      <w:r w:rsidRPr="00D90BFF">
        <w:rPr>
          <w:rFonts w:cs="Arial" w:hint="cs"/>
          <w:sz w:val="20"/>
          <w:szCs w:val="20"/>
          <w:rtl/>
        </w:rPr>
        <w:t>תנו</w:t>
      </w:r>
      <w:r w:rsidRPr="00D90BFF">
        <w:rPr>
          <w:rFonts w:cs="Arial"/>
          <w:sz w:val="20"/>
          <w:szCs w:val="20"/>
          <w:rtl/>
        </w:rPr>
        <w:t xml:space="preserve"> </w:t>
      </w:r>
      <w:r w:rsidRPr="00D90BFF">
        <w:rPr>
          <w:rFonts w:cs="Arial" w:hint="cs"/>
          <w:sz w:val="20"/>
          <w:szCs w:val="20"/>
          <w:rtl/>
        </w:rPr>
        <w:t>רבנן</w:t>
      </w:r>
      <w:r w:rsidRPr="00D90BFF">
        <w:rPr>
          <w:rFonts w:cs="Arial"/>
          <w:sz w:val="20"/>
          <w:szCs w:val="20"/>
          <w:rtl/>
        </w:rPr>
        <w:t xml:space="preserve">: </w:t>
      </w:r>
      <w:r w:rsidRPr="00D90BFF">
        <w:rPr>
          <w:rFonts w:cs="Arial" w:hint="cs"/>
          <w:sz w:val="20"/>
          <w:szCs w:val="20"/>
          <w:rtl/>
        </w:rPr>
        <w:t>שטר</w:t>
      </w:r>
      <w:r w:rsidRPr="00D90BFF">
        <w:rPr>
          <w:rFonts w:cs="Arial"/>
          <w:sz w:val="20"/>
          <w:szCs w:val="20"/>
          <w:rtl/>
        </w:rPr>
        <w:t xml:space="preserve"> </w:t>
      </w:r>
      <w:r w:rsidRPr="00D90BFF">
        <w:rPr>
          <w:rFonts w:cs="Arial" w:hint="cs"/>
          <w:sz w:val="20"/>
          <w:szCs w:val="20"/>
          <w:rtl/>
        </w:rPr>
        <w:t>שכתוב</w:t>
      </w:r>
      <w:r w:rsidRPr="00D90BFF">
        <w:rPr>
          <w:rFonts w:cs="Arial"/>
          <w:sz w:val="20"/>
          <w:szCs w:val="20"/>
          <w:rtl/>
        </w:rPr>
        <w:t xml:space="preserve"> </w:t>
      </w:r>
      <w:r w:rsidRPr="00D90BFF">
        <w:rPr>
          <w:rFonts w:cs="Arial" w:hint="cs"/>
          <w:sz w:val="20"/>
          <w:szCs w:val="20"/>
          <w:rtl/>
        </w:rPr>
        <w:t>בו</w:t>
      </w:r>
      <w:r w:rsidRPr="00D90BFF">
        <w:rPr>
          <w:rFonts w:cs="Arial"/>
          <w:sz w:val="20"/>
          <w:szCs w:val="20"/>
          <w:rtl/>
        </w:rPr>
        <w:t xml:space="preserve"> </w:t>
      </w:r>
      <w:r w:rsidRPr="00D90BFF">
        <w:rPr>
          <w:rFonts w:cs="Arial" w:hint="cs"/>
          <w:sz w:val="20"/>
          <w:szCs w:val="20"/>
          <w:rtl/>
        </w:rPr>
        <w:t>ר</w:t>
      </w:r>
      <w:r>
        <w:rPr>
          <w:rFonts w:cs="Arial" w:hint="cs"/>
          <w:sz w:val="20"/>
          <w:szCs w:val="20"/>
          <w:rtl/>
        </w:rPr>
        <w:t>י</w:t>
      </w:r>
      <w:r w:rsidRPr="00D90BFF">
        <w:rPr>
          <w:rFonts w:cs="Arial" w:hint="cs"/>
          <w:sz w:val="20"/>
          <w:szCs w:val="20"/>
          <w:rtl/>
        </w:rPr>
        <w:t>בית</w:t>
      </w:r>
      <w:r w:rsidRPr="00D90BFF">
        <w:rPr>
          <w:rFonts w:cs="Arial"/>
          <w:sz w:val="20"/>
          <w:szCs w:val="20"/>
          <w:rtl/>
        </w:rPr>
        <w:t xml:space="preserve"> - </w:t>
      </w:r>
      <w:r w:rsidRPr="00D90BFF">
        <w:rPr>
          <w:rFonts w:cs="Arial" w:hint="cs"/>
          <w:sz w:val="20"/>
          <w:szCs w:val="20"/>
          <w:rtl/>
        </w:rPr>
        <w:t>חכמים</w:t>
      </w:r>
      <w:r w:rsidRPr="00D90BFF">
        <w:rPr>
          <w:rFonts w:cs="Arial"/>
          <w:sz w:val="20"/>
          <w:szCs w:val="20"/>
          <w:rtl/>
        </w:rPr>
        <w:t xml:space="preserve"> </w:t>
      </w:r>
      <w:r w:rsidRPr="00D90BFF">
        <w:rPr>
          <w:rFonts w:cs="Arial" w:hint="cs"/>
          <w:sz w:val="20"/>
          <w:szCs w:val="20"/>
          <w:rtl/>
        </w:rPr>
        <w:t>אומרים</w:t>
      </w:r>
      <w:r w:rsidRPr="00D90BFF">
        <w:rPr>
          <w:rFonts w:cs="Arial"/>
          <w:sz w:val="20"/>
          <w:szCs w:val="20"/>
          <w:rtl/>
        </w:rPr>
        <w:t xml:space="preserve">: </w:t>
      </w:r>
      <w:r w:rsidRPr="00D90BFF">
        <w:rPr>
          <w:rFonts w:cs="Arial" w:hint="cs"/>
          <w:sz w:val="20"/>
          <w:szCs w:val="20"/>
          <w:rtl/>
        </w:rPr>
        <w:t>גובה</w:t>
      </w:r>
      <w:r w:rsidRPr="00D90BFF">
        <w:rPr>
          <w:rFonts w:cs="Arial"/>
          <w:sz w:val="20"/>
          <w:szCs w:val="20"/>
          <w:rtl/>
        </w:rPr>
        <w:t xml:space="preserve"> </w:t>
      </w:r>
      <w:r w:rsidRPr="00D90BFF">
        <w:rPr>
          <w:rFonts w:cs="Arial" w:hint="cs"/>
          <w:sz w:val="20"/>
          <w:szCs w:val="20"/>
          <w:rtl/>
        </w:rPr>
        <w:t>את</w:t>
      </w:r>
      <w:r w:rsidRPr="00D90BFF">
        <w:rPr>
          <w:rFonts w:cs="Arial"/>
          <w:sz w:val="20"/>
          <w:szCs w:val="20"/>
          <w:rtl/>
        </w:rPr>
        <w:t xml:space="preserve"> </w:t>
      </w:r>
      <w:r w:rsidRPr="00D90BFF">
        <w:rPr>
          <w:rFonts w:cs="Arial" w:hint="cs"/>
          <w:sz w:val="20"/>
          <w:szCs w:val="20"/>
          <w:rtl/>
        </w:rPr>
        <w:t>הקרן</w:t>
      </w:r>
      <w:r w:rsidRPr="00D90BFF">
        <w:rPr>
          <w:rFonts w:cs="Arial"/>
          <w:sz w:val="20"/>
          <w:szCs w:val="20"/>
          <w:rtl/>
        </w:rPr>
        <w:t xml:space="preserve"> </w:t>
      </w:r>
      <w:r w:rsidRPr="00D90BFF">
        <w:rPr>
          <w:rFonts w:cs="Arial" w:hint="cs"/>
          <w:sz w:val="20"/>
          <w:szCs w:val="20"/>
          <w:rtl/>
        </w:rPr>
        <w:t>ואינו</w:t>
      </w:r>
      <w:r w:rsidRPr="00D90BFF">
        <w:rPr>
          <w:rFonts w:cs="Arial"/>
          <w:sz w:val="20"/>
          <w:szCs w:val="20"/>
          <w:rtl/>
        </w:rPr>
        <w:t xml:space="preserve"> </w:t>
      </w:r>
      <w:r w:rsidRPr="00D90BFF">
        <w:rPr>
          <w:rFonts w:cs="Arial" w:hint="cs"/>
          <w:sz w:val="20"/>
          <w:szCs w:val="20"/>
          <w:rtl/>
        </w:rPr>
        <w:t>גובה</w:t>
      </w:r>
      <w:r w:rsidRPr="00D90BFF">
        <w:rPr>
          <w:rFonts w:cs="Arial"/>
          <w:sz w:val="20"/>
          <w:szCs w:val="20"/>
          <w:rtl/>
        </w:rPr>
        <w:t xml:space="preserve"> </w:t>
      </w:r>
      <w:r w:rsidRPr="00D90BFF">
        <w:rPr>
          <w:rFonts w:cs="Arial" w:hint="cs"/>
          <w:sz w:val="20"/>
          <w:szCs w:val="20"/>
          <w:rtl/>
        </w:rPr>
        <w:t>את</w:t>
      </w:r>
      <w:r w:rsidRPr="00D90BFF">
        <w:rPr>
          <w:rFonts w:cs="Arial"/>
          <w:sz w:val="20"/>
          <w:szCs w:val="20"/>
          <w:rtl/>
        </w:rPr>
        <w:t xml:space="preserve"> </w:t>
      </w:r>
      <w:r w:rsidRPr="00D90BFF">
        <w:rPr>
          <w:rFonts w:cs="Arial" w:hint="cs"/>
          <w:sz w:val="20"/>
          <w:szCs w:val="20"/>
          <w:rtl/>
        </w:rPr>
        <w:t>הרבית</w:t>
      </w:r>
      <w:r>
        <w:rPr>
          <w:rFonts w:cs="Arial" w:hint="cs"/>
          <w:sz w:val="20"/>
          <w:szCs w:val="20"/>
          <w:rtl/>
        </w:rPr>
        <w:t xml:space="preserve">." </w:t>
      </w:r>
      <w:r>
        <w:rPr>
          <w:rFonts w:cs="Arial"/>
          <w:sz w:val="20"/>
          <w:szCs w:val="20"/>
          <w:rtl/>
        </w:rPr>
        <w:br/>
      </w:r>
      <w:r>
        <w:rPr>
          <w:rFonts w:cs="Arial" w:hint="cs"/>
          <w:sz w:val="20"/>
          <w:szCs w:val="20"/>
          <w:rtl/>
        </w:rPr>
        <w:t xml:space="preserve">וקשה </w:t>
      </w:r>
      <w:r>
        <w:rPr>
          <w:rFonts w:cs="Arial"/>
          <w:sz w:val="20"/>
          <w:szCs w:val="20"/>
          <w:rtl/>
        </w:rPr>
        <w:t>–</w:t>
      </w:r>
      <w:r>
        <w:rPr>
          <w:rFonts w:cs="Arial" w:hint="cs"/>
          <w:sz w:val="20"/>
          <w:szCs w:val="20"/>
          <w:rtl/>
        </w:rPr>
        <w:t xml:space="preserve"> מדוע השטר כשר, הרי העדים פסולים משום שעברו על לאו דלא תשימון עליו נשך? </w:t>
      </w:r>
      <w:r>
        <w:rPr>
          <w:rFonts w:cs="Arial"/>
          <w:sz w:val="20"/>
          <w:szCs w:val="20"/>
          <w:rtl/>
        </w:rPr>
        <w:br/>
      </w:r>
      <w:r>
        <w:rPr>
          <w:rFonts w:cs="Arial" w:hint="cs"/>
          <w:sz w:val="20"/>
          <w:szCs w:val="20"/>
          <w:rtl/>
        </w:rPr>
        <w:t xml:space="preserve">יש לומר </w:t>
      </w:r>
      <w:r>
        <w:rPr>
          <w:rFonts w:cs="Arial"/>
          <w:sz w:val="20"/>
          <w:szCs w:val="20"/>
          <w:rtl/>
        </w:rPr>
        <w:t>–</w:t>
      </w:r>
      <w:r>
        <w:rPr>
          <w:rFonts w:cs="Arial" w:hint="cs"/>
          <w:sz w:val="20"/>
          <w:szCs w:val="20"/>
          <w:rtl/>
        </w:rPr>
        <w:t xml:space="preserve"> מדובר בריבית דרבנן,</w:t>
      </w:r>
      <w:r>
        <w:rPr>
          <w:rFonts w:hint="cs"/>
          <w:sz w:val="20"/>
          <w:szCs w:val="20"/>
          <w:rtl/>
        </w:rPr>
        <w:t xml:space="preserve"> ואינם פסולים משום שלא הרוויחו כלום מאיסור זה.</w:t>
      </w:r>
    </w:p>
    <w:p w:rsidR="00F15C4E" w:rsidRPr="00CC3574" w:rsidRDefault="00F15C4E" w:rsidP="00F15C4E">
      <w:pPr>
        <w:rPr>
          <w:sz w:val="18"/>
          <w:szCs w:val="18"/>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C3574">
        <w:rPr>
          <w:rFonts w:cs="Arial" w:hint="cs"/>
          <w:sz w:val="20"/>
          <w:szCs w:val="20"/>
          <w:rtl/>
        </w:rPr>
        <w:t>היתה</w:t>
      </w:r>
      <w:r w:rsidRPr="00CC3574">
        <w:rPr>
          <w:rFonts w:cs="Arial"/>
          <w:sz w:val="20"/>
          <w:szCs w:val="20"/>
          <w:rtl/>
        </w:rPr>
        <w:t xml:space="preserve"> </w:t>
      </w:r>
      <w:r w:rsidRPr="00CC3574">
        <w:rPr>
          <w:rFonts w:cs="Arial" w:hint="cs"/>
          <w:sz w:val="20"/>
          <w:szCs w:val="20"/>
          <w:rtl/>
        </w:rPr>
        <w:t>עבירה</w:t>
      </w:r>
      <w:r w:rsidRPr="00CC3574">
        <w:rPr>
          <w:rFonts w:cs="Arial"/>
          <w:sz w:val="20"/>
          <w:szCs w:val="20"/>
          <w:rtl/>
        </w:rPr>
        <w:t xml:space="preserve"> </w:t>
      </w:r>
      <w:r w:rsidRPr="00CC3574">
        <w:rPr>
          <w:rFonts w:cs="Arial" w:hint="cs"/>
          <w:sz w:val="20"/>
          <w:szCs w:val="20"/>
          <w:rtl/>
        </w:rPr>
        <w:t>שעבר</w:t>
      </w:r>
      <w:r w:rsidRPr="00CC3574">
        <w:rPr>
          <w:rFonts w:cs="Arial"/>
          <w:sz w:val="20"/>
          <w:szCs w:val="20"/>
          <w:rtl/>
        </w:rPr>
        <w:t xml:space="preserve"> </w:t>
      </w:r>
      <w:r w:rsidRPr="00CC3574">
        <w:rPr>
          <w:rFonts w:cs="Arial" w:hint="cs"/>
          <w:sz w:val="20"/>
          <w:szCs w:val="20"/>
          <w:rtl/>
        </w:rPr>
        <w:t>מדרבנן</w:t>
      </w:r>
      <w:r w:rsidRPr="00CC3574">
        <w:rPr>
          <w:rFonts w:cs="Arial"/>
          <w:sz w:val="20"/>
          <w:szCs w:val="20"/>
          <w:rtl/>
        </w:rPr>
        <w:t xml:space="preserve">, </w:t>
      </w:r>
      <w:r w:rsidRPr="00CC3574">
        <w:rPr>
          <w:rFonts w:cs="Arial" w:hint="cs"/>
          <w:sz w:val="20"/>
          <w:szCs w:val="20"/>
          <w:rtl/>
        </w:rPr>
        <w:t>פסול</w:t>
      </w:r>
      <w:r w:rsidRPr="00CC3574">
        <w:rPr>
          <w:rFonts w:cs="Arial"/>
          <w:sz w:val="20"/>
          <w:szCs w:val="20"/>
          <w:rtl/>
        </w:rPr>
        <w:t xml:space="preserve"> </w:t>
      </w:r>
      <w:r w:rsidRPr="00CC3574">
        <w:rPr>
          <w:rFonts w:cs="Arial" w:hint="cs"/>
          <w:sz w:val="20"/>
          <w:szCs w:val="20"/>
          <w:rtl/>
        </w:rPr>
        <w:t>מדרבנן</w:t>
      </w:r>
      <w:r w:rsidRPr="00CC3574">
        <w:rPr>
          <w:rFonts w:cs="Arial"/>
          <w:sz w:val="20"/>
          <w:szCs w:val="20"/>
          <w:rtl/>
        </w:rPr>
        <w:t xml:space="preserve">. </w:t>
      </w:r>
      <w:r w:rsidRPr="00CC3574">
        <w:rPr>
          <w:rFonts w:cs="Arial" w:hint="cs"/>
          <w:sz w:val="18"/>
          <w:szCs w:val="18"/>
          <w:rtl/>
        </w:rPr>
        <w:t>הגה</w:t>
      </w:r>
      <w:r w:rsidRPr="00CC3574">
        <w:rPr>
          <w:rFonts w:cs="Arial"/>
          <w:sz w:val="18"/>
          <w:szCs w:val="18"/>
          <w:rtl/>
        </w:rPr>
        <w:t xml:space="preserve">: </w:t>
      </w:r>
      <w:r w:rsidRPr="00CC3574">
        <w:rPr>
          <w:rFonts w:cs="Arial" w:hint="cs"/>
          <w:sz w:val="18"/>
          <w:szCs w:val="18"/>
          <w:rtl/>
        </w:rPr>
        <w:t>וי</w:t>
      </w:r>
      <w:r>
        <w:rPr>
          <w:rFonts w:cs="Arial" w:hint="cs"/>
          <w:sz w:val="18"/>
          <w:szCs w:val="18"/>
          <w:rtl/>
        </w:rPr>
        <w:t>ש אומרים</w:t>
      </w:r>
      <w:r w:rsidRPr="00CC3574">
        <w:rPr>
          <w:rFonts w:cs="Arial"/>
          <w:sz w:val="18"/>
          <w:szCs w:val="18"/>
          <w:rtl/>
        </w:rPr>
        <w:t xml:space="preserve"> </w:t>
      </w:r>
      <w:r w:rsidRPr="00CC3574">
        <w:rPr>
          <w:rFonts w:cs="Arial" w:hint="cs"/>
          <w:sz w:val="18"/>
          <w:szCs w:val="18"/>
          <w:rtl/>
        </w:rPr>
        <w:t>בדבר</w:t>
      </w:r>
      <w:r w:rsidRPr="00CC3574">
        <w:rPr>
          <w:rFonts w:cs="Arial"/>
          <w:sz w:val="18"/>
          <w:szCs w:val="18"/>
          <w:rtl/>
        </w:rPr>
        <w:t xml:space="preserve"> </w:t>
      </w:r>
      <w:r w:rsidRPr="00CC3574">
        <w:rPr>
          <w:rFonts w:cs="Arial" w:hint="cs"/>
          <w:sz w:val="18"/>
          <w:szCs w:val="18"/>
          <w:rtl/>
        </w:rPr>
        <w:t>מדבריהם</w:t>
      </w:r>
      <w:r w:rsidRPr="00CC3574">
        <w:rPr>
          <w:rFonts w:cs="Arial"/>
          <w:sz w:val="18"/>
          <w:szCs w:val="18"/>
          <w:rtl/>
        </w:rPr>
        <w:t xml:space="preserve">, </w:t>
      </w:r>
      <w:r w:rsidRPr="00CC3574">
        <w:rPr>
          <w:rFonts w:cs="Arial" w:hint="cs"/>
          <w:sz w:val="18"/>
          <w:szCs w:val="18"/>
          <w:rtl/>
        </w:rPr>
        <w:t>בעינן</w:t>
      </w:r>
      <w:r w:rsidRPr="00CC3574">
        <w:rPr>
          <w:rFonts w:cs="Arial"/>
          <w:sz w:val="18"/>
          <w:szCs w:val="18"/>
          <w:rtl/>
        </w:rPr>
        <w:t xml:space="preserve"> </w:t>
      </w:r>
      <w:r w:rsidRPr="00CC3574">
        <w:rPr>
          <w:rFonts w:cs="Arial" w:hint="cs"/>
          <w:sz w:val="18"/>
          <w:szCs w:val="18"/>
          <w:rtl/>
        </w:rPr>
        <w:t>שעבר</w:t>
      </w:r>
      <w:r w:rsidRPr="00CC3574">
        <w:rPr>
          <w:rFonts w:cs="Arial"/>
          <w:sz w:val="18"/>
          <w:szCs w:val="18"/>
          <w:rtl/>
        </w:rPr>
        <w:t xml:space="preserve"> </w:t>
      </w:r>
      <w:r w:rsidRPr="00CC3574">
        <w:rPr>
          <w:rFonts w:cs="Arial" w:hint="cs"/>
          <w:sz w:val="18"/>
          <w:szCs w:val="18"/>
          <w:rtl/>
        </w:rPr>
        <w:t>משום</w:t>
      </w:r>
      <w:r w:rsidRPr="00CC3574">
        <w:rPr>
          <w:rFonts w:cs="Arial"/>
          <w:sz w:val="18"/>
          <w:szCs w:val="18"/>
          <w:rtl/>
        </w:rPr>
        <w:t xml:space="preserve"> </w:t>
      </w:r>
      <w:r w:rsidRPr="00CC3574">
        <w:rPr>
          <w:rFonts w:cs="Arial" w:hint="cs"/>
          <w:sz w:val="18"/>
          <w:szCs w:val="18"/>
          <w:rtl/>
        </w:rPr>
        <w:t>חימוד</w:t>
      </w:r>
      <w:r w:rsidRPr="00CC3574">
        <w:rPr>
          <w:rFonts w:cs="Arial"/>
          <w:sz w:val="18"/>
          <w:szCs w:val="18"/>
          <w:rtl/>
        </w:rPr>
        <w:t xml:space="preserve"> </w:t>
      </w:r>
      <w:r w:rsidRPr="00CC3574">
        <w:rPr>
          <w:rFonts w:cs="Arial" w:hint="cs"/>
          <w:sz w:val="18"/>
          <w:szCs w:val="18"/>
          <w:rtl/>
        </w:rPr>
        <w:t>ממון."</w:t>
      </w:r>
    </w:p>
    <w:p w:rsidR="00F15C4E" w:rsidRDefault="00F15C4E" w:rsidP="00F15C4E">
      <w:pPr>
        <w:rPr>
          <w:sz w:val="20"/>
          <w:szCs w:val="20"/>
          <w:rtl/>
        </w:rPr>
      </w:pPr>
      <w:r>
        <w:rPr>
          <w:rFonts w:hint="cs"/>
          <w:sz w:val="20"/>
          <w:szCs w:val="20"/>
          <w:u w:val="single"/>
          <w:rtl/>
        </w:rPr>
        <w:t>הסבר שיטת הרמ"א</w:t>
      </w:r>
      <w:r>
        <w:rPr>
          <w:sz w:val="20"/>
          <w:szCs w:val="20"/>
          <w:u w:val="single"/>
          <w:rtl/>
        </w:rPr>
        <w:br/>
      </w:r>
      <w:r w:rsidRPr="00837950">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קשה על שיטה זו, שהרי הלכה כאביי דלא בעינן רשע דחמס!</w:t>
      </w:r>
      <w:r>
        <w:rPr>
          <w:rFonts w:hint="cs"/>
          <w:sz w:val="20"/>
          <w:szCs w:val="20"/>
          <w:rtl/>
        </w:rPr>
        <w:br/>
      </w:r>
      <w:r w:rsidRPr="00837950">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באיסור דאורייתא פסול בכל אופן משום חומרת האיסור, אך באיסור דרבנן חששו חכמים שיעיד שקר רק אם עבר על איסור שיש בו חימוד ממון.</w:t>
      </w:r>
    </w:p>
    <w:p w:rsidR="00F15C4E" w:rsidRDefault="00F15C4E" w:rsidP="00F15C4E">
      <w:pPr>
        <w:rPr>
          <w:sz w:val="20"/>
          <w:szCs w:val="20"/>
          <w:rtl/>
        </w:rPr>
      </w:pPr>
      <w:r>
        <w:rPr>
          <w:rFonts w:hint="cs"/>
          <w:sz w:val="20"/>
          <w:szCs w:val="20"/>
          <w:u w:val="single"/>
          <w:rtl/>
        </w:rPr>
        <w:t>בועל ארוסה ללא כתובה או גויה</w:t>
      </w:r>
      <w:r>
        <w:rPr>
          <w:sz w:val="20"/>
          <w:szCs w:val="20"/>
          <w:u w:val="single"/>
          <w:rtl/>
        </w:rPr>
        <w:br/>
      </w:r>
      <w:r>
        <w:rPr>
          <w:rFonts w:hint="cs"/>
          <w:sz w:val="20"/>
          <w:szCs w:val="20"/>
          <w:rtl/>
        </w:rPr>
        <w:t xml:space="preserve">א. </w:t>
      </w:r>
      <w:r w:rsidRPr="00234AD0">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פסול מדרבנן.</w:t>
      </w:r>
      <w:r>
        <w:rPr>
          <w:sz w:val="20"/>
          <w:szCs w:val="20"/>
          <w:rtl/>
        </w:rPr>
        <w:br/>
      </w:r>
      <w:r>
        <w:rPr>
          <w:rFonts w:hint="cs"/>
          <w:sz w:val="20"/>
          <w:szCs w:val="20"/>
          <w:rtl/>
        </w:rPr>
        <w:t xml:space="preserve">ב. </w:t>
      </w:r>
      <w:r w:rsidRPr="001307A8">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הבועל גויה פסול מדאורייתא.</w:t>
      </w:r>
      <w:r>
        <w:rPr>
          <w:rStyle w:val="ab"/>
          <w:sz w:val="20"/>
          <w:szCs w:val="20"/>
          <w:rtl/>
        </w:rPr>
        <w:footnoteReference w:id="232"/>
      </w:r>
      <w:r>
        <w:rPr>
          <w:sz w:val="20"/>
          <w:szCs w:val="20"/>
          <w:rtl/>
        </w:rPr>
        <w:br/>
      </w:r>
      <w:r>
        <w:rPr>
          <w:sz w:val="20"/>
          <w:szCs w:val="20"/>
          <w:u w:val="single"/>
          <w:rtl/>
        </w:rPr>
        <w:br/>
      </w:r>
      <w:r>
        <w:rPr>
          <w:rFonts w:hint="cs"/>
          <w:sz w:val="20"/>
          <w:szCs w:val="20"/>
          <w:u w:val="single"/>
          <w:rtl/>
        </w:rPr>
        <w:t xml:space="preserve">פרטים נוספים בדין זה </w:t>
      </w:r>
      <w:r>
        <w:rPr>
          <w:sz w:val="20"/>
          <w:szCs w:val="20"/>
          <w:u w:val="single"/>
          <w:rtl/>
        </w:rPr>
        <w:t>–</w:t>
      </w:r>
      <w:r>
        <w:rPr>
          <w:rFonts w:hint="cs"/>
          <w:sz w:val="20"/>
          <w:szCs w:val="20"/>
          <w:u w:val="single"/>
          <w:rtl/>
        </w:rPr>
        <w:t xml:space="preserve"> פת"ש</w:t>
      </w:r>
      <w:r>
        <w:rPr>
          <w:sz w:val="20"/>
          <w:szCs w:val="20"/>
          <w:u w:val="single"/>
          <w:rtl/>
        </w:rPr>
        <w:br/>
      </w:r>
      <w:r>
        <w:rPr>
          <w:rFonts w:hint="cs"/>
          <w:sz w:val="20"/>
          <w:szCs w:val="20"/>
          <w:rtl/>
        </w:rPr>
        <w:t xml:space="preserve">א. </w:t>
      </w:r>
      <w:r w:rsidRPr="00BF1129">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רק העובר על איסור דרבנן שיש בו מכת מרדות פסול מדרבנן, וצריך חקירת חכם על אילו עבירות חייב מכת מרדות.</w:t>
      </w:r>
      <w:r>
        <w:rPr>
          <w:rFonts w:hint="cs"/>
          <w:sz w:val="20"/>
          <w:szCs w:val="20"/>
          <w:rtl/>
        </w:rPr>
        <w:br/>
        <w:t xml:space="preserve">ב. העובר על איסור דרבנן בשב ואל תעשה </w:t>
      </w:r>
      <w:r>
        <w:rPr>
          <w:sz w:val="20"/>
          <w:szCs w:val="20"/>
          <w:rtl/>
        </w:rPr>
        <w:t>–</w:t>
      </w:r>
      <w:r>
        <w:rPr>
          <w:rFonts w:hint="cs"/>
          <w:sz w:val="20"/>
          <w:szCs w:val="20"/>
          <w:rtl/>
        </w:rPr>
        <w:t xml:space="preserve"> כשר לעדות.</w:t>
      </w:r>
      <w:r>
        <w:rPr>
          <w:sz w:val="20"/>
          <w:szCs w:val="20"/>
          <w:rtl/>
        </w:rPr>
        <w:br/>
      </w:r>
      <w:r>
        <w:rPr>
          <w:rFonts w:hint="cs"/>
          <w:sz w:val="20"/>
          <w:szCs w:val="20"/>
          <w:rtl/>
        </w:rPr>
        <w:t>ג. המשיא עצה רעה לחברו, אע"פ שנקרא רשע ערום, מכל מקום אינו נקרא רשע לחוד וכשר.</w:t>
      </w:r>
    </w:p>
    <w:p w:rsidR="00F15C4E" w:rsidRDefault="00F15C4E" w:rsidP="00F15C4E">
      <w:pPr>
        <w:rPr>
          <w:sz w:val="20"/>
          <w:szCs w:val="20"/>
          <w:rtl/>
        </w:rPr>
      </w:pPr>
      <w:r>
        <w:rPr>
          <w:rFonts w:hint="cs"/>
          <w:sz w:val="20"/>
          <w:szCs w:val="20"/>
          <w:u w:val="single"/>
          <w:rtl/>
        </w:rPr>
        <w:t xml:space="preserve">קושיית הקצות </w:t>
      </w:r>
      <w:r>
        <w:rPr>
          <w:sz w:val="20"/>
          <w:szCs w:val="20"/>
          <w:u w:val="single"/>
          <w:rtl/>
        </w:rPr>
        <w:t>–</w:t>
      </w:r>
      <w:r>
        <w:rPr>
          <w:rFonts w:hint="cs"/>
          <w:sz w:val="20"/>
          <w:szCs w:val="20"/>
          <w:u w:val="single"/>
          <w:rtl/>
        </w:rPr>
        <w:t xml:space="preserve"> כיצד ניתן כיום לפסול עד מדאורייתא?</w:t>
      </w:r>
      <w:r>
        <w:rPr>
          <w:rFonts w:hint="cs"/>
          <w:sz w:val="20"/>
          <w:szCs w:val="20"/>
          <w:u w:val="single"/>
          <w:rtl/>
        </w:rPr>
        <w:br/>
      </w:r>
      <w:r w:rsidRPr="00B133D1">
        <w:rPr>
          <w:rFonts w:hint="cs"/>
          <w:b/>
          <w:bCs/>
          <w:sz w:val="20"/>
          <w:szCs w:val="20"/>
          <w:rtl/>
        </w:rPr>
        <w:t>קצות</w:t>
      </w:r>
      <w:r>
        <w:rPr>
          <w:rFonts w:hint="cs"/>
          <w:sz w:val="20"/>
          <w:szCs w:val="20"/>
          <w:rtl/>
        </w:rPr>
        <w:t xml:space="preserve"> </w:t>
      </w:r>
      <w:r>
        <w:rPr>
          <w:sz w:val="20"/>
          <w:szCs w:val="20"/>
          <w:rtl/>
        </w:rPr>
        <w:t>–</w:t>
      </w:r>
      <w:r>
        <w:rPr>
          <w:rFonts w:hint="cs"/>
          <w:sz w:val="20"/>
          <w:szCs w:val="20"/>
          <w:rtl/>
        </w:rPr>
        <w:t xml:space="preserve"> כדי לפסול עד מדאורייתא צריך לקבל עליו עדות בפני דיינים סמוכים. ואם כן יש לעיין כיצד ניתן לפסול כיום עד מדאורייתא, הרי אין לנו בי"ד של סמוכים שיפסלוהו!</w:t>
      </w:r>
      <w:r>
        <w:rPr>
          <w:sz w:val="20"/>
          <w:szCs w:val="20"/>
          <w:rtl/>
        </w:rPr>
        <w:br/>
      </w:r>
      <w:r>
        <w:rPr>
          <w:rFonts w:hint="cs"/>
          <w:sz w:val="20"/>
          <w:szCs w:val="20"/>
          <w:rtl/>
        </w:rPr>
        <w:t xml:space="preserve">ויש לומר </w:t>
      </w:r>
      <w:r>
        <w:rPr>
          <w:sz w:val="20"/>
          <w:szCs w:val="20"/>
          <w:rtl/>
        </w:rPr>
        <w:t>–</w:t>
      </w:r>
      <w:r>
        <w:rPr>
          <w:rFonts w:hint="cs"/>
          <w:sz w:val="20"/>
          <w:szCs w:val="20"/>
          <w:rtl/>
        </w:rPr>
        <w:t xml:space="preserve"> אנן שליחותייהו קא עבדינן, ולכן יש כוח בידי חכמים לקבל עדות ולפסול עד מדאורייתא.</w:t>
      </w:r>
      <w:r>
        <w:rPr>
          <w:rFonts w:hint="cs"/>
          <w:sz w:val="20"/>
          <w:szCs w:val="20"/>
          <w:rtl/>
        </w:rPr>
        <w:br/>
      </w:r>
      <w:r>
        <w:rPr>
          <w:rFonts w:hint="cs"/>
          <w:sz w:val="20"/>
          <w:szCs w:val="20"/>
          <w:rtl/>
        </w:rPr>
        <w:br/>
      </w:r>
      <w:r>
        <w:rPr>
          <w:rFonts w:hint="cs"/>
          <w:b/>
          <w:bCs/>
          <w:sz w:val="20"/>
          <w:szCs w:val="20"/>
          <w:rtl/>
        </w:rPr>
        <w:lastRenderedPageBreak/>
        <w:t>סיכום</w:t>
      </w:r>
      <w:r>
        <w:rPr>
          <w:b/>
          <w:bCs/>
          <w:sz w:val="20"/>
          <w:szCs w:val="20"/>
          <w:rtl/>
        </w:rPr>
        <w:br/>
      </w:r>
      <w:r>
        <w:rPr>
          <w:rFonts w:hint="cs"/>
          <w:sz w:val="20"/>
          <w:szCs w:val="20"/>
          <w:rtl/>
        </w:rPr>
        <w:t xml:space="preserve">1. </w:t>
      </w:r>
      <w:r w:rsidRPr="006906FA">
        <w:rPr>
          <w:rFonts w:hint="cs"/>
          <w:b/>
          <w:bCs/>
          <w:sz w:val="20"/>
          <w:szCs w:val="20"/>
          <w:rtl/>
        </w:rPr>
        <w:t>רמב"ם</w:t>
      </w:r>
      <w:r>
        <w:rPr>
          <w:rFonts w:hint="cs"/>
          <w:sz w:val="20"/>
          <w:szCs w:val="20"/>
          <w:rtl/>
        </w:rPr>
        <w:t xml:space="preserve">. בכל עברה דרבנן נפסל, וכ"פ </w:t>
      </w:r>
      <w:r w:rsidRPr="006906FA">
        <w:rPr>
          <w:rFonts w:hint="cs"/>
          <w:b/>
          <w:bCs/>
          <w:sz w:val="20"/>
          <w:szCs w:val="20"/>
          <w:rtl/>
        </w:rPr>
        <w:t>המחבר</w:t>
      </w:r>
      <w:r>
        <w:rPr>
          <w:rFonts w:hint="cs"/>
          <w:sz w:val="20"/>
          <w:szCs w:val="20"/>
          <w:rtl/>
        </w:rPr>
        <w:t>.</w:t>
      </w:r>
      <w:r>
        <w:rPr>
          <w:rFonts w:hint="cs"/>
          <w:b/>
          <w:bCs/>
          <w:sz w:val="20"/>
          <w:szCs w:val="20"/>
          <w:rtl/>
        </w:rPr>
        <w:t xml:space="preserve"> </w:t>
      </w:r>
      <w:r w:rsidRPr="006906FA">
        <w:rPr>
          <w:rFonts w:hint="cs"/>
          <w:b/>
          <w:bCs/>
          <w:sz w:val="20"/>
          <w:szCs w:val="20"/>
          <w:rtl/>
        </w:rPr>
        <w:t>תוספות</w:t>
      </w:r>
      <w:r>
        <w:rPr>
          <w:rFonts w:hint="cs"/>
          <w:sz w:val="20"/>
          <w:szCs w:val="20"/>
          <w:rtl/>
        </w:rPr>
        <w:t xml:space="preserve">. נפסל רק אם יש חימוד ממון, וכ"פ </w:t>
      </w:r>
      <w:r w:rsidRPr="006906FA">
        <w:rPr>
          <w:rFonts w:hint="cs"/>
          <w:b/>
          <w:bCs/>
          <w:sz w:val="20"/>
          <w:szCs w:val="20"/>
          <w:rtl/>
        </w:rPr>
        <w:t>הרמ"א</w:t>
      </w:r>
      <w:r>
        <w:rPr>
          <w:rFonts w:hint="cs"/>
          <w:sz w:val="20"/>
          <w:szCs w:val="20"/>
          <w:rtl/>
        </w:rPr>
        <w:t xml:space="preserve">. </w:t>
      </w:r>
      <w:r>
        <w:rPr>
          <w:rFonts w:hint="cs"/>
          <w:sz w:val="20"/>
          <w:szCs w:val="20"/>
          <w:rtl/>
        </w:rPr>
        <w:br/>
        <w:t xml:space="preserve">2. </w:t>
      </w:r>
      <w:r w:rsidRPr="00551BFD">
        <w:rPr>
          <w:rFonts w:hint="cs"/>
          <w:b/>
          <w:bCs/>
          <w:sz w:val="20"/>
          <w:szCs w:val="20"/>
          <w:rtl/>
        </w:rPr>
        <w:t>ב"י</w:t>
      </w:r>
      <w:r>
        <w:rPr>
          <w:rFonts w:hint="cs"/>
          <w:sz w:val="20"/>
          <w:szCs w:val="20"/>
          <w:rtl/>
        </w:rPr>
        <w:t xml:space="preserve">. שיטת הרמ"א קשה דקיי"ל כאביי שא"צ רשע דחמס. </w:t>
      </w:r>
      <w:r w:rsidRPr="00551BFD">
        <w:rPr>
          <w:rFonts w:hint="cs"/>
          <w:b/>
          <w:bCs/>
          <w:sz w:val="20"/>
          <w:szCs w:val="20"/>
          <w:rtl/>
        </w:rPr>
        <w:t>סמ"ע</w:t>
      </w:r>
      <w:r>
        <w:rPr>
          <w:rFonts w:hint="cs"/>
          <w:sz w:val="20"/>
          <w:szCs w:val="20"/>
          <w:rtl/>
        </w:rPr>
        <w:t>. בדאורייתא א"צ חמס, בדרבנן צריך.</w:t>
      </w:r>
      <w:r>
        <w:rPr>
          <w:rFonts w:hint="cs"/>
          <w:sz w:val="20"/>
          <w:szCs w:val="20"/>
          <w:rtl/>
        </w:rPr>
        <w:br/>
        <w:t xml:space="preserve">3. </w:t>
      </w:r>
      <w:r w:rsidRPr="00551BFD">
        <w:rPr>
          <w:rFonts w:hint="cs"/>
          <w:b/>
          <w:bCs/>
          <w:sz w:val="20"/>
          <w:szCs w:val="20"/>
          <w:rtl/>
        </w:rPr>
        <w:t>סמ"ע</w:t>
      </w:r>
      <w:r>
        <w:rPr>
          <w:rFonts w:hint="cs"/>
          <w:sz w:val="20"/>
          <w:szCs w:val="20"/>
          <w:rtl/>
        </w:rPr>
        <w:t xml:space="preserve">. בועל ארוסה או גויה, פסול מדרבנן. </w:t>
      </w:r>
      <w:r>
        <w:rPr>
          <w:rFonts w:hint="cs"/>
          <w:b/>
          <w:bCs/>
          <w:sz w:val="20"/>
          <w:szCs w:val="20"/>
          <w:rtl/>
        </w:rPr>
        <w:t>ב"י</w:t>
      </w:r>
      <w:r>
        <w:rPr>
          <w:rFonts w:hint="cs"/>
          <w:sz w:val="20"/>
          <w:szCs w:val="20"/>
          <w:rtl/>
        </w:rPr>
        <w:t>. בועל גויה פסול מדרבנן.</w:t>
      </w:r>
      <w:r>
        <w:rPr>
          <w:rFonts w:hint="cs"/>
          <w:sz w:val="20"/>
          <w:szCs w:val="20"/>
          <w:rtl/>
        </w:rPr>
        <w:br/>
        <w:t xml:space="preserve">4. </w:t>
      </w:r>
      <w:r w:rsidRPr="00DF07E8">
        <w:rPr>
          <w:rFonts w:hint="cs"/>
          <w:b/>
          <w:bCs/>
          <w:sz w:val="20"/>
          <w:szCs w:val="20"/>
          <w:rtl/>
        </w:rPr>
        <w:t>פמ"ג</w:t>
      </w:r>
      <w:r>
        <w:rPr>
          <w:rFonts w:hint="cs"/>
          <w:sz w:val="20"/>
          <w:szCs w:val="20"/>
          <w:rtl/>
        </w:rPr>
        <w:t xml:space="preserve">. בדרבנן פסול רק אם יש מכת מרדות. עובר בשוא"ת </w:t>
      </w:r>
      <w:r>
        <w:rPr>
          <w:sz w:val="20"/>
          <w:szCs w:val="20"/>
          <w:rtl/>
        </w:rPr>
        <w:t>–</w:t>
      </w:r>
      <w:r>
        <w:rPr>
          <w:rFonts w:hint="cs"/>
          <w:sz w:val="20"/>
          <w:szCs w:val="20"/>
          <w:rtl/>
        </w:rPr>
        <w:t xml:space="preserve"> כשר. משיא עצה רעה לחברו </w:t>
      </w:r>
      <w:r>
        <w:rPr>
          <w:sz w:val="20"/>
          <w:szCs w:val="20"/>
          <w:rtl/>
        </w:rPr>
        <w:t>–</w:t>
      </w:r>
      <w:r>
        <w:rPr>
          <w:rFonts w:hint="cs"/>
          <w:sz w:val="20"/>
          <w:szCs w:val="20"/>
          <w:rtl/>
        </w:rPr>
        <w:t xml:space="preserve"> כשר.</w:t>
      </w:r>
      <w:r>
        <w:rPr>
          <w:rFonts w:hint="cs"/>
          <w:sz w:val="20"/>
          <w:szCs w:val="20"/>
          <w:rtl/>
        </w:rPr>
        <w:br/>
        <w:t xml:space="preserve">5. </w:t>
      </w:r>
      <w:r w:rsidRPr="00DF07E8">
        <w:rPr>
          <w:rFonts w:hint="cs"/>
          <w:b/>
          <w:bCs/>
          <w:sz w:val="20"/>
          <w:szCs w:val="20"/>
          <w:rtl/>
        </w:rPr>
        <w:t>קצות</w:t>
      </w:r>
      <w:r>
        <w:rPr>
          <w:rFonts w:hint="cs"/>
          <w:sz w:val="20"/>
          <w:szCs w:val="20"/>
          <w:rtl/>
        </w:rPr>
        <w:t xml:space="preserve">. כיצד ניתן לקבל עדות על פסול דאורייתא, הרי אין לנו סמוכים? </w:t>
      </w:r>
      <w:r w:rsidRPr="00D20A15">
        <w:rPr>
          <w:rFonts w:hint="cs"/>
          <w:sz w:val="20"/>
          <w:szCs w:val="20"/>
          <w:u w:val="single"/>
          <w:rtl/>
        </w:rPr>
        <w:t>תשובה</w:t>
      </w:r>
      <w:r>
        <w:rPr>
          <w:rFonts w:hint="cs"/>
          <w:sz w:val="20"/>
          <w:szCs w:val="20"/>
          <w:rtl/>
        </w:rPr>
        <w:t>. שליחותייהו קא עבדינן.</w:t>
      </w:r>
    </w:p>
    <w:p w:rsidR="00F15C4E" w:rsidRDefault="00F15C4E" w:rsidP="00F15C4E">
      <w:pPr>
        <w:rPr>
          <w:rFonts w:cs="Arial"/>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העושה עבירה וחושב שמצווה בידו</w:t>
      </w:r>
      <w:r>
        <w:rPr>
          <w:rFonts w:hint="cs"/>
          <w:b/>
          <w:bCs/>
          <w:sz w:val="20"/>
          <w:szCs w:val="20"/>
          <w:rtl/>
        </w:rPr>
        <w:br/>
        <w:t>מקור הדין</w:t>
      </w:r>
      <w:r>
        <w:rPr>
          <w:b/>
          <w:bCs/>
          <w:sz w:val="20"/>
          <w:szCs w:val="20"/>
          <w:rtl/>
        </w:rPr>
        <w:br/>
      </w:r>
      <w:r>
        <w:rPr>
          <w:rFonts w:hint="cs"/>
          <w:b/>
          <w:bCs/>
          <w:sz w:val="20"/>
          <w:szCs w:val="20"/>
          <w:rtl/>
        </w:rPr>
        <w:t xml:space="preserve">גמרא </w:t>
      </w:r>
      <w:r>
        <w:rPr>
          <w:rFonts w:hint="cs"/>
          <w:sz w:val="20"/>
          <w:szCs w:val="20"/>
          <w:rtl/>
        </w:rPr>
        <w:t>סנהדרין (כו:) "</w:t>
      </w:r>
      <w:r w:rsidRPr="00291F79">
        <w:rPr>
          <w:rFonts w:cs="Arial" w:hint="cs"/>
          <w:sz w:val="20"/>
          <w:szCs w:val="20"/>
          <w:rtl/>
        </w:rPr>
        <w:t>הנהו</w:t>
      </w:r>
      <w:r w:rsidRPr="00291F79">
        <w:rPr>
          <w:rFonts w:cs="Arial"/>
          <w:sz w:val="20"/>
          <w:szCs w:val="20"/>
          <w:rtl/>
        </w:rPr>
        <w:t xml:space="preserve"> </w:t>
      </w:r>
      <w:r w:rsidRPr="00291F79">
        <w:rPr>
          <w:rFonts w:cs="Arial" w:hint="cs"/>
          <w:sz w:val="20"/>
          <w:szCs w:val="20"/>
          <w:rtl/>
        </w:rPr>
        <w:t>קבוראי</w:t>
      </w:r>
      <w:r w:rsidRPr="00291F79">
        <w:rPr>
          <w:rFonts w:cs="Arial"/>
          <w:sz w:val="20"/>
          <w:szCs w:val="20"/>
          <w:rtl/>
        </w:rPr>
        <w:t xml:space="preserve"> </w:t>
      </w:r>
      <w:r w:rsidRPr="00291F79">
        <w:rPr>
          <w:rFonts w:cs="Arial" w:hint="cs"/>
          <w:sz w:val="20"/>
          <w:szCs w:val="20"/>
          <w:rtl/>
        </w:rPr>
        <w:t>דקבור</w:t>
      </w:r>
      <w:r w:rsidRPr="00291F79">
        <w:rPr>
          <w:rFonts w:cs="Arial"/>
          <w:sz w:val="20"/>
          <w:szCs w:val="20"/>
          <w:rtl/>
        </w:rPr>
        <w:t xml:space="preserve"> </w:t>
      </w:r>
      <w:r w:rsidRPr="00291F79">
        <w:rPr>
          <w:rFonts w:cs="Arial" w:hint="cs"/>
          <w:sz w:val="20"/>
          <w:szCs w:val="20"/>
          <w:rtl/>
        </w:rPr>
        <w:t>נפשא</w:t>
      </w:r>
      <w:r w:rsidRPr="00291F79">
        <w:rPr>
          <w:rFonts w:cs="Arial"/>
          <w:sz w:val="20"/>
          <w:szCs w:val="20"/>
          <w:rtl/>
        </w:rPr>
        <w:t xml:space="preserve"> </w:t>
      </w:r>
      <w:r w:rsidRPr="00291F79">
        <w:rPr>
          <w:rFonts w:cs="Arial" w:hint="cs"/>
          <w:sz w:val="20"/>
          <w:szCs w:val="20"/>
          <w:rtl/>
        </w:rPr>
        <w:t>ביום</w:t>
      </w:r>
      <w:r w:rsidRPr="00291F79">
        <w:rPr>
          <w:rFonts w:cs="Arial"/>
          <w:sz w:val="20"/>
          <w:szCs w:val="20"/>
          <w:rtl/>
        </w:rPr>
        <w:t xml:space="preserve"> </w:t>
      </w:r>
      <w:r w:rsidRPr="00291F79">
        <w:rPr>
          <w:rFonts w:cs="Arial" w:hint="cs"/>
          <w:sz w:val="20"/>
          <w:szCs w:val="20"/>
          <w:rtl/>
        </w:rPr>
        <w:t>טוב</w:t>
      </w:r>
      <w:r w:rsidRPr="00291F79">
        <w:rPr>
          <w:rFonts w:cs="Arial"/>
          <w:sz w:val="20"/>
          <w:szCs w:val="20"/>
          <w:rtl/>
        </w:rPr>
        <w:t xml:space="preserve"> </w:t>
      </w:r>
      <w:r w:rsidRPr="00291F79">
        <w:rPr>
          <w:rFonts w:cs="Arial" w:hint="cs"/>
          <w:sz w:val="20"/>
          <w:szCs w:val="20"/>
          <w:rtl/>
        </w:rPr>
        <w:t>ראשון</w:t>
      </w:r>
      <w:r w:rsidRPr="00291F79">
        <w:rPr>
          <w:rFonts w:cs="Arial"/>
          <w:sz w:val="20"/>
          <w:szCs w:val="20"/>
          <w:rtl/>
        </w:rPr>
        <w:t xml:space="preserve"> </w:t>
      </w:r>
      <w:r w:rsidRPr="00291F79">
        <w:rPr>
          <w:rFonts w:cs="Arial" w:hint="cs"/>
          <w:sz w:val="20"/>
          <w:szCs w:val="20"/>
          <w:rtl/>
        </w:rPr>
        <w:t>של</w:t>
      </w:r>
      <w:r w:rsidRPr="00291F79">
        <w:rPr>
          <w:rFonts w:cs="Arial"/>
          <w:sz w:val="20"/>
          <w:szCs w:val="20"/>
          <w:rtl/>
        </w:rPr>
        <w:t xml:space="preserve"> </w:t>
      </w:r>
      <w:r w:rsidRPr="00291F79">
        <w:rPr>
          <w:rFonts w:cs="Arial" w:hint="cs"/>
          <w:sz w:val="20"/>
          <w:szCs w:val="20"/>
          <w:rtl/>
        </w:rPr>
        <w:t>עצרת</w:t>
      </w:r>
      <w:r w:rsidRPr="00291F79">
        <w:rPr>
          <w:rFonts w:cs="Arial"/>
          <w:sz w:val="20"/>
          <w:szCs w:val="20"/>
          <w:rtl/>
        </w:rPr>
        <w:t xml:space="preserve">, </w:t>
      </w:r>
      <w:r w:rsidRPr="00291F79">
        <w:rPr>
          <w:rFonts w:cs="Arial" w:hint="cs"/>
          <w:sz w:val="20"/>
          <w:szCs w:val="20"/>
          <w:rtl/>
        </w:rPr>
        <w:t>שמתינהו</w:t>
      </w:r>
      <w:r w:rsidRPr="00291F79">
        <w:rPr>
          <w:rFonts w:cs="Arial"/>
          <w:sz w:val="20"/>
          <w:szCs w:val="20"/>
          <w:rtl/>
        </w:rPr>
        <w:t xml:space="preserve"> </w:t>
      </w:r>
      <w:r w:rsidRPr="00291F79">
        <w:rPr>
          <w:rFonts w:cs="Arial" w:hint="cs"/>
          <w:sz w:val="20"/>
          <w:szCs w:val="20"/>
          <w:rtl/>
        </w:rPr>
        <w:t>רב</w:t>
      </w:r>
      <w:r w:rsidRPr="00291F79">
        <w:rPr>
          <w:rFonts w:cs="Arial"/>
          <w:sz w:val="20"/>
          <w:szCs w:val="20"/>
          <w:rtl/>
        </w:rPr>
        <w:t xml:space="preserve"> </w:t>
      </w:r>
      <w:r w:rsidRPr="00291F79">
        <w:rPr>
          <w:rFonts w:cs="Arial" w:hint="cs"/>
          <w:sz w:val="20"/>
          <w:szCs w:val="20"/>
          <w:rtl/>
        </w:rPr>
        <w:t>פפא</w:t>
      </w:r>
      <w:r w:rsidRPr="00291F79">
        <w:rPr>
          <w:rFonts w:cs="Arial"/>
          <w:sz w:val="20"/>
          <w:szCs w:val="20"/>
          <w:rtl/>
        </w:rPr>
        <w:t xml:space="preserve">, </w:t>
      </w:r>
      <w:r w:rsidRPr="00291F79">
        <w:rPr>
          <w:rFonts w:cs="Arial" w:hint="cs"/>
          <w:sz w:val="20"/>
          <w:szCs w:val="20"/>
          <w:rtl/>
        </w:rPr>
        <w:t>ופסלינהו</w:t>
      </w:r>
      <w:r w:rsidRPr="00291F79">
        <w:rPr>
          <w:rFonts w:cs="Arial"/>
          <w:sz w:val="20"/>
          <w:szCs w:val="20"/>
          <w:rtl/>
        </w:rPr>
        <w:t xml:space="preserve"> </w:t>
      </w:r>
      <w:r w:rsidRPr="00291F79">
        <w:rPr>
          <w:rFonts w:cs="Arial" w:hint="cs"/>
          <w:sz w:val="20"/>
          <w:szCs w:val="20"/>
          <w:rtl/>
        </w:rPr>
        <w:t>לעדות</w:t>
      </w:r>
      <w:r w:rsidRPr="00291F79">
        <w:rPr>
          <w:rFonts w:cs="Arial"/>
          <w:sz w:val="20"/>
          <w:szCs w:val="20"/>
          <w:rtl/>
        </w:rPr>
        <w:t xml:space="preserve">. </w:t>
      </w:r>
      <w:r w:rsidRPr="00291F79">
        <w:rPr>
          <w:rFonts w:cs="Arial" w:hint="cs"/>
          <w:sz w:val="20"/>
          <w:szCs w:val="20"/>
          <w:rtl/>
        </w:rPr>
        <w:t>ואכשרינהו</w:t>
      </w:r>
      <w:r w:rsidRPr="00291F79">
        <w:rPr>
          <w:rFonts w:cs="Arial"/>
          <w:sz w:val="20"/>
          <w:szCs w:val="20"/>
          <w:rtl/>
        </w:rPr>
        <w:t xml:space="preserve"> </w:t>
      </w:r>
      <w:r w:rsidRPr="00291F79">
        <w:rPr>
          <w:rFonts w:cs="Arial" w:hint="cs"/>
          <w:sz w:val="20"/>
          <w:szCs w:val="20"/>
          <w:rtl/>
        </w:rPr>
        <w:t>רב</w:t>
      </w:r>
      <w:r w:rsidRPr="00291F79">
        <w:rPr>
          <w:rFonts w:cs="Arial"/>
          <w:sz w:val="20"/>
          <w:szCs w:val="20"/>
          <w:rtl/>
        </w:rPr>
        <w:t xml:space="preserve"> </w:t>
      </w:r>
      <w:r w:rsidRPr="00291F79">
        <w:rPr>
          <w:rFonts w:cs="Arial" w:hint="cs"/>
          <w:sz w:val="20"/>
          <w:szCs w:val="20"/>
          <w:rtl/>
        </w:rPr>
        <w:t>הונא</w:t>
      </w:r>
      <w:r w:rsidRPr="00291F79">
        <w:rPr>
          <w:rFonts w:cs="Arial"/>
          <w:sz w:val="20"/>
          <w:szCs w:val="20"/>
          <w:rtl/>
        </w:rPr>
        <w:t xml:space="preserve"> </w:t>
      </w:r>
      <w:r w:rsidRPr="00291F79">
        <w:rPr>
          <w:rFonts w:cs="Arial" w:hint="cs"/>
          <w:sz w:val="20"/>
          <w:szCs w:val="20"/>
          <w:rtl/>
        </w:rPr>
        <w:t>בריה</w:t>
      </w:r>
      <w:r w:rsidRPr="00291F79">
        <w:rPr>
          <w:rFonts w:cs="Arial"/>
          <w:sz w:val="20"/>
          <w:szCs w:val="20"/>
          <w:rtl/>
        </w:rPr>
        <w:t xml:space="preserve"> </w:t>
      </w:r>
      <w:r w:rsidRPr="00291F79">
        <w:rPr>
          <w:rFonts w:cs="Arial" w:hint="cs"/>
          <w:sz w:val="20"/>
          <w:szCs w:val="20"/>
          <w:rtl/>
        </w:rPr>
        <w:t>דרב</w:t>
      </w:r>
      <w:r w:rsidRPr="00291F79">
        <w:rPr>
          <w:rFonts w:cs="Arial"/>
          <w:sz w:val="20"/>
          <w:szCs w:val="20"/>
          <w:rtl/>
        </w:rPr>
        <w:t xml:space="preserve"> </w:t>
      </w:r>
      <w:r w:rsidRPr="00291F79">
        <w:rPr>
          <w:rFonts w:cs="Arial" w:hint="cs"/>
          <w:sz w:val="20"/>
          <w:szCs w:val="20"/>
          <w:rtl/>
        </w:rPr>
        <w:t>יהושע</w:t>
      </w:r>
      <w:r w:rsidRPr="00291F79">
        <w:rPr>
          <w:rFonts w:cs="Arial"/>
          <w:sz w:val="20"/>
          <w:szCs w:val="20"/>
          <w:rtl/>
        </w:rPr>
        <w:t xml:space="preserve">. </w:t>
      </w:r>
      <w:r w:rsidRPr="00291F79">
        <w:rPr>
          <w:rFonts w:cs="Arial" w:hint="cs"/>
          <w:sz w:val="20"/>
          <w:szCs w:val="20"/>
          <w:rtl/>
        </w:rPr>
        <w:t>אמר</w:t>
      </w:r>
      <w:r w:rsidRPr="00291F79">
        <w:rPr>
          <w:rFonts w:cs="Arial"/>
          <w:sz w:val="20"/>
          <w:szCs w:val="20"/>
          <w:rtl/>
        </w:rPr>
        <w:t xml:space="preserve"> </w:t>
      </w:r>
      <w:r w:rsidRPr="00291F79">
        <w:rPr>
          <w:rFonts w:cs="Arial" w:hint="cs"/>
          <w:sz w:val="20"/>
          <w:szCs w:val="20"/>
          <w:rtl/>
        </w:rPr>
        <w:t>ליה</w:t>
      </w:r>
      <w:r w:rsidRPr="00291F79">
        <w:rPr>
          <w:rFonts w:cs="Arial"/>
          <w:sz w:val="20"/>
          <w:szCs w:val="20"/>
          <w:rtl/>
        </w:rPr>
        <w:t xml:space="preserve"> </w:t>
      </w:r>
      <w:r w:rsidRPr="00291F79">
        <w:rPr>
          <w:rFonts w:cs="Arial" w:hint="cs"/>
          <w:sz w:val="20"/>
          <w:szCs w:val="20"/>
          <w:rtl/>
        </w:rPr>
        <w:t>רב</w:t>
      </w:r>
      <w:r w:rsidRPr="00291F79">
        <w:rPr>
          <w:rFonts w:cs="Arial"/>
          <w:sz w:val="20"/>
          <w:szCs w:val="20"/>
          <w:rtl/>
        </w:rPr>
        <w:t xml:space="preserve"> </w:t>
      </w:r>
      <w:r w:rsidRPr="00291F79">
        <w:rPr>
          <w:rFonts w:cs="Arial" w:hint="cs"/>
          <w:sz w:val="20"/>
          <w:szCs w:val="20"/>
          <w:rtl/>
        </w:rPr>
        <w:t>פפא</w:t>
      </w:r>
      <w:r w:rsidRPr="00291F79">
        <w:rPr>
          <w:rFonts w:cs="Arial"/>
          <w:sz w:val="20"/>
          <w:szCs w:val="20"/>
          <w:rtl/>
        </w:rPr>
        <w:t xml:space="preserve">: </w:t>
      </w:r>
      <w:r w:rsidRPr="00291F79">
        <w:rPr>
          <w:rFonts w:cs="Arial" w:hint="cs"/>
          <w:sz w:val="20"/>
          <w:szCs w:val="20"/>
          <w:rtl/>
        </w:rPr>
        <w:t>והא</w:t>
      </w:r>
      <w:r w:rsidRPr="00291F79">
        <w:rPr>
          <w:rFonts w:cs="Arial"/>
          <w:sz w:val="20"/>
          <w:szCs w:val="20"/>
          <w:rtl/>
        </w:rPr>
        <w:t xml:space="preserve"> </w:t>
      </w:r>
      <w:r w:rsidRPr="00291F79">
        <w:rPr>
          <w:rFonts w:cs="Arial" w:hint="cs"/>
          <w:sz w:val="20"/>
          <w:szCs w:val="20"/>
          <w:rtl/>
        </w:rPr>
        <w:t>רשעים</w:t>
      </w:r>
      <w:r w:rsidRPr="00291F79">
        <w:rPr>
          <w:rFonts w:cs="Arial"/>
          <w:sz w:val="20"/>
          <w:szCs w:val="20"/>
          <w:rtl/>
        </w:rPr>
        <w:t xml:space="preserve"> </w:t>
      </w:r>
      <w:r w:rsidRPr="00291F79">
        <w:rPr>
          <w:rFonts w:cs="Arial" w:hint="cs"/>
          <w:sz w:val="20"/>
          <w:szCs w:val="20"/>
          <w:rtl/>
        </w:rPr>
        <w:t>נינהו</w:t>
      </w:r>
      <w:r w:rsidRPr="00291F79">
        <w:rPr>
          <w:rFonts w:cs="Arial"/>
          <w:sz w:val="20"/>
          <w:szCs w:val="20"/>
          <w:rtl/>
        </w:rPr>
        <w:t xml:space="preserve">? - </w:t>
      </w:r>
      <w:r w:rsidRPr="00291F79">
        <w:rPr>
          <w:rFonts w:cs="Arial" w:hint="cs"/>
          <w:sz w:val="20"/>
          <w:szCs w:val="20"/>
          <w:rtl/>
        </w:rPr>
        <w:t>סברי</w:t>
      </w:r>
      <w:r w:rsidRPr="00291F79">
        <w:rPr>
          <w:rFonts w:cs="Arial"/>
          <w:sz w:val="20"/>
          <w:szCs w:val="20"/>
          <w:rtl/>
        </w:rPr>
        <w:t xml:space="preserve"> </w:t>
      </w:r>
      <w:r w:rsidRPr="00291F79">
        <w:rPr>
          <w:rFonts w:cs="Arial" w:hint="cs"/>
          <w:sz w:val="20"/>
          <w:szCs w:val="20"/>
          <w:rtl/>
        </w:rPr>
        <w:t>מצוה</w:t>
      </w:r>
      <w:r w:rsidRPr="00291F79">
        <w:rPr>
          <w:rFonts w:cs="Arial"/>
          <w:sz w:val="20"/>
          <w:szCs w:val="20"/>
          <w:rtl/>
        </w:rPr>
        <w:t xml:space="preserve"> </w:t>
      </w:r>
      <w:r w:rsidRPr="00291F79">
        <w:rPr>
          <w:rFonts w:cs="Arial" w:hint="cs"/>
          <w:sz w:val="20"/>
          <w:szCs w:val="20"/>
          <w:rtl/>
        </w:rPr>
        <w:t>קא</w:t>
      </w:r>
      <w:r w:rsidRPr="00291F79">
        <w:rPr>
          <w:rFonts w:cs="Arial"/>
          <w:sz w:val="20"/>
          <w:szCs w:val="20"/>
          <w:rtl/>
        </w:rPr>
        <w:t xml:space="preserve"> </w:t>
      </w:r>
      <w:r w:rsidRPr="00291F79">
        <w:rPr>
          <w:rFonts w:cs="Arial" w:hint="cs"/>
          <w:sz w:val="20"/>
          <w:szCs w:val="20"/>
          <w:rtl/>
        </w:rPr>
        <w:t>עבדי</w:t>
      </w:r>
      <w:r w:rsidRPr="00291F79">
        <w:rPr>
          <w:rFonts w:cs="Arial"/>
          <w:sz w:val="20"/>
          <w:szCs w:val="20"/>
          <w:rtl/>
        </w:rPr>
        <w:t xml:space="preserve">. - </w:t>
      </w:r>
      <w:r w:rsidRPr="00291F79">
        <w:rPr>
          <w:rFonts w:cs="Arial" w:hint="cs"/>
          <w:sz w:val="20"/>
          <w:szCs w:val="20"/>
          <w:rtl/>
        </w:rPr>
        <w:t>והא</w:t>
      </w:r>
      <w:r w:rsidRPr="00291F79">
        <w:rPr>
          <w:rFonts w:cs="Arial"/>
          <w:sz w:val="20"/>
          <w:szCs w:val="20"/>
          <w:rtl/>
        </w:rPr>
        <w:t xml:space="preserve"> </w:t>
      </w:r>
      <w:r w:rsidRPr="00291F79">
        <w:rPr>
          <w:rFonts w:cs="Arial" w:hint="cs"/>
          <w:sz w:val="20"/>
          <w:szCs w:val="20"/>
          <w:rtl/>
        </w:rPr>
        <w:t>קא</w:t>
      </w:r>
      <w:r w:rsidRPr="00291F79">
        <w:rPr>
          <w:rFonts w:cs="Arial"/>
          <w:sz w:val="20"/>
          <w:szCs w:val="20"/>
          <w:rtl/>
        </w:rPr>
        <w:t xml:space="preserve"> </w:t>
      </w:r>
      <w:r w:rsidRPr="00291F79">
        <w:rPr>
          <w:rFonts w:cs="Arial" w:hint="cs"/>
          <w:sz w:val="20"/>
          <w:szCs w:val="20"/>
          <w:rtl/>
        </w:rPr>
        <w:t>משמתינא</w:t>
      </w:r>
      <w:r w:rsidRPr="00291F79">
        <w:rPr>
          <w:rFonts w:cs="Arial"/>
          <w:sz w:val="20"/>
          <w:szCs w:val="20"/>
          <w:rtl/>
        </w:rPr>
        <w:t xml:space="preserve"> </w:t>
      </w:r>
      <w:r w:rsidRPr="00291F79">
        <w:rPr>
          <w:rFonts w:cs="Arial" w:hint="cs"/>
          <w:sz w:val="20"/>
          <w:szCs w:val="20"/>
          <w:rtl/>
        </w:rPr>
        <w:t>להו</w:t>
      </w:r>
      <w:r w:rsidRPr="00291F79">
        <w:rPr>
          <w:rFonts w:cs="Arial"/>
          <w:sz w:val="20"/>
          <w:szCs w:val="20"/>
          <w:rtl/>
        </w:rPr>
        <w:t xml:space="preserve">! - </w:t>
      </w:r>
      <w:r w:rsidRPr="00291F79">
        <w:rPr>
          <w:rFonts w:cs="Arial" w:hint="cs"/>
          <w:sz w:val="20"/>
          <w:szCs w:val="20"/>
          <w:rtl/>
        </w:rPr>
        <w:t>סברי</w:t>
      </w:r>
      <w:r w:rsidRPr="00291F79">
        <w:rPr>
          <w:rFonts w:cs="Arial"/>
          <w:sz w:val="20"/>
          <w:szCs w:val="20"/>
          <w:rtl/>
        </w:rPr>
        <w:t xml:space="preserve">: </w:t>
      </w:r>
      <w:r w:rsidRPr="00291F79">
        <w:rPr>
          <w:rFonts w:cs="Arial" w:hint="cs"/>
          <w:sz w:val="20"/>
          <w:szCs w:val="20"/>
          <w:rtl/>
        </w:rPr>
        <w:t>כפרה</w:t>
      </w:r>
      <w:r w:rsidRPr="00291F79">
        <w:rPr>
          <w:rFonts w:cs="Arial"/>
          <w:sz w:val="20"/>
          <w:szCs w:val="20"/>
          <w:rtl/>
        </w:rPr>
        <w:t xml:space="preserve"> </w:t>
      </w:r>
      <w:r w:rsidRPr="00291F79">
        <w:rPr>
          <w:rFonts w:cs="Arial" w:hint="cs"/>
          <w:sz w:val="20"/>
          <w:szCs w:val="20"/>
          <w:rtl/>
        </w:rPr>
        <w:t>קא</w:t>
      </w:r>
      <w:r w:rsidRPr="00291F79">
        <w:rPr>
          <w:rFonts w:cs="Arial"/>
          <w:sz w:val="20"/>
          <w:szCs w:val="20"/>
          <w:rtl/>
        </w:rPr>
        <w:t xml:space="preserve"> </w:t>
      </w:r>
      <w:r w:rsidRPr="00291F79">
        <w:rPr>
          <w:rFonts w:cs="Arial" w:hint="cs"/>
          <w:sz w:val="20"/>
          <w:szCs w:val="20"/>
          <w:rtl/>
        </w:rPr>
        <w:t>עבדי</w:t>
      </w:r>
      <w:r w:rsidRPr="00291F79">
        <w:rPr>
          <w:rFonts w:cs="Arial"/>
          <w:sz w:val="20"/>
          <w:szCs w:val="20"/>
          <w:rtl/>
        </w:rPr>
        <w:t xml:space="preserve"> </w:t>
      </w:r>
      <w:r w:rsidRPr="00291F79">
        <w:rPr>
          <w:rFonts w:cs="Arial" w:hint="cs"/>
          <w:sz w:val="20"/>
          <w:szCs w:val="20"/>
          <w:rtl/>
        </w:rPr>
        <w:t>לן</w:t>
      </w:r>
      <w:r w:rsidRPr="00291F79">
        <w:rPr>
          <w:rFonts w:cs="Arial"/>
          <w:sz w:val="20"/>
          <w:szCs w:val="20"/>
          <w:rtl/>
        </w:rPr>
        <w:t xml:space="preserve"> </w:t>
      </w:r>
      <w:r w:rsidRPr="00291F79">
        <w:rPr>
          <w:rFonts w:cs="Arial" w:hint="cs"/>
          <w:sz w:val="20"/>
          <w:szCs w:val="20"/>
          <w:rtl/>
        </w:rPr>
        <w:t>רבנן</w:t>
      </w:r>
      <w:r>
        <w:rPr>
          <w:rFonts w:cs="Arial" w:hint="cs"/>
          <w:sz w:val="20"/>
          <w:szCs w:val="20"/>
          <w:rtl/>
        </w:rPr>
        <w:t>."</w:t>
      </w:r>
    </w:p>
    <w:p w:rsidR="00F15C4E" w:rsidRDefault="00F15C4E" w:rsidP="00F15C4E">
      <w:pPr>
        <w:rPr>
          <w:sz w:val="20"/>
          <w:szCs w:val="20"/>
          <w:rtl/>
        </w:rPr>
      </w:pPr>
      <w:r>
        <w:rPr>
          <w:rFonts w:cs="Arial" w:hint="cs"/>
          <w:sz w:val="20"/>
          <w:szCs w:val="20"/>
          <w:u w:val="single"/>
          <w:rtl/>
        </w:rPr>
        <w:t>שיטות הראשונים</w:t>
      </w:r>
      <w:r>
        <w:rPr>
          <w:rFonts w:cs="Arial" w:hint="cs"/>
          <w:sz w:val="20"/>
          <w:szCs w:val="20"/>
          <w:u w:val="single"/>
          <w:rtl/>
        </w:rPr>
        <w:br/>
      </w:r>
      <w:r>
        <w:rPr>
          <w:rFonts w:cs="Arial" w:hint="cs"/>
          <w:sz w:val="20"/>
          <w:szCs w:val="20"/>
          <w:rtl/>
        </w:rPr>
        <w:t>מה דין קוברי המת ביום טוב ראשון?</w:t>
      </w:r>
      <w:r>
        <w:rPr>
          <w:rFonts w:cs="Arial"/>
          <w:sz w:val="20"/>
          <w:szCs w:val="20"/>
          <w:u w:val="single"/>
          <w:rtl/>
        </w:rPr>
        <w:br/>
      </w:r>
      <w:r>
        <w:rPr>
          <w:rFonts w:cs="Arial" w:hint="cs"/>
          <w:sz w:val="20"/>
          <w:szCs w:val="20"/>
          <w:rtl/>
        </w:rPr>
        <w:t xml:space="preserve">א. </w:t>
      </w:r>
      <w:r w:rsidRPr="00291F79">
        <w:rPr>
          <w:rFonts w:cs="Arial" w:hint="cs"/>
          <w:b/>
          <w:bCs/>
          <w:sz w:val="20"/>
          <w:szCs w:val="20"/>
          <w:rtl/>
        </w:rPr>
        <w:t>רי"ף</w:t>
      </w:r>
      <w:r>
        <w:rPr>
          <w:rFonts w:cs="Arial" w:hint="cs"/>
          <w:sz w:val="20"/>
          <w:szCs w:val="20"/>
          <w:rtl/>
        </w:rPr>
        <w:t xml:space="preserve"> </w:t>
      </w:r>
      <w:r w:rsidRPr="00291F79">
        <w:rPr>
          <w:rFonts w:cs="Arial" w:hint="cs"/>
          <w:sz w:val="18"/>
          <w:szCs w:val="18"/>
          <w:rtl/>
        </w:rPr>
        <w:t xml:space="preserve">(לדעת הטור) </w:t>
      </w:r>
      <w:r>
        <w:rPr>
          <w:rFonts w:cs="Arial"/>
          <w:sz w:val="20"/>
          <w:szCs w:val="20"/>
          <w:rtl/>
        </w:rPr>
        <w:t>–</w:t>
      </w:r>
      <w:r>
        <w:rPr>
          <w:rFonts w:cs="Arial" w:hint="cs"/>
          <w:sz w:val="20"/>
          <w:szCs w:val="20"/>
          <w:rtl/>
        </w:rPr>
        <w:t xml:space="preserve"> פסולים לעדות, כרב פפא.</w:t>
      </w:r>
      <w:r>
        <w:rPr>
          <w:rFonts w:cs="Arial"/>
          <w:sz w:val="20"/>
          <w:szCs w:val="20"/>
          <w:rtl/>
        </w:rPr>
        <w:br/>
      </w:r>
      <w:r>
        <w:rPr>
          <w:rFonts w:cs="Arial" w:hint="cs"/>
          <w:sz w:val="20"/>
          <w:szCs w:val="20"/>
          <w:rtl/>
        </w:rPr>
        <w:t xml:space="preserve">ב. </w:t>
      </w:r>
      <w:r w:rsidRPr="00291F79">
        <w:rPr>
          <w:rFonts w:cs="Arial" w:hint="cs"/>
          <w:b/>
          <w:bCs/>
          <w:sz w:val="20"/>
          <w:szCs w:val="20"/>
          <w:rtl/>
        </w:rPr>
        <w:t>רא"ש</w:t>
      </w:r>
      <w:r>
        <w:rPr>
          <w:rFonts w:cs="Arial" w:hint="cs"/>
          <w:sz w:val="20"/>
          <w:szCs w:val="20"/>
          <w:rtl/>
        </w:rPr>
        <w:t xml:space="preserve"> </w:t>
      </w:r>
      <w:r>
        <w:rPr>
          <w:rFonts w:cs="Arial" w:hint="cs"/>
          <w:b/>
          <w:bCs/>
          <w:sz w:val="20"/>
          <w:szCs w:val="20"/>
          <w:rtl/>
        </w:rPr>
        <w:t xml:space="preserve">ורי"ף </w:t>
      </w:r>
      <w:r>
        <w:rPr>
          <w:rFonts w:cs="Arial" w:hint="cs"/>
          <w:b/>
          <w:bCs/>
          <w:sz w:val="18"/>
          <w:szCs w:val="18"/>
          <w:rtl/>
        </w:rPr>
        <w:t>(</w:t>
      </w:r>
      <w:r w:rsidRPr="00291F79">
        <w:rPr>
          <w:rFonts w:cs="Arial" w:hint="cs"/>
          <w:sz w:val="18"/>
          <w:szCs w:val="18"/>
          <w:rtl/>
        </w:rPr>
        <w:t xml:space="preserve">לדעת הבית יוסף) </w:t>
      </w:r>
      <w:r>
        <w:rPr>
          <w:rFonts w:cs="Arial"/>
          <w:sz w:val="20"/>
          <w:szCs w:val="20"/>
          <w:rtl/>
        </w:rPr>
        <w:t>–</w:t>
      </w:r>
      <w:r>
        <w:rPr>
          <w:rFonts w:cs="Arial" w:hint="cs"/>
          <w:sz w:val="20"/>
          <w:szCs w:val="20"/>
          <w:rtl/>
        </w:rPr>
        <w:t xml:space="preserve"> כשרים לעדות, כרב הונא.</w:t>
      </w:r>
      <w:r>
        <w:rPr>
          <w:rFonts w:hint="cs"/>
          <w:sz w:val="20"/>
          <w:szCs w:val="20"/>
          <w:rtl/>
        </w:rPr>
        <w:br/>
        <w:t xml:space="preserve">ג. </w:t>
      </w:r>
      <w:r w:rsidRPr="00291F79">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פסולים לעדות מדרבנן.</w:t>
      </w:r>
      <w:r>
        <w:rPr>
          <w:rStyle w:val="ab"/>
          <w:sz w:val="20"/>
          <w:szCs w:val="20"/>
          <w:rtl/>
        </w:rPr>
        <w:footnoteReference w:id="233"/>
      </w:r>
    </w:p>
    <w:p w:rsidR="00F15C4E" w:rsidRDefault="00F15C4E" w:rsidP="00F15C4E">
      <w:pPr>
        <w:rPr>
          <w:sz w:val="20"/>
          <w:szCs w:val="20"/>
          <w:rtl/>
        </w:rPr>
      </w:pPr>
      <w:r>
        <w:rPr>
          <w:rFonts w:hint="cs"/>
          <w:sz w:val="20"/>
          <w:szCs w:val="20"/>
          <w:u w:val="single"/>
          <w:rtl/>
        </w:rPr>
        <w:t>ביאור שיטת הרי"ף</w:t>
      </w:r>
      <w:r>
        <w:rPr>
          <w:rFonts w:hint="cs"/>
          <w:sz w:val="20"/>
          <w:szCs w:val="20"/>
          <w:u w:val="single"/>
          <w:rtl/>
        </w:rPr>
        <w:br/>
      </w:r>
      <w:r>
        <w:rPr>
          <w:rFonts w:hint="cs"/>
          <w:sz w:val="20"/>
          <w:szCs w:val="20"/>
          <w:rtl/>
        </w:rPr>
        <w:t>בקטע המצוטט לעיל נאמר שרב הונא הכשיר את קוברי המת ביו"ט. ברם, הרי"ף גורס אחרת: "</w:t>
      </w:r>
      <w:r w:rsidRPr="00291F79">
        <w:rPr>
          <w:rFonts w:hint="cs"/>
          <w:sz w:val="20"/>
          <w:szCs w:val="20"/>
          <w:u w:val="single"/>
          <w:rtl/>
        </w:rPr>
        <w:t>סבר</w:t>
      </w:r>
      <w:r>
        <w:rPr>
          <w:rFonts w:hint="cs"/>
          <w:sz w:val="20"/>
          <w:szCs w:val="20"/>
          <w:rtl/>
        </w:rPr>
        <w:t xml:space="preserve"> רב הונא בריה דרב יהושע לאכשרינהו." ונחלקו המפרשים כמי פוסק - </w:t>
      </w:r>
      <w:r>
        <w:rPr>
          <w:sz w:val="20"/>
          <w:szCs w:val="20"/>
          <w:rtl/>
        </w:rPr>
        <w:br/>
      </w:r>
      <w:r>
        <w:rPr>
          <w:rFonts w:hint="cs"/>
          <w:sz w:val="20"/>
          <w:szCs w:val="20"/>
          <w:rtl/>
        </w:rPr>
        <w:t xml:space="preserve">א. </w:t>
      </w:r>
      <w:r w:rsidRPr="006C0EE2">
        <w:rPr>
          <w:rFonts w:hint="cs"/>
          <w:b/>
          <w:bCs/>
          <w:sz w:val="20"/>
          <w:szCs w:val="20"/>
          <w:rtl/>
        </w:rPr>
        <w:t xml:space="preserve">טור </w:t>
      </w:r>
      <w:r>
        <w:rPr>
          <w:sz w:val="20"/>
          <w:szCs w:val="20"/>
          <w:rtl/>
        </w:rPr>
        <w:t>–</w:t>
      </w:r>
      <w:r>
        <w:rPr>
          <w:rFonts w:hint="cs"/>
          <w:sz w:val="20"/>
          <w:szCs w:val="20"/>
          <w:rtl/>
        </w:rPr>
        <w:t xml:space="preserve"> הרי"ף פוסק כרב פפא.</w:t>
      </w:r>
      <w:r>
        <w:rPr>
          <w:sz w:val="20"/>
          <w:szCs w:val="20"/>
          <w:rtl/>
        </w:rPr>
        <w:br/>
      </w:r>
      <w:r>
        <w:rPr>
          <w:rFonts w:hint="cs"/>
          <w:sz w:val="20"/>
          <w:szCs w:val="20"/>
          <w:rtl/>
        </w:rPr>
        <w:t xml:space="preserve">ב. </w:t>
      </w:r>
      <w:r w:rsidRPr="006C0EE2">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אין הכרח לומר שהרי"ף פוסק כרב פפא, ואע"פ שגורס בדברי רב הונא "סבר" אפשר שכך היא ההלכה, כיוון שרב הונא הסביר את שיטתו ותירץ את קושיות רב פפא. ואין להוכיח מלשון "סבר" שאין הלכה כוותיה, משום שמצאנו בש"ס כמה פעמים שכתוב "סברוה" וכן הלכה.</w:t>
      </w:r>
      <w:r>
        <w:rPr>
          <w:sz w:val="20"/>
          <w:szCs w:val="20"/>
          <w:rtl/>
        </w:rPr>
        <w:br/>
      </w:r>
      <w:r>
        <w:rPr>
          <w:sz w:val="20"/>
          <w:szCs w:val="20"/>
          <w:rtl/>
        </w:rPr>
        <w:br/>
      </w:r>
      <w:r>
        <w:rPr>
          <w:rFonts w:hint="cs"/>
          <w:sz w:val="20"/>
          <w:szCs w:val="20"/>
          <w:u w:val="single"/>
          <w:rtl/>
        </w:rPr>
        <w:t xml:space="preserve">הוכחות לכך שקוברי המת הנ"ל כשרים </w:t>
      </w:r>
      <w:r>
        <w:rPr>
          <w:sz w:val="20"/>
          <w:szCs w:val="20"/>
          <w:u w:val="single"/>
          <w:rtl/>
        </w:rPr>
        <w:t>–</w:t>
      </w:r>
      <w:r>
        <w:rPr>
          <w:rFonts w:hint="cs"/>
          <w:sz w:val="20"/>
          <w:szCs w:val="20"/>
          <w:u w:val="single"/>
          <w:rtl/>
        </w:rPr>
        <w:t xml:space="preserve"> בית יוסף</w:t>
      </w:r>
      <w:r>
        <w:rPr>
          <w:rFonts w:hint="cs"/>
          <w:sz w:val="20"/>
          <w:szCs w:val="20"/>
          <w:rtl/>
        </w:rPr>
        <w:br/>
        <w:t xml:space="preserve">א. </w:t>
      </w:r>
      <w:r w:rsidRPr="007F7B86">
        <w:rPr>
          <w:rFonts w:hint="cs"/>
          <w:b/>
          <w:bCs/>
          <w:sz w:val="20"/>
          <w:szCs w:val="20"/>
          <w:rtl/>
        </w:rPr>
        <w:t>הגהות מרדכי</w:t>
      </w:r>
      <w:r>
        <w:rPr>
          <w:rFonts w:hint="cs"/>
          <w:sz w:val="20"/>
          <w:szCs w:val="20"/>
          <w:rtl/>
        </w:rPr>
        <w:t xml:space="preserve"> </w:t>
      </w:r>
      <w:r>
        <w:rPr>
          <w:sz w:val="20"/>
          <w:szCs w:val="20"/>
          <w:rtl/>
        </w:rPr>
        <w:t>–</w:t>
      </w:r>
      <w:r>
        <w:rPr>
          <w:rFonts w:hint="cs"/>
          <w:sz w:val="20"/>
          <w:szCs w:val="20"/>
          <w:rtl/>
        </w:rPr>
        <w:t xml:space="preserve"> פסק להדיא שאין אדם נעשה גזלן להיפסל לעדות ולשבועה אלא בממון שאין לו עליו טענת זכות כלל, אך אם יש לו טענת זכות אינו נעשה גזלן.</w:t>
      </w:r>
      <w:r>
        <w:rPr>
          <w:rFonts w:hint="cs"/>
          <w:sz w:val="20"/>
          <w:szCs w:val="20"/>
          <w:rtl/>
        </w:rPr>
        <w:br/>
        <w:t xml:space="preserve">ב. וכן מוכח מדברי </w:t>
      </w:r>
      <w:r w:rsidRPr="007F7B86">
        <w:rPr>
          <w:rFonts w:hint="cs"/>
          <w:b/>
          <w:bCs/>
          <w:sz w:val="20"/>
          <w:szCs w:val="20"/>
          <w:rtl/>
        </w:rPr>
        <w:t>הרמב"ם</w:t>
      </w:r>
      <w:r>
        <w:rPr>
          <w:rFonts w:hint="cs"/>
          <w:sz w:val="20"/>
          <w:szCs w:val="20"/>
          <w:rtl/>
        </w:rPr>
        <w:t xml:space="preserve"> שפסק לגבי התובע את חברו והלה אומר איני חייב לך, שאע"פ שהוציא כנגדו שטר חוב </w:t>
      </w:r>
      <w:r>
        <w:rPr>
          <w:sz w:val="20"/>
          <w:szCs w:val="20"/>
          <w:rtl/>
        </w:rPr>
        <w:t>–</w:t>
      </w:r>
      <w:r>
        <w:rPr>
          <w:rFonts w:hint="cs"/>
          <w:sz w:val="20"/>
          <w:szCs w:val="20"/>
          <w:rtl/>
        </w:rPr>
        <w:t xml:space="preserve"> כשר לעדות, משום שיש לפרש דבריו איני חייב לך לפי שפרעתיך.</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C2D8A">
        <w:rPr>
          <w:rFonts w:cs="Arial" w:hint="cs"/>
          <w:sz w:val="20"/>
          <w:szCs w:val="20"/>
          <w:rtl/>
        </w:rPr>
        <w:t>קוברי</w:t>
      </w:r>
      <w:r w:rsidRPr="00AC2D8A">
        <w:rPr>
          <w:rFonts w:cs="Arial"/>
          <w:sz w:val="20"/>
          <w:szCs w:val="20"/>
          <w:rtl/>
        </w:rPr>
        <w:t xml:space="preserve"> </w:t>
      </w:r>
      <w:r w:rsidRPr="00AC2D8A">
        <w:rPr>
          <w:rFonts w:cs="Arial" w:hint="cs"/>
          <w:sz w:val="20"/>
          <w:szCs w:val="20"/>
          <w:rtl/>
        </w:rPr>
        <w:t>המת</w:t>
      </w:r>
      <w:r w:rsidRPr="00AC2D8A">
        <w:rPr>
          <w:rFonts w:cs="Arial"/>
          <w:sz w:val="20"/>
          <w:szCs w:val="20"/>
          <w:rtl/>
        </w:rPr>
        <w:t xml:space="preserve"> </w:t>
      </w:r>
      <w:r w:rsidRPr="00AC2D8A">
        <w:rPr>
          <w:rFonts w:cs="Arial" w:hint="cs"/>
          <w:sz w:val="20"/>
          <w:szCs w:val="20"/>
          <w:rtl/>
        </w:rPr>
        <w:t>ביום</w:t>
      </w:r>
      <w:r w:rsidRPr="00AC2D8A">
        <w:rPr>
          <w:rFonts w:cs="Arial"/>
          <w:sz w:val="20"/>
          <w:szCs w:val="20"/>
          <w:rtl/>
        </w:rPr>
        <w:t xml:space="preserve"> </w:t>
      </w:r>
      <w:r w:rsidRPr="00AC2D8A">
        <w:rPr>
          <w:rFonts w:cs="Arial" w:hint="cs"/>
          <w:sz w:val="20"/>
          <w:szCs w:val="20"/>
          <w:rtl/>
        </w:rPr>
        <w:t>טוב</w:t>
      </w:r>
      <w:r w:rsidRPr="00AC2D8A">
        <w:rPr>
          <w:rFonts w:cs="Arial"/>
          <w:sz w:val="20"/>
          <w:szCs w:val="20"/>
          <w:rtl/>
        </w:rPr>
        <w:t xml:space="preserve"> </w:t>
      </w:r>
      <w:r w:rsidRPr="00AC2D8A">
        <w:rPr>
          <w:rFonts w:cs="Arial" w:hint="cs"/>
          <w:sz w:val="20"/>
          <w:szCs w:val="20"/>
          <w:rtl/>
        </w:rPr>
        <w:t>ראשון</w:t>
      </w:r>
      <w:r w:rsidRPr="00AC2D8A">
        <w:rPr>
          <w:rFonts w:cs="Arial"/>
          <w:sz w:val="20"/>
          <w:szCs w:val="20"/>
          <w:rtl/>
        </w:rPr>
        <w:t xml:space="preserve">, </w:t>
      </w:r>
      <w:r w:rsidRPr="00AC2D8A">
        <w:rPr>
          <w:rFonts w:cs="Arial" w:hint="cs"/>
          <w:sz w:val="20"/>
          <w:szCs w:val="20"/>
          <w:rtl/>
        </w:rPr>
        <w:t>כשרים</w:t>
      </w:r>
      <w:r w:rsidRPr="00AC2D8A">
        <w:rPr>
          <w:rFonts w:cs="Arial"/>
          <w:sz w:val="20"/>
          <w:szCs w:val="20"/>
          <w:rtl/>
        </w:rPr>
        <w:t xml:space="preserve">. </w:t>
      </w:r>
      <w:r w:rsidRPr="00AC2D8A">
        <w:rPr>
          <w:rFonts w:cs="Arial" w:hint="cs"/>
          <w:sz w:val="20"/>
          <w:szCs w:val="20"/>
          <w:rtl/>
        </w:rPr>
        <w:t>אפילו</w:t>
      </w:r>
      <w:r w:rsidRPr="00AC2D8A">
        <w:rPr>
          <w:rFonts w:cs="Arial"/>
          <w:sz w:val="20"/>
          <w:szCs w:val="20"/>
          <w:rtl/>
        </w:rPr>
        <w:t xml:space="preserve"> </w:t>
      </w:r>
      <w:r w:rsidRPr="00AC2D8A">
        <w:rPr>
          <w:rFonts w:cs="Arial" w:hint="cs"/>
          <w:sz w:val="20"/>
          <w:szCs w:val="20"/>
          <w:rtl/>
        </w:rPr>
        <w:t>נידו</w:t>
      </w:r>
      <w:r w:rsidRPr="00AC2D8A">
        <w:rPr>
          <w:rFonts w:cs="Arial"/>
          <w:sz w:val="20"/>
          <w:szCs w:val="20"/>
          <w:rtl/>
        </w:rPr>
        <w:t xml:space="preserve"> </w:t>
      </w:r>
      <w:r w:rsidRPr="00AC2D8A">
        <w:rPr>
          <w:rFonts w:cs="Arial" w:hint="cs"/>
          <w:sz w:val="20"/>
          <w:szCs w:val="20"/>
          <w:rtl/>
        </w:rPr>
        <w:t>אותם</w:t>
      </w:r>
      <w:r w:rsidRPr="00AC2D8A">
        <w:rPr>
          <w:rFonts w:cs="Arial"/>
          <w:sz w:val="20"/>
          <w:szCs w:val="20"/>
          <w:rtl/>
        </w:rPr>
        <w:t xml:space="preserve"> </w:t>
      </w:r>
      <w:r w:rsidRPr="00AC2D8A">
        <w:rPr>
          <w:rFonts w:cs="Arial" w:hint="cs"/>
          <w:sz w:val="20"/>
          <w:szCs w:val="20"/>
          <w:rtl/>
        </w:rPr>
        <w:t>ושנו</w:t>
      </w:r>
      <w:r w:rsidRPr="00AC2D8A">
        <w:rPr>
          <w:rFonts w:cs="Arial"/>
          <w:sz w:val="20"/>
          <w:szCs w:val="20"/>
          <w:rtl/>
        </w:rPr>
        <w:t xml:space="preserve"> </w:t>
      </w:r>
      <w:r w:rsidRPr="00AC2D8A">
        <w:rPr>
          <w:rFonts w:cs="Arial" w:hint="cs"/>
          <w:sz w:val="20"/>
          <w:szCs w:val="20"/>
          <w:rtl/>
        </w:rPr>
        <w:t>בדבר</w:t>
      </w:r>
      <w:r w:rsidRPr="00AC2D8A">
        <w:rPr>
          <w:rFonts w:cs="Arial"/>
          <w:sz w:val="20"/>
          <w:szCs w:val="20"/>
          <w:rtl/>
        </w:rPr>
        <w:t xml:space="preserve">, </w:t>
      </w:r>
      <w:r w:rsidRPr="00AC2D8A">
        <w:rPr>
          <w:rFonts w:cs="Arial" w:hint="cs"/>
          <w:sz w:val="20"/>
          <w:szCs w:val="20"/>
          <w:rtl/>
        </w:rPr>
        <w:t>כשרים</w:t>
      </w:r>
      <w:r w:rsidRPr="00AC2D8A">
        <w:rPr>
          <w:rFonts w:cs="Arial"/>
          <w:sz w:val="20"/>
          <w:szCs w:val="20"/>
          <w:rtl/>
        </w:rPr>
        <w:t xml:space="preserve">, </w:t>
      </w:r>
      <w:r w:rsidRPr="00AC2D8A">
        <w:rPr>
          <w:rFonts w:cs="Arial" w:hint="cs"/>
          <w:sz w:val="20"/>
          <w:szCs w:val="20"/>
          <w:rtl/>
        </w:rPr>
        <w:t>מפני</w:t>
      </w:r>
      <w:r w:rsidRPr="00AC2D8A">
        <w:rPr>
          <w:rFonts w:cs="Arial"/>
          <w:sz w:val="20"/>
          <w:szCs w:val="20"/>
          <w:rtl/>
        </w:rPr>
        <w:t xml:space="preserve"> </w:t>
      </w:r>
      <w:r w:rsidRPr="00AC2D8A">
        <w:rPr>
          <w:rFonts w:cs="Arial" w:hint="cs"/>
          <w:sz w:val="20"/>
          <w:szCs w:val="20"/>
          <w:rtl/>
        </w:rPr>
        <w:t>שהם</w:t>
      </w:r>
      <w:r w:rsidRPr="00AC2D8A">
        <w:rPr>
          <w:rFonts w:cs="Arial"/>
          <w:sz w:val="20"/>
          <w:szCs w:val="20"/>
          <w:rtl/>
        </w:rPr>
        <w:t xml:space="preserve"> </w:t>
      </w:r>
      <w:r w:rsidRPr="00AC2D8A">
        <w:rPr>
          <w:rFonts w:cs="Arial" w:hint="cs"/>
          <w:sz w:val="20"/>
          <w:szCs w:val="20"/>
          <w:rtl/>
        </w:rPr>
        <w:t>סוברים</w:t>
      </w:r>
      <w:r w:rsidRPr="00AC2D8A">
        <w:rPr>
          <w:rFonts w:cs="Arial"/>
          <w:sz w:val="20"/>
          <w:szCs w:val="20"/>
          <w:rtl/>
        </w:rPr>
        <w:t xml:space="preserve"> </w:t>
      </w:r>
      <w:r w:rsidRPr="00AC2D8A">
        <w:rPr>
          <w:rFonts w:cs="Arial" w:hint="cs"/>
          <w:sz w:val="20"/>
          <w:szCs w:val="20"/>
          <w:rtl/>
        </w:rPr>
        <w:t>שמצוה</w:t>
      </w:r>
      <w:r w:rsidRPr="00AC2D8A">
        <w:rPr>
          <w:rFonts w:cs="Arial"/>
          <w:sz w:val="20"/>
          <w:szCs w:val="20"/>
          <w:rtl/>
        </w:rPr>
        <w:t xml:space="preserve"> </w:t>
      </w:r>
      <w:r w:rsidRPr="00AC2D8A">
        <w:rPr>
          <w:rFonts w:cs="Arial" w:hint="cs"/>
          <w:sz w:val="20"/>
          <w:szCs w:val="20"/>
          <w:rtl/>
        </w:rPr>
        <w:t>הם</w:t>
      </w:r>
      <w:r w:rsidRPr="00AC2D8A">
        <w:rPr>
          <w:rFonts w:cs="Arial"/>
          <w:sz w:val="20"/>
          <w:szCs w:val="20"/>
          <w:rtl/>
        </w:rPr>
        <w:t xml:space="preserve"> </w:t>
      </w:r>
      <w:r w:rsidRPr="00AC2D8A">
        <w:rPr>
          <w:rFonts w:cs="Arial" w:hint="cs"/>
          <w:sz w:val="20"/>
          <w:szCs w:val="20"/>
          <w:rtl/>
        </w:rPr>
        <w:t>עושים</w:t>
      </w:r>
      <w:r w:rsidRPr="00AC2D8A">
        <w:rPr>
          <w:rFonts w:cs="Arial"/>
          <w:sz w:val="20"/>
          <w:szCs w:val="20"/>
          <w:rtl/>
        </w:rPr>
        <w:t xml:space="preserve"> </w:t>
      </w:r>
      <w:r w:rsidRPr="00AC2D8A">
        <w:rPr>
          <w:rFonts w:cs="Arial" w:hint="cs"/>
          <w:sz w:val="20"/>
          <w:szCs w:val="20"/>
          <w:rtl/>
        </w:rPr>
        <w:t>ושלא</w:t>
      </w:r>
      <w:r w:rsidRPr="00AC2D8A">
        <w:rPr>
          <w:rFonts w:cs="Arial"/>
          <w:sz w:val="20"/>
          <w:szCs w:val="20"/>
          <w:rtl/>
        </w:rPr>
        <w:t xml:space="preserve"> </w:t>
      </w:r>
      <w:r w:rsidRPr="00AC2D8A">
        <w:rPr>
          <w:rFonts w:cs="Arial" w:hint="cs"/>
          <w:sz w:val="20"/>
          <w:szCs w:val="20"/>
          <w:rtl/>
        </w:rPr>
        <w:t>נידו</w:t>
      </w:r>
      <w:r w:rsidRPr="00AC2D8A">
        <w:rPr>
          <w:rFonts w:cs="Arial"/>
          <w:sz w:val="20"/>
          <w:szCs w:val="20"/>
          <w:rtl/>
        </w:rPr>
        <w:t xml:space="preserve"> </w:t>
      </w:r>
      <w:r w:rsidRPr="00AC2D8A">
        <w:rPr>
          <w:rFonts w:cs="Arial" w:hint="cs"/>
          <w:sz w:val="20"/>
          <w:szCs w:val="20"/>
          <w:rtl/>
        </w:rPr>
        <w:t>אותם</w:t>
      </w:r>
      <w:r w:rsidRPr="00AC2D8A">
        <w:rPr>
          <w:rFonts w:cs="Arial"/>
          <w:sz w:val="20"/>
          <w:szCs w:val="20"/>
          <w:rtl/>
        </w:rPr>
        <w:t xml:space="preserve"> </w:t>
      </w:r>
      <w:r w:rsidRPr="00AC2D8A">
        <w:rPr>
          <w:rFonts w:cs="Arial" w:hint="cs"/>
          <w:sz w:val="20"/>
          <w:szCs w:val="20"/>
          <w:rtl/>
        </w:rPr>
        <w:t>אלא</w:t>
      </w:r>
      <w:r w:rsidRPr="00AC2D8A">
        <w:rPr>
          <w:rFonts w:cs="Arial"/>
          <w:sz w:val="20"/>
          <w:szCs w:val="20"/>
          <w:rtl/>
        </w:rPr>
        <w:t xml:space="preserve"> </w:t>
      </w:r>
      <w:r w:rsidRPr="00AC2D8A">
        <w:rPr>
          <w:rFonts w:cs="Arial" w:hint="cs"/>
          <w:sz w:val="20"/>
          <w:szCs w:val="20"/>
          <w:rtl/>
        </w:rPr>
        <w:t>לכפרה</w:t>
      </w:r>
      <w:r w:rsidRPr="00AC2D8A">
        <w:rPr>
          <w:rFonts w:cs="Arial"/>
          <w:sz w:val="20"/>
          <w:szCs w:val="20"/>
          <w:rtl/>
        </w:rPr>
        <w:t xml:space="preserve">. </w:t>
      </w:r>
      <w:r w:rsidRPr="00AC2D8A">
        <w:rPr>
          <w:rFonts w:cs="Arial" w:hint="cs"/>
          <w:sz w:val="18"/>
          <w:szCs w:val="18"/>
          <w:rtl/>
        </w:rPr>
        <w:t>הגה</w:t>
      </w:r>
      <w:r w:rsidRPr="00AC2D8A">
        <w:rPr>
          <w:rFonts w:cs="Arial"/>
          <w:sz w:val="18"/>
          <w:szCs w:val="18"/>
          <w:rtl/>
        </w:rPr>
        <w:t xml:space="preserve">: </w:t>
      </w:r>
      <w:r w:rsidRPr="00AC2D8A">
        <w:rPr>
          <w:rFonts w:cs="Arial" w:hint="cs"/>
          <w:sz w:val="18"/>
          <w:szCs w:val="18"/>
          <w:rtl/>
        </w:rPr>
        <w:t>וה</w:t>
      </w:r>
      <w:r>
        <w:rPr>
          <w:rFonts w:cs="Arial" w:hint="cs"/>
          <w:sz w:val="18"/>
          <w:szCs w:val="18"/>
          <w:rtl/>
        </w:rPr>
        <w:t>וא הדין</w:t>
      </w:r>
      <w:r w:rsidRPr="00AC2D8A">
        <w:rPr>
          <w:rFonts w:cs="Arial"/>
          <w:sz w:val="18"/>
          <w:szCs w:val="18"/>
          <w:rtl/>
        </w:rPr>
        <w:t xml:space="preserve"> </w:t>
      </w:r>
      <w:r w:rsidRPr="00AC2D8A">
        <w:rPr>
          <w:rFonts w:cs="Arial" w:hint="cs"/>
          <w:sz w:val="18"/>
          <w:szCs w:val="18"/>
          <w:rtl/>
        </w:rPr>
        <w:t>בשאר</w:t>
      </w:r>
      <w:r w:rsidRPr="00AC2D8A">
        <w:rPr>
          <w:rFonts w:cs="Arial"/>
          <w:sz w:val="18"/>
          <w:szCs w:val="18"/>
          <w:rtl/>
        </w:rPr>
        <w:t xml:space="preserve"> </w:t>
      </w:r>
      <w:r w:rsidRPr="00AC2D8A">
        <w:rPr>
          <w:rFonts w:cs="Arial" w:hint="cs"/>
          <w:sz w:val="18"/>
          <w:szCs w:val="18"/>
          <w:rtl/>
        </w:rPr>
        <w:t>דבר</w:t>
      </w:r>
      <w:r w:rsidRPr="00AC2D8A">
        <w:rPr>
          <w:rFonts w:cs="Arial"/>
          <w:sz w:val="18"/>
          <w:szCs w:val="18"/>
          <w:rtl/>
        </w:rPr>
        <w:t xml:space="preserve"> </w:t>
      </w:r>
      <w:r w:rsidRPr="00AC2D8A">
        <w:rPr>
          <w:rFonts w:cs="Arial" w:hint="cs"/>
          <w:sz w:val="18"/>
          <w:szCs w:val="18"/>
          <w:rtl/>
        </w:rPr>
        <w:t>איסור</w:t>
      </w:r>
      <w:r w:rsidRPr="00AC2D8A">
        <w:rPr>
          <w:rFonts w:cs="Arial"/>
          <w:sz w:val="18"/>
          <w:szCs w:val="18"/>
          <w:rtl/>
        </w:rPr>
        <w:t xml:space="preserve"> </w:t>
      </w:r>
      <w:r w:rsidRPr="00AC2D8A">
        <w:rPr>
          <w:rFonts w:cs="Arial" w:hint="cs"/>
          <w:sz w:val="18"/>
          <w:szCs w:val="18"/>
          <w:rtl/>
        </w:rPr>
        <w:t>שנוכל</w:t>
      </w:r>
      <w:r w:rsidRPr="00AC2D8A">
        <w:rPr>
          <w:rFonts w:cs="Arial"/>
          <w:sz w:val="18"/>
          <w:szCs w:val="18"/>
          <w:rtl/>
        </w:rPr>
        <w:t xml:space="preserve"> </w:t>
      </w:r>
      <w:r w:rsidRPr="00AC2D8A">
        <w:rPr>
          <w:rFonts w:cs="Arial" w:hint="cs"/>
          <w:sz w:val="18"/>
          <w:szCs w:val="18"/>
          <w:rtl/>
        </w:rPr>
        <w:t>לומר</w:t>
      </w:r>
      <w:r w:rsidRPr="00AC2D8A">
        <w:rPr>
          <w:rFonts w:cs="Arial"/>
          <w:sz w:val="18"/>
          <w:szCs w:val="18"/>
          <w:rtl/>
        </w:rPr>
        <w:t xml:space="preserve"> </w:t>
      </w:r>
      <w:r w:rsidRPr="00AC2D8A">
        <w:rPr>
          <w:rFonts w:cs="Arial" w:hint="cs"/>
          <w:sz w:val="18"/>
          <w:szCs w:val="18"/>
          <w:rtl/>
        </w:rPr>
        <w:t>שעברו</w:t>
      </w:r>
      <w:r w:rsidRPr="00AC2D8A">
        <w:rPr>
          <w:rFonts w:cs="Arial"/>
          <w:sz w:val="18"/>
          <w:szCs w:val="18"/>
          <w:rtl/>
        </w:rPr>
        <w:t xml:space="preserve"> </w:t>
      </w:r>
      <w:r w:rsidRPr="00AC2D8A">
        <w:rPr>
          <w:rFonts w:cs="Arial" w:hint="cs"/>
          <w:sz w:val="18"/>
          <w:szCs w:val="18"/>
          <w:rtl/>
        </w:rPr>
        <w:t>מכח</w:t>
      </w:r>
      <w:r w:rsidRPr="00AC2D8A">
        <w:rPr>
          <w:rFonts w:cs="Arial"/>
          <w:sz w:val="18"/>
          <w:szCs w:val="18"/>
          <w:rtl/>
        </w:rPr>
        <w:t xml:space="preserve"> </w:t>
      </w:r>
      <w:r w:rsidRPr="00AC2D8A">
        <w:rPr>
          <w:rFonts w:cs="Arial" w:hint="cs"/>
          <w:sz w:val="18"/>
          <w:szCs w:val="18"/>
          <w:rtl/>
        </w:rPr>
        <w:t>טעות."</w:t>
      </w:r>
      <w:r>
        <w:rPr>
          <w:rFonts w:hint="cs"/>
          <w:sz w:val="20"/>
          <w:szCs w:val="20"/>
          <w:rtl/>
        </w:rPr>
        <w:br/>
      </w:r>
      <w:r w:rsidRPr="003F5C1D">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הוא הדין למי שלומד בספרים שניתנו בידו משכון שכשר לעדות, משום שסובר שעושה מצווה.</w:t>
      </w:r>
    </w:p>
    <w:p w:rsidR="00F15C4E" w:rsidRDefault="00F15C4E" w:rsidP="00F15C4E">
      <w:pPr>
        <w:rPr>
          <w:sz w:val="20"/>
          <w:szCs w:val="20"/>
          <w:rtl/>
        </w:rPr>
      </w:pPr>
      <w:r>
        <w:rPr>
          <w:rFonts w:hint="cs"/>
          <w:sz w:val="20"/>
          <w:szCs w:val="20"/>
          <w:u w:val="single"/>
          <w:rtl/>
        </w:rPr>
        <w:t>האם הנ"ל נאמר אף כששאלנו אותם מדוע הם עושים זאת?</w:t>
      </w:r>
      <w:r>
        <w:rPr>
          <w:rFonts w:hint="cs"/>
          <w:sz w:val="20"/>
          <w:szCs w:val="20"/>
          <w:u w:val="single"/>
          <w:rtl/>
        </w:rPr>
        <w:br/>
      </w:r>
      <w:r>
        <w:rPr>
          <w:rFonts w:hint="cs"/>
          <w:sz w:val="20"/>
          <w:szCs w:val="20"/>
          <w:rtl/>
        </w:rPr>
        <w:t xml:space="preserve">א. </w:t>
      </w:r>
      <w:r w:rsidRPr="003F5C1D">
        <w:rPr>
          <w:rFonts w:hint="cs"/>
          <w:b/>
          <w:bCs/>
          <w:sz w:val="20"/>
          <w:szCs w:val="20"/>
          <w:rtl/>
        </w:rPr>
        <w:t>חוות יאיר</w:t>
      </w:r>
      <w:r>
        <w:rPr>
          <w:rFonts w:hint="cs"/>
          <w:sz w:val="20"/>
          <w:szCs w:val="20"/>
          <w:rtl/>
        </w:rPr>
        <w:t xml:space="preserve"> </w:t>
      </w:r>
      <w:r>
        <w:rPr>
          <w:sz w:val="20"/>
          <w:szCs w:val="20"/>
          <w:rtl/>
        </w:rPr>
        <w:t>–</w:t>
      </w:r>
      <w:r>
        <w:rPr>
          <w:rFonts w:hint="cs"/>
          <w:sz w:val="20"/>
          <w:szCs w:val="20"/>
          <w:rtl/>
        </w:rPr>
        <w:t xml:space="preserve"> דין זה נאמר רק במסתמא, אך אם שאלנו אותם מדוע הם עושים זאת ולא אמרו לנו שהם חושבים שזו מצווה </w:t>
      </w:r>
      <w:r>
        <w:rPr>
          <w:sz w:val="20"/>
          <w:szCs w:val="20"/>
          <w:rtl/>
        </w:rPr>
        <w:t>–</w:t>
      </w:r>
      <w:r>
        <w:rPr>
          <w:rFonts w:hint="cs"/>
          <w:sz w:val="20"/>
          <w:szCs w:val="20"/>
          <w:rtl/>
        </w:rPr>
        <w:t xml:space="preserve"> פסולים.</w:t>
      </w:r>
      <w:r>
        <w:rPr>
          <w:rFonts w:hint="cs"/>
          <w:sz w:val="20"/>
          <w:szCs w:val="20"/>
          <w:rtl/>
        </w:rPr>
        <w:br/>
        <w:t xml:space="preserve">ב. </w:t>
      </w:r>
      <w:r w:rsidRPr="00682A5B">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משמע ברקע"א לא כך, שכתב לגבי המגלח בתער שאינו פסול, משום שהעושה זאת אינו חושב את זה לאיסור כל כך. ואע"פ שלא התנצל בפני בית הדין, מכל מקום אינו גורע מכשרותו.</w:t>
      </w:r>
    </w:p>
    <w:p w:rsidR="00F15C4E" w:rsidRPr="00B91480" w:rsidRDefault="00F15C4E" w:rsidP="00F15C4E">
      <w:pPr>
        <w:rPr>
          <w:sz w:val="20"/>
          <w:szCs w:val="20"/>
          <w:rtl/>
        </w:rPr>
      </w:pPr>
      <w:r>
        <w:rPr>
          <w:rFonts w:hint="cs"/>
          <w:sz w:val="20"/>
          <w:szCs w:val="20"/>
          <w:u w:val="single"/>
          <w:rtl/>
        </w:rPr>
        <w:t xml:space="preserve">פורע ממון לבית דין במקום לחברו </w:t>
      </w:r>
      <w:r>
        <w:rPr>
          <w:sz w:val="20"/>
          <w:szCs w:val="20"/>
          <w:u w:val="single"/>
          <w:rtl/>
        </w:rPr>
        <w:t>–</w:t>
      </w:r>
      <w:r>
        <w:rPr>
          <w:rFonts w:hint="cs"/>
          <w:sz w:val="20"/>
          <w:szCs w:val="20"/>
          <w:u w:val="single"/>
          <w:rtl/>
        </w:rPr>
        <w:t xml:space="preserve"> בית יוסף</w:t>
      </w:r>
      <w:r>
        <w:rPr>
          <w:sz w:val="20"/>
          <w:szCs w:val="20"/>
          <w:u w:val="single"/>
          <w:rtl/>
        </w:rPr>
        <w:br/>
      </w:r>
      <w:r w:rsidRPr="003C4D55">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מעשה בראובן שנשבע לשמעון לפרוע לו כך וכך דינרים ליום פלוני, ובהגיע זמן הפירעון מסר ראובן את המעות ביד דיין העיר, וטען שחשב שנתינה ליד הדיין הוי נתינה ולכן אינו חשוד על שבועה.</w:t>
      </w:r>
      <w:r>
        <w:rPr>
          <w:rFonts w:hint="cs"/>
          <w:sz w:val="20"/>
          <w:szCs w:val="20"/>
          <w:rtl/>
        </w:rPr>
        <w:br/>
      </w:r>
      <w:r w:rsidRPr="003C4D55">
        <w:rPr>
          <w:rFonts w:hint="cs"/>
          <w:sz w:val="20"/>
          <w:szCs w:val="20"/>
          <w:u w:val="single"/>
          <w:rtl/>
        </w:rPr>
        <w:t>תשובת הריב"ש</w:t>
      </w:r>
      <w:r>
        <w:rPr>
          <w:rFonts w:hint="cs"/>
          <w:sz w:val="20"/>
          <w:szCs w:val="20"/>
          <w:rtl/>
        </w:rPr>
        <w:t xml:space="preserve"> </w:t>
      </w:r>
      <w:r>
        <w:rPr>
          <w:sz w:val="20"/>
          <w:szCs w:val="20"/>
          <w:rtl/>
        </w:rPr>
        <w:t>–</w:t>
      </w:r>
      <w:r>
        <w:rPr>
          <w:rFonts w:hint="cs"/>
          <w:sz w:val="20"/>
          <w:szCs w:val="20"/>
          <w:rtl/>
        </w:rPr>
        <w:t xml:space="preserve"> ראובן כשר לעדות.</w:t>
      </w:r>
      <w:r>
        <w:rPr>
          <w:sz w:val="20"/>
          <w:szCs w:val="20"/>
          <w:rtl/>
        </w:rPr>
        <w:br/>
      </w:r>
      <w:r w:rsidRPr="003C4D5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למרות שרוב העולם אינם טועים ויודעים שנתינה ליד הדיין אינה חשובה נתינה, אפ"ה כיוון שיש לו טענה </w:t>
      </w:r>
      <w:r>
        <w:rPr>
          <w:sz w:val="20"/>
          <w:szCs w:val="20"/>
          <w:rtl/>
        </w:rPr>
        <w:t>–</w:t>
      </w:r>
      <w:r>
        <w:rPr>
          <w:rFonts w:hint="cs"/>
          <w:sz w:val="20"/>
          <w:szCs w:val="20"/>
          <w:rtl/>
        </w:rPr>
        <w:t xml:space="preserve"> כשר; ויש להוכיח זאת מדין קוברי המת ביו"ט, שאע"פ שרוב העולם יודעים שזהו איסור </w:t>
      </w:r>
      <w:r>
        <w:rPr>
          <w:sz w:val="20"/>
          <w:szCs w:val="20"/>
          <w:rtl/>
        </w:rPr>
        <w:t>–</w:t>
      </w:r>
      <w:r>
        <w:rPr>
          <w:rFonts w:hint="cs"/>
          <w:sz w:val="20"/>
          <w:szCs w:val="20"/>
          <w:rtl/>
        </w:rPr>
        <w:t xml:space="preserve"> כשרים. </w:t>
      </w:r>
      <w:r>
        <w:rPr>
          <w:sz w:val="20"/>
          <w:szCs w:val="20"/>
          <w:rtl/>
        </w:rPr>
        <w:br/>
      </w:r>
      <w:r>
        <w:rPr>
          <w:rFonts w:hint="cs"/>
          <w:sz w:val="20"/>
          <w:szCs w:val="20"/>
          <w:rtl/>
        </w:rPr>
        <w:lastRenderedPageBreak/>
        <w:t xml:space="preserve">וכן כתב הרמב"ם לגבי מחלל שבת, שצריכים העדים להודיעו ששבת היום כדי לפסלו לעדות, ואע"פ שרוב עולם אינם שוכחים זאת, כיוון שאפשר לתלות בשכחה </w:t>
      </w:r>
      <w:r>
        <w:rPr>
          <w:sz w:val="20"/>
          <w:szCs w:val="20"/>
          <w:rtl/>
        </w:rPr>
        <w:t>–</w:t>
      </w:r>
      <w:r>
        <w:rPr>
          <w:rFonts w:hint="cs"/>
          <w:sz w:val="20"/>
          <w:szCs w:val="20"/>
          <w:rtl/>
        </w:rPr>
        <w:t xml:space="preserve"> ייתכן שהוא שכח, וה"ה כאן.</w:t>
      </w:r>
    </w:p>
    <w:p w:rsidR="00F15C4E" w:rsidRDefault="00F15C4E" w:rsidP="00F15C4E">
      <w:pPr>
        <w:rPr>
          <w:rFonts w:cs="Arial"/>
          <w:b/>
          <w:bCs/>
          <w:sz w:val="20"/>
          <w:szCs w:val="20"/>
          <w:rtl/>
        </w:rPr>
      </w:pPr>
      <w:r>
        <w:rPr>
          <w:rFonts w:cs="Arial" w:hint="cs"/>
          <w:b/>
          <w:bCs/>
          <w:sz w:val="20"/>
          <w:szCs w:val="20"/>
          <w:rtl/>
        </w:rPr>
        <w:t>מרים יד על חברו</w:t>
      </w:r>
      <w:r>
        <w:rPr>
          <w:rFonts w:cs="Arial"/>
          <w:b/>
          <w:bCs/>
          <w:sz w:val="20"/>
          <w:szCs w:val="20"/>
          <w:rtl/>
        </w:rPr>
        <w:br/>
      </w:r>
      <w:r>
        <w:rPr>
          <w:rFonts w:cs="Arial" w:hint="cs"/>
          <w:b/>
          <w:bCs/>
          <w:sz w:val="20"/>
          <w:szCs w:val="20"/>
          <w:rtl/>
        </w:rPr>
        <w:t xml:space="preserve">מרדכי </w:t>
      </w:r>
      <w:r>
        <w:rPr>
          <w:rFonts w:cs="Arial"/>
          <w:sz w:val="20"/>
          <w:szCs w:val="20"/>
          <w:rtl/>
        </w:rPr>
        <w:t>–</w:t>
      </w:r>
      <w:r>
        <w:rPr>
          <w:rFonts w:cs="Arial" w:hint="cs"/>
          <w:sz w:val="20"/>
          <w:szCs w:val="20"/>
          <w:rtl/>
        </w:rPr>
        <w:t xml:space="preserve"> המגביה ידו על חברו להכותו פסול מדרבנן. ואע"פ שאינו לוקה על כך, צריך לומר שהעובר על לאו שאין בו מלקות נפסל מדרבנן, וכ"פ </w:t>
      </w:r>
      <w:r w:rsidRPr="00166A3B">
        <w:rPr>
          <w:rFonts w:cs="Arial" w:hint="cs"/>
          <w:b/>
          <w:bCs/>
          <w:sz w:val="20"/>
          <w:szCs w:val="20"/>
          <w:rtl/>
        </w:rPr>
        <w:t>הרמ"א</w:t>
      </w:r>
      <w:r>
        <w:rPr>
          <w:rFonts w:cs="Arial" w:hint="cs"/>
          <w:sz w:val="20"/>
          <w:szCs w:val="20"/>
          <w:rtl/>
        </w:rPr>
        <w:t>.</w:t>
      </w:r>
      <w:r>
        <w:rPr>
          <w:rFonts w:cs="Arial" w:hint="cs"/>
          <w:b/>
          <w:bCs/>
          <w:sz w:val="20"/>
          <w:szCs w:val="20"/>
          <w:rtl/>
        </w:rPr>
        <w:br/>
      </w:r>
      <w:r>
        <w:rPr>
          <w:rFonts w:cs="Arial" w:hint="cs"/>
          <w:sz w:val="20"/>
          <w:szCs w:val="20"/>
          <w:rtl/>
        </w:rPr>
        <w:t xml:space="preserve">ואע"פ שמדברי הרמב"ם והטור משמע שרק העובר על איסור דרבנן נפסל מדרבנן, יש לומר שכל שכן הוא לעובר על איסור דאורייתא שאין בו מלקות, </w:t>
      </w:r>
      <w:r w:rsidRPr="0039128A">
        <w:rPr>
          <w:rFonts w:cs="Arial" w:hint="cs"/>
          <w:b/>
          <w:bCs/>
          <w:sz w:val="20"/>
          <w:szCs w:val="20"/>
          <w:rtl/>
        </w:rPr>
        <w:t>בית יוסף</w:t>
      </w:r>
      <w:r>
        <w:rPr>
          <w:rFonts w:cs="Arial" w:hint="cs"/>
          <w:sz w:val="20"/>
          <w:szCs w:val="20"/>
          <w:rtl/>
        </w:rPr>
        <w:t>.</w:t>
      </w:r>
    </w:p>
    <w:p w:rsidR="00F15C4E" w:rsidRDefault="00F15C4E" w:rsidP="00F15C4E">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4F3925">
        <w:rPr>
          <w:rFonts w:cs="Arial" w:hint="cs"/>
          <w:sz w:val="18"/>
          <w:szCs w:val="18"/>
          <w:rtl/>
        </w:rPr>
        <w:t>"המגביה</w:t>
      </w:r>
      <w:r w:rsidRPr="004F3925">
        <w:rPr>
          <w:rFonts w:cs="Arial"/>
          <w:sz w:val="18"/>
          <w:szCs w:val="18"/>
          <w:rtl/>
        </w:rPr>
        <w:t xml:space="preserve"> </w:t>
      </w:r>
      <w:r w:rsidRPr="004F3925">
        <w:rPr>
          <w:rFonts w:cs="Arial" w:hint="cs"/>
          <w:sz w:val="18"/>
          <w:szCs w:val="18"/>
          <w:rtl/>
        </w:rPr>
        <w:t>ידו</w:t>
      </w:r>
      <w:r w:rsidRPr="004F3925">
        <w:rPr>
          <w:rFonts w:cs="Arial"/>
          <w:sz w:val="18"/>
          <w:szCs w:val="18"/>
          <w:rtl/>
        </w:rPr>
        <w:t xml:space="preserve"> </w:t>
      </w:r>
      <w:r w:rsidRPr="004F3925">
        <w:rPr>
          <w:rFonts w:cs="Arial" w:hint="cs"/>
          <w:sz w:val="18"/>
          <w:szCs w:val="18"/>
          <w:rtl/>
        </w:rPr>
        <w:t>על</w:t>
      </w:r>
      <w:r w:rsidRPr="004F3925">
        <w:rPr>
          <w:rFonts w:cs="Arial"/>
          <w:sz w:val="18"/>
          <w:szCs w:val="18"/>
          <w:rtl/>
        </w:rPr>
        <w:t xml:space="preserve"> </w:t>
      </w:r>
      <w:r w:rsidRPr="004F3925">
        <w:rPr>
          <w:rFonts w:cs="Arial" w:hint="cs"/>
          <w:sz w:val="18"/>
          <w:szCs w:val="18"/>
          <w:rtl/>
        </w:rPr>
        <w:t>חבירו</w:t>
      </w:r>
      <w:r w:rsidRPr="004F3925">
        <w:rPr>
          <w:rFonts w:cs="Arial"/>
          <w:sz w:val="18"/>
          <w:szCs w:val="18"/>
          <w:rtl/>
        </w:rPr>
        <w:t xml:space="preserve"> </w:t>
      </w:r>
      <w:r w:rsidRPr="004F3925">
        <w:rPr>
          <w:rFonts w:cs="Arial" w:hint="cs"/>
          <w:sz w:val="18"/>
          <w:szCs w:val="18"/>
          <w:rtl/>
        </w:rPr>
        <w:t>להכותו</w:t>
      </w:r>
      <w:r w:rsidRPr="004F3925">
        <w:rPr>
          <w:rFonts w:cs="Arial"/>
          <w:sz w:val="18"/>
          <w:szCs w:val="18"/>
          <w:rtl/>
        </w:rPr>
        <w:t xml:space="preserve">, </w:t>
      </w:r>
      <w:r w:rsidRPr="004F3925">
        <w:rPr>
          <w:rFonts w:cs="Arial" w:hint="cs"/>
          <w:sz w:val="18"/>
          <w:szCs w:val="18"/>
          <w:rtl/>
        </w:rPr>
        <w:t>פסול</w:t>
      </w:r>
      <w:r w:rsidRPr="004F3925">
        <w:rPr>
          <w:rFonts w:cs="Arial"/>
          <w:sz w:val="18"/>
          <w:szCs w:val="18"/>
          <w:rtl/>
        </w:rPr>
        <w:t xml:space="preserve"> </w:t>
      </w:r>
      <w:r w:rsidRPr="004F3925">
        <w:rPr>
          <w:rFonts w:cs="Arial" w:hint="cs"/>
          <w:sz w:val="18"/>
          <w:szCs w:val="18"/>
          <w:rtl/>
        </w:rPr>
        <w:t>לעדות</w:t>
      </w:r>
      <w:r w:rsidRPr="004F3925">
        <w:rPr>
          <w:rFonts w:cs="Arial"/>
          <w:sz w:val="18"/>
          <w:szCs w:val="18"/>
          <w:rtl/>
        </w:rPr>
        <w:t xml:space="preserve"> </w:t>
      </w:r>
      <w:r w:rsidRPr="004F3925">
        <w:rPr>
          <w:rFonts w:cs="Arial" w:hint="cs"/>
          <w:sz w:val="18"/>
          <w:szCs w:val="18"/>
          <w:rtl/>
        </w:rPr>
        <w:t>מדרבנן."</w:t>
      </w:r>
      <w:r>
        <w:rPr>
          <w:rFonts w:cs="Arial" w:hint="cs"/>
          <w:b/>
          <w:bCs/>
          <w:sz w:val="20"/>
          <w:szCs w:val="20"/>
          <w:rtl/>
        </w:rPr>
        <w:br/>
      </w:r>
      <w:r w:rsidRPr="0011162B">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חז"ל למדו איסור זה מהפסוק: "רשע למה תכה רעך." ואע"פ שלא הכהו אלא רק הרים יד מקרי רשע.</w:t>
      </w:r>
      <w:r>
        <w:rPr>
          <w:sz w:val="20"/>
          <w:szCs w:val="20"/>
          <w:rtl/>
        </w:rPr>
        <w:br/>
      </w:r>
      <w:r>
        <w:rPr>
          <w:rFonts w:hint="cs"/>
          <w:sz w:val="20"/>
          <w:szCs w:val="20"/>
          <w:rtl/>
        </w:rPr>
        <w:t>ואע"פ שהוא איסור דאורייתא, כיוון שאין בו מלקות נפסל מדרבנן.</w:t>
      </w:r>
    </w:p>
    <w:p w:rsidR="00F15C4E" w:rsidRDefault="00F15C4E" w:rsidP="00F15C4E">
      <w:pPr>
        <w:rPr>
          <w:sz w:val="20"/>
          <w:szCs w:val="20"/>
          <w:rtl/>
        </w:rPr>
      </w:pPr>
      <w:r>
        <w:rPr>
          <w:rFonts w:hint="cs"/>
          <w:sz w:val="20"/>
          <w:szCs w:val="20"/>
          <w:u w:val="single"/>
          <w:rtl/>
        </w:rPr>
        <w:t xml:space="preserve">המכה את חברו </w:t>
      </w:r>
      <w:r>
        <w:rPr>
          <w:sz w:val="20"/>
          <w:szCs w:val="20"/>
          <w:u w:val="single"/>
          <w:rtl/>
        </w:rPr>
        <w:t>–</w:t>
      </w:r>
      <w:r>
        <w:rPr>
          <w:rFonts w:hint="cs"/>
          <w:sz w:val="20"/>
          <w:szCs w:val="20"/>
          <w:u w:val="single"/>
          <w:rtl/>
        </w:rPr>
        <w:t xml:space="preserve"> פת"ש</w:t>
      </w:r>
      <w:r>
        <w:rPr>
          <w:sz w:val="20"/>
          <w:szCs w:val="20"/>
          <w:u w:val="single"/>
          <w:rtl/>
        </w:rPr>
        <w:br/>
      </w:r>
      <w:r w:rsidRPr="00B71E08">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המכה את חברו פסול לעדות מדאורייתא, לא מיבעיא אם אין בהכאה שו"פ שלוקה ואינו משלם, אלא אפילו כשיש בהכאה שו"פ שמשלם ואינו לוקה </w:t>
      </w:r>
      <w:r>
        <w:rPr>
          <w:sz w:val="20"/>
          <w:szCs w:val="20"/>
          <w:rtl/>
        </w:rPr>
        <w:t>–</w:t>
      </w:r>
      <w:r>
        <w:rPr>
          <w:rFonts w:hint="cs"/>
          <w:sz w:val="20"/>
          <w:szCs w:val="20"/>
          <w:rtl/>
        </w:rPr>
        <w:t xml:space="preserve"> פסול, משום ששייך מלקות בלאו זה.</w:t>
      </w:r>
    </w:p>
    <w:p w:rsidR="00F15C4E" w:rsidRPr="00214C37" w:rsidRDefault="00F15C4E" w:rsidP="00F15C4E">
      <w:pPr>
        <w:rPr>
          <w:sz w:val="20"/>
          <w:szCs w:val="20"/>
          <w:rtl/>
        </w:rPr>
      </w:pPr>
      <w:r>
        <w:rPr>
          <w:rFonts w:hint="cs"/>
          <w:sz w:val="20"/>
          <w:szCs w:val="20"/>
          <w:u w:val="single"/>
          <w:rtl/>
        </w:rPr>
        <w:t xml:space="preserve">מזיק את חברו </w:t>
      </w:r>
      <w:r>
        <w:rPr>
          <w:sz w:val="20"/>
          <w:szCs w:val="20"/>
          <w:u w:val="single"/>
          <w:rtl/>
        </w:rPr>
        <w:t>–</w:t>
      </w:r>
      <w:r>
        <w:rPr>
          <w:rFonts w:hint="cs"/>
          <w:sz w:val="20"/>
          <w:szCs w:val="20"/>
          <w:u w:val="single"/>
          <w:rtl/>
        </w:rPr>
        <w:t xml:space="preserve"> הגהות אמרי ברוך</w:t>
      </w:r>
      <w:r>
        <w:rPr>
          <w:sz w:val="20"/>
          <w:szCs w:val="20"/>
          <w:u w:val="single"/>
          <w:rtl/>
        </w:rPr>
        <w:br/>
      </w:r>
      <w:r w:rsidRPr="00C07942">
        <w:rPr>
          <w:rFonts w:hint="cs"/>
          <w:b/>
          <w:bCs/>
          <w:sz w:val="20"/>
          <w:szCs w:val="20"/>
          <w:rtl/>
        </w:rPr>
        <w:t xml:space="preserve">מרדכי </w:t>
      </w:r>
      <w:r>
        <w:rPr>
          <w:sz w:val="20"/>
          <w:szCs w:val="20"/>
          <w:rtl/>
        </w:rPr>
        <w:t>–</w:t>
      </w:r>
      <w:r>
        <w:rPr>
          <w:rFonts w:hint="cs"/>
          <w:sz w:val="20"/>
          <w:szCs w:val="20"/>
          <w:rtl/>
        </w:rPr>
        <w:t xml:space="preserve"> המזיק את חברו פסול לעדות, אף אם היה בדעתו לשלם.</w:t>
      </w:r>
      <w:r>
        <w:rPr>
          <w:sz w:val="20"/>
          <w:szCs w:val="20"/>
          <w:rtl/>
        </w:rPr>
        <w:br/>
      </w:r>
      <w:r w:rsidRPr="00C07942">
        <w:rPr>
          <w:rFonts w:hint="cs"/>
          <w:b/>
          <w:bCs/>
          <w:sz w:val="20"/>
          <w:szCs w:val="20"/>
          <w:rtl/>
        </w:rPr>
        <w:t xml:space="preserve">טעם </w:t>
      </w:r>
      <w:r>
        <w:rPr>
          <w:sz w:val="20"/>
          <w:szCs w:val="20"/>
          <w:rtl/>
        </w:rPr>
        <w:t>–</w:t>
      </w:r>
      <w:r>
        <w:rPr>
          <w:rFonts w:hint="cs"/>
          <w:sz w:val="20"/>
          <w:szCs w:val="20"/>
          <w:rtl/>
        </w:rPr>
        <w:t xml:space="preserve"> ככל רשע דחמס.</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5A30A4">
        <w:rPr>
          <w:rFonts w:hint="cs"/>
          <w:b/>
          <w:bCs/>
          <w:sz w:val="20"/>
          <w:szCs w:val="20"/>
          <w:rtl/>
        </w:rPr>
        <w:t>גמרא</w:t>
      </w:r>
      <w:r>
        <w:rPr>
          <w:rFonts w:hint="cs"/>
          <w:sz w:val="20"/>
          <w:szCs w:val="20"/>
          <w:rtl/>
        </w:rPr>
        <w:t xml:space="preserve">. קוברי מת ביו"ט ראשון. </w:t>
      </w:r>
      <w:r w:rsidRPr="003A4620">
        <w:rPr>
          <w:rFonts w:hint="cs"/>
          <w:sz w:val="20"/>
          <w:szCs w:val="20"/>
          <w:u w:val="single"/>
          <w:rtl/>
        </w:rPr>
        <w:t>ר"פ</w:t>
      </w:r>
      <w:r>
        <w:rPr>
          <w:rFonts w:hint="cs"/>
          <w:sz w:val="20"/>
          <w:szCs w:val="20"/>
          <w:rtl/>
        </w:rPr>
        <w:t xml:space="preserve">. פוסל, וכ"פ </w:t>
      </w:r>
      <w:r w:rsidRPr="008618DD">
        <w:rPr>
          <w:rFonts w:hint="cs"/>
          <w:b/>
          <w:bCs/>
          <w:sz w:val="20"/>
          <w:szCs w:val="20"/>
          <w:rtl/>
        </w:rPr>
        <w:t>הרי"ף</w:t>
      </w:r>
      <w:r>
        <w:rPr>
          <w:rFonts w:hint="cs"/>
          <w:sz w:val="20"/>
          <w:szCs w:val="20"/>
          <w:rtl/>
        </w:rPr>
        <w:t xml:space="preserve"> ע"פ </w:t>
      </w:r>
      <w:r w:rsidRPr="008618DD">
        <w:rPr>
          <w:rFonts w:hint="cs"/>
          <w:b/>
          <w:bCs/>
          <w:sz w:val="20"/>
          <w:szCs w:val="20"/>
          <w:rtl/>
        </w:rPr>
        <w:t>הטור</w:t>
      </w:r>
      <w:r>
        <w:rPr>
          <w:rFonts w:hint="cs"/>
          <w:sz w:val="20"/>
          <w:szCs w:val="20"/>
          <w:rtl/>
        </w:rPr>
        <w:t xml:space="preserve">. </w:t>
      </w:r>
      <w:r w:rsidRPr="003A4620">
        <w:rPr>
          <w:rFonts w:hint="cs"/>
          <w:sz w:val="20"/>
          <w:szCs w:val="20"/>
          <w:u w:val="single"/>
          <w:rtl/>
        </w:rPr>
        <w:t>רב הונא</w:t>
      </w:r>
      <w:r>
        <w:rPr>
          <w:rFonts w:hint="cs"/>
          <w:sz w:val="20"/>
          <w:szCs w:val="20"/>
          <w:rtl/>
        </w:rPr>
        <w:t xml:space="preserve">. מכשיר, וכ"פ </w:t>
      </w:r>
      <w:r w:rsidRPr="008618DD">
        <w:rPr>
          <w:rFonts w:hint="cs"/>
          <w:b/>
          <w:bCs/>
          <w:sz w:val="20"/>
          <w:szCs w:val="20"/>
          <w:rtl/>
        </w:rPr>
        <w:t>הרא"ש</w:t>
      </w:r>
      <w:r>
        <w:rPr>
          <w:rFonts w:hint="cs"/>
          <w:sz w:val="20"/>
          <w:szCs w:val="20"/>
          <w:rtl/>
        </w:rPr>
        <w:t>.</w:t>
      </w:r>
      <w:r>
        <w:rPr>
          <w:rFonts w:hint="cs"/>
          <w:sz w:val="20"/>
          <w:szCs w:val="20"/>
          <w:rtl/>
        </w:rPr>
        <w:br/>
        <w:t xml:space="preserve">2. </w:t>
      </w:r>
      <w:r w:rsidRPr="005B528A">
        <w:rPr>
          <w:rFonts w:hint="cs"/>
          <w:b/>
          <w:bCs/>
          <w:sz w:val="20"/>
          <w:szCs w:val="20"/>
          <w:rtl/>
        </w:rPr>
        <w:t>רי"ף</w:t>
      </w:r>
      <w:r>
        <w:rPr>
          <w:rFonts w:hint="cs"/>
          <w:sz w:val="20"/>
          <w:szCs w:val="20"/>
          <w:rtl/>
        </w:rPr>
        <w:t xml:space="preserve">. גורס סבר רב הונא. </w:t>
      </w:r>
      <w:r w:rsidRPr="005B528A">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דעתו לפסוק כר"פ. </w:t>
      </w:r>
      <w:r w:rsidRPr="005B528A">
        <w:rPr>
          <w:rFonts w:hint="cs"/>
          <w:b/>
          <w:bCs/>
          <w:sz w:val="20"/>
          <w:szCs w:val="20"/>
          <w:rtl/>
        </w:rPr>
        <w:t>ב"י</w:t>
      </w:r>
      <w:r>
        <w:rPr>
          <w:rFonts w:hint="cs"/>
          <w:sz w:val="20"/>
          <w:szCs w:val="20"/>
          <w:rtl/>
        </w:rPr>
        <w:t>. אין הכרח לומר כך ונראה דעתו כרב הונא.</w:t>
      </w:r>
      <w:r>
        <w:rPr>
          <w:sz w:val="20"/>
          <w:szCs w:val="20"/>
          <w:rtl/>
        </w:rPr>
        <w:br/>
      </w:r>
      <w:r>
        <w:rPr>
          <w:rFonts w:hint="cs"/>
          <w:sz w:val="20"/>
          <w:szCs w:val="20"/>
          <w:rtl/>
        </w:rPr>
        <w:t xml:space="preserve">3. </w:t>
      </w:r>
      <w:r w:rsidRPr="008618DD">
        <w:rPr>
          <w:rFonts w:hint="cs"/>
          <w:sz w:val="20"/>
          <w:szCs w:val="20"/>
          <w:u w:val="single"/>
          <w:rtl/>
        </w:rPr>
        <w:t>הוכחות שהלכה כרב הונא וקוברי המת אינם נפסלים</w:t>
      </w:r>
      <w:r>
        <w:rPr>
          <w:rFonts w:hint="cs"/>
          <w:sz w:val="20"/>
          <w:szCs w:val="20"/>
          <w:rtl/>
        </w:rPr>
        <w:t>.</w:t>
      </w:r>
      <w:r w:rsidRPr="008618DD">
        <w:rPr>
          <w:rFonts w:hint="cs"/>
          <w:b/>
          <w:bCs/>
          <w:sz w:val="20"/>
          <w:szCs w:val="20"/>
          <w:rtl/>
        </w:rPr>
        <w:t xml:space="preserve"> מרדכי</w:t>
      </w:r>
      <w:r>
        <w:rPr>
          <w:rFonts w:hint="cs"/>
          <w:sz w:val="20"/>
          <w:szCs w:val="20"/>
          <w:rtl/>
        </w:rPr>
        <w:t xml:space="preserve">. אין לפסול אדם אא"כ אין לו טענה כלל על הממון. </w:t>
      </w:r>
      <w:r w:rsidRPr="008618DD">
        <w:rPr>
          <w:rFonts w:hint="cs"/>
          <w:b/>
          <w:bCs/>
          <w:sz w:val="20"/>
          <w:szCs w:val="20"/>
          <w:rtl/>
        </w:rPr>
        <w:t>רמב"ם</w:t>
      </w:r>
      <w:r>
        <w:rPr>
          <w:rFonts w:hint="cs"/>
          <w:sz w:val="20"/>
          <w:szCs w:val="20"/>
          <w:rtl/>
        </w:rPr>
        <w:t>. הטוען לא לוויתי אינו נפסל ע"י עדים שלווה, יש לפרש שכוונתו היתה שפרע.</w:t>
      </w:r>
      <w:r>
        <w:rPr>
          <w:rFonts w:hint="cs"/>
          <w:sz w:val="20"/>
          <w:szCs w:val="20"/>
          <w:rtl/>
        </w:rPr>
        <w:br/>
        <w:t xml:space="preserve">4. </w:t>
      </w:r>
      <w:r w:rsidRPr="005B528A">
        <w:rPr>
          <w:rFonts w:hint="cs"/>
          <w:b/>
          <w:bCs/>
          <w:sz w:val="20"/>
          <w:szCs w:val="20"/>
          <w:rtl/>
        </w:rPr>
        <w:t>מחבר</w:t>
      </w:r>
      <w:r>
        <w:rPr>
          <w:rFonts w:hint="cs"/>
          <w:sz w:val="20"/>
          <w:szCs w:val="20"/>
          <w:rtl/>
        </w:rPr>
        <w:t>. קוברי המת ביו"ט א' כשרים אע"פ שנידו אותם, סוברים שעושים מצווה ונידו אותם לכפרה.</w:t>
      </w:r>
      <w:r>
        <w:rPr>
          <w:sz w:val="20"/>
          <w:szCs w:val="20"/>
          <w:rtl/>
        </w:rPr>
        <w:br/>
      </w:r>
      <w:r>
        <w:rPr>
          <w:rFonts w:hint="cs"/>
          <w:sz w:val="20"/>
          <w:szCs w:val="20"/>
          <w:rtl/>
        </w:rPr>
        <w:t xml:space="preserve">5. </w:t>
      </w:r>
      <w:r w:rsidRPr="005B528A">
        <w:rPr>
          <w:rFonts w:hint="cs"/>
          <w:b/>
          <w:bCs/>
          <w:sz w:val="20"/>
          <w:szCs w:val="20"/>
          <w:rtl/>
        </w:rPr>
        <w:t>רמ"א</w:t>
      </w:r>
      <w:r>
        <w:rPr>
          <w:rFonts w:hint="cs"/>
          <w:sz w:val="20"/>
          <w:szCs w:val="20"/>
          <w:rtl/>
        </w:rPr>
        <w:t xml:space="preserve">. ה"ה לכל דבר איסור שיש לומר שטועה. </w:t>
      </w:r>
      <w:r w:rsidRPr="005B528A">
        <w:rPr>
          <w:rFonts w:hint="cs"/>
          <w:b/>
          <w:bCs/>
          <w:sz w:val="20"/>
          <w:szCs w:val="20"/>
          <w:rtl/>
        </w:rPr>
        <w:t>סמ"ע</w:t>
      </w:r>
      <w:r>
        <w:rPr>
          <w:rFonts w:hint="cs"/>
          <w:sz w:val="20"/>
          <w:szCs w:val="20"/>
          <w:rtl/>
        </w:rPr>
        <w:t>. ה"ה ללומד בספרים שניתנו משכון בידו.</w:t>
      </w:r>
      <w:r>
        <w:rPr>
          <w:rFonts w:hint="cs"/>
          <w:sz w:val="20"/>
          <w:szCs w:val="20"/>
          <w:rtl/>
        </w:rPr>
        <w:br/>
        <w:t xml:space="preserve">6. </w:t>
      </w:r>
      <w:r w:rsidRPr="005B528A">
        <w:rPr>
          <w:rFonts w:hint="cs"/>
          <w:b/>
          <w:bCs/>
          <w:sz w:val="20"/>
          <w:szCs w:val="20"/>
          <w:rtl/>
        </w:rPr>
        <w:t>חו"י</w:t>
      </w:r>
      <w:r>
        <w:rPr>
          <w:rFonts w:hint="cs"/>
          <w:sz w:val="20"/>
          <w:szCs w:val="20"/>
          <w:rtl/>
        </w:rPr>
        <w:t xml:space="preserve">. אם שאלנו אותם מדוע עושים ולא תירצו </w:t>
      </w:r>
      <w:r>
        <w:rPr>
          <w:sz w:val="20"/>
          <w:szCs w:val="20"/>
          <w:rtl/>
        </w:rPr>
        <w:t>–</w:t>
      </w:r>
      <w:r>
        <w:rPr>
          <w:rFonts w:hint="cs"/>
          <w:sz w:val="20"/>
          <w:szCs w:val="20"/>
          <w:rtl/>
        </w:rPr>
        <w:t xml:space="preserve"> פסולים. </w:t>
      </w:r>
      <w:r w:rsidRPr="005B528A">
        <w:rPr>
          <w:rFonts w:hint="cs"/>
          <w:b/>
          <w:bCs/>
          <w:sz w:val="20"/>
          <w:szCs w:val="20"/>
          <w:rtl/>
        </w:rPr>
        <w:t>רעק"א</w:t>
      </w:r>
      <w:r>
        <w:rPr>
          <w:rFonts w:hint="cs"/>
          <w:sz w:val="20"/>
          <w:szCs w:val="20"/>
          <w:rtl/>
        </w:rPr>
        <w:t>. אף בכה"ג לא נפסלים.</w:t>
      </w:r>
      <w:r>
        <w:rPr>
          <w:sz w:val="20"/>
          <w:szCs w:val="20"/>
          <w:rtl/>
        </w:rPr>
        <w:br/>
      </w:r>
      <w:r>
        <w:rPr>
          <w:rFonts w:hint="cs"/>
          <w:sz w:val="20"/>
          <w:szCs w:val="20"/>
          <w:rtl/>
        </w:rPr>
        <w:t xml:space="preserve">7. </w:t>
      </w:r>
      <w:r w:rsidRPr="00214C37">
        <w:rPr>
          <w:rFonts w:hint="cs"/>
          <w:b/>
          <w:bCs/>
          <w:sz w:val="20"/>
          <w:szCs w:val="20"/>
          <w:rtl/>
        </w:rPr>
        <w:t>ריב"ש</w:t>
      </w:r>
      <w:r>
        <w:rPr>
          <w:rFonts w:hint="cs"/>
          <w:sz w:val="20"/>
          <w:szCs w:val="20"/>
          <w:rtl/>
        </w:rPr>
        <w:t xml:space="preserve">. הנשבע לפרוע ממון לחברו ונתן לדיין </w:t>
      </w:r>
      <w:r>
        <w:rPr>
          <w:sz w:val="20"/>
          <w:szCs w:val="20"/>
          <w:rtl/>
        </w:rPr>
        <w:t>–</w:t>
      </w:r>
      <w:r>
        <w:rPr>
          <w:rFonts w:hint="cs"/>
          <w:sz w:val="20"/>
          <w:szCs w:val="20"/>
          <w:rtl/>
        </w:rPr>
        <w:t xml:space="preserve"> כשר. </w:t>
      </w:r>
      <w:r w:rsidRPr="00214C37">
        <w:rPr>
          <w:rFonts w:hint="cs"/>
          <w:b/>
          <w:bCs/>
          <w:sz w:val="20"/>
          <w:szCs w:val="20"/>
          <w:rtl/>
        </w:rPr>
        <w:t>טעם</w:t>
      </w:r>
      <w:r>
        <w:rPr>
          <w:rFonts w:hint="cs"/>
          <w:sz w:val="20"/>
          <w:szCs w:val="20"/>
          <w:rtl/>
        </w:rPr>
        <w:t>. טעה וחשב שניתן לתת לדיין.</w:t>
      </w:r>
      <w:r>
        <w:rPr>
          <w:rFonts w:hint="cs"/>
          <w:sz w:val="20"/>
          <w:szCs w:val="20"/>
          <w:rtl/>
        </w:rPr>
        <w:br/>
        <w:t xml:space="preserve">8. </w:t>
      </w:r>
      <w:r w:rsidRPr="00D4546B">
        <w:rPr>
          <w:rFonts w:hint="cs"/>
          <w:b/>
          <w:bCs/>
          <w:sz w:val="20"/>
          <w:szCs w:val="20"/>
          <w:rtl/>
        </w:rPr>
        <w:t>מרדכי</w:t>
      </w:r>
      <w:r>
        <w:rPr>
          <w:rFonts w:hint="cs"/>
          <w:sz w:val="20"/>
          <w:szCs w:val="20"/>
          <w:rtl/>
        </w:rPr>
        <w:t xml:space="preserve">. המגביה ידו על חברו, אע"פ שלא הכהו ואינו חייב מלקות </w:t>
      </w:r>
      <w:r>
        <w:rPr>
          <w:sz w:val="20"/>
          <w:szCs w:val="20"/>
          <w:rtl/>
        </w:rPr>
        <w:t>–</w:t>
      </w:r>
      <w:r>
        <w:rPr>
          <w:rFonts w:hint="cs"/>
          <w:sz w:val="20"/>
          <w:szCs w:val="20"/>
          <w:rtl/>
        </w:rPr>
        <w:t xml:space="preserve"> רשע ופסול מדרבנן, וכ"פ </w:t>
      </w:r>
      <w:r w:rsidRPr="00D4546B">
        <w:rPr>
          <w:rFonts w:hint="cs"/>
          <w:b/>
          <w:bCs/>
          <w:sz w:val="20"/>
          <w:szCs w:val="20"/>
          <w:rtl/>
        </w:rPr>
        <w:t>הרמ"א</w:t>
      </w:r>
      <w:r>
        <w:rPr>
          <w:rFonts w:hint="cs"/>
          <w:sz w:val="20"/>
          <w:szCs w:val="20"/>
          <w:rtl/>
        </w:rPr>
        <w:t>.</w:t>
      </w:r>
      <w:r>
        <w:rPr>
          <w:rFonts w:hint="cs"/>
          <w:sz w:val="20"/>
          <w:szCs w:val="20"/>
          <w:rtl/>
        </w:rPr>
        <w:br/>
        <w:t xml:space="preserve">9. </w:t>
      </w:r>
      <w:r w:rsidRPr="005B528A">
        <w:rPr>
          <w:rFonts w:hint="cs"/>
          <w:b/>
          <w:bCs/>
          <w:sz w:val="20"/>
          <w:szCs w:val="20"/>
          <w:rtl/>
        </w:rPr>
        <w:t>רעק"א</w:t>
      </w:r>
      <w:r>
        <w:rPr>
          <w:rFonts w:hint="cs"/>
          <w:sz w:val="20"/>
          <w:szCs w:val="20"/>
          <w:rtl/>
        </w:rPr>
        <w:t xml:space="preserve">. המכה את חברו </w:t>
      </w:r>
      <w:r>
        <w:rPr>
          <w:sz w:val="20"/>
          <w:szCs w:val="20"/>
          <w:rtl/>
        </w:rPr>
        <w:t>–</w:t>
      </w:r>
      <w:r>
        <w:rPr>
          <w:rFonts w:hint="cs"/>
          <w:sz w:val="20"/>
          <w:szCs w:val="20"/>
          <w:rtl/>
        </w:rPr>
        <w:t xml:space="preserve"> פסול מדאורייתא, אע"פ שמשלם ואינו לוקה.</w:t>
      </w:r>
      <w:r>
        <w:rPr>
          <w:sz w:val="20"/>
          <w:szCs w:val="20"/>
          <w:rtl/>
        </w:rPr>
        <w:br/>
      </w:r>
      <w:r>
        <w:rPr>
          <w:rFonts w:hint="cs"/>
          <w:sz w:val="20"/>
          <w:szCs w:val="20"/>
          <w:rtl/>
        </w:rPr>
        <w:t xml:space="preserve">10. </w:t>
      </w:r>
      <w:r w:rsidRPr="00214C37">
        <w:rPr>
          <w:rFonts w:hint="cs"/>
          <w:b/>
          <w:bCs/>
          <w:sz w:val="20"/>
          <w:szCs w:val="20"/>
          <w:rtl/>
        </w:rPr>
        <w:t>מרדכי</w:t>
      </w:r>
      <w:r>
        <w:rPr>
          <w:rFonts w:hint="cs"/>
          <w:sz w:val="20"/>
          <w:szCs w:val="20"/>
          <w:rtl/>
        </w:rPr>
        <w:t>. המזיק את חברו פסול לעדות ככל רשע דחמס.</w:t>
      </w:r>
    </w:p>
    <w:p w:rsidR="00F15C4E" w:rsidRDefault="00F15C4E" w:rsidP="00F15C4E">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העובר על שבועתו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(כז.) "</w:t>
      </w:r>
      <w:r w:rsidRPr="005D21D1">
        <w:rPr>
          <w:rFonts w:cs="Arial" w:hint="cs"/>
          <w:sz w:val="20"/>
          <w:szCs w:val="20"/>
          <w:rtl/>
        </w:rPr>
        <w:t>אל</w:t>
      </w:r>
      <w:r w:rsidRPr="005D21D1">
        <w:rPr>
          <w:rFonts w:cs="Arial"/>
          <w:sz w:val="20"/>
          <w:szCs w:val="20"/>
          <w:rtl/>
        </w:rPr>
        <w:t xml:space="preserve"> </w:t>
      </w:r>
      <w:r w:rsidRPr="005D21D1">
        <w:rPr>
          <w:rFonts w:cs="Arial" w:hint="cs"/>
          <w:sz w:val="20"/>
          <w:szCs w:val="20"/>
          <w:rtl/>
        </w:rPr>
        <w:t>תשת</w:t>
      </w:r>
      <w:r w:rsidRPr="005D21D1">
        <w:rPr>
          <w:rFonts w:cs="Arial"/>
          <w:sz w:val="20"/>
          <w:szCs w:val="20"/>
          <w:rtl/>
        </w:rPr>
        <w:t xml:space="preserve"> </w:t>
      </w:r>
      <w:r w:rsidRPr="005D21D1">
        <w:rPr>
          <w:rFonts w:cs="Arial" w:hint="cs"/>
          <w:sz w:val="20"/>
          <w:szCs w:val="20"/>
          <w:rtl/>
        </w:rPr>
        <w:t>רשע</w:t>
      </w:r>
      <w:r w:rsidRPr="005D21D1">
        <w:rPr>
          <w:rFonts w:cs="Arial"/>
          <w:sz w:val="20"/>
          <w:szCs w:val="20"/>
          <w:rtl/>
        </w:rPr>
        <w:t xml:space="preserve"> </w:t>
      </w:r>
      <w:r w:rsidRPr="005D21D1">
        <w:rPr>
          <w:rFonts w:cs="Arial" w:hint="cs"/>
          <w:sz w:val="20"/>
          <w:szCs w:val="20"/>
          <w:rtl/>
        </w:rPr>
        <w:t>עד</w:t>
      </w:r>
      <w:r w:rsidRPr="005D21D1">
        <w:rPr>
          <w:rFonts w:cs="Arial"/>
          <w:sz w:val="20"/>
          <w:szCs w:val="20"/>
          <w:rtl/>
        </w:rPr>
        <w:t xml:space="preserve">, </w:t>
      </w:r>
      <w:r w:rsidRPr="005D21D1">
        <w:rPr>
          <w:rFonts w:cs="Arial" w:hint="cs"/>
          <w:sz w:val="20"/>
          <w:szCs w:val="20"/>
          <w:rtl/>
        </w:rPr>
        <w:t>אל</w:t>
      </w:r>
      <w:r w:rsidRPr="005D21D1">
        <w:rPr>
          <w:rFonts w:cs="Arial"/>
          <w:sz w:val="20"/>
          <w:szCs w:val="20"/>
          <w:rtl/>
        </w:rPr>
        <w:t xml:space="preserve"> </w:t>
      </w:r>
      <w:r w:rsidRPr="005D21D1">
        <w:rPr>
          <w:rFonts w:cs="Arial" w:hint="cs"/>
          <w:sz w:val="20"/>
          <w:szCs w:val="20"/>
          <w:rtl/>
        </w:rPr>
        <w:t>תשת</w:t>
      </w:r>
      <w:r w:rsidRPr="005D21D1">
        <w:rPr>
          <w:rFonts w:cs="Arial"/>
          <w:sz w:val="20"/>
          <w:szCs w:val="20"/>
          <w:rtl/>
        </w:rPr>
        <w:t xml:space="preserve"> </w:t>
      </w:r>
      <w:r w:rsidRPr="005D21D1">
        <w:rPr>
          <w:rFonts w:cs="Arial" w:hint="cs"/>
          <w:sz w:val="20"/>
          <w:szCs w:val="20"/>
          <w:rtl/>
        </w:rPr>
        <w:t>חמס</w:t>
      </w:r>
      <w:r w:rsidRPr="005D21D1">
        <w:rPr>
          <w:rFonts w:cs="Arial"/>
          <w:sz w:val="20"/>
          <w:szCs w:val="20"/>
          <w:rtl/>
        </w:rPr>
        <w:t xml:space="preserve"> </w:t>
      </w:r>
      <w:r w:rsidRPr="005D21D1">
        <w:rPr>
          <w:rFonts w:cs="Arial" w:hint="cs"/>
          <w:sz w:val="20"/>
          <w:szCs w:val="20"/>
          <w:rtl/>
        </w:rPr>
        <w:t>עד</w:t>
      </w:r>
      <w:r w:rsidRPr="005D21D1">
        <w:rPr>
          <w:rFonts w:cs="Arial"/>
          <w:sz w:val="20"/>
          <w:szCs w:val="20"/>
          <w:rtl/>
        </w:rPr>
        <w:t xml:space="preserve"> - </w:t>
      </w:r>
      <w:r w:rsidRPr="005D21D1">
        <w:rPr>
          <w:rFonts w:cs="Arial" w:hint="cs"/>
          <w:sz w:val="20"/>
          <w:szCs w:val="20"/>
          <w:rtl/>
        </w:rPr>
        <w:t>אלו</w:t>
      </w:r>
      <w:r w:rsidRPr="005D21D1">
        <w:rPr>
          <w:rFonts w:cs="Arial"/>
          <w:sz w:val="20"/>
          <w:szCs w:val="20"/>
          <w:rtl/>
        </w:rPr>
        <w:t xml:space="preserve"> </w:t>
      </w:r>
      <w:r w:rsidRPr="005D21D1">
        <w:rPr>
          <w:rFonts w:cs="Arial" w:hint="cs"/>
          <w:sz w:val="20"/>
          <w:szCs w:val="20"/>
          <w:rtl/>
        </w:rPr>
        <w:t>גזלנין</w:t>
      </w:r>
      <w:r w:rsidRPr="005D21D1">
        <w:rPr>
          <w:rFonts w:cs="Arial"/>
          <w:sz w:val="20"/>
          <w:szCs w:val="20"/>
          <w:rtl/>
        </w:rPr>
        <w:t xml:space="preserve"> </w:t>
      </w:r>
      <w:r w:rsidRPr="005D21D1">
        <w:rPr>
          <w:rFonts w:cs="Arial" w:hint="cs"/>
          <w:sz w:val="20"/>
          <w:szCs w:val="20"/>
          <w:u w:val="single"/>
          <w:rtl/>
        </w:rPr>
        <w:t>ומועלין</w:t>
      </w:r>
      <w:r w:rsidRPr="005D21D1">
        <w:rPr>
          <w:rFonts w:cs="Arial"/>
          <w:sz w:val="20"/>
          <w:szCs w:val="20"/>
          <w:u w:val="single"/>
          <w:rtl/>
        </w:rPr>
        <w:t xml:space="preserve"> </w:t>
      </w:r>
      <w:r w:rsidRPr="005D21D1">
        <w:rPr>
          <w:rFonts w:cs="Arial" w:hint="cs"/>
          <w:sz w:val="20"/>
          <w:szCs w:val="20"/>
          <w:u w:val="single"/>
          <w:rtl/>
        </w:rPr>
        <w:t>בשבועות</w:t>
      </w:r>
      <w:r>
        <w:rPr>
          <w:rFonts w:cs="Arial" w:hint="cs"/>
          <w:sz w:val="20"/>
          <w:szCs w:val="20"/>
          <w:rtl/>
        </w:rPr>
        <w:t>."</w:t>
      </w:r>
      <w:r>
        <w:rPr>
          <w:rFonts w:hint="cs"/>
          <w:sz w:val="20"/>
          <w:szCs w:val="20"/>
          <w:rtl/>
        </w:rPr>
        <w:br/>
      </w:r>
      <w:r>
        <w:rPr>
          <w:rFonts w:cs="Arial"/>
          <w:b/>
          <w:bCs/>
          <w:sz w:val="20"/>
          <w:szCs w:val="20"/>
          <w:rtl/>
        </w:rPr>
        <w:br/>
      </w:r>
      <w:r>
        <w:rPr>
          <w:rFonts w:cs="Arial" w:hint="cs"/>
          <w:b/>
          <w:bCs/>
          <w:sz w:val="20"/>
          <w:szCs w:val="20"/>
          <w:rtl/>
        </w:rPr>
        <w:t>על אילו סוגי שבועות נפסל</w:t>
      </w:r>
      <w:r>
        <w:rPr>
          <w:rFonts w:cs="Arial" w:hint="cs"/>
          <w:b/>
          <w:bCs/>
          <w:sz w:val="20"/>
          <w:szCs w:val="20"/>
          <w:rtl/>
        </w:rPr>
        <w:br/>
      </w:r>
      <w:r w:rsidRPr="005D21D1">
        <w:rPr>
          <w:rFonts w:cs="Arial" w:hint="cs"/>
          <w:b/>
          <w:bCs/>
          <w:sz w:val="20"/>
          <w:szCs w:val="20"/>
          <w:rtl/>
        </w:rPr>
        <w:t>משנה</w:t>
      </w:r>
      <w:r>
        <w:rPr>
          <w:rFonts w:cs="Arial" w:hint="cs"/>
          <w:sz w:val="20"/>
          <w:szCs w:val="20"/>
          <w:rtl/>
        </w:rPr>
        <w:t xml:space="preserve"> שבועות (מד: - מה.) "</w:t>
      </w:r>
      <w:r w:rsidRPr="005D21D1">
        <w:rPr>
          <w:rFonts w:cs="Arial" w:hint="cs"/>
          <w:sz w:val="20"/>
          <w:szCs w:val="20"/>
          <w:rtl/>
        </w:rPr>
        <w:t>שכנגדו</w:t>
      </w:r>
      <w:r w:rsidRPr="005D21D1">
        <w:rPr>
          <w:rFonts w:cs="Arial"/>
          <w:sz w:val="20"/>
          <w:szCs w:val="20"/>
          <w:rtl/>
        </w:rPr>
        <w:t xml:space="preserve"> </w:t>
      </w:r>
      <w:r w:rsidRPr="005D21D1">
        <w:rPr>
          <w:rFonts w:cs="Arial" w:hint="cs"/>
          <w:sz w:val="20"/>
          <w:szCs w:val="20"/>
          <w:rtl/>
        </w:rPr>
        <w:t>חשוד</w:t>
      </w:r>
      <w:r w:rsidRPr="005D21D1">
        <w:rPr>
          <w:rFonts w:cs="Arial"/>
          <w:sz w:val="20"/>
          <w:szCs w:val="20"/>
          <w:rtl/>
        </w:rPr>
        <w:t xml:space="preserve"> </w:t>
      </w:r>
      <w:r w:rsidRPr="005D21D1">
        <w:rPr>
          <w:rFonts w:cs="Arial" w:hint="cs"/>
          <w:sz w:val="20"/>
          <w:szCs w:val="20"/>
          <w:rtl/>
        </w:rPr>
        <w:t>על</w:t>
      </w:r>
      <w:r w:rsidRPr="005D21D1">
        <w:rPr>
          <w:rFonts w:cs="Arial"/>
          <w:sz w:val="20"/>
          <w:szCs w:val="20"/>
          <w:rtl/>
        </w:rPr>
        <w:t xml:space="preserve"> </w:t>
      </w:r>
      <w:r w:rsidRPr="005D21D1">
        <w:rPr>
          <w:rFonts w:cs="Arial" w:hint="cs"/>
          <w:sz w:val="20"/>
          <w:szCs w:val="20"/>
          <w:rtl/>
        </w:rPr>
        <w:t>השבועה</w:t>
      </w:r>
      <w:r>
        <w:rPr>
          <w:rFonts w:cs="Arial" w:hint="cs"/>
          <w:sz w:val="20"/>
          <w:szCs w:val="20"/>
          <w:rtl/>
        </w:rPr>
        <w:t xml:space="preserve"> </w:t>
      </w:r>
      <w:r w:rsidRPr="005D21D1">
        <w:rPr>
          <w:rFonts w:cs="Arial" w:hint="cs"/>
          <w:sz w:val="18"/>
          <w:szCs w:val="18"/>
          <w:rtl/>
        </w:rPr>
        <w:t>(שמחוייב שבועה והופכים אותה על שכנגדו)</w:t>
      </w:r>
      <w:r w:rsidRPr="005D21D1">
        <w:rPr>
          <w:rFonts w:cs="Arial"/>
          <w:sz w:val="18"/>
          <w:szCs w:val="18"/>
          <w:rtl/>
        </w:rPr>
        <w:t xml:space="preserve"> </w:t>
      </w:r>
      <w:r w:rsidRPr="005D21D1">
        <w:rPr>
          <w:rFonts w:cs="Arial" w:hint="cs"/>
          <w:sz w:val="20"/>
          <w:szCs w:val="20"/>
          <w:rtl/>
        </w:rPr>
        <w:t>כיצד</w:t>
      </w:r>
      <w:r w:rsidRPr="005D21D1">
        <w:rPr>
          <w:rFonts w:cs="Arial"/>
          <w:sz w:val="20"/>
          <w:szCs w:val="20"/>
          <w:rtl/>
        </w:rPr>
        <w:t xml:space="preserve">? </w:t>
      </w:r>
      <w:r w:rsidRPr="005D21D1">
        <w:rPr>
          <w:rFonts w:cs="Arial" w:hint="cs"/>
          <w:sz w:val="20"/>
          <w:szCs w:val="20"/>
          <w:rtl/>
        </w:rPr>
        <w:t>אחת</w:t>
      </w:r>
      <w:r w:rsidRPr="005D21D1">
        <w:rPr>
          <w:rFonts w:cs="Arial"/>
          <w:sz w:val="20"/>
          <w:szCs w:val="20"/>
          <w:rtl/>
        </w:rPr>
        <w:t xml:space="preserve"> </w:t>
      </w:r>
      <w:r w:rsidRPr="005D21D1">
        <w:rPr>
          <w:rFonts w:cs="Arial" w:hint="cs"/>
          <w:sz w:val="20"/>
          <w:szCs w:val="20"/>
          <w:rtl/>
        </w:rPr>
        <w:t>שבועת</w:t>
      </w:r>
      <w:r w:rsidRPr="005D21D1">
        <w:rPr>
          <w:rFonts w:cs="Arial"/>
          <w:sz w:val="20"/>
          <w:szCs w:val="20"/>
          <w:rtl/>
        </w:rPr>
        <w:t xml:space="preserve"> </w:t>
      </w:r>
      <w:r w:rsidRPr="005D21D1">
        <w:rPr>
          <w:rFonts w:cs="Arial" w:hint="cs"/>
          <w:sz w:val="20"/>
          <w:szCs w:val="20"/>
          <w:rtl/>
        </w:rPr>
        <w:t>העדות</w:t>
      </w:r>
      <w:r w:rsidRPr="005D21D1">
        <w:rPr>
          <w:rFonts w:cs="Arial"/>
          <w:sz w:val="20"/>
          <w:szCs w:val="20"/>
          <w:rtl/>
        </w:rPr>
        <w:t xml:space="preserve"> </w:t>
      </w:r>
      <w:r w:rsidRPr="005D21D1">
        <w:rPr>
          <w:rFonts w:cs="Arial" w:hint="cs"/>
          <w:sz w:val="20"/>
          <w:szCs w:val="20"/>
          <w:rtl/>
        </w:rPr>
        <w:t>ואחת</w:t>
      </w:r>
      <w:r w:rsidRPr="005D21D1">
        <w:rPr>
          <w:rFonts w:cs="Arial"/>
          <w:sz w:val="20"/>
          <w:szCs w:val="20"/>
          <w:rtl/>
        </w:rPr>
        <w:t xml:space="preserve"> </w:t>
      </w:r>
      <w:r w:rsidRPr="005D21D1">
        <w:rPr>
          <w:rFonts w:cs="Arial" w:hint="cs"/>
          <w:sz w:val="20"/>
          <w:szCs w:val="20"/>
          <w:rtl/>
        </w:rPr>
        <w:t>שבועת</w:t>
      </w:r>
      <w:r w:rsidRPr="005D21D1">
        <w:rPr>
          <w:rFonts w:cs="Arial"/>
          <w:sz w:val="20"/>
          <w:szCs w:val="20"/>
          <w:rtl/>
        </w:rPr>
        <w:t xml:space="preserve"> </w:t>
      </w:r>
      <w:r w:rsidRPr="005D21D1">
        <w:rPr>
          <w:rFonts w:cs="Arial" w:hint="cs"/>
          <w:sz w:val="20"/>
          <w:szCs w:val="20"/>
          <w:rtl/>
        </w:rPr>
        <w:t>הפ</w:t>
      </w:r>
      <w:r>
        <w:rPr>
          <w:rFonts w:cs="Arial" w:hint="cs"/>
          <w:sz w:val="20"/>
          <w:szCs w:val="20"/>
          <w:rtl/>
        </w:rPr>
        <w:t>י</w:t>
      </w:r>
      <w:r w:rsidRPr="005D21D1">
        <w:rPr>
          <w:rFonts w:cs="Arial" w:hint="cs"/>
          <w:sz w:val="20"/>
          <w:szCs w:val="20"/>
          <w:rtl/>
        </w:rPr>
        <w:t>קדון</w:t>
      </w:r>
      <w:r w:rsidRPr="005D21D1">
        <w:rPr>
          <w:rFonts w:cs="Arial"/>
          <w:sz w:val="20"/>
          <w:szCs w:val="20"/>
          <w:rtl/>
        </w:rPr>
        <w:t xml:space="preserve"> </w:t>
      </w:r>
      <w:r w:rsidRPr="005D21D1">
        <w:rPr>
          <w:rFonts w:cs="Arial" w:hint="cs"/>
          <w:sz w:val="20"/>
          <w:szCs w:val="20"/>
          <w:rtl/>
        </w:rPr>
        <w:t>ואפילו</w:t>
      </w:r>
      <w:r w:rsidRPr="005D21D1">
        <w:rPr>
          <w:rFonts w:cs="Arial"/>
          <w:sz w:val="20"/>
          <w:szCs w:val="20"/>
          <w:rtl/>
        </w:rPr>
        <w:t xml:space="preserve"> </w:t>
      </w:r>
      <w:r w:rsidRPr="005D21D1">
        <w:rPr>
          <w:rFonts w:cs="Arial" w:hint="cs"/>
          <w:sz w:val="20"/>
          <w:szCs w:val="20"/>
          <w:rtl/>
        </w:rPr>
        <w:t>שבועת</w:t>
      </w:r>
      <w:r w:rsidRPr="005D21D1">
        <w:rPr>
          <w:rFonts w:cs="Arial"/>
          <w:sz w:val="20"/>
          <w:szCs w:val="20"/>
          <w:rtl/>
        </w:rPr>
        <w:t xml:space="preserve"> </w:t>
      </w:r>
      <w:r w:rsidRPr="005D21D1">
        <w:rPr>
          <w:rFonts w:cs="Arial" w:hint="cs"/>
          <w:sz w:val="20"/>
          <w:szCs w:val="20"/>
          <w:rtl/>
        </w:rPr>
        <w:t>שו</w:t>
      </w:r>
      <w:r>
        <w:rPr>
          <w:rFonts w:cs="Arial" w:hint="cs"/>
          <w:sz w:val="20"/>
          <w:szCs w:val="20"/>
          <w:rtl/>
        </w:rPr>
        <w:t>ו</w:t>
      </w:r>
      <w:r w:rsidRPr="005D21D1">
        <w:rPr>
          <w:rFonts w:cs="Arial" w:hint="cs"/>
          <w:sz w:val="20"/>
          <w:szCs w:val="20"/>
          <w:rtl/>
        </w:rPr>
        <w:t>א</w:t>
      </w:r>
      <w:r w:rsidRPr="005D21D1">
        <w:rPr>
          <w:rFonts w:cs="Arial"/>
          <w:sz w:val="20"/>
          <w:szCs w:val="20"/>
          <w:rtl/>
        </w:rPr>
        <w:t>.</w:t>
      </w:r>
      <w:r>
        <w:rPr>
          <w:rFonts w:cs="Arial" w:hint="cs"/>
          <w:sz w:val="20"/>
          <w:szCs w:val="20"/>
          <w:rtl/>
        </w:rPr>
        <w:t>"</w:t>
      </w:r>
      <w:r>
        <w:rPr>
          <w:sz w:val="20"/>
          <w:szCs w:val="20"/>
          <w:rtl/>
        </w:rPr>
        <w:br/>
      </w:r>
      <w:r w:rsidRPr="009A3124">
        <w:rPr>
          <w:rFonts w:hint="cs"/>
          <w:b/>
          <w:bCs/>
          <w:sz w:val="20"/>
          <w:szCs w:val="20"/>
          <w:rtl/>
        </w:rPr>
        <w:t>גמרא</w:t>
      </w:r>
      <w:r>
        <w:rPr>
          <w:rFonts w:hint="cs"/>
          <w:sz w:val="20"/>
          <w:szCs w:val="20"/>
          <w:rtl/>
        </w:rPr>
        <w:t xml:space="preserve"> (שם, מו:) "</w:t>
      </w:r>
      <w:r w:rsidRPr="009A3124">
        <w:rPr>
          <w:rFonts w:cs="Arial" w:hint="cs"/>
          <w:sz w:val="20"/>
          <w:szCs w:val="20"/>
          <w:rtl/>
        </w:rPr>
        <w:t>וליתני</w:t>
      </w:r>
      <w:r w:rsidRPr="009A3124">
        <w:rPr>
          <w:rFonts w:cs="Arial"/>
          <w:sz w:val="20"/>
          <w:szCs w:val="20"/>
          <w:rtl/>
        </w:rPr>
        <w:t xml:space="preserve"> </w:t>
      </w:r>
      <w:r w:rsidRPr="009A3124">
        <w:rPr>
          <w:rFonts w:cs="Arial" w:hint="cs"/>
          <w:sz w:val="20"/>
          <w:szCs w:val="20"/>
          <w:rtl/>
        </w:rPr>
        <w:t>נמי</w:t>
      </w:r>
      <w:r w:rsidRPr="009A3124">
        <w:rPr>
          <w:rFonts w:cs="Arial"/>
          <w:sz w:val="20"/>
          <w:szCs w:val="20"/>
          <w:rtl/>
        </w:rPr>
        <w:t xml:space="preserve"> </w:t>
      </w:r>
      <w:r w:rsidRPr="009A3124">
        <w:rPr>
          <w:rFonts w:cs="Arial" w:hint="cs"/>
          <w:sz w:val="20"/>
          <w:szCs w:val="20"/>
          <w:rtl/>
        </w:rPr>
        <w:t>שבועת</w:t>
      </w:r>
      <w:r w:rsidRPr="009A3124">
        <w:rPr>
          <w:rFonts w:cs="Arial"/>
          <w:sz w:val="20"/>
          <w:szCs w:val="20"/>
          <w:rtl/>
        </w:rPr>
        <w:t xml:space="preserve"> </w:t>
      </w:r>
      <w:r w:rsidRPr="009A3124">
        <w:rPr>
          <w:rFonts w:cs="Arial" w:hint="cs"/>
          <w:sz w:val="20"/>
          <w:szCs w:val="20"/>
          <w:rtl/>
        </w:rPr>
        <w:t>ב</w:t>
      </w:r>
      <w:r>
        <w:rPr>
          <w:rFonts w:cs="Arial" w:hint="cs"/>
          <w:sz w:val="20"/>
          <w:szCs w:val="20"/>
          <w:rtl/>
        </w:rPr>
        <w:t>י</w:t>
      </w:r>
      <w:r w:rsidRPr="009A3124">
        <w:rPr>
          <w:rFonts w:cs="Arial" w:hint="cs"/>
          <w:sz w:val="20"/>
          <w:szCs w:val="20"/>
          <w:rtl/>
        </w:rPr>
        <w:t>טוי</w:t>
      </w:r>
      <w:r w:rsidRPr="009A3124">
        <w:rPr>
          <w:rFonts w:cs="Arial"/>
          <w:sz w:val="20"/>
          <w:szCs w:val="20"/>
          <w:rtl/>
        </w:rPr>
        <w:t xml:space="preserve">! </w:t>
      </w:r>
      <w:r w:rsidRPr="009A3124">
        <w:rPr>
          <w:rFonts w:cs="Arial" w:hint="cs"/>
          <w:sz w:val="20"/>
          <w:szCs w:val="20"/>
          <w:rtl/>
        </w:rPr>
        <w:t>כי</w:t>
      </w:r>
      <w:r w:rsidRPr="009A3124">
        <w:rPr>
          <w:rFonts w:cs="Arial"/>
          <w:sz w:val="20"/>
          <w:szCs w:val="20"/>
          <w:rtl/>
        </w:rPr>
        <w:t xml:space="preserve"> </w:t>
      </w:r>
      <w:r w:rsidRPr="009A3124">
        <w:rPr>
          <w:rFonts w:cs="Arial" w:hint="cs"/>
          <w:sz w:val="20"/>
          <w:szCs w:val="20"/>
          <w:rtl/>
        </w:rPr>
        <w:t>קתני</w:t>
      </w:r>
      <w:r w:rsidRPr="009A3124">
        <w:rPr>
          <w:rFonts w:cs="Arial"/>
          <w:sz w:val="20"/>
          <w:szCs w:val="20"/>
          <w:rtl/>
        </w:rPr>
        <w:t xml:space="preserve"> </w:t>
      </w:r>
      <w:r w:rsidRPr="009A3124">
        <w:rPr>
          <w:rFonts w:cs="Arial" w:hint="cs"/>
          <w:sz w:val="20"/>
          <w:szCs w:val="20"/>
          <w:rtl/>
        </w:rPr>
        <w:t>שבועה</w:t>
      </w:r>
      <w:r w:rsidRPr="009A3124">
        <w:rPr>
          <w:rFonts w:cs="Arial"/>
          <w:sz w:val="20"/>
          <w:szCs w:val="20"/>
          <w:rtl/>
        </w:rPr>
        <w:t xml:space="preserve">, </w:t>
      </w:r>
      <w:r w:rsidRPr="009A3124">
        <w:rPr>
          <w:rFonts w:cs="Arial" w:hint="cs"/>
          <w:sz w:val="20"/>
          <w:szCs w:val="20"/>
          <w:rtl/>
        </w:rPr>
        <w:t>דכי</w:t>
      </w:r>
      <w:r w:rsidRPr="009A3124">
        <w:rPr>
          <w:rFonts w:cs="Arial"/>
          <w:sz w:val="20"/>
          <w:szCs w:val="20"/>
          <w:rtl/>
        </w:rPr>
        <w:t xml:space="preserve"> </w:t>
      </w:r>
      <w:r w:rsidRPr="009A3124">
        <w:rPr>
          <w:rFonts w:cs="Arial" w:hint="cs"/>
          <w:sz w:val="20"/>
          <w:szCs w:val="20"/>
          <w:rtl/>
        </w:rPr>
        <w:t>קא</w:t>
      </w:r>
      <w:r w:rsidRPr="009A3124">
        <w:rPr>
          <w:rFonts w:cs="Arial"/>
          <w:sz w:val="20"/>
          <w:szCs w:val="20"/>
          <w:rtl/>
        </w:rPr>
        <w:t xml:space="preserve"> </w:t>
      </w:r>
      <w:r w:rsidRPr="009A3124">
        <w:rPr>
          <w:rFonts w:cs="Arial" w:hint="cs"/>
          <w:sz w:val="20"/>
          <w:szCs w:val="20"/>
          <w:rtl/>
        </w:rPr>
        <w:t>משתבע</w:t>
      </w:r>
      <w:r w:rsidRPr="009A3124">
        <w:rPr>
          <w:rFonts w:cs="Arial"/>
          <w:sz w:val="20"/>
          <w:szCs w:val="20"/>
          <w:rtl/>
        </w:rPr>
        <w:t xml:space="preserve"> - </w:t>
      </w:r>
      <w:r w:rsidRPr="009A3124">
        <w:rPr>
          <w:rFonts w:cs="Arial" w:hint="cs"/>
          <w:sz w:val="20"/>
          <w:szCs w:val="20"/>
          <w:rtl/>
        </w:rPr>
        <w:t>בשקרא</w:t>
      </w:r>
      <w:r w:rsidRPr="009A3124">
        <w:rPr>
          <w:rFonts w:cs="Arial"/>
          <w:sz w:val="20"/>
          <w:szCs w:val="20"/>
          <w:rtl/>
        </w:rPr>
        <w:t xml:space="preserve"> </w:t>
      </w:r>
      <w:r w:rsidRPr="009A3124">
        <w:rPr>
          <w:rFonts w:cs="Arial" w:hint="cs"/>
          <w:sz w:val="20"/>
          <w:szCs w:val="20"/>
          <w:rtl/>
        </w:rPr>
        <w:t>קא</w:t>
      </w:r>
      <w:r w:rsidRPr="009A3124">
        <w:rPr>
          <w:rFonts w:cs="Arial"/>
          <w:sz w:val="20"/>
          <w:szCs w:val="20"/>
          <w:rtl/>
        </w:rPr>
        <w:t xml:space="preserve"> </w:t>
      </w:r>
      <w:r w:rsidRPr="009A3124">
        <w:rPr>
          <w:rFonts w:cs="Arial" w:hint="cs"/>
          <w:sz w:val="20"/>
          <w:szCs w:val="20"/>
          <w:rtl/>
        </w:rPr>
        <w:t>משתבע</w:t>
      </w:r>
      <w:r w:rsidRPr="009A3124">
        <w:rPr>
          <w:rFonts w:cs="Arial"/>
          <w:sz w:val="20"/>
          <w:szCs w:val="20"/>
          <w:rtl/>
        </w:rPr>
        <w:t xml:space="preserve">, </w:t>
      </w:r>
      <w:r w:rsidRPr="009A3124">
        <w:rPr>
          <w:rFonts w:cs="Arial" w:hint="cs"/>
          <w:sz w:val="20"/>
          <w:szCs w:val="20"/>
          <w:rtl/>
        </w:rPr>
        <w:t>אבל</w:t>
      </w:r>
      <w:r w:rsidRPr="009A3124">
        <w:rPr>
          <w:rFonts w:cs="Arial"/>
          <w:sz w:val="20"/>
          <w:szCs w:val="20"/>
          <w:rtl/>
        </w:rPr>
        <w:t xml:space="preserve"> </w:t>
      </w:r>
      <w:r w:rsidRPr="009A3124">
        <w:rPr>
          <w:rFonts w:cs="Arial" w:hint="cs"/>
          <w:sz w:val="20"/>
          <w:szCs w:val="20"/>
          <w:rtl/>
        </w:rPr>
        <w:t>שבועת</w:t>
      </w:r>
      <w:r w:rsidRPr="009A3124">
        <w:rPr>
          <w:rFonts w:cs="Arial"/>
          <w:sz w:val="20"/>
          <w:szCs w:val="20"/>
          <w:rtl/>
        </w:rPr>
        <w:t xml:space="preserve"> </w:t>
      </w:r>
      <w:r w:rsidRPr="009A3124">
        <w:rPr>
          <w:rFonts w:cs="Arial" w:hint="cs"/>
          <w:sz w:val="20"/>
          <w:szCs w:val="20"/>
          <w:rtl/>
        </w:rPr>
        <w:t>ב</w:t>
      </w:r>
      <w:r>
        <w:rPr>
          <w:rFonts w:cs="Arial" w:hint="cs"/>
          <w:sz w:val="20"/>
          <w:szCs w:val="20"/>
          <w:rtl/>
        </w:rPr>
        <w:t>י</w:t>
      </w:r>
      <w:r w:rsidRPr="009A3124">
        <w:rPr>
          <w:rFonts w:cs="Arial" w:hint="cs"/>
          <w:sz w:val="20"/>
          <w:szCs w:val="20"/>
          <w:rtl/>
        </w:rPr>
        <w:t>טוי</w:t>
      </w:r>
      <w:r w:rsidRPr="009A3124">
        <w:rPr>
          <w:rFonts w:cs="Arial"/>
          <w:sz w:val="20"/>
          <w:szCs w:val="20"/>
          <w:rtl/>
        </w:rPr>
        <w:t xml:space="preserve"> </w:t>
      </w:r>
      <w:r w:rsidRPr="009A3124">
        <w:rPr>
          <w:rFonts w:cs="Arial" w:hint="cs"/>
          <w:sz w:val="20"/>
          <w:szCs w:val="20"/>
          <w:rtl/>
        </w:rPr>
        <w:t>דאיכא</w:t>
      </w:r>
      <w:r w:rsidRPr="009A3124">
        <w:rPr>
          <w:rFonts w:cs="Arial"/>
          <w:sz w:val="20"/>
          <w:szCs w:val="20"/>
          <w:rtl/>
        </w:rPr>
        <w:t xml:space="preserve"> </w:t>
      </w:r>
      <w:r w:rsidRPr="009A3124">
        <w:rPr>
          <w:rFonts w:cs="Arial" w:hint="cs"/>
          <w:sz w:val="20"/>
          <w:szCs w:val="20"/>
          <w:rtl/>
        </w:rPr>
        <w:t>למימר</w:t>
      </w:r>
      <w:r w:rsidRPr="009A3124">
        <w:rPr>
          <w:rFonts w:cs="Arial"/>
          <w:sz w:val="20"/>
          <w:szCs w:val="20"/>
          <w:rtl/>
        </w:rPr>
        <w:t xml:space="preserve"> </w:t>
      </w:r>
      <w:r w:rsidRPr="009A3124">
        <w:rPr>
          <w:rFonts w:cs="Arial" w:hint="cs"/>
          <w:sz w:val="20"/>
          <w:szCs w:val="20"/>
          <w:rtl/>
        </w:rPr>
        <w:t>דבקושטא</w:t>
      </w:r>
      <w:r w:rsidRPr="009A3124">
        <w:rPr>
          <w:rFonts w:cs="Arial"/>
          <w:sz w:val="20"/>
          <w:szCs w:val="20"/>
          <w:rtl/>
        </w:rPr>
        <w:t xml:space="preserve"> </w:t>
      </w:r>
      <w:r w:rsidRPr="009A3124">
        <w:rPr>
          <w:rFonts w:cs="Arial" w:hint="cs"/>
          <w:sz w:val="20"/>
          <w:szCs w:val="20"/>
          <w:rtl/>
        </w:rPr>
        <w:t>קא</w:t>
      </w:r>
      <w:r w:rsidRPr="009A3124">
        <w:rPr>
          <w:rFonts w:cs="Arial"/>
          <w:sz w:val="20"/>
          <w:szCs w:val="20"/>
          <w:rtl/>
        </w:rPr>
        <w:t xml:space="preserve"> </w:t>
      </w:r>
      <w:r w:rsidRPr="009A3124">
        <w:rPr>
          <w:rFonts w:cs="Arial" w:hint="cs"/>
          <w:sz w:val="20"/>
          <w:szCs w:val="20"/>
          <w:rtl/>
        </w:rPr>
        <w:t>משתבע</w:t>
      </w:r>
      <w:r w:rsidRPr="009A3124">
        <w:rPr>
          <w:rFonts w:cs="Arial"/>
          <w:sz w:val="20"/>
          <w:szCs w:val="20"/>
          <w:rtl/>
        </w:rPr>
        <w:t xml:space="preserve"> - </w:t>
      </w:r>
      <w:r w:rsidRPr="009A3124">
        <w:rPr>
          <w:rFonts w:cs="Arial" w:hint="cs"/>
          <w:sz w:val="20"/>
          <w:szCs w:val="20"/>
          <w:rtl/>
        </w:rPr>
        <w:t>לא</w:t>
      </w:r>
      <w:r w:rsidRPr="009A3124">
        <w:rPr>
          <w:rFonts w:cs="Arial"/>
          <w:sz w:val="20"/>
          <w:szCs w:val="20"/>
          <w:rtl/>
        </w:rPr>
        <w:t xml:space="preserve"> </w:t>
      </w:r>
      <w:r w:rsidRPr="009A3124">
        <w:rPr>
          <w:rFonts w:cs="Arial" w:hint="cs"/>
          <w:sz w:val="20"/>
          <w:szCs w:val="20"/>
          <w:rtl/>
        </w:rPr>
        <w:t>קתני</w:t>
      </w:r>
      <w:r w:rsidRPr="009A3124">
        <w:rPr>
          <w:rFonts w:cs="Arial"/>
          <w:sz w:val="20"/>
          <w:szCs w:val="20"/>
          <w:rtl/>
        </w:rPr>
        <w:t>.</w:t>
      </w:r>
      <w:r>
        <w:rPr>
          <w:rFonts w:cs="Arial" w:hint="cs"/>
          <w:sz w:val="20"/>
          <w:szCs w:val="20"/>
          <w:rtl/>
        </w:rPr>
        <w:t>"</w:t>
      </w:r>
      <w:r>
        <w:rPr>
          <w:sz w:val="20"/>
          <w:szCs w:val="20"/>
          <w:rtl/>
        </w:rPr>
        <w:br/>
      </w:r>
      <w:r>
        <w:rPr>
          <w:sz w:val="20"/>
          <w:szCs w:val="20"/>
          <w:u w:val="single"/>
          <w:rtl/>
        </w:rPr>
        <w:br/>
      </w:r>
      <w:r w:rsidRPr="009A3124">
        <w:rPr>
          <w:rFonts w:hint="cs"/>
          <w:sz w:val="20"/>
          <w:szCs w:val="20"/>
          <w:u w:val="single"/>
          <w:rtl/>
        </w:rPr>
        <w:t>הסבר</w:t>
      </w:r>
      <w:r>
        <w:rPr>
          <w:sz w:val="20"/>
          <w:szCs w:val="20"/>
          <w:rtl/>
        </w:rPr>
        <w:br/>
      </w:r>
      <w:r>
        <w:rPr>
          <w:rFonts w:hint="cs"/>
          <w:sz w:val="20"/>
          <w:szCs w:val="20"/>
          <w:rtl/>
        </w:rPr>
        <w:t>נאמר במשנה שהחשוד על שבועה אינו נשבע אלא הופכים אותה על שכנגדו. דין זה נאמר כאשר החשוד נחשד בשבועת העדות או בשבועת הפיקדון להישבע לשקר</w:t>
      </w:r>
      <w:r>
        <w:rPr>
          <w:rStyle w:val="ab"/>
          <w:sz w:val="20"/>
          <w:szCs w:val="20"/>
          <w:rtl/>
        </w:rPr>
        <w:footnoteReference w:id="234"/>
      </w:r>
      <w:r>
        <w:rPr>
          <w:rFonts w:hint="cs"/>
          <w:sz w:val="20"/>
          <w:szCs w:val="20"/>
          <w:rtl/>
        </w:rPr>
        <w:t>, וכן כאשר נחשד על שבועת שווא.</w:t>
      </w:r>
      <w:r>
        <w:rPr>
          <w:sz w:val="20"/>
          <w:szCs w:val="20"/>
          <w:rtl/>
        </w:rPr>
        <w:br/>
      </w:r>
      <w:r>
        <w:rPr>
          <w:rFonts w:hint="cs"/>
          <w:sz w:val="20"/>
          <w:szCs w:val="20"/>
          <w:rtl/>
        </w:rPr>
        <w:t>הגמרא מקשה מדוע לא נאמר במשנה שאף החשוד על שבועת ביטוי פסול לשבועה?</w:t>
      </w:r>
      <w:r>
        <w:rPr>
          <w:sz w:val="20"/>
          <w:szCs w:val="20"/>
          <w:rtl/>
        </w:rPr>
        <w:br/>
      </w:r>
      <w:r>
        <w:rPr>
          <w:rFonts w:hint="cs"/>
          <w:sz w:val="20"/>
          <w:szCs w:val="20"/>
          <w:rtl/>
        </w:rPr>
        <w:t xml:space="preserve">ומתרצת </w:t>
      </w:r>
      <w:r>
        <w:rPr>
          <w:sz w:val="20"/>
          <w:szCs w:val="20"/>
          <w:rtl/>
        </w:rPr>
        <w:t>–</w:t>
      </w:r>
      <w:r>
        <w:rPr>
          <w:rFonts w:hint="cs"/>
          <w:sz w:val="20"/>
          <w:szCs w:val="20"/>
          <w:rtl/>
        </w:rPr>
        <w:t xml:space="preserve"> בשבועת ביטוי ייתכן שנשבע לאמת אלא שאחר כך עבר על שבועתו.</w:t>
      </w:r>
    </w:p>
    <w:p w:rsidR="00F15C4E" w:rsidRDefault="00F15C4E" w:rsidP="00F15C4E">
      <w:pPr>
        <w:rPr>
          <w:sz w:val="20"/>
          <w:szCs w:val="20"/>
          <w:u w:val="single"/>
          <w:rtl/>
        </w:rPr>
      </w:pPr>
      <w:r w:rsidRPr="006B5053">
        <w:rPr>
          <w:rFonts w:hint="cs"/>
          <w:sz w:val="20"/>
          <w:szCs w:val="20"/>
          <w:u w:val="single"/>
          <w:rtl/>
        </w:rPr>
        <w:lastRenderedPageBreak/>
        <w:t>שיטות הראשונים</w:t>
      </w:r>
      <w:r>
        <w:rPr>
          <w:rFonts w:hint="cs"/>
          <w:sz w:val="20"/>
          <w:szCs w:val="20"/>
          <w:u w:val="single"/>
          <w:rtl/>
        </w:rPr>
        <w:br/>
      </w:r>
      <w:r>
        <w:rPr>
          <w:rFonts w:hint="cs"/>
          <w:sz w:val="20"/>
          <w:szCs w:val="20"/>
          <w:rtl/>
        </w:rPr>
        <w:t>נחלקו הראשונים בדין הנשבע שבועת ביטוי להבא ועבר על שבועתו, האם כשר לעדות:</w:t>
      </w:r>
      <w:r>
        <w:rPr>
          <w:sz w:val="20"/>
          <w:szCs w:val="20"/>
          <w:u w:val="single"/>
          <w:rtl/>
        </w:rPr>
        <w:br/>
      </w:r>
      <w:r>
        <w:rPr>
          <w:rFonts w:hint="cs"/>
          <w:sz w:val="20"/>
          <w:szCs w:val="20"/>
          <w:rtl/>
        </w:rPr>
        <w:t xml:space="preserve">א. </w:t>
      </w:r>
      <w:r w:rsidRPr="0080187A">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כשר לעדות, והו"ד בשו"ע כיש אומרים.</w:t>
      </w:r>
      <w:r>
        <w:rPr>
          <w:sz w:val="20"/>
          <w:szCs w:val="20"/>
          <w:rtl/>
        </w:rPr>
        <w:br/>
      </w:r>
      <w:r w:rsidRPr="0080187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בגמרא נאמר ששבועת ביטוי לא קתני במשנה משום שבעת השבועה נשבע אמת, ומה שאחר כך עבר עליה, הרי זה מחמת שכפאו יצרו הרע לעשות איסור זה, אך מפני זה לא יעיד שקר שהוא איסור מצד עצמו.</w:t>
      </w:r>
      <w:r>
        <w:rPr>
          <w:rFonts w:hint="cs"/>
          <w:sz w:val="20"/>
          <w:szCs w:val="20"/>
          <w:rtl/>
        </w:rPr>
        <w:br/>
        <w:t xml:space="preserve">אמנם, הנשבע שבועת ביטוי לשקר על דבר שעבר </w:t>
      </w:r>
      <w:r>
        <w:rPr>
          <w:sz w:val="20"/>
          <w:szCs w:val="20"/>
          <w:rtl/>
        </w:rPr>
        <w:t>–</w:t>
      </w:r>
      <w:r>
        <w:rPr>
          <w:rFonts w:hint="cs"/>
          <w:sz w:val="20"/>
          <w:szCs w:val="20"/>
          <w:rtl/>
        </w:rPr>
        <w:t xml:space="preserve"> פסול לעדות, כיוון שבשעת שבועתו נשבע שקר.</w:t>
      </w:r>
      <w:r>
        <w:rPr>
          <w:sz w:val="20"/>
          <w:szCs w:val="20"/>
          <w:rtl/>
        </w:rPr>
        <w:br/>
      </w:r>
      <w:r>
        <w:rPr>
          <w:rFonts w:hint="cs"/>
          <w:sz w:val="20"/>
          <w:szCs w:val="20"/>
          <w:rtl/>
        </w:rPr>
        <w:t xml:space="preserve">ב. </w:t>
      </w:r>
      <w:r w:rsidRPr="0080187A">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פסול לעדות, וכ"פ </w:t>
      </w:r>
      <w:r w:rsidRPr="00FE119E">
        <w:rPr>
          <w:rFonts w:hint="cs"/>
          <w:b/>
          <w:bCs/>
          <w:sz w:val="20"/>
          <w:szCs w:val="20"/>
          <w:rtl/>
        </w:rPr>
        <w:t>המחבר</w:t>
      </w:r>
      <w:r>
        <w:rPr>
          <w:rFonts w:hint="cs"/>
          <w:sz w:val="20"/>
          <w:szCs w:val="20"/>
          <w:rtl/>
        </w:rPr>
        <w:t>.</w:t>
      </w:r>
      <w:r>
        <w:rPr>
          <w:sz w:val="20"/>
          <w:szCs w:val="20"/>
          <w:rtl/>
        </w:rPr>
        <w:br/>
      </w:r>
      <w:r w:rsidRPr="0080187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בגמרא הנ"ל נאמר שהתנא לא </w:t>
      </w:r>
      <w:r w:rsidRPr="00015B3B">
        <w:rPr>
          <w:rFonts w:hint="cs"/>
          <w:sz w:val="20"/>
          <w:szCs w:val="20"/>
          <w:u w:val="single"/>
          <w:rtl/>
        </w:rPr>
        <w:t>עוסק</w:t>
      </w:r>
      <w:r w:rsidRPr="00015B3B">
        <w:rPr>
          <w:rFonts w:hint="cs"/>
          <w:sz w:val="20"/>
          <w:szCs w:val="20"/>
          <w:rtl/>
        </w:rPr>
        <w:t xml:space="preserve"> </w:t>
      </w:r>
      <w:r>
        <w:rPr>
          <w:rFonts w:hint="cs"/>
          <w:sz w:val="20"/>
          <w:szCs w:val="20"/>
          <w:rtl/>
        </w:rPr>
        <w:t>בשבועת ביטוי שבשעת שבועתו נשבע אמת, אך אין כוונת הגמרא שהנשבע כשר.</w:t>
      </w:r>
      <w:r>
        <w:rPr>
          <w:sz w:val="20"/>
          <w:szCs w:val="20"/>
          <w:u w:val="single"/>
          <w:rtl/>
        </w:rPr>
        <w:br/>
      </w:r>
      <w:r>
        <w:rPr>
          <w:sz w:val="20"/>
          <w:szCs w:val="20"/>
          <w:u w:val="single"/>
          <w:rtl/>
        </w:rPr>
        <w:br/>
      </w:r>
      <w:r>
        <w:rPr>
          <w:rFonts w:hint="cs"/>
          <w:sz w:val="20"/>
          <w:szCs w:val="20"/>
          <w:u w:val="single"/>
          <w:rtl/>
        </w:rPr>
        <w:t>הכרעת הריב"ש</w:t>
      </w:r>
      <w:r>
        <w:rPr>
          <w:sz w:val="20"/>
          <w:szCs w:val="20"/>
          <w:u w:val="single"/>
          <w:rtl/>
        </w:rPr>
        <w:br/>
      </w:r>
      <w:r>
        <w:rPr>
          <w:rFonts w:hint="cs"/>
          <w:sz w:val="20"/>
          <w:szCs w:val="20"/>
          <w:rtl/>
        </w:rPr>
        <w:t xml:space="preserve">כאשר נשבע להבא ועבר על שבועתו בקום עשה </w:t>
      </w:r>
      <w:r>
        <w:rPr>
          <w:sz w:val="20"/>
          <w:szCs w:val="20"/>
          <w:rtl/>
        </w:rPr>
        <w:t>–</w:t>
      </w:r>
      <w:r>
        <w:rPr>
          <w:rFonts w:hint="cs"/>
          <w:sz w:val="20"/>
          <w:szCs w:val="20"/>
          <w:rtl/>
        </w:rPr>
        <w:t xml:space="preserve"> פסול; כגון שנשבע לא לאכול ואכל.</w:t>
      </w:r>
      <w:r>
        <w:rPr>
          <w:sz w:val="20"/>
          <w:szCs w:val="20"/>
          <w:u w:val="single"/>
          <w:rtl/>
        </w:rPr>
        <w:softHyphen/>
      </w:r>
      <w:r>
        <w:rPr>
          <w:rFonts w:hint="cs"/>
          <w:sz w:val="20"/>
          <w:szCs w:val="20"/>
          <w:u w:val="single"/>
          <w:rtl/>
        </w:rPr>
        <w:softHyphen/>
      </w:r>
      <w:r>
        <w:rPr>
          <w:rFonts w:hint="cs"/>
          <w:sz w:val="20"/>
          <w:szCs w:val="20"/>
          <w:rtl/>
        </w:rPr>
        <w:t xml:space="preserve"> אך הנשבע להבא ועבר על שבועתו בשב ואל תעשה </w:t>
      </w:r>
      <w:r>
        <w:rPr>
          <w:sz w:val="20"/>
          <w:szCs w:val="20"/>
          <w:rtl/>
        </w:rPr>
        <w:t>–</w:t>
      </w:r>
      <w:r>
        <w:rPr>
          <w:rFonts w:hint="cs"/>
          <w:sz w:val="20"/>
          <w:szCs w:val="20"/>
          <w:rtl/>
        </w:rPr>
        <w:t xml:space="preserve"> כשר; כגון שנשבע לאכול ולא אכל, וכ"פ </w:t>
      </w:r>
      <w:r w:rsidRPr="0080187A">
        <w:rPr>
          <w:rFonts w:hint="cs"/>
          <w:b/>
          <w:bCs/>
          <w:sz w:val="20"/>
          <w:szCs w:val="20"/>
          <w:rtl/>
        </w:rPr>
        <w:t>הש"ך</w:t>
      </w:r>
      <w:r>
        <w:rPr>
          <w:rFonts w:hint="cs"/>
          <w:sz w:val="20"/>
          <w:szCs w:val="20"/>
          <w:rtl/>
        </w:rPr>
        <w:t>.</w:t>
      </w:r>
      <w:r>
        <w:rPr>
          <w:sz w:val="20"/>
          <w:szCs w:val="20"/>
          <w:u w:val="single"/>
          <w:rtl/>
        </w:rPr>
        <w:br/>
      </w:r>
      <w:r>
        <w:rPr>
          <w:rFonts w:hint="cs"/>
          <w:sz w:val="20"/>
          <w:szCs w:val="20"/>
          <w:rtl/>
        </w:rPr>
        <w:t>ולפי"ז, הטעם שהמשנה לא מנתה את הנשבע לשקר בשבועת ביטוי הוא, משום שלא פסיקא ליה לתנא, כיוון שרק העובר על שבועתו בקום עשה נפסל, ולכן לא שנה כלל דין זה.</w:t>
      </w:r>
    </w:p>
    <w:p w:rsidR="00F15C4E" w:rsidRDefault="00F15C4E" w:rsidP="00F15C4E">
      <w:pPr>
        <w:rPr>
          <w:sz w:val="20"/>
          <w:szCs w:val="20"/>
          <w:rtl/>
        </w:rPr>
      </w:pPr>
      <w:r>
        <w:rPr>
          <w:rFonts w:hint="cs"/>
          <w:b/>
          <w:bCs/>
          <w:sz w:val="20"/>
          <w:szCs w:val="20"/>
          <w:rtl/>
        </w:rPr>
        <w:t>עובר על חרם שהחרימו הקהל</w:t>
      </w:r>
      <w:r>
        <w:rPr>
          <w:rFonts w:hint="cs"/>
          <w:b/>
          <w:bCs/>
          <w:sz w:val="20"/>
          <w:szCs w:val="20"/>
          <w:rtl/>
        </w:rPr>
        <w:br/>
      </w:r>
      <w:r>
        <w:rPr>
          <w:rFonts w:hint="cs"/>
          <w:sz w:val="20"/>
          <w:szCs w:val="20"/>
          <w:rtl/>
        </w:rPr>
        <w:t>נחלקו הראשונים בדין העובר על חרם שהחרימו הקהל:</w:t>
      </w:r>
      <w:r>
        <w:rPr>
          <w:b/>
          <w:bCs/>
          <w:sz w:val="20"/>
          <w:szCs w:val="20"/>
          <w:rtl/>
        </w:rPr>
        <w:br/>
      </w:r>
      <w:r>
        <w:rPr>
          <w:rFonts w:hint="cs"/>
          <w:sz w:val="20"/>
          <w:szCs w:val="20"/>
          <w:rtl/>
        </w:rPr>
        <w:t xml:space="preserve">א. </w:t>
      </w:r>
      <w:r w:rsidRPr="00FE119E">
        <w:rPr>
          <w:rFonts w:hint="cs"/>
          <w:b/>
          <w:bCs/>
          <w:sz w:val="20"/>
          <w:szCs w:val="20"/>
          <w:rtl/>
        </w:rPr>
        <w:t>רשב"א וטור</w:t>
      </w:r>
      <w:r>
        <w:rPr>
          <w:rFonts w:hint="cs"/>
          <w:sz w:val="20"/>
          <w:szCs w:val="20"/>
          <w:rtl/>
        </w:rPr>
        <w:t xml:space="preserve"> </w:t>
      </w:r>
      <w:r>
        <w:rPr>
          <w:sz w:val="20"/>
          <w:szCs w:val="20"/>
          <w:rtl/>
        </w:rPr>
        <w:t>–</w:t>
      </w:r>
      <w:r>
        <w:rPr>
          <w:rFonts w:hint="cs"/>
          <w:sz w:val="20"/>
          <w:szCs w:val="20"/>
          <w:rtl/>
        </w:rPr>
        <w:t xml:space="preserve"> פסול לעדות, וכ"פ </w:t>
      </w:r>
      <w:r w:rsidRPr="00BA470B">
        <w:rPr>
          <w:rFonts w:hint="cs"/>
          <w:b/>
          <w:bCs/>
          <w:sz w:val="20"/>
          <w:szCs w:val="20"/>
          <w:rtl/>
        </w:rPr>
        <w:t>המחבר</w:t>
      </w:r>
      <w:r>
        <w:rPr>
          <w:rFonts w:hint="cs"/>
          <w:sz w:val="20"/>
          <w:szCs w:val="20"/>
          <w:rtl/>
        </w:rPr>
        <w:t xml:space="preserve">. </w:t>
      </w:r>
      <w:r w:rsidRPr="00B93802">
        <w:rPr>
          <w:rFonts w:hint="cs"/>
          <w:sz w:val="18"/>
          <w:szCs w:val="18"/>
          <w:rtl/>
        </w:rPr>
        <w:t>[ובתשובת ר"ם הוסיף, שנפסל למפרע מעת שעבר על החרם].</w:t>
      </w:r>
      <w:r>
        <w:rPr>
          <w:sz w:val="20"/>
          <w:szCs w:val="20"/>
          <w:rtl/>
        </w:rPr>
        <w:br/>
      </w:r>
      <w:r w:rsidRPr="00FE119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הורגלו העם לומר לשון שבועה בחרם, ונמצא העובר על החרם עובר על שבועה.</w:t>
      </w:r>
      <w:r>
        <w:rPr>
          <w:sz w:val="20"/>
          <w:szCs w:val="20"/>
          <w:rtl/>
        </w:rPr>
        <w:br/>
      </w:r>
      <w:r>
        <w:rPr>
          <w:rFonts w:hint="cs"/>
          <w:sz w:val="20"/>
          <w:szCs w:val="20"/>
          <w:rtl/>
        </w:rPr>
        <w:t xml:space="preserve">ב. </w:t>
      </w:r>
      <w:r w:rsidRPr="00FE119E">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כשר לעדות.</w:t>
      </w:r>
      <w:r>
        <w:rPr>
          <w:sz w:val="20"/>
          <w:szCs w:val="20"/>
          <w:u w:val="single"/>
          <w:rtl/>
        </w:rPr>
        <w:br/>
      </w:r>
      <w:r w:rsidRPr="00FE119E">
        <w:rPr>
          <w:rFonts w:hint="cs"/>
          <w:b/>
          <w:bCs/>
          <w:sz w:val="20"/>
          <w:szCs w:val="20"/>
          <w:rtl/>
        </w:rPr>
        <w:t>טעם</w:t>
      </w:r>
      <w:r w:rsidRPr="00FF0FD3">
        <w:rPr>
          <w:rFonts w:hint="cs"/>
          <w:sz w:val="20"/>
          <w:szCs w:val="20"/>
          <w:rtl/>
        </w:rPr>
        <w:t xml:space="preserve"> </w:t>
      </w:r>
      <w:r w:rsidRPr="00FF0FD3">
        <w:rPr>
          <w:sz w:val="20"/>
          <w:szCs w:val="20"/>
          <w:rtl/>
        </w:rPr>
        <w:t>–</w:t>
      </w:r>
      <w:r w:rsidRPr="00FF0FD3">
        <w:rPr>
          <w:rFonts w:hint="cs"/>
          <w:sz w:val="20"/>
          <w:szCs w:val="20"/>
          <w:rtl/>
        </w:rPr>
        <w:t xml:space="preserve"> כיוון שלא יצא מפיו שבועה אינו נפסל.</w:t>
      </w:r>
      <w:r w:rsidRPr="006B5053">
        <w:rPr>
          <w:rFonts w:hint="cs"/>
          <w:sz w:val="20"/>
          <w:szCs w:val="20"/>
          <w:u w:val="single"/>
          <w:rtl/>
        </w:rPr>
        <w:br/>
      </w:r>
      <w:r>
        <w:rPr>
          <w:rFonts w:hint="cs"/>
          <w:sz w:val="20"/>
          <w:szCs w:val="20"/>
          <w:u w:val="single"/>
          <w:rtl/>
        </w:rPr>
        <w:br/>
      </w: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BA470B">
        <w:rPr>
          <w:rFonts w:cs="Arial" w:hint="cs"/>
          <w:sz w:val="20"/>
          <w:szCs w:val="20"/>
          <w:rtl/>
        </w:rPr>
        <w:t>העובר</w:t>
      </w:r>
      <w:r w:rsidRPr="00BA470B">
        <w:rPr>
          <w:rFonts w:cs="Arial"/>
          <w:sz w:val="20"/>
          <w:szCs w:val="20"/>
          <w:rtl/>
        </w:rPr>
        <w:t xml:space="preserve"> </w:t>
      </w:r>
      <w:r w:rsidRPr="00BA470B">
        <w:rPr>
          <w:rFonts w:cs="Arial" w:hint="cs"/>
          <w:sz w:val="20"/>
          <w:szCs w:val="20"/>
          <w:rtl/>
        </w:rPr>
        <w:t>על</w:t>
      </w:r>
      <w:r w:rsidRPr="00BA470B">
        <w:rPr>
          <w:rFonts w:cs="Arial"/>
          <w:sz w:val="20"/>
          <w:szCs w:val="20"/>
          <w:rtl/>
        </w:rPr>
        <w:t xml:space="preserve"> </w:t>
      </w:r>
      <w:r w:rsidRPr="00BA470B">
        <w:rPr>
          <w:rFonts w:cs="Arial" w:hint="cs"/>
          <w:sz w:val="20"/>
          <w:szCs w:val="20"/>
          <w:rtl/>
        </w:rPr>
        <w:t>השבועה</w:t>
      </w:r>
      <w:r w:rsidRPr="00BA470B">
        <w:rPr>
          <w:rFonts w:cs="Arial"/>
          <w:sz w:val="20"/>
          <w:szCs w:val="20"/>
          <w:rtl/>
        </w:rPr>
        <w:t xml:space="preserve">, </w:t>
      </w:r>
      <w:r w:rsidRPr="00BA470B">
        <w:rPr>
          <w:rFonts w:cs="Arial" w:hint="cs"/>
          <w:sz w:val="20"/>
          <w:szCs w:val="20"/>
          <w:rtl/>
        </w:rPr>
        <w:t>אחד</w:t>
      </w:r>
      <w:r w:rsidRPr="00BA470B">
        <w:rPr>
          <w:rFonts w:cs="Arial"/>
          <w:sz w:val="20"/>
          <w:szCs w:val="20"/>
          <w:rtl/>
        </w:rPr>
        <w:t xml:space="preserve"> </w:t>
      </w:r>
      <w:r w:rsidRPr="00BA470B">
        <w:rPr>
          <w:rFonts w:cs="Arial" w:hint="cs"/>
          <w:sz w:val="20"/>
          <w:szCs w:val="20"/>
          <w:rtl/>
        </w:rPr>
        <w:t>שבועת</w:t>
      </w:r>
      <w:r w:rsidRPr="00BA470B">
        <w:rPr>
          <w:rFonts w:cs="Arial"/>
          <w:sz w:val="20"/>
          <w:szCs w:val="20"/>
          <w:rtl/>
        </w:rPr>
        <w:t xml:space="preserve"> </w:t>
      </w:r>
      <w:r w:rsidRPr="00BA470B">
        <w:rPr>
          <w:rFonts w:cs="Arial" w:hint="cs"/>
          <w:sz w:val="20"/>
          <w:szCs w:val="20"/>
          <w:rtl/>
        </w:rPr>
        <w:t>שוא</w:t>
      </w:r>
      <w:r w:rsidRPr="00BA470B">
        <w:rPr>
          <w:rFonts w:cs="Arial"/>
          <w:sz w:val="20"/>
          <w:szCs w:val="20"/>
          <w:rtl/>
        </w:rPr>
        <w:t xml:space="preserve"> </w:t>
      </w:r>
      <w:r w:rsidRPr="00BA470B">
        <w:rPr>
          <w:rFonts w:cs="Arial" w:hint="cs"/>
          <w:sz w:val="20"/>
          <w:szCs w:val="20"/>
          <w:rtl/>
        </w:rPr>
        <w:t>ואחד</w:t>
      </w:r>
      <w:r w:rsidRPr="00BA470B">
        <w:rPr>
          <w:rFonts w:cs="Arial"/>
          <w:sz w:val="20"/>
          <w:szCs w:val="20"/>
          <w:rtl/>
        </w:rPr>
        <w:t xml:space="preserve"> </w:t>
      </w:r>
      <w:r w:rsidRPr="00BA470B">
        <w:rPr>
          <w:rFonts w:cs="Arial" w:hint="cs"/>
          <w:sz w:val="20"/>
          <w:szCs w:val="20"/>
          <w:rtl/>
        </w:rPr>
        <w:t>שבועת</w:t>
      </w:r>
      <w:r w:rsidRPr="00BA470B">
        <w:rPr>
          <w:rFonts w:cs="Arial"/>
          <w:sz w:val="20"/>
          <w:szCs w:val="20"/>
          <w:rtl/>
        </w:rPr>
        <w:t xml:space="preserve"> </w:t>
      </w:r>
      <w:r w:rsidRPr="00BA470B">
        <w:rPr>
          <w:rFonts w:cs="Arial" w:hint="cs"/>
          <w:sz w:val="20"/>
          <w:szCs w:val="20"/>
          <w:rtl/>
        </w:rPr>
        <w:t>שקר</w:t>
      </w:r>
      <w:r w:rsidRPr="00BA470B">
        <w:rPr>
          <w:rFonts w:cs="Arial"/>
          <w:sz w:val="20"/>
          <w:szCs w:val="20"/>
          <w:rtl/>
        </w:rPr>
        <w:t xml:space="preserve"> </w:t>
      </w:r>
      <w:r w:rsidRPr="00BA470B">
        <w:rPr>
          <w:rFonts w:cs="Arial" w:hint="cs"/>
          <w:sz w:val="20"/>
          <w:szCs w:val="20"/>
          <w:rtl/>
        </w:rPr>
        <w:t>של</w:t>
      </w:r>
      <w:r w:rsidRPr="00BA470B">
        <w:rPr>
          <w:rFonts w:cs="Arial"/>
          <w:sz w:val="20"/>
          <w:szCs w:val="20"/>
          <w:rtl/>
        </w:rPr>
        <w:t xml:space="preserve"> </w:t>
      </w:r>
      <w:r w:rsidRPr="00BA470B">
        <w:rPr>
          <w:rFonts w:cs="Arial" w:hint="cs"/>
          <w:sz w:val="20"/>
          <w:szCs w:val="20"/>
          <w:rtl/>
        </w:rPr>
        <w:t>ממון</w:t>
      </w:r>
      <w:r w:rsidRPr="00BA470B">
        <w:rPr>
          <w:rFonts w:cs="Arial"/>
          <w:sz w:val="20"/>
          <w:szCs w:val="20"/>
          <w:rtl/>
        </w:rPr>
        <w:t xml:space="preserve"> </w:t>
      </w:r>
      <w:r w:rsidRPr="00BA470B">
        <w:rPr>
          <w:rFonts w:cs="Arial" w:hint="cs"/>
          <w:sz w:val="20"/>
          <w:szCs w:val="20"/>
          <w:rtl/>
        </w:rPr>
        <w:t>וביטוי</w:t>
      </w:r>
      <w:r w:rsidRPr="00BA470B">
        <w:rPr>
          <w:rFonts w:cs="Arial"/>
          <w:sz w:val="20"/>
          <w:szCs w:val="20"/>
          <w:rtl/>
        </w:rPr>
        <w:t xml:space="preserve">, </w:t>
      </w:r>
      <w:r w:rsidRPr="00BA470B">
        <w:rPr>
          <w:rFonts w:cs="Arial" w:hint="cs"/>
          <w:sz w:val="20"/>
          <w:szCs w:val="20"/>
          <w:rtl/>
        </w:rPr>
        <w:t>פסול</w:t>
      </w:r>
      <w:r w:rsidRPr="00BA470B">
        <w:rPr>
          <w:rFonts w:cs="Arial"/>
          <w:sz w:val="20"/>
          <w:szCs w:val="20"/>
          <w:rtl/>
        </w:rPr>
        <w:t xml:space="preserve">. </w:t>
      </w:r>
      <w:r w:rsidRPr="00BA470B">
        <w:rPr>
          <w:rFonts w:cs="Arial" w:hint="cs"/>
          <w:sz w:val="20"/>
          <w:szCs w:val="20"/>
          <w:rtl/>
        </w:rPr>
        <w:t>ואפילו</w:t>
      </w:r>
      <w:r w:rsidRPr="00BA470B">
        <w:rPr>
          <w:rFonts w:cs="Arial"/>
          <w:sz w:val="20"/>
          <w:szCs w:val="20"/>
          <w:rtl/>
        </w:rPr>
        <w:t xml:space="preserve"> </w:t>
      </w:r>
      <w:r w:rsidRPr="00BA470B">
        <w:rPr>
          <w:rFonts w:cs="Arial" w:hint="cs"/>
          <w:sz w:val="20"/>
          <w:szCs w:val="20"/>
          <w:rtl/>
        </w:rPr>
        <w:t>עבר</w:t>
      </w:r>
      <w:r w:rsidRPr="00BA470B">
        <w:rPr>
          <w:rFonts w:cs="Arial"/>
          <w:sz w:val="20"/>
          <w:szCs w:val="20"/>
          <w:rtl/>
        </w:rPr>
        <w:t xml:space="preserve"> </w:t>
      </w:r>
      <w:r w:rsidRPr="00BA470B">
        <w:rPr>
          <w:rFonts w:cs="Arial" w:hint="cs"/>
          <w:sz w:val="20"/>
          <w:szCs w:val="20"/>
          <w:rtl/>
        </w:rPr>
        <w:t>על</w:t>
      </w:r>
      <w:r w:rsidRPr="00BA470B">
        <w:rPr>
          <w:rFonts w:cs="Arial"/>
          <w:sz w:val="20"/>
          <w:szCs w:val="20"/>
          <w:rtl/>
        </w:rPr>
        <w:t xml:space="preserve"> </w:t>
      </w:r>
      <w:r w:rsidRPr="00BA470B">
        <w:rPr>
          <w:rFonts w:cs="Arial" w:hint="cs"/>
          <w:sz w:val="20"/>
          <w:szCs w:val="20"/>
          <w:rtl/>
        </w:rPr>
        <w:t>חרם</w:t>
      </w:r>
      <w:r w:rsidRPr="00BA470B">
        <w:rPr>
          <w:rFonts w:cs="Arial"/>
          <w:sz w:val="20"/>
          <w:szCs w:val="20"/>
          <w:rtl/>
        </w:rPr>
        <w:t xml:space="preserve"> </w:t>
      </w:r>
      <w:r w:rsidRPr="00BA470B">
        <w:rPr>
          <w:rFonts w:cs="Arial" w:hint="cs"/>
          <w:sz w:val="20"/>
          <w:szCs w:val="20"/>
          <w:rtl/>
        </w:rPr>
        <w:t>שהחרימו</w:t>
      </w:r>
      <w:r w:rsidRPr="00BA470B">
        <w:rPr>
          <w:rFonts w:cs="Arial"/>
          <w:sz w:val="20"/>
          <w:szCs w:val="20"/>
          <w:rtl/>
        </w:rPr>
        <w:t xml:space="preserve"> </w:t>
      </w:r>
      <w:r w:rsidRPr="00BA470B">
        <w:rPr>
          <w:rFonts w:cs="Arial" w:hint="cs"/>
          <w:sz w:val="20"/>
          <w:szCs w:val="20"/>
          <w:rtl/>
        </w:rPr>
        <w:t>הקהל</w:t>
      </w:r>
      <w:r w:rsidRPr="00BA470B">
        <w:rPr>
          <w:rFonts w:cs="Arial"/>
          <w:sz w:val="20"/>
          <w:szCs w:val="20"/>
          <w:rtl/>
        </w:rPr>
        <w:t xml:space="preserve">. </w:t>
      </w:r>
      <w:r w:rsidRPr="00BA470B">
        <w:rPr>
          <w:rFonts w:cs="Arial" w:hint="cs"/>
          <w:sz w:val="20"/>
          <w:szCs w:val="20"/>
          <w:rtl/>
        </w:rPr>
        <w:t>וי</w:t>
      </w:r>
      <w:r>
        <w:rPr>
          <w:rFonts w:cs="Arial" w:hint="cs"/>
          <w:sz w:val="20"/>
          <w:szCs w:val="20"/>
          <w:rtl/>
        </w:rPr>
        <w:t xml:space="preserve">ש </w:t>
      </w:r>
      <w:r w:rsidRPr="00BA470B">
        <w:rPr>
          <w:rFonts w:cs="Arial" w:hint="cs"/>
          <w:sz w:val="20"/>
          <w:szCs w:val="20"/>
          <w:rtl/>
        </w:rPr>
        <w:t>א</w:t>
      </w:r>
      <w:r>
        <w:rPr>
          <w:rFonts w:cs="Arial" w:hint="cs"/>
          <w:sz w:val="20"/>
          <w:szCs w:val="20"/>
          <w:rtl/>
        </w:rPr>
        <w:t>ומרים</w:t>
      </w:r>
      <w:r w:rsidRPr="00BA470B">
        <w:rPr>
          <w:rFonts w:cs="Arial"/>
          <w:sz w:val="20"/>
          <w:szCs w:val="20"/>
          <w:rtl/>
        </w:rPr>
        <w:t xml:space="preserve"> </w:t>
      </w:r>
      <w:r w:rsidRPr="00BA470B">
        <w:rPr>
          <w:rFonts w:cs="Arial" w:hint="cs"/>
          <w:sz w:val="20"/>
          <w:szCs w:val="20"/>
          <w:rtl/>
        </w:rPr>
        <w:t>שאינו</w:t>
      </w:r>
      <w:r w:rsidRPr="00BA470B">
        <w:rPr>
          <w:rFonts w:cs="Arial"/>
          <w:sz w:val="20"/>
          <w:szCs w:val="20"/>
          <w:rtl/>
        </w:rPr>
        <w:t xml:space="preserve"> </w:t>
      </w:r>
      <w:r w:rsidRPr="00BA470B">
        <w:rPr>
          <w:rFonts w:cs="Arial" w:hint="cs"/>
          <w:sz w:val="20"/>
          <w:szCs w:val="20"/>
          <w:rtl/>
        </w:rPr>
        <w:t>נפסל</w:t>
      </w:r>
      <w:r w:rsidRPr="00BA470B">
        <w:rPr>
          <w:rFonts w:cs="Arial"/>
          <w:sz w:val="20"/>
          <w:szCs w:val="20"/>
          <w:rtl/>
        </w:rPr>
        <w:t xml:space="preserve"> </w:t>
      </w:r>
      <w:r w:rsidRPr="00BA470B">
        <w:rPr>
          <w:rFonts w:cs="Arial" w:hint="cs"/>
          <w:sz w:val="20"/>
          <w:szCs w:val="20"/>
          <w:rtl/>
        </w:rPr>
        <w:t>אלא</w:t>
      </w:r>
      <w:r w:rsidRPr="00BA470B">
        <w:rPr>
          <w:rFonts w:cs="Arial"/>
          <w:sz w:val="20"/>
          <w:szCs w:val="20"/>
          <w:rtl/>
        </w:rPr>
        <w:t xml:space="preserve"> </w:t>
      </w:r>
      <w:r w:rsidRPr="00BA470B">
        <w:rPr>
          <w:rFonts w:cs="Arial" w:hint="cs"/>
          <w:sz w:val="20"/>
          <w:szCs w:val="20"/>
          <w:rtl/>
        </w:rPr>
        <w:t>דוקא</w:t>
      </w:r>
      <w:r w:rsidRPr="00BA470B">
        <w:rPr>
          <w:rFonts w:cs="Arial"/>
          <w:sz w:val="20"/>
          <w:szCs w:val="20"/>
          <w:rtl/>
        </w:rPr>
        <w:t xml:space="preserve"> </w:t>
      </w:r>
      <w:r w:rsidRPr="00BA470B">
        <w:rPr>
          <w:rFonts w:cs="Arial" w:hint="cs"/>
          <w:sz w:val="20"/>
          <w:szCs w:val="20"/>
          <w:rtl/>
        </w:rPr>
        <w:t>בשבועה</w:t>
      </w:r>
      <w:r w:rsidRPr="00BA470B">
        <w:rPr>
          <w:rFonts w:cs="Arial"/>
          <w:sz w:val="20"/>
          <w:szCs w:val="20"/>
          <w:rtl/>
        </w:rPr>
        <w:t xml:space="preserve"> </w:t>
      </w:r>
      <w:r w:rsidRPr="00BA470B">
        <w:rPr>
          <w:rFonts w:cs="Arial" w:hint="cs"/>
          <w:sz w:val="20"/>
          <w:szCs w:val="20"/>
          <w:rtl/>
        </w:rPr>
        <w:t>דלשעבר</w:t>
      </w:r>
      <w:r w:rsidRPr="00BA470B">
        <w:rPr>
          <w:rFonts w:cs="Arial"/>
          <w:sz w:val="20"/>
          <w:szCs w:val="20"/>
          <w:rtl/>
        </w:rPr>
        <w:t xml:space="preserve">, </w:t>
      </w:r>
      <w:r w:rsidRPr="00BA470B">
        <w:rPr>
          <w:rFonts w:cs="Arial" w:hint="cs"/>
          <w:sz w:val="20"/>
          <w:szCs w:val="20"/>
          <w:rtl/>
        </w:rPr>
        <w:t>דבשעה</w:t>
      </w:r>
      <w:r w:rsidRPr="00BA470B">
        <w:rPr>
          <w:rFonts w:cs="Arial"/>
          <w:sz w:val="20"/>
          <w:szCs w:val="20"/>
          <w:rtl/>
        </w:rPr>
        <w:t xml:space="preserve"> </w:t>
      </w:r>
      <w:r w:rsidRPr="00BA470B">
        <w:rPr>
          <w:rFonts w:cs="Arial" w:hint="cs"/>
          <w:sz w:val="20"/>
          <w:szCs w:val="20"/>
          <w:rtl/>
        </w:rPr>
        <w:t>שיצתה</w:t>
      </w:r>
      <w:r w:rsidRPr="00BA470B">
        <w:rPr>
          <w:rFonts w:cs="Arial"/>
          <w:sz w:val="20"/>
          <w:szCs w:val="20"/>
          <w:rtl/>
        </w:rPr>
        <w:t xml:space="preserve"> </w:t>
      </w:r>
      <w:r w:rsidRPr="00BA470B">
        <w:rPr>
          <w:rFonts w:cs="Arial" w:hint="cs"/>
          <w:sz w:val="20"/>
          <w:szCs w:val="20"/>
          <w:rtl/>
        </w:rPr>
        <w:t>שבועה</w:t>
      </w:r>
      <w:r w:rsidRPr="00BA470B">
        <w:rPr>
          <w:rFonts w:cs="Arial"/>
          <w:sz w:val="20"/>
          <w:szCs w:val="20"/>
          <w:rtl/>
        </w:rPr>
        <w:t xml:space="preserve"> </w:t>
      </w:r>
      <w:r w:rsidRPr="00BA470B">
        <w:rPr>
          <w:rFonts w:cs="Arial" w:hint="cs"/>
          <w:sz w:val="20"/>
          <w:szCs w:val="20"/>
          <w:rtl/>
        </w:rPr>
        <w:t>מפיו</w:t>
      </w:r>
      <w:r w:rsidRPr="00BA470B">
        <w:rPr>
          <w:rFonts w:cs="Arial"/>
          <w:sz w:val="20"/>
          <w:szCs w:val="20"/>
          <w:rtl/>
        </w:rPr>
        <w:t xml:space="preserve"> </w:t>
      </w:r>
      <w:r w:rsidRPr="00BA470B">
        <w:rPr>
          <w:rFonts w:cs="Arial" w:hint="cs"/>
          <w:sz w:val="20"/>
          <w:szCs w:val="20"/>
          <w:rtl/>
        </w:rPr>
        <w:t>יצאה</w:t>
      </w:r>
      <w:r w:rsidRPr="00BA470B">
        <w:rPr>
          <w:rFonts w:cs="Arial"/>
          <w:sz w:val="20"/>
          <w:szCs w:val="20"/>
          <w:rtl/>
        </w:rPr>
        <w:t xml:space="preserve"> </w:t>
      </w:r>
      <w:r w:rsidRPr="00BA470B">
        <w:rPr>
          <w:rFonts w:cs="Arial" w:hint="cs"/>
          <w:sz w:val="20"/>
          <w:szCs w:val="20"/>
          <w:rtl/>
        </w:rPr>
        <w:t>לשקר</w:t>
      </w:r>
      <w:r w:rsidRPr="00BA470B">
        <w:rPr>
          <w:rFonts w:cs="Arial"/>
          <w:sz w:val="20"/>
          <w:szCs w:val="20"/>
          <w:rtl/>
        </w:rPr>
        <w:t xml:space="preserve">; </w:t>
      </w:r>
      <w:r w:rsidRPr="00BA470B">
        <w:rPr>
          <w:rFonts w:cs="Arial" w:hint="cs"/>
          <w:sz w:val="20"/>
          <w:szCs w:val="20"/>
          <w:rtl/>
        </w:rPr>
        <w:t>אבל</w:t>
      </w:r>
      <w:r w:rsidRPr="00BA470B">
        <w:rPr>
          <w:rFonts w:cs="Arial"/>
          <w:sz w:val="20"/>
          <w:szCs w:val="20"/>
          <w:rtl/>
        </w:rPr>
        <w:t xml:space="preserve"> </w:t>
      </w:r>
      <w:r w:rsidRPr="00BA470B">
        <w:rPr>
          <w:rFonts w:cs="Arial" w:hint="cs"/>
          <w:sz w:val="20"/>
          <w:szCs w:val="20"/>
          <w:rtl/>
        </w:rPr>
        <w:t>בשבועה</w:t>
      </w:r>
      <w:r w:rsidRPr="00BA470B">
        <w:rPr>
          <w:rFonts w:cs="Arial"/>
          <w:sz w:val="20"/>
          <w:szCs w:val="20"/>
          <w:rtl/>
        </w:rPr>
        <w:t xml:space="preserve"> </w:t>
      </w:r>
      <w:r w:rsidRPr="00BA470B">
        <w:rPr>
          <w:rFonts w:cs="Arial" w:hint="cs"/>
          <w:sz w:val="20"/>
          <w:szCs w:val="20"/>
          <w:rtl/>
        </w:rPr>
        <w:t>דלהבא</w:t>
      </w:r>
      <w:r w:rsidRPr="00BA470B">
        <w:rPr>
          <w:rFonts w:cs="Arial"/>
          <w:sz w:val="20"/>
          <w:szCs w:val="20"/>
          <w:rtl/>
        </w:rPr>
        <w:t xml:space="preserve">, </w:t>
      </w:r>
      <w:r w:rsidRPr="00BA470B">
        <w:rPr>
          <w:rFonts w:cs="Arial" w:hint="cs"/>
          <w:sz w:val="20"/>
          <w:szCs w:val="20"/>
          <w:rtl/>
        </w:rPr>
        <w:t>כגון</w:t>
      </w:r>
      <w:r w:rsidRPr="00BA470B">
        <w:rPr>
          <w:rFonts w:cs="Arial"/>
          <w:sz w:val="20"/>
          <w:szCs w:val="20"/>
          <w:rtl/>
        </w:rPr>
        <w:t xml:space="preserve"> </w:t>
      </w:r>
      <w:r w:rsidRPr="00BA470B">
        <w:rPr>
          <w:rFonts w:cs="Arial" w:hint="cs"/>
          <w:sz w:val="20"/>
          <w:szCs w:val="20"/>
          <w:rtl/>
        </w:rPr>
        <w:t>שלא</w:t>
      </w:r>
      <w:r w:rsidRPr="00BA470B">
        <w:rPr>
          <w:rFonts w:cs="Arial"/>
          <w:sz w:val="20"/>
          <w:szCs w:val="20"/>
          <w:rtl/>
        </w:rPr>
        <w:t xml:space="preserve"> </w:t>
      </w:r>
      <w:r w:rsidRPr="00BA470B">
        <w:rPr>
          <w:rFonts w:cs="Arial" w:hint="cs"/>
          <w:sz w:val="20"/>
          <w:szCs w:val="20"/>
          <w:rtl/>
        </w:rPr>
        <w:t>אוכל</w:t>
      </w:r>
      <w:r w:rsidRPr="00BA470B">
        <w:rPr>
          <w:rFonts w:cs="Arial"/>
          <w:sz w:val="20"/>
          <w:szCs w:val="20"/>
          <w:rtl/>
        </w:rPr>
        <w:t xml:space="preserve">, </w:t>
      </w:r>
      <w:r w:rsidRPr="00BA470B">
        <w:rPr>
          <w:rFonts w:cs="Arial" w:hint="cs"/>
          <w:sz w:val="20"/>
          <w:szCs w:val="20"/>
          <w:rtl/>
        </w:rPr>
        <w:t>ואכל</w:t>
      </w:r>
      <w:r w:rsidRPr="00BA470B">
        <w:rPr>
          <w:rFonts w:cs="Arial"/>
          <w:sz w:val="20"/>
          <w:szCs w:val="20"/>
          <w:rtl/>
        </w:rPr>
        <w:t xml:space="preserve">, </w:t>
      </w:r>
      <w:r w:rsidRPr="00BA470B">
        <w:rPr>
          <w:rFonts w:cs="Arial" w:hint="cs"/>
          <w:sz w:val="20"/>
          <w:szCs w:val="20"/>
          <w:rtl/>
        </w:rPr>
        <w:t>לא</w:t>
      </w:r>
      <w:r>
        <w:rPr>
          <w:rFonts w:cs="Arial" w:hint="cs"/>
          <w:sz w:val="20"/>
          <w:szCs w:val="20"/>
          <w:rtl/>
        </w:rPr>
        <w:t>."</w:t>
      </w:r>
      <w:r>
        <w:rPr>
          <w:rFonts w:hint="cs"/>
          <w:sz w:val="20"/>
          <w:szCs w:val="20"/>
          <w:rtl/>
        </w:rPr>
        <w:br/>
        <w:t xml:space="preserve">ב. </w:t>
      </w:r>
      <w:r w:rsidRPr="00D6681C">
        <w:rPr>
          <w:rFonts w:hint="cs"/>
          <w:b/>
          <w:bCs/>
          <w:sz w:val="20"/>
          <w:szCs w:val="20"/>
          <w:rtl/>
        </w:rPr>
        <w:t>ש"ך ומשאת בנימין</w:t>
      </w:r>
      <w:r>
        <w:rPr>
          <w:rFonts w:hint="cs"/>
          <w:sz w:val="20"/>
          <w:szCs w:val="20"/>
          <w:rtl/>
        </w:rPr>
        <w:t xml:space="preserve"> - הלכה כריב"ש, משום שקיי"ל בכל מקום הלכה כדברי המכריע.</w:t>
      </w:r>
    </w:p>
    <w:p w:rsidR="00F15C4E" w:rsidRDefault="00F15C4E" w:rsidP="00F15C4E">
      <w:pPr>
        <w:rPr>
          <w:sz w:val="20"/>
          <w:szCs w:val="20"/>
          <w:rtl/>
        </w:rPr>
      </w:pPr>
      <w:r>
        <w:rPr>
          <w:rFonts w:hint="cs"/>
          <w:sz w:val="20"/>
          <w:szCs w:val="20"/>
          <w:u w:val="single"/>
          <w:rtl/>
        </w:rPr>
        <w:t xml:space="preserve">נשבע לפרוע החוב ולא פרע </w:t>
      </w:r>
      <w:r>
        <w:rPr>
          <w:sz w:val="20"/>
          <w:szCs w:val="20"/>
          <w:u w:val="single"/>
          <w:rtl/>
        </w:rPr>
        <w:t>–</w:t>
      </w:r>
      <w:r>
        <w:rPr>
          <w:rFonts w:hint="cs"/>
          <w:sz w:val="20"/>
          <w:szCs w:val="20"/>
          <w:u w:val="single"/>
          <w:rtl/>
        </w:rPr>
        <w:t xml:space="preserve"> בית יוסף</w:t>
      </w:r>
      <w:r>
        <w:rPr>
          <w:sz w:val="20"/>
          <w:szCs w:val="20"/>
          <w:u w:val="single"/>
          <w:rtl/>
        </w:rPr>
        <w:br/>
      </w:r>
      <w:r w:rsidRPr="00E10564">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הנשבע לפרוע החוב ולא פרעו </w:t>
      </w:r>
      <w:r>
        <w:rPr>
          <w:sz w:val="20"/>
          <w:szCs w:val="20"/>
          <w:rtl/>
        </w:rPr>
        <w:t>–</w:t>
      </w:r>
      <w:r>
        <w:rPr>
          <w:rFonts w:hint="cs"/>
          <w:sz w:val="20"/>
          <w:szCs w:val="20"/>
          <w:rtl/>
        </w:rPr>
        <w:t xml:space="preserve"> כשר לעדות.</w:t>
      </w:r>
      <w:r>
        <w:rPr>
          <w:sz w:val="20"/>
          <w:szCs w:val="20"/>
          <w:rtl/>
        </w:rPr>
        <w:br/>
      </w:r>
      <w:r w:rsidRPr="00E10564">
        <w:rPr>
          <w:rFonts w:hint="cs"/>
          <w:sz w:val="20"/>
          <w:szCs w:val="20"/>
          <w:u w:val="single"/>
          <w:rtl/>
        </w:rPr>
        <w:t>הסבר</w:t>
      </w:r>
      <w:r>
        <w:rPr>
          <w:rFonts w:hint="cs"/>
          <w:sz w:val="20"/>
          <w:szCs w:val="20"/>
          <w:rtl/>
        </w:rPr>
        <w:t xml:space="preserve"> </w:t>
      </w:r>
      <w:r>
        <w:rPr>
          <w:sz w:val="20"/>
          <w:szCs w:val="20"/>
          <w:rtl/>
        </w:rPr>
        <w:t>–</w:t>
      </w:r>
      <w:r>
        <w:rPr>
          <w:rFonts w:hint="cs"/>
          <w:sz w:val="20"/>
          <w:szCs w:val="20"/>
          <w:rtl/>
        </w:rPr>
        <w:t xml:space="preserve"> ייתכן שבעת הפירעון לא היו מעות בידו ונמצא שעבר באונס על שבועתו. אמנם, אם עדים מעידים שראו בידו ממון באותה שעה </w:t>
      </w:r>
      <w:r>
        <w:rPr>
          <w:sz w:val="20"/>
          <w:szCs w:val="20"/>
          <w:rtl/>
        </w:rPr>
        <w:t>–</w:t>
      </w:r>
      <w:r>
        <w:rPr>
          <w:rFonts w:hint="cs"/>
          <w:sz w:val="20"/>
          <w:szCs w:val="20"/>
          <w:rtl/>
        </w:rPr>
        <w:t xml:space="preserve"> פסול. וחתם את דבריו בכך, שדבר זה אין ראוי לומר בפני עמי הארץ.</w:t>
      </w:r>
    </w:p>
    <w:p w:rsidR="00F15C4E" w:rsidRDefault="00F15C4E" w:rsidP="00F15C4E">
      <w:pPr>
        <w:rPr>
          <w:sz w:val="20"/>
          <w:szCs w:val="20"/>
          <w:rtl/>
        </w:rPr>
      </w:pPr>
      <w:r>
        <w:rPr>
          <w:rFonts w:hint="cs"/>
          <w:sz w:val="20"/>
          <w:szCs w:val="20"/>
          <w:u w:val="single"/>
          <w:rtl/>
        </w:rPr>
        <w:t xml:space="preserve">נשבע לשקר בבית משפט של גויים </w:t>
      </w:r>
      <w:r>
        <w:rPr>
          <w:sz w:val="20"/>
          <w:szCs w:val="20"/>
          <w:u w:val="single"/>
          <w:rtl/>
        </w:rPr>
        <w:t>–</w:t>
      </w:r>
      <w:r>
        <w:rPr>
          <w:rFonts w:hint="cs"/>
          <w:sz w:val="20"/>
          <w:szCs w:val="20"/>
          <w:u w:val="single"/>
          <w:rtl/>
        </w:rPr>
        <w:t xml:space="preserve"> בית יוסף</w:t>
      </w:r>
      <w:r>
        <w:rPr>
          <w:sz w:val="20"/>
          <w:szCs w:val="20"/>
          <w:u w:val="single"/>
          <w:rtl/>
        </w:rPr>
        <w:br/>
      </w:r>
      <w:r w:rsidRPr="00CC4B8F">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הנשבע בבית משפט של גויים ונמצא שנשבע שקר </w:t>
      </w:r>
      <w:r>
        <w:rPr>
          <w:sz w:val="20"/>
          <w:szCs w:val="20"/>
          <w:rtl/>
        </w:rPr>
        <w:t>–</w:t>
      </w:r>
      <w:r>
        <w:rPr>
          <w:rFonts w:hint="cs"/>
          <w:sz w:val="20"/>
          <w:szCs w:val="20"/>
          <w:rtl/>
        </w:rPr>
        <w:t xml:space="preserve"> כשר לעדות.</w:t>
      </w:r>
      <w:r>
        <w:rPr>
          <w:sz w:val="20"/>
          <w:szCs w:val="20"/>
          <w:rtl/>
        </w:rPr>
        <w:br/>
      </w:r>
      <w:r w:rsidRPr="00CC4B8F">
        <w:rPr>
          <w:rFonts w:hint="cs"/>
          <w:b/>
          <w:bCs/>
          <w:sz w:val="20"/>
          <w:szCs w:val="20"/>
          <w:rtl/>
        </w:rPr>
        <w:t xml:space="preserve">טעם </w:t>
      </w:r>
      <w:r>
        <w:rPr>
          <w:sz w:val="20"/>
          <w:szCs w:val="20"/>
          <w:rtl/>
        </w:rPr>
        <w:t>–</w:t>
      </w:r>
      <w:r>
        <w:rPr>
          <w:rFonts w:hint="cs"/>
          <w:sz w:val="20"/>
          <w:szCs w:val="20"/>
          <w:rtl/>
        </w:rPr>
        <w:t xml:space="preserve"> שבועתו לשקר היתה מחשש הדין של אותו מקום </w:t>
      </w:r>
      <w:r w:rsidRPr="00500FEE">
        <w:rPr>
          <w:rFonts w:hint="cs"/>
          <w:sz w:val="18"/>
          <w:szCs w:val="18"/>
          <w:rtl/>
        </w:rPr>
        <w:t>(שאינו דין ע"פ מש</w:t>
      </w:r>
      <w:r>
        <w:rPr>
          <w:rFonts w:hint="cs"/>
          <w:sz w:val="18"/>
          <w:szCs w:val="18"/>
          <w:rtl/>
        </w:rPr>
        <w:t>פטי התורה)</w:t>
      </w:r>
      <w:r>
        <w:rPr>
          <w:rFonts w:hint="cs"/>
          <w:sz w:val="20"/>
          <w:szCs w:val="20"/>
          <w:rtl/>
        </w:rPr>
        <w:t>, אך אינו חשוד להישבע ולהעיד שקר בדיני תורה.</w:t>
      </w:r>
    </w:p>
    <w:p w:rsidR="00F15C4E" w:rsidRPr="00712A86" w:rsidRDefault="00F15C4E" w:rsidP="00F15C4E">
      <w:pPr>
        <w:rPr>
          <w:sz w:val="20"/>
          <w:szCs w:val="20"/>
          <w:rtl/>
        </w:rPr>
      </w:pPr>
      <w:r>
        <w:rPr>
          <w:rFonts w:hint="cs"/>
          <w:b/>
          <w:bCs/>
          <w:sz w:val="20"/>
          <w:szCs w:val="20"/>
          <w:rtl/>
        </w:rPr>
        <w:t>טוען שנאנס לעבור על שבועתו</w:t>
      </w:r>
      <w:r>
        <w:rPr>
          <w:b/>
          <w:bCs/>
          <w:sz w:val="20"/>
          <w:szCs w:val="20"/>
          <w:rtl/>
        </w:rPr>
        <w:br/>
      </w:r>
      <w:r>
        <w:rPr>
          <w:rFonts w:hint="cs"/>
          <w:sz w:val="20"/>
          <w:szCs w:val="20"/>
          <w:rtl/>
        </w:rPr>
        <w:t xml:space="preserve">א. </w:t>
      </w:r>
      <w:r>
        <w:rPr>
          <w:rFonts w:hint="cs"/>
          <w:b/>
          <w:bCs/>
          <w:sz w:val="20"/>
          <w:szCs w:val="20"/>
          <w:rtl/>
        </w:rPr>
        <w:t xml:space="preserve">רמ"א </w:t>
      </w:r>
      <w:r w:rsidRPr="002A13DE">
        <w:rPr>
          <w:rFonts w:hint="cs"/>
          <w:sz w:val="18"/>
          <w:szCs w:val="18"/>
          <w:rtl/>
        </w:rPr>
        <w:t xml:space="preserve">(ע"פ הרשב"א) </w:t>
      </w:r>
      <w:r w:rsidRPr="002A13DE">
        <w:rPr>
          <w:sz w:val="18"/>
          <w:szCs w:val="18"/>
          <w:rtl/>
        </w:rPr>
        <w:t>–</w:t>
      </w:r>
      <w:r w:rsidRPr="002A13DE">
        <w:rPr>
          <w:rFonts w:hint="cs"/>
          <w:sz w:val="18"/>
          <w:szCs w:val="18"/>
          <w:rtl/>
        </w:rPr>
        <w:t xml:space="preserve"> "</w:t>
      </w:r>
      <w:r w:rsidRPr="002A13DE">
        <w:rPr>
          <w:rFonts w:cs="Arial" w:hint="cs"/>
          <w:sz w:val="18"/>
          <w:szCs w:val="18"/>
          <w:rtl/>
        </w:rPr>
        <w:t>מי</w:t>
      </w:r>
      <w:r w:rsidRPr="002A13DE">
        <w:rPr>
          <w:rFonts w:cs="Arial"/>
          <w:sz w:val="18"/>
          <w:szCs w:val="18"/>
          <w:rtl/>
        </w:rPr>
        <w:t xml:space="preserve"> </w:t>
      </w:r>
      <w:r w:rsidRPr="002A13DE">
        <w:rPr>
          <w:rFonts w:cs="Arial" w:hint="cs"/>
          <w:sz w:val="18"/>
          <w:szCs w:val="18"/>
          <w:rtl/>
        </w:rPr>
        <w:t>שבאו</w:t>
      </w:r>
      <w:r w:rsidRPr="002A13DE">
        <w:rPr>
          <w:rFonts w:cs="Arial"/>
          <w:sz w:val="18"/>
          <w:szCs w:val="18"/>
          <w:rtl/>
        </w:rPr>
        <w:t xml:space="preserve"> </w:t>
      </w:r>
      <w:r w:rsidRPr="002A13DE">
        <w:rPr>
          <w:rFonts w:cs="Arial" w:hint="cs"/>
          <w:sz w:val="18"/>
          <w:szCs w:val="18"/>
          <w:rtl/>
        </w:rPr>
        <w:t>עדים</w:t>
      </w:r>
      <w:r w:rsidRPr="002A13DE">
        <w:rPr>
          <w:rFonts w:cs="Arial"/>
          <w:sz w:val="18"/>
          <w:szCs w:val="18"/>
          <w:rtl/>
        </w:rPr>
        <w:t xml:space="preserve"> </w:t>
      </w:r>
      <w:r w:rsidRPr="002A13DE">
        <w:rPr>
          <w:rFonts w:cs="Arial" w:hint="cs"/>
          <w:sz w:val="18"/>
          <w:szCs w:val="18"/>
          <w:rtl/>
        </w:rPr>
        <w:t>שעבר</w:t>
      </w:r>
      <w:r w:rsidRPr="002A13DE">
        <w:rPr>
          <w:rFonts w:cs="Arial"/>
          <w:sz w:val="18"/>
          <w:szCs w:val="18"/>
          <w:rtl/>
        </w:rPr>
        <w:t xml:space="preserve"> </w:t>
      </w:r>
      <w:r w:rsidRPr="002A13DE">
        <w:rPr>
          <w:rFonts w:cs="Arial" w:hint="cs"/>
          <w:sz w:val="18"/>
          <w:szCs w:val="18"/>
          <w:rtl/>
        </w:rPr>
        <w:t>על</w:t>
      </w:r>
      <w:r w:rsidRPr="002A13DE">
        <w:rPr>
          <w:rFonts w:cs="Arial"/>
          <w:sz w:val="18"/>
          <w:szCs w:val="18"/>
          <w:rtl/>
        </w:rPr>
        <w:t xml:space="preserve"> </w:t>
      </w:r>
      <w:r w:rsidRPr="002A13DE">
        <w:rPr>
          <w:rFonts w:cs="Arial" w:hint="cs"/>
          <w:sz w:val="18"/>
          <w:szCs w:val="18"/>
          <w:rtl/>
        </w:rPr>
        <w:t>שבועתו</w:t>
      </w:r>
      <w:r w:rsidRPr="002A13DE">
        <w:rPr>
          <w:rFonts w:cs="Arial"/>
          <w:sz w:val="18"/>
          <w:szCs w:val="18"/>
          <w:rtl/>
        </w:rPr>
        <w:t xml:space="preserve">, </w:t>
      </w:r>
      <w:r w:rsidRPr="002A13DE">
        <w:rPr>
          <w:rFonts w:cs="Arial" w:hint="cs"/>
          <w:sz w:val="18"/>
          <w:szCs w:val="18"/>
          <w:rtl/>
        </w:rPr>
        <w:t>אינו</w:t>
      </w:r>
      <w:r w:rsidRPr="002A13DE">
        <w:rPr>
          <w:rFonts w:cs="Arial"/>
          <w:sz w:val="18"/>
          <w:szCs w:val="18"/>
          <w:rtl/>
        </w:rPr>
        <w:t xml:space="preserve"> </w:t>
      </w:r>
      <w:r w:rsidRPr="002A13DE">
        <w:rPr>
          <w:rFonts w:cs="Arial" w:hint="cs"/>
          <w:sz w:val="18"/>
          <w:szCs w:val="18"/>
          <w:rtl/>
        </w:rPr>
        <w:t>נאמן</w:t>
      </w:r>
      <w:r w:rsidRPr="002A13DE">
        <w:rPr>
          <w:rFonts w:cs="Arial"/>
          <w:sz w:val="18"/>
          <w:szCs w:val="18"/>
          <w:rtl/>
        </w:rPr>
        <w:t xml:space="preserve"> </w:t>
      </w:r>
      <w:r w:rsidRPr="002A13DE">
        <w:rPr>
          <w:rFonts w:cs="Arial" w:hint="cs"/>
          <w:sz w:val="18"/>
          <w:szCs w:val="18"/>
          <w:rtl/>
        </w:rPr>
        <w:t>לומר</w:t>
      </w:r>
      <w:r w:rsidRPr="002A13DE">
        <w:rPr>
          <w:rFonts w:cs="Arial"/>
          <w:sz w:val="18"/>
          <w:szCs w:val="18"/>
          <w:rtl/>
        </w:rPr>
        <w:t xml:space="preserve">: </w:t>
      </w:r>
      <w:r w:rsidRPr="002A13DE">
        <w:rPr>
          <w:rFonts w:cs="Arial" w:hint="cs"/>
          <w:sz w:val="18"/>
          <w:szCs w:val="18"/>
          <w:rtl/>
        </w:rPr>
        <w:t>שוגג</w:t>
      </w:r>
      <w:r w:rsidRPr="002A13DE">
        <w:rPr>
          <w:rFonts w:cs="Arial"/>
          <w:sz w:val="18"/>
          <w:szCs w:val="18"/>
          <w:rtl/>
        </w:rPr>
        <w:t xml:space="preserve"> </w:t>
      </w:r>
      <w:r w:rsidRPr="002A13DE">
        <w:rPr>
          <w:rFonts w:cs="Arial" w:hint="cs"/>
          <w:sz w:val="18"/>
          <w:szCs w:val="18"/>
          <w:rtl/>
        </w:rPr>
        <w:t>או</w:t>
      </w:r>
      <w:r w:rsidRPr="002A13DE">
        <w:rPr>
          <w:rFonts w:cs="Arial"/>
          <w:sz w:val="18"/>
          <w:szCs w:val="18"/>
          <w:rtl/>
        </w:rPr>
        <w:t xml:space="preserve"> </w:t>
      </w:r>
      <w:r w:rsidRPr="002A13DE">
        <w:rPr>
          <w:rFonts w:cs="Arial" w:hint="cs"/>
          <w:sz w:val="18"/>
          <w:szCs w:val="18"/>
          <w:rtl/>
        </w:rPr>
        <w:t>אנוס</w:t>
      </w:r>
      <w:r w:rsidRPr="002A13DE">
        <w:rPr>
          <w:rFonts w:cs="Arial"/>
          <w:sz w:val="18"/>
          <w:szCs w:val="18"/>
          <w:rtl/>
        </w:rPr>
        <w:t xml:space="preserve"> </w:t>
      </w:r>
      <w:r w:rsidRPr="002A13DE">
        <w:rPr>
          <w:rFonts w:cs="Arial" w:hint="cs"/>
          <w:sz w:val="18"/>
          <w:szCs w:val="18"/>
          <w:rtl/>
        </w:rPr>
        <w:t>הייתי</w:t>
      </w:r>
      <w:r w:rsidRPr="002A13DE">
        <w:rPr>
          <w:rFonts w:cs="Arial"/>
          <w:sz w:val="18"/>
          <w:szCs w:val="18"/>
          <w:rtl/>
        </w:rPr>
        <w:t xml:space="preserve">, </w:t>
      </w:r>
      <w:r w:rsidRPr="002A13DE">
        <w:rPr>
          <w:rFonts w:cs="Arial" w:hint="cs"/>
          <w:sz w:val="18"/>
          <w:szCs w:val="18"/>
          <w:rtl/>
        </w:rPr>
        <w:t>להכשיר</w:t>
      </w:r>
      <w:r w:rsidRPr="002A13DE">
        <w:rPr>
          <w:rFonts w:cs="Arial"/>
          <w:sz w:val="18"/>
          <w:szCs w:val="18"/>
          <w:rtl/>
        </w:rPr>
        <w:t xml:space="preserve"> </w:t>
      </w:r>
      <w:r w:rsidRPr="002A13DE">
        <w:rPr>
          <w:rFonts w:cs="Arial" w:hint="cs"/>
          <w:sz w:val="18"/>
          <w:szCs w:val="18"/>
          <w:rtl/>
        </w:rPr>
        <w:t>עצמו."</w:t>
      </w:r>
      <w:r>
        <w:rPr>
          <w:rFonts w:hint="cs"/>
          <w:sz w:val="18"/>
          <w:szCs w:val="18"/>
          <w:rtl/>
        </w:rPr>
        <w:br/>
      </w:r>
      <w:r w:rsidRPr="002A13DE">
        <w:rPr>
          <w:rFonts w:hint="cs"/>
          <w:b/>
          <w:bCs/>
          <w:sz w:val="20"/>
          <w:szCs w:val="20"/>
          <w:rtl/>
        </w:rPr>
        <w:t>טעם</w:t>
      </w:r>
      <w:r w:rsidRPr="002A13DE">
        <w:rPr>
          <w:rFonts w:hint="cs"/>
          <w:sz w:val="20"/>
          <w:szCs w:val="20"/>
          <w:rtl/>
        </w:rPr>
        <w:t xml:space="preserve"> </w:t>
      </w:r>
      <w:r w:rsidRPr="002A13DE">
        <w:rPr>
          <w:sz w:val="20"/>
          <w:szCs w:val="20"/>
          <w:rtl/>
        </w:rPr>
        <w:t>–</w:t>
      </w:r>
      <w:r w:rsidRPr="002A13DE">
        <w:rPr>
          <w:rFonts w:hint="cs"/>
          <w:sz w:val="20"/>
          <w:szCs w:val="20"/>
          <w:rtl/>
        </w:rPr>
        <w:t xml:space="preserve"> אם נאמר שנאמן, אין לך חשוד כלל, ואפילו בשבועת העדות יטען שבשעת השבועה שכח את העדות.</w:t>
      </w:r>
      <w:r>
        <w:rPr>
          <w:rFonts w:hint="cs"/>
          <w:sz w:val="18"/>
          <w:szCs w:val="18"/>
          <w:rtl/>
        </w:rPr>
        <w:br/>
      </w:r>
      <w:r w:rsidRPr="001226AA">
        <w:rPr>
          <w:rFonts w:hint="cs"/>
          <w:sz w:val="20"/>
          <w:szCs w:val="20"/>
          <w:rtl/>
        </w:rPr>
        <w:t xml:space="preserve">ב. </w:t>
      </w:r>
      <w:r w:rsidRPr="001226AA">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נאמן אדם לומר שעבר על שבועתו באונס, וכוונת הרשב"א לומר שאינו נאמן לטעון שנשבע באונס.</w:t>
      </w:r>
      <w:r>
        <w:rPr>
          <w:sz w:val="20"/>
          <w:szCs w:val="20"/>
          <w:rtl/>
        </w:rPr>
        <w:br/>
      </w:r>
      <w:r>
        <w:rPr>
          <w:rFonts w:hint="cs"/>
          <w:sz w:val="20"/>
          <w:szCs w:val="20"/>
          <w:rtl/>
        </w:rPr>
        <w:t>ולגבי טענת שוגג הייתי, נשאר הש"ך בצ"ע האם נאמן לטעון זאת.</w:t>
      </w:r>
    </w:p>
    <w:p w:rsidR="00F15C4E" w:rsidRDefault="00F15C4E" w:rsidP="00F15C4E">
      <w:pPr>
        <w:rPr>
          <w:sz w:val="20"/>
          <w:szCs w:val="20"/>
          <w:rtl/>
        </w:rPr>
      </w:pPr>
      <w:r>
        <w:rPr>
          <w:rFonts w:hint="cs"/>
          <w:sz w:val="20"/>
          <w:szCs w:val="20"/>
          <w:u w:val="single"/>
          <w:rtl/>
        </w:rPr>
        <w:t xml:space="preserve">טוען שעבר על שבועתו מחמת שכחה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 xml:space="preserve">א. </w:t>
      </w:r>
      <w:r w:rsidRPr="001226AA">
        <w:rPr>
          <w:rFonts w:hint="cs"/>
          <w:b/>
          <w:bCs/>
          <w:sz w:val="20"/>
          <w:szCs w:val="20"/>
          <w:rtl/>
        </w:rPr>
        <w:t>מהרש"ל</w:t>
      </w:r>
      <w:r>
        <w:rPr>
          <w:rFonts w:hint="cs"/>
          <w:sz w:val="20"/>
          <w:szCs w:val="20"/>
          <w:rtl/>
        </w:rPr>
        <w:t xml:space="preserve"> - נאמן לומר שעבר על שבועתו מחמת שכחה.</w:t>
      </w:r>
      <w:r>
        <w:rPr>
          <w:sz w:val="20"/>
          <w:szCs w:val="20"/>
          <w:rtl/>
        </w:rPr>
        <w:br/>
      </w:r>
      <w:r>
        <w:rPr>
          <w:rFonts w:hint="cs"/>
          <w:sz w:val="20"/>
          <w:szCs w:val="20"/>
          <w:rtl/>
        </w:rPr>
        <w:t xml:space="preserve">ב. </w:t>
      </w:r>
      <w:r w:rsidRPr="001226AA">
        <w:rPr>
          <w:rFonts w:hint="cs"/>
          <w:b/>
          <w:bCs/>
          <w:sz w:val="20"/>
          <w:szCs w:val="20"/>
          <w:rtl/>
        </w:rPr>
        <w:t>בעל התרומות</w:t>
      </w:r>
      <w:r>
        <w:rPr>
          <w:rFonts w:hint="cs"/>
          <w:sz w:val="20"/>
          <w:szCs w:val="20"/>
          <w:rtl/>
        </w:rPr>
        <w:t xml:space="preserve"> </w:t>
      </w:r>
      <w:r>
        <w:rPr>
          <w:sz w:val="20"/>
          <w:szCs w:val="20"/>
          <w:rtl/>
        </w:rPr>
        <w:t>–</w:t>
      </w:r>
      <w:r>
        <w:rPr>
          <w:rFonts w:hint="cs"/>
          <w:sz w:val="20"/>
          <w:szCs w:val="20"/>
          <w:rtl/>
        </w:rPr>
        <w:t xml:space="preserve"> אינו נאמן לומר זאת.</w:t>
      </w:r>
      <w:r>
        <w:rPr>
          <w:sz w:val="20"/>
          <w:szCs w:val="20"/>
          <w:rtl/>
        </w:rPr>
        <w:br/>
      </w:r>
      <w:r w:rsidRPr="001226AA">
        <w:rPr>
          <w:rFonts w:hint="cs"/>
          <w:sz w:val="20"/>
          <w:szCs w:val="20"/>
          <w:u w:val="single"/>
          <w:rtl/>
        </w:rPr>
        <w:t>הכרעת הש"ך</w:t>
      </w:r>
      <w:r>
        <w:rPr>
          <w:rFonts w:hint="cs"/>
          <w:sz w:val="20"/>
          <w:szCs w:val="20"/>
          <w:rtl/>
        </w:rPr>
        <w:t xml:space="preserve"> </w:t>
      </w:r>
      <w:r>
        <w:rPr>
          <w:sz w:val="20"/>
          <w:szCs w:val="20"/>
          <w:rtl/>
        </w:rPr>
        <w:t>–</w:t>
      </w:r>
      <w:r>
        <w:rPr>
          <w:rFonts w:hint="cs"/>
          <w:sz w:val="20"/>
          <w:szCs w:val="20"/>
          <w:rtl/>
        </w:rPr>
        <w:t xml:space="preserve"> אם עבר זמן רב מעת השבועה נאמן לומר זאת, ונראה שזו כוונת מהרש"ל. </w:t>
      </w:r>
    </w:p>
    <w:p w:rsidR="00F15C4E" w:rsidRDefault="00F15C4E" w:rsidP="00F15C4E">
      <w:pPr>
        <w:rPr>
          <w:sz w:val="20"/>
          <w:szCs w:val="20"/>
          <w:rtl/>
        </w:rPr>
      </w:pPr>
      <w:r>
        <w:rPr>
          <w:rFonts w:hint="cs"/>
          <w:sz w:val="20"/>
          <w:szCs w:val="20"/>
          <w:u w:val="single"/>
          <w:rtl/>
        </w:rPr>
        <w:t xml:space="preserve">המסייע לחברו בפתיחת חלון לחצרו ונשבע שלא מחל </w:t>
      </w:r>
      <w:r>
        <w:rPr>
          <w:sz w:val="20"/>
          <w:szCs w:val="20"/>
          <w:u w:val="single"/>
          <w:rtl/>
        </w:rPr>
        <w:t>–</w:t>
      </w:r>
      <w:r>
        <w:rPr>
          <w:rFonts w:hint="cs"/>
          <w:sz w:val="20"/>
          <w:szCs w:val="20"/>
          <w:u w:val="single"/>
          <w:rtl/>
        </w:rPr>
        <w:t xml:space="preserve"> בית יוסף וסמ"ע</w:t>
      </w:r>
      <w:r>
        <w:rPr>
          <w:sz w:val="20"/>
          <w:szCs w:val="20"/>
          <w:u w:val="single"/>
          <w:rtl/>
        </w:rPr>
        <w:br/>
      </w:r>
      <w:r w:rsidRPr="00242587">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מי שסייע לחברו לפתוח חלון לחצרו ולאחר מכן נשבע שלא מחל לו על כך </w:t>
      </w:r>
      <w:r>
        <w:rPr>
          <w:sz w:val="20"/>
          <w:szCs w:val="20"/>
          <w:rtl/>
        </w:rPr>
        <w:t>–</w:t>
      </w:r>
      <w:r>
        <w:rPr>
          <w:rFonts w:hint="cs"/>
          <w:sz w:val="20"/>
          <w:szCs w:val="20"/>
          <w:rtl/>
        </w:rPr>
        <w:t xml:space="preserve"> לא נפסל.</w:t>
      </w:r>
      <w:r>
        <w:rPr>
          <w:sz w:val="20"/>
          <w:szCs w:val="20"/>
          <w:rtl/>
        </w:rPr>
        <w:br/>
      </w:r>
      <w:r w:rsidRPr="00242587">
        <w:rPr>
          <w:rFonts w:hint="cs"/>
          <w:b/>
          <w:bCs/>
          <w:sz w:val="20"/>
          <w:szCs w:val="20"/>
          <w:rtl/>
        </w:rPr>
        <w:lastRenderedPageBreak/>
        <w:t xml:space="preserve">טעם </w:t>
      </w:r>
      <w:r>
        <w:rPr>
          <w:sz w:val="20"/>
          <w:szCs w:val="20"/>
          <w:rtl/>
        </w:rPr>
        <w:t>–</w:t>
      </w:r>
      <w:r>
        <w:rPr>
          <w:rFonts w:hint="cs"/>
          <w:sz w:val="20"/>
          <w:szCs w:val="20"/>
          <w:rtl/>
        </w:rPr>
        <w:t xml:space="preserve"> דבר זה מסור ללב, וייתכן שסייע לו כדי לשחק בו שיפתח כעת ולאחר זמן יסגור.</w:t>
      </w:r>
      <w:r>
        <w:rPr>
          <w:rStyle w:val="ab"/>
          <w:sz w:val="20"/>
          <w:szCs w:val="20"/>
          <w:rtl/>
        </w:rPr>
        <w:footnoteReference w:id="235"/>
      </w:r>
      <w:r>
        <w:rPr>
          <w:sz w:val="20"/>
          <w:szCs w:val="20"/>
          <w:u w:val="single"/>
          <w:rtl/>
        </w:rPr>
        <w:br/>
      </w:r>
      <w:r>
        <w:rPr>
          <w:rFonts w:hint="cs"/>
          <w:sz w:val="20"/>
          <w:szCs w:val="20"/>
          <w:u w:val="single"/>
          <w:rtl/>
        </w:rPr>
        <w:br/>
      </w:r>
      <w:r>
        <w:rPr>
          <w:rFonts w:hint="cs"/>
          <w:b/>
          <w:bCs/>
          <w:sz w:val="20"/>
          <w:szCs w:val="20"/>
          <w:rtl/>
        </w:rPr>
        <w:t>סיכום</w:t>
      </w:r>
      <w:r>
        <w:rPr>
          <w:b/>
          <w:bCs/>
          <w:sz w:val="20"/>
          <w:szCs w:val="20"/>
          <w:rtl/>
        </w:rPr>
        <w:br/>
      </w:r>
      <w:r>
        <w:rPr>
          <w:rFonts w:hint="cs"/>
          <w:sz w:val="20"/>
          <w:szCs w:val="20"/>
          <w:rtl/>
        </w:rPr>
        <w:t xml:space="preserve">1. </w:t>
      </w:r>
      <w:r w:rsidRPr="00F25A53">
        <w:rPr>
          <w:rFonts w:hint="cs"/>
          <w:b/>
          <w:bCs/>
          <w:sz w:val="20"/>
          <w:szCs w:val="20"/>
          <w:rtl/>
        </w:rPr>
        <w:t>משנה</w:t>
      </w:r>
      <w:r>
        <w:rPr>
          <w:rFonts w:hint="cs"/>
          <w:sz w:val="20"/>
          <w:szCs w:val="20"/>
          <w:rtl/>
        </w:rPr>
        <w:t xml:space="preserve">. העובר על שבועת העדות, שבועת הפיקדון ושבועת שווא פסול לשבועה ועדות. </w:t>
      </w:r>
      <w:r w:rsidRPr="00F25A53">
        <w:rPr>
          <w:rFonts w:hint="cs"/>
          <w:b/>
          <w:bCs/>
          <w:sz w:val="20"/>
          <w:szCs w:val="20"/>
          <w:rtl/>
        </w:rPr>
        <w:t>גמרא</w:t>
      </w:r>
      <w:r>
        <w:rPr>
          <w:rFonts w:hint="cs"/>
          <w:sz w:val="20"/>
          <w:szCs w:val="20"/>
          <w:rtl/>
        </w:rPr>
        <w:t xml:space="preserve">. מדוע לא נאמר שהעובר על שבועת ביטוי פסול? </w:t>
      </w:r>
      <w:r w:rsidRPr="00F25A53">
        <w:rPr>
          <w:rFonts w:hint="cs"/>
          <w:sz w:val="20"/>
          <w:szCs w:val="20"/>
          <w:u w:val="single"/>
          <w:rtl/>
        </w:rPr>
        <w:t>תשובה</w:t>
      </w:r>
      <w:r>
        <w:rPr>
          <w:rFonts w:hint="cs"/>
          <w:sz w:val="20"/>
          <w:szCs w:val="20"/>
          <w:rtl/>
        </w:rPr>
        <w:t xml:space="preserve"> </w:t>
      </w:r>
      <w:r>
        <w:rPr>
          <w:sz w:val="20"/>
          <w:szCs w:val="20"/>
          <w:rtl/>
        </w:rPr>
        <w:t>–</w:t>
      </w:r>
      <w:r>
        <w:rPr>
          <w:rFonts w:hint="cs"/>
          <w:sz w:val="20"/>
          <w:szCs w:val="20"/>
          <w:rtl/>
        </w:rPr>
        <w:t xml:space="preserve"> איכא למימר שנשבע לאמת ואח"כ עבר.</w:t>
      </w:r>
      <w:r>
        <w:rPr>
          <w:sz w:val="20"/>
          <w:szCs w:val="20"/>
          <w:rtl/>
        </w:rPr>
        <w:br/>
      </w:r>
      <w:r>
        <w:rPr>
          <w:rFonts w:hint="cs"/>
          <w:sz w:val="20"/>
          <w:szCs w:val="20"/>
          <w:rtl/>
        </w:rPr>
        <w:t xml:space="preserve">2. </w:t>
      </w:r>
      <w:r w:rsidRPr="00F25A53">
        <w:rPr>
          <w:rFonts w:hint="cs"/>
          <w:sz w:val="20"/>
          <w:szCs w:val="20"/>
          <w:u w:val="single"/>
          <w:rtl/>
        </w:rPr>
        <w:t>הנשבע להבא ועבר על שבועתו</w:t>
      </w:r>
      <w:r>
        <w:rPr>
          <w:rFonts w:hint="cs"/>
          <w:sz w:val="20"/>
          <w:szCs w:val="20"/>
          <w:rtl/>
        </w:rPr>
        <w:t xml:space="preserve">. </w:t>
      </w:r>
      <w:r w:rsidRPr="00F25A53">
        <w:rPr>
          <w:rFonts w:hint="cs"/>
          <w:b/>
          <w:bCs/>
          <w:sz w:val="20"/>
          <w:szCs w:val="20"/>
          <w:rtl/>
        </w:rPr>
        <w:t>רש"י</w:t>
      </w:r>
      <w:r>
        <w:rPr>
          <w:rFonts w:hint="cs"/>
          <w:sz w:val="20"/>
          <w:szCs w:val="20"/>
          <w:rtl/>
        </w:rPr>
        <w:t xml:space="preserve">. כשר. </w:t>
      </w:r>
      <w:r w:rsidRPr="00F25A53">
        <w:rPr>
          <w:rFonts w:hint="cs"/>
          <w:b/>
          <w:bCs/>
          <w:sz w:val="20"/>
          <w:szCs w:val="20"/>
          <w:rtl/>
        </w:rPr>
        <w:t>ר"ת</w:t>
      </w:r>
      <w:r>
        <w:rPr>
          <w:rFonts w:hint="cs"/>
          <w:sz w:val="20"/>
          <w:szCs w:val="20"/>
          <w:rtl/>
        </w:rPr>
        <w:t xml:space="preserve">. פסול, וכ"פ </w:t>
      </w:r>
      <w:r w:rsidRPr="00F25A53">
        <w:rPr>
          <w:rFonts w:hint="cs"/>
          <w:b/>
          <w:bCs/>
          <w:sz w:val="20"/>
          <w:szCs w:val="20"/>
          <w:rtl/>
        </w:rPr>
        <w:t>המחבר</w:t>
      </w:r>
      <w:r>
        <w:rPr>
          <w:rFonts w:hint="cs"/>
          <w:sz w:val="20"/>
          <w:szCs w:val="20"/>
          <w:rtl/>
        </w:rPr>
        <w:t xml:space="preserve">. </w:t>
      </w:r>
      <w:r w:rsidRPr="00F25A53">
        <w:rPr>
          <w:rFonts w:hint="cs"/>
          <w:b/>
          <w:bCs/>
          <w:sz w:val="20"/>
          <w:szCs w:val="20"/>
          <w:rtl/>
        </w:rPr>
        <w:t>ריב"ש</w:t>
      </w:r>
      <w:r>
        <w:rPr>
          <w:rFonts w:hint="cs"/>
          <w:sz w:val="20"/>
          <w:szCs w:val="20"/>
          <w:rtl/>
        </w:rPr>
        <w:t xml:space="preserve">. נשבע להבא ועבר בקום עשה </w:t>
      </w:r>
      <w:r>
        <w:rPr>
          <w:sz w:val="20"/>
          <w:szCs w:val="20"/>
          <w:rtl/>
        </w:rPr>
        <w:t>–</w:t>
      </w:r>
      <w:r>
        <w:rPr>
          <w:rFonts w:hint="cs"/>
          <w:sz w:val="20"/>
          <w:szCs w:val="20"/>
          <w:rtl/>
        </w:rPr>
        <w:t xml:space="preserve"> פסול, וכ"פ </w:t>
      </w:r>
      <w:r w:rsidRPr="00F25A53">
        <w:rPr>
          <w:rFonts w:hint="cs"/>
          <w:b/>
          <w:bCs/>
          <w:sz w:val="20"/>
          <w:szCs w:val="20"/>
          <w:rtl/>
        </w:rPr>
        <w:t>הש"ך</w:t>
      </w:r>
      <w:r>
        <w:rPr>
          <w:rFonts w:hint="cs"/>
          <w:sz w:val="20"/>
          <w:szCs w:val="20"/>
          <w:rtl/>
        </w:rPr>
        <w:t>.</w:t>
      </w:r>
      <w:r>
        <w:rPr>
          <w:rFonts w:hint="cs"/>
          <w:sz w:val="20"/>
          <w:szCs w:val="20"/>
          <w:rtl/>
        </w:rPr>
        <w:br/>
        <w:t xml:space="preserve">3. </w:t>
      </w:r>
      <w:r w:rsidRPr="00F25A53">
        <w:rPr>
          <w:rFonts w:hint="cs"/>
          <w:sz w:val="20"/>
          <w:szCs w:val="20"/>
          <w:u w:val="single"/>
          <w:rtl/>
        </w:rPr>
        <w:t>עובר על חרם שהחרימו הקהל</w:t>
      </w:r>
      <w:r>
        <w:rPr>
          <w:rFonts w:hint="cs"/>
          <w:sz w:val="20"/>
          <w:szCs w:val="20"/>
          <w:rtl/>
        </w:rPr>
        <w:t xml:space="preserve">. </w:t>
      </w:r>
      <w:r w:rsidRPr="00F25A53">
        <w:rPr>
          <w:rFonts w:hint="cs"/>
          <w:b/>
          <w:bCs/>
          <w:sz w:val="20"/>
          <w:szCs w:val="20"/>
          <w:rtl/>
        </w:rPr>
        <w:t>רשב"א</w:t>
      </w:r>
      <w:r>
        <w:rPr>
          <w:rFonts w:hint="cs"/>
          <w:sz w:val="20"/>
          <w:szCs w:val="20"/>
          <w:rtl/>
        </w:rPr>
        <w:t xml:space="preserve">. פסול, וכ"פ </w:t>
      </w:r>
      <w:r w:rsidRPr="00F25A53">
        <w:rPr>
          <w:rFonts w:hint="cs"/>
          <w:b/>
          <w:bCs/>
          <w:sz w:val="20"/>
          <w:szCs w:val="20"/>
          <w:rtl/>
        </w:rPr>
        <w:t>המחבר</w:t>
      </w:r>
      <w:r>
        <w:rPr>
          <w:rFonts w:hint="cs"/>
          <w:sz w:val="20"/>
          <w:szCs w:val="20"/>
          <w:rtl/>
        </w:rPr>
        <w:t xml:space="preserve">. </w:t>
      </w:r>
      <w:r w:rsidRPr="00F25A53">
        <w:rPr>
          <w:rFonts w:hint="cs"/>
          <w:b/>
          <w:bCs/>
          <w:sz w:val="20"/>
          <w:szCs w:val="20"/>
          <w:rtl/>
        </w:rPr>
        <w:t>ריב"ש</w:t>
      </w:r>
      <w:r>
        <w:rPr>
          <w:rFonts w:hint="cs"/>
          <w:sz w:val="20"/>
          <w:szCs w:val="20"/>
          <w:rtl/>
        </w:rPr>
        <w:t>. כשר, לא הוא נשבע.</w:t>
      </w:r>
      <w:r>
        <w:rPr>
          <w:sz w:val="20"/>
          <w:szCs w:val="20"/>
          <w:rtl/>
        </w:rPr>
        <w:br/>
      </w:r>
      <w:r>
        <w:rPr>
          <w:rFonts w:hint="cs"/>
          <w:sz w:val="20"/>
          <w:szCs w:val="20"/>
          <w:rtl/>
        </w:rPr>
        <w:t xml:space="preserve">4. </w:t>
      </w:r>
      <w:r w:rsidRPr="00F25A53">
        <w:rPr>
          <w:rFonts w:hint="cs"/>
          <w:b/>
          <w:bCs/>
          <w:sz w:val="20"/>
          <w:szCs w:val="20"/>
          <w:rtl/>
        </w:rPr>
        <w:t>ריב"ש</w:t>
      </w:r>
      <w:r>
        <w:rPr>
          <w:rFonts w:hint="cs"/>
          <w:sz w:val="20"/>
          <w:szCs w:val="20"/>
          <w:rtl/>
        </w:rPr>
        <w:t xml:space="preserve">. נשבע לפרוע החוב ולא פרעו </w:t>
      </w:r>
      <w:r>
        <w:rPr>
          <w:sz w:val="20"/>
          <w:szCs w:val="20"/>
          <w:rtl/>
        </w:rPr>
        <w:t>–</w:t>
      </w:r>
      <w:r>
        <w:rPr>
          <w:rFonts w:hint="cs"/>
          <w:sz w:val="20"/>
          <w:szCs w:val="20"/>
          <w:rtl/>
        </w:rPr>
        <w:t xml:space="preserve"> כשר. </w:t>
      </w:r>
      <w:r w:rsidRPr="00463EED">
        <w:rPr>
          <w:rFonts w:hint="cs"/>
          <w:b/>
          <w:bCs/>
          <w:sz w:val="20"/>
          <w:szCs w:val="20"/>
          <w:rtl/>
        </w:rPr>
        <w:t>טעם</w:t>
      </w:r>
      <w:r>
        <w:rPr>
          <w:rFonts w:hint="cs"/>
          <w:sz w:val="20"/>
          <w:szCs w:val="20"/>
          <w:rtl/>
        </w:rPr>
        <w:t xml:space="preserve">. שמא לא היה לו מעות, אך אם מעידים שהיה לו </w:t>
      </w:r>
      <w:r>
        <w:rPr>
          <w:sz w:val="20"/>
          <w:szCs w:val="20"/>
          <w:rtl/>
        </w:rPr>
        <w:t>–</w:t>
      </w:r>
      <w:r>
        <w:rPr>
          <w:rFonts w:hint="cs"/>
          <w:sz w:val="20"/>
          <w:szCs w:val="20"/>
          <w:rtl/>
        </w:rPr>
        <w:t xml:space="preserve"> פסול.</w:t>
      </w:r>
      <w:r>
        <w:rPr>
          <w:rFonts w:hint="cs"/>
          <w:sz w:val="20"/>
          <w:szCs w:val="20"/>
          <w:rtl/>
        </w:rPr>
        <w:br/>
        <w:t xml:space="preserve">5. </w:t>
      </w:r>
      <w:r w:rsidRPr="00F25A53">
        <w:rPr>
          <w:rFonts w:hint="cs"/>
          <w:b/>
          <w:bCs/>
          <w:sz w:val="20"/>
          <w:szCs w:val="20"/>
          <w:rtl/>
        </w:rPr>
        <w:t>ריב"ש</w:t>
      </w:r>
      <w:r>
        <w:rPr>
          <w:rFonts w:hint="cs"/>
          <w:sz w:val="20"/>
          <w:szCs w:val="20"/>
          <w:rtl/>
        </w:rPr>
        <w:t xml:space="preserve">. הנשבע בבית משפט של גויים לשקר </w:t>
      </w:r>
      <w:r>
        <w:rPr>
          <w:sz w:val="20"/>
          <w:szCs w:val="20"/>
          <w:rtl/>
        </w:rPr>
        <w:t>–</w:t>
      </w:r>
      <w:r>
        <w:rPr>
          <w:rFonts w:hint="cs"/>
          <w:sz w:val="20"/>
          <w:szCs w:val="20"/>
          <w:rtl/>
        </w:rPr>
        <w:t xml:space="preserve"> כשר, חשש מדיניהם.</w:t>
      </w:r>
      <w:r>
        <w:rPr>
          <w:sz w:val="20"/>
          <w:szCs w:val="20"/>
          <w:rtl/>
        </w:rPr>
        <w:br/>
      </w:r>
      <w:r>
        <w:rPr>
          <w:rFonts w:hint="cs"/>
          <w:sz w:val="20"/>
          <w:szCs w:val="20"/>
          <w:rtl/>
        </w:rPr>
        <w:t xml:space="preserve">6. </w:t>
      </w:r>
      <w:r w:rsidRPr="00F25A53">
        <w:rPr>
          <w:rFonts w:hint="cs"/>
          <w:b/>
          <w:bCs/>
          <w:sz w:val="20"/>
          <w:szCs w:val="20"/>
          <w:rtl/>
        </w:rPr>
        <w:t>רמ"א</w:t>
      </w:r>
      <w:r>
        <w:rPr>
          <w:rFonts w:hint="cs"/>
          <w:sz w:val="20"/>
          <w:szCs w:val="20"/>
          <w:rtl/>
        </w:rPr>
        <w:t xml:space="preserve">. הטוען שעבר על שבועתו באונס </w:t>
      </w:r>
      <w:r>
        <w:rPr>
          <w:sz w:val="20"/>
          <w:szCs w:val="20"/>
          <w:rtl/>
        </w:rPr>
        <w:t>–</w:t>
      </w:r>
      <w:r>
        <w:rPr>
          <w:rFonts w:hint="cs"/>
          <w:sz w:val="20"/>
          <w:szCs w:val="20"/>
          <w:rtl/>
        </w:rPr>
        <w:t xml:space="preserve"> פסול. </w:t>
      </w:r>
      <w:r w:rsidRPr="00F25A53">
        <w:rPr>
          <w:rFonts w:hint="cs"/>
          <w:b/>
          <w:bCs/>
          <w:sz w:val="20"/>
          <w:szCs w:val="20"/>
          <w:rtl/>
        </w:rPr>
        <w:t>ש"ך</w:t>
      </w:r>
      <w:r>
        <w:rPr>
          <w:rFonts w:hint="cs"/>
          <w:sz w:val="20"/>
          <w:szCs w:val="20"/>
          <w:rtl/>
        </w:rPr>
        <w:t xml:space="preserve">. כשר, ופסול אם אמר </w:t>
      </w:r>
      <w:r w:rsidRPr="00463EED">
        <w:rPr>
          <w:rFonts w:hint="cs"/>
          <w:sz w:val="20"/>
          <w:szCs w:val="20"/>
          <w:u w:val="single"/>
          <w:rtl/>
        </w:rPr>
        <w:t>שנשבע</w:t>
      </w:r>
      <w:r>
        <w:rPr>
          <w:rFonts w:hint="cs"/>
          <w:sz w:val="20"/>
          <w:szCs w:val="20"/>
          <w:rtl/>
        </w:rPr>
        <w:t xml:space="preserve"> באונס.</w:t>
      </w:r>
      <w:r>
        <w:rPr>
          <w:sz w:val="20"/>
          <w:szCs w:val="20"/>
          <w:rtl/>
        </w:rPr>
        <w:br/>
      </w:r>
      <w:r>
        <w:rPr>
          <w:rFonts w:hint="cs"/>
          <w:sz w:val="20"/>
          <w:szCs w:val="20"/>
          <w:rtl/>
        </w:rPr>
        <w:t xml:space="preserve">7. </w:t>
      </w:r>
      <w:r w:rsidRPr="00EE72D1">
        <w:rPr>
          <w:rFonts w:hint="cs"/>
          <w:sz w:val="20"/>
          <w:szCs w:val="20"/>
          <w:u w:val="single"/>
          <w:rtl/>
        </w:rPr>
        <w:t>טוען שעבר על שבועתו מחמת שכחה</w:t>
      </w:r>
      <w:r>
        <w:rPr>
          <w:rFonts w:hint="cs"/>
          <w:sz w:val="20"/>
          <w:szCs w:val="20"/>
          <w:rtl/>
        </w:rPr>
        <w:t xml:space="preserve">. </w:t>
      </w:r>
      <w:r w:rsidRPr="00EE72D1">
        <w:rPr>
          <w:rFonts w:hint="cs"/>
          <w:b/>
          <w:bCs/>
          <w:sz w:val="20"/>
          <w:szCs w:val="20"/>
          <w:rtl/>
        </w:rPr>
        <w:t>מהרש"ל</w:t>
      </w:r>
      <w:r>
        <w:rPr>
          <w:rFonts w:hint="cs"/>
          <w:sz w:val="20"/>
          <w:szCs w:val="20"/>
          <w:rtl/>
        </w:rPr>
        <w:t xml:space="preserve">. נאמן, וכ"פ </w:t>
      </w:r>
      <w:r w:rsidRPr="00EE72D1">
        <w:rPr>
          <w:rFonts w:hint="cs"/>
          <w:b/>
          <w:bCs/>
          <w:sz w:val="20"/>
          <w:szCs w:val="20"/>
          <w:rtl/>
        </w:rPr>
        <w:t>הש"ך</w:t>
      </w:r>
      <w:r>
        <w:rPr>
          <w:rFonts w:hint="cs"/>
          <w:sz w:val="20"/>
          <w:szCs w:val="20"/>
          <w:rtl/>
        </w:rPr>
        <w:t xml:space="preserve"> אם עבר זמן רב. </w:t>
      </w:r>
      <w:r w:rsidRPr="00EE72D1">
        <w:rPr>
          <w:rFonts w:hint="cs"/>
          <w:b/>
          <w:bCs/>
          <w:sz w:val="20"/>
          <w:szCs w:val="20"/>
          <w:rtl/>
        </w:rPr>
        <w:t>תרומות</w:t>
      </w:r>
      <w:r>
        <w:rPr>
          <w:rFonts w:hint="cs"/>
          <w:sz w:val="20"/>
          <w:szCs w:val="20"/>
          <w:rtl/>
        </w:rPr>
        <w:t xml:space="preserve">. אינו נאמן. </w:t>
      </w:r>
      <w:r>
        <w:rPr>
          <w:rFonts w:hint="cs"/>
          <w:sz w:val="20"/>
          <w:szCs w:val="20"/>
          <w:rtl/>
        </w:rPr>
        <w:br/>
        <w:t xml:space="preserve">8. </w:t>
      </w:r>
      <w:r w:rsidRPr="00EE72D1">
        <w:rPr>
          <w:rFonts w:hint="cs"/>
          <w:b/>
          <w:bCs/>
          <w:sz w:val="20"/>
          <w:szCs w:val="20"/>
          <w:rtl/>
        </w:rPr>
        <w:t>רשב"א</w:t>
      </w:r>
      <w:r>
        <w:rPr>
          <w:rFonts w:hint="cs"/>
          <w:sz w:val="20"/>
          <w:szCs w:val="20"/>
          <w:rtl/>
        </w:rPr>
        <w:t xml:space="preserve">. המסייע לחברו לפתוח חלון לרשותו ונשבע שלא מחל </w:t>
      </w:r>
      <w:r>
        <w:rPr>
          <w:sz w:val="20"/>
          <w:szCs w:val="20"/>
          <w:rtl/>
        </w:rPr>
        <w:t>–</w:t>
      </w:r>
      <w:r>
        <w:rPr>
          <w:rFonts w:hint="cs"/>
          <w:sz w:val="20"/>
          <w:szCs w:val="20"/>
          <w:rtl/>
        </w:rPr>
        <w:t xml:space="preserve"> כשר, ייתכן שרצה לשחק בידו כשסייע לו.</w:t>
      </w:r>
    </w:p>
    <w:p w:rsidR="00F15C4E" w:rsidRDefault="00F15C4E" w:rsidP="00F15C4E">
      <w:pPr>
        <w:rPr>
          <w:sz w:val="20"/>
          <w:szCs w:val="20"/>
          <w:u w:val="single"/>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טבח שהוציא טרפה תחת ידו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(כה.) "</w:t>
      </w:r>
      <w:r w:rsidRPr="00C617AF">
        <w:rPr>
          <w:rFonts w:cs="Arial" w:hint="cs"/>
          <w:sz w:val="20"/>
          <w:szCs w:val="20"/>
          <w:rtl/>
        </w:rPr>
        <w:t>ההוא</w:t>
      </w:r>
      <w:r w:rsidRPr="00C617AF">
        <w:rPr>
          <w:rFonts w:cs="Arial"/>
          <w:sz w:val="20"/>
          <w:szCs w:val="20"/>
          <w:rtl/>
        </w:rPr>
        <w:t xml:space="preserve"> </w:t>
      </w:r>
      <w:r w:rsidRPr="00C617AF">
        <w:rPr>
          <w:rFonts w:cs="Arial" w:hint="cs"/>
          <w:sz w:val="20"/>
          <w:szCs w:val="20"/>
          <w:rtl/>
        </w:rPr>
        <w:t>טבחא</w:t>
      </w:r>
      <w:r w:rsidRPr="00C617AF">
        <w:rPr>
          <w:rFonts w:cs="Arial"/>
          <w:sz w:val="20"/>
          <w:szCs w:val="20"/>
          <w:rtl/>
        </w:rPr>
        <w:t xml:space="preserve"> </w:t>
      </w:r>
      <w:r w:rsidRPr="00C617AF">
        <w:rPr>
          <w:rFonts w:cs="Arial" w:hint="cs"/>
          <w:sz w:val="20"/>
          <w:szCs w:val="20"/>
          <w:rtl/>
        </w:rPr>
        <w:t>דאישתכח</w:t>
      </w:r>
      <w:r w:rsidRPr="00C617AF">
        <w:rPr>
          <w:rFonts w:cs="Arial"/>
          <w:sz w:val="20"/>
          <w:szCs w:val="20"/>
          <w:rtl/>
        </w:rPr>
        <w:t xml:space="preserve"> </w:t>
      </w:r>
      <w:r w:rsidRPr="00C617AF">
        <w:rPr>
          <w:rFonts w:cs="Arial" w:hint="cs"/>
          <w:sz w:val="20"/>
          <w:szCs w:val="20"/>
          <w:rtl/>
        </w:rPr>
        <w:t>דנפקא</w:t>
      </w:r>
      <w:r w:rsidRPr="00C617AF">
        <w:rPr>
          <w:rFonts w:cs="Arial"/>
          <w:sz w:val="20"/>
          <w:szCs w:val="20"/>
          <w:rtl/>
        </w:rPr>
        <w:t xml:space="preserve"> </w:t>
      </w:r>
      <w:r w:rsidRPr="00C617AF">
        <w:rPr>
          <w:rFonts w:cs="Arial" w:hint="cs"/>
          <w:sz w:val="20"/>
          <w:szCs w:val="20"/>
          <w:rtl/>
        </w:rPr>
        <w:t>טריפתא</w:t>
      </w:r>
      <w:r w:rsidRPr="00C617AF">
        <w:rPr>
          <w:rFonts w:cs="Arial"/>
          <w:sz w:val="20"/>
          <w:szCs w:val="20"/>
          <w:rtl/>
        </w:rPr>
        <w:t xml:space="preserve"> </w:t>
      </w:r>
      <w:r w:rsidRPr="00C617AF">
        <w:rPr>
          <w:rFonts w:cs="Arial" w:hint="cs"/>
          <w:sz w:val="20"/>
          <w:szCs w:val="20"/>
          <w:rtl/>
        </w:rPr>
        <w:t>מתותי</w:t>
      </w:r>
      <w:r w:rsidRPr="00C617AF">
        <w:rPr>
          <w:rFonts w:cs="Arial"/>
          <w:sz w:val="20"/>
          <w:szCs w:val="20"/>
          <w:rtl/>
        </w:rPr>
        <w:t xml:space="preserve"> </w:t>
      </w:r>
      <w:r w:rsidRPr="00C617AF">
        <w:rPr>
          <w:rFonts w:cs="Arial" w:hint="cs"/>
          <w:sz w:val="20"/>
          <w:szCs w:val="20"/>
          <w:rtl/>
        </w:rPr>
        <w:t>ידיה</w:t>
      </w:r>
      <w:r w:rsidRPr="00C617AF">
        <w:rPr>
          <w:rFonts w:cs="Arial"/>
          <w:sz w:val="20"/>
          <w:szCs w:val="20"/>
          <w:rtl/>
        </w:rPr>
        <w:t xml:space="preserve">, </w:t>
      </w:r>
      <w:r w:rsidRPr="00C617AF">
        <w:rPr>
          <w:rFonts w:cs="Arial" w:hint="cs"/>
          <w:sz w:val="20"/>
          <w:szCs w:val="20"/>
          <w:rtl/>
        </w:rPr>
        <w:t>פסליה</w:t>
      </w:r>
      <w:r w:rsidRPr="00C617AF">
        <w:rPr>
          <w:rFonts w:cs="Arial"/>
          <w:sz w:val="20"/>
          <w:szCs w:val="20"/>
          <w:rtl/>
        </w:rPr>
        <w:t xml:space="preserve"> </w:t>
      </w:r>
      <w:r w:rsidRPr="00C617AF">
        <w:rPr>
          <w:rFonts w:cs="Arial" w:hint="cs"/>
          <w:sz w:val="20"/>
          <w:szCs w:val="20"/>
          <w:rtl/>
        </w:rPr>
        <w:t>רב</w:t>
      </w:r>
      <w:r w:rsidRPr="00C617AF">
        <w:rPr>
          <w:rFonts w:cs="Arial"/>
          <w:sz w:val="20"/>
          <w:szCs w:val="20"/>
          <w:rtl/>
        </w:rPr>
        <w:t xml:space="preserve"> </w:t>
      </w:r>
      <w:r w:rsidRPr="00C617AF">
        <w:rPr>
          <w:rFonts w:cs="Arial" w:hint="cs"/>
          <w:sz w:val="20"/>
          <w:szCs w:val="20"/>
          <w:rtl/>
        </w:rPr>
        <w:t>נחמן</w:t>
      </w:r>
      <w:r w:rsidRPr="00C617AF">
        <w:rPr>
          <w:rFonts w:cs="Arial"/>
          <w:sz w:val="20"/>
          <w:szCs w:val="20"/>
          <w:rtl/>
        </w:rPr>
        <w:t xml:space="preserve"> </w:t>
      </w:r>
      <w:r w:rsidRPr="00C617AF">
        <w:rPr>
          <w:rFonts w:cs="Arial" w:hint="cs"/>
          <w:sz w:val="20"/>
          <w:szCs w:val="20"/>
          <w:rtl/>
        </w:rPr>
        <w:t>ועבריה</w:t>
      </w:r>
      <w:r w:rsidRPr="00C617AF">
        <w:rPr>
          <w:rFonts w:cs="Arial"/>
          <w:sz w:val="20"/>
          <w:szCs w:val="20"/>
          <w:rtl/>
        </w:rPr>
        <w:t xml:space="preserve">. </w:t>
      </w:r>
      <w:r w:rsidRPr="00C617AF">
        <w:rPr>
          <w:rFonts w:cs="Arial" w:hint="cs"/>
          <w:sz w:val="20"/>
          <w:szCs w:val="20"/>
          <w:rtl/>
        </w:rPr>
        <w:t>אזל</w:t>
      </w:r>
      <w:r w:rsidRPr="00C617AF">
        <w:rPr>
          <w:rFonts w:cs="Arial"/>
          <w:sz w:val="20"/>
          <w:szCs w:val="20"/>
          <w:rtl/>
        </w:rPr>
        <w:t xml:space="preserve"> </w:t>
      </w:r>
      <w:r w:rsidRPr="00C617AF">
        <w:rPr>
          <w:rFonts w:cs="Arial" w:hint="cs"/>
          <w:sz w:val="20"/>
          <w:szCs w:val="20"/>
          <w:rtl/>
        </w:rPr>
        <w:t>רבי</w:t>
      </w:r>
      <w:r w:rsidRPr="00C617AF">
        <w:rPr>
          <w:rFonts w:cs="Arial"/>
          <w:sz w:val="20"/>
          <w:szCs w:val="20"/>
          <w:rtl/>
        </w:rPr>
        <w:t xml:space="preserve"> </w:t>
      </w:r>
      <w:r w:rsidRPr="00C617AF">
        <w:rPr>
          <w:rFonts w:cs="Arial" w:hint="cs"/>
          <w:sz w:val="20"/>
          <w:szCs w:val="20"/>
          <w:rtl/>
        </w:rPr>
        <w:t>מזיה</w:t>
      </w:r>
      <w:r w:rsidRPr="00C617AF">
        <w:rPr>
          <w:rFonts w:cs="Arial"/>
          <w:sz w:val="20"/>
          <w:szCs w:val="20"/>
          <w:rtl/>
        </w:rPr>
        <w:t xml:space="preserve"> </w:t>
      </w:r>
      <w:r w:rsidRPr="00C617AF">
        <w:rPr>
          <w:rFonts w:cs="Arial" w:hint="cs"/>
          <w:sz w:val="20"/>
          <w:szCs w:val="20"/>
          <w:rtl/>
        </w:rPr>
        <w:t>וטופריה</w:t>
      </w:r>
      <w:r w:rsidRPr="00C617AF">
        <w:rPr>
          <w:rFonts w:cs="Arial"/>
          <w:sz w:val="20"/>
          <w:szCs w:val="20"/>
          <w:rtl/>
        </w:rPr>
        <w:t xml:space="preserve">. </w:t>
      </w:r>
      <w:r w:rsidRPr="00C617AF">
        <w:rPr>
          <w:rFonts w:cs="Arial" w:hint="cs"/>
          <w:sz w:val="20"/>
          <w:szCs w:val="20"/>
          <w:rtl/>
        </w:rPr>
        <w:t>סבר</w:t>
      </w:r>
      <w:r w:rsidRPr="00C617AF">
        <w:rPr>
          <w:rFonts w:cs="Arial"/>
          <w:sz w:val="20"/>
          <w:szCs w:val="20"/>
          <w:rtl/>
        </w:rPr>
        <w:t xml:space="preserve"> </w:t>
      </w:r>
      <w:r w:rsidRPr="00C617AF">
        <w:rPr>
          <w:rFonts w:cs="Arial" w:hint="cs"/>
          <w:sz w:val="20"/>
          <w:szCs w:val="20"/>
          <w:rtl/>
        </w:rPr>
        <w:t>רב</w:t>
      </w:r>
      <w:r w:rsidRPr="00C617AF">
        <w:rPr>
          <w:rFonts w:cs="Arial"/>
          <w:sz w:val="20"/>
          <w:szCs w:val="20"/>
          <w:rtl/>
        </w:rPr>
        <w:t xml:space="preserve"> </w:t>
      </w:r>
      <w:r w:rsidRPr="00C617AF">
        <w:rPr>
          <w:rFonts w:cs="Arial" w:hint="cs"/>
          <w:sz w:val="20"/>
          <w:szCs w:val="20"/>
          <w:rtl/>
        </w:rPr>
        <w:t>נחמן</w:t>
      </w:r>
      <w:r w:rsidRPr="00C617AF">
        <w:rPr>
          <w:rFonts w:cs="Arial"/>
          <w:sz w:val="20"/>
          <w:szCs w:val="20"/>
          <w:rtl/>
        </w:rPr>
        <w:t xml:space="preserve"> </w:t>
      </w:r>
      <w:r w:rsidRPr="00C617AF">
        <w:rPr>
          <w:rFonts w:cs="Arial" w:hint="cs"/>
          <w:sz w:val="20"/>
          <w:szCs w:val="20"/>
          <w:rtl/>
        </w:rPr>
        <w:t>לאכשוריה</w:t>
      </w:r>
      <w:r w:rsidRPr="00C617AF">
        <w:rPr>
          <w:rFonts w:cs="Arial"/>
          <w:sz w:val="20"/>
          <w:szCs w:val="20"/>
          <w:rtl/>
        </w:rPr>
        <w:t xml:space="preserve">. </w:t>
      </w:r>
      <w:r w:rsidRPr="00C617AF">
        <w:rPr>
          <w:rFonts w:cs="Arial" w:hint="cs"/>
          <w:sz w:val="20"/>
          <w:szCs w:val="20"/>
          <w:rtl/>
        </w:rPr>
        <w:t>אמר</w:t>
      </w:r>
      <w:r w:rsidRPr="00C617AF">
        <w:rPr>
          <w:rFonts w:cs="Arial"/>
          <w:sz w:val="20"/>
          <w:szCs w:val="20"/>
          <w:rtl/>
        </w:rPr>
        <w:t xml:space="preserve"> </w:t>
      </w:r>
      <w:r w:rsidRPr="00C617AF">
        <w:rPr>
          <w:rFonts w:cs="Arial" w:hint="cs"/>
          <w:sz w:val="20"/>
          <w:szCs w:val="20"/>
          <w:rtl/>
        </w:rPr>
        <w:t>ליה</w:t>
      </w:r>
      <w:r w:rsidRPr="00C617AF">
        <w:rPr>
          <w:rFonts w:cs="Arial"/>
          <w:sz w:val="20"/>
          <w:szCs w:val="20"/>
          <w:rtl/>
        </w:rPr>
        <w:t xml:space="preserve"> </w:t>
      </w:r>
      <w:r w:rsidRPr="00C617AF">
        <w:rPr>
          <w:rFonts w:cs="Arial" w:hint="cs"/>
          <w:sz w:val="20"/>
          <w:szCs w:val="20"/>
          <w:rtl/>
        </w:rPr>
        <w:t>רבא</w:t>
      </w:r>
      <w:r w:rsidRPr="00C617AF">
        <w:rPr>
          <w:rFonts w:cs="Arial"/>
          <w:sz w:val="20"/>
          <w:szCs w:val="20"/>
          <w:rtl/>
        </w:rPr>
        <w:t xml:space="preserve">: </w:t>
      </w:r>
      <w:r w:rsidRPr="00C617AF">
        <w:rPr>
          <w:rFonts w:cs="Arial" w:hint="cs"/>
          <w:sz w:val="20"/>
          <w:szCs w:val="20"/>
          <w:rtl/>
        </w:rPr>
        <w:t>דילמא</w:t>
      </w:r>
      <w:r w:rsidRPr="00C617AF">
        <w:rPr>
          <w:rFonts w:cs="Arial"/>
          <w:sz w:val="20"/>
          <w:szCs w:val="20"/>
          <w:rtl/>
        </w:rPr>
        <w:t xml:space="preserve"> </w:t>
      </w:r>
      <w:r w:rsidRPr="00C617AF">
        <w:rPr>
          <w:rFonts w:cs="Arial" w:hint="cs"/>
          <w:sz w:val="20"/>
          <w:szCs w:val="20"/>
          <w:rtl/>
        </w:rPr>
        <w:t>איערומי</w:t>
      </w:r>
      <w:r w:rsidRPr="00C617AF">
        <w:rPr>
          <w:rFonts w:cs="Arial"/>
          <w:sz w:val="20"/>
          <w:szCs w:val="20"/>
          <w:rtl/>
        </w:rPr>
        <w:t xml:space="preserve"> </w:t>
      </w:r>
      <w:r w:rsidRPr="00C617AF">
        <w:rPr>
          <w:rFonts w:cs="Arial" w:hint="cs"/>
          <w:sz w:val="20"/>
          <w:szCs w:val="20"/>
          <w:rtl/>
        </w:rPr>
        <w:t>קא</w:t>
      </w:r>
      <w:r w:rsidRPr="00C617AF">
        <w:rPr>
          <w:rFonts w:cs="Arial"/>
          <w:sz w:val="20"/>
          <w:szCs w:val="20"/>
          <w:rtl/>
        </w:rPr>
        <w:t xml:space="preserve"> </w:t>
      </w:r>
      <w:r w:rsidRPr="00C617AF">
        <w:rPr>
          <w:rFonts w:cs="Arial" w:hint="cs"/>
          <w:sz w:val="20"/>
          <w:szCs w:val="20"/>
          <w:rtl/>
        </w:rPr>
        <w:t>מערים</w:t>
      </w:r>
      <w:r>
        <w:rPr>
          <w:rFonts w:cs="Arial"/>
          <w:sz w:val="20"/>
          <w:szCs w:val="20"/>
          <w:rtl/>
        </w:rPr>
        <w:t>?</w:t>
      </w:r>
      <w:r>
        <w:rPr>
          <w:rFonts w:cs="Arial" w:hint="cs"/>
          <w:sz w:val="20"/>
          <w:szCs w:val="20"/>
          <w:rtl/>
        </w:rPr>
        <w:t xml:space="preserve"> </w:t>
      </w:r>
      <w:r w:rsidRPr="00C617AF">
        <w:rPr>
          <w:rFonts w:cs="Arial"/>
          <w:sz w:val="20"/>
          <w:szCs w:val="20"/>
          <w:rtl/>
        </w:rPr>
        <w:t xml:space="preserve">- </w:t>
      </w:r>
      <w:r w:rsidRPr="00C617AF">
        <w:rPr>
          <w:rFonts w:cs="Arial" w:hint="cs"/>
          <w:sz w:val="20"/>
          <w:szCs w:val="20"/>
          <w:rtl/>
        </w:rPr>
        <w:t>אלא</w:t>
      </w:r>
      <w:r w:rsidRPr="00C617AF">
        <w:rPr>
          <w:rFonts w:cs="Arial"/>
          <w:sz w:val="20"/>
          <w:szCs w:val="20"/>
          <w:rtl/>
        </w:rPr>
        <w:t xml:space="preserve"> </w:t>
      </w:r>
      <w:r w:rsidRPr="00C617AF">
        <w:rPr>
          <w:rFonts w:cs="Arial" w:hint="cs"/>
          <w:sz w:val="20"/>
          <w:szCs w:val="20"/>
          <w:rtl/>
        </w:rPr>
        <w:t>מאי</w:t>
      </w:r>
      <w:r w:rsidRPr="00C617AF">
        <w:rPr>
          <w:rFonts w:cs="Arial"/>
          <w:sz w:val="20"/>
          <w:szCs w:val="20"/>
          <w:rtl/>
        </w:rPr>
        <w:t xml:space="preserve"> </w:t>
      </w:r>
      <w:r w:rsidRPr="00C617AF">
        <w:rPr>
          <w:rFonts w:cs="Arial" w:hint="cs"/>
          <w:sz w:val="20"/>
          <w:szCs w:val="20"/>
          <w:rtl/>
        </w:rPr>
        <w:t>תקנתיה</w:t>
      </w:r>
      <w:r w:rsidRPr="00C617AF">
        <w:rPr>
          <w:rFonts w:cs="Arial"/>
          <w:sz w:val="20"/>
          <w:szCs w:val="20"/>
          <w:rtl/>
        </w:rPr>
        <w:t xml:space="preserve">? </w:t>
      </w:r>
      <w:r w:rsidRPr="00C617AF">
        <w:rPr>
          <w:rFonts w:cs="Arial" w:hint="cs"/>
          <w:sz w:val="20"/>
          <w:szCs w:val="20"/>
          <w:rtl/>
        </w:rPr>
        <w:t>כדרב</w:t>
      </w:r>
      <w:r w:rsidRPr="00C617AF">
        <w:rPr>
          <w:rFonts w:cs="Arial"/>
          <w:sz w:val="20"/>
          <w:szCs w:val="20"/>
          <w:rtl/>
        </w:rPr>
        <w:t xml:space="preserve"> </w:t>
      </w:r>
      <w:r w:rsidRPr="00C617AF">
        <w:rPr>
          <w:rFonts w:cs="Arial" w:hint="cs"/>
          <w:sz w:val="20"/>
          <w:szCs w:val="20"/>
          <w:rtl/>
        </w:rPr>
        <w:t>אידי</w:t>
      </w:r>
      <w:r w:rsidRPr="00C617AF">
        <w:rPr>
          <w:rFonts w:cs="Arial"/>
          <w:sz w:val="20"/>
          <w:szCs w:val="20"/>
          <w:rtl/>
        </w:rPr>
        <w:t xml:space="preserve"> </w:t>
      </w:r>
      <w:r w:rsidRPr="00C617AF">
        <w:rPr>
          <w:rFonts w:cs="Arial" w:hint="cs"/>
          <w:sz w:val="20"/>
          <w:szCs w:val="20"/>
          <w:rtl/>
        </w:rPr>
        <w:t>בר</w:t>
      </w:r>
      <w:r w:rsidRPr="00C617AF">
        <w:rPr>
          <w:rFonts w:cs="Arial"/>
          <w:sz w:val="20"/>
          <w:szCs w:val="20"/>
          <w:rtl/>
        </w:rPr>
        <w:t xml:space="preserve"> </w:t>
      </w:r>
      <w:r w:rsidRPr="00C617AF">
        <w:rPr>
          <w:rFonts w:cs="Arial" w:hint="cs"/>
          <w:sz w:val="20"/>
          <w:szCs w:val="20"/>
          <w:rtl/>
        </w:rPr>
        <w:t>אבין</w:t>
      </w:r>
      <w:r w:rsidRPr="00C617AF">
        <w:rPr>
          <w:rFonts w:cs="Arial"/>
          <w:sz w:val="20"/>
          <w:szCs w:val="20"/>
          <w:rtl/>
        </w:rPr>
        <w:t xml:space="preserve">. </w:t>
      </w:r>
      <w:r w:rsidRPr="00C617AF">
        <w:rPr>
          <w:rFonts w:cs="Arial" w:hint="cs"/>
          <w:sz w:val="20"/>
          <w:szCs w:val="20"/>
          <w:rtl/>
        </w:rPr>
        <w:t>דאמר</w:t>
      </w:r>
      <w:r w:rsidRPr="00C617AF">
        <w:rPr>
          <w:rFonts w:cs="Arial"/>
          <w:sz w:val="20"/>
          <w:szCs w:val="20"/>
          <w:rtl/>
        </w:rPr>
        <w:t xml:space="preserve"> </w:t>
      </w:r>
      <w:r w:rsidRPr="00C617AF">
        <w:rPr>
          <w:rFonts w:cs="Arial" w:hint="cs"/>
          <w:sz w:val="20"/>
          <w:szCs w:val="20"/>
          <w:rtl/>
        </w:rPr>
        <w:t>רב</w:t>
      </w:r>
      <w:r w:rsidRPr="00C617AF">
        <w:rPr>
          <w:rFonts w:cs="Arial"/>
          <w:sz w:val="20"/>
          <w:szCs w:val="20"/>
          <w:rtl/>
        </w:rPr>
        <w:t xml:space="preserve"> </w:t>
      </w:r>
      <w:r w:rsidRPr="00C617AF">
        <w:rPr>
          <w:rFonts w:cs="Arial" w:hint="cs"/>
          <w:sz w:val="20"/>
          <w:szCs w:val="20"/>
          <w:rtl/>
        </w:rPr>
        <w:t>אידי</w:t>
      </w:r>
      <w:r w:rsidRPr="00C617AF">
        <w:rPr>
          <w:rFonts w:cs="Arial"/>
          <w:sz w:val="20"/>
          <w:szCs w:val="20"/>
          <w:rtl/>
        </w:rPr>
        <w:t xml:space="preserve"> </w:t>
      </w:r>
      <w:r w:rsidRPr="00C617AF">
        <w:rPr>
          <w:rFonts w:cs="Arial" w:hint="cs"/>
          <w:sz w:val="20"/>
          <w:szCs w:val="20"/>
          <w:rtl/>
        </w:rPr>
        <w:t>בר</w:t>
      </w:r>
      <w:r w:rsidRPr="00C617AF">
        <w:rPr>
          <w:rFonts w:cs="Arial"/>
          <w:sz w:val="20"/>
          <w:szCs w:val="20"/>
          <w:rtl/>
        </w:rPr>
        <w:t xml:space="preserve"> </w:t>
      </w:r>
      <w:r w:rsidRPr="00C617AF">
        <w:rPr>
          <w:rFonts w:cs="Arial" w:hint="cs"/>
          <w:sz w:val="20"/>
          <w:szCs w:val="20"/>
          <w:rtl/>
        </w:rPr>
        <w:t>אבין</w:t>
      </w:r>
      <w:r w:rsidRPr="00C617AF">
        <w:rPr>
          <w:rFonts w:cs="Arial"/>
          <w:sz w:val="20"/>
          <w:szCs w:val="20"/>
          <w:rtl/>
        </w:rPr>
        <w:t xml:space="preserve">: </w:t>
      </w:r>
      <w:r w:rsidRPr="00C617AF">
        <w:rPr>
          <w:rFonts w:cs="Arial" w:hint="cs"/>
          <w:sz w:val="20"/>
          <w:szCs w:val="20"/>
          <w:rtl/>
        </w:rPr>
        <w:t>החשוד</w:t>
      </w:r>
      <w:r w:rsidRPr="00C617AF">
        <w:rPr>
          <w:rFonts w:cs="Arial"/>
          <w:sz w:val="20"/>
          <w:szCs w:val="20"/>
          <w:rtl/>
        </w:rPr>
        <w:t xml:space="preserve"> </w:t>
      </w:r>
      <w:r w:rsidRPr="00C617AF">
        <w:rPr>
          <w:rFonts w:cs="Arial" w:hint="cs"/>
          <w:sz w:val="20"/>
          <w:szCs w:val="20"/>
          <w:rtl/>
        </w:rPr>
        <w:t>על</w:t>
      </w:r>
      <w:r w:rsidRPr="00C617AF">
        <w:rPr>
          <w:rFonts w:cs="Arial"/>
          <w:sz w:val="20"/>
          <w:szCs w:val="20"/>
          <w:rtl/>
        </w:rPr>
        <w:t xml:space="preserve"> </w:t>
      </w:r>
      <w:r w:rsidRPr="00C617AF">
        <w:rPr>
          <w:rFonts w:cs="Arial" w:hint="cs"/>
          <w:sz w:val="20"/>
          <w:szCs w:val="20"/>
          <w:rtl/>
        </w:rPr>
        <w:t>הטריפות</w:t>
      </w:r>
      <w:r w:rsidRPr="00C617AF">
        <w:rPr>
          <w:rFonts w:cs="Arial"/>
          <w:sz w:val="20"/>
          <w:szCs w:val="20"/>
          <w:rtl/>
        </w:rPr>
        <w:t xml:space="preserve"> - </w:t>
      </w:r>
      <w:r w:rsidRPr="00C617AF">
        <w:rPr>
          <w:rFonts w:cs="Arial" w:hint="cs"/>
          <w:sz w:val="20"/>
          <w:szCs w:val="20"/>
          <w:rtl/>
        </w:rPr>
        <w:t>אין</w:t>
      </w:r>
      <w:r w:rsidRPr="00C617AF">
        <w:rPr>
          <w:rFonts w:cs="Arial"/>
          <w:sz w:val="20"/>
          <w:szCs w:val="20"/>
          <w:rtl/>
        </w:rPr>
        <w:t xml:space="preserve"> </w:t>
      </w:r>
      <w:r w:rsidRPr="00C617AF">
        <w:rPr>
          <w:rFonts w:cs="Arial" w:hint="cs"/>
          <w:sz w:val="20"/>
          <w:szCs w:val="20"/>
          <w:rtl/>
        </w:rPr>
        <w:t>לו</w:t>
      </w:r>
      <w:r w:rsidRPr="00C617AF">
        <w:rPr>
          <w:rFonts w:cs="Arial"/>
          <w:sz w:val="20"/>
          <w:szCs w:val="20"/>
          <w:rtl/>
        </w:rPr>
        <w:t xml:space="preserve"> </w:t>
      </w:r>
      <w:r w:rsidRPr="00C617AF">
        <w:rPr>
          <w:rFonts w:cs="Arial" w:hint="cs"/>
          <w:sz w:val="20"/>
          <w:szCs w:val="20"/>
          <w:rtl/>
        </w:rPr>
        <w:t>תקנה</w:t>
      </w:r>
      <w:r w:rsidRPr="00C617AF">
        <w:rPr>
          <w:rFonts w:cs="Arial"/>
          <w:sz w:val="20"/>
          <w:szCs w:val="20"/>
          <w:rtl/>
        </w:rPr>
        <w:t xml:space="preserve"> </w:t>
      </w:r>
      <w:r w:rsidRPr="00C617AF">
        <w:rPr>
          <w:rFonts w:cs="Arial" w:hint="cs"/>
          <w:sz w:val="20"/>
          <w:szCs w:val="20"/>
          <w:rtl/>
        </w:rPr>
        <w:t>עד</w:t>
      </w:r>
      <w:r w:rsidRPr="00C617AF">
        <w:rPr>
          <w:rFonts w:cs="Arial"/>
          <w:sz w:val="20"/>
          <w:szCs w:val="20"/>
          <w:rtl/>
        </w:rPr>
        <w:t xml:space="preserve"> </w:t>
      </w:r>
      <w:r w:rsidRPr="00C617AF">
        <w:rPr>
          <w:rFonts w:cs="Arial" w:hint="cs"/>
          <w:sz w:val="20"/>
          <w:szCs w:val="20"/>
          <w:rtl/>
        </w:rPr>
        <w:t>שילך</w:t>
      </w:r>
      <w:r w:rsidRPr="00C617AF">
        <w:rPr>
          <w:rFonts w:cs="Arial"/>
          <w:sz w:val="20"/>
          <w:szCs w:val="20"/>
          <w:rtl/>
        </w:rPr>
        <w:t xml:space="preserve"> </w:t>
      </w:r>
      <w:r w:rsidRPr="00C617AF">
        <w:rPr>
          <w:rFonts w:cs="Arial" w:hint="cs"/>
          <w:sz w:val="20"/>
          <w:szCs w:val="20"/>
          <w:rtl/>
        </w:rPr>
        <w:t>למקום</w:t>
      </w:r>
      <w:r w:rsidRPr="00C617AF">
        <w:rPr>
          <w:rFonts w:cs="Arial"/>
          <w:sz w:val="20"/>
          <w:szCs w:val="20"/>
          <w:rtl/>
        </w:rPr>
        <w:t xml:space="preserve"> </w:t>
      </w:r>
      <w:r w:rsidRPr="00C617AF">
        <w:rPr>
          <w:rFonts w:cs="Arial" w:hint="cs"/>
          <w:sz w:val="20"/>
          <w:szCs w:val="20"/>
          <w:rtl/>
        </w:rPr>
        <w:t>שאין</w:t>
      </w:r>
      <w:r w:rsidRPr="00C617AF">
        <w:rPr>
          <w:rFonts w:cs="Arial"/>
          <w:sz w:val="20"/>
          <w:szCs w:val="20"/>
          <w:rtl/>
        </w:rPr>
        <w:t xml:space="preserve"> </w:t>
      </w:r>
      <w:r w:rsidRPr="00C617AF">
        <w:rPr>
          <w:rFonts w:cs="Arial" w:hint="cs"/>
          <w:sz w:val="20"/>
          <w:szCs w:val="20"/>
          <w:rtl/>
        </w:rPr>
        <w:t>מכירין</w:t>
      </w:r>
      <w:r w:rsidRPr="00C617AF">
        <w:rPr>
          <w:rFonts w:cs="Arial"/>
          <w:sz w:val="20"/>
          <w:szCs w:val="20"/>
          <w:rtl/>
        </w:rPr>
        <w:t xml:space="preserve"> </w:t>
      </w:r>
      <w:r w:rsidRPr="00C617AF">
        <w:rPr>
          <w:rFonts w:cs="Arial" w:hint="cs"/>
          <w:sz w:val="20"/>
          <w:szCs w:val="20"/>
          <w:rtl/>
        </w:rPr>
        <w:t>אותו</w:t>
      </w:r>
      <w:r w:rsidRPr="00C617AF">
        <w:rPr>
          <w:rFonts w:cs="Arial"/>
          <w:sz w:val="20"/>
          <w:szCs w:val="20"/>
          <w:rtl/>
        </w:rPr>
        <w:t xml:space="preserve">, </w:t>
      </w:r>
      <w:r w:rsidRPr="00C617AF">
        <w:rPr>
          <w:rFonts w:cs="Arial" w:hint="cs"/>
          <w:sz w:val="20"/>
          <w:szCs w:val="20"/>
          <w:rtl/>
        </w:rPr>
        <w:t>ויחזיר</w:t>
      </w:r>
      <w:r w:rsidRPr="00C617AF">
        <w:rPr>
          <w:rFonts w:cs="Arial"/>
          <w:sz w:val="20"/>
          <w:szCs w:val="20"/>
          <w:rtl/>
        </w:rPr>
        <w:t xml:space="preserve"> </w:t>
      </w:r>
      <w:r w:rsidRPr="00C617AF">
        <w:rPr>
          <w:rFonts w:cs="Arial" w:hint="cs"/>
          <w:sz w:val="20"/>
          <w:szCs w:val="20"/>
          <w:rtl/>
        </w:rPr>
        <w:t>אבידה</w:t>
      </w:r>
      <w:r w:rsidRPr="00C617AF">
        <w:rPr>
          <w:rFonts w:cs="Arial"/>
          <w:sz w:val="20"/>
          <w:szCs w:val="20"/>
          <w:rtl/>
        </w:rPr>
        <w:t xml:space="preserve"> </w:t>
      </w:r>
      <w:r w:rsidRPr="00C617AF">
        <w:rPr>
          <w:rFonts w:cs="Arial" w:hint="cs"/>
          <w:sz w:val="20"/>
          <w:szCs w:val="20"/>
          <w:rtl/>
        </w:rPr>
        <w:t>בדבר</w:t>
      </w:r>
      <w:r w:rsidRPr="00C617AF">
        <w:rPr>
          <w:rFonts w:cs="Arial"/>
          <w:sz w:val="20"/>
          <w:szCs w:val="20"/>
          <w:rtl/>
        </w:rPr>
        <w:t xml:space="preserve"> </w:t>
      </w:r>
      <w:r w:rsidRPr="00C617AF">
        <w:rPr>
          <w:rFonts w:cs="Arial" w:hint="cs"/>
          <w:sz w:val="20"/>
          <w:szCs w:val="20"/>
          <w:rtl/>
        </w:rPr>
        <w:t>חשוב</w:t>
      </w:r>
      <w:r w:rsidRPr="00C617AF">
        <w:rPr>
          <w:rFonts w:cs="Arial"/>
          <w:sz w:val="20"/>
          <w:szCs w:val="20"/>
          <w:rtl/>
        </w:rPr>
        <w:t xml:space="preserve">, </w:t>
      </w:r>
      <w:r w:rsidRPr="00C617AF">
        <w:rPr>
          <w:rFonts w:cs="Arial" w:hint="cs"/>
          <w:sz w:val="20"/>
          <w:szCs w:val="20"/>
          <w:rtl/>
        </w:rPr>
        <w:t>או</w:t>
      </w:r>
      <w:r w:rsidRPr="00C617AF">
        <w:rPr>
          <w:rFonts w:cs="Arial"/>
          <w:sz w:val="20"/>
          <w:szCs w:val="20"/>
          <w:rtl/>
        </w:rPr>
        <w:t xml:space="preserve"> </w:t>
      </w:r>
      <w:r w:rsidRPr="00C617AF">
        <w:rPr>
          <w:rFonts w:cs="Arial" w:hint="cs"/>
          <w:sz w:val="20"/>
          <w:szCs w:val="20"/>
          <w:rtl/>
        </w:rPr>
        <w:t>שיוציא</w:t>
      </w:r>
      <w:r w:rsidRPr="00C617AF">
        <w:rPr>
          <w:rFonts w:cs="Arial"/>
          <w:sz w:val="20"/>
          <w:szCs w:val="20"/>
          <w:rtl/>
        </w:rPr>
        <w:t xml:space="preserve"> </w:t>
      </w:r>
      <w:r w:rsidRPr="00C617AF">
        <w:rPr>
          <w:rFonts w:cs="Arial" w:hint="cs"/>
          <w:sz w:val="20"/>
          <w:szCs w:val="20"/>
          <w:rtl/>
        </w:rPr>
        <w:t>טריפה</w:t>
      </w:r>
      <w:r w:rsidRPr="00C617AF">
        <w:rPr>
          <w:rFonts w:cs="Arial"/>
          <w:sz w:val="20"/>
          <w:szCs w:val="20"/>
          <w:rtl/>
        </w:rPr>
        <w:t xml:space="preserve"> </w:t>
      </w:r>
      <w:r w:rsidRPr="00C617AF">
        <w:rPr>
          <w:rFonts w:cs="Arial" w:hint="cs"/>
          <w:sz w:val="20"/>
          <w:szCs w:val="20"/>
          <w:rtl/>
        </w:rPr>
        <w:t>מתחת</w:t>
      </w:r>
      <w:r w:rsidRPr="00C617AF">
        <w:rPr>
          <w:rFonts w:cs="Arial"/>
          <w:sz w:val="20"/>
          <w:szCs w:val="20"/>
          <w:rtl/>
        </w:rPr>
        <w:t xml:space="preserve"> </w:t>
      </w:r>
      <w:r w:rsidRPr="00C617AF">
        <w:rPr>
          <w:rFonts w:cs="Arial" w:hint="cs"/>
          <w:sz w:val="20"/>
          <w:szCs w:val="20"/>
          <w:rtl/>
        </w:rPr>
        <w:t>ידו</w:t>
      </w:r>
      <w:r w:rsidRPr="00C617AF">
        <w:rPr>
          <w:rFonts w:cs="Arial"/>
          <w:sz w:val="20"/>
          <w:szCs w:val="20"/>
          <w:rtl/>
        </w:rPr>
        <w:t xml:space="preserve"> </w:t>
      </w:r>
      <w:r w:rsidRPr="00C617AF">
        <w:rPr>
          <w:rFonts w:cs="Arial" w:hint="cs"/>
          <w:sz w:val="20"/>
          <w:szCs w:val="20"/>
          <w:rtl/>
        </w:rPr>
        <w:t>בדבר</w:t>
      </w:r>
      <w:r w:rsidRPr="00C617AF">
        <w:rPr>
          <w:rFonts w:cs="Arial"/>
          <w:sz w:val="20"/>
          <w:szCs w:val="20"/>
          <w:rtl/>
        </w:rPr>
        <w:t xml:space="preserve"> </w:t>
      </w:r>
      <w:r w:rsidRPr="00C617AF">
        <w:rPr>
          <w:rFonts w:cs="Arial" w:hint="cs"/>
          <w:sz w:val="20"/>
          <w:szCs w:val="20"/>
          <w:rtl/>
        </w:rPr>
        <w:t>חשוב</w:t>
      </w:r>
      <w:r w:rsidRPr="00C617AF">
        <w:rPr>
          <w:rFonts w:cs="Arial"/>
          <w:sz w:val="20"/>
          <w:szCs w:val="20"/>
          <w:rtl/>
        </w:rPr>
        <w:t xml:space="preserve"> </w:t>
      </w:r>
      <w:r w:rsidRPr="00C617AF">
        <w:rPr>
          <w:rFonts w:cs="Arial" w:hint="cs"/>
          <w:sz w:val="20"/>
          <w:szCs w:val="20"/>
          <w:rtl/>
        </w:rPr>
        <w:t>משלו</w:t>
      </w:r>
      <w:r w:rsidRPr="00C617AF">
        <w:rPr>
          <w:rFonts w:cs="Arial"/>
          <w:sz w:val="20"/>
          <w:szCs w:val="20"/>
          <w:rtl/>
        </w:rPr>
        <w:t>.</w:t>
      </w:r>
      <w:r>
        <w:rPr>
          <w:rFonts w:cs="Arial" w:hint="cs"/>
          <w:sz w:val="20"/>
          <w:szCs w:val="20"/>
          <w:rtl/>
        </w:rPr>
        <w:t>"</w:t>
      </w:r>
      <w:r>
        <w:rPr>
          <w:rFonts w:hint="cs"/>
          <w:sz w:val="20"/>
          <w:szCs w:val="20"/>
          <w:rtl/>
        </w:rPr>
        <w:br/>
      </w:r>
      <w:r>
        <w:rPr>
          <w:rFonts w:hint="cs"/>
          <w:sz w:val="20"/>
          <w:szCs w:val="20"/>
          <w:rtl/>
        </w:rPr>
        <w:br/>
      </w:r>
      <w:r>
        <w:rPr>
          <w:rFonts w:hint="cs"/>
          <w:sz w:val="20"/>
          <w:szCs w:val="20"/>
          <w:u w:val="single"/>
          <w:rtl/>
        </w:rPr>
        <w:t>האם מדובר שיש לטבח הנאת ממון</w:t>
      </w:r>
      <w:r>
        <w:rPr>
          <w:sz w:val="20"/>
          <w:szCs w:val="20"/>
          <w:u w:val="single"/>
          <w:rtl/>
        </w:rPr>
        <w:br/>
      </w:r>
      <w:r>
        <w:rPr>
          <w:rFonts w:hint="cs"/>
          <w:sz w:val="20"/>
          <w:szCs w:val="20"/>
          <w:rtl/>
        </w:rPr>
        <w:t xml:space="preserve">א. </w:t>
      </w:r>
      <w:r w:rsidRPr="00C617AF">
        <w:rPr>
          <w:rFonts w:hint="cs"/>
          <w:b/>
          <w:bCs/>
          <w:sz w:val="20"/>
          <w:szCs w:val="20"/>
          <w:rtl/>
        </w:rPr>
        <w:t>רא"ש</w:t>
      </w:r>
      <w:r>
        <w:rPr>
          <w:rFonts w:hint="cs"/>
          <w:sz w:val="20"/>
          <w:szCs w:val="20"/>
          <w:rtl/>
        </w:rPr>
        <w:t xml:space="preserve"> </w:t>
      </w:r>
      <w:r w:rsidRPr="00CF36AD">
        <w:rPr>
          <w:rFonts w:hint="cs"/>
          <w:sz w:val="18"/>
          <w:szCs w:val="18"/>
          <w:rtl/>
        </w:rPr>
        <w:t xml:space="preserve">(ורמב"ם ע"פ הטור) </w:t>
      </w:r>
      <w:r>
        <w:rPr>
          <w:sz w:val="20"/>
          <w:szCs w:val="20"/>
          <w:rtl/>
        </w:rPr>
        <w:t>–</w:t>
      </w:r>
      <w:r>
        <w:rPr>
          <w:rFonts w:hint="cs"/>
          <w:sz w:val="20"/>
          <w:szCs w:val="20"/>
          <w:rtl/>
        </w:rPr>
        <w:t xml:space="preserve"> טבח נפסל רק כשיש לו רווח במכירת הטרפה, הוא בודק לעצמו ומוכר לאחרים. </w:t>
      </w:r>
      <w:r>
        <w:rPr>
          <w:sz w:val="20"/>
          <w:szCs w:val="20"/>
          <w:rtl/>
        </w:rPr>
        <w:br/>
      </w:r>
      <w:r>
        <w:rPr>
          <w:rFonts w:hint="cs"/>
          <w:sz w:val="20"/>
          <w:szCs w:val="20"/>
          <w:rtl/>
        </w:rPr>
        <w:t xml:space="preserve">ב. </w:t>
      </w:r>
      <w:r w:rsidRPr="00CF36AD">
        <w:rPr>
          <w:rFonts w:hint="cs"/>
          <w:b/>
          <w:bCs/>
          <w:sz w:val="20"/>
          <w:szCs w:val="20"/>
          <w:rtl/>
        </w:rPr>
        <w:t>רמב"ם</w:t>
      </w:r>
      <w:r>
        <w:rPr>
          <w:rFonts w:hint="cs"/>
          <w:sz w:val="20"/>
          <w:szCs w:val="20"/>
          <w:rtl/>
        </w:rPr>
        <w:t xml:space="preserve"> </w:t>
      </w:r>
      <w:r w:rsidRPr="00EF5331">
        <w:rPr>
          <w:rFonts w:hint="cs"/>
          <w:sz w:val="18"/>
          <w:szCs w:val="18"/>
          <w:rtl/>
        </w:rPr>
        <w:t xml:space="preserve">(ע"פ הבית יוסף) </w:t>
      </w:r>
      <w:r>
        <w:rPr>
          <w:sz w:val="20"/>
          <w:szCs w:val="20"/>
          <w:rtl/>
        </w:rPr>
        <w:t>–</w:t>
      </w:r>
      <w:r>
        <w:rPr>
          <w:rFonts w:hint="cs"/>
          <w:sz w:val="20"/>
          <w:szCs w:val="20"/>
          <w:rtl/>
        </w:rPr>
        <w:t xml:space="preserve"> טבח נפסל אף כשאין לו רווח במכירת הטרפה, וכ"פ </w:t>
      </w:r>
      <w:r w:rsidRPr="009B3560">
        <w:rPr>
          <w:rFonts w:hint="cs"/>
          <w:b/>
          <w:bCs/>
          <w:sz w:val="20"/>
          <w:szCs w:val="20"/>
          <w:rtl/>
        </w:rPr>
        <w:t>המחבר</w:t>
      </w:r>
      <w:r>
        <w:rPr>
          <w:rFonts w:hint="cs"/>
          <w:sz w:val="20"/>
          <w:szCs w:val="20"/>
          <w:rtl/>
        </w:rPr>
        <w:t>, ועיין הערה.</w:t>
      </w:r>
      <w:r>
        <w:rPr>
          <w:rStyle w:val="ab"/>
          <w:sz w:val="20"/>
          <w:szCs w:val="20"/>
          <w:rtl/>
        </w:rPr>
        <w:footnoteReference w:id="236"/>
      </w:r>
    </w:p>
    <w:p w:rsidR="00F15C4E" w:rsidRDefault="00F15C4E" w:rsidP="00F15C4E">
      <w:pPr>
        <w:rPr>
          <w:sz w:val="20"/>
          <w:szCs w:val="20"/>
          <w:u w:val="single"/>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9B3560">
        <w:rPr>
          <w:rFonts w:cs="Arial" w:hint="cs"/>
          <w:sz w:val="20"/>
          <w:szCs w:val="20"/>
          <w:rtl/>
        </w:rPr>
        <w:t>טבח</w:t>
      </w:r>
      <w:r w:rsidRPr="009B3560">
        <w:rPr>
          <w:rFonts w:cs="Arial"/>
          <w:sz w:val="20"/>
          <w:szCs w:val="20"/>
          <w:rtl/>
        </w:rPr>
        <w:t xml:space="preserve"> </w:t>
      </w:r>
      <w:r w:rsidRPr="009B3560">
        <w:rPr>
          <w:rFonts w:cs="Arial" w:hint="cs"/>
          <w:sz w:val="20"/>
          <w:szCs w:val="20"/>
          <w:rtl/>
        </w:rPr>
        <w:t>שיצתה</w:t>
      </w:r>
      <w:r w:rsidRPr="009B3560">
        <w:rPr>
          <w:rFonts w:cs="Arial"/>
          <w:sz w:val="20"/>
          <w:szCs w:val="20"/>
          <w:rtl/>
        </w:rPr>
        <w:t xml:space="preserve"> </w:t>
      </w:r>
      <w:r w:rsidRPr="009B3560">
        <w:rPr>
          <w:rFonts w:cs="Arial" w:hint="cs"/>
          <w:sz w:val="20"/>
          <w:szCs w:val="20"/>
          <w:rtl/>
        </w:rPr>
        <w:t>נבילה</w:t>
      </w:r>
      <w:r w:rsidRPr="009B3560">
        <w:rPr>
          <w:rFonts w:cs="Arial"/>
          <w:sz w:val="20"/>
          <w:szCs w:val="20"/>
          <w:rtl/>
        </w:rPr>
        <w:t xml:space="preserve"> </w:t>
      </w:r>
      <w:r w:rsidRPr="009B3560">
        <w:rPr>
          <w:rFonts w:cs="Arial" w:hint="cs"/>
          <w:sz w:val="20"/>
          <w:szCs w:val="20"/>
          <w:rtl/>
        </w:rPr>
        <w:t>או</w:t>
      </w:r>
      <w:r w:rsidRPr="009B3560">
        <w:rPr>
          <w:rFonts w:cs="Arial"/>
          <w:sz w:val="20"/>
          <w:szCs w:val="20"/>
          <w:rtl/>
        </w:rPr>
        <w:t xml:space="preserve"> </w:t>
      </w:r>
      <w:r w:rsidRPr="009B3560">
        <w:rPr>
          <w:rFonts w:cs="Arial" w:hint="cs"/>
          <w:sz w:val="20"/>
          <w:szCs w:val="20"/>
          <w:rtl/>
        </w:rPr>
        <w:t>טריפה</w:t>
      </w:r>
      <w:r w:rsidRPr="009B3560">
        <w:rPr>
          <w:rFonts w:cs="Arial"/>
          <w:sz w:val="20"/>
          <w:szCs w:val="20"/>
          <w:rtl/>
        </w:rPr>
        <w:t xml:space="preserve"> </w:t>
      </w:r>
      <w:r w:rsidRPr="009B3560">
        <w:rPr>
          <w:rFonts w:cs="Arial" w:hint="cs"/>
          <w:sz w:val="20"/>
          <w:szCs w:val="20"/>
          <w:rtl/>
        </w:rPr>
        <w:t>מתחת</w:t>
      </w:r>
      <w:r w:rsidRPr="009B3560">
        <w:rPr>
          <w:rFonts w:cs="Arial"/>
          <w:sz w:val="20"/>
          <w:szCs w:val="20"/>
          <w:rtl/>
        </w:rPr>
        <w:t xml:space="preserve"> </w:t>
      </w:r>
      <w:r w:rsidRPr="009B3560">
        <w:rPr>
          <w:rFonts w:cs="Arial" w:hint="cs"/>
          <w:sz w:val="20"/>
          <w:szCs w:val="20"/>
          <w:rtl/>
        </w:rPr>
        <w:t>ידו</w:t>
      </w:r>
      <w:r w:rsidRPr="009B3560">
        <w:rPr>
          <w:rFonts w:cs="Arial"/>
          <w:sz w:val="20"/>
          <w:szCs w:val="20"/>
          <w:rtl/>
        </w:rPr>
        <w:t xml:space="preserve">, </w:t>
      </w:r>
      <w:r w:rsidRPr="009B3560">
        <w:rPr>
          <w:rFonts w:cs="Arial" w:hint="cs"/>
          <w:sz w:val="20"/>
          <w:szCs w:val="20"/>
          <w:rtl/>
        </w:rPr>
        <w:t>פסול</w:t>
      </w:r>
      <w:r w:rsidRPr="009B3560">
        <w:rPr>
          <w:rFonts w:cs="Arial"/>
          <w:sz w:val="20"/>
          <w:szCs w:val="20"/>
          <w:rtl/>
        </w:rPr>
        <w:t xml:space="preserve"> </w:t>
      </w:r>
      <w:r w:rsidRPr="009B3560">
        <w:rPr>
          <w:rFonts w:cs="Arial" w:hint="cs"/>
          <w:sz w:val="20"/>
          <w:szCs w:val="20"/>
          <w:rtl/>
        </w:rPr>
        <w:t>לעדות</w:t>
      </w:r>
      <w:r>
        <w:rPr>
          <w:rFonts w:cs="Arial" w:hint="cs"/>
          <w:sz w:val="20"/>
          <w:szCs w:val="20"/>
          <w:rtl/>
        </w:rPr>
        <w:t>."</w:t>
      </w:r>
      <w:r>
        <w:rPr>
          <w:sz w:val="20"/>
          <w:szCs w:val="20"/>
          <w:u w:val="single"/>
          <w:rtl/>
        </w:rPr>
        <w:br/>
      </w:r>
      <w:r>
        <w:rPr>
          <w:rFonts w:hint="cs"/>
          <w:sz w:val="20"/>
          <w:szCs w:val="20"/>
          <w:rtl/>
        </w:rPr>
        <w:t xml:space="preserve">ב. </w:t>
      </w:r>
      <w:r w:rsidRPr="00CB1586">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דעת הטור והרמב"ם היא, שטבח נפסל רק כשמרוויח במכירת הטרפה.</w:t>
      </w:r>
      <w:r>
        <w:rPr>
          <w:sz w:val="20"/>
          <w:szCs w:val="20"/>
          <w:rtl/>
        </w:rPr>
        <w:br/>
      </w:r>
      <w:r w:rsidRPr="00CB1586">
        <w:rPr>
          <w:rFonts w:hint="cs"/>
          <w:sz w:val="20"/>
          <w:szCs w:val="20"/>
          <w:u w:val="single"/>
          <w:rtl/>
        </w:rPr>
        <w:t xml:space="preserve">הסבר </w:t>
      </w:r>
      <w:r>
        <w:rPr>
          <w:sz w:val="20"/>
          <w:szCs w:val="20"/>
          <w:rtl/>
        </w:rPr>
        <w:t>–</w:t>
      </w:r>
      <w:r>
        <w:rPr>
          <w:rFonts w:hint="cs"/>
          <w:sz w:val="20"/>
          <w:szCs w:val="20"/>
          <w:rtl/>
        </w:rPr>
        <w:t xml:space="preserve"> טבח הבודק בהמות לאחרים ייתכן שטעה בלבד ולא עבר במזיד, שהרי אין אדם חוטא ולא לו. </w:t>
      </w:r>
      <w:r>
        <w:rPr>
          <w:sz w:val="20"/>
          <w:szCs w:val="20"/>
          <w:rtl/>
        </w:rPr>
        <w:br/>
      </w:r>
      <w:r>
        <w:rPr>
          <w:rFonts w:hint="cs"/>
          <w:sz w:val="20"/>
          <w:szCs w:val="20"/>
          <w:rtl/>
        </w:rPr>
        <w:t xml:space="preserve">ועוד </w:t>
      </w:r>
      <w:r>
        <w:rPr>
          <w:sz w:val="20"/>
          <w:szCs w:val="20"/>
          <w:rtl/>
        </w:rPr>
        <w:t>–</w:t>
      </w:r>
      <w:r>
        <w:rPr>
          <w:rFonts w:hint="cs"/>
          <w:sz w:val="20"/>
          <w:szCs w:val="20"/>
          <w:rtl/>
        </w:rPr>
        <w:t xml:space="preserve"> אפילו אם עשה במזיד ועבר על לפני עיוור, לא נחשד משום כך להעיד שקר. </w:t>
      </w:r>
      <w:r>
        <w:rPr>
          <w:sz w:val="20"/>
          <w:szCs w:val="20"/>
          <w:rtl/>
        </w:rPr>
        <w:br/>
      </w:r>
      <w:r>
        <w:rPr>
          <w:rFonts w:hint="cs"/>
          <w:sz w:val="20"/>
          <w:szCs w:val="20"/>
          <w:rtl/>
        </w:rPr>
        <w:t>אלא, מדובר שיש לו הנאת ממון, ואנחנו חוששים שחימוד ממון גורם לו לעבור איסורים ויעיד שקר תמורת ממון.</w:t>
      </w:r>
    </w:p>
    <w:p w:rsidR="00F15C4E" w:rsidRPr="0035412A" w:rsidRDefault="00F15C4E" w:rsidP="00F15C4E">
      <w:pPr>
        <w:rPr>
          <w:sz w:val="20"/>
          <w:szCs w:val="20"/>
          <w:rtl/>
        </w:rPr>
      </w:pPr>
      <w:r>
        <w:rPr>
          <w:rFonts w:hint="cs"/>
          <w:sz w:val="20"/>
          <w:szCs w:val="20"/>
          <w:u w:val="single"/>
          <w:rtl/>
        </w:rPr>
        <w:t xml:space="preserve">טבח הטוען שמכר טרפה בשוגג </w:t>
      </w:r>
      <w:r>
        <w:rPr>
          <w:sz w:val="20"/>
          <w:szCs w:val="20"/>
          <w:u w:val="single"/>
          <w:rtl/>
        </w:rPr>
        <w:t>–</w:t>
      </w:r>
      <w:r>
        <w:rPr>
          <w:rFonts w:hint="cs"/>
          <w:sz w:val="20"/>
          <w:szCs w:val="20"/>
          <w:u w:val="single"/>
          <w:rtl/>
        </w:rPr>
        <w:t xml:space="preserve"> בדק הבית</w:t>
      </w:r>
      <w:r>
        <w:rPr>
          <w:sz w:val="20"/>
          <w:szCs w:val="20"/>
          <w:u w:val="single"/>
          <w:rtl/>
        </w:rPr>
        <w:br/>
      </w:r>
      <w:r w:rsidRPr="0035412A">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אין טבח נאמן לומר שהטרפה יצאה תחת ידו בשוגג.</w:t>
      </w:r>
      <w:r>
        <w:rPr>
          <w:sz w:val="20"/>
          <w:szCs w:val="20"/>
          <w:rtl/>
        </w:rPr>
        <w:br/>
      </w:r>
      <w:r w:rsidRPr="0035412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נקבל את טענתו, לעולם יעשה כן ויאמר שוגג הייתי.</w:t>
      </w:r>
    </w:p>
    <w:p w:rsidR="00F15C4E" w:rsidRDefault="00F15C4E" w:rsidP="00F15C4E">
      <w:pPr>
        <w:rPr>
          <w:sz w:val="20"/>
          <w:szCs w:val="20"/>
          <w:u w:val="single"/>
          <w:rtl/>
        </w:rPr>
      </w:pPr>
      <w:r>
        <w:rPr>
          <w:rFonts w:hint="cs"/>
          <w:b/>
          <w:bCs/>
          <w:sz w:val="20"/>
          <w:szCs w:val="20"/>
          <w:rtl/>
        </w:rPr>
        <w:t>סיכום</w:t>
      </w:r>
      <w:r>
        <w:rPr>
          <w:b/>
          <w:bCs/>
          <w:sz w:val="20"/>
          <w:szCs w:val="20"/>
          <w:rtl/>
        </w:rPr>
        <w:br/>
      </w:r>
      <w:r>
        <w:rPr>
          <w:rFonts w:hint="cs"/>
          <w:sz w:val="20"/>
          <w:szCs w:val="20"/>
          <w:rtl/>
        </w:rPr>
        <w:t xml:space="preserve">1. </w:t>
      </w:r>
      <w:r w:rsidRPr="007F2040">
        <w:rPr>
          <w:rFonts w:hint="cs"/>
          <w:b/>
          <w:bCs/>
          <w:sz w:val="20"/>
          <w:szCs w:val="20"/>
          <w:rtl/>
        </w:rPr>
        <w:t>גמרא</w:t>
      </w:r>
      <w:r>
        <w:rPr>
          <w:rFonts w:hint="cs"/>
          <w:sz w:val="20"/>
          <w:szCs w:val="20"/>
          <w:rtl/>
        </w:rPr>
        <w:t>. טבח שיצאה טרפה תחת ידו, פסול.</w:t>
      </w:r>
      <w:r>
        <w:rPr>
          <w:sz w:val="20"/>
          <w:szCs w:val="20"/>
          <w:u w:val="single"/>
          <w:rtl/>
        </w:rPr>
        <w:br/>
      </w:r>
      <w:r>
        <w:rPr>
          <w:rFonts w:hint="cs"/>
          <w:sz w:val="20"/>
          <w:szCs w:val="20"/>
          <w:rtl/>
        </w:rPr>
        <w:t xml:space="preserve">2. </w:t>
      </w:r>
      <w:r w:rsidRPr="007F2040">
        <w:rPr>
          <w:rFonts w:hint="cs"/>
          <w:b/>
          <w:bCs/>
          <w:sz w:val="20"/>
          <w:szCs w:val="20"/>
          <w:rtl/>
        </w:rPr>
        <w:t>רא"ש</w:t>
      </w:r>
      <w:r>
        <w:rPr>
          <w:rFonts w:hint="cs"/>
          <w:sz w:val="20"/>
          <w:szCs w:val="20"/>
          <w:rtl/>
        </w:rPr>
        <w:t xml:space="preserve"> </w:t>
      </w:r>
      <w:r w:rsidRPr="007F2040">
        <w:rPr>
          <w:rFonts w:hint="cs"/>
          <w:sz w:val="18"/>
          <w:szCs w:val="18"/>
          <w:rtl/>
        </w:rPr>
        <w:t>(ורמב"ם ע"פ הטור)</w:t>
      </w:r>
      <w:r>
        <w:rPr>
          <w:rFonts w:hint="cs"/>
          <w:sz w:val="20"/>
          <w:szCs w:val="20"/>
          <w:rtl/>
        </w:rPr>
        <w:t xml:space="preserve">. נפסל רק אם יש לו רווח ממון. </w:t>
      </w:r>
      <w:r w:rsidRPr="007F2040">
        <w:rPr>
          <w:rFonts w:hint="cs"/>
          <w:b/>
          <w:bCs/>
          <w:sz w:val="20"/>
          <w:szCs w:val="20"/>
          <w:rtl/>
        </w:rPr>
        <w:t>רמב"ם</w:t>
      </w:r>
      <w:r>
        <w:rPr>
          <w:rFonts w:hint="cs"/>
          <w:sz w:val="20"/>
          <w:szCs w:val="20"/>
          <w:rtl/>
        </w:rPr>
        <w:t xml:space="preserve"> </w:t>
      </w:r>
      <w:r w:rsidRPr="007F2040">
        <w:rPr>
          <w:rFonts w:hint="cs"/>
          <w:sz w:val="18"/>
          <w:szCs w:val="18"/>
          <w:rtl/>
        </w:rPr>
        <w:t>(ע"פ ב"י)</w:t>
      </w:r>
      <w:r>
        <w:rPr>
          <w:rFonts w:hint="cs"/>
          <w:sz w:val="20"/>
          <w:szCs w:val="20"/>
          <w:rtl/>
        </w:rPr>
        <w:t>. אע"פ שאין לו רווח ממון נפסל.</w:t>
      </w:r>
      <w:r>
        <w:rPr>
          <w:sz w:val="20"/>
          <w:szCs w:val="20"/>
          <w:rtl/>
        </w:rPr>
        <w:br/>
      </w:r>
      <w:r>
        <w:rPr>
          <w:rFonts w:hint="cs"/>
          <w:sz w:val="20"/>
          <w:szCs w:val="20"/>
          <w:rtl/>
        </w:rPr>
        <w:t xml:space="preserve">3. </w:t>
      </w:r>
      <w:r w:rsidRPr="007F2040">
        <w:rPr>
          <w:rFonts w:hint="cs"/>
          <w:b/>
          <w:bCs/>
          <w:sz w:val="20"/>
          <w:szCs w:val="20"/>
          <w:rtl/>
        </w:rPr>
        <w:t>מחבר</w:t>
      </w:r>
      <w:r>
        <w:rPr>
          <w:rFonts w:hint="cs"/>
          <w:sz w:val="20"/>
          <w:szCs w:val="20"/>
          <w:rtl/>
        </w:rPr>
        <w:t xml:space="preserve">. טבח נפסל אע"פ שאין לו רווח. </w:t>
      </w:r>
      <w:r w:rsidRPr="007F2040">
        <w:rPr>
          <w:rFonts w:hint="cs"/>
          <w:b/>
          <w:bCs/>
          <w:sz w:val="20"/>
          <w:szCs w:val="20"/>
          <w:rtl/>
        </w:rPr>
        <w:t>סמ"ע</w:t>
      </w:r>
      <w:r>
        <w:rPr>
          <w:rFonts w:hint="cs"/>
          <w:sz w:val="20"/>
          <w:szCs w:val="20"/>
          <w:rtl/>
        </w:rPr>
        <w:t>. נפסל רק אם יש לו רווח.</w:t>
      </w:r>
      <w:r>
        <w:rPr>
          <w:sz w:val="20"/>
          <w:szCs w:val="20"/>
          <w:u w:val="single"/>
          <w:rtl/>
        </w:rPr>
        <w:br/>
      </w:r>
      <w:r>
        <w:rPr>
          <w:rFonts w:hint="cs"/>
          <w:sz w:val="20"/>
          <w:szCs w:val="20"/>
          <w:rtl/>
        </w:rPr>
        <w:t xml:space="preserve">4. </w:t>
      </w:r>
      <w:r w:rsidRPr="0035412A">
        <w:rPr>
          <w:rFonts w:hint="cs"/>
          <w:b/>
          <w:bCs/>
          <w:sz w:val="20"/>
          <w:szCs w:val="20"/>
          <w:rtl/>
        </w:rPr>
        <w:t>רשב"א</w:t>
      </w:r>
      <w:r>
        <w:rPr>
          <w:rFonts w:hint="cs"/>
          <w:sz w:val="20"/>
          <w:szCs w:val="20"/>
          <w:rtl/>
        </w:rPr>
        <w:t>. טבח אינו נאמן לומר שמכר טרפה בשוגג, דא"כ יעשה כן לעולם ויטען שוגג הייתי.</w:t>
      </w:r>
    </w:p>
    <w:p w:rsidR="00F15C4E" w:rsidRDefault="00F15C4E" w:rsidP="00F15C4E">
      <w:pPr>
        <w:rPr>
          <w:sz w:val="20"/>
          <w:szCs w:val="20"/>
          <w:u w:val="single"/>
          <w:rtl/>
        </w:rPr>
      </w:pPr>
      <w:r>
        <w:rPr>
          <w:sz w:val="20"/>
          <w:szCs w:val="20"/>
          <w:u w:val="single"/>
          <w:rtl/>
        </w:rPr>
        <w:br/>
      </w:r>
      <w:r>
        <w:rPr>
          <w:rFonts w:hint="cs"/>
          <w:b/>
          <w:bCs/>
          <w:sz w:val="20"/>
          <w:szCs w:val="20"/>
          <w:rtl/>
        </w:rPr>
        <w:t xml:space="preserve">סעיף ז </w:t>
      </w:r>
      <w:r>
        <w:rPr>
          <w:b/>
          <w:bCs/>
          <w:sz w:val="20"/>
          <w:szCs w:val="20"/>
          <w:rtl/>
        </w:rPr>
        <w:t>–</w:t>
      </w:r>
      <w:r>
        <w:rPr>
          <w:rFonts w:hint="cs"/>
          <w:b/>
          <w:bCs/>
          <w:sz w:val="20"/>
          <w:szCs w:val="20"/>
          <w:rtl/>
        </w:rPr>
        <w:t xml:space="preserve"> גנב וגזלן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(שם, ע"ב) "</w:t>
      </w:r>
      <w:r w:rsidRPr="0035412A">
        <w:rPr>
          <w:rFonts w:cs="Arial" w:hint="cs"/>
          <w:sz w:val="20"/>
          <w:szCs w:val="20"/>
          <w:rtl/>
        </w:rPr>
        <w:t>תנא</w:t>
      </w:r>
      <w:r w:rsidRPr="0035412A">
        <w:rPr>
          <w:rFonts w:cs="Arial"/>
          <w:sz w:val="20"/>
          <w:szCs w:val="20"/>
          <w:rtl/>
        </w:rPr>
        <w:t xml:space="preserve">: </w:t>
      </w:r>
      <w:r w:rsidRPr="0035412A">
        <w:rPr>
          <w:rFonts w:cs="Arial" w:hint="cs"/>
          <w:sz w:val="20"/>
          <w:szCs w:val="20"/>
          <w:rtl/>
        </w:rPr>
        <w:t>הוסיפו</w:t>
      </w:r>
      <w:r w:rsidRPr="0035412A">
        <w:rPr>
          <w:rFonts w:cs="Arial"/>
          <w:sz w:val="20"/>
          <w:szCs w:val="20"/>
          <w:rtl/>
        </w:rPr>
        <w:t xml:space="preserve"> </w:t>
      </w:r>
      <w:r w:rsidRPr="0035412A">
        <w:rPr>
          <w:rFonts w:cs="Arial" w:hint="cs"/>
          <w:sz w:val="20"/>
          <w:szCs w:val="20"/>
          <w:rtl/>
        </w:rPr>
        <w:t>עליהן</w:t>
      </w:r>
      <w:r w:rsidRPr="0035412A">
        <w:rPr>
          <w:rFonts w:cs="Arial"/>
          <w:sz w:val="20"/>
          <w:szCs w:val="20"/>
          <w:rtl/>
        </w:rPr>
        <w:t xml:space="preserve"> </w:t>
      </w:r>
      <w:r w:rsidRPr="0035412A">
        <w:rPr>
          <w:rFonts w:cs="Arial" w:hint="cs"/>
          <w:sz w:val="20"/>
          <w:szCs w:val="20"/>
          <w:rtl/>
        </w:rPr>
        <w:t>הגזלנין</w:t>
      </w:r>
      <w:r w:rsidRPr="0035412A">
        <w:rPr>
          <w:rFonts w:cs="Arial"/>
          <w:sz w:val="20"/>
          <w:szCs w:val="20"/>
          <w:rtl/>
        </w:rPr>
        <w:t xml:space="preserve"> </w:t>
      </w:r>
      <w:r w:rsidRPr="0035412A">
        <w:rPr>
          <w:rFonts w:cs="Arial" w:hint="cs"/>
          <w:sz w:val="20"/>
          <w:szCs w:val="20"/>
          <w:rtl/>
        </w:rPr>
        <w:t>והחמסנין</w:t>
      </w:r>
      <w:r w:rsidRPr="0035412A">
        <w:rPr>
          <w:rFonts w:cs="Arial"/>
          <w:sz w:val="20"/>
          <w:szCs w:val="20"/>
          <w:rtl/>
        </w:rPr>
        <w:t xml:space="preserve">. </w:t>
      </w:r>
      <w:r>
        <w:rPr>
          <w:rFonts w:cs="Arial"/>
          <w:sz w:val="20"/>
          <w:szCs w:val="20"/>
          <w:rtl/>
        </w:rPr>
        <w:t>–</w:t>
      </w:r>
      <w:r w:rsidRPr="0035412A">
        <w:rPr>
          <w:rFonts w:cs="Arial"/>
          <w:sz w:val="20"/>
          <w:szCs w:val="20"/>
          <w:rtl/>
        </w:rPr>
        <w:t xml:space="preserve"> </w:t>
      </w:r>
      <w:r w:rsidRPr="0035412A">
        <w:rPr>
          <w:rFonts w:cs="Arial" w:hint="cs"/>
          <w:sz w:val="20"/>
          <w:szCs w:val="20"/>
          <w:rtl/>
        </w:rPr>
        <w:t>גזלן</w:t>
      </w:r>
      <w:r>
        <w:rPr>
          <w:rFonts w:cs="Arial" w:hint="cs"/>
          <w:sz w:val="20"/>
          <w:szCs w:val="20"/>
          <w:rtl/>
        </w:rPr>
        <w:t>?!</w:t>
      </w:r>
      <w:r w:rsidRPr="0035412A">
        <w:rPr>
          <w:rFonts w:cs="Arial"/>
          <w:sz w:val="20"/>
          <w:szCs w:val="20"/>
          <w:rtl/>
        </w:rPr>
        <w:t xml:space="preserve"> </w:t>
      </w:r>
      <w:r w:rsidRPr="0035412A">
        <w:rPr>
          <w:rFonts w:cs="Arial" w:hint="cs"/>
          <w:sz w:val="20"/>
          <w:szCs w:val="20"/>
          <w:rtl/>
        </w:rPr>
        <w:t>דאורייתא</w:t>
      </w:r>
      <w:r w:rsidRPr="0035412A">
        <w:rPr>
          <w:rFonts w:cs="Arial"/>
          <w:sz w:val="20"/>
          <w:szCs w:val="20"/>
          <w:rtl/>
        </w:rPr>
        <w:t xml:space="preserve"> </w:t>
      </w:r>
      <w:r w:rsidRPr="0035412A">
        <w:rPr>
          <w:rFonts w:cs="Arial" w:hint="cs"/>
          <w:sz w:val="20"/>
          <w:szCs w:val="20"/>
          <w:rtl/>
        </w:rPr>
        <w:t>הוא</w:t>
      </w:r>
      <w:r>
        <w:rPr>
          <w:rFonts w:cs="Arial" w:hint="cs"/>
          <w:sz w:val="20"/>
          <w:szCs w:val="20"/>
          <w:rtl/>
        </w:rPr>
        <w:t>!</w:t>
      </w:r>
      <w:r w:rsidRPr="0035412A">
        <w:rPr>
          <w:rFonts w:cs="Arial"/>
          <w:sz w:val="20"/>
          <w:szCs w:val="20"/>
          <w:rtl/>
        </w:rPr>
        <w:t xml:space="preserve"> - </w:t>
      </w:r>
      <w:r w:rsidRPr="0035412A">
        <w:rPr>
          <w:rFonts w:cs="Arial" w:hint="cs"/>
          <w:sz w:val="20"/>
          <w:szCs w:val="20"/>
          <w:rtl/>
        </w:rPr>
        <w:t>לא</w:t>
      </w:r>
      <w:r w:rsidRPr="0035412A">
        <w:rPr>
          <w:rFonts w:cs="Arial"/>
          <w:sz w:val="20"/>
          <w:szCs w:val="20"/>
          <w:rtl/>
        </w:rPr>
        <w:t xml:space="preserve"> </w:t>
      </w:r>
      <w:r w:rsidRPr="0035412A">
        <w:rPr>
          <w:rFonts w:cs="Arial" w:hint="cs"/>
          <w:sz w:val="20"/>
          <w:szCs w:val="20"/>
          <w:rtl/>
        </w:rPr>
        <w:t>נצרכא</w:t>
      </w:r>
      <w:r w:rsidRPr="0035412A">
        <w:rPr>
          <w:rFonts w:cs="Arial"/>
          <w:sz w:val="20"/>
          <w:szCs w:val="20"/>
          <w:rtl/>
        </w:rPr>
        <w:t xml:space="preserve"> </w:t>
      </w:r>
      <w:r w:rsidRPr="0035412A">
        <w:rPr>
          <w:rFonts w:cs="Arial" w:hint="cs"/>
          <w:sz w:val="20"/>
          <w:szCs w:val="20"/>
          <w:rtl/>
        </w:rPr>
        <w:t>אלא</w:t>
      </w:r>
      <w:r w:rsidRPr="0035412A">
        <w:rPr>
          <w:rFonts w:cs="Arial"/>
          <w:sz w:val="20"/>
          <w:szCs w:val="20"/>
          <w:rtl/>
        </w:rPr>
        <w:t xml:space="preserve"> </w:t>
      </w:r>
      <w:r w:rsidRPr="0035412A">
        <w:rPr>
          <w:rFonts w:cs="Arial" w:hint="cs"/>
          <w:sz w:val="20"/>
          <w:szCs w:val="20"/>
          <w:rtl/>
        </w:rPr>
        <w:lastRenderedPageBreak/>
        <w:t>למציאת</w:t>
      </w:r>
      <w:r w:rsidRPr="0035412A">
        <w:rPr>
          <w:rFonts w:cs="Arial"/>
          <w:sz w:val="20"/>
          <w:szCs w:val="20"/>
          <w:rtl/>
        </w:rPr>
        <w:t xml:space="preserve"> </w:t>
      </w:r>
      <w:r w:rsidRPr="0035412A">
        <w:rPr>
          <w:rFonts w:cs="Arial" w:hint="cs"/>
          <w:sz w:val="20"/>
          <w:szCs w:val="20"/>
          <w:rtl/>
        </w:rPr>
        <w:t>חרש</w:t>
      </w:r>
      <w:r w:rsidRPr="0035412A">
        <w:rPr>
          <w:rFonts w:cs="Arial"/>
          <w:sz w:val="20"/>
          <w:szCs w:val="20"/>
          <w:rtl/>
        </w:rPr>
        <w:t xml:space="preserve"> </w:t>
      </w:r>
      <w:r w:rsidRPr="0035412A">
        <w:rPr>
          <w:rFonts w:cs="Arial" w:hint="cs"/>
          <w:sz w:val="20"/>
          <w:szCs w:val="20"/>
          <w:rtl/>
        </w:rPr>
        <w:t>שוטה</w:t>
      </w:r>
      <w:r w:rsidRPr="0035412A">
        <w:rPr>
          <w:rFonts w:cs="Arial"/>
          <w:sz w:val="20"/>
          <w:szCs w:val="20"/>
          <w:rtl/>
        </w:rPr>
        <w:t xml:space="preserve"> </w:t>
      </w:r>
      <w:r w:rsidRPr="0035412A">
        <w:rPr>
          <w:rFonts w:cs="Arial" w:hint="cs"/>
          <w:sz w:val="20"/>
          <w:szCs w:val="20"/>
          <w:rtl/>
        </w:rPr>
        <w:t>וקטן</w:t>
      </w:r>
      <w:r>
        <w:rPr>
          <w:rFonts w:cs="Arial" w:hint="cs"/>
          <w:sz w:val="20"/>
          <w:szCs w:val="20"/>
          <w:rtl/>
        </w:rPr>
        <w:t>."</w:t>
      </w:r>
      <w:r>
        <w:rPr>
          <w:sz w:val="20"/>
          <w:szCs w:val="20"/>
          <w:u w:val="single"/>
          <w:rtl/>
        </w:rPr>
        <w:br/>
      </w:r>
      <w:r w:rsidRPr="008362AE">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אע"פ שגנב וגזלן אינם לוקים אלא משלמים, מכל מקום </w:t>
      </w:r>
      <w:r w:rsidRPr="0035412A">
        <w:rPr>
          <w:rFonts w:hint="cs"/>
          <w:sz w:val="20"/>
          <w:szCs w:val="20"/>
          <w:rtl/>
        </w:rPr>
        <w:t>כיוון שחשודים לעבור איסור משום ממון</w:t>
      </w:r>
      <w:r>
        <w:rPr>
          <w:rFonts w:hint="cs"/>
          <w:sz w:val="20"/>
          <w:szCs w:val="20"/>
          <w:rtl/>
        </w:rPr>
        <w:t>,</w:t>
      </w:r>
      <w:r w:rsidRPr="0035412A">
        <w:rPr>
          <w:rFonts w:hint="cs"/>
          <w:sz w:val="20"/>
          <w:szCs w:val="20"/>
          <w:rtl/>
        </w:rPr>
        <w:t xml:space="preserve"> נחשדו גם להעיד שקר תמורת ממון.</w:t>
      </w:r>
    </w:p>
    <w:p w:rsidR="00F15C4E" w:rsidRPr="00D4262D" w:rsidRDefault="00F15C4E" w:rsidP="00F15C4E">
      <w:pPr>
        <w:pStyle w:val="a4"/>
      </w:pPr>
      <w:r>
        <w:rPr>
          <w:rFonts w:hint="cs"/>
          <w:u w:val="single"/>
          <w:rtl/>
        </w:rPr>
        <w:t>האם חוזרים להכשרם ע"י החזרת הממון</w:t>
      </w:r>
      <w:r>
        <w:rPr>
          <w:u w:val="single"/>
          <w:rtl/>
        </w:rPr>
        <w:br/>
      </w:r>
      <w:r>
        <w:rPr>
          <w:rFonts w:hint="cs"/>
          <w:rtl/>
        </w:rPr>
        <w:t xml:space="preserve">זו לשון הרמב"ם - </w:t>
      </w:r>
      <w:r w:rsidRPr="00D4262D">
        <w:rPr>
          <w:rFonts w:hint="cs"/>
          <w:rtl/>
        </w:rPr>
        <w:t>"</w:t>
      </w:r>
      <w:r w:rsidRPr="00D4262D">
        <w:rPr>
          <w:rFonts w:cs="Arial" w:hint="cs"/>
          <w:rtl/>
        </w:rPr>
        <w:t>ועוד</w:t>
      </w:r>
      <w:r w:rsidRPr="00D4262D">
        <w:rPr>
          <w:rFonts w:cs="Arial"/>
          <w:rtl/>
        </w:rPr>
        <w:t xml:space="preserve"> </w:t>
      </w:r>
      <w:r w:rsidRPr="00D4262D">
        <w:rPr>
          <w:rFonts w:cs="Arial" w:hint="cs"/>
          <w:rtl/>
        </w:rPr>
        <w:t>יש</w:t>
      </w:r>
      <w:r w:rsidRPr="00D4262D">
        <w:rPr>
          <w:rFonts w:cs="Arial"/>
          <w:rtl/>
        </w:rPr>
        <w:t xml:space="preserve"> </w:t>
      </w:r>
      <w:r w:rsidRPr="00D4262D">
        <w:rPr>
          <w:rFonts w:cs="Arial" w:hint="cs"/>
          <w:rtl/>
        </w:rPr>
        <w:t>שם</w:t>
      </w:r>
      <w:r w:rsidRPr="00D4262D">
        <w:rPr>
          <w:rFonts w:cs="Arial"/>
          <w:rtl/>
        </w:rPr>
        <w:t xml:space="preserve"> </w:t>
      </w:r>
      <w:r w:rsidRPr="00D4262D">
        <w:rPr>
          <w:rFonts w:cs="Arial" w:hint="cs"/>
          <w:rtl/>
        </w:rPr>
        <w:t>רשעים</w:t>
      </w:r>
      <w:r w:rsidRPr="00D4262D">
        <w:rPr>
          <w:rFonts w:cs="Arial"/>
          <w:rtl/>
        </w:rPr>
        <w:t xml:space="preserve"> </w:t>
      </w:r>
      <w:r w:rsidRPr="00D4262D">
        <w:rPr>
          <w:rFonts w:cs="Arial" w:hint="cs"/>
          <w:rtl/>
        </w:rPr>
        <w:t>שהן</w:t>
      </w:r>
      <w:r w:rsidRPr="00D4262D">
        <w:rPr>
          <w:rFonts w:cs="Arial"/>
          <w:rtl/>
        </w:rPr>
        <w:t xml:space="preserve"> </w:t>
      </w:r>
      <w:r w:rsidRPr="00D4262D">
        <w:rPr>
          <w:rFonts w:cs="Arial" w:hint="cs"/>
          <w:rtl/>
        </w:rPr>
        <w:t>פסולין</w:t>
      </w:r>
      <w:r w:rsidRPr="00D4262D">
        <w:rPr>
          <w:rFonts w:cs="Arial"/>
          <w:rtl/>
        </w:rPr>
        <w:t xml:space="preserve"> </w:t>
      </w:r>
      <w:r w:rsidRPr="00D4262D">
        <w:rPr>
          <w:rFonts w:cs="Arial" w:hint="cs"/>
          <w:rtl/>
        </w:rPr>
        <w:t>לעדות...</w:t>
      </w:r>
      <w:r w:rsidRPr="00D4262D">
        <w:rPr>
          <w:rFonts w:cs="Arial"/>
          <w:rtl/>
        </w:rPr>
        <w:t xml:space="preserve"> </w:t>
      </w:r>
      <w:r w:rsidRPr="00D4262D">
        <w:rPr>
          <w:rFonts w:cs="Arial" w:hint="cs"/>
          <w:rtl/>
        </w:rPr>
        <w:t>הואיל</w:t>
      </w:r>
      <w:r w:rsidRPr="00D4262D">
        <w:rPr>
          <w:rFonts w:cs="Arial"/>
          <w:rtl/>
        </w:rPr>
        <w:t xml:space="preserve"> </w:t>
      </w:r>
      <w:r w:rsidRPr="00D4262D">
        <w:rPr>
          <w:rFonts w:cs="Arial" w:hint="cs"/>
          <w:rtl/>
        </w:rPr>
        <w:t>ולוקחים</w:t>
      </w:r>
      <w:r w:rsidRPr="00D4262D">
        <w:rPr>
          <w:rFonts w:cs="Arial"/>
          <w:rtl/>
        </w:rPr>
        <w:t xml:space="preserve"> </w:t>
      </w:r>
      <w:r w:rsidRPr="00D4262D">
        <w:rPr>
          <w:rFonts w:cs="Arial" w:hint="cs"/>
          <w:rtl/>
        </w:rPr>
        <w:t>ממון</w:t>
      </w:r>
      <w:r w:rsidRPr="00D4262D">
        <w:rPr>
          <w:rFonts w:cs="Arial"/>
          <w:rtl/>
        </w:rPr>
        <w:t xml:space="preserve"> </w:t>
      </w:r>
      <w:r w:rsidRPr="00D4262D">
        <w:rPr>
          <w:rFonts w:cs="Arial" w:hint="cs"/>
          <w:rtl/>
        </w:rPr>
        <w:t>שאינו</w:t>
      </w:r>
      <w:r w:rsidRPr="00D4262D">
        <w:rPr>
          <w:rFonts w:cs="Arial"/>
          <w:rtl/>
        </w:rPr>
        <w:t xml:space="preserve"> </w:t>
      </w:r>
      <w:r w:rsidRPr="00D4262D">
        <w:rPr>
          <w:rFonts w:cs="Arial" w:hint="cs"/>
          <w:rtl/>
        </w:rPr>
        <w:t>שלהם</w:t>
      </w:r>
      <w:r w:rsidRPr="00D4262D">
        <w:rPr>
          <w:rFonts w:cs="Arial"/>
          <w:rtl/>
        </w:rPr>
        <w:t xml:space="preserve"> </w:t>
      </w:r>
      <w:r w:rsidRPr="00D4262D">
        <w:rPr>
          <w:rFonts w:cs="Arial" w:hint="cs"/>
          <w:rtl/>
        </w:rPr>
        <w:t>בחמס</w:t>
      </w:r>
      <w:r w:rsidRPr="00D4262D">
        <w:rPr>
          <w:rFonts w:cs="Arial"/>
          <w:rtl/>
        </w:rPr>
        <w:t xml:space="preserve"> </w:t>
      </w:r>
      <w:r w:rsidRPr="00D4262D">
        <w:rPr>
          <w:rFonts w:cs="Arial" w:hint="cs"/>
          <w:rtl/>
        </w:rPr>
        <w:t>פסולין</w:t>
      </w:r>
      <w:r w:rsidRPr="00D4262D">
        <w:rPr>
          <w:rFonts w:cs="Arial"/>
          <w:rtl/>
        </w:rPr>
        <w:t xml:space="preserve"> </w:t>
      </w:r>
      <w:r w:rsidRPr="00D4262D">
        <w:rPr>
          <w:rFonts w:cs="Arial" w:hint="cs"/>
          <w:rtl/>
        </w:rPr>
        <w:t>שנאמר</w:t>
      </w:r>
      <w:r w:rsidRPr="00D4262D">
        <w:rPr>
          <w:rFonts w:cs="Arial"/>
          <w:rtl/>
        </w:rPr>
        <w:t xml:space="preserve"> </w:t>
      </w:r>
      <w:r w:rsidRPr="00D4262D">
        <w:rPr>
          <w:rFonts w:cs="Arial" w:hint="cs"/>
          <w:rtl/>
        </w:rPr>
        <w:t>כי</w:t>
      </w:r>
      <w:r w:rsidRPr="00D4262D">
        <w:rPr>
          <w:rFonts w:cs="Arial"/>
          <w:rtl/>
        </w:rPr>
        <w:t xml:space="preserve"> </w:t>
      </w:r>
      <w:r w:rsidRPr="00D4262D">
        <w:rPr>
          <w:rFonts w:cs="Arial" w:hint="cs"/>
          <w:rtl/>
        </w:rPr>
        <w:t>יקום</w:t>
      </w:r>
      <w:r w:rsidRPr="00D4262D">
        <w:rPr>
          <w:rFonts w:cs="Arial"/>
          <w:rtl/>
        </w:rPr>
        <w:t xml:space="preserve"> </w:t>
      </w:r>
      <w:r w:rsidRPr="00D4262D">
        <w:rPr>
          <w:rFonts w:cs="Arial" w:hint="cs"/>
          <w:rtl/>
        </w:rPr>
        <w:t>עד</w:t>
      </w:r>
      <w:r w:rsidRPr="00D4262D">
        <w:rPr>
          <w:rFonts w:cs="Arial"/>
          <w:rtl/>
        </w:rPr>
        <w:t xml:space="preserve"> </w:t>
      </w:r>
      <w:r w:rsidRPr="00D4262D">
        <w:rPr>
          <w:rFonts w:cs="Arial" w:hint="cs"/>
          <w:rtl/>
        </w:rPr>
        <w:t>חמס</w:t>
      </w:r>
      <w:r w:rsidRPr="00D4262D">
        <w:rPr>
          <w:rFonts w:cs="Arial"/>
          <w:rtl/>
        </w:rPr>
        <w:t xml:space="preserve"> </w:t>
      </w:r>
      <w:r w:rsidRPr="00D4262D">
        <w:rPr>
          <w:rFonts w:cs="Arial" w:hint="cs"/>
          <w:rtl/>
        </w:rPr>
        <w:t>באיש</w:t>
      </w:r>
      <w:r w:rsidRPr="00D4262D">
        <w:rPr>
          <w:rFonts w:cs="Arial"/>
          <w:rtl/>
        </w:rPr>
        <w:t xml:space="preserve">, </w:t>
      </w:r>
      <w:r w:rsidRPr="00D4262D">
        <w:rPr>
          <w:rFonts w:cs="Arial" w:hint="cs"/>
          <w:rtl/>
        </w:rPr>
        <w:t>כגון</w:t>
      </w:r>
      <w:r w:rsidRPr="00D4262D">
        <w:rPr>
          <w:rFonts w:cs="Arial"/>
          <w:rtl/>
        </w:rPr>
        <w:t xml:space="preserve"> </w:t>
      </w:r>
      <w:r w:rsidRPr="00D4262D">
        <w:rPr>
          <w:rFonts w:cs="Arial" w:hint="cs"/>
          <w:rtl/>
        </w:rPr>
        <w:t>הגנבים</w:t>
      </w:r>
      <w:r w:rsidRPr="00D4262D">
        <w:rPr>
          <w:rFonts w:cs="Arial"/>
          <w:rtl/>
        </w:rPr>
        <w:t xml:space="preserve"> </w:t>
      </w:r>
      <w:r w:rsidRPr="00D4262D">
        <w:rPr>
          <w:rFonts w:cs="Arial" w:hint="cs"/>
          <w:rtl/>
        </w:rPr>
        <w:t>והחמסנים</w:t>
      </w:r>
      <w:r w:rsidRPr="00D4262D">
        <w:rPr>
          <w:rFonts w:cs="Arial"/>
          <w:rtl/>
        </w:rPr>
        <w:t xml:space="preserve"> </w:t>
      </w:r>
      <w:r w:rsidRPr="00D4262D">
        <w:rPr>
          <w:rFonts w:cs="Arial" w:hint="cs"/>
          <w:u w:val="single"/>
          <w:rtl/>
        </w:rPr>
        <w:t>אף</w:t>
      </w:r>
      <w:r w:rsidRPr="00D4262D">
        <w:rPr>
          <w:rFonts w:cs="Arial"/>
          <w:u w:val="single"/>
          <w:rtl/>
        </w:rPr>
        <w:t xml:space="preserve"> </w:t>
      </w:r>
      <w:r w:rsidRPr="00D4262D">
        <w:rPr>
          <w:rFonts w:cs="Arial" w:hint="cs"/>
          <w:u w:val="single"/>
          <w:rtl/>
        </w:rPr>
        <w:t>על</w:t>
      </w:r>
      <w:r w:rsidRPr="00D4262D">
        <w:rPr>
          <w:rFonts w:cs="Arial"/>
          <w:u w:val="single"/>
          <w:rtl/>
        </w:rPr>
        <w:t xml:space="preserve"> </w:t>
      </w:r>
      <w:r w:rsidRPr="00D4262D">
        <w:rPr>
          <w:rFonts w:cs="Arial" w:hint="cs"/>
          <w:u w:val="single"/>
          <w:rtl/>
        </w:rPr>
        <w:t>פי</w:t>
      </w:r>
      <w:r w:rsidRPr="00D4262D">
        <w:rPr>
          <w:rFonts w:cs="Arial"/>
          <w:u w:val="single"/>
          <w:rtl/>
        </w:rPr>
        <w:t xml:space="preserve"> </w:t>
      </w:r>
      <w:r w:rsidRPr="00D4262D">
        <w:rPr>
          <w:rFonts w:cs="Arial" w:hint="cs"/>
          <w:u w:val="single"/>
          <w:rtl/>
        </w:rPr>
        <w:t>שהחזיר</w:t>
      </w:r>
      <w:r w:rsidRPr="00D4262D">
        <w:rPr>
          <w:rFonts w:cs="Arial"/>
          <w:u w:val="single"/>
          <w:rtl/>
        </w:rPr>
        <w:t xml:space="preserve"> </w:t>
      </w:r>
      <w:r w:rsidRPr="00D4262D">
        <w:rPr>
          <w:rFonts w:cs="Arial" w:hint="cs"/>
          <w:u w:val="single"/>
          <w:rtl/>
        </w:rPr>
        <w:t>פסול</w:t>
      </w:r>
      <w:r w:rsidRPr="00D4262D">
        <w:rPr>
          <w:rFonts w:cs="Arial"/>
          <w:u w:val="single"/>
          <w:rtl/>
        </w:rPr>
        <w:t xml:space="preserve"> </w:t>
      </w:r>
      <w:r w:rsidRPr="00D4262D">
        <w:rPr>
          <w:rFonts w:cs="Arial" w:hint="cs"/>
          <w:u w:val="single"/>
          <w:rtl/>
        </w:rPr>
        <w:t>לעדות</w:t>
      </w:r>
      <w:r w:rsidRPr="00D4262D">
        <w:rPr>
          <w:rFonts w:cs="Arial" w:hint="cs"/>
          <w:rtl/>
        </w:rPr>
        <w:t>."</w:t>
      </w:r>
      <w:r>
        <w:rPr>
          <w:rFonts w:hint="cs"/>
          <w:rtl/>
        </w:rPr>
        <w:t xml:space="preserve"> </w:t>
      </w:r>
      <w:r>
        <w:rPr>
          <w:rtl/>
        </w:rPr>
        <w:br/>
      </w:r>
      <w:r>
        <w:rPr>
          <w:rFonts w:hint="cs"/>
          <w:rtl/>
        </w:rPr>
        <w:t xml:space="preserve">קשה </w:t>
      </w:r>
      <w:r>
        <w:rPr>
          <w:rtl/>
        </w:rPr>
        <w:t>–</w:t>
      </w:r>
      <w:r>
        <w:rPr>
          <w:rFonts w:hint="cs"/>
          <w:rtl/>
        </w:rPr>
        <w:t xml:space="preserve"> מדוע הגנב פסול למרות שהשיב את הגניבה?</w:t>
      </w:r>
      <w:r w:rsidRPr="00D4262D">
        <w:rPr>
          <w:rtl/>
        </w:rPr>
        <w:br/>
      </w:r>
      <w:r>
        <w:rPr>
          <w:rFonts w:hint="cs"/>
          <w:rtl/>
        </w:rPr>
        <w:t xml:space="preserve">א. </w:t>
      </w:r>
      <w:r w:rsidRPr="00D4262D">
        <w:rPr>
          <w:rFonts w:hint="cs"/>
          <w:b/>
          <w:bCs/>
          <w:rtl/>
        </w:rPr>
        <w:t>טור</w:t>
      </w:r>
      <w:r w:rsidRPr="00D4262D">
        <w:rPr>
          <w:rFonts w:hint="cs"/>
          <w:rtl/>
        </w:rPr>
        <w:t xml:space="preserve"> </w:t>
      </w:r>
      <w:r w:rsidRPr="00D4262D">
        <w:rPr>
          <w:rtl/>
        </w:rPr>
        <w:t>–</w:t>
      </w:r>
      <w:r>
        <w:rPr>
          <w:rFonts w:hint="cs"/>
          <w:rtl/>
        </w:rPr>
        <w:t xml:space="preserve"> מדובר</w:t>
      </w:r>
      <w:r w:rsidRPr="00D4262D">
        <w:rPr>
          <w:rFonts w:hint="cs"/>
          <w:rtl/>
        </w:rPr>
        <w:t xml:space="preserve"> שהחזיר בכפיי</w:t>
      </w:r>
      <w:r>
        <w:rPr>
          <w:rFonts w:hint="cs"/>
          <w:rtl/>
        </w:rPr>
        <w:t>ת בית דין</w:t>
      </w:r>
      <w:r w:rsidRPr="00D4262D">
        <w:rPr>
          <w:rFonts w:hint="cs"/>
          <w:rtl/>
        </w:rPr>
        <w:t xml:space="preserve">, אך אם החזיר </w:t>
      </w:r>
      <w:r>
        <w:rPr>
          <w:rFonts w:hint="cs"/>
          <w:rtl/>
        </w:rPr>
        <w:t>מ</w:t>
      </w:r>
      <w:r w:rsidRPr="00D4262D">
        <w:rPr>
          <w:rFonts w:hint="cs"/>
          <w:rtl/>
        </w:rPr>
        <w:t>רצונו כשר.</w:t>
      </w:r>
      <w:r w:rsidRPr="00D4262D">
        <w:rPr>
          <w:rtl/>
        </w:rPr>
        <w:br/>
      </w:r>
      <w:r>
        <w:rPr>
          <w:rFonts w:hint="cs"/>
          <w:rtl/>
        </w:rPr>
        <w:t xml:space="preserve">ב. </w:t>
      </w:r>
      <w:r w:rsidRPr="00D4262D">
        <w:rPr>
          <w:rFonts w:hint="cs"/>
          <w:b/>
          <w:bCs/>
          <w:rtl/>
        </w:rPr>
        <w:t>בית יוסף</w:t>
      </w:r>
      <w:r w:rsidRPr="00D4262D">
        <w:rPr>
          <w:rFonts w:hint="cs"/>
          <w:rtl/>
        </w:rPr>
        <w:t xml:space="preserve"> </w:t>
      </w:r>
      <w:r w:rsidRPr="00D4262D">
        <w:rPr>
          <w:rtl/>
        </w:rPr>
        <w:t>–</w:t>
      </w:r>
      <w:r w:rsidRPr="00D4262D">
        <w:rPr>
          <w:rFonts w:hint="cs"/>
          <w:rtl/>
        </w:rPr>
        <w:t xml:space="preserve"> החזרה בכפייה היא דין פשוט, אלא כוונת הרמב"ם שרק אם יעשה תשובה </w:t>
      </w:r>
      <w:r>
        <w:rPr>
          <w:rFonts w:hint="cs"/>
          <w:rtl/>
        </w:rPr>
        <w:t xml:space="preserve">כשר, וכ"פ </w:t>
      </w:r>
      <w:r w:rsidRPr="00D4262D">
        <w:rPr>
          <w:rFonts w:hint="cs"/>
          <w:b/>
          <w:bCs/>
          <w:rtl/>
        </w:rPr>
        <w:t>בשו"ע</w:t>
      </w:r>
      <w:r w:rsidRPr="00D4262D">
        <w:rPr>
          <w:rFonts w:hint="cs"/>
          <w:rtl/>
        </w:rPr>
        <w:t>.</w:t>
      </w:r>
      <w:r w:rsidRPr="00D4262D">
        <w:rPr>
          <w:rtl/>
        </w:rPr>
        <w:br/>
      </w:r>
      <w:r>
        <w:rPr>
          <w:rFonts w:hint="cs"/>
          <w:u w:val="single"/>
          <w:rtl/>
        </w:rPr>
        <w:t xml:space="preserve">הכרעת </w:t>
      </w:r>
      <w:r>
        <w:rPr>
          <w:rFonts w:hint="cs"/>
          <w:b/>
          <w:bCs/>
          <w:u w:val="single"/>
          <w:rtl/>
        </w:rPr>
        <w:t>הדרכ"מ</w:t>
      </w:r>
      <w:r w:rsidRPr="001328F2">
        <w:rPr>
          <w:rFonts w:hint="cs"/>
          <w:rtl/>
        </w:rPr>
        <w:t xml:space="preserve"> </w:t>
      </w:r>
      <w:r w:rsidRPr="001328F2">
        <w:rPr>
          <w:rtl/>
        </w:rPr>
        <w:t>–</w:t>
      </w:r>
      <w:r w:rsidRPr="001328F2">
        <w:rPr>
          <w:rFonts w:hint="cs"/>
          <w:rtl/>
        </w:rPr>
        <w:t xml:space="preserve"> </w:t>
      </w:r>
      <w:r w:rsidRPr="00D4262D">
        <w:rPr>
          <w:rFonts w:hint="cs"/>
          <w:rtl/>
        </w:rPr>
        <w:t xml:space="preserve"> חזרה בתשובה נדרשת רק בגנב </w:t>
      </w:r>
      <w:r>
        <w:rPr>
          <w:rFonts w:hint="cs"/>
          <w:rtl/>
        </w:rPr>
        <w:t>קבוע, הגונב באופן חד"פ והחזיר, כשר</w:t>
      </w:r>
      <w:r w:rsidRPr="00D4262D">
        <w:rPr>
          <w:rFonts w:hint="cs"/>
          <w:rtl/>
        </w:rPr>
        <w:t>.</w:t>
      </w:r>
      <w:r>
        <w:rPr>
          <w:rFonts w:hint="cs"/>
          <w:rtl/>
        </w:rPr>
        <w:t xml:space="preserve"> </w:t>
      </w:r>
      <w:r w:rsidRPr="00307EC9">
        <w:rPr>
          <w:rFonts w:hint="cs"/>
          <w:sz w:val="18"/>
          <w:szCs w:val="18"/>
          <w:rtl/>
        </w:rPr>
        <w:t>(וכ"פ לקמן כט').</w:t>
      </w:r>
    </w:p>
    <w:p w:rsidR="00F15C4E" w:rsidRDefault="00F15C4E" w:rsidP="00F15C4E">
      <w:pPr>
        <w:rPr>
          <w:sz w:val="20"/>
          <w:szCs w:val="20"/>
          <w:rtl/>
        </w:rPr>
      </w:pPr>
      <w:r>
        <w:rPr>
          <w:rFonts w:hint="cs"/>
          <w:sz w:val="20"/>
          <w:szCs w:val="20"/>
          <w:u w:val="single"/>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362AE">
        <w:rPr>
          <w:rFonts w:cs="Arial" w:hint="cs"/>
          <w:sz w:val="20"/>
          <w:szCs w:val="20"/>
          <w:rtl/>
        </w:rPr>
        <w:t>גנב</w:t>
      </w:r>
      <w:r w:rsidRPr="008362AE">
        <w:rPr>
          <w:rFonts w:cs="Arial"/>
          <w:sz w:val="20"/>
          <w:szCs w:val="20"/>
          <w:rtl/>
        </w:rPr>
        <w:t xml:space="preserve">, </w:t>
      </w:r>
      <w:r w:rsidRPr="008362AE">
        <w:rPr>
          <w:rFonts w:cs="Arial" w:hint="cs"/>
          <w:sz w:val="20"/>
          <w:szCs w:val="20"/>
          <w:rtl/>
        </w:rPr>
        <w:t>וכן</w:t>
      </w:r>
      <w:r w:rsidRPr="008362AE">
        <w:rPr>
          <w:rFonts w:cs="Arial"/>
          <w:sz w:val="20"/>
          <w:szCs w:val="20"/>
          <w:rtl/>
        </w:rPr>
        <w:t xml:space="preserve"> </w:t>
      </w:r>
      <w:r w:rsidRPr="008362AE">
        <w:rPr>
          <w:rFonts w:cs="Arial" w:hint="cs"/>
          <w:sz w:val="20"/>
          <w:szCs w:val="20"/>
          <w:rtl/>
        </w:rPr>
        <w:t>גזלן</w:t>
      </w:r>
      <w:r w:rsidRPr="008362AE">
        <w:rPr>
          <w:rFonts w:cs="Arial"/>
          <w:sz w:val="20"/>
          <w:szCs w:val="20"/>
          <w:rtl/>
        </w:rPr>
        <w:t xml:space="preserve">, </w:t>
      </w:r>
      <w:r w:rsidRPr="008362AE">
        <w:rPr>
          <w:rFonts w:cs="Arial" w:hint="cs"/>
          <w:sz w:val="20"/>
          <w:szCs w:val="20"/>
          <w:rtl/>
        </w:rPr>
        <w:t>פסולים</w:t>
      </w:r>
      <w:r w:rsidRPr="008362AE">
        <w:rPr>
          <w:rFonts w:cs="Arial"/>
          <w:sz w:val="20"/>
          <w:szCs w:val="20"/>
          <w:rtl/>
        </w:rPr>
        <w:t xml:space="preserve"> </w:t>
      </w:r>
      <w:r w:rsidRPr="008362AE">
        <w:rPr>
          <w:rFonts w:cs="Arial" w:hint="cs"/>
          <w:sz w:val="20"/>
          <w:szCs w:val="20"/>
          <w:rtl/>
        </w:rPr>
        <w:t>לעדות</w:t>
      </w:r>
      <w:r w:rsidRPr="008362AE">
        <w:rPr>
          <w:rFonts w:cs="Arial"/>
          <w:sz w:val="20"/>
          <w:szCs w:val="20"/>
          <w:rtl/>
        </w:rPr>
        <w:t xml:space="preserve"> </w:t>
      </w:r>
      <w:r w:rsidRPr="008362AE">
        <w:rPr>
          <w:rFonts w:cs="Arial" w:hint="cs"/>
          <w:sz w:val="20"/>
          <w:szCs w:val="20"/>
          <w:rtl/>
        </w:rPr>
        <w:t>מעת</w:t>
      </w:r>
      <w:r w:rsidRPr="008362AE">
        <w:rPr>
          <w:rFonts w:cs="Arial"/>
          <w:sz w:val="20"/>
          <w:szCs w:val="20"/>
          <w:rtl/>
        </w:rPr>
        <w:t xml:space="preserve"> </w:t>
      </w:r>
      <w:r w:rsidRPr="008362AE">
        <w:rPr>
          <w:rFonts w:cs="Arial" w:hint="cs"/>
          <w:sz w:val="20"/>
          <w:szCs w:val="20"/>
          <w:rtl/>
        </w:rPr>
        <w:t>שגנב</w:t>
      </w:r>
      <w:r w:rsidRPr="008362AE">
        <w:rPr>
          <w:rFonts w:cs="Arial"/>
          <w:sz w:val="20"/>
          <w:szCs w:val="20"/>
          <w:rtl/>
        </w:rPr>
        <w:t xml:space="preserve"> </w:t>
      </w:r>
      <w:r w:rsidRPr="008362AE">
        <w:rPr>
          <w:rFonts w:cs="Arial" w:hint="cs"/>
          <w:sz w:val="20"/>
          <w:szCs w:val="20"/>
          <w:rtl/>
        </w:rPr>
        <w:t>או</w:t>
      </w:r>
      <w:r w:rsidRPr="008362AE">
        <w:rPr>
          <w:rFonts w:cs="Arial"/>
          <w:sz w:val="20"/>
          <w:szCs w:val="20"/>
          <w:rtl/>
        </w:rPr>
        <w:t xml:space="preserve"> </w:t>
      </w:r>
      <w:r w:rsidRPr="008362AE">
        <w:rPr>
          <w:rFonts w:cs="Arial" w:hint="cs"/>
          <w:sz w:val="20"/>
          <w:szCs w:val="20"/>
          <w:rtl/>
        </w:rPr>
        <w:t>גזל</w:t>
      </w:r>
      <w:r w:rsidRPr="008362AE">
        <w:rPr>
          <w:rFonts w:cs="Arial"/>
          <w:sz w:val="20"/>
          <w:szCs w:val="20"/>
          <w:rtl/>
        </w:rPr>
        <w:t xml:space="preserve">, </w:t>
      </w:r>
      <w:r w:rsidRPr="008362AE">
        <w:rPr>
          <w:rFonts w:cs="Arial" w:hint="cs"/>
          <w:sz w:val="20"/>
          <w:szCs w:val="20"/>
          <w:rtl/>
        </w:rPr>
        <w:t>ואף</w:t>
      </w:r>
      <w:r w:rsidRPr="008362AE">
        <w:rPr>
          <w:rFonts w:cs="Arial"/>
          <w:sz w:val="20"/>
          <w:szCs w:val="20"/>
          <w:rtl/>
        </w:rPr>
        <w:t xml:space="preserve"> </w:t>
      </w:r>
      <w:r w:rsidRPr="008362AE">
        <w:rPr>
          <w:rFonts w:cs="Arial" w:hint="cs"/>
          <w:sz w:val="20"/>
          <w:szCs w:val="20"/>
          <w:rtl/>
        </w:rPr>
        <w:t>על</w:t>
      </w:r>
      <w:r w:rsidRPr="008362AE">
        <w:rPr>
          <w:rFonts w:cs="Arial"/>
          <w:sz w:val="20"/>
          <w:szCs w:val="20"/>
          <w:rtl/>
        </w:rPr>
        <w:t xml:space="preserve"> </w:t>
      </w:r>
      <w:r w:rsidRPr="008362AE">
        <w:rPr>
          <w:rFonts w:cs="Arial" w:hint="cs"/>
          <w:sz w:val="20"/>
          <w:szCs w:val="20"/>
          <w:rtl/>
        </w:rPr>
        <w:t>פי</w:t>
      </w:r>
      <w:r w:rsidRPr="008362AE">
        <w:rPr>
          <w:rFonts w:cs="Arial"/>
          <w:sz w:val="20"/>
          <w:szCs w:val="20"/>
          <w:rtl/>
        </w:rPr>
        <w:t xml:space="preserve"> </w:t>
      </w:r>
      <w:r w:rsidRPr="008362AE">
        <w:rPr>
          <w:rFonts w:cs="Arial" w:hint="cs"/>
          <w:sz w:val="20"/>
          <w:szCs w:val="20"/>
          <w:rtl/>
        </w:rPr>
        <w:t>שהחזירו</w:t>
      </w:r>
      <w:r w:rsidRPr="008362AE">
        <w:rPr>
          <w:rFonts w:cs="Arial"/>
          <w:sz w:val="20"/>
          <w:szCs w:val="20"/>
          <w:rtl/>
        </w:rPr>
        <w:t xml:space="preserve">, </w:t>
      </w:r>
      <w:r w:rsidRPr="008362AE">
        <w:rPr>
          <w:rFonts w:cs="Arial" w:hint="cs"/>
          <w:sz w:val="20"/>
          <w:szCs w:val="20"/>
          <w:rtl/>
        </w:rPr>
        <w:t>עד</w:t>
      </w:r>
      <w:r w:rsidRPr="008362AE">
        <w:rPr>
          <w:rFonts w:cs="Arial"/>
          <w:sz w:val="20"/>
          <w:szCs w:val="20"/>
          <w:rtl/>
        </w:rPr>
        <w:t xml:space="preserve"> </w:t>
      </w:r>
      <w:r w:rsidRPr="008362AE">
        <w:rPr>
          <w:rFonts w:cs="Arial" w:hint="cs"/>
          <w:sz w:val="20"/>
          <w:szCs w:val="20"/>
          <w:rtl/>
        </w:rPr>
        <w:t>שיעשו</w:t>
      </w:r>
      <w:r w:rsidRPr="008362AE">
        <w:rPr>
          <w:rFonts w:cs="Arial"/>
          <w:sz w:val="20"/>
          <w:szCs w:val="20"/>
          <w:rtl/>
        </w:rPr>
        <w:t xml:space="preserve"> </w:t>
      </w:r>
      <w:r w:rsidRPr="008362AE">
        <w:rPr>
          <w:rFonts w:cs="Arial" w:hint="cs"/>
          <w:sz w:val="20"/>
          <w:szCs w:val="20"/>
          <w:rtl/>
        </w:rPr>
        <w:t>תשובה</w:t>
      </w:r>
      <w:r>
        <w:rPr>
          <w:rFonts w:hint="cs"/>
          <w:sz w:val="20"/>
          <w:szCs w:val="20"/>
          <w:rtl/>
        </w:rPr>
        <w:t>."</w:t>
      </w:r>
    </w:p>
    <w:p w:rsidR="00F15C4E" w:rsidRDefault="00F15C4E" w:rsidP="00F15C4E">
      <w:pPr>
        <w:rPr>
          <w:sz w:val="20"/>
          <w:szCs w:val="20"/>
          <w:rtl/>
        </w:rPr>
      </w:pPr>
      <w:r>
        <w:rPr>
          <w:rFonts w:hint="cs"/>
          <w:sz w:val="20"/>
          <w:szCs w:val="20"/>
          <w:u w:val="single"/>
          <w:rtl/>
        </w:rPr>
        <w:t xml:space="preserve">דין מלווה שממשכן לווה שלא כדין </w:t>
      </w:r>
      <w:r>
        <w:rPr>
          <w:sz w:val="20"/>
          <w:szCs w:val="20"/>
          <w:u w:val="single"/>
          <w:rtl/>
        </w:rPr>
        <w:t>–</w:t>
      </w:r>
      <w:r>
        <w:rPr>
          <w:rFonts w:hint="cs"/>
          <w:sz w:val="20"/>
          <w:szCs w:val="20"/>
          <w:u w:val="single"/>
          <w:rtl/>
        </w:rPr>
        <w:t xml:space="preserve"> בדק הבית</w:t>
      </w:r>
      <w:r>
        <w:rPr>
          <w:sz w:val="20"/>
          <w:szCs w:val="20"/>
          <w:u w:val="single"/>
          <w:rtl/>
        </w:rPr>
        <w:br/>
      </w:r>
      <w:r w:rsidRPr="00363685">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מלווה הנוטל משכון מהלווה שלא ברשות בית דין, הרי זה גזלן.</w:t>
      </w:r>
      <w:r>
        <w:rPr>
          <w:sz w:val="20"/>
          <w:szCs w:val="20"/>
          <w:rtl/>
        </w:rPr>
        <w:br/>
      </w:r>
      <w:r w:rsidRPr="00363685">
        <w:rPr>
          <w:rFonts w:hint="cs"/>
          <w:b/>
          <w:bCs/>
          <w:sz w:val="20"/>
          <w:szCs w:val="20"/>
          <w:rtl/>
        </w:rPr>
        <w:t>בדק הבית</w:t>
      </w:r>
      <w:r>
        <w:rPr>
          <w:rFonts w:hint="cs"/>
          <w:sz w:val="20"/>
          <w:szCs w:val="20"/>
          <w:rtl/>
        </w:rPr>
        <w:t xml:space="preserve"> </w:t>
      </w:r>
      <w:r>
        <w:rPr>
          <w:sz w:val="20"/>
          <w:szCs w:val="20"/>
          <w:rtl/>
        </w:rPr>
        <w:t>–</w:t>
      </w:r>
      <w:r>
        <w:rPr>
          <w:rFonts w:hint="cs"/>
          <w:sz w:val="20"/>
          <w:szCs w:val="20"/>
          <w:rtl/>
        </w:rPr>
        <w:t xml:space="preserve"> נראה שהמלווה אינו נפסל משום כך לעדות, כיוון שלא משמע לאינשי שזהו איסור, וכפי שהגמרא אומרת לגבי לא תחמוד שלא משמע לאינשי איסור כשמשלמים ממון. </w:t>
      </w:r>
    </w:p>
    <w:p w:rsidR="00F15C4E" w:rsidRDefault="00F15C4E" w:rsidP="00F15C4E">
      <w:pPr>
        <w:rPr>
          <w:sz w:val="20"/>
          <w:szCs w:val="20"/>
          <w:rtl/>
        </w:rPr>
      </w:pPr>
      <w:r>
        <w:rPr>
          <w:rFonts w:hint="cs"/>
          <w:sz w:val="20"/>
          <w:szCs w:val="20"/>
          <w:u w:val="single"/>
          <w:rtl/>
        </w:rPr>
        <w:t xml:space="preserve">דין הגוזל מגוי </w:t>
      </w:r>
      <w:r>
        <w:rPr>
          <w:sz w:val="20"/>
          <w:szCs w:val="20"/>
          <w:u w:val="single"/>
          <w:rtl/>
        </w:rPr>
        <w:t>–</w:t>
      </w:r>
      <w:r>
        <w:rPr>
          <w:rFonts w:hint="cs"/>
          <w:sz w:val="20"/>
          <w:szCs w:val="20"/>
          <w:u w:val="single"/>
          <w:rtl/>
        </w:rPr>
        <w:t xml:space="preserve"> רעק"א</w:t>
      </w:r>
      <w:r>
        <w:rPr>
          <w:sz w:val="20"/>
          <w:szCs w:val="20"/>
          <w:u w:val="single"/>
          <w:rtl/>
        </w:rPr>
        <w:br/>
      </w:r>
      <w:r>
        <w:rPr>
          <w:rFonts w:hint="cs"/>
          <w:sz w:val="20"/>
          <w:szCs w:val="20"/>
          <w:rtl/>
        </w:rPr>
        <w:t xml:space="preserve">א. </w:t>
      </w:r>
      <w:r w:rsidRPr="003776B4">
        <w:rPr>
          <w:rFonts w:hint="cs"/>
          <w:b/>
          <w:bCs/>
          <w:sz w:val="20"/>
          <w:szCs w:val="20"/>
          <w:rtl/>
        </w:rPr>
        <w:t>רדב"ז</w:t>
      </w:r>
      <w:r>
        <w:rPr>
          <w:rFonts w:hint="cs"/>
          <w:sz w:val="20"/>
          <w:szCs w:val="20"/>
          <w:rtl/>
        </w:rPr>
        <w:t xml:space="preserve"> </w:t>
      </w:r>
      <w:r w:rsidRPr="003776B4">
        <w:rPr>
          <w:rFonts w:hint="cs"/>
          <w:sz w:val="18"/>
          <w:szCs w:val="18"/>
          <w:rtl/>
        </w:rPr>
        <w:t xml:space="preserve">(להבנת מהריק"ש) </w:t>
      </w:r>
      <w:r>
        <w:rPr>
          <w:sz w:val="20"/>
          <w:szCs w:val="20"/>
          <w:rtl/>
        </w:rPr>
        <w:t>–</w:t>
      </w:r>
      <w:r>
        <w:rPr>
          <w:rFonts w:hint="cs"/>
          <w:sz w:val="20"/>
          <w:szCs w:val="20"/>
          <w:rtl/>
        </w:rPr>
        <w:t xml:space="preserve"> הגוזל מגוי פסול לעדות.</w:t>
      </w:r>
      <w:r>
        <w:rPr>
          <w:sz w:val="20"/>
          <w:szCs w:val="20"/>
          <w:rtl/>
        </w:rPr>
        <w:br/>
      </w:r>
      <w:r>
        <w:rPr>
          <w:rFonts w:hint="cs"/>
          <w:sz w:val="20"/>
          <w:szCs w:val="20"/>
          <w:rtl/>
        </w:rPr>
        <w:t xml:space="preserve">ב. </w:t>
      </w:r>
      <w:r w:rsidRPr="003776B4">
        <w:rPr>
          <w:rFonts w:hint="cs"/>
          <w:b/>
          <w:bCs/>
          <w:sz w:val="20"/>
          <w:szCs w:val="20"/>
          <w:rtl/>
        </w:rPr>
        <w:t>רדב"ז</w:t>
      </w:r>
      <w:r>
        <w:rPr>
          <w:rFonts w:hint="cs"/>
          <w:sz w:val="20"/>
          <w:szCs w:val="20"/>
          <w:rtl/>
        </w:rPr>
        <w:t xml:space="preserve"> (</w:t>
      </w:r>
      <w:r w:rsidRPr="003776B4">
        <w:rPr>
          <w:rFonts w:hint="cs"/>
          <w:sz w:val="18"/>
          <w:szCs w:val="18"/>
          <w:rtl/>
        </w:rPr>
        <w:t>להבנת רעק"א)</w:t>
      </w:r>
      <w:r>
        <w:rPr>
          <w:rFonts w:hint="cs"/>
          <w:sz w:val="20"/>
          <w:szCs w:val="20"/>
          <w:rtl/>
        </w:rPr>
        <w:t xml:space="preserve">, </w:t>
      </w:r>
      <w:r w:rsidRPr="003776B4">
        <w:rPr>
          <w:rFonts w:hint="cs"/>
          <w:b/>
          <w:bCs/>
          <w:sz w:val="20"/>
          <w:szCs w:val="20"/>
          <w:rtl/>
        </w:rPr>
        <w:t>מהריק"ש ורעק"א</w:t>
      </w:r>
      <w:r>
        <w:rPr>
          <w:rFonts w:hint="cs"/>
          <w:sz w:val="20"/>
          <w:szCs w:val="20"/>
          <w:rtl/>
        </w:rPr>
        <w:t xml:space="preserve"> </w:t>
      </w:r>
      <w:r>
        <w:rPr>
          <w:sz w:val="20"/>
          <w:szCs w:val="20"/>
          <w:rtl/>
        </w:rPr>
        <w:t>–</w:t>
      </w:r>
      <w:r>
        <w:rPr>
          <w:rFonts w:hint="cs"/>
          <w:sz w:val="20"/>
          <w:szCs w:val="20"/>
          <w:rtl/>
        </w:rPr>
        <w:t xml:space="preserve"> הגוזל מגוי כשר לעדות, כי לא משמע לאינשי שזהו איסור.</w:t>
      </w:r>
    </w:p>
    <w:p w:rsidR="00F15C4E" w:rsidRDefault="00F15C4E" w:rsidP="00F15C4E">
      <w:pPr>
        <w:rPr>
          <w:sz w:val="20"/>
          <w:szCs w:val="20"/>
          <w:rtl/>
        </w:rPr>
      </w:pPr>
      <w:r>
        <w:rPr>
          <w:rFonts w:hint="cs"/>
          <w:b/>
          <w:bCs/>
          <w:sz w:val="20"/>
          <w:szCs w:val="20"/>
          <w:rtl/>
        </w:rPr>
        <w:t>החולק עם הגנב</w:t>
      </w:r>
      <w:r>
        <w:rPr>
          <w:b/>
          <w:bCs/>
          <w:sz w:val="20"/>
          <w:szCs w:val="20"/>
          <w:rtl/>
        </w:rPr>
        <w:br/>
      </w:r>
      <w:r>
        <w:rPr>
          <w:rFonts w:hint="cs"/>
          <w:b/>
          <w:bCs/>
          <w:sz w:val="20"/>
          <w:szCs w:val="20"/>
          <w:rtl/>
        </w:rPr>
        <w:t xml:space="preserve">רמ"א </w:t>
      </w:r>
      <w:r w:rsidRPr="00E6348E">
        <w:rPr>
          <w:rFonts w:hint="cs"/>
          <w:sz w:val="18"/>
          <w:szCs w:val="18"/>
          <w:rtl/>
        </w:rPr>
        <w:t xml:space="preserve">(ע"פ ריב"ש) </w:t>
      </w:r>
      <w:r w:rsidRPr="002F4CD2">
        <w:rPr>
          <w:sz w:val="18"/>
          <w:szCs w:val="18"/>
          <w:rtl/>
        </w:rPr>
        <w:t>–</w:t>
      </w:r>
      <w:r w:rsidRPr="002F4CD2">
        <w:rPr>
          <w:rFonts w:hint="cs"/>
          <w:sz w:val="18"/>
          <w:szCs w:val="18"/>
          <w:rtl/>
        </w:rPr>
        <w:t xml:space="preserve"> "</w:t>
      </w:r>
      <w:r w:rsidRPr="002F4CD2">
        <w:rPr>
          <w:rFonts w:cs="Arial" w:hint="cs"/>
          <w:sz w:val="18"/>
          <w:szCs w:val="18"/>
          <w:rtl/>
        </w:rPr>
        <w:t>החולק</w:t>
      </w:r>
      <w:r w:rsidRPr="002F4CD2">
        <w:rPr>
          <w:rFonts w:cs="Arial"/>
          <w:sz w:val="18"/>
          <w:szCs w:val="18"/>
          <w:rtl/>
        </w:rPr>
        <w:t xml:space="preserve"> </w:t>
      </w:r>
      <w:r w:rsidRPr="002F4CD2">
        <w:rPr>
          <w:rFonts w:cs="Arial" w:hint="cs"/>
          <w:sz w:val="18"/>
          <w:szCs w:val="18"/>
          <w:rtl/>
        </w:rPr>
        <w:t>עם</w:t>
      </w:r>
      <w:r w:rsidRPr="002F4CD2">
        <w:rPr>
          <w:rFonts w:cs="Arial"/>
          <w:sz w:val="18"/>
          <w:szCs w:val="18"/>
          <w:rtl/>
        </w:rPr>
        <w:t xml:space="preserve"> </w:t>
      </w:r>
      <w:r w:rsidRPr="002F4CD2">
        <w:rPr>
          <w:rFonts w:cs="Arial" w:hint="cs"/>
          <w:sz w:val="18"/>
          <w:szCs w:val="18"/>
          <w:rtl/>
        </w:rPr>
        <w:t>הגנב</w:t>
      </w:r>
      <w:r w:rsidRPr="002F4CD2">
        <w:rPr>
          <w:rFonts w:cs="Arial"/>
          <w:sz w:val="18"/>
          <w:szCs w:val="18"/>
          <w:rtl/>
        </w:rPr>
        <w:t xml:space="preserve">, </w:t>
      </w:r>
      <w:r w:rsidRPr="002F4CD2">
        <w:rPr>
          <w:rFonts w:cs="Arial" w:hint="cs"/>
          <w:sz w:val="18"/>
          <w:szCs w:val="18"/>
          <w:rtl/>
        </w:rPr>
        <w:t>אינו</w:t>
      </w:r>
      <w:r w:rsidRPr="002F4CD2">
        <w:rPr>
          <w:rFonts w:cs="Arial"/>
          <w:sz w:val="18"/>
          <w:szCs w:val="18"/>
          <w:rtl/>
        </w:rPr>
        <w:t xml:space="preserve"> </w:t>
      </w:r>
      <w:r w:rsidRPr="002F4CD2">
        <w:rPr>
          <w:rFonts w:cs="Arial" w:hint="cs"/>
          <w:sz w:val="18"/>
          <w:szCs w:val="18"/>
          <w:rtl/>
        </w:rPr>
        <w:t>נפסל."</w:t>
      </w:r>
    </w:p>
    <w:p w:rsidR="00F15C4E" w:rsidRDefault="00F15C4E" w:rsidP="00F15C4E">
      <w:pPr>
        <w:rPr>
          <w:sz w:val="20"/>
          <w:szCs w:val="20"/>
          <w:rtl/>
        </w:rPr>
      </w:pPr>
      <w:r>
        <w:rPr>
          <w:rFonts w:hint="cs"/>
          <w:sz w:val="20"/>
          <w:szCs w:val="20"/>
          <w:u w:val="single"/>
          <w:rtl/>
        </w:rPr>
        <w:t>מדוע לא נפסל הרי יש בידו ממון של איסור?</w:t>
      </w:r>
      <w:r>
        <w:rPr>
          <w:rFonts w:hint="cs"/>
          <w:sz w:val="20"/>
          <w:szCs w:val="20"/>
          <w:u w:val="single"/>
          <w:rtl/>
        </w:rPr>
        <w:br/>
      </w:r>
      <w:r>
        <w:rPr>
          <w:rFonts w:hint="cs"/>
          <w:sz w:val="20"/>
          <w:szCs w:val="20"/>
          <w:rtl/>
        </w:rPr>
        <w:t xml:space="preserve">א. </w:t>
      </w:r>
      <w:r w:rsidRPr="00B949CD">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לא משמע לאינשי שיש בכך איסור.</w:t>
      </w:r>
      <w:r>
        <w:rPr>
          <w:sz w:val="20"/>
          <w:szCs w:val="20"/>
          <w:rtl/>
        </w:rPr>
        <w:br/>
      </w:r>
      <w:r>
        <w:rPr>
          <w:rFonts w:hint="cs"/>
          <w:sz w:val="20"/>
          <w:szCs w:val="20"/>
          <w:rtl/>
        </w:rPr>
        <w:t xml:space="preserve">ב. </w:t>
      </w:r>
      <w:r w:rsidRPr="00B949CD">
        <w:rPr>
          <w:rFonts w:hint="cs"/>
          <w:b/>
          <w:bCs/>
          <w:sz w:val="20"/>
          <w:szCs w:val="20"/>
          <w:rtl/>
        </w:rPr>
        <w:t>תומים</w:t>
      </w:r>
      <w:r>
        <w:rPr>
          <w:rFonts w:hint="cs"/>
          <w:sz w:val="20"/>
          <w:szCs w:val="20"/>
          <w:rtl/>
        </w:rPr>
        <w:t xml:space="preserve"> </w:t>
      </w:r>
      <w:r>
        <w:rPr>
          <w:sz w:val="20"/>
          <w:szCs w:val="20"/>
          <w:rtl/>
        </w:rPr>
        <w:t>–</w:t>
      </w:r>
      <w:r>
        <w:rPr>
          <w:rFonts w:hint="cs"/>
          <w:sz w:val="20"/>
          <w:szCs w:val="20"/>
          <w:rtl/>
        </w:rPr>
        <w:t xml:space="preserve"> מדובר שלא שינה את החפץ ולא השתמש בו, אם שינה קנה וחייב מדין גזלן. כלומר </w:t>
      </w:r>
      <w:r>
        <w:rPr>
          <w:sz w:val="20"/>
          <w:szCs w:val="20"/>
          <w:rtl/>
        </w:rPr>
        <w:t>–</w:t>
      </w:r>
      <w:r>
        <w:rPr>
          <w:rFonts w:hint="cs"/>
          <w:sz w:val="20"/>
          <w:szCs w:val="20"/>
          <w:rtl/>
        </w:rPr>
        <w:t xml:space="preserve"> הרמ"א הכשיר רק אם לא עשה מאומה בגזלה.</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21E36">
        <w:rPr>
          <w:rFonts w:hint="cs"/>
          <w:b/>
          <w:bCs/>
          <w:sz w:val="20"/>
          <w:szCs w:val="20"/>
          <w:rtl/>
        </w:rPr>
        <w:t>גמרא</w:t>
      </w:r>
      <w:r>
        <w:rPr>
          <w:rFonts w:hint="cs"/>
          <w:sz w:val="20"/>
          <w:szCs w:val="20"/>
          <w:rtl/>
        </w:rPr>
        <w:t xml:space="preserve">. גנב וגזלן פסולים מדרבנן, ומדובר שגזלו מדרבנן. </w:t>
      </w:r>
      <w:r w:rsidRPr="00121E36">
        <w:rPr>
          <w:rFonts w:hint="cs"/>
          <w:b/>
          <w:bCs/>
          <w:sz w:val="20"/>
          <w:szCs w:val="20"/>
          <w:rtl/>
        </w:rPr>
        <w:t>ב"י</w:t>
      </w:r>
      <w:r>
        <w:rPr>
          <w:rFonts w:hint="cs"/>
          <w:sz w:val="20"/>
          <w:szCs w:val="20"/>
          <w:rtl/>
        </w:rPr>
        <w:t>. אע"פ שאינם לוקים, מ"מ חשודים לשקר</w:t>
      </w:r>
      <w:r>
        <w:rPr>
          <w:sz w:val="20"/>
          <w:szCs w:val="20"/>
          <w:rtl/>
        </w:rPr>
        <w:br/>
      </w:r>
      <w:r>
        <w:rPr>
          <w:rFonts w:hint="cs"/>
          <w:sz w:val="20"/>
          <w:szCs w:val="20"/>
          <w:rtl/>
        </w:rPr>
        <w:t xml:space="preserve">2. </w:t>
      </w:r>
      <w:r w:rsidRPr="00121E36">
        <w:rPr>
          <w:rFonts w:hint="cs"/>
          <w:b/>
          <w:bCs/>
          <w:sz w:val="20"/>
          <w:szCs w:val="20"/>
          <w:rtl/>
        </w:rPr>
        <w:t>טור</w:t>
      </w:r>
      <w:r>
        <w:rPr>
          <w:rFonts w:hint="cs"/>
          <w:sz w:val="20"/>
          <w:szCs w:val="20"/>
          <w:rtl/>
        </w:rPr>
        <w:t xml:space="preserve">. כשהחזירו מעצמם כשרים. </w:t>
      </w:r>
      <w:r w:rsidRPr="00121E36">
        <w:rPr>
          <w:rFonts w:hint="cs"/>
          <w:b/>
          <w:bCs/>
          <w:sz w:val="20"/>
          <w:szCs w:val="20"/>
          <w:rtl/>
        </w:rPr>
        <w:t>ב"י</w:t>
      </w:r>
      <w:r>
        <w:rPr>
          <w:rFonts w:hint="cs"/>
          <w:sz w:val="20"/>
          <w:szCs w:val="20"/>
          <w:rtl/>
        </w:rPr>
        <w:t xml:space="preserve">. צריכים תשובה. </w:t>
      </w:r>
      <w:r w:rsidRPr="00121E36">
        <w:rPr>
          <w:rFonts w:hint="cs"/>
          <w:b/>
          <w:bCs/>
          <w:sz w:val="20"/>
          <w:szCs w:val="20"/>
          <w:rtl/>
        </w:rPr>
        <w:t>דרכ"מ</w:t>
      </w:r>
      <w:r>
        <w:rPr>
          <w:rFonts w:hint="cs"/>
          <w:sz w:val="20"/>
          <w:szCs w:val="20"/>
          <w:rtl/>
        </w:rPr>
        <w:t xml:space="preserve">. בגזלה חד"פ מהני החזרת הממון בלבד. </w:t>
      </w:r>
      <w:r>
        <w:rPr>
          <w:rFonts w:hint="cs"/>
          <w:sz w:val="20"/>
          <w:szCs w:val="20"/>
          <w:rtl/>
        </w:rPr>
        <w:br/>
        <w:t xml:space="preserve">3. </w:t>
      </w:r>
      <w:r w:rsidRPr="00121E36">
        <w:rPr>
          <w:rFonts w:hint="cs"/>
          <w:b/>
          <w:bCs/>
          <w:sz w:val="20"/>
          <w:szCs w:val="20"/>
          <w:rtl/>
        </w:rPr>
        <w:t>ב"י</w:t>
      </w:r>
      <w:r>
        <w:rPr>
          <w:rFonts w:hint="cs"/>
          <w:sz w:val="20"/>
          <w:szCs w:val="20"/>
          <w:rtl/>
        </w:rPr>
        <w:t xml:space="preserve">. מלווה הנוטל משכון מהלווה שלא כדין </w:t>
      </w:r>
      <w:r>
        <w:rPr>
          <w:sz w:val="20"/>
          <w:szCs w:val="20"/>
          <w:rtl/>
        </w:rPr>
        <w:t>–</w:t>
      </w:r>
      <w:r>
        <w:rPr>
          <w:rFonts w:hint="cs"/>
          <w:sz w:val="20"/>
          <w:szCs w:val="20"/>
          <w:rtl/>
        </w:rPr>
        <w:t xml:space="preserve"> כשר, לא משמע לאינשי שיש בכך איסור.</w:t>
      </w:r>
      <w:r>
        <w:rPr>
          <w:sz w:val="20"/>
          <w:szCs w:val="20"/>
          <w:rtl/>
        </w:rPr>
        <w:br/>
      </w:r>
      <w:r>
        <w:rPr>
          <w:rFonts w:hint="cs"/>
          <w:sz w:val="20"/>
          <w:szCs w:val="20"/>
          <w:rtl/>
        </w:rPr>
        <w:t xml:space="preserve">4. </w:t>
      </w:r>
      <w:r w:rsidRPr="00121E36">
        <w:rPr>
          <w:rFonts w:hint="cs"/>
          <w:sz w:val="20"/>
          <w:szCs w:val="20"/>
          <w:u w:val="single"/>
          <w:rtl/>
        </w:rPr>
        <w:t>גוזל מגוי</w:t>
      </w:r>
      <w:r>
        <w:rPr>
          <w:rFonts w:hint="cs"/>
          <w:sz w:val="20"/>
          <w:szCs w:val="20"/>
          <w:rtl/>
        </w:rPr>
        <w:t xml:space="preserve">. </w:t>
      </w:r>
      <w:r w:rsidRPr="00121E36">
        <w:rPr>
          <w:rFonts w:hint="cs"/>
          <w:b/>
          <w:bCs/>
          <w:sz w:val="20"/>
          <w:szCs w:val="20"/>
          <w:rtl/>
        </w:rPr>
        <w:t>מהריק"ש ורעק"א</w:t>
      </w:r>
      <w:r>
        <w:rPr>
          <w:rFonts w:hint="cs"/>
          <w:sz w:val="20"/>
          <w:szCs w:val="20"/>
          <w:rtl/>
        </w:rPr>
        <w:t xml:space="preserve"> </w:t>
      </w:r>
      <w:r>
        <w:rPr>
          <w:sz w:val="20"/>
          <w:szCs w:val="20"/>
          <w:rtl/>
        </w:rPr>
        <w:t>–</w:t>
      </w:r>
      <w:r>
        <w:rPr>
          <w:rFonts w:hint="cs"/>
          <w:sz w:val="20"/>
          <w:szCs w:val="20"/>
          <w:rtl/>
        </w:rPr>
        <w:t xml:space="preserve"> כשר, לא משמע לאינשי איסור. </w:t>
      </w:r>
      <w:r w:rsidRPr="00121E36">
        <w:rPr>
          <w:rFonts w:hint="cs"/>
          <w:b/>
          <w:bCs/>
          <w:sz w:val="20"/>
          <w:szCs w:val="20"/>
          <w:rtl/>
        </w:rPr>
        <w:t>רדב"ז</w:t>
      </w:r>
      <w:r>
        <w:rPr>
          <w:rFonts w:hint="cs"/>
          <w:sz w:val="20"/>
          <w:szCs w:val="20"/>
          <w:rtl/>
        </w:rPr>
        <w:t xml:space="preserve"> </w:t>
      </w:r>
      <w:r w:rsidRPr="00121E36">
        <w:rPr>
          <w:rFonts w:hint="cs"/>
          <w:sz w:val="18"/>
          <w:szCs w:val="18"/>
          <w:rtl/>
        </w:rPr>
        <w:t>(לדעת מהריק"ש)</w:t>
      </w:r>
      <w:r>
        <w:rPr>
          <w:rFonts w:hint="cs"/>
          <w:sz w:val="20"/>
          <w:szCs w:val="20"/>
          <w:rtl/>
        </w:rPr>
        <w:t>. פסול.</w:t>
      </w:r>
      <w:r>
        <w:rPr>
          <w:sz w:val="20"/>
          <w:szCs w:val="20"/>
          <w:rtl/>
        </w:rPr>
        <w:br/>
      </w:r>
      <w:r>
        <w:rPr>
          <w:rFonts w:hint="cs"/>
          <w:sz w:val="20"/>
          <w:szCs w:val="20"/>
          <w:rtl/>
        </w:rPr>
        <w:t xml:space="preserve">5. </w:t>
      </w:r>
      <w:r w:rsidRPr="00121E36">
        <w:rPr>
          <w:rFonts w:hint="cs"/>
          <w:b/>
          <w:bCs/>
          <w:sz w:val="20"/>
          <w:szCs w:val="20"/>
          <w:rtl/>
        </w:rPr>
        <w:t>רמ"א</w:t>
      </w:r>
      <w:r>
        <w:rPr>
          <w:rFonts w:hint="cs"/>
          <w:sz w:val="20"/>
          <w:szCs w:val="20"/>
          <w:rtl/>
        </w:rPr>
        <w:t xml:space="preserve">. החולק עם גנב כשר. מדוע? </w:t>
      </w:r>
      <w:r w:rsidRPr="00121E36">
        <w:rPr>
          <w:rFonts w:hint="cs"/>
          <w:b/>
          <w:bCs/>
          <w:sz w:val="20"/>
          <w:szCs w:val="20"/>
          <w:rtl/>
        </w:rPr>
        <w:t>גר"א</w:t>
      </w:r>
      <w:r>
        <w:rPr>
          <w:rFonts w:hint="cs"/>
          <w:sz w:val="20"/>
          <w:szCs w:val="20"/>
          <w:rtl/>
        </w:rPr>
        <w:t xml:space="preserve">. לא משמע לו איסור. </w:t>
      </w:r>
      <w:r w:rsidRPr="00121E36">
        <w:rPr>
          <w:rFonts w:hint="cs"/>
          <w:b/>
          <w:bCs/>
          <w:sz w:val="20"/>
          <w:szCs w:val="20"/>
          <w:rtl/>
        </w:rPr>
        <w:t>תומים</w:t>
      </w:r>
      <w:r>
        <w:rPr>
          <w:rFonts w:hint="cs"/>
          <w:sz w:val="20"/>
          <w:szCs w:val="20"/>
          <w:rtl/>
        </w:rPr>
        <w:t>. לא שינה ולא השתמש.</w:t>
      </w:r>
    </w:p>
    <w:p w:rsidR="00F15C4E" w:rsidRDefault="00F15C4E" w:rsidP="00F15C4E">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עד זומם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(כז.) "</w:t>
      </w:r>
      <w:r w:rsidRPr="000936CB">
        <w:rPr>
          <w:rFonts w:cs="Arial" w:hint="cs"/>
          <w:sz w:val="20"/>
          <w:szCs w:val="20"/>
          <w:rtl/>
        </w:rPr>
        <w:t>עד</w:t>
      </w:r>
      <w:r w:rsidRPr="000936CB">
        <w:rPr>
          <w:rFonts w:cs="Arial"/>
          <w:sz w:val="20"/>
          <w:szCs w:val="20"/>
          <w:rtl/>
        </w:rPr>
        <w:t xml:space="preserve"> </w:t>
      </w:r>
      <w:r w:rsidRPr="000936CB">
        <w:rPr>
          <w:rFonts w:cs="Arial" w:hint="cs"/>
          <w:sz w:val="20"/>
          <w:szCs w:val="20"/>
          <w:rtl/>
        </w:rPr>
        <w:t>זומם</w:t>
      </w:r>
      <w:r w:rsidRPr="000936CB">
        <w:rPr>
          <w:rFonts w:cs="Arial"/>
          <w:sz w:val="20"/>
          <w:szCs w:val="20"/>
          <w:rtl/>
        </w:rPr>
        <w:t xml:space="preserve">; </w:t>
      </w:r>
      <w:r w:rsidRPr="000936CB">
        <w:rPr>
          <w:rFonts w:cs="Arial" w:hint="cs"/>
          <w:sz w:val="20"/>
          <w:szCs w:val="20"/>
          <w:rtl/>
        </w:rPr>
        <w:t>אביי</w:t>
      </w:r>
      <w:r w:rsidRPr="000936CB">
        <w:rPr>
          <w:rFonts w:cs="Arial"/>
          <w:sz w:val="20"/>
          <w:szCs w:val="20"/>
          <w:rtl/>
        </w:rPr>
        <w:t xml:space="preserve"> </w:t>
      </w:r>
      <w:r w:rsidRPr="000936CB">
        <w:rPr>
          <w:rFonts w:cs="Arial" w:hint="cs"/>
          <w:sz w:val="20"/>
          <w:szCs w:val="20"/>
          <w:rtl/>
        </w:rPr>
        <w:t>אמר</w:t>
      </w:r>
      <w:r w:rsidRPr="000936CB">
        <w:rPr>
          <w:rFonts w:cs="Arial"/>
          <w:sz w:val="20"/>
          <w:szCs w:val="20"/>
          <w:rtl/>
        </w:rPr>
        <w:t xml:space="preserve">: </w:t>
      </w:r>
      <w:r w:rsidRPr="000936CB">
        <w:rPr>
          <w:rFonts w:cs="Arial" w:hint="cs"/>
          <w:sz w:val="20"/>
          <w:szCs w:val="20"/>
          <w:rtl/>
        </w:rPr>
        <w:t>למפרע</w:t>
      </w:r>
      <w:r w:rsidRPr="000936CB">
        <w:rPr>
          <w:rFonts w:cs="Arial"/>
          <w:sz w:val="20"/>
          <w:szCs w:val="20"/>
          <w:rtl/>
        </w:rPr>
        <w:t xml:space="preserve"> </w:t>
      </w:r>
      <w:r w:rsidRPr="000936CB">
        <w:rPr>
          <w:rFonts w:cs="Arial" w:hint="cs"/>
          <w:sz w:val="20"/>
          <w:szCs w:val="20"/>
          <w:rtl/>
        </w:rPr>
        <w:t>הוא</w:t>
      </w:r>
      <w:r w:rsidRPr="000936CB">
        <w:rPr>
          <w:rFonts w:cs="Arial"/>
          <w:sz w:val="20"/>
          <w:szCs w:val="20"/>
          <w:rtl/>
        </w:rPr>
        <w:t xml:space="preserve"> </w:t>
      </w:r>
      <w:r w:rsidRPr="000936CB">
        <w:rPr>
          <w:rFonts w:cs="Arial" w:hint="cs"/>
          <w:sz w:val="20"/>
          <w:szCs w:val="20"/>
          <w:rtl/>
        </w:rPr>
        <w:t>נפסל</w:t>
      </w:r>
      <w:r w:rsidRPr="000936CB">
        <w:rPr>
          <w:rFonts w:cs="Arial"/>
          <w:sz w:val="20"/>
          <w:szCs w:val="20"/>
          <w:rtl/>
        </w:rPr>
        <w:t xml:space="preserve">, </w:t>
      </w:r>
      <w:r w:rsidRPr="000936CB">
        <w:rPr>
          <w:rFonts w:cs="Arial" w:hint="cs"/>
          <w:sz w:val="20"/>
          <w:szCs w:val="20"/>
          <w:rtl/>
        </w:rPr>
        <w:t>ורבא</w:t>
      </w:r>
      <w:r w:rsidRPr="000936CB">
        <w:rPr>
          <w:rFonts w:cs="Arial"/>
          <w:sz w:val="20"/>
          <w:szCs w:val="20"/>
          <w:rtl/>
        </w:rPr>
        <w:t xml:space="preserve"> </w:t>
      </w:r>
      <w:r w:rsidRPr="000936CB">
        <w:rPr>
          <w:rFonts w:cs="Arial" w:hint="cs"/>
          <w:sz w:val="20"/>
          <w:szCs w:val="20"/>
          <w:rtl/>
        </w:rPr>
        <w:t>אמר</w:t>
      </w:r>
      <w:r w:rsidRPr="000936CB">
        <w:rPr>
          <w:rFonts w:cs="Arial"/>
          <w:sz w:val="20"/>
          <w:szCs w:val="20"/>
          <w:rtl/>
        </w:rPr>
        <w:t xml:space="preserve">: </w:t>
      </w:r>
      <w:r w:rsidRPr="000936CB">
        <w:rPr>
          <w:rFonts w:cs="Arial" w:hint="cs"/>
          <w:sz w:val="20"/>
          <w:szCs w:val="20"/>
          <w:rtl/>
        </w:rPr>
        <w:t>מיכן</w:t>
      </w:r>
      <w:r w:rsidRPr="000936CB">
        <w:rPr>
          <w:rFonts w:cs="Arial"/>
          <w:sz w:val="20"/>
          <w:szCs w:val="20"/>
          <w:rtl/>
        </w:rPr>
        <w:t xml:space="preserve"> </w:t>
      </w:r>
      <w:r w:rsidRPr="000936CB">
        <w:rPr>
          <w:rFonts w:cs="Arial" w:hint="cs"/>
          <w:sz w:val="20"/>
          <w:szCs w:val="20"/>
          <w:rtl/>
        </w:rPr>
        <w:t>ולהבא</w:t>
      </w:r>
      <w:r w:rsidRPr="000936CB">
        <w:rPr>
          <w:rFonts w:cs="Arial"/>
          <w:sz w:val="20"/>
          <w:szCs w:val="20"/>
          <w:rtl/>
        </w:rPr>
        <w:t xml:space="preserve"> </w:t>
      </w:r>
      <w:r w:rsidRPr="000936CB">
        <w:rPr>
          <w:rFonts w:cs="Arial" w:hint="cs"/>
          <w:sz w:val="20"/>
          <w:szCs w:val="20"/>
          <w:rtl/>
        </w:rPr>
        <w:t>הוא</w:t>
      </w:r>
      <w:r w:rsidRPr="000936CB">
        <w:rPr>
          <w:rFonts w:cs="Arial"/>
          <w:sz w:val="20"/>
          <w:szCs w:val="20"/>
          <w:rtl/>
        </w:rPr>
        <w:t xml:space="preserve"> </w:t>
      </w:r>
      <w:r w:rsidRPr="000936CB">
        <w:rPr>
          <w:rFonts w:cs="Arial" w:hint="cs"/>
          <w:sz w:val="20"/>
          <w:szCs w:val="20"/>
          <w:rtl/>
        </w:rPr>
        <w:t>נפסל</w:t>
      </w:r>
      <w:r w:rsidRPr="000936CB">
        <w:rPr>
          <w:rFonts w:cs="Arial"/>
          <w:sz w:val="20"/>
          <w:szCs w:val="20"/>
          <w:rtl/>
        </w:rPr>
        <w:t xml:space="preserve">. </w:t>
      </w:r>
      <w:r w:rsidRPr="000936CB">
        <w:rPr>
          <w:rFonts w:cs="Arial" w:hint="cs"/>
          <w:sz w:val="20"/>
          <w:szCs w:val="20"/>
          <w:rtl/>
        </w:rPr>
        <w:t>אביי</w:t>
      </w:r>
      <w:r w:rsidRPr="000936CB">
        <w:rPr>
          <w:rFonts w:cs="Arial"/>
          <w:sz w:val="20"/>
          <w:szCs w:val="20"/>
          <w:rtl/>
        </w:rPr>
        <w:t xml:space="preserve"> </w:t>
      </w:r>
      <w:r w:rsidRPr="000936CB">
        <w:rPr>
          <w:rFonts w:cs="Arial" w:hint="cs"/>
          <w:sz w:val="20"/>
          <w:szCs w:val="20"/>
          <w:rtl/>
        </w:rPr>
        <w:t>אמר</w:t>
      </w:r>
      <w:r w:rsidRPr="000936CB">
        <w:rPr>
          <w:rFonts w:cs="Arial"/>
          <w:sz w:val="20"/>
          <w:szCs w:val="20"/>
          <w:rtl/>
        </w:rPr>
        <w:t xml:space="preserve">: </w:t>
      </w:r>
      <w:r w:rsidRPr="000936CB">
        <w:rPr>
          <w:rFonts w:cs="Arial" w:hint="cs"/>
          <w:sz w:val="20"/>
          <w:szCs w:val="20"/>
          <w:rtl/>
        </w:rPr>
        <w:t>למפרע</w:t>
      </w:r>
      <w:r w:rsidRPr="000936CB">
        <w:rPr>
          <w:rFonts w:cs="Arial"/>
          <w:sz w:val="20"/>
          <w:szCs w:val="20"/>
          <w:rtl/>
        </w:rPr>
        <w:t xml:space="preserve"> </w:t>
      </w:r>
      <w:r w:rsidRPr="000936CB">
        <w:rPr>
          <w:rFonts w:cs="Arial" w:hint="cs"/>
          <w:sz w:val="20"/>
          <w:szCs w:val="20"/>
          <w:rtl/>
        </w:rPr>
        <w:t>הוא</w:t>
      </w:r>
      <w:r w:rsidRPr="000936CB">
        <w:rPr>
          <w:rFonts w:cs="Arial"/>
          <w:sz w:val="20"/>
          <w:szCs w:val="20"/>
          <w:rtl/>
        </w:rPr>
        <w:t xml:space="preserve"> </w:t>
      </w:r>
      <w:r w:rsidRPr="000936CB">
        <w:rPr>
          <w:rFonts w:cs="Arial" w:hint="cs"/>
          <w:sz w:val="20"/>
          <w:szCs w:val="20"/>
          <w:rtl/>
        </w:rPr>
        <w:t>נפסל</w:t>
      </w:r>
      <w:r w:rsidRPr="000936CB">
        <w:rPr>
          <w:rFonts w:cs="Arial"/>
          <w:sz w:val="20"/>
          <w:szCs w:val="20"/>
          <w:rtl/>
        </w:rPr>
        <w:t xml:space="preserve">, </w:t>
      </w:r>
      <w:r w:rsidRPr="000936CB">
        <w:rPr>
          <w:rFonts w:cs="Arial" w:hint="cs"/>
          <w:sz w:val="20"/>
          <w:szCs w:val="20"/>
          <w:rtl/>
        </w:rPr>
        <w:t>מעידנא</w:t>
      </w:r>
      <w:r w:rsidRPr="000936CB">
        <w:rPr>
          <w:rFonts w:cs="Arial"/>
          <w:sz w:val="20"/>
          <w:szCs w:val="20"/>
          <w:rtl/>
        </w:rPr>
        <w:t xml:space="preserve"> </w:t>
      </w:r>
      <w:r w:rsidRPr="000936CB">
        <w:rPr>
          <w:rFonts w:cs="Arial" w:hint="cs"/>
          <w:sz w:val="20"/>
          <w:szCs w:val="20"/>
          <w:rtl/>
        </w:rPr>
        <w:t>דאסהיד</w:t>
      </w:r>
      <w:r w:rsidRPr="000936CB">
        <w:rPr>
          <w:rFonts w:cs="Arial"/>
          <w:sz w:val="20"/>
          <w:szCs w:val="20"/>
          <w:rtl/>
        </w:rPr>
        <w:t xml:space="preserve"> </w:t>
      </w:r>
      <w:r w:rsidRPr="000936CB">
        <w:rPr>
          <w:rFonts w:cs="Arial" w:hint="cs"/>
          <w:sz w:val="20"/>
          <w:szCs w:val="20"/>
          <w:rtl/>
        </w:rPr>
        <w:t>רשע</w:t>
      </w:r>
      <w:r w:rsidRPr="000936CB">
        <w:rPr>
          <w:rFonts w:cs="Arial"/>
          <w:sz w:val="20"/>
          <w:szCs w:val="20"/>
          <w:rtl/>
        </w:rPr>
        <w:t xml:space="preserve"> </w:t>
      </w:r>
      <w:r w:rsidRPr="000936CB">
        <w:rPr>
          <w:rFonts w:cs="Arial" w:hint="cs"/>
          <w:sz w:val="20"/>
          <w:szCs w:val="20"/>
          <w:rtl/>
        </w:rPr>
        <w:t>הוא</w:t>
      </w:r>
      <w:r w:rsidRPr="000936CB">
        <w:rPr>
          <w:rFonts w:cs="Arial"/>
          <w:sz w:val="20"/>
          <w:szCs w:val="20"/>
          <w:rtl/>
        </w:rPr>
        <w:t xml:space="preserve">, </w:t>
      </w:r>
      <w:r w:rsidRPr="000936CB">
        <w:rPr>
          <w:rFonts w:cs="Arial" w:hint="cs"/>
          <w:sz w:val="20"/>
          <w:szCs w:val="20"/>
          <w:rtl/>
        </w:rPr>
        <w:t>והתורה</w:t>
      </w:r>
      <w:r w:rsidRPr="000936CB">
        <w:rPr>
          <w:rFonts w:cs="Arial"/>
          <w:sz w:val="20"/>
          <w:szCs w:val="20"/>
          <w:rtl/>
        </w:rPr>
        <w:t xml:space="preserve"> </w:t>
      </w:r>
      <w:r w:rsidRPr="000936CB">
        <w:rPr>
          <w:rFonts w:cs="Arial" w:hint="cs"/>
          <w:sz w:val="20"/>
          <w:szCs w:val="20"/>
          <w:rtl/>
        </w:rPr>
        <w:t>אמרה</w:t>
      </w:r>
      <w:r w:rsidRPr="000936CB">
        <w:rPr>
          <w:rFonts w:cs="Arial"/>
          <w:sz w:val="20"/>
          <w:szCs w:val="20"/>
          <w:rtl/>
        </w:rPr>
        <w:t xml:space="preserve"> </w:t>
      </w:r>
      <w:r w:rsidRPr="000936CB">
        <w:rPr>
          <w:rFonts w:cs="Arial" w:hint="cs"/>
          <w:sz w:val="20"/>
          <w:szCs w:val="20"/>
          <w:rtl/>
        </w:rPr>
        <w:t>אל</w:t>
      </w:r>
      <w:r w:rsidRPr="000936CB">
        <w:rPr>
          <w:rFonts w:cs="Arial"/>
          <w:sz w:val="20"/>
          <w:szCs w:val="20"/>
          <w:rtl/>
        </w:rPr>
        <w:t xml:space="preserve"> </w:t>
      </w:r>
      <w:r w:rsidRPr="000936CB">
        <w:rPr>
          <w:rFonts w:cs="Arial" w:hint="cs"/>
          <w:sz w:val="20"/>
          <w:szCs w:val="20"/>
          <w:rtl/>
        </w:rPr>
        <w:t>תשת</w:t>
      </w:r>
      <w:r w:rsidRPr="000936CB">
        <w:rPr>
          <w:rFonts w:cs="Arial"/>
          <w:sz w:val="20"/>
          <w:szCs w:val="20"/>
          <w:rtl/>
        </w:rPr>
        <w:t xml:space="preserve"> </w:t>
      </w:r>
      <w:r w:rsidRPr="000936CB">
        <w:rPr>
          <w:rFonts w:cs="Arial" w:hint="cs"/>
          <w:sz w:val="20"/>
          <w:szCs w:val="20"/>
          <w:rtl/>
        </w:rPr>
        <w:t>ידך</w:t>
      </w:r>
      <w:r w:rsidRPr="000936CB">
        <w:rPr>
          <w:rFonts w:cs="Arial"/>
          <w:sz w:val="20"/>
          <w:szCs w:val="20"/>
          <w:rtl/>
        </w:rPr>
        <w:t xml:space="preserve"> </w:t>
      </w:r>
      <w:r w:rsidRPr="000936CB">
        <w:rPr>
          <w:rFonts w:cs="Arial" w:hint="cs"/>
          <w:sz w:val="20"/>
          <w:szCs w:val="20"/>
          <w:rtl/>
        </w:rPr>
        <w:t>עם</w:t>
      </w:r>
      <w:r w:rsidRPr="000936CB">
        <w:rPr>
          <w:rFonts w:cs="Arial"/>
          <w:sz w:val="20"/>
          <w:szCs w:val="20"/>
          <w:rtl/>
        </w:rPr>
        <w:t xml:space="preserve"> </w:t>
      </w:r>
      <w:r w:rsidRPr="000936CB">
        <w:rPr>
          <w:rFonts w:cs="Arial" w:hint="cs"/>
          <w:sz w:val="20"/>
          <w:szCs w:val="20"/>
          <w:rtl/>
        </w:rPr>
        <w:t>רשע</w:t>
      </w:r>
      <w:r w:rsidRPr="000936CB">
        <w:rPr>
          <w:rFonts w:cs="Arial"/>
          <w:sz w:val="20"/>
          <w:szCs w:val="20"/>
          <w:rtl/>
        </w:rPr>
        <w:t xml:space="preserve"> - </w:t>
      </w:r>
      <w:r w:rsidRPr="000936CB">
        <w:rPr>
          <w:rFonts w:cs="Arial" w:hint="cs"/>
          <w:sz w:val="20"/>
          <w:szCs w:val="20"/>
          <w:rtl/>
        </w:rPr>
        <w:t>אל</w:t>
      </w:r>
      <w:r w:rsidRPr="000936CB">
        <w:rPr>
          <w:rFonts w:cs="Arial"/>
          <w:sz w:val="20"/>
          <w:szCs w:val="20"/>
          <w:rtl/>
        </w:rPr>
        <w:t xml:space="preserve"> </w:t>
      </w:r>
      <w:r w:rsidRPr="000936CB">
        <w:rPr>
          <w:rFonts w:cs="Arial" w:hint="cs"/>
          <w:sz w:val="20"/>
          <w:szCs w:val="20"/>
          <w:rtl/>
        </w:rPr>
        <w:t>תשת</w:t>
      </w:r>
      <w:r w:rsidRPr="000936CB">
        <w:rPr>
          <w:rFonts w:cs="Arial"/>
          <w:sz w:val="20"/>
          <w:szCs w:val="20"/>
          <w:rtl/>
        </w:rPr>
        <w:t xml:space="preserve"> </w:t>
      </w:r>
      <w:r w:rsidRPr="000936CB">
        <w:rPr>
          <w:rFonts w:cs="Arial" w:hint="cs"/>
          <w:sz w:val="20"/>
          <w:szCs w:val="20"/>
          <w:rtl/>
        </w:rPr>
        <w:t>רשע</w:t>
      </w:r>
      <w:r w:rsidRPr="000936CB">
        <w:rPr>
          <w:rFonts w:cs="Arial"/>
          <w:sz w:val="20"/>
          <w:szCs w:val="20"/>
          <w:rtl/>
        </w:rPr>
        <w:t xml:space="preserve"> </w:t>
      </w:r>
      <w:r w:rsidRPr="000936CB">
        <w:rPr>
          <w:rFonts w:cs="Arial" w:hint="cs"/>
          <w:sz w:val="20"/>
          <w:szCs w:val="20"/>
          <w:rtl/>
        </w:rPr>
        <w:t>עד</w:t>
      </w:r>
      <w:r w:rsidRPr="000936CB">
        <w:rPr>
          <w:rFonts w:cs="Arial"/>
          <w:sz w:val="20"/>
          <w:szCs w:val="20"/>
          <w:rtl/>
        </w:rPr>
        <w:t xml:space="preserve">. </w:t>
      </w:r>
      <w:r>
        <w:rPr>
          <w:rFonts w:cs="Arial"/>
          <w:sz w:val="20"/>
          <w:szCs w:val="20"/>
          <w:rtl/>
        </w:rPr>
        <w:br/>
      </w:r>
      <w:r w:rsidRPr="000936CB">
        <w:rPr>
          <w:rFonts w:cs="Arial" w:hint="cs"/>
          <w:sz w:val="20"/>
          <w:szCs w:val="20"/>
          <w:rtl/>
        </w:rPr>
        <w:t>רבא</w:t>
      </w:r>
      <w:r w:rsidRPr="000936CB">
        <w:rPr>
          <w:rFonts w:cs="Arial"/>
          <w:sz w:val="20"/>
          <w:szCs w:val="20"/>
          <w:rtl/>
        </w:rPr>
        <w:t xml:space="preserve"> </w:t>
      </w:r>
      <w:r w:rsidRPr="000936CB">
        <w:rPr>
          <w:rFonts w:cs="Arial" w:hint="cs"/>
          <w:sz w:val="20"/>
          <w:szCs w:val="20"/>
          <w:rtl/>
        </w:rPr>
        <w:t>אמר</w:t>
      </w:r>
      <w:r w:rsidRPr="000936CB">
        <w:rPr>
          <w:rFonts w:cs="Arial"/>
          <w:sz w:val="20"/>
          <w:szCs w:val="20"/>
          <w:rtl/>
        </w:rPr>
        <w:t xml:space="preserve">: </w:t>
      </w:r>
      <w:r w:rsidRPr="000936CB">
        <w:rPr>
          <w:rFonts w:cs="Arial" w:hint="cs"/>
          <w:sz w:val="20"/>
          <w:szCs w:val="20"/>
          <w:rtl/>
        </w:rPr>
        <w:t>מיכן</w:t>
      </w:r>
      <w:r w:rsidRPr="000936CB">
        <w:rPr>
          <w:rFonts w:cs="Arial"/>
          <w:sz w:val="20"/>
          <w:szCs w:val="20"/>
          <w:rtl/>
        </w:rPr>
        <w:t xml:space="preserve"> </w:t>
      </w:r>
      <w:r w:rsidRPr="000936CB">
        <w:rPr>
          <w:rFonts w:cs="Arial" w:hint="cs"/>
          <w:sz w:val="20"/>
          <w:szCs w:val="20"/>
          <w:rtl/>
        </w:rPr>
        <w:t>ולהבא</w:t>
      </w:r>
      <w:r w:rsidRPr="000936CB">
        <w:rPr>
          <w:rFonts w:cs="Arial"/>
          <w:sz w:val="20"/>
          <w:szCs w:val="20"/>
          <w:rtl/>
        </w:rPr>
        <w:t xml:space="preserve"> </w:t>
      </w:r>
      <w:r w:rsidRPr="000936CB">
        <w:rPr>
          <w:rFonts w:cs="Arial" w:hint="cs"/>
          <w:sz w:val="20"/>
          <w:szCs w:val="20"/>
          <w:rtl/>
        </w:rPr>
        <w:t>הוא</w:t>
      </w:r>
      <w:r w:rsidRPr="000936CB">
        <w:rPr>
          <w:rFonts w:cs="Arial"/>
          <w:sz w:val="20"/>
          <w:szCs w:val="20"/>
          <w:rtl/>
        </w:rPr>
        <w:t xml:space="preserve"> </w:t>
      </w:r>
      <w:r w:rsidRPr="000936CB">
        <w:rPr>
          <w:rFonts w:cs="Arial" w:hint="cs"/>
          <w:sz w:val="20"/>
          <w:szCs w:val="20"/>
          <w:rtl/>
        </w:rPr>
        <w:t>נפסל</w:t>
      </w:r>
      <w:r w:rsidRPr="000936CB">
        <w:rPr>
          <w:rFonts w:cs="Arial"/>
          <w:sz w:val="20"/>
          <w:szCs w:val="20"/>
          <w:rtl/>
        </w:rPr>
        <w:t xml:space="preserve">; </w:t>
      </w:r>
      <w:r w:rsidRPr="000936CB">
        <w:rPr>
          <w:rFonts w:cs="Arial" w:hint="cs"/>
          <w:sz w:val="20"/>
          <w:szCs w:val="20"/>
          <w:rtl/>
        </w:rPr>
        <w:t>עד</w:t>
      </w:r>
      <w:r w:rsidRPr="000936CB">
        <w:rPr>
          <w:rFonts w:cs="Arial"/>
          <w:sz w:val="20"/>
          <w:szCs w:val="20"/>
          <w:rtl/>
        </w:rPr>
        <w:t xml:space="preserve"> </w:t>
      </w:r>
      <w:r w:rsidRPr="000936CB">
        <w:rPr>
          <w:rFonts w:cs="Arial" w:hint="cs"/>
          <w:sz w:val="20"/>
          <w:szCs w:val="20"/>
          <w:rtl/>
        </w:rPr>
        <w:t>זומם</w:t>
      </w:r>
      <w:r w:rsidRPr="000936CB">
        <w:rPr>
          <w:rFonts w:cs="Arial"/>
          <w:sz w:val="20"/>
          <w:szCs w:val="20"/>
          <w:rtl/>
        </w:rPr>
        <w:t xml:space="preserve"> </w:t>
      </w:r>
      <w:r w:rsidRPr="000936CB">
        <w:rPr>
          <w:rFonts w:cs="Arial" w:hint="cs"/>
          <w:sz w:val="20"/>
          <w:szCs w:val="20"/>
          <w:rtl/>
        </w:rPr>
        <w:t>חידוש</w:t>
      </w:r>
      <w:r w:rsidRPr="000936CB">
        <w:rPr>
          <w:rFonts w:cs="Arial"/>
          <w:sz w:val="20"/>
          <w:szCs w:val="20"/>
          <w:rtl/>
        </w:rPr>
        <w:t xml:space="preserve"> </w:t>
      </w:r>
      <w:r w:rsidRPr="000936CB">
        <w:rPr>
          <w:rFonts w:cs="Arial" w:hint="cs"/>
          <w:sz w:val="20"/>
          <w:szCs w:val="20"/>
          <w:rtl/>
        </w:rPr>
        <w:t>הוא</w:t>
      </w:r>
      <w:r w:rsidRPr="000936CB">
        <w:rPr>
          <w:rFonts w:cs="Arial"/>
          <w:sz w:val="20"/>
          <w:szCs w:val="20"/>
          <w:rtl/>
        </w:rPr>
        <w:t xml:space="preserve">: </w:t>
      </w:r>
      <w:r w:rsidRPr="000936CB">
        <w:rPr>
          <w:rFonts w:cs="Arial" w:hint="cs"/>
          <w:sz w:val="20"/>
          <w:szCs w:val="20"/>
          <w:rtl/>
        </w:rPr>
        <w:t>מאי</w:t>
      </w:r>
      <w:r w:rsidRPr="000936CB">
        <w:rPr>
          <w:rFonts w:cs="Arial"/>
          <w:sz w:val="20"/>
          <w:szCs w:val="20"/>
          <w:rtl/>
        </w:rPr>
        <w:t xml:space="preserve"> </w:t>
      </w:r>
      <w:r w:rsidRPr="000936CB">
        <w:rPr>
          <w:rFonts w:cs="Arial" w:hint="cs"/>
          <w:sz w:val="20"/>
          <w:szCs w:val="20"/>
          <w:rtl/>
        </w:rPr>
        <w:t>חזית</w:t>
      </w:r>
      <w:r w:rsidRPr="000936CB">
        <w:rPr>
          <w:rFonts w:cs="Arial"/>
          <w:sz w:val="20"/>
          <w:szCs w:val="20"/>
          <w:rtl/>
        </w:rPr>
        <w:t xml:space="preserve"> </w:t>
      </w:r>
      <w:r w:rsidRPr="000936CB">
        <w:rPr>
          <w:rFonts w:cs="Arial" w:hint="cs"/>
          <w:sz w:val="20"/>
          <w:szCs w:val="20"/>
          <w:rtl/>
        </w:rPr>
        <w:t>דסמכת</w:t>
      </w:r>
      <w:r w:rsidRPr="000936CB">
        <w:rPr>
          <w:rFonts w:cs="Arial"/>
          <w:sz w:val="20"/>
          <w:szCs w:val="20"/>
          <w:rtl/>
        </w:rPr>
        <w:t xml:space="preserve"> </w:t>
      </w:r>
      <w:r w:rsidRPr="000936CB">
        <w:rPr>
          <w:rFonts w:cs="Arial" w:hint="cs"/>
          <w:sz w:val="20"/>
          <w:szCs w:val="20"/>
          <w:rtl/>
        </w:rPr>
        <w:t>אהני</w:t>
      </w:r>
      <w:r w:rsidRPr="000936CB">
        <w:rPr>
          <w:rFonts w:cs="Arial"/>
          <w:sz w:val="20"/>
          <w:szCs w:val="20"/>
          <w:rtl/>
        </w:rPr>
        <w:t xml:space="preserve">? </w:t>
      </w:r>
      <w:r w:rsidRPr="000936CB">
        <w:rPr>
          <w:rFonts w:cs="Arial" w:hint="cs"/>
          <w:sz w:val="20"/>
          <w:szCs w:val="20"/>
          <w:rtl/>
        </w:rPr>
        <w:t>סמוך</w:t>
      </w:r>
      <w:r w:rsidRPr="000936CB">
        <w:rPr>
          <w:rFonts w:cs="Arial"/>
          <w:sz w:val="20"/>
          <w:szCs w:val="20"/>
          <w:rtl/>
        </w:rPr>
        <w:t xml:space="preserve"> </w:t>
      </w:r>
      <w:r w:rsidRPr="000936CB">
        <w:rPr>
          <w:rFonts w:cs="Arial" w:hint="cs"/>
          <w:sz w:val="20"/>
          <w:szCs w:val="20"/>
          <w:rtl/>
        </w:rPr>
        <w:t>אהני</w:t>
      </w:r>
      <w:r w:rsidRPr="000936CB">
        <w:rPr>
          <w:rFonts w:cs="Arial"/>
          <w:sz w:val="20"/>
          <w:szCs w:val="20"/>
          <w:rtl/>
        </w:rPr>
        <w:t xml:space="preserve">! </w:t>
      </w:r>
      <w:r w:rsidRPr="000936CB">
        <w:rPr>
          <w:rFonts w:cs="Arial" w:hint="cs"/>
          <w:sz w:val="20"/>
          <w:szCs w:val="20"/>
          <w:rtl/>
        </w:rPr>
        <w:t>אין</w:t>
      </w:r>
      <w:r w:rsidRPr="000936CB">
        <w:rPr>
          <w:rFonts w:cs="Arial"/>
          <w:sz w:val="20"/>
          <w:szCs w:val="20"/>
          <w:rtl/>
        </w:rPr>
        <w:t xml:space="preserve"> </w:t>
      </w:r>
      <w:r w:rsidRPr="000936CB">
        <w:rPr>
          <w:rFonts w:cs="Arial" w:hint="cs"/>
          <w:sz w:val="20"/>
          <w:szCs w:val="20"/>
          <w:rtl/>
        </w:rPr>
        <w:t>לך</w:t>
      </w:r>
      <w:r w:rsidRPr="000936CB">
        <w:rPr>
          <w:rFonts w:cs="Arial"/>
          <w:sz w:val="20"/>
          <w:szCs w:val="20"/>
          <w:rtl/>
        </w:rPr>
        <w:t xml:space="preserve"> </w:t>
      </w:r>
      <w:r w:rsidRPr="000936CB">
        <w:rPr>
          <w:rFonts w:cs="Arial" w:hint="cs"/>
          <w:sz w:val="20"/>
          <w:szCs w:val="20"/>
          <w:rtl/>
        </w:rPr>
        <w:t>בו</w:t>
      </w:r>
      <w:r w:rsidRPr="000936CB">
        <w:rPr>
          <w:rFonts w:cs="Arial"/>
          <w:sz w:val="20"/>
          <w:szCs w:val="20"/>
          <w:rtl/>
        </w:rPr>
        <w:t xml:space="preserve"> </w:t>
      </w:r>
      <w:r w:rsidRPr="000936CB">
        <w:rPr>
          <w:rFonts w:cs="Arial" w:hint="cs"/>
          <w:sz w:val="20"/>
          <w:szCs w:val="20"/>
          <w:rtl/>
        </w:rPr>
        <w:t>אלא</w:t>
      </w:r>
      <w:r w:rsidRPr="000936CB">
        <w:rPr>
          <w:rFonts w:cs="Arial"/>
          <w:sz w:val="20"/>
          <w:szCs w:val="20"/>
          <w:rtl/>
        </w:rPr>
        <w:t xml:space="preserve"> </w:t>
      </w:r>
      <w:r w:rsidRPr="000936CB">
        <w:rPr>
          <w:rFonts w:cs="Arial" w:hint="cs"/>
          <w:sz w:val="20"/>
          <w:szCs w:val="20"/>
          <w:rtl/>
        </w:rPr>
        <w:t>משעת</w:t>
      </w:r>
      <w:r w:rsidRPr="000936CB">
        <w:rPr>
          <w:rFonts w:cs="Arial"/>
          <w:sz w:val="20"/>
          <w:szCs w:val="20"/>
          <w:rtl/>
        </w:rPr>
        <w:t xml:space="preserve"> </w:t>
      </w:r>
      <w:r w:rsidRPr="000936CB">
        <w:rPr>
          <w:rFonts w:cs="Arial" w:hint="cs"/>
          <w:sz w:val="20"/>
          <w:szCs w:val="20"/>
          <w:rtl/>
        </w:rPr>
        <w:t>חידושו</w:t>
      </w:r>
      <w:r w:rsidRPr="000936CB">
        <w:rPr>
          <w:rFonts w:cs="Arial"/>
          <w:sz w:val="20"/>
          <w:szCs w:val="20"/>
          <w:rtl/>
        </w:rPr>
        <w:t xml:space="preserve"> </w:t>
      </w:r>
      <w:r w:rsidRPr="000936CB">
        <w:rPr>
          <w:rFonts w:cs="Arial" w:hint="cs"/>
          <w:sz w:val="20"/>
          <w:szCs w:val="20"/>
          <w:rtl/>
        </w:rPr>
        <w:t>ואילך</w:t>
      </w:r>
      <w:r w:rsidRPr="000936CB">
        <w:rPr>
          <w:rFonts w:cs="Arial"/>
          <w:sz w:val="20"/>
          <w:szCs w:val="20"/>
          <w:rtl/>
        </w:rPr>
        <w:t>.</w:t>
      </w:r>
      <w:r>
        <w:rPr>
          <w:rFonts w:cs="Arial" w:hint="cs"/>
          <w:sz w:val="20"/>
          <w:szCs w:val="20"/>
          <w:rtl/>
        </w:rPr>
        <w:t xml:space="preserve">.. </w:t>
      </w:r>
      <w:r w:rsidRPr="000936CB">
        <w:rPr>
          <w:rFonts w:cs="Arial" w:hint="cs"/>
          <w:sz w:val="20"/>
          <w:szCs w:val="20"/>
          <w:rtl/>
        </w:rPr>
        <w:t>מר</w:t>
      </w:r>
      <w:r w:rsidRPr="000936CB">
        <w:rPr>
          <w:rFonts w:cs="Arial"/>
          <w:sz w:val="20"/>
          <w:szCs w:val="20"/>
          <w:rtl/>
        </w:rPr>
        <w:t xml:space="preserve"> </w:t>
      </w:r>
      <w:r w:rsidRPr="000936CB">
        <w:rPr>
          <w:rFonts w:cs="Arial" w:hint="cs"/>
          <w:sz w:val="20"/>
          <w:szCs w:val="20"/>
          <w:rtl/>
        </w:rPr>
        <w:t>בר</w:t>
      </w:r>
      <w:r w:rsidRPr="000936CB">
        <w:rPr>
          <w:rFonts w:cs="Arial"/>
          <w:sz w:val="20"/>
          <w:szCs w:val="20"/>
          <w:rtl/>
        </w:rPr>
        <w:t xml:space="preserve"> </w:t>
      </w:r>
      <w:r w:rsidRPr="000936CB">
        <w:rPr>
          <w:rFonts w:cs="Arial" w:hint="cs"/>
          <w:sz w:val="20"/>
          <w:szCs w:val="20"/>
          <w:rtl/>
        </w:rPr>
        <w:t>רב</w:t>
      </w:r>
      <w:r w:rsidRPr="000936CB">
        <w:rPr>
          <w:rFonts w:cs="Arial"/>
          <w:sz w:val="20"/>
          <w:szCs w:val="20"/>
          <w:rtl/>
        </w:rPr>
        <w:t xml:space="preserve"> </w:t>
      </w:r>
      <w:r w:rsidRPr="000936CB">
        <w:rPr>
          <w:rFonts w:cs="Arial" w:hint="cs"/>
          <w:sz w:val="20"/>
          <w:szCs w:val="20"/>
          <w:rtl/>
        </w:rPr>
        <w:t>אשי</w:t>
      </w:r>
      <w:r w:rsidRPr="000936CB">
        <w:rPr>
          <w:rFonts w:cs="Arial"/>
          <w:sz w:val="20"/>
          <w:szCs w:val="20"/>
          <w:rtl/>
        </w:rPr>
        <w:t xml:space="preserve"> </w:t>
      </w:r>
      <w:r w:rsidRPr="000936CB">
        <w:rPr>
          <w:rFonts w:cs="Arial" w:hint="cs"/>
          <w:sz w:val="20"/>
          <w:szCs w:val="20"/>
          <w:rtl/>
        </w:rPr>
        <w:t>אמר</w:t>
      </w:r>
      <w:r w:rsidRPr="000936CB">
        <w:rPr>
          <w:rFonts w:cs="Arial"/>
          <w:sz w:val="20"/>
          <w:szCs w:val="20"/>
          <w:rtl/>
        </w:rPr>
        <w:t xml:space="preserve">: </w:t>
      </w:r>
      <w:r w:rsidRPr="000936CB">
        <w:rPr>
          <w:rFonts w:cs="Arial" w:hint="cs"/>
          <w:sz w:val="20"/>
          <w:szCs w:val="20"/>
          <w:rtl/>
        </w:rPr>
        <w:t>הלכתא</w:t>
      </w:r>
      <w:r w:rsidRPr="000936CB">
        <w:rPr>
          <w:rFonts w:cs="Arial"/>
          <w:sz w:val="20"/>
          <w:szCs w:val="20"/>
          <w:rtl/>
        </w:rPr>
        <w:t xml:space="preserve"> </w:t>
      </w:r>
      <w:r w:rsidRPr="000936CB">
        <w:rPr>
          <w:rFonts w:cs="Arial" w:hint="cs"/>
          <w:sz w:val="20"/>
          <w:szCs w:val="20"/>
          <w:rtl/>
        </w:rPr>
        <w:t>כוותיה</w:t>
      </w:r>
      <w:r w:rsidRPr="000936CB">
        <w:rPr>
          <w:rFonts w:cs="Arial"/>
          <w:sz w:val="20"/>
          <w:szCs w:val="20"/>
          <w:rtl/>
        </w:rPr>
        <w:t xml:space="preserve"> </w:t>
      </w:r>
      <w:r w:rsidRPr="000936CB">
        <w:rPr>
          <w:rFonts w:cs="Arial" w:hint="cs"/>
          <w:sz w:val="20"/>
          <w:szCs w:val="20"/>
          <w:rtl/>
        </w:rPr>
        <w:t>דאביי</w:t>
      </w:r>
      <w:r w:rsidRPr="000936CB">
        <w:rPr>
          <w:rFonts w:cs="Arial"/>
          <w:sz w:val="20"/>
          <w:szCs w:val="20"/>
          <w:rtl/>
        </w:rPr>
        <w:t xml:space="preserve">. </w:t>
      </w:r>
      <w:r w:rsidRPr="000936CB">
        <w:rPr>
          <w:rFonts w:cs="Arial" w:hint="cs"/>
          <w:sz w:val="20"/>
          <w:szCs w:val="20"/>
          <w:rtl/>
        </w:rPr>
        <w:t>והלכתא</w:t>
      </w:r>
      <w:r w:rsidRPr="000936CB">
        <w:rPr>
          <w:rFonts w:cs="Arial"/>
          <w:sz w:val="20"/>
          <w:szCs w:val="20"/>
          <w:rtl/>
        </w:rPr>
        <w:t xml:space="preserve"> </w:t>
      </w:r>
      <w:r w:rsidRPr="000936CB">
        <w:rPr>
          <w:rFonts w:cs="Arial" w:hint="cs"/>
          <w:sz w:val="20"/>
          <w:szCs w:val="20"/>
          <w:rtl/>
        </w:rPr>
        <w:t>כוותיה</w:t>
      </w:r>
      <w:r w:rsidRPr="000936CB">
        <w:rPr>
          <w:rFonts w:cs="Arial"/>
          <w:sz w:val="20"/>
          <w:szCs w:val="20"/>
          <w:rtl/>
        </w:rPr>
        <w:t xml:space="preserve"> </w:t>
      </w:r>
      <w:r w:rsidRPr="000936CB">
        <w:rPr>
          <w:rFonts w:cs="Arial" w:hint="cs"/>
          <w:sz w:val="20"/>
          <w:szCs w:val="20"/>
          <w:rtl/>
        </w:rPr>
        <w:t>דאביי</w:t>
      </w:r>
      <w:r>
        <w:rPr>
          <w:rFonts w:cs="Arial"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936CB">
        <w:rPr>
          <w:rFonts w:cs="Arial" w:hint="cs"/>
          <w:sz w:val="20"/>
          <w:szCs w:val="20"/>
          <w:rtl/>
        </w:rPr>
        <w:t>עד</w:t>
      </w:r>
      <w:r w:rsidRPr="000936CB">
        <w:rPr>
          <w:rFonts w:cs="Arial"/>
          <w:sz w:val="20"/>
          <w:szCs w:val="20"/>
          <w:rtl/>
        </w:rPr>
        <w:t xml:space="preserve"> </w:t>
      </w:r>
      <w:r w:rsidRPr="000936CB">
        <w:rPr>
          <w:rFonts w:cs="Arial" w:hint="cs"/>
          <w:sz w:val="20"/>
          <w:szCs w:val="20"/>
          <w:rtl/>
        </w:rPr>
        <w:t>זומם</w:t>
      </w:r>
      <w:r w:rsidRPr="000936CB">
        <w:rPr>
          <w:rFonts w:cs="Arial"/>
          <w:sz w:val="20"/>
          <w:szCs w:val="20"/>
          <w:rtl/>
        </w:rPr>
        <w:t xml:space="preserve">, </w:t>
      </w:r>
      <w:r w:rsidRPr="000936CB">
        <w:rPr>
          <w:rFonts w:cs="Arial" w:hint="cs"/>
          <w:sz w:val="20"/>
          <w:szCs w:val="20"/>
          <w:rtl/>
        </w:rPr>
        <w:t>אף</w:t>
      </w:r>
      <w:r w:rsidRPr="000936CB">
        <w:rPr>
          <w:rFonts w:cs="Arial"/>
          <w:sz w:val="20"/>
          <w:szCs w:val="20"/>
          <w:rtl/>
        </w:rPr>
        <w:t xml:space="preserve"> </w:t>
      </w:r>
      <w:r w:rsidRPr="000936CB">
        <w:rPr>
          <w:rFonts w:cs="Arial" w:hint="cs"/>
          <w:sz w:val="20"/>
          <w:szCs w:val="20"/>
          <w:rtl/>
        </w:rPr>
        <w:t>על</w:t>
      </w:r>
      <w:r w:rsidRPr="000936CB">
        <w:rPr>
          <w:rFonts w:cs="Arial"/>
          <w:sz w:val="20"/>
          <w:szCs w:val="20"/>
          <w:rtl/>
        </w:rPr>
        <w:t xml:space="preserve"> </w:t>
      </w:r>
      <w:r w:rsidRPr="000936CB">
        <w:rPr>
          <w:rFonts w:cs="Arial" w:hint="cs"/>
          <w:sz w:val="20"/>
          <w:szCs w:val="20"/>
          <w:rtl/>
        </w:rPr>
        <w:t>פי</w:t>
      </w:r>
      <w:r w:rsidRPr="000936CB">
        <w:rPr>
          <w:rFonts w:cs="Arial"/>
          <w:sz w:val="20"/>
          <w:szCs w:val="20"/>
          <w:rtl/>
        </w:rPr>
        <w:t xml:space="preserve"> </w:t>
      </w:r>
      <w:r w:rsidRPr="000936CB">
        <w:rPr>
          <w:rFonts w:cs="Arial" w:hint="cs"/>
          <w:sz w:val="20"/>
          <w:szCs w:val="20"/>
          <w:rtl/>
        </w:rPr>
        <w:t>שהוזם</w:t>
      </w:r>
      <w:r w:rsidRPr="000936CB">
        <w:rPr>
          <w:rFonts w:cs="Arial"/>
          <w:sz w:val="20"/>
          <w:szCs w:val="20"/>
          <w:rtl/>
        </w:rPr>
        <w:t xml:space="preserve"> </w:t>
      </w:r>
      <w:r w:rsidRPr="000936CB">
        <w:rPr>
          <w:rFonts w:cs="Arial" w:hint="cs"/>
          <w:sz w:val="20"/>
          <w:szCs w:val="20"/>
          <w:rtl/>
        </w:rPr>
        <w:t>בעדות</w:t>
      </w:r>
      <w:r w:rsidRPr="000936CB">
        <w:rPr>
          <w:rFonts w:cs="Arial"/>
          <w:sz w:val="20"/>
          <w:szCs w:val="20"/>
          <w:rtl/>
        </w:rPr>
        <w:t xml:space="preserve"> </w:t>
      </w:r>
      <w:r w:rsidRPr="000936CB">
        <w:rPr>
          <w:rFonts w:cs="Arial" w:hint="cs"/>
          <w:sz w:val="20"/>
          <w:szCs w:val="20"/>
          <w:rtl/>
        </w:rPr>
        <w:t>ממון</w:t>
      </w:r>
      <w:r w:rsidRPr="000936CB">
        <w:rPr>
          <w:rFonts w:cs="Arial"/>
          <w:sz w:val="20"/>
          <w:szCs w:val="20"/>
          <w:rtl/>
        </w:rPr>
        <w:t xml:space="preserve">, </w:t>
      </w:r>
      <w:r w:rsidRPr="000936CB">
        <w:rPr>
          <w:rFonts w:cs="Arial" w:hint="cs"/>
          <w:sz w:val="20"/>
          <w:szCs w:val="20"/>
          <w:rtl/>
        </w:rPr>
        <w:t>ושילם</w:t>
      </w:r>
      <w:r w:rsidRPr="000936CB">
        <w:rPr>
          <w:rFonts w:cs="Arial"/>
          <w:sz w:val="20"/>
          <w:szCs w:val="20"/>
          <w:rtl/>
        </w:rPr>
        <w:t xml:space="preserve">, </w:t>
      </w:r>
      <w:r w:rsidRPr="000936CB">
        <w:rPr>
          <w:rFonts w:cs="Arial" w:hint="cs"/>
          <w:sz w:val="20"/>
          <w:szCs w:val="20"/>
          <w:rtl/>
        </w:rPr>
        <w:t>פסול</w:t>
      </w:r>
      <w:r w:rsidRPr="000936CB">
        <w:rPr>
          <w:rFonts w:cs="Arial"/>
          <w:sz w:val="20"/>
          <w:szCs w:val="20"/>
          <w:rtl/>
        </w:rPr>
        <w:t xml:space="preserve"> </w:t>
      </w:r>
      <w:r w:rsidRPr="000936CB">
        <w:rPr>
          <w:rFonts w:cs="Arial" w:hint="cs"/>
          <w:sz w:val="20"/>
          <w:szCs w:val="20"/>
          <w:rtl/>
        </w:rPr>
        <w:t>מן</w:t>
      </w:r>
      <w:r w:rsidRPr="000936CB">
        <w:rPr>
          <w:rFonts w:cs="Arial"/>
          <w:sz w:val="20"/>
          <w:szCs w:val="20"/>
          <w:rtl/>
        </w:rPr>
        <w:t xml:space="preserve"> </w:t>
      </w:r>
      <w:r w:rsidRPr="000936CB">
        <w:rPr>
          <w:rFonts w:cs="Arial" w:hint="cs"/>
          <w:sz w:val="20"/>
          <w:szCs w:val="20"/>
          <w:rtl/>
        </w:rPr>
        <w:t>התורה</w:t>
      </w:r>
      <w:r w:rsidRPr="000936CB">
        <w:rPr>
          <w:rFonts w:cs="Arial"/>
          <w:sz w:val="20"/>
          <w:szCs w:val="20"/>
          <w:rtl/>
        </w:rPr>
        <w:t xml:space="preserve"> </w:t>
      </w:r>
      <w:r w:rsidRPr="000936CB">
        <w:rPr>
          <w:rFonts w:cs="Arial" w:hint="cs"/>
          <w:sz w:val="20"/>
          <w:szCs w:val="20"/>
          <w:rtl/>
        </w:rPr>
        <w:t>לכל</w:t>
      </w:r>
      <w:r w:rsidRPr="000936CB">
        <w:rPr>
          <w:rFonts w:cs="Arial"/>
          <w:sz w:val="20"/>
          <w:szCs w:val="20"/>
          <w:rtl/>
        </w:rPr>
        <w:t xml:space="preserve"> </w:t>
      </w:r>
      <w:r w:rsidRPr="000936CB">
        <w:rPr>
          <w:rFonts w:cs="Arial" w:hint="cs"/>
          <w:sz w:val="20"/>
          <w:szCs w:val="20"/>
          <w:rtl/>
        </w:rPr>
        <w:t>עדות</w:t>
      </w:r>
      <w:r w:rsidRPr="000936CB">
        <w:rPr>
          <w:rFonts w:cs="Arial"/>
          <w:sz w:val="20"/>
          <w:szCs w:val="20"/>
          <w:rtl/>
        </w:rPr>
        <w:t xml:space="preserve">. </w:t>
      </w:r>
      <w:r w:rsidRPr="000936CB">
        <w:rPr>
          <w:rFonts w:cs="Arial" w:hint="cs"/>
          <w:sz w:val="20"/>
          <w:szCs w:val="20"/>
          <w:rtl/>
        </w:rPr>
        <w:t>ומאימתי</w:t>
      </w:r>
      <w:r w:rsidRPr="000936CB">
        <w:rPr>
          <w:rFonts w:cs="Arial"/>
          <w:sz w:val="20"/>
          <w:szCs w:val="20"/>
          <w:rtl/>
        </w:rPr>
        <w:t xml:space="preserve"> </w:t>
      </w:r>
      <w:r w:rsidRPr="000936CB">
        <w:rPr>
          <w:rFonts w:cs="Arial" w:hint="cs"/>
          <w:sz w:val="20"/>
          <w:szCs w:val="20"/>
          <w:rtl/>
        </w:rPr>
        <w:t>הוא</w:t>
      </w:r>
      <w:r w:rsidRPr="000936CB">
        <w:rPr>
          <w:rFonts w:cs="Arial"/>
          <w:sz w:val="20"/>
          <w:szCs w:val="20"/>
          <w:rtl/>
        </w:rPr>
        <w:t xml:space="preserve"> </w:t>
      </w:r>
      <w:r w:rsidRPr="000936CB">
        <w:rPr>
          <w:rFonts w:cs="Arial" w:hint="cs"/>
          <w:sz w:val="20"/>
          <w:szCs w:val="20"/>
          <w:rtl/>
        </w:rPr>
        <w:t>נפסל</w:t>
      </w:r>
      <w:r w:rsidRPr="000936CB">
        <w:rPr>
          <w:rFonts w:cs="Arial"/>
          <w:sz w:val="20"/>
          <w:szCs w:val="20"/>
          <w:rtl/>
        </w:rPr>
        <w:t xml:space="preserve">, </w:t>
      </w:r>
      <w:r w:rsidRPr="000936CB">
        <w:rPr>
          <w:rFonts w:cs="Arial" w:hint="cs"/>
          <w:sz w:val="20"/>
          <w:szCs w:val="20"/>
          <w:rtl/>
        </w:rPr>
        <w:t>מעת</w:t>
      </w:r>
      <w:r w:rsidRPr="000936CB">
        <w:rPr>
          <w:rFonts w:cs="Arial"/>
          <w:sz w:val="20"/>
          <w:szCs w:val="20"/>
          <w:rtl/>
        </w:rPr>
        <w:t xml:space="preserve"> </w:t>
      </w:r>
      <w:r w:rsidRPr="000936CB">
        <w:rPr>
          <w:rFonts w:cs="Arial" w:hint="cs"/>
          <w:sz w:val="20"/>
          <w:szCs w:val="20"/>
          <w:rtl/>
        </w:rPr>
        <w:t>שהעיד</w:t>
      </w:r>
      <w:r w:rsidRPr="000936CB">
        <w:rPr>
          <w:rFonts w:cs="Arial"/>
          <w:sz w:val="20"/>
          <w:szCs w:val="20"/>
          <w:rtl/>
        </w:rPr>
        <w:t xml:space="preserve"> </w:t>
      </w:r>
      <w:r w:rsidRPr="000936CB">
        <w:rPr>
          <w:rFonts w:cs="Arial" w:hint="cs"/>
          <w:sz w:val="20"/>
          <w:szCs w:val="20"/>
          <w:rtl/>
        </w:rPr>
        <w:t>בב</w:t>
      </w:r>
      <w:r>
        <w:rPr>
          <w:rFonts w:cs="Arial" w:hint="cs"/>
          <w:sz w:val="20"/>
          <w:szCs w:val="20"/>
          <w:rtl/>
        </w:rPr>
        <w:t>ית דין</w:t>
      </w:r>
      <w:r w:rsidRPr="000936CB">
        <w:rPr>
          <w:rFonts w:cs="Arial"/>
          <w:sz w:val="20"/>
          <w:szCs w:val="20"/>
          <w:rtl/>
        </w:rPr>
        <w:t xml:space="preserve">, </w:t>
      </w:r>
      <w:r w:rsidRPr="000936CB">
        <w:rPr>
          <w:rFonts w:cs="Arial" w:hint="cs"/>
          <w:sz w:val="20"/>
          <w:szCs w:val="20"/>
          <w:rtl/>
        </w:rPr>
        <w:t>אף</w:t>
      </w:r>
      <w:r w:rsidRPr="000936CB">
        <w:rPr>
          <w:rFonts w:cs="Arial"/>
          <w:sz w:val="20"/>
          <w:szCs w:val="20"/>
          <w:rtl/>
        </w:rPr>
        <w:t xml:space="preserve"> </w:t>
      </w:r>
      <w:r w:rsidRPr="000936CB">
        <w:rPr>
          <w:rFonts w:cs="Arial" w:hint="cs"/>
          <w:sz w:val="20"/>
          <w:szCs w:val="20"/>
          <w:rtl/>
        </w:rPr>
        <w:t>על</w:t>
      </w:r>
      <w:r w:rsidRPr="000936CB">
        <w:rPr>
          <w:rFonts w:cs="Arial"/>
          <w:sz w:val="20"/>
          <w:szCs w:val="20"/>
          <w:rtl/>
        </w:rPr>
        <w:t xml:space="preserve"> </w:t>
      </w:r>
      <w:r w:rsidRPr="000936CB">
        <w:rPr>
          <w:rFonts w:cs="Arial" w:hint="cs"/>
          <w:sz w:val="20"/>
          <w:szCs w:val="20"/>
          <w:rtl/>
        </w:rPr>
        <w:t>פי</w:t>
      </w:r>
      <w:r w:rsidRPr="000936CB">
        <w:rPr>
          <w:rFonts w:cs="Arial"/>
          <w:sz w:val="20"/>
          <w:szCs w:val="20"/>
          <w:rtl/>
        </w:rPr>
        <w:t xml:space="preserve"> </w:t>
      </w:r>
      <w:r w:rsidRPr="000936CB">
        <w:rPr>
          <w:rFonts w:cs="Arial" w:hint="cs"/>
          <w:sz w:val="20"/>
          <w:szCs w:val="20"/>
          <w:rtl/>
        </w:rPr>
        <w:t>שלא</w:t>
      </w:r>
      <w:r w:rsidRPr="000936CB">
        <w:rPr>
          <w:rFonts w:cs="Arial"/>
          <w:sz w:val="20"/>
          <w:szCs w:val="20"/>
          <w:rtl/>
        </w:rPr>
        <w:t xml:space="preserve"> </w:t>
      </w:r>
      <w:r w:rsidRPr="000936CB">
        <w:rPr>
          <w:rFonts w:cs="Arial" w:hint="cs"/>
          <w:sz w:val="20"/>
          <w:szCs w:val="20"/>
          <w:rtl/>
        </w:rPr>
        <w:t>הוזם</w:t>
      </w:r>
      <w:r w:rsidRPr="000936CB">
        <w:rPr>
          <w:rFonts w:cs="Arial"/>
          <w:sz w:val="20"/>
          <w:szCs w:val="20"/>
          <w:rtl/>
        </w:rPr>
        <w:t xml:space="preserve"> </w:t>
      </w:r>
      <w:r w:rsidRPr="000936CB">
        <w:rPr>
          <w:rFonts w:cs="Arial" w:hint="cs"/>
          <w:sz w:val="20"/>
          <w:szCs w:val="20"/>
          <w:rtl/>
        </w:rPr>
        <w:t>על</w:t>
      </w:r>
      <w:r w:rsidRPr="000936CB">
        <w:rPr>
          <w:rFonts w:cs="Arial"/>
          <w:sz w:val="20"/>
          <w:szCs w:val="20"/>
          <w:rtl/>
        </w:rPr>
        <w:t xml:space="preserve"> </w:t>
      </w:r>
      <w:r w:rsidRPr="000936CB">
        <w:rPr>
          <w:rFonts w:cs="Arial" w:hint="cs"/>
          <w:sz w:val="20"/>
          <w:szCs w:val="20"/>
          <w:rtl/>
        </w:rPr>
        <w:t>אותה</w:t>
      </w:r>
      <w:r w:rsidRPr="000936CB">
        <w:rPr>
          <w:rFonts w:cs="Arial"/>
          <w:sz w:val="20"/>
          <w:szCs w:val="20"/>
          <w:rtl/>
        </w:rPr>
        <w:t xml:space="preserve"> </w:t>
      </w:r>
      <w:r w:rsidRPr="000936CB">
        <w:rPr>
          <w:rFonts w:cs="Arial" w:hint="cs"/>
          <w:sz w:val="20"/>
          <w:szCs w:val="20"/>
          <w:rtl/>
        </w:rPr>
        <w:t>עדות</w:t>
      </w:r>
      <w:r w:rsidRPr="000936CB">
        <w:rPr>
          <w:rFonts w:cs="Arial"/>
          <w:sz w:val="20"/>
          <w:szCs w:val="20"/>
          <w:rtl/>
        </w:rPr>
        <w:t xml:space="preserve"> </w:t>
      </w:r>
      <w:r w:rsidRPr="000936CB">
        <w:rPr>
          <w:rFonts w:cs="Arial" w:hint="cs"/>
          <w:sz w:val="20"/>
          <w:szCs w:val="20"/>
          <w:rtl/>
        </w:rPr>
        <w:t>אלא</w:t>
      </w:r>
      <w:r w:rsidRPr="000936CB">
        <w:rPr>
          <w:rFonts w:cs="Arial"/>
          <w:sz w:val="20"/>
          <w:szCs w:val="20"/>
          <w:rtl/>
        </w:rPr>
        <w:t xml:space="preserve"> </w:t>
      </w:r>
      <w:r w:rsidRPr="000936CB">
        <w:rPr>
          <w:rFonts w:cs="Arial" w:hint="cs"/>
          <w:sz w:val="20"/>
          <w:szCs w:val="20"/>
          <w:rtl/>
        </w:rPr>
        <w:t>לאחר</w:t>
      </w:r>
      <w:r w:rsidRPr="000936CB">
        <w:rPr>
          <w:rFonts w:cs="Arial"/>
          <w:sz w:val="20"/>
          <w:szCs w:val="20"/>
          <w:rtl/>
        </w:rPr>
        <w:t xml:space="preserve"> </w:t>
      </w:r>
      <w:r w:rsidRPr="000936CB">
        <w:rPr>
          <w:rFonts w:cs="Arial" w:hint="cs"/>
          <w:sz w:val="20"/>
          <w:szCs w:val="20"/>
          <w:rtl/>
        </w:rPr>
        <w:t>כמה</w:t>
      </w:r>
      <w:r w:rsidRPr="000936CB">
        <w:rPr>
          <w:rFonts w:cs="Arial"/>
          <w:sz w:val="20"/>
          <w:szCs w:val="20"/>
          <w:rtl/>
        </w:rPr>
        <w:t xml:space="preserve"> </w:t>
      </w:r>
      <w:r w:rsidRPr="000936CB">
        <w:rPr>
          <w:rFonts w:cs="Arial" w:hint="cs"/>
          <w:sz w:val="20"/>
          <w:szCs w:val="20"/>
          <w:rtl/>
        </w:rPr>
        <w:t>ימים</w:t>
      </w:r>
      <w:r>
        <w:rPr>
          <w:rFonts w:cs="Arial" w:hint="cs"/>
          <w:sz w:val="20"/>
          <w:szCs w:val="20"/>
          <w:rtl/>
        </w:rPr>
        <w:t>.</w:t>
      </w:r>
      <w:r>
        <w:rPr>
          <w:rStyle w:val="ab"/>
          <w:rFonts w:cs="Arial"/>
          <w:sz w:val="20"/>
          <w:szCs w:val="20"/>
          <w:rtl/>
        </w:rPr>
        <w:footnoteReference w:id="237"/>
      </w:r>
      <w:r>
        <w:rPr>
          <w:rFonts w:cs="Arial" w:hint="cs"/>
          <w:sz w:val="20"/>
          <w:szCs w:val="20"/>
          <w:rtl/>
        </w:rPr>
        <w:t>"</w:t>
      </w:r>
      <w:r>
        <w:rPr>
          <w:rFonts w:hint="cs"/>
          <w:sz w:val="20"/>
          <w:szCs w:val="20"/>
          <w:rtl/>
        </w:rPr>
        <w:br/>
      </w:r>
      <w:r w:rsidRPr="00286937">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המחבר נקט דוגמה של הזמה בעדות ממון שיש בה תקנה ע"י השבת הממון, ומינה יש ללמוד קל וחומר שעד זומם בדבר שאין לו תקנה, כגון שהוזם בעדות מלקות על חברו, שפסול לעדות. ואע"פ שהוזם לפני שחברו נענש, מכל מקום פסול.</w:t>
      </w:r>
    </w:p>
    <w:p w:rsidR="00F15C4E" w:rsidRDefault="00F15C4E" w:rsidP="00F15C4E">
      <w:pPr>
        <w:rPr>
          <w:sz w:val="20"/>
          <w:szCs w:val="20"/>
          <w:rtl/>
        </w:rPr>
      </w:pPr>
      <w:r>
        <w:rPr>
          <w:rFonts w:hint="cs"/>
          <w:sz w:val="20"/>
          <w:szCs w:val="20"/>
          <w:u w:val="single"/>
          <w:rtl/>
        </w:rPr>
        <w:lastRenderedPageBreak/>
        <w:t xml:space="preserve">פסול על שעה שהעיד </w:t>
      </w:r>
      <w:r>
        <w:rPr>
          <w:sz w:val="20"/>
          <w:szCs w:val="20"/>
          <w:u w:val="single"/>
          <w:rtl/>
        </w:rPr>
        <w:t>–</w:t>
      </w:r>
      <w:r>
        <w:rPr>
          <w:rFonts w:hint="cs"/>
          <w:sz w:val="20"/>
          <w:szCs w:val="20"/>
          <w:u w:val="single"/>
          <w:rtl/>
        </w:rPr>
        <w:t xml:space="preserve"> גר"א</w:t>
      </w:r>
      <w:r>
        <w:rPr>
          <w:sz w:val="20"/>
          <w:szCs w:val="20"/>
          <w:u w:val="single"/>
          <w:rtl/>
        </w:rPr>
        <w:br/>
      </w:r>
      <w:r>
        <w:rPr>
          <w:rFonts w:hint="cs"/>
          <w:sz w:val="20"/>
          <w:szCs w:val="20"/>
          <w:rtl/>
        </w:rPr>
        <w:t>עד זומם נפסל משעה שהעיד שקר, אך לא על שעה שהעיד שקר.</w:t>
      </w:r>
      <w:r>
        <w:rPr>
          <w:sz w:val="20"/>
          <w:szCs w:val="20"/>
          <w:rtl/>
        </w:rPr>
        <w:br/>
      </w:r>
      <w:r>
        <w:rPr>
          <w:rFonts w:hint="cs"/>
          <w:sz w:val="20"/>
          <w:szCs w:val="20"/>
          <w:rtl/>
        </w:rPr>
        <w:t xml:space="preserve">כגון </w:t>
      </w:r>
      <w:r>
        <w:rPr>
          <w:sz w:val="20"/>
          <w:szCs w:val="20"/>
          <w:rtl/>
        </w:rPr>
        <w:t>–</w:t>
      </w:r>
      <w:r>
        <w:rPr>
          <w:rFonts w:hint="cs"/>
          <w:sz w:val="20"/>
          <w:szCs w:val="20"/>
          <w:rtl/>
        </w:rPr>
        <w:t xml:space="preserve"> העיד שקר בי' ניסן על אירוע שהתרחש בא' ניסן והוזם בטו' ניסן, נפסל מי' ולא מא'. </w:t>
      </w:r>
    </w:p>
    <w:p w:rsidR="00F15C4E" w:rsidRDefault="00F15C4E" w:rsidP="00F15C4E">
      <w:pPr>
        <w:rPr>
          <w:sz w:val="20"/>
          <w:szCs w:val="20"/>
          <w:rtl/>
        </w:rPr>
      </w:pPr>
      <w:r>
        <w:rPr>
          <w:b/>
          <w:bCs/>
          <w:sz w:val="20"/>
          <w:szCs w:val="20"/>
          <w:rtl/>
        </w:rPr>
        <w:br/>
      </w:r>
      <w:r>
        <w:rPr>
          <w:rFonts w:hint="cs"/>
          <w:b/>
          <w:bCs/>
          <w:sz w:val="20"/>
          <w:szCs w:val="20"/>
          <w:rtl/>
        </w:rPr>
        <w:t>סיכום</w:t>
      </w:r>
      <w:r>
        <w:rPr>
          <w:sz w:val="20"/>
          <w:szCs w:val="20"/>
          <w:rtl/>
        </w:rPr>
        <w:br/>
      </w:r>
      <w:r>
        <w:rPr>
          <w:rFonts w:hint="cs"/>
          <w:sz w:val="20"/>
          <w:szCs w:val="20"/>
          <w:rtl/>
        </w:rPr>
        <w:t xml:space="preserve">1. </w:t>
      </w:r>
      <w:r w:rsidRPr="006A296A">
        <w:rPr>
          <w:rFonts w:hint="cs"/>
          <w:b/>
          <w:bCs/>
          <w:sz w:val="20"/>
          <w:szCs w:val="20"/>
          <w:rtl/>
        </w:rPr>
        <w:t>גמרא</w:t>
      </w:r>
      <w:r>
        <w:rPr>
          <w:rFonts w:hint="cs"/>
          <w:sz w:val="20"/>
          <w:szCs w:val="20"/>
          <w:rtl/>
        </w:rPr>
        <w:t xml:space="preserve">. </w:t>
      </w:r>
      <w:r w:rsidRPr="00D84B92">
        <w:rPr>
          <w:rFonts w:hint="cs"/>
          <w:sz w:val="20"/>
          <w:szCs w:val="20"/>
          <w:u w:val="single"/>
          <w:rtl/>
        </w:rPr>
        <w:t>אביי</w:t>
      </w:r>
      <w:r>
        <w:rPr>
          <w:rFonts w:hint="cs"/>
          <w:sz w:val="20"/>
          <w:szCs w:val="20"/>
          <w:rtl/>
        </w:rPr>
        <w:t xml:space="preserve">. עד זומם נפסל למפרע. </w:t>
      </w:r>
      <w:r w:rsidRPr="00D4262D">
        <w:rPr>
          <w:rFonts w:hint="cs"/>
          <w:b/>
          <w:bCs/>
          <w:sz w:val="20"/>
          <w:szCs w:val="20"/>
          <w:rtl/>
        </w:rPr>
        <w:t>טעם</w:t>
      </w:r>
      <w:r>
        <w:rPr>
          <w:rFonts w:hint="cs"/>
          <w:sz w:val="20"/>
          <w:szCs w:val="20"/>
          <w:rtl/>
        </w:rPr>
        <w:t xml:space="preserve">. מאז שהעיד שקר הוא רשע. </w:t>
      </w:r>
      <w:r w:rsidRPr="00D84B92">
        <w:rPr>
          <w:rFonts w:hint="cs"/>
          <w:sz w:val="20"/>
          <w:szCs w:val="20"/>
          <w:u w:val="single"/>
          <w:rtl/>
        </w:rPr>
        <w:t>רבא</w:t>
      </w:r>
      <w:r>
        <w:rPr>
          <w:rFonts w:hint="cs"/>
          <w:sz w:val="20"/>
          <w:szCs w:val="20"/>
          <w:rtl/>
        </w:rPr>
        <w:t xml:space="preserve">. מכאן ולהבא. </w:t>
      </w:r>
      <w:r w:rsidRPr="00D84B92">
        <w:rPr>
          <w:rFonts w:hint="cs"/>
          <w:b/>
          <w:bCs/>
          <w:sz w:val="20"/>
          <w:szCs w:val="20"/>
          <w:rtl/>
        </w:rPr>
        <w:t>טעם</w:t>
      </w:r>
      <w:r>
        <w:rPr>
          <w:rFonts w:hint="cs"/>
          <w:sz w:val="20"/>
          <w:szCs w:val="20"/>
          <w:rtl/>
        </w:rPr>
        <w:t>. זהו חידוש ואין לך בו אלא חידושו. הלכה כאביי.</w:t>
      </w:r>
      <w:r>
        <w:rPr>
          <w:sz w:val="20"/>
          <w:szCs w:val="20"/>
          <w:rtl/>
        </w:rPr>
        <w:br/>
      </w:r>
      <w:r>
        <w:rPr>
          <w:rFonts w:hint="cs"/>
          <w:sz w:val="20"/>
          <w:szCs w:val="20"/>
          <w:rtl/>
        </w:rPr>
        <w:t xml:space="preserve">2. </w:t>
      </w:r>
      <w:r w:rsidRPr="006A296A">
        <w:rPr>
          <w:rFonts w:hint="cs"/>
          <w:b/>
          <w:bCs/>
          <w:sz w:val="20"/>
          <w:szCs w:val="20"/>
          <w:rtl/>
        </w:rPr>
        <w:t>סמ"ע</w:t>
      </w:r>
      <w:r>
        <w:rPr>
          <w:rFonts w:hint="cs"/>
          <w:sz w:val="20"/>
          <w:szCs w:val="20"/>
          <w:rtl/>
        </w:rPr>
        <w:t>. אפילו בהזמת ממון שניתן להשיב פסול, כ"ש בהזמת מלקות וכדומה, ואע"פ שהוזם לפני ביצוע הדין.</w:t>
      </w:r>
      <w:r>
        <w:rPr>
          <w:sz w:val="20"/>
          <w:szCs w:val="20"/>
          <w:rtl/>
        </w:rPr>
        <w:br/>
      </w:r>
      <w:r>
        <w:rPr>
          <w:rFonts w:hint="cs"/>
          <w:sz w:val="20"/>
          <w:szCs w:val="20"/>
          <w:rtl/>
        </w:rPr>
        <w:t xml:space="preserve">3. </w:t>
      </w:r>
      <w:r w:rsidRPr="006A296A">
        <w:rPr>
          <w:rFonts w:hint="cs"/>
          <w:b/>
          <w:bCs/>
          <w:sz w:val="20"/>
          <w:szCs w:val="20"/>
          <w:rtl/>
        </w:rPr>
        <w:t>גר"א</w:t>
      </w:r>
      <w:r>
        <w:rPr>
          <w:rFonts w:hint="cs"/>
          <w:sz w:val="20"/>
          <w:szCs w:val="20"/>
          <w:rtl/>
        </w:rPr>
        <w:t>. עד זומם נפסל משעת עדותו, אך אינו נפסל מהשעה שעליה העיד.</w:t>
      </w:r>
      <w:r>
        <w:rPr>
          <w:rFonts w:hint="cs"/>
          <w:sz w:val="20"/>
          <w:szCs w:val="20"/>
          <w:rtl/>
        </w:rPr>
        <w:br/>
      </w:r>
      <w:r>
        <w:rPr>
          <w:rFonts w:hint="cs"/>
          <w:sz w:val="20"/>
          <w:szCs w:val="20"/>
          <w:rtl/>
        </w:rPr>
        <w:br/>
      </w: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הזמה על עדות בשטר</w:t>
      </w:r>
      <w:r>
        <w:rPr>
          <w:b/>
          <w:bCs/>
          <w:sz w:val="20"/>
          <w:szCs w:val="20"/>
          <w:rtl/>
        </w:rPr>
        <w:br/>
      </w:r>
      <w:r w:rsidRPr="00C34240">
        <w:rPr>
          <w:rFonts w:hint="cs"/>
          <w:b/>
          <w:bCs/>
          <w:sz w:val="20"/>
          <w:szCs w:val="20"/>
          <w:rtl/>
        </w:rPr>
        <w:t>שיטות הראשונים</w:t>
      </w:r>
      <w:r>
        <w:rPr>
          <w:rFonts w:hint="cs"/>
          <w:sz w:val="20"/>
          <w:szCs w:val="20"/>
          <w:rtl/>
        </w:rPr>
        <w:br/>
        <w:t>האם יש דין הזמה בעדות שטר?</w:t>
      </w:r>
      <w:r>
        <w:rPr>
          <w:sz w:val="20"/>
          <w:szCs w:val="20"/>
          <w:rtl/>
        </w:rPr>
        <w:br/>
      </w:r>
      <w:r>
        <w:rPr>
          <w:rFonts w:hint="cs"/>
          <w:sz w:val="20"/>
          <w:szCs w:val="20"/>
          <w:rtl/>
        </w:rPr>
        <w:t xml:space="preserve">א. </w:t>
      </w:r>
      <w:r w:rsidRPr="008A5375">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Pr>
          <w:rFonts w:hint="cs"/>
          <w:sz w:val="20"/>
          <w:szCs w:val="20"/>
          <w:rtl/>
        </w:rPr>
        <w:t xml:space="preserve">ב. </w:t>
      </w:r>
      <w:r w:rsidRPr="008A5375">
        <w:rPr>
          <w:rFonts w:hint="cs"/>
          <w:b/>
          <w:bCs/>
          <w:sz w:val="20"/>
          <w:szCs w:val="20"/>
          <w:rtl/>
        </w:rPr>
        <w:t>רז"ה</w:t>
      </w:r>
      <w:r>
        <w:rPr>
          <w:rFonts w:hint="cs"/>
          <w:sz w:val="20"/>
          <w:szCs w:val="20"/>
          <w:rtl/>
        </w:rPr>
        <w:t xml:space="preserve"> </w:t>
      </w:r>
      <w:r>
        <w:rPr>
          <w:sz w:val="20"/>
          <w:szCs w:val="20"/>
          <w:rtl/>
        </w:rPr>
        <w:t>–</w:t>
      </w:r>
      <w:r>
        <w:rPr>
          <w:rFonts w:hint="cs"/>
          <w:sz w:val="20"/>
          <w:szCs w:val="20"/>
          <w:rtl/>
        </w:rPr>
        <w:t xml:space="preserve"> לא.</w:t>
      </w:r>
      <w:r>
        <w:rPr>
          <w:rFonts w:hint="cs"/>
          <w:sz w:val="20"/>
          <w:szCs w:val="20"/>
          <w:rtl/>
        </w:rPr>
        <w:br/>
      </w:r>
      <w:r w:rsidRPr="00035F68">
        <w:rPr>
          <w:rFonts w:hint="cs"/>
          <w:b/>
          <w:bCs/>
          <w:sz w:val="20"/>
          <w:szCs w:val="20"/>
          <w:rtl/>
        </w:rPr>
        <w:t>ש"ך</w:t>
      </w:r>
      <w:r>
        <w:rPr>
          <w:rFonts w:hint="cs"/>
          <w:sz w:val="20"/>
          <w:szCs w:val="20"/>
          <w:rtl/>
        </w:rPr>
        <w:t xml:space="preserve"> </w:t>
      </w:r>
      <w:r w:rsidRPr="00035F68">
        <w:rPr>
          <w:rFonts w:hint="cs"/>
          <w:sz w:val="18"/>
          <w:szCs w:val="18"/>
          <w:rtl/>
        </w:rPr>
        <w:t xml:space="preserve">(ע"פ הב"ח) </w:t>
      </w:r>
      <w:r>
        <w:rPr>
          <w:sz w:val="20"/>
          <w:szCs w:val="20"/>
          <w:rtl/>
        </w:rPr>
        <w:t>–</w:t>
      </w:r>
      <w:r>
        <w:rPr>
          <w:rFonts w:hint="cs"/>
          <w:sz w:val="20"/>
          <w:szCs w:val="20"/>
          <w:rtl/>
        </w:rPr>
        <w:t xml:space="preserve"> אין מחלוקת, לכו"ע אין דין הזמה, אך העדים פסולים.</w:t>
      </w:r>
      <w:r>
        <w:rPr>
          <w:rFonts w:hint="cs"/>
          <w:sz w:val="20"/>
          <w:szCs w:val="20"/>
          <w:rtl/>
        </w:rPr>
        <w:br/>
      </w:r>
      <w:r w:rsidRPr="00035F68">
        <w:rPr>
          <w:rFonts w:hint="cs"/>
          <w:sz w:val="20"/>
          <w:szCs w:val="20"/>
          <w:u w:val="single"/>
          <w:rtl/>
        </w:rPr>
        <w:t>ראיה</w:t>
      </w:r>
      <w:r>
        <w:rPr>
          <w:rFonts w:hint="cs"/>
          <w:sz w:val="20"/>
          <w:szCs w:val="20"/>
          <w:rtl/>
        </w:rPr>
        <w:t xml:space="preserve"> </w:t>
      </w:r>
      <w:r>
        <w:rPr>
          <w:sz w:val="20"/>
          <w:szCs w:val="20"/>
          <w:rtl/>
        </w:rPr>
        <w:t>–</w:t>
      </w:r>
      <w:r>
        <w:rPr>
          <w:rFonts w:hint="cs"/>
          <w:sz w:val="20"/>
          <w:szCs w:val="20"/>
          <w:rtl/>
        </w:rPr>
        <w:t xml:space="preserve"> הזמה שלא בפניהם אינה הזמה, ומכל מקום יש לה דין עדות מוכחשת, ועדים מוכחשים פסולים לעדות.</w:t>
      </w:r>
    </w:p>
    <w:p w:rsidR="00F15C4E" w:rsidRDefault="00F15C4E" w:rsidP="00F15C4E">
      <w:pPr>
        <w:rPr>
          <w:sz w:val="20"/>
          <w:szCs w:val="20"/>
          <w:rtl/>
        </w:rPr>
      </w:pPr>
      <w:r>
        <w:rPr>
          <w:rFonts w:hint="cs"/>
          <w:b/>
          <w:bCs/>
          <w:sz w:val="20"/>
          <w:szCs w:val="20"/>
          <w:rtl/>
        </w:rPr>
        <w:t xml:space="preserve">באיזה אופן נפסלים עדים שחתמו בשטר </w:t>
      </w:r>
      <w:r>
        <w:rPr>
          <w:b/>
          <w:bCs/>
          <w:sz w:val="20"/>
          <w:szCs w:val="20"/>
          <w:rtl/>
        </w:rPr>
        <w:t>–</w:t>
      </w:r>
      <w:r>
        <w:rPr>
          <w:rFonts w:hint="cs"/>
          <w:b/>
          <w:bCs/>
          <w:sz w:val="20"/>
          <w:szCs w:val="20"/>
          <w:rtl/>
        </w:rPr>
        <w:t xml:space="preserve"> בית יוסף</w:t>
      </w:r>
      <w:r>
        <w:rPr>
          <w:b/>
          <w:bCs/>
          <w:sz w:val="20"/>
          <w:szCs w:val="20"/>
          <w:rtl/>
        </w:rPr>
        <w:br/>
      </w:r>
      <w:r>
        <w:rPr>
          <w:rFonts w:hint="cs"/>
          <w:b/>
          <w:bCs/>
          <w:sz w:val="20"/>
          <w:szCs w:val="20"/>
          <w:rtl/>
        </w:rPr>
        <w:t xml:space="preserve">טור </w:t>
      </w:r>
      <w:r w:rsidRPr="00CC21EC">
        <w:rPr>
          <w:rFonts w:hint="cs"/>
          <w:sz w:val="18"/>
          <w:szCs w:val="18"/>
          <w:rtl/>
        </w:rPr>
        <w:t xml:space="preserve">(לקמן, סימן מג) </w:t>
      </w:r>
      <w:r>
        <w:rPr>
          <w:sz w:val="20"/>
          <w:szCs w:val="20"/>
          <w:rtl/>
        </w:rPr>
        <w:t>–</w:t>
      </w:r>
      <w:r>
        <w:rPr>
          <w:rFonts w:hint="cs"/>
          <w:sz w:val="20"/>
          <w:szCs w:val="20"/>
          <w:rtl/>
        </w:rPr>
        <w:t xml:space="preserve"> הזמת עדים החתומים בשטר נעשית רק אם העדים אמרו שחתמו על השטר בזמנו, אך בלאו הכי אינם מוזמים, שמא איחרוהו וכתבוהו. כגון </w:t>
      </w:r>
      <w:r>
        <w:rPr>
          <w:sz w:val="20"/>
          <w:szCs w:val="20"/>
          <w:rtl/>
        </w:rPr>
        <w:t>–</w:t>
      </w:r>
      <w:r>
        <w:rPr>
          <w:rFonts w:hint="cs"/>
          <w:sz w:val="20"/>
          <w:szCs w:val="20"/>
          <w:rtl/>
        </w:rPr>
        <w:t xml:space="preserve"> שטר שכתוב בו בא' ניסן בטבריה, ובאים עדים ואומרים שבא' ניסן היו עמהם בבבל </w:t>
      </w:r>
      <w:r>
        <w:rPr>
          <w:sz w:val="20"/>
          <w:szCs w:val="20"/>
          <w:rtl/>
        </w:rPr>
        <w:t>–</w:t>
      </w:r>
      <w:r>
        <w:rPr>
          <w:rFonts w:hint="cs"/>
          <w:sz w:val="20"/>
          <w:szCs w:val="20"/>
          <w:rtl/>
        </w:rPr>
        <w:t xml:space="preserve"> השטר כשר, משום שהעדים יכולים לומר שחתמו בא' אדר וכתבו בשטר א' ניסן.</w:t>
      </w:r>
    </w:p>
    <w:p w:rsidR="00F15C4E" w:rsidRPr="00CC21EC" w:rsidRDefault="00F15C4E" w:rsidP="00F15C4E">
      <w:pPr>
        <w:rPr>
          <w:sz w:val="20"/>
          <w:szCs w:val="20"/>
          <w:rtl/>
        </w:rPr>
      </w:pPr>
      <w:r>
        <w:rPr>
          <w:rFonts w:hint="cs"/>
          <w:b/>
          <w:bCs/>
          <w:sz w:val="20"/>
          <w:szCs w:val="20"/>
          <w:rtl/>
        </w:rPr>
        <w:t xml:space="preserve">מאימתי נפסלים העדים </w:t>
      </w:r>
      <w:r>
        <w:rPr>
          <w:b/>
          <w:bCs/>
          <w:sz w:val="20"/>
          <w:szCs w:val="20"/>
          <w:rtl/>
        </w:rPr>
        <w:t>–</w:t>
      </w:r>
      <w:r>
        <w:rPr>
          <w:rFonts w:hint="cs"/>
          <w:b/>
          <w:bCs/>
          <w:sz w:val="20"/>
          <w:szCs w:val="20"/>
          <w:rtl/>
        </w:rPr>
        <w:t xml:space="preserve"> טור </w:t>
      </w:r>
      <w:r w:rsidRPr="00035F68">
        <w:rPr>
          <w:rFonts w:hint="cs"/>
          <w:sz w:val="18"/>
          <w:szCs w:val="18"/>
          <w:rtl/>
        </w:rPr>
        <w:t>(שם)</w:t>
      </w:r>
      <w:r>
        <w:rPr>
          <w:b/>
          <w:bCs/>
          <w:sz w:val="20"/>
          <w:szCs w:val="20"/>
          <w:rtl/>
        </w:rPr>
        <w:br/>
      </w:r>
      <w:r>
        <w:rPr>
          <w:rFonts w:hint="cs"/>
          <w:sz w:val="20"/>
          <w:szCs w:val="20"/>
          <w:rtl/>
        </w:rPr>
        <w:t xml:space="preserve">א. אם יש עדים שיודעים מתי חתמו אלו על השטר </w:t>
      </w:r>
      <w:r>
        <w:rPr>
          <w:sz w:val="20"/>
          <w:szCs w:val="20"/>
          <w:rtl/>
        </w:rPr>
        <w:t>–</w:t>
      </w:r>
      <w:r>
        <w:rPr>
          <w:rFonts w:hint="cs"/>
          <w:sz w:val="20"/>
          <w:szCs w:val="20"/>
          <w:rtl/>
        </w:rPr>
        <w:t xml:space="preserve"> נפסלים למפרע מיום החתימה.</w:t>
      </w:r>
      <w:r>
        <w:rPr>
          <w:sz w:val="20"/>
          <w:szCs w:val="20"/>
          <w:rtl/>
        </w:rPr>
        <w:br/>
      </w:r>
      <w:r>
        <w:rPr>
          <w:rFonts w:hint="cs"/>
          <w:sz w:val="20"/>
          <w:szCs w:val="20"/>
          <w:rtl/>
        </w:rPr>
        <w:t xml:space="preserve">ב. כשאין העדים יודעים מתי נחתם אך ראו את השטר חתום </w:t>
      </w:r>
      <w:r>
        <w:rPr>
          <w:sz w:val="20"/>
          <w:szCs w:val="20"/>
          <w:rtl/>
        </w:rPr>
        <w:t>–</w:t>
      </w:r>
      <w:r>
        <w:rPr>
          <w:rFonts w:hint="cs"/>
          <w:sz w:val="20"/>
          <w:szCs w:val="20"/>
          <w:rtl/>
        </w:rPr>
        <w:t xml:space="preserve"> נפסלים מיום שנודע שחתמו על השטר. </w:t>
      </w:r>
      <w:r>
        <w:rPr>
          <w:sz w:val="20"/>
          <w:szCs w:val="20"/>
          <w:rtl/>
        </w:rPr>
        <w:br/>
      </w:r>
      <w:r>
        <w:rPr>
          <w:rFonts w:hint="cs"/>
          <w:sz w:val="20"/>
          <w:szCs w:val="20"/>
          <w:rtl/>
        </w:rPr>
        <w:t xml:space="preserve">ג. כשאין עדים כלל </w:t>
      </w:r>
      <w:r>
        <w:rPr>
          <w:sz w:val="20"/>
          <w:szCs w:val="20"/>
          <w:rtl/>
        </w:rPr>
        <w:t>–</w:t>
      </w:r>
      <w:r>
        <w:rPr>
          <w:rFonts w:hint="cs"/>
          <w:sz w:val="20"/>
          <w:szCs w:val="20"/>
          <w:rtl/>
        </w:rPr>
        <w:t xml:space="preserve"> נפסלים משעה שהעידו בבי"ד שזהו כתב ידם ואמרו בזמנו חתמנו.</w:t>
      </w:r>
    </w:p>
    <w:p w:rsidR="00F15C4E" w:rsidRDefault="00F15C4E" w:rsidP="00F15C4E">
      <w:pPr>
        <w:rPr>
          <w:b/>
          <w:bCs/>
          <w:sz w:val="20"/>
          <w:szCs w:val="20"/>
          <w:rtl/>
        </w:rPr>
      </w:pPr>
      <w:r>
        <w:rPr>
          <w:rFonts w:hint="cs"/>
          <w:b/>
          <w:bCs/>
          <w:sz w:val="20"/>
          <w:szCs w:val="20"/>
          <w:rtl/>
        </w:rPr>
        <w:t>פסיקת הלכה</w:t>
      </w:r>
      <w:r>
        <w:rPr>
          <w:rFonts w:hint="cs"/>
          <w:b/>
          <w:bCs/>
          <w:sz w:val="20"/>
          <w:szCs w:val="20"/>
          <w:rtl/>
        </w:rPr>
        <w:br/>
        <w:t xml:space="preserve">שולחן ערוך </w:t>
      </w:r>
      <w:r>
        <w:rPr>
          <w:sz w:val="20"/>
          <w:szCs w:val="20"/>
          <w:rtl/>
        </w:rPr>
        <w:t>–</w:t>
      </w:r>
      <w:r>
        <w:rPr>
          <w:rFonts w:hint="cs"/>
          <w:sz w:val="20"/>
          <w:szCs w:val="20"/>
          <w:rtl/>
        </w:rPr>
        <w:t xml:space="preserve"> "</w:t>
      </w:r>
      <w:r w:rsidRPr="00051276">
        <w:rPr>
          <w:rFonts w:cs="Arial" w:hint="cs"/>
          <w:sz w:val="20"/>
          <w:szCs w:val="20"/>
          <w:rtl/>
        </w:rPr>
        <w:t>אין</w:t>
      </w:r>
      <w:r w:rsidRPr="00051276">
        <w:rPr>
          <w:rFonts w:cs="Arial"/>
          <w:sz w:val="20"/>
          <w:szCs w:val="20"/>
          <w:rtl/>
        </w:rPr>
        <w:t xml:space="preserve"> </w:t>
      </w:r>
      <w:r w:rsidRPr="00051276">
        <w:rPr>
          <w:rFonts w:cs="Arial" w:hint="cs"/>
          <w:sz w:val="20"/>
          <w:szCs w:val="20"/>
          <w:rtl/>
        </w:rPr>
        <w:t>עידי</w:t>
      </w:r>
      <w:r w:rsidRPr="00051276">
        <w:rPr>
          <w:rFonts w:cs="Arial"/>
          <w:sz w:val="20"/>
          <w:szCs w:val="20"/>
          <w:rtl/>
        </w:rPr>
        <w:t xml:space="preserve"> </w:t>
      </w:r>
      <w:r w:rsidRPr="00051276">
        <w:rPr>
          <w:rFonts w:cs="Arial" w:hint="cs"/>
          <w:sz w:val="20"/>
          <w:szCs w:val="20"/>
          <w:rtl/>
        </w:rPr>
        <w:t>השטר</w:t>
      </w:r>
      <w:r w:rsidRPr="00051276">
        <w:rPr>
          <w:rFonts w:cs="Arial"/>
          <w:sz w:val="20"/>
          <w:szCs w:val="20"/>
          <w:rtl/>
        </w:rPr>
        <w:t xml:space="preserve"> </w:t>
      </w:r>
      <w:r w:rsidRPr="00051276">
        <w:rPr>
          <w:rFonts w:cs="Arial" w:hint="cs"/>
          <w:sz w:val="20"/>
          <w:szCs w:val="20"/>
          <w:rtl/>
        </w:rPr>
        <w:t>נעשים</w:t>
      </w:r>
      <w:r w:rsidRPr="00051276">
        <w:rPr>
          <w:rFonts w:cs="Arial"/>
          <w:sz w:val="20"/>
          <w:szCs w:val="20"/>
          <w:rtl/>
        </w:rPr>
        <w:t xml:space="preserve"> </w:t>
      </w:r>
      <w:r w:rsidRPr="00051276">
        <w:rPr>
          <w:rFonts w:cs="Arial" w:hint="cs"/>
          <w:sz w:val="20"/>
          <w:szCs w:val="20"/>
          <w:rtl/>
        </w:rPr>
        <w:t>זוממים</w:t>
      </w:r>
      <w:r w:rsidRPr="00051276">
        <w:rPr>
          <w:rFonts w:cs="Arial"/>
          <w:sz w:val="20"/>
          <w:szCs w:val="20"/>
          <w:rtl/>
        </w:rPr>
        <w:t xml:space="preserve"> </w:t>
      </w:r>
      <w:r w:rsidRPr="00051276">
        <w:rPr>
          <w:rFonts w:cs="Arial" w:hint="cs"/>
          <w:sz w:val="20"/>
          <w:szCs w:val="20"/>
          <w:rtl/>
        </w:rPr>
        <w:t>עד</w:t>
      </w:r>
      <w:r w:rsidRPr="00051276">
        <w:rPr>
          <w:rFonts w:cs="Arial"/>
          <w:sz w:val="20"/>
          <w:szCs w:val="20"/>
          <w:rtl/>
        </w:rPr>
        <w:t xml:space="preserve"> </w:t>
      </w:r>
      <w:r w:rsidRPr="00051276">
        <w:rPr>
          <w:rFonts w:cs="Arial" w:hint="cs"/>
          <w:sz w:val="20"/>
          <w:szCs w:val="20"/>
          <w:rtl/>
        </w:rPr>
        <w:t>שיאמרו</w:t>
      </w:r>
      <w:r w:rsidRPr="00051276">
        <w:rPr>
          <w:rFonts w:cs="Arial"/>
          <w:sz w:val="20"/>
          <w:szCs w:val="20"/>
          <w:rtl/>
        </w:rPr>
        <w:t xml:space="preserve"> </w:t>
      </w:r>
      <w:r w:rsidRPr="00051276">
        <w:rPr>
          <w:rFonts w:cs="Arial" w:hint="cs"/>
          <w:sz w:val="20"/>
          <w:szCs w:val="20"/>
          <w:rtl/>
        </w:rPr>
        <w:t>בב</w:t>
      </w:r>
      <w:r>
        <w:rPr>
          <w:rFonts w:cs="Arial" w:hint="cs"/>
          <w:sz w:val="20"/>
          <w:szCs w:val="20"/>
          <w:rtl/>
        </w:rPr>
        <w:t>ית דין</w:t>
      </w:r>
      <w:r w:rsidRPr="00051276">
        <w:rPr>
          <w:rFonts w:cs="Arial"/>
          <w:sz w:val="20"/>
          <w:szCs w:val="20"/>
          <w:rtl/>
        </w:rPr>
        <w:t xml:space="preserve">: </w:t>
      </w:r>
      <w:r w:rsidRPr="00051276">
        <w:rPr>
          <w:rFonts w:cs="Arial" w:hint="cs"/>
          <w:sz w:val="20"/>
          <w:szCs w:val="20"/>
          <w:rtl/>
        </w:rPr>
        <w:t>שטר</w:t>
      </w:r>
      <w:r w:rsidRPr="00051276">
        <w:rPr>
          <w:rFonts w:cs="Arial"/>
          <w:sz w:val="20"/>
          <w:szCs w:val="20"/>
          <w:rtl/>
        </w:rPr>
        <w:t xml:space="preserve"> </w:t>
      </w:r>
      <w:r w:rsidRPr="00051276">
        <w:rPr>
          <w:rFonts w:cs="Arial" w:hint="cs"/>
          <w:sz w:val="20"/>
          <w:szCs w:val="20"/>
          <w:rtl/>
        </w:rPr>
        <w:t>זה</w:t>
      </w:r>
      <w:r w:rsidRPr="00051276">
        <w:rPr>
          <w:rFonts w:cs="Arial"/>
          <w:sz w:val="20"/>
          <w:szCs w:val="20"/>
          <w:rtl/>
        </w:rPr>
        <w:t xml:space="preserve"> </w:t>
      </w:r>
      <w:r w:rsidRPr="00051276">
        <w:rPr>
          <w:rFonts w:cs="Arial" w:hint="cs"/>
          <w:sz w:val="20"/>
          <w:szCs w:val="20"/>
          <w:rtl/>
        </w:rPr>
        <w:t>בזמנו</w:t>
      </w:r>
      <w:r w:rsidRPr="00051276">
        <w:rPr>
          <w:rFonts w:cs="Arial"/>
          <w:sz w:val="20"/>
          <w:szCs w:val="20"/>
          <w:rtl/>
        </w:rPr>
        <w:t xml:space="preserve"> </w:t>
      </w:r>
      <w:r w:rsidRPr="00051276">
        <w:rPr>
          <w:rFonts w:cs="Arial" w:hint="cs"/>
          <w:sz w:val="20"/>
          <w:szCs w:val="20"/>
          <w:rtl/>
        </w:rPr>
        <w:t>כתבנוהו</w:t>
      </w:r>
      <w:r w:rsidRPr="00051276">
        <w:rPr>
          <w:rFonts w:cs="Arial"/>
          <w:sz w:val="20"/>
          <w:szCs w:val="20"/>
          <w:rtl/>
        </w:rPr>
        <w:t xml:space="preserve"> </w:t>
      </w:r>
      <w:r w:rsidRPr="00051276">
        <w:rPr>
          <w:rFonts w:cs="Arial" w:hint="cs"/>
          <w:sz w:val="20"/>
          <w:szCs w:val="20"/>
          <w:rtl/>
        </w:rPr>
        <w:t>ולא</w:t>
      </w:r>
      <w:r w:rsidRPr="00051276">
        <w:rPr>
          <w:rFonts w:cs="Arial"/>
          <w:sz w:val="20"/>
          <w:szCs w:val="20"/>
          <w:rtl/>
        </w:rPr>
        <w:t xml:space="preserve"> </w:t>
      </w:r>
      <w:r w:rsidRPr="00051276">
        <w:rPr>
          <w:rFonts w:cs="Arial" w:hint="cs"/>
          <w:sz w:val="20"/>
          <w:szCs w:val="20"/>
          <w:rtl/>
        </w:rPr>
        <w:t>איחרנוהו</w:t>
      </w:r>
      <w:r w:rsidRPr="00051276">
        <w:rPr>
          <w:rFonts w:cs="Arial"/>
          <w:sz w:val="20"/>
          <w:szCs w:val="20"/>
          <w:rtl/>
        </w:rPr>
        <w:t xml:space="preserve">. </w:t>
      </w:r>
      <w:r w:rsidRPr="00051276">
        <w:rPr>
          <w:rFonts w:cs="Arial" w:hint="cs"/>
          <w:sz w:val="20"/>
          <w:szCs w:val="20"/>
          <w:rtl/>
        </w:rPr>
        <w:t>אבל</w:t>
      </w:r>
      <w:r w:rsidRPr="00051276">
        <w:rPr>
          <w:rFonts w:cs="Arial"/>
          <w:sz w:val="20"/>
          <w:szCs w:val="20"/>
          <w:rtl/>
        </w:rPr>
        <w:t xml:space="preserve"> </w:t>
      </w:r>
      <w:r w:rsidRPr="00051276">
        <w:rPr>
          <w:rFonts w:cs="Arial" w:hint="cs"/>
          <w:sz w:val="20"/>
          <w:szCs w:val="20"/>
          <w:rtl/>
        </w:rPr>
        <w:t>אם</w:t>
      </w:r>
      <w:r w:rsidRPr="00051276">
        <w:rPr>
          <w:rFonts w:cs="Arial"/>
          <w:sz w:val="20"/>
          <w:szCs w:val="20"/>
          <w:rtl/>
        </w:rPr>
        <w:t xml:space="preserve"> </w:t>
      </w:r>
      <w:r w:rsidRPr="00051276">
        <w:rPr>
          <w:rFonts w:cs="Arial" w:hint="cs"/>
          <w:sz w:val="20"/>
          <w:szCs w:val="20"/>
          <w:rtl/>
        </w:rPr>
        <w:t>לא</w:t>
      </w:r>
      <w:r w:rsidRPr="00051276">
        <w:rPr>
          <w:rFonts w:cs="Arial"/>
          <w:sz w:val="20"/>
          <w:szCs w:val="20"/>
          <w:rtl/>
        </w:rPr>
        <w:t xml:space="preserve"> </w:t>
      </w:r>
      <w:r w:rsidRPr="00051276">
        <w:rPr>
          <w:rFonts w:cs="Arial" w:hint="cs"/>
          <w:sz w:val="20"/>
          <w:szCs w:val="20"/>
          <w:rtl/>
        </w:rPr>
        <w:t>אמרו</w:t>
      </w:r>
      <w:r w:rsidRPr="00051276">
        <w:rPr>
          <w:rFonts w:cs="Arial"/>
          <w:sz w:val="20"/>
          <w:szCs w:val="20"/>
          <w:rtl/>
        </w:rPr>
        <w:t xml:space="preserve"> </w:t>
      </w:r>
      <w:r w:rsidRPr="00051276">
        <w:rPr>
          <w:rFonts w:cs="Arial" w:hint="cs"/>
          <w:sz w:val="20"/>
          <w:szCs w:val="20"/>
          <w:rtl/>
        </w:rPr>
        <w:t>כן</w:t>
      </w:r>
      <w:r w:rsidRPr="00051276">
        <w:rPr>
          <w:rFonts w:cs="Arial"/>
          <w:sz w:val="20"/>
          <w:szCs w:val="20"/>
          <w:rtl/>
        </w:rPr>
        <w:t xml:space="preserve">, </w:t>
      </w:r>
      <w:r w:rsidRPr="00051276">
        <w:rPr>
          <w:rFonts w:cs="Arial" w:hint="cs"/>
          <w:sz w:val="20"/>
          <w:szCs w:val="20"/>
          <w:rtl/>
        </w:rPr>
        <w:t>אף</w:t>
      </w:r>
      <w:r w:rsidRPr="00051276">
        <w:rPr>
          <w:rFonts w:cs="Arial"/>
          <w:sz w:val="20"/>
          <w:szCs w:val="20"/>
          <w:rtl/>
        </w:rPr>
        <w:t xml:space="preserve"> </w:t>
      </w:r>
      <w:r w:rsidRPr="00051276">
        <w:rPr>
          <w:rFonts w:cs="Arial" w:hint="cs"/>
          <w:sz w:val="20"/>
          <w:szCs w:val="20"/>
          <w:rtl/>
        </w:rPr>
        <w:t>על</w:t>
      </w:r>
      <w:r w:rsidRPr="00051276">
        <w:rPr>
          <w:rFonts w:cs="Arial"/>
          <w:sz w:val="20"/>
          <w:szCs w:val="20"/>
          <w:rtl/>
        </w:rPr>
        <w:t xml:space="preserve"> </w:t>
      </w:r>
      <w:r w:rsidRPr="00051276">
        <w:rPr>
          <w:rFonts w:cs="Arial" w:hint="cs"/>
          <w:sz w:val="20"/>
          <w:szCs w:val="20"/>
          <w:rtl/>
        </w:rPr>
        <w:t>פי</w:t>
      </w:r>
      <w:r w:rsidRPr="00051276">
        <w:rPr>
          <w:rFonts w:cs="Arial"/>
          <w:sz w:val="20"/>
          <w:szCs w:val="20"/>
          <w:rtl/>
        </w:rPr>
        <w:t xml:space="preserve"> </w:t>
      </w:r>
      <w:r w:rsidRPr="00051276">
        <w:rPr>
          <w:rFonts w:cs="Arial" w:hint="cs"/>
          <w:sz w:val="20"/>
          <w:szCs w:val="20"/>
          <w:rtl/>
        </w:rPr>
        <w:t>שזמנו</w:t>
      </w:r>
      <w:r w:rsidRPr="00051276">
        <w:rPr>
          <w:rFonts w:cs="Arial"/>
          <w:sz w:val="20"/>
          <w:szCs w:val="20"/>
          <w:rtl/>
        </w:rPr>
        <w:t xml:space="preserve"> </w:t>
      </w:r>
      <w:r w:rsidRPr="00051276">
        <w:rPr>
          <w:rFonts w:cs="Arial" w:hint="cs"/>
          <w:sz w:val="20"/>
          <w:szCs w:val="20"/>
          <w:rtl/>
        </w:rPr>
        <w:t>של</w:t>
      </w:r>
      <w:r w:rsidRPr="00051276">
        <w:rPr>
          <w:rFonts w:cs="Arial"/>
          <w:sz w:val="20"/>
          <w:szCs w:val="20"/>
          <w:rtl/>
        </w:rPr>
        <w:t xml:space="preserve"> </w:t>
      </w:r>
      <w:r w:rsidRPr="00051276">
        <w:rPr>
          <w:rFonts w:cs="Arial" w:hint="cs"/>
          <w:sz w:val="20"/>
          <w:szCs w:val="20"/>
          <w:rtl/>
        </w:rPr>
        <w:t>שטר</w:t>
      </w:r>
      <w:r w:rsidRPr="00051276">
        <w:rPr>
          <w:rFonts w:cs="Arial"/>
          <w:sz w:val="20"/>
          <w:szCs w:val="20"/>
          <w:rtl/>
        </w:rPr>
        <w:t xml:space="preserve"> </w:t>
      </w:r>
      <w:r w:rsidRPr="00051276">
        <w:rPr>
          <w:rFonts w:cs="Arial" w:hint="cs"/>
          <w:sz w:val="20"/>
          <w:szCs w:val="20"/>
          <w:rtl/>
        </w:rPr>
        <w:t>באחד</w:t>
      </w:r>
      <w:r w:rsidRPr="00051276">
        <w:rPr>
          <w:rFonts w:cs="Arial"/>
          <w:sz w:val="20"/>
          <w:szCs w:val="20"/>
          <w:rtl/>
        </w:rPr>
        <w:t xml:space="preserve"> </w:t>
      </w:r>
      <w:r w:rsidRPr="00051276">
        <w:rPr>
          <w:rFonts w:cs="Arial" w:hint="cs"/>
          <w:sz w:val="20"/>
          <w:szCs w:val="20"/>
          <w:rtl/>
        </w:rPr>
        <w:t>בניסן</w:t>
      </w:r>
      <w:r w:rsidRPr="00051276">
        <w:rPr>
          <w:rFonts w:cs="Arial"/>
          <w:sz w:val="20"/>
          <w:szCs w:val="20"/>
          <w:rtl/>
        </w:rPr>
        <w:t xml:space="preserve"> </w:t>
      </w:r>
      <w:r w:rsidRPr="00051276">
        <w:rPr>
          <w:rFonts w:cs="Arial" w:hint="cs"/>
          <w:sz w:val="20"/>
          <w:szCs w:val="20"/>
          <w:rtl/>
        </w:rPr>
        <w:t>בירושלים</w:t>
      </w:r>
      <w:r w:rsidRPr="00051276">
        <w:rPr>
          <w:rFonts w:cs="Arial"/>
          <w:sz w:val="20"/>
          <w:szCs w:val="20"/>
          <w:rtl/>
        </w:rPr>
        <w:t xml:space="preserve">, </w:t>
      </w:r>
      <w:r w:rsidRPr="00051276">
        <w:rPr>
          <w:rFonts w:cs="Arial" w:hint="cs"/>
          <w:sz w:val="20"/>
          <w:szCs w:val="20"/>
          <w:rtl/>
        </w:rPr>
        <w:t>ובאו</w:t>
      </w:r>
      <w:r w:rsidRPr="00051276">
        <w:rPr>
          <w:rFonts w:cs="Arial"/>
          <w:sz w:val="20"/>
          <w:szCs w:val="20"/>
          <w:rtl/>
        </w:rPr>
        <w:t xml:space="preserve"> </w:t>
      </w:r>
      <w:r w:rsidRPr="00051276">
        <w:rPr>
          <w:rFonts w:cs="Arial" w:hint="cs"/>
          <w:sz w:val="20"/>
          <w:szCs w:val="20"/>
          <w:rtl/>
        </w:rPr>
        <w:t>עדים</w:t>
      </w:r>
      <w:r w:rsidRPr="00051276">
        <w:rPr>
          <w:rFonts w:cs="Arial"/>
          <w:sz w:val="20"/>
          <w:szCs w:val="20"/>
          <w:rtl/>
        </w:rPr>
        <w:t xml:space="preserve"> </w:t>
      </w:r>
      <w:r w:rsidRPr="00051276">
        <w:rPr>
          <w:rFonts w:cs="Arial" w:hint="cs"/>
          <w:sz w:val="20"/>
          <w:szCs w:val="20"/>
          <w:rtl/>
        </w:rPr>
        <w:t>והעידו</w:t>
      </w:r>
      <w:r w:rsidRPr="00051276">
        <w:rPr>
          <w:rFonts w:cs="Arial"/>
          <w:sz w:val="20"/>
          <w:szCs w:val="20"/>
          <w:rtl/>
        </w:rPr>
        <w:t xml:space="preserve"> </w:t>
      </w:r>
      <w:r w:rsidRPr="00051276">
        <w:rPr>
          <w:rFonts w:cs="Arial" w:hint="cs"/>
          <w:sz w:val="20"/>
          <w:szCs w:val="20"/>
          <w:rtl/>
        </w:rPr>
        <w:t>שעידי</w:t>
      </w:r>
      <w:r w:rsidRPr="00051276">
        <w:rPr>
          <w:rFonts w:cs="Arial"/>
          <w:sz w:val="20"/>
          <w:szCs w:val="20"/>
          <w:rtl/>
        </w:rPr>
        <w:t xml:space="preserve"> </w:t>
      </w:r>
      <w:r w:rsidRPr="00051276">
        <w:rPr>
          <w:rFonts w:cs="Arial" w:hint="cs"/>
          <w:sz w:val="20"/>
          <w:szCs w:val="20"/>
          <w:rtl/>
        </w:rPr>
        <w:t>השטר</w:t>
      </w:r>
      <w:r w:rsidRPr="00051276">
        <w:rPr>
          <w:rFonts w:cs="Arial"/>
          <w:sz w:val="20"/>
          <w:szCs w:val="20"/>
          <w:rtl/>
        </w:rPr>
        <w:t xml:space="preserve"> </w:t>
      </w:r>
      <w:r w:rsidRPr="00051276">
        <w:rPr>
          <w:rFonts w:cs="Arial" w:hint="cs"/>
          <w:sz w:val="20"/>
          <w:szCs w:val="20"/>
          <w:rtl/>
        </w:rPr>
        <w:t>היו</w:t>
      </w:r>
      <w:r w:rsidRPr="00051276">
        <w:rPr>
          <w:rFonts w:cs="Arial"/>
          <w:sz w:val="20"/>
          <w:szCs w:val="20"/>
          <w:rtl/>
        </w:rPr>
        <w:t xml:space="preserve"> </w:t>
      </w:r>
      <w:r w:rsidRPr="00051276">
        <w:rPr>
          <w:rFonts w:cs="Arial" w:hint="cs"/>
          <w:sz w:val="20"/>
          <w:szCs w:val="20"/>
          <w:rtl/>
        </w:rPr>
        <w:t>עמהם</w:t>
      </w:r>
      <w:r w:rsidRPr="00051276">
        <w:rPr>
          <w:rFonts w:cs="Arial"/>
          <w:sz w:val="20"/>
          <w:szCs w:val="20"/>
          <w:rtl/>
        </w:rPr>
        <w:t xml:space="preserve"> </w:t>
      </w:r>
      <w:r w:rsidRPr="00051276">
        <w:rPr>
          <w:rFonts w:cs="Arial" w:hint="cs"/>
          <w:sz w:val="20"/>
          <w:szCs w:val="20"/>
          <w:rtl/>
        </w:rPr>
        <w:t>בבבל</w:t>
      </w:r>
      <w:r w:rsidRPr="00051276">
        <w:rPr>
          <w:rFonts w:cs="Arial"/>
          <w:sz w:val="20"/>
          <w:szCs w:val="20"/>
          <w:rtl/>
        </w:rPr>
        <w:t xml:space="preserve"> </w:t>
      </w:r>
      <w:r w:rsidRPr="00051276">
        <w:rPr>
          <w:rFonts w:cs="Arial" w:hint="cs"/>
          <w:sz w:val="20"/>
          <w:szCs w:val="20"/>
          <w:rtl/>
        </w:rPr>
        <w:t>ביום</w:t>
      </w:r>
      <w:r w:rsidRPr="00051276">
        <w:rPr>
          <w:rFonts w:cs="Arial"/>
          <w:sz w:val="20"/>
          <w:szCs w:val="20"/>
          <w:rtl/>
        </w:rPr>
        <w:t xml:space="preserve"> </w:t>
      </w:r>
      <w:r w:rsidRPr="00051276">
        <w:rPr>
          <w:rFonts w:cs="Arial" w:hint="cs"/>
          <w:sz w:val="20"/>
          <w:szCs w:val="20"/>
          <w:rtl/>
        </w:rPr>
        <w:t>זה</w:t>
      </w:r>
      <w:r w:rsidRPr="00051276">
        <w:rPr>
          <w:rFonts w:cs="Arial"/>
          <w:sz w:val="20"/>
          <w:szCs w:val="20"/>
          <w:rtl/>
        </w:rPr>
        <w:t xml:space="preserve">, </w:t>
      </w:r>
      <w:r w:rsidRPr="00051276">
        <w:rPr>
          <w:rFonts w:cs="Arial" w:hint="cs"/>
          <w:sz w:val="20"/>
          <w:szCs w:val="20"/>
          <w:rtl/>
        </w:rPr>
        <w:t>השטר</w:t>
      </w:r>
      <w:r w:rsidRPr="00051276">
        <w:rPr>
          <w:rFonts w:cs="Arial"/>
          <w:sz w:val="20"/>
          <w:szCs w:val="20"/>
          <w:rtl/>
        </w:rPr>
        <w:t xml:space="preserve"> </w:t>
      </w:r>
      <w:r w:rsidRPr="00051276">
        <w:rPr>
          <w:rFonts w:cs="Arial" w:hint="cs"/>
          <w:sz w:val="20"/>
          <w:szCs w:val="20"/>
          <w:rtl/>
        </w:rPr>
        <w:t>כשר</w:t>
      </w:r>
      <w:r w:rsidRPr="00051276">
        <w:rPr>
          <w:rFonts w:cs="Arial"/>
          <w:sz w:val="20"/>
          <w:szCs w:val="20"/>
          <w:rtl/>
        </w:rPr>
        <w:t xml:space="preserve"> </w:t>
      </w:r>
      <w:r w:rsidRPr="00051276">
        <w:rPr>
          <w:rFonts w:cs="Arial" w:hint="cs"/>
          <w:sz w:val="20"/>
          <w:szCs w:val="20"/>
          <w:rtl/>
        </w:rPr>
        <w:t>והעדים</w:t>
      </w:r>
      <w:r w:rsidRPr="00051276">
        <w:rPr>
          <w:rFonts w:cs="Arial"/>
          <w:sz w:val="20"/>
          <w:szCs w:val="20"/>
          <w:rtl/>
        </w:rPr>
        <w:t xml:space="preserve"> </w:t>
      </w:r>
      <w:r w:rsidRPr="00051276">
        <w:rPr>
          <w:rFonts w:cs="Arial" w:hint="cs"/>
          <w:sz w:val="20"/>
          <w:szCs w:val="20"/>
          <w:rtl/>
        </w:rPr>
        <w:t>כשרים</w:t>
      </w:r>
      <w:r w:rsidRPr="00051276">
        <w:rPr>
          <w:rFonts w:cs="Arial"/>
          <w:sz w:val="20"/>
          <w:szCs w:val="20"/>
          <w:rtl/>
        </w:rPr>
        <w:t xml:space="preserve">, </w:t>
      </w:r>
      <w:r w:rsidRPr="00051276">
        <w:rPr>
          <w:rFonts w:cs="Arial" w:hint="cs"/>
          <w:sz w:val="20"/>
          <w:szCs w:val="20"/>
          <w:rtl/>
        </w:rPr>
        <w:t>שאפשר</w:t>
      </w:r>
      <w:r w:rsidRPr="00051276">
        <w:rPr>
          <w:rFonts w:cs="Arial"/>
          <w:sz w:val="20"/>
          <w:szCs w:val="20"/>
          <w:rtl/>
        </w:rPr>
        <w:t xml:space="preserve"> </w:t>
      </w:r>
      <w:r w:rsidRPr="00051276">
        <w:rPr>
          <w:rFonts w:cs="Arial" w:hint="cs"/>
          <w:sz w:val="20"/>
          <w:szCs w:val="20"/>
          <w:rtl/>
        </w:rPr>
        <w:t>שכתבוהו</w:t>
      </w:r>
      <w:r w:rsidRPr="00051276">
        <w:rPr>
          <w:rFonts w:cs="Arial"/>
          <w:sz w:val="20"/>
          <w:szCs w:val="20"/>
          <w:rtl/>
        </w:rPr>
        <w:t xml:space="preserve"> </w:t>
      </w:r>
      <w:r w:rsidRPr="00051276">
        <w:rPr>
          <w:rFonts w:cs="Arial" w:hint="cs"/>
          <w:sz w:val="20"/>
          <w:szCs w:val="20"/>
          <w:rtl/>
        </w:rPr>
        <w:t>ואיחרוהו</w:t>
      </w:r>
      <w:r w:rsidRPr="00051276">
        <w:rPr>
          <w:rFonts w:cs="Arial"/>
          <w:sz w:val="20"/>
          <w:szCs w:val="20"/>
          <w:rtl/>
        </w:rPr>
        <w:t xml:space="preserve">, </w:t>
      </w:r>
      <w:r w:rsidRPr="00051276">
        <w:rPr>
          <w:rFonts w:cs="Arial" w:hint="cs"/>
          <w:sz w:val="20"/>
          <w:szCs w:val="20"/>
          <w:rtl/>
        </w:rPr>
        <w:t>וכשהיו</w:t>
      </w:r>
      <w:r w:rsidRPr="00051276">
        <w:rPr>
          <w:rFonts w:cs="Arial"/>
          <w:sz w:val="20"/>
          <w:szCs w:val="20"/>
          <w:rtl/>
        </w:rPr>
        <w:t xml:space="preserve"> </w:t>
      </w:r>
      <w:r w:rsidRPr="00051276">
        <w:rPr>
          <w:rFonts w:cs="Arial" w:hint="cs"/>
          <w:sz w:val="20"/>
          <w:szCs w:val="20"/>
          <w:rtl/>
        </w:rPr>
        <w:t>בירושלים</w:t>
      </w:r>
      <w:r w:rsidRPr="00051276">
        <w:rPr>
          <w:rFonts w:cs="Arial"/>
          <w:sz w:val="20"/>
          <w:szCs w:val="20"/>
          <w:rtl/>
        </w:rPr>
        <w:t xml:space="preserve"> </w:t>
      </w:r>
      <w:r w:rsidRPr="00051276">
        <w:rPr>
          <w:rFonts w:cs="Arial" w:hint="cs"/>
          <w:sz w:val="20"/>
          <w:szCs w:val="20"/>
          <w:rtl/>
        </w:rPr>
        <w:t>באחד</w:t>
      </w:r>
      <w:r w:rsidRPr="00051276">
        <w:rPr>
          <w:rFonts w:cs="Arial"/>
          <w:sz w:val="20"/>
          <w:szCs w:val="20"/>
          <w:rtl/>
        </w:rPr>
        <w:t xml:space="preserve"> </w:t>
      </w:r>
      <w:r w:rsidRPr="00051276">
        <w:rPr>
          <w:rFonts w:cs="Arial" w:hint="cs"/>
          <w:sz w:val="20"/>
          <w:szCs w:val="20"/>
          <w:rtl/>
        </w:rPr>
        <w:t>באדר</w:t>
      </w:r>
      <w:r w:rsidRPr="00051276">
        <w:rPr>
          <w:rFonts w:cs="Arial"/>
          <w:sz w:val="20"/>
          <w:szCs w:val="20"/>
          <w:rtl/>
        </w:rPr>
        <w:t xml:space="preserve">, </w:t>
      </w:r>
      <w:r w:rsidRPr="00051276">
        <w:rPr>
          <w:rFonts w:cs="Arial" w:hint="cs"/>
          <w:sz w:val="20"/>
          <w:szCs w:val="20"/>
          <w:rtl/>
        </w:rPr>
        <w:t>כתבו</w:t>
      </w:r>
      <w:r w:rsidRPr="00051276">
        <w:rPr>
          <w:rFonts w:cs="Arial"/>
          <w:sz w:val="20"/>
          <w:szCs w:val="20"/>
          <w:rtl/>
        </w:rPr>
        <w:t xml:space="preserve"> </w:t>
      </w:r>
      <w:r w:rsidRPr="00051276">
        <w:rPr>
          <w:rFonts w:cs="Arial" w:hint="cs"/>
          <w:sz w:val="20"/>
          <w:szCs w:val="20"/>
          <w:rtl/>
        </w:rPr>
        <w:t>שטר</w:t>
      </w:r>
      <w:r w:rsidRPr="00051276">
        <w:rPr>
          <w:rFonts w:cs="Arial"/>
          <w:sz w:val="20"/>
          <w:szCs w:val="20"/>
          <w:rtl/>
        </w:rPr>
        <w:t xml:space="preserve"> </w:t>
      </w:r>
      <w:r w:rsidRPr="00051276">
        <w:rPr>
          <w:rFonts w:cs="Arial" w:hint="cs"/>
          <w:sz w:val="20"/>
          <w:szCs w:val="20"/>
          <w:rtl/>
        </w:rPr>
        <w:t>זה</w:t>
      </w:r>
      <w:r w:rsidRPr="00051276">
        <w:rPr>
          <w:rFonts w:cs="Arial"/>
          <w:sz w:val="20"/>
          <w:szCs w:val="20"/>
          <w:rtl/>
        </w:rPr>
        <w:t xml:space="preserve"> </w:t>
      </w:r>
      <w:r w:rsidRPr="00051276">
        <w:rPr>
          <w:rFonts w:cs="Arial" w:hint="cs"/>
          <w:sz w:val="20"/>
          <w:szCs w:val="20"/>
          <w:rtl/>
        </w:rPr>
        <w:t>שם</w:t>
      </w:r>
      <w:r w:rsidRPr="00051276">
        <w:rPr>
          <w:rFonts w:cs="Arial"/>
          <w:sz w:val="20"/>
          <w:szCs w:val="20"/>
          <w:rtl/>
        </w:rPr>
        <w:t xml:space="preserve"> </w:t>
      </w:r>
      <w:r w:rsidRPr="00051276">
        <w:rPr>
          <w:rFonts w:cs="Arial" w:hint="cs"/>
          <w:sz w:val="20"/>
          <w:szCs w:val="20"/>
          <w:rtl/>
        </w:rPr>
        <w:t>ואיחרו</w:t>
      </w:r>
      <w:r w:rsidRPr="00051276">
        <w:rPr>
          <w:rFonts w:cs="Arial"/>
          <w:sz w:val="20"/>
          <w:szCs w:val="20"/>
          <w:rtl/>
        </w:rPr>
        <w:t xml:space="preserve"> </w:t>
      </w:r>
      <w:r w:rsidRPr="00051276">
        <w:rPr>
          <w:rFonts w:cs="Arial" w:hint="cs"/>
          <w:sz w:val="20"/>
          <w:szCs w:val="20"/>
          <w:rtl/>
        </w:rPr>
        <w:t>זמנו</w:t>
      </w:r>
      <w:r w:rsidRPr="00051276">
        <w:rPr>
          <w:rFonts w:cs="Arial"/>
          <w:sz w:val="20"/>
          <w:szCs w:val="20"/>
          <w:rtl/>
        </w:rPr>
        <w:t xml:space="preserve"> </w:t>
      </w:r>
      <w:r w:rsidRPr="00051276">
        <w:rPr>
          <w:rFonts w:cs="Arial" w:hint="cs"/>
          <w:sz w:val="20"/>
          <w:szCs w:val="20"/>
          <w:rtl/>
        </w:rPr>
        <w:t>וכתבו</w:t>
      </w:r>
      <w:r w:rsidRPr="00051276">
        <w:rPr>
          <w:rFonts w:cs="Arial"/>
          <w:sz w:val="20"/>
          <w:szCs w:val="20"/>
          <w:rtl/>
        </w:rPr>
        <w:t xml:space="preserve"> </w:t>
      </w:r>
      <w:r w:rsidRPr="00051276">
        <w:rPr>
          <w:rFonts w:cs="Arial" w:hint="cs"/>
          <w:sz w:val="20"/>
          <w:szCs w:val="20"/>
          <w:rtl/>
        </w:rPr>
        <w:t>זמנו</w:t>
      </w:r>
      <w:r w:rsidRPr="00051276">
        <w:rPr>
          <w:rFonts w:cs="Arial"/>
          <w:sz w:val="20"/>
          <w:szCs w:val="20"/>
          <w:rtl/>
        </w:rPr>
        <w:t xml:space="preserve"> </w:t>
      </w:r>
      <w:r w:rsidRPr="00051276">
        <w:rPr>
          <w:rFonts w:cs="Arial" w:hint="cs"/>
          <w:sz w:val="20"/>
          <w:szCs w:val="20"/>
          <w:rtl/>
        </w:rPr>
        <w:t>בניסן</w:t>
      </w:r>
      <w:r w:rsidRPr="00051276">
        <w:rPr>
          <w:rFonts w:cs="Arial"/>
          <w:sz w:val="20"/>
          <w:szCs w:val="20"/>
          <w:rtl/>
        </w:rPr>
        <w:t xml:space="preserve">. </w:t>
      </w:r>
      <w:r w:rsidRPr="00051276">
        <w:rPr>
          <w:rFonts w:cs="Arial" w:hint="cs"/>
          <w:sz w:val="20"/>
          <w:szCs w:val="20"/>
          <w:rtl/>
        </w:rPr>
        <w:t>ואם</w:t>
      </w:r>
      <w:r w:rsidRPr="00051276">
        <w:rPr>
          <w:rFonts w:cs="Arial"/>
          <w:sz w:val="20"/>
          <w:szCs w:val="20"/>
          <w:rtl/>
        </w:rPr>
        <w:t xml:space="preserve"> </w:t>
      </w:r>
      <w:r w:rsidRPr="00051276">
        <w:rPr>
          <w:rFonts w:cs="Arial" w:hint="cs"/>
          <w:sz w:val="20"/>
          <w:szCs w:val="20"/>
          <w:rtl/>
        </w:rPr>
        <w:t>אמרו</w:t>
      </w:r>
      <w:r w:rsidRPr="00051276">
        <w:rPr>
          <w:rFonts w:cs="Arial"/>
          <w:sz w:val="20"/>
          <w:szCs w:val="20"/>
          <w:rtl/>
        </w:rPr>
        <w:t xml:space="preserve">: </w:t>
      </w:r>
      <w:r w:rsidRPr="00051276">
        <w:rPr>
          <w:rFonts w:cs="Arial" w:hint="cs"/>
          <w:sz w:val="20"/>
          <w:szCs w:val="20"/>
          <w:rtl/>
        </w:rPr>
        <w:t>בזמנו</w:t>
      </w:r>
      <w:r w:rsidRPr="00051276">
        <w:rPr>
          <w:rFonts w:cs="Arial"/>
          <w:sz w:val="20"/>
          <w:szCs w:val="20"/>
          <w:rtl/>
        </w:rPr>
        <w:t xml:space="preserve"> </w:t>
      </w:r>
      <w:r w:rsidRPr="00051276">
        <w:rPr>
          <w:rFonts w:cs="Arial" w:hint="cs"/>
          <w:sz w:val="20"/>
          <w:szCs w:val="20"/>
          <w:rtl/>
        </w:rPr>
        <w:t>כתבנוהו</w:t>
      </w:r>
      <w:r w:rsidRPr="00051276">
        <w:rPr>
          <w:rFonts w:cs="Arial"/>
          <w:sz w:val="20"/>
          <w:szCs w:val="20"/>
          <w:rtl/>
        </w:rPr>
        <w:t xml:space="preserve">, </w:t>
      </w:r>
      <w:r w:rsidRPr="00051276">
        <w:rPr>
          <w:rFonts w:cs="Arial" w:hint="cs"/>
          <w:sz w:val="20"/>
          <w:szCs w:val="20"/>
          <w:rtl/>
        </w:rPr>
        <w:t>והוזמו</w:t>
      </w:r>
      <w:r w:rsidRPr="00051276">
        <w:rPr>
          <w:rFonts w:cs="Arial"/>
          <w:sz w:val="20"/>
          <w:szCs w:val="20"/>
          <w:rtl/>
        </w:rPr>
        <w:t xml:space="preserve">, </w:t>
      </w:r>
      <w:r w:rsidRPr="00051276">
        <w:rPr>
          <w:rFonts w:cs="Arial" w:hint="cs"/>
          <w:sz w:val="20"/>
          <w:szCs w:val="20"/>
          <w:rtl/>
        </w:rPr>
        <w:t>אם</w:t>
      </w:r>
      <w:r w:rsidRPr="00051276">
        <w:rPr>
          <w:rFonts w:cs="Arial"/>
          <w:sz w:val="20"/>
          <w:szCs w:val="20"/>
          <w:rtl/>
        </w:rPr>
        <w:t xml:space="preserve"> </w:t>
      </w:r>
      <w:r w:rsidRPr="00051276">
        <w:rPr>
          <w:rFonts w:cs="Arial" w:hint="cs"/>
          <w:sz w:val="20"/>
          <w:szCs w:val="20"/>
          <w:rtl/>
        </w:rPr>
        <w:t>יש</w:t>
      </w:r>
      <w:r w:rsidRPr="00051276">
        <w:rPr>
          <w:rFonts w:cs="Arial"/>
          <w:sz w:val="20"/>
          <w:szCs w:val="20"/>
          <w:rtl/>
        </w:rPr>
        <w:t xml:space="preserve"> </w:t>
      </w:r>
      <w:r w:rsidRPr="00051276">
        <w:rPr>
          <w:rFonts w:cs="Arial" w:hint="cs"/>
          <w:sz w:val="20"/>
          <w:szCs w:val="20"/>
          <w:rtl/>
        </w:rPr>
        <w:t>שם</w:t>
      </w:r>
      <w:r w:rsidRPr="00051276">
        <w:rPr>
          <w:rFonts w:cs="Arial"/>
          <w:sz w:val="20"/>
          <w:szCs w:val="20"/>
          <w:rtl/>
        </w:rPr>
        <w:t xml:space="preserve"> </w:t>
      </w:r>
      <w:r w:rsidRPr="00051276">
        <w:rPr>
          <w:rFonts w:cs="Arial" w:hint="cs"/>
          <w:sz w:val="20"/>
          <w:szCs w:val="20"/>
          <w:rtl/>
        </w:rPr>
        <w:t>עדים</w:t>
      </w:r>
      <w:r w:rsidRPr="00051276">
        <w:rPr>
          <w:rFonts w:cs="Arial"/>
          <w:sz w:val="20"/>
          <w:szCs w:val="20"/>
          <w:rtl/>
        </w:rPr>
        <w:t xml:space="preserve"> </w:t>
      </w:r>
      <w:r w:rsidRPr="00051276">
        <w:rPr>
          <w:rFonts w:cs="Arial" w:hint="cs"/>
          <w:sz w:val="20"/>
          <w:szCs w:val="20"/>
          <w:rtl/>
        </w:rPr>
        <w:t>שיודעים</w:t>
      </w:r>
      <w:r w:rsidRPr="00051276">
        <w:rPr>
          <w:rFonts w:cs="Arial"/>
          <w:sz w:val="20"/>
          <w:szCs w:val="20"/>
          <w:rtl/>
        </w:rPr>
        <w:t xml:space="preserve"> </w:t>
      </w:r>
      <w:r w:rsidRPr="00051276">
        <w:rPr>
          <w:rFonts w:cs="Arial" w:hint="cs"/>
          <w:sz w:val="20"/>
          <w:szCs w:val="20"/>
          <w:rtl/>
        </w:rPr>
        <w:t>היום</w:t>
      </w:r>
      <w:r w:rsidRPr="00051276">
        <w:rPr>
          <w:rFonts w:cs="Arial"/>
          <w:sz w:val="20"/>
          <w:szCs w:val="20"/>
          <w:rtl/>
        </w:rPr>
        <w:t xml:space="preserve"> </w:t>
      </w:r>
      <w:r w:rsidRPr="00051276">
        <w:rPr>
          <w:rFonts w:cs="Arial" w:hint="cs"/>
          <w:sz w:val="20"/>
          <w:szCs w:val="20"/>
          <w:rtl/>
        </w:rPr>
        <w:t>שחתמו</w:t>
      </w:r>
      <w:r w:rsidRPr="00051276">
        <w:rPr>
          <w:rFonts w:cs="Arial"/>
          <w:sz w:val="20"/>
          <w:szCs w:val="20"/>
          <w:rtl/>
        </w:rPr>
        <w:t xml:space="preserve"> </w:t>
      </w:r>
      <w:r w:rsidRPr="00051276">
        <w:rPr>
          <w:rFonts w:cs="Arial" w:hint="cs"/>
          <w:sz w:val="20"/>
          <w:szCs w:val="20"/>
          <w:rtl/>
        </w:rPr>
        <w:t>על</w:t>
      </w:r>
      <w:r w:rsidRPr="00051276">
        <w:rPr>
          <w:rFonts w:cs="Arial"/>
          <w:sz w:val="20"/>
          <w:szCs w:val="20"/>
          <w:rtl/>
        </w:rPr>
        <w:t xml:space="preserve"> </w:t>
      </w:r>
      <w:r w:rsidRPr="00051276">
        <w:rPr>
          <w:rFonts w:cs="Arial" w:hint="cs"/>
          <w:sz w:val="20"/>
          <w:szCs w:val="20"/>
          <w:rtl/>
        </w:rPr>
        <w:t>זה</w:t>
      </w:r>
      <w:r w:rsidRPr="00051276">
        <w:rPr>
          <w:rFonts w:cs="Arial"/>
          <w:sz w:val="20"/>
          <w:szCs w:val="20"/>
          <w:rtl/>
        </w:rPr>
        <w:t xml:space="preserve"> </w:t>
      </w:r>
      <w:r w:rsidRPr="00051276">
        <w:rPr>
          <w:rFonts w:cs="Arial" w:hint="cs"/>
          <w:sz w:val="20"/>
          <w:szCs w:val="20"/>
          <w:rtl/>
        </w:rPr>
        <w:t>השטר</w:t>
      </w:r>
      <w:r w:rsidRPr="00051276">
        <w:rPr>
          <w:rFonts w:cs="Arial"/>
          <w:sz w:val="20"/>
          <w:szCs w:val="20"/>
          <w:rtl/>
        </w:rPr>
        <w:t xml:space="preserve">, </w:t>
      </w:r>
      <w:r w:rsidRPr="00051276">
        <w:rPr>
          <w:rFonts w:cs="Arial" w:hint="cs"/>
          <w:sz w:val="20"/>
          <w:szCs w:val="20"/>
          <w:rtl/>
        </w:rPr>
        <w:t>או</w:t>
      </w:r>
      <w:r w:rsidRPr="00051276">
        <w:rPr>
          <w:rFonts w:cs="Arial"/>
          <w:sz w:val="20"/>
          <w:szCs w:val="20"/>
          <w:rtl/>
        </w:rPr>
        <w:t xml:space="preserve"> </w:t>
      </w:r>
      <w:r w:rsidRPr="00051276">
        <w:rPr>
          <w:rFonts w:cs="Arial" w:hint="cs"/>
          <w:sz w:val="20"/>
          <w:szCs w:val="20"/>
          <w:rtl/>
        </w:rPr>
        <w:t>עדים</w:t>
      </w:r>
      <w:r w:rsidRPr="00051276">
        <w:rPr>
          <w:rFonts w:cs="Arial"/>
          <w:sz w:val="20"/>
          <w:szCs w:val="20"/>
          <w:rtl/>
        </w:rPr>
        <w:t xml:space="preserve"> </w:t>
      </w:r>
      <w:r w:rsidRPr="00051276">
        <w:rPr>
          <w:rFonts w:cs="Arial" w:hint="cs"/>
          <w:sz w:val="20"/>
          <w:szCs w:val="20"/>
          <w:rtl/>
        </w:rPr>
        <w:t>שראו</w:t>
      </w:r>
      <w:r w:rsidRPr="00051276">
        <w:rPr>
          <w:rFonts w:cs="Arial"/>
          <w:sz w:val="20"/>
          <w:szCs w:val="20"/>
          <w:rtl/>
        </w:rPr>
        <w:t xml:space="preserve"> </w:t>
      </w:r>
      <w:r w:rsidRPr="00051276">
        <w:rPr>
          <w:rFonts w:cs="Arial" w:hint="cs"/>
          <w:sz w:val="20"/>
          <w:szCs w:val="20"/>
          <w:rtl/>
        </w:rPr>
        <w:t>זה</w:t>
      </w:r>
      <w:r w:rsidRPr="00051276">
        <w:rPr>
          <w:rFonts w:cs="Arial"/>
          <w:sz w:val="20"/>
          <w:szCs w:val="20"/>
          <w:rtl/>
        </w:rPr>
        <w:t xml:space="preserve"> </w:t>
      </w:r>
      <w:r w:rsidRPr="00051276">
        <w:rPr>
          <w:rFonts w:cs="Arial" w:hint="cs"/>
          <w:sz w:val="20"/>
          <w:szCs w:val="20"/>
          <w:rtl/>
        </w:rPr>
        <w:t>השטר</w:t>
      </w:r>
      <w:r w:rsidRPr="00051276">
        <w:rPr>
          <w:rFonts w:cs="Arial"/>
          <w:sz w:val="20"/>
          <w:szCs w:val="20"/>
          <w:rtl/>
        </w:rPr>
        <w:t xml:space="preserve"> </w:t>
      </w:r>
      <w:r w:rsidRPr="00051276">
        <w:rPr>
          <w:rFonts w:cs="Arial" w:hint="cs"/>
          <w:sz w:val="20"/>
          <w:szCs w:val="20"/>
          <w:rtl/>
        </w:rPr>
        <w:t>וחתימת</w:t>
      </w:r>
      <w:r w:rsidRPr="00051276">
        <w:rPr>
          <w:rFonts w:cs="Arial"/>
          <w:sz w:val="20"/>
          <w:szCs w:val="20"/>
          <w:rtl/>
        </w:rPr>
        <w:t xml:space="preserve"> </w:t>
      </w:r>
      <w:r w:rsidRPr="00051276">
        <w:rPr>
          <w:rFonts w:cs="Arial" w:hint="cs"/>
          <w:sz w:val="20"/>
          <w:szCs w:val="20"/>
          <w:rtl/>
        </w:rPr>
        <w:t>ידם</w:t>
      </w:r>
      <w:r w:rsidRPr="00051276">
        <w:rPr>
          <w:rFonts w:cs="Arial"/>
          <w:sz w:val="20"/>
          <w:szCs w:val="20"/>
          <w:rtl/>
        </w:rPr>
        <w:t xml:space="preserve"> </w:t>
      </w:r>
      <w:r w:rsidRPr="00051276">
        <w:rPr>
          <w:rFonts w:cs="Arial" w:hint="cs"/>
          <w:sz w:val="20"/>
          <w:szCs w:val="20"/>
          <w:rtl/>
        </w:rPr>
        <w:t>בו</w:t>
      </w:r>
      <w:r w:rsidRPr="00051276">
        <w:rPr>
          <w:rFonts w:cs="Arial"/>
          <w:sz w:val="20"/>
          <w:szCs w:val="20"/>
          <w:rtl/>
        </w:rPr>
        <w:t xml:space="preserve"> </w:t>
      </w:r>
      <w:r w:rsidRPr="00051276">
        <w:rPr>
          <w:rFonts w:cs="Arial" w:hint="cs"/>
          <w:sz w:val="20"/>
          <w:szCs w:val="20"/>
          <w:rtl/>
        </w:rPr>
        <w:t>ביום</w:t>
      </w:r>
      <w:r w:rsidRPr="00051276">
        <w:rPr>
          <w:rFonts w:cs="Arial"/>
          <w:sz w:val="20"/>
          <w:szCs w:val="20"/>
          <w:rtl/>
        </w:rPr>
        <w:t xml:space="preserve"> </w:t>
      </w:r>
      <w:r w:rsidRPr="00051276">
        <w:rPr>
          <w:rFonts w:cs="Arial" w:hint="cs"/>
          <w:sz w:val="20"/>
          <w:szCs w:val="20"/>
          <w:rtl/>
        </w:rPr>
        <w:t>פלוני</w:t>
      </w:r>
      <w:r w:rsidRPr="00051276">
        <w:rPr>
          <w:rFonts w:cs="Arial"/>
          <w:sz w:val="20"/>
          <w:szCs w:val="20"/>
          <w:rtl/>
        </w:rPr>
        <w:t xml:space="preserve">, </w:t>
      </w:r>
      <w:r w:rsidRPr="00051276">
        <w:rPr>
          <w:rFonts w:cs="Arial" w:hint="cs"/>
          <w:sz w:val="20"/>
          <w:szCs w:val="20"/>
          <w:rtl/>
        </w:rPr>
        <w:t>כיון</w:t>
      </w:r>
      <w:r w:rsidRPr="00051276">
        <w:rPr>
          <w:rFonts w:cs="Arial"/>
          <w:sz w:val="20"/>
          <w:szCs w:val="20"/>
          <w:rtl/>
        </w:rPr>
        <w:t xml:space="preserve"> </w:t>
      </w:r>
      <w:r w:rsidRPr="00051276">
        <w:rPr>
          <w:rFonts w:cs="Arial" w:hint="cs"/>
          <w:sz w:val="20"/>
          <w:szCs w:val="20"/>
          <w:rtl/>
        </w:rPr>
        <w:t>שהוזמו</w:t>
      </w:r>
      <w:r w:rsidRPr="00051276">
        <w:rPr>
          <w:rFonts w:cs="Arial"/>
          <w:sz w:val="20"/>
          <w:szCs w:val="20"/>
          <w:rtl/>
        </w:rPr>
        <w:t xml:space="preserve">, </w:t>
      </w:r>
      <w:r w:rsidRPr="00051276">
        <w:rPr>
          <w:rFonts w:cs="Arial" w:hint="cs"/>
          <w:sz w:val="20"/>
          <w:szCs w:val="20"/>
          <w:rtl/>
        </w:rPr>
        <w:t>נפסלו</w:t>
      </w:r>
      <w:r w:rsidRPr="00051276">
        <w:rPr>
          <w:rFonts w:cs="Arial"/>
          <w:sz w:val="20"/>
          <w:szCs w:val="20"/>
          <w:rtl/>
        </w:rPr>
        <w:t xml:space="preserve"> </w:t>
      </w:r>
      <w:r w:rsidRPr="00051276">
        <w:rPr>
          <w:rFonts w:cs="Arial" w:hint="cs"/>
          <w:sz w:val="20"/>
          <w:szCs w:val="20"/>
          <w:rtl/>
        </w:rPr>
        <w:t>למפרע</w:t>
      </w:r>
      <w:r w:rsidRPr="00051276">
        <w:rPr>
          <w:rFonts w:cs="Arial"/>
          <w:sz w:val="20"/>
          <w:szCs w:val="20"/>
          <w:rtl/>
        </w:rPr>
        <w:t xml:space="preserve"> </w:t>
      </w:r>
      <w:r w:rsidRPr="00051276">
        <w:rPr>
          <w:rFonts w:cs="Arial" w:hint="cs"/>
          <w:sz w:val="20"/>
          <w:szCs w:val="20"/>
          <w:rtl/>
        </w:rPr>
        <w:t>מיום</w:t>
      </w:r>
      <w:r w:rsidRPr="00051276">
        <w:rPr>
          <w:rFonts w:cs="Arial"/>
          <w:sz w:val="20"/>
          <w:szCs w:val="20"/>
          <w:rtl/>
        </w:rPr>
        <w:t xml:space="preserve"> </w:t>
      </w:r>
      <w:r w:rsidRPr="00051276">
        <w:rPr>
          <w:rFonts w:cs="Arial" w:hint="cs"/>
          <w:sz w:val="20"/>
          <w:szCs w:val="20"/>
          <w:rtl/>
        </w:rPr>
        <w:t>שנודע</w:t>
      </w:r>
      <w:r w:rsidRPr="00051276">
        <w:rPr>
          <w:rFonts w:cs="Arial"/>
          <w:sz w:val="20"/>
          <w:szCs w:val="20"/>
          <w:rtl/>
        </w:rPr>
        <w:t xml:space="preserve"> </w:t>
      </w:r>
      <w:r w:rsidRPr="00051276">
        <w:rPr>
          <w:rFonts w:cs="Arial" w:hint="cs"/>
          <w:sz w:val="20"/>
          <w:szCs w:val="20"/>
          <w:rtl/>
        </w:rPr>
        <w:t>שחתמו</w:t>
      </w:r>
      <w:r w:rsidRPr="00051276">
        <w:rPr>
          <w:rFonts w:cs="Arial"/>
          <w:sz w:val="20"/>
          <w:szCs w:val="20"/>
          <w:rtl/>
        </w:rPr>
        <w:t xml:space="preserve"> </w:t>
      </w:r>
      <w:r w:rsidRPr="00051276">
        <w:rPr>
          <w:rFonts w:cs="Arial" w:hint="cs"/>
          <w:sz w:val="20"/>
          <w:szCs w:val="20"/>
          <w:rtl/>
        </w:rPr>
        <w:t>על</w:t>
      </w:r>
      <w:r w:rsidRPr="00051276">
        <w:rPr>
          <w:rFonts w:cs="Arial"/>
          <w:sz w:val="20"/>
          <w:szCs w:val="20"/>
          <w:rtl/>
        </w:rPr>
        <w:t xml:space="preserve"> </w:t>
      </w:r>
      <w:r w:rsidRPr="00051276">
        <w:rPr>
          <w:rFonts w:cs="Arial" w:hint="cs"/>
          <w:sz w:val="20"/>
          <w:szCs w:val="20"/>
          <w:rtl/>
        </w:rPr>
        <w:t>השטר</w:t>
      </w:r>
      <w:r w:rsidRPr="00051276">
        <w:rPr>
          <w:rFonts w:cs="Arial"/>
          <w:sz w:val="20"/>
          <w:szCs w:val="20"/>
          <w:rtl/>
        </w:rPr>
        <w:t xml:space="preserve">, </w:t>
      </w:r>
      <w:r w:rsidRPr="00051276">
        <w:rPr>
          <w:rFonts w:cs="Arial" w:hint="cs"/>
          <w:sz w:val="20"/>
          <w:szCs w:val="20"/>
          <w:rtl/>
        </w:rPr>
        <w:t>שהעדים</w:t>
      </w:r>
      <w:r w:rsidRPr="00051276">
        <w:rPr>
          <w:rFonts w:cs="Arial"/>
          <w:sz w:val="20"/>
          <w:szCs w:val="20"/>
          <w:rtl/>
        </w:rPr>
        <w:t xml:space="preserve"> </w:t>
      </w:r>
      <w:r w:rsidRPr="00051276">
        <w:rPr>
          <w:rFonts w:cs="Arial" w:hint="cs"/>
          <w:sz w:val="20"/>
          <w:szCs w:val="20"/>
          <w:rtl/>
        </w:rPr>
        <w:t>החתומים</w:t>
      </w:r>
      <w:r w:rsidRPr="00051276">
        <w:rPr>
          <w:rFonts w:cs="Arial"/>
          <w:sz w:val="20"/>
          <w:szCs w:val="20"/>
          <w:rtl/>
        </w:rPr>
        <w:t xml:space="preserve"> </w:t>
      </w:r>
      <w:r w:rsidRPr="00051276">
        <w:rPr>
          <w:rFonts w:cs="Arial" w:hint="cs"/>
          <w:sz w:val="20"/>
          <w:szCs w:val="20"/>
          <w:rtl/>
        </w:rPr>
        <w:t>הרי</w:t>
      </w:r>
      <w:r w:rsidRPr="00051276">
        <w:rPr>
          <w:rFonts w:cs="Arial"/>
          <w:sz w:val="20"/>
          <w:szCs w:val="20"/>
          <w:rtl/>
        </w:rPr>
        <w:t xml:space="preserve"> </w:t>
      </w:r>
      <w:r w:rsidRPr="00051276">
        <w:rPr>
          <w:rFonts w:cs="Arial" w:hint="cs"/>
          <w:sz w:val="20"/>
          <w:szCs w:val="20"/>
          <w:rtl/>
        </w:rPr>
        <w:t>הם</w:t>
      </w:r>
      <w:r w:rsidRPr="00051276">
        <w:rPr>
          <w:rFonts w:cs="Arial"/>
          <w:sz w:val="20"/>
          <w:szCs w:val="20"/>
          <w:rtl/>
        </w:rPr>
        <w:t xml:space="preserve"> </w:t>
      </w:r>
      <w:r w:rsidRPr="00051276">
        <w:rPr>
          <w:rFonts w:cs="Arial" w:hint="cs"/>
          <w:sz w:val="20"/>
          <w:szCs w:val="20"/>
          <w:rtl/>
        </w:rPr>
        <w:t>כמי</w:t>
      </w:r>
      <w:r w:rsidRPr="00051276">
        <w:rPr>
          <w:rFonts w:cs="Arial"/>
          <w:sz w:val="20"/>
          <w:szCs w:val="20"/>
          <w:rtl/>
        </w:rPr>
        <w:t xml:space="preserve"> </w:t>
      </w:r>
      <w:r w:rsidRPr="00051276">
        <w:rPr>
          <w:rFonts w:cs="Arial" w:hint="cs"/>
          <w:sz w:val="20"/>
          <w:szCs w:val="20"/>
          <w:rtl/>
        </w:rPr>
        <w:t>שנחקרה</w:t>
      </w:r>
      <w:r w:rsidRPr="00051276">
        <w:rPr>
          <w:rFonts w:cs="Arial"/>
          <w:sz w:val="20"/>
          <w:szCs w:val="20"/>
          <w:rtl/>
        </w:rPr>
        <w:t xml:space="preserve"> </w:t>
      </w:r>
      <w:r w:rsidRPr="00051276">
        <w:rPr>
          <w:rFonts w:cs="Arial" w:hint="cs"/>
          <w:sz w:val="20"/>
          <w:szCs w:val="20"/>
          <w:rtl/>
        </w:rPr>
        <w:t>עדותן</w:t>
      </w:r>
      <w:r w:rsidRPr="00051276">
        <w:rPr>
          <w:rFonts w:cs="Arial"/>
          <w:sz w:val="20"/>
          <w:szCs w:val="20"/>
          <w:rtl/>
        </w:rPr>
        <w:t xml:space="preserve"> </w:t>
      </w:r>
      <w:r w:rsidRPr="00051276">
        <w:rPr>
          <w:rFonts w:cs="Arial" w:hint="cs"/>
          <w:sz w:val="20"/>
          <w:szCs w:val="20"/>
          <w:rtl/>
        </w:rPr>
        <w:t>בבית</w:t>
      </w:r>
      <w:r w:rsidRPr="00051276">
        <w:rPr>
          <w:rFonts w:cs="Arial"/>
          <w:sz w:val="20"/>
          <w:szCs w:val="20"/>
          <w:rtl/>
        </w:rPr>
        <w:t xml:space="preserve"> </w:t>
      </w:r>
      <w:r w:rsidRPr="00051276">
        <w:rPr>
          <w:rFonts w:cs="Arial" w:hint="cs"/>
          <w:sz w:val="20"/>
          <w:szCs w:val="20"/>
          <w:rtl/>
        </w:rPr>
        <w:t>דין</w:t>
      </w:r>
      <w:r w:rsidRPr="00051276">
        <w:rPr>
          <w:rFonts w:cs="Arial"/>
          <w:sz w:val="20"/>
          <w:szCs w:val="20"/>
          <w:rtl/>
        </w:rPr>
        <w:t xml:space="preserve"> </w:t>
      </w:r>
      <w:r w:rsidRPr="00051276">
        <w:rPr>
          <w:rFonts w:cs="Arial" w:hint="cs"/>
          <w:sz w:val="20"/>
          <w:szCs w:val="20"/>
          <w:rtl/>
        </w:rPr>
        <w:t>בעת</w:t>
      </w:r>
      <w:r w:rsidRPr="00051276">
        <w:rPr>
          <w:rFonts w:cs="Arial"/>
          <w:sz w:val="20"/>
          <w:szCs w:val="20"/>
          <w:rtl/>
        </w:rPr>
        <w:t xml:space="preserve"> </w:t>
      </w:r>
      <w:r w:rsidRPr="00051276">
        <w:rPr>
          <w:rFonts w:cs="Arial" w:hint="cs"/>
          <w:sz w:val="20"/>
          <w:szCs w:val="20"/>
          <w:rtl/>
        </w:rPr>
        <w:t>החתימה</w:t>
      </w:r>
      <w:r>
        <w:rPr>
          <w:rStyle w:val="ab"/>
          <w:rFonts w:cs="Arial"/>
          <w:sz w:val="20"/>
          <w:szCs w:val="20"/>
          <w:rtl/>
        </w:rPr>
        <w:footnoteReference w:id="238"/>
      </w:r>
      <w:r w:rsidRPr="00051276">
        <w:rPr>
          <w:rFonts w:cs="Arial"/>
          <w:sz w:val="20"/>
          <w:szCs w:val="20"/>
          <w:rtl/>
        </w:rPr>
        <w:t xml:space="preserve">. </w:t>
      </w:r>
      <w:r w:rsidRPr="00051276">
        <w:rPr>
          <w:rFonts w:cs="Arial" w:hint="cs"/>
          <w:sz w:val="20"/>
          <w:szCs w:val="20"/>
          <w:rtl/>
        </w:rPr>
        <w:t>אבל</w:t>
      </w:r>
      <w:r w:rsidRPr="00051276">
        <w:rPr>
          <w:rFonts w:cs="Arial"/>
          <w:sz w:val="20"/>
          <w:szCs w:val="20"/>
          <w:rtl/>
        </w:rPr>
        <w:t xml:space="preserve"> </w:t>
      </w:r>
      <w:r w:rsidRPr="00051276">
        <w:rPr>
          <w:rFonts w:cs="Arial" w:hint="cs"/>
          <w:sz w:val="20"/>
          <w:szCs w:val="20"/>
          <w:rtl/>
        </w:rPr>
        <w:t>אם</w:t>
      </w:r>
      <w:r w:rsidRPr="00051276">
        <w:rPr>
          <w:rFonts w:cs="Arial"/>
          <w:sz w:val="20"/>
          <w:szCs w:val="20"/>
          <w:rtl/>
        </w:rPr>
        <w:t xml:space="preserve"> </w:t>
      </w:r>
      <w:r w:rsidRPr="00051276">
        <w:rPr>
          <w:rFonts w:cs="Arial" w:hint="cs"/>
          <w:sz w:val="20"/>
          <w:szCs w:val="20"/>
          <w:rtl/>
        </w:rPr>
        <w:t>אין</w:t>
      </w:r>
      <w:r w:rsidRPr="00051276">
        <w:rPr>
          <w:rFonts w:cs="Arial"/>
          <w:sz w:val="20"/>
          <w:szCs w:val="20"/>
          <w:rtl/>
        </w:rPr>
        <w:t xml:space="preserve"> </w:t>
      </w:r>
      <w:r w:rsidRPr="00051276">
        <w:rPr>
          <w:rFonts w:cs="Arial" w:hint="cs"/>
          <w:sz w:val="20"/>
          <w:szCs w:val="20"/>
          <w:rtl/>
        </w:rPr>
        <w:t>עדים</w:t>
      </w:r>
      <w:r w:rsidRPr="00051276">
        <w:rPr>
          <w:rFonts w:cs="Arial"/>
          <w:sz w:val="20"/>
          <w:szCs w:val="20"/>
          <w:rtl/>
        </w:rPr>
        <w:t xml:space="preserve"> </w:t>
      </w:r>
      <w:r w:rsidRPr="00051276">
        <w:rPr>
          <w:rFonts w:cs="Arial" w:hint="cs"/>
          <w:sz w:val="20"/>
          <w:szCs w:val="20"/>
          <w:rtl/>
        </w:rPr>
        <w:t>שראו</w:t>
      </w:r>
      <w:r w:rsidRPr="00051276">
        <w:rPr>
          <w:rFonts w:cs="Arial"/>
          <w:sz w:val="20"/>
          <w:szCs w:val="20"/>
          <w:rtl/>
        </w:rPr>
        <w:t xml:space="preserve"> </w:t>
      </w:r>
      <w:r w:rsidRPr="00051276">
        <w:rPr>
          <w:rFonts w:cs="Arial" w:hint="cs"/>
          <w:sz w:val="20"/>
          <w:szCs w:val="20"/>
          <w:rtl/>
        </w:rPr>
        <w:t>עדותן</w:t>
      </w:r>
      <w:r w:rsidRPr="00051276">
        <w:rPr>
          <w:rFonts w:cs="Arial"/>
          <w:sz w:val="20"/>
          <w:szCs w:val="20"/>
          <w:rtl/>
        </w:rPr>
        <w:t xml:space="preserve">, </w:t>
      </w:r>
      <w:r w:rsidRPr="00051276">
        <w:rPr>
          <w:rFonts w:cs="Arial" w:hint="cs"/>
          <w:sz w:val="20"/>
          <w:szCs w:val="20"/>
          <w:rtl/>
        </w:rPr>
        <w:t>ולא</w:t>
      </w:r>
      <w:r w:rsidRPr="00051276">
        <w:rPr>
          <w:rFonts w:cs="Arial"/>
          <w:sz w:val="20"/>
          <w:szCs w:val="20"/>
          <w:rtl/>
        </w:rPr>
        <w:t xml:space="preserve"> </w:t>
      </w:r>
      <w:r w:rsidRPr="00051276">
        <w:rPr>
          <w:rFonts w:cs="Arial" w:hint="cs"/>
          <w:sz w:val="20"/>
          <w:szCs w:val="20"/>
          <w:rtl/>
        </w:rPr>
        <w:t>ראו</w:t>
      </w:r>
      <w:r w:rsidRPr="00051276">
        <w:rPr>
          <w:rFonts w:cs="Arial"/>
          <w:sz w:val="20"/>
          <w:szCs w:val="20"/>
          <w:rtl/>
        </w:rPr>
        <w:t xml:space="preserve"> </w:t>
      </w:r>
      <w:r w:rsidRPr="00051276">
        <w:rPr>
          <w:rFonts w:cs="Arial" w:hint="cs"/>
          <w:sz w:val="20"/>
          <w:szCs w:val="20"/>
          <w:rtl/>
        </w:rPr>
        <w:t>השטר</w:t>
      </w:r>
      <w:r w:rsidRPr="00051276">
        <w:rPr>
          <w:rFonts w:cs="Arial"/>
          <w:sz w:val="20"/>
          <w:szCs w:val="20"/>
          <w:rtl/>
        </w:rPr>
        <w:t xml:space="preserve"> </w:t>
      </w:r>
      <w:r w:rsidRPr="00051276">
        <w:rPr>
          <w:rFonts w:cs="Arial" w:hint="cs"/>
          <w:sz w:val="20"/>
          <w:szCs w:val="20"/>
          <w:rtl/>
        </w:rPr>
        <w:t>מקודם</w:t>
      </w:r>
      <w:r w:rsidRPr="00051276">
        <w:rPr>
          <w:rFonts w:cs="Arial"/>
          <w:sz w:val="20"/>
          <w:szCs w:val="20"/>
          <w:rtl/>
        </w:rPr>
        <w:t xml:space="preserve">, </w:t>
      </w:r>
      <w:r w:rsidRPr="00051276">
        <w:rPr>
          <w:rFonts w:cs="Arial" w:hint="cs"/>
          <w:sz w:val="20"/>
          <w:szCs w:val="20"/>
          <w:rtl/>
        </w:rPr>
        <w:t>אינם</w:t>
      </w:r>
      <w:r w:rsidRPr="00051276">
        <w:rPr>
          <w:rFonts w:cs="Arial"/>
          <w:sz w:val="20"/>
          <w:szCs w:val="20"/>
          <w:rtl/>
        </w:rPr>
        <w:t xml:space="preserve"> </w:t>
      </w:r>
      <w:r w:rsidRPr="00051276">
        <w:rPr>
          <w:rFonts w:cs="Arial" w:hint="cs"/>
          <w:sz w:val="20"/>
          <w:szCs w:val="20"/>
          <w:rtl/>
        </w:rPr>
        <w:t>נפסלים</w:t>
      </w:r>
      <w:r w:rsidRPr="00051276">
        <w:rPr>
          <w:rFonts w:cs="Arial"/>
          <w:sz w:val="20"/>
          <w:szCs w:val="20"/>
          <w:rtl/>
        </w:rPr>
        <w:t xml:space="preserve"> </w:t>
      </w:r>
      <w:r w:rsidRPr="00051276">
        <w:rPr>
          <w:rFonts w:cs="Arial" w:hint="cs"/>
          <w:sz w:val="20"/>
          <w:szCs w:val="20"/>
          <w:rtl/>
        </w:rPr>
        <w:t>אלא</w:t>
      </w:r>
      <w:r w:rsidRPr="00051276">
        <w:rPr>
          <w:rFonts w:cs="Arial"/>
          <w:sz w:val="20"/>
          <w:szCs w:val="20"/>
          <w:rtl/>
        </w:rPr>
        <w:t xml:space="preserve"> </w:t>
      </w:r>
      <w:r w:rsidRPr="00051276">
        <w:rPr>
          <w:rFonts w:cs="Arial" w:hint="cs"/>
          <w:sz w:val="20"/>
          <w:szCs w:val="20"/>
          <w:rtl/>
        </w:rPr>
        <w:t>מעת</w:t>
      </w:r>
      <w:r w:rsidRPr="00051276">
        <w:rPr>
          <w:rFonts w:cs="Arial"/>
          <w:sz w:val="20"/>
          <w:szCs w:val="20"/>
          <w:rtl/>
        </w:rPr>
        <w:t xml:space="preserve"> </w:t>
      </w:r>
      <w:r w:rsidRPr="00051276">
        <w:rPr>
          <w:rFonts w:cs="Arial" w:hint="cs"/>
          <w:sz w:val="20"/>
          <w:szCs w:val="20"/>
          <w:rtl/>
        </w:rPr>
        <w:t>שהעידו</w:t>
      </w:r>
      <w:r w:rsidRPr="00051276">
        <w:rPr>
          <w:rFonts w:cs="Arial"/>
          <w:sz w:val="20"/>
          <w:szCs w:val="20"/>
          <w:rtl/>
        </w:rPr>
        <w:t xml:space="preserve"> </w:t>
      </w:r>
      <w:r w:rsidRPr="00051276">
        <w:rPr>
          <w:rFonts w:cs="Arial" w:hint="cs"/>
          <w:sz w:val="20"/>
          <w:szCs w:val="20"/>
          <w:rtl/>
        </w:rPr>
        <w:t>בבית</w:t>
      </w:r>
      <w:r w:rsidRPr="00051276">
        <w:rPr>
          <w:rFonts w:cs="Arial"/>
          <w:sz w:val="20"/>
          <w:szCs w:val="20"/>
          <w:rtl/>
        </w:rPr>
        <w:t xml:space="preserve"> </w:t>
      </w:r>
      <w:r w:rsidRPr="00051276">
        <w:rPr>
          <w:rFonts w:cs="Arial" w:hint="cs"/>
          <w:sz w:val="20"/>
          <w:szCs w:val="20"/>
          <w:rtl/>
        </w:rPr>
        <w:t>דין</w:t>
      </w:r>
      <w:r w:rsidRPr="00051276">
        <w:rPr>
          <w:rFonts w:cs="Arial"/>
          <w:sz w:val="20"/>
          <w:szCs w:val="20"/>
          <w:rtl/>
        </w:rPr>
        <w:t xml:space="preserve"> </w:t>
      </w:r>
      <w:r w:rsidRPr="00051276">
        <w:rPr>
          <w:rFonts w:cs="Arial" w:hint="cs"/>
          <w:sz w:val="20"/>
          <w:szCs w:val="20"/>
          <w:rtl/>
        </w:rPr>
        <w:t>שזה</w:t>
      </w:r>
      <w:r w:rsidRPr="00051276">
        <w:rPr>
          <w:rFonts w:cs="Arial"/>
          <w:sz w:val="20"/>
          <w:szCs w:val="20"/>
          <w:rtl/>
        </w:rPr>
        <w:t xml:space="preserve"> </w:t>
      </w:r>
      <w:r w:rsidRPr="00051276">
        <w:rPr>
          <w:rFonts w:cs="Arial" w:hint="cs"/>
          <w:sz w:val="20"/>
          <w:szCs w:val="20"/>
          <w:rtl/>
        </w:rPr>
        <w:t>כתב</w:t>
      </w:r>
      <w:r w:rsidRPr="00051276">
        <w:rPr>
          <w:rFonts w:cs="Arial"/>
          <w:sz w:val="20"/>
          <w:szCs w:val="20"/>
          <w:rtl/>
        </w:rPr>
        <w:t xml:space="preserve"> </w:t>
      </w:r>
      <w:r w:rsidRPr="00051276">
        <w:rPr>
          <w:rFonts w:cs="Arial" w:hint="cs"/>
          <w:sz w:val="20"/>
          <w:szCs w:val="20"/>
          <w:rtl/>
        </w:rPr>
        <w:t>ידם</w:t>
      </w:r>
      <w:r w:rsidRPr="00051276">
        <w:rPr>
          <w:rFonts w:cs="Arial"/>
          <w:sz w:val="20"/>
          <w:szCs w:val="20"/>
          <w:rtl/>
        </w:rPr>
        <w:t xml:space="preserve">, </w:t>
      </w:r>
      <w:r w:rsidRPr="00051276">
        <w:rPr>
          <w:rFonts w:cs="Arial" w:hint="cs"/>
          <w:sz w:val="20"/>
          <w:szCs w:val="20"/>
          <w:rtl/>
        </w:rPr>
        <w:t>ואמרו</w:t>
      </w:r>
      <w:r w:rsidRPr="00051276">
        <w:rPr>
          <w:rFonts w:cs="Arial"/>
          <w:sz w:val="20"/>
          <w:szCs w:val="20"/>
          <w:rtl/>
        </w:rPr>
        <w:t xml:space="preserve">: </w:t>
      </w:r>
      <w:r w:rsidRPr="00051276">
        <w:rPr>
          <w:rFonts w:cs="Arial" w:hint="cs"/>
          <w:sz w:val="20"/>
          <w:szCs w:val="20"/>
          <w:rtl/>
        </w:rPr>
        <w:t>בזמנו</w:t>
      </w:r>
      <w:r w:rsidRPr="00051276">
        <w:rPr>
          <w:rFonts w:cs="Arial"/>
          <w:sz w:val="20"/>
          <w:szCs w:val="20"/>
          <w:rtl/>
        </w:rPr>
        <w:t xml:space="preserve"> </w:t>
      </w:r>
      <w:r w:rsidRPr="00051276">
        <w:rPr>
          <w:rFonts w:cs="Arial" w:hint="cs"/>
          <w:sz w:val="20"/>
          <w:szCs w:val="20"/>
          <w:rtl/>
        </w:rPr>
        <w:t>כתבנוהו</w:t>
      </w:r>
      <w:r w:rsidRPr="00051276">
        <w:rPr>
          <w:rFonts w:cs="Arial"/>
          <w:sz w:val="20"/>
          <w:szCs w:val="20"/>
          <w:rtl/>
        </w:rPr>
        <w:t xml:space="preserve">, </w:t>
      </w:r>
      <w:r w:rsidRPr="00051276">
        <w:rPr>
          <w:rFonts w:cs="Arial" w:hint="cs"/>
          <w:sz w:val="20"/>
          <w:szCs w:val="20"/>
          <w:rtl/>
        </w:rPr>
        <w:t>דאיפשר</w:t>
      </w:r>
      <w:r w:rsidRPr="00051276">
        <w:rPr>
          <w:rFonts w:cs="Arial"/>
          <w:sz w:val="20"/>
          <w:szCs w:val="20"/>
          <w:rtl/>
        </w:rPr>
        <w:t xml:space="preserve"> </w:t>
      </w:r>
      <w:r w:rsidRPr="00051276">
        <w:rPr>
          <w:rFonts w:cs="Arial" w:hint="cs"/>
          <w:sz w:val="20"/>
          <w:szCs w:val="20"/>
          <w:rtl/>
        </w:rPr>
        <w:t>שביום</w:t>
      </w:r>
      <w:r w:rsidRPr="00051276">
        <w:rPr>
          <w:rFonts w:cs="Arial"/>
          <w:sz w:val="20"/>
          <w:szCs w:val="20"/>
          <w:rtl/>
        </w:rPr>
        <w:t xml:space="preserve"> </w:t>
      </w:r>
      <w:r w:rsidRPr="00051276">
        <w:rPr>
          <w:rFonts w:cs="Arial" w:hint="cs"/>
          <w:sz w:val="20"/>
          <w:szCs w:val="20"/>
          <w:rtl/>
        </w:rPr>
        <w:t>זה</w:t>
      </w:r>
      <w:r w:rsidRPr="00051276">
        <w:rPr>
          <w:rFonts w:cs="Arial"/>
          <w:sz w:val="20"/>
          <w:szCs w:val="20"/>
          <w:rtl/>
        </w:rPr>
        <w:t xml:space="preserve"> </w:t>
      </w:r>
      <w:r w:rsidRPr="00051276">
        <w:rPr>
          <w:rFonts w:cs="Arial" w:hint="cs"/>
          <w:sz w:val="20"/>
          <w:szCs w:val="20"/>
          <w:rtl/>
        </w:rPr>
        <w:t>שהעידו</w:t>
      </w:r>
      <w:r w:rsidRPr="00051276">
        <w:rPr>
          <w:rFonts w:cs="Arial"/>
          <w:sz w:val="20"/>
          <w:szCs w:val="20"/>
          <w:rtl/>
        </w:rPr>
        <w:t xml:space="preserve"> </w:t>
      </w:r>
      <w:r w:rsidRPr="00051276">
        <w:rPr>
          <w:rFonts w:cs="Arial" w:hint="cs"/>
          <w:sz w:val="20"/>
          <w:szCs w:val="20"/>
          <w:rtl/>
        </w:rPr>
        <w:t>בב</w:t>
      </w:r>
      <w:r>
        <w:rPr>
          <w:rFonts w:cs="Arial" w:hint="cs"/>
          <w:sz w:val="20"/>
          <w:szCs w:val="20"/>
          <w:rtl/>
        </w:rPr>
        <w:t>ית דין</w:t>
      </w:r>
      <w:r w:rsidRPr="00051276">
        <w:rPr>
          <w:rFonts w:cs="Arial"/>
          <w:sz w:val="20"/>
          <w:szCs w:val="20"/>
          <w:rtl/>
        </w:rPr>
        <w:t xml:space="preserve"> </w:t>
      </w:r>
      <w:r w:rsidRPr="00051276">
        <w:rPr>
          <w:rFonts w:cs="Arial" w:hint="cs"/>
          <w:sz w:val="20"/>
          <w:szCs w:val="20"/>
          <w:rtl/>
        </w:rPr>
        <w:t>בו</w:t>
      </w:r>
      <w:r w:rsidRPr="00051276">
        <w:rPr>
          <w:rFonts w:cs="Arial"/>
          <w:sz w:val="20"/>
          <w:szCs w:val="20"/>
          <w:rtl/>
        </w:rPr>
        <w:t xml:space="preserve"> </w:t>
      </w:r>
      <w:r w:rsidRPr="00051276">
        <w:rPr>
          <w:rFonts w:cs="Arial" w:hint="cs"/>
          <w:sz w:val="20"/>
          <w:szCs w:val="20"/>
          <w:rtl/>
        </w:rPr>
        <w:t>ביום</w:t>
      </w:r>
      <w:r w:rsidRPr="00051276">
        <w:rPr>
          <w:rFonts w:cs="Arial"/>
          <w:sz w:val="20"/>
          <w:szCs w:val="20"/>
          <w:rtl/>
        </w:rPr>
        <w:t xml:space="preserve"> </w:t>
      </w:r>
      <w:r w:rsidRPr="00051276">
        <w:rPr>
          <w:rFonts w:cs="Arial" w:hint="cs"/>
          <w:sz w:val="20"/>
          <w:szCs w:val="20"/>
          <w:rtl/>
        </w:rPr>
        <w:t>חתמו</w:t>
      </w:r>
      <w:r w:rsidRPr="00051276">
        <w:rPr>
          <w:rFonts w:cs="Arial"/>
          <w:sz w:val="20"/>
          <w:szCs w:val="20"/>
          <w:rtl/>
        </w:rPr>
        <w:t xml:space="preserve"> </w:t>
      </w:r>
      <w:r w:rsidRPr="00051276">
        <w:rPr>
          <w:rFonts w:cs="Arial" w:hint="cs"/>
          <w:sz w:val="20"/>
          <w:szCs w:val="20"/>
          <w:rtl/>
        </w:rPr>
        <w:t>על</w:t>
      </w:r>
      <w:r w:rsidRPr="00051276">
        <w:rPr>
          <w:rFonts w:cs="Arial"/>
          <w:sz w:val="20"/>
          <w:szCs w:val="20"/>
          <w:rtl/>
        </w:rPr>
        <w:t xml:space="preserve"> </w:t>
      </w:r>
      <w:r w:rsidRPr="00051276">
        <w:rPr>
          <w:rFonts w:cs="Arial" w:hint="cs"/>
          <w:sz w:val="20"/>
          <w:szCs w:val="20"/>
          <w:rtl/>
        </w:rPr>
        <w:t>השטר</w:t>
      </w:r>
      <w:r w:rsidRPr="00051276">
        <w:rPr>
          <w:rFonts w:cs="Arial"/>
          <w:sz w:val="20"/>
          <w:szCs w:val="20"/>
          <w:rtl/>
        </w:rPr>
        <w:t xml:space="preserve"> </w:t>
      </w:r>
      <w:r w:rsidRPr="00051276">
        <w:rPr>
          <w:rFonts w:cs="Arial" w:hint="cs"/>
          <w:sz w:val="20"/>
          <w:szCs w:val="20"/>
          <w:rtl/>
        </w:rPr>
        <w:t>שיש</w:t>
      </w:r>
      <w:r w:rsidRPr="00051276">
        <w:rPr>
          <w:rFonts w:cs="Arial"/>
          <w:sz w:val="20"/>
          <w:szCs w:val="20"/>
          <w:rtl/>
        </w:rPr>
        <w:t xml:space="preserve"> </w:t>
      </w:r>
      <w:r w:rsidRPr="00051276">
        <w:rPr>
          <w:rFonts w:cs="Arial" w:hint="cs"/>
          <w:sz w:val="20"/>
          <w:szCs w:val="20"/>
          <w:rtl/>
        </w:rPr>
        <w:t>לו</w:t>
      </w:r>
      <w:r w:rsidRPr="00051276">
        <w:rPr>
          <w:rFonts w:cs="Arial"/>
          <w:sz w:val="20"/>
          <w:szCs w:val="20"/>
          <w:rtl/>
        </w:rPr>
        <w:t xml:space="preserve"> </w:t>
      </w:r>
      <w:r w:rsidRPr="00051276">
        <w:rPr>
          <w:rFonts w:cs="Arial" w:hint="cs"/>
          <w:sz w:val="20"/>
          <w:szCs w:val="20"/>
          <w:rtl/>
        </w:rPr>
        <w:t>כמה</w:t>
      </w:r>
      <w:r w:rsidRPr="00051276">
        <w:rPr>
          <w:rFonts w:cs="Arial"/>
          <w:sz w:val="20"/>
          <w:szCs w:val="20"/>
          <w:rtl/>
        </w:rPr>
        <w:t xml:space="preserve"> </w:t>
      </w:r>
      <w:r w:rsidRPr="00051276">
        <w:rPr>
          <w:rFonts w:cs="Arial" w:hint="cs"/>
          <w:sz w:val="20"/>
          <w:szCs w:val="20"/>
          <w:rtl/>
        </w:rPr>
        <w:t>שנים</w:t>
      </w:r>
      <w:r w:rsidRPr="00051276">
        <w:rPr>
          <w:rFonts w:cs="Arial"/>
          <w:sz w:val="20"/>
          <w:szCs w:val="20"/>
          <w:rtl/>
        </w:rPr>
        <w:t xml:space="preserve">, </w:t>
      </w:r>
      <w:r w:rsidRPr="00051276">
        <w:rPr>
          <w:rFonts w:cs="Arial" w:hint="cs"/>
          <w:sz w:val="20"/>
          <w:szCs w:val="20"/>
          <w:rtl/>
        </w:rPr>
        <w:t>והם</w:t>
      </w:r>
      <w:r w:rsidRPr="00051276">
        <w:rPr>
          <w:rFonts w:cs="Arial"/>
          <w:sz w:val="20"/>
          <w:szCs w:val="20"/>
          <w:rtl/>
        </w:rPr>
        <w:t xml:space="preserve"> </w:t>
      </w:r>
      <w:r w:rsidRPr="00051276">
        <w:rPr>
          <w:rFonts w:cs="Arial" w:hint="cs"/>
          <w:sz w:val="20"/>
          <w:szCs w:val="20"/>
          <w:rtl/>
        </w:rPr>
        <w:t>שיקרו</w:t>
      </w:r>
      <w:r w:rsidRPr="00051276">
        <w:rPr>
          <w:rFonts w:cs="Arial"/>
          <w:sz w:val="20"/>
          <w:szCs w:val="20"/>
          <w:rtl/>
        </w:rPr>
        <w:t xml:space="preserve"> </w:t>
      </w:r>
      <w:r w:rsidRPr="00051276">
        <w:rPr>
          <w:rFonts w:cs="Arial" w:hint="cs"/>
          <w:sz w:val="20"/>
          <w:szCs w:val="20"/>
          <w:rtl/>
        </w:rPr>
        <w:t>ואמרו</w:t>
      </w:r>
      <w:r w:rsidRPr="00051276">
        <w:rPr>
          <w:rFonts w:cs="Arial"/>
          <w:sz w:val="20"/>
          <w:szCs w:val="20"/>
          <w:rtl/>
        </w:rPr>
        <w:t xml:space="preserve">: </w:t>
      </w:r>
      <w:r w:rsidRPr="00051276">
        <w:rPr>
          <w:rFonts w:cs="Arial" w:hint="cs"/>
          <w:sz w:val="20"/>
          <w:szCs w:val="20"/>
          <w:rtl/>
        </w:rPr>
        <w:t>בזמנו</w:t>
      </w:r>
      <w:r w:rsidRPr="00051276">
        <w:rPr>
          <w:rFonts w:cs="Arial"/>
          <w:sz w:val="20"/>
          <w:szCs w:val="20"/>
          <w:rtl/>
        </w:rPr>
        <w:t xml:space="preserve"> </w:t>
      </w:r>
      <w:r w:rsidRPr="00051276">
        <w:rPr>
          <w:rFonts w:cs="Arial" w:hint="cs"/>
          <w:sz w:val="20"/>
          <w:szCs w:val="20"/>
          <w:rtl/>
        </w:rPr>
        <w:t>כתבנו</w:t>
      </w:r>
      <w:r>
        <w:rPr>
          <w:rFonts w:cs="Arial" w:hint="cs"/>
          <w:sz w:val="20"/>
          <w:szCs w:val="20"/>
          <w:rtl/>
        </w:rPr>
        <w:t>."</w:t>
      </w:r>
    </w:p>
    <w:p w:rsidR="00F15C4E" w:rsidRDefault="00F15C4E" w:rsidP="00F15C4E">
      <w:pPr>
        <w:rPr>
          <w:b/>
          <w:bCs/>
          <w:sz w:val="20"/>
          <w:szCs w:val="20"/>
          <w:rtl/>
        </w:rPr>
      </w:pPr>
      <w:r>
        <w:rPr>
          <w:rFonts w:hint="cs"/>
          <w:sz w:val="20"/>
          <w:szCs w:val="20"/>
          <w:u w:val="single"/>
          <w:rtl/>
        </w:rPr>
        <w:t xml:space="preserve">דין שטר מאוחר </w:t>
      </w:r>
      <w:r>
        <w:rPr>
          <w:sz w:val="20"/>
          <w:szCs w:val="20"/>
          <w:u w:val="single"/>
          <w:rtl/>
        </w:rPr>
        <w:t>–</w:t>
      </w:r>
      <w:r>
        <w:rPr>
          <w:rFonts w:hint="cs"/>
          <w:sz w:val="20"/>
          <w:szCs w:val="20"/>
          <w:u w:val="single"/>
          <w:rtl/>
        </w:rPr>
        <w:t xml:space="preserve"> סמ"ע</w:t>
      </w:r>
      <w:r>
        <w:rPr>
          <w:sz w:val="20"/>
          <w:szCs w:val="20"/>
          <w:u w:val="single"/>
          <w:rtl/>
        </w:rPr>
        <w:br/>
      </w:r>
      <w:r w:rsidRPr="00DD2D6C">
        <w:rPr>
          <w:rFonts w:hint="cs"/>
          <w:sz w:val="20"/>
          <w:szCs w:val="20"/>
          <w:u w:val="single"/>
          <w:rtl/>
        </w:rPr>
        <w:t>שטר מאוחר במלווה</w:t>
      </w:r>
      <w:r>
        <w:rPr>
          <w:rFonts w:hint="cs"/>
          <w:sz w:val="20"/>
          <w:szCs w:val="20"/>
          <w:rtl/>
        </w:rPr>
        <w:t xml:space="preserve"> </w:t>
      </w:r>
      <w:r>
        <w:rPr>
          <w:sz w:val="20"/>
          <w:szCs w:val="20"/>
          <w:rtl/>
        </w:rPr>
        <w:t>–</w:t>
      </w:r>
      <w:r>
        <w:rPr>
          <w:rFonts w:hint="cs"/>
          <w:sz w:val="20"/>
          <w:szCs w:val="20"/>
          <w:rtl/>
        </w:rPr>
        <w:t xml:space="preserve"> כשר.</w:t>
      </w:r>
      <w:r>
        <w:rPr>
          <w:sz w:val="20"/>
          <w:szCs w:val="20"/>
          <w:rtl/>
        </w:rPr>
        <w:br/>
      </w:r>
      <w:r w:rsidRPr="00DD2D6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המלווה אינו גובה בו שלא כדין, אדרבה הוא מפסיד שגובה מזמן מאוחר.</w:t>
      </w:r>
      <w:r>
        <w:rPr>
          <w:sz w:val="20"/>
          <w:szCs w:val="20"/>
          <w:rtl/>
        </w:rPr>
        <w:br/>
      </w:r>
      <w:r w:rsidRPr="00DD2D6C">
        <w:rPr>
          <w:rFonts w:hint="cs"/>
          <w:sz w:val="20"/>
          <w:szCs w:val="20"/>
          <w:u w:val="single"/>
          <w:rtl/>
        </w:rPr>
        <w:t>שטר מאוחר במכר</w:t>
      </w:r>
      <w:r>
        <w:rPr>
          <w:rFonts w:hint="cs"/>
          <w:sz w:val="20"/>
          <w:szCs w:val="20"/>
          <w:rtl/>
        </w:rPr>
        <w:t xml:space="preserve"> </w:t>
      </w:r>
      <w:r>
        <w:rPr>
          <w:sz w:val="20"/>
          <w:szCs w:val="20"/>
          <w:rtl/>
        </w:rPr>
        <w:t>–</w:t>
      </w:r>
      <w:r>
        <w:rPr>
          <w:rFonts w:hint="cs"/>
          <w:sz w:val="20"/>
          <w:szCs w:val="20"/>
          <w:rtl/>
        </w:rPr>
        <w:t xml:space="preserve"> פסול.</w:t>
      </w:r>
      <w:r>
        <w:rPr>
          <w:sz w:val="20"/>
          <w:szCs w:val="20"/>
          <w:rtl/>
        </w:rPr>
        <w:br/>
      </w:r>
      <w:r w:rsidRPr="00DD2D6C">
        <w:rPr>
          <w:rFonts w:hint="cs"/>
          <w:b/>
          <w:bCs/>
          <w:sz w:val="20"/>
          <w:szCs w:val="20"/>
          <w:rtl/>
        </w:rPr>
        <w:t xml:space="preserve">טעם </w:t>
      </w:r>
      <w:r>
        <w:rPr>
          <w:sz w:val="20"/>
          <w:szCs w:val="20"/>
          <w:rtl/>
        </w:rPr>
        <w:t>–</w:t>
      </w:r>
      <w:r>
        <w:rPr>
          <w:rFonts w:hint="cs"/>
          <w:sz w:val="20"/>
          <w:szCs w:val="20"/>
          <w:rtl/>
        </w:rPr>
        <w:t xml:space="preserve"> אם המוכר לווה לאחר שמכר, יבוא המלווה ויטרוף מהקונה שלא כדין.</w:t>
      </w:r>
      <w:r>
        <w:rPr>
          <w:sz w:val="20"/>
          <w:szCs w:val="20"/>
          <w:rtl/>
        </w:rPr>
        <w:br/>
      </w:r>
      <w:r>
        <w:rPr>
          <w:rFonts w:hint="cs"/>
          <w:sz w:val="20"/>
          <w:szCs w:val="20"/>
          <w:rtl/>
        </w:rPr>
        <w:t xml:space="preserve">ולכן </w:t>
      </w:r>
      <w:r>
        <w:rPr>
          <w:sz w:val="20"/>
          <w:szCs w:val="20"/>
          <w:rtl/>
        </w:rPr>
        <w:t>–</w:t>
      </w:r>
      <w:r>
        <w:rPr>
          <w:rFonts w:hint="cs"/>
          <w:sz w:val="20"/>
          <w:szCs w:val="20"/>
          <w:rtl/>
        </w:rPr>
        <w:t xml:space="preserve"> דברי המחבר כאן לגבי שטר מאוחר שכשר, נאמרו דווקא בשטרי מלווה ולא בשטרי מכר</w:t>
      </w:r>
      <w:r>
        <w:rPr>
          <w:rStyle w:val="ab"/>
          <w:sz w:val="20"/>
          <w:szCs w:val="20"/>
          <w:rtl/>
        </w:rPr>
        <w:footnoteReference w:id="239"/>
      </w:r>
      <w:r>
        <w:rPr>
          <w:rFonts w:hint="cs"/>
          <w:sz w:val="20"/>
          <w:szCs w:val="20"/>
          <w:rtl/>
        </w:rPr>
        <w:t>.</w:t>
      </w:r>
    </w:p>
    <w:p w:rsidR="00F15C4E" w:rsidRDefault="00F15C4E" w:rsidP="00F15C4E">
      <w:pPr>
        <w:rPr>
          <w:sz w:val="20"/>
          <w:szCs w:val="20"/>
          <w:rtl/>
        </w:rPr>
      </w:pPr>
      <w:r>
        <w:rPr>
          <w:rFonts w:hint="cs"/>
          <w:b/>
          <w:bCs/>
          <w:sz w:val="20"/>
          <w:szCs w:val="20"/>
          <w:rtl/>
        </w:rPr>
        <w:t>עדים שחתמו במזיד על שטר חוב מוקדם</w:t>
      </w:r>
      <w:r>
        <w:rPr>
          <w:b/>
          <w:bCs/>
          <w:sz w:val="20"/>
          <w:szCs w:val="20"/>
          <w:rtl/>
        </w:rPr>
        <w:br/>
      </w:r>
      <w:r w:rsidRPr="00873AC2">
        <w:rPr>
          <w:rFonts w:hint="cs"/>
          <w:b/>
          <w:bCs/>
          <w:sz w:val="20"/>
          <w:szCs w:val="20"/>
          <w:rtl/>
        </w:rPr>
        <w:t>רמ"א</w:t>
      </w:r>
      <w:r>
        <w:rPr>
          <w:rFonts w:hint="cs"/>
          <w:sz w:val="20"/>
          <w:szCs w:val="20"/>
          <w:rtl/>
        </w:rPr>
        <w:t xml:space="preserve"> </w:t>
      </w:r>
      <w:r w:rsidRPr="00873AC2">
        <w:rPr>
          <w:rFonts w:hint="cs"/>
          <w:sz w:val="18"/>
          <w:szCs w:val="18"/>
          <w:rtl/>
        </w:rPr>
        <w:t>(ע"פ המגיד משנה)</w:t>
      </w:r>
      <w:r>
        <w:rPr>
          <w:rFonts w:hint="cs"/>
          <w:b/>
          <w:bCs/>
          <w:sz w:val="20"/>
          <w:szCs w:val="20"/>
          <w:rtl/>
        </w:rPr>
        <w:t xml:space="preserve"> </w:t>
      </w:r>
      <w:r>
        <w:rPr>
          <w:sz w:val="20"/>
          <w:szCs w:val="20"/>
          <w:rtl/>
        </w:rPr>
        <w:t>–</w:t>
      </w:r>
      <w:r>
        <w:rPr>
          <w:rFonts w:hint="cs"/>
          <w:sz w:val="20"/>
          <w:szCs w:val="20"/>
          <w:rtl/>
        </w:rPr>
        <w:t xml:space="preserve"> </w:t>
      </w:r>
      <w:r w:rsidRPr="00873AC2">
        <w:rPr>
          <w:rFonts w:hint="cs"/>
          <w:sz w:val="18"/>
          <w:szCs w:val="18"/>
          <w:rtl/>
        </w:rPr>
        <w:t>"</w:t>
      </w:r>
      <w:r w:rsidRPr="00873AC2">
        <w:rPr>
          <w:rFonts w:cs="Arial" w:hint="cs"/>
          <w:sz w:val="18"/>
          <w:szCs w:val="18"/>
          <w:rtl/>
        </w:rPr>
        <w:t>עדים</w:t>
      </w:r>
      <w:r w:rsidRPr="00873AC2">
        <w:rPr>
          <w:rFonts w:cs="Arial"/>
          <w:sz w:val="18"/>
          <w:szCs w:val="18"/>
          <w:rtl/>
        </w:rPr>
        <w:t xml:space="preserve"> </w:t>
      </w:r>
      <w:r w:rsidRPr="00873AC2">
        <w:rPr>
          <w:rFonts w:cs="Arial" w:hint="cs"/>
          <w:sz w:val="18"/>
          <w:szCs w:val="18"/>
          <w:rtl/>
        </w:rPr>
        <w:t>שחתמו</w:t>
      </w:r>
      <w:r w:rsidRPr="00873AC2">
        <w:rPr>
          <w:rFonts w:cs="Arial"/>
          <w:sz w:val="18"/>
          <w:szCs w:val="18"/>
          <w:rtl/>
        </w:rPr>
        <w:t xml:space="preserve"> </w:t>
      </w:r>
      <w:r w:rsidRPr="00873AC2">
        <w:rPr>
          <w:rFonts w:cs="Arial" w:hint="cs"/>
          <w:sz w:val="18"/>
          <w:szCs w:val="18"/>
          <w:rtl/>
        </w:rPr>
        <w:t>עצמן</w:t>
      </w:r>
      <w:r w:rsidRPr="00873AC2">
        <w:rPr>
          <w:rFonts w:cs="Arial"/>
          <w:sz w:val="18"/>
          <w:szCs w:val="18"/>
          <w:rtl/>
        </w:rPr>
        <w:t xml:space="preserve"> </w:t>
      </w:r>
      <w:r w:rsidRPr="00873AC2">
        <w:rPr>
          <w:rFonts w:cs="Arial" w:hint="cs"/>
          <w:sz w:val="18"/>
          <w:szCs w:val="18"/>
          <w:rtl/>
        </w:rPr>
        <w:t>על</w:t>
      </w:r>
      <w:r w:rsidRPr="00873AC2">
        <w:rPr>
          <w:rFonts w:cs="Arial"/>
          <w:sz w:val="18"/>
          <w:szCs w:val="18"/>
          <w:rtl/>
        </w:rPr>
        <w:t xml:space="preserve"> </w:t>
      </w:r>
      <w:r w:rsidRPr="00873AC2">
        <w:rPr>
          <w:rFonts w:cs="Arial" w:hint="cs"/>
          <w:sz w:val="18"/>
          <w:szCs w:val="18"/>
          <w:rtl/>
        </w:rPr>
        <w:t>שטר</w:t>
      </w:r>
      <w:r w:rsidRPr="00873AC2">
        <w:rPr>
          <w:rFonts w:cs="Arial"/>
          <w:sz w:val="18"/>
          <w:szCs w:val="18"/>
          <w:rtl/>
        </w:rPr>
        <w:t xml:space="preserve"> </w:t>
      </w:r>
      <w:r w:rsidRPr="00873AC2">
        <w:rPr>
          <w:rFonts w:cs="Arial" w:hint="cs"/>
          <w:sz w:val="18"/>
          <w:szCs w:val="18"/>
          <w:rtl/>
        </w:rPr>
        <w:t>מוקדם</w:t>
      </w:r>
      <w:r w:rsidRPr="00873AC2">
        <w:rPr>
          <w:rFonts w:cs="Arial"/>
          <w:sz w:val="18"/>
          <w:szCs w:val="18"/>
          <w:rtl/>
        </w:rPr>
        <w:t xml:space="preserve">, </w:t>
      </w:r>
      <w:r w:rsidRPr="00873AC2">
        <w:rPr>
          <w:rFonts w:cs="Arial" w:hint="cs"/>
          <w:sz w:val="18"/>
          <w:szCs w:val="18"/>
          <w:rtl/>
        </w:rPr>
        <w:t>במזיד</w:t>
      </w:r>
      <w:r w:rsidRPr="00873AC2">
        <w:rPr>
          <w:rFonts w:cs="Arial"/>
          <w:sz w:val="18"/>
          <w:szCs w:val="18"/>
          <w:rtl/>
        </w:rPr>
        <w:t xml:space="preserve">, </w:t>
      </w:r>
      <w:r w:rsidRPr="00873AC2">
        <w:rPr>
          <w:rFonts w:cs="Arial" w:hint="cs"/>
          <w:sz w:val="18"/>
          <w:szCs w:val="18"/>
          <w:rtl/>
        </w:rPr>
        <w:t>פסולין</w:t>
      </w:r>
      <w:r w:rsidRPr="00873AC2">
        <w:rPr>
          <w:rFonts w:cs="Arial"/>
          <w:sz w:val="18"/>
          <w:szCs w:val="18"/>
          <w:rtl/>
        </w:rPr>
        <w:t xml:space="preserve"> </w:t>
      </w:r>
      <w:r w:rsidRPr="00873AC2">
        <w:rPr>
          <w:rFonts w:cs="Arial" w:hint="cs"/>
          <w:sz w:val="18"/>
          <w:szCs w:val="18"/>
          <w:rtl/>
        </w:rPr>
        <w:t>לעדות."</w:t>
      </w:r>
      <w:r>
        <w:rPr>
          <w:b/>
          <w:bCs/>
          <w:sz w:val="20"/>
          <w:szCs w:val="20"/>
          <w:rtl/>
        </w:rPr>
        <w:br/>
      </w:r>
      <w:r>
        <w:rPr>
          <w:rFonts w:hint="cs"/>
          <w:b/>
          <w:bCs/>
          <w:sz w:val="20"/>
          <w:szCs w:val="20"/>
          <w:rtl/>
        </w:rPr>
        <w:br/>
      </w:r>
      <w:r>
        <w:rPr>
          <w:rFonts w:hint="cs"/>
          <w:sz w:val="20"/>
          <w:szCs w:val="20"/>
          <w:u w:val="single"/>
          <w:rtl/>
        </w:rPr>
        <w:lastRenderedPageBreak/>
        <w:t xml:space="preserve">דין עדים שנשכרו לשקר </w:t>
      </w:r>
      <w:r>
        <w:rPr>
          <w:sz w:val="20"/>
          <w:szCs w:val="20"/>
          <w:u w:val="single"/>
          <w:rtl/>
        </w:rPr>
        <w:t>–</w:t>
      </w:r>
      <w:r>
        <w:rPr>
          <w:rFonts w:hint="cs"/>
          <w:sz w:val="20"/>
          <w:szCs w:val="20"/>
          <w:u w:val="single"/>
          <w:rtl/>
        </w:rPr>
        <w:t xml:space="preserve"> סמ"ע</w:t>
      </w:r>
      <w:r>
        <w:rPr>
          <w:sz w:val="20"/>
          <w:szCs w:val="20"/>
          <w:u w:val="single"/>
          <w:rtl/>
        </w:rPr>
        <w:br/>
      </w:r>
      <w:r w:rsidRPr="00CB0665">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עדים </w:t>
      </w:r>
      <w:r w:rsidRPr="005577A1">
        <w:rPr>
          <w:rFonts w:hint="cs"/>
          <w:sz w:val="20"/>
          <w:szCs w:val="20"/>
          <w:u w:val="single"/>
          <w:rtl/>
        </w:rPr>
        <w:t>שנשכרו</w:t>
      </w:r>
      <w:r>
        <w:rPr>
          <w:rFonts w:hint="cs"/>
          <w:sz w:val="20"/>
          <w:szCs w:val="20"/>
          <w:rtl/>
        </w:rPr>
        <w:t xml:space="preserve"> להעיד שקר, אך עדיין לא </w:t>
      </w:r>
      <w:r w:rsidRPr="005577A1">
        <w:rPr>
          <w:rFonts w:hint="cs"/>
          <w:sz w:val="20"/>
          <w:szCs w:val="20"/>
          <w:u w:val="single"/>
          <w:rtl/>
        </w:rPr>
        <w:t>העידו</w:t>
      </w:r>
      <w:r>
        <w:rPr>
          <w:rFonts w:hint="cs"/>
          <w:sz w:val="20"/>
          <w:szCs w:val="20"/>
          <w:rtl/>
        </w:rPr>
        <w:t xml:space="preserve"> </w:t>
      </w:r>
      <w:r>
        <w:rPr>
          <w:sz w:val="20"/>
          <w:szCs w:val="20"/>
          <w:rtl/>
        </w:rPr>
        <w:t>–</w:t>
      </w:r>
      <w:r>
        <w:rPr>
          <w:rFonts w:hint="cs"/>
          <w:sz w:val="20"/>
          <w:szCs w:val="20"/>
          <w:rtl/>
        </w:rPr>
        <w:t xml:space="preserve"> כשרים.</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C00A1">
        <w:rPr>
          <w:rFonts w:hint="cs"/>
          <w:b/>
          <w:bCs/>
          <w:sz w:val="20"/>
          <w:szCs w:val="20"/>
          <w:rtl/>
        </w:rPr>
        <w:t>רי"ף</w:t>
      </w:r>
      <w:r>
        <w:rPr>
          <w:rFonts w:hint="cs"/>
          <w:sz w:val="20"/>
          <w:szCs w:val="20"/>
          <w:rtl/>
        </w:rPr>
        <w:t xml:space="preserve">. הזמה בשטר. יש. </w:t>
      </w:r>
      <w:r w:rsidRPr="00035F68">
        <w:rPr>
          <w:rFonts w:hint="cs"/>
          <w:b/>
          <w:bCs/>
          <w:sz w:val="20"/>
          <w:szCs w:val="20"/>
          <w:rtl/>
        </w:rPr>
        <w:t>רז"ה</w:t>
      </w:r>
      <w:r>
        <w:rPr>
          <w:rFonts w:hint="cs"/>
          <w:sz w:val="20"/>
          <w:szCs w:val="20"/>
          <w:rtl/>
        </w:rPr>
        <w:t xml:space="preserve">. אין. </w:t>
      </w:r>
      <w:r>
        <w:rPr>
          <w:rFonts w:hint="cs"/>
          <w:b/>
          <w:bCs/>
          <w:sz w:val="20"/>
          <w:szCs w:val="20"/>
          <w:rtl/>
        </w:rPr>
        <w:t>ש"ך</w:t>
      </w:r>
      <w:r>
        <w:rPr>
          <w:rFonts w:hint="cs"/>
          <w:sz w:val="20"/>
          <w:szCs w:val="20"/>
          <w:rtl/>
        </w:rPr>
        <w:t>. אין מחלוקת, לכו"ע אין דין הזמה אך פסולים לעדות.</w:t>
      </w:r>
      <w:r>
        <w:rPr>
          <w:sz w:val="20"/>
          <w:szCs w:val="20"/>
          <w:rtl/>
        </w:rPr>
        <w:br/>
      </w:r>
      <w:r>
        <w:rPr>
          <w:rFonts w:hint="cs"/>
          <w:sz w:val="20"/>
          <w:szCs w:val="20"/>
          <w:rtl/>
        </w:rPr>
        <w:t xml:space="preserve">2. </w:t>
      </w:r>
      <w:r w:rsidRPr="001C00A1">
        <w:rPr>
          <w:rFonts w:hint="cs"/>
          <w:b/>
          <w:bCs/>
          <w:sz w:val="20"/>
          <w:szCs w:val="20"/>
          <w:rtl/>
        </w:rPr>
        <w:t>טור</w:t>
      </w:r>
      <w:r>
        <w:rPr>
          <w:rFonts w:hint="cs"/>
          <w:sz w:val="20"/>
          <w:szCs w:val="20"/>
          <w:rtl/>
        </w:rPr>
        <w:t>. הזמה בשטר נעשית רק אם העדים אמרו שחתמו בתאריך שכתוב, דאל"ה שמא איחרו וכתבו.</w:t>
      </w:r>
      <w:r>
        <w:rPr>
          <w:rFonts w:hint="cs"/>
          <w:sz w:val="20"/>
          <w:szCs w:val="20"/>
          <w:rtl/>
        </w:rPr>
        <w:br/>
        <w:t xml:space="preserve">3. </w:t>
      </w:r>
      <w:r w:rsidRPr="001C00A1">
        <w:rPr>
          <w:rFonts w:hint="cs"/>
          <w:b/>
          <w:bCs/>
          <w:sz w:val="20"/>
          <w:szCs w:val="20"/>
          <w:rtl/>
        </w:rPr>
        <w:t>טור</w:t>
      </w:r>
      <w:r>
        <w:rPr>
          <w:rFonts w:hint="cs"/>
          <w:sz w:val="20"/>
          <w:szCs w:val="20"/>
          <w:rtl/>
        </w:rPr>
        <w:t>. עדים מוזמים פסולים משעה שידוע שחתמו בשקר. וכשאין יודעים, פסולים משעה שהעידו בבי"ד.</w:t>
      </w:r>
      <w:r>
        <w:rPr>
          <w:sz w:val="20"/>
          <w:szCs w:val="20"/>
          <w:rtl/>
        </w:rPr>
        <w:br/>
      </w:r>
      <w:r>
        <w:rPr>
          <w:rFonts w:hint="cs"/>
          <w:sz w:val="20"/>
          <w:szCs w:val="20"/>
          <w:rtl/>
        </w:rPr>
        <w:t xml:space="preserve">4. שטר מאוחר במלווה </w:t>
      </w:r>
      <w:r>
        <w:rPr>
          <w:sz w:val="20"/>
          <w:szCs w:val="20"/>
          <w:rtl/>
        </w:rPr>
        <w:t>–</w:t>
      </w:r>
      <w:r>
        <w:rPr>
          <w:rFonts w:hint="cs"/>
          <w:sz w:val="20"/>
          <w:szCs w:val="20"/>
          <w:rtl/>
        </w:rPr>
        <w:t xml:space="preserve"> כשר. מאוחר במכר </w:t>
      </w:r>
      <w:r>
        <w:rPr>
          <w:sz w:val="20"/>
          <w:szCs w:val="20"/>
          <w:rtl/>
        </w:rPr>
        <w:t>–</w:t>
      </w:r>
      <w:r>
        <w:rPr>
          <w:rFonts w:hint="cs"/>
          <w:sz w:val="20"/>
          <w:szCs w:val="20"/>
          <w:rtl/>
        </w:rPr>
        <w:t xml:space="preserve"> פסול.</w:t>
      </w:r>
      <w:r>
        <w:rPr>
          <w:sz w:val="20"/>
          <w:szCs w:val="20"/>
          <w:rtl/>
        </w:rPr>
        <w:br/>
      </w:r>
      <w:r>
        <w:rPr>
          <w:rFonts w:hint="cs"/>
          <w:sz w:val="20"/>
          <w:szCs w:val="20"/>
          <w:rtl/>
        </w:rPr>
        <w:t xml:space="preserve">5. </w:t>
      </w:r>
      <w:r w:rsidRPr="001C00A1">
        <w:rPr>
          <w:rFonts w:hint="cs"/>
          <w:b/>
          <w:bCs/>
          <w:sz w:val="20"/>
          <w:szCs w:val="20"/>
          <w:rtl/>
        </w:rPr>
        <w:t>רמ"א</w:t>
      </w:r>
      <w:r>
        <w:rPr>
          <w:rFonts w:hint="cs"/>
          <w:sz w:val="20"/>
          <w:szCs w:val="20"/>
          <w:rtl/>
        </w:rPr>
        <w:t xml:space="preserve">. עדים שחתמו על שטר מוקדם במזיד </w:t>
      </w:r>
      <w:r>
        <w:rPr>
          <w:sz w:val="20"/>
          <w:szCs w:val="20"/>
          <w:rtl/>
        </w:rPr>
        <w:t>–</w:t>
      </w:r>
      <w:r>
        <w:rPr>
          <w:rFonts w:hint="cs"/>
          <w:sz w:val="20"/>
          <w:szCs w:val="20"/>
          <w:rtl/>
        </w:rPr>
        <w:t xml:space="preserve"> פסולים. </w:t>
      </w:r>
      <w:r>
        <w:rPr>
          <w:sz w:val="20"/>
          <w:szCs w:val="20"/>
          <w:rtl/>
        </w:rPr>
        <w:br/>
      </w:r>
      <w:r>
        <w:rPr>
          <w:rFonts w:hint="cs"/>
          <w:sz w:val="20"/>
          <w:szCs w:val="20"/>
          <w:rtl/>
        </w:rPr>
        <w:t xml:space="preserve">6. </w:t>
      </w:r>
      <w:r w:rsidRPr="001C00A1">
        <w:rPr>
          <w:rFonts w:hint="cs"/>
          <w:b/>
          <w:bCs/>
          <w:sz w:val="20"/>
          <w:szCs w:val="20"/>
          <w:rtl/>
        </w:rPr>
        <w:t>רשב"א</w:t>
      </w:r>
      <w:r>
        <w:rPr>
          <w:rFonts w:hint="cs"/>
          <w:sz w:val="20"/>
          <w:szCs w:val="20"/>
          <w:rtl/>
        </w:rPr>
        <w:t>. עדים שנשכרו לשקר כשרים עד שיעידו שקר.</w:t>
      </w:r>
      <w:r>
        <w:rPr>
          <w:rFonts w:hint="cs"/>
          <w:sz w:val="20"/>
          <w:szCs w:val="20"/>
          <w:rtl/>
        </w:rPr>
        <w:br/>
      </w:r>
    </w:p>
    <w:p w:rsidR="00F15C4E" w:rsidRDefault="00F15C4E" w:rsidP="00F15C4E">
      <w:pPr>
        <w:rPr>
          <w:sz w:val="20"/>
          <w:szCs w:val="20"/>
          <w:rtl/>
        </w:rPr>
      </w:pPr>
      <w:r>
        <w:rPr>
          <w:rFonts w:hint="cs"/>
          <w:b/>
          <w:bCs/>
          <w:sz w:val="20"/>
          <w:szCs w:val="20"/>
          <w:rtl/>
        </w:rPr>
        <w:t xml:space="preserve">סעיף י </w:t>
      </w:r>
      <w:r>
        <w:rPr>
          <w:b/>
          <w:bCs/>
          <w:sz w:val="20"/>
          <w:szCs w:val="20"/>
          <w:rtl/>
        </w:rPr>
        <w:t>–</w:t>
      </w:r>
      <w:r>
        <w:rPr>
          <w:rFonts w:hint="cs"/>
          <w:b/>
          <w:bCs/>
          <w:sz w:val="20"/>
          <w:szCs w:val="20"/>
          <w:rtl/>
        </w:rPr>
        <w:t xml:space="preserve"> מלווה בריבית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(כה.) "</w:t>
      </w:r>
      <w:r w:rsidRPr="006A0A58">
        <w:rPr>
          <w:rFonts w:cs="Arial" w:hint="cs"/>
          <w:sz w:val="20"/>
          <w:szCs w:val="20"/>
          <w:rtl/>
        </w:rPr>
        <w:t>אמר</w:t>
      </w:r>
      <w:r w:rsidRPr="006A0A58">
        <w:rPr>
          <w:rFonts w:cs="Arial"/>
          <w:sz w:val="20"/>
          <w:szCs w:val="20"/>
          <w:rtl/>
        </w:rPr>
        <w:t xml:space="preserve"> </w:t>
      </w:r>
      <w:r w:rsidRPr="006A0A58">
        <w:rPr>
          <w:rFonts w:cs="Arial" w:hint="cs"/>
          <w:sz w:val="20"/>
          <w:szCs w:val="20"/>
          <w:rtl/>
        </w:rPr>
        <w:t>רבא</w:t>
      </w:r>
      <w:r w:rsidRPr="006A0A58">
        <w:rPr>
          <w:rFonts w:cs="Arial"/>
          <w:sz w:val="20"/>
          <w:szCs w:val="20"/>
          <w:rtl/>
        </w:rPr>
        <w:t xml:space="preserve">: </w:t>
      </w:r>
      <w:r w:rsidRPr="006A0A58">
        <w:rPr>
          <w:rFonts w:cs="Arial" w:hint="cs"/>
          <w:sz w:val="20"/>
          <w:szCs w:val="20"/>
          <w:rtl/>
        </w:rPr>
        <w:t>לו</w:t>
      </w:r>
      <w:r>
        <w:rPr>
          <w:rFonts w:cs="Arial" w:hint="cs"/>
          <w:sz w:val="20"/>
          <w:szCs w:val="20"/>
          <w:rtl/>
        </w:rPr>
        <w:t>ו</w:t>
      </w:r>
      <w:r w:rsidRPr="006A0A58">
        <w:rPr>
          <w:rFonts w:cs="Arial" w:hint="cs"/>
          <w:sz w:val="20"/>
          <w:szCs w:val="20"/>
          <w:rtl/>
        </w:rPr>
        <w:t>ה</w:t>
      </w:r>
      <w:r w:rsidRPr="006A0A58">
        <w:rPr>
          <w:rFonts w:cs="Arial"/>
          <w:sz w:val="20"/>
          <w:szCs w:val="20"/>
          <w:rtl/>
        </w:rPr>
        <w:t xml:space="preserve"> </w:t>
      </w:r>
      <w:r w:rsidRPr="006A0A58">
        <w:rPr>
          <w:rFonts w:cs="Arial" w:hint="cs"/>
          <w:sz w:val="20"/>
          <w:szCs w:val="20"/>
          <w:rtl/>
        </w:rPr>
        <w:t>בר</w:t>
      </w:r>
      <w:r>
        <w:rPr>
          <w:rFonts w:cs="Arial" w:hint="cs"/>
          <w:sz w:val="20"/>
          <w:szCs w:val="20"/>
          <w:rtl/>
        </w:rPr>
        <w:t>י</w:t>
      </w:r>
      <w:r w:rsidRPr="006A0A58">
        <w:rPr>
          <w:rFonts w:cs="Arial" w:hint="cs"/>
          <w:sz w:val="20"/>
          <w:szCs w:val="20"/>
          <w:rtl/>
        </w:rPr>
        <w:t>בית</w:t>
      </w:r>
      <w:r w:rsidRPr="006A0A58">
        <w:rPr>
          <w:rFonts w:cs="Arial"/>
          <w:sz w:val="20"/>
          <w:szCs w:val="20"/>
          <w:rtl/>
        </w:rPr>
        <w:t xml:space="preserve"> - </w:t>
      </w:r>
      <w:r w:rsidRPr="006A0A58">
        <w:rPr>
          <w:rFonts w:cs="Arial" w:hint="cs"/>
          <w:sz w:val="20"/>
          <w:szCs w:val="20"/>
          <w:rtl/>
        </w:rPr>
        <w:t>פסול</w:t>
      </w:r>
      <w:r w:rsidRPr="006A0A58">
        <w:rPr>
          <w:rFonts w:cs="Arial"/>
          <w:sz w:val="20"/>
          <w:szCs w:val="20"/>
          <w:rtl/>
        </w:rPr>
        <w:t xml:space="preserve"> </w:t>
      </w:r>
      <w:r w:rsidRPr="006A0A58">
        <w:rPr>
          <w:rFonts w:cs="Arial" w:hint="cs"/>
          <w:sz w:val="20"/>
          <w:szCs w:val="20"/>
          <w:rtl/>
        </w:rPr>
        <w:t>לעדות</w:t>
      </w:r>
      <w:r w:rsidRPr="006A0A58">
        <w:rPr>
          <w:rFonts w:cs="Arial"/>
          <w:sz w:val="20"/>
          <w:szCs w:val="20"/>
          <w:rtl/>
        </w:rPr>
        <w:t xml:space="preserve">. </w:t>
      </w:r>
      <w:r w:rsidRPr="006A0A58">
        <w:rPr>
          <w:rFonts w:cs="Arial" w:hint="cs"/>
          <w:sz w:val="20"/>
          <w:szCs w:val="20"/>
          <w:rtl/>
        </w:rPr>
        <w:t>והאנן</w:t>
      </w:r>
      <w:r w:rsidRPr="006A0A58">
        <w:rPr>
          <w:rFonts w:cs="Arial"/>
          <w:sz w:val="20"/>
          <w:szCs w:val="20"/>
          <w:rtl/>
        </w:rPr>
        <w:t xml:space="preserve"> </w:t>
      </w:r>
      <w:r w:rsidRPr="006A0A58">
        <w:rPr>
          <w:rFonts w:cs="Arial" w:hint="cs"/>
          <w:sz w:val="20"/>
          <w:szCs w:val="20"/>
          <w:rtl/>
        </w:rPr>
        <w:t>תנן</w:t>
      </w:r>
      <w:r w:rsidRPr="006A0A58">
        <w:rPr>
          <w:rFonts w:cs="Arial"/>
          <w:sz w:val="20"/>
          <w:szCs w:val="20"/>
          <w:rtl/>
        </w:rPr>
        <w:t xml:space="preserve">: </w:t>
      </w:r>
      <w:r w:rsidRPr="006A0A58">
        <w:rPr>
          <w:rFonts w:cs="Arial" w:hint="cs"/>
          <w:sz w:val="20"/>
          <w:szCs w:val="20"/>
          <w:rtl/>
        </w:rPr>
        <w:t>מלו</w:t>
      </w:r>
      <w:r>
        <w:rPr>
          <w:rFonts w:cs="Arial" w:hint="cs"/>
          <w:sz w:val="20"/>
          <w:szCs w:val="20"/>
          <w:rtl/>
        </w:rPr>
        <w:t>ו</w:t>
      </w:r>
      <w:r w:rsidRPr="006A0A58">
        <w:rPr>
          <w:rFonts w:cs="Arial" w:hint="cs"/>
          <w:sz w:val="20"/>
          <w:szCs w:val="20"/>
          <w:rtl/>
        </w:rPr>
        <w:t>ה</w:t>
      </w:r>
      <w:r w:rsidRPr="006A0A58">
        <w:rPr>
          <w:rFonts w:cs="Arial"/>
          <w:sz w:val="20"/>
          <w:szCs w:val="20"/>
          <w:rtl/>
        </w:rPr>
        <w:t xml:space="preserve"> </w:t>
      </w:r>
      <w:r w:rsidRPr="006A0A58">
        <w:rPr>
          <w:rFonts w:cs="Arial" w:hint="cs"/>
          <w:sz w:val="20"/>
          <w:szCs w:val="20"/>
          <w:rtl/>
        </w:rPr>
        <w:t>בר</w:t>
      </w:r>
      <w:r>
        <w:rPr>
          <w:rFonts w:cs="Arial" w:hint="cs"/>
          <w:sz w:val="20"/>
          <w:szCs w:val="20"/>
          <w:rtl/>
        </w:rPr>
        <w:t>י</w:t>
      </w:r>
      <w:r w:rsidRPr="006A0A58">
        <w:rPr>
          <w:rFonts w:cs="Arial" w:hint="cs"/>
          <w:sz w:val="20"/>
          <w:szCs w:val="20"/>
          <w:rtl/>
        </w:rPr>
        <w:t>בית</w:t>
      </w:r>
      <w:r w:rsidRPr="006A0A58">
        <w:rPr>
          <w:rFonts w:cs="Arial"/>
          <w:sz w:val="20"/>
          <w:szCs w:val="20"/>
          <w:rtl/>
        </w:rPr>
        <w:t xml:space="preserve">! </w:t>
      </w:r>
      <w:r w:rsidRPr="006A0A58">
        <w:rPr>
          <w:rFonts w:cs="Arial" w:hint="cs"/>
          <w:sz w:val="20"/>
          <w:szCs w:val="20"/>
          <w:rtl/>
        </w:rPr>
        <w:t>מל</w:t>
      </w:r>
      <w:r>
        <w:rPr>
          <w:rFonts w:cs="Arial" w:hint="cs"/>
          <w:sz w:val="20"/>
          <w:szCs w:val="20"/>
          <w:rtl/>
        </w:rPr>
        <w:t>ו</w:t>
      </w:r>
      <w:r w:rsidRPr="006A0A58">
        <w:rPr>
          <w:rFonts w:cs="Arial" w:hint="cs"/>
          <w:sz w:val="20"/>
          <w:szCs w:val="20"/>
          <w:rtl/>
        </w:rPr>
        <w:t>וה</w:t>
      </w:r>
      <w:r w:rsidRPr="006A0A58">
        <w:rPr>
          <w:rFonts w:cs="Arial"/>
          <w:sz w:val="20"/>
          <w:szCs w:val="20"/>
          <w:rtl/>
        </w:rPr>
        <w:t xml:space="preserve"> </w:t>
      </w:r>
      <w:r w:rsidRPr="006A0A58">
        <w:rPr>
          <w:rFonts w:cs="Arial" w:hint="cs"/>
          <w:sz w:val="20"/>
          <w:szCs w:val="20"/>
          <w:rtl/>
        </w:rPr>
        <w:t>הבאה</w:t>
      </w:r>
      <w:r w:rsidRPr="006A0A58">
        <w:rPr>
          <w:rFonts w:cs="Arial"/>
          <w:sz w:val="20"/>
          <w:szCs w:val="20"/>
          <w:rtl/>
        </w:rPr>
        <w:t xml:space="preserve"> </w:t>
      </w:r>
      <w:r w:rsidRPr="006A0A58">
        <w:rPr>
          <w:rFonts w:cs="Arial" w:hint="cs"/>
          <w:sz w:val="20"/>
          <w:szCs w:val="20"/>
          <w:rtl/>
        </w:rPr>
        <w:t>בר</w:t>
      </w:r>
      <w:r>
        <w:rPr>
          <w:rFonts w:cs="Arial" w:hint="cs"/>
          <w:sz w:val="20"/>
          <w:szCs w:val="20"/>
          <w:rtl/>
        </w:rPr>
        <w:t>י</w:t>
      </w:r>
      <w:r w:rsidRPr="006A0A58">
        <w:rPr>
          <w:rFonts w:cs="Arial" w:hint="cs"/>
          <w:sz w:val="20"/>
          <w:szCs w:val="20"/>
          <w:rtl/>
        </w:rPr>
        <w:t>בית</w:t>
      </w:r>
      <w:r w:rsidRPr="006A0A58">
        <w:rPr>
          <w:rFonts w:cs="Arial"/>
          <w:sz w:val="20"/>
          <w:szCs w:val="20"/>
          <w:rtl/>
        </w:rPr>
        <w:t>.</w:t>
      </w:r>
      <w:r>
        <w:rPr>
          <w:rFonts w:cs="Arial" w:hint="cs"/>
          <w:sz w:val="20"/>
          <w:szCs w:val="20"/>
          <w:rtl/>
        </w:rPr>
        <w:t>"</w:t>
      </w:r>
      <w:r>
        <w:rPr>
          <w:rFonts w:hint="cs"/>
          <w:sz w:val="20"/>
          <w:szCs w:val="20"/>
          <w:rtl/>
        </w:rPr>
        <w:br/>
        <w:t xml:space="preserve">הסבר </w:t>
      </w:r>
      <w:r>
        <w:rPr>
          <w:sz w:val="20"/>
          <w:szCs w:val="20"/>
          <w:rtl/>
        </w:rPr>
        <w:t>–</w:t>
      </w:r>
      <w:r>
        <w:rPr>
          <w:rFonts w:hint="cs"/>
          <w:sz w:val="20"/>
          <w:szCs w:val="20"/>
          <w:rtl/>
        </w:rPr>
        <w:t xml:space="preserve"> רבא מחדש שגם הלווה בריבית פסול, כיוון שחימוד ממון שהוא צריך לו לעשות בו צרכיו גורם לו לעבור על איסור </w:t>
      </w:r>
      <w:r w:rsidRPr="009D1AEA">
        <w:rPr>
          <w:rFonts w:hint="cs"/>
          <w:sz w:val="18"/>
          <w:szCs w:val="18"/>
          <w:rtl/>
        </w:rPr>
        <w:t>(ויש לקרוא את המילה מלווה בחיריק ולא בפתח)</w:t>
      </w:r>
      <w:r>
        <w:rPr>
          <w:rFonts w:hint="cs"/>
          <w:sz w:val="20"/>
          <w:szCs w:val="20"/>
          <w:rtl/>
        </w:rPr>
        <w:t>.</w:t>
      </w:r>
      <w:r>
        <w:rPr>
          <w:rFonts w:hint="cs"/>
          <w:sz w:val="20"/>
          <w:szCs w:val="20"/>
          <w:rtl/>
        </w:rPr>
        <w:br/>
      </w:r>
      <w:r>
        <w:rPr>
          <w:b/>
          <w:bCs/>
          <w:sz w:val="20"/>
          <w:szCs w:val="20"/>
          <w:rtl/>
        </w:rPr>
        <w:br/>
      </w:r>
      <w:r>
        <w:rPr>
          <w:rFonts w:hint="cs"/>
          <w:b/>
          <w:bCs/>
          <w:sz w:val="20"/>
          <w:szCs w:val="20"/>
          <w:rtl/>
        </w:rPr>
        <w:t>הבדל שיש בין ריבית דאורייתא לריבית דרבנן</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בריבית דאורייתא הפסול דאורייתא, אך בריבית דרבנן הפסול דרבנן.</w:t>
      </w:r>
    </w:p>
    <w:p w:rsidR="00F15C4E" w:rsidRDefault="00F15C4E" w:rsidP="00F15C4E">
      <w:pPr>
        <w:rPr>
          <w:sz w:val="20"/>
          <w:szCs w:val="20"/>
          <w:rtl/>
        </w:rPr>
      </w:pPr>
      <w:r>
        <w:rPr>
          <w:rFonts w:hint="cs"/>
          <w:b/>
          <w:bCs/>
          <w:sz w:val="20"/>
          <w:szCs w:val="20"/>
          <w:rtl/>
        </w:rPr>
        <w:t>האם העדים והערב נפסלים</w:t>
      </w:r>
      <w:r>
        <w:rPr>
          <w:b/>
          <w:bCs/>
          <w:sz w:val="20"/>
          <w:szCs w:val="20"/>
          <w:rtl/>
        </w:rPr>
        <w:br/>
      </w:r>
      <w:r>
        <w:rPr>
          <w:rFonts w:hint="cs"/>
          <w:sz w:val="20"/>
          <w:szCs w:val="20"/>
          <w:rtl/>
        </w:rPr>
        <w:t xml:space="preserve">א. </w:t>
      </w:r>
      <w:r w:rsidRPr="00CD56B5">
        <w:rPr>
          <w:rFonts w:hint="cs"/>
          <w:b/>
          <w:bCs/>
          <w:sz w:val="20"/>
          <w:szCs w:val="20"/>
          <w:rtl/>
        </w:rPr>
        <w:t xml:space="preserve">ר"י </w:t>
      </w:r>
      <w:r>
        <w:rPr>
          <w:sz w:val="20"/>
          <w:szCs w:val="20"/>
          <w:rtl/>
        </w:rPr>
        <w:t>–</w:t>
      </w:r>
      <w:r>
        <w:rPr>
          <w:rFonts w:hint="cs"/>
          <w:sz w:val="20"/>
          <w:szCs w:val="20"/>
          <w:rtl/>
        </w:rPr>
        <w:t xml:space="preserve"> ספק האם העדים והערב נפסלים.</w:t>
      </w:r>
      <w:r>
        <w:rPr>
          <w:sz w:val="20"/>
          <w:szCs w:val="20"/>
          <w:rtl/>
        </w:rPr>
        <w:br/>
      </w:r>
      <w:r w:rsidRPr="00CD56B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שמא משמע לאינשי שהאיסור נאמר רק על המלווה והלווה.</w:t>
      </w:r>
      <w:r>
        <w:rPr>
          <w:sz w:val="20"/>
          <w:szCs w:val="20"/>
          <w:rtl/>
        </w:rPr>
        <w:br/>
      </w:r>
      <w:r>
        <w:rPr>
          <w:rFonts w:hint="cs"/>
          <w:sz w:val="20"/>
          <w:szCs w:val="20"/>
          <w:rtl/>
        </w:rPr>
        <w:t xml:space="preserve">ב. </w:t>
      </w:r>
      <w:r w:rsidRPr="00CD56B5">
        <w:rPr>
          <w:rFonts w:hint="cs"/>
          <w:b/>
          <w:bCs/>
          <w:sz w:val="20"/>
          <w:szCs w:val="20"/>
          <w:rtl/>
        </w:rPr>
        <w:t>רא"ש ונימוקי יוסף</w:t>
      </w:r>
      <w:r>
        <w:rPr>
          <w:rFonts w:hint="cs"/>
          <w:sz w:val="20"/>
          <w:szCs w:val="20"/>
          <w:rtl/>
        </w:rPr>
        <w:t xml:space="preserve"> </w:t>
      </w:r>
      <w:r>
        <w:rPr>
          <w:sz w:val="20"/>
          <w:szCs w:val="20"/>
          <w:rtl/>
        </w:rPr>
        <w:t>–</w:t>
      </w:r>
      <w:r>
        <w:rPr>
          <w:rFonts w:hint="cs"/>
          <w:sz w:val="20"/>
          <w:szCs w:val="20"/>
          <w:rtl/>
        </w:rPr>
        <w:t xml:space="preserve"> העדים והערב כשרים.</w:t>
      </w:r>
      <w:r>
        <w:rPr>
          <w:sz w:val="20"/>
          <w:szCs w:val="20"/>
          <w:rtl/>
        </w:rPr>
        <w:br/>
      </w:r>
      <w:r w:rsidRPr="00544BD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אינם נהנים מאיסור זה</w:t>
      </w:r>
      <w:r>
        <w:rPr>
          <w:rStyle w:val="ab"/>
          <w:sz w:val="20"/>
          <w:szCs w:val="20"/>
          <w:rtl/>
        </w:rPr>
        <w:footnoteReference w:id="240"/>
      </w:r>
      <w:r>
        <w:rPr>
          <w:rFonts w:hint="cs"/>
          <w:sz w:val="20"/>
          <w:szCs w:val="20"/>
          <w:rtl/>
        </w:rPr>
        <w:t xml:space="preserve"> </w:t>
      </w:r>
      <w:r w:rsidRPr="002F3F77">
        <w:rPr>
          <w:rFonts w:hint="cs"/>
          <w:sz w:val="18"/>
          <w:szCs w:val="18"/>
          <w:rtl/>
        </w:rPr>
        <w:t>(נימו"י)</w:t>
      </w:r>
      <w:r>
        <w:rPr>
          <w:rFonts w:hint="cs"/>
          <w:sz w:val="20"/>
          <w:szCs w:val="20"/>
          <w:rtl/>
        </w:rPr>
        <w:t xml:space="preserve">, ולא משמע לאינשי שיש בכך איסור </w:t>
      </w:r>
      <w:r w:rsidRPr="002F3F77">
        <w:rPr>
          <w:rFonts w:hint="cs"/>
          <w:sz w:val="18"/>
          <w:szCs w:val="18"/>
          <w:rtl/>
        </w:rPr>
        <w:t>(רא"ש)</w:t>
      </w:r>
      <w:r>
        <w:rPr>
          <w:rFonts w:hint="cs"/>
          <w:sz w:val="20"/>
          <w:szCs w:val="20"/>
          <w:rtl/>
        </w:rPr>
        <w:t xml:space="preserve">. </w:t>
      </w:r>
      <w:r>
        <w:rPr>
          <w:sz w:val="20"/>
          <w:szCs w:val="20"/>
          <w:rtl/>
        </w:rPr>
        <w:br/>
      </w:r>
      <w:r>
        <w:rPr>
          <w:rFonts w:hint="cs"/>
          <w:sz w:val="20"/>
          <w:szCs w:val="20"/>
          <w:rtl/>
        </w:rPr>
        <w:t xml:space="preserve">ג. </w:t>
      </w:r>
      <w:r w:rsidRPr="00B67A70">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הרמב"ם כתב שהעדים והערב עושים איסור, משמע מדבריו שהם פסולים.</w:t>
      </w:r>
      <w:r>
        <w:rPr>
          <w:sz w:val="20"/>
          <w:szCs w:val="20"/>
          <w:rtl/>
        </w:rPr>
        <w:br/>
      </w:r>
      <w:r w:rsidRPr="00B67A70">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לא משמע ברמב"ם מאומה לגבי כשרות העדים והערב, משום שאע"פ שעוברים באיסור, מכל מקום אינם לוקים ואינם עדי חמס ולכן אין לפוסלם. </w:t>
      </w:r>
      <w:r>
        <w:rPr>
          <w:sz w:val="20"/>
          <w:szCs w:val="20"/>
          <w:rtl/>
        </w:rPr>
        <w:br/>
      </w:r>
      <w:r>
        <w:rPr>
          <w:rFonts w:hint="cs"/>
          <w:sz w:val="20"/>
          <w:szCs w:val="20"/>
          <w:rtl/>
        </w:rPr>
        <w:t xml:space="preserve">ד. </w:t>
      </w:r>
      <w:r w:rsidRPr="0053213C">
        <w:rPr>
          <w:rFonts w:hint="cs"/>
          <w:b/>
          <w:bCs/>
          <w:sz w:val="20"/>
          <w:szCs w:val="20"/>
          <w:rtl/>
        </w:rPr>
        <w:t>תוספות</w:t>
      </w:r>
      <w:r w:rsidRPr="0053213C">
        <w:rPr>
          <w:rStyle w:val="ab"/>
          <w:sz w:val="20"/>
          <w:szCs w:val="20"/>
          <w:rtl/>
        </w:rPr>
        <w:footnoteReference w:id="241"/>
      </w:r>
      <w:r>
        <w:rPr>
          <w:rFonts w:hint="cs"/>
          <w:sz w:val="20"/>
          <w:szCs w:val="20"/>
          <w:rtl/>
        </w:rPr>
        <w:t xml:space="preserve">  </w:t>
      </w:r>
      <w:r>
        <w:rPr>
          <w:sz w:val="20"/>
          <w:szCs w:val="20"/>
          <w:rtl/>
        </w:rPr>
        <w:t>–</w:t>
      </w:r>
      <w:r>
        <w:rPr>
          <w:rFonts w:hint="cs"/>
          <w:sz w:val="20"/>
          <w:szCs w:val="20"/>
          <w:rtl/>
        </w:rPr>
        <w:t xml:space="preserve"> העדים כשרים אך הערב פסול.</w:t>
      </w:r>
      <w:r>
        <w:rPr>
          <w:sz w:val="20"/>
          <w:szCs w:val="20"/>
          <w:rtl/>
        </w:rPr>
        <w:br/>
      </w:r>
      <w:r>
        <w:rPr>
          <w:rFonts w:hint="cs"/>
          <w:sz w:val="20"/>
          <w:szCs w:val="20"/>
          <w:rtl/>
        </w:rPr>
        <w:t xml:space="preserve">הסבר </w:t>
      </w:r>
      <w:r>
        <w:rPr>
          <w:sz w:val="20"/>
          <w:szCs w:val="20"/>
          <w:rtl/>
        </w:rPr>
        <w:t>–</w:t>
      </w:r>
      <w:r>
        <w:rPr>
          <w:rFonts w:hint="cs"/>
          <w:sz w:val="20"/>
          <w:szCs w:val="20"/>
          <w:rtl/>
        </w:rPr>
        <w:t xml:space="preserve"> נאמר בגמרא </w:t>
      </w:r>
      <w:r w:rsidRPr="002F3F77">
        <w:rPr>
          <w:rFonts w:hint="cs"/>
          <w:sz w:val="18"/>
          <w:szCs w:val="18"/>
          <w:rtl/>
        </w:rPr>
        <w:t xml:space="preserve">(ב"ק ל:) </w:t>
      </w:r>
      <w:r>
        <w:rPr>
          <w:rFonts w:hint="cs"/>
          <w:sz w:val="20"/>
          <w:szCs w:val="20"/>
          <w:rtl/>
        </w:rPr>
        <w:t>"</w:t>
      </w:r>
      <w:r w:rsidRPr="0053213C">
        <w:rPr>
          <w:rFonts w:cs="Arial" w:hint="cs"/>
          <w:sz w:val="20"/>
          <w:szCs w:val="20"/>
          <w:rtl/>
        </w:rPr>
        <w:t>שטר</w:t>
      </w:r>
      <w:r w:rsidRPr="0053213C">
        <w:rPr>
          <w:rFonts w:cs="Arial"/>
          <w:sz w:val="20"/>
          <w:szCs w:val="20"/>
          <w:rtl/>
        </w:rPr>
        <w:t xml:space="preserve"> </w:t>
      </w:r>
      <w:r w:rsidRPr="0053213C">
        <w:rPr>
          <w:rFonts w:cs="Arial" w:hint="cs"/>
          <w:sz w:val="20"/>
          <w:szCs w:val="20"/>
          <w:rtl/>
        </w:rPr>
        <w:t>שכתוב</w:t>
      </w:r>
      <w:r w:rsidRPr="0053213C">
        <w:rPr>
          <w:rFonts w:cs="Arial"/>
          <w:sz w:val="20"/>
          <w:szCs w:val="20"/>
          <w:rtl/>
        </w:rPr>
        <w:t xml:space="preserve"> </w:t>
      </w:r>
      <w:r w:rsidRPr="0053213C">
        <w:rPr>
          <w:rFonts w:cs="Arial" w:hint="cs"/>
          <w:sz w:val="20"/>
          <w:szCs w:val="20"/>
          <w:rtl/>
        </w:rPr>
        <w:t>בו</w:t>
      </w:r>
      <w:r w:rsidRPr="0053213C">
        <w:rPr>
          <w:rFonts w:cs="Arial"/>
          <w:sz w:val="20"/>
          <w:szCs w:val="20"/>
          <w:rtl/>
        </w:rPr>
        <w:t xml:space="preserve"> </w:t>
      </w:r>
      <w:r w:rsidRPr="0053213C">
        <w:rPr>
          <w:rFonts w:cs="Arial" w:hint="cs"/>
          <w:sz w:val="20"/>
          <w:szCs w:val="20"/>
          <w:rtl/>
        </w:rPr>
        <w:t>רבית</w:t>
      </w:r>
      <w:r w:rsidRPr="0053213C">
        <w:rPr>
          <w:rFonts w:cs="Arial"/>
          <w:sz w:val="20"/>
          <w:szCs w:val="20"/>
          <w:rtl/>
        </w:rPr>
        <w:t xml:space="preserve"> </w:t>
      </w:r>
      <w:r w:rsidRPr="0053213C">
        <w:rPr>
          <w:rFonts w:cs="Arial" w:hint="cs"/>
          <w:sz w:val="20"/>
          <w:szCs w:val="20"/>
          <w:rtl/>
        </w:rPr>
        <w:t>חכמים</w:t>
      </w:r>
      <w:r w:rsidRPr="0053213C">
        <w:rPr>
          <w:rFonts w:cs="Arial"/>
          <w:sz w:val="20"/>
          <w:szCs w:val="20"/>
          <w:rtl/>
        </w:rPr>
        <w:t xml:space="preserve"> </w:t>
      </w:r>
      <w:r w:rsidRPr="0053213C">
        <w:rPr>
          <w:rFonts w:cs="Arial" w:hint="cs"/>
          <w:sz w:val="20"/>
          <w:szCs w:val="20"/>
          <w:rtl/>
        </w:rPr>
        <w:t>אומרים</w:t>
      </w:r>
      <w:r w:rsidRPr="0053213C">
        <w:rPr>
          <w:rFonts w:cs="Arial"/>
          <w:sz w:val="20"/>
          <w:szCs w:val="20"/>
          <w:rtl/>
        </w:rPr>
        <w:t xml:space="preserve">: </w:t>
      </w:r>
      <w:r w:rsidRPr="0053213C">
        <w:rPr>
          <w:rFonts w:cs="Arial" w:hint="cs"/>
          <w:sz w:val="20"/>
          <w:szCs w:val="20"/>
          <w:rtl/>
        </w:rPr>
        <w:t>גובה</w:t>
      </w:r>
      <w:r w:rsidRPr="0053213C">
        <w:rPr>
          <w:rFonts w:cs="Arial"/>
          <w:sz w:val="20"/>
          <w:szCs w:val="20"/>
          <w:rtl/>
        </w:rPr>
        <w:t xml:space="preserve"> </w:t>
      </w:r>
      <w:r w:rsidRPr="0053213C">
        <w:rPr>
          <w:rFonts w:cs="Arial" w:hint="cs"/>
          <w:sz w:val="20"/>
          <w:szCs w:val="20"/>
          <w:rtl/>
        </w:rPr>
        <w:t>את</w:t>
      </w:r>
      <w:r w:rsidRPr="0053213C">
        <w:rPr>
          <w:rFonts w:cs="Arial"/>
          <w:sz w:val="20"/>
          <w:szCs w:val="20"/>
          <w:rtl/>
        </w:rPr>
        <w:t xml:space="preserve"> </w:t>
      </w:r>
      <w:r w:rsidRPr="0053213C">
        <w:rPr>
          <w:rFonts w:cs="Arial" w:hint="cs"/>
          <w:sz w:val="20"/>
          <w:szCs w:val="20"/>
          <w:rtl/>
        </w:rPr>
        <w:t>הקרן</w:t>
      </w:r>
      <w:r w:rsidRPr="0053213C">
        <w:rPr>
          <w:rFonts w:cs="Arial"/>
          <w:sz w:val="20"/>
          <w:szCs w:val="20"/>
          <w:rtl/>
        </w:rPr>
        <w:t xml:space="preserve"> </w:t>
      </w:r>
      <w:r w:rsidRPr="0053213C">
        <w:rPr>
          <w:rFonts w:cs="Arial" w:hint="cs"/>
          <w:sz w:val="20"/>
          <w:szCs w:val="20"/>
          <w:rtl/>
        </w:rPr>
        <w:t>אבל</w:t>
      </w:r>
      <w:r w:rsidRPr="0053213C">
        <w:rPr>
          <w:rFonts w:cs="Arial"/>
          <w:sz w:val="20"/>
          <w:szCs w:val="20"/>
          <w:rtl/>
        </w:rPr>
        <w:t xml:space="preserve"> </w:t>
      </w:r>
      <w:r w:rsidRPr="0053213C">
        <w:rPr>
          <w:rFonts w:cs="Arial" w:hint="cs"/>
          <w:sz w:val="20"/>
          <w:szCs w:val="20"/>
          <w:rtl/>
        </w:rPr>
        <w:t>לא</w:t>
      </w:r>
      <w:r w:rsidRPr="0053213C">
        <w:rPr>
          <w:rFonts w:cs="Arial"/>
          <w:sz w:val="20"/>
          <w:szCs w:val="20"/>
          <w:rtl/>
        </w:rPr>
        <w:t xml:space="preserve"> </w:t>
      </w:r>
      <w:r w:rsidRPr="0053213C">
        <w:rPr>
          <w:rFonts w:cs="Arial" w:hint="cs"/>
          <w:sz w:val="20"/>
          <w:szCs w:val="20"/>
          <w:rtl/>
        </w:rPr>
        <w:t>את</w:t>
      </w:r>
      <w:r w:rsidRPr="0053213C">
        <w:rPr>
          <w:rFonts w:cs="Arial"/>
          <w:sz w:val="20"/>
          <w:szCs w:val="20"/>
          <w:rtl/>
        </w:rPr>
        <w:t xml:space="preserve"> </w:t>
      </w:r>
      <w:r w:rsidRPr="0053213C">
        <w:rPr>
          <w:rFonts w:cs="Arial" w:hint="cs"/>
          <w:sz w:val="20"/>
          <w:szCs w:val="20"/>
          <w:rtl/>
        </w:rPr>
        <w:t>הרבית</w:t>
      </w:r>
      <w:r>
        <w:rPr>
          <w:rFonts w:cs="Arial" w:hint="cs"/>
          <w:sz w:val="20"/>
          <w:szCs w:val="20"/>
          <w:rtl/>
        </w:rPr>
        <w:t>."</w:t>
      </w:r>
      <w:r>
        <w:rPr>
          <w:rFonts w:cs="Arial"/>
          <w:sz w:val="20"/>
          <w:szCs w:val="20"/>
          <w:rtl/>
        </w:rPr>
        <w:br/>
      </w:r>
      <w:r>
        <w:rPr>
          <w:rFonts w:cs="Arial" w:hint="cs"/>
          <w:sz w:val="20"/>
          <w:szCs w:val="20"/>
          <w:rtl/>
        </w:rPr>
        <w:t xml:space="preserve">וקשה </w:t>
      </w:r>
      <w:r>
        <w:rPr>
          <w:rFonts w:cs="Arial"/>
          <w:sz w:val="20"/>
          <w:szCs w:val="20"/>
          <w:rtl/>
        </w:rPr>
        <w:t>–</w:t>
      </w:r>
      <w:r>
        <w:rPr>
          <w:rFonts w:cs="Arial" w:hint="cs"/>
          <w:sz w:val="20"/>
          <w:szCs w:val="20"/>
          <w:rtl/>
        </w:rPr>
        <w:t xml:space="preserve"> משמע שהשטר כשר וגובה אפילו ממשעבדי, אך לכאורה השטר פסול משום שהעדים פסולים!</w:t>
      </w:r>
      <w:r>
        <w:rPr>
          <w:rFonts w:cs="Arial"/>
          <w:sz w:val="20"/>
          <w:szCs w:val="20"/>
          <w:rtl/>
        </w:rPr>
        <w:br/>
      </w:r>
      <w:r>
        <w:rPr>
          <w:rFonts w:cs="Arial" w:hint="cs"/>
          <w:sz w:val="20"/>
          <w:szCs w:val="20"/>
          <w:rtl/>
        </w:rPr>
        <w:t xml:space="preserve">ויש לומר </w:t>
      </w:r>
      <w:r>
        <w:rPr>
          <w:rFonts w:cs="Arial"/>
          <w:sz w:val="20"/>
          <w:szCs w:val="20"/>
          <w:rtl/>
        </w:rPr>
        <w:t>–</w:t>
      </w:r>
      <w:r>
        <w:rPr>
          <w:rFonts w:cs="Arial" w:hint="cs"/>
          <w:sz w:val="20"/>
          <w:szCs w:val="20"/>
          <w:rtl/>
        </w:rPr>
        <w:t xml:space="preserve"> משמע לאינשי שרק המלווה, הלווה והערב עושים איסור.</w:t>
      </w:r>
      <w:r>
        <w:rPr>
          <w:rFonts w:hint="cs"/>
          <w:sz w:val="20"/>
          <w:szCs w:val="20"/>
          <w:rtl/>
        </w:rPr>
        <w:t xml:space="preserve">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F6593">
        <w:rPr>
          <w:rFonts w:cs="Arial" w:hint="cs"/>
          <w:sz w:val="20"/>
          <w:szCs w:val="20"/>
          <w:rtl/>
        </w:rPr>
        <w:t>המל</w:t>
      </w:r>
      <w:r>
        <w:rPr>
          <w:rFonts w:cs="Arial" w:hint="cs"/>
          <w:sz w:val="20"/>
          <w:szCs w:val="20"/>
          <w:rtl/>
        </w:rPr>
        <w:t>ו</w:t>
      </w:r>
      <w:r w:rsidRPr="00EF6593">
        <w:rPr>
          <w:rFonts w:cs="Arial" w:hint="cs"/>
          <w:sz w:val="20"/>
          <w:szCs w:val="20"/>
          <w:rtl/>
        </w:rPr>
        <w:t>וה</w:t>
      </w:r>
      <w:r w:rsidRPr="00EF6593">
        <w:rPr>
          <w:rFonts w:cs="Arial"/>
          <w:sz w:val="20"/>
          <w:szCs w:val="20"/>
          <w:rtl/>
        </w:rPr>
        <w:t xml:space="preserve"> </w:t>
      </w:r>
      <w:r w:rsidRPr="00EF6593">
        <w:rPr>
          <w:rFonts w:cs="Arial" w:hint="cs"/>
          <w:sz w:val="20"/>
          <w:szCs w:val="20"/>
          <w:rtl/>
        </w:rPr>
        <w:t>בר</w:t>
      </w:r>
      <w:r>
        <w:rPr>
          <w:rFonts w:cs="Arial" w:hint="cs"/>
          <w:sz w:val="20"/>
          <w:szCs w:val="20"/>
          <w:rtl/>
        </w:rPr>
        <w:t>י</w:t>
      </w:r>
      <w:r w:rsidRPr="00EF6593">
        <w:rPr>
          <w:rFonts w:cs="Arial" w:hint="cs"/>
          <w:sz w:val="20"/>
          <w:szCs w:val="20"/>
          <w:rtl/>
        </w:rPr>
        <w:t>בית</w:t>
      </w:r>
      <w:r w:rsidRPr="00EF6593">
        <w:rPr>
          <w:rFonts w:cs="Arial"/>
          <w:sz w:val="20"/>
          <w:szCs w:val="20"/>
          <w:rtl/>
        </w:rPr>
        <w:t xml:space="preserve">, </w:t>
      </w:r>
      <w:r w:rsidRPr="00EF6593">
        <w:rPr>
          <w:rFonts w:cs="Arial" w:hint="cs"/>
          <w:sz w:val="20"/>
          <w:szCs w:val="20"/>
          <w:rtl/>
        </w:rPr>
        <w:t>פסול</w:t>
      </w:r>
      <w:r w:rsidRPr="00EF6593">
        <w:rPr>
          <w:rFonts w:cs="Arial"/>
          <w:sz w:val="20"/>
          <w:szCs w:val="20"/>
          <w:rtl/>
        </w:rPr>
        <w:t xml:space="preserve">. </w:t>
      </w:r>
      <w:r w:rsidRPr="00EF6593">
        <w:rPr>
          <w:rFonts w:cs="Arial" w:hint="cs"/>
          <w:sz w:val="20"/>
          <w:szCs w:val="20"/>
          <w:rtl/>
        </w:rPr>
        <w:t>אחד</w:t>
      </w:r>
      <w:r w:rsidRPr="00EF6593">
        <w:rPr>
          <w:rFonts w:cs="Arial"/>
          <w:sz w:val="20"/>
          <w:szCs w:val="20"/>
          <w:rtl/>
        </w:rPr>
        <w:t xml:space="preserve"> </w:t>
      </w:r>
      <w:r w:rsidRPr="00EF6593">
        <w:rPr>
          <w:rFonts w:cs="Arial" w:hint="cs"/>
          <w:sz w:val="20"/>
          <w:szCs w:val="20"/>
          <w:rtl/>
        </w:rPr>
        <w:t>המל</w:t>
      </w:r>
      <w:r>
        <w:rPr>
          <w:rFonts w:cs="Arial" w:hint="cs"/>
          <w:sz w:val="20"/>
          <w:szCs w:val="20"/>
          <w:rtl/>
        </w:rPr>
        <w:t>ו</w:t>
      </w:r>
      <w:r w:rsidRPr="00EF6593">
        <w:rPr>
          <w:rFonts w:cs="Arial" w:hint="cs"/>
          <w:sz w:val="20"/>
          <w:szCs w:val="20"/>
          <w:rtl/>
        </w:rPr>
        <w:t>וה</w:t>
      </w:r>
      <w:r w:rsidRPr="00EF6593">
        <w:rPr>
          <w:rFonts w:cs="Arial"/>
          <w:sz w:val="20"/>
          <w:szCs w:val="20"/>
          <w:rtl/>
        </w:rPr>
        <w:t xml:space="preserve"> </w:t>
      </w:r>
      <w:r w:rsidRPr="00EF6593">
        <w:rPr>
          <w:rFonts w:cs="Arial" w:hint="cs"/>
          <w:sz w:val="20"/>
          <w:szCs w:val="20"/>
          <w:rtl/>
        </w:rPr>
        <w:t>ואחד</w:t>
      </w:r>
      <w:r w:rsidRPr="00EF6593">
        <w:rPr>
          <w:rFonts w:cs="Arial"/>
          <w:sz w:val="20"/>
          <w:szCs w:val="20"/>
          <w:rtl/>
        </w:rPr>
        <w:t xml:space="preserve"> </w:t>
      </w:r>
      <w:r w:rsidRPr="00EF6593">
        <w:rPr>
          <w:rFonts w:cs="Arial" w:hint="cs"/>
          <w:sz w:val="20"/>
          <w:szCs w:val="20"/>
          <w:rtl/>
        </w:rPr>
        <w:t>הל</w:t>
      </w:r>
      <w:r>
        <w:rPr>
          <w:rFonts w:cs="Arial" w:hint="cs"/>
          <w:sz w:val="20"/>
          <w:szCs w:val="20"/>
          <w:rtl/>
        </w:rPr>
        <w:t>ו</w:t>
      </w:r>
      <w:r w:rsidRPr="00EF6593">
        <w:rPr>
          <w:rFonts w:cs="Arial" w:hint="cs"/>
          <w:sz w:val="20"/>
          <w:szCs w:val="20"/>
          <w:rtl/>
        </w:rPr>
        <w:t>וה</w:t>
      </w:r>
      <w:r w:rsidRPr="00EF6593">
        <w:rPr>
          <w:rFonts w:cs="Arial"/>
          <w:sz w:val="20"/>
          <w:szCs w:val="20"/>
          <w:rtl/>
        </w:rPr>
        <w:t xml:space="preserve">, </w:t>
      </w:r>
      <w:r w:rsidRPr="00EF6593">
        <w:rPr>
          <w:rFonts w:cs="Arial" w:hint="cs"/>
          <w:sz w:val="20"/>
          <w:szCs w:val="20"/>
          <w:rtl/>
        </w:rPr>
        <w:t>אם</w:t>
      </w:r>
      <w:r w:rsidRPr="00EF6593">
        <w:rPr>
          <w:rFonts w:cs="Arial"/>
          <w:sz w:val="20"/>
          <w:szCs w:val="20"/>
          <w:rtl/>
        </w:rPr>
        <w:t xml:space="preserve"> </w:t>
      </w:r>
      <w:r w:rsidRPr="00EF6593">
        <w:rPr>
          <w:rFonts w:cs="Arial" w:hint="cs"/>
          <w:sz w:val="20"/>
          <w:szCs w:val="20"/>
          <w:rtl/>
        </w:rPr>
        <w:t>בר</w:t>
      </w:r>
      <w:r>
        <w:rPr>
          <w:rFonts w:cs="Arial" w:hint="cs"/>
          <w:sz w:val="20"/>
          <w:szCs w:val="20"/>
          <w:rtl/>
        </w:rPr>
        <w:t>י</w:t>
      </w:r>
      <w:r w:rsidRPr="00EF6593">
        <w:rPr>
          <w:rFonts w:cs="Arial" w:hint="cs"/>
          <w:sz w:val="20"/>
          <w:szCs w:val="20"/>
          <w:rtl/>
        </w:rPr>
        <w:t>בית</w:t>
      </w:r>
      <w:r w:rsidRPr="00EF6593">
        <w:rPr>
          <w:rFonts w:cs="Arial"/>
          <w:sz w:val="20"/>
          <w:szCs w:val="20"/>
          <w:rtl/>
        </w:rPr>
        <w:t xml:space="preserve"> </w:t>
      </w:r>
      <w:r w:rsidRPr="00EF6593">
        <w:rPr>
          <w:rFonts w:cs="Arial" w:hint="cs"/>
          <w:sz w:val="20"/>
          <w:szCs w:val="20"/>
          <w:rtl/>
        </w:rPr>
        <w:t>קצוצה</w:t>
      </w:r>
      <w:r w:rsidRPr="00EF6593">
        <w:rPr>
          <w:rFonts w:cs="Arial"/>
          <w:sz w:val="20"/>
          <w:szCs w:val="20"/>
          <w:rtl/>
        </w:rPr>
        <w:t xml:space="preserve">, </w:t>
      </w:r>
      <w:r w:rsidRPr="00EF6593">
        <w:rPr>
          <w:rFonts w:cs="Arial" w:hint="cs"/>
          <w:sz w:val="20"/>
          <w:szCs w:val="20"/>
          <w:rtl/>
        </w:rPr>
        <w:t>פסולים</w:t>
      </w:r>
      <w:r w:rsidRPr="00EF6593">
        <w:rPr>
          <w:rFonts w:cs="Arial"/>
          <w:sz w:val="20"/>
          <w:szCs w:val="20"/>
          <w:rtl/>
        </w:rPr>
        <w:t xml:space="preserve"> </w:t>
      </w:r>
      <w:r w:rsidRPr="00EF6593">
        <w:rPr>
          <w:rFonts w:cs="Arial" w:hint="cs"/>
          <w:sz w:val="20"/>
          <w:szCs w:val="20"/>
          <w:rtl/>
        </w:rPr>
        <w:t>מן</w:t>
      </w:r>
      <w:r w:rsidRPr="00EF6593">
        <w:rPr>
          <w:rFonts w:cs="Arial"/>
          <w:sz w:val="20"/>
          <w:szCs w:val="20"/>
          <w:rtl/>
        </w:rPr>
        <w:t xml:space="preserve"> </w:t>
      </w:r>
      <w:r w:rsidRPr="00EF6593">
        <w:rPr>
          <w:rFonts w:cs="Arial" w:hint="cs"/>
          <w:sz w:val="20"/>
          <w:szCs w:val="20"/>
          <w:rtl/>
        </w:rPr>
        <w:t>התורה</w:t>
      </w:r>
      <w:r w:rsidRPr="00EF6593">
        <w:rPr>
          <w:rFonts w:cs="Arial"/>
          <w:sz w:val="20"/>
          <w:szCs w:val="20"/>
          <w:rtl/>
        </w:rPr>
        <w:t xml:space="preserve">, </w:t>
      </w:r>
      <w:r w:rsidRPr="00EF6593">
        <w:rPr>
          <w:rFonts w:cs="Arial" w:hint="cs"/>
          <w:sz w:val="20"/>
          <w:szCs w:val="20"/>
          <w:rtl/>
        </w:rPr>
        <w:t>ואם</w:t>
      </w:r>
      <w:r w:rsidRPr="00EF6593">
        <w:rPr>
          <w:rFonts w:cs="Arial"/>
          <w:sz w:val="20"/>
          <w:szCs w:val="20"/>
          <w:rtl/>
        </w:rPr>
        <w:t xml:space="preserve"> </w:t>
      </w:r>
      <w:r w:rsidRPr="00EF6593">
        <w:rPr>
          <w:rFonts w:cs="Arial" w:hint="cs"/>
          <w:sz w:val="20"/>
          <w:szCs w:val="20"/>
          <w:rtl/>
        </w:rPr>
        <w:t>בר</w:t>
      </w:r>
      <w:r>
        <w:rPr>
          <w:rFonts w:cs="Arial" w:hint="cs"/>
          <w:sz w:val="20"/>
          <w:szCs w:val="20"/>
          <w:rtl/>
        </w:rPr>
        <w:t>י</w:t>
      </w:r>
      <w:r w:rsidRPr="00EF6593">
        <w:rPr>
          <w:rFonts w:cs="Arial" w:hint="cs"/>
          <w:sz w:val="20"/>
          <w:szCs w:val="20"/>
          <w:rtl/>
        </w:rPr>
        <w:t>בית</w:t>
      </w:r>
      <w:r w:rsidRPr="00EF6593">
        <w:rPr>
          <w:rFonts w:cs="Arial"/>
          <w:sz w:val="20"/>
          <w:szCs w:val="20"/>
          <w:rtl/>
        </w:rPr>
        <w:t xml:space="preserve"> </w:t>
      </w:r>
      <w:r w:rsidRPr="00EF6593">
        <w:rPr>
          <w:rFonts w:cs="Arial" w:hint="cs"/>
          <w:sz w:val="20"/>
          <w:szCs w:val="20"/>
          <w:rtl/>
        </w:rPr>
        <w:t>מדרבנן</w:t>
      </w:r>
      <w:r w:rsidRPr="00EF6593">
        <w:rPr>
          <w:rFonts w:cs="Arial"/>
          <w:sz w:val="20"/>
          <w:szCs w:val="20"/>
          <w:rtl/>
        </w:rPr>
        <w:t xml:space="preserve">, </w:t>
      </w:r>
      <w:r w:rsidRPr="00EF6593">
        <w:rPr>
          <w:rFonts w:cs="Arial" w:hint="cs"/>
          <w:sz w:val="20"/>
          <w:szCs w:val="20"/>
          <w:rtl/>
        </w:rPr>
        <w:t>פסולים</w:t>
      </w:r>
      <w:r w:rsidRPr="00EF6593">
        <w:rPr>
          <w:rFonts w:cs="Arial"/>
          <w:sz w:val="20"/>
          <w:szCs w:val="20"/>
          <w:rtl/>
        </w:rPr>
        <w:t xml:space="preserve"> </w:t>
      </w:r>
      <w:r w:rsidRPr="00EF6593">
        <w:rPr>
          <w:rFonts w:cs="Arial" w:hint="cs"/>
          <w:sz w:val="20"/>
          <w:szCs w:val="20"/>
          <w:rtl/>
        </w:rPr>
        <w:t>מדבריהם</w:t>
      </w:r>
      <w:r w:rsidRPr="00EF6593">
        <w:rPr>
          <w:rFonts w:cs="Arial"/>
          <w:sz w:val="20"/>
          <w:szCs w:val="20"/>
          <w:rtl/>
        </w:rPr>
        <w:t>.</w:t>
      </w:r>
      <w:r>
        <w:rPr>
          <w:rFonts w:cs="Arial" w:hint="cs"/>
          <w:sz w:val="20"/>
          <w:szCs w:val="20"/>
          <w:rtl/>
        </w:rPr>
        <w:t>"</w:t>
      </w:r>
      <w:r>
        <w:rPr>
          <w:sz w:val="20"/>
          <w:szCs w:val="20"/>
          <w:rtl/>
        </w:rPr>
        <w:br/>
      </w:r>
      <w:r w:rsidRPr="002602DE">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משמע שהעדים והערב כשרים, משום שלא משמע לאינשי שיש בכך איסור </w:t>
      </w:r>
      <w:r w:rsidRPr="00687181">
        <w:rPr>
          <w:rFonts w:hint="cs"/>
          <w:sz w:val="18"/>
          <w:szCs w:val="18"/>
          <w:rtl/>
        </w:rPr>
        <w:t xml:space="preserve">(ע"פ </w:t>
      </w:r>
      <w:r>
        <w:rPr>
          <w:rFonts w:hint="cs"/>
          <w:sz w:val="18"/>
          <w:szCs w:val="18"/>
          <w:rtl/>
        </w:rPr>
        <w:t>ה</w:t>
      </w:r>
      <w:r w:rsidRPr="00687181">
        <w:rPr>
          <w:rFonts w:hint="cs"/>
          <w:sz w:val="18"/>
          <w:szCs w:val="18"/>
          <w:rtl/>
        </w:rPr>
        <w:t>פת"ש בשם ש"ך לקמן)</w:t>
      </w:r>
      <w:r>
        <w:rPr>
          <w:rFonts w:hint="cs"/>
          <w:sz w:val="20"/>
          <w:szCs w:val="20"/>
          <w:rtl/>
        </w:rPr>
        <w:t>.</w:t>
      </w:r>
    </w:p>
    <w:p w:rsidR="00F15C4E" w:rsidRDefault="00F15C4E" w:rsidP="00F15C4E">
      <w:pPr>
        <w:rPr>
          <w:sz w:val="20"/>
          <w:szCs w:val="20"/>
          <w:rtl/>
        </w:rPr>
      </w:pPr>
      <w:r>
        <w:rPr>
          <w:rFonts w:hint="cs"/>
          <w:sz w:val="20"/>
          <w:szCs w:val="20"/>
          <w:u w:val="single"/>
          <w:rtl/>
        </w:rPr>
        <w:t xml:space="preserve">מאימתי נפסל הלווה </w:t>
      </w:r>
      <w:r>
        <w:rPr>
          <w:sz w:val="20"/>
          <w:szCs w:val="20"/>
          <w:u w:val="single"/>
          <w:rtl/>
        </w:rPr>
        <w:t>–</w:t>
      </w:r>
      <w:r>
        <w:rPr>
          <w:rFonts w:hint="cs"/>
          <w:sz w:val="20"/>
          <w:szCs w:val="20"/>
          <w:u w:val="single"/>
          <w:rtl/>
        </w:rPr>
        <w:t xml:space="preserve"> פת"ש</w:t>
      </w:r>
      <w:r>
        <w:rPr>
          <w:sz w:val="20"/>
          <w:szCs w:val="20"/>
          <w:u w:val="single"/>
          <w:rtl/>
        </w:rPr>
        <w:br/>
      </w:r>
      <w:r>
        <w:rPr>
          <w:rFonts w:hint="cs"/>
          <w:sz w:val="20"/>
          <w:szCs w:val="20"/>
          <w:rtl/>
        </w:rPr>
        <w:t xml:space="preserve">א. </w:t>
      </w:r>
      <w:r w:rsidRPr="008B5495">
        <w:rPr>
          <w:rFonts w:hint="cs"/>
          <w:b/>
          <w:bCs/>
          <w:sz w:val="20"/>
          <w:szCs w:val="20"/>
          <w:rtl/>
        </w:rPr>
        <w:t>חוות יאיר</w:t>
      </w:r>
      <w:r>
        <w:rPr>
          <w:rFonts w:hint="cs"/>
          <w:sz w:val="20"/>
          <w:szCs w:val="20"/>
          <w:rtl/>
        </w:rPr>
        <w:t xml:space="preserve"> </w:t>
      </w:r>
      <w:r>
        <w:rPr>
          <w:sz w:val="20"/>
          <w:szCs w:val="20"/>
          <w:rtl/>
        </w:rPr>
        <w:t>–</w:t>
      </w:r>
      <w:r>
        <w:rPr>
          <w:rFonts w:hint="cs"/>
          <w:sz w:val="20"/>
          <w:szCs w:val="20"/>
          <w:rtl/>
        </w:rPr>
        <w:t xml:space="preserve"> הלווה נפסל רק משעה ששילם בפועל את הריבית, אך לא משעת ההלוואה.</w:t>
      </w:r>
      <w:r>
        <w:rPr>
          <w:sz w:val="20"/>
          <w:szCs w:val="20"/>
          <w:rtl/>
        </w:rPr>
        <w:br/>
      </w:r>
      <w:r>
        <w:rPr>
          <w:rFonts w:hint="cs"/>
          <w:sz w:val="20"/>
          <w:szCs w:val="20"/>
          <w:rtl/>
        </w:rPr>
        <w:t xml:space="preserve">ב. </w:t>
      </w:r>
      <w:r w:rsidRPr="008B5495">
        <w:rPr>
          <w:rFonts w:hint="cs"/>
          <w:b/>
          <w:bCs/>
          <w:sz w:val="20"/>
          <w:szCs w:val="20"/>
          <w:rtl/>
        </w:rPr>
        <w:t>מהר"ג ממיץ</w:t>
      </w:r>
      <w:r>
        <w:rPr>
          <w:rFonts w:hint="cs"/>
          <w:sz w:val="20"/>
          <w:szCs w:val="20"/>
          <w:rtl/>
        </w:rPr>
        <w:t xml:space="preserve"> </w:t>
      </w:r>
      <w:r>
        <w:rPr>
          <w:sz w:val="20"/>
          <w:szCs w:val="20"/>
          <w:rtl/>
        </w:rPr>
        <w:t>–</w:t>
      </w:r>
      <w:r>
        <w:rPr>
          <w:rFonts w:hint="cs"/>
          <w:sz w:val="20"/>
          <w:szCs w:val="20"/>
          <w:rtl/>
        </w:rPr>
        <w:t xml:space="preserve"> מוכח במרדכי גבי בר ביניתוס שאף הלווה נפסל משעת ההלוואה.</w:t>
      </w:r>
      <w:r>
        <w:rPr>
          <w:rStyle w:val="ab"/>
          <w:sz w:val="20"/>
          <w:szCs w:val="20"/>
          <w:rtl/>
        </w:rPr>
        <w:footnoteReference w:id="242"/>
      </w:r>
      <w:r>
        <w:rPr>
          <w:sz w:val="20"/>
          <w:szCs w:val="20"/>
          <w:rtl/>
        </w:rPr>
        <w:br/>
      </w:r>
      <w:r w:rsidRPr="008B5495">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כך מוכח גם מתוספות ב"ק שהקשו אמאי קנסו למלווה בריבית שאינו גובה את הקרן </w:t>
      </w:r>
      <w:r w:rsidRPr="008B5495">
        <w:rPr>
          <w:rFonts w:hint="cs"/>
          <w:sz w:val="18"/>
          <w:szCs w:val="18"/>
          <w:rtl/>
        </w:rPr>
        <w:t xml:space="preserve">(לדעת ר"מ) </w:t>
      </w:r>
      <w:r>
        <w:rPr>
          <w:rFonts w:hint="cs"/>
          <w:sz w:val="20"/>
          <w:szCs w:val="20"/>
          <w:rtl/>
        </w:rPr>
        <w:t xml:space="preserve">דא"כ מצינו חוטא נשכר </w:t>
      </w:r>
      <w:r w:rsidRPr="008B5495">
        <w:rPr>
          <w:rFonts w:hint="cs"/>
          <w:sz w:val="18"/>
          <w:szCs w:val="18"/>
          <w:rtl/>
        </w:rPr>
        <w:t>(הלווה)</w:t>
      </w:r>
      <w:r>
        <w:rPr>
          <w:rFonts w:hint="cs"/>
          <w:sz w:val="20"/>
          <w:szCs w:val="20"/>
          <w:rtl/>
        </w:rPr>
        <w:t>, ומשמע שהלווה נפסל אע"פ שעדיין לא שילם.</w:t>
      </w:r>
      <w:r>
        <w:rPr>
          <w:rStyle w:val="ab"/>
          <w:sz w:val="20"/>
          <w:szCs w:val="20"/>
          <w:rtl/>
        </w:rPr>
        <w:footnoteReference w:id="243"/>
      </w:r>
    </w:p>
    <w:p w:rsidR="00F15C4E" w:rsidRDefault="00F15C4E" w:rsidP="00F15C4E">
      <w:pPr>
        <w:rPr>
          <w:sz w:val="20"/>
          <w:szCs w:val="20"/>
          <w:rtl/>
        </w:rPr>
      </w:pPr>
      <w:r>
        <w:rPr>
          <w:rFonts w:hint="cs"/>
          <w:sz w:val="20"/>
          <w:szCs w:val="20"/>
          <w:u w:val="single"/>
          <w:rtl/>
        </w:rPr>
        <w:t xml:space="preserve">עדים וערב שנשאלו על מה שעשו </w:t>
      </w:r>
      <w:r>
        <w:rPr>
          <w:sz w:val="20"/>
          <w:szCs w:val="20"/>
          <w:u w:val="single"/>
          <w:rtl/>
        </w:rPr>
        <w:t>–</w:t>
      </w:r>
      <w:r>
        <w:rPr>
          <w:rFonts w:hint="cs"/>
          <w:sz w:val="20"/>
          <w:szCs w:val="20"/>
          <w:u w:val="single"/>
          <w:rtl/>
        </w:rPr>
        <w:t xml:space="preserve"> פת"ש</w:t>
      </w:r>
      <w:r>
        <w:rPr>
          <w:sz w:val="20"/>
          <w:szCs w:val="20"/>
          <w:u w:val="single"/>
          <w:rtl/>
        </w:rPr>
        <w:br/>
      </w:r>
      <w:r w:rsidRPr="007D5BD7">
        <w:rPr>
          <w:rFonts w:hint="cs"/>
          <w:b/>
          <w:bCs/>
          <w:sz w:val="20"/>
          <w:szCs w:val="20"/>
          <w:rtl/>
        </w:rPr>
        <w:t>חוות יאיר</w:t>
      </w:r>
      <w:r>
        <w:rPr>
          <w:rFonts w:hint="cs"/>
          <w:sz w:val="20"/>
          <w:szCs w:val="20"/>
          <w:rtl/>
        </w:rPr>
        <w:t xml:space="preserve"> </w:t>
      </w:r>
      <w:r>
        <w:rPr>
          <w:sz w:val="20"/>
          <w:szCs w:val="20"/>
          <w:rtl/>
        </w:rPr>
        <w:t>–</w:t>
      </w:r>
      <w:r>
        <w:rPr>
          <w:rFonts w:hint="cs"/>
          <w:sz w:val="20"/>
          <w:szCs w:val="20"/>
          <w:rtl/>
        </w:rPr>
        <w:t xml:space="preserve"> העדים והערב כשרים רק כשאינם לפנינו, אך אם הם לפנינו יש לשאול אותם מדוע עשו כך ואם לא </w:t>
      </w:r>
      <w:r>
        <w:rPr>
          <w:rFonts w:hint="cs"/>
          <w:sz w:val="20"/>
          <w:szCs w:val="20"/>
          <w:rtl/>
        </w:rPr>
        <w:lastRenderedPageBreak/>
        <w:t xml:space="preserve">טענו שעשו בשוגג </w:t>
      </w:r>
      <w:r>
        <w:rPr>
          <w:sz w:val="20"/>
          <w:szCs w:val="20"/>
          <w:rtl/>
        </w:rPr>
        <w:t>–</w:t>
      </w:r>
      <w:r>
        <w:rPr>
          <w:rFonts w:hint="cs"/>
          <w:sz w:val="20"/>
          <w:szCs w:val="20"/>
          <w:rtl/>
        </w:rPr>
        <w:t xml:space="preserve"> פסולים, וכפי שכתב חו"י לעיל </w:t>
      </w:r>
      <w:r w:rsidRPr="00153C55">
        <w:rPr>
          <w:rFonts w:hint="cs"/>
          <w:sz w:val="18"/>
          <w:szCs w:val="18"/>
          <w:rtl/>
        </w:rPr>
        <w:t xml:space="preserve">(סעיף ד) </w:t>
      </w:r>
      <w:r>
        <w:rPr>
          <w:rFonts w:hint="cs"/>
          <w:sz w:val="20"/>
          <w:szCs w:val="20"/>
          <w:rtl/>
        </w:rPr>
        <w:t>לגבי קוברי המת.</w:t>
      </w:r>
      <w:r>
        <w:rPr>
          <w:sz w:val="20"/>
          <w:szCs w:val="20"/>
          <w:rtl/>
        </w:rPr>
        <w:br/>
      </w:r>
      <w:r>
        <w:rPr>
          <w:rFonts w:hint="cs"/>
          <w:sz w:val="20"/>
          <w:szCs w:val="20"/>
          <w:rtl/>
        </w:rPr>
        <w:t xml:space="preserve">והוסיף עוד </w:t>
      </w:r>
      <w:r>
        <w:rPr>
          <w:sz w:val="20"/>
          <w:szCs w:val="20"/>
          <w:rtl/>
        </w:rPr>
        <w:t>–</w:t>
      </w:r>
      <w:r>
        <w:rPr>
          <w:rFonts w:hint="cs"/>
          <w:sz w:val="20"/>
          <w:szCs w:val="20"/>
          <w:rtl/>
        </w:rPr>
        <w:t xml:space="preserve"> אף אם טוענים שעשו בשוגג, יש לעיין אם להאמין להם כאשר הם יודעי ספר.</w:t>
      </w:r>
    </w:p>
    <w:p w:rsidR="00F15C4E" w:rsidRDefault="00F15C4E" w:rsidP="00F15C4E">
      <w:pPr>
        <w:rPr>
          <w:sz w:val="20"/>
          <w:szCs w:val="20"/>
          <w:rtl/>
        </w:rPr>
      </w:pPr>
      <w:r>
        <w:rPr>
          <w:rFonts w:hint="cs"/>
          <w:sz w:val="20"/>
          <w:szCs w:val="20"/>
          <w:u w:val="single"/>
          <w:rtl/>
        </w:rPr>
        <w:t xml:space="preserve">האם אדם משים עצמו רשע כאשר ברור שחטא </w:t>
      </w:r>
      <w:r>
        <w:rPr>
          <w:sz w:val="20"/>
          <w:szCs w:val="20"/>
          <w:u w:val="single"/>
          <w:rtl/>
        </w:rPr>
        <w:t>–</w:t>
      </w:r>
      <w:r>
        <w:rPr>
          <w:rFonts w:hint="cs"/>
          <w:sz w:val="20"/>
          <w:szCs w:val="20"/>
          <w:u w:val="single"/>
          <w:rtl/>
        </w:rPr>
        <w:t xml:space="preserve"> פת"ש</w:t>
      </w:r>
      <w:r>
        <w:rPr>
          <w:sz w:val="20"/>
          <w:szCs w:val="20"/>
          <w:u w:val="single"/>
          <w:rtl/>
        </w:rPr>
        <w:br/>
      </w:r>
      <w:r w:rsidRPr="00901EDE">
        <w:rPr>
          <w:rFonts w:hint="cs"/>
          <w:b/>
          <w:bCs/>
          <w:sz w:val="20"/>
          <w:szCs w:val="20"/>
          <w:rtl/>
        </w:rPr>
        <w:t>כנסת הגדולה</w:t>
      </w:r>
      <w:r>
        <w:rPr>
          <w:rFonts w:hint="cs"/>
          <w:sz w:val="20"/>
          <w:szCs w:val="20"/>
          <w:rtl/>
        </w:rPr>
        <w:t xml:space="preserve"> </w:t>
      </w:r>
      <w:r>
        <w:rPr>
          <w:sz w:val="20"/>
          <w:szCs w:val="20"/>
          <w:rtl/>
        </w:rPr>
        <w:t>–</w:t>
      </w:r>
      <w:r>
        <w:rPr>
          <w:rFonts w:hint="cs"/>
          <w:sz w:val="20"/>
          <w:szCs w:val="20"/>
          <w:rtl/>
        </w:rPr>
        <w:t xml:space="preserve"> קיי"ל שאין אדם משים עצמו רשע ואינו נפסל בעדות עצמו. </w:t>
      </w:r>
      <w:r>
        <w:rPr>
          <w:sz w:val="20"/>
          <w:szCs w:val="20"/>
          <w:rtl/>
        </w:rPr>
        <w:br/>
      </w:r>
      <w:r>
        <w:rPr>
          <w:rFonts w:hint="cs"/>
          <w:sz w:val="20"/>
          <w:szCs w:val="20"/>
          <w:rtl/>
        </w:rPr>
        <w:t>אך יש להסתפק כשידוע שעבר איסור, אלא שהוא טוען שעשה במזיד, האם נאמן?</w:t>
      </w:r>
      <w:r>
        <w:rPr>
          <w:rFonts w:hint="cs"/>
          <w:sz w:val="20"/>
          <w:szCs w:val="20"/>
          <w:rtl/>
        </w:rPr>
        <w:br/>
      </w:r>
      <w:r w:rsidRPr="00901EDE">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מוכח מפוסקים רבים שאינו נאמן, כיוון שאין אדם משים עצמו רשע, ולפי"ז יש לדחות את החו"י הנ"ל, ואף כשאינו מתנצל לומר שעשה בשוגג, מכל מקום כשר.</w:t>
      </w:r>
    </w:p>
    <w:p w:rsidR="00F15C4E" w:rsidRDefault="00F15C4E" w:rsidP="00F15C4E">
      <w:pPr>
        <w:rPr>
          <w:sz w:val="20"/>
          <w:szCs w:val="20"/>
          <w:rtl/>
        </w:rPr>
      </w:pPr>
      <w:r>
        <w:rPr>
          <w:rFonts w:hint="cs"/>
          <w:b/>
          <w:bCs/>
          <w:sz w:val="20"/>
          <w:szCs w:val="20"/>
          <w:rtl/>
        </w:rPr>
        <w:t>שיטת הנימוקי יוסף</w:t>
      </w:r>
      <w:r>
        <w:rPr>
          <w:b/>
          <w:bCs/>
          <w:sz w:val="20"/>
          <w:szCs w:val="20"/>
          <w:rtl/>
        </w:rPr>
        <w:br/>
      </w:r>
      <w:r>
        <w:rPr>
          <w:rFonts w:hint="cs"/>
          <w:sz w:val="20"/>
          <w:szCs w:val="20"/>
          <w:rtl/>
        </w:rPr>
        <w:t xml:space="preserve">א. </w:t>
      </w:r>
      <w:r w:rsidRPr="000B657A">
        <w:rPr>
          <w:rFonts w:hint="cs"/>
          <w:sz w:val="20"/>
          <w:szCs w:val="20"/>
          <w:u w:val="single"/>
          <w:rtl/>
        </w:rPr>
        <w:t>בריבית דאורייתא</w:t>
      </w:r>
      <w:r>
        <w:rPr>
          <w:rFonts w:hint="cs"/>
          <w:sz w:val="20"/>
          <w:szCs w:val="20"/>
          <w:rtl/>
        </w:rPr>
        <w:t xml:space="preserve"> </w:t>
      </w:r>
      <w:r>
        <w:rPr>
          <w:sz w:val="20"/>
          <w:szCs w:val="20"/>
          <w:rtl/>
        </w:rPr>
        <w:t>–</w:t>
      </w:r>
      <w:r>
        <w:rPr>
          <w:rFonts w:hint="cs"/>
          <w:sz w:val="20"/>
          <w:szCs w:val="20"/>
          <w:rtl/>
        </w:rPr>
        <w:t xml:space="preserve"> המלווה נפסל מדאורייתא, אך הלווה נפסל מדרבנן.</w:t>
      </w:r>
      <w:r>
        <w:rPr>
          <w:sz w:val="20"/>
          <w:szCs w:val="20"/>
          <w:rtl/>
        </w:rPr>
        <w:br/>
      </w:r>
      <w:r w:rsidRPr="000B657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לא משמע לאינשי שהלווה עובר על איסור, משום שאין לו הנאה.</w:t>
      </w:r>
      <w:r>
        <w:rPr>
          <w:rFonts w:hint="cs"/>
          <w:sz w:val="20"/>
          <w:szCs w:val="20"/>
          <w:rtl/>
        </w:rPr>
        <w:br/>
        <w:t xml:space="preserve">ב. </w:t>
      </w:r>
      <w:r w:rsidRPr="000B657A">
        <w:rPr>
          <w:rFonts w:hint="cs"/>
          <w:sz w:val="20"/>
          <w:szCs w:val="20"/>
          <w:u w:val="single"/>
          <w:rtl/>
        </w:rPr>
        <w:t>בריבית דרבנן</w:t>
      </w:r>
      <w:r>
        <w:rPr>
          <w:rFonts w:hint="cs"/>
          <w:sz w:val="20"/>
          <w:szCs w:val="20"/>
          <w:rtl/>
        </w:rPr>
        <w:t xml:space="preserve"> </w:t>
      </w:r>
      <w:r>
        <w:rPr>
          <w:sz w:val="20"/>
          <w:szCs w:val="20"/>
          <w:rtl/>
        </w:rPr>
        <w:t>–</w:t>
      </w:r>
      <w:r>
        <w:rPr>
          <w:rFonts w:hint="cs"/>
          <w:sz w:val="20"/>
          <w:szCs w:val="20"/>
          <w:rtl/>
        </w:rPr>
        <w:t xml:space="preserve"> רק המלווה נפסל מדרבנן, אך הלווה כשר, וכ"פ </w:t>
      </w:r>
      <w:r w:rsidRPr="002E517A">
        <w:rPr>
          <w:rFonts w:hint="cs"/>
          <w:b/>
          <w:bCs/>
          <w:sz w:val="20"/>
          <w:szCs w:val="20"/>
          <w:rtl/>
        </w:rPr>
        <w:t>הרמ"א</w:t>
      </w:r>
      <w:r>
        <w:rPr>
          <w:rFonts w:hint="cs"/>
          <w:sz w:val="20"/>
          <w:szCs w:val="20"/>
          <w:rtl/>
        </w:rPr>
        <w:t>.</w:t>
      </w:r>
      <w:r>
        <w:rPr>
          <w:rFonts w:hint="cs"/>
          <w:sz w:val="20"/>
          <w:szCs w:val="20"/>
          <w:rtl/>
        </w:rPr>
        <w:br/>
      </w:r>
      <w:r w:rsidRPr="000B657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ריבית דרבנן אסורה רק לנוטל, אך הנותן ריבית דרבנן אינו עושה איסור.</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sidRPr="000B657A">
        <w:rPr>
          <w:rFonts w:hint="cs"/>
          <w:sz w:val="18"/>
          <w:szCs w:val="18"/>
          <w:rtl/>
        </w:rPr>
        <w:t>(ע"פ הנימוק"י)</w:t>
      </w:r>
      <w:r>
        <w:rPr>
          <w:rFonts w:hint="cs"/>
          <w:sz w:val="18"/>
          <w:szCs w:val="18"/>
          <w:rtl/>
        </w:rPr>
        <w:t xml:space="preserve"> - </w:t>
      </w:r>
      <w:r w:rsidRPr="000B657A">
        <w:rPr>
          <w:rFonts w:hint="cs"/>
          <w:sz w:val="18"/>
          <w:szCs w:val="18"/>
          <w:rtl/>
        </w:rPr>
        <w:t>"</w:t>
      </w:r>
      <w:r w:rsidRPr="000B657A">
        <w:rPr>
          <w:rFonts w:cs="Arial" w:hint="cs"/>
          <w:sz w:val="18"/>
          <w:szCs w:val="18"/>
          <w:rtl/>
        </w:rPr>
        <w:t>ויש אומרים</w:t>
      </w:r>
      <w:r w:rsidRPr="000B657A">
        <w:rPr>
          <w:rFonts w:cs="Arial"/>
          <w:sz w:val="18"/>
          <w:szCs w:val="18"/>
          <w:rtl/>
        </w:rPr>
        <w:t xml:space="preserve"> </w:t>
      </w:r>
      <w:r w:rsidRPr="000B657A">
        <w:rPr>
          <w:rFonts w:cs="Arial" w:hint="cs"/>
          <w:sz w:val="18"/>
          <w:szCs w:val="18"/>
          <w:rtl/>
        </w:rPr>
        <w:t>דבאבק</w:t>
      </w:r>
      <w:r w:rsidRPr="000B657A">
        <w:rPr>
          <w:rFonts w:cs="Arial"/>
          <w:sz w:val="18"/>
          <w:szCs w:val="18"/>
          <w:rtl/>
        </w:rPr>
        <w:t xml:space="preserve"> </w:t>
      </w:r>
      <w:r w:rsidRPr="000B657A">
        <w:rPr>
          <w:rFonts w:cs="Arial" w:hint="cs"/>
          <w:sz w:val="18"/>
          <w:szCs w:val="18"/>
          <w:rtl/>
        </w:rPr>
        <w:t>ר</w:t>
      </w:r>
      <w:r>
        <w:rPr>
          <w:rFonts w:cs="Arial" w:hint="cs"/>
          <w:sz w:val="18"/>
          <w:szCs w:val="18"/>
          <w:rtl/>
        </w:rPr>
        <w:t>י</w:t>
      </w:r>
      <w:r w:rsidRPr="000B657A">
        <w:rPr>
          <w:rFonts w:cs="Arial" w:hint="cs"/>
          <w:sz w:val="18"/>
          <w:szCs w:val="18"/>
          <w:rtl/>
        </w:rPr>
        <w:t>בית</w:t>
      </w:r>
      <w:r w:rsidRPr="000B657A">
        <w:rPr>
          <w:rFonts w:cs="Arial"/>
          <w:sz w:val="18"/>
          <w:szCs w:val="18"/>
          <w:rtl/>
        </w:rPr>
        <w:t xml:space="preserve"> </w:t>
      </w:r>
      <w:r w:rsidRPr="000B657A">
        <w:rPr>
          <w:rFonts w:cs="Arial" w:hint="cs"/>
          <w:sz w:val="18"/>
          <w:szCs w:val="18"/>
          <w:rtl/>
        </w:rPr>
        <w:t>אינו</w:t>
      </w:r>
      <w:r w:rsidRPr="000B657A">
        <w:rPr>
          <w:rFonts w:cs="Arial"/>
          <w:sz w:val="18"/>
          <w:szCs w:val="18"/>
          <w:rtl/>
        </w:rPr>
        <w:t xml:space="preserve"> </w:t>
      </w:r>
      <w:r w:rsidRPr="000B657A">
        <w:rPr>
          <w:rFonts w:cs="Arial" w:hint="cs"/>
          <w:sz w:val="18"/>
          <w:szCs w:val="18"/>
          <w:rtl/>
        </w:rPr>
        <w:t>נפסל</w:t>
      </w:r>
      <w:r w:rsidRPr="000B657A">
        <w:rPr>
          <w:rFonts w:cs="Arial"/>
          <w:sz w:val="18"/>
          <w:szCs w:val="18"/>
          <w:rtl/>
        </w:rPr>
        <w:t xml:space="preserve"> </w:t>
      </w:r>
      <w:r w:rsidRPr="000B657A">
        <w:rPr>
          <w:rFonts w:cs="Arial" w:hint="cs"/>
          <w:sz w:val="18"/>
          <w:szCs w:val="18"/>
          <w:rtl/>
        </w:rPr>
        <w:t>אלא</w:t>
      </w:r>
      <w:r w:rsidRPr="000B657A">
        <w:rPr>
          <w:rFonts w:cs="Arial"/>
          <w:sz w:val="18"/>
          <w:szCs w:val="18"/>
          <w:rtl/>
        </w:rPr>
        <w:t xml:space="preserve"> </w:t>
      </w:r>
      <w:r w:rsidRPr="000B657A">
        <w:rPr>
          <w:rFonts w:cs="Arial" w:hint="cs"/>
          <w:sz w:val="18"/>
          <w:szCs w:val="18"/>
          <w:rtl/>
        </w:rPr>
        <w:t>המל</w:t>
      </w:r>
      <w:r>
        <w:rPr>
          <w:rFonts w:cs="Arial" w:hint="cs"/>
          <w:sz w:val="18"/>
          <w:szCs w:val="18"/>
          <w:rtl/>
        </w:rPr>
        <w:t>ו</w:t>
      </w:r>
      <w:r w:rsidRPr="000B657A">
        <w:rPr>
          <w:rFonts w:cs="Arial" w:hint="cs"/>
          <w:sz w:val="18"/>
          <w:szCs w:val="18"/>
          <w:rtl/>
        </w:rPr>
        <w:t>וה</w:t>
      </w:r>
      <w:r w:rsidRPr="000B657A">
        <w:rPr>
          <w:rFonts w:cs="Arial"/>
          <w:sz w:val="18"/>
          <w:szCs w:val="18"/>
          <w:rtl/>
        </w:rPr>
        <w:t xml:space="preserve"> </w:t>
      </w:r>
      <w:r w:rsidRPr="000B657A">
        <w:rPr>
          <w:rFonts w:cs="Arial" w:hint="cs"/>
          <w:sz w:val="18"/>
          <w:szCs w:val="18"/>
          <w:rtl/>
        </w:rPr>
        <w:t>ולא</w:t>
      </w:r>
      <w:r w:rsidRPr="000B657A">
        <w:rPr>
          <w:rFonts w:cs="Arial"/>
          <w:sz w:val="18"/>
          <w:szCs w:val="18"/>
          <w:rtl/>
        </w:rPr>
        <w:t xml:space="preserve"> </w:t>
      </w:r>
      <w:r w:rsidRPr="000B657A">
        <w:rPr>
          <w:rFonts w:cs="Arial" w:hint="cs"/>
          <w:sz w:val="18"/>
          <w:szCs w:val="18"/>
          <w:rtl/>
        </w:rPr>
        <w:t>הל</w:t>
      </w:r>
      <w:r>
        <w:rPr>
          <w:rFonts w:cs="Arial" w:hint="cs"/>
          <w:sz w:val="18"/>
          <w:szCs w:val="18"/>
          <w:rtl/>
        </w:rPr>
        <w:t>ו</w:t>
      </w:r>
      <w:r w:rsidRPr="000B657A">
        <w:rPr>
          <w:rFonts w:cs="Arial" w:hint="cs"/>
          <w:sz w:val="18"/>
          <w:szCs w:val="18"/>
          <w:rtl/>
        </w:rPr>
        <w:t>וה</w:t>
      </w:r>
      <w:r w:rsidRPr="000B657A">
        <w:rPr>
          <w:rFonts w:hint="cs"/>
          <w:sz w:val="18"/>
          <w:szCs w:val="18"/>
          <w:rtl/>
        </w:rPr>
        <w:t>."</w:t>
      </w:r>
      <w:r>
        <w:rPr>
          <w:rFonts w:hint="cs"/>
          <w:sz w:val="20"/>
          <w:szCs w:val="20"/>
          <w:rtl/>
        </w:rPr>
        <w:br/>
      </w:r>
      <w:r>
        <w:rPr>
          <w:b/>
          <w:bCs/>
          <w:sz w:val="20"/>
          <w:szCs w:val="20"/>
          <w:rtl/>
        </w:rPr>
        <w:br/>
      </w:r>
      <w:r w:rsidRPr="00F37FEA">
        <w:rPr>
          <w:rFonts w:hint="cs"/>
          <w:b/>
          <w:bCs/>
          <w:sz w:val="20"/>
          <w:szCs w:val="20"/>
          <w:rtl/>
        </w:rPr>
        <w:t>סיכום</w:t>
      </w:r>
      <w:r>
        <w:rPr>
          <w:sz w:val="20"/>
          <w:szCs w:val="20"/>
          <w:rtl/>
        </w:rPr>
        <w:br/>
      </w:r>
      <w:r>
        <w:rPr>
          <w:rFonts w:hint="cs"/>
          <w:sz w:val="20"/>
          <w:szCs w:val="20"/>
          <w:rtl/>
        </w:rPr>
        <w:t xml:space="preserve">1. </w:t>
      </w:r>
      <w:r w:rsidRPr="00F37FEA">
        <w:rPr>
          <w:rFonts w:hint="cs"/>
          <w:b/>
          <w:bCs/>
          <w:sz w:val="20"/>
          <w:szCs w:val="20"/>
          <w:rtl/>
        </w:rPr>
        <w:t>גמרא</w:t>
      </w:r>
      <w:r>
        <w:rPr>
          <w:rFonts w:hint="cs"/>
          <w:sz w:val="20"/>
          <w:szCs w:val="20"/>
          <w:rtl/>
        </w:rPr>
        <w:t>. מלווה ולווה בריבית פסולים.</w:t>
      </w:r>
      <w:r>
        <w:rPr>
          <w:sz w:val="20"/>
          <w:szCs w:val="20"/>
          <w:rtl/>
        </w:rPr>
        <w:br/>
      </w:r>
      <w:r>
        <w:rPr>
          <w:rFonts w:hint="cs"/>
          <w:sz w:val="20"/>
          <w:szCs w:val="20"/>
          <w:rtl/>
        </w:rPr>
        <w:t xml:space="preserve">2. </w:t>
      </w:r>
      <w:r w:rsidRPr="00F37FEA">
        <w:rPr>
          <w:rFonts w:hint="cs"/>
          <w:b/>
          <w:bCs/>
          <w:sz w:val="20"/>
          <w:szCs w:val="20"/>
          <w:rtl/>
        </w:rPr>
        <w:t>טור</w:t>
      </w:r>
      <w:r>
        <w:rPr>
          <w:rFonts w:hint="cs"/>
          <w:sz w:val="20"/>
          <w:szCs w:val="20"/>
          <w:rtl/>
        </w:rPr>
        <w:t xml:space="preserve">. בריבית דאורייתא </w:t>
      </w:r>
      <w:r>
        <w:rPr>
          <w:sz w:val="20"/>
          <w:szCs w:val="20"/>
          <w:rtl/>
        </w:rPr>
        <w:t>–</w:t>
      </w:r>
      <w:r>
        <w:rPr>
          <w:rFonts w:hint="cs"/>
          <w:sz w:val="20"/>
          <w:szCs w:val="20"/>
          <w:rtl/>
        </w:rPr>
        <w:t xml:space="preserve"> פסולים מדאורייתא. בריבית דרבנן </w:t>
      </w:r>
      <w:r>
        <w:rPr>
          <w:sz w:val="20"/>
          <w:szCs w:val="20"/>
          <w:rtl/>
        </w:rPr>
        <w:t>–</w:t>
      </w:r>
      <w:r>
        <w:rPr>
          <w:rFonts w:hint="cs"/>
          <w:sz w:val="20"/>
          <w:szCs w:val="20"/>
          <w:rtl/>
        </w:rPr>
        <w:t xml:space="preserve"> פסולים מדרבנן. </w:t>
      </w:r>
      <w:r>
        <w:rPr>
          <w:sz w:val="20"/>
          <w:szCs w:val="20"/>
          <w:rtl/>
        </w:rPr>
        <w:br/>
      </w:r>
      <w:r>
        <w:rPr>
          <w:rFonts w:hint="cs"/>
          <w:sz w:val="20"/>
          <w:szCs w:val="20"/>
          <w:rtl/>
        </w:rPr>
        <w:t xml:space="preserve">3. </w:t>
      </w:r>
      <w:r w:rsidRPr="00F37FEA">
        <w:rPr>
          <w:rFonts w:hint="cs"/>
          <w:sz w:val="20"/>
          <w:szCs w:val="20"/>
          <w:u w:val="single"/>
          <w:rtl/>
        </w:rPr>
        <w:t>דין ערב ועדים</w:t>
      </w:r>
      <w:r>
        <w:rPr>
          <w:rFonts w:hint="cs"/>
          <w:sz w:val="20"/>
          <w:szCs w:val="20"/>
          <w:rtl/>
        </w:rPr>
        <w:t xml:space="preserve">. </w:t>
      </w:r>
      <w:r w:rsidRPr="00F37FEA">
        <w:rPr>
          <w:rFonts w:hint="cs"/>
          <w:b/>
          <w:bCs/>
          <w:sz w:val="20"/>
          <w:szCs w:val="20"/>
          <w:rtl/>
        </w:rPr>
        <w:t>ר"י</w:t>
      </w:r>
      <w:r>
        <w:rPr>
          <w:rFonts w:hint="cs"/>
          <w:sz w:val="20"/>
          <w:szCs w:val="20"/>
          <w:rtl/>
        </w:rPr>
        <w:t xml:space="preserve">. ספק. </w:t>
      </w:r>
      <w:r w:rsidRPr="00F37FEA">
        <w:rPr>
          <w:rFonts w:hint="cs"/>
          <w:b/>
          <w:bCs/>
          <w:sz w:val="20"/>
          <w:szCs w:val="20"/>
          <w:rtl/>
        </w:rPr>
        <w:t>רא"ש ונימו"י</w:t>
      </w:r>
      <w:r>
        <w:rPr>
          <w:rFonts w:hint="cs"/>
          <w:sz w:val="20"/>
          <w:szCs w:val="20"/>
          <w:rtl/>
        </w:rPr>
        <w:t xml:space="preserve">. כשרים. </w:t>
      </w:r>
      <w:r w:rsidRPr="00F37FEA">
        <w:rPr>
          <w:rFonts w:hint="cs"/>
          <w:b/>
          <w:bCs/>
          <w:sz w:val="20"/>
          <w:szCs w:val="20"/>
          <w:rtl/>
        </w:rPr>
        <w:t>רי"ו</w:t>
      </w:r>
      <w:r>
        <w:rPr>
          <w:rFonts w:hint="cs"/>
          <w:sz w:val="20"/>
          <w:szCs w:val="20"/>
          <w:rtl/>
        </w:rPr>
        <w:t xml:space="preserve">. </w:t>
      </w:r>
      <w:r w:rsidRPr="00F37FEA">
        <w:rPr>
          <w:rFonts w:hint="cs"/>
          <w:b/>
          <w:bCs/>
          <w:sz w:val="20"/>
          <w:szCs w:val="20"/>
          <w:rtl/>
        </w:rPr>
        <w:t>הרמב"ם</w:t>
      </w:r>
      <w:r>
        <w:rPr>
          <w:rFonts w:hint="cs"/>
          <w:sz w:val="20"/>
          <w:szCs w:val="20"/>
          <w:rtl/>
        </w:rPr>
        <w:t xml:space="preserve"> פוסל. </w:t>
      </w:r>
      <w:r w:rsidRPr="00F37FEA">
        <w:rPr>
          <w:rFonts w:hint="cs"/>
          <w:b/>
          <w:bCs/>
          <w:sz w:val="20"/>
          <w:szCs w:val="20"/>
          <w:rtl/>
        </w:rPr>
        <w:t>ב"י</w:t>
      </w:r>
      <w:r>
        <w:rPr>
          <w:rFonts w:hint="cs"/>
          <w:sz w:val="20"/>
          <w:szCs w:val="20"/>
          <w:rtl/>
        </w:rPr>
        <w:t xml:space="preserve">. הרמב"ם אינו פוסל. </w:t>
      </w:r>
      <w:r>
        <w:rPr>
          <w:b/>
          <w:bCs/>
          <w:sz w:val="20"/>
          <w:szCs w:val="20"/>
          <w:rtl/>
        </w:rPr>
        <w:br/>
      </w:r>
      <w:r w:rsidRPr="00F37FEA">
        <w:rPr>
          <w:rFonts w:hint="cs"/>
          <w:b/>
          <w:bCs/>
          <w:sz w:val="20"/>
          <w:szCs w:val="20"/>
          <w:rtl/>
        </w:rPr>
        <w:t>תוספות</w:t>
      </w:r>
      <w:r>
        <w:rPr>
          <w:rFonts w:hint="cs"/>
          <w:sz w:val="20"/>
          <w:szCs w:val="20"/>
          <w:rtl/>
        </w:rPr>
        <w:t xml:space="preserve">. הערב פסול, העדים כשרים. </w:t>
      </w:r>
      <w:r>
        <w:rPr>
          <w:sz w:val="20"/>
          <w:szCs w:val="20"/>
          <w:rtl/>
        </w:rPr>
        <w:br/>
      </w:r>
      <w:r>
        <w:rPr>
          <w:rFonts w:hint="cs"/>
          <w:sz w:val="20"/>
          <w:szCs w:val="20"/>
          <w:rtl/>
        </w:rPr>
        <w:t xml:space="preserve">4. </w:t>
      </w:r>
      <w:r w:rsidRPr="00F37FEA">
        <w:rPr>
          <w:rFonts w:hint="cs"/>
          <w:b/>
          <w:bCs/>
          <w:sz w:val="20"/>
          <w:szCs w:val="20"/>
          <w:rtl/>
        </w:rPr>
        <w:t>מחבר</w:t>
      </w:r>
      <w:r>
        <w:rPr>
          <w:rFonts w:hint="cs"/>
          <w:sz w:val="20"/>
          <w:szCs w:val="20"/>
          <w:rtl/>
        </w:rPr>
        <w:t xml:space="preserve">. המלווה והלווה פסולים. </w:t>
      </w:r>
      <w:r w:rsidRPr="00F37FEA">
        <w:rPr>
          <w:rFonts w:hint="cs"/>
          <w:b/>
          <w:bCs/>
          <w:sz w:val="20"/>
          <w:szCs w:val="20"/>
          <w:rtl/>
        </w:rPr>
        <w:t>ש"ך</w:t>
      </w:r>
      <w:r>
        <w:rPr>
          <w:rFonts w:hint="cs"/>
          <w:sz w:val="20"/>
          <w:szCs w:val="20"/>
          <w:rtl/>
        </w:rPr>
        <w:t>. משמע שהעדים והערב כשרים, משום שלא משמע להם איסור בדבר.</w:t>
      </w:r>
      <w:r>
        <w:rPr>
          <w:rFonts w:hint="cs"/>
          <w:sz w:val="20"/>
          <w:szCs w:val="20"/>
          <w:rtl/>
        </w:rPr>
        <w:br/>
        <w:t xml:space="preserve">5. </w:t>
      </w:r>
      <w:r w:rsidRPr="00F37FEA">
        <w:rPr>
          <w:rFonts w:hint="cs"/>
          <w:b/>
          <w:bCs/>
          <w:sz w:val="20"/>
          <w:szCs w:val="20"/>
          <w:rtl/>
        </w:rPr>
        <w:t>חו"י</w:t>
      </w:r>
      <w:r>
        <w:rPr>
          <w:rFonts w:hint="cs"/>
          <w:sz w:val="20"/>
          <w:szCs w:val="20"/>
          <w:rtl/>
        </w:rPr>
        <w:t xml:space="preserve">. לווה נפסל רק משעה ששילם. </w:t>
      </w:r>
      <w:r w:rsidRPr="00F37FEA">
        <w:rPr>
          <w:rFonts w:hint="cs"/>
          <w:b/>
          <w:bCs/>
          <w:sz w:val="20"/>
          <w:szCs w:val="20"/>
          <w:rtl/>
        </w:rPr>
        <w:t>פת"ש</w:t>
      </w:r>
      <w:r>
        <w:rPr>
          <w:rFonts w:hint="cs"/>
          <w:sz w:val="20"/>
          <w:szCs w:val="20"/>
          <w:rtl/>
        </w:rPr>
        <w:t>. משמע במרדכי ובתוספות שלווה נפסל משעה שלווה.</w:t>
      </w:r>
      <w:r>
        <w:rPr>
          <w:sz w:val="20"/>
          <w:szCs w:val="20"/>
          <w:rtl/>
        </w:rPr>
        <w:br/>
      </w:r>
      <w:r>
        <w:rPr>
          <w:rFonts w:hint="cs"/>
          <w:sz w:val="20"/>
          <w:szCs w:val="20"/>
          <w:rtl/>
        </w:rPr>
        <w:t xml:space="preserve">6. </w:t>
      </w:r>
      <w:r w:rsidRPr="00F37FEA">
        <w:rPr>
          <w:rFonts w:hint="cs"/>
          <w:b/>
          <w:bCs/>
          <w:sz w:val="20"/>
          <w:szCs w:val="20"/>
          <w:rtl/>
        </w:rPr>
        <w:t>חו"י</w:t>
      </w:r>
      <w:r>
        <w:rPr>
          <w:rFonts w:hint="cs"/>
          <w:sz w:val="20"/>
          <w:szCs w:val="20"/>
          <w:rtl/>
        </w:rPr>
        <w:t xml:space="preserve">. אם הערב והעדים לפנינו יש לשאלם מדוע עשו כך, ואם לא טוענים שהיו שוגג </w:t>
      </w:r>
      <w:r>
        <w:rPr>
          <w:sz w:val="20"/>
          <w:szCs w:val="20"/>
          <w:rtl/>
        </w:rPr>
        <w:t>–</w:t>
      </w:r>
      <w:r>
        <w:rPr>
          <w:rFonts w:hint="cs"/>
          <w:sz w:val="20"/>
          <w:szCs w:val="20"/>
          <w:rtl/>
        </w:rPr>
        <w:t xml:space="preserve"> פסולים.</w:t>
      </w:r>
      <w:r>
        <w:rPr>
          <w:rFonts w:hint="cs"/>
          <w:sz w:val="20"/>
          <w:szCs w:val="20"/>
          <w:rtl/>
        </w:rPr>
        <w:br/>
        <w:t xml:space="preserve">7. </w:t>
      </w:r>
      <w:r w:rsidRPr="00901EDE">
        <w:rPr>
          <w:rFonts w:hint="cs"/>
          <w:b/>
          <w:bCs/>
          <w:sz w:val="20"/>
          <w:szCs w:val="20"/>
          <w:rtl/>
        </w:rPr>
        <w:t>כנה"ג</w:t>
      </w:r>
      <w:r>
        <w:rPr>
          <w:rFonts w:hint="cs"/>
          <w:sz w:val="20"/>
          <w:szCs w:val="20"/>
          <w:rtl/>
        </w:rPr>
        <w:t xml:space="preserve">. ספק האם נאמן אדם לומר על איסור מפורסם שעשה שעשאו במזיד. </w:t>
      </w:r>
      <w:r w:rsidRPr="00901EDE">
        <w:rPr>
          <w:rFonts w:hint="cs"/>
          <w:b/>
          <w:bCs/>
          <w:sz w:val="20"/>
          <w:szCs w:val="20"/>
          <w:rtl/>
        </w:rPr>
        <w:t>פת"ש</w:t>
      </w:r>
      <w:r>
        <w:rPr>
          <w:rFonts w:hint="cs"/>
          <w:sz w:val="20"/>
          <w:szCs w:val="20"/>
          <w:rtl/>
        </w:rPr>
        <w:t>. אינו נאמן, משום שאין אדם משים עצמו רשע, ולפי"ז יש לדחות את דברי החו"י לעיל.</w:t>
      </w:r>
      <w:r>
        <w:rPr>
          <w:sz w:val="20"/>
          <w:szCs w:val="20"/>
          <w:rtl/>
        </w:rPr>
        <w:br/>
      </w:r>
      <w:r>
        <w:rPr>
          <w:rFonts w:hint="cs"/>
          <w:sz w:val="20"/>
          <w:szCs w:val="20"/>
          <w:rtl/>
        </w:rPr>
        <w:t xml:space="preserve">8. </w:t>
      </w:r>
      <w:r w:rsidRPr="00F37FEA">
        <w:rPr>
          <w:rFonts w:hint="cs"/>
          <w:b/>
          <w:bCs/>
          <w:sz w:val="20"/>
          <w:szCs w:val="20"/>
          <w:rtl/>
        </w:rPr>
        <w:t>נימו"י</w:t>
      </w:r>
      <w:r>
        <w:rPr>
          <w:rFonts w:hint="cs"/>
          <w:sz w:val="20"/>
          <w:szCs w:val="20"/>
          <w:rtl/>
        </w:rPr>
        <w:t xml:space="preserve">. בריבית דאורייתא </w:t>
      </w:r>
      <w:r>
        <w:rPr>
          <w:sz w:val="20"/>
          <w:szCs w:val="20"/>
          <w:rtl/>
        </w:rPr>
        <w:t>–</w:t>
      </w:r>
      <w:r>
        <w:rPr>
          <w:rFonts w:hint="cs"/>
          <w:sz w:val="20"/>
          <w:szCs w:val="20"/>
          <w:rtl/>
        </w:rPr>
        <w:t xml:space="preserve"> הלווה פסול מדרבנן. בריבית דרבנן </w:t>
      </w:r>
      <w:r>
        <w:rPr>
          <w:sz w:val="20"/>
          <w:szCs w:val="20"/>
          <w:rtl/>
        </w:rPr>
        <w:t>–</w:t>
      </w:r>
      <w:r>
        <w:rPr>
          <w:rFonts w:hint="cs"/>
          <w:sz w:val="20"/>
          <w:szCs w:val="20"/>
          <w:rtl/>
        </w:rPr>
        <w:t xml:space="preserve"> הלווה כשר, וכ"פ </w:t>
      </w:r>
      <w:r w:rsidRPr="00F37FEA">
        <w:rPr>
          <w:rFonts w:hint="cs"/>
          <w:b/>
          <w:bCs/>
          <w:sz w:val="20"/>
          <w:szCs w:val="20"/>
          <w:rtl/>
        </w:rPr>
        <w:t>הרמ"א</w:t>
      </w:r>
      <w:r>
        <w:rPr>
          <w:rFonts w:hint="cs"/>
          <w:sz w:val="20"/>
          <w:szCs w:val="20"/>
          <w:rtl/>
        </w:rPr>
        <w:t>.</w:t>
      </w:r>
    </w:p>
    <w:p w:rsidR="00F15C4E" w:rsidRDefault="00F15C4E" w:rsidP="00F15C4E">
      <w:pPr>
        <w:rPr>
          <w:sz w:val="20"/>
          <w:szCs w:val="20"/>
          <w:rtl/>
        </w:rPr>
      </w:pPr>
      <w:r>
        <w:rPr>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w:t>
      </w:r>
      <w:r w:rsidRPr="0000164C">
        <w:rPr>
          <w:rFonts w:hint="cs"/>
          <w:b/>
          <w:bCs/>
          <w:sz w:val="20"/>
          <w:szCs w:val="20"/>
          <w:rtl/>
        </w:rPr>
        <w:t>אפוטרופוס</w:t>
      </w:r>
      <w:r>
        <w:rPr>
          <w:rFonts w:hint="cs"/>
          <w:b/>
          <w:bCs/>
          <w:sz w:val="20"/>
          <w:szCs w:val="20"/>
          <w:rtl/>
        </w:rPr>
        <w:t xml:space="preserve"> המלווה בריבית</w:t>
      </w:r>
      <w:r>
        <w:rPr>
          <w:rFonts w:hint="cs"/>
          <w:b/>
          <w:bCs/>
          <w:sz w:val="20"/>
          <w:szCs w:val="20"/>
          <w:rtl/>
        </w:rPr>
        <w:br/>
        <w:t>שיטות הראשונים</w:t>
      </w:r>
      <w:r>
        <w:rPr>
          <w:rFonts w:hint="cs"/>
          <w:b/>
          <w:bCs/>
          <w:sz w:val="20"/>
          <w:szCs w:val="20"/>
          <w:rtl/>
        </w:rPr>
        <w:br/>
      </w:r>
      <w:r>
        <w:rPr>
          <w:rFonts w:hint="cs"/>
          <w:sz w:val="20"/>
          <w:szCs w:val="20"/>
          <w:rtl/>
        </w:rPr>
        <w:t>האם אפוטרופוס שמלווה מעות יתומים בריבית דאורייתא פסול לעדות?</w:t>
      </w:r>
      <w:r>
        <w:rPr>
          <w:b/>
          <w:bCs/>
          <w:sz w:val="20"/>
          <w:szCs w:val="20"/>
          <w:rtl/>
        </w:rPr>
        <w:br/>
      </w:r>
      <w:r>
        <w:rPr>
          <w:rFonts w:hint="cs"/>
          <w:sz w:val="20"/>
          <w:szCs w:val="20"/>
          <w:rtl/>
        </w:rPr>
        <w:t xml:space="preserve">א. </w:t>
      </w:r>
      <w:r w:rsidRPr="00AA0714">
        <w:rPr>
          <w:rFonts w:hint="cs"/>
          <w:b/>
          <w:bCs/>
          <w:sz w:val="20"/>
          <w:szCs w:val="20"/>
          <w:rtl/>
        </w:rPr>
        <w:t>מהר"ם</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AA0714">
        <w:rPr>
          <w:rFonts w:hint="cs"/>
          <w:b/>
          <w:bCs/>
          <w:sz w:val="20"/>
          <w:szCs w:val="20"/>
          <w:rtl/>
        </w:rPr>
        <w:t>טעם</w:t>
      </w:r>
      <w:r>
        <w:rPr>
          <w:rFonts w:hint="cs"/>
          <w:sz w:val="20"/>
          <w:szCs w:val="20"/>
          <w:rtl/>
        </w:rPr>
        <w:t xml:space="preserve"> - אין לומר שלא משמע לאינשי איסור, שהרי הוא המלווה ועליו נאמר עיקר האיסור.</w:t>
      </w:r>
      <w:r>
        <w:rPr>
          <w:rStyle w:val="ab"/>
          <w:sz w:val="20"/>
          <w:szCs w:val="20"/>
          <w:rtl/>
        </w:rPr>
        <w:footnoteReference w:id="244"/>
      </w:r>
      <w:r>
        <w:rPr>
          <w:rFonts w:hint="cs"/>
          <w:sz w:val="20"/>
          <w:szCs w:val="20"/>
          <w:rtl/>
        </w:rPr>
        <w:t xml:space="preserve"> </w:t>
      </w:r>
      <w:r>
        <w:rPr>
          <w:sz w:val="20"/>
          <w:szCs w:val="20"/>
          <w:rtl/>
        </w:rPr>
        <w:br/>
      </w:r>
      <w:r>
        <w:rPr>
          <w:rFonts w:hint="cs"/>
          <w:sz w:val="20"/>
          <w:szCs w:val="20"/>
          <w:rtl/>
        </w:rPr>
        <w:t xml:space="preserve">ב. </w:t>
      </w:r>
      <w:r w:rsidRPr="0000164C">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לא. </w:t>
      </w:r>
      <w:r>
        <w:rPr>
          <w:sz w:val="20"/>
          <w:szCs w:val="20"/>
          <w:rtl/>
        </w:rPr>
        <w:br/>
      </w:r>
      <w:r w:rsidRPr="00AA071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מנהג זה רווח, וסובר שעושה מצווה.</w:t>
      </w:r>
      <w:r>
        <w:rPr>
          <w:sz w:val="20"/>
          <w:szCs w:val="20"/>
          <w:rtl/>
        </w:rPr>
        <w:br/>
      </w:r>
      <w:r>
        <w:rPr>
          <w:rFonts w:hint="cs"/>
          <w:sz w:val="20"/>
          <w:szCs w:val="20"/>
          <w:rtl/>
        </w:rPr>
        <w:t xml:space="preserve">ג. </w:t>
      </w:r>
      <w:r w:rsidRPr="0000164C">
        <w:rPr>
          <w:rFonts w:hint="cs"/>
          <w:b/>
          <w:bCs/>
          <w:sz w:val="20"/>
          <w:szCs w:val="20"/>
          <w:rtl/>
        </w:rPr>
        <w:t xml:space="preserve">בדק הבית </w:t>
      </w:r>
      <w:r>
        <w:rPr>
          <w:sz w:val="20"/>
          <w:szCs w:val="20"/>
          <w:rtl/>
        </w:rPr>
        <w:t>–</w:t>
      </w:r>
      <w:r>
        <w:rPr>
          <w:rFonts w:hint="cs"/>
          <w:sz w:val="20"/>
          <w:szCs w:val="20"/>
          <w:rtl/>
        </w:rPr>
        <w:t xml:space="preserve"> אף במקום שמנהג זה לא פשט כשר, משום שחושב שעושה מצווה, וכ"פ </w:t>
      </w:r>
      <w:r w:rsidRPr="0000164C">
        <w:rPr>
          <w:rFonts w:hint="cs"/>
          <w:b/>
          <w:bCs/>
          <w:sz w:val="20"/>
          <w:szCs w:val="20"/>
          <w:rtl/>
        </w:rPr>
        <w:t>בשו"ע</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0164C">
        <w:rPr>
          <w:rFonts w:cs="Arial" w:hint="cs"/>
          <w:sz w:val="20"/>
          <w:szCs w:val="20"/>
          <w:rtl/>
        </w:rPr>
        <w:t>המל</w:t>
      </w:r>
      <w:r>
        <w:rPr>
          <w:rFonts w:cs="Arial" w:hint="cs"/>
          <w:sz w:val="20"/>
          <w:szCs w:val="20"/>
          <w:rtl/>
        </w:rPr>
        <w:t>ו</w:t>
      </w:r>
      <w:r w:rsidRPr="0000164C">
        <w:rPr>
          <w:rFonts w:cs="Arial" w:hint="cs"/>
          <w:sz w:val="20"/>
          <w:szCs w:val="20"/>
          <w:rtl/>
        </w:rPr>
        <w:t>וה</w:t>
      </w:r>
      <w:r w:rsidRPr="0000164C">
        <w:rPr>
          <w:rFonts w:cs="Arial"/>
          <w:sz w:val="20"/>
          <w:szCs w:val="20"/>
          <w:rtl/>
        </w:rPr>
        <w:t xml:space="preserve"> </w:t>
      </w:r>
      <w:r w:rsidRPr="0000164C">
        <w:rPr>
          <w:rFonts w:cs="Arial" w:hint="cs"/>
          <w:sz w:val="20"/>
          <w:szCs w:val="20"/>
          <w:rtl/>
        </w:rPr>
        <w:t>מעות</w:t>
      </w:r>
      <w:r w:rsidRPr="0000164C">
        <w:rPr>
          <w:rFonts w:cs="Arial"/>
          <w:sz w:val="20"/>
          <w:szCs w:val="20"/>
          <w:rtl/>
        </w:rPr>
        <w:t xml:space="preserve"> </w:t>
      </w:r>
      <w:r w:rsidRPr="0000164C">
        <w:rPr>
          <w:rFonts w:cs="Arial" w:hint="cs"/>
          <w:sz w:val="20"/>
          <w:szCs w:val="20"/>
          <w:rtl/>
        </w:rPr>
        <w:t>יתומים</w:t>
      </w:r>
      <w:r w:rsidRPr="0000164C">
        <w:rPr>
          <w:rFonts w:cs="Arial"/>
          <w:sz w:val="20"/>
          <w:szCs w:val="20"/>
          <w:rtl/>
        </w:rPr>
        <w:t xml:space="preserve">, </w:t>
      </w:r>
      <w:r w:rsidRPr="0000164C">
        <w:rPr>
          <w:rFonts w:cs="Arial" w:hint="cs"/>
          <w:sz w:val="20"/>
          <w:szCs w:val="20"/>
          <w:rtl/>
        </w:rPr>
        <w:t>אפילו</w:t>
      </w:r>
      <w:r w:rsidRPr="0000164C">
        <w:rPr>
          <w:rFonts w:cs="Arial"/>
          <w:sz w:val="20"/>
          <w:szCs w:val="20"/>
          <w:rtl/>
        </w:rPr>
        <w:t xml:space="preserve"> </w:t>
      </w:r>
      <w:r w:rsidRPr="0000164C">
        <w:rPr>
          <w:rFonts w:cs="Arial" w:hint="cs"/>
          <w:sz w:val="20"/>
          <w:szCs w:val="20"/>
          <w:rtl/>
        </w:rPr>
        <w:t>בר</w:t>
      </w:r>
      <w:r>
        <w:rPr>
          <w:rFonts w:cs="Arial" w:hint="cs"/>
          <w:sz w:val="20"/>
          <w:szCs w:val="20"/>
          <w:rtl/>
        </w:rPr>
        <w:t>י</w:t>
      </w:r>
      <w:r w:rsidRPr="0000164C">
        <w:rPr>
          <w:rFonts w:cs="Arial" w:hint="cs"/>
          <w:sz w:val="20"/>
          <w:szCs w:val="20"/>
          <w:rtl/>
        </w:rPr>
        <w:t>בית</w:t>
      </w:r>
      <w:r w:rsidRPr="0000164C">
        <w:rPr>
          <w:rFonts w:cs="Arial"/>
          <w:sz w:val="20"/>
          <w:szCs w:val="20"/>
          <w:rtl/>
        </w:rPr>
        <w:t xml:space="preserve"> </w:t>
      </w:r>
      <w:r w:rsidRPr="0000164C">
        <w:rPr>
          <w:rFonts w:cs="Arial" w:hint="cs"/>
          <w:sz w:val="20"/>
          <w:szCs w:val="20"/>
          <w:rtl/>
        </w:rPr>
        <w:t>קצוצה</w:t>
      </w:r>
      <w:r w:rsidRPr="0000164C">
        <w:rPr>
          <w:rFonts w:cs="Arial"/>
          <w:sz w:val="20"/>
          <w:szCs w:val="20"/>
          <w:rtl/>
        </w:rPr>
        <w:t xml:space="preserve">, </w:t>
      </w:r>
      <w:r w:rsidRPr="0000164C">
        <w:rPr>
          <w:rFonts w:cs="Arial" w:hint="cs"/>
          <w:sz w:val="20"/>
          <w:szCs w:val="20"/>
          <w:rtl/>
        </w:rPr>
        <w:t>לא</w:t>
      </w:r>
      <w:r w:rsidRPr="0000164C">
        <w:rPr>
          <w:rFonts w:cs="Arial"/>
          <w:sz w:val="20"/>
          <w:szCs w:val="20"/>
          <w:rtl/>
        </w:rPr>
        <w:t xml:space="preserve"> </w:t>
      </w:r>
      <w:r w:rsidRPr="0000164C">
        <w:rPr>
          <w:rFonts w:cs="Arial" w:hint="cs"/>
          <w:sz w:val="20"/>
          <w:szCs w:val="20"/>
          <w:rtl/>
        </w:rPr>
        <w:t>נפסל</w:t>
      </w:r>
      <w:r w:rsidRPr="0000164C">
        <w:rPr>
          <w:rFonts w:cs="Arial"/>
          <w:sz w:val="20"/>
          <w:szCs w:val="20"/>
          <w:rtl/>
        </w:rPr>
        <w:t xml:space="preserve">, </w:t>
      </w:r>
      <w:r w:rsidRPr="0000164C">
        <w:rPr>
          <w:rFonts w:cs="Arial" w:hint="cs"/>
          <w:sz w:val="20"/>
          <w:szCs w:val="20"/>
          <w:rtl/>
        </w:rPr>
        <w:t>משום</w:t>
      </w:r>
      <w:r w:rsidRPr="0000164C">
        <w:rPr>
          <w:rFonts w:cs="Arial"/>
          <w:sz w:val="20"/>
          <w:szCs w:val="20"/>
          <w:rtl/>
        </w:rPr>
        <w:t xml:space="preserve"> </w:t>
      </w:r>
      <w:r w:rsidRPr="0000164C">
        <w:rPr>
          <w:rFonts w:cs="Arial" w:hint="cs"/>
          <w:sz w:val="20"/>
          <w:szCs w:val="20"/>
          <w:rtl/>
        </w:rPr>
        <w:t>דסבר</w:t>
      </w:r>
      <w:r w:rsidRPr="0000164C">
        <w:rPr>
          <w:rFonts w:cs="Arial"/>
          <w:sz w:val="20"/>
          <w:szCs w:val="20"/>
          <w:rtl/>
        </w:rPr>
        <w:t xml:space="preserve"> </w:t>
      </w:r>
      <w:r w:rsidRPr="0000164C">
        <w:rPr>
          <w:rFonts w:cs="Arial" w:hint="cs"/>
          <w:sz w:val="20"/>
          <w:szCs w:val="20"/>
          <w:rtl/>
        </w:rPr>
        <w:t>מצוה</w:t>
      </w:r>
      <w:r w:rsidRPr="0000164C">
        <w:rPr>
          <w:rFonts w:cs="Arial"/>
          <w:sz w:val="20"/>
          <w:szCs w:val="20"/>
          <w:rtl/>
        </w:rPr>
        <w:t xml:space="preserve"> </w:t>
      </w:r>
      <w:r w:rsidRPr="0000164C">
        <w:rPr>
          <w:rFonts w:cs="Arial" w:hint="cs"/>
          <w:sz w:val="20"/>
          <w:szCs w:val="20"/>
          <w:rtl/>
        </w:rPr>
        <w:t>קא</w:t>
      </w:r>
      <w:r w:rsidRPr="0000164C">
        <w:rPr>
          <w:rFonts w:cs="Arial"/>
          <w:sz w:val="20"/>
          <w:szCs w:val="20"/>
          <w:rtl/>
        </w:rPr>
        <w:t xml:space="preserve"> </w:t>
      </w:r>
      <w:r w:rsidRPr="0000164C">
        <w:rPr>
          <w:rFonts w:cs="Arial" w:hint="cs"/>
          <w:sz w:val="20"/>
          <w:szCs w:val="20"/>
          <w:rtl/>
        </w:rPr>
        <w:t>עבידנא</w:t>
      </w:r>
      <w:r w:rsidRPr="0000164C">
        <w:rPr>
          <w:rFonts w:cs="Arial"/>
          <w:sz w:val="20"/>
          <w:szCs w:val="20"/>
          <w:rtl/>
        </w:rPr>
        <w:t xml:space="preserve"> </w:t>
      </w:r>
      <w:r w:rsidRPr="0000164C">
        <w:rPr>
          <w:rFonts w:cs="Arial" w:hint="cs"/>
          <w:sz w:val="20"/>
          <w:szCs w:val="20"/>
          <w:rtl/>
        </w:rPr>
        <w:t>להר</w:t>
      </w:r>
      <w:r>
        <w:rPr>
          <w:rFonts w:cs="Arial" w:hint="cs"/>
          <w:sz w:val="20"/>
          <w:szCs w:val="20"/>
          <w:rtl/>
        </w:rPr>
        <w:t>ו</w:t>
      </w:r>
      <w:r w:rsidRPr="0000164C">
        <w:rPr>
          <w:rFonts w:cs="Arial" w:hint="cs"/>
          <w:sz w:val="20"/>
          <w:szCs w:val="20"/>
          <w:rtl/>
        </w:rPr>
        <w:t>ויח</w:t>
      </w:r>
      <w:r w:rsidRPr="0000164C">
        <w:rPr>
          <w:rFonts w:cs="Arial"/>
          <w:sz w:val="20"/>
          <w:szCs w:val="20"/>
          <w:rtl/>
        </w:rPr>
        <w:t xml:space="preserve"> </w:t>
      </w:r>
      <w:r w:rsidRPr="0000164C">
        <w:rPr>
          <w:rFonts w:cs="Arial" w:hint="cs"/>
          <w:sz w:val="20"/>
          <w:szCs w:val="20"/>
          <w:rtl/>
        </w:rPr>
        <w:t>נכסי</w:t>
      </w:r>
      <w:r w:rsidRPr="0000164C">
        <w:rPr>
          <w:rFonts w:cs="Arial"/>
          <w:sz w:val="20"/>
          <w:szCs w:val="20"/>
          <w:rtl/>
        </w:rPr>
        <w:t xml:space="preserve"> </w:t>
      </w:r>
      <w:r w:rsidRPr="0000164C">
        <w:rPr>
          <w:rFonts w:cs="Arial" w:hint="cs"/>
          <w:sz w:val="20"/>
          <w:szCs w:val="20"/>
          <w:rtl/>
        </w:rPr>
        <w:t>היתומים</w:t>
      </w:r>
      <w:r w:rsidRPr="0000164C">
        <w:rPr>
          <w:rFonts w:cs="Arial"/>
          <w:sz w:val="20"/>
          <w:szCs w:val="20"/>
          <w:rtl/>
        </w:rPr>
        <w:t>.</w:t>
      </w:r>
      <w:r>
        <w:rPr>
          <w:rFonts w:cs="Arial" w:hint="cs"/>
          <w:sz w:val="20"/>
          <w:szCs w:val="20"/>
          <w:rtl/>
        </w:rPr>
        <w:t>"</w:t>
      </w:r>
      <w:r>
        <w:rPr>
          <w:rFonts w:hint="cs"/>
          <w:sz w:val="20"/>
          <w:szCs w:val="20"/>
          <w:rtl/>
        </w:rPr>
        <w:br/>
      </w:r>
      <w:r w:rsidRPr="006637AA">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דין זה נלמד מדין קוברי המת ביו"ט, שכשרים משום חושבים שעושים מצווה.</w:t>
      </w:r>
    </w:p>
    <w:p w:rsidR="00F15C4E" w:rsidRDefault="00F15C4E" w:rsidP="00F15C4E">
      <w:pPr>
        <w:rPr>
          <w:sz w:val="20"/>
          <w:szCs w:val="20"/>
          <w:rtl/>
        </w:rPr>
      </w:pPr>
      <w:r>
        <w:rPr>
          <w:sz w:val="20"/>
          <w:szCs w:val="20"/>
          <w:rtl/>
        </w:rPr>
        <w:br/>
      </w:r>
      <w:r>
        <w:rPr>
          <w:rFonts w:hint="cs"/>
          <w:b/>
          <w:bCs/>
          <w:sz w:val="20"/>
          <w:szCs w:val="20"/>
          <w:rtl/>
        </w:rPr>
        <w:t xml:space="preserve">סעיף יב </w:t>
      </w:r>
      <w:r>
        <w:rPr>
          <w:b/>
          <w:bCs/>
          <w:sz w:val="20"/>
          <w:szCs w:val="20"/>
          <w:rtl/>
        </w:rPr>
        <w:t>–</w:t>
      </w:r>
      <w:r>
        <w:rPr>
          <w:rFonts w:hint="cs"/>
          <w:b/>
          <w:bCs/>
          <w:sz w:val="20"/>
          <w:szCs w:val="20"/>
          <w:rtl/>
        </w:rPr>
        <w:t xml:space="preserve"> עד שמת והתברר שהלווה בריבית</w:t>
      </w:r>
      <w:r>
        <w:rPr>
          <w:b/>
          <w:bCs/>
          <w:sz w:val="20"/>
          <w:szCs w:val="20"/>
          <w:rtl/>
        </w:rPr>
        <w:br/>
      </w:r>
      <w:r>
        <w:rPr>
          <w:rFonts w:hint="cs"/>
          <w:b/>
          <w:bCs/>
          <w:sz w:val="20"/>
          <w:szCs w:val="20"/>
          <w:rtl/>
        </w:rPr>
        <w:t xml:space="preserve">רשב"א </w:t>
      </w:r>
      <w:r>
        <w:rPr>
          <w:sz w:val="20"/>
          <w:szCs w:val="20"/>
          <w:rtl/>
        </w:rPr>
        <w:t>–</w:t>
      </w:r>
      <w:r>
        <w:rPr>
          <w:rFonts w:hint="cs"/>
          <w:sz w:val="20"/>
          <w:szCs w:val="20"/>
          <w:rtl/>
        </w:rPr>
        <w:t xml:space="preserve"> המלווה מעות של גוי בריבית, אינו נפסל בכך.</w:t>
      </w:r>
      <w:r>
        <w:rPr>
          <w:sz w:val="20"/>
          <w:szCs w:val="20"/>
          <w:rtl/>
        </w:rPr>
        <w:br/>
      </w:r>
      <w:r>
        <w:rPr>
          <w:rFonts w:hint="cs"/>
          <w:sz w:val="20"/>
          <w:szCs w:val="20"/>
          <w:rtl/>
        </w:rPr>
        <w:t xml:space="preserve">ומי שחתם בשטר ומת, ולאחר מותו העידו עליו שהלווה לישראל בריבית קצוצה, אם מפורסם שהוא אפוטרופוס של יתומים או פקיד של גוי </w:t>
      </w:r>
      <w:r>
        <w:rPr>
          <w:sz w:val="20"/>
          <w:szCs w:val="20"/>
          <w:rtl/>
        </w:rPr>
        <w:t>–</w:t>
      </w:r>
      <w:r>
        <w:rPr>
          <w:rFonts w:hint="cs"/>
          <w:sz w:val="20"/>
          <w:szCs w:val="20"/>
          <w:rtl/>
        </w:rPr>
        <w:t xml:space="preserve"> כשר, כי תולים שהלווה את המעות של היתומים או את המעות של הגוי בריבית.</w:t>
      </w:r>
      <w:r>
        <w:rPr>
          <w:sz w:val="20"/>
          <w:szCs w:val="20"/>
          <w:rtl/>
        </w:rPr>
        <w:br/>
      </w:r>
      <w:r>
        <w:rPr>
          <w:rFonts w:hint="cs"/>
          <w:sz w:val="20"/>
          <w:szCs w:val="20"/>
          <w:rtl/>
        </w:rPr>
        <w:t>אמנם, אם אין הדבר מפורסם שהוא אפוטרופוס של יתומים או פקיד של גוי, אין תולים שהלווה בהיתר.</w:t>
      </w:r>
    </w:p>
    <w:p w:rsidR="00F15C4E" w:rsidRDefault="00F15C4E" w:rsidP="00F15C4E">
      <w:pPr>
        <w:rPr>
          <w:rFonts w:cs="Arial"/>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C2958">
        <w:rPr>
          <w:rFonts w:cs="Arial" w:hint="cs"/>
          <w:sz w:val="20"/>
          <w:szCs w:val="20"/>
          <w:rtl/>
        </w:rPr>
        <w:t>עד</w:t>
      </w:r>
      <w:r w:rsidRPr="00BC2958">
        <w:rPr>
          <w:rFonts w:cs="Arial"/>
          <w:sz w:val="20"/>
          <w:szCs w:val="20"/>
          <w:rtl/>
        </w:rPr>
        <w:t xml:space="preserve"> </w:t>
      </w:r>
      <w:r w:rsidRPr="00BC2958">
        <w:rPr>
          <w:rFonts w:cs="Arial" w:hint="cs"/>
          <w:sz w:val="20"/>
          <w:szCs w:val="20"/>
          <w:rtl/>
        </w:rPr>
        <w:t>החתום</w:t>
      </w:r>
      <w:r w:rsidRPr="00BC2958">
        <w:rPr>
          <w:rFonts w:cs="Arial"/>
          <w:sz w:val="20"/>
          <w:szCs w:val="20"/>
          <w:rtl/>
        </w:rPr>
        <w:t xml:space="preserve"> </w:t>
      </w:r>
      <w:r w:rsidRPr="00BC2958">
        <w:rPr>
          <w:rFonts w:cs="Arial" w:hint="cs"/>
          <w:sz w:val="20"/>
          <w:szCs w:val="20"/>
          <w:rtl/>
        </w:rPr>
        <w:t>בשטר</w:t>
      </w:r>
      <w:r w:rsidRPr="00BC2958">
        <w:rPr>
          <w:rFonts w:cs="Arial"/>
          <w:sz w:val="20"/>
          <w:szCs w:val="20"/>
          <w:rtl/>
        </w:rPr>
        <w:t xml:space="preserve">, </w:t>
      </w:r>
      <w:r w:rsidRPr="00BC2958">
        <w:rPr>
          <w:rFonts w:cs="Arial" w:hint="cs"/>
          <w:sz w:val="20"/>
          <w:szCs w:val="20"/>
          <w:rtl/>
        </w:rPr>
        <w:t>שמת</w:t>
      </w:r>
      <w:r w:rsidRPr="00BC2958">
        <w:rPr>
          <w:rFonts w:cs="Arial"/>
          <w:sz w:val="20"/>
          <w:szCs w:val="20"/>
          <w:rtl/>
        </w:rPr>
        <w:t xml:space="preserve">, </w:t>
      </w:r>
      <w:r w:rsidRPr="00BC2958">
        <w:rPr>
          <w:rFonts w:cs="Arial" w:hint="cs"/>
          <w:sz w:val="20"/>
          <w:szCs w:val="20"/>
          <w:rtl/>
        </w:rPr>
        <w:t>והעידו</w:t>
      </w:r>
      <w:r w:rsidRPr="00BC2958">
        <w:rPr>
          <w:rFonts w:cs="Arial"/>
          <w:sz w:val="20"/>
          <w:szCs w:val="20"/>
          <w:rtl/>
        </w:rPr>
        <w:t xml:space="preserve"> </w:t>
      </w:r>
      <w:r w:rsidRPr="00BC2958">
        <w:rPr>
          <w:rFonts w:cs="Arial" w:hint="cs"/>
          <w:sz w:val="20"/>
          <w:szCs w:val="20"/>
          <w:rtl/>
        </w:rPr>
        <w:t>עליו</w:t>
      </w:r>
      <w:r w:rsidRPr="00BC2958">
        <w:rPr>
          <w:rFonts w:cs="Arial"/>
          <w:sz w:val="20"/>
          <w:szCs w:val="20"/>
          <w:rtl/>
        </w:rPr>
        <w:t xml:space="preserve"> </w:t>
      </w:r>
      <w:r w:rsidRPr="00BC2958">
        <w:rPr>
          <w:rFonts w:cs="Arial" w:hint="cs"/>
          <w:sz w:val="20"/>
          <w:szCs w:val="20"/>
          <w:rtl/>
        </w:rPr>
        <w:t>שהל</w:t>
      </w:r>
      <w:r>
        <w:rPr>
          <w:rFonts w:cs="Arial" w:hint="cs"/>
          <w:sz w:val="20"/>
          <w:szCs w:val="20"/>
          <w:rtl/>
        </w:rPr>
        <w:t>ו</w:t>
      </w:r>
      <w:r w:rsidRPr="00BC2958">
        <w:rPr>
          <w:rFonts w:cs="Arial" w:hint="cs"/>
          <w:sz w:val="20"/>
          <w:szCs w:val="20"/>
          <w:rtl/>
        </w:rPr>
        <w:t>וה</w:t>
      </w:r>
      <w:r w:rsidRPr="00BC2958">
        <w:rPr>
          <w:rFonts w:cs="Arial"/>
          <w:sz w:val="20"/>
          <w:szCs w:val="20"/>
          <w:rtl/>
        </w:rPr>
        <w:t xml:space="preserve"> </w:t>
      </w:r>
      <w:r w:rsidRPr="00BC2958">
        <w:rPr>
          <w:rFonts w:cs="Arial" w:hint="cs"/>
          <w:sz w:val="20"/>
          <w:szCs w:val="20"/>
          <w:rtl/>
        </w:rPr>
        <w:t>לישראל</w:t>
      </w:r>
      <w:r w:rsidRPr="00BC2958">
        <w:rPr>
          <w:rFonts w:cs="Arial"/>
          <w:sz w:val="20"/>
          <w:szCs w:val="20"/>
          <w:rtl/>
        </w:rPr>
        <w:t xml:space="preserve"> </w:t>
      </w:r>
      <w:r w:rsidRPr="00BC2958">
        <w:rPr>
          <w:rFonts w:cs="Arial" w:hint="cs"/>
          <w:sz w:val="20"/>
          <w:szCs w:val="20"/>
          <w:rtl/>
        </w:rPr>
        <w:t>בר</w:t>
      </w:r>
      <w:r>
        <w:rPr>
          <w:rFonts w:cs="Arial" w:hint="cs"/>
          <w:sz w:val="20"/>
          <w:szCs w:val="20"/>
          <w:rtl/>
        </w:rPr>
        <w:t>י</w:t>
      </w:r>
      <w:r w:rsidRPr="00BC2958">
        <w:rPr>
          <w:rFonts w:cs="Arial" w:hint="cs"/>
          <w:sz w:val="20"/>
          <w:szCs w:val="20"/>
          <w:rtl/>
        </w:rPr>
        <w:t>בית</w:t>
      </w:r>
      <w:r w:rsidRPr="00BC2958">
        <w:rPr>
          <w:rFonts w:cs="Arial"/>
          <w:sz w:val="20"/>
          <w:szCs w:val="20"/>
          <w:rtl/>
        </w:rPr>
        <w:t xml:space="preserve"> </w:t>
      </w:r>
      <w:r w:rsidRPr="00BC2958">
        <w:rPr>
          <w:rFonts w:cs="Arial" w:hint="cs"/>
          <w:sz w:val="20"/>
          <w:szCs w:val="20"/>
          <w:rtl/>
        </w:rPr>
        <w:t>קצוצה</w:t>
      </w:r>
      <w:r w:rsidRPr="00BC2958">
        <w:rPr>
          <w:rFonts w:cs="Arial"/>
          <w:sz w:val="20"/>
          <w:szCs w:val="20"/>
          <w:rtl/>
        </w:rPr>
        <w:t xml:space="preserve">, </w:t>
      </w:r>
      <w:r w:rsidRPr="00BC2958">
        <w:rPr>
          <w:rFonts w:cs="Arial" w:hint="cs"/>
          <w:sz w:val="20"/>
          <w:szCs w:val="20"/>
          <w:rtl/>
        </w:rPr>
        <w:t>אם</w:t>
      </w:r>
      <w:r w:rsidRPr="00BC2958">
        <w:rPr>
          <w:rFonts w:cs="Arial"/>
          <w:sz w:val="20"/>
          <w:szCs w:val="20"/>
          <w:rtl/>
        </w:rPr>
        <w:t xml:space="preserve"> </w:t>
      </w:r>
      <w:r w:rsidRPr="00BC2958">
        <w:rPr>
          <w:rFonts w:cs="Arial" w:hint="cs"/>
          <w:sz w:val="20"/>
          <w:szCs w:val="20"/>
          <w:rtl/>
        </w:rPr>
        <w:t>הוא</w:t>
      </w:r>
      <w:r w:rsidRPr="00BC2958">
        <w:rPr>
          <w:rFonts w:cs="Arial"/>
          <w:sz w:val="20"/>
          <w:szCs w:val="20"/>
          <w:rtl/>
        </w:rPr>
        <w:t xml:space="preserve"> </w:t>
      </w:r>
      <w:r w:rsidRPr="00BC2958">
        <w:rPr>
          <w:rFonts w:cs="Arial" w:hint="cs"/>
          <w:sz w:val="20"/>
          <w:szCs w:val="20"/>
          <w:rtl/>
        </w:rPr>
        <w:t>מפורסם</w:t>
      </w:r>
      <w:r w:rsidRPr="00BC2958">
        <w:rPr>
          <w:rFonts w:cs="Arial"/>
          <w:sz w:val="20"/>
          <w:szCs w:val="20"/>
          <w:rtl/>
        </w:rPr>
        <w:t xml:space="preserve"> </w:t>
      </w:r>
      <w:r w:rsidRPr="00BC2958">
        <w:rPr>
          <w:rFonts w:cs="Arial" w:hint="cs"/>
          <w:sz w:val="20"/>
          <w:szCs w:val="20"/>
          <w:rtl/>
        </w:rPr>
        <w:t>שהוא</w:t>
      </w:r>
      <w:r w:rsidRPr="00BC2958">
        <w:rPr>
          <w:rFonts w:cs="Arial"/>
          <w:sz w:val="20"/>
          <w:szCs w:val="20"/>
          <w:rtl/>
        </w:rPr>
        <w:t xml:space="preserve"> </w:t>
      </w:r>
      <w:r w:rsidRPr="00BC2958">
        <w:rPr>
          <w:rFonts w:cs="Arial" w:hint="cs"/>
          <w:sz w:val="20"/>
          <w:szCs w:val="20"/>
          <w:rtl/>
        </w:rPr>
        <w:t>אפוטרופוס</w:t>
      </w:r>
      <w:r w:rsidRPr="00BC2958">
        <w:rPr>
          <w:rFonts w:cs="Arial"/>
          <w:sz w:val="20"/>
          <w:szCs w:val="20"/>
          <w:rtl/>
        </w:rPr>
        <w:t xml:space="preserve"> </w:t>
      </w:r>
      <w:r w:rsidRPr="00BC2958">
        <w:rPr>
          <w:rFonts w:cs="Arial" w:hint="cs"/>
          <w:sz w:val="20"/>
          <w:szCs w:val="20"/>
          <w:rtl/>
        </w:rPr>
        <w:t>או</w:t>
      </w:r>
      <w:r w:rsidRPr="00BC2958">
        <w:rPr>
          <w:rFonts w:cs="Arial"/>
          <w:sz w:val="20"/>
          <w:szCs w:val="20"/>
          <w:rtl/>
        </w:rPr>
        <w:t xml:space="preserve"> </w:t>
      </w:r>
      <w:r w:rsidRPr="00BC2958">
        <w:rPr>
          <w:rFonts w:cs="Arial" w:hint="cs"/>
          <w:sz w:val="20"/>
          <w:szCs w:val="20"/>
          <w:rtl/>
        </w:rPr>
        <w:t>סנטר</w:t>
      </w:r>
      <w:r w:rsidRPr="00BC2958">
        <w:rPr>
          <w:rFonts w:cs="Arial"/>
          <w:sz w:val="20"/>
          <w:szCs w:val="20"/>
          <w:rtl/>
        </w:rPr>
        <w:t xml:space="preserve"> </w:t>
      </w:r>
      <w:r w:rsidRPr="00BC2958">
        <w:rPr>
          <w:rFonts w:cs="Arial" w:hint="cs"/>
          <w:sz w:val="20"/>
          <w:szCs w:val="20"/>
          <w:rtl/>
        </w:rPr>
        <w:t>של</w:t>
      </w:r>
      <w:r w:rsidRPr="00BC2958">
        <w:rPr>
          <w:rFonts w:cs="Arial"/>
          <w:sz w:val="20"/>
          <w:szCs w:val="20"/>
          <w:rtl/>
        </w:rPr>
        <w:t xml:space="preserve"> </w:t>
      </w:r>
      <w:r w:rsidRPr="00BC2958">
        <w:rPr>
          <w:rFonts w:cs="Arial" w:hint="cs"/>
          <w:sz w:val="20"/>
          <w:szCs w:val="20"/>
          <w:rtl/>
        </w:rPr>
        <w:t>עובד</w:t>
      </w:r>
      <w:r w:rsidRPr="00BC2958">
        <w:rPr>
          <w:rFonts w:cs="Arial"/>
          <w:sz w:val="20"/>
          <w:szCs w:val="20"/>
          <w:rtl/>
        </w:rPr>
        <w:t xml:space="preserve"> </w:t>
      </w:r>
      <w:r w:rsidRPr="00BC2958">
        <w:rPr>
          <w:rFonts w:cs="Arial" w:hint="cs"/>
          <w:sz w:val="20"/>
          <w:szCs w:val="20"/>
          <w:rtl/>
        </w:rPr>
        <w:t>כוכבים</w:t>
      </w:r>
      <w:r w:rsidRPr="00BC2958">
        <w:rPr>
          <w:rFonts w:cs="Arial"/>
          <w:sz w:val="20"/>
          <w:szCs w:val="20"/>
          <w:rtl/>
        </w:rPr>
        <w:t xml:space="preserve">, </w:t>
      </w:r>
      <w:r w:rsidRPr="00BC2958">
        <w:rPr>
          <w:rFonts w:cs="Arial" w:hint="cs"/>
          <w:sz w:val="20"/>
          <w:szCs w:val="20"/>
          <w:rtl/>
        </w:rPr>
        <w:t>תולין</w:t>
      </w:r>
      <w:r w:rsidRPr="00BC2958">
        <w:rPr>
          <w:rFonts w:cs="Arial"/>
          <w:sz w:val="20"/>
          <w:szCs w:val="20"/>
          <w:rtl/>
        </w:rPr>
        <w:t xml:space="preserve"> </w:t>
      </w:r>
      <w:r w:rsidRPr="00BC2958">
        <w:rPr>
          <w:rFonts w:cs="Arial" w:hint="cs"/>
          <w:sz w:val="20"/>
          <w:szCs w:val="20"/>
          <w:rtl/>
        </w:rPr>
        <w:t>דשל</w:t>
      </w:r>
      <w:r w:rsidRPr="00BC2958">
        <w:rPr>
          <w:rFonts w:cs="Arial"/>
          <w:sz w:val="20"/>
          <w:szCs w:val="20"/>
          <w:rtl/>
        </w:rPr>
        <w:t xml:space="preserve"> </w:t>
      </w:r>
      <w:r w:rsidRPr="00BC2958">
        <w:rPr>
          <w:rFonts w:cs="Arial" w:hint="cs"/>
          <w:sz w:val="20"/>
          <w:szCs w:val="20"/>
          <w:rtl/>
        </w:rPr>
        <w:t>עובד</w:t>
      </w:r>
      <w:r w:rsidRPr="00BC2958">
        <w:rPr>
          <w:rFonts w:cs="Arial"/>
          <w:sz w:val="20"/>
          <w:szCs w:val="20"/>
          <w:rtl/>
        </w:rPr>
        <w:t xml:space="preserve"> </w:t>
      </w:r>
      <w:r w:rsidRPr="00BC2958">
        <w:rPr>
          <w:rFonts w:cs="Arial" w:hint="cs"/>
          <w:sz w:val="20"/>
          <w:szCs w:val="20"/>
          <w:rtl/>
        </w:rPr>
        <w:t>כוכבים</w:t>
      </w:r>
      <w:r w:rsidRPr="00BC2958">
        <w:rPr>
          <w:rFonts w:cs="Arial"/>
          <w:sz w:val="20"/>
          <w:szCs w:val="20"/>
          <w:rtl/>
        </w:rPr>
        <w:t xml:space="preserve"> </w:t>
      </w:r>
      <w:r w:rsidRPr="00BC2958">
        <w:rPr>
          <w:rFonts w:cs="Arial" w:hint="cs"/>
          <w:sz w:val="20"/>
          <w:szCs w:val="20"/>
          <w:rtl/>
        </w:rPr>
        <w:t>הלו</w:t>
      </w:r>
      <w:r>
        <w:rPr>
          <w:rFonts w:cs="Arial" w:hint="cs"/>
          <w:sz w:val="20"/>
          <w:szCs w:val="20"/>
          <w:rtl/>
        </w:rPr>
        <w:t>ו</w:t>
      </w:r>
      <w:r w:rsidRPr="00BC2958">
        <w:rPr>
          <w:rFonts w:cs="Arial" w:hint="cs"/>
          <w:sz w:val="20"/>
          <w:szCs w:val="20"/>
          <w:rtl/>
        </w:rPr>
        <w:t>ה</w:t>
      </w:r>
      <w:r w:rsidRPr="00BC2958">
        <w:rPr>
          <w:rFonts w:cs="Arial"/>
          <w:sz w:val="20"/>
          <w:szCs w:val="20"/>
          <w:rtl/>
        </w:rPr>
        <w:t xml:space="preserve"> </w:t>
      </w:r>
      <w:r w:rsidRPr="00BC2958">
        <w:rPr>
          <w:rFonts w:cs="Arial" w:hint="cs"/>
          <w:sz w:val="20"/>
          <w:szCs w:val="20"/>
          <w:rtl/>
        </w:rPr>
        <w:t>בר</w:t>
      </w:r>
      <w:r>
        <w:rPr>
          <w:rFonts w:cs="Arial" w:hint="cs"/>
          <w:sz w:val="20"/>
          <w:szCs w:val="20"/>
          <w:rtl/>
        </w:rPr>
        <w:t>י</w:t>
      </w:r>
      <w:r w:rsidRPr="00BC2958">
        <w:rPr>
          <w:rFonts w:cs="Arial" w:hint="cs"/>
          <w:sz w:val="20"/>
          <w:szCs w:val="20"/>
          <w:rtl/>
        </w:rPr>
        <w:t>בית</w:t>
      </w:r>
      <w:r w:rsidRPr="00BC2958">
        <w:rPr>
          <w:rFonts w:cs="Arial"/>
          <w:sz w:val="20"/>
          <w:szCs w:val="20"/>
          <w:rtl/>
        </w:rPr>
        <w:t xml:space="preserve">. </w:t>
      </w:r>
      <w:r w:rsidRPr="00BC2958">
        <w:rPr>
          <w:rFonts w:cs="Arial" w:hint="cs"/>
          <w:sz w:val="20"/>
          <w:szCs w:val="20"/>
          <w:rtl/>
        </w:rPr>
        <w:t>וכן</w:t>
      </w:r>
      <w:r w:rsidRPr="00BC2958">
        <w:rPr>
          <w:rFonts w:cs="Arial"/>
          <w:sz w:val="20"/>
          <w:szCs w:val="20"/>
          <w:rtl/>
        </w:rPr>
        <w:t xml:space="preserve"> </w:t>
      </w:r>
      <w:r w:rsidRPr="00BC2958">
        <w:rPr>
          <w:rFonts w:cs="Arial" w:hint="cs"/>
          <w:sz w:val="20"/>
          <w:szCs w:val="20"/>
          <w:rtl/>
        </w:rPr>
        <w:t>אם</w:t>
      </w:r>
      <w:r w:rsidRPr="00BC2958">
        <w:rPr>
          <w:rFonts w:cs="Arial"/>
          <w:sz w:val="20"/>
          <w:szCs w:val="20"/>
          <w:rtl/>
        </w:rPr>
        <w:t xml:space="preserve"> </w:t>
      </w:r>
      <w:r w:rsidRPr="00BC2958">
        <w:rPr>
          <w:rFonts w:cs="Arial" w:hint="cs"/>
          <w:sz w:val="20"/>
          <w:szCs w:val="20"/>
          <w:rtl/>
        </w:rPr>
        <w:t>הוא</w:t>
      </w:r>
      <w:r w:rsidRPr="00BC2958">
        <w:rPr>
          <w:rFonts w:cs="Arial"/>
          <w:sz w:val="20"/>
          <w:szCs w:val="20"/>
          <w:rtl/>
        </w:rPr>
        <w:t xml:space="preserve"> </w:t>
      </w:r>
      <w:r w:rsidRPr="00BC2958">
        <w:rPr>
          <w:rFonts w:cs="Arial" w:hint="cs"/>
          <w:sz w:val="20"/>
          <w:szCs w:val="20"/>
          <w:rtl/>
        </w:rPr>
        <w:t>אפוטרופוס</w:t>
      </w:r>
      <w:r w:rsidRPr="00BC2958">
        <w:rPr>
          <w:rFonts w:cs="Arial"/>
          <w:sz w:val="20"/>
          <w:szCs w:val="20"/>
          <w:rtl/>
        </w:rPr>
        <w:t xml:space="preserve"> </w:t>
      </w:r>
      <w:r w:rsidRPr="00BC2958">
        <w:rPr>
          <w:rFonts w:cs="Arial" w:hint="cs"/>
          <w:sz w:val="20"/>
          <w:szCs w:val="20"/>
          <w:rtl/>
        </w:rPr>
        <w:t>ליתומים</w:t>
      </w:r>
      <w:r w:rsidRPr="00BC2958">
        <w:rPr>
          <w:rFonts w:cs="Arial"/>
          <w:sz w:val="20"/>
          <w:szCs w:val="20"/>
          <w:rtl/>
        </w:rPr>
        <w:t xml:space="preserve">, </w:t>
      </w:r>
      <w:r w:rsidRPr="00BC2958">
        <w:rPr>
          <w:rFonts w:cs="Arial" w:hint="cs"/>
          <w:sz w:val="20"/>
          <w:szCs w:val="20"/>
          <w:rtl/>
        </w:rPr>
        <w:t>תולים</w:t>
      </w:r>
      <w:r w:rsidRPr="00BC2958">
        <w:rPr>
          <w:rFonts w:cs="Arial"/>
          <w:sz w:val="20"/>
          <w:szCs w:val="20"/>
          <w:rtl/>
        </w:rPr>
        <w:t xml:space="preserve"> </w:t>
      </w:r>
      <w:r w:rsidRPr="00BC2958">
        <w:rPr>
          <w:rFonts w:cs="Arial" w:hint="cs"/>
          <w:sz w:val="20"/>
          <w:szCs w:val="20"/>
          <w:rtl/>
        </w:rPr>
        <w:t>בשל</w:t>
      </w:r>
      <w:r w:rsidRPr="00BC2958">
        <w:rPr>
          <w:rFonts w:cs="Arial"/>
          <w:sz w:val="20"/>
          <w:szCs w:val="20"/>
          <w:rtl/>
        </w:rPr>
        <w:t xml:space="preserve"> </w:t>
      </w:r>
      <w:r w:rsidRPr="00BC2958">
        <w:rPr>
          <w:rFonts w:cs="Arial" w:hint="cs"/>
          <w:sz w:val="20"/>
          <w:szCs w:val="20"/>
          <w:rtl/>
        </w:rPr>
        <w:t>יתומים</w:t>
      </w:r>
      <w:r w:rsidRPr="00BC2958">
        <w:rPr>
          <w:rFonts w:cs="Arial"/>
          <w:sz w:val="20"/>
          <w:szCs w:val="20"/>
          <w:rtl/>
        </w:rPr>
        <w:t xml:space="preserve">. </w:t>
      </w:r>
      <w:r w:rsidRPr="00BC2958">
        <w:rPr>
          <w:rFonts w:cs="Arial" w:hint="cs"/>
          <w:sz w:val="20"/>
          <w:szCs w:val="20"/>
          <w:rtl/>
        </w:rPr>
        <w:t>אבל</w:t>
      </w:r>
      <w:r w:rsidRPr="00BC2958">
        <w:rPr>
          <w:rFonts w:cs="Arial"/>
          <w:sz w:val="20"/>
          <w:szCs w:val="20"/>
          <w:rtl/>
        </w:rPr>
        <w:t xml:space="preserve"> </w:t>
      </w:r>
      <w:r w:rsidRPr="00BC2958">
        <w:rPr>
          <w:rFonts w:cs="Arial" w:hint="cs"/>
          <w:sz w:val="20"/>
          <w:szCs w:val="20"/>
          <w:rtl/>
        </w:rPr>
        <w:t>באינו</w:t>
      </w:r>
      <w:r w:rsidRPr="00BC2958">
        <w:rPr>
          <w:rFonts w:cs="Arial"/>
          <w:sz w:val="20"/>
          <w:szCs w:val="20"/>
          <w:rtl/>
        </w:rPr>
        <w:t xml:space="preserve"> </w:t>
      </w:r>
      <w:r w:rsidRPr="00BC2958">
        <w:rPr>
          <w:rFonts w:cs="Arial" w:hint="cs"/>
          <w:sz w:val="20"/>
          <w:szCs w:val="20"/>
          <w:rtl/>
        </w:rPr>
        <w:t>מפורסם</w:t>
      </w:r>
      <w:r w:rsidRPr="00BC2958">
        <w:rPr>
          <w:rFonts w:cs="Arial"/>
          <w:sz w:val="20"/>
          <w:szCs w:val="20"/>
          <w:rtl/>
        </w:rPr>
        <w:t xml:space="preserve">, </w:t>
      </w:r>
      <w:r w:rsidRPr="00BC2958">
        <w:rPr>
          <w:rFonts w:cs="Arial" w:hint="cs"/>
          <w:sz w:val="20"/>
          <w:szCs w:val="20"/>
          <w:rtl/>
        </w:rPr>
        <w:t>אין</w:t>
      </w:r>
      <w:r w:rsidRPr="00BC2958">
        <w:rPr>
          <w:rFonts w:cs="Arial"/>
          <w:sz w:val="20"/>
          <w:szCs w:val="20"/>
          <w:rtl/>
        </w:rPr>
        <w:t xml:space="preserve"> </w:t>
      </w:r>
      <w:r w:rsidRPr="00BC2958">
        <w:rPr>
          <w:rFonts w:cs="Arial" w:hint="cs"/>
          <w:sz w:val="20"/>
          <w:szCs w:val="20"/>
          <w:rtl/>
        </w:rPr>
        <w:t>תולים</w:t>
      </w:r>
      <w:r w:rsidRPr="00BC2958">
        <w:rPr>
          <w:rFonts w:cs="Arial"/>
          <w:sz w:val="20"/>
          <w:szCs w:val="20"/>
          <w:rtl/>
        </w:rPr>
        <w:t xml:space="preserve"> </w:t>
      </w:r>
      <w:r w:rsidRPr="00BC2958">
        <w:rPr>
          <w:rFonts w:cs="Arial" w:hint="cs"/>
          <w:sz w:val="20"/>
          <w:szCs w:val="20"/>
          <w:rtl/>
        </w:rPr>
        <w:t>בכך</w:t>
      </w:r>
      <w:r w:rsidRPr="00BC2958">
        <w:rPr>
          <w:rFonts w:cs="Arial"/>
          <w:sz w:val="20"/>
          <w:szCs w:val="20"/>
          <w:rtl/>
        </w:rPr>
        <w:t xml:space="preserve">, </w:t>
      </w:r>
      <w:r w:rsidRPr="00BC2958">
        <w:rPr>
          <w:rFonts w:cs="Arial" w:hint="cs"/>
          <w:sz w:val="20"/>
          <w:szCs w:val="20"/>
          <w:rtl/>
        </w:rPr>
        <w:t>עד</w:t>
      </w:r>
      <w:r w:rsidRPr="00BC2958">
        <w:rPr>
          <w:rFonts w:cs="Arial"/>
          <w:sz w:val="20"/>
          <w:szCs w:val="20"/>
          <w:rtl/>
        </w:rPr>
        <w:t xml:space="preserve"> </w:t>
      </w:r>
      <w:r w:rsidRPr="00BC2958">
        <w:rPr>
          <w:rFonts w:cs="Arial" w:hint="cs"/>
          <w:sz w:val="20"/>
          <w:szCs w:val="20"/>
          <w:rtl/>
        </w:rPr>
        <w:t>שיתברר</w:t>
      </w:r>
      <w:r w:rsidRPr="00BC2958">
        <w:rPr>
          <w:rFonts w:cs="Arial"/>
          <w:sz w:val="20"/>
          <w:szCs w:val="20"/>
          <w:rtl/>
        </w:rPr>
        <w:t>.</w:t>
      </w:r>
      <w:r>
        <w:rPr>
          <w:rFonts w:cs="Arial" w:hint="cs"/>
          <w:sz w:val="20"/>
          <w:szCs w:val="20"/>
          <w:rtl/>
        </w:rPr>
        <w:t>"</w:t>
      </w:r>
    </w:p>
    <w:p w:rsidR="00F15C4E" w:rsidRDefault="00F15C4E" w:rsidP="00F15C4E">
      <w:pPr>
        <w:rPr>
          <w:sz w:val="20"/>
          <w:szCs w:val="20"/>
          <w:rtl/>
        </w:rPr>
      </w:pPr>
      <w:r>
        <w:rPr>
          <w:rFonts w:cs="Arial" w:hint="cs"/>
          <w:b/>
          <w:bCs/>
          <w:sz w:val="20"/>
          <w:szCs w:val="20"/>
          <w:rtl/>
        </w:rPr>
        <w:t>עדות על אדם שמוחזק בכשרות</w:t>
      </w:r>
      <w:r>
        <w:rPr>
          <w:rFonts w:cs="Arial"/>
          <w:b/>
          <w:bCs/>
          <w:sz w:val="20"/>
          <w:szCs w:val="20"/>
          <w:rtl/>
        </w:rPr>
        <w:br/>
      </w:r>
      <w:r>
        <w:rPr>
          <w:rFonts w:cs="Arial" w:hint="cs"/>
          <w:b/>
          <w:bCs/>
          <w:sz w:val="20"/>
          <w:szCs w:val="20"/>
          <w:rtl/>
        </w:rPr>
        <w:t xml:space="preserve">שולחן ערוך </w:t>
      </w:r>
      <w:r w:rsidRPr="00BC2958">
        <w:rPr>
          <w:rFonts w:cs="Arial" w:hint="cs"/>
          <w:sz w:val="18"/>
          <w:szCs w:val="18"/>
          <w:rtl/>
        </w:rPr>
        <w:t xml:space="preserve">(ע"פ הריב"ש) </w:t>
      </w:r>
      <w:r>
        <w:rPr>
          <w:rFonts w:cs="Arial"/>
          <w:sz w:val="20"/>
          <w:szCs w:val="20"/>
          <w:rtl/>
        </w:rPr>
        <w:t>–</w:t>
      </w:r>
      <w:r>
        <w:rPr>
          <w:rFonts w:cs="Arial" w:hint="cs"/>
          <w:sz w:val="20"/>
          <w:szCs w:val="20"/>
          <w:rtl/>
        </w:rPr>
        <w:t xml:space="preserve"> "</w:t>
      </w:r>
      <w:r w:rsidRPr="00BC2958">
        <w:rPr>
          <w:rFonts w:cs="Arial" w:hint="cs"/>
          <w:sz w:val="20"/>
          <w:szCs w:val="20"/>
          <w:rtl/>
        </w:rPr>
        <w:t>אם</w:t>
      </w:r>
      <w:r w:rsidRPr="00BC2958">
        <w:rPr>
          <w:rFonts w:cs="Arial"/>
          <w:sz w:val="20"/>
          <w:szCs w:val="20"/>
          <w:rtl/>
        </w:rPr>
        <w:t xml:space="preserve"> </w:t>
      </w:r>
      <w:r w:rsidRPr="00BC2958">
        <w:rPr>
          <w:rFonts w:cs="Arial" w:hint="cs"/>
          <w:sz w:val="20"/>
          <w:szCs w:val="20"/>
          <w:rtl/>
        </w:rPr>
        <w:t>העידו</w:t>
      </w:r>
      <w:r w:rsidRPr="00BC2958">
        <w:rPr>
          <w:rFonts w:cs="Arial"/>
          <w:sz w:val="20"/>
          <w:szCs w:val="20"/>
          <w:rtl/>
        </w:rPr>
        <w:t xml:space="preserve"> </w:t>
      </w:r>
      <w:r w:rsidRPr="00BC2958">
        <w:rPr>
          <w:rFonts w:cs="Arial" w:hint="cs"/>
          <w:sz w:val="20"/>
          <w:szCs w:val="20"/>
          <w:rtl/>
        </w:rPr>
        <w:t>על</w:t>
      </w:r>
      <w:r w:rsidRPr="00BC2958">
        <w:rPr>
          <w:rFonts w:cs="Arial"/>
          <w:sz w:val="20"/>
          <w:szCs w:val="20"/>
          <w:rtl/>
        </w:rPr>
        <w:t xml:space="preserve"> </w:t>
      </w:r>
      <w:r w:rsidRPr="00BC2958">
        <w:rPr>
          <w:rFonts w:cs="Arial" w:hint="cs"/>
          <w:sz w:val="20"/>
          <w:szCs w:val="20"/>
          <w:rtl/>
        </w:rPr>
        <w:t>אדם</w:t>
      </w:r>
      <w:r w:rsidRPr="00BC2958">
        <w:rPr>
          <w:rFonts w:cs="Arial"/>
          <w:sz w:val="20"/>
          <w:szCs w:val="20"/>
          <w:rtl/>
        </w:rPr>
        <w:t xml:space="preserve"> </w:t>
      </w:r>
      <w:r w:rsidRPr="00BC2958">
        <w:rPr>
          <w:rFonts w:cs="Arial" w:hint="cs"/>
          <w:sz w:val="20"/>
          <w:szCs w:val="20"/>
          <w:rtl/>
        </w:rPr>
        <w:t>שמוחזק</w:t>
      </w:r>
      <w:r w:rsidRPr="00BC2958">
        <w:rPr>
          <w:rFonts w:cs="Arial"/>
          <w:sz w:val="20"/>
          <w:szCs w:val="20"/>
          <w:rtl/>
        </w:rPr>
        <w:t xml:space="preserve"> </w:t>
      </w:r>
      <w:r w:rsidRPr="00BC2958">
        <w:rPr>
          <w:rFonts w:cs="Arial" w:hint="cs"/>
          <w:sz w:val="20"/>
          <w:szCs w:val="20"/>
          <w:rtl/>
        </w:rPr>
        <w:t>בכשרות</w:t>
      </w:r>
      <w:r w:rsidRPr="00BC2958">
        <w:rPr>
          <w:rFonts w:cs="Arial"/>
          <w:sz w:val="20"/>
          <w:szCs w:val="20"/>
          <w:rtl/>
        </w:rPr>
        <w:t xml:space="preserve"> </w:t>
      </w:r>
      <w:r w:rsidRPr="00BC2958">
        <w:rPr>
          <w:rFonts w:cs="Arial" w:hint="cs"/>
          <w:sz w:val="20"/>
          <w:szCs w:val="20"/>
          <w:rtl/>
        </w:rPr>
        <w:t>שהל</w:t>
      </w:r>
      <w:r>
        <w:rPr>
          <w:rFonts w:cs="Arial" w:hint="cs"/>
          <w:sz w:val="20"/>
          <w:szCs w:val="20"/>
          <w:rtl/>
        </w:rPr>
        <w:t>ו</w:t>
      </w:r>
      <w:r w:rsidRPr="00BC2958">
        <w:rPr>
          <w:rFonts w:cs="Arial" w:hint="cs"/>
          <w:sz w:val="20"/>
          <w:szCs w:val="20"/>
          <w:rtl/>
        </w:rPr>
        <w:t>וה</w:t>
      </w:r>
      <w:r w:rsidRPr="00BC2958">
        <w:rPr>
          <w:rFonts w:cs="Arial"/>
          <w:sz w:val="20"/>
          <w:szCs w:val="20"/>
          <w:rtl/>
        </w:rPr>
        <w:t xml:space="preserve"> </w:t>
      </w:r>
      <w:r w:rsidRPr="00BC2958">
        <w:rPr>
          <w:rFonts w:cs="Arial" w:hint="cs"/>
          <w:sz w:val="20"/>
          <w:szCs w:val="20"/>
          <w:rtl/>
        </w:rPr>
        <w:t>בר</w:t>
      </w:r>
      <w:r>
        <w:rPr>
          <w:rFonts w:cs="Arial" w:hint="cs"/>
          <w:sz w:val="20"/>
          <w:szCs w:val="20"/>
          <w:rtl/>
        </w:rPr>
        <w:t>י</w:t>
      </w:r>
      <w:r w:rsidRPr="00BC2958">
        <w:rPr>
          <w:rFonts w:cs="Arial" w:hint="cs"/>
          <w:sz w:val="20"/>
          <w:szCs w:val="20"/>
          <w:rtl/>
        </w:rPr>
        <w:t>בית</w:t>
      </w:r>
      <w:r w:rsidRPr="00BC2958">
        <w:rPr>
          <w:rFonts w:cs="Arial"/>
          <w:sz w:val="20"/>
          <w:szCs w:val="20"/>
          <w:rtl/>
        </w:rPr>
        <w:t xml:space="preserve">, </w:t>
      </w:r>
      <w:r w:rsidRPr="00BC2958">
        <w:rPr>
          <w:rFonts w:cs="Arial" w:hint="cs"/>
          <w:sz w:val="20"/>
          <w:szCs w:val="20"/>
          <w:rtl/>
        </w:rPr>
        <w:t>לא</w:t>
      </w:r>
      <w:r w:rsidRPr="00BC2958">
        <w:rPr>
          <w:rFonts w:cs="Arial"/>
          <w:sz w:val="20"/>
          <w:szCs w:val="20"/>
          <w:rtl/>
        </w:rPr>
        <w:t xml:space="preserve"> </w:t>
      </w:r>
      <w:r w:rsidRPr="00BC2958">
        <w:rPr>
          <w:rFonts w:cs="Arial" w:hint="cs"/>
          <w:sz w:val="20"/>
          <w:szCs w:val="20"/>
          <w:rtl/>
        </w:rPr>
        <w:t>נפסל</w:t>
      </w:r>
      <w:r w:rsidRPr="00BC2958">
        <w:rPr>
          <w:rFonts w:cs="Arial"/>
          <w:sz w:val="20"/>
          <w:szCs w:val="20"/>
          <w:rtl/>
        </w:rPr>
        <w:t xml:space="preserve">, </w:t>
      </w:r>
      <w:r w:rsidRPr="00BC2958">
        <w:rPr>
          <w:rFonts w:cs="Arial" w:hint="cs"/>
          <w:sz w:val="20"/>
          <w:szCs w:val="20"/>
          <w:rtl/>
        </w:rPr>
        <w:t>שתולים</w:t>
      </w:r>
      <w:r w:rsidRPr="00BC2958">
        <w:rPr>
          <w:rFonts w:cs="Arial"/>
          <w:sz w:val="20"/>
          <w:szCs w:val="20"/>
          <w:rtl/>
        </w:rPr>
        <w:t xml:space="preserve"> </w:t>
      </w:r>
      <w:r w:rsidRPr="00BC2958">
        <w:rPr>
          <w:rFonts w:cs="Arial" w:hint="cs"/>
          <w:sz w:val="20"/>
          <w:szCs w:val="20"/>
          <w:rtl/>
        </w:rPr>
        <w:t>לומר</w:t>
      </w:r>
      <w:r w:rsidRPr="00BC2958">
        <w:rPr>
          <w:rFonts w:cs="Arial"/>
          <w:sz w:val="20"/>
          <w:szCs w:val="20"/>
          <w:rtl/>
        </w:rPr>
        <w:t xml:space="preserve"> </w:t>
      </w:r>
      <w:r w:rsidRPr="00BC2958">
        <w:rPr>
          <w:rFonts w:cs="Arial" w:hint="cs"/>
          <w:sz w:val="20"/>
          <w:szCs w:val="20"/>
          <w:rtl/>
        </w:rPr>
        <w:t>בדרך</w:t>
      </w:r>
      <w:r w:rsidRPr="00BC2958">
        <w:rPr>
          <w:rFonts w:cs="Arial"/>
          <w:sz w:val="20"/>
          <w:szCs w:val="20"/>
          <w:rtl/>
        </w:rPr>
        <w:t xml:space="preserve"> </w:t>
      </w:r>
      <w:r w:rsidRPr="00BC2958">
        <w:rPr>
          <w:rFonts w:cs="Arial" w:hint="cs"/>
          <w:sz w:val="20"/>
          <w:szCs w:val="20"/>
          <w:rtl/>
        </w:rPr>
        <w:t>שאין</w:t>
      </w:r>
      <w:r w:rsidRPr="00BC2958">
        <w:rPr>
          <w:rFonts w:cs="Arial"/>
          <w:sz w:val="20"/>
          <w:szCs w:val="20"/>
          <w:rtl/>
        </w:rPr>
        <w:t xml:space="preserve"> </w:t>
      </w:r>
      <w:r w:rsidRPr="00BC2958">
        <w:rPr>
          <w:rFonts w:cs="Arial" w:hint="cs"/>
          <w:sz w:val="20"/>
          <w:szCs w:val="20"/>
          <w:rtl/>
        </w:rPr>
        <w:t>בו</w:t>
      </w:r>
      <w:r w:rsidRPr="00BC2958">
        <w:rPr>
          <w:rFonts w:cs="Arial"/>
          <w:sz w:val="20"/>
          <w:szCs w:val="20"/>
          <w:rtl/>
        </w:rPr>
        <w:t xml:space="preserve"> </w:t>
      </w:r>
      <w:r w:rsidRPr="00BC2958">
        <w:rPr>
          <w:rFonts w:cs="Arial" w:hint="cs"/>
          <w:sz w:val="20"/>
          <w:szCs w:val="20"/>
          <w:rtl/>
        </w:rPr>
        <w:t>איסור</w:t>
      </w:r>
      <w:r w:rsidRPr="00BC2958">
        <w:rPr>
          <w:rFonts w:cs="Arial"/>
          <w:sz w:val="20"/>
          <w:szCs w:val="20"/>
          <w:rtl/>
        </w:rPr>
        <w:t xml:space="preserve"> </w:t>
      </w:r>
      <w:r w:rsidRPr="00BC2958">
        <w:rPr>
          <w:rFonts w:cs="Arial" w:hint="cs"/>
          <w:sz w:val="20"/>
          <w:szCs w:val="20"/>
          <w:rtl/>
        </w:rPr>
        <w:t>הל</w:t>
      </w:r>
      <w:r>
        <w:rPr>
          <w:rFonts w:cs="Arial" w:hint="cs"/>
          <w:sz w:val="20"/>
          <w:szCs w:val="20"/>
          <w:rtl/>
        </w:rPr>
        <w:t>ו</w:t>
      </w:r>
      <w:r w:rsidRPr="00BC2958">
        <w:rPr>
          <w:rFonts w:cs="Arial" w:hint="cs"/>
          <w:sz w:val="20"/>
          <w:szCs w:val="20"/>
          <w:rtl/>
        </w:rPr>
        <w:t>וה</w:t>
      </w:r>
      <w:r w:rsidRPr="00BC2958">
        <w:rPr>
          <w:rFonts w:cs="Arial"/>
          <w:sz w:val="20"/>
          <w:szCs w:val="20"/>
          <w:rtl/>
        </w:rPr>
        <w:t xml:space="preserve">, </w:t>
      </w:r>
      <w:r w:rsidRPr="00BC2958">
        <w:rPr>
          <w:rFonts w:cs="Arial" w:hint="cs"/>
          <w:sz w:val="20"/>
          <w:szCs w:val="20"/>
          <w:rtl/>
        </w:rPr>
        <w:t>או</w:t>
      </w:r>
      <w:r w:rsidRPr="00BC2958">
        <w:rPr>
          <w:rFonts w:cs="Arial"/>
          <w:sz w:val="20"/>
          <w:szCs w:val="20"/>
          <w:rtl/>
        </w:rPr>
        <w:t xml:space="preserve"> </w:t>
      </w:r>
      <w:r w:rsidRPr="00BC2958">
        <w:rPr>
          <w:rFonts w:cs="Arial" w:hint="cs"/>
          <w:sz w:val="20"/>
          <w:szCs w:val="20"/>
          <w:rtl/>
        </w:rPr>
        <w:t>שהיה</w:t>
      </w:r>
      <w:r w:rsidRPr="00BC2958">
        <w:rPr>
          <w:rFonts w:cs="Arial"/>
          <w:sz w:val="20"/>
          <w:szCs w:val="20"/>
          <w:rtl/>
        </w:rPr>
        <w:t xml:space="preserve"> </w:t>
      </w:r>
      <w:r w:rsidRPr="00BC2958">
        <w:rPr>
          <w:rFonts w:cs="Arial" w:hint="cs"/>
          <w:sz w:val="20"/>
          <w:szCs w:val="20"/>
          <w:rtl/>
        </w:rPr>
        <w:t>טועה</w:t>
      </w:r>
      <w:r w:rsidRPr="00BC2958">
        <w:rPr>
          <w:rFonts w:cs="Arial"/>
          <w:sz w:val="20"/>
          <w:szCs w:val="20"/>
          <w:rtl/>
        </w:rPr>
        <w:t xml:space="preserve"> </w:t>
      </w:r>
      <w:r w:rsidRPr="00BC2958">
        <w:rPr>
          <w:rFonts w:cs="Arial" w:hint="cs"/>
          <w:sz w:val="20"/>
          <w:szCs w:val="20"/>
          <w:rtl/>
        </w:rPr>
        <w:t>וסבור</w:t>
      </w:r>
      <w:r w:rsidRPr="00BC2958">
        <w:rPr>
          <w:rFonts w:cs="Arial"/>
          <w:sz w:val="20"/>
          <w:szCs w:val="20"/>
          <w:rtl/>
        </w:rPr>
        <w:t xml:space="preserve"> </w:t>
      </w:r>
      <w:r w:rsidRPr="00BC2958">
        <w:rPr>
          <w:rFonts w:cs="Arial" w:hint="cs"/>
          <w:sz w:val="20"/>
          <w:szCs w:val="20"/>
          <w:rtl/>
        </w:rPr>
        <w:t>שאין</w:t>
      </w:r>
      <w:r w:rsidRPr="00BC2958">
        <w:rPr>
          <w:rFonts w:cs="Arial"/>
          <w:sz w:val="20"/>
          <w:szCs w:val="20"/>
          <w:rtl/>
        </w:rPr>
        <w:t xml:space="preserve"> </w:t>
      </w:r>
      <w:r w:rsidRPr="00BC2958">
        <w:rPr>
          <w:rFonts w:cs="Arial" w:hint="cs"/>
          <w:sz w:val="20"/>
          <w:szCs w:val="20"/>
          <w:rtl/>
        </w:rPr>
        <w:t>איסור</w:t>
      </w:r>
      <w:r w:rsidRPr="00BC2958">
        <w:rPr>
          <w:rFonts w:cs="Arial"/>
          <w:sz w:val="20"/>
          <w:szCs w:val="20"/>
          <w:rtl/>
        </w:rPr>
        <w:t xml:space="preserve"> </w:t>
      </w:r>
      <w:r w:rsidRPr="00BC2958">
        <w:rPr>
          <w:rFonts w:cs="Arial" w:hint="cs"/>
          <w:sz w:val="20"/>
          <w:szCs w:val="20"/>
          <w:rtl/>
        </w:rPr>
        <w:t>בדרך</w:t>
      </w:r>
      <w:r w:rsidRPr="00BC2958">
        <w:rPr>
          <w:rFonts w:cs="Arial"/>
          <w:sz w:val="20"/>
          <w:szCs w:val="20"/>
          <w:rtl/>
        </w:rPr>
        <w:t xml:space="preserve"> </w:t>
      </w:r>
      <w:r w:rsidRPr="00BC2958">
        <w:rPr>
          <w:rFonts w:cs="Arial" w:hint="cs"/>
          <w:sz w:val="20"/>
          <w:szCs w:val="20"/>
          <w:rtl/>
        </w:rPr>
        <w:t>ההוא</w:t>
      </w:r>
      <w:r w:rsidRPr="00BC2958">
        <w:rPr>
          <w:rFonts w:cs="Arial"/>
          <w:sz w:val="20"/>
          <w:szCs w:val="20"/>
          <w:rtl/>
        </w:rPr>
        <w:t>.</w:t>
      </w:r>
      <w:r>
        <w:rPr>
          <w:rFonts w:cs="Arial" w:hint="cs"/>
          <w:sz w:val="20"/>
          <w:szCs w:val="20"/>
          <w:rtl/>
        </w:rPr>
        <w:t>"</w:t>
      </w:r>
      <w:r>
        <w:rPr>
          <w:rFonts w:cs="Arial"/>
          <w:sz w:val="20"/>
          <w:szCs w:val="20"/>
          <w:rtl/>
        </w:rPr>
        <w:br/>
      </w:r>
      <w:r w:rsidRPr="003D5141">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אין להקשות על דברי המחבר כאן מדברי הרמ"א לעיל</w:t>
      </w:r>
      <w:r w:rsidRPr="003D5141">
        <w:rPr>
          <w:rFonts w:cs="Arial" w:hint="cs"/>
          <w:sz w:val="18"/>
          <w:szCs w:val="18"/>
          <w:rtl/>
        </w:rPr>
        <w:t xml:space="preserve"> (סעיף ה) </w:t>
      </w:r>
      <w:r>
        <w:rPr>
          <w:rFonts w:cs="Arial" w:hint="cs"/>
          <w:sz w:val="20"/>
          <w:szCs w:val="20"/>
          <w:rtl/>
        </w:rPr>
        <w:t>שאין נאמן לומר שוגג הייתי</w:t>
      </w:r>
      <w:r>
        <w:rPr>
          <w:rFonts w:hint="cs"/>
          <w:sz w:val="20"/>
          <w:szCs w:val="20"/>
          <w:rtl/>
        </w:rPr>
        <w:t xml:space="preserve"> כשעברתי על השבועה, משום שהתם הוא עצמו נשבע ורמיא אנפשיה להיות זכור את שבועתו ולא לעבור עליה. </w:t>
      </w:r>
      <w:r>
        <w:rPr>
          <w:sz w:val="20"/>
          <w:szCs w:val="20"/>
          <w:rtl/>
        </w:rPr>
        <w:br/>
      </w:r>
      <w:r>
        <w:rPr>
          <w:rFonts w:hint="cs"/>
          <w:sz w:val="20"/>
          <w:szCs w:val="20"/>
          <w:rtl/>
        </w:rPr>
        <w:t xml:space="preserve">לעומת זאת כאן, יכול לומר שלא ידע שיש בדבר איסור, ואין הדבר מוטל עליו לדעת שיש בכך איסור. </w:t>
      </w:r>
      <w:r>
        <w:rPr>
          <w:sz w:val="20"/>
          <w:szCs w:val="20"/>
          <w:rtl/>
        </w:rPr>
        <w:br/>
      </w:r>
      <w:r>
        <w:rPr>
          <w:rFonts w:hint="cs"/>
          <w:sz w:val="20"/>
          <w:szCs w:val="20"/>
          <w:rtl/>
        </w:rPr>
        <w:t>וכן הקושר והמתיר בשבת נאמן לומר שוגג הייתי וכשר, משום שאין מוטל עליו לדעת שיש בדבר איסור.</w:t>
      </w:r>
    </w:p>
    <w:p w:rsidR="00F15C4E" w:rsidRDefault="00F15C4E" w:rsidP="00F15C4E">
      <w:pPr>
        <w:rPr>
          <w:sz w:val="20"/>
          <w:szCs w:val="20"/>
          <w:rtl/>
        </w:rPr>
      </w:pPr>
      <w:r>
        <w:rPr>
          <w:sz w:val="20"/>
          <w:szCs w:val="20"/>
          <w:rtl/>
        </w:rPr>
        <w:br/>
      </w:r>
      <w:r>
        <w:rPr>
          <w:rFonts w:hint="cs"/>
          <w:b/>
          <w:bCs/>
          <w:sz w:val="20"/>
          <w:szCs w:val="20"/>
          <w:rtl/>
        </w:rPr>
        <w:t xml:space="preserve">סעיף יג </w:t>
      </w:r>
      <w:r>
        <w:rPr>
          <w:b/>
          <w:bCs/>
          <w:sz w:val="20"/>
          <w:szCs w:val="20"/>
          <w:rtl/>
        </w:rPr>
        <w:t>–</w:t>
      </w:r>
      <w:r>
        <w:rPr>
          <w:rFonts w:hint="cs"/>
          <w:b/>
          <w:bCs/>
          <w:sz w:val="20"/>
          <w:szCs w:val="20"/>
          <w:rtl/>
        </w:rPr>
        <w:t xml:space="preserve"> גזלן דרבנן</w:t>
      </w:r>
      <w:r>
        <w:rPr>
          <w:b/>
          <w:bCs/>
          <w:sz w:val="20"/>
          <w:szCs w:val="20"/>
          <w:rtl/>
        </w:rPr>
        <w:br/>
      </w:r>
      <w:r>
        <w:rPr>
          <w:rFonts w:hint="cs"/>
          <w:b/>
          <w:bCs/>
          <w:sz w:val="20"/>
          <w:szCs w:val="20"/>
          <w:rtl/>
        </w:rPr>
        <w:t>גזלן וחמסן - מקור הדין</w:t>
      </w:r>
      <w:r>
        <w:rPr>
          <w:b/>
          <w:bCs/>
          <w:sz w:val="20"/>
          <w:szCs w:val="20"/>
          <w:rtl/>
        </w:rPr>
        <w:br/>
      </w:r>
      <w:r>
        <w:rPr>
          <w:rFonts w:hint="cs"/>
          <w:b/>
          <w:bCs/>
          <w:sz w:val="20"/>
          <w:szCs w:val="20"/>
          <w:rtl/>
        </w:rPr>
        <w:t xml:space="preserve">גמרא </w:t>
      </w:r>
      <w:r>
        <w:rPr>
          <w:rFonts w:hint="cs"/>
          <w:sz w:val="20"/>
          <w:szCs w:val="20"/>
          <w:rtl/>
        </w:rPr>
        <w:t>סנהדרין (כה:) "</w:t>
      </w:r>
      <w:r w:rsidRPr="00FD5344">
        <w:rPr>
          <w:rFonts w:cs="Arial" w:hint="cs"/>
          <w:sz w:val="20"/>
          <w:szCs w:val="20"/>
          <w:rtl/>
        </w:rPr>
        <w:t>תנא</w:t>
      </w:r>
      <w:r w:rsidRPr="00FD5344">
        <w:rPr>
          <w:rFonts w:cs="Arial"/>
          <w:sz w:val="20"/>
          <w:szCs w:val="20"/>
          <w:rtl/>
        </w:rPr>
        <w:t xml:space="preserve">: </w:t>
      </w:r>
      <w:r w:rsidRPr="00FD5344">
        <w:rPr>
          <w:rFonts w:cs="Arial" w:hint="cs"/>
          <w:sz w:val="20"/>
          <w:szCs w:val="20"/>
          <w:rtl/>
        </w:rPr>
        <w:t>הוסיפו</w:t>
      </w:r>
      <w:r w:rsidRPr="00FD5344">
        <w:rPr>
          <w:rFonts w:cs="Arial"/>
          <w:sz w:val="20"/>
          <w:szCs w:val="20"/>
          <w:rtl/>
        </w:rPr>
        <w:t xml:space="preserve"> </w:t>
      </w:r>
      <w:r w:rsidRPr="00FD5344">
        <w:rPr>
          <w:rFonts w:cs="Arial" w:hint="cs"/>
          <w:sz w:val="20"/>
          <w:szCs w:val="20"/>
          <w:rtl/>
        </w:rPr>
        <w:t>עליהן</w:t>
      </w:r>
      <w:r w:rsidRPr="00FD5344">
        <w:rPr>
          <w:rFonts w:cs="Arial"/>
          <w:sz w:val="20"/>
          <w:szCs w:val="20"/>
          <w:rtl/>
        </w:rPr>
        <w:t xml:space="preserve"> </w:t>
      </w:r>
      <w:r w:rsidRPr="00FD5344">
        <w:rPr>
          <w:rFonts w:cs="Arial" w:hint="cs"/>
          <w:sz w:val="20"/>
          <w:szCs w:val="20"/>
          <w:rtl/>
        </w:rPr>
        <w:t>הגזלנין</w:t>
      </w:r>
      <w:r w:rsidRPr="00FD5344">
        <w:rPr>
          <w:rFonts w:cs="Arial"/>
          <w:sz w:val="20"/>
          <w:szCs w:val="20"/>
          <w:rtl/>
        </w:rPr>
        <w:t xml:space="preserve"> </w:t>
      </w:r>
      <w:r w:rsidRPr="00FD5344">
        <w:rPr>
          <w:rFonts w:cs="Arial" w:hint="cs"/>
          <w:sz w:val="20"/>
          <w:szCs w:val="20"/>
          <w:rtl/>
        </w:rPr>
        <w:t>והחמסנין</w:t>
      </w:r>
      <w:r w:rsidRPr="00FD5344">
        <w:rPr>
          <w:rFonts w:cs="Arial"/>
          <w:sz w:val="20"/>
          <w:szCs w:val="20"/>
          <w:rtl/>
        </w:rPr>
        <w:t xml:space="preserve">. </w:t>
      </w:r>
      <w:r>
        <w:rPr>
          <w:rFonts w:cs="Arial"/>
          <w:sz w:val="20"/>
          <w:szCs w:val="20"/>
          <w:rtl/>
        </w:rPr>
        <w:t>–</w:t>
      </w:r>
      <w:r w:rsidRPr="00FD5344">
        <w:rPr>
          <w:rFonts w:cs="Arial"/>
          <w:sz w:val="20"/>
          <w:szCs w:val="20"/>
          <w:rtl/>
        </w:rPr>
        <w:t xml:space="preserve"> </w:t>
      </w:r>
      <w:r w:rsidRPr="00FD5344">
        <w:rPr>
          <w:rFonts w:cs="Arial" w:hint="cs"/>
          <w:sz w:val="20"/>
          <w:szCs w:val="20"/>
          <w:rtl/>
        </w:rPr>
        <w:t>גזלן</w:t>
      </w:r>
      <w:r w:rsidRPr="00FD5344">
        <w:rPr>
          <w:rFonts w:cs="Arial"/>
          <w:sz w:val="20"/>
          <w:szCs w:val="20"/>
          <w:rtl/>
        </w:rPr>
        <w:t xml:space="preserve"> </w:t>
      </w:r>
      <w:r w:rsidRPr="00FD5344">
        <w:rPr>
          <w:rFonts w:cs="Arial" w:hint="cs"/>
          <w:sz w:val="20"/>
          <w:szCs w:val="20"/>
          <w:rtl/>
        </w:rPr>
        <w:t>דאורייתא</w:t>
      </w:r>
      <w:r w:rsidRPr="00FD5344">
        <w:rPr>
          <w:rFonts w:cs="Arial"/>
          <w:sz w:val="20"/>
          <w:szCs w:val="20"/>
          <w:rtl/>
        </w:rPr>
        <w:t xml:space="preserve"> </w:t>
      </w:r>
      <w:r w:rsidRPr="00FD5344">
        <w:rPr>
          <w:rFonts w:cs="Arial" w:hint="cs"/>
          <w:sz w:val="20"/>
          <w:szCs w:val="20"/>
          <w:rtl/>
        </w:rPr>
        <w:t>הוא</w:t>
      </w:r>
      <w:r>
        <w:rPr>
          <w:rFonts w:cs="Arial" w:hint="cs"/>
          <w:sz w:val="20"/>
          <w:szCs w:val="20"/>
          <w:rtl/>
        </w:rPr>
        <w:t>!</w:t>
      </w:r>
      <w:r w:rsidRPr="00FD5344">
        <w:rPr>
          <w:rFonts w:cs="Arial"/>
          <w:sz w:val="20"/>
          <w:szCs w:val="20"/>
          <w:rtl/>
        </w:rPr>
        <w:t xml:space="preserve"> - </w:t>
      </w:r>
      <w:r w:rsidRPr="00FD5344">
        <w:rPr>
          <w:rFonts w:cs="Arial" w:hint="cs"/>
          <w:sz w:val="20"/>
          <w:szCs w:val="20"/>
          <w:rtl/>
        </w:rPr>
        <w:t>לא</w:t>
      </w:r>
      <w:r w:rsidRPr="00FD5344">
        <w:rPr>
          <w:rFonts w:cs="Arial"/>
          <w:sz w:val="20"/>
          <w:szCs w:val="20"/>
          <w:rtl/>
        </w:rPr>
        <w:t xml:space="preserve"> </w:t>
      </w:r>
      <w:r w:rsidRPr="00FD5344">
        <w:rPr>
          <w:rFonts w:cs="Arial" w:hint="cs"/>
          <w:sz w:val="20"/>
          <w:szCs w:val="20"/>
          <w:rtl/>
        </w:rPr>
        <w:t>נצרכא</w:t>
      </w:r>
      <w:r w:rsidRPr="00FD5344">
        <w:rPr>
          <w:rFonts w:cs="Arial"/>
          <w:sz w:val="20"/>
          <w:szCs w:val="20"/>
          <w:rtl/>
        </w:rPr>
        <w:t xml:space="preserve"> </w:t>
      </w:r>
      <w:r w:rsidRPr="00FD5344">
        <w:rPr>
          <w:rFonts w:cs="Arial" w:hint="cs"/>
          <w:sz w:val="20"/>
          <w:szCs w:val="20"/>
          <w:rtl/>
        </w:rPr>
        <w:t>אלא</w:t>
      </w:r>
      <w:r w:rsidRPr="00FD5344">
        <w:rPr>
          <w:rFonts w:cs="Arial"/>
          <w:sz w:val="20"/>
          <w:szCs w:val="20"/>
          <w:rtl/>
        </w:rPr>
        <w:t xml:space="preserve"> </w:t>
      </w:r>
      <w:r w:rsidRPr="00FD5344">
        <w:rPr>
          <w:rFonts w:cs="Arial" w:hint="cs"/>
          <w:sz w:val="20"/>
          <w:szCs w:val="20"/>
          <w:rtl/>
        </w:rPr>
        <w:t>למציאת</w:t>
      </w:r>
      <w:r w:rsidRPr="00FD5344">
        <w:rPr>
          <w:rFonts w:cs="Arial"/>
          <w:sz w:val="20"/>
          <w:szCs w:val="20"/>
          <w:rtl/>
        </w:rPr>
        <w:t xml:space="preserve"> </w:t>
      </w:r>
      <w:r w:rsidRPr="00FD5344">
        <w:rPr>
          <w:rFonts w:cs="Arial" w:hint="cs"/>
          <w:sz w:val="20"/>
          <w:szCs w:val="20"/>
          <w:rtl/>
        </w:rPr>
        <w:t>חרש</w:t>
      </w:r>
      <w:r w:rsidRPr="00FD5344">
        <w:rPr>
          <w:rFonts w:cs="Arial"/>
          <w:sz w:val="20"/>
          <w:szCs w:val="20"/>
          <w:rtl/>
        </w:rPr>
        <w:t xml:space="preserve"> </w:t>
      </w:r>
      <w:r w:rsidRPr="00FD5344">
        <w:rPr>
          <w:rFonts w:cs="Arial" w:hint="cs"/>
          <w:sz w:val="20"/>
          <w:szCs w:val="20"/>
          <w:rtl/>
        </w:rPr>
        <w:t>שוטה</w:t>
      </w:r>
      <w:r w:rsidRPr="00FD5344">
        <w:rPr>
          <w:rFonts w:cs="Arial"/>
          <w:sz w:val="20"/>
          <w:szCs w:val="20"/>
          <w:rtl/>
        </w:rPr>
        <w:t xml:space="preserve"> </w:t>
      </w:r>
      <w:r w:rsidRPr="00FD5344">
        <w:rPr>
          <w:rFonts w:cs="Arial" w:hint="cs"/>
          <w:sz w:val="20"/>
          <w:szCs w:val="20"/>
          <w:rtl/>
        </w:rPr>
        <w:t>וקטן</w:t>
      </w:r>
      <w:r w:rsidRPr="00FD5344">
        <w:rPr>
          <w:rFonts w:cs="Arial"/>
          <w:sz w:val="20"/>
          <w:szCs w:val="20"/>
          <w:rtl/>
        </w:rPr>
        <w:t xml:space="preserve">. </w:t>
      </w:r>
      <w:r w:rsidRPr="00FD5344">
        <w:rPr>
          <w:rFonts w:cs="Arial" w:hint="cs"/>
          <w:sz w:val="20"/>
          <w:szCs w:val="20"/>
          <w:rtl/>
        </w:rPr>
        <w:t>מעיקרא</w:t>
      </w:r>
      <w:r w:rsidRPr="00FD5344">
        <w:rPr>
          <w:rFonts w:cs="Arial"/>
          <w:sz w:val="20"/>
          <w:szCs w:val="20"/>
          <w:rtl/>
        </w:rPr>
        <w:t xml:space="preserve"> </w:t>
      </w:r>
      <w:r w:rsidRPr="00FD5344">
        <w:rPr>
          <w:rFonts w:cs="Arial" w:hint="cs"/>
          <w:sz w:val="20"/>
          <w:szCs w:val="20"/>
          <w:rtl/>
        </w:rPr>
        <w:t>סבור</w:t>
      </w:r>
      <w:r w:rsidRPr="00FD5344">
        <w:rPr>
          <w:rFonts w:cs="Arial"/>
          <w:sz w:val="20"/>
          <w:szCs w:val="20"/>
          <w:rtl/>
        </w:rPr>
        <w:t xml:space="preserve">: </w:t>
      </w:r>
      <w:r w:rsidRPr="00FD5344">
        <w:rPr>
          <w:rFonts w:cs="Arial" w:hint="cs"/>
          <w:sz w:val="20"/>
          <w:szCs w:val="20"/>
          <w:rtl/>
        </w:rPr>
        <w:t>מציאת</w:t>
      </w:r>
      <w:r w:rsidRPr="00FD5344">
        <w:rPr>
          <w:rFonts w:cs="Arial"/>
          <w:sz w:val="20"/>
          <w:szCs w:val="20"/>
          <w:rtl/>
        </w:rPr>
        <w:t xml:space="preserve"> </w:t>
      </w:r>
      <w:r w:rsidRPr="00FD5344">
        <w:rPr>
          <w:rFonts w:cs="Arial" w:hint="cs"/>
          <w:sz w:val="20"/>
          <w:szCs w:val="20"/>
          <w:rtl/>
        </w:rPr>
        <w:t>חרש</w:t>
      </w:r>
      <w:r w:rsidRPr="00FD5344">
        <w:rPr>
          <w:rFonts w:cs="Arial"/>
          <w:sz w:val="20"/>
          <w:szCs w:val="20"/>
          <w:rtl/>
        </w:rPr>
        <w:t xml:space="preserve"> </w:t>
      </w:r>
      <w:r w:rsidRPr="00FD5344">
        <w:rPr>
          <w:rFonts w:cs="Arial" w:hint="cs"/>
          <w:sz w:val="20"/>
          <w:szCs w:val="20"/>
          <w:rtl/>
        </w:rPr>
        <w:t>שוטה</w:t>
      </w:r>
      <w:r w:rsidRPr="00FD5344">
        <w:rPr>
          <w:rFonts w:cs="Arial"/>
          <w:sz w:val="20"/>
          <w:szCs w:val="20"/>
          <w:rtl/>
        </w:rPr>
        <w:t xml:space="preserve"> </w:t>
      </w:r>
      <w:r w:rsidRPr="00FD5344">
        <w:rPr>
          <w:rFonts w:cs="Arial" w:hint="cs"/>
          <w:sz w:val="20"/>
          <w:szCs w:val="20"/>
          <w:rtl/>
        </w:rPr>
        <w:t>וקטן</w:t>
      </w:r>
      <w:r w:rsidRPr="00FD5344">
        <w:rPr>
          <w:rFonts w:cs="Arial"/>
          <w:sz w:val="20"/>
          <w:szCs w:val="20"/>
          <w:rtl/>
        </w:rPr>
        <w:t xml:space="preserve"> </w:t>
      </w:r>
      <w:r w:rsidRPr="00FD5344">
        <w:rPr>
          <w:rFonts w:cs="Arial" w:hint="cs"/>
          <w:sz w:val="20"/>
          <w:szCs w:val="20"/>
          <w:rtl/>
        </w:rPr>
        <w:t>לא</w:t>
      </w:r>
      <w:r w:rsidRPr="00FD5344">
        <w:rPr>
          <w:rFonts w:cs="Arial"/>
          <w:sz w:val="20"/>
          <w:szCs w:val="20"/>
          <w:rtl/>
        </w:rPr>
        <w:t xml:space="preserve"> </w:t>
      </w:r>
      <w:r w:rsidRPr="00FD5344">
        <w:rPr>
          <w:rFonts w:cs="Arial" w:hint="cs"/>
          <w:sz w:val="20"/>
          <w:szCs w:val="20"/>
          <w:rtl/>
        </w:rPr>
        <w:t>שכיחא</w:t>
      </w:r>
      <w:r w:rsidRPr="00FD5344">
        <w:rPr>
          <w:rFonts w:cs="Arial"/>
          <w:sz w:val="20"/>
          <w:szCs w:val="20"/>
          <w:rtl/>
        </w:rPr>
        <w:t xml:space="preserve">, </w:t>
      </w:r>
      <w:r w:rsidRPr="00FD5344">
        <w:rPr>
          <w:rFonts w:cs="Arial" w:hint="cs"/>
          <w:sz w:val="20"/>
          <w:szCs w:val="20"/>
          <w:rtl/>
        </w:rPr>
        <w:t>אי</w:t>
      </w:r>
      <w:r w:rsidRPr="00FD5344">
        <w:rPr>
          <w:rFonts w:cs="Arial"/>
          <w:sz w:val="20"/>
          <w:szCs w:val="20"/>
          <w:rtl/>
        </w:rPr>
        <w:t xml:space="preserve"> </w:t>
      </w:r>
      <w:r w:rsidRPr="00FD5344">
        <w:rPr>
          <w:rFonts w:cs="Arial" w:hint="cs"/>
          <w:sz w:val="20"/>
          <w:szCs w:val="20"/>
          <w:rtl/>
        </w:rPr>
        <w:t>נמי</w:t>
      </w:r>
      <w:r w:rsidRPr="00FD5344">
        <w:rPr>
          <w:rFonts w:cs="Arial"/>
          <w:sz w:val="20"/>
          <w:szCs w:val="20"/>
          <w:rtl/>
        </w:rPr>
        <w:t xml:space="preserve"> - </w:t>
      </w:r>
      <w:r w:rsidRPr="00FD5344">
        <w:rPr>
          <w:rFonts w:cs="Arial" w:hint="cs"/>
          <w:sz w:val="20"/>
          <w:szCs w:val="20"/>
          <w:rtl/>
        </w:rPr>
        <w:t>מפני</w:t>
      </w:r>
      <w:r w:rsidRPr="00FD5344">
        <w:rPr>
          <w:rFonts w:cs="Arial"/>
          <w:sz w:val="20"/>
          <w:szCs w:val="20"/>
          <w:rtl/>
        </w:rPr>
        <w:t xml:space="preserve"> </w:t>
      </w:r>
      <w:r w:rsidRPr="00FD5344">
        <w:rPr>
          <w:rFonts w:cs="Arial" w:hint="cs"/>
          <w:sz w:val="20"/>
          <w:szCs w:val="20"/>
          <w:rtl/>
        </w:rPr>
        <w:t>דרכי</w:t>
      </w:r>
      <w:r w:rsidRPr="00FD5344">
        <w:rPr>
          <w:rFonts w:cs="Arial"/>
          <w:sz w:val="20"/>
          <w:szCs w:val="20"/>
          <w:rtl/>
        </w:rPr>
        <w:t xml:space="preserve"> </w:t>
      </w:r>
      <w:r w:rsidRPr="00FD5344">
        <w:rPr>
          <w:rFonts w:cs="Arial" w:hint="cs"/>
          <w:sz w:val="20"/>
          <w:szCs w:val="20"/>
          <w:rtl/>
        </w:rPr>
        <w:t>שלום</w:t>
      </w:r>
      <w:r w:rsidRPr="00FD5344">
        <w:rPr>
          <w:rFonts w:cs="Arial"/>
          <w:sz w:val="20"/>
          <w:szCs w:val="20"/>
          <w:rtl/>
        </w:rPr>
        <w:t xml:space="preserve"> </w:t>
      </w:r>
      <w:r w:rsidRPr="00FD5344">
        <w:rPr>
          <w:rFonts w:cs="Arial" w:hint="cs"/>
          <w:sz w:val="20"/>
          <w:szCs w:val="20"/>
          <w:rtl/>
        </w:rPr>
        <w:t>בעלמא</w:t>
      </w:r>
      <w:r w:rsidRPr="00FD5344">
        <w:rPr>
          <w:rFonts w:cs="Arial"/>
          <w:sz w:val="20"/>
          <w:szCs w:val="20"/>
          <w:rtl/>
        </w:rPr>
        <w:t xml:space="preserve">. </w:t>
      </w:r>
      <w:r w:rsidRPr="00FD5344">
        <w:rPr>
          <w:rFonts w:cs="Arial" w:hint="cs"/>
          <w:sz w:val="20"/>
          <w:szCs w:val="20"/>
          <w:rtl/>
        </w:rPr>
        <w:t>כיון</w:t>
      </w:r>
      <w:r w:rsidRPr="00FD5344">
        <w:rPr>
          <w:rFonts w:cs="Arial"/>
          <w:sz w:val="20"/>
          <w:szCs w:val="20"/>
          <w:rtl/>
        </w:rPr>
        <w:t xml:space="preserve"> </w:t>
      </w:r>
      <w:r w:rsidRPr="00FD5344">
        <w:rPr>
          <w:rFonts w:cs="Arial" w:hint="cs"/>
          <w:sz w:val="20"/>
          <w:szCs w:val="20"/>
          <w:rtl/>
        </w:rPr>
        <w:t>דחזו</w:t>
      </w:r>
      <w:r w:rsidRPr="00FD5344">
        <w:rPr>
          <w:rFonts w:cs="Arial"/>
          <w:sz w:val="20"/>
          <w:szCs w:val="20"/>
          <w:rtl/>
        </w:rPr>
        <w:t xml:space="preserve"> </w:t>
      </w:r>
      <w:r w:rsidRPr="00FD5344">
        <w:rPr>
          <w:rFonts w:cs="Arial" w:hint="cs"/>
          <w:sz w:val="20"/>
          <w:szCs w:val="20"/>
          <w:rtl/>
        </w:rPr>
        <w:t>דסוף</w:t>
      </w:r>
      <w:r w:rsidRPr="00FD5344">
        <w:rPr>
          <w:rFonts w:cs="Arial"/>
          <w:sz w:val="20"/>
          <w:szCs w:val="20"/>
          <w:rtl/>
        </w:rPr>
        <w:t xml:space="preserve"> </w:t>
      </w:r>
      <w:r w:rsidRPr="00FD5344">
        <w:rPr>
          <w:rFonts w:cs="Arial" w:hint="cs"/>
          <w:sz w:val="20"/>
          <w:szCs w:val="20"/>
          <w:rtl/>
        </w:rPr>
        <w:t>סוף</w:t>
      </w:r>
      <w:r w:rsidRPr="00FD5344">
        <w:rPr>
          <w:rFonts w:cs="Arial"/>
          <w:sz w:val="20"/>
          <w:szCs w:val="20"/>
          <w:rtl/>
        </w:rPr>
        <w:t xml:space="preserve"> </w:t>
      </w:r>
      <w:r w:rsidRPr="00FD5344">
        <w:rPr>
          <w:rFonts w:cs="Arial" w:hint="cs"/>
          <w:sz w:val="20"/>
          <w:szCs w:val="20"/>
          <w:rtl/>
        </w:rPr>
        <w:t>ממונא</w:t>
      </w:r>
      <w:r w:rsidRPr="00FD5344">
        <w:rPr>
          <w:rFonts w:cs="Arial"/>
          <w:sz w:val="20"/>
          <w:szCs w:val="20"/>
          <w:rtl/>
        </w:rPr>
        <w:t xml:space="preserve"> </w:t>
      </w:r>
      <w:r w:rsidRPr="00FD5344">
        <w:rPr>
          <w:rFonts w:cs="Arial" w:hint="cs"/>
          <w:sz w:val="20"/>
          <w:szCs w:val="20"/>
          <w:rtl/>
        </w:rPr>
        <w:t>הוא</w:t>
      </w:r>
      <w:r w:rsidRPr="00FD5344">
        <w:rPr>
          <w:rFonts w:cs="Arial"/>
          <w:sz w:val="20"/>
          <w:szCs w:val="20"/>
          <w:rtl/>
        </w:rPr>
        <w:t xml:space="preserve"> </w:t>
      </w:r>
      <w:r w:rsidRPr="00FD5344">
        <w:rPr>
          <w:rFonts w:cs="Arial" w:hint="cs"/>
          <w:sz w:val="20"/>
          <w:szCs w:val="20"/>
          <w:rtl/>
        </w:rPr>
        <w:t>דקא</w:t>
      </w:r>
      <w:r w:rsidRPr="00FD5344">
        <w:rPr>
          <w:rFonts w:cs="Arial"/>
          <w:sz w:val="20"/>
          <w:szCs w:val="20"/>
          <w:rtl/>
        </w:rPr>
        <w:t xml:space="preserve"> </w:t>
      </w:r>
      <w:r w:rsidRPr="00FD5344">
        <w:rPr>
          <w:rFonts w:cs="Arial" w:hint="cs"/>
          <w:sz w:val="20"/>
          <w:szCs w:val="20"/>
          <w:rtl/>
        </w:rPr>
        <w:t>שקלי</w:t>
      </w:r>
      <w:r w:rsidRPr="00FD5344">
        <w:rPr>
          <w:rFonts w:cs="Arial"/>
          <w:sz w:val="20"/>
          <w:szCs w:val="20"/>
          <w:rtl/>
        </w:rPr>
        <w:t xml:space="preserve"> </w:t>
      </w:r>
      <w:r w:rsidRPr="00FD5344">
        <w:rPr>
          <w:rFonts w:cs="Arial" w:hint="cs"/>
          <w:sz w:val="18"/>
          <w:szCs w:val="18"/>
          <w:rtl/>
        </w:rPr>
        <w:t>(רש"י - ועברי</w:t>
      </w:r>
      <w:r w:rsidRPr="00FD5344">
        <w:rPr>
          <w:rFonts w:cs="Arial"/>
          <w:sz w:val="18"/>
          <w:szCs w:val="18"/>
          <w:rtl/>
        </w:rPr>
        <w:t xml:space="preserve"> </w:t>
      </w:r>
      <w:r w:rsidRPr="00FD5344">
        <w:rPr>
          <w:rFonts w:cs="Arial" w:hint="cs"/>
          <w:sz w:val="18"/>
          <w:szCs w:val="18"/>
          <w:rtl/>
        </w:rPr>
        <w:t>אתקנתא</w:t>
      </w:r>
      <w:r w:rsidRPr="00FD5344">
        <w:rPr>
          <w:rFonts w:cs="Arial"/>
          <w:sz w:val="18"/>
          <w:szCs w:val="18"/>
          <w:rtl/>
        </w:rPr>
        <w:t xml:space="preserve"> </w:t>
      </w:r>
      <w:r w:rsidRPr="00FD5344">
        <w:rPr>
          <w:rFonts w:cs="Arial" w:hint="cs"/>
          <w:sz w:val="18"/>
          <w:szCs w:val="18"/>
          <w:rtl/>
        </w:rPr>
        <w:t>דרבנן</w:t>
      </w:r>
      <w:r w:rsidRPr="00FD5344">
        <w:rPr>
          <w:rFonts w:cs="Arial"/>
          <w:sz w:val="18"/>
          <w:szCs w:val="18"/>
          <w:rtl/>
        </w:rPr>
        <w:t xml:space="preserve"> </w:t>
      </w:r>
      <w:r w:rsidRPr="00FD5344">
        <w:rPr>
          <w:rFonts w:cs="Arial" w:hint="cs"/>
          <w:sz w:val="18"/>
          <w:szCs w:val="18"/>
          <w:rtl/>
        </w:rPr>
        <w:t>מחמת</w:t>
      </w:r>
      <w:r w:rsidRPr="00FD5344">
        <w:rPr>
          <w:rFonts w:cs="Arial"/>
          <w:sz w:val="18"/>
          <w:szCs w:val="18"/>
          <w:rtl/>
        </w:rPr>
        <w:t xml:space="preserve"> </w:t>
      </w:r>
      <w:r w:rsidRPr="00FD5344">
        <w:rPr>
          <w:rFonts w:cs="Arial" w:hint="cs"/>
          <w:sz w:val="18"/>
          <w:szCs w:val="18"/>
          <w:rtl/>
        </w:rPr>
        <w:t>חימוד</w:t>
      </w:r>
      <w:r w:rsidRPr="00FD5344">
        <w:rPr>
          <w:rFonts w:cs="Arial"/>
          <w:sz w:val="18"/>
          <w:szCs w:val="18"/>
          <w:rtl/>
        </w:rPr>
        <w:t xml:space="preserve"> </w:t>
      </w:r>
      <w:r w:rsidRPr="00FD5344">
        <w:rPr>
          <w:rFonts w:cs="Arial" w:hint="cs"/>
          <w:sz w:val="18"/>
          <w:szCs w:val="18"/>
          <w:rtl/>
        </w:rPr>
        <w:t>ממון)</w:t>
      </w:r>
      <w:r w:rsidRPr="00FD5344">
        <w:rPr>
          <w:rFonts w:cs="Arial"/>
          <w:sz w:val="18"/>
          <w:szCs w:val="18"/>
          <w:rtl/>
        </w:rPr>
        <w:t xml:space="preserve"> </w:t>
      </w:r>
      <w:r w:rsidRPr="00FD5344">
        <w:rPr>
          <w:rFonts w:cs="Arial"/>
          <w:sz w:val="20"/>
          <w:szCs w:val="20"/>
          <w:rtl/>
        </w:rPr>
        <w:t xml:space="preserve">- </w:t>
      </w:r>
      <w:r w:rsidRPr="00FD5344">
        <w:rPr>
          <w:rFonts w:cs="Arial" w:hint="cs"/>
          <w:sz w:val="20"/>
          <w:szCs w:val="20"/>
          <w:rtl/>
        </w:rPr>
        <w:t>פסלינהו</w:t>
      </w:r>
      <w:r w:rsidRPr="00FD5344">
        <w:rPr>
          <w:rFonts w:cs="Arial"/>
          <w:sz w:val="20"/>
          <w:szCs w:val="20"/>
          <w:rtl/>
        </w:rPr>
        <w:t xml:space="preserve"> </w:t>
      </w:r>
      <w:r w:rsidRPr="00FD5344">
        <w:rPr>
          <w:rFonts w:cs="Arial" w:hint="cs"/>
          <w:sz w:val="20"/>
          <w:szCs w:val="20"/>
          <w:rtl/>
        </w:rPr>
        <w:t>רבנן</w:t>
      </w:r>
      <w:r w:rsidRPr="00FD5344">
        <w:rPr>
          <w:rFonts w:cs="Arial"/>
          <w:sz w:val="20"/>
          <w:szCs w:val="20"/>
          <w:rtl/>
        </w:rPr>
        <w:t xml:space="preserve">. </w:t>
      </w:r>
      <w:r>
        <w:rPr>
          <w:rFonts w:cs="Arial"/>
          <w:sz w:val="20"/>
          <w:szCs w:val="20"/>
          <w:rtl/>
        </w:rPr>
        <w:br/>
      </w:r>
      <w:r w:rsidRPr="00FD5344">
        <w:rPr>
          <w:rFonts w:cs="Arial" w:hint="cs"/>
          <w:sz w:val="20"/>
          <w:szCs w:val="20"/>
          <w:rtl/>
        </w:rPr>
        <w:t>החמסנין</w:t>
      </w:r>
      <w:r w:rsidRPr="00FD5344">
        <w:rPr>
          <w:rFonts w:cs="Arial"/>
          <w:sz w:val="20"/>
          <w:szCs w:val="20"/>
          <w:rtl/>
        </w:rPr>
        <w:t xml:space="preserve">, </w:t>
      </w:r>
      <w:r w:rsidRPr="00FD5344">
        <w:rPr>
          <w:rFonts w:cs="Arial" w:hint="cs"/>
          <w:sz w:val="20"/>
          <w:szCs w:val="20"/>
          <w:rtl/>
        </w:rPr>
        <w:t>מעיקרא</w:t>
      </w:r>
      <w:r w:rsidRPr="00FD5344">
        <w:rPr>
          <w:rFonts w:cs="Arial"/>
          <w:sz w:val="20"/>
          <w:szCs w:val="20"/>
          <w:rtl/>
        </w:rPr>
        <w:t xml:space="preserve"> </w:t>
      </w:r>
      <w:r w:rsidRPr="00FD5344">
        <w:rPr>
          <w:rFonts w:cs="Arial" w:hint="cs"/>
          <w:sz w:val="20"/>
          <w:szCs w:val="20"/>
          <w:rtl/>
        </w:rPr>
        <w:t>סבור</w:t>
      </w:r>
      <w:r w:rsidRPr="00FD5344">
        <w:rPr>
          <w:rFonts w:cs="Arial"/>
          <w:sz w:val="20"/>
          <w:szCs w:val="20"/>
          <w:rtl/>
        </w:rPr>
        <w:t xml:space="preserve">: </w:t>
      </w:r>
      <w:r w:rsidRPr="00FD5344">
        <w:rPr>
          <w:rFonts w:cs="Arial" w:hint="cs"/>
          <w:sz w:val="20"/>
          <w:szCs w:val="20"/>
          <w:rtl/>
        </w:rPr>
        <w:t>דמי</w:t>
      </w:r>
      <w:r w:rsidRPr="00FD5344">
        <w:rPr>
          <w:rFonts w:cs="Arial"/>
          <w:sz w:val="20"/>
          <w:szCs w:val="20"/>
          <w:rtl/>
        </w:rPr>
        <w:t xml:space="preserve"> </w:t>
      </w:r>
      <w:r w:rsidRPr="00FD5344">
        <w:rPr>
          <w:rFonts w:cs="Arial" w:hint="cs"/>
          <w:sz w:val="20"/>
          <w:szCs w:val="20"/>
          <w:rtl/>
        </w:rPr>
        <w:t>קא</w:t>
      </w:r>
      <w:r w:rsidRPr="00FD5344">
        <w:rPr>
          <w:rFonts w:cs="Arial"/>
          <w:sz w:val="20"/>
          <w:szCs w:val="20"/>
          <w:rtl/>
        </w:rPr>
        <w:t xml:space="preserve"> </w:t>
      </w:r>
      <w:r w:rsidRPr="00FD5344">
        <w:rPr>
          <w:rFonts w:cs="Arial" w:hint="cs"/>
          <w:sz w:val="20"/>
          <w:szCs w:val="20"/>
          <w:rtl/>
        </w:rPr>
        <w:t>יהיב</w:t>
      </w:r>
      <w:r w:rsidRPr="00FD5344">
        <w:rPr>
          <w:rFonts w:cs="Arial"/>
          <w:sz w:val="20"/>
          <w:szCs w:val="20"/>
          <w:rtl/>
        </w:rPr>
        <w:t xml:space="preserve">, </w:t>
      </w:r>
      <w:r w:rsidRPr="00FD5344">
        <w:rPr>
          <w:rFonts w:cs="Arial" w:hint="cs"/>
          <w:sz w:val="20"/>
          <w:szCs w:val="20"/>
          <w:rtl/>
        </w:rPr>
        <w:t>אקראי</w:t>
      </w:r>
      <w:r w:rsidRPr="00FD5344">
        <w:rPr>
          <w:rFonts w:cs="Arial"/>
          <w:sz w:val="20"/>
          <w:szCs w:val="20"/>
          <w:rtl/>
        </w:rPr>
        <w:t xml:space="preserve"> </w:t>
      </w:r>
      <w:r w:rsidRPr="00FD5344">
        <w:rPr>
          <w:rFonts w:cs="Arial" w:hint="cs"/>
          <w:sz w:val="20"/>
          <w:szCs w:val="20"/>
          <w:rtl/>
        </w:rPr>
        <w:t>בעלמא</w:t>
      </w:r>
      <w:r w:rsidRPr="00FD5344">
        <w:rPr>
          <w:rFonts w:cs="Arial"/>
          <w:sz w:val="20"/>
          <w:szCs w:val="20"/>
          <w:rtl/>
        </w:rPr>
        <w:t xml:space="preserve"> </w:t>
      </w:r>
      <w:r w:rsidRPr="00FD5344">
        <w:rPr>
          <w:rFonts w:cs="Arial" w:hint="cs"/>
          <w:sz w:val="20"/>
          <w:szCs w:val="20"/>
          <w:rtl/>
        </w:rPr>
        <w:t>הוא</w:t>
      </w:r>
      <w:r w:rsidRPr="00FD5344">
        <w:rPr>
          <w:rFonts w:cs="Arial"/>
          <w:sz w:val="20"/>
          <w:szCs w:val="20"/>
          <w:rtl/>
        </w:rPr>
        <w:t xml:space="preserve">. </w:t>
      </w:r>
      <w:r w:rsidRPr="00FD5344">
        <w:rPr>
          <w:rFonts w:cs="Arial" w:hint="cs"/>
          <w:sz w:val="20"/>
          <w:szCs w:val="20"/>
          <w:rtl/>
        </w:rPr>
        <w:t>כיון</w:t>
      </w:r>
      <w:r w:rsidRPr="00FD5344">
        <w:rPr>
          <w:rFonts w:cs="Arial"/>
          <w:sz w:val="20"/>
          <w:szCs w:val="20"/>
          <w:rtl/>
        </w:rPr>
        <w:t xml:space="preserve"> </w:t>
      </w:r>
      <w:r w:rsidRPr="00FD5344">
        <w:rPr>
          <w:rFonts w:cs="Arial" w:hint="cs"/>
          <w:sz w:val="20"/>
          <w:szCs w:val="20"/>
          <w:rtl/>
        </w:rPr>
        <w:t>דחזו</w:t>
      </w:r>
      <w:r w:rsidRPr="00FD5344">
        <w:rPr>
          <w:rFonts w:cs="Arial"/>
          <w:sz w:val="20"/>
          <w:szCs w:val="20"/>
          <w:rtl/>
        </w:rPr>
        <w:t xml:space="preserve"> </w:t>
      </w:r>
      <w:r w:rsidRPr="00FD5344">
        <w:rPr>
          <w:rFonts w:cs="Arial" w:hint="cs"/>
          <w:sz w:val="20"/>
          <w:szCs w:val="20"/>
          <w:rtl/>
        </w:rPr>
        <w:t>דקא</w:t>
      </w:r>
      <w:r w:rsidRPr="00FD5344">
        <w:rPr>
          <w:rFonts w:cs="Arial"/>
          <w:sz w:val="20"/>
          <w:szCs w:val="20"/>
          <w:rtl/>
        </w:rPr>
        <w:t xml:space="preserve"> </w:t>
      </w:r>
      <w:r w:rsidRPr="00FD5344">
        <w:rPr>
          <w:rFonts w:cs="Arial" w:hint="cs"/>
          <w:sz w:val="20"/>
          <w:szCs w:val="20"/>
          <w:rtl/>
        </w:rPr>
        <w:t>חטפי</w:t>
      </w:r>
      <w:r w:rsidRPr="00FD5344">
        <w:rPr>
          <w:rFonts w:cs="Arial"/>
          <w:sz w:val="20"/>
          <w:szCs w:val="20"/>
          <w:rtl/>
        </w:rPr>
        <w:t xml:space="preserve"> - </w:t>
      </w:r>
      <w:r w:rsidRPr="00FD5344">
        <w:rPr>
          <w:rFonts w:cs="Arial" w:hint="cs"/>
          <w:sz w:val="20"/>
          <w:szCs w:val="20"/>
          <w:rtl/>
        </w:rPr>
        <w:t>גזרו</w:t>
      </w:r>
      <w:r w:rsidRPr="00FD5344">
        <w:rPr>
          <w:rFonts w:cs="Arial"/>
          <w:sz w:val="20"/>
          <w:szCs w:val="20"/>
          <w:rtl/>
        </w:rPr>
        <w:t xml:space="preserve"> </w:t>
      </w:r>
      <w:r w:rsidRPr="00FD5344">
        <w:rPr>
          <w:rFonts w:cs="Arial" w:hint="cs"/>
          <w:sz w:val="20"/>
          <w:szCs w:val="20"/>
          <w:rtl/>
        </w:rPr>
        <w:t>בהו</w:t>
      </w:r>
      <w:r w:rsidRPr="00FD5344">
        <w:rPr>
          <w:rFonts w:cs="Arial"/>
          <w:sz w:val="20"/>
          <w:szCs w:val="20"/>
          <w:rtl/>
        </w:rPr>
        <w:t xml:space="preserve"> </w:t>
      </w:r>
      <w:r w:rsidRPr="00FD5344">
        <w:rPr>
          <w:rFonts w:cs="Arial" w:hint="cs"/>
          <w:sz w:val="20"/>
          <w:szCs w:val="20"/>
          <w:rtl/>
        </w:rPr>
        <w:t>רבנן</w:t>
      </w:r>
      <w:r>
        <w:rPr>
          <w:rFonts w:cs="Arial" w:hint="cs"/>
          <w:sz w:val="20"/>
          <w:szCs w:val="20"/>
          <w:rtl/>
        </w:rPr>
        <w:t xml:space="preserve"> </w:t>
      </w:r>
      <w:r w:rsidRPr="00FD5344">
        <w:rPr>
          <w:rFonts w:cs="Arial" w:hint="cs"/>
          <w:sz w:val="18"/>
          <w:szCs w:val="18"/>
          <w:rtl/>
        </w:rPr>
        <w:t>(רש"י - כלומר</w:t>
      </w:r>
      <w:r w:rsidRPr="00FD5344">
        <w:rPr>
          <w:rFonts w:cs="Arial"/>
          <w:sz w:val="18"/>
          <w:szCs w:val="18"/>
          <w:rtl/>
        </w:rPr>
        <w:t xml:space="preserve"> </w:t>
      </w:r>
      <w:r w:rsidRPr="00FD5344">
        <w:rPr>
          <w:rFonts w:cs="Arial" w:hint="cs"/>
          <w:sz w:val="18"/>
          <w:szCs w:val="18"/>
          <w:rtl/>
        </w:rPr>
        <w:t>דאפילו</w:t>
      </w:r>
      <w:r w:rsidRPr="00FD5344">
        <w:rPr>
          <w:rFonts w:cs="Arial"/>
          <w:sz w:val="18"/>
          <w:szCs w:val="18"/>
          <w:rtl/>
        </w:rPr>
        <w:t xml:space="preserve"> </w:t>
      </w:r>
      <w:r w:rsidRPr="00FD5344">
        <w:rPr>
          <w:rFonts w:cs="Arial" w:hint="cs"/>
          <w:sz w:val="18"/>
          <w:szCs w:val="18"/>
          <w:rtl/>
        </w:rPr>
        <w:t>דמי</w:t>
      </w:r>
      <w:r w:rsidRPr="00FD5344">
        <w:rPr>
          <w:rFonts w:cs="Arial"/>
          <w:sz w:val="18"/>
          <w:szCs w:val="18"/>
          <w:rtl/>
        </w:rPr>
        <w:t xml:space="preserve"> </w:t>
      </w:r>
      <w:r w:rsidRPr="00FD5344">
        <w:rPr>
          <w:rFonts w:cs="Arial" w:hint="cs"/>
          <w:sz w:val="18"/>
          <w:szCs w:val="18"/>
          <w:rtl/>
        </w:rPr>
        <w:t>קא</w:t>
      </w:r>
      <w:r w:rsidRPr="00FD5344">
        <w:rPr>
          <w:rFonts w:cs="Arial"/>
          <w:sz w:val="18"/>
          <w:szCs w:val="18"/>
          <w:rtl/>
        </w:rPr>
        <w:t xml:space="preserve"> </w:t>
      </w:r>
      <w:r w:rsidRPr="00FD5344">
        <w:rPr>
          <w:rFonts w:cs="Arial" w:hint="cs"/>
          <w:sz w:val="18"/>
          <w:szCs w:val="18"/>
          <w:rtl/>
        </w:rPr>
        <w:t>יהבי</w:t>
      </w:r>
      <w:r w:rsidRPr="00FD5344">
        <w:rPr>
          <w:rFonts w:cs="Arial"/>
          <w:sz w:val="18"/>
          <w:szCs w:val="18"/>
          <w:rtl/>
        </w:rPr>
        <w:t xml:space="preserve"> </w:t>
      </w:r>
      <w:r w:rsidRPr="00FD5344">
        <w:rPr>
          <w:rFonts w:cs="Arial" w:hint="cs"/>
          <w:sz w:val="18"/>
          <w:szCs w:val="18"/>
          <w:rtl/>
        </w:rPr>
        <w:t>אתי</w:t>
      </w:r>
      <w:r w:rsidRPr="00FD5344">
        <w:rPr>
          <w:rFonts w:cs="Arial"/>
          <w:sz w:val="18"/>
          <w:szCs w:val="18"/>
          <w:rtl/>
        </w:rPr>
        <w:t xml:space="preserve"> </w:t>
      </w:r>
      <w:r w:rsidRPr="00FD5344">
        <w:rPr>
          <w:rFonts w:cs="Arial" w:hint="cs"/>
          <w:sz w:val="18"/>
          <w:szCs w:val="18"/>
          <w:rtl/>
        </w:rPr>
        <w:t>לידי</w:t>
      </w:r>
      <w:r w:rsidRPr="00FD5344">
        <w:rPr>
          <w:rFonts w:cs="Arial"/>
          <w:sz w:val="18"/>
          <w:szCs w:val="18"/>
          <w:rtl/>
        </w:rPr>
        <w:t xml:space="preserve"> </w:t>
      </w:r>
      <w:r w:rsidRPr="00FD5344">
        <w:rPr>
          <w:rFonts w:cs="Arial" w:hint="cs"/>
          <w:sz w:val="18"/>
          <w:szCs w:val="18"/>
          <w:rtl/>
        </w:rPr>
        <w:t>גזלנות</w:t>
      </w:r>
      <w:r w:rsidRPr="00FD5344">
        <w:rPr>
          <w:rFonts w:cs="Arial"/>
          <w:sz w:val="18"/>
          <w:szCs w:val="18"/>
          <w:rtl/>
        </w:rPr>
        <w:t xml:space="preserve">, </w:t>
      </w:r>
      <w:r w:rsidRPr="00FD5344">
        <w:rPr>
          <w:rFonts w:cs="Arial" w:hint="cs"/>
          <w:sz w:val="18"/>
          <w:szCs w:val="18"/>
          <w:rtl/>
        </w:rPr>
        <w:t>כלומר</w:t>
      </w:r>
      <w:r w:rsidRPr="00FD5344">
        <w:rPr>
          <w:rFonts w:cs="Arial"/>
          <w:sz w:val="18"/>
          <w:szCs w:val="18"/>
          <w:rtl/>
        </w:rPr>
        <w:t xml:space="preserve">: </w:t>
      </w:r>
      <w:r w:rsidRPr="00FD5344">
        <w:rPr>
          <w:rFonts w:cs="Arial" w:hint="cs"/>
          <w:sz w:val="18"/>
          <w:szCs w:val="18"/>
          <w:rtl/>
        </w:rPr>
        <w:t>שהיה</w:t>
      </w:r>
      <w:r w:rsidRPr="00FD5344">
        <w:rPr>
          <w:rFonts w:cs="Arial"/>
          <w:sz w:val="18"/>
          <w:szCs w:val="18"/>
          <w:rtl/>
        </w:rPr>
        <w:t xml:space="preserve"> </w:t>
      </w:r>
      <w:r w:rsidRPr="00FD5344">
        <w:rPr>
          <w:rFonts w:cs="Arial" w:hint="cs"/>
          <w:sz w:val="18"/>
          <w:szCs w:val="18"/>
          <w:rtl/>
        </w:rPr>
        <w:t>קשה</w:t>
      </w:r>
      <w:r w:rsidRPr="00FD5344">
        <w:rPr>
          <w:rFonts w:cs="Arial"/>
          <w:sz w:val="18"/>
          <w:szCs w:val="18"/>
          <w:rtl/>
        </w:rPr>
        <w:t xml:space="preserve"> </w:t>
      </w:r>
      <w:r w:rsidRPr="00FD5344">
        <w:rPr>
          <w:rFonts w:cs="Arial" w:hint="cs"/>
          <w:sz w:val="18"/>
          <w:szCs w:val="18"/>
          <w:rtl/>
        </w:rPr>
        <w:t>לבעלים</w:t>
      </w:r>
      <w:r w:rsidRPr="00FD5344">
        <w:rPr>
          <w:rFonts w:cs="Arial"/>
          <w:sz w:val="18"/>
          <w:szCs w:val="18"/>
          <w:rtl/>
        </w:rPr>
        <w:t xml:space="preserve"> </w:t>
      </w:r>
      <w:r w:rsidRPr="00FD5344">
        <w:rPr>
          <w:rFonts w:cs="Arial" w:hint="cs"/>
          <w:sz w:val="18"/>
          <w:szCs w:val="18"/>
          <w:rtl/>
        </w:rPr>
        <w:t>למכור</w:t>
      </w:r>
      <w:r w:rsidRPr="00FD5344">
        <w:rPr>
          <w:rFonts w:cs="Arial"/>
          <w:sz w:val="18"/>
          <w:szCs w:val="18"/>
          <w:rtl/>
        </w:rPr>
        <w:t xml:space="preserve"> </w:t>
      </w:r>
      <w:r w:rsidRPr="00FD5344">
        <w:rPr>
          <w:rFonts w:cs="Arial" w:hint="cs"/>
          <w:sz w:val="18"/>
          <w:szCs w:val="18"/>
          <w:rtl/>
        </w:rPr>
        <w:t>ובעל</w:t>
      </w:r>
      <w:r w:rsidRPr="00FD5344">
        <w:rPr>
          <w:rFonts w:cs="Arial"/>
          <w:sz w:val="18"/>
          <w:szCs w:val="18"/>
          <w:rtl/>
        </w:rPr>
        <w:t xml:space="preserve"> </w:t>
      </w:r>
      <w:r w:rsidRPr="00FD5344">
        <w:rPr>
          <w:rFonts w:cs="Arial" w:hint="cs"/>
          <w:sz w:val="18"/>
          <w:szCs w:val="18"/>
          <w:rtl/>
        </w:rPr>
        <w:t>כרחן</w:t>
      </w:r>
      <w:r w:rsidRPr="00FD5344">
        <w:rPr>
          <w:rFonts w:cs="Arial"/>
          <w:sz w:val="18"/>
          <w:szCs w:val="18"/>
          <w:rtl/>
        </w:rPr>
        <w:t xml:space="preserve"> </w:t>
      </w:r>
      <w:r w:rsidRPr="00FD5344">
        <w:rPr>
          <w:rFonts w:cs="Arial" w:hint="cs"/>
          <w:sz w:val="18"/>
          <w:szCs w:val="18"/>
          <w:rtl/>
        </w:rPr>
        <w:t>חוטפין</w:t>
      </w:r>
      <w:r w:rsidRPr="00FD5344">
        <w:rPr>
          <w:rFonts w:cs="Arial"/>
          <w:sz w:val="18"/>
          <w:szCs w:val="18"/>
          <w:rtl/>
        </w:rPr>
        <w:t xml:space="preserve"> </w:t>
      </w:r>
      <w:r w:rsidRPr="00FD5344">
        <w:rPr>
          <w:rFonts w:cs="Arial" w:hint="cs"/>
          <w:sz w:val="18"/>
          <w:szCs w:val="18"/>
          <w:rtl/>
        </w:rPr>
        <w:t>וזורקין</w:t>
      </w:r>
      <w:r w:rsidRPr="00FD5344">
        <w:rPr>
          <w:rFonts w:cs="Arial"/>
          <w:sz w:val="18"/>
          <w:szCs w:val="18"/>
          <w:rtl/>
        </w:rPr>
        <w:t xml:space="preserve"> </w:t>
      </w:r>
      <w:r w:rsidRPr="00FD5344">
        <w:rPr>
          <w:rFonts w:cs="Arial" w:hint="cs"/>
          <w:sz w:val="18"/>
          <w:szCs w:val="18"/>
          <w:rtl/>
        </w:rPr>
        <w:t>המעות</w:t>
      </w:r>
      <w:r w:rsidRPr="00FD5344">
        <w:rPr>
          <w:rFonts w:cs="Arial"/>
          <w:sz w:val="18"/>
          <w:szCs w:val="18"/>
          <w:rtl/>
        </w:rPr>
        <w:t xml:space="preserve"> </w:t>
      </w:r>
      <w:r w:rsidRPr="00FD5344">
        <w:rPr>
          <w:rFonts w:cs="Arial" w:hint="cs"/>
          <w:sz w:val="18"/>
          <w:szCs w:val="18"/>
          <w:rtl/>
        </w:rPr>
        <w:t>לפניהם)</w:t>
      </w:r>
      <w:r>
        <w:rPr>
          <w:rFonts w:cs="Arial" w:hint="cs"/>
          <w:sz w:val="18"/>
          <w:szCs w:val="18"/>
          <w:rtl/>
        </w:rPr>
        <w:t>.</w:t>
      </w:r>
      <w:r>
        <w:rPr>
          <w:rFonts w:cs="Arial" w:hint="cs"/>
          <w:sz w:val="20"/>
          <w:szCs w:val="20"/>
          <w:rtl/>
        </w:rPr>
        <w:t>"</w:t>
      </w:r>
      <w:r>
        <w:rPr>
          <w:rFonts w:hint="cs"/>
          <w:sz w:val="20"/>
          <w:szCs w:val="20"/>
          <w:rtl/>
        </w:rPr>
        <w:br/>
      </w:r>
      <w:r>
        <w:rPr>
          <w:sz w:val="20"/>
          <w:szCs w:val="20"/>
          <w:rtl/>
        </w:rPr>
        <w:br/>
      </w:r>
      <w:r>
        <w:rPr>
          <w:rFonts w:hint="cs"/>
          <w:b/>
          <w:bCs/>
          <w:sz w:val="20"/>
          <w:szCs w:val="20"/>
          <w:rtl/>
        </w:rPr>
        <w:t>פסול חמסן דרבנן</w:t>
      </w:r>
      <w:r>
        <w:rPr>
          <w:rFonts w:hint="cs"/>
          <w:sz w:val="20"/>
          <w:szCs w:val="20"/>
          <w:rtl/>
        </w:rPr>
        <w:br/>
      </w:r>
      <w:r w:rsidRPr="00FD5344">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משאלת הגמרא לגבי גזלן "דאורייתא הוא" משמע שבחמסן פשוט שפסול מדרבנן בלבד.</w:t>
      </w:r>
      <w:r>
        <w:rPr>
          <w:sz w:val="20"/>
          <w:szCs w:val="20"/>
          <w:rtl/>
        </w:rPr>
        <w:br/>
      </w:r>
      <w:r>
        <w:rPr>
          <w:rFonts w:hint="cs"/>
          <w:sz w:val="20"/>
          <w:szCs w:val="20"/>
          <w:rtl/>
        </w:rPr>
        <w:t xml:space="preserve">ברם, קשה מהגמרא בבבא מציעא (ה:) </w:t>
      </w:r>
      <w:r>
        <w:rPr>
          <w:sz w:val="20"/>
          <w:szCs w:val="20"/>
          <w:rtl/>
        </w:rPr>
        <w:t>–</w:t>
      </w:r>
      <w:r>
        <w:rPr>
          <w:rFonts w:hint="cs"/>
          <w:sz w:val="20"/>
          <w:szCs w:val="20"/>
          <w:rtl/>
        </w:rPr>
        <w:t xml:space="preserve"> "</w:t>
      </w:r>
      <w:r w:rsidRPr="00FD5344">
        <w:rPr>
          <w:rFonts w:cs="Arial" w:hint="cs"/>
          <w:sz w:val="20"/>
          <w:szCs w:val="20"/>
          <w:rtl/>
        </w:rPr>
        <w:t>לא</w:t>
      </w:r>
      <w:r w:rsidRPr="00FD5344">
        <w:rPr>
          <w:rFonts w:cs="Arial"/>
          <w:sz w:val="20"/>
          <w:szCs w:val="20"/>
          <w:rtl/>
        </w:rPr>
        <w:t xml:space="preserve"> </w:t>
      </w:r>
      <w:r w:rsidRPr="00FD5344">
        <w:rPr>
          <w:rFonts w:cs="Arial" w:hint="cs"/>
          <w:sz w:val="20"/>
          <w:szCs w:val="20"/>
          <w:rtl/>
        </w:rPr>
        <w:t>תחמ</w:t>
      </w:r>
      <w:r>
        <w:rPr>
          <w:rFonts w:cs="Arial" w:hint="cs"/>
          <w:sz w:val="20"/>
          <w:szCs w:val="20"/>
          <w:rtl/>
        </w:rPr>
        <w:t>ו</w:t>
      </w:r>
      <w:r w:rsidRPr="00FD5344">
        <w:rPr>
          <w:rFonts w:cs="Arial" w:hint="cs"/>
          <w:sz w:val="20"/>
          <w:szCs w:val="20"/>
          <w:rtl/>
        </w:rPr>
        <w:t>ד</w:t>
      </w:r>
      <w:r w:rsidRPr="00FD5344">
        <w:rPr>
          <w:rFonts w:cs="Arial"/>
          <w:sz w:val="20"/>
          <w:szCs w:val="20"/>
          <w:rtl/>
        </w:rPr>
        <w:t xml:space="preserve"> </w:t>
      </w:r>
      <w:r w:rsidRPr="00FD5344">
        <w:rPr>
          <w:rFonts w:cs="Arial" w:hint="cs"/>
          <w:sz w:val="20"/>
          <w:szCs w:val="20"/>
          <w:rtl/>
        </w:rPr>
        <w:t>לאינשי</w:t>
      </w:r>
      <w:r w:rsidRPr="00FD5344">
        <w:rPr>
          <w:rFonts w:cs="Arial"/>
          <w:sz w:val="20"/>
          <w:szCs w:val="20"/>
          <w:rtl/>
        </w:rPr>
        <w:t xml:space="preserve"> </w:t>
      </w:r>
      <w:r w:rsidRPr="00FD5344">
        <w:rPr>
          <w:rFonts w:cs="Arial" w:hint="cs"/>
          <w:sz w:val="20"/>
          <w:szCs w:val="20"/>
          <w:rtl/>
        </w:rPr>
        <w:t>בלא</w:t>
      </w:r>
      <w:r w:rsidRPr="00FD5344">
        <w:rPr>
          <w:rFonts w:cs="Arial"/>
          <w:sz w:val="20"/>
          <w:szCs w:val="20"/>
          <w:rtl/>
        </w:rPr>
        <w:t xml:space="preserve"> </w:t>
      </w:r>
      <w:r w:rsidRPr="00FD5344">
        <w:rPr>
          <w:rFonts w:cs="Arial" w:hint="cs"/>
          <w:sz w:val="20"/>
          <w:szCs w:val="20"/>
          <w:rtl/>
        </w:rPr>
        <w:t>דמי</w:t>
      </w:r>
      <w:r w:rsidRPr="00FD5344">
        <w:rPr>
          <w:rFonts w:cs="Arial"/>
          <w:sz w:val="20"/>
          <w:szCs w:val="20"/>
          <w:rtl/>
        </w:rPr>
        <w:t xml:space="preserve"> </w:t>
      </w:r>
      <w:r w:rsidRPr="00FD5344">
        <w:rPr>
          <w:rFonts w:cs="Arial" w:hint="cs"/>
          <w:sz w:val="20"/>
          <w:szCs w:val="20"/>
          <w:rtl/>
        </w:rPr>
        <w:t>משמע</w:t>
      </w:r>
      <w:r w:rsidRPr="00FD5344">
        <w:rPr>
          <w:rFonts w:cs="Arial"/>
          <w:sz w:val="20"/>
          <w:szCs w:val="20"/>
          <w:rtl/>
        </w:rPr>
        <w:t xml:space="preserve"> </w:t>
      </w:r>
      <w:r w:rsidRPr="00FD5344">
        <w:rPr>
          <w:rFonts w:cs="Arial" w:hint="cs"/>
          <w:sz w:val="20"/>
          <w:szCs w:val="20"/>
          <w:rtl/>
        </w:rPr>
        <w:t>להו</w:t>
      </w:r>
      <w:r w:rsidRPr="00FD5344">
        <w:rPr>
          <w:rFonts w:cs="Arial"/>
          <w:sz w:val="20"/>
          <w:szCs w:val="20"/>
          <w:rtl/>
        </w:rPr>
        <w:t>.</w:t>
      </w:r>
      <w:r>
        <w:rPr>
          <w:rFonts w:cs="Arial" w:hint="cs"/>
          <w:sz w:val="20"/>
          <w:szCs w:val="20"/>
          <w:rtl/>
        </w:rPr>
        <w:t>"</w:t>
      </w:r>
      <w:r>
        <w:rPr>
          <w:rFonts w:hint="cs"/>
          <w:sz w:val="20"/>
          <w:szCs w:val="20"/>
          <w:rtl/>
        </w:rPr>
        <w:t xml:space="preserve"> ומשמע שהאמת אינה כך אלא שהלאו נאמר אפילו כשמשלם, ואם כן לכאורה חמסן פסול מדאורייתא!</w:t>
      </w:r>
      <w:r>
        <w:rPr>
          <w:rFonts w:hint="cs"/>
          <w:sz w:val="20"/>
          <w:szCs w:val="20"/>
          <w:rtl/>
        </w:rPr>
        <w:br/>
        <w:t xml:space="preserve">מיישב תוספות </w:t>
      </w:r>
      <w:r>
        <w:rPr>
          <w:sz w:val="20"/>
          <w:szCs w:val="20"/>
          <w:rtl/>
        </w:rPr>
        <w:t>–</w:t>
      </w:r>
      <w:r>
        <w:rPr>
          <w:rFonts w:hint="cs"/>
          <w:sz w:val="20"/>
          <w:szCs w:val="20"/>
          <w:rtl/>
        </w:rPr>
        <w:t xml:space="preserve"> כך משמע לאינשי וכך היא האמת, שחמסן דאורייתא הוא רק כשאינו משלם.</w:t>
      </w:r>
      <w:r>
        <w:rPr>
          <w:rStyle w:val="ab"/>
          <w:sz w:val="20"/>
          <w:szCs w:val="20"/>
          <w:rtl/>
        </w:rPr>
        <w:footnoteReference w:id="245"/>
      </w:r>
    </w:p>
    <w:p w:rsidR="00F15C4E" w:rsidRDefault="00F15C4E" w:rsidP="00F15C4E">
      <w:pPr>
        <w:rPr>
          <w:sz w:val="20"/>
          <w:szCs w:val="20"/>
          <w:rtl/>
        </w:rPr>
      </w:pPr>
      <w:r>
        <w:rPr>
          <w:rFonts w:hint="cs"/>
          <w:b/>
          <w:bCs/>
          <w:sz w:val="20"/>
          <w:szCs w:val="20"/>
          <w:rtl/>
        </w:rPr>
        <w:t>פסיקת הלכה</w:t>
      </w:r>
      <w:r>
        <w:rPr>
          <w:rFonts w:hint="cs"/>
          <w:b/>
          <w:bCs/>
          <w:sz w:val="20"/>
          <w:szCs w:val="20"/>
          <w:rtl/>
        </w:rPr>
        <w:br/>
      </w:r>
      <w:r w:rsidRPr="00E06FA0">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E06FA0">
        <w:rPr>
          <w:rFonts w:cs="Arial" w:hint="cs"/>
          <w:sz w:val="20"/>
          <w:szCs w:val="20"/>
          <w:rtl/>
        </w:rPr>
        <w:t>העובר</w:t>
      </w:r>
      <w:r w:rsidRPr="00E06FA0">
        <w:rPr>
          <w:rFonts w:cs="Arial"/>
          <w:sz w:val="20"/>
          <w:szCs w:val="20"/>
          <w:rtl/>
        </w:rPr>
        <w:t xml:space="preserve"> </w:t>
      </w:r>
      <w:r w:rsidRPr="00E06FA0">
        <w:rPr>
          <w:rFonts w:cs="Arial" w:hint="cs"/>
          <w:sz w:val="20"/>
          <w:szCs w:val="20"/>
          <w:rtl/>
        </w:rPr>
        <w:t>על</w:t>
      </w:r>
      <w:r w:rsidRPr="00E06FA0">
        <w:rPr>
          <w:rFonts w:cs="Arial"/>
          <w:sz w:val="20"/>
          <w:szCs w:val="20"/>
          <w:rtl/>
        </w:rPr>
        <w:t xml:space="preserve"> </w:t>
      </w:r>
      <w:r w:rsidRPr="00E06FA0">
        <w:rPr>
          <w:rFonts w:cs="Arial" w:hint="cs"/>
          <w:sz w:val="20"/>
          <w:szCs w:val="20"/>
          <w:rtl/>
        </w:rPr>
        <w:t>גזל</w:t>
      </w:r>
      <w:r w:rsidRPr="00E06FA0">
        <w:rPr>
          <w:rFonts w:cs="Arial"/>
          <w:sz w:val="20"/>
          <w:szCs w:val="20"/>
          <w:rtl/>
        </w:rPr>
        <w:t xml:space="preserve"> </w:t>
      </w:r>
      <w:r w:rsidRPr="00E06FA0">
        <w:rPr>
          <w:rFonts w:cs="Arial" w:hint="cs"/>
          <w:sz w:val="20"/>
          <w:szCs w:val="20"/>
          <w:rtl/>
        </w:rPr>
        <w:t>של</w:t>
      </w:r>
      <w:r w:rsidRPr="00E06FA0">
        <w:rPr>
          <w:rFonts w:cs="Arial"/>
          <w:sz w:val="20"/>
          <w:szCs w:val="20"/>
          <w:rtl/>
        </w:rPr>
        <w:t xml:space="preserve"> </w:t>
      </w:r>
      <w:r w:rsidRPr="00E06FA0">
        <w:rPr>
          <w:rFonts w:cs="Arial" w:hint="cs"/>
          <w:sz w:val="20"/>
          <w:szCs w:val="20"/>
          <w:rtl/>
        </w:rPr>
        <w:t>דבריהם</w:t>
      </w:r>
      <w:r w:rsidRPr="00E06FA0">
        <w:rPr>
          <w:rFonts w:cs="Arial"/>
          <w:sz w:val="20"/>
          <w:szCs w:val="20"/>
          <w:rtl/>
        </w:rPr>
        <w:t xml:space="preserve">, </w:t>
      </w:r>
      <w:r w:rsidRPr="00E06FA0">
        <w:rPr>
          <w:rFonts w:cs="Arial" w:hint="cs"/>
          <w:sz w:val="20"/>
          <w:szCs w:val="20"/>
          <w:rtl/>
        </w:rPr>
        <w:t>פסול</w:t>
      </w:r>
      <w:r w:rsidRPr="00E06FA0">
        <w:rPr>
          <w:rFonts w:cs="Arial"/>
          <w:sz w:val="20"/>
          <w:szCs w:val="20"/>
          <w:rtl/>
        </w:rPr>
        <w:t xml:space="preserve"> </w:t>
      </w:r>
      <w:r w:rsidRPr="00E06FA0">
        <w:rPr>
          <w:rFonts w:cs="Arial" w:hint="cs"/>
          <w:sz w:val="20"/>
          <w:szCs w:val="20"/>
          <w:rtl/>
        </w:rPr>
        <w:t>מדבריהם</w:t>
      </w:r>
      <w:r w:rsidRPr="00E06FA0">
        <w:rPr>
          <w:rFonts w:cs="Arial"/>
          <w:sz w:val="20"/>
          <w:szCs w:val="20"/>
          <w:rtl/>
        </w:rPr>
        <w:t xml:space="preserve">. </w:t>
      </w:r>
      <w:r w:rsidRPr="00E06FA0">
        <w:rPr>
          <w:rFonts w:cs="Arial" w:hint="cs"/>
          <w:sz w:val="20"/>
          <w:szCs w:val="20"/>
          <w:rtl/>
        </w:rPr>
        <w:t>כיצד</w:t>
      </w:r>
      <w:r w:rsidRPr="00E06FA0">
        <w:rPr>
          <w:rFonts w:cs="Arial"/>
          <w:sz w:val="20"/>
          <w:szCs w:val="20"/>
          <w:rtl/>
        </w:rPr>
        <w:t xml:space="preserve">, </w:t>
      </w:r>
      <w:r w:rsidRPr="00E06FA0">
        <w:rPr>
          <w:rFonts w:cs="Arial"/>
          <w:sz w:val="18"/>
          <w:szCs w:val="18"/>
          <w:rtl/>
        </w:rPr>
        <w:t>(</w:t>
      </w:r>
      <w:r w:rsidRPr="00E06FA0">
        <w:rPr>
          <w:rFonts w:cs="Arial" w:hint="cs"/>
          <w:sz w:val="18"/>
          <w:szCs w:val="18"/>
          <w:rtl/>
        </w:rPr>
        <w:t>כגון</w:t>
      </w:r>
      <w:r w:rsidRPr="00E06FA0">
        <w:rPr>
          <w:rFonts w:cs="Arial"/>
          <w:sz w:val="18"/>
          <w:szCs w:val="18"/>
          <w:rtl/>
        </w:rPr>
        <w:t xml:space="preserve"> </w:t>
      </w:r>
      <w:r w:rsidRPr="00E06FA0">
        <w:rPr>
          <w:rFonts w:cs="Arial" w:hint="cs"/>
          <w:sz w:val="18"/>
          <w:szCs w:val="18"/>
          <w:rtl/>
        </w:rPr>
        <w:t>שגזל</w:t>
      </w:r>
      <w:r w:rsidRPr="00E06FA0">
        <w:rPr>
          <w:rFonts w:cs="Arial"/>
          <w:sz w:val="18"/>
          <w:szCs w:val="18"/>
          <w:rtl/>
        </w:rPr>
        <w:t xml:space="preserve"> </w:t>
      </w:r>
      <w:r w:rsidRPr="00E06FA0">
        <w:rPr>
          <w:rFonts w:cs="Arial" w:hint="cs"/>
          <w:sz w:val="18"/>
          <w:szCs w:val="18"/>
          <w:rtl/>
        </w:rPr>
        <w:t>מציאת</w:t>
      </w:r>
      <w:r w:rsidRPr="00E06FA0">
        <w:rPr>
          <w:rFonts w:cs="Arial"/>
          <w:sz w:val="18"/>
          <w:szCs w:val="18"/>
          <w:rtl/>
        </w:rPr>
        <w:t xml:space="preserve"> </w:t>
      </w:r>
      <w:r w:rsidRPr="00E06FA0">
        <w:rPr>
          <w:rFonts w:cs="Arial" w:hint="cs"/>
          <w:sz w:val="18"/>
          <w:szCs w:val="18"/>
          <w:rtl/>
        </w:rPr>
        <w:t>חרש</w:t>
      </w:r>
      <w:r w:rsidRPr="00E06FA0">
        <w:rPr>
          <w:rFonts w:cs="Arial"/>
          <w:sz w:val="18"/>
          <w:szCs w:val="18"/>
          <w:rtl/>
        </w:rPr>
        <w:t xml:space="preserve"> </w:t>
      </w:r>
      <w:r w:rsidRPr="00E06FA0">
        <w:rPr>
          <w:rFonts w:cs="Arial" w:hint="cs"/>
          <w:sz w:val="18"/>
          <w:szCs w:val="18"/>
          <w:rtl/>
        </w:rPr>
        <w:t>שוטה</w:t>
      </w:r>
      <w:r w:rsidRPr="00E06FA0">
        <w:rPr>
          <w:rFonts w:cs="Arial"/>
          <w:sz w:val="18"/>
          <w:szCs w:val="18"/>
          <w:rtl/>
        </w:rPr>
        <w:t xml:space="preserve"> </w:t>
      </w:r>
      <w:r w:rsidRPr="00E06FA0">
        <w:rPr>
          <w:rFonts w:cs="Arial" w:hint="cs"/>
          <w:sz w:val="18"/>
          <w:szCs w:val="18"/>
          <w:rtl/>
        </w:rPr>
        <w:t>וקטן</w:t>
      </w:r>
      <w:r w:rsidRPr="00E06FA0">
        <w:rPr>
          <w:rFonts w:cs="Arial"/>
          <w:sz w:val="18"/>
          <w:szCs w:val="18"/>
          <w:rtl/>
        </w:rPr>
        <w:t xml:space="preserve"> </w:t>
      </w:r>
      <w:r w:rsidRPr="00E06FA0">
        <w:rPr>
          <w:rFonts w:cs="Arial" w:hint="cs"/>
          <w:sz w:val="18"/>
          <w:szCs w:val="18"/>
          <w:rtl/>
        </w:rPr>
        <w:t>או</w:t>
      </w:r>
      <w:r w:rsidRPr="00E06FA0">
        <w:rPr>
          <w:rFonts w:cs="Arial"/>
          <w:sz w:val="18"/>
          <w:szCs w:val="18"/>
          <w:rtl/>
        </w:rPr>
        <w:t xml:space="preserve">) </w:t>
      </w:r>
      <w:r w:rsidRPr="00E06FA0">
        <w:rPr>
          <w:rFonts w:cs="Arial" w:hint="cs"/>
          <w:sz w:val="20"/>
          <w:szCs w:val="20"/>
          <w:rtl/>
        </w:rPr>
        <w:t>החמסנים</w:t>
      </w:r>
      <w:r w:rsidRPr="00E06FA0">
        <w:rPr>
          <w:rFonts w:cs="Arial"/>
          <w:sz w:val="20"/>
          <w:szCs w:val="20"/>
          <w:rtl/>
        </w:rPr>
        <w:t xml:space="preserve">, </w:t>
      </w:r>
      <w:r w:rsidRPr="00E06FA0">
        <w:rPr>
          <w:rFonts w:cs="Arial" w:hint="cs"/>
          <w:sz w:val="20"/>
          <w:szCs w:val="20"/>
          <w:rtl/>
        </w:rPr>
        <w:t>והם</w:t>
      </w:r>
      <w:r w:rsidRPr="00E06FA0">
        <w:rPr>
          <w:rFonts w:cs="Arial"/>
          <w:sz w:val="20"/>
          <w:szCs w:val="20"/>
          <w:rtl/>
        </w:rPr>
        <w:t xml:space="preserve"> </w:t>
      </w:r>
      <w:r w:rsidRPr="00E06FA0">
        <w:rPr>
          <w:rFonts w:cs="Arial" w:hint="cs"/>
          <w:sz w:val="20"/>
          <w:szCs w:val="20"/>
          <w:rtl/>
        </w:rPr>
        <w:t>הלוקחים</w:t>
      </w:r>
      <w:r w:rsidRPr="00E06FA0">
        <w:rPr>
          <w:rFonts w:cs="Arial"/>
          <w:sz w:val="20"/>
          <w:szCs w:val="20"/>
          <w:rtl/>
        </w:rPr>
        <w:t xml:space="preserve"> </w:t>
      </w:r>
      <w:r w:rsidRPr="00E06FA0">
        <w:rPr>
          <w:rFonts w:cs="Arial" w:hint="cs"/>
          <w:sz w:val="20"/>
          <w:szCs w:val="20"/>
          <w:rtl/>
        </w:rPr>
        <w:t>קרקע</w:t>
      </w:r>
      <w:r w:rsidRPr="00E06FA0">
        <w:rPr>
          <w:rFonts w:cs="Arial"/>
          <w:sz w:val="20"/>
          <w:szCs w:val="20"/>
          <w:rtl/>
        </w:rPr>
        <w:t xml:space="preserve"> </w:t>
      </w:r>
      <w:r w:rsidRPr="00E06FA0">
        <w:rPr>
          <w:rFonts w:cs="Arial" w:hint="cs"/>
          <w:sz w:val="20"/>
          <w:szCs w:val="20"/>
          <w:rtl/>
        </w:rPr>
        <w:t>או</w:t>
      </w:r>
      <w:r w:rsidRPr="00E06FA0">
        <w:rPr>
          <w:rFonts w:cs="Arial"/>
          <w:sz w:val="20"/>
          <w:szCs w:val="20"/>
          <w:rtl/>
        </w:rPr>
        <w:t xml:space="preserve"> </w:t>
      </w:r>
      <w:r w:rsidRPr="00E06FA0">
        <w:rPr>
          <w:rFonts w:cs="Arial" w:hint="cs"/>
          <w:sz w:val="20"/>
          <w:szCs w:val="20"/>
          <w:rtl/>
        </w:rPr>
        <w:t>מטלטלים</w:t>
      </w:r>
      <w:r w:rsidRPr="00E06FA0">
        <w:rPr>
          <w:rFonts w:cs="Arial"/>
          <w:sz w:val="20"/>
          <w:szCs w:val="20"/>
          <w:rtl/>
        </w:rPr>
        <w:t xml:space="preserve"> </w:t>
      </w:r>
      <w:r w:rsidRPr="00E06FA0">
        <w:rPr>
          <w:rFonts w:cs="Arial" w:hint="cs"/>
          <w:sz w:val="20"/>
          <w:szCs w:val="20"/>
          <w:rtl/>
        </w:rPr>
        <w:t>שלא</w:t>
      </w:r>
      <w:r w:rsidRPr="00E06FA0">
        <w:rPr>
          <w:rFonts w:cs="Arial"/>
          <w:sz w:val="20"/>
          <w:szCs w:val="20"/>
          <w:rtl/>
        </w:rPr>
        <w:t xml:space="preserve"> </w:t>
      </w:r>
      <w:r w:rsidRPr="00E06FA0">
        <w:rPr>
          <w:rFonts w:cs="Arial" w:hint="cs"/>
          <w:sz w:val="20"/>
          <w:szCs w:val="20"/>
          <w:rtl/>
        </w:rPr>
        <w:t>ברצון</w:t>
      </w:r>
      <w:r w:rsidRPr="00E06FA0">
        <w:rPr>
          <w:rFonts w:cs="Arial"/>
          <w:sz w:val="20"/>
          <w:szCs w:val="20"/>
          <w:rtl/>
        </w:rPr>
        <w:t xml:space="preserve"> </w:t>
      </w:r>
      <w:r w:rsidRPr="00E06FA0">
        <w:rPr>
          <w:rFonts w:cs="Arial" w:hint="cs"/>
          <w:sz w:val="20"/>
          <w:szCs w:val="20"/>
          <w:rtl/>
        </w:rPr>
        <w:t>הבעלים</w:t>
      </w:r>
      <w:r w:rsidRPr="00E06FA0">
        <w:rPr>
          <w:rFonts w:cs="Arial"/>
          <w:sz w:val="20"/>
          <w:szCs w:val="20"/>
          <w:rtl/>
        </w:rPr>
        <w:t xml:space="preserve">, </w:t>
      </w:r>
      <w:r w:rsidRPr="00E06FA0">
        <w:rPr>
          <w:rFonts w:cs="Arial" w:hint="cs"/>
          <w:sz w:val="20"/>
          <w:szCs w:val="20"/>
          <w:rtl/>
        </w:rPr>
        <w:t>אף</w:t>
      </w:r>
      <w:r w:rsidRPr="00E06FA0">
        <w:rPr>
          <w:rFonts w:cs="Arial"/>
          <w:sz w:val="20"/>
          <w:szCs w:val="20"/>
          <w:rtl/>
        </w:rPr>
        <w:t xml:space="preserve"> </w:t>
      </w:r>
      <w:r w:rsidRPr="00E06FA0">
        <w:rPr>
          <w:rFonts w:cs="Arial" w:hint="cs"/>
          <w:sz w:val="20"/>
          <w:szCs w:val="20"/>
          <w:rtl/>
        </w:rPr>
        <w:t>על</w:t>
      </w:r>
      <w:r w:rsidRPr="00E06FA0">
        <w:rPr>
          <w:rFonts w:cs="Arial"/>
          <w:sz w:val="20"/>
          <w:szCs w:val="20"/>
          <w:rtl/>
        </w:rPr>
        <w:t xml:space="preserve"> </w:t>
      </w:r>
      <w:r w:rsidRPr="00E06FA0">
        <w:rPr>
          <w:rFonts w:cs="Arial" w:hint="cs"/>
          <w:sz w:val="20"/>
          <w:szCs w:val="20"/>
          <w:rtl/>
        </w:rPr>
        <w:t>פי</w:t>
      </w:r>
      <w:r w:rsidRPr="00E06FA0">
        <w:rPr>
          <w:rFonts w:cs="Arial"/>
          <w:sz w:val="20"/>
          <w:szCs w:val="20"/>
          <w:rtl/>
        </w:rPr>
        <w:t xml:space="preserve"> </w:t>
      </w:r>
      <w:r w:rsidRPr="00E06FA0">
        <w:rPr>
          <w:rFonts w:cs="Arial" w:hint="cs"/>
          <w:sz w:val="20"/>
          <w:szCs w:val="20"/>
          <w:rtl/>
        </w:rPr>
        <w:t>שנותנים</w:t>
      </w:r>
      <w:r w:rsidRPr="00E06FA0">
        <w:rPr>
          <w:rFonts w:cs="Arial"/>
          <w:sz w:val="20"/>
          <w:szCs w:val="20"/>
          <w:rtl/>
        </w:rPr>
        <w:t xml:space="preserve"> </w:t>
      </w:r>
      <w:r w:rsidRPr="00E06FA0">
        <w:rPr>
          <w:rFonts w:cs="Arial" w:hint="cs"/>
          <w:sz w:val="20"/>
          <w:szCs w:val="20"/>
          <w:rtl/>
        </w:rPr>
        <w:t>הדמים</w:t>
      </w:r>
      <w:r w:rsidRPr="00E06FA0">
        <w:rPr>
          <w:rFonts w:cs="Arial"/>
          <w:sz w:val="20"/>
          <w:szCs w:val="20"/>
          <w:rtl/>
        </w:rPr>
        <w:t>.</w:t>
      </w:r>
      <w:r>
        <w:rPr>
          <w:rFonts w:cs="Arial" w:hint="cs"/>
          <w:sz w:val="20"/>
          <w:szCs w:val="20"/>
          <w:rtl/>
        </w:rPr>
        <w:t>"</w:t>
      </w:r>
    </w:p>
    <w:p w:rsidR="00F15C4E" w:rsidRPr="00062125" w:rsidRDefault="00F15C4E" w:rsidP="00F15C4E">
      <w:pPr>
        <w:rPr>
          <w:sz w:val="20"/>
          <w:szCs w:val="20"/>
          <w:rtl/>
        </w:rPr>
      </w:pPr>
      <w:r>
        <w:rPr>
          <w:rFonts w:hint="cs"/>
          <w:sz w:val="20"/>
          <w:szCs w:val="20"/>
          <w:u w:val="single"/>
          <w:rtl/>
        </w:rPr>
        <w:t xml:space="preserve">ממון השייך לגמרי לחש"ו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 xml:space="preserve">דווקא גזל של </w:t>
      </w:r>
      <w:r w:rsidRPr="00BE76AF">
        <w:rPr>
          <w:rFonts w:hint="cs"/>
          <w:sz w:val="20"/>
          <w:szCs w:val="20"/>
          <w:u w:val="single"/>
          <w:rtl/>
        </w:rPr>
        <w:t>מציאת</w:t>
      </w:r>
      <w:r>
        <w:rPr>
          <w:rFonts w:hint="cs"/>
          <w:sz w:val="20"/>
          <w:szCs w:val="20"/>
          <w:rtl/>
        </w:rPr>
        <w:t xml:space="preserve"> חש"ו פוסל מדרבנן בלבד, אך ממון </w:t>
      </w:r>
      <w:r w:rsidRPr="00BE76AF">
        <w:rPr>
          <w:rFonts w:hint="cs"/>
          <w:sz w:val="20"/>
          <w:szCs w:val="20"/>
          <w:u w:val="single"/>
          <w:rtl/>
        </w:rPr>
        <w:t>שהקנה</w:t>
      </w:r>
      <w:r>
        <w:rPr>
          <w:rFonts w:hint="cs"/>
          <w:sz w:val="20"/>
          <w:szCs w:val="20"/>
          <w:rtl/>
        </w:rPr>
        <w:t xml:space="preserve"> אחר לחש"ו והממון שייך לו מדאורייתא, מי שגוזלו פסול מדאורייתא.</w:t>
      </w:r>
    </w:p>
    <w:p w:rsidR="00F15C4E" w:rsidRDefault="00F15C4E" w:rsidP="00F15C4E">
      <w:pPr>
        <w:rPr>
          <w:sz w:val="20"/>
          <w:szCs w:val="20"/>
          <w:rtl/>
        </w:rPr>
      </w:pPr>
      <w:r>
        <w:rPr>
          <w:rFonts w:hint="cs"/>
          <w:sz w:val="20"/>
          <w:szCs w:val="20"/>
          <w:u w:val="single"/>
          <w:rtl/>
        </w:rPr>
        <w:t xml:space="preserve">חמסן שאינו חצוף </w:t>
      </w:r>
      <w:r>
        <w:rPr>
          <w:sz w:val="20"/>
          <w:szCs w:val="20"/>
          <w:u w:val="single"/>
          <w:rtl/>
        </w:rPr>
        <w:t>–</w:t>
      </w:r>
      <w:r>
        <w:rPr>
          <w:rFonts w:hint="cs"/>
          <w:sz w:val="20"/>
          <w:szCs w:val="20"/>
          <w:u w:val="single"/>
          <w:rtl/>
        </w:rPr>
        <w:t xml:space="preserve"> בית יוסף</w:t>
      </w:r>
      <w:r>
        <w:rPr>
          <w:sz w:val="20"/>
          <w:szCs w:val="20"/>
          <w:u w:val="single"/>
          <w:rtl/>
        </w:rPr>
        <w:br/>
      </w:r>
      <w:r w:rsidRPr="00E06FA0">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חמסן פסול רק כשחצוף לחטוף מידי הבעלים, אך אם אינו חצוף אלא מעלים חמסנותו ואומר שהחפץ אבד לו </w:t>
      </w:r>
      <w:r>
        <w:rPr>
          <w:sz w:val="20"/>
          <w:szCs w:val="20"/>
          <w:rtl/>
        </w:rPr>
        <w:t>–</w:t>
      </w:r>
      <w:r>
        <w:rPr>
          <w:rFonts w:hint="cs"/>
          <w:sz w:val="20"/>
          <w:szCs w:val="20"/>
          <w:rtl/>
        </w:rPr>
        <w:t xml:space="preserve"> כשר לעדות.</w:t>
      </w:r>
    </w:p>
    <w:p w:rsidR="00F15C4E" w:rsidRDefault="00F15C4E" w:rsidP="00F15C4E">
      <w:pPr>
        <w:rPr>
          <w:sz w:val="20"/>
          <w:szCs w:val="20"/>
          <w:rtl/>
        </w:rPr>
      </w:pPr>
      <w:r>
        <w:rPr>
          <w:rFonts w:hint="cs"/>
          <w:b/>
          <w:bCs/>
          <w:sz w:val="20"/>
          <w:szCs w:val="20"/>
          <w:rtl/>
        </w:rPr>
        <w:t xml:space="preserve">רועה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גמרא </w:t>
      </w:r>
      <w:r>
        <w:rPr>
          <w:rFonts w:hint="cs"/>
          <w:sz w:val="20"/>
          <w:szCs w:val="20"/>
          <w:rtl/>
        </w:rPr>
        <w:t>סנהדרין (כה:) "</w:t>
      </w:r>
      <w:r w:rsidRPr="0032433F">
        <w:rPr>
          <w:rFonts w:cs="Arial" w:hint="cs"/>
          <w:sz w:val="20"/>
          <w:szCs w:val="20"/>
          <w:rtl/>
        </w:rPr>
        <w:t>תנא</w:t>
      </w:r>
      <w:r w:rsidRPr="0032433F">
        <w:rPr>
          <w:rFonts w:cs="Arial"/>
          <w:sz w:val="20"/>
          <w:szCs w:val="20"/>
          <w:rtl/>
        </w:rPr>
        <w:t xml:space="preserve">: </w:t>
      </w:r>
      <w:r w:rsidRPr="0032433F">
        <w:rPr>
          <w:rFonts w:cs="Arial" w:hint="cs"/>
          <w:sz w:val="20"/>
          <w:szCs w:val="20"/>
          <w:rtl/>
        </w:rPr>
        <w:t>עוד</w:t>
      </w:r>
      <w:r w:rsidRPr="0032433F">
        <w:rPr>
          <w:rFonts w:cs="Arial"/>
          <w:sz w:val="20"/>
          <w:szCs w:val="20"/>
          <w:rtl/>
        </w:rPr>
        <w:t xml:space="preserve"> </w:t>
      </w:r>
      <w:r w:rsidRPr="0032433F">
        <w:rPr>
          <w:rFonts w:cs="Arial" w:hint="cs"/>
          <w:sz w:val="20"/>
          <w:szCs w:val="20"/>
          <w:rtl/>
        </w:rPr>
        <w:t>הוסיפו</w:t>
      </w:r>
      <w:r w:rsidRPr="0032433F">
        <w:rPr>
          <w:rFonts w:cs="Arial"/>
          <w:sz w:val="20"/>
          <w:szCs w:val="20"/>
          <w:rtl/>
        </w:rPr>
        <w:t xml:space="preserve"> </w:t>
      </w:r>
      <w:r w:rsidRPr="0032433F">
        <w:rPr>
          <w:rFonts w:cs="Arial" w:hint="cs"/>
          <w:sz w:val="20"/>
          <w:szCs w:val="20"/>
          <w:rtl/>
        </w:rPr>
        <w:t>עליהן</w:t>
      </w:r>
      <w:r w:rsidRPr="0032433F">
        <w:rPr>
          <w:rFonts w:cs="Arial"/>
          <w:sz w:val="20"/>
          <w:szCs w:val="20"/>
          <w:rtl/>
        </w:rPr>
        <w:t xml:space="preserve"> </w:t>
      </w:r>
      <w:r w:rsidRPr="0032433F">
        <w:rPr>
          <w:rFonts w:cs="Arial" w:hint="cs"/>
          <w:sz w:val="20"/>
          <w:szCs w:val="20"/>
          <w:rtl/>
        </w:rPr>
        <w:t>הרועים</w:t>
      </w:r>
      <w:r>
        <w:rPr>
          <w:rFonts w:cs="Arial" w:hint="cs"/>
          <w:sz w:val="20"/>
          <w:szCs w:val="20"/>
          <w:rtl/>
        </w:rPr>
        <w:t>...</w:t>
      </w:r>
      <w:r w:rsidRPr="0032433F">
        <w:rPr>
          <w:rFonts w:cs="Arial"/>
          <w:sz w:val="20"/>
          <w:szCs w:val="20"/>
          <w:rtl/>
        </w:rPr>
        <w:t xml:space="preserve">. </w:t>
      </w:r>
      <w:r w:rsidRPr="0032433F">
        <w:rPr>
          <w:rFonts w:cs="Arial" w:hint="cs"/>
          <w:sz w:val="20"/>
          <w:szCs w:val="20"/>
          <w:rtl/>
        </w:rPr>
        <w:t>מעיקרא</w:t>
      </w:r>
      <w:r w:rsidRPr="0032433F">
        <w:rPr>
          <w:rFonts w:cs="Arial"/>
          <w:sz w:val="20"/>
          <w:szCs w:val="20"/>
          <w:rtl/>
        </w:rPr>
        <w:t xml:space="preserve"> </w:t>
      </w:r>
      <w:r w:rsidRPr="0032433F">
        <w:rPr>
          <w:rFonts w:cs="Arial" w:hint="cs"/>
          <w:sz w:val="20"/>
          <w:szCs w:val="20"/>
          <w:rtl/>
        </w:rPr>
        <w:t>סבור</w:t>
      </w:r>
      <w:r w:rsidRPr="0032433F">
        <w:rPr>
          <w:rFonts w:cs="Arial"/>
          <w:sz w:val="20"/>
          <w:szCs w:val="20"/>
          <w:rtl/>
        </w:rPr>
        <w:t xml:space="preserve">: </w:t>
      </w:r>
      <w:r w:rsidRPr="0032433F">
        <w:rPr>
          <w:rFonts w:cs="Arial" w:hint="cs"/>
          <w:sz w:val="20"/>
          <w:szCs w:val="20"/>
          <w:rtl/>
        </w:rPr>
        <w:t>אקראי</w:t>
      </w:r>
      <w:r w:rsidRPr="0032433F">
        <w:rPr>
          <w:rFonts w:cs="Arial"/>
          <w:sz w:val="20"/>
          <w:szCs w:val="20"/>
          <w:rtl/>
        </w:rPr>
        <w:t xml:space="preserve"> </w:t>
      </w:r>
      <w:r w:rsidRPr="0032433F">
        <w:rPr>
          <w:rFonts w:cs="Arial" w:hint="cs"/>
          <w:sz w:val="20"/>
          <w:szCs w:val="20"/>
          <w:rtl/>
        </w:rPr>
        <w:t>בעלמא</w:t>
      </w:r>
      <w:r w:rsidRPr="0032433F">
        <w:rPr>
          <w:rFonts w:cs="Arial"/>
          <w:sz w:val="20"/>
          <w:szCs w:val="20"/>
          <w:rtl/>
        </w:rPr>
        <w:t xml:space="preserve"> </w:t>
      </w:r>
      <w:r w:rsidRPr="0032433F">
        <w:rPr>
          <w:rFonts w:cs="Arial" w:hint="cs"/>
          <w:sz w:val="20"/>
          <w:szCs w:val="20"/>
          <w:rtl/>
        </w:rPr>
        <w:t>הוא</w:t>
      </w:r>
      <w:r>
        <w:rPr>
          <w:rFonts w:cs="Arial" w:hint="cs"/>
          <w:sz w:val="20"/>
          <w:szCs w:val="20"/>
          <w:rtl/>
        </w:rPr>
        <w:t xml:space="preserve"> </w:t>
      </w:r>
      <w:r w:rsidRPr="0032433F">
        <w:rPr>
          <w:rFonts w:cs="Arial" w:hint="cs"/>
          <w:sz w:val="18"/>
          <w:szCs w:val="18"/>
          <w:rtl/>
        </w:rPr>
        <w:t>(שהבהמה נכנסת לשדות זרים וללא כוונת הרועה)</w:t>
      </w:r>
      <w:r w:rsidRPr="0032433F">
        <w:rPr>
          <w:rFonts w:cs="Arial"/>
          <w:sz w:val="20"/>
          <w:szCs w:val="20"/>
          <w:rtl/>
        </w:rPr>
        <w:t xml:space="preserve">, </w:t>
      </w:r>
      <w:r w:rsidRPr="0032433F">
        <w:rPr>
          <w:rFonts w:cs="Arial" w:hint="cs"/>
          <w:sz w:val="20"/>
          <w:szCs w:val="20"/>
          <w:rtl/>
        </w:rPr>
        <w:t>כיון</w:t>
      </w:r>
      <w:r w:rsidRPr="0032433F">
        <w:rPr>
          <w:rFonts w:cs="Arial"/>
          <w:sz w:val="20"/>
          <w:szCs w:val="20"/>
          <w:rtl/>
        </w:rPr>
        <w:t xml:space="preserve"> </w:t>
      </w:r>
      <w:r w:rsidRPr="0032433F">
        <w:rPr>
          <w:rFonts w:cs="Arial" w:hint="cs"/>
          <w:sz w:val="20"/>
          <w:szCs w:val="20"/>
          <w:rtl/>
        </w:rPr>
        <w:t>דחזו</w:t>
      </w:r>
      <w:r w:rsidRPr="0032433F">
        <w:rPr>
          <w:rFonts w:cs="Arial"/>
          <w:sz w:val="20"/>
          <w:szCs w:val="20"/>
          <w:rtl/>
        </w:rPr>
        <w:t xml:space="preserve"> </w:t>
      </w:r>
      <w:r w:rsidRPr="0032433F">
        <w:rPr>
          <w:rFonts w:cs="Arial" w:hint="cs"/>
          <w:sz w:val="20"/>
          <w:szCs w:val="20"/>
          <w:rtl/>
        </w:rPr>
        <w:t>דקא</w:t>
      </w:r>
      <w:r w:rsidRPr="0032433F">
        <w:rPr>
          <w:rFonts w:cs="Arial"/>
          <w:sz w:val="20"/>
          <w:szCs w:val="20"/>
          <w:rtl/>
        </w:rPr>
        <w:t xml:space="preserve"> </w:t>
      </w:r>
      <w:r w:rsidRPr="0032433F">
        <w:rPr>
          <w:rFonts w:cs="Arial" w:hint="cs"/>
          <w:sz w:val="20"/>
          <w:szCs w:val="20"/>
          <w:rtl/>
        </w:rPr>
        <w:t>מכווני</w:t>
      </w:r>
      <w:r w:rsidRPr="0032433F">
        <w:rPr>
          <w:rFonts w:cs="Arial"/>
          <w:sz w:val="20"/>
          <w:szCs w:val="20"/>
          <w:rtl/>
        </w:rPr>
        <w:t xml:space="preserve"> </w:t>
      </w:r>
      <w:r w:rsidRPr="0032433F">
        <w:rPr>
          <w:rFonts w:cs="Arial" w:hint="cs"/>
          <w:sz w:val="20"/>
          <w:szCs w:val="20"/>
          <w:rtl/>
        </w:rPr>
        <w:t>ושדו</w:t>
      </w:r>
      <w:r w:rsidRPr="0032433F">
        <w:rPr>
          <w:rFonts w:cs="Arial"/>
          <w:sz w:val="20"/>
          <w:szCs w:val="20"/>
          <w:rtl/>
        </w:rPr>
        <w:t xml:space="preserve"> </w:t>
      </w:r>
      <w:r w:rsidRPr="0032433F">
        <w:rPr>
          <w:rFonts w:cs="Arial" w:hint="cs"/>
          <w:sz w:val="20"/>
          <w:szCs w:val="20"/>
          <w:rtl/>
        </w:rPr>
        <w:t>לכתחילה</w:t>
      </w:r>
      <w:r w:rsidRPr="0032433F">
        <w:rPr>
          <w:rFonts w:cs="Arial"/>
          <w:sz w:val="20"/>
          <w:szCs w:val="20"/>
          <w:rtl/>
        </w:rPr>
        <w:t xml:space="preserve"> - </w:t>
      </w:r>
      <w:r w:rsidRPr="0032433F">
        <w:rPr>
          <w:rFonts w:cs="Arial" w:hint="cs"/>
          <w:sz w:val="20"/>
          <w:szCs w:val="20"/>
          <w:rtl/>
        </w:rPr>
        <w:t>גזרו</w:t>
      </w:r>
      <w:r w:rsidRPr="0032433F">
        <w:rPr>
          <w:rFonts w:cs="Arial"/>
          <w:sz w:val="20"/>
          <w:szCs w:val="20"/>
          <w:rtl/>
        </w:rPr>
        <w:t xml:space="preserve"> </w:t>
      </w:r>
      <w:r w:rsidRPr="0032433F">
        <w:rPr>
          <w:rFonts w:cs="Arial" w:hint="cs"/>
          <w:sz w:val="20"/>
          <w:szCs w:val="20"/>
          <w:rtl/>
        </w:rPr>
        <w:t>בהו</w:t>
      </w:r>
      <w:r w:rsidRPr="0032433F">
        <w:rPr>
          <w:rFonts w:cs="Arial"/>
          <w:sz w:val="20"/>
          <w:szCs w:val="20"/>
          <w:rtl/>
        </w:rPr>
        <w:t xml:space="preserve"> </w:t>
      </w:r>
      <w:r w:rsidRPr="0032433F">
        <w:rPr>
          <w:rFonts w:cs="Arial" w:hint="cs"/>
          <w:sz w:val="20"/>
          <w:szCs w:val="20"/>
          <w:rtl/>
        </w:rPr>
        <w:t>רבנן</w:t>
      </w:r>
      <w:r w:rsidRPr="0032433F">
        <w:rPr>
          <w:rFonts w:cs="Arial"/>
          <w:sz w:val="20"/>
          <w:szCs w:val="20"/>
          <w:rtl/>
        </w:rPr>
        <w:t>.</w:t>
      </w:r>
      <w:r>
        <w:rPr>
          <w:rFonts w:cs="Arial" w:hint="cs"/>
          <w:sz w:val="20"/>
          <w:szCs w:val="20"/>
          <w:rtl/>
        </w:rPr>
        <w:t xml:space="preserve">.. </w:t>
      </w:r>
      <w:r w:rsidRPr="0032433F">
        <w:rPr>
          <w:rFonts w:cs="Arial" w:hint="cs"/>
          <w:sz w:val="20"/>
          <w:szCs w:val="20"/>
          <w:rtl/>
        </w:rPr>
        <w:t>אמר</w:t>
      </w:r>
      <w:r w:rsidRPr="0032433F">
        <w:rPr>
          <w:rFonts w:cs="Arial"/>
          <w:sz w:val="20"/>
          <w:szCs w:val="20"/>
          <w:rtl/>
        </w:rPr>
        <w:t xml:space="preserve"> </w:t>
      </w:r>
      <w:r w:rsidRPr="0032433F">
        <w:rPr>
          <w:rFonts w:cs="Arial" w:hint="cs"/>
          <w:sz w:val="20"/>
          <w:szCs w:val="20"/>
          <w:rtl/>
        </w:rPr>
        <w:t>רב</w:t>
      </w:r>
      <w:r w:rsidRPr="0032433F">
        <w:rPr>
          <w:rFonts w:cs="Arial"/>
          <w:sz w:val="20"/>
          <w:szCs w:val="20"/>
          <w:rtl/>
        </w:rPr>
        <w:t xml:space="preserve"> </w:t>
      </w:r>
      <w:r w:rsidRPr="0032433F">
        <w:rPr>
          <w:rFonts w:cs="Arial" w:hint="cs"/>
          <w:sz w:val="20"/>
          <w:szCs w:val="20"/>
          <w:rtl/>
        </w:rPr>
        <w:t>יהודה</w:t>
      </w:r>
      <w:r w:rsidRPr="0032433F">
        <w:rPr>
          <w:rFonts w:cs="Arial"/>
          <w:sz w:val="20"/>
          <w:szCs w:val="20"/>
          <w:rtl/>
        </w:rPr>
        <w:t xml:space="preserve">: </w:t>
      </w:r>
      <w:r w:rsidRPr="0032433F">
        <w:rPr>
          <w:rFonts w:cs="Arial" w:hint="cs"/>
          <w:sz w:val="20"/>
          <w:szCs w:val="20"/>
          <w:rtl/>
        </w:rPr>
        <w:t>סתם</w:t>
      </w:r>
      <w:r w:rsidRPr="0032433F">
        <w:rPr>
          <w:rFonts w:cs="Arial"/>
          <w:sz w:val="20"/>
          <w:szCs w:val="20"/>
          <w:rtl/>
        </w:rPr>
        <w:t xml:space="preserve"> </w:t>
      </w:r>
      <w:r w:rsidRPr="0032433F">
        <w:rPr>
          <w:rFonts w:cs="Arial" w:hint="cs"/>
          <w:sz w:val="20"/>
          <w:szCs w:val="20"/>
          <w:rtl/>
        </w:rPr>
        <w:t>רועה</w:t>
      </w:r>
      <w:r w:rsidRPr="0032433F">
        <w:rPr>
          <w:rFonts w:cs="Arial"/>
          <w:sz w:val="20"/>
          <w:szCs w:val="20"/>
          <w:rtl/>
        </w:rPr>
        <w:t xml:space="preserve"> </w:t>
      </w:r>
      <w:r>
        <w:rPr>
          <w:rFonts w:cs="Arial"/>
          <w:sz w:val="20"/>
          <w:szCs w:val="20"/>
          <w:rtl/>
        </w:rPr>
        <w:t>–</w:t>
      </w:r>
      <w:r w:rsidRPr="0032433F">
        <w:rPr>
          <w:rFonts w:cs="Arial"/>
          <w:sz w:val="20"/>
          <w:szCs w:val="20"/>
          <w:rtl/>
        </w:rPr>
        <w:t xml:space="preserve"> </w:t>
      </w:r>
      <w:r w:rsidRPr="0032433F">
        <w:rPr>
          <w:rFonts w:cs="Arial" w:hint="cs"/>
          <w:sz w:val="20"/>
          <w:szCs w:val="20"/>
          <w:rtl/>
        </w:rPr>
        <w:t>פסול</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רועה בהמות של אחרים </w:t>
      </w:r>
      <w:r>
        <w:rPr>
          <w:sz w:val="20"/>
          <w:szCs w:val="20"/>
          <w:u w:val="single"/>
          <w:rtl/>
        </w:rPr>
        <w:t>–</w:t>
      </w:r>
      <w:r>
        <w:rPr>
          <w:rFonts w:hint="cs"/>
          <w:sz w:val="20"/>
          <w:szCs w:val="20"/>
          <w:u w:val="single"/>
          <w:rtl/>
        </w:rPr>
        <w:t xml:space="preserve"> בית יוסף</w:t>
      </w:r>
      <w:r>
        <w:rPr>
          <w:sz w:val="20"/>
          <w:szCs w:val="20"/>
          <w:u w:val="single"/>
          <w:rtl/>
        </w:rPr>
        <w:br/>
      </w:r>
      <w:r>
        <w:rPr>
          <w:rFonts w:hint="cs"/>
          <w:sz w:val="20"/>
          <w:szCs w:val="20"/>
          <w:rtl/>
        </w:rPr>
        <w:t>נאמר בגמרא בבא מציעא (ה:) שסתם רועה פסול דווקא ברועה בהמות עצמו, אך רועה בהמות של אחרים אינו פסול מסתמא אלא אם כן ראינוהו רועה את הבהמות בשדות זרים, והנימוק הוא: "</w:t>
      </w:r>
      <w:r w:rsidRPr="00652100">
        <w:rPr>
          <w:rFonts w:cs="Arial" w:hint="cs"/>
          <w:sz w:val="20"/>
          <w:szCs w:val="20"/>
          <w:rtl/>
        </w:rPr>
        <w:t>דאי</w:t>
      </w:r>
      <w:r w:rsidRPr="00652100">
        <w:rPr>
          <w:rFonts w:cs="Arial"/>
          <w:sz w:val="20"/>
          <w:szCs w:val="20"/>
          <w:rtl/>
        </w:rPr>
        <w:t xml:space="preserve"> </w:t>
      </w:r>
      <w:r w:rsidRPr="00652100">
        <w:rPr>
          <w:rFonts w:cs="Arial" w:hint="cs"/>
          <w:sz w:val="20"/>
          <w:szCs w:val="20"/>
          <w:rtl/>
        </w:rPr>
        <w:t>לא</w:t>
      </w:r>
      <w:r w:rsidRPr="00652100">
        <w:rPr>
          <w:rFonts w:cs="Arial"/>
          <w:sz w:val="20"/>
          <w:szCs w:val="20"/>
          <w:rtl/>
        </w:rPr>
        <w:t xml:space="preserve"> </w:t>
      </w:r>
      <w:r w:rsidRPr="00652100">
        <w:rPr>
          <w:rFonts w:cs="Arial" w:hint="cs"/>
          <w:sz w:val="20"/>
          <w:szCs w:val="20"/>
          <w:rtl/>
        </w:rPr>
        <w:t>תימא</w:t>
      </w:r>
      <w:r w:rsidRPr="00652100">
        <w:rPr>
          <w:rFonts w:cs="Arial"/>
          <w:sz w:val="20"/>
          <w:szCs w:val="20"/>
          <w:rtl/>
        </w:rPr>
        <w:t xml:space="preserve"> </w:t>
      </w:r>
      <w:r w:rsidRPr="00652100">
        <w:rPr>
          <w:rFonts w:cs="Arial" w:hint="cs"/>
          <w:sz w:val="20"/>
          <w:szCs w:val="20"/>
          <w:rtl/>
        </w:rPr>
        <w:t>הכי</w:t>
      </w:r>
      <w:r w:rsidRPr="00652100">
        <w:rPr>
          <w:rFonts w:cs="Arial"/>
          <w:sz w:val="20"/>
          <w:szCs w:val="20"/>
          <w:rtl/>
        </w:rPr>
        <w:t xml:space="preserve">, </w:t>
      </w:r>
      <w:r w:rsidRPr="00652100">
        <w:rPr>
          <w:rFonts w:cs="Arial" w:hint="cs"/>
          <w:sz w:val="20"/>
          <w:szCs w:val="20"/>
          <w:rtl/>
        </w:rPr>
        <w:t>אנן</w:t>
      </w:r>
      <w:r w:rsidRPr="00652100">
        <w:rPr>
          <w:rFonts w:cs="Arial"/>
          <w:sz w:val="20"/>
          <w:szCs w:val="20"/>
          <w:rtl/>
        </w:rPr>
        <w:t xml:space="preserve"> </w:t>
      </w:r>
      <w:r w:rsidRPr="00652100">
        <w:rPr>
          <w:rFonts w:cs="Arial" w:hint="cs"/>
          <w:sz w:val="20"/>
          <w:szCs w:val="20"/>
          <w:rtl/>
        </w:rPr>
        <w:t>חיותא</w:t>
      </w:r>
      <w:r w:rsidRPr="00652100">
        <w:rPr>
          <w:rFonts w:cs="Arial"/>
          <w:sz w:val="20"/>
          <w:szCs w:val="20"/>
          <w:rtl/>
        </w:rPr>
        <w:t xml:space="preserve"> </w:t>
      </w:r>
      <w:r w:rsidRPr="00652100">
        <w:rPr>
          <w:rFonts w:cs="Arial" w:hint="cs"/>
          <w:sz w:val="20"/>
          <w:szCs w:val="20"/>
          <w:rtl/>
        </w:rPr>
        <w:t>לרועה</w:t>
      </w:r>
      <w:r w:rsidRPr="00652100">
        <w:rPr>
          <w:rFonts w:cs="Arial"/>
          <w:sz w:val="20"/>
          <w:szCs w:val="20"/>
          <w:rtl/>
        </w:rPr>
        <w:t xml:space="preserve"> </w:t>
      </w:r>
      <w:r w:rsidRPr="00652100">
        <w:rPr>
          <w:rFonts w:cs="Arial" w:hint="cs"/>
          <w:sz w:val="20"/>
          <w:szCs w:val="20"/>
          <w:rtl/>
        </w:rPr>
        <w:t>היכי</w:t>
      </w:r>
      <w:r w:rsidRPr="00652100">
        <w:rPr>
          <w:rFonts w:cs="Arial"/>
          <w:sz w:val="20"/>
          <w:szCs w:val="20"/>
          <w:rtl/>
        </w:rPr>
        <w:t xml:space="preserve"> </w:t>
      </w:r>
      <w:r w:rsidRPr="00652100">
        <w:rPr>
          <w:rFonts w:cs="Arial" w:hint="cs"/>
          <w:sz w:val="20"/>
          <w:szCs w:val="20"/>
          <w:rtl/>
        </w:rPr>
        <w:t>מסרינן</w:t>
      </w:r>
      <w:r w:rsidRPr="00652100">
        <w:rPr>
          <w:rFonts w:cs="Arial"/>
          <w:sz w:val="20"/>
          <w:szCs w:val="20"/>
          <w:rtl/>
        </w:rPr>
        <w:t xml:space="preserve">? </w:t>
      </w:r>
      <w:r w:rsidRPr="00652100">
        <w:rPr>
          <w:rFonts w:cs="Arial" w:hint="cs"/>
          <w:sz w:val="20"/>
          <w:szCs w:val="20"/>
          <w:rtl/>
        </w:rPr>
        <w:t>והא</w:t>
      </w:r>
      <w:r w:rsidRPr="00652100">
        <w:rPr>
          <w:rFonts w:cs="Arial"/>
          <w:sz w:val="20"/>
          <w:szCs w:val="20"/>
          <w:rtl/>
        </w:rPr>
        <w:t xml:space="preserve"> </w:t>
      </w:r>
      <w:r w:rsidRPr="00652100">
        <w:rPr>
          <w:rFonts w:cs="Arial" w:hint="cs"/>
          <w:sz w:val="20"/>
          <w:szCs w:val="20"/>
          <w:rtl/>
        </w:rPr>
        <w:t>כתיב</w:t>
      </w:r>
      <w:r w:rsidRPr="00652100">
        <w:rPr>
          <w:rFonts w:cs="Arial"/>
          <w:sz w:val="20"/>
          <w:szCs w:val="20"/>
          <w:rtl/>
        </w:rPr>
        <w:t xml:space="preserve"> </w:t>
      </w:r>
      <w:r w:rsidRPr="00652100">
        <w:rPr>
          <w:rFonts w:cs="Arial" w:hint="cs"/>
          <w:sz w:val="20"/>
          <w:szCs w:val="20"/>
          <w:rtl/>
        </w:rPr>
        <w:t>לפני</w:t>
      </w:r>
      <w:r w:rsidRPr="00652100">
        <w:rPr>
          <w:rFonts w:cs="Arial"/>
          <w:sz w:val="20"/>
          <w:szCs w:val="20"/>
          <w:rtl/>
        </w:rPr>
        <w:t xml:space="preserve"> </w:t>
      </w:r>
      <w:r w:rsidRPr="00652100">
        <w:rPr>
          <w:rFonts w:cs="Arial" w:hint="cs"/>
          <w:sz w:val="20"/>
          <w:szCs w:val="20"/>
          <w:rtl/>
        </w:rPr>
        <w:t>עור</w:t>
      </w:r>
      <w:r w:rsidRPr="00652100">
        <w:rPr>
          <w:rFonts w:cs="Arial"/>
          <w:sz w:val="20"/>
          <w:szCs w:val="20"/>
          <w:rtl/>
        </w:rPr>
        <w:t xml:space="preserve"> </w:t>
      </w:r>
      <w:r w:rsidRPr="00652100">
        <w:rPr>
          <w:rFonts w:cs="Arial" w:hint="cs"/>
          <w:sz w:val="20"/>
          <w:szCs w:val="20"/>
          <w:rtl/>
        </w:rPr>
        <w:t>לא</w:t>
      </w:r>
      <w:r w:rsidRPr="00652100">
        <w:rPr>
          <w:rFonts w:cs="Arial"/>
          <w:sz w:val="20"/>
          <w:szCs w:val="20"/>
          <w:rtl/>
        </w:rPr>
        <w:t xml:space="preserve"> </w:t>
      </w:r>
      <w:r w:rsidRPr="00652100">
        <w:rPr>
          <w:rFonts w:cs="Arial" w:hint="cs"/>
          <w:sz w:val="20"/>
          <w:szCs w:val="20"/>
          <w:rtl/>
        </w:rPr>
        <w:t>תתן</w:t>
      </w:r>
      <w:r w:rsidRPr="00652100">
        <w:rPr>
          <w:rFonts w:cs="Arial"/>
          <w:sz w:val="20"/>
          <w:szCs w:val="20"/>
          <w:rtl/>
        </w:rPr>
        <w:t xml:space="preserve"> </w:t>
      </w:r>
      <w:r w:rsidRPr="00652100">
        <w:rPr>
          <w:rFonts w:cs="Arial" w:hint="cs"/>
          <w:sz w:val="20"/>
          <w:szCs w:val="20"/>
          <w:rtl/>
        </w:rPr>
        <w:t>מכשל</w:t>
      </w:r>
      <w:r w:rsidRPr="00652100">
        <w:rPr>
          <w:rFonts w:cs="Arial"/>
          <w:sz w:val="20"/>
          <w:szCs w:val="20"/>
          <w:rtl/>
        </w:rPr>
        <w:t xml:space="preserve">? </w:t>
      </w:r>
      <w:r w:rsidRPr="00652100">
        <w:rPr>
          <w:rFonts w:cs="Arial" w:hint="cs"/>
          <w:sz w:val="20"/>
          <w:szCs w:val="20"/>
          <w:rtl/>
        </w:rPr>
        <w:t>אלא</w:t>
      </w:r>
      <w:r w:rsidRPr="00652100">
        <w:rPr>
          <w:rFonts w:cs="Arial"/>
          <w:sz w:val="20"/>
          <w:szCs w:val="20"/>
          <w:rtl/>
        </w:rPr>
        <w:t xml:space="preserve">: </w:t>
      </w:r>
      <w:r w:rsidRPr="00652100">
        <w:rPr>
          <w:rFonts w:cs="Arial" w:hint="cs"/>
          <w:sz w:val="20"/>
          <w:szCs w:val="20"/>
          <w:rtl/>
        </w:rPr>
        <w:t>חזקה</w:t>
      </w:r>
      <w:r w:rsidRPr="00652100">
        <w:rPr>
          <w:rFonts w:cs="Arial"/>
          <w:sz w:val="20"/>
          <w:szCs w:val="20"/>
          <w:rtl/>
        </w:rPr>
        <w:t xml:space="preserve">, </w:t>
      </w:r>
      <w:r w:rsidRPr="00652100">
        <w:rPr>
          <w:rFonts w:cs="Arial" w:hint="cs"/>
          <w:sz w:val="20"/>
          <w:szCs w:val="20"/>
          <w:rtl/>
        </w:rPr>
        <w:t>אין</w:t>
      </w:r>
      <w:r w:rsidRPr="00652100">
        <w:rPr>
          <w:rFonts w:cs="Arial"/>
          <w:sz w:val="20"/>
          <w:szCs w:val="20"/>
          <w:rtl/>
        </w:rPr>
        <w:t xml:space="preserve"> </w:t>
      </w:r>
      <w:r w:rsidRPr="00652100">
        <w:rPr>
          <w:rFonts w:cs="Arial" w:hint="cs"/>
          <w:sz w:val="20"/>
          <w:szCs w:val="20"/>
          <w:rtl/>
        </w:rPr>
        <w:t>אדם</w:t>
      </w:r>
      <w:r w:rsidRPr="00652100">
        <w:rPr>
          <w:rFonts w:cs="Arial"/>
          <w:sz w:val="20"/>
          <w:szCs w:val="20"/>
          <w:rtl/>
        </w:rPr>
        <w:t xml:space="preserve"> </w:t>
      </w:r>
      <w:r w:rsidRPr="00652100">
        <w:rPr>
          <w:rFonts w:cs="Arial" w:hint="cs"/>
          <w:sz w:val="20"/>
          <w:szCs w:val="20"/>
          <w:rtl/>
        </w:rPr>
        <w:t>חוטא</w:t>
      </w:r>
      <w:r w:rsidRPr="00652100">
        <w:rPr>
          <w:rFonts w:cs="Arial"/>
          <w:sz w:val="20"/>
          <w:szCs w:val="20"/>
          <w:rtl/>
        </w:rPr>
        <w:t xml:space="preserve"> </w:t>
      </w:r>
      <w:r w:rsidRPr="00652100">
        <w:rPr>
          <w:rFonts w:cs="Arial" w:hint="cs"/>
          <w:sz w:val="20"/>
          <w:szCs w:val="20"/>
          <w:rtl/>
        </w:rPr>
        <w:t>ולא</w:t>
      </w:r>
      <w:r w:rsidRPr="00652100">
        <w:rPr>
          <w:rFonts w:cs="Arial"/>
          <w:sz w:val="20"/>
          <w:szCs w:val="20"/>
          <w:rtl/>
        </w:rPr>
        <w:t xml:space="preserve"> </w:t>
      </w:r>
      <w:r w:rsidRPr="00652100">
        <w:rPr>
          <w:rFonts w:cs="Arial" w:hint="cs"/>
          <w:sz w:val="20"/>
          <w:szCs w:val="20"/>
          <w:rtl/>
        </w:rPr>
        <w:t>לו</w:t>
      </w:r>
      <w:r w:rsidRPr="00652100">
        <w:rPr>
          <w:rFonts w:cs="Arial"/>
          <w:sz w:val="20"/>
          <w:szCs w:val="20"/>
          <w:rtl/>
        </w:rPr>
        <w:t>.</w:t>
      </w:r>
      <w:r>
        <w:rPr>
          <w:rFonts w:cs="Arial" w:hint="cs"/>
          <w:sz w:val="20"/>
          <w:szCs w:val="20"/>
          <w:rtl/>
        </w:rPr>
        <w:t>"</w:t>
      </w:r>
      <w:r w:rsidRPr="00652100">
        <w:rPr>
          <w:rFonts w:cs="Arial"/>
          <w:sz w:val="20"/>
          <w:szCs w:val="20"/>
          <w:rtl/>
        </w:rPr>
        <w:t xml:space="preserve"> </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61A6E">
        <w:rPr>
          <w:rFonts w:cs="Arial" w:hint="cs"/>
          <w:sz w:val="20"/>
          <w:szCs w:val="20"/>
          <w:rtl/>
        </w:rPr>
        <w:t>וכן</w:t>
      </w:r>
      <w:r w:rsidRPr="00261A6E">
        <w:rPr>
          <w:rFonts w:cs="Arial"/>
          <w:sz w:val="20"/>
          <w:szCs w:val="20"/>
          <w:rtl/>
        </w:rPr>
        <w:t xml:space="preserve"> </w:t>
      </w:r>
      <w:r w:rsidRPr="00261A6E">
        <w:rPr>
          <w:rFonts w:cs="Arial" w:hint="cs"/>
          <w:sz w:val="20"/>
          <w:szCs w:val="20"/>
          <w:rtl/>
        </w:rPr>
        <w:t>הרועים</w:t>
      </w:r>
      <w:r w:rsidRPr="00261A6E">
        <w:rPr>
          <w:rFonts w:cs="Arial"/>
          <w:sz w:val="20"/>
          <w:szCs w:val="20"/>
          <w:rtl/>
        </w:rPr>
        <w:t xml:space="preserve">; </w:t>
      </w:r>
      <w:r w:rsidRPr="00261A6E">
        <w:rPr>
          <w:rFonts w:cs="Arial" w:hint="cs"/>
          <w:sz w:val="20"/>
          <w:szCs w:val="20"/>
          <w:rtl/>
        </w:rPr>
        <w:t>אחד</w:t>
      </w:r>
      <w:r w:rsidRPr="00261A6E">
        <w:rPr>
          <w:rFonts w:cs="Arial"/>
          <w:sz w:val="20"/>
          <w:szCs w:val="20"/>
          <w:rtl/>
        </w:rPr>
        <w:t xml:space="preserve"> </w:t>
      </w:r>
      <w:r w:rsidRPr="00261A6E">
        <w:rPr>
          <w:rFonts w:cs="Arial" w:hint="cs"/>
          <w:sz w:val="20"/>
          <w:szCs w:val="20"/>
          <w:rtl/>
        </w:rPr>
        <w:t>רועי</w:t>
      </w:r>
      <w:r w:rsidRPr="00261A6E">
        <w:rPr>
          <w:rFonts w:cs="Arial"/>
          <w:sz w:val="20"/>
          <w:szCs w:val="20"/>
          <w:rtl/>
        </w:rPr>
        <w:t xml:space="preserve"> </w:t>
      </w:r>
      <w:r w:rsidRPr="00261A6E">
        <w:rPr>
          <w:rFonts w:cs="Arial" w:hint="cs"/>
          <w:sz w:val="20"/>
          <w:szCs w:val="20"/>
          <w:rtl/>
        </w:rPr>
        <w:t>בהמה</w:t>
      </w:r>
      <w:r w:rsidRPr="00261A6E">
        <w:rPr>
          <w:rFonts w:cs="Arial"/>
          <w:sz w:val="20"/>
          <w:szCs w:val="20"/>
          <w:rtl/>
        </w:rPr>
        <w:t xml:space="preserve"> </w:t>
      </w:r>
      <w:r w:rsidRPr="00261A6E">
        <w:rPr>
          <w:rFonts w:cs="Arial" w:hint="cs"/>
          <w:sz w:val="20"/>
          <w:szCs w:val="20"/>
          <w:rtl/>
        </w:rPr>
        <w:t>דקה</w:t>
      </w:r>
      <w:r w:rsidRPr="00261A6E">
        <w:rPr>
          <w:rFonts w:cs="Arial"/>
          <w:sz w:val="20"/>
          <w:szCs w:val="20"/>
          <w:rtl/>
        </w:rPr>
        <w:t xml:space="preserve">, </w:t>
      </w:r>
      <w:r w:rsidRPr="00261A6E">
        <w:rPr>
          <w:rFonts w:cs="Arial" w:hint="cs"/>
          <w:sz w:val="20"/>
          <w:szCs w:val="20"/>
          <w:rtl/>
        </w:rPr>
        <w:t>ואחד</w:t>
      </w:r>
      <w:r w:rsidRPr="00261A6E">
        <w:rPr>
          <w:rFonts w:cs="Arial"/>
          <w:sz w:val="20"/>
          <w:szCs w:val="20"/>
          <w:rtl/>
        </w:rPr>
        <w:t xml:space="preserve"> </w:t>
      </w:r>
      <w:r w:rsidRPr="00261A6E">
        <w:rPr>
          <w:rFonts w:cs="Arial" w:hint="cs"/>
          <w:sz w:val="20"/>
          <w:szCs w:val="20"/>
          <w:rtl/>
        </w:rPr>
        <w:t>רועי</w:t>
      </w:r>
      <w:r w:rsidRPr="00261A6E">
        <w:rPr>
          <w:rFonts w:cs="Arial"/>
          <w:sz w:val="20"/>
          <w:szCs w:val="20"/>
          <w:rtl/>
        </w:rPr>
        <w:t xml:space="preserve"> </w:t>
      </w:r>
      <w:r w:rsidRPr="00261A6E">
        <w:rPr>
          <w:rFonts w:cs="Arial" w:hint="cs"/>
          <w:sz w:val="20"/>
          <w:szCs w:val="20"/>
          <w:rtl/>
        </w:rPr>
        <w:t>בהמה</w:t>
      </w:r>
      <w:r w:rsidRPr="00261A6E">
        <w:rPr>
          <w:rFonts w:cs="Arial"/>
          <w:sz w:val="20"/>
          <w:szCs w:val="20"/>
          <w:rtl/>
        </w:rPr>
        <w:t xml:space="preserve"> </w:t>
      </w:r>
      <w:r w:rsidRPr="00261A6E">
        <w:rPr>
          <w:rFonts w:cs="Arial" w:hint="cs"/>
          <w:sz w:val="20"/>
          <w:szCs w:val="20"/>
          <w:rtl/>
        </w:rPr>
        <w:t>גסה</w:t>
      </w:r>
      <w:r w:rsidRPr="00261A6E">
        <w:rPr>
          <w:rFonts w:cs="Arial"/>
          <w:sz w:val="20"/>
          <w:szCs w:val="20"/>
          <w:rtl/>
        </w:rPr>
        <w:t xml:space="preserve"> </w:t>
      </w:r>
      <w:r w:rsidRPr="00261A6E">
        <w:rPr>
          <w:rFonts w:cs="Arial" w:hint="cs"/>
          <w:sz w:val="20"/>
          <w:szCs w:val="20"/>
          <w:rtl/>
        </w:rPr>
        <w:t>של</w:t>
      </w:r>
      <w:r w:rsidRPr="00261A6E">
        <w:rPr>
          <w:rFonts w:cs="Arial"/>
          <w:sz w:val="20"/>
          <w:szCs w:val="20"/>
          <w:rtl/>
        </w:rPr>
        <w:t xml:space="preserve"> </w:t>
      </w:r>
      <w:r w:rsidRPr="00261A6E">
        <w:rPr>
          <w:rFonts w:cs="Arial" w:hint="cs"/>
          <w:sz w:val="20"/>
          <w:szCs w:val="20"/>
          <w:rtl/>
        </w:rPr>
        <w:t>עצמם</w:t>
      </w:r>
      <w:r w:rsidRPr="00261A6E">
        <w:rPr>
          <w:rFonts w:cs="Arial"/>
          <w:sz w:val="20"/>
          <w:szCs w:val="20"/>
          <w:rtl/>
        </w:rPr>
        <w:t xml:space="preserve">, </w:t>
      </w:r>
      <w:r w:rsidRPr="00261A6E">
        <w:rPr>
          <w:rFonts w:cs="Arial" w:hint="cs"/>
          <w:sz w:val="20"/>
          <w:szCs w:val="20"/>
          <w:rtl/>
        </w:rPr>
        <w:t>הרי</w:t>
      </w:r>
      <w:r w:rsidRPr="00261A6E">
        <w:rPr>
          <w:rFonts w:cs="Arial"/>
          <w:sz w:val="20"/>
          <w:szCs w:val="20"/>
          <w:rtl/>
        </w:rPr>
        <w:t xml:space="preserve"> </w:t>
      </w:r>
      <w:r w:rsidRPr="00261A6E">
        <w:rPr>
          <w:rFonts w:cs="Arial" w:hint="cs"/>
          <w:sz w:val="20"/>
          <w:szCs w:val="20"/>
          <w:rtl/>
        </w:rPr>
        <w:t>הם</w:t>
      </w:r>
      <w:r w:rsidRPr="00261A6E">
        <w:rPr>
          <w:rFonts w:cs="Arial"/>
          <w:sz w:val="20"/>
          <w:szCs w:val="20"/>
          <w:rtl/>
        </w:rPr>
        <w:t xml:space="preserve"> </w:t>
      </w:r>
      <w:r w:rsidRPr="00261A6E">
        <w:rPr>
          <w:rFonts w:cs="Arial" w:hint="cs"/>
          <w:sz w:val="20"/>
          <w:szCs w:val="20"/>
          <w:rtl/>
        </w:rPr>
        <w:t>פסולים</w:t>
      </w:r>
      <w:r w:rsidRPr="00261A6E">
        <w:rPr>
          <w:rFonts w:cs="Arial"/>
          <w:sz w:val="20"/>
          <w:szCs w:val="20"/>
          <w:rtl/>
        </w:rPr>
        <w:t xml:space="preserve">, </w:t>
      </w:r>
      <w:r w:rsidRPr="00261A6E">
        <w:rPr>
          <w:rFonts w:cs="Arial" w:hint="cs"/>
          <w:sz w:val="20"/>
          <w:szCs w:val="20"/>
          <w:rtl/>
        </w:rPr>
        <w:t>שחזקתן</w:t>
      </w:r>
      <w:r w:rsidRPr="00261A6E">
        <w:rPr>
          <w:rFonts w:cs="Arial"/>
          <w:sz w:val="20"/>
          <w:szCs w:val="20"/>
          <w:rtl/>
        </w:rPr>
        <w:t xml:space="preserve"> </w:t>
      </w:r>
      <w:r w:rsidRPr="00261A6E">
        <w:rPr>
          <w:rFonts w:cs="Arial" w:hint="cs"/>
          <w:sz w:val="20"/>
          <w:szCs w:val="20"/>
          <w:rtl/>
        </w:rPr>
        <w:t>פושטים</w:t>
      </w:r>
      <w:r w:rsidRPr="00261A6E">
        <w:rPr>
          <w:rFonts w:cs="Arial"/>
          <w:sz w:val="20"/>
          <w:szCs w:val="20"/>
          <w:rtl/>
        </w:rPr>
        <w:t xml:space="preserve"> </w:t>
      </w:r>
      <w:r w:rsidRPr="00261A6E">
        <w:rPr>
          <w:rFonts w:cs="Arial" w:hint="cs"/>
          <w:sz w:val="20"/>
          <w:szCs w:val="20"/>
          <w:rtl/>
        </w:rPr>
        <w:t>ידיהם</w:t>
      </w:r>
      <w:r w:rsidRPr="00261A6E">
        <w:rPr>
          <w:rFonts w:cs="Arial"/>
          <w:sz w:val="20"/>
          <w:szCs w:val="20"/>
          <w:rtl/>
        </w:rPr>
        <w:t xml:space="preserve"> </w:t>
      </w:r>
      <w:r w:rsidRPr="00261A6E">
        <w:rPr>
          <w:rFonts w:cs="Arial" w:hint="cs"/>
          <w:sz w:val="20"/>
          <w:szCs w:val="20"/>
          <w:rtl/>
        </w:rPr>
        <w:t>בגזל</w:t>
      </w:r>
      <w:r w:rsidRPr="00261A6E">
        <w:rPr>
          <w:rFonts w:cs="Arial"/>
          <w:sz w:val="20"/>
          <w:szCs w:val="20"/>
          <w:rtl/>
        </w:rPr>
        <w:t xml:space="preserve"> </w:t>
      </w:r>
      <w:r w:rsidRPr="00261A6E">
        <w:rPr>
          <w:rFonts w:cs="Arial" w:hint="cs"/>
          <w:sz w:val="20"/>
          <w:szCs w:val="20"/>
          <w:rtl/>
        </w:rPr>
        <w:t>ומניחים</w:t>
      </w:r>
      <w:r w:rsidRPr="00261A6E">
        <w:rPr>
          <w:rFonts w:cs="Arial"/>
          <w:sz w:val="20"/>
          <w:szCs w:val="20"/>
          <w:rtl/>
        </w:rPr>
        <w:t xml:space="preserve"> </w:t>
      </w:r>
      <w:r w:rsidRPr="00261A6E">
        <w:rPr>
          <w:rFonts w:cs="Arial" w:hint="cs"/>
          <w:sz w:val="20"/>
          <w:szCs w:val="20"/>
          <w:rtl/>
        </w:rPr>
        <w:t>בהמתן</w:t>
      </w:r>
      <w:r w:rsidRPr="00261A6E">
        <w:rPr>
          <w:rFonts w:cs="Arial"/>
          <w:sz w:val="20"/>
          <w:szCs w:val="20"/>
          <w:rtl/>
        </w:rPr>
        <w:t xml:space="preserve"> </w:t>
      </w:r>
      <w:r w:rsidRPr="00261A6E">
        <w:rPr>
          <w:rFonts w:cs="Arial" w:hint="cs"/>
          <w:sz w:val="20"/>
          <w:szCs w:val="20"/>
          <w:rtl/>
        </w:rPr>
        <w:t>לרעות</w:t>
      </w:r>
      <w:r w:rsidRPr="00261A6E">
        <w:rPr>
          <w:rFonts w:cs="Arial"/>
          <w:sz w:val="20"/>
          <w:szCs w:val="20"/>
          <w:rtl/>
        </w:rPr>
        <w:t xml:space="preserve"> </w:t>
      </w:r>
      <w:r w:rsidRPr="00261A6E">
        <w:rPr>
          <w:rFonts w:cs="Arial" w:hint="cs"/>
          <w:sz w:val="20"/>
          <w:szCs w:val="20"/>
          <w:rtl/>
        </w:rPr>
        <w:t>בשדות</w:t>
      </w:r>
      <w:r w:rsidRPr="00261A6E">
        <w:rPr>
          <w:rFonts w:cs="Arial"/>
          <w:sz w:val="20"/>
          <w:szCs w:val="20"/>
          <w:rtl/>
        </w:rPr>
        <w:t xml:space="preserve"> </w:t>
      </w:r>
      <w:r w:rsidRPr="00261A6E">
        <w:rPr>
          <w:rFonts w:cs="Arial" w:hint="cs"/>
          <w:sz w:val="20"/>
          <w:szCs w:val="20"/>
          <w:rtl/>
        </w:rPr>
        <w:t>ובפרדסים</w:t>
      </w:r>
      <w:r w:rsidRPr="00261A6E">
        <w:rPr>
          <w:rFonts w:cs="Arial"/>
          <w:sz w:val="20"/>
          <w:szCs w:val="20"/>
          <w:rtl/>
        </w:rPr>
        <w:t xml:space="preserve"> </w:t>
      </w:r>
      <w:r w:rsidRPr="00261A6E">
        <w:rPr>
          <w:rFonts w:cs="Arial" w:hint="cs"/>
          <w:sz w:val="20"/>
          <w:szCs w:val="20"/>
          <w:rtl/>
        </w:rPr>
        <w:t>של</w:t>
      </w:r>
      <w:r w:rsidRPr="00261A6E">
        <w:rPr>
          <w:rFonts w:cs="Arial"/>
          <w:sz w:val="20"/>
          <w:szCs w:val="20"/>
          <w:rtl/>
        </w:rPr>
        <w:t xml:space="preserve"> </w:t>
      </w:r>
      <w:r w:rsidRPr="00261A6E">
        <w:rPr>
          <w:rFonts w:cs="Arial" w:hint="cs"/>
          <w:sz w:val="20"/>
          <w:szCs w:val="20"/>
          <w:rtl/>
        </w:rPr>
        <w:t>אחרים</w:t>
      </w:r>
      <w:r w:rsidRPr="00261A6E">
        <w:rPr>
          <w:rFonts w:cs="Arial"/>
          <w:sz w:val="20"/>
          <w:szCs w:val="20"/>
          <w:rtl/>
        </w:rPr>
        <w:t>.</w:t>
      </w:r>
      <w:r>
        <w:rPr>
          <w:rFonts w:hint="cs"/>
          <w:sz w:val="20"/>
          <w:szCs w:val="20"/>
          <w:rtl/>
        </w:rPr>
        <w:t>"</w:t>
      </w:r>
    </w:p>
    <w:p w:rsidR="00F15C4E" w:rsidRDefault="00F15C4E" w:rsidP="00F15C4E">
      <w:pPr>
        <w:rPr>
          <w:sz w:val="20"/>
          <w:szCs w:val="20"/>
          <w:rtl/>
        </w:rPr>
      </w:pPr>
      <w:r>
        <w:rPr>
          <w:rFonts w:hint="cs"/>
          <w:sz w:val="20"/>
          <w:szCs w:val="20"/>
          <w:u w:val="single"/>
          <w:rtl/>
        </w:rPr>
        <w:t xml:space="preserve">מגדלי בהמה דקה </w:t>
      </w:r>
      <w:r>
        <w:rPr>
          <w:sz w:val="20"/>
          <w:szCs w:val="20"/>
          <w:u w:val="single"/>
          <w:rtl/>
        </w:rPr>
        <w:t>–</w:t>
      </w:r>
      <w:r>
        <w:rPr>
          <w:rFonts w:hint="cs"/>
          <w:sz w:val="20"/>
          <w:szCs w:val="20"/>
          <w:u w:val="single"/>
          <w:rtl/>
        </w:rPr>
        <w:t xml:space="preserve"> בית יוסף</w:t>
      </w:r>
      <w:r>
        <w:rPr>
          <w:sz w:val="20"/>
          <w:szCs w:val="20"/>
          <w:u w:val="single"/>
          <w:rtl/>
        </w:rPr>
        <w:br/>
      </w:r>
      <w:r w:rsidRPr="00726824">
        <w:rPr>
          <w:rFonts w:hint="cs"/>
          <w:b/>
          <w:bCs/>
          <w:sz w:val="20"/>
          <w:szCs w:val="20"/>
          <w:rtl/>
        </w:rPr>
        <w:t>גמרא</w:t>
      </w:r>
      <w:r>
        <w:rPr>
          <w:rFonts w:hint="cs"/>
          <w:sz w:val="20"/>
          <w:szCs w:val="20"/>
          <w:rtl/>
        </w:rPr>
        <w:t xml:space="preserve"> סנהדרין (כה:) "</w:t>
      </w:r>
      <w:r w:rsidRPr="00302A5E">
        <w:rPr>
          <w:rFonts w:cs="Arial" w:hint="cs"/>
          <w:sz w:val="20"/>
          <w:szCs w:val="20"/>
          <w:rtl/>
        </w:rPr>
        <w:t>אמר</w:t>
      </w:r>
      <w:r w:rsidRPr="00302A5E">
        <w:rPr>
          <w:rFonts w:cs="Arial"/>
          <w:sz w:val="20"/>
          <w:szCs w:val="20"/>
          <w:rtl/>
        </w:rPr>
        <w:t xml:space="preserve"> </w:t>
      </w:r>
      <w:r w:rsidRPr="00302A5E">
        <w:rPr>
          <w:rFonts w:cs="Arial" w:hint="cs"/>
          <w:sz w:val="20"/>
          <w:szCs w:val="20"/>
          <w:rtl/>
        </w:rPr>
        <w:t>רבא</w:t>
      </w:r>
      <w:r w:rsidRPr="00302A5E">
        <w:rPr>
          <w:rFonts w:cs="Arial"/>
          <w:sz w:val="20"/>
          <w:szCs w:val="20"/>
          <w:rtl/>
        </w:rPr>
        <w:t xml:space="preserve">: </w:t>
      </w:r>
      <w:r w:rsidRPr="00302A5E">
        <w:rPr>
          <w:rFonts w:cs="Arial" w:hint="cs"/>
          <w:sz w:val="20"/>
          <w:szCs w:val="20"/>
          <w:rtl/>
        </w:rPr>
        <w:t>רועה</w:t>
      </w:r>
      <w:r w:rsidRPr="00302A5E">
        <w:rPr>
          <w:rFonts w:cs="Arial"/>
          <w:sz w:val="20"/>
          <w:szCs w:val="20"/>
          <w:rtl/>
        </w:rPr>
        <w:t xml:space="preserve"> </w:t>
      </w:r>
      <w:r w:rsidRPr="00302A5E">
        <w:rPr>
          <w:rFonts w:cs="Arial" w:hint="cs"/>
          <w:sz w:val="20"/>
          <w:szCs w:val="20"/>
          <w:rtl/>
        </w:rPr>
        <w:t>שאמרו</w:t>
      </w:r>
      <w:r w:rsidRPr="00302A5E">
        <w:rPr>
          <w:rFonts w:cs="Arial"/>
          <w:sz w:val="20"/>
          <w:szCs w:val="20"/>
          <w:rtl/>
        </w:rPr>
        <w:t xml:space="preserve"> - </w:t>
      </w:r>
      <w:r w:rsidRPr="00302A5E">
        <w:rPr>
          <w:rFonts w:cs="Arial" w:hint="cs"/>
          <w:sz w:val="20"/>
          <w:szCs w:val="20"/>
          <w:rtl/>
        </w:rPr>
        <w:t>אחד</w:t>
      </w:r>
      <w:r w:rsidRPr="00302A5E">
        <w:rPr>
          <w:rFonts w:cs="Arial"/>
          <w:sz w:val="20"/>
          <w:szCs w:val="20"/>
          <w:rtl/>
        </w:rPr>
        <w:t xml:space="preserve"> </w:t>
      </w:r>
      <w:r w:rsidRPr="00302A5E">
        <w:rPr>
          <w:rFonts w:cs="Arial" w:hint="cs"/>
          <w:sz w:val="20"/>
          <w:szCs w:val="20"/>
          <w:rtl/>
        </w:rPr>
        <w:t>רועה</w:t>
      </w:r>
      <w:r w:rsidRPr="00302A5E">
        <w:rPr>
          <w:rFonts w:cs="Arial"/>
          <w:sz w:val="20"/>
          <w:szCs w:val="20"/>
          <w:rtl/>
        </w:rPr>
        <w:t xml:space="preserve"> </w:t>
      </w:r>
      <w:r w:rsidRPr="00302A5E">
        <w:rPr>
          <w:rFonts w:cs="Arial" w:hint="cs"/>
          <w:sz w:val="20"/>
          <w:szCs w:val="20"/>
          <w:rtl/>
        </w:rPr>
        <w:t>בהמה</w:t>
      </w:r>
      <w:r w:rsidRPr="00302A5E">
        <w:rPr>
          <w:rFonts w:cs="Arial"/>
          <w:sz w:val="20"/>
          <w:szCs w:val="20"/>
          <w:rtl/>
        </w:rPr>
        <w:t xml:space="preserve"> </w:t>
      </w:r>
      <w:r w:rsidRPr="00302A5E">
        <w:rPr>
          <w:rFonts w:cs="Arial" w:hint="cs"/>
          <w:sz w:val="20"/>
          <w:szCs w:val="20"/>
          <w:rtl/>
        </w:rPr>
        <w:t>דקה</w:t>
      </w:r>
      <w:r w:rsidRPr="00302A5E">
        <w:rPr>
          <w:rFonts w:cs="Arial"/>
          <w:sz w:val="20"/>
          <w:szCs w:val="20"/>
          <w:rtl/>
        </w:rPr>
        <w:t xml:space="preserve"> </w:t>
      </w:r>
      <w:r w:rsidRPr="00302A5E">
        <w:rPr>
          <w:rFonts w:cs="Arial" w:hint="cs"/>
          <w:sz w:val="20"/>
          <w:szCs w:val="20"/>
          <w:rtl/>
        </w:rPr>
        <w:t>ואחד</w:t>
      </w:r>
      <w:r w:rsidRPr="00302A5E">
        <w:rPr>
          <w:rFonts w:cs="Arial"/>
          <w:sz w:val="20"/>
          <w:szCs w:val="20"/>
          <w:rtl/>
        </w:rPr>
        <w:t xml:space="preserve"> </w:t>
      </w:r>
      <w:r w:rsidRPr="00302A5E">
        <w:rPr>
          <w:rFonts w:cs="Arial" w:hint="cs"/>
          <w:sz w:val="20"/>
          <w:szCs w:val="20"/>
          <w:rtl/>
        </w:rPr>
        <w:t>רועה</w:t>
      </w:r>
      <w:r w:rsidRPr="00302A5E">
        <w:rPr>
          <w:rFonts w:cs="Arial"/>
          <w:sz w:val="20"/>
          <w:szCs w:val="20"/>
          <w:rtl/>
        </w:rPr>
        <w:t xml:space="preserve"> </w:t>
      </w:r>
      <w:r w:rsidRPr="00302A5E">
        <w:rPr>
          <w:rFonts w:cs="Arial" w:hint="cs"/>
          <w:sz w:val="20"/>
          <w:szCs w:val="20"/>
          <w:rtl/>
        </w:rPr>
        <w:t>בהמה</w:t>
      </w:r>
      <w:r w:rsidRPr="00302A5E">
        <w:rPr>
          <w:rFonts w:cs="Arial"/>
          <w:sz w:val="20"/>
          <w:szCs w:val="20"/>
          <w:rtl/>
        </w:rPr>
        <w:t xml:space="preserve"> </w:t>
      </w:r>
      <w:r w:rsidRPr="00302A5E">
        <w:rPr>
          <w:rFonts w:cs="Arial" w:hint="cs"/>
          <w:sz w:val="20"/>
          <w:szCs w:val="20"/>
          <w:rtl/>
        </w:rPr>
        <w:t>גסה</w:t>
      </w:r>
      <w:r w:rsidRPr="00302A5E">
        <w:rPr>
          <w:rFonts w:cs="Arial"/>
          <w:sz w:val="20"/>
          <w:szCs w:val="20"/>
          <w:rtl/>
        </w:rPr>
        <w:t xml:space="preserve">. </w:t>
      </w:r>
      <w:r w:rsidRPr="00302A5E">
        <w:rPr>
          <w:rFonts w:cs="Arial" w:hint="cs"/>
          <w:sz w:val="20"/>
          <w:szCs w:val="20"/>
          <w:rtl/>
        </w:rPr>
        <w:t>ומי</w:t>
      </w:r>
      <w:r w:rsidRPr="00302A5E">
        <w:rPr>
          <w:rFonts w:cs="Arial"/>
          <w:sz w:val="20"/>
          <w:szCs w:val="20"/>
          <w:rtl/>
        </w:rPr>
        <w:t xml:space="preserve"> </w:t>
      </w:r>
      <w:r w:rsidRPr="00302A5E">
        <w:rPr>
          <w:rFonts w:cs="Arial" w:hint="cs"/>
          <w:sz w:val="20"/>
          <w:szCs w:val="20"/>
          <w:rtl/>
        </w:rPr>
        <w:t>אמר</w:t>
      </w:r>
      <w:r w:rsidRPr="00302A5E">
        <w:rPr>
          <w:rFonts w:cs="Arial"/>
          <w:sz w:val="20"/>
          <w:szCs w:val="20"/>
          <w:rtl/>
        </w:rPr>
        <w:t xml:space="preserve"> </w:t>
      </w:r>
      <w:r w:rsidRPr="00302A5E">
        <w:rPr>
          <w:rFonts w:cs="Arial" w:hint="cs"/>
          <w:sz w:val="20"/>
          <w:szCs w:val="20"/>
          <w:rtl/>
        </w:rPr>
        <w:t>רבא</w:t>
      </w:r>
      <w:r w:rsidRPr="00302A5E">
        <w:rPr>
          <w:rFonts w:cs="Arial"/>
          <w:sz w:val="20"/>
          <w:szCs w:val="20"/>
          <w:rtl/>
        </w:rPr>
        <w:t xml:space="preserve"> </w:t>
      </w:r>
      <w:r w:rsidRPr="00302A5E">
        <w:rPr>
          <w:rFonts w:cs="Arial" w:hint="cs"/>
          <w:sz w:val="20"/>
          <w:szCs w:val="20"/>
          <w:rtl/>
        </w:rPr>
        <w:t>הכי</w:t>
      </w:r>
      <w:r w:rsidRPr="00302A5E">
        <w:rPr>
          <w:rFonts w:cs="Arial"/>
          <w:sz w:val="20"/>
          <w:szCs w:val="20"/>
          <w:rtl/>
        </w:rPr>
        <w:t xml:space="preserve">? </w:t>
      </w:r>
      <w:r w:rsidRPr="00302A5E">
        <w:rPr>
          <w:rFonts w:cs="Arial" w:hint="cs"/>
          <w:sz w:val="20"/>
          <w:szCs w:val="20"/>
          <w:rtl/>
        </w:rPr>
        <w:t>והאמר</w:t>
      </w:r>
      <w:r w:rsidRPr="00302A5E">
        <w:rPr>
          <w:rFonts w:cs="Arial"/>
          <w:sz w:val="20"/>
          <w:szCs w:val="20"/>
          <w:rtl/>
        </w:rPr>
        <w:t xml:space="preserve"> </w:t>
      </w:r>
      <w:r w:rsidRPr="00302A5E">
        <w:rPr>
          <w:rFonts w:cs="Arial" w:hint="cs"/>
          <w:sz w:val="20"/>
          <w:szCs w:val="20"/>
          <w:rtl/>
        </w:rPr>
        <w:t>רבא</w:t>
      </w:r>
      <w:r w:rsidRPr="00302A5E">
        <w:rPr>
          <w:rFonts w:cs="Arial"/>
          <w:sz w:val="20"/>
          <w:szCs w:val="20"/>
          <w:rtl/>
        </w:rPr>
        <w:t xml:space="preserve">: </w:t>
      </w:r>
      <w:r w:rsidRPr="00302A5E">
        <w:rPr>
          <w:rFonts w:cs="Arial" w:hint="cs"/>
          <w:sz w:val="20"/>
          <w:szCs w:val="20"/>
          <w:rtl/>
        </w:rPr>
        <w:t>רועה</w:t>
      </w:r>
      <w:r w:rsidRPr="00302A5E">
        <w:rPr>
          <w:rFonts w:cs="Arial"/>
          <w:sz w:val="20"/>
          <w:szCs w:val="20"/>
          <w:rtl/>
        </w:rPr>
        <w:t xml:space="preserve"> </w:t>
      </w:r>
      <w:r w:rsidRPr="00302A5E">
        <w:rPr>
          <w:rFonts w:cs="Arial" w:hint="cs"/>
          <w:sz w:val="20"/>
          <w:szCs w:val="20"/>
          <w:rtl/>
        </w:rPr>
        <w:t>בהמה</w:t>
      </w:r>
      <w:r w:rsidRPr="00302A5E">
        <w:rPr>
          <w:rFonts w:cs="Arial"/>
          <w:sz w:val="20"/>
          <w:szCs w:val="20"/>
          <w:rtl/>
        </w:rPr>
        <w:t xml:space="preserve"> </w:t>
      </w:r>
      <w:r w:rsidRPr="00302A5E">
        <w:rPr>
          <w:rFonts w:cs="Arial" w:hint="cs"/>
          <w:sz w:val="20"/>
          <w:szCs w:val="20"/>
          <w:rtl/>
        </w:rPr>
        <w:t>דקה</w:t>
      </w:r>
      <w:r w:rsidRPr="00302A5E">
        <w:rPr>
          <w:rFonts w:cs="Arial"/>
          <w:sz w:val="20"/>
          <w:szCs w:val="20"/>
          <w:rtl/>
        </w:rPr>
        <w:t xml:space="preserve"> </w:t>
      </w:r>
      <w:r w:rsidRPr="00302A5E">
        <w:rPr>
          <w:rFonts w:cs="Arial" w:hint="cs"/>
          <w:sz w:val="20"/>
          <w:szCs w:val="20"/>
          <w:rtl/>
        </w:rPr>
        <w:t>בארץ</w:t>
      </w:r>
      <w:r w:rsidRPr="00302A5E">
        <w:rPr>
          <w:rFonts w:cs="Arial"/>
          <w:sz w:val="20"/>
          <w:szCs w:val="20"/>
          <w:rtl/>
        </w:rPr>
        <w:t xml:space="preserve"> </w:t>
      </w:r>
      <w:r w:rsidRPr="00302A5E">
        <w:rPr>
          <w:rFonts w:cs="Arial" w:hint="cs"/>
          <w:sz w:val="20"/>
          <w:szCs w:val="20"/>
          <w:rtl/>
        </w:rPr>
        <w:t>ישראל</w:t>
      </w:r>
      <w:r w:rsidRPr="00302A5E">
        <w:rPr>
          <w:rFonts w:cs="Arial"/>
          <w:sz w:val="20"/>
          <w:szCs w:val="20"/>
          <w:rtl/>
        </w:rPr>
        <w:t xml:space="preserve"> - </w:t>
      </w:r>
      <w:r w:rsidRPr="00302A5E">
        <w:rPr>
          <w:rFonts w:cs="Arial" w:hint="cs"/>
          <w:sz w:val="20"/>
          <w:szCs w:val="20"/>
          <w:rtl/>
        </w:rPr>
        <w:t>פסולין</w:t>
      </w:r>
      <w:r w:rsidRPr="00302A5E">
        <w:rPr>
          <w:rFonts w:cs="Arial"/>
          <w:sz w:val="20"/>
          <w:szCs w:val="20"/>
          <w:rtl/>
        </w:rPr>
        <w:t xml:space="preserve">, </w:t>
      </w:r>
      <w:r w:rsidRPr="00302A5E">
        <w:rPr>
          <w:rFonts w:cs="Arial" w:hint="cs"/>
          <w:sz w:val="20"/>
          <w:szCs w:val="20"/>
          <w:rtl/>
        </w:rPr>
        <w:t>בחוצה</w:t>
      </w:r>
      <w:r w:rsidRPr="00302A5E">
        <w:rPr>
          <w:rFonts w:cs="Arial"/>
          <w:sz w:val="20"/>
          <w:szCs w:val="20"/>
          <w:rtl/>
        </w:rPr>
        <w:t xml:space="preserve"> </w:t>
      </w:r>
      <w:r w:rsidRPr="00302A5E">
        <w:rPr>
          <w:rFonts w:cs="Arial" w:hint="cs"/>
          <w:sz w:val="20"/>
          <w:szCs w:val="20"/>
          <w:rtl/>
        </w:rPr>
        <w:t>לארץ</w:t>
      </w:r>
      <w:r w:rsidRPr="00302A5E">
        <w:rPr>
          <w:rFonts w:cs="Arial"/>
          <w:sz w:val="20"/>
          <w:szCs w:val="20"/>
          <w:rtl/>
        </w:rPr>
        <w:t xml:space="preserve"> - </w:t>
      </w:r>
      <w:r w:rsidRPr="00302A5E">
        <w:rPr>
          <w:rFonts w:cs="Arial" w:hint="cs"/>
          <w:sz w:val="20"/>
          <w:szCs w:val="20"/>
          <w:rtl/>
        </w:rPr>
        <w:t>כשרין</w:t>
      </w:r>
      <w:r w:rsidRPr="00302A5E">
        <w:rPr>
          <w:rFonts w:cs="Arial"/>
          <w:sz w:val="20"/>
          <w:szCs w:val="20"/>
          <w:rtl/>
        </w:rPr>
        <w:t xml:space="preserve">. </w:t>
      </w:r>
      <w:r w:rsidRPr="00302A5E">
        <w:rPr>
          <w:rFonts w:cs="Arial" w:hint="cs"/>
          <w:sz w:val="20"/>
          <w:szCs w:val="20"/>
          <w:rtl/>
        </w:rPr>
        <w:t>רועה</w:t>
      </w:r>
      <w:r w:rsidRPr="00302A5E">
        <w:rPr>
          <w:rFonts w:cs="Arial"/>
          <w:sz w:val="20"/>
          <w:szCs w:val="20"/>
          <w:rtl/>
        </w:rPr>
        <w:t xml:space="preserve"> </w:t>
      </w:r>
      <w:r w:rsidRPr="00302A5E">
        <w:rPr>
          <w:rFonts w:cs="Arial" w:hint="cs"/>
          <w:sz w:val="20"/>
          <w:szCs w:val="20"/>
          <w:rtl/>
        </w:rPr>
        <w:t>בהמה</w:t>
      </w:r>
      <w:r w:rsidRPr="00302A5E">
        <w:rPr>
          <w:rFonts w:cs="Arial"/>
          <w:sz w:val="20"/>
          <w:szCs w:val="20"/>
          <w:rtl/>
        </w:rPr>
        <w:t xml:space="preserve"> </w:t>
      </w:r>
      <w:r w:rsidRPr="00302A5E">
        <w:rPr>
          <w:rFonts w:cs="Arial" w:hint="cs"/>
          <w:sz w:val="20"/>
          <w:szCs w:val="20"/>
          <w:rtl/>
        </w:rPr>
        <w:t>גסה</w:t>
      </w:r>
      <w:r w:rsidRPr="00302A5E">
        <w:rPr>
          <w:rFonts w:cs="Arial"/>
          <w:sz w:val="20"/>
          <w:szCs w:val="20"/>
          <w:rtl/>
        </w:rPr>
        <w:t xml:space="preserve"> - </w:t>
      </w:r>
      <w:r w:rsidRPr="00302A5E">
        <w:rPr>
          <w:rFonts w:cs="Arial" w:hint="cs"/>
          <w:sz w:val="20"/>
          <w:szCs w:val="20"/>
          <w:rtl/>
        </w:rPr>
        <w:t>אפילו</w:t>
      </w:r>
      <w:r w:rsidRPr="00302A5E">
        <w:rPr>
          <w:rFonts w:cs="Arial"/>
          <w:sz w:val="20"/>
          <w:szCs w:val="20"/>
          <w:rtl/>
        </w:rPr>
        <w:t xml:space="preserve"> </w:t>
      </w:r>
      <w:r w:rsidRPr="00302A5E">
        <w:rPr>
          <w:rFonts w:cs="Arial" w:hint="cs"/>
          <w:sz w:val="20"/>
          <w:szCs w:val="20"/>
          <w:rtl/>
        </w:rPr>
        <w:t>בארץ</w:t>
      </w:r>
      <w:r w:rsidRPr="00302A5E">
        <w:rPr>
          <w:rFonts w:cs="Arial"/>
          <w:sz w:val="20"/>
          <w:szCs w:val="20"/>
          <w:rtl/>
        </w:rPr>
        <w:t xml:space="preserve"> </w:t>
      </w:r>
      <w:r w:rsidRPr="00302A5E">
        <w:rPr>
          <w:rFonts w:cs="Arial" w:hint="cs"/>
          <w:sz w:val="20"/>
          <w:szCs w:val="20"/>
          <w:rtl/>
        </w:rPr>
        <w:t>ישראל</w:t>
      </w:r>
      <w:r w:rsidRPr="00302A5E">
        <w:rPr>
          <w:rFonts w:cs="Arial"/>
          <w:sz w:val="20"/>
          <w:szCs w:val="20"/>
          <w:rtl/>
        </w:rPr>
        <w:t xml:space="preserve"> </w:t>
      </w:r>
      <w:r w:rsidRPr="00302A5E">
        <w:rPr>
          <w:rFonts w:cs="Arial" w:hint="cs"/>
          <w:sz w:val="20"/>
          <w:szCs w:val="20"/>
          <w:rtl/>
        </w:rPr>
        <w:t>כשרין</w:t>
      </w:r>
      <w:r w:rsidRPr="00302A5E">
        <w:rPr>
          <w:rFonts w:cs="Arial"/>
          <w:sz w:val="20"/>
          <w:szCs w:val="20"/>
          <w:rtl/>
        </w:rPr>
        <w:t xml:space="preserve">! - </w:t>
      </w:r>
      <w:r w:rsidRPr="00302A5E">
        <w:rPr>
          <w:rFonts w:cs="Arial" w:hint="cs"/>
          <w:sz w:val="20"/>
          <w:szCs w:val="20"/>
          <w:rtl/>
        </w:rPr>
        <w:t>ההוא</w:t>
      </w:r>
      <w:r w:rsidRPr="00302A5E">
        <w:rPr>
          <w:rFonts w:cs="Arial"/>
          <w:sz w:val="20"/>
          <w:szCs w:val="20"/>
          <w:rtl/>
        </w:rPr>
        <w:t xml:space="preserve"> </w:t>
      </w:r>
      <w:r w:rsidRPr="00302A5E">
        <w:rPr>
          <w:rFonts w:cs="Arial" w:hint="cs"/>
          <w:sz w:val="20"/>
          <w:szCs w:val="20"/>
          <w:rtl/>
        </w:rPr>
        <w:t>במגדלים</w:t>
      </w:r>
      <w:r w:rsidRPr="00302A5E">
        <w:rPr>
          <w:rFonts w:cs="Arial"/>
          <w:sz w:val="20"/>
          <w:szCs w:val="20"/>
          <w:rtl/>
        </w:rPr>
        <w:t xml:space="preserve"> </w:t>
      </w:r>
      <w:r w:rsidRPr="00302A5E">
        <w:rPr>
          <w:rFonts w:cs="Arial" w:hint="cs"/>
          <w:sz w:val="20"/>
          <w:szCs w:val="20"/>
          <w:rtl/>
        </w:rPr>
        <w:t>איתמר</w:t>
      </w:r>
      <w:r>
        <w:rPr>
          <w:rFonts w:cs="Arial" w:hint="cs"/>
          <w:sz w:val="20"/>
          <w:szCs w:val="20"/>
          <w:rtl/>
        </w:rPr>
        <w:t>."</w:t>
      </w:r>
      <w:r>
        <w:rPr>
          <w:rFonts w:hint="cs"/>
          <w:sz w:val="20"/>
          <w:szCs w:val="20"/>
          <w:rtl/>
        </w:rPr>
        <w:br/>
      </w:r>
      <w:r w:rsidRPr="00726824">
        <w:rPr>
          <w:rFonts w:hint="cs"/>
          <w:sz w:val="20"/>
          <w:szCs w:val="20"/>
          <w:u w:val="single"/>
          <w:rtl/>
        </w:rPr>
        <w:t>הסבר</w:t>
      </w:r>
      <w:r>
        <w:rPr>
          <w:rFonts w:hint="cs"/>
          <w:sz w:val="20"/>
          <w:szCs w:val="20"/>
          <w:rtl/>
        </w:rPr>
        <w:t xml:space="preserve"> </w:t>
      </w:r>
      <w:r>
        <w:rPr>
          <w:sz w:val="20"/>
          <w:szCs w:val="20"/>
          <w:rtl/>
        </w:rPr>
        <w:t>–</w:t>
      </w:r>
      <w:r>
        <w:rPr>
          <w:rFonts w:hint="cs"/>
          <w:sz w:val="20"/>
          <w:szCs w:val="20"/>
          <w:rtl/>
        </w:rPr>
        <w:t xml:space="preserve"> רועה פסול בין כשרועה בהמה גסה ובין כשרועה בהמה דקה, אך מגדל בהמה פסול רק כשהיא דקה.</w:t>
      </w:r>
      <w:r>
        <w:rPr>
          <w:sz w:val="20"/>
          <w:szCs w:val="20"/>
          <w:rtl/>
        </w:rPr>
        <w:br/>
      </w:r>
      <w:r w:rsidRPr="00726824">
        <w:rPr>
          <w:rFonts w:hint="cs"/>
          <w:sz w:val="20"/>
          <w:szCs w:val="20"/>
          <w:u w:val="single"/>
          <w:rtl/>
        </w:rPr>
        <w:t xml:space="preserve">טעם </w:t>
      </w:r>
      <w:r>
        <w:rPr>
          <w:sz w:val="20"/>
          <w:szCs w:val="20"/>
          <w:rtl/>
        </w:rPr>
        <w:t>–</w:t>
      </w:r>
      <w:r>
        <w:rPr>
          <w:rFonts w:hint="cs"/>
          <w:sz w:val="20"/>
          <w:szCs w:val="20"/>
          <w:rtl/>
        </w:rPr>
        <w:t xml:space="preserve"> בהמה דקה עשוי להישמט מהבעלים ולרעות בשדות זרים אף כשהרועה אינו מעוניין בכך, אך בהמה גסה אינה נשמטת מתחת ידי הבעלים שלא ברצונו.</w:t>
      </w:r>
      <w:r>
        <w:rPr>
          <w:rFonts w:hint="cs"/>
          <w:sz w:val="20"/>
          <w:szCs w:val="20"/>
          <w:rtl/>
        </w:rPr>
        <w:br/>
        <w:t>אמנם, הרי"ף והרא"ש השמיטו דין זה, והבית יוסף מסביר זאת בכך שהם היו רחוקים מארץ ישראל ומשום שהדבר לא נהג אצלם לא כתבוהו. ובבדק הבית הוסיף, שבזמן שאין ישראל שרויים על אדמתם ואין להם שדות בארץ ישראל, מגדלי בהמה דקה אף בארץ ישראל כשרים משום שאינם גוזלים מישראל.</w:t>
      </w:r>
      <w:r>
        <w:rPr>
          <w:rStyle w:val="ab"/>
          <w:sz w:val="20"/>
          <w:szCs w:val="20"/>
          <w:rtl/>
        </w:rPr>
        <w:footnoteReference w:id="246"/>
      </w:r>
      <w:r>
        <w:rPr>
          <w:rFonts w:hint="cs"/>
          <w:sz w:val="20"/>
          <w:szCs w:val="20"/>
          <w:rtl/>
        </w:rPr>
        <w:br/>
        <w:t xml:space="preserve">סמ"ע - אף בזמן שישראל יושבים </w:t>
      </w:r>
      <w:r w:rsidRPr="005577A1">
        <w:rPr>
          <w:rFonts w:hint="cs"/>
          <w:sz w:val="20"/>
          <w:szCs w:val="20"/>
          <w:u w:val="single"/>
          <w:rtl/>
        </w:rPr>
        <w:t>בבבל</w:t>
      </w:r>
      <w:r>
        <w:rPr>
          <w:rFonts w:hint="cs"/>
          <w:sz w:val="20"/>
          <w:szCs w:val="20"/>
          <w:rtl/>
        </w:rPr>
        <w:t xml:space="preserve"> ומגדלים שם שדות, הרועה פסול, דמסתמא רועה בשדות ישראל.</w:t>
      </w:r>
    </w:p>
    <w:p w:rsidR="00F15C4E" w:rsidRDefault="00F15C4E" w:rsidP="00F15C4E">
      <w:pPr>
        <w:rPr>
          <w:sz w:val="20"/>
          <w:szCs w:val="20"/>
          <w:rtl/>
        </w:rPr>
      </w:pPr>
      <w:r w:rsidRPr="00BE0285">
        <w:rPr>
          <w:rFonts w:hint="cs"/>
          <w:b/>
          <w:bCs/>
          <w:sz w:val="20"/>
          <w:szCs w:val="20"/>
          <w:rtl/>
        </w:rPr>
        <w:t>סיכום</w:t>
      </w:r>
      <w:r>
        <w:rPr>
          <w:sz w:val="20"/>
          <w:szCs w:val="20"/>
          <w:rtl/>
        </w:rPr>
        <w:br/>
      </w:r>
      <w:r>
        <w:rPr>
          <w:rFonts w:hint="cs"/>
          <w:sz w:val="20"/>
          <w:szCs w:val="20"/>
          <w:rtl/>
        </w:rPr>
        <w:t xml:space="preserve">1. </w:t>
      </w:r>
      <w:r w:rsidRPr="006F2F06">
        <w:rPr>
          <w:rFonts w:hint="cs"/>
          <w:b/>
          <w:bCs/>
          <w:sz w:val="20"/>
          <w:szCs w:val="20"/>
          <w:rtl/>
        </w:rPr>
        <w:t>גמרא</w:t>
      </w:r>
      <w:r>
        <w:rPr>
          <w:rFonts w:hint="cs"/>
          <w:sz w:val="20"/>
          <w:szCs w:val="20"/>
          <w:rtl/>
        </w:rPr>
        <w:t>. חכמים פסלו גזלן הגוזל מציאת חש"ו, וכן פסלו חמסן.</w:t>
      </w:r>
      <w:r>
        <w:rPr>
          <w:sz w:val="20"/>
          <w:szCs w:val="20"/>
          <w:rtl/>
        </w:rPr>
        <w:br/>
      </w:r>
      <w:r>
        <w:rPr>
          <w:rFonts w:hint="cs"/>
          <w:sz w:val="20"/>
          <w:szCs w:val="20"/>
          <w:rtl/>
        </w:rPr>
        <w:t xml:space="preserve">2. </w:t>
      </w:r>
      <w:r w:rsidRPr="006F2F06">
        <w:rPr>
          <w:rFonts w:hint="cs"/>
          <w:sz w:val="20"/>
          <w:szCs w:val="20"/>
          <w:u w:val="single"/>
          <w:rtl/>
        </w:rPr>
        <w:t>ח</w:t>
      </w:r>
      <w:r>
        <w:rPr>
          <w:rFonts w:hint="cs"/>
          <w:sz w:val="20"/>
          <w:szCs w:val="20"/>
          <w:u w:val="single"/>
          <w:rtl/>
        </w:rPr>
        <w:t>מס</w:t>
      </w:r>
      <w:r w:rsidRPr="006F2F06">
        <w:rPr>
          <w:rFonts w:hint="cs"/>
          <w:sz w:val="20"/>
          <w:szCs w:val="20"/>
          <w:u w:val="single"/>
          <w:rtl/>
        </w:rPr>
        <w:t>ן</w:t>
      </w:r>
      <w:r>
        <w:rPr>
          <w:rFonts w:hint="cs"/>
          <w:sz w:val="20"/>
          <w:szCs w:val="20"/>
          <w:rtl/>
        </w:rPr>
        <w:t>. מדאורייתא נפסל רק כשאינו משלם, אך כשמשלם כשר, וחכמים פסלוהו.</w:t>
      </w:r>
      <w:r>
        <w:rPr>
          <w:sz w:val="20"/>
          <w:szCs w:val="20"/>
          <w:rtl/>
        </w:rPr>
        <w:br/>
      </w:r>
      <w:r>
        <w:rPr>
          <w:rFonts w:hint="cs"/>
          <w:sz w:val="20"/>
          <w:szCs w:val="20"/>
          <w:rtl/>
        </w:rPr>
        <w:t xml:space="preserve">3. </w:t>
      </w:r>
      <w:r w:rsidRPr="006F2F06">
        <w:rPr>
          <w:rFonts w:hint="cs"/>
          <w:b/>
          <w:bCs/>
          <w:sz w:val="20"/>
          <w:szCs w:val="20"/>
          <w:rtl/>
        </w:rPr>
        <w:t>סמ"ע</w:t>
      </w:r>
      <w:r>
        <w:rPr>
          <w:rFonts w:hint="cs"/>
          <w:sz w:val="20"/>
          <w:szCs w:val="20"/>
          <w:rtl/>
        </w:rPr>
        <w:t xml:space="preserve">. הגוזל ממון השייך לגמרי לחש"ו </w:t>
      </w:r>
      <w:r>
        <w:rPr>
          <w:sz w:val="20"/>
          <w:szCs w:val="20"/>
          <w:rtl/>
        </w:rPr>
        <w:t>–</w:t>
      </w:r>
      <w:r>
        <w:rPr>
          <w:rFonts w:hint="cs"/>
          <w:sz w:val="20"/>
          <w:szCs w:val="20"/>
          <w:rtl/>
        </w:rPr>
        <w:t xml:space="preserve"> פסול מדאורייתא.</w:t>
      </w:r>
      <w:r>
        <w:rPr>
          <w:sz w:val="20"/>
          <w:szCs w:val="20"/>
          <w:rtl/>
        </w:rPr>
        <w:br/>
      </w:r>
      <w:r>
        <w:rPr>
          <w:rFonts w:hint="cs"/>
          <w:sz w:val="20"/>
          <w:szCs w:val="20"/>
          <w:rtl/>
        </w:rPr>
        <w:t>4.</w:t>
      </w:r>
      <w:r w:rsidRPr="006F2F06">
        <w:rPr>
          <w:rFonts w:hint="cs"/>
          <w:b/>
          <w:bCs/>
          <w:sz w:val="20"/>
          <w:szCs w:val="20"/>
          <w:rtl/>
        </w:rPr>
        <w:t xml:space="preserve"> תוספות</w:t>
      </w:r>
      <w:r>
        <w:rPr>
          <w:rFonts w:hint="cs"/>
          <w:sz w:val="20"/>
          <w:szCs w:val="20"/>
          <w:rtl/>
        </w:rPr>
        <w:t xml:space="preserve">. חמסן שאינו חצוף לחמוס במפורש אלא מעלים את החפץ </w:t>
      </w:r>
      <w:r>
        <w:rPr>
          <w:sz w:val="20"/>
          <w:szCs w:val="20"/>
          <w:rtl/>
        </w:rPr>
        <w:t>–</w:t>
      </w:r>
      <w:r>
        <w:rPr>
          <w:rFonts w:hint="cs"/>
          <w:sz w:val="20"/>
          <w:szCs w:val="20"/>
          <w:rtl/>
        </w:rPr>
        <w:t xml:space="preserve"> כשר.</w:t>
      </w:r>
      <w:r>
        <w:rPr>
          <w:sz w:val="20"/>
          <w:szCs w:val="20"/>
          <w:rtl/>
        </w:rPr>
        <w:br/>
      </w:r>
      <w:r>
        <w:rPr>
          <w:rFonts w:hint="cs"/>
          <w:sz w:val="20"/>
          <w:szCs w:val="20"/>
          <w:rtl/>
        </w:rPr>
        <w:t xml:space="preserve">5. </w:t>
      </w:r>
      <w:r w:rsidRPr="006F2F06">
        <w:rPr>
          <w:rFonts w:hint="cs"/>
          <w:b/>
          <w:bCs/>
          <w:sz w:val="20"/>
          <w:szCs w:val="20"/>
          <w:rtl/>
        </w:rPr>
        <w:t>גמרא</w:t>
      </w:r>
      <w:r>
        <w:rPr>
          <w:rFonts w:hint="cs"/>
          <w:sz w:val="20"/>
          <w:szCs w:val="20"/>
          <w:rtl/>
        </w:rPr>
        <w:t>. רועה בהמות עצמו פסול, מתכוון שבהמתו תיכנס לאכול בשדות זרים. רועה בהמות אחרים, כשר.</w:t>
      </w:r>
      <w:r>
        <w:rPr>
          <w:sz w:val="20"/>
          <w:szCs w:val="20"/>
          <w:rtl/>
        </w:rPr>
        <w:br/>
      </w:r>
      <w:r>
        <w:rPr>
          <w:rFonts w:hint="cs"/>
          <w:sz w:val="20"/>
          <w:szCs w:val="20"/>
          <w:rtl/>
        </w:rPr>
        <w:t xml:space="preserve">6. </w:t>
      </w:r>
      <w:r w:rsidRPr="006F2F06">
        <w:rPr>
          <w:rFonts w:hint="cs"/>
          <w:b/>
          <w:bCs/>
          <w:sz w:val="20"/>
          <w:szCs w:val="20"/>
          <w:rtl/>
        </w:rPr>
        <w:t>גמרא</w:t>
      </w:r>
      <w:r>
        <w:rPr>
          <w:rFonts w:hint="cs"/>
          <w:sz w:val="20"/>
          <w:szCs w:val="20"/>
          <w:rtl/>
        </w:rPr>
        <w:t>. רועה פסול בין בבהמה גסה ובין בדקה. מגדל פסול רק בדקה משום שקשה לשמרה אף בביתו שלא תיכנס לשדות זרים. הראשונים השמיטו דין מגדל משום שהיו רחוקים מארץ ישראל.</w:t>
      </w:r>
    </w:p>
    <w:p w:rsidR="00F15C4E" w:rsidRDefault="00F15C4E" w:rsidP="00F15C4E">
      <w:pPr>
        <w:rPr>
          <w:sz w:val="20"/>
          <w:szCs w:val="20"/>
          <w:rtl/>
        </w:rPr>
      </w:pPr>
      <w:r>
        <w:rPr>
          <w:sz w:val="20"/>
          <w:szCs w:val="20"/>
          <w:rtl/>
        </w:rPr>
        <w:br/>
      </w:r>
      <w:r>
        <w:rPr>
          <w:rFonts w:hint="cs"/>
          <w:b/>
          <w:bCs/>
          <w:sz w:val="20"/>
          <w:szCs w:val="20"/>
          <w:rtl/>
        </w:rPr>
        <w:t xml:space="preserve">סעיף יד </w:t>
      </w:r>
      <w:r>
        <w:rPr>
          <w:b/>
          <w:bCs/>
          <w:sz w:val="20"/>
          <w:szCs w:val="20"/>
          <w:rtl/>
        </w:rPr>
        <w:t>–</w:t>
      </w:r>
      <w:r>
        <w:rPr>
          <w:rFonts w:hint="cs"/>
          <w:b/>
          <w:bCs/>
          <w:sz w:val="20"/>
          <w:szCs w:val="20"/>
          <w:rtl/>
        </w:rPr>
        <w:t xml:space="preserve"> דין מוכסים וגבאים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(שם) "</w:t>
      </w:r>
      <w:r w:rsidRPr="00A5345A">
        <w:rPr>
          <w:rFonts w:cs="Arial" w:hint="cs"/>
          <w:sz w:val="20"/>
          <w:szCs w:val="20"/>
          <w:rtl/>
        </w:rPr>
        <w:t>תנא</w:t>
      </w:r>
      <w:r w:rsidRPr="00A5345A">
        <w:rPr>
          <w:rFonts w:cs="Arial"/>
          <w:sz w:val="20"/>
          <w:szCs w:val="20"/>
          <w:rtl/>
        </w:rPr>
        <w:t xml:space="preserve">: </w:t>
      </w:r>
      <w:r w:rsidRPr="00A5345A">
        <w:rPr>
          <w:rFonts w:cs="Arial" w:hint="cs"/>
          <w:sz w:val="20"/>
          <w:szCs w:val="20"/>
          <w:rtl/>
        </w:rPr>
        <w:t>עוד</w:t>
      </w:r>
      <w:r w:rsidRPr="00A5345A">
        <w:rPr>
          <w:rFonts w:cs="Arial"/>
          <w:sz w:val="20"/>
          <w:szCs w:val="20"/>
          <w:rtl/>
        </w:rPr>
        <w:t xml:space="preserve"> </w:t>
      </w:r>
      <w:r w:rsidRPr="00A5345A">
        <w:rPr>
          <w:rFonts w:cs="Arial" w:hint="cs"/>
          <w:sz w:val="20"/>
          <w:szCs w:val="20"/>
          <w:rtl/>
        </w:rPr>
        <w:t>הוסיפו</w:t>
      </w:r>
      <w:r w:rsidRPr="00A5345A">
        <w:rPr>
          <w:rFonts w:cs="Arial"/>
          <w:sz w:val="20"/>
          <w:szCs w:val="20"/>
          <w:rtl/>
        </w:rPr>
        <w:t xml:space="preserve"> </w:t>
      </w:r>
      <w:r w:rsidRPr="00A5345A">
        <w:rPr>
          <w:rFonts w:cs="Arial" w:hint="cs"/>
          <w:sz w:val="20"/>
          <w:szCs w:val="20"/>
          <w:rtl/>
        </w:rPr>
        <w:t>עליהן</w:t>
      </w:r>
      <w:r w:rsidRPr="00A5345A">
        <w:rPr>
          <w:rFonts w:cs="Arial"/>
          <w:sz w:val="20"/>
          <w:szCs w:val="20"/>
          <w:rtl/>
        </w:rPr>
        <w:t xml:space="preserve"> </w:t>
      </w:r>
      <w:r w:rsidRPr="00A5345A">
        <w:rPr>
          <w:rFonts w:cs="Arial" w:hint="cs"/>
          <w:sz w:val="20"/>
          <w:szCs w:val="20"/>
          <w:rtl/>
        </w:rPr>
        <w:t>הגבאין</w:t>
      </w:r>
      <w:r w:rsidRPr="00A5345A">
        <w:rPr>
          <w:rFonts w:cs="Arial"/>
          <w:sz w:val="20"/>
          <w:szCs w:val="20"/>
          <w:rtl/>
        </w:rPr>
        <w:t xml:space="preserve">, </w:t>
      </w:r>
      <w:r w:rsidRPr="00A5345A">
        <w:rPr>
          <w:rFonts w:cs="Arial" w:hint="cs"/>
          <w:sz w:val="20"/>
          <w:szCs w:val="20"/>
          <w:rtl/>
        </w:rPr>
        <w:t>והמוכסין</w:t>
      </w:r>
      <w:r w:rsidRPr="00A5345A">
        <w:rPr>
          <w:rFonts w:cs="Arial"/>
          <w:sz w:val="20"/>
          <w:szCs w:val="20"/>
          <w:rtl/>
        </w:rPr>
        <w:t xml:space="preserve">. </w:t>
      </w:r>
      <w:r w:rsidRPr="00A5345A">
        <w:rPr>
          <w:rFonts w:cs="Arial" w:hint="cs"/>
          <w:sz w:val="20"/>
          <w:szCs w:val="20"/>
          <w:rtl/>
        </w:rPr>
        <w:t>מעיקרא</w:t>
      </w:r>
      <w:r w:rsidRPr="00A5345A">
        <w:rPr>
          <w:rFonts w:cs="Arial"/>
          <w:sz w:val="20"/>
          <w:szCs w:val="20"/>
          <w:rtl/>
        </w:rPr>
        <w:t xml:space="preserve"> </w:t>
      </w:r>
      <w:r w:rsidRPr="00A5345A">
        <w:rPr>
          <w:rFonts w:cs="Arial" w:hint="cs"/>
          <w:sz w:val="20"/>
          <w:szCs w:val="20"/>
          <w:rtl/>
        </w:rPr>
        <w:t>סבור</w:t>
      </w:r>
      <w:r w:rsidRPr="00A5345A">
        <w:rPr>
          <w:rFonts w:cs="Arial"/>
          <w:sz w:val="20"/>
          <w:szCs w:val="20"/>
          <w:rtl/>
        </w:rPr>
        <w:t xml:space="preserve">: </w:t>
      </w:r>
      <w:r w:rsidRPr="00A5345A">
        <w:rPr>
          <w:rFonts w:cs="Arial" w:hint="cs"/>
          <w:sz w:val="20"/>
          <w:szCs w:val="20"/>
          <w:rtl/>
        </w:rPr>
        <w:t>מאי</w:t>
      </w:r>
      <w:r w:rsidRPr="00A5345A">
        <w:rPr>
          <w:rFonts w:cs="Arial"/>
          <w:sz w:val="20"/>
          <w:szCs w:val="20"/>
          <w:rtl/>
        </w:rPr>
        <w:t xml:space="preserve"> </w:t>
      </w:r>
      <w:r w:rsidRPr="00A5345A">
        <w:rPr>
          <w:rFonts w:cs="Arial" w:hint="cs"/>
          <w:sz w:val="20"/>
          <w:szCs w:val="20"/>
          <w:rtl/>
        </w:rPr>
        <w:t>דקיץ</w:t>
      </w:r>
      <w:r w:rsidRPr="00A5345A">
        <w:rPr>
          <w:rFonts w:cs="Arial"/>
          <w:sz w:val="20"/>
          <w:szCs w:val="20"/>
          <w:rtl/>
        </w:rPr>
        <w:t xml:space="preserve"> </w:t>
      </w:r>
      <w:r w:rsidRPr="00A5345A">
        <w:rPr>
          <w:rFonts w:cs="Arial" w:hint="cs"/>
          <w:sz w:val="20"/>
          <w:szCs w:val="20"/>
          <w:rtl/>
        </w:rPr>
        <w:t>להו</w:t>
      </w:r>
      <w:r w:rsidRPr="00A5345A">
        <w:rPr>
          <w:rFonts w:cs="Arial"/>
          <w:sz w:val="20"/>
          <w:szCs w:val="20"/>
          <w:rtl/>
        </w:rPr>
        <w:t xml:space="preserve"> </w:t>
      </w:r>
      <w:r w:rsidRPr="00A5345A">
        <w:rPr>
          <w:rFonts w:cs="Arial" w:hint="cs"/>
          <w:sz w:val="20"/>
          <w:szCs w:val="20"/>
          <w:rtl/>
        </w:rPr>
        <w:t>קא</w:t>
      </w:r>
      <w:r w:rsidRPr="00A5345A">
        <w:rPr>
          <w:rFonts w:cs="Arial"/>
          <w:sz w:val="20"/>
          <w:szCs w:val="20"/>
          <w:rtl/>
        </w:rPr>
        <w:t xml:space="preserve"> </w:t>
      </w:r>
      <w:r w:rsidRPr="00A5345A">
        <w:rPr>
          <w:rFonts w:cs="Arial" w:hint="cs"/>
          <w:sz w:val="20"/>
          <w:szCs w:val="20"/>
          <w:rtl/>
        </w:rPr>
        <w:t>שקלי</w:t>
      </w:r>
      <w:r w:rsidRPr="00A5345A">
        <w:rPr>
          <w:rFonts w:cs="Arial"/>
          <w:sz w:val="20"/>
          <w:szCs w:val="20"/>
          <w:rtl/>
        </w:rPr>
        <w:t xml:space="preserve">, </w:t>
      </w:r>
      <w:r w:rsidRPr="00A5345A">
        <w:rPr>
          <w:rFonts w:cs="Arial" w:hint="cs"/>
          <w:sz w:val="20"/>
          <w:szCs w:val="20"/>
          <w:rtl/>
        </w:rPr>
        <w:t>כיון</w:t>
      </w:r>
      <w:r w:rsidRPr="00A5345A">
        <w:rPr>
          <w:rFonts w:cs="Arial"/>
          <w:sz w:val="20"/>
          <w:szCs w:val="20"/>
          <w:rtl/>
        </w:rPr>
        <w:t xml:space="preserve"> </w:t>
      </w:r>
      <w:r w:rsidRPr="00A5345A">
        <w:rPr>
          <w:rFonts w:cs="Arial" w:hint="cs"/>
          <w:sz w:val="20"/>
          <w:szCs w:val="20"/>
          <w:rtl/>
        </w:rPr>
        <w:t>דחזו</w:t>
      </w:r>
      <w:r w:rsidRPr="00A5345A">
        <w:rPr>
          <w:rFonts w:cs="Arial"/>
          <w:sz w:val="20"/>
          <w:szCs w:val="20"/>
          <w:rtl/>
        </w:rPr>
        <w:t xml:space="preserve"> </w:t>
      </w:r>
      <w:r w:rsidRPr="00A5345A">
        <w:rPr>
          <w:rFonts w:cs="Arial" w:hint="cs"/>
          <w:sz w:val="20"/>
          <w:szCs w:val="20"/>
          <w:rtl/>
        </w:rPr>
        <w:t>דקא</w:t>
      </w:r>
      <w:r w:rsidRPr="00A5345A">
        <w:rPr>
          <w:rFonts w:cs="Arial"/>
          <w:sz w:val="20"/>
          <w:szCs w:val="20"/>
          <w:rtl/>
        </w:rPr>
        <w:t xml:space="preserve"> </w:t>
      </w:r>
      <w:r w:rsidRPr="00A5345A">
        <w:rPr>
          <w:rFonts w:cs="Arial" w:hint="cs"/>
          <w:sz w:val="20"/>
          <w:szCs w:val="20"/>
          <w:rtl/>
        </w:rPr>
        <w:t>שקלי</w:t>
      </w:r>
      <w:r w:rsidRPr="00A5345A">
        <w:rPr>
          <w:rFonts w:cs="Arial"/>
          <w:sz w:val="20"/>
          <w:szCs w:val="20"/>
          <w:rtl/>
        </w:rPr>
        <w:t xml:space="preserve"> </w:t>
      </w:r>
      <w:r w:rsidRPr="00A5345A">
        <w:rPr>
          <w:rFonts w:cs="Arial" w:hint="cs"/>
          <w:sz w:val="20"/>
          <w:szCs w:val="20"/>
          <w:rtl/>
        </w:rPr>
        <w:t>יתירא</w:t>
      </w:r>
      <w:r w:rsidRPr="00A5345A">
        <w:rPr>
          <w:rFonts w:cs="Arial"/>
          <w:sz w:val="20"/>
          <w:szCs w:val="20"/>
          <w:rtl/>
        </w:rPr>
        <w:t xml:space="preserve"> </w:t>
      </w:r>
      <w:r w:rsidRPr="00A5345A">
        <w:rPr>
          <w:rFonts w:cs="Arial" w:hint="cs"/>
          <w:sz w:val="20"/>
          <w:szCs w:val="20"/>
          <w:rtl/>
        </w:rPr>
        <w:t>פסלינהו</w:t>
      </w:r>
      <w:r w:rsidRPr="00A5345A">
        <w:rPr>
          <w:rFonts w:cs="Arial"/>
          <w:sz w:val="20"/>
          <w:szCs w:val="20"/>
          <w:rtl/>
        </w:rPr>
        <w:t>.</w:t>
      </w:r>
      <w:r>
        <w:rPr>
          <w:rFonts w:hint="cs"/>
          <w:sz w:val="20"/>
          <w:szCs w:val="20"/>
          <w:rtl/>
        </w:rPr>
        <w:t>"</w:t>
      </w:r>
      <w:r>
        <w:rPr>
          <w:rFonts w:hint="cs"/>
          <w:sz w:val="20"/>
          <w:szCs w:val="20"/>
          <w:rtl/>
        </w:rPr>
        <w:br/>
      </w:r>
      <w:r w:rsidRPr="00DD4360">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אע"פ שהגבאי והמוכס החזירו את מה שגזלו </w:t>
      </w:r>
      <w:r>
        <w:rPr>
          <w:sz w:val="20"/>
          <w:szCs w:val="20"/>
          <w:rtl/>
        </w:rPr>
        <w:t>–</w:t>
      </w:r>
      <w:r>
        <w:rPr>
          <w:rFonts w:hint="cs"/>
          <w:sz w:val="20"/>
          <w:szCs w:val="20"/>
          <w:rtl/>
        </w:rPr>
        <w:t xml:space="preserve"> פסולים, משום שגזלו מאנשים רבים ואינם יודעים למי עליהם להחזיר. ועוד, כיוון שעסוקים עדיין במלאכה זו חשודים לחזור לקלקולם, וכ"פ </w:t>
      </w:r>
      <w:r w:rsidRPr="00EC18A0">
        <w:rPr>
          <w:rFonts w:hint="cs"/>
          <w:b/>
          <w:bCs/>
          <w:sz w:val="20"/>
          <w:szCs w:val="20"/>
          <w:rtl/>
        </w:rPr>
        <w:t>הסמ"ע</w:t>
      </w:r>
      <w:r>
        <w:rPr>
          <w:rFonts w:hint="cs"/>
          <w:sz w:val="20"/>
          <w:szCs w:val="20"/>
          <w:rtl/>
        </w:rPr>
        <w:t>.</w:t>
      </w:r>
    </w:p>
    <w:p w:rsidR="00F15C4E" w:rsidRDefault="00F15C4E" w:rsidP="00F15C4E">
      <w:pPr>
        <w:rPr>
          <w:sz w:val="20"/>
          <w:szCs w:val="20"/>
          <w:rtl/>
        </w:rPr>
      </w:pPr>
      <w:r>
        <w:rPr>
          <w:rFonts w:hint="cs"/>
          <w:sz w:val="20"/>
          <w:szCs w:val="20"/>
          <w:u w:val="single"/>
          <w:rtl/>
        </w:rPr>
        <w:t xml:space="preserve">הגדרת מוכס וגבאי </w:t>
      </w:r>
      <w:r>
        <w:rPr>
          <w:sz w:val="20"/>
          <w:szCs w:val="20"/>
          <w:u w:val="single"/>
          <w:rtl/>
        </w:rPr>
        <w:t>–</w:t>
      </w:r>
      <w:r>
        <w:rPr>
          <w:rFonts w:hint="cs"/>
          <w:sz w:val="20"/>
          <w:szCs w:val="20"/>
          <w:u w:val="single"/>
          <w:rtl/>
        </w:rPr>
        <w:t xml:space="preserve"> בית יוסף וסמ"ע</w:t>
      </w:r>
      <w:r>
        <w:rPr>
          <w:sz w:val="20"/>
          <w:szCs w:val="20"/>
          <w:u w:val="single"/>
          <w:rtl/>
        </w:rPr>
        <w:br/>
      </w:r>
      <w:r>
        <w:rPr>
          <w:rFonts w:hint="cs"/>
          <w:sz w:val="20"/>
          <w:szCs w:val="20"/>
          <w:rtl/>
        </w:rPr>
        <w:t xml:space="preserve">א. </w:t>
      </w:r>
      <w:r w:rsidRPr="00293829">
        <w:rPr>
          <w:rFonts w:hint="cs"/>
          <w:b/>
          <w:bCs/>
          <w:sz w:val="20"/>
          <w:szCs w:val="20"/>
          <w:rtl/>
        </w:rPr>
        <w:t>רבינו חננאל</w:t>
      </w:r>
      <w:r>
        <w:rPr>
          <w:rFonts w:hint="cs"/>
          <w:sz w:val="20"/>
          <w:szCs w:val="20"/>
          <w:rtl/>
        </w:rPr>
        <w:t xml:space="preserve"> </w:t>
      </w:r>
      <w:r>
        <w:rPr>
          <w:sz w:val="20"/>
          <w:szCs w:val="20"/>
          <w:rtl/>
        </w:rPr>
        <w:t>–</w:t>
      </w:r>
      <w:r>
        <w:rPr>
          <w:rFonts w:hint="cs"/>
          <w:sz w:val="20"/>
          <w:szCs w:val="20"/>
          <w:rtl/>
        </w:rPr>
        <w:t xml:space="preserve"> מוכס אינו נוטל יותר מהראוי לו, שהרי אם כן היינו גבאי, אלא בזמן שהמלכות מטילה מס על היהודים לפי ממונם, רוב המוכסים נושאים פנים למקצת אנשים ומקלים על חלקם מהמס ומכבידים על אחרים.</w:t>
      </w:r>
      <w:r>
        <w:rPr>
          <w:rFonts w:hint="cs"/>
          <w:sz w:val="20"/>
          <w:szCs w:val="20"/>
          <w:rtl/>
        </w:rPr>
        <w:br/>
        <w:t xml:space="preserve">ולכן - כאשר ראשי הקהילה מטילים מס על בני הקהילה, ייזהרו שיגבו לפי ממון הראוי לכל אחד ולא יחניפו לאחד מהם, משום שאז ייפסלו מלהעיד, וכ"פ </w:t>
      </w:r>
      <w:r w:rsidRPr="00FD3360">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C65A72">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גבאי נוטל מנת המלך מהאנשים ושכרו קצוב וידוע, לכן אין לו תועלת ורווח בגבייה מופרזת. לעומת זאת, מוכס הוא זכיין שמשלם למלך סך קצוב בתמורה לכך שהוא יגבה מס מהתושבים, לכן יש לו רווח בכך ונחשד ליטול יותר מהראוי ופסול, וכ"פ </w:t>
      </w:r>
      <w:r w:rsidRPr="00FD3360">
        <w:rPr>
          <w:rFonts w:hint="cs"/>
          <w:b/>
          <w:bCs/>
          <w:sz w:val="20"/>
          <w:szCs w:val="20"/>
          <w:rtl/>
        </w:rPr>
        <w:t>בשו"ע</w:t>
      </w:r>
      <w:r>
        <w:rPr>
          <w:rFonts w:hint="cs"/>
          <w:sz w:val="20"/>
          <w:szCs w:val="20"/>
          <w:rtl/>
        </w:rPr>
        <w:t>.</w:t>
      </w:r>
      <w:r>
        <w:rPr>
          <w:sz w:val="20"/>
          <w:szCs w:val="20"/>
          <w:rtl/>
        </w:rPr>
        <w:br/>
      </w:r>
      <w:r>
        <w:rPr>
          <w:rFonts w:hint="cs"/>
          <w:sz w:val="20"/>
          <w:szCs w:val="20"/>
          <w:rtl/>
        </w:rPr>
        <w:t xml:space="preserve">ג. </w:t>
      </w:r>
      <w:r w:rsidRPr="009555C2">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גבאי נוטל לפי כמות הנפשות, בתים ושדות, לכן כמעט אין לו יכולת לגבות יותר מהראוי לו ומש"ה מסתמא כשר. לעומת זאת, מוכס גובה לפי סחורה ולפי ממון, ולכן יש לו אפשרות רבה יותר לגבות יותר מהראוי לו ופסול אפילו מסתמא.</w:t>
      </w:r>
    </w:p>
    <w:p w:rsidR="00F15C4E" w:rsidRPr="009445A7" w:rsidRDefault="00F15C4E" w:rsidP="00F15C4E">
      <w:pPr>
        <w:rPr>
          <w:sz w:val="20"/>
          <w:szCs w:val="20"/>
          <w:rtl/>
        </w:rPr>
      </w:pPr>
      <w:r>
        <w:rPr>
          <w:rFonts w:hint="cs"/>
          <w:sz w:val="20"/>
          <w:szCs w:val="20"/>
          <w:u w:val="single"/>
          <w:rtl/>
        </w:rPr>
        <w:t>דין סתם מוכס וגבאי</w:t>
      </w:r>
      <w:r>
        <w:rPr>
          <w:sz w:val="20"/>
          <w:szCs w:val="20"/>
          <w:u w:val="single"/>
          <w:rtl/>
        </w:rPr>
        <w:br/>
      </w:r>
      <w:r w:rsidRPr="009445A7">
        <w:rPr>
          <w:rFonts w:hint="cs"/>
          <w:b/>
          <w:bCs/>
          <w:sz w:val="20"/>
          <w:szCs w:val="20"/>
          <w:rtl/>
        </w:rPr>
        <w:t>גמרא</w:t>
      </w:r>
      <w:r>
        <w:rPr>
          <w:rFonts w:hint="cs"/>
          <w:sz w:val="20"/>
          <w:szCs w:val="20"/>
          <w:rtl/>
        </w:rPr>
        <w:t xml:space="preserve"> (שם) "</w:t>
      </w:r>
      <w:r w:rsidRPr="009445A7">
        <w:rPr>
          <w:rFonts w:cs="Arial" w:hint="cs"/>
          <w:sz w:val="20"/>
          <w:szCs w:val="20"/>
          <w:rtl/>
        </w:rPr>
        <w:t>אמר</w:t>
      </w:r>
      <w:r w:rsidRPr="009445A7">
        <w:rPr>
          <w:rFonts w:cs="Arial"/>
          <w:sz w:val="20"/>
          <w:szCs w:val="20"/>
          <w:rtl/>
        </w:rPr>
        <w:t xml:space="preserve"> </w:t>
      </w:r>
      <w:r w:rsidRPr="009445A7">
        <w:rPr>
          <w:rFonts w:cs="Arial" w:hint="cs"/>
          <w:sz w:val="20"/>
          <w:szCs w:val="20"/>
          <w:rtl/>
        </w:rPr>
        <w:t>רב</w:t>
      </w:r>
      <w:r w:rsidRPr="009445A7">
        <w:rPr>
          <w:rFonts w:cs="Arial"/>
          <w:sz w:val="20"/>
          <w:szCs w:val="20"/>
          <w:rtl/>
        </w:rPr>
        <w:t xml:space="preserve"> </w:t>
      </w:r>
      <w:r w:rsidRPr="009445A7">
        <w:rPr>
          <w:rFonts w:cs="Arial" w:hint="cs"/>
          <w:sz w:val="20"/>
          <w:szCs w:val="20"/>
          <w:rtl/>
        </w:rPr>
        <w:t>יהודה</w:t>
      </w:r>
      <w:r w:rsidRPr="009445A7">
        <w:rPr>
          <w:rFonts w:cs="Arial"/>
          <w:sz w:val="20"/>
          <w:szCs w:val="20"/>
          <w:rtl/>
        </w:rPr>
        <w:t xml:space="preserve">: </w:t>
      </w:r>
      <w:r w:rsidRPr="009445A7">
        <w:rPr>
          <w:rFonts w:cs="Arial" w:hint="cs"/>
          <w:sz w:val="20"/>
          <w:szCs w:val="20"/>
          <w:rtl/>
        </w:rPr>
        <w:t>סתם</w:t>
      </w:r>
      <w:r w:rsidRPr="009445A7">
        <w:rPr>
          <w:rFonts w:cs="Arial"/>
          <w:sz w:val="20"/>
          <w:szCs w:val="20"/>
          <w:rtl/>
        </w:rPr>
        <w:t xml:space="preserve"> </w:t>
      </w:r>
      <w:r w:rsidRPr="009445A7">
        <w:rPr>
          <w:rFonts w:cs="Arial" w:hint="cs"/>
          <w:sz w:val="20"/>
          <w:szCs w:val="20"/>
          <w:rtl/>
        </w:rPr>
        <w:t>גבאי</w:t>
      </w:r>
      <w:r w:rsidRPr="009445A7">
        <w:rPr>
          <w:rFonts w:cs="Arial"/>
          <w:sz w:val="20"/>
          <w:szCs w:val="20"/>
          <w:rtl/>
        </w:rPr>
        <w:t xml:space="preserve"> - </w:t>
      </w:r>
      <w:r w:rsidRPr="009445A7">
        <w:rPr>
          <w:rFonts w:cs="Arial" w:hint="cs"/>
          <w:sz w:val="20"/>
          <w:szCs w:val="20"/>
          <w:rtl/>
        </w:rPr>
        <w:t>כשר</w:t>
      </w:r>
      <w:r w:rsidRPr="009445A7">
        <w:rPr>
          <w:rFonts w:cs="Arial"/>
          <w:sz w:val="20"/>
          <w:szCs w:val="20"/>
          <w:rtl/>
        </w:rPr>
        <w:t>.</w:t>
      </w:r>
      <w:r>
        <w:rPr>
          <w:rFonts w:cs="Arial" w:hint="cs"/>
          <w:sz w:val="20"/>
          <w:szCs w:val="20"/>
          <w:rtl/>
        </w:rPr>
        <w:t>"</w:t>
      </w:r>
      <w:r>
        <w:rPr>
          <w:sz w:val="20"/>
          <w:szCs w:val="20"/>
          <w:rtl/>
        </w:rPr>
        <w:br/>
      </w:r>
      <w:r w:rsidRPr="009445A7">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רב יהודה מתכוון דווקא לגבאי שסתמו כשר, אך סתם מוכס פסול.</w:t>
      </w:r>
      <w:r>
        <w:rPr>
          <w:sz w:val="20"/>
          <w:szCs w:val="20"/>
          <w:rtl/>
        </w:rPr>
        <w:br/>
      </w:r>
      <w:r w:rsidRPr="009445A7">
        <w:rPr>
          <w:rFonts w:hint="cs"/>
          <w:b/>
          <w:bCs/>
          <w:sz w:val="20"/>
          <w:szCs w:val="20"/>
          <w:rtl/>
        </w:rPr>
        <w:lastRenderedPageBreak/>
        <w:t>טעם</w:t>
      </w:r>
      <w:r>
        <w:rPr>
          <w:rFonts w:hint="cs"/>
          <w:sz w:val="20"/>
          <w:szCs w:val="20"/>
          <w:rtl/>
        </w:rPr>
        <w:t xml:space="preserve"> </w:t>
      </w:r>
      <w:r>
        <w:rPr>
          <w:sz w:val="20"/>
          <w:szCs w:val="20"/>
          <w:rtl/>
        </w:rPr>
        <w:t>–</w:t>
      </w:r>
      <w:r>
        <w:rPr>
          <w:rFonts w:hint="cs"/>
          <w:sz w:val="20"/>
          <w:szCs w:val="20"/>
          <w:rtl/>
        </w:rPr>
        <w:t xml:space="preserve"> גבאי אינו נוטל את הגבייה לעצמו ולכן אינו חשוד ליטול יותר מהראוי לו עד שנשמע פעם אחת שעשה כך, אך מוכס גובה לעצמו ומרוויח מכך שגובה יותר מהראוי לו ולכן מסתמא פסול.</w:t>
      </w:r>
      <w:r>
        <w:rPr>
          <w:rStyle w:val="ab"/>
          <w:sz w:val="20"/>
          <w:szCs w:val="20"/>
          <w:rtl/>
        </w:rPr>
        <w:footnoteReference w:id="247"/>
      </w:r>
    </w:p>
    <w:p w:rsidR="00F15C4E"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445A7">
        <w:rPr>
          <w:rFonts w:cs="Arial" w:hint="cs"/>
          <w:sz w:val="20"/>
          <w:szCs w:val="20"/>
          <w:rtl/>
        </w:rPr>
        <w:t>המוכסים</w:t>
      </w:r>
      <w:r w:rsidRPr="009445A7">
        <w:rPr>
          <w:rFonts w:cs="Arial"/>
          <w:sz w:val="20"/>
          <w:szCs w:val="20"/>
          <w:rtl/>
        </w:rPr>
        <w:t xml:space="preserve">, </w:t>
      </w:r>
      <w:r w:rsidRPr="009445A7">
        <w:rPr>
          <w:rFonts w:cs="Arial" w:hint="cs"/>
          <w:sz w:val="20"/>
          <w:szCs w:val="20"/>
          <w:rtl/>
        </w:rPr>
        <w:t>סתמם</w:t>
      </w:r>
      <w:r w:rsidRPr="009445A7">
        <w:rPr>
          <w:rFonts w:cs="Arial"/>
          <w:sz w:val="20"/>
          <w:szCs w:val="20"/>
          <w:rtl/>
        </w:rPr>
        <w:t xml:space="preserve"> </w:t>
      </w:r>
      <w:r w:rsidRPr="009445A7">
        <w:rPr>
          <w:rFonts w:cs="Arial" w:hint="cs"/>
          <w:sz w:val="20"/>
          <w:szCs w:val="20"/>
          <w:rtl/>
        </w:rPr>
        <w:t>פסולים</w:t>
      </w:r>
      <w:r w:rsidRPr="009445A7">
        <w:rPr>
          <w:rFonts w:cs="Arial"/>
          <w:sz w:val="20"/>
          <w:szCs w:val="20"/>
          <w:rtl/>
        </w:rPr>
        <w:t xml:space="preserve">, </w:t>
      </w:r>
      <w:r w:rsidRPr="009445A7">
        <w:rPr>
          <w:rFonts w:cs="Arial" w:hint="cs"/>
          <w:sz w:val="20"/>
          <w:szCs w:val="20"/>
          <w:rtl/>
        </w:rPr>
        <w:t>מפני</w:t>
      </w:r>
      <w:r w:rsidRPr="009445A7">
        <w:rPr>
          <w:rFonts w:cs="Arial"/>
          <w:sz w:val="20"/>
          <w:szCs w:val="20"/>
          <w:rtl/>
        </w:rPr>
        <w:t xml:space="preserve"> </w:t>
      </w:r>
      <w:r w:rsidRPr="009445A7">
        <w:rPr>
          <w:rFonts w:cs="Arial" w:hint="cs"/>
          <w:sz w:val="20"/>
          <w:szCs w:val="20"/>
          <w:rtl/>
        </w:rPr>
        <w:t>שחזקתן</w:t>
      </w:r>
      <w:r w:rsidRPr="009445A7">
        <w:rPr>
          <w:rFonts w:cs="Arial"/>
          <w:sz w:val="20"/>
          <w:szCs w:val="20"/>
          <w:rtl/>
        </w:rPr>
        <w:t xml:space="preserve"> </w:t>
      </w:r>
      <w:r w:rsidRPr="009445A7">
        <w:rPr>
          <w:rFonts w:cs="Arial" w:hint="cs"/>
          <w:sz w:val="20"/>
          <w:szCs w:val="20"/>
          <w:rtl/>
        </w:rPr>
        <w:t>ליקח</w:t>
      </w:r>
      <w:r w:rsidRPr="009445A7">
        <w:rPr>
          <w:rFonts w:cs="Arial"/>
          <w:sz w:val="20"/>
          <w:szCs w:val="20"/>
          <w:rtl/>
        </w:rPr>
        <w:t xml:space="preserve"> </w:t>
      </w:r>
      <w:r w:rsidRPr="009445A7">
        <w:rPr>
          <w:rFonts w:cs="Arial" w:hint="cs"/>
          <w:sz w:val="20"/>
          <w:szCs w:val="20"/>
          <w:rtl/>
        </w:rPr>
        <w:t>יותר</w:t>
      </w:r>
      <w:r w:rsidRPr="009445A7">
        <w:rPr>
          <w:rFonts w:cs="Arial"/>
          <w:sz w:val="20"/>
          <w:szCs w:val="20"/>
          <w:rtl/>
        </w:rPr>
        <w:t xml:space="preserve"> </w:t>
      </w:r>
      <w:r w:rsidRPr="009445A7">
        <w:rPr>
          <w:rFonts w:cs="Arial" w:hint="cs"/>
          <w:sz w:val="20"/>
          <w:szCs w:val="20"/>
          <w:rtl/>
        </w:rPr>
        <w:t>מהקצוב</w:t>
      </w:r>
      <w:r w:rsidRPr="009445A7">
        <w:rPr>
          <w:rFonts w:cs="Arial"/>
          <w:sz w:val="20"/>
          <w:szCs w:val="20"/>
          <w:rtl/>
        </w:rPr>
        <w:t xml:space="preserve"> </w:t>
      </w:r>
      <w:r w:rsidRPr="009445A7">
        <w:rPr>
          <w:rFonts w:cs="Arial" w:hint="cs"/>
          <w:sz w:val="20"/>
          <w:szCs w:val="20"/>
          <w:rtl/>
        </w:rPr>
        <w:t>להם</w:t>
      </w:r>
      <w:r w:rsidRPr="009445A7">
        <w:rPr>
          <w:rFonts w:cs="Arial"/>
          <w:sz w:val="20"/>
          <w:szCs w:val="20"/>
          <w:rtl/>
        </w:rPr>
        <w:t xml:space="preserve"> </w:t>
      </w:r>
      <w:r w:rsidRPr="009445A7">
        <w:rPr>
          <w:rFonts w:cs="Arial" w:hint="cs"/>
          <w:sz w:val="20"/>
          <w:szCs w:val="20"/>
          <w:rtl/>
        </w:rPr>
        <w:t>בדין</w:t>
      </w:r>
      <w:r w:rsidRPr="009445A7">
        <w:rPr>
          <w:rFonts w:cs="Arial"/>
          <w:sz w:val="20"/>
          <w:szCs w:val="20"/>
          <w:rtl/>
        </w:rPr>
        <w:t xml:space="preserve"> </w:t>
      </w:r>
      <w:r w:rsidRPr="009445A7">
        <w:rPr>
          <w:rFonts w:cs="Arial" w:hint="cs"/>
          <w:sz w:val="20"/>
          <w:szCs w:val="20"/>
          <w:rtl/>
        </w:rPr>
        <w:t>המלכות</w:t>
      </w:r>
      <w:r w:rsidRPr="009445A7">
        <w:rPr>
          <w:rFonts w:cs="Arial"/>
          <w:sz w:val="20"/>
          <w:szCs w:val="20"/>
          <w:rtl/>
        </w:rPr>
        <w:t xml:space="preserve">. </w:t>
      </w:r>
      <w:r w:rsidRPr="009445A7">
        <w:rPr>
          <w:rFonts w:cs="Arial" w:hint="cs"/>
          <w:sz w:val="20"/>
          <w:szCs w:val="20"/>
          <w:rtl/>
        </w:rPr>
        <w:t>אבל</w:t>
      </w:r>
      <w:r w:rsidRPr="009445A7">
        <w:rPr>
          <w:rFonts w:cs="Arial"/>
          <w:sz w:val="20"/>
          <w:szCs w:val="20"/>
          <w:rtl/>
        </w:rPr>
        <w:t xml:space="preserve"> </w:t>
      </w:r>
      <w:r w:rsidRPr="009445A7">
        <w:rPr>
          <w:rFonts w:cs="Arial" w:hint="cs"/>
          <w:sz w:val="20"/>
          <w:szCs w:val="20"/>
          <w:rtl/>
        </w:rPr>
        <w:t>גבאי</w:t>
      </w:r>
      <w:r w:rsidRPr="009445A7">
        <w:rPr>
          <w:rFonts w:cs="Arial"/>
          <w:sz w:val="20"/>
          <w:szCs w:val="20"/>
          <w:rtl/>
        </w:rPr>
        <w:t xml:space="preserve"> </w:t>
      </w:r>
      <w:r w:rsidRPr="009445A7">
        <w:rPr>
          <w:rFonts w:cs="Arial" w:hint="cs"/>
          <w:sz w:val="20"/>
          <w:szCs w:val="20"/>
          <w:rtl/>
        </w:rPr>
        <w:t>מנת</w:t>
      </w:r>
      <w:r w:rsidRPr="009445A7">
        <w:rPr>
          <w:rFonts w:cs="Arial"/>
          <w:sz w:val="20"/>
          <w:szCs w:val="20"/>
          <w:rtl/>
        </w:rPr>
        <w:t xml:space="preserve"> </w:t>
      </w:r>
      <w:r w:rsidRPr="009445A7">
        <w:rPr>
          <w:rFonts w:cs="Arial" w:hint="cs"/>
          <w:sz w:val="20"/>
          <w:szCs w:val="20"/>
          <w:rtl/>
        </w:rPr>
        <w:t>המלך</w:t>
      </w:r>
      <w:r w:rsidRPr="009445A7">
        <w:rPr>
          <w:rFonts w:cs="Arial"/>
          <w:sz w:val="20"/>
          <w:szCs w:val="20"/>
          <w:rtl/>
        </w:rPr>
        <w:t xml:space="preserve">, </w:t>
      </w:r>
      <w:r w:rsidRPr="009445A7">
        <w:rPr>
          <w:rFonts w:cs="Arial" w:hint="cs"/>
          <w:sz w:val="20"/>
          <w:szCs w:val="20"/>
          <w:rtl/>
        </w:rPr>
        <w:t>סתמם</w:t>
      </w:r>
      <w:r w:rsidRPr="009445A7">
        <w:rPr>
          <w:rFonts w:cs="Arial"/>
          <w:sz w:val="20"/>
          <w:szCs w:val="20"/>
          <w:rtl/>
        </w:rPr>
        <w:t xml:space="preserve"> </w:t>
      </w:r>
      <w:r w:rsidRPr="009445A7">
        <w:rPr>
          <w:rFonts w:cs="Arial" w:hint="cs"/>
          <w:sz w:val="20"/>
          <w:szCs w:val="20"/>
          <w:rtl/>
        </w:rPr>
        <w:t>כשרים</w:t>
      </w:r>
      <w:r w:rsidRPr="009445A7">
        <w:rPr>
          <w:rFonts w:cs="Arial"/>
          <w:sz w:val="20"/>
          <w:szCs w:val="20"/>
          <w:rtl/>
        </w:rPr>
        <w:t xml:space="preserve">. </w:t>
      </w:r>
      <w:r w:rsidRPr="009445A7">
        <w:rPr>
          <w:rFonts w:cs="Arial" w:hint="cs"/>
          <w:sz w:val="20"/>
          <w:szCs w:val="20"/>
          <w:rtl/>
        </w:rPr>
        <w:t>ואם</w:t>
      </w:r>
      <w:r w:rsidRPr="009445A7">
        <w:rPr>
          <w:rFonts w:cs="Arial"/>
          <w:sz w:val="20"/>
          <w:szCs w:val="20"/>
          <w:rtl/>
        </w:rPr>
        <w:t xml:space="preserve"> </w:t>
      </w:r>
      <w:r w:rsidRPr="009445A7">
        <w:rPr>
          <w:rFonts w:cs="Arial" w:hint="cs"/>
          <w:sz w:val="20"/>
          <w:szCs w:val="20"/>
          <w:rtl/>
        </w:rPr>
        <w:t>נודע</w:t>
      </w:r>
      <w:r w:rsidRPr="009445A7">
        <w:rPr>
          <w:rFonts w:cs="Arial"/>
          <w:sz w:val="20"/>
          <w:szCs w:val="20"/>
          <w:rtl/>
        </w:rPr>
        <w:t xml:space="preserve"> </w:t>
      </w:r>
      <w:r w:rsidRPr="009445A7">
        <w:rPr>
          <w:rFonts w:cs="Arial" w:hint="cs"/>
          <w:sz w:val="20"/>
          <w:szCs w:val="20"/>
          <w:rtl/>
        </w:rPr>
        <w:t>שלקחו</w:t>
      </w:r>
      <w:r w:rsidRPr="009445A7">
        <w:rPr>
          <w:rFonts w:cs="Arial"/>
          <w:sz w:val="20"/>
          <w:szCs w:val="20"/>
          <w:rtl/>
        </w:rPr>
        <w:t xml:space="preserve"> </w:t>
      </w:r>
      <w:r w:rsidRPr="009445A7">
        <w:rPr>
          <w:rFonts w:cs="Arial" w:hint="cs"/>
          <w:sz w:val="20"/>
          <w:szCs w:val="20"/>
          <w:rtl/>
        </w:rPr>
        <w:t>אפילו</w:t>
      </w:r>
      <w:r w:rsidRPr="009445A7">
        <w:rPr>
          <w:rFonts w:cs="Arial"/>
          <w:sz w:val="20"/>
          <w:szCs w:val="20"/>
          <w:rtl/>
        </w:rPr>
        <w:t xml:space="preserve"> </w:t>
      </w:r>
      <w:r w:rsidRPr="009445A7">
        <w:rPr>
          <w:rFonts w:cs="Arial" w:hint="cs"/>
          <w:sz w:val="20"/>
          <w:szCs w:val="20"/>
          <w:rtl/>
        </w:rPr>
        <w:t>פעם</w:t>
      </w:r>
      <w:r w:rsidRPr="009445A7">
        <w:rPr>
          <w:rFonts w:cs="Arial"/>
          <w:sz w:val="20"/>
          <w:szCs w:val="20"/>
          <w:rtl/>
        </w:rPr>
        <w:t xml:space="preserve"> </w:t>
      </w:r>
      <w:r w:rsidRPr="009445A7">
        <w:rPr>
          <w:rFonts w:cs="Arial" w:hint="cs"/>
          <w:sz w:val="20"/>
          <w:szCs w:val="20"/>
          <w:rtl/>
        </w:rPr>
        <w:t>אחת</w:t>
      </w:r>
      <w:r w:rsidRPr="009445A7">
        <w:rPr>
          <w:rFonts w:cs="Arial"/>
          <w:sz w:val="20"/>
          <w:szCs w:val="20"/>
          <w:rtl/>
        </w:rPr>
        <w:t xml:space="preserve"> </w:t>
      </w:r>
      <w:r w:rsidRPr="009445A7">
        <w:rPr>
          <w:rFonts w:cs="Arial" w:hint="cs"/>
          <w:sz w:val="20"/>
          <w:szCs w:val="20"/>
          <w:rtl/>
        </w:rPr>
        <w:t>יותר</w:t>
      </w:r>
      <w:r w:rsidRPr="009445A7">
        <w:rPr>
          <w:rFonts w:cs="Arial"/>
          <w:sz w:val="20"/>
          <w:szCs w:val="20"/>
          <w:rtl/>
        </w:rPr>
        <w:t xml:space="preserve"> </w:t>
      </w:r>
      <w:r w:rsidRPr="009445A7">
        <w:rPr>
          <w:rFonts w:cs="Arial" w:hint="cs"/>
          <w:sz w:val="20"/>
          <w:szCs w:val="20"/>
          <w:rtl/>
        </w:rPr>
        <w:t>מהראוי</w:t>
      </w:r>
      <w:r w:rsidRPr="009445A7">
        <w:rPr>
          <w:rFonts w:cs="Arial"/>
          <w:sz w:val="20"/>
          <w:szCs w:val="20"/>
          <w:rtl/>
        </w:rPr>
        <w:t xml:space="preserve"> </w:t>
      </w:r>
      <w:r w:rsidRPr="009445A7">
        <w:rPr>
          <w:rFonts w:cs="Arial" w:hint="cs"/>
          <w:sz w:val="20"/>
          <w:szCs w:val="20"/>
          <w:rtl/>
        </w:rPr>
        <w:t>להם</w:t>
      </w:r>
      <w:r w:rsidRPr="009445A7">
        <w:rPr>
          <w:rFonts w:cs="Arial"/>
          <w:sz w:val="20"/>
          <w:szCs w:val="20"/>
          <w:rtl/>
        </w:rPr>
        <w:t xml:space="preserve"> </w:t>
      </w:r>
      <w:r w:rsidRPr="009445A7">
        <w:rPr>
          <w:rFonts w:cs="Arial" w:hint="cs"/>
          <w:sz w:val="20"/>
          <w:szCs w:val="20"/>
          <w:rtl/>
        </w:rPr>
        <w:t>לגבות</w:t>
      </w:r>
      <w:r w:rsidRPr="009445A7">
        <w:rPr>
          <w:rFonts w:cs="Arial"/>
          <w:sz w:val="20"/>
          <w:szCs w:val="20"/>
          <w:rtl/>
        </w:rPr>
        <w:t xml:space="preserve">, </w:t>
      </w:r>
      <w:r w:rsidRPr="009445A7">
        <w:rPr>
          <w:rFonts w:cs="Arial" w:hint="cs"/>
          <w:sz w:val="20"/>
          <w:szCs w:val="20"/>
          <w:rtl/>
        </w:rPr>
        <w:t>פסולים</w:t>
      </w:r>
      <w:r w:rsidRPr="009445A7">
        <w:rPr>
          <w:rFonts w:cs="Arial"/>
          <w:sz w:val="20"/>
          <w:szCs w:val="20"/>
          <w:rtl/>
        </w:rPr>
        <w:t xml:space="preserve">. </w:t>
      </w:r>
      <w:r>
        <w:rPr>
          <w:rFonts w:cs="Arial" w:hint="cs"/>
          <w:sz w:val="20"/>
          <w:szCs w:val="20"/>
          <w:rtl/>
        </w:rPr>
        <w:br/>
      </w:r>
      <w:r w:rsidRPr="009445A7">
        <w:rPr>
          <w:rFonts w:cs="Arial" w:hint="cs"/>
          <w:sz w:val="18"/>
          <w:szCs w:val="18"/>
          <w:rtl/>
        </w:rPr>
        <w:t>הגה</w:t>
      </w:r>
      <w:r w:rsidRPr="009445A7">
        <w:rPr>
          <w:rFonts w:cs="Arial"/>
          <w:sz w:val="18"/>
          <w:szCs w:val="18"/>
          <w:rtl/>
        </w:rPr>
        <w:t xml:space="preserve">: </w:t>
      </w:r>
      <w:r w:rsidRPr="009445A7">
        <w:rPr>
          <w:rFonts w:cs="Arial" w:hint="cs"/>
          <w:sz w:val="18"/>
          <w:szCs w:val="18"/>
          <w:rtl/>
        </w:rPr>
        <w:t>י</w:t>
      </w:r>
      <w:r>
        <w:rPr>
          <w:rFonts w:cs="Arial" w:hint="cs"/>
          <w:sz w:val="18"/>
          <w:szCs w:val="18"/>
          <w:rtl/>
        </w:rPr>
        <w:t>ש אומרים</w:t>
      </w:r>
      <w:r w:rsidRPr="009445A7">
        <w:rPr>
          <w:rFonts w:cs="Arial"/>
          <w:sz w:val="18"/>
          <w:szCs w:val="18"/>
          <w:rtl/>
        </w:rPr>
        <w:t xml:space="preserve"> </w:t>
      </w:r>
      <w:r w:rsidRPr="009445A7">
        <w:rPr>
          <w:rFonts w:cs="Arial" w:hint="cs"/>
          <w:sz w:val="18"/>
          <w:szCs w:val="18"/>
          <w:rtl/>
        </w:rPr>
        <w:t>דפי</w:t>
      </w:r>
      <w:r>
        <w:rPr>
          <w:rFonts w:cs="Arial" w:hint="cs"/>
          <w:sz w:val="18"/>
          <w:szCs w:val="18"/>
          <w:rtl/>
        </w:rPr>
        <w:t>רוש</w:t>
      </w:r>
      <w:r w:rsidRPr="009445A7">
        <w:rPr>
          <w:rFonts w:cs="Arial"/>
          <w:sz w:val="18"/>
          <w:szCs w:val="18"/>
          <w:rtl/>
        </w:rPr>
        <w:t xml:space="preserve"> </w:t>
      </w:r>
      <w:r w:rsidRPr="009445A7">
        <w:rPr>
          <w:rFonts w:cs="Arial" w:hint="cs"/>
          <w:sz w:val="18"/>
          <w:szCs w:val="18"/>
          <w:rtl/>
        </w:rPr>
        <w:t>מוכסים</w:t>
      </w:r>
      <w:r w:rsidRPr="009445A7">
        <w:rPr>
          <w:rFonts w:cs="Arial"/>
          <w:sz w:val="18"/>
          <w:szCs w:val="18"/>
          <w:rtl/>
        </w:rPr>
        <w:t xml:space="preserve">, </w:t>
      </w:r>
      <w:r w:rsidRPr="009445A7">
        <w:rPr>
          <w:rFonts w:cs="Arial" w:hint="cs"/>
          <w:sz w:val="18"/>
          <w:szCs w:val="18"/>
          <w:rtl/>
        </w:rPr>
        <w:t>שגובה</w:t>
      </w:r>
      <w:r w:rsidRPr="009445A7">
        <w:rPr>
          <w:rFonts w:cs="Arial"/>
          <w:sz w:val="18"/>
          <w:szCs w:val="18"/>
          <w:rtl/>
        </w:rPr>
        <w:t xml:space="preserve"> </w:t>
      </w:r>
      <w:r w:rsidRPr="009445A7">
        <w:rPr>
          <w:rFonts w:cs="Arial" w:hint="cs"/>
          <w:sz w:val="18"/>
          <w:szCs w:val="18"/>
          <w:rtl/>
        </w:rPr>
        <w:t>המכס</w:t>
      </w:r>
      <w:r w:rsidRPr="009445A7">
        <w:rPr>
          <w:rFonts w:cs="Arial"/>
          <w:sz w:val="18"/>
          <w:szCs w:val="18"/>
          <w:rtl/>
        </w:rPr>
        <w:t xml:space="preserve"> </w:t>
      </w:r>
      <w:r w:rsidRPr="009445A7">
        <w:rPr>
          <w:rFonts w:cs="Arial" w:hint="cs"/>
          <w:sz w:val="18"/>
          <w:szCs w:val="18"/>
          <w:rtl/>
        </w:rPr>
        <w:t>לפי</w:t>
      </w:r>
      <w:r w:rsidRPr="009445A7">
        <w:rPr>
          <w:rFonts w:cs="Arial"/>
          <w:sz w:val="18"/>
          <w:szCs w:val="18"/>
          <w:rtl/>
        </w:rPr>
        <w:t xml:space="preserve"> </w:t>
      </w:r>
      <w:r w:rsidRPr="009445A7">
        <w:rPr>
          <w:rFonts w:cs="Arial" w:hint="cs"/>
          <w:sz w:val="18"/>
          <w:szCs w:val="18"/>
          <w:rtl/>
        </w:rPr>
        <w:t>אומד</w:t>
      </w:r>
      <w:r w:rsidRPr="009445A7">
        <w:rPr>
          <w:rFonts w:cs="Arial"/>
          <w:sz w:val="18"/>
          <w:szCs w:val="18"/>
          <w:rtl/>
        </w:rPr>
        <w:t xml:space="preserve"> </w:t>
      </w:r>
      <w:r w:rsidRPr="009445A7">
        <w:rPr>
          <w:rFonts w:cs="Arial" w:hint="cs"/>
          <w:sz w:val="18"/>
          <w:szCs w:val="18"/>
          <w:rtl/>
        </w:rPr>
        <w:t>הדעת</w:t>
      </w:r>
      <w:r w:rsidRPr="009445A7">
        <w:rPr>
          <w:rFonts w:cs="Arial"/>
          <w:sz w:val="18"/>
          <w:szCs w:val="18"/>
          <w:rtl/>
        </w:rPr>
        <w:t xml:space="preserve"> </w:t>
      </w:r>
      <w:r w:rsidRPr="009445A7">
        <w:rPr>
          <w:rFonts w:cs="Arial" w:hint="cs"/>
          <w:sz w:val="18"/>
          <w:szCs w:val="18"/>
          <w:rtl/>
        </w:rPr>
        <w:t>ואין</w:t>
      </w:r>
      <w:r w:rsidRPr="009445A7">
        <w:rPr>
          <w:rFonts w:cs="Arial"/>
          <w:sz w:val="18"/>
          <w:szCs w:val="18"/>
          <w:rtl/>
        </w:rPr>
        <w:t xml:space="preserve"> </w:t>
      </w:r>
      <w:r w:rsidRPr="009445A7">
        <w:rPr>
          <w:rFonts w:cs="Arial" w:hint="cs"/>
          <w:sz w:val="18"/>
          <w:szCs w:val="18"/>
          <w:rtl/>
        </w:rPr>
        <w:t>בדבר</w:t>
      </w:r>
      <w:r w:rsidRPr="009445A7">
        <w:rPr>
          <w:rFonts w:cs="Arial"/>
          <w:sz w:val="18"/>
          <w:szCs w:val="18"/>
          <w:rtl/>
        </w:rPr>
        <w:t xml:space="preserve"> </w:t>
      </w:r>
      <w:r w:rsidRPr="009445A7">
        <w:rPr>
          <w:rFonts w:cs="Arial" w:hint="cs"/>
          <w:sz w:val="18"/>
          <w:szCs w:val="18"/>
          <w:rtl/>
        </w:rPr>
        <w:t>קצבה</w:t>
      </w:r>
      <w:r w:rsidRPr="009445A7">
        <w:rPr>
          <w:rFonts w:cs="Arial"/>
          <w:sz w:val="18"/>
          <w:szCs w:val="18"/>
          <w:rtl/>
        </w:rPr>
        <w:t xml:space="preserve">, </w:t>
      </w:r>
      <w:r w:rsidRPr="009445A7">
        <w:rPr>
          <w:rFonts w:cs="Arial" w:hint="cs"/>
          <w:sz w:val="18"/>
          <w:szCs w:val="18"/>
          <w:rtl/>
        </w:rPr>
        <w:t>לפיכך</w:t>
      </w:r>
      <w:r w:rsidRPr="009445A7">
        <w:rPr>
          <w:rFonts w:cs="Arial"/>
          <w:sz w:val="18"/>
          <w:szCs w:val="18"/>
          <w:rtl/>
        </w:rPr>
        <w:t xml:space="preserve"> </w:t>
      </w:r>
      <w:r w:rsidRPr="009445A7">
        <w:rPr>
          <w:rFonts w:cs="Arial" w:hint="cs"/>
          <w:sz w:val="18"/>
          <w:szCs w:val="18"/>
          <w:rtl/>
        </w:rPr>
        <w:t>מסתמא</w:t>
      </w:r>
      <w:r w:rsidRPr="009445A7">
        <w:rPr>
          <w:rFonts w:cs="Arial"/>
          <w:sz w:val="18"/>
          <w:szCs w:val="18"/>
          <w:rtl/>
        </w:rPr>
        <w:t xml:space="preserve"> </w:t>
      </w:r>
      <w:r w:rsidRPr="009445A7">
        <w:rPr>
          <w:rFonts w:cs="Arial" w:hint="cs"/>
          <w:sz w:val="18"/>
          <w:szCs w:val="18"/>
          <w:rtl/>
        </w:rPr>
        <w:t>פסול</w:t>
      </w:r>
      <w:r w:rsidRPr="009445A7">
        <w:rPr>
          <w:rFonts w:cs="Arial"/>
          <w:sz w:val="18"/>
          <w:szCs w:val="18"/>
          <w:rtl/>
        </w:rPr>
        <w:t xml:space="preserve">, </w:t>
      </w:r>
      <w:r w:rsidRPr="009445A7">
        <w:rPr>
          <w:rFonts w:cs="Arial" w:hint="cs"/>
          <w:sz w:val="18"/>
          <w:szCs w:val="18"/>
          <w:rtl/>
        </w:rPr>
        <w:t>דמסתמא</w:t>
      </w:r>
      <w:r w:rsidRPr="009445A7">
        <w:rPr>
          <w:rFonts w:cs="Arial"/>
          <w:sz w:val="18"/>
          <w:szCs w:val="18"/>
          <w:rtl/>
        </w:rPr>
        <w:t xml:space="preserve"> </w:t>
      </w:r>
      <w:r w:rsidRPr="009445A7">
        <w:rPr>
          <w:rFonts w:cs="Arial" w:hint="cs"/>
          <w:sz w:val="18"/>
          <w:szCs w:val="18"/>
          <w:rtl/>
        </w:rPr>
        <w:t>נושאים</w:t>
      </w:r>
      <w:r w:rsidRPr="009445A7">
        <w:rPr>
          <w:rFonts w:cs="Arial"/>
          <w:sz w:val="18"/>
          <w:szCs w:val="18"/>
          <w:rtl/>
        </w:rPr>
        <w:t xml:space="preserve"> </w:t>
      </w:r>
      <w:r w:rsidRPr="009445A7">
        <w:rPr>
          <w:rFonts w:cs="Arial" w:hint="cs"/>
          <w:sz w:val="18"/>
          <w:szCs w:val="18"/>
          <w:rtl/>
        </w:rPr>
        <w:t>פנים</w:t>
      </w:r>
      <w:r w:rsidRPr="009445A7">
        <w:rPr>
          <w:rFonts w:cs="Arial"/>
          <w:sz w:val="18"/>
          <w:szCs w:val="18"/>
          <w:rtl/>
        </w:rPr>
        <w:t xml:space="preserve"> </w:t>
      </w:r>
      <w:r w:rsidRPr="009445A7">
        <w:rPr>
          <w:rFonts w:cs="Arial" w:hint="cs"/>
          <w:sz w:val="18"/>
          <w:szCs w:val="18"/>
          <w:rtl/>
        </w:rPr>
        <w:t>למקצת</w:t>
      </w:r>
      <w:r w:rsidRPr="009445A7">
        <w:rPr>
          <w:rFonts w:cs="Arial"/>
          <w:sz w:val="18"/>
          <w:szCs w:val="18"/>
          <w:rtl/>
        </w:rPr>
        <w:t xml:space="preserve"> </w:t>
      </w:r>
      <w:r w:rsidRPr="009445A7">
        <w:rPr>
          <w:rFonts w:cs="Arial" w:hint="cs"/>
          <w:sz w:val="18"/>
          <w:szCs w:val="18"/>
          <w:rtl/>
        </w:rPr>
        <w:t>בני</w:t>
      </w:r>
      <w:r w:rsidRPr="009445A7">
        <w:rPr>
          <w:rFonts w:cs="Arial"/>
          <w:sz w:val="18"/>
          <w:szCs w:val="18"/>
          <w:rtl/>
        </w:rPr>
        <w:t xml:space="preserve"> </w:t>
      </w:r>
      <w:r w:rsidRPr="009445A7">
        <w:rPr>
          <w:rFonts w:cs="Arial" w:hint="cs"/>
          <w:sz w:val="18"/>
          <w:szCs w:val="18"/>
          <w:rtl/>
        </w:rPr>
        <w:t>אדם</w:t>
      </w:r>
      <w:r w:rsidRPr="009445A7">
        <w:rPr>
          <w:rFonts w:cs="Arial"/>
          <w:sz w:val="18"/>
          <w:szCs w:val="18"/>
          <w:rtl/>
        </w:rPr>
        <w:t xml:space="preserve"> </w:t>
      </w:r>
      <w:r w:rsidRPr="009445A7">
        <w:rPr>
          <w:rFonts w:cs="Arial" w:hint="cs"/>
          <w:sz w:val="18"/>
          <w:szCs w:val="18"/>
          <w:rtl/>
        </w:rPr>
        <w:t>ומכבידים</w:t>
      </w:r>
      <w:r w:rsidRPr="009445A7">
        <w:rPr>
          <w:rFonts w:cs="Arial"/>
          <w:sz w:val="18"/>
          <w:szCs w:val="18"/>
          <w:rtl/>
        </w:rPr>
        <w:t xml:space="preserve"> </w:t>
      </w:r>
      <w:r w:rsidRPr="009445A7">
        <w:rPr>
          <w:rFonts w:cs="Arial" w:hint="cs"/>
          <w:sz w:val="18"/>
          <w:szCs w:val="18"/>
          <w:rtl/>
        </w:rPr>
        <w:t>על</w:t>
      </w:r>
      <w:r w:rsidRPr="009445A7">
        <w:rPr>
          <w:rFonts w:cs="Arial"/>
          <w:sz w:val="18"/>
          <w:szCs w:val="18"/>
          <w:rtl/>
        </w:rPr>
        <w:t xml:space="preserve"> </w:t>
      </w:r>
      <w:r w:rsidRPr="009445A7">
        <w:rPr>
          <w:rFonts w:cs="Arial" w:hint="cs"/>
          <w:sz w:val="18"/>
          <w:szCs w:val="18"/>
          <w:rtl/>
        </w:rPr>
        <w:t>אחרים</w:t>
      </w:r>
      <w:r w:rsidRPr="009445A7">
        <w:rPr>
          <w:rFonts w:cs="Arial"/>
          <w:sz w:val="18"/>
          <w:szCs w:val="18"/>
          <w:rtl/>
        </w:rPr>
        <w:t xml:space="preserve">, </w:t>
      </w:r>
      <w:r w:rsidRPr="009445A7">
        <w:rPr>
          <w:rFonts w:cs="Arial" w:hint="cs"/>
          <w:sz w:val="18"/>
          <w:szCs w:val="18"/>
          <w:rtl/>
        </w:rPr>
        <w:t>ולכן</w:t>
      </w:r>
      <w:r w:rsidRPr="009445A7">
        <w:rPr>
          <w:rFonts w:cs="Arial"/>
          <w:sz w:val="18"/>
          <w:szCs w:val="18"/>
          <w:rtl/>
        </w:rPr>
        <w:t xml:space="preserve"> </w:t>
      </w:r>
      <w:r w:rsidRPr="009445A7">
        <w:rPr>
          <w:rFonts w:cs="Arial" w:hint="cs"/>
          <w:sz w:val="18"/>
          <w:szCs w:val="18"/>
          <w:rtl/>
        </w:rPr>
        <w:t>שמאי</w:t>
      </w:r>
      <w:r w:rsidRPr="009445A7">
        <w:rPr>
          <w:rFonts w:cs="Arial"/>
          <w:sz w:val="18"/>
          <w:szCs w:val="18"/>
          <w:rtl/>
        </w:rPr>
        <w:t xml:space="preserve"> </w:t>
      </w:r>
      <w:r w:rsidRPr="009445A7">
        <w:rPr>
          <w:rFonts w:cs="Arial" w:hint="cs"/>
          <w:sz w:val="18"/>
          <w:szCs w:val="18"/>
          <w:rtl/>
        </w:rPr>
        <w:t>העיר</w:t>
      </w:r>
      <w:r w:rsidRPr="009445A7">
        <w:rPr>
          <w:rFonts w:cs="Arial"/>
          <w:sz w:val="18"/>
          <w:szCs w:val="18"/>
          <w:rtl/>
        </w:rPr>
        <w:t xml:space="preserve"> </w:t>
      </w:r>
      <w:r w:rsidRPr="009445A7">
        <w:rPr>
          <w:rFonts w:cs="Arial" w:hint="cs"/>
          <w:sz w:val="18"/>
          <w:szCs w:val="18"/>
          <w:rtl/>
        </w:rPr>
        <w:t>שמטילין</w:t>
      </w:r>
      <w:r w:rsidRPr="009445A7">
        <w:rPr>
          <w:rFonts w:cs="Arial"/>
          <w:sz w:val="18"/>
          <w:szCs w:val="18"/>
          <w:rtl/>
        </w:rPr>
        <w:t xml:space="preserve"> </w:t>
      </w:r>
      <w:r w:rsidRPr="009445A7">
        <w:rPr>
          <w:rFonts w:cs="Arial" w:hint="cs"/>
          <w:sz w:val="18"/>
          <w:szCs w:val="18"/>
          <w:rtl/>
        </w:rPr>
        <w:t>מס</w:t>
      </w:r>
      <w:r w:rsidRPr="009445A7">
        <w:rPr>
          <w:rFonts w:cs="Arial"/>
          <w:sz w:val="18"/>
          <w:szCs w:val="18"/>
          <w:rtl/>
        </w:rPr>
        <w:t xml:space="preserve"> </w:t>
      </w:r>
      <w:r w:rsidRPr="009445A7">
        <w:rPr>
          <w:rFonts w:cs="Arial" w:hint="cs"/>
          <w:sz w:val="18"/>
          <w:szCs w:val="18"/>
          <w:rtl/>
        </w:rPr>
        <w:t>על</w:t>
      </w:r>
      <w:r w:rsidRPr="009445A7">
        <w:rPr>
          <w:rFonts w:cs="Arial"/>
          <w:sz w:val="18"/>
          <w:szCs w:val="18"/>
          <w:rtl/>
        </w:rPr>
        <w:t xml:space="preserve"> </w:t>
      </w:r>
      <w:r w:rsidRPr="009445A7">
        <w:rPr>
          <w:rFonts w:cs="Arial" w:hint="cs"/>
          <w:sz w:val="18"/>
          <w:szCs w:val="18"/>
          <w:rtl/>
        </w:rPr>
        <w:t>בני</w:t>
      </w:r>
      <w:r w:rsidRPr="009445A7">
        <w:rPr>
          <w:rFonts w:cs="Arial"/>
          <w:sz w:val="18"/>
          <w:szCs w:val="18"/>
          <w:rtl/>
        </w:rPr>
        <w:t xml:space="preserve"> </w:t>
      </w:r>
      <w:r w:rsidRPr="009445A7">
        <w:rPr>
          <w:rFonts w:cs="Arial" w:hint="cs"/>
          <w:sz w:val="18"/>
          <w:szCs w:val="18"/>
          <w:rtl/>
        </w:rPr>
        <w:t>העיר</w:t>
      </w:r>
      <w:r w:rsidRPr="009445A7">
        <w:rPr>
          <w:rFonts w:cs="Arial"/>
          <w:sz w:val="18"/>
          <w:szCs w:val="18"/>
          <w:rtl/>
        </w:rPr>
        <w:t xml:space="preserve"> </w:t>
      </w:r>
      <w:r w:rsidRPr="009445A7">
        <w:rPr>
          <w:rFonts w:cs="Arial" w:hint="cs"/>
          <w:sz w:val="18"/>
          <w:szCs w:val="18"/>
          <w:rtl/>
        </w:rPr>
        <w:t>לפי</w:t>
      </w:r>
      <w:r w:rsidRPr="009445A7">
        <w:rPr>
          <w:rFonts w:cs="Arial"/>
          <w:sz w:val="18"/>
          <w:szCs w:val="18"/>
          <w:rtl/>
        </w:rPr>
        <w:t xml:space="preserve"> </w:t>
      </w:r>
      <w:r w:rsidRPr="009445A7">
        <w:rPr>
          <w:rFonts w:cs="Arial" w:hint="cs"/>
          <w:sz w:val="18"/>
          <w:szCs w:val="18"/>
          <w:rtl/>
        </w:rPr>
        <w:t>אומד</w:t>
      </w:r>
      <w:r w:rsidRPr="009445A7">
        <w:rPr>
          <w:rFonts w:cs="Arial"/>
          <w:sz w:val="18"/>
          <w:szCs w:val="18"/>
          <w:rtl/>
        </w:rPr>
        <w:t xml:space="preserve"> </w:t>
      </w:r>
      <w:r w:rsidRPr="009445A7">
        <w:rPr>
          <w:rFonts w:cs="Arial" w:hint="cs"/>
          <w:sz w:val="18"/>
          <w:szCs w:val="18"/>
          <w:rtl/>
        </w:rPr>
        <w:t>הדעת</w:t>
      </w:r>
      <w:r w:rsidRPr="009445A7">
        <w:rPr>
          <w:rFonts w:cs="Arial"/>
          <w:sz w:val="18"/>
          <w:szCs w:val="18"/>
          <w:rtl/>
        </w:rPr>
        <w:t xml:space="preserve">, </w:t>
      </w:r>
      <w:r w:rsidRPr="009445A7">
        <w:rPr>
          <w:rFonts w:cs="Arial" w:hint="cs"/>
          <w:sz w:val="18"/>
          <w:szCs w:val="18"/>
          <w:rtl/>
        </w:rPr>
        <w:t>צריכין</w:t>
      </w:r>
      <w:r w:rsidRPr="009445A7">
        <w:rPr>
          <w:rFonts w:cs="Arial"/>
          <w:sz w:val="18"/>
          <w:szCs w:val="18"/>
          <w:rtl/>
        </w:rPr>
        <w:t xml:space="preserve"> </w:t>
      </w:r>
      <w:r w:rsidRPr="009445A7">
        <w:rPr>
          <w:rFonts w:cs="Arial" w:hint="cs"/>
          <w:sz w:val="18"/>
          <w:szCs w:val="18"/>
          <w:rtl/>
        </w:rPr>
        <w:t>ליזהר</w:t>
      </w:r>
      <w:r w:rsidRPr="009445A7">
        <w:rPr>
          <w:rFonts w:cs="Arial"/>
          <w:sz w:val="18"/>
          <w:szCs w:val="18"/>
          <w:rtl/>
        </w:rPr>
        <w:t xml:space="preserve"> </w:t>
      </w:r>
      <w:r w:rsidRPr="009445A7">
        <w:rPr>
          <w:rFonts w:cs="Arial" w:hint="cs"/>
          <w:sz w:val="18"/>
          <w:szCs w:val="18"/>
          <w:rtl/>
        </w:rPr>
        <w:t>שלא</w:t>
      </w:r>
      <w:r w:rsidRPr="009445A7">
        <w:rPr>
          <w:rFonts w:cs="Arial"/>
          <w:sz w:val="18"/>
          <w:szCs w:val="18"/>
          <w:rtl/>
        </w:rPr>
        <w:t xml:space="preserve"> </w:t>
      </w:r>
      <w:r w:rsidRPr="009445A7">
        <w:rPr>
          <w:rFonts w:cs="Arial" w:hint="cs"/>
          <w:sz w:val="18"/>
          <w:szCs w:val="18"/>
          <w:rtl/>
        </w:rPr>
        <w:t>יחניפו</w:t>
      </w:r>
      <w:r w:rsidRPr="009445A7">
        <w:rPr>
          <w:rFonts w:cs="Arial"/>
          <w:sz w:val="18"/>
          <w:szCs w:val="18"/>
          <w:rtl/>
        </w:rPr>
        <w:t xml:space="preserve"> </w:t>
      </w:r>
      <w:r w:rsidRPr="009445A7">
        <w:rPr>
          <w:rFonts w:cs="Arial" w:hint="cs"/>
          <w:sz w:val="18"/>
          <w:szCs w:val="18"/>
          <w:rtl/>
        </w:rPr>
        <w:t>לאחד</w:t>
      </w:r>
      <w:r w:rsidRPr="009445A7">
        <w:rPr>
          <w:rFonts w:cs="Arial"/>
          <w:sz w:val="18"/>
          <w:szCs w:val="18"/>
          <w:rtl/>
        </w:rPr>
        <w:t xml:space="preserve"> </w:t>
      </w:r>
      <w:r w:rsidRPr="009445A7">
        <w:rPr>
          <w:rFonts w:cs="Arial" w:hint="cs"/>
          <w:sz w:val="18"/>
          <w:szCs w:val="18"/>
          <w:rtl/>
        </w:rPr>
        <w:t>ויכבידו</w:t>
      </w:r>
      <w:r w:rsidRPr="009445A7">
        <w:rPr>
          <w:rFonts w:cs="Arial"/>
          <w:sz w:val="18"/>
          <w:szCs w:val="18"/>
          <w:rtl/>
        </w:rPr>
        <w:t xml:space="preserve"> </w:t>
      </w:r>
      <w:r w:rsidRPr="009445A7">
        <w:rPr>
          <w:rFonts w:cs="Arial" w:hint="cs"/>
          <w:sz w:val="18"/>
          <w:szCs w:val="18"/>
          <w:rtl/>
        </w:rPr>
        <w:t>על</w:t>
      </w:r>
      <w:r w:rsidRPr="009445A7">
        <w:rPr>
          <w:rFonts w:cs="Arial"/>
          <w:sz w:val="18"/>
          <w:szCs w:val="18"/>
          <w:rtl/>
        </w:rPr>
        <w:t xml:space="preserve"> </w:t>
      </w:r>
      <w:r w:rsidRPr="009445A7">
        <w:rPr>
          <w:rFonts w:cs="Arial" w:hint="cs"/>
          <w:sz w:val="18"/>
          <w:szCs w:val="18"/>
          <w:rtl/>
        </w:rPr>
        <w:t>האחר</w:t>
      </w:r>
      <w:r w:rsidRPr="009445A7">
        <w:rPr>
          <w:rFonts w:cs="Arial"/>
          <w:sz w:val="18"/>
          <w:szCs w:val="18"/>
          <w:rtl/>
        </w:rPr>
        <w:t xml:space="preserve">, </w:t>
      </w:r>
      <w:r w:rsidRPr="009445A7">
        <w:rPr>
          <w:rFonts w:cs="Arial" w:hint="cs"/>
          <w:sz w:val="18"/>
          <w:szCs w:val="18"/>
          <w:rtl/>
        </w:rPr>
        <w:t>שלא</w:t>
      </w:r>
      <w:r w:rsidRPr="009445A7">
        <w:rPr>
          <w:rFonts w:cs="Arial"/>
          <w:sz w:val="18"/>
          <w:szCs w:val="18"/>
          <w:rtl/>
        </w:rPr>
        <w:t xml:space="preserve"> </w:t>
      </w:r>
      <w:r w:rsidRPr="009445A7">
        <w:rPr>
          <w:rFonts w:cs="Arial" w:hint="cs"/>
          <w:sz w:val="18"/>
          <w:szCs w:val="18"/>
          <w:rtl/>
        </w:rPr>
        <w:t>יפסלו</w:t>
      </w:r>
      <w:r w:rsidRPr="009445A7">
        <w:rPr>
          <w:rFonts w:cs="Arial"/>
          <w:sz w:val="18"/>
          <w:szCs w:val="18"/>
          <w:rtl/>
        </w:rPr>
        <w:t xml:space="preserve"> </w:t>
      </w:r>
      <w:r w:rsidRPr="009445A7">
        <w:rPr>
          <w:rFonts w:cs="Arial" w:hint="cs"/>
          <w:sz w:val="18"/>
          <w:szCs w:val="18"/>
          <w:rtl/>
        </w:rPr>
        <w:t>לעדות</w:t>
      </w:r>
      <w:r w:rsidRPr="009445A7">
        <w:rPr>
          <w:rFonts w:cs="Arial"/>
          <w:sz w:val="18"/>
          <w:szCs w:val="18"/>
          <w:rtl/>
        </w:rPr>
        <w:t xml:space="preserve"> </w:t>
      </w:r>
      <w:r w:rsidRPr="009445A7">
        <w:rPr>
          <w:rFonts w:cs="Arial" w:hint="cs"/>
          <w:sz w:val="18"/>
          <w:szCs w:val="18"/>
          <w:rtl/>
        </w:rPr>
        <w:t>ולשבועה</w:t>
      </w:r>
      <w:r>
        <w:rPr>
          <w:rFonts w:cs="Arial" w:hint="cs"/>
          <w:sz w:val="18"/>
          <w:szCs w:val="18"/>
          <w:rtl/>
        </w:rPr>
        <w:t>."</w:t>
      </w:r>
    </w:p>
    <w:p w:rsidR="00F15C4E" w:rsidRDefault="00F15C4E" w:rsidP="00F15C4E">
      <w:pPr>
        <w:rPr>
          <w:sz w:val="20"/>
          <w:szCs w:val="20"/>
          <w:rtl/>
        </w:rPr>
      </w:pPr>
      <w:r w:rsidRPr="00587154">
        <w:rPr>
          <w:rFonts w:hint="cs"/>
          <w:sz w:val="20"/>
          <w:szCs w:val="20"/>
          <w:u w:val="single"/>
          <w:rtl/>
        </w:rPr>
        <w:t>גבאי שלקח פעם אחת יותר מהראוי לו</w:t>
      </w:r>
      <w:r>
        <w:rPr>
          <w:rFonts w:hint="cs"/>
          <w:sz w:val="18"/>
          <w:szCs w:val="18"/>
          <w:rtl/>
        </w:rPr>
        <w:br/>
      </w:r>
      <w:r w:rsidRPr="00BF1482">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המחבר כתב: "</w:t>
      </w:r>
      <w:r w:rsidRPr="009445A7">
        <w:rPr>
          <w:rFonts w:cs="Arial" w:hint="cs"/>
          <w:sz w:val="20"/>
          <w:szCs w:val="20"/>
          <w:rtl/>
        </w:rPr>
        <w:t>ואם</w:t>
      </w:r>
      <w:r w:rsidRPr="009445A7">
        <w:rPr>
          <w:rFonts w:cs="Arial"/>
          <w:sz w:val="20"/>
          <w:szCs w:val="20"/>
          <w:rtl/>
        </w:rPr>
        <w:t xml:space="preserve"> </w:t>
      </w:r>
      <w:r w:rsidRPr="009445A7">
        <w:rPr>
          <w:rFonts w:cs="Arial" w:hint="cs"/>
          <w:sz w:val="20"/>
          <w:szCs w:val="20"/>
          <w:rtl/>
        </w:rPr>
        <w:t>נודע</w:t>
      </w:r>
      <w:r w:rsidRPr="009445A7">
        <w:rPr>
          <w:rFonts w:cs="Arial"/>
          <w:sz w:val="20"/>
          <w:szCs w:val="20"/>
          <w:rtl/>
        </w:rPr>
        <w:t xml:space="preserve"> </w:t>
      </w:r>
      <w:r w:rsidRPr="009445A7">
        <w:rPr>
          <w:rFonts w:cs="Arial" w:hint="cs"/>
          <w:sz w:val="20"/>
          <w:szCs w:val="20"/>
          <w:rtl/>
        </w:rPr>
        <w:t>שלקחו</w:t>
      </w:r>
      <w:r w:rsidRPr="009445A7">
        <w:rPr>
          <w:rFonts w:cs="Arial"/>
          <w:sz w:val="20"/>
          <w:szCs w:val="20"/>
          <w:rtl/>
        </w:rPr>
        <w:t xml:space="preserve"> </w:t>
      </w:r>
      <w:r w:rsidRPr="009445A7">
        <w:rPr>
          <w:rFonts w:cs="Arial" w:hint="cs"/>
          <w:sz w:val="20"/>
          <w:szCs w:val="20"/>
          <w:rtl/>
        </w:rPr>
        <w:t>אפילו</w:t>
      </w:r>
      <w:r w:rsidRPr="009445A7">
        <w:rPr>
          <w:rFonts w:cs="Arial"/>
          <w:sz w:val="20"/>
          <w:szCs w:val="20"/>
          <w:rtl/>
        </w:rPr>
        <w:t xml:space="preserve"> </w:t>
      </w:r>
      <w:r w:rsidRPr="009445A7">
        <w:rPr>
          <w:rFonts w:cs="Arial" w:hint="cs"/>
          <w:sz w:val="20"/>
          <w:szCs w:val="20"/>
          <w:rtl/>
        </w:rPr>
        <w:t>פעם</w:t>
      </w:r>
      <w:r w:rsidRPr="009445A7">
        <w:rPr>
          <w:rFonts w:cs="Arial"/>
          <w:sz w:val="20"/>
          <w:szCs w:val="20"/>
          <w:rtl/>
        </w:rPr>
        <w:t xml:space="preserve"> </w:t>
      </w:r>
      <w:r w:rsidRPr="009445A7">
        <w:rPr>
          <w:rFonts w:cs="Arial" w:hint="cs"/>
          <w:sz w:val="20"/>
          <w:szCs w:val="20"/>
          <w:rtl/>
        </w:rPr>
        <w:t>אחת</w:t>
      </w:r>
      <w:r w:rsidRPr="009445A7">
        <w:rPr>
          <w:rFonts w:cs="Arial"/>
          <w:sz w:val="20"/>
          <w:szCs w:val="20"/>
          <w:rtl/>
        </w:rPr>
        <w:t xml:space="preserve"> </w:t>
      </w:r>
      <w:r w:rsidRPr="009445A7">
        <w:rPr>
          <w:rFonts w:cs="Arial" w:hint="cs"/>
          <w:sz w:val="20"/>
          <w:szCs w:val="20"/>
          <w:rtl/>
        </w:rPr>
        <w:t>יותר</w:t>
      </w:r>
      <w:r w:rsidRPr="009445A7">
        <w:rPr>
          <w:rFonts w:cs="Arial"/>
          <w:sz w:val="20"/>
          <w:szCs w:val="20"/>
          <w:rtl/>
        </w:rPr>
        <w:t xml:space="preserve"> </w:t>
      </w:r>
      <w:r w:rsidRPr="009445A7">
        <w:rPr>
          <w:rFonts w:cs="Arial" w:hint="cs"/>
          <w:sz w:val="20"/>
          <w:szCs w:val="20"/>
          <w:rtl/>
        </w:rPr>
        <w:t>מהראוי</w:t>
      </w:r>
      <w:r w:rsidRPr="009445A7">
        <w:rPr>
          <w:rFonts w:cs="Arial"/>
          <w:sz w:val="20"/>
          <w:szCs w:val="20"/>
          <w:rtl/>
        </w:rPr>
        <w:t xml:space="preserve"> </w:t>
      </w:r>
      <w:r w:rsidRPr="009445A7">
        <w:rPr>
          <w:rFonts w:cs="Arial" w:hint="cs"/>
          <w:sz w:val="20"/>
          <w:szCs w:val="20"/>
          <w:rtl/>
        </w:rPr>
        <w:t>להם</w:t>
      </w:r>
      <w:r>
        <w:rPr>
          <w:rFonts w:cs="Arial"/>
          <w:sz w:val="20"/>
          <w:szCs w:val="20"/>
          <w:rtl/>
        </w:rPr>
        <w:t xml:space="preserve"> </w:t>
      </w:r>
      <w:r>
        <w:rPr>
          <w:rFonts w:cs="Arial" w:hint="cs"/>
          <w:sz w:val="20"/>
          <w:szCs w:val="20"/>
          <w:rtl/>
        </w:rPr>
        <w:t>לגבות</w:t>
      </w:r>
      <w:r>
        <w:rPr>
          <w:rFonts w:hint="cs"/>
          <w:sz w:val="20"/>
          <w:szCs w:val="20"/>
          <w:rtl/>
        </w:rPr>
        <w:t xml:space="preserve">, פסולים." </w:t>
      </w:r>
      <w:r>
        <w:rPr>
          <w:sz w:val="20"/>
          <w:szCs w:val="20"/>
          <w:rtl/>
        </w:rPr>
        <w:br/>
      </w:r>
      <w:r>
        <w:rPr>
          <w:rFonts w:hint="cs"/>
          <w:sz w:val="20"/>
          <w:szCs w:val="20"/>
          <w:rtl/>
        </w:rPr>
        <w:t>לעומת זאת, לשון הטור היא: "</w:t>
      </w:r>
      <w:r w:rsidRPr="00587154">
        <w:rPr>
          <w:rFonts w:cs="Arial" w:hint="cs"/>
          <w:sz w:val="20"/>
          <w:szCs w:val="20"/>
          <w:rtl/>
        </w:rPr>
        <w:t>ואם</w:t>
      </w:r>
      <w:r w:rsidRPr="00587154">
        <w:rPr>
          <w:rFonts w:cs="Arial"/>
          <w:sz w:val="20"/>
          <w:szCs w:val="20"/>
          <w:rtl/>
        </w:rPr>
        <w:t xml:space="preserve"> </w:t>
      </w:r>
      <w:r w:rsidRPr="00587154">
        <w:rPr>
          <w:rFonts w:cs="Arial" w:hint="cs"/>
          <w:sz w:val="20"/>
          <w:szCs w:val="20"/>
          <w:rtl/>
        </w:rPr>
        <w:t>נודע</w:t>
      </w:r>
      <w:r w:rsidRPr="00587154">
        <w:rPr>
          <w:rFonts w:cs="Arial"/>
          <w:sz w:val="20"/>
          <w:szCs w:val="20"/>
          <w:rtl/>
        </w:rPr>
        <w:t xml:space="preserve"> </w:t>
      </w:r>
      <w:r w:rsidRPr="00587154">
        <w:rPr>
          <w:rFonts w:cs="Arial" w:hint="cs"/>
          <w:sz w:val="20"/>
          <w:szCs w:val="20"/>
          <w:rtl/>
        </w:rPr>
        <w:t>אפי</w:t>
      </w:r>
      <w:r>
        <w:rPr>
          <w:rFonts w:cs="Arial" w:hint="cs"/>
          <w:sz w:val="20"/>
          <w:szCs w:val="20"/>
          <w:rtl/>
        </w:rPr>
        <w:t>לו</w:t>
      </w:r>
      <w:r w:rsidRPr="00587154">
        <w:rPr>
          <w:rFonts w:cs="Arial"/>
          <w:sz w:val="20"/>
          <w:szCs w:val="20"/>
          <w:rtl/>
        </w:rPr>
        <w:t xml:space="preserve"> </w:t>
      </w:r>
      <w:r w:rsidRPr="00587154">
        <w:rPr>
          <w:rFonts w:cs="Arial" w:hint="cs"/>
          <w:sz w:val="20"/>
          <w:szCs w:val="20"/>
          <w:rtl/>
        </w:rPr>
        <w:t>בפעם</w:t>
      </w:r>
      <w:r w:rsidRPr="00587154">
        <w:rPr>
          <w:rFonts w:cs="Arial"/>
          <w:sz w:val="20"/>
          <w:szCs w:val="20"/>
          <w:rtl/>
        </w:rPr>
        <w:t xml:space="preserve"> </w:t>
      </w:r>
      <w:r w:rsidRPr="00587154">
        <w:rPr>
          <w:rFonts w:cs="Arial" w:hint="cs"/>
          <w:sz w:val="20"/>
          <w:szCs w:val="20"/>
          <w:rtl/>
        </w:rPr>
        <w:t>אחת</w:t>
      </w:r>
      <w:r w:rsidRPr="00587154">
        <w:rPr>
          <w:rFonts w:cs="Arial"/>
          <w:sz w:val="20"/>
          <w:szCs w:val="20"/>
          <w:rtl/>
        </w:rPr>
        <w:t xml:space="preserve"> </w:t>
      </w:r>
      <w:r w:rsidRPr="00587154">
        <w:rPr>
          <w:rFonts w:cs="Arial" w:hint="cs"/>
          <w:sz w:val="20"/>
          <w:szCs w:val="20"/>
          <w:rtl/>
        </w:rPr>
        <w:t>שנטלו</w:t>
      </w:r>
      <w:r w:rsidRPr="00587154">
        <w:rPr>
          <w:rFonts w:cs="Arial"/>
          <w:sz w:val="20"/>
          <w:szCs w:val="20"/>
          <w:rtl/>
        </w:rPr>
        <w:t xml:space="preserve"> </w:t>
      </w:r>
      <w:r w:rsidRPr="00587154">
        <w:rPr>
          <w:rFonts w:cs="Arial" w:hint="cs"/>
          <w:sz w:val="20"/>
          <w:szCs w:val="20"/>
          <w:rtl/>
        </w:rPr>
        <w:t>יותר</w:t>
      </w:r>
      <w:r w:rsidRPr="00587154">
        <w:rPr>
          <w:rFonts w:cs="Arial"/>
          <w:sz w:val="20"/>
          <w:szCs w:val="20"/>
          <w:rtl/>
        </w:rPr>
        <w:t xml:space="preserve"> </w:t>
      </w:r>
      <w:r w:rsidRPr="00587154">
        <w:rPr>
          <w:rFonts w:cs="Arial" w:hint="cs"/>
          <w:sz w:val="20"/>
          <w:szCs w:val="20"/>
          <w:rtl/>
        </w:rPr>
        <w:t>מהראוי</w:t>
      </w:r>
      <w:r w:rsidRPr="00587154">
        <w:rPr>
          <w:rFonts w:cs="Arial"/>
          <w:sz w:val="20"/>
          <w:szCs w:val="20"/>
          <w:rtl/>
        </w:rPr>
        <w:t xml:space="preserve"> </w:t>
      </w:r>
      <w:r w:rsidRPr="00587154">
        <w:rPr>
          <w:rFonts w:cs="Arial" w:hint="cs"/>
          <w:sz w:val="20"/>
          <w:szCs w:val="20"/>
          <w:rtl/>
        </w:rPr>
        <w:t>להם</w:t>
      </w:r>
      <w:r w:rsidRPr="00587154">
        <w:rPr>
          <w:rFonts w:cs="Arial"/>
          <w:sz w:val="20"/>
          <w:szCs w:val="20"/>
          <w:rtl/>
        </w:rPr>
        <w:t xml:space="preserve"> </w:t>
      </w:r>
      <w:r w:rsidRPr="00587154">
        <w:rPr>
          <w:rFonts w:cs="Arial" w:hint="cs"/>
          <w:sz w:val="20"/>
          <w:szCs w:val="20"/>
          <w:rtl/>
        </w:rPr>
        <w:t>לגבות</w:t>
      </w:r>
      <w:r w:rsidRPr="00587154">
        <w:rPr>
          <w:rFonts w:cs="Arial"/>
          <w:sz w:val="20"/>
          <w:szCs w:val="20"/>
          <w:rtl/>
        </w:rPr>
        <w:t xml:space="preserve"> </w:t>
      </w:r>
      <w:r w:rsidRPr="00587154">
        <w:rPr>
          <w:rFonts w:cs="Arial" w:hint="cs"/>
          <w:sz w:val="20"/>
          <w:szCs w:val="20"/>
          <w:rtl/>
        </w:rPr>
        <w:t>פסולים</w:t>
      </w:r>
      <w:r>
        <w:rPr>
          <w:rFonts w:hint="cs"/>
          <w:sz w:val="20"/>
          <w:szCs w:val="20"/>
          <w:rtl/>
        </w:rPr>
        <w:t xml:space="preserve">." </w:t>
      </w:r>
      <w:r>
        <w:rPr>
          <w:sz w:val="20"/>
          <w:szCs w:val="20"/>
          <w:rtl/>
        </w:rPr>
        <w:br/>
      </w:r>
      <w:r w:rsidRPr="00BF1482">
        <w:rPr>
          <w:rFonts w:hint="cs"/>
          <w:sz w:val="20"/>
          <w:szCs w:val="20"/>
          <w:rtl/>
        </w:rPr>
        <w:t xml:space="preserve">ולכאורה פליגי </w:t>
      </w:r>
      <w:r w:rsidRPr="00BF1482">
        <w:rPr>
          <w:sz w:val="20"/>
          <w:szCs w:val="20"/>
          <w:rtl/>
        </w:rPr>
        <w:t>–</w:t>
      </w:r>
      <w:r>
        <w:rPr>
          <w:rFonts w:hint="cs"/>
          <w:sz w:val="20"/>
          <w:szCs w:val="20"/>
          <w:rtl/>
        </w:rPr>
        <w:t xml:space="preserve"> למחבר אפילו אם נטלו רק פעם אחת יותר מהראוי להם פסולים, אך מהטור משמע שפעם אחת </w:t>
      </w:r>
      <w:r w:rsidRPr="00A929AD">
        <w:rPr>
          <w:rFonts w:hint="cs"/>
          <w:sz w:val="20"/>
          <w:szCs w:val="20"/>
          <w:u w:val="single"/>
          <w:rtl/>
        </w:rPr>
        <w:t>נודע</w:t>
      </w:r>
      <w:r>
        <w:rPr>
          <w:rFonts w:hint="cs"/>
          <w:sz w:val="20"/>
          <w:szCs w:val="20"/>
          <w:rtl/>
        </w:rPr>
        <w:t xml:space="preserve"> שנטלו יותר מהראוי להם, אך אפשר שעשו זאת הרבה פעמים, דהיינו שמשום פעם אחת שגבו יותר מהראוי להם </w:t>
      </w:r>
      <w:r>
        <w:rPr>
          <w:sz w:val="20"/>
          <w:szCs w:val="20"/>
          <w:rtl/>
        </w:rPr>
        <w:t>–</w:t>
      </w:r>
      <w:r>
        <w:rPr>
          <w:rFonts w:hint="cs"/>
          <w:sz w:val="20"/>
          <w:szCs w:val="20"/>
          <w:rtl/>
        </w:rPr>
        <w:t xml:space="preserve"> כשרים, שמא בטעות גבו יותר. אמנם, נראה שגם את לשון הטור ניתן ליישב כמחבר.</w:t>
      </w:r>
    </w:p>
    <w:p w:rsidR="00F15C4E" w:rsidRDefault="00F15C4E" w:rsidP="00F15C4E">
      <w:pPr>
        <w:rPr>
          <w:sz w:val="20"/>
          <w:szCs w:val="20"/>
          <w:rtl/>
        </w:rPr>
      </w:pPr>
      <w:r w:rsidRPr="00A929AD">
        <w:rPr>
          <w:rFonts w:hint="cs"/>
          <w:b/>
          <w:bCs/>
          <w:sz w:val="20"/>
          <w:szCs w:val="20"/>
          <w:rtl/>
        </w:rPr>
        <w:t>סיכום</w:t>
      </w:r>
      <w:r w:rsidRPr="00A929AD">
        <w:rPr>
          <w:b/>
          <w:bCs/>
          <w:sz w:val="20"/>
          <w:szCs w:val="20"/>
          <w:rtl/>
        </w:rPr>
        <w:br/>
      </w:r>
      <w:r>
        <w:rPr>
          <w:rFonts w:hint="cs"/>
          <w:sz w:val="20"/>
          <w:szCs w:val="20"/>
          <w:rtl/>
        </w:rPr>
        <w:t xml:space="preserve">1. </w:t>
      </w:r>
      <w:r w:rsidRPr="00A929AD">
        <w:rPr>
          <w:rFonts w:hint="cs"/>
          <w:b/>
          <w:bCs/>
          <w:sz w:val="20"/>
          <w:szCs w:val="20"/>
          <w:rtl/>
        </w:rPr>
        <w:t>גמרא</w:t>
      </w:r>
      <w:r>
        <w:rPr>
          <w:rFonts w:hint="cs"/>
          <w:sz w:val="20"/>
          <w:szCs w:val="20"/>
          <w:rtl/>
        </w:rPr>
        <w:t xml:space="preserve">. הוסיפו לפסול גבאי ומוכס. </w:t>
      </w:r>
      <w:r w:rsidRPr="00E33DDE">
        <w:rPr>
          <w:rFonts w:hint="cs"/>
          <w:b/>
          <w:bCs/>
          <w:sz w:val="20"/>
          <w:szCs w:val="20"/>
          <w:rtl/>
        </w:rPr>
        <w:t>תוספות</w:t>
      </w:r>
      <w:r>
        <w:rPr>
          <w:rFonts w:hint="cs"/>
          <w:sz w:val="20"/>
          <w:szCs w:val="20"/>
          <w:rtl/>
        </w:rPr>
        <w:t>. אפילו אם החזיר פסול, אינו יודע למי להחזיר ומועד לחטוא שוב.</w:t>
      </w:r>
      <w:r>
        <w:rPr>
          <w:sz w:val="20"/>
          <w:szCs w:val="20"/>
          <w:rtl/>
        </w:rPr>
        <w:br/>
      </w:r>
      <w:r>
        <w:rPr>
          <w:rFonts w:hint="cs"/>
          <w:sz w:val="20"/>
          <w:szCs w:val="20"/>
          <w:rtl/>
        </w:rPr>
        <w:t xml:space="preserve">2. </w:t>
      </w:r>
      <w:r w:rsidRPr="00A929AD">
        <w:rPr>
          <w:rFonts w:hint="cs"/>
          <w:sz w:val="20"/>
          <w:szCs w:val="20"/>
          <w:u w:val="single"/>
          <w:rtl/>
        </w:rPr>
        <w:t>הגדרת מוכס וגבאי</w:t>
      </w:r>
      <w:r>
        <w:rPr>
          <w:rFonts w:hint="cs"/>
          <w:sz w:val="20"/>
          <w:szCs w:val="20"/>
          <w:rtl/>
        </w:rPr>
        <w:t xml:space="preserve">. </w:t>
      </w:r>
      <w:r w:rsidRPr="00A929AD">
        <w:rPr>
          <w:rFonts w:hint="cs"/>
          <w:b/>
          <w:bCs/>
          <w:sz w:val="20"/>
          <w:szCs w:val="20"/>
          <w:rtl/>
        </w:rPr>
        <w:t>ר"ח</w:t>
      </w:r>
      <w:r>
        <w:rPr>
          <w:rFonts w:hint="cs"/>
          <w:sz w:val="20"/>
          <w:szCs w:val="20"/>
          <w:rtl/>
        </w:rPr>
        <w:t xml:space="preserve">. גבאי נוטל יותר, מוכס מטיל מס לפי ראות עינו ומכביד על חלקם. </w:t>
      </w:r>
      <w:r w:rsidRPr="00A929AD">
        <w:rPr>
          <w:rFonts w:hint="cs"/>
          <w:b/>
          <w:bCs/>
          <w:sz w:val="20"/>
          <w:szCs w:val="20"/>
          <w:rtl/>
        </w:rPr>
        <w:t>ב"י</w:t>
      </w:r>
      <w:r>
        <w:rPr>
          <w:rFonts w:hint="cs"/>
          <w:sz w:val="20"/>
          <w:szCs w:val="20"/>
          <w:rtl/>
        </w:rPr>
        <w:t xml:space="preserve">. גבאי מקבל שכר קצוב מהמלך, מוכס הוא זכיין ומרוויח מהמכס. </w:t>
      </w:r>
      <w:r w:rsidRPr="00A929AD">
        <w:rPr>
          <w:rFonts w:hint="cs"/>
          <w:b/>
          <w:bCs/>
          <w:sz w:val="20"/>
          <w:szCs w:val="20"/>
          <w:rtl/>
        </w:rPr>
        <w:t>סמ"ע</w:t>
      </w:r>
      <w:r>
        <w:rPr>
          <w:rFonts w:hint="cs"/>
          <w:sz w:val="20"/>
          <w:szCs w:val="20"/>
          <w:rtl/>
        </w:rPr>
        <w:t>. גבאי נוטל לפי ראש, מוכס לפי סחורה ויכול לשקר.</w:t>
      </w:r>
      <w:r>
        <w:rPr>
          <w:sz w:val="20"/>
          <w:szCs w:val="20"/>
          <w:rtl/>
        </w:rPr>
        <w:br/>
      </w:r>
      <w:r>
        <w:rPr>
          <w:rFonts w:hint="cs"/>
          <w:sz w:val="20"/>
          <w:szCs w:val="20"/>
          <w:rtl/>
        </w:rPr>
        <w:t xml:space="preserve">3. </w:t>
      </w:r>
      <w:r w:rsidRPr="00A929AD">
        <w:rPr>
          <w:rFonts w:hint="cs"/>
          <w:b/>
          <w:bCs/>
          <w:sz w:val="20"/>
          <w:szCs w:val="20"/>
          <w:rtl/>
        </w:rPr>
        <w:t>גמרא</w:t>
      </w:r>
      <w:r>
        <w:rPr>
          <w:rFonts w:hint="cs"/>
          <w:sz w:val="20"/>
          <w:szCs w:val="20"/>
          <w:rtl/>
        </w:rPr>
        <w:t xml:space="preserve">. סתם גבאי כשר. </w:t>
      </w:r>
      <w:r w:rsidRPr="00A929AD">
        <w:rPr>
          <w:rFonts w:hint="cs"/>
          <w:b/>
          <w:bCs/>
          <w:sz w:val="20"/>
          <w:szCs w:val="20"/>
          <w:rtl/>
        </w:rPr>
        <w:t>ב"י</w:t>
      </w:r>
      <w:r>
        <w:rPr>
          <w:rFonts w:hint="cs"/>
          <w:sz w:val="20"/>
          <w:szCs w:val="20"/>
          <w:rtl/>
        </w:rPr>
        <w:t>. סתם מוכס פסול, כיוון שגובה לעצמו מסתמא נוטל יותר.</w:t>
      </w:r>
      <w:r>
        <w:rPr>
          <w:sz w:val="20"/>
          <w:szCs w:val="20"/>
          <w:rtl/>
        </w:rPr>
        <w:br/>
      </w:r>
      <w:r>
        <w:rPr>
          <w:rFonts w:hint="cs"/>
          <w:sz w:val="20"/>
          <w:szCs w:val="20"/>
          <w:rtl/>
        </w:rPr>
        <w:t xml:space="preserve">4. </w:t>
      </w:r>
      <w:r w:rsidRPr="00A929AD">
        <w:rPr>
          <w:rFonts w:hint="cs"/>
          <w:b/>
          <w:bCs/>
          <w:sz w:val="20"/>
          <w:szCs w:val="20"/>
          <w:rtl/>
        </w:rPr>
        <w:t>סמ"ע</w:t>
      </w:r>
      <w:r>
        <w:rPr>
          <w:rFonts w:hint="cs"/>
          <w:sz w:val="20"/>
          <w:szCs w:val="20"/>
          <w:rtl/>
        </w:rPr>
        <w:t>. משמע מהמחבר שגבאי נפסל בפעם אחת שנטל יותר מהראוי לו, ולכאורה הטור חולק, ויש ליישב.</w:t>
      </w:r>
    </w:p>
    <w:p w:rsidR="00F15C4E" w:rsidRDefault="00F15C4E" w:rsidP="00F15C4E">
      <w:pPr>
        <w:rPr>
          <w:rFonts w:cs="Arial"/>
          <w:sz w:val="20"/>
          <w:szCs w:val="20"/>
          <w:rtl/>
        </w:rPr>
      </w:pPr>
      <w:r>
        <w:rPr>
          <w:sz w:val="20"/>
          <w:szCs w:val="20"/>
          <w:rtl/>
        </w:rPr>
        <w:br/>
      </w:r>
      <w:r>
        <w:rPr>
          <w:rFonts w:hint="cs"/>
          <w:b/>
          <w:bCs/>
          <w:sz w:val="20"/>
          <w:szCs w:val="20"/>
          <w:rtl/>
        </w:rPr>
        <w:t xml:space="preserve">סעיף טו </w:t>
      </w:r>
      <w:r>
        <w:rPr>
          <w:b/>
          <w:bCs/>
          <w:sz w:val="20"/>
          <w:szCs w:val="20"/>
          <w:rtl/>
        </w:rPr>
        <w:t>–</w:t>
      </w:r>
      <w:r>
        <w:rPr>
          <w:rFonts w:hint="cs"/>
          <w:b/>
          <w:bCs/>
          <w:sz w:val="20"/>
          <w:szCs w:val="20"/>
          <w:rtl/>
        </w:rPr>
        <w:t xml:space="preserve"> אריס שנוטל מבעל הבית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(כו:) "</w:t>
      </w:r>
      <w:r w:rsidRPr="009C40D9">
        <w:rPr>
          <w:rFonts w:cs="Arial" w:hint="cs"/>
          <w:sz w:val="20"/>
          <w:szCs w:val="20"/>
          <w:rtl/>
        </w:rPr>
        <w:t>ואמר</w:t>
      </w:r>
      <w:r w:rsidRPr="009C40D9">
        <w:rPr>
          <w:rFonts w:cs="Arial"/>
          <w:sz w:val="20"/>
          <w:szCs w:val="20"/>
          <w:rtl/>
        </w:rPr>
        <w:t xml:space="preserve"> </w:t>
      </w:r>
      <w:r w:rsidRPr="009C40D9">
        <w:rPr>
          <w:rFonts w:cs="Arial" w:hint="cs"/>
          <w:sz w:val="20"/>
          <w:szCs w:val="20"/>
          <w:rtl/>
        </w:rPr>
        <w:t>רב</w:t>
      </w:r>
      <w:r w:rsidRPr="009C40D9">
        <w:rPr>
          <w:rFonts w:cs="Arial"/>
          <w:sz w:val="20"/>
          <w:szCs w:val="20"/>
          <w:rtl/>
        </w:rPr>
        <w:t xml:space="preserve"> </w:t>
      </w:r>
      <w:r w:rsidRPr="009C40D9">
        <w:rPr>
          <w:rFonts w:cs="Arial" w:hint="cs"/>
          <w:sz w:val="20"/>
          <w:szCs w:val="20"/>
          <w:rtl/>
        </w:rPr>
        <w:t>נחמן</w:t>
      </w:r>
      <w:r w:rsidRPr="009C40D9">
        <w:rPr>
          <w:rFonts w:cs="Arial"/>
          <w:sz w:val="20"/>
          <w:szCs w:val="20"/>
          <w:rtl/>
        </w:rPr>
        <w:t xml:space="preserve">: </w:t>
      </w:r>
      <w:r w:rsidRPr="009C40D9">
        <w:rPr>
          <w:rFonts w:cs="Arial" w:hint="cs"/>
          <w:sz w:val="20"/>
          <w:szCs w:val="20"/>
          <w:rtl/>
        </w:rPr>
        <w:t>גנב</w:t>
      </w:r>
      <w:r w:rsidRPr="009C40D9">
        <w:rPr>
          <w:rFonts w:cs="Arial"/>
          <w:sz w:val="20"/>
          <w:szCs w:val="20"/>
          <w:rtl/>
        </w:rPr>
        <w:t xml:space="preserve"> </w:t>
      </w:r>
      <w:r w:rsidRPr="009C40D9">
        <w:rPr>
          <w:rFonts w:cs="Arial" w:hint="cs"/>
          <w:sz w:val="20"/>
          <w:szCs w:val="20"/>
          <w:rtl/>
        </w:rPr>
        <w:t>ניסן</w:t>
      </w:r>
      <w:r>
        <w:rPr>
          <w:rFonts w:cs="Arial" w:hint="cs"/>
          <w:sz w:val="20"/>
          <w:szCs w:val="20"/>
          <w:rtl/>
        </w:rPr>
        <w:t xml:space="preserve"> </w:t>
      </w:r>
      <w:r w:rsidRPr="009C40D9">
        <w:rPr>
          <w:rFonts w:cs="Arial" w:hint="cs"/>
          <w:sz w:val="18"/>
          <w:szCs w:val="18"/>
          <w:rtl/>
        </w:rPr>
        <w:t>(רש"י - זמן קציר, תשרי זמן אסיף)</w:t>
      </w:r>
      <w:r w:rsidRPr="009C40D9">
        <w:rPr>
          <w:rFonts w:cs="Arial"/>
          <w:sz w:val="18"/>
          <w:szCs w:val="18"/>
          <w:rtl/>
        </w:rPr>
        <w:t xml:space="preserve"> </w:t>
      </w:r>
      <w:r w:rsidRPr="009C40D9">
        <w:rPr>
          <w:rFonts w:cs="Arial" w:hint="cs"/>
          <w:sz w:val="20"/>
          <w:szCs w:val="20"/>
          <w:rtl/>
        </w:rPr>
        <w:t>וגנב</w:t>
      </w:r>
      <w:r w:rsidRPr="009C40D9">
        <w:rPr>
          <w:rFonts w:cs="Arial"/>
          <w:sz w:val="20"/>
          <w:szCs w:val="20"/>
          <w:rtl/>
        </w:rPr>
        <w:t xml:space="preserve"> </w:t>
      </w:r>
      <w:r w:rsidRPr="009C40D9">
        <w:rPr>
          <w:rFonts w:cs="Arial" w:hint="cs"/>
          <w:sz w:val="20"/>
          <w:szCs w:val="20"/>
          <w:rtl/>
        </w:rPr>
        <w:t>תשרי</w:t>
      </w:r>
      <w:r w:rsidRPr="009C40D9">
        <w:rPr>
          <w:rFonts w:cs="Arial"/>
          <w:sz w:val="20"/>
          <w:szCs w:val="20"/>
          <w:rtl/>
        </w:rPr>
        <w:t xml:space="preserve"> - </w:t>
      </w:r>
      <w:r w:rsidRPr="009C40D9">
        <w:rPr>
          <w:rFonts w:cs="Arial" w:hint="cs"/>
          <w:sz w:val="20"/>
          <w:szCs w:val="20"/>
          <w:rtl/>
        </w:rPr>
        <w:t>לא</w:t>
      </w:r>
      <w:r w:rsidRPr="009C40D9">
        <w:rPr>
          <w:rFonts w:cs="Arial"/>
          <w:sz w:val="20"/>
          <w:szCs w:val="20"/>
          <w:rtl/>
        </w:rPr>
        <w:t xml:space="preserve"> </w:t>
      </w:r>
      <w:r w:rsidRPr="009C40D9">
        <w:rPr>
          <w:rFonts w:cs="Arial" w:hint="cs"/>
          <w:sz w:val="20"/>
          <w:szCs w:val="20"/>
          <w:rtl/>
        </w:rPr>
        <w:t>שמיה</w:t>
      </w:r>
      <w:r w:rsidRPr="009C40D9">
        <w:rPr>
          <w:rFonts w:cs="Arial"/>
          <w:sz w:val="20"/>
          <w:szCs w:val="20"/>
          <w:rtl/>
        </w:rPr>
        <w:t xml:space="preserve"> </w:t>
      </w:r>
      <w:r w:rsidRPr="009C40D9">
        <w:rPr>
          <w:rFonts w:cs="Arial" w:hint="cs"/>
          <w:sz w:val="20"/>
          <w:szCs w:val="20"/>
          <w:rtl/>
        </w:rPr>
        <w:t>גנב</w:t>
      </w:r>
      <w:r w:rsidRPr="009C40D9">
        <w:rPr>
          <w:rFonts w:cs="Arial"/>
          <w:sz w:val="20"/>
          <w:szCs w:val="20"/>
          <w:rtl/>
        </w:rPr>
        <w:t xml:space="preserve">. </w:t>
      </w:r>
      <w:r w:rsidRPr="009C40D9">
        <w:rPr>
          <w:rFonts w:cs="Arial" w:hint="cs"/>
          <w:sz w:val="20"/>
          <w:szCs w:val="20"/>
          <w:rtl/>
        </w:rPr>
        <w:t>הני</w:t>
      </w:r>
      <w:r w:rsidRPr="009C40D9">
        <w:rPr>
          <w:rFonts w:cs="Arial"/>
          <w:sz w:val="20"/>
          <w:szCs w:val="20"/>
          <w:rtl/>
        </w:rPr>
        <w:t xml:space="preserve"> </w:t>
      </w:r>
      <w:r w:rsidRPr="009C40D9">
        <w:rPr>
          <w:rFonts w:cs="Arial" w:hint="cs"/>
          <w:sz w:val="20"/>
          <w:szCs w:val="20"/>
          <w:rtl/>
        </w:rPr>
        <w:t>מילי</w:t>
      </w:r>
      <w:r w:rsidRPr="009C40D9">
        <w:rPr>
          <w:rFonts w:cs="Arial"/>
          <w:sz w:val="20"/>
          <w:szCs w:val="20"/>
          <w:rtl/>
        </w:rPr>
        <w:t xml:space="preserve"> </w:t>
      </w:r>
      <w:r>
        <w:rPr>
          <w:rFonts w:cs="Arial"/>
          <w:sz w:val="20"/>
          <w:szCs w:val="20"/>
          <w:rtl/>
        </w:rPr>
        <w:t>–</w:t>
      </w:r>
      <w:r w:rsidRPr="009C40D9">
        <w:rPr>
          <w:rFonts w:cs="Arial"/>
          <w:sz w:val="20"/>
          <w:szCs w:val="20"/>
          <w:rtl/>
        </w:rPr>
        <w:t xml:space="preserve"> </w:t>
      </w:r>
      <w:r w:rsidRPr="009C40D9">
        <w:rPr>
          <w:rFonts w:cs="Arial" w:hint="cs"/>
          <w:sz w:val="20"/>
          <w:szCs w:val="20"/>
          <w:rtl/>
        </w:rPr>
        <w:t>באריסא</w:t>
      </w:r>
      <w:r>
        <w:rPr>
          <w:rFonts w:cs="Arial" w:hint="cs"/>
          <w:sz w:val="20"/>
          <w:szCs w:val="20"/>
          <w:rtl/>
        </w:rPr>
        <w:t xml:space="preserve"> </w:t>
      </w:r>
      <w:r w:rsidRPr="009C40D9">
        <w:rPr>
          <w:rFonts w:cs="Arial" w:hint="cs"/>
          <w:sz w:val="18"/>
          <w:szCs w:val="18"/>
          <w:rtl/>
        </w:rPr>
        <w:t>(שמורה היתר לעצמו כיוון שטרח בפירות)</w:t>
      </w:r>
      <w:r w:rsidRPr="009C40D9">
        <w:rPr>
          <w:rFonts w:cs="Arial"/>
          <w:sz w:val="20"/>
          <w:szCs w:val="20"/>
          <w:rtl/>
        </w:rPr>
        <w:t xml:space="preserve">, </w:t>
      </w:r>
      <w:r w:rsidRPr="009C40D9">
        <w:rPr>
          <w:rFonts w:cs="Arial" w:hint="cs"/>
          <w:sz w:val="20"/>
          <w:szCs w:val="20"/>
          <w:rtl/>
        </w:rPr>
        <w:t>ודבר</w:t>
      </w:r>
      <w:r w:rsidRPr="009C40D9">
        <w:rPr>
          <w:rFonts w:cs="Arial"/>
          <w:sz w:val="20"/>
          <w:szCs w:val="20"/>
          <w:rtl/>
        </w:rPr>
        <w:t xml:space="preserve"> </w:t>
      </w:r>
      <w:r w:rsidRPr="009C40D9">
        <w:rPr>
          <w:rFonts w:cs="Arial" w:hint="cs"/>
          <w:sz w:val="20"/>
          <w:szCs w:val="20"/>
          <w:rtl/>
        </w:rPr>
        <w:t>מועט</w:t>
      </w:r>
      <w:r w:rsidRPr="009C40D9">
        <w:rPr>
          <w:rFonts w:cs="Arial"/>
          <w:sz w:val="20"/>
          <w:szCs w:val="20"/>
          <w:rtl/>
        </w:rPr>
        <w:t xml:space="preserve">, </w:t>
      </w:r>
      <w:r w:rsidRPr="009C40D9">
        <w:rPr>
          <w:rFonts w:cs="Arial" w:hint="cs"/>
          <w:sz w:val="20"/>
          <w:szCs w:val="20"/>
          <w:rtl/>
        </w:rPr>
        <w:t>ובדבר</w:t>
      </w:r>
      <w:r w:rsidRPr="009C40D9">
        <w:rPr>
          <w:rFonts w:cs="Arial"/>
          <w:sz w:val="20"/>
          <w:szCs w:val="20"/>
          <w:rtl/>
        </w:rPr>
        <w:t xml:space="preserve"> </w:t>
      </w:r>
      <w:r w:rsidRPr="009C40D9">
        <w:rPr>
          <w:rFonts w:cs="Arial" w:hint="cs"/>
          <w:sz w:val="20"/>
          <w:szCs w:val="20"/>
          <w:rtl/>
        </w:rPr>
        <w:t>שנגמרה</w:t>
      </w:r>
      <w:r w:rsidRPr="009C40D9">
        <w:rPr>
          <w:rFonts w:cs="Arial"/>
          <w:sz w:val="20"/>
          <w:szCs w:val="20"/>
          <w:rtl/>
        </w:rPr>
        <w:t xml:space="preserve"> </w:t>
      </w:r>
      <w:r w:rsidRPr="009C40D9">
        <w:rPr>
          <w:rFonts w:cs="Arial" w:hint="cs"/>
          <w:sz w:val="20"/>
          <w:szCs w:val="20"/>
          <w:rtl/>
        </w:rPr>
        <w:t>מלאכתו</w:t>
      </w:r>
      <w:r>
        <w:rPr>
          <w:rFonts w:cs="Arial" w:hint="cs"/>
          <w:sz w:val="20"/>
          <w:szCs w:val="20"/>
          <w:rtl/>
        </w:rPr>
        <w:t xml:space="preserve"> </w:t>
      </w:r>
      <w:r w:rsidRPr="009C40D9">
        <w:rPr>
          <w:rFonts w:cs="Arial" w:hint="cs"/>
          <w:sz w:val="18"/>
          <w:szCs w:val="18"/>
          <w:rtl/>
        </w:rPr>
        <w:t>(מורה היתר לעצמו להיות כפועל שאוכל בפירות)</w:t>
      </w:r>
      <w:r w:rsidRPr="009C40D9">
        <w:rPr>
          <w:rFonts w:cs="Arial"/>
          <w:sz w:val="20"/>
          <w:szCs w:val="20"/>
          <w:rtl/>
        </w:rPr>
        <w:t xml:space="preserve">. </w:t>
      </w:r>
      <w:r w:rsidRPr="009C40D9">
        <w:rPr>
          <w:rFonts w:cs="Arial" w:hint="cs"/>
          <w:sz w:val="20"/>
          <w:szCs w:val="20"/>
          <w:rtl/>
        </w:rPr>
        <w:t>איכריה</w:t>
      </w:r>
      <w:r w:rsidRPr="009C40D9">
        <w:rPr>
          <w:rFonts w:cs="Arial"/>
          <w:sz w:val="20"/>
          <w:szCs w:val="20"/>
          <w:rtl/>
        </w:rPr>
        <w:t xml:space="preserve"> </w:t>
      </w:r>
      <w:r w:rsidRPr="009C40D9">
        <w:rPr>
          <w:rFonts w:cs="Arial" w:hint="cs"/>
          <w:sz w:val="18"/>
          <w:szCs w:val="18"/>
          <w:rtl/>
        </w:rPr>
        <w:t xml:space="preserve">(איכר אינו </w:t>
      </w:r>
      <w:r>
        <w:rPr>
          <w:rFonts w:cs="Arial" w:hint="cs"/>
          <w:sz w:val="18"/>
          <w:szCs w:val="18"/>
          <w:rtl/>
        </w:rPr>
        <w:t>א</w:t>
      </w:r>
      <w:r w:rsidRPr="009C40D9">
        <w:rPr>
          <w:rFonts w:cs="Arial" w:hint="cs"/>
          <w:sz w:val="18"/>
          <w:szCs w:val="18"/>
          <w:rtl/>
        </w:rPr>
        <w:t xml:space="preserve">ריס ואינו נוטל חלק בפירות) </w:t>
      </w:r>
      <w:r w:rsidRPr="009C40D9">
        <w:rPr>
          <w:rFonts w:cs="Arial" w:hint="cs"/>
          <w:sz w:val="20"/>
          <w:szCs w:val="20"/>
          <w:rtl/>
        </w:rPr>
        <w:t>דרב</w:t>
      </w:r>
      <w:r w:rsidRPr="009C40D9">
        <w:rPr>
          <w:rFonts w:cs="Arial"/>
          <w:sz w:val="20"/>
          <w:szCs w:val="20"/>
          <w:rtl/>
        </w:rPr>
        <w:t xml:space="preserve"> </w:t>
      </w:r>
      <w:r w:rsidRPr="009C40D9">
        <w:rPr>
          <w:rFonts w:cs="Arial" w:hint="cs"/>
          <w:sz w:val="20"/>
          <w:szCs w:val="20"/>
          <w:rtl/>
        </w:rPr>
        <w:t>זביד</w:t>
      </w:r>
      <w:r w:rsidRPr="009C40D9">
        <w:rPr>
          <w:rFonts w:cs="Arial"/>
          <w:sz w:val="20"/>
          <w:szCs w:val="20"/>
          <w:rtl/>
        </w:rPr>
        <w:t xml:space="preserve"> </w:t>
      </w:r>
      <w:r w:rsidRPr="009C40D9">
        <w:rPr>
          <w:rFonts w:cs="Arial" w:hint="cs"/>
          <w:sz w:val="20"/>
          <w:szCs w:val="20"/>
          <w:rtl/>
        </w:rPr>
        <w:t>חד</w:t>
      </w:r>
      <w:r w:rsidRPr="009C40D9">
        <w:rPr>
          <w:rFonts w:cs="Arial"/>
          <w:sz w:val="20"/>
          <w:szCs w:val="20"/>
          <w:rtl/>
        </w:rPr>
        <w:t xml:space="preserve"> </w:t>
      </w:r>
      <w:r w:rsidRPr="009C40D9">
        <w:rPr>
          <w:rFonts w:cs="Arial" w:hint="cs"/>
          <w:sz w:val="20"/>
          <w:szCs w:val="20"/>
          <w:rtl/>
        </w:rPr>
        <w:t>גנב</w:t>
      </w:r>
      <w:r w:rsidRPr="009C40D9">
        <w:rPr>
          <w:rFonts w:cs="Arial"/>
          <w:sz w:val="20"/>
          <w:szCs w:val="20"/>
          <w:rtl/>
        </w:rPr>
        <w:t xml:space="preserve"> </w:t>
      </w:r>
      <w:r w:rsidRPr="009C40D9">
        <w:rPr>
          <w:rFonts w:cs="Arial" w:hint="cs"/>
          <w:sz w:val="20"/>
          <w:szCs w:val="20"/>
          <w:rtl/>
        </w:rPr>
        <w:t>קבא</w:t>
      </w:r>
      <w:r w:rsidRPr="009C40D9">
        <w:rPr>
          <w:rFonts w:cs="Arial"/>
          <w:sz w:val="20"/>
          <w:szCs w:val="20"/>
          <w:rtl/>
        </w:rPr>
        <w:t xml:space="preserve"> </w:t>
      </w:r>
      <w:r w:rsidRPr="009C40D9">
        <w:rPr>
          <w:rFonts w:cs="Arial" w:hint="cs"/>
          <w:sz w:val="20"/>
          <w:szCs w:val="20"/>
          <w:rtl/>
        </w:rPr>
        <w:t>דשערי</w:t>
      </w:r>
      <w:r w:rsidRPr="009C40D9">
        <w:rPr>
          <w:rFonts w:cs="Arial"/>
          <w:sz w:val="20"/>
          <w:szCs w:val="20"/>
          <w:rtl/>
        </w:rPr>
        <w:t xml:space="preserve"> </w:t>
      </w:r>
      <w:r w:rsidRPr="009C40D9">
        <w:rPr>
          <w:rFonts w:cs="Arial" w:hint="cs"/>
          <w:sz w:val="20"/>
          <w:szCs w:val="20"/>
          <w:rtl/>
        </w:rPr>
        <w:t>ופסליה</w:t>
      </w:r>
      <w:r w:rsidRPr="009C40D9">
        <w:rPr>
          <w:rFonts w:cs="Arial"/>
          <w:sz w:val="20"/>
          <w:szCs w:val="20"/>
          <w:rtl/>
        </w:rPr>
        <w:t xml:space="preserve">, </w:t>
      </w:r>
      <w:r w:rsidRPr="009C40D9">
        <w:rPr>
          <w:rFonts w:cs="Arial" w:hint="cs"/>
          <w:sz w:val="20"/>
          <w:szCs w:val="20"/>
          <w:rtl/>
        </w:rPr>
        <w:t>וחד</w:t>
      </w:r>
      <w:r w:rsidRPr="009C40D9">
        <w:rPr>
          <w:rFonts w:cs="Arial"/>
          <w:sz w:val="20"/>
          <w:szCs w:val="20"/>
          <w:rtl/>
        </w:rPr>
        <w:t xml:space="preserve"> </w:t>
      </w:r>
      <w:r w:rsidRPr="009C40D9">
        <w:rPr>
          <w:rFonts w:cs="Arial" w:hint="cs"/>
          <w:sz w:val="20"/>
          <w:szCs w:val="20"/>
          <w:rtl/>
        </w:rPr>
        <w:t>גנב</w:t>
      </w:r>
      <w:r w:rsidRPr="009C40D9">
        <w:rPr>
          <w:rFonts w:cs="Arial"/>
          <w:sz w:val="20"/>
          <w:szCs w:val="20"/>
          <w:rtl/>
        </w:rPr>
        <w:t xml:space="preserve"> </w:t>
      </w:r>
      <w:r w:rsidRPr="009C40D9">
        <w:rPr>
          <w:rFonts w:cs="Arial" w:hint="cs"/>
          <w:sz w:val="20"/>
          <w:szCs w:val="20"/>
          <w:rtl/>
        </w:rPr>
        <w:t>קיבורא</w:t>
      </w:r>
      <w:r w:rsidRPr="009C40D9">
        <w:rPr>
          <w:rFonts w:cs="Arial"/>
          <w:sz w:val="20"/>
          <w:szCs w:val="20"/>
          <w:rtl/>
        </w:rPr>
        <w:t xml:space="preserve"> </w:t>
      </w:r>
      <w:r w:rsidRPr="009C40D9">
        <w:rPr>
          <w:rFonts w:cs="Arial" w:hint="cs"/>
          <w:sz w:val="20"/>
          <w:szCs w:val="20"/>
          <w:rtl/>
        </w:rPr>
        <w:t>דאהיני</w:t>
      </w:r>
      <w:r w:rsidRPr="009C40D9">
        <w:rPr>
          <w:rFonts w:cs="Arial"/>
          <w:sz w:val="20"/>
          <w:szCs w:val="20"/>
          <w:rtl/>
        </w:rPr>
        <w:t xml:space="preserve"> </w:t>
      </w:r>
      <w:r w:rsidRPr="009C40D9">
        <w:rPr>
          <w:rFonts w:cs="Arial" w:hint="cs"/>
          <w:sz w:val="20"/>
          <w:szCs w:val="20"/>
          <w:rtl/>
        </w:rPr>
        <w:t>ופסליה</w:t>
      </w:r>
      <w:r>
        <w:rPr>
          <w:rFonts w:cs="Arial" w:hint="cs"/>
          <w:sz w:val="20"/>
          <w:szCs w:val="20"/>
          <w:rtl/>
        </w:rPr>
        <w:t>."</w:t>
      </w:r>
      <w:r>
        <w:rPr>
          <w:rFonts w:cs="Arial"/>
          <w:sz w:val="20"/>
          <w:szCs w:val="20"/>
          <w:rtl/>
        </w:rPr>
        <w:br/>
      </w:r>
      <w:r>
        <w:rPr>
          <w:rFonts w:cs="Arial" w:hint="cs"/>
          <w:sz w:val="20"/>
          <w:szCs w:val="20"/>
          <w:rtl/>
        </w:rPr>
        <w:br/>
      </w:r>
      <w:r>
        <w:rPr>
          <w:rFonts w:cs="Arial" w:hint="cs"/>
          <w:sz w:val="20"/>
          <w:szCs w:val="20"/>
          <w:u w:val="single"/>
          <w:rtl/>
        </w:rPr>
        <w:t>גירסת הרמב"ם</w:t>
      </w:r>
      <w:r>
        <w:rPr>
          <w:rFonts w:cs="Arial"/>
          <w:sz w:val="20"/>
          <w:szCs w:val="20"/>
          <w:u w:val="single"/>
          <w:rtl/>
        </w:rPr>
        <w:br/>
      </w:r>
      <w:r>
        <w:rPr>
          <w:rFonts w:cs="Arial" w:hint="cs"/>
          <w:sz w:val="20"/>
          <w:szCs w:val="20"/>
          <w:rtl/>
        </w:rPr>
        <w:t xml:space="preserve">בנוסח הגמרא שלפנינו כתוב "ובדבר שנגמרה מלאכתו", וכ"פ </w:t>
      </w:r>
      <w:r w:rsidRPr="00CF0E65">
        <w:rPr>
          <w:rFonts w:cs="Arial" w:hint="cs"/>
          <w:b/>
          <w:bCs/>
          <w:sz w:val="20"/>
          <w:szCs w:val="20"/>
          <w:rtl/>
        </w:rPr>
        <w:t>הרמ"א</w:t>
      </w:r>
      <w:r>
        <w:rPr>
          <w:rFonts w:cs="Arial" w:hint="cs"/>
          <w:sz w:val="20"/>
          <w:szCs w:val="20"/>
          <w:rtl/>
        </w:rPr>
        <w:t xml:space="preserve">. </w:t>
      </w:r>
      <w:r>
        <w:rPr>
          <w:rFonts w:cs="Arial"/>
          <w:sz w:val="20"/>
          <w:szCs w:val="20"/>
          <w:rtl/>
        </w:rPr>
        <w:br/>
      </w:r>
      <w:r>
        <w:rPr>
          <w:rFonts w:cs="Arial" w:hint="cs"/>
          <w:sz w:val="20"/>
          <w:szCs w:val="20"/>
          <w:rtl/>
        </w:rPr>
        <w:t xml:space="preserve">לעומת זאת, הרמב"ם גורס "בדבר שלא נגמרה מלאכתו", כיוון שאז מורה היתר לעצמו לאכול בטרחת עבודתו ואינו כגזלן להיות חשוד בעדות שקר, אך אם נגמרה מלאכתו אינו מורה היתר אלא גונב ופסול, וכ"פ </w:t>
      </w:r>
      <w:r w:rsidRPr="00CF0E65">
        <w:rPr>
          <w:rFonts w:cs="Arial" w:hint="cs"/>
          <w:b/>
          <w:bCs/>
          <w:sz w:val="20"/>
          <w:szCs w:val="20"/>
          <w:rtl/>
        </w:rPr>
        <w:t>המחבר</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C785A">
        <w:rPr>
          <w:rFonts w:cs="Arial" w:hint="cs"/>
          <w:sz w:val="20"/>
          <w:szCs w:val="20"/>
          <w:rtl/>
        </w:rPr>
        <w:t>אריס</w:t>
      </w:r>
      <w:r w:rsidRPr="004C785A">
        <w:rPr>
          <w:rFonts w:cs="Arial"/>
          <w:sz w:val="20"/>
          <w:szCs w:val="20"/>
          <w:rtl/>
        </w:rPr>
        <w:t xml:space="preserve"> </w:t>
      </w:r>
      <w:r w:rsidRPr="004C785A">
        <w:rPr>
          <w:rFonts w:cs="Arial" w:hint="cs"/>
          <w:sz w:val="20"/>
          <w:szCs w:val="20"/>
          <w:rtl/>
        </w:rPr>
        <w:t>שלקח</w:t>
      </w:r>
      <w:r w:rsidRPr="004C785A">
        <w:rPr>
          <w:rFonts w:cs="Arial"/>
          <w:sz w:val="20"/>
          <w:szCs w:val="20"/>
          <w:rtl/>
        </w:rPr>
        <w:t xml:space="preserve"> </w:t>
      </w:r>
      <w:r w:rsidRPr="004C785A">
        <w:rPr>
          <w:rFonts w:cs="Arial" w:hint="cs"/>
          <w:sz w:val="20"/>
          <w:szCs w:val="20"/>
          <w:rtl/>
        </w:rPr>
        <w:t>דבר</w:t>
      </w:r>
      <w:r w:rsidRPr="004C785A">
        <w:rPr>
          <w:rFonts w:cs="Arial"/>
          <w:sz w:val="20"/>
          <w:szCs w:val="20"/>
          <w:rtl/>
        </w:rPr>
        <w:t xml:space="preserve"> </w:t>
      </w:r>
      <w:r w:rsidRPr="004C785A">
        <w:rPr>
          <w:rFonts w:cs="Arial" w:hint="cs"/>
          <w:sz w:val="20"/>
          <w:szCs w:val="20"/>
          <w:rtl/>
        </w:rPr>
        <w:t>מועט</w:t>
      </w:r>
      <w:r w:rsidRPr="004C785A">
        <w:rPr>
          <w:rFonts w:cs="Arial"/>
          <w:sz w:val="20"/>
          <w:szCs w:val="20"/>
          <w:rtl/>
        </w:rPr>
        <w:t xml:space="preserve"> </w:t>
      </w:r>
      <w:r w:rsidRPr="004C785A">
        <w:rPr>
          <w:rFonts w:cs="Arial" w:hint="cs"/>
          <w:sz w:val="20"/>
          <w:szCs w:val="20"/>
          <w:rtl/>
        </w:rPr>
        <w:t>מהפירות</w:t>
      </w:r>
      <w:r w:rsidRPr="004C785A">
        <w:rPr>
          <w:rFonts w:cs="Arial"/>
          <w:sz w:val="20"/>
          <w:szCs w:val="20"/>
          <w:rtl/>
        </w:rPr>
        <w:t xml:space="preserve"> </w:t>
      </w:r>
      <w:r w:rsidRPr="004C785A">
        <w:rPr>
          <w:rFonts w:cs="Arial" w:hint="cs"/>
          <w:sz w:val="20"/>
          <w:szCs w:val="20"/>
          <w:rtl/>
        </w:rPr>
        <w:t>שבכרו</w:t>
      </w:r>
      <w:r w:rsidRPr="004C785A">
        <w:rPr>
          <w:rFonts w:cs="Arial"/>
          <w:sz w:val="20"/>
          <w:szCs w:val="20"/>
          <w:rtl/>
        </w:rPr>
        <w:t xml:space="preserve"> </w:t>
      </w:r>
      <w:r w:rsidRPr="004C785A">
        <w:rPr>
          <w:rFonts w:cs="Arial" w:hint="cs"/>
          <w:sz w:val="20"/>
          <w:szCs w:val="20"/>
          <w:rtl/>
        </w:rPr>
        <w:t>ביומי</w:t>
      </w:r>
      <w:r w:rsidRPr="004C785A">
        <w:rPr>
          <w:rFonts w:cs="Arial"/>
          <w:sz w:val="20"/>
          <w:szCs w:val="20"/>
          <w:rtl/>
        </w:rPr>
        <w:t xml:space="preserve"> </w:t>
      </w:r>
      <w:r w:rsidRPr="004C785A">
        <w:rPr>
          <w:rFonts w:cs="Arial" w:hint="cs"/>
          <w:sz w:val="20"/>
          <w:szCs w:val="20"/>
          <w:rtl/>
        </w:rPr>
        <w:t>ניסן</w:t>
      </w:r>
      <w:r w:rsidRPr="004C785A">
        <w:rPr>
          <w:rFonts w:cs="Arial"/>
          <w:sz w:val="20"/>
          <w:szCs w:val="20"/>
          <w:rtl/>
        </w:rPr>
        <w:t xml:space="preserve"> </w:t>
      </w:r>
      <w:r w:rsidRPr="004C785A">
        <w:rPr>
          <w:rFonts w:cs="Arial" w:hint="cs"/>
          <w:sz w:val="20"/>
          <w:szCs w:val="20"/>
          <w:rtl/>
        </w:rPr>
        <w:t>ויומי</w:t>
      </w:r>
      <w:r w:rsidRPr="004C785A">
        <w:rPr>
          <w:rFonts w:cs="Arial"/>
          <w:sz w:val="20"/>
          <w:szCs w:val="20"/>
          <w:rtl/>
        </w:rPr>
        <w:t xml:space="preserve"> </w:t>
      </w:r>
      <w:r w:rsidRPr="004C785A">
        <w:rPr>
          <w:rFonts w:cs="Arial" w:hint="cs"/>
          <w:sz w:val="20"/>
          <w:szCs w:val="20"/>
          <w:rtl/>
        </w:rPr>
        <w:t>תשרי</w:t>
      </w:r>
      <w:r w:rsidRPr="004C785A">
        <w:rPr>
          <w:rFonts w:cs="Arial"/>
          <w:sz w:val="20"/>
          <w:szCs w:val="20"/>
          <w:rtl/>
        </w:rPr>
        <w:t xml:space="preserve"> </w:t>
      </w:r>
      <w:r w:rsidRPr="004C785A">
        <w:rPr>
          <w:rFonts w:cs="Arial" w:hint="cs"/>
          <w:sz w:val="20"/>
          <w:szCs w:val="20"/>
          <w:rtl/>
        </w:rPr>
        <w:t>קודם</w:t>
      </w:r>
      <w:r w:rsidRPr="004C785A">
        <w:rPr>
          <w:rFonts w:cs="Arial"/>
          <w:sz w:val="20"/>
          <w:szCs w:val="20"/>
          <w:rtl/>
        </w:rPr>
        <w:t xml:space="preserve"> </w:t>
      </w:r>
      <w:r w:rsidRPr="004C785A">
        <w:rPr>
          <w:rFonts w:cs="Arial" w:hint="cs"/>
          <w:sz w:val="20"/>
          <w:szCs w:val="20"/>
          <w:rtl/>
        </w:rPr>
        <w:t>שתגמור</w:t>
      </w:r>
      <w:r w:rsidRPr="004C785A">
        <w:rPr>
          <w:rFonts w:cs="Arial"/>
          <w:sz w:val="20"/>
          <w:szCs w:val="20"/>
          <w:rtl/>
        </w:rPr>
        <w:t xml:space="preserve"> </w:t>
      </w:r>
      <w:r w:rsidRPr="004C785A">
        <w:rPr>
          <w:rFonts w:cs="Arial" w:hint="cs"/>
          <w:sz w:val="20"/>
          <w:szCs w:val="20"/>
          <w:rtl/>
        </w:rPr>
        <w:t>מלאכתן</w:t>
      </w:r>
      <w:r w:rsidRPr="004C785A">
        <w:rPr>
          <w:rFonts w:cs="Arial"/>
          <w:sz w:val="20"/>
          <w:szCs w:val="20"/>
          <w:rtl/>
        </w:rPr>
        <w:t xml:space="preserve">, </w:t>
      </w:r>
      <w:r w:rsidRPr="004C785A">
        <w:rPr>
          <w:rFonts w:cs="Arial"/>
          <w:sz w:val="18"/>
          <w:szCs w:val="18"/>
          <w:rtl/>
        </w:rPr>
        <w:t>(</w:t>
      </w:r>
      <w:r w:rsidRPr="004C785A">
        <w:rPr>
          <w:rFonts w:cs="Arial" w:hint="cs"/>
          <w:sz w:val="18"/>
          <w:szCs w:val="18"/>
          <w:rtl/>
        </w:rPr>
        <w:t>ויש</w:t>
      </w:r>
      <w:r w:rsidRPr="004C785A">
        <w:rPr>
          <w:rFonts w:cs="Arial"/>
          <w:sz w:val="18"/>
          <w:szCs w:val="18"/>
          <w:rtl/>
        </w:rPr>
        <w:t xml:space="preserve"> </w:t>
      </w:r>
      <w:r w:rsidRPr="004C785A">
        <w:rPr>
          <w:rFonts w:cs="Arial" w:hint="cs"/>
          <w:sz w:val="18"/>
          <w:szCs w:val="18"/>
          <w:rtl/>
        </w:rPr>
        <w:t>אומרים</w:t>
      </w:r>
      <w:r w:rsidRPr="004C785A">
        <w:rPr>
          <w:rFonts w:cs="Arial"/>
          <w:sz w:val="18"/>
          <w:szCs w:val="18"/>
          <w:rtl/>
        </w:rPr>
        <w:t xml:space="preserve"> </w:t>
      </w:r>
      <w:r w:rsidRPr="004C785A">
        <w:rPr>
          <w:rFonts w:cs="Arial" w:hint="cs"/>
          <w:sz w:val="18"/>
          <w:szCs w:val="18"/>
          <w:rtl/>
        </w:rPr>
        <w:t>בדבר</w:t>
      </w:r>
      <w:r w:rsidRPr="004C785A">
        <w:rPr>
          <w:rFonts w:cs="Arial"/>
          <w:sz w:val="18"/>
          <w:szCs w:val="18"/>
          <w:rtl/>
        </w:rPr>
        <w:t xml:space="preserve"> </w:t>
      </w:r>
      <w:r w:rsidRPr="004C785A">
        <w:rPr>
          <w:rFonts w:cs="Arial" w:hint="cs"/>
          <w:sz w:val="18"/>
          <w:szCs w:val="18"/>
          <w:rtl/>
        </w:rPr>
        <w:t>שנגמר</w:t>
      </w:r>
      <w:r w:rsidRPr="004C785A">
        <w:rPr>
          <w:rFonts w:cs="Arial"/>
          <w:sz w:val="18"/>
          <w:szCs w:val="18"/>
          <w:rtl/>
        </w:rPr>
        <w:t xml:space="preserve"> </w:t>
      </w:r>
      <w:r w:rsidRPr="004C785A">
        <w:rPr>
          <w:rFonts w:cs="Arial" w:hint="cs"/>
          <w:sz w:val="18"/>
          <w:szCs w:val="18"/>
          <w:rtl/>
        </w:rPr>
        <w:t>מלאכתם</w:t>
      </w:r>
      <w:r w:rsidRPr="004C785A">
        <w:rPr>
          <w:rFonts w:cs="Arial"/>
          <w:sz w:val="18"/>
          <w:szCs w:val="18"/>
          <w:rtl/>
        </w:rPr>
        <w:t xml:space="preserve">) </w:t>
      </w:r>
      <w:r>
        <w:rPr>
          <w:rFonts w:cs="Arial" w:hint="cs"/>
          <w:sz w:val="20"/>
          <w:szCs w:val="20"/>
          <w:rtl/>
        </w:rPr>
        <w:t>אף על פי</w:t>
      </w:r>
      <w:r w:rsidRPr="004C785A">
        <w:rPr>
          <w:rFonts w:cs="Arial"/>
          <w:sz w:val="20"/>
          <w:szCs w:val="20"/>
          <w:rtl/>
        </w:rPr>
        <w:t xml:space="preserve"> </w:t>
      </w:r>
      <w:r w:rsidRPr="004C785A">
        <w:rPr>
          <w:rFonts w:cs="Arial" w:hint="cs"/>
          <w:sz w:val="20"/>
          <w:szCs w:val="20"/>
          <w:rtl/>
        </w:rPr>
        <w:t>שלקח</w:t>
      </w:r>
      <w:r w:rsidRPr="004C785A">
        <w:rPr>
          <w:rFonts w:cs="Arial"/>
          <w:sz w:val="20"/>
          <w:szCs w:val="20"/>
          <w:rtl/>
        </w:rPr>
        <w:t xml:space="preserve"> </w:t>
      </w:r>
      <w:r w:rsidRPr="004C785A">
        <w:rPr>
          <w:rFonts w:cs="Arial" w:hint="cs"/>
          <w:sz w:val="20"/>
          <w:szCs w:val="20"/>
          <w:rtl/>
        </w:rPr>
        <w:t>שלא</w:t>
      </w:r>
      <w:r w:rsidRPr="004C785A">
        <w:rPr>
          <w:rFonts w:cs="Arial"/>
          <w:sz w:val="20"/>
          <w:szCs w:val="20"/>
          <w:rtl/>
        </w:rPr>
        <w:t xml:space="preserve"> </w:t>
      </w:r>
      <w:r w:rsidRPr="004C785A">
        <w:rPr>
          <w:rFonts w:cs="Arial" w:hint="cs"/>
          <w:sz w:val="20"/>
          <w:szCs w:val="20"/>
          <w:rtl/>
        </w:rPr>
        <w:t>מדעת</w:t>
      </w:r>
      <w:r w:rsidRPr="004C785A">
        <w:rPr>
          <w:rFonts w:cs="Arial"/>
          <w:sz w:val="20"/>
          <w:szCs w:val="20"/>
          <w:rtl/>
        </w:rPr>
        <w:t xml:space="preserve"> </w:t>
      </w:r>
      <w:r w:rsidRPr="004C785A">
        <w:rPr>
          <w:rFonts w:cs="Arial" w:hint="cs"/>
          <w:sz w:val="20"/>
          <w:szCs w:val="20"/>
          <w:rtl/>
        </w:rPr>
        <w:t>בעל</w:t>
      </w:r>
      <w:r w:rsidRPr="004C785A">
        <w:rPr>
          <w:rFonts w:cs="Arial"/>
          <w:sz w:val="20"/>
          <w:szCs w:val="20"/>
          <w:rtl/>
        </w:rPr>
        <w:t xml:space="preserve"> </w:t>
      </w:r>
      <w:r w:rsidRPr="004C785A">
        <w:rPr>
          <w:rFonts w:cs="Arial" w:hint="cs"/>
          <w:sz w:val="20"/>
          <w:szCs w:val="20"/>
          <w:rtl/>
        </w:rPr>
        <w:t>השדה</w:t>
      </w:r>
      <w:r w:rsidRPr="004C785A">
        <w:rPr>
          <w:rFonts w:cs="Arial"/>
          <w:sz w:val="20"/>
          <w:szCs w:val="20"/>
          <w:rtl/>
        </w:rPr>
        <w:t xml:space="preserve">, </w:t>
      </w:r>
      <w:r w:rsidRPr="004C785A">
        <w:rPr>
          <w:rFonts w:cs="Arial" w:hint="cs"/>
          <w:sz w:val="20"/>
          <w:szCs w:val="20"/>
          <w:rtl/>
        </w:rPr>
        <w:t>אינו</w:t>
      </w:r>
      <w:r w:rsidRPr="004C785A">
        <w:rPr>
          <w:rFonts w:cs="Arial"/>
          <w:sz w:val="20"/>
          <w:szCs w:val="20"/>
          <w:rtl/>
        </w:rPr>
        <w:t xml:space="preserve"> </w:t>
      </w:r>
      <w:r w:rsidRPr="004C785A">
        <w:rPr>
          <w:rFonts w:cs="Arial" w:hint="cs"/>
          <w:sz w:val="20"/>
          <w:szCs w:val="20"/>
          <w:rtl/>
        </w:rPr>
        <w:t>גנב</w:t>
      </w:r>
      <w:r w:rsidRPr="004C785A">
        <w:rPr>
          <w:rFonts w:cs="Arial"/>
          <w:sz w:val="20"/>
          <w:szCs w:val="20"/>
          <w:rtl/>
        </w:rPr>
        <w:t xml:space="preserve">, </w:t>
      </w:r>
      <w:r w:rsidRPr="004C785A">
        <w:rPr>
          <w:rFonts w:cs="Arial" w:hint="cs"/>
          <w:sz w:val="20"/>
          <w:szCs w:val="20"/>
          <w:rtl/>
        </w:rPr>
        <w:t>וכשר</w:t>
      </w:r>
      <w:r w:rsidRPr="004C785A">
        <w:rPr>
          <w:rFonts w:cs="Arial"/>
          <w:sz w:val="20"/>
          <w:szCs w:val="20"/>
          <w:rtl/>
        </w:rPr>
        <w:t xml:space="preserve"> </w:t>
      </w:r>
      <w:r w:rsidRPr="004C785A">
        <w:rPr>
          <w:rFonts w:cs="Arial" w:hint="cs"/>
          <w:sz w:val="20"/>
          <w:szCs w:val="20"/>
          <w:rtl/>
        </w:rPr>
        <w:t>לעדות</w:t>
      </w:r>
      <w:r w:rsidRPr="004C785A">
        <w:rPr>
          <w:rFonts w:cs="Arial"/>
          <w:sz w:val="20"/>
          <w:szCs w:val="20"/>
          <w:rtl/>
        </w:rPr>
        <w:t xml:space="preserve">, </w:t>
      </w:r>
      <w:r w:rsidRPr="004C785A">
        <w:rPr>
          <w:rFonts w:cs="Arial" w:hint="cs"/>
          <w:sz w:val="20"/>
          <w:szCs w:val="20"/>
          <w:rtl/>
        </w:rPr>
        <w:t>שאין</w:t>
      </w:r>
      <w:r w:rsidRPr="004C785A">
        <w:rPr>
          <w:rFonts w:cs="Arial"/>
          <w:sz w:val="20"/>
          <w:szCs w:val="20"/>
          <w:rtl/>
        </w:rPr>
        <w:t xml:space="preserve"> </w:t>
      </w:r>
      <w:r w:rsidRPr="004C785A">
        <w:rPr>
          <w:rFonts w:cs="Arial" w:hint="cs"/>
          <w:sz w:val="20"/>
          <w:szCs w:val="20"/>
          <w:rtl/>
        </w:rPr>
        <w:t>בעל</w:t>
      </w:r>
      <w:r w:rsidRPr="004C785A">
        <w:rPr>
          <w:rFonts w:cs="Arial"/>
          <w:sz w:val="20"/>
          <w:szCs w:val="20"/>
          <w:rtl/>
        </w:rPr>
        <w:t xml:space="preserve"> </w:t>
      </w:r>
      <w:r w:rsidRPr="004C785A">
        <w:rPr>
          <w:rFonts w:cs="Arial" w:hint="cs"/>
          <w:sz w:val="20"/>
          <w:szCs w:val="20"/>
          <w:rtl/>
        </w:rPr>
        <w:t>השדה</w:t>
      </w:r>
      <w:r w:rsidRPr="004C785A">
        <w:rPr>
          <w:rFonts w:cs="Arial"/>
          <w:sz w:val="20"/>
          <w:szCs w:val="20"/>
          <w:rtl/>
        </w:rPr>
        <w:t xml:space="preserve"> </w:t>
      </w:r>
      <w:r w:rsidRPr="004C785A">
        <w:rPr>
          <w:rFonts w:cs="Arial" w:hint="cs"/>
          <w:sz w:val="20"/>
          <w:szCs w:val="20"/>
          <w:rtl/>
        </w:rPr>
        <w:t>מקפיד</w:t>
      </w:r>
      <w:r w:rsidRPr="004C785A">
        <w:rPr>
          <w:rFonts w:cs="Arial"/>
          <w:sz w:val="20"/>
          <w:szCs w:val="20"/>
          <w:rtl/>
        </w:rPr>
        <w:t xml:space="preserve"> </w:t>
      </w:r>
      <w:r w:rsidRPr="004C785A">
        <w:rPr>
          <w:rFonts w:cs="Arial" w:hint="cs"/>
          <w:sz w:val="20"/>
          <w:szCs w:val="20"/>
          <w:rtl/>
        </w:rPr>
        <w:t>עליו</w:t>
      </w:r>
      <w:r w:rsidRPr="004C785A">
        <w:rPr>
          <w:rFonts w:cs="Arial"/>
          <w:sz w:val="20"/>
          <w:szCs w:val="20"/>
          <w:rtl/>
        </w:rPr>
        <w:t xml:space="preserve">, </w:t>
      </w:r>
      <w:r w:rsidRPr="004C785A">
        <w:rPr>
          <w:rFonts w:cs="Arial" w:hint="cs"/>
          <w:sz w:val="20"/>
          <w:szCs w:val="20"/>
          <w:rtl/>
        </w:rPr>
        <w:t>וכן</w:t>
      </w:r>
      <w:r w:rsidRPr="004C785A">
        <w:rPr>
          <w:rFonts w:cs="Arial"/>
          <w:sz w:val="20"/>
          <w:szCs w:val="20"/>
          <w:rtl/>
        </w:rPr>
        <w:t xml:space="preserve"> </w:t>
      </w:r>
      <w:r w:rsidRPr="004C785A">
        <w:rPr>
          <w:rFonts w:cs="Arial" w:hint="cs"/>
          <w:sz w:val="20"/>
          <w:szCs w:val="20"/>
          <w:rtl/>
        </w:rPr>
        <w:t>כל</w:t>
      </w:r>
      <w:r w:rsidRPr="004C785A">
        <w:rPr>
          <w:rFonts w:cs="Arial"/>
          <w:sz w:val="20"/>
          <w:szCs w:val="20"/>
          <w:rtl/>
        </w:rPr>
        <w:t xml:space="preserve"> </w:t>
      </w:r>
      <w:r w:rsidRPr="004C785A">
        <w:rPr>
          <w:rFonts w:cs="Arial" w:hint="cs"/>
          <w:sz w:val="20"/>
          <w:szCs w:val="20"/>
          <w:rtl/>
        </w:rPr>
        <w:t>כיוצא</w:t>
      </w:r>
      <w:r w:rsidRPr="004C785A">
        <w:rPr>
          <w:rFonts w:cs="Arial"/>
          <w:sz w:val="20"/>
          <w:szCs w:val="20"/>
          <w:rtl/>
        </w:rPr>
        <w:t xml:space="preserve"> </w:t>
      </w:r>
      <w:r w:rsidRPr="004C785A">
        <w:rPr>
          <w:rFonts w:cs="Arial" w:hint="cs"/>
          <w:sz w:val="20"/>
          <w:szCs w:val="20"/>
          <w:rtl/>
        </w:rPr>
        <w:t>בזה</w:t>
      </w:r>
      <w:r w:rsidRPr="004C785A">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סיכום</w:t>
      </w:r>
      <w:r>
        <w:rPr>
          <w:rFonts w:cs="Arial"/>
          <w:b/>
          <w:bCs/>
          <w:sz w:val="20"/>
          <w:szCs w:val="20"/>
          <w:rtl/>
        </w:rPr>
        <w:br/>
      </w:r>
      <w:r w:rsidRPr="002C2C15">
        <w:rPr>
          <w:rFonts w:cs="Arial" w:hint="cs"/>
          <w:b/>
          <w:bCs/>
          <w:sz w:val="20"/>
          <w:szCs w:val="20"/>
          <w:rtl/>
        </w:rPr>
        <w:t>גמרא</w:t>
      </w:r>
      <w:r>
        <w:rPr>
          <w:rFonts w:cs="Arial" w:hint="cs"/>
          <w:sz w:val="20"/>
          <w:szCs w:val="20"/>
          <w:rtl/>
        </w:rPr>
        <w:t xml:space="preserve">. אריס שגונב דבר מועט מבעל השדה אינו חשוד לשקר, אלא מורה היתר לעצמו לגנוב. גרסתנו </w:t>
      </w:r>
      <w:r>
        <w:rPr>
          <w:rFonts w:cs="Arial"/>
          <w:sz w:val="20"/>
          <w:szCs w:val="20"/>
          <w:rtl/>
        </w:rPr>
        <w:t>–</w:t>
      </w:r>
      <w:r>
        <w:rPr>
          <w:rFonts w:cs="Arial" w:hint="cs"/>
          <w:sz w:val="20"/>
          <w:szCs w:val="20"/>
          <w:rtl/>
        </w:rPr>
        <w:t xml:space="preserve"> רק בדבר </w:t>
      </w:r>
      <w:r w:rsidRPr="00CF0E65">
        <w:rPr>
          <w:rFonts w:cs="Arial" w:hint="cs"/>
          <w:sz w:val="20"/>
          <w:szCs w:val="20"/>
          <w:u w:val="single"/>
          <w:rtl/>
        </w:rPr>
        <w:t>שנגמרה</w:t>
      </w:r>
      <w:r>
        <w:rPr>
          <w:rFonts w:cs="Arial" w:hint="cs"/>
          <w:sz w:val="20"/>
          <w:szCs w:val="20"/>
          <w:rtl/>
        </w:rPr>
        <w:t xml:space="preserve"> מלאכתו, מורה היתר להיות כפועל האוכל בגמרא מלאכה, וכ"פ </w:t>
      </w:r>
      <w:r w:rsidRPr="002C2C15">
        <w:rPr>
          <w:rFonts w:cs="Arial" w:hint="cs"/>
          <w:b/>
          <w:bCs/>
          <w:sz w:val="20"/>
          <w:szCs w:val="20"/>
          <w:rtl/>
        </w:rPr>
        <w:t>הרמ"א</w:t>
      </w:r>
      <w:r>
        <w:rPr>
          <w:rFonts w:cs="Arial" w:hint="cs"/>
          <w:sz w:val="20"/>
          <w:szCs w:val="20"/>
          <w:rtl/>
        </w:rPr>
        <w:t xml:space="preserve">. </w:t>
      </w:r>
      <w:r w:rsidRPr="002C2C15">
        <w:rPr>
          <w:rFonts w:cs="Arial" w:hint="cs"/>
          <w:b/>
          <w:bCs/>
          <w:sz w:val="20"/>
          <w:szCs w:val="20"/>
          <w:rtl/>
        </w:rPr>
        <w:t>רמב"ם</w:t>
      </w:r>
      <w:r>
        <w:rPr>
          <w:rFonts w:cs="Arial" w:hint="cs"/>
          <w:sz w:val="20"/>
          <w:szCs w:val="20"/>
          <w:rtl/>
        </w:rPr>
        <w:t xml:space="preserve">. רק בדבר </w:t>
      </w:r>
      <w:r w:rsidRPr="00CF0E65">
        <w:rPr>
          <w:rFonts w:cs="Arial" w:hint="cs"/>
          <w:sz w:val="20"/>
          <w:szCs w:val="20"/>
          <w:u w:val="single"/>
          <w:rtl/>
        </w:rPr>
        <w:t>שלא נגמרה</w:t>
      </w:r>
      <w:r>
        <w:rPr>
          <w:rFonts w:cs="Arial" w:hint="cs"/>
          <w:sz w:val="20"/>
          <w:szCs w:val="20"/>
          <w:rtl/>
        </w:rPr>
        <w:t xml:space="preserve"> מלאכתו מורה היתר, אך בדבר שנגמרה מלאכתו הוי גזל גמור ללא הוראת היתר, וכ"פ </w:t>
      </w:r>
      <w:r w:rsidRPr="002C2C15">
        <w:rPr>
          <w:rFonts w:cs="Arial" w:hint="cs"/>
          <w:b/>
          <w:bCs/>
          <w:sz w:val="20"/>
          <w:szCs w:val="20"/>
          <w:rtl/>
        </w:rPr>
        <w:t>המחבר</w:t>
      </w:r>
      <w:r>
        <w:rPr>
          <w:rFonts w:cs="Arial" w:hint="cs"/>
          <w:sz w:val="20"/>
          <w:szCs w:val="20"/>
          <w:rtl/>
        </w:rPr>
        <w:t>.</w:t>
      </w:r>
    </w:p>
    <w:p w:rsidR="00F15C4E" w:rsidRDefault="00F15C4E" w:rsidP="00F15C4E">
      <w:pPr>
        <w:rPr>
          <w:rFonts w:cs="Arial"/>
          <w:sz w:val="20"/>
          <w:szCs w:val="20"/>
          <w:rtl/>
        </w:rPr>
      </w:pPr>
      <w:r>
        <w:rPr>
          <w:rFonts w:cs="Arial"/>
          <w:sz w:val="20"/>
          <w:szCs w:val="20"/>
          <w:rtl/>
        </w:rPr>
        <w:br/>
      </w:r>
      <w:r>
        <w:rPr>
          <w:rFonts w:cs="Arial" w:hint="cs"/>
          <w:b/>
          <w:bCs/>
          <w:sz w:val="20"/>
          <w:szCs w:val="20"/>
          <w:rtl/>
        </w:rPr>
        <w:t xml:space="preserve">סעיף טז </w:t>
      </w:r>
      <w:r>
        <w:rPr>
          <w:rFonts w:cs="Arial"/>
          <w:b/>
          <w:bCs/>
          <w:sz w:val="20"/>
          <w:szCs w:val="20"/>
          <w:rtl/>
        </w:rPr>
        <w:t>–</w:t>
      </w:r>
      <w:r>
        <w:rPr>
          <w:rFonts w:cs="Arial" w:hint="cs"/>
          <w:b/>
          <w:bCs/>
          <w:sz w:val="20"/>
          <w:szCs w:val="20"/>
          <w:rtl/>
        </w:rPr>
        <w:t xml:space="preserve"> משחקים בקובייה, מפריחי יונים וסוחרי שביעית</w:t>
      </w:r>
      <w:r>
        <w:rPr>
          <w:rFonts w:cs="Arial"/>
          <w:b/>
          <w:bCs/>
          <w:sz w:val="20"/>
          <w:szCs w:val="20"/>
          <w:rtl/>
        </w:rPr>
        <w:br/>
      </w:r>
      <w:r>
        <w:rPr>
          <w:rFonts w:cs="Arial" w:hint="cs"/>
          <w:b/>
          <w:bCs/>
          <w:sz w:val="20"/>
          <w:szCs w:val="20"/>
          <w:rtl/>
        </w:rPr>
        <w:t>מקור הדין</w:t>
      </w:r>
      <w:r>
        <w:rPr>
          <w:rFonts w:cs="Arial"/>
          <w:b/>
          <w:bCs/>
          <w:sz w:val="20"/>
          <w:szCs w:val="20"/>
          <w:rtl/>
        </w:rPr>
        <w:br/>
      </w:r>
      <w:r w:rsidRPr="0080781B">
        <w:rPr>
          <w:rFonts w:cs="Arial" w:hint="cs"/>
          <w:b/>
          <w:bCs/>
          <w:sz w:val="20"/>
          <w:szCs w:val="20"/>
          <w:rtl/>
        </w:rPr>
        <w:t>משנה</w:t>
      </w:r>
      <w:r>
        <w:rPr>
          <w:rFonts w:cs="Arial" w:hint="cs"/>
          <w:sz w:val="20"/>
          <w:szCs w:val="20"/>
          <w:rtl/>
        </w:rPr>
        <w:t xml:space="preserve"> סנהדרין (כד:)</w:t>
      </w:r>
      <w:r w:rsidRPr="0080781B">
        <w:rPr>
          <w:rFonts w:cs="Arial"/>
          <w:sz w:val="20"/>
          <w:szCs w:val="20"/>
          <w:rtl/>
        </w:rPr>
        <w:t xml:space="preserve"> </w:t>
      </w:r>
      <w:r>
        <w:rPr>
          <w:rFonts w:cs="Arial" w:hint="cs"/>
          <w:sz w:val="20"/>
          <w:szCs w:val="20"/>
          <w:rtl/>
        </w:rPr>
        <w:t>"</w:t>
      </w:r>
      <w:r w:rsidRPr="0080781B">
        <w:rPr>
          <w:rFonts w:cs="Arial" w:hint="cs"/>
          <w:sz w:val="20"/>
          <w:szCs w:val="20"/>
          <w:rtl/>
        </w:rPr>
        <w:t>ואלו</w:t>
      </w:r>
      <w:r w:rsidRPr="0080781B">
        <w:rPr>
          <w:rFonts w:cs="Arial"/>
          <w:sz w:val="20"/>
          <w:szCs w:val="20"/>
          <w:rtl/>
        </w:rPr>
        <w:t xml:space="preserve"> </w:t>
      </w:r>
      <w:r w:rsidRPr="0080781B">
        <w:rPr>
          <w:rFonts w:cs="Arial" w:hint="cs"/>
          <w:sz w:val="20"/>
          <w:szCs w:val="20"/>
          <w:rtl/>
        </w:rPr>
        <w:t>הן</w:t>
      </w:r>
      <w:r w:rsidRPr="0080781B">
        <w:rPr>
          <w:rFonts w:cs="Arial"/>
          <w:sz w:val="20"/>
          <w:szCs w:val="20"/>
          <w:rtl/>
        </w:rPr>
        <w:t xml:space="preserve"> </w:t>
      </w:r>
      <w:r w:rsidRPr="0080781B">
        <w:rPr>
          <w:rFonts w:cs="Arial" w:hint="cs"/>
          <w:sz w:val="20"/>
          <w:szCs w:val="20"/>
          <w:rtl/>
        </w:rPr>
        <w:t>הפסולין</w:t>
      </w:r>
      <w:r w:rsidRPr="0080781B">
        <w:rPr>
          <w:rFonts w:cs="Arial"/>
          <w:sz w:val="20"/>
          <w:szCs w:val="20"/>
          <w:rtl/>
        </w:rPr>
        <w:t xml:space="preserve"> - </w:t>
      </w:r>
      <w:r w:rsidRPr="0080781B">
        <w:rPr>
          <w:rFonts w:cs="Arial" w:hint="cs"/>
          <w:sz w:val="20"/>
          <w:szCs w:val="20"/>
          <w:rtl/>
        </w:rPr>
        <w:t>המשחק</w:t>
      </w:r>
      <w:r w:rsidRPr="0080781B">
        <w:rPr>
          <w:rFonts w:cs="Arial"/>
          <w:sz w:val="20"/>
          <w:szCs w:val="20"/>
          <w:rtl/>
        </w:rPr>
        <w:t xml:space="preserve"> </w:t>
      </w:r>
      <w:r w:rsidRPr="0080781B">
        <w:rPr>
          <w:rFonts w:cs="Arial" w:hint="cs"/>
          <w:sz w:val="20"/>
          <w:szCs w:val="20"/>
          <w:rtl/>
        </w:rPr>
        <w:t>בקוביא</w:t>
      </w:r>
      <w:r w:rsidRPr="0080781B">
        <w:rPr>
          <w:rFonts w:cs="Arial"/>
          <w:sz w:val="20"/>
          <w:szCs w:val="20"/>
          <w:rtl/>
        </w:rPr>
        <w:t xml:space="preserve"> </w:t>
      </w:r>
      <w:r w:rsidRPr="0080781B">
        <w:rPr>
          <w:rFonts w:cs="Arial" w:hint="cs"/>
          <w:sz w:val="20"/>
          <w:szCs w:val="20"/>
          <w:rtl/>
        </w:rPr>
        <w:t>ומפריחי</w:t>
      </w:r>
      <w:r w:rsidRPr="0080781B">
        <w:rPr>
          <w:rFonts w:cs="Arial"/>
          <w:sz w:val="20"/>
          <w:szCs w:val="20"/>
          <w:rtl/>
        </w:rPr>
        <w:t xml:space="preserve"> </w:t>
      </w:r>
      <w:r w:rsidRPr="0080781B">
        <w:rPr>
          <w:rFonts w:cs="Arial" w:hint="cs"/>
          <w:sz w:val="20"/>
          <w:szCs w:val="20"/>
          <w:rtl/>
        </w:rPr>
        <w:t>יונים</w:t>
      </w:r>
      <w:r w:rsidRPr="0080781B">
        <w:rPr>
          <w:rFonts w:cs="Arial"/>
          <w:sz w:val="20"/>
          <w:szCs w:val="20"/>
          <w:rtl/>
        </w:rPr>
        <w:t xml:space="preserve">, </w:t>
      </w:r>
      <w:r w:rsidRPr="0080781B">
        <w:rPr>
          <w:rFonts w:cs="Arial" w:hint="cs"/>
          <w:sz w:val="20"/>
          <w:szCs w:val="20"/>
          <w:rtl/>
        </w:rPr>
        <w:t>וסוחרי</w:t>
      </w:r>
      <w:r w:rsidRPr="0080781B">
        <w:rPr>
          <w:rFonts w:cs="Arial"/>
          <w:sz w:val="20"/>
          <w:szCs w:val="20"/>
          <w:rtl/>
        </w:rPr>
        <w:t xml:space="preserve"> </w:t>
      </w:r>
      <w:r w:rsidRPr="0080781B">
        <w:rPr>
          <w:rFonts w:cs="Arial" w:hint="cs"/>
          <w:sz w:val="20"/>
          <w:szCs w:val="20"/>
          <w:rtl/>
        </w:rPr>
        <w:t>שביעית</w:t>
      </w:r>
      <w:r>
        <w:rPr>
          <w:rFonts w:cs="Arial"/>
          <w:sz w:val="20"/>
          <w:szCs w:val="20"/>
          <w:rtl/>
        </w:rPr>
        <w:t>.</w:t>
      </w:r>
      <w:r>
        <w:rPr>
          <w:rFonts w:cs="Arial" w:hint="cs"/>
          <w:sz w:val="20"/>
          <w:szCs w:val="20"/>
          <w:rtl/>
        </w:rPr>
        <w:t xml:space="preserve">.. </w:t>
      </w:r>
      <w:r w:rsidRPr="0080781B">
        <w:rPr>
          <w:rFonts w:cs="Arial" w:hint="cs"/>
          <w:sz w:val="20"/>
          <w:szCs w:val="20"/>
          <w:rtl/>
        </w:rPr>
        <w:t>אמר</w:t>
      </w:r>
      <w:r w:rsidRPr="0080781B">
        <w:rPr>
          <w:rFonts w:cs="Arial"/>
          <w:sz w:val="20"/>
          <w:szCs w:val="20"/>
          <w:rtl/>
        </w:rPr>
        <w:t xml:space="preserve"> </w:t>
      </w:r>
      <w:r w:rsidRPr="0080781B">
        <w:rPr>
          <w:rFonts w:cs="Arial" w:hint="cs"/>
          <w:sz w:val="20"/>
          <w:szCs w:val="20"/>
          <w:rtl/>
        </w:rPr>
        <w:t>רבי</w:t>
      </w:r>
      <w:r w:rsidRPr="0080781B">
        <w:rPr>
          <w:rFonts w:cs="Arial"/>
          <w:sz w:val="20"/>
          <w:szCs w:val="20"/>
          <w:rtl/>
        </w:rPr>
        <w:t xml:space="preserve"> </w:t>
      </w:r>
      <w:r w:rsidRPr="0080781B">
        <w:rPr>
          <w:rFonts w:cs="Arial" w:hint="cs"/>
          <w:sz w:val="20"/>
          <w:szCs w:val="20"/>
          <w:rtl/>
        </w:rPr>
        <w:t>יהודה</w:t>
      </w:r>
      <w:r w:rsidRPr="0080781B">
        <w:rPr>
          <w:rFonts w:cs="Arial"/>
          <w:sz w:val="20"/>
          <w:szCs w:val="20"/>
          <w:rtl/>
        </w:rPr>
        <w:t xml:space="preserve">: </w:t>
      </w:r>
      <w:r w:rsidRPr="0080781B">
        <w:rPr>
          <w:rFonts w:cs="Arial" w:hint="cs"/>
          <w:sz w:val="20"/>
          <w:szCs w:val="20"/>
          <w:rtl/>
        </w:rPr>
        <w:t>אימתי</w:t>
      </w:r>
      <w:r w:rsidRPr="0080781B">
        <w:rPr>
          <w:rFonts w:cs="Arial"/>
          <w:sz w:val="20"/>
          <w:szCs w:val="20"/>
          <w:rtl/>
        </w:rPr>
        <w:t xml:space="preserve"> - </w:t>
      </w:r>
      <w:r w:rsidRPr="0080781B">
        <w:rPr>
          <w:rFonts w:cs="Arial" w:hint="cs"/>
          <w:sz w:val="20"/>
          <w:szCs w:val="20"/>
          <w:rtl/>
        </w:rPr>
        <w:t>בזמן</w:t>
      </w:r>
      <w:r w:rsidRPr="0080781B">
        <w:rPr>
          <w:rFonts w:cs="Arial"/>
          <w:sz w:val="20"/>
          <w:szCs w:val="20"/>
          <w:rtl/>
        </w:rPr>
        <w:t xml:space="preserve"> </w:t>
      </w:r>
      <w:r w:rsidRPr="0080781B">
        <w:rPr>
          <w:rFonts w:cs="Arial" w:hint="cs"/>
          <w:sz w:val="20"/>
          <w:szCs w:val="20"/>
          <w:rtl/>
        </w:rPr>
        <w:t>שאין</w:t>
      </w:r>
      <w:r w:rsidRPr="0080781B">
        <w:rPr>
          <w:rFonts w:cs="Arial"/>
          <w:sz w:val="20"/>
          <w:szCs w:val="20"/>
          <w:rtl/>
        </w:rPr>
        <w:t xml:space="preserve"> </w:t>
      </w:r>
      <w:r w:rsidRPr="0080781B">
        <w:rPr>
          <w:rFonts w:cs="Arial" w:hint="cs"/>
          <w:sz w:val="20"/>
          <w:szCs w:val="20"/>
          <w:rtl/>
        </w:rPr>
        <w:t>להן</w:t>
      </w:r>
      <w:r w:rsidRPr="0080781B">
        <w:rPr>
          <w:rFonts w:cs="Arial"/>
          <w:sz w:val="20"/>
          <w:szCs w:val="20"/>
          <w:rtl/>
        </w:rPr>
        <w:t xml:space="preserve"> </w:t>
      </w:r>
      <w:r w:rsidRPr="0080781B">
        <w:rPr>
          <w:rFonts w:cs="Arial" w:hint="cs"/>
          <w:sz w:val="20"/>
          <w:szCs w:val="20"/>
          <w:rtl/>
        </w:rPr>
        <w:t>אומנות</w:t>
      </w:r>
      <w:r w:rsidRPr="0080781B">
        <w:rPr>
          <w:rFonts w:cs="Arial"/>
          <w:sz w:val="20"/>
          <w:szCs w:val="20"/>
          <w:rtl/>
        </w:rPr>
        <w:t xml:space="preserve"> </w:t>
      </w:r>
      <w:r w:rsidRPr="0080781B">
        <w:rPr>
          <w:rFonts w:cs="Arial" w:hint="cs"/>
          <w:sz w:val="20"/>
          <w:szCs w:val="20"/>
          <w:rtl/>
        </w:rPr>
        <w:t>אלא</w:t>
      </w:r>
      <w:r w:rsidRPr="0080781B">
        <w:rPr>
          <w:rFonts w:cs="Arial"/>
          <w:sz w:val="20"/>
          <w:szCs w:val="20"/>
          <w:rtl/>
        </w:rPr>
        <w:t xml:space="preserve"> </w:t>
      </w:r>
      <w:r w:rsidRPr="0080781B">
        <w:rPr>
          <w:rFonts w:cs="Arial" w:hint="cs"/>
          <w:sz w:val="20"/>
          <w:szCs w:val="20"/>
          <w:rtl/>
        </w:rPr>
        <w:t>הוא</w:t>
      </w:r>
      <w:r w:rsidRPr="0080781B">
        <w:rPr>
          <w:rFonts w:cs="Arial"/>
          <w:sz w:val="20"/>
          <w:szCs w:val="20"/>
          <w:rtl/>
        </w:rPr>
        <w:t xml:space="preserve">, </w:t>
      </w:r>
      <w:r w:rsidRPr="0080781B">
        <w:rPr>
          <w:rFonts w:cs="Arial" w:hint="cs"/>
          <w:sz w:val="20"/>
          <w:szCs w:val="20"/>
          <w:rtl/>
        </w:rPr>
        <w:t>אבל</w:t>
      </w:r>
      <w:r w:rsidRPr="0080781B">
        <w:rPr>
          <w:rFonts w:cs="Arial"/>
          <w:sz w:val="20"/>
          <w:szCs w:val="20"/>
          <w:rtl/>
        </w:rPr>
        <w:t xml:space="preserve"> </w:t>
      </w:r>
      <w:r w:rsidRPr="0080781B">
        <w:rPr>
          <w:rFonts w:cs="Arial" w:hint="cs"/>
          <w:sz w:val="20"/>
          <w:szCs w:val="20"/>
          <w:rtl/>
        </w:rPr>
        <w:t>יש</w:t>
      </w:r>
      <w:r w:rsidRPr="0080781B">
        <w:rPr>
          <w:rFonts w:cs="Arial"/>
          <w:sz w:val="20"/>
          <w:szCs w:val="20"/>
          <w:rtl/>
        </w:rPr>
        <w:t xml:space="preserve"> </w:t>
      </w:r>
      <w:r w:rsidRPr="0080781B">
        <w:rPr>
          <w:rFonts w:cs="Arial" w:hint="cs"/>
          <w:sz w:val="20"/>
          <w:szCs w:val="20"/>
          <w:rtl/>
        </w:rPr>
        <w:t>להן</w:t>
      </w:r>
      <w:r w:rsidRPr="0080781B">
        <w:rPr>
          <w:rFonts w:cs="Arial"/>
          <w:sz w:val="20"/>
          <w:szCs w:val="20"/>
          <w:rtl/>
        </w:rPr>
        <w:t xml:space="preserve"> </w:t>
      </w:r>
      <w:r w:rsidRPr="0080781B">
        <w:rPr>
          <w:rFonts w:cs="Arial" w:hint="cs"/>
          <w:sz w:val="20"/>
          <w:szCs w:val="20"/>
          <w:rtl/>
        </w:rPr>
        <w:t>אומנות</w:t>
      </w:r>
      <w:r w:rsidRPr="0080781B">
        <w:rPr>
          <w:rFonts w:cs="Arial"/>
          <w:sz w:val="20"/>
          <w:szCs w:val="20"/>
          <w:rtl/>
        </w:rPr>
        <w:t xml:space="preserve"> </w:t>
      </w:r>
      <w:r w:rsidRPr="0080781B">
        <w:rPr>
          <w:rFonts w:cs="Arial" w:hint="cs"/>
          <w:sz w:val="20"/>
          <w:szCs w:val="20"/>
          <w:rtl/>
        </w:rPr>
        <w:t>שלא</w:t>
      </w:r>
      <w:r w:rsidRPr="0080781B">
        <w:rPr>
          <w:rFonts w:cs="Arial"/>
          <w:sz w:val="20"/>
          <w:szCs w:val="20"/>
          <w:rtl/>
        </w:rPr>
        <w:t xml:space="preserve"> </w:t>
      </w:r>
      <w:r w:rsidRPr="0080781B">
        <w:rPr>
          <w:rFonts w:cs="Arial" w:hint="cs"/>
          <w:sz w:val="20"/>
          <w:szCs w:val="20"/>
          <w:rtl/>
        </w:rPr>
        <w:t>הוא</w:t>
      </w:r>
      <w:r w:rsidRPr="0080781B">
        <w:rPr>
          <w:rFonts w:cs="Arial"/>
          <w:sz w:val="20"/>
          <w:szCs w:val="20"/>
          <w:rtl/>
        </w:rPr>
        <w:t xml:space="preserve"> - </w:t>
      </w:r>
      <w:r w:rsidRPr="0080781B">
        <w:rPr>
          <w:rFonts w:cs="Arial" w:hint="cs"/>
          <w:sz w:val="20"/>
          <w:szCs w:val="20"/>
          <w:rtl/>
        </w:rPr>
        <w:t>כשרין</w:t>
      </w:r>
      <w:r w:rsidRPr="0080781B">
        <w:rPr>
          <w:rFonts w:cs="Arial"/>
          <w:sz w:val="20"/>
          <w:szCs w:val="20"/>
          <w:rtl/>
        </w:rPr>
        <w:t>.</w:t>
      </w:r>
      <w:r w:rsidRPr="0080781B">
        <w:rPr>
          <w:rFonts w:cs="Arial" w:hint="cs"/>
          <w:sz w:val="20"/>
          <w:szCs w:val="20"/>
          <w:rtl/>
        </w:rPr>
        <w:t>"</w:t>
      </w:r>
      <w:r>
        <w:rPr>
          <w:rFonts w:cs="Arial"/>
          <w:b/>
          <w:bCs/>
          <w:sz w:val="20"/>
          <w:szCs w:val="20"/>
          <w:rtl/>
        </w:rPr>
        <w:br/>
      </w:r>
      <w:r>
        <w:rPr>
          <w:rFonts w:cs="Arial" w:hint="cs"/>
          <w:b/>
          <w:bCs/>
          <w:sz w:val="20"/>
          <w:szCs w:val="20"/>
          <w:rtl/>
        </w:rPr>
        <w:lastRenderedPageBreak/>
        <w:t xml:space="preserve">גמרא </w:t>
      </w:r>
      <w:r>
        <w:rPr>
          <w:rFonts w:cs="Arial" w:hint="cs"/>
          <w:sz w:val="20"/>
          <w:szCs w:val="20"/>
          <w:rtl/>
        </w:rPr>
        <w:t>(שם) "</w:t>
      </w:r>
      <w:r w:rsidRPr="0080781B">
        <w:rPr>
          <w:rFonts w:cs="Arial" w:hint="cs"/>
          <w:sz w:val="20"/>
          <w:szCs w:val="20"/>
          <w:rtl/>
        </w:rPr>
        <w:t>משחק</w:t>
      </w:r>
      <w:r w:rsidRPr="0080781B">
        <w:rPr>
          <w:rFonts w:cs="Arial"/>
          <w:sz w:val="20"/>
          <w:szCs w:val="20"/>
          <w:rtl/>
        </w:rPr>
        <w:t xml:space="preserve"> </w:t>
      </w:r>
      <w:r w:rsidRPr="0080781B">
        <w:rPr>
          <w:rFonts w:cs="Arial" w:hint="cs"/>
          <w:sz w:val="20"/>
          <w:szCs w:val="20"/>
          <w:rtl/>
        </w:rPr>
        <w:t>בקוביא</w:t>
      </w:r>
      <w:r w:rsidRPr="0080781B">
        <w:rPr>
          <w:rFonts w:cs="Arial"/>
          <w:sz w:val="20"/>
          <w:szCs w:val="20"/>
          <w:rtl/>
        </w:rPr>
        <w:t xml:space="preserve"> </w:t>
      </w:r>
      <w:r w:rsidRPr="0080781B">
        <w:rPr>
          <w:rFonts w:cs="Arial" w:hint="cs"/>
          <w:sz w:val="20"/>
          <w:szCs w:val="20"/>
          <w:rtl/>
        </w:rPr>
        <w:t>מאי</w:t>
      </w:r>
      <w:r w:rsidRPr="0080781B">
        <w:rPr>
          <w:rFonts w:cs="Arial"/>
          <w:sz w:val="20"/>
          <w:szCs w:val="20"/>
          <w:rtl/>
        </w:rPr>
        <w:t xml:space="preserve"> </w:t>
      </w:r>
      <w:r w:rsidRPr="0080781B">
        <w:rPr>
          <w:rFonts w:cs="Arial" w:hint="cs"/>
          <w:sz w:val="20"/>
          <w:szCs w:val="20"/>
          <w:rtl/>
        </w:rPr>
        <w:t>קא</w:t>
      </w:r>
      <w:r w:rsidRPr="0080781B">
        <w:rPr>
          <w:rFonts w:cs="Arial"/>
          <w:sz w:val="20"/>
          <w:szCs w:val="20"/>
          <w:rtl/>
        </w:rPr>
        <w:t xml:space="preserve"> </w:t>
      </w:r>
      <w:r w:rsidRPr="0080781B">
        <w:rPr>
          <w:rFonts w:cs="Arial" w:hint="cs"/>
          <w:sz w:val="20"/>
          <w:szCs w:val="20"/>
          <w:rtl/>
        </w:rPr>
        <w:t>עביד</w:t>
      </w:r>
      <w:r w:rsidRPr="0080781B">
        <w:rPr>
          <w:rFonts w:cs="Arial"/>
          <w:sz w:val="20"/>
          <w:szCs w:val="20"/>
          <w:rtl/>
        </w:rPr>
        <w:t xml:space="preserve">? - </w:t>
      </w:r>
      <w:r w:rsidRPr="0080781B">
        <w:rPr>
          <w:rFonts w:cs="Arial" w:hint="cs"/>
          <w:sz w:val="20"/>
          <w:szCs w:val="20"/>
          <w:rtl/>
        </w:rPr>
        <w:t>אמר</w:t>
      </w:r>
      <w:r w:rsidRPr="0080781B">
        <w:rPr>
          <w:rFonts w:cs="Arial"/>
          <w:sz w:val="20"/>
          <w:szCs w:val="20"/>
          <w:rtl/>
        </w:rPr>
        <w:t xml:space="preserve"> </w:t>
      </w:r>
      <w:r w:rsidRPr="0080781B">
        <w:rPr>
          <w:rFonts w:cs="Arial" w:hint="cs"/>
          <w:sz w:val="20"/>
          <w:szCs w:val="20"/>
          <w:rtl/>
        </w:rPr>
        <w:t>רמי</w:t>
      </w:r>
      <w:r w:rsidRPr="0080781B">
        <w:rPr>
          <w:rFonts w:cs="Arial"/>
          <w:sz w:val="20"/>
          <w:szCs w:val="20"/>
          <w:rtl/>
        </w:rPr>
        <w:t xml:space="preserve"> </w:t>
      </w:r>
      <w:r w:rsidRPr="0080781B">
        <w:rPr>
          <w:rFonts w:cs="Arial" w:hint="cs"/>
          <w:sz w:val="20"/>
          <w:szCs w:val="20"/>
          <w:rtl/>
        </w:rPr>
        <w:t>בר</w:t>
      </w:r>
      <w:r w:rsidRPr="0080781B">
        <w:rPr>
          <w:rFonts w:cs="Arial"/>
          <w:sz w:val="20"/>
          <w:szCs w:val="20"/>
          <w:rtl/>
        </w:rPr>
        <w:t xml:space="preserve"> </w:t>
      </w:r>
      <w:r w:rsidRPr="0080781B">
        <w:rPr>
          <w:rFonts w:cs="Arial" w:hint="cs"/>
          <w:sz w:val="20"/>
          <w:szCs w:val="20"/>
          <w:rtl/>
        </w:rPr>
        <w:t>חמא</w:t>
      </w:r>
      <w:r w:rsidRPr="0080781B">
        <w:rPr>
          <w:rFonts w:cs="Arial"/>
          <w:sz w:val="20"/>
          <w:szCs w:val="20"/>
          <w:rtl/>
        </w:rPr>
        <w:t xml:space="preserve">: </w:t>
      </w:r>
      <w:r w:rsidRPr="0080781B">
        <w:rPr>
          <w:rFonts w:cs="Arial" w:hint="cs"/>
          <w:sz w:val="20"/>
          <w:szCs w:val="20"/>
          <w:rtl/>
        </w:rPr>
        <w:t>משום</w:t>
      </w:r>
      <w:r w:rsidRPr="0080781B">
        <w:rPr>
          <w:rFonts w:cs="Arial"/>
          <w:sz w:val="20"/>
          <w:szCs w:val="20"/>
          <w:rtl/>
        </w:rPr>
        <w:t xml:space="preserve"> </w:t>
      </w:r>
      <w:r w:rsidRPr="0080781B">
        <w:rPr>
          <w:rFonts w:cs="Arial" w:hint="cs"/>
          <w:sz w:val="20"/>
          <w:szCs w:val="20"/>
          <w:rtl/>
        </w:rPr>
        <w:t>דהוה</w:t>
      </w:r>
      <w:r w:rsidRPr="0080781B">
        <w:rPr>
          <w:rFonts w:cs="Arial"/>
          <w:sz w:val="20"/>
          <w:szCs w:val="20"/>
          <w:rtl/>
        </w:rPr>
        <w:t xml:space="preserve"> </w:t>
      </w:r>
      <w:r w:rsidRPr="0080781B">
        <w:rPr>
          <w:rFonts w:cs="Arial" w:hint="cs"/>
          <w:sz w:val="20"/>
          <w:szCs w:val="20"/>
          <w:rtl/>
        </w:rPr>
        <w:t>אסמכתא</w:t>
      </w:r>
      <w:r w:rsidRPr="0080781B">
        <w:rPr>
          <w:rFonts w:cs="Arial"/>
          <w:sz w:val="20"/>
          <w:szCs w:val="20"/>
          <w:rtl/>
        </w:rPr>
        <w:t xml:space="preserve">, </w:t>
      </w:r>
      <w:r w:rsidRPr="0080781B">
        <w:rPr>
          <w:rFonts w:cs="Arial" w:hint="cs"/>
          <w:sz w:val="20"/>
          <w:szCs w:val="20"/>
          <w:rtl/>
        </w:rPr>
        <w:t>ואסמכתא</w:t>
      </w:r>
      <w:r w:rsidRPr="0080781B">
        <w:rPr>
          <w:rFonts w:cs="Arial"/>
          <w:sz w:val="20"/>
          <w:szCs w:val="20"/>
          <w:rtl/>
        </w:rPr>
        <w:t xml:space="preserve"> </w:t>
      </w:r>
      <w:r w:rsidRPr="0080781B">
        <w:rPr>
          <w:rFonts w:cs="Arial" w:hint="cs"/>
          <w:sz w:val="20"/>
          <w:szCs w:val="20"/>
          <w:rtl/>
        </w:rPr>
        <w:t>לא</w:t>
      </w:r>
      <w:r w:rsidRPr="0080781B">
        <w:rPr>
          <w:rFonts w:cs="Arial"/>
          <w:sz w:val="20"/>
          <w:szCs w:val="20"/>
          <w:rtl/>
        </w:rPr>
        <w:t xml:space="preserve"> </w:t>
      </w:r>
      <w:r w:rsidRPr="0080781B">
        <w:rPr>
          <w:rFonts w:cs="Arial" w:hint="cs"/>
          <w:sz w:val="20"/>
          <w:szCs w:val="20"/>
          <w:rtl/>
        </w:rPr>
        <w:t>קניא</w:t>
      </w:r>
      <w:r w:rsidRPr="0080781B">
        <w:rPr>
          <w:rFonts w:cs="Arial"/>
          <w:sz w:val="20"/>
          <w:szCs w:val="20"/>
          <w:rtl/>
        </w:rPr>
        <w:t xml:space="preserve">. </w:t>
      </w:r>
      <w:r>
        <w:rPr>
          <w:rFonts w:cs="Arial"/>
          <w:sz w:val="20"/>
          <w:szCs w:val="20"/>
          <w:rtl/>
        </w:rPr>
        <w:br/>
      </w:r>
      <w:r w:rsidRPr="0080781B">
        <w:rPr>
          <w:rFonts w:cs="Arial" w:hint="cs"/>
          <w:sz w:val="20"/>
          <w:szCs w:val="20"/>
          <w:rtl/>
        </w:rPr>
        <w:t>רב</w:t>
      </w:r>
      <w:r w:rsidRPr="0080781B">
        <w:rPr>
          <w:rFonts w:cs="Arial"/>
          <w:sz w:val="20"/>
          <w:szCs w:val="20"/>
          <w:rtl/>
        </w:rPr>
        <w:t xml:space="preserve"> </w:t>
      </w:r>
      <w:r w:rsidRPr="0080781B">
        <w:rPr>
          <w:rFonts w:cs="Arial" w:hint="cs"/>
          <w:sz w:val="20"/>
          <w:szCs w:val="20"/>
          <w:rtl/>
        </w:rPr>
        <w:t>ששת</w:t>
      </w:r>
      <w:r w:rsidRPr="0080781B">
        <w:rPr>
          <w:rFonts w:cs="Arial"/>
          <w:sz w:val="20"/>
          <w:szCs w:val="20"/>
          <w:rtl/>
        </w:rPr>
        <w:t xml:space="preserve"> </w:t>
      </w:r>
      <w:r w:rsidRPr="0080781B">
        <w:rPr>
          <w:rFonts w:cs="Arial" w:hint="cs"/>
          <w:sz w:val="20"/>
          <w:szCs w:val="20"/>
          <w:rtl/>
        </w:rPr>
        <w:t>אמר</w:t>
      </w:r>
      <w:r w:rsidRPr="0080781B">
        <w:rPr>
          <w:rFonts w:cs="Arial"/>
          <w:sz w:val="20"/>
          <w:szCs w:val="20"/>
          <w:rtl/>
        </w:rPr>
        <w:t xml:space="preserve">: </w:t>
      </w:r>
      <w:r w:rsidRPr="0080781B">
        <w:rPr>
          <w:rFonts w:cs="Arial" w:hint="cs"/>
          <w:sz w:val="20"/>
          <w:szCs w:val="20"/>
          <w:rtl/>
        </w:rPr>
        <w:t>כל</w:t>
      </w:r>
      <w:r w:rsidRPr="0080781B">
        <w:rPr>
          <w:rFonts w:cs="Arial"/>
          <w:sz w:val="20"/>
          <w:szCs w:val="20"/>
          <w:rtl/>
        </w:rPr>
        <w:t xml:space="preserve"> </w:t>
      </w:r>
      <w:r w:rsidRPr="0080781B">
        <w:rPr>
          <w:rFonts w:cs="Arial" w:hint="cs"/>
          <w:sz w:val="20"/>
          <w:szCs w:val="20"/>
          <w:rtl/>
        </w:rPr>
        <w:t>כי</w:t>
      </w:r>
      <w:r w:rsidRPr="0080781B">
        <w:rPr>
          <w:rFonts w:cs="Arial"/>
          <w:sz w:val="20"/>
          <w:szCs w:val="20"/>
          <w:rtl/>
        </w:rPr>
        <w:t xml:space="preserve"> </w:t>
      </w:r>
      <w:r w:rsidRPr="0080781B">
        <w:rPr>
          <w:rFonts w:cs="Arial" w:hint="cs"/>
          <w:sz w:val="20"/>
          <w:szCs w:val="20"/>
          <w:rtl/>
        </w:rPr>
        <w:t>האי</w:t>
      </w:r>
      <w:r w:rsidRPr="0080781B">
        <w:rPr>
          <w:rFonts w:cs="Arial"/>
          <w:sz w:val="20"/>
          <w:szCs w:val="20"/>
          <w:rtl/>
        </w:rPr>
        <w:t xml:space="preserve"> </w:t>
      </w:r>
      <w:r w:rsidRPr="0080781B">
        <w:rPr>
          <w:rFonts w:cs="Arial" w:hint="cs"/>
          <w:sz w:val="20"/>
          <w:szCs w:val="20"/>
          <w:rtl/>
        </w:rPr>
        <w:t>גוונא</w:t>
      </w:r>
      <w:r w:rsidRPr="0080781B">
        <w:rPr>
          <w:rFonts w:cs="Arial"/>
          <w:sz w:val="20"/>
          <w:szCs w:val="20"/>
          <w:rtl/>
        </w:rPr>
        <w:t xml:space="preserve"> - </w:t>
      </w:r>
      <w:r w:rsidRPr="0080781B">
        <w:rPr>
          <w:rFonts w:cs="Arial" w:hint="cs"/>
          <w:sz w:val="20"/>
          <w:szCs w:val="20"/>
          <w:rtl/>
        </w:rPr>
        <w:t>לאו</w:t>
      </w:r>
      <w:r w:rsidRPr="0080781B">
        <w:rPr>
          <w:rFonts w:cs="Arial"/>
          <w:sz w:val="20"/>
          <w:szCs w:val="20"/>
          <w:rtl/>
        </w:rPr>
        <w:t xml:space="preserve"> </w:t>
      </w:r>
      <w:r w:rsidRPr="0080781B">
        <w:rPr>
          <w:rFonts w:cs="Arial" w:hint="cs"/>
          <w:sz w:val="20"/>
          <w:szCs w:val="20"/>
          <w:rtl/>
        </w:rPr>
        <w:t>אסמכתא</w:t>
      </w:r>
      <w:r w:rsidRPr="0080781B">
        <w:rPr>
          <w:rFonts w:cs="Arial"/>
          <w:sz w:val="20"/>
          <w:szCs w:val="20"/>
          <w:rtl/>
        </w:rPr>
        <w:t xml:space="preserve"> </w:t>
      </w:r>
      <w:r w:rsidRPr="0080781B">
        <w:rPr>
          <w:rFonts w:cs="Arial" w:hint="cs"/>
          <w:sz w:val="20"/>
          <w:szCs w:val="20"/>
          <w:rtl/>
        </w:rPr>
        <w:t>היא</w:t>
      </w:r>
      <w:r w:rsidRPr="0080781B">
        <w:rPr>
          <w:rFonts w:cs="Arial"/>
          <w:sz w:val="20"/>
          <w:szCs w:val="20"/>
          <w:rtl/>
        </w:rPr>
        <w:t xml:space="preserve">. </w:t>
      </w:r>
      <w:r w:rsidRPr="0080781B">
        <w:rPr>
          <w:rFonts w:cs="Arial" w:hint="cs"/>
          <w:sz w:val="20"/>
          <w:szCs w:val="20"/>
          <w:rtl/>
        </w:rPr>
        <w:t>אלא</w:t>
      </w:r>
      <w:r w:rsidRPr="0080781B">
        <w:rPr>
          <w:rFonts w:cs="Arial"/>
          <w:sz w:val="20"/>
          <w:szCs w:val="20"/>
          <w:rtl/>
        </w:rPr>
        <w:t xml:space="preserve">: </w:t>
      </w:r>
      <w:r w:rsidRPr="0080781B">
        <w:rPr>
          <w:rFonts w:cs="Arial" w:hint="cs"/>
          <w:sz w:val="20"/>
          <w:szCs w:val="20"/>
          <w:rtl/>
        </w:rPr>
        <w:t>לפי</w:t>
      </w:r>
      <w:r w:rsidRPr="0080781B">
        <w:rPr>
          <w:rFonts w:cs="Arial"/>
          <w:sz w:val="20"/>
          <w:szCs w:val="20"/>
          <w:rtl/>
        </w:rPr>
        <w:t xml:space="preserve"> </w:t>
      </w:r>
      <w:r w:rsidRPr="0080781B">
        <w:rPr>
          <w:rFonts w:cs="Arial" w:hint="cs"/>
          <w:sz w:val="20"/>
          <w:szCs w:val="20"/>
          <w:rtl/>
        </w:rPr>
        <w:t>שאין</w:t>
      </w:r>
      <w:r w:rsidRPr="0080781B">
        <w:rPr>
          <w:rFonts w:cs="Arial"/>
          <w:sz w:val="20"/>
          <w:szCs w:val="20"/>
          <w:rtl/>
        </w:rPr>
        <w:t xml:space="preserve"> </w:t>
      </w:r>
      <w:r w:rsidRPr="0080781B">
        <w:rPr>
          <w:rFonts w:cs="Arial" w:hint="cs"/>
          <w:sz w:val="20"/>
          <w:szCs w:val="20"/>
          <w:rtl/>
        </w:rPr>
        <w:t>עסוקין</w:t>
      </w:r>
      <w:r w:rsidRPr="0080781B">
        <w:rPr>
          <w:rFonts w:cs="Arial"/>
          <w:sz w:val="20"/>
          <w:szCs w:val="20"/>
          <w:rtl/>
        </w:rPr>
        <w:t xml:space="preserve"> </w:t>
      </w:r>
      <w:r w:rsidRPr="0080781B">
        <w:rPr>
          <w:rFonts w:cs="Arial" w:hint="cs"/>
          <w:sz w:val="20"/>
          <w:szCs w:val="20"/>
          <w:rtl/>
        </w:rPr>
        <w:t>ביישובו</w:t>
      </w:r>
      <w:r w:rsidRPr="0080781B">
        <w:rPr>
          <w:rFonts w:cs="Arial"/>
          <w:sz w:val="20"/>
          <w:szCs w:val="20"/>
          <w:rtl/>
        </w:rPr>
        <w:t xml:space="preserve"> </w:t>
      </w:r>
      <w:r w:rsidRPr="0080781B">
        <w:rPr>
          <w:rFonts w:cs="Arial" w:hint="cs"/>
          <w:sz w:val="20"/>
          <w:szCs w:val="20"/>
          <w:rtl/>
        </w:rPr>
        <w:t>של</w:t>
      </w:r>
      <w:r w:rsidRPr="0080781B">
        <w:rPr>
          <w:rFonts w:cs="Arial"/>
          <w:sz w:val="20"/>
          <w:szCs w:val="20"/>
          <w:rtl/>
        </w:rPr>
        <w:t xml:space="preserve"> </w:t>
      </w:r>
      <w:r w:rsidRPr="0080781B">
        <w:rPr>
          <w:rFonts w:cs="Arial" w:hint="cs"/>
          <w:sz w:val="20"/>
          <w:szCs w:val="20"/>
          <w:rtl/>
        </w:rPr>
        <w:t>עולם</w:t>
      </w:r>
      <w:r w:rsidRPr="0080781B">
        <w:rPr>
          <w:rFonts w:cs="Arial"/>
          <w:sz w:val="20"/>
          <w:szCs w:val="20"/>
          <w:rtl/>
        </w:rPr>
        <w:t xml:space="preserve">. </w:t>
      </w:r>
      <w:r>
        <w:rPr>
          <w:rFonts w:cs="Arial"/>
          <w:sz w:val="20"/>
          <w:szCs w:val="20"/>
          <w:rtl/>
        </w:rPr>
        <w:br/>
      </w:r>
      <w:r w:rsidRPr="0080781B">
        <w:rPr>
          <w:rFonts w:cs="Arial" w:hint="cs"/>
          <w:sz w:val="20"/>
          <w:szCs w:val="20"/>
          <w:rtl/>
        </w:rPr>
        <w:t>מאי</w:t>
      </w:r>
      <w:r w:rsidRPr="0080781B">
        <w:rPr>
          <w:rFonts w:cs="Arial"/>
          <w:sz w:val="20"/>
          <w:szCs w:val="20"/>
          <w:rtl/>
        </w:rPr>
        <w:t xml:space="preserve"> </w:t>
      </w:r>
      <w:r w:rsidRPr="0080781B">
        <w:rPr>
          <w:rFonts w:cs="Arial" w:hint="cs"/>
          <w:sz w:val="20"/>
          <w:szCs w:val="20"/>
          <w:rtl/>
        </w:rPr>
        <w:t>בינייהו</w:t>
      </w:r>
      <w:r w:rsidRPr="0080781B">
        <w:rPr>
          <w:rFonts w:cs="Arial"/>
          <w:sz w:val="20"/>
          <w:szCs w:val="20"/>
          <w:rtl/>
        </w:rPr>
        <w:t xml:space="preserve">? - </w:t>
      </w:r>
      <w:r w:rsidRPr="0080781B">
        <w:rPr>
          <w:rFonts w:cs="Arial" w:hint="cs"/>
          <w:sz w:val="20"/>
          <w:szCs w:val="20"/>
          <w:rtl/>
        </w:rPr>
        <w:t>איכא</w:t>
      </w:r>
      <w:r w:rsidRPr="0080781B">
        <w:rPr>
          <w:rFonts w:cs="Arial"/>
          <w:sz w:val="20"/>
          <w:szCs w:val="20"/>
          <w:rtl/>
        </w:rPr>
        <w:t xml:space="preserve"> </w:t>
      </w:r>
      <w:r w:rsidRPr="0080781B">
        <w:rPr>
          <w:rFonts w:cs="Arial" w:hint="cs"/>
          <w:sz w:val="20"/>
          <w:szCs w:val="20"/>
          <w:rtl/>
        </w:rPr>
        <w:t>בינייהו</w:t>
      </w:r>
      <w:r w:rsidRPr="0080781B">
        <w:rPr>
          <w:rFonts w:cs="Arial"/>
          <w:sz w:val="20"/>
          <w:szCs w:val="20"/>
          <w:rtl/>
        </w:rPr>
        <w:t xml:space="preserve"> </w:t>
      </w:r>
      <w:r w:rsidRPr="0080781B">
        <w:rPr>
          <w:rFonts w:cs="Arial" w:hint="cs"/>
          <w:sz w:val="20"/>
          <w:szCs w:val="20"/>
          <w:rtl/>
        </w:rPr>
        <w:t>דגמר</w:t>
      </w:r>
      <w:r w:rsidRPr="0080781B">
        <w:rPr>
          <w:rFonts w:cs="Arial"/>
          <w:sz w:val="20"/>
          <w:szCs w:val="20"/>
          <w:rtl/>
        </w:rPr>
        <w:t xml:space="preserve"> </w:t>
      </w:r>
      <w:r w:rsidRPr="0080781B">
        <w:rPr>
          <w:rFonts w:cs="Arial" w:hint="cs"/>
          <w:sz w:val="20"/>
          <w:szCs w:val="20"/>
          <w:rtl/>
        </w:rPr>
        <w:t>אומנותא</w:t>
      </w:r>
      <w:r w:rsidRPr="0080781B">
        <w:rPr>
          <w:rFonts w:cs="Arial"/>
          <w:sz w:val="20"/>
          <w:szCs w:val="20"/>
          <w:rtl/>
        </w:rPr>
        <w:t xml:space="preserve"> </w:t>
      </w:r>
      <w:r w:rsidRPr="0080781B">
        <w:rPr>
          <w:rFonts w:cs="Arial" w:hint="cs"/>
          <w:sz w:val="20"/>
          <w:szCs w:val="20"/>
          <w:rtl/>
        </w:rPr>
        <w:t>אחריתי</w:t>
      </w:r>
      <w:r w:rsidRPr="0080781B">
        <w:rPr>
          <w:rFonts w:cs="Arial"/>
          <w:sz w:val="20"/>
          <w:szCs w:val="20"/>
          <w:rtl/>
        </w:rPr>
        <w:t>.</w:t>
      </w:r>
      <w:r>
        <w:rPr>
          <w:rFonts w:cs="Arial" w:hint="cs"/>
          <w:sz w:val="20"/>
          <w:szCs w:val="20"/>
          <w:rtl/>
        </w:rPr>
        <w:t xml:space="preserve">.. </w:t>
      </w:r>
      <w:r w:rsidRPr="0080781B">
        <w:rPr>
          <w:rFonts w:cs="Arial" w:hint="cs"/>
          <w:sz w:val="20"/>
          <w:szCs w:val="20"/>
          <w:rtl/>
        </w:rPr>
        <w:t>אמר</w:t>
      </w:r>
      <w:r w:rsidRPr="0080781B">
        <w:rPr>
          <w:rFonts w:cs="Arial"/>
          <w:sz w:val="20"/>
          <w:szCs w:val="20"/>
          <w:rtl/>
        </w:rPr>
        <w:t xml:space="preserve"> </w:t>
      </w:r>
      <w:r w:rsidRPr="0080781B">
        <w:rPr>
          <w:rFonts w:cs="Arial" w:hint="cs"/>
          <w:sz w:val="20"/>
          <w:szCs w:val="20"/>
          <w:rtl/>
        </w:rPr>
        <w:t>רבי</w:t>
      </w:r>
      <w:r w:rsidRPr="0080781B">
        <w:rPr>
          <w:rFonts w:cs="Arial"/>
          <w:sz w:val="20"/>
          <w:szCs w:val="20"/>
          <w:rtl/>
        </w:rPr>
        <w:t xml:space="preserve"> </w:t>
      </w:r>
      <w:r w:rsidRPr="0080781B">
        <w:rPr>
          <w:rFonts w:cs="Arial" w:hint="cs"/>
          <w:sz w:val="20"/>
          <w:szCs w:val="20"/>
          <w:rtl/>
        </w:rPr>
        <w:t>אבהו</w:t>
      </w:r>
      <w:r w:rsidRPr="0080781B">
        <w:rPr>
          <w:rFonts w:cs="Arial"/>
          <w:sz w:val="20"/>
          <w:szCs w:val="20"/>
          <w:rtl/>
        </w:rPr>
        <w:t xml:space="preserve"> </w:t>
      </w:r>
      <w:r w:rsidRPr="0080781B">
        <w:rPr>
          <w:rFonts w:cs="Arial" w:hint="cs"/>
          <w:sz w:val="20"/>
          <w:szCs w:val="20"/>
          <w:rtl/>
        </w:rPr>
        <w:t>אמר</w:t>
      </w:r>
      <w:r w:rsidRPr="0080781B">
        <w:rPr>
          <w:rFonts w:cs="Arial"/>
          <w:sz w:val="20"/>
          <w:szCs w:val="20"/>
          <w:rtl/>
        </w:rPr>
        <w:t xml:space="preserve"> </w:t>
      </w:r>
      <w:r w:rsidRPr="0080781B">
        <w:rPr>
          <w:rFonts w:cs="Arial" w:hint="cs"/>
          <w:sz w:val="20"/>
          <w:szCs w:val="20"/>
          <w:rtl/>
        </w:rPr>
        <w:t>רבי</w:t>
      </w:r>
      <w:r w:rsidRPr="0080781B">
        <w:rPr>
          <w:rFonts w:cs="Arial"/>
          <w:sz w:val="20"/>
          <w:szCs w:val="20"/>
          <w:rtl/>
        </w:rPr>
        <w:t xml:space="preserve"> </w:t>
      </w:r>
      <w:r w:rsidRPr="0080781B">
        <w:rPr>
          <w:rFonts w:cs="Arial" w:hint="cs"/>
          <w:sz w:val="20"/>
          <w:szCs w:val="20"/>
          <w:rtl/>
        </w:rPr>
        <w:t>אלעזר</w:t>
      </w:r>
      <w:r w:rsidRPr="0080781B">
        <w:rPr>
          <w:rFonts w:cs="Arial"/>
          <w:sz w:val="20"/>
          <w:szCs w:val="20"/>
          <w:rtl/>
        </w:rPr>
        <w:t xml:space="preserve">: </w:t>
      </w:r>
      <w:r w:rsidRPr="0080781B">
        <w:rPr>
          <w:rFonts w:cs="Arial" w:hint="cs"/>
          <w:sz w:val="20"/>
          <w:szCs w:val="20"/>
          <w:rtl/>
        </w:rPr>
        <w:t>הלכה</w:t>
      </w:r>
      <w:r w:rsidRPr="0080781B">
        <w:rPr>
          <w:rFonts w:cs="Arial"/>
          <w:sz w:val="20"/>
          <w:szCs w:val="20"/>
          <w:rtl/>
        </w:rPr>
        <w:t xml:space="preserve"> </w:t>
      </w:r>
      <w:r w:rsidRPr="0080781B">
        <w:rPr>
          <w:rFonts w:cs="Arial" w:hint="cs"/>
          <w:sz w:val="20"/>
          <w:szCs w:val="20"/>
          <w:rtl/>
        </w:rPr>
        <w:t>כרבי</w:t>
      </w:r>
      <w:r w:rsidRPr="0080781B">
        <w:rPr>
          <w:rFonts w:cs="Arial"/>
          <w:sz w:val="20"/>
          <w:szCs w:val="20"/>
          <w:rtl/>
        </w:rPr>
        <w:t xml:space="preserve"> </w:t>
      </w:r>
      <w:r w:rsidRPr="0080781B">
        <w:rPr>
          <w:rFonts w:cs="Arial" w:hint="cs"/>
          <w:sz w:val="20"/>
          <w:szCs w:val="20"/>
          <w:rtl/>
        </w:rPr>
        <w:t>יהוד</w:t>
      </w:r>
      <w:r>
        <w:rPr>
          <w:rFonts w:cs="Arial" w:hint="cs"/>
          <w:sz w:val="20"/>
          <w:szCs w:val="20"/>
          <w:rtl/>
        </w:rPr>
        <w:t>ה."</w:t>
      </w:r>
      <w:r>
        <w:rPr>
          <w:rFonts w:cs="Arial"/>
          <w:sz w:val="20"/>
          <w:szCs w:val="20"/>
          <w:rtl/>
        </w:rPr>
        <w:br/>
      </w:r>
      <w:r>
        <w:rPr>
          <w:rFonts w:cs="Arial" w:hint="cs"/>
          <w:sz w:val="20"/>
          <w:szCs w:val="20"/>
          <w:rtl/>
        </w:rPr>
        <w:t>וכן פסקו הראשונים והמחבר כרבי יהודה, יבואר בסמוך.</w:t>
      </w:r>
    </w:p>
    <w:p w:rsidR="00F15C4E" w:rsidRDefault="00F15C4E" w:rsidP="00F15C4E">
      <w:pPr>
        <w:rPr>
          <w:rFonts w:cs="Arial"/>
          <w:sz w:val="20"/>
          <w:szCs w:val="20"/>
          <w:rtl/>
        </w:rPr>
      </w:pPr>
      <w:r>
        <w:rPr>
          <w:rFonts w:cs="Arial" w:hint="cs"/>
          <w:sz w:val="20"/>
          <w:szCs w:val="20"/>
          <w:u w:val="single"/>
          <w:rtl/>
        </w:rPr>
        <w:t>הסבר שיטת רבי יהודה לגבי משחק בקובייה</w:t>
      </w:r>
      <w:r>
        <w:rPr>
          <w:rFonts w:cs="Arial"/>
          <w:sz w:val="20"/>
          <w:szCs w:val="20"/>
          <w:u w:val="single"/>
          <w:rtl/>
        </w:rPr>
        <w:br/>
      </w:r>
      <w:r>
        <w:rPr>
          <w:rFonts w:cs="Arial" w:hint="cs"/>
          <w:sz w:val="20"/>
          <w:szCs w:val="20"/>
          <w:rtl/>
        </w:rPr>
        <w:t xml:space="preserve">א. </w:t>
      </w:r>
      <w:r w:rsidRPr="000B1C01">
        <w:rPr>
          <w:rFonts w:cs="Arial" w:hint="cs"/>
          <w:b/>
          <w:bCs/>
          <w:sz w:val="20"/>
          <w:szCs w:val="20"/>
          <w:rtl/>
        </w:rPr>
        <w:t>רא"ש וטור</w:t>
      </w:r>
      <w:r>
        <w:rPr>
          <w:rFonts w:cs="Arial" w:hint="cs"/>
          <w:sz w:val="20"/>
          <w:szCs w:val="20"/>
          <w:rtl/>
        </w:rPr>
        <w:t xml:space="preserve"> </w:t>
      </w:r>
      <w:r>
        <w:rPr>
          <w:rFonts w:cs="Arial"/>
          <w:sz w:val="20"/>
          <w:szCs w:val="20"/>
          <w:rtl/>
        </w:rPr>
        <w:t>–</w:t>
      </w:r>
      <w:r>
        <w:rPr>
          <w:rFonts w:cs="Arial" w:hint="cs"/>
          <w:sz w:val="20"/>
          <w:szCs w:val="20"/>
          <w:rtl/>
        </w:rPr>
        <w:t xml:space="preserve"> משחק בקובייה אינו גזלן, מכיוון שאסמכתא קונה כרב ששת. </w:t>
      </w:r>
      <w:r>
        <w:rPr>
          <w:rFonts w:cs="Arial"/>
          <w:sz w:val="20"/>
          <w:szCs w:val="20"/>
          <w:rtl/>
        </w:rPr>
        <w:br/>
      </w:r>
      <w:r>
        <w:rPr>
          <w:rFonts w:cs="Arial" w:hint="cs"/>
          <w:sz w:val="20"/>
          <w:szCs w:val="20"/>
          <w:rtl/>
        </w:rPr>
        <w:t xml:space="preserve">טעם הפסול הוא, משום שאינו טורח במלאכה ואינו יודע כמה קשה עמלים אנשים לפרנסתם, לכן קל בעיניו להעיד שקר ולגרום לחברו להפסיד ממון. </w:t>
      </w:r>
      <w:r>
        <w:rPr>
          <w:rFonts w:cs="Arial"/>
          <w:sz w:val="20"/>
          <w:szCs w:val="20"/>
          <w:rtl/>
        </w:rPr>
        <w:br/>
      </w:r>
      <w:r>
        <w:rPr>
          <w:rFonts w:cs="Arial" w:hint="cs"/>
          <w:sz w:val="20"/>
          <w:szCs w:val="20"/>
          <w:rtl/>
        </w:rPr>
        <w:t xml:space="preserve">ב. </w:t>
      </w:r>
      <w:r w:rsidRPr="000B1C01">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אסמכתא אינה קונה ומשחק בקובייה הוי אבק גזל, אך אינו נפסל מחמת עצם המשחק. </w:t>
      </w:r>
      <w:r>
        <w:rPr>
          <w:rFonts w:cs="Arial"/>
          <w:sz w:val="20"/>
          <w:szCs w:val="20"/>
          <w:rtl/>
        </w:rPr>
        <w:br/>
      </w:r>
      <w:r>
        <w:rPr>
          <w:rFonts w:cs="Arial" w:hint="cs"/>
          <w:sz w:val="20"/>
          <w:szCs w:val="20"/>
          <w:rtl/>
        </w:rPr>
        <w:t xml:space="preserve">אלא טעם הפסול הוא, משום שמי שאינו טורח במלאכה אחרת מסתמא אוכל מהממון של המשחק ולכן נפסל, אך אם יש לו ממון אחר שממנו אוכל ואילו כסף המשחק מיועד למשחק בלבד </w:t>
      </w:r>
      <w:r>
        <w:rPr>
          <w:rFonts w:cs="Arial"/>
          <w:sz w:val="20"/>
          <w:szCs w:val="20"/>
          <w:rtl/>
        </w:rPr>
        <w:t>–</w:t>
      </w:r>
      <w:r>
        <w:rPr>
          <w:rFonts w:cs="Arial" w:hint="cs"/>
          <w:sz w:val="20"/>
          <w:szCs w:val="20"/>
          <w:rtl/>
        </w:rPr>
        <w:t xml:space="preserve"> כשר.</w:t>
      </w:r>
      <w:r>
        <w:rPr>
          <w:rStyle w:val="ab"/>
          <w:rFonts w:cs="Arial"/>
          <w:sz w:val="20"/>
          <w:szCs w:val="20"/>
          <w:rtl/>
        </w:rPr>
        <w:footnoteReference w:id="248"/>
      </w:r>
      <w:r>
        <w:rPr>
          <w:rFonts w:cs="Arial" w:hint="cs"/>
          <w:sz w:val="20"/>
          <w:szCs w:val="20"/>
          <w:rtl/>
        </w:rPr>
        <w:t xml:space="preserve"> </w:t>
      </w:r>
      <w:r>
        <w:rPr>
          <w:rStyle w:val="ab"/>
          <w:rFonts w:cs="Arial"/>
          <w:sz w:val="20"/>
          <w:szCs w:val="20"/>
          <w:rtl/>
        </w:rPr>
        <w:footnoteReference w:id="249"/>
      </w:r>
    </w:p>
    <w:p w:rsidR="00F15C4E" w:rsidRDefault="00F15C4E" w:rsidP="00F15C4E">
      <w:pPr>
        <w:rPr>
          <w:rFonts w:cs="Arial"/>
          <w:sz w:val="20"/>
          <w:szCs w:val="20"/>
          <w:rtl/>
        </w:rPr>
      </w:pPr>
      <w:r w:rsidRPr="00E8446E">
        <w:rPr>
          <w:rFonts w:cs="Arial" w:hint="cs"/>
          <w:sz w:val="20"/>
          <w:szCs w:val="20"/>
          <w:u w:val="single"/>
          <w:rtl/>
        </w:rPr>
        <w:t xml:space="preserve">נפקא מינה בין השיטות </w:t>
      </w:r>
      <w:r w:rsidRPr="00E8446E">
        <w:rPr>
          <w:rFonts w:cs="Arial"/>
          <w:sz w:val="20"/>
          <w:szCs w:val="20"/>
          <w:u w:val="single"/>
          <w:rtl/>
        </w:rPr>
        <w:t>–</w:t>
      </w:r>
      <w:r w:rsidRPr="00E8446E">
        <w:rPr>
          <w:rFonts w:cs="Arial" w:hint="cs"/>
          <w:sz w:val="20"/>
          <w:szCs w:val="20"/>
          <w:u w:val="single"/>
          <w:rtl/>
        </w:rPr>
        <w:t xml:space="preserve"> סמ"ע</w:t>
      </w:r>
      <w:r>
        <w:rPr>
          <w:rFonts w:cs="Arial"/>
          <w:sz w:val="20"/>
          <w:szCs w:val="20"/>
          <w:u w:val="single"/>
          <w:rtl/>
        </w:rPr>
        <w:br/>
      </w:r>
      <w:r>
        <w:rPr>
          <w:rFonts w:cs="Arial" w:hint="cs"/>
          <w:sz w:val="20"/>
          <w:szCs w:val="20"/>
          <w:rtl/>
        </w:rPr>
        <w:t>א. מי שמשחק בקובייה ויש לו גם אומנות אחרת, אך אומנותו אינה מספיקה לו למחייתו ואוכל מהגזל.</w:t>
      </w:r>
      <w:r>
        <w:rPr>
          <w:rFonts w:cs="Arial"/>
          <w:sz w:val="20"/>
          <w:szCs w:val="20"/>
          <w:rtl/>
        </w:rPr>
        <w:br/>
      </w:r>
      <w:r w:rsidRPr="00C53D8F">
        <w:rPr>
          <w:rFonts w:cs="Arial" w:hint="cs"/>
          <w:sz w:val="20"/>
          <w:szCs w:val="20"/>
          <w:u w:val="single"/>
          <w:rtl/>
        </w:rPr>
        <w:t>לרא"ש</w:t>
      </w:r>
      <w:r>
        <w:rPr>
          <w:rFonts w:cs="Arial" w:hint="cs"/>
          <w:sz w:val="20"/>
          <w:szCs w:val="20"/>
          <w:rtl/>
        </w:rPr>
        <w:t xml:space="preserve"> </w:t>
      </w:r>
      <w:r>
        <w:rPr>
          <w:rFonts w:cs="Arial"/>
          <w:sz w:val="20"/>
          <w:szCs w:val="20"/>
          <w:rtl/>
        </w:rPr>
        <w:t>–</w:t>
      </w:r>
      <w:r>
        <w:rPr>
          <w:rFonts w:cs="Arial" w:hint="cs"/>
          <w:sz w:val="20"/>
          <w:szCs w:val="20"/>
          <w:rtl/>
        </w:rPr>
        <w:t xml:space="preserve"> כשר לעדות, משום שמכיר בטרחת הפרנסה; </w:t>
      </w:r>
      <w:r w:rsidRPr="00C53D8F">
        <w:rPr>
          <w:rFonts w:cs="Arial" w:hint="cs"/>
          <w:sz w:val="20"/>
          <w:szCs w:val="20"/>
          <w:u w:val="single"/>
          <w:rtl/>
        </w:rPr>
        <w:t>לרמב"ם</w:t>
      </w:r>
      <w:r>
        <w:rPr>
          <w:rFonts w:cs="Arial" w:hint="cs"/>
          <w:sz w:val="20"/>
          <w:szCs w:val="20"/>
          <w:rtl/>
        </w:rPr>
        <w:t xml:space="preserve"> </w:t>
      </w:r>
      <w:r>
        <w:rPr>
          <w:rFonts w:cs="Arial"/>
          <w:sz w:val="20"/>
          <w:szCs w:val="20"/>
          <w:rtl/>
        </w:rPr>
        <w:t>–</w:t>
      </w:r>
      <w:r>
        <w:rPr>
          <w:rFonts w:cs="Arial" w:hint="cs"/>
          <w:sz w:val="20"/>
          <w:szCs w:val="20"/>
          <w:rtl/>
        </w:rPr>
        <w:t xml:space="preserve"> פסול, משום שאוכל מהגזל.</w:t>
      </w:r>
      <w:r>
        <w:rPr>
          <w:rFonts w:cs="Arial"/>
          <w:sz w:val="20"/>
          <w:szCs w:val="20"/>
          <w:rtl/>
        </w:rPr>
        <w:br/>
      </w:r>
      <w:r>
        <w:rPr>
          <w:rFonts w:cs="Arial" w:hint="cs"/>
          <w:sz w:val="20"/>
          <w:szCs w:val="20"/>
          <w:rtl/>
        </w:rPr>
        <w:t>ב. מי שיש לו ממון רב שמספיק למחייתו, ומשחק בקובייה לשעשוע.</w:t>
      </w:r>
      <w:r>
        <w:rPr>
          <w:rFonts w:cs="Arial"/>
          <w:sz w:val="20"/>
          <w:szCs w:val="20"/>
          <w:rtl/>
        </w:rPr>
        <w:br/>
      </w:r>
      <w:r w:rsidRPr="00C53D8F">
        <w:rPr>
          <w:rFonts w:cs="Arial" w:hint="cs"/>
          <w:sz w:val="20"/>
          <w:szCs w:val="20"/>
          <w:u w:val="single"/>
          <w:rtl/>
        </w:rPr>
        <w:t>לרא"ש</w:t>
      </w:r>
      <w:r>
        <w:rPr>
          <w:rFonts w:cs="Arial" w:hint="cs"/>
          <w:sz w:val="20"/>
          <w:szCs w:val="20"/>
          <w:rtl/>
        </w:rPr>
        <w:t xml:space="preserve"> </w:t>
      </w:r>
      <w:r>
        <w:rPr>
          <w:rFonts w:cs="Arial"/>
          <w:sz w:val="20"/>
          <w:szCs w:val="20"/>
          <w:rtl/>
        </w:rPr>
        <w:t>–</w:t>
      </w:r>
      <w:r>
        <w:rPr>
          <w:rFonts w:cs="Arial" w:hint="cs"/>
          <w:sz w:val="20"/>
          <w:szCs w:val="20"/>
          <w:rtl/>
        </w:rPr>
        <w:t xml:space="preserve"> פסול, משום שאינו יודע מהי טרחת הפרנסה</w:t>
      </w:r>
      <w:r>
        <w:rPr>
          <w:rStyle w:val="ab"/>
          <w:rFonts w:cs="Arial"/>
          <w:sz w:val="20"/>
          <w:szCs w:val="20"/>
          <w:rtl/>
        </w:rPr>
        <w:footnoteReference w:id="250"/>
      </w:r>
      <w:r>
        <w:rPr>
          <w:rFonts w:cs="Arial" w:hint="cs"/>
          <w:sz w:val="20"/>
          <w:szCs w:val="20"/>
          <w:rtl/>
        </w:rPr>
        <w:t xml:space="preserve">; </w:t>
      </w:r>
      <w:r w:rsidRPr="00C53D8F">
        <w:rPr>
          <w:rFonts w:cs="Arial" w:hint="cs"/>
          <w:sz w:val="20"/>
          <w:szCs w:val="20"/>
          <w:u w:val="single"/>
          <w:rtl/>
        </w:rPr>
        <w:t>לרמב"ם</w:t>
      </w:r>
      <w:r>
        <w:rPr>
          <w:rFonts w:cs="Arial" w:hint="cs"/>
          <w:sz w:val="20"/>
          <w:szCs w:val="20"/>
          <w:rtl/>
        </w:rPr>
        <w:t xml:space="preserve"> </w:t>
      </w:r>
      <w:r>
        <w:rPr>
          <w:rFonts w:cs="Arial"/>
          <w:sz w:val="20"/>
          <w:szCs w:val="20"/>
          <w:rtl/>
        </w:rPr>
        <w:t>–</w:t>
      </w:r>
      <w:r>
        <w:rPr>
          <w:rFonts w:cs="Arial" w:hint="cs"/>
          <w:sz w:val="20"/>
          <w:szCs w:val="20"/>
          <w:rtl/>
        </w:rPr>
        <w:t xml:space="preserve"> כשר, שהרי אינו אוכל ממון גזל.</w:t>
      </w:r>
    </w:p>
    <w:p w:rsidR="00F15C4E" w:rsidRPr="00642CA6" w:rsidRDefault="00F15C4E" w:rsidP="00F15C4E">
      <w:pPr>
        <w:rPr>
          <w:rFonts w:cs="Arial"/>
          <w:sz w:val="18"/>
          <w:szCs w:val="18"/>
          <w:rtl/>
        </w:rPr>
      </w:pPr>
      <w:r w:rsidRPr="00747348">
        <w:rPr>
          <w:rFonts w:cs="Arial" w:hint="cs"/>
          <w:b/>
          <w:bCs/>
          <w:sz w:val="20"/>
          <w:szCs w:val="20"/>
          <w:rtl/>
        </w:rPr>
        <w:t>מפריחי יונים</w:t>
      </w:r>
      <w:r>
        <w:rPr>
          <w:rFonts w:cs="Arial"/>
          <w:sz w:val="20"/>
          <w:szCs w:val="20"/>
          <w:u w:val="single"/>
          <w:rtl/>
        </w:rPr>
        <w:br/>
      </w:r>
      <w:r w:rsidRPr="004E3837">
        <w:rPr>
          <w:rFonts w:cs="Arial" w:hint="cs"/>
          <w:b/>
          <w:bCs/>
          <w:sz w:val="20"/>
          <w:szCs w:val="20"/>
          <w:rtl/>
        </w:rPr>
        <w:t>גמרא</w:t>
      </w:r>
      <w:r>
        <w:rPr>
          <w:rFonts w:cs="Arial" w:hint="cs"/>
          <w:sz w:val="20"/>
          <w:szCs w:val="20"/>
          <w:rtl/>
        </w:rPr>
        <w:t xml:space="preserve"> (שם, כה.) "</w:t>
      </w:r>
      <w:r w:rsidRPr="00642CA6">
        <w:rPr>
          <w:rFonts w:cs="Arial" w:hint="cs"/>
          <w:sz w:val="20"/>
          <w:szCs w:val="20"/>
          <w:rtl/>
        </w:rPr>
        <w:t>מאי</w:t>
      </w:r>
      <w:r w:rsidRPr="00642CA6">
        <w:rPr>
          <w:rFonts w:cs="Arial"/>
          <w:sz w:val="20"/>
          <w:szCs w:val="20"/>
          <w:rtl/>
        </w:rPr>
        <w:t xml:space="preserve"> </w:t>
      </w:r>
      <w:r w:rsidRPr="00642CA6">
        <w:rPr>
          <w:rFonts w:cs="Arial" w:hint="cs"/>
          <w:sz w:val="20"/>
          <w:szCs w:val="20"/>
          <w:rtl/>
        </w:rPr>
        <w:t>מפריחי</w:t>
      </w:r>
      <w:r w:rsidRPr="00642CA6">
        <w:rPr>
          <w:rFonts w:cs="Arial"/>
          <w:sz w:val="20"/>
          <w:szCs w:val="20"/>
          <w:rtl/>
        </w:rPr>
        <w:t xml:space="preserve"> </w:t>
      </w:r>
      <w:r w:rsidRPr="00642CA6">
        <w:rPr>
          <w:rFonts w:cs="Arial" w:hint="cs"/>
          <w:sz w:val="20"/>
          <w:szCs w:val="20"/>
          <w:rtl/>
        </w:rPr>
        <w:t>יונים</w:t>
      </w:r>
      <w:r w:rsidRPr="00642CA6">
        <w:rPr>
          <w:rFonts w:cs="Arial"/>
          <w:sz w:val="20"/>
          <w:szCs w:val="20"/>
          <w:rtl/>
        </w:rPr>
        <w:t xml:space="preserve">? </w:t>
      </w:r>
      <w:r w:rsidRPr="00642CA6">
        <w:rPr>
          <w:rFonts w:cs="Arial" w:hint="cs"/>
          <w:sz w:val="20"/>
          <w:szCs w:val="20"/>
          <w:rtl/>
        </w:rPr>
        <w:t>הכא</w:t>
      </w:r>
      <w:r w:rsidRPr="00642CA6">
        <w:rPr>
          <w:rFonts w:cs="Arial"/>
          <w:sz w:val="20"/>
          <w:szCs w:val="20"/>
          <w:rtl/>
        </w:rPr>
        <w:t xml:space="preserve"> </w:t>
      </w:r>
      <w:r w:rsidRPr="00642CA6">
        <w:rPr>
          <w:rFonts w:cs="Arial" w:hint="cs"/>
          <w:sz w:val="20"/>
          <w:szCs w:val="20"/>
          <w:rtl/>
        </w:rPr>
        <w:t>תרגומה</w:t>
      </w:r>
      <w:r w:rsidRPr="00642CA6">
        <w:rPr>
          <w:rFonts w:cs="Arial"/>
          <w:sz w:val="20"/>
          <w:szCs w:val="20"/>
          <w:rtl/>
        </w:rPr>
        <w:t xml:space="preserve">: </w:t>
      </w:r>
      <w:r w:rsidRPr="00642CA6">
        <w:rPr>
          <w:rFonts w:cs="Arial" w:hint="cs"/>
          <w:sz w:val="20"/>
          <w:szCs w:val="20"/>
          <w:rtl/>
        </w:rPr>
        <w:t>אי</w:t>
      </w:r>
      <w:r w:rsidRPr="00642CA6">
        <w:rPr>
          <w:rFonts w:cs="Arial"/>
          <w:sz w:val="20"/>
          <w:szCs w:val="20"/>
          <w:rtl/>
        </w:rPr>
        <w:t xml:space="preserve"> </w:t>
      </w:r>
      <w:r w:rsidRPr="00642CA6">
        <w:rPr>
          <w:rFonts w:cs="Arial" w:hint="cs"/>
          <w:sz w:val="20"/>
          <w:szCs w:val="20"/>
          <w:rtl/>
        </w:rPr>
        <w:t>תקדמיה</w:t>
      </w:r>
      <w:r w:rsidRPr="00642CA6">
        <w:rPr>
          <w:rFonts w:cs="Arial"/>
          <w:sz w:val="20"/>
          <w:szCs w:val="20"/>
          <w:rtl/>
        </w:rPr>
        <w:t xml:space="preserve"> </w:t>
      </w:r>
      <w:r w:rsidRPr="00642CA6">
        <w:rPr>
          <w:rFonts w:cs="Arial" w:hint="cs"/>
          <w:sz w:val="20"/>
          <w:szCs w:val="20"/>
          <w:rtl/>
        </w:rPr>
        <w:t>יונך</w:t>
      </w:r>
      <w:r w:rsidRPr="00642CA6">
        <w:rPr>
          <w:rFonts w:cs="Arial"/>
          <w:sz w:val="20"/>
          <w:szCs w:val="20"/>
          <w:rtl/>
        </w:rPr>
        <w:t xml:space="preserve"> </w:t>
      </w:r>
      <w:r w:rsidRPr="00642CA6">
        <w:rPr>
          <w:rFonts w:cs="Arial" w:hint="cs"/>
          <w:sz w:val="20"/>
          <w:szCs w:val="20"/>
          <w:rtl/>
        </w:rPr>
        <w:t>ליון</w:t>
      </w:r>
      <w:r>
        <w:rPr>
          <w:rFonts w:cs="Arial" w:hint="cs"/>
          <w:sz w:val="20"/>
          <w:szCs w:val="20"/>
          <w:rtl/>
        </w:rPr>
        <w:t xml:space="preserve"> </w:t>
      </w:r>
      <w:r w:rsidRPr="00642CA6">
        <w:rPr>
          <w:rFonts w:cs="Arial" w:hint="cs"/>
          <w:sz w:val="18"/>
          <w:szCs w:val="18"/>
          <w:rtl/>
        </w:rPr>
        <w:t xml:space="preserve">(רש"י </w:t>
      </w:r>
      <w:r w:rsidRPr="00642CA6">
        <w:rPr>
          <w:rFonts w:cs="Arial"/>
          <w:sz w:val="18"/>
          <w:szCs w:val="18"/>
          <w:rtl/>
        </w:rPr>
        <w:t>–</w:t>
      </w:r>
      <w:r w:rsidRPr="00642CA6">
        <w:rPr>
          <w:rFonts w:cs="Arial" w:hint="cs"/>
          <w:sz w:val="18"/>
          <w:szCs w:val="18"/>
          <w:rtl/>
        </w:rPr>
        <w:t xml:space="preserve"> ליוני, אתן לך כך וכך)</w:t>
      </w:r>
      <w:r w:rsidRPr="00642CA6">
        <w:rPr>
          <w:rFonts w:cs="Arial"/>
          <w:sz w:val="20"/>
          <w:szCs w:val="20"/>
          <w:rtl/>
        </w:rPr>
        <w:t xml:space="preserve">, </w:t>
      </w:r>
      <w:r w:rsidRPr="00642CA6">
        <w:rPr>
          <w:rFonts w:cs="Arial" w:hint="cs"/>
          <w:sz w:val="20"/>
          <w:szCs w:val="20"/>
          <w:rtl/>
        </w:rPr>
        <w:t>רבי</w:t>
      </w:r>
      <w:r w:rsidRPr="00642CA6">
        <w:rPr>
          <w:rFonts w:cs="Arial"/>
          <w:sz w:val="20"/>
          <w:szCs w:val="20"/>
          <w:rtl/>
        </w:rPr>
        <w:t xml:space="preserve"> </w:t>
      </w:r>
      <w:r w:rsidRPr="00642CA6">
        <w:rPr>
          <w:rFonts w:cs="Arial" w:hint="cs"/>
          <w:sz w:val="20"/>
          <w:szCs w:val="20"/>
          <w:rtl/>
        </w:rPr>
        <w:t>חמא</w:t>
      </w:r>
      <w:r w:rsidRPr="00642CA6">
        <w:rPr>
          <w:rFonts w:cs="Arial"/>
          <w:sz w:val="20"/>
          <w:szCs w:val="20"/>
          <w:rtl/>
        </w:rPr>
        <w:t xml:space="preserve"> </w:t>
      </w:r>
      <w:r w:rsidRPr="00642CA6">
        <w:rPr>
          <w:rFonts w:cs="Arial" w:hint="cs"/>
          <w:sz w:val="20"/>
          <w:szCs w:val="20"/>
          <w:rtl/>
        </w:rPr>
        <w:t>בר</w:t>
      </w:r>
      <w:r w:rsidRPr="00642CA6">
        <w:rPr>
          <w:rFonts w:cs="Arial"/>
          <w:sz w:val="20"/>
          <w:szCs w:val="20"/>
          <w:rtl/>
        </w:rPr>
        <w:t xml:space="preserve"> </w:t>
      </w:r>
      <w:r w:rsidRPr="00642CA6">
        <w:rPr>
          <w:rFonts w:cs="Arial" w:hint="cs"/>
          <w:sz w:val="20"/>
          <w:szCs w:val="20"/>
          <w:rtl/>
        </w:rPr>
        <w:t>אושעיא</w:t>
      </w:r>
      <w:r w:rsidRPr="00642CA6">
        <w:rPr>
          <w:rFonts w:cs="Arial"/>
          <w:sz w:val="20"/>
          <w:szCs w:val="20"/>
          <w:rtl/>
        </w:rPr>
        <w:t xml:space="preserve"> </w:t>
      </w:r>
      <w:r w:rsidRPr="00642CA6">
        <w:rPr>
          <w:rFonts w:cs="Arial" w:hint="cs"/>
          <w:sz w:val="20"/>
          <w:szCs w:val="20"/>
          <w:rtl/>
        </w:rPr>
        <w:t>אמר</w:t>
      </w:r>
      <w:r w:rsidRPr="00642CA6">
        <w:rPr>
          <w:rFonts w:cs="Arial"/>
          <w:sz w:val="20"/>
          <w:szCs w:val="20"/>
          <w:rtl/>
        </w:rPr>
        <w:t xml:space="preserve">: </w:t>
      </w:r>
      <w:r w:rsidRPr="00642CA6">
        <w:rPr>
          <w:rFonts w:cs="Arial" w:hint="cs"/>
          <w:sz w:val="20"/>
          <w:szCs w:val="20"/>
          <w:rtl/>
        </w:rPr>
        <w:t>ארא</w:t>
      </w:r>
      <w:r w:rsidRPr="00642CA6">
        <w:rPr>
          <w:rFonts w:cs="Arial"/>
          <w:sz w:val="20"/>
          <w:szCs w:val="20"/>
          <w:rtl/>
        </w:rPr>
        <w:t>.</w:t>
      </w:r>
      <w:r>
        <w:rPr>
          <w:rFonts w:cs="Arial" w:hint="cs"/>
          <w:sz w:val="20"/>
          <w:szCs w:val="20"/>
          <w:rtl/>
        </w:rPr>
        <w:t xml:space="preserve"> </w:t>
      </w:r>
      <w:r w:rsidRPr="00642CA6">
        <w:rPr>
          <w:rFonts w:cs="Arial" w:hint="cs"/>
          <w:sz w:val="18"/>
          <w:szCs w:val="18"/>
          <w:rtl/>
        </w:rPr>
        <w:t>(רש"י - אדם</w:t>
      </w:r>
      <w:r w:rsidRPr="00642CA6">
        <w:rPr>
          <w:rFonts w:cs="Arial"/>
          <w:sz w:val="18"/>
          <w:szCs w:val="18"/>
          <w:rtl/>
        </w:rPr>
        <w:t xml:space="preserve"> </w:t>
      </w:r>
      <w:r w:rsidRPr="00642CA6">
        <w:rPr>
          <w:rFonts w:cs="Arial" w:hint="cs"/>
          <w:sz w:val="18"/>
          <w:szCs w:val="18"/>
          <w:rtl/>
        </w:rPr>
        <w:t>המתעה</w:t>
      </w:r>
      <w:r w:rsidRPr="00642CA6">
        <w:rPr>
          <w:rFonts w:cs="Arial"/>
          <w:sz w:val="18"/>
          <w:szCs w:val="18"/>
          <w:rtl/>
        </w:rPr>
        <w:t xml:space="preserve"> </w:t>
      </w:r>
      <w:r w:rsidRPr="00642CA6">
        <w:rPr>
          <w:rFonts w:cs="Arial" w:hint="cs"/>
          <w:sz w:val="18"/>
          <w:szCs w:val="18"/>
          <w:rtl/>
        </w:rPr>
        <w:t>יונים</w:t>
      </w:r>
      <w:r w:rsidRPr="00642CA6">
        <w:rPr>
          <w:rFonts w:cs="Arial"/>
          <w:sz w:val="18"/>
          <w:szCs w:val="18"/>
          <w:rtl/>
        </w:rPr>
        <w:t xml:space="preserve"> </w:t>
      </w:r>
      <w:r w:rsidRPr="00642CA6">
        <w:rPr>
          <w:rFonts w:cs="Arial" w:hint="cs"/>
          <w:sz w:val="18"/>
          <w:szCs w:val="18"/>
          <w:rtl/>
        </w:rPr>
        <w:t>לבוא</w:t>
      </w:r>
      <w:r w:rsidRPr="00642CA6">
        <w:rPr>
          <w:rFonts w:cs="Arial"/>
          <w:sz w:val="18"/>
          <w:szCs w:val="18"/>
          <w:rtl/>
        </w:rPr>
        <w:t xml:space="preserve"> </w:t>
      </w:r>
      <w:r w:rsidRPr="00642CA6">
        <w:rPr>
          <w:rFonts w:cs="Arial" w:hint="cs"/>
          <w:sz w:val="18"/>
          <w:szCs w:val="18"/>
          <w:rtl/>
        </w:rPr>
        <w:t>אליו</w:t>
      </w:r>
      <w:r w:rsidRPr="00642CA6">
        <w:rPr>
          <w:rFonts w:cs="Arial"/>
          <w:sz w:val="18"/>
          <w:szCs w:val="18"/>
          <w:rtl/>
        </w:rPr>
        <w:t xml:space="preserve"> </w:t>
      </w:r>
      <w:r w:rsidRPr="00642CA6">
        <w:rPr>
          <w:rFonts w:cs="Arial" w:hint="cs"/>
          <w:sz w:val="18"/>
          <w:szCs w:val="18"/>
          <w:rtl/>
        </w:rPr>
        <w:t>על</w:t>
      </w:r>
      <w:r w:rsidRPr="00642CA6">
        <w:rPr>
          <w:rFonts w:cs="Arial"/>
          <w:sz w:val="18"/>
          <w:szCs w:val="18"/>
          <w:rtl/>
        </w:rPr>
        <w:t xml:space="preserve"> </w:t>
      </w:r>
      <w:r w:rsidRPr="00642CA6">
        <w:rPr>
          <w:rFonts w:cs="Arial" w:hint="cs"/>
          <w:sz w:val="18"/>
          <w:szCs w:val="18"/>
          <w:rtl/>
        </w:rPr>
        <w:t>ידי</w:t>
      </w:r>
      <w:r w:rsidRPr="00642CA6">
        <w:rPr>
          <w:rFonts w:cs="Arial"/>
          <w:sz w:val="18"/>
          <w:szCs w:val="18"/>
          <w:rtl/>
        </w:rPr>
        <w:t xml:space="preserve"> </w:t>
      </w:r>
      <w:r w:rsidRPr="00642CA6">
        <w:rPr>
          <w:rFonts w:cs="Arial" w:hint="cs"/>
          <w:sz w:val="18"/>
          <w:szCs w:val="18"/>
          <w:rtl/>
        </w:rPr>
        <w:t>יונה</w:t>
      </w:r>
      <w:r w:rsidRPr="00642CA6">
        <w:rPr>
          <w:rFonts w:cs="Arial"/>
          <w:sz w:val="18"/>
          <w:szCs w:val="18"/>
          <w:rtl/>
        </w:rPr>
        <w:t xml:space="preserve"> </w:t>
      </w:r>
      <w:r w:rsidRPr="00642CA6">
        <w:rPr>
          <w:rFonts w:cs="Arial" w:hint="cs"/>
          <w:sz w:val="18"/>
          <w:szCs w:val="18"/>
          <w:rtl/>
        </w:rPr>
        <w:t>מאולפת</w:t>
      </w:r>
      <w:r w:rsidRPr="00642CA6">
        <w:rPr>
          <w:rFonts w:cs="Arial"/>
          <w:sz w:val="18"/>
          <w:szCs w:val="18"/>
          <w:rtl/>
        </w:rPr>
        <w:t xml:space="preserve"> </w:t>
      </w:r>
      <w:r w:rsidRPr="00642CA6">
        <w:rPr>
          <w:rFonts w:cs="Arial" w:hint="cs"/>
          <w:sz w:val="18"/>
          <w:szCs w:val="18"/>
          <w:rtl/>
        </w:rPr>
        <w:t>ויש</w:t>
      </w:r>
      <w:r w:rsidRPr="00642CA6">
        <w:rPr>
          <w:rFonts w:cs="Arial"/>
          <w:sz w:val="18"/>
          <w:szCs w:val="18"/>
          <w:rtl/>
        </w:rPr>
        <w:t xml:space="preserve"> </w:t>
      </w:r>
      <w:r w:rsidRPr="00642CA6">
        <w:rPr>
          <w:rFonts w:cs="Arial" w:hint="cs"/>
          <w:sz w:val="18"/>
          <w:szCs w:val="18"/>
          <w:rtl/>
        </w:rPr>
        <w:t>בהן</w:t>
      </w:r>
      <w:r w:rsidRPr="00642CA6">
        <w:rPr>
          <w:rFonts w:cs="Arial"/>
          <w:sz w:val="18"/>
          <w:szCs w:val="18"/>
          <w:rtl/>
        </w:rPr>
        <w:t xml:space="preserve"> </w:t>
      </w:r>
      <w:r w:rsidRPr="00642CA6">
        <w:rPr>
          <w:rFonts w:cs="Arial" w:hint="cs"/>
          <w:sz w:val="18"/>
          <w:szCs w:val="18"/>
          <w:rtl/>
        </w:rPr>
        <w:t>גזל</w:t>
      </w:r>
      <w:r>
        <w:rPr>
          <w:rFonts w:cs="Arial" w:hint="cs"/>
          <w:sz w:val="18"/>
          <w:szCs w:val="18"/>
          <w:rtl/>
        </w:rPr>
        <w:t>)."</w:t>
      </w:r>
    </w:p>
    <w:p w:rsidR="00F15C4E" w:rsidRDefault="00F15C4E" w:rsidP="00F15C4E">
      <w:pPr>
        <w:rPr>
          <w:sz w:val="20"/>
          <w:szCs w:val="20"/>
          <w:rtl/>
        </w:rPr>
      </w:pPr>
      <w:r>
        <w:rPr>
          <w:rFonts w:hint="cs"/>
          <w:sz w:val="20"/>
          <w:szCs w:val="20"/>
          <w:u w:val="single"/>
          <w:rtl/>
        </w:rPr>
        <w:t>שיטות הראשונים</w:t>
      </w:r>
      <w:r>
        <w:rPr>
          <w:sz w:val="20"/>
          <w:szCs w:val="20"/>
          <w:u w:val="single"/>
          <w:rtl/>
        </w:rPr>
        <w:br/>
      </w:r>
      <w:r>
        <w:rPr>
          <w:rFonts w:hint="cs"/>
          <w:sz w:val="20"/>
          <w:szCs w:val="20"/>
          <w:rtl/>
        </w:rPr>
        <w:t xml:space="preserve">א. </w:t>
      </w:r>
      <w:r w:rsidRPr="00B962EE">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הלכה כמ"ד "אי תקדמיה יונך ליון", וכל שכן שארא פסול גם כן.</w:t>
      </w:r>
      <w:r>
        <w:rPr>
          <w:sz w:val="20"/>
          <w:szCs w:val="20"/>
          <w:rtl/>
        </w:rPr>
        <w:br/>
      </w:r>
      <w:r>
        <w:rPr>
          <w:rFonts w:hint="cs"/>
          <w:sz w:val="20"/>
          <w:szCs w:val="20"/>
          <w:rtl/>
        </w:rPr>
        <w:t xml:space="preserve">ב. </w:t>
      </w:r>
      <w:r w:rsidRPr="00B962E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הלכה כמ"ד ארא, והוא פסול דרבנן דהוי גזל מדבריהם, כדין גזל מציאת חש"ו, ומפריחי יונים במדבר כשרים משום שאינם גוזלים.</w:t>
      </w:r>
      <w:r>
        <w:rPr>
          <w:rStyle w:val="ab"/>
          <w:sz w:val="20"/>
          <w:szCs w:val="20"/>
          <w:rtl/>
        </w:rPr>
        <w:footnoteReference w:id="251"/>
      </w:r>
      <w:r>
        <w:rPr>
          <w:sz w:val="20"/>
          <w:szCs w:val="20"/>
          <w:rtl/>
        </w:rPr>
        <w:br/>
      </w:r>
      <w:r>
        <w:rPr>
          <w:rFonts w:hint="cs"/>
          <w:sz w:val="20"/>
          <w:szCs w:val="20"/>
          <w:rtl/>
        </w:rPr>
        <w:t xml:space="preserve">אמנם, גם המשחקים ביונים "אי תקדמך יונך ליון" פסולים, ודין זה נלמד מהמשחק בקובייה, ולכן פסולים רק כשאין להם אומנות אחרת, </w:t>
      </w:r>
      <w:r w:rsidRPr="00C44776">
        <w:rPr>
          <w:rFonts w:hint="cs"/>
          <w:b/>
          <w:bCs/>
          <w:sz w:val="20"/>
          <w:szCs w:val="20"/>
          <w:rtl/>
        </w:rPr>
        <w:t>סמ"ע</w:t>
      </w:r>
      <w:r>
        <w:rPr>
          <w:rFonts w:hint="cs"/>
          <w:sz w:val="20"/>
          <w:szCs w:val="20"/>
          <w:rtl/>
        </w:rPr>
        <w:t xml:space="preserve">. </w:t>
      </w:r>
      <w:r w:rsidRPr="003D0E33">
        <w:rPr>
          <w:rFonts w:hint="cs"/>
          <w:sz w:val="18"/>
          <w:szCs w:val="18"/>
          <w:rtl/>
        </w:rPr>
        <w:t>[לדינא אין מחלוקת, לכו"ע שני הדברים הנ"ל פוסלים].</w:t>
      </w:r>
    </w:p>
    <w:p w:rsidR="00F15C4E" w:rsidRPr="003D7C4E" w:rsidRDefault="00F15C4E" w:rsidP="00F15C4E">
      <w:pPr>
        <w:rPr>
          <w:sz w:val="20"/>
          <w:szCs w:val="20"/>
          <w:rtl/>
        </w:rPr>
      </w:pPr>
      <w:r>
        <w:rPr>
          <w:rFonts w:hint="cs"/>
          <w:b/>
          <w:bCs/>
          <w:sz w:val="20"/>
          <w:szCs w:val="20"/>
          <w:rtl/>
        </w:rPr>
        <w:t>סוחרי שביעית</w:t>
      </w:r>
      <w:r>
        <w:rPr>
          <w:b/>
          <w:bCs/>
          <w:sz w:val="20"/>
          <w:szCs w:val="20"/>
          <w:rtl/>
        </w:rPr>
        <w:br/>
      </w:r>
      <w:r>
        <w:rPr>
          <w:rFonts w:hint="cs"/>
          <w:sz w:val="20"/>
          <w:szCs w:val="20"/>
          <w:rtl/>
        </w:rPr>
        <w:t>לשון הרמב"ם: "</w:t>
      </w:r>
      <w:r w:rsidRPr="003D7C4E">
        <w:rPr>
          <w:rFonts w:cs="Arial" w:hint="cs"/>
          <w:sz w:val="20"/>
          <w:szCs w:val="20"/>
          <w:rtl/>
        </w:rPr>
        <w:t>וכן</w:t>
      </w:r>
      <w:r w:rsidRPr="003D7C4E">
        <w:rPr>
          <w:rFonts w:cs="Arial"/>
          <w:sz w:val="20"/>
          <w:szCs w:val="20"/>
          <w:rtl/>
        </w:rPr>
        <w:t xml:space="preserve"> </w:t>
      </w:r>
      <w:r w:rsidRPr="003D7C4E">
        <w:rPr>
          <w:rFonts w:cs="Arial" w:hint="cs"/>
          <w:sz w:val="20"/>
          <w:szCs w:val="20"/>
          <w:rtl/>
        </w:rPr>
        <w:t>סוחרי</w:t>
      </w:r>
      <w:r w:rsidRPr="003D7C4E">
        <w:rPr>
          <w:rFonts w:cs="Arial"/>
          <w:sz w:val="20"/>
          <w:szCs w:val="20"/>
          <w:rtl/>
        </w:rPr>
        <w:t xml:space="preserve"> </w:t>
      </w:r>
      <w:r w:rsidRPr="003D7C4E">
        <w:rPr>
          <w:rFonts w:cs="Arial" w:hint="cs"/>
          <w:sz w:val="20"/>
          <w:szCs w:val="20"/>
          <w:rtl/>
        </w:rPr>
        <w:t>שביעית</w:t>
      </w:r>
      <w:r w:rsidRPr="003D7C4E">
        <w:rPr>
          <w:rFonts w:cs="Arial"/>
          <w:sz w:val="20"/>
          <w:szCs w:val="20"/>
          <w:rtl/>
        </w:rPr>
        <w:t xml:space="preserve"> </w:t>
      </w:r>
      <w:r w:rsidRPr="003D7C4E">
        <w:rPr>
          <w:rFonts w:cs="Arial" w:hint="cs"/>
          <w:sz w:val="20"/>
          <w:szCs w:val="20"/>
          <w:u w:val="single"/>
          <w:rtl/>
        </w:rPr>
        <w:t>והם</w:t>
      </w:r>
      <w:r w:rsidRPr="003D7C4E">
        <w:rPr>
          <w:rFonts w:cs="Arial"/>
          <w:sz w:val="20"/>
          <w:szCs w:val="20"/>
          <w:u w:val="single"/>
          <w:rtl/>
        </w:rPr>
        <w:t xml:space="preserve"> </w:t>
      </w:r>
      <w:r w:rsidRPr="003D7C4E">
        <w:rPr>
          <w:rFonts w:cs="Arial" w:hint="cs"/>
          <w:sz w:val="20"/>
          <w:szCs w:val="20"/>
          <w:u w:val="single"/>
          <w:rtl/>
        </w:rPr>
        <w:t>בני</w:t>
      </w:r>
      <w:r w:rsidRPr="003D7C4E">
        <w:rPr>
          <w:rFonts w:cs="Arial"/>
          <w:sz w:val="20"/>
          <w:szCs w:val="20"/>
          <w:u w:val="single"/>
          <w:rtl/>
        </w:rPr>
        <w:t xml:space="preserve"> </w:t>
      </w:r>
      <w:r w:rsidRPr="003D7C4E">
        <w:rPr>
          <w:rFonts w:cs="Arial" w:hint="cs"/>
          <w:sz w:val="20"/>
          <w:szCs w:val="20"/>
          <w:u w:val="single"/>
          <w:rtl/>
        </w:rPr>
        <w:t>אדם</w:t>
      </w:r>
      <w:r w:rsidRPr="003D7C4E">
        <w:rPr>
          <w:rFonts w:cs="Arial"/>
          <w:sz w:val="20"/>
          <w:szCs w:val="20"/>
          <w:u w:val="single"/>
          <w:rtl/>
        </w:rPr>
        <w:t xml:space="preserve"> </w:t>
      </w:r>
      <w:r w:rsidRPr="003D7C4E">
        <w:rPr>
          <w:rFonts w:cs="Arial" w:hint="cs"/>
          <w:sz w:val="20"/>
          <w:szCs w:val="20"/>
          <w:u w:val="single"/>
          <w:rtl/>
        </w:rPr>
        <w:t>שיושבין</w:t>
      </w:r>
      <w:r w:rsidRPr="003D7C4E">
        <w:rPr>
          <w:rFonts w:cs="Arial"/>
          <w:sz w:val="20"/>
          <w:szCs w:val="20"/>
          <w:u w:val="single"/>
          <w:rtl/>
        </w:rPr>
        <w:t xml:space="preserve"> </w:t>
      </w:r>
      <w:r w:rsidRPr="003D7C4E">
        <w:rPr>
          <w:rFonts w:cs="Arial" w:hint="cs"/>
          <w:sz w:val="20"/>
          <w:szCs w:val="20"/>
          <w:u w:val="single"/>
          <w:rtl/>
        </w:rPr>
        <w:t>בטלים</w:t>
      </w:r>
      <w:r w:rsidRPr="003D7C4E">
        <w:rPr>
          <w:rFonts w:cs="Arial"/>
          <w:sz w:val="20"/>
          <w:szCs w:val="20"/>
          <w:rtl/>
        </w:rPr>
        <w:t xml:space="preserve">, </w:t>
      </w:r>
      <w:r w:rsidRPr="003D7C4E">
        <w:rPr>
          <w:rFonts w:cs="Arial" w:hint="cs"/>
          <w:sz w:val="20"/>
          <w:szCs w:val="20"/>
          <w:rtl/>
        </w:rPr>
        <w:t>וכיון</w:t>
      </w:r>
      <w:r w:rsidRPr="003D7C4E">
        <w:rPr>
          <w:rFonts w:cs="Arial"/>
          <w:sz w:val="20"/>
          <w:szCs w:val="20"/>
          <w:rtl/>
        </w:rPr>
        <w:t xml:space="preserve"> </w:t>
      </w:r>
      <w:r w:rsidRPr="003D7C4E">
        <w:rPr>
          <w:rFonts w:cs="Arial" w:hint="cs"/>
          <w:sz w:val="20"/>
          <w:szCs w:val="20"/>
          <w:rtl/>
        </w:rPr>
        <w:t>שבאה</w:t>
      </w:r>
      <w:r w:rsidRPr="003D7C4E">
        <w:rPr>
          <w:rFonts w:cs="Arial"/>
          <w:sz w:val="20"/>
          <w:szCs w:val="20"/>
          <w:rtl/>
        </w:rPr>
        <w:t xml:space="preserve"> </w:t>
      </w:r>
      <w:r w:rsidRPr="003D7C4E">
        <w:rPr>
          <w:rFonts w:cs="Arial" w:hint="cs"/>
          <w:sz w:val="20"/>
          <w:szCs w:val="20"/>
          <w:rtl/>
        </w:rPr>
        <w:t>שביעית</w:t>
      </w:r>
      <w:r w:rsidRPr="003D7C4E">
        <w:rPr>
          <w:rFonts w:cs="Arial"/>
          <w:sz w:val="20"/>
          <w:szCs w:val="20"/>
          <w:rtl/>
        </w:rPr>
        <w:t xml:space="preserve"> </w:t>
      </w:r>
      <w:r w:rsidRPr="003D7C4E">
        <w:rPr>
          <w:rFonts w:cs="Arial" w:hint="cs"/>
          <w:sz w:val="20"/>
          <w:szCs w:val="20"/>
          <w:rtl/>
        </w:rPr>
        <w:t>פושטים</w:t>
      </w:r>
      <w:r w:rsidRPr="003D7C4E">
        <w:rPr>
          <w:rFonts w:cs="Arial"/>
          <w:sz w:val="20"/>
          <w:szCs w:val="20"/>
          <w:rtl/>
        </w:rPr>
        <w:t xml:space="preserve"> </w:t>
      </w:r>
      <w:r w:rsidRPr="003D7C4E">
        <w:rPr>
          <w:rFonts w:cs="Arial" w:hint="cs"/>
          <w:sz w:val="20"/>
          <w:szCs w:val="20"/>
          <w:rtl/>
        </w:rPr>
        <w:t>ידיהן</w:t>
      </w:r>
      <w:r w:rsidRPr="003D7C4E">
        <w:rPr>
          <w:rFonts w:cs="Arial"/>
          <w:sz w:val="20"/>
          <w:szCs w:val="20"/>
          <w:rtl/>
        </w:rPr>
        <w:t xml:space="preserve"> </w:t>
      </w:r>
      <w:r w:rsidRPr="003D7C4E">
        <w:rPr>
          <w:rFonts w:cs="Arial" w:hint="cs"/>
          <w:sz w:val="20"/>
          <w:szCs w:val="20"/>
          <w:rtl/>
        </w:rPr>
        <w:t>ומתחילין</w:t>
      </w:r>
      <w:r w:rsidRPr="003D7C4E">
        <w:rPr>
          <w:rFonts w:cs="Arial"/>
          <w:sz w:val="20"/>
          <w:szCs w:val="20"/>
          <w:rtl/>
        </w:rPr>
        <w:t xml:space="preserve"> </w:t>
      </w:r>
      <w:r w:rsidRPr="003D7C4E">
        <w:rPr>
          <w:rFonts w:cs="Arial" w:hint="cs"/>
          <w:sz w:val="20"/>
          <w:szCs w:val="20"/>
          <w:rtl/>
        </w:rPr>
        <w:t>לישא</w:t>
      </w:r>
      <w:r w:rsidRPr="003D7C4E">
        <w:rPr>
          <w:rFonts w:cs="Arial"/>
          <w:sz w:val="20"/>
          <w:szCs w:val="20"/>
          <w:rtl/>
        </w:rPr>
        <w:t xml:space="preserve"> </w:t>
      </w:r>
      <w:r w:rsidRPr="003D7C4E">
        <w:rPr>
          <w:rFonts w:cs="Arial" w:hint="cs"/>
          <w:sz w:val="20"/>
          <w:szCs w:val="20"/>
          <w:rtl/>
        </w:rPr>
        <w:t>וליתן</w:t>
      </w:r>
      <w:r w:rsidRPr="003D7C4E">
        <w:rPr>
          <w:rFonts w:cs="Arial"/>
          <w:sz w:val="20"/>
          <w:szCs w:val="20"/>
          <w:rtl/>
        </w:rPr>
        <w:t xml:space="preserve"> </w:t>
      </w:r>
      <w:r w:rsidRPr="003D7C4E">
        <w:rPr>
          <w:rFonts w:cs="Arial" w:hint="cs"/>
          <w:sz w:val="20"/>
          <w:szCs w:val="20"/>
          <w:rtl/>
        </w:rPr>
        <w:t>בפירות</w:t>
      </w:r>
      <w:r w:rsidRPr="003D7C4E">
        <w:rPr>
          <w:rFonts w:cs="Arial"/>
          <w:sz w:val="20"/>
          <w:szCs w:val="20"/>
          <w:rtl/>
        </w:rPr>
        <w:t xml:space="preserve"> </w:t>
      </w:r>
      <w:r w:rsidRPr="003D7C4E">
        <w:rPr>
          <w:rFonts w:cs="Arial" w:hint="cs"/>
          <w:sz w:val="20"/>
          <w:szCs w:val="20"/>
          <w:rtl/>
        </w:rPr>
        <w:t>שחזקת</w:t>
      </w:r>
      <w:r w:rsidRPr="003D7C4E">
        <w:rPr>
          <w:rFonts w:cs="Arial"/>
          <w:sz w:val="20"/>
          <w:szCs w:val="20"/>
          <w:rtl/>
        </w:rPr>
        <w:t xml:space="preserve"> </w:t>
      </w:r>
      <w:r w:rsidRPr="003D7C4E">
        <w:rPr>
          <w:rFonts w:cs="Arial" w:hint="cs"/>
          <w:sz w:val="20"/>
          <w:szCs w:val="20"/>
          <w:rtl/>
        </w:rPr>
        <w:t>אלו</w:t>
      </w:r>
      <w:r w:rsidRPr="003D7C4E">
        <w:rPr>
          <w:rFonts w:cs="Arial"/>
          <w:sz w:val="20"/>
          <w:szCs w:val="20"/>
          <w:rtl/>
        </w:rPr>
        <w:t xml:space="preserve"> </w:t>
      </w:r>
      <w:r w:rsidRPr="003D7C4E">
        <w:rPr>
          <w:rFonts w:cs="Arial" w:hint="cs"/>
          <w:sz w:val="20"/>
          <w:szCs w:val="20"/>
          <w:rtl/>
        </w:rPr>
        <w:t>שהן</w:t>
      </w:r>
      <w:r w:rsidRPr="003D7C4E">
        <w:rPr>
          <w:rFonts w:cs="Arial"/>
          <w:sz w:val="20"/>
          <w:szCs w:val="20"/>
          <w:rtl/>
        </w:rPr>
        <w:t xml:space="preserve"> </w:t>
      </w:r>
      <w:r w:rsidRPr="003D7C4E">
        <w:rPr>
          <w:rFonts w:cs="Arial" w:hint="cs"/>
          <w:sz w:val="20"/>
          <w:szCs w:val="20"/>
          <w:rtl/>
        </w:rPr>
        <w:t>אוספין</w:t>
      </w:r>
      <w:r w:rsidRPr="003D7C4E">
        <w:rPr>
          <w:rFonts w:cs="Arial"/>
          <w:sz w:val="20"/>
          <w:szCs w:val="20"/>
          <w:rtl/>
        </w:rPr>
        <w:t xml:space="preserve"> </w:t>
      </w:r>
      <w:r w:rsidRPr="003D7C4E">
        <w:rPr>
          <w:rFonts w:cs="Arial" w:hint="cs"/>
          <w:sz w:val="20"/>
          <w:szCs w:val="20"/>
          <w:rtl/>
        </w:rPr>
        <w:t>פירות</w:t>
      </w:r>
      <w:r w:rsidRPr="003D7C4E">
        <w:rPr>
          <w:rFonts w:cs="Arial"/>
          <w:sz w:val="20"/>
          <w:szCs w:val="20"/>
          <w:rtl/>
        </w:rPr>
        <w:t xml:space="preserve"> </w:t>
      </w:r>
      <w:r w:rsidRPr="003D7C4E">
        <w:rPr>
          <w:rFonts w:cs="Arial" w:hint="cs"/>
          <w:sz w:val="20"/>
          <w:szCs w:val="20"/>
          <w:rtl/>
        </w:rPr>
        <w:t>שביעית</w:t>
      </w:r>
      <w:r w:rsidRPr="003D7C4E">
        <w:rPr>
          <w:rFonts w:cs="Arial"/>
          <w:sz w:val="20"/>
          <w:szCs w:val="20"/>
          <w:rtl/>
        </w:rPr>
        <w:t xml:space="preserve"> </w:t>
      </w:r>
      <w:r w:rsidRPr="003D7C4E">
        <w:rPr>
          <w:rFonts w:cs="Arial" w:hint="cs"/>
          <w:sz w:val="20"/>
          <w:szCs w:val="20"/>
          <w:rtl/>
        </w:rPr>
        <w:t>ועושין</w:t>
      </w:r>
      <w:r w:rsidRPr="003D7C4E">
        <w:rPr>
          <w:rFonts w:cs="Arial"/>
          <w:sz w:val="20"/>
          <w:szCs w:val="20"/>
          <w:rtl/>
        </w:rPr>
        <w:t xml:space="preserve"> </w:t>
      </w:r>
      <w:r w:rsidRPr="003D7C4E">
        <w:rPr>
          <w:rFonts w:cs="Arial" w:hint="cs"/>
          <w:sz w:val="20"/>
          <w:szCs w:val="20"/>
          <w:rtl/>
        </w:rPr>
        <w:t>בהן</w:t>
      </w:r>
      <w:r w:rsidRPr="003D7C4E">
        <w:rPr>
          <w:rFonts w:cs="Arial"/>
          <w:sz w:val="20"/>
          <w:szCs w:val="20"/>
          <w:rtl/>
        </w:rPr>
        <w:t xml:space="preserve"> </w:t>
      </w:r>
      <w:r w:rsidRPr="003D7C4E">
        <w:rPr>
          <w:rFonts w:cs="Arial" w:hint="cs"/>
          <w:sz w:val="20"/>
          <w:szCs w:val="20"/>
          <w:rtl/>
        </w:rPr>
        <w:t>סחורה</w:t>
      </w:r>
      <w:r>
        <w:rPr>
          <w:rFonts w:cs="Arial" w:hint="cs"/>
          <w:sz w:val="20"/>
          <w:szCs w:val="20"/>
          <w:rtl/>
        </w:rPr>
        <w:t>."</w:t>
      </w:r>
      <w:r>
        <w:rPr>
          <w:sz w:val="20"/>
          <w:szCs w:val="20"/>
          <w:rtl/>
        </w:rPr>
        <w:br/>
      </w:r>
      <w:r>
        <w:rPr>
          <w:rFonts w:hint="cs"/>
          <w:sz w:val="20"/>
          <w:szCs w:val="20"/>
          <w:rtl/>
        </w:rPr>
        <w:br/>
      </w:r>
      <w:r>
        <w:rPr>
          <w:rFonts w:hint="cs"/>
          <w:sz w:val="20"/>
          <w:szCs w:val="20"/>
          <w:u w:val="single"/>
          <w:rtl/>
        </w:rPr>
        <w:t>ביאור שיטת הרמב"ם</w:t>
      </w:r>
      <w:r>
        <w:rPr>
          <w:sz w:val="20"/>
          <w:szCs w:val="20"/>
          <w:u w:val="single"/>
          <w:rtl/>
        </w:rPr>
        <w:br/>
      </w:r>
      <w:r w:rsidRPr="003D7C4E">
        <w:rPr>
          <w:rFonts w:hint="cs"/>
          <w:b/>
          <w:bCs/>
          <w:sz w:val="20"/>
          <w:szCs w:val="20"/>
          <w:rtl/>
        </w:rPr>
        <w:t>בית יוסף ולחם משנה</w:t>
      </w:r>
      <w:r>
        <w:rPr>
          <w:rFonts w:hint="cs"/>
          <w:sz w:val="20"/>
          <w:szCs w:val="20"/>
          <w:rtl/>
        </w:rPr>
        <w:t xml:space="preserve"> </w:t>
      </w:r>
      <w:r>
        <w:rPr>
          <w:sz w:val="20"/>
          <w:szCs w:val="20"/>
          <w:rtl/>
        </w:rPr>
        <w:t>–</w:t>
      </w:r>
      <w:r>
        <w:rPr>
          <w:rFonts w:hint="cs"/>
          <w:sz w:val="20"/>
          <w:szCs w:val="20"/>
          <w:rtl/>
        </w:rPr>
        <w:t xml:space="preserve"> דברי רבי יהודה אינם מוסבים על סוחרי שביעית, אלא הם נפסלים אע"פ שיש להם אומנות אחרת. ומה שכתב הרמב"ם שאין להם אומנות אחרת, הוא רק כדי לומר שהדבר ברור שהם סוחרים בפירות שביעית, משום שבשאר השנים לא סחרו כלל בפירות.</w:t>
      </w:r>
      <w:r>
        <w:rPr>
          <w:rStyle w:val="ab"/>
          <w:sz w:val="20"/>
          <w:szCs w:val="20"/>
          <w:rtl/>
        </w:rPr>
        <w:footnoteReference w:id="252"/>
      </w:r>
    </w:p>
    <w:p w:rsidR="00F15C4E" w:rsidRDefault="00F15C4E" w:rsidP="00F15C4E">
      <w:pPr>
        <w:rPr>
          <w:b/>
          <w:bCs/>
          <w:sz w:val="20"/>
          <w:szCs w:val="20"/>
          <w:rtl/>
        </w:rPr>
      </w:pPr>
      <w:r w:rsidRPr="00747348">
        <w:rPr>
          <w:rFonts w:hint="cs"/>
          <w:b/>
          <w:bCs/>
          <w:sz w:val="20"/>
          <w:szCs w:val="20"/>
          <w:rtl/>
        </w:rPr>
        <w:t xml:space="preserve">משחקים בשאר </w:t>
      </w:r>
      <w:r>
        <w:rPr>
          <w:rFonts w:hint="cs"/>
          <w:b/>
          <w:bCs/>
          <w:sz w:val="20"/>
          <w:szCs w:val="20"/>
          <w:rtl/>
        </w:rPr>
        <w:t>דברים</w:t>
      </w:r>
      <w:r>
        <w:rPr>
          <w:b/>
          <w:bCs/>
          <w:sz w:val="20"/>
          <w:szCs w:val="20"/>
          <w:rtl/>
        </w:rPr>
        <w:br/>
      </w:r>
      <w:r>
        <w:rPr>
          <w:rFonts w:hint="cs"/>
          <w:b/>
          <w:bCs/>
          <w:sz w:val="20"/>
          <w:szCs w:val="20"/>
          <w:rtl/>
        </w:rPr>
        <w:t xml:space="preserve">גמרא </w:t>
      </w:r>
      <w:r>
        <w:rPr>
          <w:rFonts w:hint="cs"/>
          <w:sz w:val="20"/>
          <w:szCs w:val="20"/>
          <w:rtl/>
        </w:rPr>
        <w:t>(שם, ע"ב) "</w:t>
      </w:r>
      <w:r w:rsidRPr="00747348">
        <w:rPr>
          <w:rFonts w:cs="Arial" w:hint="cs"/>
          <w:sz w:val="20"/>
          <w:szCs w:val="20"/>
          <w:rtl/>
        </w:rPr>
        <w:t>המשחק</w:t>
      </w:r>
      <w:r w:rsidRPr="00747348">
        <w:rPr>
          <w:rFonts w:cs="Arial"/>
          <w:sz w:val="20"/>
          <w:szCs w:val="20"/>
          <w:rtl/>
        </w:rPr>
        <w:t xml:space="preserve"> </w:t>
      </w:r>
      <w:r w:rsidRPr="00747348">
        <w:rPr>
          <w:rFonts w:cs="Arial" w:hint="cs"/>
          <w:sz w:val="20"/>
          <w:szCs w:val="20"/>
          <w:rtl/>
        </w:rPr>
        <w:t>בקוביא</w:t>
      </w:r>
      <w:r w:rsidRPr="00747348">
        <w:rPr>
          <w:rFonts w:cs="Arial"/>
          <w:sz w:val="20"/>
          <w:szCs w:val="20"/>
          <w:rtl/>
        </w:rPr>
        <w:t xml:space="preserve"> - </w:t>
      </w:r>
      <w:r w:rsidRPr="00747348">
        <w:rPr>
          <w:rFonts w:cs="Arial" w:hint="cs"/>
          <w:sz w:val="20"/>
          <w:szCs w:val="20"/>
          <w:rtl/>
        </w:rPr>
        <w:t>אלו</w:t>
      </w:r>
      <w:r w:rsidRPr="00747348">
        <w:rPr>
          <w:rFonts w:cs="Arial"/>
          <w:sz w:val="20"/>
          <w:szCs w:val="20"/>
          <w:rtl/>
        </w:rPr>
        <w:t xml:space="preserve"> </w:t>
      </w:r>
      <w:r w:rsidRPr="00747348">
        <w:rPr>
          <w:rFonts w:cs="Arial" w:hint="cs"/>
          <w:sz w:val="20"/>
          <w:szCs w:val="20"/>
          <w:rtl/>
        </w:rPr>
        <w:t>הן</w:t>
      </w:r>
      <w:r w:rsidRPr="00747348">
        <w:rPr>
          <w:rFonts w:cs="Arial"/>
          <w:sz w:val="20"/>
          <w:szCs w:val="20"/>
          <w:rtl/>
        </w:rPr>
        <w:t xml:space="preserve"> </w:t>
      </w:r>
      <w:r w:rsidRPr="00747348">
        <w:rPr>
          <w:rFonts w:cs="Arial" w:hint="cs"/>
          <w:sz w:val="20"/>
          <w:szCs w:val="20"/>
          <w:rtl/>
        </w:rPr>
        <w:t>המשחקים</w:t>
      </w:r>
      <w:r w:rsidRPr="00747348">
        <w:rPr>
          <w:rFonts w:cs="Arial"/>
          <w:sz w:val="20"/>
          <w:szCs w:val="20"/>
          <w:rtl/>
        </w:rPr>
        <w:t xml:space="preserve"> </w:t>
      </w:r>
      <w:r w:rsidRPr="00747348">
        <w:rPr>
          <w:rFonts w:cs="Arial" w:hint="cs"/>
          <w:sz w:val="20"/>
          <w:szCs w:val="20"/>
          <w:rtl/>
        </w:rPr>
        <w:t>בפיספסים</w:t>
      </w:r>
      <w:r w:rsidRPr="00747348">
        <w:rPr>
          <w:rFonts w:cs="Arial"/>
          <w:sz w:val="20"/>
          <w:szCs w:val="20"/>
          <w:rtl/>
        </w:rPr>
        <w:t xml:space="preserve">. </w:t>
      </w:r>
      <w:r w:rsidRPr="00747348">
        <w:rPr>
          <w:rFonts w:cs="Arial" w:hint="cs"/>
          <w:sz w:val="20"/>
          <w:szCs w:val="20"/>
          <w:rtl/>
        </w:rPr>
        <w:t>ולא</w:t>
      </w:r>
      <w:r w:rsidRPr="00747348">
        <w:rPr>
          <w:rFonts w:cs="Arial"/>
          <w:sz w:val="20"/>
          <w:szCs w:val="20"/>
          <w:rtl/>
        </w:rPr>
        <w:t xml:space="preserve"> </w:t>
      </w:r>
      <w:r w:rsidRPr="00747348">
        <w:rPr>
          <w:rFonts w:cs="Arial" w:hint="cs"/>
          <w:sz w:val="20"/>
          <w:szCs w:val="20"/>
          <w:rtl/>
        </w:rPr>
        <w:t>בפיספסים</w:t>
      </w:r>
      <w:r w:rsidRPr="00747348">
        <w:rPr>
          <w:rFonts w:cs="Arial"/>
          <w:sz w:val="20"/>
          <w:szCs w:val="20"/>
          <w:rtl/>
        </w:rPr>
        <w:t xml:space="preserve"> </w:t>
      </w:r>
      <w:r w:rsidRPr="00747348">
        <w:rPr>
          <w:rFonts w:cs="Arial" w:hint="cs"/>
          <w:sz w:val="20"/>
          <w:szCs w:val="20"/>
          <w:rtl/>
        </w:rPr>
        <w:t>בלבד</w:t>
      </w:r>
      <w:r w:rsidRPr="00747348">
        <w:rPr>
          <w:rFonts w:cs="Arial"/>
          <w:sz w:val="20"/>
          <w:szCs w:val="20"/>
          <w:rtl/>
        </w:rPr>
        <w:t xml:space="preserve"> </w:t>
      </w:r>
      <w:r w:rsidRPr="00747348">
        <w:rPr>
          <w:rFonts w:cs="Arial" w:hint="cs"/>
          <w:sz w:val="20"/>
          <w:szCs w:val="20"/>
          <w:rtl/>
        </w:rPr>
        <w:t>אמרו</w:t>
      </w:r>
      <w:r w:rsidRPr="00747348">
        <w:rPr>
          <w:rFonts w:cs="Arial"/>
          <w:sz w:val="20"/>
          <w:szCs w:val="20"/>
          <w:rtl/>
        </w:rPr>
        <w:t xml:space="preserve">, </w:t>
      </w:r>
      <w:r w:rsidRPr="00747348">
        <w:rPr>
          <w:rFonts w:cs="Arial" w:hint="cs"/>
          <w:sz w:val="20"/>
          <w:szCs w:val="20"/>
          <w:rtl/>
        </w:rPr>
        <w:t>אלא</w:t>
      </w:r>
      <w:r w:rsidRPr="00747348">
        <w:rPr>
          <w:rFonts w:cs="Arial"/>
          <w:sz w:val="20"/>
          <w:szCs w:val="20"/>
          <w:rtl/>
        </w:rPr>
        <w:t xml:space="preserve"> </w:t>
      </w:r>
      <w:r w:rsidRPr="00747348">
        <w:rPr>
          <w:rFonts w:cs="Arial" w:hint="cs"/>
          <w:sz w:val="20"/>
          <w:szCs w:val="20"/>
          <w:rtl/>
        </w:rPr>
        <w:t>אפילו</w:t>
      </w:r>
      <w:r w:rsidRPr="00747348">
        <w:rPr>
          <w:rFonts w:cs="Arial"/>
          <w:sz w:val="20"/>
          <w:szCs w:val="20"/>
          <w:rtl/>
        </w:rPr>
        <w:t xml:space="preserve"> </w:t>
      </w:r>
      <w:r w:rsidRPr="00747348">
        <w:rPr>
          <w:rFonts w:cs="Arial" w:hint="cs"/>
          <w:sz w:val="20"/>
          <w:szCs w:val="20"/>
          <w:rtl/>
        </w:rPr>
        <w:t>קליפי</w:t>
      </w:r>
      <w:r w:rsidRPr="00747348">
        <w:rPr>
          <w:rFonts w:cs="Arial"/>
          <w:sz w:val="20"/>
          <w:szCs w:val="20"/>
          <w:rtl/>
        </w:rPr>
        <w:t xml:space="preserve"> </w:t>
      </w:r>
      <w:r w:rsidRPr="00747348">
        <w:rPr>
          <w:rFonts w:cs="Arial" w:hint="cs"/>
          <w:sz w:val="20"/>
          <w:szCs w:val="20"/>
          <w:rtl/>
        </w:rPr>
        <w:t>אגוזים</w:t>
      </w:r>
      <w:r w:rsidRPr="00747348">
        <w:rPr>
          <w:rFonts w:cs="Arial"/>
          <w:sz w:val="20"/>
          <w:szCs w:val="20"/>
          <w:rtl/>
        </w:rPr>
        <w:t xml:space="preserve"> </w:t>
      </w:r>
      <w:r w:rsidRPr="00747348">
        <w:rPr>
          <w:rFonts w:cs="Arial" w:hint="cs"/>
          <w:sz w:val="20"/>
          <w:szCs w:val="20"/>
          <w:rtl/>
        </w:rPr>
        <w:t>וקליפי</w:t>
      </w:r>
      <w:r w:rsidRPr="00747348">
        <w:rPr>
          <w:rFonts w:cs="Arial"/>
          <w:sz w:val="20"/>
          <w:szCs w:val="20"/>
          <w:rtl/>
        </w:rPr>
        <w:t xml:space="preserve"> </w:t>
      </w:r>
      <w:r w:rsidRPr="00747348">
        <w:rPr>
          <w:rFonts w:cs="Arial" w:hint="cs"/>
          <w:sz w:val="20"/>
          <w:szCs w:val="20"/>
          <w:rtl/>
        </w:rPr>
        <w:t>רימונים</w:t>
      </w:r>
      <w:r>
        <w:rPr>
          <w:rFonts w:cs="Arial"/>
          <w:sz w:val="20"/>
          <w:szCs w:val="20"/>
          <w:rtl/>
        </w:rPr>
        <w:t>.</w:t>
      </w:r>
      <w:r>
        <w:rPr>
          <w:rFonts w:cs="Arial" w:hint="cs"/>
          <w:sz w:val="20"/>
          <w:szCs w:val="20"/>
          <w:rtl/>
        </w:rPr>
        <w:t xml:space="preserve">.. </w:t>
      </w:r>
      <w:r w:rsidRPr="00747348">
        <w:rPr>
          <w:rFonts w:cs="Arial" w:hint="cs"/>
          <w:sz w:val="20"/>
          <w:szCs w:val="20"/>
          <w:rtl/>
        </w:rPr>
        <w:t>ומפריחי</w:t>
      </w:r>
      <w:r w:rsidRPr="00747348">
        <w:rPr>
          <w:rFonts w:cs="Arial"/>
          <w:sz w:val="20"/>
          <w:szCs w:val="20"/>
          <w:rtl/>
        </w:rPr>
        <w:t xml:space="preserve"> </w:t>
      </w:r>
      <w:r w:rsidRPr="00747348">
        <w:rPr>
          <w:rFonts w:cs="Arial" w:hint="cs"/>
          <w:sz w:val="20"/>
          <w:szCs w:val="20"/>
          <w:rtl/>
        </w:rPr>
        <w:t>יונים</w:t>
      </w:r>
      <w:r w:rsidRPr="00747348">
        <w:rPr>
          <w:rFonts w:cs="Arial"/>
          <w:sz w:val="20"/>
          <w:szCs w:val="20"/>
          <w:rtl/>
        </w:rPr>
        <w:t xml:space="preserve"> - </w:t>
      </w:r>
      <w:r w:rsidRPr="00747348">
        <w:rPr>
          <w:rFonts w:cs="Arial" w:hint="cs"/>
          <w:sz w:val="20"/>
          <w:szCs w:val="20"/>
          <w:rtl/>
        </w:rPr>
        <w:t>אלו</w:t>
      </w:r>
      <w:r w:rsidRPr="00747348">
        <w:rPr>
          <w:rFonts w:cs="Arial"/>
          <w:sz w:val="20"/>
          <w:szCs w:val="20"/>
          <w:rtl/>
        </w:rPr>
        <w:t xml:space="preserve"> </w:t>
      </w:r>
      <w:r w:rsidRPr="00747348">
        <w:rPr>
          <w:rFonts w:cs="Arial" w:hint="cs"/>
          <w:sz w:val="20"/>
          <w:szCs w:val="20"/>
          <w:rtl/>
        </w:rPr>
        <w:t>שממרין</w:t>
      </w:r>
      <w:r w:rsidRPr="00747348">
        <w:rPr>
          <w:rFonts w:cs="Arial"/>
          <w:sz w:val="20"/>
          <w:szCs w:val="20"/>
          <w:rtl/>
        </w:rPr>
        <w:t xml:space="preserve"> </w:t>
      </w:r>
      <w:r w:rsidRPr="00747348">
        <w:rPr>
          <w:rFonts w:cs="Arial" w:hint="cs"/>
          <w:sz w:val="20"/>
          <w:szCs w:val="20"/>
          <w:rtl/>
        </w:rPr>
        <w:t>את</w:t>
      </w:r>
      <w:r w:rsidRPr="00747348">
        <w:rPr>
          <w:rFonts w:cs="Arial"/>
          <w:sz w:val="20"/>
          <w:szCs w:val="20"/>
          <w:rtl/>
        </w:rPr>
        <w:t xml:space="preserve"> </w:t>
      </w:r>
      <w:r w:rsidRPr="00747348">
        <w:rPr>
          <w:rFonts w:cs="Arial" w:hint="cs"/>
          <w:sz w:val="20"/>
          <w:szCs w:val="20"/>
          <w:rtl/>
        </w:rPr>
        <w:t>היונים</w:t>
      </w:r>
      <w:r w:rsidRPr="00747348">
        <w:rPr>
          <w:rFonts w:cs="Arial"/>
          <w:sz w:val="20"/>
          <w:szCs w:val="20"/>
          <w:rtl/>
        </w:rPr>
        <w:t xml:space="preserve">. </w:t>
      </w:r>
      <w:r w:rsidRPr="00747348">
        <w:rPr>
          <w:rFonts w:cs="Arial" w:hint="cs"/>
          <w:sz w:val="20"/>
          <w:szCs w:val="20"/>
          <w:rtl/>
        </w:rPr>
        <w:t>ולא</w:t>
      </w:r>
      <w:r w:rsidRPr="00747348">
        <w:rPr>
          <w:rFonts w:cs="Arial"/>
          <w:sz w:val="20"/>
          <w:szCs w:val="20"/>
          <w:rtl/>
        </w:rPr>
        <w:t xml:space="preserve"> </w:t>
      </w:r>
      <w:r w:rsidRPr="00747348">
        <w:rPr>
          <w:rFonts w:cs="Arial" w:hint="cs"/>
          <w:sz w:val="20"/>
          <w:szCs w:val="20"/>
          <w:rtl/>
        </w:rPr>
        <w:t>יונים</w:t>
      </w:r>
      <w:r w:rsidRPr="00747348">
        <w:rPr>
          <w:rFonts w:cs="Arial"/>
          <w:sz w:val="20"/>
          <w:szCs w:val="20"/>
          <w:rtl/>
        </w:rPr>
        <w:t xml:space="preserve"> </w:t>
      </w:r>
      <w:r w:rsidRPr="00747348">
        <w:rPr>
          <w:rFonts w:cs="Arial" w:hint="cs"/>
          <w:sz w:val="20"/>
          <w:szCs w:val="20"/>
          <w:rtl/>
        </w:rPr>
        <w:t>בלבד</w:t>
      </w:r>
      <w:r w:rsidRPr="00747348">
        <w:rPr>
          <w:rFonts w:cs="Arial"/>
          <w:sz w:val="20"/>
          <w:szCs w:val="20"/>
          <w:rtl/>
        </w:rPr>
        <w:t xml:space="preserve"> </w:t>
      </w:r>
      <w:r w:rsidRPr="00747348">
        <w:rPr>
          <w:rFonts w:cs="Arial" w:hint="cs"/>
          <w:sz w:val="20"/>
          <w:szCs w:val="20"/>
          <w:rtl/>
        </w:rPr>
        <w:t>אמרו</w:t>
      </w:r>
      <w:r w:rsidRPr="00747348">
        <w:rPr>
          <w:rFonts w:cs="Arial"/>
          <w:sz w:val="20"/>
          <w:szCs w:val="20"/>
          <w:rtl/>
        </w:rPr>
        <w:t xml:space="preserve">, </w:t>
      </w:r>
      <w:r w:rsidRPr="00747348">
        <w:rPr>
          <w:rFonts w:cs="Arial" w:hint="cs"/>
          <w:sz w:val="20"/>
          <w:szCs w:val="20"/>
          <w:rtl/>
        </w:rPr>
        <w:t>אלא</w:t>
      </w:r>
      <w:r w:rsidRPr="00747348">
        <w:rPr>
          <w:rFonts w:cs="Arial"/>
          <w:sz w:val="20"/>
          <w:szCs w:val="20"/>
          <w:rtl/>
        </w:rPr>
        <w:t xml:space="preserve"> </w:t>
      </w:r>
      <w:r w:rsidRPr="00747348">
        <w:rPr>
          <w:rFonts w:cs="Arial" w:hint="cs"/>
          <w:sz w:val="20"/>
          <w:szCs w:val="20"/>
          <w:rtl/>
        </w:rPr>
        <w:t>אפילו</w:t>
      </w:r>
      <w:r w:rsidRPr="00747348">
        <w:rPr>
          <w:rFonts w:cs="Arial"/>
          <w:sz w:val="20"/>
          <w:szCs w:val="20"/>
          <w:rtl/>
        </w:rPr>
        <w:t xml:space="preserve"> </w:t>
      </w:r>
      <w:r w:rsidRPr="00747348">
        <w:rPr>
          <w:rFonts w:cs="Arial" w:hint="cs"/>
          <w:sz w:val="20"/>
          <w:szCs w:val="20"/>
          <w:rtl/>
        </w:rPr>
        <w:t>בהמה</w:t>
      </w:r>
      <w:r w:rsidRPr="00747348">
        <w:rPr>
          <w:rFonts w:cs="Arial"/>
          <w:sz w:val="20"/>
          <w:szCs w:val="20"/>
          <w:rtl/>
        </w:rPr>
        <w:t xml:space="preserve"> </w:t>
      </w:r>
      <w:r w:rsidRPr="00747348">
        <w:rPr>
          <w:rFonts w:cs="Arial" w:hint="cs"/>
          <w:sz w:val="20"/>
          <w:szCs w:val="20"/>
          <w:rtl/>
        </w:rPr>
        <w:t>חיה</w:t>
      </w:r>
      <w:r w:rsidRPr="00747348">
        <w:rPr>
          <w:rFonts w:cs="Arial"/>
          <w:sz w:val="20"/>
          <w:szCs w:val="20"/>
          <w:rtl/>
        </w:rPr>
        <w:t xml:space="preserve"> </w:t>
      </w:r>
      <w:r w:rsidRPr="00747348">
        <w:rPr>
          <w:rFonts w:cs="Arial" w:hint="cs"/>
          <w:sz w:val="20"/>
          <w:szCs w:val="20"/>
          <w:rtl/>
        </w:rPr>
        <w:t>ועוף</w:t>
      </w:r>
      <w:r>
        <w:rPr>
          <w:rFonts w:cs="Arial" w:hint="cs"/>
          <w:sz w:val="20"/>
          <w:szCs w:val="20"/>
          <w:rtl/>
        </w:rPr>
        <w:t>."</w:t>
      </w:r>
    </w:p>
    <w:p w:rsidR="00F15C4E" w:rsidRDefault="00F15C4E" w:rsidP="00F15C4E">
      <w:pPr>
        <w:rPr>
          <w:b/>
          <w:bCs/>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53C3C">
        <w:rPr>
          <w:rFonts w:cs="Arial" w:hint="cs"/>
          <w:sz w:val="20"/>
          <w:szCs w:val="20"/>
          <w:rtl/>
        </w:rPr>
        <w:t>מפריחי</w:t>
      </w:r>
      <w:r w:rsidRPr="00853C3C">
        <w:rPr>
          <w:rFonts w:cs="Arial"/>
          <w:sz w:val="20"/>
          <w:szCs w:val="20"/>
          <w:rtl/>
        </w:rPr>
        <w:t xml:space="preserve"> </w:t>
      </w:r>
      <w:r w:rsidRPr="00853C3C">
        <w:rPr>
          <w:rFonts w:cs="Arial" w:hint="cs"/>
          <w:sz w:val="20"/>
          <w:szCs w:val="20"/>
          <w:rtl/>
        </w:rPr>
        <w:t>יונים</w:t>
      </w:r>
      <w:r w:rsidRPr="00853C3C">
        <w:rPr>
          <w:rFonts w:cs="Arial"/>
          <w:sz w:val="18"/>
          <w:szCs w:val="18"/>
          <w:rtl/>
        </w:rPr>
        <w:t xml:space="preserve"> (</w:t>
      </w:r>
      <w:r w:rsidRPr="00853C3C">
        <w:rPr>
          <w:rFonts w:cs="Arial" w:hint="cs"/>
          <w:sz w:val="18"/>
          <w:szCs w:val="18"/>
          <w:rtl/>
        </w:rPr>
        <w:t>פירוש</w:t>
      </w:r>
      <w:r w:rsidRPr="00853C3C">
        <w:rPr>
          <w:rFonts w:cs="Arial"/>
          <w:sz w:val="18"/>
          <w:szCs w:val="18"/>
          <w:rtl/>
        </w:rPr>
        <w:t xml:space="preserve"> </w:t>
      </w:r>
      <w:r w:rsidRPr="00853C3C">
        <w:rPr>
          <w:rFonts w:cs="Arial" w:hint="cs"/>
          <w:sz w:val="18"/>
          <w:szCs w:val="18"/>
          <w:rtl/>
        </w:rPr>
        <w:t>שמלמדים</w:t>
      </w:r>
      <w:r w:rsidRPr="00853C3C">
        <w:rPr>
          <w:rFonts w:cs="Arial"/>
          <w:sz w:val="18"/>
          <w:szCs w:val="18"/>
          <w:rtl/>
        </w:rPr>
        <w:t xml:space="preserve"> </w:t>
      </w:r>
      <w:r w:rsidRPr="00853C3C">
        <w:rPr>
          <w:rFonts w:cs="Arial" w:hint="cs"/>
          <w:sz w:val="18"/>
          <w:szCs w:val="18"/>
          <w:rtl/>
        </w:rPr>
        <w:t>אותם</w:t>
      </w:r>
      <w:r w:rsidRPr="00853C3C">
        <w:rPr>
          <w:rFonts w:cs="Arial"/>
          <w:sz w:val="18"/>
          <w:szCs w:val="18"/>
          <w:rtl/>
        </w:rPr>
        <w:t xml:space="preserve"> </w:t>
      </w:r>
      <w:r w:rsidRPr="00853C3C">
        <w:rPr>
          <w:rFonts w:cs="Arial" w:hint="cs"/>
          <w:sz w:val="18"/>
          <w:szCs w:val="18"/>
          <w:rtl/>
        </w:rPr>
        <w:t>להביא</w:t>
      </w:r>
      <w:r w:rsidRPr="00853C3C">
        <w:rPr>
          <w:rFonts w:cs="Arial"/>
          <w:sz w:val="18"/>
          <w:szCs w:val="18"/>
          <w:rtl/>
        </w:rPr>
        <w:t xml:space="preserve"> </w:t>
      </w:r>
      <w:r w:rsidRPr="00853C3C">
        <w:rPr>
          <w:rFonts w:cs="Arial" w:hint="cs"/>
          <w:sz w:val="18"/>
          <w:szCs w:val="18"/>
          <w:rtl/>
        </w:rPr>
        <w:t>יונים</w:t>
      </w:r>
      <w:r w:rsidRPr="00853C3C">
        <w:rPr>
          <w:rFonts w:cs="Arial"/>
          <w:sz w:val="18"/>
          <w:szCs w:val="18"/>
          <w:rtl/>
        </w:rPr>
        <w:t xml:space="preserve"> </w:t>
      </w:r>
      <w:r w:rsidRPr="00853C3C">
        <w:rPr>
          <w:rFonts w:cs="Arial" w:hint="cs"/>
          <w:sz w:val="18"/>
          <w:szCs w:val="18"/>
          <w:rtl/>
        </w:rPr>
        <w:t>משובך</w:t>
      </w:r>
      <w:r w:rsidRPr="00853C3C">
        <w:rPr>
          <w:rFonts w:cs="Arial"/>
          <w:sz w:val="18"/>
          <w:szCs w:val="18"/>
          <w:rtl/>
        </w:rPr>
        <w:t xml:space="preserve"> </w:t>
      </w:r>
      <w:r w:rsidRPr="00853C3C">
        <w:rPr>
          <w:rFonts w:cs="Arial" w:hint="cs"/>
          <w:sz w:val="18"/>
          <w:szCs w:val="18"/>
          <w:rtl/>
        </w:rPr>
        <w:t>הזולת</w:t>
      </w:r>
      <w:r w:rsidRPr="00853C3C">
        <w:rPr>
          <w:rFonts w:cs="Arial"/>
          <w:sz w:val="18"/>
          <w:szCs w:val="18"/>
          <w:rtl/>
        </w:rPr>
        <w:t xml:space="preserve">) </w:t>
      </w:r>
      <w:r w:rsidRPr="00853C3C">
        <w:rPr>
          <w:rFonts w:cs="Arial" w:hint="cs"/>
          <w:sz w:val="20"/>
          <w:szCs w:val="20"/>
          <w:rtl/>
        </w:rPr>
        <w:t>בישוב</w:t>
      </w:r>
      <w:r w:rsidRPr="00853C3C">
        <w:rPr>
          <w:rFonts w:cs="Arial"/>
          <w:sz w:val="20"/>
          <w:szCs w:val="20"/>
          <w:rtl/>
        </w:rPr>
        <w:t xml:space="preserve">, </w:t>
      </w:r>
      <w:r w:rsidRPr="00853C3C">
        <w:rPr>
          <w:rFonts w:cs="Arial" w:hint="cs"/>
          <w:sz w:val="20"/>
          <w:szCs w:val="20"/>
          <w:rtl/>
        </w:rPr>
        <w:t>פסולים</w:t>
      </w:r>
      <w:r w:rsidRPr="00853C3C">
        <w:rPr>
          <w:rFonts w:cs="Arial"/>
          <w:sz w:val="20"/>
          <w:szCs w:val="20"/>
          <w:rtl/>
        </w:rPr>
        <w:t xml:space="preserve">, </w:t>
      </w:r>
      <w:r w:rsidRPr="00853C3C">
        <w:rPr>
          <w:rFonts w:cs="Arial" w:hint="cs"/>
          <w:sz w:val="20"/>
          <w:szCs w:val="20"/>
          <w:rtl/>
        </w:rPr>
        <w:t>מפני</w:t>
      </w:r>
      <w:r w:rsidRPr="00853C3C">
        <w:rPr>
          <w:rFonts w:cs="Arial"/>
          <w:sz w:val="20"/>
          <w:szCs w:val="20"/>
          <w:rtl/>
        </w:rPr>
        <w:t xml:space="preserve"> </w:t>
      </w:r>
      <w:r w:rsidRPr="00853C3C">
        <w:rPr>
          <w:rFonts w:cs="Arial" w:hint="cs"/>
          <w:sz w:val="20"/>
          <w:szCs w:val="20"/>
          <w:rtl/>
        </w:rPr>
        <w:t>שחזקתן</w:t>
      </w:r>
      <w:r w:rsidRPr="00853C3C">
        <w:rPr>
          <w:rFonts w:cs="Arial"/>
          <w:sz w:val="20"/>
          <w:szCs w:val="20"/>
          <w:rtl/>
        </w:rPr>
        <w:t xml:space="preserve"> </w:t>
      </w:r>
      <w:r w:rsidRPr="00853C3C">
        <w:rPr>
          <w:rFonts w:cs="Arial" w:hint="cs"/>
          <w:sz w:val="20"/>
          <w:szCs w:val="20"/>
          <w:rtl/>
        </w:rPr>
        <w:t>שגוזלים</w:t>
      </w:r>
      <w:r w:rsidRPr="00853C3C">
        <w:rPr>
          <w:rFonts w:cs="Arial"/>
          <w:sz w:val="20"/>
          <w:szCs w:val="20"/>
          <w:rtl/>
        </w:rPr>
        <w:t xml:space="preserve"> </w:t>
      </w:r>
      <w:r w:rsidRPr="00853C3C">
        <w:rPr>
          <w:rFonts w:cs="Arial" w:hint="cs"/>
          <w:sz w:val="20"/>
          <w:szCs w:val="20"/>
          <w:rtl/>
        </w:rPr>
        <w:t>יונים</w:t>
      </w:r>
      <w:r w:rsidRPr="00853C3C">
        <w:rPr>
          <w:rFonts w:cs="Arial"/>
          <w:sz w:val="20"/>
          <w:szCs w:val="20"/>
          <w:rtl/>
        </w:rPr>
        <w:t xml:space="preserve"> </w:t>
      </w:r>
      <w:r w:rsidRPr="00853C3C">
        <w:rPr>
          <w:rFonts w:cs="Arial" w:hint="cs"/>
          <w:sz w:val="20"/>
          <w:szCs w:val="20"/>
          <w:rtl/>
        </w:rPr>
        <w:t>של</w:t>
      </w:r>
      <w:r w:rsidRPr="00853C3C">
        <w:rPr>
          <w:rFonts w:cs="Arial"/>
          <w:sz w:val="20"/>
          <w:szCs w:val="20"/>
          <w:rtl/>
        </w:rPr>
        <w:t xml:space="preserve"> </w:t>
      </w:r>
      <w:r w:rsidRPr="00853C3C">
        <w:rPr>
          <w:rFonts w:cs="Arial" w:hint="cs"/>
          <w:sz w:val="20"/>
          <w:szCs w:val="20"/>
          <w:rtl/>
        </w:rPr>
        <w:t>אחרים</w:t>
      </w:r>
      <w:r w:rsidRPr="00853C3C">
        <w:rPr>
          <w:rFonts w:cs="Arial"/>
          <w:sz w:val="20"/>
          <w:szCs w:val="20"/>
          <w:rtl/>
        </w:rPr>
        <w:t xml:space="preserve">. </w:t>
      </w:r>
      <w:r w:rsidRPr="00853C3C">
        <w:rPr>
          <w:rFonts w:cs="Arial" w:hint="cs"/>
          <w:sz w:val="20"/>
          <w:szCs w:val="20"/>
          <w:rtl/>
        </w:rPr>
        <w:t>וכן</w:t>
      </w:r>
      <w:r w:rsidRPr="00853C3C">
        <w:rPr>
          <w:rFonts w:cs="Arial"/>
          <w:sz w:val="20"/>
          <w:szCs w:val="20"/>
          <w:rtl/>
        </w:rPr>
        <w:t xml:space="preserve"> </w:t>
      </w:r>
      <w:r w:rsidRPr="00853C3C">
        <w:rPr>
          <w:rFonts w:cs="Arial" w:hint="cs"/>
          <w:sz w:val="20"/>
          <w:szCs w:val="20"/>
          <w:rtl/>
        </w:rPr>
        <w:t>סוחרי</w:t>
      </w:r>
      <w:r w:rsidRPr="00853C3C">
        <w:rPr>
          <w:rFonts w:cs="Arial"/>
          <w:sz w:val="20"/>
          <w:szCs w:val="20"/>
          <w:rtl/>
        </w:rPr>
        <w:t xml:space="preserve"> </w:t>
      </w:r>
      <w:r w:rsidRPr="00853C3C">
        <w:rPr>
          <w:rFonts w:cs="Arial" w:hint="cs"/>
          <w:sz w:val="20"/>
          <w:szCs w:val="20"/>
          <w:rtl/>
        </w:rPr>
        <w:t>שביעית</w:t>
      </w:r>
      <w:r w:rsidRPr="00853C3C">
        <w:rPr>
          <w:rFonts w:cs="Arial"/>
          <w:sz w:val="20"/>
          <w:szCs w:val="20"/>
          <w:rtl/>
        </w:rPr>
        <w:t xml:space="preserve">, </w:t>
      </w:r>
      <w:r w:rsidRPr="00853C3C">
        <w:rPr>
          <w:rFonts w:cs="Arial" w:hint="cs"/>
          <w:sz w:val="20"/>
          <w:szCs w:val="20"/>
          <w:rtl/>
        </w:rPr>
        <w:t>והם</w:t>
      </w:r>
      <w:r w:rsidRPr="00853C3C">
        <w:rPr>
          <w:rFonts w:cs="Arial"/>
          <w:sz w:val="20"/>
          <w:szCs w:val="20"/>
          <w:rtl/>
        </w:rPr>
        <w:t xml:space="preserve"> </w:t>
      </w:r>
      <w:r w:rsidRPr="00853C3C">
        <w:rPr>
          <w:rFonts w:cs="Arial" w:hint="cs"/>
          <w:sz w:val="20"/>
          <w:szCs w:val="20"/>
          <w:rtl/>
        </w:rPr>
        <w:t>בני</w:t>
      </w:r>
      <w:r w:rsidRPr="00853C3C">
        <w:rPr>
          <w:rFonts w:cs="Arial"/>
          <w:sz w:val="20"/>
          <w:szCs w:val="20"/>
          <w:rtl/>
        </w:rPr>
        <w:t xml:space="preserve"> </w:t>
      </w:r>
      <w:r w:rsidRPr="00853C3C">
        <w:rPr>
          <w:rFonts w:cs="Arial" w:hint="cs"/>
          <w:sz w:val="20"/>
          <w:szCs w:val="20"/>
          <w:rtl/>
        </w:rPr>
        <w:t>אדם</w:t>
      </w:r>
      <w:r w:rsidRPr="00853C3C">
        <w:rPr>
          <w:rFonts w:cs="Arial"/>
          <w:sz w:val="20"/>
          <w:szCs w:val="20"/>
          <w:rtl/>
        </w:rPr>
        <w:t xml:space="preserve"> </w:t>
      </w:r>
      <w:r w:rsidRPr="00853C3C">
        <w:rPr>
          <w:rFonts w:cs="Arial" w:hint="cs"/>
          <w:sz w:val="20"/>
          <w:szCs w:val="20"/>
          <w:rtl/>
        </w:rPr>
        <w:t>שיושבים</w:t>
      </w:r>
      <w:r w:rsidRPr="00853C3C">
        <w:rPr>
          <w:rFonts w:cs="Arial"/>
          <w:sz w:val="20"/>
          <w:szCs w:val="20"/>
          <w:rtl/>
        </w:rPr>
        <w:t xml:space="preserve"> </w:t>
      </w:r>
      <w:r w:rsidRPr="00853C3C">
        <w:rPr>
          <w:rFonts w:cs="Arial" w:hint="cs"/>
          <w:sz w:val="20"/>
          <w:szCs w:val="20"/>
          <w:rtl/>
        </w:rPr>
        <w:t>בטלים</w:t>
      </w:r>
      <w:r w:rsidRPr="00853C3C">
        <w:rPr>
          <w:rFonts w:cs="Arial"/>
          <w:sz w:val="20"/>
          <w:szCs w:val="20"/>
          <w:rtl/>
        </w:rPr>
        <w:t xml:space="preserve">, </w:t>
      </w:r>
      <w:r w:rsidRPr="00853C3C">
        <w:rPr>
          <w:rFonts w:cs="Arial" w:hint="cs"/>
          <w:sz w:val="20"/>
          <w:szCs w:val="20"/>
          <w:rtl/>
        </w:rPr>
        <w:t>וכיון</w:t>
      </w:r>
      <w:r w:rsidRPr="00853C3C">
        <w:rPr>
          <w:rFonts w:cs="Arial"/>
          <w:sz w:val="20"/>
          <w:szCs w:val="20"/>
          <w:rtl/>
        </w:rPr>
        <w:t xml:space="preserve"> </w:t>
      </w:r>
      <w:r w:rsidRPr="00853C3C">
        <w:rPr>
          <w:rFonts w:cs="Arial" w:hint="cs"/>
          <w:sz w:val="20"/>
          <w:szCs w:val="20"/>
          <w:rtl/>
        </w:rPr>
        <w:t>שבאה</w:t>
      </w:r>
      <w:r w:rsidRPr="00853C3C">
        <w:rPr>
          <w:rFonts w:cs="Arial"/>
          <w:sz w:val="20"/>
          <w:szCs w:val="20"/>
          <w:rtl/>
        </w:rPr>
        <w:t xml:space="preserve"> </w:t>
      </w:r>
      <w:r w:rsidRPr="00853C3C">
        <w:rPr>
          <w:rFonts w:cs="Arial" w:hint="cs"/>
          <w:sz w:val="20"/>
          <w:szCs w:val="20"/>
          <w:rtl/>
        </w:rPr>
        <w:t>שביעית</w:t>
      </w:r>
      <w:r w:rsidRPr="00853C3C">
        <w:rPr>
          <w:rFonts w:cs="Arial"/>
          <w:sz w:val="20"/>
          <w:szCs w:val="20"/>
          <w:rtl/>
        </w:rPr>
        <w:t xml:space="preserve"> </w:t>
      </w:r>
      <w:r w:rsidRPr="00853C3C">
        <w:rPr>
          <w:rFonts w:cs="Arial" w:hint="cs"/>
          <w:sz w:val="20"/>
          <w:szCs w:val="20"/>
          <w:rtl/>
        </w:rPr>
        <w:t>פושטים</w:t>
      </w:r>
      <w:r w:rsidRPr="00853C3C">
        <w:rPr>
          <w:rFonts w:cs="Arial"/>
          <w:sz w:val="20"/>
          <w:szCs w:val="20"/>
          <w:rtl/>
        </w:rPr>
        <w:t xml:space="preserve"> </w:t>
      </w:r>
      <w:r w:rsidRPr="00853C3C">
        <w:rPr>
          <w:rFonts w:cs="Arial" w:hint="cs"/>
          <w:sz w:val="20"/>
          <w:szCs w:val="20"/>
          <w:rtl/>
        </w:rPr>
        <w:t>ידיהם</w:t>
      </w:r>
      <w:r w:rsidRPr="00853C3C">
        <w:rPr>
          <w:rFonts w:cs="Arial"/>
          <w:sz w:val="20"/>
          <w:szCs w:val="20"/>
          <w:rtl/>
        </w:rPr>
        <w:t xml:space="preserve"> </w:t>
      </w:r>
      <w:r w:rsidRPr="00853C3C">
        <w:rPr>
          <w:rFonts w:cs="Arial" w:hint="cs"/>
          <w:sz w:val="20"/>
          <w:szCs w:val="20"/>
          <w:rtl/>
        </w:rPr>
        <w:t>ומתחילים</w:t>
      </w:r>
      <w:r w:rsidRPr="00853C3C">
        <w:rPr>
          <w:rFonts w:cs="Arial"/>
          <w:sz w:val="20"/>
          <w:szCs w:val="20"/>
          <w:rtl/>
        </w:rPr>
        <w:t xml:space="preserve"> </w:t>
      </w:r>
      <w:r w:rsidRPr="00853C3C">
        <w:rPr>
          <w:rFonts w:cs="Arial" w:hint="cs"/>
          <w:sz w:val="20"/>
          <w:szCs w:val="20"/>
          <w:rtl/>
        </w:rPr>
        <w:t>לישא</w:t>
      </w:r>
      <w:r w:rsidRPr="00853C3C">
        <w:rPr>
          <w:rFonts w:cs="Arial"/>
          <w:sz w:val="20"/>
          <w:szCs w:val="20"/>
          <w:rtl/>
        </w:rPr>
        <w:t xml:space="preserve"> </w:t>
      </w:r>
      <w:r w:rsidRPr="00853C3C">
        <w:rPr>
          <w:rFonts w:cs="Arial" w:hint="cs"/>
          <w:sz w:val="20"/>
          <w:szCs w:val="20"/>
          <w:rtl/>
        </w:rPr>
        <w:t>וליתן</w:t>
      </w:r>
      <w:r w:rsidRPr="00853C3C">
        <w:rPr>
          <w:rFonts w:cs="Arial"/>
          <w:sz w:val="20"/>
          <w:szCs w:val="20"/>
          <w:rtl/>
        </w:rPr>
        <w:t xml:space="preserve"> </w:t>
      </w:r>
      <w:r w:rsidRPr="00853C3C">
        <w:rPr>
          <w:rFonts w:cs="Arial" w:hint="cs"/>
          <w:sz w:val="20"/>
          <w:szCs w:val="20"/>
          <w:rtl/>
        </w:rPr>
        <w:t>בפירות</w:t>
      </w:r>
      <w:r w:rsidRPr="00853C3C">
        <w:rPr>
          <w:rFonts w:cs="Arial"/>
          <w:sz w:val="20"/>
          <w:szCs w:val="20"/>
          <w:rtl/>
        </w:rPr>
        <w:t xml:space="preserve">, </w:t>
      </w:r>
      <w:r w:rsidRPr="00853C3C">
        <w:rPr>
          <w:rFonts w:cs="Arial" w:hint="cs"/>
          <w:sz w:val="20"/>
          <w:szCs w:val="20"/>
          <w:rtl/>
        </w:rPr>
        <w:t>שחזקת</w:t>
      </w:r>
      <w:r w:rsidRPr="00853C3C">
        <w:rPr>
          <w:rFonts w:cs="Arial"/>
          <w:sz w:val="20"/>
          <w:szCs w:val="20"/>
          <w:rtl/>
        </w:rPr>
        <w:t xml:space="preserve"> </w:t>
      </w:r>
      <w:r w:rsidRPr="00853C3C">
        <w:rPr>
          <w:rFonts w:cs="Arial" w:hint="cs"/>
          <w:sz w:val="20"/>
          <w:szCs w:val="20"/>
          <w:rtl/>
        </w:rPr>
        <w:t>אלו</w:t>
      </w:r>
      <w:r w:rsidRPr="00853C3C">
        <w:rPr>
          <w:rFonts w:cs="Arial"/>
          <w:sz w:val="20"/>
          <w:szCs w:val="20"/>
          <w:rtl/>
        </w:rPr>
        <w:t xml:space="preserve"> </w:t>
      </w:r>
      <w:r w:rsidRPr="00853C3C">
        <w:rPr>
          <w:rFonts w:cs="Arial" w:hint="cs"/>
          <w:sz w:val="20"/>
          <w:szCs w:val="20"/>
          <w:rtl/>
        </w:rPr>
        <w:t>שהם</w:t>
      </w:r>
      <w:r w:rsidRPr="00853C3C">
        <w:rPr>
          <w:rFonts w:cs="Arial"/>
          <w:sz w:val="20"/>
          <w:szCs w:val="20"/>
          <w:rtl/>
        </w:rPr>
        <w:t xml:space="preserve"> </w:t>
      </w:r>
      <w:r w:rsidRPr="00853C3C">
        <w:rPr>
          <w:rFonts w:cs="Arial" w:hint="cs"/>
          <w:sz w:val="20"/>
          <w:szCs w:val="20"/>
          <w:rtl/>
        </w:rPr>
        <w:t>אוספים</w:t>
      </w:r>
      <w:r w:rsidRPr="00853C3C">
        <w:rPr>
          <w:rFonts w:cs="Arial"/>
          <w:sz w:val="20"/>
          <w:szCs w:val="20"/>
          <w:rtl/>
        </w:rPr>
        <w:t xml:space="preserve"> </w:t>
      </w:r>
      <w:r w:rsidRPr="00853C3C">
        <w:rPr>
          <w:rFonts w:cs="Arial" w:hint="cs"/>
          <w:sz w:val="20"/>
          <w:szCs w:val="20"/>
          <w:rtl/>
        </w:rPr>
        <w:t>פירות</w:t>
      </w:r>
      <w:r w:rsidRPr="00853C3C">
        <w:rPr>
          <w:rFonts w:cs="Arial"/>
          <w:sz w:val="20"/>
          <w:szCs w:val="20"/>
          <w:rtl/>
        </w:rPr>
        <w:t xml:space="preserve"> </w:t>
      </w:r>
      <w:r w:rsidRPr="00853C3C">
        <w:rPr>
          <w:rFonts w:cs="Arial" w:hint="cs"/>
          <w:sz w:val="20"/>
          <w:szCs w:val="20"/>
          <w:rtl/>
        </w:rPr>
        <w:t>שביעית</w:t>
      </w:r>
      <w:r w:rsidRPr="00853C3C">
        <w:rPr>
          <w:rFonts w:cs="Arial"/>
          <w:sz w:val="20"/>
          <w:szCs w:val="20"/>
          <w:rtl/>
        </w:rPr>
        <w:t xml:space="preserve"> </w:t>
      </w:r>
      <w:r w:rsidRPr="00853C3C">
        <w:rPr>
          <w:rFonts w:cs="Arial" w:hint="cs"/>
          <w:sz w:val="20"/>
          <w:szCs w:val="20"/>
          <w:rtl/>
        </w:rPr>
        <w:t>ועושים</w:t>
      </w:r>
      <w:r w:rsidRPr="00853C3C">
        <w:rPr>
          <w:rFonts w:cs="Arial"/>
          <w:sz w:val="20"/>
          <w:szCs w:val="20"/>
          <w:rtl/>
        </w:rPr>
        <w:t xml:space="preserve"> </w:t>
      </w:r>
      <w:r w:rsidRPr="00853C3C">
        <w:rPr>
          <w:rFonts w:cs="Arial" w:hint="cs"/>
          <w:sz w:val="20"/>
          <w:szCs w:val="20"/>
          <w:rtl/>
        </w:rPr>
        <w:t>בהן</w:t>
      </w:r>
      <w:r w:rsidRPr="00853C3C">
        <w:rPr>
          <w:rFonts w:cs="Arial"/>
          <w:sz w:val="20"/>
          <w:szCs w:val="20"/>
          <w:rtl/>
        </w:rPr>
        <w:t xml:space="preserve"> </w:t>
      </w:r>
      <w:r w:rsidRPr="00853C3C">
        <w:rPr>
          <w:rFonts w:cs="Arial" w:hint="cs"/>
          <w:sz w:val="20"/>
          <w:szCs w:val="20"/>
          <w:rtl/>
        </w:rPr>
        <w:t>סחורה</w:t>
      </w:r>
      <w:r w:rsidRPr="00853C3C">
        <w:rPr>
          <w:rFonts w:cs="Arial"/>
          <w:sz w:val="20"/>
          <w:szCs w:val="20"/>
          <w:rtl/>
        </w:rPr>
        <w:t xml:space="preserve">, </w:t>
      </w:r>
      <w:r w:rsidRPr="00853C3C">
        <w:rPr>
          <w:rFonts w:cs="Arial" w:hint="cs"/>
          <w:sz w:val="20"/>
          <w:szCs w:val="20"/>
          <w:rtl/>
        </w:rPr>
        <w:t>וכן</w:t>
      </w:r>
      <w:r w:rsidRPr="00853C3C">
        <w:rPr>
          <w:rFonts w:cs="Arial"/>
          <w:sz w:val="20"/>
          <w:szCs w:val="20"/>
          <w:rtl/>
        </w:rPr>
        <w:t xml:space="preserve"> </w:t>
      </w:r>
      <w:r w:rsidRPr="00853C3C">
        <w:rPr>
          <w:rFonts w:cs="Arial" w:hint="cs"/>
          <w:sz w:val="20"/>
          <w:szCs w:val="20"/>
          <w:rtl/>
        </w:rPr>
        <w:t>משחק</w:t>
      </w:r>
      <w:r w:rsidRPr="00853C3C">
        <w:rPr>
          <w:rFonts w:cs="Arial"/>
          <w:sz w:val="20"/>
          <w:szCs w:val="20"/>
          <w:rtl/>
        </w:rPr>
        <w:t xml:space="preserve"> </w:t>
      </w:r>
      <w:r w:rsidRPr="00853C3C">
        <w:rPr>
          <w:rFonts w:cs="Arial" w:hint="cs"/>
          <w:sz w:val="20"/>
          <w:szCs w:val="20"/>
          <w:rtl/>
        </w:rPr>
        <w:t>בקוביא</w:t>
      </w:r>
      <w:r w:rsidRPr="00853C3C">
        <w:rPr>
          <w:rFonts w:cs="Arial"/>
          <w:sz w:val="20"/>
          <w:szCs w:val="20"/>
          <w:rtl/>
        </w:rPr>
        <w:t xml:space="preserve">, </w:t>
      </w:r>
      <w:r w:rsidRPr="00853C3C">
        <w:rPr>
          <w:rFonts w:cs="Arial" w:hint="cs"/>
          <w:sz w:val="20"/>
          <w:szCs w:val="20"/>
          <w:rtl/>
        </w:rPr>
        <w:t>והוא</w:t>
      </w:r>
      <w:r w:rsidRPr="00853C3C">
        <w:rPr>
          <w:rFonts w:cs="Arial"/>
          <w:sz w:val="20"/>
          <w:szCs w:val="20"/>
          <w:rtl/>
        </w:rPr>
        <w:t xml:space="preserve"> </w:t>
      </w:r>
      <w:r w:rsidRPr="00853C3C">
        <w:rPr>
          <w:rFonts w:cs="Arial" w:hint="cs"/>
          <w:sz w:val="20"/>
          <w:szCs w:val="20"/>
          <w:rtl/>
        </w:rPr>
        <w:t>שלא</w:t>
      </w:r>
      <w:r w:rsidRPr="00853C3C">
        <w:rPr>
          <w:rFonts w:cs="Arial"/>
          <w:sz w:val="20"/>
          <w:szCs w:val="20"/>
          <w:rtl/>
        </w:rPr>
        <w:t xml:space="preserve"> </w:t>
      </w:r>
      <w:r w:rsidRPr="00853C3C">
        <w:rPr>
          <w:rFonts w:cs="Arial" w:hint="cs"/>
          <w:sz w:val="20"/>
          <w:szCs w:val="20"/>
          <w:rtl/>
        </w:rPr>
        <w:t>תהיה</w:t>
      </w:r>
      <w:r w:rsidRPr="00853C3C">
        <w:rPr>
          <w:rFonts w:cs="Arial"/>
          <w:sz w:val="20"/>
          <w:szCs w:val="20"/>
          <w:rtl/>
        </w:rPr>
        <w:t xml:space="preserve"> </w:t>
      </w:r>
      <w:r w:rsidRPr="00853C3C">
        <w:rPr>
          <w:rFonts w:cs="Arial" w:hint="cs"/>
          <w:sz w:val="20"/>
          <w:szCs w:val="20"/>
          <w:rtl/>
        </w:rPr>
        <w:t>לו</w:t>
      </w:r>
      <w:r w:rsidRPr="00853C3C">
        <w:rPr>
          <w:rFonts w:cs="Arial"/>
          <w:sz w:val="20"/>
          <w:szCs w:val="20"/>
          <w:rtl/>
        </w:rPr>
        <w:t xml:space="preserve"> </w:t>
      </w:r>
      <w:r w:rsidRPr="00853C3C">
        <w:rPr>
          <w:rFonts w:cs="Arial" w:hint="cs"/>
          <w:sz w:val="20"/>
          <w:szCs w:val="20"/>
          <w:rtl/>
        </w:rPr>
        <w:t>אומנות</w:t>
      </w:r>
      <w:r w:rsidRPr="00853C3C">
        <w:rPr>
          <w:rFonts w:cs="Arial"/>
          <w:sz w:val="20"/>
          <w:szCs w:val="20"/>
          <w:rtl/>
        </w:rPr>
        <w:t xml:space="preserve"> </w:t>
      </w:r>
      <w:r w:rsidRPr="00853C3C">
        <w:rPr>
          <w:rFonts w:cs="Arial" w:hint="cs"/>
          <w:sz w:val="20"/>
          <w:szCs w:val="20"/>
          <w:rtl/>
        </w:rPr>
        <w:t>אלא</w:t>
      </w:r>
      <w:r w:rsidRPr="00853C3C">
        <w:rPr>
          <w:rFonts w:cs="Arial"/>
          <w:sz w:val="20"/>
          <w:szCs w:val="20"/>
          <w:rtl/>
        </w:rPr>
        <w:t xml:space="preserve"> </w:t>
      </w:r>
      <w:r w:rsidRPr="00853C3C">
        <w:rPr>
          <w:rFonts w:cs="Arial" w:hint="cs"/>
          <w:sz w:val="20"/>
          <w:szCs w:val="20"/>
          <w:rtl/>
        </w:rPr>
        <w:t>הוא</w:t>
      </w:r>
      <w:r w:rsidRPr="00853C3C">
        <w:rPr>
          <w:rFonts w:cs="Arial"/>
          <w:sz w:val="20"/>
          <w:szCs w:val="20"/>
          <w:rtl/>
        </w:rPr>
        <w:t xml:space="preserve">, </w:t>
      </w:r>
      <w:r w:rsidRPr="00853C3C">
        <w:rPr>
          <w:rFonts w:cs="Arial" w:hint="cs"/>
          <w:sz w:val="20"/>
          <w:szCs w:val="20"/>
          <w:rtl/>
        </w:rPr>
        <w:t>הואיל</w:t>
      </w:r>
      <w:r w:rsidRPr="00853C3C">
        <w:rPr>
          <w:rFonts w:cs="Arial"/>
          <w:sz w:val="20"/>
          <w:szCs w:val="20"/>
          <w:rtl/>
        </w:rPr>
        <w:t xml:space="preserve"> </w:t>
      </w:r>
      <w:r w:rsidRPr="00853C3C">
        <w:rPr>
          <w:rFonts w:cs="Arial" w:hint="cs"/>
          <w:sz w:val="20"/>
          <w:szCs w:val="20"/>
          <w:rtl/>
        </w:rPr>
        <w:t>ואינו</w:t>
      </w:r>
      <w:r w:rsidRPr="00853C3C">
        <w:rPr>
          <w:rFonts w:cs="Arial"/>
          <w:sz w:val="20"/>
          <w:szCs w:val="20"/>
          <w:rtl/>
        </w:rPr>
        <w:t xml:space="preserve"> </w:t>
      </w:r>
      <w:r w:rsidRPr="00853C3C">
        <w:rPr>
          <w:rFonts w:cs="Arial" w:hint="cs"/>
          <w:sz w:val="20"/>
          <w:szCs w:val="20"/>
          <w:rtl/>
        </w:rPr>
        <w:t>עוסק</w:t>
      </w:r>
      <w:r w:rsidRPr="00853C3C">
        <w:rPr>
          <w:rFonts w:cs="Arial"/>
          <w:sz w:val="20"/>
          <w:szCs w:val="20"/>
          <w:rtl/>
        </w:rPr>
        <w:t xml:space="preserve"> </w:t>
      </w:r>
      <w:r w:rsidRPr="00853C3C">
        <w:rPr>
          <w:rFonts w:cs="Arial" w:hint="cs"/>
          <w:sz w:val="20"/>
          <w:szCs w:val="20"/>
          <w:rtl/>
        </w:rPr>
        <w:t>בישובו</w:t>
      </w:r>
      <w:r w:rsidRPr="00853C3C">
        <w:rPr>
          <w:rFonts w:cs="Arial"/>
          <w:sz w:val="20"/>
          <w:szCs w:val="20"/>
          <w:rtl/>
        </w:rPr>
        <w:t xml:space="preserve"> </w:t>
      </w:r>
      <w:r w:rsidRPr="00853C3C">
        <w:rPr>
          <w:rFonts w:cs="Arial" w:hint="cs"/>
          <w:sz w:val="20"/>
          <w:szCs w:val="20"/>
          <w:rtl/>
        </w:rPr>
        <w:t>של</w:t>
      </w:r>
      <w:r w:rsidRPr="00853C3C">
        <w:rPr>
          <w:rFonts w:cs="Arial"/>
          <w:sz w:val="20"/>
          <w:szCs w:val="20"/>
          <w:rtl/>
        </w:rPr>
        <w:t xml:space="preserve"> </w:t>
      </w:r>
      <w:r w:rsidRPr="00853C3C">
        <w:rPr>
          <w:rFonts w:cs="Arial" w:hint="cs"/>
          <w:sz w:val="20"/>
          <w:szCs w:val="20"/>
          <w:rtl/>
        </w:rPr>
        <w:t>עולם</w:t>
      </w:r>
      <w:r w:rsidRPr="00853C3C">
        <w:rPr>
          <w:rFonts w:cs="Arial"/>
          <w:sz w:val="20"/>
          <w:szCs w:val="20"/>
          <w:rtl/>
        </w:rPr>
        <w:t xml:space="preserve">, </w:t>
      </w:r>
      <w:r w:rsidRPr="00853C3C">
        <w:rPr>
          <w:rFonts w:cs="Arial" w:hint="cs"/>
          <w:sz w:val="20"/>
          <w:szCs w:val="20"/>
          <w:rtl/>
        </w:rPr>
        <w:t>הרי</w:t>
      </w:r>
      <w:r w:rsidRPr="00853C3C">
        <w:rPr>
          <w:rFonts w:cs="Arial"/>
          <w:sz w:val="20"/>
          <w:szCs w:val="20"/>
          <w:rtl/>
        </w:rPr>
        <w:t xml:space="preserve"> </w:t>
      </w:r>
      <w:r w:rsidRPr="00853C3C">
        <w:rPr>
          <w:rFonts w:cs="Arial" w:hint="cs"/>
          <w:sz w:val="20"/>
          <w:szCs w:val="20"/>
          <w:rtl/>
        </w:rPr>
        <w:t>זה</w:t>
      </w:r>
      <w:r w:rsidRPr="00853C3C">
        <w:rPr>
          <w:rFonts w:cs="Arial"/>
          <w:sz w:val="20"/>
          <w:szCs w:val="20"/>
          <w:rtl/>
        </w:rPr>
        <w:t xml:space="preserve"> </w:t>
      </w:r>
      <w:r w:rsidRPr="00853C3C">
        <w:rPr>
          <w:rFonts w:cs="Arial" w:hint="cs"/>
          <w:sz w:val="20"/>
          <w:szCs w:val="20"/>
          <w:rtl/>
        </w:rPr>
        <w:t>בחזקת</w:t>
      </w:r>
      <w:r w:rsidRPr="00853C3C">
        <w:rPr>
          <w:rFonts w:cs="Arial"/>
          <w:sz w:val="20"/>
          <w:szCs w:val="20"/>
          <w:rtl/>
        </w:rPr>
        <w:t xml:space="preserve"> </w:t>
      </w:r>
      <w:r w:rsidRPr="00853C3C">
        <w:rPr>
          <w:rFonts w:cs="Arial" w:hint="cs"/>
          <w:sz w:val="20"/>
          <w:szCs w:val="20"/>
          <w:rtl/>
        </w:rPr>
        <w:t>שאוכל</w:t>
      </w:r>
      <w:r w:rsidRPr="00853C3C">
        <w:rPr>
          <w:rFonts w:cs="Arial"/>
          <w:sz w:val="20"/>
          <w:szCs w:val="20"/>
          <w:rtl/>
        </w:rPr>
        <w:t xml:space="preserve"> </w:t>
      </w:r>
      <w:r w:rsidRPr="00853C3C">
        <w:rPr>
          <w:rFonts w:cs="Arial" w:hint="cs"/>
          <w:sz w:val="20"/>
          <w:szCs w:val="20"/>
          <w:rtl/>
        </w:rPr>
        <w:t>מן</w:t>
      </w:r>
      <w:r w:rsidRPr="00853C3C">
        <w:rPr>
          <w:rFonts w:cs="Arial"/>
          <w:sz w:val="20"/>
          <w:szCs w:val="20"/>
          <w:rtl/>
        </w:rPr>
        <w:t xml:space="preserve"> </w:t>
      </w:r>
      <w:r w:rsidRPr="00853C3C">
        <w:rPr>
          <w:rFonts w:cs="Arial" w:hint="cs"/>
          <w:sz w:val="20"/>
          <w:szCs w:val="20"/>
          <w:rtl/>
        </w:rPr>
        <w:t>הקוביא</w:t>
      </w:r>
      <w:r w:rsidRPr="00853C3C">
        <w:rPr>
          <w:rFonts w:cs="Arial"/>
          <w:sz w:val="20"/>
          <w:szCs w:val="20"/>
          <w:rtl/>
        </w:rPr>
        <w:t xml:space="preserve"> </w:t>
      </w:r>
      <w:r w:rsidRPr="00853C3C">
        <w:rPr>
          <w:rFonts w:cs="Arial" w:hint="cs"/>
          <w:sz w:val="20"/>
          <w:szCs w:val="20"/>
          <w:rtl/>
        </w:rPr>
        <w:t>שהוא</w:t>
      </w:r>
      <w:r w:rsidRPr="00853C3C">
        <w:rPr>
          <w:rFonts w:cs="Arial"/>
          <w:sz w:val="20"/>
          <w:szCs w:val="20"/>
          <w:rtl/>
        </w:rPr>
        <w:t xml:space="preserve"> </w:t>
      </w:r>
      <w:r w:rsidRPr="00853C3C">
        <w:rPr>
          <w:rFonts w:cs="Arial" w:hint="cs"/>
          <w:sz w:val="20"/>
          <w:szCs w:val="20"/>
          <w:rtl/>
        </w:rPr>
        <w:t>אבק</w:t>
      </w:r>
      <w:r w:rsidRPr="00853C3C">
        <w:rPr>
          <w:rFonts w:cs="Arial"/>
          <w:sz w:val="20"/>
          <w:szCs w:val="20"/>
          <w:rtl/>
        </w:rPr>
        <w:t xml:space="preserve"> </w:t>
      </w:r>
      <w:r w:rsidRPr="00853C3C">
        <w:rPr>
          <w:rFonts w:cs="Arial" w:hint="cs"/>
          <w:sz w:val="20"/>
          <w:szCs w:val="20"/>
          <w:rtl/>
        </w:rPr>
        <w:t>גזל</w:t>
      </w:r>
      <w:r w:rsidRPr="00853C3C">
        <w:rPr>
          <w:rFonts w:cs="Arial"/>
          <w:sz w:val="20"/>
          <w:szCs w:val="20"/>
          <w:rtl/>
        </w:rPr>
        <w:t xml:space="preserve">. </w:t>
      </w:r>
      <w:r w:rsidRPr="00853C3C">
        <w:rPr>
          <w:rFonts w:cs="Arial" w:hint="cs"/>
          <w:sz w:val="20"/>
          <w:szCs w:val="20"/>
          <w:rtl/>
        </w:rPr>
        <w:t>ולא</w:t>
      </w:r>
      <w:r w:rsidRPr="00853C3C">
        <w:rPr>
          <w:rFonts w:cs="Arial"/>
          <w:sz w:val="20"/>
          <w:szCs w:val="20"/>
          <w:rtl/>
        </w:rPr>
        <w:t xml:space="preserve"> </w:t>
      </w:r>
      <w:r w:rsidRPr="00853C3C">
        <w:rPr>
          <w:rFonts w:cs="Arial" w:hint="cs"/>
          <w:sz w:val="20"/>
          <w:szCs w:val="20"/>
          <w:rtl/>
        </w:rPr>
        <w:t>אקוביא</w:t>
      </w:r>
      <w:r w:rsidRPr="00853C3C">
        <w:rPr>
          <w:rFonts w:cs="Arial"/>
          <w:sz w:val="20"/>
          <w:szCs w:val="20"/>
          <w:rtl/>
        </w:rPr>
        <w:t xml:space="preserve"> </w:t>
      </w:r>
      <w:r w:rsidRPr="00853C3C">
        <w:rPr>
          <w:rFonts w:cs="Arial" w:hint="cs"/>
          <w:sz w:val="20"/>
          <w:szCs w:val="20"/>
          <w:rtl/>
        </w:rPr>
        <w:t>בלבד</w:t>
      </w:r>
      <w:r w:rsidRPr="00853C3C">
        <w:rPr>
          <w:rFonts w:cs="Arial"/>
          <w:sz w:val="20"/>
          <w:szCs w:val="20"/>
          <w:rtl/>
        </w:rPr>
        <w:t xml:space="preserve"> </w:t>
      </w:r>
      <w:r w:rsidRPr="00853C3C">
        <w:rPr>
          <w:rFonts w:cs="Arial" w:hint="cs"/>
          <w:sz w:val="20"/>
          <w:szCs w:val="20"/>
          <w:rtl/>
        </w:rPr>
        <w:t>אמרו</w:t>
      </w:r>
      <w:r w:rsidRPr="00853C3C">
        <w:rPr>
          <w:rFonts w:cs="Arial"/>
          <w:sz w:val="20"/>
          <w:szCs w:val="20"/>
          <w:rtl/>
        </w:rPr>
        <w:t xml:space="preserve">, </w:t>
      </w:r>
      <w:r w:rsidRPr="00853C3C">
        <w:rPr>
          <w:rFonts w:cs="Arial" w:hint="cs"/>
          <w:sz w:val="20"/>
          <w:szCs w:val="20"/>
          <w:rtl/>
        </w:rPr>
        <w:t>אלא</w:t>
      </w:r>
      <w:r w:rsidRPr="00853C3C">
        <w:rPr>
          <w:rFonts w:cs="Arial"/>
          <w:sz w:val="20"/>
          <w:szCs w:val="20"/>
          <w:rtl/>
        </w:rPr>
        <w:t xml:space="preserve"> </w:t>
      </w:r>
      <w:r w:rsidRPr="00853C3C">
        <w:rPr>
          <w:rFonts w:cs="Arial" w:hint="cs"/>
          <w:sz w:val="20"/>
          <w:szCs w:val="20"/>
          <w:rtl/>
        </w:rPr>
        <w:t>אפילו</w:t>
      </w:r>
      <w:r w:rsidRPr="00853C3C">
        <w:rPr>
          <w:rFonts w:cs="Arial"/>
          <w:sz w:val="20"/>
          <w:szCs w:val="20"/>
          <w:rtl/>
        </w:rPr>
        <w:t xml:space="preserve"> </w:t>
      </w:r>
      <w:r w:rsidRPr="00853C3C">
        <w:rPr>
          <w:rFonts w:cs="Arial" w:hint="cs"/>
          <w:sz w:val="20"/>
          <w:szCs w:val="20"/>
          <w:rtl/>
        </w:rPr>
        <w:t>משחקים</w:t>
      </w:r>
      <w:r w:rsidRPr="00853C3C">
        <w:rPr>
          <w:rFonts w:cs="Arial"/>
          <w:sz w:val="20"/>
          <w:szCs w:val="20"/>
          <w:rtl/>
        </w:rPr>
        <w:t xml:space="preserve"> </w:t>
      </w:r>
      <w:r w:rsidRPr="00853C3C">
        <w:rPr>
          <w:rFonts w:cs="Arial" w:hint="cs"/>
          <w:sz w:val="20"/>
          <w:szCs w:val="20"/>
          <w:rtl/>
        </w:rPr>
        <w:t>בקליפי</w:t>
      </w:r>
      <w:r w:rsidRPr="00853C3C">
        <w:rPr>
          <w:rFonts w:cs="Arial"/>
          <w:sz w:val="20"/>
          <w:szCs w:val="20"/>
          <w:rtl/>
        </w:rPr>
        <w:t xml:space="preserve"> </w:t>
      </w:r>
      <w:r w:rsidRPr="00853C3C">
        <w:rPr>
          <w:rFonts w:cs="Arial" w:hint="cs"/>
          <w:sz w:val="20"/>
          <w:szCs w:val="20"/>
          <w:rtl/>
        </w:rPr>
        <w:t>אגוזים</w:t>
      </w:r>
      <w:r w:rsidRPr="00853C3C">
        <w:rPr>
          <w:rFonts w:cs="Arial"/>
          <w:sz w:val="20"/>
          <w:szCs w:val="20"/>
          <w:rtl/>
        </w:rPr>
        <w:t xml:space="preserve"> </w:t>
      </w:r>
      <w:r w:rsidRPr="00853C3C">
        <w:rPr>
          <w:rFonts w:cs="Arial" w:hint="cs"/>
          <w:sz w:val="20"/>
          <w:szCs w:val="20"/>
          <w:rtl/>
        </w:rPr>
        <w:t>וקליפי</w:t>
      </w:r>
      <w:r w:rsidRPr="00853C3C">
        <w:rPr>
          <w:rFonts w:cs="Arial"/>
          <w:sz w:val="20"/>
          <w:szCs w:val="20"/>
          <w:rtl/>
        </w:rPr>
        <w:t xml:space="preserve"> </w:t>
      </w:r>
      <w:r w:rsidRPr="00853C3C">
        <w:rPr>
          <w:rFonts w:cs="Arial" w:hint="cs"/>
          <w:sz w:val="20"/>
          <w:szCs w:val="20"/>
          <w:rtl/>
        </w:rPr>
        <w:t>רמונים</w:t>
      </w:r>
      <w:r w:rsidRPr="00853C3C">
        <w:rPr>
          <w:rFonts w:cs="Arial"/>
          <w:sz w:val="20"/>
          <w:szCs w:val="20"/>
          <w:rtl/>
        </w:rPr>
        <w:t xml:space="preserve">; </w:t>
      </w:r>
      <w:r w:rsidRPr="00853C3C">
        <w:rPr>
          <w:rFonts w:cs="Arial" w:hint="cs"/>
          <w:sz w:val="20"/>
          <w:szCs w:val="20"/>
          <w:rtl/>
        </w:rPr>
        <w:t>וכן</w:t>
      </w:r>
      <w:r w:rsidRPr="00853C3C">
        <w:rPr>
          <w:rFonts w:cs="Arial"/>
          <w:sz w:val="20"/>
          <w:szCs w:val="20"/>
          <w:rtl/>
        </w:rPr>
        <w:t xml:space="preserve"> </w:t>
      </w:r>
      <w:r w:rsidRPr="00853C3C">
        <w:rPr>
          <w:rFonts w:cs="Arial" w:hint="cs"/>
          <w:sz w:val="20"/>
          <w:szCs w:val="20"/>
          <w:rtl/>
        </w:rPr>
        <w:t>לא</w:t>
      </w:r>
      <w:r w:rsidRPr="00853C3C">
        <w:rPr>
          <w:rFonts w:cs="Arial"/>
          <w:sz w:val="20"/>
          <w:szCs w:val="20"/>
          <w:rtl/>
        </w:rPr>
        <w:t xml:space="preserve"> </w:t>
      </w:r>
      <w:r w:rsidRPr="00853C3C">
        <w:rPr>
          <w:rFonts w:cs="Arial" w:hint="cs"/>
          <w:sz w:val="20"/>
          <w:szCs w:val="20"/>
          <w:rtl/>
        </w:rPr>
        <w:t>יונים</w:t>
      </w:r>
      <w:r w:rsidRPr="00853C3C">
        <w:rPr>
          <w:rFonts w:cs="Arial"/>
          <w:sz w:val="20"/>
          <w:szCs w:val="20"/>
          <w:rtl/>
        </w:rPr>
        <w:t xml:space="preserve"> </w:t>
      </w:r>
      <w:r w:rsidRPr="00853C3C">
        <w:rPr>
          <w:rFonts w:cs="Arial" w:hint="cs"/>
          <w:sz w:val="20"/>
          <w:szCs w:val="20"/>
          <w:rtl/>
        </w:rPr>
        <w:t>בלבד</w:t>
      </w:r>
      <w:r w:rsidRPr="00853C3C">
        <w:rPr>
          <w:rFonts w:cs="Arial"/>
          <w:sz w:val="20"/>
          <w:szCs w:val="20"/>
          <w:rtl/>
        </w:rPr>
        <w:t xml:space="preserve"> </w:t>
      </w:r>
      <w:r w:rsidRPr="00853C3C">
        <w:rPr>
          <w:rFonts w:cs="Arial" w:hint="cs"/>
          <w:sz w:val="20"/>
          <w:szCs w:val="20"/>
          <w:rtl/>
        </w:rPr>
        <w:t>אמרו</w:t>
      </w:r>
      <w:r>
        <w:rPr>
          <w:rStyle w:val="ab"/>
          <w:rFonts w:cs="Arial"/>
          <w:sz w:val="20"/>
          <w:szCs w:val="20"/>
          <w:rtl/>
        </w:rPr>
        <w:footnoteReference w:id="253"/>
      </w:r>
      <w:r w:rsidRPr="00853C3C">
        <w:rPr>
          <w:rFonts w:cs="Arial"/>
          <w:sz w:val="20"/>
          <w:szCs w:val="20"/>
          <w:rtl/>
        </w:rPr>
        <w:t xml:space="preserve">, </w:t>
      </w:r>
      <w:r w:rsidRPr="00853C3C">
        <w:rPr>
          <w:rFonts w:cs="Arial" w:hint="cs"/>
          <w:sz w:val="20"/>
          <w:szCs w:val="20"/>
          <w:rtl/>
        </w:rPr>
        <w:t>אלא</w:t>
      </w:r>
      <w:r w:rsidRPr="00853C3C">
        <w:rPr>
          <w:rFonts w:cs="Arial"/>
          <w:sz w:val="20"/>
          <w:szCs w:val="20"/>
          <w:rtl/>
        </w:rPr>
        <w:t xml:space="preserve"> </w:t>
      </w:r>
      <w:r w:rsidRPr="00853C3C">
        <w:rPr>
          <w:rFonts w:cs="Arial" w:hint="cs"/>
          <w:sz w:val="20"/>
          <w:szCs w:val="20"/>
          <w:rtl/>
        </w:rPr>
        <w:t>אפילו</w:t>
      </w:r>
      <w:r w:rsidRPr="00853C3C">
        <w:rPr>
          <w:rFonts w:cs="Arial"/>
          <w:sz w:val="20"/>
          <w:szCs w:val="20"/>
          <w:rtl/>
        </w:rPr>
        <w:t xml:space="preserve"> </w:t>
      </w:r>
      <w:r w:rsidRPr="00853C3C">
        <w:rPr>
          <w:rFonts w:cs="Arial" w:hint="cs"/>
          <w:sz w:val="20"/>
          <w:szCs w:val="20"/>
          <w:rtl/>
        </w:rPr>
        <w:t>במשחקים</w:t>
      </w:r>
      <w:r w:rsidRPr="00853C3C">
        <w:rPr>
          <w:rFonts w:cs="Arial"/>
          <w:sz w:val="20"/>
          <w:szCs w:val="20"/>
          <w:rtl/>
        </w:rPr>
        <w:t xml:space="preserve"> </w:t>
      </w:r>
      <w:r w:rsidRPr="00853C3C">
        <w:rPr>
          <w:rFonts w:cs="Arial" w:hint="cs"/>
          <w:sz w:val="20"/>
          <w:szCs w:val="20"/>
          <w:rtl/>
        </w:rPr>
        <w:t>בבהמה</w:t>
      </w:r>
      <w:r w:rsidRPr="00853C3C">
        <w:rPr>
          <w:rFonts w:cs="Arial"/>
          <w:sz w:val="20"/>
          <w:szCs w:val="20"/>
          <w:rtl/>
        </w:rPr>
        <w:t xml:space="preserve"> </w:t>
      </w:r>
      <w:r w:rsidRPr="00853C3C">
        <w:rPr>
          <w:rFonts w:cs="Arial" w:hint="cs"/>
          <w:sz w:val="20"/>
          <w:szCs w:val="20"/>
          <w:rtl/>
        </w:rPr>
        <w:t>חיה</w:t>
      </w:r>
      <w:r w:rsidRPr="00853C3C">
        <w:rPr>
          <w:rFonts w:cs="Arial"/>
          <w:sz w:val="20"/>
          <w:szCs w:val="20"/>
          <w:rtl/>
        </w:rPr>
        <w:t xml:space="preserve"> </w:t>
      </w:r>
      <w:r w:rsidRPr="00853C3C">
        <w:rPr>
          <w:rFonts w:cs="Arial" w:hint="cs"/>
          <w:sz w:val="20"/>
          <w:szCs w:val="20"/>
          <w:rtl/>
        </w:rPr>
        <w:t>ועוף</w:t>
      </w:r>
      <w:r w:rsidRPr="00853C3C">
        <w:rPr>
          <w:rFonts w:cs="Arial"/>
          <w:sz w:val="20"/>
          <w:szCs w:val="20"/>
          <w:rtl/>
        </w:rPr>
        <w:t xml:space="preserve">, </w:t>
      </w:r>
      <w:r w:rsidRPr="00853C3C">
        <w:rPr>
          <w:rFonts w:cs="Arial" w:hint="cs"/>
          <w:sz w:val="20"/>
          <w:szCs w:val="20"/>
          <w:rtl/>
        </w:rPr>
        <w:t>ואומרים</w:t>
      </w:r>
      <w:r w:rsidRPr="00853C3C">
        <w:rPr>
          <w:rFonts w:cs="Arial"/>
          <w:sz w:val="20"/>
          <w:szCs w:val="20"/>
          <w:rtl/>
        </w:rPr>
        <w:t xml:space="preserve">: </w:t>
      </w:r>
      <w:r w:rsidRPr="00853C3C">
        <w:rPr>
          <w:rFonts w:cs="Arial" w:hint="cs"/>
          <w:sz w:val="20"/>
          <w:szCs w:val="20"/>
          <w:rtl/>
        </w:rPr>
        <w:t>כל</w:t>
      </w:r>
      <w:r w:rsidRPr="00853C3C">
        <w:rPr>
          <w:rFonts w:cs="Arial"/>
          <w:sz w:val="20"/>
          <w:szCs w:val="20"/>
          <w:rtl/>
        </w:rPr>
        <w:t xml:space="preserve"> </w:t>
      </w:r>
      <w:r w:rsidRPr="00853C3C">
        <w:rPr>
          <w:rFonts w:cs="Arial" w:hint="cs"/>
          <w:sz w:val="20"/>
          <w:szCs w:val="20"/>
          <w:rtl/>
        </w:rPr>
        <w:t>הקודם</w:t>
      </w:r>
      <w:r w:rsidRPr="00853C3C">
        <w:rPr>
          <w:rFonts w:cs="Arial"/>
          <w:sz w:val="20"/>
          <w:szCs w:val="20"/>
          <w:rtl/>
        </w:rPr>
        <w:t xml:space="preserve"> </w:t>
      </w:r>
      <w:r w:rsidRPr="00853C3C">
        <w:rPr>
          <w:rFonts w:cs="Arial" w:hint="cs"/>
          <w:sz w:val="20"/>
          <w:szCs w:val="20"/>
          <w:rtl/>
        </w:rPr>
        <w:t>את</w:t>
      </w:r>
      <w:r w:rsidRPr="00853C3C">
        <w:rPr>
          <w:rFonts w:cs="Arial"/>
          <w:sz w:val="20"/>
          <w:szCs w:val="20"/>
          <w:rtl/>
        </w:rPr>
        <w:t xml:space="preserve"> </w:t>
      </w:r>
      <w:r w:rsidRPr="00853C3C">
        <w:rPr>
          <w:rFonts w:cs="Arial" w:hint="cs"/>
          <w:sz w:val="20"/>
          <w:szCs w:val="20"/>
          <w:rtl/>
        </w:rPr>
        <w:t>חבירו</w:t>
      </w:r>
      <w:r w:rsidRPr="00853C3C">
        <w:rPr>
          <w:rFonts w:cs="Arial"/>
          <w:sz w:val="20"/>
          <w:szCs w:val="20"/>
          <w:rtl/>
        </w:rPr>
        <w:t xml:space="preserve"> </w:t>
      </w:r>
      <w:r w:rsidRPr="00853C3C">
        <w:rPr>
          <w:rFonts w:cs="Arial" w:hint="cs"/>
          <w:sz w:val="20"/>
          <w:szCs w:val="20"/>
          <w:rtl/>
        </w:rPr>
        <w:t>או</w:t>
      </w:r>
      <w:r w:rsidRPr="00853C3C">
        <w:rPr>
          <w:rFonts w:cs="Arial"/>
          <w:sz w:val="20"/>
          <w:szCs w:val="20"/>
          <w:rtl/>
        </w:rPr>
        <w:t xml:space="preserve"> </w:t>
      </w:r>
      <w:r w:rsidRPr="00853C3C">
        <w:rPr>
          <w:rFonts w:cs="Arial" w:hint="cs"/>
          <w:sz w:val="20"/>
          <w:szCs w:val="20"/>
          <w:rtl/>
        </w:rPr>
        <w:t>כל</w:t>
      </w:r>
      <w:r w:rsidRPr="00853C3C">
        <w:rPr>
          <w:rFonts w:cs="Arial"/>
          <w:sz w:val="20"/>
          <w:szCs w:val="20"/>
          <w:rtl/>
        </w:rPr>
        <w:t xml:space="preserve"> </w:t>
      </w:r>
      <w:r w:rsidRPr="00853C3C">
        <w:rPr>
          <w:rFonts w:cs="Arial" w:hint="cs"/>
          <w:sz w:val="20"/>
          <w:szCs w:val="20"/>
          <w:rtl/>
        </w:rPr>
        <w:t>הנוצח</w:t>
      </w:r>
      <w:r w:rsidRPr="00853C3C">
        <w:rPr>
          <w:rFonts w:cs="Arial"/>
          <w:sz w:val="20"/>
          <w:szCs w:val="20"/>
          <w:rtl/>
        </w:rPr>
        <w:t xml:space="preserve"> </w:t>
      </w:r>
      <w:r w:rsidRPr="00853C3C">
        <w:rPr>
          <w:rFonts w:cs="Arial" w:hint="cs"/>
          <w:sz w:val="20"/>
          <w:szCs w:val="20"/>
          <w:rtl/>
        </w:rPr>
        <w:t>את</w:t>
      </w:r>
      <w:r w:rsidRPr="00853C3C">
        <w:rPr>
          <w:rFonts w:cs="Arial"/>
          <w:sz w:val="20"/>
          <w:szCs w:val="20"/>
          <w:rtl/>
        </w:rPr>
        <w:t xml:space="preserve"> </w:t>
      </w:r>
      <w:r w:rsidRPr="00853C3C">
        <w:rPr>
          <w:rFonts w:cs="Arial" w:hint="cs"/>
          <w:sz w:val="20"/>
          <w:szCs w:val="20"/>
          <w:rtl/>
        </w:rPr>
        <w:t>חבירו</w:t>
      </w:r>
      <w:r w:rsidRPr="00853C3C">
        <w:rPr>
          <w:rFonts w:cs="Arial"/>
          <w:sz w:val="20"/>
          <w:szCs w:val="20"/>
          <w:rtl/>
        </w:rPr>
        <w:t xml:space="preserve"> </w:t>
      </w:r>
      <w:r w:rsidRPr="00853C3C">
        <w:rPr>
          <w:rFonts w:cs="Arial" w:hint="cs"/>
          <w:sz w:val="20"/>
          <w:szCs w:val="20"/>
          <w:rtl/>
        </w:rPr>
        <w:t>יטול</w:t>
      </w:r>
      <w:r w:rsidRPr="00853C3C">
        <w:rPr>
          <w:rFonts w:cs="Arial"/>
          <w:sz w:val="20"/>
          <w:szCs w:val="20"/>
          <w:rtl/>
        </w:rPr>
        <w:t xml:space="preserve"> </w:t>
      </w:r>
      <w:r w:rsidRPr="00853C3C">
        <w:rPr>
          <w:rFonts w:cs="Arial" w:hint="cs"/>
          <w:sz w:val="20"/>
          <w:szCs w:val="20"/>
          <w:rtl/>
        </w:rPr>
        <w:t>בעליו</w:t>
      </w:r>
      <w:r w:rsidRPr="00853C3C">
        <w:rPr>
          <w:rFonts w:cs="Arial"/>
          <w:sz w:val="20"/>
          <w:szCs w:val="20"/>
          <w:rtl/>
        </w:rPr>
        <w:t xml:space="preserve"> </w:t>
      </w:r>
      <w:r w:rsidRPr="00853C3C">
        <w:rPr>
          <w:rFonts w:cs="Arial" w:hint="cs"/>
          <w:sz w:val="20"/>
          <w:szCs w:val="20"/>
          <w:rtl/>
        </w:rPr>
        <w:t>שניהם</w:t>
      </w:r>
      <w:r w:rsidRPr="00853C3C">
        <w:rPr>
          <w:rFonts w:cs="Arial"/>
          <w:sz w:val="20"/>
          <w:szCs w:val="20"/>
          <w:rtl/>
        </w:rPr>
        <w:t xml:space="preserve">, </w:t>
      </w:r>
      <w:r w:rsidRPr="00853C3C">
        <w:rPr>
          <w:rFonts w:cs="Arial" w:hint="cs"/>
          <w:sz w:val="20"/>
          <w:szCs w:val="20"/>
          <w:rtl/>
        </w:rPr>
        <w:t>וכל</w:t>
      </w:r>
      <w:r w:rsidRPr="00853C3C">
        <w:rPr>
          <w:rFonts w:cs="Arial"/>
          <w:sz w:val="20"/>
          <w:szCs w:val="20"/>
          <w:rtl/>
        </w:rPr>
        <w:t xml:space="preserve"> </w:t>
      </w:r>
      <w:r w:rsidRPr="00853C3C">
        <w:rPr>
          <w:rFonts w:cs="Arial" w:hint="cs"/>
          <w:sz w:val="20"/>
          <w:szCs w:val="20"/>
          <w:rtl/>
        </w:rPr>
        <w:t>כיוצא</w:t>
      </w:r>
      <w:r w:rsidRPr="00853C3C">
        <w:rPr>
          <w:rFonts w:cs="Arial"/>
          <w:sz w:val="20"/>
          <w:szCs w:val="20"/>
          <w:rtl/>
        </w:rPr>
        <w:t xml:space="preserve"> </w:t>
      </w:r>
      <w:r w:rsidRPr="00853C3C">
        <w:rPr>
          <w:rFonts w:cs="Arial" w:hint="cs"/>
          <w:sz w:val="20"/>
          <w:szCs w:val="20"/>
          <w:rtl/>
        </w:rPr>
        <w:t>בשחוק</w:t>
      </w:r>
      <w:r w:rsidRPr="00853C3C">
        <w:rPr>
          <w:rFonts w:cs="Arial"/>
          <w:sz w:val="20"/>
          <w:szCs w:val="20"/>
          <w:rtl/>
        </w:rPr>
        <w:t xml:space="preserve"> </w:t>
      </w:r>
      <w:r w:rsidRPr="00853C3C">
        <w:rPr>
          <w:rFonts w:cs="Arial" w:hint="cs"/>
          <w:sz w:val="20"/>
          <w:szCs w:val="20"/>
          <w:rtl/>
        </w:rPr>
        <w:t>זה</w:t>
      </w:r>
      <w:r w:rsidRPr="00853C3C">
        <w:rPr>
          <w:rFonts w:cs="Arial"/>
          <w:sz w:val="20"/>
          <w:szCs w:val="20"/>
          <w:rtl/>
        </w:rPr>
        <w:t xml:space="preserve">, </w:t>
      </w:r>
      <w:r w:rsidRPr="00853C3C">
        <w:rPr>
          <w:rFonts w:cs="Arial" w:hint="cs"/>
          <w:sz w:val="20"/>
          <w:szCs w:val="20"/>
          <w:rtl/>
        </w:rPr>
        <w:t>והוא</w:t>
      </w:r>
      <w:r w:rsidRPr="00853C3C">
        <w:rPr>
          <w:rFonts w:cs="Arial"/>
          <w:sz w:val="20"/>
          <w:szCs w:val="20"/>
          <w:rtl/>
        </w:rPr>
        <w:t xml:space="preserve"> </w:t>
      </w:r>
      <w:r w:rsidRPr="00853C3C">
        <w:rPr>
          <w:rFonts w:cs="Arial" w:hint="cs"/>
          <w:sz w:val="20"/>
          <w:szCs w:val="20"/>
          <w:rtl/>
        </w:rPr>
        <w:t>שלא</w:t>
      </w:r>
      <w:r w:rsidRPr="00853C3C">
        <w:rPr>
          <w:rFonts w:cs="Arial"/>
          <w:sz w:val="20"/>
          <w:szCs w:val="20"/>
          <w:rtl/>
        </w:rPr>
        <w:t xml:space="preserve"> </w:t>
      </w:r>
      <w:r w:rsidRPr="00853C3C">
        <w:rPr>
          <w:rFonts w:cs="Arial" w:hint="cs"/>
          <w:sz w:val="20"/>
          <w:szCs w:val="20"/>
          <w:rtl/>
        </w:rPr>
        <w:t>תהיה</w:t>
      </w:r>
      <w:r w:rsidRPr="00853C3C">
        <w:rPr>
          <w:rFonts w:cs="Arial"/>
          <w:sz w:val="20"/>
          <w:szCs w:val="20"/>
          <w:rtl/>
        </w:rPr>
        <w:t xml:space="preserve"> </w:t>
      </w:r>
      <w:r w:rsidRPr="00853C3C">
        <w:rPr>
          <w:rFonts w:cs="Arial" w:hint="cs"/>
          <w:sz w:val="20"/>
          <w:szCs w:val="20"/>
          <w:rtl/>
        </w:rPr>
        <w:t>לו</w:t>
      </w:r>
      <w:r w:rsidRPr="00853C3C">
        <w:rPr>
          <w:rFonts w:cs="Arial"/>
          <w:sz w:val="20"/>
          <w:szCs w:val="20"/>
          <w:rtl/>
        </w:rPr>
        <w:t xml:space="preserve"> </w:t>
      </w:r>
      <w:r w:rsidRPr="00853C3C">
        <w:rPr>
          <w:rFonts w:cs="Arial" w:hint="cs"/>
          <w:sz w:val="20"/>
          <w:szCs w:val="20"/>
          <w:rtl/>
        </w:rPr>
        <w:t>אומנות</w:t>
      </w:r>
      <w:r w:rsidRPr="00853C3C">
        <w:rPr>
          <w:rFonts w:cs="Arial"/>
          <w:sz w:val="20"/>
          <w:szCs w:val="20"/>
          <w:rtl/>
        </w:rPr>
        <w:t xml:space="preserve"> </w:t>
      </w:r>
      <w:r w:rsidRPr="00853C3C">
        <w:rPr>
          <w:rFonts w:cs="Arial" w:hint="cs"/>
          <w:sz w:val="20"/>
          <w:szCs w:val="20"/>
          <w:rtl/>
        </w:rPr>
        <w:t>אלא</w:t>
      </w:r>
      <w:r w:rsidRPr="00853C3C">
        <w:rPr>
          <w:rFonts w:cs="Arial"/>
          <w:sz w:val="20"/>
          <w:szCs w:val="20"/>
          <w:rtl/>
        </w:rPr>
        <w:t xml:space="preserve"> </w:t>
      </w:r>
      <w:r w:rsidRPr="00853C3C">
        <w:rPr>
          <w:rFonts w:cs="Arial" w:hint="cs"/>
          <w:sz w:val="20"/>
          <w:szCs w:val="20"/>
          <w:rtl/>
        </w:rPr>
        <w:t>שחוק</w:t>
      </w:r>
      <w:r w:rsidRPr="00853C3C">
        <w:rPr>
          <w:rFonts w:cs="Arial"/>
          <w:sz w:val="20"/>
          <w:szCs w:val="20"/>
          <w:rtl/>
        </w:rPr>
        <w:t xml:space="preserve"> </w:t>
      </w:r>
      <w:r w:rsidRPr="00853C3C">
        <w:rPr>
          <w:rFonts w:cs="Arial" w:hint="cs"/>
          <w:sz w:val="20"/>
          <w:szCs w:val="20"/>
          <w:rtl/>
        </w:rPr>
        <w:t>זה</w:t>
      </w:r>
      <w:r w:rsidRPr="00853C3C">
        <w:rPr>
          <w:rFonts w:cs="Arial"/>
          <w:sz w:val="20"/>
          <w:szCs w:val="20"/>
          <w:rtl/>
        </w:rPr>
        <w:t xml:space="preserve">, </w:t>
      </w:r>
      <w:r w:rsidRPr="00853C3C">
        <w:rPr>
          <w:rFonts w:cs="Arial" w:hint="cs"/>
          <w:sz w:val="20"/>
          <w:szCs w:val="20"/>
          <w:rtl/>
        </w:rPr>
        <w:t>הרי</w:t>
      </w:r>
      <w:r w:rsidRPr="00853C3C">
        <w:rPr>
          <w:rFonts w:cs="Arial"/>
          <w:sz w:val="20"/>
          <w:szCs w:val="20"/>
          <w:rtl/>
        </w:rPr>
        <w:t xml:space="preserve"> </w:t>
      </w:r>
      <w:r w:rsidRPr="00853C3C">
        <w:rPr>
          <w:rFonts w:cs="Arial" w:hint="cs"/>
          <w:sz w:val="20"/>
          <w:szCs w:val="20"/>
          <w:rtl/>
        </w:rPr>
        <w:t>זה</w:t>
      </w:r>
      <w:r w:rsidRPr="00853C3C">
        <w:rPr>
          <w:rFonts w:cs="Arial"/>
          <w:sz w:val="20"/>
          <w:szCs w:val="20"/>
          <w:rtl/>
        </w:rPr>
        <w:t xml:space="preserve"> </w:t>
      </w:r>
      <w:r w:rsidRPr="00853C3C">
        <w:rPr>
          <w:rFonts w:cs="Arial" w:hint="cs"/>
          <w:sz w:val="20"/>
          <w:szCs w:val="20"/>
          <w:rtl/>
        </w:rPr>
        <w:t>פסול</w:t>
      </w:r>
      <w:r w:rsidRPr="00853C3C">
        <w:rPr>
          <w:rFonts w:cs="Arial"/>
          <w:sz w:val="20"/>
          <w:szCs w:val="20"/>
          <w:rtl/>
        </w:rPr>
        <w:t xml:space="preserve">. </w:t>
      </w:r>
      <w:r w:rsidRPr="00853C3C">
        <w:rPr>
          <w:rFonts w:cs="Arial" w:hint="cs"/>
          <w:sz w:val="20"/>
          <w:szCs w:val="20"/>
          <w:rtl/>
        </w:rPr>
        <w:t>וכל</w:t>
      </w:r>
      <w:r w:rsidRPr="00853C3C">
        <w:rPr>
          <w:rFonts w:cs="Arial"/>
          <w:sz w:val="20"/>
          <w:szCs w:val="20"/>
          <w:rtl/>
        </w:rPr>
        <w:t xml:space="preserve"> </w:t>
      </w:r>
      <w:r w:rsidRPr="00853C3C">
        <w:rPr>
          <w:rFonts w:cs="Arial" w:hint="cs"/>
          <w:sz w:val="20"/>
          <w:szCs w:val="20"/>
          <w:rtl/>
        </w:rPr>
        <w:t>אלו</w:t>
      </w:r>
      <w:r w:rsidRPr="00853C3C">
        <w:rPr>
          <w:rFonts w:cs="Arial"/>
          <w:sz w:val="20"/>
          <w:szCs w:val="20"/>
          <w:rtl/>
        </w:rPr>
        <w:t xml:space="preserve">, </w:t>
      </w:r>
      <w:r w:rsidRPr="00853C3C">
        <w:rPr>
          <w:rFonts w:cs="Arial" w:hint="cs"/>
          <w:sz w:val="20"/>
          <w:szCs w:val="20"/>
          <w:rtl/>
        </w:rPr>
        <w:t>פסולים</w:t>
      </w:r>
      <w:r w:rsidRPr="00853C3C">
        <w:rPr>
          <w:rFonts w:cs="Arial"/>
          <w:sz w:val="20"/>
          <w:szCs w:val="20"/>
          <w:rtl/>
        </w:rPr>
        <w:t xml:space="preserve"> </w:t>
      </w:r>
      <w:r w:rsidRPr="00853C3C">
        <w:rPr>
          <w:rFonts w:cs="Arial" w:hint="cs"/>
          <w:sz w:val="20"/>
          <w:szCs w:val="20"/>
          <w:rtl/>
        </w:rPr>
        <w:t>מדבריהם</w:t>
      </w:r>
      <w:r w:rsidRPr="00853C3C">
        <w:rPr>
          <w:rFonts w:cs="Arial"/>
          <w:sz w:val="20"/>
          <w:szCs w:val="20"/>
          <w:rtl/>
        </w:rPr>
        <w:t>.</w:t>
      </w:r>
      <w:r>
        <w:rPr>
          <w:rFonts w:hint="cs"/>
          <w:sz w:val="20"/>
          <w:szCs w:val="20"/>
          <w:rtl/>
        </w:rPr>
        <w:t>"</w:t>
      </w:r>
    </w:p>
    <w:p w:rsidR="00F15C4E" w:rsidRDefault="00F15C4E" w:rsidP="00F15C4E">
      <w:pPr>
        <w:rPr>
          <w:sz w:val="20"/>
          <w:szCs w:val="20"/>
          <w:rtl/>
        </w:rPr>
      </w:pPr>
      <w:r w:rsidRPr="00F91C06">
        <w:rPr>
          <w:rFonts w:hint="cs"/>
          <w:b/>
          <w:bCs/>
          <w:sz w:val="20"/>
          <w:szCs w:val="20"/>
          <w:rtl/>
        </w:rPr>
        <w:t>סיכום</w:t>
      </w:r>
      <w:r>
        <w:rPr>
          <w:sz w:val="20"/>
          <w:szCs w:val="20"/>
          <w:rtl/>
        </w:rPr>
        <w:br/>
      </w:r>
      <w:r>
        <w:rPr>
          <w:rFonts w:hint="cs"/>
          <w:sz w:val="20"/>
          <w:szCs w:val="20"/>
          <w:rtl/>
        </w:rPr>
        <w:t xml:space="preserve">1. </w:t>
      </w:r>
      <w:r w:rsidRPr="00F91C06">
        <w:rPr>
          <w:rFonts w:hint="cs"/>
          <w:b/>
          <w:bCs/>
          <w:sz w:val="20"/>
          <w:szCs w:val="20"/>
          <w:rtl/>
        </w:rPr>
        <w:t>משנה</w:t>
      </w:r>
      <w:r>
        <w:rPr>
          <w:rFonts w:hint="cs"/>
          <w:sz w:val="20"/>
          <w:szCs w:val="20"/>
          <w:rtl/>
        </w:rPr>
        <w:t xml:space="preserve">. משחק בקוביה, מפריחי יונים וסוחרי שביעית פסולים. </w:t>
      </w:r>
      <w:r w:rsidRPr="003D0E33">
        <w:rPr>
          <w:rFonts w:hint="cs"/>
          <w:sz w:val="20"/>
          <w:szCs w:val="20"/>
          <w:u w:val="single"/>
          <w:rtl/>
        </w:rPr>
        <w:t>ר"י</w:t>
      </w:r>
      <w:r>
        <w:rPr>
          <w:rFonts w:hint="cs"/>
          <w:sz w:val="20"/>
          <w:szCs w:val="20"/>
          <w:rtl/>
        </w:rPr>
        <w:t>. רק כשאין להם אומנות אחרת, והכי קיי"ל.</w:t>
      </w:r>
      <w:r>
        <w:rPr>
          <w:rFonts w:hint="cs"/>
          <w:sz w:val="20"/>
          <w:szCs w:val="20"/>
          <w:rtl/>
        </w:rPr>
        <w:br/>
        <w:t xml:space="preserve">2. </w:t>
      </w:r>
      <w:r w:rsidRPr="00F91C06">
        <w:rPr>
          <w:rFonts w:hint="cs"/>
          <w:b/>
          <w:bCs/>
          <w:sz w:val="20"/>
          <w:szCs w:val="20"/>
          <w:rtl/>
        </w:rPr>
        <w:t>גמרא</w:t>
      </w:r>
      <w:r>
        <w:rPr>
          <w:rFonts w:hint="cs"/>
          <w:sz w:val="20"/>
          <w:szCs w:val="20"/>
          <w:rtl/>
        </w:rPr>
        <w:t xml:space="preserve">. קובייה </w:t>
      </w:r>
      <w:r>
        <w:rPr>
          <w:sz w:val="20"/>
          <w:szCs w:val="20"/>
          <w:rtl/>
        </w:rPr>
        <w:t>–</w:t>
      </w:r>
      <w:r>
        <w:rPr>
          <w:rFonts w:hint="cs"/>
          <w:sz w:val="20"/>
          <w:szCs w:val="20"/>
          <w:rtl/>
        </w:rPr>
        <w:t xml:space="preserve"> י"א פסול משום שאסמכתא לא קונה, וי"א שפסול משום שאינו עסוק ביישובו של עולם.</w:t>
      </w:r>
      <w:r>
        <w:rPr>
          <w:sz w:val="20"/>
          <w:szCs w:val="20"/>
          <w:rtl/>
        </w:rPr>
        <w:br/>
      </w:r>
      <w:r>
        <w:rPr>
          <w:rFonts w:hint="cs"/>
          <w:sz w:val="20"/>
          <w:szCs w:val="20"/>
          <w:rtl/>
        </w:rPr>
        <w:t xml:space="preserve">3. </w:t>
      </w:r>
      <w:r w:rsidRPr="00F91C06">
        <w:rPr>
          <w:rFonts w:hint="cs"/>
          <w:b/>
          <w:bCs/>
          <w:sz w:val="20"/>
          <w:szCs w:val="20"/>
          <w:rtl/>
        </w:rPr>
        <w:t>רא"ש</w:t>
      </w:r>
      <w:r>
        <w:rPr>
          <w:rFonts w:hint="cs"/>
          <w:sz w:val="20"/>
          <w:szCs w:val="20"/>
          <w:rtl/>
        </w:rPr>
        <w:t xml:space="preserve">. משחק בקובייה אינו גזלן, אסמכתא קונה. טעם הפסול </w:t>
      </w:r>
      <w:r>
        <w:rPr>
          <w:sz w:val="20"/>
          <w:szCs w:val="20"/>
          <w:rtl/>
        </w:rPr>
        <w:t>–</w:t>
      </w:r>
      <w:r>
        <w:rPr>
          <w:rFonts w:hint="cs"/>
          <w:sz w:val="20"/>
          <w:szCs w:val="20"/>
          <w:rtl/>
        </w:rPr>
        <w:t xml:space="preserve"> אינו יודע כמה קשה להתפרנס. </w:t>
      </w:r>
      <w:r>
        <w:rPr>
          <w:sz w:val="20"/>
          <w:szCs w:val="20"/>
          <w:rtl/>
        </w:rPr>
        <w:br/>
      </w:r>
      <w:r w:rsidRPr="00F91C06">
        <w:rPr>
          <w:rFonts w:hint="cs"/>
          <w:b/>
          <w:bCs/>
          <w:sz w:val="20"/>
          <w:szCs w:val="20"/>
          <w:rtl/>
        </w:rPr>
        <w:t>רמב"ם</w:t>
      </w:r>
      <w:r>
        <w:rPr>
          <w:rFonts w:hint="cs"/>
          <w:sz w:val="20"/>
          <w:szCs w:val="20"/>
          <w:rtl/>
        </w:rPr>
        <w:t xml:space="preserve">. אסמכתא לא קונה ופסול רק כשאוכל מממון הגזל, וכשאינו עוסק במלאכה מסתמא אוכל מהגזל. </w:t>
      </w:r>
      <w:r>
        <w:rPr>
          <w:rFonts w:hint="cs"/>
          <w:sz w:val="20"/>
          <w:szCs w:val="20"/>
          <w:rtl/>
        </w:rPr>
        <w:br/>
        <w:t xml:space="preserve">4. </w:t>
      </w:r>
      <w:r w:rsidRPr="00F91C06">
        <w:rPr>
          <w:rFonts w:hint="cs"/>
          <w:sz w:val="20"/>
          <w:szCs w:val="20"/>
          <w:u w:val="single"/>
          <w:rtl/>
        </w:rPr>
        <w:t>נפק"מ</w:t>
      </w:r>
      <w:r>
        <w:rPr>
          <w:rFonts w:hint="cs"/>
          <w:sz w:val="20"/>
          <w:szCs w:val="20"/>
          <w:rtl/>
        </w:rPr>
        <w:t>. א. משחק בקובייה ועובד, אך עבודתו לא מספקת, לרא"ש כשר ולרמב"ם פסול. ב. יש לו ממון להתפרנס ומשחק לשעשוע. לרא"ש פסול, לרמב"ם כשר.</w:t>
      </w:r>
      <w:r>
        <w:rPr>
          <w:sz w:val="20"/>
          <w:szCs w:val="20"/>
          <w:rtl/>
        </w:rPr>
        <w:br/>
      </w:r>
      <w:r>
        <w:rPr>
          <w:rFonts w:hint="cs"/>
          <w:sz w:val="20"/>
          <w:szCs w:val="20"/>
          <w:rtl/>
        </w:rPr>
        <w:t xml:space="preserve">5. </w:t>
      </w:r>
      <w:r w:rsidRPr="00F91C06">
        <w:rPr>
          <w:rFonts w:hint="cs"/>
          <w:sz w:val="20"/>
          <w:szCs w:val="20"/>
          <w:u w:val="single"/>
          <w:rtl/>
        </w:rPr>
        <w:t>מפריחי יונים</w:t>
      </w:r>
      <w:r>
        <w:rPr>
          <w:rFonts w:hint="cs"/>
          <w:sz w:val="20"/>
          <w:szCs w:val="20"/>
          <w:rtl/>
        </w:rPr>
        <w:t>. גמרא. י"א משחק להרוויח יונים, וי"א גזל יונים ע"י יונה מיוחדת. ולדינא תרוייהו פסולים.</w:t>
      </w:r>
      <w:r>
        <w:rPr>
          <w:sz w:val="20"/>
          <w:szCs w:val="20"/>
          <w:rtl/>
        </w:rPr>
        <w:br/>
      </w:r>
      <w:r>
        <w:rPr>
          <w:rFonts w:hint="cs"/>
          <w:sz w:val="20"/>
          <w:szCs w:val="20"/>
          <w:rtl/>
        </w:rPr>
        <w:t xml:space="preserve">6. </w:t>
      </w:r>
      <w:r w:rsidRPr="00F91C06">
        <w:rPr>
          <w:rFonts w:hint="cs"/>
          <w:sz w:val="20"/>
          <w:szCs w:val="20"/>
          <w:u w:val="single"/>
          <w:rtl/>
        </w:rPr>
        <w:t>סוחרי שביעית</w:t>
      </w:r>
      <w:r>
        <w:rPr>
          <w:rFonts w:hint="cs"/>
          <w:sz w:val="20"/>
          <w:szCs w:val="20"/>
          <w:rtl/>
        </w:rPr>
        <w:t xml:space="preserve">. </w:t>
      </w:r>
      <w:r w:rsidRPr="00F91C06">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דווקא כשבטלים ממלאכה בשאר שנים. </w:t>
      </w:r>
      <w:r w:rsidRPr="00F91C06">
        <w:rPr>
          <w:rFonts w:hint="cs"/>
          <w:b/>
          <w:bCs/>
          <w:sz w:val="20"/>
          <w:szCs w:val="20"/>
          <w:rtl/>
        </w:rPr>
        <w:t>ב"י</w:t>
      </w:r>
      <w:r>
        <w:rPr>
          <w:rFonts w:hint="cs"/>
          <w:sz w:val="20"/>
          <w:szCs w:val="20"/>
          <w:rtl/>
        </w:rPr>
        <w:t>. זה אינו מטעם ר"י, אלא שרק כך מוכח שהם סוחרים בפירות שביעית ולא בפירות אחרים.</w:t>
      </w:r>
      <w:r>
        <w:rPr>
          <w:rFonts w:hint="cs"/>
          <w:sz w:val="20"/>
          <w:szCs w:val="20"/>
          <w:rtl/>
        </w:rPr>
        <w:br/>
        <w:t xml:space="preserve">7. </w:t>
      </w:r>
      <w:r w:rsidRPr="00F91C06">
        <w:rPr>
          <w:rFonts w:hint="cs"/>
          <w:b/>
          <w:bCs/>
          <w:sz w:val="20"/>
          <w:szCs w:val="20"/>
          <w:rtl/>
        </w:rPr>
        <w:t>גמרא</w:t>
      </w:r>
      <w:r>
        <w:rPr>
          <w:rFonts w:hint="cs"/>
          <w:sz w:val="20"/>
          <w:szCs w:val="20"/>
          <w:rtl/>
        </w:rPr>
        <w:t>. הוא הדין לגבי שאר משחקי הימור ומזל, שהמשחקים בהם פסולים.</w:t>
      </w:r>
    </w:p>
    <w:p w:rsidR="00F15C4E" w:rsidRDefault="00F15C4E" w:rsidP="00F15C4E">
      <w:pPr>
        <w:rPr>
          <w:sz w:val="20"/>
          <w:szCs w:val="20"/>
          <w:rtl/>
        </w:rPr>
      </w:pPr>
      <w:r>
        <w:rPr>
          <w:sz w:val="20"/>
          <w:szCs w:val="20"/>
          <w:rtl/>
        </w:rPr>
        <w:br/>
      </w:r>
      <w:r>
        <w:rPr>
          <w:rFonts w:hint="cs"/>
          <w:b/>
          <w:bCs/>
          <w:sz w:val="20"/>
          <w:szCs w:val="20"/>
          <w:rtl/>
        </w:rPr>
        <w:t xml:space="preserve">סעיף יז </w:t>
      </w:r>
      <w:r>
        <w:rPr>
          <w:b/>
          <w:bCs/>
          <w:sz w:val="20"/>
          <w:szCs w:val="20"/>
          <w:rtl/>
        </w:rPr>
        <w:t>–</w:t>
      </w:r>
      <w:r>
        <w:rPr>
          <w:rFonts w:hint="cs"/>
          <w:b/>
          <w:bCs/>
          <w:sz w:val="20"/>
          <w:szCs w:val="20"/>
          <w:rtl/>
        </w:rPr>
        <w:t xml:space="preserve"> קבלת עדות מעם הארץ</w:t>
      </w:r>
      <w:r>
        <w:rPr>
          <w:b/>
          <w:bCs/>
          <w:sz w:val="20"/>
          <w:szCs w:val="20"/>
          <w:rtl/>
        </w:rPr>
        <w:br/>
      </w:r>
      <w:r>
        <w:rPr>
          <w:rFonts w:hint="cs"/>
          <w:sz w:val="20"/>
          <w:szCs w:val="20"/>
          <w:u w:val="single"/>
          <w:rtl/>
        </w:rPr>
        <w:t>מקורות שמשמע לפסול עם הארץ</w:t>
      </w:r>
      <w:r>
        <w:rPr>
          <w:b/>
          <w:bCs/>
          <w:sz w:val="20"/>
          <w:szCs w:val="20"/>
          <w:rtl/>
        </w:rPr>
        <w:br/>
      </w:r>
      <w:r>
        <w:rPr>
          <w:rFonts w:hint="cs"/>
          <w:sz w:val="20"/>
          <w:szCs w:val="20"/>
          <w:rtl/>
        </w:rPr>
        <w:t>א.</w:t>
      </w:r>
      <w:r w:rsidRPr="007E3276">
        <w:rPr>
          <w:rFonts w:hint="cs"/>
          <w:b/>
          <w:bCs/>
          <w:sz w:val="20"/>
          <w:szCs w:val="20"/>
          <w:rtl/>
        </w:rPr>
        <w:t xml:space="preserve"> משנה </w:t>
      </w:r>
      <w:r>
        <w:rPr>
          <w:rFonts w:hint="cs"/>
          <w:sz w:val="20"/>
          <w:szCs w:val="20"/>
          <w:rtl/>
        </w:rPr>
        <w:t>קידושין (מ:) "</w:t>
      </w:r>
      <w:r w:rsidRPr="007E3276">
        <w:rPr>
          <w:rFonts w:cs="Arial" w:hint="cs"/>
          <w:sz w:val="20"/>
          <w:szCs w:val="20"/>
          <w:rtl/>
        </w:rPr>
        <w:t>וכל</w:t>
      </w:r>
      <w:r w:rsidRPr="007E3276">
        <w:rPr>
          <w:rFonts w:cs="Arial"/>
          <w:sz w:val="20"/>
          <w:szCs w:val="20"/>
          <w:rtl/>
        </w:rPr>
        <w:t xml:space="preserve"> </w:t>
      </w:r>
      <w:r w:rsidRPr="007E3276">
        <w:rPr>
          <w:rFonts w:cs="Arial" w:hint="cs"/>
          <w:sz w:val="20"/>
          <w:szCs w:val="20"/>
          <w:rtl/>
        </w:rPr>
        <w:t>שאינו</w:t>
      </w:r>
      <w:r w:rsidRPr="007E3276">
        <w:rPr>
          <w:rFonts w:cs="Arial"/>
          <w:sz w:val="20"/>
          <w:szCs w:val="20"/>
          <w:rtl/>
        </w:rPr>
        <w:t xml:space="preserve"> </w:t>
      </w:r>
      <w:r w:rsidRPr="007E3276">
        <w:rPr>
          <w:rFonts w:cs="Arial" w:hint="cs"/>
          <w:sz w:val="20"/>
          <w:szCs w:val="20"/>
          <w:rtl/>
        </w:rPr>
        <w:t>לא</w:t>
      </w:r>
      <w:r w:rsidRPr="007E3276">
        <w:rPr>
          <w:rFonts w:cs="Arial"/>
          <w:sz w:val="20"/>
          <w:szCs w:val="20"/>
          <w:rtl/>
        </w:rPr>
        <w:t xml:space="preserve"> </w:t>
      </w:r>
      <w:r w:rsidRPr="007E3276">
        <w:rPr>
          <w:rFonts w:cs="Arial" w:hint="cs"/>
          <w:sz w:val="20"/>
          <w:szCs w:val="20"/>
          <w:rtl/>
        </w:rPr>
        <w:t>במקרא</w:t>
      </w:r>
      <w:r w:rsidRPr="007E3276">
        <w:rPr>
          <w:rFonts w:cs="Arial"/>
          <w:sz w:val="20"/>
          <w:szCs w:val="20"/>
          <w:rtl/>
        </w:rPr>
        <w:t xml:space="preserve"> </w:t>
      </w:r>
      <w:r w:rsidRPr="007E3276">
        <w:rPr>
          <w:rFonts w:cs="Arial" w:hint="cs"/>
          <w:sz w:val="20"/>
          <w:szCs w:val="20"/>
          <w:rtl/>
        </w:rPr>
        <w:t>ולא</w:t>
      </w:r>
      <w:r w:rsidRPr="007E3276">
        <w:rPr>
          <w:rFonts w:cs="Arial"/>
          <w:sz w:val="20"/>
          <w:szCs w:val="20"/>
          <w:rtl/>
        </w:rPr>
        <w:t xml:space="preserve"> </w:t>
      </w:r>
      <w:r w:rsidRPr="007E3276">
        <w:rPr>
          <w:rFonts w:cs="Arial" w:hint="cs"/>
          <w:sz w:val="20"/>
          <w:szCs w:val="20"/>
          <w:rtl/>
        </w:rPr>
        <w:t>במשנה</w:t>
      </w:r>
      <w:r w:rsidRPr="007E3276">
        <w:rPr>
          <w:rFonts w:cs="Arial"/>
          <w:sz w:val="20"/>
          <w:szCs w:val="20"/>
          <w:rtl/>
        </w:rPr>
        <w:t xml:space="preserve"> </w:t>
      </w:r>
      <w:r w:rsidRPr="007E3276">
        <w:rPr>
          <w:rFonts w:cs="Arial" w:hint="cs"/>
          <w:sz w:val="20"/>
          <w:szCs w:val="20"/>
          <w:rtl/>
        </w:rPr>
        <w:t>ולא</w:t>
      </w:r>
      <w:r w:rsidRPr="007E3276">
        <w:rPr>
          <w:rFonts w:cs="Arial"/>
          <w:sz w:val="20"/>
          <w:szCs w:val="20"/>
          <w:rtl/>
        </w:rPr>
        <w:t xml:space="preserve"> </w:t>
      </w:r>
      <w:r w:rsidRPr="007E3276">
        <w:rPr>
          <w:rFonts w:cs="Arial" w:hint="cs"/>
          <w:sz w:val="20"/>
          <w:szCs w:val="20"/>
          <w:rtl/>
        </w:rPr>
        <w:t>בדרך</w:t>
      </w:r>
      <w:r w:rsidRPr="007E3276">
        <w:rPr>
          <w:rFonts w:cs="Arial"/>
          <w:sz w:val="20"/>
          <w:szCs w:val="20"/>
          <w:rtl/>
        </w:rPr>
        <w:t xml:space="preserve"> </w:t>
      </w:r>
      <w:r w:rsidRPr="007E3276">
        <w:rPr>
          <w:rFonts w:cs="Arial" w:hint="cs"/>
          <w:sz w:val="20"/>
          <w:szCs w:val="20"/>
          <w:rtl/>
        </w:rPr>
        <w:t>ארץ</w:t>
      </w:r>
      <w:r w:rsidRPr="007E3276">
        <w:rPr>
          <w:rFonts w:cs="Arial"/>
          <w:sz w:val="20"/>
          <w:szCs w:val="20"/>
          <w:rtl/>
        </w:rPr>
        <w:t xml:space="preserve"> - </w:t>
      </w:r>
      <w:r w:rsidRPr="007E3276">
        <w:rPr>
          <w:rFonts w:cs="Arial" w:hint="cs"/>
          <w:sz w:val="20"/>
          <w:szCs w:val="20"/>
          <w:rtl/>
        </w:rPr>
        <w:t>אינו</w:t>
      </w:r>
      <w:r w:rsidRPr="007E3276">
        <w:rPr>
          <w:rFonts w:cs="Arial"/>
          <w:sz w:val="20"/>
          <w:szCs w:val="20"/>
          <w:rtl/>
        </w:rPr>
        <w:t xml:space="preserve"> </w:t>
      </w:r>
      <w:r w:rsidRPr="007E3276">
        <w:rPr>
          <w:rFonts w:cs="Arial" w:hint="cs"/>
          <w:sz w:val="20"/>
          <w:szCs w:val="20"/>
          <w:rtl/>
        </w:rPr>
        <w:t>מן</w:t>
      </w:r>
      <w:r w:rsidRPr="007E3276">
        <w:rPr>
          <w:rFonts w:cs="Arial"/>
          <w:sz w:val="20"/>
          <w:szCs w:val="20"/>
          <w:rtl/>
        </w:rPr>
        <w:t xml:space="preserve"> </w:t>
      </w:r>
      <w:r w:rsidRPr="007E3276">
        <w:rPr>
          <w:rFonts w:cs="Arial" w:hint="cs"/>
          <w:sz w:val="20"/>
          <w:szCs w:val="20"/>
          <w:rtl/>
        </w:rPr>
        <w:t>היישוב</w:t>
      </w:r>
      <w:r w:rsidRPr="007E3276">
        <w:rPr>
          <w:rFonts w:cs="Arial"/>
          <w:sz w:val="20"/>
          <w:szCs w:val="20"/>
          <w:rtl/>
        </w:rPr>
        <w:t>.</w:t>
      </w:r>
      <w:r>
        <w:rPr>
          <w:rFonts w:cs="Arial" w:hint="cs"/>
          <w:sz w:val="20"/>
          <w:szCs w:val="20"/>
          <w:rtl/>
        </w:rPr>
        <w:t>"</w:t>
      </w:r>
      <w:r>
        <w:rPr>
          <w:rFonts w:cs="Arial"/>
          <w:sz w:val="20"/>
          <w:szCs w:val="20"/>
          <w:rtl/>
        </w:rPr>
        <w:br/>
      </w:r>
      <w:r w:rsidRPr="007E3276">
        <w:rPr>
          <w:rFonts w:cs="Arial" w:hint="cs"/>
          <w:b/>
          <w:bCs/>
          <w:sz w:val="20"/>
          <w:szCs w:val="20"/>
          <w:rtl/>
        </w:rPr>
        <w:t>גמרא</w:t>
      </w:r>
      <w:r>
        <w:rPr>
          <w:rFonts w:cs="Arial" w:hint="cs"/>
          <w:sz w:val="20"/>
          <w:szCs w:val="20"/>
          <w:rtl/>
        </w:rPr>
        <w:t xml:space="preserve"> (שם)</w:t>
      </w:r>
      <w:r w:rsidRPr="007E3276">
        <w:rPr>
          <w:rFonts w:cs="Arial"/>
          <w:sz w:val="20"/>
          <w:szCs w:val="20"/>
          <w:rtl/>
        </w:rPr>
        <w:t xml:space="preserve"> </w:t>
      </w:r>
      <w:r>
        <w:rPr>
          <w:rFonts w:cs="Arial" w:hint="cs"/>
          <w:sz w:val="20"/>
          <w:szCs w:val="20"/>
          <w:rtl/>
        </w:rPr>
        <w:t>"</w:t>
      </w:r>
      <w:r w:rsidRPr="007E3276">
        <w:rPr>
          <w:rFonts w:cs="Arial" w:hint="cs"/>
          <w:sz w:val="20"/>
          <w:szCs w:val="20"/>
          <w:rtl/>
        </w:rPr>
        <w:t>א</w:t>
      </w:r>
      <w:r>
        <w:rPr>
          <w:rFonts w:cs="Arial" w:hint="cs"/>
          <w:sz w:val="20"/>
          <w:szCs w:val="20"/>
          <w:rtl/>
        </w:rPr>
        <w:t xml:space="preserve">מר </w:t>
      </w:r>
      <w:r w:rsidRPr="007E3276">
        <w:rPr>
          <w:rFonts w:cs="Arial" w:hint="cs"/>
          <w:sz w:val="20"/>
          <w:szCs w:val="20"/>
          <w:rtl/>
        </w:rPr>
        <w:t>ר</w:t>
      </w:r>
      <w:r>
        <w:rPr>
          <w:rFonts w:cs="Arial" w:hint="cs"/>
          <w:sz w:val="20"/>
          <w:szCs w:val="20"/>
          <w:rtl/>
        </w:rPr>
        <w:t>בי</w:t>
      </w:r>
      <w:r w:rsidRPr="007E3276">
        <w:rPr>
          <w:rFonts w:cs="Arial"/>
          <w:sz w:val="20"/>
          <w:szCs w:val="20"/>
          <w:rtl/>
        </w:rPr>
        <w:t xml:space="preserve"> </w:t>
      </w:r>
      <w:r w:rsidRPr="007E3276">
        <w:rPr>
          <w:rFonts w:cs="Arial" w:hint="cs"/>
          <w:sz w:val="20"/>
          <w:szCs w:val="20"/>
          <w:rtl/>
        </w:rPr>
        <w:t>יוחנן</w:t>
      </w:r>
      <w:r w:rsidRPr="007E3276">
        <w:rPr>
          <w:rFonts w:cs="Arial"/>
          <w:sz w:val="20"/>
          <w:szCs w:val="20"/>
          <w:rtl/>
        </w:rPr>
        <w:t xml:space="preserve">: </w:t>
      </w:r>
      <w:r w:rsidRPr="007E3276">
        <w:rPr>
          <w:rFonts w:cs="Arial" w:hint="cs"/>
          <w:sz w:val="20"/>
          <w:szCs w:val="20"/>
          <w:rtl/>
        </w:rPr>
        <w:t>ופסול</w:t>
      </w:r>
      <w:r w:rsidRPr="007E3276">
        <w:rPr>
          <w:rFonts w:cs="Arial"/>
          <w:sz w:val="20"/>
          <w:szCs w:val="20"/>
          <w:rtl/>
        </w:rPr>
        <w:t xml:space="preserve"> </w:t>
      </w:r>
      <w:r w:rsidRPr="007E3276">
        <w:rPr>
          <w:rFonts w:cs="Arial" w:hint="cs"/>
          <w:sz w:val="20"/>
          <w:szCs w:val="20"/>
          <w:rtl/>
        </w:rPr>
        <w:t>לעדות</w:t>
      </w:r>
      <w:r>
        <w:rPr>
          <w:rFonts w:cs="Arial" w:hint="cs"/>
          <w:sz w:val="20"/>
          <w:szCs w:val="20"/>
          <w:rtl/>
        </w:rPr>
        <w:t>."</w:t>
      </w:r>
      <w:r>
        <w:rPr>
          <w:rFonts w:hint="cs"/>
          <w:sz w:val="20"/>
          <w:szCs w:val="20"/>
          <w:rtl/>
        </w:rPr>
        <w:br/>
        <w:t xml:space="preserve">ב. </w:t>
      </w:r>
      <w:r w:rsidRPr="00DC7248">
        <w:rPr>
          <w:rFonts w:hint="cs"/>
          <w:b/>
          <w:bCs/>
          <w:sz w:val="20"/>
          <w:szCs w:val="20"/>
          <w:rtl/>
        </w:rPr>
        <w:t>גמרא</w:t>
      </w:r>
      <w:r>
        <w:rPr>
          <w:rFonts w:hint="cs"/>
          <w:sz w:val="20"/>
          <w:szCs w:val="20"/>
          <w:rtl/>
        </w:rPr>
        <w:t xml:space="preserve"> פסחים (מט:) "</w:t>
      </w:r>
      <w:r w:rsidRPr="00DC7248">
        <w:rPr>
          <w:rFonts w:cs="Arial" w:hint="cs"/>
          <w:sz w:val="20"/>
          <w:szCs w:val="20"/>
          <w:rtl/>
        </w:rPr>
        <w:t>תנו</w:t>
      </w:r>
      <w:r w:rsidRPr="00DC7248">
        <w:rPr>
          <w:rFonts w:cs="Arial"/>
          <w:sz w:val="20"/>
          <w:szCs w:val="20"/>
          <w:rtl/>
        </w:rPr>
        <w:t xml:space="preserve"> </w:t>
      </w:r>
      <w:r w:rsidRPr="00DC7248">
        <w:rPr>
          <w:rFonts w:cs="Arial" w:hint="cs"/>
          <w:sz w:val="20"/>
          <w:szCs w:val="20"/>
          <w:rtl/>
        </w:rPr>
        <w:t>רבנן</w:t>
      </w:r>
      <w:r>
        <w:rPr>
          <w:rFonts w:cs="Arial" w:hint="cs"/>
          <w:sz w:val="20"/>
          <w:szCs w:val="20"/>
          <w:rtl/>
        </w:rPr>
        <w:t xml:space="preserve">... </w:t>
      </w:r>
      <w:r w:rsidRPr="00DC7248">
        <w:rPr>
          <w:rFonts w:cs="Arial" w:hint="cs"/>
          <w:sz w:val="20"/>
          <w:szCs w:val="20"/>
          <w:rtl/>
        </w:rPr>
        <w:t>עמי</w:t>
      </w:r>
      <w:r w:rsidRPr="00DC7248">
        <w:rPr>
          <w:rFonts w:cs="Arial"/>
          <w:sz w:val="20"/>
          <w:szCs w:val="20"/>
          <w:rtl/>
        </w:rPr>
        <w:t xml:space="preserve"> </w:t>
      </w:r>
      <w:r w:rsidRPr="00DC7248">
        <w:rPr>
          <w:rFonts w:cs="Arial" w:hint="cs"/>
          <w:sz w:val="20"/>
          <w:szCs w:val="20"/>
          <w:rtl/>
        </w:rPr>
        <w:t>הארץ</w:t>
      </w:r>
      <w:r w:rsidRPr="00DC7248">
        <w:rPr>
          <w:rFonts w:cs="Arial"/>
          <w:sz w:val="20"/>
          <w:szCs w:val="20"/>
          <w:rtl/>
        </w:rPr>
        <w:t xml:space="preserve">: </w:t>
      </w:r>
      <w:r w:rsidRPr="00DC7248">
        <w:rPr>
          <w:rFonts w:cs="Arial" w:hint="cs"/>
          <w:sz w:val="20"/>
          <w:szCs w:val="20"/>
          <w:rtl/>
        </w:rPr>
        <w:t>אין</w:t>
      </w:r>
      <w:r w:rsidRPr="00DC7248">
        <w:rPr>
          <w:rFonts w:cs="Arial"/>
          <w:sz w:val="20"/>
          <w:szCs w:val="20"/>
          <w:rtl/>
        </w:rPr>
        <w:t xml:space="preserve"> </w:t>
      </w:r>
      <w:r w:rsidRPr="00DC7248">
        <w:rPr>
          <w:rFonts w:cs="Arial" w:hint="cs"/>
          <w:sz w:val="20"/>
          <w:szCs w:val="20"/>
          <w:rtl/>
        </w:rPr>
        <w:t>מוסרין</w:t>
      </w:r>
      <w:r w:rsidRPr="00DC7248">
        <w:rPr>
          <w:rFonts w:cs="Arial"/>
          <w:sz w:val="20"/>
          <w:szCs w:val="20"/>
          <w:rtl/>
        </w:rPr>
        <w:t xml:space="preserve"> </w:t>
      </w:r>
      <w:r w:rsidRPr="00DC7248">
        <w:rPr>
          <w:rFonts w:cs="Arial" w:hint="cs"/>
          <w:sz w:val="20"/>
          <w:szCs w:val="20"/>
          <w:rtl/>
        </w:rPr>
        <w:t>להן</w:t>
      </w:r>
      <w:r w:rsidRPr="00DC7248">
        <w:rPr>
          <w:rFonts w:cs="Arial"/>
          <w:sz w:val="20"/>
          <w:szCs w:val="20"/>
          <w:rtl/>
        </w:rPr>
        <w:t xml:space="preserve"> </w:t>
      </w:r>
      <w:r w:rsidRPr="00DC7248">
        <w:rPr>
          <w:rFonts w:cs="Arial" w:hint="cs"/>
          <w:sz w:val="20"/>
          <w:szCs w:val="20"/>
          <w:rtl/>
        </w:rPr>
        <w:t>עדות</w:t>
      </w:r>
      <w:r w:rsidRPr="00DC7248">
        <w:rPr>
          <w:rFonts w:cs="Arial"/>
          <w:sz w:val="20"/>
          <w:szCs w:val="20"/>
          <w:rtl/>
        </w:rPr>
        <w:t xml:space="preserve">, </w:t>
      </w:r>
      <w:r w:rsidRPr="00DC7248">
        <w:rPr>
          <w:rFonts w:cs="Arial" w:hint="cs"/>
          <w:sz w:val="20"/>
          <w:szCs w:val="20"/>
          <w:rtl/>
        </w:rPr>
        <w:t>ואין</w:t>
      </w:r>
      <w:r w:rsidRPr="00DC7248">
        <w:rPr>
          <w:rFonts w:cs="Arial"/>
          <w:sz w:val="20"/>
          <w:szCs w:val="20"/>
          <w:rtl/>
        </w:rPr>
        <w:t xml:space="preserve"> </w:t>
      </w:r>
      <w:r w:rsidRPr="00DC7248">
        <w:rPr>
          <w:rFonts w:cs="Arial" w:hint="cs"/>
          <w:sz w:val="20"/>
          <w:szCs w:val="20"/>
          <w:rtl/>
        </w:rPr>
        <w:t>מקבלין</w:t>
      </w:r>
      <w:r w:rsidRPr="00DC7248">
        <w:rPr>
          <w:rFonts w:cs="Arial"/>
          <w:sz w:val="20"/>
          <w:szCs w:val="20"/>
          <w:rtl/>
        </w:rPr>
        <w:t xml:space="preserve"> </w:t>
      </w:r>
      <w:r w:rsidRPr="00DC7248">
        <w:rPr>
          <w:rFonts w:cs="Arial" w:hint="cs"/>
          <w:sz w:val="20"/>
          <w:szCs w:val="20"/>
          <w:rtl/>
        </w:rPr>
        <w:t>ממנו</w:t>
      </w:r>
      <w:r w:rsidRPr="00DC7248">
        <w:rPr>
          <w:rFonts w:cs="Arial"/>
          <w:sz w:val="20"/>
          <w:szCs w:val="20"/>
          <w:rtl/>
        </w:rPr>
        <w:t xml:space="preserve"> </w:t>
      </w:r>
      <w:r w:rsidRPr="00DC7248">
        <w:rPr>
          <w:rFonts w:cs="Arial" w:hint="cs"/>
          <w:sz w:val="20"/>
          <w:szCs w:val="20"/>
          <w:rtl/>
        </w:rPr>
        <w:t>עדות</w:t>
      </w:r>
      <w:r>
        <w:rPr>
          <w:rFonts w:cs="Arial" w:hint="cs"/>
          <w:sz w:val="20"/>
          <w:szCs w:val="20"/>
          <w:rtl/>
        </w:rPr>
        <w:t>."</w:t>
      </w:r>
      <w:r>
        <w:rPr>
          <w:sz w:val="20"/>
          <w:szCs w:val="20"/>
          <w:rtl/>
        </w:rPr>
        <w:br/>
      </w:r>
      <w:r>
        <w:rPr>
          <w:rFonts w:hint="cs"/>
          <w:sz w:val="20"/>
          <w:szCs w:val="20"/>
          <w:rtl/>
        </w:rPr>
        <w:t>ממקורות אלו משמע שאין לקבל עדות מעם הארץ, ברם קשה על כך מגמרא אחרת:</w:t>
      </w:r>
      <w:r>
        <w:rPr>
          <w:rFonts w:hint="cs"/>
          <w:sz w:val="20"/>
          <w:szCs w:val="20"/>
          <w:rtl/>
        </w:rPr>
        <w:br/>
      </w:r>
      <w:r>
        <w:rPr>
          <w:b/>
          <w:bCs/>
          <w:sz w:val="20"/>
          <w:szCs w:val="20"/>
          <w:rtl/>
        </w:rPr>
        <w:br/>
      </w:r>
      <w:r>
        <w:rPr>
          <w:rFonts w:hint="cs"/>
          <w:sz w:val="20"/>
          <w:szCs w:val="20"/>
          <w:u w:val="single"/>
          <w:rtl/>
        </w:rPr>
        <w:t>מקור שמשמע להכשיר עם הארץ</w:t>
      </w:r>
      <w:r>
        <w:rPr>
          <w:rFonts w:hint="cs"/>
          <w:b/>
          <w:bCs/>
          <w:sz w:val="20"/>
          <w:szCs w:val="20"/>
          <w:rtl/>
        </w:rPr>
        <w:br/>
      </w:r>
      <w:r w:rsidRPr="00DC7248">
        <w:rPr>
          <w:rFonts w:hint="cs"/>
          <w:b/>
          <w:bCs/>
          <w:sz w:val="20"/>
          <w:szCs w:val="20"/>
          <w:rtl/>
        </w:rPr>
        <w:t>גמרא</w:t>
      </w:r>
      <w:r>
        <w:rPr>
          <w:rFonts w:hint="cs"/>
          <w:sz w:val="20"/>
          <w:szCs w:val="20"/>
          <w:rtl/>
        </w:rPr>
        <w:t xml:space="preserve"> חגיגה (כב.) "</w:t>
      </w:r>
      <w:r w:rsidRPr="00DC7248">
        <w:rPr>
          <w:rFonts w:cs="Arial" w:hint="cs"/>
          <w:sz w:val="20"/>
          <w:szCs w:val="20"/>
          <w:rtl/>
        </w:rPr>
        <w:t>אמר</w:t>
      </w:r>
      <w:r w:rsidRPr="00DC7248">
        <w:rPr>
          <w:rFonts w:cs="Arial"/>
          <w:sz w:val="20"/>
          <w:szCs w:val="20"/>
          <w:rtl/>
        </w:rPr>
        <w:t xml:space="preserve"> </w:t>
      </w:r>
      <w:r w:rsidRPr="00DC7248">
        <w:rPr>
          <w:rFonts w:cs="Arial" w:hint="cs"/>
          <w:sz w:val="20"/>
          <w:szCs w:val="20"/>
          <w:rtl/>
        </w:rPr>
        <w:t>רבי</w:t>
      </w:r>
      <w:r w:rsidRPr="00DC7248">
        <w:rPr>
          <w:rFonts w:cs="Arial"/>
          <w:sz w:val="20"/>
          <w:szCs w:val="20"/>
          <w:rtl/>
        </w:rPr>
        <w:t xml:space="preserve"> </w:t>
      </w:r>
      <w:r w:rsidRPr="00DC7248">
        <w:rPr>
          <w:rFonts w:cs="Arial" w:hint="cs"/>
          <w:sz w:val="20"/>
          <w:szCs w:val="20"/>
          <w:rtl/>
        </w:rPr>
        <w:t>יוסי</w:t>
      </w:r>
      <w:r w:rsidRPr="00DC7248">
        <w:rPr>
          <w:rFonts w:cs="Arial"/>
          <w:sz w:val="20"/>
          <w:szCs w:val="20"/>
          <w:rtl/>
        </w:rPr>
        <w:t xml:space="preserve">: </w:t>
      </w:r>
      <w:r w:rsidRPr="00DC7248">
        <w:rPr>
          <w:rFonts w:cs="Arial" w:hint="cs"/>
          <w:sz w:val="20"/>
          <w:szCs w:val="20"/>
          <w:rtl/>
        </w:rPr>
        <w:t>מפני</w:t>
      </w:r>
      <w:r w:rsidRPr="00DC7248">
        <w:rPr>
          <w:rFonts w:cs="Arial"/>
          <w:sz w:val="20"/>
          <w:szCs w:val="20"/>
          <w:rtl/>
        </w:rPr>
        <w:t xml:space="preserve"> </w:t>
      </w:r>
      <w:r w:rsidRPr="00DC7248">
        <w:rPr>
          <w:rFonts w:cs="Arial" w:hint="cs"/>
          <w:sz w:val="20"/>
          <w:szCs w:val="20"/>
          <w:rtl/>
        </w:rPr>
        <w:t>מה</w:t>
      </w:r>
      <w:r w:rsidRPr="00DC7248">
        <w:rPr>
          <w:rFonts w:cs="Arial"/>
          <w:sz w:val="20"/>
          <w:szCs w:val="20"/>
          <w:rtl/>
        </w:rPr>
        <w:t xml:space="preserve"> </w:t>
      </w:r>
      <w:r w:rsidRPr="00DC7248">
        <w:rPr>
          <w:rFonts w:cs="Arial" w:hint="cs"/>
          <w:sz w:val="20"/>
          <w:szCs w:val="20"/>
          <w:rtl/>
        </w:rPr>
        <w:t>הכל</w:t>
      </w:r>
      <w:r w:rsidRPr="00DC7248">
        <w:rPr>
          <w:rFonts w:cs="Arial"/>
          <w:sz w:val="20"/>
          <w:szCs w:val="20"/>
          <w:rtl/>
        </w:rPr>
        <w:t xml:space="preserve"> </w:t>
      </w:r>
      <w:r w:rsidRPr="00DC7248">
        <w:rPr>
          <w:rFonts w:cs="Arial" w:hint="cs"/>
          <w:sz w:val="20"/>
          <w:szCs w:val="20"/>
          <w:rtl/>
        </w:rPr>
        <w:t>נאמנין</w:t>
      </w:r>
      <w:r w:rsidRPr="00DC7248">
        <w:rPr>
          <w:rFonts w:cs="Arial"/>
          <w:sz w:val="20"/>
          <w:szCs w:val="20"/>
          <w:rtl/>
        </w:rPr>
        <w:t xml:space="preserve"> </w:t>
      </w:r>
      <w:r w:rsidRPr="00DC7248">
        <w:rPr>
          <w:rFonts w:cs="Arial" w:hint="cs"/>
          <w:sz w:val="20"/>
          <w:szCs w:val="20"/>
          <w:rtl/>
        </w:rPr>
        <w:t>על</w:t>
      </w:r>
      <w:r w:rsidRPr="00DC7248">
        <w:rPr>
          <w:rFonts w:cs="Arial"/>
          <w:sz w:val="20"/>
          <w:szCs w:val="20"/>
          <w:rtl/>
        </w:rPr>
        <w:t xml:space="preserve"> </w:t>
      </w:r>
      <w:r w:rsidRPr="00DC7248">
        <w:rPr>
          <w:rFonts w:cs="Arial" w:hint="cs"/>
          <w:sz w:val="20"/>
          <w:szCs w:val="20"/>
          <w:rtl/>
        </w:rPr>
        <w:t>טהרת</w:t>
      </w:r>
      <w:r w:rsidRPr="00DC7248">
        <w:rPr>
          <w:rFonts w:cs="Arial"/>
          <w:sz w:val="20"/>
          <w:szCs w:val="20"/>
          <w:rtl/>
        </w:rPr>
        <w:t xml:space="preserve"> </w:t>
      </w:r>
      <w:r w:rsidRPr="00DC7248">
        <w:rPr>
          <w:rFonts w:cs="Arial" w:hint="cs"/>
          <w:sz w:val="20"/>
          <w:szCs w:val="20"/>
          <w:rtl/>
        </w:rPr>
        <w:t>יין</w:t>
      </w:r>
      <w:r w:rsidRPr="00DC7248">
        <w:rPr>
          <w:rFonts w:cs="Arial"/>
          <w:sz w:val="20"/>
          <w:szCs w:val="20"/>
          <w:rtl/>
        </w:rPr>
        <w:t xml:space="preserve"> </w:t>
      </w:r>
      <w:r w:rsidRPr="00DC7248">
        <w:rPr>
          <w:rFonts w:cs="Arial" w:hint="cs"/>
          <w:sz w:val="20"/>
          <w:szCs w:val="20"/>
          <w:rtl/>
        </w:rPr>
        <w:t>ושמן</w:t>
      </w:r>
      <w:r w:rsidRPr="00DC7248">
        <w:rPr>
          <w:rFonts w:cs="Arial"/>
          <w:sz w:val="20"/>
          <w:szCs w:val="20"/>
          <w:rtl/>
        </w:rPr>
        <w:t xml:space="preserve"> </w:t>
      </w:r>
      <w:r w:rsidRPr="00DC7248">
        <w:rPr>
          <w:rFonts w:cs="Arial" w:hint="cs"/>
          <w:sz w:val="20"/>
          <w:szCs w:val="20"/>
          <w:rtl/>
        </w:rPr>
        <w:t>כל</w:t>
      </w:r>
      <w:r w:rsidRPr="00DC7248">
        <w:rPr>
          <w:rFonts w:cs="Arial"/>
          <w:sz w:val="20"/>
          <w:szCs w:val="20"/>
          <w:rtl/>
        </w:rPr>
        <w:t xml:space="preserve"> </w:t>
      </w:r>
      <w:r w:rsidRPr="00DC7248">
        <w:rPr>
          <w:rFonts w:cs="Arial" w:hint="cs"/>
          <w:sz w:val="20"/>
          <w:szCs w:val="20"/>
          <w:rtl/>
        </w:rPr>
        <w:t>ימות</w:t>
      </w:r>
      <w:r w:rsidRPr="00DC7248">
        <w:rPr>
          <w:rFonts w:cs="Arial"/>
          <w:sz w:val="20"/>
          <w:szCs w:val="20"/>
          <w:rtl/>
        </w:rPr>
        <w:t xml:space="preserve"> </w:t>
      </w:r>
      <w:r w:rsidRPr="00DC7248">
        <w:rPr>
          <w:rFonts w:cs="Arial" w:hint="cs"/>
          <w:sz w:val="20"/>
          <w:szCs w:val="20"/>
          <w:rtl/>
        </w:rPr>
        <w:t>השנה</w:t>
      </w:r>
      <w:r w:rsidRPr="00DC7248">
        <w:rPr>
          <w:rFonts w:cs="Arial"/>
          <w:sz w:val="20"/>
          <w:szCs w:val="20"/>
          <w:rtl/>
        </w:rPr>
        <w:t xml:space="preserve"> - </w:t>
      </w:r>
      <w:r w:rsidRPr="00DC7248">
        <w:rPr>
          <w:rFonts w:cs="Arial" w:hint="cs"/>
          <w:sz w:val="20"/>
          <w:szCs w:val="20"/>
          <w:rtl/>
        </w:rPr>
        <w:t>כדי</w:t>
      </w:r>
      <w:r w:rsidRPr="00DC7248">
        <w:rPr>
          <w:rFonts w:cs="Arial"/>
          <w:sz w:val="20"/>
          <w:szCs w:val="20"/>
          <w:rtl/>
        </w:rPr>
        <w:t xml:space="preserve"> </w:t>
      </w:r>
      <w:r w:rsidRPr="00DC7248">
        <w:rPr>
          <w:rFonts w:cs="Arial" w:hint="cs"/>
          <w:sz w:val="20"/>
          <w:szCs w:val="20"/>
          <w:rtl/>
        </w:rPr>
        <w:t>שלא</w:t>
      </w:r>
      <w:r w:rsidRPr="00DC7248">
        <w:rPr>
          <w:rFonts w:cs="Arial"/>
          <w:sz w:val="20"/>
          <w:szCs w:val="20"/>
          <w:rtl/>
        </w:rPr>
        <w:t xml:space="preserve"> </w:t>
      </w:r>
      <w:r w:rsidRPr="00DC7248">
        <w:rPr>
          <w:rFonts w:cs="Arial" w:hint="cs"/>
          <w:sz w:val="20"/>
          <w:szCs w:val="20"/>
          <w:rtl/>
        </w:rPr>
        <w:t>יהא</w:t>
      </w:r>
      <w:r w:rsidRPr="00DC7248">
        <w:rPr>
          <w:rFonts w:cs="Arial"/>
          <w:sz w:val="20"/>
          <w:szCs w:val="20"/>
          <w:rtl/>
        </w:rPr>
        <w:t xml:space="preserve"> </w:t>
      </w:r>
      <w:r w:rsidRPr="00DC7248">
        <w:rPr>
          <w:rFonts w:cs="Arial" w:hint="cs"/>
          <w:sz w:val="20"/>
          <w:szCs w:val="20"/>
          <w:rtl/>
        </w:rPr>
        <w:t>כל</w:t>
      </w:r>
      <w:r w:rsidRPr="00DC7248">
        <w:rPr>
          <w:rFonts w:cs="Arial"/>
          <w:sz w:val="20"/>
          <w:szCs w:val="20"/>
          <w:rtl/>
        </w:rPr>
        <w:t xml:space="preserve"> </w:t>
      </w:r>
      <w:r w:rsidRPr="00DC7248">
        <w:rPr>
          <w:rFonts w:cs="Arial" w:hint="cs"/>
          <w:sz w:val="20"/>
          <w:szCs w:val="20"/>
          <w:rtl/>
        </w:rPr>
        <w:t>אחד</w:t>
      </w:r>
      <w:r w:rsidRPr="00DC7248">
        <w:rPr>
          <w:rFonts w:cs="Arial"/>
          <w:sz w:val="20"/>
          <w:szCs w:val="20"/>
          <w:rtl/>
        </w:rPr>
        <w:t xml:space="preserve"> </w:t>
      </w:r>
      <w:r w:rsidRPr="00DC7248">
        <w:rPr>
          <w:rFonts w:cs="Arial" w:hint="cs"/>
          <w:sz w:val="20"/>
          <w:szCs w:val="20"/>
          <w:rtl/>
        </w:rPr>
        <w:t>ואחד</w:t>
      </w:r>
      <w:r w:rsidRPr="00DC7248">
        <w:rPr>
          <w:rFonts w:cs="Arial"/>
          <w:sz w:val="20"/>
          <w:szCs w:val="20"/>
          <w:rtl/>
        </w:rPr>
        <w:t xml:space="preserve"> </w:t>
      </w:r>
      <w:r w:rsidRPr="00DC7248">
        <w:rPr>
          <w:rFonts w:cs="Arial" w:hint="cs"/>
          <w:sz w:val="20"/>
          <w:szCs w:val="20"/>
          <w:rtl/>
        </w:rPr>
        <w:t>הולך</w:t>
      </w:r>
      <w:r w:rsidRPr="00DC7248">
        <w:rPr>
          <w:rFonts w:cs="Arial"/>
          <w:sz w:val="20"/>
          <w:szCs w:val="20"/>
          <w:rtl/>
        </w:rPr>
        <w:t xml:space="preserve"> </w:t>
      </w:r>
      <w:r w:rsidRPr="00DC7248">
        <w:rPr>
          <w:rFonts w:cs="Arial" w:hint="cs"/>
          <w:sz w:val="20"/>
          <w:szCs w:val="20"/>
          <w:rtl/>
        </w:rPr>
        <w:t>ובונה</w:t>
      </w:r>
      <w:r w:rsidRPr="00DC7248">
        <w:rPr>
          <w:rFonts w:cs="Arial"/>
          <w:sz w:val="20"/>
          <w:szCs w:val="20"/>
          <w:rtl/>
        </w:rPr>
        <w:t xml:space="preserve"> </w:t>
      </w:r>
      <w:r w:rsidRPr="00DC7248">
        <w:rPr>
          <w:rFonts w:cs="Arial" w:hint="cs"/>
          <w:sz w:val="20"/>
          <w:szCs w:val="20"/>
          <w:rtl/>
        </w:rPr>
        <w:t>במה</w:t>
      </w:r>
      <w:r w:rsidRPr="00DC7248">
        <w:rPr>
          <w:rFonts w:cs="Arial"/>
          <w:sz w:val="20"/>
          <w:szCs w:val="20"/>
          <w:rtl/>
        </w:rPr>
        <w:t xml:space="preserve"> </w:t>
      </w:r>
      <w:r w:rsidRPr="00DC7248">
        <w:rPr>
          <w:rFonts w:cs="Arial" w:hint="cs"/>
          <w:sz w:val="20"/>
          <w:szCs w:val="20"/>
          <w:rtl/>
        </w:rPr>
        <w:t>לעצמו</w:t>
      </w:r>
      <w:r>
        <w:rPr>
          <w:rStyle w:val="ab"/>
          <w:rFonts w:cs="Arial"/>
          <w:sz w:val="20"/>
          <w:szCs w:val="20"/>
          <w:rtl/>
        </w:rPr>
        <w:footnoteReference w:id="254"/>
      </w:r>
      <w:r w:rsidRPr="00DC7248">
        <w:rPr>
          <w:rFonts w:cs="Arial"/>
          <w:sz w:val="20"/>
          <w:szCs w:val="20"/>
          <w:rtl/>
        </w:rPr>
        <w:t xml:space="preserve">, </w:t>
      </w:r>
      <w:r w:rsidRPr="00DC7248">
        <w:rPr>
          <w:rFonts w:cs="Arial" w:hint="cs"/>
          <w:sz w:val="20"/>
          <w:szCs w:val="20"/>
          <w:rtl/>
        </w:rPr>
        <w:t>ושורף</w:t>
      </w:r>
      <w:r w:rsidRPr="00DC7248">
        <w:rPr>
          <w:rFonts w:cs="Arial"/>
          <w:sz w:val="20"/>
          <w:szCs w:val="20"/>
          <w:rtl/>
        </w:rPr>
        <w:t xml:space="preserve"> </w:t>
      </w:r>
      <w:r w:rsidRPr="00DC7248">
        <w:rPr>
          <w:rFonts w:cs="Arial" w:hint="cs"/>
          <w:sz w:val="20"/>
          <w:szCs w:val="20"/>
          <w:rtl/>
        </w:rPr>
        <w:t>פרה</w:t>
      </w:r>
      <w:r w:rsidRPr="00DC7248">
        <w:rPr>
          <w:rFonts w:cs="Arial"/>
          <w:sz w:val="20"/>
          <w:szCs w:val="20"/>
          <w:rtl/>
        </w:rPr>
        <w:t xml:space="preserve"> </w:t>
      </w:r>
      <w:r w:rsidRPr="00DC7248">
        <w:rPr>
          <w:rFonts w:cs="Arial" w:hint="cs"/>
          <w:sz w:val="20"/>
          <w:szCs w:val="20"/>
          <w:rtl/>
        </w:rPr>
        <w:t>אדומה</w:t>
      </w:r>
      <w:r w:rsidRPr="00DC7248">
        <w:rPr>
          <w:rFonts w:cs="Arial"/>
          <w:sz w:val="20"/>
          <w:szCs w:val="20"/>
          <w:rtl/>
        </w:rPr>
        <w:t xml:space="preserve"> </w:t>
      </w:r>
      <w:r w:rsidRPr="00DC7248">
        <w:rPr>
          <w:rFonts w:cs="Arial" w:hint="cs"/>
          <w:sz w:val="20"/>
          <w:szCs w:val="20"/>
          <w:rtl/>
        </w:rPr>
        <w:t>לעצמו</w:t>
      </w:r>
      <w:r w:rsidRPr="00DC7248">
        <w:rPr>
          <w:rFonts w:cs="Arial"/>
          <w:sz w:val="20"/>
          <w:szCs w:val="20"/>
          <w:rtl/>
        </w:rPr>
        <w:t xml:space="preserve">. </w:t>
      </w:r>
      <w:r w:rsidRPr="00DC7248">
        <w:rPr>
          <w:rFonts w:cs="Arial" w:hint="cs"/>
          <w:sz w:val="20"/>
          <w:szCs w:val="20"/>
          <w:rtl/>
        </w:rPr>
        <w:t>אמר</w:t>
      </w:r>
      <w:r w:rsidRPr="00DC7248">
        <w:rPr>
          <w:rFonts w:cs="Arial"/>
          <w:sz w:val="20"/>
          <w:szCs w:val="20"/>
          <w:rtl/>
        </w:rPr>
        <w:t xml:space="preserve"> </w:t>
      </w:r>
      <w:r w:rsidRPr="00DC7248">
        <w:rPr>
          <w:rFonts w:cs="Arial" w:hint="cs"/>
          <w:sz w:val="20"/>
          <w:szCs w:val="20"/>
          <w:rtl/>
        </w:rPr>
        <w:t>רב</w:t>
      </w:r>
      <w:r w:rsidRPr="00DC7248">
        <w:rPr>
          <w:rFonts w:cs="Arial"/>
          <w:sz w:val="20"/>
          <w:szCs w:val="20"/>
          <w:rtl/>
        </w:rPr>
        <w:t xml:space="preserve"> </w:t>
      </w:r>
      <w:r w:rsidRPr="00DC7248">
        <w:rPr>
          <w:rFonts w:cs="Arial" w:hint="cs"/>
          <w:sz w:val="20"/>
          <w:szCs w:val="20"/>
          <w:rtl/>
        </w:rPr>
        <w:t>פפא</w:t>
      </w:r>
      <w:r w:rsidRPr="00DC7248">
        <w:rPr>
          <w:rFonts w:cs="Arial"/>
          <w:sz w:val="20"/>
          <w:szCs w:val="20"/>
          <w:rtl/>
        </w:rPr>
        <w:t xml:space="preserve">: </w:t>
      </w:r>
      <w:r w:rsidRPr="00DC7248">
        <w:rPr>
          <w:rFonts w:cs="Arial" w:hint="cs"/>
          <w:sz w:val="20"/>
          <w:szCs w:val="20"/>
          <w:rtl/>
        </w:rPr>
        <w:t>כמאן</w:t>
      </w:r>
      <w:r w:rsidRPr="00DC7248">
        <w:rPr>
          <w:rFonts w:cs="Arial"/>
          <w:sz w:val="20"/>
          <w:szCs w:val="20"/>
          <w:rtl/>
        </w:rPr>
        <w:t xml:space="preserve"> </w:t>
      </w:r>
      <w:r w:rsidRPr="00DC7248">
        <w:rPr>
          <w:rFonts w:cs="Arial" w:hint="cs"/>
          <w:sz w:val="20"/>
          <w:szCs w:val="20"/>
          <w:rtl/>
        </w:rPr>
        <w:t>מקבלינן</w:t>
      </w:r>
      <w:r w:rsidRPr="00DC7248">
        <w:rPr>
          <w:rFonts w:cs="Arial"/>
          <w:sz w:val="20"/>
          <w:szCs w:val="20"/>
          <w:rtl/>
        </w:rPr>
        <w:t xml:space="preserve"> </w:t>
      </w:r>
      <w:r w:rsidRPr="00DC7248">
        <w:rPr>
          <w:rFonts w:cs="Arial" w:hint="cs"/>
          <w:sz w:val="20"/>
          <w:szCs w:val="20"/>
          <w:rtl/>
        </w:rPr>
        <w:t>האידנא</w:t>
      </w:r>
      <w:r w:rsidRPr="00DC7248">
        <w:rPr>
          <w:rFonts w:cs="Arial"/>
          <w:sz w:val="20"/>
          <w:szCs w:val="20"/>
          <w:rtl/>
        </w:rPr>
        <w:t xml:space="preserve"> </w:t>
      </w:r>
      <w:r w:rsidRPr="00DC7248">
        <w:rPr>
          <w:rFonts w:cs="Arial" w:hint="cs"/>
          <w:sz w:val="20"/>
          <w:szCs w:val="20"/>
          <w:rtl/>
        </w:rPr>
        <w:t>סהדותא</w:t>
      </w:r>
      <w:r w:rsidRPr="00DC7248">
        <w:rPr>
          <w:rFonts w:cs="Arial"/>
          <w:sz w:val="20"/>
          <w:szCs w:val="20"/>
          <w:rtl/>
        </w:rPr>
        <w:t xml:space="preserve"> </w:t>
      </w:r>
      <w:r w:rsidRPr="00DC7248">
        <w:rPr>
          <w:rFonts w:cs="Arial" w:hint="cs"/>
          <w:sz w:val="20"/>
          <w:szCs w:val="20"/>
          <w:rtl/>
        </w:rPr>
        <w:t>מעם</w:t>
      </w:r>
      <w:r w:rsidRPr="00DC7248">
        <w:rPr>
          <w:rFonts w:cs="Arial"/>
          <w:sz w:val="20"/>
          <w:szCs w:val="20"/>
          <w:rtl/>
        </w:rPr>
        <w:t xml:space="preserve"> </w:t>
      </w:r>
      <w:r w:rsidRPr="00DC7248">
        <w:rPr>
          <w:rFonts w:cs="Arial" w:hint="cs"/>
          <w:sz w:val="20"/>
          <w:szCs w:val="20"/>
          <w:rtl/>
        </w:rPr>
        <w:t>הארץ</w:t>
      </w:r>
      <w:r w:rsidRPr="00DC7248">
        <w:rPr>
          <w:rFonts w:cs="Arial"/>
          <w:sz w:val="20"/>
          <w:szCs w:val="20"/>
          <w:rtl/>
        </w:rPr>
        <w:t xml:space="preserve">, </w:t>
      </w:r>
      <w:r w:rsidRPr="00DC7248">
        <w:rPr>
          <w:rFonts w:cs="Arial" w:hint="cs"/>
          <w:sz w:val="20"/>
          <w:szCs w:val="20"/>
          <w:rtl/>
        </w:rPr>
        <w:t>כמאן</w:t>
      </w:r>
      <w:r w:rsidRPr="00DC7248">
        <w:rPr>
          <w:rFonts w:cs="Arial"/>
          <w:sz w:val="20"/>
          <w:szCs w:val="20"/>
          <w:rtl/>
        </w:rPr>
        <w:t xml:space="preserve"> - </w:t>
      </w:r>
      <w:r w:rsidRPr="00DC7248">
        <w:rPr>
          <w:rFonts w:cs="Arial" w:hint="cs"/>
          <w:sz w:val="20"/>
          <w:szCs w:val="20"/>
          <w:rtl/>
        </w:rPr>
        <w:t>כרבי</w:t>
      </w:r>
      <w:r w:rsidRPr="00DC7248">
        <w:rPr>
          <w:rFonts w:cs="Arial"/>
          <w:sz w:val="20"/>
          <w:szCs w:val="20"/>
          <w:rtl/>
        </w:rPr>
        <w:t xml:space="preserve"> </w:t>
      </w:r>
      <w:r w:rsidRPr="00DC7248">
        <w:rPr>
          <w:rFonts w:cs="Arial" w:hint="cs"/>
          <w:sz w:val="20"/>
          <w:szCs w:val="20"/>
          <w:rtl/>
        </w:rPr>
        <w:t>יוסי</w:t>
      </w:r>
      <w:r w:rsidRPr="00DC7248">
        <w:rPr>
          <w:rFonts w:cs="Arial"/>
          <w:sz w:val="20"/>
          <w:szCs w:val="20"/>
          <w:rtl/>
        </w:rPr>
        <w:t>.</w:t>
      </w:r>
      <w:r>
        <w:rPr>
          <w:rFonts w:hint="cs"/>
          <w:sz w:val="20"/>
          <w:szCs w:val="20"/>
          <w:rtl/>
        </w:rPr>
        <w:t>"</w:t>
      </w:r>
    </w:p>
    <w:p w:rsidR="00F15C4E" w:rsidRDefault="00F15C4E" w:rsidP="00F15C4E">
      <w:pPr>
        <w:rPr>
          <w:sz w:val="20"/>
          <w:szCs w:val="20"/>
          <w:rtl/>
        </w:rPr>
      </w:pPr>
      <w:r>
        <w:rPr>
          <w:rFonts w:hint="cs"/>
          <w:sz w:val="20"/>
          <w:szCs w:val="20"/>
          <w:u w:val="single"/>
          <w:rtl/>
        </w:rPr>
        <w:t>שיטות הראשונים</w:t>
      </w:r>
      <w:r>
        <w:rPr>
          <w:sz w:val="20"/>
          <w:szCs w:val="20"/>
          <w:u w:val="single"/>
          <w:rtl/>
        </w:rPr>
        <w:br/>
      </w:r>
      <w:r>
        <w:rPr>
          <w:rFonts w:hint="cs"/>
          <w:sz w:val="20"/>
          <w:szCs w:val="20"/>
          <w:rtl/>
        </w:rPr>
        <w:t xml:space="preserve">א. </w:t>
      </w:r>
      <w:r w:rsidRPr="00A400B6">
        <w:rPr>
          <w:rFonts w:hint="cs"/>
          <w:b/>
          <w:bCs/>
          <w:sz w:val="20"/>
          <w:szCs w:val="20"/>
          <w:rtl/>
        </w:rPr>
        <w:t>רי"ף</w:t>
      </w:r>
      <w:r>
        <w:rPr>
          <w:rFonts w:hint="cs"/>
          <w:sz w:val="20"/>
          <w:szCs w:val="20"/>
          <w:rtl/>
        </w:rPr>
        <w:t xml:space="preserve"> </w:t>
      </w:r>
      <w:r w:rsidRPr="00A8549F">
        <w:rPr>
          <w:rFonts w:hint="cs"/>
          <w:b/>
          <w:bCs/>
          <w:sz w:val="20"/>
          <w:szCs w:val="20"/>
          <w:rtl/>
        </w:rPr>
        <w:t>ורמב"ם</w:t>
      </w:r>
      <w:r>
        <w:rPr>
          <w:rFonts w:hint="cs"/>
          <w:sz w:val="20"/>
          <w:szCs w:val="20"/>
          <w:rtl/>
        </w:rPr>
        <w:t xml:space="preserve"> </w:t>
      </w:r>
      <w:r>
        <w:rPr>
          <w:sz w:val="20"/>
          <w:szCs w:val="20"/>
          <w:rtl/>
        </w:rPr>
        <w:t>–</w:t>
      </w:r>
      <w:r>
        <w:rPr>
          <w:rFonts w:hint="cs"/>
          <w:sz w:val="20"/>
          <w:szCs w:val="20"/>
          <w:rtl/>
        </w:rPr>
        <w:t xml:space="preserve"> במסכת חגיגה מדובר בעם הארץ שישנו בדרך ארץ ולכן מקבלים ממנו עדות, בפסחים מדובר בעם הארץ שאינו בדרך ארץ ולכן אין מקבלים ממנו עדות, וכ"פ </w:t>
      </w:r>
      <w:r w:rsidRPr="00E77411">
        <w:rPr>
          <w:rFonts w:hint="cs"/>
          <w:b/>
          <w:bCs/>
          <w:sz w:val="20"/>
          <w:szCs w:val="20"/>
          <w:rtl/>
        </w:rPr>
        <w:t>המחבר</w:t>
      </w:r>
      <w:r>
        <w:rPr>
          <w:rFonts w:hint="cs"/>
          <w:sz w:val="20"/>
          <w:szCs w:val="20"/>
          <w:rtl/>
        </w:rPr>
        <w:t>.</w:t>
      </w:r>
      <w:r>
        <w:rPr>
          <w:rStyle w:val="ab"/>
          <w:sz w:val="20"/>
          <w:szCs w:val="20"/>
          <w:rtl/>
        </w:rPr>
        <w:footnoteReference w:id="255"/>
      </w:r>
      <w:r>
        <w:rPr>
          <w:sz w:val="20"/>
          <w:szCs w:val="20"/>
          <w:rtl/>
        </w:rPr>
        <w:br/>
      </w:r>
      <w:r>
        <w:rPr>
          <w:rFonts w:hint="cs"/>
          <w:sz w:val="20"/>
          <w:szCs w:val="20"/>
          <w:rtl/>
        </w:rPr>
        <w:t xml:space="preserve">ב. </w:t>
      </w:r>
      <w:r w:rsidRPr="00A400B6">
        <w:rPr>
          <w:rFonts w:hint="cs"/>
          <w:b/>
          <w:bCs/>
          <w:sz w:val="20"/>
          <w:szCs w:val="20"/>
          <w:rtl/>
        </w:rPr>
        <w:t>רש"י</w:t>
      </w:r>
      <w:r>
        <w:rPr>
          <w:rFonts w:hint="cs"/>
          <w:sz w:val="20"/>
          <w:szCs w:val="20"/>
          <w:rtl/>
        </w:rPr>
        <w:t xml:space="preserve"> - בשתי הגמרות מדובר בעם הארץ שישנו בדרך ארץ, וההסבר בין הגמרות הוא שזו מחלוקת בין חכמים לרבי יוסי, חכמים פוסלים, אך אנחנו סומכים על רבי יוסי שחולק ומתיר לקבל ממנו עדות.</w:t>
      </w:r>
      <w:r>
        <w:rPr>
          <w:sz w:val="20"/>
          <w:szCs w:val="20"/>
          <w:rtl/>
        </w:rPr>
        <w:br/>
      </w:r>
      <w:r>
        <w:rPr>
          <w:rFonts w:hint="cs"/>
          <w:sz w:val="20"/>
          <w:szCs w:val="20"/>
          <w:rtl/>
        </w:rPr>
        <w:t xml:space="preserve">ג. </w:t>
      </w:r>
      <w:r w:rsidRPr="00A400B6">
        <w:rPr>
          <w:rFonts w:hint="cs"/>
          <w:b/>
          <w:bCs/>
          <w:sz w:val="20"/>
          <w:szCs w:val="20"/>
          <w:rtl/>
        </w:rPr>
        <w:t>רא"ש</w:t>
      </w:r>
      <w:r>
        <w:rPr>
          <w:rFonts w:hint="cs"/>
          <w:sz w:val="20"/>
          <w:szCs w:val="20"/>
          <w:rtl/>
        </w:rPr>
        <w:t xml:space="preserve"> </w:t>
      </w:r>
      <w:r w:rsidRPr="00985F3F">
        <w:rPr>
          <w:rFonts w:hint="cs"/>
          <w:sz w:val="18"/>
          <w:szCs w:val="18"/>
          <w:rtl/>
        </w:rPr>
        <w:t xml:space="preserve">(להבנת </w:t>
      </w:r>
      <w:r w:rsidRPr="00985F3F">
        <w:rPr>
          <w:rFonts w:hint="cs"/>
          <w:b/>
          <w:bCs/>
          <w:sz w:val="18"/>
          <w:szCs w:val="18"/>
          <w:rtl/>
        </w:rPr>
        <w:t>הב"י</w:t>
      </w:r>
      <w:r w:rsidRPr="00985F3F">
        <w:rPr>
          <w:rFonts w:hint="cs"/>
          <w:sz w:val="18"/>
          <w:szCs w:val="18"/>
          <w:rtl/>
        </w:rPr>
        <w:t xml:space="preserve">) </w:t>
      </w:r>
      <w:r>
        <w:rPr>
          <w:sz w:val="20"/>
          <w:szCs w:val="20"/>
          <w:rtl/>
        </w:rPr>
        <w:t>–</w:t>
      </w:r>
      <w:r>
        <w:rPr>
          <w:rFonts w:hint="cs"/>
          <w:sz w:val="20"/>
          <w:szCs w:val="20"/>
          <w:rtl/>
        </w:rPr>
        <w:t xml:space="preserve"> מעיקרא לא קשיא מידי, הגמרא בחגיגה אינה מכשירה את עם הארץ, אלא לעיקר הדין פסול, אך מכיוון שאם לא נקבל ממנו עדות יעשה דת לעצמו הכשירוהו חכמים אע"פ שאינו בדרך ארץ.</w:t>
      </w:r>
      <w:r>
        <w:rPr>
          <w:rFonts w:hint="cs"/>
          <w:sz w:val="20"/>
          <w:szCs w:val="20"/>
          <w:rtl/>
        </w:rPr>
        <w:br/>
      </w:r>
      <w:r w:rsidRPr="00FE3943">
        <w:rPr>
          <w:rFonts w:hint="cs"/>
          <w:sz w:val="20"/>
          <w:szCs w:val="20"/>
          <w:u w:val="single"/>
          <w:rtl/>
        </w:rPr>
        <w:t>סיכום השיטות</w:t>
      </w:r>
      <w:r>
        <w:rPr>
          <w:rFonts w:hint="cs"/>
          <w:sz w:val="20"/>
          <w:szCs w:val="20"/>
          <w:rtl/>
        </w:rPr>
        <w:t xml:space="preserve">: </w:t>
      </w:r>
      <w:r w:rsidRPr="00FE3943">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עם הארץ שישנו בדרך ארץ כשר לעדות לכתחילה. </w:t>
      </w:r>
      <w:r w:rsidRPr="00FE3943">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עם הארץ שישנו בדרך ארץ כשר לעדות מדוחק כרבי יוסי. </w:t>
      </w:r>
      <w:r w:rsidRPr="00FE3943">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אפילו עם הארץ שאינו בדרך ארץ כשר לעדות מדוחק כרבי יוסי.</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sidRPr="00A8549F">
        <w:rPr>
          <w:rFonts w:hint="cs"/>
          <w:sz w:val="18"/>
          <w:szCs w:val="18"/>
          <w:rtl/>
        </w:rPr>
        <w:t xml:space="preserve">(העתקת לשון הרמב"ם) </w:t>
      </w:r>
      <w:r>
        <w:rPr>
          <w:sz w:val="20"/>
          <w:szCs w:val="20"/>
          <w:rtl/>
        </w:rPr>
        <w:t>–</w:t>
      </w:r>
      <w:r>
        <w:rPr>
          <w:rFonts w:hint="cs"/>
          <w:sz w:val="20"/>
          <w:szCs w:val="20"/>
          <w:rtl/>
        </w:rPr>
        <w:t xml:space="preserve"> "</w:t>
      </w:r>
      <w:r w:rsidRPr="00A8549F">
        <w:rPr>
          <w:rFonts w:cs="Arial" w:hint="cs"/>
          <w:sz w:val="20"/>
          <w:szCs w:val="20"/>
          <w:rtl/>
        </w:rPr>
        <w:t>מי</w:t>
      </w:r>
      <w:r w:rsidRPr="00A8549F">
        <w:rPr>
          <w:rFonts w:cs="Arial"/>
          <w:sz w:val="20"/>
          <w:szCs w:val="20"/>
          <w:rtl/>
        </w:rPr>
        <w:t xml:space="preserve"> </w:t>
      </w:r>
      <w:r w:rsidRPr="00A8549F">
        <w:rPr>
          <w:rFonts w:cs="Arial" w:hint="cs"/>
          <w:sz w:val="20"/>
          <w:szCs w:val="20"/>
          <w:rtl/>
        </w:rPr>
        <w:t>שאינו</w:t>
      </w:r>
      <w:r w:rsidRPr="00A8549F">
        <w:rPr>
          <w:rFonts w:cs="Arial"/>
          <w:sz w:val="20"/>
          <w:szCs w:val="20"/>
          <w:rtl/>
        </w:rPr>
        <w:t xml:space="preserve"> </w:t>
      </w:r>
      <w:r w:rsidRPr="00A8549F">
        <w:rPr>
          <w:rFonts w:cs="Arial" w:hint="cs"/>
          <w:sz w:val="20"/>
          <w:szCs w:val="20"/>
          <w:rtl/>
        </w:rPr>
        <w:t>לא</w:t>
      </w:r>
      <w:r w:rsidRPr="00A8549F">
        <w:rPr>
          <w:rFonts w:cs="Arial"/>
          <w:sz w:val="20"/>
          <w:szCs w:val="20"/>
          <w:rtl/>
        </w:rPr>
        <w:t xml:space="preserve"> </w:t>
      </w:r>
      <w:r w:rsidRPr="00A8549F">
        <w:rPr>
          <w:rFonts w:cs="Arial" w:hint="cs"/>
          <w:sz w:val="20"/>
          <w:szCs w:val="20"/>
          <w:rtl/>
        </w:rPr>
        <w:t>במקרא</w:t>
      </w:r>
      <w:r w:rsidRPr="00A8549F">
        <w:rPr>
          <w:rFonts w:cs="Arial"/>
          <w:sz w:val="20"/>
          <w:szCs w:val="20"/>
          <w:rtl/>
        </w:rPr>
        <w:t xml:space="preserve"> </w:t>
      </w:r>
      <w:r w:rsidRPr="00A8549F">
        <w:rPr>
          <w:rFonts w:cs="Arial" w:hint="cs"/>
          <w:sz w:val="20"/>
          <w:szCs w:val="20"/>
          <w:rtl/>
        </w:rPr>
        <w:t>ולא</w:t>
      </w:r>
      <w:r w:rsidRPr="00A8549F">
        <w:rPr>
          <w:rFonts w:cs="Arial"/>
          <w:sz w:val="20"/>
          <w:szCs w:val="20"/>
          <w:rtl/>
        </w:rPr>
        <w:t xml:space="preserve"> </w:t>
      </w:r>
      <w:r w:rsidRPr="00A8549F">
        <w:rPr>
          <w:rFonts w:cs="Arial" w:hint="cs"/>
          <w:sz w:val="20"/>
          <w:szCs w:val="20"/>
          <w:rtl/>
        </w:rPr>
        <w:t>במשנה</w:t>
      </w:r>
      <w:r w:rsidRPr="00A8549F">
        <w:rPr>
          <w:rFonts w:cs="Arial"/>
          <w:sz w:val="20"/>
          <w:szCs w:val="20"/>
          <w:rtl/>
        </w:rPr>
        <w:t xml:space="preserve"> </w:t>
      </w:r>
      <w:r w:rsidRPr="00A8549F">
        <w:rPr>
          <w:rFonts w:cs="Arial" w:hint="cs"/>
          <w:sz w:val="20"/>
          <w:szCs w:val="20"/>
          <w:rtl/>
        </w:rPr>
        <w:t>ולא</w:t>
      </w:r>
      <w:r w:rsidRPr="00A8549F">
        <w:rPr>
          <w:rFonts w:cs="Arial"/>
          <w:sz w:val="20"/>
          <w:szCs w:val="20"/>
          <w:rtl/>
        </w:rPr>
        <w:t xml:space="preserve"> </w:t>
      </w:r>
      <w:r w:rsidRPr="00A8549F">
        <w:rPr>
          <w:rFonts w:cs="Arial" w:hint="cs"/>
          <w:sz w:val="20"/>
          <w:szCs w:val="20"/>
          <w:rtl/>
        </w:rPr>
        <w:t>בדרך</w:t>
      </w:r>
      <w:r w:rsidRPr="00A8549F">
        <w:rPr>
          <w:rFonts w:cs="Arial"/>
          <w:sz w:val="20"/>
          <w:szCs w:val="20"/>
          <w:rtl/>
        </w:rPr>
        <w:t xml:space="preserve"> </w:t>
      </w:r>
      <w:r w:rsidRPr="00A8549F">
        <w:rPr>
          <w:rFonts w:cs="Arial" w:hint="cs"/>
          <w:sz w:val="20"/>
          <w:szCs w:val="20"/>
          <w:rtl/>
        </w:rPr>
        <w:t>ארץ</w:t>
      </w:r>
      <w:r w:rsidRPr="00A8549F">
        <w:rPr>
          <w:rFonts w:cs="Arial"/>
          <w:sz w:val="20"/>
          <w:szCs w:val="20"/>
          <w:rtl/>
        </w:rPr>
        <w:t xml:space="preserve">, </w:t>
      </w:r>
      <w:r w:rsidRPr="00A8549F">
        <w:rPr>
          <w:rFonts w:cs="Arial" w:hint="cs"/>
          <w:sz w:val="20"/>
          <w:szCs w:val="20"/>
          <w:rtl/>
        </w:rPr>
        <w:t>הרי</w:t>
      </w:r>
      <w:r w:rsidRPr="00A8549F">
        <w:rPr>
          <w:rFonts w:cs="Arial"/>
          <w:sz w:val="20"/>
          <w:szCs w:val="20"/>
          <w:rtl/>
        </w:rPr>
        <w:t xml:space="preserve"> </w:t>
      </w:r>
      <w:r w:rsidRPr="00A8549F">
        <w:rPr>
          <w:rFonts w:cs="Arial" w:hint="cs"/>
          <w:sz w:val="20"/>
          <w:szCs w:val="20"/>
          <w:rtl/>
        </w:rPr>
        <w:t>זה</w:t>
      </w:r>
      <w:r w:rsidRPr="00A8549F">
        <w:rPr>
          <w:rFonts w:cs="Arial"/>
          <w:sz w:val="20"/>
          <w:szCs w:val="20"/>
          <w:rtl/>
        </w:rPr>
        <w:t xml:space="preserve"> </w:t>
      </w:r>
      <w:r w:rsidRPr="00A8549F">
        <w:rPr>
          <w:rFonts w:cs="Arial" w:hint="cs"/>
          <w:sz w:val="20"/>
          <w:szCs w:val="20"/>
          <w:rtl/>
        </w:rPr>
        <w:t>בחזקת</w:t>
      </w:r>
      <w:r w:rsidRPr="00A8549F">
        <w:rPr>
          <w:rFonts w:cs="Arial"/>
          <w:sz w:val="20"/>
          <w:szCs w:val="20"/>
          <w:rtl/>
        </w:rPr>
        <w:t xml:space="preserve"> </w:t>
      </w:r>
      <w:r w:rsidRPr="00A8549F">
        <w:rPr>
          <w:rFonts w:cs="Arial" w:hint="cs"/>
          <w:sz w:val="20"/>
          <w:szCs w:val="20"/>
          <w:rtl/>
        </w:rPr>
        <w:t>רשע</w:t>
      </w:r>
      <w:r w:rsidRPr="00A8549F">
        <w:rPr>
          <w:rFonts w:cs="Arial"/>
          <w:sz w:val="20"/>
          <w:szCs w:val="20"/>
          <w:rtl/>
        </w:rPr>
        <w:t xml:space="preserve"> </w:t>
      </w:r>
      <w:r w:rsidRPr="00A8549F">
        <w:rPr>
          <w:rFonts w:cs="Arial" w:hint="cs"/>
          <w:sz w:val="20"/>
          <w:szCs w:val="20"/>
          <w:rtl/>
        </w:rPr>
        <w:t>ופסול</w:t>
      </w:r>
      <w:r w:rsidRPr="00A8549F">
        <w:rPr>
          <w:rFonts w:cs="Arial"/>
          <w:sz w:val="20"/>
          <w:szCs w:val="20"/>
          <w:rtl/>
        </w:rPr>
        <w:t xml:space="preserve"> </w:t>
      </w:r>
      <w:r w:rsidRPr="00A8549F">
        <w:rPr>
          <w:rFonts w:cs="Arial" w:hint="cs"/>
          <w:sz w:val="20"/>
          <w:szCs w:val="20"/>
          <w:rtl/>
        </w:rPr>
        <w:t>לעדות</w:t>
      </w:r>
      <w:r w:rsidRPr="00A8549F">
        <w:rPr>
          <w:rFonts w:cs="Arial"/>
          <w:sz w:val="20"/>
          <w:szCs w:val="20"/>
          <w:rtl/>
        </w:rPr>
        <w:t xml:space="preserve"> </w:t>
      </w:r>
      <w:r w:rsidRPr="00A8549F">
        <w:rPr>
          <w:rFonts w:cs="Arial" w:hint="cs"/>
          <w:sz w:val="20"/>
          <w:szCs w:val="20"/>
          <w:rtl/>
        </w:rPr>
        <w:t>מדבריהם</w:t>
      </w:r>
      <w:r w:rsidRPr="00A8549F">
        <w:rPr>
          <w:rFonts w:cs="Arial"/>
          <w:sz w:val="20"/>
          <w:szCs w:val="20"/>
          <w:rtl/>
        </w:rPr>
        <w:t xml:space="preserve">. </w:t>
      </w:r>
      <w:r w:rsidRPr="00A8549F">
        <w:rPr>
          <w:rFonts w:cs="Arial" w:hint="cs"/>
          <w:sz w:val="20"/>
          <w:szCs w:val="20"/>
          <w:rtl/>
        </w:rPr>
        <w:t>לפיכך</w:t>
      </w:r>
      <w:r w:rsidRPr="00A8549F">
        <w:rPr>
          <w:rFonts w:cs="Arial"/>
          <w:sz w:val="20"/>
          <w:szCs w:val="20"/>
          <w:rtl/>
        </w:rPr>
        <w:t xml:space="preserve"> </w:t>
      </w:r>
      <w:r w:rsidRPr="00A8549F">
        <w:rPr>
          <w:rFonts w:cs="Arial" w:hint="cs"/>
          <w:sz w:val="20"/>
          <w:szCs w:val="20"/>
          <w:rtl/>
        </w:rPr>
        <w:t>אין</w:t>
      </w:r>
      <w:r w:rsidRPr="00A8549F">
        <w:rPr>
          <w:rFonts w:cs="Arial"/>
          <w:sz w:val="20"/>
          <w:szCs w:val="20"/>
          <w:rtl/>
        </w:rPr>
        <w:t xml:space="preserve"> </w:t>
      </w:r>
      <w:r w:rsidRPr="00A8549F">
        <w:rPr>
          <w:rFonts w:cs="Arial" w:hint="cs"/>
          <w:sz w:val="20"/>
          <w:szCs w:val="20"/>
          <w:rtl/>
        </w:rPr>
        <w:t>מוסרים</w:t>
      </w:r>
      <w:r w:rsidRPr="00A8549F">
        <w:rPr>
          <w:rFonts w:cs="Arial"/>
          <w:sz w:val="20"/>
          <w:szCs w:val="20"/>
          <w:rtl/>
        </w:rPr>
        <w:t xml:space="preserve"> </w:t>
      </w:r>
      <w:r w:rsidRPr="00A8549F">
        <w:rPr>
          <w:rFonts w:cs="Arial" w:hint="cs"/>
          <w:sz w:val="20"/>
          <w:szCs w:val="20"/>
          <w:rtl/>
        </w:rPr>
        <w:t>עדות</w:t>
      </w:r>
      <w:r w:rsidRPr="00A8549F">
        <w:rPr>
          <w:rFonts w:cs="Arial"/>
          <w:sz w:val="20"/>
          <w:szCs w:val="20"/>
          <w:rtl/>
        </w:rPr>
        <w:t xml:space="preserve"> </w:t>
      </w:r>
      <w:r w:rsidRPr="00A8549F">
        <w:rPr>
          <w:rFonts w:cs="Arial" w:hint="cs"/>
          <w:sz w:val="20"/>
          <w:szCs w:val="20"/>
          <w:rtl/>
        </w:rPr>
        <w:t>לעם</w:t>
      </w:r>
      <w:r w:rsidRPr="00A8549F">
        <w:rPr>
          <w:rFonts w:cs="Arial"/>
          <w:sz w:val="20"/>
          <w:szCs w:val="20"/>
          <w:rtl/>
        </w:rPr>
        <w:t xml:space="preserve"> </w:t>
      </w:r>
      <w:r w:rsidRPr="00A8549F">
        <w:rPr>
          <w:rFonts w:cs="Arial" w:hint="cs"/>
          <w:sz w:val="20"/>
          <w:szCs w:val="20"/>
          <w:rtl/>
        </w:rPr>
        <w:t>הארץ</w:t>
      </w:r>
      <w:r w:rsidRPr="00A8549F">
        <w:rPr>
          <w:rFonts w:cs="Arial"/>
          <w:sz w:val="20"/>
          <w:szCs w:val="20"/>
          <w:rtl/>
        </w:rPr>
        <w:t xml:space="preserve">, </w:t>
      </w:r>
      <w:r w:rsidRPr="00A8549F">
        <w:rPr>
          <w:rFonts w:cs="Arial" w:hint="cs"/>
          <w:sz w:val="20"/>
          <w:szCs w:val="20"/>
          <w:rtl/>
        </w:rPr>
        <w:t>ואין</w:t>
      </w:r>
      <w:r w:rsidRPr="00A8549F">
        <w:rPr>
          <w:rFonts w:cs="Arial"/>
          <w:sz w:val="20"/>
          <w:szCs w:val="20"/>
          <w:rtl/>
        </w:rPr>
        <w:t xml:space="preserve"> </w:t>
      </w:r>
      <w:r w:rsidRPr="00A8549F">
        <w:rPr>
          <w:rFonts w:cs="Arial" w:hint="cs"/>
          <w:sz w:val="20"/>
          <w:szCs w:val="20"/>
          <w:rtl/>
        </w:rPr>
        <w:t>מקבלים</w:t>
      </w:r>
      <w:r w:rsidRPr="00A8549F">
        <w:rPr>
          <w:rFonts w:cs="Arial"/>
          <w:sz w:val="20"/>
          <w:szCs w:val="20"/>
          <w:rtl/>
        </w:rPr>
        <w:t xml:space="preserve"> </w:t>
      </w:r>
      <w:r w:rsidRPr="00A8549F">
        <w:rPr>
          <w:rFonts w:cs="Arial" w:hint="cs"/>
          <w:sz w:val="20"/>
          <w:szCs w:val="20"/>
          <w:rtl/>
        </w:rPr>
        <w:t>ממנו</w:t>
      </w:r>
      <w:r w:rsidRPr="00A8549F">
        <w:rPr>
          <w:rFonts w:cs="Arial"/>
          <w:sz w:val="20"/>
          <w:szCs w:val="20"/>
          <w:rtl/>
        </w:rPr>
        <w:t xml:space="preserve"> </w:t>
      </w:r>
      <w:r w:rsidRPr="00A8549F">
        <w:rPr>
          <w:rFonts w:cs="Arial" w:hint="cs"/>
          <w:sz w:val="20"/>
          <w:szCs w:val="20"/>
          <w:rtl/>
        </w:rPr>
        <w:t>עדות</w:t>
      </w:r>
      <w:r w:rsidRPr="00A8549F">
        <w:rPr>
          <w:rFonts w:cs="Arial"/>
          <w:sz w:val="20"/>
          <w:szCs w:val="20"/>
          <w:rtl/>
        </w:rPr>
        <w:t xml:space="preserve">, </w:t>
      </w:r>
      <w:r w:rsidRPr="00A8549F">
        <w:rPr>
          <w:rFonts w:cs="Arial" w:hint="cs"/>
          <w:sz w:val="20"/>
          <w:szCs w:val="20"/>
          <w:rtl/>
        </w:rPr>
        <w:t>אלא</w:t>
      </w:r>
      <w:r w:rsidRPr="00A8549F">
        <w:rPr>
          <w:rFonts w:cs="Arial"/>
          <w:sz w:val="20"/>
          <w:szCs w:val="20"/>
          <w:rtl/>
        </w:rPr>
        <w:t xml:space="preserve"> </w:t>
      </w:r>
      <w:r w:rsidRPr="00A8549F">
        <w:rPr>
          <w:rFonts w:cs="Arial" w:hint="cs"/>
          <w:sz w:val="20"/>
          <w:szCs w:val="20"/>
          <w:rtl/>
        </w:rPr>
        <w:t>אם</w:t>
      </w:r>
      <w:r w:rsidRPr="00A8549F">
        <w:rPr>
          <w:rFonts w:cs="Arial"/>
          <w:sz w:val="20"/>
          <w:szCs w:val="20"/>
          <w:rtl/>
        </w:rPr>
        <w:t xml:space="preserve"> </w:t>
      </w:r>
      <w:r w:rsidRPr="00A8549F">
        <w:rPr>
          <w:rFonts w:cs="Arial" w:hint="cs"/>
          <w:sz w:val="20"/>
          <w:szCs w:val="20"/>
          <w:rtl/>
        </w:rPr>
        <w:t>כן</w:t>
      </w:r>
      <w:r w:rsidRPr="00A8549F">
        <w:rPr>
          <w:rFonts w:cs="Arial"/>
          <w:sz w:val="20"/>
          <w:szCs w:val="20"/>
          <w:rtl/>
        </w:rPr>
        <w:t xml:space="preserve"> </w:t>
      </w:r>
      <w:r w:rsidRPr="00A8549F">
        <w:rPr>
          <w:rFonts w:cs="Arial" w:hint="cs"/>
          <w:sz w:val="20"/>
          <w:szCs w:val="20"/>
          <w:rtl/>
        </w:rPr>
        <w:t>הוחזק</w:t>
      </w:r>
      <w:r w:rsidRPr="00A8549F">
        <w:rPr>
          <w:rFonts w:cs="Arial"/>
          <w:sz w:val="20"/>
          <w:szCs w:val="20"/>
          <w:rtl/>
        </w:rPr>
        <w:t xml:space="preserve"> </w:t>
      </w:r>
      <w:r w:rsidRPr="00A8549F">
        <w:rPr>
          <w:rFonts w:cs="Arial" w:hint="cs"/>
          <w:sz w:val="20"/>
          <w:szCs w:val="20"/>
          <w:rtl/>
        </w:rPr>
        <w:t>שעוסק</w:t>
      </w:r>
      <w:r w:rsidRPr="00A8549F">
        <w:rPr>
          <w:rFonts w:cs="Arial"/>
          <w:sz w:val="20"/>
          <w:szCs w:val="20"/>
          <w:rtl/>
        </w:rPr>
        <w:t xml:space="preserve"> </w:t>
      </w:r>
      <w:r w:rsidRPr="00A8549F">
        <w:rPr>
          <w:rFonts w:cs="Arial" w:hint="cs"/>
          <w:sz w:val="20"/>
          <w:szCs w:val="20"/>
          <w:rtl/>
        </w:rPr>
        <w:t>במצות</w:t>
      </w:r>
      <w:r w:rsidRPr="00A8549F">
        <w:rPr>
          <w:rFonts w:cs="Arial"/>
          <w:sz w:val="20"/>
          <w:szCs w:val="20"/>
          <w:rtl/>
        </w:rPr>
        <w:t xml:space="preserve"> </w:t>
      </w:r>
      <w:r w:rsidRPr="00A8549F">
        <w:rPr>
          <w:rFonts w:cs="Arial" w:hint="cs"/>
          <w:sz w:val="20"/>
          <w:szCs w:val="20"/>
          <w:rtl/>
        </w:rPr>
        <w:t>ובגמילות</w:t>
      </w:r>
      <w:r w:rsidRPr="00A8549F">
        <w:rPr>
          <w:rFonts w:cs="Arial"/>
          <w:sz w:val="20"/>
          <w:szCs w:val="20"/>
          <w:rtl/>
        </w:rPr>
        <w:t xml:space="preserve"> </w:t>
      </w:r>
      <w:r w:rsidRPr="00A8549F">
        <w:rPr>
          <w:rFonts w:cs="Arial" w:hint="cs"/>
          <w:sz w:val="20"/>
          <w:szCs w:val="20"/>
          <w:rtl/>
        </w:rPr>
        <w:t>חסדים</w:t>
      </w:r>
      <w:r w:rsidRPr="00A8549F">
        <w:rPr>
          <w:rFonts w:cs="Arial"/>
          <w:sz w:val="20"/>
          <w:szCs w:val="20"/>
          <w:rtl/>
        </w:rPr>
        <w:t xml:space="preserve"> </w:t>
      </w:r>
      <w:r w:rsidRPr="00A8549F">
        <w:rPr>
          <w:rFonts w:cs="Arial" w:hint="cs"/>
          <w:sz w:val="20"/>
          <w:szCs w:val="20"/>
          <w:rtl/>
        </w:rPr>
        <w:t>ונוהג</w:t>
      </w:r>
      <w:r w:rsidRPr="00A8549F">
        <w:rPr>
          <w:rFonts w:cs="Arial"/>
          <w:sz w:val="20"/>
          <w:szCs w:val="20"/>
          <w:rtl/>
        </w:rPr>
        <w:t xml:space="preserve"> </w:t>
      </w:r>
      <w:r w:rsidRPr="00A8549F">
        <w:rPr>
          <w:rFonts w:cs="Arial" w:hint="cs"/>
          <w:sz w:val="20"/>
          <w:szCs w:val="20"/>
          <w:rtl/>
        </w:rPr>
        <w:t>בדרכי</w:t>
      </w:r>
      <w:r w:rsidRPr="00A8549F">
        <w:rPr>
          <w:rFonts w:cs="Arial"/>
          <w:sz w:val="20"/>
          <w:szCs w:val="20"/>
          <w:rtl/>
        </w:rPr>
        <w:t xml:space="preserve"> </w:t>
      </w:r>
      <w:r w:rsidRPr="00A8549F">
        <w:rPr>
          <w:rFonts w:cs="Arial" w:hint="cs"/>
          <w:sz w:val="20"/>
          <w:szCs w:val="20"/>
          <w:rtl/>
        </w:rPr>
        <w:t>הישרים</w:t>
      </w:r>
      <w:r w:rsidRPr="00A8549F">
        <w:rPr>
          <w:rFonts w:cs="Arial"/>
          <w:sz w:val="20"/>
          <w:szCs w:val="20"/>
          <w:rtl/>
        </w:rPr>
        <w:t xml:space="preserve"> </w:t>
      </w:r>
      <w:r w:rsidRPr="00A8549F">
        <w:rPr>
          <w:rFonts w:cs="Arial" w:hint="cs"/>
          <w:sz w:val="20"/>
          <w:szCs w:val="20"/>
          <w:rtl/>
        </w:rPr>
        <w:t>ויש</w:t>
      </w:r>
      <w:r w:rsidRPr="00A8549F">
        <w:rPr>
          <w:rFonts w:cs="Arial"/>
          <w:sz w:val="20"/>
          <w:szCs w:val="20"/>
          <w:rtl/>
        </w:rPr>
        <w:t xml:space="preserve"> </w:t>
      </w:r>
      <w:r w:rsidRPr="00A8549F">
        <w:rPr>
          <w:rFonts w:cs="Arial" w:hint="cs"/>
          <w:sz w:val="20"/>
          <w:szCs w:val="20"/>
          <w:rtl/>
        </w:rPr>
        <w:t>בו</w:t>
      </w:r>
      <w:r w:rsidRPr="00A8549F">
        <w:rPr>
          <w:rFonts w:cs="Arial"/>
          <w:sz w:val="20"/>
          <w:szCs w:val="20"/>
          <w:rtl/>
        </w:rPr>
        <w:t xml:space="preserve"> </w:t>
      </w:r>
      <w:r w:rsidRPr="00A8549F">
        <w:rPr>
          <w:rFonts w:cs="Arial" w:hint="cs"/>
          <w:sz w:val="20"/>
          <w:szCs w:val="20"/>
          <w:rtl/>
        </w:rPr>
        <w:t>דרך</w:t>
      </w:r>
      <w:r w:rsidRPr="00A8549F">
        <w:rPr>
          <w:rFonts w:cs="Arial"/>
          <w:sz w:val="20"/>
          <w:szCs w:val="20"/>
          <w:rtl/>
        </w:rPr>
        <w:t xml:space="preserve"> </w:t>
      </w:r>
      <w:r w:rsidRPr="00A8549F">
        <w:rPr>
          <w:rFonts w:cs="Arial" w:hint="cs"/>
          <w:sz w:val="20"/>
          <w:szCs w:val="20"/>
          <w:rtl/>
        </w:rPr>
        <w:t>ארץ</w:t>
      </w:r>
      <w:r w:rsidRPr="00A8549F">
        <w:rPr>
          <w:rFonts w:cs="Arial"/>
          <w:sz w:val="20"/>
          <w:szCs w:val="20"/>
          <w:rtl/>
        </w:rPr>
        <w:t xml:space="preserve">, </w:t>
      </w:r>
      <w:r w:rsidRPr="00A8549F">
        <w:rPr>
          <w:rFonts w:cs="Arial" w:hint="cs"/>
          <w:sz w:val="20"/>
          <w:szCs w:val="20"/>
          <w:rtl/>
        </w:rPr>
        <w:t>אף</w:t>
      </w:r>
      <w:r w:rsidRPr="00A8549F">
        <w:rPr>
          <w:rFonts w:cs="Arial"/>
          <w:sz w:val="20"/>
          <w:szCs w:val="20"/>
          <w:rtl/>
        </w:rPr>
        <w:t xml:space="preserve"> </w:t>
      </w:r>
      <w:r w:rsidRPr="00A8549F">
        <w:rPr>
          <w:rFonts w:cs="Arial" w:hint="cs"/>
          <w:sz w:val="20"/>
          <w:szCs w:val="20"/>
          <w:rtl/>
        </w:rPr>
        <w:t>על</w:t>
      </w:r>
      <w:r w:rsidRPr="00A8549F">
        <w:rPr>
          <w:rFonts w:cs="Arial"/>
          <w:sz w:val="20"/>
          <w:szCs w:val="20"/>
          <w:rtl/>
        </w:rPr>
        <w:t xml:space="preserve"> </w:t>
      </w:r>
      <w:r w:rsidRPr="00A8549F">
        <w:rPr>
          <w:rFonts w:cs="Arial" w:hint="cs"/>
          <w:sz w:val="20"/>
          <w:szCs w:val="20"/>
          <w:rtl/>
        </w:rPr>
        <w:t>פי</w:t>
      </w:r>
      <w:r w:rsidRPr="00A8549F">
        <w:rPr>
          <w:rFonts w:cs="Arial"/>
          <w:sz w:val="20"/>
          <w:szCs w:val="20"/>
          <w:rtl/>
        </w:rPr>
        <w:t xml:space="preserve"> </w:t>
      </w:r>
      <w:r w:rsidRPr="00A8549F">
        <w:rPr>
          <w:rFonts w:cs="Arial" w:hint="cs"/>
          <w:sz w:val="20"/>
          <w:szCs w:val="20"/>
          <w:rtl/>
        </w:rPr>
        <w:t>שהוא</w:t>
      </w:r>
      <w:r w:rsidRPr="00A8549F">
        <w:rPr>
          <w:rFonts w:cs="Arial"/>
          <w:sz w:val="20"/>
          <w:szCs w:val="20"/>
          <w:rtl/>
        </w:rPr>
        <w:t xml:space="preserve"> </w:t>
      </w:r>
      <w:r w:rsidRPr="00A8549F">
        <w:rPr>
          <w:rFonts w:cs="Arial" w:hint="cs"/>
          <w:sz w:val="20"/>
          <w:szCs w:val="20"/>
          <w:rtl/>
        </w:rPr>
        <w:t>עם</w:t>
      </w:r>
      <w:r w:rsidRPr="00A8549F">
        <w:rPr>
          <w:rFonts w:cs="Arial"/>
          <w:sz w:val="20"/>
          <w:szCs w:val="20"/>
          <w:rtl/>
        </w:rPr>
        <w:t xml:space="preserve"> </w:t>
      </w:r>
      <w:r w:rsidRPr="00A8549F">
        <w:rPr>
          <w:rFonts w:cs="Arial" w:hint="cs"/>
          <w:sz w:val="20"/>
          <w:szCs w:val="20"/>
          <w:rtl/>
        </w:rPr>
        <w:t>הארץ</w:t>
      </w:r>
      <w:r w:rsidRPr="00A8549F">
        <w:rPr>
          <w:rFonts w:cs="Arial"/>
          <w:sz w:val="20"/>
          <w:szCs w:val="20"/>
          <w:rtl/>
        </w:rPr>
        <w:t xml:space="preserve"> </w:t>
      </w:r>
      <w:r w:rsidRPr="00A8549F">
        <w:rPr>
          <w:rFonts w:cs="Arial" w:hint="cs"/>
          <w:sz w:val="20"/>
          <w:szCs w:val="20"/>
          <w:rtl/>
        </w:rPr>
        <w:t>ואינו</w:t>
      </w:r>
      <w:r w:rsidRPr="00A8549F">
        <w:rPr>
          <w:rFonts w:cs="Arial"/>
          <w:sz w:val="20"/>
          <w:szCs w:val="20"/>
          <w:rtl/>
        </w:rPr>
        <w:t xml:space="preserve"> </w:t>
      </w:r>
      <w:r w:rsidRPr="00A8549F">
        <w:rPr>
          <w:rFonts w:cs="Arial" w:hint="cs"/>
          <w:sz w:val="20"/>
          <w:szCs w:val="20"/>
          <w:rtl/>
        </w:rPr>
        <w:t>לא</w:t>
      </w:r>
      <w:r w:rsidRPr="00A8549F">
        <w:rPr>
          <w:rFonts w:cs="Arial"/>
          <w:sz w:val="20"/>
          <w:szCs w:val="20"/>
          <w:rtl/>
        </w:rPr>
        <w:t xml:space="preserve"> </w:t>
      </w:r>
      <w:r w:rsidRPr="00A8549F">
        <w:rPr>
          <w:rFonts w:cs="Arial" w:hint="cs"/>
          <w:sz w:val="20"/>
          <w:szCs w:val="20"/>
          <w:rtl/>
        </w:rPr>
        <w:t>במקרא</w:t>
      </w:r>
      <w:r w:rsidRPr="00A8549F">
        <w:rPr>
          <w:rFonts w:cs="Arial"/>
          <w:sz w:val="20"/>
          <w:szCs w:val="20"/>
          <w:rtl/>
        </w:rPr>
        <w:t xml:space="preserve"> </w:t>
      </w:r>
      <w:r w:rsidRPr="00A8549F">
        <w:rPr>
          <w:rFonts w:cs="Arial" w:hint="cs"/>
          <w:sz w:val="20"/>
          <w:szCs w:val="20"/>
          <w:rtl/>
        </w:rPr>
        <w:t>ולא</w:t>
      </w:r>
      <w:r w:rsidRPr="00A8549F">
        <w:rPr>
          <w:rFonts w:cs="Arial"/>
          <w:sz w:val="20"/>
          <w:szCs w:val="20"/>
          <w:rtl/>
        </w:rPr>
        <w:t xml:space="preserve"> </w:t>
      </w:r>
      <w:r w:rsidRPr="00A8549F">
        <w:rPr>
          <w:rFonts w:cs="Arial" w:hint="cs"/>
          <w:sz w:val="20"/>
          <w:szCs w:val="20"/>
          <w:rtl/>
        </w:rPr>
        <w:t>במשנה</w:t>
      </w:r>
      <w:r w:rsidRPr="00A8549F">
        <w:rPr>
          <w:rFonts w:cs="Arial"/>
          <w:sz w:val="20"/>
          <w:szCs w:val="20"/>
          <w:rtl/>
        </w:rPr>
        <w:t xml:space="preserve">. </w:t>
      </w:r>
      <w:r w:rsidRPr="00A8549F">
        <w:rPr>
          <w:rFonts w:cs="Arial" w:hint="cs"/>
          <w:sz w:val="20"/>
          <w:szCs w:val="20"/>
          <w:rtl/>
        </w:rPr>
        <w:t>נמצאת</w:t>
      </w:r>
      <w:r w:rsidRPr="00A8549F">
        <w:rPr>
          <w:rFonts w:cs="Arial"/>
          <w:sz w:val="20"/>
          <w:szCs w:val="20"/>
          <w:rtl/>
        </w:rPr>
        <w:t xml:space="preserve"> </w:t>
      </w:r>
      <w:r w:rsidRPr="00A8549F">
        <w:rPr>
          <w:rFonts w:cs="Arial" w:hint="cs"/>
          <w:sz w:val="20"/>
          <w:szCs w:val="20"/>
          <w:rtl/>
        </w:rPr>
        <w:t>אומר</w:t>
      </w:r>
      <w:r w:rsidRPr="00A8549F">
        <w:rPr>
          <w:rFonts w:cs="Arial"/>
          <w:sz w:val="20"/>
          <w:szCs w:val="20"/>
          <w:rtl/>
        </w:rPr>
        <w:t xml:space="preserve">: </w:t>
      </w:r>
      <w:r w:rsidRPr="00A8549F">
        <w:rPr>
          <w:rFonts w:cs="Arial" w:hint="cs"/>
          <w:sz w:val="20"/>
          <w:szCs w:val="20"/>
          <w:rtl/>
        </w:rPr>
        <w:t>כל</w:t>
      </w:r>
      <w:r w:rsidRPr="00A8549F">
        <w:rPr>
          <w:rFonts w:cs="Arial"/>
          <w:sz w:val="20"/>
          <w:szCs w:val="20"/>
          <w:rtl/>
        </w:rPr>
        <w:t xml:space="preserve"> </w:t>
      </w:r>
      <w:r w:rsidRPr="00A8549F">
        <w:rPr>
          <w:rFonts w:cs="Arial" w:hint="cs"/>
          <w:sz w:val="20"/>
          <w:szCs w:val="20"/>
          <w:rtl/>
        </w:rPr>
        <w:t>ת</w:t>
      </w:r>
      <w:r>
        <w:rPr>
          <w:rFonts w:cs="Arial" w:hint="cs"/>
          <w:sz w:val="20"/>
          <w:szCs w:val="20"/>
          <w:rtl/>
        </w:rPr>
        <w:t xml:space="preserve">למיד </w:t>
      </w:r>
      <w:r w:rsidRPr="00A8549F">
        <w:rPr>
          <w:rFonts w:cs="Arial" w:hint="cs"/>
          <w:sz w:val="20"/>
          <w:szCs w:val="20"/>
          <w:rtl/>
        </w:rPr>
        <w:t>ח</w:t>
      </w:r>
      <w:r>
        <w:rPr>
          <w:rFonts w:cs="Arial" w:hint="cs"/>
          <w:sz w:val="20"/>
          <w:szCs w:val="20"/>
          <w:rtl/>
        </w:rPr>
        <w:t>כם</w:t>
      </w:r>
      <w:r w:rsidRPr="00A8549F">
        <w:rPr>
          <w:rFonts w:cs="Arial"/>
          <w:sz w:val="20"/>
          <w:szCs w:val="20"/>
          <w:rtl/>
        </w:rPr>
        <w:t xml:space="preserve"> </w:t>
      </w:r>
      <w:r w:rsidRPr="00A8549F">
        <w:rPr>
          <w:rFonts w:cs="Arial" w:hint="cs"/>
          <w:sz w:val="20"/>
          <w:szCs w:val="20"/>
          <w:rtl/>
        </w:rPr>
        <w:t>בחזקת</w:t>
      </w:r>
      <w:r w:rsidRPr="00A8549F">
        <w:rPr>
          <w:rFonts w:cs="Arial"/>
          <w:sz w:val="20"/>
          <w:szCs w:val="20"/>
          <w:rtl/>
        </w:rPr>
        <w:t xml:space="preserve"> </w:t>
      </w:r>
      <w:r w:rsidRPr="00A8549F">
        <w:rPr>
          <w:rFonts w:cs="Arial" w:hint="cs"/>
          <w:sz w:val="20"/>
          <w:szCs w:val="20"/>
          <w:rtl/>
        </w:rPr>
        <w:t>כשר</w:t>
      </w:r>
      <w:r w:rsidRPr="00A8549F">
        <w:rPr>
          <w:rFonts w:cs="Arial"/>
          <w:sz w:val="20"/>
          <w:szCs w:val="20"/>
          <w:rtl/>
        </w:rPr>
        <w:t xml:space="preserve">, </w:t>
      </w:r>
      <w:r w:rsidRPr="00A8549F">
        <w:rPr>
          <w:rFonts w:cs="Arial" w:hint="cs"/>
          <w:sz w:val="20"/>
          <w:szCs w:val="20"/>
          <w:rtl/>
        </w:rPr>
        <w:t>עד</w:t>
      </w:r>
      <w:r w:rsidRPr="00A8549F">
        <w:rPr>
          <w:rFonts w:cs="Arial"/>
          <w:sz w:val="20"/>
          <w:szCs w:val="20"/>
          <w:rtl/>
        </w:rPr>
        <w:t xml:space="preserve"> </w:t>
      </w:r>
      <w:r w:rsidRPr="00A8549F">
        <w:rPr>
          <w:rFonts w:cs="Arial" w:hint="cs"/>
          <w:sz w:val="20"/>
          <w:szCs w:val="20"/>
          <w:rtl/>
        </w:rPr>
        <w:t>שיפסל</w:t>
      </w:r>
      <w:r w:rsidRPr="00A8549F">
        <w:rPr>
          <w:rFonts w:cs="Arial"/>
          <w:sz w:val="20"/>
          <w:szCs w:val="20"/>
          <w:rtl/>
        </w:rPr>
        <w:t xml:space="preserve">. </w:t>
      </w:r>
      <w:r w:rsidRPr="00A8549F">
        <w:rPr>
          <w:rFonts w:cs="Arial" w:hint="cs"/>
          <w:sz w:val="20"/>
          <w:szCs w:val="20"/>
          <w:rtl/>
        </w:rPr>
        <w:t>וכל</w:t>
      </w:r>
      <w:r w:rsidRPr="00A8549F">
        <w:rPr>
          <w:rFonts w:cs="Arial"/>
          <w:sz w:val="20"/>
          <w:szCs w:val="20"/>
          <w:rtl/>
        </w:rPr>
        <w:t xml:space="preserve"> </w:t>
      </w:r>
      <w:r w:rsidRPr="00A8549F">
        <w:rPr>
          <w:rFonts w:cs="Arial" w:hint="cs"/>
          <w:sz w:val="20"/>
          <w:szCs w:val="20"/>
          <w:rtl/>
        </w:rPr>
        <w:t>עם</w:t>
      </w:r>
      <w:r w:rsidRPr="00A8549F">
        <w:rPr>
          <w:rFonts w:cs="Arial"/>
          <w:sz w:val="20"/>
          <w:szCs w:val="20"/>
          <w:rtl/>
        </w:rPr>
        <w:t xml:space="preserve"> </w:t>
      </w:r>
      <w:r w:rsidRPr="00A8549F">
        <w:rPr>
          <w:rFonts w:cs="Arial" w:hint="cs"/>
          <w:sz w:val="20"/>
          <w:szCs w:val="20"/>
          <w:rtl/>
        </w:rPr>
        <w:t>הארץ</w:t>
      </w:r>
      <w:r w:rsidRPr="00A8549F">
        <w:rPr>
          <w:rFonts w:cs="Arial"/>
          <w:sz w:val="20"/>
          <w:szCs w:val="20"/>
          <w:rtl/>
        </w:rPr>
        <w:t xml:space="preserve"> </w:t>
      </w:r>
      <w:r w:rsidRPr="00A8549F">
        <w:rPr>
          <w:rFonts w:cs="Arial" w:hint="cs"/>
          <w:sz w:val="20"/>
          <w:szCs w:val="20"/>
          <w:rtl/>
        </w:rPr>
        <w:t>בחזקת</w:t>
      </w:r>
      <w:r w:rsidRPr="00A8549F">
        <w:rPr>
          <w:rFonts w:cs="Arial"/>
          <w:sz w:val="20"/>
          <w:szCs w:val="20"/>
          <w:rtl/>
        </w:rPr>
        <w:t xml:space="preserve"> </w:t>
      </w:r>
      <w:r w:rsidRPr="00A8549F">
        <w:rPr>
          <w:rFonts w:cs="Arial" w:hint="cs"/>
          <w:sz w:val="20"/>
          <w:szCs w:val="20"/>
          <w:rtl/>
        </w:rPr>
        <w:t>שהוא</w:t>
      </w:r>
      <w:r w:rsidRPr="00A8549F">
        <w:rPr>
          <w:rFonts w:cs="Arial"/>
          <w:sz w:val="20"/>
          <w:szCs w:val="20"/>
          <w:rtl/>
        </w:rPr>
        <w:t xml:space="preserve"> </w:t>
      </w:r>
      <w:r w:rsidRPr="00A8549F">
        <w:rPr>
          <w:rFonts w:cs="Arial" w:hint="cs"/>
          <w:sz w:val="20"/>
          <w:szCs w:val="20"/>
          <w:rtl/>
        </w:rPr>
        <w:t>פסול</w:t>
      </w:r>
      <w:r w:rsidRPr="00A8549F">
        <w:rPr>
          <w:rFonts w:cs="Arial"/>
          <w:sz w:val="20"/>
          <w:szCs w:val="20"/>
          <w:rtl/>
        </w:rPr>
        <w:t xml:space="preserve">, </w:t>
      </w:r>
      <w:r w:rsidRPr="00A8549F">
        <w:rPr>
          <w:rFonts w:cs="Arial" w:hint="cs"/>
          <w:sz w:val="20"/>
          <w:szCs w:val="20"/>
          <w:rtl/>
        </w:rPr>
        <w:t>עד</w:t>
      </w:r>
      <w:r w:rsidRPr="00A8549F">
        <w:rPr>
          <w:rFonts w:cs="Arial"/>
          <w:sz w:val="20"/>
          <w:szCs w:val="20"/>
          <w:rtl/>
        </w:rPr>
        <w:t xml:space="preserve"> </w:t>
      </w:r>
      <w:r w:rsidRPr="00A8549F">
        <w:rPr>
          <w:rFonts w:cs="Arial" w:hint="cs"/>
          <w:sz w:val="20"/>
          <w:szCs w:val="20"/>
          <w:rtl/>
        </w:rPr>
        <w:t>שי</w:t>
      </w:r>
      <w:r>
        <w:rPr>
          <w:rFonts w:cs="Arial" w:hint="cs"/>
          <w:sz w:val="20"/>
          <w:szCs w:val="20"/>
          <w:rtl/>
        </w:rPr>
        <w:t>ו</w:t>
      </w:r>
      <w:r w:rsidRPr="00A8549F">
        <w:rPr>
          <w:rFonts w:cs="Arial" w:hint="cs"/>
          <w:sz w:val="20"/>
          <w:szCs w:val="20"/>
          <w:rtl/>
        </w:rPr>
        <w:t>חזק</w:t>
      </w:r>
      <w:r w:rsidRPr="00A8549F">
        <w:rPr>
          <w:rFonts w:cs="Arial"/>
          <w:sz w:val="20"/>
          <w:szCs w:val="20"/>
          <w:rtl/>
        </w:rPr>
        <w:t xml:space="preserve"> </w:t>
      </w:r>
      <w:r w:rsidRPr="00A8549F">
        <w:rPr>
          <w:rFonts w:cs="Arial" w:hint="cs"/>
          <w:sz w:val="20"/>
          <w:szCs w:val="20"/>
          <w:rtl/>
        </w:rPr>
        <w:t>שהולך</w:t>
      </w:r>
      <w:r w:rsidRPr="00A8549F">
        <w:rPr>
          <w:rFonts w:cs="Arial"/>
          <w:sz w:val="20"/>
          <w:szCs w:val="20"/>
          <w:rtl/>
        </w:rPr>
        <w:t xml:space="preserve"> </w:t>
      </w:r>
      <w:r w:rsidRPr="00A8549F">
        <w:rPr>
          <w:rFonts w:cs="Arial" w:hint="cs"/>
          <w:sz w:val="20"/>
          <w:szCs w:val="20"/>
          <w:rtl/>
        </w:rPr>
        <w:t>בדרכי</w:t>
      </w:r>
      <w:r w:rsidRPr="00A8549F">
        <w:rPr>
          <w:rFonts w:cs="Arial"/>
          <w:sz w:val="20"/>
          <w:szCs w:val="20"/>
          <w:rtl/>
        </w:rPr>
        <w:t xml:space="preserve"> </w:t>
      </w:r>
      <w:r w:rsidRPr="00A8549F">
        <w:rPr>
          <w:rFonts w:cs="Arial" w:hint="cs"/>
          <w:sz w:val="20"/>
          <w:szCs w:val="20"/>
          <w:rtl/>
        </w:rPr>
        <w:t>הישרים</w:t>
      </w:r>
      <w:r w:rsidRPr="00A8549F">
        <w:rPr>
          <w:rFonts w:cs="Arial"/>
          <w:sz w:val="20"/>
          <w:szCs w:val="20"/>
          <w:rtl/>
        </w:rPr>
        <w:t xml:space="preserve">. </w:t>
      </w:r>
      <w:r w:rsidRPr="00A8549F">
        <w:rPr>
          <w:rFonts w:cs="Arial" w:hint="cs"/>
          <w:sz w:val="20"/>
          <w:szCs w:val="20"/>
          <w:rtl/>
        </w:rPr>
        <w:t>וכל</w:t>
      </w:r>
      <w:r w:rsidRPr="00A8549F">
        <w:rPr>
          <w:rFonts w:cs="Arial"/>
          <w:sz w:val="20"/>
          <w:szCs w:val="20"/>
          <w:rtl/>
        </w:rPr>
        <w:t xml:space="preserve"> </w:t>
      </w:r>
      <w:r w:rsidRPr="00A8549F">
        <w:rPr>
          <w:rFonts w:cs="Arial" w:hint="cs"/>
          <w:sz w:val="20"/>
          <w:szCs w:val="20"/>
          <w:rtl/>
        </w:rPr>
        <w:t>מי</w:t>
      </w:r>
      <w:r w:rsidRPr="00A8549F">
        <w:rPr>
          <w:rFonts w:cs="Arial"/>
          <w:sz w:val="20"/>
          <w:szCs w:val="20"/>
          <w:rtl/>
        </w:rPr>
        <w:t xml:space="preserve"> </w:t>
      </w:r>
      <w:r w:rsidRPr="00A8549F">
        <w:rPr>
          <w:rFonts w:cs="Arial" w:hint="cs"/>
          <w:sz w:val="20"/>
          <w:szCs w:val="20"/>
          <w:rtl/>
        </w:rPr>
        <w:t>שמקבל</w:t>
      </w:r>
      <w:r w:rsidRPr="00A8549F">
        <w:rPr>
          <w:rFonts w:cs="Arial"/>
          <w:sz w:val="20"/>
          <w:szCs w:val="20"/>
          <w:rtl/>
        </w:rPr>
        <w:t xml:space="preserve"> </w:t>
      </w:r>
      <w:r w:rsidRPr="00A8549F">
        <w:rPr>
          <w:rFonts w:cs="Arial" w:hint="cs"/>
          <w:sz w:val="20"/>
          <w:szCs w:val="20"/>
          <w:rtl/>
        </w:rPr>
        <w:t>עדות</w:t>
      </w:r>
      <w:r w:rsidRPr="00A8549F">
        <w:rPr>
          <w:rFonts w:cs="Arial"/>
          <w:sz w:val="20"/>
          <w:szCs w:val="20"/>
          <w:rtl/>
        </w:rPr>
        <w:t xml:space="preserve"> </w:t>
      </w:r>
      <w:r w:rsidRPr="00A8549F">
        <w:rPr>
          <w:rFonts w:cs="Arial" w:hint="cs"/>
          <w:sz w:val="20"/>
          <w:szCs w:val="20"/>
          <w:rtl/>
        </w:rPr>
        <w:t>ע</w:t>
      </w:r>
      <w:r>
        <w:rPr>
          <w:rFonts w:cs="Arial" w:hint="cs"/>
          <w:sz w:val="20"/>
          <w:szCs w:val="20"/>
          <w:rtl/>
        </w:rPr>
        <w:t>ם הארץ</w:t>
      </w:r>
      <w:r w:rsidRPr="00A8549F">
        <w:rPr>
          <w:rFonts w:cs="Arial"/>
          <w:sz w:val="20"/>
          <w:szCs w:val="20"/>
          <w:rtl/>
        </w:rPr>
        <w:t xml:space="preserve"> </w:t>
      </w:r>
      <w:r w:rsidRPr="00A8549F">
        <w:rPr>
          <w:rFonts w:cs="Arial" w:hint="cs"/>
          <w:sz w:val="20"/>
          <w:szCs w:val="20"/>
          <w:rtl/>
        </w:rPr>
        <w:t>קודם</w:t>
      </w:r>
      <w:r w:rsidRPr="00A8549F">
        <w:rPr>
          <w:rFonts w:cs="Arial"/>
          <w:sz w:val="20"/>
          <w:szCs w:val="20"/>
          <w:rtl/>
        </w:rPr>
        <w:t xml:space="preserve"> </w:t>
      </w:r>
      <w:r w:rsidRPr="00A8549F">
        <w:rPr>
          <w:rFonts w:cs="Arial" w:hint="cs"/>
          <w:sz w:val="20"/>
          <w:szCs w:val="20"/>
          <w:rtl/>
        </w:rPr>
        <w:t>שתהיה</w:t>
      </w:r>
      <w:r w:rsidRPr="00A8549F">
        <w:rPr>
          <w:rFonts w:cs="Arial"/>
          <w:sz w:val="20"/>
          <w:szCs w:val="20"/>
          <w:rtl/>
        </w:rPr>
        <w:t xml:space="preserve"> </w:t>
      </w:r>
      <w:r w:rsidRPr="00A8549F">
        <w:rPr>
          <w:rFonts w:cs="Arial" w:hint="cs"/>
          <w:sz w:val="20"/>
          <w:szCs w:val="20"/>
          <w:rtl/>
        </w:rPr>
        <w:t>לו</w:t>
      </w:r>
      <w:r w:rsidRPr="00A8549F">
        <w:rPr>
          <w:rFonts w:cs="Arial"/>
          <w:sz w:val="20"/>
          <w:szCs w:val="20"/>
          <w:rtl/>
        </w:rPr>
        <w:t xml:space="preserve"> </w:t>
      </w:r>
      <w:r w:rsidRPr="00A8549F">
        <w:rPr>
          <w:rFonts w:cs="Arial" w:hint="cs"/>
          <w:sz w:val="20"/>
          <w:szCs w:val="20"/>
          <w:rtl/>
        </w:rPr>
        <w:t>חזקה</w:t>
      </w:r>
      <w:r w:rsidRPr="00A8549F">
        <w:rPr>
          <w:rFonts w:cs="Arial"/>
          <w:sz w:val="20"/>
          <w:szCs w:val="20"/>
          <w:rtl/>
        </w:rPr>
        <w:t xml:space="preserve"> </w:t>
      </w:r>
      <w:r w:rsidRPr="00A8549F">
        <w:rPr>
          <w:rFonts w:cs="Arial" w:hint="cs"/>
          <w:sz w:val="20"/>
          <w:szCs w:val="20"/>
          <w:rtl/>
        </w:rPr>
        <w:t>זו</w:t>
      </w:r>
      <w:r w:rsidRPr="00A8549F">
        <w:rPr>
          <w:rFonts w:cs="Arial"/>
          <w:sz w:val="20"/>
          <w:szCs w:val="20"/>
          <w:rtl/>
        </w:rPr>
        <w:t xml:space="preserve">, </w:t>
      </w:r>
      <w:r w:rsidRPr="00A8549F">
        <w:rPr>
          <w:rFonts w:cs="Arial" w:hint="cs"/>
          <w:sz w:val="20"/>
          <w:szCs w:val="20"/>
          <w:rtl/>
        </w:rPr>
        <w:t>או</w:t>
      </w:r>
      <w:r w:rsidRPr="00A8549F">
        <w:rPr>
          <w:rFonts w:cs="Arial"/>
          <w:sz w:val="20"/>
          <w:szCs w:val="20"/>
          <w:rtl/>
        </w:rPr>
        <w:t xml:space="preserve"> </w:t>
      </w:r>
      <w:r w:rsidRPr="00A8549F">
        <w:rPr>
          <w:rFonts w:cs="Arial" w:hint="cs"/>
          <w:sz w:val="20"/>
          <w:szCs w:val="20"/>
          <w:rtl/>
        </w:rPr>
        <w:t>קודם</w:t>
      </w:r>
      <w:r w:rsidRPr="00A8549F">
        <w:rPr>
          <w:rFonts w:cs="Arial"/>
          <w:sz w:val="20"/>
          <w:szCs w:val="20"/>
          <w:rtl/>
        </w:rPr>
        <w:t xml:space="preserve"> </w:t>
      </w:r>
      <w:r w:rsidRPr="00A8549F">
        <w:rPr>
          <w:rFonts w:cs="Arial" w:hint="cs"/>
          <w:sz w:val="20"/>
          <w:szCs w:val="20"/>
          <w:rtl/>
        </w:rPr>
        <w:t>שיבואו</w:t>
      </w:r>
      <w:r w:rsidRPr="00A8549F">
        <w:rPr>
          <w:rFonts w:cs="Arial"/>
          <w:sz w:val="20"/>
          <w:szCs w:val="20"/>
          <w:rtl/>
        </w:rPr>
        <w:t xml:space="preserve"> </w:t>
      </w:r>
      <w:r w:rsidRPr="00A8549F">
        <w:rPr>
          <w:rFonts w:cs="Arial" w:hint="cs"/>
          <w:sz w:val="20"/>
          <w:szCs w:val="20"/>
          <w:rtl/>
        </w:rPr>
        <w:t>עדים</w:t>
      </w:r>
      <w:r w:rsidRPr="00A8549F">
        <w:rPr>
          <w:rFonts w:cs="Arial"/>
          <w:sz w:val="20"/>
          <w:szCs w:val="20"/>
          <w:rtl/>
        </w:rPr>
        <w:t xml:space="preserve"> </w:t>
      </w:r>
      <w:r w:rsidRPr="00A8549F">
        <w:rPr>
          <w:rFonts w:cs="Arial" w:hint="cs"/>
          <w:sz w:val="20"/>
          <w:szCs w:val="20"/>
          <w:rtl/>
        </w:rPr>
        <w:t>ויעידו</w:t>
      </w:r>
      <w:r w:rsidRPr="00A8549F">
        <w:rPr>
          <w:rFonts w:cs="Arial"/>
          <w:sz w:val="20"/>
          <w:szCs w:val="20"/>
          <w:rtl/>
        </w:rPr>
        <w:t xml:space="preserve"> </w:t>
      </w:r>
      <w:r w:rsidRPr="00A8549F">
        <w:rPr>
          <w:rFonts w:cs="Arial" w:hint="cs"/>
          <w:sz w:val="20"/>
          <w:szCs w:val="20"/>
          <w:rtl/>
        </w:rPr>
        <w:t>שהוא</w:t>
      </w:r>
      <w:r w:rsidRPr="00A8549F">
        <w:rPr>
          <w:rFonts w:cs="Arial"/>
          <w:sz w:val="20"/>
          <w:szCs w:val="20"/>
          <w:rtl/>
        </w:rPr>
        <w:t xml:space="preserve"> </w:t>
      </w:r>
      <w:r w:rsidRPr="00A8549F">
        <w:rPr>
          <w:rFonts w:cs="Arial" w:hint="cs"/>
          <w:sz w:val="20"/>
          <w:szCs w:val="20"/>
          <w:rtl/>
        </w:rPr>
        <w:t>נוהג</w:t>
      </w:r>
      <w:r w:rsidRPr="00A8549F">
        <w:rPr>
          <w:rFonts w:cs="Arial"/>
          <w:sz w:val="20"/>
          <w:szCs w:val="20"/>
          <w:rtl/>
        </w:rPr>
        <w:t xml:space="preserve"> </w:t>
      </w:r>
      <w:r w:rsidRPr="00A8549F">
        <w:rPr>
          <w:rFonts w:cs="Arial" w:hint="cs"/>
          <w:sz w:val="20"/>
          <w:szCs w:val="20"/>
          <w:rtl/>
        </w:rPr>
        <w:t>במצות</w:t>
      </w:r>
      <w:r w:rsidRPr="00A8549F">
        <w:rPr>
          <w:rFonts w:cs="Arial"/>
          <w:sz w:val="20"/>
          <w:szCs w:val="20"/>
          <w:rtl/>
        </w:rPr>
        <w:t xml:space="preserve"> </w:t>
      </w:r>
      <w:r w:rsidRPr="00A8549F">
        <w:rPr>
          <w:rFonts w:cs="Arial" w:hint="cs"/>
          <w:sz w:val="20"/>
          <w:szCs w:val="20"/>
          <w:rtl/>
        </w:rPr>
        <w:t>ובדרך</w:t>
      </w:r>
      <w:r w:rsidRPr="00A8549F">
        <w:rPr>
          <w:rFonts w:cs="Arial"/>
          <w:sz w:val="20"/>
          <w:szCs w:val="20"/>
          <w:rtl/>
        </w:rPr>
        <w:t xml:space="preserve"> </w:t>
      </w:r>
      <w:r w:rsidRPr="00A8549F">
        <w:rPr>
          <w:rFonts w:cs="Arial" w:hint="cs"/>
          <w:sz w:val="20"/>
          <w:szCs w:val="20"/>
          <w:rtl/>
        </w:rPr>
        <w:t>ארץ</w:t>
      </w:r>
      <w:r w:rsidRPr="00A8549F">
        <w:rPr>
          <w:rFonts w:cs="Arial"/>
          <w:sz w:val="20"/>
          <w:szCs w:val="20"/>
          <w:rtl/>
        </w:rPr>
        <w:t xml:space="preserve">, </w:t>
      </w:r>
      <w:r w:rsidRPr="00A8549F">
        <w:rPr>
          <w:rFonts w:cs="Arial" w:hint="cs"/>
          <w:sz w:val="20"/>
          <w:szCs w:val="20"/>
          <w:rtl/>
        </w:rPr>
        <w:t>הרי</w:t>
      </w:r>
      <w:r w:rsidRPr="00A8549F">
        <w:rPr>
          <w:rFonts w:cs="Arial"/>
          <w:sz w:val="20"/>
          <w:szCs w:val="20"/>
          <w:rtl/>
        </w:rPr>
        <w:t xml:space="preserve"> </w:t>
      </w:r>
      <w:r w:rsidRPr="00A8549F">
        <w:rPr>
          <w:rFonts w:cs="Arial" w:hint="cs"/>
          <w:sz w:val="20"/>
          <w:szCs w:val="20"/>
          <w:rtl/>
        </w:rPr>
        <w:t>זה</w:t>
      </w:r>
      <w:r w:rsidRPr="00A8549F">
        <w:rPr>
          <w:rFonts w:cs="Arial"/>
          <w:sz w:val="20"/>
          <w:szCs w:val="20"/>
          <w:rtl/>
        </w:rPr>
        <w:t xml:space="preserve"> </w:t>
      </w:r>
      <w:r w:rsidRPr="00A8549F">
        <w:rPr>
          <w:rFonts w:cs="Arial" w:hint="cs"/>
          <w:sz w:val="20"/>
          <w:szCs w:val="20"/>
          <w:rtl/>
        </w:rPr>
        <w:t>הדיוט</w:t>
      </w:r>
      <w:r w:rsidRPr="00A8549F">
        <w:rPr>
          <w:rFonts w:cs="Arial"/>
          <w:sz w:val="20"/>
          <w:szCs w:val="20"/>
          <w:rtl/>
        </w:rPr>
        <w:t xml:space="preserve">, </w:t>
      </w:r>
      <w:r w:rsidRPr="00A8549F">
        <w:rPr>
          <w:rFonts w:cs="Arial" w:hint="cs"/>
          <w:sz w:val="20"/>
          <w:szCs w:val="20"/>
          <w:rtl/>
        </w:rPr>
        <w:t>ועתיד</w:t>
      </w:r>
      <w:r w:rsidRPr="00A8549F">
        <w:rPr>
          <w:rFonts w:cs="Arial"/>
          <w:sz w:val="20"/>
          <w:szCs w:val="20"/>
          <w:rtl/>
        </w:rPr>
        <w:t xml:space="preserve"> </w:t>
      </w:r>
      <w:r w:rsidRPr="00A8549F">
        <w:rPr>
          <w:rFonts w:cs="Arial" w:hint="cs"/>
          <w:sz w:val="20"/>
          <w:szCs w:val="20"/>
          <w:rtl/>
        </w:rPr>
        <w:t>ליתן</w:t>
      </w:r>
      <w:r w:rsidRPr="00A8549F">
        <w:rPr>
          <w:rFonts w:cs="Arial"/>
          <w:sz w:val="20"/>
          <w:szCs w:val="20"/>
          <w:rtl/>
        </w:rPr>
        <w:t xml:space="preserve"> </w:t>
      </w:r>
      <w:r w:rsidRPr="00A8549F">
        <w:rPr>
          <w:rFonts w:cs="Arial" w:hint="cs"/>
          <w:sz w:val="20"/>
          <w:szCs w:val="20"/>
          <w:rtl/>
        </w:rPr>
        <w:t>את</w:t>
      </w:r>
      <w:r w:rsidRPr="00A8549F">
        <w:rPr>
          <w:rFonts w:cs="Arial"/>
          <w:sz w:val="20"/>
          <w:szCs w:val="20"/>
          <w:rtl/>
        </w:rPr>
        <w:t xml:space="preserve"> </w:t>
      </w:r>
      <w:r w:rsidRPr="00A8549F">
        <w:rPr>
          <w:rFonts w:cs="Arial" w:hint="cs"/>
          <w:sz w:val="20"/>
          <w:szCs w:val="20"/>
          <w:rtl/>
        </w:rPr>
        <w:t>הדין</w:t>
      </w:r>
      <w:r w:rsidRPr="00A8549F">
        <w:rPr>
          <w:rFonts w:cs="Arial"/>
          <w:sz w:val="20"/>
          <w:szCs w:val="20"/>
          <w:rtl/>
        </w:rPr>
        <w:t xml:space="preserve">, </w:t>
      </w:r>
      <w:r w:rsidRPr="00A8549F">
        <w:rPr>
          <w:rFonts w:cs="Arial" w:hint="cs"/>
          <w:sz w:val="20"/>
          <w:szCs w:val="20"/>
          <w:rtl/>
        </w:rPr>
        <w:t>שהרי</w:t>
      </w:r>
      <w:r w:rsidRPr="00A8549F">
        <w:rPr>
          <w:rFonts w:cs="Arial"/>
          <w:sz w:val="20"/>
          <w:szCs w:val="20"/>
          <w:rtl/>
        </w:rPr>
        <w:t xml:space="preserve"> </w:t>
      </w:r>
      <w:r w:rsidRPr="00A8549F">
        <w:rPr>
          <w:rFonts w:cs="Arial" w:hint="cs"/>
          <w:sz w:val="20"/>
          <w:szCs w:val="20"/>
          <w:rtl/>
        </w:rPr>
        <w:t>מאבד</w:t>
      </w:r>
      <w:r w:rsidRPr="00A8549F">
        <w:rPr>
          <w:rFonts w:cs="Arial"/>
          <w:sz w:val="20"/>
          <w:szCs w:val="20"/>
          <w:rtl/>
        </w:rPr>
        <w:t xml:space="preserve"> </w:t>
      </w:r>
      <w:r w:rsidRPr="00A8549F">
        <w:rPr>
          <w:rFonts w:cs="Arial" w:hint="cs"/>
          <w:sz w:val="20"/>
          <w:szCs w:val="20"/>
          <w:rtl/>
        </w:rPr>
        <w:t>ממונן</w:t>
      </w:r>
      <w:r w:rsidRPr="00A8549F">
        <w:rPr>
          <w:rFonts w:cs="Arial"/>
          <w:sz w:val="20"/>
          <w:szCs w:val="20"/>
          <w:rtl/>
        </w:rPr>
        <w:t xml:space="preserve"> </w:t>
      </w:r>
      <w:r w:rsidRPr="00A8549F">
        <w:rPr>
          <w:rFonts w:cs="Arial" w:hint="cs"/>
          <w:sz w:val="20"/>
          <w:szCs w:val="20"/>
          <w:rtl/>
        </w:rPr>
        <w:t>של</w:t>
      </w:r>
      <w:r w:rsidRPr="00A8549F">
        <w:rPr>
          <w:rFonts w:cs="Arial"/>
          <w:sz w:val="20"/>
          <w:szCs w:val="20"/>
          <w:rtl/>
        </w:rPr>
        <w:t xml:space="preserve"> </w:t>
      </w:r>
      <w:r w:rsidRPr="00A8549F">
        <w:rPr>
          <w:rFonts w:cs="Arial" w:hint="cs"/>
          <w:sz w:val="20"/>
          <w:szCs w:val="20"/>
          <w:rtl/>
        </w:rPr>
        <w:t>ישראל</w:t>
      </w:r>
      <w:r w:rsidRPr="00A8549F">
        <w:rPr>
          <w:rFonts w:cs="Arial"/>
          <w:sz w:val="20"/>
          <w:szCs w:val="20"/>
          <w:rtl/>
        </w:rPr>
        <w:t xml:space="preserve"> </w:t>
      </w:r>
      <w:r w:rsidRPr="00A8549F">
        <w:rPr>
          <w:rFonts w:cs="Arial" w:hint="cs"/>
          <w:sz w:val="20"/>
          <w:szCs w:val="20"/>
          <w:rtl/>
        </w:rPr>
        <w:t>על</w:t>
      </w:r>
      <w:r w:rsidRPr="00A8549F">
        <w:rPr>
          <w:rFonts w:cs="Arial"/>
          <w:sz w:val="20"/>
          <w:szCs w:val="20"/>
          <w:rtl/>
        </w:rPr>
        <w:t xml:space="preserve"> </w:t>
      </w:r>
      <w:r w:rsidRPr="00A8549F">
        <w:rPr>
          <w:rFonts w:cs="Arial" w:hint="cs"/>
          <w:sz w:val="20"/>
          <w:szCs w:val="20"/>
          <w:rtl/>
        </w:rPr>
        <w:t>פי</w:t>
      </w:r>
      <w:r w:rsidRPr="00A8549F">
        <w:rPr>
          <w:rFonts w:cs="Arial"/>
          <w:sz w:val="20"/>
          <w:szCs w:val="20"/>
          <w:rtl/>
        </w:rPr>
        <w:t xml:space="preserve"> </w:t>
      </w:r>
      <w:r w:rsidRPr="00A8549F">
        <w:rPr>
          <w:rFonts w:cs="Arial" w:hint="cs"/>
          <w:sz w:val="20"/>
          <w:szCs w:val="20"/>
          <w:rtl/>
        </w:rPr>
        <w:t>רשעים</w:t>
      </w:r>
      <w:r>
        <w:rPr>
          <w:rFonts w:hint="cs"/>
          <w:sz w:val="20"/>
          <w:szCs w:val="20"/>
          <w:rtl/>
        </w:rPr>
        <w:t>."</w:t>
      </w:r>
    </w:p>
    <w:p w:rsidR="00F15C4E" w:rsidRDefault="00F15C4E" w:rsidP="00F15C4E">
      <w:pPr>
        <w:rPr>
          <w:sz w:val="20"/>
          <w:szCs w:val="20"/>
          <w:rtl/>
        </w:rPr>
      </w:pPr>
      <w:r>
        <w:rPr>
          <w:rFonts w:hint="cs"/>
          <w:sz w:val="20"/>
          <w:szCs w:val="20"/>
          <w:u w:val="single"/>
          <w:rtl/>
        </w:rPr>
        <w:t xml:space="preserve">סתירה מרישא לסיפא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לכאורה יש להקשות על לשון המחבר, ברישא משמע שאם ישנו בדרך ארץ כשר לעדות, ואילו בסיפא המחבר מכשיר רק כשהוחזק שעוסק במצוות, בגמילות חסדים ונוהג בדרכי הישרים ויש בו דרך ארץ!</w:t>
      </w:r>
      <w:r>
        <w:rPr>
          <w:rFonts w:hint="cs"/>
          <w:sz w:val="20"/>
          <w:szCs w:val="20"/>
          <w:rtl/>
        </w:rPr>
        <w:br/>
        <w:t xml:space="preserve">ויש לומר </w:t>
      </w:r>
      <w:r>
        <w:rPr>
          <w:sz w:val="20"/>
          <w:szCs w:val="20"/>
          <w:rtl/>
        </w:rPr>
        <w:t>–</w:t>
      </w:r>
      <w:r>
        <w:rPr>
          <w:rFonts w:hint="cs"/>
          <w:sz w:val="20"/>
          <w:szCs w:val="20"/>
          <w:rtl/>
        </w:rPr>
        <w:t xml:space="preserve"> העיקר הוא שיהיה בר מצוות והולך בדרכי הישרים, ומכיוון שעם הארץ מסתמא אינו מקיים מצוות,  לכן כדי לוודא שהוא כשר עליו לעמוד בכל המדדים האלו.</w:t>
      </w:r>
    </w:p>
    <w:p w:rsidR="00F15C4E" w:rsidRDefault="00F15C4E" w:rsidP="00F15C4E">
      <w:pPr>
        <w:rPr>
          <w:b/>
          <w:bCs/>
          <w:sz w:val="20"/>
          <w:szCs w:val="20"/>
          <w:rtl/>
        </w:rPr>
      </w:pPr>
      <w:r>
        <w:rPr>
          <w:rFonts w:hint="cs"/>
          <w:sz w:val="20"/>
          <w:szCs w:val="20"/>
          <w:u w:val="single"/>
          <w:rtl/>
        </w:rPr>
        <w:t xml:space="preserve">ג' עניינים לדינא בעם הארץ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 xml:space="preserve">א. כשידוע שאינו בשלושת הנ"ל </w:t>
      </w:r>
      <w:r>
        <w:rPr>
          <w:sz w:val="20"/>
          <w:szCs w:val="20"/>
          <w:rtl/>
        </w:rPr>
        <w:t>–</w:t>
      </w:r>
      <w:r>
        <w:rPr>
          <w:rFonts w:hint="cs"/>
          <w:sz w:val="20"/>
          <w:szCs w:val="20"/>
          <w:rtl/>
        </w:rPr>
        <w:t xml:space="preserve"> פסול אפילו בדיעבד.</w:t>
      </w:r>
      <w:r>
        <w:rPr>
          <w:sz w:val="20"/>
          <w:szCs w:val="20"/>
          <w:rtl/>
        </w:rPr>
        <w:br/>
      </w:r>
      <w:r>
        <w:rPr>
          <w:rFonts w:hint="cs"/>
          <w:sz w:val="20"/>
          <w:szCs w:val="20"/>
          <w:rtl/>
        </w:rPr>
        <w:t>ב. כשהוא בשלושת הנ"ל אך לא ידוע האם הוא בר מצוות - כשר לכתחילה, מסתמא עוסק במצוות.</w:t>
      </w:r>
      <w:r>
        <w:rPr>
          <w:sz w:val="20"/>
          <w:szCs w:val="20"/>
          <w:rtl/>
        </w:rPr>
        <w:br/>
      </w:r>
      <w:r>
        <w:rPr>
          <w:rFonts w:hint="cs"/>
          <w:sz w:val="20"/>
          <w:szCs w:val="20"/>
          <w:rtl/>
        </w:rPr>
        <w:t xml:space="preserve">ג. אינו לומד ואיננו יודעים אם מקיים מצווות ובר דרך ארץ </w:t>
      </w:r>
      <w:r>
        <w:rPr>
          <w:sz w:val="20"/>
          <w:szCs w:val="20"/>
          <w:rtl/>
        </w:rPr>
        <w:t>–</w:t>
      </w:r>
      <w:r>
        <w:rPr>
          <w:rFonts w:hint="cs"/>
          <w:sz w:val="20"/>
          <w:szCs w:val="20"/>
          <w:rtl/>
        </w:rPr>
        <w:t xml:space="preserve"> אין מוסרים לו עדות לכתחילה, דיעבד עדותו עדות. </w:t>
      </w:r>
      <w:r>
        <w:rPr>
          <w:sz w:val="20"/>
          <w:szCs w:val="20"/>
          <w:rtl/>
        </w:rPr>
        <w:br/>
      </w:r>
      <w:r>
        <w:rPr>
          <w:sz w:val="20"/>
          <w:szCs w:val="20"/>
          <w:rtl/>
        </w:rPr>
        <w:br/>
      </w:r>
      <w:r>
        <w:rPr>
          <w:rFonts w:hint="cs"/>
          <w:b/>
          <w:bCs/>
          <w:sz w:val="20"/>
          <w:szCs w:val="20"/>
          <w:rtl/>
        </w:rPr>
        <w:t>סיכום</w:t>
      </w:r>
      <w:r>
        <w:rPr>
          <w:b/>
          <w:bCs/>
          <w:sz w:val="20"/>
          <w:szCs w:val="20"/>
          <w:rtl/>
        </w:rPr>
        <w:br/>
      </w:r>
      <w:r>
        <w:rPr>
          <w:rFonts w:hint="cs"/>
          <w:sz w:val="20"/>
          <w:szCs w:val="20"/>
          <w:rtl/>
        </w:rPr>
        <w:t xml:space="preserve">1. </w:t>
      </w:r>
      <w:r w:rsidRPr="00B17735">
        <w:rPr>
          <w:rFonts w:hint="cs"/>
          <w:b/>
          <w:bCs/>
          <w:sz w:val="20"/>
          <w:szCs w:val="20"/>
          <w:rtl/>
        </w:rPr>
        <w:t>גמרא</w:t>
      </w:r>
      <w:r>
        <w:rPr>
          <w:rFonts w:hint="cs"/>
          <w:sz w:val="20"/>
          <w:szCs w:val="20"/>
          <w:rtl/>
        </w:rPr>
        <w:t xml:space="preserve"> בקידושין ובפסחים. עם הארץ פסול לעדות. </w:t>
      </w:r>
      <w:r w:rsidRPr="00B17735">
        <w:rPr>
          <w:rFonts w:hint="cs"/>
          <w:b/>
          <w:bCs/>
          <w:sz w:val="20"/>
          <w:szCs w:val="20"/>
          <w:rtl/>
        </w:rPr>
        <w:t>גמרא</w:t>
      </w:r>
      <w:r>
        <w:rPr>
          <w:rFonts w:hint="cs"/>
          <w:sz w:val="20"/>
          <w:szCs w:val="20"/>
          <w:rtl/>
        </w:rPr>
        <w:t xml:space="preserve"> בחגיגה. מקבלים עדות עם הארץ מדוחק.</w:t>
      </w:r>
      <w:r>
        <w:rPr>
          <w:sz w:val="20"/>
          <w:szCs w:val="20"/>
          <w:rtl/>
        </w:rPr>
        <w:br/>
      </w:r>
      <w:r>
        <w:rPr>
          <w:rFonts w:hint="cs"/>
          <w:sz w:val="20"/>
          <w:szCs w:val="20"/>
          <w:rtl/>
        </w:rPr>
        <w:t xml:space="preserve">2. </w:t>
      </w:r>
      <w:r w:rsidRPr="00B17735">
        <w:rPr>
          <w:rFonts w:hint="cs"/>
          <w:b/>
          <w:bCs/>
          <w:sz w:val="20"/>
          <w:szCs w:val="20"/>
          <w:rtl/>
        </w:rPr>
        <w:t>רי"ף</w:t>
      </w:r>
      <w:r>
        <w:rPr>
          <w:rFonts w:hint="cs"/>
          <w:sz w:val="20"/>
          <w:szCs w:val="20"/>
          <w:rtl/>
        </w:rPr>
        <w:t xml:space="preserve">. בפסחים מיירי שאינו בדרך ארץ, אך כשישנו בד"א מקבלים. </w:t>
      </w:r>
      <w:r w:rsidRPr="00B17735">
        <w:rPr>
          <w:rFonts w:hint="cs"/>
          <w:b/>
          <w:bCs/>
          <w:sz w:val="20"/>
          <w:szCs w:val="20"/>
          <w:rtl/>
        </w:rPr>
        <w:t>רש"י</w:t>
      </w:r>
      <w:r>
        <w:rPr>
          <w:rFonts w:hint="cs"/>
          <w:sz w:val="20"/>
          <w:szCs w:val="20"/>
          <w:rtl/>
        </w:rPr>
        <w:t xml:space="preserve">. זו מחלוקת בין חכמים לר"י בע"ה שישנו בדרך ארץ, והלכה שכשר מדוחק כר"י. </w:t>
      </w:r>
      <w:r w:rsidRPr="00B17735">
        <w:rPr>
          <w:rFonts w:hint="cs"/>
          <w:b/>
          <w:bCs/>
          <w:sz w:val="20"/>
          <w:szCs w:val="20"/>
          <w:rtl/>
        </w:rPr>
        <w:t>רא"ש</w:t>
      </w:r>
      <w:r>
        <w:rPr>
          <w:rFonts w:hint="cs"/>
          <w:sz w:val="20"/>
          <w:szCs w:val="20"/>
          <w:rtl/>
        </w:rPr>
        <w:t>. ע"ה כשר אע"פ שאינו בד"א וזו דעת ר"י.</w:t>
      </w:r>
      <w:r>
        <w:rPr>
          <w:sz w:val="20"/>
          <w:szCs w:val="20"/>
          <w:rtl/>
        </w:rPr>
        <w:br/>
      </w:r>
      <w:r>
        <w:rPr>
          <w:rFonts w:hint="cs"/>
          <w:sz w:val="20"/>
          <w:szCs w:val="20"/>
          <w:rtl/>
        </w:rPr>
        <w:t xml:space="preserve">3. </w:t>
      </w:r>
      <w:r w:rsidRPr="00B17735">
        <w:rPr>
          <w:rFonts w:hint="cs"/>
          <w:b/>
          <w:bCs/>
          <w:sz w:val="20"/>
          <w:szCs w:val="20"/>
          <w:rtl/>
        </w:rPr>
        <w:t>מחבר</w:t>
      </w:r>
      <w:r>
        <w:rPr>
          <w:rFonts w:hint="cs"/>
          <w:sz w:val="20"/>
          <w:szCs w:val="20"/>
          <w:rtl/>
        </w:rPr>
        <w:t>. מי שאינו במקרא, משנה וד"א פסול. הוחזק שעוסק במצוות, גמ"ח, דרכי ישירם וד"א כשר.</w:t>
      </w:r>
      <w:r>
        <w:rPr>
          <w:rFonts w:hint="cs"/>
          <w:sz w:val="20"/>
          <w:szCs w:val="20"/>
          <w:rtl/>
        </w:rPr>
        <w:br/>
        <w:t xml:space="preserve">4. </w:t>
      </w:r>
      <w:r w:rsidRPr="00B17735">
        <w:rPr>
          <w:rFonts w:hint="cs"/>
          <w:b/>
          <w:bCs/>
          <w:sz w:val="20"/>
          <w:szCs w:val="20"/>
          <w:rtl/>
        </w:rPr>
        <w:t>סמ"ע</w:t>
      </w:r>
      <w:r>
        <w:rPr>
          <w:rFonts w:hint="cs"/>
          <w:sz w:val="20"/>
          <w:szCs w:val="20"/>
          <w:rtl/>
        </w:rPr>
        <w:t xml:space="preserve">. קשה, ברישא משמע שאחד מהנ"ל מכשירו, ובסיפא משמע שבעי כל הני! יש לומר </w:t>
      </w:r>
      <w:r>
        <w:rPr>
          <w:sz w:val="20"/>
          <w:szCs w:val="20"/>
          <w:rtl/>
        </w:rPr>
        <w:t>–</w:t>
      </w:r>
      <w:r>
        <w:rPr>
          <w:rFonts w:hint="cs"/>
          <w:sz w:val="20"/>
          <w:szCs w:val="20"/>
          <w:rtl/>
        </w:rPr>
        <w:t xml:space="preserve"> העיקר הוא בר מצוות ודרכי הישרים.</w:t>
      </w:r>
      <w:r>
        <w:rPr>
          <w:sz w:val="20"/>
          <w:szCs w:val="20"/>
          <w:rtl/>
        </w:rPr>
        <w:br/>
      </w:r>
      <w:r>
        <w:rPr>
          <w:rFonts w:hint="cs"/>
          <w:sz w:val="20"/>
          <w:szCs w:val="20"/>
          <w:rtl/>
        </w:rPr>
        <w:t xml:space="preserve">5. </w:t>
      </w:r>
      <w:r w:rsidRPr="00B17735">
        <w:rPr>
          <w:rFonts w:hint="cs"/>
          <w:b/>
          <w:bCs/>
          <w:sz w:val="20"/>
          <w:szCs w:val="20"/>
          <w:rtl/>
        </w:rPr>
        <w:t>סמ"ע</w:t>
      </w:r>
      <w:r>
        <w:rPr>
          <w:rFonts w:hint="cs"/>
          <w:sz w:val="20"/>
          <w:szCs w:val="20"/>
          <w:rtl/>
        </w:rPr>
        <w:t xml:space="preserve">. ג' חילוקים. א. אינו בג' הנ"ל </w:t>
      </w:r>
      <w:r>
        <w:rPr>
          <w:sz w:val="20"/>
          <w:szCs w:val="20"/>
          <w:rtl/>
        </w:rPr>
        <w:t>–</w:t>
      </w:r>
      <w:r>
        <w:rPr>
          <w:rFonts w:hint="cs"/>
          <w:sz w:val="20"/>
          <w:szCs w:val="20"/>
          <w:rtl/>
        </w:rPr>
        <w:t xml:space="preserve"> פסול. ב. בג' הנ"ל ואין ידוע אם מקיים מצוות </w:t>
      </w:r>
      <w:r>
        <w:rPr>
          <w:sz w:val="20"/>
          <w:szCs w:val="20"/>
          <w:rtl/>
        </w:rPr>
        <w:t>–</w:t>
      </w:r>
      <w:r>
        <w:rPr>
          <w:rFonts w:hint="cs"/>
          <w:sz w:val="20"/>
          <w:szCs w:val="20"/>
          <w:rtl/>
        </w:rPr>
        <w:t xml:space="preserve"> כשר, מסתמא עוסק במצוות. ג. אינו לומד ואין ידוע אם מקיים מצוות </w:t>
      </w:r>
      <w:r>
        <w:rPr>
          <w:sz w:val="20"/>
          <w:szCs w:val="20"/>
          <w:rtl/>
        </w:rPr>
        <w:t>–</w:t>
      </w:r>
      <w:r>
        <w:rPr>
          <w:rFonts w:hint="cs"/>
          <w:sz w:val="20"/>
          <w:szCs w:val="20"/>
          <w:rtl/>
        </w:rPr>
        <w:t xml:space="preserve"> פסול לכתחילה ובדיעבד כשר.</w:t>
      </w:r>
      <w:r w:rsidRPr="00747348">
        <w:rPr>
          <w:b/>
          <w:bCs/>
          <w:sz w:val="20"/>
          <w:szCs w:val="20"/>
          <w:rtl/>
        </w:rPr>
        <w:br/>
      </w:r>
    </w:p>
    <w:p w:rsidR="00F15C4E" w:rsidRDefault="00F15C4E" w:rsidP="00F15C4E">
      <w:pPr>
        <w:rPr>
          <w:sz w:val="20"/>
          <w:szCs w:val="20"/>
          <w:rtl/>
        </w:rPr>
      </w:pPr>
      <w:r>
        <w:rPr>
          <w:rFonts w:hint="cs"/>
          <w:b/>
          <w:bCs/>
          <w:sz w:val="20"/>
          <w:szCs w:val="20"/>
          <w:rtl/>
        </w:rPr>
        <w:t xml:space="preserve">סעיף יח </w:t>
      </w:r>
      <w:r>
        <w:rPr>
          <w:b/>
          <w:bCs/>
          <w:sz w:val="20"/>
          <w:szCs w:val="20"/>
          <w:rtl/>
        </w:rPr>
        <w:t>–</w:t>
      </w:r>
      <w:r>
        <w:rPr>
          <w:rFonts w:hint="cs"/>
          <w:b/>
          <w:bCs/>
          <w:sz w:val="20"/>
          <w:szCs w:val="20"/>
          <w:rtl/>
        </w:rPr>
        <w:t xml:space="preserve"> עדות בזויים והנוטל שכר להעיד</w:t>
      </w:r>
      <w:r>
        <w:rPr>
          <w:b/>
          <w:bCs/>
          <w:sz w:val="20"/>
          <w:szCs w:val="20"/>
          <w:rtl/>
        </w:rPr>
        <w:br/>
      </w:r>
      <w:r>
        <w:rPr>
          <w:rFonts w:hint="cs"/>
          <w:sz w:val="20"/>
          <w:szCs w:val="20"/>
          <w:rtl/>
        </w:rPr>
        <w:t xml:space="preserve">א. </w:t>
      </w:r>
      <w:r>
        <w:rPr>
          <w:rFonts w:hint="cs"/>
          <w:b/>
          <w:bCs/>
          <w:sz w:val="20"/>
          <w:szCs w:val="20"/>
          <w:rtl/>
        </w:rPr>
        <w:t>אוכל בשוק</w:t>
      </w:r>
      <w:r>
        <w:rPr>
          <w:rFonts w:hint="cs"/>
          <w:b/>
          <w:bCs/>
          <w:sz w:val="20"/>
          <w:szCs w:val="20"/>
          <w:rtl/>
        </w:rPr>
        <w:br/>
        <w:t xml:space="preserve">גמרא </w:t>
      </w:r>
      <w:r>
        <w:rPr>
          <w:rFonts w:hint="cs"/>
          <w:sz w:val="20"/>
          <w:szCs w:val="20"/>
          <w:rtl/>
        </w:rPr>
        <w:t>קידושין (מ:) "</w:t>
      </w:r>
      <w:r w:rsidRPr="009F37B7">
        <w:rPr>
          <w:rFonts w:cs="Arial" w:hint="cs"/>
          <w:sz w:val="20"/>
          <w:szCs w:val="20"/>
          <w:rtl/>
        </w:rPr>
        <w:t>ת</w:t>
      </w:r>
      <w:r>
        <w:rPr>
          <w:rFonts w:cs="Arial" w:hint="cs"/>
          <w:sz w:val="20"/>
          <w:szCs w:val="20"/>
          <w:rtl/>
        </w:rPr>
        <w:t xml:space="preserve">נו </w:t>
      </w:r>
      <w:r w:rsidRPr="009F37B7">
        <w:rPr>
          <w:rFonts w:cs="Arial" w:hint="cs"/>
          <w:sz w:val="20"/>
          <w:szCs w:val="20"/>
          <w:rtl/>
        </w:rPr>
        <w:t>ר</w:t>
      </w:r>
      <w:r>
        <w:rPr>
          <w:rFonts w:cs="Arial" w:hint="cs"/>
          <w:sz w:val="20"/>
          <w:szCs w:val="20"/>
          <w:rtl/>
        </w:rPr>
        <w:t>בנן</w:t>
      </w:r>
      <w:r w:rsidRPr="009F37B7">
        <w:rPr>
          <w:rFonts w:cs="Arial"/>
          <w:sz w:val="20"/>
          <w:szCs w:val="20"/>
          <w:rtl/>
        </w:rPr>
        <w:t xml:space="preserve">: </w:t>
      </w:r>
      <w:r w:rsidRPr="009F37B7">
        <w:rPr>
          <w:rFonts w:cs="Arial" w:hint="cs"/>
          <w:sz w:val="20"/>
          <w:szCs w:val="20"/>
          <w:rtl/>
        </w:rPr>
        <w:t>האוכל</w:t>
      </w:r>
      <w:r w:rsidRPr="009F37B7">
        <w:rPr>
          <w:rFonts w:cs="Arial"/>
          <w:sz w:val="20"/>
          <w:szCs w:val="20"/>
          <w:rtl/>
        </w:rPr>
        <w:t xml:space="preserve"> </w:t>
      </w:r>
      <w:r w:rsidRPr="009F37B7">
        <w:rPr>
          <w:rFonts w:cs="Arial" w:hint="cs"/>
          <w:sz w:val="20"/>
          <w:szCs w:val="20"/>
          <w:rtl/>
        </w:rPr>
        <w:t>בשוק</w:t>
      </w:r>
      <w:r w:rsidRPr="009F37B7">
        <w:rPr>
          <w:rFonts w:cs="Arial"/>
          <w:sz w:val="20"/>
          <w:szCs w:val="20"/>
          <w:rtl/>
        </w:rPr>
        <w:t xml:space="preserve"> - </w:t>
      </w:r>
      <w:r w:rsidRPr="009F37B7">
        <w:rPr>
          <w:rFonts w:cs="Arial" w:hint="cs"/>
          <w:sz w:val="20"/>
          <w:szCs w:val="20"/>
          <w:rtl/>
        </w:rPr>
        <w:t>הרי</w:t>
      </w:r>
      <w:r w:rsidRPr="009F37B7">
        <w:rPr>
          <w:rFonts w:cs="Arial"/>
          <w:sz w:val="20"/>
          <w:szCs w:val="20"/>
          <w:rtl/>
        </w:rPr>
        <w:t xml:space="preserve"> </w:t>
      </w:r>
      <w:r w:rsidRPr="009F37B7">
        <w:rPr>
          <w:rFonts w:cs="Arial" w:hint="cs"/>
          <w:sz w:val="20"/>
          <w:szCs w:val="20"/>
          <w:rtl/>
        </w:rPr>
        <w:t>זה</w:t>
      </w:r>
      <w:r w:rsidRPr="009F37B7">
        <w:rPr>
          <w:rFonts w:cs="Arial"/>
          <w:sz w:val="20"/>
          <w:szCs w:val="20"/>
          <w:rtl/>
        </w:rPr>
        <w:t xml:space="preserve"> </w:t>
      </w:r>
      <w:r w:rsidRPr="009F37B7">
        <w:rPr>
          <w:rFonts w:cs="Arial" w:hint="cs"/>
          <w:sz w:val="20"/>
          <w:szCs w:val="20"/>
          <w:rtl/>
        </w:rPr>
        <w:t>דומה</w:t>
      </w:r>
      <w:r w:rsidRPr="009F37B7">
        <w:rPr>
          <w:rFonts w:cs="Arial"/>
          <w:sz w:val="20"/>
          <w:szCs w:val="20"/>
          <w:rtl/>
        </w:rPr>
        <w:t xml:space="preserve"> </w:t>
      </w:r>
      <w:r w:rsidRPr="009F37B7">
        <w:rPr>
          <w:rFonts w:cs="Arial" w:hint="cs"/>
          <w:sz w:val="20"/>
          <w:szCs w:val="20"/>
          <w:rtl/>
        </w:rPr>
        <w:t>לכלב</w:t>
      </w:r>
      <w:r w:rsidRPr="009F37B7">
        <w:rPr>
          <w:rFonts w:cs="Arial"/>
          <w:sz w:val="20"/>
          <w:szCs w:val="20"/>
          <w:rtl/>
        </w:rPr>
        <w:t xml:space="preserve">; </w:t>
      </w:r>
      <w:r w:rsidRPr="009F37B7">
        <w:rPr>
          <w:rFonts w:cs="Arial" w:hint="cs"/>
          <w:sz w:val="20"/>
          <w:szCs w:val="20"/>
          <w:rtl/>
        </w:rPr>
        <w:t>ויש</w:t>
      </w:r>
      <w:r w:rsidRPr="009F37B7">
        <w:rPr>
          <w:rFonts w:cs="Arial"/>
          <w:sz w:val="20"/>
          <w:szCs w:val="20"/>
          <w:rtl/>
        </w:rPr>
        <w:t xml:space="preserve"> </w:t>
      </w:r>
      <w:r w:rsidRPr="009F37B7">
        <w:rPr>
          <w:rFonts w:cs="Arial" w:hint="cs"/>
          <w:sz w:val="20"/>
          <w:szCs w:val="20"/>
          <w:rtl/>
        </w:rPr>
        <w:t>אומרים</w:t>
      </w:r>
      <w:r w:rsidRPr="009F37B7">
        <w:rPr>
          <w:rFonts w:cs="Arial"/>
          <w:sz w:val="20"/>
          <w:szCs w:val="20"/>
          <w:rtl/>
        </w:rPr>
        <w:t xml:space="preserve">: </w:t>
      </w:r>
      <w:r w:rsidRPr="009F37B7">
        <w:rPr>
          <w:rFonts w:cs="Arial" w:hint="cs"/>
          <w:sz w:val="20"/>
          <w:szCs w:val="20"/>
          <w:rtl/>
        </w:rPr>
        <w:t>פסול</w:t>
      </w:r>
      <w:r w:rsidRPr="009F37B7">
        <w:rPr>
          <w:rFonts w:cs="Arial"/>
          <w:sz w:val="20"/>
          <w:szCs w:val="20"/>
          <w:rtl/>
        </w:rPr>
        <w:t xml:space="preserve"> </w:t>
      </w:r>
      <w:r w:rsidRPr="009F37B7">
        <w:rPr>
          <w:rFonts w:cs="Arial" w:hint="cs"/>
          <w:sz w:val="20"/>
          <w:szCs w:val="20"/>
          <w:rtl/>
        </w:rPr>
        <w:t>לעדות</w:t>
      </w:r>
      <w:r w:rsidRPr="009F37B7">
        <w:rPr>
          <w:rFonts w:cs="Arial"/>
          <w:sz w:val="20"/>
          <w:szCs w:val="20"/>
          <w:rtl/>
        </w:rPr>
        <w:t xml:space="preserve">. </w:t>
      </w:r>
      <w:r w:rsidRPr="009F37B7">
        <w:rPr>
          <w:rFonts w:cs="Arial" w:hint="cs"/>
          <w:sz w:val="20"/>
          <w:szCs w:val="20"/>
          <w:rtl/>
        </w:rPr>
        <w:t>אמר</w:t>
      </w:r>
      <w:r w:rsidRPr="009F37B7">
        <w:rPr>
          <w:rFonts w:cs="Arial"/>
          <w:sz w:val="20"/>
          <w:szCs w:val="20"/>
          <w:rtl/>
        </w:rPr>
        <w:t xml:space="preserve"> </w:t>
      </w:r>
      <w:r w:rsidRPr="009F37B7">
        <w:rPr>
          <w:rFonts w:cs="Arial" w:hint="cs"/>
          <w:sz w:val="20"/>
          <w:szCs w:val="20"/>
          <w:rtl/>
        </w:rPr>
        <w:t>רב</w:t>
      </w:r>
      <w:r w:rsidRPr="009F37B7">
        <w:rPr>
          <w:rFonts w:cs="Arial"/>
          <w:sz w:val="20"/>
          <w:szCs w:val="20"/>
          <w:rtl/>
        </w:rPr>
        <w:t xml:space="preserve"> </w:t>
      </w:r>
      <w:r w:rsidRPr="009F37B7">
        <w:rPr>
          <w:rFonts w:cs="Arial" w:hint="cs"/>
          <w:sz w:val="20"/>
          <w:szCs w:val="20"/>
          <w:rtl/>
        </w:rPr>
        <w:t>אידי</w:t>
      </w:r>
      <w:r w:rsidRPr="009F37B7">
        <w:rPr>
          <w:rFonts w:cs="Arial"/>
          <w:sz w:val="20"/>
          <w:szCs w:val="20"/>
          <w:rtl/>
        </w:rPr>
        <w:t xml:space="preserve"> </w:t>
      </w:r>
      <w:r w:rsidRPr="009F37B7">
        <w:rPr>
          <w:rFonts w:cs="Arial" w:hint="cs"/>
          <w:sz w:val="20"/>
          <w:szCs w:val="20"/>
          <w:rtl/>
        </w:rPr>
        <w:t>בר</w:t>
      </w:r>
      <w:r w:rsidRPr="009F37B7">
        <w:rPr>
          <w:rFonts w:cs="Arial"/>
          <w:sz w:val="20"/>
          <w:szCs w:val="20"/>
          <w:rtl/>
        </w:rPr>
        <w:t xml:space="preserve"> </w:t>
      </w:r>
      <w:r w:rsidRPr="009F37B7">
        <w:rPr>
          <w:rFonts w:cs="Arial" w:hint="cs"/>
          <w:sz w:val="20"/>
          <w:szCs w:val="20"/>
          <w:rtl/>
        </w:rPr>
        <w:t>אבין</w:t>
      </w:r>
      <w:r w:rsidRPr="009F37B7">
        <w:rPr>
          <w:rFonts w:cs="Arial"/>
          <w:sz w:val="20"/>
          <w:szCs w:val="20"/>
          <w:rtl/>
        </w:rPr>
        <w:t xml:space="preserve">: </w:t>
      </w:r>
      <w:r w:rsidRPr="009F37B7">
        <w:rPr>
          <w:rFonts w:cs="Arial" w:hint="cs"/>
          <w:sz w:val="20"/>
          <w:szCs w:val="20"/>
          <w:rtl/>
        </w:rPr>
        <w:t>הלכה</w:t>
      </w:r>
      <w:r w:rsidRPr="009F37B7">
        <w:rPr>
          <w:rFonts w:cs="Arial"/>
          <w:sz w:val="20"/>
          <w:szCs w:val="20"/>
          <w:rtl/>
        </w:rPr>
        <w:t xml:space="preserve"> </w:t>
      </w:r>
      <w:r w:rsidRPr="009F37B7">
        <w:rPr>
          <w:rFonts w:cs="Arial" w:hint="cs"/>
          <w:sz w:val="20"/>
          <w:szCs w:val="20"/>
          <w:rtl/>
        </w:rPr>
        <w:t>כיש</w:t>
      </w:r>
      <w:r w:rsidRPr="009F37B7">
        <w:rPr>
          <w:rFonts w:cs="Arial"/>
          <w:sz w:val="20"/>
          <w:szCs w:val="20"/>
          <w:rtl/>
        </w:rPr>
        <w:t xml:space="preserve"> </w:t>
      </w:r>
      <w:r w:rsidRPr="009F37B7">
        <w:rPr>
          <w:rFonts w:cs="Arial" w:hint="cs"/>
          <w:sz w:val="20"/>
          <w:szCs w:val="20"/>
          <w:rtl/>
        </w:rPr>
        <w:t>אומרים</w:t>
      </w:r>
      <w:r w:rsidRPr="009F37B7">
        <w:rPr>
          <w:rFonts w:cs="Arial"/>
          <w:sz w:val="20"/>
          <w:szCs w:val="20"/>
          <w:rtl/>
        </w:rPr>
        <w:t>.</w:t>
      </w:r>
      <w:r>
        <w:rPr>
          <w:rFonts w:cs="Arial" w:hint="cs"/>
          <w:sz w:val="20"/>
          <w:szCs w:val="20"/>
          <w:rtl/>
        </w:rPr>
        <w:t>"</w:t>
      </w:r>
      <w:r>
        <w:rPr>
          <w:rFonts w:hint="cs"/>
          <w:sz w:val="20"/>
          <w:szCs w:val="20"/>
          <w:rtl/>
        </w:rPr>
        <w:br/>
        <w:t xml:space="preserve">מקשה </w:t>
      </w:r>
      <w:r w:rsidRPr="009F37B7">
        <w:rPr>
          <w:rFonts w:hint="cs"/>
          <w:b/>
          <w:bCs/>
          <w:sz w:val="20"/>
          <w:szCs w:val="20"/>
          <w:rtl/>
        </w:rPr>
        <w:t>תוספות</w:t>
      </w:r>
      <w:r>
        <w:rPr>
          <w:rFonts w:hint="cs"/>
          <w:sz w:val="20"/>
          <w:szCs w:val="20"/>
          <w:rtl/>
        </w:rPr>
        <w:t xml:space="preserve"> מהירושלמי (מעשרות, ג, ד) "</w:t>
      </w:r>
      <w:r w:rsidRPr="009F37B7">
        <w:rPr>
          <w:rFonts w:cs="Arial" w:hint="cs"/>
          <w:sz w:val="20"/>
          <w:szCs w:val="20"/>
          <w:rtl/>
        </w:rPr>
        <w:t>אין</w:t>
      </w:r>
      <w:r w:rsidRPr="009F37B7">
        <w:rPr>
          <w:rFonts w:cs="Arial"/>
          <w:sz w:val="20"/>
          <w:szCs w:val="20"/>
          <w:rtl/>
        </w:rPr>
        <w:t xml:space="preserve"> </w:t>
      </w:r>
      <w:r w:rsidRPr="009F37B7">
        <w:rPr>
          <w:rFonts w:cs="Arial" w:hint="cs"/>
          <w:sz w:val="20"/>
          <w:szCs w:val="20"/>
          <w:rtl/>
        </w:rPr>
        <w:t>שבחו</w:t>
      </w:r>
      <w:r w:rsidRPr="009F37B7">
        <w:rPr>
          <w:rFonts w:cs="Arial"/>
          <w:sz w:val="20"/>
          <w:szCs w:val="20"/>
          <w:rtl/>
        </w:rPr>
        <w:t xml:space="preserve"> </w:t>
      </w:r>
      <w:r w:rsidRPr="009F37B7">
        <w:rPr>
          <w:rFonts w:cs="Arial" w:hint="cs"/>
          <w:sz w:val="20"/>
          <w:szCs w:val="20"/>
          <w:rtl/>
        </w:rPr>
        <w:t>של</w:t>
      </w:r>
      <w:r w:rsidRPr="009F37B7">
        <w:rPr>
          <w:rFonts w:cs="Arial"/>
          <w:sz w:val="20"/>
          <w:szCs w:val="20"/>
          <w:rtl/>
        </w:rPr>
        <w:t xml:space="preserve"> </w:t>
      </w:r>
      <w:r w:rsidRPr="009F37B7">
        <w:rPr>
          <w:rFonts w:cs="Arial" w:hint="cs"/>
          <w:sz w:val="20"/>
          <w:szCs w:val="20"/>
          <w:rtl/>
        </w:rPr>
        <w:t>תלמיד</w:t>
      </w:r>
      <w:r w:rsidRPr="009F37B7">
        <w:rPr>
          <w:rFonts w:cs="Arial"/>
          <w:sz w:val="20"/>
          <w:szCs w:val="20"/>
          <w:rtl/>
        </w:rPr>
        <w:t xml:space="preserve"> </w:t>
      </w:r>
      <w:r w:rsidRPr="009F37B7">
        <w:rPr>
          <w:rFonts w:cs="Arial" w:hint="cs"/>
          <w:sz w:val="20"/>
          <w:szCs w:val="20"/>
          <w:rtl/>
        </w:rPr>
        <w:t>חכם</w:t>
      </w:r>
      <w:r w:rsidRPr="009F37B7">
        <w:rPr>
          <w:rFonts w:cs="Arial"/>
          <w:sz w:val="20"/>
          <w:szCs w:val="20"/>
          <w:rtl/>
        </w:rPr>
        <w:t xml:space="preserve"> </w:t>
      </w:r>
      <w:r w:rsidRPr="009F37B7">
        <w:rPr>
          <w:rFonts w:cs="Arial" w:hint="cs"/>
          <w:sz w:val="20"/>
          <w:szCs w:val="20"/>
          <w:rtl/>
        </w:rPr>
        <w:t>להיות</w:t>
      </w:r>
      <w:r w:rsidRPr="009F37B7">
        <w:rPr>
          <w:rFonts w:cs="Arial"/>
          <w:sz w:val="20"/>
          <w:szCs w:val="20"/>
          <w:rtl/>
        </w:rPr>
        <w:t xml:space="preserve"> </w:t>
      </w:r>
      <w:r w:rsidRPr="009F37B7">
        <w:rPr>
          <w:rFonts w:cs="Arial" w:hint="cs"/>
          <w:sz w:val="20"/>
          <w:szCs w:val="20"/>
          <w:rtl/>
        </w:rPr>
        <w:t>אוכל</w:t>
      </w:r>
      <w:r w:rsidRPr="009F37B7">
        <w:rPr>
          <w:rFonts w:cs="Arial"/>
          <w:sz w:val="20"/>
          <w:szCs w:val="20"/>
          <w:rtl/>
        </w:rPr>
        <w:t xml:space="preserve"> </w:t>
      </w:r>
      <w:r w:rsidRPr="009F37B7">
        <w:rPr>
          <w:rFonts w:cs="Arial" w:hint="cs"/>
          <w:sz w:val="20"/>
          <w:szCs w:val="20"/>
          <w:rtl/>
        </w:rPr>
        <w:t>בשוק</w:t>
      </w:r>
      <w:r>
        <w:rPr>
          <w:rFonts w:cs="Arial" w:hint="cs"/>
          <w:sz w:val="20"/>
          <w:szCs w:val="20"/>
          <w:rtl/>
        </w:rPr>
        <w:t>.</w:t>
      </w:r>
      <w:r w:rsidRPr="009F37B7">
        <w:rPr>
          <w:rFonts w:cs="Arial"/>
          <w:sz w:val="20"/>
          <w:szCs w:val="20"/>
          <w:rtl/>
        </w:rPr>
        <w:t xml:space="preserve"> </w:t>
      </w:r>
      <w:r w:rsidRPr="009F37B7">
        <w:rPr>
          <w:rFonts w:cs="Arial" w:hint="cs"/>
          <w:sz w:val="20"/>
          <w:szCs w:val="20"/>
          <w:rtl/>
        </w:rPr>
        <w:t>כהדא</w:t>
      </w:r>
      <w:r w:rsidRPr="009F37B7">
        <w:rPr>
          <w:rFonts w:cs="Arial"/>
          <w:sz w:val="20"/>
          <w:szCs w:val="20"/>
          <w:rtl/>
        </w:rPr>
        <w:t xml:space="preserve"> </w:t>
      </w:r>
      <w:r w:rsidRPr="009F37B7">
        <w:rPr>
          <w:rFonts w:cs="Arial" w:hint="cs"/>
          <w:sz w:val="20"/>
          <w:szCs w:val="20"/>
          <w:rtl/>
        </w:rPr>
        <w:t>רבי</w:t>
      </w:r>
      <w:r w:rsidRPr="009F37B7">
        <w:rPr>
          <w:rFonts w:cs="Arial"/>
          <w:sz w:val="20"/>
          <w:szCs w:val="20"/>
          <w:rtl/>
        </w:rPr>
        <w:t xml:space="preserve"> </w:t>
      </w:r>
      <w:r w:rsidRPr="009F37B7">
        <w:rPr>
          <w:rFonts w:cs="Arial" w:hint="cs"/>
          <w:sz w:val="20"/>
          <w:szCs w:val="20"/>
          <w:rtl/>
        </w:rPr>
        <w:t>לעזר</w:t>
      </w:r>
      <w:r w:rsidRPr="009F37B7">
        <w:rPr>
          <w:rFonts w:cs="Arial"/>
          <w:sz w:val="20"/>
          <w:szCs w:val="20"/>
          <w:rtl/>
        </w:rPr>
        <w:t xml:space="preserve"> </w:t>
      </w:r>
      <w:r w:rsidRPr="009F37B7">
        <w:rPr>
          <w:rFonts w:cs="Arial" w:hint="cs"/>
          <w:sz w:val="20"/>
          <w:szCs w:val="20"/>
          <w:rtl/>
        </w:rPr>
        <w:t>בר</w:t>
      </w:r>
      <w:r w:rsidRPr="009F37B7">
        <w:rPr>
          <w:rFonts w:cs="Arial"/>
          <w:sz w:val="20"/>
          <w:szCs w:val="20"/>
          <w:rtl/>
        </w:rPr>
        <w:t xml:space="preserve"> </w:t>
      </w:r>
      <w:r w:rsidRPr="009F37B7">
        <w:rPr>
          <w:rFonts w:cs="Arial" w:hint="cs"/>
          <w:sz w:val="20"/>
          <w:szCs w:val="20"/>
          <w:rtl/>
        </w:rPr>
        <w:t>רבי</w:t>
      </w:r>
      <w:r w:rsidRPr="009F37B7">
        <w:rPr>
          <w:rFonts w:cs="Arial"/>
          <w:sz w:val="20"/>
          <w:szCs w:val="20"/>
          <w:rtl/>
        </w:rPr>
        <w:t xml:space="preserve"> </w:t>
      </w:r>
      <w:r w:rsidRPr="009F37B7">
        <w:rPr>
          <w:rFonts w:cs="Arial" w:hint="cs"/>
          <w:sz w:val="20"/>
          <w:szCs w:val="20"/>
          <w:rtl/>
        </w:rPr>
        <w:t>שמעון</w:t>
      </w:r>
      <w:r w:rsidRPr="009F37B7">
        <w:rPr>
          <w:rFonts w:cs="Arial"/>
          <w:sz w:val="20"/>
          <w:szCs w:val="20"/>
          <w:rtl/>
        </w:rPr>
        <w:t xml:space="preserve"> </w:t>
      </w:r>
      <w:r w:rsidRPr="009F37B7">
        <w:rPr>
          <w:rFonts w:cs="Arial" w:hint="cs"/>
          <w:sz w:val="20"/>
          <w:szCs w:val="20"/>
          <w:rtl/>
        </w:rPr>
        <w:t>הוה</w:t>
      </w:r>
      <w:r w:rsidRPr="009F37B7">
        <w:rPr>
          <w:rFonts w:cs="Arial"/>
          <w:sz w:val="20"/>
          <w:szCs w:val="20"/>
          <w:rtl/>
        </w:rPr>
        <w:t xml:space="preserve"> </w:t>
      </w:r>
      <w:r w:rsidRPr="009F37B7">
        <w:rPr>
          <w:rFonts w:cs="Arial" w:hint="cs"/>
          <w:sz w:val="20"/>
          <w:szCs w:val="20"/>
          <w:rtl/>
        </w:rPr>
        <w:t>אכיל</w:t>
      </w:r>
      <w:r w:rsidRPr="009F37B7">
        <w:rPr>
          <w:rFonts w:cs="Arial"/>
          <w:sz w:val="20"/>
          <w:szCs w:val="20"/>
          <w:rtl/>
        </w:rPr>
        <w:t xml:space="preserve"> </w:t>
      </w:r>
      <w:r w:rsidRPr="009F37B7">
        <w:rPr>
          <w:rFonts w:cs="Arial" w:hint="cs"/>
          <w:sz w:val="20"/>
          <w:szCs w:val="20"/>
          <w:rtl/>
        </w:rPr>
        <w:t>בשוקא</w:t>
      </w:r>
      <w:r w:rsidRPr="009F37B7">
        <w:rPr>
          <w:rFonts w:cs="Arial"/>
          <w:sz w:val="20"/>
          <w:szCs w:val="20"/>
          <w:rtl/>
        </w:rPr>
        <w:t xml:space="preserve"> </w:t>
      </w:r>
      <w:r w:rsidRPr="009F37B7">
        <w:rPr>
          <w:rFonts w:cs="Arial" w:hint="cs"/>
          <w:sz w:val="20"/>
          <w:szCs w:val="20"/>
          <w:rtl/>
        </w:rPr>
        <w:t>חמתיה</w:t>
      </w:r>
      <w:r w:rsidRPr="009F37B7">
        <w:rPr>
          <w:rFonts w:cs="Arial"/>
          <w:sz w:val="20"/>
          <w:szCs w:val="20"/>
          <w:rtl/>
        </w:rPr>
        <w:t xml:space="preserve"> </w:t>
      </w:r>
      <w:r w:rsidRPr="009F37B7">
        <w:rPr>
          <w:rFonts w:cs="Arial" w:hint="cs"/>
          <w:sz w:val="20"/>
          <w:szCs w:val="20"/>
          <w:rtl/>
        </w:rPr>
        <w:t>רבי</w:t>
      </w:r>
      <w:r w:rsidRPr="009F37B7">
        <w:rPr>
          <w:rFonts w:cs="Arial"/>
          <w:sz w:val="20"/>
          <w:szCs w:val="20"/>
          <w:rtl/>
        </w:rPr>
        <w:t xml:space="preserve"> </w:t>
      </w:r>
      <w:r w:rsidRPr="009F37B7">
        <w:rPr>
          <w:rFonts w:cs="Arial" w:hint="cs"/>
          <w:sz w:val="20"/>
          <w:szCs w:val="20"/>
          <w:rtl/>
        </w:rPr>
        <w:t>מאיר</w:t>
      </w:r>
      <w:r w:rsidRPr="009F37B7">
        <w:rPr>
          <w:rFonts w:cs="Arial"/>
          <w:sz w:val="20"/>
          <w:szCs w:val="20"/>
          <w:rtl/>
        </w:rPr>
        <w:t xml:space="preserve"> </w:t>
      </w:r>
      <w:r w:rsidRPr="009F37B7">
        <w:rPr>
          <w:rFonts w:cs="Arial" w:hint="cs"/>
          <w:sz w:val="20"/>
          <w:szCs w:val="20"/>
          <w:rtl/>
        </w:rPr>
        <w:t>אמר</w:t>
      </w:r>
      <w:r w:rsidRPr="009F37B7">
        <w:rPr>
          <w:rFonts w:cs="Arial"/>
          <w:sz w:val="20"/>
          <w:szCs w:val="20"/>
          <w:rtl/>
        </w:rPr>
        <w:t xml:space="preserve"> </w:t>
      </w:r>
      <w:r w:rsidRPr="009F37B7">
        <w:rPr>
          <w:rFonts w:cs="Arial" w:hint="cs"/>
          <w:sz w:val="20"/>
          <w:szCs w:val="20"/>
          <w:rtl/>
        </w:rPr>
        <w:t>ליה</w:t>
      </w:r>
      <w:r w:rsidRPr="009F37B7">
        <w:rPr>
          <w:rFonts w:cs="Arial"/>
          <w:sz w:val="20"/>
          <w:szCs w:val="20"/>
          <w:rtl/>
        </w:rPr>
        <w:t xml:space="preserve"> </w:t>
      </w:r>
      <w:r w:rsidRPr="009F37B7">
        <w:rPr>
          <w:rFonts w:cs="Arial" w:hint="cs"/>
          <w:sz w:val="20"/>
          <w:szCs w:val="20"/>
          <w:rtl/>
        </w:rPr>
        <w:t>בשוקא</w:t>
      </w:r>
      <w:r w:rsidRPr="009F37B7">
        <w:rPr>
          <w:rFonts w:cs="Arial"/>
          <w:sz w:val="20"/>
          <w:szCs w:val="20"/>
          <w:rtl/>
        </w:rPr>
        <w:t xml:space="preserve"> </w:t>
      </w:r>
      <w:r w:rsidRPr="009F37B7">
        <w:rPr>
          <w:rFonts w:cs="Arial" w:hint="cs"/>
          <w:sz w:val="20"/>
          <w:szCs w:val="20"/>
          <w:rtl/>
        </w:rPr>
        <w:t>את</w:t>
      </w:r>
      <w:r w:rsidRPr="009F37B7">
        <w:rPr>
          <w:rFonts w:cs="Arial"/>
          <w:sz w:val="20"/>
          <w:szCs w:val="20"/>
          <w:rtl/>
        </w:rPr>
        <w:t xml:space="preserve"> </w:t>
      </w:r>
      <w:r w:rsidRPr="009F37B7">
        <w:rPr>
          <w:rFonts w:cs="Arial" w:hint="cs"/>
          <w:sz w:val="20"/>
          <w:szCs w:val="20"/>
          <w:rtl/>
        </w:rPr>
        <w:t>אכיל</w:t>
      </w:r>
      <w:r>
        <w:rPr>
          <w:rFonts w:cs="Arial" w:hint="cs"/>
          <w:sz w:val="20"/>
          <w:szCs w:val="20"/>
          <w:rtl/>
        </w:rPr>
        <w:t>?</w:t>
      </w:r>
      <w:r w:rsidRPr="009F37B7">
        <w:rPr>
          <w:rFonts w:cs="Arial"/>
          <w:sz w:val="20"/>
          <w:szCs w:val="20"/>
          <w:rtl/>
        </w:rPr>
        <w:t xml:space="preserve"> </w:t>
      </w:r>
      <w:r w:rsidRPr="009F37B7">
        <w:rPr>
          <w:rFonts w:cs="Arial" w:hint="cs"/>
          <w:sz w:val="20"/>
          <w:szCs w:val="20"/>
          <w:rtl/>
        </w:rPr>
        <w:t>ובטל</w:t>
      </w:r>
      <w:r w:rsidRPr="009F37B7">
        <w:rPr>
          <w:rFonts w:cs="Arial"/>
          <w:sz w:val="20"/>
          <w:szCs w:val="20"/>
          <w:rtl/>
        </w:rPr>
        <w:t xml:space="preserve"> </w:t>
      </w:r>
      <w:r w:rsidRPr="009F37B7">
        <w:rPr>
          <w:rFonts w:cs="Arial" w:hint="cs"/>
          <w:sz w:val="20"/>
          <w:szCs w:val="20"/>
          <w:rtl/>
        </w:rPr>
        <w:t>גרמיה</w:t>
      </w:r>
      <w:r>
        <w:rPr>
          <w:rFonts w:cs="Arial" w:hint="cs"/>
          <w:sz w:val="20"/>
          <w:szCs w:val="20"/>
          <w:rtl/>
        </w:rPr>
        <w:t xml:space="preserve"> </w:t>
      </w:r>
      <w:r w:rsidRPr="009F37B7">
        <w:rPr>
          <w:rFonts w:cs="Arial" w:hint="cs"/>
          <w:sz w:val="18"/>
          <w:szCs w:val="18"/>
          <w:rtl/>
        </w:rPr>
        <w:t>(הפסיק לאכול)</w:t>
      </w:r>
      <w:r>
        <w:rPr>
          <w:rFonts w:cs="Arial" w:hint="cs"/>
          <w:sz w:val="20"/>
          <w:szCs w:val="20"/>
          <w:rtl/>
        </w:rPr>
        <w:t>."</w:t>
      </w:r>
      <w:r>
        <w:rPr>
          <w:rFonts w:hint="cs"/>
          <w:sz w:val="20"/>
          <w:szCs w:val="20"/>
          <w:rtl/>
        </w:rPr>
        <w:t xml:space="preserve"> </w:t>
      </w:r>
      <w:r>
        <w:rPr>
          <w:sz w:val="20"/>
          <w:szCs w:val="20"/>
          <w:rtl/>
        </w:rPr>
        <w:br/>
      </w:r>
      <w:r>
        <w:rPr>
          <w:rFonts w:hint="cs"/>
          <w:sz w:val="20"/>
          <w:szCs w:val="20"/>
          <w:rtl/>
        </w:rPr>
        <w:t>משמע שאינו פוסל לעדות, אלא שאין הדבר מכובד לתלמיד חכם!</w:t>
      </w:r>
      <w:r>
        <w:rPr>
          <w:rFonts w:hint="cs"/>
          <w:sz w:val="20"/>
          <w:szCs w:val="20"/>
          <w:rtl/>
        </w:rPr>
        <w:br/>
        <w:t>ומיישבים הראשונים בכמה אופנים:</w:t>
      </w:r>
      <w:r>
        <w:rPr>
          <w:rFonts w:hint="cs"/>
          <w:sz w:val="20"/>
          <w:szCs w:val="20"/>
          <w:rtl/>
        </w:rPr>
        <w:br/>
        <w:t xml:space="preserve">א. </w:t>
      </w:r>
      <w:r w:rsidRPr="00A36EC0">
        <w:rPr>
          <w:rFonts w:hint="cs"/>
          <w:b/>
          <w:bCs/>
          <w:sz w:val="20"/>
          <w:szCs w:val="20"/>
          <w:rtl/>
        </w:rPr>
        <w:t>ר"ח</w:t>
      </w:r>
      <w:r>
        <w:rPr>
          <w:rFonts w:hint="cs"/>
          <w:sz w:val="20"/>
          <w:szCs w:val="20"/>
          <w:rtl/>
        </w:rPr>
        <w:t xml:space="preserve"> - בבבלי מדובר שחוטף ואוכל פחות משו"פ, או שחוטף דבר שאין הבעלים מקפיד עליו ולכן פסול.</w:t>
      </w:r>
      <w:r>
        <w:rPr>
          <w:sz w:val="20"/>
          <w:szCs w:val="20"/>
          <w:rtl/>
        </w:rPr>
        <w:br/>
      </w:r>
      <w:r>
        <w:rPr>
          <w:rFonts w:hint="cs"/>
          <w:sz w:val="20"/>
          <w:szCs w:val="20"/>
          <w:rtl/>
        </w:rPr>
        <w:t xml:space="preserve">ב. </w:t>
      </w:r>
      <w:r w:rsidRPr="00A36EC0">
        <w:rPr>
          <w:rFonts w:hint="cs"/>
          <w:b/>
          <w:bCs/>
          <w:sz w:val="20"/>
          <w:szCs w:val="20"/>
          <w:rtl/>
        </w:rPr>
        <w:t>הרב אליהו</w:t>
      </w:r>
      <w:r>
        <w:rPr>
          <w:rFonts w:hint="cs"/>
          <w:sz w:val="20"/>
          <w:szCs w:val="20"/>
          <w:rtl/>
        </w:rPr>
        <w:t xml:space="preserve"> </w:t>
      </w:r>
      <w:r>
        <w:rPr>
          <w:sz w:val="20"/>
          <w:szCs w:val="20"/>
          <w:rtl/>
        </w:rPr>
        <w:t>–</w:t>
      </w:r>
      <w:r>
        <w:rPr>
          <w:rFonts w:hint="cs"/>
          <w:sz w:val="20"/>
          <w:szCs w:val="20"/>
          <w:rtl/>
        </w:rPr>
        <w:t xml:space="preserve"> הבבלי מיירי שהולך אצל החנוונים ואוכל מעט מכל אחד כאילו רוצה לקנות ופסול.</w:t>
      </w:r>
      <w:r>
        <w:rPr>
          <w:rFonts w:hint="cs"/>
          <w:sz w:val="20"/>
          <w:szCs w:val="20"/>
          <w:rtl/>
        </w:rPr>
        <w:br/>
        <w:t xml:space="preserve">ג. </w:t>
      </w:r>
      <w:r w:rsidRPr="00A36EC0">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הבבלי מיירי שאוכל סעודת פת בשוק ולכן נפסל, אך סעודה שאינה פת אינה ראויה לת"ח ותו לא.</w:t>
      </w:r>
      <w:r>
        <w:rPr>
          <w:sz w:val="20"/>
          <w:szCs w:val="20"/>
          <w:rtl/>
        </w:rPr>
        <w:br/>
      </w:r>
      <w:r>
        <w:rPr>
          <w:rFonts w:hint="cs"/>
          <w:sz w:val="20"/>
          <w:szCs w:val="20"/>
          <w:rtl/>
        </w:rPr>
        <w:t xml:space="preserve">ד. </w:t>
      </w:r>
      <w:r w:rsidRPr="00A36EC0">
        <w:rPr>
          <w:rFonts w:hint="cs"/>
          <w:b/>
          <w:bCs/>
          <w:sz w:val="20"/>
          <w:szCs w:val="20"/>
          <w:rtl/>
        </w:rPr>
        <w:t>רא"ש וטור</w:t>
      </w:r>
      <w:r>
        <w:rPr>
          <w:rFonts w:hint="cs"/>
          <w:sz w:val="20"/>
          <w:szCs w:val="20"/>
          <w:rtl/>
        </w:rPr>
        <w:t xml:space="preserve"> בדעת ר"ת </w:t>
      </w:r>
      <w:r>
        <w:rPr>
          <w:sz w:val="20"/>
          <w:szCs w:val="20"/>
          <w:rtl/>
        </w:rPr>
        <w:t>–</w:t>
      </w:r>
      <w:r>
        <w:rPr>
          <w:rFonts w:hint="cs"/>
          <w:sz w:val="20"/>
          <w:szCs w:val="20"/>
          <w:rtl/>
        </w:rPr>
        <w:t xml:space="preserve"> הבבלי מיירי בקובע סעודתו בשוק שפסול, אפילו אינה סעודת פת.</w:t>
      </w:r>
      <w:r>
        <w:rPr>
          <w:sz w:val="20"/>
          <w:szCs w:val="20"/>
          <w:rtl/>
        </w:rPr>
        <w:br/>
      </w:r>
      <w:r>
        <w:rPr>
          <w:rFonts w:hint="cs"/>
          <w:sz w:val="20"/>
          <w:szCs w:val="20"/>
          <w:rtl/>
        </w:rPr>
        <w:t xml:space="preserve">ה. </w:t>
      </w:r>
      <w:r w:rsidRPr="00080456">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בבבלי מיירי שאוכל בפני כל העם ונפסל, בירושלמי מדובר שאוכל בפני מיעוט עם, וכ"פ </w:t>
      </w:r>
      <w:r w:rsidRPr="00080456">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sz w:val="20"/>
          <w:szCs w:val="20"/>
          <w:rtl/>
        </w:rPr>
        <w:t xml:space="preserve">ב. </w:t>
      </w:r>
      <w:r>
        <w:rPr>
          <w:rFonts w:hint="cs"/>
          <w:b/>
          <w:bCs/>
          <w:sz w:val="20"/>
          <w:szCs w:val="20"/>
          <w:rtl/>
        </w:rPr>
        <w:t>הולך ערום בשוק</w:t>
      </w:r>
      <w:r>
        <w:rPr>
          <w:b/>
          <w:bCs/>
          <w:sz w:val="20"/>
          <w:szCs w:val="20"/>
          <w:rtl/>
        </w:rPr>
        <w:br/>
      </w:r>
      <w:r>
        <w:rPr>
          <w:rFonts w:hint="cs"/>
          <w:b/>
          <w:bCs/>
          <w:sz w:val="20"/>
          <w:szCs w:val="20"/>
          <w:rtl/>
        </w:rPr>
        <w:t xml:space="preserve">גמרא </w:t>
      </w:r>
      <w:r>
        <w:rPr>
          <w:rFonts w:hint="cs"/>
          <w:sz w:val="20"/>
          <w:szCs w:val="20"/>
          <w:rtl/>
        </w:rPr>
        <w:t>בבא קמא (פו:) "</w:t>
      </w:r>
      <w:r w:rsidRPr="00080456">
        <w:rPr>
          <w:rFonts w:cs="Arial" w:hint="cs"/>
          <w:sz w:val="20"/>
          <w:szCs w:val="20"/>
          <w:rtl/>
        </w:rPr>
        <w:t>ת</w:t>
      </w:r>
      <w:r>
        <w:rPr>
          <w:rFonts w:cs="Arial" w:hint="cs"/>
          <w:sz w:val="20"/>
          <w:szCs w:val="20"/>
          <w:rtl/>
        </w:rPr>
        <w:t xml:space="preserve">נו </w:t>
      </w:r>
      <w:r w:rsidRPr="00080456">
        <w:rPr>
          <w:rFonts w:cs="Arial" w:hint="cs"/>
          <w:sz w:val="20"/>
          <w:szCs w:val="20"/>
          <w:rtl/>
        </w:rPr>
        <w:t>ר</w:t>
      </w:r>
      <w:r>
        <w:rPr>
          <w:rFonts w:cs="Arial" w:hint="cs"/>
          <w:sz w:val="20"/>
          <w:szCs w:val="20"/>
          <w:rtl/>
        </w:rPr>
        <w:t>בנן</w:t>
      </w:r>
      <w:r w:rsidRPr="00080456">
        <w:rPr>
          <w:rFonts w:cs="Arial"/>
          <w:sz w:val="20"/>
          <w:szCs w:val="20"/>
          <w:rtl/>
        </w:rPr>
        <w:t xml:space="preserve">: </w:t>
      </w:r>
      <w:r w:rsidRPr="00080456">
        <w:rPr>
          <w:rFonts w:cs="Arial" w:hint="cs"/>
          <w:sz w:val="20"/>
          <w:szCs w:val="20"/>
          <w:rtl/>
        </w:rPr>
        <w:t>ביישו</w:t>
      </w:r>
      <w:r w:rsidRPr="00080456">
        <w:rPr>
          <w:rFonts w:cs="Arial"/>
          <w:sz w:val="20"/>
          <w:szCs w:val="20"/>
          <w:rtl/>
        </w:rPr>
        <w:t xml:space="preserve"> </w:t>
      </w:r>
      <w:r w:rsidRPr="00080456">
        <w:rPr>
          <w:rFonts w:cs="Arial" w:hint="cs"/>
          <w:sz w:val="20"/>
          <w:szCs w:val="20"/>
          <w:rtl/>
        </w:rPr>
        <w:t>ערום</w:t>
      </w:r>
      <w:r w:rsidRPr="00080456">
        <w:rPr>
          <w:rFonts w:cs="Arial"/>
          <w:sz w:val="20"/>
          <w:szCs w:val="20"/>
          <w:rtl/>
        </w:rPr>
        <w:t xml:space="preserve"> - </w:t>
      </w:r>
      <w:r w:rsidRPr="00080456">
        <w:rPr>
          <w:rFonts w:cs="Arial" w:hint="cs"/>
          <w:sz w:val="20"/>
          <w:szCs w:val="20"/>
          <w:rtl/>
        </w:rPr>
        <w:t>חייב</w:t>
      </w:r>
      <w:r w:rsidRPr="00080456">
        <w:rPr>
          <w:rFonts w:cs="Arial"/>
          <w:sz w:val="20"/>
          <w:szCs w:val="20"/>
          <w:rtl/>
        </w:rPr>
        <w:t xml:space="preserve">, </w:t>
      </w:r>
      <w:r w:rsidRPr="00080456">
        <w:rPr>
          <w:rFonts w:cs="Arial" w:hint="cs"/>
          <w:sz w:val="20"/>
          <w:szCs w:val="20"/>
          <w:rtl/>
        </w:rPr>
        <w:t>ואינו</w:t>
      </w:r>
      <w:r w:rsidRPr="00080456">
        <w:rPr>
          <w:rFonts w:cs="Arial"/>
          <w:sz w:val="20"/>
          <w:szCs w:val="20"/>
          <w:rtl/>
        </w:rPr>
        <w:t xml:space="preserve"> </w:t>
      </w:r>
      <w:r w:rsidRPr="00080456">
        <w:rPr>
          <w:rFonts w:cs="Arial" w:hint="cs"/>
          <w:sz w:val="20"/>
          <w:szCs w:val="20"/>
          <w:rtl/>
        </w:rPr>
        <w:t>דומה</w:t>
      </w:r>
      <w:r w:rsidRPr="00080456">
        <w:rPr>
          <w:rFonts w:cs="Arial"/>
          <w:sz w:val="20"/>
          <w:szCs w:val="20"/>
          <w:rtl/>
        </w:rPr>
        <w:t xml:space="preserve"> </w:t>
      </w:r>
      <w:r w:rsidRPr="00080456">
        <w:rPr>
          <w:rFonts w:cs="Arial" w:hint="cs"/>
          <w:sz w:val="20"/>
          <w:szCs w:val="20"/>
          <w:rtl/>
        </w:rPr>
        <w:t>ביישו</w:t>
      </w:r>
      <w:r w:rsidRPr="00080456">
        <w:rPr>
          <w:rFonts w:cs="Arial"/>
          <w:sz w:val="20"/>
          <w:szCs w:val="20"/>
          <w:rtl/>
        </w:rPr>
        <w:t xml:space="preserve"> </w:t>
      </w:r>
      <w:r w:rsidRPr="00080456">
        <w:rPr>
          <w:rFonts w:cs="Arial" w:hint="cs"/>
          <w:sz w:val="20"/>
          <w:szCs w:val="20"/>
          <w:rtl/>
        </w:rPr>
        <w:t>ערום</w:t>
      </w:r>
      <w:r w:rsidRPr="00080456">
        <w:rPr>
          <w:rFonts w:cs="Arial"/>
          <w:sz w:val="20"/>
          <w:szCs w:val="20"/>
          <w:rtl/>
        </w:rPr>
        <w:t xml:space="preserve"> </w:t>
      </w:r>
      <w:r w:rsidRPr="00080456">
        <w:rPr>
          <w:rFonts w:cs="Arial" w:hint="cs"/>
          <w:sz w:val="20"/>
          <w:szCs w:val="20"/>
          <w:rtl/>
        </w:rPr>
        <w:t>לביישו</w:t>
      </w:r>
      <w:r w:rsidRPr="00080456">
        <w:rPr>
          <w:rFonts w:cs="Arial"/>
          <w:sz w:val="20"/>
          <w:szCs w:val="20"/>
          <w:rtl/>
        </w:rPr>
        <w:t xml:space="preserve"> </w:t>
      </w:r>
      <w:r w:rsidRPr="00080456">
        <w:rPr>
          <w:rFonts w:cs="Arial" w:hint="cs"/>
          <w:sz w:val="20"/>
          <w:szCs w:val="20"/>
          <w:rtl/>
        </w:rPr>
        <w:t>לבוש</w:t>
      </w:r>
      <w:r>
        <w:rPr>
          <w:rFonts w:cs="Arial" w:hint="cs"/>
          <w:sz w:val="20"/>
          <w:szCs w:val="20"/>
          <w:rtl/>
        </w:rPr>
        <w:t xml:space="preserve">... </w:t>
      </w:r>
      <w:r w:rsidRPr="00080456">
        <w:rPr>
          <w:rFonts w:cs="Arial" w:hint="cs"/>
          <w:sz w:val="20"/>
          <w:szCs w:val="20"/>
          <w:rtl/>
        </w:rPr>
        <w:t>אמר</w:t>
      </w:r>
      <w:r w:rsidRPr="00080456">
        <w:rPr>
          <w:rFonts w:cs="Arial"/>
          <w:sz w:val="20"/>
          <w:szCs w:val="20"/>
          <w:rtl/>
        </w:rPr>
        <w:t xml:space="preserve"> </w:t>
      </w:r>
      <w:r w:rsidRPr="00080456">
        <w:rPr>
          <w:rFonts w:cs="Arial" w:hint="cs"/>
          <w:sz w:val="20"/>
          <w:szCs w:val="20"/>
          <w:rtl/>
        </w:rPr>
        <w:t>מר</w:t>
      </w:r>
      <w:r w:rsidRPr="00080456">
        <w:rPr>
          <w:rFonts w:cs="Arial"/>
          <w:sz w:val="20"/>
          <w:szCs w:val="20"/>
          <w:rtl/>
        </w:rPr>
        <w:t xml:space="preserve">: </w:t>
      </w:r>
      <w:r w:rsidRPr="00080456">
        <w:rPr>
          <w:rFonts w:cs="Arial" w:hint="cs"/>
          <w:sz w:val="20"/>
          <w:szCs w:val="20"/>
          <w:rtl/>
        </w:rPr>
        <w:t>ביישו</w:t>
      </w:r>
      <w:r w:rsidRPr="00080456">
        <w:rPr>
          <w:rFonts w:cs="Arial"/>
          <w:sz w:val="20"/>
          <w:szCs w:val="20"/>
          <w:rtl/>
        </w:rPr>
        <w:t xml:space="preserve"> </w:t>
      </w:r>
      <w:r w:rsidRPr="00080456">
        <w:rPr>
          <w:rFonts w:cs="Arial" w:hint="cs"/>
          <w:sz w:val="20"/>
          <w:szCs w:val="20"/>
          <w:rtl/>
        </w:rPr>
        <w:t>ערום</w:t>
      </w:r>
      <w:r w:rsidRPr="00080456">
        <w:rPr>
          <w:rFonts w:cs="Arial"/>
          <w:sz w:val="20"/>
          <w:szCs w:val="20"/>
          <w:rtl/>
        </w:rPr>
        <w:t xml:space="preserve"> - </w:t>
      </w:r>
      <w:r w:rsidRPr="00080456">
        <w:rPr>
          <w:rFonts w:cs="Arial" w:hint="cs"/>
          <w:sz w:val="20"/>
          <w:szCs w:val="20"/>
          <w:rtl/>
        </w:rPr>
        <w:t>חייב</w:t>
      </w:r>
      <w:r w:rsidRPr="00080456">
        <w:rPr>
          <w:rFonts w:cs="Arial"/>
          <w:sz w:val="20"/>
          <w:szCs w:val="20"/>
          <w:rtl/>
        </w:rPr>
        <w:t xml:space="preserve">. </w:t>
      </w:r>
      <w:r w:rsidRPr="00080456">
        <w:rPr>
          <w:rFonts w:cs="Arial" w:hint="cs"/>
          <w:sz w:val="20"/>
          <w:szCs w:val="20"/>
          <w:rtl/>
        </w:rPr>
        <w:t>ערום</w:t>
      </w:r>
      <w:r w:rsidRPr="00080456">
        <w:rPr>
          <w:rFonts w:cs="Arial"/>
          <w:sz w:val="20"/>
          <w:szCs w:val="20"/>
          <w:rtl/>
        </w:rPr>
        <w:t xml:space="preserve"> </w:t>
      </w:r>
      <w:r w:rsidRPr="00080456">
        <w:rPr>
          <w:rFonts w:cs="Arial" w:hint="cs"/>
          <w:sz w:val="20"/>
          <w:szCs w:val="20"/>
          <w:rtl/>
        </w:rPr>
        <w:t>בר</w:t>
      </w:r>
      <w:r w:rsidRPr="00080456">
        <w:rPr>
          <w:rFonts w:cs="Arial"/>
          <w:sz w:val="20"/>
          <w:szCs w:val="20"/>
          <w:rtl/>
        </w:rPr>
        <w:t xml:space="preserve"> </w:t>
      </w:r>
      <w:r w:rsidRPr="00080456">
        <w:rPr>
          <w:rFonts w:cs="Arial" w:hint="cs"/>
          <w:sz w:val="20"/>
          <w:szCs w:val="20"/>
          <w:rtl/>
        </w:rPr>
        <w:t>בושת</w:t>
      </w:r>
      <w:r w:rsidRPr="00080456">
        <w:rPr>
          <w:rFonts w:cs="Arial"/>
          <w:sz w:val="20"/>
          <w:szCs w:val="20"/>
          <w:rtl/>
        </w:rPr>
        <w:t xml:space="preserve"> </w:t>
      </w:r>
      <w:r w:rsidRPr="00080456">
        <w:rPr>
          <w:rFonts w:cs="Arial" w:hint="cs"/>
          <w:sz w:val="20"/>
          <w:szCs w:val="20"/>
          <w:rtl/>
        </w:rPr>
        <w:t>הוא</w:t>
      </w:r>
      <w:r w:rsidRPr="00080456">
        <w:rPr>
          <w:rFonts w:cs="Arial"/>
          <w:sz w:val="20"/>
          <w:szCs w:val="20"/>
          <w:rtl/>
        </w:rPr>
        <w:t>?</w:t>
      </w:r>
      <w:r>
        <w:rPr>
          <w:rFonts w:cs="Arial" w:hint="cs"/>
          <w:sz w:val="20"/>
          <w:szCs w:val="20"/>
          <w:rtl/>
        </w:rPr>
        <w:t>!"</w:t>
      </w:r>
      <w:r>
        <w:rPr>
          <w:sz w:val="20"/>
          <w:szCs w:val="20"/>
          <w:rtl/>
        </w:rPr>
        <w:br/>
      </w:r>
      <w:r>
        <w:rPr>
          <w:rFonts w:hint="cs"/>
          <w:sz w:val="20"/>
          <w:szCs w:val="20"/>
          <w:rtl/>
        </w:rPr>
        <w:t>ולפי"ז פוסק הרמב"ם, שההולך ערום בשוק פסול לעדות, משום שאינו בר בושת ואינו בוש להעיד שקר.</w:t>
      </w:r>
    </w:p>
    <w:p w:rsidR="00F15C4E" w:rsidRPr="00080456" w:rsidRDefault="00F15C4E" w:rsidP="00F15C4E">
      <w:pPr>
        <w:rPr>
          <w:sz w:val="20"/>
          <w:szCs w:val="20"/>
          <w:rtl/>
        </w:rPr>
      </w:pPr>
      <w:r>
        <w:rPr>
          <w:rFonts w:hint="cs"/>
          <w:sz w:val="20"/>
          <w:szCs w:val="20"/>
          <w:rtl/>
        </w:rPr>
        <w:t xml:space="preserve">ג. </w:t>
      </w:r>
      <w:r>
        <w:rPr>
          <w:rFonts w:hint="cs"/>
          <w:b/>
          <w:bCs/>
          <w:sz w:val="20"/>
          <w:szCs w:val="20"/>
          <w:rtl/>
        </w:rPr>
        <w:t>מקבלי צדקה מהגויים</w:t>
      </w:r>
      <w:r>
        <w:rPr>
          <w:b/>
          <w:bCs/>
          <w:sz w:val="20"/>
          <w:szCs w:val="20"/>
          <w:rtl/>
        </w:rPr>
        <w:br/>
      </w:r>
      <w:r>
        <w:rPr>
          <w:rFonts w:hint="cs"/>
          <w:b/>
          <w:bCs/>
          <w:sz w:val="20"/>
          <w:szCs w:val="20"/>
          <w:rtl/>
        </w:rPr>
        <w:t xml:space="preserve">גמרא </w:t>
      </w:r>
      <w:r>
        <w:rPr>
          <w:rFonts w:hint="cs"/>
          <w:sz w:val="20"/>
          <w:szCs w:val="20"/>
          <w:rtl/>
        </w:rPr>
        <w:t>סנהדרין (כו:) "</w:t>
      </w:r>
      <w:r w:rsidRPr="00080456">
        <w:rPr>
          <w:rFonts w:cs="Arial" w:hint="cs"/>
          <w:sz w:val="20"/>
          <w:szCs w:val="20"/>
          <w:rtl/>
        </w:rPr>
        <w:t>אמר</w:t>
      </w:r>
      <w:r w:rsidRPr="00080456">
        <w:rPr>
          <w:rFonts w:cs="Arial"/>
          <w:sz w:val="20"/>
          <w:szCs w:val="20"/>
          <w:rtl/>
        </w:rPr>
        <w:t xml:space="preserve"> </w:t>
      </w:r>
      <w:r w:rsidRPr="00080456">
        <w:rPr>
          <w:rFonts w:cs="Arial" w:hint="cs"/>
          <w:sz w:val="20"/>
          <w:szCs w:val="20"/>
          <w:rtl/>
        </w:rPr>
        <w:t>רב</w:t>
      </w:r>
      <w:r w:rsidRPr="00080456">
        <w:rPr>
          <w:rFonts w:cs="Arial"/>
          <w:sz w:val="20"/>
          <w:szCs w:val="20"/>
          <w:rtl/>
        </w:rPr>
        <w:t xml:space="preserve"> </w:t>
      </w:r>
      <w:r w:rsidRPr="00080456">
        <w:rPr>
          <w:rFonts w:cs="Arial" w:hint="cs"/>
          <w:sz w:val="20"/>
          <w:szCs w:val="20"/>
          <w:rtl/>
        </w:rPr>
        <w:t>נחמן</w:t>
      </w:r>
      <w:r w:rsidRPr="00080456">
        <w:rPr>
          <w:rFonts w:cs="Arial"/>
          <w:sz w:val="20"/>
          <w:szCs w:val="20"/>
          <w:rtl/>
        </w:rPr>
        <w:t xml:space="preserve">: </w:t>
      </w:r>
      <w:r w:rsidRPr="00080456">
        <w:rPr>
          <w:rFonts w:cs="Arial" w:hint="cs"/>
          <w:sz w:val="20"/>
          <w:szCs w:val="20"/>
          <w:rtl/>
        </w:rPr>
        <w:t>אוכלי</w:t>
      </w:r>
      <w:r w:rsidRPr="00080456">
        <w:rPr>
          <w:rFonts w:cs="Arial"/>
          <w:sz w:val="20"/>
          <w:szCs w:val="20"/>
          <w:rtl/>
        </w:rPr>
        <w:t xml:space="preserve"> </w:t>
      </w:r>
      <w:r w:rsidRPr="00080456">
        <w:rPr>
          <w:rFonts w:cs="Arial" w:hint="cs"/>
          <w:sz w:val="20"/>
          <w:szCs w:val="20"/>
          <w:rtl/>
        </w:rPr>
        <w:t>דבר</w:t>
      </w:r>
      <w:r w:rsidRPr="00080456">
        <w:rPr>
          <w:rFonts w:cs="Arial"/>
          <w:sz w:val="20"/>
          <w:szCs w:val="20"/>
          <w:rtl/>
        </w:rPr>
        <w:t xml:space="preserve"> </w:t>
      </w:r>
      <w:r w:rsidRPr="00080456">
        <w:rPr>
          <w:rFonts w:cs="Arial" w:hint="cs"/>
          <w:sz w:val="20"/>
          <w:szCs w:val="20"/>
          <w:rtl/>
        </w:rPr>
        <w:t>אחר</w:t>
      </w:r>
      <w:r>
        <w:rPr>
          <w:rFonts w:cs="Arial" w:hint="cs"/>
          <w:sz w:val="20"/>
          <w:szCs w:val="20"/>
          <w:rtl/>
        </w:rPr>
        <w:t xml:space="preserve"> </w:t>
      </w:r>
      <w:r w:rsidRPr="00080456">
        <w:rPr>
          <w:rFonts w:cs="Arial" w:hint="cs"/>
          <w:sz w:val="18"/>
          <w:szCs w:val="18"/>
          <w:rtl/>
        </w:rPr>
        <w:t>(רש"י - מקבלי צדקה מהגויים)</w:t>
      </w:r>
      <w:r w:rsidRPr="00080456">
        <w:rPr>
          <w:rFonts w:cs="Arial"/>
          <w:sz w:val="18"/>
          <w:szCs w:val="18"/>
          <w:rtl/>
        </w:rPr>
        <w:t xml:space="preserve"> </w:t>
      </w:r>
      <w:r w:rsidRPr="00080456">
        <w:rPr>
          <w:rFonts w:cs="Arial" w:hint="cs"/>
          <w:sz w:val="20"/>
          <w:szCs w:val="20"/>
          <w:rtl/>
        </w:rPr>
        <w:t>פסולין</w:t>
      </w:r>
      <w:r w:rsidRPr="00080456">
        <w:rPr>
          <w:rFonts w:cs="Arial"/>
          <w:sz w:val="20"/>
          <w:szCs w:val="20"/>
          <w:rtl/>
        </w:rPr>
        <w:t xml:space="preserve"> </w:t>
      </w:r>
      <w:r w:rsidRPr="00080456">
        <w:rPr>
          <w:rFonts w:cs="Arial" w:hint="cs"/>
          <w:sz w:val="20"/>
          <w:szCs w:val="20"/>
          <w:rtl/>
        </w:rPr>
        <w:t>לעדות</w:t>
      </w:r>
      <w:r w:rsidRPr="00080456">
        <w:rPr>
          <w:rFonts w:cs="Arial"/>
          <w:sz w:val="20"/>
          <w:szCs w:val="20"/>
          <w:rtl/>
        </w:rPr>
        <w:t xml:space="preserve">. </w:t>
      </w:r>
      <w:r w:rsidRPr="00080456">
        <w:rPr>
          <w:rFonts w:cs="Arial" w:hint="cs"/>
          <w:sz w:val="20"/>
          <w:szCs w:val="20"/>
          <w:rtl/>
        </w:rPr>
        <w:t>הני</w:t>
      </w:r>
      <w:r w:rsidRPr="00080456">
        <w:rPr>
          <w:rFonts w:cs="Arial"/>
          <w:sz w:val="20"/>
          <w:szCs w:val="20"/>
          <w:rtl/>
        </w:rPr>
        <w:t xml:space="preserve"> </w:t>
      </w:r>
      <w:r w:rsidRPr="00080456">
        <w:rPr>
          <w:rFonts w:cs="Arial" w:hint="cs"/>
          <w:sz w:val="20"/>
          <w:szCs w:val="20"/>
          <w:rtl/>
        </w:rPr>
        <w:t>מילי</w:t>
      </w:r>
      <w:r w:rsidRPr="00080456">
        <w:rPr>
          <w:rFonts w:cs="Arial"/>
          <w:sz w:val="20"/>
          <w:szCs w:val="20"/>
          <w:rtl/>
        </w:rPr>
        <w:t xml:space="preserve"> - </w:t>
      </w:r>
      <w:r w:rsidRPr="00080456">
        <w:rPr>
          <w:rFonts w:cs="Arial" w:hint="cs"/>
          <w:sz w:val="20"/>
          <w:szCs w:val="20"/>
          <w:rtl/>
        </w:rPr>
        <w:t>בפרהסיא</w:t>
      </w:r>
      <w:r w:rsidRPr="00080456">
        <w:rPr>
          <w:rFonts w:cs="Arial"/>
          <w:sz w:val="20"/>
          <w:szCs w:val="20"/>
          <w:rtl/>
        </w:rPr>
        <w:t xml:space="preserve">, </w:t>
      </w:r>
      <w:r w:rsidRPr="00080456">
        <w:rPr>
          <w:rFonts w:cs="Arial" w:hint="cs"/>
          <w:sz w:val="20"/>
          <w:szCs w:val="20"/>
          <w:rtl/>
        </w:rPr>
        <w:t>אבל</w:t>
      </w:r>
      <w:r w:rsidRPr="00080456">
        <w:rPr>
          <w:rFonts w:cs="Arial"/>
          <w:sz w:val="20"/>
          <w:szCs w:val="20"/>
          <w:rtl/>
        </w:rPr>
        <w:t xml:space="preserve"> </w:t>
      </w:r>
      <w:r w:rsidRPr="00080456">
        <w:rPr>
          <w:rFonts w:cs="Arial" w:hint="cs"/>
          <w:sz w:val="20"/>
          <w:szCs w:val="20"/>
          <w:rtl/>
        </w:rPr>
        <w:t>בצינעה</w:t>
      </w:r>
      <w:r w:rsidRPr="00080456">
        <w:rPr>
          <w:rFonts w:cs="Arial"/>
          <w:sz w:val="20"/>
          <w:szCs w:val="20"/>
          <w:rtl/>
        </w:rPr>
        <w:t xml:space="preserve"> - </w:t>
      </w:r>
      <w:r w:rsidRPr="00080456">
        <w:rPr>
          <w:rFonts w:cs="Arial" w:hint="cs"/>
          <w:sz w:val="20"/>
          <w:szCs w:val="20"/>
          <w:rtl/>
        </w:rPr>
        <w:t>לא</w:t>
      </w:r>
      <w:r w:rsidRPr="00080456">
        <w:rPr>
          <w:rFonts w:cs="Arial"/>
          <w:sz w:val="20"/>
          <w:szCs w:val="20"/>
          <w:rtl/>
        </w:rPr>
        <w:t xml:space="preserve">. </w:t>
      </w:r>
      <w:r w:rsidRPr="00080456">
        <w:rPr>
          <w:rFonts w:cs="Arial" w:hint="cs"/>
          <w:sz w:val="20"/>
          <w:szCs w:val="20"/>
          <w:rtl/>
        </w:rPr>
        <w:t>ובפרהסיא</w:t>
      </w:r>
      <w:r w:rsidRPr="00080456">
        <w:rPr>
          <w:rFonts w:cs="Arial"/>
          <w:sz w:val="20"/>
          <w:szCs w:val="20"/>
          <w:rtl/>
        </w:rPr>
        <w:t xml:space="preserve"> </w:t>
      </w:r>
      <w:r w:rsidRPr="00080456">
        <w:rPr>
          <w:rFonts w:cs="Arial" w:hint="cs"/>
          <w:sz w:val="20"/>
          <w:szCs w:val="20"/>
          <w:rtl/>
        </w:rPr>
        <w:t>נמי</w:t>
      </w:r>
      <w:r w:rsidRPr="00080456">
        <w:rPr>
          <w:rFonts w:cs="Arial"/>
          <w:sz w:val="20"/>
          <w:szCs w:val="20"/>
          <w:rtl/>
        </w:rPr>
        <w:t xml:space="preserve"> </w:t>
      </w:r>
      <w:r w:rsidRPr="00080456">
        <w:rPr>
          <w:rFonts w:cs="Arial" w:hint="cs"/>
          <w:sz w:val="20"/>
          <w:szCs w:val="20"/>
          <w:rtl/>
        </w:rPr>
        <w:t>לא</w:t>
      </w:r>
      <w:r w:rsidRPr="00080456">
        <w:rPr>
          <w:rFonts w:cs="Arial"/>
          <w:sz w:val="20"/>
          <w:szCs w:val="20"/>
          <w:rtl/>
        </w:rPr>
        <w:t xml:space="preserve"> </w:t>
      </w:r>
      <w:r w:rsidRPr="00080456">
        <w:rPr>
          <w:rFonts w:cs="Arial" w:hint="cs"/>
          <w:sz w:val="20"/>
          <w:szCs w:val="20"/>
          <w:rtl/>
        </w:rPr>
        <w:t>אמרן</w:t>
      </w:r>
      <w:r w:rsidRPr="00080456">
        <w:rPr>
          <w:rFonts w:cs="Arial"/>
          <w:sz w:val="20"/>
          <w:szCs w:val="20"/>
          <w:rtl/>
        </w:rPr>
        <w:t xml:space="preserve"> </w:t>
      </w:r>
      <w:r w:rsidRPr="00080456">
        <w:rPr>
          <w:rFonts w:cs="Arial" w:hint="cs"/>
          <w:sz w:val="20"/>
          <w:szCs w:val="20"/>
          <w:rtl/>
        </w:rPr>
        <w:t>אלא</w:t>
      </w:r>
      <w:r w:rsidRPr="00080456">
        <w:rPr>
          <w:rFonts w:cs="Arial"/>
          <w:sz w:val="20"/>
          <w:szCs w:val="20"/>
          <w:rtl/>
        </w:rPr>
        <w:t xml:space="preserve"> </w:t>
      </w:r>
      <w:r w:rsidRPr="00080456">
        <w:rPr>
          <w:rFonts w:cs="Arial" w:hint="cs"/>
          <w:sz w:val="20"/>
          <w:szCs w:val="20"/>
          <w:rtl/>
        </w:rPr>
        <w:t>דאפשר</w:t>
      </w:r>
      <w:r w:rsidRPr="00080456">
        <w:rPr>
          <w:rFonts w:cs="Arial"/>
          <w:sz w:val="20"/>
          <w:szCs w:val="20"/>
          <w:rtl/>
        </w:rPr>
        <w:t xml:space="preserve"> </w:t>
      </w:r>
      <w:r w:rsidRPr="00080456">
        <w:rPr>
          <w:rFonts w:cs="Arial" w:hint="cs"/>
          <w:sz w:val="20"/>
          <w:szCs w:val="20"/>
          <w:rtl/>
        </w:rPr>
        <w:t>ליה</w:t>
      </w:r>
      <w:r w:rsidRPr="00080456">
        <w:rPr>
          <w:rFonts w:cs="Arial"/>
          <w:sz w:val="20"/>
          <w:szCs w:val="20"/>
          <w:rtl/>
        </w:rPr>
        <w:t xml:space="preserve"> </w:t>
      </w:r>
      <w:r w:rsidRPr="00080456">
        <w:rPr>
          <w:rFonts w:cs="Arial" w:hint="cs"/>
          <w:sz w:val="20"/>
          <w:szCs w:val="20"/>
          <w:rtl/>
        </w:rPr>
        <w:t>לאיתזוני</w:t>
      </w:r>
      <w:r w:rsidRPr="00080456">
        <w:rPr>
          <w:rFonts w:cs="Arial"/>
          <w:sz w:val="20"/>
          <w:szCs w:val="20"/>
          <w:rtl/>
        </w:rPr>
        <w:t xml:space="preserve"> </w:t>
      </w:r>
      <w:r w:rsidRPr="00080456">
        <w:rPr>
          <w:rFonts w:cs="Arial" w:hint="cs"/>
          <w:sz w:val="20"/>
          <w:szCs w:val="20"/>
          <w:rtl/>
        </w:rPr>
        <w:t>בצינעה</w:t>
      </w:r>
      <w:r w:rsidRPr="00080456">
        <w:rPr>
          <w:rFonts w:cs="Arial"/>
          <w:sz w:val="20"/>
          <w:szCs w:val="20"/>
          <w:rtl/>
        </w:rPr>
        <w:t xml:space="preserve">, </w:t>
      </w:r>
      <w:r w:rsidRPr="00080456">
        <w:rPr>
          <w:rFonts w:cs="Arial" w:hint="cs"/>
          <w:sz w:val="20"/>
          <w:szCs w:val="20"/>
          <w:rtl/>
        </w:rPr>
        <w:t>וקא</w:t>
      </w:r>
      <w:r w:rsidRPr="00080456">
        <w:rPr>
          <w:rFonts w:cs="Arial"/>
          <w:sz w:val="20"/>
          <w:szCs w:val="20"/>
          <w:rtl/>
        </w:rPr>
        <w:t xml:space="preserve"> </w:t>
      </w:r>
      <w:r w:rsidRPr="00080456">
        <w:rPr>
          <w:rFonts w:cs="Arial" w:hint="cs"/>
          <w:sz w:val="20"/>
          <w:szCs w:val="20"/>
          <w:rtl/>
        </w:rPr>
        <w:t>מבזי</w:t>
      </w:r>
      <w:r w:rsidRPr="00080456">
        <w:rPr>
          <w:rFonts w:cs="Arial"/>
          <w:sz w:val="20"/>
          <w:szCs w:val="20"/>
          <w:rtl/>
        </w:rPr>
        <w:t xml:space="preserve"> </w:t>
      </w:r>
      <w:r w:rsidRPr="00080456">
        <w:rPr>
          <w:rFonts w:cs="Arial" w:hint="cs"/>
          <w:sz w:val="20"/>
          <w:szCs w:val="20"/>
          <w:rtl/>
        </w:rPr>
        <w:t>נפשיה</w:t>
      </w:r>
      <w:r w:rsidRPr="00080456">
        <w:rPr>
          <w:rFonts w:cs="Arial"/>
          <w:sz w:val="20"/>
          <w:szCs w:val="20"/>
          <w:rtl/>
        </w:rPr>
        <w:t xml:space="preserve"> </w:t>
      </w:r>
      <w:r w:rsidRPr="00080456">
        <w:rPr>
          <w:rFonts w:cs="Arial" w:hint="cs"/>
          <w:sz w:val="20"/>
          <w:szCs w:val="20"/>
          <w:rtl/>
        </w:rPr>
        <w:t>בפרהסיא</w:t>
      </w:r>
      <w:r w:rsidRPr="00080456">
        <w:rPr>
          <w:rFonts w:cs="Arial"/>
          <w:sz w:val="20"/>
          <w:szCs w:val="20"/>
          <w:rtl/>
        </w:rPr>
        <w:t xml:space="preserve">, </w:t>
      </w:r>
      <w:r w:rsidRPr="00080456">
        <w:rPr>
          <w:rFonts w:cs="Arial" w:hint="cs"/>
          <w:sz w:val="20"/>
          <w:szCs w:val="20"/>
          <w:rtl/>
        </w:rPr>
        <w:t>אבל</w:t>
      </w:r>
      <w:r w:rsidRPr="00080456">
        <w:rPr>
          <w:rFonts w:cs="Arial"/>
          <w:sz w:val="20"/>
          <w:szCs w:val="20"/>
          <w:rtl/>
        </w:rPr>
        <w:t xml:space="preserve"> </w:t>
      </w:r>
      <w:r w:rsidRPr="00080456">
        <w:rPr>
          <w:rFonts w:cs="Arial" w:hint="cs"/>
          <w:sz w:val="20"/>
          <w:szCs w:val="20"/>
          <w:rtl/>
        </w:rPr>
        <w:t>לא</w:t>
      </w:r>
      <w:r w:rsidRPr="00080456">
        <w:rPr>
          <w:rFonts w:cs="Arial"/>
          <w:sz w:val="20"/>
          <w:szCs w:val="20"/>
          <w:rtl/>
        </w:rPr>
        <w:t xml:space="preserve"> </w:t>
      </w:r>
      <w:r w:rsidRPr="00080456">
        <w:rPr>
          <w:rFonts w:cs="Arial" w:hint="cs"/>
          <w:sz w:val="20"/>
          <w:szCs w:val="20"/>
          <w:rtl/>
        </w:rPr>
        <w:t>אפשר</w:t>
      </w:r>
      <w:r w:rsidRPr="00080456">
        <w:rPr>
          <w:rFonts w:cs="Arial"/>
          <w:sz w:val="20"/>
          <w:szCs w:val="20"/>
          <w:rtl/>
        </w:rPr>
        <w:t xml:space="preserve"> </w:t>
      </w:r>
      <w:r w:rsidRPr="00080456">
        <w:rPr>
          <w:rFonts w:cs="Arial" w:hint="cs"/>
          <w:sz w:val="20"/>
          <w:szCs w:val="20"/>
          <w:rtl/>
        </w:rPr>
        <w:t>ליה</w:t>
      </w:r>
      <w:r w:rsidRPr="00080456">
        <w:rPr>
          <w:rFonts w:cs="Arial"/>
          <w:sz w:val="20"/>
          <w:szCs w:val="20"/>
          <w:rtl/>
        </w:rPr>
        <w:t xml:space="preserve"> - </w:t>
      </w:r>
      <w:r w:rsidRPr="00080456">
        <w:rPr>
          <w:rFonts w:cs="Arial" w:hint="cs"/>
          <w:sz w:val="20"/>
          <w:szCs w:val="20"/>
          <w:rtl/>
        </w:rPr>
        <w:t>חיותיה</w:t>
      </w:r>
      <w:r w:rsidRPr="00080456">
        <w:rPr>
          <w:rFonts w:cs="Arial"/>
          <w:sz w:val="20"/>
          <w:szCs w:val="20"/>
          <w:rtl/>
        </w:rPr>
        <w:t xml:space="preserve"> </w:t>
      </w:r>
      <w:r w:rsidRPr="00080456">
        <w:rPr>
          <w:rFonts w:cs="Arial" w:hint="cs"/>
          <w:sz w:val="20"/>
          <w:szCs w:val="20"/>
          <w:rtl/>
        </w:rPr>
        <w:t>הוא</w:t>
      </w:r>
      <w:r>
        <w:rPr>
          <w:rFonts w:cs="Arial" w:hint="cs"/>
          <w:sz w:val="20"/>
          <w:szCs w:val="20"/>
          <w:rtl/>
        </w:rPr>
        <w:t>."</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22692">
        <w:rPr>
          <w:rFonts w:cs="Arial" w:hint="cs"/>
          <w:sz w:val="20"/>
          <w:szCs w:val="20"/>
          <w:rtl/>
        </w:rPr>
        <w:t>הבזויים</w:t>
      </w:r>
      <w:r w:rsidRPr="00222692">
        <w:rPr>
          <w:rFonts w:cs="Arial"/>
          <w:sz w:val="20"/>
          <w:szCs w:val="20"/>
          <w:rtl/>
        </w:rPr>
        <w:t xml:space="preserve">, </w:t>
      </w:r>
      <w:r w:rsidRPr="00222692">
        <w:rPr>
          <w:rFonts w:cs="Arial" w:hint="cs"/>
          <w:sz w:val="20"/>
          <w:szCs w:val="20"/>
          <w:rtl/>
        </w:rPr>
        <w:t>פסולים</w:t>
      </w:r>
      <w:r w:rsidRPr="00222692">
        <w:rPr>
          <w:rFonts w:cs="Arial"/>
          <w:sz w:val="20"/>
          <w:szCs w:val="20"/>
          <w:rtl/>
        </w:rPr>
        <w:t xml:space="preserve"> </w:t>
      </w:r>
      <w:r w:rsidRPr="00222692">
        <w:rPr>
          <w:rFonts w:cs="Arial" w:hint="cs"/>
          <w:sz w:val="20"/>
          <w:szCs w:val="20"/>
          <w:rtl/>
        </w:rPr>
        <w:t>לעדות</w:t>
      </w:r>
      <w:r w:rsidRPr="00222692">
        <w:rPr>
          <w:rFonts w:cs="Arial"/>
          <w:sz w:val="20"/>
          <w:szCs w:val="20"/>
          <w:rtl/>
        </w:rPr>
        <w:t xml:space="preserve"> </w:t>
      </w:r>
      <w:r w:rsidRPr="00222692">
        <w:rPr>
          <w:rFonts w:cs="Arial" w:hint="cs"/>
          <w:sz w:val="20"/>
          <w:szCs w:val="20"/>
          <w:rtl/>
        </w:rPr>
        <w:t>מדבריהם</w:t>
      </w:r>
      <w:r w:rsidRPr="00222692">
        <w:rPr>
          <w:rFonts w:cs="Arial"/>
          <w:sz w:val="20"/>
          <w:szCs w:val="20"/>
          <w:rtl/>
        </w:rPr>
        <w:t xml:space="preserve">; </w:t>
      </w:r>
      <w:r w:rsidRPr="00222692">
        <w:rPr>
          <w:rFonts w:cs="Arial" w:hint="cs"/>
          <w:sz w:val="20"/>
          <w:szCs w:val="20"/>
          <w:rtl/>
        </w:rPr>
        <w:t>והם</w:t>
      </w:r>
      <w:r w:rsidRPr="00222692">
        <w:rPr>
          <w:rFonts w:cs="Arial"/>
          <w:sz w:val="20"/>
          <w:szCs w:val="20"/>
          <w:rtl/>
        </w:rPr>
        <w:t xml:space="preserve"> </w:t>
      </w:r>
      <w:r w:rsidRPr="00222692">
        <w:rPr>
          <w:rFonts w:cs="Arial" w:hint="cs"/>
          <w:sz w:val="20"/>
          <w:szCs w:val="20"/>
          <w:rtl/>
        </w:rPr>
        <w:t>האנשים</w:t>
      </w:r>
      <w:r w:rsidRPr="00222692">
        <w:rPr>
          <w:rFonts w:cs="Arial"/>
          <w:sz w:val="20"/>
          <w:szCs w:val="20"/>
          <w:rtl/>
        </w:rPr>
        <w:t xml:space="preserve"> </w:t>
      </w:r>
      <w:r w:rsidRPr="00222692">
        <w:rPr>
          <w:rFonts w:cs="Arial" w:hint="cs"/>
          <w:sz w:val="20"/>
          <w:szCs w:val="20"/>
          <w:rtl/>
        </w:rPr>
        <w:t>שהולכים</w:t>
      </w:r>
      <w:r w:rsidRPr="00222692">
        <w:rPr>
          <w:rFonts w:cs="Arial"/>
          <w:sz w:val="20"/>
          <w:szCs w:val="20"/>
          <w:rtl/>
        </w:rPr>
        <w:t xml:space="preserve"> </w:t>
      </w:r>
      <w:r w:rsidRPr="00222692">
        <w:rPr>
          <w:rFonts w:cs="Arial" w:hint="cs"/>
          <w:sz w:val="20"/>
          <w:szCs w:val="20"/>
          <w:rtl/>
        </w:rPr>
        <w:t>ואוכלים</w:t>
      </w:r>
      <w:r w:rsidRPr="00222692">
        <w:rPr>
          <w:rFonts w:cs="Arial"/>
          <w:sz w:val="20"/>
          <w:szCs w:val="20"/>
          <w:rtl/>
        </w:rPr>
        <w:t xml:space="preserve"> </w:t>
      </w:r>
      <w:r w:rsidRPr="00222692">
        <w:rPr>
          <w:rFonts w:cs="Arial" w:hint="cs"/>
          <w:sz w:val="20"/>
          <w:szCs w:val="20"/>
          <w:rtl/>
        </w:rPr>
        <w:t>בשוק</w:t>
      </w:r>
      <w:r w:rsidRPr="00222692">
        <w:rPr>
          <w:rFonts w:cs="Arial"/>
          <w:sz w:val="20"/>
          <w:szCs w:val="20"/>
          <w:rtl/>
        </w:rPr>
        <w:t xml:space="preserve"> </w:t>
      </w:r>
      <w:r w:rsidRPr="00222692">
        <w:rPr>
          <w:rFonts w:cs="Arial" w:hint="cs"/>
          <w:sz w:val="20"/>
          <w:szCs w:val="20"/>
          <w:rtl/>
        </w:rPr>
        <w:t>בפני</w:t>
      </w:r>
      <w:r w:rsidRPr="00222692">
        <w:rPr>
          <w:rFonts w:cs="Arial"/>
          <w:sz w:val="20"/>
          <w:szCs w:val="20"/>
          <w:rtl/>
        </w:rPr>
        <w:t xml:space="preserve"> </w:t>
      </w:r>
      <w:r w:rsidRPr="00222692">
        <w:rPr>
          <w:rFonts w:cs="Arial" w:hint="cs"/>
          <w:sz w:val="20"/>
          <w:szCs w:val="20"/>
          <w:rtl/>
        </w:rPr>
        <w:t>כל</w:t>
      </w:r>
      <w:r w:rsidRPr="00222692">
        <w:rPr>
          <w:rFonts w:cs="Arial"/>
          <w:sz w:val="20"/>
          <w:szCs w:val="20"/>
          <w:rtl/>
        </w:rPr>
        <w:t xml:space="preserve"> </w:t>
      </w:r>
      <w:r w:rsidRPr="00222692">
        <w:rPr>
          <w:rFonts w:cs="Arial" w:hint="cs"/>
          <w:sz w:val="20"/>
          <w:szCs w:val="20"/>
          <w:rtl/>
        </w:rPr>
        <w:t>העם</w:t>
      </w:r>
      <w:r w:rsidRPr="00222692">
        <w:rPr>
          <w:rFonts w:cs="Arial"/>
          <w:sz w:val="20"/>
          <w:szCs w:val="20"/>
          <w:rtl/>
        </w:rPr>
        <w:t xml:space="preserve">, </w:t>
      </w:r>
      <w:r w:rsidRPr="00222692">
        <w:rPr>
          <w:rFonts w:cs="Arial" w:hint="cs"/>
          <w:sz w:val="20"/>
          <w:szCs w:val="20"/>
          <w:rtl/>
        </w:rPr>
        <w:t>וכגון</w:t>
      </w:r>
      <w:r w:rsidRPr="00222692">
        <w:rPr>
          <w:rFonts w:cs="Arial"/>
          <w:sz w:val="20"/>
          <w:szCs w:val="20"/>
          <w:rtl/>
        </w:rPr>
        <w:t xml:space="preserve"> </w:t>
      </w:r>
      <w:r w:rsidRPr="00222692">
        <w:rPr>
          <w:rFonts w:cs="Arial" w:hint="cs"/>
          <w:sz w:val="20"/>
          <w:szCs w:val="20"/>
          <w:rtl/>
        </w:rPr>
        <w:t>אלו</w:t>
      </w:r>
      <w:r w:rsidRPr="00222692">
        <w:rPr>
          <w:rFonts w:cs="Arial"/>
          <w:sz w:val="20"/>
          <w:szCs w:val="20"/>
          <w:rtl/>
        </w:rPr>
        <w:t xml:space="preserve"> </w:t>
      </w:r>
      <w:r w:rsidRPr="00222692">
        <w:rPr>
          <w:rFonts w:cs="Arial" w:hint="cs"/>
          <w:sz w:val="20"/>
          <w:szCs w:val="20"/>
          <w:rtl/>
        </w:rPr>
        <w:t>שהולכים</w:t>
      </w:r>
      <w:r w:rsidRPr="00222692">
        <w:rPr>
          <w:rFonts w:cs="Arial"/>
          <w:sz w:val="20"/>
          <w:szCs w:val="20"/>
          <w:rtl/>
        </w:rPr>
        <w:t xml:space="preserve"> </w:t>
      </w:r>
      <w:r w:rsidRPr="00222692">
        <w:rPr>
          <w:rFonts w:cs="Arial" w:hint="cs"/>
          <w:sz w:val="20"/>
          <w:szCs w:val="20"/>
          <w:rtl/>
        </w:rPr>
        <w:t>ערומים</w:t>
      </w:r>
      <w:r w:rsidRPr="00222692">
        <w:rPr>
          <w:rFonts w:cs="Arial"/>
          <w:sz w:val="20"/>
          <w:szCs w:val="20"/>
          <w:rtl/>
        </w:rPr>
        <w:t xml:space="preserve"> </w:t>
      </w:r>
      <w:r w:rsidRPr="00222692">
        <w:rPr>
          <w:rFonts w:cs="Arial" w:hint="cs"/>
          <w:sz w:val="20"/>
          <w:szCs w:val="20"/>
          <w:rtl/>
        </w:rPr>
        <w:t>בשוק</w:t>
      </w:r>
      <w:r w:rsidRPr="00222692">
        <w:rPr>
          <w:rFonts w:cs="Arial"/>
          <w:sz w:val="20"/>
          <w:szCs w:val="20"/>
          <w:rtl/>
        </w:rPr>
        <w:t xml:space="preserve"> </w:t>
      </w:r>
      <w:r w:rsidRPr="00222692">
        <w:rPr>
          <w:rFonts w:cs="Arial" w:hint="cs"/>
          <w:sz w:val="20"/>
          <w:szCs w:val="20"/>
          <w:rtl/>
        </w:rPr>
        <w:t>בעת</w:t>
      </w:r>
      <w:r w:rsidRPr="00222692">
        <w:rPr>
          <w:rFonts w:cs="Arial"/>
          <w:sz w:val="20"/>
          <w:szCs w:val="20"/>
          <w:rtl/>
        </w:rPr>
        <w:t xml:space="preserve"> </w:t>
      </w:r>
      <w:r w:rsidRPr="00222692">
        <w:rPr>
          <w:rFonts w:cs="Arial" w:hint="cs"/>
          <w:sz w:val="20"/>
          <w:szCs w:val="20"/>
          <w:rtl/>
        </w:rPr>
        <w:t>שהם</w:t>
      </w:r>
      <w:r w:rsidRPr="00222692">
        <w:rPr>
          <w:rFonts w:cs="Arial"/>
          <w:sz w:val="20"/>
          <w:szCs w:val="20"/>
          <w:rtl/>
        </w:rPr>
        <w:t xml:space="preserve"> </w:t>
      </w:r>
      <w:r w:rsidRPr="00222692">
        <w:rPr>
          <w:rFonts w:cs="Arial" w:hint="cs"/>
          <w:sz w:val="20"/>
          <w:szCs w:val="20"/>
          <w:rtl/>
        </w:rPr>
        <w:t>עסוקים</w:t>
      </w:r>
      <w:r w:rsidRPr="00222692">
        <w:rPr>
          <w:rFonts w:cs="Arial"/>
          <w:sz w:val="20"/>
          <w:szCs w:val="20"/>
          <w:rtl/>
        </w:rPr>
        <w:t xml:space="preserve"> </w:t>
      </w:r>
      <w:r w:rsidRPr="00222692">
        <w:rPr>
          <w:rFonts w:cs="Arial" w:hint="cs"/>
          <w:sz w:val="20"/>
          <w:szCs w:val="20"/>
          <w:rtl/>
        </w:rPr>
        <w:t>במלאכה</w:t>
      </w:r>
      <w:r w:rsidRPr="00222692">
        <w:rPr>
          <w:rFonts w:cs="Arial"/>
          <w:sz w:val="20"/>
          <w:szCs w:val="20"/>
          <w:rtl/>
        </w:rPr>
        <w:t xml:space="preserve"> </w:t>
      </w:r>
      <w:r w:rsidRPr="00222692">
        <w:rPr>
          <w:rFonts w:cs="Arial" w:hint="cs"/>
          <w:sz w:val="20"/>
          <w:szCs w:val="20"/>
          <w:rtl/>
        </w:rPr>
        <w:t>מנוולת</w:t>
      </w:r>
      <w:r w:rsidRPr="00222692">
        <w:rPr>
          <w:rFonts w:cs="Arial"/>
          <w:sz w:val="20"/>
          <w:szCs w:val="20"/>
          <w:rtl/>
        </w:rPr>
        <w:t xml:space="preserve"> </w:t>
      </w:r>
      <w:r w:rsidRPr="00222692">
        <w:rPr>
          <w:rFonts w:cs="Arial" w:hint="cs"/>
          <w:sz w:val="20"/>
          <w:szCs w:val="20"/>
          <w:rtl/>
        </w:rPr>
        <w:t>וכיוצא</w:t>
      </w:r>
      <w:r w:rsidRPr="00222692">
        <w:rPr>
          <w:rFonts w:cs="Arial"/>
          <w:sz w:val="20"/>
          <w:szCs w:val="20"/>
          <w:rtl/>
        </w:rPr>
        <w:t xml:space="preserve"> </w:t>
      </w:r>
      <w:r w:rsidRPr="00222692">
        <w:rPr>
          <w:rFonts w:cs="Arial" w:hint="cs"/>
          <w:sz w:val="20"/>
          <w:szCs w:val="20"/>
          <w:rtl/>
        </w:rPr>
        <w:t>באלו</w:t>
      </w:r>
      <w:r w:rsidRPr="00222692">
        <w:rPr>
          <w:rFonts w:cs="Arial"/>
          <w:sz w:val="20"/>
          <w:szCs w:val="20"/>
          <w:rtl/>
        </w:rPr>
        <w:t xml:space="preserve">, </w:t>
      </w:r>
      <w:r w:rsidRPr="00222692">
        <w:rPr>
          <w:rFonts w:cs="Arial" w:hint="cs"/>
          <w:sz w:val="20"/>
          <w:szCs w:val="20"/>
          <w:rtl/>
        </w:rPr>
        <w:t>שאין</w:t>
      </w:r>
      <w:r w:rsidRPr="00222692">
        <w:rPr>
          <w:rFonts w:cs="Arial"/>
          <w:sz w:val="20"/>
          <w:szCs w:val="20"/>
          <w:rtl/>
        </w:rPr>
        <w:t xml:space="preserve"> </w:t>
      </w:r>
      <w:r w:rsidRPr="00222692">
        <w:rPr>
          <w:rFonts w:cs="Arial" w:hint="cs"/>
          <w:sz w:val="20"/>
          <w:szCs w:val="20"/>
          <w:rtl/>
        </w:rPr>
        <w:t>מקפידים</w:t>
      </w:r>
      <w:r w:rsidRPr="00222692">
        <w:rPr>
          <w:rFonts w:cs="Arial"/>
          <w:sz w:val="20"/>
          <w:szCs w:val="20"/>
          <w:rtl/>
        </w:rPr>
        <w:t xml:space="preserve"> </w:t>
      </w:r>
      <w:r w:rsidRPr="00222692">
        <w:rPr>
          <w:rFonts w:cs="Arial" w:hint="cs"/>
          <w:sz w:val="20"/>
          <w:szCs w:val="20"/>
          <w:rtl/>
        </w:rPr>
        <w:t>על</w:t>
      </w:r>
      <w:r w:rsidRPr="00222692">
        <w:rPr>
          <w:rFonts w:cs="Arial"/>
          <w:sz w:val="20"/>
          <w:szCs w:val="20"/>
          <w:rtl/>
        </w:rPr>
        <w:t xml:space="preserve"> </w:t>
      </w:r>
      <w:r w:rsidRPr="00222692">
        <w:rPr>
          <w:rFonts w:cs="Arial" w:hint="cs"/>
          <w:sz w:val="20"/>
          <w:szCs w:val="20"/>
          <w:rtl/>
        </w:rPr>
        <w:t>הבושת</w:t>
      </w:r>
      <w:r w:rsidRPr="00222692">
        <w:rPr>
          <w:rFonts w:cs="Arial"/>
          <w:sz w:val="20"/>
          <w:szCs w:val="20"/>
          <w:rtl/>
        </w:rPr>
        <w:t xml:space="preserve">, </w:t>
      </w:r>
      <w:r w:rsidRPr="00222692">
        <w:rPr>
          <w:rFonts w:cs="Arial" w:hint="cs"/>
          <w:sz w:val="20"/>
          <w:szCs w:val="20"/>
          <w:rtl/>
        </w:rPr>
        <w:t>שכל</w:t>
      </w:r>
      <w:r w:rsidRPr="00222692">
        <w:rPr>
          <w:rFonts w:cs="Arial"/>
          <w:sz w:val="20"/>
          <w:szCs w:val="20"/>
          <w:rtl/>
        </w:rPr>
        <w:t xml:space="preserve"> </w:t>
      </w:r>
      <w:r w:rsidRPr="00222692">
        <w:rPr>
          <w:rFonts w:cs="Arial" w:hint="cs"/>
          <w:sz w:val="20"/>
          <w:szCs w:val="20"/>
          <w:rtl/>
        </w:rPr>
        <w:t>אלו</w:t>
      </w:r>
      <w:r w:rsidRPr="00222692">
        <w:rPr>
          <w:rFonts w:cs="Arial"/>
          <w:sz w:val="20"/>
          <w:szCs w:val="20"/>
          <w:rtl/>
        </w:rPr>
        <w:t xml:space="preserve"> </w:t>
      </w:r>
      <w:r w:rsidRPr="00222692">
        <w:rPr>
          <w:rFonts w:cs="Arial" w:hint="cs"/>
          <w:sz w:val="20"/>
          <w:szCs w:val="20"/>
          <w:rtl/>
        </w:rPr>
        <w:t>חשובים</w:t>
      </w:r>
      <w:r w:rsidRPr="00222692">
        <w:rPr>
          <w:rFonts w:cs="Arial"/>
          <w:sz w:val="20"/>
          <w:szCs w:val="20"/>
          <w:rtl/>
        </w:rPr>
        <w:t xml:space="preserve"> </w:t>
      </w:r>
      <w:r w:rsidRPr="00222692">
        <w:rPr>
          <w:rFonts w:cs="Arial" w:hint="cs"/>
          <w:sz w:val="20"/>
          <w:szCs w:val="20"/>
          <w:rtl/>
        </w:rPr>
        <w:t>ככלב</w:t>
      </w:r>
      <w:r w:rsidRPr="00222692">
        <w:rPr>
          <w:rFonts w:cs="Arial"/>
          <w:sz w:val="20"/>
          <w:szCs w:val="20"/>
          <w:rtl/>
        </w:rPr>
        <w:t xml:space="preserve"> </w:t>
      </w:r>
      <w:r w:rsidRPr="00222692">
        <w:rPr>
          <w:rFonts w:cs="Arial" w:hint="cs"/>
          <w:sz w:val="20"/>
          <w:szCs w:val="20"/>
          <w:rtl/>
        </w:rPr>
        <w:t>ואין</w:t>
      </w:r>
      <w:r w:rsidRPr="00222692">
        <w:rPr>
          <w:rFonts w:cs="Arial"/>
          <w:sz w:val="20"/>
          <w:szCs w:val="20"/>
          <w:rtl/>
        </w:rPr>
        <w:t xml:space="preserve"> </w:t>
      </w:r>
      <w:r w:rsidRPr="00222692">
        <w:rPr>
          <w:rFonts w:cs="Arial" w:hint="cs"/>
          <w:sz w:val="20"/>
          <w:szCs w:val="20"/>
          <w:rtl/>
        </w:rPr>
        <w:t>מקפידים</w:t>
      </w:r>
      <w:r w:rsidRPr="00222692">
        <w:rPr>
          <w:rFonts w:cs="Arial"/>
          <w:sz w:val="20"/>
          <w:szCs w:val="20"/>
          <w:rtl/>
        </w:rPr>
        <w:t xml:space="preserve"> </w:t>
      </w:r>
      <w:r w:rsidRPr="00222692">
        <w:rPr>
          <w:rFonts w:cs="Arial" w:hint="cs"/>
          <w:sz w:val="20"/>
          <w:szCs w:val="20"/>
          <w:rtl/>
        </w:rPr>
        <w:t>על</w:t>
      </w:r>
      <w:r w:rsidRPr="00222692">
        <w:rPr>
          <w:rFonts w:cs="Arial"/>
          <w:sz w:val="20"/>
          <w:szCs w:val="20"/>
          <w:rtl/>
        </w:rPr>
        <w:t xml:space="preserve"> </w:t>
      </w:r>
      <w:r w:rsidRPr="00222692">
        <w:rPr>
          <w:rFonts w:cs="Arial" w:hint="cs"/>
          <w:sz w:val="20"/>
          <w:szCs w:val="20"/>
          <w:rtl/>
        </w:rPr>
        <w:t>עדות</w:t>
      </w:r>
      <w:r w:rsidRPr="00222692">
        <w:rPr>
          <w:rFonts w:cs="Arial"/>
          <w:sz w:val="20"/>
          <w:szCs w:val="20"/>
          <w:rtl/>
        </w:rPr>
        <w:t xml:space="preserve"> </w:t>
      </w:r>
      <w:r w:rsidRPr="00222692">
        <w:rPr>
          <w:rFonts w:cs="Arial" w:hint="cs"/>
          <w:sz w:val="20"/>
          <w:szCs w:val="20"/>
          <w:rtl/>
        </w:rPr>
        <w:t>שקר</w:t>
      </w:r>
      <w:r w:rsidRPr="00222692">
        <w:rPr>
          <w:rFonts w:cs="Arial"/>
          <w:sz w:val="20"/>
          <w:szCs w:val="20"/>
          <w:rtl/>
        </w:rPr>
        <w:t xml:space="preserve">. </w:t>
      </w:r>
      <w:r w:rsidRPr="00222692">
        <w:rPr>
          <w:rFonts w:cs="Arial" w:hint="cs"/>
          <w:sz w:val="20"/>
          <w:szCs w:val="20"/>
          <w:rtl/>
        </w:rPr>
        <w:t>ומכלל</w:t>
      </w:r>
      <w:r w:rsidRPr="00222692">
        <w:rPr>
          <w:rFonts w:cs="Arial"/>
          <w:sz w:val="20"/>
          <w:szCs w:val="20"/>
          <w:rtl/>
        </w:rPr>
        <w:t xml:space="preserve"> </w:t>
      </w:r>
      <w:r w:rsidRPr="00222692">
        <w:rPr>
          <w:rFonts w:cs="Arial" w:hint="cs"/>
          <w:sz w:val="20"/>
          <w:szCs w:val="20"/>
          <w:rtl/>
        </w:rPr>
        <w:t>אלו</w:t>
      </w:r>
      <w:r w:rsidRPr="00222692">
        <w:rPr>
          <w:rFonts w:cs="Arial"/>
          <w:sz w:val="20"/>
          <w:szCs w:val="20"/>
          <w:rtl/>
        </w:rPr>
        <w:t xml:space="preserve"> </w:t>
      </w:r>
      <w:r w:rsidRPr="00222692">
        <w:rPr>
          <w:rFonts w:cs="Arial" w:hint="cs"/>
          <w:sz w:val="20"/>
          <w:szCs w:val="20"/>
          <w:rtl/>
        </w:rPr>
        <w:t>המקבלים</w:t>
      </w:r>
      <w:r w:rsidRPr="00222692">
        <w:rPr>
          <w:rFonts w:cs="Arial"/>
          <w:sz w:val="20"/>
          <w:szCs w:val="20"/>
          <w:rtl/>
        </w:rPr>
        <w:t xml:space="preserve"> </w:t>
      </w:r>
      <w:r w:rsidRPr="00222692">
        <w:rPr>
          <w:rFonts w:cs="Arial" w:hint="cs"/>
          <w:sz w:val="20"/>
          <w:szCs w:val="20"/>
          <w:rtl/>
        </w:rPr>
        <w:t>צדקה</w:t>
      </w:r>
      <w:r w:rsidRPr="00222692">
        <w:rPr>
          <w:rFonts w:cs="Arial"/>
          <w:sz w:val="20"/>
          <w:szCs w:val="20"/>
          <w:rtl/>
        </w:rPr>
        <w:t xml:space="preserve"> </w:t>
      </w:r>
      <w:r w:rsidRPr="00222692">
        <w:rPr>
          <w:rFonts w:cs="Arial" w:hint="cs"/>
          <w:sz w:val="20"/>
          <w:szCs w:val="20"/>
          <w:rtl/>
        </w:rPr>
        <w:t>מהעובדי</w:t>
      </w:r>
      <w:r w:rsidRPr="00222692">
        <w:rPr>
          <w:rFonts w:cs="Arial"/>
          <w:sz w:val="20"/>
          <w:szCs w:val="20"/>
          <w:rtl/>
        </w:rPr>
        <w:t xml:space="preserve"> </w:t>
      </w:r>
      <w:r w:rsidRPr="00222692">
        <w:rPr>
          <w:rFonts w:cs="Arial" w:hint="cs"/>
          <w:sz w:val="20"/>
          <w:szCs w:val="20"/>
          <w:rtl/>
        </w:rPr>
        <w:t>כוכבים</w:t>
      </w:r>
      <w:r w:rsidRPr="00222692">
        <w:rPr>
          <w:rFonts w:cs="Arial"/>
          <w:sz w:val="20"/>
          <w:szCs w:val="20"/>
          <w:rtl/>
        </w:rPr>
        <w:t xml:space="preserve"> </w:t>
      </w:r>
      <w:r w:rsidRPr="00222692">
        <w:rPr>
          <w:rFonts w:cs="Arial" w:hint="cs"/>
          <w:sz w:val="20"/>
          <w:szCs w:val="20"/>
          <w:rtl/>
        </w:rPr>
        <w:t>בפרהסיא</w:t>
      </w:r>
      <w:r w:rsidRPr="00222692">
        <w:rPr>
          <w:rFonts w:cs="Arial"/>
          <w:sz w:val="20"/>
          <w:szCs w:val="20"/>
          <w:rtl/>
        </w:rPr>
        <w:t xml:space="preserve">, </w:t>
      </w:r>
      <w:r w:rsidRPr="00222692">
        <w:rPr>
          <w:rFonts w:cs="Arial" w:hint="cs"/>
          <w:sz w:val="20"/>
          <w:szCs w:val="20"/>
          <w:rtl/>
        </w:rPr>
        <w:t>אף</w:t>
      </w:r>
      <w:r w:rsidRPr="00222692">
        <w:rPr>
          <w:rFonts w:cs="Arial"/>
          <w:sz w:val="20"/>
          <w:szCs w:val="20"/>
          <w:rtl/>
        </w:rPr>
        <w:t xml:space="preserve"> </w:t>
      </w:r>
      <w:r w:rsidRPr="00222692">
        <w:rPr>
          <w:rFonts w:cs="Arial" w:hint="cs"/>
          <w:sz w:val="20"/>
          <w:szCs w:val="20"/>
          <w:rtl/>
        </w:rPr>
        <w:t>על</w:t>
      </w:r>
      <w:r w:rsidRPr="00222692">
        <w:rPr>
          <w:rFonts w:cs="Arial"/>
          <w:sz w:val="20"/>
          <w:szCs w:val="20"/>
          <w:rtl/>
        </w:rPr>
        <w:t xml:space="preserve"> </w:t>
      </w:r>
      <w:r w:rsidRPr="00222692">
        <w:rPr>
          <w:rFonts w:cs="Arial" w:hint="cs"/>
          <w:sz w:val="20"/>
          <w:szCs w:val="20"/>
          <w:rtl/>
        </w:rPr>
        <w:t>פי</w:t>
      </w:r>
      <w:r w:rsidRPr="00222692">
        <w:rPr>
          <w:rFonts w:cs="Arial"/>
          <w:sz w:val="20"/>
          <w:szCs w:val="20"/>
          <w:rtl/>
        </w:rPr>
        <w:t xml:space="preserve"> </w:t>
      </w:r>
      <w:r>
        <w:rPr>
          <w:rFonts w:cs="Arial" w:hint="cs"/>
          <w:sz w:val="20"/>
          <w:szCs w:val="20"/>
          <w:rtl/>
        </w:rPr>
        <w:t>שא</w:t>
      </w:r>
      <w:r w:rsidRPr="00222692">
        <w:rPr>
          <w:rFonts w:cs="Arial" w:hint="cs"/>
          <w:sz w:val="20"/>
          <w:szCs w:val="20"/>
          <w:rtl/>
        </w:rPr>
        <w:t>פשר</w:t>
      </w:r>
      <w:r w:rsidRPr="00222692">
        <w:rPr>
          <w:rFonts w:cs="Arial"/>
          <w:sz w:val="20"/>
          <w:szCs w:val="20"/>
          <w:rtl/>
        </w:rPr>
        <w:t xml:space="preserve"> </w:t>
      </w:r>
      <w:r w:rsidRPr="00222692">
        <w:rPr>
          <w:rFonts w:cs="Arial" w:hint="cs"/>
          <w:sz w:val="20"/>
          <w:szCs w:val="20"/>
          <w:rtl/>
        </w:rPr>
        <w:t>להם</w:t>
      </w:r>
      <w:r w:rsidRPr="00222692">
        <w:rPr>
          <w:rFonts w:cs="Arial"/>
          <w:sz w:val="20"/>
          <w:szCs w:val="20"/>
          <w:rtl/>
        </w:rPr>
        <w:t xml:space="preserve"> </w:t>
      </w:r>
      <w:r w:rsidRPr="00222692">
        <w:rPr>
          <w:rFonts w:cs="Arial" w:hint="cs"/>
          <w:sz w:val="20"/>
          <w:szCs w:val="20"/>
          <w:rtl/>
        </w:rPr>
        <w:t>שיזונו</w:t>
      </w:r>
      <w:r w:rsidRPr="00222692">
        <w:rPr>
          <w:rFonts w:cs="Arial"/>
          <w:sz w:val="20"/>
          <w:szCs w:val="20"/>
          <w:rtl/>
        </w:rPr>
        <w:t xml:space="preserve"> </w:t>
      </w:r>
      <w:r w:rsidRPr="00222692">
        <w:rPr>
          <w:rFonts w:cs="Arial" w:hint="cs"/>
          <w:sz w:val="20"/>
          <w:szCs w:val="20"/>
          <w:rtl/>
        </w:rPr>
        <w:t>בצנעא</w:t>
      </w:r>
      <w:r w:rsidRPr="00222692">
        <w:rPr>
          <w:rFonts w:cs="Arial"/>
          <w:sz w:val="20"/>
          <w:szCs w:val="20"/>
          <w:rtl/>
        </w:rPr>
        <w:t xml:space="preserve"> </w:t>
      </w:r>
      <w:r w:rsidRPr="00222692">
        <w:rPr>
          <w:rFonts w:cs="Arial" w:hint="cs"/>
          <w:sz w:val="20"/>
          <w:szCs w:val="20"/>
          <w:rtl/>
        </w:rPr>
        <w:t>מבזים</w:t>
      </w:r>
      <w:r w:rsidRPr="00222692">
        <w:rPr>
          <w:rFonts w:cs="Arial"/>
          <w:sz w:val="20"/>
          <w:szCs w:val="20"/>
          <w:rtl/>
        </w:rPr>
        <w:t xml:space="preserve"> </w:t>
      </w:r>
      <w:r w:rsidRPr="00222692">
        <w:rPr>
          <w:rFonts w:cs="Arial" w:hint="cs"/>
          <w:sz w:val="20"/>
          <w:szCs w:val="20"/>
          <w:rtl/>
        </w:rPr>
        <w:t>עצמם</w:t>
      </w:r>
      <w:r w:rsidRPr="00222692">
        <w:rPr>
          <w:rFonts w:cs="Arial"/>
          <w:sz w:val="20"/>
          <w:szCs w:val="20"/>
          <w:rtl/>
        </w:rPr>
        <w:t xml:space="preserve"> </w:t>
      </w:r>
      <w:r w:rsidRPr="00222692">
        <w:rPr>
          <w:rFonts w:cs="Arial" w:hint="cs"/>
          <w:sz w:val="20"/>
          <w:szCs w:val="20"/>
          <w:rtl/>
        </w:rPr>
        <w:t>ואינם</w:t>
      </w:r>
      <w:r w:rsidRPr="00222692">
        <w:rPr>
          <w:rFonts w:cs="Arial"/>
          <w:sz w:val="20"/>
          <w:szCs w:val="20"/>
          <w:rtl/>
        </w:rPr>
        <w:t xml:space="preserve"> </w:t>
      </w:r>
      <w:r w:rsidRPr="00222692">
        <w:rPr>
          <w:rFonts w:cs="Arial" w:hint="cs"/>
          <w:sz w:val="20"/>
          <w:szCs w:val="20"/>
          <w:rtl/>
        </w:rPr>
        <w:t>חוששים</w:t>
      </w:r>
      <w:r w:rsidRPr="00222692">
        <w:rPr>
          <w:rFonts w:cs="Arial"/>
          <w:sz w:val="20"/>
          <w:szCs w:val="20"/>
          <w:rtl/>
        </w:rPr>
        <w:t xml:space="preserve">, </w:t>
      </w:r>
      <w:r w:rsidRPr="00222692">
        <w:rPr>
          <w:rFonts w:cs="Arial" w:hint="cs"/>
          <w:sz w:val="20"/>
          <w:szCs w:val="20"/>
          <w:rtl/>
        </w:rPr>
        <w:t>כל</w:t>
      </w:r>
      <w:r w:rsidRPr="00222692">
        <w:rPr>
          <w:rFonts w:cs="Arial"/>
          <w:sz w:val="20"/>
          <w:szCs w:val="20"/>
          <w:rtl/>
        </w:rPr>
        <w:t xml:space="preserve"> </w:t>
      </w:r>
      <w:r w:rsidRPr="00222692">
        <w:rPr>
          <w:rFonts w:cs="Arial" w:hint="cs"/>
          <w:sz w:val="20"/>
          <w:szCs w:val="20"/>
          <w:rtl/>
        </w:rPr>
        <w:t>אלו</w:t>
      </w:r>
      <w:r w:rsidRPr="00222692">
        <w:rPr>
          <w:rFonts w:cs="Arial"/>
          <w:sz w:val="20"/>
          <w:szCs w:val="20"/>
          <w:rtl/>
        </w:rPr>
        <w:t xml:space="preserve"> </w:t>
      </w:r>
      <w:r w:rsidRPr="00222692">
        <w:rPr>
          <w:rFonts w:cs="Arial" w:hint="cs"/>
          <w:sz w:val="20"/>
          <w:szCs w:val="20"/>
          <w:rtl/>
        </w:rPr>
        <w:t>פסולים</w:t>
      </w:r>
      <w:r w:rsidRPr="00222692">
        <w:rPr>
          <w:rFonts w:cs="Arial"/>
          <w:sz w:val="20"/>
          <w:szCs w:val="20"/>
          <w:rtl/>
        </w:rPr>
        <w:t xml:space="preserve"> </w:t>
      </w:r>
      <w:r w:rsidRPr="00222692">
        <w:rPr>
          <w:rFonts w:cs="Arial" w:hint="cs"/>
          <w:sz w:val="20"/>
          <w:szCs w:val="20"/>
          <w:rtl/>
        </w:rPr>
        <w:t>מדבריהם</w:t>
      </w:r>
      <w:r>
        <w:rPr>
          <w:rFonts w:hint="cs"/>
          <w:sz w:val="20"/>
          <w:szCs w:val="20"/>
          <w:rtl/>
        </w:rPr>
        <w:t>."</w:t>
      </w:r>
    </w:p>
    <w:p w:rsidR="00F15C4E" w:rsidRDefault="00F15C4E" w:rsidP="00F15C4E">
      <w:pPr>
        <w:rPr>
          <w:sz w:val="20"/>
          <w:szCs w:val="20"/>
          <w:rtl/>
        </w:rPr>
      </w:pPr>
      <w:r>
        <w:rPr>
          <w:rFonts w:hint="cs"/>
          <w:sz w:val="20"/>
          <w:szCs w:val="20"/>
          <w:u w:val="single"/>
          <w:rtl/>
        </w:rPr>
        <w:t xml:space="preserve">טעם הפסול </w:t>
      </w:r>
      <w:r>
        <w:rPr>
          <w:sz w:val="20"/>
          <w:szCs w:val="20"/>
          <w:u w:val="single"/>
          <w:rtl/>
        </w:rPr>
        <w:t>–</w:t>
      </w:r>
      <w:r>
        <w:rPr>
          <w:rFonts w:hint="cs"/>
          <w:sz w:val="20"/>
          <w:szCs w:val="20"/>
          <w:u w:val="single"/>
          <w:rtl/>
        </w:rPr>
        <w:t xml:space="preserve"> סמ"ע</w:t>
      </w:r>
      <w:r>
        <w:rPr>
          <w:sz w:val="20"/>
          <w:szCs w:val="20"/>
          <w:u w:val="single"/>
          <w:rtl/>
        </w:rPr>
        <w:br/>
      </w:r>
      <w:r w:rsidRPr="008B65B5">
        <w:rPr>
          <w:rFonts w:hint="cs"/>
          <w:b/>
          <w:bCs/>
          <w:sz w:val="20"/>
          <w:szCs w:val="20"/>
          <w:rtl/>
        </w:rPr>
        <w:t>רש"י</w:t>
      </w:r>
      <w:r>
        <w:rPr>
          <w:rFonts w:hint="cs"/>
          <w:sz w:val="20"/>
          <w:szCs w:val="20"/>
          <w:rtl/>
        </w:rPr>
        <w:t xml:space="preserve"> - אינם מקפידים על הבושת, ולכן אינם חוששים לכך שיוודע ברבים שהעידו שקר ויבוא עליהם ביזיון.</w:t>
      </w:r>
    </w:p>
    <w:p w:rsidR="00F15C4E" w:rsidRDefault="00F15C4E" w:rsidP="00F15C4E">
      <w:pPr>
        <w:rPr>
          <w:sz w:val="20"/>
          <w:szCs w:val="20"/>
          <w:rtl/>
        </w:rPr>
      </w:pPr>
      <w:r>
        <w:rPr>
          <w:rFonts w:hint="cs"/>
          <w:sz w:val="20"/>
          <w:szCs w:val="20"/>
          <w:u w:val="single"/>
          <w:rtl/>
        </w:rPr>
        <w:t xml:space="preserve">אוכל בשוק בפני מיעוט עם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 xml:space="preserve">משמע שהמחבר פוסק כרמב"ם, והאוכל בשוק בפני מיעוט עם </w:t>
      </w:r>
      <w:r>
        <w:rPr>
          <w:sz w:val="20"/>
          <w:szCs w:val="20"/>
          <w:rtl/>
        </w:rPr>
        <w:t>–</w:t>
      </w:r>
      <w:r>
        <w:rPr>
          <w:rFonts w:hint="cs"/>
          <w:sz w:val="20"/>
          <w:szCs w:val="20"/>
          <w:rtl/>
        </w:rPr>
        <w:t xml:space="preserve"> כשר לעדות.</w:t>
      </w:r>
    </w:p>
    <w:p w:rsidR="00F15C4E" w:rsidRPr="00124A2F" w:rsidRDefault="00F15C4E" w:rsidP="00F15C4E">
      <w:pPr>
        <w:rPr>
          <w:sz w:val="20"/>
          <w:szCs w:val="20"/>
          <w:rtl/>
        </w:rPr>
      </w:pPr>
      <w:r>
        <w:rPr>
          <w:rFonts w:hint="cs"/>
          <w:b/>
          <w:bCs/>
          <w:sz w:val="20"/>
          <w:szCs w:val="20"/>
          <w:rtl/>
        </w:rPr>
        <w:t>הנוטל שכר להעיד</w:t>
      </w:r>
      <w:r>
        <w:rPr>
          <w:rFonts w:hint="cs"/>
          <w:b/>
          <w:bCs/>
          <w:sz w:val="20"/>
          <w:szCs w:val="20"/>
          <w:rtl/>
        </w:rPr>
        <w:br/>
        <w:t>מקור הדין</w:t>
      </w:r>
      <w:r>
        <w:rPr>
          <w:b/>
          <w:bCs/>
          <w:sz w:val="20"/>
          <w:szCs w:val="20"/>
          <w:rtl/>
        </w:rPr>
        <w:br/>
      </w:r>
      <w:r>
        <w:rPr>
          <w:rFonts w:hint="cs"/>
          <w:b/>
          <w:bCs/>
          <w:sz w:val="20"/>
          <w:szCs w:val="20"/>
          <w:rtl/>
        </w:rPr>
        <w:t xml:space="preserve">משנה </w:t>
      </w:r>
      <w:r>
        <w:rPr>
          <w:rFonts w:hint="cs"/>
          <w:sz w:val="20"/>
          <w:szCs w:val="20"/>
          <w:rtl/>
        </w:rPr>
        <w:t>בכורות (כט.) "</w:t>
      </w:r>
      <w:r w:rsidRPr="008F17B5">
        <w:rPr>
          <w:rFonts w:cs="Arial" w:hint="cs"/>
          <w:sz w:val="20"/>
          <w:szCs w:val="20"/>
          <w:rtl/>
        </w:rPr>
        <w:t>הנוטל</w:t>
      </w:r>
      <w:r w:rsidRPr="008F17B5">
        <w:rPr>
          <w:rFonts w:cs="Arial"/>
          <w:sz w:val="20"/>
          <w:szCs w:val="20"/>
          <w:rtl/>
        </w:rPr>
        <w:t xml:space="preserve"> </w:t>
      </w:r>
      <w:r w:rsidRPr="008F17B5">
        <w:rPr>
          <w:rFonts w:cs="Arial" w:hint="cs"/>
          <w:sz w:val="20"/>
          <w:szCs w:val="20"/>
          <w:rtl/>
        </w:rPr>
        <w:t>שכרו</w:t>
      </w:r>
      <w:r w:rsidRPr="008F17B5">
        <w:rPr>
          <w:rFonts w:cs="Arial"/>
          <w:sz w:val="20"/>
          <w:szCs w:val="20"/>
          <w:rtl/>
        </w:rPr>
        <w:t xml:space="preserve"> </w:t>
      </w:r>
      <w:r w:rsidRPr="008F17B5">
        <w:rPr>
          <w:rFonts w:cs="Arial" w:hint="cs"/>
          <w:sz w:val="20"/>
          <w:szCs w:val="20"/>
          <w:rtl/>
        </w:rPr>
        <w:t>לדון</w:t>
      </w:r>
      <w:r w:rsidRPr="008F17B5">
        <w:rPr>
          <w:rFonts w:cs="Arial"/>
          <w:sz w:val="20"/>
          <w:szCs w:val="20"/>
          <w:rtl/>
        </w:rPr>
        <w:t xml:space="preserve"> - </w:t>
      </w:r>
      <w:r w:rsidRPr="008F17B5">
        <w:rPr>
          <w:rFonts w:cs="Arial" w:hint="cs"/>
          <w:sz w:val="20"/>
          <w:szCs w:val="20"/>
          <w:rtl/>
        </w:rPr>
        <w:t>דיניו</w:t>
      </w:r>
      <w:r w:rsidRPr="008F17B5">
        <w:rPr>
          <w:rFonts w:cs="Arial"/>
          <w:sz w:val="20"/>
          <w:szCs w:val="20"/>
          <w:rtl/>
        </w:rPr>
        <w:t xml:space="preserve"> </w:t>
      </w:r>
      <w:r w:rsidRPr="008F17B5">
        <w:rPr>
          <w:rFonts w:cs="Arial" w:hint="cs"/>
          <w:sz w:val="20"/>
          <w:szCs w:val="20"/>
          <w:rtl/>
        </w:rPr>
        <w:t>בטילים</w:t>
      </w:r>
      <w:r w:rsidRPr="008F17B5">
        <w:rPr>
          <w:rFonts w:cs="Arial"/>
          <w:sz w:val="20"/>
          <w:szCs w:val="20"/>
          <w:rtl/>
        </w:rPr>
        <w:t xml:space="preserve">, </w:t>
      </w:r>
      <w:r w:rsidRPr="008F17B5">
        <w:rPr>
          <w:rFonts w:cs="Arial" w:hint="cs"/>
          <w:sz w:val="20"/>
          <w:szCs w:val="20"/>
          <w:rtl/>
        </w:rPr>
        <w:t>להעיד</w:t>
      </w:r>
      <w:r w:rsidRPr="008F17B5">
        <w:rPr>
          <w:rFonts w:cs="Arial"/>
          <w:sz w:val="20"/>
          <w:szCs w:val="20"/>
          <w:rtl/>
        </w:rPr>
        <w:t xml:space="preserve"> - </w:t>
      </w:r>
      <w:r w:rsidRPr="008F17B5">
        <w:rPr>
          <w:rFonts w:cs="Arial" w:hint="cs"/>
          <w:sz w:val="20"/>
          <w:szCs w:val="20"/>
          <w:rtl/>
        </w:rPr>
        <w:t>עדותיו</w:t>
      </w:r>
      <w:r w:rsidRPr="008F17B5">
        <w:rPr>
          <w:rFonts w:cs="Arial"/>
          <w:sz w:val="20"/>
          <w:szCs w:val="20"/>
          <w:rtl/>
        </w:rPr>
        <w:t xml:space="preserve"> </w:t>
      </w:r>
      <w:r w:rsidRPr="008F17B5">
        <w:rPr>
          <w:rFonts w:cs="Arial" w:hint="cs"/>
          <w:sz w:val="20"/>
          <w:szCs w:val="20"/>
          <w:rtl/>
        </w:rPr>
        <w:t>בטילין</w:t>
      </w:r>
      <w:r w:rsidRPr="008F17B5">
        <w:rPr>
          <w:rFonts w:cs="Arial"/>
          <w:sz w:val="20"/>
          <w:szCs w:val="20"/>
          <w:rtl/>
        </w:rPr>
        <w:t xml:space="preserve">, </w:t>
      </w:r>
      <w:r w:rsidRPr="008F17B5">
        <w:rPr>
          <w:rFonts w:cs="Arial" w:hint="cs"/>
          <w:sz w:val="20"/>
          <w:szCs w:val="20"/>
          <w:rtl/>
        </w:rPr>
        <w:t>להזות</w:t>
      </w:r>
      <w:r w:rsidRPr="008F17B5">
        <w:rPr>
          <w:rFonts w:cs="Arial"/>
          <w:sz w:val="20"/>
          <w:szCs w:val="20"/>
          <w:rtl/>
        </w:rPr>
        <w:t xml:space="preserve"> </w:t>
      </w:r>
      <w:r w:rsidRPr="008F17B5">
        <w:rPr>
          <w:rFonts w:cs="Arial" w:hint="cs"/>
          <w:sz w:val="20"/>
          <w:szCs w:val="20"/>
          <w:rtl/>
        </w:rPr>
        <w:t>ולקדש</w:t>
      </w:r>
      <w:r w:rsidRPr="008F17B5">
        <w:rPr>
          <w:rFonts w:cs="Arial"/>
          <w:sz w:val="20"/>
          <w:szCs w:val="20"/>
          <w:rtl/>
        </w:rPr>
        <w:t xml:space="preserve"> - </w:t>
      </w:r>
      <w:r w:rsidRPr="008F17B5">
        <w:rPr>
          <w:rFonts w:cs="Arial" w:hint="cs"/>
          <w:sz w:val="20"/>
          <w:szCs w:val="20"/>
          <w:rtl/>
        </w:rPr>
        <w:t>מימיו</w:t>
      </w:r>
      <w:r w:rsidRPr="008F17B5">
        <w:rPr>
          <w:rFonts w:cs="Arial"/>
          <w:sz w:val="20"/>
          <w:szCs w:val="20"/>
          <w:rtl/>
        </w:rPr>
        <w:t xml:space="preserve"> </w:t>
      </w:r>
      <w:r w:rsidRPr="008F17B5">
        <w:rPr>
          <w:rFonts w:cs="Arial" w:hint="cs"/>
          <w:sz w:val="20"/>
          <w:szCs w:val="20"/>
          <w:rtl/>
        </w:rPr>
        <w:t>מי</w:t>
      </w:r>
      <w:r w:rsidRPr="008F17B5">
        <w:rPr>
          <w:rFonts w:cs="Arial"/>
          <w:sz w:val="20"/>
          <w:szCs w:val="20"/>
          <w:rtl/>
        </w:rPr>
        <w:t xml:space="preserve"> </w:t>
      </w:r>
      <w:r w:rsidRPr="008F17B5">
        <w:rPr>
          <w:rFonts w:cs="Arial" w:hint="cs"/>
          <w:sz w:val="20"/>
          <w:szCs w:val="20"/>
          <w:rtl/>
        </w:rPr>
        <w:t>מערה</w:t>
      </w:r>
      <w:r w:rsidRPr="008F17B5">
        <w:rPr>
          <w:rFonts w:cs="Arial"/>
          <w:sz w:val="20"/>
          <w:szCs w:val="20"/>
          <w:rtl/>
        </w:rPr>
        <w:t xml:space="preserve"> </w:t>
      </w:r>
      <w:r>
        <w:rPr>
          <w:rFonts w:cs="Arial" w:hint="cs"/>
          <w:sz w:val="20"/>
          <w:szCs w:val="20"/>
          <w:rtl/>
        </w:rPr>
        <w:t>ו</w:t>
      </w:r>
      <w:r w:rsidRPr="008F17B5">
        <w:rPr>
          <w:rFonts w:cs="Arial" w:hint="cs"/>
          <w:sz w:val="20"/>
          <w:szCs w:val="20"/>
          <w:rtl/>
        </w:rPr>
        <w:t>אפרו</w:t>
      </w:r>
      <w:r w:rsidRPr="008F17B5">
        <w:rPr>
          <w:rFonts w:cs="Arial"/>
          <w:sz w:val="20"/>
          <w:szCs w:val="20"/>
          <w:rtl/>
        </w:rPr>
        <w:t xml:space="preserve"> </w:t>
      </w:r>
      <w:r w:rsidRPr="008F17B5">
        <w:rPr>
          <w:rFonts w:cs="Arial" w:hint="cs"/>
          <w:sz w:val="20"/>
          <w:szCs w:val="20"/>
          <w:rtl/>
        </w:rPr>
        <w:t>אפר</w:t>
      </w:r>
      <w:r w:rsidRPr="008F17B5">
        <w:rPr>
          <w:rFonts w:cs="Arial"/>
          <w:sz w:val="20"/>
          <w:szCs w:val="20"/>
          <w:rtl/>
        </w:rPr>
        <w:t xml:space="preserve"> </w:t>
      </w:r>
      <w:r w:rsidRPr="008F17B5">
        <w:rPr>
          <w:rFonts w:cs="Arial" w:hint="cs"/>
          <w:sz w:val="20"/>
          <w:szCs w:val="20"/>
          <w:rtl/>
        </w:rPr>
        <w:t>מקלה</w:t>
      </w:r>
      <w:r w:rsidRPr="008F17B5">
        <w:rPr>
          <w:rFonts w:cs="Arial"/>
          <w:sz w:val="20"/>
          <w:szCs w:val="20"/>
          <w:rtl/>
        </w:rPr>
        <w:t>.</w:t>
      </w:r>
      <w:r>
        <w:rPr>
          <w:rFonts w:cs="Arial" w:hint="cs"/>
          <w:sz w:val="20"/>
          <w:szCs w:val="20"/>
          <w:rtl/>
        </w:rPr>
        <w:t>"</w:t>
      </w:r>
      <w:r>
        <w:rPr>
          <w:rFonts w:cs="Arial"/>
          <w:sz w:val="20"/>
          <w:szCs w:val="20"/>
          <w:rtl/>
        </w:rPr>
        <w:br/>
      </w:r>
      <w:r>
        <w:rPr>
          <w:rFonts w:cs="Arial"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124A2F">
        <w:rPr>
          <w:rFonts w:hint="cs"/>
          <w:sz w:val="18"/>
          <w:szCs w:val="18"/>
          <w:rtl/>
        </w:rPr>
        <w:t>"</w:t>
      </w:r>
      <w:r w:rsidRPr="00124A2F">
        <w:rPr>
          <w:rFonts w:cs="Arial" w:hint="cs"/>
          <w:sz w:val="18"/>
          <w:szCs w:val="18"/>
          <w:rtl/>
        </w:rPr>
        <w:t>כל</w:t>
      </w:r>
      <w:r w:rsidRPr="00124A2F">
        <w:rPr>
          <w:rFonts w:cs="Arial"/>
          <w:sz w:val="18"/>
          <w:szCs w:val="18"/>
          <w:rtl/>
        </w:rPr>
        <w:t xml:space="preserve"> </w:t>
      </w:r>
      <w:r w:rsidRPr="00124A2F">
        <w:rPr>
          <w:rFonts w:cs="Arial" w:hint="cs"/>
          <w:sz w:val="18"/>
          <w:szCs w:val="18"/>
          <w:rtl/>
        </w:rPr>
        <w:t>מי</w:t>
      </w:r>
      <w:r w:rsidRPr="00124A2F">
        <w:rPr>
          <w:rFonts w:cs="Arial"/>
          <w:sz w:val="18"/>
          <w:szCs w:val="18"/>
          <w:rtl/>
        </w:rPr>
        <w:t xml:space="preserve">  </w:t>
      </w:r>
      <w:r w:rsidRPr="00124A2F">
        <w:rPr>
          <w:rFonts w:cs="Arial" w:hint="cs"/>
          <w:sz w:val="18"/>
          <w:szCs w:val="18"/>
          <w:rtl/>
        </w:rPr>
        <w:t>שנוטל</w:t>
      </w:r>
      <w:r w:rsidRPr="00124A2F">
        <w:rPr>
          <w:rFonts w:cs="Arial"/>
          <w:sz w:val="18"/>
          <w:szCs w:val="18"/>
          <w:rtl/>
        </w:rPr>
        <w:t xml:space="preserve"> </w:t>
      </w:r>
      <w:r w:rsidRPr="00124A2F">
        <w:rPr>
          <w:rFonts w:cs="Arial" w:hint="cs"/>
          <w:sz w:val="18"/>
          <w:szCs w:val="18"/>
          <w:rtl/>
        </w:rPr>
        <w:t>שכר</w:t>
      </w:r>
      <w:r w:rsidRPr="00124A2F">
        <w:rPr>
          <w:rFonts w:cs="Arial"/>
          <w:sz w:val="18"/>
          <w:szCs w:val="18"/>
          <w:rtl/>
        </w:rPr>
        <w:t xml:space="preserve"> </w:t>
      </w:r>
      <w:r w:rsidRPr="00124A2F">
        <w:rPr>
          <w:rFonts w:cs="Arial" w:hint="cs"/>
          <w:sz w:val="18"/>
          <w:szCs w:val="18"/>
          <w:rtl/>
        </w:rPr>
        <w:t>להעיד</w:t>
      </w:r>
      <w:r w:rsidRPr="00124A2F">
        <w:rPr>
          <w:rFonts w:cs="Arial"/>
          <w:sz w:val="18"/>
          <w:szCs w:val="18"/>
          <w:rtl/>
        </w:rPr>
        <w:t xml:space="preserve">, </w:t>
      </w:r>
      <w:r w:rsidRPr="00124A2F">
        <w:rPr>
          <w:rFonts w:cs="Arial" w:hint="cs"/>
          <w:sz w:val="18"/>
          <w:szCs w:val="18"/>
          <w:rtl/>
        </w:rPr>
        <w:t>עדותו</w:t>
      </w:r>
      <w:r w:rsidRPr="00124A2F">
        <w:rPr>
          <w:rFonts w:cs="Arial"/>
          <w:sz w:val="18"/>
          <w:szCs w:val="18"/>
          <w:rtl/>
        </w:rPr>
        <w:t xml:space="preserve"> </w:t>
      </w:r>
      <w:r w:rsidRPr="00124A2F">
        <w:rPr>
          <w:rFonts w:cs="Arial" w:hint="cs"/>
          <w:sz w:val="18"/>
          <w:szCs w:val="18"/>
          <w:rtl/>
        </w:rPr>
        <w:t>בטלה</w:t>
      </w:r>
      <w:r w:rsidRPr="00124A2F">
        <w:rPr>
          <w:rFonts w:cs="Arial"/>
          <w:sz w:val="18"/>
          <w:szCs w:val="18"/>
          <w:rtl/>
        </w:rPr>
        <w:t xml:space="preserve">, </w:t>
      </w:r>
      <w:r w:rsidRPr="00124A2F">
        <w:rPr>
          <w:rFonts w:cs="Arial" w:hint="cs"/>
          <w:sz w:val="18"/>
          <w:szCs w:val="18"/>
          <w:rtl/>
        </w:rPr>
        <w:t>כמו</w:t>
      </w:r>
      <w:r w:rsidRPr="00124A2F">
        <w:rPr>
          <w:rFonts w:cs="Arial"/>
          <w:sz w:val="18"/>
          <w:szCs w:val="18"/>
          <w:rtl/>
        </w:rPr>
        <w:t xml:space="preserve"> </w:t>
      </w:r>
      <w:r w:rsidRPr="00124A2F">
        <w:rPr>
          <w:rFonts w:cs="Arial" w:hint="cs"/>
          <w:sz w:val="18"/>
          <w:szCs w:val="18"/>
          <w:rtl/>
        </w:rPr>
        <w:t>הנוטל</w:t>
      </w:r>
      <w:r w:rsidRPr="00124A2F">
        <w:rPr>
          <w:rFonts w:cs="Arial"/>
          <w:sz w:val="18"/>
          <w:szCs w:val="18"/>
          <w:rtl/>
        </w:rPr>
        <w:t xml:space="preserve"> </w:t>
      </w:r>
      <w:r w:rsidRPr="00124A2F">
        <w:rPr>
          <w:rFonts w:cs="Arial" w:hint="cs"/>
          <w:sz w:val="18"/>
          <w:szCs w:val="18"/>
          <w:rtl/>
        </w:rPr>
        <w:t>שכר</w:t>
      </w:r>
      <w:r w:rsidRPr="00124A2F">
        <w:rPr>
          <w:rFonts w:cs="Arial"/>
          <w:sz w:val="18"/>
          <w:szCs w:val="18"/>
          <w:rtl/>
        </w:rPr>
        <w:t xml:space="preserve"> </w:t>
      </w:r>
      <w:r w:rsidRPr="00124A2F">
        <w:rPr>
          <w:rFonts w:cs="Arial" w:hint="cs"/>
          <w:sz w:val="18"/>
          <w:szCs w:val="18"/>
          <w:rtl/>
        </w:rPr>
        <w:t>לדון</w:t>
      </w:r>
      <w:r w:rsidRPr="00124A2F">
        <w:rPr>
          <w:rFonts w:cs="Arial"/>
          <w:sz w:val="18"/>
          <w:szCs w:val="18"/>
          <w:rtl/>
        </w:rPr>
        <w:t xml:space="preserve">, </w:t>
      </w:r>
      <w:r w:rsidRPr="00124A2F">
        <w:rPr>
          <w:rFonts w:cs="Arial" w:hint="cs"/>
          <w:sz w:val="18"/>
          <w:szCs w:val="18"/>
          <w:rtl/>
        </w:rPr>
        <w:t>ואינן</w:t>
      </w:r>
      <w:r w:rsidRPr="00124A2F">
        <w:rPr>
          <w:rFonts w:cs="Arial"/>
          <w:sz w:val="18"/>
          <w:szCs w:val="18"/>
          <w:rtl/>
        </w:rPr>
        <w:t xml:space="preserve"> </w:t>
      </w:r>
      <w:r w:rsidRPr="00124A2F">
        <w:rPr>
          <w:rFonts w:cs="Arial" w:hint="cs"/>
          <w:sz w:val="18"/>
          <w:szCs w:val="18"/>
          <w:rtl/>
        </w:rPr>
        <w:t>צריכים</w:t>
      </w:r>
      <w:r w:rsidRPr="00124A2F">
        <w:rPr>
          <w:rFonts w:cs="Arial"/>
          <w:sz w:val="18"/>
          <w:szCs w:val="18"/>
          <w:rtl/>
        </w:rPr>
        <w:t xml:space="preserve"> </w:t>
      </w:r>
      <w:r w:rsidRPr="00124A2F">
        <w:rPr>
          <w:rFonts w:cs="Arial" w:hint="cs"/>
          <w:sz w:val="18"/>
          <w:szCs w:val="18"/>
          <w:rtl/>
        </w:rPr>
        <w:t>הכרזה</w:t>
      </w:r>
      <w:r w:rsidRPr="00124A2F">
        <w:rPr>
          <w:rFonts w:cs="Arial"/>
          <w:sz w:val="18"/>
          <w:szCs w:val="18"/>
          <w:rtl/>
        </w:rPr>
        <w:t xml:space="preserve">, </w:t>
      </w:r>
      <w:r w:rsidRPr="00124A2F">
        <w:rPr>
          <w:rFonts w:cs="Arial" w:hint="cs"/>
          <w:sz w:val="18"/>
          <w:szCs w:val="18"/>
          <w:rtl/>
        </w:rPr>
        <w:t>אלא</w:t>
      </w:r>
      <w:r w:rsidRPr="00124A2F">
        <w:rPr>
          <w:rFonts w:cs="Arial"/>
          <w:sz w:val="18"/>
          <w:szCs w:val="18"/>
          <w:rtl/>
        </w:rPr>
        <w:t xml:space="preserve"> </w:t>
      </w:r>
      <w:r w:rsidRPr="00124A2F">
        <w:rPr>
          <w:rFonts w:cs="Arial" w:hint="cs"/>
          <w:sz w:val="18"/>
          <w:szCs w:val="18"/>
          <w:rtl/>
        </w:rPr>
        <w:t>הדין</w:t>
      </w:r>
      <w:r w:rsidRPr="00124A2F">
        <w:rPr>
          <w:rFonts w:cs="Arial"/>
          <w:sz w:val="18"/>
          <w:szCs w:val="18"/>
          <w:rtl/>
        </w:rPr>
        <w:t xml:space="preserve"> </w:t>
      </w:r>
      <w:r w:rsidRPr="00124A2F">
        <w:rPr>
          <w:rFonts w:cs="Arial" w:hint="cs"/>
          <w:sz w:val="18"/>
          <w:szCs w:val="18"/>
          <w:rtl/>
        </w:rPr>
        <w:t>והעדות</w:t>
      </w:r>
      <w:r w:rsidRPr="00124A2F">
        <w:rPr>
          <w:rFonts w:cs="Arial"/>
          <w:sz w:val="18"/>
          <w:szCs w:val="18"/>
          <w:rtl/>
        </w:rPr>
        <w:t xml:space="preserve"> </w:t>
      </w:r>
      <w:r w:rsidRPr="00124A2F">
        <w:rPr>
          <w:rFonts w:cs="Arial" w:hint="cs"/>
          <w:sz w:val="18"/>
          <w:szCs w:val="18"/>
          <w:rtl/>
        </w:rPr>
        <w:t>בטל</w:t>
      </w:r>
      <w:r w:rsidRPr="00124A2F">
        <w:rPr>
          <w:rFonts w:cs="Arial"/>
          <w:sz w:val="18"/>
          <w:szCs w:val="18"/>
          <w:rtl/>
        </w:rPr>
        <w:t xml:space="preserve"> </w:t>
      </w:r>
      <w:r w:rsidRPr="00124A2F">
        <w:rPr>
          <w:rFonts w:cs="Arial" w:hint="cs"/>
          <w:sz w:val="18"/>
          <w:szCs w:val="18"/>
          <w:rtl/>
        </w:rPr>
        <w:t>מעצמו</w:t>
      </w:r>
      <w:r w:rsidRPr="00124A2F">
        <w:rPr>
          <w:rFonts w:cs="Arial"/>
          <w:sz w:val="18"/>
          <w:szCs w:val="18"/>
          <w:rtl/>
        </w:rPr>
        <w:t xml:space="preserve">. </w:t>
      </w:r>
      <w:r w:rsidRPr="00124A2F">
        <w:rPr>
          <w:rFonts w:cs="Arial" w:hint="cs"/>
          <w:sz w:val="18"/>
          <w:szCs w:val="18"/>
          <w:rtl/>
        </w:rPr>
        <w:t>ואם</w:t>
      </w:r>
      <w:r w:rsidRPr="00124A2F">
        <w:rPr>
          <w:rFonts w:cs="Arial"/>
          <w:sz w:val="18"/>
          <w:szCs w:val="18"/>
          <w:rtl/>
        </w:rPr>
        <w:t xml:space="preserve"> </w:t>
      </w:r>
      <w:r w:rsidRPr="00124A2F">
        <w:rPr>
          <w:rFonts w:cs="Arial" w:hint="cs"/>
          <w:sz w:val="18"/>
          <w:szCs w:val="18"/>
          <w:rtl/>
        </w:rPr>
        <w:t>החזיר</w:t>
      </w:r>
      <w:r w:rsidRPr="00124A2F">
        <w:rPr>
          <w:rFonts w:cs="Arial"/>
          <w:sz w:val="18"/>
          <w:szCs w:val="18"/>
          <w:rtl/>
        </w:rPr>
        <w:t xml:space="preserve"> </w:t>
      </w:r>
      <w:r w:rsidRPr="00124A2F">
        <w:rPr>
          <w:rFonts w:cs="Arial" w:hint="cs"/>
          <w:sz w:val="18"/>
          <w:szCs w:val="18"/>
          <w:rtl/>
        </w:rPr>
        <w:t>הממון</w:t>
      </w:r>
      <w:r w:rsidRPr="00124A2F">
        <w:rPr>
          <w:rFonts w:cs="Arial"/>
          <w:sz w:val="18"/>
          <w:szCs w:val="18"/>
          <w:rtl/>
        </w:rPr>
        <w:t xml:space="preserve">, </w:t>
      </w:r>
      <w:r w:rsidRPr="00124A2F">
        <w:rPr>
          <w:rFonts w:cs="Arial" w:hint="cs"/>
          <w:sz w:val="18"/>
          <w:szCs w:val="18"/>
          <w:rtl/>
        </w:rPr>
        <w:t>דינו</w:t>
      </w:r>
      <w:r w:rsidRPr="00124A2F">
        <w:rPr>
          <w:rFonts w:cs="Arial"/>
          <w:sz w:val="18"/>
          <w:szCs w:val="18"/>
          <w:rtl/>
        </w:rPr>
        <w:t xml:space="preserve"> </w:t>
      </w:r>
      <w:r w:rsidRPr="00124A2F">
        <w:rPr>
          <w:rFonts w:cs="Arial" w:hint="cs"/>
          <w:sz w:val="18"/>
          <w:szCs w:val="18"/>
          <w:rtl/>
        </w:rPr>
        <w:t>ועדותיו</w:t>
      </w:r>
      <w:r w:rsidRPr="00124A2F">
        <w:rPr>
          <w:rFonts w:cs="Arial"/>
          <w:sz w:val="18"/>
          <w:szCs w:val="18"/>
          <w:rtl/>
        </w:rPr>
        <w:t xml:space="preserve"> </w:t>
      </w:r>
      <w:r w:rsidRPr="00124A2F">
        <w:rPr>
          <w:rFonts w:cs="Arial" w:hint="cs"/>
          <w:sz w:val="18"/>
          <w:szCs w:val="18"/>
          <w:rtl/>
        </w:rPr>
        <w:t>קיימים</w:t>
      </w:r>
      <w:r w:rsidRPr="00124A2F">
        <w:rPr>
          <w:rFonts w:cs="Arial"/>
          <w:sz w:val="18"/>
          <w:szCs w:val="18"/>
          <w:rtl/>
        </w:rPr>
        <w:t xml:space="preserve">, </w:t>
      </w:r>
      <w:r w:rsidRPr="00124A2F">
        <w:rPr>
          <w:rFonts w:cs="Arial" w:hint="cs"/>
          <w:sz w:val="18"/>
          <w:szCs w:val="18"/>
          <w:rtl/>
        </w:rPr>
        <w:t>שאין</w:t>
      </w:r>
      <w:r w:rsidRPr="00124A2F">
        <w:rPr>
          <w:rFonts w:cs="Arial"/>
          <w:sz w:val="18"/>
          <w:szCs w:val="18"/>
          <w:rtl/>
        </w:rPr>
        <w:t xml:space="preserve"> </w:t>
      </w:r>
      <w:r w:rsidRPr="00124A2F">
        <w:rPr>
          <w:rFonts w:cs="Arial" w:hint="cs"/>
          <w:sz w:val="18"/>
          <w:szCs w:val="18"/>
          <w:rtl/>
        </w:rPr>
        <w:t>זה</w:t>
      </w:r>
      <w:r w:rsidRPr="00124A2F">
        <w:rPr>
          <w:rFonts w:cs="Arial"/>
          <w:sz w:val="18"/>
          <w:szCs w:val="18"/>
          <w:rtl/>
        </w:rPr>
        <w:t xml:space="preserve"> </w:t>
      </w:r>
      <w:r w:rsidRPr="00124A2F">
        <w:rPr>
          <w:rFonts w:cs="Arial" w:hint="cs"/>
          <w:sz w:val="18"/>
          <w:szCs w:val="18"/>
          <w:rtl/>
        </w:rPr>
        <w:t>כשאר</w:t>
      </w:r>
      <w:r w:rsidRPr="00124A2F">
        <w:rPr>
          <w:rFonts w:cs="Arial"/>
          <w:sz w:val="18"/>
          <w:szCs w:val="18"/>
          <w:rtl/>
        </w:rPr>
        <w:t xml:space="preserve"> </w:t>
      </w:r>
      <w:r w:rsidRPr="00124A2F">
        <w:rPr>
          <w:rFonts w:cs="Arial" w:hint="cs"/>
          <w:sz w:val="18"/>
          <w:szCs w:val="18"/>
          <w:rtl/>
        </w:rPr>
        <w:t>פסולים</w:t>
      </w:r>
      <w:r w:rsidRPr="00124A2F">
        <w:rPr>
          <w:rFonts w:cs="Arial"/>
          <w:sz w:val="18"/>
          <w:szCs w:val="18"/>
          <w:rtl/>
        </w:rPr>
        <w:t xml:space="preserve"> </w:t>
      </w:r>
      <w:r w:rsidRPr="00124A2F">
        <w:rPr>
          <w:rFonts w:cs="Arial" w:hint="cs"/>
          <w:sz w:val="18"/>
          <w:szCs w:val="18"/>
          <w:rtl/>
        </w:rPr>
        <w:t>שצריכין</w:t>
      </w:r>
      <w:r w:rsidRPr="00124A2F">
        <w:rPr>
          <w:rFonts w:cs="Arial"/>
          <w:sz w:val="18"/>
          <w:szCs w:val="18"/>
          <w:rtl/>
        </w:rPr>
        <w:t xml:space="preserve"> </w:t>
      </w:r>
      <w:r w:rsidRPr="00124A2F">
        <w:rPr>
          <w:rFonts w:cs="Arial" w:hint="cs"/>
          <w:sz w:val="18"/>
          <w:szCs w:val="18"/>
          <w:rtl/>
        </w:rPr>
        <w:t>הכרזה</w:t>
      </w:r>
      <w:r w:rsidRPr="00124A2F">
        <w:rPr>
          <w:rFonts w:cs="Arial"/>
          <w:sz w:val="18"/>
          <w:szCs w:val="18"/>
          <w:rtl/>
        </w:rPr>
        <w:t xml:space="preserve"> </w:t>
      </w:r>
      <w:r w:rsidRPr="00124A2F">
        <w:rPr>
          <w:rFonts w:cs="Arial" w:hint="cs"/>
          <w:sz w:val="18"/>
          <w:szCs w:val="18"/>
          <w:rtl/>
        </w:rPr>
        <w:t>ותשובה</w:t>
      </w:r>
      <w:r w:rsidRPr="00124A2F">
        <w:rPr>
          <w:rFonts w:cs="Arial"/>
          <w:sz w:val="18"/>
          <w:szCs w:val="18"/>
          <w:rtl/>
        </w:rPr>
        <w:t xml:space="preserve">, </w:t>
      </w:r>
      <w:r w:rsidRPr="00124A2F">
        <w:rPr>
          <w:rFonts w:cs="Arial" w:hint="cs"/>
          <w:sz w:val="18"/>
          <w:szCs w:val="18"/>
          <w:rtl/>
        </w:rPr>
        <w:t>אלא</w:t>
      </w:r>
      <w:r w:rsidRPr="00124A2F">
        <w:rPr>
          <w:rFonts w:cs="Arial"/>
          <w:sz w:val="18"/>
          <w:szCs w:val="18"/>
          <w:rtl/>
        </w:rPr>
        <w:t xml:space="preserve"> </w:t>
      </w:r>
      <w:r w:rsidRPr="00124A2F">
        <w:rPr>
          <w:rFonts w:cs="Arial" w:hint="cs"/>
          <w:sz w:val="18"/>
          <w:szCs w:val="18"/>
          <w:rtl/>
        </w:rPr>
        <w:t>קנס</w:t>
      </w:r>
      <w:r w:rsidRPr="00124A2F">
        <w:rPr>
          <w:rFonts w:cs="Arial"/>
          <w:sz w:val="18"/>
          <w:szCs w:val="18"/>
          <w:rtl/>
        </w:rPr>
        <w:t xml:space="preserve"> </w:t>
      </w:r>
      <w:r w:rsidRPr="00124A2F">
        <w:rPr>
          <w:rFonts w:cs="Arial" w:hint="cs"/>
          <w:sz w:val="18"/>
          <w:szCs w:val="18"/>
          <w:rtl/>
        </w:rPr>
        <w:t>קנסוהו</w:t>
      </w:r>
      <w:r w:rsidRPr="00124A2F">
        <w:rPr>
          <w:rFonts w:cs="Arial"/>
          <w:sz w:val="18"/>
          <w:szCs w:val="18"/>
          <w:rtl/>
        </w:rPr>
        <w:t xml:space="preserve"> </w:t>
      </w:r>
      <w:r w:rsidRPr="00124A2F">
        <w:rPr>
          <w:rFonts w:cs="Arial" w:hint="cs"/>
          <w:sz w:val="18"/>
          <w:szCs w:val="18"/>
          <w:rtl/>
        </w:rPr>
        <w:t>חכמים</w:t>
      </w:r>
      <w:r w:rsidRPr="00124A2F">
        <w:rPr>
          <w:rFonts w:cs="Arial"/>
          <w:sz w:val="18"/>
          <w:szCs w:val="18"/>
          <w:rtl/>
        </w:rPr>
        <w:t xml:space="preserve"> </w:t>
      </w:r>
      <w:r w:rsidRPr="00124A2F">
        <w:rPr>
          <w:rFonts w:cs="Arial" w:hint="cs"/>
          <w:sz w:val="18"/>
          <w:szCs w:val="18"/>
          <w:rtl/>
        </w:rPr>
        <w:t>שיתבטלו</w:t>
      </w:r>
      <w:r w:rsidRPr="00124A2F">
        <w:rPr>
          <w:rFonts w:cs="Arial"/>
          <w:sz w:val="18"/>
          <w:szCs w:val="18"/>
          <w:rtl/>
        </w:rPr>
        <w:t xml:space="preserve"> </w:t>
      </w:r>
      <w:r w:rsidRPr="00124A2F">
        <w:rPr>
          <w:rFonts w:cs="Arial" w:hint="cs"/>
          <w:sz w:val="18"/>
          <w:szCs w:val="18"/>
          <w:rtl/>
        </w:rPr>
        <w:t>מעשיו</w:t>
      </w:r>
      <w:r w:rsidRPr="00124A2F">
        <w:rPr>
          <w:rFonts w:cs="Arial"/>
          <w:sz w:val="18"/>
          <w:szCs w:val="18"/>
          <w:rtl/>
        </w:rPr>
        <w:t xml:space="preserve"> </w:t>
      </w:r>
      <w:r w:rsidRPr="00124A2F">
        <w:rPr>
          <w:rFonts w:cs="Arial" w:hint="cs"/>
          <w:sz w:val="18"/>
          <w:szCs w:val="18"/>
          <w:rtl/>
        </w:rPr>
        <w:t>כל</w:t>
      </w:r>
      <w:r w:rsidRPr="00124A2F">
        <w:rPr>
          <w:rFonts w:cs="Arial"/>
          <w:sz w:val="18"/>
          <w:szCs w:val="18"/>
          <w:rtl/>
        </w:rPr>
        <w:t xml:space="preserve"> </w:t>
      </w:r>
      <w:r w:rsidRPr="00124A2F">
        <w:rPr>
          <w:rFonts w:cs="Arial" w:hint="cs"/>
          <w:sz w:val="18"/>
          <w:szCs w:val="18"/>
          <w:rtl/>
        </w:rPr>
        <w:t>זמן</w:t>
      </w:r>
      <w:r w:rsidRPr="00124A2F">
        <w:rPr>
          <w:rFonts w:cs="Arial"/>
          <w:sz w:val="18"/>
          <w:szCs w:val="18"/>
          <w:rtl/>
        </w:rPr>
        <w:t xml:space="preserve"> </w:t>
      </w:r>
      <w:r w:rsidRPr="00124A2F">
        <w:rPr>
          <w:rFonts w:cs="Arial" w:hint="cs"/>
          <w:sz w:val="18"/>
          <w:szCs w:val="18"/>
          <w:rtl/>
        </w:rPr>
        <w:t>שנוטל</w:t>
      </w:r>
      <w:r w:rsidRPr="00124A2F">
        <w:rPr>
          <w:rFonts w:cs="Arial"/>
          <w:sz w:val="18"/>
          <w:szCs w:val="18"/>
          <w:rtl/>
        </w:rPr>
        <w:t xml:space="preserve"> </w:t>
      </w:r>
      <w:r w:rsidRPr="00124A2F">
        <w:rPr>
          <w:rFonts w:cs="Arial" w:hint="cs"/>
          <w:sz w:val="18"/>
          <w:szCs w:val="18"/>
          <w:rtl/>
        </w:rPr>
        <w:t>שכר</w:t>
      </w:r>
      <w:r>
        <w:rPr>
          <w:rFonts w:cs="Arial" w:hint="cs"/>
          <w:sz w:val="18"/>
          <w:szCs w:val="18"/>
          <w:rtl/>
        </w:rPr>
        <w:t>.</w:t>
      </w:r>
      <w:r w:rsidRPr="00124A2F">
        <w:rPr>
          <w:rFonts w:cs="Arial"/>
          <w:sz w:val="18"/>
          <w:szCs w:val="18"/>
          <w:rtl/>
        </w:rPr>
        <w:t xml:space="preserve"> </w:t>
      </w:r>
      <w:r w:rsidRPr="00124A2F">
        <w:rPr>
          <w:rFonts w:cs="Arial" w:hint="cs"/>
          <w:sz w:val="18"/>
          <w:szCs w:val="18"/>
          <w:rtl/>
        </w:rPr>
        <w:t>וכל</w:t>
      </w:r>
      <w:r w:rsidRPr="00124A2F">
        <w:rPr>
          <w:rFonts w:cs="Arial"/>
          <w:sz w:val="18"/>
          <w:szCs w:val="18"/>
          <w:rtl/>
        </w:rPr>
        <w:t xml:space="preserve"> </w:t>
      </w:r>
      <w:r w:rsidRPr="00124A2F">
        <w:rPr>
          <w:rFonts w:cs="Arial" w:hint="cs"/>
          <w:sz w:val="18"/>
          <w:szCs w:val="18"/>
          <w:rtl/>
        </w:rPr>
        <w:t>זה</w:t>
      </w:r>
      <w:r w:rsidRPr="00124A2F">
        <w:rPr>
          <w:rFonts w:cs="Arial"/>
          <w:sz w:val="18"/>
          <w:szCs w:val="18"/>
          <w:rtl/>
        </w:rPr>
        <w:t xml:space="preserve"> </w:t>
      </w:r>
      <w:r w:rsidRPr="00124A2F">
        <w:rPr>
          <w:rFonts w:cs="Arial" w:hint="cs"/>
          <w:sz w:val="18"/>
          <w:szCs w:val="18"/>
          <w:rtl/>
        </w:rPr>
        <w:t>בעדים</w:t>
      </w:r>
      <w:r w:rsidRPr="00124A2F">
        <w:rPr>
          <w:rFonts w:cs="Arial"/>
          <w:sz w:val="18"/>
          <w:szCs w:val="18"/>
          <w:rtl/>
        </w:rPr>
        <w:t xml:space="preserve"> </w:t>
      </w:r>
      <w:r w:rsidRPr="00124A2F">
        <w:rPr>
          <w:rFonts w:cs="Arial" w:hint="cs"/>
          <w:sz w:val="18"/>
          <w:szCs w:val="18"/>
          <w:rtl/>
        </w:rPr>
        <w:t>שכבר</w:t>
      </w:r>
      <w:r w:rsidRPr="00124A2F">
        <w:rPr>
          <w:rFonts w:cs="Arial"/>
          <w:sz w:val="18"/>
          <w:szCs w:val="18"/>
          <w:rtl/>
        </w:rPr>
        <w:t xml:space="preserve"> </w:t>
      </w:r>
      <w:r w:rsidRPr="00124A2F">
        <w:rPr>
          <w:rFonts w:cs="Arial" w:hint="cs"/>
          <w:sz w:val="18"/>
          <w:szCs w:val="18"/>
          <w:rtl/>
        </w:rPr>
        <w:t>ראו</w:t>
      </w:r>
      <w:r w:rsidRPr="00124A2F">
        <w:rPr>
          <w:rFonts w:cs="Arial"/>
          <w:sz w:val="18"/>
          <w:szCs w:val="18"/>
          <w:rtl/>
        </w:rPr>
        <w:t xml:space="preserve"> </w:t>
      </w:r>
      <w:r w:rsidRPr="00124A2F">
        <w:rPr>
          <w:rFonts w:cs="Arial" w:hint="cs"/>
          <w:sz w:val="18"/>
          <w:szCs w:val="18"/>
          <w:rtl/>
        </w:rPr>
        <w:t>המעשה</w:t>
      </w:r>
      <w:r w:rsidRPr="00124A2F">
        <w:rPr>
          <w:rFonts w:cs="Arial"/>
          <w:sz w:val="18"/>
          <w:szCs w:val="18"/>
          <w:rtl/>
        </w:rPr>
        <w:t xml:space="preserve"> </w:t>
      </w:r>
      <w:r w:rsidRPr="00124A2F">
        <w:rPr>
          <w:rFonts w:cs="Arial" w:hint="cs"/>
          <w:sz w:val="18"/>
          <w:szCs w:val="18"/>
          <w:rtl/>
        </w:rPr>
        <w:t>ומחוייבים</w:t>
      </w:r>
      <w:r w:rsidRPr="00124A2F">
        <w:rPr>
          <w:rFonts w:cs="Arial"/>
          <w:sz w:val="18"/>
          <w:szCs w:val="18"/>
          <w:rtl/>
        </w:rPr>
        <w:t xml:space="preserve"> </w:t>
      </w:r>
      <w:r w:rsidRPr="00124A2F">
        <w:rPr>
          <w:rFonts w:cs="Arial" w:hint="cs"/>
          <w:sz w:val="18"/>
          <w:szCs w:val="18"/>
          <w:rtl/>
        </w:rPr>
        <w:t>להעיד</w:t>
      </w:r>
      <w:r w:rsidRPr="00124A2F">
        <w:rPr>
          <w:rFonts w:cs="Arial"/>
          <w:sz w:val="18"/>
          <w:szCs w:val="18"/>
          <w:rtl/>
        </w:rPr>
        <w:t xml:space="preserve">, </w:t>
      </w:r>
      <w:r w:rsidRPr="00124A2F">
        <w:rPr>
          <w:rFonts w:cs="Arial" w:hint="cs"/>
          <w:sz w:val="18"/>
          <w:szCs w:val="18"/>
          <w:rtl/>
        </w:rPr>
        <w:t>כמו</w:t>
      </w:r>
      <w:r w:rsidRPr="00124A2F">
        <w:rPr>
          <w:rFonts w:cs="Arial"/>
          <w:sz w:val="18"/>
          <w:szCs w:val="18"/>
          <w:rtl/>
        </w:rPr>
        <w:t xml:space="preserve"> </w:t>
      </w:r>
      <w:r w:rsidRPr="00124A2F">
        <w:rPr>
          <w:rFonts w:cs="Arial" w:hint="cs"/>
          <w:sz w:val="18"/>
          <w:szCs w:val="18"/>
          <w:rtl/>
        </w:rPr>
        <w:t>שאדם</w:t>
      </w:r>
      <w:r w:rsidRPr="00124A2F">
        <w:rPr>
          <w:rFonts w:cs="Arial"/>
          <w:sz w:val="18"/>
          <w:szCs w:val="18"/>
          <w:rtl/>
        </w:rPr>
        <w:t xml:space="preserve"> </w:t>
      </w:r>
      <w:r w:rsidRPr="00124A2F">
        <w:rPr>
          <w:rFonts w:cs="Arial" w:hint="cs"/>
          <w:sz w:val="18"/>
          <w:szCs w:val="18"/>
          <w:rtl/>
        </w:rPr>
        <w:t>מחוייב</w:t>
      </w:r>
      <w:r w:rsidRPr="00124A2F">
        <w:rPr>
          <w:rFonts w:cs="Arial"/>
          <w:sz w:val="18"/>
          <w:szCs w:val="18"/>
          <w:rtl/>
        </w:rPr>
        <w:t xml:space="preserve"> </w:t>
      </w:r>
      <w:r w:rsidRPr="00124A2F">
        <w:rPr>
          <w:rFonts w:cs="Arial" w:hint="cs"/>
          <w:sz w:val="18"/>
          <w:szCs w:val="18"/>
          <w:rtl/>
        </w:rPr>
        <w:t>לדון</w:t>
      </w:r>
      <w:r w:rsidRPr="00124A2F">
        <w:rPr>
          <w:rFonts w:cs="Arial"/>
          <w:sz w:val="18"/>
          <w:szCs w:val="18"/>
          <w:rtl/>
        </w:rPr>
        <w:t xml:space="preserve"> </w:t>
      </w:r>
      <w:r w:rsidRPr="00124A2F">
        <w:rPr>
          <w:rFonts w:cs="Arial" w:hint="cs"/>
          <w:sz w:val="18"/>
          <w:szCs w:val="18"/>
          <w:rtl/>
        </w:rPr>
        <w:t>בין</w:t>
      </w:r>
      <w:r w:rsidRPr="00124A2F">
        <w:rPr>
          <w:rFonts w:cs="Arial"/>
          <w:sz w:val="18"/>
          <w:szCs w:val="18"/>
          <w:rtl/>
        </w:rPr>
        <w:t xml:space="preserve"> </w:t>
      </w:r>
      <w:r w:rsidRPr="00124A2F">
        <w:rPr>
          <w:rFonts w:cs="Arial" w:hint="cs"/>
          <w:sz w:val="18"/>
          <w:szCs w:val="18"/>
          <w:rtl/>
        </w:rPr>
        <w:t>אדם</w:t>
      </w:r>
      <w:r w:rsidRPr="00124A2F">
        <w:rPr>
          <w:rFonts w:cs="Arial"/>
          <w:sz w:val="18"/>
          <w:szCs w:val="18"/>
          <w:rtl/>
        </w:rPr>
        <w:t xml:space="preserve"> </w:t>
      </w:r>
      <w:r w:rsidRPr="00124A2F">
        <w:rPr>
          <w:rFonts w:cs="Arial" w:hint="cs"/>
          <w:sz w:val="18"/>
          <w:szCs w:val="18"/>
          <w:rtl/>
        </w:rPr>
        <w:t>לחבירו</w:t>
      </w:r>
      <w:r w:rsidRPr="00124A2F">
        <w:rPr>
          <w:rFonts w:cs="Arial"/>
          <w:sz w:val="18"/>
          <w:szCs w:val="18"/>
          <w:rtl/>
        </w:rPr>
        <w:t xml:space="preserve">. </w:t>
      </w:r>
      <w:r w:rsidRPr="00124A2F">
        <w:rPr>
          <w:rFonts w:cs="Arial" w:hint="cs"/>
          <w:sz w:val="18"/>
          <w:szCs w:val="18"/>
          <w:rtl/>
        </w:rPr>
        <w:t>אבל</w:t>
      </w:r>
      <w:r w:rsidRPr="00124A2F">
        <w:rPr>
          <w:rFonts w:cs="Arial"/>
          <w:sz w:val="18"/>
          <w:szCs w:val="18"/>
          <w:rtl/>
        </w:rPr>
        <w:t xml:space="preserve"> </w:t>
      </w:r>
      <w:r w:rsidRPr="00124A2F">
        <w:rPr>
          <w:rFonts w:cs="Arial" w:hint="cs"/>
          <w:sz w:val="18"/>
          <w:szCs w:val="18"/>
          <w:rtl/>
        </w:rPr>
        <w:t>מי</w:t>
      </w:r>
      <w:r w:rsidRPr="00124A2F">
        <w:rPr>
          <w:rFonts w:cs="Arial"/>
          <w:sz w:val="18"/>
          <w:szCs w:val="18"/>
          <w:rtl/>
        </w:rPr>
        <w:t xml:space="preserve"> </w:t>
      </w:r>
      <w:r w:rsidRPr="00124A2F">
        <w:rPr>
          <w:rFonts w:cs="Arial" w:hint="cs"/>
          <w:sz w:val="18"/>
          <w:szCs w:val="18"/>
          <w:rtl/>
        </w:rPr>
        <w:t>שאינו</w:t>
      </w:r>
      <w:r w:rsidRPr="00124A2F">
        <w:rPr>
          <w:rFonts w:cs="Arial"/>
          <w:sz w:val="18"/>
          <w:szCs w:val="18"/>
          <w:rtl/>
        </w:rPr>
        <w:t xml:space="preserve"> </w:t>
      </w:r>
      <w:r w:rsidRPr="00124A2F">
        <w:rPr>
          <w:rFonts w:cs="Arial" w:hint="cs"/>
          <w:sz w:val="18"/>
          <w:szCs w:val="18"/>
          <w:rtl/>
        </w:rPr>
        <w:t>מחויב</w:t>
      </w:r>
      <w:r w:rsidRPr="00124A2F">
        <w:rPr>
          <w:rFonts w:cs="Arial"/>
          <w:sz w:val="18"/>
          <w:szCs w:val="18"/>
          <w:rtl/>
        </w:rPr>
        <w:t xml:space="preserve"> </w:t>
      </w:r>
      <w:r w:rsidRPr="00124A2F">
        <w:rPr>
          <w:rFonts w:cs="Arial" w:hint="cs"/>
          <w:sz w:val="18"/>
          <w:szCs w:val="18"/>
          <w:rtl/>
        </w:rPr>
        <w:t>להעיד</w:t>
      </w:r>
      <w:r w:rsidRPr="00124A2F">
        <w:rPr>
          <w:rFonts w:cs="Arial"/>
          <w:sz w:val="18"/>
          <w:szCs w:val="18"/>
          <w:rtl/>
        </w:rPr>
        <w:t xml:space="preserve">, </w:t>
      </w:r>
      <w:r w:rsidRPr="00124A2F">
        <w:rPr>
          <w:rFonts w:cs="Arial" w:hint="cs"/>
          <w:sz w:val="18"/>
          <w:szCs w:val="18"/>
          <w:rtl/>
        </w:rPr>
        <w:t>ונוטל</w:t>
      </w:r>
      <w:r w:rsidRPr="00124A2F">
        <w:rPr>
          <w:rFonts w:cs="Arial"/>
          <w:sz w:val="18"/>
          <w:szCs w:val="18"/>
          <w:rtl/>
        </w:rPr>
        <w:t xml:space="preserve"> </w:t>
      </w:r>
      <w:r w:rsidRPr="00124A2F">
        <w:rPr>
          <w:rFonts w:cs="Arial" w:hint="cs"/>
          <w:sz w:val="18"/>
          <w:szCs w:val="18"/>
          <w:rtl/>
        </w:rPr>
        <w:t>שכר</w:t>
      </w:r>
      <w:r w:rsidRPr="00124A2F">
        <w:rPr>
          <w:rFonts w:cs="Arial"/>
          <w:sz w:val="18"/>
          <w:szCs w:val="18"/>
          <w:rtl/>
        </w:rPr>
        <w:t xml:space="preserve"> </w:t>
      </w:r>
      <w:r w:rsidRPr="00124A2F">
        <w:rPr>
          <w:rFonts w:cs="Arial" w:hint="cs"/>
          <w:sz w:val="18"/>
          <w:szCs w:val="18"/>
          <w:rtl/>
        </w:rPr>
        <w:t>לילך</w:t>
      </w:r>
      <w:r w:rsidRPr="00124A2F">
        <w:rPr>
          <w:rFonts w:cs="Arial"/>
          <w:sz w:val="18"/>
          <w:szCs w:val="18"/>
          <w:rtl/>
        </w:rPr>
        <w:t xml:space="preserve"> </w:t>
      </w:r>
      <w:r w:rsidRPr="00124A2F">
        <w:rPr>
          <w:rFonts w:cs="Arial" w:hint="cs"/>
          <w:sz w:val="18"/>
          <w:szCs w:val="18"/>
          <w:rtl/>
        </w:rPr>
        <w:t>ולראות</w:t>
      </w:r>
      <w:r w:rsidRPr="00124A2F">
        <w:rPr>
          <w:rFonts w:cs="Arial"/>
          <w:sz w:val="18"/>
          <w:szCs w:val="18"/>
          <w:rtl/>
        </w:rPr>
        <w:t xml:space="preserve"> </w:t>
      </w:r>
      <w:r w:rsidRPr="00124A2F">
        <w:rPr>
          <w:rFonts w:cs="Arial" w:hint="cs"/>
          <w:sz w:val="18"/>
          <w:szCs w:val="18"/>
          <w:rtl/>
        </w:rPr>
        <w:t>הענין</w:t>
      </w:r>
      <w:r w:rsidRPr="00124A2F">
        <w:rPr>
          <w:rFonts w:cs="Arial"/>
          <w:sz w:val="18"/>
          <w:szCs w:val="18"/>
          <w:rtl/>
        </w:rPr>
        <w:t xml:space="preserve"> </w:t>
      </w:r>
      <w:r w:rsidRPr="00124A2F">
        <w:rPr>
          <w:rFonts w:cs="Arial" w:hint="cs"/>
          <w:sz w:val="18"/>
          <w:szCs w:val="18"/>
          <w:rtl/>
        </w:rPr>
        <w:t>שיהיה</w:t>
      </w:r>
      <w:r w:rsidRPr="00124A2F">
        <w:rPr>
          <w:rFonts w:cs="Arial"/>
          <w:sz w:val="18"/>
          <w:szCs w:val="18"/>
          <w:rtl/>
        </w:rPr>
        <w:t xml:space="preserve"> </w:t>
      </w:r>
      <w:r w:rsidRPr="00124A2F">
        <w:rPr>
          <w:rFonts w:cs="Arial" w:hint="cs"/>
          <w:sz w:val="18"/>
          <w:szCs w:val="18"/>
          <w:rtl/>
        </w:rPr>
        <w:t>עד</w:t>
      </w:r>
      <w:r w:rsidRPr="00124A2F">
        <w:rPr>
          <w:rFonts w:cs="Arial"/>
          <w:sz w:val="18"/>
          <w:szCs w:val="18"/>
          <w:rtl/>
        </w:rPr>
        <w:t xml:space="preserve">, </w:t>
      </w:r>
      <w:r w:rsidRPr="00124A2F">
        <w:rPr>
          <w:rFonts w:cs="Arial" w:hint="cs"/>
          <w:sz w:val="18"/>
          <w:szCs w:val="18"/>
          <w:rtl/>
        </w:rPr>
        <w:t>מותר."</w:t>
      </w:r>
    </w:p>
    <w:p w:rsidR="00F15C4E" w:rsidRDefault="00F15C4E" w:rsidP="00F15C4E">
      <w:pPr>
        <w:rPr>
          <w:sz w:val="20"/>
          <w:szCs w:val="20"/>
          <w:rtl/>
        </w:rPr>
      </w:pPr>
      <w:r>
        <w:rPr>
          <w:rFonts w:hint="cs"/>
          <w:sz w:val="20"/>
          <w:szCs w:val="20"/>
          <w:u w:val="single"/>
          <w:rtl/>
        </w:rPr>
        <w:t xml:space="preserve">נטילת שכר טרחה </w:t>
      </w:r>
      <w:r>
        <w:rPr>
          <w:sz w:val="20"/>
          <w:szCs w:val="20"/>
          <w:u w:val="single"/>
          <w:rtl/>
        </w:rPr>
        <w:t>–</w:t>
      </w:r>
      <w:r>
        <w:rPr>
          <w:rFonts w:hint="cs"/>
          <w:sz w:val="20"/>
          <w:szCs w:val="20"/>
          <w:u w:val="single"/>
          <w:rtl/>
        </w:rPr>
        <w:t xml:space="preserve"> ט"ז</w:t>
      </w:r>
      <w:r>
        <w:rPr>
          <w:sz w:val="20"/>
          <w:szCs w:val="20"/>
          <w:u w:val="single"/>
          <w:rtl/>
        </w:rPr>
        <w:br/>
      </w:r>
      <w:r>
        <w:rPr>
          <w:rFonts w:hint="cs"/>
          <w:sz w:val="20"/>
          <w:szCs w:val="20"/>
          <w:rtl/>
        </w:rPr>
        <w:t>גם עד שראה ומחוייב להעיד, מותר ליטול שכר על טרחת ההליכה להעיד ולדון.</w:t>
      </w:r>
      <w:r>
        <w:rPr>
          <w:sz w:val="20"/>
          <w:szCs w:val="20"/>
          <w:rtl/>
        </w:rPr>
        <w:br/>
      </w:r>
      <w:r w:rsidRPr="008B65B5">
        <w:rPr>
          <w:rFonts w:hint="cs"/>
          <w:sz w:val="20"/>
          <w:szCs w:val="20"/>
          <w:u w:val="single"/>
          <w:rtl/>
        </w:rPr>
        <w:t>ראיה</w:t>
      </w:r>
      <w:r>
        <w:rPr>
          <w:rFonts w:hint="cs"/>
          <w:sz w:val="20"/>
          <w:szCs w:val="20"/>
          <w:rtl/>
        </w:rPr>
        <w:t xml:space="preserve"> </w:t>
      </w:r>
      <w:r>
        <w:rPr>
          <w:sz w:val="20"/>
          <w:szCs w:val="20"/>
          <w:rtl/>
        </w:rPr>
        <w:t>–</w:t>
      </w:r>
      <w:r>
        <w:rPr>
          <w:rFonts w:hint="cs"/>
          <w:sz w:val="20"/>
          <w:szCs w:val="20"/>
          <w:rtl/>
        </w:rPr>
        <w:t xml:space="preserve"> נאמר בגמרא קידושין שמותר ליטול שכר הבאת ומילוי מי חטאת, כיוון שטרחה זו אינו מחויב לעשות בחינם, הוא הדין כאן שרק העדות והדין עצמם יש לעשות בחינם, אך שכר טרחה מותר.</w:t>
      </w:r>
    </w:p>
    <w:p w:rsidR="00F15C4E" w:rsidRDefault="00F15C4E" w:rsidP="00F15C4E">
      <w:pPr>
        <w:rPr>
          <w:sz w:val="20"/>
          <w:szCs w:val="20"/>
          <w:rtl/>
        </w:rPr>
      </w:pPr>
      <w:r>
        <w:rPr>
          <w:rFonts w:hint="cs"/>
          <w:sz w:val="20"/>
          <w:szCs w:val="20"/>
          <w:u w:val="single"/>
          <w:rtl/>
        </w:rPr>
        <w:t xml:space="preserve">החזיר את הממון, האם צריך להעיד מחדש </w:t>
      </w:r>
      <w:r>
        <w:rPr>
          <w:sz w:val="20"/>
          <w:szCs w:val="20"/>
          <w:u w:val="single"/>
          <w:rtl/>
        </w:rPr>
        <w:t>–</w:t>
      </w:r>
      <w:r>
        <w:rPr>
          <w:rFonts w:hint="cs"/>
          <w:sz w:val="20"/>
          <w:szCs w:val="20"/>
          <w:u w:val="single"/>
          <w:rtl/>
        </w:rPr>
        <w:t xml:space="preserve"> פת"ש</w:t>
      </w:r>
      <w:r>
        <w:rPr>
          <w:sz w:val="20"/>
          <w:szCs w:val="20"/>
          <w:u w:val="single"/>
          <w:rtl/>
        </w:rPr>
        <w:br/>
      </w:r>
      <w:r>
        <w:rPr>
          <w:rFonts w:hint="cs"/>
          <w:sz w:val="20"/>
          <w:szCs w:val="20"/>
          <w:rtl/>
        </w:rPr>
        <w:t xml:space="preserve">א. </w:t>
      </w:r>
      <w:r w:rsidRPr="00EC68FE">
        <w:rPr>
          <w:rFonts w:hint="cs"/>
          <w:b/>
          <w:bCs/>
          <w:sz w:val="20"/>
          <w:szCs w:val="20"/>
          <w:rtl/>
        </w:rPr>
        <w:t>נודע ביהודה</w:t>
      </w:r>
      <w:r>
        <w:rPr>
          <w:rFonts w:hint="cs"/>
          <w:sz w:val="20"/>
          <w:szCs w:val="20"/>
          <w:rtl/>
        </w:rPr>
        <w:t xml:space="preserve"> </w:t>
      </w:r>
      <w:r>
        <w:rPr>
          <w:sz w:val="20"/>
          <w:szCs w:val="20"/>
          <w:rtl/>
        </w:rPr>
        <w:t>–</w:t>
      </w:r>
      <w:r>
        <w:rPr>
          <w:rFonts w:hint="cs"/>
          <w:sz w:val="20"/>
          <w:szCs w:val="20"/>
          <w:rtl/>
        </w:rPr>
        <w:t xml:space="preserve"> מייד שהחזיר העד את הכסף שקיבל על עדותו, עדותו כשרה.</w:t>
      </w:r>
      <w:r>
        <w:rPr>
          <w:sz w:val="20"/>
          <w:szCs w:val="20"/>
          <w:rtl/>
        </w:rPr>
        <w:br/>
      </w:r>
      <w:r>
        <w:rPr>
          <w:rFonts w:hint="cs"/>
          <w:sz w:val="20"/>
          <w:szCs w:val="20"/>
          <w:rtl/>
        </w:rPr>
        <w:t xml:space="preserve">ב. </w:t>
      </w:r>
      <w:r w:rsidRPr="00EC68FE">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העדות אינה כשרה למפרע, אלא צריך להעיד מחדש.</w:t>
      </w:r>
    </w:p>
    <w:p w:rsidR="00F15C4E" w:rsidRDefault="00F15C4E" w:rsidP="00F15C4E">
      <w:pPr>
        <w:rPr>
          <w:sz w:val="20"/>
          <w:szCs w:val="20"/>
          <w:rtl/>
        </w:rPr>
      </w:pPr>
      <w:r>
        <w:rPr>
          <w:rFonts w:hint="cs"/>
          <w:b/>
          <w:bCs/>
          <w:sz w:val="20"/>
          <w:szCs w:val="20"/>
          <w:rtl/>
        </w:rPr>
        <w:t>נתינת מתנה לדיין לאחר גמר דין</w:t>
      </w:r>
      <w:r>
        <w:rPr>
          <w:b/>
          <w:bCs/>
          <w:sz w:val="20"/>
          <w:szCs w:val="20"/>
          <w:rtl/>
        </w:rPr>
        <w:br/>
      </w:r>
      <w:r>
        <w:rPr>
          <w:rFonts w:hint="cs"/>
          <w:b/>
          <w:bCs/>
          <w:sz w:val="20"/>
          <w:szCs w:val="20"/>
          <w:rtl/>
        </w:rPr>
        <w:t xml:space="preserve">רמ"א </w:t>
      </w:r>
      <w:r w:rsidRPr="00F36F86">
        <w:rPr>
          <w:rFonts w:hint="cs"/>
          <w:sz w:val="18"/>
          <w:szCs w:val="18"/>
          <w:rtl/>
        </w:rPr>
        <w:t xml:space="preserve">(ע"פ הרא"ש) </w:t>
      </w:r>
      <w:r>
        <w:rPr>
          <w:sz w:val="20"/>
          <w:szCs w:val="20"/>
          <w:rtl/>
        </w:rPr>
        <w:t>–</w:t>
      </w:r>
      <w:r>
        <w:rPr>
          <w:rFonts w:hint="cs"/>
          <w:sz w:val="20"/>
          <w:szCs w:val="20"/>
          <w:rtl/>
        </w:rPr>
        <w:t xml:space="preserve"> </w:t>
      </w:r>
      <w:r w:rsidRPr="00F36F86">
        <w:rPr>
          <w:rFonts w:hint="cs"/>
          <w:sz w:val="18"/>
          <w:szCs w:val="18"/>
          <w:rtl/>
        </w:rPr>
        <w:t>"</w:t>
      </w:r>
      <w:r w:rsidRPr="00F36F86">
        <w:rPr>
          <w:rFonts w:cs="Arial" w:hint="cs"/>
          <w:sz w:val="18"/>
          <w:szCs w:val="18"/>
          <w:rtl/>
        </w:rPr>
        <w:t>דיין</w:t>
      </w:r>
      <w:r w:rsidRPr="00F36F86">
        <w:rPr>
          <w:rFonts w:cs="Arial"/>
          <w:sz w:val="18"/>
          <w:szCs w:val="18"/>
          <w:rtl/>
        </w:rPr>
        <w:t xml:space="preserve"> </w:t>
      </w:r>
      <w:r w:rsidRPr="00F36F86">
        <w:rPr>
          <w:rFonts w:cs="Arial" w:hint="cs"/>
          <w:sz w:val="18"/>
          <w:szCs w:val="18"/>
          <w:rtl/>
        </w:rPr>
        <w:t>שדן</w:t>
      </w:r>
      <w:r w:rsidRPr="00F36F86">
        <w:rPr>
          <w:rFonts w:cs="Arial"/>
          <w:sz w:val="18"/>
          <w:szCs w:val="18"/>
          <w:rtl/>
        </w:rPr>
        <w:t xml:space="preserve"> </w:t>
      </w:r>
      <w:r w:rsidRPr="00F36F86">
        <w:rPr>
          <w:rFonts w:cs="Arial" w:hint="cs"/>
          <w:sz w:val="18"/>
          <w:szCs w:val="18"/>
          <w:rtl/>
        </w:rPr>
        <w:t>כבר</w:t>
      </w:r>
      <w:r w:rsidRPr="00F36F86">
        <w:rPr>
          <w:rFonts w:cs="Arial"/>
          <w:sz w:val="18"/>
          <w:szCs w:val="18"/>
          <w:rtl/>
        </w:rPr>
        <w:t xml:space="preserve">, </w:t>
      </w:r>
      <w:r w:rsidRPr="00F36F86">
        <w:rPr>
          <w:rFonts w:cs="Arial" w:hint="cs"/>
          <w:sz w:val="18"/>
          <w:szCs w:val="18"/>
          <w:rtl/>
        </w:rPr>
        <w:t>ובא</w:t>
      </w:r>
      <w:r w:rsidRPr="00F36F86">
        <w:rPr>
          <w:rFonts w:cs="Arial"/>
          <w:sz w:val="18"/>
          <w:szCs w:val="18"/>
          <w:rtl/>
        </w:rPr>
        <w:t xml:space="preserve"> </w:t>
      </w:r>
      <w:r w:rsidRPr="00F36F86">
        <w:rPr>
          <w:rFonts w:cs="Arial" w:hint="cs"/>
          <w:sz w:val="18"/>
          <w:szCs w:val="18"/>
          <w:rtl/>
        </w:rPr>
        <w:t>הבעל</w:t>
      </w:r>
      <w:r w:rsidRPr="00F36F86">
        <w:rPr>
          <w:rFonts w:cs="Arial"/>
          <w:sz w:val="18"/>
          <w:szCs w:val="18"/>
          <w:rtl/>
        </w:rPr>
        <w:t xml:space="preserve"> </w:t>
      </w:r>
      <w:r w:rsidRPr="00F36F86">
        <w:rPr>
          <w:rFonts w:cs="Arial" w:hint="cs"/>
          <w:sz w:val="18"/>
          <w:szCs w:val="18"/>
          <w:rtl/>
        </w:rPr>
        <w:t>דין</w:t>
      </w:r>
      <w:r w:rsidRPr="00F36F86">
        <w:rPr>
          <w:rFonts w:cs="Arial"/>
          <w:sz w:val="18"/>
          <w:szCs w:val="18"/>
          <w:rtl/>
        </w:rPr>
        <w:t xml:space="preserve"> </w:t>
      </w:r>
      <w:r w:rsidRPr="00F36F86">
        <w:rPr>
          <w:rFonts w:cs="Arial" w:hint="cs"/>
          <w:sz w:val="18"/>
          <w:szCs w:val="18"/>
          <w:rtl/>
        </w:rPr>
        <w:t>ליתן</w:t>
      </w:r>
      <w:r w:rsidRPr="00F36F86">
        <w:rPr>
          <w:rFonts w:cs="Arial"/>
          <w:sz w:val="18"/>
          <w:szCs w:val="18"/>
          <w:rtl/>
        </w:rPr>
        <w:t xml:space="preserve"> </w:t>
      </w:r>
      <w:r w:rsidRPr="00F36F86">
        <w:rPr>
          <w:rFonts w:cs="Arial" w:hint="cs"/>
          <w:sz w:val="18"/>
          <w:szCs w:val="18"/>
          <w:rtl/>
        </w:rPr>
        <w:t>לו</w:t>
      </w:r>
      <w:r w:rsidRPr="00F36F86">
        <w:rPr>
          <w:rFonts w:cs="Arial"/>
          <w:sz w:val="18"/>
          <w:szCs w:val="18"/>
          <w:rtl/>
        </w:rPr>
        <w:t xml:space="preserve"> </w:t>
      </w:r>
      <w:r w:rsidRPr="00F36F86">
        <w:rPr>
          <w:rFonts w:cs="Arial" w:hint="cs"/>
          <w:sz w:val="18"/>
          <w:szCs w:val="18"/>
          <w:rtl/>
        </w:rPr>
        <w:t>מתנה</w:t>
      </w:r>
      <w:r w:rsidRPr="00F36F86">
        <w:rPr>
          <w:rFonts w:cs="Arial"/>
          <w:sz w:val="18"/>
          <w:szCs w:val="18"/>
          <w:rtl/>
        </w:rPr>
        <w:t xml:space="preserve"> </w:t>
      </w:r>
      <w:r w:rsidRPr="00F36F86">
        <w:rPr>
          <w:rFonts w:cs="Arial" w:hint="cs"/>
          <w:sz w:val="18"/>
          <w:szCs w:val="18"/>
          <w:rtl/>
        </w:rPr>
        <w:t>על</w:t>
      </w:r>
      <w:r w:rsidRPr="00F36F86">
        <w:rPr>
          <w:rFonts w:cs="Arial"/>
          <w:sz w:val="18"/>
          <w:szCs w:val="18"/>
          <w:rtl/>
        </w:rPr>
        <w:t xml:space="preserve"> </w:t>
      </w:r>
      <w:r w:rsidRPr="00F36F86">
        <w:rPr>
          <w:rFonts w:cs="Arial" w:hint="cs"/>
          <w:sz w:val="18"/>
          <w:szCs w:val="18"/>
          <w:rtl/>
        </w:rPr>
        <w:t>שהפך</w:t>
      </w:r>
      <w:r w:rsidRPr="00F36F86">
        <w:rPr>
          <w:rFonts w:cs="Arial"/>
          <w:sz w:val="18"/>
          <w:szCs w:val="18"/>
          <w:rtl/>
        </w:rPr>
        <w:t xml:space="preserve"> </w:t>
      </w:r>
      <w:r w:rsidRPr="00F36F86">
        <w:rPr>
          <w:rFonts w:cs="Arial" w:hint="cs"/>
          <w:sz w:val="18"/>
          <w:szCs w:val="18"/>
          <w:rtl/>
        </w:rPr>
        <w:t>בזכותו</w:t>
      </w:r>
      <w:r w:rsidRPr="00F36F86">
        <w:rPr>
          <w:rFonts w:cs="Arial"/>
          <w:sz w:val="18"/>
          <w:szCs w:val="18"/>
          <w:rtl/>
        </w:rPr>
        <w:t xml:space="preserve">, </w:t>
      </w:r>
      <w:r w:rsidRPr="00F36F86">
        <w:rPr>
          <w:rFonts w:cs="Arial" w:hint="cs"/>
          <w:sz w:val="18"/>
          <w:szCs w:val="18"/>
          <w:rtl/>
        </w:rPr>
        <w:t>אסור</w:t>
      </w:r>
      <w:r w:rsidRPr="00F36F86">
        <w:rPr>
          <w:rFonts w:cs="Arial"/>
          <w:sz w:val="18"/>
          <w:szCs w:val="18"/>
          <w:rtl/>
        </w:rPr>
        <w:t xml:space="preserve"> </w:t>
      </w:r>
      <w:r w:rsidRPr="00F36F86">
        <w:rPr>
          <w:rFonts w:cs="Arial" w:hint="cs"/>
          <w:sz w:val="18"/>
          <w:szCs w:val="18"/>
          <w:rtl/>
        </w:rPr>
        <w:t>לו</w:t>
      </w:r>
      <w:r w:rsidRPr="00F36F86">
        <w:rPr>
          <w:rFonts w:cs="Arial"/>
          <w:sz w:val="18"/>
          <w:szCs w:val="18"/>
          <w:rtl/>
        </w:rPr>
        <w:t xml:space="preserve"> </w:t>
      </w:r>
      <w:r w:rsidRPr="00F36F86">
        <w:rPr>
          <w:rFonts w:cs="Arial" w:hint="cs"/>
          <w:sz w:val="18"/>
          <w:szCs w:val="18"/>
          <w:rtl/>
        </w:rPr>
        <w:t>לקבל</w:t>
      </w:r>
      <w:r w:rsidRPr="00F36F86">
        <w:rPr>
          <w:rFonts w:cs="Arial"/>
          <w:sz w:val="18"/>
          <w:szCs w:val="18"/>
          <w:rtl/>
        </w:rPr>
        <w:t>.</w:t>
      </w:r>
      <w:r w:rsidRPr="00F36F86">
        <w:rPr>
          <w:rFonts w:cs="Arial" w:hint="cs"/>
          <w:sz w:val="18"/>
          <w:szCs w:val="18"/>
          <w:rtl/>
        </w:rPr>
        <w:t>"</w:t>
      </w:r>
      <w:r>
        <w:rPr>
          <w:rStyle w:val="ab"/>
          <w:rFonts w:cs="Arial"/>
          <w:sz w:val="18"/>
          <w:szCs w:val="18"/>
          <w:rtl/>
        </w:rPr>
        <w:footnoteReference w:id="256"/>
      </w:r>
    </w:p>
    <w:p w:rsidR="00F15C4E" w:rsidRDefault="00F15C4E" w:rsidP="00F15C4E">
      <w:pPr>
        <w:rPr>
          <w:sz w:val="20"/>
          <w:szCs w:val="20"/>
          <w:rtl/>
        </w:rPr>
      </w:pPr>
      <w:r>
        <w:rPr>
          <w:rFonts w:hint="cs"/>
          <w:b/>
          <w:bCs/>
          <w:sz w:val="20"/>
          <w:szCs w:val="20"/>
          <w:rtl/>
        </w:rPr>
        <w:t>עדות מחמת ייסורים</w:t>
      </w:r>
      <w:r>
        <w:rPr>
          <w:b/>
          <w:bCs/>
          <w:sz w:val="20"/>
          <w:szCs w:val="20"/>
          <w:rtl/>
        </w:rPr>
        <w:br/>
      </w:r>
      <w:r>
        <w:rPr>
          <w:rFonts w:hint="cs"/>
          <w:b/>
          <w:bCs/>
          <w:sz w:val="20"/>
          <w:szCs w:val="20"/>
          <w:rtl/>
        </w:rPr>
        <w:t xml:space="preserve">רמ"א </w:t>
      </w:r>
      <w:r w:rsidRPr="005F0F72">
        <w:rPr>
          <w:rFonts w:hint="cs"/>
          <w:sz w:val="18"/>
          <w:szCs w:val="18"/>
          <w:rtl/>
        </w:rPr>
        <w:t xml:space="preserve">(ע"פ מהרי"ק) </w:t>
      </w:r>
      <w:r>
        <w:rPr>
          <w:sz w:val="20"/>
          <w:szCs w:val="20"/>
          <w:rtl/>
        </w:rPr>
        <w:t>–</w:t>
      </w:r>
      <w:r>
        <w:rPr>
          <w:rFonts w:hint="cs"/>
          <w:sz w:val="20"/>
          <w:szCs w:val="20"/>
          <w:rtl/>
        </w:rPr>
        <w:t xml:space="preserve"> </w:t>
      </w:r>
      <w:r w:rsidRPr="005F0F72">
        <w:rPr>
          <w:rFonts w:hint="cs"/>
          <w:sz w:val="18"/>
          <w:szCs w:val="18"/>
          <w:rtl/>
        </w:rPr>
        <w:t>"</w:t>
      </w:r>
      <w:r w:rsidRPr="005F0F72">
        <w:rPr>
          <w:rFonts w:cs="Arial" w:hint="cs"/>
          <w:sz w:val="18"/>
          <w:szCs w:val="18"/>
          <w:rtl/>
        </w:rPr>
        <w:t>כל</w:t>
      </w:r>
      <w:r w:rsidRPr="005F0F72">
        <w:rPr>
          <w:rFonts w:cs="Arial"/>
          <w:sz w:val="18"/>
          <w:szCs w:val="18"/>
          <w:rtl/>
        </w:rPr>
        <w:t xml:space="preserve"> </w:t>
      </w:r>
      <w:r w:rsidRPr="005F0F72">
        <w:rPr>
          <w:rFonts w:cs="Arial" w:hint="cs"/>
          <w:sz w:val="18"/>
          <w:szCs w:val="18"/>
          <w:rtl/>
        </w:rPr>
        <w:t>מה</w:t>
      </w:r>
      <w:r w:rsidRPr="005F0F72">
        <w:rPr>
          <w:rFonts w:cs="Arial"/>
          <w:sz w:val="18"/>
          <w:szCs w:val="18"/>
          <w:rtl/>
        </w:rPr>
        <w:t xml:space="preserve"> </w:t>
      </w:r>
      <w:r w:rsidRPr="005F0F72">
        <w:rPr>
          <w:rFonts w:cs="Arial" w:hint="cs"/>
          <w:sz w:val="18"/>
          <w:szCs w:val="18"/>
          <w:rtl/>
        </w:rPr>
        <w:t>שאדם</w:t>
      </w:r>
      <w:r w:rsidRPr="005F0F72">
        <w:rPr>
          <w:rFonts w:cs="Arial"/>
          <w:sz w:val="18"/>
          <w:szCs w:val="18"/>
          <w:rtl/>
        </w:rPr>
        <w:t xml:space="preserve"> </w:t>
      </w:r>
      <w:r w:rsidRPr="005F0F72">
        <w:rPr>
          <w:rFonts w:cs="Arial" w:hint="cs"/>
          <w:sz w:val="18"/>
          <w:szCs w:val="18"/>
          <w:rtl/>
        </w:rPr>
        <w:t>מעיד</w:t>
      </w:r>
      <w:r w:rsidRPr="005F0F72">
        <w:rPr>
          <w:rFonts w:cs="Arial"/>
          <w:sz w:val="18"/>
          <w:szCs w:val="18"/>
          <w:rtl/>
        </w:rPr>
        <w:t xml:space="preserve"> </w:t>
      </w:r>
      <w:r w:rsidRPr="005F0F72">
        <w:rPr>
          <w:rFonts w:cs="Arial" w:hint="cs"/>
          <w:sz w:val="18"/>
          <w:szCs w:val="18"/>
          <w:rtl/>
        </w:rPr>
        <w:t>לסיבת</w:t>
      </w:r>
      <w:r w:rsidRPr="005F0F72">
        <w:rPr>
          <w:rFonts w:cs="Arial"/>
          <w:sz w:val="18"/>
          <w:szCs w:val="18"/>
          <w:rtl/>
        </w:rPr>
        <w:t xml:space="preserve"> </w:t>
      </w:r>
      <w:r w:rsidRPr="005F0F72">
        <w:rPr>
          <w:rFonts w:cs="Arial" w:hint="cs"/>
          <w:sz w:val="18"/>
          <w:szCs w:val="18"/>
          <w:rtl/>
        </w:rPr>
        <w:t>יסורין</w:t>
      </w:r>
      <w:r w:rsidRPr="005F0F72">
        <w:rPr>
          <w:rFonts w:cs="Arial"/>
          <w:sz w:val="18"/>
          <w:szCs w:val="18"/>
          <w:rtl/>
        </w:rPr>
        <w:t xml:space="preserve"> </w:t>
      </w:r>
      <w:r w:rsidRPr="005F0F72">
        <w:rPr>
          <w:rFonts w:cs="Arial" w:hint="cs"/>
          <w:sz w:val="18"/>
          <w:szCs w:val="18"/>
          <w:rtl/>
        </w:rPr>
        <w:t>ויראה</w:t>
      </w:r>
      <w:r w:rsidRPr="005F0F72">
        <w:rPr>
          <w:rFonts w:cs="Arial"/>
          <w:sz w:val="18"/>
          <w:szCs w:val="18"/>
          <w:rtl/>
        </w:rPr>
        <w:t xml:space="preserve">, </w:t>
      </w:r>
      <w:r w:rsidRPr="005F0F72">
        <w:rPr>
          <w:rFonts w:cs="Arial" w:hint="cs"/>
          <w:sz w:val="18"/>
          <w:szCs w:val="18"/>
          <w:rtl/>
        </w:rPr>
        <w:t>אין</w:t>
      </w:r>
      <w:r w:rsidRPr="005F0F72">
        <w:rPr>
          <w:rFonts w:cs="Arial"/>
          <w:sz w:val="18"/>
          <w:szCs w:val="18"/>
          <w:rtl/>
        </w:rPr>
        <w:t xml:space="preserve"> </w:t>
      </w:r>
      <w:r w:rsidRPr="005F0F72">
        <w:rPr>
          <w:rFonts w:cs="Arial" w:hint="cs"/>
          <w:sz w:val="18"/>
          <w:szCs w:val="18"/>
          <w:rtl/>
        </w:rPr>
        <w:t>בו</w:t>
      </w:r>
      <w:r w:rsidRPr="005F0F72">
        <w:rPr>
          <w:rFonts w:cs="Arial"/>
          <w:sz w:val="18"/>
          <w:szCs w:val="18"/>
          <w:rtl/>
        </w:rPr>
        <w:t xml:space="preserve"> </w:t>
      </w:r>
      <w:r w:rsidRPr="005F0F72">
        <w:rPr>
          <w:rFonts w:cs="Arial" w:hint="cs"/>
          <w:sz w:val="18"/>
          <w:szCs w:val="18"/>
          <w:rtl/>
        </w:rPr>
        <w:t>ממש."</w:t>
      </w:r>
      <w:r>
        <w:rPr>
          <w:rFonts w:hint="cs"/>
          <w:sz w:val="20"/>
          <w:szCs w:val="20"/>
          <w:rtl/>
        </w:rPr>
        <w:br/>
      </w:r>
      <w:r w:rsidRPr="008B65B5">
        <w:rPr>
          <w:rFonts w:hint="cs"/>
          <w:b/>
          <w:bCs/>
          <w:sz w:val="20"/>
          <w:szCs w:val="20"/>
          <w:rtl/>
        </w:rPr>
        <w:t>נתיבות</w:t>
      </w:r>
      <w:r>
        <w:rPr>
          <w:rFonts w:hint="cs"/>
          <w:sz w:val="20"/>
          <w:szCs w:val="20"/>
          <w:rtl/>
        </w:rPr>
        <w:t xml:space="preserve"> </w:t>
      </w:r>
      <w:r>
        <w:rPr>
          <w:sz w:val="20"/>
          <w:szCs w:val="20"/>
          <w:rtl/>
        </w:rPr>
        <w:t>–</w:t>
      </w:r>
      <w:r>
        <w:rPr>
          <w:rFonts w:hint="cs"/>
          <w:sz w:val="20"/>
          <w:szCs w:val="20"/>
          <w:rtl/>
        </w:rPr>
        <w:t xml:space="preserve"> מדובר ששני עדים מעידים שהעד העיד מחמת ייסורים, אך העד עצמו אינו נאמן לומר זאת.</w:t>
      </w:r>
    </w:p>
    <w:p w:rsidR="00F15C4E" w:rsidRDefault="00F15C4E" w:rsidP="00F15C4E">
      <w:pPr>
        <w:rPr>
          <w:sz w:val="20"/>
          <w:szCs w:val="20"/>
          <w:rtl/>
        </w:rPr>
      </w:pPr>
      <w:r w:rsidRPr="0012148D">
        <w:rPr>
          <w:rFonts w:hint="cs"/>
          <w:b/>
          <w:bCs/>
          <w:sz w:val="20"/>
          <w:szCs w:val="20"/>
          <w:rtl/>
        </w:rPr>
        <w:t>סיכום</w:t>
      </w:r>
      <w:r>
        <w:rPr>
          <w:sz w:val="20"/>
          <w:szCs w:val="20"/>
          <w:rtl/>
        </w:rPr>
        <w:br/>
      </w:r>
      <w:r>
        <w:rPr>
          <w:rFonts w:hint="cs"/>
          <w:sz w:val="20"/>
          <w:szCs w:val="20"/>
          <w:rtl/>
        </w:rPr>
        <w:t xml:space="preserve">1. </w:t>
      </w:r>
      <w:r w:rsidRPr="0012148D">
        <w:rPr>
          <w:rFonts w:hint="cs"/>
          <w:b/>
          <w:bCs/>
          <w:sz w:val="20"/>
          <w:szCs w:val="20"/>
          <w:rtl/>
        </w:rPr>
        <w:t>גמרא</w:t>
      </w:r>
      <w:r>
        <w:rPr>
          <w:rFonts w:hint="cs"/>
          <w:sz w:val="20"/>
          <w:szCs w:val="20"/>
          <w:rtl/>
        </w:rPr>
        <w:t xml:space="preserve"> קידושין. האוכל בשוק </w:t>
      </w:r>
      <w:r w:rsidRPr="000C63DD">
        <w:rPr>
          <w:rFonts w:hint="cs"/>
          <w:sz w:val="20"/>
          <w:szCs w:val="20"/>
          <w:u w:val="single"/>
          <w:rtl/>
        </w:rPr>
        <w:t>פסול</w:t>
      </w:r>
      <w:r>
        <w:rPr>
          <w:rFonts w:hint="cs"/>
          <w:sz w:val="20"/>
          <w:szCs w:val="20"/>
          <w:rtl/>
        </w:rPr>
        <w:t xml:space="preserve"> לעדות. </w:t>
      </w:r>
      <w:r w:rsidRPr="0012148D">
        <w:rPr>
          <w:rFonts w:hint="cs"/>
          <w:b/>
          <w:bCs/>
          <w:sz w:val="20"/>
          <w:szCs w:val="20"/>
          <w:rtl/>
        </w:rPr>
        <w:t>ירושלמי</w:t>
      </w:r>
      <w:r>
        <w:rPr>
          <w:rFonts w:hint="cs"/>
          <w:sz w:val="20"/>
          <w:szCs w:val="20"/>
          <w:rtl/>
        </w:rPr>
        <w:t xml:space="preserve">. </w:t>
      </w:r>
      <w:r w:rsidRPr="000C63DD">
        <w:rPr>
          <w:rFonts w:hint="cs"/>
          <w:sz w:val="20"/>
          <w:szCs w:val="20"/>
          <w:u w:val="single"/>
          <w:rtl/>
        </w:rPr>
        <w:t>גנאי לת"ח</w:t>
      </w:r>
      <w:r>
        <w:rPr>
          <w:rFonts w:hint="cs"/>
          <w:sz w:val="20"/>
          <w:szCs w:val="20"/>
          <w:rtl/>
        </w:rPr>
        <w:t xml:space="preserve"> לאכול בשוק. ויבואר בסמוך יישוב המקורות.</w:t>
      </w:r>
      <w:r>
        <w:rPr>
          <w:sz w:val="20"/>
          <w:szCs w:val="20"/>
          <w:rtl/>
        </w:rPr>
        <w:br/>
      </w:r>
      <w:r>
        <w:rPr>
          <w:rFonts w:hint="cs"/>
          <w:sz w:val="20"/>
          <w:szCs w:val="20"/>
          <w:rtl/>
        </w:rPr>
        <w:t xml:space="preserve">2. </w:t>
      </w:r>
      <w:r w:rsidRPr="0012148D">
        <w:rPr>
          <w:rFonts w:hint="cs"/>
          <w:b/>
          <w:bCs/>
          <w:sz w:val="20"/>
          <w:szCs w:val="20"/>
          <w:rtl/>
        </w:rPr>
        <w:t>ר"ח</w:t>
      </w:r>
      <w:r>
        <w:rPr>
          <w:rFonts w:hint="cs"/>
          <w:sz w:val="20"/>
          <w:szCs w:val="20"/>
          <w:rtl/>
        </w:rPr>
        <w:t xml:space="preserve">. חוטף ואוכל פסול. </w:t>
      </w:r>
      <w:r w:rsidRPr="0012148D">
        <w:rPr>
          <w:rFonts w:hint="cs"/>
          <w:b/>
          <w:bCs/>
          <w:sz w:val="20"/>
          <w:szCs w:val="20"/>
          <w:rtl/>
        </w:rPr>
        <w:t>ר"א</w:t>
      </w:r>
      <w:r>
        <w:rPr>
          <w:rFonts w:hint="cs"/>
          <w:sz w:val="20"/>
          <w:szCs w:val="20"/>
          <w:rtl/>
        </w:rPr>
        <w:t xml:space="preserve">. אוכל מעט מכל מוכר פסול. </w:t>
      </w:r>
      <w:r w:rsidRPr="0012148D">
        <w:rPr>
          <w:rFonts w:hint="cs"/>
          <w:b/>
          <w:bCs/>
          <w:sz w:val="20"/>
          <w:szCs w:val="20"/>
          <w:rtl/>
        </w:rPr>
        <w:t>ר"ת</w:t>
      </w:r>
      <w:r>
        <w:rPr>
          <w:rFonts w:hint="cs"/>
          <w:sz w:val="20"/>
          <w:szCs w:val="20"/>
          <w:rtl/>
        </w:rPr>
        <w:t xml:space="preserve"> </w:t>
      </w:r>
      <w:r w:rsidRPr="0012148D">
        <w:rPr>
          <w:rFonts w:hint="cs"/>
          <w:sz w:val="18"/>
          <w:szCs w:val="18"/>
          <w:rtl/>
        </w:rPr>
        <w:t>(ע"פ תוספות)</w:t>
      </w:r>
      <w:r>
        <w:rPr>
          <w:rFonts w:hint="cs"/>
          <w:sz w:val="20"/>
          <w:szCs w:val="20"/>
          <w:rtl/>
        </w:rPr>
        <w:t xml:space="preserve">. אוכל סעודת פת פסול. </w:t>
      </w:r>
      <w:r w:rsidRPr="0012148D">
        <w:rPr>
          <w:rFonts w:hint="cs"/>
          <w:b/>
          <w:bCs/>
          <w:sz w:val="20"/>
          <w:szCs w:val="20"/>
          <w:rtl/>
        </w:rPr>
        <w:t>רא"ש</w:t>
      </w:r>
      <w:r>
        <w:rPr>
          <w:rFonts w:hint="cs"/>
          <w:sz w:val="20"/>
          <w:szCs w:val="20"/>
          <w:rtl/>
        </w:rPr>
        <w:t xml:space="preserve"> בדעת ר"ת. הקובע סעודה בשוק פסול. </w:t>
      </w:r>
      <w:r w:rsidRPr="0012148D">
        <w:rPr>
          <w:rFonts w:hint="cs"/>
          <w:b/>
          <w:bCs/>
          <w:sz w:val="20"/>
          <w:szCs w:val="20"/>
          <w:rtl/>
        </w:rPr>
        <w:t>רמב"ם</w:t>
      </w:r>
      <w:r>
        <w:rPr>
          <w:rFonts w:hint="cs"/>
          <w:sz w:val="20"/>
          <w:szCs w:val="20"/>
          <w:rtl/>
        </w:rPr>
        <w:t xml:space="preserve">. האוכל בפני כל העם פסול, בפני מיעוט עם כשר, וכ"פ </w:t>
      </w:r>
      <w:r w:rsidRPr="0012148D">
        <w:rPr>
          <w:rFonts w:hint="cs"/>
          <w:b/>
          <w:bCs/>
          <w:sz w:val="20"/>
          <w:szCs w:val="20"/>
          <w:rtl/>
        </w:rPr>
        <w:t>המחבר</w:t>
      </w:r>
      <w:r>
        <w:rPr>
          <w:rFonts w:hint="cs"/>
          <w:sz w:val="20"/>
          <w:szCs w:val="20"/>
          <w:rtl/>
        </w:rPr>
        <w:t>.</w:t>
      </w:r>
      <w:r>
        <w:rPr>
          <w:rFonts w:hint="cs"/>
          <w:sz w:val="20"/>
          <w:szCs w:val="20"/>
          <w:rtl/>
        </w:rPr>
        <w:br/>
        <w:t xml:space="preserve">3. הולך ערום בשוק פסול. מקבל צדקה מהגויים ואוכל בפרהסיה כשיכול לאכול בצינעה </w:t>
      </w:r>
      <w:r>
        <w:rPr>
          <w:sz w:val="20"/>
          <w:szCs w:val="20"/>
          <w:rtl/>
        </w:rPr>
        <w:t>–</w:t>
      </w:r>
      <w:r>
        <w:rPr>
          <w:rFonts w:hint="cs"/>
          <w:sz w:val="20"/>
          <w:szCs w:val="20"/>
          <w:rtl/>
        </w:rPr>
        <w:t xml:space="preserve"> פסול.</w:t>
      </w:r>
      <w:r>
        <w:rPr>
          <w:sz w:val="20"/>
          <w:szCs w:val="20"/>
          <w:rtl/>
        </w:rPr>
        <w:br/>
      </w:r>
      <w:r>
        <w:rPr>
          <w:rFonts w:hint="cs"/>
          <w:sz w:val="20"/>
          <w:szCs w:val="20"/>
          <w:rtl/>
        </w:rPr>
        <w:t xml:space="preserve">4. </w:t>
      </w:r>
      <w:r w:rsidRPr="0012148D">
        <w:rPr>
          <w:rFonts w:hint="cs"/>
          <w:b/>
          <w:bCs/>
          <w:sz w:val="20"/>
          <w:szCs w:val="20"/>
          <w:rtl/>
        </w:rPr>
        <w:t>סמ"ע</w:t>
      </w:r>
      <w:r>
        <w:rPr>
          <w:rFonts w:hint="cs"/>
          <w:sz w:val="20"/>
          <w:szCs w:val="20"/>
          <w:rtl/>
        </w:rPr>
        <w:t>. טעם כל הנ"ל משום שאין להם בושת, ולכן מסוגלים אף להעיד שקר ואינם חוששים לבושה.</w:t>
      </w:r>
      <w:r>
        <w:rPr>
          <w:rFonts w:hint="cs"/>
          <w:sz w:val="20"/>
          <w:szCs w:val="20"/>
          <w:rtl/>
        </w:rPr>
        <w:br/>
        <w:t xml:space="preserve">5. </w:t>
      </w:r>
      <w:r w:rsidRPr="0012148D">
        <w:rPr>
          <w:rFonts w:hint="cs"/>
          <w:b/>
          <w:bCs/>
          <w:sz w:val="20"/>
          <w:szCs w:val="20"/>
          <w:rtl/>
        </w:rPr>
        <w:t>משנה</w:t>
      </w:r>
      <w:r>
        <w:rPr>
          <w:rFonts w:hint="cs"/>
          <w:sz w:val="20"/>
          <w:szCs w:val="20"/>
          <w:rtl/>
        </w:rPr>
        <w:t xml:space="preserve">. הנוטל שכר להעיד </w:t>
      </w:r>
      <w:r>
        <w:rPr>
          <w:sz w:val="20"/>
          <w:szCs w:val="20"/>
          <w:rtl/>
        </w:rPr>
        <w:t>–</w:t>
      </w:r>
      <w:r>
        <w:rPr>
          <w:rFonts w:hint="cs"/>
          <w:sz w:val="20"/>
          <w:szCs w:val="20"/>
          <w:rtl/>
        </w:rPr>
        <w:t xml:space="preserve"> עדותו בטלה, וכ"פ </w:t>
      </w:r>
      <w:r w:rsidRPr="008B65B5">
        <w:rPr>
          <w:rFonts w:hint="cs"/>
          <w:b/>
          <w:bCs/>
          <w:sz w:val="20"/>
          <w:szCs w:val="20"/>
          <w:rtl/>
        </w:rPr>
        <w:t>הרמ"א</w:t>
      </w:r>
      <w:r>
        <w:rPr>
          <w:rFonts w:hint="cs"/>
          <w:sz w:val="20"/>
          <w:szCs w:val="20"/>
          <w:rtl/>
        </w:rPr>
        <w:t>, ואע"פ שלא הכריזו עליו.</w:t>
      </w:r>
      <w:r>
        <w:rPr>
          <w:sz w:val="20"/>
          <w:szCs w:val="20"/>
          <w:rtl/>
        </w:rPr>
        <w:br/>
      </w:r>
      <w:r>
        <w:rPr>
          <w:rFonts w:hint="cs"/>
          <w:sz w:val="20"/>
          <w:szCs w:val="20"/>
          <w:rtl/>
        </w:rPr>
        <w:t xml:space="preserve">6. </w:t>
      </w:r>
      <w:r w:rsidRPr="00817957">
        <w:rPr>
          <w:rFonts w:hint="cs"/>
          <w:b/>
          <w:bCs/>
          <w:sz w:val="20"/>
          <w:szCs w:val="20"/>
          <w:rtl/>
        </w:rPr>
        <w:t>רמ"א</w:t>
      </w:r>
      <w:r>
        <w:rPr>
          <w:rFonts w:hint="cs"/>
          <w:sz w:val="20"/>
          <w:szCs w:val="20"/>
          <w:rtl/>
        </w:rPr>
        <w:t xml:space="preserve">. מותר ליטול שכר כדי ללכת ולראות את המעשה. </w:t>
      </w:r>
      <w:r w:rsidRPr="0012148D">
        <w:rPr>
          <w:rFonts w:hint="cs"/>
          <w:b/>
          <w:bCs/>
          <w:sz w:val="20"/>
          <w:szCs w:val="20"/>
          <w:rtl/>
        </w:rPr>
        <w:t>ט"ז</w:t>
      </w:r>
      <w:r>
        <w:rPr>
          <w:rFonts w:hint="cs"/>
          <w:sz w:val="20"/>
          <w:szCs w:val="20"/>
          <w:rtl/>
        </w:rPr>
        <w:t>. מותר ליטול שכר טרחה ללכת להעיד.</w:t>
      </w:r>
      <w:r>
        <w:rPr>
          <w:sz w:val="20"/>
          <w:szCs w:val="20"/>
          <w:rtl/>
        </w:rPr>
        <w:br/>
      </w:r>
      <w:r>
        <w:rPr>
          <w:rFonts w:hint="cs"/>
          <w:sz w:val="20"/>
          <w:szCs w:val="20"/>
          <w:rtl/>
        </w:rPr>
        <w:t xml:space="preserve">7. </w:t>
      </w:r>
      <w:r w:rsidRPr="0012148D">
        <w:rPr>
          <w:rFonts w:hint="cs"/>
          <w:b/>
          <w:bCs/>
          <w:sz w:val="20"/>
          <w:szCs w:val="20"/>
          <w:rtl/>
        </w:rPr>
        <w:t>נוב"י</w:t>
      </w:r>
      <w:r>
        <w:rPr>
          <w:rFonts w:hint="cs"/>
          <w:sz w:val="20"/>
          <w:szCs w:val="20"/>
          <w:rtl/>
        </w:rPr>
        <w:t xml:space="preserve">. אם החזיר את הממון </w:t>
      </w:r>
      <w:r>
        <w:rPr>
          <w:sz w:val="20"/>
          <w:szCs w:val="20"/>
          <w:rtl/>
        </w:rPr>
        <w:t>–</w:t>
      </w:r>
      <w:r>
        <w:rPr>
          <w:rFonts w:hint="cs"/>
          <w:sz w:val="20"/>
          <w:szCs w:val="20"/>
          <w:rtl/>
        </w:rPr>
        <w:t xml:space="preserve"> עדותו כשרה למפרע. </w:t>
      </w:r>
      <w:r w:rsidRPr="008B65B5">
        <w:rPr>
          <w:rFonts w:hint="cs"/>
          <w:b/>
          <w:bCs/>
          <w:sz w:val="20"/>
          <w:szCs w:val="20"/>
          <w:rtl/>
        </w:rPr>
        <w:t>פת"ש</w:t>
      </w:r>
      <w:r>
        <w:rPr>
          <w:rFonts w:hint="cs"/>
          <w:sz w:val="20"/>
          <w:szCs w:val="20"/>
          <w:rtl/>
        </w:rPr>
        <w:t>. צריך להעיד שנית.</w:t>
      </w:r>
      <w:r>
        <w:rPr>
          <w:sz w:val="20"/>
          <w:szCs w:val="20"/>
          <w:rtl/>
        </w:rPr>
        <w:br/>
      </w:r>
      <w:r>
        <w:rPr>
          <w:rFonts w:hint="cs"/>
          <w:sz w:val="20"/>
          <w:szCs w:val="20"/>
          <w:rtl/>
        </w:rPr>
        <w:t xml:space="preserve">8. </w:t>
      </w:r>
      <w:r w:rsidRPr="0012148D">
        <w:rPr>
          <w:rFonts w:hint="cs"/>
          <w:b/>
          <w:bCs/>
          <w:sz w:val="20"/>
          <w:szCs w:val="20"/>
          <w:rtl/>
        </w:rPr>
        <w:t>רמ"א</w:t>
      </w:r>
      <w:r>
        <w:rPr>
          <w:rFonts w:hint="cs"/>
          <w:sz w:val="20"/>
          <w:szCs w:val="20"/>
          <w:rtl/>
        </w:rPr>
        <w:t>. אין לתת מתנה לדיין לאחר גמר דין, הוי שוחד מאוחר ואסור.</w:t>
      </w:r>
      <w:r>
        <w:rPr>
          <w:rFonts w:hint="cs"/>
          <w:sz w:val="20"/>
          <w:szCs w:val="20"/>
          <w:rtl/>
        </w:rPr>
        <w:br/>
        <w:t xml:space="preserve">9. </w:t>
      </w:r>
      <w:r w:rsidRPr="0012148D">
        <w:rPr>
          <w:rFonts w:hint="cs"/>
          <w:b/>
          <w:bCs/>
          <w:sz w:val="20"/>
          <w:szCs w:val="20"/>
          <w:rtl/>
        </w:rPr>
        <w:t>רמ"א</w:t>
      </w:r>
      <w:r>
        <w:rPr>
          <w:rFonts w:hint="cs"/>
          <w:sz w:val="20"/>
          <w:szCs w:val="20"/>
          <w:rtl/>
        </w:rPr>
        <w:t xml:space="preserve">. עדות שנמסרה ע"י ייסורים </w:t>
      </w:r>
      <w:r>
        <w:rPr>
          <w:sz w:val="20"/>
          <w:szCs w:val="20"/>
          <w:rtl/>
        </w:rPr>
        <w:t>–</w:t>
      </w:r>
      <w:r>
        <w:rPr>
          <w:rFonts w:hint="cs"/>
          <w:sz w:val="20"/>
          <w:szCs w:val="20"/>
          <w:rtl/>
        </w:rPr>
        <w:t xml:space="preserve"> בטלה. </w:t>
      </w:r>
      <w:r w:rsidRPr="0012148D">
        <w:rPr>
          <w:rFonts w:hint="cs"/>
          <w:b/>
          <w:bCs/>
          <w:sz w:val="20"/>
          <w:szCs w:val="20"/>
          <w:rtl/>
        </w:rPr>
        <w:t>נתיבות</w:t>
      </w:r>
      <w:r>
        <w:rPr>
          <w:rFonts w:hint="cs"/>
          <w:sz w:val="20"/>
          <w:szCs w:val="20"/>
          <w:rtl/>
        </w:rPr>
        <w:t>. רק כששני עדים אחרים העידו שהיא נגבתה בייסורים.</w:t>
      </w:r>
    </w:p>
    <w:p w:rsidR="00F15C4E" w:rsidRDefault="00F15C4E" w:rsidP="00F15C4E">
      <w:pPr>
        <w:rPr>
          <w:sz w:val="20"/>
          <w:szCs w:val="20"/>
          <w:rtl/>
        </w:rPr>
      </w:pPr>
      <w:r>
        <w:rPr>
          <w:sz w:val="20"/>
          <w:szCs w:val="20"/>
          <w:rtl/>
        </w:rPr>
        <w:lastRenderedPageBreak/>
        <w:br/>
      </w:r>
      <w:r>
        <w:rPr>
          <w:rFonts w:hint="cs"/>
          <w:b/>
          <w:bCs/>
          <w:sz w:val="20"/>
          <w:szCs w:val="20"/>
          <w:rtl/>
        </w:rPr>
        <w:t xml:space="preserve">סעיף יט </w:t>
      </w:r>
      <w:r>
        <w:rPr>
          <w:b/>
          <w:bCs/>
          <w:sz w:val="20"/>
          <w:szCs w:val="20"/>
          <w:rtl/>
        </w:rPr>
        <w:t>–</w:t>
      </w:r>
      <w:r>
        <w:rPr>
          <w:rFonts w:hint="cs"/>
          <w:b/>
          <w:bCs/>
          <w:sz w:val="20"/>
          <w:szCs w:val="20"/>
          <w:rtl/>
        </w:rPr>
        <w:t xml:space="preserve"> עדות גוי</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בבא קמא (יד:) "</w:t>
      </w:r>
      <w:r w:rsidRPr="00813AEE">
        <w:rPr>
          <w:rFonts w:cs="Arial" w:hint="cs"/>
          <w:sz w:val="20"/>
          <w:szCs w:val="20"/>
          <w:rtl/>
        </w:rPr>
        <w:t>ועל</w:t>
      </w:r>
      <w:r w:rsidRPr="00813AEE">
        <w:rPr>
          <w:rFonts w:cs="Arial"/>
          <w:sz w:val="20"/>
          <w:szCs w:val="20"/>
          <w:rtl/>
        </w:rPr>
        <w:t xml:space="preserve"> </w:t>
      </w:r>
      <w:r w:rsidRPr="00813AEE">
        <w:rPr>
          <w:rFonts w:cs="Arial" w:hint="cs"/>
          <w:sz w:val="20"/>
          <w:szCs w:val="20"/>
          <w:rtl/>
        </w:rPr>
        <w:t>פי</w:t>
      </w:r>
      <w:r w:rsidRPr="00813AEE">
        <w:rPr>
          <w:rFonts w:cs="Arial"/>
          <w:sz w:val="20"/>
          <w:szCs w:val="20"/>
          <w:rtl/>
        </w:rPr>
        <w:t xml:space="preserve"> </w:t>
      </w:r>
      <w:r w:rsidRPr="00813AEE">
        <w:rPr>
          <w:rFonts w:cs="Arial" w:hint="cs"/>
          <w:sz w:val="20"/>
          <w:szCs w:val="20"/>
          <w:rtl/>
        </w:rPr>
        <w:t>עדים</w:t>
      </w:r>
      <w:r w:rsidRPr="00813AEE">
        <w:rPr>
          <w:rFonts w:cs="Arial"/>
          <w:sz w:val="20"/>
          <w:szCs w:val="20"/>
          <w:rtl/>
        </w:rPr>
        <w:t xml:space="preserve"> </w:t>
      </w:r>
      <w:r w:rsidRPr="00813AEE">
        <w:rPr>
          <w:rFonts w:cs="Arial" w:hint="cs"/>
          <w:sz w:val="20"/>
          <w:szCs w:val="20"/>
          <w:rtl/>
        </w:rPr>
        <w:t>בני</w:t>
      </w:r>
      <w:r w:rsidRPr="00813AEE">
        <w:rPr>
          <w:rFonts w:cs="Arial"/>
          <w:sz w:val="20"/>
          <w:szCs w:val="20"/>
          <w:rtl/>
        </w:rPr>
        <w:t xml:space="preserve"> </w:t>
      </w:r>
      <w:r w:rsidRPr="00813AEE">
        <w:rPr>
          <w:rFonts w:cs="Arial" w:hint="cs"/>
          <w:sz w:val="20"/>
          <w:szCs w:val="20"/>
          <w:rtl/>
        </w:rPr>
        <w:t>חורין</w:t>
      </w:r>
      <w:r w:rsidRPr="00813AEE">
        <w:rPr>
          <w:rFonts w:cs="Arial"/>
          <w:sz w:val="20"/>
          <w:szCs w:val="20"/>
          <w:rtl/>
        </w:rPr>
        <w:t xml:space="preserve"> </w:t>
      </w:r>
      <w:r w:rsidRPr="00813AEE">
        <w:rPr>
          <w:rFonts w:cs="Arial" w:hint="cs"/>
          <w:sz w:val="20"/>
          <w:szCs w:val="20"/>
          <w:rtl/>
        </w:rPr>
        <w:t>בני</w:t>
      </w:r>
      <w:r w:rsidRPr="00813AEE">
        <w:rPr>
          <w:rFonts w:cs="Arial"/>
          <w:sz w:val="20"/>
          <w:szCs w:val="20"/>
          <w:rtl/>
        </w:rPr>
        <w:t xml:space="preserve"> </w:t>
      </w:r>
      <w:r w:rsidRPr="00813AEE">
        <w:rPr>
          <w:rFonts w:cs="Arial" w:hint="cs"/>
          <w:sz w:val="20"/>
          <w:szCs w:val="20"/>
          <w:rtl/>
        </w:rPr>
        <w:t>ברית</w:t>
      </w:r>
      <w:r>
        <w:rPr>
          <w:rFonts w:cs="Arial" w:hint="cs"/>
          <w:sz w:val="20"/>
          <w:szCs w:val="20"/>
          <w:rtl/>
        </w:rPr>
        <w:t>."</w:t>
      </w:r>
      <w:r>
        <w:rPr>
          <w:rFonts w:hint="cs"/>
          <w:sz w:val="20"/>
          <w:szCs w:val="20"/>
          <w:rtl/>
        </w:rPr>
        <w:br/>
      </w:r>
      <w:r w:rsidRPr="00B45C8F">
        <w:rPr>
          <w:rFonts w:hint="cs"/>
          <w:b/>
          <w:bCs/>
          <w:sz w:val="20"/>
          <w:szCs w:val="20"/>
          <w:rtl/>
        </w:rPr>
        <w:t>גמרא</w:t>
      </w:r>
      <w:r>
        <w:rPr>
          <w:rFonts w:hint="cs"/>
          <w:sz w:val="20"/>
          <w:szCs w:val="20"/>
          <w:rtl/>
        </w:rPr>
        <w:t xml:space="preserve"> (שם, טו.) "</w:t>
      </w:r>
      <w:r w:rsidRPr="00813AEE">
        <w:rPr>
          <w:rFonts w:cs="Arial" w:hint="cs"/>
          <w:sz w:val="20"/>
          <w:szCs w:val="20"/>
          <w:rtl/>
        </w:rPr>
        <w:t>בני</w:t>
      </w:r>
      <w:r w:rsidRPr="00813AEE">
        <w:rPr>
          <w:rFonts w:cs="Arial"/>
          <w:sz w:val="20"/>
          <w:szCs w:val="20"/>
          <w:rtl/>
        </w:rPr>
        <w:t xml:space="preserve"> </w:t>
      </w:r>
      <w:r w:rsidRPr="00813AEE">
        <w:rPr>
          <w:rFonts w:cs="Arial" w:hint="cs"/>
          <w:sz w:val="20"/>
          <w:szCs w:val="20"/>
          <w:rtl/>
        </w:rPr>
        <w:t>חורין</w:t>
      </w:r>
      <w:r w:rsidRPr="00813AEE">
        <w:rPr>
          <w:rFonts w:cs="Arial"/>
          <w:sz w:val="20"/>
          <w:szCs w:val="20"/>
          <w:rtl/>
        </w:rPr>
        <w:t xml:space="preserve"> - </w:t>
      </w:r>
      <w:r w:rsidRPr="00813AEE">
        <w:rPr>
          <w:rFonts w:cs="Arial" w:hint="cs"/>
          <w:sz w:val="20"/>
          <w:szCs w:val="20"/>
          <w:rtl/>
        </w:rPr>
        <w:t>למעוטי</w:t>
      </w:r>
      <w:r w:rsidRPr="00813AEE">
        <w:rPr>
          <w:rFonts w:cs="Arial"/>
          <w:sz w:val="20"/>
          <w:szCs w:val="20"/>
          <w:rtl/>
        </w:rPr>
        <w:t xml:space="preserve"> </w:t>
      </w:r>
      <w:r w:rsidRPr="00813AEE">
        <w:rPr>
          <w:rFonts w:cs="Arial" w:hint="cs"/>
          <w:sz w:val="20"/>
          <w:szCs w:val="20"/>
          <w:rtl/>
        </w:rPr>
        <w:t>עבדים</w:t>
      </w:r>
      <w:r w:rsidRPr="00813AEE">
        <w:rPr>
          <w:rFonts w:cs="Arial"/>
          <w:sz w:val="20"/>
          <w:szCs w:val="20"/>
          <w:rtl/>
        </w:rPr>
        <w:t xml:space="preserve">, </w:t>
      </w:r>
      <w:r w:rsidRPr="00813AEE">
        <w:rPr>
          <w:rFonts w:cs="Arial" w:hint="cs"/>
          <w:sz w:val="20"/>
          <w:szCs w:val="20"/>
          <w:rtl/>
        </w:rPr>
        <w:t>בני</w:t>
      </w:r>
      <w:r w:rsidRPr="00813AEE">
        <w:rPr>
          <w:rFonts w:cs="Arial"/>
          <w:sz w:val="20"/>
          <w:szCs w:val="20"/>
          <w:rtl/>
        </w:rPr>
        <w:t xml:space="preserve"> </w:t>
      </w:r>
      <w:r w:rsidRPr="00813AEE">
        <w:rPr>
          <w:rFonts w:cs="Arial" w:hint="cs"/>
          <w:sz w:val="20"/>
          <w:szCs w:val="20"/>
          <w:rtl/>
        </w:rPr>
        <w:t>ברית</w:t>
      </w:r>
      <w:r w:rsidRPr="00813AEE">
        <w:rPr>
          <w:rFonts w:cs="Arial"/>
          <w:sz w:val="20"/>
          <w:szCs w:val="20"/>
          <w:rtl/>
        </w:rPr>
        <w:t xml:space="preserve"> - </w:t>
      </w:r>
      <w:r w:rsidRPr="00813AEE">
        <w:rPr>
          <w:rFonts w:cs="Arial" w:hint="cs"/>
          <w:sz w:val="20"/>
          <w:szCs w:val="20"/>
          <w:rtl/>
        </w:rPr>
        <w:t>למעוטי</w:t>
      </w:r>
      <w:r w:rsidRPr="00813AEE">
        <w:rPr>
          <w:rFonts w:cs="Arial"/>
          <w:sz w:val="20"/>
          <w:szCs w:val="20"/>
          <w:rtl/>
        </w:rPr>
        <w:t xml:space="preserve"> </w:t>
      </w:r>
      <w:r w:rsidRPr="00813AEE">
        <w:rPr>
          <w:rFonts w:cs="Arial" w:hint="cs"/>
          <w:sz w:val="20"/>
          <w:szCs w:val="20"/>
          <w:rtl/>
        </w:rPr>
        <w:t>עובדי</w:t>
      </w:r>
      <w:r w:rsidRPr="00813AEE">
        <w:rPr>
          <w:rFonts w:cs="Arial"/>
          <w:sz w:val="20"/>
          <w:szCs w:val="20"/>
          <w:rtl/>
        </w:rPr>
        <w:t xml:space="preserve"> </w:t>
      </w:r>
      <w:r w:rsidRPr="00813AEE">
        <w:rPr>
          <w:rFonts w:cs="Arial" w:hint="cs"/>
          <w:sz w:val="20"/>
          <w:szCs w:val="20"/>
          <w:rtl/>
        </w:rPr>
        <w:t>כוכבים</w:t>
      </w:r>
      <w:r>
        <w:rPr>
          <w:rFonts w:cs="Arial" w:hint="cs"/>
          <w:sz w:val="20"/>
          <w:szCs w:val="20"/>
          <w:rtl/>
        </w:rPr>
        <w:t>."</w:t>
      </w:r>
    </w:p>
    <w:p w:rsidR="00F15C4E" w:rsidRDefault="00F15C4E" w:rsidP="00F15C4E">
      <w:pPr>
        <w:rPr>
          <w:sz w:val="20"/>
          <w:szCs w:val="20"/>
          <w:rtl/>
        </w:rPr>
      </w:pPr>
      <w:r>
        <w:rPr>
          <w:rFonts w:hint="cs"/>
          <w:b/>
          <w:bCs/>
          <w:sz w:val="20"/>
          <w:szCs w:val="20"/>
          <w:rtl/>
        </w:rPr>
        <w:t>שיטות הראשונים</w:t>
      </w:r>
      <w:r>
        <w:rPr>
          <w:b/>
          <w:bCs/>
          <w:sz w:val="20"/>
          <w:szCs w:val="20"/>
          <w:rtl/>
        </w:rPr>
        <w:br/>
      </w:r>
      <w:r>
        <w:rPr>
          <w:rFonts w:hint="cs"/>
          <w:sz w:val="20"/>
          <w:szCs w:val="20"/>
          <w:rtl/>
        </w:rPr>
        <w:t>א.</w:t>
      </w:r>
      <w:r w:rsidRPr="00141236">
        <w:rPr>
          <w:rFonts w:hint="cs"/>
          <w:b/>
          <w:bCs/>
          <w:sz w:val="20"/>
          <w:szCs w:val="20"/>
          <w:rtl/>
        </w:rPr>
        <w:t xml:space="preserve"> רבינו יקר</w:t>
      </w:r>
      <w:r>
        <w:rPr>
          <w:rFonts w:hint="cs"/>
          <w:sz w:val="20"/>
          <w:szCs w:val="20"/>
          <w:rtl/>
        </w:rPr>
        <w:t xml:space="preserve"> </w:t>
      </w:r>
      <w:r>
        <w:rPr>
          <w:sz w:val="20"/>
          <w:szCs w:val="20"/>
          <w:rtl/>
        </w:rPr>
        <w:t>–</w:t>
      </w:r>
      <w:r>
        <w:rPr>
          <w:rFonts w:hint="cs"/>
          <w:sz w:val="20"/>
          <w:szCs w:val="20"/>
          <w:rtl/>
        </w:rPr>
        <w:t xml:space="preserve"> גוי המוחזק שאינו משקר כשר לעדות.</w:t>
      </w:r>
      <w:r>
        <w:rPr>
          <w:sz w:val="20"/>
          <w:szCs w:val="20"/>
          <w:rtl/>
        </w:rPr>
        <w:br/>
      </w:r>
      <w:r>
        <w:rPr>
          <w:rFonts w:hint="cs"/>
          <w:sz w:val="20"/>
          <w:szCs w:val="20"/>
          <w:rtl/>
        </w:rPr>
        <w:t xml:space="preserve">ב. </w:t>
      </w:r>
      <w:r w:rsidRPr="00141236">
        <w:rPr>
          <w:rFonts w:hint="cs"/>
          <w:b/>
          <w:bCs/>
          <w:sz w:val="20"/>
          <w:szCs w:val="20"/>
          <w:rtl/>
        </w:rPr>
        <w:t>רמב"ם</w:t>
      </w:r>
      <w:r>
        <w:rPr>
          <w:rFonts w:hint="cs"/>
          <w:sz w:val="20"/>
          <w:szCs w:val="20"/>
          <w:rtl/>
        </w:rPr>
        <w:t xml:space="preserve">, </w:t>
      </w:r>
      <w:r w:rsidRPr="00141236">
        <w:rPr>
          <w:rFonts w:hint="cs"/>
          <w:b/>
          <w:bCs/>
          <w:sz w:val="20"/>
          <w:szCs w:val="20"/>
          <w:rtl/>
        </w:rPr>
        <w:t>רי"ף ורא"ש</w:t>
      </w:r>
      <w:r>
        <w:rPr>
          <w:rFonts w:hint="cs"/>
          <w:sz w:val="20"/>
          <w:szCs w:val="20"/>
          <w:rtl/>
        </w:rPr>
        <w:t xml:space="preserve"> </w:t>
      </w:r>
      <w:r>
        <w:rPr>
          <w:sz w:val="20"/>
          <w:szCs w:val="20"/>
          <w:rtl/>
        </w:rPr>
        <w:t>–</w:t>
      </w:r>
      <w:r>
        <w:rPr>
          <w:rFonts w:hint="cs"/>
          <w:sz w:val="20"/>
          <w:szCs w:val="20"/>
          <w:rtl/>
        </w:rPr>
        <w:t xml:space="preserve"> גוי פסול לעדות בכל עניין, וכ"פ </w:t>
      </w:r>
      <w:r w:rsidRPr="00475A2D">
        <w:rPr>
          <w:rFonts w:hint="cs"/>
          <w:b/>
          <w:bCs/>
          <w:sz w:val="20"/>
          <w:szCs w:val="20"/>
          <w:rtl/>
        </w:rPr>
        <w:t>המחבר</w:t>
      </w:r>
      <w:r>
        <w:rPr>
          <w:rFonts w:hint="cs"/>
          <w:sz w:val="20"/>
          <w:szCs w:val="20"/>
          <w:rtl/>
        </w:rPr>
        <w:t>.</w:t>
      </w:r>
      <w:r>
        <w:rPr>
          <w:sz w:val="20"/>
          <w:szCs w:val="20"/>
          <w:rtl/>
        </w:rPr>
        <w:br/>
      </w:r>
      <w:r>
        <w:rPr>
          <w:rFonts w:hint="cs"/>
          <w:sz w:val="20"/>
          <w:szCs w:val="20"/>
          <w:rtl/>
        </w:rPr>
        <w:t xml:space="preserve">וכתב </w:t>
      </w:r>
      <w:r w:rsidRPr="00141236">
        <w:rPr>
          <w:rFonts w:hint="cs"/>
          <w:b/>
          <w:bCs/>
          <w:sz w:val="20"/>
          <w:szCs w:val="20"/>
          <w:rtl/>
        </w:rPr>
        <w:t>הבית יוסף</w:t>
      </w:r>
      <w:r>
        <w:rPr>
          <w:rFonts w:hint="cs"/>
          <w:sz w:val="20"/>
          <w:szCs w:val="20"/>
          <w:rtl/>
        </w:rPr>
        <w:t xml:space="preserve"> שדברי רבינו יקר תמוהים, ופשוט בפי כל העולם שגוי פסול.</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50D1A">
        <w:rPr>
          <w:rFonts w:cs="Arial" w:hint="cs"/>
          <w:sz w:val="20"/>
          <w:szCs w:val="20"/>
          <w:rtl/>
        </w:rPr>
        <w:t>עובד</w:t>
      </w:r>
      <w:r w:rsidRPr="00250D1A">
        <w:rPr>
          <w:rFonts w:cs="Arial"/>
          <w:sz w:val="20"/>
          <w:szCs w:val="20"/>
          <w:rtl/>
        </w:rPr>
        <w:t xml:space="preserve"> </w:t>
      </w:r>
      <w:r w:rsidRPr="00250D1A">
        <w:rPr>
          <w:rFonts w:cs="Arial" w:hint="cs"/>
          <w:sz w:val="20"/>
          <w:szCs w:val="20"/>
          <w:rtl/>
        </w:rPr>
        <w:t>כוכבים</w:t>
      </w:r>
      <w:r w:rsidRPr="00250D1A">
        <w:rPr>
          <w:rFonts w:cs="Arial"/>
          <w:sz w:val="20"/>
          <w:szCs w:val="20"/>
          <w:rtl/>
        </w:rPr>
        <w:t xml:space="preserve"> </w:t>
      </w:r>
      <w:r w:rsidRPr="00250D1A">
        <w:rPr>
          <w:rFonts w:cs="Arial" w:hint="cs"/>
          <w:sz w:val="20"/>
          <w:szCs w:val="20"/>
          <w:rtl/>
        </w:rPr>
        <w:t>ועבד</w:t>
      </w:r>
      <w:r w:rsidRPr="00250D1A">
        <w:rPr>
          <w:rFonts w:cs="Arial"/>
          <w:sz w:val="20"/>
          <w:szCs w:val="20"/>
          <w:rtl/>
        </w:rPr>
        <w:t xml:space="preserve">, </w:t>
      </w:r>
      <w:r w:rsidRPr="00250D1A">
        <w:rPr>
          <w:rFonts w:cs="Arial" w:hint="cs"/>
          <w:sz w:val="20"/>
          <w:szCs w:val="20"/>
          <w:rtl/>
        </w:rPr>
        <w:t>פסולים</w:t>
      </w:r>
      <w:r w:rsidRPr="00250D1A">
        <w:rPr>
          <w:rFonts w:cs="Arial"/>
          <w:sz w:val="20"/>
          <w:szCs w:val="20"/>
          <w:rtl/>
        </w:rPr>
        <w:t xml:space="preserve"> </w:t>
      </w:r>
      <w:r w:rsidRPr="00250D1A">
        <w:rPr>
          <w:rFonts w:cs="Arial" w:hint="cs"/>
          <w:sz w:val="20"/>
          <w:szCs w:val="20"/>
          <w:rtl/>
        </w:rPr>
        <w:t>לעדות</w:t>
      </w:r>
      <w:r w:rsidRPr="00250D1A">
        <w:rPr>
          <w:rFonts w:cs="Arial"/>
          <w:sz w:val="20"/>
          <w:szCs w:val="20"/>
          <w:rtl/>
        </w:rPr>
        <w:t>.</w:t>
      </w:r>
      <w:r>
        <w:rPr>
          <w:rFonts w:cs="Arial" w:hint="cs"/>
          <w:sz w:val="20"/>
          <w:szCs w:val="20"/>
          <w:rtl/>
        </w:rPr>
        <w:t>"</w:t>
      </w:r>
    </w:p>
    <w:p w:rsidR="00F15C4E" w:rsidRDefault="00F15C4E" w:rsidP="00F15C4E">
      <w:pPr>
        <w:rPr>
          <w:sz w:val="20"/>
          <w:szCs w:val="20"/>
          <w:rtl/>
        </w:rPr>
      </w:pPr>
      <w:r>
        <w:rPr>
          <w:sz w:val="20"/>
          <w:szCs w:val="20"/>
          <w:rtl/>
        </w:rPr>
        <w:br/>
      </w:r>
      <w:r>
        <w:rPr>
          <w:rFonts w:hint="cs"/>
          <w:b/>
          <w:bCs/>
          <w:sz w:val="20"/>
          <w:szCs w:val="20"/>
          <w:rtl/>
        </w:rPr>
        <w:t xml:space="preserve">סעיף  כ </w:t>
      </w:r>
      <w:r>
        <w:rPr>
          <w:b/>
          <w:bCs/>
          <w:sz w:val="20"/>
          <w:szCs w:val="20"/>
          <w:rtl/>
        </w:rPr>
        <w:t>–</w:t>
      </w:r>
      <w:r>
        <w:rPr>
          <w:rFonts w:hint="cs"/>
          <w:b/>
          <w:bCs/>
          <w:sz w:val="20"/>
          <w:szCs w:val="20"/>
          <w:rtl/>
        </w:rPr>
        <w:t xml:space="preserve"> המאיים למסור את חברו לגוי</w:t>
      </w:r>
      <w:r>
        <w:rPr>
          <w:b/>
          <w:bCs/>
          <w:sz w:val="20"/>
          <w:szCs w:val="20"/>
          <w:rtl/>
        </w:rPr>
        <w:br/>
      </w:r>
      <w:r>
        <w:rPr>
          <w:rFonts w:hint="cs"/>
          <w:b/>
          <w:bCs/>
          <w:sz w:val="20"/>
          <w:szCs w:val="20"/>
          <w:rtl/>
        </w:rPr>
        <w:t xml:space="preserve">הגהות אשר"י </w:t>
      </w:r>
      <w:r>
        <w:rPr>
          <w:sz w:val="20"/>
          <w:szCs w:val="20"/>
          <w:rtl/>
        </w:rPr>
        <w:t>–</w:t>
      </w:r>
      <w:r>
        <w:rPr>
          <w:rFonts w:hint="cs"/>
          <w:sz w:val="20"/>
          <w:szCs w:val="20"/>
          <w:rtl/>
        </w:rPr>
        <w:t xml:space="preserve"> אדם השונא את חברו ואמר לו בפני רבים שילך וימסור את ממונו  לגוי, רשע ופסול לעדות.</w:t>
      </w:r>
      <w:r>
        <w:rPr>
          <w:sz w:val="20"/>
          <w:szCs w:val="20"/>
          <w:rtl/>
        </w:rPr>
        <w:br/>
      </w:r>
      <w:r w:rsidRPr="001018B6">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הג"א נקט בדייקא שמדובר בשונא ואמר כן בפני רבים, כיוון שנתונים אלו מעידים שהאיום רציני, אך אדם שאינו מוחזק שיעשה כן אלא מאיים באיומי סרק </w:t>
      </w:r>
      <w:r>
        <w:rPr>
          <w:sz w:val="20"/>
          <w:szCs w:val="20"/>
          <w:rtl/>
        </w:rPr>
        <w:t>–</w:t>
      </w:r>
      <w:r>
        <w:rPr>
          <w:rFonts w:hint="cs"/>
          <w:sz w:val="20"/>
          <w:szCs w:val="20"/>
          <w:rtl/>
        </w:rPr>
        <w:t xml:space="preserve"> כשר לעדות, וכ"פ </w:t>
      </w:r>
      <w:r w:rsidRPr="001018B6">
        <w:rPr>
          <w:rFonts w:hint="cs"/>
          <w:b/>
          <w:bCs/>
          <w:sz w:val="20"/>
          <w:szCs w:val="20"/>
          <w:rtl/>
        </w:rPr>
        <w:t>הסמ"ע והש"ך</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901E9">
        <w:rPr>
          <w:rFonts w:cs="Arial" w:hint="cs"/>
          <w:sz w:val="20"/>
          <w:szCs w:val="20"/>
          <w:u w:val="single"/>
          <w:rtl/>
        </w:rPr>
        <w:t>השונא</w:t>
      </w:r>
      <w:r w:rsidRPr="00F4059B">
        <w:rPr>
          <w:rFonts w:cs="Arial"/>
          <w:sz w:val="20"/>
          <w:szCs w:val="20"/>
          <w:rtl/>
        </w:rPr>
        <w:t xml:space="preserve"> </w:t>
      </w:r>
      <w:r w:rsidRPr="00F4059B">
        <w:rPr>
          <w:rFonts w:cs="Arial" w:hint="cs"/>
          <w:sz w:val="20"/>
          <w:szCs w:val="20"/>
          <w:rtl/>
        </w:rPr>
        <w:t>לחבירו</w:t>
      </w:r>
      <w:r w:rsidRPr="00F4059B">
        <w:rPr>
          <w:rFonts w:cs="Arial"/>
          <w:sz w:val="20"/>
          <w:szCs w:val="20"/>
          <w:rtl/>
        </w:rPr>
        <w:t xml:space="preserve">, </w:t>
      </w:r>
      <w:r w:rsidRPr="00F4059B">
        <w:rPr>
          <w:rFonts w:cs="Arial" w:hint="cs"/>
          <w:sz w:val="20"/>
          <w:szCs w:val="20"/>
          <w:rtl/>
        </w:rPr>
        <w:t>וא</w:t>
      </w:r>
      <w:r>
        <w:rPr>
          <w:rFonts w:cs="Arial" w:hint="cs"/>
          <w:sz w:val="20"/>
          <w:szCs w:val="20"/>
          <w:rtl/>
        </w:rPr>
        <w:t>מר לו</w:t>
      </w:r>
      <w:r w:rsidRPr="00F4059B">
        <w:rPr>
          <w:rFonts w:cs="Arial"/>
          <w:sz w:val="20"/>
          <w:szCs w:val="20"/>
          <w:rtl/>
        </w:rPr>
        <w:t xml:space="preserve"> </w:t>
      </w:r>
      <w:r w:rsidRPr="008901E9">
        <w:rPr>
          <w:rFonts w:cs="Arial" w:hint="cs"/>
          <w:sz w:val="20"/>
          <w:szCs w:val="20"/>
          <w:u w:val="single"/>
          <w:rtl/>
        </w:rPr>
        <w:t>בפני</w:t>
      </w:r>
      <w:r w:rsidRPr="008901E9">
        <w:rPr>
          <w:rFonts w:cs="Arial"/>
          <w:sz w:val="20"/>
          <w:szCs w:val="20"/>
          <w:u w:val="single"/>
          <w:rtl/>
        </w:rPr>
        <w:t xml:space="preserve"> </w:t>
      </w:r>
      <w:r w:rsidRPr="008901E9">
        <w:rPr>
          <w:rFonts w:cs="Arial" w:hint="cs"/>
          <w:sz w:val="20"/>
          <w:szCs w:val="20"/>
          <w:u w:val="single"/>
          <w:rtl/>
        </w:rPr>
        <w:t>רבים</w:t>
      </w:r>
      <w:r w:rsidRPr="00F4059B">
        <w:rPr>
          <w:rFonts w:cs="Arial"/>
          <w:sz w:val="20"/>
          <w:szCs w:val="20"/>
          <w:rtl/>
        </w:rPr>
        <w:t xml:space="preserve">: </w:t>
      </w:r>
      <w:r w:rsidRPr="00F4059B">
        <w:rPr>
          <w:rFonts w:cs="Arial" w:hint="cs"/>
          <w:sz w:val="20"/>
          <w:szCs w:val="20"/>
          <w:rtl/>
        </w:rPr>
        <w:t>אלך</w:t>
      </w:r>
      <w:r w:rsidRPr="00F4059B">
        <w:rPr>
          <w:rFonts w:cs="Arial"/>
          <w:sz w:val="20"/>
          <w:szCs w:val="20"/>
          <w:rtl/>
        </w:rPr>
        <w:t xml:space="preserve"> </w:t>
      </w:r>
      <w:r w:rsidRPr="00F4059B">
        <w:rPr>
          <w:rFonts w:cs="Arial" w:hint="cs"/>
          <w:sz w:val="20"/>
          <w:szCs w:val="20"/>
          <w:rtl/>
        </w:rPr>
        <w:t>ואמסור</w:t>
      </w:r>
      <w:r w:rsidRPr="00F4059B">
        <w:rPr>
          <w:rFonts w:cs="Arial"/>
          <w:sz w:val="20"/>
          <w:szCs w:val="20"/>
          <w:rtl/>
        </w:rPr>
        <w:t xml:space="preserve"> </w:t>
      </w:r>
      <w:r w:rsidRPr="00F4059B">
        <w:rPr>
          <w:rFonts w:cs="Arial" w:hint="cs"/>
          <w:sz w:val="20"/>
          <w:szCs w:val="20"/>
          <w:rtl/>
        </w:rPr>
        <w:t>ממונך</w:t>
      </w:r>
      <w:r w:rsidRPr="00F4059B">
        <w:rPr>
          <w:rFonts w:cs="Arial"/>
          <w:sz w:val="20"/>
          <w:szCs w:val="20"/>
          <w:rtl/>
        </w:rPr>
        <w:t xml:space="preserve">, </w:t>
      </w:r>
      <w:r w:rsidRPr="00F4059B">
        <w:rPr>
          <w:rFonts w:cs="Arial" w:hint="cs"/>
          <w:sz w:val="20"/>
          <w:szCs w:val="20"/>
          <w:rtl/>
        </w:rPr>
        <w:t>פסול</w:t>
      </w:r>
      <w:r w:rsidRPr="00F4059B">
        <w:rPr>
          <w:rFonts w:cs="Arial"/>
          <w:sz w:val="20"/>
          <w:szCs w:val="20"/>
          <w:rtl/>
        </w:rPr>
        <w:t xml:space="preserve"> </w:t>
      </w:r>
      <w:r w:rsidRPr="00F4059B">
        <w:rPr>
          <w:rFonts w:cs="Arial" w:hint="cs"/>
          <w:sz w:val="20"/>
          <w:szCs w:val="20"/>
          <w:rtl/>
        </w:rPr>
        <w:t>לעדות</w:t>
      </w:r>
      <w:r w:rsidRPr="00F4059B">
        <w:rPr>
          <w:rFonts w:cs="Arial"/>
          <w:sz w:val="20"/>
          <w:szCs w:val="20"/>
          <w:rtl/>
        </w:rPr>
        <w:t>.</w:t>
      </w:r>
      <w:r>
        <w:rPr>
          <w:rFonts w:cs="Arial" w:hint="cs"/>
          <w:sz w:val="20"/>
          <w:szCs w:val="20"/>
          <w:rtl/>
        </w:rPr>
        <w:t>"</w:t>
      </w:r>
    </w:p>
    <w:p w:rsidR="00F15C4E" w:rsidRPr="001018B6" w:rsidRDefault="00F15C4E" w:rsidP="00F15C4E">
      <w:pPr>
        <w:rPr>
          <w:sz w:val="20"/>
          <w:szCs w:val="20"/>
        </w:rPr>
      </w:pPr>
      <w:r>
        <w:rPr>
          <w:sz w:val="20"/>
          <w:szCs w:val="20"/>
          <w:rtl/>
        </w:rPr>
        <w:br/>
      </w:r>
      <w:r>
        <w:rPr>
          <w:rFonts w:hint="cs"/>
          <w:b/>
          <w:bCs/>
          <w:sz w:val="20"/>
          <w:szCs w:val="20"/>
          <w:rtl/>
        </w:rPr>
        <w:t xml:space="preserve">סעיף כא </w:t>
      </w:r>
      <w:r>
        <w:rPr>
          <w:b/>
          <w:bCs/>
          <w:sz w:val="20"/>
          <w:szCs w:val="20"/>
          <w:rtl/>
        </w:rPr>
        <w:t>–</w:t>
      </w:r>
      <w:r>
        <w:rPr>
          <w:rFonts w:hint="cs"/>
          <w:b/>
          <w:bCs/>
          <w:sz w:val="20"/>
          <w:szCs w:val="20"/>
          <w:rtl/>
        </w:rPr>
        <w:t xml:space="preserve"> עדות ערל ופסולי חיתון</w:t>
      </w:r>
      <w:r>
        <w:rPr>
          <w:b/>
          <w:bCs/>
          <w:sz w:val="20"/>
          <w:szCs w:val="20"/>
          <w:rtl/>
        </w:rPr>
        <w:br/>
      </w:r>
      <w:r>
        <w:rPr>
          <w:rFonts w:hint="cs"/>
          <w:b/>
          <w:bCs/>
          <w:sz w:val="20"/>
          <w:szCs w:val="20"/>
          <w:rtl/>
        </w:rPr>
        <w:t xml:space="preserve">שולחן ערוך </w:t>
      </w:r>
      <w:r w:rsidRPr="001018B6">
        <w:rPr>
          <w:rFonts w:hint="cs"/>
          <w:sz w:val="18"/>
          <w:szCs w:val="18"/>
          <w:rtl/>
        </w:rPr>
        <w:t xml:space="preserve">(ע"פ תוספות והג"א) </w:t>
      </w:r>
      <w:r>
        <w:rPr>
          <w:sz w:val="20"/>
          <w:szCs w:val="20"/>
          <w:rtl/>
        </w:rPr>
        <w:t>–</w:t>
      </w:r>
      <w:r>
        <w:rPr>
          <w:rFonts w:hint="cs"/>
          <w:sz w:val="20"/>
          <w:szCs w:val="20"/>
          <w:rtl/>
        </w:rPr>
        <w:t xml:space="preserve"> "</w:t>
      </w:r>
      <w:r w:rsidRPr="001018B6">
        <w:rPr>
          <w:rFonts w:cs="Arial" w:hint="cs"/>
          <w:sz w:val="20"/>
          <w:szCs w:val="20"/>
          <w:rtl/>
        </w:rPr>
        <w:t>ממזר</w:t>
      </w:r>
      <w:r w:rsidRPr="001018B6">
        <w:rPr>
          <w:rFonts w:cs="Arial"/>
          <w:sz w:val="20"/>
          <w:szCs w:val="20"/>
          <w:rtl/>
        </w:rPr>
        <w:t xml:space="preserve"> </w:t>
      </w:r>
      <w:r w:rsidRPr="001018B6">
        <w:rPr>
          <w:rFonts w:cs="Arial" w:hint="cs"/>
          <w:sz w:val="20"/>
          <w:szCs w:val="20"/>
          <w:rtl/>
        </w:rPr>
        <w:t>ופצוע</w:t>
      </w:r>
      <w:r w:rsidRPr="001018B6">
        <w:rPr>
          <w:rFonts w:cs="Arial"/>
          <w:sz w:val="20"/>
          <w:szCs w:val="20"/>
          <w:rtl/>
        </w:rPr>
        <w:t xml:space="preserve"> </w:t>
      </w:r>
      <w:r w:rsidRPr="001018B6">
        <w:rPr>
          <w:rFonts w:cs="Arial" w:hint="cs"/>
          <w:sz w:val="20"/>
          <w:szCs w:val="20"/>
          <w:rtl/>
        </w:rPr>
        <w:t>דכא</w:t>
      </w:r>
      <w:r w:rsidRPr="001018B6">
        <w:rPr>
          <w:rFonts w:cs="Arial"/>
          <w:sz w:val="20"/>
          <w:szCs w:val="20"/>
          <w:rtl/>
        </w:rPr>
        <w:t xml:space="preserve"> </w:t>
      </w:r>
      <w:r w:rsidRPr="001018B6">
        <w:rPr>
          <w:rFonts w:cs="Arial" w:hint="cs"/>
          <w:sz w:val="20"/>
          <w:szCs w:val="20"/>
          <w:rtl/>
        </w:rPr>
        <w:t>וכרות</w:t>
      </w:r>
      <w:r w:rsidRPr="001018B6">
        <w:rPr>
          <w:rFonts w:cs="Arial"/>
          <w:sz w:val="20"/>
          <w:szCs w:val="20"/>
          <w:rtl/>
        </w:rPr>
        <w:t xml:space="preserve"> </w:t>
      </w:r>
      <w:r w:rsidRPr="001018B6">
        <w:rPr>
          <w:rFonts w:cs="Arial" w:hint="cs"/>
          <w:sz w:val="20"/>
          <w:szCs w:val="20"/>
          <w:rtl/>
        </w:rPr>
        <w:t>שפכה</w:t>
      </w:r>
      <w:r w:rsidRPr="001018B6">
        <w:rPr>
          <w:rFonts w:cs="Arial"/>
          <w:sz w:val="20"/>
          <w:szCs w:val="20"/>
          <w:rtl/>
        </w:rPr>
        <w:t xml:space="preserve"> </w:t>
      </w:r>
      <w:r w:rsidRPr="001018B6">
        <w:rPr>
          <w:rFonts w:cs="Arial" w:hint="cs"/>
          <w:sz w:val="20"/>
          <w:szCs w:val="20"/>
          <w:rtl/>
        </w:rPr>
        <w:t>וערל</w:t>
      </w:r>
      <w:r w:rsidRPr="001018B6">
        <w:rPr>
          <w:rFonts w:cs="Arial"/>
          <w:sz w:val="20"/>
          <w:szCs w:val="20"/>
          <w:rtl/>
        </w:rPr>
        <w:t xml:space="preserve"> </w:t>
      </w:r>
      <w:r w:rsidRPr="001018B6">
        <w:rPr>
          <w:rFonts w:cs="Arial" w:hint="cs"/>
          <w:sz w:val="20"/>
          <w:szCs w:val="20"/>
          <w:rtl/>
        </w:rPr>
        <w:t>שמתו</w:t>
      </w:r>
      <w:r w:rsidRPr="001018B6">
        <w:rPr>
          <w:rFonts w:cs="Arial"/>
          <w:sz w:val="20"/>
          <w:szCs w:val="20"/>
          <w:rtl/>
        </w:rPr>
        <w:t xml:space="preserve"> </w:t>
      </w:r>
      <w:r w:rsidRPr="001018B6">
        <w:rPr>
          <w:rFonts w:cs="Arial" w:hint="cs"/>
          <w:sz w:val="20"/>
          <w:szCs w:val="20"/>
          <w:rtl/>
        </w:rPr>
        <w:t>אחיו</w:t>
      </w:r>
      <w:r w:rsidRPr="001018B6">
        <w:rPr>
          <w:rFonts w:cs="Arial"/>
          <w:sz w:val="20"/>
          <w:szCs w:val="20"/>
          <w:rtl/>
        </w:rPr>
        <w:t xml:space="preserve"> </w:t>
      </w:r>
      <w:r w:rsidRPr="001018B6">
        <w:rPr>
          <w:rFonts w:cs="Arial" w:hint="cs"/>
          <w:sz w:val="20"/>
          <w:szCs w:val="20"/>
          <w:rtl/>
        </w:rPr>
        <w:t>מחמת</w:t>
      </w:r>
      <w:r w:rsidRPr="001018B6">
        <w:rPr>
          <w:rFonts w:cs="Arial"/>
          <w:sz w:val="20"/>
          <w:szCs w:val="20"/>
          <w:rtl/>
        </w:rPr>
        <w:t xml:space="preserve"> </w:t>
      </w:r>
      <w:r w:rsidRPr="001018B6">
        <w:rPr>
          <w:rFonts w:cs="Arial" w:hint="cs"/>
          <w:sz w:val="20"/>
          <w:szCs w:val="20"/>
          <w:rtl/>
        </w:rPr>
        <w:t>מילה</w:t>
      </w:r>
      <w:r>
        <w:rPr>
          <w:rStyle w:val="ab"/>
          <w:rFonts w:cs="Arial"/>
          <w:sz w:val="20"/>
          <w:szCs w:val="20"/>
          <w:rtl/>
        </w:rPr>
        <w:footnoteReference w:id="257"/>
      </w:r>
      <w:r w:rsidRPr="001018B6">
        <w:rPr>
          <w:rFonts w:cs="Arial"/>
          <w:sz w:val="20"/>
          <w:szCs w:val="20"/>
          <w:rtl/>
        </w:rPr>
        <w:t xml:space="preserve">, </w:t>
      </w:r>
      <w:r w:rsidRPr="001018B6">
        <w:rPr>
          <w:rFonts w:cs="Arial" w:hint="cs"/>
          <w:sz w:val="20"/>
          <w:szCs w:val="20"/>
          <w:rtl/>
        </w:rPr>
        <w:t>כשרים</w:t>
      </w:r>
      <w:r w:rsidRPr="001018B6">
        <w:rPr>
          <w:rFonts w:cs="Arial"/>
          <w:sz w:val="20"/>
          <w:szCs w:val="20"/>
          <w:rtl/>
        </w:rPr>
        <w:t xml:space="preserve"> </w:t>
      </w:r>
      <w:r w:rsidRPr="001018B6">
        <w:rPr>
          <w:rFonts w:cs="Arial" w:hint="cs"/>
          <w:sz w:val="20"/>
          <w:szCs w:val="20"/>
          <w:rtl/>
        </w:rPr>
        <w:t>לעדות</w:t>
      </w:r>
      <w:r w:rsidRPr="001018B6">
        <w:rPr>
          <w:rFonts w:cs="Arial"/>
          <w:sz w:val="20"/>
          <w:szCs w:val="20"/>
          <w:rtl/>
        </w:rPr>
        <w:t>.</w:t>
      </w:r>
      <w:r>
        <w:rPr>
          <w:rFonts w:hint="cs"/>
          <w:sz w:val="20"/>
          <w:szCs w:val="20"/>
          <w:rtl/>
        </w:rPr>
        <w:t>"</w:t>
      </w:r>
    </w:p>
    <w:p w:rsidR="00F15C4E" w:rsidRDefault="00F15C4E" w:rsidP="00F15C4E">
      <w:pPr>
        <w:rPr>
          <w:sz w:val="20"/>
          <w:szCs w:val="20"/>
          <w:rtl/>
        </w:rPr>
      </w:pPr>
      <w:r>
        <w:rPr>
          <w:rFonts w:hint="cs"/>
          <w:sz w:val="20"/>
          <w:szCs w:val="20"/>
          <w:rtl/>
        </w:rPr>
        <w:br/>
      </w:r>
      <w:r>
        <w:rPr>
          <w:rFonts w:hint="cs"/>
          <w:b/>
          <w:bCs/>
          <w:sz w:val="20"/>
          <w:szCs w:val="20"/>
          <w:rtl/>
        </w:rPr>
        <w:t xml:space="preserve">סעיף כא </w:t>
      </w:r>
      <w:r>
        <w:rPr>
          <w:b/>
          <w:bCs/>
          <w:sz w:val="20"/>
          <w:szCs w:val="20"/>
          <w:rtl/>
        </w:rPr>
        <w:t>–</w:t>
      </w:r>
      <w:r>
        <w:rPr>
          <w:rFonts w:hint="cs"/>
          <w:b/>
          <w:bCs/>
          <w:sz w:val="20"/>
          <w:szCs w:val="20"/>
          <w:rtl/>
        </w:rPr>
        <w:t xml:space="preserve"> דין אפיקורוס, מינים ומוסרים</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w:t>
      </w:r>
      <w:r w:rsidRPr="004F68D3">
        <w:rPr>
          <w:rFonts w:cs="Arial" w:hint="cs"/>
          <w:sz w:val="20"/>
          <w:szCs w:val="20"/>
          <w:rtl/>
        </w:rPr>
        <w:t>המוסרין</w:t>
      </w:r>
      <w:r w:rsidRPr="004F68D3">
        <w:rPr>
          <w:rFonts w:cs="Arial"/>
          <w:sz w:val="20"/>
          <w:szCs w:val="20"/>
          <w:rtl/>
        </w:rPr>
        <w:t xml:space="preserve"> </w:t>
      </w:r>
      <w:r w:rsidRPr="004F68D3">
        <w:rPr>
          <w:rFonts w:cs="Arial" w:hint="cs"/>
          <w:sz w:val="20"/>
          <w:szCs w:val="20"/>
          <w:rtl/>
        </w:rPr>
        <w:t>והאפיקורוסין</w:t>
      </w:r>
      <w:r w:rsidRPr="004F68D3">
        <w:rPr>
          <w:rFonts w:cs="Arial"/>
          <w:sz w:val="20"/>
          <w:szCs w:val="20"/>
          <w:rtl/>
        </w:rPr>
        <w:t xml:space="preserve"> </w:t>
      </w:r>
      <w:r w:rsidRPr="004F68D3">
        <w:rPr>
          <w:rFonts w:cs="Arial" w:hint="cs"/>
          <w:sz w:val="20"/>
          <w:szCs w:val="20"/>
          <w:rtl/>
        </w:rPr>
        <w:t>והמומרים</w:t>
      </w:r>
      <w:r w:rsidRPr="004F68D3">
        <w:rPr>
          <w:rFonts w:cs="Arial"/>
          <w:sz w:val="20"/>
          <w:szCs w:val="20"/>
          <w:rtl/>
        </w:rPr>
        <w:t xml:space="preserve"> </w:t>
      </w:r>
      <w:r w:rsidRPr="004F68D3">
        <w:rPr>
          <w:rFonts w:cs="Arial" w:hint="cs"/>
          <w:sz w:val="20"/>
          <w:szCs w:val="20"/>
          <w:rtl/>
        </w:rPr>
        <w:t>לא</w:t>
      </w:r>
      <w:r w:rsidRPr="004F68D3">
        <w:rPr>
          <w:rFonts w:cs="Arial"/>
          <w:sz w:val="20"/>
          <w:szCs w:val="20"/>
          <w:rtl/>
        </w:rPr>
        <w:t xml:space="preserve"> </w:t>
      </w:r>
      <w:r w:rsidRPr="004F68D3">
        <w:rPr>
          <w:rFonts w:cs="Arial" w:hint="cs"/>
          <w:sz w:val="20"/>
          <w:szCs w:val="20"/>
          <w:rtl/>
        </w:rPr>
        <w:t>הצריכו</w:t>
      </w:r>
      <w:r w:rsidRPr="004F68D3">
        <w:rPr>
          <w:rFonts w:cs="Arial"/>
          <w:sz w:val="20"/>
          <w:szCs w:val="20"/>
          <w:rtl/>
        </w:rPr>
        <w:t xml:space="preserve"> </w:t>
      </w:r>
      <w:r w:rsidRPr="004F68D3">
        <w:rPr>
          <w:rFonts w:cs="Arial" w:hint="cs"/>
          <w:sz w:val="20"/>
          <w:szCs w:val="20"/>
          <w:rtl/>
        </w:rPr>
        <w:t>חכמים</w:t>
      </w:r>
      <w:r w:rsidRPr="004F68D3">
        <w:rPr>
          <w:rFonts w:cs="Arial"/>
          <w:sz w:val="20"/>
          <w:szCs w:val="20"/>
          <w:rtl/>
        </w:rPr>
        <w:t xml:space="preserve"> </w:t>
      </w:r>
      <w:r w:rsidRPr="004F68D3">
        <w:rPr>
          <w:rFonts w:cs="Arial" w:hint="cs"/>
          <w:sz w:val="20"/>
          <w:szCs w:val="20"/>
          <w:rtl/>
        </w:rPr>
        <w:t>למנותן</w:t>
      </w:r>
      <w:r w:rsidRPr="004F68D3">
        <w:rPr>
          <w:rFonts w:cs="Arial"/>
          <w:sz w:val="20"/>
          <w:szCs w:val="20"/>
          <w:rtl/>
        </w:rPr>
        <w:t xml:space="preserve"> </w:t>
      </w:r>
      <w:r w:rsidRPr="004F68D3">
        <w:rPr>
          <w:rFonts w:cs="Arial" w:hint="cs"/>
          <w:sz w:val="20"/>
          <w:szCs w:val="20"/>
          <w:rtl/>
        </w:rPr>
        <w:t>בכלל</w:t>
      </w:r>
      <w:r w:rsidRPr="004F68D3">
        <w:rPr>
          <w:rFonts w:cs="Arial"/>
          <w:sz w:val="20"/>
          <w:szCs w:val="20"/>
          <w:rtl/>
        </w:rPr>
        <w:t xml:space="preserve"> </w:t>
      </w:r>
      <w:r w:rsidRPr="004F68D3">
        <w:rPr>
          <w:rFonts w:cs="Arial" w:hint="cs"/>
          <w:sz w:val="20"/>
          <w:szCs w:val="20"/>
          <w:rtl/>
        </w:rPr>
        <w:t>פסולי</w:t>
      </w:r>
      <w:r w:rsidRPr="004F68D3">
        <w:rPr>
          <w:rFonts w:cs="Arial"/>
          <w:sz w:val="20"/>
          <w:szCs w:val="20"/>
          <w:rtl/>
        </w:rPr>
        <w:t xml:space="preserve"> </w:t>
      </w:r>
      <w:r w:rsidRPr="004F68D3">
        <w:rPr>
          <w:rFonts w:cs="Arial" w:hint="cs"/>
          <w:sz w:val="20"/>
          <w:szCs w:val="20"/>
          <w:rtl/>
        </w:rPr>
        <w:t>עדות</w:t>
      </w:r>
      <w:r w:rsidRPr="004F68D3">
        <w:rPr>
          <w:rFonts w:cs="Arial"/>
          <w:sz w:val="20"/>
          <w:szCs w:val="20"/>
          <w:rtl/>
        </w:rPr>
        <w:t xml:space="preserve"> </w:t>
      </w:r>
      <w:r w:rsidRPr="004F68D3">
        <w:rPr>
          <w:rFonts w:cs="Arial" w:hint="cs"/>
          <w:sz w:val="20"/>
          <w:szCs w:val="20"/>
          <w:rtl/>
        </w:rPr>
        <w:t>שלא</w:t>
      </w:r>
      <w:r w:rsidRPr="004F68D3">
        <w:rPr>
          <w:rFonts w:cs="Arial"/>
          <w:sz w:val="20"/>
          <w:szCs w:val="20"/>
          <w:rtl/>
        </w:rPr>
        <w:t xml:space="preserve"> </w:t>
      </w:r>
      <w:r w:rsidRPr="004F68D3">
        <w:rPr>
          <w:rFonts w:cs="Arial" w:hint="cs"/>
          <w:sz w:val="20"/>
          <w:szCs w:val="20"/>
          <w:rtl/>
        </w:rPr>
        <w:t>מנו</w:t>
      </w:r>
      <w:r w:rsidRPr="004F68D3">
        <w:rPr>
          <w:rFonts w:cs="Arial"/>
          <w:sz w:val="20"/>
          <w:szCs w:val="20"/>
          <w:rtl/>
        </w:rPr>
        <w:t xml:space="preserve"> </w:t>
      </w:r>
      <w:r w:rsidRPr="004F68D3">
        <w:rPr>
          <w:rFonts w:cs="Arial" w:hint="cs"/>
          <w:sz w:val="20"/>
          <w:szCs w:val="20"/>
          <w:rtl/>
        </w:rPr>
        <w:t>אלא</w:t>
      </w:r>
      <w:r w:rsidRPr="004F68D3">
        <w:rPr>
          <w:rFonts w:cs="Arial"/>
          <w:sz w:val="20"/>
          <w:szCs w:val="20"/>
          <w:rtl/>
        </w:rPr>
        <w:t xml:space="preserve"> </w:t>
      </w:r>
      <w:r w:rsidRPr="004F68D3">
        <w:rPr>
          <w:rFonts w:cs="Arial" w:hint="cs"/>
          <w:sz w:val="20"/>
          <w:szCs w:val="20"/>
          <w:rtl/>
        </w:rPr>
        <w:t>רשעי</w:t>
      </w:r>
      <w:r w:rsidRPr="004F68D3">
        <w:rPr>
          <w:rFonts w:cs="Arial"/>
          <w:sz w:val="20"/>
          <w:szCs w:val="20"/>
          <w:rtl/>
        </w:rPr>
        <w:t xml:space="preserve"> </w:t>
      </w:r>
      <w:r w:rsidRPr="004F68D3">
        <w:rPr>
          <w:rFonts w:cs="Arial" w:hint="cs"/>
          <w:sz w:val="20"/>
          <w:szCs w:val="20"/>
          <w:rtl/>
        </w:rPr>
        <w:t>ישראל</w:t>
      </w:r>
      <w:r w:rsidRPr="004F68D3">
        <w:rPr>
          <w:rFonts w:cs="Arial"/>
          <w:sz w:val="20"/>
          <w:szCs w:val="20"/>
          <w:rtl/>
        </w:rPr>
        <w:t xml:space="preserve">, </w:t>
      </w:r>
      <w:r w:rsidRPr="004F68D3">
        <w:rPr>
          <w:rFonts w:cs="Arial" w:hint="cs"/>
          <w:sz w:val="20"/>
          <w:szCs w:val="20"/>
          <w:rtl/>
        </w:rPr>
        <w:t>אבל</w:t>
      </w:r>
      <w:r w:rsidRPr="004F68D3">
        <w:rPr>
          <w:rFonts w:cs="Arial"/>
          <w:sz w:val="20"/>
          <w:szCs w:val="20"/>
          <w:rtl/>
        </w:rPr>
        <w:t xml:space="preserve"> </w:t>
      </w:r>
      <w:r w:rsidRPr="004F68D3">
        <w:rPr>
          <w:rFonts w:cs="Arial" w:hint="cs"/>
          <w:sz w:val="20"/>
          <w:szCs w:val="20"/>
          <w:rtl/>
        </w:rPr>
        <w:t>אלו</w:t>
      </w:r>
      <w:r w:rsidRPr="004F68D3">
        <w:rPr>
          <w:rFonts w:cs="Arial"/>
          <w:sz w:val="20"/>
          <w:szCs w:val="20"/>
          <w:rtl/>
        </w:rPr>
        <w:t xml:space="preserve"> </w:t>
      </w:r>
      <w:r w:rsidRPr="004F68D3">
        <w:rPr>
          <w:rFonts w:cs="Arial" w:hint="cs"/>
          <w:sz w:val="20"/>
          <w:szCs w:val="20"/>
          <w:rtl/>
        </w:rPr>
        <w:t>המורדין</w:t>
      </w:r>
      <w:r w:rsidRPr="004F68D3">
        <w:rPr>
          <w:rFonts w:cs="Arial"/>
          <w:sz w:val="20"/>
          <w:szCs w:val="20"/>
          <w:rtl/>
        </w:rPr>
        <w:t xml:space="preserve"> </w:t>
      </w:r>
      <w:r w:rsidRPr="004F68D3">
        <w:rPr>
          <w:rFonts w:cs="Arial" w:hint="cs"/>
          <w:sz w:val="20"/>
          <w:szCs w:val="20"/>
          <w:rtl/>
        </w:rPr>
        <w:t>הכופרין</w:t>
      </w:r>
      <w:r w:rsidRPr="004F68D3">
        <w:rPr>
          <w:rFonts w:cs="Arial"/>
          <w:sz w:val="20"/>
          <w:szCs w:val="20"/>
          <w:rtl/>
        </w:rPr>
        <w:t xml:space="preserve"> </w:t>
      </w:r>
      <w:r w:rsidRPr="004F68D3">
        <w:rPr>
          <w:rFonts w:cs="Arial" w:hint="cs"/>
          <w:sz w:val="20"/>
          <w:szCs w:val="20"/>
          <w:rtl/>
        </w:rPr>
        <w:t>פחותין</w:t>
      </w:r>
      <w:r w:rsidRPr="004F68D3">
        <w:rPr>
          <w:rFonts w:cs="Arial"/>
          <w:sz w:val="20"/>
          <w:szCs w:val="20"/>
          <w:rtl/>
        </w:rPr>
        <w:t xml:space="preserve"> </w:t>
      </w:r>
      <w:r w:rsidRPr="004F68D3">
        <w:rPr>
          <w:rFonts w:cs="Arial" w:hint="cs"/>
          <w:sz w:val="20"/>
          <w:szCs w:val="20"/>
          <w:rtl/>
        </w:rPr>
        <w:t>הן</w:t>
      </w:r>
      <w:r w:rsidRPr="004F68D3">
        <w:rPr>
          <w:rFonts w:cs="Arial"/>
          <w:sz w:val="20"/>
          <w:szCs w:val="20"/>
          <w:rtl/>
        </w:rPr>
        <w:t xml:space="preserve"> </w:t>
      </w:r>
      <w:r w:rsidRPr="004F68D3">
        <w:rPr>
          <w:rFonts w:cs="Arial" w:hint="cs"/>
          <w:sz w:val="20"/>
          <w:szCs w:val="20"/>
          <w:rtl/>
        </w:rPr>
        <w:t>מן</w:t>
      </w:r>
      <w:r w:rsidRPr="004F68D3">
        <w:rPr>
          <w:rFonts w:cs="Arial"/>
          <w:sz w:val="20"/>
          <w:szCs w:val="20"/>
          <w:rtl/>
        </w:rPr>
        <w:t xml:space="preserve"> </w:t>
      </w:r>
      <w:r w:rsidRPr="004F68D3">
        <w:rPr>
          <w:rFonts w:cs="Arial" w:hint="cs"/>
          <w:sz w:val="20"/>
          <w:szCs w:val="20"/>
          <w:rtl/>
        </w:rPr>
        <w:t>העכו</w:t>
      </w:r>
      <w:r w:rsidRPr="004F68D3">
        <w:rPr>
          <w:rFonts w:cs="Arial"/>
          <w:sz w:val="20"/>
          <w:szCs w:val="20"/>
          <w:rtl/>
        </w:rPr>
        <w:t>"</w:t>
      </w:r>
      <w:r w:rsidRPr="004F68D3">
        <w:rPr>
          <w:rFonts w:cs="Arial" w:hint="cs"/>
          <w:sz w:val="20"/>
          <w:szCs w:val="20"/>
          <w:rtl/>
        </w:rPr>
        <w:t>ם</w:t>
      </w:r>
      <w:r w:rsidRPr="004F68D3">
        <w:rPr>
          <w:rFonts w:cs="Arial"/>
          <w:sz w:val="20"/>
          <w:szCs w:val="20"/>
          <w:rtl/>
        </w:rPr>
        <w:t xml:space="preserve">, </w:t>
      </w:r>
      <w:r w:rsidRPr="004F68D3">
        <w:rPr>
          <w:rFonts w:cs="Arial" w:hint="cs"/>
          <w:sz w:val="20"/>
          <w:szCs w:val="20"/>
          <w:rtl/>
        </w:rPr>
        <w:t>שהעכו</w:t>
      </w:r>
      <w:r w:rsidRPr="004F68D3">
        <w:rPr>
          <w:rFonts w:cs="Arial"/>
          <w:sz w:val="20"/>
          <w:szCs w:val="20"/>
          <w:rtl/>
        </w:rPr>
        <w:t>"</w:t>
      </w:r>
      <w:r w:rsidRPr="004F68D3">
        <w:rPr>
          <w:rFonts w:cs="Arial" w:hint="cs"/>
          <w:sz w:val="20"/>
          <w:szCs w:val="20"/>
          <w:rtl/>
        </w:rPr>
        <w:t>ם</w:t>
      </w:r>
      <w:r w:rsidRPr="004F68D3">
        <w:rPr>
          <w:rFonts w:cs="Arial"/>
          <w:sz w:val="20"/>
          <w:szCs w:val="20"/>
          <w:rtl/>
        </w:rPr>
        <w:t xml:space="preserve"> </w:t>
      </w:r>
      <w:r w:rsidRPr="004F68D3">
        <w:rPr>
          <w:rFonts w:cs="Arial" w:hint="cs"/>
          <w:sz w:val="20"/>
          <w:szCs w:val="20"/>
          <w:rtl/>
        </w:rPr>
        <w:t>לא</w:t>
      </w:r>
      <w:r w:rsidRPr="004F68D3">
        <w:rPr>
          <w:rFonts w:cs="Arial"/>
          <w:sz w:val="20"/>
          <w:szCs w:val="20"/>
          <w:rtl/>
        </w:rPr>
        <w:t xml:space="preserve"> </w:t>
      </w:r>
      <w:r w:rsidRPr="004F68D3">
        <w:rPr>
          <w:rFonts w:cs="Arial" w:hint="cs"/>
          <w:sz w:val="20"/>
          <w:szCs w:val="20"/>
          <w:rtl/>
        </w:rPr>
        <w:t>מעלין</w:t>
      </w:r>
      <w:r w:rsidRPr="004F68D3">
        <w:rPr>
          <w:rFonts w:cs="Arial"/>
          <w:sz w:val="20"/>
          <w:szCs w:val="20"/>
          <w:rtl/>
        </w:rPr>
        <w:t xml:space="preserve"> </w:t>
      </w:r>
      <w:r w:rsidRPr="004F68D3">
        <w:rPr>
          <w:rFonts w:cs="Arial" w:hint="cs"/>
          <w:sz w:val="20"/>
          <w:szCs w:val="20"/>
          <w:rtl/>
        </w:rPr>
        <w:t>ולא</w:t>
      </w:r>
      <w:r w:rsidRPr="004F68D3">
        <w:rPr>
          <w:rFonts w:cs="Arial"/>
          <w:sz w:val="20"/>
          <w:szCs w:val="20"/>
          <w:rtl/>
        </w:rPr>
        <w:t xml:space="preserve"> </w:t>
      </w:r>
      <w:r w:rsidRPr="004F68D3">
        <w:rPr>
          <w:rFonts w:cs="Arial" w:hint="cs"/>
          <w:sz w:val="20"/>
          <w:szCs w:val="20"/>
          <w:rtl/>
        </w:rPr>
        <w:t>מורידין</w:t>
      </w:r>
      <w:r w:rsidRPr="004F68D3">
        <w:rPr>
          <w:rFonts w:cs="Arial"/>
          <w:sz w:val="20"/>
          <w:szCs w:val="20"/>
          <w:rtl/>
        </w:rPr>
        <w:t xml:space="preserve"> </w:t>
      </w:r>
      <w:r w:rsidRPr="004F68D3">
        <w:rPr>
          <w:rFonts w:cs="Arial" w:hint="cs"/>
          <w:sz w:val="20"/>
          <w:szCs w:val="20"/>
          <w:rtl/>
        </w:rPr>
        <w:t>ויש</w:t>
      </w:r>
      <w:r w:rsidRPr="004F68D3">
        <w:rPr>
          <w:rFonts w:cs="Arial"/>
          <w:sz w:val="20"/>
          <w:szCs w:val="20"/>
          <w:rtl/>
        </w:rPr>
        <w:t xml:space="preserve"> </w:t>
      </w:r>
      <w:r w:rsidRPr="004F68D3">
        <w:rPr>
          <w:rFonts w:cs="Arial" w:hint="cs"/>
          <w:sz w:val="20"/>
          <w:szCs w:val="20"/>
          <w:rtl/>
        </w:rPr>
        <w:t>לחסידיהן</w:t>
      </w:r>
      <w:r w:rsidRPr="004F68D3">
        <w:rPr>
          <w:rFonts w:cs="Arial"/>
          <w:sz w:val="20"/>
          <w:szCs w:val="20"/>
          <w:rtl/>
        </w:rPr>
        <w:t xml:space="preserve"> </w:t>
      </w:r>
      <w:r w:rsidRPr="004F68D3">
        <w:rPr>
          <w:rFonts w:cs="Arial" w:hint="cs"/>
          <w:sz w:val="20"/>
          <w:szCs w:val="20"/>
          <w:rtl/>
        </w:rPr>
        <w:t>חלק</w:t>
      </w:r>
      <w:r w:rsidRPr="004F68D3">
        <w:rPr>
          <w:rFonts w:cs="Arial"/>
          <w:sz w:val="20"/>
          <w:szCs w:val="20"/>
          <w:rtl/>
        </w:rPr>
        <w:t xml:space="preserve"> </w:t>
      </w:r>
      <w:r w:rsidRPr="004F68D3">
        <w:rPr>
          <w:rFonts w:cs="Arial" w:hint="cs"/>
          <w:sz w:val="20"/>
          <w:szCs w:val="20"/>
          <w:rtl/>
        </w:rPr>
        <w:t>לעולם</w:t>
      </w:r>
      <w:r w:rsidRPr="004F68D3">
        <w:rPr>
          <w:rFonts w:cs="Arial"/>
          <w:sz w:val="20"/>
          <w:szCs w:val="20"/>
          <w:rtl/>
        </w:rPr>
        <w:t xml:space="preserve"> </w:t>
      </w:r>
      <w:r w:rsidRPr="004F68D3">
        <w:rPr>
          <w:rFonts w:cs="Arial" w:hint="cs"/>
          <w:sz w:val="20"/>
          <w:szCs w:val="20"/>
          <w:rtl/>
        </w:rPr>
        <w:t>הבא</w:t>
      </w:r>
      <w:r w:rsidRPr="004F68D3">
        <w:rPr>
          <w:rFonts w:cs="Arial"/>
          <w:sz w:val="20"/>
          <w:szCs w:val="20"/>
          <w:rtl/>
        </w:rPr>
        <w:t xml:space="preserve">, </w:t>
      </w:r>
      <w:r w:rsidRPr="004F68D3">
        <w:rPr>
          <w:rFonts w:cs="Arial" w:hint="cs"/>
          <w:sz w:val="20"/>
          <w:szCs w:val="20"/>
          <w:rtl/>
        </w:rPr>
        <w:t>ואלו</w:t>
      </w:r>
      <w:r w:rsidRPr="004F68D3">
        <w:rPr>
          <w:rFonts w:cs="Arial"/>
          <w:sz w:val="20"/>
          <w:szCs w:val="20"/>
          <w:rtl/>
        </w:rPr>
        <w:t xml:space="preserve"> </w:t>
      </w:r>
      <w:r w:rsidRPr="004F68D3">
        <w:rPr>
          <w:rFonts w:cs="Arial" w:hint="cs"/>
          <w:sz w:val="20"/>
          <w:szCs w:val="20"/>
          <w:rtl/>
        </w:rPr>
        <w:t>מורידין</w:t>
      </w:r>
      <w:r w:rsidRPr="004F68D3">
        <w:rPr>
          <w:rFonts w:cs="Arial"/>
          <w:sz w:val="20"/>
          <w:szCs w:val="20"/>
          <w:rtl/>
        </w:rPr>
        <w:t xml:space="preserve"> </w:t>
      </w:r>
      <w:r w:rsidRPr="004F68D3">
        <w:rPr>
          <w:rFonts w:cs="Arial" w:hint="cs"/>
          <w:sz w:val="20"/>
          <w:szCs w:val="20"/>
          <w:rtl/>
        </w:rPr>
        <w:t>ולא</w:t>
      </w:r>
      <w:r w:rsidRPr="004F68D3">
        <w:rPr>
          <w:rFonts w:cs="Arial"/>
          <w:sz w:val="20"/>
          <w:szCs w:val="20"/>
          <w:rtl/>
        </w:rPr>
        <w:t xml:space="preserve"> </w:t>
      </w:r>
      <w:r w:rsidRPr="004F68D3">
        <w:rPr>
          <w:rFonts w:cs="Arial" w:hint="cs"/>
          <w:sz w:val="20"/>
          <w:szCs w:val="20"/>
          <w:rtl/>
        </w:rPr>
        <w:t>מעלין</w:t>
      </w:r>
      <w:r w:rsidRPr="004F68D3">
        <w:rPr>
          <w:rFonts w:cs="Arial"/>
          <w:sz w:val="20"/>
          <w:szCs w:val="20"/>
          <w:rtl/>
        </w:rPr>
        <w:t xml:space="preserve"> </w:t>
      </w:r>
      <w:r w:rsidRPr="004F68D3">
        <w:rPr>
          <w:rFonts w:cs="Arial" w:hint="cs"/>
          <w:sz w:val="20"/>
          <w:szCs w:val="20"/>
          <w:rtl/>
        </w:rPr>
        <w:t>ואין</w:t>
      </w:r>
      <w:r w:rsidRPr="004F68D3">
        <w:rPr>
          <w:rFonts w:cs="Arial"/>
          <w:sz w:val="20"/>
          <w:szCs w:val="20"/>
          <w:rtl/>
        </w:rPr>
        <w:t xml:space="preserve"> </w:t>
      </w:r>
      <w:r w:rsidRPr="004F68D3">
        <w:rPr>
          <w:rFonts w:cs="Arial" w:hint="cs"/>
          <w:sz w:val="20"/>
          <w:szCs w:val="20"/>
          <w:rtl/>
        </w:rPr>
        <w:t>להן</w:t>
      </w:r>
      <w:r w:rsidRPr="004F68D3">
        <w:rPr>
          <w:rFonts w:cs="Arial"/>
          <w:sz w:val="20"/>
          <w:szCs w:val="20"/>
          <w:rtl/>
        </w:rPr>
        <w:t xml:space="preserve"> </w:t>
      </w:r>
      <w:r w:rsidRPr="004F68D3">
        <w:rPr>
          <w:rFonts w:cs="Arial" w:hint="cs"/>
          <w:sz w:val="20"/>
          <w:szCs w:val="20"/>
          <w:rtl/>
        </w:rPr>
        <w:t>חלק</w:t>
      </w:r>
      <w:r w:rsidRPr="004F68D3">
        <w:rPr>
          <w:rFonts w:cs="Arial"/>
          <w:sz w:val="20"/>
          <w:szCs w:val="20"/>
          <w:rtl/>
        </w:rPr>
        <w:t xml:space="preserve"> </w:t>
      </w:r>
      <w:r w:rsidRPr="004F68D3">
        <w:rPr>
          <w:rFonts w:cs="Arial" w:hint="cs"/>
          <w:sz w:val="20"/>
          <w:szCs w:val="20"/>
          <w:rtl/>
        </w:rPr>
        <w:t>לעולם</w:t>
      </w:r>
      <w:r w:rsidRPr="004F68D3">
        <w:rPr>
          <w:rFonts w:cs="Arial"/>
          <w:sz w:val="20"/>
          <w:szCs w:val="20"/>
          <w:rtl/>
        </w:rPr>
        <w:t xml:space="preserve"> </w:t>
      </w:r>
      <w:r w:rsidRPr="004F68D3">
        <w:rPr>
          <w:rFonts w:cs="Arial" w:hint="cs"/>
          <w:sz w:val="20"/>
          <w:szCs w:val="20"/>
          <w:rtl/>
        </w:rPr>
        <w:t>הבא</w:t>
      </w:r>
      <w:r w:rsidRPr="004F68D3">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F68D3">
        <w:rPr>
          <w:rFonts w:cs="Arial" w:hint="cs"/>
          <w:sz w:val="20"/>
          <w:szCs w:val="20"/>
          <w:rtl/>
        </w:rPr>
        <w:t>המוסרים</w:t>
      </w:r>
      <w:r w:rsidRPr="004F68D3">
        <w:rPr>
          <w:rFonts w:cs="Arial"/>
          <w:sz w:val="20"/>
          <w:szCs w:val="20"/>
          <w:rtl/>
        </w:rPr>
        <w:t xml:space="preserve"> </w:t>
      </w:r>
      <w:r w:rsidRPr="004F68D3">
        <w:rPr>
          <w:rFonts w:cs="Arial" w:hint="cs"/>
          <w:sz w:val="20"/>
          <w:szCs w:val="20"/>
          <w:rtl/>
        </w:rPr>
        <w:t>לאנסים</w:t>
      </w:r>
      <w:r w:rsidRPr="004F68D3">
        <w:rPr>
          <w:rFonts w:cs="Arial"/>
          <w:sz w:val="20"/>
          <w:szCs w:val="20"/>
          <w:rtl/>
        </w:rPr>
        <w:t xml:space="preserve">, </w:t>
      </w:r>
      <w:r w:rsidRPr="004F68D3">
        <w:rPr>
          <w:rFonts w:cs="Arial" w:hint="cs"/>
          <w:sz w:val="20"/>
          <w:szCs w:val="20"/>
          <w:rtl/>
        </w:rPr>
        <w:t>והאפיקורסים</w:t>
      </w:r>
      <w:r>
        <w:rPr>
          <w:rStyle w:val="ab"/>
          <w:rFonts w:cs="Arial"/>
          <w:sz w:val="20"/>
          <w:szCs w:val="20"/>
          <w:rtl/>
        </w:rPr>
        <w:footnoteReference w:id="258"/>
      </w:r>
      <w:r w:rsidRPr="004F68D3">
        <w:rPr>
          <w:rFonts w:cs="Arial"/>
          <w:sz w:val="20"/>
          <w:szCs w:val="20"/>
          <w:rtl/>
        </w:rPr>
        <w:t xml:space="preserve"> </w:t>
      </w:r>
      <w:r w:rsidRPr="004F68D3">
        <w:rPr>
          <w:rFonts w:cs="Arial" w:hint="cs"/>
          <w:sz w:val="20"/>
          <w:szCs w:val="20"/>
          <w:rtl/>
        </w:rPr>
        <w:t>והמומרים</w:t>
      </w:r>
      <w:r w:rsidRPr="004F68D3">
        <w:rPr>
          <w:rFonts w:cs="Arial"/>
          <w:sz w:val="20"/>
          <w:szCs w:val="20"/>
          <w:rtl/>
        </w:rPr>
        <w:t xml:space="preserve"> </w:t>
      </w:r>
      <w:r w:rsidRPr="004F68D3">
        <w:rPr>
          <w:rFonts w:cs="Arial" w:hint="cs"/>
          <w:sz w:val="20"/>
          <w:szCs w:val="20"/>
          <w:rtl/>
        </w:rPr>
        <w:t>לעבודת</w:t>
      </w:r>
      <w:r w:rsidRPr="004F68D3">
        <w:rPr>
          <w:rFonts w:cs="Arial"/>
          <w:sz w:val="20"/>
          <w:szCs w:val="20"/>
          <w:rtl/>
        </w:rPr>
        <w:t xml:space="preserve"> </w:t>
      </w:r>
      <w:r w:rsidRPr="004F68D3">
        <w:rPr>
          <w:rFonts w:cs="Arial" w:hint="cs"/>
          <w:sz w:val="20"/>
          <w:szCs w:val="20"/>
          <w:rtl/>
        </w:rPr>
        <w:t>כוכבים</w:t>
      </w:r>
      <w:r w:rsidRPr="004F68D3">
        <w:rPr>
          <w:rFonts w:cs="Arial"/>
          <w:sz w:val="20"/>
          <w:szCs w:val="20"/>
          <w:rtl/>
        </w:rPr>
        <w:t xml:space="preserve">, </w:t>
      </w:r>
      <w:r w:rsidRPr="004F68D3">
        <w:rPr>
          <w:rFonts w:cs="Arial" w:hint="cs"/>
          <w:sz w:val="20"/>
          <w:szCs w:val="20"/>
          <w:rtl/>
        </w:rPr>
        <w:t>פחותים</w:t>
      </w:r>
      <w:r w:rsidRPr="004F68D3">
        <w:rPr>
          <w:rFonts w:cs="Arial"/>
          <w:sz w:val="20"/>
          <w:szCs w:val="20"/>
          <w:rtl/>
        </w:rPr>
        <w:t xml:space="preserve"> </w:t>
      </w:r>
      <w:r w:rsidRPr="004F68D3">
        <w:rPr>
          <w:rFonts w:cs="Arial" w:hint="cs"/>
          <w:sz w:val="20"/>
          <w:szCs w:val="20"/>
          <w:rtl/>
        </w:rPr>
        <w:t>מהעובדי</w:t>
      </w:r>
      <w:r w:rsidRPr="004F68D3">
        <w:rPr>
          <w:rFonts w:cs="Arial"/>
          <w:sz w:val="20"/>
          <w:szCs w:val="20"/>
          <w:rtl/>
        </w:rPr>
        <w:t xml:space="preserve"> </w:t>
      </w:r>
      <w:r w:rsidRPr="004F68D3">
        <w:rPr>
          <w:rFonts w:cs="Arial" w:hint="cs"/>
          <w:sz w:val="20"/>
          <w:szCs w:val="20"/>
          <w:rtl/>
        </w:rPr>
        <w:t>כוכבים</w:t>
      </w:r>
      <w:r w:rsidRPr="004F68D3">
        <w:rPr>
          <w:rFonts w:cs="Arial"/>
          <w:sz w:val="20"/>
          <w:szCs w:val="20"/>
          <w:rtl/>
        </w:rPr>
        <w:t xml:space="preserve"> </w:t>
      </w:r>
      <w:r w:rsidRPr="004F68D3">
        <w:rPr>
          <w:rFonts w:cs="Arial" w:hint="cs"/>
          <w:sz w:val="20"/>
          <w:szCs w:val="20"/>
          <w:rtl/>
        </w:rPr>
        <w:t>ופסולים</w:t>
      </w:r>
      <w:r w:rsidRPr="004F68D3">
        <w:rPr>
          <w:rFonts w:cs="Arial"/>
          <w:sz w:val="20"/>
          <w:szCs w:val="20"/>
          <w:rtl/>
        </w:rPr>
        <w:t xml:space="preserve"> </w:t>
      </w:r>
      <w:r w:rsidRPr="004F68D3">
        <w:rPr>
          <w:rFonts w:cs="Arial" w:hint="cs"/>
          <w:sz w:val="20"/>
          <w:szCs w:val="20"/>
          <w:rtl/>
        </w:rPr>
        <w:t>לעדות</w:t>
      </w:r>
      <w:r>
        <w:rPr>
          <w:rFonts w:cs="Arial" w:hint="cs"/>
          <w:sz w:val="20"/>
          <w:szCs w:val="20"/>
          <w:rtl/>
        </w:rPr>
        <w:t>."</w:t>
      </w:r>
      <w:r>
        <w:rPr>
          <w:rFonts w:hint="cs"/>
          <w:sz w:val="20"/>
          <w:szCs w:val="20"/>
          <w:rtl/>
        </w:rPr>
        <w:br/>
      </w:r>
      <w:r>
        <w:rPr>
          <w:sz w:val="20"/>
          <w:szCs w:val="20"/>
          <w:rtl/>
        </w:rPr>
        <w:br/>
      </w:r>
      <w:r w:rsidRPr="004F68D3">
        <w:rPr>
          <w:rFonts w:hint="cs"/>
          <w:b/>
          <w:bCs/>
          <w:sz w:val="20"/>
          <w:szCs w:val="20"/>
          <w:rtl/>
        </w:rPr>
        <w:t>דרך חזרת מוסר לכשרות</w:t>
      </w:r>
      <w:r w:rsidRPr="004F68D3">
        <w:rPr>
          <w:b/>
          <w:bCs/>
          <w:sz w:val="20"/>
          <w:szCs w:val="20"/>
          <w:rtl/>
        </w:rPr>
        <w:br/>
      </w:r>
      <w:r w:rsidRPr="004F68D3">
        <w:rPr>
          <w:rFonts w:hint="cs"/>
          <w:b/>
          <w:bCs/>
          <w:sz w:val="20"/>
          <w:szCs w:val="20"/>
          <w:rtl/>
        </w:rPr>
        <w:t>רמ"א</w:t>
      </w:r>
      <w:r>
        <w:rPr>
          <w:rFonts w:hint="cs"/>
          <w:sz w:val="20"/>
          <w:szCs w:val="20"/>
          <w:rtl/>
        </w:rPr>
        <w:t xml:space="preserve"> </w:t>
      </w:r>
      <w:r w:rsidRPr="00017F5A">
        <w:rPr>
          <w:rFonts w:hint="cs"/>
          <w:sz w:val="18"/>
          <w:szCs w:val="18"/>
          <w:rtl/>
        </w:rPr>
        <w:t xml:space="preserve">(ע"פ הבית יוסף בשם מהרי"ו) </w:t>
      </w:r>
      <w:r w:rsidRPr="00017F5A">
        <w:rPr>
          <w:sz w:val="18"/>
          <w:szCs w:val="18"/>
          <w:rtl/>
        </w:rPr>
        <w:t>–</w:t>
      </w:r>
      <w:r w:rsidRPr="00017F5A">
        <w:rPr>
          <w:rFonts w:hint="cs"/>
          <w:sz w:val="18"/>
          <w:szCs w:val="18"/>
          <w:rtl/>
        </w:rPr>
        <w:t xml:space="preserve"> "</w:t>
      </w:r>
      <w:r w:rsidRPr="00017F5A">
        <w:rPr>
          <w:rFonts w:cs="Arial" w:hint="cs"/>
          <w:sz w:val="18"/>
          <w:szCs w:val="18"/>
          <w:rtl/>
        </w:rPr>
        <w:t>ואפילו</w:t>
      </w:r>
      <w:r w:rsidRPr="004F68D3">
        <w:rPr>
          <w:rFonts w:cs="Arial"/>
          <w:sz w:val="18"/>
          <w:szCs w:val="18"/>
          <w:rtl/>
        </w:rPr>
        <w:t xml:space="preserve"> </w:t>
      </w:r>
      <w:r w:rsidRPr="004F68D3">
        <w:rPr>
          <w:rFonts w:cs="Arial" w:hint="cs"/>
          <w:sz w:val="18"/>
          <w:szCs w:val="18"/>
          <w:rtl/>
        </w:rPr>
        <w:t>מחל</w:t>
      </w:r>
      <w:r w:rsidRPr="004F68D3">
        <w:rPr>
          <w:rFonts w:cs="Arial"/>
          <w:sz w:val="18"/>
          <w:szCs w:val="18"/>
          <w:rtl/>
        </w:rPr>
        <w:t xml:space="preserve"> </w:t>
      </w:r>
      <w:r w:rsidRPr="004F68D3">
        <w:rPr>
          <w:rFonts w:cs="Arial" w:hint="cs"/>
          <w:sz w:val="18"/>
          <w:szCs w:val="18"/>
          <w:rtl/>
        </w:rPr>
        <w:t>לו</w:t>
      </w:r>
      <w:r w:rsidRPr="004F68D3">
        <w:rPr>
          <w:rFonts w:cs="Arial"/>
          <w:sz w:val="18"/>
          <w:szCs w:val="18"/>
          <w:rtl/>
        </w:rPr>
        <w:t xml:space="preserve"> </w:t>
      </w:r>
      <w:r w:rsidRPr="004F68D3">
        <w:rPr>
          <w:rFonts w:cs="Arial" w:hint="cs"/>
          <w:sz w:val="18"/>
          <w:szCs w:val="18"/>
          <w:rtl/>
        </w:rPr>
        <w:t>הנמסר</w:t>
      </w:r>
      <w:r w:rsidRPr="004F68D3">
        <w:rPr>
          <w:rFonts w:cs="Arial"/>
          <w:sz w:val="18"/>
          <w:szCs w:val="18"/>
          <w:rtl/>
        </w:rPr>
        <w:t xml:space="preserve">, </w:t>
      </w:r>
      <w:r w:rsidRPr="004F68D3">
        <w:rPr>
          <w:rFonts w:cs="Arial" w:hint="cs"/>
          <w:sz w:val="18"/>
          <w:szCs w:val="18"/>
          <w:rtl/>
        </w:rPr>
        <w:t>פסול</w:t>
      </w:r>
      <w:r w:rsidRPr="004F68D3">
        <w:rPr>
          <w:rFonts w:cs="Arial"/>
          <w:sz w:val="18"/>
          <w:szCs w:val="18"/>
          <w:rtl/>
        </w:rPr>
        <w:t xml:space="preserve">, </w:t>
      </w:r>
      <w:r w:rsidRPr="004F68D3">
        <w:rPr>
          <w:rFonts w:cs="Arial" w:hint="cs"/>
          <w:sz w:val="18"/>
          <w:szCs w:val="18"/>
          <w:rtl/>
        </w:rPr>
        <w:t>עד</w:t>
      </w:r>
      <w:r w:rsidRPr="004F68D3">
        <w:rPr>
          <w:rFonts w:cs="Arial"/>
          <w:sz w:val="18"/>
          <w:szCs w:val="18"/>
          <w:rtl/>
        </w:rPr>
        <w:t xml:space="preserve"> </w:t>
      </w:r>
      <w:r w:rsidRPr="004F68D3">
        <w:rPr>
          <w:rFonts w:cs="Arial" w:hint="cs"/>
          <w:sz w:val="18"/>
          <w:szCs w:val="18"/>
          <w:rtl/>
        </w:rPr>
        <w:t>שישוב</w:t>
      </w:r>
      <w:r w:rsidRPr="004F68D3">
        <w:rPr>
          <w:rFonts w:cs="Arial"/>
          <w:sz w:val="18"/>
          <w:szCs w:val="18"/>
          <w:rtl/>
        </w:rPr>
        <w:t xml:space="preserve"> </w:t>
      </w:r>
      <w:r w:rsidRPr="004F68D3">
        <w:rPr>
          <w:rFonts w:cs="Arial" w:hint="cs"/>
          <w:sz w:val="18"/>
          <w:szCs w:val="18"/>
          <w:rtl/>
        </w:rPr>
        <w:t>בתשובה."</w:t>
      </w:r>
    </w:p>
    <w:p w:rsidR="00F15C4E" w:rsidRDefault="00F15C4E" w:rsidP="00F15C4E">
      <w:pPr>
        <w:rPr>
          <w:sz w:val="20"/>
          <w:szCs w:val="20"/>
          <w:rtl/>
        </w:rPr>
      </w:pPr>
      <w:r>
        <w:rPr>
          <w:rFonts w:hint="cs"/>
          <w:b/>
          <w:bCs/>
          <w:sz w:val="20"/>
          <w:szCs w:val="20"/>
          <w:rtl/>
        </w:rPr>
        <w:t>דרך חזרת מומר לכשרות</w:t>
      </w:r>
      <w:r>
        <w:rPr>
          <w:b/>
          <w:bCs/>
          <w:sz w:val="20"/>
          <w:szCs w:val="20"/>
          <w:rtl/>
        </w:rPr>
        <w:br/>
      </w:r>
      <w:r>
        <w:rPr>
          <w:rFonts w:hint="cs"/>
          <w:b/>
          <w:bCs/>
          <w:sz w:val="20"/>
          <w:szCs w:val="20"/>
          <w:rtl/>
        </w:rPr>
        <w:t xml:space="preserve">רמ"א </w:t>
      </w:r>
      <w:r w:rsidRPr="00017F5A">
        <w:rPr>
          <w:rFonts w:hint="cs"/>
          <w:sz w:val="18"/>
          <w:szCs w:val="18"/>
          <w:rtl/>
        </w:rPr>
        <w:t xml:space="preserve">(ע"פ מהרי"ק) </w:t>
      </w:r>
      <w:r w:rsidRPr="00017F5A">
        <w:rPr>
          <w:sz w:val="18"/>
          <w:szCs w:val="18"/>
          <w:rtl/>
        </w:rPr>
        <w:t>–</w:t>
      </w:r>
      <w:r w:rsidRPr="00017F5A">
        <w:rPr>
          <w:rFonts w:hint="cs"/>
          <w:sz w:val="18"/>
          <w:szCs w:val="18"/>
          <w:rtl/>
        </w:rPr>
        <w:t xml:space="preserve"> "</w:t>
      </w:r>
      <w:r w:rsidRPr="00017F5A">
        <w:rPr>
          <w:rFonts w:cs="Arial" w:hint="cs"/>
          <w:sz w:val="18"/>
          <w:szCs w:val="18"/>
          <w:rtl/>
        </w:rPr>
        <w:t>מומר</w:t>
      </w:r>
      <w:r w:rsidRPr="00017F5A">
        <w:rPr>
          <w:rFonts w:cs="Arial"/>
          <w:sz w:val="18"/>
          <w:szCs w:val="18"/>
          <w:rtl/>
        </w:rPr>
        <w:t xml:space="preserve"> </w:t>
      </w:r>
      <w:r w:rsidRPr="00017F5A">
        <w:rPr>
          <w:rFonts w:cs="Arial" w:hint="cs"/>
          <w:sz w:val="18"/>
          <w:szCs w:val="18"/>
          <w:rtl/>
        </w:rPr>
        <w:t>שחזר</w:t>
      </w:r>
      <w:r w:rsidRPr="00017F5A">
        <w:rPr>
          <w:rFonts w:cs="Arial"/>
          <w:sz w:val="18"/>
          <w:szCs w:val="18"/>
          <w:rtl/>
        </w:rPr>
        <w:t xml:space="preserve"> </w:t>
      </w:r>
      <w:r w:rsidRPr="00017F5A">
        <w:rPr>
          <w:rFonts w:cs="Arial" w:hint="cs"/>
          <w:sz w:val="18"/>
          <w:szCs w:val="18"/>
          <w:rtl/>
        </w:rPr>
        <w:t>בו</w:t>
      </w:r>
      <w:r w:rsidRPr="00017F5A">
        <w:rPr>
          <w:rFonts w:cs="Arial"/>
          <w:sz w:val="18"/>
          <w:szCs w:val="18"/>
          <w:rtl/>
        </w:rPr>
        <w:t xml:space="preserve"> </w:t>
      </w:r>
      <w:r w:rsidRPr="00017F5A">
        <w:rPr>
          <w:rFonts w:cs="Arial" w:hint="cs"/>
          <w:sz w:val="18"/>
          <w:szCs w:val="18"/>
          <w:rtl/>
        </w:rPr>
        <w:t>וקבל</w:t>
      </w:r>
      <w:r w:rsidRPr="00017F5A">
        <w:rPr>
          <w:rFonts w:cs="Arial"/>
          <w:sz w:val="18"/>
          <w:szCs w:val="18"/>
          <w:rtl/>
        </w:rPr>
        <w:t xml:space="preserve"> </w:t>
      </w:r>
      <w:r w:rsidRPr="00017F5A">
        <w:rPr>
          <w:rFonts w:cs="Arial" w:hint="cs"/>
          <w:sz w:val="18"/>
          <w:szCs w:val="18"/>
          <w:rtl/>
        </w:rPr>
        <w:t>עליו</w:t>
      </w:r>
      <w:r w:rsidRPr="00017F5A">
        <w:rPr>
          <w:rFonts w:cs="Arial"/>
          <w:sz w:val="18"/>
          <w:szCs w:val="18"/>
          <w:rtl/>
        </w:rPr>
        <w:t xml:space="preserve"> </w:t>
      </w:r>
      <w:r w:rsidRPr="00017F5A">
        <w:rPr>
          <w:rFonts w:cs="Arial" w:hint="cs"/>
          <w:sz w:val="18"/>
          <w:szCs w:val="18"/>
          <w:rtl/>
        </w:rPr>
        <w:t>תשובה</w:t>
      </w:r>
      <w:r w:rsidRPr="00017F5A">
        <w:rPr>
          <w:rFonts w:cs="Arial"/>
          <w:sz w:val="18"/>
          <w:szCs w:val="18"/>
          <w:rtl/>
        </w:rPr>
        <w:t xml:space="preserve">, </w:t>
      </w:r>
      <w:r w:rsidRPr="00017F5A">
        <w:rPr>
          <w:rFonts w:cs="Arial" w:hint="cs"/>
          <w:sz w:val="18"/>
          <w:szCs w:val="18"/>
          <w:rtl/>
        </w:rPr>
        <w:t>כשר</w:t>
      </w:r>
      <w:r w:rsidRPr="00017F5A">
        <w:rPr>
          <w:rFonts w:cs="Arial"/>
          <w:sz w:val="18"/>
          <w:szCs w:val="18"/>
          <w:rtl/>
        </w:rPr>
        <w:t xml:space="preserve"> </w:t>
      </w:r>
      <w:r w:rsidRPr="00017F5A">
        <w:rPr>
          <w:rFonts w:cs="Arial" w:hint="cs"/>
          <w:sz w:val="18"/>
          <w:szCs w:val="18"/>
          <w:rtl/>
        </w:rPr>
        <w:t>מיד</w:t>
      </w:r>
      <w:r w:rsidRPr="00017F5A">
        <w:rPr>
          <w:rFonts w:cs="Arial"/>
          <w:sz w:val="18"/>
          <w:szCs w:val="18"/>
          <w:rtl/>
        </w:rPr>
        <w:t xml:space="preserve">, </w:t>
      </w:r>
      <w:r w:rsidRPr="00017F5A">
        <w:rPr>
          <w:rFonts w:cs="Arial" w:hint="cs"/>
          <w:sz w:val="18"/>
          <w:szCs w:val="18"/>
          <w:rtl/>
        </w:rPr>
        <w:t>אף</w:t>
      </w:r>
      <w:r w:rsidRPr="00017F5A">
        <w:rPr>
          <w:rFonts w:cs="Arial"/>
          <w:sz w:val="18"/>
          <w:szCs w:val="18"/>
          <w:rtl/>
        </w:rPr>
        <w:t xml:space="preserve"> </w:t>
      </w:r>
      <w:r w:rsidRPr="00017F5A">
        <w:rPr>
          <w:rFonts w:cs="Arial" w:hint="cs"/>
          <w:sz w:val="18"/>
          <w:szCs w:val="18"/>
          <w:rtl/>
        </w:rPr>
        <w:t>על</w:t>
      </w:r>
      <w:r w:rsidRPr="00017F5A">
        <w:rPr>
          <w:rFonts w:cs="Arial"/>
          <w:sz w:val="18"/>
          <w:szCs w:val="18"/>
          <w:rtl/>
        </w:rPr>
        <w:t xml:space="preserve"> </w:t>
      </w:r>
      <w:r w:rsidRPr="00017F5A">
        <w:rPr>
          <w:rFonts w:cs="Arial" w:hint="cs"/>
          <w:sz w:val="18"/>
          <w:szCs w:val="18"/>
          <w:rtl/>
        </w:rPr>
        <w:t>פי</w:t>
      </w:r>
      <w:r w:rsidRPr="00017F5A">
        <w:rPr>
          <w:rFonts w:cs="Arial"/>
          <w:sz w:val="18"/>
          <w:szCs w:val="18"/>
          <w:rtl/>
        </w:rPr>
        <w:t xml:space="preserve"> </w:t>
      </w:r>
      <w:r w:rsidRPr="00017F5A">
        <w:rPr>
          <w:rFonts w:cs="Arial" w:hint="cs"/>
          <w:sz w:val="18"/>
          <w:szCs w:val="18"/>
          <w:rtl/>
        </w:rPr>
        <w:t>שלא</w:t>
      </w:r>
      <w:r w:rsidRPr="00017F5A">
        <w:rPr>
          <w:rFonts w:cs="Arial"/>
          <w:sz w:val="18"/>
          <w:szCs w:val="18"/>
          <w:rtl/>
        </w:rPr>
        <w:t xml:space="preserve"> </w:t>
      </w:r>
      <w:r w:rsidRPr="00017F5A">
        <w:rPr>
          <w:rFonts w:cs="Arial" w:hint="cs"/>
          <w:sz w:val="18"/>
          <w:szCs w:val="18"/>
          <w:rtl/>
        </w:rPr>
        <w:t>עשאה</w:t>
      </w:r>
      <w:r w:rsidRPr="00017F5A">
        <w:rPr>
          <w:rFonts w:cs="Arial"/>
          <w:sz w:val="18"/>
          <w:szCs w:val="18"/>
          <w:rtl/>
        </w:rPr>
        <w:t xml:space="preserve"> </w:t>
      </w:r>
      <w:r w:rsidRPr="00017F5A">
        <w:rPr>
          <w:rFonts w:cs="Arial" w:hint="cs"/>
          <w:sz w:val="18"/>
          <w:szCs w:val="18"/>
          <w:rtl/>
        </w:rPr>
        <w:t>עדיין."</w:t>
      </w:r>
      <w:r w:rsidRPr="00017F5A">
        <w:rPr>
          <w:rFonts w:cs="Arial"/>
          <w:sz w:val="18"/>
          <w:szCs w:val="18"/>
          <w:rtl/>
        </w:rPr>
        <w:t xml:space="preserve"> </w:t>
      </w:r>
      <w:r>
        <w:rPr>
          <w:sz w:val="20"/>
          <w:szCs w:val="20"/>
          <w:rtl/>
        </w:rPr>
        <w:br/>
      </w:r>
      <w:r w:rsidRPr="00B45C8F">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לא די באמירה בלבד, אלא בעי שיתחיל מעט לעשות תשובה בפועל.</w:t>
      </w:r>
    </w:p>
    <w:p w:rsidR="00F15C4E" w:rsidRDefault="00F15C4E" w:rsidP="00F15C4E">
      <w:pPr>
        <w:rPr>
          <w:sz w:val="20"/>
          <w:szCs w:val="20"/>
          <w:rtl/>
        </w:rPr>
      </w:pPr>
      <w:r>
        <w:rPr>
          <w:rFonts w:hint="cs"/>
          <w:sz w:val="20"/>
          <w:szCs w:val="20"/>
          <w:u w:val="single"/>
          <w:rtl/>
        </w:rPr>
        <w:t xml:space="preserve">טעם הדין </w:t>
      </w:r>
      <w:r>
        <w:rPr>
          <w:sz w:val="20"/>
          <w:szCs w:val="20"/>
          <w:u w:val="single"/>
          <w:rtl/>
        </w:rPr>
        <w:t>–</w:t>
      </w:r>
      <w:r>
        <w:rPr>
          <w:rFonts w:hint="cs"/>
          <w:sz w:val="20"/>
          <w:szCs w:val="20"/>
          <w:u w:val="single"/>
          <w:rtl/>
        </w:rPr>
        <w:t xml:space="preserve"> סמ"ע וש"ך</w:t>
      </w:r>
      <w:r>
        <w:rPr>
          <w:sz w:val="20"/>
          <w:szCs w:val="20"/>
          <w:u w:val="single"/>
          <w:rtl/>
        </w:rPr>
        <w:br/>
      </w:r>
      <w:r w:rsidRPr="00017F5A">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כיוון שהמומר היה מעורב בין הגויים ויש לו יכולת להשיג את כל תאוות העולם הזה, מייד כשבא לפרוש מכך לא מחמירים עליו ותולים שוודאי יעשה תשובה גמורה.</w:t>
      </w:r>
      <w:r>
        <w:rPr>
          <w:sz w:val="20"/>
          <w:szCs w:val="20"/>
          <w:rtl/>
        </w:rPr>
        <w:br/>
      </w:r>
      <w:r w:rsidRPr="00017F5A">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לפי"ז, היה נראה לומר שמומר שאינו מעורב בין הגויים אין דינו כך, אך העיקר לדינא הוא שבכל מומר דינא הכי, משום שמסתמא יקיים את מה שאמר.</w:t>
      </w:r>
      <w:r>
        <w:rPr>
          <w:sz w:val="20"/>
          <w:szCs w:val="20"/>
          <w:rtl/>
        </w:rPr>
        <w:br/>
      </w:r>
      <w:r w:rsidRPr="00017F5A">
        <w:rPr>
          <w:rFonts w:hint="cs"/>
          <w:b/>
          <w:bCs/>
          <w:sz w:val="20"/>
          <w:szCs w:val="20"/>
          <w:rtl/>
        </w:rPr>
        <w:lastRenderedPageBreak/>
        <w:t xml:space="preserve">ראיה </w:t>
      </w:r>
      <w:r>
        <w:rPr>
          <w:sz w:val="20"/>
          <w:szCs w:val="20"/>
          <w:rtl/>
        </w:rPr>
        <w:t>–</w:t>
      </w:r>
      <w:r>
        <w:rPr>
          <w:rFonts w:hint="cs"/>
          <w:sz w:val="20"/>
          <w:szCs w:val="20"/>
          <w:rtl/>
        </w:rPr>
        <w:t xml:space="preserve"> </w:t>
      </w:r>
      <w:r w:rsidRPr="00574F35">
        <w:rPr>
          <w:rFonts w:hint="cs"/>
          <w:b/>
          <w:bCs/>
          <w:sz w:val="20"/>
          <w:szCs w:val="20"/>
          <w:rtl/>
        </w:rPr>
        <w:t>ת"ה</w:t>
      </w:r>
      <w:r>
        <w:rPr>
          <w:rFonts w:hint="cs"/>
          <w:sz w:val="20"/>
          <w:szCs w:val="20"/>
          <w:rtl/>
        </w:rPr>
        <w:t xml:space="preserve"> למד דין זה מכהן שנשא נשים בעבירה, שדינו הוא שנודר מהן הנאה, ורשאי לעבוד מייד בבית המקדש, ולאחר שיגמור את העבודה ילך ויגרש. מוכח מהתם שאף מומר החי בתוך עם ישראל, דינו כך.</w:t>
      </w:r>
    </w:p>
    <w:p w:rsidR="00F15C4E" w:rsidRDefault="00F15C4E" w:rsidP="00F15C4E">
      <w:pPr>
        <w:rPr>
          <w:sz w:val="20"/>
          <w:szCs w:val="20"/>
          <w:rtl/>
        </w:rPr>
      </w:pPr>
      <w:r w:rsidRPr="00B45C8F">
        <w:rPr>
          <w:rFonts w:hint="cs"/>
          <w:b/>
          <w:bCs/>
          <w:sz w:val="20"/>
          <w:szCs w:val="20"/>
          <w:rtl/>
        </w:rPr>
        <w:t>סיכום</w:t>
      </w:r>
      <w:r>
        <w:rPr>
          <w:sz w:val="20"/>
          <w:szCs w:val="20"/>
          <w:rtl/>
        </w:rPr>
        <w:br/>
      </w:r>
      <w:r>
        <w:rPr>
          <w:rFonts w:hint="cs"/>
          <w:sz w:val="20"/>
          <w:szCs w:val="20"/>
          <w:rtl/>
        </w:rPr>
        <w:t xml:space="preserve">1. </w:t>
      </w:r>
      <w:r w:rsidRPr="00B45C8F">
        <w:rPr>
          <w:rFonts w:hint="cs"/>
          <w:b/>
          <w:bCs/>
          <w:sz w:val="20"/>
          <w:szCs w:val="20"/>
          <w:rtl/>
        </w:rPr>
        <w:t>גמרא</w:t>
      </w:r>
      <w:r>
        <w:rPr>
          <w:rFonts w:hint="cs"/>
          <w:sz w:val="20"/>
          <w:szCs w:val="20"/>
          <w:rtl/>
        </w:rPr>
        <w:t xml:space="preserve">. גוי פסול לעדות. </w:t>
      </w:r>
      <w:r w:rsidRPr="00B45C8F">
        <w:rPr>
          <w:rFonts w:hint="cs"/>
          <w:b/>
          <w:bCs/>
          <w:sz w:val="20"/>
          <w:szCs w:val="20"/>
          <w:rtl/>
        </w:rPr>
        <w:t>רבינו יקר</w:t>
      </w:r>
      <w:r>
        <w:rPr>
          <w:rFonts w:hint="cs"/>
          <w:sz w:val="20"/>
          <w:szCs w:val="20"/>
          <w:rtl/>
        </w:rPr>
        <w:t xml:space="preserve">. מוחזק להעיד אמת </w:t>
      </w:r>
      <w:r>
        <w:rPr>
          <w:sz w:val="20"/>
          <w:szCs w:val="20"/>
          <w:rtl/>
        </w:rPr>
        <w:t>–</w:t>
      </w:r>
      <w:r>
        <w:rPr>
          <w:rFonts w:hint="cs"/>
          <w:sz w:val="20"/>
          <w:szCs w:val="20"/>
          <w:rtl/>
        </w:rPr>
        <w:t xml:space="preserve"> כשר. </w:t>
      </w:r>
      <w:r w:rsidRPr="00B45C8F">
        <w:rPr>
          <w:rFonts w:hint="cs"/>
          <w:sz w:val="20"/>
          <w:szCs w:val="20"/>
          <w:u w:val="single"/>
          <w:rtl/>
        </w:rPr>
        <w:t>שאר הראשונים</w:t>
      </w:r>
      <w:r>
        <w:rPr>
          <w:rFonts w:hint="cs"/>
          <w:sz w:val="20"/>
          <w:szCs w:val="20"/>
          <w:rtl/>
        </w:rPr>
        <w:t xml:space="preserve"> - פסול, וכ"פ </w:t>
      </w:r>
      <w:r w:rsidRPr="00B45C8F">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B45C8F">
        <w:rPr>
          <w:rFonts w:hint="cs"/>
          <w:b/>
          <w:bCs/>
          <w:sz w:val="20"/>
          <w:szCs w:val="20"/>
          <w:rtl/>
        </w:rPr>
        <w:t>הג"א</w:t>
      </w:r>
      <w:r>
        <w:rPr>
          <w:rFonts w:hint="cs"/>
          <w:sz w:val="20"/>
          <w:szCs w:val="20"/>
          <w:rtl/>
        </w:rPr>
        <w:t xml:space="preserve">. המאיים למסור ממון חברו לגוי, ונראה שיעשה כן, כגון שונא ואמר ברבים </w:t>
      </w:r>
      <w:r>
        <w:rPr>
          <w:sz w:val="20"/>
          <w:szCs w:val="20"/>
          <w:rtl/>
        </w:rPr>
        <w:t>–</w:t>
      </w:r>
      <w:r>
        <w:rPr>
          <w:rFonts w:hint="cs"/>
          <w:sz w:val="20"/>
          <w:szCs w:val="20"/>
          <w:rtl/>
        </w:rPr>
        <w:t xml:space="preserve"> פסול, וכ"פ </w:t>
      </w:r>
      <w:r w:rsidRPr="00B45C8F">
        <w:rPr>
          <w:rFonts w:hint="cs"/>
          <w:b/>
          <w:bCs/>
          <w:sz w:val="20"/>
          <w:szCs w:val="20"/>
          <w:rtl/>
        </w:rPr>
        <w:t>המחבר</w:t>
      </w:r>
      <w:r>
        <w:rPr>
          <w:rFonts w:hint="cs"/>
          <w:sz w:val="20"/>
          <w:szCs w:val="20"/>
          <w:rtl/>
        </w:rPr>
        <w:t>.</w:t>
      </w:r>
      <w:r>
        <w:rPr>
          <w:rFonts w:hint="cs"/>
          <w:sz w:val="20"/>
          <w:szCs w:val="20"/>
          <w:rtl/>
        </w:rPr>
        <w:br/>
        <w:t xml:space="preserve">3. </w:t>
      </w:r>
      <w:r w:rsidRPr="00B45C8F">
        <w:rPr>
          <w:rFonts w:hint="cs"/>
          <w:b/>
          <w:bCs/>
          <w:sz w:val="20"/>
          <w:szCs w:val="20"/>
          <w:rtl/>
        </w:rPr>
        <w:t>תוספות והג"א</w:t>
      </w:r>
      <w:r>
        <w:rPr>
          <w:rFonts w:hint="cs"/>
          <w:sz w:val="20"/>
          <w:szCs w:val="20"/>
          <w:rtl/>
        </w:rPr>
        <w:t xml:space="preserve">. ממזר, פצוע דכה וכרות שפכה, ערל שמתו אחיו מחמת מילה </w:t>
      </w:r>
      <w:r>
        <w:rPr>
          <w:sz w:val="20"/>
          <w:szCs w:val="20"/>
          <w:rtl/>
        </w:rPr>
        <w:t>–</w:t>
      </w:r>
      <w:r>
        <w:rPr>
          <w:rFonts w:hint="cs"/>
          <w:sz w:val="20"/>
          <w:szCs w:val="20"/>
          <w:rtl/>
        </w:rPr>
        <w:t xml:space="preserve"> כשרים, וכ"פ </w:t>
      </w:r>
      <w:r w:rsidRPr="00B45C8F">
        <w:rPr>
          <w:rFonts w:hint="cs"/>
          <w:b/>
          <w:bCs/>
          <w:sz w:val="20"/>
          <w:szCs w:val="20"/>
          <w:rtl/>
        </w:rPr>
        <w:t>המחבר</w:t>
      </w:r>
      <w:r>
        <w:rPr>
          <w:rFonts w:hint="cs"/>
          <w:sz w:val="20"/>
          <w:szCs w:val="20"/>
          <w:rtl/>
        </w:rPr>
        <w:t>.</w:t>
      </w:r>
      <w:r>
        <w:rPr>
          <w:sz w:val="20"/>
          <w:szCs w:val="20"/>
          <w:rtl/>
        </w:rPr>
        <w:br/>
      </w:r>
      <w:r>
        <w:rPr>
          <w:rFonts w:hint="cs"/>
          <w:sz w:val="20"/>
          <w:szCs w:val="20"/>
          <w:rtl/>
        </w:rPr>
        <w:t xml:space="preserve">4. </w:t>
      </w:r>
      <w:r w:rsidRPr="00B45C8F">
        <w:rPr>
          <w:rFonts w:hint="cs"/>
          <w:b/>
          <w:bCs/>
          <w:sz w:val="20"/>
          <w:szCs w:val="20"/>
          <w:rtl/>
        </w:rPr>
        <w:t>רמב"ם</w:t>
      </w:r>
      <w:r>
        <w:rPr>
          <w:rFonts w:hint="cs"/>
          <w:sz w:val="20"/>
          <w:szCs w:val="20"/>
          <w:rtl/>
        </w:rPr>
        <w:t xml:space="preserve">. מוסרים, אפיקורסים ומומרים </w:t>
      </w:r>
      <w:r>
        <w:rPr>
          <w:sz w:val="20"/>
          <w:szCs w:val="20"/>
          <w:rtl/>
        </w:rPr>
        <w:t>–</w:t>
      </w:r>
      <w:r>
        <w:rPr>
          <w:rFonts w:hint="cs"/>
          <w:sz w:val="20"/>
          <w:szCs w:val="20"/>
          <w:rtl/>
        </w:rPr>
        <w:t xml:space="preserve"> פסולים ופחותים מגויים, וכ"פ </w:t>
      </w:r>
      <w:r w:rsidRPr="00B45C8F">
        <w:rPr>
          <w:rFonts w:hint="cs"/>
          <w:b/>
          <w:bCs/>
          <w:sz w:val="20"/>
          <w:szCs w:val="20"/>
          <w:rtl/>
        </w:rPr>
        <w:t>המחבר</w:t>
      </w:r>
      <w:r>
        <w:rPr>
          <w:rFonts w:hint="cs"/>
          <w:sz w:val="20"/>
          <w:szCs w:val="20"/>
          <w:rtl/>
        </w:rPr>
        <w:t>.</w:t>
      </w:r>
      <w:r>
        <w:rPr>
          <w:rFonts w:hint="cs"/>
          <w:sz w:val="20"/>
          <w:szCs w:val="20"/>
          <w:rtl/>
        </w:rPr>
        <w:br/>
        <w:t xml:space="preserve">5. </w:t>
      </w:r>
      <w:r w:rsidRPr="00B45C8F">
        <w:rPr>
          <w:rFonts w:hint="cs"/>
          <w:b/>
          <w:bCs/>
          <w:sz w:val="20"/>
          <w:szCs w:val="20"/>
          <w:rtl/>
        </w:rPr>
        <w:t>רמ"א</w:t>
      </w:r>
      <w:r>
        <w:rPr>
          <w:rFonts w:hint="cs"/>
          <w:sz w:val="20"/>
          <w:szCs w:val="20"/>
          <w:rtl/>
        </w:rPr>
        <w:t>. אפילו אם מחל הנמסר, מכל מקום כשר רק לאחר שעשה תשובה.</w:t>
      </w:r>
      <w:r>
        <w:rPr>
          <w:sz w:val="20"/>
          <w:szCs w:val="20"/>
          <w:rtl/>
        </w:rPr>
        <w:br/>
      </w:r>
      <w:r>
        <w:rPr>
          <w:rFonts w:hint="cs"/>
          <w:sz w:val="20"/>
          <w:szCs w:val="20"/>
          <w:rtl/>
        </w:rPr>
        <w:t xml:space="preserve">6. </w:t>
      </w:r>
      <w:r w:rsidRPr="00B45C8F">
        <w:rPr>
          <w:rFonts w:hint="cs"/>
          <w:b/>
          <w:bCs/>
          <w:sz w:val="20"/>
          <w:szCs w:val="20"/>
          <w:rtl/>
        </w:rPr>
        <w:t>רמ"א</w:t>
      </w:r>
      <w:r>
        <w:rPr>
          <w:rFonts w:hint="cs"/>
          <w:sz w:val="20"/>
          <w:szCs w:val="20"/>
          <w:rtl/>
        </w:rPr>
        <w:t xml:space="preserve">. מומר שחזר בו וקיבל עליו תשובה, כשר אע"פ שלא עשאה עדיין. </w:t>
      </w:r>
      <w:r w:rsidRPr="00B45C8F">
        <w:rPr>
          <w:rFonts w:hint="cs"/>
          <w:b/>
          <w:bCs/>
          <w:sz w:val="20"/>
          <w:szCs w:val="20"/>
          <w:rtl/>
        </w:rPr>
        <w:t>פת"ש</w:t>
      </w:r>
      <w:r>
        <w:rPr>
          <w:rFonts w:hint="cs"/>
          <w:sz w:val="20"/>
          <w:szCs w:val="20"/>
          <w:rtl/>
        </w:rPr>
        <w:t>. בעי שיתחיל בתשובה.</w:t>
      </w:r>
      <w:r>
        <w:rPr>
          <w:sz w:val="20"/>
          <w:szCs w:val="20"/>
          <w:rtl/>
        </w:rPr>
        <w:br/>
      </w:r>
      <w:r>
        <w:rPr>
          <w:rFonts w:hint="cs"/>
          <w:sz w:val="20"/>
          <w:szCs w:val="20"/>
          <w:rtl/>
        </w:rPr>
        <w:t xml:space="preserve">7. </w:t>
      </w:r>
      <w:r w:rsidRPr="00B45C8F">
        <w:rPr>
          <w:rFonts w:hint="cs"/>
          <w:b/>
          <w:bCs/>
          <w:sz w:val="20"/>
          <w:szCs w:val="20"/>
          <w:rtl/>
        </w:rPr>
        <w:t>טעם</w:t>
      </w:r>
      <w:r>
        <w:rPr>
          <w:rFonts w:hint="cs"/>
          <w:sz w:val="20"/>
          <w:szCs w:val="20"/>
          <w:rtl/>
        </w:rPr>
        <w:t xml:space="preserve">. </w:t>
      </w:r>
      <w:r w:rsidRPr="00B45C8F">
        <w:rPr>
          <w:rFonts w:hint="cs"/>
          <w:b/>
          <w:bCs/>
          <w:sz w:val="20"/>
          <w:szCs w:val="20"/>
          <w:rtl/>
        </w:rPr>
        <w:t>ת"ה</w:t>
      </w:r>
      <w:r>
        <w:rPr>
          <w:rFonts w:hint="cs"/>
          <w:sz w:val="20"/>
          <w:szCs w:val="20"/>
          <w:rtl/>
        </w:rPr>
        <w:t xml:space="preserve"> </w:t>
      </w:r>
      <w:r>
        <w:rPr>
          <w:sz w:val="20"/>
          <w:szCs w:val="20"/>
          <w:rtl/>
        </w:rPr>
        <w:t>–</w:t>
      </w:r>
      <w:r>
        <w:rPr>
          <w:rFonts w:hint="cs"/>
          <w:sz w:val="20"/>
          <w:szCs w:val="20"/>
          <w:rtl/>
        </w:rPr>
        <w:t xml:space="preserve"> כיוון שהיה מעורב בין העכו"ם מחזקינן שוודאי יעשה תשובה. </w:t>
      </w:r>
      <w:r w:rsidRPr="00B45C8F">
        <w:rPr>
          <w:rFonts w:hint="cs"/>
          <w:b/>
          <w:bCs/>
          <w:sz w:val="20"/>
          <w:szCs w:val="20"/>
          <w:rtl/>
        </w:rPr>
        <w:t>ש"ך</w:t>
      </w:r>
      <w:r>
        <w:rPr>
          <w:rFonts w:hint="cs"/>
          <w:sz w:val="20"/>
          <w:szCs w:val="20"/>
          <w:rtl/>
        </w:rPr>
        <w:t xml:space="preserve">. ה"ה כשלא היה מעורב בין העכו"ם אלא מומר בתוך עם ישראל. </w:t>
      </w:r>
      <w:r w:rsidRPr="00B45C8F">
        <w:rPr>
          <w:rFonts w:hint="cs"/>
          <w:sz w:val="20"/>
          <w:szCs w:val="20"/>
          <w:u w:val="single"/>
          <w:rtl/>
        </w:rPr>
        <w:t>ראיה</w:t>
      </w:r>
      <w:r>
        <w:rPr>
          <w:rFonts w:hint="cs"/>
          <w:sz w:val="20"/>
          <w:szCs w:val="20"/>
          <w:rtl/>
        </w:rPr>
        <w:t>. כהן שנשא נשים בעבירה נודר מהן הנאה וכשר.</w:t>
      </w:r>
    </w:p>
    <w:p w:rsidR="00F15C4E" w:rsidRDefault="00F15C4E" w:rsidP="00F15C4E">
      <w:pPr>
        <w:rPr>
          <w:sz w:val="20"/>
          <w:szCs w:val="20"/>
          <w:rtl/>
        </w:rPr>
      </w:pPr>
      <w:r>
        <w:rPr>
          <w:sz w:val="20"/>
          <w:szCs w:val="20"/>
          <w:rtl/>
        </w:rPr>
        <w:br/>
      </w:r>
      <w:r>
        <w:rPr>
          <w:rFonts w:hint="cs"/>
          <w:b/>
          <w:bCs/>
          <w:sz w:val="20"/>
          <w:szCs w:val="20"/>
          <w:rtl/>
        </w:rPr>
        <w:t xml:space="preserve">סעיף כג </w:t>
      </w:r>
      <w:r>
        <w:rPr>
          <w:b/>
          <w:bCs/>
          <w:sz w:val="20"/>
          <w:szCs w:val="20"/>
          <w:rtl/>
        </w:rPr>
        <w:t>–</w:t>
      </w:r>
      <w:r>
        <w:rPr>
          <w:rFonts w:hint="cs"/>
          <w:b/>
          <w:bCs/>
          <w:sz w:val="20"/>
          <w:szCs w:val="20"/>
          <w:rtl/>
        </w:rPr>
        <w:t xml:space="preserve"> הכרזה על הפסול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(כו:) "</w:t>
      </w:r>
      <w:r w:rsidRPr="0053344B">
        <w:rPr>
          <w:rFonts w:cs="Arial" w:hint="cs"/>
          <w:sz w:val="20"/>
          <w:szCs w:val="20"/>
          <w:rtl/>
        </w:rPr>
        <w:t>אמר</w:t>
      </w:r>
      <w:r w:rsidRPr="0053344B">
        <w:rPr>
          <w:rFonts w:cs="Arial"/>
          <w:sz w:val="20"/>
          <w:szCs w:val="20"/>
          <w:rtl/>
        </w:rPr>
        <w:t xml:space="preserve"> </w:t>
      </w:r>
      <w:r w:rsidRPr="0053344B">
        <w:rPr>
          <w:rFonts w:cs="Arial" w:hint="cs"/>
          <w:sz w:val="20"/>
          <w:szCs w:val="20"/>
          <w:rtl/>
        </w:rPr>
        <w:t>רבי</w:t>
      </w:r>
      <w:r w:rsidRPr="0053344B">
        <w:rPr>
          <w:rFonts w:cs="Arial"/>
          <w:sz w:val="20"/>
          <w:szCs w:val="20"/>
          <w:rtl/>
        </w:rPr>
        <w:t xml:space="preserve"> </w:t>
      </w:r>
      <w:r w:rsidRPr="0053344B">
        <w:rPr>
          <w:rFonts w:cs="Arial" w:hint="cs"/>
          <w:sz w:val="20"/>
          <w:szCs w:val="20"/>
          <w:rtl/>
        </w:rPr>
        <w:t>אבהו</w:t>
      </w:r>
      <w:r w:rsidRPr="0053344B">
        <w:rPr>
          <w:rFonts w:cs="Arial"/>
          <w:sz w:val="20"/>
          <w:szCs w:val="20"/>
          <w:rtl/>
        </w:rPr>
        <w:t xml:space="preserve"> </w:t>
      </w:r>
      <w:r w:rsidRPr="0053344B">
        <w:rPr>
          <w:rFonts w:cs="Arial" w:hint="cs"/>
          <w:sz w:val="20"/>
          <w:szCs w:val="20"/>
          <w:rtl/>
        </w:rPr>
        <w:t>אמר</w:t>
      </w:r>
      <w:r w:rsidRPr="0053344B">
        <w:rPr>
          <w:rFonts w:cs="Arial"/>
          <w:sz w:val="20"/>
          <w:szCs w:val="20"/>
          <w:rtl/>
        </w:rPr>
        <w:t xml:space="preserve"> </w:t>
      </w:r>
      <w:r w:rsidRPr="0053344B">
        <w:rPr>
          <w:rFonts w:cs="Arial" w:hint="cs"/>
          <w:sz w:val="20"/>
          <w:szCs w:val="20"/>
          <w:rtl/>
        </w:rPr>
        <w:t>רבי</w:t>
      </w:r>
      <w:r w:rsidRPr="0053344B">
        <w:rPr>
          <w:rFonts w:cs="Arial"/>
          <w:sz w:val="20"/>
          <w:szCs w:val="20"/>
          <w:rtl/>
        </w:rPr>
        <w:t xml:space="preserve"> </w:t>
      </w:r>
      <w:r w:rsidRPr="0053344B">
        <w:rPr>
          <w:rFonts w:cs="Arial" w:hint="cs"/>
          <w:sz w:val="20"/>
          <w:szCs w:val="20"/>
          <w:rtl/>
        </w:rPr>
        <w:t>אלעזר</w:t>
      </w:r>
      <w:r w:rsidRPr="0053344B">
        <w:rPr>
          <w:rFonts w:cs="Arial"/>
          <w:sz w:val="20"/>
          <w:szCs w:val="20"/>
          <w:rtl/>
        </w:rPr>
        <w:t xml:space="preserve">: </w:t>
      </w:r>
      <w:r w:rsidRPr="0053344B">
        <w:rPr>
          <w:rFonts w:cs="Arial" w:hint="cs"/>
          <w:sz w:val="20"/>
          <w:szCs w:val="20"/>
          <w:rtl/>
        </w:rPr>
        <w:t>כולן</w:t>
      </w:r>
      <w:r w:rsidRPr="0053344B">
        <w:rPr>
          <w:rFonts w:cs="Arial"/>
          <w:sz w:val="20"/>
          <w:szCs w:val="20"/>
          <w:rtl/>
        </w:rPr>
        <w:t xml:space="preserve"> </w:t>
      </w:r>
      <w:r w:rsidRPr="0053344B">
        <w:rPr>
          <w:rFonts w:cs="Arial" w:hint="cs"/>
          <w:sz w:val="20"/>
          <w:szCs w:val="20"/>
          <w:rtl/>
        </w:rPr>
        <w:t>צריכין</w:t>
      </w:r>
      <w:r w:rsidRPr="0053344B">
        <w:rPr>
          <w:rFonts w:cs="Arial"/>
          <w:sz w:val="20"/>
          <w:szCs w:val="20"/>
          <w:rtl/>
        </w:rPr>
        <w:t xml:space="preserve"> </w:t>
      </w:r>
      <w:r w:rsidRPr="0053344B">
        <w:rPr>
          <w:rFonts w:cs="Arial" w:hint="cs"/>
          <w:sz w:val="20"/>
          <w:szCs w:val="20"/>
          <w:rtl/>
        </w:rPr>
        <w:t>הכרזה</w:t>
      </w:r>
      <w:r w:rsidRPr="0053344B">
        <w:rPr>
          <w:rFonts w:cs="Arial"/>
          <w:sz w:val="20"/>
          <w:szCs w:val="20"/>
          <w:rtl/>
        </w:rPr>
        <w:t xml:space="preserve"> </w:t>
      </w:r>
      <w:r w:rsidRPr="0053344B">
        <w:rPr>
          <w:rFonts w:cs="Arial" w:hint="cs"/>
          <w:sz w:val="20"/>
          <w:szCs w:val="20"/>
          <w:rtl/>
        </w:rPr>
        <w:t>בבית</w:t>
      </w:r>
      <w:r w:rsidRPr="0053344B">
        <w:rPr>
          <w:rFonts w:cs="Arial"/>
          <w:sz w:val="20"/>
          <w:szCs w:val="20"/>
          <w:rtl/>
        </w:rPr>
        <w:t xml:space="preserve"> </w:t>
      </w:r>
      <w:r w:rsidRPr="0053344B">
        <w:rPr>
          <w:rFonts w:cs="Arial" w:hint="cs"/>
          <w:sz w:val="20"/>
          <w:szCs w:val="20"/>
          <w:rtl/>
        </w:rPr>
        <w:t>דין</w:t>
      </w:r>
      <w:r>
        <w:rPr>
          <w:rFonts w:cs="Arial"/>
          <w:sz w:val="20"/>
          <w:szCs w:val="20"/>
          <w:rtl/>
        </w:rPr>
        <w:t>.</w:t>
      </w:r>
      <w:r>
        <w:rPr>
          <w:rFonts w:cs="Arial" w:hint="cs"/>
          <w:sz w:val="20"/>
          <w:szCs w:val="20"/>
          <w:rtl/>
        </w:rPr>
        <w:t xml:space="preserve">.. </w:t>
      </w:r>
      <w:r w:rsidRPr="0053344B">
        <w:rPr>
          <w:rFonts w:cs="Arial" w:hint="cs"/>
          <w:sz w:val="20"/>
          <w:szCs w:val="20"/>
          <w:rtl/>
        </w:rPr>
        <w:t>ההיא</w:t>
      </w:r>
      <w:r w:rsidRPr="0053344B">
        <w:rPr>
          <w:rFonts w:cs="Arial"/>
          <w:sz w:val="20"/>
          <w:szCs w:val="20"/>
          <w:rtl/>
        </w:rPr>
        <w:t xml:space="preserve"> </w:t>
      </w:r>
      <w:r w:rsidRPr="0053344B">
        <w:rPr>
          <w:rFonts w:cs="Arial" w:hint="cs"/>
          <w:sz w:val="20"/>
          <w:szCs w:val="20"/>
          <w:rtl/>
        </w:rPr>
        <w:t>מתנה</w:t>
      </w:r>
      <w:r w:rsidRPr="0053344B">
        <w:rPr>
          <w:rFonts w:cs="Arial"/>
          <w:sz w:val="20"/>
          <w:szCs w:val="20"/>
          <w:rtl/>
        </w:rPr>
        <w:t xml:space="preserve"> </w:t>
      </w:r>
      <w:r w:rsidRPr="0053344B">
        <w:rPr>
          <w:rFonts w:cs="Arial" w:hint="cs"/>
          <w:sz w:val="20"/>
          <w:szCs w:val="20"/>
          <w:rtl/>
        </w:rPr>
        <w:t>דהוו</w:t>
      </w:r>
      <w:r w:rsidRPr="0053344B">
        <w:rPr>
          <w:rFonts w:cs="Arial"/>
          <w:sz w:val="20"/>
          <w:szCs w:val="20"/>
          <w:rtl/>
        </w:rPr>
        <w:t xml:space="preserve"> </w:t>
      </w:r>
      <w:r w:rsidRPr="0053344B">
        <w:rPr>
          <w:rFonts w:cs="Arial" w:hint="cs"/>
          <w:sz w:val="20"/>
          <w:szCs w:val="20"/>
          <w:rtl/>
        </w:rPr>
        <w:t>חתימי</w:t>
      </w:r>
      <w:r w:rsidRPr="0053344B">
        <w:rPr>
          <w:rFonts w:cs="Arial"/>
          <w:sz w:val="20"/>
          <w:szCs w:val="20"/>
          <w:rtl/>
        </w:rPr>
        <w:t xml:space="preserve"> </w:t>
      </w:r>
      <w:r w:rsidRPr="0053344B">
        <w:rPr>
          <w:rFonts w:cs="Arial" w:hint="cs"/>
          <w:sz w:val="20"/>
          <w:szCs w:val="20"/>
          <w:rtl/>
        </w:rPr>
        <w:t>עלה</w:t>
      </w:r>
      <w:r w:rsidRPr="0053344B">
        <w:rPr>
          <w:rFonts w:cs="Arial"/>
          <w:sz w:val="20"/>
          <w:szCs w:val="20"/>
          <w:rtl/>
        </w:rPr>
        <w:t xml:space="preserve"> </w:t>
      </w:r>
      <w:r w:rsidRPr="0053344B">
        <w:rPr>
          <w:rFonts w:cs="Arial" w:hint="cs"/>
          <w:sz w:val="20"/>
          <w:szCs w:val="20"/>
          <w:rtl/>
        </w:rPr>
        <w:t>תרין</w:t>
      </w:r>
      <w:r w:rsidRPr="0053344B">
        <w:rPr>
          <w:rFonts w:cs="Arial"/>
          <w:sz w:val="20"/>
          <w:szCs w:val="20"/>
          <w:rtl/>
        </w:rPr>
        <w:t xml:space="preserve"> </w:t>
      </w:r>
      <w:r w:rsidRPr="0053344B">
        <w:rPr>
          <w:rFonts w:cs="Arial" w:hint="cs"/>
          <w:sz w:val="20"/>
          <w:szCs w:val="20"/>
          <w:rtl/>
        </w:rPr>
        <w:t>גזלנין</w:t>
      </w:r>
      <w:r w:rsidRPr="0053344B">
        <w:rPr>
          <w:rFonts w:cs="Arial"/>
          <w:sz w:val="20"/>
          <w:szCs w:val="20"/>
          <w:rtl/>
        </w:rPr>
        <w:t xml:space="preserve">, </w:t>
      </w:r>
      <w:r w:rsidRPr="0053344B">
        <w:rPr>
          <w:rFonts w:cs="Arial" w:hint="cs"/>
          <w:sz w:val="20"/>
          <w:szCs w:val="20"/>
          <w:rtl/>
        </w:rPr>
        <w:t>סבר</w:t>
      </w:r>
      <w:r w:rsidRPr="0053344B">
        <w:rPr>
          <w:rFonts w:cs="Arial"/>
          <w:sz w:val="20"/>
          <w:szCs w:val="20"/>
          <w:rtl/>
        </w:rPr>
        <w:t xml:space="preserve"> </w:t>
      </w:r>
      <w:r w:rsidRPr="0053344B">
        <w:rPr>
          <w:rFonts w:cs="Arial" w:hint="cs"/>
          <w:sz w:val="20"/>
          <w:szCs w:val="20"/>
          <w:rtl/>
        </w:rPr>
        <w:t>רב</w:t>
      </w:r>
      <w:r w:rsidRPr="0053344B">
        <w:rPr>
          <w:rFonts w:cs="Arial"/>
          <w:sz w:val="20"/>
          <w:szCs w:val="20"/>
          <w:rtl/>
        </w:rPr>
        <w:t xml:space="preserve"> </w:t>
      </w:r>
      <w:r w:rsidRPr="0053344B">
        <w:rPr>
          <w:rFonts w:cs="Arial" w:hint="cs"/>
          <w:sz w:val="20"/>
          <w:szCs w:val="20"/>
          <w:rtl/>
        </w:rPr>
        <w:t>פפא</w:t>
      </w:r>
      <w:r w:rsidRPr="0053344B">
        <w:rPr>
          <w:rFonts w:cs="Arial"/>
          <w:sz w:val="20"/>
          <w:szCs w:val="20"/>
          <w:rtl/>
        </w:rPr>
        <w:t xml:space="preserve"> </w:t>
      </w:r>
      <w:r w:rsidRPr="0053344B">
        <w:rPr>
          <w:rFonts w:cs="Arial" w:hint="cs"/>
          <w:sz w:val="20"/>
          <w:szCs w:val="20"/>
          <w:rtl/>
        </w:rPr>
        <w:t>בר</w:t>
      </w:r>
      <w:r w:rsidRPr="0053344B">
        <w:rPr>
          <w:rFonts w:cs="Arial"/>
          <w:sz w:val="20"/>
          <w:szCs w:val="20"/>
          <w:rtl/>
        </w:rPr>
        <w:t xml:space="preserve"> </w:t>
      </w:r>
      <w:r w:rsidRPr="0053344B">
        <w:rPr>
          <w:rFonts w:cs="Arial" w:hint="cs"/>
          <w:sz w:val="20"/>
          <w:szCs w:val="20"/>
          <w:rtl/>
        </w:rPr>
        <w:t>שמואל</w:t>
      </w:r>
      <w:r w:rsidRPr="0053344B">
        <w:rPr>
          <w:rFonts w:cs="Arial"/>
          <w:sz w:val="20"/>
          <w:szCs w:val="20"/>
          <w:rtl/>
        </w:rPr>
        <w:t xml:space="preserve"> </w:t>
      </w:r>
      <w:r w:rsidRPr="0053344B">
        <w:rPr>
          <w:rFonts w:cs="Arial" w:hint="cs"/>
          <w:sz w:val="20"/>
          <w:szCs w:val="20"/>
          <w:rtl/>
        </w:rPr>
        <w:t>לאכשורה</w:t>
      </w:r>
      <w:r w:rsidRPr="0053344B">
        <w:rPr>
          <w:rFonts w:cs="Arial"/>
          <w:sz w:val="20"/>
          <w:szCs w:val="20"/>
          <w:rtl/>
        </w:rPr>
        <w:t xml:space="preserve">, </w:t>
      </w:r>
      <w:r w:rsidRPr="0053344B">
        <w:rPr>
          <w:rFonts w:cs="Arial" w:hint="cs"/>
          <w:sz w:val="20"/>
          <w:szCs w:val="20"/>
          <w:rtl/>
        </w:rPr>
        <w:t>דהא</w:t>
      </w:r>
      <w:r w:rsidRPr="0053344B">
        <w:rPr>
          <w:rFonts w:cs="Arial"/>
          <w:sz w:val="20"/>
          <w:szCs w:val="20"/>
          <w:rtl/>
        </w:rPr>
        <w:t xml:space="preserve"> </w:t>
      </w:r>
      <w:r w:rsidRPr="0053344B">
        <w:rPr>
          <w:rFonts w:cs="Arial" w:hint="cs"/>
          <w:sz w:val="20"/>
          <w:szCs w:val="20"/>
          <w:rtl/>
        </w:rPr>
        <w:t>לא</w:t>
      </w:r>
      <w:r w:rsidRPr="0053344B">
        <w:rPr>
          <w:rFonts w:cs="Arial"/>
          <w:sz w:val="20"/>
          <w:szCs w:val="20"/>
          <w:rtl/>
        </w:rPr>
        <w:t xml:space="preserve"> </w:t>
      </w:r>
      <w:r w:rsidRPr="0053344B">
        <w:rPr>
          <w:rFonts w:cs="Arial" w:hint="cs"/>
          <w:sz w:val="20"/>
          <w:szCs w:val="20"/>
          <w:rtl/>
        </w:rPr>
        <w:t>אכרזינן</w:t>
      </w:r>
      <w:r w:rsidRPr="0053344B">
        <w:rPr>
          <w:rFonts w:cs="Arial"/>
          <w:sz w:val="20"/>
          <w:szCs w:val="20"/>
          <w:rtl/>
        </w:rPr>
        <w:t xml:space="preserve"> </w:t>
      </w:r>
      <w:r w:rsidRPr="0053344B">
        <w:rPr>
          <w:rFonts w:cs="Arial" w:hint="cs"/>
          <w:sz w:val="20"/>
          <w:szCs w:val="20"/>
          <w:rtl/>
        </w:rPr>
        <w:t>עלייהו</w:t>
      </w:r>
      <w:r w:rsidRPr="0053344B">
        <w:rPr>
          <w:rFonts w:cs="Arial"/>
          <w:sz w:val="20"/>
          <w:szCs w:val="20"/>
          <w:rtl/>
        </w:rPr>
        <w:t xml:space="preserve">. </w:t>
      </w:r>
      <w:r w:rsidRPr="0053344B">
        <w:rPr>
          <w:rFonts w:cs="Arial" w:hint="cs"/>
          <w:sz w:val="20"/>
          <w:szCs w:val="20"/>
          <w:rtl/>
        </w:rPr>
        <w:t>אמר</w:t>
      </w:r>
      <w:r w:rsidRPr="0053344B">
        <w:rPr>
          <w:rFonts w:cs="Arial"/>
          <w:sz w:val="20"/>
          <w:szCs w:val="20"/>
          <w:rtl/>
        </w:rPr>
        <w:t xml:space="preserve"> </w:t>
      </w:r>
      <w:r w:rsidRPr="0053344B">
        <w:rPr>
          <w:rFonts w:cs="Arial" w:hint="cs"/>
          <w:sz w:val="20"/>
          <w:szCs w:val="20"/>
          <w:rtl/>
        </w:rPr>
        <w:t>ליה</w:t>
      </w:r>
      <w:r w:rsidRPr="0053344B">
        <w:rPr>
          <w:rFonts w:cs="Arial"/>
          <w:sz w:val="20"/>
          <w:szCs w:val="20"/>
          <w:rtl/>
        </w:rPr>
        <w:t xml:space="preserve"> </w:t>
      </w:r>
      <w:r w:rsidRPr="0053344B">
        <w:rPr>
          <w:rFonts w:cs="Arial" w:hint="cs"/>
          <w:sz w:val="20"/>
          <w:szCs w:val="20"/>
          <w:rtl/>
        </w:rPr>
        <w:t>רבא</w:t>
      </w:r>
      <w:r w:rsidRPr="0053344B">
        <w:rPr>
          <w:rFonts w:cs="Arial"/>
          <w:sz w:val="20"/>
          <w:szCs w:val="20"/>
          <w:rtl/>
        </w:rPr>
        <w:t xml:space="preserve">: </w:t>
      </w:r>
      <w:r w:rsidRPr="0053344B">
        <w:rPr>
          <w:rFonts w:cs="Arial" w:hint="cs"/>
          <w:sz w:val="20"/>
          <w:szCs w:val="20"/>
          <w:rtl/>
        </w:rPr>
        <w:t>נהי</w:t>
      </w:r>
      <w:r w:rsidRPr="0053344B">
        <w:rPr>
          <w:rFonts w:cs="Arial"/>
          <w:sz w:val="20"/>
          <w:szCs w:val="20"/>
          <w:rtl/>
        </w:rPr>
        <w:t xml:space="preserve"> </w:t>
      </w:r>
      <w:r w:rsidRPr="0053344B">
        <w:rPr>
          <w:rFonts w:cs="Arial" w:hint="cs"/>
          <w:sz w:val="20"/>
          <w:szCs w:val="20"/>
          <w:rtl/>
        </w:rPr>
        <w:t>דבעינן</w:t>
      </w:r>
      <w:r w:rsidRPr="0053344B">
        <w:rPr>
          <w:rFonts w:cs="Arial"/>
          <w:sz w:val="20"/>
          <w:szCs w:val="20"/>
          <w:rtl/>
        </w:rPr>
        <w:t xml:space="preserve"> </w:t>
      </w:r>
      <w:r w:rsidRPr="0053344B">
        <w:rPr>
          <w:rFonts w:cs="Arial" w:hint="cs"/>
          <w:sz w:val="20"/>
          <w:szCs w:val="20"/>
          <w:rtl/>
        </w:rPr>
        <w:t>הכרזה</w:t>
      </w:r>
      <w:r w:rsidRPr="0053344B">
        <w:rPr>
          <w:rFonts w:cs="Arial"/>
          <w:sz w:val="20"/>
          <w:szCs w:val="20"/>
          <w:rtl/>
        </w:rPr>
        <w:t xml:space="preserve"> </w:t>
      </w:r>
      <w:r w:rsidRPr="0053344B">
        <w:rPr>
          <w:rFonts w:cs="Arial" w:hint="cs"/>
          <w:sz w:val="20"/>
          <w:szCs w:val="20"/>
          <w:rtl/>
        </w:rPr>
        <w:t>בגזלן</w:t>
      </w:r>
      <w:r w:rsidRPr="0053344B">
        <w:rPr>
          <w:rFonts w:cs="Arial"/>
          <w:sz w:val="20"/>
          <w:szCs w:val="20"/>
          <w:rtl/>
        </w:rPr>
        <w:t xml:space="preserve"> </w:t>
      </w:r>
      <w:r w:rsidRPr="0053344B">
        <w:rPr>
          <w:rFonts w:cs="Arial" w:hint="cs"/>
          <w:sz w:val="20"/>
          <w:szCs w:val="20"/>
          <w:rtl/>
        </w:rPr>
        <w:t>דרבנן</w:t>
      </w:r>
      <w:r w:rsidRPr="0053344B">
        <w:rPr>
          <w:rFonts w:cs="Arial"/>
          <w:sz w:val="20"/>
          <w:szCs w:val="20"/>
          <w:rtl/>
        </w:rPr>
        <w:t xml:space="preserve"> - </w:t>
      </w:r>
      <w:r w:rsidRPr="0053344B">
        <w:rPr>
          <w:rFonts w:cs="Arial" w:hint="cs"/>
          <w:sz w:val="20"/>
          <w:szCs w:val="20"/>
          <w:rtl/>
        </w:rPr>
        <w:t>בגזלן</w:t>
      </w:r>
      <w:r w:rsidRPr="0053344B">
        <w:rPr>
          <w:rFonts w:cs="Arial"/>
          <w:sz w:val="20"/>
          <w:szCs w:val="20"/>
          <w:rtl/>
        </w:rPr>
        <w:t xml:space="preserve"> </w:t>
      </w:r>
      <w:r w:rsidRPr="0053344B">
        <w:rPr>
          <w:rFonts w:cs="Arial" w:hint="cs"/>
          <w:sz w:val="20"/>
          <w:szCs w:val="20"/>
          <w:rtl/>
        </w:rPr>
        <w:t>דאורייתא</w:t>
      </w:r>
      <w:r w:rsidRPr="0053344B">
        <w:rPr>
          <w:rFonts w:cs="Arial"/>
          <w:sz w:val="20"/>
          <w:szCs w:val="20"/>
          <w:rtl/>
        </w:rPr>
        <w:t xml:space="preserve"> </w:t>
      </w:r>
      <w:r w:rsidRPr="0053344B">
        <w:rPr>
          <w:rFonts w:cs="Arial" w:hint="cs"/>
          <w:sz w:val="20"/>
          <w:szCs w:val="20"/>
          <w:rtl/>
        </w:rPr>
        <w:t>מי</w:t>
      </w:r>
      <w:r w:rsidRPr="0053344B">
        <w:rPr>
          <w:rFonts w:cs="Arial"/>
          <w:sz w:val="20"/>
          <w:szCs w:val="20"/>
          <w:rtl/>
        </w:rPr>
        <w:t xml:space="preserve"> </w:t>
      </w:r>
      <w:r w:rsidRPr="0053344B">
        <w:rPr>
          <w:rFonts w:cs="Arial" w:hint="cs"/>
          <w:sz w:val="20"/>
          <w:szCs w:val="20"/>
          <w:rtl/>
        </w:rPr>
        <w:t>בעינן</w:t>
      </w:r>
      <w:r w:rsidRPr="0053344B">
        <w:rPr>
          <w:rFonts w:cs="Arial"/>
          <w:sz w:val="20"/>
          <w:szCs w:val="20"/>
          <w:rtl/>
        </w:rPr>
        <w:t xml:space="preserve"> </w:t>
      </w:r>
      <w:r w:rsidRPr="0053344B">
        <w:rPr>
          <w:rFonts w:cs="Arial" w:hint="cs"/>
          <w:sz w:val="20"/>
          <w:szCs w:val="20"/>
          <w:rtl/>
        </w:rPr>
        <w:t>הכרזה</w:t>
      </w:r>
      <w:r w:rsidRPr="0053344B">
        <w:rPr>
          <w:rFonts w:cs="Arial"/>
          <w:sz w:val="20"/>
          <w:szCs w:val="20"/>
          <w:rtl/>
        </w:rPr>
        <w:t>?</w:t>
      </w:r>
      <w:r>
        <w:rPr>
          <w:rFonts w:cs="Arial" w:hint="cs"/>
          <w:sz w:val="20"/>
          <w:szCs w:val="20"/>
          <w:rtl/>
        </w:rPr>
        <w:t>!</w:t>
      </w:r>
      <w:r>
        <w:rPr>
          <w:rFonts w:hint="cs"/>
          <w:sz w:val="20"/>
          <w:szCs w:val="20"/>
          <w:rtl/>
        </w:rPr>
        <w:t>"</w:t>
      </w:r>
      <w:r>
        <w:rPr>
          <w:sz w:val="20"/>
          <w:szCs w:val="20"/>
          <w:rtl/>
        </w:rPr>
        <w:br/>
      </w:r>
      <w:r w:rsidRPr="00980EF9">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טעם הדין שהפסול מדרבנן בעי הכרזה הוא, כדי לא לאבד זכות העם שאינם מכירים בפסולו.</w:t>
      </w:r>
    </w:p>
    <w:p w:rsidR="00F15C4E" w:rsidRPr="004F68D3"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3344B">
        <w:rPr>
          <w:rFonts w:cs="Arial" w:hint="cs"/>
          <w:sz w:val="20"/>
          <w:szCs w:val="20"/>
          <w:rtl/>
        </w:rPr>
        <w:t>הפסול</w:t>
      </w:r>
      <w:r w:rsidRPr="0053344B">
        <w:rPr>
          <w:rFonts w:cs="Arial"/>
          <w:sz w:val="20"/>
          <w:szCs w:val="20"/>
          <w:rtl/>
        </w:rPr>
        <w:t xml:space="preserve"> </w:t>
      </w:r>
      <w:r w:rsidRPr="0053344B">
        <w:rPr>
          <w:rFonts w:cs="Arial" w:hint="cs"/>
          <w:sz w:val="20"/>
          <w:szCs w:val="20"/>
          <w:rtl/>
        </w:rPr>
        <w:t>מן</w:t>
      </w:r>
      <w:r w:rsidRPr="0053344B">
        <w:rPr>
          <w:rFonts w:cs="Arial"/>
          <w:sz w:val="20"/>
          <w:szCs w:val="20"/>
          <w:rtl/>
        </w:rPr>
        <w:t xml:space="preserve"> </w:t>
      </w:r>
      <w:r w:rsidRPr="0053344B">
        <w:rPr>
          <w:rFonts w:cs="Arial" w:hint="cs"/>
          <w:sz w:val="20"/>
          <w:szCs w:val="20"/>
          <w:rtl/>
        </w:rPr>
        <w:t>התורה</w:t>
      </w:r>
      <w:r w:rsidRPr="0053344B">
        <w:rPr>
          <w:rFonts w:cs="Arial"/>
          <w:sz w:val="20"/>
          <w:szCs w:val="20"/>
          <w:rtl/>
        </w:rPr>
        <w:t xml:space="preserve">, </w:t>
      </w:r>
      <w:r w:rsidRPr="0053344B">
        <w:rPr>
          <w:rFonts w:cs="Arial" w:hint="cs"/>
          <w:sz w:val="20"/>
          <w:szCs w:val="20"/>
          <w:rtl/>
        </w:rPr>
        <w:t>שהעיד</w:t>
      </w:r>
      <w:r w:rsidRPr="0053344B">
        <w:rPr>
          <w:rFonts w:cs="Arial"/>
          <w:sz w:val="20"/>
          <w:szCs w:val="20"/>
          <w:rtl/>
        </w:rPr>
        <w:t xml:space="preserve">, </w:t>
      </w:r>
      <w:r w:rsidRPr="0053344B">
        <w:rPr>
          <w:rFonts w:cs="Arial" w:hint="cs"/>
          <w:sz w:val="20"/>
          <w:szCs w:val="20"/>
          <w:rtl/>
        </w:rPr>
        <w:t>עדותו</w:t>
      </w:r>
      <w:r w:rsidRPr="0053344B">
        <w:rPr>
          <w:rFonts w:cs="Arial"/>
          <w:sz w:val="20"/>
          <w:szCs w:val="20"/>
          <w:rtl/>
        </w:rPr>
        <w:t xml:space="preserve"> </w:t>
      </w:r>
      <w:r w:rsidRPr="0053344B">
        <w:rPr>
          <w:rFonts w:cs="Arial" w:hint="cs"/>
          <w:sz w:val="20"/>
          <w:szCs w:val="20"/>
          <w:rtl/>
        </w:rPr>
        <w:t>בטלה</w:t>
      </w:r>
      <w:r w:rsidRPr="0053344B">
        <w:rPr>
          <w:rFonts w:cs="Arial"/>
          <w:sz w:val="20"/>
          <w:szCs w:val="20"/>
          <w:rtl/>
        </w:rPr>
        <w:t xml:space="preserve"> </w:t>
      </w:r>
      <w:r w:rsidRPr="0053344B">
        <w:rPr>
          <w:rFonts w:cs="Arial" w:hint="cs"/>
          <w:sz w:val="20"/>
          <w:szCs w:val="20"/>
          <w:rtl/>
        </w:rPr>
        <w:t>אף</w:t>
      </w:r>
      <w:r w:rsidRPr="0053344B">
        <w:rPr>
          <w:rFonts w:cs="Arial"/>
          <w:sz w:val="20"/>
          <w:szCs w:val="20"/>
          <w:rtl/>
        </w:rPr>
        <w:t xml:space="preserve"> </w:t>
      </w:r>
      <w:r w:rsidRPr="0053344B">
        <w:rPr>
          <w:rFonts w:cs="Arial" w:hint="cs"/>
          <w:sz w:val="20"/>
          <w:szCs w:val="20"/>
          <w:rtl/>
        </w:rPr>
        <w:t>על</w:t>
      </w:r>
      <w:r w:rsidRPr="0053344B">
        <w:rPr>
          <w:rFonts w:cs="Arial"/>
          <w:sz w:val="20"/>
          <w:szCs w:val="20"/>
          <w:rtl/>
        </w:rPr>
        <w:t xml:space="preserve"> </w:t>
      </w:r>
      <w:r w:rsidRPr="0053344B">
        <w:rPr>
          <w:rFonts w:cs="Arial" w:hint="cs"/>
          <w:sz w:val="20"/>
          <w:szCs w:val="20"/>
          <w:rtl/>
        </w:rPr>
        <w:t>פי</w:t>
      </w:r>
      <w:r w:rsidRPr="0053344B">
        <w:rPr>
          <w:rFonts w:cs="Arial"/>
          <w:sz w:val="20"/>
          <w:szCs w:val="20"/>
          <w:rtl/>
        </w:rPr>
        <w:t xml:space="preserve"> </w:t>
      </w:r>
      <w:r w:rsidRPr="0053344B">
        <w:rPr>
          <w:rFonts w:cs="Arial" w:hint="cs"/>
          <w:sz w:val="20"/>
          <w:szCs w:val="20"/>
          <w:rtl/>
        </w:rPr>
        <w:t>שלא</w:t>
      </w:r>
      <w:r w:rsidRPr="0053344B">
        <w:rPr>
          <w:rFonts w:cs="Arial"/>
          <w:sz w:val="20"/>
          <w:szCs w:val="20"/>
          <w:rtl/>
        </w:rPr>
        <w:t xml:space="preserve"> </w:t>
      </w:r>
      <w:r w:rsidRPr="0053344B">
        <w:rPr>
          <w:rFonts w:cs="Arial" w:hint="cs"/>
          <w:sz w:val="20"/>
          <w:szCs w:val="20"/>
          <w:rtl/>
        </w:rPr>
        <w:t>הכריזו</w:t>
      </w:r>
      <w:r w:rsidRPr="0053344B">
        <w:rPr>
          <w:rFonts w:cs="Arial"/>
          <w:sz w:val="20"/>
          <w:szCs w:val="20"/>
          <w:rtl/>
        </w:rPr>
        <w:t xml:space="preserve"> </w:t>
      </w:r>
      <w:r w:rsidRPr="0053344B">
        <w:rPr>
          <w:rFonts w:cs="Arial" w:hint="cs"/>
          <w:sz w:val="20"/>
          <w:szCs w:val="20"/>
          <w:rtl/>
        </w:rPr>
        <w:t>עליו</w:t>
      </w:r>
      <w:r w:rsidRPr="0053344B">
        <w:rPr>
          <w:rFonts w:cs="Arial"/>
          <w:sz w:val="20"/>
          <w:szCs w:val="20"/>
          <w:rtl/>
        </w:rPr>
        <w:t xml:space="preserve"> </w:t>
      </w:r>
      <w:r w:rsidRPr="0053344B">
        <w:rPr>
          <w:rFonts w:cs="Arial" w:hint="cs"/>
          <w:sz w:val="20"/>
          <w:szCs w:val="20"/>
          <w:rtl/>
        </w:rPr>
        <w:t>בבתי</w:t>
      </w:r>
      <w:r w:rsidRPr="0053344B">
        <w:rPr>
          <w:rFonts w:cs="Arial"/>
          <w:sz w:val="20"/>
          <w:szCs w:val="20"/>
          <w:rtl/>
        </w:rPr>
        <w:t xml:space="preserve"> </w:t>
      </w:r>
      <w:r w:rsidRPr="0053344B">
        <w:rPr>
          <w:rFonts w:cs="Arial" w:hint="cs"/>
          <w:sz w:val="20"/>
          <w:szCs w:val="20"/>
          <w:rtl/>
        </w:rPr>
        <w:t>כנסיות</w:t>
      </w:r>
      <w:r w:rsidRPr="0053344B">
        <w:rPr>
          <w:rFonts w:cs="Arial"/>
          <w:sz w:val="20"/>
          <w:szCs w:val="20"/>
          <w:rtl/>
        </w:rPr>
        <w:t xml:space="preserve"> </w:t>
      </w:r>
      <w:r w:rsidRPr="0053344B">
        <w:rPr>
          <w:rFonts w:cs="Arial" w:hint="cs"/>
          <w:sz w:val="20"/>
          <w:szCs w:val="20"/>
          <w:rtl/>
        </w:rPr>
        <w:t>ובבתי</w:t>
      </w:r>
      <w:r w:rsidRPr="0053344B">
        <w:rPr>
          <w:rFonts w:cs="Arial"/>
          <w:sz w:val="20"/>
          <w:szCs w:val="20"/>
          <w:rtl/>
        </w:rPr>
        <w:t xml:space="preserve"> </w:t>
      </w:r>
      <w:r w:rsidRPr="0053344B">
        <w:rPr>
          <w:rFonts w:cs="Arial" w:hint="cs"/>
          <w:sz w:val="20"/>
          <w:szCs w:val="20"/>
          <w:rtl/>
        </w:rPr>
        <w:t>מדרשות</w:t>
      </w:r>
      <w:r w:rsidRPr="0053344B">
        <w:rPr>
          <w:rFonts w:cs="Arial"/>
          <w:sz w:val="20"/>
          <w:szCs w:val="20"/>
          <w:rtl/>
        </w:rPr>
        <w:t xml:space="preserve">. </w:t>
      </w:r>
      <w:r w:rsidRPr="0053344B">
        <w:rPr>
          <w:rFonts w:cs="Arial" w:hint="cs"/>
          <w:sz w:val="20"/>
          <w:szCs w:val="20"/>
          <w:rtl/>
        </w:rPr>
        <w:t>והפסול</w:t>
      </w:r>
      <w:r w:rsidRPr="0053344B">
        <w:rPr>
          <w:rFonts w:cs="Arial"/>
          <w:sz w:val="20"/>
          <w:szCs w:val="20"/>
          <w:rtl/>
        </w:rPr>
        <w:t xml:space="preserve"> </w:t>
      </w:r>
      <w:r w:rsidRPr="0053344B">
        <w:rPr>
          <w:rFonts w:cs="Arial" w:hint="cs"/>
          <w:sz w:val="20"/>
          <w:szCs w:val="20"/>
          <w:rtl/>
        </w:rPr>
        <w:t>מדבריהם</w:t>
      </w:r>
      <w:r w:rsidRPr="0053344B">
        <w:rPr>
          <w:rFonts w:cs="Arial"/>
          <w:sz w:val="20"/>
          <w:szCs w:val="20"/>
          <w:rtl/>
        </w:rPr>
        <w:t xml:space="preserve">, </w:t>
      </w:r>
      <w:r w:rsidRPr="0053344B">
        <w:rPr>
          <w:rFonts w:cs="Arial" w:hint="cs"/>
          <w:sz w:val="20"/>
          <w:szCs w:val="20"/>
          <w:rtl/>
        </w:rPr>
        <w:t>העדות</w:t>
      </w:r>
      <w:r w:rsidRPr="0053344B">
        <w:rPr>
          <w:rFonts w:cs="Arial"/>
          <w:sz w:val="20"/>
          <w:szCs w:val="20"/>
          <w:rtl/>
        </w:rPr>
        <w:t xml:space="preserve"> </w:t>
      </w:r>
      <w:r w:rsidRPr="0053344B">
        <w:rPr>
          <w:rFonts w:cs="Arial" w:hint="cs"/>
          <w:sz w:val="20"/>
          <w:szCs w:val="20"/>
          <w:rtl/>
        </w:rPr>
        <w:t>שהעיד</w:t>
      </w:r>
      <w:r w:rsidRPr="0053344B">
        <w:rPr>
          <w:rFonts w:cs="Arial"/>
          <w:sz w:val="20"/>
          <w:szCs w:val="20"/>
          <w:rtl/>
        </w:rPr>
        <w:t xml:space="preserve"> </w:t>
      </w:r>
      <w:r w:rsidRPr="0053344B">
        <w:rPr>
          <w:rFonts w:cs="Arial" w:hint="cs"/>
          <w:sz w:val="20"/>
          <w:szCs w:val="20"/>
          <w:rtl/>
        </w:rPr>
        <w:t>קודם</w:t>
      </w:r>
      <w:r w:rsidRPr="0053344B">
        <w:rPr>
          <w:rFonts w:cs="Arial"/>
          <w:sz w:val="20"/>
          <w:szCs w:val="20"/>
          <w:rtl/>
        </w:rPr>
        <w:t xml:space="preserve"> </w:t>
      </w:r>
      <w:r w:rsidRPr="0053344B">
        <w:rPr>
          <w:rFonts w:cs="Arial" w:hint="cs"/>
          <w:sz w:val="20"/>
          <w:szCs w:val="20"/>
          <w:rtl/>
        </w:rPr>
        <w:t>שהכריזו</w:t>
      </w:r>
      <w:r w:rsidRPr="0053344B">
        <w:rPr>
          <w:rFonts w:cs="Arial"/>
          <w:sz w:val="20"/>
          <w:szCs w:val="20"/>
          <w:rtl/>
        </w:rPr>
        <w:t xml:space="preserve"> </w:t>
      </w:r>
      <w:r w:rsidRPr="0053344B">
        <w:rPr>
          <w:rFonts w:cs="Arial" w:hint="cs"/>
          <w:sz w:val="20"/>
          <w:szCs w:val="20"/>
          <w:rtl/>
        </w:rPr>
        <w:t>עליו</w:t>
      </w:r>
      <w:r w:rsidRPr="0053344B">
        <w:rPr>
          <w:rFonts w:cs="Arial"/>
          <w:sz w:val="20"/>
          <w:szCs w:val="20"/>
          <w:rtl/>
        </w:rPr>
        <w:t xml:space="preserve">, </w:t>
      </w:r>
      <w:r w:rsidRPr="0053344B">
        <w:rPr>
          <w:rFonts w:cs="Arial" w:hint="cs"/>
          <w:sz w:val="20"/>
          <w:szCs w:val="20"/>
          <w:rtl/>
        </w:rPr>
        <w:t>כשרה</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הכרזה על רועה </w:t>
      </w:r>
      <w:r>
        <w:rPr>
          <w:sz w:val="20"/>
          <w:szCs w:val="20"/>
          <w:u w:val="single"/>
          <w:rtl/>
        </w:rPr>
        <w:t>–</w:t>
      </w:r>
      <w:r>
        <w:rPr>
          <w:rFonts w:hint="cs"/>
          <w:sz w:val="20"/>
          <w:szCs w:val="20"/>
          <w:u w:val="single"/>
          <w:rtl/>
        </w:rPr>
        <w:t xml:space="preserve"> בית יוסף</w:t>
      </w:r>
      <w:r>
        <w:rPr>
          <w:sz w:val="20"/>
          <w:szCs w:val="20"/>
          <w:u w:val="single"/>
          <w:rtl/>
        </w:rPr>
        <w:br/>
      </w:r>
      <w:r w:rsidRPr="00980EF9">
        <w:rPr>
          <w:rFonts w:hint="cs"/>
          <w:b/>
          <w:bCs/>
          <w:sz w:val="20"/>
          <w:szCs w:val="20"/>
          <w:rtl/>
        </w:rPr>
        <w:t xml:space="preserve">גמרא </w:t>
      </w:r>
      <w:r>
        <w:rPr>
          <w:rFonts w:hint="cs"/>
          <w:sz w:val="20"/>
          <w:szCs w:val="20"/>
          <w:rtl/>
        </w:rPr>
        <w:t>(שם) "</w:t>
      </w:r>
      <w:r w:rsidRPr="00980EF9">
        <w:rPr>
          <w:rFonts w:cs="Arial" w:hint="cs"/>
          <w:sz w:val="20"/>
          <w:szCs w:val="20"/>
          <w:rtl/>
        </w:rPr>
        <w:t>רועה</w:t>
      </w:r>
      <w:r w:rsidRPr="00980EF9">
        <w:rPr>
          <w:rFonts w:cs="Arial"/>
          <w:sz w:val="20"/>
          <w:szCs w:val="20"/>
          <w:rtl/>
        </w:rPr>
        <w:t xml:space="preserve">, </w:t>
      </w:r>
      <w:r w:rsidRPr="00980EF9">
        <w:rPr>
          <w:rFonts w:cs="Arial" w:hint="cs"/>
          <w:sz w:val="20"/>
          <w:szCs w:val="20"/>
          <w:rtl/>
        </w:rPr>
        <w:t>פליגי</w:t>
      </w:r>
      <w:r w:rsidRPr="00980EF9">
        <w:rPr>
          <w:rFonts w:cs="Arial"/>
          <w:sz w:val="20"/>
          <w:szCs w:val="20"/>
          <w:rtl/>
        </w:rPr>
        <w:t xml:space="preserve"> </w:t>
      </w:r>
      <w:r w:rsidRPr="00980EF9">
        <w:rPr>
          <w:rFonts w:cs="Arial" w:hint="cs"/>
          <w:sz w:val="20"/>
          <w:szCs w:val="20"/>
          <w:rtl/>
        </w:rPr>
        <w:t>בה</w:t>
      </w:r>
      <w:r w:rsidRPr="00980EF9">
        <w:rPr>
          <w:rFonts w:cs="Arial"/>
          <w:sz w:val="20"/>
          <w:szCs w:val="20"/>
          <w:rtl/>
        </w:rPr>
        <w:t xml:space="preserve"> </w:t>
      </w:r>
      <w:r w:rsidRPr="00980EF9">
        <w:rPr>
          <w:rFonts w:cs="Arial" w:hint="cs"/>
          <w:sz w:val="20"/>
          <w:szCs w:val="20"/>
          <w:rtl/>
        </w:rPr>
        <w:t>רב</w:t>
      </w:r>
      <w:r w:rsidRPr="00980EF9">
        <w:rPr>
          <w:rFonts w:cs="Arial"/>
          <w:sz w:val="20"/>
          <w:szCs w:val="20"/>
          <w:rtl/>
        </w:rPr>
        <w:t xml:space="preserve"> </w:t>
      </w:r>
      <w:r w:rsidRPr="00980EF9">
        <w:rPr>
          <w:rFonts w:cs="Arial" w:hint="cs"/>
          <w:sz w:val="20"/>
          <w:szCs w:val="20"/>
          <w:rtl/>
        </w:rPr>
        <w:t>אחא</w:t>
      </w:r>
      <w:r w:rsidRPr="00980EF9">
        <w:rPr>
          <w:rFonts w:cs="Arial"/>
          <w:sz w:val="20"/>
          <w:szCs w:val="20"/>
          <w:rtl/>
        </w:rPr>
        <w:t xml:space="preserve"> </w:t>
      </w:r>
      <w:r w:rsidRPr="00980EF9">
        <w:rPr>
          <w:rFonts w:cs="Arial" w:hint="cs"/>
          <w:sz w:val="20"/>
          <w:szCs w:val="20"/>
          <w:rtl/>
        </w:rPr>
        <w:t>ורבינא</w:t>
      </w:r>
      <w:r w:rsidRPr="00980EF9">
        <w:rPr>
          <w:rFonts w:cs="Arial"/>
          <w:sz w:val="20"/>
          <w:szCs w:val="20"/>
          <w:rtl/>
        </w:rPr>
        <w:t xml:space="preserve">, </w:t>
      </w:r>
      <w:r w:rsidRPr="00980EF9">
        <w:rPr>
          <w:rFonts w:cs="Arial" w:hint="cs"/>
          <w:sz w:val="20"/>
          <w:szCs w:val="20"/>
          <w:rtl/>
        </w:rPr>
        <w:t>חד</w:t>
      </w:r>
      <w:r w:rsidRPr="00980EF9">
        <w:rPr>
          <w:rFonts w:cs="Arial"/>
          <w:sz w:val="20"/>
          <w:szCs w:val="20"/>
          <w:rtl/>
        </w:rPr>
        <w:t xml:space="preserve"> </w:t>
      </w:r>
      <w:r w:rsidRPr="00980EF9">
        <w:rPr>
          <w:rFonts w:cs="Arial" w:hint="cs"/>
          <w:sz w:val="20"/>
          <w:szCs w:val="20"/>
          <w:rtl/>
        </w:rPr>
        <w:t>אמר</w:t>
      </w:r>
      <w:r w:rsidRPr="00980EF9">
        <w:rPr>
          <w:rFonts w:cs="Arial"/>
          <w:sz w:val="20"/>
          <w:szCs w:val="20"/>
          <w:rtl/>
        </w:rPr>
        <w:t xml:space="preserve">: </w:t>
      </w:r>
      <w:r w:rsidRPr="00980EF9">
        <w:rPr>
          <w:rFonts w:cs="Arial" w:hint="cs"/>
          <w:sz w:val="20"/>
          <w:szCs w:val="20"/>
          <w:rtl/>
        </w:rPr>
        <w:t>בעי</w:t>
      </w:r>
      <w:r w:rsidRPr="00980EF9">
        <w:rPr>
          <w:rFonts w:cs="Arial"/>
          <w:sz w:val="20"/>
          <w:szCs w:val="20"/>
          <w:rtl/>
        </w:rPr>
        <w:t xml:space="preserve"> </w:t>
      </w:r>
      <w:r w:rsidRPr="00980EF9">
        <w:rPr>
          <w:rFonts w:cs="Arial" w:hint="cs"/>
          <w:sz w:val="20"/>
          <w:szCs w:val="20"/>
          <w:rtl/>
        </w:rPr>
        <w:t>הכרזה</w:t>
      </w:r>
      <w:r w:rsidRPr="00980EF9">
        <w:rPr>
          <w:rFonts w:cs="Arial"/>
          <w:sz w:val="20"/>
          <w:szCs w:val="20"/>
          <w:rtl/>
        </w:rPr>
        <w:t xml:space="preserve">, </w:t>
      </w:r>
      <w:r w:rsidRPr="00980EF9">
        <w:rPr>
          <w:rFonts w:cs="Arial" w:hint="cs"/>
          <w:sz w:val="20"/>
          <w:szCs w:val="20"/>
          <w:rtl/>
        </w:rPr>
        <w:t>וחד</w:t>
      </w:r>
      <w:r w:rsidRPr="00980EF9">
        <w:rPr>
          <w:rFonts w:cs="Arial"/>
          <w:sz w:val="20"/>
          <w:szCs w:val="20"/>
          <w:rtl/>
        </w:rPr>
        <w:t xml:space="preserve"> </w:t>
      </w:r>
      <w:r w:rsidRPr="00980EF9">
        <w:rPr>
          <w:rFonts w:cs="Arial" w:hint="cs"/>
          <w:sz w:val="20"/>
          <w:szCs w:val="20"/>
          <w:rtl/>
        </w:rPr>
        <w:t>אמר</w:t>
      </w:r>
      <w:r w:rsidRPr="00980EF9">
        <w:rPr>
          <w:rFonts w:cs="Arial"/>
          <w:sz w:val="20"/>
          <w:szCs w:val="20"/>
          <w:rtl/>
        </w:rPr>
        <w:t xml:space="preserve">: </w:t>
      </w:r>
      <w:r w:rsidRPr="00980EF9">
        <w:rPr>
          <w:rFonts w:cs="Arial" w:hint="cs"/>
          <w:sz w:val="20"/>
          <w:szCs w:val="20"/>
          <w:rtl/>
        </w:rPr>
        <w:t>לא</w:t>
      </w:r>
      <w:r w:rsidRPr="00980EF9">
        <w:rPr>
          <w:rFonts w:cs="Arial"/>
          <w:sz w:val="20"/>
          <w:szCs w:val="20"/>
          <w:rtl/>
        </w:rPr>
        <w:t xml:space="preserve"> </w:t>
      </w:r>
      <w:r w:rsidRPr="00980EF9">
        <w:rPr>
          <w:rFonts w:cs="Arial" w:hint="cs"/>
          <w:sz w:val="20"/>
          <w:szCs w:val="20"/>
          <w:rtl/>
        </w:rPr>
        <w:t>בעי</w:t>
      </w:r>
      <w:r w:rsidRPr="00980EF9">
        <w:rPr>
          <w:rFonts w:cs="Arial"/>
          <w:sz w:val="20"/>
          <w:szCs w:val="20"/>
          <w:rtl/>
        </w:rPr>
        <w:t xml:space="preserve"> </w:t>
      </w:r>
      <w:r w:rsidRPr="00980EF9">
        <w:rPr>
          <w:rFonts w:cs="Arial" w:hint="cs"/>
          <w:sz w:val="20"/>
          <w:szCs w:val="20"/>
          <w:rtl/>
        </w:rPr>
        <w:t>הכרזה</w:t>
      </w:r>
      <w:r w:rsidRPr="00980EF9">
        <w:rPr>
          <w:rFonts w:cs="Arial"/>
          <w:sz w:val="20"/>
          <w:szCs w:val="20"/>
          <w:rtl/>
        </w:rPr>
        <w:t xml:space="preserve">. </w:t>
      </w:r>
      <w:r w:rsidRPr="00980EF9">
        <w:rPr>
          <w:rFonts w:cs="Arial" w:hint="cs"/>
          <w:sz w:val="20"/>
          <w:szCs w:val="20"/>
          <w:rtl/>
        </w:rPr>
        <w:t>בשלמא</w:t>
      </w:r>
      <w:r w:rsidRPr="00980EF9">
        <w:rPr>
          <w:rFonts w:cs="Arial"/>
          <w:sz w:val="20"/>
          <w:szCs w:val="20"/>
          <w:rtl/>
        </w:rPr>
        <w:t xml:space="preserve"> </w:t>
      </w:r>
      <w:r w:rsidRPr="00980EF9">
        <w:rPr>
          <w:rFonts w:cs="Arial" w:hint="cs"/>
          <w:sz w:val="20"/>
          <w:szCs w:val="20"/>
          <w:rtl/>
        </w:rPr>
        <w:t>למאן</w:t>
      </w:r>
      <w:r w:rsidRPr="00980EF9">
        <w:rPr>
          <w:rFonts w:cs="Arial"/>
          <w:sz w:val="20"/>
          <w:szCs w:val="20"/>
          <w:rtl/>
        </w:rPr>
        <w:t xml:space="preserve"> </w:t>
      </w:r>
      <w:r w:rsidRPr="00980EF9">
        <w:rPr>
          <w:rFonts w:cs="Arial" w:hint="cs"/>
          <w:sz w:val="20"/>
          <w:szCs w:val="20"/>
          <w:rtl/>
        </w:rPr>
        <w:t>דאמר</w:t>
      </w:r>
      <w:r w:rsidRPr="00980EF9">
        <w:rPr>
          <w:rFonts w:cs="Arial"/>
          <w:sz w:val="20"/>
          <w:szCs w:val="20"/>
          <w:rtl/>
        </w:rPr>
        <w:t xml:space="preserve"> </w:t>
      </w:r>
      <w:r w:rsidRPr="00980EF9">
        <w:rPr>
          <w:rFonts w:cs="Arial" w:hint="cs"/>
          <w:sz w:val="20"/>
          <w:szCs w:val="20"/>
          <w:rtl/>
        </w:rPr>
        <w:t>לא</w:t>
      </w:r>
      <w:r w:rsidRPr="00980EF9">
        <w:rPr>
          <w:rFonts w:cs="Arial"/>
          <w:sz w:val="20"/>
          <w:szCs w:val="20"/>
          <w:rtl/>
        </w:rPr>
        <w:t xml:space="preserve"> </w:t>
      </w:r>
      <w:r w:rsidRPr="00980EF9">
        <w:rPr>
          <w:rFonts w:cs="Arial" w:hint="cs"/>
          <w:sz w:val="20"/>
          <w:szCs w:val="20"/>
          <w:rtl/>
        </w:rPr>
        <w:t>בעי</w:t>
      </w:r>
      <w:r w:rsidRPr="00980EF9">
        <w:rPr>
          <w:rFonts w:cs="Arial"/>
          <w:sz w:val="20"/>
          <w:szCs w:val="20"/>
          <w:rtl/>
        </w:rPr>
        <w:t xml:space="preserve"> </w:t>
      </w:r>
      <w:r w:rsidRPr="00980EF9">
        <w:rPr>
          <w:rFonts w:cs="Arial" w:hint="cs"/>
          <w:sz w:val="20"/>
          <w:szCs w:val="20"/>
          <w:rtl/>
        </w:rPr>
        <w:t>הכרזה</w:t>
      </w:r>
      <w:r w:rsidRPr="00980EF9">
        <w:rPr>
          <w:rFonts w:cs="Arial"/>
          <w:sz w:val="20"/>
          <w:szCs w:val="20"/>
          <w:rtl/>
        </w:rPr>
        <w:t xml:space="preserve"> - </w:t>
      </w:r>
      <w:r w:rsidRPr="00980EF9">
        <w:rPr>
          <w:rFonts w:cs="Arial" w:hint="cs"/>
          <w:sz w:val="20"/>
          <w:szCs w:val="20"/>
          <w:rtl/>
        </w:rPr>
        <w:t>היינו</w:t>
      </w:r>
      <w:r w:rsidRPr="00980EF9">
        <w:rPr>
          <w:rFonts w:cs="Arial"/>
          <w:sz w:val="20"/>
          <w:szCs w:val="20"/>
          <w:rtl/>
        </w:rPr>
        <w:t xml:space="preserve"> </w:t>
      </w:r>
      <w:r w:rsidRPr="00980EF9">
        <w:rPr>
          <w:rFonts w:cs="Arial" w:hint="cs"/>
          <w:sz w:val="20"/>
          <w:szCs w:val="20"/>
          <w:rtl/>
        </w:rPr>
        <w:t>דאמר</w:t>
      </w:r>
      <w:r w:rsidRPr="00980EF9">
        <w:rPr>
          <w:rFonts w:cs="Arial"/>
          <w:sz w:val="20"/>
          <w:szCs w:val="20"/>
          <w:rtl/>
        </w:rPr>
        <w:t xml:space="preserve"> </w:t>
      </w:r>
      <w:r w:rsidRPr="00980EF9">
        <w:rPr>
          <w:rFonts w:cs="Arial" w:hint="cs"/>
          <w:sz w:val="20"/>
          <w:szCs w:val="20"/>
          <w:rtl/>
        </w:rPr>
        <w:t>רב</w:t>
      </w:r>
      <w:r w:rsidRPr="00980EF9">
        <w:rPr>
          <w:rFonts w:cs="Arial"/>
          <w:sz w:val="20"/>
          <w:szCs w:val="20"/>
          <w:rtl/>
        </w:rPr>
        <w:t xml:space="preserve"> </w:t>
      </w:r>
      <w:r w:rsidRPr="00980EF9">
        <w:rPr>
          <w:rFonts w:cs="Arial" w:hint="cs"/>
          <w:sz w:val="20"/>
          <w:szCs w:val="20"/>
          <w:rtl/>
        </w:rPr>
        <w:t>יהודה</w:t>
      </w:r>
      <w:r w:rsidRPr="00980EF9">
        <w:rPr>
          <w:rFonts w:cs="Arial"/>
          <w:sz w:val="20"/>
          <w:szCs w:val="20"/>
          <w:rtl/>
        </w:rPr>
        <w:t xml:space="preserve"> </w:t>
      </w:r>
      <w:r w:rsidRPr="00980EF9">
        <w:rPr>
          <w:rFonts w:cs="Arial" w:hint="cs"/>
          <w:sz w:val="20"/>
          <w:szCs w:val="20"/>
          <w:rtl/>
        </w:rPr>
        <w:t>אמר</w:t>
      </w:r>
      <w:r w:rsidRPr="00980EF9">
        <w:rPr>
          <w:rFonts w:cs="Arial"/>
          <w:sz w:val="20"/>
          <w:szCs w:val="20"/>
          <w:rtl/>
        </w:rPr>
        <w:t xml:space="preserve"> </w:t>
      </w:r>
      <w:r w:rsidRPr="00980EF9">
        <w:rPr>
          <w:rFonts w:cs="Arial" w:hint="cs"/>
          <w:sz w:val="20"/>
          <w:szCs w:val="20"/>
          <w:rtl/>
        </w:rPr>
        <w:t>רב</w:t>
      </w:r>
      <w:r w:rsidRPr="00980EF9">
        <w:rPr>
          <w:rFonts w:cs="Arial"/>
          <w:sz w:val="20"/>
          <w:szCs w:val="20"/>
          <w:rtl/>
        </w:rPr>
        <w:t xml:space="preserve">: </w:t>
      </w:r>
      <w:r w:rsidRPr="00980EF9">
        <w:rPr>
          <w:rFonts w:cs="Arial" w:hint="cs"/>
          <w:sz w:val="20"/>
          <w:szCs w:val="20"/>
          <w:rtl/>
        </w:rPr>
        <w:t>סתם</w:t>
      </w:r>
      <w:r w:rsidRPr="00980EF9">
        <w:rPr>
          <w:rFonts w:cs="Arial"/>
          <w:sz w:val="20"/>
          <w:szCs w:val="20"/>
          <w:rtl/>
        </w:rPr>
        <w:t xml:space="preserve"> </w:t>
      </w:r>
      <w:r w:rsidRPr="00980EF9">
        <w:rPr>
          <w:rFonts w:cs="Arial" w:hint="cs"/>
          <w:sz w:val="20"/>
          <w:szCs w:val="20"/>
          <w:rtl/>
        </w:rPr>
        <w:t>רועה</w:t>
      </w:r>
      <w:r w:rsidRPr="00980EF9">
        <w:rPr>
          <w:rFonts w:cs="Arial"/>
          <w:sz w:val="20"/>
          <w:szCs w:val="20"/>
          <w:rtl/>
        </w:rPr>
        <w:t xml:space="preserve"> </w:t>
      </w:r>
      <w:r w:rsidRPr="00980EF9">
        <w:rPr>
          <w:rFonts w:cs="Arial" w:hint="cs"/>
          <w:sz w:val="20"/>
          <w:szCs w:val="20"/>
          <w:rtl/>
        </w:rPr>
        <w:t>פסול</w:t>
      </w:r>
      <w:r w:rsidRPr="00980EF9">
        <w:rPr>
          <w:rFonts w:cs="Arial"/>
          <w:sz w:val="20"/>
          <w:szCs w:val="20"/>
          <w:rtl/>
        </w:rPr>
        <w:t xml:space="preserve">. </w:t>
      </w:r>
      <w:r w:rsidRPr="00980EF9">
        <w:rPr>
          <w:rFonts w:cs="Arial" w:hint="cs"/>
          <w:sz w:val="20"/>
          <w:szCs w:val="20"/>
          <w:rtl/>
        </w:rPr>
        <w:t>אלא</w:t>
      </w:r>
      <w:r w:rsidRPr="00980EF9">
        <w:rPr>
          <w:rFonts w:cs="Arial"/>
          <w:sz w:val="20"/>
          <w:szCs w:val="20"/>
          <w:rtl/>
        </w:rPr>
        <w:t xml:space="preserve"> </w:t>
      </w:r>
      <w:r w:rsidRPr="00980EF9">
        <w:rPr>
          <w:rFonts w:cs="Arial" w:hint="cs"/>
          <w:sz w:val="20"/>
          <w:szCs w:val="20"/>
          <w:rtl/>
        </w:rPr>
        <w:t>למאן</w:t>
      </w:r>
      <w:r w:rsidRPr="00980EF9">
        <w:rPr>
          <w:rFonts w:cs="Arial"/>
          <w:sz w:val="20"/>
          <w:szCs w:val="20"/>
          <w:rtl/>
        </w:rPr>
        <w:t xml:space="preserve"> </w:t>
      </w:r>
      <w:r w:rsidRPr="00980EF9">
        <w:rPr>
          <w:rFonts w:cs="Arial" w:hint="cs"/>
          <w:sz w:val="20"/>
          <w:szCs w:val="20"/>
          <w:rtl/>
        </w:rPr>
        <w:t>דאמר</w:t>
      </w:r>
      <w:r w:rsidRPr="00980EF9">
        <w:rPr>
          <w:rFonts w:cs="Arial"/>
          <w:sz w:val="20"/>
          <w:szCs w:val="20"/>
          <w:rtl/>
        </w:rPr>
        <w:t xml:space="preserve"> </w:t>
      </w:r>
      <w:r w:rsidRPr="00980EF9">
        <w:rPr>
          <w:rFonts w:cs="Arial" w:hint="cs"/>
          <w:sz w:val="20"/>
          <w:szCs w:val="20"/>
          <w:rtl/>
        </w:rPr>
        <w:t>בעי</w:t>
      </w:r>
      <w:r w:rsidRPr="00980EF9">
        <w:rPr>
          <w:rFonts w:cs="Arial"/>
          <w:sz w:val="20"/>
          <w:szCs w:val="20"/>
          <w:rtl/>
        </w:rPr>
        <w:t xml:space="preserve"> </w:t>
      </w:r>
      <w:r w:rsidRPr="00980EF9">
        <w:rPr>
          <w:rFonts w:cs="Arial" w:hint="cs"/>
          <w:sz w:val="20"/>
          <w:szCs w:val="20"/>
          <w:rtl/>
        </w:rPr>
        <w:t>הכרזה</w:t>
      </w:r>
      <w:r w:rsidRPr="00980EF9">
        <w:rPr>
          <w:rFonts w:cs="Arial"/>
          <w:sz w:val="20"/>
          <w:szCs w:val="20"/>
          <w:rtl/>
        </w:rPr>
        <w:t xml:space="preserve"> - </w:t>
      </w:r>
      <w:r w:rsidRPr="00980EF9">
        <w:rPr>
          <w:rFonts w:cs="Arial" w:hint="cs"/>
          <w:sz w:val="20"/>
          <w:szCs w:val="20"/>
          <w:rtl/>
        </w:rPr>
        <w:t>מאי</w:t>
      </w:r>
      <w:r w:rsidRPr="00980EF9">
        <w:rPr>
          <w:rFonts w:cs="Arial"/>
          <w:sz w:val="20"/>
          <w:szCs w:val="20"/>
          <w:rtl/>
        </w:rPr>
        <w:t xml:space="preserve"> </w:t>
      </w:r>
      <w:r w:rsidRPr="00980EF9">
        <w:rPr>
          <w:rFonts w:cs="Arial" w:hint="cs"/>
          <w:sz w:val="20"/>
          <w:szCs w:val="20"/>
          <w:rtl/>
        </w:rPr>
        <w:t>סתם</w:t>
      </w:r>
      <w:r w:rsidRPr="00980EF9">
        <w:rPr>
          <w:rFonts w:cs="Arial"/>
          <w:sz w:val="20"/>
          <w:szCs w:val="20"/>
          <w:rtl/>
        </w:rPr>
        <w:t xml:space="preserve"> </w:t>
      </w:r>
      <w:r w:rsidRPr="00980EF9">
        <w:rPr>
          <w:rFonts w:cs="Arial" w:hint="cs"/>
          <w:sz w:val="20"/>
          <w:szCs w:val="20"/>
          <w:rtl/>
        </w:rPr>
        <w:t>רועה</w:t>
      </w:r>
      <w:r w:rsidRPr="00980EF9">
        <w:rPr>
          <w:rFonts w:cs="Arial"/>
          <w:sz w:val="20"/>
          <w:szCs w:val="20"/>
          <w:rtl/>
        </w:rPr>
        <w:t xml:space="preserve"> </w:t>
      </w:r>
      <w:r w:rsidRPr="00980EF9">
        <w:rPr>
          <w:rFonts w:cs="Arial" w:hint="cs"/>
          <w:sz w:val="20"/>
          <w:szCs w:val="20"/>
          <w:rtl/>
        </w:rPr>
        <w:t>פסול</w:t>
      </w:r>
      <w:r w:rsidRPr="00980EF9">
        <w:rPr>
          <w:rFonts w:cs="Arial"/>
          <w:sz w:val="20"/>
          <w:szCs w:val="20"/>
          <w:rtl/>
        </w:rPr>
        <w:t xml:space="preserve">? - </w:t>
      </w:r>
      <w:r w:rsidRPr="00980EF9">
        <w:rPr>
          <w:rFonts w:cs="Arial" w:hint="cs"/>
          <w:sz w:val="20"/>
          <w:szCs w:val="20"/>
          <w:rtl/>
        </w:rPr>
        <w:t>דבסתמא</w:t>
      </w:r>
      <w:r w:rsidRPr="00980EF9">
        <w:rPr>
          <w:rFonts w:cs="Arial"/>
          <w:sz w:val="20"/>
          <w:szCs w:val="20"/>
          <w:rtl/>
        </w:rPr>
        <w:t xml:space="preserve"> </w:t>
      </w:r>
      <w:r w:rsidRPr="00980EF9">
        <w:rPr>
          <w:rFonts w:cs="Arial" w:hint="cs"/>
          <w:sz w:val="20"/>
          <w:szCs w:val="20"/>
          <w:rtl/>
        </w:rPr>
        <w:t>מכרזינן</w:t>
      </w:r>
      <w:r w:rsidRPr="00980EF9">
        <w:rPr>
          <w:rFonts w:cs="Arial"/>
          <w:sz w:val="20"/>
          <w:szCs w:val="20"/>
          <w:rtl/>
        </w:rPr>
        <w:t xml:space="preserve"> </w:t>
      </w:r>
      <w:r w:rsidRPr="00980EF9">
        <w:rPr>
          <w:rFonts w:cs="Arial" w:hint="cs"/>
          <w:sz w:val="20"/>
          <w:szCs w:val="20"/>
          <w:rtl/>
        </w:rPr>
        <w:t>עליה</w:t>
      </w:r>
      <w:r>
        <w:rPr>
          <w:rFonts w:cs="Arial" w:hint="cs"/>
          <w:sz w:val="20"/>
          <w:szCs w:val="20"/>
          <w:rtl/>
        </w:rPr>
        <w:t>."</w:t>
      </w:r>
      <w:r>
        <w:rPr>
          <w:rFonts w:hint="cs"/>
          <w:sz w:val="20"/>
          <w:szCs w:val="20"/>
          <w:rtl/>
        </w:rPr>
        <w:br/>
      </w:r>
      <w:r w:rsidRPr="00980EF9">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הלכה שצריך להכריז עליו, דקיי"ל כל היכא דפליגי רב אחא ורבינא הלכה כדברי המקל.</w:t>
      </w:r>
    </w:p>
    <w:p w:rsidR="00F15C4E" w:rsidRDefault="00F15C4E" w:rsidP="00F15C4E">
      <w:pPr>
        <w:rPr>
          <w:sz w:val="20"/>
          <w:szCs w:val="20"/>
          <w:rtl/>
        </w:rPr>
      </w:pPr>
      <w:r>
        <w:rPr>
          <w:rFonts w:hint="cs"/>
          <w:sz w:val="20"/>
          <w:szCs w:val="20"/>
          <w:u w:val="single"/>
          <w:rtl/>
        </w:rPr>
        <w:t xml:space="preserve">הכרזה באותה עדות שנפסל בה </w:t>
      </w:r>
      <w:r>
        <w:rPr>
          <w:sz w:val="20"/>
          <w:szCs w:val="20"/>
          <w:u w:val="single"/>
          <w:rtl/>
        </w:rPr>
        <w:t>–</w:t>
      </w:r>
      <w:r>
        <w:rPr>
          <w:rFonts w:hint="cs"/>
          <w:sz w:val="20"/>
          <w:szCs w:val="20"/>
          <w:u w:val="single"/>
          <w:rtl/>
        </w:rPr>
        <w:t xml:space="preserve"> בית יוסף</w:t>
      </w:r>
      <w:r>
        <w:rPr>
          <w:sz w:val="20"/>
          <w:szCs w:val="20"/>
          <w:u w:val="single"/>
          <w:rtl/>
        </w:rPr>
        <w:t xml:space="preserve"> </w:t>
      </w:r>
      <w:r>
        <w:rPr>
          <w:sz w:val="20"/>
          <w:szCs w:val="20"/>
          <w:u w:val="single"/>
          <w:rtl/>
        </w:rPr>
        <w:br/>
      </w:r>
      <w:r w:rsidRPr="00757ACB">
        <w:rPr>
          <w:rFonts w:hint="cs"/>
          <w:b/>
          <w:bCs/>
          <w:sz w:val="20"/>
          <w:szCs w:val="20"/>
          <w:rtl/>
        </w:rPr>
        <w:t>גמרא</w:t>
      </w:r>
      <w:r>
        <w:rPr>
          <w:rFonts w:hint="cs"/>
          <w:sz w:val="20"/>
          <w:szCs w:val="20"/>
          <w:rtl/>
        </w:rPr>
        <w:t xml:space="preserve"> סנהדרין (כה.) "</w:t>
      </w:r>
      <w:r w:rsidRPr="00757ACB">
        <w:rPr>
          <w:rFonts w:cs="Arial" w:hint="cs"/>
          <w:sz w:val="20"/>
          <w:szCs w:val="20"/>
          <w:rtl/>
        </w:rPr>
        <w:t>בר</w:t>
      </w:r>
      <w:r w:rsidRPr="00757ACB">
        <w:rPr>
          <w:rFonts w:cs="Arial"/>
          <w:sz w:val="20"/>
          <w:szCs w:val="20"/>
          <w:rtl/>
        </w:rPr>
        <w:t xml:space="preserve"> </w:t>
      </w:r>
      <w:r w:rsidRPr="00757ACB">
        <w:rPr>
          <w:rFonts w:cs="Arial" w:hint="cs"/>
          <w:sz w:val="20"/>
          <w:szCs w:val="20"/>
          <w:rtl/>
        </w:rPr>
        <w:t>ביניתוס</w:t>
      </w:r>
      <w:r w:rsidRPr="00757ACB">
        <w:rPr>
          <w:rFonts w:cs="Arial"/>
          <w:sz w:val="20"/>
          <w:szCs w:val="20"/>
          <w:rtl/>
        </w:rPr>
        <w:t xml:space="preserve"> </w:t>
      </w:r>
      <w:r w:rsidRPr="00757ACB">
        <w:rPr>
          <w:rFonts w:cs="Arial" w:hint="cs"/>
          <w:sz w:val="20"/>
          <w:szCs w:val="20"/>
          <w:rtl/>
        </w:rPr>
        <w:t>אסהידו</w:t>
      </w:r>
      <w:r w:rsidRPr="00757ACB">
        <w:rPr>
          <w:rFonts w:cs="Arial"/>
          <w:sz w:val="20"/>
          <w:szCs w:val="20"/>
          <w:rtl/>
        </w:rPr>
        <w:t xml:space="preserve"> </w:t>
      </w:r>
      <w:r w:rsidRPr="00757ACB">
        <w:rPr>
          <w:rFonts w:cs="Arial" w:hint="cs"/>
          <w:sz w:val="20"/>
          <w:szCs w:val="20"/>
          <w:rtl/>
        </w:rPr>
        <w:t>ביה</w:t>
      </w:r>
      <w:r w:rsidRPr="00757ACB">
        <w:rPr>
          <w:rFonts w:cs="Arial"/>
          <w:sz w:val="20"/>
          <w:szCs w:val="20"/>
          <w:rtl/>
        </w:rPr>
        <w:t xml:space="preserve"> </w:t>
      </w:r>
      <w:r w:rsidRPr="00757ACB">
        <w:rPr>
          <w:rFonts w:cs="Arial" w:hint="cs"/>
          <w:sz w:val="20"/>
          <w:szCs w:val="20"/>
          <w:rtl/>
        </w:rPr>
        <w:t>תרי</w:t>
      </w:r>
      <w:r w:rsidRPr="00757ACB">
        <w:rPr>
          <w:rFonts w:cs="Arial"/>
          <w:sz w:val="20"/>
          <w:szCs w:val="20"/>
          <w:rtl/>
        </w:rPr>
        <w:t xml:space="preserve"> </w:t>
      </w:r>
      <w:r w:rsidRPr="00757ACB">
        <w:rPr>
          <w:rFonts w:cs="Arial" w:hint="cs"/>
          <w:sz w:val="20"/>
          <w:szCs w:val="20"/>
          <w:rtl/>
        </w:rPr>
        <w:t>סהדי</w:t>
      </w:r>
      <w:r w:rsidRPr="00757ACB">
        <w:rPr>
          <w:rFonts w:cs="Arial"/>
          <w:sz w:val="20"/>
          <w:szCs w:val="20"/>
          <w:rtl/>
        </w:rPr>
        <w:t xml:space="preserve">, </w:t>
      </w:r>
      <w:r w:rsidRPr="00757ACB">
        <w:rPr>
          <w:rFonts w:cs="Arial" w:hint="cs"/>
          <w:sz w:val="20"/>
          <w:szCs w:val="20"/>
          <w:rtl/>
        </w:rPr>
        <w:t>חד</w:t>
      </w:r>
      <w:r w:rsidRPr="00757ACB">
        <w:rPr>
          <w:rFonts w:cs="Arial"/>
          <w:sz w:val="20"/>
          <w:szCs w:val="20"/>
          <w:rtl/>
        </w:rPr>
        <w:t xml:space="preserve"> </w:t>
      </w:r>
      <w:r w:rsidRPr="00757ACB">
        <w:rPr>
          <w:rFonts w:cs="Arial" w:hint="cs"/>
          <w:sz w:val="20"/>
          <w:szCs w:val="20"/>
          <w:rtl/>
        </w:rPr>
        <w:t>אמר</w:t>
      </w:r>
      <w:r w:rsidRPr="00757ACB">
        <w:rPr>
          <w:rFonts w:cs="Arial"/>
          <w:sz w:val="20"/>
          <w:szCs w:val="20"/>
          <w:rtl/>
        </w:rPr>
        <w:t xml:space="preserve">: </w:t>
      </w:r>
      <w:r w:rsidRPr="00757ACB">
        <w:rPr>
          <w:rFonts w:cs="Arial" w:hint="cs"/>
          <w:sz w:val="20"/>
          <w:szCs w:val="20"/>
          <w:rtl/>
        </w:rPr>
        <w:t>קמי</w:t>
      </w:r>
      <w:r w:rsidRPr="00757ACB">
        <w:rPr>
          <w:rFonts w:cs="Arial"/>
          <w:sz w:val="20"/>
          <w:szCs w:val="20"/>
          <w:rtl/>
        </w:rPr>
        <w:t xml:space="preserve"> </w:t>
      </w:r>
      <w:r w:rsidRPr="00757ACB">
        <w:rPr>
          <w:rFonts w:cs="Arial" w:hint="cs"/>
          <w:sz w:val="20"/>
          <w:szCs w:val="20"/>
          <w:rtl/>
        </w:rPr>
        <w:t>דידי</w:t>
      </w:r>
      <w:r w:rsidRPr="00757ACB">
        <w:rPr>
          <w:rFonts w:cs="Arial"/>
          <w:sz w:val="20"/>
          <w:szCs w:val="20"/>
          <w:rtl/>
        </w:rPr>
        <w:t xml:space="preserve"> </w:t>
      </w:r>
      <w:r w:rsidRPr="00757ACB">
        <w:rPr>
          <w:rFonts w:cs="Arial" w:hint="cs"/>
          <w:sz w:val="20"/>
          <w:szCs w:val="20"/>
          <w:rtl/>
        </w:rPr>
        <w:t>אוזיף</w:t>
      </w:r>
      <w:r w:rsidRPr="00757ACB">
        <w:rPr>
          <w:rFonts w:cs="Arial"/>
          <w:sz w:val="20"/>
          <w:szCs w:val="20"/>
          <w:rtl/>
        </w:rPr>
        <w:t xml:space="preserve"> </w:t>
      </w:r>
      <w:r w:rsidRPr="00757ACB">
        <w:rPr>
          <w:rFonts w:cs="Arial" w:hint="cs"/>
          <w:sz w:val="20"/>
          <w:szCs w:val="20"/>
          <w:rtl/>
        </w:rPr>
        <w:t>בריביתא</w:t>
      </w:r>
      <w:r w:rsidRPr="00757ACB">
        <w:rPr>
          <w:rFonts w:cs="Arial"/>
          <w:sz w:val="20"/>
          <w:szCs w:val="20"/>
          <w:rtl/>
        </w:rPr>
        <w:t xml:space="preserve">, </w:t>
      </w:r>
      <w:r w:rsidRPr="00757ACB">
        <w:rPr>
          <w:rFonts w:cs="Arial" w:hint="cs"/>
          <w:sz w:val="20"/>
          <w:szCs w:val="20"/>
          <w:rtl/>
        </w:rPr>
        <w:t>וחד</w:t>
      </w:r>
      <w:r w:rsidRPr="00757ACB">
        <w:rPr>
          <w:rFonts w:cs="Arial"/>
          <w:sz w:val="20"/>
          <w:szCs w:val="20"/>
          <w:rtl/>
        </w:rPr>
        <w:t xml:space="preserve"> </w:t>
      </w:r>
      <w:r w:rsidRPr="00757ACB">
        <w:rPr>
          <w:rFonts w:cs="Arial" w:hint="cs"/>
          <w:sz w:val="20"/>
          <w:szCs w:val="20"/>
          <w:rtl/>
        </w:rPr>
        <w:t>אמר</w:t>
      </w:r>
      <w:r w:rsidRPr="00757ACB">
        <w:rPr>
          <w:rFonts w:cs="Arial"/>
          <w:sz w:val="20"/>
          <w:szCs w:val="20"/>
          <w:rtl/>
        </w:rPr>
        <w:t xml:space="preserve">: </w:t>
      </w:r>
      <w:r w:rsidRPr="00757ACB">
        <w:rPr>
          <w:rFonts w:cs="Arial" w:hint="cs"/>
          <w:sz w:val="20"/>
          <w:szCs w:val="20"/>
          <w:rtl/>
        </w:rPr>
        <w:t>לדידי</w:t>
      </w:r>
      <w:r w:rsidRPr="00757ACB">
        <w:rPr>
          <w:rFonts w:cs="Arial"/>
          <w:sz w:val="20"/>
          <w:szCs w:val="20"/>
          <w:rtl/>
        </w:rPr>
        <w:t xml:space="preserve"> </w:t>
      </w:r>
      <w:r w:rsidRPr="00757ACB">
        <w:rPr>
          <w:rFonts w:cs="Arial" w:hint="cs"/>
          <w:sz w:val="20"/>
          <w:szCs w:val="20"/>
          <w:rtl/>
        </w:rPr>
        <w:t>אוזפי</w:t>
      </w:r>
      <w:r w:rsidRPr="00757ACB">
        <w:rPr>
          <w:rFonts w:cs="Arial"/>
          <w:sz w:val="20"/>
          <w:szCs w:val="20"/>
          <w:rtl/>
        </w:rPr>
        <w:t xml:space="preserve"> </w:t>
      </w:r>
      <w:r w:rsidRPr="00757ACB">
        <w:rPr>
          <w:rFonts w:cs="Arial" w:hint="cs"/>
          <w:sz w:val="20"/>
          <w:szCs w:val="20"/>
          <w:rtl/>
        </w:rPr>
        <w:t>בריביתא</w:t>
      </w:r>
      <w:r w:rsidRPr="00757ACB">
        <w:rPr>
          <w:rFonts w:cs="Arial"/>
          <w:sz w:val="20"/>
          <w:szCs w:val="20"/>
          <w:rtl/>
        </w:rPr>
        <w:t xml:space="preserve">. </w:t>
      </w:r>
      <w:r w:rsidRPr="00757ACB">
        <w:rPr>
          <w:rFonts w:cs="Arial" w:hint="cs"/>
          <w:sz w:val="20"/>
          <w:szCs w:val="20"/>
          <w:rtl/>
        </w:rPr>
        <w:t>פסליה</w:t>
      </w:r>
      <w:r w:rsidRPr="00757ACB">
        <w:rPr>
          <w:rFonts w:cs="Arial"/>
          <w:sz w:val="20"/>
          <w:szCs w:val="20"/>
          <w:rtl/>
        </w:rPr>
        <w:t xml:space="preserve"> </w:t>
      </w:r>
      <w:r w:rsidRPr="00757ACB">
        <w:rPr>
          <w:rFonts w:cs="Arial" w:hint="cs"/>
          <w:sz w:val="20"/>
          <w:szCs w:val="20"/>
          <w:rtl/>
        </w:rPr>
        <w:t>רבא</w:t>
      </w:r>
      <w:r w:rsidRPr="00757ACB">
        <w:rPr>
          <w:rFonts w:cs="Arial"/>
          <w:sz w:val="20"/>
          <w:szCs w:val="20"/>
          <w:rtl/>
        </w:rPr>
        <w:t xml:space="preserve"> </w:t>
      </w:r>
      <w:r w:rsidRPr="00757ACB">
        <w:rPr>
          <w:rFonts w:cs="Arial" w:hint="cs"/>
          <w:sz w:val="20"/>
          <w:szCs w:val="20"/>
          <w:rtl/>
        </w:rPr>
        <w:t>לבר</w:t>
      </w:r>
      <w:r w:rsidRPr="00757ACB">
        <w:rPr>
          <w:rFonts w:cs="Arial"/>
          <w:sz w:val="20"/>
          <w:szCs w:val="20"/>
          <w:rtl/>
        </w:rPr>
        <w:t xml:space="preserve"> </w:t>
      </w:r>
      <w:r w:rsidRPr="00757ACB">
        <w:rPr>
          <w:rFonts w:cs="Arial" w:hint="cs"/>
          <w:sz w:val="20"/>
          <w:szCs w:val="20"/>
          <w:rtl/>
        </w:rPr>
        <w:t>ביניתוס</w:t>
      </w:r>
      <w:r w:rsidRPr="00757ACB">
        <w:rPr>
          <w:rFonts w:cs="Arial"/>
          <w:sz w:val="20"/>
          <w:szCs w:val="20"/>
          <w:rtl/>
        </w:rPr>
        <w:t xml:space="preserve">. - </w:t>
      </w:r>
      <w:r w:rsidRPr="00757ACB">
        <w:rPr>
          <w:rFonts w:cs="Arial" w:hint="cs"/>
          <w:sz w:val="20"/>
          <w:szCs w:val="20"/>
          <w:rtl/>
        </w:rPr>
        <w:t>והא</w:t>
      </w:r>
      <w:r w:rsidRPr="00757ACB">
        <w:rPr>
          <w:rFonts w:cs="Arial"/>
          <w:sz w:val="20"/>
          <w:szCs w:val="20"/>
          <w:rtl/>
        </w:rPr>
        <w:t xml:space="preserve"> </w:t>
      </w:r>
      <w:r w:rsidRPr="00757ACB">
        <w:rPr>
          <w:rFonts w:cs="Arial" w:hint="cs"/>
          <w:sz w:val="20"/>
          <w:szCs w:val="20"/>
          <w:rtl/>
        </w:rPr>
        <w:t>רבא</w:t>
      </w:r>
      <w:r w:rsidRPr="00757ACB">
        <w:rPr>
          <w:rFonts w:cs="Arial"/>
          <w:sz w:val="20"/>
          <w:szCs w:val="20"/>
          <w:rtl/>
        </w:rPr>
        <w:t xml:space="preserve"> </w:t>
      </w:r>
      <w:r w:rsidRPr="00757ACB">
        <w:rPr>
          <w:rFonts w:cs="Arial" w:hint="cs"/>
          <w:sz w:val="20"/>
          <w:szCs w:val="20"/>
          <w:rtl/>
        </w:rPr>
        <w:t>הוא</w:t>
      </w:r>
      <w:r w:rsidRPr="00757ACB">
        <w:rPr>
          <w:rFonts w:cs="Arial"/>
          <w:sz w:val="20"/>
          <w:szCs w:val="20"/>
          <w:rtl/>
        </w:rPr>
        <w:t xml:space="preserve"> </w:t>
      </w:r>
      <w:r w:rsidRPr="00757ACB">
        <w:rPr>
          <w:rFonts w:cs="Arial" w:hint="cs"/>
          <w:sz w:val="20"/>
          <w:szCs w:val="20"/>
          <w:rtl/>
        </w:rPr>
        <w:t>דאמר</w:t>
      </w:r>
      <w:r w:rsidRPr="00757ACB">
        <w:rPr>
          <w:rFonts w:cs="Arial"/>
          <w:sz w:val="20"/>
          <w:szCs w:val="20"/>
          <w:rtl/>
        </w:rPr>
        <w:t xml:space="preserve">: </w:t>
      </w:r>
      <w:r w:rsidRPr="00757ACB">
        <w:rPr>
          <w:rFonts w:cs="Arial" w:hint="cs"/>
          <w:sz w:val="20"/>
          <w:szCs w:val="20"/>
          <w:rtl/>
        </w:rPr>
        <w:t>לוה</w:t>
      </w:r>
      <w:r w:rsidRPr="00757ACB">
        <w:rPr>
          <w:rFonts w:cs="Arial"/>
          <w:sz w:val="20"/>
          <w:szCs w:val="20"/>
          <w:rtl/>
        </w:rPr>
        <w:t xml:space="preserve"> </w:t>
      </w:r>
      <w:r w:rsidRPr="00757ACB">
        <w:rPr>
          <w:rFonts w:cs="Arial" w:hint="cs"/>
          <w:sz w:val="20"/>
          <w:szCs w:val="20"/>
          <w:rtl/>
        </w:rPr>
        <w:t>ברבית</w:t>
      </w:r>
      <w:r w:rsidRPr="00757ACB">
        <w:rPr>
          <w:rFonts w:cs="Arial"/>
          <w:sz w:val="20"/>
          <w:szCs w:val="20"/>
          <w:rtl/>
        </w:rPr>
        <w:t xml:space="preserve"> </w:t>
      </w:r>
      <w:r w:rsidRPr="00757ACB">
        <w:rPr>
          <w:rFonts w:cs="Arial" w:hint="cs"/>
          <w:sz w:val="20"/>
          <w:szCs w:val="20"/>
          <w:rtl/>
        </w:rPr>
        <w:t>פסול</w:t>
      </w:r>
      <w:r w:rsidRPr="00757ACB">
        <w:rPr>
          <w:rFonts w:cs="Arial"/>
          <w:sz w:val="20"/>
          <w:szCs w:val="20"/>
          <w:rtl/>
        </w:rPr>
        <w:t xml:space="preserve"> </w:t>
      </w:r>
      <w:r w:rsidRPr="00757ACB">
        <w:rPr>
          <w:rFonts w:cs="Arial" w:hint="cs"/>
          <w:sz w:val="20"/>
          <w:szCs w:val="20"/>
          <w:rtl/>
        </w:rPr>
        <w:t>לעדות</w:t>
      </w:r>
      <w:r w:rsidRPr="00757ACB">
        <w:rPr>
          <w:rFonts w:cs="Arial"/>
          <w:sz w:val="20"/>
          <w:szCs w:val="20"/>
          <w:rtl/>
        </w:rPr>
        <w:t xml:space="preserve">, </w:t>
      </w:r>
      <w:r w:rsidRPr="00757ACB">
        <w:rPr>
          <w:rFonts w:cs="Arial" w:hint="cs"/>
          <w:sz w:val="20"/>
          <w:szCs w:val="20"/>
          <w:rtl/>
        </w:rPr>
        <w:t>והוה</w:t>
      </w:r>
      <w:r w:rsidRPr="00757ACB">
        <w:rPr>
          <w:rFonts w:cs="Arial"/>
          <w:sz w:val="20"/>
          <w:szCs w:val="20"/>
          <w:rtl/>
        </w:rPr>
        <w:t xml:space="preserve"> </w:t>
      </w:r>
      <w:r w:rsidRPr="00757ACB">
        <w:rPr>
          <w:rFonts w:cs="Arial" w:hint="cs"/>
          <w:sz w:val="20"/>
          <w:szCs w:val="20"/>
          <w:rtl/>
        </w:rPr>
        <w:t>ליה</w:t>
      </w:r>
      <w:r w:rsidRPr="00757ACB">
        <w:rPr>
          <w:rFonts w:cs="Arial"/>
          <w:sz w:val="20"/>
          <w:szCs w:val="20"/>
          <w:rtl/>
        </w:rPr>
        <w:t xml:space="preserve"> </w:t>
      </w:r>
      <w:r w:rsidRPr="00757ACB">
        <w:rPr>
          <w:rFonts w:cs="Arial" w:hint="cs"/>
          <w:sz w:val="20"/>
          <w:szCs w:val="20"/>
          <w:rtl/>
        </w:rPr>
        <w:t>רשע</w:t>
      </w:r>
      <w:r w:rsidRPr="00757ACB">
        <w:rPr>
          <w:rFonts w:cs="Arial"/>
          <w:sz w:val="20"/>
          <w:szCs w:val="20"/>
          <w:rtl/>
        </w:rPr>
        <w:t xml:space="preserve">, </w:t>
      </w:r>
      <w:r w:rsidRPr="00757ACB">
        <w:rPr>
          <w:rFonts w:cs="Arial" w:hint="cs"/>
          <w:sz w:val="20"/>
          <w:szCs w:val="20"/>
          <w:rtl/>
        </w:rPr>
        <w:t>והתורה</w:t>
      </w:r>
      <w:r w:rsidRPr="00757ACB">
        <w:rPr>
          <w:rFonts w:cs="Arial"/>
          <w:sz w:val="20"/>
          <w:szCs w:val="20"/>
          <w:rtl/>
        </w:rPr>
        <w:t xml:space="preserve"> </w:t>
      </w:r>
      <w:r w:rsidRPr="00757ACB">
        <w:rPr>
          <w:rFonts w:cs="Arial" w:hint="cs"/>
          <w:sz w:val="20"/>
          <w:szCs w:val="20"/>
          <w:rtl/>
        </w:rPr>
        <w:t>אמרה</w:t>
      </w:r>
      <w:r w:rsidRPr="00757ACB">
        <w:rPr>
          <w:rFonts w:cs="Arial"/>
          <w:sz w:val="20"/>
          <w:szCs w:val="20"/>
          <w:rtl/>
        </w:rPr>
        <w:t xml:space="preserve"> </w:t>
      </w:r>
      <w:r w:rsidRPr="00757ACB">
        <w:rPr>
          <w:rFonts w:cs="Arial" w:hint="cs"/>
          <w:sz w:val="20"/>
          <w:szCs w:val="20"/>
          <w:rtl/>
        </w:rPr>
        <w:t>אל</w:t>
      </w:r>
      <w:r w:rsidRPr="00757ACB">
        <w:rPr>
          <w:rFonts w:cs="Arial"/>
          <w:sz w:val="20"/>
          <w:szCs w:val="20"/>
          <w:rtl/>
        </w:rPr>
        <w:t xml:space="preserve"> </w:t>
      </w:r>
      <w:r w:rsidRPr="00757ACB">
        <w:rPr>
          <w:rFonts w:cs="Arial" w:hint="cs"/>
          <w:sz w:val="20"/>
          <w:szCs w:val="20"/>
          <w:rtl/>
        </w:rPr>
        <w:t>תשת</w:t>
      </w:r>
      <w:r w:rsidRPr="00757ACB">
        <w:rPr>
          <w:rFonts w:cs="Arial"/>
          <w:sz w:val="20"/>
          <w:szCs w:val="20"/>
          <w:rtl/>
        </w:rPr>
        <w:t xml:space="preserve"> </w:t>
      </w:r>
      <w:r w:rsidRPr="00757ACB">
        <w:rPr>
          <w:rFonts w:cs="Arial" w:hint="cs"/>
          <w:sz w:val="20"/>
          <w:szCs w:val="20"/>
          <w:rtl/>
        </w:rPr>
        <w:t>רשע</w:t>
      </w:r>
      <w:r w:rsidRPr="00757ACB">
        <w:rPr>
          <w:rFonts w:cs="Arial"/>
          <w:sz w:val="20"/>
          <w:szCs w:val="20"/>
          <w:rtl/>
        </w:rPr>
        <w:t xml:space="preserve"> </w:t>
      </w:r>
      <w:r w:rsidRPr="00757ACB">
        <w:rPr>
          <w:rFonts w:cs="Arial" w:hint="cs"/>
          <w:sz w:val="20"/>
          <w:szCs w:val="20"/>
          <w:rtl/>
        </w:rPr>
        <w:t>עד</w:t>
      </w:r>
      <w:r w:rsidRPr="00757ACB">
        <w:rPr>
          <w:rFonts w:cs="Arial"/>
          <w:sz w:val="20"/>
          <w:szCs w:val="20"/>
          <w:rtl/>
        </w:rPr>
        <w:t xml:space="preserve">! - </w:t>
      </w:r>
      <w:r w:rsidRPr="00757ACB">
        <w:rPr>
          <w:rFonts w:cs="Arial" w:hint="cs"/>
          <w:sz w:val="20"/>
          <w:szCs w:val="20"/>
          <w:rtl/>
        </w:rPr>
        <w:t>רבא</w:t>
      </w:r>
      <w:r w:rsidRPr="00757ACB">
        <w:rPr>
          <w:rFonts w:cs="Arial"/>
          <w:sz w:val="20"/>
          <w:szCs w:val="20"/>
          <w:rtl/>
        </w:rPr>
        <w:t xml:space="preserve"> </w:t>
      </w:r>
      <w:r w:rsidRPr="00757ACB">
        <w:rPr>
          <w:rFonts w:cs="Arial" w:hint="cs"/>
          <w:sz w:val="20"/>
          <w:szCs w:val="20"/>
          <w:rtl/>
        </w:rPr>
        <w:t>לטעמיה</w:t>
      </w:r>
      <w:r w:rsidRPr="00757ACB">
        <w:rPr>
          <w:rFonts w:cs="Arial"/>
          <w:sz w:val="20"/>
          <w:szCs w:val="20"/>
          <w:rtl/>
        </w:rPr>
        <w:t xml:space="preserve">, </w:t>
      </w:r>
      <w:r w:rsidRPr="00757ACB">
        <w:rPr>
          <w:rFonts w:cs="Arial" w:hint="cs"/>
          <w:sz w:val="20"/>
          <w:szCs w:val="20"/>
          <w:rtl/>
        </w:rPr>
        <w:t>דאמר</w:t>
      </w:r>
      <w:r w:rsidRPr="00757ACB">
        <w:rPr>
          <w:rFonts w:cs="Arial"/>
          <w:sz w:val="20"/>
          <w:szCs w:val="20"/>
          <w:rtl/>
        </w:rPr>
        <w:t xml:space="preserve"> </w:t>
      </w:r>
      <w:r w:rsidRPr="00757ACB">
        <w:rPr>
          <w:rFonts w:cs="Arial" w:hint="cs"/>
          <w:sz w:val="20"/>
          <w:szCs w:val="20"/>
          <w:rtl/>
        </w:rPr>
        <w:t>רבא</w:t>
      </w:r>
      <w:r w:rsidRPr="00757ACB">
        <w:rPr>
          <w:rFonts w:cs="Arial"/>
          <w:sz w:val="20"/>
          <w:szCs w:val="20"/>
          <w:rtl/>
        </w:rPr>
        <w:t xml:space="preserve">: </w:t>
      </w:r>
      <w:r w:rsidRPr="00757ACB">
        <w:rPr>
          <w:rFonts w:cs="Arial" w:hint="cs"/>
          <w:sz w:val="20"/>
          <w:szCs w:val="20"/>
          <w:rtl/>
        </w:rPr>
        <w:t>אדם</w:t>
      </w:r>
      <w:r w:rsidRPr="00757ACB">
        <w:rPr>
          <w:rFonts w:cs="Arial"/>
          <w:sz w:val="20"/>
          <w:szCs w:val="20"/>
          <w:rtl/>
        </w:rPr>
        <w:t xml:space="preserve"> </w:t>
      </w:r>
      <w:r w:rsidRPr="00757ACB">
        <w:rPr>
          <w:rFonts w:cs="Arial" w:hint="cs"/>
          <w:sz w:val="20"/>
          <w:szCs w:val="20"/>
          <w:rtl/>
        </w:rPr>
        <w:t>קרוב</w:t>
      </w:r>
      <w:r w:rsidRPr="00757ACB">
        <w:rPr>
          <w:rFonts w:cs="Arial"/>
          <w:sz w:val="20"/>
          <w:szCs w:val="20"/>
          <w:rtl/>
        </w:rPr>
        <w:t xml:space="preserve"> </w:t>
      </w:r>
      <w:r w:rsidRPr="00757ACB">
        <w:rPr>
          <w:rFonts w:cs="Arial" w:hint="cs"/>
          <w:sz w:val="20"/>
          <w:szCs w:val="20"/>
          <w:rtl/>
        </w:rPr>
        <w:t>אצל</w:t>
      </w:r>
      <w:r w:rsidRPr="00757ACB">
        <w:rPr>
          <w:rFonts w:cs="Arial"/>
          <w:sz w:val="20"/>
          <w:szCs w:val="20"/>
          <w:rtl/>
        </w:rPr>
        <w:t xml:space="preserve"> </w:t>
      </w:r>
      <w:r w:rsidRPr="00757ACB">
        <w:rPr>
          <w:rFonts w:cs="Arial" w:hint="cs"/>
          <w:sz w:val="20"/>
          <w:szCs w:val="20"/>
          <w:rtl/>
        </w:rPr>
        <w:t>עצמו</w:t>
      </w:r>
      <w:r w:rsidRPr="00757ACB">
        <w:rPr>
          <w:rFonts w:cs="Arial"/>
          <w:sz w:val="20"/>
          <w:szCs w:val="20"/>
          <w:rtl/>
        </w:rPr>
        <w:t xml:space="preserve">, </w:t>
      </w:r>
      <w:r w:rsidRPr="00757ACB">
        <w:rPr>
          <w:rFonts w:cs="Arial" w:hint="cs"/>
          <w:sz w:val="20"/>
          <w:szCs w:val="20"/>
          <w:rtl/>
        </w:rPr>
        <w:t>ואין</w:t>
      </w:r>
      <w:r w:rsidRPr="00757ACB">
        <w:rPr>
          <w:rFonts w:cs="Arial"/>
          <w:sz w:val="20"/>
          <w:szCs w:val="20"/>
          <w:rtl/>
        </w:rPr>
        <w:t xml:space="preserve"> </w:t>
      </w:r>
      <w:r w:rsidRPr="00757ACB">
        <w:rPr>
          <w:rFonts w:cs="Arial" w:hint="cs"/>
          <w:sz w:val="20"/>
          <w:szCs w:val="20"/>
          <w:rtl/>
        </w:rPr>
        <w:t>אדם</w:t>
      </w:r>
      <w:r w:rsidRPr="00757ACB">
        <w:rPr>
          <w:rFonts w:cs="Arial"/>
          <w:sz w:val="20"/>
          <w:szCs w:val="20"/>
          <w:rtl/>
        </w:rPr>
        <w:t xml:space="preserve"> </w:t>
      </w:r>
      <w:r w:rsidRPr="00757ACB">
        <w:rPr>
          <w:rFonts w:cs="Arial" w:hint="cs"/>
          <w:sz w:val="20"/>
          <w:szCs w:val="20"/>
          <w:rtl/>
        </w:rPr>
        <w:t>משים</w:t>
      </w:r>
      <w:r w:rsidRPr="00757ACB">
        <w:rPr>
          <w:rFonts w:cs="Arial"/>
          <w:sz w:val="20"/>
          <w:szCs w:val="20"/>
          <w:rtl/>
        </w:rPr>
        <w:t xml:space="preserve"> </w:t>
      </w:r>
      <w:r w:rsidRPr="00757ACB">
        <w:rPr>
          <w:rFonts w:cs="Arial" w:hint="cs"/>
          <w:sz w:val="20"/>
          <w:szCs w:val="20"/>
          <w:rtl/>
        </w:rPr>
        <w:t>עצמו</w:t>
      </w:r>
      <w:r w:rsidRPr="00757ACB">
        <w:rPr>
          <w:rFonts w:cs="Arial"/>
          <w:sz w:val="20"/>
          <w:szCs w:val="20"/>
          <w:rtl/>
        </w:rPr>
        <w:t xml:space="preserve"> </w:t>
      </w:r>
      <w:r w:rsidRPr="00757ACB">
        <w:rPr>
          <w:rFonts w:cs="Arial" w:hint="cs"/>
          <w:sz w:val="20"/>
          <w:szCs w:val="20"/>
          <w:rtl/>
        </w:rPr>
        <w:t>רשע</w:t>
      </w:r>
      <w:r w:rsidRPr="00757ACB">
        <w:rPr>
          <w:rFonts w:cs="Arial"/>
          <w:sz w:val="20"/>
          <w:szCs w:val="20"/>
          <w:rtl/>
        </w:rPr>
        <w:t>.</w:t>
      </w:r>
      <w:r>
        <w:rPr>
          <w:rFonts w:cs="Arial" w:hint="cs"/>
          <w:sz w:val="20"/>
          <w:szCs w:val="20"/>
          <w:rtl/>
        </w:rPr>
        <w:t>"</w:t>
      </w:r>
      <w:r>
        <w:rPr>
          <w:rFonts w:hint="cs"/>
          <w:sz w:val="20"/>
          <w:szCs w:val="20"/>
          <w:rtl/>
        </w:rPr>
        <w:br/>
      </w:r>
      <w:r w:rsidRPr="000F06C1">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קושיית הגמרא לא אתי שפיר, שהרי לווה בריבית פסול מדרבנן </w:t>
      </w:r>
      <w:r w:rsidRPr="000F06C1">
        <w:rPr>
          <w:rFonts w:hint="cs"/>
          <w:sz w:val="18"/>
          <w:szCs w:val="18"/>
          <w:rtl/>
        </w:rPr>
        <w:t>(כך היא דעת הנימו"י)</w:t>
      </w:r>
      <w:r>
        <w:rPr>
          <w:rFonts w:hint="cs"/>
          <w:sz w:val="20"/>
          <w:szCs w:val="20"/>
          <w:rtl/>
        </w:rPr>
        <w:t xml:space="preserve"> ובעי הכרזה על פסולו, ודברי המקשן לפסלו מחמת רשעותו אינם ברורים שהרי עדיין לא הכריזו עליו!</w:t>
      </w:r>
      <w:r>
        <w:rPr>
          <w:rFonts w:hint="cs"/>
          <w:sz w:val="20"/>
          <w:szCs w:val="20"/>
          <w:rtl/>
        </w:rPr>
        <w:br/>
      </w:r>
      <w:r w:rsidRPr="00070594">
        <w:rPr>
          <w:rFonts w:hint="cs"/>
          <w:sz w:val="20"/>
          <w:szCs w:val="20"/>
          <w:u w:val="single"/>
          <w:rtl/>
        </w:rPr>
        <w:t>מיישב</w:t>
      </w:r>
      <w:r w:rsidRPr="00070594">
        <w:rPr>
          <w:rFonts w:hint="cs"/>
          <w:sz w:val="20"/>
          <w:szCs w:val="20"/>
          <w:rtl/>
        </w:rPr>
        <w:t xml:space="preserve"> </w:t>
      </w:r>
      <w:r>
        <w:rPr>
          <w:sz w:val="20"/>
          <w:szCs w:val="20"/>
          <w:rtl/>
        </w:rPr>
        <w:t>–</w:t>
      </w:r>
      <w:r>
        <w:rPr>
          <w:rFonts w:hint="cs"/>
          <w:sz w:val="20"/>
          <w:szCs w:val="20"/>
          <w:rtl/>
        </w:rPr>
        <w:t xml:space="preserve"> רק לשאר עדויות שמעיד בעי הכרזה, אך באותה עדות שנפסל בה פסול אף ללא הכרזה.</w:t>
      </w:r>
    </w:p>
    <w:p w:rsidR="00F15C4E" w:rsidRDefault="00F15C4E" w:rsidP="00F15C4E">
      <w:pPr>
        <w:rPr>
          <w:sz w:val="20"/>
          <w:szCs w:val="20"/>
          <w:rtl/>
        </w:rPr>
      </w:pPr>
      <w:r w:rsidRPr="00E311C2">
        <w:rPr>
          <w:rFonts w:hint="cs"/>
          <w:sz w:val="20"/>
          <w:szCs w:val="20"/>
          <w:u w:val="single"/>
          <w:rtl/>
        </w:rPr>
        <w:t xml:space="preserve">שיטות הפוסקים </w:t>
      </w:r>
      <w:r w:rsidRPr="00E311C2">
        <w:rPr>
          <w:sz w:val="20"/>
          <w:szCs w:val="20"/>
          <w:u w:val="single"/>
          <w:rtl/>
        </w:rPr>
        <w:t>–</w:t>
      </w:r>
      <w:r w:rsidRPr="00E311C2">
        <w:rPr>
          <w:rFonts w:hint="cs"/>
          <w:sz w:val="20"/>
          <w:szCs w:val="20"/>
          <w:u w:val="single"/>
          <w:rtl/>
        </w:rPr>
        <w:t xml:space="preserve"> סמ"ע וש"ך</w:t>
      </w:r>
      <w:r>
        <w:rPr>
          <w:rFonts w:hint="cs"/>
          <w:sz w:val="20"/>
          <w:szCs w:val="20"/>
          <w:rtl/>
        </w:rPr>
        <w:br/>
        <w:t xml:space="preserve">א. </w:t>
      </w:r>
      <w:r w:rsidRPr="0053180D">
        <w:rPr>
          <w:rFonts w:hint="cs"/>
          <w:b/>
          <w:bCs/>
          <w:sz w:val="20"/>
          <w:szCs w:val="20"/>
          <w:rtl/>
        </w:rPr>
        <w:t>סמ"ע</w:t>
      </w:r>
      <w:r>
        <w:rPr>
          <w:rFonts w:hint="cs"/>
          <w:sz w:val="20"/>
          <w:szCs w:val="20"/>
          <w:rtl/>
        </w:rPr>
        <w:t xml:space="preserve"> - פסול דרבנן בעי הכרזה רק לשאר עדויות, אך בעדות שנפסל בה לא בעי הכרזה, כדברי </w:t>
      </w:r>
      <w:r w:rsidRPr="006203D9">
        <w:rPr>
          <w:rFonts w:hint="cs"/>
          <w:b/>
          <w:bCs/>
          <w:sz w:val="20"/>
          <w:szCs w:val="20"/>
          <w:rtl/>
        </w:rPr>
        <w:t>הנימו"י</w:t>
      </w:r>
      <w:r>
        <w:rPr>
          <w:rFonts w:hint="cs"/>
          <w:sz w:val="20"/>
          <w:szCs w:val="20"/>
          <w:rtl/>
        </w:rPr>
        <w:t>.</w:t>
      </w:r>
      <w:r>
        <w:rPr>
          <w:rFonts w:hint="cs"/>
          <w:sz w:val="20"/>
          <w:szCs w:val="20"/>
          <w:rtl/>
        </w:rPr>
        <w:br/>
        <w:t xml:space="preserve">ב. </w:t>
      </w:r>
      <w:r w:rsidRPr="0053180D">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אף באותה עדות בעי הכרזה.</w:t>
      </w:r>
      <w:r>
        <w:rPr>
          <w:sz w:val="20"/>
          <w:szCs w:val="20"/>
          <w:rtl/>
        </w:rPr>
        <w:br/>
      </w:r>
      <w:r w:rsidRPr="0053180D">
        <w:rPr>
          <w:rFonts w:hint="cs"/>
          <w:b/>
          <w:bCs/>
          <w:sz w:val="20"/>
          <w:szCs w:val="20"/>
          <w:rtl/>
        </w:rPr>
        <w:t>טעם</w:t>
      </w:r>
      <w:r>
        <w:rPr>
          <w:rFonts w:hint="cs"/>
          <w:sz w:val="20"/>
          <w:szCs w:val="20"/>
          <w:rtl/>
        </w:rPr>
        <w:t xml:space="preserve"> - דברי הנימו"י נאמרו רק בהו"א בגמרא, אך למסקנה קיי"ל שאין אדם נאמן להעיד על עצמו, והסיבה שפוסלים את המלווה היא, משום 'פלגינן' וממילא אין צורך לחדש כנימו"י הנ"ל.</w:t>
      </w:r>
    </w:p>
    <w:p w:rsidR="00F15C4E" w:rsidRDefault="00F15C4E" w:rsidP="00F15C4E">
      <w:pPr>
        <w:rPr>
          <w:sz w:val="20"/>
          <w:szCs w:val="20"/>
          <w:rtl/>
        </w:rPr>
      </w:pPr>
      <w:r>
        <w:rPr>
          <w:rFonts w:hint="cs"/>
          <w:b/>
          <w:bCs/>
          <w:sz w:val="20"/>
          <w:szCs w:val="20"/>
          <w:rtl/>
        </w:rPr>
        <w:t>ספק האם העד נפסל לפני שהעיד או אחרי שהעיד</w:t>
      </w:r>
      <w:r>
        <w:rPr>
          <w:b/>
          <w:bCs/>
          <w:sz w:val="20"/>
          <w:szCs w:val="20"/>
          <w:rtl/>
        </w:rPr>
        <w:br/>
      </w:r>
      <w:r>
        <w:rPr>
          <w:rFonts w:hint="cs"/>
          <w:b/>
          <w:bCs/>
          <w:sz w:val="20"/>
          <w:szCs w:val="20"/>
          <w:rtl/>
        </w:rPr>
        <w:t>רמ"א</w:t>
      </w:r>
      <w:r w:rsidRPr="0053180D">
        <w:rPr>
          <w:rFonts w:hint="cs"/>
          <w:b/>
          <w:bCs/>
          <w:sz w:val="18"/>
          <w:szCs w:val="18"/>
          <w:rtl/>
        </w:rPr>
        <w:t xml:space="preserve"> </w:t>
      </w:r>
      <w:r w:rsidRPr="0053180D">
        <w:rPr>
          <w:rFonts w:hint="cs"/>
          <w:sz w:val="18"/>
          <w:szCs w:val="18"/>
          <w:rtl/>
        </w:rPr>
        <w:t xml:space="preserve">(ע"פ הריב"ש) </w:t>
      </w:r>
      <w:r w:rsidRPr="0053180D">
        <w:rPr>
          <w:sz w:val="18"/>
          <w:szCs w:val="18"/>
          <w:rtl/>
        </w:rPr>
        <w:t>–</w:t>
      </w:r>
      <w:r w:rsidRPr="0053180D">
        <w:rPr>
          <w:rFonts w:hint="cs"/>
          <w:sz w:val="18"/>
          <w:szCs w:val="18"/>
          <w:rtl/>
        </w:rPr>
        <w:t xml:space="preserve"> "</w:t>
      </w:r>
      <w:r w:rsidRPr="0053180D">
        <w:rPr>
          <w:rFonts w:cs="Arial" w:hint="cs"/>
          <w:sz w:val="18"/>
          <w:szCs w:val="18"/>
          <w:rtl/>
        </w:rPr>
        <w:t>ואפילו</w:t>
      </w:r>
      <w:r w:rsidRPr="0053180D">
        <w:rPr>
          <w:rFonts w:cs="Arial"/>
          <w:sz w:val="18"/>
          <w:szCs w:val="18"/>
          <w:rtl/>
        </w:rPr>
        <w:t xml:space="preserve"> </w:t>
      </w:r>
      <w:r w:rsidRPr="0053180D">
        <w:rPr>
          <w:rFonts w:cs="Arial" w:hint="cs"/>
          <w:sz w:val="18"/>
          <w:szCs w:val="18"/>
          <w:rtl/>
        </w:rPr>
        <w:t>פסול</w:t>
      </w:r>
      <w:r w:rsidRPr="0053180D">
        <w:rPr>
          <w:rFonts w:cs="Arial"/>
          <w:sz w:val="18"/>
          <w:szCs w:val="18"/>
          <w:rtl/>
        </w:rPr>
        <w:t xml:space="preserve"> </w:t>
      </w:r>
      <w:r w:rsidRPr="0053180D">
        <w:rPr>
          <w:rFonts w:cs="Arial" w:hint="cs"/>
          <w:sz w:val="18"/>
          <w:szCs w:val="18"/>
          <w:rtl/>
        </w:rPr>
        <w:t>מן</w:t>
      </w:r>
      <w:r w:rsidRPr="0053180D">
        <w:rPr>
          <w:rFonts w:cs="Arial"/>
          <w:sz w:val="18"/>
          <w:szCs w:val="18"/>
          <w:rtl/>
        </w:rPr>
        <w:t xml:space="preserve"> </w:t>
      </w:r>
      <w:r w:rsidRPr="0053180D">
        <w:rPr>
          <w:rFonts w:cs="Arial" w:hint="cs"/>
          <w:sz w:val="18"/>
          <w:szCs w:val="18"/>
          <w:rtl/>
        </w:rPr>
        <w:t>התורה</w:t>
      </w:r>
      <w:r w:rsidRPr="0053180D">
        <w:rPr>
          <w:rFonts w:cs="Arial"/>
          <w:sz w:val="18"/>
          <w:szCs w:val="18"/>
          <w:rtl/>
        </w:rPr>
        <w:t xml:space="preserve">, </w:t>
      </w:r>
      <w:r w:rsidRPr="0053180D">
        <w:rPr>
          <w:rFonts w:cs="Arial" w:hint="cs"/>
          <w:sz w:val="18"/>
          <w:szCs w:val="18"/>
          <w:rtl/>
        </w:rPr>
        <w:t>אין</w:t>
      </w:r>
      <w:r w:rsidRPr="0053180D">
        <w:rPr>
          <w:rFonts w:cs="Arial"/>
          <w:sz w:val="18"/>
          <w:szCs w:val="18"/>
          <w:rtl/>
        </w:rPr>
        <w:t xml:space="preserve"> </w:t>
      </w:r>
      <w:r w:rsidRPr="0053180D">
        <w:rPr>
          <w:rFonts w:cs="Arial" w:hint="cs"/>
          <w:sz w:val="18"/>
          <w:szCs w:val="18"/>
          <w:rtl/>
        </w:rPr>
        <w:t>לפסלו</w:t>
      </w:r>
      <w:r w:rsidRPr="0053180D">
        <w:rPr>
          <w:rFonts w:cs="Arial"/>
          <w:sz w:val="18"/>
          <w:szCs w:val="18"/>
          <w:rtl/>
        </w:rPr>
        <w:t xml:space="preserve"> </w:t>
      </w:r>
      <w:r w:rsidRPr="0053180D">
        <w:rPr>
          <w:rFonts w:cs="Arial" w:hint="cs"/>
          <w:sz w:val="18"/>
          <w:szCs w:val="18"/>
          <w:rtl/>
        </w:rPr>
        <w:t>אלא</w:t>
      </w:r>
      <w:r w:rsidRPr="0053180D">
        <w:rPr>
          <w:rFonts w:cs="Arial"/>
          <w:sz w:val="18"/>
          <w:szCs w:val="18"/>
          <w:rtl/>
        </w:rPr>
        <w:t xml:space="preserve"> </w:t>
      </w:r>
      <w:r w:rsidRPr="0053180D">
        <w:rPr>
          <w:rFonts w:cs="Arial" w:hint="cs"/>
          <w:sz w:val="18"/>
          <w:szCs w:val="18"/>
          <w:rtl/>
        </w:rPr>
        <w:t>בודאי</w:t>
      </w:r>
      <w:r w:rsidRPr="0053180D">
        <w:rPr>
          <w:rFonts w:cs="Arial"/>
          <w:sz w:val="18"/>
          <w:szCs w:val="18"/>
          <w:rtl/>
        </w:rPr>
        <w:t xml:space="preserve">, </w:t>
      </w:r>
      <w:r w:rsidRPr="0053180D">
        <w:rPr>
          <w:rFonts w:cs="Arial" w:hint="cs"/>
          <w:sz w:val="18"/>
          <w:szCs w:val="18"/>
          <w:rtl/>
        </w:rPr>
        <w:t>אבל</w:t>
      </w:r>
      <w:r w:rsidRPr="0053180D">
        <w:rPr>
          <w:rFonts w:cs="Arial"/>
          <w:sz w:val="18"/>
          <w:szCs w:val="18"/>
          <w:rtl/>
        </w:rPr>
        <w:t xml:space="preserve"> </w:t>
      </w:r>
      <w:r w:rsidRPr="0053180D">
        <w:rPr>
          <w:rFonts w:cs="Arial" w:hint="cs"/>
          <w:sz w:val="18"/>
          <w:szCs w:val="18"/>
          <w:rtl/>
        </w:rPr>
        <w:t>לא</w:t>
      </w:r>
      <w:r w:rsidRPr="0053180D">
        <w:rPr>
          <w:rFonts w:cs="Arial"/>
          <w:sz w:val="18"/>
          <w:szCs w:val="18"/>
          <w:rtl/>
        </w:rPr>
        <w:t xml:space="preserve"> </w:t>
      </w:r>
      <w:r w:rsidRPr="0053180D">
        <w:rPr>
          <w:rFonts w:cs="Arial" w:hint="cs"/>
          <w:sz w:val="18"/>
          <w:szCs w:val="18"/>
          <w:rtl/>
        </w:rPr>
        <w:t>מספק</w:t>
      </w:r>
      <w:r w:rsidRPr="0053180D">
        <w:rPr>
          <w:rFonts w:cs="Arial"/>
          <w:sz w:val="18"/>
          <w:szCs w:val="18"/>
          <w:rtl/>
        </w:rPr>
        <w:t xml:space="preserve">, </w:t>
      </w:r>
      <w:r w:rsidRPr="0053180D">
        <w:rPr>
          <w:rFonts w:cs="Arial" w:hint="cs"/>
          <w:sz w:val="18"/>
          <w:szCs w:val="18"/>
          <w:rtl/>
        </w:rPr>
        <w:t>כגון</w:t>
      </w:r>
      <w:r w:rsidRPr="0053180D">
        <w:rPr>
          <w:rFonts w:cs="Arial"/>
          <w:sz w:val="18"/>
          <w:szCs w:val="18"/>
          <w:rtl/>
        </w:rPr>
        <w:t xml:space="preserve"> </w:t>
      </w:r>
      <w:r w:rsidRPr="0053180D">
        <w:rPr>
          <w:rFonts w:cs="Arial" w:hint="cs"/>
          <w:sz w:val="18"/>
          <w:szCs w:val="18"/>
          <w:rtl/>
        </w:rPr>
        <w:t>שהעיד</w:t>
      </w:r>
      <w:r w:rsidRPr="0053180D">
        <w:rPr>
          <w:rFonts w:cs="Arial"/>
          <w:sz w:val="18"/>
          <w:szCs w:val="18"/>
          <w:rtl/>
        </w:rPr>
        <w:t xml:space="preserve"> </w:t>
      </w:r>
      <w:r>
        <w:rPr>
          <w:rFonts w:cs="Arial" w:hint="cs"/>
          <w:sz w:val="18"/>
          <w:szCs w:val="18"/>
          <w:rtl/>
        </w:rPr>
        <w:t>בבית דין</w:t>
      </w:r>
      <w:r w:rsidRPr="0053180D">
        <w:rPr>
          <w:rFonts w:cs="Arial"/>
          <w:sz w:val="18"/>
          <w:szCs w:val="18"/>
          <w:rtl/>
        </w:rPr>
        <w:t xml:space="preserve"> </w:t>
      </w:r>
      <w:r w:rsidRPr="0053180D">
        <w:rPr>
          <w:rFonts w:cs="Arial" w:hint="cs"/>
          <w:sz w:val="18"/>
          <w:szCs w:val="18"/>
          <w:rtl/>
        </w:rPr>
        <w:t>ואחר</w:t>
      </w:r>
      <w:r w:rsidRPr="0053180D">
        <w:rPr>
          <w:rFonts w:cs="Arial"/>
          <w:sz w:val="18"/>
          <w:szCs w:val="18"/>
          <w:rtl/>
        </w:rPr>
        <w:t xml:space="preserve"> </w:t>
      </w:r>
      <w:r w:rsidRPr="0053180D">
        <w:rPr>
          <w:rFonts w:cs="Arial" w:hint="cs"/>
          <w:sz w:val="18"/>
          <w:szCs w:val="18"/>
          <w:rtl/>
        </w:rPr>
        <w:t>כך</w:t>
      </w:r>
      <w:r w:rsidRPr="0053180D">
        <w:rPr>
          <w:rFonts w:cs="Arial"/>
          <w:sz w:val="18"/>
          <w:szCs w:val="18"/>
          <w:rtl/>
        </w:rPr>
        <w:t xml:space="preserve"> </w:t>
      </w:r>
      <w:r w:rsidRPr="0053180D">
        <w:rPr>
          <w:rFonts w:cs="Arial" w:hint="cs"/>
          <w:sz w:val="18"/>
          <w:szCs w:val="18"/>
          <w:rtl/>
        </w:rPr>
        <w:t>באו</w:t>
      </w:r>
      <w:r w:rsidRPr="0053180D">
        <w:rPr>
          <w:rFonts w:cs="Arial"/>
          <w:sz w:val="18"/>
          <w:szCs w:val="18"/>
          <w:rtl/>
        </w:rPr>
        <w:t xml:space="preserve"> </w:t>
      </w:r>
      <w:r w:rsidRPr="0053180D">
        <w:rPr>
          <w:rFonts w:cs="Arial" w:hint="cs"/>
          <w:sz w:val="18"/>
          <w:szCs w:val="18"/>
          <w:rtl/>
        </w:rPr>
        <w:t>עדים</w:t>
      </w:r>
      <w:r w:rsidRPr="0053180D">
        <w:rPr>
          <w:rFonts w:cs="Arial"/>
          <w:sz w:val="18"/>
          <w:szCs w:val="18"/>
          <w:rtl/>
        </w:rPr>
        <w:t xml:space="preserve"> </w:t>
      </w:r>
      <w:r w:rsidRPr="0053180D">
        <w:rPr>
          <w:rFonts w:cs="Arial" w:hint="cs"/>
          <w:sz w:val="18"/>
          <w:szCs w:val="18"/>
          <w:rtl/>
        </w:rPr>
        <w:t>עליו</w:t>
      </w:r>
      <w:r w:rsidRPr="0053180D">
        <w:rPr>
          <w:rFonts w:cs="Arial"/>
          <w:sz w:val="18"/>
          <w:szCs w:val="18"/>
          <w:rtl/>
        </w:rPr>
        <w:t xml:space="preserve"> </w:t>
      </w:r>
      <w:r w:rsidRPr="0053180D">
        <w:rPr>
          <w:rFonts w:cs="Arial" w:hint="cs"/>
          <w:sz w:val="18"/>
          <w:szCs w:val="18"/>
          <w:rtl/>
        </w:rPr>
        <w:t>שעבר</w:t>
      </w:r>
      <w:r w:rsidRPr="0053180D">
        <w:rPr>
          <w:rFonts w:cs="Arial"/>
          <w:sz w:val="18"/>
          <w:szCs w:val="18"/>
          <w:rtl/>
        </w:rPr>
        <w:t xml:space="preserve"> </w:t>
      </w:r>
      <w:r w:rsidRPr="0053180D">
        <w:rPr>
          <w:rFonts w:cs="Arial" w:hint="cs"/>
          <w:sz w:val="18"/>
          <w:szCs w:val="18"/>
          <w:rtl/>
        </w:rPr>
        <w:t>עבירה</w:t>
      </w:r>
      <w:r w:rsidRPr="0053180D">
        <w:rPr>
          <w:rFonts w:cs="Arial"/>
          <w:sz w:val="18"/>
          <w:szCs w:val="18"/>
          <w:rtl/>
        </w:rPr>
        <w:t xml:space="preserve"> </w:t>
      </w:r>
      <w:r w:rsidRPr="0053180D">
        <w:rPr>
          <w:rFonts w:cs="Arial" w:hint="cs"/>
          <w:sz w:val="18"/>
          <w:szCs w:val="18"/>
          <w:rtl/>
        </w:rPr>
        <w:t>שנפסל</w:t>
      </w:r>
      <w:r w:rsidRPr="0053180D">
        <w:rPr>
          <w:rFonts w:cs="Arial"/>
          <w:sz w:val="18"/>
          <w:szCs w:val="18"/>
          <w:rtl/>
        </w:rPr>
        <w:t xml:space="preserve"> </w:t>
      </w:r>
      <w:r w:rsidRPr="0053180D">
        <w:rPr>
          <w:rFonts w:cs="Arial" w:hint="cs"/>
          <w:sz w:val="18"/>
          <w:szCs w:val="18"/>
          <w:rtl/>
        </w:rPr>
        <w:t>בה</w:t>
      </w:r>
      <w:r w:rsidRPr="0053180D">
        <w:rPr>
          <w:rFonts w:cs="Arial"/>
          <w:sz w:val="18"/>
          <w:szCs w:val="18"/>
          <w:rtl/>
        </w:rPr>
        <w:t xml:space="preserve"> </w:t>
      </w:r>
      <w:r w:rsidRPr="0053180D">
        <w:rPr>
          <w:rFonts w:cs="Arial" w:hint="cs"/>
          <w:sz w:val="18"/>
          <w:szCs w:val="18"/>
          <w:rtl/>
        </w:rPr>
        <w:t>מן</w:t>
      </w:r>
      <w:r w:rsidRPr="0053180D">
        <w:rPr>
          <w:rFonts w:cs="Arial"/>
          <w:sz w:val="18"/>
          <w:szCs w:val="18"/>
          <w:rtl/>
        </w:rPr>
        <w:t xml:space="preserve"> </w:t>
      </w:r>
      <w:r w:rsidRPr="0053180D">
        <w:rPr>
          <w:rFonts w:cs="Arial" w:hint="cs"/>
          <w:sz w:val="18"/>
          <w:szCs w:val="18"/>
          <w:rtl/>
        </w:rPr>
        <w:t>התורה</w:t>
      </w:r>
      <w:r w:rsidRPr="0053180D">
        <w:rPr>
          <w:rFonts w:cs="Arial"/>
          <w:sz w:val="18"/>
          <w:szCs w:val="18"/>
          <w:rtl/>
        </w:rPr>
        <w:t xml:space="preserve">. </w:t>
      </w:r>
      <w:r w:rsidRPr="0053180D">
        <w:rPr>
          <w:rFonts w:cs="Arial" w:hint="cs"/>
          <w:sz w:val="18"/>
          <w:szCs w:val="18"/>
          <w:rtl/>
        </w:rPr>
        <w:t>אבל</w:t>
      </w:r>
      <w:r w:rsidRPr="0053180D">
        <w:rPr>
          <w:rFonts w:cs="Arial"/>
          <w:sz w:val="18"/>
          <w:szCs w:val="18"/>
          <w:rtl/>
        </w:rPr>
        <w:t xml:space="preserve"> </w:t>
      </w:r>
      <w:r w:rsidRPr="0053180D">
        <w:rPr>
          <w:rFonts w:cs="Arial" w:hint="cs"/>
          <w:sz w:val="18"/>
          <w:szCs w:val="18"/>
          <w:rtl/>
        </w:rPr>
        <w:t>אם</w:t>
      </w:r>
      <w:r w:rsidRPr="0053180D">
        <w:rPr>
          <w:rFonts w:cs="Arial"/>
          <w:sz w:val="18"/>
          <w:szCs w:val="18"/>
          <w:rtl/>
        </w:rPr>
        <w:t xml:space="preserve"> </w:t>
      </w:r>
      <w:r w:rsidRPr="0053180D">
        <w:rPr>
          <w:rFonts w:cs="Arial" w:hint="cs"/>
          <w:sz w:val="18"/>
          <w:szCs w:val="18"/>
          <w:rtl/>
        </w:rPr>
        <w:t>אין</w:t>
      </w:r>
      <w:r w:rsidRPr="0053180D">
        <w:rPr>
          <w:rFonts w:cs="Arial"/>
          <w:sz w:val="18"/>
          <w:szCs w:val="18"/>
          <w:rtl/>
        </w:rPr>
        <w:t xml:space="preserve"> </w:t>
      </w:r>
      <w:r w:rsidRPr="0053180D">
        <w:rPr>
          <w:rFonts w:cs="Arial" w:hint="cs"/>
          <w:sz w:val="18"/>
          <w:szCs w:val="18"/>
          <w:rtl/>
        </w:rPr>
        <w:t>יודעין</w:t>
      </w:r>
      <w:r w:rsidRPr="0053180D">
        <w:rPr>
          <w:rFonts w:cs="Arial"/>
          <w:sz w:val="18"/>
          <w:szCs w:val="18"/>
          <w:rtl/>
        </w:rPr>
        <w:t xml:space="preserve"> </w:t>
      </w:r>
      <w:r w:rsidRPr="0053180D">
        <w:rPr>
          <w:rFonts w:cs="Arial" w:hint="cs"/>
          <w:sz w:val="18"/>
          <w:szCs w:val="18"/>
          <w:rtl/>
        </w:rPr>
        <w:t>אם</w:t>
      </w:r>
      <w:r w:rsidRPr="0053180D">
        <w:rPr>
          <w:rFonts w:cs="Arial"/>
          <w:sz w:val="18"/>
          <w:szCs w:val="18"/>
          <w:rtl/>
        </w:rPr>
        <w:t xml:space="preserve"> </w:t>
      </w:r>
      <w:r w:rsidRPr="0053180D">
        <w:rPr>
          <w:rFonts w:cs="Arial" w:hint="cs"/>
          <w:sz w:val="18"/>
          <w:szCs w:val="18"/>
          <w:rtl/>
        </w:rPr>
        <w:t>עבר</w:t>
      </w:r>
      <w:r w:rsidRPr="0053180D">
        <w:rPr>
          <w:rFonts w:cs="Arial"/>
          <w:sz w:val="18"/>
          <w:szCs w:val="18"/>
          <w:rtl/>
        </w:rPr>
        <w:t xml:space="preserve"> </w:t>
      </w:r>
      <w:r w:rsidRPr="0053180D">
        <w:rPr>
          <w:rFonts w:cs="Arial" w:hint="cs"/>
          <w:sz w:val="18"/>
          <w:szCs w:val="18"/>
          <w:rtl/>
        </w:rPr>
        <w:t>קודם</w:t>
      </w:r>
      <w:r w:rsidRPr="0053180D">
        <w:rPr>
          <w:rFonts w:cs="Arial"/>
          <w:sz w:val="18"/>
          <w:szCs w:val="18"/>
          <w:rtl/>
        </w:rPr>
        <w:t xml:space="preserve"> </w:t>
      </w:r>
      <w:r w:rsidRPr="0053180D">
        <w:rPr>
          <w:rFonts w:cs="Arial" w:hint="cs"/>
          <w:sz w:val="18"/>
          <w:szCs w:val="18"/>
          <w:rtl/>
        </w:rPr>
        <w:t>שהעיד</w:t>
      </w:r>
      <w:r w:rsidRPr="0053180D">
        <w:rPr>
          <w:rFonts w:cs="Arial"/>
          <w:sz w:val="18"/>
          <w:szCs w:val="18"/>
          <w:rtl/>
        </w:rPr>
        <w:t xml:space="preserve"> </w:t>
      </w:r>
      <w:r w:rsidRPr="0053180D">
        <w:rPr>
          <w:rFonts w:cs="Arial" w:hint="cs"/>
          <w:sz w:val="18"/>
          <w:szCs w:val="18"/>
          <w:rtl/>
        </w:rPr>
        <w:t>או</w:t>
      </w:r>
      <w:r w:rsidRPr="0053180D">
        <w:rPr>
          <w:rFonts w:cs="Arial"/>
          <w:sz w:val="18"/>
          <w:szCs w:val="18"/>
          <w:rtl/>
        </w:rPr>
        <w:t xml:space="preserve"> </w:t>
      </w:r>
      <w:r w:rsidRPr="0053180D">
        <w:rPr>
          <w:rFonts w:cs="Arial" w:hint="cs"/>
          <w:sz w:val="18"/>
          <w:szCs w:val="18"/>
          <w:rtl/>
        </w:rPr>
        <w:t>אחר</w:t>
      </w:r>
      <w:r w:rsidRPr="0053180D">
        <w:rPr>
          <w:rFonts w:cs="Arial"/>
          <w:sz w:val="18"/>
          <w:szCs w:val="18"/>
          <w:rtl/>
        </w:rPr>
        <w:t xml:space="preserve"> </w:t>
      </w:r>
      <w:r w:rsidRPr="0053180D">
        <w:rPr>
          <w:rFonts w:cs="Arial" w:hint="cs"/>
          <w:sz w:val="18"/>
          <w:szCs w:val="18"/>
          <w:rtl/>
        </w:rPr>
        <w:t>כך</w:t>
      </w:r>
      <w:r w:rsidRPr="0053180D">
        <w:rPr>
          <w:rFonts w:cs="Arial"/>
          <w:sz w:val="18"/>
          <w:szCs w:val="18"/>
          <w:rtl/>
        </w:rPr>
        <w:t xml:space="preserve">, </w:t>
      </w:r>
      <w:r w:rsidRPr="0053180D">
        <w:rPr>
          <w:rFonts w:cs="Arial" w:hint="cs"/>
          <w:sz w:val="18"/>
          <w:szCs w:val="18"/>
          <w:rtl/>
        </w:rPr>
        <w:t>מוקמינן</w:t>
      </w:r>
      <w:r w:rsidRPr="0053180D">
        <w:rPr>
          <w:rFonts w:cs="Arial"/>
          <w:sz w:val="18"/>
          <w:szCs w:val="18"/>
          <w:rtl/>
        </w:rPr>
        <w:t xml:space="preserve"> </w:t>
      </w:r>
      <w:r w:rsidRPr="0053180D">
        <w:rPr>
          <w:rFonts w:cs="Arial" w:hint="cs"/>
          <w:sz w:val="18"/>
          <w:szCs w:val="18"/>
          <w:rtl/>
        </w:rPr>
        <w:t>גברא</w:t>
      </w:r>
      <w:r w:rsidRPr="0053180D">
        <w:rPr>
          <w:rFonts w:cs="Arial"/>
          <w:sz w:val="18"/>
          <w:szCs w:val="18"/>
          <w:rtl/>
        </w:rPr>
        <w:t xml:space="preserve"> </w:t>
      </w:r>
      <w:r w:rsidRPr="0053180D">
        <w:rPr>
          <w:rFonts w:cs="Arial" w:hint="cs"/>
          <w:sz w:val="18"/>
          <w:szCs w:val="18"/>
          <w:rtl/>
        </w:rPr>
        <w:t>אחזקתו</w:t>
      </w:r>
      <w:r w:rsidRPr="0053180D">
        <w:rPr>
          <w:rFonts w:cs="Arial"/>
          <w:sz w:val="18"/>
          <w:szCs w:val="18"/>
          <w:rtl/>
        </w:rPr>
        <w:t xml:space="preserve"> </w:t>
      </w:r>
      <w:r w:rsidRPr="0053180D">
        <w:rPr>
          <w:rFonts w:cs="Arial" w:hint="cs"/>
          <w:sz w:val="18"/>
          <w:szCs w:val="18"/>
          <w:rtl/>
        </w:rPr>
        <w:t>וכל</w:t>
      </w:r>
      <w:r w:rsidRPr="0053180D">
        <w:rPr>
          <w:rFonts w:cs="Arial"/>
          <w:sz w:val="18"/>
          <w:szCs w:val="18"/>
          <w:rtl/>
        </w:rPr>
        <w:t xml:space="preserve"> </w:t>
      </w:r>
      <w:r w:rsidRPr="0053180D">
        <w:rPr>
          <w:rFonts w:cs="Arial" w:hint="cs"/>
          <w:sz w:val="18"/>
          <w:szCs w:val="18"/>
          <w:rtl/>
        </w:rPr>
        <w:t>מה</w:t>
      </w:r>
      <w:r w:rsidRPr="0053180D">
        <w:rPr>
          <w:rFonts w:cs="Arial"/>
          <w:sz w:val="18"/>
          <w:szCs w:val="18"/>
          <w:rtl/>
        </w:rPr>
        <w:t xml:space="preserve"> </w:t>
      </w:r>
      <w:r w:rsidRPr="0053180D">
        <w:rPr>
          <w:rFonts w:cs="Arial" w:hint="cs"/>
          <w:sz w:val="18"/>
          <w:szCs w:val="18"/>
          <w:rtl/>
        </w:rPr>
        <w:t>שהעיד</w:t>
      </w:r>
      <w:r w:rsidRPr="0053180D">
        <w:rPr>
          <w:rFonts w:cs="Arial"/>
          <w:sz w:val="18"/>
          <w:szCs w:val="18"/>
          <w:rtl/>
        </w:rPr>
        <w:t xml:space="preserve"> </w:t>
      </w:r>
      <w:r w:rsidRPr="0053180D">
        <w:rPr>
          <w:rFonts w:cs="Arial" w:hint="cs"/>
          <w:sz w:val="18"/>
          <w:szCs w:val="18"/>
          <w:rtl/>
        </w:rPr>
        <w:t>כשר</w:t>
      </w:r>
      <w:r w:rsidRPr="0053180D">
        <w:rPr>
          <w:rFonts w:cs="Arial"/>
          <w:sz w:val="18"/>
          <w:szCs w:val="18"/>
          <w:rtl/>
        </w:rPr>
        <w:t xml:space="preserve">, </w:t>
      </w:r>
      <w:r w:rsidRPr="0053180D">
        <w:rPr>
          <w:rFonts w:cs="Arial" w:hint="cs"/>
          <w:sz w:val="18"/>
          <w:szCs w:val="18"/>
          <w:rtl/>
        </w:rPr>
        <w:t>עד</w:t>
      </w:r>
      <w:r w:rsidRPr="0053180D">
        <w:rPr>
          <w:rFonts w:cs="Arial"/>
          <w:sz w:val="18"/>
          <w:szCs w:val="18"/>
          <w:rtl/>
        </w:rPr>
        <w:t xml:space="preserve"> </w:t>
      </w:r>
      <w:r w:rsidRPr="0053180D">
        <w:rPr>
          <w:rFonts w:cs="Arial" w:hint="cs"/>
          <w:sz w:val="18"/>
          <w:szCs w:val="18"/>
          <w:rtl/>
        </w:rPr>
        <w:t>דידעינן</w:t>
      </w:r>
      <w:r w:rsidRPr="0053180D">
        <w:rPr>
          <w:rFonts w:cs="Arial"/>
          <w:sz w:val="18"/>
          <w:szCs w:val="18"/>
          <w:rtl/>
        </w:rPr>
        <w:t xml:space="preserve"> </w:t>
      </w:r>
      <w:r w:rsidRPr="0053180D">
        <w:rPr>
          <w:rFonts w:cs="Arial" w:hint="cs"/>
          <w:sz w:val="18"/>
          <w:szCs w:val="18"/>
          <w:rtl/>
        </w:rPr>
        <w:t>דעבר</w:t>
      </w:r>
      <w:r w:rsidRPr="0053180D">
        <w:rPr>
          <w:rFonts w:cs="Arial"/>
          <w:sz w:val="18"/>
          <w:szCs w:val="18"/>
          <w:rtl/>
        </w:rPr>
        <w:t xml:space="preserve"> </w:t>
      </w:r>
      <w:r w:rsidRPr="0053180D">
        <w:rPr>
          <w:rFonts w:cs="Arial" w:hint="cs"/>
          <w:sz w:val="18"/>
          <w:szCs w:val="18"/>
          <w:rtl/>
        </w:rPr>
        <w:t>קודם</w:t>
      </w:r>
      <w:r w:rsidRPr="0053180D">
        <w:rPr>
          <w:rFonts w:cs="Arial"/>
          <w:sz w:val="18"/>
          <w:szCs w:val="18"/>
          <w:rtl/>
        </w:rPr>
        <w:t xml:space="preserve"> </w:t>
      </w:r>
      <w:r w:rsidRPr="0053180D">
        <w:rPr>
          <w:rFonts w:cs="Arial" w:hint="cs"/>
          <w:sz w:val="18"/>
          <w:szCs w:val="18"/>
          <w:rtl/>
        </w:rPr>
        <w:t>לכן."</w:t>
      </w:r>
      <w:r>
        <w:rPr>
          <w:rStyle w:val="ab"/>
          <w:sz w:val="20"/>
          <w:szCs w:val="20"/>
          <w:rtl/>
        </w:rPr>
        <w:footnoteReference w:id="259"/>
      </w:r>
    </w:p>
    <w:p w:rsidR="00F15C4E" w:rsidRDefault="00F15C4E" w:rsidP="00F15C4E">
      <w:pPr>
        <w:rPr>
          <w:sz w:val="20"/>
          <w:szCs w:val="20"/>
          <w:rtl/>
        </w:rPr>
      </w:pPr>
      <w:r>
        <w:rPr>
          <w:rFonts w:hint="cs"/>
          <w:b/>
          <w:bCs/>
          <w:sz w:val="20"/>
          <w:szCs w:val="20"/>
          <w:rtl/>
        </w:rPr>
        <w:lastRenderedPageBreak/>
        <w:t>עונש לעבריין מדרבנן דינו כהכרזה</w:t>
      </w:r>
      <w:r>
        <w:rPr>
          <w:b/>
          <w:bCs/>
          <w:sz w:val="20"/>
          <w:szCs w:val="20"/>
          <w:rtl/>
        </w:rPr>
        <w:br/>
      </w:r>
      <w:r>
        <w:rPr>
          <w:rFonts w:hint="cs"/>
          <w:b/>
          <w:bCs/>
          <w:sz w:val="20"/>
          <w:szCs w:val="20"/>
          <w:rtl/>
        </w:rPr>
        <w:t xml:space="preserve">רמ"א </w:t>
      </w:r>
      <w:r w:rsidRPr="00281F02">
        <w:rPr>
          <w:rFonts w:hint="cs"/>
          <w:sz w:val="18"/>
          <w:szCs w:val="18"/>
          <w:rtl/>
        </w:rPr>
        <w:t xml:space="preserve">(ע"פ מרדכי) </w:t>
      </w:r>
      <w:r>
        <w:rPr>
          <w:sz w:val="18"/>
          <w:szCs w:val="18"/>
          <w:rtl/>
        </w:rPr>
        <w:t>–</w:t>
      </w:r>
      <w:r w:rsidRPr="00281F02">
        <w:rPr>
          <w:rFonts w:hint="cs"/>
          <w:sz w:val="18"/>
          <w:szCs w:val="18"/>
          <w:rtl/>
        </w:rPr>
        <w:t xml:space="preserve"> </w:t>
      </w:r>
      <w:r>
        <w:rPr>
          <w:rFonts w:cs="Arial" w:hint="cs"/>
          <w:sz w:val="18"/>
          <w:szCs w:val="18"/>
          <w:rtl/>
        </w:rPr>
        <w:t>"</w:t>
      </w:r>
      <w:r w:rsidRPr="00281F02">
        <w:rPr>
          <w:rFonts w:cs="Arial" w:hint="cs"/>
          <w:sz w:val="18"/>
          <w:szCs w:val="18"/>
          <w:rtl/>
        </w:rPr>
        <w:t>הפסולים</w:t>
      </w:r>
      <w:r w:rsidRPr="00281F02">
        <w:rPr>
          <w:rFonts w:cs="Arial"/>
          <w:sz w:val="18"/>
          <w:szCs w:val="18"/>
          <w:rtl/>
        </w:rPr>
        <w:t xml:space="preserve"> </w:t>
      </w:r>
      <w:r w:rsidRPr="00281F02">
        <w:rPr>
          <w:rFonts w:cs="Arial" w:hint="cs"/>
          <w:sz w:val="18"/>
          <w:szCs w:val="18"/>
          <w:rtl/>
        </w:rPr>
        <w:t>מדרבנן</w:t>
      </w:r>
      <w:r w:rsidRPr="00281F02">
        <w:rPr>
          <w:rFonts w:cs="Arial"/>
          <w:sz w:val="18"/>
          <w:szCs w:val="18"/>
          <w:rtl/>
        </w:rPr>
        <w:t xml:space="preserve"> </w:t>
      </w:r>
      <w:r w:rsidRPr="00281F02">
        <w:rPr>
          <w:rFonts w:cs="Arial" w:hint="cs"/>
          <w:sz w:val="18"/>
          <w:szCs w:val="18"/>
          <w:rtl/>
        </w:rPr>
        <w:t>שצריכים</w:t>
      </w:r>
      <w:r w:rsidRPr="00281F02">
        <w:rPr>
          <w:rFonts w:cs="Arial"/>
          <w:sz w:val="18"/>
          <w:szCs w:val="18"/>
          <w:rtl/>
        </w:rPr>
        <w:t xml:space="preserve"> </w:t>
      </w:r>
      <w:r w:rsidRPr="00281F02">
        <w:rPr>
          <w:rFonts w:cs="Arial" w:hint="cs"/>
          <w:sz w:val="18"/>
          <w:szCs w:val="18"/>
          <w:rtl/>
        </w:rPr>
        <w:t>הכרזה</w:t>
      </w:r>
      <w:r w:rsidRPr="00281F02">
        <w:rPr>
          <w:rFonts w:cs="Arial"/>
          <w:sz w:val="18"/>
          <w:szCs w:val="18"/>
          <w:rtl/>
        </w:rPr>
        <w:t xml:space="preserve">, </w:t>
      </w:r>
      <w:r w:rsidRPr="00281F02">
        <w:rPr>
          <w:rFonts w:cs="Arial" w:hint="cs"/>
          <w:sz w:val="18"/>
          <w:szCs w:val="18"/>
          <w:rtl/>
        </w:rPr>
        <w:t>אם</w:t>
      </w:r>
      <w:r w:rsidRPr="00281F02">
        <w:rPr>
          <w:rFonts w:cs="Arial"/>
          <w:sz w:val="18"/>
          <w:szCs w:val="18"/>
          <w:rtl/>
        </w:rPr>
        <w:t xml:space="preserve"> </w:t>
      </w:r>
      <w:r w:rsidRPr="00281F02">
        <w:rPr>
          <w:rFonts w:cs="Arial" w:hint="cs"/>
          <w:sz w:val="18"/>
          <w:szCs w:val="18"/>
          <w:rtl/>
        </w:rPr>
        <w:t>הענישן</w:t>
      </w:r>
      <w:r w:rsidRPr="00281F02">
        <w:rPr>
          <w:rFonts w:cs="Arial"/>
          <w:sz w:val="18"/>
          <w:szCs w:val="18"/>
          <w:rtl/>
        </w:rPr>
        <w:t xml:space="preserve"> </w:t>
      </w:r>
      <w:r w:rsidRPr="00281F02">
        <w:rPr>
          <w:rFonts w:cs="Arial" w:hint="cs"/>
          <w:sz w:val="18"/>
          <w:szCs w:val="18"/>
          <w:rtl/>
        </w:rPr>
        <w:t>ברבים</w:t>
      </w:r>
      <w:r w:rsidRPr="00281F02">
        <w:rPr>
          <w:rFonts w:cs="Arial"/>
          <w:sz w:val="18"/>
          <w:szCs w:val="18"/>
          <w:rtl/>
        </w:rPr>
        <w:t xml:space="preserve"> </w:t>
      </w:r>
      <w:r w:rsidRPr="00281F02">
        <w:rPr>
          <w:rFonts w:cs="Arial" w:hint="cs"/>
          <w:sz w:val="18"/>
          <w:szCs w:val="18"/>
          <w:rtl/>
        </w:rPr>
        <w:t>על</w:t>
      </w:r>
      <w:r w:rsidRPr="00281F02">
        <w:rPr>
          <w:rFonts w:cs="Arial"/>
          <w:sz w:val="18"/>
          <w:szCs w:val="18"/>
          <w:rtl/>
        </w:rPr>
        <w:t xml:space="preserve"> </w:t>
      </w:r>
      <w:r w:rsidRPr="00281F02">
        <w:rPr>
          <w:rFonts w:cs="Arial" w:hint="cs"/>
          <w:sz w:val="18"/>
          <w:szCs w:val="18"/>
          <w:rtl/>
        </w:rPr>
        <w:t>עבירתן</w:t>
      </w:r>
      <w:r w:rsidRPr="00281F02">
        <w:rPr>
          <w:rFonts w:cs="Arial"/>
          <w:sz w:val="18"/>
          <w:szCs w:val="18"/>
          <w:rtl/>
        </w:rPr>
        <w:t xml:space="preserve">, </w:t>
      </w:r>
      <w:r w:rsidRPr="00281F02">
        <w:rPr>
          <w:rFonts w:cs="Arial" w:hint="cs"/>
          <w:sz w:val="18"/>
          <w:szCs w:val="18"/>
          <w:rtl/>
        </w:rPr>
        <w:t>כגון</w:t>
      </w:r>
      <w:r w:rsidRPr="00281F02">
        <w:rPr>
          <w:rFonts w:cs="Arial"/>
          <w:sz w:val="18"/>
          <w:szCs w:val="18"/>
          <w:rtl/>
        </w:rPr>
        <w:t xml:space="preserve"> </w:t>
      </w:r>
      <w:r w:rsidRPr="00281F02">
        <w:rPr>
          <w:rFonts w:cs="Arial" w:hint="cs"/>
          <w:sz w:val="18"/>
          <w:szCs w:val="18"/>
          <w:rtl/>
        </w:rPr>
        <w:t>שהוציאן</w:t>
      </w:r>
      <w:r w:rsidRPr="00281F02">
        <w:rPr>
          <w:rFonts w:cs="Arial"/>
          <w:sz w:val="18"/>
          <w:szCs w:val="18"/>
          <w:rtl/>
        </w:rPr>
        <w:t xml:space="preserve"> </w:t>
      </w:r>
      <w:r w:rsidRPr="00281F02">
        <w:rPr>
          <w:rFonts w:cs="Arial" w:hint="cs"/>
          <w:sz w:val="18"/>
          <w:szCs w:val="18"/>
          <w:rtl/>
        </w:rPr>
        <w:t>מב</w:t>
      </w:r>
      <w:r>
        <w:rPr>
          <w:rFonts w:cs="Arial" w:hint="cs"/>
          <w:sz w:val="18"/>
          <w:szCs w:val="18"/>
          <w:rtl/>
        </w:rPr>
        <w:t>ית הכנסת</w:t>
      </w:r>
      <w:r w:rsidRPr="00281F02">
        <w:rPr>
          <w:rFonts w:cs="Arial"/>
          <w:sz w:val="18"/>
          <w:szCs w:val="18"/>
          <w:rtl/>
        </w:rPr>
        <w:t xml:space="preserve">, </w:t>
      </w:r>
      <w:r w:rsidRPr="00281F02">
        <w:rPr>
          <w:rFonts w:cs="Arial" w:hint="cs"/>
          <w:sz w:val="18"/>
          <w:szCs w:val="18"/>
          <w:rtl/>
        </w:rPr>
        <w:t>הוי</w:t>
      </w:r>
      <w:r w:rsidRPr="00281F02">
        <w:rPr>
          <w:rFonts w:cs="Arial"/>
          <w:sz w:val="18"/>
          <w:szCs w:val="18"/>
          <w:rtl/>
        </w:rPr>
        <w:t xml:space="preserve"> </w:t>
      </w:r>
      <w:r w:rsidRPr="00281F02">
        <w:rPr>
          <w:rFonts w:cs="Arial" w:hint="cs"/>
          <w:sz w:val="18"/>
          <w:szCs w:val="18"/>
          <w:rtl/>
        </w:rPr>
        <w:t>כאלו</w:t>
      </w:r>
      <w:r w:rsidRPr="00281F02">
        <w:rPr>
          <w:rFonts w:cs="Arial"/>
          <w:sz w:val="18"/>
          <w:szCs w:val="18"/>
          <w:rtl/>
        </w:rPr>
        <w:t xml:space="preserve"> </w:t>
      </w:r>
      <w:r w:rsidRPr="00281F02">
        <w:rPr>
          <w:rFonts w:cs="Arial" w:hint="cs"/>
          <w:sz w:val="18"/>
          <w:szCs w:val="18"/>
          <w:rtl/>
        </w:rPr>
        <w:t>הכריזו</w:t>
      </w:r>
      <w:r w:rsidRPr="00281F02">
        <w:rPr>
          <w:rFonts w:cs="Arial"/>
          <w:sz w:val="18"/>
          <w:szCs w:val="18"/>
          <w:rtl/>
        </w:rPr>
        <w:t xml:space="preserve"> </w:t>
      </w:r>
      <w:r w:rsidRPr="00281F02">
        <w:rPr>
          <w:rFonts w:cs="Arial" w:hint="cs"/>
          <w:sz w:val="18"/>
          <w:szCs w:val="18"/>
          <w:rtl/>
        </w:rPr>
        <w:t>עלייהו</w:t>
      </w:r>
      <w:r>
        <w:rPr>
          <w:rFonts w:hint="cs"/>
          <w:sz w:val="20"/>
          <w:szCs w:val="20"/>
          <w:rtl/>
        </w:rPr>
        <w:t>."</w:t>
      </w:r>
      <w:r>
        <w:rPr>
          <w:sz w:val="20"/>
          <w:szCs w:val="20"/>
          <w:rtl/>
        </w:rPr>
        <w:br/>
      </w:r>
      <w:r w:rsidRPr="00281F0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שהענישו אותו ברבים, אין לך הכרזה גדולה מזו.</w:t>
      </w:r>
    </w:p>
    <w:p w:rsidR="00F15C4E" w:rsidRDefault="00F15C4E" w:rsidP="00F15C4E">
      <w:pPr>
        <w:rPr>
          <w:sz w:val="20"/>
          <w:szCs w:val="20"/>
          <w:rtl/>
        </w:rPr>
      </w:pPr>
      <w:r w:rsidRPr="00125C03">
        <w:rPr>
          <w:rFonts w:hint="cs"/>
          <w:b/>
          <w:bCs/>
          <w:sz w:val="20"/>
          <w:szCs w:val="20"/>
          <w:rtl/>
        </w:rPr>
        <w:t>סיכום</w:t>
      </w:r>
      <w:r>
        <w:rPr>
          <w:sz w:val="20"/>
          <w:szCs w:val="20"/>
          <w:rtl/>
        </w:rPr>
        <w:br/>
      </w:r>
      <w:r>
        <w:rPr>
          <w:rFonts w:hint="cs"/>
          <w:sz w:val="20"/>
          <w:szCs w:val="20"/>
          <w:rtl/>
        </w:rPr>
        <w:t xml:space="preserve">1. </w:t>
      </w:r>
      <w:r w:rsidRPr="00125C03">
        <w:rPr>
          <w:rFonts w:hint="cs"/>
          <w:b/>
          <w:bCs/>
          <w:sz w:val="20"/>
          <w:szCs w:val="20"/>
          <w:rtl/>
        </w:rPr>
        <w:t>גמרא</w:t>
      </w:r>
      <w:r>
        <w:rPr>
          <w:rFonts w:hint="cs"/>
          <w:sz w:val="20"/>
          <w:szCs w:val="20"/>
          <w:rtl/>
        </w:rPr>
        <w:t xml:space="preserve">. פסול דאורייתא אינו צריך הכרזה בבי"ד, פסול דרבנן צריך, וכ"פ </w:t>
      </w:r>
      <w:r w:rsidRPr="00125C03">
        <w:rPr>
          <w:rFonts w:hint="cs"/>
          <w:b/>
          <w:bCs/>
          <w:sz w:val="20"/>
          <w:szCs w:val="20"/>
          <w:rtl/>
        </w:rPr>
        <w:t>המחבר</w:t>
      </w:r>
      <w:r>
        <w:rPr>
          <w:rFonts w:hint="cs"/>
          <w:sz w:val="20"/>
          <w:szCs w:val="20"/>
          <w:rtl/>
        </w:rPr>
        <w:t xml:space="preserve">. </w:t>
      </w:r>
      <w:r w:rsidRPr="00125C03">
        <w:rPr>
          <w:rFonts w:hint="cs"/>
          <w:b/>
          <w:bCs/>
          <w:sz w:val="20"/>
          <w:szCs w:val="20"/>
          <w:rtl/>
        </w:rPr>
        <w:t>רמב"ם</w:t>
      </w:r>
      <w:r>
        <w:rPr>
          <w:rFonts w:hint="cs"/>
          <w:sz w:val="20"/>
          <w:szCs w:val="20"/>
          <w:rtl/>
        </w:rPr>
        <w:t>. טעם ההכרזה כדי לא להפסיד זכות העם שאינם מכירים בפסולו.</w:t>
      </w:r>
      <w:r>
        <w:rPr>
          <w:rFonts w:hint="cs"/>
          <w:sz w:val="20"/>
          <w:szCs w:val="20"/>
          <w:rtl/>
        </w:rPr>
        <w:br/>
        <w:t xml:space="preserve">2. </w:t>
      </w:r>
      <w:r w:rsidRPr="00125C03">
        <w:rPr>
          <w:rFonts w:hint="cs"/>
          <w:b/>
          <w:bCs/>
          <w:sz w:val="20"/>
          <w:szCs w:val="20"/>
          <w:rtl/>
        </w:rPr>
        <w:t>גמרא</w:t>
      </w:r>
      <w:r>
        <w:rPr>
          <w:rFonts w:hint="cs"/>
          <w:sz w:val="20"/>
          <w:szCs w:val="20"/>
          <w:rtl/>
        </w:rPr>
        <w:t>. מחלוקת האם צריך להכריז על רועה שהרי אף מסתמא פסול. קיי"ל שבעי הכרזה, ומסתמא מכריזים.</w:t>
      </w:r>
      <w:r>
        <w:rPr>
          <w:sz w:val="20"/>
          <w:szCs w:val="20"/>
          <w:rtl/>
        </w:rPr>
        <w:br/>
      </w:r>
      <w:r>
        <w:rPr>
          <w:rFonts w:hint="cs"/>
          <w:sz w:val="20"/>
          <w:szCs w:val="20"/>
          <w:rtl/>
        </w:rPr>
        <w:t xml:space="preserve">3. </w:t>
      </w:r>
      <w:r w:rsidRPr="00125C03">
        <w:rPr>
          <w:rFonts w:hint="cs"/>
          <w:b/>
          <w:bCs/>
          <w:sz w:val="20"/>
          <w:szCs w:val="20"/>
          <w:rtl/>
        </w:rPr>
        <w:t>נימו"י</w:t>
      </w:r>
      <w:r>
        <w:rPr>
          <w:rFonts w:hint="cs"/>
          <w:sz w:val="20"/>
          <w:szCs w:val="20"/>
          <w:rtl/>
        </w:rPr>
        <w:t xml:space="preserve">. באותה עדות שנפסל בה אין צריך הכרזה, וכ"פ </w:t>
      </w:r>
      <w:r w:rsidRPr="00125C03">
        <w:rPr>
          <w:rFonts w:hint="cs"/>
          <w:b/>
          <w:bCs/>
          <w:sz w:val="20"/>
          <w:szCs w:val="20"/>
          <w:rtl/>
        </w:rPr>
        <w:t>הסמ"ע</w:t>
      </w:r>
      <w:r>
        <w:rPr>
          <w:rFonts w:hint="cs"/>
          <w:sz w:val="20"/>
          <w:szCs w:val="20"/>
          <w:rtl/>
        </w:rPr>
        <w:t xml:space="preserve">. </w:t>
      </w:r>
      <w:r w:rsidRPr="00125C03">
        <w:rPr>
          <w:rFonts w:hint="cs"/>
          <w:b/>
          <w:bCs/>
          <w:sz w:val="20"/>
          <w:szCs w:val="20"/>
          <w:rtl/>
        </w:rPr>
        <w:t>ש"ך</w:t>
      </w:r>
      <w:r>
        <w:rPr>
          <w:rFonts w:hint="cs"/>
          <w:sz w:val="20"/>
          <w:szCs w:val="20"/>
          <w:rtl/>
        </w:rPr>
        <w:t>. צריך, הנימו"י מיירי רק לפי ההו"א.</w:t>
      </w:r>
      <w:r>
        <w:rPr>
          <w:rFonts w:hint="cs"/>
          <w:sz w:val="20"/>
          <w:szCs w:val="20"/>
          <w:rtl/>
        </w:rPr>
        <w:br/>
        <w:t xml:space="preserve">4. </w:t>
      </w:r>
      <w:r w:rsidRPr="00125C03">
        <w:rPr>
          <w:rFonts w:hint="cs"/>
          <w:b/>
          <w:bCs/>
          <w:sz w:val="20"/>
          <w:szCs w:val="20"/>
          <w:rtl/>
        </w:rPr>
        <w:t>רמ"א</w:t>
      </w:r>
      <w:r>
        <w:rPr>
          <w:rFonts w:hint="cs"/>
          <w:sz w:val="20"/>
          <w:szCs w:val="20"/>
          <w:rtl/>
        </w:rPr>
        <w:t xml:space="preserve">. ספק האם העד נפסל לפני שהעיד או לאחר שהעיד </w:t>
      </w:r>
      <w:r>
        <w:rPr>
          <w:sz w:val="20"/>
          <w:szCs w:val="20"/>
          <w:rtl/>
        </w:rPr>
        <w:t>–</w:t>
      </w:r>
      <w:r>
        <w:rPr>
          <w:rFonts w:hint="cs"/>
          <w:sz w:val="20"/>
          <w:szCs w:val="20"/>
          <w:rtl/>
        </w:rPr>
        <w:t xml:space="preserve"> כשר, אוקמיה אחזקת כשרות.</w:t>
      </w:r>
      <w:r>
        <w:rPr>
          <w:sz w:val="20"/>
          <w:szCs w:val="20"/>
          <w:rtl/>
        </w:rPr>
        <w:br/>
      </w:r>
      <w:r>
        <w:rPr>
          <w:rFonts w:hint="cs"/>
          <w:sz w:val="20"/>
          <w:szCs w:val="20"/>
          <w:rtl/>
        </w:rPr>
        <w:t xml:space="preserve">5. </w:t>
      </w:r>
      <w:r w:rsidRPr="00125C03">
        <w:rPr>
          <w:rFonts w:hint="cs"/>
          <w:b/>
          <w:bCs/>
          <w:sz w:val="20"/>
          <w:szCs w:val="20"/>
          <w:rtl/>
        </w:rPr>
        <w:t>רמ"א</w:t>
      </w:r>
      <w:r>
        <w:rPr>
          <w:rFonts w:hint="cs"/>
          <w:sz w:val="20"/>
          <w:szCs w:val="20"/>
          <w:rtl/>
        </w:rPr>
        <w:t xml:space="preserve">. פסול דרבנן שנענש ברבים על העבירה שעשה </w:t>
      </w:r>
      <w:r>
        <w:rPr>
          <w:sz w:val="20"/>
          <w:szCs w:val="20"/>
          <w:rtl/>
        </w:rPr>
        <w:t>–</w:t>
      </w:r>
      <w:r>
        <w:rPr>
          <w:rFonts w:hint="cs"/>
          <w:sz w:val="20"/>
          <w:szCs w:val="20"/>
          <w:rtl/>
        </w:rPr>
        <w:t xml:space="preserve"> אינו צריך הכרזה אלא זו הכרזתו.</w:t>
      </w:r>
    </w:p>
    <w:p w:rsidR="00F15C4E" w:rsidRDefault="00F15C4E" w:rsidP="00F15C4E">
      <w:pPr>
        <w:rPr>
          <w:sz w:val="20"/>
          <w:szCs w:val="20"/>
          <w:rtl/>
        </w:rPr>
      </w:pPr>
      <w:r>
        <w:rPr>
          <w:sz w:val="20"/>
          <w:szCs w:val="20"/>
          <w:rtl/>
        </w:rPr>
        <w:br/>
      </w:r>
      <w:r>
        <w:rPr>
          <w:rFonts w:hint="cs"/>
          <w:b/>
          <w:bCs/>
          <w:sz w:val="20"/>
          <w:szCs w:val="20"/>
          <w:rtl/>
        </w:rPr>
        <w:t xml:space="preserve">סעיף כד </w:t>
      </w:r>
      <w:r>
        <w:rPr>
          <w:b/>
          <w:bCs/>
          <w:sz w:val="20"/>
          <w:szCs w:val="20"/>
          <w:rtl/>
        </w:rPr>
        <w:t>–</w:t>
      </w:r>
      <w:r>
        <w:rPr>
          <w:rFonts w:hint="cs"/>
          <w:b/>
          <w:bCs/>
          <w:sz w:val="20"/>
          <w:szCs w:val="20"/>
          <w:rtl/>
        </w:rPr>
        <w:t xml:space="preserve"> אין פוסלים עד שנדע שעבר בזדון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(כו:) "</w:t>
      </w:r>
      <w:r w:rsidRPr="00291F79">
        <w:rPr>
          <w:rFonts w:cs="Arial" w:hint="cs"/>
          <w:sz w:val="20"/>
          <w:szCs w:val="20"/>
          <w:rtl/>
        </w:rPr>
        <w:t>הנהו</w:t>
      </w:r>
      <w:r w:rsidRPr="00291F79">
        <w:rPr>
          <w:rFonts w:cs="Arial"/>
          <w:sz w:val="20"/>
          <w:szCs w:val="20"/>
          <w:rtl/>
        </w:rPr>
        <w:t xml:space="preserve"> </w:t>
      </w:r>
      <w:r w:rsidRPr="00291F79">
        <w:rPr>
          <w:rFonts w:cs="Arial" w:hint="cs"/>
          <w:sz w:val="20"/>
          <w:szCs w:val="20"/>
          <w:rtl/>
        </w:rPr>
        <w:t>קבוראי</w:t>
      </w:r>
      <w:r w:rsidRPr="00291F79">
        <w:rPr>
          <w:rFonts w:cs="Arial"/>
          <w:sz w:val="20"/>
          <w:szCs w:val="20"/>
          <w:rtl/>
        </w:rPr>
        <w:t xml:space="preserve"> </w:t>
      </w:r>
      <w:r w:rsidRPr="00291F79">
        <w:rPr>
          <w:rFonts w:cs="Arial" w:hint="cs"/>
          <w:sz w:val="20"/>
          <w:szCs w:val="20"/>
          <w:rtl/>
        </w:rPr>
        <w:t>דקבור</w:t>
      </w:r>
      <w:r w:rsidRPr="00291F79">
        <w:rPr>
          <w:rFonts w:cs="Arial"/>
          <w:sz w:val="20"/>
          <w:szCs w:val="20"/>
          <w:rtl/>
        </w:rPr>
        <w:t xml:space="preserve"> </w:t>
      </w:r>
      <w:r w:rsidRPr="00291F79">
        <w:rPr>
          <w:rFonts w:cs="Arial" w:hint="cs"/>
          <w:sz w:val="20"/>
          <w:szCs w:val="20"/>
          <w:rtl/>
        </w:rPr>
        <w:t>נפשא</w:t>
      </w:r>
      <w:r w:rsidRPr="00291F79">
        <w:rPr>
          <w:rFonts w:cs="Arial"/>
          <w:sz w:val="20"/>
          <w:szCs w:val="20"/>
          <w:rtl/>
        </w:rPr>
        <w:t xml:space="preserve"> </w:t>
      </w:r>
      <w:r w:rsidRPr="00291F79">
        <w:rPr>
          <w:rFonts w:cs="Arial" w:hint="cs"/>
          <w:sz w:val="20"/>
          <w:szCs w:val="20"/>
          <w:rtl/>
        </w:rPr>
        <w:t>ביום</w:t>
      </w:r>
      <w:r w:rsidRPr="00291F79">
        <w:rPr>
          <w:rFonts w:cs="Arial"/>
          <w:sz w:val="20"/>
          <w:szCs w:val="20"/>
          <w:rtl/>
        </w:rPr>
        <w:t xml:space="preserve"> </w:t>
      </w:r>
      <w:r w:rsidRPr="00291F79">
        <w:rPr>
          <w:rFonts w:cs="Arial" w:hint="cs"/>
          <w:sz w:val="20"/>
          <w:szCs w:val="20"/>
          <w:rtl/>
        </w:rPr>
        <w:t>טוב</w:t>
      </w:r>
      <w:r w:rsidRPr="00291F79">
        <w:rPr>
          <w:rFonts w:cs="Arial"/>
          <w:sz w:val="20"/>
          <w:szCs w:val="20"/>
          <w:rtl/>
        </w:rPr>
        <w:t xml:space="preserve"> </w:t>
      </w:r>
      <w:r w:rsidRPr="00291F79">
        <w:rPr>
          <w:rFonts w:cs="Arial" w:hint="cs"/>
          <w:sz w:val="20"/>
          <w:szCs w:val="20"/>
          <w:rtl/>
        </w:rPr>
        <w:t>ראשון</w:t>
      </w:r>
      <w:r w:rsidRPr="00291F79">
        <w:rPr>
          <w:rFonts w:cs="Arial"/>
          <w:sz w:val="20"/>
          <w:szCs w:val="20"/>
          <w:rtl/>
        </w:rPr>
        <w:t xml:space="preserve"> </w:t>
      </w:r>
      <w:r w:rsidRPr="00291F79">
        <w:rPr>
          <w:rFonts w:cs="Arial" w:hint="cs"/>
          <w:sz w:val="20"/>
          <w:szCs w:val="20"/>
          <w:rtl/>
        </w:rPr>
        <w:t>של</w:t>
      </w:r>
      <w:r w:rsidRPr="00291F79">
        <w:rPr>
          <w:rFonts w:cs="Arial"/>
          <w:sz w:val="20"/>
          <w:szCs w:val="20"/>
          <w:rtl/>
        </w:rPr>
        <w:t xml:space="preserve"> </w:t>
      </w:r>
      <w:r w:rsidRPr="00291F79">
        <w:rPr>
          <w:rFonts w:cs="Arial" w:hint="cs"/>
          <w:sz w:val="20"/>
          <w:szCs w:val="20"/>
          <w:rtl/>
        </w:rPr>
        <w:t>עצרת</w:t>
      </w:r>
      <w:r w:rsidRPr="00291F79">
        <w:rPr>
          <w:rFonts w:cs="Arial"/>
          <w:sz w:val="20"/>
          <w:szCs w:val="20"/>
          <w:rtl/>
        </w:rPr>
        <w:t xml:space="preserve">, </w:t>
      </w:r>
      <w:r w:rsidRPr="00291F79">
        <w:rPr>
          <w:rFonts w:cs="Arial" w:hint="cs"/>
          <w:sz w:val="20"/>
          <w:szCs w:val="20"/>
          <w:rtl/>
        </w:rPr>
        <w:t>שמתינהו</w:t>
      </w:r>
      <w:r w:rsidRPr="00291F79">
        <w:rPr>
          <w:rFonts w:cs="Arial"/>
          <w:sz w:val="20"/>
          <w:szCs w:val="20"/>
          <w:rtl/>
        </w:rPr>
        <w:t xml:space="preserve"> </w:t>
      </w:r>
      <w:r w:rsidRPr="00291F79">
        <w:rPr>
          <w:rFonts w:cs="Arial" w:hint="cs"/>
          <w:sz w:val="20"/>
          <w:szCs w:val="20"/>
          <w:rtl/>
        </w:rPr>
        <w:t>רב</w:t>
      </w:r>
      <w:r w:rsidRPr="00291F79">
        <w:rPr>
          <w:rFonts w:cs="Arial"/>
          <w:sz w:val="20"/>
          <w:szCs w:val="20"/>
          <w:rtl/>
        </w:rPr>
        <w:t xml:space="preserve"> </w:t>
      </w:r>
      <w:r w:rsidRPr="00291F79">
        <w:rPr>
          <w:rFonts w:cs="Arial" w:hint="cs"/>
          <w:sz w:val="20"/>
          <w:szCs w:val="20"/>
          <w:rtl/>
        </w:rPr>
        <w:t>פפא</w:t>
      </w:r>
      <w:r w:rsidRPr="00291F79">
        <w:rPr>
          <w:rFonts w:cs="Arial"/>
          <w:sz w:val="20"/>
          <w:szCs w:val="20"/>
          <w:rtl/>
        </w:rPr>
        <w:t xml:space="preserve">, </w:t>
      </w:r>
      <w:r w:rsidRPr="00291F79">
        <w:rPr>
          <w:rFonts w:cs="Arial" w:hint="cs"/>
          <w:sz w:val="20"/>
          <w:szCs w:val="20"/>
          <w:rtl/>
        </w:rPr>
        <w:t>ופסלינהו</w:t>
      </w:r>
      <w:r w:rsidRPr="00291F79">
        <w:rPr>
          <w:rFonts w:cs="Arial"/>
          <w:sz w:val="20"/>
          <w:szCs w:val="20"/>
          <w:rtl/>
        </w:rPr>
        <w:t xml:space="preserve"> </w:t>
      </w:r>
      <w:r w:rsidRPr="00291F79">
        <w:rPr>
          <w:rFonts w:cs="Arial" w:hint="cs"/>
          <w:sz w:val="20"/>
          <w:szCs w:val="20"/>
          <w:rtl/>
        </w:rPr>
        <w:t>לעדות</w:t>
      </w:r>
      <w:r w:rsidRPr="00291F79">
        <w:rPr>
          <w:rFonts w:cs="Arial"/>
          <w:sz w:val="20"/>
          <w:szCs w:val="20"/>
          <w:rtl/>
        </w:rPr>
        <w:t xml:space="preserve">. </w:t>
      </w:r>
      <w:r w:rsidRPr="00291F79">
        <w:rPr>
          <w:rFonts w:cs="Arial" w:hint="cs"/>
          <w:sz w:val="20"/>
          <w:szCs w:val="20"/>
          <w:rtl/>
        </w:rPr>
        <w:t>ואכשרינהו</w:t>
      </w:r>
      <w:r w:rsidRPr="00291F79">
        <w:rPr>
          <w:rFonts w:cs="Arial"/>
          <w:sz w:val="20"/>
          <w:szCs w:val="20"/>
          <w:rtl/>
        </w:rPr>
        <w:t xml:space="preserve"> </w:t>
      </w:r>
      <w:r w:rsidRPr="00291F79">
        <w:rPr>
          <w:rFonts w:cs="Arial" w:hint="cs"/>
          <w:sz w:val="20"/>
          <w:szCs w:val="20"/>
          <w:rtl/>
        </w:rPr>
        <w:t>רב</w:t>
      </w:r>
      <w:r w:rsidRPr="00291F79">
        <w:rPr>
          <w:rFonts w:cs="Arial"/>
          <w:sz w:val="20"/>
          <w:szCs w:val="20"/>
          <w:rtl/>
        </w:rPr>
        <w:t xml:space="preserve"> </w:t>
      </w:r>
      <w:r w:rsidRPr="00291F79">
        <w:rPr>
          <w:rFonts w:cs="Arial" w:hint="cs"/>
          <w:sz w:val="20"/>
          <w:szCs w:val="20"/>
          <w:rtl/>
        </w:rPr>
        <w:t>הונא</w:t>
      </w:r>
      <w:r w:rsidRPr="00291F79">
        <w:rPr>
          <w:rFonts w:cs="Arial"/>
          <w:sz w:val="20"/>
          <w:szCs w:val="20"/>
          <w:rtl/>
        </w:rPr>
        <w:t xml:space="preserve"> </w:t>
      </w:r>
      <w:r w:rsidRPr="00291F79">
        <w:rPr>
          <w:rFonts w:cs="Arial" w:hint="cs"/>
          <w:sz w:val="20"/>
          <w:szCs w:val="20"/>
          <w:rtl/>
        </w:rPr>
        <w:t>בריה</w:t>
      </w:r>
      <w:r w:rsidRPr="00291F79">
        <w:rPr>
          <w:rFonts w:cs="Arial"/>
          <w:sz w:val="20"/>
          <w:szCs w:val="20"/>
          <w:rtl/>
        </w:rPr>
        <w:t xml:space="preserve"> </w:t>
      </w:r>
      <w:r w:rsidRPr="00291F79">
        <w:rPr>
          <w:rFonts w:cs="Arial" w:hint="cs"/>
          <w:sz w:val="20"/>
          <w:szCs w:val="20"/>
          <w:rtl/>
        </w:rPr>
        <w:t>דרב</w:t>
      </w:r>
      <w:r w:rsidRPr="00291F79">
        <w:rPr>
          <w:rFonts w:cs="Arial"/>
          <w:sz w:val="20"/>
          <w:szCs w:val="20"/>
          <w:rtl/>
        </w:rPr>
        <w:t xml:space="preserve"> </w:t>
      </w:r>
      <w:r w:rsidRPr="00291F79">
        <w:rPr>
          <w:rFonts w:cs="Arial" w:hint="cs"/>
          <w:sz w:val="20"/>
          <w:szCs w:val="20"/>
          <w:rtl/>
        </w:rPr>
        <w:t>יהושע</w:t>
      </w:r>
      <w:r w:rsidRPr="00291F79">
        <w:rPr>
          <w:rFonts w:cs="Arial"/>
          <w:sz w:val="20"/>
          <w:szCs w:val="20"/>
          <w:rtl/>
        </w:rPr>
        <w:t xml:space="preserve">. </w:t>
      </w:r>
      <w:r w:rsidRPr="00291F79">
        <w:rPr>
          <w:rFonts w:cs="Arial" w:hint="cs"/>
          <w:sz w:val="20"/>
          <w:szCs w:val="20"/>
          <w:rtl/>
        </w:rPr>
        <w:t>אמר</w:t>
      </w:r>
      <w:r w:rsidRPr="00291F79">
        <w:rPr>
          <w:rFonts w:cs="Arial"/>
          <w:sz w:val="20"/>
          <w:szCs w:val="20"/>
          <w:rtl/>
        </w:rPr>
        <w:t xml:space="preserve"> </w:t>
      </w:r>
      <w:r w:rsidRPr="00291F79">
        <w:rPr>
          <w:rFonts w:cs="Arial" w:hint="cs"/>
          <w:sz w:val="20"/>
          <w:szCs w:val="20"/>
          <w:rtl/>
        </w:rPr>
        <w:t>ליה</w:t>
      </w:r>
      <w:r w:rsidRPr="00291F79">
        <w:rPr>
          <w:rFonts w:cs="Arial"/>
          <w:sz w:val="20"/>
          <w:szCs w:val="20"/>
          <w:rtl/>
        </w:rPr>
        <w:t xml:space="preserve"> </w:t>
      </w:r>
      <w:r w:rsidRPr="00291F79">
        <w:rPr>
          <w:rFonts w:cs="Arial" w:hint="cs"/>
          <w:sz w:val="20"/>
          <w:szCs w:val="20"/>
          <w:rtl/>
        </w:rPr>
        <w:t>רב</w:t>
      </w:r>
      <w:r w:rsidRPr="00291F79">
        <w:rPr>
          <w:rFonts w:cs="Arial"/>
          <w:sz w:val="20"/>
          <w:szCs w:val="20"/>
          <w:rtl/>
        </w:rPr>
        <w:t xml:space="preserve"> </w:t>
      </w:r>
      <w:r w:rsidRPr="00291F79">
        <w:rPr>
          <w:rFonts w:cs="Arial" w:hint="cs"/>
          <w:sz w:val="20"/>
          <w:szCs w:val="20"/>
          <w:rtl/>
        </w:rPr>
        <w:t>פפא</w:t>
      </w:r>
      <w:r w:rsidRPr="00291F79">
        <w:rPr>
          <w:rFonts w:cs="Arial"/>
          <w:sz w:val="20"/>
          <w:szCs w:val="20"/>
          <w:rtl/>
        </w:rPr>
        <w:t xml:space="preserve">: </w:t>
      </w:r>
      <w:r w:rsidRPr="00291F79">
        <w:rPr>
          <w:rFonts w:cs="Arial" w:hint="cs"/>
          <w:sz w:val="20"/>
          <w:szCs w:val="20"/>
          <w:rtl/>
        </w:rPr>
        <w:t>והא</w:t>
      </w:r>
      <w:r w:rsidRPr="00291F79">
        <w:rPr>
          <w:rFonts w:cs="Arial"/>
          <w:sz w:val="20"/>
          <w:szCs w:val="20"/>
          <w:rtl/>
        </w:rPr>
        <w:t xml:space="preserve"> </w:t>
      </w:r>
      <w:r w:rsidRPr="00291F79">
        <w:rPr>
          <w:rFonts w:cs="Arial" w:hint="cs"/>
          <w:sz w:val="20"/>
          <w:szCs w:val="20"/>
          <w:rtl/>
        </w:rPr>
        <w:t>רשעים</w:t>
      </w:r>
      <w:r w:rsidRPr="00291F79">
        <w:rPr>
          <w:rFonts w:cs="Arial"/>
          <w:sz w:val="20"/>
          <w:szCs w:val="20"/>
          <w:rtl/>
        </w:rPr>
        <w:t xml:space="preserve"> </w:t>
      </w:r>
      <w:r w:rsidRPr="00291F79">
        <w:rPr>
          <w:rFonts w:cs="Arial" w:hint="cs"/>
          <w:sz w:val="20"/>
          <w:szCs w:val="20"/>
          <w:rtl/>
        </w:rPr>
        <w:t>נינהו</w:t>
      </w:r>
      <w:r w:rsidRPr="00291F79">
        <w:rPr>
          <w:rFonts w:cs="Arial"/>
          <w:sz w:val="20"/>
          <w:szCs w:val="20"/>
          <w:rtl/>
        </w:rPr>
        <w:t xml:space="preserve">? - </w:t>
      </w:r>
      <w:r w:rsidRPr="00291F79">
        <w:rPr>
          <w:rFonts w:cs="Arial" w:hint="cs"/>
          <w:sz w:val="20"/>
          <w:szCs w:val="20"/>
          <w:rtl/>
        </w:rPr>
        <w:t>סברי</w:t>
      </w:r>
      <w:r w:rsidRPr="00291F79">
        <w:rPr>
          <w:rFonts w:cs="Arial"/>
          <w:sz w:val="20"/>
          <w:szCs w:val="20"/>
          <w:rtl/>
        </w:rPr>
        <w:t xml:space="preserve"> </w:t>
      </w:r>
      <w:r w:rsidRPr="00291F79">
        <w:rPr>
          <w:rFonts w:cs="Arial" w:hint="cs"/>
          <w:sz w:val="20"/>
          <w:szCs w:val="20"/>
          <w:rtl/>
        </w:rPr>
        <w:t>מצוה</w:t>
      </w:r>
      <w:r w:rsidRPr="00291F79">
        <w:rPr>
          <w:rFonts w:cs="Arial"/>
          <w:sz w:val="20"/>
          <w:szCs w:val="20"/>
          <w:rtl/>
        </w:rPr>
        <w:t xml:space="preserve"> </w:t>
      </w:r>
      <w:r w:rsidRPr="00291F79">
        <w:rPr>
          <w:rFonts w:cs="Arial" w:hint="cs"/>
          <w:sz w:val="20"/>
          <w:szCs w:val="20"/>
          <w:rtl/>
        </w:rPr>
        <w:t>קא</w:t>
      </w:r>
      <w:r w:rsidRPr="00291F79">
        <w:rPr>
          <w:rFonts w:cs="Arial"/>
          <w:sz w:val="20"/>
          <w:szCs w:val="20"/>
          <w:rtl/>
        </w:rPr>
        <w:t xml:space="preserve"> </w:t>
      </w:r>
      <w:r w:rsidRPr="00291F79">
        <w:rPr>
          <w:rFonts w:cs="Arial" w:hint="cs"/>
          <w:sz w:val="20"/>
          <w:szCs w:val="20"/>
          <w:rtl/>
        </w:rPr>
        <w:t>עבדי</w:t>
      </w:r>
      <w:r w:rsidRPr="00291F79">
        <w:rPr>
          <w:rFonts w:cs="Arial"/>
          <w:sz w:val="20"/>
          <w:szCs w:val="20"/>
          <w:rtl/>
        </w:rPr>
        <w:t xml:space="preserve">. - </w:t>
      </w:r>
      <w:r w:rsidRPr="00291F79">
        <w:rPr>
          <w:rFonts w:cs="Arial" w:hint="cs"/>
          <w:sz w:val="20"/>
          <w:szCs w:val="20"/>
          <w:rtl/>
        </w:rPr>
        <w:t>והא</w:t>
      </w:r>
      <w:r w:rsidRPr="00291F79">
        <w:rPr>
          <w:rFonts w:cs="Arial"/>
          <w:sz w:val="20"/>
          <w:szCs w:val="20"/>
          <w:rtl/>
        </w:rPr>
        <w:t xml:space="preserve"> </w:t>
      </w:r>
      <w:r w:rsidRPr="00291F79">
        <w:rPr>
          <w:rFonts w:cs="Arial" w:hint="cs"/>
          <w:sz w:val="20"/>
          <w:szCs w:val="20"/>
          <w:rtl/>
        </w:rPr>
        <w:t>קא</w:t>
      </w:r>
      <w:r w:rsidRPr="00291F79">
        <w:rPr>
          <w:rFonts w:cs="Arial"/>
          <w:sz w:val="20"/>
          <w:szCs w:val="20"/>
          <w:rtl/>
        </w:rPr>
        <w:t xml:space="preserve"> </w:t>
      </w:r>
      <w:r w:rsidRPr="00291F79">
        <w:rPr>
          <w:rFonts w:cs="Arial" w:hint="cs"/>
          <w:sz w:val="20"/>
          <w:szCs w:val="20"/>
          <w:rtl/>
        </w:rPr>
        <w:t>משמתינא</w:t>
      </w:r>
      <w:r w:rsidRPr="00291F79">
        <w:rPr>
          <w:rFonts w:cs="Arial"/>
          <w:sz w:val="20"/>
          <w:szCs w:val="20"/>
          <w:rtl/>
        </w:rPr>
        <w:t xml:space="preserve"> </w:t>
      </w:r>
      <w:r w:rsidRPr="00291F79">
        <w:rPr>
          <w:rFonts w:cs="Arial" w:hint="cs"/>
          <w:sz w:val="20"/>
          <w:szCs w:val="20"/>
          <w:rtl/>
        </w:rPr>
        <w:t>להו</w:t>
      </w:r>
      <w:r w:rsidRPr="00291F79">
        <w:rPr>
          <w:rFonts w:cs="Arial"/>
          <w:sz w:val="20"/>
          <w:szCs w:val="20"/>
          <w:rtl/>
        </w:rPr>
        <w:t xml:space="preserve">! - </w:t>
      </w:r>
      <w:r w:rsidRPr="00291F79">
        <w:rPr>
          <w:rFonts w:cs="Arial" w:hint="cs"/>
          <w:sz w:val="20"/>
          <w:szCs w:val="20"/>
          <w:rtl/>
        </w:rPr>
        <w:t>סברי</w:t>
      </w:r>
      <w:r w:rsidRPr="00291F79">
        <w:rPr>
          <w:rFonts w:cs="Arial"/>
          <w:sz w:val="20"/>
          <w:szCs w:val="20"/>
          <w:rtl/>
        </w:rPr>
        <w:t xml:space="preserve">: </w:t>
      </w:r>
      <w:r w:rsidRPr="00291F79">
        <w:rPr>
          <w:rFonts w:cs="Arial" w:hint="cs"/>
          <w:sz w:val="20"/>
          <w:szCs w:val="20"/>
          <w:rtl/>
        </w:rPr>
        <w:t>כפרה</w:t>
      </w:r>
      <w:r w:rsidRPr="00291F79">
        <w:rPr>
          <w:rFonts w:cs="Arial"/>
          <w:sz w:val="20"/>
          <w:szCs w:val="20"/>
          <w:rtl/>
        </w:rPr>
        <w:t xml:space="preserve"> </w:t>
      </w:r>
      <w:r w:rsidRPr="00291F79">
        <w:rPr>
          <w:rFonts w:cs="Arial" w:hint="cs"/>
          <w:sz w:val="20"/>
          <w:szCs w:val="20"/>
          <w:rtl/>
        </w:rPr>
        <w:t>קא</w:t>
      </w:r>
      <w:r w:rsidRPr="00291F79">
        <w:rPr>
          <w:rFonts w:cs="Arial"/>
          <w:sz w:val="20"/>
          <w:szCs w:val="20"/>
          <w:rtl/>
        </w:rPr>
        <w:t xml:space="preserve"> </w:t>
      </w:r>
      <w:r w:rsidRPr="00291F79">
        <w:rPr>
          <w:rFonts w:cs="Arial" w:hint="cs"/>
          <w:sz w:val="20"/>
          <w:szCs w:val="20"/>
          <w:rtl/>
        </w:rPr>
        <w:t>עבדי</w:t>
      </w:r>
      <w:r w:rsidRPr="00291F79">
        <w:rPr>
          <w:rFonts w:cs="Arial"/>
          <w:sz w:val="20"/>
          <w:szCs w:val="20"/>
          <w:rtl/>
        </w:rPr>
        <w:t xml:space="preserve"> </w:t>
      </w:r>
      <w:r w:rsidRPr="00291F79">
        <w:rPr>
          <w:rFonts w:cs="Arial" w:hint="cs"/>
          <w:sz w:val="20"/>
          <w:szCs w:val="20"/>
          <w:rtl/>
        </w:rPr>
        <w:t>לן</w:t>
      </w:r>
      <w:r w:rsidRPr="00291F79">
        <w:rPr>
          <w:rFonts w:cs="Arial"/>
          <w:sz w:val="20"/>
          <w:szCs w:val="20"/>
          <w:rtl/>
        </w:rPr>
        <w:t xml:space="preserve"> </w:t>
      </w:r>
      <w:r w:rsidRPr="00291F79">
        <w:rPr>
          <w:rFonts w:cs="Arial" w:hint="cs"/>
          <w:sz w:val="20"/>
          <w:szCs w:val="20"/>
          <w:rtl/>
        </w:rPr>
        <w:t>רבנן</w:t>
      </w:r>
      <w:r>
        <w:rPr>
          <w:rFonts w:cs="Arial" w:hint="cs"/>
          <w:sz w:val="20"/>
          <w:szCs w:val="20"/>
          <w:rtl/>
        </w:rPr>
        <w:t>."</w:t>
      </w:r>
    </w:p>
    <w:p w:rsidR="00F15C4E" w:rsidRDefault="00F15C4E" w:rsidP="00F15C4E">
      <w:pPr>
        <w:rPr>
          <w:sz w:val="20"/>
          <w:szCs w:val="20"/>
          <w:rtl/>
        </w:rPr>
      </w:pPr>
      <w:r w:rsidRPr="005F5C6F">
        <w:rPr>
          <w:rFonts w:hint="cs"/>
          <w:sz w:val="20"/>
          <w:szCs w:val="20"/>
          <w:u w:val="single"/>
          <w:rtl/>
        </w:rPr>
        <w:t>העולה מהסוגייה</w:t>
      </w:r>
      <w:r>
        <w:rPr>
          <w:rFonts w:hint="cs"/>
          <w:sz w:val="20"/>
          <w:szCs w:val="20"/>
          <w:u w:val="single"/>
          <w:rtl/>
        </w:rPr>
        <w:t xml:space="preserve"> </w:t>
      </w:r>
      <w:r>
        <w:rPr>
          <w:sz w:val="20"/>
          <w:szCs w:val="20"/>
          <w:u w:val="single"/>
          <w:rtl/>
        </w:rPr>
        <w:t>–</w:t>
      </w:r>
      <w:r>
        <w:rPr>
          <w:rFonts w:hint="cs"/>
          <w:sz w:val="20"/>
          <w:szCs w:val="20"/>
          <w:u w:val="single"/>
          <w:rtl/>
        </w:rPr>
        <w:t xml:space="preserve"> בית יוסף בהסבר דעת הרמב"ם</w:t>
      </w:r>
      <w:r>
        <w:rPr>
          <w:sz w:val="20"/>
          <w:szCs w:val="20"/>
          <w:u w:val="single"/>
          <w:rtl/>
        </w:rPr>
        <w:br/>
      </w:r>
      <w:r>
        <w:rPr>
          <w:rFonts w:hint="cs"/>
          <w:sz w:val="20"/>
          <w:szCs w:val="20"/>
          <w:rtl/>
        </w:rPr>
        <w:t xml:space="preserve">א. אפילו אם לא התרו בהם </w:t>
      </w:r>
      <w:r>
        <w:rPr>
          <w:sz w:val="20"/>
          <w:szCs w:val="20"/>
          <w:rtl/>
        </w:rPr>
        <w:t>–</w:t>
      </w:r>
      <w:r>
        <w:rPr>
          <w:rFonts w:hint="cs"/>
          <w:sz w:val="20"/>
          <w:szCs w:val="20"/>
          <w:rtl/>
        </w:rPr>
        <w:t xml:space="preserve"> פסולים.</w:t>
      </w:r>
      <w:r>
        <w:rPr>
          <w:sz w:val="20"/>
          <w:szCs w:val="20"/>
          <w:rtl/>
        </w:rPr>
        <w:br/>
      </w:r>
      <w:r w:rsidRPr="00880E58">
        <w:rPr>
          <w:rFonts w:hint="cs"/>
          <w:sz w:val="20"/>
          <w:szCs w:val="20"/>
          <w:u w:val="single"/>
          <w:rtl/>
        </w:rPr>
        <w:t>הסבר</w:t>
      </w:r>
      <w:r>
        <w:rPr>
          <w:rFonts w:hint="cs"/>
          <w:sz w:val="20"/>
          <w:szCs w:val="20"/>
          <w:rtl/>
        </w:rPr>
        <w:t xml:space="preserve"> </w:t>
      </w:r>
      <w:r>
        <w:rPr>
          <w:sz w:val="20"/>
          <w:szCs w:val="20"/>
          <w:rtl/>
        </w:rPr>
        <w:t>–</w:t>
      </w:r>
      <w:r>
        <w:rPr>
          <w:rFonts w:hint="cs"/>
          <w:sz w:val="20"/>
          <w:szCs w:val="20"/>
          <w:rtl/>
        </w:rPr>
        <w:t xml:space="preserve"> בגמרא הנ"ל מדובר שלא התרו בהם </w:t>
      </w:r>
      <w:r w:rsidRPr="00880E58">
        <w:rPr>
          <w:rFonts w:hint="cs"/>
          <w:sz w:val="18"/>
          <w:szCs w:val="18"/>
          <w:rtl/>
        </w:rPr>
        <w:t>(שהרי אם התרו בהם לא ייתכן שהם חשבו שעושים מצווה)</w:t>
      </w:r>
      <w:r>
        <w:rPr>
          <w:rFonts w:hint="cs"/>
          <w:sz w:val="20"/>
          <w:szCs w:val="20"/>
          <w:rtl/>
        </w:rPr>
        <w:t>, ואפילו הכי ראויים להיפסל, אלא שכאן אינם פסולים משום שחושבים שעושים מצווה.</w:t>
      </w:r>
      <w:r>
        <w:rPr>
          <w:sz w:val="20"/>
          <w:szCs w:val="20"/>
          <w:rtl/>
        </w:rPr>
        <w:br/>
      </w:r>
      <w:r>
        <w:rPr>
          <w:rFonts w:hint="cs"/>
          <w:sz w:val="20"/>
          <w:szCs w:val="20"/>
          <w:rtl/>
        </w:rPr>
        <w:t xml:space="preserve">ב. משמע שכל אפשרות שיש לדון אותם לכף זכות שאין כוונתם לעבור בזדון על איסור </w:t>
      </w:r>
      <w:r>
        <w:rPr>
          <w:sz w:val="20"/>
          <w:szCs w:val="20"/>
          <w:rtl/>
        </w:rPr>
        <w:t>–</w:t>
      </w:r>
      <w:r>
        <w:rPr>
          <w:rFonts w:hint="cs"/>
          <w:sz w:val="20"/>
          <w:szCs w:val="20"/>
          <w:rtl/>
        </w:rPr>
        <w:t xml:space="preserve"> כשרים.</w:t>
      </w:r>
    </w:p>
    <w:p w:rsidR="00F15C4E" w:rsidRDefault="00F15C4E" w:rsidP="00F15C4E">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sidRPr="00EC25E3">
        <w:rPr>
          <w:rFonts w:hint="cs"/>
          <w:sz w:val="18"/>
          <w:szCs w:val="18"/>
          <w:rtl/>
        </w:rPr>
        <w:t xml:space="preserve">(העתקת לשון הרמב"ם) </w:t>
      </w:r>
      <w:r>
        <w:rPr>
          <w:sz w:val="20"/>
          <w:szCs w:val="20"/>
          <w:rtl/>
        </w:rPr>
        <w:t>–</w:t>
      </w:r>
      <w:r>
        <w:rPr>
          <w:rFonts w:hint="cs"/>
          <w:sz w:val="20"/>
          <w:szCs w:val="20"/>
          <w:rtl/>
        </w:rPr>
        <w:t xml:space="preserve"> "</w:t>
      </w:r>
      <w:r w:rsidRPr="00EC25E3">
        <w:rPr>
          <w:rFonts w:cs="Arial" w:hint="cs"/>
          <w:sz w:val="20"/>
          <w:szCs w:val="20"/>
          <w:rtl/>
        </w:rPr>
        <w:t>כל</w:t>
      </w:r>
      <w:r w:rsidRPr="00EC25E3">
        <w:rPr>
          <w:rFonts w:cs="Arial"/>
          <w:sz w:val="20"/>
          <w:szCs w:val="20"/>
          <w:rtl/>
        </w:rPr>
        <w:t xml:space="preserve"> </w:t>
      </w:r>
      <w:r w:rsidRPr="00EC25E3">
        <w:rPr>
          <w:rFonts w:cs="Arial" w:hint="cs"/>
          <w:sz w:val="20"/>
          <w:szCs w:val="20"/>
          <w:rtl/>
        </w:rPr>
        <w:t>מי</w:t>
      </w:r>
      <w:r w:rsidRPr="00EC25E3">
        <w:rPr>
          <w:rFonts w:cs="Arial"/>
          <w:sz w:val="20"/>
          <w:szCs w:val="20"/>
          <w:rtl/>
        </w:rPr>
        <w:t xml:space="preserve"> </w:t>
      </w:r>
      <w:r w:rsidRPr="00EC25E3">
        <w:rPr>
          <w:rFonts w:cs="Arial" w:hint="cs"/>
          <w:sz w:val="20"/>
          <w:szCs w:val="20"/>
          <w:rtl/>
        </w:rPr>
        <w:t>שהעידו</w:t>
      </w:r>
      <w:r w:rsidRPr="00EC25E3">
        <w:rPr>
          <w:rFonts w:cs="Arial"/>
          <w:sz w:val="20"/>
          <w:szCs w:val="20"/>
          <w:rtl/>
        </w:rPr>
        <w:t xml:space="preserve"> </w:t>
      </w:r>
      <w:r w:rsidRPr="00EC25E3">
        <w:rPr>
          <w:rFonts w:cs="Arial" w:hint="cs"/>
          <w:sz w:val="20"/>
          <w:szCs w:val="20"/>
          <w:rtl/>
        </w:rPr>
        <w:t>עליו</w:t>
      </w:r>
      <w:r w:rsidRPr="00EC25E3">
        <w:rPr>
          <w:rFonts w:cs="Arial"/>
          <w:sz w:val="20"/>
          <w:szCs w:val="20"/>
          <w:rtl/>
        </w:rPr>
        <w:t xml:space="preserve"> </w:t>
      </w:r>
      <w:r w:rsidRPr="00EC25E3">
        <w:rPr>
          <w:rFonts w:cs="Arial" w:hint="cs"/>
          <w:sz w:val="20"/>
          <w:szCs w:val="20"/>
          <w:rtl/>
        </w:rPr>
        <w:t>שעבר</w:t>
      </w:r>
      <w:r w:rsidRPr="00EC25E3">
        <w:rPr>
          <w:rFonts w:cs="Arial"/>
          <w:sz w:val="20"/>
          <w:szCs w:val="20"/>
          <w:rtl/>
        </w:rPr>
        <w:t xml:space="preserve"> </w:t>
      </w:r>
      <w:r w:rsidRPr="00EC25E3">
        <w:rPr>
          <w:rFonts w:cs="Arial" w:hint="cs"/>
          <w:sz w:val="20"/>
          <w:szCs w:val="20"/>
          <w:rtl/>
        </w:rPr>
        <w:t>עבירה</w:t>
      </w:r>
      <w:r w:rsidRPr="00EC25E3">
        <w:rPr>
          <w:rFonts w:cs="Arial"/>
          <w:sz w:val="20"/>
          <w:szCs w:val="20"/>
          <w:rtl/>
        </w:rPr>
        <w:t xml:space="preserve"> </w:t>
      </w:r>
      <w:r w:rsidRPr="00EC25E3">
        <w:rPr>
          <w:rFonts w:cs="Arial" w:hint="cs"/>
          <w:sz w:val="20"/>
          <w:szCs w:val="20"/>
          <w:rtl/>
        </w:rPr>
        <w:t>פלונית</w:t>
      </w:r>
      <w:r w:rsidRPr="00EC25E3">
        <w:rPr>
          <w:rFonts w:cs="Arial"/>
          <w:sz w:val="20"/>
          <w:szCs w:val="20"/>
          <w:rtl/>
        </w:rPr>
        <w:t xml:space="preserve">, </w:t>
      </w:r>
      <w:r w:rsidRPr="00EC25E3">
        <w:rPr>
          <w:rFonts w:cs="Arial" w:hint="cs"/>
          <w:sz w:val="20"/>
          <w:szCs w:val="20"/>
          <w:rtl/>
        </w:rPr>
        <w:t>אף</w:t>
      </w:r>
      <w:r w:rsidRPr="00EC25E3">
        <w:rPr>
          <w:rFonts w:cs="Arial"/>
          <w:sz w:val="20"/>
          <w:szCs w:val="20"/>
          <w:rtl/>
        </w:rPr>
        <w:t xml:space="preserve"> </w:t>
      </w:r>
      <w:r w:rsidRPr="00EC25E3">
        <w:rPr>
          <w:rFonts w:cs="Arial" w:hint="cs"/>
          <w:sz w:val="20"/>
          <w:szCs w:val="20"/>
          <w:rtl/>
        </w:rPr>
        <w:t>על</w:t>
      </w:r>
      <w:r w:rsidRPr="00EC25E3">
        <w:rPr>
          <w:rFonts w:cs="Arial"/>
          <w:sz w:val="20"/>
          <w:szCs w:val="20"/>
          <w:rtl/>
        </w:rPr>
        <w:t xml:space="preserve"> </w:t>
      </w:r>
      <w:r w:rsidRPr="00EC25E3">
        <w:rPr>
          <w:rFonts w:cs="Arial" w:hint="cs"/>
          <w:sz w:val="20"/>
          <w:szCs w:val="20"/>
          <w:rtl/>
        </w:rPr>
        <w:t>פי</w:t>
      </w:r>
      <w:r w:rsidRPr="00EC25E3">
        <w:rPr>
          <w:rFonts w:cs="Arial"/>
          <w:sz w:val="20"/>
          <w:szCs w:val="20"/>
          <w:rtl/>
        </w:rPr>
        <w:t xml:space="preserve"> </w:t>
      </w:r>
      <w:r w:rsidRPr="00EC25E3">
        <w:rPr>
          <w:rFonts w:cs="Arial" w:hint="cs"/>
          <w:sz w:val="20"/>
          <w:szCs w:val="20"/>
          <w:rtl/>
        </w:rPr>
        <w:t>שלא</w:t>
      </w:r>
      <w:r w:rsidRPr="00EC25E3">
        <w:rPr>
          <w:rFonts w:cs="Arial"/>
          <w:sz w:val="20"/>
          <w:szCs w:val="20"/>
          <w:rtl/>
        </w:rPr>
        <w:t xml:space="preserve"> </w:t>
      </w:r>
      <w:r w:rsidRPr="00EC25E3">
        <w:rPr>
          <w:rFonts w:cs="Arial" w:hint="cs"/>
          <w:sz w:val="20"/>
          <w:szCs w:val="20"/>
          <w:rtl/>
        </w:rPr>
        <w:t>התרו</w:t>
      </w:r>
      <w:r w:rsidRPr="00EC25E3">
        <w:rPr>
          <w:rFonts w:cs="Arial"/>
          <w:sz w:val="20"/>
          <w:szCs w:val="20"/>
          <w:rtl/>
        </w:rPr>
        <w:t xml:space="preserve"> </w:t>
      </w:r>
      <w:r w:rsidRPr="00EC25E3">
        <w:rPr>
          <w:rFonts w:cs="Arial" w:hint="cs"/>
          <w:sz w:val="20"/>
          <w:szCs w:val="20"/>
          <w:rtl/>
        </w:rPr>
        <w:t>בו</w:t>
      </w:r>
      <w:r w:rsidRPr="00EC25E3">
        <w:rPr>
          <w:rFonts w:cs="Arial"/>
          <w:sz w:val="20"/>
          <w:szCs w:val="20"/>
          <w:rtl/>
        </w:rPr>
        <w:t xml:space="preserve">, </w:t>
      </w:r>
      <w:r w:rsidRPr="00EC25E3">
        <w:rPr>
          <w:rFonts w:cs="Arial" w:hint="cs"/>
          <w:sz w:val="20"/>
          <w:szCs w:val="20"/>
          <w:rtl/>
        </w:rPr>
        <w:t>שהרי</w:t>
      </w:r>
      <w:r w:rsidRPr="00EC25E3">
        <w:rPr>
          <w:rFonts w:cs="Arial"/>
          <w:sz w:val="20"/>
          <w:szCs w:val="20"/>
          <w:rtl/>
        </w:rPr>
        <w:t xml:space="preserve"> </w:t>
      </w:r>
      <w:r w:rsidRPr="00EC25E3">
        <w:rPr>
          <w:rFonts w:cs="Arial" w:hint="cs"/>
          <w:sz w:val="20"/>
          <w:szCs w:val="20"/>
          <w:rtl/>
        </w:rPr>
        <w:t>אינו</w:t>
      </w:r>
      <w:r w:rsidRPr="00EC25E3">
        <w:rPr>
          <w:rFonts w:cs="Arial"/>
          <w:sz w:val="20"/>
          <w:szCs w:val="20"/>
          <w:rtl/>
        </w:rPr>
        <w:t xml:space="preserve"> </w:t>
      </w:r>
      <w:r w:rsidRPr="00EC25E3">
        <w:rPr>
          <w:rFonts w:cs="Arial" w:hint="cs"/>
          <w:sz w:val="20"/>
          <w:szCs w:val="20"/>
          <w:rtl/>
        </w:rPr>
        <w:t>לוקה</w:t>
      </w:r>
      <w:r w:rsidRPr="00EC25E3">
        <w:rPr>
          <w:rFonts w:cs="Arial"/>
          <w:sz w:val="20"/>
          <w:szCs w:val="20"/>
          <w:rtl/>
        </w:rPr>
        <w:t xml:space="preserve">, </w:t>
      </w:r>
      <w:r w:rsidRPr="00EC25E3">
        <w:rPr>
          <w:rFonts w:cs="Arial" w:hint="cs"/>
          <w:sz w:val="20"/>
          <w:szCs w:val="20"/>
          <w:rtl/>
        </w:rPr>
        <w:t>פסול</w:t>
      </w:r>
      <w:r w:rsidRPr="00EC25E3">
        <w:rPr>
          <w:rFonts w:cs="Arial"/>
          <w:sz w:val="20"/>
          <w:szCs w:val="20"/>
          <w:rtl/>
        </w:rPr>
        <w:t xml:space="preserve">; </w:t>
      </w:r>
      <w:r w:rsidRPr="00EC25E3">
        <w:rPr>
          <w:rFonts w:cs="Arial" w:hint="cs"/>
          <w:sz w:val="20"/>
          <w:szCs w:val="20"/>
          <w:rtl/>
        </w:rPr>
        <w:t>והוא</w:t>
      </w:r>
      <w:r w:rsidRPr="00EC25E3">
        <w:rPr>
          <w:rFonts w:cs="Arial"/>
          <w:sz w:val="20"/>
          <w:szCs w:val="20"/>
          <w:rtl/>
        </w:rPr>
        <w:t xml:space="preserve"> </w:t>
      </w:r>
      <w:r w:rsidRPr="00EC25E3">
        <w:rPr>
          <w:rFonts w:cs="Arial" w:hint="cs"/>
          <w:sz w:val="20"/>
          <w:szCs w:val="20"/>
          <w:rtl/>
        </w:rPr>
        <w:t>שעבר</w:t>
      </w:r>
      <w:r w:rsidRPr="00EC25E3">
        <w:rPr>
          <w:rFonts w:cs="Arial"/>
          <w:sz w:val="20"/>
          <w:szCs w:val="20"/>
          <w:rtl/>
        </w:rPr>
        <w:t xml:space="preserve"> </w:t>
      </w:r>
      <w:r w:rsidRPr="00EC25E3">
        <w:rPr>
          <w:rFonts w:cs="Arial" w:hint="cs"/>
          <w:sz w:val="20"/>
          <w:szCs w:val="20"/>
          <w:rtl/>
        </w:rPr>
        <w:t>על</w:t>
      </w:r>
      <w:r w:rsidRPr="00EC25E3">
        <w:rPr>
          <w:rFonts w:cs="Arial"/>
          <w:sz w:val="20"/>
          <w:szCs w:val="20"/>
          <w:rtl/>
        </w:rPr>
        <w:t xml:space="preserve"> </w:t>
      </w:r>
      <w:r w:rsidRPr="00EC25E3">
        <w:rPr>
          <w:rFonts w:cs="Arial" w:hint="cs"/>
          <w:sz w:val="20"/>
          <w:szCs w:val="20"/>
          <w:rtl/>
        </w:rPr>
        <w:t>דברים</w:t>
      </w:r>
      <w:r w:rsidRPr="00EC25E3">
        <w:rPr>
          <w:rFonts w:cs="Arial"/>
          <w:sz w:val="20"/>
          <w:szCs w:val="20"/>
          <w:rtl/>
        </w:rPr>
        <w:t xml:space="preserve"> </w:t>
      </w:r>
      <w:r w:rsidRPr="00EC25E3">
        <w:rPr>
          <w:rFonts w:cs="Arial" w:hint="cs"/>
          <w:sz w:val="20"/>
          <w:szCs w:val="20"/>
          <w:rtl/>
        </w:rPr>
        <w:t>שפשט</w:t>
      </w:r>
      <w:r w:rsidRPr="00EC25E3">
        <w:rPr>
          <w:rFonts w:cs="Arial"/>
          <w:sz w:val="20"/>
          <w:szCs w:val="20"/>
          <w:rtl/>
        </w:rPr>
        <w:t xml:space="preserve"> </w:t>
      </w:r>
      <w:r w:rsidRPr="00EC25E3">
        <w:rPr>
          <w:rFonts w:cs="Arial" w:hint="cs"/>
          <w:sz w:val="20"/>
          <w:szCs w:val="20"/>
          <w:rtl/>
        </w:rPr>
        <w:t>בישראל</w:t>
      </w:r>
      <w:r w:rsidRPr="00EC25E3">
        <w:rPr>
          <w:rFonts w:cs="Arial"/>
          <w:sz w:val="20"/>
          <w:szCs w:val="20"/>
          <w:rtl/>
        </w:rPr>
        <w:t xml:space="preserve"> </w:t>
      </w:r>
      <w:r w:rsidRPr="00EC25E3">
        <w:rPr>
          <w:rFonts w:cs="Arial" w:hint="cs"/>
          <w:sz w:val="20"/>
          <w:szCs w:val="20"/>
          <w:rtl/>
        </w:rPr>
        <w:t>שהם</w:t>
      </w:r>
      <w:r w:rsidRPr="00EC25E3">
        <w:rPr>
          <w:rFonts w:cs="Arial"/>
          <w:sz w:val="20"/>
          <w:szCs w:val="20"/>
          <w:rtl/>
        </w:rPr>
        <w:t xml:space="preserve"> </w:t>
      </w:r>
      <w:r w:rsidRPr="00EC25E3">
        <w:rPr>
          <w:rFonts w:cs="Arial" w:hint="cs"/>
          <w:sz w:val="20"/>
          <w:szCs w:val="20"/>
          <w:rtl/>
        </w:rPr>
        <w:t>עבירה</w:t>
      </w:r>
      <w:r w:rsidRPr="00EC25E3">
        <w:rPr>
          <w:rFonts w:cs="Arial"/>
          <w:sz w:val="20"/>
          <w:szCs w:val="20"/>
          <w:rtl/>
        </w:rPr>
        <w:t xml:space="preserve">. </w:t>
      </w:r>
      <w:r w:rsidRPr="00EC25E3">
        <w:rPr>
          <w:rFonts w:cs="Arial" w:hint="cs"/>
          <w:sz w:val="20"/>
          <w:szCs w:val="20"/>
          <w:rtl/>
        </w:rPr>
        <w:t>אבל</w:t>
      </w:r>
      <w:r w:rsidRPr="00EC25E3">
        <w:rPr>
          <w:rFonts w:cs="Arial"/>
          <w:sz w:val="20"/>
          <w:szCs w:val="20"/>
          <w:rtl/>
        </w:rPr>
        <w:t xml:space="preserve"> </w:t>
      </w:r>
      <w:r w:rsidRPr="00EC25E3">
        <w:rPr>
          <w:rFonts w:cs="Arial" w:hint="cs"/>
          <w:sz w:val="20"/>
          <w:szCs w:val="20"/>
          <w:rtl/>
        </w:rPr>
        <w:t>אם</w:t>
      </w:r>
      <w:r w:rsidRPr="00EC25E3">
        <w:rPr>
          <w:rFonts w:cs="Arial"/>
          <w:sz w:val="20"/>
          <w:szCs w:val="20"/>
          <w:rtl/>
        </w:rPr>
        <w:t xml:space="preserve"> </w:t>
      </w:r>
      <w:r w:rsidRPr="00EC25E3">
        <w:rPr>
          <w:rFonts w:cs="Arial" w:hint="cs"/>
          <w:sz w:val="20"/>
          <w:szCs w:val="20"/>
          <w:rtl/>
        </w:rPr>
        <w:t>ראוהו</w:t>
      </w:r>
      <w:r w:rsidRPr="00EC25E3">
        <w:rPr>
          <w:rFonts w:cs="Arial"/>
          <w:sz w:val="20"/>
          <w:szCs w:val="20"/>
          <w:rtl/>
        </w:rPr>
        <w:t xml:space="preserve"> </w:t>
      </w:r>
      <w:r w:rsidRPr="00EC25E3">
        <w:rPr>
          <w:rFonts w:cs="Arial" w:hint="cs"/>
          <w:sz w:val="20"/>
          <w:szCs w:val="20"/>
          <w:rtl/>
        </w:rPr>
        <w:t>עובר</w:t>
      </w:r>
      <w:r w:rsidRPr="00EC25E3">
        <w:rPr>
          <w:rFonts w:cs="Arial"/>
          <w:sz w:val="20"/>
          <w:szCs w:val="20"/>
          <w:rtl/>
        </w:rPr>
        <w:t xml:space="preserve"> </w:t>
      </w:r>
      <w:r w:rsidRPr="00EC25E3">
        <w:rPr>
          <w:rFonts w:cs="Arial" w:hint="cs"/>
          <w:sz w:val="20"/>
          <w:szCs w:val="20"/>
          <w:rtl/>
        </w:rPr>
        <w:t>על</w:t>
      </w:r>
      <w:r w:rsidRPr="00EC25E3">
        <w:rPr>
          <w:rFonts w:cs="Arial"/>
          <w:sz w:val="20"/>
          <w:szCs w:val="20"/>
          <w:rtl/>
        </w:rPr>
        <w:t xml:space="preserve"> </w:t>
      </w:r>
      <w:r w:rsidRPr="00EC25E3">
        <w:rPr>
          <w:rFonts w:cs="Arial" w:hint="cs"/>
          <w:sz w:val="20"/>
          <w:szCs w:val="20"/>
          <w:rtl/>
        </w:rPr>
        <w:t>דבר</w:t>
      </w:r>
      <w:r w:rsidRPr="00EC25E3">
        <w:rPr>
          <w:rFonts w:cs="Arial"/>
          <w:sz w:val="20"/>
          <w:szCs w:val="20"/>
          <w:rtl/>
        </w:rPr>
        <w:t xml:space="preserve"> </w:t>
      </w:r>
      <w:r w:rsidRPr="00EC25E3">
        <w:rPr>
          <w:rFonts w:cs="Arial" w:hint="cs"/>
          <w:sz w:val="20"/>
          <w:szCs w:val="20"/>
          <w:rtl/>
        </w:rPr>
        <w:t>שקרוב</w:t>
      </w:r>
      <w:r w:rsidRPr="00EC25E3">
        <w:rPr>
          <w:rFonts w:cs="Arial"/>
          <w:sz w:val="20"/>
          <w:szCs w:val="20"/>
          <w:rtl/>
        </w:rPr>
        <w:t xml:space="preserve"> </w:t>
      </w:r>
      <w:r w:rsidRPr="00EC25E3">
        <w:rPr>
          <w:rFonts w:cs="Arial" w:hint="cs"/>
          <w:sz w:val="20"/>
          <w:szCs w:val="20"/>
          <w:rtl/>
        </w:rPr>
        <w:t>העושה</w:t>
      </w:r>
      <w:r w:rsidRPr="00EC25E3">
        <w:rPr>
          <w:rFonts w:cs="Arial"/>
          <w:sz w:val="20"/>
          <w:szCs w:val="20"/>
          <w:rtl/>
        </w:rPr>
        <w:t xml:space="preserve"> </w:t>
      </w:r>
      <w:r w:rsidRPr="00EC25E3">
        <w:rPr>
          <w:rFonts w:cs="Arial" w:hint="cs"/>
          <w:sz w:val="20"/>
          <w:szCs w:val="20"/>
          <w:rtl/>
        </w:rPr>
        <w:t>להיות</w:t>
      </w:r>
      <w:r w:rsidRPr="00EC25E3">
        <w:rPr>
          <w:rFonts w:cs="Arial"/>
          <w:sz w:val="20"/>
          <w:szCs w:val="20"/>
          <w:rtl/>
        </w:rPr>
        <w:t xml:space="preserve"> </w:t>
      </w:r>
      <w:r w:rsidRPr="00EC25E3">
        <w:rPr>
          <w:rFonts w:cs="Arial" w:hint="cs"/>
          <w:sz w:val="20"/>
          <w:szCs w:val="20"/>
          <w:rtl/>
        </w:rPr>
        <w:t>שוגג</w:t>
      </w:r>
      <w:r w:rsidRPr="00EC25E3">
        <w:rPr>
          <w:rFonts w:cs="Arial"/>
          <w:sz w:val="20"/>
          <w:szCs w:val="20"/>
          <w:rtl/>
        </w:rPr>
        <w:t xml:space="preserve">, </w:t>
      </w:r>
      <w:r w:rsidRPr="00EC25E3">
        <w:rPr>
          <w:rFonts w:cs="Arial" w:hint="cs"/>
          <w:sz w:val="20"/>
          <w:szCs w:val="20"/>
          <w:rtl/>
        </w:rPr>
        <w:t>צריכים</w:t>
      </w:r>
      <w:r w:rsidRPr="00EC25E3">
        <w:rPr>
          <w:rFonts w:cs="Arial"/>
          <w:sz w:val="20"/>
          <w:szCs w:val="20"/>
          <w:rtl/>
        </w:rPr>
        <w:t xml:space="preserve"> </w:t>
      </w:r>
      <w:r w:rsidRPr="00EC25E3">
        <w:rPr>
          <w:rFonts w:cs="Arial" w:hint="cs"/>
          <w:sz w:val="20"/>
          <w:szCs w:val="20"/>
          <w:rtl/>
        </w:rPr>
        <w:t>להזהירו</w:t>
      </w:r>
      <w:r w:rsidRPr="00EC25E3">
        <w:rPr>
          <w:rFonts w:cs="Arial"/>
          <w:sz w:val="20"/>
          <w:szCs w:val="20"/>
          <w:rtl/>
        </w:rPr>
        <w:t xml:space="preserve"> </w:t>
      </w:r>
      <w:r w:rsidRPr="00EC25E3">
        <w:rPr>
          <w:rFonts w:cs="Arial" w:hint="cs"/>
          <w:sz w:val="20"/>
          <w:szCs w:val="20"/>
          <w:rtl/>
        </w:rPr>
        <w:t>ואחר</w:t>
      </w:r>
      <w:r w:rsidRPr="00EC25E3">
        <w:rPr>
          <w:rFonts w:cs="Arial"/>
          <w:sz w:val="20"/>
          <w:szCs w:val="20"/>
          <w:rtl/>
        </w:rPr>
        <w:t xml:space="preserve"> </w:t>
      </w:r>
      <w:r w:rsidRPr="00EC25E3">
        <w:rPr>
          <w:rFonts w:cs="Arial" w:hint="cs"/>
          <w:sz w:val="20"/>
          <w:szCs w:val="20"/>
          <w:rtl/>
        </w:rPr>
        <w:t>כך</w:t>
      </w:r>
      <w:r w:rsidRPr="00EC25E3">
        <w:rPr>
          <w:rFonts w:cs="Arial"/>
          <w:sz w:val="20"/>
          <w:szCs w:val="20"/>
          <w:rtl/>
        </w:rPr>
        <w:t xml:space="preserve"> </w:t>
      </w:r>
      <w:r w:rsidRPr="00EC25E3">
        <w:rPr>
          <w:rFonts w:cs="Arial" w:hint="cs"/>
          <w:sz w:val="20"/>
          <w:szCs w:val="20"/>
          <w:rtl/>
        </w:rPr>
        <w:t>יפסל</w:t>
      </w:r>
      <w:r w:rsidRPr="00EC25E3">
        <w:rPr>
          <w:rFonts w:cs="Arial"/>
          <w:sz w:val="20"/>
          <w:szCs w:val="20"/>
          <w:rtl/>
        </w:rPr>
        <w:t xml:space="preserve">. </w:t>
      </w:r>
      <w:r w:rsidRPr="00EC25E3">
        <w:rPr>
          <w:rFonts w:cs="Arial" w:hint="cs"/>
          <w:sz w:val="20"/>
          <w:szCs w:val="20"/>
          <w:rtl/>
        </w:rPr>
        <w:t>כיצד</w:t>
      </w:r>
      <w:r w:rsidRPr="00EC25E3">
        <w:rPr>
          <w:rFonts w:cs="Arial"/>
          <w:sz w:val="20"/>
          <w:szCs w:val="20"/>
          <w:rtl/>
        </w:rPr>
        <w:t xml:space="preserve">, </w:t>
      </w:r>
      <w:r w:rsidRPr="00EC25E3">
        <w:rPr>
          <w:rFonts w:cs="Arial" w:hint="cs"/>
          <w:sz w:val="20"/>
          <w:szCs w:val="20"/>
          <w:rtl/>
        </w:rPr>
        <w:t>ראוהו</w:t>
      </w:r>
      <w:r w:rsidRPr="00EC25E3">
        <w:rPr>
          <w:rFonts w:cs="Arial"/>
          <w:sz w:val="20"/>
          <w:szCs w:val="20"/>
          <w:rtl/>
        </w:rPr>
        <w:t xml:space="preserve"> </w:t>
      </w:r>
      <w:r w:rsidRPr="00EC25E3">
        <w:rPr>
          <w:rFonts w:cs="Arial" w:hint="cs"/>
          <w:sz w:val="20"/>
          <w:szCs w:val="20"/>
          <w:rtl/>
        </w:rPr>
        <w:t>קושר</w:t>
      </w:r>
      <w:r w:rsidRPr="00EC25E3">
        <w:rPr>
          <w:rFonts w:cs="Arial"/>
          <w:sz w:val="20"/>
          <w:szCs w:val="20"/>
          <w:rtl/>
        </w:rPr>
        <w:t xml:space="preserve"> </w:t>
      </w:r>
      <w:r w:rsidRPr="00EC25E3">
        <w:rPr>
          <w:rFonts w:cs="Arial" w:hint="cs"/>
          <w:sz w:val="20"/>
          <w:szCs w:val="20"/>
          <w:rtl/>
        </w:rPr>
        <w:t>או</w:t>
      </w:r>
      <w:r w:rsidRPr="00EC25E3">
        <w:rPr>
          <w:rFonts w:cs="Arial"/>
          <w:sz w:val="20"/>
          <w:szCs w:val="20"/>
          <w:rtl/>
        </w:rPr>
        <w:t xml:space="preserve"> </w:t>
      </w:r>
      <w:r w:rsidRPr="00EC25E3">
        <w:rPr>
          <w:rFonts w:cs="Arial" w:hint="cs"/>
          <w:sz w:val="20"/>
          <w:szCs w:val="20"/>
          <w:rtl/>
        </w:rPr>
        <w:t>מתיר</w:t>
      </w:r>
      <w:r w:rsidRPr="00EC25E3">
        <w:rPr>
          <w:rFonts w:cs="Arial"/>
          <w:sz w:val="20"/>
          <w:szCs w:val="20"/>
          <w:rtl/>
        </w:rPr>
        <w:t xml:space="preserve"> </w:t>
      </w:r>
      <w:r w:rsidRPr="00EC25E3">
        <w:rPr>
          <w:rFonts w:cs="Arial" w:hint="cs"/>
          <w:sz w:val="20"/>
          <w:szCs w:val="20"/>
          <w:rtl/>
        </w:rPr>
        <w:t>בשבת</w:t>
      </w:r>
      <w:r w:rsidRPr="00EC25E3">
        <w:rPr>
          <w:rFonts w:cs="Arial"/>
          <w:sz w:val="20"/>
          <w:szCs w:val="20"/>
          <w:rtl/>
        </w:rPr>
        <w:t xml:space="preserve">, </w:t>
      </w:r>
      <w:r w:rsidRPr="00EC25E3">
        <w:rPr>
          <w:rFonts w:cs="Arial" w:hint="cs"/>
          <w:sz w:val="20"/>
          <w:szCs w:val="20"/>
          <w:rtl/>
        </w:rPr>
        <w:t>צריכים</w:t>
      </w:r>
      <w:r w:rsidRPr="00EC25E3">
        <w:rPr>
          <w:rFonts w:cs="Arial"/>
          <w:sz w:val="20"/>
          <w:szCs w:val="20"/>
          <w:rtl/>
        </w:rPr>
        <w:t xml:space="preserve"> </w:t>
      </w:r>
      <w:r w:rsidRPr="00EC25E3">
        <w:rPr>
          <w:rFonts w:cs="Arial" w:hint="cs"/>
          <w:sz w:val="20"/>
          <w:szCs w:val="20"/>
          <w:rtl/>
        </w:rPr>
        <w:t>להודיעו</w:t>
      </w:r>
      <w:r w:rsidRPr="00EC25E3">
        <w:rPr>
          <w:rFonts w:cs="Arial"/>
          <w:sz w:val="20"/>
          <w:szCs w:val="20"/>
          <w:rtl/>
        </w:rPr>
        <w:t xml:space="preserve"> </w:t>
      </w:r>
      <w:r w:rsidRPr="00EC25E3">
        <w:rPr>
          <w:rFonts w:cs="Arial" w:hint="cs"/>
          <w:sz w:val="20"/>
          <w:szCs w:val="20"/>
          <w:rtl/>
        </w:rPr>
        <w:t>שזה</w:t>
      </w:r>
      <w:r w:rsidRPr="00EC25E3">
        <w:rPr>
          <w:rFonts w:cs="Arial"/>
          <w:sz w:val="20"/>
          <w:szCs w:val="20"/>
          <w:rtl/>
        </w:rPr>
        <w:t xml:space="preserve"> </w:t>
      </w:r>
      <w:r w:rsidRPr="00EC25E3">
        <w:rPr>
          <w:rFonts w:cs="Arial" w:hint="cs"/>
          <w:sz w:val="20"/>
          <w:szCs w:val="20"/>
          <w:rtl/>
        </w:rPr>
        <w:t>חילול</w:t>
      </w:r>
      <w:r w:rsidRPr="00EC25E3">
        <w:rPr>
          <w:rFonts w:cs="Arial"/>
          <w:sz w:val="20"/>
          <w:szCs w:val="20"/>
          <w:rtl/>
        </w:rPr>
        <w:t xml:space="preserve"> </w:t>
      </w:r>
      <w:r w:rsidRPr="00EC25E3">
        <w:rPr>
          <w:rFonts w:cs="Arial" w:hint="cs"/>
          <w:sz w:val="20"/>
          <w:szCs w:val="20"/>
          <w:rtl/>
        </w:rPr>
        <w:t>שבת</w:t>
      </w:r>
      <w:r w:rsidRPr="00EC25E3">
        <w:rPr>
          <w:rFonts w:cs="Arial"/>
          <w:sz w:val="20"/>
          <w:szCs w:val="20"/>
          <w:rtl/>
        </w:rPr>
        <w:t xml:space="preserve">, </w:t>
      </w:r>
      <w:r w:rsidRPr="00EC25E3">
        <w:rPr>
          <w:rFonts w:cs="Arial" w:hint="cs"/>
          <w:sz w:val="20"/>
          <w:szCs w:val="20"/>
          <w:rtl/>
        </w:rPr>
        <w:t>מפני</w:t>
      </w:r>
      <w:r w:rsidRPr="00EC25E3">
        <w:rPr>
          <w:rFonts w:cs="Arial"/>
          <w:sz w:val="20"/>
          <w:szCs w:val="20"/>
          <w:rtl/>
        </w:rPr>
        <w:t xml:space="preserve"> </w:t>
      </w:r>
      <w:r w:rsidRPr="00EC25E3">
        <w:rPr>
          <w:rFonts w:cs="Arial" w:hint="cs"/>
          <w:sz w:val="20"/>
          <w:szCs w:val="20"/>
          <w:rtl/>
        </w:rPr>
        <w:t>שרוב</w:t>
      </w:r>
      <w:r w:rsidRPr="00EC25E3">
        <w:rPr>
          <w:rFonts w:cs="Arial"/>
          <w:sz w:val="20"/>
          <w:szCs w:val="20"/>
          <w:rtl/>
        </w:rPr>
        <w:t xml:space="preserve"> </w:t>
      </w:r>
      <w:r w:rsidRPr="00EC25E3">
        <w:rPr>
          <w:rFonts w:cs="Arial" w:hint="cs"/>
          <w:sz w:val="20"/>
          <w:szCs w:val="20"/>
          <w:rtl/>
        </w:rPr>
        <w:t>העם</w:t>
      </w:r>
      <w:r w:rsidRPr="00EC25E3">
        <w:rPr>
          <w:rFonts w:cs="Arial"/>
          <w:sz w:val="20"/>
          <w:szCs w:val="20"/>
          <w:rtl/>
        </w:rPr>
        <w:t xml:space="preserve"> </w:t>
      </w:r>
      <w:r w:rsidRPr="00EC25E3">
        <w:rPr>
          <w:rFonts w:cs="Arial" w:hint="cs"/>
          <w:sz w:val="20"/>
          <w:szCs w:val="20"/>
          <w:rtl/>
        </w:rPr>
        <w:t>אינם</w:t>
      </w:r>
      <w:r w:rsidRPr="00EC25E3">
        <w:rPr>
          <w:rFonts w:cs="Arial"/>
          <w:sz w:val="20"/>
          <w:szCs w:val="20"/>
          <w:rtl/>
        </w:rPr>
        <w:t xml:space="preserve"> </w:t>
      </w:r>
      <w:r w:rsidRPr="00EC25E3">
        <w:rPr>
          <w:rFonts w:cs="Arial" w:hint="cs"/>
          <w:sz w:val="20"/>
          <w:szCs w:val="20"/>
          <w:rtl/>
        </w:rPr>
        <w:t>יודעים</w:t>
      </w:r>
      <w:r w:rsidRPr="00EC25E3">
        <w:rPr>
          <w:rFonts w:cs="Arial"/>
          <w:sz w:val="20"/>
          <w:szCs w:val="20"/>
          <w:rtl/>
        </w:rPr>
        <w:t xml:space="preserve"> </w:t>
      </w:r>
      <w:r w:rsidRPr="00EC25E3">
        <w:rPr>
          <w:rFonts w:cs="Arial" w:hint="cs"/>
          <w:sz w:val="20"/>
          <w:szCs w:val="20"/>
          <w:rtl/>
        </w:rPr>
        <w:t>זה</w:t>
      </w:r>
      <w:r w:rsidRPr="00EC25E3">
        <w:rPr>
          <w:rFonts w:cs="Arial"/>
          <w:sz w:val="20"/>
          <w:szCs w:val="20"/>
          <w:rtl/>
        </w:rPr>
        <w:t xml:space="preserve">. </w:t>
      </w:r>
      <w:r w:rsidRPr="00EC25E3">
        <w:rPr>
          <w:rFonts w:cs="Arial" w:hint="cs"/>
          <w:sz w:val="20"/>
          <w:szCs w:val="20"/>
          <w:rtl/>
        </w:rPr>
        <w:t>וכן</w:t>
      </w:r>
      <w:r w:rsidRPr="00EC25E3">
        <w:rPr>
          <w:rFonts w:cs="Arial"/>
          <w:sz w:val="20"/>
          <w:szCs w:val="20"/>
          <w:rtl/>
        </w:rPr>
        <w:t xml:space="preserve"> </w:t>
      </w:r>
      <w:r w:rsidRPr="00EC25E3">
        <w:rPr>
          <w:rFonts w:cs="Arial" w:hint="cs"/>
          <w:sz w:val="20"/>
          <w:szCs w:val="20"/>
          <w:rtl/>
        </w:rPr>
        <w:t>אם</w:t>
      </w:r>
      <w:r w:rsidRPr="00EC25E3">
        <w:rPr>
          <w:rFonts w:cs="Arial"/>
          <w:sz w:val="20"/>
          <w:szCs w:val="20"/>
          <w:rtl/>
        </w:rPr>
        <w:t xml:space="preserve"> </w:t>
      </w:r>
      <w:r w:rsidRPr="00EC25E3">
        <w:rPr>
          <w:rFonts w:cs="Arial" w:hint="cs"/>
          <w:sz w:val="20"/>
          <w:szCs w:val="20"/>
          <w:rtl/>
        </w:rPr>
        <w:t>ראוהו</w:t>
      </w:r>
      <w:r w:rsidRPr="00EC25E3">
        <w:rPr>
          <w:rFonts w:cs="Arial"/>
          <w:sz w:val="20"/>
          <w:szCs w:val="20"/>
          <w:rtl/>
        </w:rPr>
        <w:t xml:space="preserve"> </w:t>
      </w:r>
      <w:r w:rsidRPr="00EC25E3">
        <w:rPr>
          <w:rFonts w:cs="Arial" w:hint="cs"/>
          <w:sz w:val="20"/>
          <w:szCs w:val="20"/>
          <w:rtl/>
        </w:rPr>
        <w:t>עושה</w:t>
      </w:r>
      <w:r w:rsidRPr="00EC25E3">
        <w:rPr>
          <w:rFonts w:cs="Arial"/>
          <w:sz w:val="20"/>
          <w:szCs w:val="20"/>
          <w:rtl/>
        </w:rPr>
        <w:t xml:space="preserve"> </w:t>
      </w:r>
      <w:r w:rsidRPr="00EC25E3">
        <w:rPr>
          <w:rFonts w:cs="Arial" w:hint="cs"/>
          <w:sz w:val="20"/>
          <w:szCs w:val="20"/>
          <w:rtl/>
        </w:rPr>
        <w:t>מלאכה</w:t>
      </w:r>
      <w:r w:rsidRPr="00EC25E3">
        <w:rPr>
          <w:rFonts w:cs="Arial"/>
          <w:sz w:val="20"/>
          <w:szCs w:val="20"/>
          <w:rtl/>
        </w:rPr>
        <w:t xml:space="preserve"> </w:t>
      </w:r>
      <w:r w:rsidRPr="00EC25E3">
        <w:rPr>
          <w:rFonts w:cs="Arial" w:hint="cs"/>
          <w:sz w:val="20"/>
          <w:szCs w:val="20"/>
          <w:rtl/>
        </w:rPr>
        <w:t>בשבת</w:t>
      </w:r>
      <w:r w:rsidRPr="00EC25E3">
        <w:rPr>
          <w:rFonts w:cs="Arial"/>
          <w:sz w:val="20"/>
          <w:szCs w:val="20"/>
          <w:rtl/>
        </w:rPr>
        <w:t xml:space="preserve"> </w:t>
      </w:r>
      <w:r w:rsidRPr="00EC25E3">
        <w:rPr>
          <w:rFonts w:cs="Arial" w:hint="cs"/>
          <w:sz w:val="20"/>
          <w:szCs w:val="20"/>
          <w:rtl/>
        </w:rPr>
        <w:t>או</w:t>
      </w:r>
      <w:r w:rsidRPr="00EC25E3">
        <w:rPr>
          <w:rFonts w:cs="Arial"/>
          <w:sz w:val="20"/>
          <w:szCs w:val="20"/>
          <w:rtl/>
        </w:rPr>
        <w:t xml:space="preserve"> </w:t>
      </w:r>
      <w:r w:rsidRPr="00EC25E3">
        <w:rPr>
          <w:rFonts w:cs="Arial" w:hint="cs"/>
          <w:sz w:val="20"/>
          <w:szCs w:val="20"/>
          <w:rtl/>
        </w:rPr>
        <w:t>ביום</w:t>
      </w:r>
      <w:r w:rsidRPr="00EC25E3">
        <w:rPr>
          <w:rFonts w:cs="Arial"/>
          <w:sz w:val="20"/>
          <w:szCs w:val="20"/>
          <w:rtl/>
        </w:rPr>
        <w:t xml:space="preserve"> </w:t>
      </w:r>
      <w:r w:rsidRPr="00EC25E3">
        <w:rPr>
          <w:rFonts w:cs="Arial" w:hint="cs"/>
          <w:sz w:val="20"/>
          <w:szCs w:val="20"/>
          <w:rtl/>
        </w:rPr>
        <w:t>טוב</w:t>
      </w:r>
      <w:r w:rsidRPr="00EC25E3">
        <w:rPr>
          <w:rFonts w:cs="Arial"/>
          <w:sz w:val="20"/>
          <w:szCs w:val="20"/>
          <w:rtl/>
        </w:rPr>
        <w:t xml:space="preserve">, </w:t>
      </w:r>
      <w:r w:rsidRPr="00EC25E3">
        <w:rPr>
          <w:rFonts w:cs="Arial" w:hint="cs"/>
          <w:sz w:val="20"/>
          <w:szCs w:val="20"/>
          <w:rtl/>
        </w:rPr>
        <w:t>צריכים</w:t>
      </w:r>
      <w:r w:rsidRPr="00EC25E3">
        <w:rPr>
          <w:rFonts w:cs="Arial"/>
          <w:sz w:val="20"/>
          <w:szCs w:val="20"/>
          <w:rtl/>
        </w:rPr>
        <w:t xml:space="preserve"> </w:t>
      </w:r>
      <w:r w:rsidRPr="00EC25E3">
        <w:rPr>
          <w:rFonts w:cs="Arial" w:hint="cs"/>
          <w:sz w:val="20"/>
          <w:szCs w:val="20"/>
          <w:rtl/>
        </w:rPr>
        <w:t>להודיעו</w:t>
      </w:r>
      <w:r w:rsidRPr="00EC25E3">
        <w:rPr>
          <w:rFonts w:cs="Arial"/>
          <w:sz w:val="20"/>
          <w:szCs w:val="20"/>
          <w:rtl/>
        </w:rPr>
        <w:t xml:space="preserve"> </w:t>
      </w:r>
      <w:r w:rsidRPr="00EC25E3">
        <w:rPr>
          <w:rFonts w:cs="Arial" w:hint="cs"/>
          <w:sz w:val="20"/>
          <w:szCs w:val="20"/>
          <w:rtl/>
        </w:rPr>
        <w:t>שהיום</w:t>
      </w:r>
      <w:r w:rsidRPr="00EC25E3">
        <w:rPr>
          <w:rFonts w:cs="Arial"/>
          <w:sz w:val="20"/>
          <w:szCs w:val="20"/>
          <w:rtl/>
        </w:rPr>
        <w:t xml:space="preserve"> </w:t>
      </w:r>
      <w:r w:rsidRPr="00EC25E3">
        <w:rPr>
          <w:rFonts w:cs="Arial" w:hint="cs"/>
          <w:sz w:val="20"/>
          <w:szCs w:val="20"/>
          <w:rtl/>
        </w:rPr>
        <w:t>שבת</w:t>
      </w:r>
      <w:r w:rsidRPr="00EC25E3">
        <w:rPr>
          <w:rFonts w:cs="Arial"/>
          <w:sz w:val="20"/>
          <w:szCs w:val="20"/>
          <w:rtl/>
        </w:rPr>
        <w:t xml:space="preserve">, </w:t>
      </w:r>
      <w:r w:rsidRPr="00EC25E3">
        <w:rPr>
          <w:rFonts w:cs="Arial" w:hint="cs"/>
          <w:sz w:val="20"/>
          <w:szCs w:val="20"/>
          <w:rtl/>
        </w:rPr>
        <w:t>שמא</w:t>
      </w:r>
      <w:r w:rsidRPr="00EC25E3">
        <w:rPr>
          <w:rFonts w:cs="Arial"/>
          <w:sz w:val="20"/>
          <w:szCs w:val="20"/>
          <w:rtl/>
        </w:rPr>
        <w:t xml:space="preserve"> </w:t>
      </w:r>
      <w:r w:rsidRPr="00EC25E3">
        <w:rPr>
          <w:rFonts w:cs="Arial" w:hint="cs"/>
          <w:sz w:val="20"/>
          <w:szCs w:val="20"/>
          <w:rtl/>
        </w:rPr>
        <w:t>שוכח</w:t>
      </w:r>
      <w:r w:rsidRPr="00EC25E3">
        <w:rPr>
          <w:rFonts w:cs="Arial"/>
          <w:sz w:val="20"/>
          <w:szCs w:val="20"/>
          <w:rtl/>
        </w:rPr>
        <w:t xml:space="preserve"> </w:t>
      </w:r>
      <w:r w:rsidRPr="00EC25E3">
        <w:rPr>
          <w:rFonts w:cs="Arial" w:hint="cs"/>
          <w:sz w:val="20"/>
          <w:szCs w:val="20"/>
          <w:rtl/>
        </w:rPr>
        <w:t>הוא</w:t>
      </w:r>
      <w:r w:rsidRPr="00EC25E3">
        <w:rPr>
          <w:rFonts w:cs="Arial"/>
          <w:sz w:val="20"/>
          <w:szCs w:val="20"/>
          <w:rtl/>
        </w:rPr>
        <w:t xml:space="preserve">. </w:t>
      </w:r>
      <w:r w:rsidRPr="00EC25E3">
        <w:rPr>
          <w:rFonts w:cs="Arial" w:hint="cs"/>
          <w:sz w:val="20"/>
          <w:szCs w:val="20"/>
          <w:rtl/>
        </w:rPr>
        <w:t>וכן</w:t>
      </w:r>
      <w:r w:rsidRPr="00EC25E3">
        <w:rPr>
          <w:rFonts w:cs="Arial"/>
          <w:sz w:val="20"/>
          <w:szCs w:val="20"/>
          <w:rtl/>
        </w:rPr>
        <w:t xml:space="preserve"> </w:t>
      </w:r>
      <w:r w:rsidRPr="00EC25E3">
        <w:rPr>
          <w:rFonts w:cs="Arial" w:hint="cs"/>
          <w:sz w:val="20"/>
          <w:szCs w:val="20"/>
          <w:rtl/>
        </w:rPr>
        <w:t>המשחק</w:t>
      </w:r>
      <w:r w:rsidRPr="00EC25E3">
        <w:rPr>
          <w:rFonts w:cs="Arial"/>
          <w:sz w:val="20"/>
          <w:szCs w:val="20"/>
          <w:rtl/>
        </w:rPr>
        <w:t xml:space="preserve"> </w:t>
      </w:r>
      <w:r w:rsidRPr="00EC25E3">
        <w:rPr>
          <w:rFonts w:cs="Arial" w:hint="cs"/>
          <w:sz w:val="20"/>
          <w:szCs w:val="20"/>
          <w:rtl/>
        </w:rPr>
        <w:t>בקוביא</w:t>
      </w:r>
      <w:r w:rsidRPr="00EC25E3">
        <w:rPr>
          <w:rFonts w:cs="Arial"/>
          <w:sz w:val="20"/>
          <w:szCs w:val="20"/>
          <w:rtl/>
        </w:rPr>
        <w:t xml:space="preserve"> </w:t>
      </w:r>
      <w:r w:rsidRPr="00EC25E3">
        <w:rPr>
          <w:rFonts w:cs="Arial" w:hint="cs"/>
          <w:sz w:val="20"/>
          <w:szCs w:val="20"/>
          <w:rtl/>
        </w:rPr>
        <w:t>תמיד</w:t>
      </w:r>
      <w:r w:rsidRPr="00EC25E3">
        <w:rPr>
          <w:rFonts w:cs="Arial"/>
          <w:sz w:val="20"/>
          <w:szCs w:val="20"/>
          <w:rtl/>
        </w:rPr>
        <w:t xml:space="preserve">, </w:t>
      </w:r>
      <w:r w:rsidRPr="00EC25E3">
        <w:rPr>
          <w:rFonts w:cs="Arial" w:hint="cs"/>
          <w:sz w:val="20"/>
          <w:szCs w:val="20"/>
          <w:rtl/>
        </w:rPr>
        <w:t>או</w:t>
      </w:r>
      <w:r w:rsidRPr="00EC25E3">
        <w:rPr>
          <w:rFonts w:cs="Arial"/>
          <w:sz w:val="20"/>
          <w:szCs w:val="20"/>
          <w:rtl/>
        </w:rPr>
        <w:t xml:space="preserve"> </w:t>
      </w:r>
      <w:r w:rsidRPr="00EC25E3">
        <w:rPr>
          <w:rFonts w:cs="Arial" w:hint="cs"/>
          <w:sz w:val="20"/>
          <w:szCs w:val="20"/>
          <w:rtl/>
        </w:rPr>
        <w:t>מי</w:t>
      </w:r>
      <w:r w:rsidRPr="00EC25E3">
        <w:rPr>
          <w:rFonts w:cs="Arial"/>
          <w:sz w:val="20"/>
          <w:szCs w:val="20"/>
          <w:rtl/>
        </w:rPr>
        <w:t xml:space="preserve"> </w:t>
      </w:r>
      <w:r w:rsidRPr="00EC25E3">
        <w:rPr>
          <w:rFonts w:cs="Arial" w:hint="cs"/>
          <w:sz w:val="20"/>
          <w:szCs w:val="20"/>
          <w:rtl/>
        </w:rPr>
        <w:t>שנעשה</w:t>
      </w:r>
      <w:r w:rsidRPr="00EC25E3">
        <w:rPr>
          <w:rFonts w:cs="Arial"/>
          <w:sz w:val="20"/>
          <w:szCs w:val="20"/>
          <w:rtl/>
        </w:rPr>
        <w:t xml:space="preserve"> </w:t>
      </w:r>
      <w:r w:rsidRPr="00EC25E3">
        <w:rPr>
          <w:rFonts w:cs="Arial" w:hint="cs"/>
          <w:sz w:val="20"/>
          <w:szCs w:val="20"/>
          <w:rtl/>
        </w:rPr>
        <w:t>מוכס</w:t>
      </w:r>
      <w:r w:rsidRPr="00EC25E3">
        <w:rPr>
          <w:rFonts w:cs="Arial"/>
          <w:sz w:val="20"/>
          <w:szCs w:val="20"/>
          <w:rtl/>
        </w:rPr>
        <w:t xml:space="preserve"> </w:t>
      </w:r>
      <w:r w:rsidRPr="00EC25E3">
        <w:rPr>
          <w:rFonts w:cs="Arial" w:hint="cs"/>
          <w:sz w:val="20"/>
          <w:szCs w:val="20"/>
          <w:rtl/>
        </w:rPr>
        <w:t>או</w:t>
      </w:r>
      <w:r w:rsidRPr="00EC25E3">
        <w:rPr>
          <w:rFonts w:cs="Arial"/>
          <w:sz w:val="20"/>
          <w:szCs w:val="20"/>
          <w:rtl/>
        </w:rPr>
        <w:t xml:space="preserve"> </w:t>
      </w:r>
      <w:r w:rsidRPr="00EC25E3">
        <w:rPr>
          <w:rFonts w:cs="Arial" w:hint="cs"/>
          <w:sz w:val="20"/>
          <w:szCs w:val="20"/>
          <w:rtl/>
        </w:rPr>
        <w:t>גבאי</w:t>
      </w:r>
      <w:r w:rsidRPr="00EC25E3">
        <w:rPr>
          <w:rFonts w:cs="Arial"/>
          <w:sz w:val="20"/>
          <w:szCs w:val="20"/>
          <w:rtl/>
        </w:rPr>
        <w:t xml:space="preserve"> </w:t>
      </w:r>
      <w:r w:rsidRPr="00EC25E3">
        <w:rPr>
          <w:rFonts w:cs="Arial" w:hint="cs"/>
          <w:sz w:val="20"/>
          <w:szCs w:val="20"/>
          <w:rtl/>
        </w:rPr>
        <w:t>שמוסיף</w:t>
      </w:r>
      <w:r w:rsidRPr="00EC25E3">
        <w:rPr>
          <w:rFonts w:cs="Arial"/>
          <w:sz w:val="20"/>
          <w:szCs w:val="20"/>
          <w:rtl/>
        </w:rPr>
        <w:t xml:space="preserve"> </w:t>
      </w:r>
      <w:r w:rsidRPr="00EC25E3">
        <w:rPr>
          <w:rFonts w:cs="Arial" w:hint="cs"/>
          <w:sz w:val="20"/>
          <w:szCs w:val="20"/>
          <w:rtl/>
        </w:rPr>
        <w:t>לעצמו</w:t>
      </w:r>
      <w:r w:rsidRPr="00EC25E3">
        <w:rPr>
          <w:rFonts w:cs="Arial"/>
          <w:sz w:val="20"/>
          <w:szCs w:val="20"/>
          <w:rtl/>
        </w:rPr>
        <w:t xml:space="preserve">, </w:t>
      </w:r>
      <w:r w:rsidRPr="00EC25E3">
        <w:rPr>
          <w:rFonts w:cs="Arial" w:hint="cs"/>
          <w:sz w:val="20"/>
          <w:szCs w:val="20"/>
          <w:rtl/>
        </w:rPr>
        <w:t>צריכים</w:t>
      </w:r>
      <w:r w:rsidRPr="00EC25E3">
        <w:rPr>
          <w:rFonts w:cs="Arial"/>
          <w:sz w:val="20"/>
          <w:szCs w:val="20"/>
          <w:rtl/>
        </w:rPr>
        <w:t xml:space="preserve"> </w:t>
      </w:r>
      <w:r w:rsidRPr="00EC25E3">
        <w:rPr>
          <w:rFonts w:cs="Arial" w:hint="cs"/>
          <w:sz w:val="20"/>
          <w:szCs w:val="20"/>
          <w:rtl/>
        </w:rPr>
        <w:t>העדים</w:t>
      </w:r>
      <w:r w:rsidRPr="00EC25E3">
        <w:rPr>
          <w:rFonts w:cs="Arial"/>
          <w:sz w:val="20"/>
          <w:szCs w:val="20"/>
          <w:rtl/>
        </w:rPr>
        <w:t xml:space="preserve"> </w:t>
      </w:r>
      <w:r w:rsidRPr="00EC25E3">
        <w:rPr>
          <w:rFonts w:cs="Arial" w:hint="cs"/>
          <w:sz w:val="20"/>
          <w:szCs w:val="20"/>
          <w:rtl/>
        </w:rPr>
        <w:t>להודיעו</w:t>
      </w:r>
      <w:r w:rsidRPr="00EC25E3">
        <w:rPr>
          <w:rFonts w:cs="Arial"/>
          <w:sz w:val="20"/>
          <w:szCs w:val="20"/>
          <w:rtl/>
        </w:rPr>
        <w:t xml:space="preserve"> </w:t>
      </w:r>
      <w:r w:rsidRPr="00EC25E3">
        <w:rPr>
          <w:rFonts w:cs="Arial" w:hint="cs"/>
          <w:sz w:val="20"/>
          <w:szCs w:val="20"/>
          <w:rtl/>
        </w:rPr>
        <w:t>שהעושה</w:t>
      </w:r>
      <w:r w:rsidRPr="00EC25E3">
        <w:rPr>
          <w:rFonts w:cs="Arial"/>
          <w:sz w:val="20"/>
          <w:szCs w:val="20"/>
          <w:rtl/>
        </w:rPr>
        <w:t xml:space="preserve"> </w:t>
      </w:r>
      <w:r w:rsidRPr="00EC25E3">
        <w:rPr>
          <w:rFonts w:cs="Arial" w:hint="cs"/>
          <w:sz w:val="20"/>
          <w:szCs w:val="20"/>
          <w:rtl/>
        </w:rPr>
        <w:t>דבר</w:t>
      </w:r>
      <w:r w:rsidRPr="00EC25E3">
        <w:rPr>
          <w:rFonts w:cs="Arial"/>
          <w:sz w:val="20"/>
          <w:szCs w:val="20"/>
          <w:rtl/>
        </w:rPr>
        <w:t xml:space="preserve"> </w:t>
      </w:r>
      <w:r w:rsidRPr="00EC25E3">
        <w:rPr>
          <w:rFonts w:cs="Arial" w:hint="cs"/>
          <w:sz w:val="20"/>
          <w:szCs w:val="20"/>
          <w:rtl/>
        </w:rPr>
        <w:t>זה</w:t>
      </w:r>
      <w:r w:rsidRPr="00EC25E3">
        <w:rPr>
          <w:rFonts w:cs="Arial"/>
          <w:sz w:val="20"/>
          <w:szCs w:val="20"/>
          <w:rtl/>
        </w:rPr>
        <w:t xml:space="preserve"> </w:t>
      </w:r>
      <w:r w:rsidRPr="00EC25E3">
        <w:rPr>
          <w:rFonts w:cs="Arial" w:hint="cs"/>
          <w:sz w:val="20"/>
          <w:szCs w:val="20"/>
          <w:rtl/>
        </w:rPr>
        <w:t>פסול</w:t>
      </w:r>
      <w:r w:rsidRPr="00EC25E3">
        <w:rPr>
          <w:rFonts w:cs="Arial"/>
          <w:sz w:val="20"/>
          <w:szCs w:val="20"/>
          <w:rtl/>
        </w:rPr>
        <w:t xml:space="preserve"> </w:t>
      </w:r>
      <w:r w:rsidRPr="00EC25E3">
        <w:rPr>
          <w:rFonts w:cs="Arial" w:hint="cs"/>
          <w:sz w:val="20"/>
          <w:szCs w:val="20"/>
          <w:rtl/>
        </w:rPr>
        <w:t>לעדות</w:t>
      </w:r>
      <w:r w:rsidRPr="00EC25E3">
        <w:rPr>
          <w:rFonts w:cs="Arial"/>
          <w:sz w:val="20"/>
          <w:szCs w:val="20"/>
          <w:rtl/>
        </w:rPr>
        <w:t xml:space="preserve">, </w:t>
      </w:r>
      <w:r w:rsidRPr="00EC25E3">
        <w:rPr>
          <w:rFonts w:cs="Arial" w:hint="cs"/>
          <w:sz w:val="20"/>
          <w:szCs w:val="20"/>
          <w:rtl/>
        </w:rPr>
        <w:t>שרוב</w:t>
      </w:r>
      <w:r w:rsidRPr="00EC25E3">
        <w:rPr>
          <w:rFonts w:cs="Arial"/>
          <w:sz w:val="20"/>
          <w:szCs w:val="20"/>
          <w:rtl/>
        </w:rPr>
        <w:t xml:space="preserve"> </w:t>
      </w:r>
      <w:r w:rsidRPr="00EC25E3">
        <w:rPr>
          <w:rFonts w:cs="Arial" w:hint="cs"/>
          <w:sz w:val="20"/>
          <w:szCs w:val="20"/>
          <w:rtl/>
        </w:rPr>
        <w:t>העם</w:t>
      </w:r>
      <w:r w:rsidRPr="00EC25E3">
        <w:rPr>
          <w:rFonts w:cs="Arial"/>
          <w:sz w:val="20"/>
          <w:szCs w:val="20"/>
          <w:rtl/>
        </w:rPr>
        <w:t xml:space="preserve"> </w:t>
      </w:r>
      <w:r w:rsidRPr="00EC25E3">
        <w:rPr>
          <w:rFonts w:cs="Arial" w:hint="cs"/>
          <w:sz w:val="20"/>
          <w:szCs w:val="20"/>
          <w:rtl/>
        </w:rPr>
        <w:t>אינם</w:t>
      </w:r>
      <w:r w:rsidRPr="00EC25E3">
        <w:rPr>
          <w:rFonts w:cs="Arial"/>
          <w:sz w:val="20"/>
          <w:szCs w:val="20"/>
          <w:rtl/>
        </w:rPr>
        <w:t xml:space="preserve"> </w:t>
      </w:r>
      <w:r w:rsidRPr="00EC25E3">
        <w:rPr>
          <w:rFonts w:cs="Arial" w:hint="cs"/>
          <w:sz w:val="20"/>
          <w:szCs w:val="20"/>
          <w:rtl/>
        </w:rPr>
        <w:t>יודעים</w:t>
      </w:r>
      <w:r w:rsidRPr="00EC25E3">
        <w:rPr>
          <w:rFonts w:cs="Arial"/>
          <w:sz w:val="20"/>
          <w:szCs w:val="20"/>
          <w:rtl/>
        </w:rPr>
        <w:t xml:space="preserve"> </w:t>
      </w:r>
      <w:r w:rsidRPr="00EC25E3">
        <w:rPr>
          <w:rFonts w:cs="Arial" w:hint="cs"/>
          <w:sz w:val="20"/>
          <w:szCs w:val="20"/>
          <w:rtl/>
        </w:rPr>
        <w:t>דברים</w:t>
      </w:r>
      <w:r w:rsidRPr="00EC25E3">
        <w:rPr>
          <w:rFonts w:cs="Arial"/>
          <w:sz w:val="20"/>
          <w:szCs w:val="20"/>
          <w:rtl/>
        </w:rPr>
        <w:t xml:space="preserve"> </w:t>
      </w:r>
      <w:r w:rsidRPr="00EC25E3">
        <w:rPr>
          <w:rFonts w:cs="Arial" w:hint="cs"/>
          <w:sz w:val="20"/>
          <w:szCs w:val="20"/>
          <w:rtl/>
        </w:rPr>
        <w:t>אלו</w:t>
      </w:r>
      <w:r w:rsidRPr="00EC25E3">
        <w:rPr>
          <w:rFonts w:cs="Arial"/>
          <w:sz w:val="20"/>
          <w:szCs w:val="20"/>
          <w:rtl/>
        </w:rPr>
        <w:t xml:space="preserve">. </w:t>
      </w:r>
      <w:r w:rsidRPr="00EC25E3">
        <w:rPr>
          <w:rFonts w:cs="Arial" w:hint="cs"/>
          <w:sz w:val="20"/>
          <w:szCs w:val="20"/>
          <w:rtl/>
        </w:rPr>
        <w:t>וכן</w:t>
      </w:r>
      <w:r w:rsidRPr="00EC25E3">
        <w:rPr>
          <w:rFonts w:cs="Arial"/>
          <w:sz w:val="20"/>
          <w:szCs w:val="20"/>
          <w:rtl/>
        </w:rPr>
        <w:t xml:space="preserve"> </w:t>
      </w:r>
      <w:r w:rsidRPr="00EC25E3">
        <w:rPr>
          <w:rFonts w:cs="Arial" w:hint="cs"/>
          <w:sz w:val="20"/>
          <w:szCs w:val="20"/>
          <w:rtl/>
        </w:rPr>
        <w:t>כל</w:t>
      </w:r>
      <w:r w:rsidRPr="00EC25E3">
        <w:rPr>
          <w:rFonts w:cs="Arial"/>
          <w:sz w:val="20"/>
          <w:szCs w:val="20"/>
          <w:rtl/>
        </w:rPr>
        <w:t xml:space="preserve"> </w:t>
      </w:r>
      <w:r w:rsidRPr="00EC25E3">
        <w:rPr>
          <w:rFonts w:cs="Arial" w:hint="cs"/>
          <w:sz w:val="20"/>
          <w:szCs w:val="20"/>
          <w:rtl/>
        </w:rPr>
        <w:t>כיוצא</w:t>
      </w:r>
      <w:r w:rsidRPr="00EC25E3">
        <w:rPr>
          <w:rFonts w:cs="Arial"/>
          <w:sz w:val="20"/>
          <w:szCs w:val="20"/>
          <w:rtl/>
        </w:rPr>
        <w:t xml:space="preserve"> </w:t>
      </w:r>
      <w:r w:rsidRPr="00EC25E3">
        <w:rPr>
          <w:rFonts w:cs="Arial" w:hint="cs"/>
          <w:sz w:val="20"/>
          <w:szCs w:val="20"/>
          <w:rtl/>
        </w:rPr>
        <w:t>בזה</w:t>
      </w:r>
      <w:r w:rsidRPr="00EC25E3">
        <w:rPr>
          <w:rFonts w:cs="Arial"/>
          <w:sz w:val="20"/>
          <w:szCs w:val="20"/>
          <w:rtl/>
        </w:rPr>
        <w:t>.</w:t>
      </w:r>
      <w:r>
        <w:rPr>
          <w:rFonts w:cs="Arial" w:hint="cs"/>
          <w:sz w:val="20"/>
          <w:szCs w:val="20"/>
          <w:rtl/>
        </w:rPr>
        <w:t>"</w:t>
      </w:r>
    </w:p>
    <w:p w:rsidR="00F15C4E" w:rsidRDefault="00F15C4E" w:rsidP="00F15C4E">
      <w:pPr>
        <w:rPr>
          <w:sz w:val="20"/>
          <w:szCs w:val="20"/>
          <w:rtl/>
        </w:rPr>
      </w:pPr>
      <w:r>
        <w:rPr>
          <w:rFonts w:cs="Arial" w:hint="cs"/>
          <w:sz w:val="20"/>
          <w:szCs w:val="20"/>
          <w:u w:val="single"/>
          <w:rtl/>
        </w:rPr>
        <w:t xml:space="preserve">ביאור דברי המחבר </w:t>
      </w:r>
      <w:r>
        <w:rPr>
          <w:rFonts w:cs="Arial"/>
          <w:sz w:val="20"/>
          <w:szCs w:val="20"/>
          <w:u w:val="single"/>
          <w:rtl/>
        </w:rPr>
        <w:t>–</w:t>
      </w:r>
      <w:r>
        <w:rPr>
          <w:rFonts w:cs="Arial" w:hint="cs"/>
          <w:sz w:val="20"/>
          <w:szCs w:val="20"/>
          <w:u w:val="single"/>
          <w:rtl/>
        </w:rPr>
        <w:t xml:space="preserve"> סמ"ע ונתיבות</w:t>
      </w:r>
      <w:r>
        <w:rPr>
          <w:rFonts w:hint="cs"/>
          <w:sz w:val="20"/>
          <w:szCs w:val="20"/>
          <w:u w:val="single"/>
          <w:rtl/>
        </w:rPr>
        <w:br/>
      </w:r>
      <w:r w:rsidRPr="003B22A7">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בדברי המחבר יש ג' מיני הודעות:</w:t>
      </w:r>
      <w:r>
        <w:rPr>
          <w:rFonts w:hint="cs"/>
          <w:sz w:val="20"/>
          <w:szCs w:val="20"/>
          <w:rtl/>
        </w:rPr>
        <w:br/>
        <w:t>א. אפילו כשברור שיודע ששבת היום, צריך להודיעו שהמעשה אסור.</w:t>
      </w:r>
      <w:r>
        <w:rPr>
          <w:sz w:val="20"/>
          <w:szCs w:val="20"/>
          <w:rtl/>
        </w:rPr>
        <w:br/>
      </w:r>
      <w:r>
        <w:rPr>
          <w:rFonts w:hint="cs"/>
          <w:sz w:val="20"/>
          <w:szCs w:val="20"/>
          <w:rtl/>
        </w:rPr>
        <w:t>ב. גם אם יודע שהמעשה אסור, שמא אינו יודע ששבת היום וצריך להודיעו.</w:t>
      </w:r>
      <w:r>
        <w:rPr>
          <w:sz w:val="20"/>
          <w:szCs w:val="20"/>
          <w:rtl/>
        </w:rPr>
        <w:br/>
      </w:r>
      <w:r>
        <w:rPr>
          <w:rFonts w:hint="cs"/>
          <w:sz w:val="20"/>
          <w:szCs w:val="20"/>
          <w:rtl/>
        </w:rPr>
        <w:t>ג. אם עושה מעשה ואינו יודע שנפסל מחמתו, צריך להודיעו שמעשה זה פוסלו מלהעיד, ורק אז נפסל.</w:t>
      </w:r>
      <w:r>
        <w:rPr>
          <w:sz w:val="20"/>
          <w:szCs w:val="20"/>
          <w:rtl/>
        </w:rPr>
        <w:br/>
      </w:r>
      <w:r w:rsidRPr="003B22A7">
        <w:rPr>
          <w:rFonts w:hint="cs"/>
          <w:b/>
          <w:bCs/>
          <w:sz w:val="20"/>
          <w:szCs w:val="20"/>
          <w:rtl/>
        </w:rPr>
        <w:t>נתיבות</w:t>
      </w:r>
      <w:r>
        <w:rPr>
          <w:rFonts w:hint="cs"/>
          <w:sz w:val="20"/>
          <w:szCs w:val="20"/>
          <w:rtl/>
        </w:rPr>
        <w:t xml:space="preserve"> </w:t>
      </w:r>
      <w:r>
        <w:rPr>
          <w:sz w:val="20"/>
          <w:szCs w:val="20"/>
          <w:rtl/>
        </w:rPr>
        <w:t>–</w:t>
      </w:r>
      <w:r>
        <w:rPr>
          <w:rFonts w:hint="cs"/>
          <w:sz w:val="20"/>
          <w:szCs w:val="20"/>
          <w:rtl/>
        </w:rPr>
        <w:t xml:space="preserve"> משמע מדברי הסמ"ע שאף באיסור דאורייתא צריך להודיעו שנפסל מחמתו, ואם לא הודיעוהו אינו נפסל. ברם, זה אינו, אלא רק באיסור דרבנן צריך להודיעו שנפסל מחמתו, אך באיסור דאורייתא נפסל אע"פ שאינו יודע שזה פוסל אותו.</w:t>
      </w:r>
    </w:p>
    <w:p w:rsidR="00F15C4E" w:rsidRDefault="00F15C4E" w:rsidP="00F15C4E">
      <w:pPr>
        <w:rPr>
          <w:sz w:val="20"/>
          <w:szCs w:val="20"/>
          <w:rtl/>
        </w:rPr>
      </w:pPr>
      <w:r>
        <w:rPr>
          <w:sz w:val="20"/>
          <w:szCs w:val="20"/>
          <w:rtl/>
        </w:rPr>
        <w:br/>
      </w:r>
      <w:r>
        <w:rPr>
          <w:rFonts w:hint="cs"/>
          <w:b/>
          <w:bCs/>
          <w:sz w:val="20"/>
          <w:szCs w:val="20"/>
          <w:rtl/>
        </w:rPr>
        <w:t xml:space="preserve">סעיף כה </w:t>
      </w:r>
      <w:r>
        <w:rPr>
          <w:b/>
          <w:bCs/>
          <w:sz w:val="20"/>
          <w:szCs w:val="20"/>
          <w:rtl/>
        </w:rPr>
        <w:t>–</w:t>
      </w:r>
      <w:r>
        <w:rPr>
          <w:rFonts w:hint="cs"/>
          <w:b/>
          <w:bCs/>
          <w:sz w:val="20"/>
          <w:szCs w:val="20"/>
          <w:rtl/>
        </w:rPr>
        <w:t xml:space="preserve"> נאמנות אדם לפסול עצמו, ודין חשוד על העריות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(ט:) "</w:t>
      </w:r>
      <w:r w:rsidRPr="006D612F">
        <w:rPr>
          <w:rFonts w:cs="Arial" w:hint="cs"/>
          <w:sz w:val="20"/>
          <w:szCs w:val="20"/>
          <w:rtl/>
        </w:rPr>
        <w:t>אמר</w:t>
      </w:r>
      <w:r w:rsidRPr="006D612F">
        <w:rPr>
          <w:rFonts w:cs="Arial"/>
          <w:sz w:val="20"/>
          <w:szCs w:val="20"/>
          <w:rtl/>
        </w:rPr>
        <w:t xml:space="preserve"> </w:t>
      </w:r>
      <w:r w:rsidRPr="006D612F">
        <w:rPr>
          <w:rFonts w:cs="Arial" w:hint="cs"/>
          <w:sz w:val="20"/>
          <w:szCs w:val="20"/>
          <w:rtl/>
        </w:rPr>
        <w:t>רב</w:t>
      </w:r>
      <w:r w:rsidRPr="006D612F">
        <w:rPr>
          <w:rFonts w:cs="Arial"/>
          <w:sz w:val="20"/>
          <w:szCs w:val="20"/>
          <w:rtl/>
        </w:rPr>
        <w:t xml:space="preserve"> </w:t>
      </w:r>
      <w:r w:rsidRPr="006D612F">
        <w:rPr>
          <w:rFonts w:cs="Arial" w:hint="cs"/>
          <w:sz w:val="20"/>
          <w:szCs w:val="20"/>
          <w:rtl/>
        </w:rPr>
        <w:t>יוסף</w:t>
      </w:r>
      <w:r w:rsidRPr="006D612F">
        <w:rPr>
          <w:rFonts w:cs="Arial"/>
          <w:sz w:val="20"/>
          <w:szCs w:val="20"/>
          <w:rtl/>
        </w:rPr>
        <w:t xml:space="preserve">: </w:t>
      </w:r>
      <w:r w:rsidRPr="006D612F">
        <w:rPr>
          <w:rFonts w:cs="Arial" w:hint="cs"/>
          <w:sz w:val="20"/>
          <w:szCs w:val="20"/>
          <w:rtl/>
        </w:rPr>
        <w:t>פלוני</w:t>
      </w:r>
      <w:r w:rsidRPr="006D612F">
        <w:rPr>
          <w:rFonts w:cs="Arial"/>
          <w:sz w:val="20"/>
          <w:szCs w:val="20"/>
          <w:rtl/>
        </w:rPr>
        <w:t xml:space="preserve"> </w:t>
      </w:r>
      <w:r w:rsidRPr="006D612F">
        <w:rPr>
          <w:rFonts w:cs="Arial" w:hint="cs"/>
          <w:sz w:val="20"/>
          <w:szCs w:val="20"/>
          <w:rtl/>
        </w:rPr>
        <w:t>רבעו</w:t>
      </w:r>
      <w:r w:rsidRPr="006D612F">
        <w:rPr>
          <w:rFonts w:cs="Arial"/>
          <w:sz w:val="20"/>
          <w:szCs w:val="20"/>
          <w:rtl/>
        </w:rPr>
        <w:t xml:space="preserve"> </w:t>
      </w:r>
      <w:r w:rsidRPr="006D612F">
        <w:rPr>
          <w:rFonts w:cs="Arial" w:hint="cs"/>
          <w:sz w:val="20"/>
          <w:szCs w:val="20"/>
          <w:rtl/>
        </w:rPr>
        <w:t>לאונסו</w:t>
      </w:r>
      <w:r w:rsidRPr="006D612F">
        <w:rPr>
          <w:rFonts w:cs="Arial"/>
          <w:sz w:val="20"/>
          <w:szCs w:val="20"/>
          <w:rtl/>
        </w:rPr>
        <w:t xml:space="preserve"> - </w:t>
      </w:r>
      <w:r w:rsidRPr="006D612F">
        <w:rPr>
          <w:rFonts w:cs="Arial" w:hint="cs"/>
          <w:sz w:val="20"/>
          <w:szCs w:val="20"/>
          <w:rtl/>
        </w:rPr>
        <w:t>הוא</w:t>
      </w:r>
      <w:r w:rsidRPr="006D612F">
        <w:rPr>
          <w:rFonts w:cs="Arial"/>
          <w:sz w:val="20"/>
          <w:szCs w:val="20"/>
          <w:rtl/>
        </w:rPr>
        <w:t xml:space="preserve"> </w:t>
      </w:r>
      <w:r w:rsidRPr="006D612F">
        <w:rPr>
          <w:rFonts w:cs="Arial" w:hint="cs"/>
          <w:sz w:val="20"/>
          <w:szCs w:val="20"/>
          <w:rtl/>
        </w:rPr>
        <w:t>ואחר</w:t>
      </w:r>
      <w:r w:rsidRPr="006D612F">
        <w:rPr>
          <w:rFonts w:cs="Arial"/>
          <w:sz w:val="20"/>
          <w:szCs w:val="20"/>
          <w:rtl/>
        </w:rPr>
        <w:t xml:space="preserve"> </w:t>
      </w:r>
      <w:r w:rsidRPr="006D612F">
        <w:rPr>
          <w:rFonts w:cs="Arial" w:hint="cs"/>
          <w:sz w:val="20"/>
          <w:szCs w:val="20"/>
          <w:rtl/>
        </w:rPr>
        <w:t>מצטרפין</w:t>
      </w:r>
      <w:r w:rsidRPr="006D612F">
        <w:rPr>
          <w:rFonts w:cs="Arial"/>
          <w:sz w:val="20"/>
          <w:szCs w:val="20"/>
          <w:rtl/>
        </w:rPr>
        <w:t xml:space="preserve"> </w:t>
      </w:r>
      <w:r w:rsidRPr="006D612F">
        <w:rPr>
          <w:rFonts w:cs="Arial" w:hint="cs"/>
          <w:sz w:val="20"/>
          <w:szCs w:val="20"/>
          <w:rtl/>
        </w:rPr>
        <w:t>להרגו</w:t>
      </w:r>
      <w:r w:rsidRPr="006D612F">
        <w:rPr>
          <w:rFonts w:cs="Arial"/>
          <w:sz w:val="20"/>
          <w:szCs w:val="20"/>
          <w:rtl/>
        </w:rPr>
        <w:t xml:space="preserve">. </w:t>
      </w:r>
      <w:r w:rsidRPr="006D612F">
        <w:rPr>
          <w:rFonts w:cs="Arial" w:hint="cs"/>
          <w:sz w:val="20"/>
          <w:szCs w:val="20"/>
          <w:rtl/>
        </w:rPr>
        <w:t>לרצונו</w:t>
      </w:r>
      <w:r w:rsidRPr="006D612F">
        <w:rPr>
          <w:rFonts w:cs="Arial"/>
          <w:sz w:val="20"/>
          <w:szCs w:val="20"/>
          <w:rtl/>
        </w:rPr>
        <w:t xml:space="preserve"> - </w:t>
      </w:r>
      <w:r w:rsidRPr="006D612F">
        <w:rPr>
          <w:rFonts w:cs="Arial" w:hint="cs"/>
          <w:sz w:val="20"/>
          <w:szCs w:val="20"/>
          <w:rtl/>
        </w:rPr>
        <w:t>רשע</w:t>
      </w:r>
      <w:r w:rsidRPr="006D612F">
        <w:rPr>
          <w:rFonts w:cs="Arial"/>
          <w:sz w:val="20"/>
          <w:szCs w:val="20"/>
          <w:rtl/>
        </w:rPr>
        <w:t xml:space="preserve"> </w:t>
      </w:r>
      <w:r w:rsidRPr="006D612F">
        <w:rPr>
          <w:rFonts w:cs="Arial" w:hint="cs"/>
          <w:sz w:val="20"/>
          <w:szCs w:val="20"/>
          <w:rtl/>
        </w:rPr>
        <w:t>הוא</w:t>
      </w:r>
      <w:r w:rsidRPr="006D612F">
        <w:rPr>
          <w:rFonts w:cs="Arial"/>
          <w:sz w:val="20"/>
          <w:szCs w:val="20"/>
          <w:rtl/>
        </w:rPr>
        <w:t xml:space="preserve">, </w:t>
      </w:r>
      <w:r w:rsidRPr="006D612F">
        <w:rPr>
          <w:rFonts w:cs="Arial" w:hint="cs"/>
          <w:sz w:val="20"/>
          <w:szCs w:val="20"/>
          <w:rtl/>
        </w:rPr>
        <w:t>והתורה</w:t>
      </w:r>
      <w:r w:rsidRPr="006D612F">
        <w:rPr>
          <w:rFonts w:cs="Arial"/>
          <w:sz w:val="20"/>
          <w:szCs w:val="20"/>
          <w:rtl/>
        </w:rPr>
        <w:t xml:space="preserve"> </w:t>
      </w:r>
      <w:r w:rsidRPr="006D612F">
        <w:rPr>
          <w:rFonts w:cs="Arial" w:hint="cs"/>
          <w:sz w:val="20"/>
          <w:szCs w:val="20"/>
          <w:rtl/>
        </w:rPr>
        <w:t>אמרה</w:t>
      </w:r>
      <w:r w:rsidRPr="006D612F">
        <w:rPr>
          <w:rFonts w:cs="Arial"/>
          <w:sz w:val="20"/>
          <w:szCs w:val="20"/>
          <w:rtl/>
        </w:rPr>
        <w:t xml:space="preserve"> </w:t>
      </w:r>
      <w:r w:rsidRPr="006D612F">
        <w:rPr>
          <w:rFonts w:cs="Arial" w:hint="cs"/>
          <w:sz w:val="20"/>
          <w:szCs w:val="20"/>
          <w:rtl/>
        </w:rPr>
        <w:t>אל</w:t>
      </w:r>
      <w:r w:rsidRPr="006D612F">
        <w:rPr>
          <w:rFonts w:cs="Arial"/>
          <w:sz w:val="20"/>
          <w:szCs w:val="20"/>
          <w:rtl/>
        </w:rPr>
        <w:t xml:space="preserve"> </w:t>
      </w:r>
      <w:r w:rsidRPr="006D612F">
        <w:rPr>
          <w:rFonts w:cs="Arial" w:hint="cs"/>
          <w:sz w:val="20"/>
          <w:szCs w:val="20"/>
          <w:rtl/>
        </w:rPr>
        <w:t>תשת</w:t>
      </w:r>
      <w:r>
        <w:rPr>
          <w:rFonts w:cs="Arial" w:hint="cs"/>
          <w:sz w:val="20"/>
          <w:szCs w:val="20"/>
          <w:rtl/>
        </w:rPr>
        <w:t xml:space="preserve"> </w:t>
      </w:r>
      <w:r w:rsidRPr="006D612F">
        <w:rPr>
          <w:rFonts w:cs="Arial" w:hint="cs"/>
          <w:sz w:val="20"/>
          <w:szCs w:val="20"/>
          <w:rtl/>
        </w:rPr>
        <w:t>רשע</w:t>
      </w:r>
      <w:r w:rsidRPr="006D612F">
        <w:rPr>
          <w:rFonts w:cs="Arial"/>
          <w:sz w:val="20"/>
          <w:szCs w:val="20"/>
          <w:rtl/>
        </w:rPr>
        <w:t xml:space="preserve"> </w:t>
      </w:r>
      <w:r w:rsidRPr="006D612F">
        <w:rPr>
          <w:rFonts w:cs="Arial" w:hint="cs"/>
          <w:sz w:val="20"/>
          <w:szCs w:val="20"/>
          <w:rtl/>
        </w:rPr>
        <w:t>עד</w:t>
      </w:r>
      <w:r w:rsidRPr="006D612F">
        <w:rPr>
          <w:rFonts w:cs="Arial"/>
          <w:sz w:val="20"/>
          <w:szCs w:val="20"/>
          <w:rtl/>
        </w:rPr>
        <w:t xml:space="preserve">. </w:t>
      </w:r>
      <w:r w:rsidRPr="006D612F">
        <w:rPr>
          <w:rFonts w:cs="Arial" w:hint="cs"/>
          <w:sz w:val="20"/>
          <w:szCs w:val="20"/>
          <w:rtl/>
        </w:rPr>
        <w:t>רבא</w:t>
      </w:r>
      <w:r w:rsidRPr="006D612F">
        <w:rPr>
          <w:rFonts w:cs="Arial"/>
          <w:sz w:val="20"/>
          <w:szCs w:val="20"/>
          <w:rtl/>
        </w:rPr>
        <w:t xml:space="preserve"> </w:t>
      </w:r>
      <w:r w:rsidRPr="006D612F">
        <w:rPr>
          <w:rFonts w:cs="Arial" w:hint="cs"/>
          <w:sz w:val="20"/>
          <w:szCs w:val="20"/>
          <w:rtl/>
        </w:rPr>
        <w:t>אמר</w:t>
      </w:r>
      <w:r w:rsidRPr="006D612F">
        <w:rPr>
          <w:rFonts w:cs="Arial"/>
          <w:sz w:val="20"/>
          <w:szCs w:val="20"/>
          <w:rtl/>
        </w:rPr>
        <w:t xml:space="preserve">: </w:t>
      </w:r>
      <w:r w:rsidRPr="006D612F">
        <w:rPr>
          <w:rFonts w:cs="Arial" w:hint="cs"/>
          <w:sz w:val="20"/>
          <w:szCs w:val="20"/>
          <w:rtl/>
        </w:rPr>
        <w:t>אדם</w:t>
      </w:r>
      <w:r w:rsidRPr="006D612F">
        <w:rPr>
          <w:rFonts w:cs="Arial"/>
          <w:sz w:val="20"/>
          <w:szCs w:val="20"/>
          <w:rtl/>
        </w:rPr>
        <w:t xml:space="preserve"> </w:t>
      </w:r>
      <w:r w:rsidRPr="006D612F">
        <w:rPr>
          <w:rFonts w:cs="Arial" w:hint="cs"/>
          <w:sz w:val="20"/>
          <w:szCs w:val="20"/>
          <w:rtl/>
        </w:rPr>
        <w:t>קרוב</w:t>
      </w:r>
      <w:r w:rsidRPr="006D612F">
        <w:rPr>
          <w:rFonts w:cs="Arial"/>
          <w:sz w:val="20"/>
          <w:szCs w:val="20"/>
          <w:rtl/>
        </w:rPr>
        <w:t xml:space="preserve"> </w:t>
      </w:r>
      <w:r w:rsidRPr="006D612F">
        <w:rPr>
          <w:rFonts w:cs="Arial" w:hint="cs"/>
          <w:sz w:val="20"/>
          <w:szCs w:val="20"/>
          <w:rtl/>
        </w:rPr>
        <w:t>אצל</w:t>
      </w:r>
      <w:r w:rsidRPr="006D612F">
        <w:rPr>
          <w:rFonts w:cs="Arial"/>
          <w:sz w:val="20"/>
          <w:szCs w:val="20"/>
          <w:rtl/>
        </w:rPr>
        <w:t xml:space="preserve"> </w:t>
      </w:r>
      <w:r w:rsidRPr="006D612F">
        <w:rPr>
          <w:rFonts w:cs="Arial" w:hint="cs"/>
          <w:sz w:val="20"/>
          <w:szCs w:val="20"/>
          <w:rtl/>
        </w:rPr>
        <w:t>עצמו</w:t>
      </w:r>
      <w:r w:rsidRPr="006D612F">
        <w:rPr>
          <w:rFonts w:cs="Arial"/>
          <w:sz w:val="20"/>
          <w:szCs w:val="20"/>
          <w:rtl/>
        </w:rPr>
        <w:t xml:space="preserve">, </w:t>
      </w:r>
      <w:r w:rsidRPr="006D612F">
        <w:rPr>
          <w:rFonts w:cs="Arial" w:hint="cs"/>
          <w:sz w:val="20"/>
          <w:szCs w:val="20"/>
          <w:rtl/>
        </w:rPr>
        <w:t>ואין</w:t>
      </w:r>
      <w:r w:rsidRPr="006D612F">
        <w:rPr>
          <w:rFonts w:cs="Arial"/>
          <w:sz w:val="20"/>
          <w:szCs w:val="20"/>
          <w:rtl/>
        </w:rPr>
        <w:t xml:space="preserve"> </w:t>
      </w:r>
      <w:r w:rsidRPr="006D612F">
        <w:rPr>
          <w:rFonts w:cs="Arial" w:hint="cs"/>
          <w:sz w:val="20"/>
          <w:szCs w:val="20"/>
          <w:rtl/>
        </w:rPr>
        <w:t>אדם</w:t>
      </w:r>
      <w:r w:rsidRPr="006D612F">
        <w:rPr>
          <w:rFonts w:cs="Arial"/>
          <w:sz w:val="20"/>
          <w:szCs w:val="20"/>
          <w:rtl/>
        </w:rPr>
        <w:t xml:space="preserve"> </w:t>
      </w:r>
      <w:r w:rsidRPr="006D612F">
        <w:rPr>
          <w:rFonts w:cs="Arial" w:hint="cs"/>
          <w:sz w:val="20"/>
          <w:szCs w:val="20"/>
          <w:rtl/>
        </w:rPr>
        <w:t>משים</w:t>
      </w:r>
      <w:r w:rsidRPr="006D612F">
        <w:rPr>
          <w:rFonts w:cs="Arial"/>
          <w:sz w:val="20"/>
          <w:szCs w:val="20"/>
          <w:rtl/>
        </w:rPr>
        <w:t xml:space="preserve"> </w:t>
      </w:r>
      <w:r w:rsidRPr="006D612F">
        <w:rPr>
          <w:rFonts w:cs="Arial" w:hint="cs"/>
          <w:sz w:val="20"/>
          <w:szCs w:val="20"/>
          <w:rtl/>
        </w:rPr>
        <w:t>עצמו</w:t>
      </w:r>
      <w:r w:rsidRPr="006D612F">
        <w:rPr>
          <w:rFonts w:cs="Arial"/>
          <w:sz w:val="20"/>
          <w:szCs w:val="20"/>
          <w:rtl/>
        </w:rPr>
        <w:t xml:space="preserve"> </w:t>
      </w:r>
      <w:r w:rsidRPr="006D612F">
        <w:rPr>
          <w:rFonts w:cs="Arial" w:hint="cs"/>
          <w:sz w:val="20"/>
          <w:szCs w:val="20"/>
          <w:rtl/>
        </w:rPr>
        <w:t>רשע</w:t>
      </w:r>
      <w:r w:rsidRPr="006D612F">
        <w:rPr>
          <w:rFonts w:cs="Arial"/>
          <w:sz w:val="20"/>
          <w:szCs w:val="20"/>
          <w:rtl/>
        </w:rPr>
        <w:t>.</w:t>
      </w:r>
      <w:r>
        <w:rPr>
          <w:rFonts w:cs="Arial" w:hint="cs"/>
          <w:sz w:val="20"/>
          <w:szCs w:val="20"/>
          <w:rtl/>
        </w:rPr>
        <w:t>"</w:t>
      </w:r>
      <w:r>
        <w:rPr>
          <w:sz w:val="20"/>
          <w:szCs w:val="20"/>
          <w:rtl/>
        </w:rPr>
        <w:br/>
      </w:r>
      <w:r w:rsidRPr="006D612F">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אע"פ שאין אדם נפסל ע"י עצמו, מכל מקום אין עושים אותו עד לכתחילה, וכ"פ </w:t>
      </w:r>
      <w:r w:rsidRPr="006D612F">
        <w:rPr>
          <w:rFonts w:hint="cs"/>
          <w:b/>
          <w:bCs/>
          <w:sz w:val="20"/>
          <w:szCs w:val="20"/>
          <w:rtl/>
        </w:rPr>
        <w:t>הרמ"א</w:t>
      </w:r>
      <w:r>
        <w:rPr>
          <w:rFonts w:hint="cs"/>
          <w:sz w:val="20"/>
          <w:szCs w:val="20"/>
          <w:rtl/>
        </w:rPr>
        <w:t>.</w:t>
      </w:r>
      <w:r>
        <w:rPr>
          <w:sz w:val="20"/>
          <w:szCs w:val="20"/>
          <w:rtl/>
        </w:rPr>
        <w:br/>
      </w:r>
      <w:r>
        <w:rPr>
          <w:rFonts w:hint="cs"/>
          <w:sz w:val="20"/>
          <w:szCs w:val="20"/>
          <w:rtl/>
        </w:rPr>
        <w:t xml:space="preserve">ומבאר </w:t>
      </w:r>
      <w:r w:rsidRPr="00755D65">
        <w:rPr>
          <w:rFonts w:hint="cs"/>
          <w:b/>
          <w:bCs/>
          <w:sz w:val="20"/>
          <w:szCs w:val="20"/>
          <w:rtl/>
        </w:rPr>
        <w:t>הש"ך</w:t>
      </w:r>
      <w:r>
        <w:rPr>
          <w:rFonts w:hint="cs"/>
          <w:sz w:val="20"/>
          <w:szCs w:val="20"/>
          <w:rtl/>
        </w:rPr>
        <w:t xml:space="preserve"> </w:t>
      </w:r>
      <w:r>
        <w:rPr>
          <w:sz w:val="20"/>
          <w:szCs w:val="20"/>
          <w:rtl/>
        </w:rPr>
        <w:t>–</w:t>
      </w:r>
      <w:r>
        <w:rPr>
          <w:rFonts w:hint="cs"/>
          <w:sz w:val="20"/>
          <w:szCs w:val="20"/>
          <w:rtl/>
        </w:rPr>
        <w:t xml:space="preserve"> אין מוסרים לו עדות לכתחילה, משמע שאם מסרו לו עדות מעיד לכתחילה.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D612F">
        <w:rPr>
          <w:rFonts w:cs="Arial" w:hint="cs"/>
          <w:sz w:val="20"/>
          <w:szCs w:val="20"/>
          <w:rtl/>
        </w:rPr>
        <w:t>אין</w:t>
      </w:r>
      <w:r w:rsidRPr="006D612F">
        <w:rPr>
          <w:rFonts w:cs="Arial"/>
          <w:sz w:val="20"/>
          <w:szCs w:val="20"/>
          <w:rtl/>
        </w:rPr>
        <w:t xml:space="preserve"> </w:t>
      </w:r>
      <w:r w:rsidRPr="006D612F">
        <w:rPr>
          <w:rFonts w:cs="Arial" w:hint="cs"/>
          <w:sz w:val="20"/>
          <w:szCs w:val="20"/>
          <w:rtl/>
        </w:rPr>
        <w:t>אדם</w:t>
      </w:r>
      <w:r w:rsidRPr="006D612F">
        <w:rPr>
          <w:rFonts w:cs="Arial"/>
          <w:sz w:val="20"/>
          <w:szCs w:val="20"/>
          <w:rtl/>
        </w:rPr>
        <w:t xml:space="preserve"> </w:t>
      </w:r>
      <w:r w:rsidRPr="006D612F">
        <w:rPr>
          <w:rFonts w:cs="Arial" w:hint="cs"/>
          <w:sz w:val="20"/>
          <w:szCs w:val="20"/>
          <w:rtl/>
        </w:rPr>
        <w:t>נפסל</w:t>
      </w:r>
      <w:r w:rsidRPr="006D612F">
        <w:rPr>
          <w:rFonts w:cs="Arial"/>
          <w:sz w:val="20"/>
          <w:szCs w:val="20"/>
          <w:rtl/>
        </w:rPr>
        <w:t xml:space="preserve"> </w:t>
      </w:r>
      <w:r w:rsidRPr="006D612F">
        <w:rPr>
          <w:rFonts w:cs="Arial" w:hint="cs"/>
          <w:sz w:val="20"/>
          <w:szCs w:val="20"/>
          <w:rtl/>
        </w:rPr>
        <w:t>בעבירה</w:t>
      </w:r>
      <w:r w:rsidRPr="006D612F">
        <w:rPr>
          <w:rFonts w:cs="Arial"/>
          <w:sz w:val="20"/>
          <w:szCs w:val="20"/>
          <w:rtl/>
        </w:rPr>
        <w:t xml:space="preserve"> </w:t>
      </w:r>
      <w:r w:rsidRPr="006D612F">
        <w:rPr>
          <w:rFonts w:cs="Arial" w:hint="cs"/>
          <w:sz w:val="20"/>
          <w:szCs w:val="20"/>
          <w:rtl/>
        </w:rPr>
        <w:t>ע</w:t>
      </w:r>
      <w:r>
        <w:rPr>
          <w:rFonts w:cs="Arial" w:hint="cs"/>
          <w:sz w:val="20"/>
          <w:szCs w:val="20"/>
          <w:rtl/>
        </w:rPr>
        <w:t>ל פי</w:t>
      </w:r>
      <w:r w:rsidRPr="006D612F">
        <w:rPr>
          <w:rFonts w:cs="Arial"/>
          <w:sz w:val="20"/>
          <w:szCs w:val="20"/>
          <w:rtl/>
        </w:rPr>
        <w:t xml:space="preserve"> </w:t>
      </w:r>
      <w:r w:rsidRPr="006D612F">
        <w:rPr>
          <w:rFonts w:cs="Arial" w:hint="cs"/>
          <w:sz w:val="20"/>
          <w:szCs w:val="20"/>
          <w:rtl/>
        </w:rPr>
        <w:t>עצמו</w:t>
      </w:r>
      <w:r w:rsidRPr="006D612F">
        <w:rPr>
          <w:rFonts w:cs="Arial"/>
          <w:sz w:val="20"/>
          <w:szCs w:val="20"/>
          <w:rtl/>
        </w:rPr>
        <w:t xml:space="preserve">, </w:t>
      </w:r>
      <w:r w:rsidRPr="006D612F">
        <w:rPr>
          <w:rFonts w:cs="Arial" w:hint="cs"/>
          <w:sz w:val="20"/>
          <w:szCs w:val="20"/>
          <w:rtl/>
        </w:rPr>
        <w:t>אלא</w:t>
      </w:r>
      <w:r w:rsidRPr="006D612F">
        <w:rPr>
          <w:rFonts w:cs="Arial"/>
          <w:sz w:val="20"/>
          <w:szCs w:val="20"/>
          <w:rtl/>
        </w:rPr>
        <w:t xml:space="preserve"> </w:t>
      </w:r>
      <w:r w:rsidRPr="006D612F">
        <w:rPr>
          <w:rFonts w:cs="Arial" w:hint="cs"/>
          <w:sz w:val="20"/>
          <w:szCs w:val="20"/>
          <w:rtl/>
        </w:rPr>
        <w:t>על</w:t>
      </w:r>
      <w:r w:rsidRPr="006D612F">
        <w:rPr>
          <w:rFonts w:cs="Arial"/>
          <w:sz w:val="20"/>
          <w:szCs w:val="20"/>
          <w:rtl/>
        </w:rPr>
        <w:t xml:space="preserve"> </w:t>
      </w:r>
      <w:r w:rsidRPr="006D612F">
        <w:rPr>
          <w:rFonts w:cs="Arial" w:hint="cs"/>
          <w:sz w:val="20"/>
          <w:szCs w:val="20"/>
          <w:rtl/>
        </w:rPr>
        <w:t>פי</w:t>
      </w:r>
      <w:r w:rsidRPr="006D612F">
        <w:rPr>
          <w:rFonts w:cs="Arial"/>
          <w:sz w:val="20"/>
          <w:szCs w:val="20"/>
          <w:rtl/>
        </w:rPr>
        <w:t xml:space="preserve"> </w:t>
      </w:r>
      <w:r w:rsidRPr="006D612F">
        <w:rPr>
          <w:rFonts w:cs="Arial" w:hint="cs"/>
          <w:sz w:val="20"/>
          <w:szCs w:val="20"/>
          <w:rtl/>
        </w:rPr>
        <w:t>עדים</w:t>
      </w:r>
      <w:r w:rsidRPr="006D612F">
        <w:rPr>
          <w:rFonts w:cs="Arial"/>
          <w:sz w:val="20"/>
          <w:szCs w:val="20"/>
          <w:rtl/>
        </w:rPr>
        <w:t xml:space="preserve"> </w:t>
      </w:r>
      <w:r w:rsidRPr="006D612F">
        <w:rPr>
          <w:rFonts w:cs="Arial" w:hint="cs"/>
          <w:sz w:val="20"/>
          <w:szCs w:val="20"/>
          <w:rtl/>
        </w:rPr>
        <w:t>שיעידו</w:t>
      </w:r>
      <w:r w:rsidRPr="006D612F">
        <w:rPr>
          <w:rFonts w:cs="Arial"/>
          <w:sz w:val="20"/>
          <w:szCs w:val="20"/>
          <w:rtl/>
        </w:rPr>
        <w:t xml:space="preserve"> </w:t>
      </w:r>
      <w:r w:rsidRPr="006D612F">
        <w:rPr>
          <w:rFonts w:cs="Arial" w:hint="cs"/>
          <w:sz w:val="20"/>
          <w:szCs w:val="20"/>
          <w:rtl/>
        </w:rPr>
        <w:t>עליו</w:t>
      </w:r>
      <w:r w:rsidRPr="006D612F">
        <w:rPr>
          <w:rFonts w:cs="Arial"/>
          <w:sz w:val="20"/>
          <w:szCs w:val="20"/>
          <w:rtl/>
        </w:rPr>
        <w:t xml:space="preserve">, </w:t>
      </w:r>
      <w:r w:rsidRPr="006D612F">
        <w:rPr>
          <w:rFonts w:cs="Arial" w:hint="cs"/>
          <w:sz w:val="20"/>
          <w:szCs w:val="20"/>
          <w:rtl/>
        </w:rPr>
        <w:t>שאין</w:t>
      </w:r>
      <w:r w:rsidRPr="006D612F">
        <w:rPr>
          <w:rFonts w:cs="Arial"/>
          <w:sz w:val="20"/>
          <w:szCs w:val="20"/>
          <w:rtl/>
        </w:rPr>
        <w:t xml:space="preserve"> </w:t>
      </w:r>
      <w:r w:rsidRPr="006D612F">
        <w:rPr>
          <w:rFonts w:cs="Arial" w:hint="cs"/>
          <w:sz w:val="20"/>
          <w:szCs w:val="20"/>
          <w:rtl/>
        </w:rPr>
        <w:t>אדם</w:t>
      </w:r>
      <w:r w:rsidRPr="006D612F">
        <w:rPr>
          <w:rFonts w:cs="Arial"/>
          <w:sz w:val="20"/>
          <w:szCs w:val="20"/>
          <w:rtl/>
        </w:rPr>
        <w:t xml:space="preserve"> </w:t>
      </w:r>
      <w:r w:rsidRPr="006D612F">
        <w:rPr>
          <w:rFonts w:cs="Arial" w:hint="cs"/>
          <w:sz w:val="20"/>
          <w:szCs w:val="20"/>
          <w:rtl/>
        </w:rPr>
        <w:t>משים</w:t>
      </w:r>
      <w:r w:rsidRPr="006D612F">
        <w:rPr>
          <w:rFonts w:cs="Arial"/>
          <w:sz w:val="20"/>
          <w:szCs w:val="20"/>
          <w:rtl/>
        </w:rPr>
        <w:t xml:space="preserve"> </w:t>
      </w:r>
      <w:r w:rsidRPr="006D612F">
        <w:rPr>
          <w:rFonts w:cs="Arial" w:hint="cs"/>
          <w:sz w:val="20"/>
          <w:szCs w:val="20"/>
          <w:rtl/>
        </w:rPr>
        <w:t>עצמו</w:t>
      </w:r>
      <w:r w:rsidRPr="006D612F">
        <w:rPr>
          <w:rFonts w:cs="Arial"/>
          <w:sz w:val="20"/>
          <w:szCs w:val="20"/>
          <w:rtl/>
        </w:rPr>
        <w:t xml:space="preserve"> </w:t>
      </w:r>
      <w:r w:rsidRPr="006D612F">
        <w:rPr>
          <w:rFonts w:cs="Arial" w:hint="cs"/>
          <w:sz w:val="20"/>
          <w:szCs w:val="20"/>
          <w:rtl/>
        </w:rPr>
        <w:t>רשע</w:t>
      </w:r>
      <w:r w:rsidRPr="006D612F">
        <w:rPr>
          <w:rFonts w:cs="Arial"/>
          <w:sz w:val="20"/>
          <w:szCs w:val="20"/>
          <w:rtl/>
        </w:rPr>
        <w:t xml:space="preserve">. </w:t>
      </w:r>
      <w:r w:rsidRPr="006D612F">
        <w:rPr>
          <w:rFonts w:cs="Arial" w:hint="cs"/>
          <w:sz w:val="18"/>
          <w:szCs w:val="18"/>
          <w:rtl/>
        </w:rPr>
        <w:t>הגה</w:t>
      </w:r>
      <w:r w:rsidRPr="006D612F">
        <w:rPr>
          <w:rFonts w:cs="Arial"/>
          <w:sz w:val="18"/>
          <w:szCs w:val="18"/>
          <w:rtl/>
        </w:rPr>
        <w:t xml:space="preserve">: </w:t>
      </w:r>
      <w:r w:rsidRPr="006D612F">
        <w:rPr>
          <w:rFonts w:cs="Arial" w:hint="cs"/>
          <w:sz w:val="18"/>
          <w:szCs w:val="18"/>
          <w:rtl/>
        </w:rPr>
        <w:t>ומכל</w:t>
      </w:r>
      <w:r w:rsidRPr="006D612F">
        <w:rPr>
          <w:rFonts w:cs="Arial"/>
          <w:sz w:val="18"/>
          <w:szCs w:val="18"/>
          <w:rtl/>
        </w:rPr>
        <w:t xml:space="preserve"> </w:t>
      </w:r>
      <w:r w:rsidRPr="006D612F">
        <w:rPr>
          <w:rFonts w:cs="Arial" w:hint="cs"/>
          <w:sz w:val="18"/>
          <w:szCs w:val="18"/>
          <w:rtl/>
        </w:rPr>
        <w:t>מקום</w:t>
      </w:r>
      <w:r w:rsidRPr="006D612F">
        <w:rPr>
          <w:rFonts w:cs="Arial"/>
          <w:sz w:val="18"/>
          <w:szCs w:val="18"/>
          <w:rtl/>
        </w:rPr>
        <w:t xml:space="preserve"> </w:t>
      </w:r>
      <w:r w:rsidRPr="006D612F">
        <w:rPr>
          <w:rFonts w:cs="Arial" w:hint="cs"/>
          <w:sz w:val="18"/>
          <w:szCs w:val="18"/>
          <w:rtl/>
        </w:rPr>
        <w:t>אין</w:t>
      </w:r>
      <w:r w:rsidRPr="006D612F">
        <w:rPr>
          <w:rFonts w:cs="Arial"/>
          <w:sz w:val="18"/>
          <w:szCs w:val="18"/>
          <w:rtl/>
        </w:rPr>
        <w:t xml:space="preserve"> </w:t>
      </w:r>
      <w:r w:rsidRPr="006D612F">
        <w:rPr>
          <w:rFonts w:cs="Arial" w:hint="cs"/>
          <w:sz w:val="18"/>
          <w:szCs w:val="18"/>
          <w:rtl/>
        </w:rPr>
        <w:t>עושין</w:t>
      </w:r>
      <w:r w:rsidRPr="006D612F">
        <w:rPr>
          <w:rFonts w:cs="Arial"/>
          <w:sz w:val="18"/>
          <w:szCs w:val="18"/>
          <w:rtl/>
        </w:rPr>
        <w:t xml:space="preserve"> </w:t>
      </w:r>
      <w:r w:rsidRPr="006D612F">
        <w:rPr>
          <w:rFonts w:cs="Arial" w:hint="cs"/>
          <w:sz w:val="18"/>
          <w:szCs w:val="18"/>
          <w:rtl/>
        </w:rPr>
        <w:t>אותו</w:t>
      </w:r>
      <w:r w:rsidRPr="006D612F">
        <w:rPr>
          <w:rFonts w:cs="Arial"/>
          <w:sz w:val="18"/>
          <w:szCs w:val="18"/>
          <w:rtl/>
        </w:rPr>
        <w:t xml:space="preserve"> </w:t>
      </w:r>
      <w:r w:rsidRPr="006D612F">
        <w:rPr>
          <w:rFonts w:cs="Arial" w:hint="cs"/>
          <w:sz w:val="18"/>
          <w:szCs w:val="18"/>
          <w:rtl/>
        </w:rPr>
        <w:t>עד</w:t>
      </w:r>
      <w:r w:rsidRPr="006D612F">
        <w:rPr>
          <w:rFonts w:cs="Arial"/>
          <w:sz w:val="18"/>
          <w:szCs w:val="18"/>
          <w:rtl/>
        </w:rPr>
        <w:t xml:space="preserve"> </w:t>
      </w:r>
      <w:r w:rsidRPr="006D612F">
        <w:rPr>
          <w:rFonts w:cs="Arial" w:hint="cs"/>
          <w:sz w:val="18"/>
          <w:szCs w:val="18"/>
          <w:rtl/>
        </w:rPr>
        <w:t>לכתחלה</w:t>
      </w:r>
      <w:r>
        <w:rPr>
          <w:rFonts w:cs="Arial" w:hint="cs"/>
          <w:sz w:val="20"/>
          <w:szCs w:val="20"/>
          <w:rtl/>
        </w:rPr>
        <w:t>."</w:t>
      </w:r>
    </w:p>
    <w:p w:rsidR="00F15C4E" w:rsidRDefault="00F15C4E" w:rsidP="00F15C4E">
      <w:pPr>
        <w:rPr>
          <w:sz w:val="20"/>
          <w:szCs w:val="20"/>
          <w:rtl/>
        </w:rPr>
      </w:pPr>
      <w:r>
        <w:rPr>
          <w:rFonts w:hint="cs"/>
          <w:sz w:val="20"/>
          <w:szCs w:val="20"/>
          <w:u w:val="single"/>
          <w:rtl/>
        </w:rPr>
        <w:lastRenderedPageBreak/>
        <w:t xml:space="preserve">הטוען את חברו בטענה שבה נעשה רשע </w:t>
      </w:r>
      <w:r>
        <w:rPr>
          <w:sz w:val="20"/>
          <w:szCs w:val="20"/>
          <w:u w:val="single"/>
          <w:rtl/>
        </w:rPr>
        <w:t>–</w:t>
      </w:r>
      <w:r>
        <w:rPr>
          <w:rFonts w:hint="cs"/>
          <w:sz w:val="20"/>
          <w:szCs w:val="20"/>
          <w:u w:val="single"/>
          <w:rtl/>
        </w:rPr>
        <w:t xml:space="preserve"> בית יוסף</w:t>
      </w:r>
      <w:r>
        <w:rPr>
          <w:sz w:val="20"/>
          <w:szCs w:val="20"/>
          <w:u w:val="single"/>
          <w:rtl/>
        </w:rPr>
        <w:br/>
      </w:r>
      <w:r w:rsidRPr="00E63153">
        <w:rPr>
          <w:rFonts w:hint="cs"/>
          <w:b/>
          <w:bCs/>
          <w:sz w:val="20"/>
          <w:szCs w:val="20"/>
          <w:rtl/>
        </w:rPr>
        <w:t>בעל התרומות</w:t>
      </w:r>
      <w:r>
        <w:rPr>
          <w:rFonts w:hint="cs"/>
          <w:sz w:val="20"/>
          <w:szCs w:val="20"/>
          <w:rtl/>
        </w:rPr>
        <w:t xml:space="preserve"> </w:t>
      </w:r>
      <w:r>
        <w:rPr>
          <w:sz w:val="20"/>
          <w:szCs w:val="20"/>
          <w:rtl/>
        </w:rPr>
        <w:t>–</w:t>
      </w:r>
      <w:r>
        <w:rPr>
          <w:rFonts w:hint="cs"/>
          <w:sz w:val="20"/>
          <w:szCs w:val="20"/>
          <w:rtl/>
        </w:rPr>
        <w:t xml:space="preserve"> התובע את חברו טענה שבטענה זו נעשה רשע, אעפ"כ טענתו טענה, ולא אומרים שאין להאמינו מחמת שעשה עצמו רשע בטענתו.</w:t>
      </w:r>
    </w:p>
    <w:p w:rsidR="00F15C4E" w:rsidRDefault="00F15C4E" w:rsidP="00F15C4E">
      <w:pPr>
        <w:rPr>
          <w:sz w:val="20"/>
          <w:szCs w:val="20"/>
          <w:u w:val="single"/>
          <w:rtl/>
        </w:rPr>
      </w:pPr>
      <w:r>
        <w:rPr>
          <w:rFonts w:hint="cs"/>
          <w:sz w:val="20"/>
          <w:szCs w:val="20"/>
          <w:u w:val="single"/>
          <w:rtl/>
        </w:rPr>
        <w:t>ה</w:t>
      </w:r>
      <w:r w:rsidRPr="00E63153">
        <w:rPr>
          <w:rFonts w:hint="cs"/>
          <w:sz w:val="20"/>
          <w:szCs w:val="20"/>
          <w:u w:val="single"/>
          <w:rtl/>
        </w:rPr>
        <w:t xml:space="preserve">אומר אעשה תשובה מעבירה שבידי </w:t>
      </w:r>
      <w:r w:rsidRPr="00E63153">
        <w:rPr>
          <w:sz w:val="20"/>
          <w:szCs w:val="20"/>
          <w:u w:val="single"/>
          <w:rtl/>
        </w:rPr>
        <w:t>–</w:t>
      </w:r>
      <w:r w:rsidRPr="00E63153">
        <w:rPr>
          <w:rFonts w:hint="cs"/>
          <w:sz w:val="20"/>
          <w:szCs w:val="20"/>
          <w:u w:val="single"/>
          <w:rtl/>
        </w:rPr>
        <w:t xml:space="preserve"> </w:t>
      </w:r>
      <w:r>
        <w:rPr>
          <w:rFonts w:hint="cs"/>
          <w:sz w:val="20"/>
          <w:szCs w:val="20"/>
          <w:u w:val="single"/>
          <w:rtl/>
        </w:rPr>
        <w:t>דרכי משה</w:t>
      </w:r>
      <w:r>
        <w:rPr>
          <w:sz w:val="20"/>
          <w:szCs w:val="20"/>
          <w:u w:val="single"/>
          <w:rtl/>
        </w:rPr>
        <w:br/>
      </w:r>
      <w:r w:rsidRPr="00297FC3">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אין אדם משים עצמו רשע אפילו אם אומר "אעשה תשובה ואחזיר הריבית שנתתי".</w:t>
      </w:r>
      <w:r>
        <w:rPr>
          <w:sz w:val="20"/>
          <w:szCs w:val="20"/>
          <w:rtl/>
        </w:rPr>
        <w:br/>
      </w:r>
      <w:r w:rsidRPr="00A26E56">
        <w:rPr>
          <w:rFonts w:hint="cs"/>
          <w:b/>
          <w:bCs/>
          <w:sz w:val="20"/>
          <w:szCs w:val="20"/>
          <w:rtl/>
        </w:rPr>
        <w:t>טעם</w:t>
      </w:r>
      <w:r>
        <w:rPr>
          <w:rFonts w:hint="cs"/>
          <w:sz w:val="20"/>
          <w:szCs w:val="20"/>
          <w:rtl/>
        </w:rPr>
        <w:t xml:space="preserve"> - הוא מערים לחמוק מהעדות בכך שיחשבו שהוא רשע, וכ"פ </w:t>
      </w:r>
      <w:r w:rsidRPr="00297FC3">
        <w:rPr>
          <w:rFonts w:hint="cs"/>
          <w:b/>
          <w:bCs/>
          <w:sz w:val="20"/>
          <w:szCs w:val="20"/>
          <w:rtl/>
        </w:rPr>
        <w:t>הסמ"ע</w:t>
      </w:r>
      <w:r>
        <w:rPr>
          <w:rFonts w:hint="cs"/>
          <w:sz w:val="20"/>
          <w:szCs w:val="20"/>
          <w:rtl/>
        </w:rPr>
        <w:t>.</w:t>
      </w:r>
    </w:p>
    <w:p w:rsidR="00F15C4E" w:rsidRDefault="00F15C4E" w:rsidP="00F15C4E">
      <w:pPr>
        <w:rPr>
          <w:sz w:val="20"/>
          <w:szCs w:val="20"/>
          <w:rtl/>
        </w:rPr>
      </w:pPr>
      <w:r w:rsidRPr="00297FC3">
        <w:rPr>
          <w:rFonts w:hint="cs"/>
          <w:b/>
          <w:bCs/>
          <w:sz w:val="20"/>
          <w:szCs w:val="20"/>
          <w:rtl/>
        </w:rPr>
        <w:t>חשוד על העריות</w:t>
      </w:r>
      <w:r>
        <w:rPr>
          <w:b/>
          <w:bCs/>
          <w:sz w:val="20"/>
          <w:szCs w:val="20"/>
          <w:u w:val="single"/>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(כו:) "</w:t>
      </w:r>
      <w:r w:rsidRPr="00297FC3">
        <w:rPr>
          <w:rFonts w:cs="Arial" w:hint="cs"/>
          <w:sz w:val="20"/>
          <w:szCs w:val="20"/>
          <w:rtl/>
        </w:rPr>
        <w:t>אמר</w:t>
      </w:r>
      <w:r w:rsidRPr="00297FC3">
        <w:rPr>
          <w:rFonts w:cs="Arial"/>
          <w:sz w:val="20"/>
          <w:szCs w:val="20"/>
          <w:rtl/>
        </w:rPr>
        <w:t xml:space="preserve"> </w:t>
      </w:r>
      <w:r w:rsidRPr="00297FC3">
        <w:rPr>
          <w:rFonts w:cs="Arial" w:hint="cs"/>
          <w:sz w:val="20"/>
          <w:szCs w:val="20"/>
          <w:rtl/>
        </w:rPr>
        <w:t>רב</w:t>
      </w:r>
      <w:r w:rsidRPr="00297FC3">
        <w:rPr>
          <w:rFonts w:cs="Arial"/>
          <w:sz w:val="20"/>
          <w:szCs w:val="20"/>
          <w:rtl/>
        </w:rPr>
        <w:t xml:space="preserve"> </w:t>
      </w:r>
      <w:r w:rsidRPr="00297FC3">
        <w:rPr>
          <w:rFonts w:cs="Arial" w:hint="cs"/>
          <w:sz w:val="20"/>
          <w:szCs w:val="20"/>
          <w:rtl/>
        </w:rPr>
        <w:t>נחמן</w:t>
      </w:r>
      <w:r w:rsidRPr="00297FC3">
        <w:rPr>
          <w:rFonts w:cs="Arial"/>
          <w:sz w:val="20"/>
          <w:szCs w:val="20"/>
          <w:rtl/>
        </w:rPr>
        <w:t xml:space="preserve">: </w:t>
      </w:r>
      <w:r w:rsidRPr="00297FC3">
        <w:rPr>
          <w:rFonts w:cs="Arial" w:hint="cs"/>
          <w:sz w:val="20"/>
          <w:szCs w:val="20"/>
          <w:rtl/>
        </w:rPr>
        <w:t>החשוד</w:t>
      </w:r>
      <w:r w:rsidRPr="00297FC3">
        <w:rPr>
          <w:rFonts w:cs="Arial"/>
          <w:sz w:val="20"/>
          <w:szCs w:val="20"/>
          <w:rtl/>
        </w:rPr>
        <w:t xml:space="preserve"> </w:t>
      </w:r>
      <w:r w:rsidRPr="00297FC3">
        <w:rPr>
          <w:rFonts w:cs="Arial" w:hint="cs"/>
          <w:sz w:val="20"/>
          <w:szCs w:val="20"/>
          <w:rtl/>
        </w:rPr>
        <w:t>על</w:t>
      </w:r>
      <w:r w:rsidRPr="00297FC3">
        <w:rPr>
          <w:rFonts w:cs="Arial"/>
          <w:sz w:val="20"/>
          <w:szCs w:val="20"/>
          <w:rtl/>
        </w:rPr>
        <w:t xml:space="preserve"> </w:t>
      </w:r>
      <w:r w:rsidRPr="00297FC3">
        <w:rPr>
          <w:rFonts w:cs="Arial" w:hint="cs"/>
          <w:sz w:val="20"/>
          <w:szCs w:val="20"/>
          <w:rtl/>
        </w:rPr>
        <w:t>העריות</w:t>
      </w:r>
      <w:r w:rsidRPr="00297FC3">
        <w:rPr>
          <w:rFonts w:cs="Arial"/>
          <w:sz w:val="20"/>
          <w:szCs w:val="20"/>
          <w:rtl/>
        </w:rPr>
        <w:t xml:space="preserve"> </w:t>
      </w:r>
      <w:r w:rsidRPr="00297FC3">
        <w:rPr>
          <w:rFonts w:cs="Arial" w:hint="cs"/>
          <w:sz w:val="20"/>
          <w:szCs w:val="20"/>
          <w:rtl/>
        </w:rPr>
        <w:t>כשר</w:t>
      </w:r>
      <w:r w:rsidRPr="00297FC3">
        <w:rPr>
          <w:rFonts w:cs="Arial"/>
          <w:sz w:val="20"/>
          <w:szCs w:val="20"/>
          <w:rtl/>
        </w:rPr>
        <w:t xml:space="preserve"> </w:t>
      </w:r>
      <w:r w:rsidRPr="00297FC3">
        <w:rPr>
          <w:rFonts w:cs="Arial" w:hint="cs"/>
          <w:sz w:val="20"/>
          <w:szCs w:val="20"/>
          <w:rtl/>
        </w:rPr>
        <w:t>לעדות</w:t>
      </w:r>
      <w:r w:rsidRPr="00297FC3">
        <w:rPr>
          <w:rFonts w:cs="Arial"/>
          <w:sz w:val="20"/>
          <w:szCs w:val="20"/>
          <w:rtl/>
        </w:rPr>
        <w:t xml:space="preserve">. </w:t>
      </w:r>
      <w:r w:rsidRPr="00297FC3">
        <w:rPr>
          <w:rFonts w:cs="Arial" w:hint="cs"/>
          <w:sz w:val="20"/>
          <w:szCs w:val="20"/>
          <w:rtl/>
        </w:rPr>
        <w:t>אמר</w:t>
      </w:r>
      <w:r w:rsidRPr="00297FC3">
        <w:rPr>
          <w:rFonts w:cs="Arial"/>
          <w:sz w:val="20"/>
          <w:szCs w:val="20"/>
          <w:rtl/>
        </w:rPr>
        <w:t xml:space="preserve"> </w:t>
      </w:r>
      <w:r w:rsidRPr="00297FC3">
        <w:rPr>
          <w:rFonts w:cs="Arial" w:hint="cs"/>
          <w:sz w:val="20"/>
          <w:szCs w:val="20"/>
          <w:rtl/>
        </w:rPr>
        <w:t>רב</w:t>
      </w:r>
      <w:r w:rsidRPr="00297FC3">
        <w:rPr>
          <w:rFonts w:cs="Arial"/>
          <w:sz w:val="20"/>
          <w:szCs w:val="20"/>
          <w:rtl/>
        </w:rPr>
        <w:t xml:space="preserve"> </w:t>
      </w:r>
      <w:r w:rsidRPr="00297FC3">
        <w:rPr>
          <w:rFonts w:cs="Arial" w:hint="cs"/>
          <w:sz w:val="20"/>
          <w:szCs w:val="20"/>
          <w:rtl/>
        </w:rPr>
        <w:t>ששת</w:t>
      </w:r>
      <w:r w:rsidRPr="00297FC3">
        <w:rPr>
          <w:rFonts w:cs="Arial"/>
          <w:sz w:val="20"/>
          <w:szCs w:val="20"/>
          <w:rtl/>
        </w:rPr>
        <w:t xml:space="preserve">: </w:t>
      </w:r>
      <w:r w:rsidRPr="00297FC3">
        <w:rPr>
          <w:rFonts w:cs="Arial" w:hint="cs"/>
          <w:sz w:val="20"/>
          <w:szCs w:val="20"/>
          <w:rtl/>
        </w:rPr>
        <w:t>עני</w:t>
      </w:r>
      <w:r w:rsidRPr="00297FC3">
        <w:rPr>
          <w:rFonts w:cs="Arial"/>
          <w:sz w:val="20"/>
          <w:szCs w:val="20"/>
          <w:rtl/>
        </w:rPr>
        <w:t xml:space="preserve"> </w:t>
      </w:r>
      <w:r w:rsidRPr="00297FC3">
        <w:rPr>
          <w:rFonts w:cs="Arial" w:hint="cs"/>
          <w:sz w:val="20"/>
          <w:szCs w:val="20"/>
          <w:rtl/>
        </w:rPr>
        <w:t>מרי</w:t>
      </w:r>
      <w:r w:rsidRPr="00297FC3">
        <w:rPr>
          <w:rFonts w:cs="Arial"/>
          <w:sz w:val="20"/>
          <w:szCs w:val="20"/>
          <w:rtl/>
        </w:rPr>
        <w:t xml:space="preserve">, </w:t>
      </w:r>
      <w:r w:rsidRPr="00297FC3">
        <w:rPr>
          <w:rFonts w:cs="Arial" w:hint="cs"/>
          <w:sz w:val="20"/>
          <w:szCs w:val="20"/>
          <w:rtl/>
        </w:rPr>
        <w:t>ארבעין</w:t>
      </w:r>
      <w:r w:rsidRPr="00297FC3">
        <w:rPr>
          <w:rFonts w:cs="Arial"/>
          <w:sz w:val="20"/>
          <w:szCs w:val="20"/>
          <w:rtl/>
        </w:rPr>
        <w:t xml:space="preserve"> </w:t>
      </w:r>
      <w:r w:rsidRPr="00297FC3">
        <w:rPr>
          <w:rFonts w:cs="Arial" w:hint="cs"/>
          <w:sz w:val="20"/>
          <w:szCs w:val="20"/>
          <w:rtl/>
        </w:rPr>
        <w:t>בכתפיה</w:t>
      </w:r>
      <w:r w:rsidRPr="00297FC3">
        <w:rPr>
          <w:rFonts w:cs="Arial"/>
          <w:sz w:val="20"/>
          <w:szCs w:val="20"/>
          <w:rtl/>
        </w:rPr>
        <w:t xml:space="preserve"> </w:t>
      </w:r>
      <w:r w:rsidRPr="00297FC3">
        <w:rPr>
          <w:rFonts w:cs="Arial" w:hint="cs"/>
          <w:sz w:val="20"/>
          <w:szCs w:val="20"/>
          <w:rtl/>
        </w:rPr>
        <w:t>וכשר</w:t>
      </w:r>
      <w:r w:rsidRPr="00297FC3">
        <w:rPr>
          <w:rFonts w:cs="Arial"/>
          <w:sz w:val="20"/>
          <w:szCs w:val="20"/>
          <w:rtl/>
        </w:rPr>
        <w:t xml:space="preserve">? </w:t>
      </w:r>
      <w:r w:rsidRPr="00297FC3">
        <w:rPr>
          <w:rFonts w:cs="Arial" w:hint="cs"/>
          <w:sz w:val="20"/>
          <w:szCs w:val="20"/>
          <w:rtl/>
        </w:rPr>
        <w:t>אמר</w:t>
      </w:r>
      <w:r w:rsidRPr="00297FC3">
        <w:rPr>
          <w:rFonts w:cs="Arial"/>
          <w:sz w:val="20"/>
          <w:szCs w:val="20"/>
          <w:rtl/>
        </w:rPr>
        <w:t xml:space="preserve"> </w:t>
      </w:r>
      <w:r w:rsidRPr="00297FC3">
        <w:rPr>
          <w:rFonts w:cs="Arial" w:hint="cs"/>
          <w:sz w:val="20"/>
          <w:szCs w:val="20"/>
          <w:rtl/>
        </w:rPr>
        <w:t>רבא</w:t>
      </w:r>
      <w:r w:rsidRPr="00297FC3">
        <w:rPr>
          <w:rFonts w:cs="Arial"/>
          <w:sz w:val="20"/>
          <w:szCs w:val="20"/>
          <w:rtl/>
        </w:rPr>
        <w:t xml:space="preserve">: </w:t>
      </w:r>
      <w:r w:rsidRPr="00297FC3">
        <w:rPr>
          <w:rFonts w:cs="Arial" w:hint="cs"/>
          <w:sz w:val="20"/>
          <w:szCs w:val="20"/>
          <w:rtl/>
        </w:rPr>
        <w:t>ומודה</w:t>
      </w:r>
      <w:r w:rsidRPr="00297FC3">
        <w:rPr>
          <w:rFonts w:cs="Arial"/>
          <w:sz w:val="20"/>
          <w:szCs w:val="20"/>
          <w:rtl/>
        </w:rPr>
        <w:t xml:space="preserve"> </w:t>
      </w:r>
      <w:r w:rsidRPr="00297FC3">
        <w:rPr>
          <w:rFonts w:cs="Arial" w:hint="cs"/>
          <w:sz w:val="20"/>
          <w:szCs w:val="20"/>
          <w:rtl/>
        </w:rPr>
        <w:t>רב</w:t>
      </w:r>
      <w:r w:rsidRPr="00297FC3">
        <w:rPr>
          <w:rFonts w:cs="Arial"/>
          <w:sz w:val="20"/>
          <w:szCs w:val="20"/>
          <w:rtl/>
        </w:rPr>
        <w:t xml:space="preserve"> </w:t>
      </w:r>
      <w:r w:rsidRPr="00297FC3">
        <w:rPr>
          <w:rFonts w:cs="Arial" w:hint="cs"/>
          <w:sz w:val="20"/>
          <w:szCs w:val="20"/>
          <w:rtl/>
        </w:rPr>
        <w:t>נחמן</w:t>
      </w:r>
      <w:r w:rsidRPr="00297FC3">
        <w:rPr>
          <w:rFonts w:cs="Arial"/>
          <w:sz w:val="20"/>
          <w:szCs w:val="20"/>
          <w:rtl/>
        </w:rPr>
        <w:t xml:space="preserve"> </w:t>
      </w:r>
      <w:r w:rsidRPr="00297FC3">
        <w:rPr>
          <w:rFonts w:cs="Arial" w:hint="cs"/>
          <w:sz w:val="20"/>
          <w:szCs w:val="20"/>
          <w:rtl/>
        </w:rPr>
        <w:t>לענין</w:t>
      </w:r>
      <w:r w:rsidRPr="00297FC3">
        <w:rPr>
          <w:rFonts w:cs="Arial"/>
          <w:sz w:val="20"/>
          <w:szCs w:val="20"/>
          <w:rtl/>
        </w:rPr>
        <w:t xml:space="preserve"> </w:t>
      </w:r>
      <w:r w:rsidRPr="00297FC3">
        <w:rPr>
          <w:rFonts w:cs="Arial" w:hint="cs"/>
          <w:sz w:val="20"/>
          <w:szCs w:val="20"/>
          <w:rtl/>
        </w:rPr>
        <w:t>עדות</w:t>
      </w:r>
      <w:r w:rsidRPr="00297FC3">
        <w:rPr>
          <w:rFonts w:cs="Arial"/>
          <w:sz w:val="20"/>
          <w:szCs w:val="20"/>
          <w:rtl/>
        </w:rPr>
        <w:t xml:space="preserve"> </w:t>
      </w:r>
      <w:r w:rsidRPr="00297FC3">
        <w:rPr>
          <w:rFonts w:cs="Arial" w:hint="cs"/>
          <w:sz w:val="20"/>
          <w:szCs w:val="20"/>
          <w:rtl/>
        </w:rPr>
        <w:t>אשה</w:t>
      </w:r>
      <w:r w:rsidRPr="00297FC3">
        <w:rPr>
          <w:rFonts w:cs="Arial"/>
          <w:sz w:val="20"/>
          <w:szCs w:val="20"/>
          <w:rtl/>
        </w:rPr>
        <w:t xml:space="preserve"> </w:t>
      </w:r>
      <w:r w:rsidRPr="00297FC3">
        <w:rPr>
          <w:rFonts w:cs="Arial" w:hint="cs"/>
          <w:sz w:val="20"/>
          <w:szCs w:val="20"/>
          <w:rtl/>
        </w:rPr>
        <w:t>שהוא</w:t>
      </w:r>
      <w:r w:rsidRPr="00297FC3">
        <w:rPr>
          <w:rFonts w:cs="Arial"/>
          <w:sz w:val="20"/>
          <w:szCs w:val="20"/>
          <w:rtl/>
        </w:rPr>
        <w:t xml:space="preserve"> </w:t>
      </w:r>
      <w:r w:rsidRPr="00297FC3">
        <w:rPr>
          <w:rFonts w:cs="Arial" w:hint="cs"/>
          <w:sz w:val="20"/>
          <w:szCs w:val="20"/>
          <w:rtl/>
        </w:rPr>
        <w:t>פסול</w:t>
      </w:r>
      <w:r w:rsidRPr="00297FC3">
        <w:rPr>
          <w:rFonts w:cs="Arial"/>
          <w:sz w:val="20"/>
          <w:szCs w:val="20"/>
          <w:rtl/>
        </w:rPr>
        <w:t xml:space="preserve">. </w:t>
      </w:r>
      <w:r w:rsidRPr="008901E9">
        <w:rPr>
          <w:rFonts w:cs="Arial" w:hint="cs"/>
          <w:sz w:val="20"/>
          <w:szCs w:val="20"/>
          <w:rtl/>
        </w:rPr>
        <w:t>אמר</w:t>
      </w:r>
      <w:r w:rsidRPr="00297FC3">
        <w:rPr>
          <w:rFonts w:cs="Arial"/>
          <w:sz w:val="20"/>
          <w:szCs w:val="20"/>
          <w:rtl/>
        </w:rPr>
        <w:t xml:space="preserve"> </w:t>
      </w:r>
      <w:r w:rsidRPr="00297FC3">
        <w:rPr>
          <w:rFonts w:cs="Arial" w:hint="cs"/>
          <w:sz w:val="20"/>
          <w:szCs w:val="20"/>
          <w:rtl/>
        </w:rPr>
        <w:t>רבינא</w:t>
      </w:r>
      <w:r w:rsidRPr="00297FC3">
        <w:rPr>
          <w:rFonts w:cs="Arial"/>
          <w:sz w:val="20"/>
          <w:szCs w:val="20"/>
          <w:rtl/>
        </w:rPr>
        <w:t xml:space="preserve"> </w:t>
      </w:r>
      <w:r w:rsidRPr="00297FC3">
        <w:rPr>
          <w:rFonts w:cs="Arial" w:hint="cs"/>
          <w:sz w:val="20"/>
          <w:szCs w:val="20"/>
          <w:rtl/>
        </w:rPr>
        <w:t>ואיתימא</w:t>
      </w:r>
      <w:r w:rsidRPr="00297FC3">
        <w:rPr>
          <w:rFonts w:cs="Arial"/>
          <w:sz w:val="20"/>
          <w:szCs w:val="20"/>
          <w:rtl/>
        </w:rPr>
        <w:t xml:space="preserve"> </w:t>
      </w:r>
      <w:r w:rsidRPr="00297FC3">
        <w:rPr>
          <w:rFonts w:cs="Arial" w:hint="cs"/>
          <w:sz w:val="20"/>
          <w:szCs w:val="20"/>
          <w:rtl/>
        </w:rPr>
        <w:t>רב</w:t>
      </w:r>
      <w:r w:rsidRPr="00297FC3">
        <w:rPr>
          <w:rFonts w:cs="Arial"/>
          <w:sz w:val="20"/>
          <w:szCs w:val="20"/>
          <w:rtl/>
        </w:rPr>
        <w:t xml:space="preserve"> </w:t>
      </w:r>
      <w:r w:rsidRPr="00297FC3">
        <w:rPr>
          <w:rFonts w:cs="Arial" w:hint="cs"/>
          <w:sz w:val="20"/>
          <w:szCs w:val="20"/>
          <w:rtl/>
        </w:rPr>
        <w:t>פפא</w:t>
      </w:r>
      <w:r w:rsidRPr="00297FC3">
        <w:rPr>
          <w:rFonts w:cs="Arial"/>
          <w:sz w:val="20"/>
          <w:szCs w:val="20"/>
          <w:rtl/>
        </w:rPr>
        <w:t xml:space="preserve">: </w:t>
      </w:r>
      <w:r w:rsidRPr="00297FC3">
        <w:rPr>
          <w:rFonts w:cs="Arial" w:hint="cs"/>
          <w:sz w:val="20"/>
          <w:szCs w:val="20"/>
          <w:rtl/>
        </w:rPr>
        <w:t>לא</w:t>
      </w:r>
      <w:r w:rsidRPr="00297FC3">
        <w:rPr>
          <w:rFonts w:cs="Arial"/>
          <w:sz w:val="20"/>
          <w:szCs w:val="20"/>
          <w:rtl/>
        </w:rPr>
        <w:t xml:space="preserve"> </w:t>
      </w:r>
      <w:r w:rsidRPr="00297FC3">
        <w:rPr>
          <w:rFonts w:cs="Arial" w:hint="cs"/>
          <w:sz w:val="20"/>
          <w:szCs w:val="20"/>
          <w:rtl/>
        </w:rPr>
        <w:t>אמרן</w:t>
      </w:r>
      <w:r w:rsidRPr="00297FC3">
        <w:rPr>
          <w:rFonts w:cs="Arial"/>
          <w:sz w:val="20"/>
          <w:szCs w:val="20"/>
          <w:rtl/>
        </w:rPr>
        <w:t xml:space="preserve"> </w:t>
      </w:r>
      <w:r w:rsidRPr="00297FC3">
        <w:rPr>
          <w:rFonts w:cs="Arial" w:hint="cs"/>
          <w:sz w:val="20"/>
          <w:szCs w:val="20"/>
          <w:rtl/>
        </w:rPr>
        <w:t>אלא</w:t>
      </w:r>
      <w:r w:rsidRPr="00297FC3">
        <w:rPr>
          <w:rFonts w:cs="Arial"/>
          <w:sz w:val="20"/>
          <w:szCs w:val="20"/>
          <w:rtl/>
        </w:rPr>
        <w:t xml:space="preserve"> </w:t>
      </w:r>
      <w:r w:rsidRPr="00297FC3">
        <w:rPr>
          <w:rFonts w:cs="Arial" w:hint="cs"/>
          <w:sz w:val="20"/>
          <w:szCs w:val="20"/>
          <w:rtl/>
        </w:rPr>
        <w:t>לאפוקה</w:t>
      </w:r>
      <w:r w:rsidRPr="00297FC3">
        <w:rPr>
          <w:rFonts w:cs="Arial"/>
          <w:sz w:val="20"/>
          <w:szCs w:val="20"/>
          <w:rtl/>
        </w:rPr>
        <w:t xml:space="preserve">, </w:t>
      </w:r>
      <w:r w:rsidRPr="00297FC3">
        <w:rPr>
          <w:rFonts w:cs="Arial" w:hint="cs"/>
          <w:sz w:val="20"/>
          <w:szCs w:val="20"/>
          <w:rtl/>
        </w:rPr>
        <w:t>אבל</w:t>
      </w:r>
      <w:r w:rsidRPr="00297FC3">
        <w:rPr>
          <w:rFonts w:cs="Arial"/>
          <w:sz w:val="20"/>
          <w:szCs w:val="20"/>
          <w:rtl/>
        </w:rPr>
        <w:t xml:space="preserve"> </w:t>
      </w:r>
      <w:r w:rsidRPr="00297FC3">
        <w:rPr>
          <w:rFonts w:cs="Arial" w:hint="cs"/>
          <w:sz w:val="20"/>
          <w:szCs w:val="20"/>
          <w:rtl/>
        </w:rPr>
        <w:t>לעיולה</w:t>
      </w:r>
      <w:r w:rsidRPr="00297FC3">
        <w:rPr>
          <w:rFonts w:cs="Arial"/>
          <w:sz w:val="20"/>
          <w:szCs w:val="20"/>
          <w:rtl/>
        </w:rPr>
        <w:t xml:space="preserve"> - </w:t>
      </w:r>
      <w:r w:rsidRPr="00297FC3">
        <w:rPr>
          <w:rFonts w:cs="Arial" w:hint="cs"/>
          <w:sz w:val="20"/>
          <w:szCs w:val="20"/>
          <w:rtl/>
        </w:rPr>
        <w:t>לית</w:t>
      </w:r>
      <w:r w:rsidRPr="00297FC3">
        <w:rPr>
          <w:rFonts w:cs="Arial"/>
          <w:sz w:val="20"/>
          <w:szCs w:val="20"/>
          <w:rtl/>
        </w:rPr>
        <w:t xml:space="preserve"> </w:t>
      </w:r>
      <w:r w:rsidRPr="00297FC3">
        <w:rPr>
          <w:rFonts w:cs="Arial" w:hint="cs"/>
          <w:sz w:val="20"/>
          <w:szCs w:val="20"/>
          <w:rtl/>
        </w:rPr>
        <w:t>לן</w:t>
      </w:r>
      <w:r w:rsidRPr="00297FC3">
        <w:rPr>
          <w:rFonts w:cs="Arial"/>
          <w:sz w:val="20"/>
          <w:szCs w:val="20"/>
          <w:rtl/>
        </w:rPr>
        <w:t xml:space="preserve"> </w:t>
      </w:r>
      <w:r w:rsidRPr="00297FC3">
        <w:rPr>
          <w:rFonts w:cs="Arial" w:hint="cs"/>
          <w:sz w:val="20"/>
          <w:szCs w:val="20"/>
          <w:rtl/>
        </w:rPr>
        <w:t>בה</w:t>
      </w:r>
      <w:r w:rsidRPr="00297FC3">
        <w:rPr>
          <w:rFonts w:cs="Arial"/>
          <w:sz w:val="20"/>
          <w:szCs w:val="20"/>
          <w:rtl/>
        </w:rPr>
        <w:t>.</w:t>
      </w:r>
      <w:r w:rsidRPr="008901E9">
        <w:rPr>
          <w:rFonts w:cs="Arial" w:hint="cs"/>
          <w:sz w:val="18"/>
          <w:szCs w:val="18"/>
          <w:rtl/>
        </w:rPr>
        <w:t xml:space="preserve"> </w:t>
      </w:r>
      <w:r w:rsidRPr="00DE5F9C">
        <w:rPr>
          <w:rFonts w:cs="Arial" w:hint="cs"/>
          <w:sz w:val="18"/>
          <w:szCs w:val="18"/>
          <w:rtl/>
        </w:rPr>
        <w:t>[</w:t>
      </w:r>
      <w:r w:rsidRPr="00DE5F9C">
        <w:rPr>
          <w:rFonts w:cs="Arial" w:hint="cs"/>
          <w:sz w:val="18"/>
          <w:szCs w:val="18"/>
          <w:u w:val="single"/>
          <w:rtl/>
        </w:rPr>
        <w:t>גירסת הרי"ף והרא"ש</w:t>
      </w:r>
      <w:r w:rsidRPr="00DE5F9C">
        <w:rPr>
          <w:rFonts w:cs="Arial" w:hint="cs"/>
          <w:sz w:val="18"/>
          <w:szCs w:val="18"/>
          <w:rtl/>
        </w:rPr>
        <w:t xml:space="preserve"> </w:t>
      </w:r>
      <w:r w:rsidRPr="00DE5F9C">
        <w:rPr>
          <w:rFonts w:cs="Arial"/>
          <w:sz w:val="18"/>
          <w:szCs w:val="18"/>
          <w:rtl/>
        </w:rPr>
        <w:t>–</w:t>
      </w:r>
      <w:r w:rsidRPr="00DE5F9C">
        <w:rPr>
          <w:rFonts w:cs="Arial" w:hint="cs"/>
          <w:sz w:val="18"/>
          <w:szCs w:val="18"/>
          <w:rtl/>
        </w:rPr>
        <w:t xml:space="preserve"> אמר </w:t>
      </w:r>
      <w:r>
        <w:rPr>
          <w:rFonts w:cs="Arial" w:hint="cs"/>
          <w:sz w:val="18"/>
          <w:szCs w:val="18"/>
          <w:rtl/>
        </w:rPr>
        <w:t>רבא ומודה רב נחמן ל</w:t>
      </w:r>
      <w:r w:rsidRPr="00DE5F9C">
        <w:rPr>
          <w:rFonts w:cs="Arial" w:hint="cs"/>
          <w:sz w:val="18"/>
          <w:szCs w:val="18"/>
          <w:rtl/>
        </w:rPr>
        <w:t>עדות אשה שפסול בין לאפוקה ובין לעיולה]</w:t>
      </w:r>
      <w:r>
        <w:rPr>
          <w:rFonts w:hint="cs"/>
          <w:sz w:val="20"/>
          <w:szCs w:val="20"/>
          <w:rtl/>
        </w:rPr>
        <w:t>.</w:t>
      </w:r>
      <w:r w:rsidRPr="00297FC3">
        <w:rPr>
          <w:rFonts w:cs="Arial"/>
          <w:sz w:val="20"/>
          <w:szCs w:val="20"/>
          <w:rtl/>
        </w:rPr>
        <w:t xml:space="preserve"> - </w:t>
      </w:r>
      <w:r w:rsidRPr="00297FC3">
        <w:rPr>
          <w:rFonts w:cs="Arial" w:hint="cs"/>
          <w:sz w:val="20"/>
          <w:szCs w:val="20"/>
          <w:rtl/>
        </w:rPr>
        <w:t>פשיטא</w:t>
      </w:r>
      <w:r w:rsidRPr="00297FC3">
        <w:rPr>
          <w:rFonts w:cs="Arial"/>
          <w:sz w:val="20"/>
          <w:szCs w:val="20"/>
          <w:rtl/>
        </w:rPr>
        <w:t xml:space="preserve">! - </w:t>
      </w:r>
      <w:r w:rsidRPr="00297FC3">
        <w:rPr>
          <w:rFonts w:cs="Arial" w:hint="cs"/>
          <w:sz w:val="20"/>
          <w:szCs w:val="20"/>
          <w:rtl/>
        </w:rPr>
        <w:t>מהו</w:t>
      </w:r>
      <w:r w:rsidRPr="00297FC3">
        <w:rPr>
          <w:rFonts w:cs="Arial"/>
          <w:sz w:val="20"/>
          <w:szCs w:val="20"/>
          <w:rtl/>
        </w:rPr>
        <w:t xml:space="preserve"> </w:t>
      </w:r>
      <w:r w:rsidRPr="00297FC3">
        <w:rPr>
          <w:rFonts w:cs="Arial" w:hint="cs"/>
          <w:sz w:val="20"/>
          <w:szCs w:val="20"/>
          <w:rtl/>
        </w:rPr>
        <w:t>דתימא</w:t>
      </w:r>
      <w:r w:rsidRPr="00297FC3">
        <w:rPr>
          <w:rFonts w:cs="Arial"/>
          <w:sz w:val="20"/>
          <w:szCs w:val="20"/>
          <w:rtl/>
        </w:rPr>
        <w:t xml:space="preserve">: </w:t>
      </w:r>
      <w:r w:rsidRPr="00297FC3">
        <w:rPr>
          <w:rFonts w:cs="Arial" w:hint="cs"/>
          <w:sz w:val="20"/>
          <w:szCs w:val="20"/>
          <w:rtl/>
        </w:rPr>
        <w:t>הא</w:t>
      </w:r>
      <w:r w:rsidRPr="00297FC3">
        <w:rPr>
          <w:rFonts w:cs="Arial"/>
          <w:sz w:val="20"/>
          <w:szCs w:val="20"/>
          <w:rtl/>
        </w:rPr>
        <w:t xml:space="preserve"> </w:t>
      </w:r>
      <w:r w:rsidRPr="00297FC3">
        <w:rPr>
          <w:rFonts w:cs="Arial" w:hint="cs"/>
          <w:sz w:val="20"/>
          <w:szCs w:val="20"/>
          <w:rtl/>
        </w:rPr>
        <w:t>עדיפא</w:t>
      </w:r>
      <w:r w:rsidRPr="00297FC3">
        <w:rPr>
          <w:rFonts w:cs="Arial"/>
          <w:sz w:val="20"/>
          <w:szCs w:val="20"/>
          <w:rtl/>
        </w:rPr>
        <w:t xml:space="preserve"> </w:t>
      </w:r>
      <w:r w:rsidRPr="00297FC3">
        <w:rPr>
          <w:rFonts w:cs="Arial" w:hint="cs"/>
          <w:sz w:val="20"/>
          <w:szCs w:val="20"/>
          <w:rtl/>
        </w:rPr>
        <w:t>ליה</w:t>
      </w:r>
      <w:r w:rsidRPr="00297FC3">
        <w:rPr>
          <w:rFonts w:cs="Arial"/>
          <w:sz w:val="20"/>
          <w:szCs w:val="20"/>
          <w:rtl/>
        </w:rPr>
        <w:t xml:space="preserve">, </w:t>
      </w:r>
      <w:r w:rsidRPr="00297FC3">
        <w:rPr>
          <w:rFonts w:cs="Arial" w:hint="cs"/>
          <w:sz w:val="20"/>
          <w:szCs w:val="20"/>
          <w:rtl/>
        </w:rPr>
        <w:t>דכתיב</w:t>
      </w:r>
      <w:r w:rsidRPr="00297FC3">
        <w:rPr>
          <w:rFonts w:cs="Arial"/>
          <w:sz w:val="20"/>
          <w:szCs w:val="20"/>
          <w:rtl/>
        </w:rPr>
        <w:t xml:space="preserve"> </w:t>
      </w:r>
      <w:r w:rsidRPr="00297FC3">
        <w:rPr>
          <w:rFonts w:cs="Arial" w:hint="cs"/>
          <w:sz w:val="20"/>
          <w:szCs w:val="20"/>
          <w:rtl/>
        </w:rPr>
        <w:t>מים</w:t>
      </w:r>
      <w:r w:rsidRPr="00297FC3">
        <w:rPr>
          <w:rFonts w:cs="Arial"/>
          <w:sz w:val="20"/>
          <w:szCs w:val="20"/>
          <w:rtl/>
        </w:rPr>
        <w:t xml:space="preserve"> </w:t>
      </w:r>
      <w:r w:rsidRPr="00297FC3">
        <w:rPr>
          <w:rFonts w:cs="Arial" w:hint="cs"/>
          <w:sz w:val="20"/>
          <w:szCs w:val="20"/>
          <w:rtl/>
        </w:rPr>
        <w:t>גנובים</w:t>
      </w:r>
      <w:r w:rsidRPr="00297FC3">
        <w:rPr>
          <w:rFonts w:cs="Arial"/>
          <w:sz w:val="20"/>
          <w:szCs w:val="20"/>
          <w:rtl/>
        </w:rPr>
        <w:t xml:space="preserve"> </w:t>
      </w:r>
      <w:r w:rsidRPr="00297FC3">
        <w:rPr>
          <w:rFonts w:cs="Arial" w:hint="cs"/>
          <w:sz w:val="20"/>
          <w:szCs w:val="20"/>
          <w:rtl/>
        </w:rPr>
        <w:t>ימתקו</w:t>
      </w:r>
      <w:r w:rsidRPr="00297FC3">
        <w:rPr>
          <w:rFonts w:cs="Arial"/>
          <w:sz w:val="20"/>
          <w:szCs w:val="20"/>
          <w:rtl/>
        </w:rPr>
        <w:t xml:space="preserve"> </w:t>
      </w:r>
      <w:r w:rsidRPr="00297FC3">
        <w:rPr>
          <w:rFonts w:cs="Arial" w:hint="cs"/>
          <w:sz w:val="20"/>
          <w:szCs w:val="20"/>
          <w:rtl/>
        </w:rPr>
        <w:t>וגו</w:t>
      </w:r>
      <w:r w:rsidRPr="00297FC3">
        <w:rPr>
          <w:rFonts w:cs="Arial"/>
          <w:sz w:val="20"/>
          <w:szCs w:val="20"/>
          <w:rtl/>
        </w:rPr>
        <w:t xml:space="preserve">', </w:t>
      </w:r>
      <w:r w:rsidRPr="00297FC3">
        <w:rPr>
          <w:rFonts w:cs="Arial" w:hint="cs"/>
          <w:sz w:val="20"/>
          <w:szCs w:val="20"/>
          <w:rtl/>
        </w:rPr>
        <w:t>קא</w:t>
      </w:r>
      <w:r w:rsidRPr="00297FC3">
        <w:rPr>
          <w:rFonts w:cs="Arial"/>
          <w:sz w:val="20"/>
          <w:szCs w:val="20"/>
          <w:rtl/>
        </w:rPr>
        <w:t xml:space="preserve"> </w:t>
      </w:r>
      <w:r w:rsidRPr="00297FC3">
        <w:rPr>
          <w:rFonts w:cs="Arial" w:hint="cs"/>
          <w:sz w:val="20"/>
          <w:szCs w:val="20"/>
          <w:rtl/>
        </w:rPr>
        <w:t>משמע</w:t>
      </w:r>
      <w:r w:rsidRPr="00297FC3">
        <w:rPr>
          <w:rFonts w:cs="Arial"/>
          <w:sz w:val="20"/>
          <w:szCs w:val="20"/>
          <w:rtl/>
        </w:rPr>
        <w:t xml:space="preserve"> </w:t>
      </w:r>
      <w:r w:rsidRPr="00297FC3">
        <w:rPr>
          <w:rFonts w:cs="Arial" w:hint="cs"/>
          <w:sz w:val="20"/>
          <w:szCs w:val="20"/>
          <w:rtl/>
        </w:rPr>
        <w:t>לן</w:t>
      </w:r>
      <w:r w:rsidRPr="00297FC3">
        <w:rPr>
          <w:rFonts w:cs="Arial"/>
          <w:sz w:val="20"/>
          <w:szCs w:val="20"/>
          <w:rtl/>
        </w:rPr>
        <w:t xml:space="preserve">: </w:t>
      </w:r>
      <w:r w:rsidRPr="00297FC3">
        <w:rPr>
          <w:rFonts w:cs="Arial" w:hint="cs"/>
          <w:sz w:val="20"/>
          <w:szCs w:val="20"/>
          <w:rtl/>
        </w:rPr>
        <w:t>דכמה</w:t>
      </w:r>
      <w:r w:rsidRPr="00297FC3">
        <w:rPr>
          <w:rFonts w:cs="Arial"/>
          <w:sz w:val="20"/>
          <w:szCs w:val="20"/>
          <w:rtl/>
        </w:rPr>
        <w:t xml:space="preserve"> </w:t>
      </w:r>
      <w:r w:rsidRPr="00297FC3">
        <w:rPr>
          <w:rFonts w:cs="Arial" w:hint="cs"/>
          <w:sz w:val="20"/>
          <w:szCs w:val="20"/>
          <w:rtl/>
        </w:rPr>
        <w:t>דקיימא</w:t>
      </w:r>
      <w:r w:rsidRPr="00297FC3">
        <w:rPr>
          <w:rFonts w:cs="Arial"/>
          <w:sz w:val="20"/>
          <w:szCs w:val="20"/>
          <w:rtl/>
        </w:rPr>
        <w:t xml:space="preserve"> </w:t>
      </w:r>
      <w:r w:rsidRPr="00297FC3">
        <w:rPr>
          <w:rFonts w:cs="Arial" w:hint="cs"/>
          <w:sz w:val="20"/>
          <w:szCs w:val="20"/>
          <w:rtl/>
        </w:rPr>
        <w:t>הכי</w:t>
      </w:r>
      <w:r w:rsidRPr="00297FC3">
        <w:rPr>
          <w:rFonts w:cs="Arial"/>
          <w:sz w:val="20"/>
          <w:szCs w:val="20"/>
          <w:rtl/>
        </w:rPr>
        <w:t xml:space="preserve"> - </w:t>
      </w:r>
      <w:r w:rsidRPr="00297FC3">
        <w:rPr>
          <w:rFonts w:cs="Arial" w:hint="cs"/>
          <w:sz w:val="20"/>
          <w:szCs w:val="20"/>
          <w:rtl/>
        </w:rPr>
        <w:t>שכיחא</w:t>
      </w:r>
      <w:r w:rsidRPr="00297FC3">
        <w:rPr>
          <w:rFonts w:cs="Arial"/>
          <w:sz w:val="20"/>
          <w:szCs w:val="20"/>
          <w:rtl/>
        </w:rPr>
        <w:t xml:space="preserve"> </w:t>
      </w:r>
      <w:r w:rsidRPr="00297FC3">
        <w:rPr>
          <w:rFonts w:cs="Arial" w:hint="cs"/>
          <w:sz w:val="20"/>
          <w:szCs w:val="20"/>
          <w:rtl/>
        </w:rPr>
        <w:t>ליה</w:t>
      </w:r>
      <w:r w:rsidRPr="00297FC3">
        <w:rPr>
          <w:rFonts w:cs="Arial"/>
          <w:sz w:val="20"/>
          <w:szCs w:val="20"/>
          <w:rtl/>
        </w:rPr>
        <w:t>.</w:t>
      </w:r>
      <w:r>
        <w:rPr>
          <w:rFonts w:cs="Arial" w:hint="cs"/>
          <w:sz w:val="20"/>
          <w:szCs w:val="20"/>
          <w:rtl/>
        </w:rPr>
        <w:t>"</w:t>
      </w:r>
      <w:r>
        <w:rPr>
          <w:rFonts w:hint="cs"/>
          <w:b/>
          <w:bCs/>
          <w:sz w:val="20"/>
          <w:szCs w:val="20"/>
          <w:u w:val="single"/>
          <w:rtl/>
        </w:rPr>
        <w:t xml:space="preserve"> </w:t>
      </w:r>
      <w:r>
        <w:rPr>
          <w:b/>
          <w:bCs/>
          <w:sz w:val="20"/>
          <w:szCs w:val="20"/>
          <w:rtl/>
        </w:rPr>
        <w:br/>
      </w:r>
      <w:r>
        <w:rPr>
          <w:rFonts w:hint="cs"/>
          <w:b/>
          <w:bCs/>
          <w:sz w:val="20"/>
          <w:szCs w:val="20"/>
          <w:rtl/>
        </w:rPr>
        <w:br/>
      </w:r>
      <w:r>
        <w:rPr>
          <w:rFonts w:hint="cs"/>
          <w:sz w:val="20"/>
          <w:szCs w:val="20"/>
          <w:u w:val="single"/>
          <w:rtl/>
        </w:rPr>
        <w:t>מהו החשד?</w:t>
      </w:r>
      <w:r>
        <w:rPr>
          <w:sz w:val="20"/>
          <w:szCs w:val="20"/>
          <w:u w:val="single"/>
          <w:rtl/>
        </w:rPr>
        <w:br/>
      </w:r>
      <w:r>
        <w:rPr>
          <w:rFonts w:hint="cs"/>
          <w:sz w:val="20"/>
          <w:szCs w:val="20"/>
          <w:rtl/>
        </w:rPr>
        <w:t xml:space="preserve">א. </w:t>
      </w:r>
      <w:r>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מדובר בחשוד שבא על הערווה, ואעפ"כ כשר לדעת רב נחמן. </w:t>
      </w:r>
      <w:r>
        <w:rPr>
          <w:sz w:val="20"/>
          <w:szCs w:val="20"/>
          <w:rtl/>
        </w:rPr>
        <w:br/>
      </w:r>
      <w:r>
        <w:rPr>
          <w:rFonts w:hint="cs"/>
          <w:sz w:val="20"/>
          <w:szCs w:val="20"/>
          <w:rtl/>
        </w:rPr>
        <w:t>ולדעת רב נחמן אינו דומה לאוכל נבלות שפסול, כיוון שהתם אין יצרו תוקפו כמו בערווה. וכמו כן, אין לדמותו לבא על הזכר שפסול, כיוון שגם התם אין יצרו תקפו כל כך כמו בבא על הערווה.</w:t>
      </w:r>
      <w:r>
        <w:rPr>
          <w:rFonts w:hint="cs"/>
          <w:sz w:val="20"/>
          <w:szCs w:val="20"/>
          <w:rtl/>
        </w:rPr>
        <w:br/>
        <w:t xml:space="preserve">ב. </w:t>
      </w:r>
      <w:r w:rsidRPr="00DC3960">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מדובר בחשוד שמתייחד עם עריות וגס בהן וסנו שומעניה.</w:t>
      </w:r>
      <w:r>
        <w:rPr>
          <w:sz w:val="20"/>
          <w:szCs w:val="20"/>
          <w:rtl/>
        </w:rPr>
        <w:br/>
      </w:r>
      <w:r w:rsidRPr="00DC3960">
        <w:rPr>
          <w:rFonts w:hint="cs"/>
          <w:sz w:val="20"/>
          <w:szCs w:val="20"/>
          <w:u w:val="single"/>
          <w:rtl/>
        </w:rPr>
        <w:t xml:space="preserve">דחיית שיטת </w:t>
      </w:r>
      <w:r>
        <w:rPr>
          <w:rFonts w:hint="cs"/>
          <w:sz w:val="20"/>
          <w:szCs w:val="20"/>
          <w:u w:val="single"/>
          <w:rtl/>
        </w:rPr>
        <w:t>הרי"ף</w:t>
      </w:r>
      <w:r>
        <w:rPr>
          <w:rFonts w:hint="cs"/>
          <w:sz w:val="20"/>
          <w:szCs w:val="20"/>
          <w:rtl/>
        </w:rPr>
        <w:t xml:space="preserve"> </w:t>
      </w:r>
      <w:r>
        <w:rPr>
          <w:sz w:val="20"/>
          <w:szCs w:val="20"/>
          <w:rtl/>
        </w:rPr>
        <w:t>–</w:t>
      </w:r>
      <w:r>
        <w:rPr>
          <w:rFonts w:hint="cs"/>
          <w:sz w:val="20"/>
          <w:szCs w:val="20"/>
          <w:rtl/>
        </w:rPr>
        <w:t xml:space="preserve"> לישנא דגמרא משמע שאיירי בחשוד בלבד, ולשיטת ר"ת הול"ל "הבא על הערווה."</w:t>
      </w:r>
      <w:r>
        <w:rPr>
          <w:sz w:val="20"/>
          <w:szCs w:val="20"/>
          <w:rtl/>
        </w:rPr>
        <w:br/>
      </w:r>
      <w:r>
        <w:rPr>
          <w:rFonts w:hint="cs"/>
          <w:sz w:val="20"/>
          <w:szCs w:val="20"/>
          <w:rtl/>
        </w:rPr>
        <w:t>ועוד, דוחק לחלק בעריות בין הבא על הזכר שפסול לבין בא על ערווה שכשר.</w:t>
      </w:r>
      <w:r>
        <w:rPr>
          <w:rFonts w:hint="cs"/>
          <w:sz w:val="20"/>
          <w:szCs w:val="20"/>
          <w:rtl/>
        </w:rPr>
        <w:br/>
        <w:t xml:space="preserve">ומה שמשמע מקושיית רב ששת שיש מלקות, היינו משום שמלקים על ייחוד עם ערווה, ומלקים על קול שאינו פוסק </w:t>
      </w:r>
      <w:r w:rsidRPr="00DC3960">
        <w:rPr>
          <w:rFonts w:hint="cs"/>
          <w:sz w:val="18"/>
          <w:szCs w:val="18"/>
          <w:rtl/>
        </w:rPr>
        <w:t>(לא טובה השמועה)</w:t>
      </w:r>
      <w:r>
        <w:rPr>
          <w:rFonts w:hint="cs"/>
          <w:sz w:val="20"/>
          <w:szCs w:val="20"/>
          <w:rtl/>
        </w:rPr>
        <w:t>.</w:t>
      </w:r>
    </w:p>
    <w:p w:rsidR="00F15C4E" w:rsidRDefault="00F15C4E" w:rsidP="00F15C4E">
      <w:pPr>
        <w:rPr>
          <w:sz w:val="20"/>
          <w:szCs w:val="20"/>
          <w:rtl/>
        </w:rPr>
      </w:pPr>
      <w:r>
        <w:rPr>
          <w:rFonts w:hint="cs"/>
          <w:sz w:val="20"/>
          <w:szCs w:val="20"/>
          <w:u w:val="single"/>
          <w:rtl/>
        </w:rPr>
        <w:t>כמי הלכה</w:t>
      </w:r>
      <w:r>
        <w:rPr>
          <w:sz w:val="20"/>
          <w:szCs w:val="20"/>
          <w:u w:val="single"/>
          <w:rtl/>
        </w:rPr>
        <w:br/>
      </w:r>
      <w:r>
        <w:rPr>
          <w:rFonts w:hint="cs"/>
          <w:sz w:val="20"/>
          <w:szCs w:val="20"/>
          <w:rtl/>
        </w:rPr>
        <w:t xml:space="preserve">א. </w:t>
      </w:r>
      <w:r w:rsidRPr="00DE5F9C">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הלכה כרב ששת, הבא על הערווה פסול לעדות.</w:t>
      </w:r>
      <w:r>
        <w:rPr>
          <w:rFonts w:hint="cs"/>
          <w:sz w:val="20"/>
          <w:szCs w:val="20"/>
          <w:rtl/>
        </w:rPr>
        <w:br/>
        <w:t xml:space="preserve">ב. </w:t>
      </w:r>
      <w:r w:rsidRPr="00DE5F9C">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הלכה כרב נחמן, חשוד על העריות כשר לעדות.</w:t>
      </w:r>
      <w:r>
        <w:rPr>
          <w:rFonts w:hint="cs"/>
          <w:sz w:val="20"/>
          <w:szCs w:val="20"/>
          <w:rtl/>
        </w:rPr>
        <w:br/>
      </w:r>
      <w:r w:rsidRPr="00DE5F9C">
        <w:rPr>
          <w:rFonts w:hint="cs"/>
          <w:sz w:val="18"/>
          <w:szCs w:val="18"/>
          <w:rtl/>
        </w:rPr>
        <w:t xml:space="preserve">[נימוקי הרא"ש </w:t>
      </w:r>
      <w:r w:rsidRPr="00DE5F9C">
        <w:rPr>
          <w:sz w:val="18"/>
          <w:szCs w:val="18"/>
          <w:rtl/>
        </w:rPr>
        <w:t>–</w:t>
      </w:r>
      <w:r w:rsidRPr="00DE5F9C">
        <w:rPr>
          <w:rFonts w:hint="cs"/>
          <w:sz w:val="18"/>
          <w:szCs w:val="18"/>
          <w:rtl/>
        </w:rPr>
        <w:t xml:space="preserve"> א. רב ששת לא חולק להדיא על רב נחמן אלא כמתמיה בלבד, כיצד כשר והרי לוקה? ואין זו תימה כל כך, משום שמלקות אלו אינם על עבירה ממש אלא רק מחמת שמועה.</w:t>
      </w:r>
      <w:r w:rsidRPr="00DE5F9C">
        <w:rPr>
          <w:rFonts w:hint="cs"/>
          <w:sz w:val="18"/>
          <w:szCs w:val="18"/>
          <w:rtl/>
        </w:rPr>
        <w:br/>
        <w:t>ב. רבא, רבינא ורב פפא דנים בסוגייה על פי שיטת רב נחמן, משמע שהלכה כמותו.</w:t>
      </w:r>
      <w:r w:rsidRPr="00DE5F9C">
        <w:rPr>
          <w:rStyle w:val="ab"/>
          <w:sz w:val="18"/>
          <w:szCs w:val="18"/>
          <w:rtl/>
        </w:rPr>
        <w:footnoteReference w:id="260"/>
      </w:r>
      <w:r w:rsidRPr="00DE5F9C">
        <w:rPr>
          <w:rFonts w:hint="cs"/>
          <w:sz w:val="18"/>
          <w:szCs w:val="18"/>
          <w:rtl/>
        </w:rPr>
        <w:t xml:space="preserve"> </w:t>
      </w:r>
      <w:r w:rsidRPr="00DE5F9C">
        <w:rPr>
          <w:rFonts w:hint="cs"/>
          <w:sz w:val="18"/>
          <w:szCs w:val="18"/>
          <w:rtl/>
        </w:rPr>
        <w:br/>
        <w:t>ג. פסול עדות דומה יותר לדין מאשר איסור, ובדינים הלכה כרב נחמן].</w:t>
      </w:r>
    </w:p>
    <w:p w:rsidR="00F15C4E" w:rsidRDefault="00F15C4E" w:rsidP="00F15C4E">
      <w:pPr>
        <w:rPr>
          <w:sz w:val="18"/>
          <w:szCs w:val="18"/>
          <w:rtl/>
        </w:rPr>
      </w:pPr>
      <w:r>
        <w:rPr>
          <w:rFonts w:hint="cs"/>
          <w:sz w:val="20"/>
          <w:szCs w:val="20"/>
          <w:u w:val="single"/>
          <w:rtl/>
        </w:rPr>
        <w:t>סיכום שיטות הראשונים</w:t>
      </w:r>
      <w:r>
        <w:rPr>
          <w:sz w:val="20"/>
          <w:szCs w:val="20"/>
          <w:u w:val="single"/>
          <w:rtl/>
        </w:rPr>
        <w:br/>
      </w:r>
      <w:r>
        <w:rPr>
          <w:rFonts w:hint="cs"/>
          <w:sz w:val="20"/>
          <w:szCs w:val="20"/>
          <w:rtl/>
        </w:rPr>
        <w:t xml:space="preserve">א. </w:t>
      </w:r>
      <w:r w:rsidRPr="00442026">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הלכה כרב ששת שבא על ערווה פסול לכל העדויות. ולפי"ז, </w:t>
      </w:r>
      <w:r w:rsidRPr="00914813">
        <w:rPr>
          <w:rFonts w:hint="cs"/>
          <w:b/>
          <w:bCs/>
          <w:sz w:val="20"/>
          <w:szCs w:val="20"/>
          <w:u w:val="single"/>
          <w:rtl/>
        </w:rPr>
        <w:t>לכאורה</w:t>
      </w:r>
      <w:r>
        <w:rPr>
          <w:rFonts w:hint="cs"/>
          <w:sz w:val="20"/>
          <w:szCs w:val="20"/>
          <w:rtl/>
        </w:rPr>
        <w:t xml:space="preserve"> החשוד על העריות בקול בעלמא כשר לכל העדויות, אף לעדות אשה, שהרי הסוגייה לא עסקה בו כלל.</w:t>
      </w:r>
      <w:r>
        <w:rPr>
          <w:rFonts w:hint="cs"/>
          <w:sz w:val="20"/>
          <w:szCs w:val="20"/>
          <w:rtl/>
        </w:rPr>
        <w:br/>
        <w:t xml:space="preserve">ב. </w:t>
      </w:r>
      <w:r w:rsidRPr="00442026">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הלכה כרב נחמן שחשוד על העריות כשר לעדות, מלבד עדות אשה שפסול אפילו לעיולה </w:t>
      </w:r>
      <w:r w:rsidRPr="00442026">
        <w:rPr>
          <w:rFonts w:hint="cs"/>
          <w:sz w:val="18"/>
          <w:szCs w:val="18"/>
          <w:rtl/>
        </w:rPr>
        <w:t>(לגרסת הרא"ש)</w:t>
      </w:r>
      <w:r>
        <w:rPr>
          <w:rFonts w:hint="cs"/>
          <w:sz w:val="18"/>
          <w:szCs w:val="18"/>
          <w:rtl/>
        </w:rPr>
        <w:t xml:space="preserve">. </w:t>
      </w:r>
      <w:r w:rsidRPr="00442026">
        <w:rPr>
          <w:rFonts w:hint="cs"/>
          <w:sz w:val="20"/>
          <w:szCs w:val="20"/>
          <w:rtl/>
        </w:rPr>
        <w:t>ולפי"ז, נראה שהבא על הערווה פסול לכל העדויות והסוגיה כלל לא איירי בו.</w:t>
      </w:r>
      <w:r>
        <w:rPr>
          <w:rFonts w:hint="cs"/>
          <w:sz w:val="18"/>
          <w:szCs w:val="18"/>
          <w:rtl/>
        </w:rPr>
        <w:br/>
        <w:t xml:space="preserve">[קרי </w:t>
      </w:r>
      <w:r>
        <w:rPr>
          <w:sz w:val="18"/>
          <w:szCs w:val="18"/>
          <w:rtl/>
        </w:rPr>
        <w:t>–</w:t>
      </w:r>
      <w:r>
        <w:rPr>
          <w:rFonts w:hint="cs"/>
          <w:sz w:val="18"/>
          <w:szCs w:val="18"/>
          <w:rtl/>
        </w:rPr>
        <w:t xml:space="preserve"> נקודת המחלוקת היא בחשוד בקול בעלמא לעניין עדות אשה, הרי"ף מכשיר והרא"ש פוסל].</w:t>
      </w:r>
    </w:p>
    <w:p w:rsidR="00F15C4E" w:rsidRDefault="00F15C4E" w:rsidP="00F15C4E">
      <w:pPr>
        <w:rPr>
          <w:sz w:val="20"/>
          <w:szCs w:val="20"/>
          <w:rtl/>
        </w:rPr>
      </w:pPr>
      <w:r w:rsidRPr="0018026E">
        <w:rPr>
          <w:rFonts w:hint="cs"/>
          <w:sz w:val="20"/>
          <w:szCs w:val="20"/>
          <w:u w:val="single"/>
          <w:rtl/>
        </w:rPr>
        <w:t>האם לשיטת הרי"ף חשוד כשר לעדות אשה?</w:t>
      </w:r>
      <w:r>
        <w:rPr>
          <w:rFonts w:hint="cs"/>
          <w:sz w:val="20"/>
          <w:szCs w:val="20"/>
          <w:u w:val="single"/>
          <w:rtl/>
        </w:rPr>
        <w:t xml:space="preserve"> </w:t>
      </w:r>
      <w:r>
        <w:rPr>
          <w:sz w:val="20"/>
          <w:szCs w:val="20"/>
          <w:u w:val="single"/>
          <w:rtl/>
        </w:rPr>
        <w:t>–</w:t>
      </w:r>
      <w:r>
        <w:rPr>
          <w:rFonts w:hint="cs"/>
          <w:sz w:val="20"/>
          <w:szCs w:val="20"/>
          <w:u w:val="single"/>
          <w:rtl/>
        </w:rPr>
        <w:t xml:space="preserve"> בית יוסף</w:t>
      </w:r>
      <w:r>
        <w:rPr>
          <w:rFonts w:hint="cs"/>
          <w:sz w:val="20"/>
          <w:szCs w:val="20"/>
          <w:u w:val="single"/>
          <w:rtl/>
        </w:rPr>
        <w:br/>
      </w:r>
      <w:r>
        <w:rPr>
          <w:rFonts w:hint="cs"/>
          <w:sz w:val="20"/>
          <w:szCs w:val="20"/>
          <w:rtl/>
        </w:rPr>
        <w:t>למרות שעל פי החשבון שנעשה לעיל יוצא שהרי"ף מכשיר חשוד בעריות לעדות אשה, מכל מקום אין להכשירו.</w:t>
      </w:r>
      <w:r>
        <w:rPr>
          <w:sz w:val="20"/>
          <w:szCs w:val="20"/>
          <w:rtl/>
        </w:rPr>
        <w:br/>
      </w:r>
      <w:r w:rsidRPr="0036175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קיי"ל כרבי מאיר שהחשוד על הדבר לא דנו ולא מעידו.</w:t>
      </w:r>
      <w:r>
        <w:rPr>
          <w:sz w:val="20"/>
          <w:szCs w:val="20"/>
          <w:rtl/>
        </w:rPr>
        <w:br/>
      </w:r>
      <w:r>
        <w:rPr>
          <w:rFonts w:hint="cs"/>
          <w:sz w:val="20"/>
          <w:szCs w:val="20"/>
          <w:rtl/>
        </w:rPr>
        <w:t>ולכן, לא מיבעיא לרא"ש שחשוד על עריות פסול לעדות אשה שהרי רב נחמן מודה בכך כדלעיל, אלא אפילו לרי"ף פסול מטעם הנ"ל.</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AA5C17">
        <w:rPr>
          <w:rFonts w:hint="cs"/>
          <w:sz w:val="18"/>
          <w:szCs w:val="18"/>
          <w:rtl/>
        </w:rPr>
        <w:t>"</w:t>
      </w:r>
      <w:r w:rsidRPr="00AA5C17">
        <w:rPr>
          <w:rFonts w:cs="Arial" w:hint="cs"/>
          <w:sz w:val="18"/>
          <w:szCs w:val="18"/>
          <w:rtl/>
        </w:rPr>
        <w:t>וכן</w:t>
      </w:r>
      <w:r w:rsidRPr="00AA5C17">
        <w:rPr>
          <w:rFonts w:cs="Arial"/>
          <w:sz w:val="18"/>
          <w:szCs w:val="18"/>
          <w:rtl/>
        </w:rPr>
        <w:t xml:space="preserve"> </w:t>
      </w:r>
      <w:r w:rsidRPr="00AA5C17">
        <w:rPr>
          <w:rFonts w:cs="Arial" w:hint="cs"/>
          <w:sz w:val="18"/>
          <w:szCs w:val="18"/>
          <w:rtl/>
        </w:rPr>
        <w:t>אין</w:t>
      </w:r>
      <w:r w:rsidRPr="00AA5C17">
        <w:rPr>
          <w:rFonts w:cs="Arial"/>
          <w:sz w:val="18"/>
          <w:szCs w:val="18"/>
          <w:rtl/>
        </w:rPr>
        <w:t xml:space="preserve"> </w:t>
      </w:r>
      <w:r w:rsidRPr="00AA5C17">
        <w:rPr>
          <w:rFonts w:cs="Arial" w:hint="cs"/>
          <w:sz w:val="18"/>
          <w:szCs w:val="18"/>
          <w:rtl/>
        </w:rPr>
        <w:t>נפסל</w:t>
      </w:r>
      <w:r w:rsidRPr="00AA5C17">
        <w:rPr>
          <w:rFonts w:cs="Arial"/>
          <w:sz w:val="18"/>
          <w:szCs w:val="18"/>
          <w:rtl/>
        </w:rPr>
        <w:t xml:space="preserve"> </w:t>
      </w:r>
      <w:r w:rsidRPr="00AA5C17">
        <w:rPr>
          <w:rFonts w:cs="Arial" w:hint="cs"/>
          <w:sz w:val="18"/>
          <w:szCs w:val="18"/>
          <w:rtl/>
        </w:rPr>
        <w:t>על</w:t>
      </w:r>
      <w:r w:rsidRPr="00AA5C17">
        <w:rPr>
          <w:rFonts w:cs="Arial"/>
          <w:sz w:val="18"/>
          <w:szCs w:val="18"/>
          <w:rtl/>
        </w:rPr>
        <w:t xml:space="preserve"> </w:t>
      </w:r>
      <w:r w:rsidRPr="00AA5C17">
        <w:rPr>
          <w:rFonts w:cs="Arial" w:hint="cs"/>
          <w:sz w:val="18"/>
          <w:szCs w:val="18"/>
          <w:rtl/>
        </w:rPr>
        <w:t>קול</w:t>
      </w:r>
      <w:r w:rsidRPr="00AA5C17">
        <w:rPr>
          <w:rFonts w:cs="Arial"/>
          <w:sz w:val="18"/>
          <w:szCs w:val="18"/>
          <w:rtl/>
        </w:rPr>
        <w:t xml:space="preserve"> </w:t>
      </w:r>
      <w:r w:rsidRPr="00AA5C17">
        <w:rPr>
          <w:rFonts w:cs="Arial" w:hint="cs"/>
          <w:sz w:val="18"/>
          <w:szCs w:val="18"/>
          <w:rtl/>
        </w:rPr>
        <w:t>וחשד</w:t>
      </w:r>
      <w:r w:rsidRPr="00AA5C17">
        <w:rPr>
          <w:rFonts w:cs="Arial"/>
          <w:sz w:val="18"/>
          <w:szCs w:val="18"/>
          <w:rtl/>
        </w:rPr>
        <w:t xml:space="preserve"> </w:t>
      </w:r>
      <w:r w:rsidRPr="00AA5C17">
        <w:rPr>
          <w:rFonts w:cs="Arial" w:hint="cs"/>
          <w:sz w:val="18"/>
          <w:szCs w:val="18"/>
          <w:rtl/>
        </w:rPr>
        <w:t>בעלמא</w:t>
      </w:r>
      <w:r w:rsidRPr="00AA5C17">
        <w:rPr>
          <w:rFonts w:cs="Arial"/>
          <w:sz w:val="18"/>
          <w:szCs w:val="18"/>
          <w:rtl/>
        </w:rPr>
        <w:t xml:space="preserve">, </w:t>
      </w:r>
      <w:r w:rsidRPr="00AA5C17">
        <w:rPr>
          <w:rFonts w:cs="Arial" w:hint="cs"/>
          <w:sz w:val="18"/>
          <w:szCs w:val="18"/>
          <w:rtl/>
        </w:rPr>
        <w:t>כגון</w:t>
      </w:r>
      <w:r w:rsidRPr="00AA5C17">
        <w:rPr>
          <w:rFonts w:cs="Arial"/>
          <w:sz w:val="18"/>
          <w:szCs w:val="18"/>
          <w:rtl/>
        </w:rPr>
        <w:t xml:space="preserve"> </w:t>
      </w:r>
      <w:r w:rsidRPr="00AA5C17">
        <w:rPr>
          <w:rFonts w:cs="Arial" w:hint="cs"/>
          <w:sz w:val="18"/>
          <w:szCs w:val="18"/>
          <w:rtl/>
        </w:rPr>
        <w:t>מי</w:t>
      </w:r>
      <w:r w:rsidRPr="00AA5C17">
        <w:rPr>
          <w:rFonts w:cs="Arial"/>
          <w:sz w:val="18"/>
          <w:szCs w:val="18"/>
          <w:rtl/>
        </w:rPr>
        <w:t xml:space="preserve"> </w:t>
      </w:r>
      <w:r w:rsidRPr="00AA5C17">
        <w:rPr>
          <w:rFonts w:cs="Arial" w:hint="cs"/>
          <w:sz w:val="18"/>
          <w:szCs w:val="18"/>
          <w:rtl/>
        </w:rPr>
        <w:t>שחשוד</w:t>
      </w:r>
      <w:r w:rsidRPr="00AA5C17">
        <w:rPr>
          <w:rFonts w:cs="Arial"/>
          <w:sz w:val="18"/>
          <w:szCs w:val="18"/>
          <w:rtl/>
        </w:rPr>
        <w:t xml:space="preserve"> </w:t>
      </w:r>
      <w:r w:rsidRPr="00AA5C17">
        <w:rPr>
          <w:rFonts w:cs="Arial" w:hint="cs"/>
          <w:sz w:val="18"/>
          <w:szCs w:val="18"/>
          <w:rtl/>
        </w:rPr>
        <w:t>על</w:t>
      </w:r>
      <w:r w:rsidRPr="00AA5C17">
        <w:rPr>
          <w:rFonts w:cs="Arial"/>
          <w:sz w:val="18"/>
          <w:szCs w:val="18"/>
          <w:rtl/>
        </w:rPr>
        <w:t xml:space="preserve"> </w:t>
      </w:r>
      <w:r w:rsidRPr="00AA5C17">
        <w:rPr>
          <w:rFonts w:cs="Arial" w:hint="cs"/>
          <w:sz w:val="18"/>
          <w:szCs w:val="18"/>
          <w:rtl/>
        </w:rPr>
        <w:t>עריות</w:t>
      </w:r>
      <w:r w:rsidRPr="00AA5C17">
        <w:rPr>
          <w:rFonts w:cs="Arial"/>
          <w:sz w:val="18"/>
          <w:szCs w:val="18"/>
          <w:rtl/>
        </w:rPr>
        <w:t xml:space="preserve">, </w:t>
      </w:r>
      <w:r w:rsidRPr="00AA5C17">
        <w:rPr>
          <w:rFonts w:cs="Arial" w:hint="cs"/>
          <w:sz w:val="18"/>
          <w:szCs w:val="18"/>
          <w:rtl/>
        </w:rPr>
        <w:t>שרגיל</w:t>
      </w:r>
      <w:r w:rsidRPr="00AA5C17">
        <w:rPr>
          <w:rFonts w:cs="Arial"/>
          <w:sz w:val="18"/>
          <w:szCs w:val="18"/>
          <w:rtl/>
        </w:rPr>
        <w:t xml:space="preserve"> </w:t>
      </w:r>
      <w:r w:rsidRPr="00AA5C17">
        <w:rPr>
          <w:rFonts w:cs="Arial" w:hint="cs"/>
          <w:sz w:val="18"/>
          <w:szCs w:val="18"/>
          <w:rtl/>
        </w:rPr>
        <w:t>עם</w:t>
      </w:r>
      <w:r w:rsidRPr="00AA5C17">
        <w:rPr>
          <w:rFonts w:cs="Arial"/>
          <w:sz w:val="18"/>
          <w:szCs w:val="18"/>
          <w:rtl/>
        </w:rPr>
        <w:t xml:space="preserve"> </w:t>
      </w:r>
      <w:r w:rsidRPr="00AA5C17">
        <w:rPr>
          <w:rFonts w:cs="Arial" w:hint="cs"/>
          <w:sz w:val="18"/>
          <w:szCs w:val="18"/>
          <w:rtl/>
        </w:rPr>
        <w:t>עריות</w:t>
      </w:r>
      <w:r w:rsidRPr="00AA5C17">
        <w:rPr>
          <w:rFonts w:cs="Arial"/>
          <w:sz w:val="18"/>
          <w:szCs w:val="18"/>
          <w:rtl/>
        </w:rPr>
        <w:t xml:space="preserve"> </w:t>
      </w:r>
      <w:r w:rsidRPr="00AA5C17">
        <w:rPr>
          <w:rFonts w:cs="Arial" w:hint="cs"/>
          <w:sz w:val="18"/>
          <w:szCs w:val="18"/>
          <w:rtl/>
        </w:rPr>
        <w:t>ומתייחד</w:t>
      </w:r>
      <w:r w:rsidRPr="00AA5C17">
        <w:rPr>
          <w:rFonts w:cs="Arial"/>
          <w:sz w:val="18"/>
          <w:szCs w:val="18"/>
          <w:rtl/>
        </w:rPr>
        <w:t xml:space="preserve"> </w:t>
      </w:r>
      <w:r w:rsidRPr="00AA5C17">
        <w:rPr>
          <w:rFonts w:cs="Arial" w:hint="cs"/>
          <w:sz w:val="18"/>
          <w:szCs w:val="18"/>
          <w:rtl/>
        </w:rPr>
        <w:t>עמהם</w:t>
      </w:r>
      <w:r w:rsidRPr="00AA5C17">
        <w:rPr>
          <w:rFonts w:cs="Arial"/>
          <w:sz w:val="18"/>
          <w:szCs w:val="18"/>
          <w:rtl/>
        </w:rPr>
        <w:t xml:space="preserve">, </w:t>
      </w:r>
      <w:r w:rsidRPr="00AA5C17">
        <w:rPr>
          <w:rFonts w:cs="Arial" w:hint="cs"/>
          <w:sz w:val="18"/>
          <w:szCs w:val="18"/>
          <w:rtl/>
        </w:rPr>
        <w:t>וקול</w:t>
      </w:r>
      <w:r w:rsidRPr="00AA5C17">
        <w:rPr>
          <w:rFonts w:cs="Arial"/>
          <w:sz w:val="18"/>
          <w:szCs w:val="18"/>
          <w:rtl/>
        </w:rPr>
        <w:t xml:space="preserve"> </w:t>
      </w:r>
      <w:r w:rsidRPr="00AA5C17">
        <w:rPr>
          <w:rFonts w:cs="Arial" w:hint="cs"/>
          <w:sz w:val="18"/>
          <w:szCs w:val="18"/>
          <w:rtl/>
        </w:rPr>
        <w:t>יוצא</w:t>
      </w:r>
      <w:r w:rsidRPr="00AA5C17">
        <w:rPr>
          <w:rFonts w:cs="Arial"/>
          <w:sz w:val="18"/>
          <w:szCs w:val="18"/>
          <w:rtl/>
        </w:rPr>
        <w:t xml:space="preserve"> </w:t>
      </w:r>
      <w:r w:rsidRPr="00AA5C17">
        <w:rPr>
          <w:rFonts w:cs="Arial" w:hint="cs"/>
          <w:sz w:val="18"/>
          <w:szCs w:val="18"/>
          <w:rtl/>
        </w:rPr>
        <w:t>עליו</w:t>
      </w:r>
      <w:r w:rsidRPr="00AA5C17">
        <w:rPr>
          <w:rFonts w:cs="Arial"/>
          <w:sz w:val="18"/>
          <w:szCs w:val="18"/>
          <w:rtl/>
        </w:rPr>
        <w:t xml:space="preserve">, </w:t>
      </w:r>
      <w:r w:rsidRPr="00AA5C17">
        <w:rPr>
          <w:rFonts w:cs="Arial" w:hint="cs"/>
          <w:sz w:val="18"/>
          <w:szCs w:val="18"/>
          <w:rtl/>
        </w:rPr>
        <w:t>כשר</w:t>
      </w:r>
      <w:r w:rsidRPr="00AA5C17">
        <w:rPr>
          <w:rFonts w:cs="Arial"/>
          <w:sz w:val="18"/>
          <w:szCs w:val="18"/>
          <w:rtl/>
        </w:rPr>
        <w:t xml:space="preserve"> </w:t>
      </w:r>
      <w:r w:rsidRPr="00AA5C17">
        <w:rPr>
          <w:rFonts w:cs="Arial" w:hint="cs"/>
          <w:sz w:val="18"/>
          <w:szCs w:val="18"/>
          <w:rtl/>
        </w:rPr>
        <w:t>לכל</w:t>
      </w:r>
      <w:r w:rsidRPr="00AA5C17">
        <w:rPr>
          <w:rFonts w:cs="Arial"/>
          <w:sz w:val="18"/>
          <w:szCs w:val="18"/>
          <w:rtl/>
        </w:rPr>
        <w:t xml:space="preserve"> </w:t>
      </w:r>
      <w:r w:rsidRPr="00AA5C17">
        <w:rPr>
          <w:rFonts w:cs="Arial" w:hint="cs"/>
          <w:sz w:val="18"/>
          <w:szCs w:val="18"/>
          <w:rtl/>
        </w:rPr>
        <w:t>עדות</w:t>
      </w:r>
      <w:r w:rsidRPr="00AA5C17">
        <w:rPr>
          <w:rFonts w:cs="Arial"/>
          <w:sz w:val="18"/>
          <w:szCs w:val="18"/>
          <w:rtl/>
        </w:rPr>
        <w:t xml:space="preserve"> </w:t>
      </w:r>
      <w:r w:rsidRPr="00AA5C17">
        <w:rPr>
          <w:rFonts w:cs="Arial" w:hint="cs"/>
          <w:sz w:val="18"/>
          <w:szCs w:val="18"/>
          <w:rtl/>
        </w:rPr>
        <w:t>חוץ</w:t>
      </w:r>
      <w:r w:rsidRPr="00AA5C17">
        <w:rPr>
          <w:rFonts w:cs="Arial"/>
          <w:sz w:val="18"/>
          <w:szCs w:val="18"/>
          <w:rtl/>
        </w:rPr>
        <w:t xml:space="preserve"> </w:t>
      </w:r>
      <w:r w:rsidRPr="00AA5C17">
        <w:rPr>
          <w:rFonts w:cs="Arial" w:hint="cs"/>
          <w:sz w:val="18"/>
          <w:szCs w:val="18"/>
          <w:rtl/>
        </w:rPr>
        <w:t>מלעדות</w:t>
      </w:r>
      <w:r w:rsidRPr="00AA5C17">
        <w:rPr>
          <w:rFonts w:cs="Arial"/>
          <w:sz w:val="18"/>
          <w:szCs w:val="18"/>
          <w:rtl/>
        </w:rPr>
        <w:t xml:space="preserve"> </w:t>
      </w:r>
      <w:r w:rsidRPr="00AA5C17">
        <w:rPr>
          <w:rFonts w:cs="Arial" w:hint="cs"/>
          <w:sz w:val="18"/>
          <w:szCs w:val="18"/>
          <w:rtl/>
        </w:rPr>
        <w:t>אשה.</w:t>
      </w:r>
      <w:r>
        <w:rPr>
          <w:rStyle w:val="ab"/>
          <w:rFonts w:cs="Arial"/>
          <w:sz w:val="18"/>
          <w:szCs w:val="18"/>
          <w:rtl/>
        </w:rPr>
        <w:footnoteReference w:id="261"/>
      </w:r>
      <w:r>
        <w:rPr>
          <w:rFonts w:cs="Arial" w:hint="cs"/>
          <w:sz w:val="18"/>
          <w:szCs w:val="18"/>
          <w:rtl/>
        </w:rPr>
        <w:t xml:space="preserve"> </w:t>
      </w:r>
      <w:r>
        <w:rPr>
          <w:rStyle w:val="ab"/>
          <w:rFonts w:cs="Arial"/>
          <w:sz w:val="18"/>
          <w:szCs w:val="18"/>
          <w:rtl/>
        </w:rPr>
        <w:footnoteReference w:id="262"/>
      </w:r>
      <w:r w:rsidRPr="00AA5C17">
        <w:rPr>
          <w:rFonts w:cs="Arial" w:hint="cs"/>
          <w:sz w:val="18"/>
          <w:szCs w:val="18"/>
          <w:rtl/>
        </w:rPr>
        <w:t>"</w:t>
      </w:r>
      <w:r>
        <w:rPr>
          <w:sz w:val="20"/>
          <w:szCs w:val="20"/>
          <w:rtl/>
        </w:rPr>
        <w:br/>
      </w:r>
      <w:r>
        <w:rPr>
          <w:rFonts w:hint="cs"/>
          <w:sz w:val="20"/>
          <w:szCs w:val="20"/>
          <w:rtl/>
        </w:rPr>
        <w:lastRenderedPageBreak/>
        <w:t>ועל פי המבואר לעיל, דין זה מוסכם על כל הראשונים ולית מאן דפליג ביה.</w:t>
      </w:r>
      <w:r>
        <w:rPr>
          <w:rFonts w:hint="cs"/>
          <w:sz w:val="20"/>
          <w:szCs w:val="20"/>
          <w:rtl/>
        </w:rPr>
        <w:br/>
      </w:r>
      <w:r>
        <w:rPr>
          <w:b/>
          <w:bCs/>
          <w:sz w:val="20"/>
          <w:szCs w:val="20"/>
          <w:rtl/>
        </w:rPr>
        <w:br/>
      </w:r>
      <w:r w:rsidRPr="008F5C1E">
        <w:rPr>
          <w:rFonts w:hint="cs"/>
          <w:b/>
          <w:bCs/>
          <w:sz w:val="20"/>
          <w:szCs w:val="20"/>
          <w:rtl/>
        </w:rPr>
        <w:t>סיכום</w:t>
      </w:r>
      <w:r>
        <w:rPr>
          <w:sz w:val="20"/>
          <w:szCs w:val="20"/>
          <w:rtl/>
        </w:rPr>
        <w:br/>
      </w:r>
      <w:r>
        <w:rPr>
          <w:rFonts w:hint="cs"/>
          <w:sz w:val="20"/>
          <w:szCs w:val="20"/>
          <w:rtl/>
        </w:rPr>
        <w:t xml:space="preserve">1. </w:t>
      </w:r>
      <w:r w:rsidRPr="008F5C1E">
        <w:rPr>
          <w:rFonts w:hint="cs"/>
          <w:b/>
          <w:bCs/>
          <w:sz w:val="20"/>
          <w:szCs w:val="20"/>
          <w:rtl/>
        </w:rPr>
        <w:t>גמרא</w:t>
      </w:r>
      <w:r>
        <w:rPr>
          <w:rFonts w:hint="cs"/>
          <w:sz w:val="20"/>
          <w:szCs w:val="20"/>
          <w:rtl/>
        </w:rPr>
        <w:t xml:space="preserve"> סנהדרין. </w:t>
      </w:r>
      <w:r w:rsidRPr="008F5C1E">
        <w:rPr>
          <w:rFonts w:hint="cs"/>
          <w:sz w:val="20"/>
          <w:szCs w:val="20"/>
          <w:u w:val="single"/>
          <w:rtl/>
        </w:rPr>
        <w:t>רב יוסף</w:t>
      </w:r>
      <w:r>
        <w:rPr>
          <w:rFonts w:hint="cs"/>
          <w:sz w:val="20"/>
          <w:szCs w:val="20"/>
          <w:rtl/>
        </w:rPr>
        <w:t xml:space="preserve">. אדם נאמן לפסול את עצמו. </w:t>
      </w:r>
      <w:r w:rsidRPr="008F5C1E">
        <w:rPr>
          <w:rFonts w:hint="cs"/>
          <w:sz w:val="20"/>
          <w:szCs w:val="20"/>
          <w:u w:val="single"/>
          <w:rtl/>
        </w:rPr>
        <w:t>רבא</w:t>
      </w:r>
      <w:r>
        <w:rPr>
          <w:rFonts w:hint="cs"/>
          <w:sz w:val="20"/>
          <w:szCs w:val="20"/>
          <w:rtl/>
        </w:rPr>
        <w:t>. אדם קרוב אצל עצמו ואין נאמן עד שיעידו עליו.</w:t>
      </w:r>
      <w:r>
        <w:rPr>
          <w:sz w:val="20"/>
          <w:szCs w:val="20"/>
          <w:rtl/>
        </w:rPr>
        <w:br/>
      </w:r>
      <w:r>
        <w:rPr>
          <w:rFonts w:hint="cs"/>
          <w:sz w:val="20"/>
          <w:szCs w:val="20"/>
          <w:rtl/>
        </w:rPr>
        <w:t xml:space="preserve">2. </w:t>
      </w:r>
      <w:r w:rsidRPr="008F5C1E">
        <w:rPr>
          <w:rFonts w:hint="cs"/>
          <w:b/>
          <w:bCs/>
          <w:sz w:val="20"/>
          <w:szCs w:val="20"/>
          <w:rtl/>
        </w:rPr>
        <w:t>רמב"ם</w:t>
      </w:r>
      <w:r>
        <w:rPr>
          <w:rFonts w:hint="cs"/>
          <w:sz w:val="20"/>
          <w:szCs w:val="20"/>
          <w:rtl/>
        </w:rPr>
        <w:t xml:space="preserve">. אע"פ שאין אדם פוסל עצמו, מכל מקום אין מוסרים לו עדות לכתחילה, וכ"פ </w:t>
      </w:r>
      <w:r w:rsidRPr="008F5C1E">
        <w:rPr>
          <w:rFonts w:hint="cs"/>
          <w:b/>
          <w:bCs/>
          <w:sz w:val="20"/>
          <w:szCs w:val="20"/>
          <w:rtl/>
        </w:rPr>
        <w:t>הרמ"א</w:t>
      </w:r>
      <w:r>
        <w:rPr>
          <w:rFonts w:hint="cs"/>
          <w:sz w:val="20"/>
          <w:szCs w:val="20"/>
          <w:rtl/>
        </w:rPr>
        <w:t xml:space="preserve"> </w:t>
      </w:r>
      <w:r w:rsidRPr="008F5C1E">
        <w:rPr>
          <w:rFonts w:hint="cs"/>
          <w:sz w:val="18"/>
          <w:szCs w:val="18"/>
          <w:rtl/>
        </w:rPr>
        <w:t>(ע"פ הש"ך)</w:t>
      </w:r>
      <w:r>
        <w:rPr>
          <w:rFonts w:hint="cs"/>
          <w:sz w:val="20"/>
          <w:szCs w:val="20"/>
          <w:rtl/>
        </w:rPr>
        <w:t>.</w:t>
      </w:r>
      <w:r>
        <w:rPr>
          <w:rFonts w:hint="cs"/>
          <w:sz w:val="20"/>
          <w:szCs w:val="20"/>
          <w:rtl/>
        </w:rPr>
        <w:br/>
        <w:t xml:space="preserve">3. </w:t>
      </w:r>
      <w:r w:rsidRPr="008F5C1E">
        <w:rPr>
          <w:rFonts w:hint="cs"/>
          <w:b/>
          <w:bCs/>
          <w:sz w:val="20"/>
          <w:szCs w:val="20"/>
          <w:rtl/>
        </w:rPr>
        <w:t>תרומות</w:t>
      </w:r>
      <w:r>
        <w:rPr>
          <w:rFonts w:hint="cs"/>
          <w:sz w:val="20"/>
          <w:szCs w:val="20"/>
          <w:rtl/>
        </w:rPr>
        <w:t xml:space="preserve">. התובע את חברו אפילו בטענה שנעשה בה רשע </w:t>
      </w:r>
      <w:r>
        <w:rPr>
          <w:sz w:val="20"/>
          <w:szCs w:val="20"/>
          <w:rtl/>
        </w:rPr>
        <w:t>–</w:t>
      </w:r>
      <w:r>
        <w:rPr>
          <w:rFonts w:hint="cs"/>
          <w:sz w:val="20"/>
          <w:szCs w:val="20"/>
          <w:rtl/>
        </w:rPr>
        <w:t xml:space="preserve"> טענתו טענה.</w:t>
      </w:r>
      <w:r>
        <w:rPr>
          <w:rFonts w:hint="cs"/>
          <w:sz w:val="20"/>
          <w:szCs w:val="20"/>
          <w:rtl/>
        </w:rPr>
        <w:br/>
        <w:t xml:space="preserve">4. </w:t>
      </w:r>
      <w:r w:rsidRPr="008F5C1E">
        <w:rPr>
          <w:rFonts w:hint="cs"/>
          <w:b/>
          <w:bCs/>
          <w:sz w:val="20"/>
          <w:szCs w:val="20"/>
          <w:rtl/>
        </w:rPr>
        <w:t>מרדכי</w:t>
      </w:r>
      <w:r>
        <w:rPr>
          <w:rFonts w:hint="cs"/>
          <w:sz w:val="20"/>
          <w:szCs w:val="20"/>
          <w:rtl/>
        </w:rPr>
        <w:t xml:space="preserve">. אפילו אומר שיעשה תשובה מעבירה שבידו </w:t>
      </w:r>
      <w:r>
        <w:rPr>
          <w:sz w:val="20"/>
          <w:szCs w:val="20"/>
          <w:rtl/>
        </w:rPr>
        <w:t>–</w:t>
      </w:r>
      <w:r>
        <w:rPr>
          <w:rFonts w:hint="cs"/>
          <w:sz w:val="20"/>
          <w:szCs w:val="20"/>
          <w:rtl/>
        </w:rPr>
        <w:t xml:space="preserve"> אינו נעשה רשע, מערים כדי לא להעיד.</w:t>
      </w:r>
      <w:r>
        <w:rPr>
          <w:sz w:val="20"/>
          <w:szCs w:val="20"/>
          <w:rtl/>
        </w:rPr>
        <w:br/>
      </w:r>
      <w:r>
        <w:rPr>
          <w:rFonts w:hint="cs"/>
          <w:sz w:val="20"/>
          <w:szCs w:val="20"/>
          <w:rtl/>
        </w:rPr>
        <w:t xml:space="preserve">5. </w:t>
      </w:r>
      <w:r w:rsidRPr="008F5C1E">
        <w:rPr>
          <w:rFonts w:hint="cs"/>
          <w:b/>
          <w:bCs/>
          <w:sz w:val="20"/>
          <w:szCs w:val="20"/>
          <w:rtl/>
        </w:rPr>
        <w:t>גמרא</w:t>
      </w:r>
      <w:r>
        <w:rPr>
          <w:rFonts w:hint="cs"/>
          <w:sz w:val="20"/>
          <w:szCs w:val="20"/>
          <w:rtl/>
        </w:rPr>
        <w:t xml:space="preserve">. </w:t>
      </w:r>
      <w:r w:rsidRPr="008901E9">
        <w:rPr>
          <w:rFonts w:hint="cs"/>
          <w:sz w:val="20"/>
          <w:szCs w:val="20"/>
          <w:u w:val="single"/>
          <w:rtl/>
        </w:rPr>
        <w:t>רב נחמן</w:t>
      </w:r>
      <w:r>
        <w:rPr>
          <w:rFonts w:hint="cs"/>
          <w:sz w:val="20"/>
          <w:szCs w:val="20"/>
          <w:rtl/>
        </w:rPr>
        <w:t xml:space="preserve"> </w:t>
      </w:r>
      <w:r>
        <w:rPr>
          <w:sz w:val="20"/>
          <w:szCs w:val="20"/>
          <w:rtl/>
        </w:rPr>
        <w:t>–</w:t>
      </w:r>
      <w:r>
        <w:rPr>
          <w:rFonts w:hint="cs"/>
          <w:sz w:val="20"/>
          <w:szCs w:val="20"/>
          <w:rtl/>
        </w:rPr>
        <w:t xml:space="preserve"> חשוד על עריות כשר לעדות מלבד עדות אשה. </w:t>
      </w:r>
      <w:r w:rsidRPr="008901E9">
        <w:rPr>
          <w:rFonts w:hint="cs"/>
          <w:sz w:val="20"/>
          <w:szCs w:val="20"/>
          <w:u w:val="single"/>
          <w:rtl/>
        </w:rPr>
        <w:t>רב ששת</w:t>
      </w:r>
      <w:r>
        <w:rPr>
          <w:rFonts w:hint="cs"/>
          <w:sz w:val="20"/>
          <w:szCs w:val="20"/>
          <w:rtl/>
        </w:rPr>
        <w:t xml:space="preserve"> </w:t>
      </w:r>
      <w:r>
        <w:rPr>
          <w:sz w:val="20"/>
          <w:szCs w:val="20"/>
          <w:rtl/>
        </w:rPr>
        <w:t>–</w:t>
      </w:r>
      <w:r>
        <w:rPr>
          <w:rFonts w:hint="cs"/>
          <w:sz w:val="20"/>
          <w:szCs w:val="20"/>
          <w:rtl/>
        </w:rPr>
        <w:t xml:space="preserve"> חשוד פסול לכל עדות.</w:t>
      </w:r>
      <w:r>
        <w:rPr>
          <w:sz w:val="20"/>
          <w:szCs w:val="20"/>
          <w:rtl/>
        </w:rPr>
        <w:br/>
      </w:r>
      <w:r>
        <w:rPr>
          <w:rFonts w:hint="cs"/>
          <w:sz w:val="20"/>
          <w:szCs w:val="20"/>
          <w:rtl/>
        </w:rPr>
        <w:t xml:space="preserve">6. </w:t>
      </w:r>
      <w:r w:rsidRPr="008F5C1E">
        <w:rPr>
          <w:rFonts w:hint="cs"/>
          <w:b/>
          <w:bCs/>
          <w:sz w:val="20"/>
          <w:szCs w:val="20"/>
          <w:rtl/>
        </w:rPr>
        <w:t>רי"ף</w:t>
      </w:r>
      <w:r>
        <w:rPr>
          <w:rFonts w:hint="cs"/>
          <w:sz w:val="20"/>
          <w:szCs w:val="20"/>
          <w:rtl/>
        </w:rPr>
        <w:t xml:space="preserve">. מדובר בחשוד שבא על הערווה. </w:t>
      </w:r>
      <w:r w:rsidRPr="008F5C1E">
        <w:rPr>
          <w:rFonts w:hint="cs"/>
          <w:b/>
          <w:bCs/>
          <w:sz w:val="20"/>
          <w:szCs w:val="20"/>
          <w:rtl/>
        </w:rPr>
        <w:t>רא"ש</w:t>
      </w:r>
      <w:r>
        <w:rPr>
          <w:rFonts w:hint="cs"/>
          <w:sz w:val="20"/>
          <w:szCs w:val="20"/>
          <w:rtl/>
        </w:rPr>
        <w:t>. מדובר בחשוד בקול בעלמא.</w:t>
      </w:r>
      <w:r>
        <w:rPr>
          <w:sz w:val="20"/>
          <w:szCs w:val="20"/>
          <w:rtl/>
        </w:rPr>
        <w:br/>
      </w:r>
      <w:r>
        <w:rPr>
          <w:rFonts w:hint="cs"/>
          <w:sz w:val="20"/>
          <w:szCs w:val="20"/>
          <w:rtl/>
        </w:rPr>
        <w:t xml:space="preserve">7. </w:t>
      </w:r>
      <w:r w:rsidRPr="008F5C1E">
        <w:rPr>
          <w:rFonts w:hint="cs"/>
          <w:b/>
          <w:bCs/>
          <w:sz w:val="20"/>
          <w:szCs w:val="20"/>
          <w:rtl/>
        </w:rPr>
        <w:t>רי"ף</w:t>
      </w:r>
      <w:r>
        <w:rPr>
          <w:rFonts w:hint="cs"/>
          <w:sz w:val="20"/>
          <w:szCs w:val="20"/>
          <w:rtl/>
        </w:rPr>
        <w:t xml:space="preserve">. הלכה כרב ששת שפסול. </w:t>
      </w:r>
      <w:r w:rsidRPr="008F5C1E">
        <w:rPr>
          <w:rFonts w:hint="cs"/>
          <w:b/>
          <w:bCs/>
          <w:sz w:val="20"/>
          <w:szCs w:val="20"/>
          <w:rtl/>
        </w:rPr>
        <w:t>רא"ש</w:t>
      </w:r>
      <w:r>
        <w:rPr>
          <w:rFonts w:hint="cs"/>
          <w:sz w:val="20"/>
          <w:szCs w:val="20"/>
          <w:rtl/>
        </w:rPr>
        <w:t>. הלכה כרב נחמן שכשר.</w:t>
      </w:r>
      <w:r>
        <w:rPr>
          <w:sz w:val="20"/>
          <w:szCs w:val="20"/>
          <w:rtl/>
        </w:rPr>
        <w:br/>
      </w:r>
      <w:r>
        <w:rPr>
          <w:rFonts w:hint="cs"/>
          <w:sz w:val="20"/>
          <w:szCs w:val="20"/>
          <w:rtl/>
        </w:rPr>
        <w:t xml:space="preserve">8. </w:t>
      </w:r>
      <w:r w:rsidRPr="008F5C1E">
        <w:rPr>
          <w:rFonts w:hint="cs"/>
          <w:sz w:val="20"/>
          <w:szCs w:val="20"/>
          <w:u w:val="single"/>
          <w:rtl/>
        </w:rPr>
        <w:t>סיכום השיטות</w:t>
      </w:r>
      <w:r>
        <w:rPr>
          <w:rFonts w:hint="cs"/>
          <w:sz w:val="20"/>
          <w:szCs w:val="20"/>
          <w:rtl/>
        </w:rPr>
        <w:t xml:space="preserve">. </w:t>
      </w:r>
      <w:r w:rsidRPr="008F5C1E">
        <w:rPr>
          <w:rFonts w:hint="cs"/>
          <w:b/>
          <w:bCs/>
          <w:sz w:val="20"/>
          <w:szCs w:val="20"/>
          <w:rtl/>
        </w:rPr>
        <w:t>רי"ף</w:t>
      </w:r>
      <w:r>
        <w:rPr>
          <w:rFonts w:hint="cs"/>
          <w:sz w:val="20"/>
          <w:szCs w:val="20"/>
          <w:rtl/>
        </w:rPr>
        <w:t xml:space="preserve">. הבא על ערווה </w:t>
      </w:r>
      <w:r>
        <w:rPr>
          <w:sz w:val="20"/>
          <w:szCs w:val="20"/>
          <w:rtl/>
        </w:rPr>
        <w:t>–</w:t>
      </w:r>
      <w:r>
        <w:rPr>
          <w:rFonts w:hint="cs"/>
          <w:sz w:val="20"/>
          <w:szCs w:val="20"/>
          <w:rtl/>
        </w:rPr>
        <w:t xml:space="preserve"> פסול תמיד. חשוד </w:t>
      </w:r>
      <w:r>
        <w:rPr>
          <w:sz w:val="20"/>
          <w:szCs w:val="20"/>
          <w:rtl/>
        </w:rPr>
        <w:t>–</w:t>
      </w:r>
      <w:r>
        <w:rPr>
          <w:rFonts w:hint="cs"/>
          <w:sz w:val="20"/>
          <w:szCs w:val="20"/>
          <w:rtl/>
        </w:rPr>
        <w:t xml:space="preserve"> כשר תמיד. </w:t>
      </w:r>
      <w:r w:rsidRPr="008F5C1E">
        <w:rPr>
          <w:rFonts w:hint="cs"/>
          <w:b/>
          <w:bCs/>
          <w:sz w:val="20"/>
          <w:szCs w:val="20"/>
          <w:rtl/>
        </w:rPr>
        <w:t>רא"ש</w:t>
      </w:r>
      <w:r>
        <w:rPr>
          <w:rFonts w:hint="cs"/>
          <w:sz w:val="20"/>
          <w:szCs w:val="20"/>
          <w:rtl/>
        </w:rPr>
        <w:t xml:space="preserve">. בא על ערווה </w:t>
      </w:r>
      <w:r>
        <w:rPr>
          <w:sz w:val="20"/>
          <w:szCs w:val="20"/>
          <w:rtl/>
        </w:rPr>
        <w:t>–</w:t>
      </w:r>
      <w:r>
        <w:rPr>
          <w:rFonts w:hint="cs"/>
          <w:sz w:val="20"/>
          <w:szCs w:val="20"/>
          <w:rtl/>
        </w:rPr>
        <w:t xml:space="preserve"> פסול תמיד. חשוד </w:t>
      </w:r>
      <w:r>
        <w:rPr>
          <w:sz w:val="20"/>
          <w:szCs w:val="20"/>
          <w:rtl/>
        </w:rPr>
        <w:t>–</w:t>
      </w:r>
      <w:r>
        <w:rPr>
          <w:rFonts w:hint="cs"/>
          <w:sz w:val="20"/>
          <w:szCs w:val="20"/>
          <w:rtl/>
        </w:rPr>
        <w:t xml:space="preserve"> כשר לשאר עדויות מלבד עדות אשה. </w:t>
      </w:r>
      <w:r w:rsidRPr="008F5C1E">
        <w:rPr>
          <w:rFonts w:hint="cs"/>
          <w:b/>
          <w:bCs/>
          <w:sz w:val="20"/>
          <w:szCs w:val="20"/>
          <w:rtl/>
        </w:rPr>
        <w:t>ב"י</w:t>
      </w:r>
      <w:r>
        <w:rPr>
          <w:rFonts w:hint="cs"/>
          <w:sz w:val="20"/>
          <w:szCs w:val="20"/>
          <w:rtl/>
        </w:rPr>
        <w:t xml:space="preserve">. אף לרי"ף פסול לעדות אשה, קיי"ל כר"מ החשוד על דבר לא מעיד עליו. </w:t>
      </w:r>
      <w:r>
        <w:rPr>
          <w:sz w:val="20"/>
          <w:szCs w:val="20"/>
          <w:rtl/>
        </w:rPr>
        <w:br/>
      </w:r>
      <w:r>
        <w:rPr>
          <w:rFonts w:hint="cs"/>
          <w:sz w:val="20"/>
          <w:szCs w:val="20"/>
          <w:rtl/>
        </w:rPr>
        <w:t xml:space="preserve">9. </w:t>
      </w:r>
      <w:r w:rsidRPr="008F5C1E">
        <w:rPr>
          <w:rFonts w:hint="cs"/>
          <w:b/>
          <w:bCs/>
          <w:sz w:val="20"/>
          <w:szCs w:val="20"/>
          <w:rtl/>
        </w:rPr>
        <w:t>רמ"א</w:t>
      </w:r>
      <w:r>
        <w:rPr>
          <w:rFonts w:hint="cs"/>
          <w:sz w:val="20"/>
          <w:szCs w:val="20"/>
          <w:rtl/>
        </w:rPr>
        <w:t>. קול בעלמא אינו פוסל לשאר עדויות, מלבד עדות אשה שפסול. ודין זה מוסכם על כל הראשונים.</w:t>
      </w:r>
    </w:p>
    <w:p w:rsidR="00F15C4E" w:rsidRDefault="00F15C4E" w:rsidP="00F15C4E">
      <w:pPr>
        <w:rPr>
          <w:sz w:val="20"/>
          <w:szCs w:val="20"/>
          <w:rtl/>
        </w:rPr>
      </w:pPr>
      <w:r>
        <w:rPr>
          <w:sz w:val="20"/>
          <w:szCs w:val="20"/>
          <w:rtl/>
        </w:rPr>
        <w:br/>
      </w:r>
      <w:r>
        <w:rPr>
          <w:rFonts w:hint="cs"/>
          <w:b/>
          <w:bCs/>
          <w:sz w:val="20"/>
          <w:szCs w:val="20"/>
          <w:rtl/>
        </w:rPr>
        <w:t xml:space="preserve">סעיף כו </w:t>
      </w:r>
      <w:r>
        <w:rPr>
          <w:b/>
          <w:bCs/>
          <w:sz w:val="20"/>
          <w:szCs w:val="20"/>
          <w:rtl/>
        </w:rPr>
        <w:t>–</w:t>
      </w:r>
      <w:r>
        <w:rPr>
          <w:rFonts w:hint="cs"/>
          <w:b/>
          <w:bCs/>
          <w:sz w:val="20"/>
          <w:szCs w:val="20"/>
          <w:rtl/>
        </w:rPr>
        <w:t xml:space="preserve"> פלגינן דיבוריה</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סנהדרין (ט:) "</w:t>
      </w:r>
      <w:r w:rsidRPr="00280F30">
        <w:rPr>
          <w:rFonts w:cs="Arial" w:hint="cs"/>
          <w:sz w:val="20"/>
          <w:szCs w:val="20"/>
          <w:rtl/>
        </w:rPr>
        <w:t>אמר</w:t>
      </w:r>
      <w:r w:rsidRPr="00280F30">
        <w:rPr>
          <w:rFonts w:cs="Arial"/>
          <w:sz w:val="20"/>
          <w:szCs w:val="20"/>
          <w:rtl/>
        </w:rPr>
        <w:t xml:space="preserve"> </w:t>
      </w:r>
      <w:r w:rsidRPr="00280F30">
        <w:rPr>
          <w:rFonts w:cs="Arial" w:hint="cs"/>
          <w:sz w:val="20"/>
          <w:szCs w:val="20"/>
          <w:rtl/>
        </w:rPr>
        <w:t>רב</w:t>
      </w:r>
      <w:r w:rsidRPr="00280F30">
        <w:rPr>
          <w:rFonts w:cs="Arial"/>
          <w:sz w:val="20"/>
          <w:szCs w:val="20"/>
          <w:rtl/>
        </w:rPr>
        <w:t xml:space="preserve"> </w:t>
      </w:r>
      <w:r w:rsidRPr="00280F30">
        <w:rPr>
          <w:rFonts w:cs="Arial" w:hint="cs"/>
          <w:sz w:val="20"/>
          <w:szCs w:val="20"/>
          <w:rtl/>
        </w:rPr>
        <w:t>יוסף</w:t>
      </w:r>
      <w:r w:rsidRPr="00280F30">
        <w:rPr>
          <w:rFonts w:cs="Arial"/>
          <w:sz w:val="20"/>
          <w:szCs w:val="20"/>
          <w:rtl/>
        </w:rPr>
        <w:t xml:space="preserve">: </w:t>
      </w:r>
      <w:r w:rsidRPr="00280F30">
        <w:rPr>
          <w:rFonts w:cs="Arial" w:hint="cs"/>
          <w:sz w:val="20"/>
          <w:szCs w:val="20"/>
          <w:rtl/>
        </w:rPr>
        <w:t>פלוני</w:t>
      </w:r>
      <w:r w:rsidRPr="00280F30">
        <w:rPr>
          <w:rFonts w:cs="Arial"/>
          <w:sz w:val="20"/>
          <w:szCs w:val="20"/>
          <w:rtl/>
        </w:rPr>
        <w:t xml:space="preserve"> </w:t>
      </w:r>
      <w:r w:rsidRPr="00280F30">
        <w:rPr>
          <w:rFonts w:cs="Arial" w:hint="cs"/>
          <w:sz w:val="20"/>
          <w:szCs w:val="20"/>
          <w:rtl/>
        </w:rPr>
        <w:t>רבעו</w:t>
      </w:r>
      <w:r w:rsidRPr="00280F30">
        <w:rPr>
          <w:rFonts w:cs="Arial"/>
          <w:sz w:val="20"/>
          <w:szCs w:val="20"/>
          <w:rtl/>
        </w:rPr>
        <w:t xml:space="preserve"> </w:t>
      </w:r>
      <w:r w:rsidRPr="00280F30">
        <w:rPr>
          <w:rFonts w:cs="Arial" w:hint="cs"/>
          <w:sz w:val="20"/>
          <w:szCs w:val="20"/>
          <w:rtl/>
        </w:rPr>
        <w:t>לאונסו</w:t>
      </w:r>
      <w:r w:rsidRPr="00280F30">
        <w:rPr>
          <w:rFonts w:cs="Arial"/>
          <w:sz w:val="20"/>
          <w:szCs w:val="20"/>
          <w:rtl/>
        </w:rPr>
        <w:t xml:space="preserve"> - </w:t>
      </w:r>
      <w:r w:rsidRPr="00280F30">
        <w:rPr>
          <w:rFonts w:cs="Arial" w:hint="cs"/>
          <w:sz w:val="20"/>
          <w:szCs w:val="20"/>
          <w:rtl/>
        </w:rPr>
        <w:t>הוא</w:t>
      </w:r>
      <w:r w:rsidRPr="00280F30">
        <w:rPr>
          <w:rFonts w:cs="Arial"/>
          <w:sz w:val="20"/>
          <w:szCs w:val="20"/>
          <w:rtl/>
        </w:rPr>
        <w:t xml:space="preserve"> </w:t>
      </w:r>
      <w:r w:rsidRPr="00280F30">
        <w:rPr>
          <w:rFonts w:cs="Arial" w:hint="cs"/>
          <w:sz w:val="20"/>
          <w:szCs w:val="20"/>
          <w:rtl/>
        </w:rPr>
        <w:t>ואחר</w:t>
      </w:r>
      <w:r w:rsidRPr="00280F30">
        <w:rPr>
          <w:rFonts w:cs="Arial"/>
          <w:sz w:val="20"/>
          <w:szCs w:val="20"/>
          <w:rtl/>
        </w:rPr>
        <w:t xml:space="preserve"> </w:t>
      </w:r>
      <w:r w:rsidRPr="00280F30">
        <w:rPr>
          <w:rFonts w:cs="Arial" w:hint="cs"/>
          <w:sz w:val="20"/>
          <w:szCs w:val="20"/>
          <w:rtl/>
        </w:rPr>
        <w:t>מצטרפין</w:t>
      </w:r>
      <w:r w:rsidRPr="00280F30">
        <w:rPr>
          <w:rFonts w:cs="Arial"/>
          <w:sz w:val="20"/>
          <w:szCs w:val="20"/>
          <w:rtl/>
        </w:rPr>
        <w:t xml:space="preserve"> </w:t>
      </w:r>
      <w:r w:rsidRPr="00280F30">
        <w:rPr>
          <w:rFonts w:cs="Arial" w:hint="cs"/>
          <w:sz w:val="20"/>
          <w:szCs w:val="20"/>
          <w:rtl/>
        </w:rPr>
        <w:t>להרגו</w:t>
      </w:r>
      <w:r w:rsidRPr="00280F30">
        <w:rPr>
          <w:rFonts w:cs="Arial"/>
          <w:sz w:val="20"/>
          <w:szCs w:val="20"/>
          <w:rtl/>
        </w:rPr>
        <w:t xml:space="preserve">. </w:t>
      </w:r>
      <w:r w:rsidRPr="00280F30">
        <w:rPr>
          <w:rFonts w:cs="Arial" w:hint="cs"/>
          <w:sz w:val="20"/>
          <w:szCs w:val="20"/>
          <w:rtl/>
        </w:rPr>
        <w:t>לרצונו</w:t>
      </w:r>
      <w:r w:rsidRPr="00280F30">
        <w:rPr>
          <w:rFonts w:cs="Arial"/>
          <w:sz w:val="20"/>
          <w:szCs w:val="20"/>
          <w:rtl/>
        </w:rPr>
        <w:t xml:space="preserve"> - </w:t>
      </w:r>
      <w:r w:rsidRPr="00280F30">
        <w:rPr>
          <w:rFonts w:cs="Arial" w:hint="cs"/>
          <w:sz w:val="20"/>
          <w:szCs w:val="20"/>
          <w:rtl/>
        </w:rPr>
        <w:t>רשע</w:t>
      </w:r>
      <w:r w:rsidRPr="00280F30">
        <w:rPr>
          <w:rFonts w:cs="Arial"/>
          <w:sz w:val="20"/>
          <w:szCs w:val="20"/>
          <w:rtl/>
        </w:rPr>
        <w:t xml:space="preserve"> </w:t>
      </w:r>
      <w:r w:rsidRPr="00280F30">
        <w:rPr>
          <w:rFonts w:cs="Arial" w:hint="cs"/>
          <w:sz w:val="20"/>
          <w:szCs w:val="20"/>
          <w:rtl/>
        </w:rPr>
        <w:t>הוא</w:t>
      </w:r>
      <w:r w:rsidRPr="00280F30">
        <w:rPr>
          <w:rFonts w:cs="Arial"/>
          <w:sz w:val="20"/>
          <w:szCs w:val="20"/>
          <w:rtl/>
        </w:rPr>
        <w:t xml:space="preserve">, </w:t>
      </w:r>
      <w:r w:rsidRPr="00280F30">
        <w:rPr>
          <w:rFonts w:cs="Arial" w:hint="cs"/>
          <w:sz w:val="20"/>
          <w:szCs w:val="20"/>
          <w:rtl/>
        </w:rPr>
        <w:t>והתורה</w:t>
      </w:r>
      <w:r w:rsidRPr="00280F30">
        <w:rPr>
          <w:rFonts w:cs="Arial"/>
          <w:sz w:val="20"/>
          <w:szCs w:val="20"/>
          <w:rtl/>
        </w:rPr>
        <w:t xml:space="preserve"> </w:t>
      </w:r>
      <w:r w:rsidRPr="00280F30">
        <w:rPr>
          <w:rFonts w:cs="Arial" w:hint="cs"/>
          <w:sz w:val="20"/>
          <w:szCs w:val="20"/>
          <w:rtl/>
        </w:rPr>
        <w:t>אמרה</w:t>
      </w:r>
      <w:r w:rsidRPr="00280F30">
        <w:rPr>
          <w:rFonts w:cs="Arial"/>
          <w:sz w:val="20"/>
          <w:szCs w:val="20"/>
          <w:rtl/>
        </w:rPr>
        <w:t xml:space="preserve"> </w:t>
      </w:r>
      <w:r w:rsidRPr="00280F30">
        <w:rPr>
          <w:rFonts w:cs="Arial" w:hint="cs"/>
          <w:sz w:val="20"/>
          <w:szCs w:val="20"/>
          <w:rtl/>
        </w:rPr>
        <w:t>אל</w:t>
      </w:r>
      <w:r w:rsidRPr="00280F30">
        <w:rPr>
          <w:rFonts w:cs="Arial"/>
          <w:sz w:val="20"/>
          <w:szCs w:val="20"/>
          <w:rtl/>
        </w:rPr>
        <w:t xml:space="preserve"> </w:t>
      </w:r>
      <w:r w:rsidRPr="00280F30">
        <w:rPr>
          <w:rFonts w:cs="Arial" w:hint="cs"/>
          <w:sz w:val="20"/>
          <w:szCs w:val="20"/>
          <w:rtl/>
        </w:rPr>
        <w:t>תשת</w:t>
      </w:r>
      <w:r w:rsidRPr="00280F30">
        <w:rPr>
          <w:rFonts w:cs="Arial"/>
          <w:sz w:val="20"/>
          <w:szCs w:val="20"/>
          <w:rtl/>
        </w:rPr>
        <w:t xml:space="preserve"> </w:t>
      </w:r>
      <w:r w:rsidRPr="00280F30">
        <w:rPr>
          <w:rFonts w:cs="Arial" w:hint="cs"/>
          <w:sz w:val="20"/>
          <w:szCs w:val="20"/>
          <w:rtl/>
        </w:rPr>
        <w:t>רשע</w:t>
      </w:r>
      <w:r w:rsidRPr="00280F30">
        <w:rPr>
          <w:rFonts w:cs="Arial"/>
          <w:sz w:val="20"/>
          <w:szCs w:val="20"/>
          <w:rtl/>
        </w:rPr>
        <w:t xml:space="preserve"> </w:t>
      </w:r>
      <w:r w:rsidRPr="00280F30">
        <w:rPr>
          <w:rFonts w:cs="Arial" w:hint="cs"/>
          <w:sz w:val="20"/>
          <w:szCs w:val="20"/>
          <w:rtl/>
        </w:rPr>
        <w:t>עד</w:t>
      </w:r>
      <w:r w:rsidRPr="00280F30">
        <w:rPr>
          <w:rFonts w:cs="Arial"/>
          <w:sz w:val="20"/>
          <w:szCs w:val="20"/>
          <w:rtl/>
        </w:rPr>
        <w:t xml:space="preserve">. </w:t>
      </w:r>
      <w:r w:rsidRPr="00280F30">
        <w:rPr>
          <w:rFonts w:cs="Arial" w:hint="cs"/>
          <w:sz w:val="20"/>
          <w:szCs w:val="20"/>
          <w:rtl/>
        </w:rPr>
        <w:t>רבא</w:t>
      </w:r>
      <w:r w:rsidRPr="00280F30">
        <w:rPr>
          <w:rFonts w:cs="Arial"/>
          <w:sz w:val="20"/>
          <w:szCs w:val="20"/>
          <w:rtl/>
        </w:rPr>
        <w:t xml:space="preserve"> </w:t>
      </w:r>
      <w:r w:rsidRPr="00280F30">
        <w:rPr>
          <w:rFonts w:cs="Arial" w:hint="cs"/>
          <w:sz w:val="20"/>
          <w:szCs w:val="20"/>
          <w:rtl/>
        </w:rPr>
        <w:t>אמר</w:t>
      </w:r>
      <w:r w:rsidRPr="00280F30">
        <w:rPr>
          <w:rFonts w:cs="Arial"/>
          <w:sz w:val="20"/>
          <w:szCs w:val="20"/>
          <w:rtl/>
        </w:rPr>
        <w:t xml:space="preserve">: </w:t>
      </w:r>
      <w:r w:rsidRPr="00280F30">
        <w:rPr>
          <w:rFonts w:cs="Arial" w:hint="cs"/>
          <w:sz w:val="20"/>
          <w:szCs w:val="20"/>
          <w:rtl/>
        </w:rPr>
        <w:t>אדם</w:t>
      </w:r>
      <w:r w:rsidRPr="00280F30">
        <w:rPr>
          <w:rFonts w:cs="Arial"/>
          <w:sz w:val="20"/>
          <w:szCs w:val="20"/>
          <w:rtl/>
        </w:rPr>
        <w:t xml:space="preserve"> </w:t>
      </w:r>
      <w:r w:rsidRPr="00280F30">
        <w:rPr>
          <w:rFonts w:cs="Arial" w:hint="cs"/>
          <w:sz w:val="20"/>
          <w:szCs w:val="20"/>
          <w:rtl/>
        </w:rPr>
        <w:t>קרוב</w:t>
      </w:r>
      <w:r w:rsidRPr="00280F30">
        <w:rPr>
          <w:rFonts w:cs="Arial"/>
          <w:sz w:val="20"/>
          <w:szCs w:val="20"/>
          <w:rtl/>
        </w:rPr>
        <w:t xml:space="preserve"> </w:t>
      </w:r>
      <w:r w:rsidRPr="00280F30">
        <w:rPr>
          <w:rFonts w:cs="Arial" w:hint="cs"/>
          <w:sz w:val="20"/>
          <w:szCs w:val="20"/>
          <w:rtl/>
        </w:rPr>
        <w:t>אצל</w:t>
      </w:r>
      <w:r w:rsidRPr="00280F30">
        <w:rPr>
          <w:rFonts w:cs="Arial"/>
          <w:sz w:val="20"/>
          <w:szCs w:val="20"/>
          <w:rtl/>
        </w:rPr>
        <w:t xml:space="preserve"> </w:t>
      </w:r>
      <w:r w:rsidRPr="00280F30">
        <w:rPr>
          <w:rFonts w:cs="Arial" w:hint="cs"/>
          <w:sz w:val="20"/>
          <w:szCs w:val="20"/>
          <w:rtl/>
        </w:rPr>
        <w:t>עצמו</w:t>
      </w:r>
      <w:r w:rsidRPr="00280F30">
        <w:rPr>
          <w:rFonts w:cs="Arial"/>
          <w:sz w:val="20"/>
          <w:szCs w:val="20"/>
          <w:rtl/>
        </w:rPr>
        <w:t xml:space="preserve">, </w:t>
      </w:r>
      <w:r w:rsidRPr="00280F30">
        <w:rPr>
          <w:rFonts w:cs="Arial" w:hint="cs"/>
          <w:sz w:val="20"/>
          <w:szCs w:val="20"/>
          <w:rtl/>
        </w:rPr>
        <w:t>ואין</w:t>
      </w:r>
      <w:r w:rsidRPr="00280F30">
        <w:rPr>
          <w:rFonts w:cs="Arial"/>
          <w:sz w:val="20"/>
          <w:szCs w:val="20"/>
          <w:rtl/>
        </w:rPr>
        <w:t xml:space="preserve"> </w:t>
      </w:r>
      <w:r w:rsidRPr="00280F30">
        <w:rPr>
          <w:rFonts w:cs="Arial" w:hint="cs"/>
          <w:sz w:val="20"/>
          <w:szCs w:val="20"/>
          <w:rtl/>
        </w:rPr>
        <w:t>אדם</w:t>
      </w:r>
      <w:r w:rsidRPr="00280F30">
        <w:rPr>
          <w:rFonts w:cs="Arial"/>
          <w:sz w:val="20"/>
          <w:szCs w:val="20"/>
          <w:rtl/>
        </w:rPr>
        <w:t xml:space="preserve"> </w:t>
      </w:r>
      <w:r w:rsidRPr="00280F30">
        <w:rPr>
          <w:rFonts w:cs="Arial" w:hint="cs"/>
          <w:sz w:val="20"/>
          <w:szCs w:val="20"/>
          <w:rtl/>
        </w:rPr>
        <w:t>משים</w:t>
      </w:r>
      <w:r w:rsidRPr="00280F30">
        <w:rPr>
          <w:rFonts w:cs="Arial"/>
          <w:sz w:val="20"/>
          <w:szCs w:val="20"/>
          <w:rtl/>
        </w:rPr>
        <w:t xml:space="preserve"> </w:t>
      </w:r>
      <w:r w:rsidRPr="00280F30">
        <w:rPr>
          <w:rFonts w:cs="Arial" w:hint="cs"/>
          <w:sz w:val="20"/>
          <w:szCs w:val="20"/>
          <w:rtl/>
        </w:rPr>
        <w:t>עצמו</w:t>
      </w:r>
      <w:r w:rsidRPr="00280F30">
        <w:rPr>
          <w:rFonts w:cs="Arial"/>
          <w:sz w:val="20"/>
          <w:szCs w:val="20"/>
          <w:rtl/>
        </w:rPr>
        <w:t xml:space="preserve"> </w:t>
      </w:r>
      <w:r w:rsidRPr="00280F30">
        <w:rPr>
          <w:rFonts w:cs="Arial" w:hint="cs"/>
          <w:sz w:val="20"/>
          <w:szCs w:val="20"/>
          <w:rtl/>
        </w:rPr>
        <w:t>רשע</w:t>
      </w:r>
      <w:r>
        <w:rPr>
          <w:rFonts w:cs="Arial" w:hint="cs"/>
          <w:sz w:val="20"/>
          <w:szCs w:val="20"/>
          <w:rtl/>
        </w:rPr>
        <w:t xml:space="preserve"> </w:t>
      </w:r>
      <w:r w:rsidRPr="005133CC">
        <w:rPr>
          <w:rFonts w:cs="Arial" w:hint="cs"/>
          <w:sz w:val="18"/>
          <w:szCs w:val="18"/>
          <w:rtl/>
        </w:rPr>
        <w:t>(ואינו נאמן על עצמו אלא רק על הרובע</w:t>
      </w:r>
      <w:r>
        <w:rPr>
          <w:rFonts w:cs="Arial" w:hint="cs"/>
          <w:sz w:val="18"/>
          <w:szCs w:val="18"/>
          <w:rtl/>
        </w:rPr>
        <w:t>,</w:t>
      </w:r>
      <w:r w:rsidRPr="005133CC">
        <w:rPr>
          <w:rFonts w:cs="Arial" w:hint="cs"/>
          <w:sz w:val="18"/>
          <w:szCs w:val="18"/>
          <w:rtl/>
        </w:rPr>
        <w:t xml:space="preserve"> ופלגינן דיבוריה </w:t>
      </w:r>
      <w:r>
        <w:rPr>
          <w:rFonts w:cs="Arial" w:hint="cs"/>
          <w:sz w:val="18"/>
          <w:szCs w:val="18"/>
          <w:rtl/>
        </w:rPr>
        <w:t xml:space="preserve">ונאמן </w:t>
      </w:r>
      <w:r w:rsidRPr="005133CC">
        <w:rPr>
          <w:rFonts w:cs="Arial" w:hint="cs"/>
          <w:sz w:val="18"/>
          <w:szCs w:val="18"/>
          <w:rtl/>
        </w:rPr>
        <w:t>להרוג את הרובע</w:t>
      </w:r>
      <w:r>
        <w:rPr>
          <w:rFonts w:cs="Arial" w:hint="cs"/>
          <w:sz w:val="18"/>
          <w:szCs w:val="18"/>
          <w:rtl/>
        </w:rPr>
        <w:t xml:space="preserve"> בעדותו</w:t>
      </w:r>
      <w:r w:rsidRPr="005133CC">
        <w:rPr>
          <w:rFonts w:cs="Arial" w:hint="cs"/>
          <w:sz w:val="18"/>
          <w:szCs w:val="18"/>
          <w:rtl/>
        </w:rPr>
        <w:t>)</w:t>
      </w:r>
      <w:r w:rsidRPr="00280F30">
        <w:rPr>
          <w:rFonts w:cs="Arial"/>
          <w:sz w:val="20"/>
          <w:szCs w:val="20"/>
          <w:rtl/>
        </w:rPr>
        <w:t xml:space="preserve">. </w:t>
      </w:r>
      <w:r w:rsidRPr="00280F30">
        <w:rPr>
          <w:rFonts w:cs="Arial" w:hint="cs"/>
          <w:sz w:val="20"/>
          <w:szCs w:val="20"/>
          <w:rtl/>
        </w:rPr>
        <w:t>אמר</w:t>
      </w:r>
      <w:r w:rsidRPr="00280F30">
        <w:rPr>
          <w:rFonts w:cs="Arial"/>
          <w:sz w:val="20"/>
          <w:szCs w:val="20"/>
          <w:rtl/>
        </w:rPr>
        <w:t xml:space="preserve"> </w:t>
      </w:r>
      <w:r w:rsidRPr="00280F30">
        <w:rPr>
          <w:rFonts w:cs="Arial" w:hint="cs"/>
          <w:sz w:val="20"/>
          <w:szCs w:val="20"/>
          <w:rtl/>
        </w:rPr>
        <w:t>רבא</w:t>
      </w:r>
      <w:r w:rsidRPr="00280F30">
        <w:rPr>
          <w:rFonts w:cs="Arial"/>
          <w:sz w:val="20"/>
          <w:szCs w:val="20"/>
          <w:rtl/>
        </w:rPr>
        <w:t>:</w:t>
      </w:r>
      <w:r w:rsidRPr="00280F30">
        <w:rPr>
          <w:rFonts w:hint="cs"/>
          <w:rtl/>
        </w:rPr>
        <w:t xml:space="preserve"> </w:t>
      </w:r>
      <w:r w:rsidRPr="00280F30">
        <w:rPr>
          <w:rFonts w:cs="Arial" w:hint="cs"/>
          <w:sz w:val="20"/>
          <w:szCs w:val="20"/>
          <w:rtl/>
        </w:rPr>
        <w:t>פלוני</w:t>
      </w:r>
      <w:r w:rsidRPr="00280F30">
        <w:rPr>
          <w:rFonts w:cs="Arial"/>
          <w:sz w:val="20"/>
          <w:szCs w:val="20"/>
          <w:rtl/>
        </w:rPr>
        <w:t xml:space="preserve"> </w:t>
      </w:r>
      <w:r w:rsidRPr="00280F30">
        <w:rPr>
          <w:rFonts w:cs="Arial" w:hint="cs"/>
          <w:sz w:val="20"/>
          <w:szCs w:val="20"/>
          <w:rtl/>
        </w:rPr>
        <w:t>בא</w:t>
      </w:r>
      <w:r w:rsidRPr="00280F30">
        <w:rPr>
          <w:rFonts w:cs="Arial"/>
          <w:sz w:val="20"/>
          <w:szCs w:val="20"/>
          <w:rtl/>
        </w:rPr>
        <w:t xml:space="preserve"> </w:t>
      </w:r>
      <w:r w:rsidRPr="00280F30">
        <w:rPr>
          <w:rFonts w:cs="Arial" w:hint="cs"/>
          <w:sz w:val="20"/>
          <w:szCs w:val="20"/>
          <w:rtl/>
        </w:rPr>
        <w:t>על</w:t>
      </w:r>
      <w:r w:rsidRPr="00280F30">
        <w:rPr>
          <w:rFonts w:cs="Arial"/>
          <w:sz w:val="20"/>
          <w:szCs w:val="20"/>
          <w:rtl/>
        </w:rPr>
        <w:t xml:space="preserve"> </w:t>
      </w:r>
      <w:r w:rsidRPr="00280F30">
        <w:rPr>
          <w:rFonts w:cs="Arial" w:hint="cs"/>
          <w:sz w:val="20"/>
          <w:szCs w:val="20"/>
          <w:rtl/>
        </w:rPr>
        <w:t>אשתי</w:t>
      </w:r>
      <w:r w:rsidRPr="00280F30">
        <w:rPr>
          <w:rFonts w:cs="Arial"/>
          <w:sz w:val="20"/>
          <w:szCs w:val="20"/>
          <w:rtl/>
        </w:rPr>
        <w:t xml:space="preserve"> - </w:t>
      </w:r>
      <w:r w:rsidRPr="00280F30">
        <w:rPr>
          <w:rFonts w:cs="Arial" w:hint="cs"/>
          <w:sz w:val="20"/>
          <w:szCs w:val="20"/>
          <w:rtl/>
        </w:rPr>
        <w:t>הוא</w:t>
      </w:r>
      <w:r w:rsidRPr="00280F30">
        <w:rPr>
          <w:rFonts w:cs="Arial"/>
          <w:sz w:val="20"/>
          <w:szCs w:val="20"/>
          <w:rtl/>
        </w:rPr>
        <w:t xml:space="preserve"> </w:t>
      </w:r>
      <w:r w:rsidRPr="00280F30">
        <w:rPr>
          <w:rFonts w:cs="Arial" w:hint="cs"/>
          <w:sz w:val="20"/>
          <w:szCs w:val="20"/>
          <w:rtl/>
        </w:rPr>
        <w:t>ואחר</w:t>
      </w:r>
      <w:r w:rsidRPr="00280F30">
        <w:rPr>
          <w:rFonts w:cs="Arial"/>
          <w:sz w:val="20"/>
          <w:szCs w:val="20"/>
          <w:rtl/>
        </w:rPr>
        <w:t xml:space="preserve"> </w:t>
      </w:r>
      <w:r w:rsidRPr="00280F30">
        <w:rPr>
          <w:rFonts w:cs="Arial" w:hint="cs"/>
          <w:sz w:val="20"/>
          <w:szCs w:val="20"/>
          <w:rtl/>
        </w:rPr>
        <w:t>מצטרפין</w:t>
      </w:r>
      <w:r w:rsidRPr="00280F30">
        <w:rPr>
          <w:rFonts w:cs="Arial"/>
          <w:sz w:val="20"/>
          <w:szCs w:val="20"/>
          <w:rtl/>
        </w:rPr>
        <w:t xml:space="preserve"> </w:t>
      </w:r>
      <w:r w:rsidRPr="00280F30">
        <w:rPr>
          <w:rFonts w:cs="Arial" w:hint="cs"/>
          <w:sz w:val="20"/>
          <w:szCs w:val="20"/>
          <w:rtl/>
        </w:rPr>
        <w:t>להורגו</w:t>
      </w:r>
      <w:r w:rsidRPr="00280F30">
        <w:rPr>
          <w:rFonts w:cs="Arial"/>
          <w:sz w:val="20"/>
          <w:szCs w:val="20"/>
          <w:rtl/>
        </w:rPr>
        <w:t xml:space="preserve">, </w:t>
      </w:r>
      <w:r w:rsidRPr="00280F30">
        <w:rPr>
          <w:rFonts w:cs="Arial" w:hint="cs"/>
          <w:sz w:val="20"/>
          <w:szCs w:val="20"/>
          <w:rtl/>
        </w:rPr>
        <w:t>אבל</w:t>
      </w:r>
      <w:r w:rsidRPr="00280F30">
        <w:rPr>
          <w:rFonts w:cs="Arial"/>
          <w:sz w:val="20"/>
          <w:szCs w:val="20"/>
          <w:rtl/>
        </w:rPr>
        <w:t xml:space="preserve"> </w:t>
      </w:r>
      <w:r w:rsidRPr="00280F30">
        <w:rPr>
          <w:rFonts w:cs="Arial" w:hint="cs"/>
          <w:sz w:val="20"/>
          <w:szCs w:val="20"/>
          <w:rtl/>
        </w:rPr>
        <w:t>לא</w:t>
      </w:r>
      <w:r w:rsidRPr="00280F30">
        <w:rPr>
          <w:rFonts w:cs="Arial"/>
          <w:sz w:val="20"/>
          <w:szCs w:val="20"/>
          <w:rtl/>
        </w:rPr>
        <w:t xml:space="preserve"> </w:t>
      </w:r>
      <w:r w:rsidRPr="00280F30">
        <w:rPr>
          <w:rFonts w:cs="Arial" w:hint="cs"/>
          <w:sz w:val="20"/>
          <w:szCs w:val="20"/>
          <w:rtl/>
        </w:rPr>
        <w:t>להורגה</w:t>
      </w:r>
      <w:r w:rsidRPr="00280F30">
        <w:rPr>
          <w:rFonts w:cs="Arial"/>
          <w:sz w:val="20"/>
          <w:szCs w:val="20"/>
          <w:rtl/>
        </w:rPr>
        <w:t xml:space="preserve">. - </w:t>
      </w:r>
      <w:r w:rsidRPr="00280F30">
        <w:rPr>
          <w:rFonts w:cs="Arial" w:hint="cs"/>
          <w:sz w:val="20"/>
          <w:szCs w:val="20"/>
          <w:rtl/>
        </w:rPr>
        <w:t>מאי</w:t>
      </w:r>
      <w:r w:rsidRPr="00280F30">
        <w:rPr>
          <w:rFonts w:cs="Arial"/>
          <w:sz w:val="20"/>
          <w:szCs w:val="20"/>
          <w:rtl/>
        </w:rPr>
        <w:t xml:space="preserve"> </w:t>
      </w:r>
      <w:r w:rsidRPr="00280F30">
        <w:rPr>
          <w:rFonts w:cs="Arial" w:hint="cs"/>
          <w:sz w:val="20"/>
          <w:szCs w:val="20"/>
          <w:rtl/>
        </w:rPr>
        <w:t>קא</w:t>
      </w:r>
      <w:r w:rsidRPr="00280F30">
        <w:rPr>
          <w:rFonts w:cs="Arial"/>
          <w:sz w:val="20"/>
          <w:szCs w:val="20"/>
          <w:rtl/>
        </w:rPr>
        <w:t xml:space="preserve"> </w:t>
      </w:r>
      <w:r w:rsidRPr="00280F30">
        <w:rPr>
          <w:rFonts w:cs="Arial" w:hint="cs"/>
          <w:sz w:val="20"/>
          <w:szCs w:val="20"/>
          <w:rtl/>
        </w:rPr>
        <w:t>משמע</w:t>
      </w:r>
      <w:r w:rsidRPr="00280F30">
        <w:rPr>
          <w:rFonts w:cs="Arial"/>
          <w:sz w:val="20"/>
          <w:szCs w:val="20"/>
          <w:rtl/>
        </w:rPr>
        <w:t xml:space="preserve"> </w:t>
      </w:r>
      <w:r w:rsidRPr="00280F30">
        <w:rPr>
          <w:rFonts w:cs="Arial" w:hint="cs"/>
          <w:sz w:val="20"/>
          <w:szCs w:val="20"/>
          <w:rtl/>
        </w:rPr>
        <w:t>לן</w:t>
      </w:r>
      <w:r w:rsidRPr="00280F30">
        <w:rPr>
          <w:rFonts w:cs="Arial"/>
          <w:sz w:val="20"/>
          <w:szCs w:val="20"/>
          <w:rtl/>
        </w:rPr>
        <w:t xml:space="preserve"> - </w:t>
      </w:r>
      <w:r w:rsidRPr="00280F30">
        <w:rPr>
          <w:rFonts w:cs="Arial" w:hint="cs"/>
          <w:sz w:val="20"/>
          <w:szCs w:val="20"/>
          <w:rtl/>
        </w:rPr>
        <w:t>דמפלגינן</w:t>
      </w:r>
      <w:r w:rsidRPr="00280F30">
        <w:rPr>
          <w:rFonts w:cs="Arial"/>
          <w:sz w:val="20"/>
          <w:szCs w:val="20"/>
          <w:rtl/>
        </w:rPr>
        <w:t xml:space="preserve"> </w:t>
      </w:r>
      <w:r w:rsidRPr="00280F30">
        <w:rPr>
          <w:rFonts w:cs="Arial" w:hint="cs"/>
          <w:sz w:val="20"/>
          <w:szCs w:val="20"/>
          <w:rtl/>
        </w:rPr>
        <w:t>בדיבורא</w:t>
      </w:r>
      <w:r w:rsidRPr="00280F30">
        <w:rPr>
          <w:rFonts w:cs="Arial"/>
          <w:sz w:val="20"/>
          <w:szCs w:val="20"/>
          <w:rtl/>
        </w:rPr>
        <w:t xml:space="preserve">, </w:t>
      </w:r>
      <w:r w:rsidRPr="00280F30">
        <w:rPr>
          <w:rFonts w:cs="Arial" w:hint="cs"/>
          <w:sz w:val="20"/>
          <w:szCs w:val="20"/>
          <w:rtl/>
        </w:rPr>
        <w:t>היינו</w:t>
      </w:r>
      <w:r w:rsidRPr="00280F30">
        <w:rPr>
          <w:rFonts w:cs="Arial"/>
          <w:sz w:val="20"/>
          <w:szCs w:val="20"/>
          <w:rtl/>
        </w:rPr>
        <w:t xml:space="preserve"> </w:t>
      </w:r>
      <w:r w:rsidRPr="00280F30">
        <w:rPr>
          <w:rFonts w:cs="Arial" w:hint="cs"/>
          <w:sz w:val="20"/>
          <w:szCs w:val="20"/>
          <w:rtl/>
        </w:rPr>
        <w:t>הך</w:t>
      </w:r>
      <w:r w:rsidRPr="00280F30">
        <w:rPr>
          <w:rFonts w:cs="Arial"/>
          <w:sz w:val="20"/>
          <w:szCs w:val="20"/>
          <w:rtl/>
        </w:rPr>
        <w:t xml:space="preserve">! - </w:t>
      </w:r>
      <w:r w:rsidRPr="00280F30">
        <w:rPr>
          <w:rFonts w:cs="Arial" w:hint="cs"/>
          <w:sz w:val="20"/>
          <w:szCs w:val="20"/>
          <w:rtl/>
        </w:rPr>
        <w:t>מהו</w:t>
      </w:r>
      <w:r w:rsidRPr="00280F30">
        <w:rPr>
          <w:rFonts w:cs="Arial"/>
          <w:sz w:val="20"/>
          <w:szCs w:val="20"/>
          <w:rtl/>
        </w:rPr>
        <w:t xml:space="preserve"> </w:t>
      </w:r>
      <w:r w:rsidRPr="00280F30">
        <w:rPr>
          <w:rFonts w:cs="Arial" w:hint="cs"/>
          <w:sz w:val="20"/>
          <w:szCs w:val="20"/>
          <w:rtl/>
        </w:rPr>
        <w:t>דתימא</w:t>
      </w:r>
      <w:r w:rsidRPr="00280F30">
        <w:rPr>
          <w:rFonts w:cs="Arial"/>
          <w:sz w:val="20"/>
          <w:szCs w:val="20"/>
          <w:rtl/>
        </w:rPr>
        <w:t xml:space="preserve">: </w:t>
      </w:r>
      <w:r w:rsidRPr="00280F30">
        <w:rPr>
          <w:rFonts w:cs="Arial" w:hint="cs"/>
          <w:sz w:val="20"/>
          <w:szCs w:val="20"/>
          <w:rtl/>
        </w:rPr>
        <w:t>אדם</w:t>
      </w:r>
      <w:r w:rsidRPr="00280F30">
        <w:rPr>
          <w:rFonts w:cs="Arial"/>
          <w:sz w:val="20"/>
          <w:szCs w:val="20"/>
          <w:rtl/>
        </w:rPr>
        <w:t xml:space="preserve"> </w:t>
      </w:r>
      <w:r w:rsidRPr="00280F30">
        <w:rPr>
          <w:rFonts w:cs="Arial" w:hint="cs"/>
          <w:sz w:val="20"/>
          <w:szCs w:val="20"/>
          <w:rtl/>
        </w:rPr>
        <w:t>קרוב</w:t>
      </w:r>
      <w:r w:rsidRPr="00280F30">
        <w:rPr>
          <w:rFonts w:cs="Arial"/>
          <w:sz w:val="20"/>
          <w:szCs w:val="20"/>
          <w:rtl/>
        </w:rPr>
        <w:t xml:space="preserve"> </w:t>
      </w:r>
      <w:r w:rsidRPr="00280F30">
        <w:rPr>
          <w:rFonts w:cs="Arial" w:hint="cs"/>
          <w:sz w:val="20"/>
          <w:szCs w:val="20"/>
          <w:rtl/>
        </w:rPr>
        <w:t>אצל</w:t>
      </w:r>
      <w:r w:rsidRPr="00280F30">
        <w:rPr>
          <w:rFonts w:cs="Arial"/>
          <w:sz w:val="20"/>
          <w:szCs w:val="20"/>
          <w:rtl/>
        </w:rPr>
        <w:t xml:space="preserve"> </w:t>
      </w:r>
      <w:r w:rsidRPr="00280F30">
        <w:rPr>
          <w:rFonts w:cs="Arial" w:hint="cs"/>
          <w:sz w:val="20"/>
          <w:szCs w:val="20"/>
          <w:rtl/>
        </w:rPr>
        <w:t>עצמו</w:t>
      </w:r>
      <w:r w:rsidRPr="00280F30">
        <w:rPr>
          <w:rFonts w:cs="Arial"/>
          <w:sz w:val="20"/>
          <w:szCs w:val="20"/>
          <w:rtl/>
        </w:rPr>
        <w:t xml:space="preserve"> - </w:t>
      </w:r>
      <w:r w:rsidRPr="00280F30">
        <w:rPr>
          <w:rFonts w:cs="Arial" w:hint="cs"/>
          <w:sz w:val="20"/>
          <w:szCs w:val="20"/>
          <w:rtl/>
        </w:rPr>
        <w:t>אמרינן</w:t>
      </w:r>
      <w:r w:rsidRPr="00280F30">
        <w:rPr>
          <w:rFonts w:cs="Arial"/>
          <w:sz w:val="20"/>
          <w:szCs w:val="20"/>
          <w:rtl/>
        </w:rPr>
        <w:t xml:space="preserve">, </w:t>
      </w:r>
      <w:r w:rsidRPr="00280F30">
        <w:rPr>
          <w:rFonts w:cs="Arial" w:hint="cs"/>
          <w:sz w:val="20"/>
          <w:szCs w:val="20"/>
          <w:rtl/>
        </w:rPr>
        <w:t>אצל</w:t>
      </w:r>
      <w:r w:rsidRPr="00280F30">
        <w:rPr>
          <w:rFonts w:cs="Arial"/>
          <w:sz w:val="20"/>
          <w:szCs w:val="20"/>
          <w:rtl/>
        </w:rPr>
        <w:t xml:space="preserve"> </w:t>
      </w:r>
      <w:r w:rsidRPr="00280F30">
        <w:rPr>
          <w:rFonts w:cs="Arial" w:hint="cs"/>
          <w:sz w:val="20"/>
          <w:szCs w:val="20"/>
          <w:rtl/>
        </w:rPr>
        <w:t>אשתו</w:t>
      </w:r>
      <w:r w:rsidRPr="00280F30">
        <w:rPr>
          <w:rFonts w:cs="Arial"/>
          <w:sz w:val="20"/>
          <w:szCs w:val="20"/>
          <w:rtl/>
        </w:rPr>
        <w:t xml:space="preserve"> - </w:t>
      </w:r>
      <w:r w:rsidRPr="00280F30">
        <w:rPr>
          <w:rFonts w:cs="Arial" w:hint="cs"/>
          <w:sz w:val="20"/>
          <w:szCs w:val="20"/>
          <w:rtl/>
        </w:rPr>
        <w:t>לא</w:t>
      </w:r>
      <w:r w:rsidRPr="00280F30">
        <w:rPr>
          <w:rFonts w:cs="Arial"/>
          <w:sz w:val="20"/>
          <w:szCs w:val="20"/>
          <w:rtl/>
        </w:rPr>
        <w:t xml:space="preserve"> </w:t>
      </w:r>
      <w:r w:rsidRPr="00280F30">
        <w:rPr>
          <w:rFonts w:cs="Arial" w:hint="cs"/>
          <w:sz w:val="20"/>
          <w:szCs w:val="20"/>
          <w:rtl/>
        </w:rPr>
        <w:t>אמרינן</w:t>
      </w:r>
      <w:r>
        <w:rPr>
          <w:rFonts w:cs="Arial" w:hint="cs"/>
          <w:sz w:val="20"/>
          <w:szCs w:val="20"/>
          <w:rtl/>
        </w:rPr>
        <w:t xml:space="preserve"> </w:t>
      </w:r>
      <w:r w:rsidRPr="00280F30">
        <w:rPr>
          <w:rFonts w:cs="Arial" w:hint="cs"/>
          <w:sz w:val="18"/>
          <w:szCs w:val="18"/>
          <w:rtl/>
        </w:rPr>
        <w:t>(ותיהרג אף היא על פיו)</w:t>
      </w:r>
      <w:r w:rsidRPr="00280F30">
        <w:rPr>
          <w:rFonts w:cs="Arial"/>
          <w:sz w:val="20"/>
          <w:szCs w:val="20"/>
          <w:rtl/>
        </w:rPr>
        <w:t xml:space="preserve">, </w:t>
      </w:r>
      <w:r w:rsidRPr="00280F30">
        <w:rPr>
          <w:rFonts w:cs="Arial" w:hint="cs"/>
          <w:sz w:val="20"/>
          <w:szCs w:val="20"/>
          <w:rtl/>
        </w:rPr>
        <w:t>קא</w:t>
      </w:r>
      <w:r w:rsidRPr="00280F30">
        <w:rPr>
          <w:rFonts w:cs="Arial"/>
          <w:sz w:val="20"/>
          <w:szCs w:val="20"/>
          <w:rtl/>
        </w:rPr>
        <w:t xml:space="preserve"> </w:t>
      </w:r>
      <w:r w:rsidRPr="00280F30">
        <w:rPr>
          <w:rFonts w:cs="Arial" w:hint="cs"/>
          <w:sz w:val="20"/>
          <w:szCs w:val="20"/>
          <w:rtl/>
        </w:rPr>
        <w:t>משמע</w:t>
      </w:r>
      <w:r w:rsidRPr="00280F30">
        <w:rPr>
          <w:rFonts w:cs="Arial"/>
          <w:sz w:val="20"/>
          <w:szCs w:val="20"/>
          <w:rtl/>
        </w:rPr>
        <w:t xml:space="preserve"> </w:t>
      </w:r>
      <w:r w:rsidRPr="00280F30">
        <w:rPr>
          <w:rFonts w:cs="Arial" w:hint="cs"/>
          <w:sz w:val="20"/>
          <w:szCs w:val="20"/>
          <w:rtl/>
        </w:rPr>
        <w:t>לן</w:t>
      </w:r>
      <w:r>
        <w:rPr>
          <w:rFonts w:cs="Arial" w:hint="cs"/>
          <w:sz w:val="20"/>
          <w:szCs w:val="20"/>
          <w:rtl/>
        </w:rPr>
        <w:t>...</w:t>
      </w:r>
      <w:r>
        <w:rPr>
          <w:rFonts w:cs="Arial"/>
          <w:sz w:val="20"/>
          <w:szCs w:val="20"/>
          <w:rtl/>
        </w:rPr>
        <w:br/>
      </w:r>
      <w:r w:rsidRPr="005133CC">
        <w:rPr>
          <w:rFonts w:cs="Arial" w:hint="cs"/>
          <w:sz w:val="20"/>
          <w:szCs w:val="20"/>
          <w:rtl/>
        </w:rPr>
        <w:t>בעי</w:t>
      </w:r>
      <w:r w:rsidRPr="005133CC">
        <w:rPr>
          <w:rFonts w:cs="Arial"/>
          <w:sz w:val="20"/>
          <w:szCs w:val="20"/>
          <w:rtl/>
        </w:rPr>
        <w:t xml:space="preserve"> </w:t>
      </w:r>
      <w:r w:rsidRPr="005133CC">
        <w:rPr>
          <w:rFonts w:cs="Arial" w:hint="cs"/>
          <w:sz w:val="20"/>
          <w:szCs w:val="20"/>
          <w:rtl/>
        </w:rPr>
        <w:t>רבא</w:t>
      </w:r>
      <w:r w:rsidRPr="005133CC">
        <w:rPr>
          <w:rFonts w:cs="Arial"/>
          <w:sz w:val="20"/>
          <w:szCs w:val="20"/>
          <w:rtl/>
        </w:rPr>
        <w:t xml:space="preserve">: </w:t>
      </w:r>
      <w:r w:rsidRPr="005133CC">
        <w:rPr>
          <w:rFonts w:cs="Arial" w:hint="cs"/>
          <w:sz w:val="20"/>
          <w:szCs w:val="20"/>
          <w:rtl/>
        </w:rPr>
        <w:t>פלוני</w:t>
      </w:r>
      <w:r w:rsidRPr="005133CC">
        <w:rPr>
          <w:rFonts w:cs="Arial"/>
          <w:sz w:val="20"/>
          <w:szCs w:val="20"/>
          <w:rtl/>
        </w:rPr>
        <w:t xml:space="preserve"> </w:t>
      </w:r>
      <w:r w:rsidRPr="005133CC">
        <w:rPr>
          <w:rFonts w:cs="Arial" w:hint="cs"/>
          <w:sz w:val="20"/>
          <w:szCs w:val="20"/>
          <w:rtl/>
        </w:rPr>
        <w:t>רבע</w:t>
      </w:r>
      <w:r w:rsidRPr="005133CC">
        <w:rPr>
          <w:rFonts w:cs="Arial"/>
          <w:sz w:val="20"/>
          <w:szCs w:val="20"/>
          <w:rtl/>
        </w:rPr>
        <w:t xml:space="preserve"> </w:t>
      </w:r>
      <w:r w:rsidRPr="005133CC">
        <w:rPr>
          <w:rFonts w:cs="Arial" w:hint="cs"/>
          <w:sz w:val="20"/>
          <w:szCs w:val="20"/>
          <w:rtl/>
        </w:rPr>
        <w:t>שורי</w:t>
      </w:r>
      <w:r w:rsidRPr="005133CC">
        <w:rPr>
          <w:rFonts w:cs="Arial"/>
          <w:sz w:val="20"/>
          <w:szCs w:val="20"/>
          <w:rtl/>
        </w:rPr>
        <w:t xml:space="preserve"> </w:t>
      </w:r>
      <w:r w:rsidRPr="005133CC">
        <w:rPr>
          <w:rFonts w:cs="Arial" w:hint="cs"/>
          <w:sz w:val="20"/>
          <w:szCs w:val="20"/>
          <w:rtl/>
        </w:rPr>
        <w:t>מהו</w:t>
      </w:r>
      <w:r>
        <w:rPr>
          <w:rFonts w:cs="Arial" w:hint="cs"/>
          <w:sz w:val="20"/>
          <w:szCs w:val="20"/>
          <w:rtl/>
        </w:rPr>
        <w:t xml:space="preserve"> </w:t>
      </w:r>
      <w:r w:rsidRPr="00847640">
        <w:rPr>
          <w:rFonts w:cs="Arial" w:hint="cs"/>
          <w:sz w:val="18"/>
          <w:szCs w:val="18"/>
          <w:rtl/>
        </w:rPr>
        <w:t>(רש"י  - פלוני ודאי מקטיל, אלא שור מי מקטיל)</w:t>
      </w:r>
      <w:r w:rsidRPr="005133CC">
        <w:rPr>
          <w:rFonts w:cs="Arial"/>
          <w:sz w:val="20"/>
          <w:szCs w:val="20"/>
          <w:rtl/>
        </w:rPr>
        <w:t xml:space="preserve">? </w:t>
      </w:r>
      <w:r w:rsidRPr="005133CC">
        <w:rPr>
          <w:rFonts w:cs="Arial" w:hint="cs"/>
          <w:sz w:val="20"/>
          <w:szCs w:val="20"/>
          <w:rtl/>
        </w:rPr>
        <w:t>מי</w:t>
      </w:r>
      <w:r w:rsidRPr="005133CC">
        <w:rPr>
          <w:rFonts w:cs="Arial"/>
          <w:sz w:val="20"/>
          <w:szCs w:val="20"/>
          <w:rtl/>
        </w:rPr>
        <w:t xml:space="preserve"> </w:t>
      </w:r>
      <w:r w:rsidRPr="005133CC">
        <w:rPr>
          <w:rFonts w:cs="Arial" w:hint="cs"/>
          <w:sz w:val="20"/>
          <w:szCs w:val="20"/>
          <w:rtl/>
        </w:rPr>
        <w:t>אמרינן</w:t>
      </w:r>
      <w:r w:rsidRPr="005133CC">
        <w:rPr>
          <w:rFonts w:cs="Arial"/>
          <w:sz w:val="20"/>
          <w:szCs w:val="20"/>
          <w:rtl/>
        </w:rPr>
        <w:t xml:space="preserve">: </w:t>
      </w:r>
      <w:r w:rsidRPr="005133CC">
        <w:rPr>
          <w:rFonts w:cs="Arial" w:hint="cs"/>
          <w:sz w:val="20"/>
          <w:szCs w:val="20"/>
          <w:rtl/>
        </w:rPr>
        <w:t>אדם</w:t>
      </w:r>
      <w:r w:rsidRPr="005133CC">
        <w:rPr>
          <w:rFonts w:cs="Arial"/>
          <w:sz w:val="20"/>
          <w:szCs w:val="20"/>
          <w:rtl/>
        </w:rPr>
        <w:t xml:space="preserve"> </w:t>
      </w:r>
      <w:r w:rsidRPr="005133CC">
        <w:rPr>
          <w:rFonts w:cs="Arial" w:hint="cs"/>
          <w:sz w:val="20"/>
          <w:szCs w:val="20"/>
          <w:rtl/>
        </w:rPr>
        <w:t>קרוב</w:t>
      </w:r>
      <w:r w:rsidRPr="005133CC">
        <w:rPr>
          <w:rFonts w:cs="Arial"/>
          <w:sz w:val="20"/>
          <w:szCs w:val="20"/>
          <w:rtl/>
        </w:rPr>
        <w:t xml:space="preserve"> </w:t>
      </w:r>
      <w:r w:rsidRPr="005133CC">
        <w:rPr>
          <w:rFonts w:cs="Arial" w:hint="cs"/>
          <w:sz w:val="20"/>
          <w:szCs w:val="20"/>
          <w:rtl/>
        </w:rPr>
        <w:t>אצל</w:t>
      </w:r>
      <w:r w:rsidRPr="005133CC">
        <w:rPr>
          <w:rFonts w:cs="Arial"/>
          <w:sz w:val="20"/>
          <w:szCs w:val="20"/>
          <w:rtl/>
        </w:rPr>
        <w:t xml:space="preserve"> </w:t>
      </w:r>
      <w:r w:rsidRPr="005133CC">
        <w:rPr>
          <w:rFonts w:cs="Arial" w:hint="cs"/>
          <w:sz w:val="20"/>
          <w:szCs w:val="20"/>
          <w:rtl/>
        </w:rPr>
        <w:t>עצמו</w:t>
      </w:r>
      <w:r w:rsidRPr="005133CC">
        <w:rPr>
          <w:rFonts w:cs="Arial"/>
          <w:sz w:val="20"/>
          <w:szCs w:val="20"/>
          <w:rtl/>
        </w:rPr>
        <w:t xml:space="preserve">, </w:t>
      </w:r>
      <w:r w:rsidRPr="005133CC">
        <w:rPr>
          <w:rFonts w:cs="Arial" w:hint="cs"/>
          <w:sz w:val="20"/>
          <w:szCs w:val="20"/>
          <w:rtl/>
        </w:rPr>
        <w:t>ואין</w:t>
      </w:r>
      <w:r w:rsidRPr="005133CC">
        <w:rPr>
          <w:rFonts w:cs="Arial"/>
          <w:sz w:val="20"/>
          <w:szCs w:val="20"/>
          <w:rtl/>
        </w:rPr>
        <w:t xml:space="preserve"> </w:t>
      </w:r>
      <w:r w:rsidRPr="005133CC">
        <w:rPr>
          <w:rFonts w:cs="Arial" w:hint="cs"/>
          <w:sz w:val="20"/>
          <w:szCs w:val="20"/>
          <w:rtl/>
        </w:rPr>
        <w:t>אדם</w:t>
      </w:r>
      <w:r w:rsidRPr="005133CC">
        <w:rPr>
          <w:rFonts w:cs="Arial"/>
          <w:sz w:val="20"/>
          <w:szCs w:val="20"/>
          <w:rtl/>
        </w:rPr>
        <w:t xml:space="preserve"> </w:t>
      </w:r>
      <w:r w:rsidRPr="005133CC">
        <w:rPr>
          <w:rFonts w:cs="Arial" w:hint="cs"/>
          <w:sz w:val="20"/>
          <w:szCs w:val="20"/>
          <w:rtl/>
        </w:rPr>
        <w:t>קרוב</w:t>
      </w:r>
      <w:r w:rsidRPr="005133CC">
        <w:rPr>
          <w:rFonts w:cs="Arial"/>
          <w:sz w:val="20"/>
          <w:szCs w:val="20"/>
          <w:rtl/>
        </w:rPr>
        <w:t xml:space="preserve"> </w:t>
      </w:r>
      <w:r w:rsidRPr="005133CC">
        <w:rPr>
          <w:rFonts w:cs="Arial" w:hint="cs"/>
          <w:sz w:val="20"/>
          <w:szCs w:val="20"/>
          <w:rtl/>
        </w:rPr>
        <w:t>אצל</w:t>
      </w:r>
      <w:r w:rsidRPr="005133CC">
        <w:rPr>
          <w:rFonts w:cs="Arial"/>
          <w:sz w:val="20"/>
          <w:szCs w:val="20"/>
          <w:rtl/>
        </w:rPr>
        <w:t xml:space="preserve"> </w:t>
      </w:r>
      <w:r w:rsidRPr="005133CC">
        <w:rPr>
          <w:rFonts w:cs="Arial" w:hint="cs"/>
          <w:sz w:val="20"/>
          <w:szCs w:val="20"/>
          <w:rtl/>
        </w:rPr>
        <w:t>ממונו</w:t>
      </w:r>
      <w:r w:rsidRPr="005133CC">
        <w:rPr>
          <w:rFonts w:cs="Arial"/>
          <w:sz w:val="20"/>
          <w:szCs w:val="20"/>
          <w:rtl/>
        </w:rPr>
        <w:t xml:space="preserve">. </w:t>
      </w:r>
      <w:r w:rsidRPr="005133CC">
        <w:rPr>
          <w:rFonts w:cs="Arial" w:hint="cs"/>
          <w:sz w:val="20"/>
          <w:szCs w:val="20"/>
          <w:rtl/>
        </w:rPr>
        <w:t>או</w:t>
      </w:r>
      <w:r w:rsidRPr="005133CC">
        <w:rPr>
          <w:rFonts w:cs="Arial"/>
          <w:sz w:val="20"/>
          <w:szCs w:val="20"/>
          <w:rtl/>
        </w:rPr>
        <w:t xml:space="preserve"> </w:t>
      </w:r>
      <w:r w:rsidRPr="005133CC">
        <w:rPr>
          <w:rFonts w:cs="Arial" w:hint="cs"/>
          <w:sz w:val="20"/>
          <w:szCs w:val="20"/>
          <w:rtl/>
        </w:rPr>
        <w:t>דילמא</w:t>
      </w:r>
      <w:r w:rsidRPr="005133CC">
        <w:rPr>
          <w:rFonts w:cs="Arial"/>
          <w:sz w:val="20"/>
          <w:szCs w:val="20"/>
          <w:rtl/>
        </w:rPr>
        <w:t xml:space="preserve"> </w:t>
      </w:r>
      <w:r w:rsidRPr="005133CC">
        <w:rPr>
          <w:rFonts w:cs="Arial" w:hint="cs"/>
          <w:sz w:val="20"/>
          <w:szCs w:val="20"/>
          <w:rtl/>
        </w:rPr>
        <w:t>אמרינן</w:t>
      </w:r>
      <w:r w:rsidRPr="005133CC">
        <w:rPr>
          <w:rFonts w:cs="Arial"/>
          <w:sz w:val="20"/>
          <w:szCs w:val="20"/>
          <w:rtl/>
        </w:rPr>
        <w:t xml:space="preserve">: </w:t>
      </w:r>
      <w:r w:rsidRPr="005133CC">
        <w:rPr>
          <w:rFonts w:cs="Arial" w:hint="cs"/>
          <w:sz w:val="20"/>
          <w:szCs w:val="20"/>
          <w:rtl/>
        </w:rPr>
        <w:t>אדם</w:t>
      </w:r>
      <w:r w:rsidRPr="005133CC">
        <w:rPr>
          <w:rFonts w:cs="Arial"/>
          <w:sz w:val="20"/>
          <w:szCs w:val="20"/>
          <w:rtl/>
        </w:rPr>
        <w:t xml:space="preserve"> </w:t>
      </w:r>
      <w:r w:rsidRPr="005133CC">
        <w:rPr>
          <w:rFonts w:cs="Arial" w:hint="cs"/>
          <w:sz w:val="20"/>
          <w:szCs w:val="20"/>
          <w:rtl/>
        </w:rPr>
        <w:t>קרוב</w:t>
      </w:r>
      <w:r w:rsidRPr="005133CC">
        <w:rPr>
          <w:rFonts w:cs="Arial"/>
          <w:sz w:val="20"/>
          <w:szCs w:val="20"/>
          <w:rtl/>
        </w:rPr>
        <w:t xml:space="preserve"> </w:t>
      </w:r>
      <w:r w:rsidRPr="005133CC">
        <w:rPr>
          <w:rFonts w:cs="Arial" w:hint="cs"/>
          <w:sz w:val="20"/>
          <w:szCs w:val="20"/>
          <w:rtl/>
        </w:rPr>
        <w:t>אצל</w:t>
      </w:r>
      <w:r w:rsidRPr="005133CC">
        <w:rPr>
          <w:rFonts w:cs="Arial"/>
          <w:sz w:val="20"/>
          <w:szCs w:val="20"/>
          <w:rtl/>
        </w:rPr>
        <w:t xml:space="preserve"> </w:t>
      </w:r>
      <w:r w:rsidRPr="005133CC">
        <w:rPr>
          <w:rFonts w:cs="Arial" w:hint="cs"/>
          <w:sz w:val="20"/>
          <w:szCs w:val="20"/>
          <w:rtl/>
        </w:rPr>
        <w:t>ממונו</w:t>
      </w:r>
      <w:r w:rsidRPr="005133CC">
        <w:rPr>
          <w:rFonts w:cs="Arial"/>
          <w:sz w:val="20"/>
          <w:szCs w:val="20"/>
          <w:rtl/>
        </w:rPr>
        <w:t xml:space="preserve">. </w:t>
      </w:r>
      <w:r w:rsidRPr="005133CC">
        <w:rPr>
          <w:rFonts w:cs="Arial" w:hint="cs"/>
          <w:sz w:val="20"/>
          <w:szCs w:val="20"/>
          <w:rtl/>
        </w:rPr>
        <w:t>בתר</w:t>
      </w:r>
      <w:r w:rsidRPr="005133CC">
        <w:rPr>
          <w:rFonts w:cs="Arial"/>
          <w:sz w:val="20"/>
          <w:szCs w:val="20"/>
          <w:rtl/>
        </w:rPr>
        <w:t xml:space="preserve"> </w:t>
      </w:r>
      <w:r w:rsidRPr="005133CC">
        <w:rPr>
          <w:rFonts w:cs="Arial" w:hint="cs"/>
          <w:sz w:val="20"/>
          <w:szCs w:val="20"/>
          <w:rtl/>
        </w:rPr>
        <w:t>דבעיא</w:t>
      </w:r>
      <w:r w:rsidRPr="005133CC">
        <w:rPr>
          <w:rFonts w:cs="Arial"/>
          <w:sz w:val="20"/>
          <w:szCs w:val="20"/>
          <w:rtl/>
        </w:rPr>
        <w:t xml:space="preserve"> </w:t>
      </w:r>
      <w:r w:rsidRPr="005133CC">
        <w:rPr>
          <w:rFonts w:cs="Arial" w:hint="cs"/>
          <w:sz w:val="20"/>
          <w:szCs w:val="20"/>
          <w:rtl/>
        </w:rPr>
        <w:t>הדר</w:t>
      </w:r>
      <w:r w:rsidRPr="005133CC">
        <w:rPr>
          <w:rFonts w:cs="Arial"/>
          <w:sz w:val="20"/>
          <w:szCs w:val="20"/>
          <w:rtl/>
        </w:rPr>
        <w:t xml:space="preserve"> </w:t>
      </w:r>
      <w:r w:rsidRPr="005133CC">
        <w:rPr>
          <w:rFonts w:cs="Arial" w:hint="cs"/>
          <w:sz w:val="20"/>
          <w:szCs w:val="20"/>
          <w:rtl/>
        </w:rPr>
        <w:t>פשטה</w:t>
      </w:r>
      <w:r w:rsidRPr="005133CC">
        <w:rPr>
          <w:rFonts w:cs="Arial"/>
          <w:sz w:val="20"/>
          <w:szCs w:val="20"/>
          <w:rtl/>
        </w:rPr>
        <w:t xml:space="preserve">: </w:t>
      </w:r>
      <w:r w:rsidRPr="005133CC">
        <w:rPr>
          <w:rFonts w:cs="Arial" w:hint="cs"/>
          <w:sz w:val="20"/>
          <w:szCs w:val="20"/>
          <w:rtl/>
        </w:rPr>
        <w:t>אדם</w:t>
      </w:r>
      <w:r w:rsidRPr="005133CC">
        <w:rPr>
          <w:rFonts w:cs="Arial"/>
          <w:sz w:val="20"/>
          <w:szCs w:val="20"/>
          <w:rtl/>
        </w:rPr>
        <w:t xml:space="preserve"> </w:t>
      </w:r>
      <w:r w:rsidRPr="005133CC">
        <w:rPr>
          <w:rFonts w:cs="Arial" w:hint="cs"/>
          <w:sz w:val="20"/>
          <w:szCs w:val="20"/>
          <w:rtl/>
        </w:rPr>
        <w:t>קרוב</w:t>
      </w:r>
      <w:r w:rsidRPr="005133CC">
        <w:rPr>
          <w:rFonts w:cs="Arial"/>
          <w:sz w:val="20"/>
          <w:szCs w:val="20"/>
          <w:rtl/>
        </w:rPr>
        <w:t xml:space="preserve"> </w:t>
      </w:r>
      <w:r w:rsidRPr="005133CC">
        <w:rPr>
          <w:rFonts w:cs="Arial" w:hint="cs"/>
          <w:sz w:val="20"/>
          <w:szCs w:val="20"/>
          <w:rtl/>
        </w:rPr>
        <w:t>אצל</w:t>
      </w:r>
      <w:r w:rsidRPr="005133CC">
        <w:rPr>
          <w:rFonts w:cs="Arial"/>
          <w:sz w:val="20"/>
          <w:szCs w:val="20"/>
          <w:rtl/>
        </w:rPr>
        <w:t xml:space="preserve"> </w:t>
      </w:r>
      <w:r w:rsidRPr="005133CC">
        <w:rPr>
          <w:rFonts w:cs="Arial" w:hint="cs"/>
          <w:sz w:val="20"/>
          <w:szCs w:val="20"/>
          <w:rtl/>
        </w:rPr>
        <w:t>עצמו</w:t>
      </w:r>
      <w:r w:rsidRPr="005133CC">
        <w:rPr>
          <w:rFonts w:cs="Arial"/>
          <w:sz w:val="20"/>
          <w:szCs w:val="20"/>
          <w:rtl/>
        </w:rPr>
        <w:t xml:space="preserve">, </w:t>
      </w:r>
      <w:r w:rsidRPr="005133CC">
        <w:rPr>
          <w:rFonts w:cs="Arial" w:hint="cs"/>
          <w:sz w:val="20"/>
          <w:szCs w:val="20"/>
          <w:rtl/>
        </w:rPr>
        <w:t>ואין</w:t>
      </w:r>
      <w:r w:rsidRPr="005133CC">
        <w:rPr>
          <w:rFonts w:cs="Arial"/>
          <w:sz w:val="20"/>
          <w:szCs w:val="20"/>
          <w:rtl/>
        </w:rPr>
        <w:t xml:space="preserve"> </w:t>
      </w:r>
      <w:r w:rsidRPr="005133CC">
        <w:rPr>
          <w:rFonts w:cs="Arial" w:hint="cs"/>
          <w:sz w:val="20"/>
          <w:szCs w:val="20"/>
          <w:rtl/>
        </w:rPr>
        <w:t>אדם</w:t>
      </w:r>
      <w:r w:rsidRPr="005133CC">
        <w:rPr>
          <w:rFonts w:cs="Arial"/>
          <w:sz w:val="20"/>
          <w:szCs w:val="20"/>
          <w:rtl/>
        </w:rPr>
        <w:t xml:space="preserve"> </w:t>
      </w:r>
      <w:r w:rsidRPr="005133CC">
        <w:rPr>
          <w:rFonts w:cs="Arial" w:hint="cs"/>
          <w:sz w:val="20"/>
          <w:szCs w:val="20"/>
          <w:rtl/>
        </w:rPr>
        <w:t>קרוב</w:t>
      </w:r>
      <w:r w:rsidRPr="005133CC">
        <w:rPr>
          <w:rFonts w:cs="Arial"/>
          <w:sz w:val="20"/>
          <w:szCs w:val="20"/>
          <w:rtl/>
        </w:rPr>
        <w:t xml:space="preserve"> </w:t>
      </w:r>
      <w:r w:rsidRPr="005133CC">
        <w:rPr>
          <w:rFonts w:cs="Arial" w:hint="cs"/>
          <w:sz w:val="20"/>
          <w:szCs w:val="20"/>
          <w:rtl/>
        </w:rPr>
        <w:t>אצל</w:t>
      </w:r>
      <w:r w:rsidRPr="005133CC">
        <w:rPr>
          <w:rFonts w:cs="Arial"/>
          <w:sz w:val="20"/>
          <w:szCs w:val="20"/>
          <w:rtl/>
        </w:rPr>
        <w:t xml:space="preserve"> </w:t>
      </w:r>
      <w:r w:rsidRPr="005133CC">
        <w:rPr>
          <w:rFonts w:cs="Arial" w:hint="cs"/>
          <w:sz w:val="20"/>
          <w:szCs w:val="20"/>
          <w:rtl/>
        </w:rPr>
        <w:t>ממונו</w:t>
      </w:r>
      <w:r>
        <w:rPr>
          <w:rFonts w:cs="Arial" w:hint="cs"/>
          <w:sz w:val="20"/>
          <w:szCs w:val="20"/>
          <w:rtl/>
        </w:rPr>
        <w:t xml:space="preserve"> </w:t>
      </w:r>
      <w:r w:rsidRPr="00847640">
        <w:rPr>
          <w:rFonts w:cs="Arial" w:hint="cs"/>
          <w:sz w:val="18"/>
          <w:szCs w:val="18"/>
          <w:rtl/>
        </w:rPr>
        <w:t>(והשור יסקל)</w:t>
      </w:r>
      <w:r w:rsidRPr="005133CC">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hint="cs"/>
          <w:sz w:val="20"/>
          <w:szCs w:val="20"/>
          <w:rtl/>
        </w:rPr>
        <w:t xml:space="preserve">ב. </w:t>
      </w:r>
      <w:r w:rsidRPr="00757ACB">
        <w:rPr>
          <w:rFonts w:hint="cs"/>
          <w:b/>
          <w:bCs/>
          <w:sz w:val="20"/>
          <w:szCs w:val="20"/>
          <w:rtl/>
        </w:rPr>
        <w:t>גמרא</w:t>
      </w:r>
      <w:r>
        <w:rPr>
          <w:rFonts w:hint="cs"/>
          <w:sz w:val="20"/>
          <w:szCs w:val="20"/>
          <w:rtl/>
        </w:rPr>
        <w:t xml:space="preserve"> סנהדרין (כה.) "</w:t>
      </w:r>
      <w:r w:rsidRPr="00757ACB">
        <w:rPr>
          <w:rFonts w:cs="Arial" w:hint="cs"/>
          <w:sz w:val="20"/>
          <w:szCs w:val="20"/>
          <w:rtl/>
        </w:rPr>
        <w:t>בר</w:t>
      </w:r>
      <w:r w:rsidRPr="00757ACB">
        <w:rPr>
          <w:rFonts w:cs="Arial"/>
          <w:sz w:val="20"/>
          <w:szCs w:val="20"/>
          <w:rtl/>
        </w:rPr>
        <w:t xml:space="preserve"> </w:t>
      </w:r>
      <w:r w:rsidRPr="00757ACB">
        <w:rPr>
          <w:rFonts w:cs="Arial" w:hint="cs"/>
          <w:sz w:val="20"/>
          <w:szCs w:val="20"/>
          <w:rtl/>
        </w:rPr>
        <w:t>ביניתוס</w:t>
      </w:r>
      <w:r w:rsidRPr="00757ACB">
        <w:rPr>
          <w:rFonts w:cs="Arial"/>
          <w:sz w:val="20"/>
          <w:szCs w:val="20"/>
          <w:rtl/>
        </w:rPr>
        <w:t xml:space="preserve"> </w:t>
      </w:r>
      <w:r w:rsidRPr="00757ACB">
        <w:rPr>
          <w:rFonts w:cs="Arial" w:hint="cs"/>
          <w:sz w:val="20"/>
          <w:szCs w:val="20"/>
          <w:rtl/>
        </w:rPr>
        <w:t>אסהידו</w:t>
      </w:r>
      <w:r w:rsidRPr="00757ACB">
        <w:rPr>
          <w:rFonts w:cs="Arial"/>
          <w:sz w:val="20"/>
          <w:szCs w:val="20"/>
          <w:rtl/>
        </w:rPr>
        <w:t xml:space="preserve"> </w:t>
      </w:r>
      <w:r w:rsidRPr="00757ACB">
        <w:rPr>
          <w:rFonts w:cs="Arial" w:hint="cs"/>
          <w:sz w:val="20"/>
          <w:szCs w:val="20"/>
          <w:rtl/>
        </w:rPr>
        <w:t>ביה</w:t>
      </w:r>
      <w:r w:rsidRPr="00757ACB">
        <w:rPr>
          <w:rFonts w:cs="Arial"/>
          <w:sz w:val="20"/>
          <w:szCs w:val="20"/>
          <w:rtl/>
        </w:rPr>
        <w:t xml:space="preserve"> </w:t>
      </w:r>
      <w:r w:rsidRPr="00757ACB">
        <w:rPr>
          <w:rFonts w:cs="Arial" w:hint="cs"/>
          <w:sz w:val="20"/>
          <w:szCs w:val="20"/>
          <w:rtl/>
        </w:rPr>
        <w:t>תרי</w:t>
      </w:r>
      <w:r w:rsidRPr="00757ACB">
        <w:rPr>
          <w:rFonts w:cs="Arial"/>
          <w:sz w:val="20"/>
          <w:szCs w:val="20"/>
          <w:rtl/>
        </w:rPr>
        <w:t xml:space="preserve"> </w:t>
      </w:r>
      <w:r w:rsidRPr="00757ACB">
        <w:rPr>
          <w:rFonts w:cs="Arial" w:hint="cs"/>
          <w:sz w:val="20"/>
          <w:szCs w:val="20"/>
          <w:rtl/>
        </w:rPr>
        <w:t>סהדי</w:t>
      </w:r>
      <w:r w:rsidRPr="00757ACB">
        <w:rPr>
          <w:rFonts w:cs="Arial"/>
          <w:sz w:val="20"/>
          <w:szCs w:val="20"/>
          <w:rtl/>
        </w:rPr>
        <w:t xml:space="preserve">, </w:t>
      </w:r>
      <w:r w:rsidRPr="00757ACB">
        <w:rPr>
          <w:rFonts w:cs="Arial" w:hint="cs"/>
          <w:sz w:val="20"/>
          <w:szCs w:val="20"/>
          <w:rtl/>
        </w:rPr>
        <w:t>חד</w:t>
      </w:r>
      <w:r w:rsidRPr="00757ACB">
        <w:rPr>
          <w:rFonts w:cs="Arial"/>
          <w:sz w:val="20"/>
          <w:szCs w:val="20"/>
          <w:rtl/>
        </w:rPr>
        <w:t xml:space="preserve"> </w:t>
      </w:r>
      <w:r w:rsidRPr="00757ACB">
        <w:rPr>
          <w:rFonts w:cs="Arial" w:hint="cs"/>
          <w:sz w:val="20"/>
          <w:szCs w:val="20"/>
          <w:rtl/>
        </w:rPr>
        <w:t>אמר</w:t>
      </w:r>
      <w:r w:rsidRPr="00757ACB">
        <w:rPr>
          <w:rFonts w:cs="Arial"/>
          <w:sz w:val="20"/>
          <w:szCs w:val="20"/>
          <w:rtl/>
        </w:rPr>
        <w:t xml:space="preserve">: </w:t>
      </w:r>
      <w:r w:rsidRPr="00757ACB">
        <w:rPr>
          <w:rFonts w:cs="Arial" w:hint="cs"/>
          <w:sz w:val="20"/>
          <w:szCs w:val="20"/>
          <w:rtl/>
        </w:rPr>
        <w:t>קמי</w:t>
      </w:r>
      <w:r w:rsidRPr="00757ACB">
        <w:rPr>
          <w:rFonts w:cs="Arial"/>
          <w:sz w:val="20"/>
          <w:szCs w:val="20"/>
          <w:rtl/>
        </w:rPr>
        <w:t xml:space="preserve"> </w:t>
      </w:r>
      <w:r w:rsidRPr="00757ACB">
        <w:rPr>
          <w:rFonts w:cs="Arial" w:hint="cs"/>
          <w:sz w:val="20"/>
          <w:szCs w:val="20"/>
          <w:rtl/>
        </w:rPr>
        <w:t>דידי</w:t>
      </w:r>
      <w:r w:rsidRPr="00757ACB">
        <w:rPr>
          <w:rFonts w:cs="Arial"/>
          <w:sz w:val="20"/>
          <w:szCs w:val="20"/>
          <w:rtl/>
        </w:rPr>
        <w:t xml:space="preserve"> </w:t>
      </w:r>
      <w:r w:rsidRPr="00757ACB">
        <w:rPr>
          <w:rFonts w:cs="Arial" w:hint="cs"/>
          <w:sz w:val="20"/>
          <w:szCs w:val="20"/>
          <w:rtl/>
        </w:rPr>
        <w:t>אוזיף</w:t>
      </w:r>
      <w:r w:rsidRPr="00757ACB">
        <w:rPr>
          <w:rFonts w:cs="Arial"/>
          <w:sz w:val="20"/>
          <w:szCs w:val="20"/>
          <w:rtl/>
        </w:rPr>
        <w:t xml:space="preserve"> </w:t>
      </w:r>
      <w:r w:rsidRPr="00757ACB">
        <w:rPr>
          <w:rFonts w:cs="Arial" w:hint="cs"/>
          <w:sz w:val="20"/>
          <w:szCs w:val="20"/>
          <w:rtl/>
        </w:rPr>
        <w:t>בריביתא</w:t>
      </w:r>
      <w:r w:rsidRPr="00757ACB">
        <w:rPr>
          <w:rFonts w:cs="Arial"/>
          <w:sz w:val="20"/>
          <w:szCs w:val="20"/>
          <w:rtl/>
        </w:rPr>
        <w:t xml:space="preserve">, </w:t>
      </w:r>
      <w:r w:rsidRPr="00757ACB">
        <w:rPr>
          <w:rFonts w:cs="Arial" w:hint="cs"/>
          <w:sz w:val="20"/>
          <w:szCs w:val="20"/>
          <w:rtl/>
        </w:rPr>
        <w:t>וחד</w:t>
      </w:r>
      <w:r w:rsidRPr="00757ACB">
        <w:rPr>
          <w:rFonts w:cs="Arial"/>
          <w:sz w:val="20"/>
          <w:szCs w:val="20"/>
          <w:rtl/>
        </w:rPr>
        <w:t xml:space="preserve"> </w:t>
      </w:r>
      <w:r w:rsidRPr="00757ACB">
        <w:rPr>
          <w:rFonts w:cs="Arial" w:hint="cs"/>
          <w:sz w:val="20"/>
          <w:szCs w:val="20"/>
          <w:rtl/>
        </w:rPr>
        <w:t>אמר</w:t>
      </w:r>
      <w:r w:rsidRPr="00757ACB">
        <w:rPr>
          <w:rFonts w:cs="Arial"/>
          <w:sz w:val="20"/>
          <w:szCs w:val="20"/>
          <w:rtl/>
        </w:rPr>
        <w:t xml:space="preserve">: </w:t>
      </w:r>
      <w:r w:rsidRPr="00757ACB">
        <w:rPr>
          <w:rFonts w:cs="Arial" w:hint="cs"/>
          <w:sz w:val="20"/>
          <w:szCs w:val="20"/>
          <w:rtl/>
        </w:rPr>
        <w:t>לדידי</w:t>
      </w:r>
      <w:r w:rsidRPr="00757ACB">
        <w:rPr>
          <w:rFonts w:cs="Arial"/>
          <w:sz w:val="20"/>
          <w:szCs w:val="20"/>
          <w:rtl/>
        </w:rPr>
        <w:t xml:space="preserve"> </w:t>
      </w:r>
      <w:r w:rsidRPr="00757ACB">
        <w:rPr>
          <w:rFonts w:cs="Arial" w:hint="cs"/>
          <w:sz w:val="20"/>
          <w:szCs w:val="20"/>
          <w:rtl/>
        </w:rPr>
        <w:t>אוזפי</w:t>
      </w:r>
      <w:r w:rsidRPr="00757ACB">
        <w:rPr>
          <w:rFonts w:cs="Arial"/>
          <w:sz w:val="20"/>
          <w:szCs w:val="20"/>
          <w:rtl/>
        </w:rPr>
        <w:t xml:space="preserve"> </w:t>
      </w:r>
      <w:r w:rsidRPr="00757ACB">
        <w:rPr>
          <w:rFonts w:cs="Arial" w:hint="cs"/>
          <w:sz w:val="20"/>
          <w:szCs w:val="20"/>
          <w:rtl/>
        </w:rPr>
        <w:t>בריביתא</w:t>
      </w:r>
      <w:r w:rsidRPr="00757ACB">
        <w:rPr>
          <w:rFonts w:cs="Arial"/>
          <w:sz w:val="20"/>
          <w:szCs w:val="20"/>
          <w:rtl/>
        </w:rPr>
        <w:t xml:space="preserve">. </w:t>
      </w:r>
      <w:r w:rsidRPr="00757ACB">
        <w:rPr>
          <w:rFonts w:cs="Arial" w:hint="cs"/>
          <w:sz w:val="20"/>
          <w:szCs w:val="20"/>
          <w:rtl/>
        </w:rPr>
        <w:t>פסליה</w:t>
      </w:r>
      <w:r w:rsidRPr="00757ACB">
        <w:rPr>
          <w:rFonts w:cs="Arial"/>
          <w:sz w:val="20"/>
          <w:szCs w:val="20"/>
          <w:rtl/>
        </w:rPr>
        <w:t xml:space="preserve"> </w:t>
      </w:r>
      <w:r w:rsidRPr="00757ACB">
        <w:rPr>
          <w:rFonts w:cs="Arial" w:hint="cs"/>
          <w:sz w:val="20"/>
          <w:szCs w:val="20"/>
          <w:rtl/>
        </w:rPr>
        <w:t>רבא</w:t>
      </w:r>
      <w:r w:rsidRPr="00757ACB">
        <w:rPr>
          <w:rFonts w:cs="Arial"/>
          <w:sz w:val="20"/>
          <w:szCs w:val="20"/>
          <w:rtl/>
        </w:rPr>
        <w:t xml:space="preserve"> </w:t>
      </w:r>
      <w:r w:rsidRPr="00757ACB">
        <w:rPr>
          <w:rFonts w:cs="Arial" w:hint="cs"/>
          <w:sz w:val="20"/>
          <w:szCs w:val="20"/>
          <w:rtl/>
        </w:rPr>
        <w:t>לבר</w:t>
      </w:r>
      <w:r w:rsidRPr="00757ACB">
        <w:rPr>
          <w:rFonts w:cs="Arial"/>
          <w:sz w:val="20"/>
          <w:szCs w:val="20"/>
          <w:rtl/>
        </w:rPr>
        <w:t xml:space="preserve"> </w:t>
      </w:r>
      <w:r w:rsidRPr="00757ACB">
        <w:rPr>
          <w:rFonts w:cs="Arial" w:hint="cs"/>
          <w:sz w:val="20"/>
          <w:szCs w:val="20"/>
          <w:rtl/>
        </w:rPr>
        <w:t>ביניתוס</w:t>
      </w:r>
      <w:r w:rsidRPr="00757ACB">
        <w:rPr>
          <w:rFonts w:cs="Arial"/>
          <w:sz w:val="20"/>
          <w:szCs w:val="20"/>
          <w:rtl/>
        </w:rPr>
        <w:t xml:space="preserve">. - </w:t>
      </w:r>
      <w:r w:rsidRPr="00757ACB">
        <w:rPr>
          <w:rFonts w:cs="Arial" w:hint="cs"/>
          <w:sz w:val="20"/>
          <w:szCs w:val="20"/>
          <w:rtl/>
        </w:rPr>
        <w:t>והא</w:t>
      </w:r>
      <w:r w:rsidRPr="00757ACB">
        <w:rPr>
          <w:rFonts w:cs="Arial"/>
          <w:sz w:val="20"/>
          <w:szCs w:val="20"/>
          <w:rtl/>
        </w:rPr>
        <w:t xml:space="preserve"> </w:t>
      </w:r>
      <w:r w:rsidRPr="00757ACB">
        <w:rPr>
          <w:rFonts w:cs="Arial" w:hint="cs"/>
          <w:sz w:val="20"/>
          <w:szCs w:val="20"/>
          <w:rtl/>
        </w:rPr>
        <w:t>רבא</w:t>
      </w:r>
      <w:r w:rsidRPr="00757ACB">
        <w:rPr>
          <w:rFonts w:cs="Arial"/>
          <w:sz w:val="20"/>
          <w:szCs w:val="20"/>
          <w:rtl/>
        </w:rPr>
        <w:t xml:space="preserve"> </w:t>
      </w:r>
      <w:r w:rsidRPr="00757ACB">
        <w:rPr>
          <w:rFonts w:cs="Arial" w:hint="cs"/>
          <w:sz w:val="20"/>
          <w:szCs w:val="20"/>
          <w:rtl/>
        </w:rPr>
        <w:t>הוא</w:t>
      </w:r>
      <w:r w:rsidRPr="00757ACB">
        <w:rPr>
          <w:rFonts w:cs="Arial"/>
          <w:sz w:val="20"/>
          <w:szCs w:val="20"/>
          <w:rtl/>
        </w:rPr>
        <w:t xml:space="preserve"> </w:t>
      </w:r>
      <w:r w:rsidRPr="00757ACB">
        <w:rPr>
          <w:rFonts w:cs="Arial" w:hint="cs"/>
          <w:sz w:val="20"/>
          <w:szCs w:val="20"/>
          <w:rtl/>
        </w:rPr>
        <w:t>דאמר</w:t>
      </w:r>
      <w:r w:rsidRPr="00757ACB">
        <w:rPr>
          <w:rFonts w:cs="Arial"/>
          <w:sz w:val="20"/>
          <w:szCs w:val="20"/>
          <w:rtl/>
        </w:rPr>
        <w:t xml:space="preserve">: </w:t>
      </w:r>
      <w:r w:rsidRPr="00757ACB">
        <w:rPr>
          <w:rFonts w:cs="Arial" w:hint="cs"/>
          <w:sz w:val="20"/>
          <w:szCs w:val="20"/>
          <w:rtl/>
        </w:rPr>
        <w:t>לוה</w:t>
      </w:r>
      <w:r w:rsidRPr="00757ACB">
        <w:rPr>
          <w:rFonts w:cs="Arial"/>
          <w:sz w:val="20"/>
          <w:szCs w:val="20"/>
          <w:rtl/>
        </w:rPr>
        <w:t xml:space="preserve"> </w:t>
      </w:r>
      <w:r w:rsidRPr="00757ACB">
        <w:rPr>
          <w:rFonts w:cs="Arial" w:hint="cs"/>
          <w:sz w:val="20"/>
          <w:szCs w:val="20"/>
          <w:rtl/>
        </w:rPr>
        <w:t>ברבית</w:t>
      </w:r>
      <w:r w:rsidRPr="00757ACB">
        <w:rPr>
          <w:rFonts w:cs="Arial"/>
          <w:sz w:val="20"/>
          <w:szCs w:val="20"/>
          <w:rtl/>
        </w:rPr>
        <w:t xml:space="preserve"> </w:t>
      </w:r>
      <w:r w:rsidRPr="00757ACB">
        <w:rPr>
          <w:rFonts w:cs="Arial" w:hint="cs"/>
          <w:sz w:val="20"/>
          <w:szCs w:val="20"/>
          <w:rtl/>
        </w:rPr>
        <w:t>פסול</w:t>
      </w:r>
      <w:r w:rsidRPr="00757ACB">
        <w:rPr>
          <w:rFonts w:cs="Arial"/>
          <w:sz w:val="20"/>
          <w:szCs w:val="20"/>
          <w:rtl/>
        </w:rPr>
        <w:t xml:space="preserve"> </w:t>
      </w:r>
      <w:r w:rsidRPr="00757ACB">
        <w:rPr>
          <w:rFonts w:cs="Arial" w:hint="cs"/>
          <w:sz w:val="20"/>
          <w:szCs w:val="20"/>
          <w:rtl/>
        </w:rPr>
        <w:t>לעדות</w:t>
      </w:r>
      <w:r w:rsidRPr="00757ACB">
        <w:rPr>
          <w:rFonts w:cs="Arial"/>
          <w:sz w:val="20"/>
          <w:szCs w:val="20"/>
          <w:rtl/>
        </w:rPr>
        <w:t xml:space="preserve">, </w:t>
      </w:r>
      <w:r w:rsidRPr="00757ACB">
        <w:rPr>
          <w:rFonts w:cs="Arial" w:hint="cs"/>
          <w:sz w:val="20"/>
          <w:szCs w:val="20"/>
          <w:rtl/>
        </w:rPr>
        <w:t>והוה</w:t>
      </w:r>
      <w:r w:rsidRPr="00757ACB">
        <w:rPr>
          <w:rFonts w:cs="Arial"/>
          <w:sz w:val="20"/>
          <w:szCs w:val="20"/>
          <w:rtl/>
        </w:rPr>
        <w:t xml:space="preserve"> </w:t>
      </w:r>
      <w:r w:rsidRPr="00757ACB">
        <w:rPr>
          <w:rFonts w:cs="Arial" w:hint="cs"/>
          <w:sz w:val="20"/>
          <w:szCs w:val="20"/>
          <w:rtl/>
        </w:rPr>
        <w:t>ליה</w:t>
      </w:r>
      <w:r w:rsidRPr="00757ACB">
        <w:rPr>
          <w:rFonts w:cs="Arial"/>
          <w:sz w:val="20"/>
          <w:szCs w:val="20"/>
          <w:rtl/>
        </w:rPr>
        <w:t xml:space="preserve"> </w:t>
      </w:r>
      <w:r w:rsidRPr="00757ACB">
        <w:rPr>
          <w:rFonts w:cs="Arial" w:hint="cs"/>
          <w:sz w:val="20"/>
          <w:szCs w:val="20"/>
          <w:rtl/>
        </w:rPr>
        <w:t>רשע</w:t>
      </w:r>
      <w:r w:rsidRPr="00757ACB">
        <w:rPr>
          <w:rFonts w:cs="Arial"/>
          <w:sz w:val="20"/>
          <w:szCs w:val="20"/>
          <w:rtl/>
        </w:rPr>
        <w:t xml:space="preserve">, </w:t>
      </w:r>
      <w:r w:rsidRPr="00757ACB">
        <w:rPr>
          <w:rFonts w:cs="Arial" w:hint="cs"/>
          <w:sz w:val="20"/>
          <w:szCs w:val="20"/>
          <w:rtl/>
        </w:rPr>
        <w:t>והתורה</w:t>
      </w:r>
      <w:r w:rsidRPr="00757ACB">
        <w:rPr>
          <w:rFonts w:cs="Arial"/>
          <w:sz w:val="20"/>
          <w:szCs w:val="20"/>
          <w:rtl/>
        </w:rPr>
        <w:t xml:space="preserve"> </w:t>
      </w:r>
      <w:r w:rsidRPr="00757ACB">
        <w:rPr>
          <w:rFonts w:cs="Arial" w:hint="cs"/>
          <w:sz w:val="20"/>
          <w:szCs w:val="20"/>
          <w:rtl/>
        </w:rPr>
        <w:t>אמרה</w:t>
      </w:r>
      <w:r w:rsidRPr="00757ACB">
        <w:rPr>
          <w:rFonts w:cs="Arial"/>
          <w:sz w:val="20"/>
          <w:szCs w:val="20"/>
          <w:rtl/>
        </w:rPr>
        <w:t xml:space="preserve"> </w:t>
      </w:r>
      <w:r w:rsidRPr="00757ACB">
        <w:rPr>
          <w:rFonts w:cs="Arial" w:hint="cs"/>
          <w:sz w:val="20"/>
          <w:szCs w:val="20"/>
          <w:rtl/>
        </w:rPr>
        <w:t>אל</w:t>
      </w:r>
      <w:r w:rsidRPr="00757ACB">
        <w:rPr>
          <w:rFonts w:cs="Arial"/>
          <w:sz w:val="20"/>
          <w:szCs w:val="20"/>
          <w:rtl/>
        </w:rPr>
        <w:t xml:space="preserve"> </w:t>
      </w:r>
      <w:r w:rsidRPr="00757ACB">
        <w:rPr>
          <w:rFonts w:cs="Arial" w:hint="cs"/>
          <w:sz w:val="20"/>
          <w:szCs w:val="20"/>
          <w:rtl/>
        </w:rPr>
        <w:t>תשת</w:t>
      </w:r>
      <w:r w:rsidRPr="00757ACB">
        <w:rPr>
          <w:rFonts w:cs="Arial"/>
          <w:sz w:val="20"/>
          <w:szCs w:val="20"/>
          <w:rtl/>
        </w:rPr>
        <w:t xml:space="preserve"> </w:t>
      </w:r>
      <w:r w:rsidRPr="00757ACB">
        <w:rPr>
          <w:rFonts w:cs="Arial" w:hint="cs"/>
          <w:sz w:val="20"/>
          <w:szCs w:val="20"/>
          <w:rtl/>
        </w:rPr>
        <w:t>רשע</w:t>
      </w:r>
      <w:r w:rsidRPr="00757ACB">
        <w:rPr>
          <w:rFonts w:cs="Arial"/>
          <w:sz w:val="20"/>
          <w:szCs w:val="20"/>
          <w:rtl/>
        </w:rPr>
        <w:t xml:space="preserve"> </w:t>
      </w:r>
      <w:r w:rsidRPr="00757ACB">
        <w:rPr>
          <w:rFonts w:cs="Arial" w:hint="cs"/>
          <w:sz w:val="20"/>
          <w:szCs w:val="20"/>
          <w:rtl/>
        </w:rPr>
        <w:t>עד</w:t>
      </w:r>
      <w:r w:rsidRPr="00757ACB">
        <w:rPr>
          <w:rFonts w:cs="Arial"/>
          <w:sz w:val="20"/>
          <w:szCs w:val="20"/>
          <w:rtl/>
        </w:rPr>
        <w:t xml:space="preserve">! - </w:t>
      </w:r>
      <w:r w:rsidRPr="00757ACB">
        <w:rPr>
          <w:rFonts w:cs="Arial" w:hint="cs"/>
          <w:sz w:val="20"/>
          <w:szCs w:val="20"/>
          <w:rtl/>
        </w:rPr>
        <w:t>רבא</w:t>
      </w:r>
      <w:r w:rsidRPr="00757ACB">
        <w:rPr>
          <w:rFonts w:cs="Arial"/>
          <w:sz w:val="20"/>
          <w:szCs w:val="20"/>
          <w:rtl/>
        </w:rPr>
        <w:t xml:space="preserve"> </w:t>
      </w:r>
      <w:r w:rsidRPr="00757ACB">
        <w:rPr>
          <w:rFonts w:cs="Arial" w:hint="cs"/>
          <w:sz w:val="20"/>
          <w:szCs w:val="20"/>
          <w:rtl/>
        </w:rPr>
        <w:t>לטעמיה</w:t>
      </w:r>
      <w:r w:rsidRPr="00757ACB">
        <w:rPr>
          <w:rFonts w:cs="Arial"/>
          <w:sz w:val="20"/>
          <w:szCs w:val="20"/>
          <w:rtl/>
        </w:rPr>
        <w:t xml:space="preserve">, </w:t>
      </w:r>
      <w:r w:rsidRPr="00757ACB">
        <w:rPr>
          <w:rFonts w:cs="Arial" w:hint="cs"/>
          <w:sz w:val="20"/>
          <w:szCs w:val="20"/>
          <w:rtl/>
        </w:rPr>
        <w:t>דאמר</w:t>
      </w:r>
      <w:r w:rsidRPr="00757ACB">
        <w:rPr>
          <w:rFonts w:cs="Arial"/>
          <w:sz w:val="20"/>
          <w:szCs w:val="20"/>
          <w:rtl/>
        </w:rPr>
        <w:t xml:space="preserve"> </w:t>
      </w:r>
      <w:r w:rsidRPr="00757ACB">
        <w:rPr>
          <w:rFonts w:cs="Arial" w:hint="cs"/>
          <w:sz w:val="20"/>
          <w:szCs w:val="20"/>
          <w:rtl/>
        </w:rPr>
        <w:t>רבא</w:t>
      </w:r>
      <w:r w:rsidRPr="00757ACB">
        <w:rPr>
          <w:rFonts w:cs="Arial"/>
          <w:sz w:val="20"/>
          <w:szCs w:val="20"/>
          <w:rtl/>
        </w:rPr>
        <w:t xml:space="preserve">: </w:t>
      </w:r>
      <w:r w:rsidRPr="00757ACB">
        <w:rPr>
          <w:rFonts w:cs="Arial" w:hint="cs"/>
          <w:sz w:val="20"/>
          <w:szCs w:val="20"/>
          <w:rtl/>
        </w:rPr>
        <w:t>אדם</w:t>
      </w:r>
      <w:r w:rsidRPr="00757ACB">
        <w:rPr>
          <w:rFonts w:cs="Arial"/>
          <w:sz w:val="20"/>
          <w:szCs w:val="20"/>
          <w:rtl/>
        </w:rPr>
        <w:t xml:space="preserve"> </w:t>
      </w:r>
      <w:r w:rsidRPr="00757ACB">
        <w:rPr>
          <w:rFonts w:cs="Arial" w:hint="cs"/>
          <w:sz w:val="20"/>
          <w:szCs w:val="20"/>
          <w:rtl/>
        </w:rPr>
        <w:t>קרוב</w:t>
      </w:r>
      <w:r w:rsidRPr="00757ACB">
        <w:rPr>
          <w:rFonts w:cs="Arial"/>
          <w:sz w:val="20"/>
          <w:szCs w:val="20"/>
          <w:rtl/>
        </w:rPr>
        <w:t xml:space="preserve"> </w:t>
      </w:r>
      <w:r w:rsidRPr="00757ACB">
        <w:rPr>
          <w:rFonts w:cs="Arial" w:hint="cs"/>
          <w:sz w:val="20"/>
          <w:szCs w:val="20"/>
          <w:rtl/>
        </w:rPr>
        <w:t>אצל</w:t>
      </w:r>
      <w:r w:rsidRPr="00757ACB">
        <w:rPr>
          <w:rFonts w:cs="Arial"/>
          <w:sz w:val="20"/>
          <w:szCs w:val="20"/>
          <w:rtl/>
        </w:rPr>
        <w:t xml:space="preserve"> </w:t>
      </w:r>
      <w:r w:rsidRPr="00757ACB">
        <w:rPr>
          <w:rFonts w:cs="Arial" w:hint="cs"/>
          <w:sz w:val="20"/>
          <w:szCs w:val="20"/>
          <w:rtl/>
        </w:rPr>
        <w:t>עצמו</w:t>
      </w:r>
      <w:r w:rsidRPr="00757ACB">
        <w:rPr>
          <w:rFonts w:cs="Arial"/>
          <w:sz w:val="20"/>
          <w:szCs w:val="20"/>
          <w:rtl/>
        </w:rPr>
        <w:t xml:space="preserve">, </w:t>
      </w:r>
      <w:r w:rsidRPr="00757ACB">
        <w:rPr>
          <w:rFonts w:cs="Arial" w:hint="cs"/>
          <w:sz w:val="20"/>
          <w:szCs w:val="20"/>
          <w:rtl/>
        </w:rPr>
        <w:t>ואין</w:t>
      </w:r>
      <w:r w:rsidRPr="00757ACB">
        <w:rPr>
          <w:rFonts w:cs="Arial"/>
          <w:sz w:val="20"/>
          <w:szCs w:val="20"/>
          <w:rtl/>
        </w:rPr>
        <w:t xml:space="preserve"> </w:t>
      </w:r>
      <w:r w:rsidRPr="00757ACB">
        <w:rPr>
          <w:rFonts w:cs="Arial" w:hint="cs"/>
          <w:sz w:val="20"/>
          <w:szCs w:val="20"/>
          <w:rtl/>
        </w:rPr>
        <w:t>אדם</w:t>
      </w:r>
      <w:r w:rsidRPr="00757ACB">
        <w:rPr>
          <w:rFonts w:cs="Arial"/>
          <w:sz w:val="20"/>
          <w:szCs w:val="20"/>
          <w:rtl/>
        </w:rPr>
        <w:t xml:space="preserve"> </w:t>
      </w:r>
      <w:r w:rsidRPr="00757ACB">
        <w:rPr>
          <w:rFonts w:cs="Arial" w:hint="cs"/>
          <w:sz w:val="20"/>
          <w:szCs w:val="20"/>
          <w:rtl/>
        </w:rPr>
        <w:t>משים</w:t>
      </w:r>
      <w:r w:rsidRPr="00757ACB">
        <w:rPr>
          <w:rFonts w:cs="Arial"/>
          <w:sz w:val="20"/>
          <w:szCs w:val="20"/>
          <w:rtl/>
        </w:rPr>
        <w:t xml:space="preserve"> </w:t>
      </w:r>
      <w:r w:rsidRPr="00757ACB">
        <w:rPr>
          <w:rFonts w:cs="Arial" w:hint="cs"/>
          <w:sz w:val="20"/>
          <w:szCs w:val="20"/>
          <w:rtl/>
        </w:rPr>
        <w:t>עצמו</w:t>
      </w:r>
      <w:r w:rsidRPr="00757ACB">
        <w:rPr>
          <w:rFonts w:cs="Arial"/>
          <w:sz w:val="20"/>
          <w:szCs w:val="20"/>
          <w:rtl/>
        </w:rPr>
        <w:t xml:space="preserve"> </w:t>
      </w:r>
      <w:r w:rsidRPr="00757ACB">
        <w:rPr>
          <w:rFonts w:cs="Arial" w:hint="cs"/>
          <w:sz w:val="20"/>
          <w:szCs w:val="20"/>
          <w:rtl/>
        </w:rPr>
        <w:t>רשע</w:t>
      </w:r>
      <w:r w:rsidRPr="00757ACB">
        <w:rPr>
          <w:rFonts w:cs="Arial"/>
          <w:sz w:val="20"/>
          <w:szCs w:val="20"/>
          <w:rtl/>
        </w:rPr>
        <w:t>.</w:t>
      </w:r>
      <w:r>
        <w:rPr>
          <w:rFonts w:cs="Arial" w:hint="cs"/>
          <w:sz w:val="20"/>
          <w:szCs w:val="20"/>
          <w:rtl/>
        </w:rPr>
        <w:t>"</w:t>
      </w:r>
    </w:p>
    <w:p w:rsidR="00F15C4E" w:rsidRDefault="00F15C4E" w:rsidP="00F15C4E">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57ACC">
        <w:rPr>
          <w:rFonts w:cs="Arial" w:hint="cs"/>
          <w:sz w:val="20"/>
          <w:szCs w:val="20"/>
          <w:rtl/>
        </w:rPr>
        <w:t>ל</w:t>
      </w:r>
      <w:r>
        <w:rPr>
          <w:rFonts w:cs="Arial" w:hint="cs"/>
          <w:sz w:val="20"/>
          <w:szCs w:val="20"/>
          <w:rtl/>
        </w:rPr>
        <w:t>ו</w:t>
      </w:r>
      <w:r w:rsidRPr="00657ACC">
        <w:rPr>
          <w:rFonts w:cs="Arial" w:hint="cs"/>
          <w:sz w:val="20"/>
          <w:szCs w:val="20"/>
          <w:rtl/>
        </w:rPr>
        <w:t>וה</w:t>
      </w:r>
      <w:r w:rsidRPr="00657ACC">
        <w:rPr>
          <w:rFonts w:cs="Arial"/>
          <w:sz w:val="20"/>
          <w:szCs w:val="20"/>
          <w:rtl/>
        </w:rPr>
        <w:t xml:space="preserve"> </w:t>
      </w:r>
      <w:r w:rsidRPr="00657ACC">
        <w:rPr>
          <w:rFonts w:cs="Arial" w:hint="cs"/>
          <w:sz w:val="20"/>
          <w:szCs w:val="20"/>
          <w:rtl/>
        </w:rPr>
        <w:t>שהעיד</w:t>
      </w:r>
      <w:r w:rsidRPr="00657ACC">
        <w:rPr>
          <w:rFonts w:cs="Arial"/>
          <w:sz w:val="20"/>
          <w:szCs w:val="20"/>
          <w:rtl/>
        </w:rPr>
        <w:t xml:space="preserve"> </w:t>
      </w:r>
      <w:r w:rsidRPr="00657ACC">
        <w:rPr>
          <w:rFonts w:cs="Arial" w:hint="cs"/>
          <w:sz w:val="20"/>
          <w:szCs w:val="20"/>
          <w:rtl/>
        </w:rPr>
        <w:t>על</w:t>
      </w:r>
      <w:r w:rsidRPr="00657ACC">
        <w:rPr>
          <w:rFonts w:cs="Arial"/>
          <w:sz w:val="20"/>
          <w:szCs w:val="20"/>
          <w:rtl/>
        </w:rPr>
        <w:t xml:space="preserve"> </w:t>
      </w:r>
      <w:r w:rsidRPr="00657ACC">
        <w:rPr>
          <w:rFonts w:cs="Arial" w:hint="cs"/>
          <w:sz w:val="20"/>
          <w:szCs w:val="20"/>
          <w:rtl/>
        </w:rPr>
        <w:t>המלו</w:t>
      </w:r>
      <w:r>
        <w:rPr>
          <w:rFonts w:cs="Arial" w:hint="cs"/>
          <w:sz w:val="20"/>
          <w:szCs w:val="20"/>
          <w:rtl/>
        </w:rPr>
        <w:t>ו</w:t>
      </w:r>
      <w:r w:rsidRPr="00657ACC">
        <w:rPr>
          <w:rFonts w:cs="Arial" w:hint="cs"/>
          <w:sz w:val="20"/>
          <w:szCs w:val="20"/>
          <w:rtl/>
        </w:rPr>
        <w:t>ה</w:t>
      </w:r>
      <w:r w:rsidRPr="00657ACC">
        <w:rPr>
          <w:rFonts w:cs="Arial"/>
          <w:sz w:val="20"/>
          <w:szCs w:val="20"/>
          <w:rtl/>
        </w:rPr>
        <w:t xml:space="preserve"> </w:t>
      </w:r>
      <w:r w:rsidRPr="00657ACC">
        <w:rPr>
          <w:rFonts w:cs="Arial" w:hint="cs"/>
          <w:sz w:val="20"/>
          <w:szCs w:val="20"/>
          <w:rtl/>
        </w:rPr>
        <w:t>שהל</w:t>
      </w:r>
      <w:r>
        <w:rPr>
          <w:rFonts w:cs="Arial" w:hint="cs"/>
          <w:sz w:val="20"/>
          <w:szCs w:val="20"/>
          <w:rtl/>
        </w:rPr>
        <w:t>וו</w:t>
      </w:r>
      <w:r w:rsidRPr="00657ACC">
        <w:rPr>
          <w:rFonts w:cs="Arial" w:hint="cs"/>
          <w:sz w:val="20"/>
          <w:szCs w:val="20"/>
          <w:rtl/>
        </w:rPr>
        <w:t>ה</w:t>
      </w:r>
      <w:r w:rsidRPr="00657ACC">
        <w:rPr>
          <w:rFonts w:cs="Arial"/>
          <w:sz w:val="20"/>
          <w:szCs w:val="20"/>
          <w:rtl/>
        </w:rPr>
        <w:t xml:space="preserve"> </w:t>
      </w:r>
      <w:r w:rsidRPr="00657ACC">
        <w:rPr>
          <w:rFonts w:cs="Arial" w:hint="cs"/>
          <w:sz w:val="20"/>
          <w:szCs w:val="20"/>
          <w:rtl/>
        </w:rPr>
        <w:t>לו</w:t>
      </w:r>
      <w:r w:rsidRPr="00657ACC">
        <w:rPr>
          <w:rFonts w:cs="Arial"/>
          <w:sz w:val="20"/>
          <w:szCs w:val="20"/>
          <w:rtl/>
        </w:rPr>
        <w:t xml:space="preserve"> </w:t>
      </w:r>
      <w:r w:rsidRPr="00657ACC">
        <w:rPr>
          <w:rFonts w:cs="Arial" w:hint="cs"/>
          <w:sz w:val="20"/>
          <w:szCs w:val="20"/>
          <w:rtl/>
        </w:rPr>
        <w:t>בר</w:t>
      </w:r>
      <w:r>
        <w:rPr>
          <w:rFonts w:cs="Arial" w:hint="cs"/>
          <w:sz w:val="20"/>
          <w:szCs w:val="20"/>
          <w:rtl/>
        </w:rPr>
        <w:t>י</w:t>
      </w:r>
      <w:r w:rsidRPr="00657ACC">
        <w:rPr>
          <w:rFonts w:cs="Arial" w:hint="cs"/>
          <w:sz w:val="20"/>
          <w:szCs w:val="20"/>
          <w:rtl/>
        </w:rPr>
        <w:t>בית</w:t>
      </w:r>
      <w:r w:rsidRPr="00657ACC">
        <w:rPr>
          <w:rFonts w:cs="Arial"/>
          <w:sz w:val="20"/>
          <w:szCs w:val="20"/>
          <w:rtl/>
        </w:rPr>
        <w:t xml:space="preserve">, </w:t>
      </w:r>
      <w:r w:rsidRPr="00657ACC">
        <w:rPr>
          <w:rFonts w:cs="Arial" w:hint="cs"/>
          <w:sz w:val="20"/>
          <w:szCs w:val="20"/>
          <w:rtl/>
        </w:rPr>
        <w:t>ויש</w:t>
      </w:r>
      <w:r w:rsidRPr="00657ACC">
        <w:rPr>
          <w:rFonts w:cs="Arial"/>
          <w:sz w:val="20"/>
          <w:szCs w:val="20"/>
          <w:rtl/>
        </w:rPr>
        <w:t xml:space="preserve"> </w:t>
      </w:r>
      <w:r w:rsidRPr="00657ACC">
        <w:rPr>
          <w:rFonts w:cs="Arial" w:hint="cs"/>
          <w:sz w:val="20"/>
          <w:szCs w:val="20"/>
          <w:rtl/>
        </w:rPr>
        <w:t>עד</w:t>
      </w:r>
      <w:r w:rsidRPr="00657ACC">
        <w:rPr>
          <w:rFonts w:cs="Arial"/>
          <w:sz w:val="20"/>
          <w:szCs w:val="20"/>
          <w:rtl/>
        </w:rPr>
        <w:t xml:space="preserve"> </w:t>
      </w:r>
      <w:r w:rsidRPr="00657ACC">
        <w:rPr>
          <w:rFonts w:cs="Arial" w:hint="cs"/>
          <w:sz w:val="20"/>
          <w:szCs w:val="20"/>
          <w:rtl/>
        </w:rPr>
        <w:t>אחד</w:t>
      </w:r>
      <w:r w:rsidRPr="00657ACC">
        <w:rPr>
          <w:rFonts w:cs="Arial"/>
          <w:sz w:val="20"/>
          <w:szCs w:val="20"/>
          <w:rtl/>
        </w:rPr>
        <w:t xml:space="preserve"> </w:t>
      </w:r>
      <w:r w:rsidRPr="00657ACC">
        <w:rPr>
          <w:rFonts w:cs="Arial" w:hint="cs"/>
          <w:sz w:val="20"/>
          <w:szCs w:val="20"/>
          <w:rtl/>
        </w:rPr>
        <w:t>עמו</w:t>
      </w:r>
      <w:r w:rsidRPr="00657ACC">
        <w:rPr>
          <w:rFonts w:cs="Arial"/>
          <w:sz w:val="20"/>
          <w:szCs w:val="20"/>
          <w:rtl/>
        </w:rPr>
        <w:t xml:space="preserve">, </w:t>
      </w:r>
      <w:r w:rsidRPr="00657ACC">
        <w:rPr>
          <w:rFonts w:cs="Arial" w:hint="cs"/>
          <w:sz w:val="20"/>
          <w:szCs w:val="20"/>
          <w:rtl/>
        </w:rPr>
        <w:t>מצטרפין</w:t>
      </w:r>
      <w:r w:rsidRPr="00657ACC">
        <w:rPr>
          <w:rFonts w:cs="Arial"/>
          <w:sz w:val="20"/>
          <w:szCs w:val="20"/>
          <w:rtl/>
        </w:rPr>
        <w:t xml:space="preserve"> </w:t>
      </w:r>
      <w:r w:rsidRPr="00657ACC">
        <w:rPr>
          <w:rFonts w:cs="Arial" w:hint="cs"/>
          <w:sz w:val="20"/>
          <w:szCs w:val="20"/>
          <w:rtl/>
        </w:rPr>
        <w:t>לפסלו</w:t>
      </w:r>
      <w:r w:rsidRPr="00657ACC">
        <w:rPr>
          <w:rFonts w:cs="Arial"/>
          <w:sz w:val="20"/>
          <w:szCs w:val="20"/>
          <w:rtl/>
        </w:rPr>
        <w:t xml:space="preserve">; </w:t>
      </w:r>
      <w:r w:rsidRPr="00657ACC">
        <w:rPr>
          <w:rFonts w:cs="Arial" w:hint="cs"/>
          <w:sz w:val="20"/>
          <w:szCs w:val="20"/>
          <w:rtl/>
        </w:rPr>
        <w:t>אף</w:t>
      </w:r>
      <w:r w:rsidRPr="00657ACC">
        <w:rPr>
          <w:rFonts w:cs="Arial"/>
          <w:sz w:val="20"/>
          <w:szCs w:val="20"/>
          <w:rtl/>
        </w:rPr>
        <w:t xml:space="preserve"> </w:t>
      </w:r>
      <w:r w:rsidRPr="00657ACC">
        <w:rPr>
          <w:rFonts w:cs="Arial" w:hint="cs"/>
          <w:sz w:val="20"/>
          <w:szCs w:val="20"/>
          <w:rtl/>
        </w:rPr>
        <w:t>על</w:t>
      </w:r>
      <w:r w:rsidRPr="00657ACC">
        <w:rPr>
          <w:rFonts w:cs="Arial"/>
          <w:sz w:val="20"/>
          <w:szCs w:val="20"/>
          <w:rtl/>
        </w:rPr>
        <w:t xml:space="preserve"> </w:t>
      </w:r>
      <w:r w:rsidRPr="00657ACC">
        <w:rPr>
          <w:rFonts w:cs="Arial" w:hint="cs"/>
          <w:sz w:val="20"/>
          <w:szCs w:val="20"/>
          <w:rtl/>
        </w:rPr>
        <w:t>פי</w:t>
      </w:r>
      <w:r w:rsidRPr="00657ACC">
        <w:rPr>
          <w:rFonts w:cs="Arial"/>
          <w:sz w:val="20"/>
          <w:szCs w:val="20"/>
          <w:rtl/>
        </w:rPr>
        <w:t xml:space="preserve"> </w:t>
      </w:r>
      <w:r w:rsidRPr="00657ACC">
        <w:rPr>
          <w:rFonts w:cs="Arial" w:hint="cs"/>
          <w:sz w:val="20"/>
          <w:szCs w:val="20"/>
          <w:rtl/>
        </w:rPr>
        <w:t>שעושה</w:t>
      </w:r>
      <w:r w:rsidRPr="00657ACC">
        <w:rPr>
          <w:rFonts w:cs="Arial"/>
          <w:sz w:val="20"/>
          <w:szCs w:val="20"/>
          <w:rtl/>
        </w:rPr>
        <w:t xml:space="preserve"> </w:t>
      </w:r>
      <w:r w:rsidRPr="00657ACC">
        <w:rPr>
          <w:rFonts w:cs="Arial" w:hint="cs"/>
          <w:sz w:val="20"/>
          <w:szCs w:val="20"/>
          <w:rtl/>
        </w:rPr>
        <w:t>עצמו</w:t>
      </w:r>
      <w:r w:rsidRPr="00657ACC">
        <w:rPr>
          <w:rFonts w:cs="Arial"/>
          <w:sz w:val="20"/>
          <w:szCs w:val="20"/>
          <w:rtl/>
        </w:rPr>
        <w:t xml:space="preserve"> </w:t>
      </w:r>
      <w:r w:rsidRPr="00657ACC">
        <w:rPr>
          <w:rFonts w:cs="Arial" w:hint="cs"/>
          <w:sz w:val="20"/>
          <w:szCs w:val="20"/>
          <w:rtl/>
        </w:rPr>
        <w:t>רשע</w:t>
      </w:r>
      <w:r w:rsidRPr="00657ACC">
        <w:rPr>
          <w:rFonts w:cs="Arial"/>
          <w:sz w:val="20"/>
          <w:szCs w:val="20"/>
          <w:rtl/>
        </w:rPr>
        <w:t xml:space="preserve">, </w:t>
      </w:r>
      <w:r w:rsidRPr="00657ACC">
        <w:rPr>
          <w:rFonts w:cs="Arial" w:hint="cs"/>
          <w:sz w:val="20"/>
          <w:szCs w:val="20"/>
          <w:rtl/>
        </w:rPr>
        <w:t>פלגינן</w:t>
      </w:r>
      <w:r w:rsidRPr="00657ACC">
        <w:rPr>
          <w:rFonts w:cs="Arial"/>
          <w:sz w:val="20"/>
          <w:szCs w:val="20"/>
          <w:rtl/>
        </w:rPr>
        <w:t xml:space="preserve"> </w:t>
      </w:r>
      <w:r w:rsidRPr="00657ACC">
        <w:rPr>
          <w:rFonts w:cs="Arial" w:hint="cs"/>
          <w:sz w:val="20"/>
          <w:szCs w:val="20"/>
          <w:rtl/>
        </w:rPr>
        <w:t>דבוריה</w:t>
      </w:r>
      <w:r w:rsidRPr="00657ACC">
        <w:rPr>
          <w:rFonts w:cs="Arial"/>
          <w:sz w:val="20"/>
          <w:szCs w:val="20"/>
          <w:rtl/>
        </w:rPr>
        <w:t xml:space="preserve"> </w:t>
      </w:r>
      <w:r w:rsidRPr="00657ACC">
        <w:rPr>
          <w:rFonts w:cs="Arial" w:hint="cs"/>
          <w:sz w:val="20"/>
          <w:szCs w:val="20"/>
          <w:rtl/>
        </w:rPr>
        <w:t>ומאמינים</w:t>
      </w:r>
      <w:r w:rsidRPr="00657ACC">
        <w:rPr>
          <w:rFonts w:cs="Arial"/>
          <w:sz w:val="20"/>
          <w:szCs w:val="20"/>
          <w:rtl/>
        </w:rPr>
        <w:t xml:space="preserve"> </w:t>
      </w:r>
      <w:r w:rsidRPr="00657ACC">
        <w:rPr>
          <w:rFonts w:cs="Arial" w:hint="cs"/>
          <w:sz w:val="20"/>
          <w:szCs w:val="20"/>
          <w:rtl/>
        </w:rPr>
        <w:t>אותו</w:t>
      </w:r>
      <w:r w:rsidRPr="00657ACC">
        <w:rPr>
          <w:rFonts w:cs="Arial"/>
          <w:sz w:val="20"/>
          <w:szCs w:val="20"/>
          <w:rtl/>
        </w:rPr>
        <w:t xml:space="preserve"> </w:t>
      </w:r>
      <w:r w:rsidRPr="00657ACC">
        <w:rPr>
          <w:rFonts w:cs="Arial" w:hint="cs"/>
          <w:sz w:val="20"/>
          <w:szCs w:val="20"/>
          <w:rtl/>
        </w:rPr>
        <w:t>לגבי</w:t>
      </w:r>
      <w:r w:rsidRPr="00657ACC">
        <w:rPr>
          <w:rFonts w:cs="Arial"/>
          <w:sz w:val="20"/>
          <w:szCs w:val="20"/>
          <w:rtl/>
        </w:rPr>
        <w:t xml:space="preserve"> </w:t>
      </w:r>
      <w:r w:rsidRPr="00657ACC">
        <w:rPr>
          <w:rFonts w:cs="Arial" w:hint="cs"/>
          <w:sz w:val="20"/>
          <w:szCs w:val="20"/>
          <w:rtl/>
        </w:rPr>
        <w:t>מל</w:t>
      </w:r>
      <w:r>
        <w:rPr>
          <w:rFonts w:cs="Arial" w:hint="cs"/>
          <w:sz w:val="20"/>
          <w:szCs w:val="20"/>
          <w:rtl/>
        </w:rPr>
        <w:t>ו</w:t>
      </w:r>
      <w:r w:rsidRPr="00657ACC">
        <w:rPr>
          <w:rFonts w:cs="Arial" w:hint="cs"/>
          <w:sz w:val="20"/>
          <w:szCs w:val="20"/>
          <w:rtl/>
        </w:rPr>
        <w:t>וה</w:t>
      </w:r>
      <w:r w:rsidRPr="00657ACC">
        <w:rPr>
          <w:rFonts w:cs="Arial"/>
          <w:sz w:val="20"/>
          <w:szCs w:val="20"/>
          <w:rtl/>
        </w:rPr>
        <w:t xml:space="preserve"> </w:t>
      </w:r>
      <w:r w:rsidRPr="00657ACC">
        <w:rPr>
          <w:rFonts w:cs="Arial" w:hint="cs"/>
          <w:sz w:val="20"/>
          <w:szCs w:val="20"/>
          <w:rtl/>
        </w:rPr>
        <w:t>ולא</w:t>
      </w:r>
      <w:r w:rsidRPr="00657ACC">
        <w:rPr>
          <w:rFonts w:cs="Arial"/>
          <w:sz w:val="20"/>
          <w:szCs w:val="20"/>
          <w:rtl/>
        </w:rPr>
        <w:t xml:space="preserve"> </w:t>
      </w:r>
      <w:r w:rsidRPr="00657ACC">
        <w:rPr>
          <w:rFonts w:cs="Arial" w:hint="cs"/>
          <w:sz w:val="20"/>
          <w:szCs w:val="20"/>
          <w:rtl/>
        </w:rPr>
        <w:t>לגבי</w:t>
      </w:r>
      <w:r w:rsidRPr="00657ACC">
        <w:rPr>
          <w:rFonts w:cs="Arial"/>
          <w:sz w:val="20"/>
          <w:szCs w:val="20"/>
          <w:rtl/>
        </w:rPr>
        <w:t xml:space="preserve"> </w:t>
      </w:r>
      <w:r w:rsidRPr="00657ACC">
        <w:rPr>
          <w:rFonts w:cs="Arial" w:hint="cs"/>
          <w:sz w:val="20"/>
          <w:szCs w:val="20"/>
          <w:rtl/>
        </w:rPr>
        <w:t>עצמו</w:t>
      </w:r>
      <w:r w:rsidRPr="00657ACC">
        <w:rPr>
          <w:rFonts w:cs="Arial"/>
          <w:sz w:val="20"/>
          <w:szCs w:val="20"/>
          <w:rtl/>
        </w:rPr>
        <w:t xml:space="preserve">. </w:t>
      </w:r>
      <w:r w:rsidRPr="00657ACC">
        <w:rPr>
          <w:rFonts w:cs="Arial" w:hint="cs"/>
          <w:sz w:val="20"/>
          <w:szCs w:val="20"/>
          <w:rtl/>
        </w:rPr>
        <w:t>וכן</w:t>
      </w:r>
      <w:r w:rsidRPr="00657ACC">
        <w:rPr>
          <w:rFonts w:cs="Arial"/>
          <w:sz w:val="20"/>
          <w:szCs w:val="20"/>
          <w:rtl/>
        </w:rPr>
        <w:t xml:space="preserve"> </w:t>
      </w:r>
      <w:r w:rsidRPr="00657ACC">
        <w:rPr>
          <w:rFonts w:cs="Arial" w:hint="cs"/>
          <w:sz w:val="20"/>
          <w:szCs w:val="20"/>
          <w:rtl/>
        </w:rPr>
        <w:t>אם</w:t>
      </w:r>
      <w:r w:rsidRPr="00657ACC">
        <w:rPr>
          <w:rFonts w:cs="Arial"/>
          <w:sz w:val="20"/>
          <w:szCs w:val="20"/>
          <w:rtl/>
        </w:rPr>
        <w:t xml:space="preserve"> </w:t>
      </w:r>
      <w:r w:rsidRPr="00657ACC">
        <w:rPr>
          <w:rFonts w:cs="Arial" w:hint="cs"/>
          <w:sz w:val="20"/>
          <w:szCs w:val="20"/>
          <w:rtl/>
        </w:rPr>
        <w:t>העיד</w:t>
      </w:r>
      <w:r w:rsidRPr="00657ACC">
        <w:rPr>
          <w:rFonts w:cs="Arial"/>
          <w:sz w:val="20"/>
          <w:szCs w:val="20"/>
          <w:rtl/>
        </w:rPr>
        <w:t xml:space="preserve"> </w:t>
      </w:r>
      <w:r w:rsidRPr="00657ACC">
        <w:rPr>
          <w:rFonts w:cs="Arial" w:hint="cs"/>
          <w:sz w:val="20"/>
          <w:szCs w:val="20"/>
          <w:rtl/>
        </w:rPr>
        <w:t>שפלוני</w:t>
      </w:r>
      <w:r w:rsidRPr="00657ACC">
        <w:rPr>
          <w:rFonts w:cs="Arial"/>
          <w:sz w:val="20"/>
          <w:szCs w:val="20"/>
          <w:rtl/>
        </w:rPr>
        <w:t xml:space="preserve"> </w:t>
      </w:r>
      <w:r w:rsidRPr="00657ACC">
        <w:rPr>
          <w:rFonts w:cs="Arial" w:hint="cs"/>
          <w:sz w:val="20"/>
          <w:szCs w:val="20"/>
          <w:rtl/>
        </w:rPr>
        <w:t>רבעו</w:t>
      </w:r>
      <w:r w:rsidRPr="00657ACC">
        <w:rPr>
          <w:rFonts w:cs="Arial"/>
          <w:sz w:val="20"/>
          <w:szCs w:val="20"/>
          <w:rtl/>
        </w:rPr>
        <w:t xml:space="preserve">, </w:t>
      </w:r>
      <w:r w:rsidRPr="00657ACC">
        <w:rPr>
          <w:rFonts w:cs="Arial" w:hint="cs"/>
          <w:sz w:val="20"/>
          <w:szCs w:val="20"/>
          <w:rtl/>
        </w:rPr>
        <w:t>אפילו</w:t>
      </w:r>
      <w:r w:rsidRPr="00657ACC">
        <w:rPr>
          <w:rFonts w:cs="Arial"/>
          <w:sz w:val="20"/>
          <w:szCs w:val="20"/>
          <w:rtl/>
        </w:rPr>
        <w:t xml:space="preserve"> </w:t>
      </w:r>
      <w:r w:rsidRPr="00657ACC">
        <w:rPr>
          <w:rFonts w:cs="Arial" w:hint="cs"/>
          <w:sz w:val="20"/>
          <w:szCs w:val="20"/>
          <w:rtl/>
        </w:rPr>
        <w:t>לרצונו</w:t>
      </w:r>
      <w:r w:rsidRPr="00657ACC">
        <w:rPr>
          <w:rFonts w:cs="Arial"/>
          <w:sz w:val="20"/>
          <w:szCs w:val="20"/>
          <w:rtl/>
        </w:rPr>
        <w:t xml:space="preserve">, </w:t>
      </w:r>
      <w:r w:rsidRPr="00657ACC">
        <w:rPr>
          <w:rFonts w:cs="Arial" w:hint="cs"/>
          <w:sz w:val="20"/>
          <w:szCs w:val="20"/>
          <w:rtl/>
        </w:rPr>
        <w:t>או</w:t>
      </w:r>
      <w:r w:rsidRPr="00657ACC">
        <w:rPr>
          <w:rFonts w:cs="Arial"/>
          <w:sz w:val="20"/>
          <w:szCs w:val="20"/>
          <w:rtl/>
        </w:rPr>
        <w:t xml:space="preserve"> </w:t>
      </w:r>
      <w:r w:rsidRPr="00657ACC">
        <w:rPr>
          <w:rFonts w:cs="Arial" w:hint="cs"/>
          <w:sz w:val="20"/>
          <w:szCs w:val="20"/>
          <w:rtl/>
        </w:rPr>
        <w:t>שבא</w:t>
      </w:r>
      <w:r w:rsidRPr="00657ACC">
        <w:rPr>
          <w:rFonts w:cs="Arial"/>
          <w:sz w:val="20"/>
          <w:szCs w:val="20"/>
          <w:rtl/>
        </w:rPr>
        <w:t xml:space="preserve"> </w:t>
      </w:r>
      <w:r w:rsidRPr="00657ACC">
        <w:rPr>
          <w:rFonts w:cs="Arial" w:hint="cs"/>
          <w:sz w:val="20"/>
          <w:szCs w:val="20"/>
          <w:rtl/>
        </w:rPr>
        <w:t>על</w:t>
      </w:r>
      <w:r w:rsidRPr="00657ACC">
        <w:rPr>
          <w:rFonts w:cs="Arial"/>
          <w:sz w:val="20"/>
          <w:szCs w:val="20"/>
          <w:rtl/>
        </w:rPr>
        <w:t xml:space="preserve"> </w:t>
      </w:r>
      <w:r w:rsidRPr="00657ACC">
        <w:rPr>
          <w:rFonts w:cs="Arial" w:hint="cs"/>
          <w:sz w:val="20"/>
          <w:szCs w:val="20"/>
          <w:rtl/>
        </w:rPr>
        <w:t>אשתו</w:t>
      </w:r>
      <w:r w:rsidRPr="00657ACC">
        <w:rPr>
          <w:rFonts w:cs="Arial"/>
          <w:sz w:val="20"/>
          <w:szCs w:val="20"/>
          <w:rtl/>
        </w:rPr>
        <w:t xml:space="preserve">, </w:t>
      </w:r>
      <w:r w:rsidRPr="00657ACC">
        <w:rPr>
          <w:rFonts w:cs="Arial" w:hint="cs"/>
          <w:sz w:val="20"/>
          <w:szCs w:val="20"/>
          <w:rtl/>
        </w:rPr>
        <w:t>או</w:t>
      </w:r>
      <w:r w:rsidRPr="00657ACC">
        <w:rPr>
          <w:rFonts w:cs="Arial"/>
          <w:sz w:val="20"/>
          <w:szCs w:val="20"/>
          <w:rtl/>
        </w:rPr>
        <w:t xml:space="preserve"> </w:t>
      </w:r>
      <w:r w:rsidRPr="00657ACC">
        <w:rPr>
          <w:rFonts w:cs="Arial" w:hint="cs"/>
          <w:sz w:val="20"/>
          <w:szCs w:val="20"/>
          <w:rtl/>
        </w:rPr>
        <w:t>שרבע</w:t>
      </w:r>
      <w:r w:rsidRPr="00657ACC">
        <w:rPr>
          <w:rFonts w:cs="Arial"/>
          <w:sz w:val="20"/>
          <w:szCs w:val="20"/>
          <w:rtl/>
        </w:rPr>
        <w:t xml:space="preserve"> </w:t>
      </w:r>
      <w:r w:rsidRPr="00657ACC">
        <w:rPr>
          <w:rFonts w:cs="Arial" w:hint="cs"/>
          <w:sz w:val="20"/>
          <w:szCs w:val="20"/>
          <w:rtl/>
        </w:rPr>
        <w:t>שורו</w:t>
      </w:r>
      <w:r w:rsidRPr="00657ACC">
        <w:rPr>
          <w:rFonts w:cs="Arial"/>
          <w:sz w:val="20"/>
          <w:szCs w:val="20"/>
          <w:rtl/>
        </w:rPr>
        <w:t xml:space="preserve">, </w:t>
      </w:r>
      <w:r w:rsidRPr="00657ACC">
        <w:rPr>
          <w:rFonts w:cs="Arial" w:hint="cs"/>
          <w:sz w:val="20"/>
          <w:szCs w:val="20"/>
          <w:rtl/>
        </w:rPr>
        <w:t>הוא</w:t>
      </w:r>
      <w:r w:rsidRPr="00657ACC">
        <w:rPr>
          <w:rFonts w:cs="Arial"/>
          <w:sz w:val="20"/>
          <w:szCs w:val="20"/>
          <w:rtl/>
        </w:rPr>
        <w:t xml:space="preserve"> </w:t>
      </w:r>
      <w:r w:rsidRPr="00657ACC">
        <w:rPr>
          <w:rFonts w:cs="Arial" w:hint="cs"/>
          <w:sz w:val="20"/>
          <w:szCs w:val="20"/>
          <w:rtl/>
        </w:rPr>
        <w:t>ואחר</w:t>
      </w:r>
      <w:r w:rsidRPr="00657ACC">
        <w:rPr>
          <w:rFonts w:cs="Arial"/>
          <w:sz w:val="20"/>
          <w:szCs w:val="20"/>
          <w:rtl/>
        </w:rPr>
        <w:t xml:space="preserve">, </w:t>
      </w:r>
      <w:r w:rsidRPr="00657ACC">
        <w:rPr>
          <w:rFonts w:cs="Arial" w:hint="cs"/>
          <w:sz w:val="20"/>
          <w:szCs w:val="20"/>
          <w:rtl/>
        </w:rPr>
        <w:t>מצטרפין</w:t>
      </w:r>
      <w:r w:rsidRPr="00657ACC">
        <w:rPr>
          <w:rFonts w:cs="Arial"/>
          <w:sz w:val="20"/>
          <w:szCs w:val="20"/>
          <w:rtl/>
        </w:rPr>
        <w:t xml:space="preserve"> </w:t>
      </w:r>
      <w:r w:rsidRPr="00657ACC">
        <w:rPr>
          <w:rFonts w:cs="Arial" w:hint="cs"/>
          <w:sz w:val="20"/>
          <w:szCs w:val="20"/>
          <w:rtl/>
        </w:rPr>
        <w:t>לפסלו</w:t>
      </w:r>
      <w:r w:rsidRPr="00657ACC">
        <w:rPr>
          <w:rFonts w:cs="Arial"/>
          <w:sz w:val="20"/>
          <w:szCs w:val="20"/>
          <w:rtl/>
        </w:rPr>
        <w:t>.</w:t>
      </w:r>
      <w:r>
        <w:rPr>
          <w:rFonts w:cs="Arial" w:hint="cs"/>
          <w:sz w:val="20"/>
          <w:szCs w:val="20"/>
          <w:rtl/>
        </w:rPr>
        <w:t>"</w:t>
      </w:r>
      <w:r>
        <w:rPr>
          <w:sz w:val="20"/>
          <w:szCs w:val="20"/>
          <w:rtl/>
        </w:rPr>
        <w:br/>
      </w:r>
      <w:r w:rsidRPr="009C2F03">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דין עדות על שורו אינו דומה לשאר, כיוון שבו אין אומרים פלגינן ונאמן גם על השור לסקלו, אך מפני שאין דיני מיתה נוהגים כיום לא כתב זאת המחבר, וכרך את הדינים יחד משום פסולו של האיש.</w:t>
      </w:r>
    </w:p>
    <w:p w:rsidR="00F15C4E" w:rsidRDefault="00F15C4E" w:rsidP="00F15C4E">
      <w:pPr>
        <w:rPr>
          <w:sz w:val="20"/>
          <w:szCs w:val="20"/>
          <w:rtl/>
        </w:rPr>
      </w:pPr>
      <w:r>
        <w:rPr>
          <w:rFonts w:hint="cs"/>
          <w:b/>
          <w:bCs/>
          <w:sz w:val="20"/>
          <w:szCs w:val="20"/>
          <w:rtl/>
        </w:rPr>
        <w:t>האם אומרים פלגינן גם כשיש לעד הנאה בעדותו</w:t>
      </w:r>
      <w:r>
        <w:rPr>
          <w:b/>
          <w:bCs/>
          <w:sz w:val="20"/>
          <w:szCs w:val="20"/>
          <w:rtl/>
        </w:rPr>
        <w:br/>
      </w:r>
      <w:r>
        <w:rPr>
          <w:rFonts w:hint="cs"/>
          <w:sz w:val="20"/>
          <w:szCs w:val="20"/>
          <w:rtl/>
        </w:rPr>
        <w:t xml:space="preserve">א. </w:t>
      </w:r>
      <w:r>
        <w:rPr>
          <w:rFonts w:hint="cs"/>
          <w:b/>
          <w:bCs/>
          <w:sz w:val="20"/>
          <w:szCs w:val="20"/>
          <w:rtl/>
        </w:rPr>
        <w:t xml:space="preserve">רמ"א </w:t>
      </w:r>
      <w:r>
        <w:rPr>
          <w:rFonts w:hint="cs"/>
          <w:sz w:val="18"/>
          <w:szCs w:val="18"/>
          <w:rtl/>
        </w:rPr>
        <w:t>(ע"פ ה</w:t>
      </w:r>
      <w:r w:rsidRPr="00537456">
        <w:rPr>
          <w:rFonts w:hint="cs"/>
          <w:sz w:val="18"/>
          <w:szCs w:val="18"/>
          <w:rtl/>
        </w:rPr>
        <w:t xml:space="preserve">מרדכי) </w:t>
      </w:r>
      <w:r w:rsidRPr="00537456">
        <w:rPr>
          <w:sz w:val="18"/>
          <w:szCs w:val="18"/>
          <w:rtl/>
        </w:rPr>
        <w:t>–</w:t>
      </w:r>
      <w:r w:rsidRPr="00537456">
        <w:rPr>
          <w:rFonts w:hint="cs"/>
          <w:sz w:val="18"/>
          <w:szCs w:val="18"/>
          <w:rtl/>
        </w:rPr>
        <w:t xml:space="preserve"> </w:t>
      </w:r>
      <w:r w:rsidRPr="00537456">
        <w:rPr>
          <w:rFonts w:cs="Arial" w:hint="cs"/>
          <w:sz w:val="18"/>
          <w:szCs w:val="18"/>
          <w:rtl/>
        </w:rPr>
        <w:t>והוא הדין שהנגזל</w:t>
      </w:r>
      <w:r w:rsidRPr="00537456">
        <w:rPr>
          <w:rFonts w:cs="Arial"/>
          <w:sz w:val="18"/>
          <w:szCs w:val="18"/>
          <w:rtl/>
        </w:rPr>
        <w:t xml:space="preserve"> </w:t>
      </w:r>
      <w:r w:rsidRPr="00537456">
        <w:rPr>
          <w:rFonts w:cs="Arial" w:hint="cs"/>
          <w:sz w:val="18"/>
          <w:szCs w:val="18"/>
          <w:rtl/>
        </w:rPr>
        <w:t>יכול</w:t>
      </w:r>
      <w:r w:rsidRPr="00537456">
        <w:rPr>
          <w:rFonts w:cs="Arial"/>
          <w:sz w:val="18"/>
          <w:szCs w:val="18"/>
          <w:rtl/>
        </w:rPr>
        <w:t xml:space="preserve"> </w:t>
      </w:r>
      <w:r w:rsidRPr="00537456">
        <w:rPr>
          <w:rFonts w:cs="Arial" w:hint="cs"/>
          <w:sz w:val="18"/>
          <w:szCs w:val="18"/>
          <w:rtl/>
        </w:rPr>
        <w:t>להעיד</w:t>
      </w:r>
      <w:r w:rsidRPr="00537456">
        <w:rPr>
          <w:rFonts w:cs="Arial"/>
          <w:sz w:val="18"/>
          <w:szCs w:val="18"/>
          <w:rtl/>
        </w:rPr>
        <w:t xml:space="preserve"> </w:t>
      </w:r>
      <w:r w:rsidRPr="00537456">
        <w:rPr>
          <w:rFonts w:cs="Arial" w:hint="cs"/>
          <w:sz w:val="18"/>
          <w:szCs w:val="18"/>
          <w:rtl/>
        </w:rPr>
        <w:t>על</w:t>
      </w:r>
      <w:r w:rsidRPr="00537456">
        <w:rPr>
          <w:rFonts w:cs="Arial"/>
          <w:sz w:val="18"/>
          <w:szCs w:val="18"/>
          <w:rtl/>
        </w:rPr>
        <w:t xml:space="preserve"> </w:t>
      </w:r>
      <w:r w:rsidRPr="00537456">
        <w:rPr>
          <w:rFonts w:cs="Arial" w:hint="cs"/>
          <w:sz w:val="18"/>
          <w:szCs w:val="18"/>
          <w:rtl/>
        </w:rPr>
        <w:t>הגזלן</w:t>
      </w:r>
      <w:r w:rsidRPr="00537456">
        <w:rPr>
          <w:rFonts w:cs="Arial"/>
          <w:sz w:val="18"/>
          <w:szCs w:val="18"/>
          <w:rtl/>
        </w:rPr>
        <w:t xml:space="preserve"> </w:t>
      </w:r>
      <w:r w:rsidRPr="00537456">
        <w:rPr>
          <w:rFonts w:cs="Arial" w:hint="cs"/>
          <w:sz w:val="18"/>
          <w:szCs w:val="18"/>
          <w:rtl/>
        </w:rPr>
        <w:t>כמו</w:t>
      </w:r>
      <w:r w:rsidRPr="00537456">
        <w:rPr>
          <w:rFonts w:cs="Arial"/>
          <w:sz w:val="18"/>
          <w:szCs w:val="18"/>
          <w:rtl/>
        </w:rPr>
        <w:t xml:space="preserve"> </w:t>
      </w:r>
      <w:r w:rsidRPr="00537456">
        <w:rPr>
          <w:rFonts w:cs="Arial" w:hint="cs"/>
          <w:sz w:val="18"/>
          <w:szCs w:val="18"/>
          <w:rtl/>
        </w:rPr>
        <w:t>הלווה</w:t>
      </w:r>
      <w:r w:rsidRPr="00537456">
        <w:rPr>
          <w:rFonts w:cs="Arial"/>
          <w:sz w:val="18"/>
          <w:szCs w:val="18"/>
          <w:rtl/>
        </w:rPr>
        <w:t xml:space="preserve"> </w:t>
      </w:r>
      <w:r w:rsidRPr="00537456">
        <w:rPr>
          <w:rFonts w:cs="Arial" w:hint="cs"/>
          <w:sz w:val="18"/>
          <w:szCs w:val="18"/>
          <w:rtl/>
        </w:rPr>
        <w:t>על</w:t>
      </w:r>
      <w:r w:rsidRPr="00537456">
        <w:rPr>
          <w:rFonts w:cs="Arial"/>
          <w:sz w:val="18"/>
          <w:szCs w:val="18"/>
          <w:rtl/>
        </w:rPr>
        <w:t xml:space="preserve"> </w:t>
      </w:r>
      <w:r w:rsidRPr="00537456">
        <w:rPr>
          <w:rFonts w:cs="Arial" w:hint="cs"/>
          <w:sz w:val="18"/>
          <w:szCs w:val="18"/>
          <w:rtl/>
        </w:rPr>
        <w:t>המלווה</w:t>
      </w:r>
      <w:r w:rsidRPr="00537456">
        <w:rPr>
          <w:rFonts w:cs="Arial"/>
          <w:sz w:val="18"/>
          <w:szCs w:val="18"/>
          <w:rtl/>
        </w:rPr>
        <w:t xml:space="preserve">, </w:t>
      </w:r>
      <w:r w:rsidRPr="00537456">
        <w:rPr>
          <w:rFonts w:cs="Arial" w:hint="cs"/>
          <w:sz w:val="18"/>
          <w:szCs w:val="18"/>
          <w:rtl/>
        </w:rPr>
        <w:t>ובלבד</w:t>
      </w:r>
      <w:r w:rsidRPr="00537456">
        <w:rPr>
          <w:rFonts w:cs="Arial"/>
          <w:sz w:val="18"/>
          <w:szCs w:val="18"/>
          <w:rtl/>
        </w:rPr>
        <w:t xml:space="preserve"> </w:t>
      </w:r>
      <w:r w:rsidRPr="00537456">
        <w:rPr>
          <w:rFonts w:cs="Arial" w:hint="cs"/>
          <w:sz w:val="18"/>
          <w:szCs w:val="18"/>
          <w:rtl/>
        </w:rPr>
        <w:t>שלא</w:t>
      </w:r>
      <w:r w:rsidRPr="00537456">
        <w:rPr>
          <w:rFonts w:cs="Arial"/>
          <w:sz w:val="18"/>
          <w:szCs w:val="18"/>
          <w:rtl/>
        </w:rPr>
        <w:t xml:space="preserve"> </w:t>
      </w:r>
      <w:r w:rsidRPr="00537456">
        <w:rPr>
          <w:rFonts w:cs="Arial" w:hint="cs"/>
          <w:sz w:val="18"/>
          <w:szCs w:val="18"/>
          <w:rtl/>
        </w:rPr>
        <w:t>יהא</w:t>
      </w:r>
      <w:r w:rsidRPr="00537456">
        <w:rPr>
          <w:rFonts w:cs="Arial"/>
          <w:sz w:val="18"/>
          <w:szCs w:val="18"/>
          <w:rtl/>
        </w:rPr>
        <w:t xml:space="preserve"> </w:t>
      </w:r>
      <w:r w:rsidRPr="00537456">
        <w:rPr>
          <w:rFonts w:cs="Arial" w:hint="cs"/>
          <w:sz w:val="18"/>
          <w:szCs w:val="18"/>
          <w:rtl/>
        </w:rPr>
        <w:t>להן</w:t>
      </w:r>
      <w:r w:rsidRPr="00537456">
        <w:rPr>
          <w:rFonts w:cs="Arial"/>
          <w:sz w:val="18"/>
          <w:szCs w:val="18"/>
          <w:rtl/>
        </w:rPr>
        <w:t xml:space="preserve"> </w:t>
      </w:r>
      <w:r w:rsidRPr="00537456">
        <w:rPr>
          <w:rFonts w:cs="Arial" w:hint="cs"/>
          <w:sz w:val="18"/>
          <w:szCs w:val="18"/>
          <w:rtl/>
        </w:rPr>
        <w:t>הנאה</w:t>
      </w:r>
      <w:r w:rsidRPr="00537456">
        <w:rPr>
          <w:rFonts w:cs="Arial"/>
          <w:sz w:val="18"/>
          <w:szCs w:val="18"/>
          <w:rtl/>
        </w:rPr>
        <w:t xml:space="preserve"> </w:t>
      </w:r>
      <w:r w:rsidRPr="00537456">
        <w:rPr>
          <w:rFonts w:cs="Arial" w:hint="cs"/>
          <w:sz w:val="18"/>
          <w:szCs w:val="18"/>
          <w:rtl/>
        </w:rPr>
        <w:t>מעדותן"</w:t>
      </w:r>
      <w:r w:rsidRPr="00537456">
        <w:rPr>
          <w:rFonts w:cs="Arial"/>
          <w:sz w:val="18"/>
          <w:szCs w:val="18"/>
          <w:rtl/>
        </w:rPr>
        <w:t xml:space="preserve">. </w:t>
      </w:r>
      <w:r>
        <w:rPr>
          <w:rFonts w:hint="cs"/>
          <w:sz w:val="20"/>
          <w:szCs w:val="20"/>
          <w:rtl/>
        </w:rPr>
        <w:t>וכן הש"ך האריך להוכיח שכך הלכה, ואין אומרים פלגינן כאשר נוגע בעדותו. משום כך, יש לומר שכאן נאמן לווה לומר שהמלווה הלווה בריבית רק אם עדיין לא שילם לו, משום שאם שילם לו הוי נוגע ואינו נאמן.</w:t>
      </w:r>
      <w:r>
        <w:rPr>
          <w:sz w:val="20"/>
          <w:szCs w:val="20"/>
          <w:rtl/>
        </w:rPr>
        <w:br/>
      </w:r>
      <w:r>
        <w:rPr>
          <w:rFonts w:hint="cs"/>
          <w:sz w:val="20"/>
          <w:szCs w:val="20"/>
          <w:rtl/>
        </w:rPr>
        <w:t xml:space="preserve">ב. </w:t>
      </w:r>
      <w:r w:rsidRPr="00DB31EF">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פלגינן דיבוריה נאמר גם לגבי נוגע בעדות, והיינו אפילו כשמעיד 'לדידי גנב' </w:t>
      </w:r>
      <w:r>
        <w:rPr>
          <w:sz w:val="20"/>
          <w:szCs w:val="20"/>
          <w:rtl/>
        </w:rPr>
        <w:t>–</w:t>
      </w:r>
      <w:r>
        <w:rPr>
          <w:rFonts w:hint="cs"/>
          <w:sz w:val="20"/>
          <w:szCs w:val="20"/>
          <w:rtl/>
        </w:rPr>
        <w:t xml:space="preserve"> נאמן לפסלו אע"פ שיש לו הנאה בעדותו.</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3F3698">
        <w:rPr>
          <w:rFonts w:hint="cs"/>
          <w:sz w:val="20"/>
          <w:szCs w:val="20"/>
          <w:u w:val="single"/>
          <w:rtl/>
        </w:rPr>
        <w:t>רב יוסף</w:t>
      </w:r>
      <w:r>
        <w:rPr>
          <w:rFonts w:hint="cs"/>
          <w:sz w:val="20"/>
          <w:szCs w:val="20"/>
          <w:rtl/>
        </w:rPr>
        <w:t xml:space="preserve">. אדם אינו נאמן לומר שפלוני רבעו לרצונו כיוון שע"פ עדותו הוי רשע. </w:t>
      </w:r>
      <w:r w:rsidRPr="003F3698">
        <w:rPr>
          <w:rFonts w:hint="cs"/>
          <w:sz w:val="20"/>
          <w:szCs w:val="20"/>
          <w:u w:val="single"/>
          <w:rtl/>
        </w:rPr>
        <w:t>רבא</w:t>
      </w:r>
      <w:r>
        <w:rPr>
          <w:rFonts w:hint="cs"/>
          <w:sz w:val="20"/>
          <w:szCs w:val="20"/>
          <w:rtl/>
        </w:rPr>
        <w:t xml:space="preserve">. פלגינן, נאמן על חברו ואינו נאמן על עצמו, וכ"פ </w:t>
      </w:r>
      <w:r w:rsidRPr="003F3698">
        <w:rPr>
          <w:rFonts w:hint="cs"/>
          <w:b/>
          <w:bCs/>
          <w:sz w:val="20"/>
          <w:szCs w:val="20"/>
          <w:rtl/>
        </w:rPr>
        <w:t>המחבר</w:t>
      </w:r>
      <w:r>
        <w:rPr>
          <w:rFonts w:hint="cs"/>
          <w:sz w:val="20"/>
          <w:szCs w:val="20"/>
          <w:rtl/>
        </w:rPr>
        <w:t>.</w:t>
      </w:r>
      <w:r>
        <w:rPr>
          <w:sz w:val="20"/>
          <w:szCs w:val="20"/>
          <w:rtl/>
        </w:rPr>
        <w:br/>
      </w:r>
      <w:r>
        <w:rPr>
          <w:rFonts w:hint="cs"/>
          <w:sz w:val="20"/>
          <w:szCs w:val="20"/>
          <w:rtl/>
        </w:rPr>
        <w:lastRenderedPageBreak/>
        <w:t xml:space="preserve">2. </w:t>
      </w:r>
      <w:r w:rsidRPr="00DB31EF">
        <w:rPr>
          <w:rFonts w:hint="cs"/>
          <w:b/>
          <w:bCs/>
          <w:sz w:val="20"/>
          <w:szCs w:val="20"/>
          <w:rtl/>
        </w:rPr>
        <w:t>מרדכי</w:t>
      </w:r>
      <w:r>
        <w:rPr>
          <w:rFonts w:hint="cs"/>
          <w:sz w:val="20"/>
          <w:szCs w:val="20"/>
          <w:rtl/>
        </w:rPr>
        <w:t xml:space="preserve">. אין אומרים פלגינן כאשר הוא נוגע בעדות, ולכן נגזל נאמן לפסול את הגזלן רק כשאין לו הנאה בעדותו, וכ"פ </w:t>
      </w:r>
      <w:r w:rsidRPr="00DB31EF">
        <w:rPr>
          <w:rFonts w:hint="cs"/>
          <w:b/>
          <w:bCs/>
          <w:sz w:val="20"/>
          <w:szCs w:val="20"/>
          <w:rtl/>
        </w:rPr>
        <w:t>הרמ"א</w:t>
      </w:r>
      <w:r>
        <w:rPr>
          <w:rFonts w:hint="cs"/>
          <w:sz w:val="20"/>
          <w:szCs w:val="20"/>
          <w:rtl/>
        </w:rPr>
        <w:t xml:space="preserve"> </w:t>
      </w:r>
      <w:r w:rsidRPr="00DB31EF">
        <w:rPr>
          <w:rFonts w:hint="cs"/>
          <w:b/>
          <w:bCs/>
          <w:sz w:val="20"/>
          <w:szCs w:val="20"/>
          <w:rtl/>
        </w:rPr>
        <w:t>והש"ך</w:t>
      </w:r>
      <w:r>
        <w:rPr>
          <w:rFonts w:hint="cs"/>
          <w:sz w:val="20"/>
          <w:szCs w:val="20"/>
          <w:rtl/>
        </w:rPr>
        <w:t xml:space="preserve">. </w:t>
      </w:r>
      <w:r w:rsidRPr="00DB31EF">
        <w:rPr>
          <w:rFonts w:hint="cs"/>
          <w:b/>
          <w:bCs/>
          <w:sz w:val="20"/>
          <w:szCs w:val="20"/>
          <w:rtl/>
        </w:rPr>
        <w:t>ריב"ש</w:t>
      </w:r>
      <w:r>
        <w:rPr>
          <w:rFonts w:hint="cs"/>
          <w:sz w:val="20"/>
          <w:szCs w:val="20"/>
          <w:rtl/>
        </w:rPr>
        <w:t>. אף כשיש הנאה אומרים פלגינן, ונאמן הנגזל לפסול את הגזלן.</w:t>
      </w:r>
    </w:p>
    <w:p w:rsidR="00F15C4E" w:rsidRDefault="00F15C4E" w:rsidP="00F15C4E">
      <w:pPr>
        <w:rPr>
          <w:sz w:val="20"/>
          <w:szCs w:val="20"/>
          <w:rtl/>
        </w:rPr>
      </w:pPr>
      <w:r>
        <w:rPr>
          <w:sz w:val="20"/>
          <w:szCs w:val="20"/>
          <w:rtl/>
        </w:rPr>
        <w:br/>
      </w:r>
      <w:r>
        <w:rPr>
          <w:rFonts w:hint="cs"/>
          <w:b/>
          <w:bCs/>
          <w:sz w:val="20"/>
          <w:szCs w:val="20"/>
          <w:rtl/>
        </w:rPr>
        <w:t xml:space="preserve">סעיף כז </w:t>
      </w:r>
      <w:r>
        <w:rPr>
          <w:b/>
          <w:bCs/>
          <w:sz w:val="20"/>
          <w:szCs w:val="20"/>
          <w:rtl/>
        </w:rPr>
        <w:t>–</w:t>
      </w:r>
      <w:r>
        <w:rPr>
          <w:rFonts w:hint="cs"/>
          <w:b/>
          <w:bCs/>
          <w:sz w:val="20"/>
          <w:szCs w:val="20"/>
          <w:rtl/>
        </w:rPr>
        <w:t xml:space="preserve"> עדות עד אחד והמלווה לפסול את הלווה</w:t>
      </w:r>
      <w:r>
        <w:rPr>
          <w:rFonts w:hint="cs"/>
          <w:b/>
          <w:bCs/>
          <w:sz w:val="20"/>
          <w:szCs w:val="20"/>
          <w:rtl/>
        </w:rPr>
        <w:br/>
      </w:r>
      <w:r>
        <w:rPr>
          <w:rFonts w:hint="cs"/>
          <w:sz w:val="20"/>
          <w:szCs w:val="20"/>
          <w:u w:val="single"/>
          <w:rtl/>
        </w:rPr>
        <w:t>המקרה</w:t>
      </w:r>
      <w:r>
        <w:rPr>
          <w:rFonts w:hint="cs"/>
          <w:sz w:val="20"/>
          <w:szCs w:val="20"/>
          <w:rtl/>
        </w:rPr>
        <w:t xml:space="preserve"> </w:t>
      </w:r>
      <w:r>
        <w:rPr>
          <w:sz w:val="20"/>
          <w:szCs w:val="20"/>
          <w:rtl/>
        </w:rPr>
        <w:t>–</w:t>
      </w:r>
      <w:r>
        <w:rPr>
          <w:rFonts w:hint="cs"/>
          <w:sz w:val="20"/>
          <w:szCs w:val="20"/>
          <w:rtl/>
        </w:rPr>
        <w:t xml:space="preserve"> אחד תבע את חברו והביא איתו עד אחד לחייב את הנתבע שבועה ונשבע הנתבע שאינו חייב, נחלקו הראשונים האם יכולים להצטרף התובע והעד לפסול את הנתבע מכיוון שנשבע לשקר:</w:t>
      </w:r>
      <w:r>
        <w:rPr>
          <w:b/>
          <w:bCs/>
          <w:sz w:val="20"/>
          <w:szCs w:val="20"/>
          <w:rtl/>
        </w:rPr>
        <w:br/>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B945A0">
        <w:rPr>
          <w:rFonts w:hint="cs"/>
          <w:b/>
          <w:bCs/>
          <w:sz w:val="20"/>
          <w:szCs w:val="20"/>
          <w:rtl/>
        </w:rPr>
        <w:t>הרב יקר</w:t>
      </w:r>
      <w:r>
        <w:rPr>
          <w:rFonts w:hint="cs"/>
          <w:sz w:val="20"/>
          <w:szCs w:val="20"/>
          <w:rtl/>
        </w:rPr>
        <w:t xml:space="preserve"> </w:t>
      </w:r>
      <w:r>
        <w:rPr>
          <w:sz w:val="20"/>
          <w:szCs w:val="20"/>
          <w:rtl/>
        </w:rPr>
        <w:t>–</w:t>
      </w:r>
      <w:r>
        <w:rPr>
          <w:rFonts w:hint="cs"/>
          <w:sz w:val="20"/>
          <w:szCs w:val="20"/>
          <w:rtl/>
        </w:rPr>
        <w:t xml:space="preserve"> לאחר שהנתבע נשבע שאינו חייב, יכולים התובע והעד לפסלו.</w:t>
      </w:r>
      <w:r>
        <w:rPr>
          <w:rStyle w:val="ab"/>
          <w:sz w:val="20"/>
          <w:szCs w:val="20"/>
          <w:rtl/>
        </w:rPr>
        <w:footnoteReference w:id="263"/>
      </w:r>
      <w:r>
        <w:rPr>
          <w:sz w:val="20"/>
          <w:szCs w:val="20"/>
          <w:rtl/>
        </w:rPr>
        <w:br/>
      </w:r>
      <w:r w:rsidRPr="007848EC">
        <w:rPr>
          <w:rFonts w:hint="cs"/>
          <w:b/>
          <w:bCs/>
          <w:sz w:val="20"/>
          <w:szCs w:val="20"/>
          <w:rtl/>
        </w:rPr>
        <w:t>טעם</w:t>
      </w:r>
      <w:r w:rsidRPr="007848EC">
        <w:rPr>
          <w:rFonts w:hint="cs"/>
          <w:sz w:val="20"/>
          <w:szCs w:val="20"/>
          <w:rtl/>
        </w:rPr>
        <w:t xml:space="preserve"> </w:t>
      </w:r>
      <w:r>
        <w:rPr>
          <w:rFonts w:hint="cs"/>
          <w:sz w:val="20"/>
          <w:szCs w:val="20"/>
          <w:rtl/>
        </w:rPr>
        <w:t>- אינם נוגעים בדבר כיוון שכבר נשבע ונפטר מהם, ושוב אינם נהנים מכך שנפסל.</w:t>
      </w:r>
      <w:r>
        <w:rPr>
          <w:rFonts w:hint="cs"/>
          <w:sz w:val="20"/>
          <w:szCs w:val="20"/>
          <w:rtl/>
        </w:rPr>
        <w:br/>
        <w:t xml:space="preserve">מוסיף </w:t>
      </w:r>
      <w:r w:rsidRPr="008866CA">
        <w:rPr>
          <w:rFonts w:hint="cs"/>
          <w:b/>
          <w:bCs/>
          <w:sz w:val="20"/>
          <w:szCs w:val="20"/>
          <w:rtl/>
        </w:rPr>
        <w:t xml:space="preserve">המרדכי </w:t>
      </w:r>
      <w:r>
        <w:rPr>
          <w:sz w:val="20"/>
          <w:szCs w:val="20"/>
          <w:rtl/>
        </w:rPr>
        <w:t>–</w:t>
      </w:r>
      <w:r>
        <w:rPr>
          <w:rFonts w:hint="cs"/>
          <w:sz w:val="20"/>
          <w:szCs w:val="20"/>
          <w:rtl/>
        </w:rPr>
        <w:t xml:space="preserve"> אפילו שני בעלי דינים שתבעו אחד ונשבע להם שפטור, מעידים עליו לפסלו, והטעם כנ"ל.</w:t>
      </w:r>
      <w:r>
        <w:rPr>
          <w:rFonts w:hint="cs"/>
          <w:sz w:val="20"/>
          <w:szCs w:val="20"/>
          <w:rtl/>
        </w:rPr>
        <w:br/>
        <w:t xml:space="preserve">ב. </w:t>
      </w:r>
      <w:r w:rsidRPr="00FC31EB">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אין התובע והעד יכולים לפסול את הנתבע על השבועה שנשבע להם, ואפילו שני בעלי דין שלכל אחד יש עד אחד אין העדים האלו נאמנים לפסלו. ברם, לפני שנשבע להם נאמנים לפסלו, ואפילו שני נגזלים נאמנים לפסול את הגזלן ופלגינן דיבורייהו כדי לפסלו. </w:t>
      </w:r>
      <w:r>
        <w:rPr>
          <w:sz w:val="20"/>
          <w:szCs w:val="20"/>
          <w:rtl/>
        </w:rPr>
        <w:br/>
      </w:r>
      <w:r w:rsidRPr="00FC31EB">
        <w:rPr>
          <w:rFonts w:hint="cs"/>
          <w:b/>
          <w:bCs/>
          <w:sz w:val="20"/>
          <w:szCs w:val="20"/>
          <w:rtl/>
        </w:rPr>
        <w:t xml:space="preserve">טעם </w:t>
      </w:r>
      <w:r>
        <w:rPr>
          <w:sz w:val="20"/>
          <w:szCs w:val="20"/>
          <w:rtl/>
        </w:rPr>
        <w:t>–</w:t>
      </w:r>
      <w:r>
        <w:rPr>
          <w:rFonts w:hint="cs"/>
          <w:sz w:val="20"/>
          <w:szCs w:val="20"/>
          <w:rtl/>
        </w:rPr>
        <w:t xml:space="preserve"> התורה האמינה לנתבע בשבועה, ולכן אינם יכולים לפסלו מחמת שבועה זו.</w:t>
      </w:r>
      <w:r>
        <w:rPr>
          <w:rStyle w:val="ab"/>
          <w:sz w:val="20"/>
          <w:szCs w:val="20"/>
          <w:rtl/>
        </w:rPr>
        <w:footnoteReference w:id="264"/>
      </w:r>
      <w:r>
        <w:rPr>
          <w:rFonts w:hint="cs"/>
          <w:sz w:val="20"/>
          <w:szCs w:val="20"/>
          <w:rtl/>
        </w:rPr>
        <w:t xml:space="preserve"> </w:t>
      </w:r>
    </w:p>
    <w:p w:rsidR="00F15C4E" w:rsidRDefault="00F15C4E" w:rsidP="00F15C4E">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F642C">
        <w:rPr>
          <w:rFonts w:cs="Arial" w:hint="cs"/>
          <w:sz w:val="20"/>
          <w:szCs w:val="20"/>
          <w:rtl/>
        </w:rPr>
        <w:t>יש</w:t>
      </w:r>
      <w:r w:rsidRPr="00BF642C">
        <w:rPr>
          <w:rFonts w:cs="Arial"/>
          <w:sz w:val="20"/>
          <w:szCs w:val="20"/>
          <w:rtl/>
        </w:rPr>
        <w:t xml:space="preserve"> </w:t>
      </w:r>
      <w:r w:rsidRPr="00BF642C">
        <w:rPr>
          <w:rFonts w:cs="Arial" w:hint="cs"/>
          <w:sz w:val="20"/>
          <w:szCs w:val="20"/>
          <w:rtl/>
        </w:rPr>
        <w:t>אומרים</w:t>
      </w:r>
      <w:r w:rsidRPr="00BF642C">
        <w:rPr>
          <w:rFonts w:cs="Arial"/>
          <w:sz w:val="20"/>
          <w:szCs w:val="20"/>
          <w:rtl/>
        </w:rPr>
        <w:t xml:space="preserve"> </w:t>
      </w:r>
      <w:r w:rsidRPr="00BF642C">
        <w:rPr>
          <w:rFonts w:cs="Arial" w:hint="cs"/>
          <w:sz w:val="20"/>
          <w:szCs w:val="20"/>
          <w:rtl/>
        </w:rPr>
        <w:t>שהנשבע</w:t>
      </w:r>
      <w:r w:rsidRPr="00BF642C">
        <w:rPr>
          <w:rFonts w:cs="Arial"/>
          <w:sz w:val="20"/>
          <w:szCs w:val="20"/>
          <w:rtl/>
        </w:rPr>
        <w:t xml:space="preserve"> </w:t>
      </w:r>
      <w:r w:rsidRPr="00BF642C">
        <w:rPr>
          <w:rFonts w:cs="Arial" w:hint="cs"/>
          <w:sz w:val="20"/>
          <w:szCs w:val="20"/>
          <w:rtl/>
        </w:rPr>
        <w:t>להכחיש</w:t>
      </w:r>
      <w:r w:rsidRPr="00BF642C">
        <w:rPr>
          <w:rFonts w:cs="Arial"/>
          <w:sz w:val="20"/>
          <w:szCs w:val="20"/>
          <w:rtl/>
        </w:rPr>
        <w:t xml:space="preserve"> </w:t>
      </w:r>
      <w:r w:rsidRPr="00BF642C">
        <w:rPr>
          <w:rFonts w:cs="Arial" w:hint="cs"/>
          <w:sz w:val="20"/>
          <w:szCs w:val="20"/>
          <w:rtl/>
        </w:rPr>
        <w:t>העד</w:t>
      </w:r>
      <w:r w:rsidRPr="00BF642C">
        <w:rPr>
          <w:rFonts w:cs="Arial"/>
          <w:sz w:val="20"/>
          <w:szCs w:val="20"/>
          <w:rtl/>
        </w:rPr>
        <w:t xml:space="preserve">, </w:t>
      </w:r>
      <w:r w:rsidRPr="00BF642C">
        <w:rPr>
          <w:rFonts w:cs="Arial" w:hint="cs"/>
          <w:sz w:val="20"/>
          <w:szCs w:val="20"/>
          <w:rtl/>
        </w:rPr>
        <w:t>העד</w:t>
      </w:r>
      <w:r w:rsidRPr="00BF642C">
        <w:rPr>
          <w:rFonts w:cs="Arial"/>
          <w:sz w:val="20"/>
          <w:szCs w:val="20"/>
          <w:rtl/>
        </w:rPr>
        <w:t xml:space="preserve"> </w:t>
      </w:r>
      <w:r w:rsidRPr="00BF642C">
        <w:rPr>
          <w:rFonts w:cs="Arial" w:hint="cs"/>
          <w:sz w:val="20"/>
          <w:szCs w:val="20"/>
          <w:rtl/>
        </w:rPr>
        <w:t>ואותו</w:t>
      </w:r>
      <w:r w:rsidRPr="00BF642C">
        <w:rPr>
          <w:rFonts w:cs="Arial"/>
          <w:sz w:val="20"/>
          <w:szCs w:val="20"/>
          <w:rtl/>
        </w:rPr>
        <w:t xml:space="preserve"> </w:t>
      </w:r>
      <w:r w:rsidRPr="00BF642C">
        <w:rPr>
          <w:rFonts w:cs="Arial" w:hint="cs"/>
          <w:sz w:val="20"/>
          <w:szCs w:val="20"/>
          <w:rtl/>
        </w:rPr>
        <w:t>שנשבע</w:t>
      </w:r>
      <w:r w:rsidRPr="00BF642C">
        <w:rPr>
          <w:rFonts w:cs="Arial"/>
          <w:sz w:val="20"/>
          <w:szCs w:val="20"/>
          <w:rtl/>
        </w:rPr>
        <w:t xml:space="preserve"> </w:t>
      </w:r>
      <w:r w:rsidRPr="00BF642C">
        <w:rPr>
          <w:rFonts w:cs="Arial" w:hint="cs"/>
          <w:sz w:val="20"/>
          <w:szCs w:val="20"/>
          <w:rtl/>
        </w:rPr>
        <w:t>לו</w:t>
      </w:r>
      <w:r w:rsidRPr="00BF642C">
        <w:rPr>
          <w:rFonts w:cs="Arial"/>
          <w:sz w:val="20"/>
          <w:szCs w:val="20"/>
          <w:rtl/>
        </w:rPr>
        <w:t xml:space="preserve">, </w:t>
      </w:r>
      <w:r w:rsidRPr="00BF642C">
        <w:rPr>
          <w:rFonts w:cs="Arial" w:hint="cs"/>
          <w:sz w:val="20"/>
          <w:szCs w:val="20"/>
          <w:rtl/>
        </w:rPr>
        <w:t>מצטרפים</w:t>
      </w:r>
      <w:r w:rsidRPr="00BF642C">
        <w:rPr>
          <w:rFonts w:cs="Arial"/>
          <w:sz w:val="20"/>
          <w:szCs w:val="20"/>
          <w:rtl/>
        </w:rPr>
        <w:t xml:space="preserve"> </w:t>
      </w:r>
      <w:r w:rsidRPr="00BF642C">
        <w:rPr>
          <w:rFonts w:cs="Arial" w:hint="cs"/>
          <w:sz w:val="20"/>
          <w:szCs w:val="20"/>
          <w:rtl/>
        </w:rPr>
        <w:t>להעיד</w:t>
      </w:r>
      <w:r w:rsidRPr="00BF642C">
        <w:rPr>
          <w:rFonts w:cs="Arial"/>
          <w:sz w:val="20"/>
          <w:szCs w:val="20"/>
          <w:rtl/>
        </w:rPr>
        <w:t xml:space="preserve"> </w:t>
      </w:r>
      <w:r w:rsidRPr="00BF642C">
        <w:rPr>
          <w:rFonts w:cs="Arial" w:hint="cs"/>
          <w:sz w:val="20"/>
          <w:szCs w:val="20"/>
          <w:rtl/>
        </w:rPr>
        <w:t>עליו</w:t>
      </w:r>
      <w:r w:rsidRPr="00BF642C">
        <w:rPr>
          <w:rFonts w:cs="Arial"/>
          <w:sz w:val="20"/>
          <w:szCs w:val="20"/>
          <w:rtl/>
        </w:rPr>
        <w:t xml:space="preserve"> </w:t>
      </w:r>
      <w:r w:rsidRPr="00BF642C">
        <w:rPr>
          <w:rFonts w:cs="Arial" w:hint="cs"/>
          <w:sz w:val="20"/>
          <w:szCs w:val="20"/>
          <w:rtl/>
        </w:rPr>
        <w:t>לפסלו</w:t>
      </w:r>
      <w:r w:rsidRPr="00BF642C">
        <w:rPr>
          <w:rFonts w:cs="Arial"/>
          <w:sz w:val="20"/>
          <w:szCs w:val="20"/>
          <w:rtl/>
        </w:rPr>
        <w:t xml:space="preserve">. </w:t>
      </w:r>
      <w:r>
        <w:rPr>
          <w:rFonts w:cs="Arial"/>
          <w:sz w:val="18"/>
          <w:szCs w:val="18"/>
          <w:rtl/>
        </w:rPr>
        <w:br/>
      </w:r>
      <w:r w:rsidRPr="00BF642C">
        <w:rPr>
          <w:rFonts w:cs="Arial" w:hint="cs"/>
          <w:sz w:val="18"/>
          <w:szCs w:val="18"/>
          <w:rtl/>
        </w:rPr>
        <w:t>הגה</w:t>
      </w:r>
      <w:r w:rsidRPr="00BF642C">
        <w:rPr>
          <w:rFonts w:cs="Arial"/>
          <w:sz w:val="18"/>
          <w:szCs w:val="18"/>
          <w:rtl/>
        </w:rPr>
        <w:t xml:space="preserve">: </w:t>
      </w:r>
      <w:r w:rsidRPr="00BF642C">
        <w:rPr>
          <w:rFonts w:cs="Arial" w:hint="cs"/>
          <w:sz w:val="18"/>
          <w:szCs w:val="18"/>
          <w:rtl/>
        </w:rPr>
        <w:t>וה</w:t>
      </w:r>
      <w:r>
        <w:rPr>
          <w:rFonts w:cs="Arial" w:hint="cs"/>
          <w:sz w:val="18"/>
          <w:szCs w:val="18"/>
          <w:rtl/>
        </w:rPr>
        <w:t>וא הדין</w:t>
      </w:r>
      <w:r w:rsidRPr="00BF642C">
        <w:rPr>
          <w:rFonts w:cs="Arial"/>
          <w:sz w:val="18"/>
          <w:szCs w:val="18"/>
          <w:rtl/>
        </w:rPr>
        <w:t xml:space="preserve"> </w:t>
      </w:r>
      <w:r w:rsidRPr="00BF642C">
        <w:rPr>
          <w:rFonts w:cs="Arial" w:hint="cs"/>
          <w:sz w:val="18"/>
          <w:szCs w:val="18"/>
          <w:rtl/>
        </w:rPr>
        <w:t>אם</w:t>
      </w:r>
      <w:r w:rsidRPr="00BF642C">
        <w:rPr>
          <w:rFonts w:cs="Arial"/>
          <w:sz w:val="18"/>
          <w:szCs w:val="18"/>
          <w:rtl/>
        </w:rPr>
        <w:t xml:space="preserve"> </w:t>
      </w:r>
      <w:r w:rsidRPr="00BF642C">
        <w:rPr>
          <w:rFonts w:cs="Arial" w:hint="cs"/>
          <w:sz w:val="18"/>
          <w:szCs w:val="18"/>
          <w:rtl/>
        </w:rPr>
        <w:t>נשבע</w:t>
      </w:r>
      <w:r w:rsidRPr="00BF642C">
        <w:rPr>
          <w:rFonts w:cs="Arial"/>
          <w:sz w:val="18"/>
          <w:szCs w:val="18"/>
          <w:rtl/>
        </w:rPr>
        <w:t xml:space="preserve"> </w:t>
      </w:r>
      <w:r w:rsidRPr="00BF642C">
        <w:rPr>
          <w:rFonts w:cs="Arial" w:hint="cs"/>
          <w:sz w:val="18"/>
          <w:szCs w:val="18"/>
          <w:rtl/>
        </w:rPr>
        <w:t>לשנים</w:t>
      </w:r>
      <w:r w:rsidRPr="00BF642C">
        <w:rPr>
          <w:rFonts w:cs="Arial"/>
          <w:sz w:val="18"/>
          <w:szCs w:val="18"/>
          <w:rtl/>
        </w:rPr>
        <w:t xml:space="preserve">, </w:t>
      </w:r>
      <w:r w:rsidRPr="00BF642C">
        <w:rPr>
          <w:rFonts w:cs="Arial" w:hint="cs"/>
          <w:sz w:val="18"/>
          <w:szCs w:val="18"/>
          <w:rtl/>
        </w:rPr>
        <w:t>הם</w:t>
      </w:r>
      <w:r w:rsidRPr="00BF642C">
        <w:rPr>
          <w:rFonts w:cs="Arial"/>
          <w:sz w:val="18"/>
          <w:szCs w:val="18"/>
          <w:rtl/>
        </w:rPr>
        <w:t xml:space="preserve"> </w:t>
      </w:r>
      <w:r w:rsidRPr="00BF642C">
        <w:rPr>
          <w:rFonts w:cs="Arial" w:hint="cs"/>
          <w:sz w:val="18"/>
          <w:szCs w:val="18"/>
          <w:rtl/>
        </w:rPr>
        <w:t>מעידים</w:t>
      </w:r>
      <w:r w:rsidRPr="00BF642C">
        <w:rPr>
          <w:rFonts w:cs="Arial"/>
          <w:sz w:val="18"/>
          <w:szCs w:val="18"/>
          <w:rtl/>
        </w:rPr>
        <w:t xml:space="preserve"> </w:t>
      </w:r>
      <w:r w:rsidRPr="00BF642C">
        <w:rPr>
          <w:rFonts w:cs="Arial" w:hint="cs"/>
          <w:sz w:val="18"/>
          <w:szCs w:val="18"/>
          <w:rtl/>
        </w:rPr>
        <w:t>עליו</w:t>
      </w:r>
      <w:r w:rsidRPr="00BF642C">
        <w:rPr>
          <w:rFonts w:cs="Arial"/>
          <w:sz w:val="18"/>
          <w:szCs w:val="18"/>
          <w:rtl/>
        </w:rPr>
        <w:t xml:space="preserve"> </w:t>
      </w:r>
      <w:r w:rsidRPr="00BF642C">
        <w:rPr>
          <w:rFonts w:cs="Arial" w:hint="cs"/>
          <w:sz w:val="18"/>
          <w:szCs w:val="18"/>
          <w:rtl/>
        </w:rPr>
        <w:t>לפסלו</w:t>
      </w:r>
      <w:r w:rsidRPr="00BF642C">
        <w:rPr>
          <w:rFonts w:cs="Arial"/>
          <w:sz w:val="18"/>
          <w:szCs w:val="18"/>
          <w:rtl/>
        </w:rPr>
        <w:t xml:space="preserve">. </w:t>
      </w:r>
      <w:r w:rsidRPr="00BF642C">
        <w:rPr>
          <w:rFonts w:cs="Arial" w:hint="cs"/>
          <w:sz w:val="18"/>
          <w:szCs w:val="18"/>
          <w:rtl/>
        </w:rPr>
        <w:t>ואין</w:t>
      </w:r>
      <w:r w:rsidRPr="00BF642C">
        <w:rPr>
          <w:rFonts w:cs="Arial"/>
          <w:sz w:val="18"/>
          <w:szCs w:val="18"/>
          <w:rtl/>
        </w:rPr>
        <w:t xml:space="preserve"> </w:t>
      </w:r>
      <w:r w:rsidRPr="00BF642C">
        <w:rPr>
          <w:rFonts w:cs="Arial" w:hint="cs"/>
          <w:sz w:val="18"/>
          <w:szCs w:val="18"/>
          <w:rtl/>
        </w:rPr>
        <w:t>חילוק</w:t>
      </w:r>
      <w:r w:rsidRPr="00BF642C">
        <w:rPr>
          <w:rFonts w:cs="Arial"/>
          <w:sz w:val="18"/>
          <w:szCs w:val="18"/>
          <w:rtl/>
        </w:rPr>
        <w:t xml:space="preserve"> </w:t>
      </w:r>
      <w:r w:rsidRPr="00BF642C">
        <w:rPr>
          <w:rFonts w:cs="Arial" w:hint="cs"/>
          <w:sz w:val="18"/>
          <w:szCs w:val="18"/>
          <w:rtl/>
        </w:rPr>
        <w:t>אם</w:t>
      </w:r>
      <w:r w:rsidRPr="00BF642C">
        <w:rPr>
          <w:rFonts w:cs="Arial"/>
          <w:sz w:val="18"/>
          <w:szCs w:val="18"/>
          <w:rtl/>
        </w:rPr>
        <w:t xml:space="preserve"> </w:t>
      </w:r>
      <w:r w:rsidRPr="00BF642C">
        <w:rPr>
          <w:rFonts w:cs="Arial" w:hint="cs"/>
          <w:sz w:val="18"/>
          <w:szCs w:val="18"/>
          <w:rtl/>
        </w:rPr>
        <w:t>נשבע</w:t>
      </w:r>
      <w:r w:rsidRPr="00BF642C">
        <w:rPr>
          <w:rFonts w:cs="Arial"/>
          <w:sz w:val="18"/>
          <w:szCs w:val="18"/>
          <w:rtl/>
        </w:rPr>
        <w:t xml:space="preserve"> </w:t>
      </w:r>
      <w:r w:rsidRPr="00BF642C">
        <w:rPr>
          <w:rFonts w:cs="Arial" w:hint="cs"/>
          <w:sz w:val="18"/>
          <w:szCs w:val="18"/>
          <w:rtl/>
        </w:rPr>
        <w:t>להם</w:t>
      </w:r>
      <w:r w:rsidRPr="00BF642C">
        <w:rPr>
          <w:rFonts w:cs="Arial"/>
          <w:sz w:val="18"/>
          <w:szCs w:val="18"/>
          <w:rtl/>
        </w:rPr>
        <w:t xml:space="preserve"> </w:t>
      </w:r>
      <w:r w:rsidRPr="00BF642C">
        <w:rPr>
          <w:rFonts w:cs="Arial" w:hint="cs"/>
          <w:sz w:val="18"/>
          <w:szCs w:val="18"/>
          <w:rtl/>
        </w:rPr>
        <w:t>כאחד</w:t>
      </w:r>
      <w:r w:rsidRPr="00BF642C">
        <w:rPr>
          <w:rFonts w:cs="Arial"/>
          <w:sz w:val="18"/>
          <w:szCs w:val="18"/>
          <w:rtl/>
        </w:rPr>
        <w:t xml:space="preserve"> </w:t>
      </w:r>
      <w:r w:rsidRPr="00BF642C">
        <w:rPr>
          <w:rFonts w:cs="Arial" w:hint="cs"/>
          <w:sz w:val="18"/>
          <w:szCs w:val="18"/>
          <w:rtl/>
        </w:rPr>
        <w:t>או</w:t>
      </w:r>
      <w:r w:rsidRPr="00BF642C">
        <w:rPr>
          <w:rFonts w:cs="Arial"/>
          <w:sz w:val="18"/>
          <w:szCs w:val="18"/>
          <w:rtl/>
        </w:rPr>
        <w:t xml:space="preserve"> </w:t>
      </w:r>
      <w:r w:rsidRPr="00BF642C">
        <w:rPr>
          <w:rFonts w:cs="Arial" w:hint="cs"/>
          <w:sz w:val="18"/>
          <w:szCs w:val="18"/>
          <w:rtl/>
        </w:rPr>
        <w:t>בזה</w:t>
      </w:r>
      <w:r w:rsidRPr="00BF642C">
        <w:rPr>
          <w:rFonts w:cs="Arial"/>
          <w:sz w:val="18"/>
          <w:szCs w:val="18"/>
          <w:rtl/>
        </w:rPr>
        <w:t xml:space="preserve"> </w:t>
      </w:r>
      <w:r w:rsidRPr="00BF642C">
        <w:rPr>
          <w:rFonts w:cs="Arial" w:hint="cs"/>
          <w:sz w:val="18"/>
          <w:szCs w:val="18"/>
          <w:rtl/>
        </w:rPr>
        <w:t>אחר</w:t>
      </w:r>
      <w:r w:rsidRPr="00BF642C">
        <w:rPr>
          <w:rFonts w:cs="Arial"/>
          <w:sz w:val="18"/>
          <w:szCs w:val="18"/>
          <w:rtl/>
        </w:rPr>
        <w:t xml:space="preserve"> </w:t>
      </w:r>
      <w:r w:rsidRPr="00BF642C">
        <w:rPr>
          <w:rFonts w:cs="Arial" w:hint="cs"/>
          <w:sz w:val="18"/>
          <w:szCs w:val="18"/>
          <w:rtl/>
        </w:rPr>
        <w:t>זה</w:t>
      </w:r>
      <w:r>
        <w:rPr>
          <w:rFonts w:cs="Arial" w:hint="cs"/>
          <w:sz w:val="18"/>
          <w:szCs w:val="18"/>
          <w:rtl/>
        </w:rPr>
        <w:t xml:space="preserve">. </w:t>
      </w:r>
      <w:r w:rsidRPr="00EE79F9">
        <w:rPr>
          <w:rFonts w:cs="Arial" w:hint="cs"/>
          <w:sz w:val="20"/>
          <w:szCs w:val="20"/>
          <w:rtl/>
        </w:rPr>
        <w:t>ויש</w:t>
      </w:r>
      <w:r w:rsidRPr="00EE79F9">
        <w:rPr>
          <w:rFonts w:cs="Arial"/>
          <w:sz w:val="20"/>
          <w:szCs w:val="20"/>
          <w:rtl/>
        </w:rPr>
        <w:t xml:space="preserve"> </w:t>
      </w:r>
      <w:r w:rsidRPr="00EE79F9">
        <w:rPr>
          <w:rFonts w:cs="Arial" w:hint="cs"/>
          <w:sz w:val="20"/>
          <w:szCs w:val="20"/>
          <w:rtl/>
        </w:rPr>
        <w:t>חולקים</w:t>
      </w:r>
      <w:r w:rsidRPr="00EE79F9">
        <w:rPr>
          <w:rFonts w:cs="Arial"/>
          <w:sz w:val="20"/>
          <w:szCs w:val="20"/>
          <w:rtl/>
        </w:rPr>
        <w:t xml:space="preserve">. </w:t>
      </w:r>
      <w:r w:rsidRPr="00BF642C">
        <w:rPr>
          <w:rFonts w:cs="Arial" w:hint="cs"/>
          <w:sz w:val="18"/>
          <w:szCs w:val="18"/>
          <w:rtl/>
        </w:rPr>
        <w:t>ואפי</w:t>
      </w:r>
      <w:r>
        <w:rPr>
          <w:rFonts w:cs="Arial" w:hint="cs"/>
          <w:sz w:val="18"/>
          <w:szCs w:val="18"/>
          <w:rtl/>
        </w:rPr>
        <w:t>לו</w:t>
      </w:r>
      <w:r w:rsidRPr="00BF642C">
        <w:rPr>
          <w:rFonts w:cs="Arial"/>
          <w:sz w:val="18"/>
          <w:szCs w:val="18"/>
          <w:rtl/>
        </w:rPr>
        <w:t xml:space="preserve"> </w:t>
      </w:r>
      <w:r w:rsidRPr="00BF642C">
        <w:rPr>
          <w:rFonts w:cs="Arial" w:hint="cs"/>
          <w:sz w:val="18"/>
          <w:szCs w:val="18"/>
          <w:rtl/>
        </w:rPr>
        <w:t>אם</w:t>
      </w:r>
      <w:r w:rsidRPr="00BF642C">
        <w:rPr>
          <w:rFonts w:cs="Arial"/>
          <w:sz w:val="18"/>
          <w:szCs w:val="18"/>
          <w:rtl/>
        </w:rPr>
        <w:t xml:space="preserve"> </w:t>
      </w:r>
      <w:r w:rsidRPr="00BF642C">
        <w:rPr>
          <w:rFonts w:cs="Arial" w:hint="cs"/>
          <w:sz w:val="18"/>
          <w:szCs w:val="18"/>
          <w:rtl/>
        </w:rPr>
        <w:t>היו</w:t>
      </w:r>
      <w:r w:rsidRPr="00BF642C">
        <w:rPr>
          <w:rFonts w:cs="Arial"/>
          <w:sz w:val="18"/>
          <w:szCs w:val="18"/>
          <w:rtl/>
        </w:rPr>
        <w:t xml:space="preserve"> </w:t>
      </w:r>
      <w:r>
        <w:rPr>
          <w:rFonts w:cs="Arial" w:hint="cs"/>
          <w:sz w:val="18"/>
          <w:szCs w:val="18"/>
          <w:rtl/>
        </w:rPr>
        <w:t>שני</w:t>
      </w:r>
      <w:r w:rsidRPr="00BF642C">
        <w:rPr>
          <w:rFonts w:cs="Arial"/>
          <w:sz w:val="18"/>
          <w:szCs w:val="18"/>
          <w:rtl/>
        </w:rPr>
        <w:t xml:space="preserve"> </w:t>
      </w:r>
      <w:r w:rsidRPr="00BF642C">
        <w:rPr>
          <w:rFonts w:cs="Arial" w:hint="cs"/>
          <w:sz w:val="18"/>
          <w:szCs w:val="18"/>
          <w:rtl/>
        </w:rPr>
        <w:t>בעלי</w:t>
      </w:r>
      <w:r w:rsidRPr="00BF642C">
        <w:rPr>
          <w:rFonts w:cs="Arial"/>
          <w:sz w:val="18"/>
          <w:szCs w:val="18"/>
          <w:rtl/>
        </w:rPr>
        <w:t xml:space="preserve"> </w:t>
      </w:r>
      <w:r w:rsidRPr="00BF642C">
        <w:rPr>
          <w:rFonts w:cs="Arial" w:hint="cs"/>
          <w:sz w:val="18"/>
          <w:szCs w:val="18"/>
          <w:rtl/>
        </w:rPr>
        <w:t>דינים</w:t>
      </w:r>
      <w:r w:rsidRPr="00BF642C">
        <w:rPr>
          <w:rFonts w:cs="Arial"/>
          <w:sz w:val="18"/>
          <w:szCs w:val="18"/>
          <w:rtl/>
        </w:rPr>
        <w:t xml:space="preserve">, </w:t>
      </w:r>
      <w:r w:rsidRPr="00BF642C">
        <w:rPr>
          <w:rFonts w:cs="Arial" w:hint="cs"/>
          <w:sz w:val="18"/>
          <w:szCs w:val="18"/>
          <w:rtl/>
        </w:rPr>
        <w:t>ולכל</w:t>
      </w:r>
      <w:r w:rsidRPr="00BF642C">
        <w:rPr>
          <w:rFonts w:cs="Arial"/>
          <w:sz w:val="18"/>
          <w:szCs w:val="18"/>
          <w:rtl/>
        </w:rPr>
        <w:t xml:space="preserve"> </w:t>
      </w:r>
      <w:r w:rsidRPr="00BF642C">
        <w:rPr>
          <w:rFonts w:cs="Arial" w:hint="cs"/>
          <w:sz w:val="18"/>
          <w:szCs w:val="18"/>
          <w:rtl/>
        </w:rPr>
        <w:t>אחד</w:t>
      </w:r>
      <w:r w:rsidRPr="00BF642C">
        <w:rPr>
          <w:rFonts w:cs="Arial"/>
          <w:sz w:val="18"/>
          <w:szCs w:val="18"/>
          <w:rtl/>
        </w:rPr>
        <w:t xml:space="preserve"> </w:t>
      </w:r>
      <w:r w:rsidRPr="00BF642C">
        <w:rPr>
          <w:rFonts w:cs="Arial" w:hint="cs"/>
          <w:sz w:val="18"/>
          <w:szCs w:val="18"/>
          <w:rtl/>
        </w:rPr>
        <w:t>עד</w:t>
      </w:r>
      <w:r w:rsidRPr="00BF642C">
        <w:rPr>
          <w:rFonts w:cs="Arial"/>
          <w:sz w:val="18"/>
          <w:szCs w:val="18"/>
          <w:rtl/>
        </w:rPr>
        <w:t xml:space="preserve"> </w:t>
      </w:r>
      <w:r w:rsidRPr="00BF642C">
        <w:rPr>
          <w:rFonts w:cs="Arial" w:hint="cs"/>
          <w:sz w:val="18"/>
          <w:szCs w:val="18"/>
          <w:rtl/>
        </w:rPr>
        <w:t>אחד</w:t>
      </w:r>
      <w:r w:rsidRPr="00BF642C">
        <w:rPr>
          <w:rFonts w:cs="Arial"/>
          <w:sz w:val="18"/>
          <w:szCs w:val="18"/>
          <w:rtl/>
        </w:rPr>
        <w:t xml:space="preserve">, </w:t>
      </w:r>
      <w:r w:rsidRPr="00BF642C">
        <w:rPr>
          <w:rFonts w:cs="Arial" w:hint="cs"/>
          <w:sz w:val="18"/>
          <w:szCs w:val="18"/>
          <w:rtl/>
        </w:rPr>
        <w:t>אינן</w:t>
      </w:r>
      <w:r w:rsidRPr="00BF642C">
        <w:rPr>
          <w:rFonts w:cs="Arial"/>
          <w:sz w:val="18"/>
          <w:szCs w:val="18"/>
          <w:rtl/>
        </w:rPr>
        <w:t xml:space="preserve"> </w:t>
      </w:r>
      <w:r w:rsidRPr="00BF642C">
        <w:rPr>
          <w:rFonts w:cs="Arial" w:hint="cs"/>
          <w:sz w:val="18"/>
          <w:szCs w:val="18"/>
          <w:rtl/>
        </w:rPr>
        <w:t>מצטרפין</w:t>
      </w:r>
      <w:r w:rsidRPr="00BF642C">
        <w:rPr>
          <w:rFonts w:cs="Arial"/>
          <w:sz w:val="18"/>
          <w:szCs w:val="18"/>
          <w:rtl/>
        </w:rPr>
        <w:t xml:space="preserve"> </w:t>
      </w:r>
      <w:r w:rsidRPr="00BF642C">
        <w:rPr>
          <w:rFonts w:cs="Arial" w:hint="cs"/>
          <w:sz w:val="18"/>
          <w:szCs w:val="18"/>
          <w:rtl/>
        </w:rPr>
        <w:t>אחר</w:t>
      </w:r>
      <w:r w:rsidRPr="00BF642C">
        <w:rPr>
          <w:rFonts w:cs="Arial"/>
          <w:sz w:val="18"/>
          <w:szCs w:val="18"/>
          <w:rtl/>
        </w:rPr>
        <w:t xml:space="preserve"> </w:t>
      </w:r>
      <w:r w:rsidRPr="00BF642C">
        <w:rPr>
          <w:rFonts w:cs="Arial" w:hint="cs"/>
          <w:sz w:val="18"/>
          <w:szCs w:val="18"/>
          <w:rtl/>
        </w:rPr>
        <w:t>שעמד</w:t>
      </w:r>
      <w:r w:rsidRPr="00BF642C">
        <w:rPr>
          <w:rFonts w:cs="Arial"/>
          <w:sz w:val="18"/>
          <w:szCs w:val="18"/>
          <w:rtl/>
        </w:rPr>
        <w:t xml:space="preserve"> </w:t>
      </w:r>
      <w:r w:rsidRPr="00BF642C">
        <w:rPr>
          <w:rFonts w:cs="Arial" w:hint="cs"/>
          <w:sz w:val="18"/>
          <w:szCs w:val="18"/>
          <w:rtl/>
        </w:rPr>
        <w:t>בדין</w:t>
      </w:r>
      <w:r w:rsidRPr="00BF642C">
        <w:rPr>
          <w:rFonts w:cs="Arial"/>
          <w:sz w:val="18"/>
          <w:szCs w:val="18"/>
          <w:rtl/>
        </w:rPr>
        <w:t xml:space="preserve"> </w:t>
      </w:r>
      <w:r w:rsidRPr="00BF642C">
        <w:rPr>
          <w:rFonts w:cs="Arial" w:hint="cs"/>
          <w:sz w:val="18"/>
          <w:szCs w:val="18"/>
          <w:rtl/>
        </w:rPr>
        <w:t>ונשבע</w:t>
      </w:r>
      <w:r w:rsidRPr="00BF642C">
        <w:rPr>
          <w:rFonts w:cs="Arial"/>
          <w:sz w:val="18"/>
          <w:szCs w:val="18"/>
          <w:rtl/>
        </w:rPr>
        <w:t xml:space="preserve"> </w:t>
      </w:r>
      <w:r w:rsidRPr="00BF642C">
        <w:rPr>
          <w:rFonts w:cs="Arial" w:hint="cs"/>
          <w:sz w:val="18"/>
          <w:szCs w:val="18"/>
          <w:rtl/>
        </w:rPr>
        <w:t>על</w:t>
      </w:r>
      <w:r w:rsidRPr="00BF642C">
        <w:rPr>
          <w:rFonts w:cs="Arial"/>
          <w:sz w:val="18"/>
          <w:szCs w:val="18"/>
          <w:rtl/>
        </w:rPr>
        <w:t xml:space="preserve"> </w:t>
      </w:r>
      <w:r w:rsidRPr="00BF642C">
        <w:rPr>
          <w:rFonts w:cs="Arial" w:hint="cs"/>
          <w:sz w:val="18"/>
          <w:szCs w:val="18"/>
          <w:rtl/>
        </w:rPr>
        <w:t>עדותן</w:t>
      </w:r>
      <w:r w:rsidRPr="00BF642C">
        <w:rPr>
          <w:rFonts w:cs="Arial"/>
          <w:sz w:val="18"/>
          <w:szCs w:val="18"/>
          <w:rtl/>
        </w:rPr>
        <w:t xml:space="preserve">, </w:t>
      </w:r>
      <w:r w:rsidRPr="00BF642C">
        <w:rPr>
          <w:rFonts w:cs="Arial" w:hint="cs"/>
          <w:sz w:val="18"/>
          <w:szCs w:val="18"/>
          <w:rtl/>
        </w:rPr>
        <w:t>אבל</w:t>
      </w:r>
      <w:r w:rsidRPr="00BF642C">
        <w:rPr>
          <w:rFonts w:cs="Arial"/>
          <w:sz w:val="18"/>
          <w:szCs w:val="18"/>
          <w:rtl/>
        </w:rPr>
        <w:t xml:space="preserve"> </w:t>
      </w:r>
      <w:r w:rsidRPr="00BF642C">
        <w:rPr>
          <w:rFonts w:cs="Arial" w:hint="cs"/>
          <w:sz w:val="18"/>
          <w:szCs w:val="18"/>
          <w:rtl/>
        </w:rPr>
        <w:t>קודם</w:t>
      </w:r>
      <w:r w:rsidRPr="00BF642C">
        <w:rPr>
          <w:rFonts w:cs="Arial"/>
          <w:sz w:val="18"/>
          <w:szCs w:val="18"/>
          <w:rtl/>
        </w:rPr>
        <w:t xml:space="preserve"> </w:t>
      </w:r>
      <w:r w:rsidRPr="00BF642C">
        <w:rPr>
          <w:rFonts w:cs="Arial" w:hint="cs"/>
          <w:sz w:val="18"/>
          <w:szCs w:val="18"/>
          <w:rtl/>
        </w:rPr>
        <w:t>לכן</w:t>
      </w:r>
      <w:r w:rsidRPr="00BF642C">
        <w:rPr>
          <w:rFonts w:cs="Arial"/>
          <w:sz w:val="18"/>
          <w:szCs w:val="18"/>
          <w:rtl/>
        </w:rPr>
        <w:t xml:space="preserve"> </w:t>
      </w:r>
      <w:r w:rsidRPr="00BF642C">
        <w:rPr>
          <w:rFonts w:cs="Arial" w:hint="cs"/>
          <w:sz w:val="18"/>
          <w:szCs w:val="18"/>
          <w:rtl/>
        </w:rPr>
        <w:t>יכולין</w:t>
      </w:r>
      <w:r w:rsidRPr="00BF642C">
        <w:rPr>
          <w:rFonts w:cs="Arial"/>
          <w:sz w:val="18"/>
          <w:szCs w:val="18"/>
          <w:rtl/>
        </w:rPr>
        <w:t xml:space="preserve"> </w:t>
      </w:r>
      <w:r w:rsidRPr="00BF642C">
        <w:rPr>
          <w:rFonts w:cs="Arial" w:hint="cs"/>
          <w:sz w:val="18"/>
          <w:szCs w:val="18"/>
          <w:rtl/>
        </w:rPr>
        <w:t>להעיד</w:t>
      </w:r>
      <w:r w:rsidRPr="00BF642C">
        <w:rPr>
          <w:rFonts w:cs="Arial"/>
          <w:sz w:val="18"/>
          <w:szCs w:val="18"/>
          <w:rtl/>
        </w:rPr>
        <w:t xml:space="preserve"> </w:t>
      </w:r>
      <w:r w:rsidRPr="00BF642C">
        <w:rPr>
          <w:rFonts w:cs="Arial" w:hint="cs"/>
          <w:sz w:val="18"/>
          <w:szCs w:val="18"/>
          <w:rtl/>
        </w:rPr>
        <w:t>עליו</w:t>
      </w:r>
      <w:r>
        <w:rPr>
          <w:rFonts w:hint="cs"/>
          <w:sz w:val="18"/>
          <w:szCs w:val="18"/>
          <w:rtl/>
        </w:rPr>
        <w:t>."</w:t>
      </w:r>
    </w:p>
    <w:p w:rsidR="00F15C4E" w:rsidRDefault="00F15C4E" w:rsidP="00F15C4E">
      <w:pPr>
        <w:rPr>
          <w:sz w:val="20"/>
          <w:szCs w:val="20"/>
          <w:rtl/>
        </w:rPr>
      </w:pPr>
      <w:r>
        <w:rPr>
          <w:rFonts w:hint="cs"/>
          <w:sz w:val="20"/>
          <w:szCs w:val="20"/>
          <w:u w:val="single"/>
          <w:rtl/>
        </w:rPr>
        <w:t xml:space="preserve">ביאור דעת הרשב"א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אע"פ שנאמנים לפסול את הנתבע או את הגזלן לפני שנשבע להם, מכל מקום לא מהני לעניין תביעתם, והיינו שנאמנים לפסלו לגבי עדות אחרת אך לא לגבי עדות זו, דאל"ה הם נוגעים בעדותם.</w:t>
      </w:r>
    </w:p>
    <w:p w:rsidR="00F15C4E" w:rsidRDefault="00F15C4E" w:rsidP="00F15C4E">
      <w:pPr>
        <w:rPr>
          <w:sz w:val="20"/>
          <w:szCs w:val="20"/>
          <w:rtl/>
        </w:rPr>
      </w:pPr>
      <w:r>
        <w:rPr>
          <w:rFonts w:hint="cs"/>
          <w:sz w:val="20"/>
          <w:szCs w:val="20"/>
          <w:u w:val="single"/>
          <w:rtl/>
        </w:rPr>
        <w:t xml:space="preserve">לווה שנשבע לפרוע ועבר על שבועתו </w:t>
      </w:r>
      <w:r>
        <w:rPr>
          <w:sz w:val="20"/>
          <w:szCs w:val="20"/>
          <w:u w:val="single"/>
          <w:rtl/>
        </w:rPr>
        <w:t>–</w:t>
      </w:r>
      <w:r>
        <w:rPr>
          <w:rFonts w:hint="cs"/>
          <w:sz w:val="20"/>
          <w:szCs w:val="20"/>
          <w:u w:val="single"/>
          <w:rtl/>
        </w:rPr>
        <w:t xml:space="preserve"> בית יוסף</w:t>
      </w:r>
      <w:r>
        <w:rPr>
          <w:sz w:val="20"/>
          <w:szCs w:val="20"/>
          <w:u w:val="single"/>
          <w:rtl/>
        </w:rPr>
        <w:br/>
      </w:r>
      <w:r w:rsidRPr="004A07ED">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מלווה הטוען שהלווה נשבע לפרעו עד זמן פלוני והגיע זמן ולא פרעו, אין נאמן המלווה לפסלו מחמת שעבר על שבועתו, אלו נימוקיו:</w:t>
      </w:r>
      <w:r>
        <w:rPr>
          <w:rFonts w:hint="cs"/>
          <w:sz w:val="20"/>
          <w:szCs w:val="20"/>
          <w:rtl/>
        </w:rPr>
        <w:br/>
        <w:t>א. אין אדם נפסל ע"פ עד אחד.</w:t>
      </w:r>
      <w:r>
        <w:rPr>
          <w:sz w:val="20"/>
          <w:szCs w:val="20"/>
          <w:rtl/>
        </w:rPr>
        <w:br/>
      </w:r>
      <w:r>
        <w:rPr>
          <w:rFonts w:hint="cs"/>
          <w:sz w:val="20"/>
          <w:szCs w:val="20"/>
          <w:rtl/>
        </w:rPr>
        <w:t>ב. אפילו אם מדובר על שני מלווים שונים, מכל מקום אינם נאמנים משום שנוגעים בעדותם.</w:t>
      </w:r>
      <w:r>
        <w:rPr>
          <w:rStyle w:val="ab"/>
          <w:sz w:val="20"/>
          <w:szCs w:val="20"/>
          <w:rtl/>
        </w:rPr>
        <w:footnoteReference w:id="265"/>
      </w:r>
      <w:r>
        <w:rPr>
          <w:sz w:val="20"/>
          <w:szCs w:val="20"/>
          <w:rtl/>
        </w:rPr>
        <w:br/>
      </w:r>
      <w:r>
        <w:rPr>
          <w:rFonts w:hint="cs"/>
          <w:sz w:val="20"/>
          <w:szCs w:val="20"/>
          <w:rtl/>
        </w:rPr>
        <w:t>ג. אפילו אם מעידים שניים אחרים שלא זזה ידם מתוך ידו ולא פרע, אינו נפסל שמא אין לו מעות לפרוע ונאנס.</w:t>
      </w:r>
    </w:p>
    <w:p w:rsidR="00F15C4E" w:rsidRDefault="00F15C4E" w:rsidP="00F15C4E">
      <w:pPr>
        <w:rPr>
          <w:sz w:val="20"/>
          <w:szCs w:val="20"/>
          <w:rtl/>
        </w:rPr>
      </w:pPr>
      <w:r>
        <w:rPr>
          <w:rFonts w:hint="cs"/>
          <w:b/>
          <w:bCs/>
          <w:sz w:val="20"/>
          <w:szCs w:val="20"/>
          <w:rtl/>
        </w:rPr>
        <w:t>סיכום</w:t>
      </w:r>
      <w:r>
        <w:rPr>
          <w:b/>
          <w:bCs/>
          <w:sz w:val="20"/>
          <w:szCs w:val="20"/>
          <w:rtl/>
        </w:rPr>
        <w:br/>
      </w:r>
      <w:r w:rsidRPr="00124BDD">
        <w:rPr>
          <w:rFonts w:hint="cs"/>
          <w:b/>
          <w:bCs/>
          <w:sz w:val="20"/>
          <w:szCs w:val="20"/>
          <w:rtl/>
        </w:rPr>
        <w:t>הרב יקר</w:t>
      </w:r>
      <w:r>
        <w:rPr>
          <w:rFonts w:hint="cs"/>
          <w:sz w:val="20"/>
          <w:szCs w:val="20"/>
          <w:rtl/>
        </w:rPr>
        <w:t xml:space="preserve">. תובע ועד יכולים לפסול את הנתבע על כך שנשבע לשקר, ואינו נוגע כיוון שכבר נפטר ממנו. </w:t>
      </w:r>
      <w:r w:rsidRPr="00124BDD">
        <w:rPr>
          <w:rFonts w:hint="cs"/>
          <w:b/>
          <w:bCs/>
          <w:sz w:val="20"/>
          <w:szCs w:val="20"/>
          <w:rtl/>
        </w:rPr>
        <w:t>רשב"א</w:t>
      </w:r>
      <w:r>
        <w:rPr>
          <w:rFonts w:hint="cs"/>
          <w:sz w:val="20"/>
          <w:szCs w:val="20"/>
          <w:rtl/>
        </w:rPr>
        <w:t xml:space="preserve">. אין יכולים לפסלו. </w:t>
      </w:r>
      <w:r w:rsidRPr="00E147EB">
        <w:rPr>
          <w:rFonts w:hint="cs"/>
          <w:b/>
          <w:bCs/>
          <w:sz w:val="20"/>
          <w:szCs w:val="20"/>
          <w:rtl/>
        </w:rPr>
        <w:t>טעם</w:t>
      </w:r>
      <w:r>
        <w:rPr>
          <w:rFonts w:hint="cs"/>
          <w:sz w:val="20"/>
          <w:szCs w:val="20"/>
          <w:rtl/>
        </w:rPr>
        <w:t xml:space="preserve">. התורה האמינתו בשבועה. ברם, לפני שנשבע להם נאמנים לפסלו. </w:t>
      </w:r>
      <w:r w:rsidRPr="00124BDD">
        <w:rPr>
          <w:rFonts w:hint="cs"/>
          <w:b/>
          <w:bCs/>
          <w:sz w:val="20"/>
          <w:szCs w:val="20"/>
          <w:rtl/>
        </w:rPr>
        <w:t>סמ"ע</w:t>
      </w:r>
      <w:r>
        <w:rPr>
          <w:rFonts w:hint="cs"/>
          <w:sz w:val="20"/>
          <w:szCs w:val="20"/>
          <w:rtl/>
        </w:rPr>
        <w:t>. אע"פ שנאמנים לפני שנשבע, מכל מקום לא מהני לאותה עדות שהרי נוגעים בעדותם אלא מכאן ולהבא בלבד מהני.</w:t>
      </w:r>
    </w:p>
    <w:p w:rsidR="00F15C4E" w:rsidRDefault="00F15C4E" w:rsidP="00F15C4E">
      <w:pPr>
        <w:rPr>
          <w:rFonts w:cs="Arial"/>
          <w:sz w:val="20"/>
          <w:szCs w:val="20"/>
          <w:rtl/>
        </w:rPr>
      </w:pPr>
      <w:r>
        <w:rPr>
          <w:sz w:val="20"/>
          <w:szCs w:val="20"/>
          <w:rtl/>
        </w:rPr>
        <w:br/>
      </w:r>
      <w:r>
        <w:rPr>
          <w:rFonts w:hint="cs"/>
          <w:b/>
          <w:bCs/>
          <w:sz w:val="20"/>
          <w:szCs w:val="20"/>
          <w:rtl/>
        </w:rPr>
        <w:t xml:space="preserve">סעיף כח </w:t>
      </w:r>
      <w:r>
        <w:rPr>
          <w:b/>
          <w:bCs/>
          <w:sz w:val="20"/>
          <w:szCs w:val="20"/>
          <w:rtl/>
        </w:rPr>
        <w:t>–</w:t>
      </w:r>
      <w:r>
        <w:rPr>
          <w:rFonts w:hint="cs"/>
          <w:b/>
          <w:bCs/>
          <w:sz w:val="20"/>
          <w:szCs w:val="20"/>
          <w:rtl/>
        </w:rPr>
        <w:t xml:space="preserve"> שתי כיתות עדים המעידות על איש אחד</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(כא:) "</w:t>
      </w:r>
      <w:r w:rsidRPr="00281EE2">
        <w:rPr>
          <w:rFonts w:cs="Arial" w:hint="cs"/>
          <w:sz w:val="20"/>
          <w:szCs w:val="20"/>
          <w:rtl/>
        </w:rPr>
        <w:t>אמר</w:t>
      </w:r>
      <w:r w:rsidRPr="00281EE2">
        <w:rPr>
          <w:rFonts w:cs="Arial"/>
          <w:sz w:val="20"/>
          <w:szCs w:val="20"/>
          <w:rtl/>
        </w:rPr>
        <w:t xml:space="preserve"> </w:t>
      </w:r>
      <w:r w:rsidRPr="00281EE2">
        <w:rPr>
          <w:rFonts w:cs="Arial" w:hint="cs"/>
          <w:sz w:val="20"/>
          <w:szCs w:val="20"/>
          <w:rtl/>
        </w:rPr>
        <w:t>רבי</w:t>
      </w:r>
      <w:r w:rsidRPr="00281EE2">
        <w:rPr>
          <w:rFonts w:cs="Arial"/>
          <w:sz w:val="20"/>
          <w:szCs w:val="20"/>
          <w:rtl/>
        </w:rPr>
        <w:t xml:space="preserve"> </w:t>
      </w:r>
      <w:r w:rsidRPr="00281EE2">
        <w:rPr>
          <w:rFonts w:cs="Arial" w:hint="cs"/>
          <w:sz w:val="20"/>
          <w:szCs w:val="20"/>
          <w:rtl/>
        </w:rPr>
        <w:t>אבא</w:t>
      </w:r>
      <w:r w:rsidRPr="00281EE2">
        <w:rPr>
          <w:rFonts w:cs="Arial"/>
          <w:sz w:val="20"/>
          <w:szCs w:val="20"/>
          <w:rtl/>
        </w:rPr>
        <w:t xml:space="preserve"> </w:t>
      </w:r>
      <w:r w:rsidRPr="00281EE2">
        <w:rPr>
          <w:rFonts w:cs="Arial" w:hint="cs"/>
          <w:sz w:val="20"/>
          <w:szCs w:val="20"/>
          <w:rtl/>
        </w:rPr>
        <w:t>אמר</w:t>
      </w:r>
      <w:r w:rsidRPr="00281EE2">
        <w:rPr>
          <w:rFonts w:cs="Arial"/>
          <w:sz w:val="20"/>
          <w:szCs w:val="20"/>
          <w:rtl/>
        </w:rPr>
        <w:t xml:space="preserve"> </w:t>
      </w:r>
      <w:r w:rsidRPr="00281EE2">
        <w:rPr>
          <w:rFonts w:cs="Arial" w:hint="cs"/>
          <w:sz w:val="20"/>
          <w:szCs w:val="20"/>
          <w:rtl/>
        </w:rPr>
        <w:t>רב</w:t>
      </w:r>
      <w:r w:rsidRPr="00281EE2">
        <w:rPr>
          <w:rFonts w:cs="Arial"/>
          <w:sz w:val="20"/>
          <w:szCs w:val="20"/>
          <w:rtl/>
        </w:rPr>
        <w:t xml:space="preserve"> </w:t>
      </w:r>
      <w:r w:rsidRPr="00281EE2">
        <w:rPr>
          <w:rFonts w:cs="Arial" w:hint="cs"/>
          <w:sz w:val="20"/>
          <w:szCs w:val="20"/>
          <w:rtl/>
        </w:rPr>
        <w:t>הונא</w:t>
      </w:r>
      <w:r w:rsidRPr="00281EE2">
        <w:rPr>
          <w:rFonts w:cs="Arial"/>
          <w:sz w:val="20"/>
          <w:szCs w:val="20"/>
          <w:rtl/>
        </w:rPr>
        <w:t xml:space="preserve"> </w:t>
      </w:r>
      <w:r w:rsidRPr="00281EE2">
        <w:rPr>
          <w:rFonts w:cs="Arial" w:hint="cs"/>
          <w:sz w:val="20"/>
          <w:szCs w:val="20"/>
          <w:rtl/>
        </w:rPr>
        <w:t>אמר</w:t>
      </w:r>
      <w:r w:rsidRPr="00281EE2">
        <w:rPr>
          <w:rFonts w:cs="Arial"/>
          <w:sz w:val="20"/>
          <w:szCs w:val="20"/>
          <w:rtl/>
        </w:rPr>
        <w:t xml:space="preserve"> </w:t>
      </w:r>
      <w:r w:rsidRPr="00281EE2">
        <w:rPr>
          <w:rFonts w:cs="Arial" w:hint="cs"/>
          <w:sz w:val="20"/>
          <w:szCs w:val="20"/>
          <w:rtl/>
        </w:rPr>
        <w:t>רב</w:t>
      </w:r>
      <w:r w:rsidRPr="00281EE2">
        <w:rPr>
          <w:rFonts w:cs="Arial"/>
          <w:sz w:val="20"/>
          <w:szCs w:val="20"/>
          <w:rtl/>
        </w:rPr>
        <w:t xml:space="preserve">: </w:t>
      </w:r>
      <w:r w:rsidRPr="00281EE2">
        <w:rPr>
          <w:rFonts w:cs="Arial" w:hint="cs"/>
          <w:sz w:val="20"/>
          <w:szCs w:val="20"/>
          <w:rtl/>
        </w:rPr>
        <w:t>של</w:t>
      </w:r>
      <w:r>
        <w:rPr>
          <w:rFonts w:cs="Arial" w:hint="cs"/>
          <w:sz w:val="20"/>
          <w:szCs w:val="20"/>
          <w:rtl/>
        </w:rPr>
        <w:t>ו</w:t>
      </w:r>
      <w:r w:rsidRPr="00281EE2">
        <w:rPr>
          <w:rFonts w:cs="Arial" w:hint="cs"/>
          <w:sz w:val="20"/>
          <w:szCs w:val="20"/>
          <w:rtl/>
        </w:rPr>
        <w:t>שה</w:t>
      </w:r>
      <w:r w:rsidRPr="00281EE2">
        <w:rPr>
          <w:rFonts w:cs="Arial"/>
          <w:sz w:val="20"/>
          <w:szCs w:val="20"/>
          <w:rtl/>
        </w:rPr>
        <w:t xml:space="preserve"> </w:t>
      </w:r>
      <w:r w:rsidRPr="00281EE2">
        <w:rPr>
          <w:rFonts w:cs="Arial" w:hint="cs"/>
          <w:sz w:val="20"/>
          <w:szCs w:val="20"/>
          <w:rtl/>
        </w:rPr>
        <w:t>שישבו</w:t>
      </w:r>
      <w:r w:rsidRPr="00281EE2">
        <w:rPr>
          <w:rFonts w:cs="Arial"/>
          <w:sz w:val="20"/>
          <w:szCs w:val="20"/>
          <w:rtl/>
        </w:rPr>
        <w:t xml:space="preserve"> </w:t>
      </w:r>
      <w:r w:rsidRPr="00281EE2">
        <w:rPr>
          <w:rFonts w:cs="Arial" w:hint="cs"/>
          <w:sz w:val="20"/>
          <w:szCs w:val="20"/>
          <w:rtl/>
        </w:rPr>
        <w:t>לקיים</w:t>
      </w:r>
      <w:r w:rsidRPr="00281EE2">
        <w:rPr>
          <w:rFonts w:cs="Arial"/>
          <w:sz w:val="20"/>
          <w:szCs w:val="20"/>
          <w:rtl/>
        </w:rPr>
        <w:t xml:space="preserve"> </w:t>
      </w:r>
      <w:r w:rsidRPr="00281EE2">
        <w:rPr>
          <w:rFonts w:cs="Arial" w:hint="cs"/>
          <w:sz w:val="20"/>
          <w:szCs w:val="20"/>
          <w:rtl/>
        </w:rPr>
        <w:t>את</w:t>
      </w:r>
      <w:r w:rsidRPr="00281EE2">
        <w:rPr>
          <w:rFonts w:cs="Arial"/>
          <w:sz w:val="20"/>
          <w:szCs w:val="20"/>
          <w:rtl/>
        </w:rPr>
        <w:t xml:space="preserve"> </w:t>
      </w:r>
      <w:r w:rsidRPr="00281EE2">
        <w:rPr>
          <w:rFonts w:cs="Arial" w:hint="cs"/>
          <w:sz w:val="20"/>
          <w:szCs w:val="20"/>
          <w:rtl/>
        </w:rPr>
        <w:t>השטר</w:t>
      </w:r>
      <w:r w:rsidRPr="00281EE2">
        <w:rPr>
          <w:rFonts w:cs="Arial"/>
          <w:sz w:val="20"/>
          <w:szCs w:val="20"/>
          <w:rtl/>
        </w:rPr>
        <w:t xml:space="preserve">, </w:t>
      </w:r>
      <w:r w:rsidRPr="00281EE2">
        <w:rPr>
          <w:rFonts w:cs="Arial" w:hint="cs"/>
          <w:sz w:val="20"/>
          <w:szCs w:val="20"/>
          <w:rtl/>
        </w:rPr>
        <w:t>וקרא</w:t>
      </w:r>
      <w:r w:rsidRPr="00281EE2">
        <w:rPr>
          <w:rFonts w:cs="Arial"/>
          <w:sz w:val="20"/>
          <w:szCs w:val="20"/>
          <w:rtl/>
        </w:rPr>
        <w:t xml:space="preserve"> </w:t>
      </w:r>
      <w:r w:rsidRPr="00281EE2">
        <w:rPr>
          <w:rFonts w:cs="Arial" w:hint="cs"/>
          <w:sz w:val="20"/>
          <w:szCs w:val="20"/>
          <w:rtl/>
        </w:rPr>
        <w:t>ערער</w:t>
      </w:r>
      <w:r w:rsidRPr="00281EE2">
        <w:rPr>
          <w:rFonts w:cs="Arial"/>
          <w:sz w:val="20"/>
          <w:szCs w:val="20"/>
          <w:rtl/>
        </w:rPr>
        <w:t xml:space="preserve"> </w:t>
      </w:r>
      <w:r w:rsidRPr="00281EE2">
        <w:rPr>
          <w:rFonts w:cs="Arial" w:hint="cs"/>
          <w:sz w:val="20"/>
          <w:szCs w:val="20"/>
          <w:rtl/>
        </w:rPr>
        <w:t>על</w:t>
      </w:r>
      <w:r w:rsidRPr="00281EE2">
        <w:rPr>
          <w:rFonts w:cs="Arial"/>
          <w:sz w:val="20"/>
          <w:szCs w:val="20"/>
          <w:rtl/>
        </w:rPr>
        <w:t xml:space="preserve"> </w:t>
      </w:r>
      <w:r w:rsidRPr="00281EE2">
        <w:rPr>
          <w:rFonts w:cs="Arial" w:hint="cs"/>
          <w:sz w:val="20"/>
          <w:szCs w:val="20"/>
          <w:rtl/>
        </w:rPr>
        <w:t>אחד</w:t>
      </w:r>
      <w:r w:rsidRPr="00281EE2">
        <w:rPr>
          <w:rFonts w:cs="Arial"/>
          <w:sz w:val="20"/>
          <w:szCs w:val="20"/>
          <w:rtl/>
        </w:rPr>
        <w:t xml:space="preserve"> </w:t>
      </w:r>
      <w:r w:rsidRPr="00281EE2">
        <w:rPr>
          <w:rFonts w:cs="Arial" w:hint="cs"/>
          <w:sz w:val="20"/>
          <w:szCs w:val="20"/>
          <w:rtl/>
        </w:rPr>
        <w:t>מהן</w:t>
      </w:r>
      <w:r w:rsidRPr="00281EE2">
        <w:rPr>
          <w:rFonts w:cs="Arial"/>
          <w:sz w:val="20"/>
          <w:szCs w:val="20"/>
          <w:rtl/>
        </w:rPr>
        <w:t xml:space="preserve">, </w:t>
      </w:r>
      <w:r w:rsidRPr="00281EE2">
        <w:rPr>
          <w:rFonts w:cs="Arial" w:hint="cs"/>
          <w:sz w:val="20"/>
          <w:szCs w:val="20"/>
          <w:rtl/>
        </w:rPr>
        <w:t>עד</w:t>
      </w:r>
      <w:r w:rsidRPr="00281EE2">
        <w:rPr>
          <w:rFonts w:cs="Arial"/>
          <w:sz w:val="20"/>
          <w:szCs w:val="20"/>
          <w:rtl/>
        </w:rPr>
        <w:t xml:space="preserve"> </w:t>
      </w:r>
      <w:r w:rsidRPr="00281EE2">
        <w:rPr>
          <w:rFonts w:cs="Arial" w:hint="cs"/>
          <w:sz w:val="20"/>
          <w:szCs w:val="20"/>
          <w:rtl/>
        </w:rPr>
        <w:t>שלא</w:t>
      </w:r>
      <w:r w:rsidRPr="00281EE2">
        <w:rPr>
          <w:rFonts w:cs="Arial"/>
          <w:sz w:val="20"/>
          <w:szCs w:val="20"/>
          <w:rtl/>
        </w:rPr>
        <w:t xml:space="preserve"> </w:t>
      </w:r>
      <w:r w:rsidRPr="00281EE2">
        <w:rPr>
          <w:rFonts w:cs="Arial" w:hint="cs"/>
          <w:sz w:val="20"/>
          <w:szCs w:val="20"/>
          <w:rtl/>
        </w:rPr>
        <w:t>חתמו</w:t>
      </w:r>
      <w:r w:rsidRPr="00281EE2">
        <w:rPr>
          <w:rFonts w:cs="Arial"/>
          <w:sz w:val="20"/>
          <w:szCs w:val="20"/>
          <w:rtl/>
        </w:rPr>
        <w:t xml:space="preserve"> - </w:t>
      </w:r>
      <w:r w:rsidRPr="00281EE2">
        <w:rPr>
          <w:rFonts w:cs="Arial" w:hint="cs"/>
          <w:sz w:val="20"/>
          <w:szCs w:val="20"/>
          <w:rtl/>
        </w:rPr>
        <w:t>מעידין</w:t>
      </w:r>
      <w:r w:rsidRPr="00281EE2">
        <w:rPr>
          <w:rFonts w:cs="Arial"/>
          <w:sz w:val="20"/>
          <w:szCs w:val="20"/>
          <w:rtl/>
        </w:rPr>
        <w:t xml:space="preserve"> </w:t>
      </w:r>
      <w:r w:rsidRPr="00281EE2">
        <w:rPr>
          <w:rFonts w:cs="Arial" w:hint="cs"/>
          <w:sz w:val="20"/>
          <w:szCs w:val="20"/>
          <w:rtl/>
        </w:rPr>
        <w:t>עליו</w:t>
      </w:r>
      <w:r w:rsidRPr="00281EE2">
        <w:rPr>
          <w:rFonts w:cs="Arial"/>
          <w:sz w:val="20"/>
          <w:szCs w:val="20"/>
          <w:rtl/>
        </w:rPr>
        <w:t xml:space="preserve"> </w:t>
      </w:r>
      <w:r w:rsidRPr="00281EE2">
        <w:rPr>
          <w:rFonts w:cs="Arial" w:hint="cs"/>
          <w:sz w:val="20"/>
          <w:szCs w:val="20"/>
          <w:rtl/>
        </w:rPr>
        <w:t>וחותם</w:t>
      </w:r>
      <w:r w:rsidRPr="00281EE2">
        <w:rPr>
          <w:rFonts w:cs="Arial"/>
          <w:sz w:val="20"/>
          <w:szCs w:val="20"/>
          <w:rtl/>
        </w:rPr>
        <w:t xml:space="preserve">, </w:t>
      </w:r>
      <w:r w:rsidRPr="00281EE2">
        <w:rPr>
          <w:rFonts w:cs="Arial" w:hint="cs"/>
          <w:sz w:val="20"/>
          <w:szCs w:val="20"/>
          <w:rtl/>
        </w:rPr>
        <w:t>משחתמו</w:t>
      </w:r>
      <w:r w:rsidRPr="00281EE2">
        <w:rPr>
          <w:rFonts w:cs="Arial"/>
          <w:sz w:val="20"/>
          <w:szCs w:val="20"/>
          <w:rtl/>
        </w:rPr>
        <w:t xml:space="preserve"> - </w:t>
      </w:r>
      <w:r w:rsidRPr="00281EE2">
        <w:rPr>
          <w:rFonts w:cs="Arial" w:hint="cs"/>
          <w:sz w:val="20"/>
          <w:szCs w:val="20"/>
          <w:rtl/>
        </w:rPr>
        <w:t>אין</w:t>
      </w:r>
      <w:r w:rsidRPr="00281EE2">
        <w:rPr>
          <w:rFonts w:cs="Arial"/>
          <w:sz w:val="20"/>
          <w:szCs w:val="20"/>
          <w:rtl/>
        </w:rPr>
        <w:t xml:space="preserve"> </w:t>
      </w:r>
      <w:r w:rsidRPr="00281EE2">
        <w:rPr>
          <w:rFonts w:cs="Arial" w:hint="cs"/>
          <w:sz w:val="20"/>
          <w:szCs w:val="20"/>
          <w:rtl/>
        </w:rPr>
        <w:t>מעידין</w:t>
      </w:r>
      <w:r w:rsidRPr="00281EE2">
        <w:rPr>
          <w:rFonts w:cs="Arial"/>
          <w:sz w:val="20"/>
          <w:szCs w:val="20"/>
          <w:rtl/>
        </w:rPr>
        <w:t xml:space="preserve"> </w:t>
      </w:r>
      <w:r w:rsidRPr="00281EE2">
        <w:rPr>
          <w:rFonts w:cs="Arial" w:hint="cs"/>
          <w:sz w:val="20"/>
          <w:szCs w:val="20"/>
          <w:rtl/>
        </w:rPr>
        <w:t>עליו</w:t>
      </w:r>
      <w:r w:rsidRPr="00281EE2">
        <w:rPr>
          <w:rFonts w:cs="Arial"/>
          <w:sz w:val="20"/>
          <w:szCs w:val="20"/>
          <w:rtl/>
        </w:rPr>
        <w:t xml:space="preserve"> </w:t>
      </w:r>
      <w:r w:rsidRPr="00281EE2">
        <w:rPr>
          <w:rFonts w:cs="Arial" w:hint="cs"/>
          <w:sz w:val="20"/>
          <w:szCs w:val="20"/>
          <w:rtl/>
        </w:rPr>
        <w:t>וחותם</w:t>
      </w:r>
      <w:r w:rsidRPr="00281EE2">
        <w:rPr>
          <w:rFonts w:cs="Arial"/>
          <w:sz w:val="20"/>
          <w:szCs w:val="20"/>
          <w:rtl/>
        </w:rPr>
        <w:t xml:space="preserve">. </w:t>
      </w:r>
      <w:r w:rsidRPr="00281EE2">
        <w:rPr>
          <w:rFonts w:cs="Arial" w:hint="cs"/>
          <w:sz w:val="20"/>
          <w:szCs w:val="20"/>
          <w:rtl/>
        </w:rPr>
        <w:t>ערער</w:t>
      </w:r>
      <w:r w:rsidRPr="00281EE2">
        <w:rPr>
          <w:rFonts w:cs="Arial"/>
          <w:sz w:val="20"/>
          <w:szCs w:val="20"/>
          <w:rtl/>
        </w:rPr>
        <w:t xml:space="preserve"> </w:t>
      </w:r>
      <w:r w:rsidRPr="00281EE2">
        <w:rPr>
          <w:rFonts w:cs="Arial" w:hint="cs"/>
          <w:sz w:val="20"/>
          <w:szCs w:val="20"/>
          <w:rtl/>
        </w:rPr>
        <w:t>דמאי</w:t>
      </w:r>
      <w:r w:rsidRPr="00281EE2">
        <w:rPr>
          <w:rFonts w:cs="Arial"/>
          <w:sz w:val="20"/>
          <w:szCs w:val="20"/>
          <w:rtl/>
        </w:rPr>
        <w:t xml:space="preserve">? </w:t>
      </w:r>
      <w:r w:rsidRPr="00281EE2">
        <w:rPr>
          <w:rFonts w:cs="Arial" w:hint="cs"/>
          <w:sz w:val="20"/>
          <w:szCs w:val="20"/>
          <w:rtl/>
        </w:rPr>
        <w:t>אי</w:t>
      </w:r>
      <w:r w:rsidRPr="00281EE2">
        <w:rPr>
          <w:rFonts w:cs="Arial"/>
          <w:sz w:val="20"/>
          <w:szCs w:val="20"/>
          <w:rtl/>
        </w:rPr>
        <w:t xml:space="preserve"> </w:t>
      </w:r>
      <w:r w:rsidRPr="00281EE2">
        <w:rPr>
          <w:rFonts w:cs="Arial" w:hint="cs"/>
          <w:sz w:val="20"/>
          <w:szCs w:val="20"/>
          <w:rtl/>
        </w:rPr>
        <w:t>ערער</w:t>
      </w:r>
      <w:r w:rsidRPr="00281EE2">
        <w:rPr>
          <w:rFonts w:cs="Arial"/>
          <w:sz w:val="20"/>
          <w:szCs w:val="20"/>
          <w:rtl/>
        </w:rPr>
        <w:t xml:space="preserve"> </w:t>
      </w:r>
      <w:r w:rsidRPr="00281EE2">
        <w:rPr>
          <w:rFonts w:cs="Arial" w:hint="cs"/>
          <w:sz w:val="20"/>
          <w:szCs w:val="20"/>
          <w:rtl/>
        </w:rPr>
        <w:t>דגזלנותא</w:t>
      </w:r>
      <w:r w:rsidRPr="00281EE2">
        <w:rPr>
          <w:rFonts w:cs="Arial"/>
          <w:sz w:val="20"/>
          <w:szCs w:val="20"/>
          <w:rtl/>
        </w:rPr>
        <w:t>,</w:t>
      </w:r>
      <w:r w:rsidRPr="00281EE2">
        <w:rPr>
          <w:rFonts w:hint="cs"/>
          <w:rtl/>
        </w:rPr>
        <w:t xml:space="preserve"> </w:t>
      </w:r>
      <w:r w:rsidRPr="00281EE2">
        <w:rPr>
          <w:rFonts w:cs="Arial" w:hint="cs"/>
          <w:sz w:val="20"/>
          <w:szCs w:val="20"/>
          <w:rtl/>
        </w:rPr>
        <w:t>תרי</w:t>
      </w:r>
      <w:r w:rsidRPr="00281EE2">
        <w:rPr>
          <w:rFonts w:cs="Arial"/>
          <w:sz w:val="20"/>
          <w:szCs w:val="20"/>
          <w:rtl/>
        </w:rPr>
        <w:t xml:space="preserve"> </w:t>
      </w:r>
      <w:r w:rsidRPr="00281EE2">
        <w:rPr>
          <w:rFonts w:cs="Arial" w:hint="cs"/>
          <w:sz w:val="20"/>
          <w:szCs w:val="20"/>
          <w:rtl/>
        </w:rPr>
        <w:t>ותרי</w:t>
      </w:r>
      <w:r w:rsidRPr="00281EE2">
        <w:rPr>
          <w:rFonts w:cs="Arial"/>
          <w:sz w:val="20"/>
          <w:szCs w:val="20"/>
          <w:rtl/>
        </w:rPr>
        <w:t xml:space="preserve"> </w:t>
      </w:r>
      <w:r w:rsidRPr="00281EE2">
        <w:rPr>
          <w:rFonts w:cs="Arial" w:hint="cs"/>
          <w:sz w:val="20"/>
          <w:szCs w:val="20"/>
          <w:rtl/>
        </w:rPr>
        <w:t>נינהו</w:t>
      </w:r>
      <w:r w:rsidRPr="00281EE2">
        <w:rPr>
          <w:rFonts w:cs="Arial"/>
          <w:sz w:val="20"/>
          <w:szCs w:val="20"/>
          <w:rtl/>
        </w:rPr>
        <w:t xml:space="preserve">! </w:t>
      </w:r>
      <w:r w:rsidRPr="00281EE2">
        <w:rPr>
          <w:rFonts w:cs="Arial" w:hint="cs"/>
          <w:sz w:val="20"/>
          <w:szCs w:val="20"/>
          <w:rtl/>
        </w:rPr>
        <w:t>אי</w:t>
      </w:r>
      <w:r w:rsidRPr="00281EE2">
        <w:rPr>
          <w:rFonts w:cs="Arial"/>
          <w:sz w:val="20"/>
          <w:szCs w:val="20"/>
          <w:rtl/>
        </w:rPr>
        <w:t xml:space="preserve"> </w:t>
      </w:r>
      <w:r w:rsidRPr="00281EE2">
        <w:rPr>
          <w:rFonts w:cs="Arial" w:hint="cs"/>
          <w:sz w:val="20"/>
          <w:szCs w:val="20"/>
          <w:rtl/>
        </w:rPr>
        <w:t>ערער</w:t>
      </w:r>
      <w:r w:rsidRPr="00281EE2">
        <w:rPr>
          <w:rFonts w:cs="Arial"/>
          <w:sz w:val="20"/>
          <w:szCs w:val="20"/>
          <w:rtl/>
        </w:rPr>
        <w:t xml:space="preserve"> </w:t>
      </w:r>
      <w:r w:rsidRPr="00281EE2">
        <w:rPr>
          <w:rFonts w:cs="Arial" w:hint="cs"/>
          <w:sz w:val="20"/>
          <w:szCs w:val="20"/>
          <w:rtl/>
        </w:rPr>
        <w:t>דפגם</w:t>
      </w:r>
      <w:r w:rsidRPr="00281EE2">
        <w:rPr>
          <w:rFonts w:cs="Arial"/>
          <w:sz w:val="20"/>
          <w:szCs w:val="20"/>
          <w:rtl/>
        </w:rPr>
        <w:t xml:space="preserve"> </w:t>
      </w:r>
      <w:r w:rsidRPr="00281EE2">
        <w:rPr>
          <w:rFonts w:cs="Arial" w:hint="cs"/>
          <w:sz w:val="20"/>
          <w:szCs w:val="20"/>
          <w:rtl/>
        </w:rPr>
        <w:t>משפחה</w:t>
      </w:r>
      <w:r w:rsidRPr="00281EE2">
        <w:rPr>
          <w:rFonts w:cs="Arial"/>
          <w:sz w:val="20"/>
          <w:szCs w:val="20"/>
          <w:rtl/>
        </w:rPr>
        <w:t xml:space="preserve">, </w:t>
      </w:r>
      <w:r w:rsidRPr="00281EE2">
        <w:rPr>
          <w:rFonts w:cs="Arial" w:hint="cs"/>
          <w:sz w:val="20"/>
          <w:szCs w:val="20"/>
          <w:rtl/>
        </w:rPr>
        <w:t>גלוי</w:t>
      </w:r>
      <w:r w:rsidRPr="00281EE2">
        <w:rPr>
          <w:rFonts w:cs="Arial"/>
          <w:sz w:val="20"/>
          <w:szCs w:val="20"/>
          <w:rtl/>
        </w:rPr>
        <w:t xml:space="preserve"> </w:t>
      </w:r>
      <w:r w:rsidRPr="00281EE2">
        <w:rPr>
          <w:rFonts w:cs="Arial" w:hint="cs"/>
          <w:sz w:val="20"/>
          <w:szCs w:val="20"/>
          <w:rtl/>
        </w:rPr>
        <w:t>מלתא</w:t>
      </w:r>
      <w:r w:rsidRPr="00281EE2">
        <w:rPr>
          <w:rFonts w:cs="Arial"/>
          <w:sz w:val="20"/>
          <w:szCs w:val="20"/>
          <w:rtl/>
        </w:rPr>
        <w:t xml:space="preserve"> </w:t>
      </w:r>
      <w:r w:rsidRPr="00281EE2">
        <w:rPr>
          <w:rFonts w:cs="Arial" w:hint="cs"/>
          <w:sz w:val="20"/>
          <w:szCs w:val="20"/>
          <w:rtl/>
        </w:rPr>
        <w:t>בעלמא</w:t>
      </w:r>
      <w:r w:rsidRPr="00281EE2">
        <w:rPr>
          <w:rFonts w:cs="Arial"/>
          <w:sz w:val="20"/>
          <w:szCs w:val="20"/>
          <w:rtl/>
        </w:rPr>
        <w:t xml:space="preserve"> </w:t>
      </w:r>
      <w:r w:rsidRPr="00281EE2">
        <w:rPr>
          <w:rFonts w:cs="Arial" w:hint="cs"/>
          <w:sz w:val="20"/>
          <w:szCs w:val="20"/>
          <w:rtl/>
        </w:rPr>
        <w:t>הוא</w:t>
      </w:r>
      <w:r w:rsidRPr="00281EE2">
        <w:rPr>
          <w:rFonts w:cs="Arial"/>
          <w:sz w:val="20"/>
          <w:szCs w:val="20"/>
          <w:rtl/>
        </w:rPr>
        <w:t xml:space="preserve">! </w:t>
      </w:r>
      <w:r w:rsidRPr="00281EE2">
        <w:rPr>
          <w:rFonts w:cs="Arial" w:hint="cs"/>
          <w:sz w:val="20"/>
          <w:szCs w:val="20"/>
          <w:rtl/>
        </w:rPr>
        <w:t>לעולם</w:t>
      </w:r>
      <w:r w:rsidRPr="00281EE2">
        <w:rPr>
          <w:rFonts w:cs="Arial"/>
          <w:sz w:val="20"/>
          <w:szCs w:val="20"/>
          <w:rtl/>
        </w:rPr>
        <w:t xml:space="preserve"> </w:t>
      </w:r>
      <w:r w:rsidRPr="00281EE2">
        <w:rPr>
          <w:rFonts w:cs="Arial" w:hint="cs"/>
          <w:sz w:val="20"/>
          <w:szCs w:val="20"/>
          <w:rtl/>
        </w:rPr>
        <w:t>אימא</w:t>
      </w:r>
      <w:r w:rsidRPr="00281EE2">
        <w:rPr>
          <w:rFonts w:cs="Arial"/>
          <w:sz w:val="20"/>
          <w:szCs w:val="20"/>
          <w:rtl/>
        </w:rPr>
        <w:t xml:space="preserve"> </w:t>
      </w:r>
      <w:r w:rsidRPr="00281EE2">
        <w:rPr>
          <w:rFonts w:cs="Arial" w:hint="cs"/>
          <w:sz w:val="20"/>
          <w:szCs w:val="20"/>
          <w:rtl/>
        </w:rPr>
        <w:t>לך</w:t>
      </w:r>
      <w:r w:rsidRPr="00281EE2">
        <w:rPr>
          <w:rFonts w:cs="Arial"/>
          <w:sz w:val="20"/>
          <w:szCs w:val="20"/>
          <w:rtl/>
        </w:rPr>
        <w:t xml:space="preserve"> </w:t>
      </w:r>
      <w:r w:rsidRPr="00281EE2">
        <w:rPr>
          <w:rFonts w:cs="Arial" w:hint="cs"/>
          <w:sz w:val="20"/>
          <w:szCs w:val="20"/>
          <w:rtl/>
        </w:rPr>
        <w:t>ערער</w:t>
      </w:r>
      <w:r w:rsidRPr="00281EE2">
        <w:rPr>
          <w:rFonts w:cs="Arial"/>
          <w:sz w:val="20"/>
          <w:szCs w:val="20"/>
          <w:rtl/>
        </w:rPr>
        <w:t xml:space="preserve"> </w:t>
      </w:r>
      <w:r w:rsidRPr="00281EE2">
        <w:rPr>
          <w:rFonts w:cs="Arial" w:hint="cs"/>
          <w:sz w:val="20"/>
          <w:szCs w:val="20"/>
          <w:rtl/>
        </w:rPr>
        <w:t>דגזלנותא</w:t>
      </w:r>
      <w:r w:rsidRPr="00281EE2">
        <w:rPr>
          <w:rFonts w:cs="Arial"/>
          <w:sz w:val="20"/>
          <w:szCs w:val="20"/>
          <w:rtl/>
        </w:rPr>
        <w:t xml:space="preserve">, </w:t>
      </w:r>
      <w:r w:rsidRPr="00281EE2">
        <w:rPr>
          <w:rFonts w:cs="Arial" w:hint="cs"/>
          <w:sz w:val="20"/>
          <w:szCs w:val="20"/>
          <w:rtl/>
        </w:rPr>
        <w:t>וקאמרי</w:t>
      </w:r>
      <w:r w:rsidRPr="00281EE2">
        <w:rPr>
          <w:rFonts w:cs="Arial"/>
          <w:sz w:val="20"/>
          <w:szCs w:val="20"/>
          <w:rtl/>
        </w:rPr>
        <w:t xml:space="preserve"> </w:t>
      </w:r>
      <w:r w:rsidRPr="00281EE2">
        <w:rPr>
          <w:rFonts w:cs="Arial" w:hint="cs"/>
          <w:sz w:val="20"/>
          <w:szCs w:val="20"/>
          <w:rtl/>
        </w:rPr>
        <w:t>הני</w:t>
      </w:r>
      <w:r w:rsidRPr="00281EE2">
        <w:rPr>
          <w:rFonts w:cs="Arial"/>
          <w:sz w:val="20"/>
          <w:szCs w:val="20"/>
          <w:rtl/>
        </w:rPr>
        <w:t xml:space="preserve">: </w:t>
      </w:r>
      <w:r w:rsidRPr="00281EE2">
        <w:rPr>
          <w:rFonts w:cs="Arial" w:hint="cs"/>
          <w:sz w:val="20"/>
          <w:szCs w:val="20"/>
          <w:rtl/>
        </w:rPr>
        <w:t>ידעינן</w:t>
      </w:r>
      <w:r w:rsidRPr="00281EE2">
        <w:rPr>
          <w:rFonts w:cs="Arial"/>
          <w:sz w:val="20"/>
          <w:szCs w:val="20"/>
          <w:rtl/>
        </w:rPr>
        <w:t xml:space="preserve"> </w:t>
      </w:r>
      <w:r w:rsidRPr="00281EE2">
        <w:rPr>
          <w:rFonts w:cs="Arial" w:hint="cs"/>
          <w:sz w:val="20"/>
          <w:szCs w:val="20"/>
          <w:rtl/>
        </w:rPr>
        <w:t>ביה</w:t>
      </w:r>
      <w:r w:rsidRPr="00281EE2">
        <w:rPr>
          <w:rFonts w:cs="Arial"/>
          <w:sz w:val="20"/>
          <w:szCs w:val="20"/>
          <w:rtl/>
        </w:rPr>
        <w:t xml:space="preserve"> </w:t>
      </w:r>
      <w:r w:rsidRPr="00281EE2">
        <w:rPr>
          <w:rFonts w:cs="Arial" w:hint="cs"/>
          <w:sz w:val="20"/>
          <w:szCs w:val="20"/>
          <w:rtl/>
        </w:rPr>
        <w:t>דעבד</w:t>
      </w:r>
      <w:r w:rsidRPr="00281EE2">
        <w:rPr>
          <w:rFonts w:cs="Arial"/>
          <w:sz w:val="20"/>
          <w:szCs w:val="20"/>
          <w:rtl/>
        </w:rPr>
        <w:t xml:space="preserve"> </w:t>
      </w:r>
      <w:r w:rsidRPr="00281EE2">
        <w:rPr>
          <w:rFonts w:cs="Arial" w:hint="cs"/>
          <w:sz w:val="20"/>
          <w:szCs w:val="20"/>
          <w:rtl/>
        </w:rPr>
        <w:t>תשובה</w:t>
      </w:r>
      <w:r w:rsidRPr="00281EE2">
        <w:rPr>
          <w:rFonts w:cs="Arial"/>
          <w:sz w:val="20"/>
          <w:szCs w:val="20"/>
          <w:rtl/>
        </w:rPr>
        <w:t>.</w:t>
      </w:r>
      <w:r>
        <w:rPr>
          <w:rFonts w:cs="Arial" w:hint="cs"/>
          <w:sz w:val="20"/>
          <w:szCs w:val="20"/>
          <w:rtl/>
        </w:rPr>
        <w:t>"</w:t>
      </w:r>
    </w:p>
    <w:p w:rsidR="00F15C4E" w:rsidRPr="00505341" w:rsidRDefault="00F15C4E" w:rsidP="00F15C4E">
      <w:pPr>
        <w:rPr>
          <w:sz w:val="20"/>
          <w:szCs w:val="20"/>
          <w:rtl/>
        </w:rPr>
      </w:pPr>
      <w:r>
        <w:rPr>
          <w:rFonts w:cs="Arial" w:hint="cs"/>
          <w:sz w:val="20"/>
          <w:szCs w:val="20"/>
          <w:u w:val="single"/>
          <w:rtl/>
        </w:rPr>
        <w:lastRenderedPageBreak/>
        <w:t>שיטות הראשונים</w:t>
      </w:r>
      <w:r>
        <w:rPr>
          <w:rFonts w:cs="Arial"/>
          <w:sz w:val="20"/>
          <w:szCs w:val="20"/>
          <w:u w:val="single"/>
          <w:rtl/>
        </w:rPr>
        <w:br/>
      </w:r>
      <w:r>
        <w:rPr>
          <w:rFonts w:cs="Arial" w:hint="cs"/>
          <w:sz w:val="20"/>
          <w:szCs w:val="20"/>
          <w:rtl/>
        </w:rPr>
        <w:t xml:space="preserve">א. </w:t>
      </w:r>
      <w:r w:rsidRPr="00505341">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שאלת הגמרא היא כך </w:t>
      </w:r>
      <w:r>
        <w:rPr>
          <w:rFonts w:cs="Arial"/>
          <w:sz w:val="20"/>
          <w:szCs w:val="20"/>
          <w:rtl/>
        </w:rPr>
        <w:t>–</w:t>
      </w:r>
      <w:r>
        <w:rPr>
          <w:rFonts w:cs="Arial" w:hint="cs"/>
          <w:sz w:val="20"/>
          <w:szCs w:val="20"/>
          <w:rtl/>
        </w:rPr>
        <w:t xml:space="preserve"> מדוע מעידים עליו וחותם, הרי תרי ותרי נינהו ואוקי ממונא אחזקתיה!</w:t>
      </w:r>
      <w:r>
        <w:rPr>
          <w:rFonts w:cs="Arial"/>
          <w:sz w:val="20"/>
          <w:szCs w:val="20"/>
          <w:rtl/>
        </w:rPr>
        <w:br/>
      </w:r>
      <w:r w:rsidRPr="00505341">
        <w:rPr>
          <w:rFonts w:cs="Arial" w:hint="cs"/>
          <w:sz w:val="20"/>
          <w:szCs w:val="20"/>
          <w:u w:val="single"/>
          <w:rtl/>
        </w:rPr>
        <w:t>היוצא מרש"י</w:t>
      </w:r>
      <w:r>
        <w:rPr>
          <w:rFonts w:cs="Arial" w:hint="cs"/>
          <w:sz w:val="20"/>
          <w:szCs w:val="20"/>
          <w:rtl/>
        </w:rPr>
        <w:t xml:space="preserve"> </w:t>
      </w:r>
      <w:r>
        <w:rPr>
          <w:rFonts w:cs="Arial"/>
          <w:sz w:val="20"/>
          <w:szCs w:val="20"/>
          <w:rtl/>
        </w:rPr>
        <w:t>–</w:t>
      </w:r>
      <w:r>
        <w:rPr>
          <w:rFonts w:cs="Arial" w:hint="cs"/>
          <w:sz w:val="20"/>
          <w:szCs w:val="20"/>
          <w:rtl/>
        </w:rPr>
        <w:t xml:space="preserve"> ב' כתות עדים המכחישות זו את זו לגבי כשרות פלוני, פסול, ואין אומרים אוקי גברא אחזקתיה.</w:t>
      </w:r>
      <w:r>
        <w:rPr>
          <w:rFonts w:cs="Arial"/>
          <w:sz w:val="20"/>
          <w:szCs w:val="20"/>
          <w:rtl/>
        </w:rPr>
        <w:br/>
      </w:r>
      <w:r>
        <w:rPr>
          <w:rFonts w:cs="Arial" w:hint="cs"/>
          <w:sz w:val="20"/>
          <w:szCs w:val="20"/>
          <w:rtl/>
        </w:rPr>
        <w:t xml:space="preserve">ב. </w:t>
      </w:r>
      <w:r w:rsidRPr="00505341">
        <w:rPr>
          <w:rFonts w:cs="Arial" w:hint="cs"/>
          <w:b/>
          <w:bCs/>
          <w:sz w:val="20"/>
          <w:szCs w:val="20"/>
          <w:rtl/>
        </w:rPr>
        <w:t>ר"ח</w:t>
      </w:r>
      <w:r>
        <w:rPr>
          <w:rFonts w:cs="Arial" w:hint="cs"/>
          <w:sz w:val="20"/>
          <w:szCs w:val="20"/>
          <w:rtl/>
        </w:rPr>
        <w:t xml:space="preserve"> </w:t>
      </w:r>
      <w:r>
        <w:rPr>
          <w:rFonts w:cs="Arial"/>
          <w:sz w:val="20"/>
          <w:szCs w:val="20"/>
          <w:rtl/>
        </w:rPr>
        <w:t>–</w:t>
      </w:r>
      <w:r>
        <w:rPr>
          <w:rFonts w:cs="Arial" w:hint="cs"/>
          <w:sz w:val="20"/>
          <w:szCs w:val="20"/>
          <w:rtl/>
        </w:rPr>
        <w:t xml:space="preserve"> שאלת הגמרא היא כך </w:t>
      </w:r>
      <w:r>
        <w:rPr>
          <w:rFonts w:cs="Arial"/>
          <w:sz w:val="20"/>
          <w:szCs w:val="20"/>
          <w:rtl/>
        </w:rPr>
        <w:t>–</w:t>
      </w:r>
      <w:r>
        <w:rPr>
          <w:rFonts w:cs="Arial" w:hint="cs"/>
          <w:sz w:val="20"/>
          <w:szCs w:val="20"/>
          <w:rtl/>
        </w:rPr>
        <w:t xml:space="preserve"> מדוע לאחר שחתמו אינם יכולים להעיד עליו ולחתום עמו, הרי הם תרי כנגד תרי ואוקי גברא אחזקת כשרות וממילא יכול לחתום עמהם!</w:t>
      </w:r>
      <w:r>
        <w:rPr>
          <w:rFonts w:cs="Arial"/>
          <w:sz w:val="20"/>
          <w:szCs w:val="20"/>
          <w:rtl/>
        </w:rPr>
        <w:br/>
      </w:r>
      <w:r w:rsidRPr="00505341">
        <w:rPr>
          <w:rFonts w:cs="Arial" w:hint="cs"/>
          <w:sz w:val="20"/>
          <w:szCs w:val="20"/>
          <w:u w:val="single"/>
          <w:rtl/>
        </w:rPr>
        <w:t>היוצא מר"ח</w:t>
      </w:r>
      <w:r>
        <w:rPr>
          <w:rFonts w:cs="Arial" w:hint="cs"/>
          <w:sz w:val="20"/>
          <w:szCs w:val="20"/>
          <w:rtl/>
        </w:rPr>
        <w:t xml:space="preserve"> </w:t>
      </w:r>
      <w:r>
        <w:rPr>
          <w:rFonts w:cs="Arial"/>
          <w:sz w:val="20"/>
          <w:szCs w:val="20"/>
          <w:rtl/>
        </w:rPr>
        <w:t>–</w:t>
      </w:r>
      <w:r>
        <w:rPr>
          <w:rFonts w:cs="Arial" w:hint="cs"/>
          <w:sz w:val="20"/>
          <w:szCs w:val="20"/>
          <w:rtl/>
        </w:rPr>
        <w:t xml:space="preserve"> שתי כתות </w:t>
      </w:r>
      <w:r>
        <w:rPr>
          <w:rFonts w:hint="cs"/>
          <w:sz w:val="20"/>
          <w:szCs w:val="20"/>
          <w:rtl/>
        </w:rPr>
        <w:t>עדים המכחישות זו את זו כנ"ל, כשר, אוקי גברא אחזקתיה.</w:t>
      </w:r>
      <w:r>
        <w:rPr>
          <w:sz w:val="20"/>
          <w:szCs w:val="20"/>
          <w:rtl/>
        </w:rPr>
        <w:br/>
      </w:r>
      <w:r>
        <w:rPr>
          <w:b/>
          <w:bCs/>
          <w:sz w:val="20"/>
          <w:szCs w:val="20"/>
          <w:rtl/>
        </w:rPr>
        <w:br/>
      </w:r>
      <w:r>
        <w:rPr>
          <w:rFonts w:hint="cs"/>
          <w:b/>
          <w:bCs/>
          <w:sz w:val="20"/>
          <w:szCs w:val="20"/>
          <w:rtl/>
        </w:rPr>
        <w:t>שני עדים המעידים שחזר בתשובה</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שניים המעידים על אחד שחטא ופסול לעדות, ובאו שניים אחרים והעידו שעשה תשובה </w:t>
      </w:r>
      <w:r>
        <w:rPr>
          <w:sz w:val="20"/>
          <w:szCs w:val="20"/>
          <w:rtl/>
        </w:rPr>
        <w:t>–</w:t>
      </w:r>
      <w:r>
        <w:rPr>
          <w:rFonts w:hint="cs"/>
          <w:sz w:val="20"/>
          <w:szCs w:val="20"/>
          <w:rtl/>
        </w:rPr>
        <w:t xml:space="preserve"> כשר. </w:t>
      </w:r>
      <w:r w:rsidRPr="00F506A5">
        <w:rPr>
          <w:rFonts w:hint="cs"/>
          <w:sz w:val="18"/>
          <w:szCs w:val="18"/>
          <w:rtl/>
        </w:rPr>
        <w:t>[ע"פ הגמרא הנ"ל].</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03864">
        <w:rPr>
          <w:rFonts w:cs="Arial" w:hint="cs"/>
          <w:sz w:val="20"/>
          <w:szCs w:val="20"/>
          <w:rtl/>
        </w:rPr>
        <w:t>שנים</w:t>
      </w:r>
      <w:r w:rsidRPr="00603864">
        <w:rPr>
          <w:rFonts w:cs="Arial"/>
          <w:sz w:val="20"/>
          <w:szCs w:val="20"/>
          <w:rtl/>
        </w:rPr>
        <w:t xml:space="preserve"> </w:t>
      </w:r>
      <w:r w:rsidRPr="00603864">
        <w:rPr>
          <w:rFonts w:cs="Arial" w:hint="cs"/>
          <w:sz w:val="20"/>
          <w:szCs w:val="20"/>
          <w:rtl/>
        </w:rPr>
        <w:t>שהעידו</w:t>
      </w:r>
      <w:r w:rsidRPr="00603864">
        <w:rPr>
          <w:rFonts w:cs="Arial"/>
          <w:sz w:val="20"/>
          <w:szCs w:val="20"/>
          <w:rtl/>
        </w:rPr>
        <w:t xml:space="preserve"> </w:t>
      </w:r>
      <w:r w:rsidRPr="00603864">
        <w:rPr>
          <w:rFonts w:cs="Arial" w:hint="cs"/>
          <w:sz w:val="20"/>
          <w:szCs w:val="20"/>
          <w:rtl/>
        </w:rPr>
        <w:t>באחד</w:t>
      </w:r>
      <w:r w:rsidRPr="00603864">
        <w:rPr>
          <w:rFonts w:cs="Arial"/>
          <w:sz w:val="20"/>
          <w:szCs w:val="20"/>
          <w:rtl/>
        </w:rPr>
        <w:t xml:space="preserve"> </w:t>
      </w:r>
      <w:r w:rsidRPr="00603864">
        <w:rPr>
          <w:rFonts w:cs="Arial" w:hint="cs"/>
          <w:sz w:val="20"/>
          <w:szCs w:val="20"/>
          <w:rtl/>
        </w:rPr>
        <w:t>שהוא</w:t>
      </w:r>
      <w:r w:rsidRPr="00603864">
        <w:rPr>
          <w:rFonts w:cs="Arial"/>
          <w:sz w:val="20"/>
          <w:szCs w:val="20"/>
          <w:rtl/>
        </w:rPr>
        <w:t xml:space="preserve"> </w:t>
      </w:r>
      <w:r w:rsidRPr="00603864">
        <w:rPr>
          <w:rFonts w:cs="Arial" w:hint="cs"/>
          <w:sz w:val="20"/>
          <w:szCs w:val="20"/>
          <w:rtl/>
        </w:rPr>
        <w:t>פסול</w:t>
      </w:r>
      <w:r w:rsidRPr="00603864">
        <w:rPr>
          <w:rFonts w:cs="Arial"/>
          <w:sz w:val="20"/>
          <w:szCs w:val="20"/>
          <w:rtl/>
        </w:rPr>
        <w:t xml:space="preserve"> </w:t>
      </w:r>
      <w:r w:rsidRPr="00603864">
        <w:rPr>
          <w:rFonts w:cs="Arial" w:hint="cs"/>
          <w:sz w:val="20"/>
          <w:szCs w:val="20"/>
          <w:rtl/>
        </w:rPr>
        <w:t>באחד</w:t>
      </w:r>
      <w:r w:rsidRPr="00603864">
        <w:rPr>
          <w:rFonts w:cs="Arial"/>
          <w:sz w:val="20"/>
          <w:szCs w:val="20"/>
          <w:rtl/>
        </w:rPr>
        <w:t xml:space="preserve"> </w:t>
      </w:r>
      <w:r w:rsidRPr="00603864">
        <w:rPr>
          <w:rFonts w:cs="Arial" w:hint="cs"/>
          <w:sz w:val="20"/>
          <w:szCs w:val="20"/>
          <w:rtl/>
        </w:rPr>
        <w:t>מאלו</w:t>
      </w:r>
      <w:r w:rsidRPr="00603864">
        <w:rPr>
          <w:rFonts w:cs="Arial"/>
          <w:sz w:val="20"/>
          <w:szCs w:val="20"/>
          <w:rtl/>
        </w:rPr>
        <w:t xml:space="preserve"> </w:t>
      </w:r>
      <w:r w:rsidRPr="00603864">
        <w:rPr>
          <w:rFonts w:cs="Arial" w:hint="cs"/>
          <w:sz w:val="20"/>
          <w:szCs w:val="20"/>
          <w:rtl/>
        </w:rPr>
        <w:t>העבירות</w:t>
      </w:r>
      <w:r w:rsidRPr="00603864">
        <w:rPr>
          <w:rFonts w:cs="Arial"/>
          <w:sz w:val="20"/>
          <w:szCs w:val="20"/>
          <w:rtl/>
        </w:rPr>
        <w:t xml:space="preserve">, </w:t>
      </w:r>
      <w:r w:rsidRPr="00603864">
        <w:rPr>
          <w:rFonts w:cs="Arial" w:hint="cs"/>
          <w:sz w:val="20"/>
          <w:szCs w:val="20"/>
          <w:rtl/>
        </w:rPr>
        <w:t>ובאו</w:t>
      </w:r>
      <w:r w:rsidRPr="00603864">
        <w:rPr>
          <w:rFonts w:cs="Arial"/>
          <w:sz w:val="20"/>
          <w:szCs w:val="20"/>
          <w:rtl/>
        </w:rPr>
        <w:t xml:space="preserve"> </w:t>
      </w:r>
      <w:r w:rsidRPr="00603864">
        <w:rPr>
          <w:rFonts w:cs="Arial" w:hint="cs"/>
          <w:sz w:val="20"/>
          <w:szCs w:val="20"/>
          <w:rtl/>
        </w:rPr>
        <w:t>שנים</w:t>
      </w:r>
      <w:r w:rsidRPr="00603864">
        <w:rPr>
          <w:rFonts w:cs="Arial"/>
          <w:sz w:val="20"/>
          <w:szCs w:val="20"/>
          <w:rtl/>
        </w:rPr>
        <w:t xml:space="preserve"> </w:t>
      </w:r>
      <w:r w:rsidRPr="00603864">
        <w:rPr>
          <w:rFonts w:cs="Arial" w:hint="cs"/>
          <w:sz w:val="20"/>
          <w:szCs w:val="20"/>
          <w:rtl/>
        </w:rPr>
        <w:t>והעידו</w:t>
      </w:r>
      <w:r w:rsidRPr="00603864">
        <w:rPr>
          <w:rFonts w:cs="Arial"/>
          <w:sz w:val="20"/>
          <w:szCs w:val="20"/>
          <w:rtl/>
        </w:rPr>
        <w:t xml:space="preserve"> </w:t>
      </w:r>
      <w:r w:rsidRPr="00603864">
        <w:rPr>
          <w:rFonts w:cs="Arial" w:hint="cs"/>
          <w:sz w:val="20"/>
          <w:szCs w:val="20"/>
          <w:rtl/>
        </w:rPr>
        <w:t>שחזר</w:t>
      </w:r>
      <w:r w:rsidRPr="00603864">
        <w:rPr>
          <w:rFonts w:cs="Arial"/>
          <w:sz w:val="20"/>
          <w:szCs w:val="20"/>
          <w:rtl/>
        </w:rPr>
        <w:t xml:space="preserve"> </w:t>
      </w:r>
      <w:r w:rsidRPr="00603864">
        <w:rPr>
          <w:rFonts w:cs="Arial" w:hint="cs"/>
          <w:sz w:val="20"/>
          <w:szCs w:val="20"/>
          <w:rtl/>
        </w:rPr>
        <w:t>בו</w:t>
      </w:r>
      <w:r w:rsidRPr="00603864">
        <w:rPr>
          <w:rFonts w:cs="Arial"/>
          <w:sz w:val="20"/>
          <w:szCs w:val="20"/>
          <w:rtl/>
        </w:rPr>
        <w:t xml:space="preserve"> </w:t>
      </w:r>
      <w:r w:rsidRPr="00603864">
        <w:rPr>
          <w:rFonts w:cs="Arial" w:hint="cs"/>
          <w:sz w:val="20"/>
          <w:szCs w:val="20"/>
          <w:rtl/>
        </w:rPr>
        <w:t>ועשה</w:t>
      </w:r>
      <w:r w:rsidRPr="00603864">
        <w:rPr>
          <w:rFonts w:cs="Arial"/>
          <w:sz w:val="20"/>
          <w:szCs w:val="20"/>
          <w:rtl/>
        </w:rPr>
        <w:t xml:space="preserve"> </w:t>
      </w:r>
      <w:r w:rsidRPr="00603864">
        <w:rPr>
          <w:rFonts w:cs="Arial" w:hint="cs"/>
          <w:sz w:val="20"/>
          <w:szCs w:val="20"/>
          <w:rtl/>
        </w:rPr>
        <w:t>תשובה</w:t>
      </w:r>
      <w:r w:rsidRPr="00603864">
        <w:rPr>
          <w:rFonts w:cs="Arial"/>
          <w:sz w:val="20"/>
          <w:szCs w:val="20"/>
          <w:rtl/>
        </w:rPr>
        <w:t xml:space="preserve"> </w:t>
      </w:r>
      <w:r w:rsidRPr="00603864">
        <w:rPr>
          <w:rFonts w:cs="Arial" w:hint="cs"/>
          <w:sz w:val="20"/>
          <w:szCs w:val="20"/>
          <w:rtl/>
        </w:rPr>
        <w:t>או</w:t>
      </w:r>
      <w:r w:rsidRPr="00603864">
        <w:rPr>
          <w:rFonts w:cs="Arial"/>
          <w:sz w:val="20"/>
          <w:szCs w:val="20"/>
          <w:rtl/>
        </w:rPr>
        <w:t xml:space="preserve"> </w:t>
      </w:r>
      <w:r w:rsidRPr="00603864">
        <w:rPr>
          <w:rFonts w:cs="Arial" w:hint="cs"/>
          <w:sz w:val="20"/>
          <w:szCs w:val="20"/>
          <w:rtl/>
        </w:rPr>
        <w:t>שלקה</w:t>
      </w:r>
      <w:r w:rsidRPr="00603864">
        <w:rPr>
          <w:rFonts w:cs="Arial"/>
          <w:sz w:val="20"/>
          <w:szCs w:val="20"/>
          <w:rtl/>
        </w:rPr>
        <w:t xml:space="preserve">, </w:t>
      </w:r>
      <w:r w:rsidRPr="00603864">
        <w:rPr>
          <w:rFonts w:cs="Arial" w:hint="cs"/>
          <w:sz w:val="20"/>
          <w:szCs w:val="20"/>
          <w:rtl/>
        </w:rPr>
        <w:t>הרי</w:t>
      </w:r>
      <w:r w:rsidRPr="00603864">
        <w:rPr>
          <w:rFonts w:cs="Arial"/>
          <w:sz w:val="20"/>
          <w:szCs w:val="20"/>
          <w:rtl/>
        </w:rPr>
        <w:t xml:space="preserve"> </w:t>
      </w:r>
      <w:r w:rsidRPr="00603864">
        <w:rPr>
          <w:rFonts w:cs="Arial" w:hint="cs"/>
          <w:sz w:val="20"/>
          <w:szCs w:val="20"/>
          <w:rtl/>
        </w:rPr>
        <w:t>זה</w:t>
      </w:r>
      <w:r w:rsidRPr="00603864">
        <w:rPr>
          <w:rFonts w:cs="Arial"/>
          <w:sz w:val="20"/>
          <w:szCs w:val="20"/>
          <w:rtl/>
        </w:rPr>
        <w:t xml:space="preserve"> </w:t>
      </w:r>
      <w:r w:rsidRPr="00603864">
        <w:rPr>
          <w:rFonts w:cs="Arial" w:hint="cs"/>
          <w:sz w:val="20"/>
          <w:szCs w:val="20"/>
          <w:rtl/>
        </w:rPr>
        <w:t>כשר</w:t>
      </w:r>
      <w:r w:rsidRPr="00603864">
        <w:rPr>
          <w:rFonts w:cs="Arial"/>
          <w:sz w:val="20"/>
          <w:szCs w:val="20"/>
          <w:rtl/>
        </w:rPr>
        <w:t xml:space="preserve">. </w:t>
      </w:r>
      <w:r w:rsidRPr="00603864">
        <w:rPr>
          <w:rFonts w:cs="Arial" w:hint="cs"/>
          <w:sz w:val="20"/>
          <w:szCs w:val="20"/>
          <w:rtl/>
        </w:rPr>
        <w:t>אבל</w:t>
      </w:r>
      <w:r w:rsidRPr="00603864">
        <w:rPr>
          <w:rFonts w:cs="Arial"/>
          <w:sz w:val="20"/>
          <w:szCs w:val="20"/>
          <w:rtl/>
        </w:rPr>
        <w:t xml:space="preserve"> </w:t>
      </w:r>
      <w:r w:rsidRPr="00603864">
        <w:rPr>
          <w:rFonts w:cs="Arial" w:hint="cs"/>
          <w:sz w:val="20"/>
          <w:szCs w:val="20"/>
          <w:rtl/>
        </w:rPr>
        <w:t>אם</w:t>
      </w:r>
      <w:r w:rsidRPr="00603864">
        <w:rPr>
          <w:rFonts w:cs="Arial"/>
          <w:sz w:val="20"/>
          <w:szCs w:val="20"/>
          <w:rtl/>
        </w:rPr>
        <w:t xml:space="preserve"> </w:t>
      </w:r>
      <w:r w:rsidRPr="00603864">
        <w:rPr>
          <w:rFonts w:cs="Arial" w:hint="cs"/>
          <w:sz w:val="20"/>
          <w:szCs w:val="20"/>
          <w:rtl/>
        </w:rPr>
        <w:t>באו</w:t>
      </w:r>
      <w:r w:rsidRPr="00603864">
        <w:rPr>
          <w:rFonts w:cs="Arial"/>
          <w:sz w:val="20"/>
          <w:szCs w:val="20"/>
          <w:rtl/>
        </w:rPr>
        <w:t xml:space="preserve"> </w:t>
      </w:r>
      <w:r w:rsidRPr="00603864">
        <w:rPr>
          <w:rFonts w:cs="Arial" w:hint="cs"/>
          <w:sz w:val="20"/>
          <w:szCs w:val="20"/>
          <w:rtl/>
        </w:rPr>
        <w:t>שנים</w:t>
      </w:r>
      <w:r w:rsidRPr="00603864">
        <w:rPr>
          <w:rFonts w:cs="Arial"/>
          <w:sz w:val="20"/>
          <w:szCs w:val="20"/>
          <w:rtl/>
        </w:rPr>
        <w:t xml:space="preserve"> </w:t>
      </w:r>
      <w:r w:rsidRPr="00603864">
        <w:rPr>
          <w:rFonts w:cs="Arial" w:hint="cs"/>
          <w:sz w:val="20"/>
          <w:szCs w:val="20"/>
          <w:rtl/>
        </w:rPr>
        <w:t>והכחישום</w:t>
      </w:r>
      <w:r w:rsidRPr="00603864">
        <w:rPr>
          <w:rFonts w:cs="Arial"/>
          <w:sz w:val="20"/>
          <w:szCs w:val="20"/>
          <w:rtl/>
        </w:rPr>
        <w:t xml:space="preserve">, </w:t>
      </w:r>
      <w:r w:rsidRPr="00603864">
        <w:rPr>
          <w:rFonts w:cs="Arial" w:hint="cs"/>
          <w:sz w:val="20"/>
          <w:szCs w:val="20"/>
          <w:rtl/>
        </w:rPr>
        <w:t>ואמרו</w:t>
      </w:r>
      <w:r w:rsidRPr="00603864">
        <w:rPr>
          <w:rFonts w:cs="Arial"/>
          <w:sz w:val="20"/>
          <w:szCs w:val="20"/>
          <w:rtl/>
        </w:rPr>
        <w:t xml:space="preserve">: </w:t>
      </w:r>
      <w:r w:rsidRPr="00603864">
        <w:rPr>
          <w:rFonts w:cs="Arial" w:hint="cs"/>
          <w:sz w:val="20"/>
          <w:szCs w:val="20"/>
          <w:rtl/>
        </w:rPr>
        <w:t>לא</w:t>
      </w:r>
      <w:r w:rsidRPr="00603864">
        <w:rPr>
          <w:rFonts w:cs="Arial"/>
          <w:sz w:val="20"/>
          <w:szCs w:val="20"/>
          <w:rtl/>
        </w:rPr>
        <w:t xml:space="preserve"> </w:t>
      </w:r>
      <w:r w:rsidRPr="00603864">
        <w:rPr>
          <w:rFonts w:cs="Arial" w:hint="cs"/>
          <w:sz w:val="20"/>
          <w:szCs w:val="20"/>
          <w:rtl/>
        </w:rPr>
        <w:t>עשה</w:t>
      </w:r>
      <w:r w:rsidRPr="00603864">
        <w:rPr>
          <w:rFonts w:cs="Arial"/>
          <w:sz w:val="20"/>
          <w:szCs w:val="20"/>
          <w:rtl/>
        </w:rPr>
        <w:t xml:space="preserve"> </w:t>
      </w:r>
      <w:r w:rsidRPr="00603864">
        <w:rPr>
          <w:rFonts w:cs="Arial" w:hint="cs"/>
          <w:sz w:val="20"/>
          <w:szCs w:val="20"/>
          <w:rtl/>
        </w:rPr>
        <w:t>עבירה</w:t>
      </w:r>
      <w:r w:rsidRPr="00603864">
        <w:rPr>
          <w:rFonts w:cs="Arial"/>
          <w:sz w:val="20"/>
          <w:szCs w:val="20"/>
          <w:rtl/>
        </w:rPr>
        <w:t xml:space="preserve"> </w:t>
      </w:r>
      <w:r w:rsidRPr="00603864">
        <w:rPr>
          <w:rFonts w:cs="Arial" w:hint="cs"/>
          <w:sz w:val="20"/>
          <w:szCs w:val="20"/>
          <w:rtl/>
        </w:rPr>
        <w:t>זו</w:t>
      </w:r>
      <w:r w:rsidRPr="00603864">
        <w:rPr>
          <w:rFonts w:cs="Arial"/>
          <w:sz w:val="20"/>
          <w:szCs w:val="20"/>
          <w:rtl/>
        </w:rPr>
        <w:t xml:space="preserve"> </w:t>
      </w:r>
      <w:r w:rsidRPr="00603864">
        <w:rPr>
          <w:rFonts w:cs="Arial" w:hint="cs"/>
          <w:sz w:val="20"/>
          <w:szCs w:val="20"/>
          <w:rtl/>
        </w:rPr>
        <w:t>ולא</w:t>
      </w:r>
      <w:r w:rsidRPr="00603864">
        <w:rPr>
          <w:rFonts w:cs="Arial"/>
          <w:sz w:val="20"/>
          <w:szCs w:val="20"/>
          <w:rtl/>
        </w:rPr>
        <w:t xml:space="preserve"> </w:t>
      </w:r>
      <w:r w:rsidRPr="00603864">
        <w:rPr>
          <w:rFonts w:cs="Arial" w:hint="cs"/>
          <w:sz w:val="20"/>
          <w:szCs w:val="20"/>
          <w:rtl/>
        </w:rPr>
        <w:t>נפסל</w:t>
      </w:r>
      <w:r w:rsidRPr="00603864">
        <w:rPr>
          <w:rFonts w:cs="Arial"/>
          <w:sz w:val="20"/>
          <w:szCs w:val="20"/>
          <w:rtl/>
        </w:rPr>
        <w:t xml:space="preserve">, </w:t>
      </w:r>
      <w:r w:rsidRPr="00603864">
        <w:rPr>
          <w:rFonts w:cs="Arial" w:hint="cs"/>
          <w:sz w:val="20"/>
          <w:szCs w:val="20"/>
          <w:rtl/>
        </w:rPr>
        <w:t>הרי</w:t>
      </w:r>
      <w:r w:rsidRPr="00603864">
        <w:rPr>
          <w:rFonts w:cs="Arial"/>
          <w:sz w:val="20"/>
          <w:szCs w:val="20"/>
          <w:rtl/>
        </w:rPr>
        <w:t xml:space="preserve"> </w:t>
      </w:r>
      <w:r w:rsidRPr="00603864">
        <w:rPr>
          <w:rFonts w:cs="Arial" w:hint="cs"/>
          <w:sz w:val="20"/>
          <w:szCs w:val="20"/>
          <w:rtl/>
        </w:rPr>
        <w:t>זה</w:t>
      </w:r>
      <w:r w:rsidRPr="00603864">
        <w:rPr>
          <w:rFonts w:cs="Arial"/>
          <w:sz w:val="20"/>
          <w:szCs w:val="20"/>
          <w:rtl/>
        </w:rPr>
        <w:t xml:space="preserve"> </w:t>
      </w:r>
      <w:r w:rsidRPr="00603864">
        <w:rPr>
          <w:rFonts w:cs="Arial" w:hint="cs"/>
          <w:sz w:val="20"/>
          <w:szCs w:val="20"/>
          <w:rtl/>
        </w:rPr>
        <w:t>ספק</w:t>
      </w:r>
      <w:r w:rsidRPr="00603864">
        <w:rPr>
          <w:rFonts w:cs="Arial"/>
          <w:sz w:val="20"/>
          <w:szCs w:val="20"/>
          <w:rtl/>
        </w:rPr>
        <w:t xml:space="preserve"> </w:t>
      </w:r>
      <w:r w:rsidRPr="00603864">
        <w:rPr>
          <w:rFonts w:cs="Arial" w:hint="cs"/>
          <w:sz w:val="20"/>
          <w:szCs w:val="20"/>
          <w:rtl/>
        </w:rPr>
        <w:t>פסול</w:t>
      </w:r>
      <w:r w:rsidRPr="00603864">
        <w:rPr>
          <w:rFonts w:cs="Arial"/>
          <w:sz w:val="20"/>
          <w:szCs w:val="20"/>
          <w:rtl/>
        </w:rPr>
        <w:t xml:space="preserve">; </w:t>
      </w:r>
      <w:r w:rsidRPr="00603864">
        <w:rPr>
          <w:rFonts w:cs="Arial" w:hint="cs"/>
          <w:sz w:val="20"/>
          <w:szCs w:val="20"/>
          <w:rtl/>
        </w:rPr>
        <w:t>לפיכך</w:t>
      </w:r>
      <w:r w:rsidRPr="00603864">
        <w:rPr>
          <w:rFonts w:cs="Arial"/>
          <w:sz w:val="20"/>
          <w:szCs w:val="20"/>
          <w:rtl/>
        </w:rPr>
        <w:t xml:space="preserve"> </w:t>
      </w:r>
      <w:r w:rsidRPr="00603864">
        <w:rPr>
          <w:rFonts w:cs="Arial" w:hint="cs"/>
          <w:sz w:val="20"/>
          <w:szCs w:val="20"/>
          <w:rtl/>
        </w:rPr>
        <w:t>לא</w:t>
      </w:r>
      <w:r w:rsidRPr="00603864">
        <w:rPr>
          <w:rFonts w:cs="Arial"/>
          <w:sz w:val="20"/>
          <w:szCs w:val="20"/>
          <w:rtl/>
        </w:rPr>
        <w:t xml:space="preserve"> </w:t>
      </w:r>
      <w:r w:rsidRPr="00603864">
        <w:rPr>
          <w:rFonts w:cs="Arial" w:hint="cs"/>
          <w:sz w:val="20"/>
          <w:szCs w:val="20"/>
          <w:rtl/>
        </w:rPr>
        <w:t>יעיד</w:t>
      </w:r>
      <w:r w:rsidRPr="00603864">
        <w:rPr>
          <w:rFonts w:cs="Arial"/>
          <w:sz w:val="20"/>
          <w:szCs w:val="20"/>
          <w:rtl/>
        </w:rPr>
        <w:t xml:space="preserve">, </w:t>
      </w:r>
      <w:r w:rsidRPr="00603864">
        <w:rPr>
          <w:rFonts w:cs="Arial" w:hint="cs"/>
          <w:sz w:val="20"/>
          <w:szCs w:val="20"/>
          <w:rtl/>
        </w:rPr>
        <w:t>ואין</w:t>
      </w:r>
      <w:r w:rsidRPr="00603864">
        <w:rPr>
          <w:rFonts w:cs="Arial"/>
          <w:sz w:val="20"/>
          <w:szCs w:val="20"/>
          <w:rtl/>
        </w:rPr>
        <w:t xml:space="preserve"> </w:t>
      </w:r>
      <w:r w:rsidRPr="00603864">
        <w:rPr>
          <w:rFonts w:cs="Arial" w:hint="cs"/>
          <w:sz w:val="20"/>
          <w:szCs w:val="20"/>
          <w:rtl/>
        </w:rPr>
        <w:t>מוציאין</w:t>
      </w:r>
      <w:r w:rsidRPr="00603864">
        <w:rPr>
          <w:rFonts w:cs="Arial"/>
          <w:sz w:val="20"/>
          <w:szCs w:val="20"/>
          <w:rtl/>
        </w:rPr>
        <w:t xml:space="preserve"> </w:t>
      </w:r>
      <w:r w:rsidRPr="00603864">
        <w:rPr>
          <w:rFonts w:cs="Arial" w:hint="cs"/>
          <w:sz w:val="20"/>
          <w:szCs w:val="20"/>
          <w:rtl/>
        </w:rPr>
        <w:t>ממון</w:t>
      </w:r>
      <w:r w:rsidRPr="00603864">
        <w:rPr>
          <w:rFonts w:cs="Arial"/>
          <w:sz w:val="20"/>
          <w:szCs w:val="20"/>
          <w:rtl/>
        </w:rPr>
        <w:t xml:space="preserve"> </w:t>
      </w:r>
      <w:r w:rsidRPr="00603864">
        <w:rPr>
          <w:rFonts w:cs="Arial" w:hint="cs"/>
          <w:sz w:val="20"/>
          <w:szCs w:val="20"/>
          <w:rtl/>
        </w:rPr>
        <w:t>בעדותו</w:t>
      </w:r>
      <w:r w:rsidRPr="00603864">
        <w:rPr>
          <w:rFonts w:cs="Arial"/>
          <w:sz w:val="20"/>
          <w:szCs w:val="20"/>
          <w:rtl/>
        </w:rPr>
        <w:t xml:space="preserve">, </w:t>
      </w:r>
      <w:r w:rsidRPr="00603864">
        <w:rPr>
          <w:rFonts w:cs="Arial" w:hint="cs"/>
          <w:sz w:val="20"/>
          <w:szCs w:val="20"/>
          <w:rtl/>
        </w:rPr>
        <w:t>ולא</w:t>
      </w:r>
      <w:r w:rsidRPr="00603864">
        <w:rPr>
          <w:rFonts w:cs="Arial"/>
          <w:sz w:val="20"/>
          <w:szCs w:val="20"/>
          <w:rtl/>
        </w:rPr>
        <w:t xml:space="preserve"> </w:t>
      </w:r>
      <w:r w:rsidRPr="00603864">
        <w:rPr>
          <w:rFonts w:cs="Arial" w:hint="cs"/>
          <w:sz w:val="20"/>
          <w:szCs w:val="20"/>
          <w:rtl/>
        </w:rPr>
        <w:t>ידון</w:t>
      </w:r>
      <w:r w:rsidRPr="00603864">
        <w:rPr>
          <w:rFonts w:cs="Arial"/>
          <w:sz w:val="20"/>
          <w:szCs w:val="20"/>
          <w:rtl/>
        </w:rPr>
        <w:t xml:space="preserve"> </w:t>
      </w:r>
      <w:r w:rsidRPr="00603864">
        <w:rPr>
          <w:rFonts w:cs="Arial" w:hint="cs"/>
          <w:sz w:val="20"/>
          <w:szCs w:val="20"/>
          <w:rtl/>
        </w:rPr>
        <w:t>עד</w:t>
      </w:r>
      <w:r w:rsidRPr="00603864">
        <w:rPr>
          <w:rFonts w:cs="Arial"/>
          <w:sz w:val="20"/>
          <w:szCs w:val="20"/>
          <w:rtl/>
        </w:rPr>
        <w:t xml:space="preserve"> </w:t>
      </w:r>
      <w:r w:rsidRPr="00603864">
        <w:rPr>
          <w:rFonts w:cs="Arial" w:hint="cs"/>
          <w:sz w:val="20"/>
          <w:szCs w:val="20"/>
          <w:rtl/>
        </w:rPr>
        <w:t>שיוודע</w:t>
      </w:r>
      <w:r w:rsidRPr="00603864">
        <w:rPr>
          <w:rFonts w:cs="Arial"/>
          <w:sz w:val="20"/>
          <w:szCs w:val="20"/>
          <w:rtl/>
        </w:rPr>
        <w:t xml:space="preserve"> </w:t>
      </w:r>
      <w:r w:rsidRPr="00603864">
        <w:rPr>
          <w:rFonts w:cs="Arial" w:hint="cs"/>
          <w:sz w:val="20"/>
          <w:szCs w:val="20"/>
          <w:rtl/>
        </w:rPr>
        <w:t>שעשה</w:t>
      </w:r>
      <w:r w:rsidRPr="00603864">
        <w:rPr>
          <w:rFonts w:cs="Arial"/>
          <w:sz w:val="20"/>
          <w:szCs w:val="20"/>
          <w:rtl/>
        </w:rPr>
        <w:t xml:space="preserve"> </w:t>
      </w:r>
      <w:r w:rsidRPr="00603864">
        <w:rPr>
          <w:rFonts w:cs="Arial" w:hint="cs"/>
          <w:sz w:val="20"/>
          <w:szCs w:val="20"/>
          <w:rtl/>
        </w:rPr>
        <w:t>תשובה</w:t>
      </w:r>
      <w:r w:rsidRPr="00603864">
        <w:rPr>
          <w:rFonts w:cs="Arial"/>
          <w:sz w:val="20"/>
          <w:szCs w:val="20"/>
          <w:rtl/>
        </w:rPr>
        <w:t>.</w:t>
      </w:r>
      <w:r>
        <w:rPr>
          <w:rFonts w:hint="cs"/>
          <w:sz w:val="20"/>
          <w:szCs w:val="20"/>
          <w:rtl/>
        </w:rPr>
        <w:t>"</w:t>
      </w:r>
      <w:r>
        <w:rPr>
          <w:rFonts w:hint="cs"/>
          <w:sz w:val="20"/>
          <w:szCs w:val="20"/>
          <w:rtl/>
        </w:rPr>
        <w:br/>
      </w:r>
      <w:r w:rsidRPr="00C95F60">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מדובר בעדות שמעיד לאחר שנולד הספק לגבי כשרותו, אך אם העיד ולאחר מכן התעורר הספק על כשרותו </w:t>
      </w:r>
      <w:r>
        <w:rPr>
          <w:sz w:val="20"/>
          <w:szCs w:val="20"/>
          <w:rtl/>
        </w:rPr>
        <w:t>–</w:t>
      </w:r>
      <w:r>
        <w:rPr>
          <w:rFonts w:hint="cs"/>
          <w:sz w:val="20"/>
          <w:szCs w:val="20"/>
          <w:rtl/>
        </w:rPr>
        <w:t xml:space="preserve"> כשר, שהרי אפילו בוודאי פסול פסק הרמ"א שאם יש ספק מתי נפסל, עדותו כשרה. </w:t>
      </w:r>
    </w:p>
    <w:p w:rsidR="00F15C4E" w:rsidRDefault="00F15C4E" w:rsidP="00F15C4E">
      <w:pPr>
        <w:rPr>
          <w:sz w:val="20"/>
          <w:szCs w:val="20"/>
          <w:rtl/>
        </w:rPr>
      </w:pPr>
      <w:r w:rsidRPr="006221AD">
        <w:rPr>
          <w:rFonts w:hint="cs"/>
          <w:sz w:val="20"/>
          <w:szCs w:val="20"/>
          <w:u w:val="single"/>
          <w:rtl/>
        </w:rPr>
        <w:t xml:space="preserve">מאי שנא משני כתות עדים </w:t>
      </w:r>
      <w:r w:rsidRPr="006221AD">
        <w:rPr>
          <w:sz w:val="20"/>
          <w:szCs w:val="20"/>
          <w:u w:val="single"/>
          <w:rtl/>
        </w:rPr>
        <w:t>–</w:t>
      </w:r>
      <w:r w:rsidRPr="006221AD">
        <w:rPr>
          <w:rFonts w:hint="cs"/>
          <w:sz w:val="20"/>
          <w:szCs w:val="20"/>
          <w:u w:val="single"/>
          <w:rtl/>
        </w:rPr>
        <w:t xml:space="preserve"> קושיית האחרונים</w:t>
      </w:r>
      <w:r>
        <w:rPr>
          <w:sz w:val="20"/>
          <w:szCs w:val="20"/>
          <w:u w:val="single"/>
          <w:rtl/>
        </w:rPr>
        <w:br/>
      </w:r>
      <w:r w:rsidRPr="00F506A5">
        <w:rPr>
          <w:rFonts w:hint="cs"/>
          <w:b/>
          <w:bCs/>
          <w:sz w:val="20"/>
          <w:szCs w:val="20"/>
          <w:rtl/>
        </w:rPr>
        <w:t xml:space="preserve">גמרא </w:t>
      </w:r>
      <w:r>
        <w:rPr>
          <w:rFonts w:hint="cs"/>
          <w:sz w:val="20"/>
          <w:szCs w:val="20"/>
          <w:rtl/>
        </w:rPr>
        <w:t>בבא בתרא (לא:) "</w:t>
      </w:r>
      <w:r w:rsidRPr="00E26512">
        <w:rPr>
          <w:rFonts w:cs="Arial" w:hint="cs"/>
          <w:sz w:val="20"/>
          <w:szCs w:val="20"/>
          <w:rtl/>
        </w:rPr>
        <w:t>איתמר</w:t>
      </w:r>
      <w:r w:rsidRPr="00E26512">
        <w:rPr>
          <w:rFonts w:cs="Arial"/>
          <w:sz w:val="20"/>
          <w:szCs w:val="20"/>
          <w:rtl/>
        </w:rPr>
        <w:t xml:space="preserve">: </w:t>
      </w:r>
      <w:r w:rsidRPr="00E26512">
        <w:rPr>
          <w:rFonts w:cs="Arial" w:hint="cs"/>
          <w:sz w:val="20"/>
          <w:szCs w:val="20"/>
          <w:rtl/>
        </w:rPr>
        <w:t>ב</w:t>
      </w:r>
      <w:r w:rsidRPr="00E26512">
        <w:rPr>
          <w:rFonts w:cs="Arial"/>
          <w:sz w:val="20"/>
          <w:szCs w:val="20"/>
          <w:rtl/>
        </w:rPr>
        <w:t xml:space="preserve">' </w:t>
      </w:r>
      <w:r w:rsidRPr="00E26512">
        <w:rPr>
          <w:rFonts w:cs="Arial" w:hint="cs"/>
          <w:sz w:val="20"/>
          <w:szCs w:val="20"/>
          <w:rtl/>
        </w:rPr>
        <w:t>כתי</w:t>
      </w:r>
      <w:r w:rsidRPr="00E26512">
        <w:rPr>
          <w:rFonts w:cs="Arial"/>
          <w:sz w:val="20"/>
          <w:szCs w:val="20"/>
          <w:rtl/>
        </w:rPr>
        <w:t xml:space="preserve"> </w:t>
      </w:r>
      <w:r w:rsidRPr="00E26512">
        <w:rPr>
          <w:rFonts w:cs="Arial" w:hint="cs"/>
          <w:sz w:val="20"/>
          <w:szCs w:val="20"/>
          <w:rtl/>
        </w:rPr>
        <w:t>עדים</w:t>
      </w:r>
      <w:r w:rsidRPr="00E26512">
        <w:rPr>
          <w:rFonts w:cs="Arial"/>
          <w:sz w:val="20"/>
          <w:szCs w:val="20"/>
          <w:rtl/>
        </w:rPr>
        <w:t xml:space="preserve"> </w:t>
      </w:r>
      <w:r w:rsidRPr="00E26512">
        <w:rPr>
          <w:rFonts w:cs="Arial" w:hint="cs"/>
          <w:sz w:val="20"/>
          <w:szCs w:val="20"/>
          <w:rtl/>
        </w:rPr>
        <w:t>המכחישות</w:t>
      </w:r>
      <w:r w:rsidRPr="00E26512">
        <w:rPr>
          <w:rFonts w:cs="Arial"/>
          <w:sz w:val="20"/>
          <w:szCs w:val="20"/>
          <w:rtl/>
        </w:rPr>
        <w:t xml:space="preserve"> </w:t>
      </w:r>
      <w:r w:rsidRPr="00E26512">
        <w:rPr>
          <w:rFonts w:cs="Arial" w:hint="cs"/>
          <w:sz w:val="20"/>
          <w:szCs w:val="20"/>
          <w:rtl/>
        </w:rPr>
        <w:t>זו</w:t>
      </w:r>
      <w:r w:rsidRPr="00E26512">
        <w:rPr>
          <w:rFonts w:cs="Arial"/>
          <w:sz w:val="20"/>
          <w:szCs w:val="20"/>
          <w:rtl/>
        </w:rPr>
        <w:t xml:space="preserve"> </w:t>
      </w:r>
      <w:r w:rsidRPr="00E26512">
        <w:rPr>
          <w:rFonts w:cs="Arial" w:hint="cs"/>
          <w:sz w:val="20"/>
          <w:szCs w:val="20"/>
          <w:rtl/>
        </w:rPr>
        <w:t>את</w:t>
      </w:r>
      <w:r w:rsidRPr="00E26512">
        <w:rPr>
          <w:rFonts w:cs="Arial"/>
          <w:sz w:val="20"/>
          <w:szCs w:val="20"/>
          <w:rtl/>
        </w:rPr>
        <w:t xml:space="preserve"> </w:t>
      </w:r>
      <w:r w:rsidRPr="00E26512">
        <w:rPr>
          <w:rFonts w:cs="Arial" w:hint="cs"/>
          <w:sz w:val="20"/>
          <w:szCs w:val="20"/>
          <w:rtl/>
        </w:rPr>
        <w:t>זו</w:t>
      </w:r>
      <w:r w:rsidRPr="00E26512">
        <w:rPr>
          <w:rFonts w:cs="Arial"/>
          <w:sz w:val="20"/>
          <w:szCs w:val="20"/>
          <w:rtl/>
        </w:rPr>
        <w:t xml:space="preserve"> - </w:t>
      </w:r>
      <w:r w:rsidRPr="00E26512">
        <w:rPr>
          <w:rFonts w:cs="Arial" w:hint="cs"/>
          <w:sz w:val="20"/>
          <w:szCs w:val="20"/>
          <w:rtl/>
        </w:rPr>
        <w:t>אמר</w:t>
      </w:r>
      <w:r w:rsidRPr="00E26512">
        <w:rPr>
          <w:rFonts w:cs="Arial"/>
          <w:sz w:val="20"/>
          <w:szCs w:val="20"/>
          <w:rtl/>
        </w:rPr>
        <w:t xml:space="preserve"> </w:t>
      </w:r>
      <w:r w:rsidRPr="00E26512">
        <w:rPr>
          <w:rFonts w:cs="Arial" w:hint="cs"/>
          <w:sz w:val="20"/>
          <w:szCs w:val="20"/>
          <w:rtl/>
        </w:rPr>
        <w:t>רב</w:t>
      </w:r>
      <w:r w:rsidRPr="00E26512">
        <w:rPr>
          <w:rFonts w:cs="Arial"/>
          <w:sz w:val="20"/>
          <w:szCs w:val="20"/>
          <w:rtl/>
        </w:rPr>
        <w:t xml:space="preserve"> </w:t>
      </w:r>
      <w:r w:rsidRPr="00E26512">
        <w:rPr>
          <w:rFonts w:cs="Arial" w:hint="cs"/>
          <w:sz w:val="20"/>
          <w:szCs w:val="20"/>
          <w:rtl/>
        </w:rPr>
        <w:t>הונא</w:t>
      </w:r>
      <w:r w:rsidRPr="00E26512">
        <w:rPr>
          <w:rFonts w:cs="Arial"/>
          <w:sz w:val="20"/>
          <w:szCs w:val="20"/>
          <w:rtl/>
        </w:rPr>
        <w:t xml:space="preserve">: </w:t>
      </w:r>
      <w:r w:rsidRPr="00E26512">
        <w:rPr>
          <w:rFonts w:cs="Arial" w:hint="cs"/>
          <w:sz w:val="20"/>
          <w:szCs w:val="20"/>
          <w:rtl/>
        </w:rPr>
        <w:t>זו</w:t>
      </w:r>
      <w:r w:rsidRPr="00E26512">
        <w:rPr>
          <w:rFonts w:cs="Arial"/>
          <w:sz w:val="20"/>
          <w:szCs w:val="20"/>
          <w:rtl/>
        </w:rPr>
        <w:t xml:space="preserve"> </w:t>
      </w:r>
      <w:r w:rsidRPr="00E26512">
        <w:rPr>
          <w:rFonts w:cs="Arial" w:hint="cs"/>
          <w:sz w:val="20"/>
          <w:szCs w:val="20"/>
          <w:rtl/>
        </w:rPr>
        <w:t>באה</w:t>
      </w:r>
      <w:r w:rsidRPr="00E26512">
        <w:rPr>
          <w:rFonts w:cs="Arial"/>
          <w:sz w:val="20"/>
          <w:szCs w:val="20"/>
          <w:rtl/>
        </w:rPr>
        <w:t xml:space="preserve"> </w:t>
      </w:r>
      <w:r w:rsidRPr="00E26512">
        <w:rPr>
          <w:rFonts w:cs="Arial" w:hint="cs"/>
          <w:sz w:val="20"/>
          <w:szCs w:val="20"/>
          <w:rtl/>
        </w:rPr>
        <w:t>בפני</w:t>
      </w:r>
      <w:r w:rsidRPr="00E26512">
        <w:rPr>
          <w:rFonts w:cs="Arial"/>
          <w:sz w:val="20"/>
          <w:szCs w:val="20"/>
          <w:rtl/>
        </w:rPr>
        <w:t xml:space="preserve"> </w:t>
      </w:r>
      <w:r w:rsidRPr="00E26512">
        <w:rPr>
          <w:rFonts w:cs="Arial" w:hint="cs"/>
          <w:sz w:val="20"/>
          <w:szCs w:val="20"/>
          <w:rtl/>
        </w:rPr>
        <w:t>עצמה</w:t>
      </w:r>
      <w:r w:rsidRPr="00E26512">
        <w:rPr>
          <w:rFonts w:cs="Arial"/>
          <w:sz w:val="20"/>
          <w:szCs w:val="20"/>
          <w:rtl/>
        </w:rPr>
        <w:t xml:space="preserve"> </w:t>
      </w:r>
      <w:r w:rsidRPr="00E26512">
        <w:rPr>
          <w:rFonts w:cs="Arial" w:hint="cs"/>
          <w:sz w:val="20"/>
          <w:szCs w:val="20"/>
          <w:rtl/>
        </w:rPr>
        <w:t>ומעידה</w:t>
      </w:r>
      <w:r w:rsidRPr="00E26512">
        <w:rPr>
          <w:rFonts w:cs="Arial"/>
          <w:sz w:val="20"/>
          <w:szCs w:val="20"/>
          <w:rtl/>
        </w:rPr>
        <w:t xml:space="preserve">, </w:t>
      </w:r>
      <w:r w:rsidRPr="00E26512">
        <w:rPr>
          <w:rFonts w:cs="Arial" w:hint="cs"/>
          <w:sz w:val="20"/>
          <w:szCs w:val="20"/>
          <w:rtl/>
        </w:rPr>
        <w:t>וזו</w:t>
      </w:r>
      <w:r w:rsidRPr="00E26512">
        <w:rPr>
          <w:rFonts w:cs="Arial"/>
          <w:sz w:val="20"/>
          <w:szCs w:val="20"/>
          <w:rtl/>
        </w:rPr>
        <w:t xml:space="preserve"> </w:t>
      </w:r>
      <w:r w:rsidRPr="00E26512">
        <w:rPr>
          <w:rFonts w:cs="Arial" w:hint="cs"/>
          <w:sz w:val="20"/>
          <w:szCs w:val="20"/>
          <w:rtl/>
        </w:rPr>
        <w:t>באה</w:t>
      </w:r>
      <w:r w:rsidRPr="00E26512">
        <w:rPr>
          <w:rFonts w:cs="Arial"/>
          <w:sz w:val="20"/>
          <w:szCs w:val="20"/>
          <w:rtl/>
        </w:rPr>
        <w:t xml:space="preserve"> </w:t>
      </w:r>
      <w:r w:rsidRPr="00E26512">
        <w:rPr>
          <w:rFonts w:cs="Arial" w:hint="cs"/>
          <w:sz w:val="20"/>
          <w:szCs w:val="20"/>
          <w:rtl/>
        </w:rPr>
        <w:t>בפני</w:t>
      </w:r>
      <w:r w:rsidRPr="00E26512">
        <w:rPr>
          <w:rFonts w:cs="Arial"/>
          <w:sz w:val="20"/>
          <w:szCs w:val="20"/>
          <w:rtl/>
        </w:rPr>
        <w:t xml:space="preserve"> </w:t>
      </w:r>
      <w:r w:rsidRPr="00E26512">
        <w:rPr>
          <w:rFonts w:cs="Arial" w:hint="cs"/>
          <w:sz w:val="20"/>
          <w:szCs w:val="20"/>
          <w:rtl/>
        </w:rPr>
        <w:t>עצמה</w:t>
      </w:r>
      <w:r w:rsidRPr="00E26512">
        <w:rPr>
          <w:rFonts w:cs="Arial"/>
          <w:sz w:val="20"/>
          <w:szCs w:val="20"/>
          <w:rtl/>
        </w:rPr>
        <w:t xml:space="preserve"> </w:t>
      </w:r>
      <w:r w:rsidRPr="00E26512">
        <w:rPr>
          <w:rFonts w:cs="Arial" w:hint="cs"/>
          <w:sz w:val="20"/>
          <w:szCs w:val="20"/>
          <w:rtl/>
        </w:rPr>
        <w:t>ומעידה</w:t>
      </w:r>
      <w:r>
        <w:rPr>
          <w:rFonts w:cs="Arial" w:hint="cs"/>
          <w:sz w:val="20"/>
          <w:szCs w:val="20"/>
          <w:rtl/>
        </w:rPr>
        <w:t>."</w:t>
      </w:r>
      <w:r>
        <w:rPr>
          <w:rFonts w:cs="Arial" w:hint="cs"/>
          <w:sz w:val="20"/>
          <w:szCs w:val="20"/>
          <w:rtl/>
        </w:rPr>
        <w:br/>
        <w:t xml:space="preserve">ומעתה יש לשאול </w:t>
      </w:r>
      <w:r>
        <w:rPr>
          <w:rFonts w:cs="Arial"/>
          <w:sz w:val="20"/>
          <w:szCs w:val="20"/>
          <w:rtl/>
        </w:rPr>
        <w:t>–</w:t>
      </w:r>
      <w:r>
        <w:rPr>
          <w:rFonts w:cs="Arial" w:hint="cs"/>
          <w:sz w:val="20"/>
          <w:szCs w:val="20"/>
          <w:rtl/>
        </w:rPr>
        <w:t xml:space="preserve"> מאי שנא הכא שרב הונא פוסל את הנידון לעדות, ואילו התם בשתי כתות עדים סובר רב הונא ש</w:t>
      </w:r>
      <w:r>
        <w:rPr>
          <w:rFonts w:hint="cs"/>
          <w:sz w:val="20"/>
          <w:szCs w:val="20"/>
          <w:rtl/>
        </w:rPr>
        <w:t>מעמידים כל כת בחזקת כשרות?</w:t>
      </w:r>
      <w:r>
        <w:rPr>
          <w:rFonts w:hint="cs"/>
          <w:sz w:val="20"/>
          <w:szCs w:val="20"/>
          <w:rtl/>
        </w:rPr>
        <w:br/>
        <w:t>נאמרו בכך תירוצים רבים, להלן חלקם:</w:t>
      </w:r>
      <w:r>
        <w:rPr>
          <w:rFonts w:hint="cs"/>
          <w:sz w:val="20"/>
          <w:szCs w:val="20"/>
          <w:rtl/>
        </w:rPr>
        <w:br/>
        <w:t xml:space="preserve">א. </w:t>
      </w:r>
      <w:r w:rsidRPr="005B75BE">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התם אין כל כת מעידה שכת שנייה פסולה, אלא שלפי דברי כל כת יוצא ממילא שהכת השנייה פסולה, ולכן אין לפסול. לעומת זאת כאן, יש שני עדים המעידים שאדם זה פסול, ולכן אין להכשירו מספק.</w:t>
      </w:r>
      <w:r>
        <w:rPr>
          <w:sz w:val="20"/>
          <w:szCs w:val="20"/>
          <w:rtl/>
        </w:rPr>
        <w:br/>
      </w:r>
      <w:r>
        <w:rPr>
          <w:rFonts w:hint="cs"/>
          <w:sz w:val="20"/>
          <w:szCs w:val="20"/>
          <w:rtl/>
        </w:rPr>
        <w:t xml:space="preserve">ב. </w:t>
      </w:r>
      <w:r w:rsidRPr="005B75BE">
        <w:rPr>
          <w:rFonts w:hint="cs"/>
          <w:b/>
          <w:bCs/>
          <w:sz w:val="20"/>
          <w:szCs w:val="20"/>
          <w:rtl/>
        </w:rPr>
        <w:t>חכם צבי</w:t>
      </w:r>
      <w:r>
        <w:rPr>
          <w:rFonts w:hint="cs"/>
          <w:sz w:val="20"/>
          <w:szCs w:val="20"/>
          <w:rtl/>
        </w:rPr>
        <w:t xml:space="preserve"> </w:t>
      </w:r>
      <w:r>
        <w:rPr>
          <w:sz w:val="20"/>
          <w:szCs w:val="20"/>
          <w:rtl/>
        </w:rPr>
        <w:t>–</w:t>
      </w:r>
      <w:r>
        <w:rPr>
          <w:rFonts w:hint="cs"/>
          <w:sz w:val="20"/>
          <w:szCs w:val="20"/>
          <w:rtl/>
        </w:rPr>
        <w:t xml:space="preserve"> בשתי כתות עדים יש לכל כת חזקת כשרות, ועוד שבוודאי יש כאן כת כשרה. לעומת זאת כאן, יש לנידון רק חזקת כשרות, אך כעת יש ספק לגביו.</w:t>
      </w:r>
      <w:r>
        <w:rPr>
          <w:sz w:val="20"/>
          <w:szCs w:val="20"/>
          <w:rtl/>
        </w:rPr>
        <w:br/>
      </w:r>
      <w:r>
        <w:rPr>
          <w:rFonts w:hint="cs"/>
          <w:sz w:val="20"/>
          <w:szCs w:val="20"/>
          <w:rtl/>
        </w:rPr>
        <w:t xml:space="preserve">ג. </w:t>
      </w:r>
      <w:r w:rsidRPr="00C23743">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נאמנות כת שנייה לפסול את הראשונה הוי חידוש של התורה בהזמה בלבד, בעלמא אין כוח לכת עדים שנייה לפסול את הכת הראשונה, ולכן הדין הוא ספק ואוקמיה אחזקה. לעומת זאת כאן, התורה האמינה לשניים להעיד על פלוני שפסול, ומה שאחר כך באים שניים להעיד שכשר </w:t>
      </w:r>
      <w:r>
        <w:rPr>
          <w:sz w:val="20"/>
          <w:szCs w:val="20"/>
          <w:rtl/>
        </w:rPr>
        <w:t>–</w:t>
      </w:r>
      <w:r>
        <w:rPr>
          <w:rFonts w:hint="cs"/>
          <w:sz w:val="20"/>
          <w:szCs w:val="20"/>
          <w:rtl/>
        </w:rPr>
        <w:t xml:space="preserve"> אינו מועיל להכשירו, משום שמידי ספיקא לא נפקא.</w:t>
      </w:r>
    </w:p>
    <w:p w:rsidR="00F15C4E" w:rsidRDefault="00F15C4E" w:rsidP="00F15C4E">
      <w:pPr>
        <w:rPr>
          <w:sz w:val="20"/>
          <w:szCs w:val="20"/>
          <w:rtl/>
        </w:rPr>
      </w:pPr>
      <w:r>
        <w:rPr>
          <w:rFonts w:hint="cs"/>
          <w:sz w:val="20"/>
          <w:szCs w:val="20"/>
          <w:u w:val="single"/>
          <w:rtl/>
        </w:rPr>
        <w:t xml:space="preserve">מחלוקת הפוסקים האם מעשה מסויים פוסל </w:t>
      </w:r>
      <w:r>
        <w:rPr>
          <w:sz w:val="20"/>
          <w:szCs w:val="20"/>
          <w:u w:val="single"/>
          <w:rtl/>
        </w:rPr>
        <w:t>–</w:t>
      </w:r>
      <w:r>
        <w:rPr>
          <w:rFonts w:hint="cs"/>
          <w:sz w:val="20"/>
          <w:szCs w:val="20"/>
          <w:u w:val="single"/>
          <w:rtl/>
        </w:rPr>
        <w:t xml:space="preserve"> פת"ש</w:t>
      </w:r>
      <w:r>
        <w:rPr>
          <w:sz w:val="20"/>
          <w:szCs w:val="20"/>
          <w:u w:val="single"/>
          <w:rtl/>
        </w:rPr>
        <w:br/>
      </w:r>
      <w:r>
        <w:rPr>
          <w:rFonts w:hint="cs"/>
          <w:sz w:val="20"/>
          <w:szCs w:val="20"/>
          <w:rtl/>
        </w:rPr>
        <w:t xml:space="preserve">א. </w:t>
      </w:r>
      <w:r w:rsidRPr="004A6DF5">
        <w:rPr>
          <w:rFonts w:hint="cs"/>
          <w:b/>
          <w:bCs/>
          <w:sz w:val="20"/>
          <w:szCs w:val="20"/>
          <w:rtl/>
        </w:rPr>
        <w:t>משנה למלך</w:t>
      </w:r>
      <w:r>
        <w:rPr>
          <w:rFonts w:hint="cs"/>
          <w:sz w:val="20"/>
          <w:szCs w:val="20"/>
          <w:rtl/>
        </w:rPr>
        <w:t xml:space="preserve"> </w:t>
      </w:r>
      <w:r>
        <w:rPr>
          <w:sz w:val="20"/>
          <w:szCs w:val="20"/>
          <w:rtl/>
        </w:rPr>
        <w:t>–</w:t>
      </w:r>
      <w:r>
        <w:rPr>
          <w:rFonts w:hint="cs"/>
          <w:sz w:val="20"/>
          <w:szCs w:val="20"/>
          <w:rtl/>
        </w:rPr>
        <w:t xml:space="preserve"> כאשר ברור שפלוני עשה עבירה, אך יש מחלוקת פוסקים האם הוא נפסל מחמתה לעדות, אף לשיטת ר"ח פסול.</w:t>
      </w:r>
      <w:r>
        <w:rPr>
          <w:sz w:val="20"/>
          <w:szCs w:val="20"/>
          <w:rtl/>
        </w:rPr>
        <w:br/>
      </w:r>
      <w:r w:rsidRPr="004A6DF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דווקא בתרי ותרי שייך לומר שהחזקה מבררת, אך כאן אין לומר זאת, שהרי המעשה כבר נעשה ומחלוקת הפוסקים אינה מבררת האם הוא כשר או פסול.</w:t>
      </w:r>
      <w:r>
        <w:rPr>
          <w:sz w:val="20"/>
          <w:szCs w:val="20"/>
          <w:rtl/>
        </w:rPr>
        <w:br/>
      </w:r>
      <w:r>
        <w:rPr>
          <w:rFonts w:hint="cs"/>
          <w:sz w:val="20"/>
          <w:szCs w:val="20"/>
          <w:rtl/>
        </w:rPr>
        <w:t xml:space="preserve">ב. </w:t>
      </w:r>
      <w:r w:rsidRPr="004A6DF5">
        <w:rPr>
          <w:rFonts w:hint="cs"/>
          <w:b/>
          <w:bCs/>
          <w:sz w:val="20"/>
          <w:szCs w:val="20"/>
          <w:rtl/>
        </w:rPr>
        <w:t>שער המשפט</w:t>
      </w:r>
      <w:r>
        <w:rPr>
          <w:rFonts w:hint="cs"/>
          <w:sz w:val="20"/>
          <w:szCs w:val="20"/>
          <w:rtl/>
        </w:rPr>
        <w:t xml:space="preserve"> </w:t>
      </w:r>
      <w:r>
        <w:rPr>
          <w:sz w:val="20"/>
          <w:szCs w:val="20"/>
          <w:rtl/>
        </w:rPr>
        <w:t>–</w:t>
      </w:r>
      <w:r>
        <w:rPr>
          <w:rFonts w:hint="cs"/>
          <w:sz w:val="20"/>
          <w:szCs w:val="20"/>
          <w:rtl/>
        </w:rPr>
        <w:t xml:space="preserve"> גם במחלוקת הפוסקים שייך לומר אוקמיה אחזקתיה.</w:t>
      </w:r>
    </w:p>
    <w:p w:rsidR="00F15C4E" w:rsidRPr="00F506A5" w:rsidRDefault="00F15C4E" w:rsidP="00F15C4E">
      <w:pPr>
        <w:rPr>
          <w:sz w:val="20"/>
          <w:szCs w:val="20"/>
          <w:rtl/>
        </w:rPr>
      </w:pPr>
      <w:r>
        <w:rPr>
          <w:rFonts w:hint="cs"/>
          <w:sz w:val="20"/>
          <w:szCs w:val="20"/>
          <w:u w:val="single"/>
          <w:rtl/>
        </w:rPr>
        <w:t xml:space="preserve">עדות עדים ספק פסולים להחזיק ממון </w:t>
      </w:r>
      <w:r>
        <w:rPr>
          <w:sz w:val="20"/>
          <w:szCs w:val="20"/>
          <w:u w:val="single"/>
          <w:rtl/>
        </w:rPr>
        <w:t>–</w:t>
      </w:r>
      <w:r>
        <w:rPr>
          <w:rFonts w:hint="cs"/>
          <w:sz w:val="20"/>
          <w:szCs w:val="20"/>
          <w:u w:val="single"/>
          <w:rtl/>
        </w:rPr>
        <w:t xml:space="preserve"> פת"ש</w:t>
      </w:r>
      <w:r>
        <w:rPr>
          <w:sz w:val="20"/>
          <w:szCs w:val="20"/>
          <w:u w:val="single"/>
          <w:rtl/>
        </w:rPr>
        <w:br/>
      </w:r>
      <w:r w:rsidRPr="00F506A5">
        <w:rPr>
          <w:rFonts w:hint="cs"/>
          <w:b/>
          <w:bCs/>
          <w:sz w:val="20"/>
          <w:szCs w:val="20"/>
          <w:rtl/>
        </w:rPr>
        <w:t>שער המשפט</w:t>
      </w:r>
      <w:r>
        <w:rPr>
          <w:rFonts w:hint="cs"/>
          <w:sz w:val="20"/>
          <w:szCs w:val="20"/>
          <w:rtl/>
        </w:rPr>
        <w:t xml:space="preserve"> </w:t>
      </w:r>
      <w:r>
        <w:rPr>
          <w:sz w:val="20"/>
          <w:szCs w:val="20"/>
          <w:rtl/>
        </w:rPr>
        <w:t>–</w:t>
      </w:r>
      <w:r>
        <w:rPr>
          <w:rFonts w:hint="cs"/>
          <w:sz w:val="20"/>
          <w:szCs w:val="20"/>
          <w:rtl/>
        </w:rPr>
        <w:t xml:space="preserve"> ספק האם שני עדים ספק פסולים יכולים להעיד להחזיק ממון.</w:t>
      </w:r>
    </w:p>
    <w:p w:rsidR="00F15C4E" w:rsidRDefault="00F15C4E" w:rsidP="00F15C4E">
      <w:pPr>
        <w:rPr>
          <w:sz w:val="20"/>
          <w:szCs w:val="20"/>
          <w:rtl/>
        </w:rPr>
      </w:pPr>
      <w:r>
        <w:rPr>
          <w:rFonts w:hint="cs"/>
          <w:b/>
          <w:bCs/>
          <w:sz w:val="20"/>
          <w:szCs w:val="20"/>
          <w:rtl/>
        </w:rPr>
        <w:t>שניים מעידים לפסול על עבירות שונות</w:t>
      </w:r>
      <w:r>
        <w:rPr>
          <w:b/>
          <w:bCs/>
          <w:sz w:val="20"/>
          <w:szCs w:val="20"/>
          <w:rtl/>
        </w:rPr>
        <w:br/>
      </w:r>
      <w:r>
        <w:rPr>
          <w:rFonts w:hint="cs"/>
          <w:b/>
          <w:bCs/>
          <w:sz w:val="20"/>
          <w:szCs w:val="20"/>
          <w:rtl/>
        </w:rPr>
        <w:t xml:space="preserve">רמ"א </w:t>
      </w:r>
      <w:r w:rsidRPr="00603864">
        <w:rPr>
          <w:rFonts w:hint="cs"/>
          <w:sz w:val="18"/>
          <w:szCs w:val="18"/>
          <w:rtl/>
        </w:rPr>
        <w:t xml:space="preserve">(ע"פ מהר"ם פדאווה) </w:t>
      </w:r>
      <w:r w:rsidRPr="00603864">
        <w:rPr>
          <w:sz w:val="18"/>
          <w:szCs w:val="18"/>
          <w:rtl/>
        </w:rPr>
        <w:t>–</w:t>
      </w:r>
      <w:r w:rsidRPr="00603864">
        <w:rPr>
          <w:rFonts w:hint="cs"/>
          <w:sz w:val="18"/>
          <w:szCs w:val="18"/>
          <w:rtl/>
        </w:rPr>
        <w:t xml:space="preserve"> "</w:t>
      </w:r>
      <w:r w:rsidRPr="00603864">
        <w:rPr>
          <w:rFonts w:cs="Arial" w:hint="cs"/>
          <w:sz w:val="18"/>
          <w:szCs w:val="18"/>
          <w:rtl/>
        </w:rPr>
        <w:t>שני</w:t>
      </w:r>
      <w:r w:rsidRPr="00603864">
        <w:rPr>
          <w:rFonts w:cs="Arial"/>
          <w:sz w:val="18"/>
          <w:szCs w:val="18"/>
          <w:rtl/>
        </w:rPr>
        <w:t xml:space="preserve"> </w:t>
      </w:r>
      <w:r w:rsidRPr="00603864">
        <w:rPr>
          <w:rFonts w:cs="Arial" w:hint="cs"/>
          <w:sz w:val="18"/>
          <w:szCs w:val="18"/>
          <w:rtl/>
        </w:rPr>
        <w:t>עדים</w:t>
      </w:r>
      <w:r w:rsidRPr="00603864">
        <w:rPr>
          <w:rFonts w:cs="Arial"/>
          <w:sz w:val="18"/>
          <w:szCs w:val="18"/>
          <w:rtl/>
        </w:rPr>
        <w:t xml:space="preserve"> </w:t>
      </w:r>
      <w:r w:rsidRPr="00603864">
        <w:rPr>
          <w:rFonts w:cs="Arial" w:hint="cs"/>
          <w:sz w:val="18"/>
          <w:szCs w:val="18"/>
          <w:rtl/>
        </w:rPr>
        <w:t>שהעידו</w:t>
      </w:r>
      <w:r w:rsidRPr="00603864">
        <w:rPr>
          <w:rFonts w:cs="Arial"/>
          <w:sz w:val="18"/>
          <w:szCs w:val="18"/>
          <w:rtl/>
        </w:rPr>
        <w:t xml:space="preserve"> </w:t>
      </w:r>
      <w:r w:rsidRPr="00603864">
        <w:rPr>
          <w:rFonts w:cs="Arial" w:hint="cs"/>
          <w:sz w:val="18"/>
          <w:szCs w:val="18"/>
          <w:rtl/>
        </w:rPr>
        <w:t>על</w:t>
      </w:r>
      <w:r w:rsidRPr="00603864">
        <w:rPr>
          <w:rFonts w:cs="Arial"/>
          <w:sz w:val="18"/>
          <w:szCs w:val="18"/>
          <w:rtl/>
        </w:rPr>
        <w:t xml:space="preserve"> </w:t>
      </w:r>
      <w:r w:rsidRPr="00603864">
        <w:rPr>
          <w:rFonts w:cs="Arial" w:hint="cs"/>
          <w:sz w:val="18"/>
          <w:szCs w:val="18"/>
          <w:rtl/>
        </w:rPr>
        <w:t>אחד</w:t>
      </w:r>
      <w:r w:rsidRPr="00603864">
        <w:rPr>
          <w:rFonts w:cs="Arial"/>
          <w:sz w:val="18"/>
          <w:szCs w:val="18"/>
          <w:rtl/>
        </w:rPr>
        <w:t xml:space="preserve"> </w:t>
      </w:r>
      <w:r w:rsidRPr="00603864">
        <w:rPr>
          <w:rFonts w:cs="Arial" w:hint="cs"/>
          <w:sz w:val="18"/>
          <w:szCs w:val="18"/>
          <w:rtl/>
        </w:rPr>
        <w:t>שהוא</w:t>
      </w:r>
      <w:r w:rsidRPr="00603864">
        <w:rPr>
          <w:rFonts w:cs="Arial"/>
          <w:sz w:val="18"/>
          <w:szCs w:val="18"/>
          <w:rtl/>
        </w:rPr>
        <w:t xml:space="preserve"> </w:t>
      </w:r>
      <w:r w:rsidRPr="00603864">
        <w:rPr>
          <w:rFonts w:cs="Arial" w:hint="cs"/>
          <w:sz w:val="18"/>
          <w:szCs w:val="18"/>
          <w:rtl/>
        </w:rPr>
        <w:t>פסול</w:t>
      </w:r>
      <w:r w:rsidRPr="00603864">
        <w:rPr>
          <w:rFonts w:cs="Arial"/>
          <w:sz w:val="18"/>
          <w:szCs w:val="18"/>
          <w:rtl/>
        </w:rPr>
        <w:t xml:space="preserve">, </w:t>
      </w:r>
      <w:r w:rsidRPr="00603864">
        <w:rPr>
          <w:rFonts w:cs="Arial" w:hint="cs"/>
          <w:sz w:val="18"/>
          <w:szCs w:val="18"/>
          <w:rtl/>
        </w:rPr>
        <w:t>כגון</w:t>
      </w:r>
      <w:r w:rsidRPr="00603864">
        <w:rPr>
          <w:rFonts w:cs="Arial"/>
          <w:sz w:val="18"/>
          <w:szCs w:val="18"/>
          <w:rtl/>
        </w:rPr>
        <w:t xml:space="preserve"> </w:t>
      </w:r>
      <w:r w:rsidRPr="00603864">
        <w:rPr>
          <w:rFonts w:cs="Arial" w:hint="cs"/>
          <w:sz w:val="18"/>
          <w:szCs w:val="18"/>
          <w:rtl/>
        </w:rPr>
        <w:t>שאחד</w:t>
      </w:r>
      <w:r w:rsidRPr="00603864">
        <w:rPr>
          <w:rFonts w:cs="Arial"/>
          <w:sz w:val="18"/>
          <w:szCs w:val="18"/>
          <w:rtl/>
        </w:rPr>
        <w:t xml:space="preserve"> </w:t>
      </w:r>
      <w:r w:rsidRPr="00603864">
        <w:rPr>
          <w:rFonts w:cs="Arial" w:hint="cs"/>
          <w:sz w:val="18"/>
          <w:szCs w:val="18"/>
          <w:rtl/>
        </w:rPr>
        <w:t>אומר</w:t>
      </w:r>
      <w:r w:rsidRPr="00603864">
        <w:rPr>
          <w:rFonts w:cs="Arial"/>
          <w:sz w:val="18"/>
          <w:szCs w:val="18"/>
          <w:rtl/>
        </w:rPr>
        <w:t xml:space="preserve"> </w:t>
      </w:r>
      <w:r w:rsidRPr="00603864">
        <w:rPr>
          <w:rFonts w:cs="Arial" w:hint="cs"/>
          <w:sz w:val="18"/>
          <w:szCs w:val="18"/>
          <w:rtl/>
        </w:rPr>
        <w:t>שגנב</w:t>
      </w:r>
      <w:r w:rsidRPr="00603864">
        <w:rPr>
          <w:rFonts w:cs="Arial"/>
          <w:sz w:val="18"/>
          <w:szCs w:val="18"/>
          <w:rtl/>
        </w:rPr>
        <w:t xml:space="preserve"> </w:t>
      </w:r>
      <w:r w:rsidRPr="00603864">
        <w:rPr>
          <w:rFonts w:cs="Arial" w:hint="cs"/>
          <w:sz w:val="18"/>
          <w:szCs w:val="18"/>
          <w:rtl/>
        </w:rPr>
        <w:t>והשני</w:t>
      </w:r>
      <w:r w:rsidRPr="00603864">
        <w:rPr>
          <w:rFonts w:cs="Arial"/>
          <w:sz w:val="18"/>
          <w:szCs w:val="18"/>
          <w:rtl/>
        </w:rPr>
        <w:t xml:space="preserve"> </w:t>
      </w:r>
      <w:r w:rsidRPr="00603864">
        <w:rPr>
          <w:rFonts w:cs="Arial" w:hint="cs"/>
          <w:sz w:val="18"/>
          <w:szCs w:val="18"/>
          <w:rtl/>
        </w:rPr>
        <w:t>אומר</w:t>
      </w:r>
      <w:r w:rsidRPr="00603864">
        <w:rPr>
          <w:rFonts w:cs="Arial"/>
          <w:sz w:val="18"/>
          <w:szCs w:val="18"/>
          <w:rtl/>
        </w:rPr>
        <w:t xml:space="preserve"> </w:t>
      </w:r>
      <w:r w:rsidRPr="00603864">
        <w:rPr>
          <w:rFonts w:cs="Arial" w:hint="cs"/>
          <w:sz w:val="18"/>
          <w:szCs w:val="18"/>
          <w:rtl/>
        </w:rPr>
        <w:t>שהל</w:t>
      </w:r>
      <w:r>
        <w:rPr>
          <w:rFonts w:cs="Arial" w:hint="cs"/>
          <w:sz w:val="18"/>
          <w:szCs w:val="18"/>
          <w:rtl/>
        </w:rPr>
        <w:t>ו</w:t>
      </w:r>
      <w:r w:rsidRPr="00603864">
        <w:rPr>
          <w:rFonts w:cs="Arial" w:hint="cs"/>
          <w:sz w:val="18"/>
          <w:szCs w:val="18"/>
          <w:rtl/>
        </w:rPr>
        <w:t>וה</w:t>
      </w:r>
      <w:r w:rsidRPr="00603864">
        <w:rPr>
          <w:rFonts w:cs="Arial"/>
          <w:sz w:val="18"/>
          <w:szCs w:val="18"/>
          <w:rtl/>
        </w:rPr>
        <w:t xml:space="preserve"> </w:t>
      </w:r>
      <w:r w:rsidRPr="00603864">
        <w:rPr>
          <w:rFonts w:cs="Arial" w:hint="cs"/>
          <w:sz w:val="18"/>
          <w:szCs w:val="18"/>
          <w:rtl/>
        </w:rPr>
        <w:t>בר</w:t>
      </w:r>
      <w:r>
        <w:rPr>
          <w:rFonts w:cs="Arial" w:hint="cs"/>
          <w:sz w:val="18"/>
          <w:szCs w:val="18"/>
          <w:rtl/>
        </w:rPr>
        <w:t>י</w:t>
      </w:r>
      <w:r w:rsidRPr="00603864">
        <w:rPr>
          <w:rFonts w:cs="Arial" w:hint="cs"/>
          <w:sz w:val="18"/>
          <w:szCs w:val="18"/>
          <w:rtl/>
        </w:rPr>
        <w:t>בית</w:t>
      </w:r>
      <w:r w:rsidRPr="00603864">
        <w:rPr>
          <w:rFonts w:cs="Arial"/>
          <w:sz w:val="18"/>
          <w:szCs w:val="18"/>
          <w:rtl/>
        </w:rPr>
        <w:t xml:space="preserve">, </w:t>
      </w:r>
      <w:r w:rsidRPr="00603864">
        <w:rPr>
          <w:rFonts w:cs="Arial" w:hint="cs"/>
          <w:sz w:val="18"/>
          <w:szCs w:val="18"/>
          <w:rtl/>
        </w:rPr>
        <w:t>מצטרפים</w:t>
      </w:r>
      <w:r w:rsidRPr="00603864">
        <w:rPr>
          <w:rFonts w:cs="Arial"/>
          <w:sz w:val="18"/>
          <w:szCs w:val="18"/>
          <w:rtl/>
        </w:rPr>
        <w:t xml:space="preserve"> </w:t>
      </w:r>
      <w:r w:rsidRPr="00603864">
        <w:rPr>
          <w:rFonts w:cs="Arial" w:hint="cs"/>
          <w:sz w:val="18"/>
          <w:szCs w:val="18"/>
          <w:rtl/>
        </w:rPr>
        <w:t>לפסלו."</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תרי ותרי, אלו אומרים שפלוני פסול ואלו אומרים כשר. </w:t>
      </w:r>
      <w:r w:rsidRPr="00F506A5">
        <w:rPr>
          <w:rFonts w:hint="cs"/>
          <w:b/>
          <w:bCs/>
          <w:sz w:val="20"/>
          <w:szCs w:val="20"/>
          <w:rtl/>
        </w:rPr>
        <w:t>רש"י</w:t>
      </w:r>
      <w:r>
        <w:rPr>
          <w:rFonts w:hint="cs"/>
          <w:sz w:val="20"/>
          <w:szCs w:val="20"/>
          <w:rtl/>
        </w:rPr>
        <w:t xml:space="preserve">. פסול. </w:t>
      </w:r>
      <w:r w:rsidRPr="00F506A5">
        <w:rPr>
          <w:rFonts w:hint="cs"/>
          <w:b/>
          <w:bCs/>
          <w:sz w:val="20"/>
          <w:szCs w:val="20"/>
          <w:rtl/>
        </w:rPr>
        <w:t>ר"ח</w:t>
      </w:r>
      <w:r>
        <w:rPr>
          <w:rFonts w:hint="cs"/>
          <w:sz w:val="20"/>
          <w:szCs w:val="20"/>
          <w:rtl/>
        </w:rPr>
        <w:t xml:space="preserve">. כשר. </w:t>
      </w:r>
      <w:r w:rsidRPr="0066239E">
        <w:rPr>
          <w:rFonts w:hint="cs"/>
          <w:b/>
          <w:bCs/>
          <w:sz w:val="20"/>
          <w:szCs w:val="20"/>
          <w:rtl/>
        </w:rPr>
        <w:t>מחבר</w:t>
      </w:r>
      <w:r>
        <w:rPr>
          <w:rFonts w:hint="cs"/>
          <w:sz w:val="20"/>
          <w:szCs w:val="20"/>
          <w:rtl/>
        </w:rPr>
        <w:t>. ספק פסול.</w:t>
      </w:r>
      <w:r>
        <w:rPr>
          <w:sz w:val="20"/>
          <w:szCs w:val="20"/>
          <w:rtl/>
        </w:rPr>
        <w:br/>
      </w:r>
      <w:r>
        <w:rPr>
          <w:rFonts w:hint="cs"/>
          <w:sz w:val="20"/>
          <w:szCs w:val="20"/>
          <w:rtl/>
        </w:rPr>
        <w:t xml:space="preserve">2. מעידים שחזר בתשובה </w:t>
      </w:r>
      <w:r>
        <w:rPr>
          <w:sz w:val="20"/>
          <w:szCs w:val="20"/>
          <w:rtl/>
        </w:rPr>
        <w:t>–</w:t>
      </w:r>
      <w:r>
        <w:rPr>
          <w:rFonts w:hint="cs"/>
          <w:sz w:val="20"/>
          <w:szCs w:val="20"/>
          <w:rtl/>
        </w:rPr>
        <w:t xml:space="preserve"> כשר, וכ"פ </w:t>
      </w:r>
      <w:r w:rsidRPr="00364F69">
        <w:rPr>
          <w:rFonts w:hint="cs"/>
          <w:b/>
          <w:bCs/>
          <w:sz w:val="20"/>
          <w:szCs w:val="20"/>
          <w:rtl/>
        </w:rPr>
        <w:t>המחבר</w:t>
      </w:r>
      <w:r>
        <w:rPr>
          <w:rFonts w:hint="cs"/>
          <w:sz w:val="20"/>
          <w:szCs w:val="20"/>
          <w:rtl/>
        </w:rPr>
        <w:t>.</w:t>
      </w:r>
      <w:r>
        <w:rPr>
          <w:rFonts w:hint="cs"/>
          <w:sz w:val="20"/>
          <w:szCs w:val="20"/>
          <w:rtl/>
        </w:rPr>
        <w:br/>
        <w:t xml:space="preserve">3. </w:t>
      </w:r>
      <w:r w:rsidRPr="00364F69">
        <w:rPr>
          <w:rFonts w:hint="cs"/>
          <w:sz w:val="20"/>
          <w:szCs w:val="20"/>
          <w:u w:val="single"/>
          <w:rtl/>
        </w:rPr>
        <w:t>מחלוקת פוסקים האם מעשה מסויים פוסל</w:t>
      </w:r>
      <w:r>
        <w:rPr>
          <w:rFonts w:hint="cs"/>
          <w:sz w:val="20"/>
          <w:szCs w:val="20"/>
          <w:rtl/>
        </w:rPr>
        <w:t xml:space="preserve">. </w:t>
      </w:r>
      <w:r w:rsidRPr="00364F69">
        <w:rPr>
          <w:rFonts w:hint="cs"/>
          <w:b/>
          <w:bCs/>
          <w:sz w:val="20"/>
          <w:szCs w:val="20"/>
          <w:rtl/>
        </w:rPr>
        <w:t>מל"מ</w:t>
      </w:r>
      <w:r>
        <w:rPr>
          <w:rFonts w:hint="cs"/>
          <w:sz w:val="20"/>
          <w:szCs w:val="20"/>
          <w:rtl/>
        </w:rPr>
        <w:t xml:space="preserve">. פסול, חזקה לא מהני. </w:t>
      </w:r>
      <w:r w:rsidRPr="00364F69">
        <w:rPr>
          <w:rFonts w:hint="cs"/>
          <w:b/>
          <w:bCs/>
          <w:sz w:val="20"/>
          <w:szCs w:val="20"/>
          <w:rtl/>
        </w:rPr>
        <w:t>שעה"מ</w:t>
      </w:r>
      <w:r>
        <w:rPr>
          <w:rFonts w:hint="cs"/>
          <w:sz w:val="20"/>
          <w:szCs w:val="20"/>
          <w:rtl/>
        </w:rPr>
        <w:t>. כשר.</w:t>
      </w:r>
      <w:r>
        <w:rPr>
          <w:sz w:val="20"/>
          <w:szCs w:val="20"/>
          <w:rtl/>
        </w:rPr>
        <w:br/>
      </w:r>
      <w:r>
        <w:rPr>
          <w:rFonts w:hint="cs"/>
          <w:sz w:val="20"/>
          <w:szCs w:val="20"/>
          <w:rtl/>
        </w:rPr>
        <w:t xml:space="preserve">4. </w:t>
      </w:r>
      <w:r w:rsidRPr="00364F69">
        <w:rPr>
          <w:rFonts w:hint="cs"/>
          <w:b/>
          <w:bCs/>
          <w:sz w:val="20"/>
          <w:szCs w:val="20"/>
          <w:rtl/>
        </w:rPr>
        <w:t>שעה"מ</w:t>
      </w:r>
      <w:r>
        <w:rPr>
          <w:rFonts w:hint="cs"/>
          <w:sz w:val="20"/>
          <w:szCs w:val="20"/>
          <w:rtl/>
        </w:rPr>
        <w:t xml:space="preserve">. ספק האם שני עדים ספק פסולים הנ"ל יכולים להעיד להחזיק ממון. </w:t>
      </w:r>
      <w:r>
        <w:rPr>
          <w:sz w:val="20"/>
          <w:szCs w:val="20"/>
          <w:rtl/>
        </w:rPr>
        <w:br/>
      </w:r>
      <w:r>
        <w:rPr>
          <w:rFonts w:hint="cs"/>
          <w:sz w:val="20"/>
          <w:szCs w:val="20"/>
          <w:rtl/>
        </w:rPr>
        <w:t xml:space="preserve">5. </w:t>
      </w:r>
      <w:r w:rsidRPr="00364F69">
        <w:rPr>
          <w:rFonts w:hint="cs"/>
          <w:b/>
          <w:bCs/>
          <w:sz w:val="20"/>
          <w:szCs w:val="20"/>
          <w:rtl/>
        </w:rPr>
        <w:t>רמ"א</w:t>
      </w:r>
      <w:r>
        <w:rPr>
          <w:rFonts w:hint="cs"/>
          <w:sz w:val="20"/>
          <w:szCs w:val="20"/>
          <w:rtl/>
        </w:rPr>
        <w:t xml:space="preserve">. שני עדים המעידים על אחד שפסול, כל אחד מעיד על עבירה אחרת </w:t>
      </w:r>
      <w:r>
        <w:rPr>
          <w:sz w:val="20"/>
          <w:szCs w:val="20"/>
          <w:rtl/>
        </w:rPr>
        <w:t>–</w:t>
      </w:r>
      <w:r>
        <w:rPr>
          <w:rFonts w:hint="cs"/>
          <w:sz w:val="20"/>
          <w:szCs w:val="20"/>
          <w:rtl/>
        </w:rPr>
        <w:t xml:space="preserve"> מצטרפים לפסלו.</w:t>
      </w:r>
    </w:p>
    <w:p w:rsidR="00F15C4E" w:rsidRDefault="00F15C4E" w:rsidP="00F15C4E">
      <w:pPr>
        <w:rPr>
          <w:rFonts w:cs="Arial"/>
          <w:sz w:val="20"/>
          <w:szCs w:val="20"/>
          <w:u w:val="single"/>
          <w:rtl/>
        </w:rPr>
      </w:pPr>
      <w:r>
        <w:rPr>
          <w:sz w:val="20"/>
          <w:szCs w:val="20"/>
          <w:rtl/>
        </w:rPr>
        <w:lastRenderedPageBreak/>
        <w:br/>
      </w:r>
      <w:r>
        <w:rPr>
          <w:rFonts w:hint="cs"/>
          <w:b/>
          <w:bCs/>
          <w:sz w:val="20"/>
          <w:szCs w:val="20"/>
          <w:rtl/>
        </w:rPr>
        <w:t xml:space="preserve">סעיף כט </w:t>
      </w:r>
      <w:r>
        <w:rPr>
          <w:b/>
          <w:bCs/>
          <w:sz w:val="20"/>
          <w:szCs w:val="20"/>
          <w:rtl/>
        </w:rPr>
        <w:t>–</w:t>
      </w:r>
      <w:r>
        <w:rPr>
          <w:rFonts w:hint="cs"/>
          <w:b/>
          <w:bCs/>
          <w:sz w:val="20"/>
          <w:szCs w:val="20"/>
          <w:rtl/>
        </w:rPr>
        <w:t xml:space="preserve"> חזרת הפסולים לכשרות</w:t>
      </w:r>
      <w:r>
        <w:rPr>
          <w:b/>
          <w:bCs/>
          <w:sz w:val="20"/>
          <w:szCs w:val="20"/>
          <w:rtl/>
        </w:rPr>
        <w:br/>
      </w:r>
      <w:r>
        <w:rPr>
          <w:rFonts w:hint="cs"/>
          <w:sz w:val="20"/>
          <w:szCs w:val="20"/>
          <w:u w:val="single"/>
          <w:rtl/>
        </w:rPr>
        <w:t>חזרת חייבי מלקות</w:t>
      </w:r>
      <w:r>
        <w:rPr>
          <w:b/>
          <w:bCs/>
          <w:sz w:val="20"/>
          <w:szCs w:val="20"/>
          <w:rtl/>
        </w:rPr>
        <w:br/>
      </w:r>
      <w:r>
        <w:rPr>
          <w:rFonts w:hint="cs"/>
          <w:b/>
          <w:bCs/>
          <w:sz w:val="20"/>
          <w:szCs w:val="20"/>
          <w:rtl/>
        </w:rPr>
        <w:t xml:space="preserve">גמרא </w:t>
      </w:r>
      <w:r>
        <w:rPr>
          <w:rFonts w:hint="cs"/>
          <w:sz w:val="20"/>
          <w:szCs w:val="20"/>
          <w:rtl/>
        </w:rPr>
        <w:t>סנהדרין (כג.) "</w:t>
      </w:r>
      <w:r w:rsidRPr="005A3DBF">
        <w:rPr>
          <w:rFonts w:cs="Arial" w:hint="cs"/>
          <w:sz w:val="20"/>
          <w:szCs w:val="20"/>
          <w:rtl/>
        </w:rPr>
        <w:t>כל</w:t>
      </w:r>
      <w:r w:rsidRPr="005A3DBF">
        <w:rPr>
          <w:rFonts w:cs="Arial"/>
          <w:sz w:val="20"/>
          <w:szCs w:val="20"/>
          <w:rtl/>
        </w:rPr>
        <w:t xml:space="preserve"> </w:t>
      </w:r>
      <w:r w:rsidRPr="005A3DBF">
        <w:rPr>
          <w:rFonts w:cs="Arial" w:hint="cs"/>
          <w:sz w:val="20"/>
          <w:szCs w:val="20"/>
          <w:rtl/>
        </w:rPr>
        <w:t>חייבי</w:t>
      </w:r>
      <w:r w:rsidRPr="005A3DBF">
        <w:rPr>
          <w:rFonts w:cs="Arial"/>
          <w:sz w:val="20"/>
          <w:szCs w:val="20"/>
          <w:rtl/>
        </w:rPr>
        <w:t xml:space="preserve"> </w:t>
      </w:r>
      <w:r w:rsidRPr="005A3DBF">
        <w:rPr>
          <w:rFonts w:cs="Arial" w:hint="cs"/>
          <w:sz w:val="20"/>
          <w:szCs w:val="20"/>
          <w:rtl/>
        </w:rPr>
        <w:t>כריתות</w:t>
      </w:r>
      <w:r w:rsidRPr="005A3DBF">
        <w:rPr>
          <w:rFonts w:cs="Arial"/>
          <w:sz w:val="20"/>
          <w:szCs w:val="20"/>
          <w:rtl/>
        </w:rPr>
        <w:t xml:space="preserve"> </w:t>
      </w:r>
      <w:r w:rsidRPr="005A3DBF">
        <w:rPr>
          <w:rFonts w:cs="Arial" w:hint="cs"/>
          <w:sz w:val="20"/>
          <w:szCs w:val="20"/>
          <w:rtl/>
        </w:rPr>
        <w:t>שלקו</w:t>
      </w:r>
      <w:r w:rsidRPr="005A3DBF">
        <w:rPr>
          <w:rFonts w:cs="Arial"/>
          <w:sz w:val="20"/>
          <w:szCs w:val="20"/>
          <w:rtl/>
        </w:rPr>
        <w:t xml:space="preserve"> - </w:t>
      </w:r>
      <w:r w:rsidRPr="005A3DBF">
        <w:rPr>
          <w:rFonts w:cs="Arial" w:hint="cs"/>
          <w:sz w:val="20"/>
          <w:szCs w:val="20"/>
          <w:rtl/>
        </w:rPr>
        <w:t>נפטרו</w:t>
      </w:r>
      <w:r w:rsidRPr="005A3DBF">
        <w:rPr>
          <w:rFonts w:cs="Arial"/>
          <w:sz w:val="20"/>
          <w:szCs w:val="20"/>
          <w:rtl/>
        </w:rPr>
        <w:t xml:space="preserve"> </w:t>
      </w:r>
      <w:r w:rsidRPr="005A3DBF">
        <w:rPr>
          <w:rFonts w:cs="Arial" w:hint="cs"/>
          <w:sz w:val="20"/>
          <w:szCs w:val="20"/>
          <w:rtl/>
        </w:rPr>
        <w:t>ידי</w:t>
      </w:r>
      <w:r w:rsidRPr="005A3DBF">
        <w:rPr>
          <w:rFonts w:cs="Arial"/>
          <w:sz w:val="20"/>
          <w:szCs w:val="20"/>
          <w:rtl/>
        </w:rPr>
        <w:t xml:space="preserve"> </w:t>
      </w:r>
      <w:r w:rsidRPr="005A3DBF">
        <w:rPr>
          <w:rFonts w:cs="Arial" w:hint="cs"/>
          <w:sz w:val="20"/>
          <w:szCs w:val="20"/>
          <w:rtl/>
        </w:rPr>
        <w:t>כריתתם</w:t>
      </w:r>
      <w:r w:rsidRPr="005A3DBF">
        <w:rPr>
          <w:rFonts w:cs="Arial"/>
          <w:sz w:val="20"/>
          <w:szCs w:val="20"/>
          <w:rtl/>
        </w:rPr>
        <w:t xml:space="preserve">, </w:t>
      </w:r>
      <w:r w:rsidRPr="005A3DBF">
        <w:rPr>
          <w:rFonts w:cs="Arial" w:hint="cs"/>
          <w:sz w:val="20"/>
          <w:szCs w:val="20"/>
          <w:rtl/>
        </w:rPr>
        <w:t>שנאמר</w:t>
      </w:r>
      <w:r w:rsidRPr="005A3DBF">
        <w:rPr>
          <w:rFonts w:cs="Arial"/>
          <w:sz w:val="20"/>
          <w:szCs w:val="20"/>
          <w:rtl/>
        </w:rPr>
        <w:t xml:space="preserve">: </w:t>
      </w:r>
      <w:r w:rsidRPr="005A3DBF">
        <w:rPr>
          <w:rFonts w:cs="Arial" w:hint="cs"/>
          <w:sz w:val="20"/>
          <w:szCs w:val="20"/>
          <w:rtl/>
        </w:rPr>
        <w:t>ונקלה</w:t>
      </w:r>
      <w:r w:rsidRPr="005A3DBF">
        <w:rPr>
          <w:rFonts w:cs="Arial"/>
          <w:sz w:val="20"/>
          <w:szCs w:val="20"/>
          <w:rtl/>
        </w:rPr>
        <w:t xml:space="preserve"> </w:t>
      </w:r>
      <w:r w:rsidRPr="005A3DBF">
        <w:rPr>
          <w:rFonts w:cs="Arial" w:hint="cs"/>
          <w:sz w:val="20"/>
          <w:szCs w:val="20"/>
          <w:rtl/>
        </w:rPr>
        <w:t>אחיך</w:t>
      </w:r>
      <w:r w:rsidRPr="005A3DBF">
        <w:rPr>
          <w:rFonts w:cs="Arial"/>
          <w:sz w:val="20"/>
          <w:szCs w:val="20"/>
          <w:rtl/>
        </w:rPr>
        <w:t xml:space="preserve"> </w:t>
      </w:r>
      <w:r w:rsidRPr="005A3DBF">
        <w:rPr>
          <w:rFonts w:cs="Arial" w:hint="cs"/>
          <w:sz w:val="20"/>
          <w:szCs w:val="20"/>
          <w:rtl/>
        </w:rPr>
        <w:t>לעיניך</w:t>
      </w:r>
      <w:r w:rsidRPr="005A3DBF">
        <w:rPr>
          <w:rFonts w:cs="Arial"/>
          <w:sz w:val="20"/>
          <w:szCs w:val="20"/>
          <w:rtl/>
        </w:rPr>
        <w:t xml:space="preserve">, </w:t>
      </w:r>
      <w:r w:rsidRPr="005A3DBF">
        <w:rPr>
          <w:rFonts w:cs="Arial" w:hint="cs"/>
          <w:sz w:val="20"/>
          <w:szCs w:val="20"/>
          <w:rtl/>
        </w:rPr>
        <w:t>כשלקה</w:t>
      </w:r>
      <w:r w:rsidRPr="005A3DBF">
        <w:rPr>
          <w:rFonts w:cs="Arial"/>
          <w:sz w:val="20"/>
          <w:szCs w:val="20"/>
          <w:rtl/>
        </w:rPr>
        <w:t xml:space="preserve"> </w:t>
      </w:r>
      <w:r w:rsidRPr="005A3DBF">
        <w:rPr>
          <w:rFonts w:cs="Arial" w:hint="cs"/>
          <w:sz w:val="20"/>
          <w:szCs w:val="20"/>
          <w:rtl/>
        </w:rPr>
        <w:t>הרי</w:t>
      </w:r>
      <w:r w:rsidRPr="005A3DBF">
        <w:rPr>
          <w:rFonts w:cs="Arial"/>
          <w:sz w:val="20"/>
          <w:szCs w:val="20"/>
          <w:rtl/>
        </w:rPr>
        <w:t xml:space="preserve"> </w:t>
      </w:r>
      <w:r w:rsidRPr="005A3DBF">
        <w:rPr>
          <w:rFonts w:cs="Arial" w:hint="cs"/>
          <w:sz w:val="20"/>
          <w:szCs w:val="20"/>
          <w:rtl/>
        </w:rPr>
        <w:t>הוא</w:t>
      </w:r>
      <w:r w:rsidRPr="005A3DBF">
        <w:rPr>
          <w:rFonts w:cs="Arial"/>
          <w:sz w:val="20"/>
          <w:szCs w:val="20"/>
          <w:rtl/>
        </w:rPr>
        <w:t xml:space="preserve"> </w:t>
      </w:r>
      <w:r w:rsidRPr="005A3DBF">
        <w:rPr>
          <w:rFonts w:cs="Arial" w:hint="cs"/>
          <w:sz w:val="20"/>
          <w:szCs w:val="20"/>
          <w:rtl/>
        </w:rPr>
        <w:t>כאחיך</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A3DBF">
        <w:rPr>
          <w:rFonts w:cs="Arial" w:hint="cs"/>
          <w:sz w:val="20"/>
          <w:szCs w:val="20"/>
          <w:rtl/>
        </w:rPr>
        <w:t>כל</w:t>
      </w:r>
      <w:r w:rsidRPr="005A3DBF">
        <w:rPr>
          <w:rFonts w:cs="Arial"/>
          <w:sz w:val="20"/>
          <w:szCs w:val="20"/>
          <w:rtl/>
        </w:rPr>
        <w:t xml:space="preserve"> </w:t>
      </w:r>
      <w:r w:rsidRPr="005A3DBF">
        <w:rPr>
          <w:rFonts w:cs="Arial" w:hint="cs"/>
          <w:sz w:val="20"/>
          <w:szCs w:val="20"/>
          <w:rtl/>
        </w:rPr>
        <w:t>מי</w:t>
      </w:r>
      <w:r w:rsidRPr="005A3DBF">
        <w:rPr>
          <w:rFonts w:cs="Arial"/>
          <w:sz w:val="20"/>
          <w:szCs w:val="20"/>
          <w:rtl/>
        </w:rPr>
        <w:t xml:space="preserve"> </w:t>
      </w:r>
      <w:r w:rsidRPr="005A3DBF">
        <w:rPr>
          <w:rFonts w:cs="Arial" w:hint="cs"/>
          <w:sz w:val="20"/>
          <w:szCs w:val="20"/>
          <w:rtl/>
        </w:rPr>
        <w:t>שנתחייב</w:t>
      </w:r>
      <w:r w:rsidRPr="005A3DBF">
        <w:rPr>
          <w:rFonts w:cs="Arial"/>
          <w:sz w:val="20"/>
          <w:szCs w:val="20"/>
          <w:rtl/>
        </w:rPr>
        <w:t xml:space="preserve"> </w:t>
      </w:r>
      <w:r w:rsidRPr="005A3DBF">
        <w:rPr>
          <w:rFonts w:cs="Arial" w:hint="cs"/>
          <w:sz w:val="20"/>
          <w:szCs w:val="20"/>
          <w:rtl/>
        </w:rPr>
        <w:t>מלקות</w:t>
      </w:r>
      <w:r w:rsidRPr="005A3DBF">
        <w:rPr>
          <w:rFonts w:cs="Arial"/>
          <w:sz w:val="20"/>
          <w:szCs w:val="20"/>
          <w:rtl/>
        </w:rPr>
        <w:t xml:space="preserve">, </w:t>
      </w:r>
      <w:r w:rsidRPr="005A3DBF">
        <w:rPr>
          <w:rFonts w:cs="Arial" w:hint="cs"/>
          <w:sz w:val="20"/>
          <w:szCs w:val="20"/>
          <w:rtl/>
        </w:rPr>
        <w:t>כיון</w:t>
      </w:r>
      <w:r w:rsidRPr="005A3DBF">
        <w:rPr>
          <w:rFonts w:cs="Arial"/>
          <w:sz w:val="20"/>
          <w:szCs w:val="20"/>
          <w:rtl/>
        </w:rPr>
        <w:t xml:space="preserve"> </w:t>
      </w:r>
      <w:r w:rsidRPr="005A3DBF">
        <w:rPr>
          <w:rFonts w:cs="Arial" w:hint="cs"/>
          <w:sz w:val="20"/>
          <w:szCs w:val="20"/>
          <w:rtl/>
        </w:rPr>
        <w:t>שלקה</w:t>
      </w:r>
      <w:r w:rsidRPr="005A3DBF">
        <w:rPr>
          <w:rFonts w:cs="Arial"/>
          <w:sz w:val="20"/>
          <w:szCs w:val="20"/>
          <w:rtl/>
        </w:rPr>
        <w:t xml:space="preserve"> </w:t>
      </w:r>
      <w:r w:rsidRPr="005A3DBF">
        <w:rPr>
          <w:rFonts w:cs="Arial" w:hint="cs"/>
          <w:sz w:val="20"/>
          <w:szCs w:val="20"/>
          <w:rtl/>
        </w:rPr>
        <w:t>בב</w:t>
      </w:r>
      <w:r>
        <w:rPr>
          <w:rFonts w:cs="Arial" w:hint="cs"/>
          <w:sz w:val="20"/>
          <w:szCs w:val="20"/>
          <w:rtl/>
        </w:rPr>
        <w:t>ית דין</w:t>
      </w:r>
      <w:r w:rsidRPr="005A3DBF">
        <w:rPr>
          <w:rFonts w:cs="Arial"/>
          <w:sz w:val="20"/>
          <w:szCs w:val="20"/>
          <w:rtl/>
        </w:rPr>
        <w:t xml:space="preserve"> </w:t>
      </w:r>
      <w:r w:rsidRPr="005A3DBF">
        <w:rPr>
          <w:rFonts w:cs="Arial" w:hint="cs"/>
          <w:sz w:val="20"/>
          <w:szCs w:val="20"/>
          <w:rtl/>
        </w:rPr>
        <w:t>חוזר</w:t>
      </w:r>
      <w:r w:rsidRPr="005A3DBF">
        <w:rPr>
          <w:rFonts w:cs="Arial"/>
          <w:sz w:val="20"/>
          <w:szCs w:val="20"/>
          <w:rtl/>
        </w:rPr>
        <w:t xml:space="preserve"> </w:t>
      </w:r>
      <w:r w:rsidRPr="005A3DBF">
        <w:rPr>
          <w:rFonts w:cs="Arial" w:hint="cs"/>
          <w:sz w:val="20"/>
          <w:szCs w:val="20"/>
          <w:rtl/>
        </w:rPr>
        <w:t>לכשרותו</w:t>
      </w:r>
      <w:r w:rsidRPr="005A3DBF">
        <w:rPr>
          <w:rFonts w:cs="Arial"/>
          <w:sz w:val="20"/>
          <w:szCs w:val="20"/>
          <w:rtl/>
        </w:rPr>
        <w:t>.</w:t>
      </w:r>
      <w:r>
        <w:rPr>
          <w:rFonts w:cs="Arial" w:hint="cs"/>
          <w:sz w:val="20"/>
          <w:szCs w:val="20"/>
          <w:rtl/>
        </w:rPr>
        <w:t>"</w:t>
      </w:r>
      <w:r>
        <w:rPr>
          <w:rFonts w:hint="cs"/>
          <w:sz w:val="20"/>
          <w:szCs w:val="20"/>
          <w:rtl/>
        </w:rPr>
        <w:br/>
      </w:r>
      <w:r w:rsidRPr="00CA72C9">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מי שעבר עבירה שאי אפשר להלקותו, כגון שאין עדים, או שאין באותה עבירה מלקות כלל, חוזר לכשרות ע"י שילך לבי"ד שבעירו ויקבל על עצמו שלא לעבור עבירה זאת עוד, וכ"פ </w:t>
      </w:r>
      <w:r w:rsidRPr="00BE1BAB">
        <w:rPr>
          <w:rFonts w:hint="cs"/>
          <w:b/>
          <w:bCs/>
          <w:sz w:val="20"/>
          <w:szCs w:val="20"/>
          <w:rtl/>
        </w:rPr>
        <w:t>הרמ"א</w:t>
      </w:r>
      <w:r>
        <w:rPr>
          <w:rFonts w:hint="cs"/>
          <w:sz w:val="20"/>
          <w:szCs w:val="20"/>
          <w:rtl/>
        </w:rPr>
        <w:t xml:space="preserve"> לקמן סעיף לג'.</w:t>
      </w:r>
      <w:r>
        <w:rPr>
          <w:rFonts w:hint="cs"/>
          <w:sz w:val="20"/>
          <w:szCs w:val="20"/>
          <w:rtl/>
        </w:rPr>
        <w:br/>
      </w:r>
      <w:r>
        <w:rPr>
          <w:rFonts w:cs="Arial"/>
          <w:sz w:val="20"/>
          <w:szCs w:val="20"/>
          <w:u w:val="single"/>
          <w:rtl/>
        </w:rPr>
        <w:br/>
      </w:r>
      <w:r>
        <w:rPr>
          <w:rFonts w:cs="Arial" w:hint="cs"/>
          <w:sz w:val="20"/>
          <w:szCs w:val="20"/>
          <w:u w:val="single"/>
          <w:rtl/>
        </w:rPr>
        <w:t xml:space="preserve">תחילתו וסופו בכשרות </w:t>
      </w:r>
      <w:r>
        <w:rPr>
          <w:rFonts w:cs="Arial"/>
          <w:sz w:val="20"/>
          <w:szCs w:val="20"/>
          <w:u w:val="single"/>
          <w:rtl/>
        </w:rPr>
        <w:t>–</w:t>
      </w:r>
      <w:r>
        <w:rPr>
          <w:rFonts w:cs="Arial" w:hint="cs"/>
          <w:sz w:val="20"/>
          <w:szCs w:val="20"/>
          <w:u w:val="single"/>
          <w:rtl/>
        </w:rPr>
        <w:t xml:space="preserve"> ש"ך</w:t>
      </w:r>
      <w:r>
        <w:rPr>
          <w:rFonts w:cs="Arial"/>
          <w:sz w:val="20"/>
          <w:szCs w:val="20"/>
          <w:u w:val="single"/>
          <w:rtl/>
        </w:rPr>
        <w:br/>
      </w:r>
      <w:r w:rsidRPr="00970D38">
        <w:rPr>
          <w:rFonts w:cs="Arial" w:hint="cs"/>
          <w:sz w:val="20"/>
          <w:szCs w:val="20"/>
          <w:rtl/>
        </w:rPr>
        <w:t xml:space="preserve">נראה </w:t>
      </w:r>
      <w:r>
        <w:rPr>
          <w:rFonts w:cs="Arial" w:hint="cs"/>
          <w:sz w:val="20"/>
          <w:szCs w:val="20"/>
          <w:rtl/>
        </w:rPr>
        <w:t>שהפסול</w:t>
      </w:r>
      <w:r w:rsidRPr="00970D38">
        <w:rPr>
          <w:rFonts w:cs="Arial" w:hint="cs"/>
          <w:sz w:val="20"/>
          <w:szCs w:val="20"/>
          <w:rtl/>
        </w:rPr>
        <w:t xml:space="preserve"> מחמת עבירה</w:t>
      </w:r>
      <w:r>
        <w:rPr>
          <w:rFonts w:cs="Arial" w:hint="cs"/>
          <w:sz w:val="20"/>
          <w:szCs w:val="20"/>
          <w:rtl/>
        </w:rPr>
        <w:t xml:space="preserve"> שאינה חמס </w:t>
      </w:r>
      <w:r w:rsidRPr="008901E9">
        <w:rPr>
          <w:rFonts w:cs="Arial" w:hint="cs"/>
          <w:sz w:val="18"/>
          <w:szCs w:val="18"/>
          <w:rtl/>
        </w:rPr>
        <w:t>(ע"פ הפת"ש בריש הסימן)</w:t>
      </w:r>
      <w:r w:rsidRPr="00970D38">
        <w:rPr>
          <w:rFonts w:cs="Arial" w:hint="cs"/>
          <w:sz w:val="20"/>
          <w:szCs w:val="20"/>
          <w:rtl/>
        </w:rPr>
        <w:t>, אין צריך שיהי</w:t>
      </w:r>
      <w:r>
        <w:rPr>
          <w:rFonts w:cs="Arial" w:hint="cs"/>
          <w:sz w:val="20"/>
          <w:szCs w:val="20"/>
          <w:rtl/>
        </w:rPr>
        <w:t>ה</w:t>
      </w:r>
      <w:r w:rsidRPr="00970D38">
        <w:rPr>
          <w:rFonts w:cs="Arial" w:hint="cs"/>
          <w:sz w:val="20"/>
          <w:szCs w:val="20"/>
          <w:rtl/>
        </w:rPr>
        <w:t xml:space="preserve"> כשר מתחילה ועד סוף, אלא סגי בכך שבשעת העדות כשר אע"פ שבשעת ראיית המעשה הי</w:t>
      </w:r>
      <w:r>
        <w:rPr>
          <w:rFonts w:cs="Arial" w:hint="cs"/>
          <w:sz w:val="20"/>
          <w:szCs w:val="20"/>
          <w:rtl/>
        </w:rPr>
        <w:t>ה</w:t>
      </w:r>
      <w:r w:rsidRPr="00970D38">
        <w:rPr>
          <w:rFonts w:cs="Arial" w:hint="cs"/>
          <w:sz w:val="20"/>
          <w:szCs w:val="20"/>
          <w:rtl/>
        </w:rPr>
        <w:t xml:space="preserve"> פסול.</w:t>
      </w:r>
    </w:p>
    <w:p w:rsidR="00F15C4E" w:rsidRPr="00C96685" w:rsidRDefault="00F15C4E" w:rsidP="00F15C4E">
      <w:pPr>
        <w:rPr>
          <w:sz w:val="20"/>
          <w:szCs w:val="20"/>
          <w:rtl/>
        </w:rPr>
      </w:pPr>
      <w:r>
        <w:rPr>
          <w:rFonts w:hint="cs"/>
          <w:b/>
          <w:bCs/>
          <w:sz w:val="20"/>
          <w:szCs w:val="20"/>
          <w:rtl/>
        </w:rPr>
        <w:t>חזרת הפסולים מחמת ממון</w:t>
      </w:r>
      <w:r>
        <w:rPr>
          <w:b/>
          <w:bCs/>
          <w:sz w:val="20"/>
          <w:szCs w:val="20"/>
          <w:rtl/>
        </w:rPr>
        <w:br/>
      </w:r>
      <w:r>
        <w:rPr>
          <w:rFonts w:cs="Arial" w:hint="cs"/>
          <w:b/>
          <w:bCs/>
          <w:sz w:val="20"/>
          <w:szCs w:val="20"/>
          <w:rtl/>
        </w:rPr>
        <w:t xml:space="preserve">פסיקת הלכה </w:t>
      </w:r>
      <w:r>
        <w:rPr>
          <w:rFonts w:cs="Arial" w:hint="cs"/>
          <w:sz w:val="20"/>
          <w:szCs w:val="20"/>
          <w:rtl/>
        </w:rPr>
        <w:t>- "</w:t>
      </w:r>
      <w:r w:rsidRPr="00154301">
        <w:rPr>
          <w:rFonts w:cs="Arial" w:hint="cs"/>
          <w:sz w:val="20"/>
          <w:szCs w:val="20"/>
          <w:rtl/>
        </w:rPr>
        <w:t>אבל</w:t>
      </w:r>
      <w:r w:rsidRPr="00154301">
        <w:rPr>
          <w:rFonts w:cs="Arial"/>
          <w:sz w:val="20"/>
          <w:szCs w:val="20"/>
          <w:rtl/>
        </w:rPr>
        <w:t xml:space="preserve"> </w:t>
      </w:r>
      <w:r w:rsidRPr="00154301">
        <w:rPr>
          <w:rFonts w:cs="Arial" w:hint="cs"/>
          <w:sz w:val="20"/>
          <w:szCs w:val="20"/>
          <w:rtl/>
        </w:rPr>
        <w:t>שאר</w:t>
      </w:r>
      <w:r w:rsidRPr="00154301">
        <w:rPr>
          <w:rFonts w:cs="Arial"/>
          <w:sz w:val="20"/>
          <w:szCs w:val="20"/>
          <w:rtl/>
        </w:rPr>
        <w:t xml:space="preserve"> </w:t>
      </w:r>
      <w:r w:rsidRPr="00154301">
        <w:rPr>
          <w:rFonts w:cs="Arial" w:hint="cs"/>
          <w:sz w:val="20"/>
          <w:szCs w:val="20"/>
          <w:rtl/>
        </w:rPr>
        <w:t>פסולי</w:t>
      </w:r>
      <w:r w:rsidRPr="00154301">
        <w:rPr>
          <w:rFonts w:cs="Arial"/>
          <w:sz w:val="20"/>
          <w:szCs w:val="20"/>
          <w:rtl/>
        </w:rPr>
        <w:t xml:space="preserve"> </w:t>
      </w:r>
      <w:r w:rsidRPr="00154301">
        <w:rPr>
          <w:rFonts w:cs="Arial" w:hint="cs"/>
          <w:sz w:val="20"/>
          <w:szCs w:val="20"/>
          <w:rtl/>
        </w:rPr>
        <w:t>עדות</w:t>
      </w:r>
      <w:r w:rsidRPr="00154301">
        <w:rPr>
          <w:rFonts w:cs="Arial"/>
          <w:sz w:val="20"/>
          <w:szCs w:val="20"/>
          <w:rtl/>
        </w:rPr>
        <w:t xml:space="preserve">, </w:t>
      </w:r>
      <w:r w:rsidRPr="00154301">
        <w:rPr>
          <w:rFonts w:cs="Arial" w:hint="cs"/>
          <w:sz w:val="20"/>
          <w:szCs w:val="20"/>
          <w:rtl/>
        </w:rPr>
        <w:t>שהם</w:t>
      </w:r>
      <w:r w:rsidRPr="00154301">
        <w:rPr>
          <w:rFonts w:cs="Arial"/>
          <w:sz w:val="20"/>
          <w:szCs w:val="20"/>
          <w:rtl/>
        </w:rPr>
        <w:t xml:space="preserve"> </w:t>
      </w:r>
      <w:r w:rsidRPr="00154301">
        <w:rPr>
          <w:rFonts w:cs="Arial" w:hint="cs"/>
          <w:sz w:val="20"/>
          <w:szCs w:val="20"/>
          <w:rtl/>
        </w:rPr>
        <w:t>פסולים</w:t>
      </w:r>
      <w:r w:rsidRPr="00154301">
        <w:rPr>
          <w:rFonts w:cs="Arial"/>
          <w:sz w:val="20"/>
          <w:szCs w:val="20"/>
          <w:rtl/>
        </w:rPr>
        <w:t xml:space="preserve"> </w:t>
      </w:r>
      <w:r w:rsidRPr="00154301">
        <w:rPr>
          <w:rFonts w:cs="Arial" w:hint="cs"/>
          <w:sz w:val="20"/>
          <w:szCs w:val="20"/>
          <w:rtl/>
        </w:rPr>
        <w:t>משום</w:t>
      </w:r>
      <w:r w:rsidRPr="00154301">
        <w:rPr>
          <w:rFonts w:cs="Arial"/>
          <w:sz w:val="20"/>
          <w:szCs w:val="20"/>
          <w:rtl/>
        </w:rPr>
        <w:t xml:space="preserve"> </w:t>
      </w:r>
      <w:r w:rsidRPr="00154301">
        <w:rPr>
          <w:rFonts w:cs="Arial" w:hint="cs"/>
          <w:sz w:val="20"/>
          <w:szCs w:val="20"/>
          <w:rtl/>
        </w:rPr>
        <w:t>ממון</w:t>
      </w:r>
      <w:r w:rsidRPr="00154301">
        <w:rPr>
          <w:rFonts w:cs="Arial"/>
          <w:sz w:val="20"/>
          <w:szCs w:val="20"/>
          <w:rtl/>
        </w:rPr>
        <w:t xml:space="preserve"> </w:t>
      </w:r>
      <w:r w:rsidRPr="00154301">
        <w:rPr>
          <w:rFonts w:cs="Arial" w:hint="cs"/>
          <w:sz w:val="20"/>
          <w:szCs w:val="20"/>
          <w:rtl/>
        </w:rPr>
        <w:t>שחמסו</w:t>
      </w:r>
      <w:r w:rsidRPr="00154301">
        <w:rPr>
          <w:rFonts w:cs="Arial"/>
          <w:sz w:val="20"/>
          <w:szCs w:val="20"/>
          <w:rtl/>
        </w:rPr>
        <w:t xml:space="preserve"> </w:t>
      </w:r>
      <w:r w:rsidRPr="00154301">
        <w:rPr>
          <w:rFonts w:cs="Arial" w:hint="cs"/>
          <w:sz w:val="20"/>
          <w:szCs w:val="20"/>
          <w:rtl/>
        </w:rPr>
        <w:t>או</w:t>
      </w:r>
      <w:r w:rsidRPr="00154301">
        <w:rPr>
          <w:rFonts w:cs="Arial"/>
          <w:sz w:val="20"/>
          <w:szCs w:val="20"/>
          <w:rtl/>
        </w:rPr>
        <w:t xml:space="preserve"> </w:t>
      </w:r>
      <w:r w:rsidRPr="00154301">
        <w:rPr>
          <w:rFonts w:cs="Arial" w:hint="cs"/>
          <w:sz w:val="20"/>
          <w:szCs w:val="20"/>
          <w:rtl/>
        </w:rPr>
        <w:t>שגזלו</w:t>
      </w:r>
      <w:r w:rsidRPr="00154301">
        <w:rPr>
          <w:rFonts w:cs="Arial"/>
          <w:sz w:val="20"/>
          <w:szCs w:val="20"/>
          <w:rtl/>
        </w:rPr>
        <w:t xml:space="preserve">, </w:t>
      </w:r>
      <w:r w:rsidRPr="00154301">
        <w:rPr>
          <w:rFonts w:cs="Arial" w:hint="cs"/>
          <w:sz w:val="20"/>
          <w:szCs w:val="20"/>
          <w:rtl/>
        </w:rPr>
        <w:t>אף</w:t>
      </w:r>
      <w:r w:rsidRPr="00154301">
        <w:rPr>
          <w:rFonts w:cs="Arial"/>
          <w:sz w:val="20"/>
          <w:szCs w:val="20"/>
          <w:rtl/>
        </w:rPr>
        <w:t xml:space="preserve"> </w:t>
      </w:r>
      <w:r w:rsidRPr="00154301">
        <w:rPr>
          <w:rFonts w:cs="Arial" w:hint="cs"/>
          <w:sz w:val="20"/>
          <w:szCs w:val="20"/>
          <w:rtl/>
        </w:rPr>
        <w:t>על</w:t>
      </w:r>
      <w:r w:rsidRPr="00154301">
        <w:rPr>
          <w:rFonts w:cs="Arial"/>
          <w:sz w:val="20"/>
          <w:szCs w:val="20"/>
          <w:rtl/>
        </w:rPr>
        <w:t xml:space="preserve"> </w:t>
      </w:r>
      <w:r w:rsidRPr="00154301">
        <w:rPr>
          <w:rFonts w:cs="Arial" w:hint="cs"/>
          <w:sz w:val="20"/>
          <w:szCs w:val="20"/>
          <w:rtl/>
        </w:rPr>
        <w:t>פי</w:t>
      </w:r>
      <w:r w:rsidRPr="00154301">
        <w:rPr>
          <w:rFonts w:cs="Arial"/>
          <w:sz w:val="20"/>
          <w:szCs w:val="20"/>
          <w:rtl/>
        </w:rPr>
        <w:t xml:space="preserve"> </w:t>
      </w:r>
      <w:r w:rsidRPr="00154301">
        <w:rPr>
          <w:rFonts w:cs="Arial" w:hint="cs"/>
          <w:sz w:val="20"/>
          <w:szCs w:val="20"/>
          <w:rtl/>
        </w:rPr>
        <w:t>ששלמו</w:t>
      </w:r>
      <w:r w:rsidRPr="00154301">
        <w:rPr>
          <w:rFonts w:cs="Arial"/>
          <w:sz w:val="20"/>
          <w:szCs w:val="20"/>
          <w:rtl/>
        </w:rPr>
        <w:t xml:space="preserve">, </w:t>
      </w:r>
      <w:r w:rsidRPr="00154301">
        <w:rPr>
          <w:rFonts w:cs="Arial" w:hint="cs"/>
          <w:sz w:val="20"/>
          <w:szCs w:val="20"/>
          <w:rtl/>
        </w:rPr>
        <w:t>צריכים</w:t>
      </w:r>
      <w:r w:rsidRPr="00154301">
        <w:rPr>
          <w:rFonts w:cs="Arial"/>
          <w:sz w:val="20"/>
          <w:szCs w:val="20"/>
          <w:rtl/>
        </w:rPr>
        <w:t xml:space="preserve"> </w:t>
      </w:r>
      <w:r w:rsidRPr="00154301">
        <w:rPr>
          <w:rFonts w:cs="Arial" w:hint="cs"/>
          <w:sz w:val="20"/>
          <w:szCs w:val="20"/>
          <w:rtl/>
        </w:rPr>
        <w:t>תשובה</w:t>
      </w:r>
      <w:r w:rsidRPr="00154301">
        <w:rPr>
          <w:rFonts w:cs="Arial"/>
          <w:sz w:val="20"/>
          <w:szCs w:val="20"/>
          <w:rtl/>
        </w:rPr>
        <w:t xml:space="preserve"> </w:t>
      </w:r>
      <w:r w:rsidRPr="00154301">
        <w:rPr>
          <w:rFonts w:cs="Arial" w:hint="cs"/>
          <w:sz w:val="20"/>
          <w:szCs w:val="20"/>
          <w:rtl/>
        </w:rPr>
        <w:t>והרי</w:t>
      </w:r>
      <w:r w:rsidRPr="00154301">
        <w:rPr>
          <w:rFonts w:cs="Arial"/>
          <w:sz w:val="20"/>
          <w:szCs w:val="20"/>
          <w:rtl/>
        </w:rPr>
        <w:t xml:space="preserve"> </w:t>
      </w:r>
      <w:r w:rsidRPr="00154301">
        <w:rPr>
          <w:rFonts w:cs="Arial" w:hint="cs"/>
          <w:sz w:val="20"/>
          <w:szCs w:val="20"/>
          <w:rtl/>
        </w:rPr>
        <w:t>הם</w:t>
      </w:r>
      <w:r w:rsidRPr="00154301">
        <w:rPr>
          <w:rFonts w:cs="Arial"/>
          <w:sz w:val="20"/>
          <w:szCs w:val="20"/>
          <w:rtl/>
        </w:rPr>
        <w:t xml:space="preserve"> </w:t>
      </w:r>
      <w:r w:rsidRPr="00154301">
        <w:rPr>
          <w:rFonts w:cs="Arial" w:hint="cs"/>
          <w:sz w:val="20"/>
          <w:szCs w:val="20"/>
          <w:rtl/>
        </w:rPr>
        <w:t>פסולים</w:t>
      </w:r>
      <w:r>
        <w:rPr>
          <w:rFonts w:cs="Arial"/>
          <w:sz w:val="20"/>
          <w:szCs w:val="20"/>
          <w:rtl/>
        </w:rPr>
        <w:t xml:space="preserve">, </w:t>
      </w:r>
      <w:r w:rsidRPr="00154301">
        <w:rPr>
          <w:rFonts w:cs="Arial" w:hint="cs"/>
          <w:sz w:val="20"/>
          <w:szCs w:val="20"/>
          <w:rtl/>
        </w:rPr>
        <w:t>עד</w:t>
      </w:r>
      <w:r w:rsidRPr="00154301">
        <w:rPr>
          <w:rFonts w:cs="Arial"/>
          <w:sz w:val="20"/>
          <w:szCs w:val="20"/>
          <w:rtl/>
        </w:rPr>
        <w:t xml:space="preserve"> </w:t>
      </w:r>
      <w:r w:rsidRPr="00154301">
        <w:rPr>
          <w:rFonts w:cs="Arial" w:hint="cs"/>
          <w:sz w:val="20"/>
          <w:szCs w:val="20"/>
          <w:rtl/>
        </w:rPr>
        <w:t>שייוודע</w:t>
      </w:r>
      <w:r w:rsidRPr="00154301">
        <w:rPr>
          <w:rFonts w:cs="Arial"/>
          <w:sz w:val="20"/>
          <w:szCs w:val="20"/>
          <w:rtl/>
        </w:rPr>
        <w:t xml:space="preserve"> </w:t>
      </w:r>
      <w:r w:rsidRPr="00154301">
        <w:rPr>
          <w:rFonts w:cs="Arial" w:hint="cs"/>
          <w:sz w:val="20"/>
          <w:szCs w:val="20"/>
          <w:rtl/>
        </w:rPr>
        <w:t>שחזרו</w:t>
      </w:r>
      <w:r w:rsidRPr="00154301">
        <w:rPr>
          <w:rFonts w:cs="Arial"/>
          <w:sz w:val="20"/>
          <w:szCs w:val="20"/>
          <w:rtl/>
        </w:rPr>
        <w:t xml:space="preserve"> </w:t>
      </w:r>
      <w:r w:rsidRPr="00154301">
        <w:rPr>
          <w:rFonts w:cs="Arial" w:hint="cs"/>
          <w:sz w:val="20"/>
          <w:szCs w:val="20"/>
          <w:rtl/>
        </w:rPr>
        <w:t>בהם</w:t>
      </w:r>
      <w:r w:rsidRPr="00154301">
        <w:rPr>
          <w:rFonts w:cs="Arial"/>
          <w:sz w:val="20"/>
          <w:szCs w:val="20"/>
          <w:rtl/>
        </w:rPr>
        <w:t xml:space="preserve"> </w:t>
      </w:r>
      <w:r w:rsidRPr="00154301">
        <w:rPr>
          <w:rFonts w:cs="Arial" w:hint="cs"/>
          <w:sz w:val="20"/>
          <w:szCs w:val="20"/>
          <w:rtl/>
        </w:rPr>
        <w:t>מדרכם</w:t>
      </w:r>
      <w:r w:rsidRPr="00154301">
        <w:rPr>
          <w:rFonts w:cs="Arial"/>
          <w:sz w:val="20"/>
          <w:szCs w:val="20"/>
          <w:rtl/>
        </w:rPr>
        <w:t xml:space="preserve"> </w:t>
      </w:r>
      <w:r w:rsidRPr="00154301">
        <w:rPr>
          <w:rFonts w:cs="Arial" w:hint="cs"/>
          <w:sz w:val="20"/>
          <w:szCs w:val="20"/>
          <w:rtl/>
        </w:rPr>
        <w:t>הרעה</w:t>
      </w:r>
      <w:r w:rsidRPr="00154301">
        <w:rPr>
          <w:rFonts w:cs="Arial"/>
          <w:sz w:val="20"/>
          <w:szCs w:val="20"/>
          <w:rtl/>
        </w:rPr>
        <w:t>.</w:t>
      </w:r>
      <w:r>
        <w:rPr>
          <w:rFonts w:cs="Arial" w:hint="cs"/>
          <w:sz w:val="20"/>
          <w:szCs w:val="20"/>
          <w:rtl/>
        </w:rPr>
        <w:t>"</w:t>
      </w:r>
      <w:r>
        <w:rPr>
          <w:b/>
          <w:bCs/>
          <w:sz w:val="20"/>
          <w:szCs w:val="20"/>
          <w:rtl/>
        </w:rPr>
        <w:br/>
      </w:r>
      <w:r w:rsidRPr="00C96685">
        <w:rPr>
          <w:rFonts w:hint="cs"/>
          <w:sz w:val="20"/>
          <w:szCs w:val="20"/>
          <w:u w:val="single"/>
          <w:rtl/>
        </w:rPr>
        <w:t>הסבר</w:t>
      </w:r>
      <w:r w:rsidRPr="00C96685">
        <w:rPr>
          <w:rFonts w:hint="cs"/>
          <w:sz w:val="20"/>
          <w:szCs w:val="20"/>
          <w:rtl/>
        </w:rPr>
        <w:t xml:space="preserve"> </w:t>
      </w:r>
      <w:r>
        <w:rPr>
          <w:sz w:val="20"/>
          <w:szCs w:val="20"/>
          <w:rtl/>
        </w:rPr>
        <w:t>–</w:t>
      </w:r>
      <w:r>
        <w:rPr>
          <w:rFonts w:hint="cs"/>
          <w:sz w:val="20"/>
          <w:szCs w:val="20"/>
          <w:rtl/>
        </w:rPr>
        <w:t xml:space="preserve"> תשובה זו אינה ע"י תפילה וכדומה, אלא הכוונה היא שהעבריין צריך לעשות מעשה המוכיח לבי"ד את רצינות כוונתו לשוב בתשובה, ולקמן יפורט בכל עבריין אופן חזרתו בתשובה.</w:t>
      </w:r>
    </w:p>
    <w:p w:rsidR="00F15C4E" w:rsidRDefault="00F15C4E" w:rsidP="00F15C4E">
      <w:pPr>
        <w:rPr>
          <w:rFonts w:cs="Arial"/>
          <w:sz w:val="20"/>
          <w:szCs w:val="20"/>
          <w:rtl/>
        </w:rPr>
      </w:pPr>
      <w:r>
        <w:rPr>
          <w:rFonts w:hint="cs"/>
          <w:b/>
          <w:bCs/>
          <w:sz w:val="20"/>
          <w:szCs w:val="20"/>
          <w:rtl/>
        </w:rPr>
        <w:t>חזרת מלוי בריבית</w:t>
      </w:r>
      <w:r>
        <w:rPr>
          <w:b/>
          <w:bCs/>
          <w:sz w:val="20"/>
          <w:szCs w:val="20"/>
          <w:rtl/>
        </w:rPr>
        <w:br/>
      </w:r>
      <w:r>
        <w:rPr>
          <w:rFonts w:hint="cs"/>
          <w:b/>
          <w:bCs/>
          <w:sz w:val="20"/>
          <w:szCs w:val="20"/>
          <w:rtl/>
        </w:rPr>
        <w:t xml:space="preserve">גמרא </w:t>
      </w:r>
      <w:r>
        <w:rPr>
          <w:rFonts w:hint="cs"/>
          <w:sz w:val="20"/>
          <w:szCs w:val="20"/>
          <w:rtl/>
        </w:rPr>
        <w:t>סנהדרין (כה:) "</w:t>
      </w:r>
      <w:r w:rsidRPr="00154301">
        <w:rPr>
          <w:rFonts w:cs="Arial" w:hint="cs"/>
          <w:sz w:val="20"/>
          <w:szCs w:val="20"/>
          <w:rtl/>
        </w:rPr>
        <w:t>מלוה</w:t>
      </w:r>
      <w:r w:rsidRPr="00154301">
        <w:rPr>
          <w:rFonts w:cs="Arial"/>
          <w:sz w:val="20"/>
          <w:szCs w:val="20"/>
          <w:rtl/>
        </w:rPr>
        <w:t xml:space="preserve"> </w:t>
      </w:r>
      <w:r w:rsidRPr="00154301">
        <w:rPr>
          <w:rFonts w:cs="Arial" w:hint="cs"/>
          <w:sz w:val="20"/>
          <w:szCs w:val="20"/>
          <w:rtl/>
        </w:rPr>
        <w:t>בריבית</w:t>
      </w:r>
      <w:r w:rsidRPr="00154301">
        <w:rPr>
          <w:rFonts w:cs="Arial"/>
          <w:sz w:val="20"/>
          <w:szCs w:val="20"/>
          <w:rtl/>
        </w:rPr>
        <w:t xml:space="preserve"> - </w:t>
      </w:r>
      <w:r w:rsidRPr="00154301">
        <w:rPr>
          <w:rFonts w:cs="Arial" w:hint="cs"/>
          <w:sz w:val="20"/>
          <w:szCs w:val="20"/>
          <w:rtl/>
        </w:rPr>
        <w:t>אחד</w:t>
      </w:r>
      <w:r w:rsidRPr="00154301">
        <w:rPr>
          <w:rFonts w:cs="Arial"/>
          <w:sz w:val="20"/>
          <w:szCs w:val="20"/>
          <w:rtl/>
        </w:rPr>
        <w:t xml:space="preserve"> </w:t>
      </w:r>
      <w:r w:rsidRPr="00154301">
        <w:rPr>
          <w:rFonts w:cs="Arial" w:hint="cs"/>
          <w:sz w:val="20"/>
          <w:szCs w:val="20"/>
          <w:rtl/>
        </w:rPr>
        <w:t>המלוה</w:t>
      </w:r>
      <w:r w:rsidRPr="00154301">
        <w:rPr>
          <w:rFonts w:cs="Arial"/>
          <w:sz w:val="20"/>
          <w:szCs w:val="20"/>
          <w:rtl/>
        </w:rPr>
        <w:t xml:space="preserve"> </w:t>
      </w:r>
      <w:r w:rsidRPr="00154301">
        <w:rPr>
          <w:rFonts w:cs="Arial" w:hint="cs"/>
          <w:sz w:val="20"/>
          <w:szCs w:val="20"/>
          <w:rtl/>
        </w:rPr>
        <w:t>ואחד</w:t>
      </w:r>
      <w:r w:rsidRPr="00154301">
        <w:rPr>
          <w:rFonts w:cs="Arial"/>
          <w:sz w:val="20"/>
          <w:szCs w:val="20"/>
          <w:rtl/>
        </w:rPr>
        <w:t xml:space="preserve"> </w:t>
      </w:r>
      <w:r w:rsidRPr="00154301">
        <w:rPr>
          <w:rFonts w:cs="Arial" w:hint="cs"/>
          <w:sz w:val="20"/>
          <w:szCs w:val="20"/>
          <w:rtl/>
        </w:rPr>
        <w:t>הלוה</w:t>
      </w:r>
      <w:r w:rsidRPr="00154301">
        <w:rPr>
          <w:rFonts w:cs="Arial"/>
          <w:sz w:val="20"/>
          <w:szCs w:val="20"/>
          <w:rtl/>
        </w:rPr>
        <w:t xml:space="preserve">, </w:t>
      </w:r>
      <w:r w:rsidRPr="00154301">
        <w:rPr>
          <w:rFonts w:cs="Arial" w:hint="cs"/>
          <w:sz w:val="20"/>
          <w:szCs w:val="20"/>
          <w:rtl/>
        </w:rPr>
        <w:t>ואימתי</w:t>
      </w:r>
      <w:r w:rsidRPr="00154301">
        <w:rPr>
          <w:rFonts w:cs="Arial"/>
          <w:sz w:val="20"/>
          <w:szCs w:val="20"/>
          <w:rtl/>
        </w:rPr>
        <w:t xml:space="preserve"> </w:t>
      </w:r>
      <w:r w:rsidRPr="00154301">
        <w:rPr>
          <w:rFonts w:cs="Arial" w:hint="cs"/>
          <w:sz w:val="20"/>
          <w:szCs w:val="20"/>
          <w:rtl/>
        </w:rPr>
        <w:t>חזרתן</w:t>
      </w:r>
      <w:r w:rsidRPr="00154301">
        <w:rPr>
          <w:rFonts w:cs="Arial"/>
          <w:sz w:val="20"/>
          <w:szCs w:val="20"/>
          <w:rtl/>
        </w:rPr>
        <w:t xml:space="preserve"> - </w:t>
      </w:r>
      <w:r w:rsidRPr="00154301">
        <w:rPr>
          <w:rFonts w:cs="Arial" w:hint="cs"/>
          <w:sz w:val="20"/>
          <w:szCs w:val="20"/>
          <w:rtl/>
        </w:rPr>
        <w:t>משיקרעו</w:t>
      </w:r>
      <w:r w:rsidRPr="00154301">
        <w:rPr>
          <w:rFonts w:cs="Arial"/>
          <w:sz w:val="20"/>
          <w:szCs w:val="20"/>
          <w:rtl/>
        </w:rPr>
        <w:t xml:space="preserve"> </w:t>
      </w:r>
      <w:r w:rsidRPr="00154301">
        <w:rPr>
          <w:rFonts w:cs="Arial" w:hint="cs"/>
          <w:sz w:val="20"/>
          <w:szCs w:val="20"/>
          <w:rtl/>
        </w:rPr>
        <w:t>את</w:t>
      </w:r>
      <w:r w:rsidRPr="00154301">
        <w:rPr>
          <w:rFonts w:cs="Arial"/>
          <w:sz w:val="20"/>
          <w:szCs w:val="20"/>
          <w:rtl/>
        </w:rPr>
        <w:t xml:space="preserve"> </w:t>
      </w:r>
      <w:r w:rsidRPr="00154301">
        <w:rPr>
          <w:rFonts w:cs="Arial" w:hint="cs"/>
          <w:sz w:val="20"/>
          <w:szCs w:val="20"/>
          <w:rtl/>
        </w:rPr>
        <w:t>שטריהן</w:t>
      </w:r>
      <w:r w:rsidRPr="00154301">
        <w:rPr>
          <w:rFonts w:cs="Arial"/>
          <w:sz w:val="20"/>
          <w:szCs w:val="20"/>
          <w:rtl/>
        </w:rPr>
        <w:t xml:space="preserve"> </w:t>
      </w:r>
      <w:r w:rsidRPr="00154301">
        <w:rPr>
          <w:rFonts w:cs="Arial" w:hint="cs"/>
          <w:sz w:val="20"/>
          <w:szCs w:val="20"/>
          <w:rtl/>
        </w:rPr>
        <w:t>ויחזרו</w:t>
      </w:r>
      <w:r w:rsidRPr="00154301">
        <w:rPr>
          <w:rFonts w:cs="Arial"/>
          <w:sz w:val="20"/>
          <w:szCs w:val="20"/>
          <w:rtl/>
        </w:rPr>
        <w:t xml:space="preserve"> </w:t>
      </w:r>
      <w:r w:rsidRPr="00154301">
        <w:rPr>
          <w:rFonts w:cs="Arial" w:hint="cs"/>
          <w:sz w:val="20"/>
          <w:szCs w:val="20"/>
          <w:rtl/>
        </w:rPr>
        <w:t>בהן</w:t>
      </w:r>
      <w:r w:rsidRPr="00154301">
        <w:rPr>
          <w:rFonts w:cs="Arial"/>
          <w:sz w:val="20"/>
          <w:szCs w:val="20"/>
          <w:rtl/>
        </w:rPr>
        <w:t xml:space="preserve"> </w:t>
      </w:r>
      <w:r w:rsidRPr="00154301">
        <w:rPr>
          <w:rFonts w:cs="Arial" w:hint="cs"/>
          <w:sz w:val="20"/>
          <w:szCs w:val="20"/>
          <w:rtl/>
        </w:rPr>
        <w:t>חזרה</w:t>
      </w:r>
      <w:r w:rsidRPr="00154301">
        <w:rPr>
          <w:rFonts w:cs="Arial"/>
          <w:sz w:val="20"/>
          <w:szCs w:val="20"/>
          <w:rtl/>
        </w:rPr>
        <w:t xml:space="preserve"> </w:t>
      </w:r>
      <w:r w:rsidRPr="00154301">
        <w:rPr>
          <w:rFonts w:cs="Arial" w:hint="cs"/>
          <w:sz w:val="20"/>
          <w:szCs w:val="20"/>
          <w:rtl/>
        </w:rPr>
        <w:t>גמורה</w:t>
      </w:r>
      <w:r w:rsidRPr="00154301">
        <w:rPr>
          <w:rFonts w:cs="Arial"/>
          <w:sz w:val="20"/>
          <w:szCs w:val="20"/>
          <w:rtl/>
        </w:rPr>
        <w:t xml:space="preserve">, </w:t>
      </w:r>
      <w:r w:rsidRPr="00154301">
        <w:rPr>
          <w:rFonts w:cs="Arial" w:hint="cs"/>
          <w:sz w:val="20"/>
          <w:szCs w:val="20"/>
          <w:rtl/>
        </w:rPr>
        <w:t>אפילו</w:t>
      </w:r>
      <w:r w:rsidRPr="00154301">
        <w:rPr>
          <w:rFonts w:cs="Arial"/>
          <w:sz w:val="20"/>
          <w:szCs w:val="20"/>
          <w:rtl/>
        </w:rPr>
        <w:t xml:space="preserve"> </w:t>
      </w:r>
      <w:r w:rsidRPr="00154301">
        <w:rPr>
          <w:rFonts w:cs="Arial" w:hint="cs"/>
          <w:sz w:val="20"/>
          <w:szCs w:val="20"/>
          <w:rtl/>
        </w:rPr>
        <w:t>לנכרי</w:t>
      </w:r>
      <w:r w:rsidRPr="00154301">
        <w:rPr>
          <w:rFonts w:cs="Arial"/>
          <w:sz w:val="20"/>
          <w:szCs w:val="20"/>
          <w:rtl/>
        </w:rPr>
        <w:t xml:space="preserve"> </w:t>
      </w:r>
      <w:r w:rsidRPr="00154301">
        <w:rPr>
          <w:rFonts w:cs="Arial" w:hint="cs"/>
          <w:sz w:val="20"/>
          <w:szCs w:val="20"/>
          <w:rtl/>
        </w:rPr>
        <w:t>לא</w:t>
      </w:r>
      <w:r w:rsidRPr="00154301">
        <w:rPr>
          <w:rFonts w:cs="Arial"/>
          <w:sz w:val="20"/>
          <w:szCs w:val="20"/>
          <w:rtl/>
        </w:rPr>
        <w:t xml:space="preserve"> </w:t>
      </w:r>
      <w:r w:rsidRPr="00154301">
        <w:rPr>
          <w:rFonts w:cs="Arial" w:hint="cs"/>
          <w:sz w:val="20"/>
          <w:szCs w:val="20"/>
          <w:rtl/>
        </w:rPr>
        <w:t>מוזפי</w:t>
      </w:r>
      <w:r>
        <w:rPr>
          <w:rFonts w:cs="Arial" w:hint="cs"/>
          <w:sz w:val="20"/>
          <w:szCs w:val="20"/>
          <w:rtl/>
        </w:rPr>
        <w:t>."</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w:t>
      </w:r>
      <w:r w:rsidRPr="00154301">
        <w:rPr>
          <w:rFonts w:cs="Arial" w:hint="cs"/>
          <w:sz w:val="20"/>
          <w:szCs w:val="20"/>
          <w:rtl/>
        </w:rPr>
        <w:t>מאימתי</w:t>
      </w:r>
      <w:r w:rsidRPr="00154301">
        <w:rPr>
          <w:rFonts w:cs="Arial"/>
          <w:sz w:val="20"/>
          <w:szCs w:val="20"/>
          <w:rtl/>
        </w:rPr>
        <w:t xml:space="preserve"> </w:t>
      </w:r>
      <w:r w:rsidRPr="00154301">
        <w:rPr>
          <w:rFonts w:cs="Arial" w:hint="cs"/>
          <w:sz w:val="20"/>
          <w:szCs w:val="20"/>
          <w:rtl/>
        </w:rPr>
        <w:t>חזרת</w:t>
      </w:r>
      <w:r w:rsidRPr="00154301">
        <w:rPr>
          <w:rFonts w:cs="Arial"/>
          <w:sz w:val="20"/>
          <w:szCs w:val="20"/>
          <w:rtl/>
        </w:rPr>
        <w:t xml:space="preserve"> </w:t>
      </w:r>
      <w:r w:rsidRPr="00154301">
        <w:rPr>
          <w:rFonts w:cs="Arial" w:hint="cs"/>
          <w:sz w:val="20"/>
          <w:szCs w:val="20"/>
          <w:rtl/>
        </w:rPr>
        <w:t>מל</w:t>
      </w:r>
      <w:r>
        <w:rPr>
          <w:rFonts w:cs="Arial" w:hint="cs"/>
          <w:sz w:val="20"/>
          <w:szCs w:val="20"/>
          <w:rtl/>
        </w:rPr>
        <w:t>ו</w:t>
      </w:r>
      <w:r w:rsidRPr="00154301">
        <w:rPr>
          <w:rFonts w:cs="Arial" w:hint="cs"/>
          <w:sz w:val="20"/>
          <w:szCs w:val="20"/>
          <w:rtl/>
        </w:rPr>
        <w:t>וה</w:t>
      </w:r>
      <w:r w:rsidRPr="00154301">
        <w:rPr>
          <w:rFonts w:cs="Arial"/>
          <w:sz w:val="20"/>
          <w:szCs w:val="20"/>
          <w:rtl/>
        </w:rPr>
        <w:t xml:space="preserve"> </w:t>
      </w:r>
      <w:r w:rsidRPr="00154301">
        <w:rPr>
          <w:rFonts w:cs="Arial" w:hint="cs"/>
          <w:sz w:val="20"/>
          <w:szCs w:val="20"/>
          <w:rtl/>
        </w:rPr>
        <w:t>בר</w:t>
      </w:r>
      <w:r>
        <w:rPr>
          <w:rFonts w:cs="Arial" w:hint="cs"/>
          <w:sz w:val="20"/>
          <w:szCs w:val="20"/>
          <w:rtl/>
        </w:rPr>
        <w:t>י</w:t>
      </w:r>
      <w:r w:rsidRPr="00154301">
        <w:rPr>
          <w:rFonts w:cs="Arial" w:hint="cs"/>
          <w:sz w:val="20"/>
          <w:szCs w:val="20"/>
          <w:rtl/>
        </w:rPr>
        <w:t>בית</w:t>
      </w:r>
      <w:r w:rsidRPr="00154301">
        <w:rPr>
          <w:rFonts w:cs="Arial"/>
          <w:sz w:val="20"/>
          <w:szCs w:val="20"/>
          <w:rtl/>
        </w:rPr>
        <w:t xml:space="preserve">, </w:t>
      </w:r>
      <w:r w:rsidRPr="00154301">
        <w:rPr>
          <w:rFonts w:cs="Arial" w:hint="cs"/>
          <w:sz w:val="20"/>
          <w:szCs w:val="20"/>
          <w:rtl/>
        </w:rPr>
        <w:t>משיקרעו</w:t>
      </w:r>
      <w:r w:rsidRPr="00154301">
        <w:rPr>
          <w:rFonts w:cs="Arial"/>
          <w:sz w:val="20"/>
          <w:szCs w:val="20"/>
          <w:rtl/>
        </w:rPr>
        <w:t xml:space="preserve"> </w:t>
      </w:r>
      <w:r w:rsidRPr="00154301">
        <w:rPr>
          <w:rFonts w:cs="Arial" w:hint="cs"/>
          <w:sz w:val="20"/>
          <w:szCs w:val="20"/>
          <w:rtl/>
        </w:rPr>
        <w:t>שטרותיהם</w:t>
      </w:r>
      <w:r w:rsidRPr="00154301">
        <w:rPr>
          <w:rFonts w:cs="Arial"/>
          <w:sz w:val="20"/>
          <w:szCs w:val="20"/>
          <w:rtl/>
        </w:rPr>
        <w:t xml:space="preserve"> </w:t>
      </w:r>
      <w:r w:rsidRPr="00154301">
        <w:rPr>
          <w:rFonts w:cs="Arial" w:hint="cs"/>
          <w:sz w:val="20"/>
          <w:szCs w:val="20"/>
          <w:rtl/>
        </w:rPr>
        <w:t>מעצמם</w:t>
      </w:r>
      <w:r w:rsidRPr="00154301">
        <w:rPr>
          <w:rFonts w:cs="Arial"/>
          <w:sz w:val="20"/>
          <w:szCs w:val="20"/>
          <w:rtl/>
        </w:rPr>
        <w:t xml:space="preserve"> </w:t>
      </w:r>
      <w:r w:rsidRPr="00154301">
        <w:rPr>
          <w:rFonts w:cs="Arial" w:hint="cs"/>
          <w:sz w:val="20"/>
          <w:szCs w:val="20"/>
          <w:rtl/>
        </w:rPr>
        <w:t>ויחזרו</w:t>
      </w:r>
      <w:r w:rsidRPr="00154301">
        <w:rPr>
          <w:rFonts w:cs="Arial"/>
          <w:sz w:val="20"/>
          <w:szCs w:val="20"/>
          <w:rtl/>
        </w:rPr>
        <w:t xml:space="preserve"> </w:t>
      </w:r>
      <w:r w:rsidRPr="00154301">
        <w:rPr>
          <w:rFonts w:cs="Arial" w:hint="cs"/>
          <w:sz w:val="20"/>
          <w:szCs w:val="20"/>
          <w:rtl/>
        </w:rPr>
        <w:t>בהם</w:t>
      </w:r>
      <w:r w:rsidRPr="00154301">
        <w:rPr>
          <w:rFonts w:cs="Arial"/>
          <w:sz w:val="20"/>
          <w:szCs w:val="20"/>
          <w:rtl/>
        </w:rPr>
        <w:t xml:space="preserve"> </w:t>
      </w:r>
      <w:r w:rsidRPr="00154301">
        <w:rPr>
          <w:rFonts w:cs="Arial" w:hint="cs"/>
          <w:sz w:val="20"/>
          <w:szCs w:val="20"/>
          <w:rtl/>
        </w:rPr>
        <w:t>חזרה</w:t>
      </w:r>
      <w:r w:rsidRPr="00154301">
        <w:rPr>
          <w:rFonts w:cs="Arial"/>
          <w:sz w:val="20"/>
          <w:szCs w:val="20"/>
          <w:rtl/>
        </w:rPr>
        <w:t xml:space="preserve"> </w:t>
      </w:r>
      <w:r w:rsidRPr="00154301">
        <w:rPr>
          <w:rFonts w:cs="Arial" w:hint="cs"/>
          <w:sz w:val="20"/>
          <w:szCs w:val="20"/>
          <w:rtl/>
        </w:rPr>
        <w:t>גמורה</w:t>
      </w:r>
      <w:r w:rsidRPr="00154301">
        <w:rPr>
          <w:rFonts w:cs="Arial"/>
          <w:sz w:val="20"/>
          <w:szCs w:val="20"/>
          <w:rtl/>
        </w:rPr>
        <w:t xml:space="preserve"> </w:t>
      </w:r>
      <w:r w:rsidRPr="00154301">
        <w:rPr>
          <w:rFonts w:cs="Arial" w:hint="cs"/>
          <w:sz w:val="20"/>
          <w:szCs w:val="20"/>
          <w:rtl/>
        </w:rPr>
        <w:t>שלא</w:t>
      </w:r>
      <w:r w:rsidRPr="00154301">
        <w:rPr>
          <w:rFonts w:cs="Arial"/>
          <w:sz w:val="20"/>
          <w:szCs w:val="20"/>
          <w:rtl/>
        </w:rPr>
        <w:t xml:space="preserve"> </w:t>
      </w:r>
      <w:r w:rsidRPr="00154301">
        <w:rPr>
          <w:rFonts w:cs="Arial" w:hint="cs"/>
          <w:sz w:val="20"/>
          <w:szCs w:val="20"/>
          <w:rtl/>
        </w:rPr>
        <w:t>ילוו</w:t>
      </w:r>
      <w:r w:rsidRPr="00154301">
        <w:rPr>
          <w:rFonts w:cs="Arial"/>
          <w:sz w:val="20"/>
          <w:szCs w:val="20"/>
          <w:rtl/>
        </w:rPr>
        <w:t xml:space="preserve"> </w:t>
      </w:r>
      <w:r w:rsidRPr="00154301">
        <w:rPr>
          <w:rFonts w:cs="Arial" w:hint="cs"/>
          <w:sz w:val="20"/>
          <w:szCs w:val="20"/>
          <w:rtl/>
        </w:rPr>
        <w:t>בר</w:t>
      </w:r>
      <w:r>
        <w:rPr>
          <w:rFonts w:cs="Arial" w:hint="cs"/>
          <w:sz w:val="20"/>
          <w:szCs w:val="20"/>
          <w:rtl/>
        </w:rPr>
        <w:t>י</w:t>
      </w:r>
      <w:r w:rsidRPr="00154301">
        <w:rPr>
          <w:rFonts w:cs="Arial" w:hint="cs"/>
          <w:sz w:val="20"/>
          <w:szCs w:val="20"/>
          <w:rtl/>
        </w:rPr>
        <w:t>בית</w:t>
      </w:r>
      <w:r w:rsidRPr="00154301">
        <w:rPr>
          <w:rFonts w:cs="Arial"/>
          <w:sz w:val="20"/>
          <w:szCs w:val="20"/>
          <w:rtl/>
        </w:rPr>
        <w:t xml:space="preserve"> </w:t>
      </w:r>
      <w:r w:rsidRPr="00154301">
        <w:rPr>
          <w:rFonts w:cs="Arial" w:hint="cs"/>
          <w:sz w:val="20"/>
          <w:szCs w:val="20"/>
          <w:rtl/>
        </w:rPr>
        <w:t>אפילו</w:t>
      </w:r>
      <w:r w:rsidRPr="00154301">
        <w:rPr>
          <w:rFonts w:cs="Arial"/>
          <w:sz w:val="20"/>
          <w:szCs w:val="20"/>
          <w:rtl/>
        </w:rPr>
        <w:t xml:space="preserve"> </w:t>
      </w:r>
      <w:r w:rsidRPr="00154301">
        <w:rPr>
          <w:rFonts w:cs="Arial" w:hint="cs"/>
          <w:sz w:val="20"/>
          <w:szCs w:val="20"/>
          <w:rtl/>
        </w:rPr>
        <w:t>לעובד</w:t>
      </w:r>
      <w:r w:rsidRPr="00154301">
        <w:rPr>
          <w:rFonts w:cs="Arial"/>
          <w:sz w:val="20"/>
          <w:szCs w:val="20"/>
          <w:rtl/>
        </w:rPr>
        <w:t xml:space="preserve"> </w:t>
      </w:r>
      <w:r w:rsidRPr="00154301">
        <w:rPr>
          <w:rFonts w:cs="Arial" w:hint="cs"/>
          <w:sz w:val="20"/>
          <w:szCs w:val="20"/>
          <w:rtl/>
        </w:rPr>
        <w:t>כוכבים</w:t>
      </w:r>
      <w:r>
        <w:rPr>
          <w:rFonts w:cs="Arial" w:hint="cs"/>
          <w:sz w:val="20"/>
          <w:szCs w:val="20"/>
          <w:rtl/>
        </w:rPr>
        <w:t>."</w:t>
      </w:r>
      <w:r>
        <w:rPr>
          <w:rFonts w:cs="Arial" w:hint="cs"/>
          <w:sz w:val="20"/>
          <w:szCs w:val="20"/>
          <w:rtl/>
        </w:rPr>
        <w:br/>
      </w:r>
      <w:r>
        <w:rPr>
          <w:rFonts w:cs="Arial" w:hint="cs"/>
          <w:b/>
          <w:bCs/>
          <w:sz w:val="20"/>
          <w:szCs w:val="20"/>
          <w:rtl/>
        </w:rPr>
        <w:t>סמ"ע</w:t>
      </w:r>
      <w:r w:rsidRPr="005E1EBE">
        <w:rPr>
          <w:rFonts w:cs="Arial" w:hint="cs"/>
          <w:b/>
          <w:bCs/>
          <w:sz w:val="18"/>
          <w:szCs w:val="18"/>
          <w:rtl/>
        </w:rPr>
        <w:t xml:space="preserve"> </w:t>
      </w:r>
      <w:r w:rsidRPr="005E1EBE">
        <w:rPr>
          <w:rFonts w:cs="Arial" w:hint="cs"/>
          <w:sz w:val="18"/>
          <w:szCs w:val="18"/>
          <w:rtl/>
        </w:rPr>
        <w:t xml:space="preserve">(בשם </w:t>
      </w:r>
      <w:r w:rsidRPr="005E1EBE">
        <w:rPr>
          <w:rFonts w:cs="Arial" w:hint="cs"/>
          <w:b/>
          <w:bCs/>
          <w:sz w:val="18"/>
          <w:szCs w:val="18"/>
          <w:rtl/>
        </w:rPr>
        <w:t>הגה"מ)</w:t>
      </w:r>
      <w:r w:rsidRPr="005E1EBE">
        <w:rPr>
          <w:rFonts w:cs="Arial" w:hint="cs"/>
          <w:sz w:val="18"/>
          <w:szCs w:val="18"/>
          <w:rtl/>
        </w:rPr>
        <w:t xml:space="preserve"> </w:t>
      </w:r>
      <w:r>
        <w:rPr>
          <w:rFonts w:cs="Arial" w:hint="cs"/>
          <w:sz w:val="20"/>
          <w:szCs w:val="20"/>
          <w:rtl/>
        </w:rPr>
        <w:t>- המלווה צריך לקבל עליו שלא להלוות לגוי בריבית אפילו בכדי חייו, שהרי ביותר מכדי חייו בלאו הכי אסור להלוותו מדרבנן. אמנם, ייתכן שמותר להלוותו בכדי חייו, כיוון שמודה באיסורו.</w:t>
      </w:r>
    </w:p>
    <w:p w:rsidR="00F15C4E" w:rsidRDefault="00F15C4E" w:rsidP="00F15C4E">
      <w:pPr>
        <w:rPr>
          <w:rFonts w:cs="Arial"/>
          <w:sz w:val="20"/>
          <w:szCs w:val="20"/>
          <w:rtl/>
        </w:rPr>
      </w:pPr>
      <w:r>
        <w:rPr>
          <w:rFonts w:cs="Arial" w:hint="cs"/>
          <w:b/>
          <w:bCs/>
          <w:sz w:val="20"/>
          <w:szCs w:val="20"/>
          <w:rtl/>
        </w:rPr>
        <w:t xml:space="preserve">החזרת הכסף שהרוויחו מהריבית </w:t>
      </w:r>
      <w:r>
        <w:rPr>
          <w:rFonts w:cs="Arial"/>
          <w:b/>
          <w:bCs/>
          <w:sz w:val="20"/>
          <w:szCs w:val="20"/>
          <w:rtl/>
        </w:rPr>
        <w:t>–</w:t>
      </w:r>
      <w:r>
        <w:rPr>
          <w:rFonts w:cs="Arial" w:hint="cs"/>
          <w:b/>
          <w:bCs/>
          <w:sz w:val="20"/>
          <w:szCs w:val="20"/>
          <w:rtl/>
        </w:rPr>
        <w:t xml:space="preserve"> בית יוסף</w:t>
      </w:r>
      <w:r>
        <w:rPr>
          <w:rFonts w:cs="Arial"/>
          <w:b/>
          <w:bCs/>
          <w:sz w:val="20"/>
          <w:szCs w:val="20"/>
          <w:rtl/>
        </w:rPr>
        <w:br/>
      </w:r>
      <w:r w:rsidRPr="001367C0">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מלווה בריבת צריך להחזיר את הכסף שהרוויח מהלוואותיו, ואע"פ שבגמרא לא נאמר זאת, זה משום שהוא מילתא דפשיטא.</w:t>
      </w:r>
      <w:r>
        <w:rPr>
          <w:rFonts w:cs="Arial"/>
          <w:sz w:val="20"/>
          <w:szCs w:val="20"/>
          <w:rtl/>
        </w:rPr>
        <w:br/>
      </w:r>
      <w:r w:rsidRPr="001367C0">
        <w:rPr>
          <w:rFonts w:cs="Arial" w:hint="cs"/>
          <w:sz w:val="20"/>
          <w:szCs w:val="20"/>
          <w:u w:val="single"/>
          <w:rtl/>
        </w:rPr>
        <w:t>ראיה</w:t>
      </w:r>
      <w:r>
        <w:rPr>
          <w:rFonts w:cs="Arial" w:hint="cs"/>
          <w:sz w:val="20"/>
          <w:szCs w:val="20"/>
          <w:rtl/>
        </w:rPr>
        <w:t xml:space="preserve"> </w:t>
      </w:r>
      <w:r>
        <w:rPr>
          <w:rFonts w:cs="Arial"/>
          <w:sz w:val="20"/>
          <w:szCs w:val="20"/>
          <w:rtl/>
        </w:rPr>
        <w:t>–</w:t>
      </w:r>
      <w:r>
        <w:rPr>
          <w:rFonts w:cs="Arial" w:hint="cs"/>
          <w:sz w:val="20"/>
          <w:szCs w:val="20"/>
          <w:rtl/>
        </w:rPr>
        <w:t xml:space="preserve"> בטבח שיצאה טריפה מתחת ידו, דרך חזרתו לכשרות היא ע"י ממון אחר שממנו יוכח ששב בתשובה, ואם כן כל שכן שממון האיסור צריך להוציא מתחת ידו, ודין זה נאמר בכל מי שהרוויח ממון שלא כדין ונפסל משום כך.</w:t>
      </w:r>
      <w:r>
        <w:rPr>
          <w:rFonts w:cs="Arial"/>
          <w:sz w:val="20"/>
          <w:szCs w:val="20"/>
          <w:rtl/>
        </w:rPr>
        <w:br/>
      </w:r>
      <w:r>
        <w:rPr>
          <w:rFonts w:cs="Arial" w:hint="cs"/>
          <w:sz w:val="20"/>
          <w:szCs w:val="20"/>
          <w:rtl/>
        </w:rPr>
        <w:t>אמנם, אם הלווה בריבית לאנשים רבים ואינו יודע למי להשיב את הכסף, יעשה בכסף צרכי רבים.</w:t>
      </w:r>
      <w:r>
        <w:rPr>
          <w:rStyle w:val="ab"/>
          <w:rFonts w:cs="Arial"/>
          <w:sz w:val="20"/>
          <w:szCs w:val="20"/>
          <w:rtl/>
        </w:rPr>
        <w:footnoteReference w:id="266"/>
      </w:r>
      <w:r>
        <w:rPr>
          <w:rFonts w:cs="Arial"/>
          <w:sz w:val="20"/>
          <w:szCs w:val="20"/>
          <w:rtl/>
        </w:rPr>
        <w:br/>
      </w:r>
      <w:r w:rsidRPr="00FD6244">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נראה שאם הוציא את הכסף מידו ונתנו לבית דין, אע"פ שעדיין לא עשו בו צרכי רבים, מכל מקום חוזר מייד להכשרו.</w:t>
      </w:r>
    </w:p>
    <w:p w:rsidR="00F15C4E" w:rsidRDefault="00F15C4E" w:rsidP="00F15C4E">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D6244">
        <w:rPr>
          <w:rFonts w:cs="Arial" w:hint="cs"/>
          <w:sz w:val="20"/>
          <w:szCs w:val="20"/>
          <w:rtl/>
        </w:rPr>
        <w:t>וצריך</w:t>
      </w:r>
      <w:r w:rsidRPr="00FD6244">
        <w:rPr>
          <w:rFonts w:cs="Arial"/>
          <w:sz w:val="20"/>
          <w:szCs w:val="20"/>
          <w:rtl/>
        </w:rPr>
        <w:t xml:space="preserve"> </w:t>
      </w:r>
      <w:r w:rsidRPr="00FD6244">
        <w:rPr>
          <w:rFonts w:cs="Arial" w:hint="cs"/>
          <w:sz w:val="20"/>
          <w:szCs w:val="20"/>
          <w:rtl/>
        </w:rPr>
        <w:t>להחזיר</w:t>
      </w:r>
      <w:r w:rsidRPr="00FD6244">
        <w:rPr>
          <w:rFonts w:cs="Arial"/>
          <w:sz w:val="20"/>
          <w:szCs w:val="20"/>
          <w:rtl/>
        </w:rPr>
        <w:t xml:space="preserve"> </w:t>
      </w:r>
      <w:r w:rsidRPr="00FD6244">
        <w:rPr>
          <w:rFonts w:cs="Arial" w:hint="cs"/>
          <w:sz w:val="20"/>
          <w:szCs w:val="20"/>
          <w:rtl/>
        </w:rPr>
        <w:t>כל</w:t>
      </w:r>
      <w:r w:rsidRPr="00FD6244">
        <w:rPr>
          <w:rFonts w:cs="Arial"/>
          <w:sz w:val="20"/>
          <w:szCs w:val="20"/>
          <w:rtl/>
        </w:rPr>
        <w:t xml:space="preserve"> </w:t>
      </w:r>
      <w:r w:rsidRPr="00FD6244">
        <w:rPr>
          <w:rFonts w:cs="Arial" w:hint="cs"/>
          <w:sz w:val="20"/>
          <w:szCs w:val="20"/>
          <w:rtl/>
        </w:rPr>
        <w:t>מה</w:t>
      </w:r>
      <w:r w:rsidRPr="00FD6244">
        <w:rPr>
          <w:rFonts w:cs="Arial"/>
          <w:sz w:val="20"/>
          <w:szCs w:val="20"/>
          <w:rtl/>
        </w:rPr>
        <w:t xml:space="preserve"> </w:t>
      </w:r>
      <w:r w:rsidRPr="00FD6244">
        <w:rPr>
          <w:rFonts w:cs="Arial" w:hint="cs"/>
          <w:sz w:val="20"/>
          <w:szCs w:val="20"/>
          <w:rtl/>
        </w:rPr>
        <w:t>שלקח</w:t>
      </w:r>
      <w:r w:rsidRPr="00FD6244">
        <w:rPr>
          <w:rFonts w:cs="Arial"/>
          <w:sz w:val="20"/>
          <w:szCs w:val="20"/>
          <w:rtl/>
        </w:rPr>
        <w:t xml:space="preserve"> </w:t>
      </w:r>
      <w:r w:rsidRPr="00FD6244">
        <w:rPr>
          <w:rFonts w:cs="Arial" w:hint="cs"/>
          <w:sz w:val="20"/>
          <w:szCs w:val="20"/>
          <w:rtl/>
        </w:rPr>
        <w:t>בר</w:t>
      </w:r>
      <w:r>
        <w:rPr>
          <w:rFonts w:cs="Arial" w:hint="cs"/>
          <w:sz w:val="20"/>
          <w:szCs w:val="20"/>
          <w:rtl/>
        </w:rPr>
        <w:t>י</w:t>
      </w:r>
      <w:r w:rsidRPr="00FD6244">
        <w:rPr>
          <w:rFonts w:cs="Arial" w:hint="cs"/>
          <w:sz w:val="20"/>
          <w:szCs w:val="20"/>
          <w:rtl/>
        </w:rPr>
        <w:t>בית</w:t>
      </w:r>
      <w:r w:rsidRPr="00FD6244">
        <w:rPr>
          <w:rFonts w:cs="Arial"/>
          <w:sz w:val="20"/>
          <w:szCs w:val="20"/>
          <w:rtl/>
        </w:rPr>
        <w:t xml:space="preserve">, </w:t>
      </w:r>
      <w:r w:rsidRPr="00FD6244">
        <w:rPr>
          <w:rFonts w:cs="Arial" w:hint="cs"/>
          <w:sz w:val="20"/>
          <w:szCs w:val="20"/>
          <w:rtl/>
        </w:rPr>
        <w:t>לבעליהם</w:t>
      </w:r>
      <w:r w:rsidRPr="00FD6244">
        <w:rPr>
          <w:rFonts w:cs="Arial"/>
          <w:sz w:val="20"/>
          <w:szCs w:val="20"/>
          <w:rtl/>
        </w:rPr>
        <w:t xml:space="preserve">; </w:t>
      </w:r>
      <w:r w:rsidRPr="00FD6244">
        <w:rPr>
          <w:rFonts w:cs="Arial" w:hint="cs"/>
          <w:sz w:val="20"/>
          <w:szCs w:val="20"/>
          <w:rtl/>
        </w:rPr>
        <w:t>ואם</w:t>
      </w:r>
      <w:r w:rsidRPr="00FD6244">
        <w:rPr>
          <w:rFonts w:cs="Arial"/>
          <w:sz w:val="20"/>
          <w:szCs w:val="20"/>
          <w:rtl/>
        </w:rPr>
        <w:t xml:space="preserve"> </w:t>
      </w:r>
      <w:r w:rsidRPr="00FD6244">
        <w:rPr>
          <w:rFonts w:cs="Arial" w:hint="cs"/>
          <w:sz w:val="20"/>
          <w:szCs w:val="20"/>
          <w:rtl/>
        </w:rPr>
        <w:t>אינו</w:t>
      </w:r>
      <w:r w:rsidRPr="00FD6244">
        <w:rPr>
          <w:rFonts w:cs="Arial"/>
          <w:sz w:val="20"/>
          <w:szCs w:val="20"/>
          <w:rtl/>
        </w:rPr>
        <w:t xml:space="preserve"> </w:t>
      </w:r>
      <w:r w:rsidRPr="00FD6244">
        <w:rPr>
          <w:rFonts w:cs="Arial" w:hint="cs"/>
          <w:sz w:val="20"/>
          <w:szCs w:val="20"/>
          <w:rtl/>
        </w:rPr>
        <w:t>יודע</w:t>
      </w:r>
      <w:r w:rsidRPr="00FD6244">
        <w:rPr>
          <w:rFonts w:cs="Arial"/>
          <w:sz w:val="20"/>
          <w:szCs w:val="20"/>
          <w:rtl/>
        </w:rPr>
        <w:t xml:space="preserve"> </w:t>
      </w:r>
      <w:r w:rsidRPr="00FD6244">
        <w:rPr>
          <w:rFonts w:cs="Arial" w:hint="cs"/>
          <w:sz w:val="20"/>
          <w:szCs w:val="20"/>
          <w:rtl/>
        </w:rPr>
        <w:t>ממי</w:t>
      </w:r>
      <w:r w:rsidRPr="00FD6244">
        <w:rPr>
          <w:rFonts w:cs="Arial"/>
          <w:sz w:val="20"/>
          <w:szCs w:val="20"/>
          <w:rtl/>
        </w:rPr>
        <w:t xml:space="preserve"> </w:t>
      </w:r>
      <w:r w:rsidRPr="00FD6244">
        <w:rPr>
          <w:rFonts w:cs="Arial" w:hint="cs"/>
          <w:sz w:val="20"/>
          <w:szCs w:val="20"/>
          <w:rtl/>
        </w:rPr>
        <w:t>לקח</w:t>
      </w:r>
      <w:r w:rsidRPr="00FD6244">
        <w:rPr>
          <w:rFonts w:cs="Arial"/>
          <w:sz w:val="20"/>
          <w:szCs w:val="20"/>
          <w:rtl/>
        </w:rPr>
        <w:t xml:space="preserve">, </w:t>
      </w:r>
      <w:r w:rsidRPr="00FD6244">
        <w:rPr>
          <w:rFonts w:cs="Arial" w:hint="cs"/>
          <w:sz w:val="20"/>
          <w:szCs w:val="20"/>
          <w:rtl/>
        </w:rPr>
        <w:t>צריך</w:t>
      </w:r>
      <w:r w:rsidRPr="00FD6244">
        <w:rPr>
          <w:rFonts w:cs="Arial"/>
          <w:sz w:val="20"/>
          <w:szCs w:val="20"/>
          <w:rtl/>
        </w:rPr>
        <w:t xml:space="preserve"> </w:t>
      </w:r>
      <w:r w:rsidRPr="00FD6244">
        <w:rPr>
          <w:rFonts w:cs="Arial" w:hint="cs"/>
          <w:sz w:val="20"/>
          <w:szCs w:val="20"/>
          <w:rtl/>
        </w:rPr>
        <w:t>לעשות</w:t>
      </w:r>
      <w:r w:rsidRPr="00FD6244">
        <w:rPr>
          <w:rFonts w:cs="Arial"/>
          <w:sz w:val="20"/>
          <w:szCs w:val="20"/>
          <w:rtl/>
        </w:rPr>
        <w:t xml:space="preserve"> </w:t>
      </w:r>
      <w:r w:rsidRPr="00FD6244">
        <w:rPr>
          <w:rFonts w:cs="Arial" w:hint="cs"/>
          <w:sz w:val="20"/>
          <w:szCs w:val="20"/>
          <w:rtl/>
        </w:rPr>
        <w:t>בו</w:t>
      </w:r>
      <w:r w:rsidRPr="00FD6244">
        <w:rPr>
          <w:rFonts w:cs="Arial"/>
          <w:sz w:val="20"/>
          <w:szCs w:val="20"/>
          <w:rtl/>
        </w:rPr>
        <w:t xml:space="preserve"> </w:t>
      </w:r>
      <w:r w:rsidRPr="00FD6244">
        <w:rPr>
          <w:rFonts w:cs="Arial" w:hint="cs"/>
          <w:sz w:val="20"/>
          <w:szCs w:val="20"/>
          <w:rtl/>
        </w:rPr>
        <w:t>צרכי</w:t>
      </w:r>
      <w:r w:rsidRPr="00FD6244">
        <w:rPr>
          <w:rFonts w:cs="Arial"/>
          <w:sz w:val="20"/>
          <w:szCs w:val="20"/>
          <w:rtl/>
        </w:rPr>
        <w:t xml:space="preserve"> </w:t>
      </w:r>
      <w:r w:rsidRPr="00FD6244">
        <w:rPr>
          <w:rFonts w:cs="Arial" w:hint="cs"/>
          <w:sz w:val="20"/>
          <w:szCs w:val="20"/>
          <w:rtl/>
        </w:rPr>
        <w:t>רבים</w:t>
      </w:r>
      <w:r>
        <w:rPr>
          <w:rFonts w:cs="Arial" w:hint="cs"/>
          <w:sz w:val="20"/>
          <w:szCs w:val="20"/>
          <w:rtl/>
        </w:rPr>
        <w:t>."</w:t>
      </w:r>
    </w:p>
    <w:p w:rsidR="00F15C4E" w:rsidRDefault="00F15C4E" w:rsidP="00F15C4E">
      <w:pPr>
        <w:rPr>
          <w:rFonts w:cs="Arial"/>
          <w:sz w:val="20"/>
          <w:szCs w:val="20"/>
          <w:rtl/>
        </w:rPr>
      </w:pPr>
      <w:r w:rsidRPr="0029077A">
        <w:rPr>
          <w:rFonts w:cs="Arial" w:hint="cs"/>
          <w:sz w:val="20"/>
          <w:szCs w:val="20"/>
          <w:u w:val="single"/>
          <w:rtl/>
        </w:rPr>
        <w:t>ג</w:t>
      </w:r>
      <w:r>
        <w:rPr>
          <w:rFonts w:cs="Arial" w:hint="cs"/>
          <w:sz w:val="20"/>
          <w:szCs w:val="20"/>
          <w:u w:val="single"/>
          <w:rtl/>
        </w:rPr>
        <w:t>ביית מעות המלווה</w:t>
      </w:r>
      <w:r>
        <w:rPr>
          <w:rFonts w:cs="Arial"/>
          <w:sz w:val="20"/>
          <w:szCs w:val="20"/>
          <w:u w:val="single"/>
          <w:rtl/>
        </w:rPr>
        <w:br/>
      </w:r>
      <w:r w:rsidRPr="0029077A">
        <w:rPr>
          <w:rFonts w:cs="Arial" w:hint="cs"/>
          <w:b/>
          <w:bCs/>
          <w:sz w:val="20"/>
          <w:szCs w:val="20"/>
          <w:rtl/>
        </w:rPr>
        <w:t>גמרא</w:t>
      </w:r>
      <w:r>
        <w:rPr>
          <w:rFonts w:cs="Arial" w:hint="cs"/>
          <w:sz w:val="20"/>
          <w:szCs w:val="20"/>
          <w:rtl/>
        </w:rPr>
        <w:t xml:space="preserve"> בבא מציעא (עב.) "</w:t>
      </w:r>
      <w:r w:rsidRPr="0029077A">
        <w:rPr>
          <w:rFonts w:cs="Arial" w:hint="cs"/>
          <w:sz w:val="20"/>
          <w:szCs w:val="20"/>
          <w:rtl/>
        </w:rPr>
        <w:t>תנו</w:t>
      </w:r>
      <w:r w:rsidRPr="0029077A">
        <w:rPr>
          <w:rFonts w:cs="Arial"/>
          <w:sz w:val="20"/>
          <w:szCs w:val="20"/>
          <w:rtl/>
        </w:rPr>
        <w:t xml:space="preserve"> </w:t>
      </w:r>
      <w:r w:rsidRPr="0029077A">
        <w:rPr>
          <w:rFonts w:cs="Arial" w:hint="cs"/>
          <w:sz w:val="20"/>
          <w:szCs w:val="20"/>
          <w:rtl/>
        </w:rPr>
        <w:t>רבנן</w:t>
      </w:r>
      <w:r w:rsidRPr="0029077A">
        <w:rPr>
          <w:rFonts w:cs="Arial"/>
          <w:sz w:val="20"/>
          <w:szCs w:val="20"/>
          <w:rtl/>
        </w:rPr>
        <w:t xml:space="preserve">: </w:t>
      </w:r>
      <w:r w:rsidRPr="0029077A">
        <w:rPr>
          <w:rFonts w:cs="Arial" w:hint="cs"/>
          <w:sz w:val="20"/>
          <w:szCs w:val="20"/>
          <w:rtl/>
        </w:rPr>
        <w:t>שטר</w:t>
      </w:r>
      <w:r w:rsidRPr="0029077A">
        <w:rPr>
          <w:rFonts w:cs="Arial"/>
          <w:sz w:val="20"/>
          <w:szCs w:val="20"/>
          <w:rtl/>
        </w:rPr>
        <w:t xml:space="preserve"> </w:t>
      </w:r>
      <w:r w:rsidRPr="0029077A">
        <w:rPr>
          <w:rFonts w:cs="Arial" w:hint="cs"/>
          <w:sz w:val="20"/>
          <w:szCs w:val="20"/>
          <w:rtl/>
        </w:rPr>
        <w:t>שכתוב</w:t>
      </w:r>
      <w:r w:rsidRPr="0029077A">
        <w:rPr>
          <w:rFonts w:cs="Arial"/>
          <w:sz w:val="20"/>
          <w:szCs w:val="20"/>
          <w:rtl/>
        </w:rPr>
        <w:t xml:space="preserve"> </w:t>
      </w:r>
      <w:r w:rsidRPr="0029077A">
        <w:rPr>
          <w:rFonts w:cs="Arial" w:hint="cs"/>
          <w:sz w:val="20"/>
          <w:szCs w:val="20"/>
          <w:rtl/>
        </w:rPr>
        <w:t>בו</w:t>
      </w:r>
      <w:r w:rsidRPr="0029077A">
        <w:rPr>
          <w:rFonts w:cs="Arial"/>
          <w:sz w:val="20"/>
          <w:szCs w:val="20"/>
          <w:rtl/>
        </w:rPr>
        <w:t xml:space="preserve"> </w:t>
      </w:r>
      <w:r w:rsidRPr="0029077A">
        <w:rPr>
          <w:rFonts w:cs="Arial" w:hint="cs"/>
          <w:sz w:val="20"/>
          <w:szCs w:val="20"/>
          <w:rtl/>
        </w:rPr>
        <w:t>רבית</w:t>
      </w:r>
      <w:r w:rsidRPr="0029077A">
        <w:rPr>
          <w:rFonts w:cs="Arial"/>
          <w:sz w:val="20"/>
          <w:szCs w:val="20"/>
          <w:rtl/>
        </w:rPr>
        <w:t xml:space="preserve"> - </w:t>
      </w:r>
      <w:r w:rsidRPr="0029077A">
        <w:rPr>
          <w:rFonts w:cs="Arial" w:hint="cs"/>
          <w:sz w:val="20"/>
          <w:szCs w:val="20"/>
          <w:rtl/>
        </w:rPr>
        <w:t>קונסין</w:t>
      </w:r>
      <w:r w:rsidRPr="0029077A">
        <w:rPr>
          <w:rFonts w:cs="Arial"/>
          <w:sz w:val="20"/>
          <w:szCs w:val="20"/>
          <w:rtl/>
        </w:rPr>
        <w:t xml:space="preserve"> </w:t>
      </w:r>
      <w:r w:rsidRPr="0029077A">
        <w:rPr>
          <w:rFonts w:cs="Arial" w:hint="cs"/>
          <w:sz w:val="20"/>
          <w:szCs w:val="20"/>
          <w:rtl/>
        </w:rPr>
        <w:t>אותו</w:t>
      </w:r>
      <w:r w:rsidRPr="0029077A">
        <w:rPr>
          <w:rFonts w:cs="Arial"/>
          <w:sz w:val="20"/>
          <w:szCs w:val="20"/>
          <w:rtl/>
        </w:rPr>
        <w:t xml:space="preserve">, </w:t>
      </w:r>
      <w:r w:rsidRPr="0029077A">
        <w:rPr>
          <w:rFonts w:cs="Arial" w:hint="cs"/>
          <w:sz w:val="20"/>
          <w:szCs w:val="20"/>
          <w:rtl/>
        </w:rPr>
        <w:t>ואינו</w:t>
      </w:r>
      <w:r w:rsidRPr="0029077A">
        <w:rPr>
          <w:rFonts w:cs="Arial"/>
          <w:sz w:val="20"/>
          <w:szCs w:val="20"/>
          <w:rtl/>
        </w:rPr>
        <w:t xml:space="preserve"> </w:t>
      </w:r>
      <w:r w:rsidRPr="0029077A">
        <w:rPr>
          <w:rFonts w:cs="Arial" w:hint="cs"/>
          <w:sz w:val="20"/>
          <w:szCs w:val="20"/>
          <w:rtl/>
        </w:rPr>
        <w:t>גובה</w:t>
      </w:r>
      <w:r w:rsidRPr="0029077A">
        <w:rPr>
          <w:rFonts w:cs="Arial"/>
          <w:sz w:val="20"/>
          <w:szCs w:val="20"/>
          <w:rtl/>
        </w:rPr>
        <w:t xml:space="preserve"> </w:t>
      </w:r>
      <w:r w:rsidRPr="0029077A">
        <w:rPr>
          <w:rFonts w:cs="Arial" w:hint="cs"/>
          <w:sz w:val="20"/>
          <w:szCs w:val="20"/>
          <w:rtl/>
        </w:rPr>
        <w:t>לא</w:t>
      </w:r>
      <w:r w:rsidRPr="0029077A">
        <w:rPr>
          <w:rFonts w:cs="Arial"/>
          <w:sz w:val="20"/>
          <w:szCs w:val="20"/>
          <w:rtl/>
        </w:rPr>
        <w:t xml:space="preserve"> </w:t>
      </w:r>
      <w:r w:rsidRPr="0029077A">
        <w:rPr>
          <w:rFonts w:cs="Arial" w:hint="cs"/>
          <w:sz w:val="20"/>
          <w:szCs w:val="20"/>
          <w:rtl/>
        </w:rPr>
        <w:t>את</w:t>
      </w:r>
      <w:r w:rsidRPr="0029077A">
        <w:rPr>
          <w:rFonts w:cs="Arial"/>
          <w:sz w:val="20"/>
          <w:szCs w:val="20"/>
          <w:rtl/>
        </w:rPr>
        <w:t xml:space="preserve"> </w:t>
      </w:r>
      <w:r w:rsidRPr="0029077A">
        <w:rPr>
          <w:rFonts w:cs="Arial" w:hint="cs"/>
          <w:sz w:val="20"/>
          <w:szCs w:val="20"/>
          <w:rtl/>
        </w:rPr>
        <w:t>הקרן</w:t>
      </w:r>
      <w:r w:rsidRPr="0029077A">
        <w:rPr>
          <w:rFonts w:cs="Arial"/>
          <w:sz w:val="20"/>
          <w:szCs w:val="20"/>
          <w:rtl/>
        </w:rPr>
        <w:t xml:space="preserve"> </w:t>
      </w:r>
      <w:r w:rsidRPr="0029077A">
        <w:rPr>
          <w:rFonts w:cs="Arial" w:hint="cs"/>
          <w:sz w:val="20"/>
          <w:szCs w:val="20"/>
          <w:rtl/>
        </w:rPr>
        <w:t>ולא</w:t>
      </w:r>
      <w:r w:rsidRPr="0029077A">
        <w:rPr>
          <w:rFonts w:cs="Arial"/>
          <w:sz w:val="20"/>
          <w:szCs w:val="20"/>
          <w:rtl/>
        </w:rPr>
        <w:t xml:space="preserve"> </w:t>
      </w:r>
      <w:r w:rsidRPr="0029077A">
        <w:rPr>
          <w:rFonts w:cs="Arial" w:hint="cs"/>
          <w:sz w:val="20"/>
          <w:szCs w:val="20"/>
          <w:rtl/>
        </w:rPr>
        <w:t>את</w:t>
      </w:r>
      <w:r w:rsidRPr="0029077A">
        <w:rPr>
          <w:rFonts w:cs="Arial"/>
          <w:sz w:val="20"/>
          <w:szCs w:val="20"/>
          <w:rtl/>
        </w:rPr>
        <w:t xml:space="preserve"> </w:t>
      </w:r>
      <w:r w:rsidRPr="0029077A">
        <w:rPr>
          <w:rFonts w:cs="Arial" w:hint="cs"/>
          <w:sz w:val="20"/>
          <w:szCs w:val="20"/>
          <w:rtl/>
        </w:rPr>
        <w:t>הרבית</w:t>
      </w:r>
      <w:r w:rsidRPr="0029077A">
        <w:rPr>
          <w:rFonts w:cs="Arial"/>
          <w:sz w:val="20"/>
          <w:szCs w:val="20"/>
          <w:rtl/>
        </w:rPr>
        <w:t xml:space="preserve">, </w:t>
      </w:r>
      <w:r w:rsidRPr="0029077A">
        <w:rPr>
          <w:rFonts w:cs="Arial" w:hint="cs"/>
          <w:sz w:val="20"/>
          <w:szCs w:val="20"/>
          <w:rtl/>
        </w:rPr>
        <w:t>דברי</w:t>
      </w:r>
      <w:r w:rsidRPr="0029077A">
        <w:rPr>
          <w:rFonts w:cs="Arial"/>
          <w:sz w:val="20"/>
          <w:szCs w:val="20"/>
          <w:rtl/>
        </w:rPr>
        <w:t xml:space="preserve"> </w:t>
      </w:r>
      <w:r w:rsidRPr="0029077A">
        <w:rPr>
          <w:rFonts w:cs="Arial" w:hint="cs"/>
          <w:sz w:val="20"/>
          <w:szCs w:val="20"/>
          <w:rtl/>
        </w:rPr>
        <w:t>רבי</w:t>
      </w:r>
      <w:r w:rsidRPr="0029077A">
        <w:rPr>
          <w:rFonts w:cs="Arial"/>
          <w:sz w:val="20"/>
          <w:szCs w:val="20"/>
          <w:rtl/>
        </w:rPr>
        <w:t xml:space="preserve"> </w:t>
      </w:r>
      <w:r w:rsidRPr="0029077A">
        <w:rPr>
          <w:rFonts w:cs="Arial" w:hint="cs"/>
          <w:sz w:val="20"/>
          <w:szCs w:val="20"/>
          <w:rtl/>
        </w:rPr>
        <w:t>מאיר</w:t>
      </w:r>
      <w:r w:rsidRPr="0029077A">
        <w:rPr>
          <w:rFonts w:cs="Arial"/>
          <w:sz w:val="20"/>
          <w:szCs w:val="20"/>
          <w:rtl/>
        </w:rPr>
        <w:t xml:space="preserve">. </w:t>
      </w:r>
      <w:r w:rsidRPr="0029077A">
        <w:rPr>
          <w:rFonts w:cs="Arial" w:hint="cs"/>
          <w:sz w:val="20"/>
          <w:szCs w:val="20"/>
          <w:rtl/>
        </w:rPr>
        <w:t>וחכמים</w:t>
      </w:r>
      <w:r w:rsidRPr="0029077A">
        <w:rPr>
          <w:rFonts w:cs="Arial"/>
          <w:sz w:val="20"/>
          <w:szCs w:val="20"/>
          <w:rtl/>
        </w:rPr>
        <w:t xml:space="preserve"> </w:t>
      </w:r>
      <w:r w:rsidRPr="0029077A">
        <w:rPr>
          <w:rFonts w:cs="Arial" w:hint="cs"/>
          <w:sz w:val="20"/>
          <w:szCs w:val="20"/>
          <w:rtl/>
        </w:rPr>
        <w:t>אומרים</w:t>
      </w:r>
      <w:r w:rsidRPr="0029077A">
        <w:rPr>
          <w:rFonts w:cs="Arial"/>
          <w:sz w:val="20"/>
          <w:szCs w:val="20"/>
          <w:rtl/>
        </w:rPr>
        <w:t xml:space="preserve">: </w:t>
      </w:r>
      <w:r w:rsidRPr="0029077A">
        <w:rPr>
          <w:rFonts w:cs="Arial" w:hint="cs"/>
          <w:sz w:val="20"/>
          <w:szCs w:val="20"/>
          <w:rtl/>
        </w:rPr>
        <w:t>גובה</w:t>
      </w:r>
      <w:r w:rsidRPr="0029077A">
        <w:rPr>
          <w:rFonts w:cs="Arial"/>
          <w:sz w:val="20"/>
          <w:szCs w:val="20"/>
          <w:rtl/>
        </w:rPr>
        <w:t xml:space="preserve"> </w:t>
      </w:r>
      <w:r w:rsidRPr="0029077A">
        <w:rPr>
          <w:rFonts w:cs="Arial" w:hint="cs"/>
          <w:sz w:val="20"/>
          <w:szCs w:val="20"/>
          <w:rtl/>
        </w:rPr>
        <w:t>את</w:t>
      </w:r>
      <w:r w:rsidRPr="0029077A">
        <w:rPr>
          <w:rFonts w:cs="Arial"/>
          <w:sz w:val="20"/>
          <w:szCs w:val="20"/>
          <w:rtl/>
        </w:rPr>
        <w:t xml:space="preserve"> </w:t>
      </w:r>
      <w:r w:rsidRPr="0029077A">
        <w:rPr>
          <w:rFonts w:cs="Arial" w:hint="cs"/>
          <w:sz w:val="20"/>
          <w:szCs w:val="20"/>
          <w:rtl/>
        </w:rPr>
        <w:t>הקרן</w:t>
      </w:r>
      <w:r w:rsidRPr="0029077A">
        <w:rPr>
          <w:rFonts w:cs="Arial"/>
          <w:sz w:val="20"/>
          <w:szCs w:val="20"/>
          <w:rtl/>
        </w:rPr>
        <w:t xml:space="preserve"> </w:t>
      </w:r>
      <w:r w:rsidRPr="0029077A">
        <w:rPr>
          <w:rFonts w:cs="Arial" w:hint="cs"/>
          <w:sz w:val="20"/>
          <w:szCs w:val="20"/>
          <w:rtl/>
        </w:rPr>
        <w:t>ואינו</w:t>
      </w:r>
      <w:r w:rsidRPr="0029077A">
        <w:rPr>
          <w:rFonts w:cs="Arial"/>
          <w:sz w:val="20"/>
          <w:szCs w:val="20"/>
          <w:rtl/>
        </w:rPr>
        <w:t xml:space="preserve"> </w:t>
      </w:r>
      <w:r w:rsidRPr="0029077A">
        <w:rPr>
          <w:rFonts w:cs="Arial" w:hint="cs"/>
          <w:sz w:val="20"/>
          <w:szCs w:val="20"/>
          <w:rtl/>
        </w:rPr>
        <w:t>גובה</w:t>
      </w:r>
      <w:r w:rsidRPr="0029077A">
        <w:rPr>
          <w:rFonts w:cs="Arial"/>
          <w:sz w:val="20"/>
          <w:szCs w:val="20"/>
          <w:rtl/>
        </w:rPr>
        <w:t xml:space="preserve"> </w:t>
      </w:r>
      <w:r w:rsidRPr="0029077A">
        <w:rPr>
          <w:rFonts w:cs="Arial" w:hint="cs"/>
          <w:sz w:val="20"/>
          <w:szCs w:val="20"/>
          <w:rtl/>
        </w:rPr>
        <w:t>את</w:t>
      </w:r>
      <w:r w:rsidRPr="0029077A">
        <w:rPr>
          <w:rFonts w:cs="Arial"/>
          <w:sz w:val="20"/>
          <w:szCs w:val="20"/>
          <w:rtl/>
        </w:rPr>
        <w:t xml:space="preserve"> </w:t>
      </w:r>
      <w:r w:rsidRPr="0029077A">
        <w:rPr>
          <w:rFonts w:cs="Arial" w:hint="cs"/>
          <w:sz w:val="20"/>
          <w:szCs w:val="20"/>
          <w:rtl/>
        </w:rPr>
        <w:t>הרבית</w:t>
      </w:r>
      <w:r w:rsidRPr="0029077A">
        <w:rPr>
          <w:rFonts w:cs="Arial"/>
          <w:sz w:val="20"/>
          <w:szCs w:val="20"/>
          <w:rtl/>
        </w:rPr>
        <w:t xml:space="preserve">. </w:t>
      </w:r>
      <w:r w:rsidRPr="0029077A">
        <w:rPr>
          <w:rFonts w:cs="Arial" w:hint="cs"/>
          <w:sz w:val="20"/>
          <w:szCs w:val="20"/>
          <w:rtl/>
        </w:rPr>
        <w:t>במאי</w:t>
      </w:r>
      <w:r w:rsidRPr="0029077A">
        <w:rPr>
          <w:rFonts w:cs="Arial"/>
          <w:sz w:val="20"/>
          <w:szCs w:val="20"/>
          <w:rtl/>
        </w:rPr>
        <w:t xml:space="preserve"> </w:t>
      </w:r>
      <w:r w:rsidRPr="0029077A">
        <w:rPr>
          <w:rFonts w:cs="Arial" w:hint="cs"/>
          <w:sz w:val="20"/>
          <w:szCs w:val="20"/>
          <w:rtl/>
        </w:rPr>
        <w:t>קמיפלגי</w:t>
      </w:r>
      <w:r w:rsidRPr="0029077A">
        <w:rPr>
          <w:rFonts w:cs="Arial"/>
          <w:sz w:val="20"/>
          <w:szCs w:val="20"/>
          <w:rtl/>
        </w:rPr>
        <w:t xml:space="preserve">? </w:t>
      </w:r>
      <w:r w:rsidRPr="0029077A">
        <w:rPr>
          <w:rFonts w:cs="Arial" w:hint="cs"/>
          <w:sz w:val="20"/>
          <w:szCs w:val="20"/>
          <w:rtl/>
        </w:rPr>
        <w:t>רבי</w:t>
      </w:r>
      <w:r w:rsidRPr="0029077A">
        <w:rPr>
          <w:rFonts w:cs="Arial"/>
          <w:sz w:val="20"/>
          <w:szCs w:val="20"/>
          <w:rtl/>
        </w:rPr>
        <w:t xml:space="preserve"> </w:t>
      </w:r>
      <w:r w:rsidRPr="0029077A">
        <w:rPr>
          <w:rFonts w:cs="Arial" w:hint="cs"/>
          <w:sz w:val="20"/>
          <w:szCs w:val="20"/>
          <w:rtl/>
        </w:rPr>
        <w:t>מאיר</w:t>
      </w:r>
      <w:r w:rsidRPr="0029077A">
        <w:rPr>
          <w:rFonts w:cs="Arial"/>
          <w:sz w:val="20"/>
          <w:szCs w:val="20"/>
          <w:rtl/>
        </w:rPr>
        <w:t xml:space="preserve"> </w:t>
      </w:r>
      <w:r w:rsidRPr="0029077A">
        <w:rPr>
          <w:rFonts w:cs="Arial" w:hint="cs"/>
          <w:sz w:val="20"/>
          <w:szCs w:val="20"/>
          <w:rtl/>
        </w:rPr>
        <w:t>סבר</w:t>
      </w:r>
      <w:r w:rsidRPr="0029077A">
        <w:rPr>
          <w:rFonts w:cs="Arial"/>
          <w:sz w:val="20"/>
          <w:szCs w:val="20"/>
          <w:rtl/>
        </w:rPr>
        <w:t xml:space="preserve">: </w:t>
      </w:r>
      <w:r w:rsidRPr="0029077A">
        <w:rPr>
          <w:rFonts w:cs="Arial" w:hint="cs"/>
          <w:sz w:val="20"/>
          <w:szCs w:val="20"/>
          <w:rtl/>
        </w:rPr>
        <w:t>קנסינן</w:t>
      </w:r>
      <w:r w:rsidRPr="0029077A">
        <w:rPr>
          <w:rFonts w:cs="Arial"/>
          <w:sz w:val="20"/>
          <w:szCs w:val="20"/>
          <w:rtl/>
        </w:rPr>
        <w:t xml:space="preserve"> </w:t>
      </w:r>
      <w:r w:rsidRPr="0029077A">
        <w:rPr>
          <w:rFonts w:cs="Arial" w:hint="cs"/>
          <w:sz w:val="20"/>
          <w:szCs w:val="20"/>
          <w:rtl/>
        </w:rPr>
        <w:t>התירא</w:t>
      </w:r>
      <w:r w:rsidRPr="0029077A">
        <w:rPr>
          <w:rFonts w:cs="Arial"/>
          <w:sz w:val="20"/>
          <w:szCs w:val="20"/>
          <w:rtl/>
        </w:rPr>
        <w:t xml:space="preserve"> </w:t>
      </w:r>
      <w:r w:rsidRPr="0029077A">
        <w:rPr>
          <w:rFonts w:cs="Arial" w:hint="cs"/>
          <w:sz w:val="20"/>
          <w:szCs w:val="20"/>
          <w:rtl/>
        </w:rPr>
        <w:t>משום</w:t>
      </w:r>
      <w:r w:rsidRPr="0029077A">
        <w:rPr>
          <w:rFonts w:cs="Arial"/>
          <w:sz w:val="20"/>
          <w:szCs w:val="20"/>
          <w:rtl/>
        </w:rPr>
        <w:t xml:space="preserve"> </w:t>
      </w:r>
      <w:r w:rsidRPr="0029077A">
        <w:rPr>
          <w:rFonts w:cs="Arial" w:hint="cs"/>
          <w:sz w:val="20"/>
          <w:szCs w:val="20"/>
          <w:rtl/>
        </w:rPr>
        <w:t>איסורא</w:t>
      </w:r>
      <w:r w:rsidRPr="0029077A">
        <w:rPr>
          <w:rFonts w:cs="Arial"/>
          <w:sz w:val="20"/>
          <w:szCs w:val="20"/>
          <w:rtl/>
        </w:rPr>
        <w:t xml:space="preserve">, </w:t>
      </w:r>
      <w:r w:rsidRPr="0029077A">
        <w:rPr>
          <w:rFonts w:cs="Arial" w:hint="cs"/>
          <w:sz w:val="20"/>
          <w:szCs w:val="20"/>
          <w:rtl/>
        </w:rPr>
        <w:t>ורבנן</w:t>
      </w:r>
      <w:r w:rsidRPr="0029077A">
        <w:rPr>
          <w:rFonts w:cs="Arial"/>
          <w:sz w:val="20"/>
          <w:szCs w:val="20"/>
          <w:rtl/>
        </w:rPr>
        <w:t xml:space="preserve"> </w:t>
      </w:r>
      <w:r w:rsidRPr="0029077A">
        <w:rPr>
          <w:rFonts w:cs="Arial" w:hint="cs"/>
          <w:sz w:val="20"/>
          <w:szCs w:val="20"/>
          <w:rtl/>
        </w:rPr>
        <w:t>סברי</w:t>
      </w:r>
      <w:r w:rsidRPr="0029077A">
        <w:rPr>
          <w:rFonts w:cs="Arial"/>
          <w:sz w:val="20"/>
          <w:szCs w:val="20"/>
          <w:rtl/>
        </w:rPr>
        <w:t xml:space="preserve">: </w:t>
      </w:r>
      <w:r w:rsidRPr="0029077A">
        <w:rPr>
          <w:rFonts w:cs="Arial" w:hint="cs"/>
          <w:sz w:val="20"/>
          <w:szCs w:val="20"/>
          <w:rtl/>
        </w:rPr>
        <w:t>לא</w:t>
      </w:r>
      <w:r w:rsidRPr="0029077A">
        <w:rPr>
          <w:rFonts w:cs="Arial"/>
          <w:sz w:val="20"/>
          <w:szCs w:val="20"/>
          <w:rtl/>
        </w:rPr>
        <w:t xml:space="preserve"> </w:t>
      </w:r>
      <w:r w:rsidRPr="0029077A">
        <w:rPr>
          <w:rFonts w:cs="Arial" w:hint="cs"/>
          <w:sz w:val="20"/>
          <w:szCs w:val="20"/>
          <w:rtl/>
        </w:rPr>
        <w:t>קנסינן</w:t>
      </w:r>
      <w:r w:rsidRPr="0029077A">
        <w:rPr>
          <w:rFonts w:cs="Arial"/>
          <w:sz w:val="20"/>
          <w:szCs w:val="20"/>
          <w:rtl/>
        </w:rPr>
        <w:t xml:space="preserve"> </w:t>
      </w:r>
      <w:r w:rsidRPr="0029077A">
        <w:rPr>
          <w:rFonts w:cs="Arial" w:hint="cs"/>
          <w:sz w:val="20"/>
          <w:szCs w:val="20"/>
          <w:rtl/>
        </w:rPr>
        <w:t>התירא</w:t>
      </w:r>
      <w:r w:rsidRPr="0029077A">
        <w:rPr>
          <w:rFonts w:cs="Arial"/>
          <w:sz w:val="20"/>
          <w:szCs w:val="20"/>
          <w:rtl/>
        </w:rPr>
        <w:t xml:space="preserve"> </w:t>
      </w:r>
      <w:r w:rsidRPr="0029077A">
        <w:rPr>
          <w:rFonts w:cs="Arial" w:hint="cs"/>
          <w:sz w:val="20"/>
          <w:szCs w:val="20"/>
          <w:rtl/>
        </w:rPr>
        <w:t>משום</w:t>
      </w:r>
      <w:r w:rsidRPr="0029077A">
        <w:rPr>
          <w:rFonts w:cs="Arial"/>
          <w:sz w:val="20"/>
          <w:szCs w:val="20"/>
          <w:rtl/>
        </w:rPr>
        <w:t xml:space="preserve"> </w:t>
      </w:r>
      <w:r w:rsidRPr="0029077A">
        <w:rPr>
          <w:rFonts w:cs="Arial" w:hint="cs"/>
          <w:sz w:val="20"/>
          <w:szCs w:val="20"/>
          <w:rtl/>
        </w:rPr>
        <w:t>איסורא</w:t>
      </w:r>
      <w:r w:rsidRPr="0029077A">
        <w:rPr>
          <w:rFonts w:cs="Arial"/>
          <w:sz w:val="20"/>
          <w:szCs w:val="20"/>
          <w:rtl/>
        </w:rPr>
        <w:t>.</w:t>
      </w:r>
      <w:r>
        <w:rPr>
          <w:rFonts w:cs="Arial" w:hint="cs"/>
          <w:sz w:val="20"/>
          <w:szCs w:val="20"/>
          <w:rtl/>
        </w:rPr>
        <w:t>"</w:t>
      </w:r>
      <w:r>
        <w:rPr>
          <w:rFonts w:cs="Arial"/>
          <w:sz w:val="20"/>
          <w:szCs w:val="20"/>
          <w:rtl/>
        </w:rPr>
        <w:br/>
      </w:r>
      <w:r w:rsidRPr="0029077A">
        <w:rPr>
          <w:rFonts w:cs="Arial" w:hint="cs"/>
          <w:b/>
          <w:bCs/>
          <w:sz w:val="20"/>
          <w:szCs w:val="20"/>
          <w:rtl/>
        </w:rPr>
        <w:t>בית יוסף וסמ"ע</w:t>
      </w:r>
      <w:r>
        <w:rPr>
          <w:rFonts w:cs="Arial" w:hint="cs"/>
          <w:sz w:val="20"/>
          <w:szCs w:val="20"/>
          <w:rtl/>
        </w:rPr>
        <w:t xml:space="preserve"> </w:t>
      </w:r>
      <w:r>
        <w:rPr>
          <w:rFonts w:cs="Arial"/>
          <w:sz w:val="20"/>
          <w:szCs w:val="20"/>
          <w:rtl/>
        </w:rPr>
        <w:t>–</w:t>
      </w:r>
      <w:r>
        <w:rPr>
          <w:rFonts w:cs="Arial" w:hint="cs"/>
          <w:sz w:val="20"/>
          <w:szCs w:val="20"/>
          <w:rtl/>
        </w:rPr>
        <w:t xml:space="preserve"> הלכה כחכמים, ששטר שיש בו ריבית גובה את הקרן בעל פה ואינו גובה את הריבית.</w:t>
      </w:r>
    </w:p>
    <w:p w:rsidR="00F15C4E" w:rsidRDefault="00F15C4E" w:rsidP="00F15C4E">
      <w:pPr>
        <w:rPr>
          <w:rFonts w:cs="Arial"/>
          <w:sz w:val="20"/>
          <w:szCs w:val="20"/>
          <w:rtl/>
        </w:rPr>
      </w:pPr>
      <w:r>
        <w:rPr>
          <w:rFonts w:cs="Arial" w:hint="cs"/>
          <w:sz w:val="20"/>
          <w:szCs w:val="20"/>
          <w:u w:val="single"/>
          <w:rtl/>
        </w:rPr>
        <w:lastRenderedPageBreak/>
        <w:t xml:space="preserve">חזרת לווה בריבית </w:t>
      </w:r>
      <w:r>
        <w:rPr>
          <w:rFonts w:cs="Arial"/>
          <w:sz w:val="20"/>
          <w:szCs w:val="20"/>
          <w:u w:val="single"/>
          <w:rtl/>
        </w:rPr>
        <w:t>–</w:t>
      </w:r>
      <w:r>
        <w:rPr>
          <w:rFonts w:cs="Arial" w:hint="cs"/>
          <w:sz w:val="20"/>
          <w:szCs w:val="20"/>
          <w:u w:val="single"/>
          <w:rtl/>
        </w:rPr>
        <w:t xml:space="preserve"> בית יוסף</w:t>
      </w:r>
      <w:r>
        <w:rPr>
          <w:rFonts w:cs="Arial"/>
          <w:sz w:val="20"/>
          <w:szCs w:val="20"/>
          <w:u w:val="single"/>
          <w:rtl/>
        </w:rPr>
        <w:br/>
      </w:r>
      <w:r w:rsidRPr="009E7AB2">
        <w:rPr>
          <w:rFonts w:cs="Arial" w:hint="cs"/>
          <w:b/>
          <w:bCs/>
          <w:sz w:val="20"/>
          <w:szCs w:val="20"/>
          <w:rtl/>
        </w:rPr>
        <w:t xml:space="preserve">מישרים </w:t>
      </w:r>
      <w:r>
        <w:rPr>
          <w:rFonts w:cs="Arial"/>
          <w:sz w:val="20"/>
          <w:szCs w:val="20"/>
          <w:rtl/>
        </w:rPr>
        <w:t>–</w:t>
      </w:r>
      <w:r>
        <w:rPr>
          <w:rFonts w:cs="Arial" w:hint="cs"/>
          <w:sz w:val="20"/>
          <w:szCs w:val="20"/>
          <w:rtl/>
        </w:rPr>
        <w:t xml:space="preserve"> חזרת לווה בריבית היא, שיקבל על עצמו לא ללוות בריבית אפילו מגוי.</w:t>
      </w:r>
    </w:p>
    <w:p w:rsidR="00F15C4E" w:rsidRDefault="00F15C4E" w:rsidP="00F15C4E">
      <w:pPr>
        <w:rPr>
          <w:rFonts w:cs="Arial"/>
          <w:sz w:val="20"/>
          <w:szCs w:val="20"/>
          <w:rtl/>
        </w:rPr>
      </w:pPr>
      <w:r w:rsidRPr="00D90BF3">
        <w:rPr>
          <w:rFonts w:cs="Arial" w:hint="cs"/>
          <w:sz w:val="20"/>
          <w:szCs w:val="20"/>
          <w:u w:val="single"/>
          <w:rtl/>
        </w:rPr>
        <w:t xml:space="preserve">מאימתי חוזר להכשרו </w:t>
      </w:r>
      <w:r w:rsidRPr="00D90BF3">
        <w:rPr>
          <w:rFonts w:cs="Arial"/>
          <w:sz w:val="20"/>
          <w:szCs w:val="20"/>
          <w:u w:val="single"/>
          <w:rtl/>
        </w:rPr>
        <w:t>–</w:t>
      </w:r>
      <w:r w:rsidRPr="00D90BF3">
        <w:rPr>
          <w:rFonts w:cs="Arial" w:hint="cs"/>
          <w:sz w:val="20"/>
          <w:szCs w:val="20"/>
          <w:u w:val="single"/>
          <w:rtl/>
        </w:rPr>
        <w:t xml:space="preserve"> בית יוסף, </w:t>
      </w:r>
      <w:r>
        <w:rPr>
          <w:rFonts w:cs="Arial" w:hint="cs"/>
          <w:sz w:val="20"/>
          <w:szCs w:val="20"/>
          <w:u w:val="single"/>
          <w:rtl/>
        </w:rPr>
        <w:t>ס</w:t>
      </w:r>
      <w:r w:rsidRPr="00D90BF3">
        <w:rPr>
          <w:rFonts w:cs="Arial" w:hint="cs"/>
          <w:sz w:val="20"/>
          <w:szCs w:val="20"/>
          <w:u w:val="single"/>
          <w:rtl/>
        </w:rPr>
        <w:t>מ"ע וש"ך</w:t>
      </w:r>
      <w:r>
        <w:rPr>
          <w:rFonts w:cs="Arial"/>
          <w:sz w:val="20"/>
          <w:szCs w:val="20"/>
          <w:u w:val="single"/>
          <w:rtl/>
        </w:rPr>
        <w:br/>
      </w:r>
      <w:r>
        <w:rPr>
          <w:rFonts w:cs="Arial" w:hint="cs"/>
          <w:sz w:val="20"/>
          <w:szCs w:val="20"/>
          <w:rtl/>
        </w:rPr>
        <w:t xml:space="preserve">א. </w:t>
      </w:r>
      <w:r w:rsidRPr="00E126D3">
        <w:rPr>
          <w:rFonts w:cs="Arial" w:hint="cs"/>
          <w:b/>
          <w:bCs/>
          <w:sz w:val="20"/>
          <w:szCs w:val="20"/>
          <w:rtl/>
        </w:rPr>
        <w:t>ר"ח ורי"ף</w:t>
      </w:r>
      <w:r>
        <w:rPr>
          <w:rFonts w:cs="Arial" w:hint="cs"/>
          <w:sz w:val="20"/>
          <w:szCs w:val="20"/>
          <w:rtl/>
        </w:rPr>
        <w:t xml:space="preserve"> </w:t>
      </w:r>
      <w:r w:rsidRPr="00D90BF3">
        <w:rPr>
          <w:rFonts w:cs="Arial" w:hint="cs"/>
          <w:sz w:val="18"/>
          <w:szCs w:val="18"/>
          <w:rtl/>
        </w:rPr>
        <w:t>(ע"פ הר"ן)</w:t>
      </w:r>
      <w:r>
        <w:rPr>
          <w:rFonts w:cs="Arial" w:hint="cs"/>
          <w:sz w:val="20"/>
          <w:szCs w:val="20"/>
          <w:rtl/>
        </w:rPr>
        <w:t xml:space="preserve"> </w:t>
      </w:r>
      <w:r>
        <w:rPr>
          <w:rFonts w:cs="Arial"/>
          <w:sz w:val="20"/>
          <w:szCs w:val="20"/>
          <w:rtl/>
        </w:rPr>
        <w:t>–</w:t>
      </w:r>
      <w:r>
        <w:rPr>
          <w:rFonts w:cs="Arial" w:hint="cs"/>
          <w:sz w:val="20"/>
          <w:szCs w:val="20"/>
          <w:rtl/>
        </w:rPr>
        <w:t xml:space="preserve"> גזלן שהעידו עליו שחזר בתשובה, כשר משעה שהעידו עליו בלבד, אך כל השטרות שחתם עליהם בשעה שהיה פסול, אע"פ שהעדים מעידים על אותו זמן שכשר היה </w:t>
      </w:r>
      <w:r>
        <w:rPr>
          <w:rFonts w:cs="Arial"/>
          <w:sz w:val="20"/>
          <w:szCs w:val="20"/>
          <w:rtl/>
        </w:rPr>
        <w:t>–</w:t>
      </w:r>
      <w:r>
        <w:rPr>
          <w:rFonts w:cs="Arial" w:hint="cs"/>
          <w:sz w:val="20"/>
          <w:szCs w:val="20"/>
          <w:rtl/>
        </w:rPr>
        <w:t xml:space="preserve"> פסולים, וכ"פ </w:t>
      </w:r>
      <w:r w:rsidRPr="00653E22">
        <w:rPr>
          <w:rFonts w:cs="Arial" w:hint="cs"/>
          <w:b/>
          <w:bCs/>
          <w:sz w:val="20"/>
          <w:szCs w:val="20"/>
          <w:rtl/>
        </w:rPr>
        <w:t>המחבר</w:t>
      </w:r>
      <w:r>
        <w:rPr>
          <w:rFonts w:cs="Arial" w:hint="cs"/>
          <w:sz w:val="20"/>
          <w:szCs w:val="20"/>
          <w:rtl/>
        </w:rPr>
        <w:t xml:space="preserve"> לקמן, ועיין בהערה.</w:t>
      </w:r>
      <w:r>
        <w:rPr>
          <w:rStyle w:val="ab"/>
          <w:rFonts w:cs="Arial"/>
          <w:sz w:val="20"/>
          <w:szCs w:val="20"/>
          <w:rtl/>
        </w:rPr>
        <w:footnoteReference w:id="267"/>
      </w:r>
      <w:r>
        <w:rPr>
          <w:rFonts w:cs="Arial" w:hint="cs"/>
          <w:sz w:val="20"/>
          <w:szCs w:val="20"/>
          <w:rtl/>
        </w:rPr>
        <w:br/>
        <w:t xml:space="preserve">ב. </w:t>
      </w:r>
      <w:r w:rsidRPr="00E126D3">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דין זה תמוה, שהרי כיוון שהעדים מעידים שכשר היה באותו זמן וראוי להעיד, מדוע ייפסל?</w:t>
      </w:r>
      <w:r>
        <w:rPr>
          <w:rFonts w:cs="Arial"/>
          <w:sz w:val="20"/>
          <w:szCs w:val="20"/>
          <w:rtl/>
        </w:rPr>
        <w:br/>
      </w:r>
      <w:r>
        <w:rPr>
          <w:rFonts w:cs="Arial" w:hint="cs"/>
          <w:sz w:val="20"/>
          <w:szCs w:val="20"/>
          <w:rtl/>
        </w:rPr>
        <w:t xml:space="preserve">וכן פוסק </w:t>
      </w:r>
      <w:r w:rsidRPr="00E126D3">
        <w:rPr>
          <w:rFonts w:cs="Arial" w:hint="cs"/>
          <w:b/>
          <w:bCs/>
          <w:sz w:val="20"/>
          <w:szCs w:val="20"/>
          <w:rtl/>
        </w:rPr>
        <w:t>הש"ך</w:t>
      </w:r>
      <w:r>
        <w:rPr>
          <w:rFonts w:cs="Arial" w:hint="cs"/>
          <w:sz w:val="20"/>
          <w:szCs w:val="20"/>
          <w:rtl/>
        </w:rPr>
        <w:t>, שכל השטרות שמתברר למפרע שכשר היה בשעה שחתם, כשרים.</w:t>
      </w:r>
    </w:p>
    <w:p w:rsidR="00F15C4E" w:rsidRDefault="00F15C4E" w:rsidP="00F15C4E">
      <w:pPr>
        <w:rPr>
          <w:rFonts w:cs="Arial"/>
          <w:sz w:val="20"/>
          <w:szCs w:val="20"/>
          <w:rtl/>
        </w:rPr>
      </w:pPr>
      <w:r>
        <w:rPr>
          <w:rFonts w:cs="Arial" w:hint="cs"/>
          <w:sz w:val="20"/>
          <w:szCs w:val="20"/>
          <w:u w:val="single"/>
          <w:rtl/>
        </w:rPr>
        <w:t xml:space="preserve">קבלת הנגזל את הכסף מידי הגזלן </w:t>
      </w:r>
      <w:r>
        <w:rPr>
          <w:rFonts w:cs="Arial"/>
          <w:sz w:val="20"/>
          <w:szCs w:val="20"/>
          <w:u w:val="single"/>
          <w:rtl/>
        </w:rPr>
        <w:t>–</w:t>
      </w:r>
      <w:r>
        <w:rPr>
          <w:rFonts w:cs="Arial" w:hint="cs"/>
          <w:sz w:val="20"/>
          <w:szCs w:val="20"/>
          <w:u w:val="single"/>
          <w:rtl/>
        </w:rPr>
        <w:t xml:space="preserve"> סמ"ע</w:t>
      </w:r>
      <w:r>
        <w:rPr>
          <w:rFonts w:cs="Arial"/>
          <w:sz w:val="20"/>
          <w:szCs w:val="20"/>
          <w:u w:val="single"/>
          <w:rtl/>
        </w:rPr>
        <w:br/>
      </w:r>
      <w:r w:rsidRPr="00454533">
        <w:rPr>
          <w:rFonts w:cs="Arial" w:hint="cs"/>
          <w:b/>
          <w:bCs/>
          <w:sz w:val="20"/>
          <w:szCs w:val="20"/>
          <w:rtl/>
        </w:rPr>
        <w:t>שולחן ערוך</w:t>
      </w:r>
      <w:r>
        <w:rPr>
          <w:rFonts w:cs="Arial" w:hint="cs"/>
          <w:sz w:val="20"/>
          <w:szCs w:val="20"/>
          <w:rtl/>
        </w:rPr>
        <w:t xml:space="preserve"> לקמן (שסו, א) </w:t>
      </w:r>
      <w:r>
        <w:rPr>
          <w:rFonts w:cs="Arial"/>
          <w:sz w:val="20"/>
          <w:szCs w:val="20"/>
          <w:rtl/>
        </w:rPr>
        <w:t>–</w:t>
      </w:r>
      <w:r>
        <w:rPr>
          <w:rFonts w:cs="Arial" w:hint="cs"/>
          <w:sz w:val="20"/>
          <w:szCs w:val="20"/>
          <w:rtl/>
        </w:rPr>
        <w:t xml:space="preserve"> "</w:t>
      </w:r>
      <w:r w:rsidRPr="00DE3A7D">
        <w:rPr>
          <w:rFonts w:cs="Arial" w:hint="cs"/>
          <w:sz w:val="20"/>
          <w:szCs w:val="20"/>
          <w:rtl/>
        </w:rPr>
        <w:t>גזלן</w:t>
      </w:r>
      <w:r w:rsidRPr="00DE3A7D">
        <w:rPr>
          <w:rFonts w:cs="Arial"/>
          <w:sz w:val="20"/>
          <w:szCs w:val="20"/>
          <w:rtl/>
        </w:rPr>
        <w:t xml:space="preserve"> </w:t>
      </w:r>
      <w:r w:rsidRPr="00DE3A7D">
        <w:rPr>
          <w:rFonts w:cs="Arial" w:hint="cs"/>
          <w:sz w:val="20"/>
          <w:szCs w:val="20"/>
          <w:rtl/>
        </w:rPr>
        <w:t>מפורסם</w:t>
      </w:r>
      <w:r w:rsidRPr="00DE3A7D">
        <w:rPr>
          <w:rFonts w:cs="Arial"/>
          <w:sz w:val="20"/>
          <w:szCs w:val="20"/>
          <w:rtl/>
        </w:rPr>
        <w:t xml:space="preserve"> </w:t>
      </w:r>
      <w:r w:rsidRPr="00DE3A7D">
        <w:rPr>
          <w:rFonts w:cs="Arial"/>
          <w:sz w:val="18"/>
          <w:szCs w:val="18"/>
          <w:rtl/>
        </w:rPr>
        <w:t>(</w:t>
      </w:r>
      <w:r w:rsidRPr="00DE3A7D">
        <w:rPr>
          <w:rFonts w:cs="Arial" w:hint="cs"/>
          <w:sz w:val="18"/>
          <w:szCs w:val="18"/>
          <w:rtl/>
        </w:rPr>
        <w:t>שעסקיו</w:t>
      </w:r>
      <w:r w:rsidRPr="00DE3A7D">
        <w:rPr>
          <w:rFonts w:cs="Arial"/>
          <w:sz w:val="18"/>
          <w:szCs w:val="18"/>
          <w:rtl/>
        </w:rPr>
        <w:t xml:space="preserve"> </w:t>
      </w:r>
      <w:r w:rsidRPr="00DE3A7D">
        <w:rPr>
          <w:rFonts w:cs="Arial" w:hint="cs"/>
          <w:sz w:val="18"/>
          <w:szCs w:val="18"/>
          <w:rtl/>
        </w:rPr>
        <w:t>בכך</w:t>
      </w:r>
      <w:r w:rsidRPr="00DE3A7D">
        <w:rPr>
          <w:rFonts w:cs="Arial"/>
          <w:sz w:val="18"/>
          <w:szCs w:val="18"/>
          <w:rtl/>
        </w:rPr>
        <w:t xml:space="preserve"> </w:t>
      </w:r>
      <w:r w:rsidRPr="00DE3A7D">
        <w:rPr>
          <w:rFonts w:cs="Arial" w:hint="cs"/>
          <w:sz w:val="18"/>
          <w:szCs w:val="18"/>
          <w:rtl/>
        </w:rPr>
        <w:t>ותשובתו</w:t>
      </w:r>
      <w:r w:rsidRPr="00DE3A7D">
        <w:rPr>
          <w:rFonts w:cs="Arial"/>
          <w:sz w:val="18"/>
          <w:szCs w:val="18"/>
          <w:rtl/>
        </w:rPr>
        <w:t xml:space="preserve"> </w:t>
      </w:r>
      <w:r w:rsidRPr="00DE3A7D">
        <w:rPr>
          <w:rFonts w:cs="Arial" w:hint="cs"/>
          <w:sz w:val="18"/>
          <w:szCs w:val="18"/>
          <w:rtl/>
        </w:rPr>
        <w:t>קשה</w:t>
      </w:r>
      <w:r w:rsidRPr="00DE3A7D">
        <w:rPr>
          <w:rFonts w:cs="Arial"/>
          <w:sz w:val="18"/>
          <w:szCs w:val="18"/>
          <w:rtl/>
        </w:rPr>
        <w:t xml:space="preserve">) </w:t>
      </w:r>
      <w:r w:rsidRPr="00DE3A7D">
        <w:rPr>
          <w:rFonts w:cs="Arial" w:hint="cs"/>
          <w:sz w:val="20"/>
          <w:szCs w:val="20"/>
          <w:rtl/>
        </w:rPr>
        <w:t>הבא</w:t>
      </w:r>
      <w:r w:rsidRPr="00DE3A7D">
        <w:rPr>
          <w:rFonts w:cs="Arial"/>
          <w:sz w:val="20"/>
          <w:szCs w:val="20"/>
          <w:rtl/>
        </w:rPr>
        <w:t xml:space="preserve"> </w:t>
      </w:r>
      <w:r w:rsidRPr="00DE3A7D">
        <w:rPr>
          <w:rFonts w:cs="Arial" w:hint="cs"/>
          <w:sz w:val="20"/>
          <w:szCs w:val="20"/>
          <w:rtl/>
        </w:rPr>
        <w:t>לעשות</w:t>
      </w:r>
      <w:r w:rsidRPr="00DE3A7D">
        <w:rPr>
          <w:rFonts w:cs="Arial"/>
          <w:sz w:val="20"/>
          <w:szCs w:val="20"/>
          <w:rtl/>
        </w:rPr>
        <w:t xml:space="preserve"> </w:t>
      </w:r>
      <w:r w:rsidRPr="00DE3A7D">
        <w:rPr>
          <w:rFonts w:cs="Arial" w:hint="cs"/>
          <w:sz w:val="20"/>
          <w:szCs w:val="20"/>
          <w:rtl/>
        </w:rPr>
        <w:t>תשובה</w:t>
      </w:r>
      <w:r w:rsidRPr="00DE3A7D">
        <w:rPr>
          <w:rFonts w:cs="Arial"/>
          <w:sz w:val="20"/>
          <w:szCs w:val="20"/>
          <w:rtl/>
        </w:rPr>
        <w:t xml:space="preserve"> </w:t>
      </w:r>
      <w:r w:rsidRPr="00DE3A7D">
        <w:rPr>
          <w:rFonts w:cs="Arial" w:hint="cs"/>
          <w:sz w:val="20"/>
          <w:szCs w:val="20"/>
          <w:rtl/>
        </w:rPr>
        <w:t>מעצמו</w:t>
      </w:r>
      <w:r w:rsidRPr="00DE3A7D">
        <w:rPr>
          <w:rFonts w:cs="Arial"/>
          <w:sz w:val="20"/>
          <w:szCs w:val="20"/>
          <w:rtl/>
        </w:rPr>
        <w:t xml:space="preserve">, </w:t>
      </w:r>
      <w:r w:rsidRPr="00DE3A7D">
        <w:rPr>
          <w:rFonts w:cs="Arial" w:hint="cs"/>
          <w:sz w:val="20"/>
          <w:szCs w:val="20"/>
          <w:rtl/>
        </w:rPr>
        <w:t>אם</w:t>
      </w:r>
      <w:r w:rsidRPr="00DE3A7D">
        <w:rPr>
          <w:rFonts w:cs="Arial"/>
          <w:sz w:val="20"/>
          <w:szCs w:val="20"/>
          <w:rtl/>
        </w:rPr>
        <w:t xml:space="preserve"> </w:t>
      </w:r>
      <w:r w:rsidRPr="00DE3A7D">
        <w:rPr>
          <w:rFonts w:cs="Arial" w:hint="cs"/>
          <w:sz w:val="20"/>
          <w:szCs w:val="20"/>
          <w:rtl/>
        </w:rPr>
        <w:t>אין</w:t>
      </w:r>
      <w:r w:rsidRPr="00DE3A7D">
        <w:rPr>
          <w:rFonts w:cs="Arial"/>
          <w:sz w:val="20"/>
          <w:szCs w:val="20"/>
          <w:rtl/>
        </w:rPr>
        <w:t xml:space="preserve"> </w:t>
      </w:r>
      <w:r w:rsidRPr="00DE3A7D">
        <w:rPr>
          <w:rFonts w:cs="Arial" w:hint="cs"/>
          <w:sz w:val="20"/>
          <w:szCs w:val="20"/>
          <w:rtl/>
        </w:rPr>
        <w:t>הגזילה</w:t>
      </w:r>
      <w:r w:rsidRPr="00DE3A7D">
        <w:rPr>
          <w:rFonts w:cs="Arial"/>
          <w:sz w:val="20"/>
          <w:szCs w:val="20"/>
          <w:rtl/>
        </w:rPr>
        <w:t xml:space="preserve"> </w:t>
      </w:r>
      <w:r w:rsidRPr="00DE3A7D">
        <w:rPr>
          <w:rFonts w:cs="Arial" w:hint="cs"/>
          <w:sz w:val="20"/>
          <w:szCs w:val="20"/>
          <w:rtl/>
        </w:rPr>
        <w:t>קיימת</w:t>
      </w:r>
      <w:r w:rsidRPr="00DE3A7D">
        <w:rPr>
          <w:rFonts w:cs="Arial"/>
          <w:sz w:val="20"/>
          <w:szCs w:val="20"/>
          <w:rtl/>
        </w:rPr>
        <w:t xml:space="preserve"> </w:t>
      </w:r>
      <w:r w:rsidRPr="00DE3A7D">
        <w:rPr>
          <w:rFonts w:cs="Arial" w:hint="cs"/>
          <w:sz w:val="20"/>
          <w:szCs w:val="20"/>
          <w:rtl/>
        </w:rPr>
        <w:t>אין</w:t>
      </w:r>
      <w:r w:rsidRPr="00DE3A7D">
        <w:rPr>
          <w:rFonts w:cs="Arial"/>
          <w:sz w:val="20"/>
          <w:szCs w:val="20"/>
          <w:rtl/>
        </w:rPr>
        <w:t xml:space="preserve"> </w:t>
      </w:r>
      <w:r w:rsidRPr="00DE3A7D">
        <w:rPr>
          <w:rFonts w:cs="Arial" w:hint="cs"/>
          <w:sz w:val="20"/>
          <w:szCs w:val="20"/>
          <w:rtl/>
        </w:rPr>
        <w:t>מקבלין</w:t>
      </w:r>
      <w:r w:rsidRPr="00DE3A7D">
        <w:rPr>
          <w:rFonts w:cs="Arial"/>
          <w:sz w:val="20"/>
          <w:szCs w:val="20"/>
          <w:rtl/>
        </w:rPr>
        <w:t xml:space="preserve"> </w:t>
      </w:r>
      <w:r w:rsidRPr="00DE3A7D">
        <w:rPr>
          <w:rFonts w:cs="Arial" w:hint="cs"/>
          <w:sz w:val="20"/>
          <w:szCs w:val="20"/>
          <w:rtl/>
        </w:rPr>
        <w:t>ממנו</w:t>
      </w:r>
      <w:r w:rsidRPr="00DE3A7D">
        <w:rPr>
          <w:rFonts w:cs="Arial"/>
          <w:sz w:val="20"/>
          <w:szCs w:val="20"/>
          <w:rtl/>
        </w:rPr>
        <w:t xml:space="preserve">, </w:t>
      </w:r>
      <w:r w:rsidRPr="00DE3A7D">
        <w:rPr>
          <w:rFonts w:cs="Arial" w:hint="cs"/>
          <w:sz w:val="20"/>
          <w:szCs w:val="20"/>
          <w:rtl/>
        </w:rPr>
        <w:t>כדי</w:t>
      </w:r>
      <w:r w:rsidRPr="00DE3A7D">
        <w:rPr>
          <w:rFonts w:cs="Arial"/>
          <w:sz w:val="20"/>
          <w:szCs w:val="20"/>
          <w:rtl/>
        </w:rPr>
        <w:t xml:space="preserve"> </w:t>
      </w:r>
      <w:r w:rsidRPr="00DE3A7D">
        <w:rPr>
          <w:rFonts w:cs="Arial" w:hint="cs"/>
          <w:sz w:val="20"/>
          <w:szCs w:val="20"/>
          <w:rtl/>
        </w:rPr>
        <w:t>שלא</w:t>
      </w:r>
      <w:r w:rsidRPr="00DE3A7D">
        <w:rPr>
          <w:rFonts w:cs="Arial"/>
          <w:sz w:val="20"/>
          <w:szCs w:val="20"/>
          <w:rtl/>
        </w:rPr>
        <w:t xml:space="preserve"> </w:t>
      </w:r>
      <w:r w:rsidRPr="00DE3A7D">
        <w:rPr>
          <w:rFonts w:cs="Arial" w:hint="cs"/>
          <w:sz w:val="20"/>
          <w:szCs w:val="20"/>
          <w:rtl/>
        </w:rPr>
        <w:t>ימנע</w:t>
      </w:r>
      <w:r w:rsidRPr="00DE3A7D">
        <w:rPr>
          <w:rFonts w:cs="Arial"/>
          <w:sz w:val="20"/>
          <w:szCs w:val="20"/>
          <w:rtl/>
        </w:rPr>
        <w:t xml:space="preserve"> </w:t>
      </w:r>
      <w:r w:rsidRPr="00DE3A7D">
        <w:rPr>
          <w:rFonts w:cs="Arial" w:hint="cs"/>
          <w:sz w:val="20"/>
          <w:szCs w:val="20"/>
          <w:rtl/>
        </w:rPr>
        <w:t>מלעשות</w:t>
      </w:r>
      <w:r w:rsidRPr="00DE3A7D">
        <w:rPr>
          <w:rFonts w:cs="Arial"/>
          <w:sz w:val="20"/>
          <w:szCs w:val="20"/>
          <w:rtl/>
        </w:rPr>
        <w:t xml:space="preserve"> </w:t>
      </w:r>
      <w:r w:rsidRPr="00DE3A7D">
        <w:rPr>
          <w:rFonts w:cs="Arial" w:hint="cs"/>
          <w:sz w:val="20"/>
          <w:szCs w:val="20"/>
          <w:rtl/>
        </w:rPr>
        <w:t>תשובה</w:t>
      </w:r>
      <w:r w:rsidRPr="00DE3A7D">
        <w:rPr>
          <w:rFonts w:cs="Arial"/>
          <w:sz w:val="20"/>
          <w:szCs w:val="20"/>
          <w:rtl/>
        </w:rPr>
        <w:t xml:space="preserve">; </w:t>
      </w:r>
      <w:r w:rsidRPr="00DE3A7D">
        <w:rPr>
          <w:rFonts w:cs="Arial" w:hint="cs"/>
          <w:sz w:val="20"/>
          <w:szCs w:val="20"/>
          <w:rtl/>
        </w:rPr>
        <w:t>ואם</w:t>
      </w:r>
      <w:r w:rsidRPr="00DE3A7D">
        <w:rPr>
          <w:rFonts w:cs="Arial"/>
          <w:sz w:val="20"/>
          <w:szCs w:val="20"/>
          <w:rtl/>
        </w:rPr>
        <w:t xml:space="preserve"> </w:t>
      </w:r>
      <w:r w:rsidRPr="00DE3A7D">
        <w:rPr>
          <w:rFonts w:cs="Arial" w:hint="cs"/>
          <w:sz w:val="20"/>
          <w:szCs w:val="20"/>
          <w:rtl/>
        </w:rPr>
        <w:t>רצה</w:t>
      </w:r>
      <w:r w:rsidRPr="00DE3A7D">
        <w:rPr>
          <w:rFonts w:cs="Arial"/>
          <w:sz w:val="20"/>
          <w:szCs w:val="20"/>
          <w:rtl/>
        </w:rPr>
        <w:t xml:space="preserve"> </w:t>
      </w:r>
      <w:r w:rsidRPr="00DE3A7D">
        <w:rPr>
          <w:rFonts w:cs="Arial" w:hint="cs"/>
          <w:sz w:val="20"/>
          <w:szCs w:val="20"/>
          <w:rtl/>
        </w:rPr>
        <w:t>לצאת</w:t>
      </w:r>
      <w:r w:rsidRPr="00DE3A7D">
        <w:rPr>
          <w:rFonts w:cs="Arial"/>
          <w:sz w:val="20"/>
          <w:szCs w:val="20"/>
          <w:rtl/>
        </w:rPr>
        <w:t xml:space="preserve"> </w:t>
      </w:r>
      <w:r w:rsidRPr="00DE3A7D">
        <w:rPr>
          <w:rFonts w:cs="Arial" w:hint="cs"/>
          <w:sz w:val="20"/>
          <w:szCs w:val="20"/>
          <w:rtl/>
        </w:rPr>
        <w:t>ידי</w:t>
      </w:r>
      <w:r w:rsidRPr="00DE3A7D">
        <w:rPr>
          <w:rFonts w:cs="Arial"/>
          <w:sz w:val="20"/>
          <w:szCs w:val="20"/>
          <w:rtl/>
        </w:rPr>
        <w:t xml:space="preserve"> </w:t>
      </w:r>
      <w:r w:rsidRPr="00DE3A7D">
        <w:rPr>
          <w:rFonts w:cs="Arial" w:hint="cs"/>
          <w:sz w:val="20"/>
          <w:szCs w:val="20"/>
          <w:rtl/>
        </w:rPr>
        <w:t>שמים</w:t>
      </w:r>
      <w:r w:rsidRPr="00DE3A7D">
        <w:rPr>
          <w:rFonts w:cs="Arial"/>
          <w:sz w:val="20"/>
          <w:szCs w:val="20"/>
          <w:rtl/>
        </w:rPr>
        <w:t xml:space="preserve"> </w:t>
      </w:r>
      <w:r w:rsidRPr="00DE3A7D">
        <w:rPr>
          <w:rFonts w:cs="Arial" w:hint="cs"/>
          <w:sz w:val="20"/>
          <w:szCs w:val="20"/>
          <w:rtl/>
        </w:rPr>
        <w:t>והחזיר</w:t>
      </w:r>
      <w:r w:rsidRPr="00DE3A7D">
        <w:rPr>
          <w:rFonts w:cs="Arial"/>
          <w:sz w:val="20"/>
          <w:szCs w:val="20"/>
          <w:rtl/>
        </w:rPr>
        <w:t xml:space="preserve">, </w:t>
      </w:r>
      <w:r w:rsidRPr="00DE3A7D">
        <w:rPr>
          <w:rFonts w:cs="Arial" w:hint="cs"/>
          <w:sz w:val="20"/>
          <w:szCs w:val="20"/>
          <w:rtl/>
        </w:rPr>
        <w:t>אין</w:t>
      </w:r>
      <w:r w:rsidRPr="00DE3A7D">
        <w:rPr>
          <w:rFonts w:cs="Arial"/>
          <w:sz w:val="20"/>
          <w:szCs w:val="20"/>
          <w:rtl/>
        </w:rPr>
        <w:t xml:space="preserve"> </w:t>
      </w:r>
      <w:r w:rsidRPr="00DE3A7D">
        <w:rPr>
          <w:rFonts w:cs="Arial" w:hint="cs"/>
          <w:sz w:val="20"/>
          <w:szCs w:val="20"/>
          <w:rtl/>
        </w:rPr>
        <w:t>מוחין</w:t>
      </w:r>
      <w:r w:rsidRPr="00DE3A7D">
        <w:rPr>
          <w:rFonts w:cs="Arial"/>
          <w:sz w:val="20"/>
          <w:szCs w:val="20"/>
          <w:rtl/>
        </w:rPr>
        <w:t xml:space="preserve"> </w:t>
      </w:r>
      <w:r w:rsidRPr="00DE3A7D">
        <w:rPr>
          <w:rFonts w:cs="Arial" w:hint="cs"/>
          <w:sz w:val="20"/>
          <w:szCs w:val="20"/>
          <w:rtl/>
        </w:rPr>
        <w:t>ביד</w:t>
      </w:r>
      <w:r w:rsidRPr="00DE3A7D">
        <w:rPr>
          <w:rFonts w:cs="Arial"/>
          <w:sz w:val="20"/>
          <w:szCs w:val="20"/>
          <w:rtl/>
        </w:rPr>
        <w:t xml:space="preserve"> </w:t>
      </w:r>
      <w:r w:rsidRPr="00DE3A7D">
        <w:rPr>
          <w:rFonts w:cs="Arial" w:hint="cs"/>
          <w:sz w:val="20"/>
          <w:szCs w:val="20"/>
          <w:rtl/>
        </w:rPr>
        <w:t>הנגזל</w:t>
      </w:r>
      <w:r w:rsidRPr="00DE3A7D">
        <w:rPr>
          <w:rFonts w:cs="Arial"/>
          <w:sz w:val="20"/>
          <w:szCs w:val="20"/>
          <w:rtl/>
        </w:rPr>
        <w:t xml:space="preserve"> </w:t>
      </w:r>
      <w:r w:rsidRPr="00DE3A7D">
        <w:rPr>
          <w:rFonts w:cs="Arial" w:hint="cs"/>
          <w:sz w:val="20"/>
          <w:szCs w:val="20"/>
          <w:rtl/>
        </w:rPr>
        <w:t>מלקבלו</w:t>
      </w:r>
      <w:r>
        <w:rPr>
          <w:rFonts w:cs="Arial" w:hint="cs"/>
          <w:sz w:val="20"/>
          <w:szCs w:val="20"/>
          <w:rtl/>
        </w:rPr>
        <w:t>."</w:t>
      </w:r>
      <w:r>
        <w:rPr>
          <w:rFonts w:cs="Arial" w:hint="cs"/>
          <w:sz w:val="20"/>
          <w:szCs w:val="20"/>
          <w:rtl/>
        </w:rPr>
        <w:br/>
        <w:t>אמנם, גזלן שגזל באקראי מקבלים מידו, כיוון שהדבר לא ימנע ממנו לחזור בתשובה.</w:t>
      </w:r>
    </w:p>
    <w:p w:rsidR="00F15C4E" w:rsidRPr="00402261" w:rsidRDefault="00F15C4E" w:rsidP="00F15C4E">
      <w:pPr>
        <w:rPr>
          <w:rFonts w:cs="Arial"/>
          <w:sz w:val="20"/>
          <w:szCs w:val="20"/>
          <w:rtl/>
        </w:rPr>
      </w:pPr>
      <w:r>
        <w:rPr>
          <w:rFonts w:cs="Arial" w:hint="cs"/>
          <w:b/>
          <w:bCs/>
          <w:sz w:val="20"/>
          <w:szCs w:val="20"/>
          <w:rtl/>
        </w:rPr>
        <w:t>חזרה בתשובה לגזלן אקראי</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357B6B">
        <w:rPr>
          <w:rFonts w:cs="Arial" w:hint="cs"/>
          <w:sz w:val="18"/>
          <w:szCs w:val="18"/>
          <w:rtl/>
        </w:rPr>
        <w:t>"ויש אומרים</w:t>
      </w:r>
      <w:r w:rsidRPr="00357B6B">
        <w:rPr>
          <w:rFonts w:cs="Arial"/>
          <w:sz w:val="18"/>
          <w:szCs w:val="18"/>
          <w:rtl/>
        </w:rPr>
        <w:t xml:space="preserve"> </w:t>
      </w:r>
      <w:r w:rsidRPr="00357B6B">
        <w:rPr>
          <w:rFonts w:cs="Arial" w:hint="cs"/>
          <w:sz w:val="18"/>
          <w:szCs w:val="18"/>
          <w:rtl/>
        </w:rPr>
        <w:t>דכל</w:t>
      </w:r>
      <w:r w:rsidRPr="00357B6B">
        <w:rPr>
          <w:rFonts w:cs="Arial"/>
          <w:sz w:val="18"/>
          <w:szCs w:val="18"/>
          <w:rtl/>
        </w:rPr>
        <w:t xml:space="preserve"> </w:t>
      </w:r>
      <w:r w:rsidRPr="00357B6B">
        <w:rPr>
          <w:rFonts w:cs="Arial" w:hint="cs"/>
          <w:sz w:val="18"/>
          <w:szCs w:val="18"/>
          <w:rtl/>
        </w:rPr>
        <w:t>זה</w:t>
      </w:r>
      <w:r w:rsidRPr="00357B6B">
        <w:rPr>
          <w:rFonts w:cs="Arial"/>
          <w:sz w:val="18"/>
          <w:szCs w:val="18"/>
          <w:rtl/>
        </w:rPr>
        <w:t xml:space="preserve"> </w:t>
      </w:r>
      <w:r w:rsidRPr="00357B6B">
        <w:rPr>
          <w:rFonts w:cs="Arial" w:hint="cs"/>
          <w:sz w:val="18"/>
          <w:szCs w:val="18"/>
          <w:rtl/>
        </w:rPr>
        <w:t>דווקא</w:t>
      </w:r>
      <w:r w:rsidRPr="00357B6B">
        <w:rPr>
          <w:rFonts w:cs="Arial"/>
          <w:sz w:val="18"/>
          <w:szCs w:val="18"/>
          <w:rtl/>
        </w:rPr>
        <w:t xml:space="preserve"> </w:t>
      </w:r>
      <w:r w:rsidRPr="00357B6B">
        <w:rPr>
          <w:rFonts w:cs="Arial" w:hint="cs"/>
          <w:sz w:val="18"/>
          <w:szCs w:val="18"/>
          <w:rtl/>
        </w:rPr>
        <w:t>במי</w:t>
      </w:r>
      <w:r w:rsidRPr="00357B6B">
        <w:rPr>
          <w:rFonts w:cs="Arial"/>
          <w:sz w:val="18"/>
          <w:szCs w:val="18"/>
          <w:rtl/>
        </w:rPr>
        <w:t xml:space="preserve"> </w:t>
      </w:r>
      <w:r w:rsidRPr="00357B6B">
        <w:rPr>
          <w:rFonts w:cs="Arial" w:hint="cs"/>
          <w:sz w:val="18"/>
          <w:szCs w:val="18"/>
          <w:rtl/>
        </w:rPr>
        <w:t>שרגיל</w:t>
      </w:r>
      <w:r w:rsidRPr="00357B6B">
        <w:rPr>
          <w:rFonts w:cs="Arial"/>
          <w:sz w:val="18"/>
          <w:szCs w:val="18"/>
          <w:rtl/>
        </w:rPr>
        <w:t xml:space="preserve"> </w:t>
      </w:r>
      <w:r w:rsidRPr="00357B6B">
        <w:rPr>
          <w:rFonts w:cs="Arial" w:hint="cs"/>
          <w:sz w:val="18"/>
          <w:szCs w:val="18"/>
          <w:rtl/>
        </w:rPr>
        <w:t>לגזול</w:t>
      </w:r>
      <w:r w:rsidRPr="00357B6B">
        <w:rPr>
          <w:rFonts w:cs="Arial"/>
          <w:sz w:val="18"/>
          <w:szCs w:val="18"/>
          <w:rtl/>
        </w:rPr>
        <w:t xml:space="preserve"> </w:t>
      </w:r>
      <w:r w:rsidRPr="00357B6B">
        <w:rPr>
          <w:rFonts w:cs="Arial" w:hint="cs"/>
          <w:sz w:val="18"/>
          <w:szCs w:val="18"/>
          <w:rtl/>
        </w:rPr>
        <w:t>ולגנוב</w:t>
      </w:r>
      <w:r w:rsidRPr="00357B6B">
        <w:rPr>
          <w:rFonts w:cs="Arial"/>
          <w:sz w:val="18"/>
          <w:szCs w:val="18"/>
          <w:rtl/>
        </w:rPr>
        <w:t xml:space="preserve">, </w:t>
      </w:r>
      <w:r w:rsidRPr="00357B6B">
        <w:rPr>
          <w:rFonts w:cs="Arial" w:hint="cs"/>
          <w:sz w:val="18"/>
          <w:szCs w:val="18"/>
          <w:rtl/>
        </w:rPr>
        <w:t>אבל</w:t>
      </w:r>
      <w:r w:rsidRPr="00357B6B">
        <w:rPr>
          <w:rFonts w:cs="Arial"/>
          <w:sz w:val="18"/>
          <w:szCs w:val="18"/>
          <w:rtl/>
        </w:rPr>
        <w:t xml:space="preserve"> </w:t>
      </w:r>
      <w:r w:rsidRPr="00357B6B">
        <w:rPr>
          <w:rFonts w:cs="Arial" w:hint="cs"/>
          <w:sz w:val="18"/>
          <w:szCs w:val="18"/>
          <w:rtl/>
        </w:rPr>
        <w:t>מי</w:t>
      </w:r>
      <w:r w:rsidRPr="00357B6B">
        <w:rPr>
          <w:rFonts w:cs="Arial"/>
          <w:sz w:val="18"/>
          <w:szCs w:val="18"/>
          <w:rtl/>
        </w:rPr>
        <w:t xml:space="preserve"> </w:t>
      </w:r>
      <w:r w:rsidRPr="00357B6B">
        <w:rPr>
          <w:rFonts w:cs="Arial" w:hint="cs"/>
          <w:sz w:val="18"/>
          <w:szCs w:val="18"/>
          <w:rtl/>
        </w:rPr>
        <w:t>שגנב</w:t>
      </w:r>
      <w:r w:rsidRPr="00357B6B">
        <w:rPr>
          <w:rFonts w:cs="Arial"/>
          <w:sz w:val="18"/>
          <w:szCs w:val="18"/>
          <w:rtl/>
        </w:rPr>
        <w:t xml:space="preserve"> </w:t>
      </w:r>
      <w:r w:rsidRPr="00357B6B">
        <w:rPr>
          <w:rFonts w:cs="Arial" w:hint="cs"/>
          <w:sz w:val="18"/>
          <w:szCs w:val="18"/>
          <w:rtl/>
        </w:rPr>
        <w:t>וגזל</w:t>
      </w:r>
      <w:r w:rsidRPr="00357B6B">
        <w:rPr>
          <w:rFonts w:cs="Arial"/>
          <w:sz w:val="18"/>
          <w:szCs w:val="18"/>
          <w:rtl/>
        </w:rPr>
        <w:t xml:space="preserve"> </w:t>
      </w:r>
      <w:r w:rsidRPr="00357B6B">
        <w:rPr>
          <w:rFonts w:cs="Arial" w:hint="cs"/>
          <w:sz w:val="18"/>
          <w:szCs w:val="18"/>
          <w:rtl/>
        </w:rPr>
        <w:t>באקראי</w:t>
      </w:r>
      <w:r w:rsidRPr="00357B6B">
        <w:rPr>
          <w:rFonts w:cs="Arial"/>
          <w:sz w:val="18"/>
          <w:szCs w:val="18"/>
          <w:rtl/>
        </w:rPr>
        <w:t xml:space="preserve"> </w:t>
      </w:r>
      <w:r w:rsidRPr="00357B6B">
        <w:rPr>
          <w:rFonts w:cs="Arial" w:hint="cs"/>
          <w:sz w:val="18"/>
          <w:szCs w:val="18"/>
          <w:rtl/>
        </w:rPr>
        <w:t>בעלמא</w:t>
      </w:r>
      <w:r w:rsidRPr="00357B6B">
        <w:rPr>
          <w:rFonts w:cs="Arial"/>
          <w:sz w:val="18"/>
          <w:szCs w:val="18"/>
          <w:rtl/>
        </w:rPr>
        <w:t xml:space="preserve">, </w:t>
      </w:r>
      <w:r w:rsidRPr="00357B6B">
        <w:rPr>
          <w:rFonts w:cs="Arial" w:hint="cs"/>
          <w:sz w:val="18"/>
          <w:szCs w:val="18"/>
          <w:rtl/>
        </w:rPr>
        <w:t>מיד</w:t>
      </w:r>
      <w:r w:rsidRPr="00357B6B">
        <w:rPr>
          <w:rFonts w:cs="Arial"/>
          <w:sz w:val="18"/>
          <w:szCs w:val="18"/>
          <w:rtl/>
        </w:rPr>
        <w:t xml:space="preserve"> </w:t>
      </w:r>
      <w:r w:rsidRPr="00357B6B">
        <w:rPr>
          <w:rFonts w:cs="Arial" w:hint="cs"/>
          <w:sz w:val="18"/>
          <w:szCs w:val="18"/>
          <w:rtl/>
        </w:rPr>
        <w:t>שהחזיר</w:t>
      </w:r>
      <w:r w:rsidRPr="00357B6B">
        <w:rPr>
          <w:rFonts w:cs="Arial"/>
          <w:sz w:val="18"/>
          <w:szCs w:val="18"/>
          <w:rtl/>
        </w:rPr>
        <w:t xml:space="preserve"> </w:t>
      </w:r>
      <w:r w:rsidRPr="00357B6B">
        <w:rPr>
          <w:rFonts w:cs="Arial" w:hint="cs"/>
          <w:sz w:val="18"/>
          <w:szCs w:val="18"/>
          <w:rtl/>
        </w:rPr>
        <w:t>מה</w:t>
      </w:r>
      <w:r w:rsidRPr="00357B6B">
        <w:rPr>
          <w:rFonts w:cs="Arial"/>
          <w:sz w:val="18"/>
          <w:szCs w:val="18"/>
          <w:rtl/>
        </w:rPr>
        <w:t xml:space="preserve"> </w:t>
      </w:r>
      <w:r w:rsidRPr="00357B6B">
        <w:rPr>
          <w:rFonts w:cs="Arial" w:hint="cs"/>
          <w:sz w:val="18"/>
          <w:szCs w:val="18"/>
          <w:rtl/>
        </w:rPr>
        <w:t>שגנב</w:t>
      </w:r>
      <w:r w:rsidRPr="00357B6B">
        <w:rPr>
          <w:rFonts w:cs="Arial"/>
          <w:sz w:val="18"/>
          <w:szCs w:val="18"/>
          <w:rtl/>
        </w:rPr>
        <w:t xml:space="preserve"> </w:t>
      </w:r>
      <w:r w:rsidRPr="00357B6B">
        <w:rPr>
          <w:rFonts w:cs="Arial" w:hint="cs"/>
          <w:sz w:val="18"/>
          <w:szCs w:val="18"/>
          <w:rtl/>
        </w:rPr>
        <w:t>וגזל</w:t>
      </w:r>
      <w:r w:rsidRPr="00357B6B">
        <w:rPr>
          <w:rFonts w:cs="Arial"/>
          <w:sz w:val="18"/>
          <w:szCs w:val="18"/>
          <w:rtl/>
        </w:rPr>
        <w:t xml:space="preserve">, </w:t>
      </w:r>
      <w:r w:rsidRPr="00357B6B">
        <w:rPr>
          <w:rFonts w:cs="Arial" w:hint="cs"/>
          <w:sz w:val="18"/>
          <w:szCs w:val="18"/>
          <w:rtl/>
        </w:rPr>
        <w:t>הוי</w:t>
      </w:r>
      <w:r w:rsidRPr="00357B6B">
        <w:rPr>
          <w:rFonts w:cs="Arial"/>
          <w:sz w:val="18"/>
          <w:szCs w:val="18"/>
          <w:rtl/>
        </w:rPr>
        <w:t xml:space="preserve"> </w:t>
      </w:r>
      <w:r w:rsidRPr="00357B6B">
        <w:rPr>
          <w:rFonts w:cs="Arial" w:hint="cs"/>
          <w:sz w:val="18"/>
          <w:szCs w:val="18"/>
          <w:rtl/>
        </w:rPr>
        <w:t>תשובה</w:t>
      </w:r>
      <w:r w:rsidRPr="00357B6B">
        <w:rPr>
          <w:rFonts w:cs="Arial"/>
          <w:sz w:val="18"/>
          <w:szCs w:val="18"/>
          <w:rtl/>
        </w:rPr>
        <w:t>.</w:t>
      </w:r>
      <w:r>
        <w:rPr>
          <w:rFonts w:cs="Arial" w:hint="cs"/>
          <w:sz w:val="18"/>
          <w:szCs w:val="18"/>
          <w:rtl/>
        </w:rPr>
        <w:t>"</w:t>
      </w:r>
      <w:r w:rsidRPr="00357B6B">
        <w:rPr>
          <w:rFonts w:cs="Arial"/>
          <w:sz w:val="18"/>
          <w:szCs w:val="18"/>
          <w:rtl/>
        </w:rPr>
        <w:t xml:space="preserve"> </w:t>
      </w:r>
      <w:r>
        <w:rPr>
          <w:rFonts w:cs="Arial" w:hint="cs"/>
          <w:sz w:val="18"/>
          <w:szCs w:val="18"/>
          <w:rtl/>
        </w:rPr>
        <w:br/>
      </w:r>
      <w:r>
        <w:rPr>
          <w:rFonts w:cs="Arial" w:hint="cs"/>
          <w:sz w:val="20"/>
          <w:szCs w:val="20"/>
          <w:rtl/>
        </w:rPr>
        <w:t xml:space="preserve">ומבואר יותר בדרכי משה </w:t>
      </w:r>
      <w:r>
        <w:rPr>
          <w:rFonts w:cs="Arial"/>
          <w:sz w:val="20"/>
          <w:szCs w:val="20"/>
          <w:rtl/>
        </w:rPr>
        <w:t>–</w:t>
      </w:r>
      <w:r>
        <w:rPr>
          <w:rFonts w:cs="Arial" w:hint="cs"/>
          <w:sz w:val="20"/>
          <w:szCs w:val="20"/>
          <w:rtl/>
        </w:rPr>
        <w:t xml:space="preserve"> דעת הבית יוסף היא, שגם בעבירה חד פעמית הנעשית בתחום הממון צריך לקבל על עצמו דבר מה לפנים משורת הדין. הרמ"א חולק ואומר שקבלה לפנים משורת הדין דרושה רק בעבירה שהורגל בה, אך אם אינו מורגל בה סגי בהחזרת הממון ותו לא מידי.</w:t>
      </w:r>
    </w:p>
    <w:p w:rsidR="00F15C4E" w:rsidRDefault="00F15C4E" w:rsidP="00F15C4E">
      <w:pPr>
        <w:rPr>
          <w:rFonts w:cs="Arial"/>
          <w:sz w:val="20"/>
          <w:szCs w:val="20"/>
          <w:rtl/>
        </w:rPr>
      </w:pPr>
      <w:r w:rsidRPr="00357B6B">
        <w:rPr>
          <w:rFonts w:cs="Arial" w:hint="cs"/>
          <w:b/>
          <w:bCs/>
          <w:sz w:val="20"/>
          <w:szCs w:val="20"/>
          <w:rtl/>
        </w:rPr>
        <w:t>חזרת הכסף בכפייה אינה מועילה</w:t>
      </w:r>
      <w:r w:rsidRPr="00357B6B">
        <w:rPr>
          <w:rFonts w:cs="Arial"/>
          <w:sz w:val="20"/>
          <w:szCs w:val="20"/>
          <w:rtl/>
        </w:rPr>
        <w:br/>
      </w:r>
      <w:r w:rsidRPr="00357B6B">
        <w:rPr>
          <w:rFonts w:cs="Arial" w:hint="cs"/>
          <w:b/>
          <w:bCs/>
          <w:sz w:val="20"/>
          <w:szCs w:val="20"/>
          <w:rtl/>
        </w:rPr>
        <w:t>רמ"א</w:t>
      </w:r>
      <w:r w:rsidRPr="00357B6B">
        <w:rPr>
          <w:rFonts w:cs="Arial" w:hint="cs"/>
          <w:sz w:val="20"/>
          <w:szCs w:val="20"/>
          <w:rtl/>
        </w:rPr>
        <w:t xml:space="preserve"> </w:t>
      </w:r>
      <w:r>
        <w:rPr>
          <w:rFonts w:cs="Arial"/>
          <w:sz w:val="18"/>
          <w:szCs w:val="18"/>
          <w:rtl/>
        </w:rPr>
        <w:t>–</w:t>
      </w:r>
      <w:r>
        <w:rPr>
          <w:rFonts w:cs="Arial" w:hint="cs"/>
          <w:sz w:val="18"/>
          <w:szCs w:val="18"/>
          <w:rtl/>
        </w:rPr>
        <w:t xml:space="preserve"> "</w:t>
      </w:r>
      <w:r w:rsidRPr="00357B6B">
        <w:rPr>
          <w:rFonts w:cs="Arial" w:hint="cs"/>
          <w:sz w:val="18"/>
          <w:szCs w:val="18"/>
          <w:rtl/>
        </w:rPr>
        <w:t>ודוקא</w:t>
      </w:r>
      <w:r w:rsidRPr="00357B6B">
        <w:rPr>
          <w:rFonts w:cs="Arial"/>
          <w:sz w:val="18"/>
          <w:szCs w:val="18"/>
          <w:rtl/>
        </w:rPr>
        <w:t xml:space="preserve"> </w:t>
      </w:r>
      <w:r w:rsidRPr="00357B6B">
        <w:rPr>
          <w:rFonts w:cs="Arial" w:hint="cs"/>
          <w:sz w:val="18"/>
          <w:szCs w:val="18"/>
          <w:rtl/>
        </w:rPr>
        <w:t>אם</w:t>
      </w:r>
      <w:r w:rsidRPr="00357B6B">
        <w:rPr>
          <w:rFonts w:cs="Arial"/>
          <w:sz w:val="18"/>
          <w:szCs w:val="18"/>
          <w:rtl/>
        </w:rPr>
        <w:t xml:space="preserve"> </w:t>
      </w:r>
      <w:r w:rsidRPr="00357B6B">
        <w:rPr>
          <w:rFonts w:cs="Arial" w:hint="cs"/>
          <w:sz w:val="18"/>
          <w:szCs w:val="18"/>
          <w:rtl/>
        </w:rPr>
        <w:t>החזירו</w:t>
      </w:r>
      <w:r w:rsidRPr="00357B6B">
        <w:rPr>
          <w:rFonts w:cs="Arial"/>
          <w:sz w:val="18"/>
          <w:szCs w:val="18"/>
          <w:rtl/>
        </w:rPr>
        <w:t xml:space="preserve"> </w:t>
      </w:r>
      <w:r w:rsidRPr="00357B6B">
        <w:rPr>
          <w:rFonts w:cs="Arial" w:hint="cs"/>
          <w:sz w:val="18"/>
          <w:szCs w:val="18"/>
          <w:rtl/>
        </w:rPr>
        <w:t>מעצמו</w:t>
      </w:r>
      <w:r w:rsidRPr="00357B6B">
        <w:rPr>
          <w:rFonts w:cs="Arial"/>
          <w:sz w:val="18"/>
          <w:szCs w:val="18"/>
          <w:rtl/>
        </w:rPr>
        <w:t xml:space="preserve">, </w:t>
      </w:r>
      <w:r w:rsidRPr="00357B6B">
        <w:rPr>
          <w:rFonts w:cs="Arial" w:hint="cs"/>
          <w:sz w:val="18"/>
          <w:szCs w:val="18"/>
          <w:rtl/>
        </w:rPr>
        <w:t>אבל</w:t>
      </w:r>
      <w:r w:rsidRPr="00357B6B">
        <w:rPr>
          <w:rFonts w:cs="Arial"/>
          <w:sz w:val="18"/>
          <w:szCs w:val="18"/>
          <w:rtl/>
        </w:rPr>
        <w:t xml:space="preserve"> </w:t>
      </w:r>
      <w:r w:rsidRPr="00357B6B">
        <w:rPr>
          <w:rFonts w:cs="Arial" w:hint="cs"/>
          <w:sz w:val="18"/>
          <w:szCs w:val="18"/>
          <w:rtl/>
        </w:rPr>
        <w:t>אם</w:t>
      </w:r>
      <w:r w:rsidRPr="00357B6B">
        <w:rPr>
          <w:rFonts w:cs="Arial"/>
          <w:sz w:val="18"/>
          <w:szCs w:val="18"/>
          <w:rtl/>
        </w:rPr>
        <w:t xml:space="preserve"> </w:t>
      </w:r>
      <w:r w:rsidRPr="00357B6B">
        <w:rPr>
          <w:rFonts w:cs="Arial" w:hint="cs"/>
          <w:sz w:val="18"/>
          <w:szCs w:val="18"/>
          <w:rtl/>
        </w:rPr>
        <w:t>לא</w:t>
      </w:r>
      <w:r w:rsidRPr="00357B6B">
        <w:rPr>
          <w:rFonts w:cs="Arial"/>
          <w:sz w:val="18"/>
          <w:szCs w:val="18"/>
          <w:rtl/>
        </w:rPr>
        <w:t xml:space="preserve"> </w:t>
      </w:r>
      <w:r w:rsidRPr="00357B6B">
        <w:rPr>
          <w:rFonts w:cs="Arial" w:hint="cs"/>
          <w:sz w:val="18"/>
          <w:szCs w:val="18"/>
          <w:rtl/>
        </w:rPr>
        <w:t>החזיר</w:t>
      </w:r>
      <w:r w:rsidRPr="00357B6B">
        <w:rPr>
          <w:rFonts w:cs="Arial"/>
          <w:sz w:val="18"/>
          <w:szCs w:val="18"/>
          <w:rtl/>
        </w:rPr>
        <w:t xml:space="preserve"> </w:t>
      </w:r>
      <w:r w:rsidRPr="00357B6B">
        <w:rPr>
          <w:rFonts w:cs="Arial" w:hint="cs"/>
          <w:sz w:val="18"/>
          <w:szCs w:val="18"/>
          <w:rtl/>
        </w:rPr>
        <w:t>רק</w:t>
      </w:r>
      <w:r w:rsidRPr="00357B6B">
        <w:rPr>
          <w:rFonts w:cs="Arial"/>
          <w:sz w:val="18"/>
          <w:szCs w:val="18"/>
          <w:rtl/>
        </w:rPr>
        <w:t xml:space="preserve"> </w:t>
      </w:r>
      <w:r w:rsidRPr="00357B6B">
        <w:rPr>
          <w:rFonts w:cs="Arial" w:hint="cs"/>
          <w:sz w:val="18"/>
          <w:szCs w:val="18"/>
          <w:rtl/>
        </w:rPr>
        <w:t>ע</w:t>
      </w:r>
      <w:r>
        <w:rPr>
          <w:rFonts w:cs="Arial" w:hint="cs"/>
          <w:sz w:val="18"/>
          <w:szCs w:val="18"/>
          <w:rtl/>
        </w:rPr>
        <w:t>ל ידי</w:t>
      </w:r>
      <w:r w:rsidRPr="00357B6B">
        <w:rPr>
          <w:rFonts w:cs="Arial"/>
          <w:sz w:val="18"/>
          <w:szCs w:val="18"/>
          <w:rtl/>
        </w:rPr>
        <w:t xml:space="preserve"> </w:t>
      </w:r>
      <w:r w:rsidRPr="00357B6B">
        <w:rPr>
          <w:rFonts w:cs="Arial" w:hint="cs"/>
          <w:sz w:val="18"/>
          <w:szCs w:val="18"/>
          <w:rtl/>
        </w:rPr>
        <w:t>כפיית</w:t>
      </w:r>
      <w:r w:rsidRPr="00357B6B">
        <w:rPr>
          <w:rFonts w:cs="Arial"/>
          <w:sz w:val="18"/>
          <w:szCs w:val="18"/>
          <w:rtl/>
        </w:rPr>
        <w:t xml:space="preserve"> </w:t>
      </w:r>
      <w:r w:rsidRPr="00357B6B">
        <w:rPr>
          <w:rFonts w:cs="Arial" w:hint="cs"/>
          <w:sz w:val="18"/>
          <w:szCs w:val="18"/>
          <w:rtl/>
        </w:rPr>
        <w:t>ב</w:t>
      </w:r>
      <w:r>
        <w:rPr>
          <w:rFonts w:cs="Arial" w:hint="cs"/>
          <w:sz w:val="18"/>
          <w:szCs w:val="18"/>
          <w:rtl/>
        </w:rPr>
        <w:t>ית דין</w:t>
      </w:r>
      <w:r w:rsidRPr="00357B6B">
        <w:rPr>
          <w:rFonts w:cs="Arial"/>
          <w:sz w:val="18"/>
          <w:szCs w:val="18"/>
          <w:rtl/>
        </w:rPr>
        <w:t xml:space="preserve">, </w:t>
      </w:r>
      <w:r w:rsidRPr="00357B6B">
        <w:rPr>
          <w:rFonts w:cs="Arial" w:hint="cs"/>
          <w:sz w:val="18"/>
          <w:szCs w:val="18"/>
          <w:rtl/>
        </w:rPr>
        <w:t>לא</w:t>
      </w:r>
      <w:r w:rsidRPr="00357B6B">
        <w:rPr>
          <w:rFonts w:cs="Arial"/>
          <w:sz w:val="18"/>
          <w:szCs w:val="18"/>
          <w:rtl/>
        </w:rPr>
        <w:t xml:space="preserve"> </w:t>
      </w:r>
      <w:r w:rsidRPr="00357B6B">
        <w:rPr>
          <w:rFonts w:cs="Arial" w:hint="cs"/>
          <w:sz w:val="18"/>
          <w:szCs w:val="18"/>
          <w:rtl/>
        </w:rPr>
        <w:t>מהני</w:t>
      </w:r>
      <w:r w:rsidRPr="00357B6B">
        <w:rPr>
          <w:rFonts w:cs="Arial"/>
          <w:sz w:val="18"/>
          <w:szCs w:val="18"/>
          <w:rtl/>
        </w:rPr>
        <w:t xml:space="preserve"> </w:t>
      </w:r>
      <w:r w:rsidRPr="00357B6B">
        <w:rPr>
          <w:rFonts w:cs="Arial" w:hint="cs"/>
          <w:sz w:val="18"/>
          <w:szCs w:val="18"/>
          <w:rtl/>
        </w:rPr>
        <w:t>החזרה</w:t>
      </w:r>
      <w:r w:rsidRPr="00357B6B">
        <w:rPr>
          <w:rFonts w:cs="Arial"/>
          <w:sz w:val="18"/>
          <w:szCs w:val="18"/>
          <w:rtl/>
        </w:rPr>
        <w:t xml:space="preserve"> </w:t>
      </w:r>
      <w:r w:rsidRPr="00357B6B">
        <w:rPr>
          <w:rFonts w:cs="Arial" w:hint="cs"/>
          <w:sz w:val="18"/>
          <w:szCs w:val="18"/>
          <w:rtl/>
        </w:rPr>
        <w:t>עד</w:t>
      </w:r>
      <w:r w:rsidRPr="00357B6B">
        <w:rPr>
          <w:rFonts w:cs="Arial"/>
          <w:sz w:val="18"/>
          <w:szCs w:val="18"/>
          <w:rtl/>
        </w:rPr>
        <w:t xml:space="preserve"> </w:t>
      </w:r>
      <w:r w:rsidRPr="00357B6B">
        <w:rPr>
          <w:rFonts w:cs="Arial" w:hint="cs"/>
          <w:sz w:val="18"/>
          <w:szCs w:val="18"/>
          <w:rtl/>
        </w:rPr>
        <w:t>שיעשה</w:t>
      </w:r>
      <w:r w:rsidRPr="00357B6B">
        <w:rPr>
          <w:rFonts w:cs="Arial"/>
          <w:sz w:val="18"/>
          <w:szCs w:val="18"/>
          <w:rtl/>
        </w:rPr>
        <w:t xml:space="preserve"> </w:t>
      </w:r>
      <w:r w:rsidRPr="00357B6B">
        <w:rPr>
          <w:rFonts w:cs="Arial" w:hint="cs"/>
          <w:sz w:val="18"/>
          <w:szCs w:val="18"/>
          <w:rtl/>
        </w:rPr>
        <w:t>תשובה."</w:t>
      </w:r>
    </w:p>
    <w:p w:rsidR="00F15C4E" w:rsidRDefault="00F15C4E" w:rsidP="00F15C4E">
      <w:pPr>
        <w:rPr>
          <w:sz w:val="20"/>
          <w:szCs w:val="20"/>
          <w:rtl/>
        </w:rPr>
      </w:pPr>
      <w:r w:rsidRPr="00454533">
        <w:rPr>
          <w:rFonts w:hint="cs"/>
          <w:b/>
          <w:bCs/>
          <w:sz w:val="20"/>
          <w:szCs w:val="20"/>
          <w:rtl/>
        </w:rPr>
        <w:t>סיכום</w:t>
      </w:r>
      <w:r>
        <w:rPr>
          <w:sz w:val="20"/>
          <w:szCs w:val="20"/>
          <w:rtl/>
        </w:rPr>
        <w:br/>
      </w:r>
      <w:r>
        <w:rPr>
          <w:rFonts w:hint="cs"/>
          <w:sz w:val="20"/>
          <w:szCs w:val="20"/>
          <w:rtl/>
        </w:rPr>
        <w:t xml:space="preserve">1. </w:t>
      </w:r>
      <w:r w:rsidRPr="00454533">
        <w:rPr>
          <w:rFonts w:hint="cs"/>
          <w:b/>
          <w:bCs/>
          <w:sz w:val="20"/>
          <w:szCs w:val="20"/>
          <w:rtl/>
        </w:rPr>
        <w:t>גמרא</w:t>
      </w:r>
      <w:r>
        <w:rPr>
          <w:rFonts w:hint="cs"/>
          <w:sz w:val="20"/>
          <w:szCs w:val="20"/>
          <w:rtl/>
        </w:rPr>
        <w:t xml:space="preserve">. חייבי כרתות שלקו </w:t>
      </w:r>
      <w:r>
        <w:rPr>
          <w:sz w:val="20"/>
          <w:szCs w:val="20"/>
          <w:rtl/>
        </w:rPr>
        <w:t>–</w:t>
      </w:r>
      <w:r>
        <w:rPr>
          <w:rFonts w:hint="cs"/>
          <w:sz w:val="20"/>
          <w:szCs w:val="20"/>
          <w:rtl/>
        </w:rPr>
        <w:t xml:space="preserve"> כשרים, וכ"פ </w:t>
      </w:r>
      <w:r w:rsidRPr="00454533">
        <w:rPr>
          <w:rFonts w:hint="cs"/>
          <w:b/>
          <w:bCs/>
          <w:sz w:val="20"/>
          <w:szCs w:val="20"/>
          <w:rtl/>
        </w:rPr>
        <w:t>המחבר</w:t>
      </w:r>
      <w:r>
        <w:rPr>
          <w:rFonts w:hint="cs"/>
          <w:sz w:val="20"/>
          <w:szCs w:val="20"/>
          <w:rtl/>
        </w:rPr>
        <w:t>.</w:t>
      </w:r>
      <w:r>
        <w:rPr>
          <w:rFonts w:hint="cs"/>
          <w:sz w:val="20"/>
          <w:szCs w:val="20"/>
          <w:rtl/>
        </w:rPr>
        <w:br/>
        <w:t xml:space="preserve">2. </w:t>
      </w:r>
      <w:r w:rsidRPr="00454533">
        <w:rPr>
          <w:rFonts w:hint="cs"/>
          <w:sz w:val="20"/>
          <w:szCs w:val="20"/>
          <w:u w:val="single"/>
          <w:rtl/>
        </w:rPr>
        <w:t>חייבי מלקות שא"א להלקותם</w:t>
      </w:r>
      <w:r>
        <w:rPr>
          <w:rFonts w:hint="cs"/>
          <w:sz w:val="20"/>
          <w:szCs w:val="20"/>
          <w:rtl/>
        </w:rPr>
        <w:t xml:space="preserve">. </w:t>
      </w:r>
      <w:r>
        <w:rPr>
          <w:rFonts w:hint="cs"/>
          <w:b/>
          <w:bCs/>
          <w:sz w:val="20"/>
          <w:szCs w:val="20"/>
          <w:rtl/>
        </w:rPr>
        <w:t>ב"י</w:t>
      </w:r>
      <w:r>
        <w:rPr>
          <w:rFonts w:hint="cs"/>
          <w:sz w:val="20"/>
          <w:szCs w:val="20"/>
          <w:rtl/>
        </w:rPr>
        <w:t>. חזרתם ע"י שילכו לבי"ד ויקבלו על עצמם לא לחטוא שנית.</w:t>
      </w:r>
      <w:r>
        <w:rPr>
          <w:rFonts w:hint="cs"/>
          <w:sz w:val="20"/>
          <w:szCs w:val="20"/>
          <w:rtl/>
        </w:rPr>
        <w:br/>
        <w:t xml:space="preserve">3. </w:t>
      </w:r>
      <w:r w:rsidRPr="00454533">
        <w:rPr>
          <w:rFonts w:hint="cs"/>
          <w:b/>
          <w:bCs/>
          <w:sz w:val="20"/>
          <w:szCs w:val="20"/>
          <w:rtl/>
        </w:rPr>
        <w:t>ש"ך</w:t>
      </w:r>
      <w:r>
        <w:rPr>
          <w:rFonts w:hint="cs"/>
          <w:sz w:val="20"/>
          <w:szCs w:val="20"/>
          <w:rtl/>
        </w:rPr>
        <w:t xml:space="preserve">. פסול מחמת עבירה שחזר לכשרות, אע"פ שתחילתו בפסול </w:t>
      </w:r>
      <w:r>
        <w:rPr>
          <w:sz w:val="20"/>
          <w:szCs w:val="20"/>
          <w:rtl/>
        </w:rPr>
        <w:t>–</w:t>
      </w:r>
      <w:r>
        <w:rPr>
          <w:rFonts w:hint="cs"/>
          <w:sz w:val="20"/>
          <w:szCs w:val="20"/>
          <w:rtl/>
        </w:rPr>
        <w:t xml:space="preserve"> כשר.</w:t>
      </w:r>
      <w:r>
        <w:rPr>
          <w:sz w:val="20"/>
          <w:szCs w:val="20"/>
          <w:rtl/>
        </w:rPr>
        <w:br/>
      </w:r>
      <w:r>
        <w:rPr>
          <w:rFonts w:hint="cs"/>
          <w:sz w:val="20"/>
          <w:szCs w:val="20"/>
          <w:rtl/>
        </w:rPr>
        <w:t xml:space="preserve">4. </w:t>
      </w:r>
      <w:r w:rsidRPr="00653E22">
        <w:rPr>
          <w:rFonts w:hint="cs"/>
          <w:sz w:val="20"/>
          <w:szCs w:val="20"/>
          <w:u w:val="single"/>
          <w:rtl/>
        </w:rPr>
        <w:t>פסולים מחמת ממון</w:t>
      </w:r>
      <w:r>
        <w:rPr>
          <w:rFonts w:hint="cs"/>
          <w:sz w:val="20"/>
          <w:szCs w:val="20"/>
          <w:rtl/>
        </w:rPr>
        <w:t>. דרושה בהם חזרה בתשובה המוכיחה על רצינות כוונתם. יבואר בסמוך.</w:t>
      </w:r>
      <w:r>
        <w:rPr>
          <w:rFonts w:hint="cs"/>
          <w:sz w:val="20"/>
          <w:szCs w:val="20"/>
          <w:rtl/>
        </w:rPr>
        <w:br/>
        <w:t xml:space="preserve">5. </w:t>
      </w:r>
      <w:r w:rsidRPr="00454533">
        <w:rPr>
          <w:rFonts w:hint="cs"/>
          <w:b/>
          <w:bCs/>
          <w:sz w:val="20"/>
          <w:szCs w:val="20"/>
          <w:rtl/>
        </w:rPr>
        <w:t>גמרא</w:t>
      </w:r>
      <w:r>
        <w:rPr>
          <w:rFonts w:hint="cs"/>
          <w:sz w:val="20"/>
          <w:szCs w:val="20"/>
          <w:rtl/>
        </w:rPr>
        <w:t xml:space="preserve">. מלווה בריבית צריך לקרוע את שטרותיו, ולא ילווה אפילו לגוי. </w:t>
      </w:r>
      <w:r w:rsidRPr="00454533">
        <w:rPr>
          <w:rFonts w:hint="cs"/>
          <w:b/>
          <w:bCs/>
          <w:sz w:val="20"/>
          <w:szCs w:val="20"/>
          <w:rtl/>
        </w:rPr>
        <w:t>הגה"מ</w:t>
      </w:r>
      <w:r>
        <w:rPr>
          <w:rFonts w:hint="cs"/>
          <w:sz w:val="20"/>
          <w:szCs w:val="20"/>
          <w:rtl/>
        </w:rPr>
        <w:t>. לא ילווה לגוי אפילו בכדי חייו.</w:t>
      </w:r>
      <w:r>
        <w:rPr>
          <w:rFonts w:hint="cs"/>
          <w:sz w:val="20"/>
          <w:szCs w:val="20"/>
          <w:rtl/>
        </w:rPr>
        <w:br/>
        <w:t xml:space="preserve">6. </w:t>
      </w:r>
      <w:r w:rsidRPr="00454533">
        <w:rPr>
          <w:rFonts w:hint="cs"/>
          <w:b/>
          <w:bCs/>
          <w:sz w:val="20"/>
          <w:szCs w:val="20"/>
          <w:rtl/>
        </w:rPr>
        <w:t>רא"ש</w:t>
      </w:r>
      <w:r>
        <w:rPr>
          <w:rFonts w:hint="cs"/>
          <w:sz w:val="20"/>
          <w:szCs w:val="20"/>
          <w:rtl/>
        </w:rPr>
        <w:t xml:space="preserve">. מלווה בריבית צריך להחזיר את הריבית. הלווה לרבים - יעשה בכסף צרכי רבים, וכ"פ </w:t>
      </w:r>
      <w:r w:rsidRPr="00610082">
        <w:rPr>
          <w:rFonts w:hint="cs"/>
          <w:b/>
          <w:bCs/>
          <w:sz w:val="20"/>
          <w:szCs w:val="20"/>
          <w:rtl/>
        </w:rPr>
        <w:t>המחבר</w:t>
      </w:r>
      <w:r>
        <w:rPr>
          <w:rFonts w:hint="cs"/>
          <w:sz w:val="20"/>
          <w:szCs w:val="20"/>
          <w:rtl/>
        </w:rPr>
        <w:t>.</w:t>
      </w:r>
      <w:r>
        <w:rPr>
          <w:sz w:val="20"/>
          <w:szCs w:val="20"/>
          <w:rtl/>
        </w:rPr>
        <w:br/>
      </w:r>
      <w:r>
        <w:rPr>
          <w:rFonts w:hint="cs"/>
          <w:sz w:val="20"/>
          <w:szCs w:val="20"/>
          <w:rtl/>
        </w:rPr>
        <w:t xml:space="preserve">7. </w:t>
      </w:r>
      <w:r w:rsidRPr="00454533">
        <w:rPr>
          <w:rFonts w:hint="cs"/>
          <w:b/>
          <w:bCs/>
          <w:sz w:val="20"/>
          <w:szCs w:val="20"/>
          <w:rtl/>
        </w:rPr>
        <w:t>גמרא</w:t>
      </w:r>
      <w:r>
        <w:rPr>
          <w:rFonts w:hint="cs"/>
          <w:sz w:val="20"/>
          <w:szCs w:val="20"/>
          <w:rtl/>
        </w:rPr>
        <w:t xml:space="preserve">. </w:t>
      </w:r>
      <w:r w:rsidRPr="00653E22">
        <w:rPr>
          <w:rFonts w:hint="cs"/>
          <w:sz w:val="20"/>
          <w:szCs w:val="20"/>
          <w:u w:val="single"/>
          <w:rtl/>
        </w:rPr>
        <w:t>ר"מ</w:t>
      </w:r>
      <w:r>
        <w:rPr>
          <w:rFonts w:hint="cs"/>
          <w:sz w:val="20"/>
          <w:szCs w:val="20"/>
          <w:rtl/>
        </w:rPr>
        <w:t xml:space="preserve">. אינו גובה את הקרן, קנס. </w:t>
      </w:r>
      <w:r w:rsidRPr="00653E22">
        <w:rPr>
          <w:rFonts w:hint="cs"/>
          <w:sz w:val="20"/>
          <w:szCs w:val="20"/>
          <w:u w:val="single"/>
          <w:rtl/>
        </w:rPr>
        <w:t>חכמים</w:t>
      </w:r>
      <w:r>
        <w:rPr>
          <w:rFonts w:hint="cs"/>
          <w:sz w:val="20"/>
          <w:szCs w:val="20"/>
          <w:rtl/>
        </w:rPr>
        <w:t>. גובה, אין קונסים היתר אטו איסור, וכן הלכה.</w:t>
      </w:r>
      <w:r>
        <w:rPr>
          <w:rFonts w:hint="cs"/>
          <w:sz w:val="20"/>
          <w:szCs w:val="20"/>
          <w:rtl/>
        </w:rPr>
        <w:br/>
        <w:t xml:space="preserve">8. </w:t>
      </w:r>
      <w:r w:rsidRPr="00454533">
        <w:rPr>
          <w:rFonts w:hint="cs"/>
          <w:b/>
          <w:bCs/>
          <w:sz w:val="20"/>
          <w:szCs w:val="20"/>
          <w:rtl/>
        </w:rPr>
        <w:t>מישרים</w:t>
      </w:r>
      <w:r>
        <w:rPr>
          <w:rFonts w:hint="cs"/>
          <w:sz w:val="20"/>
          <w:szCs w:val="20"/>
          <w:rtl/>
        </w:rPr>
        <w:t>. לווה בריבית פסול עד שיקבל על עצמו שלא ילווה עוד בריבית.</w:t>
      </w:r>
      <w:r>
        <w:rPr>
          <w:sz w:val="20"/>
          <w:szCs w:val="20"/>
          <w:rtl/>
        </w:rPr>
        <w:br/>
      </w:r>
      <w:r>
        <w:rPr>
          <w:rFonts w:hint="cs"/>
          <w:sz w:val="20"/>
          <w:szCs w:val="20"/>
          <w:rtl/>
        </w:rPr>
        <w:t xml:space="preserve">9. </w:t>
      </w:r>
      <w:r w:rsidRPr="00454533">
        <w:rPr>
          <w:rFonts w:hint="cs"/>
          <w:b/>
          <w:bCs/>
          <w:sz w:val="20"/>
          <w:szCs w:val="20"/>
          <w:rtl/>
        </w:rPr>
        <w:t>ר"ח ורי"ף</w:t>
      </w:r>
      <w:r>
        <w:rPr>
          <w:rFonts w:hint="cs"/>
          <w:sz w:val="20"/>
          <w:szCs w:val="20"/>
          <w:rtl/>
        </w:rPr>
        <w:t xml:space="preserve">. כשר רק משעת העדות, וכ"פ </w:t>
      </w:r>
      <w:r w:rsidRPr="00454533">
        <w:rPr>
          <w:rFonts w:hint="cs"/>
          <w:b/>
          <w:bCs/>
          <w:sz w:val="20"/>
          <w:szCs w:val="20"/>
          <w:rtl/>
        </w:rPr>
        <w:t>המחבר</w:t>
      </w:r>
      <w:r>
        <w:rPr>
          <w:rFonts w:hint="cs"/>
          <w:sz w:val="20"/>
          <w:szCs w:val="20"/>
          <w:rtl/>
        </w:rPr>
        <w:t xml:space="preserve">. </w:t>
      </w:r>
      <w:r w:rsidRPr="00454533">
        <w:rPr>
          <w:rFonts w:hint="cs"/>
          <w:b/>
          <w:bCs/>
          <w:sz w:val="20"/>
          <w:szCs w:val="20"/>
          <w:rtl/>
        </w:rPr>
        <w:t>ר"ן</w:t>
      </w:r>
      <w:r>
        <w:rPr>
          <w:rFonts w:hint="cs"/>
          <w:sz w:val="20"/>
          <w:szCs w:val="20"/>
          <w:rtl/>
        </w:rPr>
        <w:t xml:space="preserve">. כשר אף על שעה שנודע שכשר היה, וכ"פ </w:t>
      </w:r>
      <w:r w:rsidRPr="00D9526E">
        <w:rPr>
          <w:rFonts w:hint="cs"/>
          <w:b/>
          <w:bCs/>
          <w:sz w:val="20"/>
          <w:szCs w:val="20"/>
          <w:rtl/>
        </w:rPr>
        <w:t>הש"ך</w:t>
      </w:r>
      <w:r>
        <w:rPr>
          <w:rFonts w:hint="cs"/>
          <w:sz w:val="20"/>
          <w:szCs w:val="20"/>
          <w:rtl/>
        </w:rPr>
        <w:t>.</w:t>
      </w:r>
      <w:r>
        <w:rPr>
          <w:rFonts w:hint="cs"/>
          <w:sz w:val="20"/>
          <w:szCs w:val="20"/>
          <w:rtl/>
        </w:rPr>
        <w:br/>
        <w:t>10. הגוזל את הרבים וחוזר בתשובה, לכתחילה לא יקבלו ממנו כדי שלא יימנע מלשוב.</w:t>
      </w:r>
      <w:r>
        <w:rPr>
          <w:sz w:val="20"/>
          <w:szCs w:val="20"/>
          <w:rtl/>
        </w:rPr>
        <w:br/>
      </w:r>
      <w:r>
        <w:rPr>
          <w:rFonts w:hint="cs"/>
          <w:sz w:val="20"/>
          <w:szCs w:val="20"/>
          <w:rtl/>
        </w:rPr>
        <w:t xml:space="preserve">11. </w:t>
      </w:r>
      <w:r w:rsidRPr="000F48BF">
        <w:rPr>
          <w:rFonts w:hint="cs"/>
          <w:b/>
          <w:bCs/>
          <w:sz w:val="20"/>
          <w:szCs w:val="20"/>
          <w:rtl/>
        </w:rPr>
        <w:t>רמ"א</w:t>
      </w:r>
      <w:r>
        <w:rPr>
          <w:rFonts w:hint="cs"/>
          <w:sz w:val="20"/>
          <w:szCs w:val="20"/>
          <w:rtl/>
        </w:rPr>
        <w:t>. כל פסול ממון באקראי אינו צריך חזרה בתשובה, אלא מחזיר את הכסף ותו לא.</w:t>
      </w:r>
      <w:r>
        <w:rPr>
          <w:sz w:val="20"/>
          <w:szCs w:val="20"/>
          <w:rtl/>
        </w:rPr>
        <w:br/>
      </w:r>
      <w:r>
        <w:rPr>
          <w:rFonts w:hint="cs"/>
          <w:sz w:val="20"/>
          <w:szCs w:val="20"/>
          <w:rtl/>
        </w:rPr>
        <w:t xml:space="preserve">12. </w:t>
      </w:r>
      <w:r w:rsidRPr="00454533">
        <w:rPr>
          <w:rFonts w:hint="cs"/>
          <w:b/>
          <w:bCs/>
          <w:sz w:val="20"/>
          <w:szCs w:val="20"/>
          <w:rtl/>
        </w:rPr>
        <w:t>רמ"א</w:t>
      </w:r>
      <w:r>
        <w:rPr>
          <w:rFonts w:hint="cs"/>
          <w:sz w:val="20"/>
          <w:szCs w:val="20"/>
          <w:rtl/>
        </w:rPr>
        <w:t>. החזרת הכסף ע"י כפיית בי"ד אינה מועילה עד שיעשה תשובה.</w:t>
      </w:r>
    </w:p>
    <w:p w:rsidR="00F15C4E" w:rsidRDefault="00F15C4E" w:rsidP="00F15C4E">
      <w:pPr>
        <w:rPr>
          <w:sz w:val="20"/>
          <w:szCs w:val="20"/>
          <w:rtl/>
        </w:rPr>
      </w:pPr>
      <w:r>
        <w:rPr>
          <w:sz w:val="20"/>
          <w:szCs w:val="20"/>
          <w:rtl/>
        </w:rPr>
        <w:br/>
      </w:r>
      <w:r>
        <w:rPr>
          <w:rFonts w:hint="cs"/>
          <w:b/>
          <w:bCs/>
          <w:sz w:val="20"/>
          <w:szCs w:val="20"/>
          <w:rtl/>
        </w:rPr>
        <w:t xml:space="preserve">סעיף ל </w:t>
      </w:r>
      <w:r>
        <w:rPr>
          <w:b/>
          <w:bCs/>
          <w:sz w:val="20"/>
          <w:szCs w:val="20"/>
          <w:rtl/>
        </w:rPr>
        <w:t>–</w:t>
      </w:r>
      <w:r>
        <w:rPr>
          <w:rFonts w:hint="cs"/>
          <w:b/>
          <w:bCs/>
          <w:sz w:val="20"/>
          <w:szCs w:val="20"/>
          <w:rtl/>
        </w:rPr>
        <w:t xml:space="preserve"> חזרת משחקים בקובייה</w:t>
      </w:r>
      <w:r>
        <w:rPr>
          <w:b/>
          <w:bCs/>
          <w:sz w:val="20"/>
          <w:szCs w:val="20"/>
          <w:rtl/>
        </w:rPr>
        <w:br/>
      </w:r>
      <w:r>
        <w:rPr>
          <w:rFonts w:hint="cs"/>
          <w:b/>
          <w:bCs/>
          <w:sz w:val="20"/>
          <w:szCs w:val="20"/>
          <w:rtl/>
        </w:rPr>
        <w:t xml:space="preserve">גמרא </w:t>
      </w:r>
      <w:r>
        <w:rPr>
          <w:rFonts w:hint="cs"/>
          <w:sz w:val="20"/>
          <w:szCs w:val="20"/>
          <w:rtl/>
        </w:rPr>
        <w:t>סנהדרין (כה:) "</w:t>
      </w:r>
      <w:r w:rsidRPr="00C50ABE">
        <w:rPr>
          <w:rFonts w:cs="Arial" w:hint="cs"/>
          <w:sz w:val="20"/>
          <w:szCs w:val="20"/>
          <w:rtl/>
        </w:rPr>
        <w:t>המשחקים</w:t>
      </w:r>
      <w:r w:rsidRPr="00C50ABE">
        <w:rPr>
          <w:rFonts w:cs="Arial"/>
          <w:sz w:val="20"/>
          <w:szCs w:val="20"/>
          <w:rtl/>
        </w:rPr>
        <w:t xml:space="preserve"> </w:t>
      </w:r>
      <w:r w:rsidRPr="00C50ABE">
        <w:rPr>
          <w:rFonts w:cs="Arial" w:hint="cs"/>
          <w:sz w:val="20"/>
          <w:szCs w:val="20"/>
          <w:rtl/>
        </w:rPr>
        <w:t>בפיספסים</w:t>
      </w:r>
      <w:r w:rsidRPr="00C50ABE">
        <w:rPr>
          <w:rFonts w:cs="Arial"/>
          <w:sz w:val="20"/>
          <w:szCs w:val="20"/>
          <w:rtl/>
        </w:rPr>
        <w:t xml:space="preserve">. </w:t>
      </w:r>
      <w:r w:rsidRPr="00C50ABE">
        <w:rPr>
          <w:rFonts w:cs="Arial" w:hint="cs"/>
          <w:sz w:val="20"/>
          <w:szCs w:val="20"/>
          <w:rtl/>
        </w:rPr>
        <w:t>ולא</w:t>
      </w:r>
      <w:r w:rsidRPr="00C50ABE">
        <w:rPr>
          <w:rFonts w:cs="Arial"/>
          <w:sz w:val="20"/>
          <w:szCs w:val="20"/>
          <w:rtl/>
        </w:rPr>
        <w:t xml:space="preserve"> </w:t>
      </w:r>
      <w:r w:rsidRPr="00C50ABE">
        <w:rPr>
          <w:rFonts w:cs="Arial" w:hint="cs"/>
          <w:sz w:val="20"/>
          <w:szCs w:val="20"/>
          <w:rtl/>
        </w:rPr>
        <w:t>בפיספסים</w:t>
      </w:r>
      <w:r w:rsidRPr="00C50ABE">
        <w:rPr>
          <w:rFonts w:cs="Arial"/>
          <w:sz w:val="20"/>
          <w:szCs w:val="20"/>
          <w:rtl/>
        </w:rPr>
        <w:t xml:space="preserve"> </w:t>
      </w:r>
      <w:r w:rsidRPr="00C50ABE">
        <w:rPr>
          <w:rFonts w:cs="Arial" w:hint="cs"/>
          <w:sz w:val="20"/>
          <w:szCs w:val="20"/>
          <w:rtl/>
        </w:rPr>
        <w:t>בלבד</w:t>
      </w:r>
      <w:r w:rsidRPr="00C50ABE">
        <w:rPr>
          <w:rFonts w:cs="Arial"/>
          <w:sz w:val="20"/>
          <w:szCs w:val="20"/>
          <w:rtl/>
        </w:rPr>
        <w:t xml:space="preserve"> </w:t>
      </w:r>
      <w:r w:rsidRPr="00C50ABE">
        <w:rPr>
          <w:rFonts w:cs="Arial" w:hint="cs"/>
          <w:sz w:val="20"/>
          <w:szCs w:val="20"/>
          <w:rtl/>
        </w:rPr>
        <w:t>אמרו</w:t>
      </w:r>
      <w:r w:rsidRPr="00C50ABE">
        <w:rPr>
          <w:rFonts w:cs="Arial"/>
          <w:sz w:val="20"/>
          <w:szCs w:val="20"/>
          <w:rtl/>
        </w:rPr>
        <w:t xml:space="preserve">, </w:t>
      </w:r>
      <w:r w:rsidRPr="00C50ABE">
        <w:rPr>
          <w:rFonts w:cs="Arial" w:hint="cs"/>
          <w:sz w:val="20"/>
          <w:szCs w:val="20"/>
          <w:rtl/>
        </w:rPr>
        <w:t>אלא</w:t>
      </w:r>
      <w:r w:rsidRPr="00C50ABE">
        <w:rPr>
          <w:rFonts w:cs="Arial"/>
          <w:sz w:val="20"/>
          <w:szCs w:val="20"/>
          <w:rtl/>
        </w:rPr>
        <w:t xml:space="preserve"> </w:t>
      </w:r>
      <w:r w:rsidRPr="00C50ABE">
        <w:rPr>
          <w:rFonts w:cs="Arial" w:hint="cs"/>
          <w:sz w:val="20"/>
          <w:szCs w:val="20"/>
          <w:rtl/>
        </w:rPr>
        <w:t>אפילו</w:t>
      </w:r>
      <w:r w:rsidRPr="00C50ABE">
        <w:rPr>
          <w:rFonts w:cs="Arial"/>
          <w:sz w:val="20"/>
          <w:szCs w:val="20"/>
          <w:rtl/>
        </w:rPr>
        <w:t xml:space="preserve"> </w:t>
      </w:r>
      <w:r w:rsidRPr="00C50ABE">
        <w:rPr>
          <w:rFonts w:cs="Arial" w:hint="cs"/>
          <w:sz w:val="20"/>
          <w:szCs w:val="20"/>
          <w:rtl/>
        </w:rPr>
        <w:t>קליפי</w:t>
      </w:r>
      <w:r w:rsidRPr="00C50ABE">
        <w:rPr>
          <w:rFonts w:cs="Arial"/>
          <w:sz w:val="20"/>
          <w:szCs w:val="20"/>
          <w:rtl/>
        </w:rPr>
        <w:t xml:space="preserve"> </w:t>
      </w:r>
      <w:r w:rsidRPr="00C50ABE">
        <w:rPr>
          <w:rFonts w:cs="Arial" w:hint="cs"/>
          <w:sz w:val="20"/>
          <w:szCs w:val="20"/>
          <w:rtl/>
        </w:rPr>
        <w:t>אגוזים</w:t>
      </w:r>
      <w:r w:rsidRPr="00C50ABE">
        <w:rPr>
          <w:rFonts w:cs="Arial"/>
          <w:sz w:val="20"/>
          <w:szCs w:val="20"/>
          <w:rtl/>
        </w:rPr>
        <w:t xml:space="preserve"> </w:t>
      </w:r>
      <w:r w:rsidRPr="00C50ABE">
        <w:rPr>
          <w:rFonts w:cs="Arial" w:hint="cs"/>
          <w:sz w:val="20"/>
          <w:szCs w:val="20"/>
          <w:rtl/>
        </w:rPr>
        <w:t>וקליפי</w:t>
      </w:r>
      <w:r w:rsidRPr="00C50ABE">
        <w:rPr>
          <w:rFonts w:cs="Arial"/>
          <w:sz w:val="20"/>
          <w:szCs w:val="20"/>
          <w:rtl/>
        </w:rPr>
        <w:t xml:space="preserve"> </w:t>
      </w:r>
      <w:r w:rsidRPr="00C50ABE">
        <w:rPr>
          <w:rFonts w:cs="Arial" w:hint="cs"/>
          <w:sz w:val="20"/>
          <w:szCs w:val="20"/>
          <w:rtl/>
        </w:rPr>
        <w:t>רימונים</w:t>
      </w:r>
      <w:r w:rsidRPr="00C50ABE">
        <w:rPr>
          <w:rFonts w:cs="Arial"/>
          <w:sz w:val="20"/>
          <w:szCs w:val="20"/>
          <w:rtl/>
        </w:rPr>
        <w:t xml:space="preserve">. </w:t>
      </w:r>
      <w:r w:rsidRPr="00C50ABE">
        <w:rPr>
          <w:rFonts w:cs="Arial" w:hint="cs"/>
          <w:sz w:val="20"/>
          <w:szCs w:val="20"/>
          <w:rtl/>
        </w:rPr>
        <w:t>ואימתי</w:t>
      </w:r>
      <w:r w:rsidRPr="00C50ABE">
        <w:rPr>
          <w:rFonts w:cs="Arial"/>
          <w:sz w:val="20"/>
          <w:szCs w:val="20"/>
          <w:rtl/>
        </w:rPr>
        <w:t xml:space="preserve"> </w:t>
      </w:r>
      <w:r w:rsidRPr="00C50ABE">
        <w:rPr>
          <w:rFonts w:cs="Arial" w:hint="cs"/>
          <w:sz w:val="20"/>
          <w:szCs w:val="20"/>
          <w:rtl/>
        </w:rPr>
        <w:t>חזרתן</w:t>
      </w:r>
      <w:r w:rsidRPr="00C50ABE">
        <w:rPr>
          <w:rFonts w:cs="Arial"/>
          <w:sz w:val="20"/>
          <w:szCs w:val="20"/>
          <w:rtl/>
        </w:rPr>
        <w:t xml:space="preserve"> - </w:t>
      </w:r>
      <w:r w:rsidRPr="00C50ABE">
        <w:rPr>
          <w:rFonts w:cs="Arial" w:hint="cs"/>
          <w:sz w:val="20"/>
          <w:szCs w:val="20"/>
          <w:rtl/>
        </w:rPr>
        <w:t>משישברו</w:t>
      </w:r>
      <w:r w:rsidRPr="00C50ABE">
        <w:rPr>
          <w:rFonts w:cs="Arial"/>
          <w:sz w:val="20"/>
          <w:szCs w:val="20"/>
          <w:rtl/>
        </w:rPr>
        <w:t xml:space="preserve"> </w:t>
      </w:r>
      <w:r w:rsidRPr="00C50ABE">
        <w:rPr>
          <w:rFonts w:cs="Arial" w:hint="cs"/>
          <w:sz w:val="20"/>
          <w:szCs w:val="20"/>
          <w:rtl/>
        </w:rPr>
        <w:t>את</w:t>
      </w:r>
      <w:r w:rsidRPr="00C50ABE">
        <w:rPr>
          <w:rFonts w:cs="Arial"/>
          <w:sz w:val="20"/>
          <w:szCs w:val="20"/>
          <w:rtl/>
        </w:rPr>
        <w:t xml:space="preserve"> </w:t>
      </w:r>
      <w:r w:rsidRPr="00C50ABE">
        <w:rPr>
          <w:rFonts w:cs="Arial" w:hint="cs"/>
          <w:sz w:val="20"/>
          <w:szCs w:val="20"/>
          <w:rtl/>
        </w:rPr>
        <w:t>פיספסיהן</w:t>
      </w:r>
      <w:r w:rsidRPr="00C50ABE">
        <w:rPr>
          <w:rFonts w:cs="Arial"/>
          <w:sz w:val="20"/>
          <w:szCs w:val="20"/>
          <w:rtl/>
        </w:rPr>
        <w:t xml:space="preserve"> </w:t>
      </w:r>
      <w:r w:rsidRPr="00C50ABE">
        <w:rPr>
          <w:rFonts w:cs="Arial" w:hint="cs"/>
          <w:sz w:val="20"/>
          <w:szCs w:val="20"/>
          <w:rtl/>
        </w:rPr>
        <w:t>ויחזרו</w:t>
      </w:r>
      <w:r w:rsidRPr="00C50ABE">
        <w:rPr>
          <w:rFonts w:cs="Arial"/>
          <w:sz w:val="20"/>
          <w:szCs w:val="20"/>
          <w:rtl/>
        </w:rPr>
        <w:t xml:space="preserve"> </w:t>
      </w:r>
      <w:r w:rsidRPr="00C50ABE">
        <w:rPr>
          <w:rFonts w:cs="Arial" w:hint="cs"/>
          <w:sz w:val="20"/>
          <w:szCs w:val="20"/>
          <w:rtl/>
        </w:rPr>
        <w:t>בהן</w:t>
      </w:r>
      <w:r w:rsidRPr="00C50ABE">
        <w:rPr>
          <w:rFonts w:cs="Arial"/>
          <w:sz w:val="20"/>
          <w:szCs w:val="20"/>
          <w:rtl/>
        </w:rPr>
        <w:t xml:space="preserve"> </w:t>
      </w:r>
      <w:r w:rsidRPr="00C50ABE">
        <w:rPr>
          <w:rFonts w:cs="Arial" w:hint="cs"/>
          <w:sz w:val="20"/>
          <w:szCs w:val="20"/>
          <w:rtl/>
        </w:rPr>
        <w:t>חזרה</w:t>
      </w:r>
      <w:r w:rsidRPr="00C50ABE">
        <w:rPr>
          <w:rFonts w:cs="Arial"/>
          <w:sz w:val="20"/>
          <w:szCs w:val="20"/>
          <w:rtl/>
        </w:rPr>
        <w:t xml:space="preserve"> </w:t>
      </w:r>
      <w:r w:rsidRPr="00C50ABE">
        <w:rPr>
          <w:rFonts w:cs="Arial" w:hint="cs"/>
          <w:sz w:val="20"/>
          <w:szCs w:val="20"/>
          <w:rtl/>
        </w:rPr>
        <w:t>גמורה</w:t>
      </w:r>
      <w:r w:rsidRPr="00C50ABE">
        <w:rPr>
          <w:rFonts w:cs="Arial"/>
          <w:sz w:val="20"/>
          <w:szCs w:val="20"/>
          <w:rtl/>
        </w:rPr>
        <w:t xml:space="preserve">, </w:t>
      </w:r>
      <w:r w:rsidRPr="00C50ABE">
        <w:rPr>
          <w:rFonts w:cs="Arial" w:hint="cs"/>
          <w:sz w:val="20"/>
          <w:szCs w:val="20"/>
          <w:rtl/>
        </w:rPr>
        <w:t>דאפילו</w:t>
      </w:r>
      <w:r w:rsidRPr="00C50ABE">
        <w:rPr>
          <w:rFonts w:cs="Arial"/>
          <w:sz w:val="20"/>
          <w:szCs w:val="20"/>
          <w:rtl/>
        </w:rPr>
        <w:t xml:space="preserve"> </w:t>
      </w:r>
      <w:r w:rsidRPr="00C50ABE">
        <w:rPr>
          <w:rFonts w:cs="Arial" w:hint="cs"/>
          <w:sz w:val="20"/>
          <w:szCs w:val="20"/>
          <w:rtl/>
        </w:rPr>
        <w:t>בחנם</w:t>
      </w:r>
      <w:r w:rsidRPr="00C50ABE">
        <w:rPr>
          <w:rFonts w:cs="Arial"/>
          <w:sz w:val="20"/>
          <w:szCs w:val="20"/>
          <w:rtl/>
        </w:rPr>
        <w:t xml:space="preserve"> </w:t>
      </w:r>
      <w:r w:rsidRPr="00C50ABE">
        <w:rPr>
          <w:rFonts w:cs="Arial" w:hint="cs"/>
          <w:sz w:val="20"/>
          <w:szCs w:val="20"/>
          <w:rtl/>
        </w:rPr>
        <w:t>לא</w:t>
      </w:r>
      <w:r w:rsidRPr="00C50ABE">
        <w:rPr>
          <w:rFonts w:cs="Arial"/>
          <w:sz w:val="20"/>
          <w:szCs w:val="20"/>
          <w:rtl/>
        </w:rPr>
        <w:t xml:space="preserve"> </w:t>
      </w:r>
      <w:r w:rsidRPr="00C50ABE">
        <w:rPr>
          <w:rFonts w:cs="Arial" w:hint="cs"/>
          <w:sz w:val="20"/>
          <w:szCs w:val="20"/>
          <w:rtl/>
        </w:rPr>
        <w:t>עבדי</w:t>
      </w:r>
      <w:r w:rsidRPr="00C50ABE">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50ABE">
        <w:rPr>
          <w:rFonts w:cs="Arial" w:hint="cs"/>
          <w:sz w:val="20"/>
          <w:szCs w:val="20"/>
          <w:rtl/>
        </w:rPr>
        <w:t>מאימתי</w:t>
      </w:r>
      <w:r w:rsidRPr="00C50ABE">
        <w:rPr>
          <w:rFonts w:cs="Arial"/>
          <w:sz w:val="20"/>
          <w:szCs w:val="20"/>
          <w:rtl/>
        </w:rPr>
        <w:t xml:space="preserve"> </w:t>
      </w:r>
      <w:r w:rsidRPr="00C50ABE">
        <w:rPr>
          <w:rFonts w:cs="Arial" w:hint="cs"/>
          <w:sz w:val="20"/>
          <w:szCs w:val="20"/>
          <w:rtl/>
        </w:rPr>
        <w:t>חזרת</w:t>
      </w:r>
      <w:r w:rsidRPr="00C50ABE">
        <w:rPr>
          <w:rFonts w:cs="Arial"/>
          <w:sz w:val="20"/>
          <w:szCs w:val="20"/>
          <w:rtl/>
        </w:rPr>
        <w:t xml:space="preserve"> </w:t>
      </w:r>
      <w:r w:rsidRPr="00C50ABE">
        <w:rPr>
          <w:rFonts w:cs="Arial" w:hint="cs"/>
          <w:sz w:val="20"/>
          <w:szCs w:val="20"/>
          <w:rtl/>
        </w:rPr>
        <w:t>המשחקים</w:t>
      </w:r>
      <w:r w:rsidRPr="00C50ABE">
        <w:rPr>
          <w:rFonts w:cs="Arial"/>
          <w:sz w:val="20"/>
          <w:szCs w:val="20"/>
          <w:rtl/>
        </w:rPr>
        <w:t xml:space="preserve"> </w:t>
      </w:r>
      <w:r w:rsidRPr="00C50ABE">
        <w:rPr>
          <w:rFonts w:cs="Arial" w:hint="cs"/>
          <w:sz w:val="20"/>
          <w:szCs w:val="20"/>
          <w:rtl/>
        </w:rPr>
        <w:t>בקוביא</w:t>
      </w:r>
      <w:r w:rsidRPr="00C50ABE">
        <w:rPr>
          <w:rFonts w:cs="Arial"/>
          <w:sz w:val="20"/>
          <w:szCs w:val="20"/>
          <w:rtl/>
        </w:rPr>
        <w:t xml:space="preserve">, </w:t>
      </w:r>
      <w:r w:rsidRPr="00C50ABE">
        <w:rPr>
          <w:rFonts w:cs="Arial" w:hint="cs"/>
          <w:sz w:val="20"/>
          <w:szCs w:val="20"/>
          <w:rtl/>
        </w:rPr>
        <w:t>משישברו</w:t>
      </w:r>
      <w:r w:rsidRPr="00C50ABE">
        <w:rPr>
          <w:rFonts w:cs="Arial"/>
          <w:sz w:val="20"/>
          <w:szCs w:val="20"/>
          <w:rtl/>
        </w:rPr>
        <w:t xml:space="preserve"> </w:t>
      </w:r>
      <w:r w:rsidRPr="00C50ABE">
        <w:rPr>
          <w:rFonts w:cs="Arial" w:hint="cs"/>
          <w:sz w:val="20"/>
          <w:szCs w:val="20"/>
          <w:rtl/>
        </w:rPr>
        <w:t>פספסיהם</w:t>
      </w:r>
      <w:r w:rsidRPr="00C50ABE">
        <w:rPr>
          <w:rFonts w:cs="Arial"/>
          <w:sz w:val="20"/>
          <w:szCs w:val="20"/>
          <w:rtl/>
        </w:rPr>
        <w:t xml:space="preserve"> </w:t>
      </w:r>
      <w:r w:rsidRPr="00C50ABE">
        <w:rPr>
          <w:rFonts w:cs="Arial"/>
          <w:sz w:val="18"/>
          <w:szCs w:val="18"/>
          <w:rtl/>
        </w:rPr>
        <w:t>(</w:t>
      </w:r>
      <w:r w:rsidRPr="00C50ABE">
        <w:rPr>
          <w:rFonts w:cs="Arial" w:hint="cs"/>
          <w:sz w:val="18"/>
          <w:szCs w:val="18"/>
          <w:rtl/>
        </w:rPr>
        <w:t>פירוש כלי</w:t>
      </w:r>
      <w:r w:rsidRPr="00C50ABE">
        <w:rPr>
          <w:rFonts w:cs="Arial"/>
          <w:sz w:val="18"/>
          <w:szCs w:val="18"/>
          <w:rtl/>
        </w:rPr>
        <w:t xml:space="preserve"> </w:t>
      </w:r>
      <w:r w:rsidRPr="00C50ABE">
        <w:rPr>
          <w:rFonts w:cs="Arial" w:hint="cs"/>
          <w:sz w:val="18"/>
          <w:szCs w:val="18"/>
          <w:rtl/>
        </w:rPr>
        <w:t>השחוק</w:t>
      </w:r>
      <w:r w:rsidRPr="00C50ABE">
        <w:rPr>
          <w:rFonts w:cs="Arial"/>
          <w:sz w:val="18"/>
          <w:szCs w:val="18"/>
          <w:rtl/>
        </w:rPr>
        <w:t xml:space="preserve"> </w:t>
      </w:r>
      <w:r w:rsidRPr="00C50ABE">
        <w:rPr>
          <w:rFonts w:cs="Arial" w:hint="cs"/>
          <w:sz w:val="18"/>
          <w:szCs w:val="18"/>
          <w:rtl/>
        </w:rPr>
        <w:t>הנזכר</w:t>
      </w:r>
      <w:r w:rsidRPr="00C50ABE">
        <w:rPr>
          <w:rFonts w:cs="Arial"/>
          <w:sz w:val="18"/>
          <w:szCs w:val="18"/>
          <w:rtl/>
        </w:rPr>
        <w:t xml:space="preserve"> </w:t>
      </w:r>
      <w:r w:rsidRPr="00C50ABE">
        <w:rPr>
          <w:rFonts w:cs="Arial" w:hint="cs"/>
          <w:sz w:val="18"/>
          <w:szCs w:val="18"/>
          <w:rtl/>
        </w:rPr>
        <w:t>והם</w:t>
      </w:r>
      <w:r w:rsidRPr="00C50ABE">
        <w:rPr>
          <w:rFonts w:cs="Arial"/>
          <w:sz w:val="18"/>
          <w:szCs w:val="18"/>
          <w:rtl/>
        </w:rPr>
        <w:t xml:space="preserve"> </w:t>
      </w:r>
      <w:r w:rsidRPr="00C50ABE">
        <w:rPr>
          <w:rFonts w:cs="Arial" w:hint="cs"/>
          <w:sz w:val="18"/>
          <w:szCs w:val="18"/>
          <w:rtl/>
        </w:rPr>
        <w:t>הקוביאות</w:t>
      </w:r>
      <w:r w:rsidRPr="00C50ABE">
        <w:rPr>
          <w:rFonts w:cs="Arial"/>
          <w:sz w:val="18"/>
          <w:szCs w:val="18"/>
          <w:rtl/>
        </w:rPr>
        <w:t>)</w:t>
      </w:r>
      <w:r w:rsidRPr="00C50ABE">
        <w:rPr>
          <w:rFonts w:cs="Arial"/>
          <w:sz w:val="20"/>
          <w:szCs w:val="20"/>
          <w:rtl/>
        </w:rPr>
        <w:t xml:space="preserve"> </w:t>
      </w:r>
      <w:r w:rsidRPr="00C50ABE">
        <w:rPr>
          <w:rFonts w:cs="Arial" w:hint="cs"/>
          <w:sz w:val="20"/>
          <w:szCs w:val="20"/>
          <w:rtl/>
        </w:rPr>
        <w:t>ויחזרו</w:t>
      </w:r>
      <w:r w:rsidRPr="00C50ABE">
        <w:rPr>
          <w:rFonts w:cs="Arial"/>
          <w:sz w:val="20"/>
          <w:szCs w:val="20"/>
          <w:rtl/>
        </w:rPr>
        <w:t xml:space="preserve"> </w:t>
      </w:r>
      <w:r w:rsidRPr="00C50ABE">
        <w:rPr>
          <w:rFonts w:cs="Arial" w:hint="cs"/>
          <w:sz w:val="20"/>
          <w:szCs w:val="20"/>
          <w:rtl/>
        </w:rPr>
        <w:t>בהם</w:t>
      </w:r>
      <w:r w:rsidRPr="00C50ABE">
        <w:rPr>
          <w:rFonts w:cs="Arial"/>
          <w:sz w:val="20"/>
          <w:szCs w:val="20"/>
          <w:rtl/>
        </w:rPr>
        <w:t xml:space="preserve"> </w:t>
      </w:r>
      <w:r w:rsidRPr="00C50ABE">
        <w:rPr>
          <w:rFonts w:cs="Arial" w:hint="cs"/>
          <w:sz w:val="20"/>
          <w:szCs w:val="20"/>
          <w:rtl/>
        </w:rPr>
        <w:t>חזרה</w:t>
      </w:r>
      <w:r w:rsidRPr="00C50ABE">
        <w:rPr>
          <w:rFonts w:cs="Arial"/>
          <w:sz w:val="20"/>
          <w:szCs w:val="20"/>
          <w:rtl/>
        </w:rPr>
        <w:t xml:space="preserve"> </w:t>
      </w:r>
      <w:r w:rsidRPr="00C50ABE">
        <w:rPr>
          <w:rFonts w:cs="Arial" w:hint="cs"/>
          <w:sz w:val="20"/>
          <w:szCs w:val="20"/>
          <w:rtl/>
        </w:rPr>
        <w:t>גמורה</w:t>
      </w:r>
      <w:r w:rsidRPr="00C50ABE">
        <w:rPr>
          <w:rFonts w:cs="Arial"/>
          <w:sz w:val="20"/>
          <w:szCs w:val="20"/>
          <w:rtl/>
        </w:rPr>
        <w:t xml:space="preserve"> </w:t>
      </w:r>
      <w:r w:rsidRPr="00C50ABE">
        <w:rPr>
          <w:rFonts w:cs="Arial" w:hint="cs"/>
          <w:sz w:val="20"/>
          <w:szCs w:val="20"/>
          <w:rtl/>
        </w:rPr>
        <w:t>שלא</w:t>
      </w:r>
      <w:r w:rsidRPr="00C50ABE">
        <w:rPr>
          <w:rFonts w:cs="Arial"/>
          <w:sz w:val="20"/>
          <w:szCs w:val="20"/>
          <w:rtl/>
        </w:rPr>
        <w:t xml:space="preserve"> </w:t>
      </w:r>
      <w:r w:rsidRPr="00C50ABE">
        <w:rPr>
          <w:rFonts w:cs="Arial" w:hint="cs"/>
          <w:sz w:val="20"/>
          <w:szCs w:val="20"/>
          <w:rtl/>
        </w:rPr>
        <w:t>יעשו</w:t>
      </w:r>
      <w:r w:rsidRPr="00C50ABE">
        <w:rPr>
          <w:rFonts w:cs="Arial"/>
          <w:sz w:val="20"/>
          <w:szCs w:val="20"/>
          <w:rtl/>
        </w:rPr>
        <w:t xml:space="preserve"> </w:t>
      </w:r>
      <w:r w:rsidRPr="00C50ABE">
        <w:rPr>
          <w:rFonts w:cs="Arial" w:hint="cs"/>
          <w:sz w:val="20"/>
          <w:szCs w:val="20"/>
          <w:rtl/>
        </w:rPr>
        <w:t>אפילו</w:t>
      </w:r>
      <w:r w:rsidRPr="00C50ABE">
        <w:rPr>
          <w:rFonts w:cs="Arial"/>
          <w:sz w:val="20"/>
          <w:szCs w:val="20"/>
          <w:rtl/>
        </w:rPr>
        <w:t xml:space="preserve"> </w:t>
      </w:r>
      <w:r w:rsidRPr="00C50ABE">
        <w:rPr>
          <w:rFonts w:cs="Arial" w:hint="cs"/>
          <w:sz w:val="20"/>
          <w:szCs w:val="20"/>
          <w:rtl/>
        </w:rPr>
        <w:t>בחנם</w:t>
      </w:r>
      <w:r>
        <w:rPr>
          <w:rFonts w:cs="Arial" w:hint="cs"/>
          <w:sz w:val="20"/>
          <w:szCs w:val="20"/>
          <w:rtl/>
        </w:rPr>
        <w:t>.</w:t>
      </w:r>
      <w:r>
        <w:rPr>
          <w:rStyle w:val="ab"/>
          <w:rFonts w:cs="Arial"/>
          <w:sz w:val="20"/>
          <w:szCs w:val="20"/>
          <w:rtl/>
        </w:rPr>
        <w:footnoteReference w:id="268"/>
      </w:r>
      <w:r>
        <w:rPr>
          <w:rFonts w:cs="Arial" w:hint="cs"/>
          <w:sz w:val="20"/>
          <w:szCs w:val="20"/>
          <w:rtl/>
        </w:rPr>
        <w:t>"</w:t>
      </w:r>
    </w:p>
    <w:p w:rsidR="00F15C4E" w:rsidRDefault="00F15C4E" w:rsidP="00F15C4E">
      <w:pPr>
        <w:rPr>
          <w:sz w:val="20"/>
          <w:szCs w:val="20"/>
          <w:rtl/>
        </w:rPr>
      </w:pPr>
      <w:r>
        <w:rPr>
          <w:rFonts w:hint="cs"/>
          <w:b/>
          <w:bCs/>
          <w:sz w:val="20"/>
          <w:szCs w:val="20"/>
          <w:rtl/>
        </w:rPr>
        <w:t xml:space="preserve">סעיף לא </w:t>
      </w:r>
      <w:r>
        <w:rPr>
          <w:b/>
          <w:bCs/>
          <w:sz w:val="20"/>
          <w:szCs w:val="20"/>
          <w:rtl/>
        </w:rPr>
        <w:t>–</w:t>
      </w:r>
      <w:r>
        <w:rPr>
          <w:rFonts w:hint="cs"/>
          <w:b/>
          <w:bCs/>
          <w:sz w:val="20"/>
          <w:szCs w:val="20"/>
          <w:rtl/>
        </w:rPr>
        <w:t xml:space="preserve"> חזרת מפריחי יונים</w:t>
      </w:r>
      <w:r>
        <w:rPr>
          <w:b/>
          <w:bCs/>
          <w:sz w:val="20"/>
          <w:szCs w:val="20"/>
          <w:rtl/>
        </w:rPr>
        <w:br/>
      </w:r>
      <w:r>
        <w:rPr>
          <w:rFonts w:hint="cs"/>
          <w:b/>
          <w:bCs/>
          <w:sz w:val="20"/>
          <w:szCs w:val="20"/>
          <w:rtl/>
        </w:rPr>
        <w:t xml:space="preserve">גמרא </w:t>
      </w:r>
      <w:r>
        <w:rPr>
          <w:rFonts w:hint="cs"/>
          <w:sz w:val="20"/>
          <w:szCs w:val="20"/>
          <w:rtl/>
        </w:rPr>
        <w:t>(שם) "</w:t>
      </w:r>
      <w:r w:rsidRPr="00301C28">
        <w:rPr>
          <w:rFonts w:cs="Arial" w:hint="cs"/>
          <w:sz w:val="20"/>
          <w:szCs w:val="20"/>
          <w:rtl/>
        </w:rPr>
        <w:t>ומפריחי</w:t>
      </w:r>
      <w:r w:rsidRPr="00301C28">
        <w:rPr>
          <w:rFonts w:cs="Arial"/>
          <w:sz w:val="20"/>
          <w:szCs w:val="20"/>
          <w:rtl/>
        </w:rPr>
        <w:t xml:space="preserve"> </w:t>
      </w:r>
      <w:r w:rsidRPr="00301C28">
        <w:rPr>
          <w:rFonts w:cs="Arial" w:hint="cs"/>
          <w:sz w:val="20"/>
          <w:szCs w:val="20"/>
          <w:rtl/>
        </w:rPr>
        <w:t>יונים</w:t>
      </w:r>
      <w:r>
        <w:rPr>
          <w:rFonts w:cs="Arial" w:hint="cs"/>
          <w:sz w:val="20"/>
          <w:szCs w:val="20"/>
          <w:rtl/>
        </w:rPr>
        <w:t xml:space="preserve">... </w:t>
      </w:r>
      <w:r w:rsidRPr="00301C28">
        <w:rPr>
          <w:rFonts w:cs="Arial" w:hint="cs"/>
          <w:sz w:val="20"/>
          <w:szCs w:val="20"/>
          <w:rtl/>
        </w:rPr>
        <w:t>אימתי</w:t>
      </w:r>
      <w:r w:rsidRPr="00301C28">
        <w:rPr>
          <w:rFonts w:cs="Arial"/>
          <w:sz w:val="20"/>
          <w:szCs w:val="20"/>
          <w:rtl/>
        </w:rPr>
        <w:t xml:space="preserve"> </w:t>
      </w:r>
      <w:r w:rsidRPr="00301C28">
        <w:rPr>
          <w:rFonts w:cs="Arial" w:hint="cs"/>
          <w:sz w:val="20"/>
          <w:szCs w:val="20"/>
          <w:rtl/>
        </w:rPr>
        <w:t>חזרתן</w:t>
      </w:r>
      <w:r w:rsidRPr="00301C28">
        <w:rPr>
          <w:rFonts w:cs="Arial"/>
          <w:sz w:val="20"/>
          <w:szCs w:val="20"/>
          <w:rtl/>
        </w:rPr>
        <w:t xml:space="preserve"> - </w:t>
      </w:r>
      <w:r w:rsidRPr="00301C28">
        <w:rPr>
          <w:rFonts w:cs="Arial" w:hint="cs"/>
          <w:sz w:val="20"/>
          <w:szCs w:val="20"/>
          <w:rtl/>
        </w:rPr>
        <w:t>משישברו</w:t>
      </w:r>
      <w:r w:rsidRPr="00301C28">
        <w:rPr>
          <w:rFonts w:cs="Arial"/>
          <w:sz w:val="20"/>
          <w:szCs w:val="20"/>
          <w:rtl/>
        </w:rPr>
        <w:t xml:space="preserve"> </w:t>
      </w:r>
      <w:r w:rsidRPr="00301C28">
        <w:rPr>
          <w:rFonts w:cs="Arial" w:hint="cs"/>
          <w:sz w:val="20"/>
          <w:szCs w:val="20"/>
          <w:rtl/>
        </w:rPr>
        <w:t>את</w:t>
      </w:r>
      <w:r w:rsidRPr="00301C28">
        <w:rPr>
          <w:rFonts w:cs="Arial"/>
          <w:sz w:val="20"/>
          <w:szCs w:val="20"/>
          <w:rtl/>
        </w:rPr>
        <w:t xml:space="preserve"> </w:t>
      </w:r>
      <w:r w:rsidRPr="00301C28">
        <w:rPr>
          <w:rFonts w:cs="Arial" w:hint="cs"/>
          <w:sz w:val="20"/>
          <w:szCs w:val="20"/>
          <w:rtl/>
        </w:rPr>
        <w:t>פגמיהן</w:t>
      </w:r>
      <w:r w:rsidRPr="00301C28">
        <w:rPr>
          <w:rFonts w:cs="Arial"/>
          <w:sz w:val="20"/>
          <w:szCs w:val="20"/>
          <w:rtl/>
        </w:rPr>
        <w:t xml:space="preserve">, </w:t>
      </w:r>
      <w:r w:rsidRPr="00301C28">
        <w:rPr>
          <w:rFonts w:cs="Arial" w:hint="cs"/>
          <w:sz w:val="20"/>
          <w:szCs w:val="20"/>
          <w:rtl/>
        </w:rPr>
        <w:t>ויחזרו</w:t>
      </w:r>
      <w:r w:rsidRPr="00301C28">
        <w:rPr>
          <w:rFonts w:cs="Arial"/>
          <w:sz w:val="20"/>
          <w:szCs w:val="20"/>
          <w:rtl/>
        </w:rPr>
        <w:t xml:space="preserve"> </w:t>
      </w:r>
      <w:r w:rsidRPr="00301C28">
        <w:rPr>
          <w:rFonts w:cs="Arial" w:hint="cs"/>
          <w:sz w:val="20"/>
          <w:szCs w:val="20"/>
          <w:rtl/>
        </w:rPr>
        <w:t>בהן</w:t>
      </w:r>
      <w:r w:rsidRPr="00301C28">
        <w:rPr>
          <w:rFonts w:cs="Arial"/>
          <w:sz w:val="20"/>
          <w:szCs w:val="20"/>
          <w:rtl/>
        </w:rPr>
        <w:t xml:space="preserve"> </w:t>
      </w:r>
      <w:r w:rsidRPr="00301C28">
        <w:rPr>
          <w:rFonts w:cs="Arial" w:hint="cs"/>
          <w:sz w:val="20"/>
          <w:szCs w:val="20"/>
          <w:rtl/>
        </w:rPr>
        <w:t>חזרה</w:t>
      </w:r>
      <w:r w:rsidRPr="00301C28">
        <w:rPr>
          <w:rFonts w:cs="Arial"/>
          <w:sz w:val="20"/>
          <w:szCs w:val="20"/>
          <w:rtl/>
        </w:rPr>
        <w:t xml:space="preserve"> </w:t>
      </w:r>
      <w:r w:rsidRPr="00301C28">
        <w:rPr>
          <w:rFonts w:cs="Arial" w:hint="cs"/>
          <w:sz w:val="20"/>
          <w:szCs w:val="20"/>
          <w:rtl/>
        </w:rPr>
        <w:t>גמורה</w:t>
      </w:r>
      <w:r w:rsidRPr="00301C28">
        <w:rPr>
          <w:rFonts w:cs="Arial"/>
          <w:sz w:val="20"/>
          <w:szCs w:val="20"/>
          <w:rtl/>
        </w:rPr>
        <w:t xml:space="preserve">, </w:t>
      </w:r>
      <w:r w:rsidRPr="00301C28">
        <w:rPr>
          <w:rFonts w:cs="Arial" w:hint="cs"/>
          <w:sz w:val="20"/>
          <w:szCs w:val="20"/>
          <w:rtl/>
        </w:rPr>
        <w:t>דאפילו</w:t>
      </w:r>
      <w:r w:rsidRPr="00301C28">
        <w:rPr>
          <w:rFonts w:cs="Arial"/>
          <w:sz w:val="20"/>
          <w:szCs w:val="20"/>
          <w:rtl/>
        </w:rPr>
        <w:t xml:space="preserve"> </w:t>
      </w:r>
      <w:r w:rsidRPr="00301C28">
        <w:rPr>
          <w:rFonts w:cs="Arial" w:hint="cs"/>
          <w:sz w:val="20"/>
          <w:szCs w:val="20"/>
          <w:rtl/>
        </w:rPr>
        <w:t>במדבר</w:t>
      </w:r>
      <w:r w:rsidRPr="00301C28">
        <w:rPr>
          <w:rFonts w:cs="Arial"/>
          <w:sz w:val="20"/>
          <w:szCs w:val="20"/>
          <w:rtl/>
        </w:rPr>
        <w:t xml:space="preserve"> </w:t>
      </w:r>
      <w:r w:rsidRPr="00301C28">
        <w:rPr>
          <w:rFonts w:cs="Arial" w:hint="cs"/>
          <w:sz w:val="20"/>
          <w:szCs w:val="20"/>
          <w:rtl/>
        </w:rPr>
        <w:t>נמי</w:t>
      </w:r>
      <w:r w:rsidRPr="00301C28">
        <w:rPr>
          <w:rFonts w:cs="Arial"/>
          <w:sz w:val="20"/>
          <w:szCs w:val="20"/>
          <w:rtl/>
        </w:rPr>
        <w:t xml:space="preserve"> </w:t>
      </w:r>
      <w:r w:rsidRPr="00301C28">
        <w:rPr>
          <w:rFonts w:cs="Arial" w:hint="cs"/>
          <w:sz w:val="20"/>
          <w:szCs w:val="20"/>
          <w:rtl/>
        </w:rPr>
        <w:t>לא</w:t>
      </w:r>
      <w:r w:rsidRPr="00301C28">
        <w:rPr>
          <w:rFonts w:cs="Arial"/>
          <w:sz w:val="20"/>
          <w:szCs w:val="20"/>
          <w:rtl/>
        </w:rPr>
        <w:t xml:space="preserve"> </w:t>
      </w:r>
      <w:r w:rsidRPr="00301C28">
        <w:rPr>
          <w:rFonts w:cs="Arial" w:hint="cs"/>
          <w:sz w:val="20"/>
          <w:szCs w:val="20"/>
          <w:rtl/>
        </w:rPr>
        <w:t>עבדי</w:t>
      </w:r>
      <w:r w:rsidRPr="00301C28">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57105">
        <w:rPr>
          <w:rFonts w:cs="Arial" w:hint="cs"/>
          <w:sz w:val="20"/>
          <w:szCs w:val="20"/>
          <w:rtl/>
        </w:rPr>
        <w:t>מאימתי</w:t>
      </w:r>
      <w:r w:rsidRPr="00657105">
        <w:rPr>
          <w:rFonts w:cs="Arial"/>
          <w:sz w:val="20"/>
          <w:szCs w:val="20"/>
          <w:rtl/>
        </w:rPr>
        <w:t xml:space="preserve"> </w:t>
      </w:r>
      <w:r w:rsidRPr="00657105">
        <w:rPr>
          <w:rFonts w:cs="Arial" w:hint="cs"/>
          <w:sz w:val="20"/>
          <w:szCs w:val="20"/>
          <w:rtl/>
        </w:rPr>
        <w:t>חזרת</w:t>
      </w:r>
      <w:r w:rsidRPr="00657105">
        <w:rPr>
          <w:rFonts w:cs="Arial"/>
          <w:sz w:val="20"/>
          <w:szCs w:val="20"/>
          <w:rtl/>
        </w:rPr>
        <w:t xml:space="preserve"> </w:t>
      </w:r>
      <w:r w:rsidRPr="00657105">
        <w:rPr>
          <w:rFonts w:cs="Arial" w:hint="cs"/>
          <w:sz w:val="20"/>
          <w:szCs w:val="20"/>
          <w:rtl/>
        </w:rPr>
        <w:t>מפריחי</w:t>
      </w:r>
      <w:r w:rsidRPr="00657105">
        <w:rPr>
          <w:rFonts w:cs="Arial"/>
          <w:sz w:val="20"/>
          <w:szCs w:val="20"/>
          <w:rtl/>
        </w:rPr>
        <w:t xml:space="preserve"> </w:t>
      </w:r>
      <w:r w:rsidRPr="00657105">
        <w:rPr>
          <w:rFonts w:cs="Arial" w:hint="cs"/>
          <w:sz w:val="20"/>
          <w:szCs w:val="20"/>
          <w:rtl/>
        </w:rPr>
        <w:t>יונים</w:t>
      </w:r>
      <w:r w:rsidRPr="00657105">
        <w:rPr>
          <w:rFonts w:cs="Arial"/>
          <w:sz w:val="20"/>
          <w:szCs w:val="20"/>
          <w:rtl/>
        </w:rPr>
        <w:t xml:space="preserve">, </w:t>
      </w:r>
      <w:r w:rsidRPr="00657105">
        <w:rPr>
          <w:rFonts w:cs="Arial" w:hint="cs"/>
          <w:sz w:val="20"/>
          <w:szCs w:val="20"/>
          <w:rtl/>
        </w:rPr>
        <w:t>משישברו</w:t>
      </w:r>
      <w:r w:rsidRPr="00657105">
        <w:rPr>
          <w:rFonts w:cs="Arial"/>
          <w:sz w:val="20"/>
          <w:szCs w:val="20"/>
          <w:rtl/>
        </w:rPr>
        <w:t xml:space="preserve"> </w:t>
      </w:r>
      <w:r w:rsidRPr="00657105">
        <w:rPr>
          <w:rFonts w:cs="Arial" w:hint="cs"/>
          <w:sz w:val="20"/>
          <w:szCs w:val="20"/>
          <w:rtl/>
        </w:rPr>
        <w:t>הכלים</w:t>
      </w:r>
      <w:r w:rsidRPr="00657105">
        <w:rPr>
          <w:rFonts w:cs="Arial"/>
          <w:sz w:val="20"/>
          <w:szCs w:val="20"/>
          <w:rtl/>
        </w:rPr>
        <w:t xml:space="preserve"> </w:t>
      </w:r>
      <w:r w:rsidRPr="00657105">
        <w:rPr>
          <w:rFonts w:cs="Arial" w:hint="cs"/>
          <w:sz w:val="20"/>
          <w:szCs w:val="20"/>
          <w:rtl/>
        </w:rPr>
        <w:t>שצדין</w:t>
      </w:r>
      <w:r w:rsidRPr="00657105">
        <w:rPr>
          <w:rFonts w:cs="Arial"/>
          <w:sz w:val="20"/>
          <w:szCs w:val="20"/>
          <w:rtl/>
        </w:rPr>
        <w:t xml:space="preserve"> </w:t>
      </w:r>
      <w:r w:rsidRPr="00657105">
        <w:rPr>
          <w:rFonts w:cs="Arial" w:hint="cs"/>
          <w:sz w:val="20"/>
          <w:szCs w:val="20"/>
          <w:rtl/>
        </w:rPr>
        <w:t>בהם</w:t>
      </w:r>
      <w:r w:rsidRPr="00657105">
        <w:rPr>
          <w:rFonts w:cs="Arial"/>
          <w:sz w:val="20"/>
          <w:szCs w:val="20"/>
          <w:rtl/>
        </w:rPr>
        <w:t xml:space="preserve"> </w:t>
      </w:r>
      <w:r w:rsidRPr="00657105">
        <w:rPr>
          <w:rFonts w:cs="Arial" w:hint="cs"/>
          <w:sz w:val="20"/>
          <w:szCs w:val="20"/>
          <w:rtl/>
        </w:rPr>
        <w:t>ויחזרו</w:t>
      </w:r>
      <w:r w:rsidRPr="00657105">
        <w:rPr>
          <w:rFonts w:cs="Arial"/>
          <w:sz w:val="20"/>
          <w:szCs w:val="20"/>
          <w:rtl/>
        </w:rPr>
        <w:t xml:space="preserve"> </w:t>
      </w:r>
      <w:r w:rsidRPr="00657105">
        <w:rPr>
          <w:rFonts w:cs="Arial" w:hint="cs"/>
          <w:sz w:val="20"/>
          <w:szCs w:val="20"/>
          <w:rtl/>
        </w:rPr>
        <w:t>בהם</w:t>
      </w:r>
      <w:r w:rsidRPr="00657105">
        <w:rPr>
          <w:rFonts w:cs="Arial"/>
          <w:sz w:val="20"/>
          <w:szCs w:val="20"/>
          <w:rtl/>
        </w:rPr>
        <w:t xml:space="preserve"> </w:t>
      </w:r>
      <w:r w:rsidRPr="00657105">
        <w:rPr>
          <w:rFonts w:cs="Arial" w:hint="cs"/>
          <w:sz w:val="20"/>
          <w:szCs w:val="20"/>
          <w:rtl/>
        </w:rPr>
        <w:t>חזרה</w:t>
      </w:r>
      <w:r w:rsidRPr="00657105">
        <w:rPr>
          <w:rFonts w:cs="Arial"/>
          <w:sz w:val="20"/>
          <w:szCs w:val="20"/>
          <w:rtl/>
        </w:rPr>
        <w:t xml:space="preserve"> </w:t>
      </w:r>
      <w:r w:rsidRPr="00657105">
        <w:rPr>
          <w:rFonts w:cs="Arial" w:hint="cs"/>
          <w:sz w:val="20"/>
          <w:szCs w:val="20"/>
          <w:rtl/>
        </w:rPr>
        <w:t>גמורה</w:t>
      </w:r>
      <w:r w:rsidRPr="00657105">
        <w:rPr>
          <w:rFonts w:cs="Arial"/>
          <w:sz w:val="20"/>
          <w:szCs w:val="20"/>
          <w:rtl/>
        </w:rPr>
        <w:t xml:space="preserve"> </w:t>
      </w:r>
      <w:r w:rsidRPr="00657105">
        <w:rPr>
          <w:rFonts w:cs="Arial" w:hint="cs"/>
          <w:sz w:val="20"/>
          <w:szCs w:val="20"/>
          <w:rtl/>
        </w:rPr>
        <w:t>שאפילו</w:t>
      </w:r>
      <w:r w:rsidRPr="00657105">
        <w:rPr>
          <w:rFonts w:cs="Arial"/>
          <w:sz w:val="20"/>
          <w:szCs w:val="20"/>
          <w:rtl/>
        </w:rPr>
        <w:t xml:space="preserve"> </w:t>
      </w:r>
      <w:r w:rsidRPr="00657105">
        <w:rPr>
          <w:rFonts w:cs="Arial" w:hint="cs"/>
          <w:sz w:val="20"/>
          <w:szCs w:val="20"/>
          <w:rtl/>
        </w:rPr>
        <w:t>במדבר</w:t>
      </w:r>
      <w:r>
        <w:rPr>
          <w:rStyle w:val="ab"/>
          <w:rFonts w:cs="Arial"/>
          <w:sz w:val="20"/>
          <w:szCs w:val="20"/>
          <w:rtl/>
        </w:rPr>
        <w:footnoteReference w:id="269"/>
      </w:r>
      <w:r w:rsidRPr="00657105">
        <w:rPr>
          <w:rFonts w:cs="Arial"/>
          <w:sz w:val="20"/>
          <w:szCs w:val="20"/>
          <w:rtl/>
        </w:rPr>
        <w:t xml:space="preserve"> </w:t>
      </w:r>
      <w:r w:rsidRPr="00657105">
        <w:rPr>
          <w:rFonts w:cs="Arial" w:hint="cs"/>
          <w:sz w:val="20"/>
          <w:szCs w:val="20"/>
          <w:rtl/>
        </w:rPr>
        <w:t>לא</w:t>
      </w:r>
      <w:r w:rsidRPr="00657105">
        <w:rPr>
          <w:rFonts w:cs="Arial"/>
          <w:sz w:val="20"/>
          <w:szCs w:val="20"/>
          <w:rtl/>
        </w:rPr>
        <w:t xml:space="preserve"> </w:t>
      </w:r>
      <w:r w:rsidRPr="00657105">
        <w:rPr>
          <w:rFonts w:cs="Arial" w:hint="cs"/>
          <w:sz w:val="20"/>
          <w:szCs w:val="20"/>
          <w:rtl/>
        </w:rPr>
        <w:t>יעשו</w:t>
      </w:r>
      <w:r w:rsidRPr="00657105">
        <w:rPr>
          <w:rFonts w:cs="Arial"/>
          <w:sz w:val="20"/>
          <w:szCs w:val="20"/>
          <w:rtl/>
        </w:rPr>
        <w:t>.</w:t>
      </w:r>
      <w:r>
        <w:rPr>
          <w:rFonts w:hint="cs"/>
          <w:sz w:val="20"/>
          <w:szCs w:val="20"/>
          <w:rtl/>
        </w:rPr>
        <w:t>"</w:t>
      </w:r>
      <w:r>
        <w:rPr>
          <w:sz w:val="20"/>
          <w:szCs w:val="20"/>
          <w:rtl/>
        </w:rPr>
        <w:br/>
      </w:r>
      <w:r>
        <w:rPr>
          <w:rFonts w:hint="cs"/>
          <w:sz w:val="20"/>
          <w:szCs w:val="20"/>
          <w:rtl/>
        </w:rPr>
        <w:br/>
      </w:r>
      <w:r w:rsidRPr="00657105">
        <w:rPr>
          <w:rFonts w:hint="cs"/>
          <w:b/>
          <w:bCs/>
          <w:sz w:val="20"/>
          <w:szCs w:val="20"/>
          <w:rtl/>
        </w:rPr>
        <w:t xml:space="preserve">האם עליהם להחזיר את הכסף שהרוויחו </w:t>
      </w:r>
      <w:r>
        <w:rPr>
          <w:rFonts w:hint="cs"/>
          <w:sz w:val="20"/>
          <w:szCs w:val="20"/>
          <w:u w:val="single"/>
          <w:rtl/>
        </w:rPr>
        <w:br/>
      </w:r>
      <w:r>
        <w:rPr>
          <w:rFonts w:hint="cs"/>
          <w:sz w:val="20"/>
          <w:szCs w:val="20"/>
          <w:rtl/>
        </w:rPr>
        <w:t xml:space="preserve">א. </w:t>
      </w:r>
      <w:r w:rsidRPr="00657105">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מפריחי יונים ומשחקים בקובייה צריכים להחזיר את הממון שהרוויחו שלא כדין, וכ"פ </w:t>
      </w:r>
      <w:r w:rsidRPr="0075511E">
        <w:rPr>
          <w:rFonts w:hint="cs"/>
          <w:b/>
          <w:bCs/>
          <w:sz w:val="20"/>
          <w:szCs w:val="20"/>
          <w:rtl/>
        </w:rPr>
        <w:t>הרמ"א</w:t>
      </w:r>
      <w:r>
        <w:rPr>
          <w:rFonts w:hint="cs"/>
          <w:sz w:val="20"/>
          <w:szCs w:val="20"/>
          <w:rtl/>
        </w:rPr>
        <w:t>.</w:t>
      </w:r>
      <w:r>
        <w:rPr>
          <w:sz w:val="20"/>
          <w:szCs w:val="20"/>
          <w:u w:val="single"/>
          <w:rtl/>
        </w:rPr>
        <w:br/>
      </w:r>
      <w:r>
        <w:rPr>
          <w:rFonts w:hint="cs"/>
          <w:sz w:val="20"/>
          <w:szCs w:val="20"/>
          <w:rtl/>
        </w:rPr>
        <w:t xml:space="preserve">ב. </w:t>
      </w:r>
      <w:r w:rsidRPr="009F131D">
        <w:rPr>
          <w:rFonts w:hint="cs"/>
          <w:b/>
          <w:bCs/>
          <w:sz w:val="20"/>
          <w:szCs w:val="20"/>
          <w:rtl/>
        </w:rPr>
        <w:t>מישרים</w:t>
      </w:r>
      <w:r>
        <w:rPr>
          <w:rFonts w:hint="cs"/>
          <w:sz w:val="20"/>
          <w:szCs w:val="20"/>
          <w:rtl/>
        </w:rPr>
        <w:t xml:space="preserve"> </w:t>
      </w:r>
      <w:r>
        <w:rPr>
          <w:sz w:val="20"/>
          <w:szCs w:val="20"/>
          <w:rtl/>
        </w:rPr>
        <w:t>–</w:t>
      </w:r>
      <w:r>
        <w:rPr>
          <w:rFonts w:hint="cs"/>
          <w:sz w:val="20"/>
          <w:szCs w:val="20"/>
          <w:rtl/>
        </w:rPr>
        <w:t xml:space="preserve"> אין צריכים להחזיר.</w:t>
      </w:r>
      <w:r>
        <w:rPr>
          <w:rFonts w:hint="cs"/>
          <w:sz w:val="20"/>
          <w:szCs w:val="20"/>
          <w:rtl/>
        </w:rPr>
        <w:br/>
      </w:r>
      <w:r w:rsidRPr="0075511E">
        <w:rPr>
          <w:rFonts w:hint="cs"/>
          <w:sz w:val="20"/>
          <w:szCs w:val="20"/>
          <w:u w:val="single"/>
          <w:rtl/>
        </w:rPr>
        <w:t xml:space="preserve">הסבר </w:t>
      </w:r>
      <w:r w:rsidRPr="0075511E">
        <w:rPr>
          <w:rFonts w:hint="cs"/>
          <w:b/>
          <w:bCs/>
          <w:sz w:val="20"/>
          <w:szCs w:val="20"/>
          <w:u w:val="single"/>
          <w:rtl/>
        </w:rPr>
        <w:t>הסמ"ע</w:t>
      </w:r>
      <w:r>
        <w:rPr>
          <w:rFonts w:hint="cs"/>
          <w:sz w:val="20"/>
          <w:szCs w:val="20"/>
          <w:rtl/>
        </w:rPr>
        <w:t xml:space="preserve"> </w:t>
      </w:r>
      <w:r>
        <w:rPr>
          <w:sz w:val="20"/>
          <w:szCs w:val="20"/>
          <w:rtl/>
        </w:rPr>
        <w:t>–</w:t>
      </w:r>
      <w:r>
        <w:rPr>
          <w:rFonts w:hint="cs"/>
          <w:sz w:val="20"/>
          <w:szCs w:val="20"/>
          <w:rtl/>
        </w:rPr>
        <w:t xml:space="preserve"> דין זה תלוי במחלוקת האם אסמכתא קונה, הרא"ש פוסק כמ"ד אסמכתא קניא ולכן אין צריך להחזיר, אך הרמב"ם פוסק כמ"ד אסמכתא לא קניא ולכן צריך להחזיר.</w:t>
      </w:r>
      <w:r>
        <w:rPr>
          <w:rStyle w:val="ab"/>
          <w:sz w:val="20"/>
          <w:szCs w:val="20"/>
          <w:rtl/>
        </w:rPr>
        <w:footnoteReference w:id="270"/>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657105">
        <w:rPr>
          <w:rFonts w:hint="cs"/>
          <w:sz w:val="18"/>
          <w:szCs w:val="18"/>
          <w:rtl/>
        </w:rPr>
        <w:t>"</w:t>
      </w:r>
      <w:r w:rsidRPr="00657105">
        <w:rPr>
          <w:rFonts w:cs="Arial" w:hint="cs"/>
          <w:sz w:val="18"/>
          <w:szCs w:val="18"/>
          <w:rtl/>
        </w:rPr>
        <w:t>ויש</w:t>
      </w:r>
      <w:r w:rsidRPr="00657105">
        <w:rPr>
          <w:rFonts w:cs="Arial"/>
          <w:sz w:val="18"/>
          <w:szCs w:val="18"/>
          <w:rtl/>
        </w:rPr>
        <w:t xml:space="preserve"> </w:t>
      </w:r>
      <w:r w:rsidRPr="00657105">
        <w:rPr>
          <w:rFonts w:cs="Arial" w:hint="cs"/>
          <w:sz w:val="18"/>
          <w:szCs w:val="18"/>
          <w:rtl/>
        </w:rPr>
        <w:t>אומרים</w:t>
      </w:r>
      <w:r w:rsidRPr="00657105">
        <w:rPr>
          <w:rFonts w:cs="Arial"/>
          <w:sz w:val="18"/>
          <w:szCs w:val="18"/>
          <w:rtl/>
        </w:rPr>
        <w:t xml:space="preserve"> </w:t>
      </w:r>
      <w:r w:rsidRPr="00657105">
        <w:rPr>
          <w:rFonts w:cs="Arial" w:hint="cs"/>
          <w:sz w:val="18"/>
          <w:szCs w:val="18"/>
          <w:rtl/>
        </w:rPr>
        <w:t>דגם</w:t>
      </w:r>
      <w:r w:rsidRPr="00657105">
        <w:rPr>
          <w:rFonts w:cs="Arial"/>
          <w:sz w:val="18"/>
          <w:szCs w:val="18"/>
          <w:rtl/>
        </w:rPr>
        <w:t xml:space="preserve"> </w:t>
      </w:r>
      <w:r w:rsidRPr="00657105">
        <w:rPr>
          <w:rFonts w:cs="Arial" w:hint="cs"/>
          <w:sz w:val="18"/>
          <w:szCs w:val="18"/>
          <w:rtl/>
        </w:rPr>
        <w:t>כאן</w:t>
      </w:r>
      <w:r w:rsidRPr="00657105">
        <w:rPr>
          <w:rFonts w:cs="Arial"/>
          <w:sz w:val="18"/>
          <w:szCs w:val="18"/>
          <w:rtl/>
        </w:rPr>
        <w:t xml:space="preserve"> </w:t>
      </w:r>
      <w:r w:rsidRPr="00657105">
        <w:rPr>
          <w:rFonts w:cs="Arial" w:hint="cs"/>
          <w:sz w:val="18"/>
          <w:szCs w:val="18"/>
          <w:rtl/>
        </w:rPr>
        <w:t>ובמשחקים</w:t>
      </w:r>
      <w:r w:rsidRPr="00657105">
        <w:rPr>
          <w:rFonts w:cs="Arial"/>
          <w:sz w:val="18"/>
          <w:szCs w:val="18"/>
          <w:rtl/>
        </w:rPr>
        <w:t xml:space="preserve"> </w:t>
      </w:r>
      <w:r w:rsidRPr="00657105">
        <w:rPr>
          <w:rFonts w:cs="Arial" w:hint="cs"/>
          <w:sz w:val="18"/>
          <w:szCs w:val="18"/>
          <w:rtl/>
        </w:rPr>
        <w:t>בקוביא</w:t>
      </w:r>
      <w:r w:rsidRPr="00657105">
        <w:rPr>
          <w:rFonts w:cs="Arial"/>
          <w:sz w:val="18"/>
          <w:szCs w:val="18"/>
          <w:rtl/>
        </w:rPr>
        <w:t xml:space="preserve"> </w:t>
      </w:r>
      <w:r w:rsidRPr="00657105">
        <w:rPr>
          <w:rFonts w:cs="Arial" w:hint="cs"/>
          <w:sz w:val="18"/>
          <w:szCs w:val="18"/>
          <w:rtl/>
        </w:rPr>
        <w:t>צריכים</w:t>
      </w:r>
      <w:r w:rsidRPr="00657105">
        <w:rPr>
          <w:rFonts w:cs="Arial"/>
          <w:sz w:val="18"/>
          <w:szCs w:val="18"/>
          <w:rtl/>
        </w:rPr>
        <w:t xml:space="preserve"> </w:t>
      </w:r>
      <w:r w:rsidRPr="00657105">
        <w:rPr>
          <w:rFonts w:cs="Arial" w:hint="cs"/>
          <w:sz w:val="18"/>
          <w:szCs w:val="18"/>
          <w:rtl/>
        </w:rPr>
        <w:t>להחזיר</w:t>
      </w:r>
      <w:r w:rsidRPr="00657105">
        <w:rPr>
          <w:rFonts w:cs="Arial"/>
          <w:sz w:val="18"/>
          <w:szCs w:val="18"/>
          <w:rtl/>
        </w:rPr>
        <w:t xml:space="preserve"> </w:t>
      </w:r>
      <w:r w:rsidRPr="00657105">
        <w:rPr>
          <w:rFonts w:cs="Arial" w:hint="cs"/>
          <w:sz w:val="18"/>
          <w:szCs w:val="18"/>
          <w:rtl/>
        </w:rPr>
        <w:t>המעות</w:t>
      </w:r>
      <w:r w:rsidRPr="00657105">
        <w:rPr>
          <w:rFonts w:cs="Arial"/>
          <w:sz w:val="18"/>
          <w:szCs w:val="18"/>
          <w:rtl/>
        </w:rPr>
        <w:t xml:space="preserve"> </w:t>
      </w:r>
      <w:r w:rsidRPr="00657105">
        <w:rPr>
          <w:rFonts w:cs="Arial" w:hint="cs"/>
          <w:sz w:val="18"/>
          <w:szCs w:val="18"/>
          <w:rtl/>
        </w:rPr>
        <w:t>שהר</w:t>
      </w:r>
      <w:r>
        <w:rPr>
          <w:rFonts w:cs="Arial" w:hint="cs"/>
          <w:sz w:val="18"/>
          <w:szCs w:val="18"/>
          <w:rtl/>
        </w:rPr>
        <w:t>ו</w:t>
      </w:r>
      <w:r w:rsidRPr="00657105">
        <w:rPr>
          <w:rFonts w:cs="Arial" w:hint="cs"/>
          <w:sz w:val="18"/>
          <w:szCs w:val="18"/>
          <w:rtl/>
        </w:rPr>
        <w:t>ויחו."</w:t>
      </w:r>
    </w:p>
    <w:p w:rsidR="00F15C4E" w:rsidRDefault="00F15C4E" w:rsidP="00F15C4E">
      <w:pPr>
        <w:rPr>
          <w:sz w:val="20"/>
          <w:szCs w:val="20"/>
          <w:rtl/>
        </w:rPr>
      </w:pPr>
      <w:r>
        <w:rPr>
          <w:sz w:val="20"/>
          <w:szCs w:val="20"/>
          <w:rtl/>
        </w:rPr>
        <w:br/>
      </w:r>
      <w:r>
        <w:rPr>
          <w:rFonts w:hint="cs"/>
          <w:b/>
          <w:bCs/>
          <w:sz w:val="20"/>
          <w:szCs w:val="20"/>
          <w:rtl/>
        </w:rPr>
        <w:t xml:space="preserve">סעיף לב </w:t>
      </w:r>
      <w:r>
        <w:rPr>
          <w:b/>
          <w:bCs/>
          <w:sz w:val="20"/>
          <w:szCs w:val="20"/>
          <w:rtl/>
        </w:rPr>
        <w:t>–</w:t>
      </w:r>
      <w:r>
        <w:rPr>
          <w:rFonts w:hint="cs"/>
          <w:b/>
          <w:bCs/>
          <w:sz w:val="20"/>
          <w:szCs w:val="20"/>
          <w:rtl/>
        </w:rPr>
        <w:t xml:space="preserve"> חזרת סוחרים בפירות שביעית</w:t>
      </w:r>
      <w:r>
        <w:rPr>
          <w:b/>
          <w:bCs/>
          <w:sz w:val="20"/>
          <w:szCs w:val="20"/>
          <w:rtl/>
        </w:rPr>
        <w:br/>
      </w:r>
      <w:r>
        <w:rPr>
          <w:rFonts w:hint="cs"/>
          <w:b/>
          <w:bCs/>
          <w:sz w:val="20"/>
          <w:szCs w:val="20"/>
          <w:rtl/>
        </w:rPr>
        <w:t xml:space="preserve">גמרא </w:t>
      </w:r>
      <w:r>
        <w:rPr>
          <w:rFonts w:hint="cs"/>
          <w:sz w:val="20"/>
          <w:szCs w:val="20"/>
          <w:rtl/>
        </w:rPr>
        <w:t>(שם) "</w:t>
      </w:r>
      <w:r w:rsidRPr="00467809">
        <w:rPr>
          <w:rFonts w:hint="cs"/>
          <w:sz w:val="20"/>
          <w:szCs w:val="20"/>
          <w:rtl/>
        </w:rPr>
        <w:t>ס</w:t>
      </w:r>
      <w:r w:rsidRPr="00467809">
        <w:rPr>
          <w:rFonts w:cs="Arial" w:hint="cs"/>
          <w:sz w:val="20"/>
          <w:szCs w:val="20"/>
          <w:rtl/>
        </w:rPr>
        <w:t>וחרי</w:t>
      </w:r>
      <w:r w:rsidRPr="00467809">
        <w:rPr>
          <w:rFonts w:cs="Arial"/>
          <w:sz w:val="20"/>
          <w:szCs w:val="20"/>
          <w:rtl/>
        </w:rPr>
        <w:t xml:space="preserve"> </w:t>
      </w:r>
      <w:r w:rsidRPr="00467809">
        <w:rPr>
          <w:rFonts w:cs="Arial" w:hint="cs"/>
          <w:sz w:val="20"/>
          <w:szCs w:val="20"/>
          <w:rtl/>
        </w:rPr>
        <w:t>שביעית</w:t>
      </w:r>
      <w:r w:rsidRPr="00467809">
        <w:rPr>
          <w:rFonts w:cs="Arial"/>
          <w:sz w:val="20"/>
          <w:szCs w:val="20"/>
          <w:rtl/>
        </w:rPr>
        <w:t xml:space="preserve"> - </w:t>
      </w:r>
      <w:r w:rsidRPr="00467809">
        <w:rPr>
          <w:rFonts w:cs="Arial" w:hint="cs"/>
          <w:sz w:val="20"/>
          <w:szCs w:val="20"/>
          <w:rtl/>
        </w:rPr>
        <w:t>אלו</w:t>
      </w:r>
      <w:r w:rsidRPr="00467809">
        <w:rPr>
          <w:rFonts w:cs="Arial"/>
          <w:sz w:val="20"/>
          <w:szCs w:val="20"/>
          <w:rtl/>
        </w:rPr>
        <w:t xml:space="preserve"> </w:t>
      </w:r>
      <w:r w:rsidRPr="00467809">
        <w:rPr>
          <w:rFonts w:cs="Arial" w:hint="cs"/>
          <w:sz w:val="20"/>
          <w:szCs w:val="20"/>
          <w:rtl/>
        </w:rPr>
        <w:t>שנושאין</w:t>
      </w:r>
      <w:r w:rsidRPr="00467809">
        <w:rPr>
          <w:rFonts w:cs="Arial"/>
          <w:sz w:val="20"/>
          <w:szCs w:val="20"/>
          <w:rtl/>
        </w:rPr>
        <w:t xml:space="preserve"> </w:t>
      </w:r>
      <w:r w:rsidRPr="00467809">
        <w:rPr>
          <w:rFonts w:cs="Arial" w:hint="cs"/>
          <w:sz w:val="20"/>
          <w:szCs w:val="20"/>
          <w:rtl/>
        </w:rPr>
        <w:t>ונותנין</w:t>
      </w:r>
      <w:r w:rsidRPr="00467809">
        <w:rPr>
          <w:rFonts w:cs="Arial"/>
          <w:sz w:val="20"/>
          <w:szCs w:val="20"/>
          <w:rtl/>
        </w:rPr>
        <w:t xml:space="preserve"> </w:t>
      </w:r>
      <w:r w:rsidRPr="00467809">
        <w:rPr>
          <w:rFonts w:cs="Arial" w:hint="cs"/>
          <w:sz w:val="20"/>
          <w:szCs w:val="20"/>
          <w:rtl/>
        </w:rPr>
        <w:t>בפירות</w:t>
      </w:r>
      <w:r w:rsidRPr="00467809">
        <w:rPr>
          <w:rFonts w:cs="Arial"/>
          <w:sz w:val="20"/>
          <w:szCs w:val="20"/>
          <w:rtl/>
        </w:rPr>
        <w:t xml:space="preserve"> </w:t>
      </w:r>
      <w:r w:rsidRPr="00467809">
        <w:rPr>
          <w:rFonts w:cs="Arial" w:hint="cs"/>
          <w:sz w:val="20"/>
          <w:szCs w:val="20"/>
          <w:rtl/>
        </w:rPr>
        <w:t>שביעית</w:t>
      </w:r>
      <w:r w:rsidRPr="00467809">
        <w:rPr>
          <w:rFonts w:cs="Arial"/>
          <w:sz w:val="20"/>
          <w:szCs w:val="20"/>
          <w:rtl/>
        </w:rPr>
        <w:t xml:space="preserve">, </w:t>
      </w:r>
      <w:r w:rsidRPr="00467809">
        <w:rPr>
          <w:rFonts w:cs="Arial" w:hint="cs"/>
          <w:sz w:val="20"/>
          <w:szCs w:val="20"/>
          <w:rtl/>
        </w:rPr>
        <w:t>ואימתי</w:t>
      </w:r>
      <w:r w:rsidRPr="00467809">
        <w:rPr>
          <w:rFonts w:cs="Arial"/>
          <w:sz w:val="20"/>
          <w:szCs w:val="20"/>
          <w:rtl/>
        </w:rPr>
        <w:t xml:space="preserve"> </w:t>
      </w:r>
      <w:r w:rsidRPr="00467809">
        <w:rPr>
          <w:rFonts w:cs="Arial" w:hint="cs"/>
          <w:sz w:val="20"/>
          <w:szCs w:val="20"/>
          <w:rtl/>
        </w:rPr>
        <w:t>חזרתן</w:t>
      </w:r>
      <w:r w:rsidRPr="00467809">
        <w:rPr>
          <w:rFonts w:cs="Arial"/>
          <w:sz w:val="20"/>
          <w:szCs w:val="20"/>
          <w:rtl/>
        </w:rPr>
        <w:t xml:space="preserve"> - </w:t>
      </w:r>
      <w:r w:rsidRPr="00467809">
        <w:rPr>
          <w:rFonts w:cs="Arial" w:hint="cs"/>
          <w:sz w:val="20"/>
          <w:szCs w:val="20"/>
          <w:rtl/>
        </w:rPr>
        <w:t>משתגיע</w:t>
      </w:r>
      <w:r w:rsidRPr="00467809">
        <w:rPr>
          <w:rFonts w:cs="Arial"/>
          <w:sz w:val="20"/>
          <w:szCs w:val="20"/>
          <w:rtl/>
        </w:rPr>
        <w:t xml:space="preserve"> </w:t>
      </w:r>
      <w:r w:rsidRPr="00467809">
        <w:rPr>
          <w:rFonts w:cs="Arial" w:hint="cs"/>
          <w:sz w:val="20"/>
          <w:szCs w:val="20"/>
          <w:rtl/>
        </w:rPr>
        <w:t>שביעית</w:t>
      </w:r>
      <w:r w:rsidRPr="00467809">
        <w:rPr>
          <w:rFonts w:cs="Arial"/>
          <w:sz w:val="20"/>
          <w:szCs w:val="20"/>
          <w:rtl/>
        </w:rPr>
        <w:t xml:space="preserve"> </w:t>
      </w:r>
      <w:r w:rsidRPr="00467809">
        <w:rPr>
          <w:rFonts w:cs="Arial" w:hint="cs"/>
          <w:sz w:val="20"/>
          <w:szCs w:val="20"/>
          <w:rtl/>
        </w:rPr>
        <w:t>אחרת</w:t>
      </w:r>
      <w:r w:rsidRPr="00467809">
        <w:rPr>
          <w:rFonts w:cs="Arial"/>
          <w:sz w:val="20"/>
          <w:szCs w:val="20"/>
          <w:rtl/>
        </w:rPr>
        <w:t xml:space="preserve"> </w:t>
      </w:r>
      <w:r w:rsidRPr="00467809">
        <w:rPr>
          <w:rFonts w:cs="Arial" w:hint="cs"/>
          <w:sz w:val="20"/>
          <w:szCs w:val="20"/>
          <w:rtl/>
        </w:rPr>
        <w:t>ויבדלו</w:t>
      </w:r>
      <w:r w:rsidRPr="00467809">
        <w:rPr>
          <w:rFonts w:cs="Arial"/>
          <w:sz w:val="20"/>
          <w:szCs w:val="20"/>
          <w:rtl/>
        </w:rPr>
        <w:t xml:space="preserve">. </w:t>
      </w:r>
      <w:r w:rsidRPr="00467809">
        <w:rPr>
          <w:rFonts w:cs="Arial" w:hint="cs"/>
          <w:sz w:val="20"/>
          <w:szCs w:val="20"/>
          <w:rtl/>
        </w:rPr>
        <w:t>ואמר</w:t>
      </w:r>
      <w:r w:rsidRPr="00467809">
        <w:rPr>
          <w:rFonts w:cs="Arial"/>
          <w:sz w:val="20"/>
          <w:szCs w:val="20"/>
          <w:rtl/>
        </w:rPr>
        <w:t xml:space="preserve"> </w:t>
      </w:r>
      <w:r w:rsidRPr="00467809">
        <w:rPr>
          <w:rFonts w:cs="Arial" w:hint="cs"/>
          <w:sz w:val="20"/>
          <w:szCs w:val="20"/>
          <w:rtl/>
        </w:rPr>
        <w:t>רבי</w:t>
      </w:r>
      <w:r w:rsidRPr="00467809">
        <w:rPr>
          <w:rFonts w:cs="Arial"/>
          <w:sz w:val="20"/>
          <w:szCs w:val="20"/>
          <w:rtl/>
        </w:rPr>
        <w:t xml:space="preserve"> </w:t>
      </w:r>
      <w:r w:rsidRPr="00467809">
        <w:rPr>
          <w:rFonts w:cs="Arial" w:hint="cs"/>
          <w:sz w:val="20"/>
          <w:szCs w:val="20"/>
          <w:rtl/>
        </w:rPr>
        <w:t>נחמיה</w:t>
      </w:r>
      <w:r w:rsidRPr="00467809">
        <w:rPr>
          <w:rFonts w:cs="Arial"/>
          <w:sz w:val="20"/>
          <w:szCs w:val="20"/>
          <w:rtl/>
        </w:rPr>
        <w:t xml:space="preserve">: </w:t>
      </w:r>
      <w:r w:rsidRPr="00467809">
        <w:rPr>
          <w:rFonts w:cs="Arial" w:hint="cs"/>
          <w:sz w:val="20"/>
          <w:szCs w:val="20"/>
          <w:rtl/>
        </w:rPr>
        <w:t>לא</w:t>
      </w:r>
      <w:r w:rsidRPr="00467809">
        <w:rPr>
          <w:rFonts w:cs="Arial"/>
          <w:sz w:val="20"/>
          <w:szCs w:val="20"/>
          <w:rtl/>
        </w:rPr>
        <w:t xml:space="preserve"> </w:t>
      </w:r>
      <w:r w:rsidRPr="00467809">
        <w:rPr>
          <w:rFonts w:cs="Arial" w:hint="cs"/>
          <w:sz w:val="20"/>
          <w:szCs w:val="20"/>
          <w:rtl/>
        </w:rPr>
        <w:t>חזרת</w:t>
      </w:r>
      <w:r w:rsidRPr="00467809">
        <w:rPr>
          <w:rFonts w:cs="Arial"/>
          <w:sz w:val="20"/>
          <w:szCs w:val="20"/>
          <w:rtl/>
        </w:rPr>
        <w:t xml:space="preserve"> </w:t>
      </w:r>
      <w:r w:rsidRPr="00467809">
        <w:rPr>
          <w:rFonts w:cs="Arial" w:hint="cs"/>
          <w:sz w:val="20"/>
          <w:szCs w:val="20"/>
          <w:rtl/>
        </w:rPr>
        <w:t>דברים</w:t>
      </w:r>
      <w:r w:rsidRPr="00467809">
        <w:rPr>
          <w:rFonts w:cs="Arial"/>
          <w:sz w:val="20"/>
          <w:szCs w:val="20"/>
          <w:rtl/>
        </w:rPr>
        <w:t xml:space="preserve"> </w:t>
      </w:r>
      <w:r w:rsidRPr="00467809">
        <w:rPr>
          <w:rFonts w:cs="Arial" w:hint="cs"/>
          <w:sz w:val="20"/>
          <w:szCs w:val="20"/>
          <w:rtl/>
        </w:rPr>
        <w:t>בלבד</w:t>
      </w:r>
      <w:r w:rsidRPr="00467809">
        <w:rPr>
          <w:rFonts w:cs="Arial"/>
          <w:sz w:val="20"/>
          <w:szCs w:val="20"/>
          <w:rtl/>
        </w:rPr>
        <w:t xml:space="preserve"> </w:t>
      </w:r>
      <w:r w:rsidRPr="00467809">
        <w:rPr>
          <w:rFonts w:cs="Arial" w:hint="cs"/>
          <w:sz w:val="20"/>
          <w:szCs w:val="20"/>
          <w:rtl/>
        </w:rPr>
        <w:t>אמרו</w:t>
      </w:r>
      <w:r w:rsidRPr="00467809">
        <w:rPr>
          <w:rFonts w:cs="Arial"/>
          <w:sz w:val="20"/>
          <w:szCs w:val="20"/>
          <w:rtl/>
        </w:rPr>
        <w:t xml:space="preserve">, </w:t>
      </w:r>
      <w:r w:rsidRPr="00467809">
        <w:rPr>
          <w:rFonts w:cs="Arial" w:hint="cs"/>
          <w:sz w:val="20"/>
          <w:szCs w:val="20"/>
          <w:rtl/>
        </w:rPr>
        <w:t>אלא</w:t>
      </w:r>
      <w:r w:rsidRPr="00467809">
        <w:rPr>
          <w:rFonts w:cs="Arial"/>
          <w:sz w:val="20"/>
          <w:szCs w:val="20"/>
          <w:rtl/>
        </w:rPr>
        <w:t xml:space="preserve"> </w:t>
      </w:r>
      <w:r w:rsidRPr="00467809">
        <w:rPr>
          <w:rFonts w:cs="Arial" w:hint="cs"/>
          <w:sz w:val="20"/>
          <w:szCs w:val="20"/>
          <w:rtl/>
        </w:rPr>
        <w:t>חזרת</w:t>
      </w:r>
      <w:r w:rsidRPr="00467809">
        <w:rPr>
          <w:rFonts w:cs="Arial"/>
          <w:sz w:val="20"/>
          <w:szCs w:val="20"/>
          <w:rtl/>
        </w:rPr>
        <w:t xml:space="preserve"> </w:t>
      </w:r>
      <w:r w:rsidRPr="00467809">
        <w:rPr>
          <w:rFonts w:cs="Arial" w:hint="cs"/>
          <w:sz w:val="20"/>
          <w:szCs w:val="20"/>
          <w:rtl/>
        </w:rPr>
        <w:t>ממון</w:t>
      </w:r>
      <w:r w:rsidRPr="00467809">
        <w:rPr>
          <w:rFonts w:cs="Arial"/>
          <w:sz w:val="20"/>
          <w:szCs w:val="20"/>
          <w:rtl/>
        </w:rPr>
        <w:t xml:space="preserve">. </w:t>
      </w:r>
      <w:r w:rsidRPr="00467809">
        <w:rPr>
          <w:rFonts w:cs="Arial" w:hint="cs"/>
          <w:sz w:val="20"/>
          <w:szCs w:val="20"/>
          <w:rtl/>
        </w:rPr>
        <w:t>כיצד</w:t>
      </w:r>
      <w:r w:rsidRPr="00467809">
        <w:rPr>
          <w:rFonts w:cs="Arial"/>
          <w:sz w:val="20"/>
          <w:szCs w:val="20"/>
          <w:rtl/>
        </w:rPr>
        <w:t xml:space="preserve">? </w:t>
      </w:r>
      <w:r w:rsidRPr="00467809">
        <w:rPr>
          <w:rFonts w:cs="Arial" w:hint="cs"/>
          <w:sz w:val="20"/>
          <w:szCs w:val="20"/>
          <w:rtl/>
        </w:rPr>
        <w:t>אומר</w:t>
      </w:r>
      <w:r w:rsidRPr="00467809">
        <w:rPr>
          <w:rFonts w:cs="Arial"/>
          <w:sz w:val="20"/>
          <w:szCs w:val="20"/>
          <w:rtl/>
        </w:rPr>
        <w:t xml:space="preserve">: </w:t>
      </w:r>
      <w:r w:rsidRPr="00467809">
        <w:rPr>
          <w:rFonts w:cs="Arial" w:hint="cs"/>
          <w:sz w:val="20"/>
          <w:szCs w:val="20"/>
          <w:rtl/>
        </w:rPr>
        <w:t>אני</w:t>
      </w:r>
      <w:r w:rsidRPr="00467809">
        <w:rPr>
          <w:rFonts w:cs="Arial"/>
          <w:sz w:val="20"/>
          <w:szCs w:val="20"/>
          <w:rtl/>
        </w:rPr>
        <w:t xml:space="preserve"> </w:t>
      </w:r>
      <w:r w:rsidRPr="00467809">
        <w:rPr>
          <w:rFonts w:cs="Arial" w:hint="cs"/>
          <w:sz w:val="20"/>
          <w:szCs w:val="20"/>
          <w:rtl/>
        </w:rPr>
        <w:t>פלוני</w:t>
      </w:r>
      <w:r w:rsidRPr="00467809">
        <w:rPr>
          <w:rFonts w:cs="Arial"/>
          <w:sz w:val="20"/>
          <w:szCs w:val="20"/>
          <w:rtl/>
        </w:rPr>
        <w:t xml:space="preserve"> </w:t>
      </w:r>
      <w:r w:rsidRPr="00467809">
        <w:rPr>
          <w:rFonts w:cs="Arial" w:hint="cs"/>
          <w:sz w:val="20"/>
          <w:szCs w:val="20"/>
          <w:rtl/>
        </w:rPr>
        <w:t>בר</w:t>
      </w:r>
      <w:r w:rsidRPr="00467809">
        <w:rPr>
          <w:rFonts w:cs="Arial"/>
          <w:sz w:val="20"/>
          <w:szCs w:val="20"/>
          <w:rtl/>
        </w:rPr>
        <w:t xml:space="preserve"> </w:t>
      </w:r>
      <w:r w:rsidRPr="00467809">
        <w:rPr>
          <w:rFonts w:cs="Arial" w:hint="cs"/>
          <w:sz w:val="20"/>
          <w:szCs w:val="20"/>
          <w:rtl/>
        </w:rPr>
        <w:t>פלוני</w:t>
      </w:r>
      <w:r w:rsidRPr="00467809">
        <w:rPr>
          <w:rFonts w:cs="Arial"/>
          <w:sz w:val="20"/>
          <w:szCs w:val="20"/>
          <w:rtl/>
        </w:rPr>
        <w:t xml:space="preserve"> </w:t>
      </w:r>
      <w:r w:rsidRPr="00467809">
        <w:rPr>
          <w:rFonts w:cs="Arial" w:hint="cs"/>
          <w:sz w:val="20"/>
          <w:szCs w:val="20"/>
          <w:rtl/>
        </w:rPr>
        <w:t>כינסתי</w:t>
      </w:r>
      <w:r w:rsidRPr="00467809">
        <w:rPr>
          <w:rFonts w:cs="Arial"/>
          <w:sz w:val="20"/>
          <w:szCs w:val="20"/>
          <w:rtl/>
        </w:rPr>
        <w:t xml:space="preserve"> </w:t>
      </w:r>
      <w:r w:rsidRPr="00467809">
        <w:rPr>
          <w:rFonts w:cs="Arial" w:hint="cs"/>
          <w:sz w:val="20"/>
          <w:szCs w:val="20"/>
          <w:rtl/>
        </w:rPr>
        <w:t>מאתים</w:t>
      </w:r>
      <w:r w:rsidRPr="00467809">
        <w:rPr>
          <w:rFonts w:cs="Arial"/>
          <w:sz w:val="20"/>
          <w:szCs w:val="20"/>
          <w:rtl/>
        </w:rPr>
        <w:t xml:space="preserve"> </w:t>
      </w:r>
      <w:r w:rsidRPr="00467809">
        <w:rPr>
          <w:rFonts w:cs="Arial" w:hint="cs"/>
          <w:sz w:val="20"/>
          <w:szCs w:val="20"/>
          <w:rtl/>
        </w:rPr>
        <w:t>זוז</w:t>
      </w:r>
      <w:r w:rsidRPr="00467809">
        <w:rPr>
          <w:rFonts w:cs="Arial"/>
          <w:sz w:val="20"/>
          <w:szCs w:val="20"/>
          <w:rtl/>
        </w:rPr>
        <w:t xml:space="preserve"> </w:t>
      </w:r>
      <w:r w:rsidRPr="00467809">
        <w:rPr>
          <w:rFonts w:cs="Arial" w:hint="cs"/>
          <w:sz w:val="20"/>
          <w:szCs w:val="20"/>
          <w:rtl/>
        </w:rPr>
        <w:t>בפירות</w:t>
      </w:r>
      <w:r w:rsidRPr="00467809">
        <w:rPr>
          <w:rFonts w:cs="Arial"/>
          <w:sz w:val="20"/>
          <w:szCs w:val="20"/>
          <w:rtl/>
        </w:rPr>
        <w:t xml:space="preserve"> </w:t>
      </w:r>
      <w:r w:rsidRPr="00467809">
        <w:rPr>
          <w:rFonts w:cs="Arial" w:hint="cs"/>
          <w:sz w:val="20"/>
          <w:szCs w:val="20"/>
          <w:rtl/>
        </w:rPr>
        <w:t>שביעית</w:t>
      </w:r>
      <w:r w:rsidRPr="00467809">
        <w:rPr>
          <w:rFonts w:cs="Arial"/>
          <w:sz w:val="20"/>
          <w:szCs w:val="20"/>
          <w:rtl/>
        </w:rPr>
        <w:t xml:space="preserve">, </w:t>
      </w:r>
      <w:r w:rsidRPr="00467809">
        <w:rPr>
          <w:rFonts w:cs="Arial" w:hint="cs"/>
          <w:sz w:val="20"/>
          <w:szCs w:val="20"/>
          <w:rtl/>
        </w:rPr>
        <w:t>והרי</w:t>
      </w:r>
      <w:r w:rsidRPr="00467809">
        <w:rPr>
          <w:rFonts w:cs="Arial"/>
          <w:sz w:val="20"/>
          <w:szCs w:val="20"/>
          <w:rtl/>
        </w:rPr>
        <w:t xml:space="preserve"> </w:t>
      </w:r>
      <w:r w:rsidRPr="00467809">
        <w:rPr>
          <w:rFonts w:cs="Arial" w:hint="cs"/>
          <w:sz w:val="20"/>
          <w:szCs w:val="20"/>
          <w:rtl/>
        </w:rPr>
        <w:t>הן</w:t>
      </w:r>
      <w:r w:rsidRPr="00467809">
        <w:rPr>
          <w:rFonts w:cs="Arial"/>
          <w:sz w:val="20"/>
          <w:szCs w:val="20"/>
          <w:rtl/>
        </w:rPr>
        <w:t xml:space="preserve"> </w:t>
      </w:r>
      <w:r w:rsidRPr="00467809">
        <w:rPr>
          <w:rFonts w:cs="Arial" w:hint="cs"/>
          <w:sz w:val="20"/>
          <w:szCs w:val="20"/>
          <w:rtl/>
        </w:rPr>
        <w:t>נתונין</w:t>
      </w:r>
      <w:r w:rsidRPr="00467809">
        <w:rPr>
          <w:rFonts w:cs="Arial"/>
          <w:sz w:val="20"/>
          <w:szCs w:val="20"/>
          <w:rtl/>
        </w:rPr>
        <w:t xml:space="preserve"> </w:t>
      </w:r>
      <w:r w:rsidRPr="00467809">
        <w:rPr>
          <w:rFonts w:cs="Arial" w:hint="cs"/>
          <w:sz w:val="20"/>
          <w:szCs w:val="20"/>
          <w:rtl/>
        </w:rPr>
        <w:t>במתנה</w:t>
      </w:r>
      <w:r w:rsidRPr="00467809">
        <w:rPr>
          <w:rFonts w:cs="Arial"/>
          <w:sz w:val="20"/>
          <w:szCs w:val="20"/>
          <w:rtl/>
        </w:rPr>
        <w:t xml:space="preserve"> </w:t>
      </w:r>
      <w:r w:rsidRPr="00467809">
        <w:rPr>
          <w:rFonts w:cs="Arial" w:hint="cs"/>
          <w:sz w:val="20"/>
          <w:szCs w:val="20"/>
          <w:rtl/>
        </w:rPr>
        <w:t>לעניים</w:t>
      </w:r>
      <w:r>
        <w:rPr>
          <w:rFonts w:cs="Arial" w:hint="cs"/>
          <w:sz w:val="20"/>
          <w:szCs w:val="20"/>
          <w:rtl/>
        </w:rPr>
        <w:t>."</w:t>
      </w:r>
      <w:r>
        <w:rPr>
          <w:sz w:val="20"/>
          <w:szCs w:val="20"/>
          <w:rtl/>
        </w:rPr>
        <w:br/>
      </w:r>
      <w:r>
        <w:rPr>
          <w:rFonts w:hint="cs"/>
          <w:sz w:val="20"/>
          <w:szCs w:val="20"/>
          <w:rtl/>
        </w:rPr>
        <w:t xml:space="preserve">ומוסיף רש"י בדעת רבי נחמיה </w:t>
      </w:r>
      <w:r>
        <w:rPr>
          <w:sz w:val="20"/>
          <w:szCs w:val="20"/>
          <w:rtl/>
        </w:rPr>
        <w:t>–</w:t>
      </w:r>
      <w:r>
        <w:rPr>
          <w:rFonts w:hint="cs"/>
          <w:sz w:val="20"/>
          <w:szCs w:val="20"/>
          <w:rtl/>
        </w:rPr>
        <w:t xml:space="preserve"> סוחרים אלו צריכים לפזר את פירות גינותיהם לעניים כחלק מחזרתם בתשובה, וכ"פ </w:t>
      </w:r>
      <w:r w:rsidRPr="0097728A">
        <w:rPr>
          <w:rFonts w:hint="cs"/>
          <w:b/>
          <w:bCs/>
          <w:sz w:val="20"/>
          <w:szCs w:val="20"/>
          <w:rtl/>
        </w:rPr>
        <w:t>הסמ"ע</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67809">
        <w:rPr>
          <w:rFonts w:cs="Arial" w:hint="cs"/>
          <w:sz w:val="20"/>
          <w:szCs w:val="20"/>
          <w:rtl/>
        </w:rPr>
        <w:t>מאימתי</w:t>
      </w:r>
      <w:r w:rsidRPr="00467809">
        <w:rPr>
          <w:rFonts w:cs="Arial"/>
          <w:sz w:val="20"/>
          <w:szCs w:val="20"/>
          <w:rtl/>
        </w:rPr>
        <w:t xml:space="preserve"> </w:t>
      </w:r>
      <w:r w:rsidRPr="00467809">
        <w:rPr>
          <w:rFonts w:cs="Arial" w:hint="cs"/>
          <w:sz w:val="20"/>
          <w:szCs w:val="20"/>
          <w:rtl/>
        </w:rPr>
        <w:t>חזרת</w:t>
      </w:r>
      <w:r w:rsidRPr="00467809">
        <w:rPr>
          <w:rFonts w:cs="Arial"/>
          <w:sz w:val="20"/>
          <w:szCs w:val="20"/>
          <w:rtl/>
        </w:rPr>
        <w:t xml:space="preserve"> </w:t>
      </w:r>
      <w:r w:rsidRPr="00467809">
        <w:rPr>
          <w:rFonts w:cs="Arial" w:hint="cs"/>
          <w:sz w:val="20"/>
          <w:szCs w:val="20"/>
          <w:rtl/>
        </w:rPr>
        <w:t>סוחרי</w:t>
      </w:r>
      <w:r w:rsidRPr="00467809">
        <w:rPr>
          <w:rFonts w:cs="Arial"/>
          <w:sz w:val="20"/>
          <w:szCs w:val="20"/>
          <w:rtl/>
        </w:rPr>
        <w:t xml:space="preserve"> </w:t>
      </w:r>
      <w:r w:rsidRPr="00467809">
        <w:rPr>
          <w:rFonts w:cs="Arial" w:hint="cs"/>
          <w:sz w:val="20"/>
          <w:szCs w:val="20"/>
          <w:rtl/>
        </w:rPr>
        <w:t>שביעית</w:t>
      </w:r>
      <w:r w:rsidRPr="00467809">
        <w:rPr>
          <w:rFonts w:cs="Arial"/>
          <w:sz w:val="20"/>
          <w:szCs w:val="20"/>
          <w:rtl/>
        </w:rPr>
        <w:t xml:space="preserve">, </w:t>
      </w:r>
      <w:r w:rsidRPr="00467809">
        <w:rPr>
          <w:rFonts w:cs="Arial" w:hint="cs"/>
          <w:sz w:val="20"/>
          <w:szCs w:val="20"/>
          <w:rtl/>
        </w:rPr>
        <w:t>משתגיע</w:t>
      </w:r>
      <w:r w:rsidRPr="00467809">
        <w:rPr>
          <w:rFonts w:cs="Arial"/>
          <w:sz w:val="20"/>
          <w:szCs w:val="20"/>
          <w:rtl/>
        </w:rPr>
        <w:t xml:space="preserve"> </w:t>
      </w:r>
      <w:r w:rsidRPr="00467809">
        <w:rPr>
          <w:rFonts w:cs="Arial" w:hint="cs"/>
          <w:sz w:val="20"/>
          <w:szCs w:val="20"/>
          <w:rtl/>
        </w:rPr>
        <w:t>שביעית</w:t>
      </w:r>
      <w:r w:rsidRPr="00467809">
        <w:rPr>
          <w:rFonts w:cs="Arial"/>
          <w:sz w:val="20"/>
          <w:szCs w:val="20"/>
          <w:rtl/>
        </w:rPr>
        <w:t xml:space="preserve"> </w:t>
      </w:r>
      <w:r w:rsidRPr="00467809">
        <w:rPr>
          <w:rFonts w:cs="Arial" w:hint="cs"/>
          <w:sz w:val="20"/>
          <w:szCs w:val="20"/>
          <w:rtl/>
        </w:rPr>
        <w:t>ויבד</w:t>
      </w:r>
      <w:r>
        <w:rPr>
          <w:rFonts w:cs="Arial" w:hint="cs"/>
          <w:sz w:val="20"/>
          <w:szCs w:val="20"/>
          <w:rtl/>
        </w:rPr>
        <w:t>ל</w:t>
      </w:r>
      <w:r w:rsidRPr="00467809">
        <w:rPr>
          <w:rFonts w:cs="Arial" w:hint="cs"/>
          <w:sz w:val="20"/>
          <w:szCs w:val="20"/>
          <w:rtl/>
        </w:rPr>
        <w:t>ו</w:t>
      </w:r>
      <w:r w:rsidRPr="00467809">
        <w:rPr>
          <w:rFonts w:cs="Arial"/>
          <w:sz w:val="20"/>
          <w:szCs w:val="20"/>
          <w:rtl/>
        </w:rPr>
        <w:t xml:space="preserve">. </w:t>
      </w:r>
      <w:r w:rsidRPr="00467809">
        <w:rPr>
          <w:rFonts w:cs="Arial" w:hint="cs"/>
          <w:sz w:val="20"/>
          <w:szCs w:val="20"/>
          <w:rtl/>
        </w:rPr>
        <w:t>ולא</w:t>
      </w:r>
      <w:r w:rsidRPr="00467809">
        <w:rPr>
          <w:rFonts w:cs="Arial"/>
          <w:sz w:val="20"/>
          <w:szCs w:val="20"/>
          <w:rtl/>
        </w:rPr>
        <w:t xml:space="preserve"> </w:t>
      </w:r>
      <w:r w:rsidRPr="00467809">
        <w:rPr>
          <w:rFonts w:cs="Arial" w:hint="cs"/>
          <w:sz w:val="20"/>
          <w:szCs w:val="20"/>
          <w:rtl/>
        </w:rPr>
        <w:t>חזרת</w:t>
      </w:r>
      <w:r w:rsidRPr="00467809">
        <w:rPr>
          <w:rFonts w:cs="Arial"/>
          <w:sz w:val="20"/>
          <w:szCs w:val="20"/>
          <w:rtl/>
        </w:rPr>
        <w:t xml:space="preserve"> </w:t>
      </w:r>
      <w:r w:rsidRPr="00467809">
        <w:rPr>
          <w:rFonts w:cs="Arial" w:hint="cs"/>
          <w:sz w:val="20"/>
          <w:szCs w:val="20"/>
          <w:rtl/>
        </w:rPr>
        <w:t>דברים</w:t>
      </w:r>
      <w:r w:rsidRPr="00467809">
        <w:rPr>
          <w:rFonts w:cs="Arial"/>
          <w:sz w:val="20"/>
          <w:szCs w:val="20"/>
          <w:rtl/>
        </w:rPr>
        <w:t xml:space="preserve"> </w:t>
      </w:r>
      <w:r w:rsidRPr="00467809">
        <w:rPr>
          <w:rFonts w:cs="Arial" w:hint="cs"/>
          <w:sz w:val="20"/>
          <w:szCs w:val="20"/>
          <w:rtl/>
        </w:rPr>
        <w:t>בלבד</w:t>
      </w:r>
      <w:r w:rsidRPr="00467809">
        <w:rPr>
          <w:rFonts w:cs="Arial"/>
          <w:sz w:val="20"/>
          <w:szCs w:val="20"/>
          <w:rtl/>
        </w:rPr>
        <w:t xml:space="preserve">, </w:t>
      </w:r>
      <w:r w:rsidRPr="00467809">
        <w:rPr>
          <w:rFonts w:cs="Arial" w:hint="cs"/>
          <w:sz w:val="20"/>
          <w:szCs w:val="20"/>
          <w:rtl/>
        </w:rPr>
        <w:t>אלא</w:t>
      </w:r>
      <w:r w:rsidRPr="00467809">
        <w:rPr>
          <w:rFonts w:cs="Arial"/>
          <w:sz w:val="20"/>
          <w:szCs w:val="20"/>
          <w:rtl/>
        </w:rPr>
        <w:t xml:space="preserve"> </w:t>
      </w:r>
      <w:r w:rsidRPr="00467809">
        <w:rPr>
          <w:rFonts w:cs="Arial" w:hint="cs"/>
          <w:sz w:val="20"/>
          <w:szCs w:val="20"/>
          <w:rtl/>
        </w:rPr>
        <w:t>כותב</w:t>
      </w:r>
      <w:r>
        <w:rPr>
          <w:rStyle w:val="ab"/>
          <w:rFonts w:cs="Arial"/>
          <w:sz w:val="20"/>
          <w:szCs w:val="20"/>
          <w:rtl/>
        </w:rPr>
        <w:footnoteReference w:id="271"/>
      </w:r>
      <w:r w:rsidRPr="00467809">
        <w:rPr>
          <w:rFonts w:cs="Arial"/>
          <w:sz w:val="20"/>
          <w:szCs w:val="20"/>
          <w:rtl/>
        </w:rPr>
        <w:t xml:space="preserve">: </w:t>
      </w:r>
      <w:r w:rsidRPr="00467809">
        <w:rPr>
          <w:rFonts w:cs="Arial" w:hint="cs"/>
          <w:sz w:val="20"/>
          <w:szCs w:val="20"/>
          <w:rtl/>
        </w:rPr>
        <w:t>אני</w:t>
      </w:r>
      <w:r w:rsidRPr="00467809">
        <w:rPr>
          <w:rFonts w:cs="Arial"/>
          <w:sz w:val="20"/>
          <w:szCs w:val="20"/>
          <w:rtl/>
        </w:rPr>
        <w:t xml:space="preserve"> </w:t>
      </w:r>
      <w:r w:rsidRPr="00467809">
        <w:rPr>
          <w:rFonts w:cs="Arial" w:hint="cs"/>
          <w:sz w:val="20"/>
          <w:szCs w:val="20"/>
          <w:rtl/>
        </w:rPr>
        <w:t>פלוני</w:t>
      </w:r>
      <w:r w:rsidRPr="00467809">
        <w:rPr>
          <w:rFonts w:cs="Arial"/>
          <w:sz w:val="20"/>
          <w:szCs w:val="20"/>
          <w:rtl/>
        </w:rPr>
        <w:t xml:space="preserve"> </w:t>
      </w:r>
      <w:r w:rsidRPr="00467809">
        <w:rPr>
          <w:rFonts w:cs="Arial" w:hint="cs"/>
          <w:sz w:val="20"/>
          <w:szCs w:val="20"/>
          <w:rtl/>
        </w:rPr>
        <w:t>בן</w:t>
      </w:r>
      <w:r w:rsidRPr="00467809">
        <w:rPr>
          <w:rFonts w:cs="Arial"/>
          <w:sz w:val="20"/>
          <w:szCs w:val="20"/>
          <w:rtl/>
        </w:rPr>
        <w:t xml:space="preserve"> </w:t>
      </w:r>
      <w:r w:rsidRPr="00467809">
        <w:rPr>
          <w:rFonts w:cs="Arial" w:hint="cs"/>
          <w:sz w:val="20"/>
          <w:szCs w:val="20"/>
          <w:rtl/>
        </w:rPr>
        <w:t>פלוני</w:t>
      </w:r>
      <w:r w:rsidRPr="00467809">
        <w:rPr>
          <w:rFonts w:cs="Arial"/>
          <w:sz w:val="20"/>
          <w:szCs w:val="20"/>
          <w:rtl/>
        </w:rPr>
        <w:t xml:space="preserve"> </w:t>
      </w:r>
      <w:r w:rsidRPr="00467809">
        <w:rPr>
          <w:rFonts w:cs="Arial" w:hint="cs"/>
          <w:sz w:val="20"/>
          <w:szCs w:val="20"/>
          <w:rtl/>
        </w:rPr>
        <w:t>כנסתי</w:t>
      </w:r>
      <w:r w:rsidRPr="00467809">
        <w:rPr>
          <w:rFonts w:cs="Arial"/>
          <w:sz w:val="20"/>
          <w:szCs w:val="20"/>
          <w:rtl/>
        </w:rPr>
        <w:t xml:space="preserve"> </w:t>
      </w:r>
      <w:r>
        <w:rPr>
          <w:rFonts w:cs="Arial" w:hint="cs"/>
          <w:sz w:val="20"/>
          <w:szCs w:val="20"/>
          <w:rtl/>
        </w:rPr>
        <w:t>ר'</w:t>
      </w:r>
      <w:r w:rsidRPr="00467809">
        <w:rPr>
          <w:rFonts w:cs="Arial"/>
          <w:sz w:val="20"/>
          <w:szCs w:val="20"/>
          <w:rtl/>
        </w:rPr>
        <w:t xml:space="preserve"> </w:t>
      </w:r>
      <w:r w:rsidRPr="00467809">
        <w:rPr>
          <w:rFonts w:cs="Arial" w:hint="cs"/>
          <w:sz w:val="20"/>
          <w:szCs w:val="20"/>
          <w:rtl/>
        </w:rPr>
        <w:t>זוז</w:t>
      </w:r>
      <w:r w:rsidRPr="00467809">
        <w:rPr>
          <w:rFonts w:cs="Arial"/>
          <w:sz w:val="20"/>
          <w:szCs w:val="20"/>
          <w:rtl/>
        </w:rPr>
        <w:t xml:space="preserve"> </w:t>
      </w:r>
      <w:r w:rsidRPr="00467809">
        <w:rPr>
          <w:rFonts w:cs="Arial" w:hint="cs"/>
          <w:sz w:val="20"/>
          <w:szCs w:val="20"/>
          <w:rtl/>
        </w:rPr>
        <w:t>מפירות</w:t>
      </w:r>
      <w:r w:rsidRPr="00467809">
        <w:rPr>
          <w:rFonts w:cs="Arial"/>
          <w:sz w:val="20"/>
          <w:szCs w:val="20"/>
          <w:rtl/>
        </w:rPr>
        <w:t xml:space="preserve"> </w:t>
      </w:r>
      <w:r w:rsidRPr="00467809">
        <w:rPr>
          <w:rFonts w:cs="Arial" w:hint="cs"/>
          <w:sz w:val="20"/>
          <w:szCs w:val="20"/>
          <w:rtl/>
        </w:rPr>
        <w:t>שביעית</w:t>
      </w:r>
      <w:r w:rsidRPr="00467809">
        <w:rPr>
          <w:rFonts w:cs="Arial"/>
          <w:sz w:val="20"/>
          <w:szCs w:val="20"/>
          <w:rtl/>
        </w:rPr>
        <w:t xml:space="preserve"> </w:t>
      </w:r>
      <w:r w:rsidRPr="00467809">
        <w:rPr>
          <w:rFonts w:cs="Arial" w:hint="cs"/>
          <w:sz w:val="20"/>
          <w:szCs w:val="20"/>
          <w:rtl/>
        </w:rPr>
        <w:t>והרי</w:t>
      </w:r>
      <w:r w:rsidRPr="00467809">
        <w:rPr>
          <w:rFonts w:cs="Arial"/>
          <w:sz w:val="20"/>
          <w:szCs w:val="20"/>
          <w:rtl/>
        </w:rPr>
        <w:t xml:space="preserve"> </w:t>
      </w:r>
      <w:r w:rsidRPr="00467809">
        <w:rPr>
          <w:rFonts w:cs="Arial" w:hint="cs"/>
          <w:sz w:val="20"/>
          <w:szCs w:val="20"/>
          <w:rtl/>
        </w:rPr>
        <w:t>הם</w:t>
      </w:r>
      <w:r w:rsidRPr="00467809">
        <w:rPr>
          <w:rFonts w:cs="Arial"/>
          <w:sz w:val="20"/>
          <w:szCs w:val="20"/>
          <w:rtl/>
        </w:rPr>
        <w:t xml:space="preserve"> </w:t>
      </w:r>
      <w:r w:rsidRPr="00467809">
        <w:rPr>
          <w:rFonts w:cs="Arial" w:hint="cs"/>
          <w:sz w:val="20"/>
          <w:szCs w:val="20"/>
          <w:rtl/>
        </w:rPr>
        <w:t>נתונים</w:t>
      </w:r>
      <w:r w:rsidRPr="00467809">
        <w:rPr>
          <w:rFonts w:cs="Arial"/>
          <w:sz w:val="20"/>
          <w:szCs w:val="20"/>
          <w:rtl/>
        </w:rPr>
        <w:t xml:space="preserve"> </w:t>
      </w:r>
      <w:r w:rsidRPr="00467809">
        <w:rPr>
          <w:rFonts w:cs="Arial" w:hint="cs"/>
          <w:sz w:val="20"/>
          <w:szCs w:val="20"/>
          <w:rtl/>
        </w:rPr>
        <w:t>במתנה</w:t>
      </w:r>
      <w:r w:rsidRPr="00467809">
        <w:rPr>
          <w:rFonts w:cs="Arial"/>
          <w:sz w:val="20"/>
          <w:szCs w:val="20"/>
          <w:rtl/>
        </w:rPr>
        <w:t xml:space="preserve"> </w:t>
      </w:r>
      <w:r w:rsidRPr="00467809">
        <w:rPr>
          <w:rFonts w:cs="Arial" w:hint="cs"/>
          <w:sz w:val="20"/>
          <w:szCs w:val="20"/>
          <w:rtl/>
        </w:rPr>
        <w:t>לעניים</w:t>
      </w:r>
      <w:r w:rsidRPr="00467809">
        <w:rPr>
          <w:rFonts w:cs="Arial"/>
          <w:sz w:val="20"/>
          <w:szCs w:val="20"/>
          <w:rtl/>
        </w:rPr>
        <w:t>.</w:t>
      </w:r>
      <w:r>
        <w:rPr>
          <w:rFonts w:cs="Arial" w:hint="cs"/>
          <w:sz w:val="20"/>
          <w:szCs w:val="20"/>
          <w:rtl/>
        </w:rPr>
        <w:t>"</w:t>
      </w:r>
    </w:p>
    <w:p w:rsidR="00F15C4E" w:rsidRDefault="00F15C4E" w:rsidP="00F15C4E">
      <w:pPr>
        <w:rPr>
          <w:sz w:val="20"/>
          <w:szCs w:val="20"/>
          <w:rtl/>
        </w:rPr>
      </w:pPr>
      <w:r>
        <w:rPr>
          <w:sz w:val="20"/>
          <w:szCs w:val="20"/>
          <w:rtl/>
        </w:rPr>
        <w:br/>
      </w:r>
      <w:r>
        <w:rPr>
          <w:rFonts w:hint="cs"/>
          <w:b/>
          <w:bCs/>
          <w:sz w:val="20"/>
          <w:szCs w:val="20"/>
          <w:rtl/>
        </w:rPr>
        <w:t xml:space="preserve">סעיף לג </w:t>
      </w:r>
      <w:r>
        <w:rPr>
          <w:b/>
          <w:bCs/>
          <w:sz w:val="20"/>
          <w:szCs w:val="20"/>
          <w:rtl/>
        </w:rPr>
        <w:t>–</w:t>
      </w:r>
      <w:r>
        <w:rPr>
          <w:rFonts w:hint="cs"/>
          <w:b/>
          <w:bCs/>
          <w:sz w:val="20"/>
          <w:szCs w:val="20"/>
          <w:rtl/>
        </w:rPr>
        <w:t xml:space="preserve"> חזרת מועלים בשבועה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שבועות (ז, ד) "</w:t>
      </w:r>
      <w:r w:rsidRPr="0005295C">
        <w:rPr>
          <w:rFonts w:cs="Arial" w:hint="cs"/>
          <w:sz w:val="20"/>
          <w:szCs w:val="20"/>
          <w:rtl/>
        </w:rPr>
        <w:t>החשוד</w:t>
      </w:r>
      <w:r w:rsidRPr="0005295C">
        <w:rPr>
          <w:rFonts w:cs="Arial"/>
          <w:sz w:val="20"/>
          <w:szCs w:val="20"/>
          <w:rtl/>
        </w:rPr>
        <w:t xml:space="preserve"> </w:t>
      </w:r>
      <w:r w:rsidRPr="0005295C">
        <w:rPr>
          <w:rFonts w:cs="Arial" w:hint="cs"/>
          <w:sz w:val="20"/>
          <w:szCs w:val="20"/>
          <w:rtl/>
        </w:rPr>
        <w:t>בשבועה</w:t>
      </w:r>
      <w:r w:rsidRPr="0005295C">
        <w:rPr>
          <w:rFonts w:cs="Arial"/>
          <w:sz w:val="20"/>
          <w:szCs w:val="20"/>
          <w:rtl/>
        </w:rPr>
        <w:t xml:space="preserve"> </w:t>
      </w:r>
      <w:r w:rsidRPr="0005295C">
        <w:rPr>
          <w:rFonts w:cs="Arial" w:hint="cs"/>
          <w:sz w:val="20"/>
          <w:szCs w:val="20"/>
          <w:rtl/>
        </w:rPr>
        <w:t>מאימתי</w:t>
      </w:r>
      <w:r w:rsidRPr="0005295C">
        <w:rPr>
          <w:rFonts w:cs="Arial"/>
          <w:sz w:val="20"/>
          <w:szCs w:val="20"/>
          <w:rtl/>
        </w:rPr>
        <w:t xml:space="preserve"> </w:t>
      </w:r>
      <w:r w:rsidRPr="0005295C">
        <w:rPr>
          <w:rFonts w:cs="Arial" w:hint="cs"/>
          <w:sz w:val="20"/>
          <w:szCs w:val="20"/>
          <w:rtl/>
        </w:rPr>
        <w:t>מקבלין</w:t>
      </w:r>
      <w:r w:rsidRPr="0005295C">
        <w:rPr>
          <w:rFonts w:cs="Arial"/>
          <w:sz w:val="20"/>
          <w:szCs w:val="20"/>
          <w:rtl/>
        </w:rPr>
        <w:t xml:space="preserve"> </w:t>
      </w:r>
      <w:r w:rsidRPr="0005295C">
        <w:rPr>
          <w:rFonts w:cs="Arial" w:hint="cs"/>
          <w:sz w:val="20"/>
          <w:szCs w:val="20"/>
          <w:rtl/>
        </w:rPr>
        <w:t>אותו</w:t>
      </w:r>
      <w:r w:rsidRPr="0005295C">
        <w:rPr>
          <w:rFonts w:cs="Arial"/>
          <w:sz w:val="20"/>
          <w:szCs w:val="20"/>
          <w:rtl/>
        </w:rPr>
        <w:t xml:space="preserve"> </w:t>
      </w:r>
      <w:r w:rsidRPr="0005295C">
        <w:rPr>
          <w:rFonts w:cs="Arial" w:hint="cs"/>
          <w:sz w:val="20"/>
          <w:szCs w:val="20"/>
          <w:rtl/>
        </w:rPr>
        <w:t>משיבוא</w:t>
      </w:r>
      <w:r w:rsidRPr="0005295C">
        <w:rPr>
          <w:rFonts w:cs="Arial"/>
          <w:sz w:val="20"/>
          <w:szCs w:val="20"/>
          <w:rtl/>
        </w:rPr>
        <w:t xml:space="preserve"> </w:t>
      </w:r>
      <w:r w:rsidRPr="0005295C">
        <w:rPr>
          <w:rFonts w:cs="Arial" w:hint="cs"/>
          <w:sz w:val="20"/>
          <w:szCs w:val="20"/>
          <w:rtl/>
        </w:rPr>
        <w:t>בב</w:t>
      </w:r>
      <w:r>
        <w:rPr>
          <w:rFonts w:cs="Arial" w:hint="cs"/>
          <w:sz w:val="20"/>
          <w:szCs w:val="20"/>
          <w:rtl/>
        </w:rPr>
        <w:t>ית דין</w:t>
      </w:r>
      <w:r w:rsidRPr="0005295C">
        <w:rPr>
          <w:rFonts w:cs="Arial"/>
          <w:sz w:val="20"/>
          <w:szCs w:val="20"/>
          <w:rtl/>
        </w:rPr>
        <w:t xml:space="preserve"> </w:t>
      </w:r>
      <w:r w:rsidRPr="0005295C">
        <w:rPr>
          <w:rFonts w:cs="Arial" w:hint="cs"/>
          <w:sz w:val="20"/>
          <w:szCs w:val="20"/>
          <w:rtl/>
        </w:rPr>
        <w:t>ויאמר</w:t>
      </w:r>
      <w:r w:rsidRPr="0005295C">
        <w:rPr>
          <w:rFonts w:cs="Arial"/>
          <w:sz w:val="20"/>
          <w:szCs w:val="20"/>
          <w:rtl/>
        </w:rPr>
        <w:t xml:space="preserve"> </w:t>
      </w:r>
      <w:r w:rsidRPr="0005295C">
        <w:rPr>
          <w:rFonts w:cs="Arial" w:hint="cs"/>
          <w:sz w:val="20"/>
          <w:szCs w:val="20"/>
          <w:rtl/>
        </w:rPr>
        <w:t>חשוד</w:t>
      </w:r>
      <w:r w:rsidRPr="0005295C">
        <w:rPr>
          <w:rFonts w:cs="Arial"/>
          <w:sz w:val="20"/>
          <w:szCs w:val="20"/>
          <w:rtl/>
        </w:rPr>
        <w:t xml:space="preserve"> </w:t>
      </w:r>
      <w:r w:rsidRPr="0005295C">
        <w:rPr>
          <w:rFonts w:cs="Arial" w:hint="cs"/>
          <w:sz w:val="20"/>
          <w:szCs w:val="20"/>
          <w:rtl/>
        </w:rPr>
        <w:t>אני</w:t>
      </w:r>
      <w:r>
        <w:rPr>
          <w:rFonts w:cs="Arial" w:hint="cs"/>
          <w:sz w:val="20"/>
          <w:szCs w:val="20"/>
          <w:rtl/>
        </w:rPr>
        <w:t xml:space="preserve">... </w:t>
      </w:r>
      <w:r w:rsidRPr="0005295C">
        <w:rPr>
          <w:rFonts w:cs="Arial" w:hint="cs"/>
          <w:sz w:val="20"/>
          <w:szCs w:val="20"/>
          <w:rtl/>
        </w:rPr>
        <w:t>אלא</w:t>
      </w:r>
      <w:r w:rsidRPr="0005295C">
        <w:rPr>
          <w:rFonts w:cs="Arial"/>
          <w:sz w:val="20"/>
          <w:szCs w:val="20"/>
          <w:rtl/>
        </w:rPr>
        <w:t xml:space="preserve"> </w:t>
      </w:r>
      <w:r w:rsidRPr="0005295C">
        <w:rPr>
          <w:rFonts w:cs="Arial" w:hint="cs"/>
          <w:sz w:val="20"/>
          <w:szCs w:val="20"/>
          <w:rtl/>
        </w:rPr>
        <w:t>כן</w:t>
      </w:r>
      <w:r w:rsidRPr="0005295C">
        <w:rPr>
          <w:rFonts w:cs="Arial"/>
          <w:sz w:val="20"/>
          <w:szCs w:val="20"/>
          <w:rtl/>
        </w:rPr>
        <w:t xml:space="preserve"> </w:t>
      </w:r>
      <w:r w:rsidRPr="0005295C">
        <w:rPr>
          <w:rFonts w:cs="Arial" w:hint="cs"/>
          <w:sz w:val="20"/>
          <w:szCs w:val="20"/>
          <w:rtl/>
        </w:rPr>
        <w:t>אנן</w:t>
      </w:r>
      <w:r w:rsidRPr="0005295C">
        <w:rPr>
          <w:rFonts w:cs="Arial"/>
          <w:sz w:val="20"/>
          <w:szCs w:val="20"/>
          <w:rtl/>
        </w:rPr>
        <w:t xml:space="preserve"> </w:t>
      </w:r>
      <w:r w:rsidRPr="0005295C">
        <w:rPr>
          <w:rFonts w:cs="Arial" w:hint="cs"/>
          <w:sz w:val="20"/>
          <w:szCs w:val="20"/>
          <w:rtl/>
        </w:rPr>
        <w:t>קיימין</w:t>
      </w:r>
      <w:r w:rsidRPr="0005295C">
        <w:rPr>
          <w:rFonts w:cs="Arial"/>
          <w:sz w:val="20"/>
          <w:szCs w:val="20"/>
          <w:rtl/>
        </w:rPr>
        <w:t xml:space="preserve"> </w:t>
      </w:r>
      <w:r w:rsidRPr="0005295C">
        <w:rPr>
          <w:rFonts w:cs="Arial" w:hint="cs"/>
          <w:sz w:val="20"/>
          <w:szCs w:val="20"/>
          <w:rtl/>
        </w:rPr>
        <w:t>בהוא</w:t>
      </w:r>
      <w:r w:rsidRPr="0005295C">
        <w:rPr>
          <w:rFonts w:cs="Arial"/>
          <w:sz w:val="20"/>
          <w:szCs w:val="20"/>
          <w:rtl/>
        </w:rPr>
        <w:t xml:space="preserve"> </w:t>
      </w:r>
      <w:r w:rsidRPr="0005295C">
        <w:rPr>
          <w:rFonts w:cs="Arial" w:hint="cs"/>
          <w:sz w:val="20"/>
          <w:szCs w:val="20"/>
          <w:rtl/>
        </w:rPr>
        <w:t>דאזל</w:t>
      </w:r>
      <w:r w:rsidRPr="0005295C">
        <w:rPr>
          <w:rFonts w:cs="Arial"/>
          <w:sz w:val="20"/>
          <w:szCs w:val="20"/>
          <w:rtl/>
        </w:rPr>
        <w:t xml:space="preserve"> </w:t>
      </w:r>
      <w:r w:rsidRPr="0005295C">
        <w:rPr>
          <w:rFonts w:cs="Arial" w:hint="cs"/>
          <w:sz w:val="20"/>
          <w:szCs w:val="20"/>
          <w:rtl/>
        </w:rPr>
        <w:t>מידון</w:t>
      </w:r>
      <w:r w:rsidRPr="0005295C">
        <w:rPr>
          <w:rFonts w:cs="Arial"/>
          <w:sz w:val="20"/>
          <w:szCs w:val="20"/>
          <w:rtl/>
        </w:rPr>
        <w:t xml:space="preserve"> </w:t>
      </w:r>
      <w:r w:rsidRPr="0005295C">
        <w:rPr>
          <w:rFonts w:cs="Arial" w:hint="cs"/>
          <w:sz w:val="20"/>
          <w:szCs w:val="20"/>
          <w:rtl/>
        </w:rPr>
        <w:t>בבית</w:t>
      </w:r>
      <w:r w:rsidRPr="0005295C">
        <w:rPr>
          <w:rFonts w:cs="Arial"/>
          <w:sz w:val="20"/>
          <w:szCs w:val="20"/>
          <w:rtl/>
        </w:rPr>
        <w:t xml:space="preserve"> </w:t>
      </w:r>
      <w:r w:rsidRPr="0005295C">
        <w:rPr>
          <w:rFonts w:cs="Arial" w:hint="cs"/>
          <w:sz w:val="20"/>
          <w:szCs w:val="20"/>
          <w:rtl/>
        </w:rPr>
        <w:t>דין</w:t>
      </w:r>
      <w:r w:rsidRPr="0005295C">
        <w:rPr>
          <w:rFonts w:cs="Arial"/>
          <w:sz w:val="20"/>
          <w:szCs w:val="20"/>
          <w:rtl/>
        </w:rPr>
        <w:t xml:space="preserve"> </w:t>
      </w:r>
      <w:r w:rsidRPr="0005295C">
        <w:rPr>
          <w:rFonts w:cs="Arial" w:hint="cs"/>
          <w:sz w:val="20"/>
          <w:szCs w:val="20"/>
          <w:rtl/>
        </w:rPr>
        <w:t>דלא</w:t>
      </w:r>
      <w:r w:rsidRPr="0005295C">
        <w:rPr>
          <w:rFonts w:cs="Arial"/>
          <w:sz w:val="20"/>
          <w:szCs w:val="20"/>
          <w:rtl/>
        </w:rPr>
        <w:t xml:space="preserve"> </w:t>
      </w:r>
      <w:r w:rsidRPr="0005295C">
        <w:rPr>
          <w:rFonts w:cs="Arial" w:hint="cs"/>
          <w:sz w:val="20"/>
          <w:szCs w:val="20"/>
          <w:rtl/>
        </w:rPr>
        <w:t>חכמין</w:t>
      </w:r>
      <w:r w:rsidRPr="0005295C">
        <w:rPr>
          <w:rFonts w:cs="Arial"/>
          <w:sz w:val="20"/>
          <w:szCs w:val="20"/>
          <w:rtl/>
        </w:rPr>
        <w:t xml:space="preserve"> </w:t>
      </w:r>
      <w:r w:rsidRPr="0005295C">
        <w:rPr>
          <w:rFonts w:cs="Arial" w:hint="cs"/>
          <w:sz w:val="20"/>
          <w:szCs w:val="20"/>
          <w:rtl/>
        </w:rPr>
        <w:t>ליה</w:t>
      </w:r>
      <w:r w:rsidRPr="0005295C">
        <w:rPr>
          <w:rFonts w:cs="Arial"/>
          <w:sz w:val="20"/>
          <w:szCs w:val="20"/>
          <w:rtl/>
        </w:rPr>
        <w:t xml:space="preserve"> </w:t>
      </w:r>
      <w:r w:rsidRPr="0005295C">
        <w:rPr>
          <w:rFonts w:cs="Arial" w:hint="cs"/>
          <w:sz w:val="20"/>
          <w:szCs w:val="20"/>
          <w:rtl/>
        </w:rPr>
        <w:t>ויימר</w:t>
      </w:r>
      <w:r w:rsidRPr="0005295C">
        <w:rPr>
          <w:rFonts w:cs="Arial"/>
          <w:sz w:val="20"/>
          <w:szCs w:val="20"/>
          <w:rtl/>
        </w:rPr>
        <w:t xml:space="preserve"> </w:t>
      </w:r>
      <w:r w:rsidRPr="0005295C">
        <w:rPr>
          <w:rFonts w:cs="Arial" w:hint="cs"/>
          <w:sz w:val="20"/>
          <w:szCs w:val="20"/>
          <w:rtl/>
        </w:rPr>
        <w:t>לון</w:t>
      </w:r>
      <w:r w:rsidRPr="0005295C">
        <w:rPr>
          <w:rFonts w:cs="Arial"/>
          <w:sz w:val="20"/>
          <w:szCs w:val="20"/>
          <w:rtl/>
        </w:rPr>
        <w:t xml:space="preserve"> </w:t>
      </w:r>
      <w:r w:rsidRPr="0005295C">
        <w:rPr>
          <w:rFonts w:cs="Arial" w:hint="cs"/>
          <w:sz w:val="20"/>
          <w:szCs w:val="20"/>
          <w:rtl/>
        </w:rPr>
        <w:t>ההוא</w:t>
      </w:r>
      <w:r w:rsidRPr="0005295C">
        <w:rPr>
          <w:rFonts w:cs="Arial"/>
          <w:sz w:val="20"/>
          <w:szCs w:val="20"/>
          <w:rtl/>
        </w:rPr>
        <w:t xml:space="preserve"> </w:t>
      </w:r>
      <w:r w:rsidRPr="0005295C">
        <w:rPr>
          <w:rFonts w:cs="Arial" w:hint="cs"/>
          <w:sz w:val="20"/>
          <w:szCs w:val="20"/>
          <w:rtl/>
        </w:rPr>
        <w:t>גברא</w:t>
      </w:r>
      <w:r w:rsidRPr="0005295C">
        <w:rPr>
          <w:rFonts w:cs="Arial"/>
          <w:sz w:val="20"/>
          <w:szCs w:val="20"/>
          <w:rtl/>
        </w:rPr>
        <w:t xml:space="preserve"> </w:t>
      </w:r>
      <w:r w:rsidRPr="0005295C">
        <w:rPr>
          <w:rFonts w:cs="Arial" w:hint="cs"/>
          <w:sz w:val="20"/>
          <w:szCs w:val="20"/>
          <w:rtl/>
        </w:rPr>
        <w:t>חשוד</w:t>
      </w:r>
      <w:r w:rsidRPr="0005295C">
        <w:rPr>
          <w:rFonts w:cs="Arial"/>
          <w:sz w:val="20"/>
          <w:szCs w:val="20"/>
          <w:rtl/>
        </w:rPr>
        <w:t xml:space="preserve"> </w:t>
      </w:r>
      <w:r w:rsidRPr="0005295C">
        <w:rPr>
          <w:rFonts w:cs="Arial" w:hint="cs"/>
          <w:sz w:val="20"/>
          <w:szCs w:val="20"/>
          <w:rtl/>
        </w:rPr>
        <w:t>הוא</w:t>
      </w:r>
      <w:r w:rsidRPr="0005295C">
        <w:rPr>
          <w:rFonts w:cs="Arial"/>
          <w:sz w:val="20"/>
          <w:szCs w:val="20"/>
          <w:rtl/>
        </w:rPr>
        <w:t xml:space="preserve">. </w:t>
      </w:r>
      <w:r w:rsidRPr="0005295C">
        <w:rPr>
          <w:rFonts w:cs="Arial" w:hint="cs"/>
          <w:sz w:val="20"/>
          <w:szCs w:val="20"/>
          <w:rtl/>
        </w:rPr>
        <w:t>אף</w:t>
      </w:r>
      <w:r w:rsidRPr="0005295C">
        <w:rPr>
          <w:rFonts w:cs="Arial"/>
          <w:sz w:val="20"/>
          <w:szCs w:val="20"/>
          <w:rtl/>
        </w:rPr>
        <w:t xml:space="preserve"> </w:t>
      </w:r>
      <w:r w:rsidRPr="0005295C">
        <w:rPr>
          <w:rFonts w:cs="Arial" w:hint="cs"/>
          <w:sz w:val="20"/>
          <w:szCs w:val="20"/>
          <w:rtl/>
        </w:rPr>
        <w:t>בהוא</w:t>
      </w:r>
      <w:r w:rsidRPr="0005295C">
        <w:rPr>
          <w:rFonts w:cs="Arial"/>
          <w:sz w:val="20"/>
          <w:szCs w:val="20"/>
          <w:rtl/>
        </w:rPr>
        <w:t xml:space="preserve"> </w:t>
      </w:r>
      <w:r w:rsidRPr="0005295C">
        <w:rPr>
          <w:rFonts w:cs="Arial" w:hint="cs"/>
          <w:sz w:val="20"/>
          <w:szCs w:val="20"/>
          <w:rtl/>
        </w:rPr>
        <w:t>דקאים</w:t>
      </w:r>
      <w:r w:rsidRPr="0005295C">
        <w:rPr>
          <w:rFonts w:cs="Arial"/>
          <w:sz w:val="20"/>
          <w:szCs w:val="20"/>
          <w:rtl/>
        </w:rPr>
        <w:t xml:space="preserve"> </w:t>
      </w:r>
      <w:r w:rsidRPr="0005295C">
        <w:rPr>
          <w:rFonts w:cs="Arial" w:hint="cs"/>
          <w:sz w:val="20"/>
          <w:szCs w:val="20"/>
          <w:rtl/>
        </w:rPr>
        <w:t>וחייב</w:t>
      </w:r>
      <w:r w:rsidRPr="0005295C">
        <w:rPr>
          <w:rFonts w:cs="Arial"/>
          <w:sz w:val="20"/>
          <w:szCs w:val="20"/>
          <w:rtl/>
        </w:rPr>
        <w:t xml:space="preserve"> </w:t>
      </w:r>
      <w:r w:rsidRPr="0005295C">
        <w:rPr>
          <w:rFonts w:cs="Arial" w:hint="cs"/>
          <w:sz w:val="20"/>
          <w:szCs w:val="20"/>
          <w:rtl/>
        </w:rPr>
        <w:t>ליה</w:t>
      </w:r>
      <w:r w:rsidRPr="0005295C">
        <w:rPr>
          <w:rFonts w:cs="Arial"/>
          <w:sz w:val="20"/>
          <w:szCs w:val="20"/>
          <w:rtl/>
        </w:rPr>
        <w:t xml:space="preserve"> </w:t>
      </w:r>
      <w:r w:rsidRPr="0005295C">
        <w:rPr>
          <w:rFonts w:cs="Arial" w:hint="cs"/>
          <w:sz w:val="20"/>
          <w:szCs w:val="20"/>
          <w:rtl/>
        </w:rPr>
        <w:t>שבועה</w:t>
      </w:r>
      <w:r w:rsidRPr="0005295C">
        <w:rPr>
          <w:rFonts w:cs="Arial"/>
          <w:sz w:val="20"/>
          <w:szCs w:val="20"/>
          <w:rtl/>
        </w:rPr>
        <w:t xml:space="preserve"> </w:t>
      </w:r>
      <w:r w:rsidRPr="0005295C">
        <w:rPr>
          <w:rFonts w:cs="Arial" w:hint="cs"/>
          <w:sz w:val="20"/>
          <w:szCs w:val="20"/>
          <w:rtl/>
        </w:rPr>
        <w:t>ומחליה</w:t>
      </w:r>
      <w:r w:rsidRPr="0005295C">
        <w:rPr>
          <w:rFonts w:cs="Arial"/>
          <w:sz w:val="20"/>
          <w:szCs w:val="20"/>
          <w:rtl/>
        </w:rPr>
        <w:t xml:space="preserve"> </w:t>
      </w:r>
      <w:r w:rsidRPr="0005295C">
        <w:rPr>
          <w:rFonts w:cs="Arial" w:hint="cs"/>
          <w:sz w:val="20"/>
          <w:szCs w:val="20"/>
          <w:rtl/>
        </w:rPr>
        <w:t>עליה</w:t>
      </w:r>
      <w:r>
        <w:rPr>
          <w:rFonts w:cs="Arial" w:hint="cs"/>
          <w:sz w:val="20"/>
          <w:szCs w:val="20"/>
          <w:rtl/>
        </w:rPr>
        <w:t>."</w:t>
      </w:r>
      <w:r>
        <w:rPr>
          <w:sz w:val="20"/>
          <w:szCs w:val="20"/>
          <w:rtl/>
        </w:rPr>
        <w:br/>
      </w:r>
      <w:r w:rsidRPr="00C6372F">
        <w:rPr>
          <w:rFonts w:hint="cs"/>
          <w:sz w:val="20"/>
          <w:szCs w:val="20"/>
          <w:u w:val="single"/>
          <w:rtl/>
        </w:rPr>
        <w:t>הסבר</w:t>
      </w:r>
      <w:r>
        <w:rPr>
          <w:rFonts w:hint="cs"/>
          <w:sz w:val="20"/>
          <w:szCs w:val="20"/>
          <w:rtl/>
        </w:rPr>
        <w:t xml:space="preserve"> </w:t>
      </w:r>
      <w:r w:rsidRPr="0005295C">
        <w:rPr>
          <w:rFonts w:hint="cs"/>
          <w:sz w:val="18"/>
          <w:szCs w:val="18"/>
          <w:rtl/>
        </w:rPr>
        <w:t xml:space="preserve">(ע"פ </w:t>
      </w:r>
      <w:r w:rsidRPr="00C6372F">
        <w:rPr>
          <w:rFonts w:hint="cs"/>
          <w:b/>
          <w:bCs/>
          <w:sz w:val="18"/>
          <w:szCs w:val="18"/>
          <w:rtl/>
        </w:rPr>
        <w:t>הפני משה</w:t>
      </w:r>
      <w:r w:rsidRPr="0005295C">
        <w:rPr>
          <w:rFonts w:hint="cs"/>
          <w:sz w:val="18"/>
          <w:szCs w:val="18"/>
          <w:rtl/>
        </w:rPr>
        <w:t xml:space="preserve">) </w:t>
      </w:r>
      <w:r>
        <w:rPr>
          <w:sz w:val="20"/>
          <w:szCs w:val="20"/>
          <w:rtl/>
        </w:rPr>
        <w:t>–</w:t>
      </w:r>
      <w:r>
        <w:rPr>
          <w:rFonts w:hint="cs"/>
          <w:sz w:val="20"/>
          <w:szCs w:val="20"/>
          <w:rtl/>
        </w:rPr>
        <w:t xml:space="preserve"> מדובר בחשוד שהתחייב שבועה בבית דין שאין מכיר אותו, שהרי בי"ד שמכיר אותו לא יטיל עליו שבועה, ומכיוון שידע בעצמו שפסול ויתר על השבועה ושילם ובכך חזר להכשרו.</w:t>
      </w:r>
    </w:p>
    <w:p w:rsidR="00F15C4E" w:rsidRDefault="00F15C4E" w:rsidP="00F15C4E">
      <w:pPr>
        <w:rPr>
          <w:sz w:val="20"/>
          <w:szCs w:val="20"/>
          <w:rtl/>
        </w:rPr>
      </w:pPr>
      <w:r>
        <w:rPr>
          <w:rFonts w:hint="cs"/>
          <w:sz w:val="20"/>
          <w:szCs w:val="20"/>
          <w:u w:val="single"/>
          <w:rtl/>
        </w:rPr>
        <w:t>שיטות הראשונים</w:t>
      </w:r>
      <w:r>
        <w:rPr>
          <w:rFonts w:hint="cs"/>
          <w:sz w:val="20"/>
          <w:szCs w:val="20"/>
          <w:u w:val="single"/>
          <w:rtl/>
        </w:rPr>
        <w:br/>
      </w:r>
      <w:r>
        <w:rPr>
          <w:rFonts w:hint="cs"/>
          <w:sz w:val="20"/>
          <w:szCs w:val="20"/>
          <w:rtl/>
        </w:rPr>
        <w:t xml:space="preserve">א. </w:t>
      </w:r>
      <w:r w:rsidRPr="001B65C0">
        <w:rPr>
          <w:rFonts w:hint="cs"/>
          <w:b/>
          <w:bCs/>
          <w:sz w:val="20"/>
          <w:szCs w:val="20"/>
          <w:rtl/>
        </w:rPr>
        <w:t>רמב"ם וטור</w:t>
      </w:r>
      <w:r>
        <w:rPr>
          <w:rFonts w:hint="cs"/>
          <w:sz w:val="20"/>
          <w:szCs w:val="20"/>
          <w:rtl/>
        </w:rPr>
        <w:t xml:space="preserve"> </w:t>
      </w:r>
      <w:r>
        <w:rPr>
          <w:sz w:val="20"/>
          <w:szCs w:val="20"/>
          <w:rtl/>
        </w:rPr>
        <w:t>–</w:t>
      </w:r>
      <w:r>
        <w:rPr>
          <w:rFonts w:hint="cs"/>
          <w:sz w:val="20"/>
          <w:szCs w:val="20"/>
          <w:rtl/>
        </w:rPr>
        <w:t xml:space="preserve"> חזרת מועל בשבועה נעשית כמבואר בירושלמי, וכ"פ </w:t>
      </w:r>
      <w:r w:rsidRPr="00E419EF">
        <w:rPr>
          <w:rFonts w:hint="cs"/>
          <w:b/>
          <w:bCs/>
          <w:sz w:val="20"/>
          <w:szCs w:val="20"/>
          <w:rtl/>
        </w:rPr>
        <w:t>המחבר</w:t>
      </w:r>
      <w:r>
        <w:rPr>
          <w:rFonts w:hint="cs"/>
          <w:sz w:val="20"/>
          <w:szCs w:val="20"/>
          <w:rtl/>
        </w:rPr>
        <w:t>.</w:t>
      </w:r>
      <w:r>
        <w:rPr>
          <w:sz w:val="20"/>
          <w:szCs w:val="20"/>
          <w:u w:val="single"/>
          <w:rtl/>
        </w:rPr>
        <w:br/>
      </w:r>
      <w:r>
        <w:rPr>
          <w:rFonts w:hint="cs"/>
          <w:sz w:val="20"/>
          <w:szCs w:val="20"/>
          <w:rtl/>
        </w:rPr>
        <w:t xml:space="preserve">ב. </w:t>
      </w:r>
      <w:r w:rsidRPr="001B65C0">
        <w:rPr>
          <w:rFonts w:hint="cs"/>
          <w:b/>
          <w:bCs/>
          <w:sz w:val="20"/>
          <w:szCs w:val="20"/>
          <w:rtl/>
        </w:rPr>
        <w:t>הגהות אשר"י</w:t>
      </w:r>
      <w:r>
        <w:rPr>
          <w:rFonts w:hint="cs"/>
          <w:sz w:val="20"/>
          <w:szCs w:val="20"/>
          <w:rtl/>
        </w:rPr>
        <w:t xml:space="preserve"> </w:t>
      </w:r>
      <w:r>
        <w:rPr>
          <w:sz w:val="20"/>
          <w:szCs w:val="20"/>
          <w:rtl/>
        </w:rPr>
        <w:t>–</w:t>
      </w:r>
      <w:r>
        <w:rPr>
          <w:rFonts w:hint="cs"/>
          <w:sz w:val="20"/>
          <w:szCs w:val="20"/>
          <w:rtl/>
        </w:rPr>
        <w:t xml:space="preserve"> חזרת מועל בשבועה היא ע"י שיחזיר את הכסף, וספק האם עליו להגיע לבי"ד ולוותר על </w:t>
      </w:r>
      <w:r>
        <w:rPr>
          <w:rFonts w:hint="cs"/>
          <w:sz w:val="20"/>
          <w:szCs w:val="20"/>
          <w:rtl/>
        </w:rPr>
        <w:lastRenderedPageBreak/>
        <w:t>שבועה כדברי הירושלמי הנ"ל.</w:t>
      </w:r>
      <w:r>
        <w:rPr>
          <w:sz w:val="20"/>
          <w:szCs w:val="20"/>
          <w:rtl/>
        </w:rPr>
        <w:br/>
      </w:r>
      <w:r w:rsidRPr="001B65C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ייתכן שהירושלמי איירי דווקא בחשוד על שבועת ביטוי שאין בה רווח ממון.</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419EF">
        <w:rPr>
          <w:rFonts w:cs="Arial" w:hint="cs"/>
          <w:sz w:val="20"/>
          <w:szCs w:val="20"/>
          <w:rtl/>
        </w:rPr>
        <w:t>מאימתי</w:t>
      </w:r>
      <w:r w:rsidRPr="00E419EF">
        <w:rPr>
          <w:rFonts w:cs="Arial"/>
          <w:sz w:val="20"/>
          <w:szCs w:val="20"/>
          <w:rtl/>
        </w:rPr>
        <w:t xml:space="preserve"> </w:t>
      </w:r>
      <w:r w:rsidRPr="00E419EF">
        <w:rPr>
          <w:rFonts w:cs="Arial" w:hint="cs"/>
          <w:sz w:val="20"/>
          <w:szCs w:val="20"/>
          <w:rtl/>
        </w:rPr>
        <w:t>חזרת</w:t>
      </w:r>
      <w:r w:rsidRPr="00E419EF">
        <w:rPr>
          <w:rFonts w:cs="Arial"/>
          <w:sz w:val="20"/>
          <w:szCs w:val="20"/>
          <w:rtl/>
        </w:rPr>
        <w:t xml:space="preserve"> </w:t>
      </w:r>
      <w:r w:rsidRPr="00E419EF">
        <w:rPr>
          <w:rFonts w:cs="Arial" w:hint="cs"/>
          <w:sz w:val="20"/>
          <w:szCs w:val="20"/>
          <w:rtl/>
        </w:rPr>
        <w:t>המועל</w:t>
      </w:r>
      <w:r w:rsidRPr="00E419EF">
        <w:rPr>
          <w:rFonts w:cs="Arial"/>
          <w:sz w:val="20"/>
          <w:szCs w:val="20"/>
          <w:rtl/>
        </w:rPr>
        <w:t xml:space="preserve"> </w:t>
      </w:r>
      <w:r w:rsidRPr="00E419EF">
        <w:rPr>
          <w:rFonts w:cs="Arial" w:hint="cs"/>
          <w:sz w:val="20"/>
          <w:szCs w:val="20"/>
          <w:rtl/>
        </w:rPr>
        <w:t>בשבועה</w:t>
      </w:r>
      <w:r w:rsidRPr="00E419EF">
        <w:rPr>
          <w:rFonts w:cs="Arial"/>
          <w:sz w:val="20"/>
          <w:szCs w:val="20"/>
          <w:rtl/>
        </w:rPr>
        <w:t xml:space="preserve">, </w:t>
      </w:r>
      <w:r w:rsidRPr="00E419EF">
        <w:rPr>
          <w:rFonts w:cs="Arial" w:hint="cs"/>
          <w:sz w:val="20"/>
          <w:szCs w:val="20"/>
          <w:rtl/>
        </w:rPr>
        <w:t>משיבא</w:t>
      </w:r>
      <w:r w:rsidRPr="00E419EF">
        <w:rPr>
          <w:rFonts w:cs="Arial"/>
          <w:sz w:val="20"/>
          <w:szCs w:val="20"/>
          <w:rtl/>
        </w:rPr>
        <w:t xml:space="preserve"> </w:t>
      </w:r>
      <w:r w:rsidRPr="00E419EF">
        <w:rPr>
          <w:rFonts w:cs="Arial" w:hint="cs"/>
          <w:sz w:val="20"/>
          <w:szCs w:val="20"/>
          <w:rtl/>
        </w:rPr>
        <w:t>לבית</w:t>
      </w:r>
      <w:r w:rsidRPr="00E419EF">
        <w:rPr>
          <w:rFonts w:cs="Arial"/>
          <w:sz w:val="20"/>
          <w:szCs w:val="20"/>
          <w:rtl/>
        </w:rPr>
        <w:t xml:space="preserve"> </w:t>
      </w:r>
      <w:r w:rsidRPr="00E419EF">
        <w:rPr>
          <w:rFonts w:cs="Arial" w:hint="cs"/>
          <w:sz w:val="20"/>
          <w:szCs w:val="20"/>
          <w:rtl/>
        </w:rPr>
        <w:t>דין</w:t>
      </w:r>
      <w:r w:rsidRPr="00E419EF">
        <w:rPr>
          <w:rFonts w:cs="Arial"/>
          <w:sz w:val="20"/>
          <w:szCs w:val="20"/>
          <w:rtl/>
        </w:rPr>
        <w:t xml:space="preserve"> </w:t>
      </w:r>
      <w:r w:rsidRPr="00E419EF">
        <w:rPr>
          <w:rFonts w:cs="Arial" w:hint="cs"/>
          <w:sz w:val="20"/>
          <w:szCs w:val="20"/>
          <w:rtl/>
        </w:rPr>
        <w:t>שאין</w:t>
      </w:r>
      <w:r w:rsidRPr="00E419EF">
        <w:rPr>
          <w:rFonts w:cs="Arial"/>
          <w:sz w:val="20"/>
          <w:szCs w:val="20"/>
          <w:rtl/>
        </w:rPr>
        <w:t xml:space="preserve"> </w:t>
      </w:r>
      <w:r w:rsidRPr="00E419EF">
        <w:rPr>
          <w:rFonts w:cs="Arial" w:hint="cs"/>
          <w:sz w:val="20"/>
          <w:szCs w:val="20"/>
          <w:rtl/>
        </w:rPr>
        <w:t>מכירין</w:t>
      </w:r>
      <w:r w:rsidRPr="00E419EF">
        <w:rPr>
          <w:rFonts w:cs="Arial"/>
          <w:sz w:val="20"/>
          <w:szCs w:val="20"/>
          <w:rtl/>
        </w:rPr>
        <w:t xml:space="preserve"> </w:t>
      </w:r>
      <w:r w:rsidRPr="00E419EF">
        <w:rPr>
          <w:rFonts w:cs="Arial" w:hint="cs"/>
          <w:sz w:val="20"/>
          <w:szCs w:val="20"/>
          <w:rtl/>
        </w:rPr>
        <w:t>אותו</w:t>
      </w:r>
      <w:r w:rsidRPr="00E419EF">
        <w:rPr>
          <w:rFonts w:cs="Arial"/>
          <w:sz w:val="20"/>
          <w:szCs w:val="20"/>
          <w:rtl/>
        </w:rPr>
        <w:t xml:space="preserve"> </w:t>
      </w:r>
      <w:r w:rsidRPr="00E419EF">
        <w:rPr>
          <w:rFonts w:cs="Arial" w:hint="cs"/>
          <w:sz w:val="20"/>
          <w:szCs w:val="20"/>
          <w:rtl/>
        </w:rPr>
        <w:t>ויאמר</w:t>
      </w:r>
      <w:r w:rsidRPr="00E419EF">
        <w:rPr>
          <w:rFonts w:cs="Arial"/>
          <w:sz w:val="20"/>
          <w:szCs w:val="20"/>
          <w:rtl/>
        </w:rPr>
        <w:t xml:space="preserve"> </w:t>
      </w:r>
      <w:r w:rsidRPr="00E419EF">
        <w:rPr>
          <w:rFonts w:cs="Arial" w:hint="cs"/>
          <w:sz w:val="20"/>
          <w:szCs w:val="20"/>
          <w:rtl/>
        </w:rPr>
        <w:t>להם</w:t>
      </w:r>
      <w:r w:rsidRPr="00E419EF">
        <w:rPr>
          <w:rFonts w:cs="Arial"/>
          <w:sz w:val="20"/>
          <w:szCs w:val="20"/>
          <w:rtl/>
        </w:rPr>
        <w:t xml:space="preserve">: </w:t>
      </w:r>
      <w:r w:rsidRPr="00E419EF">
        <w:rPr>
          <w:rFonts w:cs="Arial" w:hint="cs"/>
          <w:sz w:val="20"/>
          <w:szCs w:val="20"/>
          <w:rtl/>
        </w:rPr>
        <w:t>חשוד</w:t>
      </w:r>
      <w:r w:rsidRPr="00E419EF">
        <w:rPr>
          <w:rFonts w:cs="Arial"/>
          <w:sz w:val="20"/>
          <w:szCs w:val="20"/>
          <w:rtl/>
        </w:rPr>
        <w:t xml:space="preserve"> </w:t>
      </w:r>
      <w:r w:rsidRPr="00E419EF">
        <w:rPr>
          <w:rFonts w:cs="Arial" w:hint="cs"/>
          <w:sz w:val="20"/>
          <w:szCs w:val="20"/>
          <w:rtl/>
        </w:rPr>
        <w:t>אני</w:t>
      </w:r>
      <w:r w:rsidRPr="00E419EF">
        <w:rPr>
          <w:rFonts w:cs="Arial"/>
          <w:sz w:val="20"/>
          <w:szCs w:val="20"/>
          <w:rtl/>
        </w:rPr>
        <w:t xml:space="preserve">, </w:t>
      </w:r>
      <w:r w:rsidRPr="00E419EF">
        <w:rPr>
          <w:rFonts w:cs="Arial" w:hint="cs"/>
          <w:sz w:val="20"/>
          <w:szCs w:val="20"/>
          <w:rtl/>
        </w:rPr>
        <w:t>או</w:t>
      </w:r>
      <w:r w:rsidRPr="00E419EF">
        <w:rPr>
          <w:rFonts w:cs="Arial"/>
          <w:sz w:val="20"/>
          <w:szCs w:val="20"/>
          <w:rtl/>
        </w:rPr>
        <w:t xml:space="preserve"> </w:t>
      </w:r>
      <w:r w:rsidRPr="00E419EF">
        <w:rPr>
          <w:rFonts w:cs="Arial" w:hint="cs"/>
          <w:sz w:val="20"/>
          <w:szCs w:val="20"/>
          <w:rtl/>
        </w:rPr>
        <w:t>יתחייב</w:t>
      </w:r>
      <w:r w:rsidRPr="00E419EF">
        <w:rPr>
          <w:rFonts w:cs="Arial"/>
          <w:sz w:val="20"/>
          <w:szCs w:val="20"/>
          <w:rtl/>
        </w:rPr>
        <w:t xml:space="preserve"> </w:t>
      </w:r>
      <w:r w:rsidRPr="00E419EF">
        <w:rPr>
          <w:rFonts w:cs="Arial" w:hint="cs"/>
          <w:sz w:val="20"/>
          <w:szCs w:val="20"/>
          <w:rtl/>
        </w:rPr>
        <w:t>שבועה</w:t>
      </w:r>
      <w:r w:rsidRPr="00E419EF">
        <w:rPr>
          <w:rFonts w:cs="Arial"/>
          <w:sz w:val="20"/>
          <w:szCs w:val="20"/>
          <w:rtl/>
        </w:rPr>
        <w:t xml:space="preserve"> </w:t>
      </w:r>
      <w:r w:rsidRPr="00E419EF">
        <w:rPr>
          <w:rFonts w:cs="Arial" w:hint="cs"/>
          <w:sz w:val="20"/>
          <w:szCs w:val="20"/>
          <w:rtl/>
        </w:rPr>
        <w:t>בבית</w:t>
      </w:r>
      <w:r w:rsidRPr="00E419EF">
        <w:rPr>
          <w:rFonts w:cs="Arial"/>
          <w:sz w:val="20"/>
          <w:szCs w:val="20"/>
          <w:rtl/>
        </w:rPr>
        <w:t xml:space="preserve"> </w:t>
      </w:r>
      <w:r w:rsidRPr="00E419EF">
        <w:rPr>
          <w:rFonts w:cs="Arial" w:hint="cs"/>
          <w:sz w:val="20"/>
          <w:szCs w:val="20"/>
          <w:rtl/>
        </w:rPr>
        <w:t>דין</w:t>
      </w:r>
      <w:r w:rsidRPr="00E419EF">
        <w:rPr>
          <w:rFonts w:cs="Arial"/>
          <w:sz w:val="20"/>
          <w:szCs w:val="20"/>
          <w:rtl/>
        </w:rPr>
        <w:t xml:space="preserve"> </w:t>
      </w:r>
      <w:r w:rsidRPr="00E419EF">
        <w:rPr>
          <w:rFonts w:cs="Arial" w:hint="cs"/>
          <w:sz w:val="20"/>
          <w:szCs w:val="20"/>
          <w:rtl/>
        </w:rPr>
        <w:t>שאין</w:t>
      </w:r>
      <w:r w:rsidRPr="00E419EF">
        <w:rPr>
          <w:rFonts w:cs="Arial"/>
          <w:sz w:val="20"/>
          <w:szCs w:val="20"/>
          <w:rtl/>
        </w:rPr>
        <w:t xml:space="preserve"> </w:t>
      </w:r>
      <w:r w:rsidRPr="00E419EF">
        <w:rPr>
          <w:rFonts w:cs="Arial" w:hint="cs"/>
          <w:sz w:val="20"/>
          <w:szCs w:val="20"/>
          <w:rtl/>
        </w:rPr>
        <w:t>מכירין</w:t>
      </w:r>
      <w:r w:rsidRPr="00E419EF">
        <w:rPr>
          <w:rFonts w:cs="Arial"/>
          <w:sz w:val="20"/>
          <w:szCs w:val="20"/>
          <w:rtl/>
        </w:rPr>
        <w:t xml:space="preserve"> </w:t>
      </w:r>
      <w:r w:rsidRPr="00E419EF">
        <w:rPr>
          <w:rFonts w:cs="Arial" w:hint="cs"/>
          <w:sz w:val="20"/>
          <w:szCs w:val="20"/>
          <w:rtl/>
        </w:rPr>
        <w:t>אותו</w:t>
      </w:r>
      <w:r w:rsidRPr="00E419EF">
        <w:rPr>
          <w:rFonts w:cs="Arial"/>
          <w:sz w:val="20"/>
          <w:szCs w:val="20"/>
          <w:rtl/>
        </w:rPr>
        <w:t xml:space="preserve">, </w:t>
      </w:r>
      <w:r w:rsidRPr="00E419EF">
        <w:rPr>
          <w:rFonts w:cs="Arial" w:hint="cs"/>
          <w:sz w:val="20"/>
          <w:szCs w:val="20"/>
          <w:rtl/>
        </w:rPr>
        <w:t>בממון</w:t>
      </w:r>
      <w:r w:rsidRPr="00E419EF">
        <w:rPr>
          <w:rFonts w:cs="Arial"/>
          <w:sz w:val="20"/>
          <w:szCs w:val="20"/>
          <w:rtl/>
        </w:rPr>
        <w:t xml:space="preserve"> </w:t>
      </w:r>
      <w:r w:rsidRPr="00E419EF">
        <w:rPr>
          <w:rFonts w:cs="Arial" w:hint="cs"/>
          <w:sz w:val="20"/>
          <w:szCs w:val="20"/>
          <w:rtl/>
        </w:rPr>
        <w:t>חשוב</w:t>
      </w:r>
      <w:r>
        <w:rPr>
          <w:rStyle w:val="ab"/>
          <w:rFonts w:cs="Arial"/>
          <w:sz w:val="20"/>
          <w:szCs w:val="20"/>
          <w:rtl/>
        </w:rPr>
        <w:footnoteReference w:id="272"/>
      </w:r>
      <w:r w:rsidRPr="00E419EF">
        <w:rPr>
          <w:rFonts w:cs="Arial"/>
          <w:sz w:val="20"/>
          <w:szCs w:val="20"/>
          <w:rtl/>
        </w:rPr>
        <w:t xml:space="preserve">, </w:t>
      </w:r>
      <w:r w:rsidRPr="00E419EF">
        <w:rPr>
          <w:rFonts w:cs="Arial" w:hint="cs"/>
          <w:sz w:val="20"/>
          <w:szCs w:val="20"/>
          <w:rtl/>
        </w:rPr>
        <w:t>וישלם</w:t>
      </w:r>
      <w:r w:rsidRPr="00E419EF">
        <w:rPr>
          <w:rFonts w:cs="Arial"/>
          <w:sz w:val="20"/>
          <w:szCs w:val="20"/>
          <w:rtl/>
        </w:rPr>
        <w:t xml:space="preserve"> </w:t>
      </w:r>
      <w:r w:rsidRPr="00E419EF">
        <w:rPr>
          <w:rFonts w:cs="Arial" w:hint="cs"/>
          <w:sz w:val="20"/>
          <w:szCs w:val="20"/>
          <w:rtl/>
        </w:rPr>
        <w:t>ולא</w:t>
      </w:r>
      <w:r w:rsidRPr="00E419EF">
        <w:rPr>
          <w:rFonts w:cs="Arial"/>
          <w:sz w:val="20"/>
          <w:szCs w:val="20"/>
          <w:rtl/>
        </w:rPr>
        <w:t xml:space="preserve"> </w:t>
      </w:r>
      <w:r w:rsidRPr="00E419EF">
        <w:rPr>
          <w:rFonts w:cs="Arial" w:hint="cs"/>
          <w:sz w:val="20"/>
          <w:szCs w:val="20"/>
          <w:rtl/>
        </w:rPr>
        <w:t>ירצה</w:t>
      </w:r>
      <w:r w:rsidRPr="00E419EF">
        <w:rPr>
          <w:rFonts w:cs="Arial"/>
          <w:sz w:val="20"/>
          <w:szCs w:val="20"/>
          <w:rtl/>
        </w:rPr>
        <w:t xml:space="preserve"> </w:t>
      </w:r>
      <w:r w:rsidRPr="00E419EF">
        <w:rPr>
          <w:rFonts w:cs="Arial" w:hint="cs"/>
          <w:sz w:val="20"/>
          <w:szCs w:val="20"/>
          <w:rtl/>
        </w:rPr>
        <w:t>לישבע</w:t>
      </w:r>
      <w:r w:rsidRPr="00E419EF">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מדוע אינו יכול לחזור בתשובה בעירו </w:t>
      </w:r>
      <w:r>
        <w:rPr>
          <w:sz w:val="20"/>
          <w:szCs w:val="20"/>
          <w:u w:val="single"/>
          <w:rtl/>
        </w:rPr>
        <w:t>–</w:t>
      </w:r>
      <w:r>
        <w:rPr>
          <w:rFonts w:hint="cs"/>
          <w:sz w:val="20"/>
          <w:szCs w:val="20"/>
          <w:u w:val="single"/>
          <w:rtl/>
        </w:rPr>
        <w:t xml:space="preserve"> בית יוסף וסמ"ע</w:t>
      </w:r>
      <w:r>
        <w:rPr>
          <w:sz w:val="20"/>
          <w:szCs w:val="20"/>
          <w:u w:val="single"/>
          <w:rtl/>
        </w:rPr>
        <w:br/>
      </w:r>
      <w:r>
        <w:rPr>
          <w:rFonts w:hint="cs"/>
          <w:sz w:val="20"/>
          <w:szCs w:val="20"/>
          <w:rtl/>
        </w:rPr>
        <w:t xml:space="preserve">הרמב"ם פוסק שמועל בשבועה, עד זומם וטבח, חזרתם לכשרות נעשית רק בעיר אחרת ולא בעירם. </w:t>
      </w:r>
      <w:r>
        <w:rPr>
          <w:sz w:val="20"/>
          <w:szCs w:val="20"/>
          <w:rtl/>
        </w:rPr>
        <w:br/>
      </w:r>
      <w:r w:rsidRPr="003148D8">
        <w:rPr>
          <w:rFonts w:hint="cs"/>
          <w:sz w:val="20"/>
          <w:szCs w:val="20"/>
          <w:rtl/>
        </w:rPr>
        <w:t>ויש להבין</w:t>
      </w:r>
      <w:r>
        <w:rPr>
          <w:rFonts w:hint="cs"/>
          <w:sz w:val="20"/>
          <w:szCs w:val="20"/>
          <w:rtl/>
        </w:rPr>
        <w:t xml:space="preserve"> </w:t>
      </w:r>
      <w:r>
        <w:rPr>
          <w:sz w:val="20"/>
          <w:szCs w:val="20"/>
          <w:rtl/>
        </w:rPr>
        <w:t>–</w:t>
      </w:r>
      <w:r>
        <w:rPr>
          <w:rFonts w:hint="cs"/>
          <w:sz w:val="20"/>
          <w:szCs w:val="20"/>
          <w:rtl/>
        </w:rPr>
        <w:t xml:space="preserve"> מדוע אין להם דרך תיקון אפילו בעירם ע"י כך שישיבו אבדה בדבר חשוב?</w:t>
      </w:r>
      <w:r>
        <w:rPr>
          <w:rStyle w:val="ab"/>
          <w:sz w:val="20"/>
          <w:szCs w:val="20"/>
          <w:rtl/>
        </w:rPr>
        <w:footnoteReference w:id="273"/>
      </w:r>
      <w:r>
        <w:rPr>
          <w:sz w:val="20"/>
          <w:szCs w:val="20"/>
          <w:rtl/>
        </w:rPr>
        <w:br/>
      </w:r>
      <w:r>
        <w:rPr>
          <w:rFonts w:hint="cs"/>
          <w:sz w:val="20"/>
          <w:szCs w:val="20"/>
          <w:rtl/>
        </w:rPr>
        <w:t xml:space="preserve">א. </w:t>
      </w:r>
      <w:r w:rsidRPr="003148D8">
        <w:rPr>
          <w:rFonts w:hint="cs"/>
          <w:b/>
          <w:bCs/>
          <w:sz w:val="20"/>
          <w:szCs w:val="20"/>
          <w:rtl/>
        </w:rPr>
        <w:t>בית יוסף</w:t>
      </w:r>
      <w:r>
        <w:rPr>
          <w:rFonts w:hint="cs"/>
          <w:sz w:val="20"/>
          <w:szCs w:val="20"/>
          <w:rtl/>
        </w:rPr>
        <w:t xml:space="preserve"> </w:t>
      </w:r>
      <w:r w:rsidRPr="00B04773">
        <w:rPr>
          <w:rFonts w:hint="cs"/>
          <w:sz w:val="18"/>
          <w:szCs w:val="18"/>
          <w:rtl/>
        </w:rPr>
        <w:t xml:space="preserve">(בדעת הרמב"ם) </w:t>
      </w:r>
      <w:r>
        <w:rPr>
          <w:sz w:val="20"/>
          <w:szCs w:val="20"/>
          <w:rtl/>
        </w:rPr>
        <w:t>–</w:t>
      </w:r>
      <w:r>
        <w:rPr>
          <w:rFonts w:hint="cs"/>
          <w:sz w:val="20"/>
          <w:szCs w:val="20"/>
          <w:rtl/>
        </w:rPr>
        <w:t xml:space="preserve"> בשאר הפסולים יש דרך להחזירם בתשובה ע"י שיקבלו על עצמם לעשות דבר מה לפנים משורת הדין, כגון מלווה בריבית שלא ילווה אפילו לגוי, משחק בקובייה שלא יעשה אפילו בחינם. לעומת זאת, מועל בשבועה, טבח ועד זומם אין בהם דרך של לפנים משורת הדין. </w:t>
      </w:r>
      <w:r>
        <w:rPr>
          <w:sz w:val="20"/>
          <w:szCs w:val="20"/>
          <w:rtl/>
        </w:rPr>
        <w:br/>
      </w:r>
      <w:r>
        <w:rPr>
          <w:rFonts w:hint="cs"/>
          <w:sz w:val="20"/>
          <w:szCs w:val="20"/>
          <w:rtl/>
        </w:rPr>
        <w:t xml:space="preserve">כלומר </w:t>
      </w:r>
      <w:r>
        <w:rPr>
          <w:sz w:val="20"/>
          <w:szCs w:val="20"/>
          <w:rtl/>
        </w:rPr>
        <w:t>–</w:t>
      </w:r>
      <w:r>
        <w:rPr>
          <w:rFonts w:hint="cs"/>
          <w:sz w:val="20"/>
          <w:szCs w:val="20"/>
          <w:rtl/>
        </w:rPr>
        <w:t xml:space="preserve"> טבח, אם נאמר לו שלא ימכור אפילו בשר כשר, נמצא שעדיין איננו סומכים עליו והוא פסול; עד זומם, נאמר לו לא להעיד אפילו באמת, נמצא שעדיין חושדים בו ואינו חוזר להכשרו, וכן הוא לעניין מועל בשבועה.</w:t>
      </w:r>
      <w:r>
        <w:rPr>
          <w:rFonts w:hint="cs"/>
          <w:sz w:val="20"/>
          <w:szCs w:val="20"/>
          <w:rtl/>
        </w:rPr>
        <w:br/>
        <w:t xml:space="preserve">ב. </w:t>
      </w:r>
      <w:r w:rsidRPr="003148D8">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שלושת הנ"ל חוזרים להיות כשרים בדבר שבו חטאו, משום כך החמירו חכמים בדרך הכשרם, וכיוון שהחמירו עליהם לעניין זה, החמירו אף לעניין עדות שלא יהיו כשרים, כיוון שאין הכשר למחצה.</w:t>
      </w:r>
      <w:r>
        <w:rPr>
          <w:sz w:val="20"/>
          <w:szCs w:val="20"/>
          <w:rtl/>
        </w:rPr>
        <w:br/>
      </w:r>
      <w:r>
        <w:rPr>
          <w:rFonts w:hint="cs"/>
          <w:sz w:val="20"/>
          <w:szCs w:val="20"/>
          <w:rtl/>
        </w:rPr>
        <w:t>לעומת זאת, מלווי בריבית, משחקים בקובייה ומפריחי יונים אינם חוזרים לעיסוק בדבר שמחמתו נפסלו, אלא חוזרים להיות כשרים לעניין עדות בלבד, משום כך לא החמירו חכמים בדרך הכשרם ויכולים לחזור להכשרם אפילו בעירם.</w:t>
      </w:r>
    </w:p>
    <w:p w:rsidR="00F15C4E" w:rsidRDefault="00F15C4E" w:rsidP="00F15C4E">
      <w:pPr>
        <w:rPr>
          <w:sz w:val="20"/>
          <w:szCs w:val="20"/>
          <w:rtl/>
        </w:rPr>
      </w:pPr>
      <w:r>
        <w:rPr>
          <w:rFonts w:hint="cs"/>
          <w:b/>
          <w:bCs/>
          <w:sz w:val="20"/>
          <w:szCs w:val="20"/>
          <w:rtl/>
        </w:rPr>
        <w:t>חזרה לכשרות בעבירה שאין בה רווח ממון</w:t>
      </w:r>
      <w:r>
        <w:rPr>
          <w:b/>
          <w:bCs/>
          <w:sz w:val="20"/>
          <w:szCs w:val="20"/>
          <w:rtl/>
        </w:rPr>
        <w:br/>
      </w:r>
      <w:r>
        <w:rPr>
          <w:rFonts w:hint="cs"/>
          <w:b/>
          <w:bCs/>
          <w:sz w:val="20"/>
          <w:szCs w:val="20"/>
          <w:rtl/>
        </w:rPr>
        <w:t xml:space="preserve">רמ"א </w:t>
      </w:r>
      <w:r w:rsidRPr="008F0718">
        <w:rPr>
          <w:rFonts w:hint="cs"/>
          <w:sz w:val="18"/>
          <w:szCs w:val="18"/>
          <w:rtl/>
        </w:rPr>
        <w:t>(ע"פ המישרים) - "</w:t>
      </w:r>
      <w:r w:rsidRPr="008F0718">
        <w:rPr>
          <w:rFonts w:cs="Arial" w:hint="cs"/>
          <w:sz w:val="18"/>
          <w:szCs w:val="18"/>
          <w:rtl/>
        </w:rPr>
        <w:t>ודוקא</w:t>
      </w:r>
      <w:r w:rsidRPr="008F0718">
        <w:rPr>
          <w:rFonts w:cs="Arial"/>
          <w:sz w:val="18"/>
          <w:szCs w:val="18"/>
          <w:rtl/>
        </w:rPr>
        <w:t xml:space="preserve"> </w:t>
      </w:r>
      <w:r w:rsidRPr="008F0718">
        <w:rPr>
          <w:rFonts w:cs="Arial" w:hint="cs"/>
          <w:sz w:val="18"/>
          <w:szCs w:val="18"/>
          <w:rtl/>
        </w:rPr>
        <w:t>מועלי</w:t>
      </w:r>
      <w:r w:rsidRPr="008F0718">
        <w:rPr>
          <w:rFonts w:cs="Arial"/>
          <w:sz w:val="18"/>
          <w:szCs w:val="18"/>
          <w:rtl/>
        </w:rPr>
        <w:t xml:space="preserve"> </w:t>
      </w:r>
      <w:r w:rsidRPr="008F0718">
        <w:rPr>
          <w:rFonts w:cs="Arial" w:hint="cs"/>
          <w:sz w:val="18"/>
          <w:szCs w:val="18"/>
          <w:rtl/>
        </w:rPr>
        <w:t>שבועות</w:t>
      </w:r>
      <w:r w:rsidRPr="008F0718">
        <w:rPr>
          <w:rFonts w:cs="Arial"/>
          <w:sz w:val="18"/>
          <w:szCs w:val="18"/>
          <w:rtl/>
        </w:rPr>
        <w:t xml:space="preserve">. </w:t>
      </w:r>
      <w:r w:rsidRPr="008F0718">
        <w:rPr>
          <w:rFonts w:cs="Arial" w:hint="cs"/>
          <w:sz w:val="18"/>
          <w:szCs w:val="18"/>
          <w:rtl/>
        </w:rPr>
        <w:t>אבל</w:t>
      </w:r>
      <w:r w:rsidRPr="008F0718">
        <w:rPr>
          <w:rFonts w:cs="Arial"/>
          <w:sz w:val="18"/>
          <w:szCs w:val="18"/>
          <w:rtl/>
        </w:rPr>
        <w:t xml:space="preserve"> </w:t>
      </w:r>
      <w:r w:rsidRPr="008F0718">
        <w:rPr>
          <w:rFonts w:cs="Arial" w:hint="cs"/>
          <w:sz w:val="18"/>
          <w:szCs w:val="18"/>
          <w:rtl/>
        </w:rPr>
        <w:t>עבר</w:t>
      </w:r>
      <w:r w:rsidRPr="008F0718">
        <w:rPr>
          <w:rFonts w:cs="Arial"/>
          <w:sz w:val="18"/>
          <w:szCs w:val="18"/>
          <w:rtl/>
        </w:rPr>
        <w:t xml:space="preserve"> </w:t>
      </w:r>
      <w:r w:rsidRPr="008F0718">
        <w:rPr>
          <w:rFonts w:cs="Arial" w:hint="cs"/>
          <w:sz w:val="18"/>
          <w:szCs w:val="18"/>
          <w:rtl/>
        </w:rPr>
        <w:t>על</w:t>
      </w:r>
      <w:r w:rsidRPr="008F0718">
        <w:rPr>
          <w:rFonts w:cs="Arial"/>
          <w:sz w:val="18"/>
          <w:szCs w:val="18"/>
          <w:rtl/>
        </w:rPr>
        <w:t xml:space="preserve"> </w:t>
      </w:r>
      <w:r w:rsidRPr="008F0718">
        <w:rPr>
          <w:rFonts w:cs="Arial" w:hint="cs"/>
          <w:sz w:val="18"/>
          <w:szCs w:val="18"/>
          <w:rtl/>
        </w:rPr>
        <w:t>שאר</w:t>
      </w:r>
      <w:r w:rsidRPr="008F0718">
        <w:rPr>
          <w:rFonts w:cs="Arial"/>
          <w:sz w:val="18"/>
          <w:szCs w:val="18"/>
          <w:rtl/>
        </w:rPr>
        <w:t xml:space="preserve"> </w:t>
      </w:r>
      <w:r w:rsidRPr="008F0718">
        <w:rPr>
          <w:rFonts w:cs="Arial" w:hint="cs"/>
          <w:sz w:val="18"/>
          <w:szCs w:val="18"/>
          <w:rtl/>
        </w:rPr>
        <w:t>עבירות</w:t>
      </w:r>
      <w:r w:rsidRPr="008F0718">
        <w:rPr>
          <w:rFonts w:cs="Arial"/>
          <w:sz w:val="18"/>
          <w:szCs w:val="18"/>
          <w:rtl/>
        </w:rPr>
        <w:t xml:space="preserve">, </w:t>
      </w:r>
      <w:r w:rsidRPr="008F0718">
        <w:rPr>
          <w:rFonts w:cs="Arial" w:hint="cs"/>
          <w:sz w:val="18"/>
          <w:szCs w:val="18"/>
          <w:rtl/>
        </w:rPr>
        <w:t>מיד</w:t>
      </w:r>
      <w:r w:rsidRPr="008F0718">
        <w:rPr>
          <w:rFonts w:cs="Arial"/>
          <w:sz w:val="18"/>
          <w:szCs w:val="18"/>
          <w:rtl/>
        </w:rPr>
        <w:t xml:space="preserve"> </w:t>
      </w:r>
      <w:r w:rsidRPr="008F0718">
        <w:rPr>
          <w:rFonts w:cs="Arial" w:hint="cs"/>
          <w:sz w:val="18"/>
          <w:szCs w:val="18"/>
          <w:rtl/>
        </w:rPr>
        <w:t>כשמקבל</w:t>
      </w:r>
      <w:r w:rsidRPr="008F0718">
        <w:rPr>
          <w:rFonts w:cs="Arial"/>
          <w:sz w:val="18"/>
          <w:szCs w:val="18"/>
          <w:rtl/>
        </w:rPr>
        <w:t xml:space="preserve"> </w:t>
      </w:r>
      <w:r w:rsidRPr="008F0718">
        <w:rPr>
          <w:rFonts w:cs="Arial" w:hint="cs"/>
          <w:sz w:val="18"/>
          <w:szCs w:val="18"/>
          <w:rtl/>
        </w:rPr>
        <w:t>בבית</w:t>
      </w:r>
      <w:r w:rsidRPr="008F0718">
        <w:rPr>
          <w:rFonts w:cs="Arial"/>
          <w:sz w:val="18"/>
          <w:szCs w:val="18"/>
          <w:rtl/>
        </w:rPr>
        <w:t xml:space="preserve"> </w:t>
      </w:r>
      <w:r w:rsidRPr="008F0718">
        <w:rPr>
          <w:rFonts w:cs="Arial" w:hint="cs"/>
          <w:sz w:val="18"/>
          <w:szCs w:val="18"/>
          <w:rtl/>
        </w:rPr>
        <w:t>דין</w:t>
      </w:r>
      <w:r w:rsidRPr="008F0718">
        <w:rPr>
          <w:rFonts w:cs="Arial"/>
          <w:sz w:val="18"/>
          <w:szCs w:val="18"/>
          <w:rtl/>
        </w:rPr>
        <w:t xml:space="preserve"> </w:t>
      </w:r>
      <w:r w:rsidRPr="008F0718">
        <w:rPr>
          <w:rFonts w:cs="Arial" w:hint="cs"/>
          <w:sz w:val="18"/>
          <w:szCs w:val="18"/>
          <w:rtl/>
        </w:rPr>
        <w:t>שבעירו</w:t>
      </w:r>
      <w:r w:rsidRPr="008F0718">
        <w:rPr>
          <w:rFonts w:cs="Arial"/>
          <w:sz w:val="18"/>
          <w:szCs w:val="18"/>
          <w:rtl/>
        </w:rPr>
        <w:t xml:space="preserve"> </w:t>
      </w:r>
      <w:r w:rsidRPr="008F0718">
        <w:rPr>
          <w:rFonts w:cs="Arial" w:hint="cs"/>
          <w:sz w:val="18"/>
          <w:szCs w:val="18"/>
          <w:rtl/>
        </w:rPr>
        <w:t>שלא</w:t>
      </w:r>
      <w:r w:rsidRPr="008F0718">
        <w:rPr>
          <w:rFonts w:cs="Arial"/>
          <w:sz w:val="18"/>
          <w:szCs w:val="18"/>
          <w:rtl/>
        </w:rPr>
        <w:t xml:space="preserve"> </w:t>
      </w:r>
      <w:r w:rsidRPr="008F0718">
        <w:rPr>
          <w:rFonts w:cs="Arial" w:hint="cs"/>
          <w:sz w:val="18"/>
          <w:szCs w:val="18"/>
          <w:rtl/>
        </w:rPr>
        <w:t>לעשות</w:t>
      </w:r>
      <w:r w:rsidRPr="008F0718">
        <w:rPr>
          <w:rFonts w:cs="Arial"/>
          <w:sz w:val="18"/>
          <w:szCs w:val="18"/>
          <w:rtl/>
        </w:rPr>
        <w:t xml:space="preserve"> </w:t>
      </w:r>
      <w:r w:rsidRPr="008F0718">
        <w:rPr>
          <w:rFonts w:cs="Arial" w:hint="cs"/>
          <w:sz w:val="18"/>
          <w:szCs w:val="18"/>
          <w:rtl/>
        </w:rPr>
        <w:t>עוד</w:t>
      </w:r>
      <w:r w:rsidRPr="008F0718">
        <w:rPr>
          <w:rFonts w:cs="Arial"/>
          <w:sz w:val="18"/>
          <w:szCs w:val="18"/>
          <w:rtl/>
        </w:rPr>
        <w:t xml:space="preserve">, </w:t>
      </w:r>
      <w:r w:rsidRPr="008F0718">
        <w:rPr>
          <w:rFonts w:cs="Arial" w:hint="cs"/>
          <w:sz w:val="18"/>
          <w:szCs w:val="18"/>
          <w:rtl/>
        </w:rPr>
        <w:t>סגי</w:t>
      </w:r>
      <w:r w:rsidRPr="008F0718">
        <w:rPr>
          <w:rFonts w:cs="Arial"/>
          <w:sz w:val="18"/>
          <w:szCs w:val="18"/>
          <w:rtl/>
        </w:rPr>
        <w:t xml:space="preserve"> </w:t>
      </w:r>
      <w:r w:rsidRPr="008F0718">
        <w:rPr>
          <w:rFonts w:cs="Arial" w:hint="cs"/>
          <w:sz w:val="18"/>
          <w:szCs w:val="18"/>
          <w:rtl/>
        </w:rPr>
        <w:t>ליה</w:t>
      </w:r>
      <w:r w:rsidRPr="008F0718">
        <w:rPr>
          <w:rFonts w:hint="cs"/>
          <w:sz w:val="18"/>
          <w:szCs w:val="18"/>
          <w:rtl/>
        </w:rPr>
        <w:t>.</w:t>
      </w:r>
      <w:r>
        <w:rPr>
          <w:rFonts w:hint="cs"/>
          <w:sz w:val="18"/>
          <w:szCs w:val="18"/>
          <w:rtl/>
        </w:rPr>
        <w:t xml:space="preserve"> </w:t>
      </w:r>
      <w:r w:rsidRPr="00D17355">
        <w:rPr>
          <w:rFonts w:cs="Arial" w:hint="cs"/>
          <w:sz w:val="18"/>
          <w:szCs w:val="18"/>
          <w:rtl/>
        </w:rPr>
        <w:t>דוקא</w:t>
      </w:r>
      <w:r w:rsidRPr="00D17355">
        <w:rPr>
          <w:rFonts w:cs="Arial"/>
          <w:sz w:val="18"/>
          <w:szCs w:val="18"/>
          <w:rtl/>
        </w:rPr>
        <w:t xml:space="preserve"> </w:t>
      </w:r>
      <w:r w:rsidRPr="00D17355">
        <w:rPr>
          <w:rFonts w:cs="Arial" w:hint="cs"/>
          <w:sz w:val="18"/>
          <w:szCs w:val="18"/>
          <w:rtl/>
        </w:rPr>
        <w:t>שלא</w:t>
      </w:r>
      <w:r w:rsidRPr="00D17355">
        <w:rPr>
          <w:rFonts w:cs="Arial"/>
          <w:sz w:val="18"/>
          <w:szCs w:val="18"/>
          <w:rtl/>
        </w:rPr>
        <w:t xml:space="preserve"> </w:t>
      </w:r>
      <w:r w:rsidRPr="00D17355">
        <w:rPr>
          <w:rFonts w:cs="Arial" w:hint="cs"/>
          <w:sz w:val="18"/>
          <w:szCs w:val="18"/>
          <w:rtl/>
        </w:rPr>
        <w:t>העבירוהו</w:t>
      </w:r>
      <w:r w:rsidRPr="00D17355">
        <w:rPr>
          <w:rFonts w:cs="Arial"/>
          <w:sz w:val="18"/>
          <w:szCs w:val="18"/>
          <w:rtl/>
        </w:rPr>
        <w:t xml:space="preserve"> </w:t>
      </w:r>
      <w:r w:rsidRPr="00D17355">
        <w:rPr>
          <w:rFonts w:cs="Arial" w:hint="cs"/>
          <w:sz w:val="18"/>
          <w:szCs w:val="18"/>
          <w:rtl/>
        </w:rPr>
        <w:t>בשביל</w:t>
      </w:r>
      <w:r w:rsidRPr="00D17355">
        <w:rPr>
          <w:rFonts w:cs="Arial"/>
          <w:sz w:val="18"/>
          <w:szCs w:val="18"/>
          <w:rtl/>
        </w:rPr>
        <w:t xml:space="preserve"> </w:t>
      </w:r>
      <w:r w:rsidRPr="00D17355">
        <w:rPr>
          <w:rFonts w:cs="Arial" w:hint="cs"/>
          <w:sz w:val="18"/>
          <w:szCs w:val="18"/>
          <w:rtl/>
        </w:rPr>
        <w:t>העבירה</w:t>
      </w:r>
      <w:r w:rsidRPr="00D17355">
        <w:rPr>
          <w:rFonts w:cs="Arial"/>
          <w:sz w:val="18"/>
          <w:szCs w:val="18"/>
          <w:rtl/>
        </w:rPr>
        <w:t xml:space="preserve"> </w:t>
      </w:r>
      <w:r w:rsidRPr="00D17355">
        <w:rPr>
          <w:rFonts w:cs="Arial" w:hint="cs"/>
          <w:sz w:val="18"/>
          <w:szCs w:val="18"/>
          <w:rtl/>
        </w:rPr>
        <w:t>מאיזה</w:t>
      </w:r>
      <w:r w:rsidRPr="00D17355">
        <w:rPr>
          <w:rFonts w:cs="Arial"/>
          <w:sz w:val="18"/>
          <w:szCs w:val="18"/>
          <w:rtl/>
        </w:rPr>
        <w:t xml:space="preserve"> </w:t>
      </w:r>
      <w:r w:rsidRPr="00D17355">
        <w:rPr>
          <w:rFonts w:cs="Arial" w:hint="cs"/>
          <w:sz w:val="18"/>
          <w:szCs w:val="18"/>
          <w:rtl/>
        </w:rPr>
        <w:t>אומנות</w:t>
      </w:r>
      <w:r w:rsidRPr="00D17355">
        <w:rPr>
          <w:rFonts w:cs="Arial"/>
          <w:sz w:val="18"/>
          <w:szCs w:val="18"/>
          <w:rtl/>
        </w:rPr>
        <w:t xml:space="preserve">. </w:t>
      </w:r>
      <w:r w:rsidRPr="00D17355">
        <w:rPr>
          <w:rFonts w:cs="Arial" w:hint="cs"/>
          <w:sz w:val="18"/>
          <w:szCs w:val="18"/>
          <w:rtl/>
        </w:rPr>
        <w:t>אבל</w:t>
      </w:r>
      <w:r w:rsidRPr="00D17355">
        <w:rPr>
          <w:rFonts w:cs="Arial"/>
          <w:sz w:val="18"/>
          <w:szCs w:val="18"/>
          <w:rtl/>
        </w:rPr>
        <w:t xml:space="preserve"> </w:t>
      </w:r>
      <w:r w:rsidRPr="00D17355">
        <w:rPr>
          <w:rFonts w:cs="Arial" w:hint="cs"/>
          <w:sz w:val="18"/>
          <w:szCs w:val="18"/>
          <w:rtl/>
        </w:rPr>
        <w:t>העבירוהו</w:t>
      </w:r>
      <w:r w:rsidRPr="00D17355">
        <w:rPr>
          <w:rFonts w:cs="Arial"/>
          <w:sz w:val="18"/>
          <w:szCs w:val="18"/>
          <w:rtl/>
        </w:rPr>
        <w:t xml:space="preserve">, </w:t>
      </w:r>
      <w:r w:rsidRPr="00D17355">
        <w:rPr>
          <w:rFonts w:cs="Arial" w:hint="cs"/>
          <w:sz w:val="18"/>
          <w:szCs w:val="18"/>
          <w:rtl/>
        </w:rPr>
        <w:t>דינו</w:t>
      </w:r>
      <w:r w:rsidRPr="00D17355">
        <w:rPr>
          <w:rFonts w:cs="Arial"/>
          <w:sz w:val="18"/>
          <w:szCs w:val="18"/>
          <w:rtl/>
        </w:rPr>
        <w:t xml:space="preserve"> </w:t>
      </w:r>
      <w:r w:rsidRPr="00D17355">
        <w:rPr>
          <w:rFonts w:cs="Arial" w:hint="cs"/>
          <w:sz w:val="18"/>
          <w:szCs w:val="18"/>
          <w:rtl/>
        </w:rPr>
        <w:t>כטבח</w:t>
      </w:r>
      <w:r w:rsidRPr="00D17355">
        <w:rPr>
          <w:rFonts w:cs="Arial"/>
          <w:sz w:val="18"/>
          <w:szCs w:val="18"/>
          <w:rtl/>
        </w:rPr>
        <w:t xml:space="preserve"> </w:t>
      </w:r>
      <w:r w:rsidRPr="00D17355">
        <w:rPr>
          <w:rFonts w:cs="Arial" w:hint="cs"/>
          <w:sz w:val="18"/>
          <w:szCs w:val="18"/>
          <w:rtl/>
        </w:rPr>
        <w:t>שיתבאר</w:t>
      </w:r>
      <w:r w:rsidRPr="00D17355">
        <w:rPr>
          <w:rFonts w:cs="Arial"/>
          <w:sz w:val="18"/>
          <w:szCs w:val="18"/>
          <w:rtl/>
        </w:rPr>
        <w:t xml:space="preserve"> </w:t>
      </w:r>
      <w:r w:rsidRPr="00D17355">
        <w:rPr>
          <w:rFonts w:cs="Arial" w:hint="cs"/>
          <w:sz w:val="18"/>
          <w:szCs w:val="18"/>
          <w:rtl/>
        </w:rPr>
        <w:t>בסמוך</w:t>
      </w:r>
      <w:r>
        <w:rPr>
          <w:rFonts w:cs="Arial" w:hint="cs"/>
          <w:sz w:val="18"/>
          <w:szCs w:val="18"/>
          <w:rtl/>
        </w:rPr>
        <w:t>.</w:t>
      </w:r>
      <w:r>
        <w:rPr>
          <w:rStyle w:val="ab"/>
          <w:rFonts w:cs="Arial"/>
          <w:sz w:val="18"/>
          <w:szCs w:val="18"/>
          <w:rtl/>
        </w:rPr>
        <w:footnoteReference w:id="274"/>
      </w:r>
      <w:r w:rsidRPr="008F0718">
        <w:rPr>
          <w:rFonts w:hint="cs"/>
          <w:sz w:val="18"/>
          <w:szCs w:val="18"/>
          <w:rtl/>
        </w:rPr>
        <w:t>"</w:t>
      </w:r>
      <w:r>
        <w:rPr>
          <w:rFonts w:hint="cs"/>
          <w:sz w:val="20"/>
          <w:szCs w:val="20"/>
          <w:rtl/>
        </w:rPr>
        <w:br/>
        <w:t>הסבר - בעברה שאין בה רווח ממון סגי בקבלה בבי"ד שבעירו, ואין צריך לומר זאת בפני בי"ד אחר.</w:t>
      </w:r>
    </w:p>
    <w:p w:rsidR="00F15C4E" w:rsidRDefault="00F15C4E" w:rsidP="00F15C4E">
      <w:pPr>
        <w:rPr>
          <w:sz w:val="20"/>
          <w:szCs w:val="20"/>
          <w:rtl/>
        </w:rPr>
      </w:pPr>
      <w:r>
        <w:rPr>
          <w:sz w:val="20"/>
          <w:szCs w:val="20"/>
          <w:rtl/>
        </w:rPr>
        <w:br/>
      </w:r>
      <w:r>
        <w:rPr>
          <w:rFonts w:hint="cs"/>
          <w:b/>
          <w:bCs/>
          <w:sz w:val="20"/>
          <w:szCs w:val="20"/>
          <w:rtl/>
        </w:rPr>
        <w:t xml:space="preserve">סעיף לד </w:t>
      </w:r>
      <w:r>
        <w:rPr>
          <w:b/>
          <w:bCs/>
          <w:sz w:val="20"/>
          <w:szCs w:val="20"/>
          <w:rtl/>
        </w:rPr>
        <w:t>–</w:t>
      </w:r>
      <w:r>
        <w:rPr>
          <w:rFonts w:hint="cs"/>
          <w:b/>
          <w:bCs/>
          <w:sz w:val="20"/>
          <w:szCs w:val="20"/>
          <w:rtl/>
        </w:rPr>
        <w:t xml:space="preserve"> חזרת טבח להכשרו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סנהדרין (כה.) "</w:t>
      </w:r>
      <w:r w:rsidRPr="00E01868">
        <w:rPr>
          <w:rFonts w:cs="Arial" w:hint="cs"/>
          <w:sz w:val="20"/>
          <w:szCs w:val="20"/>
          <w:rtl/>
        </w:rPr>
        <w:t>ההוא</w:t>
      </w:r>
      <w:r w:rsidRPr="00E01868">
        <w:rPr>
          <w:rFonts w:cs="Arial"/>
          <w:sz w:val="20"/>
          <w:szCs w:val="20"/>
          <w:rtl/>
        </w:rPr>
        <w:t xml:space="preserve"> </w:t>
      </w:r>
      <w:r w:rsidRPr="00E01868">
        <w:rPr>
          <w:rFonts w:cs="Arial" w:hint="cs"/>
          <w:sz w:val="20"/>
          <w:szCs w:val="20"/>
          <w:rtl/>
        </w:rPr>
        <w:t>טבחא</w:t>
      </w:r>
      <w:r w:rsidRPr="00E01868">
        <w:rPr>
          <w:rFonts w:cs="Arial"/>
          <w:sz w:val="20"/>
          <w:szCs w:val="20"/>
          <w:rtl/>
        </w:rPr>
        <w:t xml:space="preserve"> </w:t>
      </w:r>
      <w:r w:rsidRPr="00E01868">
        <w:rPr>
          <w:rFonts w:cs="Arial" w:hint="cs"/>
          <w:sz w:val="20"/>
          <w:szCs w:val="20"/>
          <w:rtl/>
        </w:rPr>
        <w:t>דאישתכח</w:t>
      </w:r>
      <w:r w:rsidRPr="00E01868">
        <w:rPr>
          <w:rFonts w:cs="Arial"/>
          <w:sz w:val="20"/>
          <w:szCs w:val="20"/>
          <w:rtl/>
        </w:rPr>
        <w:t xml:space="preserve"> </w:t>
      </w:r>
      <w:r w:rsidRPr="00E01868">
        <w:rPr>
          <w:rFonts w:cs="Arial" w:hint="cs"/>
          <w:sz w:val="20"/>
          <w:szCs w:val="20"/>
          <w:rtl/>
        </w:rPr>
        <w:t>דנפקא</w:t>
      </w:r>
      <w:r w:rsidRPr="00E01868">
        <w:rPr>
          <w:rFonts w:cs="Arial"/>
          <w:sz w:val="20"/>
          <w:szCs w:val="20"/>
          <w:rtl/>
        </w:rPr>
        <w:t xml:space="preserve"> </w:t>
      </w:r>
      <w:r w:rsidRPr="00E01868">
        <w:rPr>
          <w:rFonts w:cs="Arial" w:hint="cs"/>
          <w:sz w:val="20"/>
          <w:szCs w:val="20"/>
          <w:rtl/>
        </w:rPr>
        <w:t>טריפתא</w:t>
      </w:r>
      <w:r w:rsidRPr="00E01868">
        <w:rPr>
          <w:rFonts w:cs="Arial"/>
          <w:sz w:val="20"/>
          <w:szCs w:val="20"/>
          <w:rtl/>
        </w:rPr>
        <w:t xml:space="preserve"> </w:t>
      </w:r>
      <w:r w:rsidRPr="00E01868">
        <w:rPr>
          <w:rFonts w:cs="Arial" w:hint="cs"/>
          <w:sz w:val="20"/>
          <w:szCs w:val="20"/>
          <w:rtl/>
        </w:rPr>
        <w:t>מתותי</w:t>
      </w:r>
      <w:r w:rsidRPr="00E01868">
        <w:rPr>
          <w:rFonts w:cs="Arial"/>
          <w:sz w:val="20"/>
          <w:szCs w:val="20"/>
          <w:rtl/>
        </w:rPr>
        <w:t xml:space="preserve"> </w:t>
      </w:r>
      <w:r w:rsidRPr="00E01868">
        <w:rPr>
          <w:rFonts w:cs="Arial" w:hint="cs"/>
          <w:sz w:val="20"/>
          <w:szCs w:val="20"/>
          <w:rtl/>
        </w:rPr>
        <w:t>ידיה</w:t>
      </w:r>
      <w:r w:rsidRPr="00E01868">
        <w:rPr>
          <w:rFonts w:cs="Arial"/>
          <w:sz w:val="20"/>
          <w:szCs w:val="20"/>
          <w:rtl/>
        </w:rPr>
        <w:t xml:space="preserve">, </w:t>
      </w:r>
      <w:r w:rsidRPr="00E01868">
        <w:rPr>
          <w:rFonts w:cs="Arial" w:hint="cs"/>
          <w:sz w:val="20"/>
          <w:szCs w:val="20"/>
          <w:rtl/>
        </w:rPr>
        <w:t>פסליה</w:t>
      </w:r>
      <w:r w:rsidRPr="00E01868">
        <w:rPr>
          <w:rFonts w:cs="Arial"/>
          <w:sz w:val="20"/>
          <w:szCs w:val="20"/>
          <w:rtl/>
        </w:rPr>
        <w:t xml:space="preserve"> </w:t>
      </w:r>
      <w:r w:rsidRPr="00E01868">
        <w:rPr>
          <w:rFonts w:cs="Arial" w:hint="cs"/>
          <w:sz w:val="20"/>
          <w:szCs w:val="20"/>
          <w:rtl/>
        </w:rPr>
        <w:t>רב</w:t>
      </w:r>
      <w:r w:rsidRPr="00E01868">
        <w:rPr>
          <w:rFonts w:cs="Arial"/>
          <w:sz w:val="20"/>
          <w:szCs w:val="20"/>
          <w:rtl/>
        </w:rPr>
        <w:t xml:space="preserve"> </w:t>
      </w:r>
      <w:r w:rsidRPr="00E01868">
        <w:rPr>
          <w:rFonts w:cs="Arial" w:hint="cs"/>
          <w:sz w:val="20"/>
          <w:szCs w:val="20"/>
          <w:rtl/>
        </w:rPr>
        <w:t>נחמן</w:t>
      </w:r>
      <w:r w:rsidRPr="00E01868">
        <w:rPr>
          <w:rFonts w:cs="Arial"/>
          <w:sz w:val="20"/>
          <w:szCs w:val="20"/>
          <w:rtl/>
        </w:rPr>
        <w:t xml:space="preserve"> </w:t>
      </w:r>
      <w:r w:rsidRPr="00E01868">
        <w:rPr>
          <w:rFonts w:cs="Arial" w:hint="cs"/>
          <w:sz w:val="20"/>
          <w:szCs w:val="20"/>
          <w:rtl/>
        </w:rPr>
        <w:t>ועבריה</w:t>
      </w:r>
      <w:r w:rsidRPr="00E01868">
        <w:rPr>
          <w:rFonts w:cs="Arial"/>
          <w:sz w:val="20"/>
          <w:szCs w:val="20"/>
          <w:rtl/>
        </w:rPr>
        <w:t xml:space="preserve">. </w:t>
      </w:r>
      <w:r w:rsidRPr="00E01868">
        <w:rPr>
          <w:rFonts w:cs="Arial" w:hint="cs"/>
          <w:sz w:val="20"/>
          <w:szCs w:val="20"/>
          <w:rtl/>
        </w:rPr>
        <w:t>אזל</w:t>
      </w:r>
      <w:r w:rsidRPr="00E01868">
        <w:rPr>
          <w:rFonts w:cs="Arial"/>
          <w:sz w:val="20"/>
          <w:szCs w:val="20"/>
          <w:rtl/>
        </w:rPr>
        <w:t xml:space="preserve"> </w:t>
      </w:r>
      <w:r w:rsidRPr="00E01868">
        <w:rPr>
          <w:rFonts w:cs="Arial" w:hint="cs"/>
          <w:sz w:val="20"/>
          <w:szCs w:val="20"/>
          <w:rtl/>
        </w:rPr>
        <w:t>רבי</w:t>
      </w:r>
      <w:r w:rsidRPr="00E01868">
        <w:rPr>
          <w:rFonts w:cs="Arial"/>
          <w:sz w:val="20"/>
          <w:szCs w:val="20"/>
          <w:rtl/>
        </w:rPr>
        <w:t xml:space="preserve"> </w:t>
      </w:r>
      <w:r w:rsidRPr="00E01868">
        <w:rPr>
          <w:rFonts w:cs="Arial" w:hint="cs"/>
          <w:sz w:val="20"/>
          <w:szCs w:val="20"/>
          <w:rtl/>
        </w:rPr>
        <w:t>מזיה</w:t>
      </w:r>
      <w:r w:rsidRPr="00E01868">
        <w:rPr>
          <w:rFonts w:cs="Arial"/>
          <w:sz w:val="20"/>
          <w:szCs w:val="20"/>
          <w:rtl/>
        </w:rPr>
        <w:t xml:space="preserve"> </w:t>
      </w:r>
      <w:r w:rsidRPr="00E01868">
        <w:rPr>
          <w:rFonts w:cs="Arial" w:hint="cs"/>
          <w:sz w:val="20"/>
          <w:szCs w:val="20"/>
          <w:rtl/>
        </w:rPr>
        <w:t>וטופריה</w:t>
      </w:r>
      <w:r>
        <w:rPr>
          <w:rFonts w:cs="Arial" w:hint="cs"/>
          <w:sz w:val="20"/>
          <w:szCs w:val="20"/>
          <w:rtl/>
        </w:rPr>
        <w:t xml:space="preserve"> </w:t>
      </w:r>
      <w:r w:rsidRPr="00E01868">
        <w:rPr>
          <w:rFonts w:cs="Arial" w:hint="cs"/>
          <w:sz w:val="18"/>
          <w:szCs w:val="18"/>
          <w:rtl/>
        </w:rPr>
        <w:t xml:space="preserve">(רש"י </w:t>
      </w:r>
      <w:r w:rsidRPr="00E01868">
        <w:rPr>
          <w:rFonts w:cs="Arial"/>
          <w:sz w:val="18"/>
          <w:szCs w:val="18"/>
          <w:rtl/>
        </w:rPr>
        <w:t>–</w:t>
      </w:r>
      <w:r w:rsidRPr="00E01868">
        <w:rPr>
          <w:rFonts w:cs="Arial" w:hint="cs"/>
          <w:sz w:val="18"/>
          <w:szCs w:val="18"/>
          <w:rtl/>
        </w:rPr>
        <w:t xml:space="preserve"> הגדיל שערו וציפורניו לנוול עצמו לעשות תשובה)</w:t>
      </w:r>
      <w:r w:rsidRPr="00E01868">
        <w:rPr>
          <w:rFonts w:cs="Arial"/>
          <w:sz w:val="20"/>
          <w:szCs w:val="20"/>
          <w:rtl/>
        </w:rPr>
        <w:t xml:space="preserve">. </w:t>
      </w:r>
      <w:r w:rsidRPr="00E01868">
        <w:rPr>
          <w:rFonts w:cs="Arial" w:hint="cs"/>
          <w:sz w:val="20"/>
          <w:szCs w:val="20"/>
          <w:rtl/>
        </w:rPr>
        <w:t>סבר</w:t>
      </w:r>
      <w:r w:rsidRPr="00E01868">
        <w:rPr>
          <w:rFonts w:cs="Arial"/>
          <w:sz w:val="20"/>
          <w:szCs w:val="20"/>
          <w:rtl/>
        </w:rPr>
        <w:t xml:space="preserve"> </w:t>
      </w:r>
      <w:r w:rsidRPr="00E01868">
        <w:rPr>
          <w:rFonts w:cs="Arial" w:hint="cs"/>
          <w:sz w:val="20"/>
          <w:szCs w:val="20"/>
          <w:rtl/>
        </w:rPr>
        <w:t>רב</w:t>
      </w:r>
      <w:r w:rsidRPr="00E01868">
        <w:rPr>
          <w:rFonts w:cs="Arial"/>
          <w:sz w:val="20"/>
          <w:szCs w:val="20"/>
          <w:rtl/>
        </w:rPr>
        <w:t xml:space="preserve"> </w:t>
      </w:r>
      <w:r w:rsidRPr="00E01868">
        <w:rPr>
          <w:rFonts w:cs="Arial" w:hint="cs"/>
          <w:sz w:val="20"/>
          <w:szCs w:val="20"/>
          <w:rtl/>
        </w:rPr>
        <w:t>נחמן</w:t>
      </w:r>
      <w:r w:rsidRPr="00E01868">
        <w:rPr>
          <w:rFonts w:cs="Arial"/>
          <w:sz w:val="20"/>
          <w:szCs w:val="20"/>
          <w:rtl/>
        </w:rPr>
        <w:t xml:space="preserve"> </w:t>
      </w:r>
      <w:r w:rsidRPr="00E01868">
        <w:rPr>
          <w:rFonts w:cs="Arial" w:hint="cs"/>
          <w:sz w:val="20"/>
          <w:szCs w:val="20"/>
          <w:rtl/>
        </w:rPr>
        <w:t>לאכשוריה</w:t>
      </w:r>
      <w:r w:rsidRPr="00E01868">
        <w:rPr>
          <w:rFonts w:cs="Arial"/>
          <w:sz w:val="20"/>
          <w:szCs w:val="20"/>
          <w:rtl/>
        </w:rPr>
        <w:t xml:space="preserve">. </w:t>
      </w:r>
      <w:r w:rsidRPr="00E01868">
        <w:rPr>
          <w:rFonts w:cs="Arial" w:hint="cs"/>
          <w:sz w:val="20"/>
          <w:szCs w:val="20"/>
          <w:rtl/>
        </w:rPr>
        <w:t>אמר</w:t>
      </w:r>
      <w:r w:rsidRPr="00E01868">
        <w:rPr>
          <w:rFonts w:cs="Arial"/>
          <w:sz w:val="20"/>
          <w:szCs w:val="20"/>
          <w:rtl/>
        </w:rPr>
        <w:t xml:space="preserve"> </w:t>
      </w:r>
      <w:r w:rsidRPr="00E01868">
        <w:rPr>
          <w:rFonts w:cs="Arial" w:hint="cs"/>
          <w:sz w:val="20"/>
          <w:szCs w:val="20"/>
          <w:rtl/>
        </w:rPr>
        <w:t>ליה</w:t>
      </w:r>
      <w:r w:rsidRPr="00E01868">
        <w:rPr>
          <w:rFonts w:cs="Arial"/>
          <w:sz w:val="20"/>
          <w:szCs w:val="20"/>
          <w:rtl/>
        </w:rPr>
        <w:t xml:space="preserve"> </w:t>
      </w:r>
      <w:r w:rsidRPr="00E01868">
        <w:rPr>
          <w:rFonts w:cs="Arial" w:hint="cs"/>
          <w:sz w:val="20"/>
          <w:szCs w:val="20"/>
          <w:rtl/>
        </w:rPr>
        <w:t>רבא</w:t>
      </w:r>
      <w:r w:rsidRPr="00E01868">
        <w:rPr>
          <w:rFonts w:cs="Arial"/>
          <w:sz w:val="20"/>
          <w:szCs w:val="20"/>
          <w:rtl/>
        </w:rPr>
        <w:t xml:space="preserve">: </w:t>
      </w:r>
      <w:r w:rsidRPr="00E01868">
        <w:rPr>
          <w:rFonts w:cs="Arial" w:hint="cs"/>
          <w:sz w:val="20"/>
          <w:szCs w:val="20"/>
          <w:rtl/>
        </w:rPr>
        <w:t>דילמא</w:t>
      </w:r>
      <w:r w:rsidRPr="00E01868">
        <w:rPr>
          <w:rFonts w:cs="Arial"/>
          <w:sz w:val="20"/>
          <w:szCs w:val="20"/>
          <w:rtl/>
        </w:rPr>
        <w:t xml:space="preserve"> </w:t>
      </w:r>
      <w:r w:rsidRPr="00E01868">
        <w:rPr>
          <w:rFonts w:cs="Arial" w:hint="cs"/>
          <w:sz w:val="20"/>
          <w:szCs w:val="20"/>
          <w:rtl/>
        </w:rPr>
        <w:t>איערומי</w:t>
      </w:r>
      <w:r w:rsidRPr="00E01868">
        <w:rPr>
          <w:rFonts w:cs="Arial"/>
          <w:sz w:val="20"/>
          <w:szCs w:val="20"/>
          <w:rtl/>
        </w:rPr>
        <w:t xml:space="preserve"> </w:t>
      </w:r>
      <w:r w:rsidRPr="00E01868">
        <w:rPr>
          <w:rFonts w:cs="Arial" w:hint="cs"/>
          <w:sz w:val="20"/>
          <w:szCs w:val="20"/>
          <w:rtl/>
        </w:rPr>
        <w:t>קא</w:t>
      </w:r>
      <w:r w:rsidRPr="00E01868">
        <w:rPr>
          <w:rFonts w:cs="Arial"/>
          <w:sz w:val="20"/>
          <w:szCs w:val="20"/>
          <w:rtl/>
        </w:rPr>
        <w:t xml:space="preserve"> </w:t>
      </w:r>
      <w:r w:rsidRPr="00E01868">
        <w:rPr>
          <w:rFonts w:cs="Arial" w:hint="cs"/>
          <w:sz w:val="20"/>
          <w:szCs w:val="20"/>
          <w:rtl/>
        </w:rPr>
        <w:t>מערים</w:t>
      </w:r>
      <w:r w:rsidRPr="00E01868">
        <w:rPr>
          <w:rFonts w:cs="Arial"/>
          <w:sz w:val="20"/>
          <w:szCs w:val="20"/>
          <w:rtl/>
        </w:rPr>
        <w:t xml:space="preserve">? - </w:t>
      </w:r>
      <w:r w:rsidRPr="00E01868">
        <w:rPr>
          <w:rFonts w:cs="Arial" w:hint="cs"/>
          <w:sz w:val="20"/>
          <w:szCs w:val="20"/>
          <w:rtl/>
        </w:rPr>
        <w:t>אלא</w:t>
      </w:r>
      <w:r w:rsidRPr="00E01868">
        <w:rPr>
          <w:rFonts w:cs="Arial"/>
          <w:sz w:val="20"/>
          <w:szCs w:val="20"/>
          <w:rtl/>
        </w:rPr>
        <w:t xml:space="preserve"> </w:t>
      </w:r>
      <w:r w:rsidRPr="00E01868">
        <w:rPr>
          <w:rFonts w:cs="Arial" w:hint="cs"/>
          <w:sz w:val="20"/>
          <w:szCs w:val="20"/>
          <w:rtl/>
        </w:rPr>
        <w:t>מאי</w:t>
      </w:r>
      <w:r w:rsidRPr="00E01868">
        <w:rPr>
          <w:rFonts w:cs="Arial"/>
          <w:sz w:val="20"/>
          <w:szCs w:val="20"/>
          <w:rtl/>
        </w:rPr>
        <w:t xml:space="preserve"> </w:t>
      </w:r>
      <w:r w:rsidRPr="00E01868">
        <w:rPr>
          <w:rFonts w:cs="Arial" w:hint="cs"/>
          <w:sz w:val="20"/>
          <w:szCs w:val="20"/>
          <w:rtl/>
        </w:rPr>
        <w:t>תקנתיה</w:t>
      </w:r>
      <w:r w:rsidRPr="00E01868">
        <w:rPr>
          <w:rFonts w:cs="Arial"/>
          <w:sz w:val="20"/>
          <w:szCs w:val="20"/>
          <w:rtl/>
        </w:rPr>
        <w:t xml:space="preserve">? </w:t>
      </w:r>
      <w:r w:rsidRPr="00E01868">
        <w:rPr>
          <w:rFonts w:cs="Arial" w:hint="cs"/>
          <w:sz w:val="20"/>
          <w:szCs w:val="20"/>
          <w:rtl/>
        </w:rPr>
        <w:t>כדרב</w:t>
      </w:r>
      <w:r w:rsidRPr="00E01868">
        <w:rPr>
          <w:rFonts w:cs="Arial"/>
          <w:sz w:val="20"/>
          <w:szCs w:val="20"/>
          <w:rtl/>
        </w:rPr>
        <w:t xml:space="preserve"> </w:t>
      </w:r>
      <w:r w:rsidRPr="00E01868">
        <w:rPr>
          <w:rFonts w:cs="Arial" w:hint="cs"/>
          <w:sz w:val="20"/>
          <w:szCs w:val="20"/>
          <w:rtl/>
        </w:rPr>
        <w:t>אידי</w:t>
      </w:r>
      <w:r w:rsidRPr="00E01868">
        <w:rPr>
          <w:rFonts w:cs="Arial"/>
          <w:sz w:val="20"/>
          <w:szCs w:val="20"/>
          <w:rtl/>
        </w:rPr>
        <w:t xml:space="preserve"> </w:t>
      </w:r>
      <w:r w:rsidRPr="00E01868">
        <w:rPr>
          <w:rFonts w:cs="Arial" w:hint="cs"/>
          <w:sz w:val="20"/>
          <w:szCs w:val="20"/>
          <w:rtl/>
        </w:rPr>
        <w:t>בר</w:t>
      </w:r>
      <w:r w:rsidRPr="00E01868">
        <w:rPr>
          <w:rFonts w:cs="Arial"/>
          <w:sz w:val="20"/>
          <w:szCs w:val="20"/>
          <w:rtl/>
        </w:rPr>
        <w:t xml:space="preserve"> </w:t>
      </w:r>
      <w:r w:rsidRPr="00E01868">
        <w:rPr>
          <w:rFonts w:cs="Arial" w:hint="cs"/>
          <w:sz w:val="20"/>
          <w:szCs w:val="20"/>
          <w:rtl/>
        </w:rPr>
        <w:t>אבין</w:t>
      </w:r>
      <w:r w:rsidRPr="00E01868">
        <w:rPr>
          <w:rFonts w:cs="Arial"/>
          <w:sz w:val="20"/>
          <w:szCs w:val="20"/>
          <w:rtl/>
        </w:rPr>
        <w:t xml:space="preserve">. </w:t>
      </w:r>
      <w:r w:rsidRPr="00E01868">
        <w:rPr>
          <w:rFonts w:cs="Arial" w:hint="cs"/>
          <w:sz w:val="20"/>
          <w:szCs w:val="20"/>
          <w:rtl/>
        </w:rPr>
        <w:t>דאמר</w:t>
      </w:r>
      <w:r w:rsidRPr="00E01868">
        <w:rPr>
          <w:rFonts w:cs="Arial"/>
          <w:sz w:val="20"/>
          <w:szCs w:val="20"/>
          <w:rtl/>
        </w:rPr>
        <w:t xml:space="preserve"> </w:t>
      </w:r>
      <w:r w:rsidRPr="00E01868">
        <w:rPr>
          <w:rFonts w:cs="Arial" w:hint="cs"/>
          <w:sz w:val="20"/>
          <w:szCs w:val="20"/>
          <w:rtl/>
        </w:rPr>
        <w:t>רב</w:t>
      </w:r>
      <w:r w:rsidRPr="00E01868">
        <w:rPr>
          <w:rFonts w:cs="Arial"/>
          <w:sz w:val="20"/>
          <w:szCs w:val="20"/>
          <w:rtl/>
        </w:rPr>
        <w:t xml:space="preserve"> </w:t>
      </w:r>
      <w:r w:rsidRPr="00E01868">
        <w:rPr>
          <w:rFonts w:cs="Arial" w:hint="cs"/>
          <w:sz w:val="20"/>
          <w:szCs w:val="20"/>
          <w:rtl/>
        </w:rPr>
        <w:t>אידי</w:t>
      </w:r>
      <w:r w:rsidRPr="00E01868">
        <w:rPr>
          <w:rFonts w:cs="Arial"/>
          <w:sz w:val="20"/>
          <w:szCs w:val="20"/>
          <w:rtl/>
        </w:rPr>
        <w:t xml:space="preserve"> </w:t>
      </w:r>
      <w:r w:rsidRPr="00E01868">
        <w:rPr>
          <w:rFonts w:cs="Arial" w:hint="cs"/>
          <w:sz w:val="20"/>
          <w:szCs w:val="20"/>
          <w:rtl/>
        </w:rPr>
        <w:t>בר</w:t>
      </w:r>
      <w:r w:rsidRPr="00E01868">
        <w:rPr>
          <w:rFonts w:cs="Arial"/>
          <w:sz w:val="20"/>
          <w:szCs w:val="20"/>
          <w:rtl/>
        </w:rPr>
        <w:t xml:space="preserve"> </w:t>
      </w:r>
      <w:r w:rsidRPr="00E01868">
        <w:rPr>
          <w:rFonts w:cs="Arial" w:hint="cs"/>
          <w:sz w:val="20"/>
          <w:szCs w:val="20"/>
          <w:rtl/>
        </w:rPr>
        <w:t>אבין</w:t>
      </w:r>
      <w:r w:rsidRPr="00E01868">
        <w:rPr>
          <w:rFonts w:cs="Arial"/>
          <w:sz w:val="20"/>
          <w:szCs w:val="20"/>
          <w:rtl/>
        </w:rPr>
        <w:t xml:space="preserve">: </w:t>
      </w:r>
      <w:r w:rsidRPr="00E01868">
        <w:rPr>
          <w:rFonts w:cs="Arial" w:hint="cs"/>
          <w:sz w:val="20"/>
          <w:szCs w:val="20"/>
          <w:rtl/>
        </w:rPr>
        <w:t>החשוד</w:t>
      </w:r>
      <w:r w:rsidRPr="00E01868">
        <w:rPr>
          <w:rFonts w:cs="Arial"/>
          <w:sz w:val="20"/>
          <w:szCs w:val="20"/>
          <w:rtl/>
        </w:rPr>
        <w:t xml:space="preserve"> </w:t>
      </w:r>
      <w:r w:rsidRPr="00E01868">
        <w:rPr>
          <w:rFonts w:cs="Arial" w:hint="cs"/>
          <w:sz w:val="20"/>
          <w:szCs w:val="20"/>
          <w:rtl/>
        </w:rPr>
        <w:t>על</w:t>
      </w:r>
      <w:r w:rsidRPr="00E01868">
        <w:rPr>
          <w:rFonts w:cs="Arial"/>
          <w:sz w:val="20"/>
          <w:szCs w:val="20"/>
          <w:rtl/>
        </w:rPr>
        <w:t xml:space="preserve"> </w:t>
      </w:r>
      <w:r w:rsidRPr="00E01868">
        <w:rPr>
          <w:rFonts w:cs="Arial" w:hint="cs"/>
          <w:sz w:val="20"/>
          <w:szCs w:val="20"/>
          <w:rtl/>
        </w:rPr>
        <w:t>הטריפות</w:t>
      </w:r>
      <w:r w:rsidRPr="00E01868">
        <w:rPr>
          <w:rFonts w:cs="Arial"/>
          <w:sz w:val="20"/>
          <w:szCs w:val="20"/>
          <w:rtl/>
        </w:rPr>
        <w:t xml:space="preserve"> - </w:t>
      </w:r>
      <w:r w:rsidRPr="00E01868">
        <w:rPr>
          <w:rFonts w:cs="Arial" w:hint="cs"/>
          <w:sz w:val="20"/>
          <w:szCs w:val="20"/>
          <w:rtl/>
        </w:rPr>
        <w:t>אין</w:t>
      </w:r>
      <w:r w:rsidRPr="00E01868">
        <w:rPr>
          <w:rFonts w:cs="Arial"/>
          <w:sz w:val="20"/>
          <w:szCs w:val="20"/>
          <w:rtl/>
        </w:rPr>
        <w:t xml:space="preserve"> </w:t>
      </w:r>
      <w:r w:rsidRPr="00E01868">
        <w:rPr>
          <w:rFonts w:cs="Arial" w:hint="cs"/>
          <w:sz w:val="20"/>
          <w:szCs w:val="20"/>
          <w:rtl/>
        </w:rPr>
        <w:t>לו</w:t>
      </w:r>
      <w:r w:rsidRPr="00E01868">
        <w:rPr>
          <w:rFonts w:cs="Arial"/>
          <w:sz w:val="20"/>
          <w:szCs w:val="20"/>
          <w:rtl/>
        </w:rPr>
        <w:t xml:space="preserve"> </w:t>
      </w:r>
      <w:r w:rsidRPr="00E01868">
        <w:rPr>
          <w:rFonts w:cs="Arial" w:hint="cs"/>
          <w:sz w:val="20"/>
          <w:szCs w:val="20"/>
          <w:rtl/>
        </w:rPr>
        <w:t>תקנה</w:t>
      </w:r>
      <w:r w:rsidRPr="00E01868">
        <w:rPr>
          <w:rFonts w:cs="Arial"/>
          <w:sz w:val="20"/>
          <w:szCs w:val="20"/>
          <w:rtl/>
        </w:rPr>
        <w:t xml:space="preserve"> </w:t>
      </w:r>
      <w:r w:rsidRPr="00E01868">
        <w:rPr>
          <w:rFonts w:cs="Arial" w:hint="cs"/>
          <w:sz w:val="20"/>
          <w:szCs w:val="20"/>
          <w:rtl/>
        </w:rPr>
        <w:t>עד</w:t>
      </w:r>
      <w:r w:rsidRPr="00E01868">
        <w:rPr>
          <w:rFonts w:cs="Arial"/>
          <w:sz w:val="20"/>
          <w:szCs w:val="20"/>
          <w:rtl/>
        </w:rPr>
        <w:t xml:space="preserve"> </w:t>
      </w:r>
      <w:r w:rsidRPr="00E01868">
        <w:rPr>
          <w:rFonts w:cs="Arial" w:hint="cs"/>
          <w:sz w:val="20"/>
          <w:szCs w:val="20"/>
          <w:rtl/>
        </w:rPr>
        <w:t>שילך</w:t>
      </w:r>
      <w:r w:rsidRPr="00E01868">
        <w:rPr>
          <w:rFonts w:cs="Arial"/>
          <w:sz w:val="20"/>
          <w:szCs w:val="20"/>
          <w:rtl/>
        </w:rPr>
        <w:t xml:space="preserve"> </w:t>
      </w:r>
      <w:r w:rsidRPr="00E01868">
        <w:rPr>
          <w:rFonts w:cs="Arial" w:hint="cs"/>
          <w:sz w:val="20"/>
          <w:szCs w:val="20"/>
          <w:rtl/>
        </w:rPr>
        <w:t>למקום</w:t>
      </w:r>
      <w:r w:rsidRPr="00E01868">
        <w:rPr>
          <w:rFonts w:cs="Arial"/>
          <w:sz w:val="20"/>
          <w:szCs w:val="20"/>
          <w:rtl/>
        </w:rPr>
        <w:t xml:space="preserve"> </w:t>
      </w:r>
      <w:r w:rsidRPr="00E01868">
        <w:rPr>
          <w:rFonts w:cs="Arial" w:hint="cs"/>
          <w:sz w:val="20"/>
          <w:szCs w:val="20"/>
          <w:rtl/>
        </w:rPr>
        <w:t>שאין</w:t>
      </w:r>
      <w:r w:rsidRPr="00E01868">
        <w:rPr>
          <w:rFonts w:cs="Arial"/>
          <w:sz w:val="20"/>
          <w:szCs w:val="20"/>
          <w:rtl/>
        </w:rPr>
        <w:t xml:space="preserve"> </w:t>
      </w:r>
      <w:r w:rsidRPr="00E01868">
        <w:rPr>
          <w:rFonts w:cs="Arial" w:hint="cs"/>
          <w:sz w:val="20"/>
          <w:szCs w:val="20"/>
          <w:rtl/>
        </w:rPr>
        <w:t>מכירין</w:t>
      </w:r>
      <w:r w:rsidRPr="00E01868">
        <w:rPr>
          <w:rFonts w:cs="Arial"/>
          <w:sz w:val="20"/>
          <w:szCs w:val="20"/>
          <w:rtl/>
        </w:rPr>
        <w:t xml:space="preserve"> </w:t>
      </w:r>
      <w:r w:rsidRPr="00E01868">
        <w:rPr>
          <w:rFonts w:cs="Arial" w:hint="cs"/>
          <w:sz w:val="20"/>
          <w:szCs w:val="20"/>
          <w:rtl/>
        </w:rPr>
        <w:t>אותו</w:t>
      </w:r>
      <w:r>
        <w:rPr>
          <w:rFonts w:cs="Arial" w:hint="cs"/>
          <w:sz w:val="20"/>
          <w:szCs w:val="20"/>
          <w:rtl/>
        </w:rPr>
        <w:t xml:space="preserve"> </w:t>
      </w:r>
      <w:r w:rsidRPr="00E01868">
        <w:rPr>
          <w:rFonts w:cs="Arial" w:hint="cs"/>
          <w:sz w:val="18"/>
          <w:szCs w:val="18"/>
          <w:rtl/>
        </w:rPr>
        <w:t xml:space="preserve">(רש"י </w:t>
      </w:r>
      <w:r w:rsidRPr="00E01868">
        <w:rPr>
          <w:rFonts w:cs="Arial"/>
          <w:sz w:val="18"/>
          <w:szCs w:val="18"/>
          <w:rtl/>
        </w:rPr>
        <w:t>–</w:t>
      </w:r>
      <w:r w:rsidRPr="00E01868">
        <w:rPr>
          <w:rFonts w:cs="Arial" w:hint="cs"/>
          <w:sz w:val="18"/>
          <w:szCs w:val="18"/>
          <w:rtl/>
        </w:rPr>
        <w:t xml:space="preserve"> דתשובה דהתם לאו איערומי הוא)</w:t>
      </w:r>
      <w:r w:rsidRPr="00E01868">
        <w:rPr>
          <w:rFonts w:cs="Arial"/>
          <w:sz w:val="20"/>
          <w:szCs w:val="20"/>
          <w:rtl/>
        </w:rPr>
        <w:t xml:space="preserve">, </w:t>
      </w:r>
      <w:r w:rsidRPr="00E01868">
        <w:rPr>
          <w:rFonts w:cs="Arial" w:hint="cs"/>
          <w:sz w:val="20"/>
          <w:szCs w:val="20"/>
          <w:rtl/>
        </w:rPr>
        <w:t>ויחזיר</w:t>
      </w:r>
      <w:r w:rsidRPr="00E01868">
        <w:rPr>
          <w:rFonts w:cs="Arial"/>
          <w:sz w:val="20"/>
          <w:szCs w:val="20"/>
          <w:rtl/>
        </w:rPr>
        <w:t xml:space="preserve"> </w:t>
      </w:r>
      <w:r w:rsidRPr="00E01868">
        <w:rPr>
          <w:rFonts w:cs="Arial" w:hint="cs"/>
          <w:sz w:val="20"/>
          <w:szCs w:val="20"/>
          <w:rtl/>
        </w:rPr>
        <w:t>אבידה</w:t>
      </w:r>
      <w:r w:rsidRPr="00E01868">
        <w:rPr>
          <w:rFonts w:cs="Arial"/>
          <w:sz w:val="20"/>
          <w:szCs w:val="20"/>
          <w:rtl/>
        </w:rPr>
        <w:t xml:space="preserve"> </w:t>
      </w:r>
      <w:r w:rsidRPr="00E01868">
        <w:rPr>
          <w:rFonts w:cs="Arial" w:hint="cs"/>
          <w:sz w:val="20"/>
          <w:szCs w:val="20"/>
          <w:rtl/>
        </w:rPr>
        <w:t>בדבר</w:t>
      </w:r>
      <w:r w:rsidRPr="00E01868">
        <w:rPr>
          <w:rFonts w:cs="Arial"/>
          <w:sz w:val="20"/>
          <w:szCs w:val="20"/>
          <w:rtl/>
        </w:rPr>
        <w:t xml:space="preserve"> </w:t>
      </w:r>
      <w:r w:rsidRPr="00E01868">
        <w:rPr>
          <w:rFonts w:cs="Arial" w:hint="cs"/>
          <w:sz w:val="20"/>
          <w:szCs w:val="20"/>
          <w:rtl/>
        </w:rPr>
        <w:t>חשוב</w:t>
      </w:r>
      <w:r>
        <w:rPr>
          <w:rFonts w:cs="Arial" w:hint="cs"/>
          <w:sz w:val="20"/>
          <w:szCs w:val="20"/>
          <w:rtl/>
        </w:rPr>
        <w:t xml:space="preserve"> </w:t>
      </w:r>
      <w:r w:rsidRPr="00E01868">
        <w:rPr>
          <w:rFonts w:cs="Arial" w:hint="cs"/>
          <w:sz w:val="18"/>
          <w:szCs w:val="18"/>
          <w:rtl/>
        </w:rPr>
        <w:t>(כיוון שכך מוכח שחזר בו מחמדת ממון)</w:t>
      </w:r>
      <w:r w:rsidRPr="00E01868">
        <w:rPr>
          <w:rFonts w:cs="Arial"/>
          <w:sz w:val="20"/>
          <w:szCs w:val="20"/>
          <w:rtl/>
        </w:rPr>
        <w:t xml:space="preserve">, </w:t>
      </w:r>
      <w:r w:rsidRPr="00E01868">
        <w:rPr>
          <w:rFonts w:cs="Arial" w:hint="cs"/>
          <w:sz w:val="20"/>
          <w:szCs w:val="20"/>
          <w:rtl/>
        </w:rPr>
        <w:t>או</w:t>
      </w:r>
      <w:r w:rsidRPr="00E01868">
        <w:rPr>
          <w:rFonts w:cs="Arial"/>
          <w:sz w:val="20"/>
          <w:szCs w:val="20"/>
          <w:rtl/>
        </w:rPr>
        <w:t xml:space="preserve"> </w:t>
      </w:r>
      <w:r w:rsidRPr="00E01868">
        <w:rPr>
          <w:rFonts w:cs="Arial" w:hint="cs"/>
          <w:sz w:val="20"/>
          <w:szCs w:val="20"/>
          <w:rtl/>
        </w:rPr>
        <w:t>שיוציא</w:t>
      </w:r>
      <w:r w:rsidRPr="00E01868">
        <w:rPr>
          <w:rFonts w:cs="Arial"/>
          <w:sz w:val="20"/>
          <w:szCs w:val="20"/>
          <w:rtl/>
        </w:rPr>
        <w:t xml:space="preserve"> </w:t>
      </w:r>
      <w:r w:rsidRPr="00E01868">
        <w:rPr>
          <w:rFonts w:cs="Arial" w:hint="cs"/>
          <w:sz w:val="20"/>
          <w:szCs w:val="20"/>
          <w:rtl/>
        </w:rPr>
        <w:t>טריפה</w:t>
      </w:r>
      <w:r w:rsidRPr="00E01868">
        <w:rPr>
          <w:rFonts w:cs="Arial"/>
          <w:sz w:val="20"/>
          <w:szCs w:val="20"/>
          <w:rtl/>
        </w:rPr>
        <w:t xml:space="preserve"> </w:t>
      </w:r>
      <w:r w:rsidRPr="00E01868">
        <w:rPr>
          <w:rFonts w:cs="Arial" w:hint="cs"/>
          <w:sz w:val="20"/>
          <w:szCs w:val="20"/>
          <w:rtl/>
        </w:rPr>
        <w:t>מתחת</w:t>
      </w:r>
      <w:r w:rsidRPr="00E01868">
        <w:rPr>
          <w:rFonts w:cs="Arial"/>
          <w:sz w:val="20"/>
          <w:szCs w:val="20"/>
          <w:rtl/>
        </w:rPr>
        <w:t xml:space="preserve"> </w:t>
      </w:r>
      <w:r w:rsidRPr="00E01868">
        <w:rPr>
          <w:rFonts w:cs="Arial" w:hint="cs"/>
          <w:sz w:val="20"/>
          <w:szCs w:val="20"/>
          <w:rtl/>
        </w:rPr>
        <w:t>ידו</w:t>
      </w:r>
      <w:r w:rsidRPr="00E01868">
        <w:rPr>
          <w:rFonts w:cs="Arial"/>
          <w:sz w:val="20"/>
          <w:szCs w:val="20"/>
          <w:rtl/>
        </w:rPr>
        <w:t xml:space="preserve"> </w:t>
      </w:r>
      <w:r w:rsidRPr="00E01868">
        <w:rPr>
          <w:rFonts w:cs="Arial" w:hint="cs"/>
          <w:sz w:val="20"/>
          <w:szCs w:val="20"/>
          <w:rtl/>
        </w:rPr>
        <w:t>בדבר</w:t>
      </w:r>
      <w:r w:rsidRPr="00E01868">
        <w:rPr>
          <w:rFonts w:cs="Arial"/>
          <w:sz w:val="20"/>
          <w:szCs w:val="20"/>
          <w:rtl/>
        </w:rPr>
        <w:t xml:space="preserve"> </w:t>
      </w:r>
      <w:r w:rsidRPr="00E01868">
        <w:rPr>
          <w:rFonts w:cs="Arial" w:hint="cs"/>
          <w:sz w:val="20"/>
          <w:szCs w:val="20"/>
          <w:rtl/>
        </w:rPr>
        <w:t>חשוב</w:t>
      </w:r>
      <w:r w:rsidRPr="00E01868">
        <w:rPr>
          <w:rFonts w:cs="Arial"/>
          <w:sz w:val="20"/>
          <w:szCs w:val="20"/>
          <w:rtl/>
        </w:rPr>
        <w:t xml:space="preserve"> </w:t>
      </w:r>
      <w:r w:rsidRPr="00E01868">
        <w:rPr>
          <w:rFonts w:cs="Arial" w:hint="cs"/>
          <w:sz w:val="20"/>
          <w:szCs w:val="20"/>
          <w:rtl/>
        </w:rPr>
        <w:t>משלו</w:t>
      </w:r>
      <w:r w:rsidRPr="00E01868">
        <w:rPr>
          <w:rFonts w:cs="Arial"/>
          <w:sz w:val="20"/>
          <w:szCs w:val="20"/>
          <w:rtl/>
        </w:rPr>
        <w:t>.</w:t>
      </w:r>
      <w:r>
        <w:rPr>
          <w:rStyle w:val="ab"/>
          <w:rFonts w:cs="Arial"/>
          <w:sz w:val="20"/>
          <w:szCs w:val="20"/>
          <w:rtl/>
        </w:rPr>
        <w:footnoteReference w:id="275"/>
      </w:r>
      <w:r>
        <w:rPr>
          <w:rFonts w:cs="Arial" w:hint="cs"/>
          <w:sz w:val="20"/>
          <w:szCs w:val="20"/>
          <w:rtl/>
        </w:rPr>
        <w:t>"</w:t>
      </w:r>
      <w:r>
        <w:rPr>
          <w:sz w:val="20"/>
          <w:szCs w:val="20"/>
          <w:rtl/>
        </w:rPr>
        <w:br/>
      </w:r>
      <w:r>
        <w:rPr>
          <w:sz w:val="20"/>
          <w:szCs w:val="20"/>
          <w:u w:val="single"/>
          <w:rtl/>
        </w:rPr>
        <w:br/>
      </w:r>
      <w:r w:rsidRPr="00410A2F">
        <w:rPr>
          <w:rFonts w:hint="cs"/>
          <w:sz w:val="20"/>
          <w:szCs w:val="20"/>
          <w:u w:val="single"/>
          <w:rtl/>
        </w:rPr>
        <w:t xml:space="preserve">חילוק בין בודק לעצמו לבין בודק לאחרים </w:t>
      </w:r>
      <w:r w:rsidRPr="00410A2F">
        <w:rPr>
          <w:sz w:val="20"/>
          <w:szCs w:val="20"/>
          <w:u w:val="single"/>
          <w:rtl/>
        </w:rPr>
        <w:t>–</w:t>
      </w:r>
      <w:r w:rsidRPr="00410A2F">
        <w:rPr>
          <w:rFonts w:hint="cs"/>
          <w:sz w:val="20"/>
          <w:szCs w:val="20"/>
          <w:u w:val="single"/>
          <w:rtl/>
        </w:rPr>
        <w:t xml:space="preserve"> בית יוסף</w:t>
      </w:r>
      <w:r>
        <w:rPr>
          <w:sz w:val="20"/>
          <w:szCs w:val="20"/>
          <w:rtl/>
        </w:rPr>
        <w:br/>
      </w:r>
      <w:r>
        <w:rPr>
          <w:rFonts w:hint="cs"/>
          <w:sz w:val="20"/>
          <w:szCs w:val="20"/>
          <w:rtl/>
        </w:rPr>
        <w:t>דעת הרמב"ם לחלק בתהליך החזרה בתשובה בין בודק לעצמו לבין בודק לאחרים, כלומר:</w:t>
      </w:r>
      <w:r>
        <w:rPr>
          <w:rFonts w:hint="cs"/>
          <w:sz w:val="20"/>
          <w:szCs w:val="20"/>
          <w:rtl/>
        </w:rPr>
        <w:br/>
        <w:t>הבודק לעצמו ומוכר לאחרים מרוויח ממון בכך שמכר טרפה, ולכן חזרתו בתשובה נעשית באופן המבואר לעיל.</w:t>
      </w:r>
      <w:r>
        <w:rPr>
          <w:sz w:val="20"/>
          <w:szCs w:val="20"/>
          <w:rtl/>
        </w:rPr>
        <w:br/>
      </w:r>
      <w:r>
        <w:rPr>
          <w:rFonts w:hint="cs"/>
          <w:sz w:val="20"/>
          <w:szCs w:val="20"/>
          <w:rtl/>
        </w:rPr>
        <w:t>לעומת זאת, הבודק לאחרים אינו מרוויח מכך מאומה, ולכן חזרתו בתשובה היא ככל עבירה אחרת, שיקבל על עצמו בפני בי"ד שבעירו שלא יעשה זאת עוד.</w:t>
      </w:r>
      <w:r>
        <w:rPr>
          <w:rStyle w:val="ab"/>
          <w:sz w:val="20"/>
          <w:szCs w:val="20"/>
          <w:rtl/>
        </w:rPr>
        <w:footnoteReference w:id="276"/>
      </w:r>
    </w:p>
    <w:p w:rsidR="00F15C4E" w:rsidRDefault="00F15C4E" w:rsidP="00F15C4E">
      <w:pPr>
        <w:rPr>
          <w:sz w:val="20"/>
          <w:szCs w:val="20"/>
          <w:rtl/>
        </w:rPr>
      </w:pPr>
      <w:r>
        <w:rPr>
          <w:rFonts w:hint="cs"/>
          <w:sz w:val="20"/>
          <w:szCs w:val="20"/>
          <w:u w:val="single"/>
          <w:rtl/>
        </w:rPr>
        <w:lastRenderedPageBreak/>
        <w:t xml:space="preserve">כיצד שוחט בהמות לאחר שנפסל? </w:t>
      </w:r>
      <w:r>
        <w:rPr>
          <w:sz w:val="20"/>
          <w:szCs w:val="20"/>
          <w:u w:val="single"/>
          <w:rtl/>
        </w:rPr>
        <w:t>–</w:t>
      </w:r>
      <w:r>
        <w:rPr>
          <w:rFonts w:hint="cs"/>
          <w:sz w:val="20"/>
          <w:szCs w:val="20"/>
          <w:u w:val="single"/>
          <w:rtl/>
        </w:rPr>
        <w:t xml:space="preserve"> בית יוסף</w:t>
      </w:r>
      <w:r>
        <w:rPr>
          <w:sz w:val="20"/>
          <w:szCs w:val="20"/>
          <w:u w:val="single"/>
          <w:rtl/>
        </w:rPr>
        <w:br/>
      </w:r>
      <w:r w:rsidRPr="00FF5A4D">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החזרה בתשובה של הטבח נעשית בכך ששוחט בהמה </w:t>
      </w:r>
      <w:r w:rsidRPr="001F0738">
        <w:rPr>
          <w:rFonts w:hint="cs"/>
          <w:sz w:val="20"/>
          <w:szCs w:val="20"/>
          <w:u w:val="single"/>
          <w:rtl/>
        </w:rPr>
        <w:t>לעצמו</w:t>
      </w:r>
      <w:r>
        <w:rPr>
          <w:rFonts w:hint="cs"/>
          <w:sz w:val="20"/>
          <w:szCs w:val="20"/>
          <w:rtl/>
        </w:rPr>
        <w:t xml:space="preserve"> וכשנמצאת טרפה משליכה.</w:t>
      </w:r>
      <w:r>
        <w:rPr>
          <w:sz w:val="20"/>
          <w:szCs w:val="20"/>
          <w:rtl/>
        </w:rPr>
        <w:br/>
      </w:r>
      <w:r w:rsidRPr="001F0738">
        <w:rPr>
          <w:rFonts w:hint="cs"/>
          <w:sz w:val="20"/>
          <w:szCs w:val="20"/>
          <w:u w:val="single"/>
          <w:rtl/>
        </w:rPr>
        <w:t>הסבר</w:t>
      </w:r>
      <w:r>
        <w:rPr>
          <w:rFonts w:hint="cs"/>
          <w:sz w:val="20"/>
          <w:szCs w:val="20"/>
          <w:rtl/>
        </w:rPr>
        <w:t xml:space="preserve"> </w:t>
      </w:r>
      <w:r>
        <w:rPr>
          <w:sz w:val="20"/>
          <w:szCs w:val="20"/>
          <w:rtl/>
        </w:rPr>
        <w:t>–</w:t>
      </w:r>
      <w:r>
        <w:rPr>
          <w:rFonts w:hint="cs"/>
          <w:sz w:val="20"/>
          <w:szCs w:val="20"/>
          <w:rtl/>
        </w:rPr>
        <w:t xml:space="preserve"> לא ייתכן לומר שמדובר בטבח השוחט בהמות עבור אחרים, שהרי פסלוהו מלשחוט לאחרים ואיך נאמר שדרך חזרתו בתשובה נעשית ע"י כך שעבר על דברי בית דין?</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F5A4D">
        <w:rPr>
          <w:rFonts w:cs="Arial" w:hint="cs"/>
          <w:sz w:val="20"/>
          <w:szCs w:val="20"/>
          <w:rtl/>
        </w:rPr>
        <w:t>חזרת</w:t>
      </w:r>
      <w:r w:rsidRPr="00FF5A4D">
        <w:rPr>
          <w:rFonts w:cs="Arial"/>
          <w:sz w:val="20"/>
          <w:szCs w:val="20"/>
          <w:rtl/>
        </w:rPr>
        <w:t xml:space="preserve"> </w:t>
      </w:r>
      <w:r w:rsidRPr="00FF5A4D">
        <w:rPr>
          <w:rFonts w:cs="Arial" w:hint="cs"/>
          <w:sz w:val="20"/>
          <w:szCs w:val="20"/>
          <w:rtl/>
        </w:rPr>
        <w:t>טבח</w:t>
      </w:r>
      <w:r w:rsidRPr="00FF5A4D">
        <w:rPr>
          <w:rFonts w:cs="Arial"/>
          <w:sz w:val="20"/>
          <w:szCs w:val="20"/>
          <w:rtl/>
        </w:rPr>
        <w:t xml:space="preserve"> </w:t>
      </w:r>
      <w:r w:rsidRPr="00FF5A4D">
        <w:rPr>
          <w:rFonts w:cs="Arial" w:hint="cs"/>
          <w:sz w:val="20"/>
          <w:szCs w:val="20"/>
          <w:rtl/>
        </w:rPr>
        <w:t>שהיה</w:t>
      </w:r>
      <w:r w:rsidRPr="00FF5A4D">
        <w:rPr>
          <w:rFonts w:cs="Arial"/>
          <w:sz w:val="20"/>
          <w:szCs w:val="20"/>
          <w:rtl/>
        </w:rPr>
        <w:t xml:space="preserve"> </w:t>
      </w:r>
      <w:r w:rsidRPr="00FF5A4D">
        <w:rPr>
          <w:rFonts w:cs="Arial" w:hint="cs"/>
          <w:sz w:val="20"/>
          <w:szCs w:val="20"/>
          <w:rtl/>
        </w:rPr>
        <w:t>בודק</w:t>
      </w:r>
      <w:r w:rsidRPr="00FF5A4D">
        <w:rPr>
          <w:rFonts w:cs="Arial"/>
          <w:sz w:val="20"/>
          <w:szCs w:val="20"/>
          <w:rtl/>
        </w:rPr>
        <w:t xml:space="preserve"> </w:t>
      </w:r>
      <w:r w:rsidRPr="00FF5A4D">
        <w:rPr>
          <w:rFonts w:cs="Arial" w:hint="cs"/>
          <w:sz w:val="20"/>
          <w:szCs w:val="20"/>
          <w:rtl/>
        </w:rPr>
        <w:t>לעצמו</w:t>
      </w:r>
      <w:r w:rsidRPr="00FF5A4D">
        <w:rPr>
          <w:rFonts w:cs="Arial"/>
          <w:sz w:val="20"/>
          <w:szCs w:val="20"/>
          <w:rtl/>
        </w:rPr>
        <w:t xml:space="preserve"> </w:t>
      </w:r>
      <w:r w:rsidRPr="00FF5A4D">
        <w:rPr>
          <w:rFonts w:cs="Arial" w:hint="cs"/>
          <w:sz w:val="20"/>
          <w:szCs w:val="20"/>
          <w:rtl/>
        </w:rPr>
        <w:t>ומוכר</w:t>
      </w:r>
      <w:r w:rsidRPr="00FF5A4D">
        <w:rPr>
          <w:rFonts w:cs="Arial"/>
          <w:sz w:val="20"/>
          <w:szCs w:val="20"/>
          <w:rtl/>
        </w:rPr>
        <w:t xml:space="preserve"> </w:t>
      </w:r>
      <w:r w:rsidRPr="00FF5A4D">
        <w:rPr>
          <w:rFonts w:cs="Arial" w:hint="cs"/>
          <w:sz w:val="20"/>
          <w:szCs w:val="20"/>
          <w:rtl/>
        </w:rPr>
        <w:t>ויצא</w:t>
      </w:r>
      <w:r w:rsidRPr="00FF5A4D">
        <w:rPr>
          <w:rFonts w:cs="Arial"/>
          <w:sz w:val="20"/>
          <w:szCs w:val="20"/>
          <w:rtl/>
        </w:rPr>
        <w:t xml:space="preserve"> </w:t>
      </w:r>
      <w:r w:rsidRPr="00FF5A4D">
        <w:rPr>
          <w:rFonts w:cs="Arial" w:hint="cs"/>
          <w:sz w:val="20"/>
          <w:szCs w:val="20"/>
          <w:rtl/>
        </w:rPr>
        <w:t>טריפה</w:t>
      </w:r>
      <w:r w:rsidRPr="00FF5A4D">
        <w:rPr>
          <w:rFonts w:cs="Arial"/>
          <w:sz w:val="20"/>
          <w:szCs w:val="20"/>
          <w:rtl/>
        </w:rPr>
        <w:t xml:space="preserve"> </w:t>
      </w:r>
      <w:r w:rsidRPr="00FF5A4D">
        <w:rPr>
          <w:rFonts w:cs="Arial" w:hint="cs"/>
          <w:sz w:val="20"/>
          <w:szCs w:val="20"/>
          <w:rtl/>
        </w:rPr>
        <w:t>מתחת</w:t>
      </w:r>
      <w:r w:rsidRPr="00FF5A4D">
        <w:rPr>
          <w:rFonts w:cs="Arial"/>
          <w:sz w:val="20"/>
          <w:szCs w:val="20"/>
          <w:rtl/>
        </w:rPr>
        <w:t xml:space="preserve"> </w:t>
      </w:r>
      <w:r w:rsidRPr="00FF5A4D">
        <w:rPr>
          <w:rFonts w:cs="Arial" w:hint="cs"/>
          <w:sz w:val="20"/>
          <w:szCs w:val="20"/>
          <w:rtl/>
        </w:rPr>
        <w:t>ידו</w:t>
      </w:r>
      <w:r w:rsidRPr="00FF5A4D">
        <w:rPr>
          <w:rFonts w:cs="Arial"/>
          <w:sz w:val="20"/>
          <w:szCs w:val="20"/>
          <w:rtl/>
        </w:rPr>
        <w:t xml:space="preserve">, </w:t>
      </w:r>
      <w:r w:rsidRPr="00FF5A4D">
        <w:rPr>
          <w:rFonts w:cs="Arial" w:hint="cs"/>
          <w:sz w:val="20"/>
          <w:szCs w:val="20"/>
          <w:rtl/>
        </w:rPr>
        <w:t>שילבש</w:t>
      </w:r>
      <w:r w:rsidRPr="00FF5A4D">
        <w:rPr>
          <w:rFonts w:cs="Arial"/>
          <w:sz w:val="20"/>
          <w:szCs w:val="20"/>
          <w:rtl/>
        </w:rPr>
        <w:t xml:space="preserve"> </w:t>
      </w:r>
      <w:r w:rsidRPr="00FF5A4D">
        <w:rPr>
          <w:rFonts w:cs="Arial" w:hint="cs"/>
          <w:sz w:val="20"/>
          <w:szCs w:val="20"/>
          <w:rtl/>
        </w:rPr>
        <w:t>שחורים</w:t>
      </w:r>
      <w:r w:rsidRPr="00FF5A4D">
        <w:rPr>
          <w:rFonts w:cs="Arial"/>
          <w:sz w:val="20"/>
          <w:szCs w:val="20"/>
          <w:rtl/>
        </w:rPr>
        <w:t xml:space="preserve"> </w:t>
      </w:r>
      <w:r w:rsidRPr="00FF5A4D">
        <w:rPr>
          <w:rFonts w:cs="Arial" w:hint="cs"/>
          <w:sz w:val="20"/>
          <w:szCs w:val="20"/>
          <w:rtl/>
        </w:rPr>
        <w:t>ויתכסה</w:t>
      </w:r>
      <w:r w:rsidRPr="00FF5A4D">
        <w:rPr>
          <w:rFonts w:cs="Arial"/>
          <w:sz w:val="20"/>
          <w:szCs w:val="20"/>
          <w:rtl/>
        </w:rPr>
        <w:t xml:space="preserve"> </w:t>
      </w:r>
      <w:r w:rsidRPr="00FF5A4D">
        <w:rPr>
          <w:rFonts w:cs="Arial" w:hint="cs"/>
          <w:sz w:val="20"/>
          <w:szCs w:val="20"/>
          <w:rtl/>
        </w:rPr>
        <w:t>שחורים</w:t>
      </w:r>
      <w:r w:rsidRPr="00FF5A4D">
        <w:rPr>
          <w:rFonts w:cs="Arial"/>
          <w:sz w:val="20"/>
          <w:szCs w:val="20"/>
          <w:rtl/>
        </w:rPr>
        <w:t xml:space="preserve">, </w:t>
      </w:r>
      <w:r w:rsidRPr="00FF5A4D">
        <w:rPr>
          <w:rFonts w:cs="Arial" w:hint="cs"/>
          <w:sz w:val="20"/>
          <w:szCs w:val="20"/>
          <w:rtl/>
        </w:rPr>
        <w:t>וילך</w:t>
      </w:r>
      <w:r w:rsidRPr="00FF5A4D">
        <w:rPr>
          <w:rFonts w:cs="Arial"/>
          <w:sz w:val="20"/>
          <w:szCs w:val="20"/>
          <w:rtl/>
        </w:rPr>
        <w:t xml:space="preserve"> </w:t>
      </w:r>
      <w:r w:rsidRPr="00FF5A4D">
        <w:rPr>
          <w:rFonts w:cs="Arial" w:hint="cs"/>
          <w:sz w:val="20"/>
          <w:szCs w:val="20"/>
          <w:rtl/>
        </w:rPr>
        <w:t>למקום</w:t>
      </w:r>
      <w:r w:rsidRPr="00FF5A4D">
        <w:rPr>
          <w:rFonts w:cs="Arial"/>
          <w:sz w:val="20"/>
          <w:szCs w:val="20"/>
          <w:rtl/>
        </w:rPr>
        <w:t xml:space="preserve"> </w:t>
      </w:r>
      <w:r w:rsidRPr="00FF5A4D">
        <w:rPr>
          <w:rFonts w:cs="Arial" w:hint="cs"/>
          <w:sz w:val="20"/>
          <w:szCs w:val="20"/>
          <w:rtl/>
        </w:rPr>
        <w:t>שאין</w:t>
      </w:r>
      <w:r w:rsidRPr="00FF5A4D">
        <w:rPr>
          <w:rFonts w:cs="Arial"/>
          <w:sz w:val="20"/>
          <w:szCs w:val="20"/>
          <w:rtl/>
        </w:rPr>
        <w:t xml:space="preserve"> </w:t>
      </w:r>
      <w:r w:rsidRPr="00FF5A4D">
        <w:rPr>
          <w:rFonts w:cs="Arial" w:hint="cs"/>
          <w:sz w:val="20"/>
          <w:szCs w:val="20"/>
          <w:rtl/>
        </w:rPr>
        <w:t>מכירים</w:t>
      </w:r>
      <w:r w:rsidRPr="00FF5A4D">
        <w:rPr>
          <w:rFonts w:cs="Arial"/>
          <w:sz w:val="20"/>
          <w:szCs w:val="20"/>
          <w:rtl/>
        </w:rPr>
        <w:t xml:space="preserve"> </w:t>
      </w:r>
      <w:r w:rsidRPr="00FF5A4D">
        <w:rPr>
          <w:rFonts w:cs="Arial" w:hint="cs"/>
          <w:sz w:val="20"/>
          <w:szCs w:val="20"/>
          <w:rtl/>
        </w:rPr>
        <w:t>אותו</w:t>
      </w:r>
      <w:r w:rsidRPr="00FF5A4D">
        <w:rPr>
          <w:rFonts w:cs="Arial"/>
          <w:sz w:val="20"/>
          <w:szCs w:val="20"/>
          <w:rtl/>
        </w:rPr>
        <w:t xml:space="preserve"> </w:t>
      </w:r>
      <w:r w:rsidRPr="00FF5A4D">
        <w:rPr>
          <w:rFonts w:cs="Arial" w:hint="cs"/>
          <w:sz w:val="20"/>
          <w:szCs w:val="20"/>
          <w:rtl/>
        </w:rPr>
        <w:t>ויחזיר</w:t>
      </w:r>
      <w:r w:rsidRPr="00FF5A4D">
        <w:rPr>
          <w:rFonts w:cs="Arial"/>
          <w:sz w:val="20"/>
          <w:szCs w:val="20"/>
          <w:rtl/>
        </w:rPr>
        <w:t xml:space="preserve"> </w:t>
      </w:r>
      <w:r w:rsidRPr="00FF5A4D">
        <w:rPr>
          <w:rFonts w:cs="Arial" w:hint="cs"/>
          <w:sz w:val="20"/>
          <w:szCs w:val="20"/>
          <w:rtl/>
        </w:rPr>
        <w:t>אבידה</w:t>
      </w:r>
      <w:r w:rsidRPr="00FF5A4D">
        <w:rPr>
          <w:rFonts w:cs="Arial"/>
          <w:sz w:val="20"/>
          <w:szCs w:val="20"/>
          <w:rtl/>
        </w:rPr>
        <w:t xml:space="preserve"> </w:t>
      </w:r>
      <w:r w:rsidRPr="00FF5A4D">
        <w:rPr>
          <w:rFonts w:cs="Arial" w:hint="cs"/>
          <w:sz w:val="20"/>
          <w:szCs w:val="20"/>
          <w:rtl/>
        </w:rPr>
        <w:t>בדבר</w:t>
      </w:r>
      <w:r w:rsidRPr="00FF5A4D">
        <w:rPr>
          <w:rFonts w:cs="Arial"/>
          <w:sz w:val="20"/>
          <w:szCs w:val="20"/>
          <w:rtl/>
        </w:rPr>
        <w:t xml:space="preserve"> </w:t>
      </w:r>
      <w:r w:rsidRPr="00FF5A4D">
        <w:rPr>
          <w:rFonts w:cs="Arial" w:hint="cs"/>
          <w:sz w:val="20"/>
          <w:szCs w:val="20"/>
          <w:rtl/>
        </w:rPr>
        <w:t>חשוב</w:t>
      </w:r>
      <w:r w:rsidRPr="00FF5A4D">
        <w:rPr>
          <w:rFonts w:cs="Arial"/>
          <w:sz w:val="20"/>
          <w:szCs w:val="20"/>
          <w:rtl/>
        </w:rPr>
        <w:t xml:space="preserve">, </w:t>
      </w:r>
      <w:r w:rsidRPr="00FF5A4D">
        <w:rPr>
          <w:rFonts w:cs="Arial" w:hint="cs"/>
          <w:sz w:val="20"/>
          <w:szCs w:val="20"/>
          <w:rtl/>
        </w:rPr>
        <w:t>או</w:t>
      </w:r>
      <w:r w:rsidRPr="00FF5A4D">
        <w:rPr>
          <w:rFonts w:cs="Arial"/>
          <w:sz w:val="20"/>
          <w:szCs w:val="20"/>
          <w:rtl/>
        </w:rPr>
        <w:t xml:space="preserve"> </w:t>
      </w:r>
      <w:r w:rsidRPr="00FF5A4D">
        <w:rPr>
          <w:rFonts w:cs="Arial" w:hint="cs"/>
          <w:sz w:val="20"/>
          <w:szCs w:val="20"/>
          <w:rtl/>
        </w:rPr>
        <w:t>יוציא</w:t>
      </w:r>
      <w:r w:rsidRPr="00FF5A4D">
        <w:rPr>
          <w:rFonts w:cs="Arial"/>
          <w:sz w:val="20"/>
          <w:szCs w:val="20"/>
          <w:rtl/>
        </w:rPr>
        <w:t xml:space="preserve"> </w:t>
      </w:r>
      <w:r w:rsidRPr="00FF5A4D">
        <w:rPr>
          <w:rFonts w:cs="Arial" w:hint="cs"/>
          <w:sz w:val="20"/>
          <w:szCs w:val="20"/>
          <w:rtl/>
        </w:rPr>
        <w:t>טריפה</w:t>
      </w:r>
      <w:r w:rsidRPr="00FF5A4D">
        <w:rPr>
          <w:rFonts w:cs="Arial"/>
          <w:sz w:val="20"/>
          <w:szCs w:val="20"/>
          <w:rtl/>
        </w:rPr>
        <w:t xml:space="preserve"> </w:t>
      </w:r>
      <w:r w:rsidRPr="00FF5A4D">
        <w:rPr>
          <w:rFonts w:cs="Arial" w:hint="cs"/>
          <w:sz w:val="20"/>
          <w:szCs w:val="20"/>
          <w:rtl/>
        </w:rPr>
        <w:t>מתחת</w:t>
      </w:r>
      <w:r w:rsidRPr="00FF5A4D">
        <w:rPr>
          <w:rFonts w:cs="Arial"/>
          <w:sz w:val="20"/>
          <w:szCs w:val="20"/>
          <w:rtl/>
        </w:rPr>
        <w:t xml:space="preserve"> </w:t>
      </w:r>
      <w:r w:rsidRPr="00FF5A4D">
        <w:rPr>
          <w:rFonts w:cs="Arial" w:hint="cs"/>
          <w:sz w:val="20"/>
          <w:szCs w:val="20"/>
          <w:rtl/>
        </w:rPr>
        <w:t>ידו</w:t>
      </w:r>
      <w:r w:rsidRPr="00FF5A4D">
        <w:rPr>
          <w:rFonts w:cs="Arial"/>
          <w:sz w:val="20"/>
          <w:szCs w:val="20"/>
          <w:rtl/>
        </w:rPr>
        <w:t xml:space="preserve"> </w:t>
      </w:r>
      <w:r w:rsidRPr="00FF5A4D">
        <w:rPr>
          <w:rFonts w:cs="Arial" w:hint="cs"/>
          <w:sz w:val="20"/>
          <w:szCs w:val="20"/>
          <w:rtl/>
        </w:rPr>
        <w:t>בדבר</w:t>
      </w:r>
      <w:r w:rsidRPr="00FF5A4D">
        <w:rPr>
          <w:rFonts w:cs="Arial"/>
          <w:sz w:val="20"/>
          <w:szCs w:val="20"/>
          <w:rtl/>
        </w:rPr>
        <w:t xml:space="preserve"> </w:t>
      </w:r>
      <w:r w:rsidRPr="00FF5A4D">
        <w:rPr>
          <w:rFonts w:cs="Arial" w:hint="cs"/>
          <w:sz w:val="20"/>
          <w:szCs w:val="20"/>
          <w:rtl/>
        </w:rPr>
        <w:t>חשוב</w:t>
      </w:r>
      <w:r>
        <w:rPr>
          <w:rFonts w:cs="Arial" w:hint="cs"/>
          <w:sz w:val="20"/>
          <w:szCs w:val="20"/>
          <w:rtl/>
        </w:rPr>
        <w:t>."</w:t>
      </w:r>
    </w:p>
    <w:p w:rsidR="00F15C4E" w:rsidRDefault="00F15C4E" w:rsidP="00F15C4E">
      <w:pPr>
        <w:rPr>
          <w:sz w:val="20"/>
          <w:szCs w:val="20"/>
          <w:rtl/>
        </w:rPr>
      </w:pPr>
      <w:r>
        <w:rPr>
          <w:sz w:val="20"/>
          <w:szCs w:val="20"/>
          <w:rtl/>
        </w:rPr>
        <w:br/>
      </w:r>
      <w:r>
        <w:rPr>
          <w:rFonts w:hint="cs"/>
          <w:b/>
          <w:bCs/>
          <w:sz w:val="20"/>
          <w:szCs w:val="20"/>
          <w:rtl/>
        </w:rPr>
        <w:t xml:space="preserve">סעיף לה </w:t>
      </w:r>
      <w:r>
        <w:rPr>
          <w:b/>
          <w:bCs/>
          <w:sz w:val="20"/>
          <w:szCs w:val="20"/>
          <w:rtl/>
        </w:rPr>
        <w:t>–</w:t>
      </w:r>
      <w:r>
        <w:rPr>
          <w:rFonts w:hint="cs"/>
          <w:b/>
          <w:bCs/>
          <w:sz w:val="20"/>
          <w:szCs w:val="20"/>
          <w:rtl/>
        </w:rPr>
        <w:t xml:space="preserve"> חזרת עד זומם להכשרו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w:t>
      </w:r>
      <w:r w:rsidRPr="00D44CF8">
        <w:rPr>
          <w:rFonts w:cs="Arial" w:hint="cs"/>
          <w:sz w:val="20"/>
          <w:szCs w:val="20"/>
          <w:rtl/>
        </w:rPr>
        <w:t>וכן</w:t>
      </w:r>
      <w:r w:rsidRPr="00D44CF8">
        <w:rPr>
          <w:rFonts w:cs="Arial"/>
          <w:sz w:val="20"/>
          <w:szCs w:val="20"/>
          <w:rtl/>
        </w:rPr>
        <w:t xml:space="preserve"> </w:t>
      </w:r>
      <w:r w:rsidRPr="00D44CF8">
        <w:rPr>
          <w:rFonts w:cs="Arial" w:hint="cs"/>
          <w:sz w:val="20"/>
          <w:szCs w:val="20"/>
          <w:rtl/>
        </w:rPr>
        <w:t>עד</w:t>
      </w:r>
      <w:r w:rsidRPr="00D44CF8">
        <w:rPr>
          <w:rFonts w:cs="Arial"/>
          <w:sz w:val="20"/>
          <w:szCs w:val="20"/>
          <w:rtl/>
        </w:rPr>
        <w:t xml:space="preserve"> </w:t>
      </w:r>
      <w:r w:rsidRPr="00D44CF8">
        <w:rPr>
          <w:rFonts w:cs="Arial" w:hint="cs"/>
          <w:sz w:val="20"/>
          <w:szCs w:val="20"/>
          <w:rtl/>
        </w:rPr>
        <w:t>זומם</w:t>
      </w:r>
      <w:r w:rsidRPr="00D44CF8">
        <w:rPr>
          <w:rFonts w:cs="Arial"/>
          <w:sz w:val="20"/>
          <w:szCs w:val="20"/>
          <w:rtl/>
        </w:rPr>
        <w:t xml:space="preserve"> </w:t>
      </w:r>
      <w:r w:rsidRPr="00D44CF8">
        <w:rPr>
          <w:rFonts w:cs="Arial" w:hint="cs"/>
          <w:sz w:val="20"/>
          <w:szCs w:val="20"/>
          <w:rtl/>
        </w:rPr>
        <w:t>שהלך</w:t>
      </w:r>
      <w:r w:rsidRPr="00D44CF8">
        <w:rPr>
          <w:rFonts w:cs="Arial"/>
          <w:sz w:val="20"/>
          <w:szCs w:val="20"/>
          <w:rtl/>
        </w:rPr>
        <w:t xml:space="preserve"> </w:t>
      </w:r>
      <w:r w:rsidRPr="00D44CF8">
        <w:rPr>
          <w:rFonts w:cs="Arial" w:hint="cs"/>
          <w:sz w:val="20"/>
          <w:szCs w:val="20"/>
          <w:rtl/>
        </w:rPr>
        <w:t>למקום</w:t>
      </w:r>
      <w:r w:rsidRPr="00D44CF8">
        <w:rPr>
          <w:rFonts w:cs="Arial"/>
          <w:sz w:val="20"/>
          <w:szCs w:val="20"/>
          <w:rtl/>
        </w:rPr>
        <w:t xml:space="preserve"> </w:t>
      </w:r>
      <w:r w:rsidRPr="00D44CF8">
        <w:rPr>
          <w:rFonts w:cs="Arial" w:hint="cs"/>
          <w:sz w:val="20"/>
          <w:szCs w:val="20"/>
          <w:rtl/>
        </w:rPr>
        <w:t>שאין</w:t>
      </w:r>
      <w:r w:rsidRPr="00D44CF8">
        <w:rPr>
          <w:rFonts w:cs="Arial"/>
          <w:sz w:val="20"/>
          <w:szCs w:val="20"/>
          <w:rtl/>
        </w:rPr>
        <w:t xml:space="preserve"> </w:t>
      </w:r>
      <w:r w:rsidRPr="00D44CF8">
        <w:rPr>
          <w:rFonts w:cs="Arial" w:hint="cs"/>
          <w:sz w:val="20"/>
          <w:szCs w:val="20"/>
          <w:rtl/>
        </w:rPr>
        <w:t>מכירין</w:t>
      </w:r>
      <w:r w:rsidRPr="00D44CF8">
        <w:rPr>
          <w:rFonts w:cs="Arial"/>
          <w:sz w:val="20"/>
          <w:szCs w:val="20"/>
          <w:rtl/>
        </w:rPr>
        <w:t xml:space="preserve"> </w:t>
      </w:r>
      <w:r w:rsidRPr="00D44CF8">
        <w:rPr>
          <w:rFonts w:cs="Arial" w:hint="cs"/>
          <w:sz w:val="20"/>
          <w:szCs w:val="20"/>
          <w:rtl/>
        </w:rPr>
        <w:t>אותו</w:t>
      </w:r>
      <w:r w:rsidRPr="00D44CF8">
        <w:rPr>
          <w:rFonts w:cs="Arial"/>
          <w:sz w:val="20"/>
          <w:szCs w:val="20"/>
          <w:rtl/>
        </w:rPr>
        <w:t xml:space="preserve"> </w:t>
      </w:r>
      <w:r w:rsidRPr="00D44CF8">
        <w:rPr>
          <w:rFonts w:cs="Arial" w:hint="cs"/>
          <w:sz w:val="20"/>
          <w:szCs w:val="20"/>
          <w:rtl/>
        </w:rPr>
        <w:t>ונתנו</w:t>
      </w:r>
      <w:r w:rsidRPr="00D44CF8">
        <w:rPr>
          <w:rFonts w:cs="Arial"/>
          <w:sz w:val="20"/>
          <w:szCs w:val="20"/>
          <w:rtl/>
        </w:rPr>
        <w:t xml:space="preserve"> </w:t>
      </w:r>
      <w:r w:rsidRPr="00D44CF8">
        <w:rPr>
          <w:rFonts w:cs="Arial" w:hint="cs"/>
          <w:sz w:val="20"/>
          <w:szCs w:val="20"/>
          <w:rtl/>
        </w:rPr>
        <w:t>לו</w:t>
      </w:r>
      <w:r w:rsidRPr="00D44CF8">
        <w:rPr>
          <w:rFonts w:cs="Arial"/>
          <w:sz w:val="20"/>
          <w:szCs w:val="20"/>
          <w:rtl/>
        </w:rPr>
        <w:t xml:space="preserve"> </w:t>
      </w:r>
      <w:r w:rsidRPr="00D44CF8">
        <w:rPr>
          <w:rFonts w:cs="Arial" w:hint="cs"/>
          <w:sz w:val="20"/>
          <w:szCs w:val="20"/>
          <w:rtl/>
        </w:rPr>
        <w:t>ממון</w:t>
      </w:r>
      <w:r w:rsidRPr="00D44CF8">
        <w:rPr>
          <w:rFonts w:cs="Arial"/>
          <w:sz w:val="20"/>
          <w:szCs w:val="20"/>
          <w:rtl/>
        </w:rPr>
        <w:t xml:space="preserve"> </w:t>
      </w:r>
      <w:r w:rsidRPr="00D44CF8">
        <w:rPr>
          <w:rFonts w:cs="Arial" w:hint="cs"/>
          <w:sz w:val="20"/>
          <w:szCs w:val="20"/>
          <w:rtl/>
        </w:rPr>
        <w:t>חשוב</w:t>
      </w:r>
      <w:r w:rsidRPr="00D44CF8">
        <w:rPr>
          <w:rFonts w:cs="Arial"/>
          <w:sz w:val="20"/>
          <w:szCs w:val="20"/>
          <w:rtl/>
        </w:rPr>
        <w:t xml:space="preserve"> </w:t>
      </w:r>
      <w:r w:rsidRPr="00D44CF8">
        <w:rPr>
          <w:rFonts w:cs="Arial" w:hint="cs"/>
          <w:sz w:val="20"/>
          <w:szCs w:val="20"/>
          <w:rtl/>
        </w:rPr>
        <w:t>להעיד</w:t>
      </w:r>
      <w:r w:rsidRPr="00D44CF8">
        <w:rPr>
          <w:rFonts w:cs="Arial"/>
          <w:sz w:val="20"/>
          <w:szCs w:val="20"/>
          <w:rtl/>
        </w:rPr>
        <w:t xml:space="preserve"> </w:t>
      </w:r>
      <w:r w:rsidRPr="00D44CF8">
        <w:rPr>
          <w:rFonts w:cs="Arial" w:hint="cs"/>
          <w:sz w:val="20"/>
          <w:szCs w:val="20"/>
          <w:rtl/>
        </w:rPr>
        <w:t>בשקר</w:t>
      </w:r>
      <w:r w:rsidRPr="00D44CF8">
        <w:rPr>
          <w:rFonts w:cs="Arial"/>
          <w:sz w:val="20"/>
          <w:szCs w:val="20"/>
          <w:rtl/>
        </w:rPr>
        <w:t xml:space="preserve"> </w:t>
      </w:r>
      <w:r w:rsidRPr="00D44CF8">
        <w:rPr>
          <w:rFonts w:cs="Arial" w:hint="cs"/>
          <w:sz w:val="20"/>
          <w:szCs w:val="20"/>
          <w:rtl/>
        </w:rPr>
        <w:t>ולא</w:t>
      </w:r>
      <w:r w:rsidRPr="00D44CF8">
        <w:rPr>
          <w:rFonts w:cs="Arial"/>
          <w:sz w:val="20"/>
          <w:szCs w:val="20"/>
          <w:rtl/>
        </w:rPr>
        <w:t xml:space="preserve"> </w:t>
      </w:r>
      <w:r w:rsidRPr="00D44CF8">
        <w:rPr>
          <w:rFonts w:cs="Arial" w:hint="cs"/>
          <w:sz w:val="20"/>
          <w:szCs w:val="20"/>
          <w:rtl/>
        </w:rPr>
        <w:t>רצה</w:t>
      </w:r>
      <w:r w:rsidRPr="00D44CF8">
        <w:rPr>
          <w:rFonts w:cs="Arial"/>
          <w:sz w:val="20"/>
          <w:szCs w:val="20"/>
          <w:rtl/>
        </w:rPr>
        <w:t xml:space="preserve"> </w:t>
      </w:r>
      <w:r w:rsidRPr="00D44CF8">
        <w:rPr>
          <w:rFonts w:cs="Arial" w:hint="cs"/>
          <w:sz w:val="20"/>
          <w:szCs w:val="20"/>
          <w:rtl/>
        </w:rPr>
        <w:t>הרי</w:t>
      </w:r>
      <w:r w:rsidRPr="00D44CF8">
        <w:rPr>
          <w:rFonts w:cs="Arial"/>
          <w:sz w:val="20"/>
          <w:szCs w:val="20"/>
          <w:rtl/>
        </w:rPr>
        <w:t xml:space="preserve"> </w:t>
      </w:r>
      <w:r w:rsidRPr="00D44CF8">
        <w:rPr>
          <w:rFonts w:cs="Arial" w:hint="cs"/>
          <w:sz w:val="20"/>
          <w:szCs w:val="20"/>
          <w:rtl/>
        </w:rPr>
        <w:t>זה</w:t>
      </w:r>
      <w:r w:rsidRPr="00D44CF8">
        <w:rPr>
          <w:rFonts w:cs="Arial"/>
          <w:sz w:val="20"/>
          <w:szCs w:val="20"/>
          <w:rtl/>
        </w:rPr>
        <w:t xml:space="preserve"> </w:t>
      </w:r>
      <w:r w:rsidRPr="00D44CF8">
        <w:rPr>
          <w:rFonts w:cs="Arial" w:hint="cs"/>
          <w:sz w:val="20"/>
          <w:szCs w:val="20"/>
          <w:rtl/>
        </w:rPr>
        <w:t>עשה</w:t>
      </w:r>
      <w:r w:rsidRPr="00D44CF8">
        <w:rPr>
          <w:rFonts w:cs="Arial"/>
          <w:sz w:val="20"/>
          <w:szCs w:val="20"/>
          <w:rtl/>
        </w:rPr>
        <w:t xml:space="preserve"> </w:t>
      </w:r>
      <w:r w:rsidRPr="00D44CF8">
        <w:rPr>
          <w:rFonts w:cs="Arial" w:hint="cs"/>
          <w:sz w:val="20"/>
          <w:szCs w:val="20"/>
          <w:rtl/>
        </w:rPr>
        <w:t>תשובה</w:t>
      </w:r>
      <w:r w:rsidRPr="00D44CF8">
        <w:rPr>
          <w:rFonts w:cs="Arial"/>
          <w:sz w:val="20"/>
          <w:szCs w:val="20"/>
          <w:rtl/>
        </w:rPr>
        <w:t xml:space="preserve"> </w:t>
      </w:r>
      <w:r w:rsidRPr="00D44CF8">
        <w:rPr>
          <w:rFonts w:cs="Arial" w:hint="cs"/>
          <w:sz w:val="20"/>
          <w:szCs w:val="20"/>
          <w:rtl/>
        </w:rPr>
        <w:t>וחזר</w:t>
      </w:r>
      <w:r w:rsidRPr="00D44CF8">
        <w:rPr>
          <w:rFonts w:cs="Arial"/>
          <w:sz w:val="20"/>
          <w:szCs w:val="20"/>
          <w:rtl/>
        </w:rPr>
        <w:t xml:space="preserve"> </w:t>
      </w:r>
      <w:r w:rsidRPr="00D44CF8">
        <w:rPr>
          <w:rFonts w:cs="Arial" w:hint="cs"/>
          <w:sz w:val="20"/>
          <w:szCs w:val="20"/>
          <w:rtl/>
        </w:rPr>
        <w:t>לכשרותו</w:t>
      </w:r>
      <w:r w:rsidRPr="00D44CF8">
        <w:rPr>
          <w:rFonts w:cs="Arial"/>
          <w:sz w:val="20"/>
          <w:szCs w:val="20"/>
          <w:rtl/>
        </w:rPr>
        <w:t xml:space="preserve"> </w:t>
      </w:r>
      <w:r w:rsidRPr="00D44CF8">
        <w:rPr>
          <w:rFonts w:cs="Arial" w:hint="cs"/>
          <w:sz w:val="20"/>
          <w:szCs w:val="20"/>
          <w:rtl/>
        </w:rPr>
        <w:t>וכן</w:t>
      </w:r>
      <w:r w:rsidRPr="00D44CF8">
        <w:rPr>
          <w:rFonts w:cs="Arial"/>
          <w:sz w:val="20"/>
          <w:szCs w:val="20"/>
          <w:rtl/>
        </w:rPr>
        <w:t xml:space="preserve"> </w:t>
      </w:r>
      <w:r w:rsidRPr="00D44CF8">
        <w:rPr>
          <w:rFonts w:cs="Arial" w:hint="cs"/>
          <w:sz w:val="20"/>
          <w:szCs w:val="20"/>
          <w:rtl/>
        </w:rPr>
        <w:t>כל</w:t>
      </w:r>
      <w:r w:rsidRPr="00D44CF8">
        <w:rPr>
          <w:rFonts w:cs="Arial"/>
          <w:sz w:val="20"/>
          <w:szCs w:val="20"/>
          <w:rtl/>
        </w:rPr>
        <w:t xml:space="preserve"> </w:t>
      </w:r>
      <w:r w:rsidRPr="00D44CF8">
        <w:rPr>
          <w:rFonts w:cs="Arial" w:hint="cs"/>
          <w:sz w:val="20"/>
          <w:szCs w:val="20"/>
          <w:rtl/>
        </w:rPr>
        <w:t>כיוצא</w:t>
      </w:r>
      <w:r w:rsidRPr="00D44CF8">
        <w:rPr>
          <w:rFonts w:cs="Arial"/>
          <w:sz w:val="20"/>
          <w:szCs w:val="20"/>
          <w:rtl/>
        </w:rPr>
        <w:t xml:space="preserve"> </w:t>
      </w:r>
      <w:r w:rsidRPr="00D44CF8">
        <w:rPr>
          <w:rFonts w:cs="Arial" w:hint="cs"/>
          <w:sz w:val="20"/>
          <w:szCs w:val="20"/>
          <w:rtl/>
        </w:rPr>
        <w:t>בזה</w:t>
      </w:r>
      <w:r w:rsidRPr="00D44CF8">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ביאור דבריו </w:t>
      </w:r>
      <w:r>
        <w:rPr>
          <w:sz w:val="20"/>
          <w:szCs w:val="20"/>
          <w:u w:val="single"/>
          <w:rtl/>
        </w:rPr>
        <w:br/>
      </w:r>
      <w:r>
        <w:rPr>
          <w:rFonts w:hint="cs"/>
          <w:sz w:val="20"/>
          <w:szCs w:val="20"/>
          <w:rtl/>
        </w:rPr>
        <w:t xml:space="preserve">א. </w:t>
      </w:r>
      <w:r w:rsidRPr="00012BAA">
        <w:rPr>
          <w:rFonts w:hint="cs"/>
          <w:b/>
          <w:bCs/>
          <w:sz w:val="20"/>
          <w:szCs w:val="20"/>
          <w:rtl/>
        </w:rPr>
        <w:t>בית יוסף</w:t>
      </w:r>
      <w:r>
        <w:rPr>
          <w:rFonts w:hint="cs"/>
          <w:sz w:val="20"/>
          <w:szCs w:val="20"/>
          <w:rtl/>
        </w:rPr>
        <w:t xml:space="preserve"> - הרמב"ם למד מטבח, שכיוון שחטא מפני חימוד ממון, חוזר להכשרו כטבח שחטא כמותו.</w:t>
      </w:r>
      <w:r>
        <w:rPr>
          <w:rStyle w:val="ab"/>
          <w:sz w:val="20"/>
          <w:szCs w:val="20"/>
          <w:rtl/>
        </w:rPr>
        <w:footnoteReference w:id="277"/>
      </w:r>
      <w:r>
        <w:rPr>
          <w:rFonts w:hint="cs"/>
          <w:sz w:val="20"/>
          <w:szCs w:val="20"/>
          <w:rtl/>
        </w:rPr>
        <w:t xml:space="preserve"> </w:t>
      </w:r>
      <w:r>
        <w:rPr>
          <w:sz w:val="20"/>
          <w:szCs w:val="20"/>
          <w:rtl/>
        </w:rPr>
        <w:br/>
      </w:r>
      <w:r>
        <w:rPr>
          <w:rFonts w:hint="cs"/>
          <w:sz w:val="20"/>
          <w:szCs w:val="20"/>
          <w:rtl/>
        </w:rPr>
        <w:t xml:space="preserve">ב. </w:t>
      </w:r>
      <w:r w:rsidRPr="00012BAA">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הרמב"ם למד מחשוד על השבועה, כפי שהתם חוזר להכשרו רק ע"י שילך למקום אחר, הוא הדין לעד זומם.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A54BB">
        <w:rPr>
          <w:rFonts w:cs="Arial" w:hint="cs"/>
          <w:sz w:val="20"/>
          <w:szCs w:val="20"/>
          <w:rtl/>
        </w:rPr>
        <w:t>חזרת</w:t>
      </w:r>
      <w:r w:rsidRPr="006A54BB">
        <w:rPr>
          <w:rFonts w:cs="Arial"/>
          <w:sz w:val="20"/>
          <w:szCs w:val="20"/>
          <w:rtl/>
        </w:rPr>
        <w:t xml:space="preserve"> </w:t>
      </w:r>
      <w:r w:rsidRPr="006A54BB">
        <w:rPr>
          <w:rFonts w:cs="Arial" w:hint="cs"/>
          <w:sz w:val="20"/>
          <w:szCs w:val="20"/>
          <w:rtl/>
        </w:rPr>
        <w:t>עד</w:t>
      </w:r>
      <w:r w:rsidRPr="006A54BB">
        <w:rPr>
          <w:rFonts w:cs="Arial"/>
          <w:sz w:val="20"/>
          <w:szCs w:val="20"/>
          <w:rtl/>
        </w:rPr>
        <w:t xml:space="preserve"> </w:t>
      </w:r>
      <w:r w:rsidRPr="006A54BB">
        <w:rPr>
          <w:rFonts w:cs="Arial" w:hint="cs"/>
          <w:sz w:val="20"/>
          <w:szCs w:val="20"/>
          <w:rtl/>
        </w:rPr>
        <w:t>זומם</w:t>
      </w:r>
      <w:r w:rsidRPr="006A54BB">
        <w:rPr>
          <w:rFonts w:cs="Arial"/>
          <w:sz w:val="20"/>
          <w:szCs w:val="20"/>
          <w:rtl/>
        </w:rPr>
        <w:t xml:space="preserve">, </w:t>
      </w:r>
      <w:r w:rsidRPr="006A54BB">
        <w:rPr>
          <w:rFonts w:cs="Arial" w:hint="cs"/>
          <w:sz w:val="20"/>
          <w:szCs w:val="20"/>
          <w:rtl/>
        </w:rPr>
        <w:t>שילך</w:t>
      </w:r>
      <w:r w:rsidRPr="006A54BB">
        <w:rPr>
          <w:rFonts w:cs="Arial"/>
          <w:sz w:val="20"/>
          <w:szCs w:val="20"/>
          <w:rtl/>
        </w:rPr>
        <w:t xml:space="preserve"> </w:t>
      </w:r>
      <w:r w:rsidRPr="006A54BB">
        <w:rPr>
          <w:rFonts w:cs="Arial" w:hint="cs"/>
          <w:sz w:val="20"/>
          <w:szCs w:val="20"/>
          <w:rtl/>
        </w:rPr>
        <w:t>למקום</w:t>
      </w:r>
      <w:r w:rsidRPr="006A54BB">
        <w:rPr>
          <w:rFonts w:cs="Arial"/>
          <w:sz w:val="20"/>
          <w:szCs w:val="20"/>
          <w:rtl/>
        </w:rPr>
        <w:t xml:space="preserve"> </w:t>
      </w:r>
      <w:r w:rsidRPr="006A54BB">
        <w:rPr>
          <w:rFonts w:cs="Arial" w:hint="cs"/>
          <w:sz w:val="20"/>
          <w:szCs w:val="20"/>
          <w:rtl/>
        </w:rPr>
        <w:t>שאין</w:t>
      </w:r>
      <w:r w:rsidRPr="006A54BB">
        <w:rPr>
          <w:rFonts w:cs="Arial"/>
          <w:sz w:val="20"/>
          <w:szCs w:val="20"/>
          <w:rtl/>
        </w:rPr>
        <w:t xml:space="preserve"> </w:t>
      </w:r>
      <w:r w:rsidRPr="006A54BB">
        <w:rPr>
          <w:rFonts w:cs="Arial" w:hint="cs"/>
          <w:sz w:val="20"/>
          <w:szCs w:val="20"/>
          <w:rtl/>
        </w:rPr>
        <w:t>מכירים</w:t>
      </w:r>
      <w:r w:rsidRPr="006A54BB">
        <w:rPr>
          <w:rFonts w:cs="Arial"/>
          <w:sz w:val="20"/>
          <w:szCs w:val="20"/>
          <w:rtl/>
        </w:rPr>
        <w:t xml:space="preserve"> </w:t>
      </w:r>
      <w:r w:rsidRPr="006A54BB">
        <w:rPr>
          <w:rFonts w:cs="Arial" w:hint="cs"/>
          <w:sz w:val="20"/>
          <w:szCs w:val="20"/>
          <w:rtl/>
        </w:rPr>
        <w:t>אותו</w:t>
      </w:r>
      <w:r w:rsidRPr="006A54BB">
        <w:rPr>
          <w:rFonts w:cs="Arial"/>
          <w:sz w:val="20"/>
          <w:szCs w:val="20"/>
          <w:rtl/>
        </w:rPr>
        <w:t xml:space="preserve">, </w:t>
      </w:r>
      <w:r w:rsidRPr="006A54BB">
        <w:rPr>
          <w:rFonts w:cs="Arial" w:hint="cs"/>
          <w:sz w:val="20"/>
          <w:szCs w:val="20"/>
          <w:rtl/>
        </w:rPr>
        <w:t>ונתנו</w:t>
      </w:r>
      <w:r w:rsidRPr="006A54BB">
        <w:rPr>
          <w:rFonts w:cs="Arial"/>
          <w:sz w:val="20"/>
          <w:szCs w:val="20"/>
          <w:rtl/>
        </w:rPr>
        <w:t xml:space="preserve"> </w:t>
      </w:r>
      <w:r w:rsidRPr="006A54BB">
        <w:rPr>
          <w:rFonts w:cs="Arial" w:hint="cs"/>
          <w:sz w:val="20"/>
          <w:szCs w:val="20"/>
          <w:rtl/>
        </w:rPr>
        <w:t>לו</w:t>
      </w:r>
      <w:r w:rsidRPr="006A54BB">
        <w:rPr>
          <w:rFonts w:cs="Arial"/>
          <w:sz w:val="20"/>
          <w:szCs w:val="20"/>
          <w:rtl/>
        </w:rPr>
        <w:t xml:space="preserve"> </w:t>
      </w:r>
      <w:r w:rsidRPr="006A54BB">
        <w:rPr>
          <w:rFonts w:cs="Arial" w:hint="cs"/>
          <w:sz w:val="20"/>
          <w:szCs w:val="20"/>
          <w:rtl/>
        </w:rPr>
        <w:t>ממון</w:t>
      </w:r>
      <w:r w:rsidRPr="006A54BB">
        <w:rPr>
          <w:rFonts w:cs="Arial"/>
          <w:sz w:val="20"/>
          <w:szCs w:val="20"/>
          <w:rtl/>
        </w:rPr>
        <w:t xml:space="preserve"> </w:t>
      </w:r>
      <w:r w:rsidRPr="006A54BB">
        <w:rPr>
          <w:rFonts w:cs="Arial" w:hint="cs"/>
          <w:sz w:val="20"/>
          <w:szCs w:val="20"/>
          <w:rtl/>
        </w:rPr>
        <w:t>חשוב</w:t>
      </w:r>
      <w:r w:rsidRPr="006A54BB">
        <w:rPr>
          <w:rFonts w:cs="Arial"/>
          <w:sz w:val="20"/>
          <w:szCs w:val="20"/>
          <w:rtl/>
        </w:rPr>
        <w:t xml:space="preserve"> </w:t>
      </w:r>
      <w:r w:rsidRPr="006A54BB">
        <w:rPr>
          <w:rFonts w:cs="Arial" w:hint="cs"/>
          <w:sz w:val="20"/>
          <w:szCs w:val="20"/>
          <w:rtl/>
        </w:rPr>
        <w:t>להעיד</w:t>
      </w:r>
      <w:r w:rsidRPr="006A54BB">
        <w:rPr>
          <w:rFonts w:cs="Arial"/>
          <w:sz w:val="20"/>
          <w:szCs w:val="20"/>
          <w:rtl/>
        </w:rPr>
        <w:t xml:space="preserve"> </w:t>
      </w:r>
      <w:r w:rsidRPr="006A54BB">
        <w:rPr>
          <w:rFonts w:cs="Arial" w:hint="cs"/>
          <w:sz w:val="20"/>
          <w:szCs w:val="20"/>
          <w:rtl/>
        </w:rPr>
        <w:t>שקר</w:t>
      </w:r>
      <w:r w:rsidRPr="006A54BB">
        <w:rPr>
          <w:rFonts w:cs="Arial"/>
          <w:sz w:val="20"/>
          <w:szCs w:val="20"/>
          <w:rtl/>
        </w:rPr>
        <w:t xml:space="preserve">, </w:t>
      </w:r>
      <w:r w:rsidRPr="006A54BB">
        <w:rPr>
          <w:rFonts w:cs="Arial" w:hint="cs"/>
          <w:sz w:val="20"/>
          <w:szCs w:val="20"/>
          <w:rtl/>
        </w:rPr>
        <w:t>ולא</w:t>
      </w:r>
      <w:r w:rsidRPr="006A54BB">
        <w:rPr>
          <w:rFonts w:cs="Arial"/>
          <w:sz w:val="20"/>
          <w:szCs w:val="20"/>
          <w:rtl/>
        </w:rPr>
        <w:t xml:space="preserve"> </w:t>
      </w:r>
      <w:r w:rsidRPr="006A54BB">
        <w:rPr>
          <w:rFonts w:cs="Arial" w:hint="cs"/>
          <w:sz w:val="20"/>
          <w:szCs w:val="20"/>
          <w:rtl/>
        </w:rPr>
        <w:t>רצה</w:t>
      </w:r>
      <w:r>
        <w:rPr>
          <w:rFonts w:cs="Arial" w:hint="cs"/>
          <w:sz w:val="20"/>
          <w:szCs w:val="20"/>
          <w:rtl/>
        </w:rPr>
        <w:t>."</w:t>
      </w:r>
    </w:p>
    <w:p w:rsidR="00F15C4E" w:rsidRPr="006A54BB" w:rsidRDefault="00F15C4E" w:rsidP="00F15C4E">
      <w:pPr>
        <w:rPr>
          <w:sz w:val="20"/>
          <w:szCs w:val="20"/>
          <w:rtl/>
        </w:rPr>
      </w:pPr>
      <w:r w:rsidRPr="00EF7852">
        <w:rPr>
          <w:rFonts w:hint="cs"/>
          <w:b/>
          <w:bCs/>
          <w:sz w:val="20"/>
          <w:szCs w:val="20"/>
          <w:rtl/>
        </w:rPr>
        <w:t>סיכום דרך חזרה לכשרות</w:t>
      </w:r>
      <w:r>
        <w:rPr>
          <w:sz w:val="20"/>
          <w:szCs w:val="20"/>
          <w:rtl/>
        </w:rPr>
        <w:br/>
      </w:r>
      <w:r>
        <w:rPr>
          <w:rFonts w:hint="cs"/>
          <w:sz w:val="20"/>
          <w:szCs w:val="20"/>
          <w:rtl/>
        </w:rPr>
        <w:t xml:space="preserve">1. </w:t>
      </w:r>
      <w:r w:rsidRPr="00EF7852">
        <w:rPr>
          <w:rFonts w:hint="cs"/>
          <w:sz w:val="20"/>
          <w:szCs w:val="20"/>
          <w:u w:val="single"/>
          <w:rtl/>
        </w:rPr>
        <w:t>משחקים בקובייה</w:t>
      </w:r>
      <w:r>
        <w:rPr>
          <w:rFonts w:hint="cs"/>
          <w:sz w:val="20"/>
          <w:szCs w:val="20"/>
          <w:rtl/>
        </w:rPr>
        <w:t>. צריכים לשבור את כליהם המיוחדים לכך, ולא יעשו אפילו בחינם.</w:t>
      </w:r>
      <w:r>
        <w:rPr>
          <w:rFonts w:hint="cs"/>
          <w:sz w:val="20"/>
          <w:szCs w:val="20"/>
          <w:rtl/>
        </w:rPr>
        <w:br/>
        <w:t xml:space="preserve">2. </w:t>
      </w:r>
      <w:r w:rsidRPr="00EF7852">
        <w:rPr>
          <w:rFonts w:hint="cs"/>
          <w:sz w:val="20"/>
          <w:szCs w:val="20"/>
          <w:u w:val="single"/>
          <w:rtl/>
        </w:rPr>
        <w:t>מפריחי יונים</w:t>
      </w:r>
      <w:r>
        <w:rPr>
          <w:rFonts w:hint="cs"/>
          <w:sz w:val="20"/>
          <w:szCs w:val="20"/>
          <w:rtl/>
        </w:rPr>
        <w:t>. משעה שישברו כליהם ולא יגזלו אפילו במדבר,</w:t>
      </w:r>
      <w:r>
        <w:rPr>
          <w:rFonts w:hint="cs"/>
          <w:b/>
          <w:bCs/>
          <w:sz w:val="20"/>
          <w:szCs w:val="20"/>
          <w:rtl/>
        </w:rPr>
        <w:t xml:space="preserve"> </w:t>
      </w:r>
      <w:r w:rsidRPr="00EF7852">
        <w:rPr>
          <w:rFonts w:hint="cs"/>
          <w:b/>
          <w:bCs/>
          <w:sz w:val="20"/>
          <w:szCs w:val="20"/>
          <w:rtl/>
        </w:rPr>
        <w:t>רמב"ם</w:t>
      </w:r>
      <w:r>
        <w:rPr>
          <w:rFonts w:hint="cs"/>
          <w:sz w:val="20"/>
          <w:szCs w:val="20"/>
          <w:rtl/>
        </w:rPr>
        <w:t xml:space="preserve">. </w:t>
      </w:r>
      <w:r w:rsidRPr="00EF7852">
        <w:rPr>
          <w:rFonts w:hint="cs"/>
          <w:b/>
          <w:bCs/>
          <w:sz w:val="20"/>
          <w:szCs w:val="20"/>
          <w:rtl/>
        </w:rPr>
        <w:t>רא"ש</w:t>
      </w:r>
      <w:r>
        <w:rPr>
          <w:rFonts w:hint="cs"/>
          <w:sz w:val="20"/>
          <w:szCs w:val="20"/>
          <w:rtl/>
        </w:rPr>
        <w:t>. לא יעשו זאת כלל.</w:t>
      </w:r>
      <w:r>
        <w:rPr>
          <w:sz w:val="20"/>
          <w:szCs w:val="20"/>
          <w:rtl/>
        </w:rPr>
        <w:br/>
      </w:r>
      <w:r>
        <w:rPr>
          <w:rFonts w:hint="cs"/>
          <w:sz w:val="20"/>
          <w:szCs w:val="20"/>
          <w:rtl/>
        </w:rPr>
        <w:t xml:space="preserve">3. </w:t>
      </w:r>
      <w:r w:rsidRPr="00EF7852">
        <w:rPr>
          <w:rFonts w:hint="cs"/>
          <w:b/>
          <w:bCs/>
          <w:sz w:val="20"/>
          <w:szCs w:val="20"/>
          <w:rtl/>
        </w:rPr>
        <w:t>ב"י</w:t>
      </w:r>
      <w:r>
        <w:rPr>
          <w:rFonts w:hint="cs"/>
          <w:sz w:val="20"/>
          <w:szCs w:val="20"/>
          <w:rtl/>
        </w:rPr>
        <w:t xml:space="preserve">. משחק בקובייה צריך להשיב את הכסף, וכ"פ </w:t>
      </w:r>
      <w:r w:rsidRPr="00EF7852">
        <w:rPr>
          <w:rFonts w:hint="cs"/>
          <w:b/>
          <w:bCs/>
          <w:sz w:val="20"/>
          <w:szCs w:val="20"/>
          <w:rtl/>
        </w:rPr>
        <w:t>הרמ"א</w:t>
      </w:r>
      <w:r>
        <w:rPr>
          <w:rFonts w:hint="cs"/>
          <w:sz w:val="20"/>
          <w:szCs w:val="20"/>
          <w:rtl/>
        </w:rPr>
        <w:t xml:space="preserve">. </w:t>
      </w:r>
      <w:r w:rsidRPr="00EF7852">
        <w:rPr>
          <w:rFonts w:hint="cs"/>
          <w:b/>
          <w:bCs/>
          <w:sz w:val="20"/>
          <w:szCs w:val="20"/>
          <w:rtl/>
        </w:rPr>
        <w:t>מישרים</w:t>
      </w:r>
      <w:r>
        <w:rPr>
          <w:rFonts w:hint="cs"/>
          <w:sz w:val="20"/>
          <w:szCs w:val="20"/>
          <w:rtl/>
        </w:rPr>
        <w:t xml:space="preserve">. א"צ להשיבו. </w:t>
      </w:r>
      <w:r w:rsidRPr="00EF7852">
        <w:rPr>
          <w:rFonts w:hint="cs"/>
          <w:b/>
          <w:bCs/>
          <w:sz w:val="20"/>
          <w:szCs w:val="20"/>
          <w:rtl/>
        </w:rPr>
        <w:t>סמ"ע</w:t>
      </w:r>
      <w:r>
        <w:rPr>
          <w:rFonts w:hint="cs"/>
          <w:sz w:val="20"/>
          <w:szCs w:val="20"/>
          <w:rtl/>
        </w:rPr>
        <w:t xml:space="preserve">. דין זה תלוי בשאלה האם אסמכתא קונה. </w:t>
      </w:r>
      <w:r w:rsidRPr="006F7FB0">
        <w:rPr>
          <w:rFonts w:hint="cs"/>
          <w:b/>
          <w:bCs/>
          <w:sz w:val="20"/>
          <w:szCs w:val="20"/>
          <w:rtl/>
        </w:rPr>
        <w:t>לרמב"ם</w:t>
      </w:r>
      <w:r>
        <w:rPr>
          <w:rFonts w:hint="cs"/>
          <w:sz w:val="20"/>
          <w:szCs w:val="20"/>
          <w:rtl/>
        </w:rPr>
        <w:t xml:space="preserve"> אינה קונה וחייב להחזיר. </w:t>
      </w:r>
      <w:r w:rsidRPr="006F7FB0">
        <w:rPr>
          <w:rFonts w:hint="cs"/>
          <w:b/>
          <w:bCs/>
          <w:sz w:val="20"/>
          <w:szCs w:val="20"/>
          <w:rtl/>
        </w:rPr>
        <w:t>לרא"ש</w:t>
      </w:r>
      <w:r>
        <w:rPr>
          <w:rFonts w:hint="cs"/>
          <w:sz w:val="20"/>
          <w:szCs w:val="20"/>
          <w:rtl/>
        </w:rPr>
        <w:t xml:space="preserve"> קונה ואינו צריך להחזיר.</w:t>
      </w:r>
      <w:r>
        <w:rPr>
          <w:rFonts w:hint="cs"/>
          <w:sz w:val="20"/>
          <w:szCs w:val="20"/>
          <w:rtl/>
        </w:rPr>
        <w:br/>
        <w:t xml:space="preserve">4. </w:t>
      </w:r>
      <w:r w:rsidRPr="00EF7852">
        <w:rPr>
          <w:rFonts w:hint="cs"/>
          <w:sz w:val="20"/>
          <w:szCs w:val="20"/>
          <w:u w:val="single"/>
          <w:rtl/>
        </w:rPr>
        <w:t>סוחרי שביעית</w:t>
      </w:r>
      <w:r>
        <w:rPr>
          <w:rFonts w:hint="cs"/>
          <w:sz w:val="20"/>
          <w:szCs w:val="20"/>
          <w:rtl/>
        </w:rPr>
        <w:t>. משעה שיחזירו את הממון שהרוויחו, ובשביעית הבאה יפזרו את פירותיהם.</w:t>
      </w:r>
      <w:r>
        <w:rPr>
          <w:sz w:val="20"/>
          <w:szCs w:val="20"/>
          <w:rtl/>
        </w:rPr>
        <w:br/>
      </w:r>
      <w:r>
        <w:rPr>
          <w:rFonts w:hint="cs"/>
          <w:sz w:val="20"/>
          <w:szCs w:val="20"/>
          <w:rtl/>
        </w:rPr>
        <w:t xml:space="preserve">5. </w:t>
      </w:r>
      <w:r w:rsidRPr="00EF7852">
        <w:rPr>
          <w:rFonts w:hint="cs"/>
          <w:sz w:val="20"/>
          <w:szCs w:val="20"/>
          <w:u w:val="single"/>
          <w:rtl/>
        </w:rPr>
        <w:t>מועל בשבועה</w:t>
      </w:r>
      <w:r>
        <w:rPr>
          <w:rFonts w:hint="cs"/>
          <w:sz w:val="20"/>
          <w:szCs w:val="20"/>
          <w:rtl/>
        </w:rPr>
        <w:t>. משעה שיבוא לבי"ד שאין מכירו ויאמר שאינו נשבע יותר, או שייתבע בממון חשוב ולא ישבע.</w:t>
      </w:r>
      <w:r>
        <w:rPr>
          <w:rFonts w:hint="cs"/>
          <w:sz w:val="20"/>
          <w:szCs w:val="20"/>
          <w:rtl/>
        </w:rPr>
        <w:br/>
        <w:t xml:space="preserve">6. </w:t>
      </w:r>
      <w:r w:rsidRPr="00EF7852">
        <w:rPr>
          <w:rFonts w:hint="cs"/>
          <w:b/>
          <w:bCs/>
          <w:sz w:val="20"/>
          <w:szCs w:val="20"/>
          <w:rtl/>
        </w:rPr>
        <w:t>רמב"ם</w:t>
      </w:r>
      <w:r>
        <w:rPr>
          <w:rFonts w:hint="cs"/>
          <w:sz w:val="20"/>
          <w:szCs w:val="20"/>
          <w:rtl/>
        </w:rPr>
        <w:t>. עד זומם, טבח וחשוד על השבועה חוזרים להכשרם רק בעיר אחרת. מדוע?</w:t>
      </w:r>
      <w:r>
        <w:rPr>
          <w:rFonts w:hint="cs"/>
          <w:sz w:val="20"/>
          <w:szCs w:val="20"/>
          <w:rtl/>
        </w:rPr>
        <w:br/>
      </w:r>
      <w:r w:rsidRPr="00EF7852">
        <w:rPr>
          <w:rFonts w:hint="cs"/>
          <w:b/>
          <w:bCs/>
          <w:sz w:val="20"/>
          <w:szCs w:val="20"/>
          <w:rtl/>
        </w:rPr>
        <w:t>ב"י</w:t>
      </w:r>
      <w:r>
        <w:rPr>
          <w:rFonts w:hint="cs"/>
          <w:sz w:val="20"/>
          <w:szCs w:val="20"/>
          <w:rtl/>
        </w:rPr>
        <w:t xml:space="preserve">. באלו אין שייך לפנים משורת הדין, במלווי בריבית וכו' שייך. </w:t>
      </w:r>
      <w:r w:rsidRPr="00EF7852">
        <w:rPr>
          <w:rFonts w:hint="cs"/>
          <w:b/>
          <w:bCs/>
          <w:sz w:val="20"/>
          <w:szCs w:val="20"/>
          <w:rtl/>
        </w:rPr>
        <w:t>סמ"ע</w:t>
      </w:r>
      <w:r>
        <w:rPr>
          <w:rFonts w:hint="cs"/>
          <w:sz w:val="20"/>
          <w:szCs w:val="20"/>
          <w:rtl/>
        </w:rPr>
        <w:t>. שלוש אלו חוזרים לדבר שחטאו בו ולכן החמירו עליהם, ואגב כך החמירו עליהם אף לעניין שבועה.</w:t>
      </w:r>
      <w:r>
        <w:rPr>
          <w:rFonts w:hint="cs"/>
          <w:sz w:val="20"/>
          <w:szCs w:val="20"/>
          <w:rtl/>
        </w:rPr>
        <w:br/>
        <w:t xml:space="preserve">7. </w:t>
      </w:r>
      <w:r w:rsidRPr="00EF7852">
        <w:rPr>
          <w:rFonts w:hint="cs"/>
          <w:b/>
          <w:bCs/>
          <w:sz w:val="20"/>
          <w:szCs w:val="20"/>
          <w:rtl/>
        </w:rPr>
        <w:t>מישרים</w:t>
      </w:r>
      <w:r>
        <w:rPr>
          <w:rFonts w:hint="cs"/>
          <w:sz w:val="20"/>
          <w:szCs w:val="20"/>
          <w:rtl/>
        </w:rPr>
        <w:t xml:space="preserve">. בשאר עבירות סגי שיקבל בבי"ד שבעירו, וכ"פ </w:t>
      </w:r>
      <w:r w:rsidRPr="00EF7852">
        <w:rPr>
          <w:rFonts w:hint="cs"/>
          <w:b/>
          <w:bCs/>
          <w:sz w:val="20"/>
          <w:szCs w:val="20"/>
          <w:rtl/>
        </w:rPr>
        <w:t>הרמ"א</w:t>
      </w:r>
      <w:r>
        <w:rPr>
          <w:rFonts w:hint="cs"/>
          <w:sz w:val="20"/>
          <w:szCs w:val="20"/>
          <w:rtl/>
        </w:rPr>
        <w:t>.</w:t>
      </w:r>
      <w:r>
        <w:rPr>
          <w:sz w:val="20"/>
          <w:szCs w:val="20"/>
          <w:rtl/>
        </w:rPr>
        <w:br/>
      </w:r>
      <w:r>
        <w:rPr>
          <w:rFonts w:hint="cs"/>
          <w:sz w:val="20"/>
          <w:szCs w:val="20"/>
          <w:rtl/>
        </w:rPr>
        <w:t xml:space="preserve">8. </w:t>
      </w:r>
      <w:r w:rsidRPr="00EF7852">
        <w:rPr>
          <w:rFonts w:hint="cs"/>
          <w:b/>
          <w:bCs/>
          <w:sz w:val="20"/>
          <w:szCs w:val="20"/>
          <w:rtl/>
        </w:rPr>
        <w:t>רמ"א</w:t>
      </w:r>
      <w:r>
        <w:rPr>
          <w:rFonts w:hint="cs"/>
          <w:sz w:val="20"/>
          <w:szCs w:val="20"/>
          <w:rtl/>
        </w:rPr>
        <w:t xml:space="preserve"> ע"פ </w:t>
      </w:r>
      <w:r w:rsidRPr="00EF7852">
        <w:rPr>
          <w:rFonts w:hint="cs"/>
          <w:b/>
          <w:bCs/>
          <w:sz w:val="20"/>
          <w:szCs w:val="20"/>
          <w:rtl/>
        </w:rPr>
        <w:t>ב"י</w:t>
      </w:r>
      <w:r>
        <w:rPr>
          <w:rFonts w:hint="cs"/>
          <w:sz w:val="20"/>
          <w:szCs w:val="20"/>
          <w:rtl/>
        </w:rPr>
        <w:t>. כל מי שהעבירוהו מאומנתו חוזר בתשובה רק בעיר אחרת כטבח.</w:t>
      </w:r>
      <w:r>
        <w:rPr>
          <w:rFonts w:hint="cs"/>
          <w:sz w:val="20"/>
          <w:szCs w:val="20"/>
          <w:rtl/>
        </w:rPr>
        <w:br/>
        <w:t xml:space="preserve">9. </w:t>
      </w:r>
      <w:r w:rsidRPr="00EF7852">
        <w:rPr>
          <w:rFonts w:hint="cs"/>
          <w:sz w:val="20"/>
          <w:szCs w:val="20"/>
          <w:u w:val="single"/>
          <w:rtl/>
        </w:rPr>
        <w:t>טבח שהאכיל טרפות</w:t>
      </w:r>
      <w:r>
        <w:rPr>
          <w:rFonts w:hint="cs"/>
          <w:sz w:val="20"/>
          <w:szCs w:val="20"/>
          <w:rtl/>
        </w:rPr>
        <w:t xml:space="preserve">. חושדים שחזרתו בתשובה רמייה, ועליו להחזיר אבדה או להוציא טרפה בעיר אחרת. </w:t>
      </w:r>
      <w:r>
        <w:rPr>
          <w:rFonts w:hint="cs"/>
          <w:sz w:val="20"/>
          <w:szCs w:val="20"/>
          <w:rtl/>
        </w:rPr>
        <w:br/>
        <w:t xml:space="preserve">10. </w:t>
      </w:r>
      <w:r w:rsidRPr="00EF7852">
        <w:rPr>
          <w:rFonts w:hint="cs"/>
          <w:b/>
          <w:bCs/>
          <w:sz w:val="20"/>
          <w:szCs w:val="20"/>
          <w:rtl/>
        </w:rPr>
        <w:t>רמב"ם</w:t>
      </w:r>
      <w:r>
        <w:rPr>
          <w:rFonts w:hint="cs"/>
          <w:sz w:val="20"/>
          <w:szCs w:val="20"/>
          <w:rtl/>
        </w:rPr>
        <w:t xml:space="preserve">. הנ"ל דווקא בבודק לעצמו ומוכר לאחרים, וכ"פ </w:t>
      </w:r>
      <w:r w:rsidRPr="00EF7852">
        <w:rPr>
          <w:rFonts w:hint="cs"/>
          <w:b/>
          <w:bCs/>
          <w:sz w:val="20"/>
          <w:szCs w:val="20"/>
          <w:rtl/>
        </w:rPr>
        <w:t>המחבר</w:t>
      </w:r>
      <w:r>
        <w:rPr>
          <w:rFonts w:hint="cs"/>
          <w:sz w:val="20"/>
          <w:szCs w:val="20"/>
          <w:rtl/>
        </w:rPr>
        <w:t>, אך הבודק לאחרים ואינו מרוויח, חוזר בתשובה ע"י שיקבל בבי"ד שבעירו, כשאר עבירות.</w:t>
      </w:r>
      <w:r>
        <w:rPr>
          <w:sz w:val="20"/>
          <w:szCs w:val="20"/>
          <w:rtl/>
        </w:rPr>
        <w:br/>
      </w:r>
      <w:r>
        <w:rPr>
          <w:rFonts w:hint="cs"/>
          <w:sz w:val="20"/>
          <w:szCs w:val="20"/>
          <w:rtl/>
        </w:rPr>
        <w:t xml:space="preserve">11. </w:t>
      </w:r>
      <w:r w:rsidRPr="00EF7852">
        <w:rPr>
          <w:rFonts w:hint="cs"/>
          <w:b/>
          <w:bCs/>
          <w:sz w:val="20"/>
          <w:szCs w:val="20"/>
          <w:rtl/>
        </w:rPr>
        <w:t>רמב"ם</w:t>
      </w:r>
      <w:r>
        <w:rPr>
          <w:rFonts w:hint="cs"/>
          <w:sz w:val="20"/>
          <w:szCs w:val="20"/>
          <w:rtl/>
        </w:rPr>
        <w:t xml:space="preserve">. עד זומם חוזר בתשובה ע"י שיקבל ממון חשוב להעיד שקר ולא ירצה. </w:t>
      </w:r>
      <w:r w:rsidRPr="00EF7852">
        <w:rPr>
          <w:rFonts w:hint="cs"/>
          <w:b/>
          <w:bCs/>
          <w:sz w:val="20"/>
          <w:szCs w:val="20"/>
          <w:rtl/>
        </w:rPr>
        <w:t>ב"י</w:t>
      </w:r>
      <w:r>
        <w:rPr>
          <w:rFonts w:hint="cs"/>
          <w:sz w:val="20"/>
          <w:szCs w:val="20"/>
          <w:rtl/>
        </w:rPr>
        <w:t xml:space="preserve">. מקור דבריו מדין טבח. </w:t>
      </w:r>
      <w:r w:rsidRPr="00762761">
        <w:rPr>
          <w:rFonts w:hint="cs"/>
          <w:sz w:val="18"/>
          <w:szCs w:val="18"/>
          <w:rtl/>
        </w:rPr>
        <w:t xml:space="preserve">[ולפי"ז, תוס' פליג וסובר שחזרתו במקומו כי לא סילקוהו מאומנותו]. </w:t>
      </w:r>
      <w:r w:rsidRPr="00EF7852">
        <w:rPr>
          <w:rFonts w:hint="cs"/>
          <w:b/>
          <w:bCs/>
          <w:sz w:val="20"/>
          <w:szCs w:val="20"/>
          <w:rtl/>
        </w:rPr>
        <w:t>דרכ"מ</w:t>
      </w:r>
      <w:r>
        <w:rPr>
          <w:rFonts w:hint="cs"/>
          <w:sz w:val="20"/>
          <w:szCs w:val="20"/>
          <w:rtl/>
        </w:rPr>
        <w:t>. מקור דבריו מדין חשוד על השבועה.</w:t>
      </w:r>
      <w:r>
        <w:rPr>
          <w:sz w:val="20"/>
          <w:szCs w:val="20"/>
          <w:rtl/>
        </w:rPr>
        <w:br/>
      </w:r>
      <w:r>
        <w:rPr>
          <w:rFonts w:hint="cs"/>
          <w:sz w:val="20"/>
          <w:szCs w:val="20"/>
          <w:rtl/>
        </w:rPr>
        <w:br/>
      </w:r>
    </w:p>
    <w:p w:rsidR="00F15C4E" w:rsidRPr="005A3DBF" w:rsidRDefault="00F15C4E" w:rsidP="00F15C4E">
      <w:pPr>
        <w:rPr>
          <w:sz w:val="20"/>
          <w:szCs w:val="20"/>
        </w:rPr>
      </w:pPr>
    </w:p>
    <w:p w:rsidR="00F15C4E" w:rsidRPr="00F506A5" w:rsidRDefault="00F15C4E" w:rsidP="00F15C4E">
      <w:pPr>
        <w:rPr>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Default="00F15C4E" w:rsidP="00F15C4E">
      <w:pPr>
        <w:rPr>
          <w:rFonts w:hint="cs"/>
          <w:b/>
          <w:bCs/>
          <w:sz w:val="20"/>
          <w:szCs w:val="20"/>
          <w:rtl/>
        </w:rPr>
      </w:pPr>
    </w:p>
    <w:p w:rsidR="00F15C4E" w:rsidRPr="00817633" w:rsidRDefault="00F15C4E" w:rsidP="00F15C4E">
      <w:pPr>
        <w:rPr>
          <w:b/>
          <w:bCs/>
          <w:sz w:val="20"/>
          <w:szCs w:val="20"/>
          <w:rtl/>
        </w:rPr>
      </w:pPr>
      <w:r>
        <w:rPr>
          <w:b/>
          <w:bCs/>
          <w:sz w:val="20"/>
          <w:szCs w:val="20"/>
          <w:rtl/>
        </w:rPr>
        <w:br/>
      </w:r>
      <w:r w:rsidRPr="00817633">
        <w:rPr>
          <w:rFonts w:hint="cs"/>
          <w:b/>
          <w:bCs/>
          <w:sz w:val="20"/>
          <w:szCs w:val="20"/>
          <w:rtl/>
        </w:rPr>
        <w:t>בעזרת ה' יתברך</w:t>
      </w:r>
    </w:p>
    <w:p w:rsidR="00F15C4E" w:rsidRPr="00817633" w:rsidRDefault="00F15C4E" w:rsidP="00F15C4E">
      <w:pPr>
        <w:rPr>
          <w:b/>
          <w:bCs/>
          <w:sz w:val="20"/>
          <w:szCs w:val="20"/>
          <w:rtl/>
        </w:rPr>
      </w:pPr>
      <w:r w:rsidRPr="00817633">
        <w:rPr>
          <w:rFonts w:hint="cs"/>
          <w:b/>
          <w:bCs/>
          <w:sz w:val="20"/>
          <w:szCs w:val="20"/>
          <w:rtl/>
        </w:rPr>
        <w:t xml:space="preserve">סימן מב </w:t>
      </w:r>
      <w:r w:rsidRPr="00817633">
        <w:rPr>
          <w:b/>
          <w:bCs/>
          <w:sz w:val="20"/>
          <w:szCs w:val="20"/>
          <w:rtl/>
        </w:rPr>
        <w:t>–</w:t>
      </w:r>
      <w:r w:rsidRPr="00817633">
        <w:rPr>
          <w:rFonts w:hint="cs"/>
          <w:b/>
          <w:bCs/>
          <w:sz w:val="20"/>
          <w:szCs w:val="20"/>
          <w:rtl/>
        </w:rPr>
        <w:t xml:space="preserve"> דיני שטרות</w:t>
      </w:r>
    </w:p>
    <w:p w:rsidR="00F15C4E" w:rsidRDefault="00F15C4E" w:rsidP="00F15C4E">
      <w:pPr>
        <w:rPr>
          <w:sz w:val="20"/>
          <w:szCs w:val="20"/>
          <w:rtl/>
        </w:rPr>
      </w:pPr>
      <w:r w:rsidRPr="00817633">
        <w:rPr>
          <w:rFonts w:hint="cs"/>
          <w:b/>
          <w:bCs/>
          <w:sz w:val="20"/>
          <w:szCs w:val="20"/>
          <w:rtl/>
        </w:rPr>
        <w:t xml:space="preserve">סעיף א </w:t>
      </w:r>
      <w:r w:rsidRPr="00817633">
        <w:rPr>
          <w:b/>
          <w:bCs/>
          <w:sz w:val="20"/>
          <w:szCs w:val="20"/>
          <w:rtl/>
        </w:rPr>
        <w:t>–</w:t>
      </w:r>
      <w:r w:rsidRPr="00817633">
        <w:rPr>
          <w:rFonts w:hint="cs"/>
          <w:b/>
          <w:bCs/>
          <w:sz w:val="20"/>
          <w:szCs w:val="20"/>
          <w:rtl/>
        </w:rPr>
        <w:t xml:space="preserve"> שט</w:t>
      </w:r>
      <w:r>
        <w:rPr>
          <w:rFonts w:hint="cs"/>
          <w:b/>
          <w:bCs/>
          <w:sz w:val="20"/>
          <w:szCs w:val="20"/>
          <w:rtl/>
        </w:rPr>
        <w:t>ר</w:t>
      </w:r>
      <w:r w:rsidRPr="00817633">
        <w:rPr>
          <w:rFonts w:hint="cs"/>
          <w:b/>
          <w:bCs/>
          <w:sz w:val="20"/>
          <w:szCs w:val="20"/>
          <w:rtl/>
        </w:rPr>
        <w:t xml:space="preserve"> שנכתב על דבר שיכול להזדייף</w:t>
      </w:r>
      <w:r w:rsidRPr="00817633">
        <w:rPr>
          <w:b/>
          <w:bCs/>
          <w:sz w:val="20"/>
          <w:szCs w:val="20"/>
          <w:rtl/>
        </w:rPr>
        <w:br/>
      </w:r>
      <w:r w:rsidRPr="00817633">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גיטין (כא:) "</w:t>
      </w:r>
      <w:r w:rsidRPr="00E82D52">
        <w:rPr>
          <w:rFonts w:cs="Arial" w:hint="cs"/>
          <w:sz w:val="20"/>
          <w:szCs w:val="20"/>
          <w:rtl/>
        </w:rPr>
        <w:t>ר</w:t>
      </w:r>
      <w:r>
        <w:rPr>
          <w:rFonts w:cs="Arial" w:hint="cs"/>
          <w:sz w:val="20"/>
          <w:szCs w:val="20"/>
          <w:rtl/>
        </w:rPr>
        <w:t>בי</w:t>
      </w:r>
      <w:r w:rsidRPr="00E82D52">
        <w:rPr>
          <w:rFonts w:cs="Arial"/>
          <w:sz w:val="20"/>
          <w:szCs w:val="20"/>
          <w:rtl/>
        </w:rPr>
        <w:t xml:space="preserve"> </w:t>
      </w:r>
      <w:r w:rsidRPr="00E82D52">
        <w:rPr>
          <w:rFonts w:cs="Arial" w:hint="cs"/>
          <w:sz w:val="20"/>
          <w:szCs w:val="20"/>
          <w:rtl/>
        </w:rPr>
        <w:t>יהודה</w:t>
      </w:r>
      <w:r w:rsidRPr="00E82D52">
        <w:rPr>
          <w:rFonts w:cs="Arial"/>
          <w:sz w:val="20"/>
          <w:szCs w:val="20"/>
          <w:rtl/>
        </w:rPr>
        <w:t xml:space="preserve"> </w:t>
      </w:r>
      <w:r w:rsidRPr="00E82D52">
        <w:rPr>
          <w:rFonts w:cs="Arial" w:hint="cs"/>
          <w:sz w:val="20"/>
          <w:szCs w:val="20"/>
          <w:rtl/>
        </w:rPr>
        <w:t>בן</w:t>
      </w:r>
      <w:r w:rsidRPr="00E82D52">
        <w:rPr>
          <w:rFonts w:cs="Arial"/>
          <w:sz w:val="20"/>
          <w:szCs w:val="20"/>
          <w:rtl/>
        </w:rPr>
        <w:t xml:space="preserve"> </w:t>
      </w:r>
      <w:r w:rsidRPr="00E82D52">
        <w:rPr>
          <w:rFonts w:cs="Arial" w:hint="cs"/>
          <w:sz w:val="20"/>
          <w:szCs w:val="20"/>
          <w:rtl/>
        </w:rPr>
        <w:t>בתירא</w:t>
      </w:r>
      <w:r w:rsidRPr="00E82D52">
        <w:rPr>
          <w:rFonts w:cs="Arial"/>
          <w:sz w:val="20"/>
          <w:szCs w:val="20"/>
          <w:rtl/>
        </w:rPr>
        <w:t xml:space="preserve"> </w:t>
      </w:r>
      <w:r w:rsidRPr="00E82D52">
        <w:rPr>
          <w:rFonts w:cs="Arial" w:hint="cs"/>
          <w:sz w:val="20"/>
          <w:szCs w:val="20"/>
          <w:rtl/>
        </w:rPr>
        <w:t>אומר</w:t>
      </w:r>
      <w:r w:rsidRPr="00E82D52">
        <w:rPr>
          <w:rFonts w:cs="Arial"/>
          <w:sz w:val="20"/>
          <w:szCs w:val="20"/>
          <w:rtl/>
        </w:rPr>
        <w:t xml:space="preserve">: </w:t>
      </w:r>
      <w:r w:rsidRPr="00E82D52">
        <w:rPr>
          <w:rFonts w:cs="Arial" w:hint="cs"/>
          <w:sz w:val="20"/>
          <w:szCs w:val="20"/>
          <w:rtl/>
        </w:rPr>
        <w:t>אין</w:t>
      </w:r>
      <w:r w:rsidRPr="00E82D52">
        <w:rPr>
          <w:rFonts w:cs="Arial"/>
          <w:sz w:val="20"/>
          <w:szCs w:val="20"/>
          <w:rtl/>
        </w:rPr>
        <w:t xml:space="preserve"> </w:t>
      </w:r>
      <w:r w:rsidRPr="00E82D52">
        <w:rPr>
          <w:rFonts w:cs="Arial" w:hint="cs"/>
          <w:sz w:val="20"/>
          <w:szCs w:val="20"/>
          <w:rtl/>
        </w:rPr>
        <w:t>כותבין</w:t>
      </w:r>
      <w:r w:rsidRPr="00E82D52">
        <w:rPr>
          <w:rFonts w:cs="Arial"/>
          <w:sz w:val="20"/>
          <w:szCs w:val="20"/>
          <w:rtl/>
        </w:rPr>
        <w:t xml:space="preserve"> </w:t>
      </w:r>
      <w:r w:rsidRPr="00E82D52">
        <w:rPr>
          <w:rFonts w:cs="Arial" w:hint="cs"/>
          <w:sz w:val="20"/>
          <w:szCs w:val="20"/>
          <w:rtl/>
        </w:rPr>
        <w:t>לא</w:t>
      </w:r>
      <w:r w:rsidRPr="00E82D52">
        <w:rPr>
          <w:rFonts w:cs="Arial"/>
          <w:sz w:val="20"/>
          <w:szCs w:val="20"/>
          <w:rtl/>
        </w:rPr>
        <w:t xml:space="preserve"> </w:t>
      </w:r>
      <w:r w:rsidRPr="00E82D52">
        <w:rPr>
          <w:rFonts w:cs="Arial" w:hint="cs"/>
          <w:sz w:val="20"/>
          <w:szCs w:val="20"/>
          <w:rtl/>
        </w:rPr>
        <w:t>על</w:t>
      </w:r>
      <w:r w:rsidRPr="00E82D52">
        <w:rPr>
          <w:rFonts w:cs="Arial"/>
          <w:sz w:val="20"/>
          <w:szCs w:val="20"/>
          <w:rtl/>
        </w:rPr>
        <w:t xml:space="preserve"> </w:t>
      </w:r>
      <w:r w:rsidRPr="00E82D52">
        <w:rPr>
          <w:rFonts w:cs="Arial" w:hint="cs"/>
          <w:sz w:val="20"/>
          <w:szCs w:val="20"/>
          <w:rtl/>
        </w:rPr>
        <w:t>הנייר</w:t>
      </w:r>
      <w:r w:rsidRPr="00E82D52">
        <w:rPr>
          <w:rFonts w:cs="Arial"/>
          <w:sz w:val="20"/>
          <w:szCs w:val="20"/>
          <w:rtl/>
        </w:rPr>
        <w:t xml:space="preserve"> </w:t>
      </w:r>
      <w:r w:rsidRPr="00E82D52">
        <w:rPr>
          <w:rFonts w:cs="Arial" w:hint="cs"/>
          <w:sz w:val="20"/>
          <w:szCs w:val="20"/>
          <w:rtl/>
        </w:rPr>
        <w:t>המחוק</w:t>
      </w:r>
      <w:r w:rsidRPr="00E82D52">
        <w:rPr>
          <w:rFonts w:cs="Arial"/>
          <w:sz w:val="20"/>
          <w:szCs w:val="20"/>
          <w:rtl/>
        </w:rPr>
        <w:t xml:space="preserve"> </w:t>
      </w:r>
      <w:r w:rsidRPr="00E82D52">
        <w:rPr>
          <w:rFonts w:cs="Arial" w:hint="cs"/>
          <w:sz w:val="20"/>
          <w:szCs w:val="20"/>
          <w:rtl/>
        </w:rPr>
        <w:t>ולא</w:t>
      </w:r>
      <w:r w:rsidRPr="00E82D52">
        <w:rPr>
          <w:rFonts w:cs="Arial"/>
          <w:sz w:val="20"/>
          <w:szCs w:val="20"/>
          <w:rtl/>
        </w:rPr>
        <w:t xml:space="preserve"> </w:t>
      </w:r>
      <w:r w:rsidRPr="00E82D52">
        <w:rPr>
          <w:rFonts w:cs="Arial" w:hint="cs"/>
          <w:sz w:val="20"/>
          <w:szCs w:val="20"/>
          <w:rtl/>
        </w:rPr>
        <w:t>על</w:t>
      </w:r>
      <w:r w:rsidRPr="00E82D52">
        <w:rPr>
          <w:rFonts w:cs="Arial"/>
          <w:sz w:val="20"/>
          <w:szCs w:val="20"/>
          <w:rtl/>
        </w:rPr>
        <w:t xml:space="preserve"> </w:t>
      </w:r>
      <w:r w:rsidRPr="00E82D52">
        <w:rPr>
          <w:rFonts w:cs="Arial" w:hint="cs"/>
          <w:sz w:val="20"/>
          <w:szCs w:val="20"/>
          <w:rtl/>
        </w:rPr>
        <w:t>הדיפתרא</w:t>
      </w:r>
      <w:r w:rsidRPr="00E82D52">
        <w:rPr>
          <w:rFonts w:cs="Arial"/>
          <w:sz w:val="20"/>
          <w:szCs w:val="20"/>
          <w:rtl/>
        </w:rPr>
        <w:t xml:space="preserve">, </w:t>
      </w:r>
      <w:r w:rsidRPr="00E82D52">
        <w:rPr>
          <w:rFonts w:cs="Arial" w:hint="cs"/>
          <w:sz w:val="20"/>
          <w:szCs w:val="20"/>
          <w:rtl/>
        </w:rPr>
        <w:t>מפני</w:t>
      </w:r>
      <w:r w:rsidRPr="00E82D52">
        <w:rPr>
          <w:rFonts w:cs="Arial"/>
          <w:sz w:val="20"/>
          <w:szCs w:val="20"/>
          <w:rtl/>
        </w:rPr>
        <w:t xml:space="preserve"> </w:t>
      </w:r>
      <w:r w:rsidRPr="00E82D52">
        <w:rPr>
          <w:rFonts w:cs="Arial" w:hint="cs"/>
          <w:sz w:val="20"/>
          <w:szCs w:val="20"/>
          <w:rtl/>
        </w:rPr>
        <w:t>שהוא</w:t>
      </w:r>
      <w:r w:rsidRPr="00E82D52">
        <w:rPr>
          <w:rFonts w:cs="Arial"/>
          <w:sz w:val="20"/>
          <w:szCs w:val="20"/>
          <w:rtl/>
        </w:rPr>
        <w:t xml:space="preserve"> </w:t>
      </w:r>
      <w:r w:rsidRPr="00E82D52">
        <w:rPr>
          <w:rFonts w:cs="Arial" w:hint="cs"/>
          <w:sz w:val="20"/>
          <w:szCs w:val="20"/>
          <w:rtl/>
        </w:rPr>
        <w:t>יכול</w:t>
      </w:r>
      <w:r w:rsidRPr="00E82D52">
        <w:rPr>
          <w:rFonts w:cs="Arial"/>
          <w:sz w:val="20"/>
          <w:szCs w:val="20"/>
          <w:rtl/>
        </w:rPr>
        <w:t xml:space="preserve"> </w:t>
      </w:r>
      <w:r w:rsidRPr="00E82D52">
        <w:rPr>
          <w:rFonts w:cs="Arial" w:hint="cs"/>
          <w:sz w:val="20"/>
          <w:szCs w:val="20"/>
          <w:rtl/>
        </w:rPr>
        <w:t>להזדייף</w:t>
      </w:r>
      <w:r w:rsidRPr="00E82D52">
        <w:rPr>
          <w:rFonts w:cs="Arial"/>
          <w:sz w:val="20"/>
          <w:szCs w:val="20"/>
          <w:rtl/>
        </w:rPr>
        <w:t xml:space="preserve">, </w:t>
      </w:r>
      <w:r w:rsidRPr="00E82D52">
        <w:rPr>
          <w:rFonts w:cs="Arial" w:hint="cs"/>
          <w:sz w:val="20"/>
          <w:szCs w:val="20"/>
          <w:rtl/>
        </w:rPr>
        <w:t>וחכמים</w:t>
      </w:r>
      <w:r w:rsidRPr="00E82D52">
        <w:rPr>
          <w:rFonts w:cs="Arial"/>
          <w:sz w:val="20"/>
          <w:szCs w:val="20"/>
          <w:rtl/>
        </w:rPr>
        <w:t xml:space="preserve"> </w:t>
      </w:r>
      <w:r w:rsidRPr="00E82D52">
        <w:rPr>
          <w:rFonts w:cs="Arial" w:hint="cs"/>
          <w:sz w:val="20"/>
          <w:szCs w:val="20"/>
          <w:rtl/>
        </w:rPr>
        <w:t>מכשירין</w:t>
      </w:r>
      <w:r w:rsidRPr="00E82D52">
        <w:rPr>
          <w:rFonts w:cs="Arial"/>
          <w:sz w:val="20"/>
          <w:szCs w:val="20"/>
          <w:rtl/>
        </w:rPr>
        <w:t>.</w:t>
      </w:r>
      <w:r>
        <w:rPr>
          <w:rFonts w:cs="Arial" w:hint="cs"/>
          <w:sz w:val="20"/>
          <w:szCs w:val="20"/>
          <w:rtl/>
        </w:rPr>
        <w:t>"</w:t>
      </w:r>
      <w:r>
        <w:rPr>
          <w:rFonts w:hint="cs"/>
          <w:sz w:val="20"/>
          <w:szCs w:val="20"/>
          <w:rtl/>
        </w:rPr>
        <w:br/>
      </w:r>
      <w:r w:rsidRPr="00E82D52">
        <w:rPr>
          <w:rFonts w:hint="cs"/>
          <w:b/>
          <w:bCs/>
          <w:sz w:val="20"/>
          <w:szCs w:val="20"/>
          <w:rtl/>
        </w:rPr>
        <w:t xml:space="preserve">גמרא </w:t>
      </w:r>
      <w:r>
        <w:rPr>
          <w:rFonts w:hint="cs"/>
          <w:sz w:val="20"/>
          <w:szCs w:val="20"/>
          <w:rtl/>
        </w:rPr>
        <w:t>(שם, כב:) "</w:t>
      </w:r>
      <w:r w:rsidRPr="00E82D52">
        <w:rPr>
          <w:rFonts w:cs="Arial" w:hint="cs"/>
          <w:sz w:val="20"/>
          <w:szCs w:val="20"/>
          <w:rtl/>
        </w:rPr>
        <w:t>מאן</w:t>
      </w:r>
      <w:r w:rsidRPr="00E82D52">
        <w:rPr>
          <w:rFonts w:cs="Arial"/>
          <w:sz w:val="20"/>
          <w:szCs w:val="20"/>
          <w:rtl/>
        </w:rPr>
        <w:t xml:space="preserve"> </w:t>
      </w:r>
      <w:r w:rsidRPr="00E82D52">
        <w:rPr>
          <w:rFonts w:cs="Arial" w:hint="cs"/>
          <w:sz w:val="20"/>
          <w:szCs w:val="20"/>
          <w:rtl/>
        </w:rPr>
        <w:t>חכמים</w:t>
      </w:r>
      <w:r w:rsidRPr="00E82D52">
        <w:rPr>
          <w:rFonts w:cs="Arial"/>
          <w:sz w:val="20"/>
          <w:szCs w:val="20"/>
          <w:rtl/>
        </w:rPr>
        <w:t xml:space="preserve">? </w:t>
      </w:r>
      <w:r w:rsidRPr="00E82D52">
        <w:rPr>
          <w:rFonts w:cs="Arial" w:hint="cs"/>
          <w:sz w:val="20"/>
          <w:szCs w:val="20"/>
          <w:rtl/>
        </w:rPr>
        <w:t>אמר</w:t>
      </w:r>
      <w:r w:rsidRPr="00E82D52">
        <w:rPr>
          <w:rFonts w:cs="Arial"/>
          <w:sz w:val="20"/>
          <w:szCs w:val="20"/>
          <w:rtl/>
        </w:rPr>
        <w:t xml:space="preserve"> </w:t>
      </w:r>
      <w:r w:rsidRPr="00E82D52">
        <w:rPr>
          <w:rFonts w:cs="Arial" w:hint="cs"/>
          <w:sz w:val="20"/>
          <w:szCs w:val="20"/>
          <w:rtl/>
        </w:rPr>
        <w:t>רבי</w:t>
      </w:r>
      <w:r w:rsidRPr="00E82D52">
        <w:rPr>
          <w:rFonts w:cs="Arial"/>
          <w:sz w:val="20"/>
          <w:szCs w:val="20"/>
          <w:rtl/>
        </w:rPr>
        <w:t xml:space="preserve"> </w:t>
      </w:r>
      <w:r w:rsidRPr="00E82D52">
        <w:rPr>
          <w:rFonts w:cs="Arial" w:hint="cs"/>
          <w:sz w:val="20"/>
          <w:szCs w:val="20"/>
          <w:rtl/>
        </w:rPr>
        <w:t>אלעזר</w:t>
      </w:r>
      <w:r w:rsidRPr="00E82D52">
        <w:rPr>
          <w:rFonts w:cs="Arial"/>
          <w:sz w:val="20"/>
          <w:szCs w:val="20"/>
          <w:rtl/>
        </w:rPr>
        <w:t>:</w:t>
      </w:r>
      <w:r w:rsidRPr="00E82D52">
        <w:rPr>
          <w:rFonts w:hint="cs"/>
          <w:rtl/>
        </w:rPr>
        <w:t xml:space="preserve"> </w:t>
      </w:r>
      <w:r w:rsidRPr="00E82D52">
        <w:rPr>
          <w:rFonts w:cs="Arial" w:hint="cs"/>
          <w:sz w:val="20"/>
          <w:szCs w:val="20"/>
          <w:rtl/>
        </w:rPr>
        <w:t>ר</w:t>
      </w:r>
      <w:r>
        <w:rPr>
          <w:rFonts w:cs="Arial" w:hint="cs"/>
          <w:sz w:val="20"/>
          <w:szCs w:val="20"/>
          <w:rtl/>
        </w:rPr>
        <w:t>בי</w:t>
      </w:r>
      <w:r w:rsidRPr="00E82D52">
        <w:rPr>
          <w:rFonts w:cs="Arial"/>
          <w:sz w:val="20"/>
          <w:szCs w:val="20"/>
          <w:rtl/>
        </w:rPr>
        <w:t xml:space="preserve"> </w:t>
      </w:r>
      <w:r w:rsidRPr="00E82D52">
        <w:rPr>
          <w:rFonts w:cs="Arial" w:hint="cs"/>
          <w:sz w:val="20"/>
          <w:szCs w:val="20"/>
          <w:rtl/>
        </w:rPr>
        <w:t>אל</w:t>
      </w:r>
      <w:r>
        <w:rPr>
          <w:rFonts w:cs="Arial" w:hint="cs"/>
          <w:sz w:val="20"/>
          <w:szCs w:val="20"/>
          <w:rtl/>
        </w:rPr>
        <w:t>י</w:t>
      </w:r>
      <w:r w:rsidRPr="00E82D52">
        <w:rPr>
          <w:rFonts w:cs="Arial" w:hint="cs"/>
          <w:sz w:val="20"/>
          <w:szCs w:val="20"/>
          <w:rtl/>
        </w:rPr>
        <w:t>עזר</w:t>
      </w:r>
      <w:r w:rsidRPr="00E82D52">
        <w:rPr>
          <w:rFonts w:cs="Arial"/>
          <w:sz w:val="20"/>
          <w:szCs w:val="20"/>
          <w:rtl/>
        </w:rPr>
        <w:t xml:space="preserve"> </w:t>
      </w:r>
      <w:r w:rsidRPr="00E82D52">
        <w:rPr>
          <w:rFonts w:cs="Arial" w:hint="cs"/>
          <w:sz w:val="20"/>
          <w:szCs w:val="20"/>
          <w:rtl/>
        </w:rPr>
        <w:t>היא</w:t>
      </w:r>
      <w:r w:rsidRPr="00E82D52">
        <w:rPr>
          <w:rFonts w:cs="Arial"/>
          <w:sz w:val="20"/>
          <w:szCs w:val="20"/>
          <w:rtl/>
        </w:rPr>
        <w:t xml:space="preserve">, </w:t>
      </w:r>
      <w:r w:rsidRPr="00E82D52">
        <w:rPr>
          <w:rFonts w:cs="Arial" w:hint="cs"/>
          <w:sz w:val="20"/>
          <w:szCs w:val="20"/>
          <w:rtl/>
        </w:rPr>
        <w:t>דאמר</w:t>
      </w:r>
      <w:r w:rsidRPr="00E82D52">
        <w:rPr>
          <w:rFonts w:cs="Arial"/>
          <w:sz w:val="20"/>
          <w:szCs w:val="20"/>
          <w:rtl/>
        </w:rPr>
        <w:t xml:space="preserve">: </w:t>
      </w:r>
      <w:r w:rsidRPr="00E82D52">
        <w:rPr>
          <w:rFonts w:cs="Arial" w:hint="cs"/>
          <w:sz w:val="20"/>
          <w:szCs w:val="20"/>
          <w:rtl/>
        </w:rPr>
        <w:t>עדי</w:t>
      </w:r>
      <w:r w:rsidRPr="00E82D52">
        <w:rPr>
          <w:rFonts w:cs="Arial"/>
          <w:sz w:val="20"/>
          <w:szCs w:val="20"/>
          <w:rtl/>
        </w:rPr>
        <w:t xml:space="preserve"> </w:t>
      </w:r>
      <w:r w:rsidRPr="00E82D52">
        <w:rPr>
          <w:rFonts w:cs="Arial" w:hint="cs"/>
          <w:sz w:val="20"/>
          <w:szCs w:val="20"/>
          <w:rtl/>
        </w:rPr>
        <w:t>מסירה</w:t>
      </w:r>
      <w:r w:rsidRPr="00E82D52">
        <w:rPr>
          <w:rFonts w:cs="Arial"/>
          <w:sz w:val="20"/>
          <w:szCs w:val="20"/>
          <w:rtl/>
        </w:rPr>
        <w:t xml:space="preserve"> </w:t>
      </w:r>
      <w:r w:rsidRPr="00E82D52">
        <w:rPr>
          <w:rFonts w:cs="Arial" w:hint="cs"/>
          <w:sz w:val="20"/>
          <w:szCs w:val="20"/>
          <w:rtl/>
        </w:rPr>
        <w:t>כרתי</w:t>
      </w:r>
      <w:r w:rsidRPr="00E82D52">
        <w:rPr>
          <w:rFonts w:cs="Arial"/>
          <w:sz w:val="20"/>
          <w:szCs w:val="20"/>
          <w:rtl/>
        </w:rPr>
        <w:t xml:space="preserve">. </w:t>
      </w:r>
      <w:r w:rsidRPr="00E82D52">
        <w:rPr>
          <w:rFonts w:cs="Arial" w:hint="cs"/>
          <w:sz w:val="20"/>
          <w:szCs w:val="20"/>
          <w:rtl/>
        </w:rPr>
        <w:t>ואמר</w:t>
      </w:r>
      <w:r w:rsidRPr="00E82D52">
        <w:rPr>
          <w:rFonts w:cs="Arial"/>
          <w:sz w:val="20"/>
          <w:szCs w:val="20"/>
          <w:rtl/>
        </w:rPr>
        <w:t xml:space="preserve"> </w:t>
      </w:r>
      <w:r w:rsidRPr="00E82D52">
        <w:rPr>
          <w:rFonts w:cs="Arial" w:hint="cs"/>
          <w:sz w:val="20"/>
          <w:szCs w:val="20"/>
          <w:rtl/>
        </w:rPr>
        <w:t>ר</w:t>
      </w:r>
      <w:r>
        <w:rPr>
          <w:rFonts w:cs="Arial" w:hint="cs"/>
          <w:sz w:val="20"/>
          <w:szCs w:val="20"/>
          <w:rtl/>
        </w:rPr>
        <w:t>בי אלעזר</w:t>
      </w:r>
      <w:r w:rsidRPr="00E82D52">
        <w:rPr>
          <w:rFonts w:cs="Arial"/>
          <w:sz w:val="20"/>
          <w:szCs w:val="20"/>
          <w:rtl/>
        </w:rPr>
        <w:t xml:space="preserve">: </w:t>
      </w:r>
      <w:r w:rsidRPr="00E82D52">
        <w:rPr>
          <w:rFonts w:cs="Arial" w:hint="cs"/>
          <w:sz w:val="20"/>
          <w:szCs w:val="20"/>
          <w:rtl/>
        </w:rPr>
        <w:t>לא</w:t>
      </w:r>
      <w:r w:rsidRPr="00E82D52">
        <w:rPr>
          <w:rFonts w:cs="Arial"/>
          <w:sz w:val="20"/>
          <w:szCs w:val="20"/>
          <w:rtl/>
        </w:rPr>
        <w:t xml:space="preserve"> </w:t>
      </w:r>
      <w:r w:rsidRPr="00E82D52">
        <w:rPr>
          <w:rFonts w:cs="Arial" w:hint="cs"/>
          <w:sz w:val="20"/>
          <w:szCs w:val="20"/>
          <w:rtl/>
        </w:rPr>
        <w:t>הכשיר</w:t>
      </w:r>
      <w:r w:rsidRPr="00E82D52">
        <w:rPr>
          <w:rFonts w:cs="Arial"/>
          <w:sz w:val="20"/>
          <w:szCs w:val="20"/>
          <w:rtl/>
        </w:rPr>
        <w:t xml:space="preserve"> </w:t>
      </w:r>
      <w:r w:rsidRPr="00E82D52">
        <w:rPr>
          <w:rFonts w:cs="Arial" w:hint="cs"/>
          <w:sz w:val="20"/>
          <w:szCs w:val="20"/>
          <w:rtl/>
        </w:rPr>
        <w:t>ר</w:t>
      </w:r>
      <w:r>
        <w:rPr>
          <w:rFonts w:cs="Arial" w:hint="cs"/>
          <w:sz w:val="20"/>
          <w:szCs w:val="20"/>
          <w:rtl/>
        </w:rPr>
        <w:t>בי אליעזר</w:t>
      </w:r>
      <w:r w:rsidRPr="00E82D52">
        <w:rPr>
          <w:rFonts w:cs="Arial"/>
          <w:sz w:val="20"/>
          <w:szCs w:val="20"/>
          <w:rtl/>
        </w:rPr>
        <w:t xml:space="preserve"> </w:t>
      </w:r>
      <w:r w:rsidRPr="00E82D52">
        <w:rPr>
          <w:rFonts w:cs="Arial" w:hint="cs"/>
          <w:sz w:val="20"/>
          <w:szCs w:val="20"/>
          <w:rtl/>
        </w:rPr>
        <w:t>אלא</w:t>
      </w:r>
      <w:r w:rsidRPr="00E82D52">
        <w:rPr>
          <w:rFonts w:cs="Arial"/>
          <w:sz w:val="20"/>
          <w:szCs w:val="20"/>
          <w:rtl/>
        </w:rPr>
        <w:t xml:space="preserve"> </w:t>
      </w:r>
      <w:r w:rsidRPr="00E82D52">
        <w:rPr>
          <w:rFonts w:cs="Arial" w:hint="cs"/>
          <w:sz w:val="20"/>
          <w:szCs w:val="20"/>
          <w:rtl/>
        </w:rPr>
        <w:t>לאלתר</w:t>
      </w:r>
      <w:r w:rsidRPr="00E82D52">
        <w:rPr>
          <w:rFonts w:cs="Arial"/>
          <w:sz w:val="20"/>
          <w:szCs w:val="20"/>
          <w:rtl/>
        </w:rPr>
        <w:t xml:space="preserve">, </w:t>
      </w:r>
      <w:r w:rsidRPr="00E82D52">
        <w:rPr>
          <w:rFonts w:cs="Arial" w:hint="cs"/>
          <w:sz w:val="20"/>
          <w:szCs w:val="20"/>
          <w:rtl/>
        </w:rPr>
        <w:t>אבל</w:t>
      </w:r>
      <w:r w:rsidRPr="00E82D52">
        <w:rPr>
          <w:rFonts w:cs="Arial"/>
          <w:sz w:val="20"/>
          <w:szCs w:val="20"/>
          <w:rtl/>
        </w:rPr>
        <w:t xml:space="preserve"> </w:t>
      </w:r>
      <w:r w:rsidRPr="00E82D52">
        <w:rPr>
          <w:rFonts w:cs="Arial" w:hint="cs"/>
          <w:sz w:val="20"/>
          <w:szCs w:val="20"/>
          <w:rtl/>
        </w:rPr>
        <w:t>מכאן</w:t>
      </w:r>
      <w:r w:rsidRPr="00E82D52">
        <w:rPr>
          <w:rFonts w:cs="Arial"/>
          <w:sz w:val="20"/>
          <w:szCs w:val="20"/>
          <w:rtl/>
        </w:rPr>
        <w:t xml:space="preserve"> </w:t>
      </w:r>
      <w:r w:rsidRPr="00E82D52">
        <w:rPr>
          <w:rFonts w:cs="Arial" w:hint="cs"/>
          <w:sz w:val="20"/>
          <w:szCs w:val="20"/>
          <w:rtl/>
        </w:rPr>
        <w:t>עד</w:t>
      </w:r>
      <w:r w:rsidRPr="00E82D52">
        <w:rPr>
          <w:rFonts w:cs="Arial"/>
          <w:sz w:val="20"/>
          <w:szCs w:val="20"/>
          <w:rtl/>
        </w:rPr>
        <w:t xml:space="preserve"> </w:t>
      </w:r>
      <w:r w:rsidRPr="00E82D52">
        <w:rPr>
          <w:rFonts w:cs="Arial" w:hint="cs"/>
          <w:sz w:val="20"/>
          <w:szCs w:val="20"/>
          <w:rtl/>
        </w:rPr>
        <w:t>עשרה</w:t>
      </w:r>
      <w:r w:rsidRPr="00E82D52">
        <w:rPr>
          <w:rFonts w:cs="Arial"/>
          <w:sz w:val="20"/>
          <w:szCs w:val="20"/>
          <w:rtl/>
        </w:rPr>
        <w:t xml:space="preserve"> </w:t>
      </w:r>
      <w:r w:rsidRPr="00E82D52">
        <w:rPr>
          <w:rFonts w:cs="Arial" w:hint="cs"/>
          <w:sz w:val="20"/>
          <w:szCs w:val="20"/>
          <w:rtl/>
        </w:rPr>
        <w:t>ימים</w:t>
      </w:r>
      <w:r w:rsidRPr="00E82D52">
        <w:rPr>
          <w:rFonts w:cs="Arial"/>
          <w:sz w:val="20"/>
          <w:szCs w:val="20"/>
          <w:rtl/>
        </w:rPr>
        <w:t xml:space="preserve"> - </w:t>
      </w:r>
      <w:r w:rsidRPr="00E82D52">
        <w:rPr>
          <w:rFonts w:cs="Arial" w:hint="cs"/>
          <w:sz w:val="20"/>
          <w:szCs w:val="20"/>
          <w:rtl/>
        </w:rPr>
        <w:t>לא</w:t>
      </w:r>
      <w:r w:rsidRPr="00E82D52">
        <w:rPr>
          <w:rFonts w:cs="Arial"/>
          <w:sz w:val="20"/>
          <w:szCs w:val="20"/>
          <w:rtl/>
        </w:rPr>
        <w:t xml:space="preserve">, </w:t>
      </w:r>
      <w:r w:rsidRPr="00E82D52">
        <w:rPr>
          <w:rFonts w:cs="Arial" w:hint="cs"/>
          <w:sz w:val="20"/>
          <w:szCs w:val="20"/>
          <w:rtl/>
        </w:rPr>
        <w:t>חיישי</w:t>
      </w:r>
      <w:r>
        <w:rPr>
          <w:rFonts w:cs="Arial" w:hint="cs"/>
          <w:sz w:val="20"/>
          <w:szCs w:val="20"/>
          <w:rtl/>
        </w:rPr>
        <w:t xml:space="preserve">נן </w:t>
      </w:r>
      <w:r w:rsidRPr="00E82D52">
        <w:rPr>
          <w:rFonts w:cs="Arial" w:hint="cs"/>
          <w:sz w:val="20"/>
          <w:szCs w:val="20"/>
          <w:rtl/>
        </w:rPr>
        <w:t>דילמא</w:t>
      </w:r>
      <w:r w:rsidRPr="00E82D52">
        <w:rPr>
          <w:rFonts w:cs="Arial"/>
          <w:sz w:val="20"/>
          <w:szCs w:val="20"/>
          <w:rtl/>
        </w:rPr>
        <w:t xml:space="preserve"> </w:t>
      </w:r>
      <w:r w:rsidRPr="00E82D52">
        <w:rPr>
          <w:rFonts w:cs="Arial" w:hint="cs"/>
          <w:sz w:val="20"/>
          <w:szCs w:val="20"/>
          <w:rtl/>
        </w:rPr>
        <w:t>הוה</w:t>
      </w:r>
      <w:r w:rsidRPr="00E82D52">
        <w:rPr>
          <w:rFonts w:cs="Arial"/>
          <w:sz w:val="20"/>
          <w:szCs w:val="20"/>
          <w:rtl/>
        </w:rPr>
        <w:t xml:space="preserve"> </w:t>
      </w:r>
      <w:r w:rsidRPr="00E82D52">
        <w:rPr>
          <w:rFonts w:cs="Arial" w:hint="cs"/>
          <w:sz w:val="20"/>
          <w:szCs w:val="20"/>
          <w:rtl/>
        </w:rPr>
        <w:t>ביה</w:t>
      </w:r>
      <w:r w:rsidRPr="00E82D52">
        <w:rPr>
          <w:rFonts w:cs="Arial"/>
          <w:sz w:val="20"/>
          <w:szCs w:val="20"/>
          <w:rtl/>
        </w:rPr>
        <w:t xml:space="preserve"> </w:t>
      </w:r>
      <w:r w:rsidRPr="00E82D52">
        <w:rPr>
          <w:rFonts w:cs="Arial" w:hint="cs"/>
          <w:sz w:val="20"/>
          <w:szCs w:val="20"/>
          <w:rtl/>
        </w:rPr>
        <w:t>תנאה</w:t>
      </w:r>
      <w:r w:rsidRPr="00E82D52">
        <w:rPr>
          <w:rFonts w:cs="Arial"/>
          <w:sz w:val="20"/>
          <w:szCs w:val="20"/>
          <w:rtl/>
        </w:rPr>
        <w:t xml:space="preserve"> </w:t>
      </w:r>
      <w:r w:rsidRPr="00E82D52">
        <w:rPr>
          <w:rFonts w:cs="Arial" w:hint="cs"/>
          <w:sz w:val="20"/>
          <w:szCs w:val="20"/>
          <w:rtl/>
        </w:rPr>
        <w:t>וזייפתיה</w:t>
      </w:r>
      <w:r w:rsidRPr="00E82D52">
        <w:rPr>
          <w:rFonts w:cs="Arial"/>
          <w:sz w:val="20"/>
          <w:szCs w:val="20"/>
          <w:rtl/>
        </w:rPr>
        <w:t xml:space="preserve">; </w:t>
      </w:r>
      <w:r w:rsidRPr="00E82D52">
        <w:rPr>
          <w:rFonts w:cs="Arial" w:hint="cs"/>
          <w:sz w:val="20"/>
          <w:szCs w:val="20"/>
          <w:rtl/>
        </w:rPr>
        <w:t>ור</w:t>
      </w:r>
      <w:r>
        <w:rPr>
          <w:rFonts w:cs="Arial" w:hint="cs"/>
          <w:sz w:val="20"/>
          <w:szCs w:val="20"/>
          <w:rtl/>
        </w:rPr>
        <w:t>בי</w:t>
      </w:r>
      <w:r w:rsidRPr="00E82D52">
        <w:rPr>
          <w:rFonts w:cs="Arial"/>
          <w:sz w:val="20"/>
          <w:szCs w:val="20"/>
          <w:rtl/>
        </w:rPr>
        <w:t xml:space="preserve"> </w:t>
      </w:r>
      <w:r w:rsidRPr="00E82D52">
        <w:rPr>
          <w:rFonts w:cs="Arial" w:hint="cs"/>
          <w:sz w:val="20"/>
          <w:szCs w:val="20"/>
          <w:rtl/>
        </w:rPr>
        <w:t>יוחנן</w:t>
      </w:r>
      <w:r w:rsidRPr="00E82D52">
        <w:rPr>
          <w:rFonts w:cs="Arial"/>
          <w:sz w:val="20"/>
          <w:szCs w:val="20"/>
          <w:rtl/>
        </w:rPr>
        <w:t xml:space="preserve"> </w:t>
      </w:r>
      <w:r w:rsidRPr="00E82D52">
        <w:rPr>
          <w:rFonts w:cs="Arial" w:hint="cs"/>
          <w:sz w:val="20"/>
          <w:szCs w:val="20"/>
          <w:rtl/>
        </w:rPr>
        <w:t>אמר</w:t>
      </w:r>
      <w:r w:rsidRPr="00E82D52">
        <w:rPr>
          <w:rFonts w:cs="Arial"/>
          <w:sz w:val="20"/>
          <w:szCs w:val="20"/>
          <w:rtl/>
        </w:rPr>
        <w:t xml:space="preserve">: </w:t>
      </w:r>
      <w:r w:rsidRPr="00E82D52">
        <w:rPr>
          <w:rFonts w:cs="Arial" w:hint="cs"/>
          <w:sz w:val="20"/>
          <w:szCs w:val="20"/>
          <w:rtl/>
        </w:rPr>
        <w:t>אפי</w:t>
      </w:r>
      <w:r>
        <w:rPr>
          <w:rFonts w:cs="Arial" w:hint="cs"/>
          <w:sz w:val="20"/>
          <w:szCs w:val="20"/>
          <w:rtl/>
        </w:rPr>
        <w:t xml:space="preserve">לו </w:t>
      </w:r>
      <w:r w:rsidRPr="00E82D52">
        <w:rPr>
          <w:rFonts w:cs="Arial" w:hint="cs"/>
          <w:sz w:val="20"/>
          <w:szCs w:val="20"/>
          <w:rtl/>
        </w:rPr>
        <w:t>מכאן</w:t>
      </w:r>
      <w:r w:rsidRPr="00E82D52">
        <w:rPr>
          <w:rFonts w:cs="Arial"/>
          <w:sz w:val="20"/>
          <w:szCs w:val="20"/>
          <w:rtl/>
        </w:rPr>
        <w:t xml:space="preserve"> </w:t>
      </w:r>
      <w:r w:rsidRPr="00E82D52">
        <w:rPr>
          <w:rFonts w:cs="Arial" w:hint="cs"/>
          <w:sz w:val="20"/>
          <w:szCs w:val="20"/>
          <w:rtl/>
        </w:rPr>
        <w:t>עד</w:t>
      </w:r>
      <w:r w:rsidRPr="00E82D52">
        <w:rPr>
          <w:rFonts w:cs="Arial"/>
          <w:sz w:val="20"/>
          <w:szCs w:val="20"/>
          <w:rtl/>
        </w:rPr>
        <w:t xml:space="preserve"> </w:t>
      </w:r>
      <w:r w:rsidRPr="00E82D52">
        <w:rPr>
          <w:rFonts w:cs="Arial" w:hint="cs"/>
          <w:sz w:val="20"/>
          <w:szCs w:val="20"/>
          <w:rtl/>
        </w:rPr>
        <w:t>עשרה</w:t>
      </w:r>
      <w:r w:rsidRPr="00E82D52">
        <w:rPr>
          <w:rFonts w:cs="Arial"/>
          <w:sz w:val="20"/>
          <w:szCs w:val="20"/>
          <w:rtl/>
        </w:rPr>
        <w:t xml:space="preserve"> </w:t>
      </w:r>
      <w:r w:rsidRPr="00E82D52">
        <w:rPr>
          <w:rFonts w:cs="Arial" w:hint="cs"/>
          <w:sz w:val="20"/>
          <w:szCs w:val="20"/>
          <w:rtl/>
        </w:rPr>
        <w:t>ימים</w:t>
      </w:r>
      <w:r w:rsidRPr="00E82D52">
        <w:rPr>
          <w:rFonts w:cs="Arial"/>
          <w:sz w:val="20"/>
          <w:szCs w:val="20"/>
          <w:rtl/>
        </w:rPr>
        <w:t xml:space="preserve">, </w:t>
      </w:r>
      <w:r w:rsidRPr="00E82D52">
        <w:rPr>
          <w:rFonts w:cs="Arial" w:hint="cs"/>
          <w:sz w:val="20"/>
          <w:szCs w:val="20"/>
          <w:rtl/>
        </w:rPr>
        <w:t>דאם</w:t>
      </w:r>
      <w:r w:rsidRPr="00E82D52">
        <w:rPr>
          <w:rFonts w:cs="Arial"/>
          <w:sz w:val="20"/>
          <w:szCs w:val="20"/>
          <w:rtl/>
        </w:rPr>
        <w:t xml:space="preserve"> </w:t>
      </w:r>
      <w:r w:rsidRPr="00E82D52">
        <w:rPr>
          <w:rFonts w:cs="Arial" w:hint="cs"/>
          <w:sz w:val="20"/>
          <w:szCs w:val="20"/>
          <w:rtl/>
        </w:rPr>
        <w:t>איתא</w:t>
      </w:r>
      <w:r w:rsidRPr="00E82D52">
        <w:rPr>
          <w:rFonts w:cs="Arial"/>
          <w:sz w:val="20"/>
          <w:szCs w:val="20"/>
          <w:rtl/>
        </w:rPr>
        <w:t xml:space="preserve"> </w:t>
      </w:r>
      <w:r w:rsidRPr="00E82D52">
        <w:rPr>
          <w:rFonts w:cs="Arial" w:hint="cs"/>
          <w:sz w:val="20"/>
          <w:szCs w:val="20"/>
          <w:rtl/>
        </w:rPr>
        <w:t>דהוה</w:t>
      </w:r>
      <w:r w:rsidRPr="00E82D52">
        <w:rPr>
          <w:rFonts w:cs="Arial"/>
          <w:sz w:val="20"/>
          <w:szCs w:val="20"/>
          <w:rtl/>
        </w:rPr>
        <w:t xml:space="preserve"> </w:t>
      </w:r>
      <w:r w:rsidRPr="00E82D52">
        <w:rPr>
          <w:rFonts w:cs="Arial" w:hint="cs"/>
          <w:sz w:val="20"/>
          <w:szCs w:val="20"/>
          <w:rtl/>
        </w:rPr>
        <w:t>ביה</w:t>
      </w:r>
      <w:r w:rsidRPr="00E82D52">
        <w:rPr>
          <w:rFonts w:cs="Arial"/>
          <w:sz w:val="20"/>
          <w:szCs w:val="20"/>
          <w:rtl/>
        </w:rPr>
        <w:t xml:space="preserve"> </w:t>
      </w:r>
      <w:r w:rsidRPr="00E82D52">
        <w:rPr>
          <w:rFonts w:cs="Arial" w:hint="cs"/>
          <w:sz w:val="20"/>
          <w:szCs w:val="20"/>
          <w:rtl/>
        </w:rPr>
        <w:t>תנאי</w:t>
      </w:r>
      <w:r w:rsidRPr="00E82D52">
        <w:rPr>
          <w:rFonts w:cs="Arial"/>
          <w:sz w:val="20"/>
          <w:szCs w:val="20"/>
          <w:rtl/>
        </w:rPr>
        <w:t xml:space="preserve">, </w:t>
      </w:r>
      <w:r w:rsidRPr="00E82D52">
        <w:rPr>
          <w:rFonts w:cs="Arial" w:hint="cs"/>
          <w:sz w:val="20"/>
          <w:szCs w:val="20"/>
          <w:rtl/>
        </w:rPr>
        <w:t>מידכר</w:t>
      </w:r>
      <w:r w:rsidRPr="00E82D52">
        <w:rPr>
          <w:rFonts w:cs="Arial"/>
          <w:sz w:val="20"/>
          <w:szCs w:val="20"/>
          <w:rtl/>
        </w:rPr>
        <w:t xml:space="preserve"> </w:t>
      </w:r>
      <w:r w:rsidRPr="00E82D52">
        <w:rPr>
          <w:rFonts w:cs="Arial" w:hint="cs"/>
          <w:sz w:val="20"/>
          <w:szCs w:val="20"/>
          <w:rtl/>
        </w:rPr>
        <w:t>דכירי</w:t>
      </w:r>
      <w:r w:rsidRPr="00E82D52">
        <w:rPr>
          <w:rFonts w:cs="Arial"/>
          <w:sz w:val="20"/>
          <w:szCs w:val="20"/>
          <w:rtl/>
        </w:rPr>
        <w:t xml:space="preserve">. </w:t>
      </w:r>
      <w:r w:rsidRPr="00E82D52">
        <w:rPr>
          <w:rFonts w:cs="Arial" w:hint="cs"/>
          <w:sz w:val="20"/>
          <w:szCs w:val="20"/>
          <w:rtl/>
        </w:rPr>
        <w:t>ואמר</w:t>
      </w:r>
      <w:r w:rsidRPr="00E82D52">
        <w:rPr>
          <w:rFonts w:cs="Arial"/>
          <w:sz w:val="20"/>
          <w:szCs w:val="20"/>
          <w:rtl/>
        </w:rPr>
        <w:t xml:space="preserve"> </w:t>
      </w:r>
      <w:r w:rsidRPr="00E82D52">
        <w:rPr>
          <w:rFonts w:cs="Arial" w:hint="cs"/>
          <w:sz w:val="20"/>
          <w:szCs w:val="20"/>
          <w:rtl/>
        </w:rPr>
        <w:t>ר</w:t>
      </w:r>
      <w:r>
        <w:rPr>
          <w:rFonts w:cs="Arial" w:hint="cs"/>
          <w:sz w:val="20"/>
          <w:szCs w:val="20"/>
          <w:rtl/>
        </w:rPr>
        <w:t xml:space="preserve">בי </w:t>
      </w:r>
      <w:r w:rsidRPr="00E82D52">
        <w:rPr>
          <w:rFonts w:cs="Arial" w:hint="cs"/>
          <w:sz w:val="20"/>
          <w:szCs w:val="20"/>
          <w:rtl/>
        </w:rPr>
        <w:t>א</w:t>
      </w:r>
      <w:r>
        <w:rPr>
          <w:rFonts w:cs="Arial" w:hint="cs"/>
          <w:sz w:val="20"/>
          <w:szCs w:val="20"/>
          <w:rtl/>
        </w:rPr>
        <w:t>לעזר</w:t>
      </w:r>
      <w:r w:rsidRPr="00E82D52">
        <w:rPr>
          <w:rFonts w:cs="Arial"/>
          <w:sz w:val="20"/>
          <w:szCs w:val="20"/>
          <w:rtl/>
        </w:rPr>
        <w:t xml:space="preserve">: </w:t>
      </w:r>
      <w:r w:rsidRPr="00E82D52">
        <w:rPr>
          <w:rFonts w:cs="Arial" w:hint="cs"/>
          <w:sz w:val="20"/>
          <w:szCs w:val="20"/>
          <w:rtl/>
        </w:rPr>
        <w:t>לא</w:t>
      </w:r>
      <w:r w:rsidRPr="00E82D52">
        <w:rPr>
          <w:rFonts w:cs="Arial"/>
          <w:sz w:val="20"/>
          <w:szCs w:val="20"/>
          <w:rtl/>
        </w:rPr>
        <w:t xml:space="preserve"> </w:t>
      </w:r>
      <w:r w:rsidRPr="00E82D52">
        <w:rPr>
          <w:rFonts w:cs="Arial" w:hint="cs"/>
          <w:sz w:val="20"/>
          <w:szCs w:val="20"/>
          <w:rtl/>
        </w:rPr>
        <w:t>הכשיר</w:t>
      </w:r>
      <w:r w:rsidRPr="00E82D52">
        <w:rPr>
          <w:rFonts w:cs="Arial"/>
          <w:sz w:val="20"/>
          <w:szCs w:val="20"/>
          <w:rtl/>
        </w:rPr>
        <w:t xml:space="preserve"> </w:t>
      </w:r>
      <w:r w:rsidRPr="00E82D52">
        <w:rPr>
          <w:rFonts w:cs="Arial" w:hint="cs"/>
          <w:sz w:val="20"/>
          <w:szCs w:val="20"/>
          <w:rtl/>
        </w:rPr>
        <w:t>ר</w:t>
      </w:r>
      <w:r>
        <w:rPr>
          <w:rFonts w:cs="Arial" w:hint="cs"/>
          <w:sz w:val="20"/>
          <w:szCs w:val="20"/>
          <w:rtl/>
        </w:rPr>
        <w:t>בי אליעזר</w:t>
      </w:r>
      <w:r w:rsidRPr="00E82D52">
        <w:rPr>
          <w:rFonts w:cs="Arial"/>
          <w:sz w:val="20"/>
          <w:szCs w:val="20"/>
          <w:rtl/>
        </w:rPr>
        <w:t xml:space="preserve"> </w:t>
      </w:r>
      <w:r w:rsidRPr="00E82D52">
        <w:rPr>
          <w:rFonts w:cs="Arial" w:hint="cs"/>
          <w:sz w:val="20"/>
          <w:szCs w:val="20"/>
          <w:rtl/>
        </w:rPr>
        <w:t>אלא</w:t>
      </w:r>
      <w:r w:rsidRPr="00E82D52">
        <w:rPr>
          <w:rFonts w:cs="Arial"/>
          <w:sz w:val="20"/>
          <w:szCs w:val="20"/>
          <w:rtl/>
        </w:rPr>
        <w:t xml:space="preserve"> </w:t>
      </w:r>
      <w:r w:rsidRPr="00E82D52">
        <w:rPr>
          <w:rFonts w:cs="Arial" w:hint="cs"/>
          <w:sz w:val="20"/>
          <w:szCs w:val="20"/>
          <w:rtl/>
        </w:rPr>
        <w:t>בגיטין</w:t>
      </w:r>
      <w:r w:rsidRPr="00E82D52">
        <w:rPr>
          <w:rFonts w:cs="Arial"/>
          <w:sz w:val="20"/>
          <w:szCs w:val="20"/>
          <w:rtl/>
        </w:rPr>
        <w:t xml:space="preserve">, </w:t>
      </w:r>
      <w:r w:rsidRPr="00E82D52">
        <w:rPr>
          <w:rFonts w:cs="Arial" w:hint="cs"/>
          <w:sz w:val="20"/>
          <w:szCs w:val="20"/>
          <w:rtl/>
        </w:rPr>
        <w:t>אבל</w:t>
      </w:r>
      <w:r w:rsidRPr="00E82D52">
        <w:rPr>
          <w:rFonts w:cs="Arial"/>
          <w:sz w:val="20"/>
          <w:szCs w:val="20"/>
          <w:rtl/>
        </w:rPr>
        <w:t xml:space="preserve"> </w:t>
      </w:r>
      <w:r w:rsidRPr="00E82D52">
        <w:rPr>
          <w:rFonts w:cs="Arial" w:hint="cs"/>
          <w:sz w:val="20"/>
          <w:szCs w:val="20"/>
          <w:rtl/>
        </w:rPr>
        <w:t>בשאר</w:t>
      </w:r>
      <w:r w:rsidRPr="00E82D52">
        <w:rPr>
          <w:rFonts w:cs="Arial"/>
          <w:sz w:val="20"/>
          <w:szCs w:val="20"/>
          <w:rtl/>
        </w:rPr>
        <w:t xml:space="preserve"> </w:t>
      </w:r>
      <w:r w:rsidRPr="00E82D52">
        <w:rPr>
          <w:rFonts w:cs="Arial" w:hint="cs"/>
          <w:sz w:val="20"/>
          <w:szCs w:val="20"/>
          <w:rtl/>
        </w:rPr>
        <w:t>שטרות</w:t>
      </w:r>
      <w:r w:rsidRPr="00E82D52">
        <w:rPr>
          <w:rFonts w:cs="Arial"/>
          <w:sz w:val="20"/>
          <w:szCs w:val="20"/>
          <w:rtl/>
        </w:rPr>
        <w:t xml:space="preserve"> - </w:t>
      </w:r>
      <w:r w:rsidRPr="00E82D52">
        <w:rPr>
          <w:rFonts w:cs="Arial" w:hint="cs"/>
          <w:sz w:val="20"/>
          <w:szCs w:val="20"/>
          <w:rtl/>
        </w:rPr>
        <w:t>לא</w:t>
      </w:r>
      <w:r w:rsidRPr="00E82D52">
        <w:rPr>
          <w:rFonts w:cs="Arial"/>
          <w:sz w:val="20"/>
          <w:szCs w:val="20"/>
          <w:rtl/>
        </w:rPr>
        <w:t xml:space="preserve">, </w:t>
      </w:r>
      <w:r w:rsidRPr="00E82D52">
        <w:rPr>
          <w:rFonts w:cs="Arial" w:hint="cs"/>
          <w:sz w:val="20"/>
          <w:szCs w:val="20"/>
          <w:rtl/>
        </w:rPr>
        <w:t>דכתי</w:t>
      </w:r>
      <w:r>
        <w:rPr>
          <w:rFonts w:cs="Arial" w:hint="cs"/>
          <w:sz w:val="20"/>
          <w:szCs w:val="20"/>
          <w:rtl/>
        </w:rPr>
        <w:t>ב</w:t>
      </w:r>
      <w:r w:rsidRPr="00E82D52">
        <w:rPr>
          <w:rFonts w:cs="Arial"/>
          <w:sz w:val="20"/>
          <w:szCs w:val="20"/>
          <w:rtl/>
        </w:rPr>
        <w:t xml:space="preserve">: </w:t>
      </w:r>
      <w:r w:rsidRPr="00E82D52">
        <w:rPr>
          <w:rFonts w:cs="Arial" w:hint="cs"/>
          <w:sz w:val="20"/>
          <w:szCs w:val="20"/>
          <w:rtl/>
        </w:rPr>
        <w:t>ונתתם</w:t>
      </w:r>
      <w:r w:rsidRPr="00E82D52">
        <w:rPr>
          <w:rFonts w:cs="Arial"/>
          <w:sz w:val="20"/>
          <w:szCs w:val="20"/>
          <w:rtl/>
        </w:rPr>
        <w:t xml:space="preserve"> </w:t>
      </w:r>
      <w:r w:rsidRPr="00E82D52">
        <w:rPr>
          <w:rFonts w:cs="Arial" w:hint="cs"/>
          <w:sz w:val="20"/>
          <w:szCs w:val="20"/>
          <w:rtl/>
        </w:rPr>
        <w:t>בכלי</w:t>
      </w:r>
      <w:r w:rsidRPr="00E82D52">
        <w:rPr>
          <w:rFonts w:cs="Arial"/>
          <w:sz w:val="20"/>
          <w:szCs w:val="20"/>
          <w:rtl/>
        </w:rPr>
        <w:t xml:space="preserve"> </w:t>
      </w:r>
      <w:r w:rsidRPr="00E82D52">
        <w:rPr>
          <w:rFonts w:cs="Arial" w:hint="cs"/>
          <w:sz w:val="20"/>
          <w:szCs w:val="20"/>
          <w:rtl/>
        </w:rPr>
        <w:t>חרש</w:t>
      </w:r>
      <w:r w:rsidRPr="00E82D52">
        <w:rPr>
          <w:rFonts w:cs="Arial"/>
          <w:sz w:val="20"/>
          <w:szCs w:val="20"/>
          <w:rtl/>
        </w:rPr>
        <w:t xml:space="preserve"> </w:t>
      </w:r>
      <w:r w:rsidRPr="00E82D52">
        <w:rPr>
          <w:rFonts w:cs="Arial" w:hint="cs"/>
          <w:sz w:val="20"/>
          <w:szCs w:val="20"/>
          <w:rtl/>
        </w:rPr>
        <w:t>למען</w:t>
      </w:r>
      <w:r w:rsidRPr="00E82D52">
        <w:rPr>
          <w:rFonts w:cs="Arial"/>
          <w:sz w:val="20"/>
          <w:szCs w:val="20"/>
          <w:rtl/>
        </w:rPr>
        <w:t xml:space="preserve"> </w:t>
      </w:r>
      <w:r w:rsidRPr="00E82D52">
        <w:rPr>
          <w:rFonts w:cs="Arial" w:hint="cs"/>
          <w:sz w:val="20"/>
          <w:szCs w:val="20"/>
          <w:rtl/>
        </w:rPr>
        <w:t>יעמדו</w:t>
      </w:r>
      <w:r w:rsidRPr="00E82D52">
        <w:rPr>
          <w:rFonts w:cs="Arial"/>
          <w:sz w:val="20"/>
          <w:szCs w:val="20"/>
          <w:rtl/>
        </w:rPr>
        <w:t xml:space="preserve"> </w:t>
      </w:r>
      <w:r w:rsidRPr="00E82D52">
        <w:rPr>
          <w:rFonts w:cs="Arial" w:hint="cs"/>
          <w:sz w:val="20"/>
          <w:szCs w:val="20"/>
          <w:rtl/>
        </w:rPr>
        <w:t>ימים</w:t>
      </w:r>
      <w:r w:rsidRPr="00E82D52">
        <w:rPr>
          <w:rFonts w:cs="Arial"/>
          <w:sz w:val="20"/>
          <w:szCs w:val="20"/>
          <w:rtl/>
        </w:rPr>
        <w:t xml:space="preserve"> </w:t>
      </w:r>
      <w:r w:rsidRPr="00E82D52">
        <w:rPr>
          <w:rFonts w:cs="Arial" w:hint="cs"/>
          <w:sz w:val="20"/>
          <w:szCs w:val="20"/>
          <w:rtl/>
        </w:rPr>
        <w:t>רבים</w:t>
      </w:r>
      <w:r w:rsidRPr="00E82D52">
        <w:rPr>
          <w:rFonts w:cs="Arial"/>
          <w:sz w:val="20"/>
          <w:szCs w:val="20"/>
          <w:rtl/>
        </w:rPr>
        <w:t xml:space="preserve">; </w:t>
      </w:r>
      <w:r w:rsidRPr="00E82D52">
        <w:rPr>
          <w:rFonts w:cs="Arial" w:hint="cs"/>
          <w:sz w:val="20"/>
          <w:szCs w:val="20"/>
          <w:rtl/>
        </w:rPr>
        <w:t>ורבי</w:t>
      </w:r>
      <w:r w:rsidRPr="00E82D52">
        <w:rPr>
          <w:rFonts w:cs="Arial"/>
          <w:sz w:val="20"/>
          <w:szCs w:val="20"/>
          <w:rtl/>
        </w:rPr>
        <w:t xml:space="preserve"> </w:t>
      </w:r>
      <w:r w:rsidRPr="00E82D52">
        <w:rPr>
          <w:rFonts w:cs="Arial" w:hint="cs"/>
          <w:sz w:val="20"/>
          <w:szCs w:val="20"/>
          <w:rtl/>
        </w:rPr>
        <w:t>יוחנן</w:t>
      </w:r>
      <w:r w:rsidRPr="00E82D52">
        <w:rPr>
          <w:rFonts w:cs="Arial"/>
          <w:sz w:val="20"/>
          <w:szCs w:val="20"/>
          <w:rtl/>
        </w:rPr>
        <w:t xml:space="preserve"> </w:t>
      </w:r>
      <w:r w:rsidRPr="00E82D52">
        <w:rPr>
          <w:rFonts w:cs="Arial" w:hint="cs"/>
          <w:sz w:val="20"/>
          <w:szCs w:val="20"/>
          <w:rtl/>
        </w:rPr>
        <w:t>אמר</w:t>
      </w:r>
      <w:r w:rsidRPr="00E82D52">
        <w:rPr>
          <w:rFonts w:cs="Arial"/>
          <w:sz w:val="20"/>
          <w:szCs w:val="20"/>
          <w:rtl/>
        </w:rPr>
        <w:t xml:space="preserve">: </w:t>
      </w:r>
      <w:r w:rsidRPr="00E82D52">
        <w:rPr>
          <w:rFonts w:cs="Arial" w:hint="cs"/>
          <w:sz w:val="20"/>
          <w:szCs w:val="20"/>
          <w:rtl/>
        </w:rPr>
        <w:t>אפי</w:t>
      </w:r>
      <w:r>
        <w:rPr>
          <w:rFonts w:cs="Arial" w:hint="cs"/>
          <w:sz w:val="20"/>
          <w:szCs w:val="20"/>
          <w:rtl/>
        </w:rPr>
        <w:t>לו</w:t>
      </w:r>
      <w:r w:rsidRPr="00E82D52">
        <w:rPr>
          <w:rFonts w:cs="Arial"/>
          <w:sz w:val="20"/>
          <w:szCs w:val="20"/>
          <w:rtl/>
        </w:rPr>
        <w:t xml:space="preserve"> </w:t>
      </w:r>
      <w:r w:rsidRPr="00E82D52">
        <w:rPr>
          <w:rFonts w:cs="Arial" w:hint="cs"/>
          <w:sz w:val="20"/>
          <w:szCs w:val="20"/>
          <w:rtl/>
        </w:rPr>
        <w:t>בשטרות</w:t>
      </w:r>
      <w:r w:rsidRPr="00E82D52">
        <w:rPr>
          <w:rFonts w:cs="Arial"/>
          <w:sz w:val="20"/>
          <w:szCs w:val="20"/>
          <w:rtl/>
        </w:rPr>
        <w:t xml:space="preserve">. </w:t>
      </w:r>
      <w:r w:rsidRPr="00E82D52">
        <w:rPr>
          <w:rFonts w:cs="Arial" w:hint="cs"/>
          <w:sz w:val="20"/>
          <w:szCs w:val="20"/>
          <w:rtl/>
        </w:rPr>
        <w:t>והכתיב</w:t>
      </w:r>
      <w:r w:rsidRPr="00E82D52">
        <w:rPr>
          <w:rFonts w:cs="Arial"/>
          <w:sz w:val="20"/>
          <w:szCs w:val="20"/>
          <w:rtl/>
        </w:rPr>
        <w:t xml:space="preserve">: </w:t>
      </w:r>
      <w:r w:rsidRPr="00E82D52">
        <w:rPr>
          <w:rFonts w:cs="Arial" w:hint="cs"/>
          <w:sz w:val="20"/>
          <w:szCs w:val="20"/>
          <w:rtl/>
        </w:rPr>
        <w:t>למען</w:t>
      </w:r>
      <w:r w:rsidRPr="00E82D52">
        <w:rPr>
          <w:rFonts w:cs="Arial"/>
          <w:sz w:val="20"/>
          <w:szCs w:val="20"/>
          <w:rtl/>
        </w:rPr>
        <w:t xml:space="preserve"> </w:t>
      </w:r>
      <w:r w:rsidRPr="00E82D52">
        <w:rPr>
          <w:rFonts w:cs="Arial" w:hint="cs"/>
          <w:sz w:val="20"/>
          <w:szCs w:val="20"/>
          <w:rtl/>
        </w:rPr>
        <w:t>יעמדו</w:t>
      </w:r>
      <w:r w:rsidRPr="00E82D52">
        <w:rPr>
          <w:rFonts w:cs="Arial"/>
          <w:sz w:val="20"/>
          <w:szCs w:val="20"/>
          <w:rtl/>
        </w:rPr>
        <w:t xml:space="preserve"> </w:t>
      </w:r>
      <w:r w:rsidRPr="00E82D52">
        <w:rPr>
          <w:rFonts w:cs="Arial" w:hint="cs"/>
          <w:sz w:val="20"/>
          <w:szCs w:val="20"/>
          <w:rtl/>
        </w:rPr>
        <w:t>ימים</w:t>
      </w:r>
      <w:r w:rsidRPr="00E82D52">
        <w:rPr>
          <w:rFonts w:cs="Arial"/>
          <w:sz w:val="20"/>
          <w:szCs w:val="20"/>
          <w:rtl/>
        </w:rPr>
        <w:t xml:space="preserve"> </w:t>
      </w:r>
      <w:r w:rsidRPr="00E82D52">
        <w:rPr>
          <w:rFonts w:cs="Arial" w:hint="cs"/>
          <w:sz w:val="20"/>
          <w:szCs w:val="20"/>
          <w:rtl/>
        </w:rPr>
        <w:t>רבים</w:t>
      </w:r>
      <w:r w:rsidRPr="00E82D52">
        <w:rPr>
          <w:rFonts w:cs="Arial"/>
          <w:sz w:val="20"/>
          <w:szCs w:val="20"/>
          <w:rtl/>
        </w:rPr>
        <w:t xml:space="preserve">! </w:t>
      </w:r>
      <w:r w:rsidRPr="00E82D52">
        <w:rPr>
          <w:rFonts w:cs="Arial" w:hint="cs"/>
          <w:sz w:val="20"/>
          <w:szCs w:val="20"/>
          <w:rtl/>
        </w:rPr>
        <w:t>התם</w:t>
      </w:r>
      <w:r w:rsidRPr="00E82D52">
        <w:rPr>
          <w:rFonts w:cs="Arial"/>
          <w:sz w:val="20"/>
          <w:szCs w:val="20"/>
          <w:rtl/>
        </w:rPr>
        <w:t xml:space="preserve"> </w:t>
      </w:r>
      <w:r w:rsidRPr="00E82D52">
        <w:rPr>
          <w:rFonts w:cs="Arial" w:hint="cs"/>
          <w:sz w:val="20"/>
          <w:szCs w:val="20"/>
          <w:rtl/>
        </w:rPr>
        <w:t>עצה</w:t>
      </w:r>
      <w:r w:rsidRPr="00E82D52">
        <w:rPr>
          <w:rFonts w:cs="Arial"/>
          <w:sz w:val="20"/>
          <w:szCs w:val="20"/>
          <w:rtl/>
        </w:rPr>
        <w:t xml:space="preserve"> </w:t>
      </w:r>
      <w:r w:rsidRPr="00E82D52">
        <w:rPr>
          <w:rFonts w:cs="Arial" w:hint="cs"/>
          <w:sz w:val="20"/>
          <w:szCs w:val="20"/>
          <w:rtl/>
        </w:rPr>
        <w:t>טובה</w:t>
      </w:r>
      <w:r w:rsidRPr="00E82D52">
        <w:rPr>
          <w:rFonts w:cs="Arial"/>
          <w:sz w:val="20"/>
          <w:szCs w:val="20"/>
          <w:rtl/>
        </w:rPr>
        <w:t xml:space="preserve"> </w:t>
      </w:r>
      <w:r>
        <w:rPr>
          <w:rFonts w:cs="Arial" w:hint="cs"/>
          <w:sz w:val="20"/>
          <w:szCs w:val="20"/>
          <w:rtl/>
        </w:rPr>
        <w:t>קא משמע לן</w:t>
      </w:r>
      <w:r w:rsidRPr="00E82D52">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שיטות הראשונים - טור</w:t>
      </w:r>
      <w:r>
        <w:rPr>
          <w:sz w:val="20"/>
          <w:szCs w:val="20"/>
          <w:u w:val="single"/>
          <w:rtl/>
        </w:rPr>
        <w:br/>
      </w:r>
      <w:r>
        <w:rPr>
          <w:rFonts w:hint="cs"/>
          <w:sz w:val="20"/>
          <w:szCs w:val="20"/>
          <w:rtl/>
        </w:rPr>
        <w:t xml:space="preserve">א. </w:t>
      </w:r>
      <w:r w:rsidRPr="00E82D52">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הלכה כרבי יוחנן שגט שנכתב על דבר שיכול להזדייף כשר אפילו מכאן ועד עשרה ימים, אך אין הלכה כמותו לגבי שאר שטרות אלא הם פסולים אפילו לגבות בהם לאלתר, וכ"פ </w:t>
      </w:r>
      <w:r w:rsidRPr="0063339D">
        <w:rPr>
          <w:rFonts w:hint="cs"/>
          <w:b/>
          <w:bCs/>
          <w:sz w:val="20"/>
          <w:szCs w:val="20"/>
          <w:rtl/>
        </w:rPr>
        <w:t>המחבר</w:t>
      </w:r>
      <w:r>
        <w:rPr>
          <w:rFonts w:hint="cs"/>
          <w:sz w:val="20"/>
          <w:szCs w:val="20"/>
          <w:rtl/>
        </w:rPr>
        <w:t>.</w:t>
      </w:r>
      <w:r>
        <w:rPr>
          <w:rFonts w:hint="cs"/>
          <w:sz w:val="20"/>
          <w:szCs w:val="20"/>
          <w:rtl/>
        </w:rPr>
        <w:br/>
        <w:t xml:space="preserve">ב. </w:t>
      </w:r>
      <w:r w:rsidRPr="00E82D52">
        <w:rPr>
          <w:rFonts w:hint="cs"/>
          <w:b/>
          <w:bCs/>
          <w:sz w:val="20"/>
          <w:szCs w:val="20"/>
          <w:rtl/>
        </w:rPr>
        <w:t>רבינו חננאל</w:t>
      </w:r>
      <w:r>
        <w:rPr>
          <w:rFonts w:hint="cs"/>
          <w:sz w:val="20"/>
          <w:szCs w:val="20"/>
          <w:rtl/>
        </w:rPr>
        <w:t xml:space="preserve"> </w:t>
      </w:r>
      <w:r>
        <w:rPr>
          <w:sz w:val="20"/>
          <w:szCs w:val="20"/>
          <w:rtl/>
        </w:rPr>
        <w:t>–</w:t>
      </w:r>
      <w:r>
        <w:rPr>
          <w:rFonts w:hint="cs"/>
          <w:sz w:val="20"/>
          <w:szCs w:val="20"/>
          <w:rtl/>
        </w:rPr>
        <w:t xml:space="preserve"> הלכה כרבי יוחנן אף לגבי שאר שטרות שהם כשרים לגבות בהם לאלתר.</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E206B">
        <w:rPr>
          <w:rFonts w:cs="Arial" w:hint="cs"/>
          <w:sz w:val="20"/>
          <w:szCs w:val="20"/>
          <w:rtl/>
        </w:rPr>
        <w:t>אין</w:t>
      </w:r>
      <w:r w:rsidRPr="000E206B">
        <w:rPr>
          <w:rFonts w:cs="Arial"/>
          <w:sz w:val="20"/>
          <w:szCs w:val="20"/>
          <w:rtl/>
        </w:rPr>
        <w:t xml:space="preserve"> </w:t>
      </w:r>
      <w:r w:rsidRPr="000E206B">
        <w:rPr>
          <w:rFonts w:cs="Arial" w:hint="cs"/>
          <w:sz w:val="20"/>
          <w:szCs w:val="20"/>
          <w:rtl/>
        </w:rPr>
        <w:t>כותבין</w:t>
      </w:r>
      <w:r w:rsidRPr="000E206B">
        <w:rPr>
          <w:rFonts w:cs="Arial"/>
          <w:sz w:val="20"/>
          <w:szCs w:val="20"/>
          <w:rtl/>
        </w:rPr>
        <w:t xml:space="preserve"> </w:t>
      </w:r>
      <w:r w:rsidRPr="000E206B">
        <w:rPr>
          <w:rFonts w:cs="Arial" w:hint="cs"/>
          <w:sz w:val="20"/>
          <w:szCs w:val="20"/>
          <w:rtl/>
        </w:rPr>
        <w:t>שטר</w:t>
      </w:r>
      <w:r w:rsidRPr="000E206B">
        <w:rPr>
          <w:rFonts w:cs="Arial"/>
          <w:sz w:val="20"/>
          <w:szCs w:val="20"/>
          <w:rtl/>
        </w:rPr>
        <w:t xml:space="preserve"> </w:t>
      </w:r>
      <w:r w:rsidRPr="000E206B">
        <w:rPr>
          <w:rFonts w:cs="Arial" w:hint="cs"/>
          <w:sz w:val="20"/>
          <w:szCs w:val="20"/>
          <w:rtl/>
        </w:rPr>
        <w:t>חוב</w:t>
      </w:r>
      <w:r w:rsidRPr="000E206B">
        <w:rPr>
          <w:rFonts w:cs="Arial"/>
          <w:sz w:val="20"/>
          <w:szCs w:val="20"/>
          <w:rtl/>
        </w:rPr>
        <w:t xml:space="preserve"> </w:t>
      </w:r>
      <w:r w:rsidRPr="000E206B">
        <w:rPr>
          <w:rFonts w:cs="Arial" w:hint="cs"/>
          <w:sz w:val="20"/>
          <w:szCs w:val="20"/>
          <w:rtl/>
        </w:rPr>
        <w:t>על</w:t>
      </w:r>
      <w:r w:rsidRPr="000E206B">
        <w:rPr>
          <w:rFonts w:cs="Arial"/>
          <w:sz w:val="20"/>
          <w:szCs w:val="20"/>
          <w:rtl/>
        </w:rPr>
        <w:t xml:space="preserve"> </w:t>
      </w:r>
      <w:r w:rsidRPr="000E206B">
        <w:rPr>
          <w:rFonts w:cs="Arial" w:hint="cs"/>
          <w:sz w:val="20"/>
          <w:szCs w:val="20"/>
          <w:rtl/>
        </w:rPr>
        <w:t>דבר</w:t>
      </w:r>
      <w:r w:rsidRPr="000E206B">
        <w:rPr>
          <w:rFonts w:cs="Arial"/>
          <w:sz w:val="20"/>
          <w:szCs w:val="20"/>
          <w:rtl/>
        </w:rPr>
        <w:t xml:space="preserve"> </w:t>
      </w:r>
      <w:r w:rsidRPr="000E206B">
        <w:rPr>
          <w:rFonts w:cs="Arial" w:hint="cs"/>
          <w:sz w:val="20"/>
          <w:szCs w:val="20"/>
          <w:rtl/>
        </w:rPr>
        <w:t>שיכול</w:t>
      </w:r>
      <w:r w:rsidRPr="000E206B">
        <w:rPr>
          <w:rFonts w:cs="Arial"/>
          <w:sz w:val="20"/>
          <w:szCs w:val="20"/>
          <w:rtl/>
        </w:rPr>
        <w:t xml:space="preserve"> </w:t>
      </w:r>
      <w:r w:rsidRPr="000E206B">
        <w:rPr>
          <w:rFonts w:cs="Arial" w:hint="cs"/>
          <w:sz w:val="20"/>
          <w:szCs w:val="20"/>
          <w:rtl/>
        </w:rPr>
        <w:t>להזדייף</w:t>
      </w:r>
      <w:r w:rsidRPr="000E206B">
        <w:rPr>
          <w:rFonts w:cs="Arial"/>
          <w:sz w:val="20"/>
          <w:szCs w:val="20"/>
          <w:rtl/>
        </w:rPr>
        <w:t xml:space="preserve">, </w:t>
      </w:r>
      <w:r w:rsidRPr="000E206B">
        <w:rPr>
          <w:rFonts w:cs="Arial" w:hint="cs"/>
          <w:sz w:val="20"/>
          <w:szCs w:val="20"/>
          <w:rtl/>
        </w:rPr>
        <w:t>ואם</w:t>
      </w:r>
      <w:r w:rsidRPr="000E206B">
        <w:rPr>
          <w:rFonts w:cs="Arial"/>
          <w:sz w:val="20"/>
          <w:szCs w:val="20"/>
          <w:rtl/>
        </w:rPr>
        <w:t xml:space="preserve"> </w:t>
      </w:r>
      <w:r w:rsidRPr="000E206B">
        <w:rPr>
          <w:rFonts w:cs="Arial" w:hint="cs"/>
          <w:sz w:val="20"/>
          <w:szCs w:val="20"/>
          <w:rtl/>
        </w:rPr>
        <w:t>כתבו</w:t>
      </w:r>
      <w:r w:rsidRPr="000E206B">
        <w:rPr>
          <w:rFonts w:cs="Arial"/>
          <w:sz w:val="20"/>
          <w:szCs w:val="20"/>
          <w:rtl/>
        </w:rPr>
        <w:t xml:space="preserve"> </w:t>
      </w:r>
      <w:r w:rsidRPr="000E206B">
        <w:rPr>
          <w:rFonts w:cs="Arial" w:hint="cs"/>
          <w:sz w:val="20"/>
          <w:szCs w:val="20"/>
          <w:rtl/>
        </w:rPr>
        <w:t>עליו</w:t>
      </w:r>
      <w:r w:rsidRPr="000E206B">
        <w:rPr>
          <w:rFonts w:cs="Arial"/>
          <w:sz w:val="20"/>
          <w:szCs w:val="20"/>
          <w:rtl/>
        </w:rPr>
        <w:t xml:space="preserve">, </w:t>
      </w:r>
      <w:r w:rsidRPr="000E206B">
        <w:rPr>
          <w:rFonts w:cs="Arial" w:hint="cs"/>
          <w:sz w:val="20"/>
          <w:szCs w:val="20"/>
          <w:rtl/>
        </w:rPr>
        <w:t>פסול</w:t>
      </w:r>
      <w:r w:rsidRPr="000E206B">
        <w:rPr>
          <w:rFonts w:cs="Arial"/>
          <w:sz w:val="20"/>
          <w:szCs w:val="20"/>
          <w:rtl/>
        </w:rPr>
        <w:t xml:space="preserve"> </w:t>
      </w:r>
      <w:r w:rsidRPr="000E206B">
        <w:rPr>
          <w:rFonts w:cs="Arial" w:hint="cs"/>
          <w:sz w:val="20"/>
          <w:szCs w:val="20"/>
          <w:rtl/>
        </w:rPr>
        <w:t>אפילו</w:t>
      </w:r>
      <w:r w:rsidRPr="000E206B">
        <w:rPr>
          <w:rFonts w:cs="Arial"/>
          <w:sz w:val="20"/>
          <w:szCs w:val="20"/>
          <w:rtl/>
        </w:rPr>
        <w:t xml:space="preserve"> </w:t>
      </w:r>
      <w:r w:rsidRPr="000E206B">
        <w:rPr>
          <w:rFonts w:cs="Arial" w:hint="cs"/>
          <w:sz w:val="20"/>
          <w:szCs w:val="20"/>
          <w:rtl/>
        </w:rPr>
        <w:t>לגבות</w:t>
      </w:r>
      <w:r w:rsidRPr="000E206B">
        <w:rPr>
          <w:rFonts w:cs="Arial"/>
          <w:sz w:val="20"/>
          <w:szCs w:val="20"/>
          <w:rtl/>
        </w:rPr>
        <w:t xml:space="preserve"> </w:t>
      </w:r>
      <w:r w:rsidRPr="000E206B">
        <w:rPr>
          <w:rFonts w:cs="Arial" w:hint="cs"/>
          <w:sz w:val="20"/>
          <w:szCs w:val="20"/>
          <w:rtl/>
        </w:rPr>
        <w:t>בו</w:t>
      </w:r>
      <w:r w:rsidRPr="000E206B">
        <w:rPr>
          <w:rFonts w:cs="Arial"/>
          <w:sz w:val="20"/>
          <w:szCs w:val="20"/>
          <w:rtl/>
        </w:rPr>
        <w:t xml:space="preserve"> </w:t>
      </w:r>
      <w:r w:rsidRPr="000E206B">
        <w:rPr>
          <w:rFonts w:cs="Arial" w:hint="cs"/>
          <w:sz w:val="20"/>
          <w:szCs w:val="20"/>
          <w:rtl/>
        </w:rPr>
        <w:t>לאלתר</w:t>
      </w:r>
      <w:r w:rsidRPr="000E206B">
        <w:rPr>
          <w:rFonts w:cs="Arial"/>
          <w:sz w:val="20"/>
          <w:szCs w:val="20"/>
          <w:rtl/>
        </w:rPr>
        <w:t>.</w:t>
      </w:r>
      <w:r>
        <w:rPr>
          <w:rFonts w:cs="Arial" w:hint="cs"/>
          <w:sz w:val="20"/>
          <w:szCs w:val="20"/>
          <w:rtl/>
        </w:rPr>
        <w:t>"</w:t>
      </w:r>
      <w:r>
        <w:rPr>
          <w:rFonts w:hint="cs"/>
          <w:sz w:val="20"/>
          <w:szCs w:val="20"/>
          <w:rtl/>
        </w:rPr>
        <w:br/>
      </w:r>
      <w:r w:rsidRPr="00DD493F">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טעם הפסול הוא משום שהשטר אינו יכול להתקיים ימים רבים, ולמדנו בספר ירמיה מהפסוק: "ונתתם בכלי חרס למען יעמדו ימים רבים", ששטר ראייה צריך להיות ראוי לעמוד זמן ממושך.</w:t>
      </w:r>
    </w:p>
    <w:p w:rsidR="00F15C4E" w:rsidRDefault="00F15C4E" w:rsidP="00F15C4E">
      <w:pPr>
        <w:rPr>
          <w:sz w:val="20"/>
          <w:szCs w:val="20"/>
          <w:u w:val="single"/>
          <w:rtl/>
        </w:rPr>
      </w:pPr>
      <w:r>
        <w:rPr>
          <w:rFonts w:hint="cs"/>
          <w:sz w:val="20"/>
          <w:szCs w:val="20"/>
          <w:u w:val="single"/>
          <w:rtl/>
        </w:rPr>
        <w:t xml:space="preserve">שיטות הראשונים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 xml:space="preserve">א. </w:t>
      </w:r>
      <w:r w:rsidRPr="002A0A33">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הלכה כרבי יוחנן גם במחלוקתו השנייה, אך בשאר שטרות הכשיר רק </w:t>
      </w:r>
      <w:r w:rsidRPr="00BF2A5E">
        <w:rPr>
          <w:rFonts w:hint="cs"/>
          <w:sz w:val="20"/>
          <w:szCs w:val="20"/>
          <w:u w:val="single"/>
          <w:rtl/>
        </w:rPr>
        <w:t>לאלתר</w:t>
      </w:r>
      <w:r>
        <w:rPr>
          <w:rFonts w:hint="cs"/>
          <w:sz w:val="20"/>
          <w:szCs w:val="20"/>
          <w:rtl/>
        </w:rPr>
        <w:t>.</w:t>
      </w:r>
      <w:r>
        <w:rPr>
          <w:sz w:val="20"/>
          <w:szCs w:val="20"/>
          <w:rtl/>
        </w:rPr>
        <w:br/>
      </w:r>
      <w:r>
        <w:rPr>
          <w:rFonts w:hint="cs"/>
          <w:sz w:val="20"/>
          <w:szCs w:val="20"/>
          <w:rtl/>
        </w:rPr>
        <w:t xml:space="preserve">ב. </w:t>
      </w:r>
      <w:r w:rsidRPr="002A0A33">
        <w:rPr>
          <w:rFonts w:hint="cs"/>
          <w:b/>
          <w:bCs/>
          <w:sz w:val="20"/>
          <w:szCs w:val="20"/>
          <w:rtl/>
        </w:rPr>
        <w:t>רבינו חננאל</w:t>
      </w:r>
      <w:r>
        <w:rPr>
          <w:rFonts w:hint="cs"/>
          <w:sz w:val="20"/>
          <w:szCs w:val="20"/>
          <w:rtl/>
        </w:rPr>
        <w:t xml:space="preserve"> </w:t>
      </w:r>
      <w:r>
        <w:rPr>
          <w:sz w:val="20"/>
          <w:szCs w:val="20"/>
          <w:rtl/>
        </w:rPr>
        <w:t>–</w:t>
      </w:r>
      <w:r>
        <w:rPr>
          <w:rFonts w:hint="cs"/>
          <w:sz w:val="20"/>
          <w:szCs w:val="20"/>
          <w:rtl/>
        </w:rPr>
        <w:t xml:space="preserve"> הלכה כרבי יוחנן, ויש להכשיר שאר שטרות אף </w:t>
      </w:r>
      <w:r w:rsidRPr="00BF2A5E">
        <w:rPr>
          <w:rFonts w:hint="cs"/>
          <w:sz w:val="20"/>
          <w:szCs w:val="20"/>
          <w:u w:val="single"/>
          <w:rtl/>
        </w:rPr>
        <w:t>עד עשרה ימים</w:t>
      </w:r>
      <w:r>
        <w:rPr>
          <w:rFonts w:hint="cs"/>
          <w:sz w:val="20"/>
          <w:szCs w:val="20"/>
          <w:rtl/>
        </w:rPr>
        <w:t>.</w:t>
      </w:r>
      <w:r>
        <w:rPr>
          <w:sz w:val="20"/>
          <w:szCs w:val="20"/>
          <w:rtl/>
        </w:rPr>
        <w:br/>
      </w:r>
      <w:r w:rsidRPr="002A0A33">
        <w:rPr>
          <w:rFonts w:hint="cs"/>
          <w:b/>
          <w:bCs/>
          <w:sz w:val="20"/>
          <w:szCs w:val="20"/>
          <w:rtl/>
        </w:rPr>
        <w:t>טעם והסבר</w:t>
      </w:r>
      <w:r>
        <w:rPr>
          <w:rFonts w:hint="cs"/>
          <w:sz w:val="20"/>
          <w:szCs w:val="20"/>
          <w:rtl/>
        </w:rPr>
        <w:t xml:space="preserve"> </w:t>
      </w:r>
      <w:r>
        <w:rPr>
          <w:sz w:val="20"/>
          <w:szCs w:val="20"/>
          <w:rtl/>
        </w:rPr>
        <w:t>–</w:t>
      </w:r>
      <w:r>
        <w:rPr>
          <w:rFonts w:hint="cs"/>
          <w:sz w:val="20"/>
          <w:szCs w:val="20"/>
          <w:rtl/>
        </w:rPr>
        <w:t xml:space="preserve"> עדי מסירה כרתי ואין סומכים על מה שכתוב בשטר בלבד, ומסתמא אם היה תנאי העדים זוכרים אותו. ואמנם, שטר זה כשר רק כאשר עדי המסירה לפנינו.</w:t>
      </w:r>
      <w:r>
        <w:rPr>
          <w:sz w:val="20"/>
          <w:szCs w:val="20"/>
          <w:rtl/>
        </w:rPr>
        <w:br/>
      </w:r>
      <w:r>
        <w:rPr>
          <w:rFonts w:hint="cs"/>
          <w:sz w:val="20"/>
          <w:szCs w:val="20"/>
          <w:u w:val="single"/>
          <w:rtl/>
        </w:rPr>
        <w:t>הכרעת הש"ך</w:t>
      </w:r>
      <w:r>
        <w:rPr>
          <w:rFonts w:hint="cs"/>
          <w:sz w:val="20"/>
          <w:szCs w:val="20"/>
          <w:rtl/>
        </w:rPr>
        <w:t xml:space="preserve"> - קשה לחלוק על דברי ר"ח, משום שהיה גאון וכל דבריו דברי קבלה מחכמי הש"ס. </w:t>
      </w:r>
    </w:p>
    <w:p w:rsidR="00F15C4E" w:rsidRDefault="00F15C4E" w:rsidP="00F15C4E">
      <w:pPr>
        <w:rPr>
          <w:sz w:val="20"/>
          <w:szCs w:val="20"/>
          <w:rtl/>
        </w:rPr>
      </w:pPr>
      <w:r>
        <w:rPr>
          <w:rFonts w:hint="cs"/>
          <w:b/>
          <w:bCs/>
          <w:sz w:val="20"/>
          <w:szCs w:val="20"/>
          <w:rtl/>
        </w:rPr>
        <w:t>שטר קניין על גבי דבר שיכול להזדייף</w:t>
      </w:r>
      <w:r>
        <w:rPr>
          <w:b/>
          <w:bCs/>
          <w:sz w:val="20"/>
          <w:szCs w:val="20"/>
          <w:rtl/>
        </w:rPr>
        <w:br/>
      </w:r>
      <w:r>
        <w:rPr>
          <w:rFonts w:hint="cs"/>
          <w:sz w:val="20"/>
          <w:szCs w:val="20"/>
          <w:rtl/>
        </w:rPr>
        <w:t xml:space="preserve">א. </w:t>
      </w:r>
      <w:r>
        <w:rPr>
          <w:rFonts w:hint="cs"/>
          <w:b/>
          <w:bCs/>
          <w:sz w:val="20"/>
          <w:szCs w:val="20"/>
          <w:rtl/>
        </w:rPr>
        <w:t xml:space="preserve">רמ"א </w:t>
      </w:r>
      <w:r w:rsidRPr="002F0C49">
        <w:rPr>
          <w:rFonts w:hint="cs"/>
          <w:sz w:val="18"/>
          <w:szCs w:val="18"/>
          <w:rtl/>
        </w:rPr>
        <w:t>(ע"פ הר"ן</w:t>
      </w:r>
      <w:r w:rsidRPr="007E7F46">
        <w:rPr>
          <w:rFonts w:hint="cs"/>
          <w:sz w:val="18"/>
          <w:szCs w:val="18"/>
          <w:rtl/>
        </w:rPr>
        <w:t xml:space="preserve">) </w:t>
      </w:r>
      <w:r w:rsidRPr="007E7F46">
        <w:rPr>
          <w:sz w:val="18"/>
          <w:szCs w:val="18"/>
          <w:rtl/>
        </w:rPr>
        <w:t>–</w:t>
      </w:r>
      <w:r w:rsidRPr="007E7F46">
        <w:rPr>
          <w:rFonts w:hint="cs"/>
          <w:sz w:val="18"/>
          <w:szCs w:val="18"/>
          <w:rtl/>
        </w:rPr>
        <w:t xml:space="preserve"> "</w:t>
      </w:r>
      <w:r w:rsidRPr="007E7F46">
        <w:rPr>
          <w:rFonts w:cs="Arial" w:hint="cs"/>
          <w:sz w:val="18"/>
          <w:szCs w:val="18"/>
          <w:rtl/>
        </w:rPr>
        <w:t>ודוקא</w:t>
      </w:r>
      <w:r w:rsidRPr="007E7F46">
        <w:rPr>
          <w:rFonts w:cs="Arial"/>
          <w:sz w:val="18"/>
          <w:szCs w:val="18"/>
          <w:rtl/>
        </w:rPr>
        <w:t xml:space="preserve"> </w:t>
      </w:r>
      <w:r w:rsidRPr="007E7F46">
        <w:rPr>
          <w:rFonts w:cs="Arial" w:hint="cs"/>
          <w:sz w:val="18"/>
          <w:szCs w:val="18"/>
          <w:rtl/>
        </w:rPr>
        <w:t>שטר</w:t>
      </w:r>
      <w:r w:rsidRPr="007E7F46">
        <w:rPr>
          <w:rFonts w:cs="Arial"/>
          <w:sz w:val="18"/>
          <w:szCs w:val="18"/>
          <w:rtl/>
        </w:rPr>
        <w:t xml:space="preserve"> </w:t>
      </w:r>
      <w:r w:rsidRPr="007E7F46">
        <w:rPr>
          <w:rFonts w:cs="Arial" w:hint="cs"/>
          <w:sz w:val="18"/>
          <w:szCs w:val="18"/>
          <w:rtl/>
        </w:rPr>
        <w:t>חוב</w:t>
      </w:r>
      <w:r w:rsidRPr="007E7F46">
        <w:rPr>
          <w:rFonts w:cs="Arial"/>
          <w:sz w:val="18"/>
          <w:szCs w:val="18"/>
          <w:rtl/>
        </w:rPr>
        <w:t xml:space="preserve">, </w:t>
      </w:r>
      <w:r w:rsidRPr="007E7F46">
        <w:rPr>
          <w:rFonts w:cs="Arial" w:hint="cs"/>
          <w:sz w:val="18"/>
          <w:szCs w:val="18"/>
          <w:rtl/>
        </w:rPr>
        <w:t>אבל</w:t>
      </w:r>
      <w:r w:rsidRPr="007E7F46">
        <w:rPr>
          <w:rFonts w:cs="Arial"/>
          <w:sz w:val="18"/>
          <w:szCs w:val="18"/>
          <w:rtl/>
        </w:rPr>
        <w:t xml:space="preserve"> </w:t>
      </w:r>
      <w:r w:rsidRPr="007E7F46">
        <w:rPr>
          <w:rFonts w:cs="Arial" w:hint="cs"/>
          <w:sz w:val="18"/>
          <w:szCs w:val="18"/>
          <w:rtl/>
        </w:rPr>
        <w:t>שטר</w:t>
      </w:r>
      <w:r w:rsidRPr="007E7F46">
        <w:rPr>
          <w:rFonts w:cs="Arial"/>
          <w:sz w:val="18"/>
          <w:szCs w:val="18"/>
          <w:rtl/>
        </w:rPr>
        <w:t xml:space="preserve"> </w:t>
      </w:r>
      <w:r w:rsidRPr="007E7F46">
        <w:rPr>
          <w:rFonts w:cs="Arial" w:hint="cs"/>
          <w:sz w:val="18"/>
          <w:szCs w:val="18"/>
          <w:rtl/>
        </w:rPr>
        <w:t>אקנייתא</w:t>
      </w:r>
      <w:r w:rsidRPr="007E7F46">
        <w:rPr>
          <w:rFonts w:cs="Arial"/>
          <w:sz w:val="18"/>
          <w:szCs w:val="18"/>
          <w:rtl/>
        </w:rPr>
        <w:t>,</w:t>
      </w:r>
      <w:r w:rsidRPr="007E7F46">
        <w:rPr>
          <w:rFonts w:cs="Arial" w:hint="cs"/>
          <w:sz w:val="18"/>
          <w:szCs w:val="18"/>
          <w:rtl/>
        </w:rPr>
        <w:t xml:space="preserve"> כשר."</w:t>
      </w:r>
      <w:r>
        <w:rPr>
          <w:rFonts w:cs="Arial"/>
          <w:sz w:val="20"/>
          <w:szCs w:val="20"/>
          <w:rtl/>
        </w:rPr>
        <w:br/>
      </w:r>
      <w:r w:rsidRPr="008074C7">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כוונת הרמ"א היא לשטר שקונים בו ואינו עומד לראיה, ואע"פ שבספר ירמיה לגבי שטר קניין נאמר שעליהם להניחם בכלי חרס שיעמדו ימים רבים, התם מיירי בשטר קניין ששימש גם כראייה, וכ"פ </w:t>
      </w:r>
      <w:r w:rsidRPr="008074C7">
        <w:rPr>
          <w:rFonts w:cs="Arial" w:hint="cs"/>
          <w:b/>
          <w:bCs/>
          <w:sz w:val="20"/>
          <w:szCs w:val="20"/>
          <w:rtl/>
        </w:rPr>
        <w:t>הש"ך</w:t>
      </w:r>
      <w:r>
        <w:rPr>
          <w:rFonts w:cs="Arial" w:hint="cs"/>
          <w:sz w:val="20"/>
          <w:szCs w:val="20"/>
          <w:rtl/>
        </w:rPr>
        <w:t xml:space="preserve">. </w:t>
      </w:r>
      <w:r>
        <w:rPr>
          <w:rFonts w:hint="cs"/>
          <w:sz w:val="20"/>
          <w:szCs w:val="20"/>
          <w:u w:val="single"/>
          <w:rtl/>
        </w:rPr>
        <w:br/>
      </w:r>
      <w:r>
        <w:rPr>
          <w:rFonts w:hint="cs"/>
          <w:sz w:val="20"/>
          <w:szCs w:val="20"/>
          <w:rtl/>
        </w:rPr>
        <w:t xml:space="preserve">ב. </w:t>
      </w:r>
      <w:r w:rsidRPr="008074C7">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שטר קניין שכתוב על דבר שיכול להזדייף, מהני רק כשיש עדי מסירה או שהשטר כתוב בכתב ידו של המוכר, הא לאו הכי לא מהני, דלא כרמ"א.</w:t>
      </w:r>
      <w:r>
        <w:rPr>
          <w:sz w:val="20"/>
          <w:szCs w:val="20"/>
          <w:u w:val="single"/>
          <w:rtl/>
        </w:rPr>
        <w:br/>
      </w:r>
      <w:r>
        <w:rPr>
          <w:rFonts w:hint="cs"/>
          <w:sz w:val="20"/>
          <w:szCs w:val="20"/>
          <w:rtl/>
        </w:rPr>
        <w:br/>
      </w:r>
      <w:r>
        <w:rPr>
          <w:rFonts w:hint="cs"/>
          <w:sz w:val="20"/>
          <w:szCs w:val="20"/>
          <w:u w:val="single"/>
          <w:rtl/>
        </w:rPr>
        <w:t xml:space="preserve">שימוש בשטר קניין לראייה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 xml:space="preserve">שטר שעיקרו נכתב להיות שטר קניין מהני אף לראייה, דהיינו שאם המוכר או הנותן מכחיש וטוען שלא מכר או לא נתן והשטר בידי המקבל או הקונה </w:t>
      </w:r>
      <w:r>
        <w:rPr>
          <w:sz w:val="20"/>
          <w:szCs w:val="20"/>
          <w:rtl/>
        </w:rPr>
        <w:t>–</w:t>
      </w:r>
      <w:r>
        <w:rPr>
          <w:rFonts w:hint="cs"/>
          <w:sz w:val="20"/>
          <w:szCs w:val="20"/>
          <w:rtl/>
        </w:rPr>
        <w:t xml:space="preserve"> זכה. </w:t>
      </w:r>
      <w:r w:rsidRPr="00981585">
        <w:rPr>
          <w:rFonts w:hint="cs"/>
          <w:sz w:val="18"/>
          <w:szCs w:val="18"/>
          <w:rtl/>
        </w:rPr>
        <w:t>[וברור שדין הוא רק לשיטת ר"א הסובר שעדי מסירה כרתי, אך רבי מאיר הסובר עדי חתימ</w:t>
      </w:r>
      <w:r>
        <w:rPr>
          <w:rFonts w:hint="cs"/>
          <w:sz w:val="18"/>
          <w:szCs w:val="18"/>
          <w:rtl/>
        </w:rPr>
        <w:t>ה כרתי לא מהני עד שיהיה מוכח מת</w:t>
      </w:r>
      <w:r w:rsidRPr="00981585">
        <w:rPr>
          <w:rFonts w:hint="cs"/>
          <w:sz w:val="18"/>
          <w:szCs w:val="18"/>
          <w:rtl/>
        </w:rPr>
        <w:t>וך השטר, וכיוון שנכתב על החרס אינו מוכיח מתוכו ופסול].</w:t>
      </w:r>
    </w:p>
    <w:p w:rsidR="00F15C4E" w:rsidRDefault="00F15C4E" w:rsidP="00F15C4E">
      <w:pPr>
        <w:rPr>
          <w:sz w:val="20"/>
          <w:szCs w:val="20"/>
          <w:rtl/>
        </w:rPr>
      </w:pPr>
      <w:r>
        <w:rPr>
          <w:rFonts w:hint="cs"/>
          <w:b/>
          <w:bCs/>
          <w:sz w:val="20"/>
          <w:szCs w:val="20"/>
          <w:rtl/>
        </w:rPr>
        <w:t>שטר שנעשה שלא כתיקון חכמים</w:t>
      </w:r>
      <w:r>
        <w:rPr>
          <w:b/>
          <w:bCs/>
          <w:sz w:val="20"/>
          <w:szCs w:val="20"/>
          <w:rtl/>
        </w:rPr>
        <w:br/>
      </w:r>
      <w:r>
        <w:rPr>
          <w:rFonts w:hint="cs"/>
          <w:b/>
          <w:bCs/>
          <w:sz w:val="20"/>
          <w:szCs w:val="20"/>
          <w:rtl/>
        </w:rPr>
        <w:t xml:space="preserve">רמ"א </w:t>
      </w:r>
      <w:r w:rsidRPr="005A6804">
        <w:rPr>
          <w:rFonts w:hint="cs"/>
          <w:sz w:val="18"/>
          <w:szCs w:val="18"/>
          <w:rtl/>
        </w:rPr>
        <w:t xml:space="preserve">(ע"פ נימוקי יוסף) </w:t>
      </w:r>
      <w:r w:rsidRPr="005A6804">
        <w:rPr>
          <w:sz w:val="18"/>
          <w:szCs w:val="18"/>
          <w:rtl/>
        </w:rPr>
        <w:t>–</w:t>
      </w:r>
      <w:r w:rsidRPr="005A6804">
        <w:rPr>
          <w:rFonts w:hint="cs"/>
          <w:sz w:val="18"/>
          <w:szCs w:val="18"/>
          <w:rtl/>
        </w:rPr>
        <w:t xml:space="preserve"> "</w:t>
      </w:r>
      <w:r w:rsidRPr="005A6804">
        <w:rPr>
          <w:rFonts w:cs="Arial" w:hint="cs"/>
          <w:sz w:val="18"/>
          <w:szCs w:val="18"/>
          <w:rtl/>
        </w:rPr>
        <w:t>כל</w:t>
      </w:r>
      <w:r w:rsidRPr="005A6804">
        <w:rPr>
          <w:rFonts w:cs="Arial"/>
          <w:sz w:val="18"/>
          <w:szCs w:val="18"/>
          <w:rtl/>
        </w:rPr>
        <w:t xml:space="preserve"> </w:t>
      </w:r>
      <w:r w:rsidRPr="005A6804">
        <w:rPr>
          <w:rFonts w:cs="Arial" w:hint="cs"/>
          <w:sz w:val="18"/>
          <w:szCs w:val="18"/>
          <w:rtl/>
        </w:rPr>
        <w:t>שטר</w:t>
      </w:r>
      <w:r w:rsidRPr="005A6804">
        <w:rPr>
          <w:rFonts w:cs="Arial"/>
          <w:sz w:val="18"/>
          <w:szCs w:val="18"/>
          <w:rtl/>
        </w:rPr>
        <w:t xml:space="preserve"> </w:t>
      </w:r>
      <w:r w:rsidRPr="005A6804">
        <w:rPr>
          <w:rFonts w:cs="Arial" w:hint="cs"/>
          <w:sz w:val="18"/>
          <w:szCs w:val="18"/>
          <w:rtl/>
        </w:rPr>
        <w:t>שאינו</w:t>
      </w:r>
      <w:r w:rsidRPr="005A6804">
        <w:rPr>
          <w:rFonts w:cs="Arial"/>
          <w:sz w:val="18"/>
          <w:szCs w:val="18"/>
          <w:rtl/>
        </w:rPr>
        <w:t xml:space="preserve"> </w:t>
      </w:r>
      <w:r w:rsidRPr="005A6804">
        <w:rPr>
          <w:rFonts w:cs="Arial" w:hint="cs"/>
          <w:sz w:val="18"/>
          <w:szCs w:val="18"/>
          <w:rtl/>
        </w:rPr>
        <w:t>עשוי</w:t>
      </w:r>
      <w:r w:rsidRPr="005A6804">
        <w:rPr>
          <w:rFonts w:cs="Arial"/>
          <w:sz w:val="18"/>
          <w:szCs w:val="18"/>
          <w:rtl/>
        </w:rPr>
        <w:t xml:space="preserve"> </w:t>
      </w:r>
      <w:r w:rsidRPr="005A6804">
        <w:rPr>
          <w:rFonts w:cs="Arial" w:hint="cs"/>
          <w:sz w:val="18"/>
          <w:szCs w:val="18"/>
          <w:rtl/>
        </w:rPr>
        <w:t>כתקנת</w:t>
      </w:r>
      <w:r w:rsidRPr="005A6804">
        <w:rPr>
          <w:rFonts w:cs="Arial"/>
          <w:sz w:val="18"/>
          <w:szCs w:val="18"/>
          <w:rtl/>
        </w:rPr>
        <w:t xml:space="preserve"> </w:t>
      </w:r>
      <w:r w:rsidRPr="005A6804">
        <w:rPr>
          <w:rFonts w:cs="Arial" w:hint="cs"/>
          <w:sz w:val="18"/>
          <w:szCs w:val="18"/>
          <w:rtl/>
        </w:rPr>
        <w:t>חכמים</w:t>
      </w:r>
      <w:r w:rsidRPr="005A6804">
        <w:rPr>
          <w:rFonts w:cs="Arial"/>
          <w:sz w:val="18"/>
          <w:szCs w:val="18"/>
          <w:rtl/>
        </w:rPr>
        <w:t xml:space="preserve">, </w:t>
      </w:r>
      <w:r w:rsidRPr="005A6804">
        <w:rPr>
          <w:rFonts w:cs="Arial" w:hint="cs"/>
          <w:sz w:val="18"/>
          <w:szCs w:val="18"/>
          <w:rtl/>
        </w:rPr>
        <w:t>אף</w:t>
      </w:r>
      <w:r w:rsidRPr="005A6804">
        <w:rPr>
          <w:rFonts w:cs="Arial"/>
          <w:sz w:val="18"/>
          <w:szCs w:val="18"/>
          <w:rtl/>
        </w:rPr>
        <w:t xml:space="preserve"> </w:t>
      </w:r>
      <w:r w:rsidRPr="005A6804">
        <w:rPr>
          <w:rFonts w:cs="Arial" w:hint="cs"/>
          <w:sz w:val="18"/>
          <w:szCs w:val="18"/>
          <w:rtl/>
        </w:rPr>
        <w:t>על</w:t>
      </w:r>
      <w:r w:rsidRPr="005A6804">
        <w:rPr>
          <w:rFonts w:cs="Arial"/>
          <w:sz w:val="18"/>
          <w:szCs w:val="18"/>
          <w:rtl/>
        </w:rPr>
        <w:t xml:space="preserve"> </w:t>
      </w:r>
      <w:r w:rsidRPr="005A6804">
        <w:rPr>
          <w:rFonts w:cs="Arial" w:hint="cs"/>
          <w:sz w:val="18"/>
          <w:szCs w:val="18"/>
          <w:rtl/>
        </w:rPr>
        <w:t>פי</w:t>
      </w:r>
      <w:r w:rsidRPr="005A6804">
        <w:rPr>
          <w:rFonts w:cs="Arial"/>
          <w:sz w:val="18"/>
          <w:szCs w:val="18"/>
          <w:rtl/>
        </w:rPr>
        <w:t xml:space="preserve"> </w:t>
      </w:r>
      <w:r w:rsidRPr="005A6804">
        <w:rPr>
          <w:rFonts w:cs="Arial" w:hint="cs"/>
          <w:sz w:val="18"/>
          <w:szCs w:val="18"/>
          <w:rtl/>
        </w:rPr>
        <w:t>שאין</w:t>
      </w:r>
      <w:r w:rsidRPr="005A6804">
        <w:rPr>
          <w:rFonts w:cs="Arial"/>
          <w:sz w:val="18"/>
          <w:szCs w:val="18"/>
          <w:rtl/>
        </w:rPr>
        <w:t xml:space="preserve"> </w:t>
      </w:r>
      <w:r w:rsidRPr="005A6804">
        <w:rPr>
          <w:rFonts w:cs="Arial" w:hint="cs"/>
          <w:sz w:val="18"/>
          <w:szCs w:val="18"/>
          <w:rtl/>
        </w:rPr>
        <w:t>טעם</w:t>
      </w:r>
      <w:r w:rsidRPr="005A6804">
        <w:rPr>
          <w:rFonts w:cs="Arial"/>
          <w:sz w:val="18"/>
          <w:szCs w:val="18"/>
          <w:rtl/>
        </w:rPr>
        <w:t xml:space="preserve"> </w:t>
      </w:r>
      <w:r w:rsidRPr="005A6804">
        <w:rPr>
          <w:rFonts w:cs="Arial" w:hint="cs"/>
          <w:sz w:val="18"/>
          <w:szCs w:val="18"/>
          <w:rtl/>
        </w:rPr>
        <w:t>לפסלו</w:t>
      </w:r>
      <w:r w:rsidRPr="005A6804">
        <w:rPr>
          <w:rFonts w:cs="Arial"/>
          <w:sz w:val="18"/>
          <w:szCs w:val="18"/>
          <w:rtl/>
        </w:rPr>
        <w:t xml:space="preserve">, </w:t>
      </w:r>
      <w:r w:rsidRPr="005A6804">
        <w:rPr>
          <w:rFonts w:cs="Arial" w:hint="cs"/>
          <w:sz w:val="18"/>
          <w:szCs w:val="18"/>
          <w:rtl/>
        </w:rPr>
        <w:t>פסול</w:t>
      </w:r>
      <w:r w:rsidRPr="005A6804">
        <w:rPr>
          <w:rFonts w:cs="Arial"/>
          <w:sz w:val="18"/>
          <w:szCs w:val="18"/>
          <w:rtl/>
        </w:rPr>
        <w:t xml:space="preserve">, </w:t>
      </w:r>
      <w:r w:rsidRPr="005A6804">
        <w:rPr>
          <w:rFonts w:cs="Arial" w:hint="cs"/>
          <w:sz w:val="18"/>
          <w:szCs w:val="18"/>
          <w:rtl/>
        </w:rPr>
        <w:t>ולכן</w:t>
      </w:r>
      <w:r w:rsidRPr="005A6804">
        <w:rPr>
          <w:rFonts w:cs="Arial"/>
          <w:sz w:val="18"/>
          <w:szCs w:val="18"/>
          <w:rtl/>
        </w:rPr>
        <w:t xml:space="preserve"> </w:t>
      </w:r>
      <w:r w:rsidRPr="005A6804">
        <w:rPr>
          <w:rFonts w:cs="Arial" w:hint="cs"/>
          <w:sz w:val="18"/>
          <w:szCs w:val="18"/>
          <w:rtl/>
        </w:rPr>
        <w:t>אם</w:t>
      </w:r>
      <w:r w:rsidRPr="005A6804">
        <w:rPr>
          <w:rFonts w:cs="Arial"/>
          <w:sz w:val="18"/>
          <w:szCs w:val="18"/>
          <w:rtl/>
        </w:rPr>
        <w:t xml:space="preserve"> </w:t>
      </w:r>
      <w:r w:rsidRPr="005A6804">
        <w:rPr>
          <w:rFonts w:cs="Arial" w:hint="cs"/>
          <w:sz w:val="18"/>
          <w:szCs w:val="18"/>
          <w:rtl/>
        </w:rPr>
        <w:t>עשה</w:t>
      </w:r>
      <w:r w:rsidRPr="005A6804">
        <w:rPr>
          <w:rFonts w:cs="Arial"/>
          <w:sz w:val="18"/>
          <w:szCs w:val="18"/>
          <w:rtl/>
        </w:rPr>
        <w:t xml:space="preserve"> </w:t>
      </w:r>
      <w:r w:rsidRPr="005A6804">
        <w:rPr>
          <w:rFonts w:cs="Arial" w:hint="cs"/>
          <w:sz w:val="18"/>
          <w:szCs w:val="18"/>
          <w:rtl/>
        </w:rPr>
        <w:t>בזמן</w:t>
      </w:r>
      <w:r w:rsidRPr="005A6804">
        <w:rPr>
          <w:rFonts w:cs="Arial"/>
          <w:sz w:val="18"/>
          <w:szCs w:val="18"/>
          <w:rtl/>
        </w:rPr>
        <w:t xml:space="preserve"> </w:t>
      </w:r>
      <w:r w:rsidRPr="005A6804">
        <w:rPr>
          <w:rFonts w:cs="Arial" w:hint="cs"/>
          <w:sz w:val="18"/>
          <w:szCs w:val="18"/>
          <w:rtl/>
        </w:rPr>
        <w:t>הזה</w:t>
      </w:r>
      <w:r w:rsidRPr="005A6804">
        <w:rPr>
          <w:rFonts w:cs="Arial"/>
          <w:sz w:val="18"/>
          <w:szCs w:val="18"/>
          <w:rtl/>
        </w:rPr>
        <w:t xml:space="preserve"> </w:t>
      </w:r>
      <w:r w:rsidRPr="005A6804">
        <w:rPr>
          <w:rFonts w:cs="Arial" w:hint="cs"/>
          <w:sz w:val="18"/>
          <w:szCs w:val="18"/>
          <w:rtl/>
        </w:rPr>
        <w:t>שטר</w:t>
      </w:r>
      <w:r w:rsidRPr="005A6804">
        <w:rPr>
          <w:rFonts w:cs="Arial"/>
          <w:sz w:val="18"/>
          <w:szCs w:val="18"/>
          <w:rtl/>
        </w:rPr>
        <w:t xml:space="preserve"> </w:t>
      </w:r>
      <w:r w:rsidRPr="005A6804">
        <w:rPr>
          <w:rFonts w:cs="Arial" w:hint="cs"/>
          <w:sz w:val="18"/>
          <w:szCs w:val="18"/>
          <w:rtl/>
        </w:rPr>
        <w:t>מקושר</w:t>
      </w:r>
      <w:r w:rsidRPr="005A6804">
        <w:rPr>
          <w:rFonts w:cs="Arial"/>
          <w:sz w:val="18"/>
          <w:szCs w:val="18"/>
          <w:rtl/>
        </w:rPr>
        <w:t xml:space="preserve">, </w:t>
      </w:r>
      <w:r w:rsidRPr="005A6804">
        <w:rPr>
          <w:rFonts w:cs="Arial" w:hint="cs"/>
          <w:sz w:val="18"/>
          <w:szCs w:val="18"/>
          <w:rtl/>
        </w:rPr>
        <w:t>פסול</w:t>
      </w:r>
      <w:r w:rsidRPr="005A6804">
        <w:rPr>
          <w:rFonts w:cs="Arial"/>
          <w:sz w:val="18"/>
          <w:szCs w:val="18"/>
          <w:rtl/>
        </w:rPr>
        <w:t xml:space="preserve">. </w:t>
      </w:r>
      <w:r w:rsidRPr="005A6804">
        <w:rPr>
          <w:rFonts w:cs="Arial" w:hint="cs"/>
          <w:sz w:val="18"/>
          <w:szCs w:val="18"/>
          <w:rtl/>
        </w:rPr>
        <w:t>ויש</w:t>
      </w:r>
      <w:r w:rsidRPr="005A6804">
        <w:rPr>
          <w:rFonts w:cs="Arial"/>
          <w:sz w:val="18"/>
          <w:szCs w:val="18"/>
          <w:rtl/>
        </w:rPr>
        <w:t xml:space="preserve"> </w:t>
      </w:r>
      <w:r w:rsidRPr="005A6804">
        <w:rPr>
          <w:rFonts w:cs="Arial" w:hint="cs"/>
          <w:sz w:val="18"/>
          <w:szCs w:val="18"/>
          <w:rtl/>
        </w:rPr>
        <w:t>חולקין</w:t>
      </w:r>
      <w:r w:rsidRPr="005A6804">
        <w:rPr>
          <w:rFonts w:cs="Arial"/>
          <w:sz w:val="18"/>
          <w:szCs w:val="18"/>
          <w:rtl/>
        </w:rPr>
        <w:t xml:space="preserve">, </w:t>
      </w:r>
      <w:r w:rsidRPr="005A6804">
        <w:rPr>
          <w:rFonts w:cs="Arial" w:hint="cs"/>
          <w:sz w:val="18"/>
          <w:szCs w:val="18"/>
          <w:rtl/>
        </w:rPr>
        <w:t>והכי</w:t>
      </w:r>
      <w:r w:rsidRPr="005A6804">
        <w:rPr>
          <w:rFonts w:cs="Arial"/>
          <w:sz w:val="18"/>
          <w:szCs w:val="18"/>
          <w:rtl/>
        </w:rPr>
        <w:t xml:space="preserve"> </w:t>
      </w:r>
      <w:r w:rsidRPr="005A6804">
        <w:rPr>
          <w:rFonts w:cs="Arial" w:hint="cs"/>
          <w:sz w:val="18"/>
          <w:szCs w:val="18"/>
          <w:rtl/>
        </w:rPr>
        <w:t>קיימא</w:t>
      </w:r>
      <w:r w:rsidRPr="005A6804">
        <w:rPr>
          <w:rFonts w:cs="Arial"/>
          <w:sz w:val="18"/>
          <w:szCs w:val="18"/>
          <w:rtl/>
        </w:rPr>
        <w:t xml:space="preserve"> </w:t>
      </w:r>
      <w:r w:rsidRPr="005A6804">
        <w:rPr>
          <w:rFonts w:cs="Arial" w:hint="cs"/>
          <w:sz w:val="18"/>
          <w:szCs w:val="18"/>
          <w:rtl/>
        </w:rPr>
        <w:t>לן."</w:t>
      </w:r>
    </w:p>
    <w:p w:rsidR="00F15C4E" w:rsidRDefault="00F15C4E" w:rsidP="00F15C4E">
      <w:pPr>
        <w:rPr>
          <w:sz w:val="20"/>
          <w:szCs w:val="20"/>
          <w:rtl/>
        </w:rPr>
      </w:pPr>
      <w:r>
        <w:rPr>
          <w:rFonts w:hint="cs"/>
          <w:sz w:val="20"/>
          <w:szCs w:val="20"/>
          <w:u w:val="single"/>
          <w:rtl/>
        </w:rPr>
        <w:lastRenderedPageBreak/>
        <w:t xml:space="preserve">הסבר ומקור דברי הרמ"א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 xml:space="preserve">מקור דין זה בדברי </w:t>
      </w:r>
      <w:r w:rsidRPr="00BF2A5E">
        <w:rPr>
          <w:rFonts w:hint="cs"/>
          <w:b/>
          <w:bCs/>
          <w:sz w:val="20"/>
          <w:szCs w:val="20"/>
          <w:rtl/>
        </w:rPr>
        <w:t>הנימוקי יוסף</w:t>
      </w:r>
      <w:r>
        <w:rPr>
          <w:rFonts w:hint="cs"/>
          <w:sz w:val="20"/>
          <w:szCs w:val="20"/>
          <w:rtl/>
        </w:rPr>
        <w:t xml:space="preserve">, הסובר שכל שטר שלא נעשה כתיקון חכמים </w:t>
      </w:r>
      <w:r>
        <w:rPr>
          <w:sz w:val="20"/>
          <w:szCs w:val="20"/>
          <w:rtl/>
        </w:rPr>
        <w:t>–</w:t>
      </w:r>
      <w:r>
        <w:rPr>
          <w:rFonts w:hint="cs"/>
          <w:sz w:val="20"/>
          <w:szCs w:val="20"/>
          <w:rtl/>
        </w:rPr>
        <w:t xml:space="preserve"> פסול. </w:t>
      </w:r>
      <w:r>
        <w:rPr>
          <w:sz w:val="20"/>
          <w:szCs w:val="20"/>
          <w:rtl/>
        </w:rPr>
        <w:br/>
      </w:r>
      <w:r>
        <w:rPr>
          <w:rFonts w:hint="cs"/>
          <w:sz w:val="20"/>
          <w:szCs w:val="20"/>
          <w:rtl/>
        </w:rPr>
        <w:t>הנימוקי יוסף מביא דוגמה - כגון שעשה שטר מקושר בזמן הזה שלא נהגו בכך.</w:t>
      </w:r>
      <w:r>
        <w:rPr>
          <w:sz w:val="20"/>
          <w:szCs w:val="20"/>
          <w:rtl/>
        </w:rPr>
        <w:br/>
      </w:r>
      <w:r>
        <w:rPr>
          <w:rFonts w:hint="cs"/>
          <w:sz w:val="20"/>
          <w:szCs w:val="20"/>
          <w:rtl/>
        </w:rPr>
        <w:t>לקמן, בריש סימן מד, מובאת מחלוקת רא"ש ורמב"ן לגבי שטר שלא חזר מעניינו של שטר בשיטה אחרונה.</w:t>
      </w:r>
      <w:r>
        <w:rPr>
          <w:sz w:val="20"/>
          <w:szCs w:val="20"/>
          <w:rtl/>
        </w:rPr>
        <w:br/>
      </w:r>
      <w:r w:rsidRPr="00BF2A5E">
        <w:rPr>
          <w:rFonts w:hint="cs"/>
          <w:b/>
          <w:bCs/>
          <w:sz w:val="20"/>
          <w:szCs w:val="20"/>
          <w:rtl/>
        </w:rPr>
        <w:t>הרא"ש</w:t>
      </w:r>
      <w:r>
        <w:rPr>
          <w:rFonts w:hint="cs"/>
          <w:sz w:val="20"/>
          <w:szCs w:val="20"/>
          <w:rtl/>
        </w:rPr>
        <w:t xml:space="preserve"> פוסל את כל השטר, אך הרמב"ן מכשיר מלבד השיטה האחרונה, וכ"פ </w:t>
      </w:r>
      <w:r w:rsidRPr="00BF2A5E">
        <w:rPr>
          <w:rFonts w:hint="cs"/>
          <w:b/>
          <w:bCs/>
          <w:sz w:val="20"/>
          <w:szCs w:val="20"/>
          <w:rtl/>
        </w:rPr>
        <w:t>המחבר והרמ"א</w:t>
      </w:r>
      <w:r>
        <w:rPr>
          <w:rFonts w:hint="cs"/>
          <w:sz w:val="20"/>
          <w:szCs w:val="20"/>
          <w:rtl/>
        </w:rPr>
        <w:t xml:space="preserve"> לקמן. </w:t>
      </w:r>
      <w:r>
        <w:rPr>
          <w:sz w:val="20"/>
          <w:szCs w:val="20"/>
          <w:rtl/>
        </w:rPr>
        <w:br/>
      </w:r>
      <w:r w:rsidRPr="00BF2A5E">
        <w:rPr>
          <w:rFonts w:hint="cs"/>
          <w:b/>
          <w:bCs/>
          <w:sz w:val="20"/>
          <w:szCs w:val="20"/>
          <w:rtl/>
        </w:rPr>
        <w:t>הרמ"א</w:t>
      </w:r>
      <w:r>
        <w:rPr>
          <w:rFonts w:hint="cs"/>
          <w:sz w:val="20"/>
          <w:szCs w:val="20"/>
          <w:rtl/>
        </w:rPr>
        <w:t xml:space="preserve"> כאן סובר שדין זה של הנימו"י תלוי בדין לקמן, וכיוון שלקמן קיי"ל דלא כרא"ש אלא השטר כשר, אם כן הוא הדין כאן השטר כשר, ועיין הערה.</w:t>
      </w:r>
      <w:r>
        <w:rPr>
          <w:rStyle w:val="ab"/>
          <w:sz w:val="20"/>
          <w:szCs w:val="20"/>
          <w:rtl/>
        </w:rPr>
        <w:footnoteReference w:id="278"/>
      </w:r>
    </w:p>
    <w:p w:rsidR="00F15C4E" w:rsidRDefault="00F15C4E" w:rsidP="00F15C4E">
      <w:pPr>
        <w:rPr>
          <w:sz w:val="20"/>
          <w:szCs w:val="20"/>
          <w:rtl/>
        </w:rPr>
      </w:pPr>
      <w:r>
        <w:rPr>
          <w:rFonts w:hint="cs"/>
          <w:sz w:val="20"/>
          <w:szCs w:val="20"/>
          <w:u w:val="single"/>
          <w:rtl/>
        </w:rPr>
        <w:t>הסבר הש"ך בדין זה</w:t>
      </w:r>
      <w:r>
        <w:rPr>
          <w:rFonts w:hint="cs"/>
          <w:sz w:val="20"/>
          <w:szCs w:val="20"/>
          <w:u w:val="single"/>
          <w:rtl/>
        </w:rPr>
        <w:br/>
      </w:r>
      <w:r>
        <w:rPr>
          <w:rFonts w:hint="cs"/>
          <w:sz w:val="20"/>
          <w:szCs w:val="20"/>
          <w:rtl/>
        </w:rPr>
        <w:t>שטר שלא נעשה כתיקון חכמים פסול, ואינו תלוי כלל בדין לקמן לגבי שטר שלא חזרו מעניינו בשיטה אחרונה.</w:t>
      </w:r>
      <w:r>
        <w:rPr>
          <w:sz w:val="20"/>
          <w:szCs w:val="20"/>
          <w:rtl/>
        </w:rPr>
        <w:br/>
      </w:r>
      <w:r w:rsidRPr="00156988">
        <w:rPr>
          <w:rFonts w:hint="cs"/>
          <w:sz w:val="20"/>
          <w:szCs w:val="20"/>
          <w:u w:val="single"/>
          <w:rtl/>
        </w:rPr>
        <w:t xml:space="preserve">הסבר </w:t>
      </w:r>
      <w:r>
        <w:rPr>
          <w:sz w:val="20"/>
          <w:szCs w:val="20"/>
          <w:rtl/>
        </w:rPr>
        <w:t>–</w:t>
      </w:r>
      <w:r>
        <w:rPr>
          <w:rFonts w:hint="cs"/>
          <w:sz w:val="20"/>
          <w:szCs w:val="20"/>
          <w:rtl/>
        </w:rPr>
        <w:t xml:space="preserve"> חזרה מעניינו של שטר בשיטה אחרונה אינה תקנה אלא עצה טובה כדי שבעל השטר לא יוסיף שורה ויכתוב בה דבר לחובת בעל הדין השני, ומכיוון שזו אינה תקנה אין עניינה כלל לדין כאן.</w:t>
      </w:r>
      <w:r>
        <w:rPr>
          <w:rFonts w:hint="cs"/>
          <w:sz w:val="20"/>
          <w:szCs w:val="20"/>
          <w:u w:val="single"/>
          <w:rtl/>
        </w:rPr>
        <w:br/>
      </w:r>
      <w:r w:rsidRPr="00156988">
        <w:rPr>
          <w:rFonts w:hint="cs"/>
          <w:sz w:val="20"/>
          <w:szCs w:val="20"/>
          <w:u w:val="single"/>
          <w:rtl/>
        </w:rPr>
        <w:t>לכן</w:t>
      </w:r>
      <w:r>
        <w:rPr>
          <w:rFonts w:hint="cs"/>
          <w:sz w:val="20"/>
          <w:szCs w:val="20"/>
          <w:rtl/>
        </w:rPr>
        <w:t xml:space="preserve"> </w:t>
      </w:r>
      <w:r>
        <w:rPr>
          <w:sz w:val="20"/>
          <w:szCs w:val="20"/>
          <w:rtl/>
        </w:rPr>
        <w:t>–</w:t>
      </w:r>
      <w:r>
        <w:rPr>
          <w:rFonts w:hint="cs"/>
          <w:sz w:val="20"/>
          <w:szCs w:val="20"/>
          <w:rtl/>
        </w:rPr>
        <w:t xml:space="preserve"> אע"פ שלקמן פוסקים המחבר והרמ"א דלא כרא"ש ומכשירים שטר שלא חזרו מעניינו בשיטה אחרונה, אפ"ה יכולים שפיר לסבור כאן שהשטר פסול כיוון שנעשה אחרת מתקנת חכמים.</w:t>
      </w:r>
      <w:r>
        <w:rPr>
          <w:rFonts w:hint="cs"/>
          <w:sz w:val="20"/>
          <w:szCs w:val="20"/>
          <w:u w:val="single"/>
          <w:rtl/>
        </w:rPr>
        <w:br/>
      </w:r>
      <w:r w:rsidRPr="00156988">
        <w:rPr>
          <w:rFonts w:hint="cs"/>
          <w:sz w:val="20"/>
          <w:szCs w:val="20"/>
          <w:u w:val="single"/>
          <w:rtl/>
        </w:rPr>
        <w:t>היוצא לדינא</w:t>
      </w:r>
      <w:r>
        <w:rPr>
          <w:rFonts w:hint="cs"/>
          <w:sz w:val="20"/>
          <w:szCs w:val="20"/>
          <w:rtl/>
        </w:rPr>
        <w:t xml:space="preserve"> </w:t>
      </w:r>
      <w:r>
        <w:rPr>
          <w:sz w:val="20"/>
          <w:szCs w:val="20"/>
          <w:rtl/>
        </w:rPr>
        <w:t>–</w:t>
      </w:r>
      <w:r>
        <w:rPr>
          <w:rFonts w:hint="cs"/>
          <w:sz w:val="20"/>
          <w:szCs w:val="20"/>
          <w:rtl/>
        </w:rPr>
        <w:t xml:space="preserve"> גט או שטר פשוט שחתמו העדים מאחוריו כשטר מקושר, וכן אם חתמו עדיו מהצד וכל כיוצא </w:t>
      </w:r>
      <w:r w:rsidRPr="00156988">
        <w:rPr>
          <w:rFonts w:hint="cs"/>
          <w:sz w:val="20"/>
          <w:szCs w:val="20"/>
          <w:rtl/>
        </w:rPr>
        <w:t>בזה</w:t>
      </w:r>
      <w:r>
        <w:rPr>
          <w:rFonts w:hint="cs"/>
          <w:sz w:val="20"/>
          <w:szCs w:val="20"/>
          <w:rtl/>
        </w:rPr>
        <w:t xml:space="preserve"> </w:t>
      </w:r>
      <w:r w:rsidRPr="00156988">
        <w:rPr>
          <w:rFonts w:hint="cs"/>
          <w:sz w:val="20"/>
          <w:szCs w:val="20"/>
          <w:rtl/>
        </w:rPr>
        <w:t>ששינה</w:t>
      </w:r>
      <w:r>
        <w:rPr>
          <w:rFonts w:hint="cs"/>
          <w:sz w:val="20"/>
          <w:szCs w:val="20"/>
          <w:rtl/>
        </w:rPr>
        <w:t xml:space="preserve"> מתקנת חכמים </w:t>
      </w:r>
      <w:r>
        <w:rPr>
          <w:sz w:val="20"/>
          <w:szCs w:val="20"/>
          <w:rtl/>
        </w:rPr>
        <w:t>–</w:t>
      </w:r>
      <w:r>
        <w:rPr>
          <w:rFonts w:hint="cs"/>
          <w:sz w:val="20"/>
          <w:szCs w:val="20"/>
          <w:rtl/>
        </w:rPr>
        <w:t xml:space="preserve"> השטר פסול אע"פ שאין טעם לפסלו, ולית מאן דפליג בהכי.</w:t>
      </w:r>
      <w:r>
        <w:rPr>
          <w:sz w:val="20"/>
          <w:szCs w:val="20"/>
          <w:u w:val="single"/>
          <w:rtl/>
        </w:rPr>
        <w:br/>
      </w:r>
      <w:r>
        <w:rPr>
          <w:sz w:val="20"/>
          <w:szCs w:val="20"/>
          <w:u w:val="single"/>
          <w:rtl/>
        </w:rPr>
        <w:br/>
      </w:r>
      <w:r w:rsidRPr="008058CE">
        <w:rPr>
          <w:rFonts w:hint="cs"/>
          <w:b/>
          <w:bCs/>
          <w:sz w:val="20"/>
          <w:szCs w:val="20"/>
          <w:rtl/>
        </w:rPr>
        <w:t>סיכום</w:t>
      </w:r>
      <w:r>
        <w:rPr>
          <w:sz w:val="20"/>
          <w:szCs w:val="20"/>
          <w:rtl/>
        </w:rPr>
        <w:br/>
      </w:r>
      <w:r>
        <w:rPr>
          <w:rFonts w:hint="cs"/>
          <w:sz w:val="20"/>
          <w:szCs w:val="20"/>
          <w:rtl/>
        </w:rPr>
        <w:t xml:space="preserve">1. </w:t>
      </w:r>
      <w:r w:rsidRPr="008058CE">
        <w:rPr>
          <w:rFonts w:hint="cs"/>
          <w:b/>
          <w:bCs/>
          <w:sz w:val="20"/>
          <w:szCs w:val="20"/>
          <w:rtl/>
        </w:rPr>
        <w:t>משנה</w:t>
      </w:r>
      <w:r>
        <w:rPr>
          <w:rFonts w:hint="cs"/>
          <w:sz w:val="20"/>
          <w:szCs w:val="20"/>
          <w:rtl/>
        </w:rPr>
        <w:t xml:space="preserve">. </w:t>
      </w:r>
      <w:r w:rsidRPr="007E7F46">
        <w:rPr>
          <w:rFonts w:hint="cs"/>
          <w:sz w:val="20"/>
          <w:szCs w:val="20"/>
          <w:u w:val="single"/>
          <w:rtl/>
        </w:rPr>
        <w:t>ריב"ב</w:t>
      </w:r>
      <w:r>
        <w:rPr>
          <w:rFonts w:hint="cs"/>
          <w:sz w:val="20"/>
          <w:szCs w:val="20"/>
          <w:rtl/>
        </w:rPr>
        <w:t xml:space="preserve">. אין כותבים גט על דבר שיכול להזדייף. </w:t>
      </w:r>
      <w:r w:rsidRPr="008058CE">
        <w:rPr>
          <w:rFonts w:hint="cs"/>
          <w:sz w:val="20"/>
          <w:szCs w:val="20"/>
          <w:u w:val="single"/>
          <w:rtl/>
        </w:rPr>
        <w:t>ר"א</w:t>
      </w:r>
      <w:r>
        <w:rPr>
          <w:rFonts w:hint="cs"/>
          <w:sz w:val="20"/>
          <w:szCs w:val="20"/>
          <w:rtl/>
        </w:rPr>
        <w:t>. מכשיר כיוון שעדי מסירה כרתי.</w:t>
      </w:r>
      <w:r>
        <w:rPr>
          <w:sz w:val="20"/>
          <w:szCs w:val="20"/>
          <w:rtl/>
        </w:rPr>
        <w:br/>
      </w:r>
      <w:r>
        <w:rPr>
          <w:rFonts w:hint="cs"/>
          <w:sz w:val="20"/>
          <w:szCs w:val="20"/>
          <w:rtl/>
        </w:rPr>
        <w:t xml:space="preserve">2. </w:t>
      </w:r>
      <w:r w:rsidRPr="008058CE">
        <w:rPr>
          <w:rFonts w:hint="cs"/>
          <w:b/>
          <w:bCs/>
          <w:sz w:val="20"/>
          <w:szCs w:val="20"/>
          <w:rtl/>
        </w:rPr>
        <w:t>גמרא</w:t>
      </w:r>
      <w:r>
        <w:rPr>
          <w:rFonts w:hint="cs"/>
          <w:sz w:val="20"/>
          <w:szCs w:val="20"/>
          <w:rtl/>
        </w:rPr>
        <w:t xml:space="preserve">. </w:t>
      </w:r>
      <w:r w:rsidRPr="008058CE">
        <w:rPr>
          <w:rFonts w:hint="cs"/>
          <w:sz w:val="20"/>
          <w:szCs w:val="20"/>
          <w:u w:val="single"/>
          <w:rtl/>
        </w:rPr>
        <w:t>ר"א</w:t>
      </w:r>
      <w:r>
        <w:rPr>
          <w:rFonts w:hint="cs"/>
          <w:sz w:val="20"/>
          <w:szCs w:val="20"/>
          <w:rtl/>
        </w:rPr>
        <w:t xml:space="preserve">. ר"א מכשיר רק לאלתר ורק גט. </w:t>
      </w:r>
      <w:r w:rsidRPr="008058CE">
        <w:rPr>
          <w:rFonts w:hint="cs"/>
          <w:sz w:val="20"/>
          <w:szCs w:val="20"/>
          <w:u w:val="single"/>
          <w:rtl/>
        </w:rPr>
        <w:t>ר"י</w:t>
      </w:r>
      <w:r>
        <w:rPr>
          <w:rFonts w:hint="cs"/>
          <w:sz w:val="20"/>
          <w:szCs w:val="20"/>
          <w:rtl/>
        </w:rPr>
        <w:t>. אפילו עד עשרה ימים ואפילו בשאר שטרות.</w:t>
      </w:r>
      <w:r>
        <w:rPr>
          <w:sz w:val="20"/>
          <w:szCs w:val="20"/>
          <w:rtl/>
        </w:rPr>
        <w:br/>
      </w:r>
      <w:r>
        <w:rPr>
          <w:rFonts w:hint="cs"/>
          <w:sz w:val="20"/>
          <w:szCs w:val="20"/>
          <w:rtl/>
        </w:rPr>
        <w:t>3.</w:t>
      </w:r>
      <w:r w:rsidRPr="008058CE">
        <w:rPr>
          <w:rFonts w:hint="cs"/>
          <w:b/>
          <w:bCs/>
          <w:sz w:val="20"/>
          <w:szCs w:val="20"/>
          <w:rtl/>
        </w:rPr>
        <w:t xml:space="preserve"> טור</w:t>
      </w:r>
      <w:r>
        <w:rPr>
          <w:rFonts w:hint="cs"/>
          <w:sz w:val="20"/>
          <w:szCs w:val="20"/>
          <w:rtl/>
        </w:rPr>
        <w:t xml:space="preserve">: </w:t>
      </w:r>
      <w:r w:rsidRPr="008058CE">
        <w:rPr>
          <w:rFonts w:hint="cs"/>
          <w:b/>
          <w:bCs/>
          <w:sz w:val="20"/>
          <w:szCs w:val="20"/>
          <w:rtl/>
        </w:rPr>
        <w:t>רא"ש</w:t>
      </w:r>
      <w:r>
        <w:rPr>
          <w:rFonts w:hint="cs"/>
          <w:sz w:val="20"/>
          <w:szCs w:val="20"/>
          <w:rtl/>
        </w:rPr>
        <w:t xml:space="preserve">. הלכה כר"י לעניין גט שכשר עד י' ימים, אך שטר פסול אף לאלתר, וכ"פ </w:t>
      </w:r>
      <w:r w:rsidRPr="008058CE">
        <w:rPr>
          <w:rFonts w:hint="cs"/>
          <w:b/>
          <w:bCs/>
          <w:sz w:val="20"/>
          <w:szCs w:val="20"/>
          <w:rtl/>
        </w:rPr>
        <w:t>המחבר</w:t>
      </w:r>
      <w:r>
        <w:rPr>
          <w:rFonts w:hint="cs"/>
          <w:sz w:val="20"/>
          <w:szCs w:val="20"/>
          <w:rtl/>
        </w:rPr>
        <w:t xml:space="preserve">. </w:t>
      </w:r>
      <w:r w:rsidRPr="008058CE">
        <w:rPr>
          <w:rFonts w:hint="cs"/>
          <w:b/>
          <w:bCs/>
          <w:sz w:val="20"/>
          <w:szCs w:val="20"/>
          <w:rtl/>
        </w:rPr>
        <w:t>ר"ח</w:t>
      </w:r>
      <w:r>
        <w:rPr>
          <w:rFonts w:hint="cs"/>
          <w:sz w:val="20"/>
          <w:szCs w:val="20"/>
          <w:rtl/>
        </w:rPr>
        <w:t>. הלכה כר"י אף בשאר שטרות שכשרים לאלתר.</w:t>
      </w:r>
      <w:r>
        <w:rPr>
          <w:rFonts w:hint="cs"/>
          <w:sz w:val="20"/>
          <w:szCs w:val="20"/>
          <w:rtl/>
        </w:rPr>
        <w:br/>
        <w:t xml:space="preserve">4. </w:t>
      </w:r>
      <w:r w:rsidRPr="008058CE">
        <w:rPr>
          <w:rFonts w:hint="cs"/>
          <w:b/>
          <w:bCs/>
          <w:sz w:val="20"/>
          <w:szCs w:val="20"/>
          <w:rtl/>
        </w:rPr>
        <w:t>ש"ך</w:t>
      </w:r>
      <w:r>
        <w:rPr>
          <w:rFonts w:hint="cs"/>
          <w:sz w:val="20"/>
          <w:szCs w:val="20"/>
          <w:rtl/>
        </w:rPr>
        <w:t xml:space="preserve">: </w:t>
      </w:r>
      <w:r w:rsidRPr="008058CE">
        <w:rPr>
          <w:rFonts w:hint="cs"/>
          <w:b/>
          <w:bCs/>
          <w:sz w:val="20"/>
          <w:szCs w:val="20"/>
          <w:rtl/>
        </w:rPr>
        <w:t>רא"ש</w:t>
      </w:r>
      <w:r>
        <w:rPr>
          <w:rFonts w:hint="cs"/>
          <w:sz w:val="20"/>
          <w:szCs w:val="20"/>
          <w:rtl/>
        </w:rPr>
        <w:t xml:space="preserve">. כל שטר כשר לאלתר. </w:t>
      </w:r>
      <w:r w:rsidRPr="008058CE">
        <w:rPr>
          <w:rFonts w:hint="cs"/>
          <w:b/>
          <w:bCs/>
          <w:sz w:val="20"/>
          <w:szCs w:val="20"/>
          <w:rtl/>
        </w:rPr>
        <w:t>ר"ח</w:t>
      </w:r>
      <w:r>
        <w:rPr>
          <w:rFonts w:hint="cs"/>
          <w:sz w:val="20"/>
          <w:szCs w:val="20"/>
          <w:rtl/>
        </w:rPr>
        <w:t xml:space="preserve">. כל שטר כשר עד י' ימים כשהעדים לפנינו, וכ"פ </w:t>
      </w:r>
      <w:r w:rsidRPr="009D5F8B">
        <w:rPr>
          <w:rFonts w:hint="cs"/>
          <w:b/>
          <w:bCs/>
          <w:sz w:val="20"/>
          <w:szCs w:val="20"/>
          <w:rtl/>
        </w:rPr>
        <w:t>הש"ך</w:t>
      </w:r>
      <w:r>
        <w:rPr>
          <w:rFonts w:hint="cs"/>
          <w:sz w:val="20"/>
          <w:szCs w:val="20"/>
          <w:rtl/>
        </w:rPr>
        <w:t>.</w:t>
      </w:r>
      <w:r>
        <w:rPr>
          <w:sz w:val="20"/>
          <w:szCs w:val="20"/>
          <w:rtl/>
        </w:rPr>
        <w:br/>
      </w:r>
      <w:r>
        <w:rPr>
          <w:rFonts w:hint="cs"/>
          <w:sz w:val="20"/>
          <w:szCs w:val="20"/>
          <w:rtl/>
        </w:rPr>
        <w:t xml:space="preserve">5. </w:t>
      </w:r>
      <w:r w:rsidRPr="008058CE">
        <w:rPr>
          <w:rFonts w:hint="cs"/>
          <w:b/>
          <w:bCs/>
          <w:sz w:val="20"/>
          <w:szCs w:val="20"/>
          <w:rtl/>
        </w:rPr>
        <w:t>רמ"א</w:t>
      </w:r>
      <w:r>
        <w:rPr>
          <w:rFonts w:hint="cs"/>
          <w:sz w:val="20"/>
          <w:szCs w:val="20"/>
          <w:rtl/>
        </w:rPr>
        <w:t xml:space="preserve">. שטר קניין כשר אף על דבר שיכול להזדייף. </w:t>
      </w:r>
      <w:r w:rsidRPr="008058CE">
        <w:rPr>
          <w:rFonts w:hint="cs"/>
          <w:b/>
          <w:bCs/>
          <w:sz w:val="20"/>
          <w:szCs w:val="20"/>
          <w:rtl/>
        </w:rPr>
        <w:t>ב"ח</w:t>
      </w:r>
      <w:r>
        <w:rPr>
          <w:rFonts w:hint="cs"/>
          <w:sz w:val="20"/>
          <w:szCs w:val="20"/>
          <w:rtl/>
        </w:rPr>
        <w:t>. מהני רק כשיש עדי מסירה או שכתוב בכתב ידו.</w:t>
      </w:r>
      <w:r>
        <w:rPr>
          <w:sz w:val="20"/>
          <w:szCs w:val="20"/>
          <w:rtl/>
        </w:rPr>
        <w:br/>
      </w:r>
      <w:r>
        <w:rPr>
          <w:rFonts w:hint="cs"/>
          <w:sz w:val="20"/>
          <w:szCs w:val="20"/>
          <w:rtl/>
        </w:rPr>
        <w:t xml:space="preserve">6. </w:t>
      </w:r>
      <w:r w:rsidRPr="008058CE">
        <w:rPr>
          <w:rFonts w:hint="cs"/>
          <w:b/>
          <w:bCs/>
          <w:sz w:val="20"/>
          <w:szCs w:val="20"/>
          <w:rtl/>
        </w:rPr>
        <w:t>ש"ך</w:t>
      </w:r>
      <w:r>
        <w:rPr>
          <w:rFonts w:hint="cs"/>
          <w:sz w:val="20"/>
          <w:szCs w:val="20"/>
          <w:rtl/>
        </w:rPr>
        <w:t>. שטר קניין יכול לשמש כשטר ראייה, כיוון שעיקרו נעשה לקניין.</w:t>
      </w:r>
      <w:r>
        <w:rPr>
          <w:sz w:val="20"/>
          <w:szCs w:val="20"/>
          <w:rtl/>
        </w:rPr>
        <w:br/>
      </w:r>
      <w:r>
        <w:rPr>
          <w:rFonts w:hint="cs"/>
          <w:sz w:val="20"/>
          <w:szCs w:val="20"/>
          <w:rtl/>
        </w:rPr>
        <w:t xml:space="preserve">7. </w:t>
      </w:r>
      <w:r w:rsidRPr="008058CE">
        <w:rPr>
          <w:rFonts w:hint="cs"/>
          <w:b/>
          <w:bCs/>
          <w:sz w:val="20"/>
          <w:szCs w:val="20"/>
          <w:rtl/>
        </w:rPr>
        <w:t>רמ"א</w:t>
      </w:r>
      <w:r>
        <w:rPr>
          <w:rFonts w:hint="cs"/>
          <w:sz w:val="20"/>
          <w:szCs w:val="20"/>
          <w:rtl/>
        </w:rPr>
        <w:t>. שטר שלא נעשה כתיקון חכמים כשר, ואע"פ שיש חולקים ופוסלים אין הלכה כמותם.</w:t>
      </w:r>
      <w:r>
        <w:rPr>
          <w:sz w:val="20"/>
          <w:szCs w:val="20"/>
          <w:rtl/>
        </w:rPr>
        <w:br/>
      </w:r>
      <w:r>
        <w:rPr>
          <w:rFonts w:hint="cs"/>
          <w:sz w:val="20"/>
          <w:szCs w:val="20"/>
          <w:rtl/>
        </w:rPr>
        <w:t xml:space="preserve">8. </w:t>
      </w:r>
      <w:r w:rsidRPr="008058CE">
        <w:rPr>
          <w:rFonts w:hint="cs"/>
          <w:b/>
          <w:bCs/>
          <w:sz w:val="20"/>
          <w:szCs w:val="20"/>
          <w:rtl/>
        </w:rPr>
        <w:t>ש"ך</w:t>
      </w:r>
      <w:r>
        <w:rPr>
          <w:rFonts w:hint="cs"/>
          <w:sz w:val="20"/>
          <w:szCs w:val="20"/>
          <w:rtl/>
        </w:rPr>
        <w:t>. הרמ"א למד דין זה מלקמן לגבי חזרה מעניינו של שטר בשיטה אחרונה, וכפי שהתם כשר ה"ה כאן. אך הדמיון אינו נכון, והתם זו עצה טובה בלבד ולכן כשר, כאן נעשה שלא כדין ולכו"ע פסול.</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שטר כשר בכל לשון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גיטין (יט:) "</w:t>
      </w:r>
      <w:r w:rsidRPr="00400C8D">
        <w:rPr>
          <w:rFonts w:cs="Arial" w:hint="cs"/>
          <w:sz w:val="20"/>
          <w:szCs w:val="20"/>
          <w:rtl/>
        </w:rPr>
        <w:t>אמר</w:t>
      </w:r>
      <w:r w:rsidRPr="00400C8D">
        <w:rPr>
          <w:rFonts w:cs="Arial"/>
          <w:sz w:val="20"/>
          <w:szCs w:val="20"/>
          <w:rtl/>
        </w:rPr>
        <w:t xml:space="preserve"> </w:t>
      </w:r>
      <w:r w:rsidRPr="00400C8D">
        <w:rPr>
          <w:rFonts w:cs="Arial" w:hint="cs"/>
          <w:sz w:val="20"/>
          <w:szCs w:val="20"/>
          <w:rtl/>
        </w:rPr>
        <w:t>אמימר</w:t>
      </w:r>
      <w:r w:rsidRPr="00400C8D">
        <w:rPr>
          <w:rFonts w:cs="Arial"/>
          <w:sz w:val="20"/>
          <w:szCs w:val="20"/>
          <w:rtl/>
        </w:rPr>
        <w:t xml:space="preserve">: </w:t>
      </w:r>
      <w:r w:rsidRPr="00400C8D">
        <w:rPr>
          <w:rFonts w:cs="Arial" w:hint="cs"/>
          <w:sz w:val="20"/>
          <w:szCs w:val="20"/>
          <w:rtl/>
        </w:rPr>
        <w:t>האי</w:t>
      </w:r>
      <w:r w:rsidRPr="00400C8D">
        <w:rPr>
          <w:rFonts w:cs="Arial"/>
          <w:sz w:val="20"/>
          <w:szCs w:val="20"/>
          <w:rtl/>
        </w:rPr>
        <w:t xml:space="preserve"> </w:t>
      </w:r>
      <w:r w:rsidRPr="00400C8D">
        <w:rPr>
          <w:rFonts w:cs="Arial" w:hint="cs"/>
          <w:sz w:val="20"/>
          <w:szCs w:val="20"/>
          <w:rtl/>
        </w:rPr>
        <w:t>שטרא</w:t>
      </w:r>
      <w:r w:rsidRPr="00400C8D">
        <w:rPr>
          <w:rFonts w:cs="Arial"/>
          <w:sz w:val="20"/>
          <w:szCs w:val="20"/>
          <w:rtl/>
        </w:rPr>
        <w:t xml:space="preserve"> </w:t>
      </w:r>
      <w:r w:rsidRPr="00400C8D">
        <w:rPr>
          <w:rFonts w:cs="Arial" w:hint="cs"/>
          <w:sz w:val="20"/>
          <w:szCs w:val="20"/>
          <w:rtl/>
        </w:rPr>
        <w:t>פרסאה</w:t>
      </w:r>
      <w:r w:rsidRPr="00400C8D">
        <w:rPr>
          <w:rFonts w:cs="Arial"/>
          <w:sz w:val="20"/>
          <w:szCs w:val="20"/>
          <w:rtl/>
        </w:rPr>
        <w:t xml:space="preserve"> </w:t>
      </w:r>
      <w:r w:rsidRPr="00400C8D">
        <w:rPr>
          <w:rFonts w:cs="Arial" w:hint="cs"/>
          <w:sz w:val="20"/>
          <w:szCs w:val="20"/>
          <w:rtl/>
        </w:rPr>
        <w:t>דחתימי</w:t>
      </w:r>
      <w:r w:rsidRPr="00400C8D">
        <w:rPr>
          <w:rFonts w:cs="Arial"/>
          <w:sz w:val="20"/>
          <w:szCs w:val="20"/>
          <w:rtl/>
        </w:rPr>
        <w:t xml:space="preserve"> </w:t>
      </w:r>
      <w:r w:rsidRPr="00400C8D">
        <w:rPr>
          <w:rFonts w:cs="Arial" w:hint="cs"/>
          <w:sz w:val="20"/>
          <w:szCs w:val="20"/>
          <w:rtl/>
        </w:rPr>
        <w:t>עליה</w:t>
      </w:r>
      <w:r w:rsidRPr="00400C8D">
        <w:rPr>
          <w:rFonts w:cs="Arial"/>
          <w:sz w:val="20"/>
          <w:szCs w:val="20"/>
          <w:rtl/>
        </w:rPr>
        <w:t xml:space="preserve"> </w:t>
      </w:r>
      <w:r w:rsidRPr="00400C8D">
        <w:rPr>
          <w:rFonts w:cs="Arial" w:hint="cs"/>
          <w:sz w:val="20"/>
          <w:szCs w:val="20"/>
          <w:rtl/>
        </w:rPr>
        <w:t>סהדי</w:t>
      </w:r>
      <w:r w:rsidRPr="00400C8D">
        <w:rPr>
          <w:rFonts w:cs="Arial"/>
          <w:sz w:val="20"/>
          <w:szCs w:val="20"/>
          <w:rtl/>
        </w:rPr>
        <w:t xml:space="preserve"> </w:t>
      </w:r>
      <w:r w:rsidRPr="00400C8D">
        <w:rPr>
          <w:rFonts w:cs="Arial" w:hint="cs"/>
          <w:sz w:val="20"/>
          <w:szCs w:val="20"/>
          <w:rtl/>
        </w:rPr>
        <w:t>ישראל</w:t>
      </w:r>
      <w:r w:rsidRPr="00400C8D">
        <w:rPr>
          <w:rFonts w:cs="Arial"/>
          <w:sz w:val="20"/>
          <w:szCs w:val="20"/>
          <w:rtl/>
        </w:rPr>
        <w:t xml:space="preserve">, </w:t>
      </w:r>
      <w:r w:rsidRPr="00400C8D">
        <w:rPr>
          <w:rFonts w:cs="Arial" w:hint="cs"/>
          <w:sz w:val="20"/>
          <w:szCs w:val="20"/>
          <w:rtl/>
        </w:rPr>
        <w:t>מגבינן</w:t>
      </w:r>
      <w:r w:rsidRPr="00400C8D">
        <w:rPr>
          <w:rFonts w:cs="Arial"/>
          <w:sz w:val="20"/>
          <w:szCs w:val="20"/>
          <w:rtl/>
        </w:rPr>
        <w:t xml:space="preserve"> </w:t>
      </w:r>
      <w:r w:rsidRPr="00400C8D">
        <w:rPr>
          <w:rFonts w:cs="Arial" w:hint="cs"/>
          <w:sz w:val="20"/>
          <w:szCs w:val="20"/>
          <w:rtl/>
        </w:rPr>
        <w:t>ביה</w:t>
      </w:r>
      <w:r w:rsidRPr="00400C8D">
        <w:rPr>
          <w:rFonts w:cs="Arial"/>
          <w:sz w:val="20"/>
          <w:szCs w:val="20"/>
          <w:rtl/>
        </w:rPr>
        <w:t xml:space="preserve"> </w:t>
      </w:r>
      <w:r w:rsidRPr="00400C8D">
        <w:rPr>
          <w:rFonts w:cs="Arial" w:hint="cs"/>
          <w:sz w:val="20"/>
          <w:szCs w:val="20"/>
          <w:rtl/>
        </w:rPr>
        <w:t>ממשעבדי</w:t>
      </w:r>
      <w:r>
        <w:rPr>
          <w:rFonts w:cs="Arial"/>
          <w:sz w:val="20"/>
          <w:szCs w:val="20"/>
          <w:rtl/>
        </w:rPr>
        <w:t>.</w:t>
      </w:r>
      <w:r>
        <w:rPr>
          <w:rFonts w:cs="Arial" w:hint="cs"/>
          <w:sz w:val="20"/>
          <w:szCs w:val="20"/>
          <w:rtl/>
        </w:rPr>
        <w:t>..</w:t>
      </w:r>
      <w:r>
        <w:rPr>
          <w:rFonts w:cs="Arial"/>
          <w:sz w:val="20"/>
          <w:szCs w:val="20"/>
          <w:rtl/>
        </w:rPr>
        <w:br/>
      </w:r>
      <w:r w:rsidRPr="00400C8D">
        <w:rPr>
          <w:rFonts w:cs="Arial" w:hint="cs"/>
          <w:sz w:val="20"/>
          <w:szCs w:val="20"/>
          <w:rtl/>
        </w:rPr>
        <w:t>מאי</w:t>
      </w:r>
      <w:r w:rsidRPr="00400C8D">
        <w:rPr>
          <w:rFonts w:cs="Arial"/>
          <w:sz w:val="20"/>
          <w:szCs w:val="20"/>
          <w:rtl/>
        </w:rPr>
        <w:t xml:space="preserve"> </w:t>
      </w:r>
      <w:r w:rsidRPr="00400C8D">
        <w:rPr>
          <w:rFonts w:cs="Arial" w:hint="cs"/>
          <w:sz w:val="20"/>
          <w:szCs w:val="20"/>
          <w:rtl/>
        </w:rPr>
        <w:t>קמ</w:t>
      </w:r>
      <w:r w:rsidRPr="00400C8D">
        <w:rPr>
          <w:rFonts w:cs="Arial"/>
          <w:sz w:val="20"/>
          <w:szCs w:val="20"/>
          <w:rtl/>
        </w:rPr>
        <w:t>"</w:t>
      </w:r>
      <w:r w:rsidRPr="00400C8D">
        <w:rPr>
          <w:rFonts w:cs="Arial" w:hint="cs"/>
          <w:sz w:val="20"/>
          <w:szCs w:val="20"/>
          <w:rtl/>
        </w:rPr>
        <w:t>ל</w:t>
      </w:r>
      <w:r w:rsidRPr="00400C8D">
        <w:rPr>
          <w:rFonts w:cs="Arial"/>
          <w:sz w:val="20"/>
          <w:szCs w:val="20"/>
          <w:rtl/>
        </w:rPr>
        <w:t xml:space="preserve">? </w:t>
      </w:r>
      <w:r w:rsidRPr="00400C8D">
        <w:rPr>
          <w:rFonts w:cs="Arial" w:hint="cs"/>
          <w:sz w:val="20"/>
          <w:szCs w:val="20"/>
          <w:rtl/>
        </w:rPr>
        <w:t>דכל</w:t>
      </w:r>
      <w:r w:rsidRPr="00400C8D">
        <w:rPr>
          <w:rFonts w:cs="Arial"/>
          <w:sz w:val="20"/>
          <w:szCs w:val="20"/>
          <w:rtl/>
        </w:rPr>
        <w:t xml:space="preserve"> </w:t>
      </w:r>
      <w:r w:rsidRPr="00400C8D">
        <w:rPr>
          <w:rFonts w:cs="Arial" w:hint="cs"/>
          <w:sz w:val="20"/>
          <w:szCs w:val="20"/>
          <w:rtl/>
        </w:rPr>
        <w:t>לשון</w:t>
      </w:r>
      <w:r w:rsidRPr="00400C8D">
        <w:rPr>
          <w:rFonts w:cs="Arial"/>
          <w:sz w:val="20"/>
          <w:szCs w:val="20"/>
          <w:rtl/>
        </w:rPr>
        <w:t xml:space="preserve"> </w:t>
      </w:r>
      <w:r w:rsidRPr="00400C8D">
        <w:rPr>
          <w:rFonts w:cs="Arial" w:hint="cs"/>
          <w:sz w:val="20"/>
          <w:szCs w:val="20"/>
          <w:rtl/>
        </w:rPr>
        <w:t>כשר</w:t>
      </w:r>
      <w:r w:rsidRPr="00400C8D">
        <w:rPr>
          <w:rFonts w:cs="Arial"/>
          <w:sz w:val="20"/>
          <w:szCs w:val="20"/>
          <w:rtl/>
        </w:rPr>
        <w:t xml:space="preserve">, </w:t>
      </w:r>
      <w:r w:rsidRPr="00400C8D">
        <w:rPr>
          <w:rFonts w:cs="Arial" w:hint="cs"/>
          <w:sz w:val="20"/>
          <w:szCs w:val="20"/>
          <w:rtl/>
        </w:rPr>
        <w:t>תנינא</w:t>
      </w:r>
      <w:r w:rsidRPr="00400C8D">
        <w:rPr>
          <w:rFonts w:cs="Arial"/>
          <w:sz w:val="20"/>
          <w:szCs w:val="20"/>
          <w:rtl/>
        </w:rPr>
        <w:t xml:space="preserve">! </w:t>
      </w:r>
      <w:r w:rsidRPr="00400C8D">
        <w:rPr>
          <w:rFonts w:cs="Arial" w:hint="cs"/>
          <w:sz w:val="20"/>
          <w:szCs w:val="20"/>
          <w:rtl/>
        </w:rPr>
        <w:t>גט</w:t>
      </w:r>
      <w:r w:rsidRPr="00400C8D">
        <w:rPr>
          <w:rFonts w:cs="Arial"/>
          <w:sz w:val="20"/>
          <w:szCs w:val="20"/>
          <w:rtl/>
        </w:rPr>
        <w:t xml:space="preserve"> </w:t>
      </w:r>
      <w:r w:rsidRPr="00400C8D">
        <w:rPr>
          <w:rFonts w:cs="Arial" w:hint="cs"/>
          <w:sz w:val="20"/>
          <w:szCs w:val="20"/>
          <w:rtl/>
        </w:rPr>
        <w:t>שכתבו</w:t>
      </w:r>
      <w:r w:rsidRPr="00400C8D">
        <w:rPr>
          <w:rFonts w:cs="Arial"/>
          <w:sz w:val="20"/>
          <w:szCs w:val="20"/>
          <w:rtl/>
        </w:rPr>
        <w:t xml:space="preserve"> </w:t>
      </w:r>
      <w:r w:rsidRPr="00400C8D">
        <w:rPr>
          <w:rFonts w:cs="Arial" w:hint="cs"/>
          <w:sz w:val="20"/>
          <w:szCs w:val="20"/>
          <w:rtl/>
        </w:rPr>
        <w:t>עברית</w:t>
      </w:r>
      <w:r w:rsidRPr="00400C8D">
        <w:rPr>
          <w:rFonts w:cs="Arial"/>
          <w:sz w:val="20"/>
          <w:szCs w:val="20"/>
          <w:rtl/>
        </w:rPr>
        <w:t xml:space="preserve"> </w:t>
      </w:r>
      <w:r w:rsidRPr="00400C8D">
        <w:rPr>
          <w:rFonts w:cs="Arial" w:hint="cs"/>
          <w:sz w:val="20"/>
          <w:szCs w:val="20"/>
          <w:rtl/>
        </w:rPr>
        <w:t>ועדיו</w:t>
      </w:r>
      <w:r w:rsidRPr="00400C8D">
        <w:rPr>
          <w:rFonts w:cs="Arial"/>
          <w:sz w:val="20"/>
          <w:szCs w:val="20"/>
          <w:rtl/>
        </w:rPr>
        <w:t xml:space="preserve"> </w:t>
      </w:r>
      <w:r w:rsidRPr="00400C8D">
        <w:rPr>
          <w:rFonts w:cs="Arial" w:hint="cs"/>
          <w:sz w:val="20"/>
          <w:szCs w:val="20"/>
          <w:rtl/>
        </w:rPr>
        <w:t>יונית</w:t>
      </w:r>
      <w:r w:rsidRPr="00400C8D">
        <w:rPr>
          <w:rFonts w:cs="Arial"/>
          <w:sz w:val="20"/>
          <w:szCs w:val="20"/>
          <w:rtl/>
        </w:rPr>
        <w:t xml:space="preserve">, </w:t>
      </w:r>
      <w:r w:rsidRPr="00400C8D">
        <w:rPr>
          <w:rFonts w:cs="Arial" w:hint="cs"/>
          <w:sz w:val="20"/>
          <w:szCs w:val="20"/>
          <w:rtl/>
        </w:rPr>
        <w:t>יונית</w:t>
      </w:r>
      <w:r w:rsidRPr="00400C8D">
        <w:rPr>
          <w:rFonts w:cs="Arial"/>
          <w:sz w:val="20"/>
          <w:szCs w:val="20"/>
          <w:rtl/>
        </w:rPr>
        <w:t xml:space="preserve"> </w:t>
      </w:r>
      <w:r w:rsidRPr="00400C8D">
        <w:rPr>
          <w:rFonts w:cs="Arial" w:hint="cs"/>
          <w:sz w:val="20"/>
          <w:szCs w:val="20"/>
          <w:rtl/>
        </w:rPr>
        <w:t>ועדיו</w:t>
      </w:r>
      <w:r w:rsidRPr="00400C8D">
        <w:rPr>
          <w:rFonts w:cs="Arial"/>
          <w:sz w:val="20"/>
          <w:szCs w:val="20"/>
          <w:rtl/>
        </w:rPr>
        <w:t xml:space="preserve"> </w:t>
      </w:r>
      <w:r w:rsidRPr="00400C8D">
        <w:rPr>
          <w:rFonts w:cs="Arial" w:hint="cs"/>
          <w:sz w:val="20"/>
          <w:szCs w:val="20"/>
          <w:rtl/>
        </w:rPr>
        <w:t>עברית</w:t>
      </w:r>
      <w:r w:rsidRPr="00400C8D">
        <w:rPr>
          <w:rFonts w:cs="Arial"/>
          <w:sz w:val="20"/>
          <w:szCs w:val="20"/>
          <w:rtl/>
        </w:rPr>
        <w:t xml:space="preserve"> - </w:t>
      </w:r>
      <w:r w:rsidRPr="00400C8D">
        <w:rPr>
          <w:rFonts w:cs="Arial" w:hint="cs"/>
          <w:sz w:val="20"/>
          <w:szCs w:val="20"/>
          <w:rtl/>
        </w:rPr>
        <w:t>כשר</w:t>
      </w:r>
      <w:r w:rsidRPr="00400C8D">
        <w:rPr>
          <w:rFonts w:cs="Arial"/>
          <w:sz w:val="20"/>
          <w:szCs w:val="20"/>
          <w:rtl/>
        </w:rPr>
        <w:t xml:space="preserve">! </w:t>
      </w:r>
      <w:r w:rsidRPr="00400C8D">
        <w:rPr>
          <w:rFonts w:cs="Arial" w:hint="cs"/>
          <w:sz w:val="20"/>
          <w:szCs w:val="20"/>
          <w:rtl/>
        </w:rPr>
        <w:t>אי</w:t>
      </w:r>
      <w:r w:rsidRPr="00400C8D">
        <w:rPr>
          <w:rFonts w:cs="Arial"/>
          <w:sz w:val="20"/>
          <w:szCs w:val="20"/>
          <w:rtl/>
        </w:rPr>
        <w:t xml:space="preserve"> </w:t>
      </w:r>
      <w:r w:rsidRPr="00400C8D">
        <w:rPr>
          <w:rFonts w:cs="Arial" w:hint="cs"/>
          <w:sz w:val="20"/>
          <w:szCs w:val="20"/>
          <w:rtl/>
        </w:rPr>
        <w:t>מההיא</w:t>
      </w:r>
      <w:r w:rsidRPr="00400C8D">
        <w:rPr>
          <w:rFonts w:cs="Arial"/>
          <w:sz w:val="20"/>
          <w:szCs w:val="20"/>
          <w:rtl/>
        </w:rPr>
        <w:t xml:space="preserve"> </w:t>
      </w:r>
      <w:r w:rsidRPr="00400C8D">
        <w:rPr>
          <w:rFonts w:cs="Arial" w:hint="cs"/>
          <w:sz w:val="20"/>
          <w:szCs w:val="20"/>
          <w:rtl/>
        </w:rPr>
        <w:t>הוה</w:t>
      </w:r>
      <w:r w:rsidRPr="00400C8D">
        <w:rPr>
          <w:rFonts w:cs="Arial"/>
          <w:sz w:val="20"/>
          <w:szCs w:val="20"/>
          <w:rtl/>
        </w:rPr>
        <w:t xml:space="preserve"> </w:t>
      </w:r>
      <w:r w:rsidRPr="00400C8D">
        <w:rPr>
          <w:rFonts w:cs="Arial" w:hint="cs"/>
          <w:sz w:val="20"/>
          <w:szCs w:val="20"/>
          <w:rtl/>
        </w:rPr>
        <w:t>אמינא</w:t>
      </w:r>
      <w:r w:rsidRPr="00400C8D">
        <w:rPr>
          <w:rFonts w:cs="Arial"/>
          <w:sz w:val="20"/>
          <w:szCs w:val="20"/>
          <w:rtl/>
        </w:rPr>
        <w:t xml:space="preserve"> </w:t>
      </w:r>
      <w:r w:rsidRPr="00400C8D">
        <w:rPr>
          <w:rFonts w:cs="Arial" w:hint="cs"/>
          <w:sz w:val="20"/>
          <w:szCs w:val="20"/>
          <w:rtl/>
        </w:rPr>
        <w:t>הני</w:t>
      </w:r>
      <w:r w:rsidRPr="00400C8D">
        <w:rPr>
          <w:rFonts w:cs="Arial"/>
          <w:sz w:val="20"/>
          <w:szCs w:val="20"/>
          <w:rtl/>
        </w:rPr>
        <w:t xml:space="preserve"> </w:t>
      </w:r>
      <w:r w:rsidRPr="00400C8D">
        <w:rPr>
          <w:rFonts w:cs="Arial" w:hint="cs"/>
          <w:sz w:val="20"/>
          <w:szCs w:val="20"/>
          <w:rtl/>
        </w:rPr>
        <w:t>מילי</w:t>
      </w:r>
      <w:r w:rsidRPr="00400C8D">
        <w:rPr>
          <w:rFonts w:cs="Arial"/>
          <w:sz w:val="20"/>
          <w:szCs w:val="20"/>
          <w:rtl/>
        </w:rPr>
        <w:t xml:space="preserve"> </w:t>
      </w:r>
      <w:r w:rsidRPr="00400C8D">
        <w:rPr>
          <w:rFonts w:cs="Arial" w:hint="cs"/>
          <w:sz w:val="20"/>
          <w:szCs w:val="20"/>
          <w:rtl/>
        </w:rPr>
        <w:t>בגיטין</w:t>
      </w:r>
      <w:r w:rsidRPr="00400C8D">
        <w:rPr>
          <w:rFonts w:cs="Arial"/>
          <w:sz w:val="20"/>
          <w:szCs w:val="20"/>
          <w:rtl/>
        </w:rPr>
        <w:t xml:space="preserve">, </w:t>
      </w:r>
      <w:r w:rsidRPr="00400C8D">
        <w:rPr>
          <w:rFonts w:cs="Arial" w:hint="cs"/>
          <w:sz w:val="20"/>
          <w:szCs w:val="20"/>
          <w:rtl/>
        </w:rPr>
        <w:t>אבל</w:t>
      </w:r>
      <w:r w:rsidRPr="00400C8D">
        <w:rPr>
          <w:rFonts w:cs="Arial"/>
          <w:sz w:val="20"/>
          <w:szCs w:val="20"/>
          <w:rtl/>
        </w:rPr>
        <w:t xml:space="preserve"> </w:t>
      </w:r>
      <w:r w:rsidRPr="00400C8D">
        <w:rPr>
          <w:rFonts w:cs="Arial" w:hint="cs"/>
          <w:sz w:val="20"/>
          <w:szCs w:val="20"/>
          <w:rtl/>
        </w:rPr>
        <w:t>בשאר</w:t>
      </w:r>
      <w:r w:rsidRPr="00400C8D">
        <w:rPr>
          <w:rFonts w:cs="Arial"/>
          <w:sz w:val="20"/>
          <w:szCs w:val="20"/>
          <w:rtl/>
        </w:rPr>
        <w:t xml:space="preserve"> </w:t>
      </w:r>
      <w:r w:rsidRPr="00400C8D">
        <w:rPr>
          <w:rFonts w:cs="Arial" w:hint="cs"/>
          <w:sz w:val="20"/>
          <w:szCs w:val="20"/>
          <w:rtl/>
        </w:rPr>
        <w:t>שטרות</w:t>
      </w:r>
      <w:r w:rsidRPr="00400C8D">
        <w:rPr>
          <w:rFonts w:cs="Arial"/>
          <w:sz w:val="20"/>
          <w:szCs w:val="20"/>
          <w:rtl/>
        </w:rPr>
        <w:t xml:space="preserve"> </w:t>
      </w:r>
      <w:r w:rsidRPr="00400C8D">
        <w:rPr>
          <w:rFonts w:cs="Arial" w:hint="cs"/>
          <w:sz w:val="20"/>
          <w:szCs w:val="20"/>
          <w:rtl/>
        </w:rPr>
        <w:t>לא</w:t>
      </w:r>
      <w:r w:rsidRPr="00400C8D">
        <w:rPr>
          <w:rFonts w:cs="Arial"/>
          <w:sz w:val="20"/>
          <w:szCs w:val="20"/>
          <w:rtl/>
        </w:rPr>
        <w:t xml:space="preserve">, </w:t>
      </w:r>
      <w:r w:rsidRPr="00400C8D">
        <w:rPr>
          <w:rFonts w:cs="Arial" w:hint="cs"/>
          <w:sz w:val="20"/>
          <w:szCs w:val="20"/>
          <w:rtl/>
        </w:rPr>
        <w:t>קמ</w:t>
      </w:r>
      <w:r w:rsidRPr="00400C8D">
        <w:rPr>
          <w:rFonts w:cs="Arial"/>
          <w:sz w:val="20"/>
          <w:szCs w:val="20"/>
          <w:rtl/>
        </w:rPr>
        <w:t>"</w:t>
      </w:r>
      <w:r w:rsidRPr="00400C8D">
        <w:rPr>
          <w:rFonts w:cs="Arial" w:hint="cs"/>
          <w:sz w:val="20"/>
          <w:szCs w:val="20"/>
          <w:rtl/>
        </w:rPr>
        <w:t>ל</w:t>
      </w:r>
      <w:r w:rsidRPr="00400C8D">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308AF">
        <w:rPr>
          <w:rFonts w:cs="Arial" w:hint="cs"/>
          <w:sz w:val="20"/>
          <w:szCs w:val="20"/>
          <w:rtl/>
        </w:rPr>
        <w:t>נכתב</w:t>
      </w:r>
      <w:r w:rsidRPr="009308AF">
        <w:rPr>
          <w:rFonts w:cs="Arial"/>
          <w:sz w:val="20"/>
          <w:szCs w:val="20"/>
          <w:rtl/>
        </w:rPr>
        <w:t xml:space="preserve"> </w:t>
      </w:r>
      <w:r w:rsidRPr="009308AF">
        <w:rPr>
          <w:rFonts w:cs="Arial" w:hint="cs"/>
          <w:sz w:val="20"/>
          <w:szCs w:val="20"/>
          <w:rtl/>
        </w:rPr>
        <w:t>בכל</w:t>
      </w:r>
      <w:r w:rsidRPr="009308AF">
        <w:rPr>
          <w:rFonts w:cs="Arial"/>
          <w:sz w:val="20"/>
          <w:szCs w:val="20"/>
          <w:rtl/>
        </w:rPr>
        <w:t xml:space="preserve"> </w:t>
      </w:r>
      <w:r w:rsidRPr="009308AF">
        <w:rPr>
          <w:rFonts w:cs="Arial" w:hint="cs"/>
          <w:sz w:val="20"/>
          <w:szCs w:val="20"/>
          <w:rtl/>
        </w:rPr>
        <w:t>לשון</w:t>
      </w:r>
      <w:r w:rsidRPr="009308AF">
        <w:rPr>
          <w:rFonts w:cs="Arial"/>
          <w:sz w:val="20"/>
          <w:szCs w:val="20"/>
          <w:rtl/>
        </w:rPr>
        <w:t xml:space="preserve"> </w:t>
      </w:r>
      <w:r w:rsidRPr="009308AF">
        <w:rPr>
          <w:rFonts w:cs="Arial" w:hint="cs"/>
          <w:sz w:val="20"/>
          <w:szCs w:val="20"/>
          <w:rtl/>
        </w:rPr>
        <w:t>וכל</w:t>
      </w:r>
      <w:r w:rsidRPr="009308AF">
        <w:rPr>
          <w:rFonts w:cs="Arial"/>
          <w:sz w:val="20"/>
          <w:szCs w:val="20"/>
          <w:rtl/>
        </w:rPr>
        <w:t xml:space="preserve"> </w:t>
      </w:r>
      <w:r w:rsidRPr="009308AF">
        <w:rPr>
          <w:rFonts w:cs="Arial" w:hint="cs"/>
          <w:sz w:val="20"/>
          <w:szCs w:val="20"/>
          <w:rtl/>
        </w:rPr>
        <w:t>כתב</w:t>
      </w:r>
      <w:r w:rsidRPr="009308AF">
        <w:rPr>
          <w:rFonts w:cs="Arial"/>
          <w:sz w:val="20"/>
          <w:szCs w:val="20"/>
          <w:rtl/>
        </w:rPr>
        <w:t xml:space="preserve">, </w:t>
      </w:r>
      <w:r w:rsidRPr="009308AF">
        <w:rPr>
          <w:rFonts w:cs="Arial" w:hint="cs"/>
          <w:sz w:val="20"/>
          <w:szCs w:val="20"/>
          <w:rtl/>
        </w:rPr>
        <w:t>ובלבד</w:t>
      </w:r>
      <w:r w:rsidRPr="009308AF">
        <w:rPr>
          <w:rFonts w:cs="Arial"/>
          <w:sz w:val="20"/>
          <w:szCs w:val="20"/>
          <w:rtl/>
        </w:rPr>
        <w:t xml:space="preserve"> </w:t>
      </w:r>
      <w:r w:rsidRPr="009308AF">
        <w:rPr>
          <w:rFonts w:cs="Arial" w:hint="cs"/>
          <w:sz w:val="20"/>
          <w:szCs w:val="20"/>
          <w:rtl/>
        </w:rPr>
        <w:t>שידקדק</w:t>
      </w:r>
      <w:r w:rsidRPr="009308AF">
        <w:rPr>
          <w:rFonts w:cs="Arial"/>
          <w:sz w:val="20"/>
          <w:szCs w:val="20"/>
          <w:rtl/>
        </w:rPr>
        <w:t xml:space="preserve"> </w:t>
      </w:r>
      <w:r w:rsidRPr="009308AF">
        <w:rPr>
          <w:rFonts w:cs="Arial" w:hint="cs"/>
          <w:sz w:val="20"/>
          <w:szCs w:val="20"/>
          <w:rtl/>
        </w:rPr>
        <w:t>הסופר</w:t>
      </w:r>
      <w:r w:rsidRPr="009308AF">
        <w:rPr>
          <w:rFonts w:cs="Arial"/>
          <w:sz w:val="20"/>
          <w:szCs w:val="20"/>
          <w:rtl/>
        </w:rPr>
        <w:t xml:space="preserve"> </w:t>
      </w:r>
      <w:r w:rsidRPr="009308AF">
        <w:rPr>
          <w:rFonts w:cs="Arial" w:hint="cs"/>
          <w:sz w:val="20"/>
          <w:szCs w:val="20"/>
          <w:rtl/>
        </w:rPr>
        <w:t>בכתב</w:t>
      </w:r>
      <w:r w:rsidRPr="009308AF">
        <w:rPr>
          <w:rFonts w:cs="Arial"/>
          <w:sz w:val="20"/>
          <w:szCs w:val="20"/>
          <w:rtl/>
        </w:rPr>
        <w:t xml:space="preserve"> </w:t>
      </w:r>
      <w:r w:rsidRPr="009308AF">
        <w:rPr>
          <w:rFonts w:cs="Arial" w:hint="cs"/>
          <w:sz w:val="20"/>
          <w:szCs w:val="20"/>
          <w:rtl/>
        </w:rPr>
        <w:t>ההוא</w:t>
      </w:r>
      <w:r w:rsidRPr="009308AF">
        <w:rPr>
          <w:rFonts w:cs="Arial"/>
          <w:sz w:val="20"/>
          <w:szCs w:val="20"/>
          <w:rtl/>
        </w:rPr>
        <w:t xml:space="preserve">, </w:t>
      </w:r>
      <w:r w:rsidRPr="009308AF">
        <w:rPr>
          <w:rFonts w:cs="Arial" w:hint="cs"/>
          <w:sz w:val="20"/>
          <w:szCs w:val="20"/>
          <w:rtl/>
        </w:rPr>
        <w:t>שלא</w:t>
      </w:r>
      <w:r w:rsidRPr="009308AF">
        <w:rPr>
          <w:rFonts w:cs="Arial"/>
          <w:sz w:val="20"/>
          <w:szCs w:val="20"/>
          <w:rtl/>
        </w:rPr>
        <w:t xml:space="preserve"> </w:t>
      </w:r>
      <w:r w:rsidRPr="009308AF">
        <w:rPr>
          <w:rFonts w:cs="Arial" w:hint="cs"/>
          <w:sz w:val="20"/>
          <w:szCs w:val="20"/>
          <w:rtl/>
        </w:rPr>
        <w:t>יהא</w:t>
      </w:r>
      <w:r w:rsidRPr="009308AF">
        <w:rPr>
          <w:rFonts w:cs="Arial"/>
          <w:sz w:val="20"/>
          <w:szCs w:val="20"/>
          <w:rtl/>
        </w:rPr>
        <w:t xml:space="preserve"> </w:t>
      </w:r>
      <w:r w:rsidRPr="009308AF">
        <w:rPr>
          <w:rFonts w:cs="Arial" w:hint="cs"/>
          <w:sz w:val="20"/>
          <w:szCs w:val="20"/>
          <w:rtl/>
        </w:rPr>
        <w:t>בו</w:t>
      </w:r>
      <w:r w:rsidRPr="009308AF">
        <w:rPr>
          <w:rFonts w:cs="Arial"/>
          <w:sz w:val="20"/>
          <w:szCs w:val="20"/>
          <w:rtl/>
        </w:rPr>
        <w:t xml:space="preserve"> </w:t>
      </w:r>
      <w:r w:rsidRPr="009308AF">
        <w:rPr>
          <w:rFonts w:cs="Arial" w:hint="cs"/>
          <w:sz w:val="20"/>
          <w:szCs w:val="20"/>
          <w:rtl/>
        </w:rPr>
        <w:t>שום</w:t>
      </w:r>
      <w:r w:rsidRPr="009308AF">
        <w:rPr>
          <w:rFonts w:cs="Arial"/>
          <w:sz w:val="20"/>
          <w:szCs w:val="20"/>
          <w:rtl/>
        </w:rPr>
        <w:t xml:space="preserve"> </w:t>
      </w:r>
      <w:r w:rsidRPr="009308AF">
        <w:rPr>
          <w:rFonts w:cs="Arial" w:hint="cs"/>
          <w:sz w:val="20"/>
          <w:szCs w:val="20"/>
          <w:rtl/>
        </w:rPr>
        <w:t>שינוי</w:t>
      </w:r>
      <w:r w:rsidRPr="009308AF">
        <w:rPr>
          <w:rFonts w:cs="Arial"/>
          <w:sz w:val="20"/>
          <w:szCs w:val="20"/>
          <w:rtl/>
        </w:rPr>
        <w:t>.</w:t>
      </w:r>
      <w:r>
        <w:rPr>
          <w:rFonts w:cs="Arial" w:hint="cs"/>
          <w:sz w:val="20"/>
          <w:szCs w:val="20"/>
          <w:rtl/>
        </w:rPr>
        <w:t>"</w:t>
      </w:r>
      <w:r w:rsidRPr="009308AF">
        <w:rPr>
          <w:rFonts w:cs="Arial"/>
          <w:sz w:val="20"/>
          <w:szCs w:val="20"/>
          <w:rtl/>
        </w:rPr>
        <w:t xml:space="preserve"> </w:t>
      </w:r>
    </w:p>
    <w:p w:rsidR="00F15C4E" w:rsidRDefault="00F15C4E" w:rsidP="00F15C4E">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דקדוק בכתיבת השטר שלא יהיה כתב מרווח או דחוק</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בבא בתרא (קסז.) "</w:t>
      </w:r>
      <w:r w:rsidRPr="001C4834">
        <w:rPr>
          <w:rFonts w:cs="Arial" w:hint="cs"/>
          <w:sz w:val="20"/>
          <w:szCs w:val="20"/>
          <w:rtl/>
        </w:rPr>
        <w:t>ההוא</w:t>
      </w:r>
      <w:r w:rsidRPr="001C4834">
        <w:rPr>
          <w:rFonts w:cs="Arial"/>
          <w:sz w:val="20"/>
          <w:szCs w:val="20"/>
          <w:rtl/>
        </w:rPr>
        <w:t xml:space="preserve"> </w:t>
      </w:r>
      <w:r w:rsidRPr="001C4834">
        <w:rPr>
          <w:rFonts w:cs="Arial" w:hint="cs"/>
          <w:sz w:val="20"/>
          <w:szCs w:val="20"/>
          <w:rtl/>
        </w:rPr>
        <w:t>דהוה</w:t>
      </w:r>
      <w:r w:rsidRPr="001C4834">
        <w:rPr>
          <w:rFonts w:cs="Arial"/>
          <w:sz w:val="20"/>
          <w:szCs w:val="20"/>
          <w:rtl/>
        </w:rPr>
        <w:t xml:space="preserve"> </w:t>
      </w:r>
      <w:r w:rsidRPr="001C4834">
        <w:rPr>
          <w:rFonts w:cs="Arial" w:hint="cs"/>
          <w:sz w:val="20"/>
          <w:szCs w:val="20"/>
          <w:rtl/>
        </w:rPr>
        <w:t>כתיב</w:t>
      </w:r>
      <w:r w:rsidRPr="001C4834">
        <w:rPr>
          <w:rFonts w:cs="Arial"/>
          <w:sz w:val="20"/>
          <w:szCs w:val="20"/>
          <w:rtl/>
        </w:rPr>
        <w:t xml:space="preserve"> </w:t>
      </w:r>
      <w:r w:rsidRPr="001C4834">
        <w:rPr>
          <w:rFonts w:cs="Arial" w:hint="cs"/>
          <w:sz w:val="20"/>
          <w:szCs w:val="20"/>
          <w:rtl/>
        </w:rPr>
        <w:t>ביה</w:t>
      </w:r>
      <w:r w:rsidRPr="001C4834">
        <w:rPr>
          <w:rFonts w:cs="Arial"/>
          <w:sz w:val="20"/>
          <w:szCs w:val="20"/>
          <w:rtl/>
        </w:rPr>
        <w:t xml:space="preserve"> </w:t>
      </w:r>
      <w:r w:rsidRPr="001C4834">
        <w:rPr>
          <w:rFonts w:cs="Arial" w:hint="cs"/>
          <w:sz w:val="20"/>
          <w:szCs w:val="20"/>
          <w:rtl/>
        </w:rPr>
        <w:t>תילתא</w:t>
      </w:r>
      <w:r w:rsidRPr="001C4834">
        <w:rPr>
          <w:rFonts w:cs="Arial"/>
          <w:sz w:val="20"/>
          <w:szCs w:val="20"/>
          <w:rtl/>
        </w:rPr>
        <w:t xml:space="preserve"> </w:t>
      </w:r>
      <w:r w:rsidRPr="001C4834">
        <w:rPr>
          <w:rFonts w:cs="Arial" w:hint="cs"/>
          <w:sz w:val="20"/>
          <w:szCs w:val="20"/>
          <w:rtl/>
        </w:rPr>
        <w:t>בפרדיסא</w:t>
      </w:r>
      <w:r w:rsidRPr="001C4834">
        <w:rPr>
          <w:rFonts w:cs="Arial"/>
          <w:sz w:val="20"/>
          <w:szCs w:val="20"/>
          <w:rtl/>
        </w:rPr>
        <w:t xml:space="preserve">, </w:t>
      </w:r>
      <w:r w:rsidRPr="001C4834">
        <w:rPr>
          <w:rFonts w:cs="Arial" w:hint="cs"/>
          <w:sz w:val="20"/>
          <w:szCs w:val="20"/>
          <w:rtl/>
        </w:rPr>
        <w:t>אזל</w:t>
      </w:r>
      <w:r w:rsidRPr="001C4834">
        <w:rPr>
          <w:rFonts w:cs="Arial"/>
          <w:sz w:val="20"/>
          <w:szCs w:val="20"/>
          <w:rtl/>
        </w:rPr>
        <w:t xml:space="preserve"> </w:t>
      </w:r>
      <w:r w:rsidRPr="001C4834">
        <w:rPr>
          <w:rFonts w:cs="Arial" w:hint="cs"/>
          <w:sz w:val="20"/>
          <w:szCs w:val="20"/>
          <w:rtl/>
        </w:rPr>
        <w:t>מחקיה</w:t>
      </w:r>
      <w:r w:rsidRPr="001C4834">
        <w:rPr>
          <w:rFonts w:cs="Arial"/>
          <w:sz w:val="20"/>
          <w:szCs w:val="20"/>
          <w:rtl/>
        </w:rPr>
        <w:t xml:space="preserve"> </w:t>
      </w:r>
      <w:r w:rsidRPr="001C4834">
        <w:rPr>
          <w:rFonts w:cs="Arial" w:hint="cs"/>
          <w:sz w:val="20"/>
          <w:szCs w:val="20"/>
          <w:rtl/>
        </w:rPr>
        <w:t>לגגיה</w:t>
      </w:r>
      <w:r w:rsidRPr="001C4834">
        <w:rPr>
          <w:rFonts w:cs="Arial"/>
          <w:sz w:val="20"/>
          <w:szCs w:val="20"/>
          <w:rtl/>
        </w:rPr>
        <w:t xml:space="preserve"> </w:t>
      </w:r>
      <w:r w:rsidRPr="001C4834">
        <w:rPr>
          <w:rFonts w:cs="Arial" w:hint="cs"/>
          <w:sz w:val="20"/>
          <w:szCs w:val="20"/>
          <w:rtl/>
        </w:rPr>
        <w:t>דבי</w:t>
      </w:r>
      <w:r w:rsidRPr="001C4834">
        <w:rPr>
          <w:rFonts w:cs="Arial"/>
          <w:sz w:val="20"/>
          <w:szCs w:val="20"/>
          <w:rtl/>
        </w:rPr>
        <w:t>"</w:t>
      </w:r>
      <w:r w:rsidRPr="001C4834">
        <w:rPr>
          <w:rFonts w:cs="Arial" w:hint="cs"/>
          <w:sz w:val="20"/>
          <w:szCs w:val="20"/>
          <w:rtl/>
        </w:rPr>
        <w:t>ת</w:t>
      </w:r>
      <w:r w:rsidRPr="001C4834">
        <w:rPr>
          <w:rFonts w:cs="Arial"/>
          <w:sz w:val="20"/>
          <w:szCs w:val="20"/>
          <w:rtl/>
        </w:rPr>
        <w:t xml:space="preserve"> </w:t>
      </w:r>
      <w:r w:rsidRPr="001C4834">
        <w:rPr>
          <w:rFonts w:cs="Arial" w:hint="cs"/>
          <w:sz w:val="20"/>
          <w:szCs w:val="20"/>
          <w:rtl/>
        </w:rPr>
        <w:t>וכרעיה</w:t>
      </w:r>
      <w:r w:rsidRPr="001C4834">
        <w:rPr>
          <w:rFonts w:cs="Arial"/>
          <w:sz w:val="20"/>
          <w:szCs w:val="20"/>
          <w:rtl/>
        </w:rPr>
        <w:t xml:space="preserve"> </w:t>
      </w:r>
      <w:r w:rsidRPr="001C4834">
        <w:rPr>
          <w:rFonts w:cs="Arial" w:hint="cs"/>
          <w:sz w:val="20"/>
          <w:szCs w:val="20"/>
          <w:rtl/>
        </w:rPr>
        <w:t>ושויה</w:t>
      </w:r>
      <w:r w:rsidRPr="001C4834">
        <w:rPr>
          <w:rFonts w:cs="Arial"/>
          <w:sz w:val="20"/>
          <w:szCs w:val="20"/>
          <w:rtl/>
        </w:rPr>
        <w:t xml:space="preserve"> </w:t>
      </w:r>
      <w:r w:rsidRPr="001C4834">
        <w:rPr>
          <w:rFonts w:cs="Arial" w:hint="cs"/>
          <w:sz w:val="20"/>
          <w:szCs w:val="20"/>
          <w:rtl/>
        </w:rPr>
        <w:t>ופרדיסא</w:t>
      </w:r>
      <w:r w:rsidRPr="001C4834">
        <w:rPr>
          <w:rFonts w:cs="Arial"/>
          <w:sz w:val="20"/>
          <w:szCs w:val="20"/>
          <w:rtl/>
        </w:rPr>
        <w:t xml:space="preserve">; </w:t>
      </w:r>
      <w:r w:rsidRPr="001C4834">
        <w:rPr>
          <w:rFonts w:cs="Arial" w:hint="cs"/>
          <w:sz w:val="20"/>
          <w:szCs w:val="20"/>
          <w:rtl/>
        </w:rPr>
        <w:t>אתא</w:t>
      </w:r>
      <w:r w:rsidRPr="001C4834">
        <w:rPr>
          <w:rFonts w:cs="Arial"/>
          <w:sz w:val="20"/>
          <w:szCs w:val="20"/>
          <w:rtl/>
        </w:rPr>
        <w:t xml:space="preserve"> </w:t>
      </w:r>
      <w:r w:rsidRPr="001C4834">
        <w:rPr>
          <w:rFonts w:cs="Arial" w:hint="cs"/>
          <w:sz w:val="20"/>
          <w:szCs w:val="20"/>
          <w:rtl/>
        </w:rPr>
        <w:t>לקמיה</w:t>
      </w:r>
      <w:r w:rsidRPr="001C4834">
        <w:rPr>
          <w:rFonts w:cs="Arial"/>
          <w:sz w:val="20"/>
          <w:szCs w:val="20"/>
          <w:rtl/>
        </w:rPr>
        <w:t xml:space="preserve"> </w:t>
      </w:r>
      <w:r w:rsidRPr="001C4834">
        <w:rPr>
          <w:rFonts w:cs="Arial" w:hint="cs"/>
          <w:sz w:val="20"/>
          <w:szCs w:val="20"/>
          <w:rtl/>
        </w:rPr>
        <w:t>דאביי</w:t>
      </w:r>
      <w:r w:rsidRPr="001C4834">
        <w:rPr>
          <w:rFonts w:cs="Arial"/>
          <w:sz w:val="20"/>
          <w:szCs w:val="20"/>
          <w:rtl/>
        </w:rPr>
        <w:t xml:space="preserve">, </w:t>
      </w:r>
      <w:r w:rsidRPr="001C4834">
        <w:rPr>
          <w:rFonts w:cs="Arial" w:hint="cs"/>
          <w:sz w:val="20"/>
          <w:szCs w:val="20"/>
          <w:rtl/>
        </w:rPr>
        <w:t>אמר</w:t>
      </w:r>
      <w:r w:rsidRPr="001C4834">
        <w:rPr>
          <w:rFonts w:cs="Arial"/>
          <w:sz w:val="20"/>
          <w:szCs w:val="20"/>
          <w:rtl/>
        </w:rPr>
        <w:t xml:space="preserve"> </w:t>
      </w:r>
      <w:r w:rsidRPr="001C4834">
        <w:rPr>
          <w:rFonts w:cs="Arial" w:hint="cs"/>
          <w:sz w:val="20"/>
          <w:szCs w:val="20"/>
          <w:rtl/>
        </w:rPr>
        <w:t>ליה</w:t>
      </w:r>
      <w:r w:rsidRPr="001C4834">
        <w:rPr>
          <w:rFonts w:cs="Arial"/>
          <w:sz w:val="20"/>
          <w:szCs w:val="20"/>
          <w:rtl/>
        </w:rPr>
        <w:t xml:space="preserve">: </w:t>
      </w:r>
      <w:r w:rsidRPr="001C4834">
        <w:rPr>
          <w:rFonts w:cs="Arial" w:hint="cs"/>
          <w:sz w:val="20"/>
          <w:szCs w:val="20"/>
          <w:rtl/>
        </w:rPr>
        <w:t>מאי</w:t>
      </w:r>
      <w:r w:rsidRPr="001C4834">
        <w:rPr>
          <w:rFonts w:cs="Arial"/>
          <w:sz w:val="20"/>
          <w:szCs w:val="20"/>
          <w:rtl/>
        </w:rPr>
        <w:t xml:space="preserve"> </w:t>
      </w:r>
      <w:r w:rsidRPr="001C4834">
        <w:rPr>
          <w:rFonts w:cs="Arial" w:hint="cs"/>
          <w:sz w:val="20"/>
          <w:szCs w:val="20"/>
          <w:rtl/>
        </w:rPr>
        <w:t>טעמא</w:t>
      </w:r>
      <w:r w:rsidRPr="001C4834">
        <w:rPr>
          <w:rFonts w:cs="Arial"/>
          <w:sz w:val="20"/>
          <w:szCs w:val="20"/>
          <w:rtl/>
        </w:rPr>
        <w:t xml:space="preserve"> </w:t>
      </w:r>
      <w:r w:rsidRPr="001C4834">
        <w:rPr>
          <w:rFonts w:cs="Arial" w:hint="cs"/>
          <w:sz w:val="20"/>
          <w:szCs w:val="20"/>
          <w:rtl/>
        </w:rPr>
        <w:t>רויח</w:t>
      </w:r>
      <w:r w:rsidRPr="001C4834">
        <w:rPr>
          <w:rFonts w:cs="Arial"/>
          <w:sz w:val="20"/>
          <w:szCs w:val="20"/>
          <w:rtl/>
        </w:rPr>
        <w:t xml:space="preserve"> </w:t>
      </w:r>
      <w:r w:rsidRPr="001C4834">
        <w:rPr>
          <w:rFonts w:cs="Arial" w:hint="cs"/>
          <w:sz w:val="20"/>
          <w:szCs w:val="20"/>
          <w:rtl/>
        </w:rPr>
        <w:t>ליה</w:t>
      </w:r>
      <w:r w:rsidRPr="001C4834">
        <w:rPr>
          <w:rFonts w:cs="Arial"/>
          <w:sz w:val="20"/>
          <w:szCs w:val="20"/>
          <w:rtl/>
        </w:rPr>
        <w:t xml:space="preserve"> </w:t>
      </w:r>
      <w:r w:rsidRPr="001C4834">
        <w:rPr>
          <w:rFonts w:cs="Arial" w:hint="cs"/>
          <w:sz w:val="20"/>
          <w:szCs w:val="20"/>
          <w:rtl/>
        </w:rPr>
        <w:t>עלמא</w:t>
      </w:r>
      <w:r w:rsidRPr="001C4834">
        <w:rPr>
          <w:rFonts w:cs="Arial"/>
          <w:sz w:val="20"/>
          <w:szCs w:val="20"/>
          <w:rtl/>
        </w:rPr>
        <w:t xml:space="preserve"> </w:t>
      </w:r>
      <w:r w:rsidRPr="001C4834">
        <w:rPr>
          <w:rFonts w:cs="Arial" w:hint="cs"/>
          <w:sz w:val="20"/>
          <w:szCs w:val="20"/>
          <w:rtl/>
        </w:rPr>
        <w:t>להאי</w:t>
      </w:r>
      <w:r w:rsidRPr="001C4834">
        <w:rPr>
          <w:rFonts w:cs="Arial"/>
          <w:sz w:val="20"/>
          <w:szCs w:val="20"/>
          <w:rtl/>
        </w:rPr>
        <w:t xml:space="preserve"> </w:t>
      </w:r>
      <w:r w:rsidRPr="001C4834">
        <w:rPr>
          <w:rFonts w:cs="Arial" w:hint="cs"/>
          <w:sz w:val="20"/>
          <w:szCs w:val="20"/>
          <w:rtl/>
        </w:rPr>
        <w:t>וי</w:t>
      </w:r>
      <w:r w:rsidRPr="001C4834">
        <w:rPr>
          <w:rFonts w:cs="Arial"/>
          <w:sz w:val="20"/>
          <w:szCs w:val="20"/>
          <w:rtl/>
        </w:rPr>
        <w:t>"</w:t>
      </w:r>
      <w:r w:rsidRPr="001C4834">
        <w:rPr>
          <w:rFonts w:cs="Arial" w:hint="cs"/>
          <w:sz w:val="20"/>
          <w:szCs w:val="20"/>
          <w:rtl/>
        </w:rPr>
        <w:t>ו</w:t>
      </w:r>
      <w:r w:rsidRPr="001C4834">
        <w:rPr>
          <w:rFonts w:cs="Arial"/>
          <w:sz w:val="20"/>
          <w:szCs w:val="20"/>
          <w:rtl/>
        </w:rPr>
        <w:t xml:space="preserve">? </w:t>
      </w:r>
      <w:r w:rsidRPr="001C4834">
        <w:rPr>
          <w:rFonts w:cs="Arial" w:hint="cs"/>
          <w:sz w:val="20"/>
          <w:szCs w:val="20"/>
          <w:rtl/>
        </w:rPr>
        <w:t>כפתיה</w:t>
      </w:r>
      <w:r w:rsidRPr="001C4834">
        <w:rPr>
          <w:rFonts w:cs="Arial"/>
          <w:sz w:val="20"/>
          <w:szCs w:val="20"/>
          <w:rtl/>
        </w:rPr>
        <w:t xml:space="preserve"> </w:t>
      </w:r>
      <w:r w:rsidRPr="001C4834">
        <w:rPr>
          <w:rFonts w:cs="Arial" w:hint="cs"/>
          <w:sz w:val="20"/>
          <w:szCs w:val="20"/>
          <w:rtl/>
        </w:rPr>
        <w:t>ואודי</w:t>
      </w:r>
      <w:r w:rsidRPr="001C4834">
        <w:rPr>
          <w:rFonts w:cs="Arial"/>
          <w:sz w:val="20"/>
          <w:szCs w:val="20"/>
          <w:rtl/>
        </w:rPr>
        <w:t xml:space="preserve">. </w:t>
      </w:r>
      <w:r>
        <w:rPr>
          <w:rFonts w:cs="Arial"/>
          <w:sz w:val="20"/>
          <w:szCs w:val="20"/>
          <w:rtl/>
        </w:rPr>
        <w:br/>
      </w:r>
      <w:r w:rsidRPr="001C4834">
        <w:rPr>
          <w:rFonts w:cs="Arial" w:hint="cs"/>
          <w:sz w:val="20"/>
          <w:szCs w:val="20"/>
          <w:rtl/>
        </w:rPr>
        <w:lastRenderedPageBreak/>
        <w:t>ההוא</w:t>
      </w:r>
      <w:r w:rsidRPr="001C4834">
        <w:rPr>
          <w:rFonts w:cs="Arial"/>
          <w:sz w:val="20"/>
          <w:szCs w:val="20"/>
          <w:rtl/>
        </w:rPr>
        <w:t xml:space="preserve"> </w:t>
      </w:r>
      <w:r w:rsidRPr="001C4834">
        <w:rPr>
          <w:rFonts w:cs="Arial" w:hint="cs"/>
          <w:sz w:val="20"/>
          <w:szCs w:val="20"/>
          <w:rtl/>
        </w:rPr>
        <w:t>דהוה</w:t>
      </w:r>
      <w:r w:rsidRPr="001C4834">
        <w:rPr>
          <w:rFonts w:cs="Arial"/>
          <w:sz w:val="20"/>
          <w:szCs w:val="20"/>
          <w:rtl/>
        </w:rPr>
        <w:t xml:space="preserve"> </w:t>
      </w:r>
      <w:r w:rsidRPr="001C4834">
        <w:rPr>
          <w:rFonts w:cs="Arial" w:hint="cs"/>
          <w:sz w:val="20"/>
          <w:szCs w:val="20"/>
          <w:rtl/>
        </w:rPr>
        <w:t>כתב</w:t>
      </w:r>
      <w:r w:rsidRPr="001C4834">
        <w:rPr>
          <w:rFonts w:cs="Arial"/>
          <w:sz w:val="20"/>
          <w:szCs w:val="20"/>
          <w:rtl/>
        </w:rPr>
        <w:t xml:space="preserve"> </w:t>
      </w:r>
      <w:r w:rsidRPr="001C4834">
        <w:rPr>
          <w:rFonts w:cs="Arial" w:hint="cs"/>
          <w:sz w:val="20"/>
          <w:szCs w:val="20"/>
          <w:rtl/>
        </w:rPr>
        <w:t>ביה</w:t>
      </w:r>
      <w:r w:rsidRPr="001C4834">
        <w:rPr>
          <w:rFonts w:cs="Arial"/>
          <w:sz w:val="20"/>
          <w:szCs w:val="20"/>
          <w:rtl/>
        </w:rPr>
        <w:t xml:space="preserve"> </w:t>
      </w:r>
      <w:r w:rsidRPr="001C4834">
        <w:rPr>
          <w:rFonts w:cs="Arial" w:hint="cs"/>
          <w:sz w:val="20"/>
          <w:szCs w:val="20"/>
          <w:rtl/>
        </w:rPr>
        <w:t>מנת</w:t>
      </w:r>
      <w:r w:rsidRPr="001C4834">
        <w:rPr>
          <w:rFonts w:cs="Arial"/>
          <w:sz w:val="20"/>
          <w:szCs w:val="20"/>
          <w:rtl/>
        </w:rPr>
        <w:t xml:space="preserve"> </w:t>
      </w:r>
      <w:r w:rsidRPr="001C4834">
        <w:rPr>
          <w:rFonts w:cs="Arial" w:hint="cs"/>
          <w:sz w:val="20"/>
          <w:szCs w:val="20"/>
          <w:rtl/>
        </w:rPr>
        <w:t>ראובן</w:t>
      </w:r>
      <w:r w:rsidRPr="001C4834">
        <w:rPr>
          <w:rFonts w:cs="Arial"/>
          <w:sz w:val="20"/>
          <w:szCs w:val="20"/>
          <w:rtl/>
        </w:rPr>
        <w:t xml:space="preserve"> </w:t>
      </w:r>
      <w:r w:rsidRPr="001C4834">
        <w:rPr>
          <w:rFonts w:cs="Arial" w:hint="cs"/>
          <w:sz w:val="20"/>
          <w:szCs w:val="20"/>
          <w:rtl/>
        </w:rPr>
        <w:t>ושמעון</w:t>
      </w:r>
      <w:r w:rsidRPr="001C4834">
        <w:rPr>
          <w:rFonts w:cs="Arial"/>
          <w:sz w:val="20"/>
          <w:szCs w:val="20"/>
          <w:rtl/>
        </w:rPr>
        <w:t xml:space="preserve"> </w:t>
      </w:r>
      <w:r w:rsidRPr="001C4834">
        <w:rPr>
          <w:rFonts w:cs="Arial" w:hint="cs"/>
          <w:sz w:val="20"/>
          <w:szCs w:val="20"/>
          <w:rtl/>
        </w:rPr>
        <w:t>אחי</w:t>
      </w:r>
      <w:r w:rsidRPr="001C4834">
        <w:rPr>
          <w:rFonts w:cs="Arial"/>
          <w:sz w:val="20"/>
          <w:szCs w:val="20"/>
          <w:rtl/>
        </w:rPr>
        <w:t xml:space="preserve">, </w:t>
      </w:r>
      <w:r w:rsidRPr="001C4834">
        <w:rPr>
          <w:rFonts w:cs="Arial" w:hint="cs"/>
          <w:sz w:val="20"/>
          <w:szCs w:val="20"/>
          <w:rtl/>
        </w:rPr>
        <w:t>הוה</w:t>
      </w:r>
      <w:r w:rsidRPr="001C4834">
        <w:rPr>
          <w:rFonts w:cs="Arial"/>
          <w:sz w:val="20"/>
          <w:szCs w:val="20"/>
          <w:rtl/>
        </w:rPr>
        <w:t xml:space="preserve"> </w:t>
      </w:r>
      <w:r w:rsidRPr="001C4834">
        <w:rPr>
          <w:rFonts w:cs="Arial" w:hint="cs"/>
          <w:sz w:val="20"/>
          <w:szCs w:val="20"/>
          <w:rtl/>
        </w:rPr>
        <w:t>להו</w:t>
      </w:r>
      <w:r w:rsidRPr="001C4834">
        <w:rPr>
          <w:rFonts w:cs="Arial"/>
          <w:sz w:val="20"/>
          <w:szCs w:val="20"/>
          <w:rtl/>
        </w:rPr>
        <w:t xml:space="preserve"> </w:t>
      </w:r>
      <w:r w:rsidRPr="001C4834">
        <w:rPr>
          <w:rFonts w:cs="Arial" w:hint="cs"/>
          <w:sz w:val="20"/>
          <w:szCs w:val="20"/>
          <w:rtl/>
        </w:rPr>
        <w:t>אחא</w:t>
      </w:r>
      <w:r w:rsidRPr="001C4834">
        <w:rPr>
          <w:rFonts w:cs="Arial"/>
          <w:sz w:val="20"/>
          <w:szCs w:val="20"/>
          <w:rtl/>
        </w:rPr>
        <w:t xml:space="preserve"> </w:t>
      </w:r>
      <w:r w:rsidRPr="001C4834">
        <w:rPr>
          <w:rFonts w:cs="Arial" w:hint="cs"/>
          <w:sz w:val="20"/>
          <w:szCs w:val="20"/>
          <w:rtl/>
        </w:rPr>
        <w:t>דשמיה</w:t>
      </w:r>
      <w:r w:rsidRPr="001C4834">
        <w:rPr>
          <w:rFonts w:cs="Arial"/>
          <w:sz w:val="20"/>
          <w:szCs w:val="20"/>
          <w:rtl/>
        </w:rPr>
        <w:t xml:space="preserve"> </w:t>
      </w:r>
      <w:r w:rsidRPr="001C4834">
        <w:rPr>
          <w:rFonts w:cs="Arial" w:hint="cs"/>
          <w:sz w:val="20"/>
          <w:szCs w:val="20"/>
          <w:rtl/>
        </w:rPr>
        <w:t>אחי</w:t>
      </w:r>
      <w:r w:rsidRPr="001C4834">
        <w:rPr>
          <w:rFonts w:cs="Arial"/>
          <w:sz w:val="20"/>
          <w:szCs w:val="20"/>
          <w:rtl/>
        </w:rPr>
        <w:t xml:space="preserve">, </w:t>
      </w:r>
      <w:r w:rsidRPr="001C4834">
        <w:rPr>
          <w:rFonts w:cs="Arial" w:hint="cs"/>
          <w:sz w:val="20"/>
          <w:szCs w:val="20"/>
          <w:rtl/>
        </w:rPr>
        <w:t>אזל</w:t>
      </w:r>
      <w:r w:rsidRPr="001C4834">
        <w:rPr>
          <w:rFonts w:cs="Arial"/>
          <w:sz w:val="20"/>
          <w:szCs w:val="20"/>
          <w:rtl/>
        </w:rPr>
        <w:t xml:space="preserve"> </w:t>
      </w:r>
      <w:r w:rsidRPr="001C4834">
        <w:rPr>
          <w:rFonts w:cs="Arial" w:hint="cs"/>
          <w:sz w:val="20"/>
          <w:szCs w:val="20"/>
          <w:rtl/>
        </w:rPr>
        <w:t>כתב</w:t>
      </w:r>
      <w:r w:rsidRPr="001C4834">
        <w:rPr>
          <w:rFonts w:cs="Arial"/>
          <w:sz w:val="20"/>
          <w:szCs w:val="20"/>
          <w:rtl/>
        </w:rPr>
        <w:t xml:space="preserve"> </w:t>
      </w:r>
      <w:r w:rsidRPr="001C4834">
        <w:rPr>
          <w:rFonts w:cs="Arial" w:hint="cs"/>
          <w:sz w:val="20"/>
          <w:szCs w:val="20"/>
          <w:rtl/>
        </w:rPr>
        <w:t>ביה</w:t>
      </w:r>
      <w:r w:rsidRPr="001C4834">
        <w:rPr>
          <w:rFonts w:cs="Arial"/>
          <w:sz w:val="20"/>
          <w:szCs w:val="20"/>
          <w:rtl/>
        </w:rPr>
        <w:t xml:space="preserve"> </w:t>
      </w:r>
      <w:r w:rsidRPr="001C4834">
        <w:rPr>
          <w:rFonts w:cs="Arial" w:hint="cs"/>
          <w:sz w:val="20"/>
          <w:szCs w:val="20"/>
          <w:rtl/>
        </w:rPr>
        <w:t>וי</w:t>
      </w:r>
      <w:r w:rsidRPr="001C4834">
        <w:rPr>
          <w:rFonts w:cs="Arial"/>
          <w:sz w:val="20"/>
          <w:szCs w:val="20"/>
          <w:rtl/>
        </w:rPr>
        <w:t>"</w:t>
      </w:r>
      <w:r w:rsidRPr="001C4834">
        <w:rPr>
          <w:rFonts w:cs="Arial" w:hint="cs"/>
          <w:sz w:val="20"/>
          <w:szCs w:val="20"/>
          <w:rtl/>
        </w:rPr>
        <w:t>ו</w:t>
      </w:r>
      <w:r w:rsidRPr="001C4834">
        <w:rPr>
          <w:rFonts w:cs="Arial"/>
          <w:sz w:val="20"/>
          <w:szCs w:val="20"/>
          <w:rtl/>
        </w:rPr>
        <w:t xml:space="preserve"> </w:t>
      </w:r>
      <w:r w:rsidRPr="001C4834">
        <w:rPr>
          <w:rFonts w:cs="Arial" w:hint="cs"/>
          <w:sz w:val="20"/>
          <w:szCs w:val="20"/>
          <w:rtl/>
        </w:rPr>
        <w:t>ושויה</w:t>
      </w:r>
      <w:r w:rsidRPr="001C4834">
        <w:rPr>
          <w:rFonts w:cs="Arial"/>
          <w:sz w:val="20"/>
          <w:szCs w:val="20"/>
          <w:rtl/>
        </w:rPr>
        <w:t xml:space="preserve"> </w:t>
      </w:r>
      <w:r w:rsidRPr="001C4834">
        <w:rPr>
          <w:rFonts w:cs="Arial" w:hint="cs"/>
          <w:sz w:val="20"/>
          <w:szCs w:val="20"/>
          <w:rtl/>
        </w:rPr>
        <w:t>ואחי</w:t>
      </w:r>
      <w:r w:rsidRPr="001C4834">
        <w:rPr>
          <w:rFonts w:cs="Arial"/>
          <w:sz w:val="20"/>
          <w:szCs w:val="20"/>
          <w:rtl/>
        </w:rPr>
        <w:t xml:space="preserve">; </w:t>
      </w:r>
      <w:r w:rsidRPr="001C4834">
        <w:rPr>
          <w:rFonts w:cs="Arial" w:hint="cs"/>
          <w:sz w:val="20"/>
          <w:szCs w:val="20"/>
          <w:rtl/>
        </w:rPr>
        <w:t>אתא</w:t>
      </w:r>
      <w:r w:rsidRPr="001C4834">
        <w:rPr>
          <w:rFonts w:cs="Arial"/>
          <w:sz w:val="20"/>
          <w:szCs w:val="20"/>
          <w:rtl/>
        </w:rPr>
        <w:t xml:space="preserve"> </w:t>
      </w:r>
      <w:r w:rsidRPr="001C4834">
        <w:rPr>
          <w:rFonts w:cs="Arial" w:hint="cs"/>
          <w:sz w:val="20"/>
          <w:szCs w:val="20"/>
          <w:rtl/>
        </w:rPr>
        <w:t>לקמיה</w:t>
      </w:r>
      <w:r w:rsidRPr="001C4834">
        <w:rPr>
          <w:rFonts w:cs="Arial"/>
          <w:sz w:val="20"/>
          <w:szCs w:val="20"/>
          <w:rtl/>
        </w:rPr>
        <w:t xml:space="preserve"> </w:t>
      </w:r>
      <w:r w:rsidRPr="001C4834">
        <w:rPr>
          <w:rFonts w:cs="Arial" w:hint="cs"/>
          <w:sz w:val="20"/>
          <w:szCs w:val="20"/>
          <w:rtl/>
        </w:rPr>
        <w:t>דאביי</w:t>
      </w:r>
      <w:r w:rsidRPr="001C4834">
        <w:rPr>
          <w:rFonts w:cs="Arial"/>
          <w:sz w:val="20"/>
          <w:szCs w:val="20"/>
          <w:rtl/>
        </w:rPr>
        <w:t xml:space="preserve">, </w:t>
      </w:r>
      <w:r w:rsidRPr="001C4834">
        <w:rPr>
          <w:rFonts w:cs="Arial" w:hint="cs"/>
          <w:sz w:val="20"/>
          <w:szCs w:val="20"/>
          <w:rtl/>
        </w:rPr>
        <w:t>אמר</w:t>
      </w:r>
      <w:r w:rsidRPr="001C4834">
        <w:rPr>
          <w:rFonts w:cs="Arial"/>
          <w:sz w:val="20"/>
          <w:szCs w:val="20"/>
          <w:rtl/>
        </w:rPr>
        <w:t xml:space="preserve"> </w:t>
      </w:r>
      <w:r w:rsidRPr="001C4834">
        <w:rPr>
          <w:rFonts w:cs="Arial" w:hint="cs"/>
          <w:sz w:val="20"/>
          <w:szCs w:val="20"/>
          <w:rtl/>
        </w:rPr>
        <w:t>ליה</w:t>
      </w:r>
      <w:r w:rsidRPr="001C4834">
        <w:rPr>
          <w:rFonts w:cs="Arial"/>
          <w:sz w:val="20"/>
          <w:szCs w:val="20"/>
          <w:rtl/>
        </w:rPr>
        <w:t xml:space="preserve">: </w:t>
      </w:r>
      <w:r w:rsidRPr="001C4834">
        <w:rPr>
          <w:rFonts w:cs="Arial" w:hint="cs"/>
          <w:sz w:val="20"/>
          <w:szCs w:val="20"/>
          <w:rtl/>
        </w:rPr>
        <w:t>מאי</w:t>
      </w:r>
      <w:r w:rsidRPr="001C4834">
        <w:rPr>
          <w:rFonts w:cs="Arial"/>
          <w:sz w:val="20"/>
          <w:szCs w:val="20"/>
          <w:rtl/>
        </w:rPr>
        <w:t xml:space="preserve"> </w:t>
      </w:r>
      <w:r w:rsidRPr="001C4834">
        <w:rPr>
          <w:rFonts w:cs="Arial" w:hint="cs"/>
          <w:sz w:val="20"/>
          <w:szCs w:val="20"/>
          <w:rtl/>
        </w:rPr>
        <w:t>טעמא</w:t>
      </w:r>
      <w:r w:rsidRPr="001C4834">
        <w:rPr>
          <w:rFonts w:cs="Arial"/>
          <w:sz w:val="20"/>
          <w:szCs w:val="20"/>
          <w:rtl/>
        </w:rPr>
        <w:t xml:space="preserve"> </w:t>
      </w:r>
      <w:r w:rsidRPr="001C4834">
        <w:rPr>
          <w:rFonts w:cs="Arial" w:hint="cs"/>
          <w:sz w:val="20"/>
          <w:szCs w:val="20"/>
          <w:rtl/>
        </w:rPr>
        <w:t>דחיק</w:t>
      </w:r>
      <w:r w:rsidRPr="001C4834">
        <w:rPr>
          <w:rFonts w:cs="Arial"/>
          <w:sz w:val="20"/>
          <w:szCs w:val="20"/>
          <w:rtl/>
        </w:rPr>
        <w:t xml:space="preserve"> </w:t>
      </w:r>
      <w:r w:rsidRPr="001C4834">
        <w:rPr>
          <w:rFonts w:cs="Arial" w:hint="cs"/>
          <w:sz w:val="20"/>
          <w:szCs w:val="20"/>
          <w:rtl/>
        </w:rPr>
        <w:t>ליה</w:t>
      </w:r>
      <w:r w:rsidRPr="001C4834">
        <w:rPr>
          <w:rFonts w:cs="Arial"/>
          <w:sz w:val="20"/>
          <w:szCs w:val="20"/>
          <w:rtl/>
        </w:rPr>
        <w:t xml:space="preserve"> </w:t>
      </w:r>
      <w:r w:rsidRPr="001C4834">
        <w:rPr>
          <w:rFonts w:cs="Arial" w:hint="cs"/>
          <w:sz w:val="20"/>
          <w:szCs w:val="20"/>
          <w:rtl/>
        </w:rPr>
        <w:t>עלמא</w:t>
      </w:r>
      <w:r w:rsidRPr="001C4834">
        <w:rPr>
          <w:rFonts w:cs="Arial"/>
          <w:sz w:val="20"/>
          <w:szCs w:val="20"/>
          <w:rtl/>
        </w:rPr>
        <w:t xml:space="preserve"> </w:t>
      </w:r>
      <w:r w:rsidRPr="001C4834">
        <w:rPr>
          <w:rFonts w:cs="Arial" w:hint="cs"/>
          <w:sz w:val="20"/>
          <w:szCs w:val="20"/>
          <w:rtl/>
        </w:rPr>
        <w:t>להאי</w:t>
      </w:r>
      <w:r w:rsidRPr="001C4834">
        <w:rPr>
          <w:rFonts w:cs="Arial"/>
          <w:sz w:val="20"/>
          <w:szCs w:val="20"/>
          <w:rtl/>
        </w:rPr>
        <w:t xml:space="preserve"> </w:t>
      </w:r>
      <w:r w:rsidRPr="001C4834">
        <w:rPr>
          <w:rFonts w:cs="Arial" w:hint="cs"/>
          <w:sz w:val="20"/>
          <w:szCs w:val="20"/>
          <w:rtl/>
        </w:rPr>
        <w:t>וי</w:t>
      </w:r>
      <w:r w:rsidRPr="001C4834">
        <w:rPr>
          <w:rFonts w:cs="Arial"/>
          <w:sz w:val="20"/>
          <w:szCs w:val="20"/>
          <w:rtl/>
        </w:rPr>
        <w:t>"</w:t>
      </w:r>
      <w:r w:rsidRPr="001C4834">
        <w:rPr>
          <w:rFonts w:cs="Arial" w:hint="cs"/>
          <w:sz w:val="20"/>
          <w:szCs w:val="20"/>
          <w:rtl/>
        </w:rPr>
        <w:t>ו</w:t>
      </w:r>
      <w:r w:rsidRPr="001C4834">
        <w:rPr>
          <w:rFonts w:cs="Arial"/>
          <w:sz w:val="20"/>
          <w:szCs w:val="20"/>
          <w:rtl/>
        </w:rPr>
        <w:t xml:space="preserve"> </w:t>
      </w:r>
      <w:r w:rsidRPr="001C4834">
        <w:rPr>
          <w:rFonts w:cs="Arial" w:hint="cs"/>
          <w:sz w:val="20"/>
          <w:szCs w:val="20"/>
          <w:rtl/>
        </w:rPr>
        <w:t>כולי</w:t>
      </w:r>
      <w:r w:rsidRPr="001C4834">
        <w:rPr>
          <w:rFonts w:cs="Arial"/>
          <w:sz w:val="20"/>
          <w:szCs w:val="20"/>
          <w:rtl/>
        </w:rPr>
        <w:t xml:space="preserve"> </w:t>
      </w:r>
      <w:r w:rsidRPr="001C4834">
        <w:rPr>
          <w:rFonts w:cs="Arial" w:hint="cs"/>
          <w:sz w:val="20"/>
          <w:szCs w:val="20"/>
          <w:rtl/>
        </w:rPr>
        <w:t>האי</w:t>
      </w:r>
      <w:r w:rsidRPr="001C4834">
        <w:rPr>
          <w:rFonts w:cs="Arial"/>
          <w:sz w:val="20"/>
          <w:szCs w:val="20"/>
          <w:rtl/>
        </w:rPr>
        <w:t xml:space="preserve">? </w:t>
      </w:r>
      <w:r w:rsidRPr="001C4834">
        <w:rPr>
          <w:rFonts w:cs="Arial" w:hint="cs"/>
          <w:sz w:val="20"/>
          <w:szCs w:val="20"/>
          <w:rtl/>
        </w:rPr>
        <w:t>כפתיה</w:t>
      </w:r>
      <w:r w:rsidRPr="001C4834">
        <w:rPr>
          <w:rFonts w:cs="Arial"/>
          <w:sz w:val="20"/>
          <w:szCs w:val="20"/>
          <w:rtl/>
        </w:rPr>
        <w:t xml:space="preserve"> </w:t>
      </w:r>
      <w:r w:rsidRPr="001C4834">
        <w:rPr>
          <w:rFonts w:cs="Arial" w:hint="cs"/>
          <w:sz w:val="20"/>
          <w:szCs w:val="20"/>
          <w:rtl/>
        </w:rPr>
        <w:t>ואודי</w:t>
      </w:r>
      <w:r w:rsidRPr="001C4834">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sidRPr="001C4834">
        <w:rPr>
          <w:rFonts w:hint="cs"/>
          <w:sz w:val="18"/>
          <w:szCs w:val="18"/>
          <w:rtl/>
        </w:rPr>
        <w:t xml:space="preserve">(ע"פ הטור) </w:t>
      </w:r>
      <w:r>
        <w:rPr>
          <w:sz w:val="20"/>
          <w:szCs w:val="20"/>
          <w:rtl/>
        </w:rPr>
        <w:t>–</w:t>
      </w:r>
      <w:r>
        <w:rPr>
          <w:rFonts w:hint="cs"/>
          <w:sz w:val="20"/>
          <w:szCs w:val="20"/>
          <w:rtl/>
        </w:rPr>
        <w:t xml:space="preserve"> "</w:t>
      </w:r>
      <w:r w:rsidRPr="001C4834">
        <w:rPr>
          <w:rFonts w:cs="Arial" w:hint="cs"/>
          <w:sz w:val="20"/>
          <w:szCs w:val="20"/>
          <w:rtl/>
        </w:rPr>
        <w:t>מתיקון</w:t>
      </w:r>
      <w:r w:rsidRPr="001C4834">
        <w:rPr>
          <w:rFonts w:cs="Arial"/>
          <w:sz w:val="20"/>
          <w:szCs w:val="20"/>
          <w:rtl/>
        </w:rPr>
        <w:t xml:space="preserve"> </w:t>
      </w:r>
      <w:r w:rsidRPr="001C4834">
        <w:rPr>
          <w:rFonts w:cs="Arial" w:hint="cs"/>
          <w:sz w:val="20"/>
          <w:szCs w:val="20"/>
          <w:rtl/>
        </w:rPr>
        <w:t>שטרות</w:t>
      </w:r>
      <w:r w:rsidRPr="001C4834">
        <w:rPr>
          <w:rFonts w:cs="Arial"/>
          <w:sz w:val="20"/>
          <w:szCs w:val="20"/>
          <w:rtl/>
        </w:rPr>
        <w:t xml:space="preserve"> </w:t>
      </w:r>
      <w:r w:rsidRPr="001C4834">
        <w:rPr>
          <w:rFonts w:cs="Arial" w:hint="cs"/>
          <w:sz w:val="20"/>
          <w:szCs w:val="20"/>
          <w:rtl/>
        </w:rPr>
        <w:t>להתבונן</w:t>
      </w:r>
      <w:r w:rsidRPr="001C4834">
        <w:rPr>
          <w:rFonts w:cs="Arial"/>
          <w:sz w:val="20"/>
          <w:szCs w:val="20"/>
          <w:rtl/>
        </w:rPr>
        <w:t xml:space="preserve"> </w:t>
      </w:r>
      <w:r w:rsidRPr="001C4834">
        <w:rPr>
          <w:rFonts w:cs="Arial" w:hint="cs"/>
          <w:sz w:val="20"/>
          <w:szCs w:val="20"/>
          <w:rtl/>
        </w:rPr>
        <w:t>בואוי</w:t>
      </w:r>
      <w:r w:rsidRPr="001C4834">
        <w:rPr>
          <w:rFonts w:cs="Arial"/>
          <w:sz w:val="20"/>
          <w:szCs w:val="20"/>
          <w:rtl/>
        </w:rPr>
        <w:t>"</w:t>
      </w:r>
      <w:r w:rsidRPr="001C4834">
        <w:rPr>
          <w:rFonts w:cs="Arial" w:hint="cs"/>
          <w:sz w:val="20"/>
          <w:szCs w:val="20"/>
          <w:rtl/>
        </w:rPr>
        <w:t>ן</w:t>
      </w:r>
      <w:r w:rsidRPr="001C4834">
        <w:rPr>
          <w:rFonts w:cs="Arial"/>
          <w:sz w:val="20"/>
          <w:szCs w:val="20"/>
          <w:rtl/>
        </w:rPr>
        <w:t xml:space="preserve"> </w:t>
      </w:r>
      <w:r w:rsidRPr="001C4834">
        <w:rPr>
          <w:rFonts w:cs="Arial" w:hint="cs"/>
          <w:sz w:val="20"/>
          <w:szCs w:val="20"/>
          <w:rtl/>
        </w:rPr>
        <w:t>וזייני</w:t>
      </w:r>
      <w:r w:rsidRPr="001C4834">
        <w:rPr>
          <w:rFonts w:cs="Arial"/>
          <w:sz w:val="20"/>
          <w:szCs w:val="20"/>
          <w:rtl/>
        </w:rPr>
        <w:t>"</w:t>
      </w:r>
      <w:r w:rsidRPr="001C4834">
        <w:rPr>
          <w:rFonts w:cs="Arial" w:hint="cs"/>
          <w:sz w:val="20"/>
          <w:szCs w:val="20"/>
          <w:rtl/>
        </w:rPr>
        <w:t>ן</w:t>
      </w:r>
      <w:r w:rsidRPr="001C4834">
        <w:rPr>
          <w:rFonts w:cs="Arial"/>
          <w:sz w:val="20"/>
          <w:szCs w:val="20"/>
          <w:rtl/>
        </w:rPr>
        <w:t xml:space="preserve"> </w:t>
      </w:r>
      <w:r w:rsidRPr="001C4834">
        <w:rPr>
          <w:rFonts w:cs="Arial" w:hint="cs"/>
          <w:sz w:val="20"/>
          <w:szCs w:val="20"/>
          <w:rtl/>
        </w:rPr>
        <w:t>שלו</w:t>
      </w:r>
      <w:r w:rsidRPr="001C4834">
        <w:rPr>
          <w:rFonts w:cs="Arial"/>
          <w:sz w:val="20"/>
          <w:szCs w:val="20"/>
          <w:rtl/>
        </w:rPr>
        <w:t xml:space="preserve"> </w:t>
      </w:r>
      <w:r w:rsidRPr="001C4834">
        <w:rPr>
          <w:rFonts w:cs="Arial" w:hint="cs"/>
          <w:sz w:val="20"/>
          <w:szCs w:val="20"/>
          <w:rtl/>
        </w:rPr>
        <w:t>שלא</w:t>
      </w:r>
      <w:r w:rsidRPr="001C4834">
        <w:rPr>
          <w:rFonts w:cs="Arial"/>
          <w:sz w:val="20"/>
          <w:szCs w:val="20"/>
          <w:rtl/>
        </w:rPr>
        <w:t xml:space="preserve"> </w:t>
      </w:r>
      <w:r w:rsidRPr="001C4834">
        <w:rPr>
          <w:rFonts w:cs="Arial" w:hint="cs"/>
          <w:sz w:val="20"/>
          <w:szCs w:val="20"/>
          <w:rtl/>
        </w:rPr>
        <w:t>יהיו</w:t>
      </w:r>
      <w:r w:rsidRPr="001C4834">
        <w:rPr>
          <w:rFonts w:cs="Arial"/>
          <w:sz w:val="20"/>
          <w:szCs w:val="20"/>
          <w:rtl/>
        </w:rPr>
        <w:t xml:space="preserve"> </w:t>
      </w:r>
      <w:r w:rsidRPr="001C4834">
        <w:rPr>
          <w:rFonts w:cs="Arial" w:hint="cs"/>
          <w:sz w:val="20"/>
          <w:szCs w:val="20"/>
          <w:rtl/>
        </w:rPr>
        <w:t>דחוקים</w:t>
      </w:r>
      <w:r w:rsidRPr="001C4834">
        <w:rPr>
          <w:rFonts w:cs="Arial"/>
          <w:sz w:val="20"/>
          <w:szCs w:val="20"/>
          <w:rtl/>
        </w:rPr>
        <w:t xml:space="preserve"> </w:t>
      </w:r>
      <w:r w:rsidRPr="001C4834">
        <w:rPr>
          <w:rFonts w:cs="Arial" w:hint="cs"/>
          <w:sz w:val="20"/>
          <w:szCs w:val="20"/>
          <w:rtl/>
        </w:rPr>
        <w:t>בין</w:t>
      </w:r>
      <w:r w:rsidRPr="001C4834">
        <w:rPr>
          <w:rFonts w:cs="Arial"/>
          <w:sz w:val="20"/>
          <w:szCs w:val="20"/>
          <w:rtl/>
        </w:rPr>
        <w:t xml:space="preserve"> </w:t>
      </w:r>
      <w:r w:rsidRPr="001C4834">
        <w:rPr>
          <w:rFonts w:cs="Arial" w:hint="cs"/>
          <w:sz w:val="20"/>
          <w:szCs w:val="20"/>
          <w:rtl/>
        </w:rPr>
        <w:t>התיבות</w:t>
      </w:r>
      <w:r w:rsidRPr="001C4834">
        <w:rPr>
          <w:rFonts w:cs="Arial"/>
          <w:sz w:val="20"/>
          <w:szCs w:val="20"/>
          <w:rtl/>
        </w:rPr>
        <w:t xml:space="preserve">, </w:t>
      </w:r>
      <w:r w:rsidRPr="001C4834">
        <w:rPr>
          <w:rFonts w:cs="Arial" w:hint="cs"/>
          <w:sz w:val="20"/>
          <w:szCs w:val="20"/>
          <w:rtl/>
        </w:rPr>
        <w:t>שמא</w:t>
      </w:r>
      <w:r w:rsidRPr="001C4834">
        <w:rPr>
          <w:rFonts w:cs="Arial"/>
          <w:sz w:val="20"/>
          <w:szCs w:val="20"/>
          <w:rtl/>
        </w:rPr>
        <w:t xml:space="preserve"> </w:t>
      </w:r>
      <w:r w:rsidRPr="001C4834">
        <w:rPr>
          <w:rFonts w:cs="Arial" w:hint="cs"/>
          <w:sz w:val="20"/>
          <w:szCs w:val="20"/>
          <w:rtl/>
        </w:rPr>
        <w:t>זייף</w:t>
      </w:r>
      <w:r w:rsidRPr="001C4834">
        <w:rPr>
          <w:rFonts w:cs="Arial"/>
          <w:sz w:val="20"/>
          <w:szCs w:val="20"/>
          <w:rtl/>
        </w:rPr>
        <w:t xml:space="preserve"> </w:t>
      </w:r>
      <w:r w:rsidRPr="001C4834">
        <w:rPr>
          <w:rFonts w:cs="Arial" w:hint="cs"/>
          <w:sz w:val="20"/>
          <w:szCs w:val="20"/>
          <w:rtl/>
        </w:rPr>
        <w:t>והוסיף</w:t>
      </w:r>
      <w:r w:rsidRPr="001C4834">
        <w:rPr>
          <w:rFonts w:cs="Arial"/>
          <w:sz w:val="20"/>
          <w:szCs w:val="20"/>
          <w:rtl/>
        </w:rPr>
        <w:t xml:space="preserve"> </w:t>
      </w:r>
      <w:r w:rsidRPr="001C4834">
        <w:rPr>
          <w:rFonts w:cs="Arial" w:hint="cs"/>
          <w:sz w:val="20"/>
          <w:szCs w:val="20"/>
          <w:rtl/>
        </w:rPr>
        <w:t>וא</w:t>
      </w:r>
      <w:r w:rsidRPr="001C4834">
        <w:rPr>
          <w:rFonts w:cs="Arial"/>
          <w:sz w:val="20"/>
          <w:szCs w:val="20"/>
          <w:rtl/>
        </w:rPr>
        <w:t>"</w:t>
      </w:r>
      <w:r w:rsidRPr="001C4834">
        <w:rPr>
          <w:rFonts w:cs="Arial" w:hint="cs"/>
          <w:sz w:val="20"/>
          <w:szCs w:val="20"/>
          <w:rtl/>
        </w:rPr>
        <w:t>ו</w:t>
      </w:r>
      <w:r w:rsidRPr="001C4834">
        <w:rPr>
          <w:rFonts w:cs="Arial"/>
          <w:sz w:val="20"/>
          <w:szCs w:val="20"/>
          <w:rtl/>
        </w:rPr>
        <w:t xml:space="preserve"> </w:t>
      </w:r>
      <w:r w:rsidRPr="001C4834">
        <w:rPr>
          <w:rFonts w:cs="Arial" w:hint="cs"/>
          <w:sz w:val="20"/>
          <w:szCs w:val="20"/>
          <w:rtl/>
        </w:rPr>
        <w:t>או</w:t>
      </w:r>
      <w:r w:rsidRPr="001C4834">
        <w:rPr>
          <w:rFonts w:cs="Arial"/>
          <w:sz w:val="20"/>
          <w:szCs w:val="20"/>
          <w:rtl/>
        </w:rPr>
        <w:t xml:space="preserve"> </w:t>
      </w:r>
      <w:r w:rsidRPr="001C4834">
        <w:rPr>
          <w:rFonts w:cs="Arial" w:hint="cs"/>
          <w:sz w:val="20"/>
          <w:szCs w:val="20"/>
          <w:rtl/>
        </w:rPr>
        <w:t>זיי</w:t>
      </w:r>
      <w:r w:rsidRPr="001C4834">
        <w:rPr>
          <w:rFonts w:cs="Arial"/>
          <w:sz w:val="20"/>
          <w:szCs w:val="20"/>
          <w:rtl/>
        </w:rPr>
        <w:t>"</w:t>
      </w:r>
      <w:r w:rsidRPr="001C4834">
        <w:rPr>
          <w:rFonts w:cs="Arial" w:hint="cs"/>
          <w:sz w:val="20"/>
          <w:szCs w:val="20"/>
          <w:rtl/>
        </w:rPr>
        <w:t>ן</w:t>
      </w:r>
      <w:r w:rsidRPr="001C4834">
        <w:rPr>
          <w:rFonts w:cs="Arial"/>
          <w:sz w:val="20"/>
          <w:szCs w:val="20"/>
          <w:rtl/>
        </w:rPr>
        <w:t xml:space="preserve">; </w:t>
      </w:r>
      <w:r w:rsidRPr="001C4834">
        <w:rPr>
          <w:rFonts w:cs="Arial" w:hint="cs"/>
          <w:sz w:val="20"/>
          <w:szCs w:val="20"/>
          <w:rtl/>
        </w:rPr>
        <w:t>ולא</w:t>
      </w:r>
      <w:r w:rsidRPr="001C4834">
        <w:rPr>
          <w:rFonts w:cs="Arial"/>
          <w:sz w:val="20"/>
          <w:szCs w:val="20"/>
          <w:rtl/>
        </w:rPr>
        <w:t xml:space="preserve"> </w:t>
      </w:r>
      <w:r w:rsidRPr="001C4834">
        <w:rPr>
          <w:rFonts w:cs="Arial" w:hint="cs"/>
          <w:sz w:val="20"/>
          <w:szCs w:val="20"/>
          <w:rtl/>
        </w:rPr>
        <w:t>יהיו</w:t>
      </w:r>
      <w:r w:rsidRPr="001C4834">
        <w:rPr>
          <w:rFonts w:cs="Arial"/>
          <w:sz w:val="20"/>
          <w:szCs w:val="20"/>
          <w:rtl/>
        </w:rPr>
        <w:t xml:space="preserve"> </w:t>
      </w:r>
      <w:r w:rsidRPr="001C4834">
        <w:rPr>
          <w:rFonts w:cs="Arial" w:hint="cs"/>
          <w:sz w:val="20"/>
          <w:szCs w:val="20"/>
          <w:rtl/>
        </w:rPr>
        <w:t>מרוחקים</w:t>
      </w:r>
      <w:r w:rsidRPr="001C4834">
        <w:rPr>
          <w:rFonts w:cs="Arial"/>
          <w:sz w:val="20"/>
          <w:szCs w:val="20"/>
          <w:rtl/>
        </w:rPr>
        <w:t xml:space="preserve">, </w:t>
      </w:r>
      <w:r w:rsidRPr="001C4834">
        <w:rPr>
          <w:rFonts w:cs="Arial" w:hint="cs"/>
          <w:sz w:val="20"/>
          <w:szCs w:val="20"/>
          <w:rtl/>
        </w:rPr>
        <w:t>שמא</w:t>
      </w:r>
      <w:r w:rsidRPr="001C4834">
        <w:rPr>
          <w:rFonts w:cs="Arial"/>
          <w:sz w:val="20"/>
          <w:szCs w:val="20"/>
          <w:rtl/>
        </w:rPr>
        <w:t xml:space="preserve"> </w:t>
      </w:r>
      <w:r w:rsidRPr="001C4834">
        <w:rPr>
          <w:rFonts w:cs="Arial" w:hint="cs"/>
          <w:sz w:val="20"/>
          <w:szCs w:val="20"/>
          <w:rtl/>
        </w:rPr>
        <w:t>מחק</w:t>
      </w:r>
      <w:r w:rsidRPr="001C4834">
        <w:rPr>
          <w:rFonts w:cs="Arial"/>
          <w:sz w:val="20"/>
          <w:szCs w:val="20"/>
          <w:rtl/>
        </w:rPr>
        <w:t xml:space="preserve"> </w:t>
      </w:r>
      <w:r w:rsidRPr="001C4834">
        <w:rPr>
          <w:rFonts w:cs="Arial" w:hint="cs"/>
          <w:sz w:val="20"/>
          <w:szCs w:val="20"/>
          <w:rtl/>
        </w:rPr>
        <w:t>אות</w:t>
      </w:r>
      <w:r w:rsidRPr="001C4834">
        <w:rPr>
          <w:rFonts w:cs="Arial"/>
          <w:sz w:val="20"/>
          <w:szCs w:val="20"/>
          <w:rtl/>
        </w:rPr>
        <w:t xml:space="preserve"> </w:t>
      </w:r>
      <w:r w:rsidRPr="001C4834">
        <w:rPr>
          <w:rFonts w:cs="Arial" w:hint="cs"/>
          <w:sz w:val="20"/>
          <w:szCs w:val="20"/>
          <w:rtl/>
        </w:rPr>
        <w:t>אחת</w:t>
      </w:r>
      <w:r w:rsidRPr="001C4834">
        <w:rPr>
          <w:rFonts w:cs="Arial"/>
          <w:sz w:val="20"/>
          <w:szCs w:val="20"/>
          <w:rtl/>
        </w:rPr>
        <w:t xml:space="preserve">, </w:t>
      </w:r>
      <w:r w:rsidRPr="001C4834">
        <w:rPr>
          <w:rFonts w:cs="Arial" w:hint="cs"/>
          <w:sz w:val="20"/>
          <w:szCs w:val="20"/>
          <w:rtl/>
        </w:rPr>
        <w:t>כגון</w:t>
      </w:r>
      <w:r w:rsidRPr="001C4834">
        <w:rPr>
          <w:rFonts w:cs="Arial"/>
          <w:sz w:val="20"/>
          <w:szCs w:val="20"/>
          <w:rtl/>
        </w:rPr>
        <w:t xml:space="preserve"> </w:t>
      </w:r>
      <w:r w:rsidRPr="001C4834">
        <w:rPr>
          <w:rFonts w:cs="Arial" w:hint="cs"/>
          <w:sz w:val="20"/>
          <w:szCs w:val="20"/>
          <w:rtl/>
        </w:rPr>
        <w:t>ה</w:t>
      </w:r>
      <w:r w:rsidRPr="001C4834">
        <w:rPr>
          <w:rFonts w:cs="Arial"/>
          <w:sz w:val="20"/>
          <w:szCs w:val="20"/>
          <w:rtl/>
        </w:rPr>
        <w:t>"</w:t>
      </w:r>
      <w:r w:rsidRPr="001C4834">
        <w:rPr>
          <w:rFonts w:cs="Arial" w:hint="cs"/>
          <w:sz w:val="20"/>
          <w:szCs w:val="20"/>
          <w:rtl/>
        </w:rPr>
        <w:t>א</w:t>
      </w:r>
      <w:r w:rsidRPr="001C4834">
        <w:rPr>
          <w:rFonts w:cs="Arial"/>
          <w:sz w:val="20"/>
          <w:szCs w:val="20"/>
          <w:rtl/>
        </w:rPr>
        <w:t xml:space="preserve"> </w:t>
      </w:r>
      <w:r w:rsidRPr="001C4834">
        <w:rPr>
          <w:rFonts w:cs="Arial" w:hint="cs"/>
          <w:sz w:val="20"/>
          <w:szCs w:val="20"/>
          <w:rtl/>
        </w:rPr>
        <w:t>או</w:t>
      </w:r>
      <w:r w:rsidRPr="001C4834">
        <w:rPr>
          <w:rFonts w:cs="Arial"/>
          <w:sz w:val="20"/>
          <w:szCs w:val="20"/>
          <w:rtl/>
        </w:rPr>
        <w:t xml:space="preserve"> </w:t>
      </w:r>
      <w:r w:rsidRPr="001C4834">
        <w:rPr>
          <w:rFonts w:cs="Arial" w:hint="cs"/>
          <w:sz w:val="20"/>
          <w:szCs w:val="20"/>
          <w:rtl/>
        </w:rPr>
        <w:t>חי</w:t>
      </w:r>
      <w:r w:rsidRPr="001C4834">
        <w:rPr>
          <w:rFonts w:cs="Arial"/>
          <w:sz w:val="20"/>
          <w:szCs w:val="20"/>
          <w:rtl/>
        </w:rPr>
        <w:t>"</w:t>
      </w:r>
      <w:r w:rsidRPr="001C4834">
        <w:rPr>
          <w:rFonts w:cs="Arial" w:hint="cs"/>
          <w:sz w:val="20"/>
          <w:szCs w:val="20"/>
          <w:rtl/>
        </w:rPr>
        <w:t>ת</w:t>
      </w:r>
      <w:r w:rsidRPr="001C4834">
        <w:rPr>
          <w:rFonts w:cs="Arial"/>
          <w:sz w:val="20"/>
          <w:szCs w:val="20"/>
          <w:rtl/>
        </w:rPr>
        <w:t xml:space="preserve">, </w:t>
      </w:r>
      <w:r w:rsidRPr="001C4834">
        <w:rPr>
          <w:rFonts w:cs="Arial" w:hint="cs"/>
          <w:sz w:val="20"/>
          <w:szCs w:val="20"/>
          <w:rtl/>
        </w:rPr>
        <w:t>והניח</w:t>
      </w:r>
      <w:r w:rsidRPr="001C4834">
        <w:rPr>
          <w:rFonts w:cs="Arial"/>
          <w:sz w:val="20"/>
          <w:szCs w:val="20"/>
          <w:rtl/>
        </w:rPr>
        <w:t xml:space="preserve"> </w:t>
      </w:r>
      <w:r w:rsidRPr="001C4834">
        <w:rPr>
          <w:rFonts w:cs="Arial" w:hint="cs"/>
          <w:sz w:val="20"/>
          <w:szCs w:val="20"/>
          <w:rtl/>
        </w:rPr>
        <w:t>רגלה</w:t>
      </w:r>
      <w:r w:rsidRPr="001C4834">
        <w:rPr>
          <w:rFonts w:cs="Arial"/>
          <w:sz w:val="20"/>
          <w:szCs w:val="20"/>
          <w:rtl/>
        </w:rPr>
        <w:t xml:space="preserve"> </w:t>
      </w:r>
      <w:r w:rsidRPr="001C4834">
        <w:rPr>
          <w:rFonts w:cs="Arial" w:hint="cs"/>
          <w:sz w:val="20"/>
          <w:szCs w:val="20"/>
          <w:rtl/>
        </w:rPr>
        <w:t>אחת</w:t>
      </w:r>
      <w:r w:rsidRPr="001C4834">
        <w:rPr>
          <w:rFonts w:cs="Arial"/>
          <w:sz w:val="20"/>
          <w:szCs w:val="20"/>
          <w:rtl/>
        </w:rPr>
        <w:t xml:space="preserve"> </w:t>
      </w:r>
      <w:r w:rsidRPr="001C4834">
        <w:rPr>
          <w:rFonts w:cs="Arial" w:hint="cs"/>
          <w:sz w:val="20"/>
          <w:szCs w:val="20"/>
          <w:rtl/>
        </w:rPr>
        <w:t>במקום</w:t>
      </w:r>
      <w:r w:rsidRPr="001C4834">
        <w:rPr>
          <w:rFonts w:cs="Arial"/>
          <w:sz w:val="20"/>
          <w:szCs w:val="20"/>
          <w:rtl/>
        </w:rPr>
        <w:t xml:space="preserve"> </w:t>
      </w:r>
      <w:r w:rsidRPr="001C4834">
        <w:rPr>
          <w:rFonts w:cs="Arial" w:hint="cs"/>
          <w:sz w:val="20"/>
          <w:szCs w:val="20"/>
          <w:rtl/>
        </w:rPr>
        <w:t>וי</w:t>
      </w:r>
      <w:r w:rsidRPr="001C4834">
        <w:rPr>
          <w:rFonts w:cs="Arial"/>
          <w:sz w:val="20"/>
          <w:szCs w:val="20"/>
          <w:rtl/>
        </w:rPr>
        <w:t>"</w:t>
      </w:r>
      <w:r w:rsidRPr="001C4834">
        <w:rPr>
          <w:rFonts w:cs="Arial" w:hint="cs"/>
          <w:sz w:val="20"/>
          <w:szCs w:val="20"/>
          <w:rtl/>
        </w:rPr>
        <w:t>ו</w:t>
      </w:r>
      <w:r w:rsidRPr="001C4834">
        <w:rPr>
          <w:rFonts w:cs="Arial"/>
          <w:sz w:val="20"/>
          <w:szCs w:val="20"/>
          <w:rtl/>
        </w:rPr>
        <w:t xml:space="preserve">, </w:t>
      </w:r>
      <w:r w:rsidRPr="001C4834">
        <w:rPr>
          <w:rFonts w:cs="Arial" w:hint="cs"/>
          <w:sz w:val="20"/>
          <w:szCs w:val="20"/>
          <w:rtl/>
        </w:rPr>
        <w:t>וכל</w:t>
      </w:r>
      <w:r w:rsidRPr="001C4834">
        <w:rPr>
          <w:rFonts w:cs="Arial"/>
          <w:sz w:val="20"/>
          <w:szCs w:val="20"/>
          <w:rtl/>
        </w:rPr>
        <w:t xml:space="preserve"> </w:t>
      </w:r>
      <w:r w:rsidRPr="001C4834">
        <w:rPr>
          <w:rFonts w:cs="Arial" w:hint="cs"/>
          <w:sz w:val="20"/>
          <w:szCs w:val="20"/>
          <w:rtl/>
        </w:rPr>
        <w:t>כיוצא</w:t>
      </w:r>
      <w:r w:rsidRPr="001C4834">
        <w:rPr>
          <w:rFonts w:cs="Arial"/>
          <w:sz w:val="20"/>
          <w:szCs w:val="20"/>
          <w:rtl/>
        </w:rPr>
        <w:t xml:space="preserve"> </w:t>
      </w:r>
      <w:r w:rsidRPr="001C4834">
        <w:rPr>
          <w:rFonts w:cs="Arial" w:hint="cs"/>
          <w:sz w:val="20"/>
          <w:szCs w:val="20"/>
          <w:rtl/>
        </w:rPr>
        <w:t>בו</w:t>
      </w:r>
      <w:r w:rsidRPr="001C4834">
        <w:rPr>
          <w:rFonts w:cs="Arial"/>
          <w:sz w:val="20"/>
          <w:szCs w:val="20"/>
          <w:rtl/>
        </w:rPr>
        <w:t xml:space="preserve">, </w:t>
      </w:r>
      <w:r w:rsidRPr="001C4834">
        <w:rPr>
          <w:rFonts w:cs="Arial" w:hint="cs"/>
          <w:sz w:val="20"/>
          <w:szCs w:val="20"/>
          <w:rtl/>
        </w:rPr>
        <w:t>מדקדקים</w:t>
      </w:r>
      <w:r w:rsidRPr="001C4834">
        <w:rPr>
          <w:rFonts w:cs="Arial"/>
          <w:sz w:val="20"/>
          <w:szCs w:val="20"/>
          <w:rtl/>
        </w:rPr>
        <w:t xml:space="preserve"> </w:t>
      </w:r>
      <w:r w:rsidRPr="001C4834">
        <w:rPr>
          <w:rFonts w:cs="Arial" w:hint="cs"/>
          <w:sz w:val="20"/>
          <w:szCs w:val="20"/>
          <w:rtl/>
        </w:rPr>
        <w:t>בו</w:t>
      </w:r>
      <w:r w:rsidRPr="001C4834">
        <w:rPr>
          <w:rFonts w:cs="Arial"/>
          <w:sz w:val="20"/>
          <w:szCs w:val="20"/>
          <w:rtl/>
        </w:rPr>
        <w:t xml:space="preserve"> </w:t>
      </w:r>
      <w:r w:rsidRPr="001C4834">
        <w:rPr>
          <w:rFonts w:cs="Arial" w:hint="cs"/>
          <w:sz w:val="20"/>
          <w:szCs w:val="20"/>
          <w:rtl/>
        </w:rPr>
        <w:t>בכל</w:t>
      </w:r>
      <w:r w:rsidRPr="001C4834">
        <w:rPr>
          <w:rFonts w:cs="Arial"/>
          <w:sz w:val="20"/>
          <w:szCs w:val="20"/>
          <w:rtl/>
        </w:rPr>
        <w:t xml:space="preserve"> </w:t>
      </w:r>
      <w:r w:rsidRPr="001C4834">
        <w:rPr>
          <w:rFonts w:cs="Arial" w:hint="cs"/>
          <w:sz w:val="20"/>
          <w:szCs w:val="20"/>
          <w:rtl/>
        </w:rPr>
        <w:t>לשון</w:t>
      </w:r>
      <w:r w:rsidRPr="001C4834">
        <w:rPr>
          <w:rFonts w:cs="Arial"/>
          <w:sz w:val="20"/>
          <w:szCs w:val="20"/>
          <w:rtl/>
        </w:rPr>
        <w:t xml:space="preserve"> </w:t>
      </w:r>
      <w:r w:rsidRPr="001C4834">
        <w:rPr>
          <w:rFonts w:cs="Arial" w:hint="cs"/>
          <w:sz w:val="20"/>
          <w:szCs w:val="20"/>
          <w:rtl/>
        </w:rPr>
        <w:t>ובכל</w:t>
      </w:r>
      <w:r w:rsidRPr="001C4834">
        <w:rPr>
          <w:rFonts w:cs="Arial"/>
          <w:sz w:val="20"/>
          <w:szCs w:val="20"/>
          <w:rtl/>
        </w:rPr>
        <w:t xml:space="preserve"> </w:t>
      </w:r>
      <w:r w:rsidRPr="001C4834">
        <w:rPr>
          <w:rFonts w:cs="Arial" w:hint="cs"/>
          <w:sz w:val="20"/>
          <w:szCs w:val="20"/>
          <w:rtl/>
        </w:rPr>
        <w:t>כתב</w:t>
      </w:r>
      <w:r w:rsidRPr="001C4834">
        <w:rPr>
          <w:rFonts w:cs="Arial"/>
          <w:sz w:val="20"/>
          <w:szCs w:val="20"/>
          <w:rtl/>
        </w:rPr>
        <w:t xml:space="preserve">. </w:t>
      </w:r>
      <w:r w:rsidRPr="001C4834">
        <w:rPr>
          <w:rFonts w:cs="Arial" w:hint="cs"/>
          <w:sz w:val="20"/>
          <w:szCs w:val="20"/>
          <w:rtl/>
        </w:rPr>
        <w:t>לכן</w:t>
      </w:r>
      <w:r w:rsidRPr="001C4834">
        <w:rPr>
          <w:rFonts w:cs="Arial"/>
          <w:sz w:val="20"/>
          <w:szCs w:val="20"/>
          <w:rtl/>
        </w:rPr>
        <w:t xml:space="preserve"> </w:t>
      </w:r>
      <w:r w:rsidRPr="001C4834">
        <w:rPr>
          <w:rFonts w:cs="Arial" w:hint="cs"/>
          <w:sz w:val="20"/>
          <w:szCs w:val="20"/>
          <w:rtl/>
        </w:rPr>
        <w:t>צריך</w:t>
      </w:r>
      <w:r w:rsidRPr="001C4834">
        <w:rPr>
          <w:rFonts w:cs="Arial"/>
          <w:sz w:val="20"/>
          <w:szCs w:val="20"/>
          <w:rtl/>
        </w:rPr>
        <w:t xml:space="preserve"> </w:t>
      </w:r>
      <w:r w:rsidRPr="00024F24">
        <w:rPr>
          <w:rFonts w:cs="Arial" w:hint="cs"/>
          <w:sz w:val="20"/>
          <w:szCs w:val="20"/>
          <w:u w:val="single"/>
          <w:rtl/>
        </w:rPr>
        <w:t>הסופר</w:t>
      </w:r>
      <w:r w:rsidRPr="00024F24">
        <w:rPr>
          <w:rFonts w:cs="Arial"/>
          <w:sz w:val="20"/>
          <w:szCs w:val="20"/>
          <w:rtl/>
        </w:rPr>
        <w:t xml:space="preserve"> </w:t>
      </w:r>
      <w:r w:rsidRPr="001C4834">
        <w:rPr>
          <w:rFonts w:cs="Arial" w:hint="cs"/>
          <w:sz w:val="20"/>
          <w:szCs w:val="20"/>
          <w:rtl/>
        </w:rPr>
        <w:t>ליזהר</w:t>
      </w:r>
      <w:r w:rsidRPr="001C4834">
        <w:rPr>
          <w:rFonts w:cs="Arial"/>
          <w:sz w:val="20"/>
          <w:szCs w:val="20"/>
          <w:rtl/>
        </w:rPr>
        <w:t xml:space="preserve"> </w:t>
      </w:r>
      <w:r w:rsidRPr="001C4834">
        <w:rPr>
          <w:rFonts w:cs="Arial" w:hint="cs"/>
          <w:sz w:val="20"/>
          <w:szCs w:val="20"/>
          <w:rtl/>
        </w:rPr>
        <w:t>בכתיבת</w:t>
      </w:r>
      <w:r w:rsidRPr="001C4834">
        <w:rPr>
          <w:rFonts w:cs="Arial"/>
          <w:sz w:val="20"/>
          <w:szCs w:val="20"/>
          <w:rtl/>
        </w:rPr>
        <w:t xml:space="preserve"> </w:t>
      </w:r>
      <w:r w:rsidRPr="001C4834">
        <w:rPr>
          <w:rFonts w:cs="Arial" w:hint="cs"/>
          <w:sz w:val="20"/>
          <w:szCs w:val="20"/>
          <w:rtl/>
        </w:rPr>
        <w:t>השטר</w:t>
      </w:r>
      <w:r w:rsidRPr="001C4834">
        <w:rPr>
          <w:rFonts w:cs="Arial"/>
          <w:sz w:val="20"/>
          <w:szCs w:val="20"/>
          <w:rtl/>
        </w:rPr>
        <w:t xml:space="preserve"> </w:t>
      </w:r>
      <w:r w:rsidRPr="001C4834">
        <w:rPr>
          <w:rFonts w:cs="Arial" w:hint="cs"/>
          <w:sz w:val="20"/>
          <w:szCs w:val="20"/>
          <w:rtl/>
        </w:rPr>
        <w:t>שיהיו</w:t>
      </w:r>
      <w:r w:rsidRPr="001C4834">
        <w:rPr>
          <w:rFonts w:cs="Arial"/>
          <w:sz w:val="20"/>
          <w:szCs w:val="20"/>
          <w:rtl/>
        </w:rPr>
        <w:t xml:space="preserve"> </w:t>
      </w:r>
      <w:r w:rsidRPr="001C4834">
        <w:rPr>
          <w:rFonts w:cs="Arial" w:hint="cs"/>
          <w:sz w:val="20"/>
          <w:szCs w:val="20"/>
          <w:rtl/>
        </w:rPr>
        <w:t>אותיותיו</w:t>
      </w:r>
      <w:r>
        <w:rPr>
          <w:rFonts w:cs="Arial" w:hint="cs"/>
          <w:sz w:val="20"/>
          <w:szCs w:val="20"/>
          <w:rtl/>
        </w:rPr>
        <w:t xml:space="preserve"> </w:t>
      </w:r>
      <w:r w:rsidRPr="001C4834">
        <w:rPr>
          <w:rFonts w:cs="Arial" w:hint="cs"/>
          <w:sz w:val="20"/>
          <w:szCs w:val="20"/>
          <w:rtl/>
        </w:rPr>
        <w:t>דומות</w:t>
      </w:r>
      <w:r>
        <w:rPr>
          <w:rFonts w:cs="Arial" w:hint="cs"/>
          <w:sz w:val="20"/>
          <w:szCs w:val="20"/>
          <w:rtl/>
        </w:rPr>
        <w:t xml:space="preserve"> </w:t>
      </w:r>
      <w:r w:rsidRPr="001C4834">
        <w:rPr>
          <w:rFonts w:cs="Arial" w:hint="cs"/>
          <w:sz w:val="20"/>
          <w:szCs w:val="20"/>
          <w:rtl/>
        </w:rPr>
        <w:t>זו</w:t>
      </w:r>
      <w:r w:rsidRPr="001C4834">
        <w:rPr>
          <w:rFonts w:cs="Arial"/>
          <w:sz w:val="20"/>
          <w:szCs w:val="20"/>
          <w:rtl/>
        </w:rPr>
        <w:t xml:space="preserve"> </w:t>
      </w:r>
      <w:r w:rsidRPr="001C4834">
        <w:rPr>
          <w:rFonts w:cs="Arial" w:hint="cs"/>
          <w:sz w:val="20"/>
          <w:szCs w:val="20"/>
          <w:rtl/>
        </w:rPr>
        <w:t>לזו</w:t>
      </w:r>
      <w:r w:rsidRPr="001C4834">
        <w:rPr>
          <w:rFonts w:cs="Arial"/>
          <w:sz w:val="20"/>
          <w:szCs w:val="20"/>
          <w:rtl/>
        </w:rPr>
        <w:t xml:space="preserve">, </w:t>
      </w:r>
      <w:r w:rsidRPr="001C4834">
        <w:rPr>
          <w:rFonts w:cs="Arial" w:hint="cs"/>
          <w:sz w:val="20"/>
          <w:szCs w:val="20"/>
          <w:rtl/>
        </w:rPr>
        <w:t>ויהיה</w:t>
      </w:r>
      <w:r w:rsidRPr="001C4834">
        <w:rPr>
          <w:rFonts w:cs="Arial"/>
          <w:sz w:val="20"/>
          <w:szCs w:val="20"/>
          <w:rtl/>
        </w:rPr>
        <w:t xml:space="preserve"> </w:t>
      </w:r>
      <w:r w:rsidRPr="001C4834">
        <w:rPr>
          <w:rFonts w:cs="Arial" w:hint="cs"/>
          <w:sz w:val="20"/>
          <w:szCs w:val="20"/>
          <w:rtl/>
        </w:rPr>
        <w:t>הכתב</w:t>
      </w:r>
      <w:r w:rsidRPr="001C4834">
        <w:rPr>
          <w:rFonts w:cs="Arial"/>
          <w:sz w:val="20"/>
          <w:szCs w:val="20"/>
          <w:rtl/>
        </w:rPr>
        <w:t xml:space="preserve"> </w:t>
      </w:r>
      <w:r w:rsidRPr="001C4834">
        <w:rPr>
          <w:rFonts w:cs="Arial" w:hint="cs"/>
          <w:sz w:val="20"/>
          <w:szCs w:val="20"/>
          <w:rtl/>
        </w:rPr>
        <w:t>מיושר</w:t>
      </w:r>
      <w:r w:rsidRPr="001C4834">
        <w:rPr>
          <w:rFonts w:cs="Arial"/>
          <w:sz w:val="20"/>
          <w:szCs w:val="20"/>
          <w:rtl/>
        </w:rPr>
        <w:t xml:space="preserve"> </w:t>
      </w:r>
      <w:r w:rsidRPr="001C4834">
        <w:rPr>
          <w:rFonts w:cs="Arial" w:hint="cs"/>
          <w:sz w:val="20"/>
          <w:szCs w:val="20"/>
          <w:rtl/>
        </w:rPr>
        <w:t>ושוה</w:t>
      </w:r>
      <w:r w:rsidRPr="001C4834">
        <w:rPr>
          <w:rFonts w:cs="Arial"/>
          <w:sz w:val="20"/>
          <w:szCs w:val="20"/>
          <w:rtl/>
        </w:rPr>
        <w:t xml:space="preserve"> </w:t>
      </w:r>
      <w:r w:rsidRPr="001C4834">
        <w:rPr>
          <w:rFonts w:cs="Arial" w:hint="cs"/>
          <w:sz w:val="20"/>
          <w:szCs w:val="20"/>
          <w:rtl/>
        </w:rPr>
        <w:t>בכל</w:t>
      </w:r>
      <w:r w:rsidRPr="001C4834">
        <w:rPr>
          <w:rFonts w:cs="Arial"/>
          <w:sz w:val="20"/>
          <w:szCs w:val="20"/>
          <w:rtl/>
        </w:rPr>
        <w:t xml:space="preserve"> </w:t>
      </w:r>
      <w:r w:rsidRPr="001C4834">
        <w:rPr>
          <w:rFonts w:cs="Arial" w:hint="cs"/>
          <w:sz w:val="20"/>
          <w:szCs w:val="20"/>
          <w:rtl/>
        </w:rPr>
        <w:t>דבריו</w:t>
      </w:r>
      <w:r w:rsidRPr="001C4834">
        <w:rPr>
          <w:rFonts w:cs="Arial"/>
          <w:sz w:val="20"/>
          <w:szCs w:val="20"/>
          <w:rtl/>
        </w:rPr>
        <w:t xml:space="preserve">, </w:t>
      </w:r>
      <w:r w:rsidRPr="001C4834">
        <w:rPr>
          <w:rFonts w:cs="Arial" w:hint="cs"/>
          <w:sz w:val="20"/>
          <w:szCs w:val="20"/>
          <w:rtl/>
        </w:rPr>
        <w:t>שלא</w:t>
      </w:r>
      <w:r w:rsidRPr="001C4834">
        <w:rPr>
          <w:rFonts w:cs="Arial"/>
          <w:sz w:val="20"/>
          <w:szCs w:val="20"/>
          <w:rtl/>
        </w:rPr>
        <w:t xml:space="preserve"> </w:t>
      </w:r>
      <w:r w:rsidRPr="001C4834">
        <w:rPr>
          <w:rFonts w:cs="Arial" w:hint="cs"/>
          <w:sz w:val="20"/>
          <w:szCs w:val="20"/>
          <w:rtl/>
        </w:rPr>
        <w:t>ירחיק</w:t>
      </w:r>
      <w:r w:rsidRPr="001C4834">
        <w:rPr>
          <w:rFonts w:cs="Arial"/>
          <w:sz w:val="20"/>
          <w:szCs w:val="20"/>
          <w:rtl/>
        </w:rPr>
        <w:t xml:space="preserve"> </w:t>
      </w:r>
      <w:r w:rsidRPr="001C4834">
        <w:rPr>
          <w:rFonts w:cs="Arial" w:hint="cs"/>
          <w:sz w:val="20"/>
          <w:szCs w:val="20"/>
          <w:rtl/>
        </w:rPr>
        <w:t>האותיות</w:t>
      </w:r>
      <w:r w:rsidRPr="001C4834">
        <w:rPr>
          <w:rFonts w:cs="Arial"/>
          <w:sz w:val="20"/>
          <w:szCs w:val="20"/>
          <w:rtl/>
        </w:rPr>
        <w:t xml:space="preserve"> </w:t>
      </w:r>
      <w:r w:rsidRPr="001C4834">
        <w:rPr>
          <w:rFonts w:cs="Arial" w:hint="cs"/>
          <w:sz w:val="20"/>
          <w:szCs w:val="20"/>
          <w:rtl/>
        </w:rPr>
        <w:t>זו</w:t>
      </w:r>
      <w:r w:rsidRPr="001C4834">
        <w:rPr>
          <w:rFonts w:cs="Arial"/>
          <w:sz w:val="20"/>
          <w:szCs w:val="20"/>
          <w:rtl/>
        </w:rPr>
        <w:t xml:space="preserve"> </w:t>
      </w:r>
      <w:r w:rsidRPr="001C4834">
        <w:rPr>
          <w:rFonts w:cs="Arial" w:hint="cs"/>
          <w:sz w:val="20"/>
          <w:szCs w:val="20"/>
          <w:rtl/>
        </w:rPr>
        <w:t>מזו</w:t>
      </w:r>
      <w:r w:rsidRPr="001C4834">
        <w:rPr>
          <w:rFonts w:cs="Arial"/>
          <w:sz w:val="20"/>
          <w:szCs w:val="20"/>
          <w:rtl/>
        </w:rPr>
        <w:t xml:space="preserve"> </w:t>
      </w:r>
      <w:r w:rsidRPr="001C4834">
        <w:rPr>
          <w:rFonts w:cs="Arial" w:hint="cs"/>
          <w:sz w:val="20"/>
          <w:szCs w:val="20"/>
          <w:rtl/>
        </w:rPr>
        <w:t>יותר</w:t>
      </w:r>
      <w:r w:rsidRPr="001C4834">
        <w:rPr>
          <w:rFonts w:cs="Arial"/>
          <w:sz w:val="20"/>
          <w:szCs w:val="20"/>
          <w:rtl/>
        </w:rPr>
        <w:t xml:space="preserve"> </w:t>
      </w:r>
      <w:r w:rsidRPr="001C4834">
        <w:rPr>
          <w:rFonts w:cs="Arial" w:hint="cs"/>
          <w:sz w:val="20"/>
          <w:szCs w:val="20"/>
          <w:rtl/>
        </w:rPr>
        <w:t>מדאי</w:t>
      </w:r>
      <w:r w:rsidRPr="001C4834">
        <w:rPr>
          <w:rFonts w:cs="Arial"/>
          <w:sz w:val="20"/>
          <w:szCs w:val="20"/>
          <w:rtl/>
        </w:rPr>
        <w:t xml:space="preserve">, </w:t>
      </w:r>
      <w:r w:rsidRPr="001C4834">
        <w:rPr>
          <w:rFonts w:cs="Arial" w:hint="cs"/>
          <w:sz w:val="20"/>
          <w:szCs w:val="20"/>
          <w:rtl/>
        </w:rPr>
        <w:t>ואל</w:t>
      </w:r>
      <w:r w:rsidRPr="001C4834">
        <w:rPr>
          <w:rFonts w:cs="Arial"/>
          <w:sz w:val="20"/>
          <w:szCs w:val="20"/>
          <w:rtl/>
        </w:rPr>
        <w:t xml:space="preserve"> </w:t>
      </w:r>
      <w:r w:rsidRPr="001C4834">
        <w:rPr>
          <w:rFonts w:cs="Arial" w:hint="cs"/>
          <w:sz w:val="20"/>
          <w:szCs w:val="20"/>
          <w:rtl/>
        </w:rPr>
        <w:t>ידחוק</w:t>
      </w:r>
      <w:r w:rsidRPr="001C4834">
        <w:rPr>
          <w:rFonts w:cs="Arial"/>
          <w:sz w:val="20"/>
          <w:szCs w:val="20"/>
          <w:rtl/>
        </w:rPr>
        <w:t xml:space="preserve"> </w:t>
      </w:r>
      <w:r w:rsidRPr="001C4834">
        <w:rPr>
          <w:rFonts w:cs="Arial" w:hint="cs"/>
          <w:sz w:val="20"/>
          <w:szCs w:val="20"/>
          <w:rtl/>
        </w:rPr>
        <w:t>הכתב</w:t>
      </w:r>
      <w:r w:rsidRPr="001C4834">
        <w:rPr>
          <w:rFonts w:cs="Arial"/>
          <w:sz w:val="20"/>
          <w:szCs w:val="20"/>
          <w:rtl/>
        </w:rPr>
        <w:t xml:space="preserve"> </w:t>
      </w:r>
      <w:r w:rsidRPr="001C4834">
        <w:rPr>
          <w:rFonts w:cs="Arial" w:hint="cs"/>
          <w:sz w:val="20"/>
          <w:szCs w:val="20"/>
          <w:rtl/>
        </w:rPr>
        <w:t>יותר</w:t>
      </w:r>
      <w:r w:rsidRPr="001C4834">
        <w:rPr>
          <w:rFonts w:cs="Arial"/>
          <w:sz w:val="20"/>
          <w:szCs w:val="20"/>
          <w:rtl/>
        </w:rPr>
        <w:t xml:space="preserve"> </w:t>
      </w:r>
      <w:r w:rsidRPr="001C4834">
        <w:rPr>
          <w:rFonts w:cs="Arial" w:hint="cs"/>
          <w:sz w:val="20"/>
          <w:szCs w:val="20"/>
          <w:rtl/>
        </w:rPr>
        <w:t>מדאי</w:t>
      </w:r>
      <w:r w:rsidRPr="001C4834">
        <w:rPr>
          <w:rFonts w:cs="Arial"/>
          <w:sz w:val="20"/>
          <w:szCs w:val="20"/>
          <w:rtl/>
        </w:rPr>
        <w:t xml:space="preserve">, </w:t>
      </w:r>
      <w:r w:rsidRPr="001C4834">
        <w:rPr>
          <w:rFonts w:cs="Arial" w:hint="cs"/>
          <w:sz w:val="20"/>
          <w:szCs w:val="20"/>
          <w:rtl/>
        </w:rPr>
        <w:t>ואל</w:t>
      </w:r>
      <w:r w:rsidRPr="001C4834">
        <w:rPr>
          <w:rFonts w:cs="Arial"/>
          <w:sz w:val="20"/>
          <w:szCs w:val="20"/>
          <w:rtl/>
        </w:rPr>
        <w:t xml:space="preserve"> </w:t>
      </w:r>
      <w:r w:rsidRPr="001C4834">
        <w:rPr>
          <w:rFonts w:cs="Arial" w:hint="cs"/>
          <w:sz w:val="20"/>
          <w:szCs w:val="20"/>
          <w:rtl/>
        </w:rPr>
        <w:t>ידחוק</w:t>
      </w:r>
      <w:r>
        <w:rPr>
          <w:rStyle w:val="ab"/>
          <w:rFonts w:cs="Arial"/>
          <w:sz w:val="20"/>
          <w:szCs w:val="20"/>
          <w:rtl/>
        </w:rPr>
        <w:footnoteReference w:id="279"/>
      </w:r>
      <w:r w:rsidRPr="001C4834">
        <w:rPr>
          <w:rFonts w:cs="Arial"/>
          <w:sz w:val="20"/>
          <w:szCs w:val="20"/>
          <w:rtl/>
        </w:rPr>
        <w:t xml:space="preserve"> </w:t>
      </w:r>
      <w:r w:rsidRPr="001C4834">
        <w:rPr>
          <w:rFonts w:cs="Arial" w:hint="cs"/>
          <w:sz w:val="20"/>
          <w:szCs w:val="20"/>
          <w:rtl/>
        </w:rPr>
        <w:t>במקום</w:t>
      </w:r>
      <w:r w:rsidRPr="001C4834">
        <w:rPr>
          <w:rFonts w:cs="Arial"/>
          <w:sz w:val="20"/>
          <w:szCs w:val="20"/>
          <w:rtl/>
        </w:rPr>
        <w:t xml:space="preserve"> </w:t>
      </w:r>
      <w:r w:rsidRPr="001C4834">
        <w:rPr>
          <w:rFonts w:cs="Arial" w:hint="cs"/>
          <w:sz w:val="20"/>
          <w:szCs w:val="20"/>
          <w:rtl/>
        </w:rPr>
        <w:t>אחד</w:t>
      </w:r>
      <w:r w:rsidRPr="001C4834">
        <w:rPr>
          <w:rFonts w:cs="Arial"/>
          <w:sz w:val="20"/>
          <w:szCs w:val="20"/>
          <w:rtl/>
        </w:rPr>
        <w:t xml:space="preserve"> </w:t>
      </w:r>
      <w:r w:rsidRPr="001C4834">
        <w:rPr>
          <w:rFonts w:cs="Arial" w:hint="cs"/>
          <w:sz w:val="20"/>
          <w:szCs w:val="20"/>
          <w:rtl/>
        </w:rPr>
        <w:t>וירחיק</w:t>
      </w:r>
      <w:r w:rsidRPr="001C4834">
        <w:rPr>
          <w:rFonts w:cs="Arial"/>
          <w:sz w:val="20"/>
          <w:szCs w:val="20"/>
          <w:rtl/>
        </w:rPr>
        <w:t xml:space="preserve"> </w:t>
      </w:r>
      <w:r w:rsidRPr="001C4834">
        <w:rPr>
          <w:rFonts w:cs="Arial" w:hint="cs"/>
          <w:sz w:val="20"/>
          <w:szCs w:val="20"/>
          <w:rtl/>
        </w:rPr>
        <w:t>במקום</w:t>
      </w:r>
      <w:r w:rsidRPr="001C4834">
        <w:rPr>
          <w:rFonts w:cs="Arial"/>
          <w:sz w:val="20"/>
          <w:szCs w:val="20"/>
          <w:rtl/>
        </w:rPr>
        <w:t xml:space="preserve"> </w:t>
      </w:r>
      <w:r w:rsidRPr="001C4834">
        <w:rPr>
          <w:rFonts w:cs="Arial" w:hint="cs"/>
          <w:sz w:val="20"/>
          <w:szCs w:val="20"/>
          <w:rtl/>
        </w:rPr>
        <w:t>אחר</w:t>
      </w:r>
      <w:r w:rsidRPr="001C4834">
        <w:rPr>
          <w:rFonts w:cs="Arial"/>
          <w:sz w:val="20"/>
          <w:szCs w:val="20"/>
          <w:rtl/>
        </w:rPr>
        <w:t xml:space="preserve">. </w:t>
      </w:r>
      <w:r w:rsidRPr="001C4834">
        <w:rPr>
          <w:rFonts w:cs="Arial" w:hint="cs"/>
          <w:sz w:val="20"/>
          <w:szCs w:val="20"/>
          <w:rtl/>
        </w:rPr>
        <w:t>לפיכך</w:t>
      </w:r>
      <w:r w:rsidRPr="001C4834">
        <w:rPr>
          <w:rFonts w:cs="Arial"/>
          <w:sz w:val="20"/>
          <w:szCs w:val="20"/>
          <w:rtl/>
        </w:rPr>
        <w:t xml:space="preserve"> </w:t>
      </w:r>
      <w:r w:rsidRPr="001C4834">
        <w:rPr>
          <w:rFonts w:cs="Arial" w:hint="cs"/>
          <w:sz w:val="20"/>
          <w:szCs w:val="20"/>
          <w:rtl/>
        </w:rPr>
        <w:t>אין</w:t>
      </w:r>
      <w:r w:rsidRPr="001C4834">
        <w:rPr>
          <w:rFonts w:cs="Arial"/>
          <w:sz w:val="20"/>
          <w:szCs w:val="20"/>
          <w:rtl/>
        </w:rPr>
        <w:t xml:space="preserve"> </w:t>
      </w:r>
      <w:r w:rsidRPr="00024F24">
        <w:rPr>
          <w:rFonts w:cs="Arial" w:hint="cs"/>
          <w:sz w:val="20"/>
          <w:szCs w:val="20"/>
          <w:u w:val="single"/>
          <w:rtl/>
        </w:rPr>
        <w:t>העדים</w:t>
      </w:r>
      <w:r w:rsidRPr="001C4834">
        <w:rPr>
          <w:rFonts w:cs="Arial"/>
          <w:sz w:val="20"/>
          <w:szCs w:val="20"/>
          <w:rtl/>
        </w:rPr>
        <w:t xml:space="preserve"> </w:t>
      </w:r>
      <w:r w:rsidRPr="001C4834">
        <w:rPr>
          <w:rFonts w:cs="Arial" w:hint="cs"/>
          <w:sz w:val="20"/>
          <w:szCs w:val="20"/>
          <w:rtl/>
        </w:rPr>
        <w:t>רשאין</w:t>
      </w:r>
      <w:r w:rsidRPr="001C4834">
        <w:rPr>
          <w:rFonts w:cs="Arial"/>
          <w:sz w:val="20"/>
          <w:szCs w:val="20"/>
          <w:rtl/>
        </w:rPr>
        <w:t xml:space="preserve"> </w:t>
      </w:r>
      <w:r w:rsidRPr="001C4834">
        <w:rPr>
          <w:rFonts w:cs="Arial" w:hint="cs"/>
          <w:sz w:val="20"/>
          <w:szCs w:val="20"/>
          <w:rtl/>
        </w:rPr>
        <w:t>לחתום</w:t>
      </w:r>
      <w:r w:rsidRPr="001C4834">
        <w:rPr>
          <w:rFonts w:cs="Arial"/>
          <w:sz w:val="20"/>
          <w:szCs w:val="20"/>
          <w:rtl/>
        </w:rPr>
        <w:t xml:space="preserve">, </w:t>
      </w:r>
      <w:r w:rsidRPr="001C4834">
        <w:rPr>
          <w:rFonts w:cs="Arial" w:hint="cs"/>
          <w:sz w:val="20"/>
          <w:szCs w:val="20"/>
          <w:rtl/>
        </w:rPr>
        <w:t>עד</w:t>
      </w:r>
      <w:r w:rsidRPr="001C4834">
        <w:rPr>
          <w:rFonts w:cs="Arial"/>
          <w:sz w:val="20"/>
          <w:szCs w:val="20"/>
          <w:rtl/>
        </w:rPr>
        <w:t xml:space="preserve"> </w:t>
      </w:r>
      <w:r w:rsidRPr="001C4834">
        <w:rPr>
          <w:rFonts w:cs="Arial" w:hint="cs"/>
          <w:sz w:val="20"/>
          <w:szCs w:val="20"/>
          <w:rtl/>
        </w:rPr>
        <w:t>שידקדקו</w:t>
      </w:r>
      <w:r w:rsidRPr="001C4834">
        <w:rPr>
          <w:rFonts w:cs="Arial"/>
          <w:sz w:val="20"/>
          <w:szCs w:val="20"/>
          <w:rtl/>
        </w:rPr>
        <w:t xml:space="preserve"> </w:t>
      </w:r>
      <w:r w:rsidRPr="001C4834">
        <w:rPr>
          <w:rFonts w:cs="Arial" w:hint="cs"/>
          <w:sz w:val="20"/>
          <w:szCs w:val="20"/>
          <w:rtl/>
        </w:rPr>
        <w:t>היטב</w:t>
      </w:r>
      <w:r w:rsidRPr="001C4834">
        <w:rPr>
          <w:rFonts w:cs="Arial"/>
          <w:sz w:val="20"/>
          <w:szCs w:val="20"/>
          <w:rtl/>
        </w:rPr>
        <w:t xml:space="preserve"> </w:t>
      </w:r>
      <w:r w:rsidRPr="001C4834">
        <w:rPr>
          <w:rFonts w:cs="Arial" w:hint="cs"/>
          <w:sz w:val="20"/>
          <w:szCs w:val="20"/>
          <w:rtl/>
        </w:rPr>
        <w:t>בכל</w:t>
      </w:r>
      <w:r w:rsidRPr="001C4834">
        <w:rPr>
          <w:rFonts w:cs="Arial"/>
          <w:sz w:val="20"/>
          <w:szCs w:val="20"/>
          <w:rtl/>
        </w:rPr>
        <w:t xml:space="preserve"> </w:t>
      </w:r>
      <w:r w:rsidRPr="001C4834">
        <w:rPr>
          <w:rFonts w:cs="Arial" w:hint="cs"/>
          <w:sz w:val="20"/>
          <w:szCs w:val="20"/>
          <w:rtl/>
        </w:rPr>
        <w:t>אותיותיו</w:t>
      </w:r>
      <w:r w:rsidRPr="001C4834">
        <w:rPr>
          <w:rFonts w:cs="Arial"/>
          <w:sz w:val="20"/>
          <w:szCs w:val="20"/>
          <w:rtl/>
        </w:rPr>
        <w:t xml:space="preserve">. </w:t>
      </w:r>
      <w:r w:rsidRPr="001C4834">
        <w:rPr>
          <w:rFonts w:cs="Arial" w:hint="cs"/>
          <w:sz w:val="20"/>
          <w:szCs w:val="20"/>
          <w:rtl/>
        </w:rPr>
        <w:t>ולפיכך</w:t>
      </w:r>
      <w:r w:rsidRPr="001C4834">
        <w:rPr>
          <w:rFonts w:cs="Arial"/>
          <w:sz w:val="20"/>
          <w:szCs w:val="20"/>
          <w:rtl/>
        </w:rPr>
        <w:t xml:space="preserve"> </w:t>
      </w:r>
      <w:r w:rsidRPr="001C4834">
        <w:rPr>
          <w:rFonts w:cs="Arial" w:hint="cs"/>
          <w:sz w:val="20"/>
          <w:szCs w:val="20"/>
          <w:rtl/>
        </w:rPr>
        <w:t>כשיבא</w:t>
      </w:r>
      <w:r w:rsidRPr="001C4834">
        <w:rPr>
          <w:rFonts w:cs="Arial"/>
          <w:sz w:val="20"/>
          <w:szCs w:val="20"/>
          <w:rtl/>
        </w:rPr>
        <w:t xml:space="preserve"> </w:t>
      </w:r>
      <w:r w:rsidRPr="001C4834">
        <w:rPr>
          <w:rFonts w:cs="Arial" w:hint="cs"/>
          <w:sz w:val="20"/>
          <w:szCs w:val="20"/>
          <w:rtl/>
        </w:rPr>
        <w:t>השטר</w:t>
      </w:r>
      <w:r w:rsidRPr="001C4834">
        <w:rPr>
          <w:rFonts w:cs="Arial"/>
          <w:sz w:val="20"/>
          <w:szCs w:val="20"/>
          <w:rtl/>
        </w:rPr>
        <w:t xml:space="preserve"> </w:t>
      </w:r>
      <w:r w:rsidRPr="001C4834">
        <w:rPr>
          <w:rFonts w:cs="Arial" w:hint="cs"/>
          <w:sz w:val="20"/>
          <w:szCs w:val="20"/>
          <w:rtl/>
        </w:rPr>
        <w:t>לפני</w:t>
      </w:r>
      <w:r w:rsidRPr="001C4834">
        <w:rPr>
          <w:rFonts w:cs="Arial"/>
          <w:sz w:val="20"/>
          <w:szCs w:val="20"/>
          <w:rtl/>
        </w:rPr>
        <w:t xml:space="preserve"> </w:t>
      </w:r>
      <w:r w:rsidRPr="00024F24">
        <w:rPr>
          <w:rFonts w:cs="Arial" w:hint="cs"/>
          <w:sz w:val="20"/>
          <w:szCs w:val="20"/>
          <w:u w:val="single"/>
          <w:rtl/>
        </w:rPr>
        <w:t>הדיין</w:t>
      </w:r>
      <w:r w:rsidRPr="001C4834">
        <w:rPr>
          <w:rFonts w:cs="Arial"/>
          <w:sz w:val="20"/>
          <w:szCs w:val="20"/>
          <w:rtl/>
        </w:rPr>
        <w:t xml:space="preserve">, </w:t>
      </w:r>
      <w:r w:rsidRPr="001C4834">
        <w:rPr>
          <w:rFonts w:cs="Arial" w:hint="cs"/>
          <w:sz w:val="20"/>
          <w:szCs w:val="20"/>
          <w:rtl/>
        </w:rPr>
        <w:t>צריך</w:t>
      </w:r>
      <w:r w:rsidRPr="001C4834">
        <w:rPr>
          <w:rFonts w:cs="Arial"/>
          <w:sz w:val="20"/>
          <w:szCs w:val="20"/>
          <w:rtl/>
        </w:rPr>
        <w:t xml:space="preserve"> </w:t>
      </w:r>
      <w:r w:rsidRPr="001C4834">
        <w:rPr>
          <w:rFonts w:cs="Arial" w:hint="cs"/>
          <w:sz w:val="20"/>
          <w:szCs w:val="20"/>
          <w:rtl/>
        </w:rPr>
        <w:t>לעיין</w:t>
      </w:r>
      <w:r w:rsidRPr="001C4834">
        <w:rPr>
          <w:rFonts w:cs="Arial"/>
          <w:sz w:val="20"/>
          <w:szCs w:val="20"/>
          <w:rtl/>
        </w:rPr>
        <w:t xml:space="preserve"> </w:t>
      </w:r>
      <w:r w:rsidRPr="001C4834">
        <w:rPr>
          <w:rFonts w:cs="Arial" w:hint="cs"/>
          <w:sz w:val="20"/>
          <w:szCs w:val="20"/>
          <w:rtl/>
        </w:rPr>
        <w:t>בכל</w:t>
      </w:r>
      <w:r w:rsidRPr="001C4834">
        <w:rPr>
          <w:rFonts w:cs="Arial"/>
          <w:sz w:val="20"/>
          <w:szCs w:val="20"/>
          <w:rtl/>
        </w:rPr>
        <w:t xml:space="preserve"> </w:t>
      </w:r>
      <w:r w:rsidRPr="001C4834">
        <w:rPr>
          <w:rFonts w:cs="Arial" w:hint="cs"/>
          <w:sz w:val="20"/>
          <w:szCs w:val="20"/>
          <w:rtl/>
        </w:rPr>
        <w:t>אותיותיו</w:t>
      </w:r>
      <w:r w:rsidRPr="001C4834">
        <w:rPr>
          <w:rFonts w:cs="Arial"/>
          <w:sz w:val="20"/>
          <w:szCs w:val="20"/>
          <w:rtl/>
        </w:rPr>
        <w:t xml:space="preserve">, </w:t>
      </w:r>
      <w:r w:rsidRPr="001C4834">
        <w:rPr>
          <w:rFonts w:cs="Arial" w:hint="cs"/>
          <w:sz w:val="20"/>
          <w:szCs w:val="20"/>
          <w:rtl/>
        </w:rPr>
        <w:t>ולדמות</w:t>
      </w:r>
      <w:r w:rsidRPr="001C4834">
        <w:rPr>
          <w:rFonts w:cs="Arial"/>
          <w:sz w:val="20"/>
          <w:szCs w:val="20"/>
          <w:rtl/>
        </w:rPr>
        <w:t xml:space="preserve"> </w:t>
      </w:r>
      <w:r w:rsidRPr="001C4834">
        <w:rPr>
          <w:rFonts w:cs="Arial" w:hint="cs"/>
          <w:sz w:val="20"/>
          <w:szCs w:val="20"/>
          <w:rtl/>
        </w:rPr>
        <w:t>אות</w:t>
      </w:r>
      <w:r w:rsidRPr="001C4834">
        <w:rPr>
          <w:rFonts w:cs="Arial"/>
          <w:sz w:val="20"/>
          <w:szCs w:val="20"/>
          <w:rtl/>
        </w:rPr>
        <w:t xml:space="preserve"> </w:t>
      </w:r>
      <w:r w:rsidRPr="001C4834">
        <w:rPr>
          <w:rFonts w:cs="Arial" w:hint="cs"/>
          <w:sz w:val="20"/>
          <w:szCs w:val="20"/>
          <w:rtl/>
        </w:rPr>
        <w:t>לאות</w:t>
      </w:r>
      <w:r w:rsidRPr="001C4834">
        <w:rPr>
          <w:rFonts w:cs="Arial"/>
          <w:sz w:val="20"/>
          <w:szCs w:val="20"/>
          <w:rtl/>
        </w:rPr>
        <w:t xml:space="preserve">, </w:t>
      </w:r>
      <w:r w:rsidRPr="001C4834">
        <w:rPr>
          <w:rFonts w:cs="Arial" w:hint="cs"/>
          <w:sz w:val="20"/>
          <w:szCs w:val="20"/>
          <w:rtl/>
        </w:rPr>
        <w:t>ואם</w:t>
      </w:r>
      <w:r w:rsidRPr="001C4834">
        <w:rPr>
          <w:rFonts w:cs="Arial"/>
          <w:sz w:val="20"/>
          <w:szCs w:val="20"/>
          <w:rtl/>
        </w:rPr>
        <w:t xml:space="preserve"> </w:t>
      </w:r>
      <w:r w:rsidRPr="001C4834">
        <w:rPr>
          <w:rFonts w:cs="Arial" w:hint="cs"/>
          <w:sz w:val="20"/>
          <w:szCs w:val="20"/>
          <w:rtl/>
        </w:rPr>
        <w:t>רואה</w:t>
      </w:r>
      <w:r w:rsidRPr="001C4834">
        <w:rPr>
          <w:rFonts w:cs="Arial"/>
          <w:sz w:val="20"/>
          <w:szCs w:val="20"/>
          <w:rtl/>
        </w:rPr>
        <w:t xml:space="preserve"> </w:t>
      </w:r>
      <w:r w:rsidRPr="001C4834">
        <w:rPr>
          <w:rFonts w:cs="Arial" w:hint="cs"/>
          <w:sz w:val="20"/>
          <w:szCs w:val="20"/>
          <w:rtl/>
        </w:rPr>
        <w:t>בו</w:t>
      </w:r>
      <w:r w:rsidRPr="001C4834">
        <w:rPr>
          <w:rFonts w:cs="Arial"/>
          <w:sz w:val="20"/>
          <w:szCs w:val="20"/>
          <w:rtl/>
        </w:rPr>
        <w:t xml:space="preserve"> </w:t>
      </w:r>
      <w:r w:rsidRPr="001C4834">
        <w:rPr>
          <w:rFonts w:cs="Arial" w:hint="cs"/>
          <w:sz w:val="20"/>
          <w:szCs w:val="20"/>
          <w:rtl/>
        </w:rPr>
        <w:t>שום</w:t>
      </w:r>
      <w:r w:rsidRPr="001C4834">
        <w:rPr>
          <w:rFonts w:cs="Arial"/>
          <w:sz w:val="20"/>
          <w:szCs w:val="20"/>
          <w:rtl/>
        </w:rPr>
        <w:t xml:space="preserve"> </w:t>
      </w:r>
      <w:r w:rsidRPr="001C4834">
        <w:rPr>
          <w:rFonts w:cs="Arial" w:hint="cs"/>
          <w:sz w:val="20"/>
          <w:szCs w:val="20"/>
          <w:rtl/>
        </w:rPr>
        <w:t>שינוי</w:t>
      </w:r>
      <w:r w:rsidRPr="001C4834">
        <w:rPr>
          <w:rFonts w:cs="Arial"/>
          <w:sz w:val="20"/>
          <w:szCs w:val="20"/>
          <w:rtl/>
        </w:rPr>
        <w:t xml:space="preserve"> </w:t>
      </w:r>
      <w:r w:rsidRPr="001C4834">
        <w:rPr>
          <w:rFonts w:cs="Arial" w:hint="cs"/>
          <w:sz w:val="20"/>
          <w:szCs w:val="20"/>
          <w:rtl/>
        </w:rPr>
        <w:t>לא</w:t>
      </w:r>
      <w:r w:rsidRPr="001C4834">
        <w:rPr>
          <w:rFonts w:cs="Arial"/>
          <w:sz w:val="20"/>
          <w:szCs w:val="20"/>
          <w:rtl/>
        </w:rPr>
        <w:t xml:space="preserve"> </w:t>
      </w:r>
      <w:r w:rsidRPr="001C4834">
        <w:rPr>
          <w:rFonts w:cs="Arial" w:hint="cs"/>
          <w:sz w:val="20"/>
          <w:szCs w:val="20"/>
          <w:rtl/>
        </w:rPr>
        <w:t>יגבה</w:t>
      </w:r>
      <w:r w:rsidRPr="001C4834">
        <w:rPr>
          <w:rFonts w:cs="Arial"/>
          <w:sz w:val="20"/>
          <w:szCs w:val="20"/>
          <w:rtl/>
        </w:rPr>
        <w:t xml:space="preserve"> </w:t>
      </w:r>
      <w:r w:rsidRPr="001C4834">
        <w:rPr>
          <w:rFonts w:cs="Arial" w:hint="cs"/>
          <w:sz w:val="20"/>
          <w:szCs w:val="20"/>
          <w:rtl/>
        </w:rPr>
        <w:t>בו</w:t>
      </w:r>
      <w:r w:rsidRPr="001C4834">
        <w:rPr>
          <w:rFonts w:cs="Arial"/>
          <w:sz w:val="20"/>
          <w:szCs w:val="20"/>
          <w:rtl/>
        </w:rPr>
        <w:t xml:space="preserve"> </w:t>
      </w:r>
      <w:r w:rsidRPr="001C4834">
        <w:rPr>
          <w:rFonts w:cs="Arial" w:hint="cs"/>
          <w:sz w:val="20"/>
          <w:szCs w:val="20"/>
          <w:rtl/>
        </w:rPr>
        <w:t>עד</w:t>
      </w:r>
      <w:r w:rsidRPr="001C4834">
        <w:rPr>
          <w:rFonts w:cs="Arial"/>
          <w:sz w:val="20"/>
          <w:szCs w:val="20"/>
          <w:rtl/>
        </w:rPr>
        <w:t xml:space="preserve"> </w:t>
      </w:r>
      <w:r w:rsidRPr="001C4834">
        <w:rPr>
          <w:rFonts w:cs="Arial" w:hint="cs"/>
          <w:sz w:val="20"/>
          <w:szCs w:val="20"/>
          <w:rtl/>
        </w:rPr>
        <w:t>שיבדוק</w:t>
      </w:r>
      <w:r w:rsidRPr="001C4834">
        <w:rPr>
          <w:rFonts w:cs="Arial"/>
          <w:sz w:val="20"/>
          <w:szCs w:val="20"/>
          <w:rtl/>
        </w:rPr>
        <w:t xml:space="preserve"> </w:t>
      </w:r>
      <w:r w:rsidRPr="001C4834">
        <w:rPr>
          <w:rFonts w:cs="Arial" w:hint="cs"/>
          <w:sz w:val="20"/>
          <w:szCs w:val="20"/>
          <w:rtl/>
        </w:rPr>
        <w:t>הדבר</w:t>
      </w:r>
      <w:r w:rsidRPr="001C4834">
        <w:rPr>
          <w:rFonts w:cs="Arial"/>
          <w:sz w:val="20"/>
          <w:szCs w:val="20"/>
          <w:rtl/>
        </w:rPr>
        <w:t xml:space="preserve"> </w:t>
      </w:r>
      <w:r w:rsidRPr="001C4834">
        <w:rPr>
          <w:rFonts w:cs="Arial" w:hint="cs"/>
          <w:sz w:val="20"/>
          <w:szCs w:val="20"/>
          <w:rtl/>
        </w:rPr>
        <w:t>היטיב</w:t>
      </w:r>
      <w:r w:rsidRPr="001C4834">
        <w:rPr>
          <w:rFonts w:cs="Arial"/>
          <w:sz w:val="20"/>
          <w:szCs w:val="20"/>
          <w:rtl/>
        </w:rPr>
        <w:t xml:space="preserve">. </w:t>
      </w:r>
      <w:r w:rsidRPr="001C4834">
        <w:rPr>
          <w:rFonts w:cs="Arial" w:hint="cs"/>
          <w:sz w:val="20"/>
          <w:szCs w:val="20"/>
          <w:rtl/>
        </w:rPr>
        <w:t>ואם</w:t>
      </w:r>
      <w:r w:rsidRPr="001C4834">
        <w:rPr>
          <w:rFonts w:cs="Arial"/>
          <w:sz w:val="20"/>
          <w:szCs w:val="20"/>
          <w:rtl/>
        </w:rPr>
        <w:t xml:space="preserve"> </w:t>
      </w:r>
      <w:r w:rsidRPr="001C4834">
        <w:rPr>
          <w:rFonts w:cs="Arial" w:hint="cs"/>
          <w:sz w:val="20"/>
          <w:szCs w:val="20"/>
          <w:rtl/>
        </w:rPr>
        <w:t>צריך</w:t>
      </w:r>
      <w:r w:rsidRPr="001C4834">
        <w:rPr>
          <w:rFonts w:cs="Arial"/>
          <w:sz w:val="20"/>
          <w:szCs w:val="20"/>
          <w:rtl/>
        </w:rPr>
        <w:t xml:space="preserve"> </w:t>
      </w:r>
      <w:r w:rsidRPr="001C4834">
        <w:rPr>
          <w:rFonts w:cs="Arial" w:hint="cs"/>
          <w:sz w:val="20"/>
          <w:szCs w:val="20"/>
          <w:rtl/>
        </w:rPr>
        <w:t>לכוף</w:t>
      </w:r>
      <w:r w:rsidRPr="001C4834">
        <w:rPr>
          <w:rFonts w:cs="Arial"/>
          <w:sz w:val="20"/>
          <w:szCs w:val="20"/>
          <w:rtl/>
        </w:rPr>
        <w:t xml:space="preserve"> </w:t>
      </w:r>
      <w:r w:rsidRPr="001C4834">
        <w:rPr>
          <w:rFonts w:cs="Arial" w:hint="cs"/>
          <w:sz w:val="20"/>
          <w:szCs w:val="20"/>
          <w:rtl/>
        </w:rPr>
        <w:t>בעל</w:t>
      </w:r>
      <w:r w:rsidRPr="001C4834">
        <w:rPr>
          <w:rFonts w:cs="Arial"/>
          <w:sz w:val="20"/>
          <w:szCs w:val="20"/>
          <w:rtl/>
        </w:rPr>
        <w:t xml:space="preserve"> </w:t>
      </w:r>
      <w:r w:rsidRPr="001C4834">
        <w:rPr>
          <w:rFonts w:cs="Arial" w:hint="cs"/>
          <w:sz w:val="20"/>
          <w:szCs w:val="20"/>
          <w:rtl/>
        </w:rPr>
        <w:t>השטר</w:t>
      </w:r>
      <w:r w:rsidRPr="001C4834">
        <w:rPr>
          <w:rFonts w:cs="Arial"/>
          <w:sz w:val="20"/>
          <w:szCs w:val="20"/>
          <w:rtl/>
        </w:rPr>
        <w:t xml:space="preserve"> </w:t>
      </w:r>
      <w:r w:rsidRPr="001C4834">
        <w:rPr>
          <w:rFonts w:cs="Arial" w:hint="cs"/>
          <w:sz w:val="20"/>
          <w:szCs w:val="20"/>
          <w:rtl/>
        </w:rPr>
        <w:t>ולהכותו</w:t>
      </w:r>
      <w:r w:rsidRPr="001C4834">
        <w:rPr>
          <w:rFonts w:cs="Arial"/>
          <w:sz w:val="20"/>
          <w:szCs w:val="20"/>
          <w:rtl/>
        </w:rPr>
        <w:t xml:space="preserve"> </w:t>
      </w:r>
      <w:r w:rsidRPr="001C4834">
        <w:rPr>
          <w:rFonts w:cs="Arial" w:hint="cs"/>
          <w:sz w:val="20"/>
          <w:szCs w:val="20"/>
          <w:rtl/>
        </w:rPr>
        <w:t>כדי</w:t>
      </w:r>
      <w:r w:rsidRPr="001C4834">
        <w:rPr>
          <w:rFonts w:cs="Arial"/>
          <w:sz w:val="20"/>
          <w:szCs w:val="20"/>
          <w:rtl/>
        </w:rPr>
        <w:t xml:space="preserve"> </w:t>
      </w:r>
      <w:r w:rsidRPr="001C4834">
        <w:rPr>
          <w:rFonts w:cs="Arial" w:hint="cs"/>
          <w:sz w:val="20"/>
          <w:szCs w:val="20"/>
          <w:rtl/>
        </w:rPr>
        <w:t>שיודה</w:t>
      </w:r>
      <w:r w:rsidRPr="001C4834">
        <w:rPr>
          <w:rFonts w:cs="Arial"/>
          <w:sz w:val="20"/>
          <w:szCs w:val="20"/>
          <w:rtl/>
        </w:rPr>
        <w:t xml:space="preserve">, </w:t>
      </w:r>
      <w:r w:rsidRPr="001C4834">
        <w:rPr>
          <w:rFonts w:cs="Arial" w:hint="cs"/>
          <w:sz w:val="20"/>
          <w:szCs w:val="20"/>
          <w:rtl/>
        </w:rPr>
        <w:t>יעשה</w:t>
      </w:r>
      <w:r w:rsidRPr="001C4834">
        <w:rPr>
          <w:rFonts w:cs="Arial"/>
          <w:sz w:val="20"/>
          <w:szCs w:val="20"/>
          <w:rtl/>
        </w:rPr>
        <w:t xml:space="preserve">, </w:t>
      </w:r>
      <w:r w:rsidRPr="001C4834">
        <w:rPr>
          <w:rFonts w:cs="Arial" w:hint="cs"/>
          <w:sz w:val="20"/>
          <w:szCs w:val="20"/>
          <w:rtl/>
        </w:rPr>
        <w:t>כדי</w:t>
      </w:r>
      <w:r w:rsidRPr="001C4834">
        <w:rPr>
          <w:rFonts w:cs="Arial"/>
          <w:sz w:val="20"/>
          <w:szCs w:val="20"/>
          <w:rtl/>
        </w:rPr>
        <w:t xml:space="preserve"> </w:t>
      </w:r>
      <w:r w:rsidRPr="001C4834">
        <w:rPr>
          <w:rFonts w:cs="Arial" w:hint="cs"/>
          <w:sz w:val="20"/>
          <w:szCs w:val="20"/>
          <w:rtl/>
        </w:rPr>
        <w:t>שיוציא</w:t>
      </w:r>
      <w:r w:rsidRPr="001C4834">
        <w:rPr>
          <w:rFonts w:cs="Arial"/>
          <w:sz w:val="20"/>
          <w:szCs w:val="20"/>
          <w:rtl/>
        </w:rPr>
        <w:t xml:space="preserve"> </w:t>
      </w:r>
      <w:r w:rsidRPr="001C4834">
        <w:rPr>
          <w:rFonts w:cs="Arial" w:hint="cs"/>
          <w:sz w:val="20"/>
          <w:szCs w:val="20"/>
          <w:rtl/>
        </w:rPr>
        <w:t>הדין</w:t>
      </w:r>
      <w:r w:rsidRPr="001C4834">
        <w:rPr>
          <w:rFonts w:cs="Arial"/>
          <w:sz w:val="20"/>
          <w:szCs w:val="20"/>
          <w:rtl/>
        </w:rPr>
        <w:t xml:space="preserve"> </w:t>
      </w:r>
      <w:r w:rsidRPr="001C4834">
        <w:rPr>
          <w:rFonts w:cs="Arial" w:hint="cs"/>
          <w:sz w:val="20"/>
          <w:szCs w:val="20"/>
          <w:rtl/>
        </w:rPr>
        <w:t>לאמיתו</w:t>
      </w:r>
      <w:r w:rsidRPr="001C4834">
        <w:rPr>
          <w:rFonts w:cs="Arial"/>
          <w:sz w:val="20"/>
          <w:szCs w:val="20"/>
          <w:rtl/>
        </w:rPr>
        <w:t>.</w:t>
      </w:r>
      <w:r>
        <w:rPr>
          <w:rFonts w:hint="cs"/>
          <w:sz w:val="20"/>
          <w:szCs w:val="20"/>
          <w:rtl/>
        </w:rPr>
        <w:t>"</w:t>
      </w:r>
    </w:p>
    <w:p w:rsidR="00F15C4E" w:rsidRDefault="00F15C4E" w:rsidP="00F15C4E">
      <w:pPr>
        <w:rPr>
          <w:sz w:val="20"/>
          <w:szCs w:val="20"/>
          <w:rtl/>
        </w:rPr>
      </w:pPr>
      <w:r>
        <w:rPr>
          <w:rFonts w:hint="cs"/>
          <w:b/>
          <w:bCs/>
          <w:sz w:val="20"/>
          <w:szCs w:val="20"/>
          <w:rtl/>
        </w:rPr>
        <w:t>מחק ניכר</w:t>
      </w:r>
      <w:r>
        <w:rPr>
          <w:b/>
          <w:bCs/>
          <w:sz w:val="20"/>
          <w:szCs w:val="20"/>
          <w:rtl/>
        </w:rPr>
        <w:br/>
      </w:r>
      <w:r>
        <w:rPr>
          <w:rFonts w:hint="cs"/>
          <w:b/>
          <w:bCs/>
          <w:sz w:val="20"/>
          <w:szCs w:val="20"/>
          <w:rtl/>
        </w:rPr>
        <w:t xml:space="preserve">נימוקי יוסף </w:t>
      </w:r>
      <w:r>
        <w:rPr>
          <w:sz w:val="20"/>
          <w:szCs w:val="20"/>
          <w:rtl/>
        </w:rPr>
        <w:t>–</w:t>
      </w:r>
      <w:r>
        <w:rPr>
          <w:rFonts w:hint="cs"/>
          <w:sz w:val="20"/>
          <w:szCs w:val="20"/>
          <w:rtl/>
        </w:rPr>
        <w:t xml:space="preserve"> בגמרא הנ"ל משמע שאם בעל השטר לא היה מודה בזיוף, השטר לא היה נפסל אע"פ שנעשתה בו מחיקה. ברם, דין זה נאמר רק במחק שאינו ניכר, אך אם המחק ניכר, כל מה שאתה יכול לתלות במחק כדי לפסול את השטר תולים במחק ופסול, וכ"פ </w:t>
      </w:r>
      <w:r w:rsidRPr="002C16DB">
        <w:rPr>
          <w:rFonts w:hint="cs"/>
          <w:b/>
          <w:bCs/>
          <w:sz w:val="20"/>
          <w:szCs w:val="20"/>
          <w:rtl/>
        </w:rPr>
        <w:t>הרמ"א</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2C16DB">
        <w:rPr>
          <w:rFonts w:hint="cs"/>
          <w:sz w:val="18"/>
          <w:szCs w:val="18"/>
          <w:rtl/>
        </w:rPr>
        <w:t>"</w:t>
      </w:r>
      <w:r w:rsidRPr="002C16DB">
        <w:rPr>
          <w:rFonts w:cs="Arial" w:hint="cs"/>
          <w:sz w:val="18"/>
          <w:szCs w:val="18"/>
          <w:rtl/>
        </w:rPr>
        <w:t>כל</w:t>
      </w:r>
      <w:r w:rsidRPr="002C16DB">
        <w:rPr>
          <w:rFonts w:cs="Arial"/>
          <w:sz w:val="18"/>
          <w:szCs w:val="18"/>
          <w:rtl/>
        </w:rPr>
        <w:t xml:space="preserve"> </w:t>
      </w:r>
      <w:r w:rsidRPr="002C16DB">
        <w:rPr>
          <w:rFonts w:cs="Arial" w:hint="cs"/>
          <w:sz w:val="18"/>
          <w:szCs w:val="18"/>
          <w:rtl/>
        </w:rPr>
        <w:t>דבר</w:t>
      </w:r>
      <w:r w:rsidRPr="002C16DB">
        <w:rPr>
          <w:rFonts w:cs="Arial"/>
          <w:sz w:val="18"/>
          <w:szCs w:val="18"/>
          <w:rtl/>
        </w:rPr>
        <w:t xml:space="preserve"> </w:t>
      </w:r>
      <w:r w:rsidRPr="002C16DB">
        <w:rPr>
          <w:rFonts w:cs="Arial" w:hint="cs"/>
          <w:sz w:val="18"/>
          <w:szCs w:val="18"/>
          <w:rtl/>
        </w:rPr>
        <w:t>שנוכל</w:t>
      </w:r>
      <w:r w:rsidRPr="002C16DB">
        <w:rPr>
          <w:rFonts w:cs="Arial"/>
          <w:sz w:val="18"/>
          <w:szCs w:val="18"/>
          <w:rtl/>
        </w:rPr>
        <w:t xml:space="preserve"> </w:t>
      </w:r>
      <w:r w:rsidRPr="002C16DB">
        <w:rPr>
          <w:rFonts w:cs="Arial" w:hint="cs"/>
          <w:sz w:val="18"/>
          <w:szCs w:val="18"/>
          <w:rtl/>
        </w:rPr>
        <w:t>לתלות</w:t>
      </w:r>
      <w:r w:rsidRPr="002C16DB">
        <w:rPr>
          <w:rFonts w:cs="Arial"/>
          <w:sz w:val="18"/>
          <w:szCs w:val="18"/>
          <w:rtl/>
        </w:rPr>
        <w:t xml:space="preserve"> </w:t>
      </w:r>
      <w:r w:rsidRPr="002C16DB">
        <w:rPr>
          <w:rFonts w:cs="Arial" w:hint="cs"/>
          <w:sz w:val="18"/>
          <w:szCs w:val="18"/>
          <w:rtl/>
        </w:rPr>
        <w:t>במחק</w:t>
      </w:r>
      <w:r w:rsidRPr="002C16DB">
        <w:rPr>
          <w:rFonts w:cs="Arial"/>
          <w:sz w:val="18"/>
          <w:szCs w:val="18"/>
          <w:rtl/>
        </w:rPr>
        <w:t xml:space="preserve">, </w:t>
      </w:r>
      <w:r w:rsidRPr="002C16DB">
        <w:rPr>
          <w:rFonts w:cs="Arial" w:hint="cs"/>
          <w:sz w:val="18"/>
          <w:szCs w:val="18"/>
          <w:rtl/>
        </w:rPr>
        <w:t>תלינן."</w:t>
      </w:r>
    </w:p>
    <w:p w:rsidR="00F15C4E" w:rsidRDefault="00F15C4E" w:rsidP="00F15C4E">
      <w:pPr>
        <w:rPr>
          <w:sz w:val="20"/>
          <w:szCs w:val="20"/>
          <w:rtl/>
        </w:rPr>
      </w:pPr>
      <w:r>
        <w:rPr>
          <w:rFonts w:hint="cs"/>
          <w:b/>
          <w:bCs/>
          <w:sz w:val="20"/>
          <w:szCs w:val="20"/>
          <w:rtl/>
        </w:rPr>
        <w:t>האם טוענים לנתבע כאשר הוא אינו טוען</w:t>
      </w:r>
      <w:r>
        <w:rPr>
          <w:b/>
          <w:bCs/>
          <w:sz w:val="20"/>
          <w:szCs w:val="20"/>
          <w:rtl/>
        </w:rPr>
        <w:br/>
      </w:r>
      <w:r>
        <w:rPr>
          <w:rFonts w:hint="cs"/>
          <w:sz w:val="20"/>
          <w:szCs w:val="20"/>
          <w:rtl/>
        </w:rPr>
        <w:t xml:space="preserve">א. </w:t>
      </w:r>
      <w:r w:rsidRPr="00990DB6">
        <w:rPr>
          <w:rFonts w:hint="cs"/>
          <w:b/>
          <w:bCs/>
          <w:sz w:val="20"/>
          <w:szCs w:val="20"/>
          <w:rtl/>
        </w:rPr>
        <w:t>רמ"ה</w:t>
      </w:r>
      <w:r>
        <w:rPr>
          <w:rFonts w:hint="cs"/>
          <w:sz w:val="20"/>
          <w:szCs w:val="20"/>
          <w:rtl/>
        </w:rPr>
        <w:t xml:space="preserve"> </w:t>
      </w:r>
      <w:r>
        <w:rPr>
          <w:sz w:val="20"/>
          <w:szCs w:val="20"/>
          <w:rtl/>
        </w:rPr>
        <w:t>–</w:t>
      </w:r>
      <w:r>
        <w:rPr>
          <w:rFonts w:hint="cs"/>
          <w:sz w:val="20"/>
          <w:szCs w:val="20"/>
          <w:rtl/>
        </w:rPr>
        <w:t xml:space="preserve"> רק ליורש וללוקח טוענים טענת זיוף למרות שהם אינם טוענים, אך לשאר הנתבעים אין טוענים טענת זיוף אם הם לא טענו זאת, וכ"פ </w:t>
      </w:r>
      <w:r w:rsidRPr="00990DB6">
        <w:rPr>
          <w:rFonts w:hint="cs"/>
          <w:b/>
          <w:bCs/>
          <w:sz w:val="20"/>
          <w:szCs w:val="20"/>
          <w:rtl/>
        </w:rPr>
        <w:t>המחבר</w:t>
      </w:r>
      <w:r>
        <w:rPr>
          <w:rFonts w:hint="cs"/>
          <w:sz w:val="20"/>
          <w:szCs w:val="20"/>
          <w:rtl/>
        </w:rPr>
        <w:t>.</w:t>
      </w:r>
      <w:r>
        <w:rPr>
          <w:rStyle w:val="ab"/>
          <w:sz w:val="20"/>
          <w:szCs w:val="20"/>
          <w:rtl/>
        </w:rPr>
        <w:footnoteReference w:id="280"/>
      </w:r>
      <w:r>
        <w:rPr>
          <w:rFonts w:hint="cs"/>
          <w:sz w:val="20"/>
          <w:szCs w:val="20"/>
          <w:rtl/>
        </w:rPr>
        <w:br/>
        <w:t>ב.</w:t>
      </w:r>
      <w:r w:rsidRPr="00990DB6">
        <w:rPr>
          <w:rFonts w:hint="cs"/>
          <w:b/>
          <w:bCs/>
          <w:sz w:val="20"/>
          <w:szCs w:val="20"/>
          <w:rtl/>
        </w:rPr>
        <w:t xml:space="preserve"> טור</w:t>
      </w:r>
      <w:r>
        <w:rPr>
          <w:rFonts w:hint="cs"/>
          <w:sz w:val="20"/>
          <w:szCs w:val="20"/>
          <w:rtl/>
        </w:rPr>
        <w:t xml:space="preserve"> </w:t>
      </w:r>
      <w:r>
        <w:rPr>
          <w:sz w:val="20"/>
          <w:szCs w:val="20"/>
          <w:rtl/>
        </w:rPr>
        <w:t>–</w:t>
      </w:r>
      <w:r>
        <w:rPr>
          <w:rFonts w:hint="cs"/>
          <w:sz w:val="20"/>
          <w:szCs w:val="20"/>
          <w:rtl/>
        </w:rPr>
        <w:t xml:space="preserve"> הדיין חייב לטעון בכל עניין, כדי להוציא דין אמת לאמיתו.</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50EEC">
        <w:rPr>
          <w:rFonts w:cs="Arial" w:hint="cs"/>
          <w:sz w:val="20"/>
          <w:szCs w:val="20"/>
          <w:rtl/>
        </w:rPr>
        <w:t>ויש</w:t>
      </w:r>
      <w:r w:rsidRPr="00650EEC">
        <w:rPr>
          <w:rFonts w:cs="Arial"/>
          <w:sz w:val="20"/>
          <w:szCs w:val="20"/>
          <w:rtl/>
        </w:rPr>
        <w:t xml:space="preserve"> </w:t>
      </w:r>
      <w:r w:rsidRPr="00650EEC">
        <w:rPr>
          <w:rFonts w:cs="Arial" w:hint="cs"/>
          <w:sz w:val="20"/>
          <w:szCs w:val="20"/>
          <w:rtl/>
        </w:rPr>
        <w:t>מי</w:t>
      </w:r>
      <w:r w:rsidRPr="00650EEC">
        <w:rPr>
          <w:rFonts w:cs="Arial"/>
          <w:sz w:val="20"/>
          <w:szCs w:val="20"/>
          <w:rtl/>
        </w:rPr>
        <w:t xml:space="preserve"> </w:t>
      </w:r>
      <w:r w:rsidRPr="00650EEC">
        <w:rPr>
          <w:rFonts w:cs="Arial" w:hint="cs"/>
          <w:sz w:val="20"/>
          <w:szCs w:val="20"/>
          <w:rtl/>
        </w:rPr>
        <w:t>שאומר</w:t>
      </w:r>
      <w:r w:rsidRPr="00650EEC">
        <w:rPr>
          <w:rFonts w:cs="Arial"/>
          <w:sz w:val="20"/>
          <w:szCs w:val="20"/>
          <w:rtl/>
        </w:rPr>
        <w:t xml:space="preserve"> </w:t>
      </w:r>
      <w:r w:rsidRPr="00650EEC">
        <w:rPr>
          <w:rFonts w:cs="Arial" w:hint="cs"/>
          <w:sz w:val="20"/>
          <w:szCs w:val="20"/>
          <w:rtl/>
        </w:rPr>
        <w:t>דה</w:t>
      </w:r>
      <w:r>
        <w:rPr>
          <w:rFonts w:cs="Arial" w:hint="cs"/>
          <w:sz w:val="20"/>
          <w:szCs w:val="20"/>
          <w:rtl/>
        </w:rPr>
        <w:t>ני מילי</w:t>
      </w:r>
      <w:r w:rsidRPr="00650EEC">
        <w:rPr>
          <w:rFonts w:cs="Arial"/>
          <w:sz w:val="20"/>
          <w:szCs w:val="20"/>
          <w:rtl/>
        </w:rPr>
        <w:t xml:space="preserve"> </w:t>
      </w:r>
      <w:r w:rsidRPr="00650EEC">
        <w:rPr>
          <w:rFonts w:cs="Arial" w:hint="cs"/>
          <w:sz w:val="20"/>
          <w:szCs w:val="20"/>
          <w:rtl/>
        </w:rPr>
        <w:t>היכא</w:t>
      </w:r>
      <w:r w:rsidRPr="00650EEC">
        <w:rPr>
          <w:rFonts w:cs="Arial"/>
          <w:sz w:val="20"/>
          <w:szCs w:val="20"/>
          <w:rtl/>
        </w:rPr>
        <w:t xml:space="preserve"> </w:t>
      </w:r>
      <w:r w:rsidRPr="00650EEC">
        <w:rPr>
          <w:rFonts w:cs="Arial" w:hint="cs"/>
          <w:sz w:val="20"/>
          <w:szCs w:val="20"/>
          <w:rtl/>
        </w:rPr>
        <w:t>דאתי</w:t>
      </w:r>
      <w:r w:rsidRPr="00650EEC">
        <w:rPr>
          <w:rFonts w:cs="Arial"/>
          <w:sz w:val="20"/>
          <w:szCs w:val="20"/>
          <w:rtl/>
        </w:rPr>
        <w:t xml:space="preserve"> </w:t>
      </w:r>
      <w:r w:rsidRPr="00650EEC">
        <w:rPr>
          <w:rFonts w:cs="Arial" w:hint="cs"/>
          <w:sz w:val="20"/>
          <w:szCs w:val="20"/>
          <w:rtl/>
        </w:rPr>
        <w:t>לאפוקי</w:t>
      </w:r>
      <w:r w:rsidRPr="00650EEC">
        <w:rPr>
          <w:rFonts w:cs="Arial"/>
          <w:sz w:val="20"/>
          <w:szCs w:val="20"/>
          <w:rtl/>
        </w:rPr>
        <w:t xml:space="preserve"> </w:t>
      </w:r>
      <w:r w:rsidRPr="00650EEC">
        <w:rPr>
          <w:rFonts w:cs="Arial" w:hint="cs"/>
          <w:sz w:val="20"/>
          <w:szCs w:val="20"/>
          <w:rtl/>
        </w:rPr>
        <w:t>מיורשים</w:t>
      </w:r>
      <w:r w:rsidRPr="00650EEC">
        <w:rPr>
          <w:rFonts w:cs="Arial"/>
          <w:sz w:val="20"/>
          <w:szCs w:val="20"/>
          <w:rtl/>
        </w:rPr>
        <w:t xml:space="preserve"> </w:t>
      </w:r>
      <w:r w:rsidRPr="00650EEC">
        <w:rPr>
          <w:rFonts w:cs="Arial" w:hint="cs"/>
          <w:sz w:val="20"/>
          <w:szCs w:val="20"/>
          <w:rtl/>
        </w:rPr>
        <w:t>או</w:t>
      </w:r>
      <w:r w:rsidRPr="00650EEC">
        <w:rPr>
          <w:rFonts w:cs="Arial"/>
          <w:sz w:val="20"/>
          <w:szCs w:val="20"/>
          <w:rtl/>
        </w:rPr>
        <w:t xml:space="preserve"> </w:t>
      </w:r>
      <w:r w:rsidRPr="00650EEC">
        <w:rPr>
          <w:rFonts w:cs="Arial" w:hint="cs"/>
          <w:sz w:val="20"/>
          <w:szCs w:val="20"/>
          <w:rtl/>
        </w:rPr>
        <w:t>מלקוחות</w:t>
      </w:r>
      <w:r w:rsidRPr="00650EEC">
        <w:rPr>
          <w:rFonts w:cs="Arial"/>
          <w:sz w:val="20"/>
          <w:szCs w:val="20"/>
          <w:rtl/>
        </w:rPr>
        <w:t xml:space="preserve">, </w:t>
      </w:r>
      <w:r w:rsidRPr="00650EEC">
        <w:rPr>
          <w:rFonts w:cs="Arial" w:hint="cs"/>
          <w:sz w:val="20"/>
          <w:szCs w:val="20"/>
          <w:rtl/>
        </w:rPr>
        <w:t>קי</w:t>
      </w:r>
      <w:r>
        <w:rPr>
          <w:rFonts w:cs="Arial" w:hint="cs"/>
          <w:sz w:val="20"/>
          <w:szCs w:val="20"/>
          <w:rtl/>
        </w:rPr>
        <w:t>ימא לן</w:t>
      </w:r>
      <w:r w:rsidRPr="00650EEC">
        <w:rPr>
          <w:rFonts w:cs="Arial"/>
          <w:sz w:val="20"/>
          <w:szCs w:val="20"/>
          <w:rtl/>
        </w:rPr>
        <w:t xml:space="preserve"> </w:t>
      </w:r>
      <w:r w:rsidRPr="00650EEC">
        <w:rPr>
          <w:rFonts w:cs="Arial" w:hint="cs"/>
          <w:sz w:val="20"/>
          <w:szCs w:val="20"/>
          <w:rtl/>
        </w:rPr>
        <w:t>טוענים</w:t>
      </w:r>
      <w:r w:rsidRPr="00650EEC">
        <w:rPr>
          <w:rFonts w:cs="Arial"/>
          <w:sz w:val="20"/>
          <w:szCs w:val="20"/>
          <w:rtl/>
        </w:rPr>
        <w:t xml:space="preserve"> </w:t>
      </w:r>
      <w:r w:rsidRPr="00650EEC">
        <w:rPr>
          <w:rFonts w:cs="Arial" w:hint="cs"/>
          <w:sz w:val="20"/>
          <w:szCs w:val="20"/>
          <w:rtl/>
        </w:rPr>
        <w:t>ליורש</w:t>
      </w:r>
      <w:r w:rsidRPr="00650EEC">
        <w:rPr>
          <w:rFonts w:cs="Arial"/>
          <w:sz w:val="20"/>
          <w:szCs w:val="20"/>
          <w:rtl/>
        </w:rPr>
        <w:t xml:space="preserve"> </w:t>
      </w:r>
      <w:r w:rsidRPr="00650EEC">
        <w:rPr>
          <w:rFonts w:cs="Arial" w:hint="cs"/>
          <w:sz w:val="20"/>
          <w:szCs w:val="20"/>
          <w:rtl/>
        </w:rPr>
        <w:t>וללוקח</w:t>
      </w:r>
      <w:r w:rsidRPr="00650EEC">
        <w:rPr>
          <w:rFonts w:cs="Arial"/>
          <w:sz w:val="20"/>
          <w:szCs w:val="20"/>
          <w:rtl/>
        </w:rPr>
        <w:t xml:space="preserve">; </w:t>
      </w:r>
      <w:r w:rsidRPr="00650EEC">
        <w:rPr>
          <w:rFonts w:cs="Arial" w:hint="cs"/>
          <w:sz w:val="20"/>
          <w:szCs w:val="20"/>
          <w:rtl/>
        </w:rPr>
        <w:t>אבל</w:t>
      </w:r>
      <w:r w:rsidRPr="00650EEC">
        <w:rPr>
          <w:rFonts w:cs="Arial"/>
          <w:sz w:val="20"/>
          <w:szCs w:val="20"/>
          <w:rtl/>
        </w:rPr>
        <w:t xml:space="preserve"> </w:t>
      </w:r>
      <w:r w:rsidRPr="00650EEC">
        <w:rPr>
          <w:rFonts w:cs="Arial" w:hint="cs"/>
          <w:sz w:val="20"/>
          <w:szCs w:val="20"/>
          <w:rtl/>
        </w:rPr>
        <w:t>היכא</w:t>
      </w:r>
      <w:r w:rsidRPr="00650EEC">
        <w:rPr>
          <w:rFonts w:cs="Arial"/>
          <w:sz w:val="20"/>
          <w:szCs w:val="20"/>
          <w:rtl/>
        </w:rPr>
        <w:t xml:space="preserve"> </w:t>
      </w:r>
      <w:r w:rsidRPr="00650EEC">
        <w:rPr>
          <w:rFonts w:cs="Arial" w:hint="cs"/>
          <w:sz w:val="20"/>
          <w:szCs w:val="20"/>
          <w:rtl/>
        </w:rPr>
        <w:t>דאתי</w:t>
      </w:r>
      <w:r w:rsidRPr="00650EEC">
        <w:rPr>
          <w:rFonts w:cs="Arial"/>
          <w:sz w:val="20"/>
          <w:szCs w:val="20"/>
          <w:rtl/>
        </w:rPr>
        <w:t xml:space="preserve"> </w:t>
      </w:r>
      <w:r w:rsidRPr="00650EEC">
        <w:rPr>
          <w:rFonts w:cs="Arial" w:hint="cs"/>
          <w:sz w:val="20"/>
          <w:szCs w:val="20"/>
          <w:rtl/>
        </w:rPr>
        <w:t>לאפוקי</w:t>
      </w:r>
      <w:r w:rsidRPr="00650EEC">
        <w:rPr>
          <w:rFonts w:cs="Arial"/>
          <w:sz w:val="20"/>
          <w:szCs w:val="20"/>
          <w:rtl/>
        </w:rPr>
        <w:t xml:space="preserve"> </w:t>
      </w:r>
      <w:r w:rsidRPr="00650EEC">
        <w:rPr>
          <w:rFonts w:cs="Arial" w:hint="cs"/>
          <w:sz w:val="20"/>
          <w:szCs w:val="20"/>
          <w:rtl/>
        </w:rPr>
        <w:t>מלו</w:t>
      </w:r>
      <w:r>
        <w:rPr>
          <w:rFonts w:cs="Arial" w:hint="cs"/>
          <w:sz w:val="20"/>
          <w:szCs w:val="20"/>
          <w:rtl/>
        </w:rPr>
        <w:t>ו</w:t>
      </w:r>
      <w:r w:rsidRPr="00650EEC">
        <w:rPr>
          <w:rFonts w:cs="Arial" w:hint="cs"/>
          <w:sz w:val="20"/>
          <w:szCs w:val="20"/>
          <w:rtl/>
        </w:rPr>
        <w:t>ה</w:t>
      </w:r>
      <w:r w:rsidRPr="00650EEC">
        <w:rPr>
          <w:rFonts w:cs="Arial"/>
          <w:sz w:val="20"/>
          <w:szCs w:val="20"/>
          <w:rtl/>
        </w:rPr>
        <w:t xml:space="preserve"> </w:t>
      </w:r>
      <w:r w:rsidRPr="00650EEC">
        <w:rPr>
          <w:rFonts w:cs="Arial" w:hint="cs"/>
          <w:sz w:val="20"/>
          <w:szCs w:val="20"/>
          <w:rtl/>
        </w:rPr>
        <w:t>או</w:t>
      </w:r>
      <w:r w:rsidRPr="00650EEC">
        <w:rPr>
          <w:rFonts w:cs="Arial"/>
          <w:sz w:val="20"/>
          <w:szCs w:val="20"/>
          <w:rtl/>
        </w:rPr>
        <w:t xml:space="preserve"> </w:t>
      </w:r>
      <w:r w:rsidRPr="00650EEC">
        <w:rPr>
          <w:rFonts w:cs="Arial" w:hint="cs"/>
          <w:sz w:val="20"/>
          <w:szCs w:val="20"/>
          <w:rtl/>
        </w:rPr>
        <w:t>ממוכר</w:t>
      </w:r>
      <w:r w:rsidRPr="00650EEC">
        <w:rPr>
          <w:rFonts w:cs="Arial"/>
          <w:sz w:val="20"/>
          <w:szCs w:val="20"/>
          <w:rtl/>
        </w:rPr>
        <w:t xml:space="preserve"> </w:t>
      </w:r>
      <w:r w:rsidRPr="00650EEC">
        <w:rPr>
          <w:rFonts w:cs="Arial" w:hint="cs"/>
          <w:sz w:val="20"/>
          <w:szCs w:val="20"/>
          <w:rtl/>
        </w:rPr>
        <w:t>ומנותן</w:t>
      </w:r>
      <w:r w:rsidRPr="00650EEC">
        <w:rPr>
          <w:rFonts w:cs="Arial"/>
          <w:sz w:val="20"/>
          <w:szCs w:val="20"/>
          <w:rtl/>
        </w:rPr>
        <w:t xml:space="preserve"> </w:t>
      </w:r>
      <w:r w:rsidRPr="00650EEC">
        <w:rPr>
          <w:rFonts w:cs="Arial" w:hint="cs"/>
          <w:sz w:val="20"/>
          <w:szCs w:val="20"/>
          <w:rtl/>
        </w:rPr>
        <w:t>גופייהו</w:t>
      </w:r>
      <w:r w:rsidRPr="00650EEC">
        <w:rPr>
          <w:rFonts w:cs="Arial"/>
          <w:sz w:val="20"/>
          <w:szCs w:val="20"/>
          <w:rtl/>
        </w:rPr>
        <w:t xml:space="preserve">, </w:t>
      </w:r>
      <w:r w:rsidRPr="00650EEC">
        <w:rPr>
          <w:rFonts w:cs="Arial" w:hint="cs"/>
          <w:sz w:val="20"/>
          <w:szCs w:val="20"/>
          <w:rtl/>
        </w:rPr>
        <w:t>ולא</w:t>
      </w:r>
      <w:r w:rsidRPr="00650EEC">
        <w:rPr>
          <w:rFonts w:cs="Arial"/>
          <w:sz w:val="20"/>
          <w:szCs w:val="20"/>
          <w:rtl/>
        </w:rPr>
        <w:t xml:space="preserve"> </w:t>
      </w:r>
      <w:r w:rsidRPr="00650EEC">
        <w:rPr>
          <w:rFonts w:cs="Arial" w:hint="cs"/>
          <w:sz w:val="20"/>
          <w:szCs w:val="20"/>
          <w:rtl/>
        </w:rPr>
        <w:t>טוען</w:t>
      </w:r>
      <w:r w:rsidRPr="00650EEC">
        <w:rPr>
          <w:rFonts w:cs="Arial"/>
          <w:sz w:val="20"/>
          <w:szCs w:val="20"/>
          <w:rtl/>
        </w:rPr>
        <w:t xml:space="preserve"> </w:t>
      </w:r>
      <w:r w:rsidRPr="00650EEC">
        <w:rPr>
          <w:rFonts w:cs="Arial" w:hint="cs"/>
          <w:sz w:val="20"/>
          <w:szCs w:val="20"/>
          <w:rtl/>
        </w:rPr>
        <w:t>נתבע</w:t>
      </w:r>
      <w:r w:rsidRPr="00650EEC">
        <w:rPr>
          <w:rFonts w:cs="Arial"/>
          <w:sz w:val="20"/>
          <w:szCs w:val="20"/>
          <w:rtl/>
        </w:rPr>
        <w:t xml:space="preserve"> </w:t>
      </w:r>
      <w:r w:rsidRPr="00650EEC">
        <w:rPr>
          <w:rFonts w:cs="Arial" w:hint="cs"/>
          <w:sz w:val="20"/>
          <w:szCs w:val="20"/>
          <w:rtl/>
        </w:rPr>
        <w:t>טענות</w:t>
      </w:r>
      <w:r w:rsidRPr="00650EEC">
        <w:rPr>
          <w:rFonts w:cs="Arial"/>
          <w:sz w:val="20"/>
          <w:szCs w:val="20"/>
          <w:rtl/>
        </w:rPr>
        <w:t xml:space="preserve"> </w:t>
      </w:r>
      <w:r w:rsidRPr="00650EEC">
        <w:rPr>
          <w:rFonts w:cs="Arial" w:hint="cs"/>
          <w:sz w:val="20"/>
          <w:szCs w:val="20"/>
          <w:rtl/>
        </w:rPr>
        <w:t>דשייכא</w:t>
      </w:r>
      <w:r w:rsidRPr="00650EEC">
        <w:rPr>
          <w:rFonts w:cs="Arial"/>
          <w:sz w:val="20"/>
          <w:szCs w:val="20"/>
          <w:rtl/>
        </w:rPr>
        <w:t xml:space="preserve"> </w:t>
      </w:r>
      <w:r w:rsidRPr="00650EEC">
        <w:rPr>
          <w:rFonts w:cs="Arial" w:hint="cs"/>
          <w:sz w:val="20"/>
          <w:szCs w:val="20"/>
          <w:rtl/>
        </w:rPr>
        <w:t>כההיא</w:t>
      </w:r>
      <w:r w:rsidRPr="00650EEC">
        <w:rPr>
          <w:rFonts w:cs="Arial"/>
          <w:sz w:val="20"/>
          <w:szCs w:val="20"/>
          <w:rtl/>
        </w:rPr>
        <w:t xml:space="preserve"> </w:t>
      </w:r>
      <w:r w:rsidRPr="00650EEC">
        <w:rPr>
          <w:rFonts w:cs="Arial" w:hint="cs"/>
          <w:sz w:val="20"/>
          <w:szCs w:val="20"/>
          <w:rtl/>
        </w:rPr>
        <w:t>ריעותא</w:t>
      </w:r>
      <w:r w:rsidRPr="00650EEC">
        <w:rPr>
          <w:rFonts w:cs="Arial"/>
          <w:sz w:val="20"/>
          <w:szCs w:val="20"/>
          <w:rtl/>
        </w:rPr>
        <w:t xml:space="preserve"> </w:t>
      </w:r>
      <w:r w:rsidRPr="00650EEC">
        <w:rPr>
          <w:rFonts w:cs="Arial" w:hint="cs"/>
          <w:sz w:val="20"/>
          <w:szCs w:val="20"/>
          <w:rtl/>
        </w:rPr>
        <w:t>דאשתכח</w:t>
      </w:r>
      <w:r w:rsidRPr="00650EEC">
        <w:rPr>
          <w:rFonts w:cs="Arial"/>
          <w:sz w:val="20"/>
          <w:szCs w:val="20"/>
          <w:rtl/>
        </w:rPr>
        <w:t xml:space="preserve"> </w:t>
      </w:r>
      <w:r w:rsidRPr="00650EEC">
        <w:rPr>
          <w:rFonts w:cs="Arial" w:hint="cs"/>
          <w:sz w:val="20"/>
          <w:szCs w:val="20"/>
          <w:rtl/>
        </w:rPr>
        <w:t>בשטרא</w:t>
      </w:r>
      <w:r w:rsidRPr="00650EEC">
        <w:rPr>
          <w:rFonts w:cs="Arial"/>
          <w:sz w:val="20"/>
          <w:szCs w:val="20"/>
          <w:rtl/>
        </w:rPr>
        <w:t xml:space="preserve">, </w:t>
      </w:r>
      <w:r w:rsidRPr="00650EEC">
        <w:rPr>
          <w:rFonts w:cs="Arial" w:hint="cs"/>
          <w:sz w:val="20"/>
          <w:szCs w:val="20"/>
          <w:rtl/>
        </w:rPr>
        <w:t>לא</w:t>
      </w:r>
      <w:r w:rsidRPr="00650EEC">
        <w:rPr>
          <w:rFonts w:cs="Arial"/>
          <w:sz w:val="20"/>
          <w:szCs w:val="20"/>
          <w:rtl/>
        </w:rPr>
        <w:t xml:space="preserve"> </w:t>
      </w:r>
      <w:r w:rsidRPr="00650EEC">
        <w:rPr>
          <w:rFonts w:cs="Arial" w:hint="cs"/>
          <w:sz w:val="20"/>
          <w:szCs w:val="20"/>
          <w:rtl/>
        </w:rPr>
        <w:t>טענינן</w:t>
      </w:r>
      <w:r w:rsidRPr="00650EEC">
        <w:rPr>
          <w:rFonts w:cs="Arial"/>
          <w:sz w:val="20"/>
          <w:szCs w:val="20"/>
          <w:rtl/>
        </w:rPr>
        <w:t xml:space="preserve"> </w:t>
      </w:r>
      <w:r w:rsidRPr="00650EEC">
        <w:rPr>
          <w:rFonts w:cs="Arial" w:hint="cs"/>
          <w:sz w:val="20"/>
          <w:szCs w:val="20"/>
          <w:rtl/>
        </w:rPr>
        <w:t>ליה</w:t>
      </w:r>
      <w:r>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הסבר נוסף במחלוקת הראשונים הנ"ל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אין כלל מחלוקת בדין זה, אלא מר אמר חדא ומר אמר חדא ולא פליגי.</w:t>
      </w:r>
      <w:r>
        <w:rPr>
          <w:sz w:val="20"/>
          <w:szCs w:val="20"/>
          <w:rtl/>
        </w:rPr>
        <w:br/>
      </w:r>
      <w:r>
        <w:rPr>
          <w:rFonts w:hint="cs"/>
          <w:sz w:val="20"/>
          <w:szCs w:val="20"/>
          <w:rtl/>
        </w:rPr>
        <w:t xml:space="preserve">כלומר </w:t>
      </w:r>
      <w:r>
        <w:rPr>
          <w:sz w:val="20"/>
          <w:szCs w:val="20"/>
          <w:rtl/>
        </w:rPr>
        <w:t>–</w:t>
      </w:r>
      <w:r>
        <w:rPr>
          <w:rFonts w:hint="cs"/>
          <w:sz w:val="20"/>
          <w:szCs w:val="20"/>
          <w:rtl/>
        </w:rPr>
        <w:t xml:space="preserve"> הרמ"ה מיירי בנתבע שאינו טוען כלל טענה השייכת לריעותא שהדיין מצא, ולכן אין טוענים עבורו. הטור מיירי בנתבע שטוען "איני חייב כלום בשטר זה", וקמ"ל שאע"פ שאינו יודע להצביע על הריעותא שמצא הדיין, אעפ"כ טוענים עבורו ריעותא זו.</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80182B">
        <w:rPr>
          <w:rFonts w:hint="cs"/>
          <w:b/>
          <w:bCs/>
          <w:sz w:val="20"/>
          <w:szCs w:val="20"/>
          <w:rtl/>
        </w:rPr>
        <w:t>גמרא</w:t>
      </w:r>
      <w:r>
        <w:rPr>
          <w:rFonts w:hint="cs"/>
          <w:sz w:val="20"/>
          <w:szCs w:val="20"/>
          <w:rtl/>
        </w:rPr>
        <w:t xml:space="preserve">. שני מקרים, באחד זייף בעל השטר ע"י מחק ובאחר זייף ע"י הוספת אות, בשניהם הדיין כפה אותו להודות בזיוף. </w:t>
      </w:r>
      <w:r w:rsidRPr="0080182B">
        <w:rPr>
          <w:rFonts w:hint="cs"/>
          <w:b/>
          <w:bCs/>
          <w:sz w:val="20"/>
          <w:szCs w:val="20"/>
          <w:rtl/>
        </w:rPr>
        <w:t>מחבר</w:t>
      </w:r>
      <w:r>
        <w:rPr>
          <w:rFonts w:hint="cs"/>
          <w:sz w:val="20"/>
          <w:szCs w:val="20"/>
          <w:rtl/>
        </w:rPr>
        <w:t>. כשיש צורך, כפייה זו נעשית אפילו ע"י ייסורים.</w:t>
      </w:r>
      <w:r>
        <w:rPr>
          <w:sz w:val="20"/>
          <w:szCs w:val="20"/>
          <w:rtl/>
        </w:rPr>
        <w:br/>
      </w:r>
      <w:r>
        <w:rPr>
          <w:rFonts w:hint="cs"/>
          <w:sz w:val="20"/>
          <w:szCs w:val="20"/>
          <w:rtl/>
        </w:rPr>
        <w:t xml:space="preserve">2. </w:t>
      </w:r>
      <w:r w:rsidRPr="0080182B">
        <w:rPr>
          <w:rFonts w:hint="cs"/>
          <w:b/>
          <w:bCs/>
          <w:sz w:val="20"/>
          <w:szCs w:val="20"/>
          <w:rtl/>
        </w:rPr>
        <w:t>נימו"י</w:t>
      </w:r>
      <w:r>
        <w:rPr>
          <w:rFonts w:hint="cs"/>
          <w:sz w:val="20"/>
          <w:szCs w:val="20"/>
          <w:rtl/>
        </w:rPr>
        <w:t xml:space="preserve">. רק במחק שאינו ניכר השטר כשר עד שבעל השטר מודה, מחק ניכר </w:t>
      </w:r>
      <w:r>
        <w:rPr>
          <w:sz w:val="20"/>
          <w:szCs w:val="20"/>
          <w:rtl/>
        </w:rPr>
        <w:t>–</w:t>
      </w:r>
      <w:r>
        <w:rPr>
          <w:rFonts w:hint="cs"/>
          <w:sz w:val="20"/>
          <w:szCs w:val="20"/>
          <w:rtl/>
        </w:rPr>
        <w:t xml:space="preserve"> פסול, וכ"פ </w:t>
      </w:r>
      <w:r w:rsidRPr="0080182B">
        <w:rPr>
          <w:rFonts w:hint="cs"/>
          <w:b/>
          <w:bCs/>
          <w:sz w:val="20"/>
          <w:szCs w:val="20"/>
          <w:rtl/>
        </w:rPr>
        <w:t>הרמ"א</w:t>
      </w:r>
      <w:r>
        <w:rPr>
          <w:rFonts w:hint="cs"/>
          <w:sz w:val="20"/>
          <w:szCs w:val="20"/>
          <w:rtl/>
        </w:rPr>
        <w:t>.</w:t>
      </w:r>
      <w:r>
        <w:rPr>
          <w:sz w:val="20"/>
          <w:szCs w:val="20"/>
          <w:rtl/>
        </w:rPr>
        <w:br/>
      </w:r>
      <w:r>
        <w:rPr>
          <w:rFonts w:hint="cs"/>
          <w:sz w:val="20"/>
          <w:szCs w:val="20"/>
          <w:rtl/>
        </w:rPr>
        <w:t xml:space="preserve">3. </w:t>
      </w:r>
      <w:r w:rsidRPr="0080182B">
        <w:rPr>
          <w:rFonts w:hint="cs"/>
          <w:b/>
          <w:bCs/>
          <w:sz w:val="20"/>
          <w:szCs w:val="20"/>
          <w:rtl/>
        </w:rPr>
        <w:t>רמ"ה</w:t>
      </w:r>
      <w:r>
        <w:rPr>
          <w:rFonts w:hint="cs"/>
          <w:sz w:val="20"/>
          <w:szCs w:val="20"/>
          <w:rtl/>
        </w:rPr>
        <w:t xml:space="preserve">. טענת זיוף נטענת ע"י דיין רק ללוקח ויורש אך לא לשאר נתבעים, וכ"פ </w:t>
      </w:r>
      <w:r w:rsidRPr="0080182B">
        <w:rPr>
          <w:rFonts w:hint="cs"/>
          <w:b/>
          <w:bCs/>
          <w:sz w:val="20"/>
          <w:szCs w:val="20"/>
          <w:rtl/>
        </w:rPr>
        <w:t>המחבר</w:t>
      </w:r>
      <w:r>
        <w:rPr>
          <w:rFonts w:hint="cs"/>
          <w:sz w:val="20"/>
          <w:szCs w:val="20"/>
          <w:rtl/>
        </w:rPr>
        <w:t xml:space="preserve">. </w:t>
      </w:r>
      <w:r w:rsidRPr="0080182B">
        <w:rPr>
          <w:rFonts w:hint="cs"/>
          <w:b/>
          <w:bCs/>
          <w:sz w:val="20"/>
          <w:szCs w:val="20"/>
          <w:rtl/>
        </w:rPr>
        <w:t>טור</w:t>
      </w:r>
      <w:r>
        <w:rPr>
          <w:rFonts w:hint="cs"/>
          <w:sz w:val="20"/>
          <w:szCs w:val="20"/>
          <w:rtl/>
        </w:rPr>
        <w:t>. תמיד טוענים.</w:t>
      </w:r>
      <w:r>
        <w:rPr>
          <w:rFonts w:hint="cs"/>
          <w:sz w:val="20"/>
          <w:szCs w:val="20"/>
          <w:rtl/>
        </w:rPr>
        <w:br/>
        <w:t xml:space="preserve">4. </w:t>
      </w:r>
      <w:r w:rsidRPr="0080182B">
        <w:rPr>
          <w:rFonts w:hint="cs"/>
          <w:b/>
          <w:bCs/>
          <w:sz w:val="20"/>
          <w:szCs w:val="20"/>
          <w:rtl/>
        </w:rPr>
        <w:t>ש"ך</w:t>
      </w:r>
      <w:r>
        <w:rPr>
          <w:rFonts w:hint="cs"/>
          <w:sz w:val="20"/>
          <w:szCs w:val="20"/>
          <w:rtl/>
        </w:rPr>
        <w:t xml:space="preserve">. אין מחלוקת, אלא </w:t>
      </w:r>
      <w:r>
        <w:rPr>
          <w:sz w:val="20"/>
          <w:szCs w:val="20"/>
          <w:rtl/>
        </w:rPr>
        <w:t>–</w:t>
      </w:r>
      <w:r>
        <w:rPr>
          <w:rFonts w:hint="cs"/>
          <w:sz w:val="20"/>
          <w:szCs w:val="20"/>
          <w:rtl/>
        </w:rPr>
        <w:t xml:space="preserve"> כשאינו טוען ריעותא הקשורה לשטר, אין טוענים לו. אך אם אומר שאינו חייב מאומה בשטר זה, אע"פ שאינו טוען ריעותא מדויקת, טוענים לו.</w:t>
      </w:r>
    </w:p>
    <w:p w:rsidR="00F15C4E" w:rsidRDefault="00F15C4E" w:rsidP="00F15C4E">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זהירות בכתיבת הסכום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(שם) "</w:t>
      </w:r>
      <w:r w:rsidRPr="008E0887">
        <w:rPr>
          <w:rFonts w:cs="Arial" w:hint="cs"/>
          <w:sz w:val="20"/>
          <w:szCs w:val="20"/>
          <w:rtl/>
        </w:rPr>
        <w:t>אמר</w:t>
      </w:r>
      <w:r w:rsidRPr="008E0887">
        <w:rPr>
          <w:rFonts w:cs="Arial"/>
          <w:sz w:val="20"/>
          <w:szCs w:val="20"/>
          <w:rtl/>
        </w:rPr>
        <w:t xml:space="preserve"> </w:t>
      </w:r>
      <w:r w:rsidRPr="008E0887">
        <w:rPr>
          <w:rFonts w:cs="Arial" w:hint="cs"/>
          <w:sz w:val="20"/>
          <w:szCs w:val="20"/>
          <w:rtl/>
        </w:rPr>
        <w:t>אביי</w:t>
      </w:r>
      <w:r w:rsidRPr="008E0887">
        <w:rPr>
          <w:rFonts w:cs="Arial"/>
          <w:sz w:val="20"/>
          <w:szCs w:val="20"/>
          <w:rtl/>
        </w:rPr>
        <w:t xml:space="preserve">: </w:t>
      </w:r>
      <w:r w:rsidRPr="008E0887">
        <w:rPr>
          <w:rFonts w:cs="Arial" w:hint="cs"/>
          <w:sz w:val="20"/>
          <w:szCs w:val="20"/>
          <w:rtl/>
        </w:rPr>
        <w:t>מתלת</w:t>
      </w:r>
      <w:r w:rsidRPr="008E0887">
        <w:rPr>
          <w:rFonts w:cs="Arial"/>
          <w:sz w:val="20"/>
          <w:szCs w:val="20"/>
          <w:rtl/>
        </w:rPr>
        <w:t xml:space="preserve"> </w:t>
      </w:r>
      <w:r w:rsidRPr="008E0887">
        <w:rPr>
          <w:rFonts w:cs="Arial" w:hint="cs"/>
          <w:sz w:val="20"/>
          <w:szCs w:val="20"/>
          <w:rtl/>
        </w:rPr>
        <w:t>ועד</w:t>
      </w:r>
      <w:r w:rsidRPr="008E0887">
        <w:rPr>
          <w:rFonts w:cs="Arial"/>
          <w:sz w:val="20"/>
          <w:szCs w:val="20"/>
          <w:rtl/>
        </w:rPr>
        <w:t xml:space="preserve"> </w:t>
      </w:r>
      <w:r w:rsidRPr="008E0887">
        <w:rPr>
          <w:rFonts w:cs="Arial" w:hint="cs"/>
          <w:sz w:val="20"/>
          <w:szCs w:val="20"/>
          <w:rtl/>
        </w:rPr>
        <w:t>עשר</w:t>
      </w:r>
      <w:r w:rsidRPr="008E0887">
        <w:rPr>
          <w:rFonts w:cs="Arial"/>
          <w:sz w:val="20"/>
          <w:szCs w:val="20"/>
          <w:rtl/>
        </w:rPr>
        <w:t xml:space="preserve"> </w:t>
      </w:r>
      <w:r w:rsidRPr="008E0887">
        <w:rPr>
          <w:rFonts w:cs="Arial" w:hint="cs"/>
          <w:sz w:val="20"/>
          <w:szCs w:val="20"/>
          <w:rtl/>
        </w:rPr>
        <w:t>לא</w:t>
      </w:r>
      <w:r w:rsidRPr="008E0887">
        <w:rPr>
          <w:rFonts w:cs="Arial"/>
          <w:sz w:val="20"/>
          <w:szCs w:val="20"/>
          <w:rtl/>
        </w:rPr>
        <w:t xml:space="preserve"> </w:t>
      </w:r>
      <w:r w:rsidRPr="008E0887">
        <w:rPr>
          <w:rFonts w:cs="Arial" w:hint="cs"/>
          <w:sz w:val="20"/>
          <w:szCs w:val="20"/>
          <w:rtl/>
        </w:rPr>
        <w:t>לכתוב</w:t>
      </w:r>
      <w:r w:rsidRPr="008E0887">
        <w:rPr>
          <w:rFonts w:cs="Arial"/>
          <w:sz w:val="20"/>
          <w:szCs w:val="20"/>
          <w:rtl/>
        </w:rPr>
        <w:t xml:space="preserve"> </w:t>
      </w:r>
      <w:r w:rsidRPr="008E0887">
        <w:rPr>
          <w:rFonts w:cs="Arial" w:hint="cs"/>
          <w:sz w:val="20"/>
          <w:szCs w:val="20"/>
          <w:rtl/>
        </w:rPr>
        <w:t>בסוף</w:t>
      </w:r>
      <w:r w:rsidRPr="008E0887">
        <w:rPr>
          <w:rFonts w:cs="Arial"/>
          <w:sz w:val="20"/>
          <w:szCs w:val="20"/>
          <w:rtl/>
        </w:rPr>
        <w:t xml:space="preserve"> </w:t>
      </w:r>
      <w:r w:rsidRPr="008E0887">
        <w:rPr>
          <w:rFonts w:cs="Arial" w:hint="cs"/>
          <w:sz w:val="20"/>
          <w:szCs w:val="20"/>
          <w:rtl/>
        </w:rPr>
        <w:t>שיטה</w:t>
      </w:r>
      <w:r w:rsidRPr="008E0887">
        <w:rPr>
          <w:rFonts w:cs="Arial"/>
          <w:sz w:val="20"/>
          <w:szCs w:val="20"/>
          <w:rtl/>
        </w:rPr>
        <w:t xml:space="preserve">, </w:t>
      </w:r>
      <w:r w:rsidRPr="008E0887">
        <w:rPr>
          <w:rFonts w:cs="Arial" w:hint="cs"/>
          <w:sz w:val="20"/>
          <w:szCs w:val="20"/>
          <w:rtl/>
        </w:rPr>
        <w:t>דלמא</w:t>
      </w:r>
      <w:r w:rsidRPr="008E0887">
        <w:rPr>
          <w:rFonts w:cs="Arial"/>
          <w:sz w:val="20"/>
          <w:szCs w:val="20"/>
          <w:rtl/>
        </w:rPr>
        <w:t xml:space="preserve"> </w:t>
      </w:r>
      <w:r w:rsidRPr="008E0887">
        <w:rPr>
          <w:rFonts w:cs="Arial" w:hint="cs"/>
          <w:sz w:val="20"/>
          <w:szCs w:val="20"/>
          <w:rtl/>
        </w:rPr>
        <w:t>מזייף</w:t>
      </w:r>
      <w:r w:rsidRPr="008E0887">
        <w:rPr>
          <w:rFonts w:cs="Arial"/>
          <w:sz w:val="20"/>
          <w:szCs w:val="20"/>
          <w:rtl/>
        </w:rPr>
        <w:t xml:space="preserve"> </w:t>
      </w:r>
      <w:r w:rsidRPr="008E0887">
        <w:rPr>
          <w:rFonts w:cs="Arial" w:hint="cs"/>
          <w:sz w:val="20"/>
          <w:szCs w:val="20"/>
          <w:rtl/>
        </w:rPr>
        <w:t>וכתב</w:t>
      </w:r>
      <w:r>
        <w:rPr>
          <w:rFonts w:cs="Arial" w:hint="cs"/>
          <w:sz w:val="20"/>
          <w:szCs w:val="20"/>
          <w:rtl/>
        </w:rPr>
        <w:t xml:space="preserve"> </w:t>
      </w:r>
      <w:r w:rsidRPr="008E0887">
        <w:rPr>
          <w:rFonts w:cs="Arial" w:hint="cs"/>
          <w:sz w:val="18"/>
          <w:szCs w:val="18"/>
          <w:rtl/>
        </w:rPr>
        <w:t>(מתלת תלתין ומארבע ארבעין</w:t>
      </w:r>
      <w:r>
        <w:rPr>
          <w:rFonts w:cs="Arial" w:hint="cs"/>
          <w:sz w:val="18"/>
          <w:szCs w:val="18"/>
          <w:rtl/>
        </w:rPr>
        <w:t xml:space="preserve"> וכו'</w:t>
      </w:r>
      <w:r w:rsidRPr="008E0887">
        <w:rPr>
          <w:rFonts w:cs="Arial" w:hint="cs"/>
          <w:sz w:val="18"/>
          <w:szCs w:val="18"/>
          <w:rtl/>
        </w:rPr>
        <w:t>)</w:t>
      </w:r>
      <w:r w:rsidRPr="008E0887">
        <w:rPr>
          <w:rFonts w:cs="Arial"/>
          <w:sz w:val="20"/>
          <w:szCs w:val="20"/>
          <w:rtl/>
        </w:rPr>
        <w:t xml:space="preserve">, </w:t>
      </w:r>
      <w:r w:rsidRPr="008E0887">
        <w:rPr>
          <w:rFonts w:cs="Arial" w:hint="cs"/>
          <w:sz w:val="20"/>
          <w:szCs w:val="20"/>
          <w:rtl/>
        </w:rPr>
        <w:t>ואי</w:t>
      </w:r>
      <w:r w:rsidRPr="008E0887">
        <w:rPr>
          <w:rFonts w:cs="Arial"/>
          <w:sz w:val="20"/>
          <w:szCs w:val="20"/>
          <w:rtl/>
        </w:rPr>
        <w:t xml:space="preserve"> </w:t>
      </w:r>
      <w:r w:rsidRPr="008E0887">
        <w:rPr>
          <w:rFonts w:cs="Arial" w:hint="cs"/>
          <w:sz w:val="20"/>
          <w:szCs w:val="20"/>
          <w:rtl/>
        </w:rPr>
        <w:t>איתרמי</w:t>
      </w:r>
      <w:r w:rsidRPr="008E0887">
        <w:rPr>
          <w:rFonts w:cs="Arial"/>
          <w:sz w:val="20"/>
          <w:szCs w:val="20"/>
          <w:rtl/>
        </w:rPr>
        <w:t xml:space="preserve"> </w:t>
      </w:r>
      <w:r w:rsidRPr="008E0887">
        <w:rPr>
          <w:rFonts w:cs="Arial" w:hint="cs"/>
          <w:sz w:val="20"/>
          <w:szCs w:val="20"/>
          <w:rtl/>
        </w:rPr>
        <w:t>ליה</w:t>
      </w:r>
      <w:r>
        <w:rPr>
          <w:rFonts w:cs="Arial" w:hint="cs"/>
          <w:sz w:val="20"/>
          <w:szCs w:val="20"/>
          <w:rtl/>
        </w:rPr>
        <w:t xml:space="preserve"> </w:t>
      </w:r>
      <w:r w:rsidRPr="008E0887">
        <w:rPr>
          <w:rFonts w:cs="Arial" w:hint="cs"/>
          <w:sz w:val="18"/>
          <w:szCs w:val="18"/>
          <w:rtl/>
        </w:rPr>
        <w:t>(סכום בסוף שיטה)</w:t>
      </w:r>
      <w:r w:rsidRPr="008E0887">
        <w:rPr>
          <w:rFonts w:cs="Arial"/>
          <w:sz w:val="18"/>
          <w:szCs w:val="18"/>
          <w:rtl/>
        </w:rPr>
        <w:t xml:space="preserve"> </w:t>
      </w:r>
      <w:r w:rsidRPr="008E0887">
        <w:rPr>
          <w:rFonts w:cs="Arial"/>
          <w:sz w:val="20"/>
          <w:szCs w:val="20"/>
          <w:rtl/>
        </w:rPr>
        <w:t xml:space="preserve">- </w:t>
      </w:r>
      <w:r w:rsidRPr="008E0887">
        <w:rPr>
          <w:rFonts w:cs="Arial" w:hint="cs"/>
          <w:sz w:val="20"/>
          <w:szCs w:val="20"/>
          <w:rtl/>
        </w:rPr>
        <w:t>ניהדריה</w:t>
      </w:r>
      <w:r w:rsidRPr="008E0887">
        <w:rPr>
          <w:rFonts w:cs="Arial"/>
          <w:sz w:val="20"/>
          <w:szCs w:val="20"/>
          <w:rtl/>
        </w:rPr>
        <w:t xml:space="preserve"> </w:t>
      </w:r>
      <w:r w:rsidRPr="008E0887">
        <w:rPr>
          <w:rFonts w:cs="Arial" w:hint="cs"/>
          <w:sz w:val="20"/>
          <w:szCs w:val="20"/>
          <w:rtl/>
        </w:rPr>
        <w:t>לדבוריה</w:t>
      </w:r>
      <w:r>
        <w:rPr>
          <w:rFonts w:cs="Arial" w:hint="cs"/>
          <w:sz w:val="20"/>
          <w:szCs w:val="20"/>
          <w:rtl/>
        </w:rPr>
        <w:t xml:space="preserve"> </w:t>
      </w:r>
      <w:r w:rsidRPr="008E0887">
        <w:rPr>
          <w:rFonts w:cs="Arial" w:hint="cs"/>
          <w:sz w:val="18"/>
          <w:szCs w:val="18"/>
          <w:rtl/>
        </w:rPr>
        <w:t>(יזכיר סכום זה פעמים נוספות)</w:t>
      </w:r>
      <w:r w:rsidRPr="008E0887">
        <w:rPr>
          <w:rFonts w:cs="Arial"/>
          <w:sz w:val="18"/>
          <w:szCs w:val="18"/>
          <w:rtl/>
        </w:rPr>
        <w:t xml:space="preserve"> </w:t>
      </w:r>
      <w:r w:rsidRPr="008E0887">
        <w:rPr>
          <w:rFonts w:cs="Arial" w:hint="cs"/>
          <w:sz w:val="20"/>
          <w:szCs w:val="20"/>
          <w:rtl/>
        </w:rPr>
        <w:t>תרין</w:t>
      </w:r>
      <w:r w:rsidRPr="008E0887">
        <w:rPr>
          <w:rFonts w:cs="Arial"/>
          <w:sz w:val="20"/>
          <w:szCs w:val="20"/>
          <w:rtl/>
        </w:rPr>
        <w:t xml:space="preserve"> </w:t>
      </w:r>
      <w:r w:rsidRPr="008E0887">
        <w:rPr>
          <w:rFonts w:cs="Arial" w:hint="cs"/>
          <w:sz w:val="20"/>
          <w:szCs w:val="20"/>
          <w:rtl/>
        </w:rPr>
        <w:t>תלתא</w:t>
      </w:r>
      <w:r w:rsidRPr="008E0887">
        <w:rPr>
          <w:rFonts w:cs="Arial"/>
          <w:sz w:val="20"/>
          <w:szCs w:val="20"/>
          <w:rtl/>
        </w:rPr>
        <w:t xml:space="preserve"> </w:t>
      </w:r>
      <w:r w:rsidRPr="008E0887">
        <w:rPr>
          <w:rFonts w:cs="Arial" w:hint="cs"/>
          <w:sz w:val="20"/>
          <w:szCs w:val="20"/>
          <w:rtl/>
        </w:rPr>
        <w:t>זימני</w:t>
      </w:r>
      <w:r w:rsidRPr="008E0887">
        <w:rPr>
          <w:rFonts w:cs="Arial"/>
          <w:sz w:val="20"/>
          <w:szCs w:val="20"/>
          <w:rtl/>
        </w:rPr>
        <w:t xml:space="preserve">, </w:t>
      </w:r>
      <w:r w:rsidRPr="008E0887">
        <w:rPr>
          <w:rFonts w:cs="Arial" w:hint="cs"/>
          <w:sz w:val="20"/>
          <w:szCs w:val="20"/>
          <w:rtl/>
        </w:rPr>
        <w:t>אי</w:t>
      </w:r>
      <w:r w:rsidRPr="008E0887">
        <w:rPr>
          <w:rFonts w:cs="Arial"/>
          <w:sz w:val="20"/>
          <w:szCs w:val="20"/>
          <w:rtl/>
        </w:rPr>
        <w:t xml:space="preserve"> </w:t>
      </w:r>
      <w:r w:rsidRPr="008E0887">
        <w:rPr>
          <w:rFonts w:cs="Arial" w:hint="cs"/>
          <w:sz w:val="20"/>
          <w:szCs w:val="20"/>
          <w:rtl/>
        </w:rPr>
        <w:t>אפשר</w:t>
      </w:r>
      <w:r w:rsidRPr="008E0887">
        <w:rPr>
          <w:rFonts w:cs="Arial"/>
          <w:sz w:val="20"/>
          <w:szCs w:val="20"/>
          <w:rtl/>
        </w:rPr>
        <w:t xml:space="preserve"> </w:t>
      </w:r>
      <w:r w:rsidRPr="008E0887">
        <w:rPr>
          <w:rFonts w:cs="Arial" w:hint="cs"/>
          <w:sz w:val="20"/>
          <w:szCs w:val="20"/>
          <w:rtl/>
        </w:rPr>
        <w:t>דלא</w:t>
      </w:r>
      <w:r w:rsidRPr="008E0887">
        <w:rPr>
          <w:rFonts w:cs="Arial"/>
          <w:sz w:val="20"/>
          <w:szCs w:val="20"/>
          <w:rtl/>
        </w:rPr>
        <w:t xml:space="preserve"> </w:t>
      </w:r>
      <w:r w:rsidRPr="008E0887">
        <w:rPr>
          <w:rFonts w:cs="Arial" w:hint="cs"/>
          <w:sz w:val="20"/>
          <w:szCs w:val="20"/>
          <w:rtl/>
        </w:rPr>
        <w:t>מיתרמי</w:t>
      </w:r>
      <w:r w:rsidRPr="008E0887">
        <w:rPr>
          <w:rFonts w:cs="Arial"/>
          <w:sz w:val="20"/>
          <w:szCs w:val="20"/>
          <w:rtl/>
        </w:rPr>
        <w:t xml:space="preserve"> </w:t>
      </w:r>
      <w:r w:rsidRPr="008E0887">
        <w:rPr>
          <w:rFonts w:cs="Arial" w:hint="cs"/>
          <w:sz w:val="20"/>
          <w:szCs w:val="20"/>
          <w:rtl/>
        </w:rPr>
        <w:t>ליה</w:t>
      </w:r>
      <w:r w:rsidRPr="008E0887">
        <w:rPr>
          <w:rFonts w:cs="Arial"/>
          <w:sz w:val="20"/>
          <w:szCs w:val="20"/>
          <w:rtl/>
        </w:rPr>
        <w:t xml:space="preserve"> </w:t>
      </w:r>
      <w:r w:rsidRPr="008E0887">
        <w:rPr>
          <w:rFonts w:cs="Arial" w:hint="cs"/>
          <w:sz w:val="20"/>
          <w:szCs w:val="20"/>
          <w:rtl/>
        </w:rPr>
        <w:t>באמצע</w:t>
      </w:r>
      <w:r w:rsidRPr="008E0887">
        <w:rPr>
          <w:rFonts w:cs="Arial"/>
          <w:sz w:val="20"/>
          <w:szCs w:val="20"/>
          <w:rtl/>
        </w:rPr>
        <w:t xml:space="preserve"> </w:t>
      </w:r>
      <w:r w:rsidRPr="008E0887">
        <w:rPr>
          <w:rFonts w:cs="Arial" w:hint="cs"/>
          <w:sz w:val="20"/>
          <w:szCs w:val="20"/>
          <w:rtl/>
        </w:rPr>
        <w:t>שיטה</w:t>
      </w:r>
      <w:r>
        <w:rPr>
          <w:rFonts w:cs="Arial" w:hint="cs"/>
          <w:sz w:val="20"/>
          <w:szCs w:val="20"/>
          <w:rtl/>
        </w:rPr>
        <w:t xml:space="preserve"> </w:t>
      </w:r>
      <w:r w:rsidRPr="008E0887">
        <w:rPr>
          <w:rFonts w:cs="Arial" w:hint="cs"/>
          <w:sz w:val="18"/>
          <w:szCs w:val="18"/>
          <w:rtl/>
        </w:rPr>
        <w:t>(ואין למדים אלא מהתחתון, יבואר לקמן)</w:t>
      </w:r>
      <w:r w:rsidRPr="008E0887">
        <w:rPr>
          <w:rFonts w:cs="Arial"/>
          <w:sz w:val="20"/>
          <w:szCs w:val="20"/>
          <w:rtl/>
        </w:rPr>
        <w:t>.</w:t>
      </w:r>
      <w:r>
        <w:rPr>
          <w:rFonts w:cs="Arial" w:hint="cs"/>
          <w:sz w:val="20"/>
          <w:szCs w:val="20"/>
          <w:rtl/>
        </w:rPr>
        <w:t>"</w:t>
      </w:r>
      <w:r>
        <w:rPr>
          <w:sz w:val="20"/>
          <w:szCs w:val="20"/>
          <w:rtl/>
        </w:rPr>
        <w:br/>
      </w:r>
      <w:r>
        <w:rPr>
          <w:sz w:val="20"/>
          <w:szCs w:val="20"/>
          <w:u w:val="single"/>
          <w:rtl/>
        </w:rPr>
        <w:lastRenderedPageBreak/>
        <w:br/>
      </w:r>
      <w:r>
        <w:rPr>
          <w:rFonts w:hint="cs"/>
          <w:sz w:val="20"/>
          <w:szCs w:val="20"/>
          <w:u w:val="single"/>
          <w:rtl/>
        </w:rPr>
        <w:t xml:space="preserve">חשש בכתיבת לשון נקבה </w:t>
      </w:r>
      <w:r>
        <w:rPr>
          <w:sz w:val="20"/>
          <w:szCs w:val="20"/>
          <w:u w:val="single"/>
          <w:rtl/>
        </w:rPr>
        <w:t>–</w:t>
      </w:r>
      <w:r>
        <w:rPr>
          <w:rFonts w:hint="cs"/>
          <w:sz w:val="20"/>
          <w:szCs w:val="20"/>
          <w:u w:val="single"/>
          <w:rtl/>
        </w:rPr>
        <w:t xml:space="preserve"> ש"ך</w:t>
      </w:r>
      <w:r>
        <w:rPr>
          <w:sz w:val="20"/>
          <w:szCs w:val="20"/>
          <w:rtl/>
        </w:rPr>
        <w:br/>
      </w:r>
      <w:r>
        <w:rPr>
          <w:rFonts w:hint="cs"/>
          <w:sz w:val="20"/>
          <w:szCs w:val="20"/>
          <w:rtl/>
        </w:rPr>
        <w:t xml:space="preserve">א. </w:t>
      </w:r>
      <w:r w:rsidRPr="008E0887">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חשש זה קיים רק כשכותב בלשון זכר, אך בכתיבת לשון נקבה 'תלתא' אין חשש, וכ"פ </w:t>
      </w:r>
      <w:r w:rsidRPr="008E0887">
        <w:rPr>
          <w:rFonts w:hint="cs"/>
          <w:b/>
          <w:bCs/>
          <w:sz w:val="20"/>
          <w:szCs w:val="20"/>
          <w:rtl/>
        </w:rPr>
        <w:t>הרמ"א</w:t>
      </w:r>
      <w:r>
        <w:rPr>
          <w:rFonts w:hint="cs"/>
          <w:sz w:val="20"/>
          <w:szCs w:val="20"/>
          <w:rtl/>
        </w:rPr>
        <w:t>.</w:t>
      </w:r>
      <w:r>
        <w:rPr>
          <w:rStyle w:val="ab"/>
          <w:sz w:val="20"/>
          <w:szCs w:val="20"/>
          <w:rtl/>
        </w:rPr>
        <w:footnoteReference w:id="281"/>
      </w:r>
      <w:r>
        <w:rPr>
          <w:sz w:val="20"/>
          <w:szCs w:val="20"/>
          <w:rtl/>
        </w:rPr>
        <w:br/>
      </w:r>
      <w:r>
        <w:rPr>
          <w:rFonts w:hint="cs"/>
          <w:sz w:val="20"/>
          <w:szCs w:val="20"/>
          <w:rtl/>
        </w:rPr>
        <w:t xml:space="preserve">ב. </w:t>
      </w:r>
      <w:r w:rsidRPr="00CD24B6">
        <w:rPr>
          <w:rFonts w:hint="cs"/>
          <w:b/>
          <w:bCs/>
          <w:sz w:val="20"/>
          <w:szCs w:val="20"/>
          <w:rtl/>
        </w:rPr>
        <w:t>ראב"ן</w:t>
      </w:r>
      <w:r>
        <w:rPr>
          <w:rFonts w:hint="cs"/>
          <w:sz w:val="20"/>
          <w:szCs w:val="20"/>
          <w:rtl/>
        </w:rPr>
        <w:t xml:space="preserve"> </w:t>
      </w:r>
      <w:r>
        <w:rPr>
          <w:sz w:val="20"/>
          <w:szCs w:val="20"/>
          <w:rtl/>
        </w:rPr>
        <w:t>–</w:t>
      </w:r>
      <w:r>
        <w:rPr>
          <w:rFonts w:hint="cs"/>
          <w:sz w:val="20"/>
          <w:szCs w:val="20"/>
          <w:rtl/>
        </w:rPr>
        <w:t xml:space="preserve"> גם בלשון נקבה יש חשש שימחק את הה"א בסוף התיבה ויכתוב תלתין, וכ"פ </w:t>
      </w:r>
      <w:r w:rsidRPr="00CD24B6">
        <w:rPr>
          <w:rFonts w:hint="cs"/>
          <w:b/>
          <w:bCs/>
          <w:sz w:val="20"/>
          <w:szCs w:val="20"/>
          <w:rtl/>
        </w:rPr>
        <w:t>התורת חיים</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E0887">
        <w:rPr>
          <w:rFonts w:cs="Arial" w:hint="cs"/>
          <w:sz w:val="20"/>
          <w:szCs w:val="20"/>
          <w:rtl/>
        </w:rPr>
        <w:t>צריך</w:t>
      </w:r>
      <w:r w:rsidRPr="008E0887">
        <w:rPr>
          <w:rFonts w:cs="Arial"/>
          <w:sz w:val="20"/>
          <w:szCs w:val="20"/>
          <w:rtl/>
        </w:rPr>
        <w:t xml:space="preserve"> </w:t>
      </w:r>
      <w:r w:rsidRPr="008E0887">
        <w:rPr>
          <w:rFonts w:cs="Arial" w:hint="cs"/>
          <w:sz w:val="20"/>
          <w:szCs w:val="20"/>
          <w:rtl/>
        </w:rPr>
        <w:t>ליזהר</w:t>
      </w:r>
      <w:r w:rsidRPr="008E0887">
        <w:rPr>
          <w:rFonts w:cs="Arial"/>
          <w:sz w:val="20"/>
          <w:szCs w:val="20"/>
          <w:rtl/>
        </w:rPr>
        <w:t xml:space="preserve"> </w:t>
      </w:r>
      <w:r w:rsidRPr="008E0887">
        <w:rPr>
          <w:rFonts w:cs="Arial" w:hint="cs"/>
          <w:sz w:val="20"/>
          <w:szCs w:val="20"/>
          <w:rtl/>
        </w:rPr>
        <w:t>שלא</w:t>
      </w:r>
      <w:r w:rsidRPr="008E0887">
        <w:rPr>
          <w:rFonts w:cs="Arial"/>
          <w:sz w:val="20"/>
          <w:szCs w:val="20"/>
          <w:rtl/>
        </w:rPr>
        <w:t xml:space="preserve"> </w:t>
      </w:r>
      <w:r w:rsidRPr="008E0887">
        <w:rPr>
          <w:rFonts w:cs="Arial" w:hint="cs"/>
          <w:sz w:val="20"/>
          <w:szCs w:val="20"/>
          <w:rtl/>
        </w:rPr>
        <w:t>יכתוב</w:t>
      </w:r>
      <w:r w:rsidRPr="008E0887">
        <w:rPr>
          <w:rFonts w:cs="Arial"/>
          <w:sz w:val="20"/>
          <w:szCs w:val="20"/>
          <w:rtl/>
        </w:rPr>
        <w:t xml:space="preserve"> </w:t>
      </w:r>
      <w:r w:rsidRPr="008E0887">
        <w:rPr>
          <w:rFonts w:cs="Arial" w:hint="cs"/>
          <w:sz w:val="20"/>
          <w:szCs w:val="20"/>
          <w:rtl/>
        </w:rPr>
        <w:t>בסוף</w:t>
      </w:r>
      <w:r w:rsidRPr="008E0887">
        <w:rPr>
          <w:rFonts w:cs="Arial"/>
          <w:sz w:val="20"/>
          <w:szCs w:val="20"/>
          <w:rtl/>
        </w:rPr>
        <w:t xml:space="preserve"> </w:t>
      </w:r>
      <w:r w:rsidRPr="008E0887">
        <w:rPr>
          <w:rFonts w:cs="Arial" w:hint="cs"/>
          <w:sz w:val="20"/>
          <w:szCs w:val="20"/>
          <w:rtl/>
        </w:rPr>
        <w:t>ש</w:t>
      </w:r>
      <w:r>
        <w:rPr>
          <w:rFonts w:cs="Arial" w:hint="cs"/>
          <w:sz w:val="20"/>
          <w:szCs w:val="20"/>
          <w:rtl/>
        </w:rPr>
        <w:t>י</w:t>
      </w:r>
      <w:r w:rsidRPr="008E0887">
        <w:rPr>
          <w:rFonts w:cs="Arial" w:hint="cs"/>
          <w:sz w:val="20"/>
          <w:szCs w:val="20"/>
          <w:rtl/>
        </w:rPr>
        <w:t>טה</w:t>
      </w:r>
      <w:r w:rsidRPr="008E0887">
        <w:rPr>
          <w:rFonts w:cs="Arial"/>
          <w:sz w:val="20"/>
          <w:szCs w:val="20"/>
          <w:rtl/>
        </w:rPr>
        <w:t xml:space="preserve"> </w:t>
      </w:r>
      <w:r w:rsidRPr="008E0887">
        <w:rPr>
          <w:rFonts w:cs="Arial" w:hint="cs"/>
          <w:sz w:val="20"/>
          <w:szCs w:val="20"/>
          <w:rtl/>
        </w:rPr>
        <w:t>משלש</w:t>
      </w:r>
      <w:r w:rsidRPr="008E0887">
        <w:rPr>
          <w:rFonts w:cs="Arial"/>
          <w:sz w:val="20"/>
          <w:szCs w:val="20"/>
          <w:rtl/>
        </w:rPr>
        <w:t xml:space="preserve"> </w:t>
      </w:r>
      <w:r w:rsidRPr="008E0887">
        <w:rPr>
          <w:rFonts w:cs="Arial" w:hint="cs"/>
          <w:sz w:val="20"/>
          <w:szCs w:val="20"/>
          <w:rtl/>
        </w:rPr>
        <w:t>ועד</w:t>
      </w:r>
      <w:r w:rsidRPr="008E0887">
        <w:rPr>
          <w:rFonts w:cs="Arial"/>
          <w:sz w:val="20"/>
          <w:szCs w:val="20"/>
          <w:rtl/>
        </w:rPr>
        <w:t xml:space="preserve"> </w:t>
      </w:r>
      <w:r w:rsidRPr="008E0887">
        <w:rPr>
          <w:rFonts w:cs="Arial" w:hint="cs"/>
          <w:sz w:val="20"/>
          <w:szCs w:val="20"/>
          <w:rtl/>
        </w:rPr>
        <w:t>עשר</w:t>
      </w:r>
      <w:r w:rsidRPr="008E0887">
        <w:rPr>
          <w:rFonts w:cs="Arial"/>
          <w:sz w:val="20"/>
          <w:szCs w:val="20"/>
          <w:rtl/>
        </w:rPr>
        <w:t xml:space="preserve">, </w:t>
      </w:r>
      <w:r w:rsidRPr="008E0887">
        <w:rPr>
          <w:rFonts w:cs="Arial" w:hint="cs"/>
          <w:sz w:val="20"/>
          <w:szCs w:val="20"/>
          <w:rtl/>
        </w:rPr>
        <w:t>שמא</w:t>
      </w:r>
      <w:r w:rsidRPr="008E0887">
        <w:rPr>
          <w:rFonts w:cs="Arial"/>
          <w:sz w:val="20"/>
          <w:szCs w:val="20"/>
          <w:rtl/>
        </w:rPr>
        <w:t xml:space="preserve"> </w:t>
      </w:r>
      <w:r w:rsidRPr="008E0887">
        <w:rPr>
          <w:rFonts w:cs="Arial" w:hint="cs"/>
          <w:sz w:val="20"/>
          <w:szCs w:val="20"/>
          <w:rtl/>
        </w:rPr>
        <w:t>יעשה</w:t>
      </w:r>
      <w:r w:rsidRPr="008E0887">
        <w:rPr>
          <w:rFonts w:cs="Arial"/>
          <w:sz w:val="20"/>
          <w:szCs w:val="20"/>
          <w:rtl/>
        </w:rPr>
        <w:t xml:space="preserve"> </w:t>
      </w:r>
      <w:r w:rsidRPr="008E0887">
        <w:rPr>
          <w:rFonts w:cs="Arial" w:hint="cs"/>
          <w:sz w:val="20"/>
          <w:szCs w:val="20"/>
          <w:rtl/>
        </w:rPr>
        <w:t>מעשר</w:t>
      </w:r>
      <w:r w:rsidRPr="008E0887">
        <w:rPr>
          <w:rFonts w:cs="Arial"/>
          <w:sz w:val="20"/>
          <w:szCs w:val="20"/>
          <w:rtl/>
        </w:rPr>
        <w:t xml:space="preserve"> </w:t>
      </w:r>
      <w:r w:rsidRPr="008E0887">
        <w:rPr>
          <w:rFonts w:cs="Arial" w:hint="cs"/>
          <w:sz w:val="20"/>
          <w:szCs w:val="20"/>
          <w:rtl/>
        </w:rPr>
        <w:t>עשרים</w:t>
      </w:r>
      <w:r w:rsidRPr="008E0887">
        <w:rPr>
          <w:rFonts w:cs="Arial"/>
          <w:sz w:val="20"/>
          <w:szCs w:val="20"/>
          <w:rtl/>
        </w:rPr>
        <w:t xml:space="preserve">, </w:t>
      </w:r>
      <w:r w:rsidRPr="008E0887">
        <w:rPr>
          <w:rFonts w:cs="Arial" w:hint="cs"/>
          <w:sz w:val="20"/>
          <w:szCs w:val="20"/>
          <w:rtl/>
        </w:rPr>
        <w:t>ומשלש</w:t>
      </w:r>
      <w:r w:rsidRPr="008E0887">
        <w:rPr>
          <w:rFonts w:cs="Arial"/>
          <w:sz w:val="20"/>
          <w:szCs w:val="20"/>
          <w:rtl/>
        </w:rPr>
        <w:t xml:space="preserve"> </w:t>
      </w:r>
      <w:r w:rsidRPr="008E0887">
        <w:rPr>
          <w:rFonts w:cs="Arial" w:hint="cs"/>
          <w:sz w:val="20"/>
          <w:szCs w:val="20"/>
          <w:rtl/>
        </w:rPr>
        <w:t>שלשים</w:t>
      </w:r>
      <w:r w:rsidRPr="008E0887">
        <w:rPr>
          <w:rFonts w:cs="Arial"/>
          <w:sz w:val="20"/>
          <w:szCs w:val="20"/>
          <w:rtl/>
        </w:rPr>
        <w:t xml:space="preserve">. </w:t>
      </w:r>
      <w:r w:rsidRPr="008E0887">
        <w:rPr>
          <w:rFonts w:cs="Arial" w:hint="cs"/>
          <w:sz w:val="18"/>
          <w:szCs w:val="18"/>
          <w:rtl/>
        </w:rPr>
        <w:t>הגה</w:t>
      </w:r>
      <w:r w:rsidRPr="008E0887">
        <w:rPr>
          <w:rFonts w:cs="Arial"/>
          <w:sz w:val="18"/>
          <w:szCs w:val="18"/>
          <w:rtl/>
        </w:rPr>
        <w:t xml:space="preserve">: </w:t>
      </w:r>
      <w:r w:rsidRPr="008E0887">
        <w:rPr>
          <w:rFonts w:cs="Arial" w:hint="cs"/>
          <w:sz w:val="18"/>
          <w:szCs w:val="18"/>
          <w:rtl/>
        </w:rPr>
        <w:t>ואם</w:t>
      </w:r>
      <w:r w:rsidRPr="008E0887">
        <w:rPr>
          <w:rFonts w:cs="Arial"/>
          <w:sz w:val="18"/>
          <w:szCs w:val="18"/>
          <w:rtl/>
        </w:rPr>
        <w:t xml:space="preserve"> </w:t>
      </w:r>
      <w:r w:rsidRPr="008E0887">
        <w:rPr>
          <w:rFonts w:cs="Arial" w:hint="cs"/>
          <w:sz w:val="18"/>
          <w:szCs w:val="18"/>
          <w:rtl/>
        </w:rPr>
        <w:t>כתב</w:t>
      </w:r>
      <w:r w:rsidRPr="008E0887">
        <w:rPr>
          <w:rFonts w:cs="Arial"/>
          <w:sz w:val="18"/>
          <w:szCs w:val="18"/>
          <w:rtl/>
        </w:rPr>
        <w:t xml:space="preserve"> </w:t>
      </w:r>
      <w:r w:rsidRPr="008E0887">
        <w:rPr>
          <w:rFonts w:cs="Arial" w:hint="cs"/>
          <w:sz w:val="18"/>
          <w:szCs w:val="18"/>
          <w:rtl/>
        </w:rPr>
        <w:t>שלשה</w:t>
      </w:r>
      <w:r w:rsidRPr="008E0887">
        <w:rPr>
          <w:rFonts w:cs="Arial"/>
          <w:sz w:val="18"/>
          <w:szCs w:val="18"/>
          <w:rtl/>
        </w:rPr>
        <w:t xml:space="preserve"> </w:t>
      </w:r>
      <w:r w:rsidRPr="008E0887">
        <w:rPr>
          <w:rFonts w:cs="Arial" w:hint="cs"/>
          <w:sz w:val="18"/>
          <w:szCs w:val="18"/>
          <w:rtl/>
        </w:rPr>
        <w:t>או</w:t>
      </w:r>
      <w:r w:rsidRPr="008E0887">
        <w:rPr>
          <w:rFonts w:cs="Arial"/>
          <w:sz w:val="18"/>
          <w:szCs w:val="18"/>
          <w:rtl/>
        </w:rPr>
        <w:t xml:space="preserve"> </w:t>
      </w:r>
      <w:r w:rsidRPr="008E0887">
        <w:rPr>
          <w:rFonts w:cs="Arial" w:hint="cs"/>
          <w:sz w:val="18"/>
          <w:szCs w:val="18"/>
          <w:rtl/>
        </w:rPr>
        <w:t>עשרה</w:t>
      </w:r>
      <w:r w:rsidRPr="008E0887">
        <w:rPr>
          <w:rFonts w:cs="Arial"/>
          <w:sz w:val="18"/>
          <w:szCs w:val="18"/>
          <w:rtl/>
        </w:rPr>
        <w:t xml:space="preserve">, </w:t>
      </w:r>
      <w:r w:rsidRPr="008E0887">
        <w:rPr>
          <w:rFonts w:cs="Arial" w:hint="cs"/>
          <w:sz w:val="18"/>
          <w:szCs w:val="18"/>
          <w:rtl/>
        </w:rPr>
        <w:t>שפיר</w:t>
      </w:r>
      <w:r w:rsidRPr="008E0887">
        <w:rPr>
          <w:rFonts w:cs="Arial"/>
          <w:sz w:val="18"/>
          <w:szCs w:val="18"/>
          <w:rtl/>
        </w:rPr>
        <w:t xml:space="preserve"> </w:t>
      </w:r>
      <w:r w:rsidRPr="008E0887">
        <w:rPr>
          <w:rFonts w:cs="Arial" w:hint="cs"/>
          <w:sz w:val="18"/>
          <w:szCs w:val="18"/>
          <w:rtl/>
        </w:rPr>
        <w:t>דמי</w:t>
      </w:r>
      <w:r w:rsidRPr="008E0887">
        <w:rPr>
          <w:rFonts w:cs="Arial"/>
          <w:sz w:val="18"/>
          <w:szCs w:val="18"/>
          <w:rtl/>
        </w:rPr>
        <w:t xml:space="preserve">, </w:t>
      </w:r>
      <w:r w:rsidRPr="008E0887">
        <w:rPr>
          <w:rFonts w:cs="Arial" w:hint="cs"/>
          <w:sz w:val="18"/>
          <w:szCs w:val="18"/>
          <w:rtl/>
        </w:rPr>
        <w:t>דהא</w:t>
      </w:r>
      <w:r w:rsidRPr="008E0887">
        <w:rPr>
          <w:rFonts w:cs="Arial"/>
          <w:sz w:val="18"/>
          <w:szCs w:val="18"/>
          <w:rtl/>
        </w:rPr>
        <w:t xml:space="preserve"> </w:t>
      </w:r>
      <w:r w:rsidRPr="008E0887">
        <w:rPr>
          <w:rFonts w:cs="Arial" w:hint="cs"/>
          <w:sz w:val="18"/>
          <w:szCs w:val="18"/>
          <w:rtl/>
        </w:rPr>
        <w:t>ליכא</w:t>
      </w:r>
      <w:r w:rsidRPr="008E0887">
        <w:rPr>
          <w:rFonts w:cs="Arial"/>
          <w:sz w:val="18"/>
          <w:szCs w:val="18"/>
          <w:rtl/>
        </w:rPr>
        <w:t xml:space="preserve"> </w:t>
      </w:r>
      <w:r w:rsidRPr="008E0887">
        <w:rPr>
          <w:rFonts w:cs="Arial" w:hint="cs"/>
          <w:sz w:val="18"/>
          <w:szCs w:val="18"/>
          <w:rtl/>
        </w:rPr>
        <w:t>למיחש</w:t>
      </w:r>
      <w:r w:rsidRPr="008E0887">
        <w:rPr>
          <w:rFonts w:cs="Arial"/>
          <w:sz w:val="18"/>
          <w:szCs w:val="18"/>
          <w:rtl/>
        </w:rPr>
        <w:t xml:space="preserve"> </w:t>
      </w:r>
      <w:r w:rsidRPr="008E0887">
        <w:rPr>
          <w:rFonts w:cs="Arial" w:hint="cs"/>
          <w:sz w:val="18"/>
          <w:szCs w:val="18"/>
          <w:rtl/>
        </w:rPr>
        <w:t>לזיוף</w:t>
      </w:r>
      <w:r w:rsidRPr="008E0887">
        <w:rPr>
          <w:rFonts w:cs="Arial"/>
          <w:sz w:val="18"/>
          <w:szCs w:val="18"/>
          <w:rtl/>
        </w:rPr>
        <w:t xml:space="preserve">. </w:t>
      </w:r>
      <w:r w:rsidRPr="008E0887">
        <w:rPr>
          <w:rFonts w:cs="Arial" w:hint="cs"/>
          <w:sz w:val="20"/>
          <w:szCs w:val="20"/>
          <w:rtl/>
        </w:rPr>
        <w:t>ואם</w:t>
      </w:r>
      <w:r w:rsidRPr="008E0887">
        <w:rPr>
          <w:rFonts w:cs="Arial"/>
          <w:sz w:val="20"/>
          <w:szCs w:val="20"/>
          <w:rtl/>
        </w:rPr>
        <w:t xml:space="preserve"> </w:t>
      </w:r>
      <w:r w:rsidRPr="008E0887">
        <w:rPr>
          <w:rFonts w:cs="Arial" w:hint="cs"/>
          <w:sz w:val="20"/>
          <w:szCs w:val="20"/>
          <w:rtl/>
        </w:rPr>
        <w:t>נזדמן</w:t>
      </w:r>
      <w:r w:rsidRPr="008E0887">
        <w:rPr>
          <w:rFonts w:cs="Arial"/>
          <w:sz w:val="20"/>
          <w:szCs w:val="20"/>
          <w:rtl/>
        </w:rPr>
        <w:t xml:space="preserve"> </w:t>
      </w:r>
      <w:r w:rsidRPr="008E0887">
        <w:rPr>
          <w:rFonts w:cs="Arial" w:hint="cs"/>
          <w:sz w:val="20"/>
          <w:szCs w:val="20"/>
          <w:rtl/>
        </w:rPr>
        <w:t>לו</w:t>
      </w:r>
      <w:r w:rsidRPr="008E0887">
        <w:rPr>
          <w:rFonts w:cs="Arial"/>
          <w:sz w:val="20"/>
          <w:szCs w:val="20"/>
          <w:rtl/>
        </w:rPr>
        <w:t xml:space="preserve"> </w:t>
      </w:r>
      <w:r w:rsidRPr="008E0887">
        <w:rPr>
          <w:rFonts w:cs="Arial" w:hint="cs"/>
          <w:sz w:val="20"/>
          <w:szCs w:val="20"/>
          <w:rtl/>
        </w:rPr>
        <w:t>בסוף</w:t>
      </w:r>
      <w:r w:rsidRPr="008E0887">
        <w:rPr>
          <w:rFonts w:cs="Arial"/>
          <w:sz w:val="20"/>
          <w:szCs w:val="20"/>
          <w:rtl/>
        </w:rPr>
        <w:t xml:space="preserve"> </w:t>
      </w:r>
      <w:r w:rsidRPr="008E0887">
        <w:rPr>
          <w:rFonts w:cs="Arial" w:hint="cs"/>
          <w:sz w:val="20"/>
          <w:szCs w:val="20"/>
          <w:rtl/>
        </w:rPr>
        <w:t>שטה</w:t>
      </w:r>
      <w:r w:rsidRPr="008E0887">
        <w:rPr>
          <w:rFonts w:cs="Arial"/>
          <w:sz w:val="20"/>
          <w:szCs w:val="20"/>
          <w:rtl/>
        </w:rPr>
        <w:t xml:space="preserve">, </w:t>
      </w:r>
      <w:r w:rsidRPr="008E0887">
        <w:rPr>
          <w:rFonts w:cs="Arial" w:hint="cs"/>
          <w:sz w:val="20"/>
          <w:szCs w:val="20"/>
          <w:rtl/>
        </w:rPr>
        <w:t>מחזיר</w:t>
      </w:r>
      <w:r w:rsidRPr="008E0887">
        <w:rPr>
          <w:rFonts w:cs="Arial"/>
          <w:sz w:val="20"/>
          <w:szCs w:val="20"/>
          <w:rtl/>
        </w:rPr>
        <w:t xml:space="preserve"> </w:t>
      </w:r>
      <w:r w:rsidRPr="008E0887">
        <w:rPr>
          <w:rFonts w:cs="Arial" w:hint="cs"/>
          <w:sz w:val="20"/>
          <w:szCs w:val="20"/>
          <w:rtl/>
        </w:rPr>
        <w:t>הדבר</w:t>
      </w:r>
      <w:r w:rsidRPr="008E0887">
        <w:rPr>
          <w:rFonts w:cs="Arial"/>
          <w:sz w:val="20"/>
          <w:szCs w:val="20"/>
          <w:rtl/>
        </w:rPr>
        <w:t xml:space="preserve"> </w:t>
      </w:r>
      <w:r w:rsidRPr="008E0887">
        <w:rPr>
          <w:rFonts w:cs="Arial" w:hint="cs"/>
          <w:sz w:val="20"/>
          <w:szCs w:val="20"/>
          <w:rtl/>
        </w:rPr>
        <w:t>פעמים</w:t>
      </w:r>
      <w:r w:rsidRPr="008E0887">
        <w:rPr>
          <w:rFonts w:cs="Arial"/>
          <w:sz w:val="20"/>
          <w:szCs w:val="20"/>
          <w:rtl/>
        </w:rPr>
        <w:t xml:space="preserve"> </w:t>
      </w:r>
      <w:r w:rsidRPr="008E0887">
        <w:rPr>
          <w:rFonts w:cs="Arial" w:hint="cs"/>
          <w:sz w:val="20"/>
          <w:szCs w:val="20"/>
          <w:rtl/>
        </w:rPr>
        <w:t>הרבה</w:t>
      </w:r>
      <w:r w:rsidRPr="008E0887">
        <w:rPr>
          <w:rFonts w:cs="Arial"/>
          <w:sz w:val="20"/>
          <w:szCs w:val="20"/>
          <w:rtl/>
        </w:rPr>
        <w:t xml:space="preserve">, </w:t>
      </w:r>
      <w:r w:rsidRPr="008E0887">
        <w:rPr>
          <w:rFonts w:cs="Arial" w:hint="cs"/>
          <w:sz w:val="20"/>
          <w:szCs w:val="20"/>
          <w:rtl/>
        </w:rPr>
        <w:t>עד</w:t>
      </w:r>
      <w:r w:rsidRPr="008E0887">
        <w:rPr>
          <w:rFonts w:cs="Arial"/>
          <w:sz w:val="20"/>
          <w:szCs w:val="20"/>
          <w:rtl/>
        </w:rPr>
        <w:t xml:space="preserve"> </w:t>
      </w:r>
      <w:r w:rsidRPr="008E0887">
        <w:rPr>
          <w:rFonts w:cs="Arial" w:hint="cs"/>
          <w:sz w:val="20"/>
          <w:szCs w:val="20"/>
          <w:rtl/>
        </w:rPr>
        <w:t>שיבא</w:t>
      </w:r>
      <w:r w:rsidRPr="008E0887">
        <w:rPr>
          <w:rFonts w:cs="Arial"/>
          <w:sz w:val="20"/>
          <w:szCs w:val="20"/>
          <w:rtl/>
        </w:rPr>
        <w:t xml:space="preserve"> </w:t>
      </w:r>
      <w:r w:rsidRPr="008E0887">
        <w:rPr>
          <w:rFonts w:cs="Arial" w:hint="cs"/>
          <w:sz w:val="20"/>
          <w:szCs w:val="20"/>
          <w:rtl/>
        </w:rPr>
        <w:t>בתוך</w:t>
      </w:r>
      <w:r w:rsidRPr="008E0887">
        <w:rPr>
          <w:rFonts w:cs="Arial"/>
          <w:sz w:val="20"/>
          <w:szCs w:val="20"/>
          <w:rtl/>
        </w:rPr>
        <w:t xml:space="preserve"> </w:t>
      </w:r>
      <w:r w:rsidRPr="008E0887">
        <w:rPr>
          <w:rFonts w:cs="Arial" w:hint="cs"/>
          <w:sz w:val="20"/>
          <w:szCs w:val="20"/>
          <w:rtl/>
        </w:rPr>
        <w:t>שטה</w:t>
      </w:r>
      <w:r w:rsidRPr="008E0887">
        <w:rPr>
          <w:rFonts w:cs="Arial"/>
          <w:sz w:val="20"/>
          <w:szCs w:val="20"/>
          <w:rtl/>
        </w:rPr>
        <w:t>.</w:t>
      </w:r>
      <w:r>
        <w:rPr>
          <w:rFonts w:cs="Arial" w:hint="cs"/>
          <w:sz w:val="20"/>
          <w:szCs w:val="20"/>
          <w:rtl/>
        </w:rPr>
        <w:t>"</w:t>
      </w:r>
    </w:p>
    <w:p w:rsidR="00F15C4E" w:rsidRDefault="00F15C4E" w:rsidP="00F15C4E">
      <w:pPr>
        <w:rPr>
          <w:rFonts w:cs="Arial"/>
          <w:sz w:val="20"/>
          <w:szCs w:val="20"/>
          <w:rtl/>
        </w:rPr>
      </w:pPr>
      <w:r>
        <w:rPr>
          <w:rFonts w:hint="cs"/>
          <w:sz w:val="20"/>
          <w:szCs w:val="20"/>
          <w:u w:val="single"/>
          <w:rtl/>
        </w:rPr>
        <w:t xml:space="preserve">זיוף בספרה שמונה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בספרה שמונה אין אפשרות זיוף, שהרי היא מסתיימת ממילא באות ה"א, אלא שהש"ס לא דק בכך שכתב שמתלת ועד עשר קיים חשש זיוף, אך לראב"ן לעיל ניחא שאף בכה"ג קיים חשש.</w:t>
      </w:r>
      <w:r>
        <w:rPr>
          <w:sz w:val="20"/>
          <w:szCs w:val="20"/>
          <w:rtl/>
        </w:rPr>
        <w:br/>
      </w:r>
      <w:r>
        <w:rPr>
          <w:rFonts w:hint="cs"/>
          <w:sz w:val="20"/>
          <w:szCs w:val="20"/>
          <w:rtl/>
        </w:rPr>
        <w:t>אמנם, ייתכן שהש"ס מיירי בלשון הארמי שכותבים 'תמני' וקיים חשש.</w:t>
      </w:r>
      <w:r>
        <w:rPr>
          <w:rFonts w:hint="cs"/>
          <w:sz w:val="20"/>
          <w:szCs w:val="20"/>
          <w:rtl/>
        </w:rPr>
        <w:br/>
      </w:r>
      <w:r>
        <w:rPr>
          <w:rFonts w:cs="Arial"/>
          <w:sz w:val="20"/>
          <w:szCs w:val="20"/>
          <w:rtl/>
        </w:rPr>
        <w:br/>
      </w:r>
      <w:r>
        <w:rPr>
          <w:rFonts w:cs="Arial" w:hint="cs"/>
          <w:sz w:val="20"/>
          <w:szCs w:val="20"/>
          <w:u w:val="single"/>
          <w:rtl/>
        </w:rPr>
        <w:t>זיוף במספרי עשרות</w:t>
      </w:r>
      <w:r>
        <w:rPr>
          <w:rFonts w:cs="Arial" w:hint="cs"/>
          <w:sz w:val="20"/>
          <w:szCs w:val="20"/>
          <w:rtl/>
        </w:rPr>
        <w:br/>
      </w:r>
      <w:r w:rsidRPr="008E0887">
        <w:rPr>
          <w:rFonts w:cs="Arial" w:hint="cs"/>
          <w:b/>
          <w:bCs/>
          <w:sz w:val="20"/>
          <w:szCs w:val="20"/>
          <w:rtl/>
        </w:rPr>
        <w:t>רשב"ם</w:t>
      </w:r>
      <w:r>
        <w:rPr>
          <w:rFonts w:cs="Arial" w:hint="cs"/>
          <w:sz w:val="20"/>
          <w:szCs w:val="20"/>
          <w:rtl/>
        </w:rPr>
        <w:t xml:space="preserve"> </w:t>
      </w:r>
      <w:r>
        <w:rPr>
          <w:rFonts w:cs="Arial"/>
          <w:sz w:val="20"/>
          <w:szCs w:val="20"/>
          <w:rtl/>
        </w:rPr>
        <w:t>–</w:t>
      </w:r>
      <w:r>
        <w:rPr>
          <w:rFonts w:cs="Arial" w:hint="cs"/>
          <w:sz w:val="20"/>
          <w:szCs w:val="20"/>
          <w:rtl/>
        </w:rPr>
        <w:t xml:space="preserve"> המספר אחד עשר </w:t>
      </w:r>
      <w:r w:rsidRPr="009B08CD">
        <w:rPr>
          <w:rFonts w:cs="Arial" w:hint="cs"/>
          <w:sz w:val="18"/>
          <w:szCs w:val="18"/>
          <w:rtl/>
        </w:rPr>
        <w:t xml:space="preserve">(וכדומה בשאר מספרי עשרות) </w:t>
      </w:r>
      <w:r>
        <w:rPr>
          <w:rFonts w:cs="Arial" w:hint="cs"/>
          <w:sz w:val="20"/>
          <w:szCs w:val="20"/>
          <w:rtl/>
        </w:rPr>
        <w:t xml:space="preserve">אינו ניתן לזיוף, ואע"פ שיכול לשנות ולכתוב 'אחד ועשרים', כיוון שצריך להוסיף את האות וא"ו בין אחד לעשר נראה דחוק ופסול, וכ"פ </w:t>
      </w:r>
      <w:r w:rsidRPr="00E41FF4">
        <w:rPr>
          <w:rFonts w:cs="Arial" w:hint="cs"/>
          <w:b/>
          <w:bCs/>
          <w:sz w:val="20"/>
          <w:szCs w:val="20"/>
          <w:rtl/>
        </w:rPr>
        <w:t>הסמ"ע</w:t>
      </w:r>
      <w:r>
        <w:rPr>
          <w:rFonts w:cs="Arial" w:hint="cs"/>
          <w:sz w:val="20"/>
          <w:szCs w:val="20"/>
          <w:rtl/>
        </w:rPr>
        <w:t>.</w:t>
      </w:r>
    </w:p>
    <w:p w:rsidR="00F15C4E" w:rsidRPr="00447808" w:rsidRDefault="00F15C4E" w:rsidP="00F15C4E">
      <w:pPr>
        <w:rPr>
          <w:rFonts w:cs="Arial"/>
          <w:sz w:val="20"/>
          <w:szCs w:val="20"/>
          <w:rtl/>
        </w:rPr>
      </w:pPr>
      <w:r>
        <w:rPr>
          <w:rFonts w:cs="Arial" w:hint="cs"/>
          <w:sz w:val="20"/>
          <w:szCs w:val="20"/>
          <w:u w:val="single"/>
          <w:rtl/>
        </w:rPr>
        <w:t xml:space="preserve">כתב תלת באמצע שיטה ותלת אחר כך בסוף שיטה </w:t>
      </w:r>
      <w:r>
        <w:rPr>
          <w:rFonts w:cs="Arial"/>
          <w:sz w:val="20"/>
          <w:szCs w:val="20"/>
          <w:u w:val="single"/>
          <w:rtl/>
        </w:rPr>
        <w:t>–</w:t>
      </w:r>
      <w:r>
        <w:rPr>
          <w:rFonts w:cs="Arial" w:hint="cs"/>
          <w:sz w:val="20"/>
          <w:szCs w:val="20"/>
          <w:u w:val="single"/>
          <w:rtl/>
        </w:rPr>
        <w:t xml:space="preserve"> ב"ח וש"ך</w:t>
      </w:r>
      <w:r>
        <w:rPr>
          <w:rFonts w:cs="Arial"/>
          <w:sz w:val="20"/>
          <w:szCs w:val="20"/>
          <w:u w:val="single"/>
          <w:rtl/>
        </w:rPr>
        <w:br/>
      </w:r>
      <w:r>
        <w:rPr>
          <w:rFonts w:cs="Arial" w:hint="cs"/>
          <w:sz w:val="20"/>
          <w:szCs w:val="20"/>
          <w:rtl/>
        </w:rPr>
        <w:t>כתב תלת בתחילת השטר באמצע שיטה, ולאחר מכן כתב תלת באמצע השטר בסוף שיטה:</w:t>
      </w:r>
      <w:r>
        <w:rPr>
          <w:rFonts w:cs="Arial" w:hint="cs"/>
          <w:sz w:val="20"/>
          <w:szCs w:val="20"/>
          <w:rtl/>
        </w:rPr>
        <w:br/>
        <w:t xml:space="preserve">א. </w:t>
      </w:r>
      <w:r w:rsidRPr="00447808">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השטר פסול, שיזייף את התלת השני ולומדים מהתחתון, וכ"פ </w:t>
      </w:r>
      <w:r w:rsidRPr="00447808">
        <w:rPr>
          <w:rFonts w:cs="Arial" w:hint="cs"/>
          <w:b/>
          <w:bCs/>
          <w:sz w:val="20"/>
          <w:szCs w:val="20"/>
          <w:rtl/>
        </w:rPr>
        <w:t>הנתיבות</w:t>
      </w:r>
      <w:r>
        <w:rPr>
          <w:rFonts w:cs="Arial" w:hint="cs"/>
          <w:sz w:val="20"/>
          <w:szCs w:val="20"/>
          <w:rtl/>
        </w:rPr>
        <w:t>.</w:t>
      </w:r>
      <w:r>
        <w:rPr>
          <w:rFonts w:cs="Arial"/>
          <w:sz w:val="20"/>
          <w:szCs w:val="20"/>
          <w:rtl/>
        </w:rPr>
        <w:br/>
      </w:r>
      <w:r>
        <w:rPr>
          <w:rFonts w:cs="Arial" w:hint="cs"/>
          <w:sz w:val="20"/>
          <w:szCs w:val="20"/>
          <w:rtl/>
        </w:rPr>
        <w:t xml:space="preserve">ב. </w:t>
      </w:r>
      <w:r w:rsidRPr="00447808">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השטר כשר, ועיין הערה.</w:t>
      </w:r>
      <w:r>
        <w:rPr>
          <w:rStyle w:val="ab"/>
          <w:rFonts w:cs="Arial"/>
          <w:sz w:val="20"/>
          <w:szCs w:val="20"/>
          <w:rtl/>
        </w:rPr>
        <w:footnoteReference w:id="282"/>
      </w:r>
    </w:p>
    <w:p w:rsidR="00F15C4E" w:rsidRDefault="00F15C4E" w:rsidP="00F15C4E">
      <w:pPr>
        <w:rPr>
          <w:rFonts w:cs="Arial"/>
          <w:sz w:val="20"/>
          <w:szCs w:val="20"/>
          <w:rtl/>
        </w:rPr>
      </w:pPr>
      <w:r>
        <w:rPr>
          <w:rFonts w:cs="Arial" w:hint="cs"/>
          <w:b/>
          <w:bCs/>
          <w:sz w:val="20"/>
          <w:szCs w:val="20"/>
          <w:rtl/>
        </w:rPr>
        <w:t>זהירות בכתיבת הסכום באותיות</w:t>
      </w:r>
      <w:r>
        <w:rPr>
          <w:rFonts w:cs="Arial"/>
          <w:b/>
          <w:bCs/>
          <w:sz w:val="20"/>
          <w:szCs w:val="20"/>
          <w:rtl/>
        </w:rPr>
        <w:br/>
      </w:r>
      <w:r>
        <w:rPr>
          <w:rFonts w:cs="Arial" w:hint="cs"/>
          <w:b/>
          <w:bCs/>
          <w:sz w:val="20"/>
          <w:szCs w:val="20"/>
          <w:rtl/>
        </w:rPr>
        <w:t xml:space="preserve">טור </w:t>
      </w:r>
      <w:r>
        <w:rPr>
          <w:rFonts w:cs="Arial"/>
          <w:sz w:val="20"/>
          <w:szCs w:val="20"/>
          <w:rtl/>
        </w:rPr>
        <w:t>–</w:t>
      </w:r>
      <w:r>
        <w:rPr>
          <w:rFonts w:cs="Arial" w:hint="cs"/>
          <w:sz w:val="20"/>
          <w:szCs w:val="20"/>
          <w:rtl/>
        </w:rPr>
        <w:t xml:space="preserve"> יש להקפיד שלא לכתוב את הסכום באותיות, כיוון שניתן לשנותן, כגון מב' לעשות כ', מד' ר' וכדומה.</w:t>
      </w:r>
    </w:p>
    <w:p w:rsidR="00F15C4E" w:rsidRPr="004E3D63" w:rsidRDefault="00F15C4E" w:rsidP="00F15C4E">
      <w:pPr>
        <w:rPr>
          <w:rFonts w:cs="Arial"/>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8E0887">
        <w:rPr>
          <w:rFonts w:cs="Arial" w:hint="cs"/>
          <w:sz w:val="20"/>
          <w:szCs w:val="20"/>
          <w:rtl/>
        </w:rPr>
        <w:t>וכן</w:t>
      </w:r>
      <w:r w:rsidRPr="008E0887">
        <w:rPr>
          <w:rFonts w:cs="Arial"/>
          <w:sz w:val="20"/>
          <w:szCs w:val="20"/>
          <w:rtl/>
        </w:rPr>
        <w:t xml:space="preserve"> </w:t>
      </w:r>
      <w:r w:rsidRPr="008E0887">
        <w:rPr>
          <w:rFonts w:cs="Arial" w:hint="cs"/>
          <w:sz w:val="20"/>
          <w:szCs w:val="20"/>
          <w:rtl/>
        </w:rPr>
        <w:t>יזהר</w:t>
      </w:r>
      <w:r w:rsidRPr="008E0887">
        <w:rPr>
          <w:rFonts w:cs="Arial"/>
          <w:sz w:val="20"/>
          <w:szCs w:val="20"/>
          <w:rtl/>
        </w:rPr>
        <w:t xml:space="preserve"> </w:t>
      </w:r>
      <w:r w:rsidRPr="008E0887">
        <w:rPr>
          <w:rFonts w:cs="Arial" w:hint="cs"/>
          <w:sz w:val="20"/>
          <w:szCs w:val="20"/>
          <w:rtl/>
        </w:rPr>
        <w:t>שלא</w:t>
      </w:r>
      <w:r w:rsidRPr="008E0887">
        <w:rPr>
          <w:rFonts w:cs="Arial"/>
          <w:sz w:val="20"/>
          <w:szCs w:val="20"/>
          <w:rtl/>
        </w:rPr>
        <w:t xml:space="preserve"> </w:t>
      </w:r>
      <w:r w:rsidRPr="008E0887">
        <w:rPr>
          <w:rFonts w:cs="Arial" w:hint="cs"/>
          <w:sz w:val="20"/>
          <w:szCs w:val="20"/>
          <w:rtl/>
        </w:rPr>
        <w:t>יכתוב</w:t>
      </w:r>
      <w:r w:rsidRPr="008E0887">
        <w:rPr>
          <w:rFonts w:cs="Arial"/>
          <w:sz w:val="20"/>
          <w:szCs w:val="20"/>
          <w:rtl/>
        </w:rPr>
        <w:t xml:space="preserve"> </w:t>
      </w:r>
      <w:r w:rsidRPr="008E0887">
        <w:rPr>
          <w:rFonts w:cs="Arial" w:hint="cs"/>
          <w:sz w:val="20"/>
          <w:szCs w:val="20"/>
          <w:rtl/>
        </w:rPr>
        <w:t>החשבון</w:t>
      </w:r>
      <w:r w:rsidRPr="008E0887">
        <w:rPr>
          <w:rFonts w:cs="Arial"/>
          <w:sz w:val="20"/>
          <w:szCs w:val="20"/>
          <w:rtl/>
        </w:rPr>
        <w:t xml:space="preserve"> </w:t>
      </w:r>
      <w:r w:rsidRPr="008E0887">
        <w:rPr>
          <w:rFonts w:cs="Arial" w:hint="cs"/>
          <w:sz w:val="20"/>
          <w:szCs w:val="20"/>
          <w:rtl/>
        </w:rPr>
        <w:t>באותיות</w:t>
      </w:r>
      <w:r w:rsidRPr="008E0887">
        <w:rPr>
          <w:rFonts w:cs="Arial"/>
          <w:sz w:val="20"/>
          <w:szCs w:val="20"/>
          <w:rtl/>
        </w:rPr>
        <w:t xml:space="preserve">, </w:t>
      </w:r>
      <w:r w:rsidRPr="008E0887">
        <w:rPr>
          <w:rFonts w:cs="Arial" w:hint="cs"/>
          <w:sz w:val="20"/>
          <w:szCs w:val="20"/>
          <w:rtl/>
        </w:rPr>
        <w:t>כגון</w:t>
      </w:r>
      <w:r w:rsidRPr="008E0887">
        <w:rPr>
          <w:rFonts w:cs="Arial"/>
          <w:sz w:val="20"/>
          <w:szCs w:val="20"/>
          <w:rtl/>
        </w:rPr>
        <w:t xml:space="preserve"> </w:t>
      </w:r>
      <w:r w:rsidRPr="008E0887">
        <w:rPr>
          <w:rFonts w:cs="Arial" w:hint="cs"/>
          <w:sz w:val="20"/>
          <w:szCs w:val="20"/>
          <w:rtl/>
        </w:rPr>
        <w:t>ב</w:t>
      </w:r>
      <w:r w:rsidRPr="008E0887">
        <w:rPr>
          <w:rFonts w:cs="Arial"/>
          <w:sz w:val="20"/>
          <w:szCs w:val="20"/>
          <w:rtl/>
        </w:rPr>
        <w:t xml:space="preserve">' </w:t>
      </w:r>
      <w:r w:rsidRPr="008E0887">
        <w:rPr>
          <w:rFonts w:cs="Arial" w:hint="cs"/>
          <w:sz w:val="20"/>
          <w:szCs w:val="20"/>
          <w:rtl/>
        </w:rPr>
        <w:t>או</w:t>
      </w:r>
      <w:r w:rsidRPr="008E0887">
        <w:rPr>
          <w:rFonts w:cs="Arial"/>
          <w:sz w:val="20"/>
          <w:szCs w:val="20"/>
          <w:rtl/>
        </w:rPr>
        <w:t xml:space="preserve"> </w:t>
      </w:r>
      <w:r w:rsidRPr="008E0887">
        <w:rPr>
          <w:rFonts w:cs="Arial" w:hint="cs"/>
          <w:sz w:val="20"/>
          <w:szCs w:val="20"/>
          <w:rtl/>
        </w:rPr>
        <w:t>ד</w:t>
      </w:r>
      <w:r w:rsidRPr="008E0887">
        <w:rPr>
          <w:rFonts w:cs="Arial"/>
          <w:sz w:val="20"/>
          <w:szCs w:val="20"/>
          <w:rtl/>
        </w:rPr>
        <w:t xml:space="preserve">', </w:t>
      </w:r>
      <w:r w:rsidRPr="008E0887">
        <w:rPr>
          <w:rFonts w:cs="Arial" w:hint="cs"/>
          <w:sz w:val="20"/>
          <w:szCs w:val="20"/>
          <w:rtl/>
        </w:rPr>
        <w:t>שלא</w:t>
      </w:r>
      <w:r w:rsidRPr="008E0887">
        <w:rPr>
          <w:rFonts w:cs="Arial"/>
          <w:sz w:val="20"/>
          <w:szCs w:val="20"/>
          <w:rtl/>
        </w:rPr>
        <w:t xml:space="preserve"> </w:t>
      </w:r>
      <w:r w:rsidRPr="008E0887">
        <w:rPr>
          <w:rFonts w:cs="Arial" w:hint="cs"/>
          <w:sz w:val="20"/>
          <w:szCs w:val="20"/>
          <w:rtl/>
        </w:rPr>
        <w:t>יעשו</w:t>
      </w:r>
      <w:r w:rsidRPr="008E0887">
        <w:rPr>
          <w:rFonts w:cs="Arial"/>
          <w:sz w:val="20"/>
          <w:szCs w:val="20"/>
          <w:rtl/>
        </w:rPr>
        <w:t xml:space="preserve"> </w:t>
      </w:r>
      <w:r w:rsidRPr="008E0887">
        <w:rPr>
          <w:rFonts w:cs="Arial" w:hint="cs"/>
          <w:sz w:val="20"/>
          <w:szCs w:val="20"/>
          <w:rtl/>
        </w:rPr>
        <w:t>כ</w:t>
      </w:r>
      <w:r w:rsidRPr="008E0887">
        <w:rPr>
          <w:rFonts w:cs="Arial"/>
          <w:sz w:val="20"/>
          <w:szCs w:val="20"/>
          <w:rtl/>
        </w:rPr>
        <w:t>"</w:t>
      </w:r>
      <w:r w:rsidRPr="008E0887">
        <w:rPr>
          <w:rFonts w:cs="Arial" w:hint="cs"/>
          <w:sz w:val="20"/>
          <w:szCs w:val="20"/>
          <w:rtl/>
        </w:rPr>
        <w:t>ף</w:t>
      </w:r>
      <w:r w:rsidRPr="008E0887">
        <w:rPr>
          <w:rFonts w:cs="Arial"/>
          <w:sz w:val="20"/>
          <w:szCs w:val="20"/>
          <w:rtl/>
        </w:rPr>
        <w:t xml:space="preserve"> </w:t>
      </w:r>
      <w:r w:rsidRPr="008E0887">
        <w:rPr>
          <w:rFonts w:cs="Arial" w:hint="cs"/>
          <w:sz w:val="20"/>
          <w:szCs w:val="20"/>
          <w:rtl/>
        </w:rPr>
        <w:t>או</w:t>
      </w:r>
      <w:r w:rsidRPr="008E0887">
        <w:rPr>
          <w:rFonts w:cs="Arial"/>
          <w:sz w:val="20"/>
          <w:szCs w:val="20"/>
          <w:rtl/>
        </w:rPr>
        <w:t xml:space="preserve"> </w:t>
      </w:r>
      <w:r w:rsidRPr="008E0887">
        <w:rPr>
          <w:rFonts w:cs="Arial" w:hint="cs"/>
          <w:sz w:val="20"/>
          <w:szCs w:val="20"/>
          <w:rtl/>
        </w:rPr>
        <w:t>ריש</w:t>
      </w:r>
      <w:r>
        <w:rPr>
          <w:rFonts w:cs="Arial" w:hint="cs"/>
          <w:sz w:val="20"/>
          <w:szCs w:val="20"/>
          <w:rtl/>
        </w:rPr>
        <w:t>."</w:t>
      </w:r>
      <w:r>
        <w:rPr>
          <w:rFonts w:cs="Arial"/>
          <w:sz w:val="20"/>
          <w:szCs w:val="20"/>
          <w:rtl/>
        </w:rPr>
        <w:br/>
      </w:r>
      <w:r>
        <w:rPr>
          <w:rFonts w:hint="cs"/>
          <w:sz w:val="20"/>
          <w:szCs w:val="20"/>
          <w:rtl/>
        </w:rPr>
        <w:br/>
      </w:r>
      <w:r>
        <w:rPr>
          <w:rFonts w:hint="cs"/>
          <w:b/>
          <w:bCs/>
          <w:sz w:val="20"/>
          <w:szCs w:val="20"/>
          <w:rtl/>
        </w:rPr>
        <w:t>דין השטר בדיעבד</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E76D95">
        <w:rPr>
          <w:rFonts w:hint="cs"/>
          <w:sz w:val="18"/>
          <w:szCs w:val="18"/>
          <w:rtl/>
        </w:rPr>
        <w:t>"</w:t>
      </w:r>
      <w:r w:rsidRPr="00E76D95">
        <w:rPr>
          <w:rFonts w:cs="Arial" w:hint="cs"/>
          <w:sz w:val="18"/>
          <w:szCs w:val="18"/>
          <w:rtl/>
        </w:rPr>
        <w:t>ואם</w:t>
      </w:r>
      <w:r w:rsidRPr="00E76D95">
        <w:rPr>
          <w:rFonts w:cs="Arial"/>
          <w:sz w:val="18"/>
          <w:szCs w:val="18"/>
          <w:rtl/>
        </w:rPr>
        <w:t xml:space="preserve"> </w:t>
      </w:r>
      <w:r w:rsidRPr="00E76D95">
        <w:rPr>
          <w:rFonts w:cs="Arial" w:hint="cs"/>
          <w:sz w:val="18"/>
          <w:szCs w:val="18"/>
          <w:rtl/>
        </w:rPr>
        <w:t>לא</w:t>
      </w:r>
      <w:r w:rsidRPr="00E76D95">
        <w:rPr>
          <w:rFonts w:cs="Arial"/>
          <w:sz w:val="18"/>
          <w:szCs w:val="18"/>
          <w:rtl/>
        </w:rPr>
        <w:t xml:space="preserve"> </w:t>
      </w:r>
      <w:r w:rsidRPr="00E76D95">
        <w:rPr>
          <w:rFonts w:cs="Arial" w:hint="cs"/>
          <w:sz w:val="18"/>
          <w:szCs w:val="18"/>
          <w:rtl/>
        </w:rPr>
        <w:t>עשה</w:t>
      </w:r>
      <w:r w:rsidRPr="00E76D95">
        <w:rPr>
          <w:rFonts w:cs="Arial"/>
          <w:sz w:val="18"/>
          <w:szCs w:val="18"/>
          <w:rtl/>
        </w:rPr>
        <w:t xml:space="preserve"> </w:t>
      </w:r>
      <w:r w:rsidRPr="00E76D95">
        <w:rPr>
          <w:rFonts w:cs="Arial" w:hint="cs"/>
          <w:sz w:val="18"/>
          <w:szCs w:val="18"/>
          <w:rtl/>
        </w:rPr>
        <w:t>כן</w:t>
      </w:r>
      <w:r w:rsidRPr="00E76D95">
        <w:rPr>
          <w:rFonts w:cs="Arial"/>
          <w:sz w:val="18"/>
          <w:szCs w:val="18"/>
          <w:rtl/>
        </w:rPr>
        <w:t xml:space="preserve">, </w:t>
      </w:r>
      <w:r w:rsidRPr="00E76D95">
        <w:rPr>
          <w:rFonts w:cs="Arial" w:hint="cs"/>
          <w:sz w:val="18"/>
          <w:szCs w:val="18"/>
          <w:rtl/>
        </w:rPr>
        <w:t>הוי</w:t>
      </w:r>
      <w:r w:rsidRPr="00E76D95">
        <w:rPr>
          <w:rFonts w:cs="Arial"/>
          <w:sz w:val="18"/>
          <w:szCs w:val="18"/>
          <w:rtl/>
        </w:rPr>
        <w:t xml:space="preserve"> </w:t>
      </w:r>
      <w:r w:rsidRPr="00E76D95">
        <w:rPr>
          <w:rFonts w:cs="Arial" w:hint="cs"/>
          <w:sz w:val="18"/>
          <w:szCs w:val="18"/>
          <w:rtl/>
        </w:rPr>
        <w:t>שטר</w:t>
      </w:r>
      <w:r w:rsidRPr="00E76D95">
        <w:rPr>
          <w:rFonts w:cs="Arial"/>
          <w:sz w:val="18"/>
          <w:szCs w:val="18"/>
          <w:rtl/>
        </w:rPr>
        <w:t xml:space="preserve"> </w:t>
      </w:r>
      <w:r w:rsidRPr="00E76D95">
        <w:rPr>
          <w:rFonts w:cs="Arial" w:hint="cs"/>
          <w:sz w:val="18"/>
          <w:szCs w:val="18"/>
          <w:rtl/>
        </w:rPr>
        <w:t>שאפשר</w:t>
      </w:r>
      <w:r w:rsidRPr="00E76D95">
        <w:rPr>
          <w:rFonts w:cs="Arial"/>
          <w:sz w:val="18"/>
          <w:szCs w:val="18"/>
          <w:rtl/>
        </w:rPr>
        <w:t xml:space="preserve"> </w:t>
      </w:r>
      <w:r w:rsidRPr="00E76D95">
        <w:rPr>
          <w:rFonts w:cs="Arial" w:hint="cs"/>
          <w:sz w:val="18"/>
          <w:szCs w:val="18"/>
          <w:rtl/>
        </w:rPr>
        <w:t>לזייף</w:t>
      </w:r>
      <w:r w:rsidRPr="00E76D95">
        <w:rPr>
          <w:rFonts w:cs="Arial"/>
          <w:sz w:val="18"/>
          <w:szCs w:val="18"/>
          <w:rtl/>
        </w:rPr>
        <w:t xml:space="preserve">, </w:t>
      </w:r>
      <w:r w:rsidRPr="00E76D95">
        <w:rPr>
          <w:rFonts w:cs="Arial" w:hint="cs"/>
          <w:sz w:val="18"/>
          <w:szCs w:val="18"/>
          <w:rtl/>
        </w:rPr>
        <w:t>ופסול</w:t>
      </w:r>
      <w:r>
        <w:rPr>
          <w:rStyle w:val="ab"/>
          <w:rFonts w:cs="Arial"/>
          <w:sz w:val="18"/>
          <w:szCs w:val="18"/>
          <w:rtl/>
        </w:rPr>
        <w:footnoteReference w:id="283"/>
      </w:r>
      <w:r>
        <w:rPr>
          <w:rFonts w:cs="Arial" w:hint="cs"/>
          <w:sz w:val="18"/>
          <w:szCs w:val="18"/>
          <w:rtl/>
        </w:rPr>
        <w:t>."</w:t>
      </w:r>
      <w:r>
        <w:rPr>
          <w:sz w:val="20"/>
          <w:szCs w:val="20"/>
          <w:rtl/>
        </w:rPr>
        <w:br/>
      </w:r>
      <w:r w:rsidRPr="00E60C96">
        <w:rPr>
          <w:rFonts w:hint="cs"/>
          <w:b/>
          <w:bCs/>
          <w:sz w:val="20"/>
          <w:szCs w:val="20"/>
          <w:rtl/>
        </w:rPr>
        <w:t>סמ"ע</w:t>
      </w:r>
      <w:r>
        <w:rPr>
          <w:rFonts w:hint="cs"/>
          <w:sz w:val="20"/>
          <w:szCs w:val="20"/>
          <w:rtl/>
        </w:rPr>
        <w:t xml:space="preserve"> </w:t>
      </w:r>
      <w:r w:rsidRPr="00E60C96">
        <w:rPr>
          <w:rFonts w:hint="cs"/>
          <w:sz w:val="18"/>
          <w:szCs w:val="18"/>
          <w:rtl/>
        </w:rPr>
        <w:t xml:space="preserve">(ע"פ </w:t>
      </w:r>
      <w:r w:rsidRPr="00E60C96">
        <w:rPr>
          <w:rFonts w:hint="cs"/>
          <w:b/>
          <w:bCs/>
          <w:sz w:val="18"/>
          <w:szCs w:val="18"/>
          <w:rtl/>
        </w:rPr>
        <w:t>נימו"י</w:t>
      </w:r>
      <w:r w:rsidRPr="00E60C96">
        <w:rPr>
          <w:rFonts w:hint="cs"/>
          <w:sz w:val="18"/>
          <w:szCs w:val="18"/>
          <w:rtl/>
        </w:rPr>
        <w:t xml:space="preserve">) </w:t>
      </w:r>
      <w:r>
        <w:rPr>
          <w:rFonts w:hint="cs"/>
          <w:sz w:val="20"/>
          <w:szCs w:val="20"/>
          <w:rtl/>
        </w:rPr>
        <w:t xml:space="preserve">- אם הגיע שטר לפנינו וכתוב בו בסוף שיטה תלתין אין לפסלו, כיוון שמסתמא העדים חתמו כהוגן ומעיקרא היה כתוב בו סכום זה, וכ"פ </w:t>
      </w:r>
      <w:r w:rsidRPr="00B20591">
        <w:rPr>
          <w:rFonts w:hint="cs"/>
          <w:b/>
          <w:bCs/>
          <w:sz w:val="20"/>
          <w:szCs w:val="20"/>
          <w:rtl/>
        </w:rPr>
        <w:t>הסמ"ע</w:t>
      </w:r>
      <w:r>
        <w:rPr>
          <w:rFonts w:hint="cs"/>
          <w:sz w:val="20"/>
          <w:szCs w:val="20"/>
          <w:rtl/>
        </w:rPr>
        <w:t>.</w:t>
      </w:r>
      <w:r>
        <w:rPr>
          <w:rFonts w:cs="Arial"/>
          <w:sz w:val="18"/>
          <w:szCs w:val="18"/>
          <w:rtl/>
        </w:rPr>
        <w:br/>
      </w:r>
      <w:r>
        <w:rPr>
          <w:b/>
          <w:bCs/>
          <w:sz w:val="20"/>
          <w:szCs w:val="20"/>
          <w:rtl/>
        </w:rPr>
        <w:br/>
      </w:r>
      <w:r w:rsidRPr="00ED1501">
        <w:rPr>
          <w:rFonts w:cs="Arial" w:hint="cs"/>
          <w:b/>
          <w:bCs/>
          <w:sz w:val="20"/>
          <w:szCs w:val="20"/>
          <w:rtl/>
        </w:rPr>
        <w:t>כתיבת גימטריאות וראשי תיבות</w:t>
      </w:r>
      <w:r w:rsidRPr="00ED1501">
        <w:rPr>
          <w:rFonts w:cs="Arial"/>
          <w:b/>
          <w:bCs/>
          <w:sz w:val="20"/>
          <w:szCs w:val="20"/>
          <w:rtl/>
        </w:rPr>
        <w:br/>
      </w:r>
      <w:r w:rsidRPr="00ED1501">
        <w:rPr>
          <w:rFonts w:cs="Arial" w:hint="cs"/>
          <w:b/>
          <w:bCs/>
          <w:sz w:val="20"/>
          <w:szCs w:val="20"/>
          <w:rtl/>
        </w:rPr>
        <w:t xml:space="preserve">רמ"א </w:t>
      </w:r>
      <w:r>
        <w:rPr>
          <w:rFonts w:cs="Arial"/>
          <w:sz w:val="18"/>
          <w:szCs w:val="18"/>
          <w:rtl/>
        </w:rPr>
        <w:t>–</w:t>
      </w:r>
      <w:r w:rsidRPr="00ED1501">
        <w:rPr>
          <w:rFonts w:cs="Arial"/>
          <w:sz w:val="18"/>
          <w:szCs w:val="18"/>
          <w:rtl/>
        </w:rPr>
        <w:t xml:space="preserve"> </w:t>
      </w:r>
      <w:r>
        <w:rPr>
          <w:rFonts w:cs="Arial" w:hint="cs"/>
          <w:sz w:val="18"/>
          <w:szCs w:val="18"/>
          <w:rtl/>
        </w:rPr>
        <w:t>"</w:t>
      </w:r>
      <w:r w:rsidRPr="00ED1501">
        <w:rPr>
          <w:rFonts w:cs="Arial" w:hint="cs"/>
          <w:sz w:val="18"/>
          <w:szCs w:val="18"/>
          <w:rtl/>
        </w:rPr>
        <w:t>אבל</w:t>
      </w:r>
      <w:r w:rsidRPr="00ED1501">
        <w:rPr>
          <w:rFonts w:cs="Arial"/>
          <w:sz w:val="18"/>
          <w:szCs w:val="18"/>
          <w:rtl/>
        </w:rPr>
        <w:t xml:space="preserve"> </w:t>
      </w:r>
      <w:r w:rsidRPr="00ED1501">
        <w:rPr>
          <w:rFonts w:cs="Arial" w:hint="cs"/>
          <w:sz w:val="18"/>
          <w:szCs w:val="18"/>
          <w:rtl/>
        </w:rPr>
        <w:t>אי</w:t>
      </w:r>
      <w:r w:rsidRPr="00ED1501">
        <w:rPr>
          <w:rFonts w:cs="Arial"/>
          <w:sz w:val="18"/>
          <w:szCs w:val="18"/>
          <w:rtl/>
        </w:rPr>
        <w:t xml:space="preserve"> </w:t>
      </w:r>
      <w:r w:rsidRPr="00ED1501">
        <w:rPr>
          <w:rFonts w:cs="Arial" w:hint="cs"/>
          <w:sz w:val="18"/>
          <w:szCs w:val="18"/>
          <w:rtl/>
        </w:rPr>
        <w:t>כתב</w:t>
      </w:r>
      <w:r w:rsidRPr="00ED1501">
        <w:rPr>
          <w:rFonts w:cs="Arial"/>
          <w:sz w:val="18"/>
          <w:szCs w:val="18"/>
          <w:rtl/>
        </w:rPr>
        <w:t xml:space="preserve"> </w:t>
      </w:r>
      <w:r w:rsidRPr="00ED1501">
        <w:rPr>
          <w:rFonts w:cs="Arial" w:hint="cs"/>
          <w:sz w:val="18"/>
          <w:szCs w:val="18"/>
          <w:rtl/>
        </w:rPr>
        <w:t>גימטריאות</w:t>
      </w:r>
      <w:r w:rsidRPr="00ED1501">
        <w:rPr>
          <w:rFonts w:cs="Arial"/>
          <w:sz w:val="18"/>
          <w:szCs w:val="18"/>
          <w:rtl/>
        </w:rPr>
        <w:t xml:space="preserve"> </w:t>
      </w:r>
      <w:r w:rsidRPr="00ED1501">
        <w:rPr>
          <w:rFonts w:cs="Arial" w:hint="cs"/>
          <w:sz w:val="18"/>
          <w:szCs w:val="18"/>
          <w:rtl/>
        </w:rPr>
        <w:t>או</w:t>
      </w:r>
      <w:r w:rsidRPr="00ED1501">
        <w:rPr>
          <w:rFonts w:cs="Arial"/>
          <w:sz w:val="18"/>
          <w:szCs w:val="18"/>
          <w:rtl/>
        </w:rPr>
        <w:t xml:space="preserve"> </w:t>
      </w:r>
      <w:r w:rsidRPr="00ED1501">
        <w:rPr>
          <w:rFonts w:cs="Arial" w:hint="cs"/>
          <w:sz w:val="18"/>
          <w:szCs w:val="18"/>
          <w:rtl/>
        </w:rPr>
        <w:t>ראשי</w:t>
      </w:r>
      <w:r w:rsidRPr="00ED1501">
        <w:rPr>
          <w:rFonts w:cs="Arial"/>
          <w:sz w:val="18"/>
          <w:szCs w:val="18"/>
          <w:rtl/>
        </w:rPr>
        <w:t xml:space="preserve"> </w:t>
      </w:r>
      <w:r w:rsidRPr="00ED1501">
        <w:rPr>
          <w:rFonts w:cs="Arial" w:hint="cs"/>
          <w:sz w:val="18"/>
          <w:szCs w:val="18"/>
          <w:rtl/>
        </w:rPr>
        <w:t>תיבות</w:t>
      </w:r>
      <w:r w:rsidRPr="00ED1501">
        <w:rPr>
          <w:rFonts w:cs="Arial"/>
          <w:sz w:val="18"/>
          <w:szCs w:val="18"/>
          <w:rtl/>
        </w:rPr>
        <w:t xml:space="preserve">, </w:t>
      </w:r>
      <w:r w:rsidRPr="00ED1501">
        <w:rPr>
          <w:rFonts w:cs="Arial" w:hint="cs"/>
          <w:sz w:val="18"/>
          <w:szCs w:val="18"/>
          <w:rtl/>
        </w:rPr>
        <w:t>מדברים</w:t>
      </w:r>
      <w:r w:rsidRPr="00ED1501">
        <w:rPr>
          <w:rFonts w:cs="Arial"/>
          <w:sz w:val="18"/>
          <w:szCs w:val="18"/>
          <w:rtl/>
        </w:rPr>
        <w:t xml:space="preserve"> </w:t>
      </w:r>
      <w:r w:rsidRPr="00ED1501">
        <w:rPr>
          <w:rFonts w:cs="Arial" w:hint="cs"/>
          <w:sz w:val="18"/>
          <w:szCs w:val="18"/>
          <w:rtl/>
        </w:rPr>
        <w:t>שאי אפשר</w:t>
      </w:r>
      <w:r w:rsidRPr="00ED1501">
        <w:rPr>
          <w:rFonts w:cs="Arial"/>
          <w:sz w:val="18"/>
          <w:szCs w:val="18"/>
          <w:rtl/>
        </w:rPr>
        <w:t xml:space="preserve"> </w:t>
      </w:r>
      <w:r w:rsidRPr="00ED1501">
        <w:rPr>
          <w:rFonts w:cs="Arial" w:hint="cs"/>
          <w:sz w:val="18"/>
          <w:szCs w:val="18"/>
          <w:rtl/>
        </w:rPr>
        <w:t>לזייף</w:t>
      </w:r>
      <w:r w:rsidRPr="00ED1501">
        <w:rPr>
          <w:rFonts w:cs="Arial"/>
          <w:sz w:val="18"/>
          <w:szCs w:val="18"/>
          <w:rtl/>
        </w:rPr>
        <w:t xml:space="preserve">, </w:t>
      </w:r>
      <w:r w:rsidRPr="00ED1501">
        <w:rPr>
          <w:rFonts w:cs="Arial" w:hint="cs"/>
          <w:sz w:val="18"/>
          <w:szCs w:val="18"/>
          <w:rtl/>
        </w:rPr>
        <w:t>כשר."</w:t>
      </w:r>
    </w:p>
    <w:p w:rsidR="00F15C4E" w:rsidRDefault="00F15C4E" w:rsidP="00F15C4E">
      <w:pPr>
        <w:rPr>
          <w:sz w:val="20"/>
          <w:szCs w:val="20"/>
          <w:rtl/>
        </w:rPr>
      </w:pPr>
      <w:r>
        <w:rPr>
          <w:rFonts w:hint="cs"/>
          <w:sz w:val="20"/>
          <w:szCs w:val="20"/>
          <w:u w:val="single"/>
          <w:rtl/>
        </w:rPr>
        <w:t xml:space="preserve">מדוע השטר כשר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 xml:space="preserve">א. </w:t>
      </w:r>
      <w:r w:rsidRPr="00E70554">
        <w:rPr>
          <w:rFonts w:hint="cs"/>
          <w:b/>
          <w:bCs/>
          <w:sz w:val="20"/>
          <w:szCs w:val="20"/>
          <w:rtl/>
        </w:rPr>
        <w:t>עיר שושן</w:t>
      </w:r>
      <w:r>
        <w:rPr>
          <w:rFonts w:hint="cs"/>
          <w:sz w:val="20"/>
          <w:szCs w:val="20"/>
          <w:rtl/>
        </w:rPr>
        <w:t xml:space="preserve"> </w:t>
      </w:r>
      <w:r>
        <w:rPr>
          <w:sz w:val="20"/>
          <w:szCs w:val="20"/>
          <w:rtl/>
        </w:rPr>
        <w:t>–</w:t>
      </w:r>
      <w:r>
        <w:rPr>
          <w:rFonts w:hint="cs"/>
          <w:sz w:val="20"/>
          <w:szCs w:val="20"/>
          <w:rtl/>
        </w:rPr>
        <w:t xml:space="preserve"> מסתמא העדים חתמו כהוגן ומעיקרא היה כתוב בראשי תיבות, אך אם היתה כתובה רק אות אחת לא היו חותמים משום שהם יודעים שבעל השטר יכול לזייף ולהוסיף את האות י' ולעשות מג' יג' וכדומה.</w:t>
      </w:r>
      <w:r>
        <w:rPr>
          <w:rFonts w:hint="cs"/>
          <w:sz w:val="20"/>
          <w:szCs w:val="20"/>
          <w:rtl/>
        </w:rPr>
        <w:br/>
        <w:t xml:space="preserve">ב. </w:t>
      </w:r>
      <w:r w:rsidRPr="00E70554">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העיר שושן לא דק ואין טעמו נכון, שהרי אין כלל חשש בכתיבת האות ג', מפני שאינו יכול לשנותה לאות אחרת ושפיר העדים היו חותמים בכה"ג. אלא הטעם הוא, משום שהעדים לא היו חותמים אם היה רווח ליד האות להוסיף בצידה אות נוספת ולהפוך מג' ליג', ואם הוסיף אות בדוחק </w:t>
      </w:r>
      <w:r>
        <w:rPr>
          <w:sz w:val="20"/>
          <w:szCs w:val="20"/>
          <w:rtl/>
        </w:rPr>
        <w:t>–</w:t>
      </w:r>
      <w:r>
        <w:rPr>
          <w:rFonts w:hint="cs"/>
          <w:sz w:val="20"/>
          <w:szCs w:val="20"/>
          <w:rtl/>
        </w:rPr>
        <w:t xml:space="preserve"> התבאר לעיל שהשטר פסול. </w:t>
      </w:r>
    </w:p>
    <w:p w:rsidR="00F15C4E" w:rsidRDefault="00F15C4E" w:rsidP="00F15C4E">
      <w:pPr>
        <w:rPr>
          <w:sz w:val="20"/>
          <w:szCs w:val="20"/>
          <w:rtl/>
        </w:rPr>
      </w:pPr>
      <w:r w:rsidRPr="003D3495">
        <w:rPr>
          <w:rFonts w:hint="cs"/>
          <w:b/>
          <w:bCs/>
          <w:sz w:val="20"/>
          <w:szCs w:val="20"/>
          <w:rtl/>
        </w:rPr>
        <w:t>סיכום</w:t>
      </w:r>
      <w:r>
        <w:rPr>
          <w:sz w:val="20"/>
          <w:szCs w:val="20"/>
          <w:rtl/>
        </w:rPr>
        <w:br/>
      </w:r>
      <w:r>
        <w:rPr>
          <w:rFonts w:hint="cs"/>
          <w:sz w:val="20"/>
          <w:szCs w:val="20"/>
          <w:rtl/>
        </w:rPr>
        <w:t xml:space="preserve">1. </w:t>
      </w:r>
      <w:r w:rsidRPr="003D3495">
        <w:rPr>
          <w:rFonts w:hint="cs"/>
          <w:b/>
          <w:bCs/>
          <w:sz w:val="20"/>
          <w:szCs w:val="20"/>
          <w:rtl/>
        </w:rPr>
        <w:t>גמרא</w:t>
      </w:r>
      <w:r>
        <w:rPr>
          <w:rFonts w:hint="cs"/>
          <w:sz w:val="20"/>
          <w:szCs w:val="20"/>
          <w:rtl/>
        </w:rPr>
        <w:t>. מתלת ועד עשר לא יכתוב בסוף שיטה, דלמא יזייף מתלת תלתין, ואם אירע כך יחזור על הסכום.</w:t>
      </w:r>
      <w:r>
        <w:rPr>
          <w:sz w:val="20"/>
          <w:szCs w:val="20"/>
          <w:rtl/>
        </w:rPr>
        <w:br/>
      </w:r>
      <w:r>
        <w:rPr>
          <w:rFonts w:hint="cs"/>
          <w:sz w:val="20"/>
          <w:szCs w:val="20"/>
          <w:rtl/>
        </w:rPr>
        <w:lastRenderedPageBreak/>
        <w:t xml:space="preserve">2. </w:t>
      </w:r>
      <w:r w:rsidRPr="003D3495">
        <w:rPr>
          <w:rFonts w:hint="cs"/>
          <w:b/>
          <w:bCs/>
          <w:sz w:val="20"/>
          <w:szCs w:val="20"/>
          <w:rtl/>
        </w:rPr>
        <w:t>תוספות</w:t>
      </w:r>
      <w:r>
        <w:rPr>
          <w:rFonts w:hint="cs"/>
          <w:sz w:val="20"/>
          <w:szCs w:val="20"/>
          <w:rtl/>
        </w:rPr>
        <w:t xml:space="preserve">. בלשון נקבה אין חשש, תלתא א"א לזייף, וכ"פ </w:t>
      </w:r>
      <w:r w:rsidRPr="003D3495">
        <w:rPr>
          <w:rFonts w:hint="cs"/>
          <w:b/>
          <w:bCs/>
          <w:sz w:val="20"/>
          <w:szCs w:val="20"/>
          <w:rtl/>
        </w:rPr>
        <w:t>הרמ"א</w:t>
      </w:r>
      <w:r>
        <w:rPr>
          <w:rFonts w:hint="cs"/>
          <w:sz w:val="20"/>
          <w:szCs w:val="20"/>
          <w:rtl/>
        </w:rPr>
        <w:t xml:space="preserve">. </w:t>
      </w:r>
      <w:r w:rsidRPr="003D3495">
        <w:rPr>
          <w:rFonts w:hint="cs"/>
          <w:b/>
          <w:bCs/>
          <w:sz w:val="20"/>
          <w:szCs w:val="20"/>
          <w:rtl/>
        </w:rPr>
        <w:t>ראב"ן</w:t>
      </w:r>
      <w:r>
        <w:rPr>
          <w:rFonts w:hint="cs"/>
          <w:sz w:val="20"/>
          <w:szCs w:val="20"/>
          <w:rtl/>
        </w:rPr>
        <w:t>. אפשר למחוק הא' ולזייף.</w:t>
      </w:r>
      <w:r>
        <w:rPr>
          <w:sz w:val="20"/>
          <w:szCs w:val="20"/>
          <w:rtl/>
        </w:rPr>
        <w:br/>
      </w:r>
      <w:r>
        <w:rPr>
          <w:rFonts w:hint="cs"/>
          <w:sz w:val="20"/>
          <w:szCs w:val="20"/>
          <w:rtl/>
        </w:rPr>
        <w:t xml:space="preserve">3. </w:t>
      </w:r>
      <w:r w:rsidRPr="003D3495">
        <w:rPr>
          <w:rFonts w:hint="cs"/>
          <w:b/>
          <w:bCs/>
          <w:sz w:val="20"/>
          <w:szCs w:val="20"/>
          <w:rtl/>
        </w:rPr>
        <w:t>ש"ך</w:t>
      </w:r>
      <w:r>
        <w:rPr>
          <w:rFonts w:hint="cs"/>
          <w:sz w:val="20"/>
          <w:szCs w:val="20"/>
          <w:rtl/>
        </w:rPr>
        <w:t xml:space="preserve">. בספרה שמונה א"א לזייף </w:t>
      </w:r>
      <w:r w:rsidRPr="003D3495">
        <w:rPr>
          <w:rFonts w:hint="cs"/>
          <w:b/>
          <w:bCs/>
          <w:sz w:val="20"/>
          <w:szCs w:val="20"/>
          <w:rtl/>
        </w:rPr>
        <w:t>לרמ"א</w:t>
      </w:r>
      <w:r>
        <w:rPr>
          <w:rFonts w:hint="cs"/>
          <w:sz w:val="20"/>
          <w:szCs w:val="20"/>
          <w:rtl/>
        </w:rPr>
        <w:t xml:space="preserve">, והש"ס לא דק. אי נמי בארמית אפשר לזייף. </w:t>
      </w:r>
      <w:r w:rsidRPr="003D3495">
        <w:rPr>
          <w:rFonts w:hint="cs"/>
          <w:b/>
          <w:bCs/>
          <w:sz w:val="20"/>
          <w:szCs w:val="20"/>
          <w:rtl/>
        </w:rPr>
        <w:t>ולראב"ן</w:t>
      </w:r>
      <w:r>
        <w:rPr>
          <w:rFonts w:hint="cs"/>
          <w:sz w:val="20"/>
          <w:szCs w:val="20"/>
          <w:rtl/>
        </w:rPr>
        <w:t xml:space="preserve"> הנ"ל ניחא.</w:t>
      </w:r>
      <w:r>
        <w:rPr>
          <w:rFonts w:hint="cs"/>
          <w:sz w:val="20"/>
          <w:szCs w:val="20"/>
          <w:rtl/>
        </w:rPr>
        <w:br/>
        <w:t xml:space="preserve">4. </w:t>
      </w:r>
      <w:r w:rsidRPr="003D3495">
        <w:rPr>
          <w:rFonts w:hint="cs"/>
          <w:b/>
          <w:bCs/>
          <w:sz w:val="20"/>
          <w:szCs w:val="20"/>
          <w:rtl/>
        </w:rPr>
        <w:t>רשב"ם</w:t>
      </w:r>
      <w:r>
        <w:rPr>
          <w:rFonts w:hint="cs"/>
          <w:sz w:val="20"/>
          <w:szCs w:val="20"/>
          <w:rtl/>
        </w:rPr>
        <w:t>. אי אפשר לזייף את המספר אחד עשר, כיוון שצריך להוסיף וא"ו לפני העשר.</w:t>
      </w:r>
      <w:r>
        <w:rPr>
          <w:sz w:val="20"/>
          <w:szCs w:val="20"/>
          <w:rtl/>
        </w:rPr>
        <w:br/>
      </w:r>
      <w:r>
        <w:rPr>
          <w:rFonts w:hint="cs"/>
          <w:sz w:val="20"/>
          <w:szCs w:val="20"/>
          <w:rtl/>
        </w:rPr>
        <w:t xml:space="preserve">5. </w:t>
      </w:r>
      <w:r w:rsidRPr="000B31A6">
        <w:rPr>
          <w:rFonts w:hint="cs"/>
          <w:sz w:val="20"/>
          <w:szCs w:val="20"/>
          <w:u w:val="single"/>
          <w:rtl/>
        </w:rPr>
        <w:t>כתב תלת באמצע שיטה ואח"כ כתבו בסוף שיטה</w:t>
      </w:r>
      <w:r>
        <w:rPr>
          <w:rFonts w:hint="cs"/>
          <w:sz w:val="20"/>
          <w:szCs w:val="20"/>
          <w:rtl/>
        </w:rPr>
        <w:t xml:space="preserve">. </w:t>
      </w:r>
      <w:r w:rsidRPr="000B31A6">
        <w:rPr>
          <w:rFonts w:hint="cs"/>
          <w:b/>
          <w:bCs/>
          <w:sz w:val="20"/>
          <w:szCs w:val="20"/>
          <w:rtl/>
        </w:rPr>
        <w:t>ב"ח</w:t>
      </w:r>
      <w:r>
        <w:rPr>
          <w:rFonts w:hint="cs"/>
          <w:sz w:val="20"/>
          <w:szCs w:val="20"/>
          <w:rtl/>
        </w:rPr>
        <w:t xml:space="preserve">. פסול, יזייף ולומדים מהתחתון. </w:t>
      </w:r>
      <w:r w:rsidRPr="000B31A6">
        <w:rPr>
          <w:rFonts w:hint="cs"/>
          <w:b/>
          <w:bCs/>
          <w:sz w:val="20"/>
          <w:szCs w:val="20"/>
          <w:rtl/>
        </w:rPr>
        <w:t>ש"ך</w:t>
      </w:r>
      <w:r>
        <w:rPr>
          <w:rFonts w:hint="cs"/>
          <w:sz w:val="20"/>
          <w:szCs w:val="20"/>
          <w:rtl/>
        </w:rPr>
        <w:t>. כשר.</w:t>
      </w:r>
      <w:r>
        <w:rPr>
          <w:sz w:val="20"/>
          <w:szCs w:val="20"/>
          <w:rtl/>
        </w:rPr>
        <w:br/>
      </w:r>
      <w:r>
        <w:rPr>
          <w:rFonts w:hint="cs"/>
          <w:sz w:val="20"/>
          <w:szCs w:val="20"/>
          <w:rtl/>
        </w:rPr>
        <w:t xml:space="preserve">6. </w:t>
      </w:r>
      <w:r w:rsidRPr="000B31A6">
        <w:rPr>
          <w:rFonts w:hint="cs"/>
          <w:b/>
          <w:bCs/>
          <w:sz w:val="20"/>
          <w:szCs w:val="20"/>
          <w:rtl/>
        </w:rPr>
        <w:t>טור</w:t>
      </w:r>
      <w:r>
        <w:rPr>
          <w:rFonts w:hint="cs"/>
          <w:sz w:val="20"/>
          <w:szCs w:val="20"/>
          <w:rtl/>
        </w:rPr>
        <w:t xml:space="preserve">. לא יכתוב את הסכום באותיות, חשש זיוף, וכ"פ </w:t>
      </w:r>
      <w:r w:rsidRPr="000B31A6">
        <w:rPr>
          <w:rFonts w:hint="cs"/>
          <w:b/>
          <w:bCs/>
          <w:sz w:val="20"/>
          <w:szCs w:val="20"/>
          <w:rtl/>
        </w:rPr>
        <w:t>המחבר</w:t>
      </w:r>
      <w:r>
        <w:rPr>
          <w:rFonts w:hint="cs"/>
          <w:sz w:val="20"/>
          <w:szCs w:val="20"/>
          <w:rtl/>
        </w:rPr>
        <w:t xml:space="preserve">. </w:t>
      </w:r>
      <w:r>
        <w:rPr>
          <w:rFonts w:hint="cs"/>
          <w:sz w:val="20"/>
          <w:szCs w:val="20"/>
          <w:rtl/>
        </w:rPr>
        <w:br/>
        <w:t xml:space="preserve">7. </w:t>
      </w:r>
      <w:r>
        <w:rPr>
          <w:rFonts w:hint="cs"/>
          <w:b/>
          <w:bCs/>
          <w:sz w:val="20"/>
          <w:szCs w:val="20"/>
          <w:rtl/>
        </w:rPr>
        <w:t>רמ"א</w:t>
      </w:r>
      <w:r>
        <w:rPr>
          <w:rFonts w:hint="cs"/>
          <w:sz w:val="20"/>
          <w:szCs w:val="20"/>
          <w:rtl/>
        </w:rPr>
        <w:t xml:space="preserve">. כתב שטר ובסוף שיטה תלת, השטר פסול. </w:t>
      </w:r>
      <w:r w:rsidRPr="00D47A66">
        <w:rPr>
          <w:rFonts w:hint="cs"/>
          <w:b/>
          <w:bCs/>
          <w:sz w:val="20"/>
          <w:szCs w:val="20"/>
          <w:rtl/>
        </w:rPr>
        <w:t>סמ"ע</w:t>
      </w:r>
      <w:r>
        <w:rPr>
          <w:rFonts w:hint="cs"/>
          <w:sz w:val="20"/>
          <w:szCs w:val="20"/>
          <w:rtl/>
        </w:rPr>
        <w:t>. אם הגיע לפנינו תלתין בסוף שיטה, כשר.</w:t>
      </w:r>
      <w:r>
        <w:rPr>
          <w:rFonts w:hint="cs"/>
          <w:sz w:val="20"/>
          <w:szCs w:val="20"/>
          <w:rtl/>
        </w:rPr>
        <w:br/>
        <w:t xml:space="preserve">8. </w:t>
      </w:r>
      <w:r w:rsidRPr="00355811">
        <w:rPr>
          <w:rFonts w:hint="cs"/>
          <w:b/>
          <w:bCs/>
          <w:sz w:val="20"/>
          <w:szCs w:val="20"/>
          <w:rtl/>
        </w:rPr>
        <w:t>רמ"א</w:t>
      </w:r>
      <w:r>
        <w:rPr>
          <w:rFonts w:hint="cs"/>
          <w:sz w:val="20"/>
          <w:szCs w:val="20"/>
          <w:rtl/>
        </w:rPr>
        <w:t xml:space="preserve">. גימטריאות ור"ת </w:t>
      </w:r>
      <w:r>
        <w:rPr>
          <w:sz w:val="20"/>
          <w:szCs w:val="20"/>
          <w:rtl/>
        </w:rPr>
        <w:t>–</w:t>
      </w:r>
      <w:r>
        <w:rPr>
          <w:rFonts w:hint="cs"/>
          <w:sz w:val="20"/>
          <w:szCs w:val="20"/>
          <w:rtl/>
        </w:rPr>
        <w:t xml:space="preserve"> כשר. </w:t>
      </w:r>
      <w:r w:rsidRPr="00355811">
        <w:rPr>
          <w:rFonts w:hint="cs"/>
          <w:b/>
          <w:bCs/>
          <w:sz w:val="20"/>
          <w:szCs w:val="20"/>
          <w:rtl/>
        </w:rPr>
        <w:t>טעם</w:t>
      </w:r>
      <w:r>
        <w:rPr>
          <w:rFonts w:hint="cs"/>
          <w:sz w:val="20"/>
          <w:szCs w:val="20"/>
          <w:rtl/>
        </w:rPr>
        <w:t xml:space="preserve">. </w:t>
      </w:r>
      <w:r w:rsidRPr="00355811">
        <w:rPr>
          <w:rFonts w:hint="cs"/>
          <w:b/>
          <w:bCs/>
          <w:sz w:val="20"/>
          <w:szCs w:val="20"/>
          <w:rtl/>
        </w:rPr>
        <w:t>ע"ש</w:t>
      </w:r>
      <w:r>
        <w:rPr>
          <w:rFonts w:hint="cs"/>
          <w:sz w:val="20"/>
          <w:szCs w:val="20"/>
          <w:rtl/>
        </w:rPr>
        <w:t xml:space="preserve">. אם היתה כתובה רק אות אחת העדים לא היו חותמים. </w:t>
      </w:r>
      <w:r>
        <w:rPr>
          <w:b/>
          <w:bCs/>
          <w:sz w:val="20"/>
          <w:szCs w:val="20"/>
          <w:rtl/>
        </w:rPr>
        <w:br/>
      </w:r>
      <w:r w:rsidRPr="00355811">
        <w:rPr>
          <w:rFonts w:hint="cs"/>
          <w:b/>
          <w:bCs/>
          <w:sz w:val="20"/>
          <w:szCs w:val="20"/>
          <w:rtl/>
        </w:rPr>
        <w:t>סמ"ע</w:t>
      </w:r>
      <w:r>
        <w:rPr>
          <w:rFonts w:hint="cs"/>
          <w:sz w:val="20"/>
          <w:szCs w:val="20"/>
          <w:rtl/>
        </w:rPr>
        <w:t>. העדים לא היו חותמים אם היה רווח ליד האות להוסיף לצידה י'.</w:t>
      </w:r>
    </w:p>
    <w:p w:rsidR="00F15C4E" w:rsidRDefault="00F15C4E" w:rsidP="00F15C4E">
      <w:pPr>
        <w:rPr>
          <w:sz w:val="20"/>
          <w:szCs w:val="20"/>
          <w:rtl/>
        </w:rPr>
      </w:pPr>
      <w:r>
        <w:rPr>
          <w:sz w:val="20"/>
          <w:szCs w:val="20"/>
          <w:rtl/>
        </w:rPr>
        <w:br/>
      </w:r>
      <w:r>
        <w:rPr>
          <w:rFonts w:hint="cs"/>
          <w:b/>
          <w:bCs/>
          <w:sz w:val="20"/>
          <w:szCs w:val="20"/>
          <w:rtl/>
        </w:rPr>
        <w:t>סעיף ה - סתירה בתוך השטר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(שם, קסה:) "</w:t>
      </w:r>
      <w:r w:rsidRPr="00CA218A">
        <w:rPr>
          <w:rFonts w:cs="Arial" w:hint="cs"/>
          <w:sz w:val="20"/>
          <w:szCs w:val="20"/>
          <w:rtl/>
        </w:rPr>
        <w:t>כתוב</w:t>
      </w:r>
      <w:r w:rsidRPr="00CA218A">
        <w:rPr>
          <w:rFonts w:cs="Arial"/>
          <w:sz w:val="20"/>
          <w:szCs w:val="20"/>
          <w:rtl/>
        </w:rPr>
        <w:t xml:space="preserve"> </w:t>
      </w:r>
      <w:r w:rsidRPr="00CA218A">
        <w:rPr>
          <w:rFonts w:cs="Arial" w:hint="cs"/>
          <w:sz w:val="20"/>
          <w:szCs w:val="20"/>
          <w:rtl/>
        </w:rPr>
        <w:t>בו</w:t>
      </w:r>
      <w:r w:rsidRPr="00CA218A">
        <w:rPr>
          <w:rFonts w:cs="Arial"/>
          <w:sz w:val="20"/>
          <w:szCs w:val="20"/>
          <w:rtl/>
        </w:rPr>
        <w:t xml:space="preserve"> </w:t>
      </w:r>
      <w:r w:rsidRPr="00CA218A">
        <w:rPr>
          <w:rFonts w:cs="Arial" w:hint="cs"/>
          <w:sz w:val="20"/>
          <w:szCs w:val="20"/>
          <w:rtl/>
        </w:rPr>
        <w:t>מלמעלה</w:t>
      </w:r>
      <w:r w:rsidRPr="00CA218A">
        <w:rPr>
          <w:rFonts w:cs="Arial"/>
          <w:sz w:val="20"/>
          <w:szCs w:val="20"/>
          <w:rtl/>
        </w:rPr>
        <w:t xml:space="preserve"> </w:t>
      </w:r>
      <w:r w:rsidRPr="00CA218A">
        <w:rPr>
          <w:rFonts w:cs="Arial" w:hint="cs"/>
          <w:sz w:val="20"/>
          <w:szCs w:val="20"/>
          <w:rtl/>
        </w:rPr>
        <w:t>מנה</w:t>
      </w:r>
      <w:r w:rsidRPr="00CA218A">
        <w:rPr>
          <w:rFonts w:cs="Arial"/>
          <w:sz w:val="20"/>
          <w:szCs w:val="20"/>
          <w:rtl/>
        </w:rPr>
        <w:t xml:space="preserve"> </w:t>
      </w:r>
      <w:r w:rsidRPr="00CA218A">
        <w:rPr>
          <w:rFonts w:cs="Arial" w:hint="cs"/>
          <w:sz w:val="20"/>
          <w:szCs w:val="20"/>
          <w:rtl/>
        </w:rPr>
        <w:t>ומלמטה</w:t>
      </w:r>
      <w:r w:rsidRPr="00CA218A">
        <w:rPr>
          <w:rFonts w:cs="Arial"/>
          <w:sz w:val="20"/>
          <w:szCs w:val="20"/>
          <w:rtl/>
        </w:rPr>
        <w:t xml:space="preserve"> </w:t>
      </w:r>
      <w:r w:rsidRPr="00CA218A">
        <w:rPr>
          <w:rFonts w:cs="Arial" w:hint="cs"/>
          <w:sz w:val="20"/>
          <w:szCs w:val="20"/>
          <w:rtl/>
        </w:rPr>
        <w:t>מאתים</w:t>
      </w:r>
      <w:r w:rsidRPr="00CA218A">
        <w:rPr>
          <w:rFonts w:cs="Arial"/>
          <w:sz w:val="20"/>
          <w:szCs w:val="20"/>
          <w:rtl/>
        </w:rPr>
        <w:t xml:space="preserve">, </w:t>
      </w:r>
      <w:r w:rsidRPr="00CA218A">
        <w:rPr>
          <w:rFonts w:cs="Arial" w:hint="cs"/>
          <w:sz w:val="20"/>
          <w:szCs w:val="20"/>
          <w:rtl/>
        </w:rPr>
        <w:t>מלמעלה</w:t>
      </w:r>
      <w:r w:rsidRPr="00CA218A">
        <w:rPr>
          <w:rFonts w:cs="Arial"/>
          <w:sz w:val="20"/>
          <w:szCs w:val="20"/>
          <w:rtl/>
        </w:rPr>
        <w:t xml:space="preserve"> </w:t>
      </w:r>
      <w:r w:rsidRPr="00CA218A">
        <w:rPr>
          <w:rFonts w:cs="Arial" w:hint="cs"/>
          <w:sz w:val="20"/>
          <w:szCs w:val="20"/>
          <w:rtl/>
        </w:rPr>
        <w:t>מאתים</w:t>
      </w:r>
      <w:r w:rsidRPr="00CA218A">
        <w:rPr>
          <w:rFonts w:cs="Arial"/>
          <w:sz w:val="20"/>
          <w:szCs w:val="20"/>
          <w:rtl/>
        </w:rPr>
        <w:t xml:space="preserve"> </w:t>
      </w:r>
      <w:r w:rsidRPr="00CA218A">
        <w:rPr>
          <w:rFonts w:cs="Arial" w:hint="cs"/>
          <w:sz w:val="20"/>
          <w:szCs w:val="20"/>
          <w:rtl/>
        </w:rPr>
        <w:t>ומלמטה</w:t>
      </w:r>
      <w:r w:rsidRPr="00CA218A">
        <w:rPr>
          <w:rFonts w:cs="Arial"/>
          <w:sz w:val="20"/>
          <w:szCs w:val="20"/>
          <w:rtl/>
        </w:rPr>
        <w:t xml:space="preserve"> </w:t>
      </w:r>
      <w:r w:rsidRPr="00CA218A">
        <w:rPr>
          <w:rFonts w:cs="Arial" w:hint="cs"/>
          <w:sz w:val="20"/>
          <w:szCs w:val="20"/>
          <w:rtl/>
        </w:rPr>
        <w:t>מנה</w:t>
      </w:r>
      <w:r w:rsidRPr="00CA218A">
        <w:rPr>
          <w:rFonts w:cs="Arial"/>
          <w:sz w:val="20"/>
          <w:szCs w:val="20"/>
          <w:rtl/>
        </w:rPr>
        <w:t xml:space="preserve"> - </w:t>
      </w:r>
      <w:r w:rsidRPr="00CA218A">
        <w:rPr>
          <w:rFonts w:cs="Arial" w:hint="cs"/>
          <w:sz w:val="20"/>
          <w:szCs w:val="20"/>
          <w:rtl/>
        </w:rPr>
        <w:t>הכל</w:t>
      </w:r>
      <w:r w:rsidRPr="00CA218A">
        <w:rPr>
          <w:rFonts w:cs="Arial"/>
          <w:sz w:val="20"/>
          <w:szCs w:val="20"/>
          <w:rtl/>
        </w:rPr>
        <w:t xml:space="preserve"> </w:t>
      </w:r>
      <w:r w:rsidRPr="00CA218A">
        <w:rPr>
          <w:rFonts w:cs="Arial" w:hint="cs"/>
          <w:sz w:val="20"/>
          <w:szCs w:val="20"/>
          <w:rtl/>
        </w:rPr>
        <w:t>הולך</w:t>
      </w:r>
      <w:r w:rsidRPr="00CA218A">
        <w:rPr>
          <w:rFonts w:cs="Arial"/>
          <w:sz w:val="20"/>
          <w:szCs w:val="20"/>
          <w:rtl/>
        </w:rPr>
        <w:t xml:space="preserve"> </w:t>
      </w:r>
      <w:r w:rsidRPr="00CA218A">
        <w:rPr>
          <w:rFonts w:cs="Arial" w:hint="cs"/>
          <w:sz w:val="20"/>
          <w:szCs w:val="20"/>
          <w:rtl/>
        </w:rPr>
        <w:t>אחר</w:t>
      </w:r>
      <w:r w:rsidRPr="00CA218A">
        <w:rPr>
          <w:rFonts w:cs="Arial"/>
          <w:sz w:val="20"/>
          <w:szCs w:val="20"/>
          <w:rtl/>
        </w:rPr>
        <w:t xml:space="preserve"> </w:t>
      </w:r>
      <w:r w:rsidRPr="00CA218A">
        <w:rPr>
          <w:rFonts w:cs="Arial" w:hint="cs"/>
          <w:sz w:val="20"/>
          <w:szCs w:val="20"/>
          <w:rtl/>
        </w:rPr>
        <w:t>התחתון</w:t>
      </w:r>
      <w:r w:rsidRPr="00CA218A">
        <w:rPr>
          <w:rFonts w:cs="Arial"/>
          <w:sz w:val="20"/>
          <w:szCs w:val="20"/>
          <w:rtl/>
        </w:rPr>
        <w:t>.</w:t>
      </w:r>
      <w:r>
        <w:rPr>
          <w:rFonts w:hint="cs"/>
          <w:sz w:val="20"/>
          <w:szCs w:val="20"/>
          <w:rtl/>
        </w:rPr>
        <w:t>"</w:t>
      </w:r>
      <w:r>
        <w:rPr>
          <w:sz w:val="20"/>
          <w:szCs w:val="20"/>
          <w:rtl/>
        </w:rPr>
        <w:br/>
      </w:r>
      <w:r w:rsidRPr="00472CE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כנראה חזר בו מהעליון וכוונתו לסכום התחתון.</w:t>
      </w:r>
    </w:p>
    <w:p w:rsidR="00F15C4E" w:rsidRPr="00472CE4" w:rsidRDefault="00F15C4E" w:rsidP="00F15C4E">
      <w:pPr>
        <w:rPr>
          <w:sz w:val="20"/>
          <w:szCs w:val="20"/>
          <w:rtl/>
        </w:rPr>
      </w:pPr>
      <w:r>
        <w:rPr>
          <w:rFonts w:hint="cs"/>
          <w:sz w:val="20"/>
          <w:szCs w:val="20"/>
          <w:u w:val="single"/>
          <w:rtl/>
        </w:rPr>
        <w:t xml:space="preserve">מתי אין לומדים מהתחתון </w:t>
      </w:r>
      <w:r>
        <w:rPr>
          <w:sz w:val="20"/>
          <w:szCs w:val="20"/>
          <w:u w:val="single"/>
          <w:rtl/>
        </w:rPr>
        <w:t>–</w:t>
      </w:r>
      <w:r>
        <w:rPr>
          <w:rFonts w:hint="cs"/>
          <w:sz w:val="20"/>
          <w:szCs w:val="20"/>
          <w:u w:val="single"/>
          <w:rtl/>
        </w:rPr>
        <w:t xml:space="preserve"> בית יוסף</w:t>
      </w:r>
      <w:r>
        <w:rPr>
          <w:sz w:val="20"/>
          <w:szCs w:val="20"/>
          <w:u w:val="single"/>
          <w:rtl/>
        </w:rPr>
        <w:br/>
      </w:r>
      <w:r w:rsidRPr="001376CF">
        <w:rPr>
          <w:rFonts w:hint="cs"/>
          <w:b/>
          <w:bCs/>
          <w:sz w:val="20"/>
          <w:szCs w:val="20"/>
          <w:rtl/>
        </w:rPr>
        <w:t xml:space="preserve">גמרא </w:t>
      </w:r>
      <w:r>
        <w:rPr>
          <w:rFonts w:hint="cs"/>
          <w:sz w:val="20"/>
          <w:szCs w:val="20"/>
          <w:rtl/>
        </w:rPr>
        <w:t>(שם, קסב.) "</w:t>
      </w:r>
      <w:r w:rsidRPr="001376CF">
        <w:rPr>
          <w:rFonts w:cs="Arial" w:hint="cs"/>
          <w:sz w:val="20"/>
          <w:szCs w:val="20"/>
          <w:rtl/>
        </w:rPr>
        <w:t>אמר</w:t>
      </w:r>
      <w:r w:rsidRPr="001376CF">
        <w:rPr>
          <w:rFonts w:cs="Arial"/>
          <w:sz w:val="20"/>
          <w:szCs w:val="20"/>
          <w:rtl/>
        </w:rPr>
        <w:t xml:space="preserve"> </w:t>
      </w:r>
      <w:r w:rsidRPr="001376CF">
        <w:rPr>
          <w:rFonts w:cs="Arial" w:hint="cs"/>
          <w:sz w:val="20"/>
          <w:szCs w:val="20"/>
          <w:rtl/>
        </w:rPr>
        <w:t>רב</w:t>
      </w:r>
      <w:r w:rsidRPr="001376CF">
        <w:rPr>
          <w:rFonts w:cs="Arial"/>
          <w:sz w:val="20"/>
          <w:szCs w:val="20"/>
          <w:rtl/>
        </w:rPr>
        <w:t xml:space="preserve"> </w:t>
      </w:r>
      <w:r w:rsidRPr="001376CF">
        <w:rPr>
          <w:rFonts w:cs="Arial" w:hint="cs"/>
          <w:sz w:val="20"/>
          <w:szCs w:val="20"/>
          <w:rtl/>
        </w:rPr>
        <w:t>עמרם</w:t>
      </w:r>
      <w:r w:rsidRPr="001376CF">
        <w:rPr>
          <w:rFonts w:cs="Arial"/>
          <w:sz w:val="20"/>
          <w:szCs w:val="20"/>
          <w:rtl/>
        </w:rPr>
        <w:t xml:space="preserve">: </w:t>
      </w:r>
      <w:r w:rsidRPr="001376CF">
        <w:rPr>
          <w:rFonts w:cs="Arial" w:hint="cs"/>
          <w:sz w:val="20"/>
          <w:szCs w:val="20"/>
          <w:rtl/>
        </w:rPr>
        <w:t>אין</w:t>
      </w:r>
      <w:r w:rsidRPr="001376CF">
        <w:rPr>
          <w:rFonts w:cs="Arial"/>
          <w:sz w:val="20"/>
          <w:szCs w:val="20"/>
          <w:rtl/>
        </w:rPr>
        <w:t xml:space="preserve"> </w:t>
      </w:r>
      <w:r w:rsidRPr="001376CF">
        <w:rPr>
          <w:rFonts w:cs="Arial" w:hint="cs"/>
          <w:sz w:val="20"/>
          <w:szCs w:val="20"/>
          <w:rtl/>
        </w:rPr>
        <w:t>למדין</w:t>
      </w:r>
      <w:r w:rsidRPr="001376CF">
        <w:rPr>
          <w:rFonts w:cs="Arial"/>
          <w:sz w:val="20"/>
          <w:szCs w:val="20"/>
          <w:rtl/>
        </w:rPr>
        <w:t xml:space="preserve"> </w:t>
      </w:r>
      <w:r w:rsidRPr="001376CF">
        <w:rPr>
          <w:rFonts w:cs="Arial" w:hint="cs"/>
          <w:sz w:val="20"/>
          <w:szCs w:val="20"/>
          <w:rtl/>
        </w:rPr>
        <w:t>משיטה</w:t>
      </w:r>
      <w:r w:rsidRPr="001376CF">
        <w:rPr>
          <w:rFonts w:cs="Arial"/>
          <w:sz w:val="20"/>
          <w:szCs w:val="20"/>
          <w:rtl/>
        </w:rPr>
        <w:t xml:space="preserve"> </w:t>
      </w:r>
      <w:r w:rsidRPr="001376CF">
        <w:rPr>
          <w:rFonts w:cs="Arial" w:hint="cs"/>
          <w:sz w:val="20"/>
          <w:szCs w:val="20"/>
          <w:rtl/>
        </w:rPr>
        <w:t>אחרונה</w:t>
      </w:r>
      <w:r w:rsidRPr="001376CF">
        <w:rPr>
          <w:rFonts w:cs="Arial"/>
          <w:sz w:val="20"/>
          <w:szCs w:val="20"/>
          <w:rtl/>
        </w:rPr>
        <w:t>.</w:t>
      </w:r>
      <w:r>
        <w:rPr>
          <w:rFonts w:cs="Arial" w:hint="cs"/>
          <w:sz w:val="20"/>
          <w:szCs w:val="20"/>
          <w:rtl/>
        </w:rPr>
        <w:t>"</w:t>
      </w:r>
      <w:r>
        <w:rPr>
          <w:sz w:val="20"/>
          <w:szCs w:val="20"/>
          <w:rtl/>
        </w:rPr>
        <w:br/>
      </w:r>
      <w:r>
        <w:rPr>
          <w:rFonts w:hint="cs"/>
          <w:sz w:val="20"/>
          <w:szCs w:val="20"/>
          <w:rtl/>
        </w:rPr>
        <w:t xml:space="preserve">ולפי"ז, אם הסכום שנכתב פעם שנייה נכתב בשיטה אחרונה </w:t>
      </w:r>
      <w:r>
        <w:rPr>
          <w:sz w:val="20"/>
          <w:szCs w:val="20"/>
          <w:rtl/>
        </w:rPr>
        <w:t>–</w:t>
      </w:r>
      <w:r>
        <w:rPr>
          <w:rFonts w:hint="cs"/>
          <w:sz w:val="20"/>
          <w:szCs w:val="20"/>
          <w:rtl/>
        </w:rPr>
        <w:t xml:space="preserve"> אין למדים ממנו.</w:t>
      </w:r>
      <w:r>
        <w:rPr>
          <w:sz w:val="20"/>
          <w:szCs w:val="20"/>
          <w:rtl/>
        </w:rPr>
        <w:br/>
      </w:r>
      <w:r>
        <w:rPr>
          <w:rFonts w:hint="cs"/>
          <w:sz w:val="20"/>
          <w:szCs w:val="20"/>
          <w:rtl/>
        </w:rPr>
        <w:t xml:space="preserve">אמנם, טעם דין זה הוא מפני החשש שמא בעל השטר זייף וכתב בשיטה אחרונה דבר לטובתו, ולכן אם הסכום שכתוב בשיטה אחרונה הוא לרעת בעל השטר </w:t>
      </w:r>
      <w:r>
        <w:rPr>
          <w:sz w:val="20"/>
          <w:szCs w:val="20"/>
          <w:rtl/>
        </w:rPr>
        <w:t>–</w:t>
      </w:r>
      <w:r>
        <w:rPr>
          <w:rFonts w:hint="cs"/>
          <w:sz w:val="20"/>
          <w:szCs w:val="20"/>
          <w:rtl/>
        </w:rPr>
        <w:t xml:space="preserve"> לומדים ממנו, וכ"פ </w:t>
      </w:r>
      <w:r w:rsidRPr="00C92127">
        <w:rPr>
          <w:rFonts w:hint="cs"/>
          <w:b/>
          <w:bCs/>
          <w:sz w:val="20"/>
          <w:szCs w:val="20"/>
          <w:rtl/>
        </w:rPr>
        <w:t>הרמ"א</w:t>
      </w:r>
      <w:r>
        <w:rPr>
          <w:rFonts w:hint="cs"/>
          <w:sz w:val="20"/>
          <w:szCs w:val="20"/>
          <w:rtl/>
        </w:rPr>
        <w:t>.</w:t>
      </w:r>
    </w:p>
    <w:p w:rsidR="00F15C4E" w:rsidRDefault="00F15C4E" w:rsidP="00F15C4E">
      <w:pPr>
        <w:rPr>
          <w:sz w:val="20"/>
          <w:szCs w:val="20"/>
          <w:rtl/>
        </w:rPr>
      </w:pPr>
      <w:r>
        <w:rPr>
          <w:rFonts w:hint="cs"/>
          <w:sz w:val="20"/>
          <w:szCs w:val="20"/>
          <w:u w:val="single"/>
          <w:rtl/>
        </w:rPr>
        <w:t xml:space="preserve">כאשר ניתן לקיים את שתי הלשונות </w:t>
      </w:r>
      <w:r>
        <w:rPr>
          <w:sz w:val="20"/>
          <w:szCs w:val="20"/>
          <w:u w:val="single"/>
          <w:rtl/>
        </w:rPr>
        <w:t>–</w:t>
      </w:r>
      <w:r>
        <w:rPr>
          <w:rFonts w:hint="cs"/>
          <w:sz w:val="20"/>
          <w:szCs w:val="20"/>
          <w:u w:val="single"/>
          <w:rtl/>
        </w:rPr>
        <w:t xml:space="preserve"> בית יוסף</w:t>
      </w:r>
      <w:r>
        <w:rPr>
          <w:sz w:val="20"/>
          <w:szCs w:val="20"/>
          <w:u w:val="single"/>
          <w:rtl/>
        </w:rPr>
        <w:br/>
      </w:r>
      <w:r w:rsidRPr="00023ED1">
        <w:rPr>
          <w:rFonts w:hint="cs"/>
          <w:b/>
          <w:bCs/>
          <w:sz w:val="20"/>
          <w:szCs w:val="20"/>
          <w:rtl/>
        </w:rPr>
        <w:t>הגהות מיימוני</w:t>
      </w:r>
      <w:r>
        <w:rPr>
          <w:rFonts w:hint="cs"/>
          <w:sz w:val="20"/>
          <w:szCs w:val="20"/>
          <w:rtl/>
        </w:rPr>
        <w:t xml:space="preserve"> </w:t>
      </w:r>
      <w:r>
        <w:rPr>
          <w:sz w:val="20"/>
          <w:szCs w:val="20"/>
          <w:rtl/>
        </w:rPr>
        <w:t>–</w:t>
      </w:r>
      <w:r>
        <w:rPr>
          <w:rFonts w:hint="cs"/>
          <w:sz w:val="20"/>
          <w:szCs w:val="20"/>
          <w:rtl/>
        </w:rPr>
        <w:t xml:space="preserve"> דין זה נאמר רק כשאין אפשרות ליישב את הסתירה בין הלשונות, אך אם ניתן ליישב את הסתירה בין הלשונות </w:t>
      </w:r>
      <w:r>
        <w:rPr>
          <w:sz w:val="20"/>
          <w:szCs w:val="20"/>
          <w:rtl/>
        </w:rPr>
        <w:t>–</w:t>
      </w:r>
      <w:r>
        <w:rPr>
          <w:rFonts w:hint="cs"/>
          <w:sz w:val="20"/>
          <w:szCs w:val="20"/>
          <w:rtl/>
        </w:rPr>
        <w:t xml:space="preserve"> מיישבים אותן אפילו אם הן רחוקות זו מזו, וכל שכן אם הן קרובות זו לזו כיוון שאין דרכו של אדם לסתור את דבריו בתוך כדי דיבור.</w:t>
      </w:r>
    </w:p>
    <w:p w:rsidR="00F15C4E" w:rsidRDefault="00F15C4E" w:rsidP="00F15C4E">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46C88">
        <w:rPr>
          <w:rFonts w:cs="Arial" w:hint="cs"/>
          <w:sz w:val="20"/>
          <w:szCs w:val="20"/>
          <w:rtl/>
        </w:rPr>
        <w:t>היה</w:t>
      </w:r>
      <w:r w:rsidRPr="00446C88">
        <w:rPr>
          <w:rFonts w:cs="Arial"/>
          <w:sz w:val="20"/>
          <w:szCs w:val="20"/>
          <w:rtl/>
        </w:rPr>
        <w:t xml:space="preserve"> </w:t>
      </w:r>
      <w:r w:rsidRPr="00446C88">
        <w:rPr>
          <w:rFonts w:cs="Arial" w:hint="cs"/>
          <w:sz w:val="20"/>
          <w:szCs w:val="20"/>
          <w:rtl/>
        </w:rPr>
        <w:t>כתוב</w:t>
      </w:r>
      <w:r w:rsidRPr="00446C88">
        <w:rPr>
          <w:rFonts w:cs="Arial"/>
          <w:sz w:val="20"/>
          <w:szCs w:val="20"/>
          <w:rtl/>
        </w:rPr>
        <w:t xml:space="preserve"> </w:t>
      </w:r>
      <w:r w:rsidRPr="00446C88">
        <w:rPr>
          <w:rFonts w:cs="Arial" w:hint="cs"/>
          <w:sz w:val="20"/>
          <w:szCs w:val="20"/>
          <w:rtl/>
        </w:rPr>
        <w:t>בו</w:t>
      </w:r>
      <w:r w:rsidRPr="00446C88">
        <w:rPr>
          <w:rFonts w:cs="Arial"/>
          <w:sz w:val="20"/>
          <w:szCs w:val="20"/>
          <w:rtl/>
        </w:rPr>
        <w:t xml:space="preserve"> </w:t>
      </w:r>
      <w:r w:rsidRPr="00446C88">
        <w:rPr>
          <w:rFonts w:cs="Arial" w:hint="cs"/>
          <w:sz w:val="20"/>
          <w:szCs w:val="20"/>
          <w:rtl/>
        </w:rPr>
        <w:t>למעלה</w:t>
      </w:r>
      <w:r w:rsidRPr="00446C88">
        <w:rPr>
          <w:rFonts w:cs="Arial"/>
          <w:sz w:val="20"/>
          <w:szCs w:val="20"/>
          <w:rtl/>
        </w:rPr>
        <w:t xml:space="preserve"> </w:t>
      </w:r>
      <w:r w:rsidRPr="00446C88">
        <w:rPr>
          <w:rFonts w:cs="Arial" w:hint="cs"/>
          <w:sz w:val="20"/>
          <w:szCs w:val="20"/>
          <w:rtl/>
        </w:rPr>
        <w:t>דבר</w:t>
      </w:r>
      <w:r w:rsidRPr="00446C88">
        <w:rPr>
          <w:rFonts w:cs="Arial"/>
          <w:sz w:val="20"/>
          <w:szCs w:val="20"/>
          <w:rtl/>
        </w:rPr>
        <w:t xml:space="preserve"> </w:t>
      </w:r>
      <w:r w:rsidRPr="00446C88">
        <w:rPr>
          <w:rFonts w:cs="Arial" w:hint="cs"/>
          <w:sz w:val="20"/>
          <w:szCs w:val="20"/>
          <w:rtl/>
        </w:rPr>
        <w:t>אחד</w:t>
      </w:r>
      <w:r w:rsidRPr="00446C88">
        <w:rPr>
          <w:rFonts w:cs="Arial"/>
          <w:sz w:val="20"/>
          <w:szCs w:val="20"/>
          <w:rtl/>
        </w:rPr>
        <w:t xml:space="preserve">, </w:t>
      </w:r>
      <w:r w:rsidRPr="00446C88">
        <w:rPr>
          <w:rFonts w:cs="Arial" w:hint="cs"/>
          <w:sz w:val="20"/>
          <w:szCs w:val="20"/>
          <w:rtl/>
        </w:rPr>
        <w:t>ולמטה</w:t>
      </w:r>
      <w:r w:rsidRPr="00446C88">
        <w:rPr>
          <w:rFonts w:cs="Arial"/>
          <w:sz w:val="20"/>
          <w:szCs w:val="20"/>
          <w:rtl/>
        </w:rPr>
        <w:t xml:space="preserve"> </w:t>
      </w:r>
      <w:r w:rsidRPr="00446C88">
        <w:rPr>
          <w:rFonts w:cs="Arial" w:hint="cs"/>
          <w:sz w:val="20"/>
          <w:szCs w:val="20"/>
          <w:rtl/>
        </w:rPr>
        <w:t>דבר</w:t>
      </w:r>
      <w:r w:rsidRPr="00446C88">
        <w:rPr>
          <w:rFonts w:cs="Arial"/>
          <w:sz w:val="20"/>
          <w:szCs w:val="20"/>
          <w:rtl/>
        </w:rPr>
        <w:t xml:space="preserve"> </w:t>
      </w:r>
      <w:r w:rsidRPr="00446C88">
        <w:rPr>
          <w:rFonts w:cs="Arial" w:hint="cs"/>
          <w:sz w:val="20"/>
          <w:szCs w:val="20"/>
          <w:rtl/>
        </w:rPr>
        <w:t>אחר</w:t>
      </w:r>
      <w:r w:rsidRPr="00446C88">
        <w:rPr>
          <w:rFonts w:cs="Arial"/>
          <w:sz w:val="20"/>
          <w:szCs w:val="20"/>
          <w:rtl/>
        </w:rPr>
        <w:t xml:space="preserve">, </w:t>
      </w:r>
      <w:r w:rsidRPr="00446C88">
        <w:rPr>
          <w:rFonts w:cs="Arial" w:hint="cs"/>
          <w:sz w:val="20"/>
          <w:szCs w:val="20"/>
          <w:rtl/>
        </w:rPr>
        <w:t>ואפשר</w:t>
      </w:r>
      <w:r w:rsidRPr="00446C88">
        <w:rPr>
          <w:rFonts w:cs="Arial"/>
          <w:sz w:val="20"/>
          <w:szCs w:val="20"/>
          <w:rtl/>
        </w:rPr>
        <w:t xml:space="preserve"> </w:t>
      </w:r>
      <w:r w:rsidRPr="00446C88">
        <w:rPr>
          <w:rFonts w:cs="Arial" w:hint="cs"/>
          <w:sz w:val="20"/>
          <w:szCs w:val="20"/>
          <w:rtl/>
        </w:rPr>
        <w:t>לקיים</w:t>
      </w:r>
      <w:r>
        <w:rPr>
          <w:rFonts w:cs="Arial"/>
          <w:sz w:val="20"/>
          <w:szCs w:val="20"/>
          <w:rtl/>
        </w:rPr>
        <w:t xml:space="preserve"> </w:t>
      </w:r>
      <w:r w:rsidRPr="00446C88">
        <w:rPr>
          <w:rFonts w:cs="Arial" w:hint="cs"/>
          <w:sz w:val="20"/>
          <w:szCs w:val="20"/>
          <w:rtl/>
        </w:rPr>
        <w:t>שניהם</w:t>
      </w:r>
      <w:r w:rsidRPr="00446C88">
        <w:rPr>
          <w:rFonts w:cs="Arial"/>
          <w:sz w:val="20"/>
          <w:szCs w:val="20"/>
          <w:rtl/>
        </w:rPr>
        <w:t xml:space="preserve">, </w:t>
      </w:r>
      <w:r w:rsidRPr="00446C88">
        <w:rPr>
          <w:rFonts w:cs="Arial" w:hint="cs"/>
          <w:sz w:val="20"/>
          <w:szCs w:val="20"/>
          <w:rtl/>
        </w:rPr>
        <w:t>מקיימים</w:t>
      </w:r>
      <w:r w:rsidRPr="00446C88">
        <w:rPr>
          <w:rFonts w:cs="Arial"/>
          <w:sz w:val="20"/>
          <w:szCs w:val="20"/>
          <w:rtl/>
        </w:rPr>
        <w:t xml:space="preserve"> </w:t>
      </w:r>
      <w:r w:rsidRPr="00446C88">
        <w:rPr>
          <w:rFonts w:cs="Arial" w:hint="cs"/>
          <w:sz w:val="20"/>
          <w:szCs w:val="20"/>
          <w:rtl/>
        </w:rPr>
        <w:t>אותם</w:t>
      </w:r>
      <w:r w:rsidRPr="00446C88">
        <w:rPr>
          <w:rFonts w:cs="Arial"/>
          <w:sz w:val="20"/>
          <w:szCs w:val="20"/>
          <w:rtl/>
        </w:rPr>
        <w:t xml:space="preserve">. </w:t>
      </w:r>
      <w:r w:rsidRPr="00446C88">
        <w:rPr>
          <w:rFonts w:cs="Arial" w:hint="cs"/>
          <w:sz w:val="20"/>
          <w:szCs w:val="20"/>
          <w:rtl/>
        </w:rPr>
        <w:t>אבל</w:t>
      </w:r>
      <w:r w:rsidRPr="00446C88">
        <w:rPr>
          <w:rFonts w:cs="Arial"/>
          <w:sz w:val="20"/>
          <w:szCs w:val="20"/>
          <w:rtl/>
        </w:rPr>
        <w:t xml:space="preserve"> </w:t>
      </w:r>
      <w:r w:rsidRPr="00446C88">
        <w:rPr>
          <w:rFonts w:cs="Arial" w:hint="cs"/>
          <w:sz w:val="20"/>
          <w:szCs w:val="20"/>
          <w:rtl/>
        </w:rPr>
        <w:t>אם</w:t>
      </w:r>
      <w:r w:rsidRPr="00446C88">
        <w:rPr>
          <w:rFonts w:cs="Arial"/>
          <w:sz w:val="20"/>
          <w:szCs w:val="20"/>
          <w:rtl/>
        </w:rPr>
        <w:t xml:space="preserve"> </w:t>
      </w:r>
      <w:r w:rsidRPr="00446C88">
        <w:rPr>
          <w:rFonts w:cs="Arial" w:hint="cs"/>
          <w:sz w:val="20"/>
          <w:szCs w:val="20"/>
          <w:rtl/>
        </w:rPr>
        <w:t>הם</w:t>
      </w:r>
      <w:r w:rsidRPr="00446C88">
        <w:rPr>
          <w:rFonts w:cs="Arial"/>
          <w:sz w:val="20"/>
          <w:szCs w:val="20"/>
          <w:rtl/>
        </w:rPr>
        <w:t xml:space="preserve"> </w:t>
      </w:r>
      <w:r w:rsidRPr="00446C88">
        <w:rPr>
          <w:rFonts w:cs="Arial" w:hint="cs"/>
          <w:sz w:val="20"/>
          <w:szCs w:val="20"/>
          <w:rtl/>
        </w:rPr>
        <w:t>סותרים</w:t>
      </w:r>
      <w:r w:rsidRPr="00446C88">
        <w:rPr>
          <w:rFonts w:cs="Arial"/>
          <w:sz w:val="20"/>
          <w:szCs w:val="20"/>
          <w:rtl/>
        </w:rPr>
        <w:t xml:space="preserve"> </w:t>
      </w:r>
      <w:r w:rsidRPr="00446C88">
        <w:rPr>
          <w:rFonts w:cs="Arial" w:hint="cs"/>
          <w:sz w:val="20"/>
          <w:szCs w:val="20"/>
          <w:rtl/>
        </w:rPr>
        <w:t>זה</w:t>
      </w:r>
      <w:r w:rsidRPr="00446C88">
        <w:rPr>
          <w:rFonts w:cs="Arial"/>
          <w:sz w:val="20"/>
          <w:szCs w:val="20"/>
          <w:rtl/>
        </w:rPr>
        <w:t xml:space="preserve"> </w:t>
      </w:r>
      <w:r w:rsidRPr="00446C88">
        <w:rPr>
          <w:rFonts w:cs="Arial" w:hint="cs"/>
          <w:sz w:val="20"/>
          <w:szCs w:val="20"/>
          <w:rtl/>
        </w:rPr>
        <w:t>את</w:t>
      </w:r>
      <w:r w:rsidRPr="00446C88">
        <w:rPr>
          <w:rFonts w:cs="Arial"/>
          <w:sz w:val="20"/>
          <w:szCs w:val="20"/>
          <w:rtl/>
        </w:rPr>
        <w:t xml:space="preserve"> </w:t>
      </w:r>
      <w:r w:rsidRPr="00446C88">
        <w:rPr>
          <w:rFonts w:cs="Arial" w:hint="cs"/>
          <w:sz w:val="20"/>
          <w:szCs w:val="20"/>
          <w:rtl/>
        </w:rPr>
        <w:t>זה</w:t>
      </w:r>
      <w:r w:rsidRPr="00446C88">
        <w:rPr>
          <w:rFonts w:cs="Arial"/>
          <w:sz w:val="20"/>
          <w:szCs w:val="20"/>
          <w:rtl/>
        </w:rPr>
        <w:t xml:space="preserve">, </w:t>
      </w:r>
      <w:r w:rsidRPr="00446C88">
        <w:rPr>
          <w:rFonts w:cs="Arial" w:hint="cs"/>
          <w:sz w:val="20"/>
          <w:szCs w:val="20"/>
          <w:rtl/>
        </w:rPr>
        <w:t>כגון</w:t>
      </w:r>
      <w:r w:rsidRPr="00446C88">
        <w:rPr>
          <w:rFonts w:cs="Arial"/>
          <w:sz w:val="20"/>
          <w:szCs w:val="20"/>
          <w:rtl/>
        </w:rPr>
        <w:t xml:space="preserve"> </w:t>
      </w:r>
      <w:r w:rsidRPr="00446C88">
        <w:rPr>
          <w:rFonts w:cs="Arial" w:hint="cs"/>
          <w:sz w:val="20"/>
          <w:szCs w:val="20"/>
          <w:rtl/>
        </w:rPr>
        <w:t>שכתוב</w:t>
      </w:r>
      <w:r w:rsidRPr="00446C88">
        <w:rPr>
          <w:rFonts w:cs="Arial"/>
          <w:sz w:val="20"/>
          <w:szCs w:val="20"/>
          <w:rtl/>
        </w:rPr>
        <w:t xml:space="preserve"> </w:t>
      </w:r>
      <w:r w:rsidRPr="00446C88">
        <w:rPr>
          <w:rFonts w:cs="Arial" w:hint="cs"/>
          <w:sz w:val="20"/>
          <w:szCs w:val="20"/>
          <w:rtl/>
        </w:rPr>
        <w:t>למעלה</w:t>
      </w:r>
      <w:r w:rsidRPr="00446C88">
        <w:rPr>
          <w:rFonts w:cs="Arial"/>
          <w:sz w:val="20"/>
          <w:szCs w:val="20"/>
          <w:rtl/>
        </w:rPr>
        <w:t xml:space="preserve">: </w:t>
      </w:r>
      <w:r w:rsidRPr="00446C88">
        <w:rPr>
          <w:rFonts w:cs="Arial" w:hint="cs"/>
          <w:sz w:val="20"/>
          <w:szCs w:val="20"/>
          <w:rtl/>
        </w:rPr>
        <w:t>מנה</w:t>
      </w:r>
      <w:r w:rsidRPr="00446C88">
        <w:rPr>
          <w:rFonts w:cs="Arial"/>
          <w:sz w:val="20"/>
          <w:szCs w:val="20"/>
          <w:rtl/>
        </w:rPr>
        <w:t xml:space="preserve">, </w:t>
      </w:r>
      <w:r w:rsidRPr="00446C88">
        <w:rPr>
          <w:rFonts w:cs="Arial" w:hint="cs"/>
          <w:sz w:val="20"/>
          <w:szCs w:val="20"/>
          <w:rtl/>
        </w:rPr>
        <w:t>ולמטה</w:t>
      </w:r>
      <w:r w:rsidRPr="00446C88">
        <w:rPr>
          <w:rFonts w:cs="Arial"/>
          <w:sz w:val="20"/>
          <w:szCs w:val="20"/>
          <w:rtl/>
        </w:rPr>
        <w:t xml:space="preserve">: </w:t>
      </w:r>
      <w:r w:rsidRPr="00446C88">
        <w:rPr>
          <w:rFonts w:cs="Arial" w:hint="cs"/>
          <w:sz w:val="20"/>
          <w:szCs w:val="20"/>
          <w:rtl/>
        </w:rPr>
        <w:t>מאתים</w:t>
      </w:r>
      <w:r w:rsidRPr="00446C88">
        <w:rPr>
          <w:rFonts w:cs="Arial"/>
          <w:sz w:val="20"/>
          <w:szCs w:val="20"/>
          <w:rtl/>
        </w:rPr>
        <w:t xml:space="preserve">, </w:t>
      </w:r>
      <w:r w:rsidRPr="00446C88">
        <w:rPr>
          <w:rFonts w:cs="Arial" w:hint="cs"/>
          <w:sz w:val="20"/>
          <w:szCs w:val="20"/>
          <w:rtl/>
        </w:rPr>
        <w:t>או</w:t>
      </w:r>
      <w:r w:rsidRPr="00446C88">
        <w:rPr>
          <w:rFonts w:cs="Arial"/>
          <w:sz w:val="20"/>
          <w:szCs w:val="20"/>
          <w:rtl/>
        </w:rPr>
        <w:t xml:space="preserve"> </w:t>
      </w:r>
      <w:r w:rsidRPr="00446C88">
        <w:rPr>
          <w:rFonts w:cs="Arial" w:hint="cs"/>
          <w:sz w:val="20"/>
          <w:szCs w:val="20"/>
          <w:rtl/>
        </w:rPr>
        <w:t>איפכא</w:t>
      </w:r>
      <w:r w:rsidRPr="00446C88">
        <w:rPr>
          <w:rFonts w:cs="Arial"/>
          <w:sz w:val="20"/>
          <w:szCs w:val="20"/>
          <w:rtl/>
        </w:rPr>
        <w:t xml:space="preserve">, </w:t>
      </w:r>
      <w:r w:rsidRPr="00446C88">
        <w:rPr>
          <w:rFonts w:cs="Arial" w:hint="cs"/>
          <w:sz w:val="20"/>
          <w:szCs w:val="20"/>
          <w:rtl/>
        </w:rPr>
        <w:t>הולכים</w:t>
      </w:r>
      <w:r w:rsidRPr="00446C88">
        <w:rPr>
          <w:rFonts w:cs="Arial"/>
          <w:sz w:val="20"/>
          <w:szCs w:val="20"/>
          <w:rtl/>
        </w:rPr>
        <w:t xml:space="preserve">  </w:t>
      </w:r>
      <w:r w:rsidRPr="00446C88">
        <w:rPr>
          <w:rFonts w:cs="Arial" w:hint="cs"/>
          <w:sz w:val="20"/>
          <w:szCs w:val="20"/>
          <w:rtl/>
        </w:rPr>
        <w:t>אחר</w:t>
      </w:r>
      <w:r w:rsidRPr="00446C88">
        <w:rPr>
          <w:rFonts w:cs="Arial"/>
          <w:sz w:val="20"/>
          <w:szCs w:val="20"/>
          <w:rtl/>
        </w:rPr>
        <w:t xml:space="preserve"> </w:t>
      </w:r>
      <w:r w:rsidRPr="00446C88">
        <w:rPr>
          <w:rFonts w:cs="Arial" w:hint="cs"/>
          <w:sz w:val="20"/>
          <w:szCs w:val="20"/>
          <w:rtl/>
        </w:rPr>
        <w:t>התחתון</w:t>
      </w:r>
      <w:r w:rsidRPr="00446C88">
        <w:rPr>
          <w:rFonts w:cs="Arial"/>
          <w:sz w:val="20"/>
          <w:szCs w:val="20"/>
          <w:rtl/>
        </w:rPr>
        <w:t xml:space="preserve">, </w:t>
      </w:r>
      <w:r w:rsidRPr="00446C88">
        <w:rPr>
          <w:rFonts w:cs="Arial" w:hint="cs"/>
          <w:sz w:val="20"/>
          <w:szCs w:val="20"/>
          <w:rtl/>
        </w:rPr>
        <w:t>והוא</w:t>
      </w:r>
      <w:r w:rsidRPr="00446C88">
        <w:rPr>
          <w:rFonts w:cs="Arial"/>
          <w:sz w:val="20"/>
          <w:szCs w:val="20"/>
          <w:rtl/>
        </w:rPr>
        <w:t xml:space="preserve"> </w:t>
      </w:r>
      <w:r w:rsidRPr="00446C88">
        <w:rPr>
          <w:rFonts w:cs="Arial" w:hint="cs"/>
          <w:sz w:val="20"/>
          <w:szCs w:val="20"/>
          <w:rtl/>
        </w:rPr>
        <w:t>שלא</w:t>
      </w:r>
      <w:r w:rsidRPr="00446C88">
        <w:rPr>
          <w:rFonts w:cs="Arial"/>
          <w:sz w:val="20"/>
          <w:szCs w:val="20"/>
          <w:rtl/>
        </w:rPr>
        <w:t xml:space="preserve"> </w:t>
      </w:r>
      <w:r w:rsidRPr="00446C88">
        <w:rPr>
          <w:rFonts w:cs="Arial" w:hint="cs"/>
          <w:sz w:val="20"/>
          <w:szCs w:val="20"/>
          <w:rtl/>
        </w:rPr>
        <w:t>יהיה</w:t>
      </w:r>
      <w:r w:rsidRPr="00446C88">
        <w:rPr>
          <w:rFonts w:cs="Arial"/>
          <w:sz w:val="20"/>
          <w:szCs w:val="20"/>
          <w:rtl/>
        </w:rPr>
        <w:t xml:space="preserve"> </w:t>
      </w:r>
      <w:r w:rsidRPr="00446C88">
        <w:rPr>
          <w:rFonts w:cs="Arial" w:hint="cs"/>
          <w:sz w:val="20"/>
          <w:szCs w:val="20"/>
          <w:rtl/>
        </w:rPr>
        <w:t>בשטה</w:t>
      </w:r>
      <w:r w:rsidRPr="00446C88">
        <w:rPr>
          <w:rFonts w:cs="Arial"/>
          <w:sz w:val="20"/>
          <w:szCs w:val="20"/>
          <w:rtl/>
        </w:rPr>
        <w:t xml:space="preserve"> </w:t>
      </w:r>
      <w:r w:rsidRPr="00446C88">
        <w:rPr>
          <w:rFonts w:cs="Arial" w:hint="cs"/>
          <w:sz w:val="20"/>
          <w:szCs w:val="20"/>
          <w:rtl/>
        </w:rPr>
        <w:t>אחרונה</w:t>
      </w:r>
      <w:r w:rsidRPr="00446C88">
        <w:rPr>
          <w:rFonts w:cs="Arial"/>
          <w:sz w:val="20"/>
          <w:szCs w:val="20"/>
          <w:rtl/>
        </w:rPr>
        <w:t xml:space="preserve">, </w:t>
      </w:r>
      <w:r w:rsidRPr="00446C88">
        <w:rPr>
          <w:rFonts w:cs="Arial" w:hint="cs"/>
          <w:sz w:val="20"/>
          <w:szCs w:val="20"/>
          <w:rtl/>
        </w:rPr>
        <w:t>ואין</w:t>
      </w:r>
      <w:r w:rsidRPr="00446C88">
        <w:rPr>
          <w:rFonts w:cs="Arial"/>
          <w:sz w:val="20"/>
          <w:szCs w:val="20"/>
          <w:rtl/>
        </w:rPr>
        <w:t xml:space="preserve"> </w:t>
      </w:r>
      <w:r w:rsidRPr="00446C88">
        <w:rPr>
          <w:rFonts w:cs="Arial" w:hint="cs"/>
          <w:sz w:val="20"/>
          <w:szCs w:val="20"/>
          <w:rtl/>
        </w:rPr>
        <w:t>כתוב</w:t>
      </w:r>
      <w:r w:rsidRPr="00446C88">
        <w:rPr>
          <w:rFonts w:cs="Arial"/>
          <w:sz w:val="20"/>
          <w:szCs w:val="20"/>
          <w:rtl/>
        </w:rPr>
        <w:t xml:space="preserve"> </w:t>
      </w:r>
      <w:r w:rsidRPr="00446C88">
        <w:rPr>
          <w:rFonts w:cs="Arial" w:hint="cs"/>
          <w:sz w:val="20"/>
          <w:szCs w:val="20"/>
          <w:rtl/>
        </w:rPr>
        <w:t>בשטר</w:t>
      </w:r>
      <w:r w:rsidRPr="00446C88">
        <w:rPr>
          <w:rFonts w:cs="Arial"/>
          <w:sz w:val="20"/>
          <w:szCs w:val="20"/>
          <w:rtl/>
        </w:rPr>
        <w:t xml:space="preserve">: </w:t>
      </w:r>
      <w:r w:rsidRPr="00446C88">
        <w:rPr>
          <w:rFonts w:cs="Arial" w:hint="cs"/>
          <w:sz w:val="20"/>
          <w:szCs w:val="20"/>
          <w:rtl/>
        </w:rPr>
        <w:t>והכל</w:t>
      </w:r>
      <w:r w:rsidRPr="00446C88">
        <w:rPr>
          <w:rFonts w:cs="Arial"/>
          <w:sz w:val="20"/>
          <w:szCs w:val="20"/>
          <w:rtl/>
        </w:rPr>
        <w:t xml:space="preserve"> </w:t>
      </w:r>
      <w:r w:rsidRPr="00446C88">
        <w:rPr>
          <w:rFonts w:cs="Arial" w:hint="cs"/>
          <w:sz w:val="20"/>
          <w:szCs w:val="20"/>
          <w:rtl/>
        </w:rPr>
        <w:t>שריר</w:t>
      </w:r>
      <w:r w:rsidRPr="00446C88">
        <w:rPr>
          <w:rFonts w:cs="Arial"/>
          <w:sz w:val="20"/>
          <w:szCs w:val="20"/>
          <w:rtl/>
        </w:rPr>
        <w:t xml:space="preserve"> </w:t>
      </w:r>
      <w:r w:rsidRPr="00446C88">
        <w:rPr>
          <w:rFonts w:cs="Arial" w:hint="cs"/>
          <w:sz w:val="20"/>
          <w:szCs w:val="20"/>
          <w:rtl/>
        </w:rPr>
        <w:t>וקיים</w:t>
      </w:r>
      <w:r>
        <w:rPr>
          <w:rStyle w:val="ab"/>
          <w:rFonts w:cs="Arial"/>
          <w:sz w:val="20"/>
          <w:szCs w:val="20"/>
          <w:rtl/>
        </w:rPr>
        <w:footnoteReference w:id="284"/>
      </w:r>
      <w:r w:rsidRPr="00446C88">
        <w:rPr>
          <w:rFonts w:cs="Arial"/>
          <w:sz w:val="20"/>
          <w:szCs w:val="20"/>
          <w:rtl/>
        </w:rPr>
        <w:t xml:space="preserve">. </w:t>
      </w:r>
      <w:r w:rsidRPr="00446C88">
        <w:rPr>
          <w:rFonts w:cs="Arial" w:hint="cs"/>
          <w:sz w:val="18"/>
          <w:szCs w:val="18"/>
          <w:rtl/>
        </w:rPr>
        <w:t>הגה</w:t>
      </w:r>
      <w:r w:rsidRPr="00446C88">
        <w:rPr>
          <w:rFonts w:cs="Arial"/>
          <w:sz w:val="18"/>
          <w:szCs w:val="18"/>
          <w:rtl/>
        </w:rPr>
        <w:t xml:space="preserve">: </w:t>
      </w:r>
      <w:r w:rsidRPr="00446C88">
        <w:rPr>
          <w:rFonts w:cs="Arial" w:hint="cs"/>
          <w:sz w:val="18"/>
          <w:szCs w:val="18"/>
          <w:rtl/>
        </w:rPr>
        <w:t>מיהו</w:t>
      </w:r>
      <w:r w:rsidRPr="00446C88">
        <w:rPr>
          <w:rFonts w:cs="Arial"/>
          <w:sz w:val="18"/>
          <w:szCs w:val="18"/>
          <w:rtl/>
        </w:rPr>
        <w:t xml:space="preserve"> </w:t>
      </w:r>
      <w:r w:rsidRPr="00446C88">
        <w:rPr>
          <w:rFonts w:cs="Arial" w:hint="cs"/>
          <w:sz w:val="18"/>
          <w:szCs w:val="18"/>
          <w:rtl/>
        </w:rPr>
        <w:t>לאפקועי</w:t>
      </w:r>
      <w:r w:rsidRPr="00446C88">
        <w:rPr>
          <w:rFonts w:cs="Arial"/>
          <w:sz w:val="18"/>
          <w:szCs w:val="18"/>
          <w:rtl/>
        </w:rPr>
        <w:t xml:space="preserve"> </w:t>
      </w:r>
      <w:r w:rsidRPr="00446C88">
        <w:rPr>
          <w:rFonts w:cs="Arial" w:hint="cs"/>
          <w:sz w:val="18"/>
          <w:szCs w:val="18"/>
          <w:rtl/>
        </w:rPr>
        <w:t>מבעל</w:t>
      </w:r>
      <w:r w:rsidRPr="00446C88">
        <w:rPr>
          <w:rFonts w:cs="Arial"/>
          <w:sz w:val="18"/>
          <w:szCs w:val="18"/>
          <w:rtl/>
        </w:rPr>
        <w:t xml:space="preserve"> </w:t>
      </w:r>
      <w:r w:rsidRPr="00446C88">
        <w:rPr>
          <w:rFonts w:cs="Arial" w:hint="cs"/>
          <w:sz w:val="18"/>
          <w:szCs w:val="18"/>
          <w:rtl/>
        </w:rPr>
        <w:t>השטר</w:t>
      </w:r>
      <w:r w:rsidRPr="00446C88">
        <w:rPr>
          <w:rFonts w:cs="Arial"/>
          <w:sz w:val="18"/>
          <w:szCs w:val="18"/>
          <w:rtl/>
        </w:rPr>
        <w:t xml:space="preserve"> </w:t>
      </w:r>
      <w:r w:rsidRPr="00446C88">
        <w:rPr>
          <w:rFonts w:cs="Arial" w:hint="cs"/>
          <w:sz w:val="18"/>
          <w:szCs w:val="18"/>
          <w:rtl/>
        </w:rPr>
        <w:t>למדין</w:t>
      </w:r>
      <w:r w:rsidRPr="00446C88">
        <w:rPr>
          <w:rFonts w:cs="Arial"/>
          <w:sz w:val="18"/>
          <w:szCs w:val="18"/>
          <w:rtl/>
        </w:rPr>
        <w:t xml:space="preserve"> </w:t>
      </w:r>
      <w:r w:rsidRPr="00446C88">
        <w:rPr>
          <w:rFonts w:cs="Arial" w:hint="cs"/>
          <w:sz w:val="18"/>
          <w:szCs w:val="18"/>
          <w:rtl/>
        </w:rPr>
        <w:t>ואפילו</w:t>
      </w:r>
      <w:r w:rsidRPr="00446C88">
        <w:rPr>
          <w:rFonts w:cs="Arial"/>
          <w:sz w:val="18"/>
          <w:szCs w:val="18"/>
          <w:rtl/>
        </w:rPr>
        <w:t xml:space="preserve"> </w:t>
      </w:r>
      <w:r w:rsidRPr="00446C88">
        <w:rPr>
          <w:rFonts w:cs="Arial" w:hint="cs"/>
          <w:sz w:val="18"/>
          <w:szCs w:val="18"/>
          <w:rtl/>
        </w:rPr>
        <w:t>משיטה</w:t>
      </w:r>
      <w:r w:rsidRPr="00446C88">
        <w:rPr>
          <w:rFonts w:cs="Arial"/>
          <w:sz w:val="18"/>
          <w:szCs w:val="18"/>
          <w:rtl/>
        </w:rPr>
        <w:t xml:space="preserve"> </w:t>
      </w:r>
      <w:r w:rsidRPr="00446C88">
        <w:rPr>
          <w:rFonts w:cs="Arial" w:hint="cs"/>
          <w:sz w:val="18"/>
          <w:szCs w:val="18"/>
          <w:rtl/>
        </w:rPr>
        <w:t>אחרונה</w:t>
      </w:r>
      <w:r>
        <w:rPr>
          <w:rFonts w:cs="Arial" w:hint="cs"/>
          <w:sz w:val="20"/>
          <w:szCs w:val="20"/>
          <w:rtl/>
        </w:rPr>
        <w:t>."</w:t>
      </w:r>
    </w:p>
    <w:p w:rsidR="00F15C4E" w:rsidRPr="00477023" w:rsidRDefault="00F15C4E" w:rsidP="00F15C4E">
      <w:pPr>
        <w:rPr>
          <w:rFonts w:cs="Arial"/>
          <w:sz w:val="20"/>
          <w:szCs w:val="20"/>
          <w:rtl/>
        </w:rPr>
      </w:pPr>
      <w:r>
        <w:rPr>
          <w:rFonts w:cs="Arial" w:hint="cs"/>
          <w:noProof/>
          <w:sz w:val="20"/>
          <w:szCs w:val="20"/>
          <w:u w:val="single"/>
          <w:rtl/>
        </w:rPr>
        <mc:AlternateContent>
          <mc:Choice Requires="wps">
            <w:drawing>
              <wp:anchor distT="0" distB="0" distL="114300" distR="114300" simplePos="0" relativeHeight="251659264" behindDoc="0" locked="0" layoutInCell="1" allowOverlap="1" wp14:anchorId="61169CE4" wp14:editId="3B8DB47D">
                <wp:simplePos x="0" y="0"/>
                <wp:positionH relativeFrom="column">
                  <wp:posOffset>3409949</wp:posOffset>
                </wp:positionH>
                <wp:positionV relativeFrom="paragraph">
                  <wp:posOffset>510540</wp:posOffset>
                </wp:positionV>
                <wp:extent cx="45719" cy="123825"/>
                <wp:effectExtent l="19050" t="0" r="31115" b="47625"/>
                <wp:wrapNone/>
                <wp:docPr id="1" name="חץ למטה 1"/>
                <wp:cNvGraphicFramePr/>
                <a:graphic xmlns:a="http://schemas.openxmlformats.org/drawingml/2006/main">
                  <a:graphicData uri="http://schemas.microsoft.com/office/word/2010/wordprocessingShape">
                    <wps:wsp>
                      <wps:cNvSpPr/>
                      <wps:spPr>
                        <a:xfrm flipH="1">
                          <a:off x="0" y="0"/>
                          <a:ext cx="45719" cy="123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1" o:spid="_x0000_s1026" type="#_x0000_t67" style="position:absolute;left:0;text-align:left;margin-left:268.5pt;margin-top:40.2pt;width:3.6pt;height:9.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" adj="17612" fillcolor="#4f81bd [3204]" strokecolor="#243f60 [1604]" strokeweight="2pt"/>
            </w:pict>
          </mc:Fallback>
        </mc:AlternateContent>
      </w:r>
      <w:r>
        <w:rPr>
          <w:rFonts w:cs="Arial" w:hint="cs"/>
          <w:sz w:val="20"/>
          <w:szCs w:val="20"/>
          <w:u w:val="single"/>
          <w:rtl/>
        </w:rPr>
        <w:t xml:space="preserve">יישוב שתי הלשונות בדוחק </w:t>
      </w:r>
      <w:r>
        <w:rPr>
          <w:rFonts w:cs="Arial"/>
          <w:sz w:val="20"/>
          <w:szCs w:val="20"/>
          <w:u w:val="single"/>
          <w:rtl/>
        </w:rPr>
        <w:t>–</w:t>
      </w:r>
      <w:r>
        <w:rPr>
          <w:rFonts w:cs="Arial" w:hint="cs"/>
          <w:sz w:val="20"/>
          <w:szCs w:val="20"/>
          <w:u w:val="single"/>
          <w:rtl/>
        </w:rPr>
        <w:t xml:space="preserve"> סמ"ע וש"ך</w:t>
      </w:r>
      <w:r>
        <w:rPr>
          <w:rFonts w:cs="Arial"/>
          <w:sz w:val="20"/>
          <w:szCs w:val="20"/>
          <w:u w:val="single"/>
          <w:rtl/>
        </w:rPr>
        <w:br/>
      </w:r>
      <w:r>
        <w:rPr>
          <w:rFonts w:cs="Arial" w:hint="cs"/>
          <w:sz w:val="20"/>
          <w:szCs w:val="20"/>
          <w:rtl/>
        </w:rPr>
        <w:t xml:space="preserve">א. </w:t>
      </w:r>
      <w:r w:rsidRPr="00B157F8">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אפילו כאשר קיום שתי הלשונות בדוחק מקיימים, משום שאין דרך לחזור בתוך כדי דיבור.</w:t>
      </w:r>
      <w:r>
        <w:rPr>
          <w:rFonts w:cs="Arial"/>
          <w:sz w:val="20"/>
          <w:szCs w:val="20"/>
          <w:rtl/>
        </w:rPr>
        <w:br/>
      </w:r>
      <w:r>
        <w:rPr>
          <w:rFonts w:cs="Arial" w:hint="cs"/>
          <w:sz w:val="20"/>
          <w:szCs w:val="20"/>
          <w:rtl/>
        </w:rPr>
        <w:t xml:space="preserve">ב. </w:t>
      </w:r>
      <w:r w:rsidRPr="00B157F8">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אין לקיים שתי לשונות אם היישוב שלהן נעשה בדוחק.</w:t>
      </w:r>
      <w:r>
        <w:rPr>
          <w:rFonts w:cs="Arial"/>
          <w:sz w:val="20"/>
          <w:szCs w:val="20"/>
          <w:rtl/>
        </w:rPr>
        <w:br/>
      </w:r>
      <w:r>
        <w:rPr>
          <w:rFonts w:cs="Arial"/>
          <w:sz w:val="20"/>
          <w:szCs w:val="20"/>
          <w:rtl/>
        </w:rPr>
        <w:br/>
      </w:r>
      <w:r>
        <w:rPr>
          <w:rFonts w:cs="Arial" w:hint="cs"/>
          <w:sz w:val="20"/>
          <w:szCs w:val="20"/>
          <w:rtl/>
        </w:rPr>
        <w:t>ביאור מחלוקתם:</w:t>
      </w:r>
      <w:r>
        <w:rPr>
          <w:rFonts w:cs="Arial"/>
          <w:sz w:val="20"/>
          <w:szCs w:val="20"/>
          <w:rtl/>
        </w:rPr>
        <w:br/>
      </w:r>
      <w:r>
        <w:rPr>
          <w:rFonts w:cs="Arial" w:hint="cs"/>
          <w:sz w:val="20"/>
          <w:szCs w:val="20"/>
          <w:rtl/>
        </w:rPr>
        <w:t xml:space="preserve">זו לשון </w:t>
      </w:r>
      <w:r w:rsidRPr="00B157F8">
        <w:rPr>
          <w:rFonts w:cs="Arial" w:hint="cs"/>
          <w:b/>
          <w:bCs/>
          <w:sz w:val="20"/>
          <w:szCs w:val="20"/>
          <w:rtl/>
        </w:rPr>
        <w:t>הדרכי משה</w:t>
      </w:r>
      <w:r>
        <w:rPr>
          <w:rFonts w:cs="Arial" w:hint="cs"/>
          <w:sz w:val="20"/>
          <w:szCs w:val="20"/>
          <w:rtl/>
        </w:rPr>
        <w:t xml:space="preserve"> </w:t>
      </w:r>
      <w:r>
        <w:rPr>
          <w:rFonts w:cs="Arial" w:hint="cs"/>
          <w:sz w:val="18"/>
          <w:szCs w:val="18"/>
          <w:rtl/>
        </w:rPr>
        <w:t>(בשם הגה"מ)</w:t>
      </w:r>
      <w:r>
        <w:rPr>
          <w:rFonts w:cs="Arial" w:hint="cs"/>
          <w:sz w:val="20"/>
          <w:szCs w:val="20"/>
          <w:rtl/>
        </w:rPr>
        <w:t>: "</w:t>
      </w:r>
      <w:r w:rsidRPr="00B157F8">
        <w:rPr>
          <w:rFonts w:cs="Arial" w:hint="cs"/>
          <w:sz w:val="20"/>
          <w:szCs w:val="20"/>
          <w:rtl/>
        </w:rPr>
        <w:t>היכא</w:t>
      </w:r>
      <w:r w:rsidRPr="00B157F8">
        <w:rPr>
          <w:rFonts w:cs="Arial"/>
          <w:sz w:val="20"/>
          <w:szCs w:val="20"/>
          <w:rtl/>
        </w:rPr>
        <w:t xml:space="preserve"> </w:t>
      </w:r>
      <w:r w:rsidRPr="00B157F8">
        <w:rPr>
          <w:rFonts w:cs="Arial" w:hint="cs"/>
          <w:sz w:val="20"/>
          <w:szCs w:val="20"/>
          <w:rtl/>
        </w:rPr>
        <w:t>דאפשר</w:t>
      </w:r>
      <w:r w:rsidRPr="00B157F8">
        <w:rPr>
          <w:rFonts w:cs="Arial"/>
          <w:sz w:val="20"/>
          <w:szCs w:val="20"/>
          <w:rtl/>
        </w:rPr>
        <w:t xml:space="preserve"> </w:t>
      </w:r>
      <w:r w:rsidRPr="00B157F8">
        <w:rPr>
          <w:rFonts w:cs="Arial" w:hint="cs"/>
          <w:sz w:val="20"/>
          <w:szCs w:val="20"/>
          <w:rtl/>
        </w:rPr>
        <w:t>לקיים</w:t>
      </w:r>
      <w:r w:rsidRPr="00B157F8">
        <w:rPr>
          <w:rFonts w:cs="Arial"/>
          <w:sz w:val="20"/>
          <w:szCs w:val="20"/>
          <w:rtl/>
        </w:rPr>
        <w:t xml:space="preserve"> </w:t>
      </w:r>
      <w:r w:rsidRPr="00B157F8">
        <w:rPr>
          <w:rFonts w:cs="Arial" w:hint="cs"/>
          <w:sz w:val="20"/>
          <w:szCs w:val="20"/>
          <w:rtl/>
        </w:rPr>
        <w:t>אפילו</w:t>
      </w:r>
      <w:r w:rsidRPr="00B157F8">
        <w:rPr>
          <w:rFonts w:cs="Arial"/>
          <w:sz w:val="20"/>
          <w:szCs w:val="20"/>
          <w:rtl/>
        </w:rPr>
        <w:t xml:space="preserve"> </w:t>
      </w:r>
      <w:r w:rsidRPr="00B157F8">
        <w:rPr>
          <w:rFonts w:cs="Arial" w:hint="cs"/>
          <w:sz w:val="20"/>
          <w:szCs w:val="20"/>
          <w:rtl/>
        </w:rPr>
        <w:t>היכא</w:t>
      </w:r>
      <w:r w:rsidRPr="00B157F8">
        <w:rPr>
          <w:rFonts w:cs="Arial"/>
          <w:sz w:val="20"/>
          <w:szCs w:val="20"/>
          <w:rtl/>
        </w:rPr>
        <w:t xml:space="preserve"> </w:t>
      </w:r>
      <w:r w:rsidRPr="00B157F8">
        <w:rPr>
          <w:rFonts w:cs="Arial" w:hint="cs"/>
          <w:sz w:val="20"/>
          <w:szCs w:val="20"/>
          <w:rtl/>
        </w:rPr>
        <w:t>דשתי</w:t>
      </w:r>
      <w:r w:rsidRPr="00B157F8">
        <w:rPr>
          <w:rFonts w:cs="Arial"/>
          <w:sz w:val="20"/>
          <w:szCs w:val="20"/>
          <w:rtl/>
        </w:rPr>
        <w:t xml:space="preserve"> </w:t>
      </w:r>
      <w:r w:rsidRPr="00B157F8">
        <w:rPr>
          <w:rFonts w:cs="Arial" w:hint="cs"/>
          <w:sz w:val="20"/>
          <w:szCs w:val="20"/>
          <w:rtl/>
        </w:rPr>
        <w:t>הלשונות</w:t>
      </w:r>
      <w:r w:rsidRPr="00B157F8">
        <w:rPr>
          <w:rFonts w:cs="Arial"/>
          <w:sz w:val="20"/>
          <w:szCs w:val="20"/>
          <w:rtl/>
        </w:rPr>
        <w:t xml:space="preserve"> </w:t>
      </w:r>
      <w:r w:rsidRPr="00B157F8">
        <w:rPr>
          <w:rFonts w:cs="Arial" w:hint="cs"/>
          <w:sz w:val="20"/>
          <w:szCs w:val="20"/>
          <w:rtl/>
        </w:rPr>
        <w:t>מרוחקים</w:t>
      </w:r>
      <w:r w:rsidRPr="00B157F8">
        <w:rPr>
          <w:rFonts w:cs="Arial"/>
          <w:sz w:val="20"/>
          <w:szCs w:val="20"/>
          <w:rtl/>
        </w:rPr>
        <w:t xml:space="preserve"> </w:t>
      </w:r>
      <w:r w:rsidRPr="00B157F8">
        <w:rPr>
          <w:rFonts w:cs="Arial" w:hint="cs"/>
          <w:sz w:val="20"/>
          <w:szCs w:val="20"/>
          <w:rtl/>
        </w:rPr>
        <w:t>זו</w:t>
      </w:r>
      <w:r w:rsidRPr="00B157F8">
        <w:rPr>
          <w:rFonts w:cs="Arial"/>
          <w:sz w:val="20"/>
          <w:szCs w:val="20"/>
          <w:rtl/>
        </w:rPr>
        <w:t xml:space="preserve"> </w:t>
      </w:r>
      <w:r w:rsidRPr="00B157F8">
        <w:rPr>
          <w:rFonts w:cs="Arial" w:hint="cs"/>
          <w:sz w:val="20"/>
          <w:szCs w:val="20"/>
          <w:rtl/>
        </w:rPr>
        <w:t>מזו</w:t>
      </w:r>
      <w:r w:rsidRPr="00B157F8">
        <w:rPr>
          <w:rFonts w:cs="Arial"/>
          <w:sz w:val="20"/>
          <w:szCs w:val="20"/>
          <w:rtl/>
        </w:rPr>
        <w:t xml:space="preserve"> </w:t>
      </w:r>
      <w:r w:rsidRPr="00B157F8">
        <w:rPr>
          <w:rFonts w:cs="Arial" w:hint="cs"/>
          <w:sz w:val="20"/>
          <w:szCs w:val="20"/>
          <w:rtl/>
        </w:rPr>
        <w:t>מקיימים</w:t>
      </w:r>
      <w:r w:rsidRPr="00B157F8">
        <w:rPr>
          <w:rFonts w:cs="Arial"/>
          <w:sz w:val="20"/>
          <w:szCs w:val="20"/>
          <w:rtl/>
        </w:rPr>
        <w:t xml:space="preserve"> </w:t>
      </w:r>
      <w:r w:rsidRPr="00B157F8">
        <w:rPr>
          <w:rFonts w:cs="Arial" w:hint="cs"/>
          <w:sz w:val="20"/>
          <w:szCs w:val="20"/>
          <w:rtl/>
        </w:rPr>
        <w:t>אותו</w:t>
      </w:r>
      <w:r w:rsidRPr="00B157F8">
        <w:rPr>
          <w:rFonts w:cs="Arial"/>
          <w:sz w:val="20"/>
          <w:szCs w:val="20"/>
          <w:rtl/>
        </w:rPr>
        <w:t xml:space="preserve">, </w:t>
      </w:r>
      <w:r w:rsidRPr="00B157F8">
        <w:rPr>
          <w:rFonts w:cs="Arial" w:hint="cs"/>
          <w:sz w:val="20"/>
          <w:szCs w:val="20"/>
          <w:rtl/>
        </w:rPr>
        <w:t>וכל</w:t>
      </w:r>
      <w:r w:rsidRPr="00B157F8">
        <w:rPr>
          <w:rFonts w:cs="Arial"/>
          <w:sz w:val="20"/>
          <w:szCs w:val="20"/>
          <w:rtl/>
        </w:rPr>
        <w:t xml:space="preserve"> </w:t>
      </w:r>
      <w:r w:rsidRPr="00B157F8">
        <w:rPr>
          <w:rFonts w:cs="Arial" w:hint="cs"/>
          <w:sz w:val="20"/>
          <w:szCs w:val="20"/>
          <w:rtl/>
        </w:rPr>
        <w:t>שכן</w:t>
      </w:r>
      <w:r w:rsidRPr="00B157F8">
        <w:rPr>
          <w:rFonts w:cs="Arial"/>
          <w:sz w:val="20"/>
          <w:szCs w:val="20"/>
          <w:rtl/>
        </w:rPr>
        <w:t xml:space="preserve"> </w:t>
      </w:r>
      <w:r w:rsidRPr="00B157F8">
        <w:rPr>
          <w:rFonts w:cs="Arial" w:hint="cs"/>
          <w:sz w:val="20"/>
          <w:szCs w:val="20"/>
          <w:rtl/>
        </w:rPr>
        <w:t>היכא</w:t>
      </w:r>
      <w:r w:rsidRPr="00B157F8">
        <w:rPr>
          <w:rFonts w:cs="Arial"/>
          <w:sz w:val="20"/>
          <w:szCs w:val="20"/>
          <w:rtl/>
        </w:rPr>
        <w:t xml:space="preserve"> </w:t>
      </w:r>
      <w:r w:rsidRPr="00B157F8">
        <w:rPr>
          <w:rFonts w:cs="Arial" w:hint="cs"/>
          <w:sz w:val="20"/>
          <w:szCs w:val="20"/>
          <w:rtl/>
        </w:rPr>
        <w:t>דסמיכי</w:t>
      </w:r>
      <w:r w:rsidRPr="00B157F8">
        <w:rPr>
          <w:rFonts w:cs="Arial"/>
          <w:sz w:val="20"/>
          <w:szCs w:val="20"/>
          <w:rtl/>
        </w:rPr>
        <w:t xml:space="preserve"> </w:t>
      </w:r>
      <w:r w:rsidRPr="00B157F8">
        <w:rPr>
          <w:rFonts w:cs="Arial" w:hint="cs"/>
          <w:sz w:val="20"/>
          <w:szCs w:val="20"/>
          <w:rtl/>
        </w:rPr>
        <w:t>אהדדי</w:t>
      </w:r>
      <w:r w:rsidRPr="00B157F8">
        <w:rPr>
          <w:rFonts w:cs="Arial"/>
          <w:sz w:val="20"/>
          <w:szCs w:val="20"/>
          <w:rtl/>
        </w:rPr>
        <w:t xml:space="preserve">, </w:t>
      </w:r>
      <w:r w:rsidRPr="00B157F8">
        <w:rPr>
          <w:rFonts w:cs="Arial" w:hint="cs"/>
          <w:sz w:val="20"/>
          <w:szCs w:val="20"/>
          <w:rtl/>
        </w:rPr>
        <w:t>דלאו</w:t>
      </w:r>
      <w:r w:rsidRPr="00B157F8">
        <w:rPr>
          <w:rFonts w:cs="Arial"/>
          <w:sz w:val="20"/>
          <w:szCs w:val="20"/>
          <w:rtl/>
        </w:rPr>
        <w:t xml:space="preserve"> </w:t>
      </w:r>
      <w:r w:rsidRPr="00B157F8">
        <w:rPr>
          <w:rFonts w:cs="Arial" w:hint="cs"/>
          <w:sz w:val="20"/>
          <w:szCs w:val="20"/>
          <w:rtl/>
        </w:rPr>
        <w:t>אורחא</w:t>
      </w:r>
      <w:r w:rsidRPr="00B157F8">
        <w:rPr>
          <w:rFonts w:cs="Arial"/>
          <w:sz w:val="20"/>
          <w:szCs w:val="20"/>
          <w:rtl/>
        </w:rPr>
        <w:t xml:space="preserve"> </w:t>
      </w:r>
      <w:r w:rsidRPr="00B157F8">
        <w:rPr>
          <w:rFonts w:cs="Arial" w:hint="cs"/>
          <w:sz w:val="20"/>
          <w:szCs w:val="20"/>
          <w:rtl/>
        </w:rPr>
        <w:t>הוא</w:t>
      </w:r>
      <w:r w:rsidRPr="00B157F8">
        <w:rPr>
          <w:rFonts w:cs="Arial"/>
          <w:sz w:val="20"/>
          <w:szCs w:val="20"/>
          <w:rtl/>
        </w:rPr>
        <w:t xml:space="preserve"> </w:t>
      </w:r>
      <w:r w:rsidRPr="00B157F8">
        <w:rPr>
          <w:rFonts w:cs="Arial" w:hint="cs"/>
          <w:sz w:val="20"/>
          <w:szCs w:val="20"/>
          <w:rtl/>
        </w:rPr>
        <w:t>לסתור</w:t>
      </w:r>
      <w:r w:rsidRPr="00B157F8">
        <w:rPr>
          <w:rFonts w:cs="Arial"/>
          <w:sz w:val="20"/>
          <w:szCs w:val="20"/>
          <w:rtl/>
        </w:rPr>
        <w:t xml:space="preserve"> </w:t>
      </w:r>
      <w:r w:rsidRPr="00B157F8">
        <w:rPr>
          <w:rFonts w:cs="Arial" w:hint="cs"/>
          <w:sz w:val="20"/>
          <w:szCs w:val="20"/>
          <w:rtl/>
        </w:rPr>
        <w:t>דבריו</w:t>
      </w:r>
      <w:r w:rsidRPr="00B157F8">
        <w:rPr>
          <w:rFonts w:cs="Arial"/>
          <w:sz w:val="20"/>
          <w:szCs w:val="20"/>
          <w:rtl/>
        </w:rPr>
        <w:t xml:space="preserve"> </w:t>
      </w:r>
      <w:r w:rsidRPr="00B157F8">
        <w:rPr>
          <w:rFonts w:cs="Arial" w:hint="cs"/>
          <w:sz w:val="20"/>
          <w:szCs w:val="20"/>
          <w:rtl/>
        </w:rPr>
        <w:t>תוך</w:t>
      </w:r>
      <w:r w:rsidRPr="00B157F8">
        <w:rPr>
          <w:rFonts w:cs="Arial"/>
          <w:sz w:val="20"/>
          <w:szCs w:val="20"/>
          <w:rtl/>
        </w:rPr>
        <w:t xml:space="preserve"> </w:t>
      </w:r>
      <w:r w:rsidRPr="00B157F8">
        <w:rPr>
          <w:rFonts w:cs="Arial" w:hint="cs"/>
          <w:sz w:val="20"/>
          <w:szCs w:val="20"/>
          <w:rtl/>
        </w:rPr>
        <w:t>כדי</w:t>
      </w:r>
      <w:r w:rsidRPr="00B157F8">
        <w:rPr>
          <w:rFonts w:cs="Arial"/>
          <w:sz w:val="20"/>
          <w:szCs w:val="20"/>
          <w:rtl/>
        </w:rPr>
        <w:t xml:space="preserve"> </w:t>
      </w:r>
      <w:r w:rsidRPr="00B157F8">
        <w:rPr>
          <w:rFonts w:cs="Arial" w:hint="cs"/>
          <w:sz w:val="20"/>
          <w:szCs w:val="20"/>
          <w:rtl/>
        </w:rPr>
        <w:t>דיבור</w:t>
      </w:r>
      <w:r>
        <w:rPr>
          <w:rFonts w:cs="Arial" w:hint="cs"/>
          <w:sz w:val="20"/>
          <w:szCs w:val="20"/>
          <w:rtl/>
        </w:rPr>
        <w:t>."</w:t>
      </w:r>
      <w:r>
        <w:rPr>
          <w:rFonts w:cs="Arial"/>
          <w:sz w:val="20"/>
          <w:szCs w:val="20"/>
          <w:rtl/>
        </w:rPr>
        <w:br/>
      </w:r>
      <w:r w:rsidRPr="00B157F8">
        <w:rPr>
          <w:rFonts w:cs="Arial" w:hint="cs"/>
          <w:sz w:val="20"/>
          <w:szCs w:val="20"/>
          <w:u w:val="single"/>
          <w:rtl/>
        </w:rPr>
        <w:t>מבין הסמ"ע</w:t>
      </w:r>
      <w:r>
        <w:rPr>
          <w:rFonts w:cs="Arial" w:hint="cs"/>
          <w:sz w:val="20"/>
          <w:szCs w:val="20"/>
          <w:rtl/>
        </w:rPr>
        <w:t xml:space="preserve"> </w:t>
      </w:r>
      <w:r>
        <w:rPr>
          <w:rFonts w:cs="Arial"/>
          <w:sz w:val="20"/>
          <w:szCs w:val="20"/>
          <w:rtl/>
        </w:rPr>
        <w:t>–</w:t>
      </w:r>
      <w:r>
        <w:rPr>
          <w:rFonts w:cs="Arial" w:hint="cs"/>
          <w:sz w:val="20"/>
          <w:szCs w:val="20"/>
          <w:rtl/>
        </w:rPr>
        <w:t xml:space="preserve"> כוונת הרמ"א ללשונות המרוחקות זו מזו במשמעותן.</w:t>
      </w:r>
      <w:r>
        <w:rPr>
          <w:rFonts w:cs="Arial"/>
          <w:sz w:val="20"/>
          <w:szCs w:val="20"/>
          <w:rtl/>
        </w:rPr>
        <w:br/>
      </w:r>
      <w:r w:rsidRPr="00B157F8">
        <w:rPr>
          <w:rFonts w:cs="Arial" w:hint="cs"/>
          <w:sz w:val="20"/>
          <w:szCs w:val="20"/>
          <w:u w:val="single"/>
          <w:rtl/>
        </w:rPr>
        <w:t>אך הש"ך מבין</w:t>
      </w:r>
      <w:r>
        <w:rPr>
          <w:rFonts w:cs="Arial" w:hint="cs"/>
          <w:sz w:val="20"/>
          <w:szCs w:val="20"/>
          <w:rtl/>
        </w:rPr>
        <w:t xml:space="preserve"> </w:t>
      </w:r>
      <w:r>
        <w:rPr>
          <w:rFonts w:cs="Arial"/>
          <w:sz w:val="20"/>
          <w:szCs w:val="20"/>
          <w:rtl/>
        </w:rPr>
        <w:t>–</w:t>
      </w:r>
      <w:r>
        <w:rPr>
          <w:rFonts w:cs="Arial" w:hint="cs"/>
          <w:sz w:val="20"/>
          <w:szCs w:val="20"/>
          <w:rtl/>
        </w:rPr>
        <w:t xml:space="preserve"> כוונת הרמ"א ללשונות המרוחקות זו מזו במיקומן בשטר.</w:t>
      </w:r>
    </w:p>
    <w:p w:rsidR="00F15C4E" w:rsidRPr="00717CFB" w:rsidRDefault="00F15C4E" w:rsidP="00F15C4E">
      <w:pPr>
        <w:rPr>
          <w:sz w:val="20"/>
          <w:szCs w:val="20"/>
          <w:rtl/>
        </w:rPr>
      </w:pPr>
      <w:r>
        <w:rPr>
          <w:rFonts w:cs="Arial" w:hint="cs"/>
          <w:b/>
          <w:bCs/>
          <w:sz w:val="20"/>
          <w:szCs w:val="20"/>
          <w:rtl/>
        </w:rPr>
        <w:t>נמחק סכום הכתוב למטה</w:t>
      </w:r>
      <w:r>
        <w:rPr>
          <w:rFonts w:cs="Arial"/>
          <w:b/>
          <w:bCs/>
          <w:sz w:val="20"/>
          <w:szCs w:val="20"/>
          <w:rtl/>
        </w:rPr>
        <w:br/>
      </w:r>
      <w:r>
        <w:rPr>
          <w:rFonts w:cs="Arial" w:hint="cs"/>
          <w:b/>
          <w:bCs/>
          <w:sz w:val="20"/>
          <w:szCs w:val="20"/>
          <w:rtl/>
        </w:rPr>
        <w:t>רמ"א</w:t>
      </w:r>
      <w:r w:rsidRPr="00717CFB">
        <w:rPr>
          <w:rFonts w:cs="Arial" w:hint="cs"/>
          <w:b/>
          <w:bCs/>
          <w:sz w:val="18"/>
          <w:szCs w:val="18"/>
          <w:rtl/>
        </w:rPr>
        <w:t xml:space="preserve"> </w:t>
      </w:r>
      <w:r>
        <w:rPr>
          <w:rFonts w:cs="Arial" w:hint="cs"/>
          <w:sz w:val="18"/>
          <w:szCs w:val="18"/>
          <w:rtl/>
        </w:rPr>
        <w:t xml:space="preserve">(ע"פ הגהות אשר"י) </w:t>
      </w:r>
      <w:r w:rsidRPr="00717CFB">
        <w:rPr>
          <w:rFonts w:cs="Arial"/>
          <w:sz w:val="18"/>
          <w:szCs w:val="18"/>
          <w:rtl/>
        </w:rPr>
        <w:t>–</w:t>
      </w:r>
      <w:r w:rsidRPr="00717CFB">
        <w:rPr>
          <w:rFonts w:cs="Arial" w:hint="cs"/>
          <w:sz w:val="18"/>
          <w:szCs w:val="18"/>
          <w:rtl/>
        </w:rPr>
        <w:t xml:space="preserve"> "ואם</w:t>
      </w:r>
      <w:r w:rsidRPr="00717CFB">
        <w:rPr>
          <w:rFonts w:cs="Arial"/>
          <w:sz w:val="18"/>
          <w:szCs w:val="18"/>
          <w:rtl/>
        </w:rPr>
        <w:t xml:space="preserve"> </w:t>
      </w:r>
      <w:r w:rsidRPr="00717CFB">
        <w:rPr>
          <w:rFonts w:cs="Arial" w:hint="cs"/>
          <w:sz w:val="18"/>
          <w:szCs w:val="18"/>
          <w:rtl/>
        </w:rPr>
        <w:t>נמחק</w:t>
      </w:r>
      <w:r w:rsidRPr="00717CFB">
        <w:rPr>
          <w:rFonts w:cs="Arial"/>
          <w:sz w:val="18"/>
          <w:szCs w:val="18"/>
          <w:rtl/>
        </w:rPr>
        <w:t xml:space="preserve"> </w:t>
      </w:r>
      <w:r w:rsidRPr="00717CFB">
        <w:rPr>
          <w:rFonts w:cs="Arial" w:hint="cs"/>
          <w:sz w:val="18"/>
          <w:szCs w:val="18"/>
          <w:rtl/>
        </w:rPr>
        <w:t>סכום</w:t>
      </w:r>
      <w:r w:rsidRPr="00717CFB">
        <w:rPr>
          <w:rFonts w:cs="Arial"/>
          <w:sz w:val="18"/>
          <w:szCs w:val="18"/>
          <w:rtl/>
        </w:rPr>
        <w:t xml:space="preserve"> </w:t>
      </w:r>
      <w:r w:rsidRPr="00717CFB">
        <w:rPr>
          <w:rFonts w:cs="Arial" w:hint="cs"/>
          <w:sz w:val="18"/>
          <w:szCs w:val="18"/>
          <w:rtl/>
        </w:rPr>
        <w:t>של</w:t>
      </w:r>
      <w:r w:rsidRPr="00717CFB">
        <w:rPr>
          <w:rFonts w:cs="Arial"/>
          <w:sz w:val="18"/>
          <w:szCs w:val="18"/>
          <w:rtl/>
        </w:rPr>
        <w:t xml:space="preserve"> </w:t>
      </w:r>
      <w:r w:rsidRPr="00717CFB">
        <w:rPr>
          <w:rFonts w:cs="Arial" w:hint="cs"/>
          <w:sz w:val="18"/>
          <w:szCs w:val="18"/>
          <w:rtl/>
        </w:rPr>
        <w:t>מטה</w:t>
      </w:r>
      <w:r w:rsidRPr="00717CFB">
        <w:rPr>
          <w:rFonts w:cs="Arial"/>
          <w:sz w:val="18"/>
          <w:szCs w:val="18"/>
          <w:rtl/>
        </w:rPr>
        <w:t xml:space="preserve">, </w:t>
      </w:r>
      <w:r w:rsidRPr="00717CFB">
        <w:rPr>
          <w:rFonts w:cs="Arial" w:hint="cs"/>
          <w:sz w:val="18"/>
          <w:szCs w:val="18"/>
          <w:rtl/>
        </w:rPr>
        <w:t>הכל</w:t>
      </w:r>
      <w:r w:rsidRPr="00717CFB">
        <w:rPr>
          <w:rFonts w:cs="Arial"/>
          <w:sz w:val="18"/>
          <w:szCs w:val="18"/>
          <w:rtl/>
        </w:rPr>
        <w:t xml:space="preserve"> </w:t>
      </w:r>
      <w:r w:rsidRPr="00717CFB">
        <w:rPr>
          <w:rFonts w:cs="Arial" w:hint="cs"/>
          <w:sz w:val="18"/>
          <w:szCs w:val="18"/>
          <w:rtl/>
        </w:rPr>
        <w:t>פסול</w:t>
      </w:r>
      <w:r w:rsidRPr="00717CFB">
        <w:rPr>
          <w:rFonts w:cs="Arial"/>
          <w:sz w:val="18"/>
          <w:szCs w:val="18"/>
          <w:rtl/>
        </w:rPr>
        <w:t xml:space="preserve">, </w:t>
      </w:r>
      <w:r w:rsidRPr="00717CFB">
        <w:rPr>
          <w:rFonts w:cs="Arial" w:hint="cs"/>
          <w:sz w:val="18"/>
          <w:szCs w:val="18"/>
          <w:rtl/>
        </w:rPr>
        <w:t>דאפשר</w:t>
      </w:r>
      <w:r w:rsidRPr="00717CFB">
        <w:rPr>
          <w:rFonts w:cs="Arial"/>
          <w:sz w:val="18"/>
          <w:szCs w:val="18"/>
          <w:rtl/>
        </w:rPr>
        <w:t xml:space="preserve"> </w:t>
      </w:r>
      <w:r w:rsidRPr="00717CFB">
        <w:rPr>
          <w:rFonts w:cs="Arial" w:hint="cs"/>
          <w:sz w:val="18"/>
          <w:szCs w:val="18"/>
          <w:rtl/>
        </w:rPr>
        <w:t>שהיה</w:t>
      </w:r>
      <w:r w:rsidRPr="00717CFB">
        <w:rPr>
          <w:rFonts w:cs="Arial"/>
          <w:sz w:val="18"/>
          <w:szCs w:val="18"/>
          <w:rtl/>
        </w:rPr>
        <w:t xml:space="preserve"> </w:t>
      </w:r>
      <w:r w:rsidRPr="00717CFB">
        <w:rPr>
          <w:rFonts w:cs="Arial" w:hint="cs"/>
          <w:sz w:val="18"/>
          <w:szCs w:val="18"/>
          <w:rtl/>
        </w:rPr>
        <w:t>כתוב</w:t>
      </w:r>
      <w:r w:rsidRPr="00717CFB">
        <w:rPr>
          <w:rFonts w:cs="Arial"/>
          <w:sz w:val="18"/>
          <w:szCs w:val="18"/>
          <w:rtl/>
        </w:rPr>
        <w:t xml:space="preserve"> </w:t>
      </w:r>
      <w:r w:rsidRPr="00717CFB">
        <w:rPr>
          <w:rFonts w:cs="Arial" w:hint="cs"/>
          <w:sz w:val="18"/>
          <w:szCs w:val="18"/>
          <w:rtl/>
        </w:rPr>
        <w:t>בו</w:t>
      </w:r>
      <w:r w:rsidRPr="00717CFB">
        <w:rPr>
          <w:rFonts w:cs="Arial"/>
          <w:sz w:val="18"/>
          <w:szCs w:val="18"/>
          <w:rtl/>
        </w:rPr>
        <w:t xml:space="preserve"> </w:t>
      </w:r>
      <w:r w:rsidRPr="00717CFB">
        <w:rPr>
          <w:rFonts w:cs="Arial" w:hint="cs"/>
          <w:sz w:val="18"/>
          <w:szCs w:val="18"/>
          <w:rtl/>
        </w:rPr>
        <w:t>למטה</w:t>
      </w:r>
      <w:r w:rsidRPr="00717CFB">
        <w:rPr>
          <w:rFonts w:cs="Arial"/>
          <w:sz w:val="18"/>
          <w:szCs w:val="18"/>
          <w:rtl/>
        </w:rPr>
        <w:t xml:space="preserve"> </w:t>
      </w:r>
      <w:r w:rsidRPr="00717CFB">
        <w:rPr>
          <w:rFonts w:cs="Arial" w:hint="cs"/>
          <w:sz w:val="18"/>
          <w:szCs w:val="18"/>
          <w:rtl/>
        </w:rPr>
        <w:t>רק</w:t>
      </w:r>
      <w:r w:rsidRPr="00717CFB">
        <w:rPr>
          <w:rFonts w:cs="Arial"/>
          <w:sz w:val="18"/>
          <w:szCs w:val="18"/>
          <w:rtl/>
        </w:rPr>
        <w:t xml:space="preserve"> </w:t>
      </w:r>
      <w:r w:rsidRPr="00717CFB">
        <w:rPr>
          <w:rFonts w:cs="Arial" w:hint="cs"/>
          <w:sz w:val="18"/>
          <w:szCs w:val="18"/>
          <w:rtl/>
        </w:rPr>
        <w:t>דינר</w:t>
      </w:r>
      <w:r w:rsidRPr="00717CFB">
        <w:rPr>
          <w:rFonts w:cs="Arial"/>
          <w:sz w:val="18"/>
          <w:szCs w:val="18"/>
          <w:rtl/>
        </w:rPr>
        <w:t xml:space="preserve"> </w:t>
      </w:r>
      <w:r w:rsidRPr="00717CFB">
        <w:rPr>
          <w:rFonts w:cs="Arial" w:hint="cs"/>
          <w:sz w:val="18"/>
          <w:szCs w:val="18"/>
          <w:rtl/>
        </w:rPr>
        <w:t>אחד."</w:t>
      </w:r>
    </w:p>
    <w:p w:rsidR="00F15C4E" w:rsidRDefault="00F15C4E" w:rsidP="00F15C4E">
      <w:pPr>
        <w:rPr>
          <w:sz w:val="20"/>
          <w:szCs w:val="20"/>
          <w:rtl/>
        </w:rPr>
      </w:pPr>
      <w:r>
        <w:rPr>
          <w:rFonts w:hint="cs"/>
          <w:b/>
          <w:bCs/>
          <w:sz w:val="20"/>
          <w:szCs w:val="20"/>
          <w:rtl/>
        </w:rPr>
        <w:t>פרט מלמעלה וכלל מלמטה</w:t>
      </w:r>
      <w:r>
        <w:rPr>
          <w:b/>
          <w:bCs/>
          <w:sz w:val="20"/>
          <w:szCs w:val="20"/>
          <w:rtl/>
        </w:rPr>
        <w:br/>
      </w:r>
      <w:r>
        <w:rPr>
          <w:rFonts w:hint="cs"/>
          <w:b/>
          <w:bCs/>
          <w:sz w:val="20"/>
          <w:szCs w:val="20"/>
          <w:rtl/>
        </w:rPr>
        <w:t xml:space="preserve">שולחן ערוך </w:t>
      </w:r>
      <w:r w:rsidRPr="00346D4B">
        <w:rPr>
          <w:rFonts w:hint="cs"/>
          <w:sz w:val="18"/>
          <w:szCs w:val="18"/>
          <w:rtl/>
        </w:rPr>
        <w:t>(ע"פ רבינו ישעיה המ</w:t>
      </w:r>
      <w:r>
        <w:rPr>
          <w:rFonts w:hint="cs"/>
          <w:sz w:val="18"/>
          <w:szCs w:val="18"/>
          <w:rtl/>
        </w:rPr>
        <w:t>ובא</w:t>
      </w:r>
      <w:r w:rsidRPr="00346D4B">
        <w:rPr>
          <w:rFonts w:hint="cs"/>
          <w:sz w:val="18"/>
          <w:szCs w:val="18"/>
          <w:rtl/>
        </w:rPr>
        <w:t xml:space="preserve"> בטור) </w:t>
      </w:r>
      <w:r>
        <w:rPr>
          <w:sz w:val="20"/>
          <w:szCs w:val="20"/>
          <w:rtl/>
        </w:rPr>
        <w:t>–</w:t>
      </w:r>
      <w:r>
        <w:rPr>
          <w:rFonts w:hint="cs"/>
          <w:sz w:val="20"/>
          <w:szCs w:val="20"/>
          <w:rtl/>
        </w:rPr>
        <w:t xml:space="preserve"> "</w:t>
      </w:r>
      <w:r w:rsidRPr="00346D4B">
        <w:rPr>
          <w:rFonts w:cs="Arial" w:hint="cs"/>
          <w:sz w:val="20"/>
          <w:szCs w:val="20"/>
          <w:rtl/>
        </w:rPr>
        <w:t>ויש</w:t>
      </w:r>
      <w:r w:rsidRPr="00346D4B">
        <w:rPr>
          <w:rFonts w:cs="Arial"/>
          <w:sz w:val="20"/>
          <w:szCs w:val="20"/>
          <w:rtl/>
        </w:rPr>
        <w:t xml:space="preserve"> </w:t>
      </w:r>
      <w:r w:rsidRPr="00346D4B">
        <w:rPr>
          <w:rFonts w:cs="Arial" w:hint="cs"/>
          <w:sz w:val="20"/>
          <w:szCs w:val="20"/>
          <w:rtl/>
        </w:rPr>
        <w:t>מי</w:t>
      </w:r>
      <w:r w:rsidRPr="00346D4B">
        <w:rPr>
          <w:rFonts w:cs="Arial"/>
          <w:sz w:val="20"/>
          <w:szCs w:val="20"/>
          <w:rtl/>
        </w:rPr>
        <w:t xml:space="preserve"> </w:t>
      </w:r>
      <w:r w:rsidRPr="00346D4B">
        <w:rPr>
          <w:rFonts w:cs="Arial" w:hint="cs"/>
          <w:sz w:val="20"/>
          <w:szCs w:val="20"/>
          <w:rtl/>
        </w:rPr>
        <w:t>שאומר</w:t>
      </w:r>
      <w:r w:rsidRPr="00346D4B">
        <w:rPr>
          <w:rFonts w:cs="Arial"/>
          <w:sz w:val="20"/>
          <w:szCs w:val="20"/>
          <w:rtl/>
        </w:rPr>
        <w:t xml:space="preserve"> </w:t>
      </w:r>
      <w:r w:rsidRPr="00346D4B">
        <w:rPr>
          <w:rFonts w:cs="Arial" w:hint="cs"/>
          <w:sz w:val="20"/>
          <w:szCs w:val="20"/>
          <w:rtl/>
        </w:rPr>
        <w:t>שאם</w:t>
      </w:r>
      <w:r w:rsidRPr="00346D4B">
        <w:rPr>
          <w:rFonts w:cs="Arial"/>
          <w:sz w:val="20"/>
          <w:szCs w:val="20"/>
          <w:rtl/>
        </w:rPr>
        <w:t xml:space="preserve"> </w:t>
      </w:r>
      <w:r w:rsidRPr="00346D4B">
        <w:rPr>
          <w:rFonts w:cs="Arial" w:hint="cs"/>
          <w:sz w:val="20"/>
          <w:szCs w:val="20"/>
          <w:rtl/>
        </w:rPr>
        <w:t>למעלה</w:t>
      </w:r>
      <w:r w:rsidRPr="00346D4B">
        <w:rPr>
          <w:rFonts w:cs="Arial"/>
          <w:sz w:val="20"/>
          <w:szCs w:val="20"/>
          <w:rtl/>
        </w:rPr>
        <w:t xml:space="preserve"> </w:t>
      </w:r>
      <w:r w:rsidRPr="00346D4B">
        <w:rPr>
          <w:rFonts w:cs="Arial" w:hint="cs"/>
          <w:sz w:val="20"/>
          <w:szCs w:val="20"/>
          <w:rtl/>
        </w:rPr>
        <w:t>היה</w:t>
      </w:r>
      <w:r w:rsidRPr="00346D4B">
        <w:rPr>
          <w:rFonts w:cs="Arial"/>
          <w:sz w:val="20"/>
          <w:szCs w:val="20"/>
          <w:rtl/>
        </w:rPr>
        <w:t xml:space="preserve"> </w:t>
      </w:r>
      <w:r w:rsidRPr="00346D4B">
        <w:rPr>
          <w:rFonts w:cs="Arial" w:hint="cs"/>
          <w:sz w:val="20"/>
          <w:szCs w:val="20"/>
          <w:rtl/>
        </w:rPr>
        <w:t>פורט</w:t>
      </w:r>
      <w:r w:rsidRPr="00346D4B">
        <w:rPr>
          <w:rFonts w:cs="Arial"/>
          <w:sz w:val="20"/>
          <w:szCs w:val="20"/>
          <w:rtl/>
        </w:rPr>
        <w:t xml:space="preserve"> </w:t>
      </w:r>
      <w:r w:rsidRPr="00346D4B">
        <w:rPr>
          <w:rFonts w:cs="Arial" w:hint="cs"/>
          <w:sz w:val="20"/>
          <w:szCs w:val="20"/>
          <w:rtl/>
        </w:rPr>
        <w:t>והולך</w:t>
      </w:r>
      <w:r w:rsidRPr="00346D4B">
        <w:rPr>
          <w:rFonts w:cs="Arial"/>
          <w:sz w:val="20"/>
          <w:szCs w:val="20"/>
          <w:rtl/>
        </w:rPr>
        <w:t xml:space="preserve">, </w:t>
      </w:r>
      <w:r w:rsidRPr="00346D4B">
        <w:rPr>
          <w:rFonts w:cs="Arial" w:hint="cs"/>
          <w:sz w:val="20"/>
          <w:szCs w:val="20"/>
          <w:rtl/>
        </w:rPr>
        <w:t>ולמטה</w:t>
      </w:r>
      <w:r w:rsidRPr="00346D4B">
        <w:rPr>
          <w:rFonts w:cs="Arial"/>
          <w:sz w:val="20"/>
          <w:szCs w:val="20"/>
          <w:rtl/>
        </w:rPr>
        <w:t xml:space="preserve"> </w:t>
      </w:r>
      <w:r w:rsidRPr="00346D4B">
        <w:rPr>
          <w:rFonts w:cs="Arial" w:hint="cs"/>
          <w:sz w:val="20"/>
          <w:szCs w:val="20"/>
          <w:rtl/>
        </w:rPr>
        <w:t>כתוב</w:t>
      </w:r>
      <w:r w:rsidRPr="00346D4B">
        <w:rPr>
          <w:rFonts w:cs="Arial"/>
          <w:sz w:val="20"/>
          <w:szCs w:val="20"/>
          <w:rtl/>
        </w:rPr>
        <w:t xml:space="preserve"> </w:t>
      </w:r>
      <w:r w:rsidRPr="00346D4B">
        <w:rPr>
          <w:rFonts w:cs="Arial" w:hint="cs"/>
          <w:sz w:val="20"/>
          <w:szCs w:val="20"/>
          <w:rtl/>
        </w:rPr>
        <w:t>סכום</w:t>
      </w:r>
      <w:r w:rsidRPr="00346D4B">
        <w:rPr>
          <w:rFonts w:cs="Arial"/>
          <w:sz w:val="20"/>
          <w:szCs w:val="20"/>
          <w:rtl/>
        </w:rPr>
        <w:t xml:space="preserve"> </w:t>
      </w:r>
      <w:r w:rsidRPr="00346D4B">
        <w:rPr>
          <w:rFonts w:cs="Arial" w:hint="cs"/>
          <w:sz w:val="20"/>
          <w:szCs w:val="20"/>
          <w:rtl/>
        </w:rPr>
        <w:t>הכל</w:t>
      </w:r>
      <w:r w:rsidRPr="00346D4B">
        <w:rPr>
          <w:rFonts w:cs="Arial"/>
          <w:sz w:val="20"/>
          <w:szCs w:val="20"/>
          <w:rtl/>
        </w:rPr>
        <w:t xml:space="preserve"> </w:t>
      </w:r>
      <w:r w:rsidRPr="00346D4B">
        <w:rPr>
          <w:rFonts w:cs="Arial" w:hint="cs"/>
          <w:sz w:val="20"/>
          <w:szCs w:val="20"/>
          <w:rtl/>
        </w:rPr>
        <w:t>כך</w:t>
      </w:r>
      <w:r w:rsidRPr="00346D4B">
        <w:rPr>
          <w:rFonts w:cs="Arial"/>
          <w:sz w:val="20"/>
          <w:szCs w:val="20"/>
          <w:rtl/>
        </w:rPr>
        <w:t xml:space="preserve"> </w:t>
      </w:r>
      <w:r w:rsidRPr="00346D4B">
        <w:rPr>
          <w:rFonts w:cs="Arial" w:hint="cs"/>
          <w:sz w:val="20"/>
          <w:szCs w:val="20"/>
          <w:rtl/>
        </w:rPr>
        <w:t>וכך</w:t>
      </w:r>
      <w:r w:rsidRPr="00346D4B">
        <w:rPr>
          <w:rFonts w:cs="Arial"/>
          <w:sz w:val="20"/>
          <w:szCs w:val="20"/>
          <w:rtl/>
        </w:rPr>
        <w:t xml:space="preserve">, </w:t>
      </w:r>
      <w:r w:rsidRPr="00346D4B">
        <w:rPr>
          <w:rFonts w:cs="Arial" w:hint="cs"/>
          <w:sz w:val="20"/>
          <w:szCs w:val="20"/>
          <w:rtl/>
        </w:rPr>
        <w:t>ופיחת</w:t>
      </w:r>
      <w:r w:rsidRPr="00346D4B">
        <w:rPr>
          <w:rFonts w:cs="Arial"/>
          <w:sz w:val="20"/>
          <w:szCs w:val="20"/>
          <w:rtl/>
        </w:rPr>
        <w:t xml:space="preserve"> </w:t>
      </w:r>
      <w:r w:rsidRPr="00346D4B">
        <w:rPr>
          <w:rFonts w:cs="Arial" w:hint="cs"/>
          <w:sz w:val="20"/>
          <w:szCs w:val="20"/>
          <w:rtl/>
        </w:rPr>
        <w:t>או</w:t>
      </w:r>
      <w:r w:rsidRPr="00346D4B">
        <w:rPr>
          <w:rFonts w:cs="Arial"/>
          <w:sz w:val="20"/>
          <w:szCs w:val="20"/>
          <w:rtl/>
        </w:rPr>
        <w:t xml:space="preserve"> </w:t>
      </w:r>
      <w:r w:rsidRPr="00346D4B">
        <w:rPr>
          <w:rFonts w:cs="Arial" w:hint="cs"/>
          <w:sz w:val="20"/>
          <w:szCs w:val="20"/>
          <w:rtl/>
        </w:rPr>
        <w:t>הוסיף</w:t>
      </w:r>
      <w:r w:rsidRPr="00346D4B">
        <w:rPr>
          <w:rFonts w:cs="Arial"/>
          <w:sz w:val="20"/>
          <w:szCs w:val="20"/>
          <w:rtl/>
        </w:rPr>
        <w:t xml:space="preserve">, </w:t>
      </w:r>
      <w:r w:rsidRPr="00346D4B">
        <w:rPr>
          <w:rFonts w:cs="Arial" w:hint="cs"/>
          <w:sz w:val="20"/>
          <w:szCs w:val="20"/>
          <w:rtl/>
        </w:rPr>
        <w:t>בזה</w:t>
      </w:r>
      <w:r w:rsidRPr="00346D4B">
        <w:rPr>
          <w:rFonts w:cs="Arial"/>
          <w:sz w:val="20"/>
          <w:szCs w:val="20"/>
          <w:rtl/>
        </w:rPr>
        <w:t xml:space="preserve"> </w:t>
      </w:r>
      <w:r w:rsidRPr="00346D4B">
        <w:rPr>
          <w:rFonts w:cs="Arial" w:hint="cs"/>
          <w:sz w:val="20"/>
          <w:szCs w:val="20"/>
          <w:rtl/>
        </w:rPr>
        <w:t>אנו</w:t>
      </w:r>
      <w:r w:rsidRPr="00346D4B">
        <w:rPr>
          <w:rFonts w:cs="Arial"/>
          <w:sz w:val="20"/>
          <w:szCs w:val="20"/>
          <w:rtl/>
        </w:rPr>
        <w:t xml:space="preserve"> </w:t>
      </w:r>
      <w:r w:rsidRPr="00346D4B">
        <w:rPr>
          <w:rFonts w:cs="Arial" w:hint="cs"/>
          <w:sz w:val="20"/>
          <w:szCs w:val="20"/>
          <w:rtl/>
        </w:rPr>
        <w:t>אומרים</w:t>
      </w:r>
      <w:r w:rsidRPr="00346D4B">
        <w:rPr>
          <w:rFonts w:cs="Arial"/>
          <w:sz w:val="20"/>
          <w:szCs w:val="20"/>
          <w:rtl/>
        </w:rPr>
        <w:t xml:space="preserve"> </w:t>
      </w:r>
      <w:r w:rsidRPr="00346D4B">
        <w:rPr>
          <w:rFonts w:cs="Arial" w:hint="cs"/>
          <w:sz w:val="20"/>
          <w:szCs w:val="20"/>
          <w:rtl/>
        </w:rPr>
        <w:t>ודאי</w:t>
      </w:r>
      <w:r w:rsidRPr="00346D4B">
        <w:rPr>
          <w:rFonts w:cs="Arial"/>
          <w:sz w:val="20"/>
          <w:szCs w:val="20"/>
          <w:rtl/>
        </w:rPr>
        <w:t xml:space="preserve"> </w:t>
      </w:r>
      <w:r w:rsidRPr="00346D4B">
        <w:rPr>
          <w:rFonts w:cs="Arial" w:hint="cs"/>
          <w:sz w:val="20"/>
          <w:szCs w:val="20"/>
          <w:rtl/>
        </w:rPr>
        <w:t>טעה</w:t>
      </w:r>
      <w:r w:rsidRPr="00346D4B">
        <w:rPr>
          <w:rFonts w:cs="Arial"/>
          <w:sz w:val="20"/>
          <w:szCs w:val="20"/>
          <w:rtl/>
        </w:rPr>
        <w:t xml:space="preserve"> </w:t>
      </w:r>
      <w:r w:rsidRPr="00346D4B">
        <w:rPr>
          <w:rFonts w:cs="Arial" w:hint="cs"/>
          <w:sz w:val="20"/>
          <w:szCs w:val="20"/>
          <w:rtl/>
        </w:rPr>
        <w:t>בחשבון</w:t>
      </w:r>
      <w:r w:rsidRPr="00346D4B">
        <w:rPr>
          <w:rFonts w:cs="Arial"/>
          <w:sz w:val="20"/>
          <w:szCs w:val="20"/>
          <w:rtl/>
        </w:rPr>
        <w:t xml:space="preserve">, </w:t>
      </w:r>
      <w:r w:rsidRPr="00346D4B">
        <w:rPr>
          <w:rFonts w:cs="Arial" w:hint="cs"/>
          <w:sz w:val="20"/>
          <w:szCs w:val="20"/>
          <w:rtl/>
        </w:rPr>
        <w:t>ואחר</w:t>
      </w:r>
      <w:r w:rsidRPr="00346D4B">
        <w:rPr>
          <w:rFonts w:cs="Arial"/>
          <w:sz w:val="20"/>
          <w:szCs w:val="20"/>
          <w:rtl/>
        </w:rPr>
        <w:t xml:space="preserve"> </w:t>
      </w:r>
      <w:r w:rsidRPr="00346D4B">
        <w:rPr>
          <w:rFonts w:cs="Arial" w:hint="cs"/>
          <w:sz w:val="20"/>
          <w:szCs w:val="20"/>
          <w:rtl/>
        </w:rPr>
        <w:t>הפרט</w:t>
      </w:r>
      <w:r w:rsidRPr="00346D4B">
        <w:rPr>
          <w:rFonts w:cs="Arial"/>
          <w:sz w:val="20"/>
          <w:szCs w:val="20"/>
          <w:rtl/>
        </w:rPr>
        <w:t xml:space="preserve"> </w:t>
      </w:r>
      <w:r w:rsidRPr="00346D4B">
        <w:rPr>
          <w:rFonts w:cs="Arial" w:hint="cs"/>
          <w:sz w:val="20"/>
          <w:szCs w:val="20"/>
          <w:rtl/>
        </w:rPr>
        <w:t>אנו</w:t>
      </w:r>
      <w:r w:rsidRPr="00346D4B">
        <w:rPr>
          <w:rFonts w:cs="Arial"/>
          <w:sz w:val="20"/>
          <w:szCs w:val="20"/>
          <w:rtl/>
        </w:rPr>
        <w:t xml:space="preserve"> </w:t>
      </w:r>
      <w:r w:rsidRPr="00346D4B">
        <w:rPr>
          <w:rFonts w:cs="Arial" w:hint="cs"/>
          <w:sz w:val="20"/>
          <w:szCs w:val="20"/>
          <w:rtl/>
        </w:rPr>
        <w:t>הולכים</w:t>
      </w:r>
      <w:r w:rsidRPr="00346D4B">
        <w:rPr>
          <w:rFonts w:cs="Arial"/>
          <w:sz w:val="20"/>
          <w:szCs w:val="20"/>
          <w:rtl/>
        </w:rPr>
        <w:t xml:space="preserve">; </w:t>
      </w:r>
      <w:r w:rsidRPr="00346D4B">
        <w:rPr>
          <w:rFonts w:cs="Arial" w:hint="cs"/>
          <w:sz w:val="20"/>
          <w:szCs w:val="20"/>
          <w:rtl/>
        </w:rPr>
        <w:t>ונראין</w:t>
      </w:r>
      <w:r w:rsidRPr="00346D4B">
        <w:rPr>
          <w:rFonts w:cs="Arial"/>
          <w:sz w:val="20"/>
          <w:szCs w:val="20"/>
          <w:rtl/>
        </w:rPr>
        <w:t xml:space="preserve"> </w:t>
      </w:r>
      <w:r w:rsidRPr="00346D4B">
        <w:rPr>
          <w:rFonts w:cs="Arial" w:hint="cs"/>
          <w:sz w:val="20"/>
          <w:szCs w:val="20"/>
          <w:rtl/>
        </w:rPr>
        <w:t>דבריו</w:t>
      </w:r>
      <w:r w:rsidRPr="00346D4B">
        <w:rPr>
          <w:rFonts w:cs="Arial"/>
          <w:sz w:val="20"/>
          <w:szCs w:val="20"/>
          <w:rtl/>
        </w:rPr>
        <w:t>.</w:t>
      </w:r>
      <w:r>
        <w:rPr>
          <w:rStyle w:val="ab"/>
          <w:rFonts w:cs="Arial"/>
          <w:sz w:val="20"/>
          <w:szCs w:val="20"/>
          <w:rtl/>
        </w:rPr>
        <w:footnoteReference w:id="285"/>
      </w:r>
      <w:r>
        <w:rPr>
          <w:rFonts w:cs="Arial" w:hint="cs"/>
          <w:sz w:val="20"/>
          <w:szCs w:val="20"/>
          <w:rtl/>
        </w:rPr>
        <w:t>"</w:t>
      </w:r>
    </w:p>
    <w:p w:rsidR="00F15C4E" w:rsidRDefault="00F15C4E" w:rsidP="00F15C4E">
      <w:pPr>
        <w:rPr>
          <w:sz w:val="20"/>
          <w:szCs w:val="20"/>
          <w:rtl/>
        </w:rPr>
      </w:pPr>
      <w:r>
        <w:rPr>
          <w:rFonts w:hint="cs"/>
          <w:b/>
          <w:bCs/>
          <w:sz w:val="20"/>
          <w:szCs w:val="20"/>
          <w:rtl/>
        </w:rPr>
        <w:lastRenderedPageBreak/>
        <w:t>דיבור הסותר את עצמו באותו משפט</w:t>
      </w:r>
      <w:r>
        <w:rPr>
          <w:b/>
          <w:bCs/>
          <w:sz w:val="20"/>
          <w:szCs w:val="20"/>
          <w:rtl/>
        </w:rPr>
        <w:br/>
      </w:r>
      <w:r>
        <w:rPr>
          <w:rFonts w:hint="cs"/>
          <w:b/>
          <w:bCs/>
          <w:sz w:val="20"/>
          <w:szCs w:val="20"/>
          <w:rtl/>
        </w:rPr>
        <w:t xml:space="preserve">בעל התרומות </w:t>
      </w:r>
      <w:r>
        <w:rPr>
          <w:sz w:val="20"/>
          <w:szCs w:val="20"/>
          <w:rtl/>
        </w:rPr>
        <w:t>–</w:t>
      </w:r>
      <w:r>
        <w:rPr>
          <w:rFonts w:hint="cs"/>
          <w:sz w:val="20"/>
          <w:szCs w:val="20"/>
          <w:rtl/>
        </w:rPr>
        <w:t xml:space="preserve"> הדין הנ"ל שלומדים מהתחתון נאמר רק כששתי הלשונות מרוחקות זו מזו, מסתמא הדר ביה. אך אם הלשונות הסותרות נאמרות במשפט אחד, כגון האומר: "דינר זהב לחודש, יב' דינרים לשנה" והתעברה השנה, בכה"ג יד בעל השטר על התחתונה.</w:t>
      </w:r>
      <w:r>
        <w:rPr>
          <w:sz w:val="20"/>
          <w:szCs w:val="20"/>
          <w:rtl/>
        </w:rPr>
        <w:br/>
      </w:r>
      <w:r w:rsidRPr="00DD045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במקרה זה לא שייך לומר שבדיבור השני חזר בו, אלא הלשון עצמה מסופקת, ולכן הדרינן לכלל שיד בעל השטר על התחתונה.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במה דברים אמורים</w:t>
      </w:r>
      <w:r w:rsidRPr="00C96402">
        <w:rPr>
          <w:rFonts w:cs="Arial"/>
          <w:sz w:val="20"/>
          <w:szCs w:val="20"/>
          <w:rtl/>
        </w:rPr>
        <w:t xml:space="preserve"> </w:t>
      </w:r>
      <w:r w:rsidRPr="00C96402">
        <w:rPr>
          <w:rFonts w:cs="Arial" w:hint="cs"/>
          <w:sz w:val="20"/>
          <w:szCs w:val="20"/>
          <w:rtl/>
        </w:rPr>
        <w:t>שהולכים</w:t>
      </w:r>
      <w:r w:rsidRPr="00C96402">
        <w:rPr>
          <w:rFonts w:cs="Arial"/>
          <w:sz w:val="20"/>
          <w:szCs w:val="20"/>
          <w:rtl/>
        </w:rPr>
        <w:t xml:space="preserve"> </w:t>
      </w:r>
      <w:r w:rsidRPr="00C96402">
        <w:rPr>
          <w:rFonts w:cs="Arial" w:hint="cs"/>
          <w:sz w:val="20"/>
          <w:szCs w:val="20"/>
          <w:rtl/>
        </w:rPr>
        <w:t>אחר</w:t>
      </w:r>
      <w:r w:rsidRPr="00C96402">
        <w:rPr>
          <w:rFonts w:cs="Arial"/>
          <w:sz w:val="20"/>
          <w:szCs w:val="20"/>
          <w:rtl/>
        </w:rPr>
        <w:t xml:space="preserve"> </w:t>
      </w:r>
      <w:r w:rsidRPr="00C96402">
        <w:rPr>
          <w:rFonts w:cs="Arial" w:hint="cs"/>
          <w:sz w:val="20"/>
          <w:szCs w:val="20"/>
          <w:rtl/>
        </w:rPr>
        <w:t>התחתון</w:t>
      </w:r>
      <w:r w:rsidRPr="00C96402">
        <w:rPr>
          <w:rFonts w:cs="Arial"/>
          <w:sz w:val="20"/>
          <w:szCs w:val="20"/>
          <w:rtl/>
        </w:rPr>
        <w:t xml:space="preserve">, </w:t>
      </w:r>
      <w:r w:rsidRPr="00C96402">
        <w:rPr>
          <w:rFonts w:cs="Arial" w:hint="cs"/>
          <w:sz w:val="20"/>
          <w:szCs w:val="20"/>
          <w:rtl/>
        </w:rPr>
        <w:t>כשאין</w:t>
      </w:r>
      <w:r w:rsidRPr="00C96402">
        <w:rPr>
          <w:rFonts w:cs="Arial"/>
          <w:sz w:val="20"/>
          <w:szCs w:val="20"/>
          <w:rtl/>
        </w:rPr>
        <w:t xml:space="preserve"> </w:t>
      </w:r>
      <w:r w:rsidRPr="00C96402">
        <w:rPr>
          <w:rFonts w:cs="Arial" w:hint="cs"/>
          <w:sz w:val="20"/>
          <w:szCs w:val="20"/>
          <w:rtl/>
        </w:rPr>
        <w:t>האחד</w:t>
      </w:r>
      <w:r w:rsidRPr="00C96402">
        <w:rPr>
          <w:rFonts w:cs="Arial"/>
          <w:sz w:val="20"/>
          <w:szCs w:val="20"/>
          <w:rtl/>
        </w:rPr>
        <w:t xml:space="preserve"> </w:t>
      </w:r>
      <w:r w:rsidRPr="00C96402">
        <w:rPr>
          <w:rFonts w:cs="Arial" w:hint="cs"/>
          <w:sz w:val="20"/>
          <w:szCs w:val="20"/>
          <w:rtl/>
        </w:rPr>
        <w:t>תלוי</w:t>
      </w:r>
      <w:r w:rsidRPr="00C96402">
        <w:rPr>
          <w:rFonts w:cs="Arial"/>
          <w:sz w:val="20"/>
          <w:szCs w:val="20"/>
          <w:rtl/>
        </w:rPr>
        <w:t xml:space="preserve"> </w:t>
      </w:r>
      <w:r w:rsidRPr="00C96402">
        <w:rPr>
          <w:rFonts w:cs="Arial" w:hint="cs"/>
          <w:sz w:val="20"/>
          <w:szCs w:val="20"/>
          <w:rtl/>
        </w:rPr>
        <w:t>בחבירו</w:t>
      </w:r>
      <w:r w:rsidRPr="00C96402">
        <w:rPr>
          <w:rFonts w:cs="Arial"/>
          <w:sz w:val="20"/>
          <w:szCs w:val="20"/>
          <w:rtl/>
        </w:rPr>
        <w:t xml:space="preserve">. </w:t>
      </w:r>
      <w:r w:rsidRPr="00C96402">
        <w:rPr>
          <w:rFonts w:cs="Arial" w:hint="cs"/>
          <w:sz w:val="20"/>
          <w:szCs w:val="20"/>
          <w:rtl/>
        </w:rPr>
        <w:t>אבל</w:t>
      </w:r>
      <w:r w:rsidRPr="00C96402">
        <w:rPr>
          <w:rFonts w:cs="Arial"/>
          <w:sz w:val="20"/>
          <w:szCs w:val="20"/>
          <w:rtl/>
        </w:rPr>
        <w:t xml:space="preserve"> </w:t>
      </w:r>
      <w:r w:rsidRPr="00C96402">
        <w:rPr>
          <w:rFonts w:cs="Arial" w:hint="cs"/>
          <w:sz w:val="20"/>
          <w:szCs w:val="20"/>
          <w:rtl/>
        </w:rPr>
        <w:t>אם</w:t>
      </w:r>
      <w:r w:rsidRPr="00C96402">
        <w:rPr>
          <w:rFonts w:cs="Arial"/>
          <w:sz w:val="20"/>
          <w:szCs w:val="20"/>
          <w:rtl/>
        </w:rPr>
        <w:t xml:space="preserve"> </w:t>
      </w:r>
      <w:r w:rsidRPr="00C96402">
        <w:rPr>
          <w:rFonts w:cs="Arial" w:hint="cs"/>
          <w:sz w:val="20"/>
          <w:szCs w:val="20"/>
          <w:rtl/>
        </w:rPr>
        <w:t>היה</w:t>
      </w:r>
      <w:r w:rsidRPr="00C96402">
        <w:rPr>
          <w:rFonts w:cs="Arial"/>
          <w:sz w:val="20"/>
          <w:szCs w:val="20"/>
          <w:rtl/>
        </w:rPr>
        <w:t xml:space="preserve"> </w:t>
      </w:r>
      <w:r w:rsidRPr="00C96402">
        <w:rPr>
          <w:rFonts w:cs="Arial" w:hint="cs"/>
          <w:sz w:val="20"/>
          <w:szCs w:val="20"/>
          <w:rtl/>
        </w:rPr>
        <w:t>כתוב</w:t>
      </w:r>
      <w:r w:rsidRPr="00C96402">
        <w:rPr>
          <w:rFonts w:cs="Arial"/>
          <w:sz w:val="20"/>
          <w:szCs w:val="20"/>
          <w:rtl/>
        </w:rPr>
        <w:t xml:space="preserve"> </w:t>
      </w:r>
      <w:r w:rsidRPr="00C96402">
        <w:rPr>
          <w:rFonts w:cs="Arial" w:hint="cs"/>
          <w:sz w:val="20"/>
          <w:szCs w:val="20"/>
          <w:rtl/>
        </w:rPr>
        <w:t>בו</w:t>
      </w:r>
      <w:r w:rsidRPr="00C96402">
        <w:rPr>
          <w:rFonts w:cs="Arial"/>
          <w:sz w:val="20"/>
          <w:szCs w:val="20"/>
          <w:rtl/>
        </w:rPr>
        <w:t xml:space="preserve">: </w:t>
      </w:r>
      <w:r w:rsidRPr="00C96402">
        <w:rPr>
          <w:rFonts w:cs="Arial" w:hint="cs"/>
          <w:sz w:val="20"/>
          <w:szCs w:val="20"/>
          <w:rtl/>
        </w:rPr>
        <w:t>מאה</w:t>
      </w:r>
      <w:r w:rsidRPr="00C96402">
        <w:rPr>
          <w:rFonts w:cs="Arial"/>
          <w:sz w:val="20"/>
          <w:szCs w:val="20"/>
          <w:rtl/>
        </w:rPr>
        <w:t xml:space="preserve"> </w:t>
      </w:r>
      <w:r w:rsidRPr="00C96402">
        <w:rPr>
          <w:rFonts w:cs="Arial" w:hint="cs"/>
          <w:sz w:val="20"/>
          <w:szCs w:val="20"/>
          <w:rtl/>
        </w:rPr>
        <w:t>שהם</w:t>
      </w:r>
      <w:r w:rsidRPr="00C96402">
        <w:rPr>
          <w:rFonts w:cs="Arial"/>
          <w:sz w:val="20"/>
          <w:szCs w:val="20"/>
          <w:rtl/>
        </w:rPr>
        <w:t xml:space="preserve"> </w:t>
      </w:r>
      <w:r w:rsidRPr="00C96402">
        <w:rPr>
          <w:rFonts w:cs="Arial" w:hint="cs"/>
          <w:sz w:val="20"/>
          <w:szCs w:val="20"/>
          <w:rtl/>
        </w:rPr>
        <w:t>מאתים</w:t>
      </w:r>
      <w:r w:rsidRPr="00C96402">
        <w:rPr>
          <w:rFonts w:cs="Arial"/>
          <w:sz w:val="20"/>
          <w:szCs w:val="20"/>
          <w:rtl/>
        </w:rPr>
        <w:t xml:space="preserve">, </w:t>
      </w:r>
      <w:r w:rsidRPr="00C96402">
        <w:rPr>
          <w:rFonts w:cs="Arial" w:hint="cs"/>
          <w:sz w:val="20"/>
          <w:szCs w:val="20"/>
          <w:rtl/>
        </w:rPr>
        <w:t>או</w:t>
      </w:r>
      <w:r w:rsidRPr="00C96402">
        <w:rPr>
          <w:rFonts w:cs="Arial"/>
          <w:sz w:val="20"/>
          <w:szCs w:val="20"/>
          <w:rtl/>
        </w:rPr>
        <w:t xml:space="preserve"> </w:t>
      </w:r>
      <w:r w:rsidRPr="00C96402">
        <w:rPr>
          <w:rFonts w:cs="Arial" w:hint="cs"/>
          <w:sz w:val="20"/>
          <w:szCs w:val="20"/>
          <w:rtl/>
        </w:rPr>
        <w:t>מאתים</w:t>
      </w:r>
      <w:r w:rsidRPr="00C96402">
        <w:rPr>
          <w:rFonts w:cs="Arial"/>
          <w:sz w:val="20"/>
          <w:szCs w:val="20"/>
          <w:rtl/>
        </w:rPr>
        <w:t xml:space="preserve"> </w:t>
      </w:r>
      <w:r w:rsidRPr="00C96402">
        <w:rPr>
          <w:rFonts w:cs="Arial" w:hint="cs"/>
          <w:sz w:val="20"/>
          <w:szCs w:val="20"/>
          <w:rtl/>
        </w:rPr>
        <w:t>שהם</w:t>
      </w:r>
      <w:r w:rsidRPr="00C96402">
        <w:rPr>
          <w:rFonts w:cs="Arial"/>
          <w:sz w:val="20"/>
          <w:szCs w:val="20"/>
          <w:rtl/>
        </w:rPr>
        <w:t xml:space="preserve"> </w:t>
      </w:r>
      <w:r w:rsidRPr="00C96402">
        <w:rPr>
          <w:rFonts w:cs="Arial" w:hint="cs"/>
          <w:sz w:val="20"/>
          <w:szCs w:val="20"/>
          <w:rtl/>
        </w:rPr>
        <w:t>מאה</w:t>
      </w:r>
      <w:r w:rsidRPr="00C96402">
        <w:rPr>
          <w:rFonts w:cs="Arial"/>
          <w:sz w:val="20"/>
          <w:szCs w:val="20"/>
          <w:rtl/>
        </w:rPr>
        <w:t xml:space="preserve">, </w:t>
      </w:r>
      <w:r w:rsidRPr="00C96402">
        <w:rPr>
          <w:rFonts w:cs="Arial" w:hint="cs"/>
          <w:sz w:val="20"/>
          <w:szCs w:val="20"/>
          <w:rtl/>
        </w:rPr>
        <w:t>אינו</w:t>
      </w:r>
      <w:r w:rsidRPr="00C96402">
        <w:rPr>
          <w:rFonts w:cs="Arial"/>
          <w:sz w:val="20"/>
          <w:szCs w:val="20"/>
          <w:rtl/>
        </w:rPr>
        <w:t xml:space="preserve"> </w:t>
      </w:r>
      <w:r w:rsidRPr="00C96402">
        <w:rPr>
          <w:rFonts w:cs="Arial" w:hint="cs"/>
          <w:sz w:val="20"/>
          <w:szCs w:val="20"/>
          <w:rtl/>
        </w:rPr>
        <w:t>גובה</w:t>
      </w:r>
      <w:r w:rsidRPr="00C96402">
        <w:rPr>
          <w:rFonts w:cs="Arial"/>
          <w:sz w:val="20"/>
          <w:szCs w:val="20"/>
          <w:rtl/>
        </w:rPr>
        <w:t xml:space="preserve"> </w:t>
      </w:r>
      <w:r w:rsidRPr="00C96402">
        <w:rPr>
          <w:rFonts w:cs="Arial" w:hint="cs"/>
          <w:sz w:val="20"/>
          <w:szCs w:val="20"/>
          <w:rtl/>
        </w:rPr>
        <w:t>אלא</w:t>
      </w:r>
      <w:r w:rsidRPr="00C96402">
        <w:rPr>
          <w:rFonts w:cs="Arial"/>
          <w:sz w:val="20"/>
          <w:szCs w:val="20"/>
          <w:rtl/>
        </w:rPr>
        <w:t xml:space="preserve"> </w:t>
      </w:r>
      <w:r w:rsidRPr="00C96402">
        <w:rPr>
          <w:rFonts w:cs="Arial" w:hint="cs"/>
          <w:sz w:val="20"/>
          <w:szCs w:val="20"/>
          <w:rtl/>
        </w:rPr>
        <w:t>מאה</w:t>
      </w:r>
      <w:r w:rsidRPr="00C96402">
        <w:rPr>
          <w:rFonts w:cs="Arial"/>
          <w:sz w:val="20"/>
          <w:szCs w:val="20"/>
          <w:rtl/>
        </w:rPr>
        <w:t xml:space="preserve">, </w:t>
      </w:r>
      <w:r w:rsidRPr="00C96402">
        <w:rPr>
          <w:rFonts w:cs="Arial" w:hint="cs"/>
          <w:sz w:val="20"/>
          <w:szCs w:val="20"/>
          <w:rtl/>
        </w:rPr>
        <w:t>שהוא</w:t>
      </w:r>
      <w:r w:rsidRPr="00C96402">
        <w:rPr>
          <w:rFonts w:cs="Arial"/>
          <w:sz w:val="20"/>
          <w:szCs w:val="20"/>
          <w:rtl/>
        </w:rPr>
        <w:t xml:space="preserve"> </w:t>
      </w:r>
      <w:r w:rsidRPr="00C96402">
        <w:rPr>
          <w:rFonts w:cs="Arial" w:hint="cs"/>
          <w:sz w:val="20"/>
          <w:szCs w:val="20"/>
          <w:rtl/>
        </w:rPr>
        <w:t>הפחות</w:t>
      </w:r>
      <w:r w:rsidRPr="00C96402">
        <w:rPr>
          <w:rFonts w:cs="Arial"/>
          <w:sz w:val="20"/>
          <w:szCs w:val="20"/>
          <w:rtl/>
        </w:rPr>
        <w:t xml:space="preserve"> </w:t>
      </w:r>
      <w:r w:rsidRPr="00C96402">
        <w:rPr>
          <w:rFonts w:cs="Arial" w:hint="cs"/>
          <w:sz w:val="20"/>
          <w:szCs w:val="20"/>
          <w:rtl/>
        </w:rPr>
        <w:t>שבשניהם</w:t>
      </w:r>
      <w:r w:rsidRPr="00C96402">
        <w:rPr>
          <w:rFonts w:cs="Arial"/>
          <w:sz w:val="20"/>
          <w:szCs w:val="20"/>
          <w:rtl/>
        </w:rPr>
        <w:t xml:space="preserve">, </w:t>
      </w:r>
      <w:r w:rsidRPr="00C96402">
        <w:rPr>
          <w:rFonts w:cs="Arial" w:hint="cs"/>
          <w:sz w:val="20"/>
          <w:szCs w:val="20"/>
          <w:rtl/>
        </w:rPr>
        <w:t>דיד</w:t>
      </w:r>
      <w:r w:rsidRPr="00C96402">
        <w:rPr>
          <w:rFonts w:cs="Arial"/>
          <w:sz w:val="20"/>
          <w:szCs w:val="20"/>
          <w:rtl/>
        </w:rPr>
        <w:t xml:space="preserve"> </w:t>
      </w:r>
      <w:r w:rsidRPr="00C96402">
        <w:rPr>
          <w:rFonts w:cs="Arial" w:hint="cs"/>
          <w:sz w:val="20"/>
          <w:szCs w:val="20"/>
          <w:rtl/>
        </w:rPr>
        <w:t>בעל</w:t>
      </w:r>
      <w:r w:rsidRPr="00C96402">
        <w:rPr>
          <w:rFonts w:cs="Arial"/>
          <w:sz w:val="20"/>
          <w:szCs w:val="20"/>
          <w:rtl/>
        </w:rPr>
        <w:t xml:space="preserve"> </w:t>
      </w:r>
      <w:r w:rsidRPr="00C96402">
        <w:rPr>
          <w:rFonts w:cs="Arial" w:hint="cs"/>
          <w:sz w:val="20"/>
          <w:szCs w:val="20"/>
          <w:rtl/>
        </w:rPr>
        <w:t>השטר</w:t>
      </w:r>
      <w:r w:rsidRPr="00C96402">
        <w:rPr>
          <w:rFonts w:cs="Arial"/>
          <w:sz w:val="20"/>
          <w:szCs w:val="20"/>
          <w:rtl/>
        </w:rPr>
        <w:t xml:space="preserve"> </w:t>
      </w:r>
      <w:r w:rsidRPr="00C96402">
        <w:rPr>
          <w:rFonts w:cs="Arial" w:hint="cs"/>
          <w:sz w:val="20"/>
          <w:szCs w:val="20"/>
          <w:rtl/>
        </w:rPr>
        <w:t>על</w:t>
      </w:r>
      <w:r w:rsidRPr="00C96402">
        <w:rPr>
          <w:rFonts w:cs="Arial"/>
          <w:sz w:val="20"/>
          <w:szCs w:val="20"/>
          <w:rtl/>
        </w:rPr>
        <w:t xml:space="preserve"> </w:t>
      </w:r>
      <w:r w:rsidRPr="00C96402">
        <w:rPr>
          <w:rFonts w:cs="Arial" w:hint="cs"/>
          <w:sz w:val="20"/>
          <w:szCs w:val="20"/>
          <w:rtl/>
        </w:rPr>
        <w:t>התחתונה</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כתב לשון קניין שאינו מועיל </w:t>
      </w:r>
      <w:r>
        <w:rPr>
          <w:sz w:val="20"/>
          <w:szCs w:val="20"/>
          <w:u w:val="single"/>
          <w:rtl/>
        </w:rPr>
        <w:t>–</w:t>
      </w:r>
      <w:r>
        <w:rPr>
          <w:rFonts w:hint="cs"/>
          <w:sz w:val="20"/>
          <w:szCs w:val="20"/>
          <w:u w:val="single"/>
          <w:rtl/>
        </w:rPr>
        <w:t xml:space="preserve"> סמ"ע וש"ך</w:t>
      </w:r>
      <w:r>
        <w:rPr>
          <w:sz w:val="20"/>
          <w:szCs w:val="20"/>
          <w:u w:val="single"/>
          <w:rtl/>
        </w:rPr>
        <w:br/>
      </w:r>
      <w:r>
        <w:rPr>
          <w:rFonts w:hint="cs"/>
          <w:sz w:val="20"/>
          <w:szCs w:val="20"/>
          <w:rtl/>
        </w:rPr>
        <w:t xml:space="preserve">א. </w:t>
      </w:r>
      <w:r w:rsidRPr="007426B3">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כתב בת"ה שאם כתב בשטר "וכל הא דלעיל קיבל עליו בקניין גמור", אך לא היה כתוב שנעשה במנא דכשר למקניא ביה, השטר פסול, הואיל ויש לחוש שמא קנה בקניין אחר ולא בקניין חליפין, ויד בעל השטר על התחתונה.</w:t>
      </w:r>
      <w:r>
        <w:rPr>
          <w:sz w:val="20"/>
          <w:szCs w:val="20"/>
          <w:rtl/>
        </w:rPr>
        <w:br/>
      </w:r>
      <w:r>
        <w:rPr>
          <w:rFonts w:hint="cs"/>
          <w:sz w:val="20"/>
          <w:szCs w:val="20"/>
          <w:rtl/>
        </w:rPr>
        <w:t xml:space="preserve">ב. </w:t>
      </w:r>
      <w:r w:rsidRPr="007426B3">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דין זה תמוה, שהרי אם ככה השטר בטל, וקיי"ל שכל היכא שהשטר בטל אין אומרים יד בעל השטר על התחתונה. אלא צריך לומר שהסופר טעה וכתב קניין המסופק לנו אם מועיל, כגון שנחלקו הראשונים בדינו, ובכה"ג אמרינן יד בעל השטר על התחתונה, ואי"ה לקמן בסעיף ט' יבואר יותר.</w:t>
      </w:r>
    </w:p>
    <w:p w:rsidR="00F15C4E" w:rsidRDefault="00F15C4E" w:rsidP="00F15C4E">
      <w:pPr>
        <w:rPr>
          <w:sz w:val="20"/>
          <w:szCs w:val="20"/>
          <w:rtl/>
        </w:rPr>
      </w:pPr>
      <w:r w:rsidRPr="00F40710">
        <w:rPr>
          <w:rFonts w:hint="cs"/>
          <w:b/>
          <w:bCs/>
          <w:sz w:val="20"/>
          <w:szCs w:val="20"/>
          <w:rtl/>
        </w:rPr>
        <w:t>סיכום</w:t>
      </w:r>
      <w:r>
        <w:rPr>
          <w:sz w:val="20"/>
          <w:szCs w:val="20"/>
          <w:rtl/>
        </w:rPr>
        <w:br/>
      </w:r>
      <w:r>
        <w:rPr>
          <w:rFonts w:hint="cs"/>
          <w:sz w:val="20"/>
          <w:szCs w:val="20"/>
          <w:rtl/>
        </w:rPr>
        <w:t xml:space="preserve">1. </w:t>
      </w:r>
      <w:r w:rsidRPr="00462B92">
        <w:rPr>
          <w:rFonts w:hint="cs"/>
          <w:b/>
          <w:bCs/>
          <w:sz w:val="20"/>
          <w:szCs w:val="20"/>
          <w:rtl/>
        </w:rPr>
        <w:t>משנה</w:t>
      </w:r>
      <w:r>
        <w:rPr>
          <w:rFonts w:hint="cs"/>
          <w:sz w:val="20"/>
          <w:szCs w:val="20"/>
          <w:rtl/>
        </w:rPr>
        <w:t xml:space="preserve">. כתב למעלה סכום אחד ולמטה סכום אחר, הכל הולך אחר התחתון. </w:t>
      </w:r>
      <w:r w:rsidRPr="00462B92">
        <w:rPr>
          <w:rFonts w:hint="cs"/>
          <w:b/>
          <w:bCs/>
          <w:sz w:val="20"/>
          <w:szCs w:val="20"/>
          <w:rtl/>
        </w:rPr>
        <w:t>טעם</w:t>
      </w:r>
      <w:r>
        <w:rPr>
          <w:rFonts w:hint="cs"/>
          <w:sz w:val="20"/>
          <w:szCs w:val="20"/>
          <w:rtl/>
        </w:rPr>
        <w:t>. חזר בו מהעליון.</w:t>
      </w:r>
      <w:r>
        <w:rPr>
          <w:sz w:val="20"/>
          <w:szCs w:val="20"/>
          <w:rtl/>
        </w:rPr>
        <w:br/>
      </w:r>
      <w:r>
        <w:rPr>
          <w:rFonts w:hint="cs"/>
          <w:sz w:val="20"/>
          <w:szCs w:val="20"/>
          <w:rtl/>
        </w:rPr>
        <w:t xml:space="preserve">2. </w:t>
      </w:r>
      <w:r w:rsidRPr="00462B92">
        <w:rPr>
          <w:rFonts w:hint="cs"/>
          <w:b/>
          <w:bCs/>
          <w:sz w:val="20"/>
          <w:szCs w:val="20"/>
          <w:rtl/>
        </w:rPr>
        <w:t>גמרא</w:t>
      </w:r>
      <w:r>
        <w:rPr>
          <w:rFonts w:hint="cs"/>
          <w:sz w:val="20"/>
          <w:szCs w:val="20"/>
          <w:rtl/>
        </w:rPr>
        <w:t xml:space="preserve">. אין למדים כלום משיטה אחרונה, אא"כ הוא לרעת בעל השטר, וכ"פ </w:t>
      </w:r>
      <w:r w:rsidRPr="003A1015">
        <w:rPr>
          <w:rFonts w:hint="cs"/>
          <w:b/>
          <w:bCs/>
          <w:sz w:val="20"/>
          <w:szCs w:val="20"/>
          <w:rtl/>
        </w:rPr>
        <w:t>הרמ"א</w:t>
      </w:r>
      <w:r>
        <w:rPr>
          <w:rFonts w:hint="cs"/>
          <w:sz w:val="20"/>
          <w:szCs w:val="20"/>
          <w:rtl/>
        </w:rPr>
        <w:t>.</w:t>
      </w:r>
      <w:r>
        <w:rPr>
          <w:sz w:val="20"/>
          <w:szCs w:val="20"/>
          <w:rtl/>
        </w:rPr>
        <w:br/>
      </w:r>
      <w:r>
        <w:rPr>
          <w:rFonts w:hint="cs"/>
          <w:sz w:val="20"/>
          <w:szCs w:val="20"/>
          <w:rtl/>
        </w:rPr>
        <w:t xml:space="preserve">3. </w:t>
      </w:r>
      <w:r w:rsidRPr="00462B92">
        <w:rPr>
          <w:rFonts w:hint="cs"/>
          <w:b/>
          <w:bCs/>
          <w:sz w:val="20"/>
          <w:szCs w:val="20"/>
          <w:rtl/>
        </w:rPr>
        <w:t>הגה"מ</w:t>
      </w:r>
      <w:r>
        <w:rPr>
          <w:rFonts w:hint="cs"/>
          <w:sz w:val="20"/>
          <w:szCs w:val="20"/>
          <w:rtl/>
        </w:rPr>
        <w:t xml:space="preserve">. כשניתן ליישב את שתי הלשונות, מיישבים, וכ"פ </w:t>
      </w:r>
      <w:r w:rsidRPr="00462B92">
        <w:rPr>
          <w:rFonts w:hint="cs"/>
          <w:b/>
          <w:bCs/>
          <w:sz w:val="20"/>
          <w:szCs w:val="20"/>
          <w:rtl/>
        </w:rPr>
        <w:t>המחבר</w:t>
      </w:r>
      <w:r>
        <w:rPr>
          <w:rFonts w:hint="cs"/>
          <w:sz w:val="20"/>
          <w:szCs w:val="20"/>
          <w:rtl/>
        </w:rPr>
        <w:t>.</w:t>
      </w:r>
      <w:r>
        <w:rPr>
          <w:sz w:val="20"/>
          <w:szCs w:val="20"/>
          <w:rtl/>
        </w:rPr>
        <w:br/>
      </w:r>
      <w:r>
        <w:rPr>
          <w:rFonts w:hint="cs"/>
          <w:sz w:val="20"/>
          <w:szCs w:val="20"/>
          <w:rtl/>
        </w:rPr>
        <w:t xml:space="preserve">4. </w:t>
      </w:r>
      <w:r w:rsidRPr="00462B92">
        <w:rPr>
          <w:rFonts w:hint="cs"/>
          <w:b/>
          <w:bCs/>
          <w:sz w:val="20"/>
          <w:szCs w:val="20"/>
          <w:rtl/>
        </w:rPr>
        <w:t>סמ"ע</w:t>
      </w:r>
      <w:r>
        <w:rPr>
          <w:rFonts w:hint="cs"/>
          <w:sz w:val="20"/>
          <w:szCs w:val="20"/>
          <w:rtl/>
        </w:rPr>
        <w:t xml:space="preserve">. אפילו כשהיישוב דחוק מיישבים. </w:t>
      </w:r>
      <w:r w:rsidRPr="00462B92">
        <w:rPr>
          <w:rFonts w:hint="cs"/>
          <w:b/>
          <w:bCs/>
          <w:sz w:val="20"/>
          <w:szCs w:val="20"/>
          <w:rtl/>
        </w:rPr>
        <w:t>ש"ך</w:t>
      </w:r>
      <w:r>
        <w:rPr>
          <w:rFonts w:hint="cs"/>
          <w:sz w:val="20"/>
          <w:szCs w:val="20"/>
          <w:rtl/>
        </w:rPr>
        <w:t xml:space="preserve">. אין מיישבים ביישוב דחוק. ומחלוקתם תלויה בהבנת </w:t>
      </w:r>
      <w:r w:rsidRPr="00462B92">
        <w:rPr>
          <w:rFonts w:hint="cs"/>
          <w:b/>
          <w:bCs/>
          <w:sz w:val="20"/>
          <w:szCs w:val="20"/>
          <w:rtl/>
        </w:rPr>
        <w:t>הד"מ</w:t>
      </w:r>
      <w:r>
        <w:rPr>
          <w:rFonts w:hint="cs"/>
          <w:sz w:val="20"/>
          <w:szCs w:val="20"/>
          <w:rtl/>
        </w:rPr>
        <w:t>.</w:t>
      </w:r>
      <w:r>
        <w:rPr>
          <w:sz w:val="20"/>
          <w:szCs w:val="20"/>
          <w:rtl/>
        </w:rPr>
        <w:br/>
      </w:r>
      <w:r>
        <w:rPr>
          <w:rFonts w:hint="cs"/>
          <w:sz w:val="20"/>
          <w:szCs w:val="20"/>
          <w:rtl/>
        </w:rPr>
        <w:t xml:space="preserve">5. </w:t>
      </w:r>
      <w:r w:rsidRPr="00462B92">
        <w:rPr>
          <w:rFonts w:hint="cs"/>
          <w:b/>
          <w:bCs/>
          <w:sz w:val="20"/>
          <w:szCs w:val="20"/>
          <w:rtl/>
        </w:rPr>
        <w:t>רמ"א</w:t>
      </w:r>
      <w:r>
        <w:rPr>
          <w:rFonts w:hint="cs"/>
          <w:sz w:val="20"/>
          <w:szCs w:val="20"/>
          <w:rtl/>
        </w:rPr>
        <w:t xml:space="preserve">. אם נמחק סכום של מטה </w:t>
      </w:r>
      <w:r>
        <w:rPr>
          <w:sz w:val="20"/>
          <w:szCs w:val="20"/>
          <w:rtl/>
        </w:rPr>
        <w:t>–</w:t>
      </w:r>
      <w:r>
        <w:rPr>
          <w:rFonts w:hint="cs"/>
          <w:sz w:val="20"/>
          <w:szCs w:val="20"/>
          <w:rtl/>
        </w:rPr>
        <w:t xml:space="preserve"> השטר פסול, שמא היה כתוב בו רק דינר אחד.</w:t>
      </w:r>
      <w:r>
        <w:rPr>
          <w:sz w:val="20"/>
          <w:szCs w:val="20"/>
          <w:rtl/>
        </w:rPr>
        <w:br/>
      </w:r>
      <w:r>
        <w:rPr>
          <w:rFonts w:hint="cs"/>
          <w:sz w:val="20"/>
          <w:szCs w:val="20"/>
          <w:rtl/>
        </w:rPr>
        <w:t xml:space="preserve">6. </w:t>
      </w:r>
      <w:r w:rsidRPr="00462B92">
        <w:rPr>
          <w:rFonts w:hint="cs"/>
          <w:b/>
          <w:bCs/>
          <w:sz w:val="20"/>
          <w:szCs w:val="20"/>
          <w:rtl/>
        </w:rPr>
        <w:t>מחבר</w:t>
      </w:r>
      <w:r>
        <w:rPr>
          <w:rFonts w:hint="cs"/>
          <w:sz w:val="20"/>
          <w:szCs w:val="20"/>
          <w:rtl/>
        </w:rPr>
        <w:t>. פרט את הסכום מלמעלה וכלל למטה ויש סתירה, כנראה טעה בחשבון הסופי, והפירוט קובע.</w:t>
      </w:r>
      <w:r>
        <w:rPr>
          <w:sz w:val="20"/>
          <w:szCs w:val="20"/>
          <w:rtl/>
        </w:rPr>
        <w:br/>
      </w:r>
      <w:r>
        <w:rPr>
          <w:rFonts w:hint="cs"/>
          <w:sz w:val="20"/>
          <w:szCs w:val="20"/>
          <w:rtl/>
        </w:rPr>
        <w:t xml:space="preserve">7. </w:t>
      </w:r>
      <w:r w:rsidRPr="00462B92">
        <w:rPr>
          <w:rFonts w:hint="cs"/>
          <w:b/>
          <w:bCs/>
          <w:sz w:val="20"/>
          <w:szCs w:val="20"/>
          <w:rtl/>
        </w:rPr>
        <w:t>תרומות</w:t>
      </w:r>
      <w:r>
        <w:rPr>
          <w:rFonts w:hint="cs"/>
          <w:sz w:val="20"/>
          <w:szCs w:val="20"/>
          <w:rtl/>
        </w:rPr>
        <w:t>. דיבור הסותר את עצמו באותו משפט, יד בעל השטר על התחתונה ואין הולכים אחר התחתון.</w:t>
      </w:r>
      <w:r>
        <w:rPr>
          <w:sz w:val="20"/>
          <w:szCs w:val="20"/>
          <w:rtl/>
        </w:rPr>
        <w:br/>
      </w:r>
      <w:r>
        <w:rPr>
          <w:rFonts w:hint="cs"/>
          <w:sz w:val="20"/>
          <w:szCs w:val="20"/>
          <w:rtl/>
        </w:rPr>
        <w:t xml:space="preserve">8. </w:t>
      </w:r>
      <w:r w:rsidRPr="00462B92">
        <w:rPr>
          <w:rFonts w:hint="cs"/>
          <w:b/>
          <w:bCs/>
          <w:sz w:val="20"/>
          <w:szCs w:val="20"/>
          <w:rtl/>
        </w:rPr>
        <w:t>סמ"ע</w:t>
      </w:r>
      <w:r>
        <w:rPr>
          <w:rFonts w:hint="cs"/>
          <w:sz w:val="20"/>
          <w:szCs w:val="20"/>
          <w:rtl/>
        </w:rPr>
        <w:t xml:space="preserve"> </w:t>
      </w:r>
      <w:r w:rsidRPr="006C4F76">
        <w:rPr>
          <w:rFonts w:hint="cs"/>
          <w:sz w:val="18"/>
          <w:szCs w:val="18"/>
          <w:rtl/>
        </w:rPr>
        <w:t>(ע"פ ת"ה)</w:t>
      </w:r>
      <w:r>
        <w:rPr>
          <w:rFonts w:hint="cs"/>
          <w:sz w:val="20"/>
          <w:szCs w:val="20"/>
          <w:rtl/>
        </w:rPr>
        <w:t xml:space="preserve">. כתב קניין שאינו מועיל, השטר בטל. </w:t>
      </w:r>
      <w:r w:rsidRPr="00462B92">
        <w:rPr>
          <w:rFonts w:hint="cs"/>
          <w:b/>
          <w:bCs/>
          <w:sz w:val="20"/>
          <w:szCs w:val="20"/>
          <w:rtl/>
        </w:rPr>
        <w:t>ש"ך</w:t>
      </w:r>
      <w:r>
        <w:rPr>
          <w:rFonts w:hint="cs"/>
          <w:sz w:val="20"/>
          <w:szCs w:val="20"/>
          <w:rtl/>
        </w:rPr>
        <w:t>. כוונת ת"ה שכתב לשון שנחלקו בה הראשונים.</w:t>
      </w:r>
    </w:p>
    <w:p w:rsidR="00F15C4E" w:rsidRDefault="00F15C4E" w:rsidP="00F15C4E">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נמחק התחתון או חסר בו אותיות</w:t>
      </w:r>
      <w:r>
        <w:rPr>
          <w:b/>
          <w:bCs/>
          <w:sz w:val="20"/>
          <w:szCs w:val="20"/>
          <w:rtl/>
        </w:rPr>
        <w:br/>
      </w:r>
      <w:r w:rsidRPr="00E57542">
        <w:rPr>
          <w:rFonts w:hint="cs"/>
          <w:b/>
          <w:bCs/>
          <w:sz w:val="20"/>
          <w:szCs w:val="20"/>
          <w:rtl/>
        </w:rPr>
        <w:t>דין מחק</w:t>
      </w:r>
      <w:r>
        <w:rPr>
          <w:b/>
          <w:bCs/>
          <w:sz w:val="20"/>
          <w:szCs w:val="20"/>
          <w:rtl/>
        </w:rPr>
        <w:br/>
      </w:r>
      <w:r>
        <w:rPr>
          <w:rFonts w:hint="cs"/>
          <w:b/>
          <w:bCs/>
          <w:sz w:val="20"/>
          <w:szCs w:val="20"/>
          <w:rtl/>
        </w:rPr>
        <w:t xml:space="preserve">משנה </w:t>
      </w:r>
      <w:r>
        <w:rPr>
          <w:rFonts w:hint="cs"/>
          <w:sz w:val="20"/>
          <w:szCs w:val="20"/>
          <w:rtl/>
        </w:rPr>
        <w:t>בבא בתרא (קסה:) "</w:t>
      </w:r>
      <w:r w:rsidRPr="005857B3">
        <w:rPr>
          <w:rFonts w:cs="Arial" w:hint="cs"/>
          <w:sz w:val="20"/>
          <w:szCs w:val="20"/>
          <w:rtl/>
        </w:rPr>
        <w:t>א</w:t>
      </w:r>
      <w:r>
        <w:rPr>
          <w:rFonts w:cs="Arial" w:hint="cs"/>
          <w:sz w:val="20"/>
          <w:szCs w:val="20"/>
          <w:rtl/>
        </w:rPr>
        <w:t xml:space="preserve">ם כן </w:t>
      </w:r>
      <w:r w:rsidRPr="00274A35">
        <w:rPr>
          <w:rFonts w:cs="Arial" w:hint="cs"/>
          <w:sz w:val="18"/>
          <w:szCs w:val="18"/>
          <w:rtl/>
        </w:rPr>
        <w:t>(שהולכים תמיד אחר התחתון)</w:t>
      </w:r>
      <w:r w:rsidRPr="00274A35">
        <w:rPr>
          <w:rFonts w:cs="Arial"/>
          <w:sz w:val="18"/>
          <w:szCs w:val="18"/>
          <w:rtl/>
        </w:rPr>
        <w:t xml:space="preserve"> </w:t>
      </w:r>
      <w:r w:rsidRPr="005857B3">
        <w:rPr>
          <w:rFonts w:cs="Arial" w:hint="cs"/>
          <w:sz w:val="20"/>
          <w:szCs w:val="20"/>
          <w:rtl/>
        </w:rPr>
        <w:t>למה</w:t>
      </w:r>
      <w:r w:rsidRPr="005857B3">
        <w:rPr>
          <w:rFonts w:cs="Arial"/>
          <w:sz w:val="20"/>
          <w:szCs w:val="20"/>
          <w:rtl/>
        </w:rPr>
        <w:t xml:space="preserve"> </w:t>
      </w:r>
      <w:r w:rsidRPr="005857B3">
        <w:rPr>
          <w:rFonts w:cs="Arial" w:hint="cs"/>
          <w:sz w:val="20"/>
          <w:szCs w:val="20"/>
          <w:rtl/>
        </w:rPr>
        <w:t>כותבין</w:t>
      </w:r>
      <w:r w:rsidRPr="005857B3">
        <w:rPr>
          <w:rFonts w:cs="Arial"/>
          <w:sz w:val="20"/>
          <w:szCs w:val="20"/>
          <w:rtl/>
        </w:rPr>
        <w:t xml:space="preserve"> </w:t>
      </w:r>
      <w:r w:rsidRPr="005857B3">
        <w:rPr>
          <w:rFonts w:cs="Arial" w:hint="cs"/>
          <w:sz w:val="20"/>
          <w:szCs w:val="20"/>
          <w:rtl/>
        </w:rPr>
        <w:t>את</w:t>
      </w:r>
      <w:r w:rsidRPr="005857B3">
        <w:rPr>
          <w:rFonts w:cs="Arial"/>
          <w:sz w:val="20"/>
          <w:szCs w:val="20"/>
          <w:rtl/>
        </w:rPr>
        <w:t xml:space="preserve"> </w:t>
      </w:r>
      <w:r w:rsidRPr="005857B3">
        <w:rPr>
          <w:rFonts w:cs="Arial" w:hint="cs"/>
          <w:sz w:val="20"/>
          <w:szCs w:val="20"/>
          <w:rtl/>
        </w:rPr>
        <w:t>העליון</w:t>
      </w:r>
      <w:r w:rsidRPr="005857B3">
        <w:rPr>
          <w:rFonts w:cs="Arial"/>
          <w:sz w:val="20"/>
          <w:szCs w:val="20"/>
          <w:rtl/>
        </w:rPr>
        <w:t xml:space="preserve">? </w:t>
      </w:r>
      <w:r w:rsidRPr="005857B3">
        <w:rPr>
          <w:rFonts w:cs="Arial" w:hint="cs"/>
          <w:sz w:val="20"/>
          <w:szCs w:val="20"/>
          <w:rtl/>
        </w:rPr>
        <w:t>שאם</w:t>
      </w:r>
      <w:r w:rsidRPr="005857B3">
        <w:rPr>
          <w:rFonts w:cs="Arial"/>
          <w:sz w:val="20"/>
          <w:szCs w:val="20"/>
          <w:rtl/>
        </w:rPr>
        <w:t xml:space="preserve"> </w:t>
      </w:r>
      <w:r w:rsidRPr="005857B3">
        <w:rPr>
          <w:rFonts w:cs="Arial" w:hint="cs"/>
          <w:sz w:val="20"/>
          <w:szCs w:val="20"/>
          <w:rtl/>
        </w:rPr>
        <w:t>תמחק</w:t>
      </w:r>
      <w:r w:rsidRPr="005857B3">
        <w:rPr>
          <w:rFonts w:cs="Arial"/>
          <w:sz w:val="20"/>
          <w:szCs w:val="20"/>
          <w:rtl/>
        </w:rPr>
        <w:t xml:space="preserve"> </w:t>
      </w:r>
      <w:r w:rsidRPr="005857B3">
        <w:rPr>
          <w:rFonts w:cs="Arial" w:hint="cs"/>
          <w:sz w:val="20"/>
          <w:szCs w:val="20"/>
          <w:rtl/>
        </w:rPr>
        <w:t>אות</w:t>
      </w:r>
      <w:r w:rsidRPr="005857B3">
        <w:rPr>
          <w:rFonts w:cs="Arial"/>
          <w:sz w:val="20"/>
          <w:szCs w:val="20"/>
          <w:rtl/>
        </w:rPr>
        <w:t xml:space="preserve"> </w:t>
      </w:r>
      <w:r w:rsidRPr="005857B3">
        <w:rPr>
          <w:rFonts w:cs="Arial" w:hint="cs"/>
          <w:sz w:val="20"/>
          <w:szCs w:val="20"/>
          <w:rtl/>
        </w:rPr>
        <w:t>אחת</w:t>
      </w:r>
      <w:r w:rsidRPr="005857B3">
        <w:rPr>
          <w:rFonts w:cs="Arial"/>
          <w:sz w:val="20"/>
          <w:szCs w:val="20"/>
          <w:rtl/>
        </w:rPr>
        <w:t xml:space="preserve"> </w:t>
      </w:r>
      <w:r w:rsidRPr="005857B3">
        <w:rPr>
          <w:rFonts w:cs="Arial" w:hint="cs"/>
          <w:sz w:val="20"/>
          <w:szCs w:val="20"/>
          <w:rtl/>
        </w:rPr>
        <w:t>מן</w:t>
      </w:r>
      <w:r w:rsidRPr="005857B3">
        <w:rPr>
          <w:rFonts w:cs="Arial"/>
          <w:sz w:val="20"/>
          <w:szCs w:val="20"/>
          <w:rtl/>
        </w:rPr>
        <w:t xml:space="preserve"> </w:t>
      </w:r>
      <w:r w:rsidRPr="005857B3">
        <w:rPr>
          <w:rFonts w:cs="Arial" w:hint="cs"/>
          <w:sz w:val="20"/>
          <w:szCs w:val="20"/>
          <w:rtl/>
        </w:rPr>
        <w:t>התחתון</w:t>
      </w:r>
      <w:r w:rsidRPr="005857B3">
        <w:rPr>
          <w:rFonts w:cs="Arial"/>
          <w:sz w:val="20"/>
          <w:szCs w:val="20"/>
          <w:rtl/>
        </w:rPr>
        <w:t xml:space="preserve"> - </w:t>
      </w:r>
      <w:r w:rsidRPr="005857B3">
        <w:rPr>
          <w:rFonts w:cs="Arial" w:hint="cs"/>
          <w:sz w:val="20"/>
          <w:szCs w:val="20"/>
          <w:rtl/>
        </w:rPr>
        <w:t>ילמד</w:t>
      </w:r>
      <w:r w:rsidRPr="005857B3">
        <w:rPr>
          <w:rFonts w:cs="Arial"/>
          <w:sz w:val="20"/>
          <w:szCs w:val="20"/>
          <w:rtl/>
        </w:rPr>
        <w:t xml:space="preserve"> </w:t>
      </w:r>
      <w:r w:rsidRPr="005857B3">
        <w:rPr>
          <w:rFonts w:cs="Arial" w:hint="cs"/>
          <w:sz w:val="20"/>
          <w:szCs w:val="20"/>
          <w:rtl/>
        </w:rPr>
        <w:t>מן</w:t>
      </w:r>
      <w:r w:rsidRPr="005857B3">
        <w:rPr>
          <w:rFonts w:cs="Arial"/>
          <w:sz w:val="20"/>
          <w:szCs w:val="20"/>
          <w:rtl/>
        </w:rPr>
        <w:t xml:space="preserve"> </w:t>
      </w:r>
      <w:r w:rsidRPr="005857B3">
        <w:rPr>
          <w:rFonts w:cs="Arial" w:hint="cs"/>
          <w:sz w:val="20"/>
          <w:szCs w:val="20"/>
          <w:rtl/>
        </w:rPr>
        <w:t>העליון</w:t>
      </w:r>
      <w:r w:rsidRPr="005857B3">
        <w:rPr>
          <w:rFonts w:cs="Arial"/>
          <w:sz w:val="20"/>
          <w:szCs w:val="20"/>
          <w:rtl/>
        </w:rPr>
        <w:t>.</w:t>
      </w:r>
      <w:r>
        <w:rPr>
          <w:rFonts w:cs="Arial" w:hint="cs"/>
          <w:sz w:val="20"/>
          <w:szCs w:val="20"/>
          <w:rtl/>
        </w:rPr>
        <w:t>"</w:t>
      </w:r>
      <w:r w:rsidRPr="005857B3">
        <w:rPr>
          <w:rFonts w:cs="Arial"/>
          <w:sz w:val="20"/>
          <w:szCs w:val="20"/>
          <w:rtl/>
        </w:rPr>
        <w:t xml:space="preserve"> </w:t>
      </w:r>
      <w:r>
        <w:rPr>
          <w:rFonts w:hint="cs"/>
          <w:sz w:val="20"/>
          <w:szCs w:val="20"/>
          <w:rtl/>
        </w:rPr>
        <w:br/>
      </w:r>
      <w:r w:rsidRPr="00274A35">
        <w:rPr>
          <w:rFonts w:hint="cs"/>
          <w:b/>
          <w:bCs/>
          <w:sz w:val="20"/>
          <w:szCs w:val="20"/>
          <w:rtl/>
        </w:rPr>
        <w:t>גמרא</w:t>
      </w:r>
      <w:r>
        <w:rPr>
          <w:rFonts w:hint="cs"/>
          <w:sz w:val="20"/>
          <w:szCs w:val="20"/>
          <w:rtl/>
        </w:rPr>
        <w:t xml:space="preserve"> (שם, קסו:) "</w:t>
      </w:r>
      <w:r w:rsidRPr="00274A35">
        <w:rPr>
          <w:rFonts w:cs="Arial" w:hint="cs"/>
          <w:sz w:val="20"/>
          <w:szCs w:val="20"/>
          <w:rtl/>
        </w:rPr>
        <w:t>תנו</w:t>
      </w:r>
      <w:r w:rsidRPr="00274A35">
        <w:rPr>
          <w:rFonts w:cs="Arial"/>
          <w:sz w:val="20"/>
          <w:szCs w:val="20"/>
          <w:rtl/>
        </w:rPr>
        <w:t xml:space="preserve"> </w:t>
      </w:r>
      <w:r w:rsidRPr="00274A35">
        <w:rPr>
          <w:rFonts w:cs="Arial" w:hint="cs"/>
          <w:sz w:val="20"/>
          <w:szCs w:val="20"/>
          <w:rtl/>
        </w:rPr>
        <w:t>רבנן</w:t>
      </w:r>
      <w:r w:rsidRPr="00274A35">
        <w:rPr>
          <w:rFonts w:cs="Arial"/>
          <w:sz w:val="20"/>
          <w:szCs w:val="20"/>
          <w:rtl/>
        </w:rPr>
        <w:t xml:space="preserve">: </w:t>
      </w:r>
      <w:r w:rsidRPr="00274A35">
        <w:rPr>
          <w:rFonts w:cs="Arial" w:hint="cs"/>
          <w:sz w:val="20"/>
          <w:szCs w:val="20"/>
          <w:rtl/>
        </w:rPr>
        <w:t>ילמד</w:t>
      </w:r>
      <w:r w:rsidRPr="00274A35">
        <w:rPr>
          <w:rFonts w:cs="Arial"/>
          <w:sz w:val="20"/>
          <w:szCs w:val="20"/>
          <w:rtl/>
        </w:rPr>
        <w:t xml:space="preserve"> </w:t>
      </w:r>
      <w:r w:rsidRPr="00274A35">
        <w:rPr>
          <w:rFonts w:cs="Arial" w:hint="cs"/>
          <w:sz w:val="20"/>
          <w:szCs w:val="20"/>
          <w:rtl/>
        </w:rPr>
        <w:t>התחתון</w:t>
      </w:r>
      <w:r w:rsidRPr="00274A35">
        <w:rPr>
          <w:rFonts w:cs="Arial"/>
          <w:sz w:val="20"/>
          <w:szCs w:val="20"/>
          <w:rtl/>
        </w:rPr>
        <w:t xml:space="preserve"> </w:t>
      </w:r>
      <w:r w:rsidRPr="00274A35">
        <w:rPr>
          <w:rFonts w:cs="Arial" w:hint="cs"/>
          <w:sz w:val="20"/>
          <w:szCs w:val="20"/>
          <w:rtl/>
        </w:rPr>
        <w:t>מן</w:t>
      </w:r>
      <w:r w:rsidRPr="00274A35">
        <w:rPr>
          <w:rFonts w:cs="Arial"/>
          <w:sz w:val="20"/>
          <w:szCs w:val="20"/>
          <w:rtl/>
        </w:rPr>
        <w:t xml:space="preserve"> </w:t>
      </w:r>
      <w:r w:rsidRPr="00274A35">
        <w:rPr>
          <w:rFonts w:cs="Arial" w:hint="cs"/>
          <w:sz w:val="20"/>
          <w:szCs w:val="20"/>
          <w:rtl/>
        </w:rPr>
        <w:t>העליון</w:t>
      </w:r>
      <w:r w:rsidRPr="00274A35">
        <w:rPr>
          <w:rFonts w:cs="Arial"/>
          <w:sz w:val="20"/>
          <w:szCs w:val="20"/>
          <w:rtl/>
        </w:rPr>
        <w:t xml:space="preserve"> </w:t>
      </w:r>
      <w:r w:rsidRPr="00274A35">
        <w:rPr>
          <w:rFonts w:cs="Arial" w:hint="cs"/>
          <w:sz w:val="20"/>
          <w:szCs w:val="20"/>
          <w:rtl/>
        </w:rPr>
        <w:t>באות</w:t>
      </w:r>
      <w:r w:rsidRPr="00274A35">
        <w:rPr>
          <w:rFonts w:cs="Arial"/>
          <w:sz w:val="20"/>
          <w:szCs w:val="20"/>
          <w:rtl/>
        </w:rPr>
        <w:t xml:space="preserve"> </w:t>
      </w:r>
      <w:r w:rsidRPr="00274A35">
        <w:rPr>
          <w:rFonts w:cs="Arial" w:hint="cs"/>
          <w:sz w:val="20"/>
          <w:szCs w:val="20"/>
          <w:rtl/>
        </w:rPr>
        <w:t>אחת</w:t>
      </w:r>
      <w:r w:rsidRPr="00274A35">
        <w:rPr>
          <w:rFonts w:cs="Arial"/>
          <w:sz w:val="20"/>
          <w:szCs w:val="20"/>
          <w:rtl/>
        </w:rPr>
        <w:t xml:space="preserve">, </w:t>
      </w:r>
      <w:r w:rsidRPr="00274A35">
        <w:rPr>
          <w:rFonts w:cs="Arial" w:hint="cs"/>
          <w:sz w:val="20"/>
          <w:szCs w:val="20"/>
          <w:rtl/>
        </w:rPr>
        <w:t>אבל</w:t>
      </w:r>
      <w:r w:rsidRPr="00274A35">
        <w:rPr>
          <w:rFonts w:cs="Arial"/>
          <w:sz w:val="20"/>
          <w:szCs w:val="20"/>
          <w:rtl/>
        </w:rPr>
        <w:t xml:space="preserve"> </w:t>
      </w:r>
      <w:r w:rsidRPr="00274A35">
        <w:rPr>
          <w:rFonts w:cs="Arial" w:hint="cs"/>
          <w:sz w:val="20"/>
          <w:szCs w:val="20"/>
          <w:rtl/>
        </w:rPr>
        <w:t>לא</w:t>
      </w:r>
      <w:r w:rsidRPr="00274A35">
        <w:rPr>
          <w:rFonts w:cs="Arial"/>
          <w:sz w:val="20"/>
          <w:szCs w:val="20"/>
          <w:rtl/>
        </w:rPr>
        <w:t xml:space="preserve"> </w:t>
      </w:r>
      <w:r w:rsidRPr="00274A35">
        <w:rPr>
          <w:rFonts w:cs="Arial" w:hint="cs"/>
          <w:sz w:val="20"/>
          <w:szCs w:val="20"/>
          <w:rtl/>
        </w:rPr>
        <w:t>בשתי</w:t>
      </w:r>
      <w:r w:rsidRPr="00274A35">
        <w:rPr>
          <w:rFonts w:cs="Arial"/>
          <w:sz w:val="20"/>
          <w:szCs w:val="20"/>
          <w:rtl/>
        </w:rPr>
        <w:t xml:space="preserve"> </w:t>
      </w:r>
      <w:r w:rsidRPr="00274A35">
        <w:rPr>
          <w:rFonts w:cs="Arial" w:hint="cs"/>
          <w:sz w:val="20"/>
          <w:szCs w:val="20"/>
          <w:rtl/>
        </w:rPr>
        <w:t>אותיות</w:t>
      </w:r>
      <w:r w:rsidRPr="00274A35">
        <w:rPr>
          <w:rFonts w:cs="Arial"/>
          <w:sz w:val="20"/>
          <w:szCs w:val="20"/>
          <w:rtl/>
        </w:rPr>
        <w:t xml:space="preserve">, </w:t>
      </w:r>
      <w:r w:rsidRPr="00274A35">
        <w:rPr>
          <w:rFonts w:cs="Arial" w:hint="cs"/>
          <w:sz w:val="20"/>
          <w:szCs w:val="20"/>
          <w:rtl/>
        </w:rPr>
        <w:t>כגון</w:t>
      </w:r>
      <w:r w:rsidRPr="00274A35">
        <w:rPr>
          <w:rFonts w:cs="Arial"/>
          <w:sz w:val="20"/>
          <w:szCs w:val="20"/>
          <w:rtl/>
        </w:rPr>
        <w:t xml:space="preserve">: </w:t>
      </w:r>
      <w:r w:rsidRPr="00274A35">
        <w:rPr>
          <w:rFonts w:cs="Arial" w:hint="cs"/>
          <w:sz w:val="20"/>
          <w:szCs w:val="20"/>
          <w:rtl/>
        </w:rPr>
        <w:t>חנן</w:t>
      </w:r>
      <w:r w:rsidRPr="00274A35">
        <w:rPr>
          <w:rFonts w:cs="Arial"/>
          <w:sz w:val="20"/>
          <w:szCs w:val="20"/>
          <w:rtl/>
        </w:rPr>
        <w:t xml:space="preserve"> </w:t>
      </w:r>
      <w:r w:rsidRPr="00274A35">
        <w:rPr>
          <w:rFonts w:cs="Arial" w:hint="cs"/>
          <w:sz w:val="20"/>
          <w:szCs w:val="20"/>
          <w:rtl/>
        </w:rPr>
        <w:t>מחנני</w:t>
      </w:r>
      <w:r w:rsidRPr="00274A35">
        <w:rPr>
          <w:rFonts w:cs="Arial"/>
          <w:sz w:val="20"/>
          <w:szCs w:val="20"/>
          <w:rtl/>
        </w:rPr>
        <w:t xml:space="preserve"> </w:t>
      </w:r>
      <w:r w:rsidRPr="00274A35">
        <w:rPr>
          <w:rFonts w:cs="Arial" w:hint="cs"/>
          <w:sz w:val="20"/>
          <w:szCs w:val="20"/>
          <w:rtl/>
        </w:rPr>
        <w:t>וענן</w:t>
      </w:r>
      <w:r w:rsidRPr="00274A35">
        <w:rPr>
          <w:rFonts w:cs="Arial"/>
          <w:sz w:val="20"/>
          <w:szCs w:val="20"/>
          <w:rtl/>
        </w:rPr>
        <w:t xml:space="preserve"> </w:t>
      </w:r>
      <w:r w:rsidRPr="00274A35">
        <w:rPr>
          <w:rFonts w:cs="Arial" w:hint="cs"/>
          <w:sz w:val="20"/>
          <w:szCs w:val="20"/>
          <w:rtl/>
        </w:rPr>
        <w:t>מענני</w:t>
      </w:r>
      <w:r w:rsidRPr="00274A35">
        <w:rPr>
          <w:rFonts w:cs="Arial"/>
          <w:sz w:val="20"/>
          <w:szCs w:val="20"/>
          <w:rtl/>
        </w:rPr>
        <w:t xml:space="preserve">. </w:t>
      </w:r>
      <w:r w:rsidRPr="00274A35">
        <w:rPr>
          <w:rFonts w:cs="Arial" w:hint="cs"/>
          <w:sz w:val="20"/>
          <w:szCs w:val="20"/>
          <w:rtl/>
        </w:rPr>
        <w:t>מאי</w:t>
      </w:r>
      <w:r w:rsidRPr="00274A35">
        <w:rPr>
          <w:rFonts w:cs="Arial"/>
          <w:sz w:val="20"/>
          <w:szCs w:val="20"/>
          <w:rtl/>
        </w:rPr>
        <w:t xml:space="preserve"> </w:t>
      </w:r>
      <w:r w:rsidRPr="00274A35">
        <w:rPr>
          <w:rFonts w:cs="Arial" w:hint="cs"/>
          <w:sz w:val="20"/>
          <w:szCs w:val="20"/>
          <w:rtl/>
        </w:rPr>
        <w:t>שנא</w:t>
      </w:r>
      <w:r w:rsidRPr="00274A35">
        <w:rPr>
          <w:rFonts w:cs="Arial"/>
          <w:sz w:val="20"/>
          <w:szCs w:val="20"/>
          <w:rtl/>
        </w:rPr>
        <w:t xml:space="preserve"> </w:t>
      </w:r>
      <w:r w:rsidRPr="00274A35">
        <w:rPr>
          <w:rFonts w:cs="Arial" w:hint="cs"/>
          <w:sz w:val="20"/>
          <w:szCs w:val="20"/>
          <w:rtl/>
        </w:rPr>
        <w:t>שתי</w:t>
      </w:r>
      <w:r w:rsidRPr="00274A35">
        <w:rPr>
          <w:rFonts w:cs="Arial"/>
          <w:sz w:val="20"/>
          <w:szCs w:val="20"/>
          <w:rtl/>
        </w:rPr>
        <w:t xml:space="preserve"> </w:t>
      </w:r>
      <w:r w:rsidRPr="00274A35">
        <w:rPr>
          <w:rFonts w:cs="Arial" w:hint="cs"/>
          <w:sz w:val="20"/>
          <w:szCs w:val="20"/>
          <w:rtl/>
        </w:rPr>
        <w:t>אותיות</w:t>
      </w:r>
      <w:r w:rsidRPr="00274A35">
        <w:rPr>
          <w:rFonts w:cs="Arial"/>
          <w:sz w:val="20"/>
          <w:szCs w:val="20"/>
          <w:rtl/>
        </w:rPr>
        <w:t xml:space="preserve"> </w:t>
      </w:r>
      <w:r w:rsidRPr="00274A35">
        <w:rPr>
          <w:rFonts w:cs="Arial" w:hint="cs"/>
          <w:sz w:val="20"/>
          <w:szCs w:val="20"/>
          <w:rtl/>
        </w:rPr>
        <w:t>דלא</w:t>
      </w:r>
      <w:r w:rsidRPr="00274A35">
        <w:rPr>
          <w:rFonts w:cs="Arial"/>
          <w:sz w:val="20"/>
          <w:szCs w:val="20"/>
          <w:rtl/>
        </w:rPr>
        <w:t xml:space="preserve">? </w:t>
      </w:r>
      <w:r w:rsidRPr="00274A35">
        <w:rPr>
          <w:rFonts w:cs="Arial" w:hint="cs"/>
          <w:sz w:val="20"/>
          <w:szCs w:val="20"/>
          <w:rtl/>
        </w:rPr>
        <w:t>דלמא</w:t>
      </w:r>
      <w:r w:rsidRPr="00274A35">
        <w:rPr>
          <w:rFonts w:cs="Arial"/>
          <w:sz w:val="20"/>
          <w:szCs w:val="20"/>
          <w:rtl/>
        </w:rPr>
        <w:t xml:space="preserve"> </w:t>
      </w:r>
      <w:r w:rsidRPr="00274A35">
        <w:rPr>
          <w:rFonts w:cs="Arial" w:hint="cs"/>
          <w:sz w:val="20"/>
          <w:szCs w:val="20"/>
          <w:rtl/>
        </w:rPr>
        <w:t>מיתרמי</w:t>
      </w:r>
      <w:r w:rsidRPr="00274A35">
        <w:rPr>
          <w:rFonts w:cs="Arial"/>
          <w:sz w:val="20"/>
          <w:szCs w:val="20"/>
          <w:rtl/>
        </w:rPr>
        <w:t xml:space="preserve"> </w:t>
      </w:r>
      <w:r w:rsidRPr="00274A35">
        <w:rPr>
          <w:rFonts w:cs="Arial" w:hint="cs"/>
          <w:sz w:val="20"/>
          <w:szCs w:val="20"/>
          <w:rtl/>
        </w:rPr>
        <w:t>שם</w:t>
      </w:r>
      <w:r w:rsidRPr="00274A35">
        <w:rPr>
          <w:rFonts w:cs="Arial"/>
          <w:sz w:val="20"/>
          <w:szCs w:val="20"/>
          <w:rtl/>
        </w:rPr>
        <w:t xml:space="preserve"> </w:t>
      </w:r>
      <w:r w:rsidRPr="00274A35">
        <w:rPr>
          <w:rFonts w:cs="Arial" w:hint="cs"/>
          <w:sz w:val="20"/>
          <w:szCs w:val="20"/>
          <w:rtl/>
        </w:rPr>
        <w:t>בן</w:t>
      </w:r>
      <w:r w:rsidRPr="00274A35">
        <w:rPr>
          <w:rFonts w:cs="Arial"/>
          <w:sz w:val="20"/>
          <w:szCs w:val="20"/>
          <w:rtl/>
        </w:rPr>
        <w:t xml:space="preserve"> </w:t>
      </w:r>
      <w:r w:rsidRPr="00274A35">
        <w:rPr>
          <w:rFonts w:cs="Arial" w:hint="cs"/>
          <w:sz w:val="20"/>
          <w:szCs w:val="20"/>
          <w:rtl/>
        </w:rPr>
        <w:t>ארבע</w:t>
      </w:r>
      <w:r w:rsidRPr="00274A35">
        <w:rPr>
          <w:rFonts w:cs="Arial"/>
          <w:sz w:val="20"/>
          <w:szCs w:val="20"/>
          <w:rtl/>
        </w:rPr>
        <w:t xml:space="preserve"> </w:t>
      </w:r>
      <w:r w:rsidRPr="00274A35">
        <w:rPr>
          <w:rFonts w:cs="Arial" w:hint="cs"/>
          <w:sz w:val="20"/>
          <w:szCs w:val="20"/>
          <w:rtl/>
        </w:rPr>
        <w:t>אותיות</w:t>
      </w:r>
      <w:r w:rsidRPr="00274A35">
        <w:rPr>
          <w:rFonts w:cs="Arial"/>
          <w:sz w:val="20"/>
          <w:szCs w:val="20"/>
          <w:rtl/>
        </w:rPr>
        <w:t xml:space="preserve"> </w:t>
      </w:r>
      <w:r w:rsidRPr="00274A35">
        <w:rPr>
          <w:rFonts w:cs="Arial" w:hint="cs"/>
          <w:sz w:val="20"/>
          <w:szCs w:val="20"/>
          <w:rtl/>
        </w:rPr>
        <w:t>והוה</w:t>
      </w:r>
      <w:r w:rsidRPr="00274A35">
        <w:rPr>
          <w:rFonts w:cs="Arial"/>
          <w:sz w:val="20"/>
          <w:szCs w:val="20"/>
          <w:rtl/>
        </w:rPr>
        <w:t xml:space="preserve"> </w:t>
      </w:r>
      <w:r w:rsidRPr="00274A35">
        <w:rPr>
          <w:rFonts w:cs="Arial" w:hint="cs"/>
          <w:sz w:val="20"/>
          <w:szCs w:val="20"/>
          <w:rtl/>
        </w:rPr>
        <w:t>ליה</w:t>
      </w:r>
      <w:r w:rsidRPr="00274A35">
        <w:rPr>
          <w:rFonts w:cs="Arial"/>
          <w:sz w:val="20"/>
          <w:szCs w:val="20"/>
          <w:rtl/>
        </w:rPr>
        <w:t xml:space="preserve"> </w:t>
      </w:r>
      <w:r w:rsidRPr="00274A35">
        <w:rPr>
          <w:rFonts w:cs="Arial" w:hint="cs"/>
          <w:sz w:val="20"/>
          <w:szCs w:val="20"/>
          <w:rtl/>
        </w:rPr>
        <w:t>פלגיה</w:t>
      </w:r>
      <w:r w:rsidRPr="00274A35">
        <w:rPr>
          <w:rFonts w:cs="Arial"/>
          <w:sz w:val="20"/>
          <w:szCs w:val="20"/>
          <w:rtl/>
        </w:rPr>
        <w:t xml:space="preserve"> </w:t>
      </w:r>
      <w:r w:rsidRPr="00274A35">
        <w:rPr>
          <w:rFonts w:cs="Arial" w:hint="cs"/>
          <w:sz w:val="20"/>
          <w:szCs w:val="20"/>
          <w:rtl/>
        </w:rPr>
        <w:t>דשמא</w:t>
      </w:r>
      <w:r w:rsidRPr="00274A35">
        <w:rPr>
          <w:rFonts w:cs="Arial"/>
          <w:sz w:val="20"/>
          <w:szCs w:val="20"/>
          <w:rtl/>
        </w:rPr>
        <w:t xml:space="preserve">; </w:t>
      </w:r>
      <w:r w:rsidRPr="00274A35">
        <w:rPr>
          <w:rFonts w:cs="Arial" w:hint="cs"/>
          <w:sz w:val="20"/>
          <w:szCs w:val="20"/>
          <w:rtl/>
        </w:rPr>
        <w:t>אי</w:t>
      </w:r>
      <w:r w:rsidRPr="00274A35">
        <w:rPr>
          <w:rFonts w:cs="Arial"/>
          <w:sz w:val="20"/>
          <w:szCs w:val="20"/>
          <w:rtl/>
        </w:rPr>
        <w:t xml:space="preserve"> </w:t>
      </w:r>
      <w:r w:rsidRPr="00274A35">
        <w:rPr>
          <w:rFonts w:cs="Arial" w:hint="cs"/>
          <w:sz w:val="20"/>
          <w:szCs w:val="20"/>
          <w:rtl/>
        </w:rPr>
        <w:t>הכי</w:t>
      </w:r>
      <w:r w:rsidRPr="00274A35">
        <w:rPr>
          <w:rFonts w:cs="Arial"/>
          <w:sz w:val="20"/>
          <w:szCs w:val="20"/>
          <w:rtl/>
        </w:rPr>
        <w:t xml:space="preserve">, </w:t>
      </w:r>
      <w:r w:rsidRPr="00274A35">
        <w:rPr>
          <w:rFonts w:cs="Arial" w:hint="cs"/>
          <w:sz w:val="20"/>
          <w:szCs w:val="20"/>
          <w:rtl/>
        </w:rPr>
        <w:t>אות</w:t>
      </w:r>
      <w:r w:rsidRPr="00274A35">
        <w:rPr>
          <w:rFonts w:cs="Arial"/>
          <w:sz w:val="20"/>
          <w:szCs w:val="20"/>
          <w:rtl/>
        </w:rPr>
        <w:t xml:space="preserve"> </w:t>
      </w:r>
      <w:r w:rsidRPr="00274A35">
        <w:rPr>
          <w:rFonts w:cs="Arial" w:hint="cs"/>
          <w:sz w:val="20"/>
          <w:szCs w:val="20"/>
          <w:rtl/>
        </w:rPr>
        <w:t>אחת</w:t>
      </w:r>
      <w:r w:rsidRPr="00274A35">
        <w:rPr>
          <w:rFonts w:cs="Arial"/>
          <w:sz w:val="20"/>
          <w:szCs w:val="20"/>
          <w:rtl/>
        </w:rPr>
        <w:t xml:space="preserve"> </w:t>
      </w:r>
      <w:r w:rsidRPr="00274A35">
        <w:rPr>
          <w:rFonts w:cs="Arial" w:hint="cs"/>
          <w:sz w:val="20"/>
          <w:szCs w:val="20"/>
          <w:rtl/>
        </w:rPr>
        <w:t>נמי</w:t>
      </w:r>
      <w:r w:rsidRPr="00274A35">
        <w:rPr>
          <w:rFonts w:cs="Arial"/>
          <w:sz w:val="20"/>
          <w:szCs w:val="20"/>
          <w:rtl/>
        </w:rPr>
        <w:t xml:space="preserve">, </w:t>
      </w:r>
      <w:r w:rsidRPr="00274A35">
        <w:rPr>
          <w:rFonts w:cs="Arial" w:hint="cs"/>
          <w:sz w:val="20"/>
          <w:szCs w:val="20"/>
          <w:rtl/>
        </w:rPr>
        <w:t>דלמא</w:t>
      </w:r>
      <w:r w:rsidRPr="00274A35">
        <w:rPr>
          <w:rFonts w:cs="Arial"/>
          <w:sz w:val="20"/>
          <w:szCs w:val="20"/>
          <w:rtl/>
        </w:rPr>
        <w:t xml:space="preserve"> </w:t>
      </w:r>
      <w:r w:rsidRPr="00274A35">
        <w:rPr>
          <w:rFonts w:cs="Arial" w:hint="cs"/>
          <w:sz w:val="20"/>
          <w:szCs w:val="20"/>
          <w:rtl/>
        </w:rPr>
        <w:t>מיתרמי</w:t>
      </w:r>
      <w:r w:rsidRPr="00274A35">
        <w:rPr>
          <w:rFonts w:cs="Arial"/>
          <w:sz w:val="20"/>
          <w:szCs w:val="20"/>
          <w:rtl/>
        </w:rPr>
        <w:t xml:space="preserve"> </w:t>
      </w:r>
      <w:r w:rsidRPr="00274A35">
        <w:rPr>
          <w:rFonts w:cs="Arial" w:hint="cs"/>
          <w:sz w:val="20"/>
          <w:szCs w:val="20"/>
          <w:rtl/>
        </w:rPr>
        <w:t>שם</w:t>
      </w:r>
      <w:r w:rsidRPr="00274A35">
        <w:rPr>
          <w:rFonts w:cs="Arial"/>
          <w:sz w:val="20"/>
          <w:szCs w:val="20"/>
          <w:rtl/>
        </w:rPr>
        <w:t xml:space="preserve"> </w:t>
      </w:r>
      <w:r w:rsidRPr="00274A35">
        <w:rPr>
          <w:rFonts w:cs="Arial" w:hint="cs"/>
          <w:sz w:val="20"/>
          <w:szCs w:val="20"/>
          <w:rtl/>
        </w:rPr>
        <w:t>בן</w:t>
      </w:r>
      <w:r w:rsidRPr="00274A35">
        <w:rPr>
          <w:rFonts w:cs="Arial"/>
          <w:sz w:val="20"/>
          <w:szCs w:val="20"/>
          <w:rtl/>
        </w:rPr>
        <w:t xml:space="preserve"> </w:t>
      </w:r>
      <w:r w:rsidRPr="00274A35">
        <w:rPr>
          <w:rFonts w:cs="Arial" w:hint="cs"/>
          <w:sz w:val="20"/>
          <w:szCs w:val="20"/>
          <w:rtl/>
        </w:rPr>
        <w:t>שתי</w:t>
      </w:r>
      <w:r w:rsidRPr="00274A35">
        <w:rPr>
          <w:rFonts w:cs="Arial"/>
          <w:sz w:val="20"/>
          <w:szCs w:val="20"/>
          <w:rtl/>
        </w:rPr>
        <w:t xml:space="preserve"> </w:t>
      </w:r>
      <w:r w:rsidRPr="00274A35">
        <w:rPr>
          <w:rFonts w:cs="Arial" w:hint="cs"/>
          <w:sz w:val="20"/>
          <w:szCs w:val="20"/>
          <w:rtl/>
        </w:rPr>
        <w:t>אותיות</w:t>
      </w:r>
      <w:r w:rsidRPr="00274A35">
        <w:rPr>
          <w:rFonts w:cs="Arial"/>
          <w:sz w:val="20"/>
          <w:szCs w:val="20"/>
          <w:rtl/>
        </w:rPr>
        <w:t xml:space="preserve"> </w:t>
      </w:r>
      <w:r w:rsidRPr="00274A35">
        <w:rPr>
          <w:rFonts w:cs="Arial" w:hint="cs"/>
          <w:sz w:val="20"/>
          <w:szCs w:val="20"/>
          <w:rtl/>
        </w:rPr>
        <w:t>והוה</w:t>
      </w:r>
      <w:r w:rsidRPr="00274A35">
        <w:rPr>
          <w:rFonts w:cs="Arial"/>
          <w:sz w:val="20"/>
          <w:szCs w:val="20"/>
          <w:rtl/>
        </w:rPr>
        <w:t xml:space="preserve"> </w:t>
      </w:r>
      <w:r w:rsidRPr="00274A35">
        <w:rPr>
          <w:rFonts w:cs="Arial" w:hint="cs"/>
          <w:sz w:val="20"/>
          <w:szCs w:val="20"/>
          <w:rtl/>
        </w:rPr>
        <w:t>ליה</w:t>
      </w:r>
      <w:r w:rsidRPr="00274A35">
        <w:rPr>
          <w:rFonts w:cs="Arial"/>
          <w:sz w:val="20"/>
          <w:szCs w:val="20"/>
          <w:rtl/>
        </w:rPr>
        <w:t xml:space="preserve"> </w:t>
      </w:r>
      <w:r w:rsidRPr="00274A35">
        <w:rPr>
          <w:rFonts w:cs="Arial" w:hint="cs"/>
          <w:sz w:val="20"/>
          <w:szCs w:val="20"/>
          <w:rtl/>
        </w:rPr>
        <w:t>פלגיה</w:t>
      </w:r>
      <w:r w:rsidRPr="00274A35">
        <w:rPr>
          <w:rFonts w:cs="Arial"/>
          <w:sz w:val="20"/>
          <w:szCs w:val="20"/>
          <w:rtl/>
        </w:rPr>
        <w:t xml:space="preserve"> </w:t>
      </w:r>
      <w:r w:rsidRPr="00274A35">
        <w:rPr>
          <w:rFonts w:cs="Arial" w:hint="cs"/>
          <w:sz w:val="20"/>
          <w:szCs w:val="20"/>
          <w:rtl/>
        </w:rPr>
        <w:t>דשמא</w:t>
      </w:r>
      <w:r w:rsidRPr="00274A35">
        <w:rPr>
          <w:rFonts w:cs="Arial"/>
          <w:sz w:val="20"/>
          <w:szCs w:val="20"/>
          <w:rtl/>
        </w:rPr>
        <w:t xml:space="preserve">! </w:t>
      </w:r>
      <w:r w:rsidRPr="00274A35">
        <w:rPr>
          <w:rFonts w:cs="Arial" w:hint="cs"/>
          <w:sz w:val="20"/>
          <w:szCs w:val="20"/>
          <w:rtl/>
        </w:rPr>
        <w:t>אלא</w:t>
      </w:r>
      <w:r w:rsidRPr="00274A35">
        <w:rPr>
          <w:rFonts w:cs="Arial"/>
          <w:sz w:val="20"/>
          <w:szCs w:val="20"/>
          <w:rtl/>
        </w:rPr>
        <w:t xml:space="preserve">, </w:t>
      </w:r>
      <w:r w:rsidRPr="00274A35">
        <w:rPr>
          <w:rFonts w:cs="Arial" w:hint="cs"/>
          <w:sz w:val="20"/>
          <w:szCs w:val="20"/>
          <w:rtl/>
        </w:rPr>
        <w:t>שתי</w:t>
      </w:r>
      <w:r w:rsidRPr="00274A35">
        <w:rPr>
          <w:rFonts w:cs="Arial"/>
          <w:sz w:val="20"/>
          <w:szCs w:val="20"/>
          <w:rtl/>
        </w:rPr>
        <w:t xml:space="preserve"> </w:t>
      </w:r>
      <w:r w:rsidRPr="00274A35">
        <w:rPr>
          <w:rFonts w:cs="Arial" w:hint="cs"/>
          <w:sz w:val="20"/>
          <w:szCs w:val="20"/>
          <w:rtl/>
        </w:rPr>
        <w:t>אותיות</w:t>
      </w:r>
      <w:r w:rsidRPr="00274A35">
        <w:rPr>
          <w:rFonts w:cs="Arial"/>
          <w:sz w:val="20"/>
          <w:szCs w:val="20"/>
          <w:rtl/>
        </w:rPr>
        <w:t xml:space="preserve"> </w:t>
      </w:r>
      <w:r w:rsidRPr="00274A35">
        <w:rPr>
          <w:rFonts w:cs="Arial" w:hint="cs"/>
          <w:sz w:val="20"/>
          <w:szCs w:val="20"/>
          <w:rtl/>
        </w:rPr>
        <w:t>היינו</w:t>
      </w:r>
      <w:r w:rsidRPr="00274A35">
        <w:rPr>
          <w:rFonts w:cs="Arial"/>
          <w:sz w:val="20"/>
          <w:szCs w:val="20"/>
          <w:rtl/>
        </w:rPr>
        <w:t xml:space="preserve"> </w:t>
      </w:r>
      <w:r w:rsidRPr="00274A35">
        <w:rPr>
          <w:rFonts w:cs="Arial" w:hint="cs"/>
          <w:sz w:val="20"/>
          <w:szCs w:val="20"/>
          <w:rtl/>
        </w:rPr>
        <w:t>טעמא</w:t>
      </w:r>
      <w:r w:rsidRPr="00274A35">
        <w:rPr>
          <w:rFonts w:cs="Arial"/>
          <w:sz w:val="20"/>
          <w:szCs w:val="20"/>
          <w:rtl/>
        </w:rPr>
        <w:t xml:space="preserve">, </w:t>
      </w:r>
      <w:r w:rsidRPr="00274A35">
        <w:rPr>
          <w:rFonts w:cs="Arial" w:hint="cs"/>
          <w:sz w:val="20"/>
          <w:szCs w:val="20"/>
          <w:rtl/>
        </w:rPr>
        <w:t>דלמא</w:t>
      </w:r>
      <w:r w:rsidRPr="00274A35">
        <w:rPr>
          <w:rFonts w:cs="Arial"/>
          <w:sz w:val="20"/>
          <w:szCs w:val="20"/>
          <w:rtl/>
        </w:rPr>
        <w:t xml:space="preserve"> </w:t>
      </w:r>
      <w:r w:rsidRPr="00274A35">
        <w:rPr>
          <w:rFonts w:cs="Arial" w:hint="cs"/>
          <w:sz w:val="20"/>
          <w:szCs w:val="20"/>
          <w:rtl/>
        </w:rPr>
        <w:t>מיתרמי</w:t>
      </w:r>
      <w:r w:rsidRPr="00274A35">
        <w:rPr>
          <w:rFonts w:cs="Arial"/>
          <w:sz w:val="20"/>
          <w:szCs w:val="20"/>
          <w:rtl/>
        </w:rPr>
        <w:t xml:space="preserve"> </w:t>
      </w:r>
      <w:r w:rsidRPr="00274A35">
        <w:rPr>
          <w:rFonts w:cs="Arial" w:hint="cs"/>
          <w:sz w:val="20"/>
          <w:szCs w:val="20"/>
          <w:rtl/>
        </w:rPr>
        <w:t>שם</w:t>
      </w:r>
      <w:r w:rsidRPr="00274A35">
        <w:rPr>
          <w:rFonts w:cs="Arial"/>
          <w:sz w:val="20"/>
          <w:szCs w:val="20"/>
          <w:rtl/>
        </w:rPr>
        <w:t xml:space="preserve"> </w:t>
      </w:r>
      <w:r w:rsidRPr="00274A35">
        <w:rPr>
          <w:rFonts w:cs="Arial" w:hint="cs"/>
          <w:sz w:val="20"/>
          <w:szCs w:val="20"/>
          <w:rtl/>
        </w:rPr>
        <w:t>בן</w:t>
      </w:r>
      <w:r w:rsidRPr="00274A35">
        <w:rPr>
          <w:rFonts w:cs="Arial"/>
          <w:sz w:val="20"/>
          <w:szCs w:val="20"/>
          <w:rtl/>
        </w:rPr>
        <w:t xml:space="preserve"> </w:t>
      </w:r>
      <w:r w:rsidRPr="00274A35">
        <w:rPr>
          <w:rFonts w:cs="Arial" w:hint="cs"/>
          <w:sz w:val="20"/>
          <w:szCs w:val="20"/>
          <w:rtl/>
        </w:rPr>
        <w:t>שלש</w:t>
      </w:r>
      <w:r w:rsidRPr="00274A35">
        <w:rPr>
          <w:rFonts w:cs="Arial"/>
          <w:sz w:val="20"/>
          <w:szCs w:val="20"/>
          <w:rtl/>
        </w:rPr>
        <w:t xml:space="preserve"> </w:t>
      </w:r>
      <w:r w:rsidRPr="00274A35">
        <w:rPr>
          <w:rFonts w:cs="Arial" w:hint="cs"/>
          <w:sz w:val="20"/>
          <w:szCs w:val="20"/>
          <w:rtl/>
        </w:rPr>
        <w:t>אותיות</w:t>
      </w:r>
      <w:r w:rsidRPr="00274A35">
        <w:rPr>
          <w:rFonts w:cs="Arial"/>
          <w:sz w:val="20"/>
          <w:szCs w:val="20"/>
          <w:rtl/>
        </w:rPr>
        <w:t xml:space="preserve"> </w:t>
      </w:r>
      <w:r w:rsidRPr="00274A35">
        <w:rPr>
          <w:rFonts w:cs="Arial" w:hint="cs"/>
          <w:sz w:val="20"/>
          <w:szCs w:val="20"/>
          <w:rtl/>
        </w:rPr>
        <w:t>והוה</w:t>
      </w:r>
      <w:r w:rsidRPr="00274A35">
        <w:rPr>
          <w:rFonts w:cs="Arial"/>
          <w:sz w:val="20"/>
          <w:szCs w:val="20"/>
          <w:rtl/>
        </w:rPr>
        <w:t xml:space="preserve"> </w:t>
      </w:r>
      <w:r w:rsidRPr="00274A35">
        <w:rPr>
          <w:rFonts w:cs="Arial" w:hint="cs"/>
          <w:sz w:val="20"/>
          <w:szCs w:val="20"/>
          <w:rtl/>
        </w:rPr>
        <w:t>ליה</w:t>
      </w:r>
      <w:r w:rsidRPr="00274A35">
        <w:rPr>
          <w:rFonts w:cs="Arial"/>
          <w:sz w:val="20"/>
          <w:szCs w:val="20"/>
          <w:rtl/>
        </w:rPr>
        <w:t xml:space="preserve"> </w:t>
      </w:r>
      <w:r w:rsidRPr="00274A35">
        <w:rPr>
          <w:rFonts w:cs="Arial" w:hint="cs"/>
          <w:sz w:val="20"/>
          <w:szCs w:val="20"/>
          <w:rtl/>
        </w:rPr>
        <w:t>רובא</w:t>
      </w:r>
      <w:r w:rsidRPr="00274A35">
        <w:rPr>
          <w:rFonts w:cs="Arial"/>
          <w:sz w:val="20"/>
          <w:szCs w:val="20"/>
          <w:rtl/>
        </w:rPr>
        <w:t xml:space="preserve"> </w:t>
      </w:r>
      <w:r w:rsidRPr="00274A35">
        <w:rPr>
          <w:rFonts w:cs="Arial" w:hint="cs"/>
          <w:sz w:val="20"/>
          <w:szCs w:val="20"/>
          <w:rtl/>
        </w:rPr>
        <w:t>דשמא</w:t>
      </w:r>
      <w:r w:rsidRPr="00274A35">
        <w:rPr>
          <w:rFonts w:cs="Arial"/>
          <w:sz w:val="20"/>
          <w:szCs w:val="20"/>
          <w:rtl/>
        </w:rPr>
        <w:t>.</w:t>
      </w:r>
      <w:r>
        <w:rPr>
          <w:rFonts w:cs="Arial" w:hint="cs"/>
          <w:sz w:val="20"/>
          <w:szCs w:val="20"/>
          <w:rtl/>
        </w:rPr>
        <w:t>"</w:t>
      </w:r>
      <w:r>
        <w:rPr>
          <w:rFonts w:hint="cs"/>
          <w:sz w:val="20"/>
          <w:szCs w:val="20"/>
          <w:rtl/>
        </w:rPr>
        <w:br/>
      </w:r>
      <w:r w:rsidRPr="00FB0E8B">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משמע בגמרא ששטר שיש בו מחק של שתי אותיות, פסול, כיוון שאין לומדים מהעליון.</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74A35">
        <w:rPr>
          <w:rFonts w:cs="Arial" w:hint="cs"/>
          <w:sz w:val="20"/>
          <w:szCs w:val="20"/>
          <w:rtl/>
        </w:rPr>
        <w:t>אם</w:t>
      </w:r>
      <w:r w:rsidRPr="00274A35">
        <w:rPr>
          <w:rFonts w:cs="Arial"/>
          <w:sz w:val="20"/>
          <w:szCs w:val="20"/>
          <w:rtl/>
        </w:rPr>
        <w:t xml:space="preserve"> </w:t>
      </w:r>
      <w:r w:rsidRPr="00274A35">
        <w:rPr>
          <w:rFonts w:cs="Arial" w:hint="cs"/>
          <w:sz w:val="20"/>
          <w:szCs w:val="20"/>
          <w:rtl/>
        </w:rPr>
        <w:t>נמחק</w:t>
      </w:r>
      <w:r w:rsidRPr="00274A35">
        <w:rPr>
          <w:rFonts w:cs="Arial"/>
          <w:sz w:val="20"/>
          <w:szCs w:val="20"/>
          <w:rtl/>
        </w:rPr>
        <w:t xml:space="preserve"> </w:t>
      </w:r>
      <w:r w:rsidRPr="00274A35">
        <w:rPr>
          <w:rFonts w:cs="Arial" w:hint="cs"/>
          <w:sz w:val="20"/>
          <w:szCs w:val="20"/>
          <w:rtl/>
        </w:rPr>
        <w:t>מהתחתון</w:t>
      </w:r>
      <w:r w:rsidRPr="00274A35">
        <w:rPr>
          <w:rFonts w:cs="Arial"/>
          <w:sz w:val="20"/>
          <w:szCs w:val="20"/>
          <w:rtl/>
        </w:rPr>
        <w:t xml:space="preserve"> </w:t>
      </w:r>
      <w:r w:rsidRPr="00274A35">
        <w:rPr>
          <w:rFonts w:cs="Arial" w:hint="cs"/>
          <w:sz w:val="20"/>
          <w:szCs w:val="20"/>
          <w:rtl/>
        </w:rPr>
        <w:t>אות</w:t>
      </w:r>
      <w:r w:rsidRPr="00274A35">
        <w:rPr>
          <w:rFonts w:cs="Arial"/>
          <w:sz w:val="20"/>
          <w:szCs w:val="20"/>
          <w:rtl/>
        </w:rPr>
        <w:t xml:space="preserve"> </w:t>
      </w:r>
      <w:r w:rsidRPr="00274A35">
        <w:rPr>
          <w:rFonts w:cs="Arial" w:hint="cs"/>
          <w:sz w:val="20"/>
          <w:szCs w:val="20"/>
          <w:rtl/>
        </w:rPr>
        <w:t>אחת</w:t>
      </w:r>
      <w:r w:rsidRPr="00274A35">
        <w:rPr>
          <w:rFonts w:cs="Arial"/>
          <w:sz w:val="20"/>
          <w:szCs w:val="20"/>
          <w:rtl/>
        </w:rPr>
        <w:t xml:space="preserve">, </w:t>
      </w:r>
      <w:r>
        <w:rPr>
          <w:rFonts w:cs="Arial" w:hint="cs"/>
          <w:sz w:val="20"/>
          <w:szCs w:val="20"/>
          <w:rtl/>
        </w:rPr>
        <w:t>שא</w:t>
      </w:r>
      <w:r w:rsidRPr="00274A35">
        <w:rPr>
          <w:rFonts w:cs="Arial" w:hint="cs"/>
          <w:sz w:val="20"/>
          <w:szCs w:val="20"/>
          <w:rtl/>
        </w:rPr>
        <w:t>פשר</w:t>
      </w:r>
      <w:r w:rsidRPr="00274A35">
        <w:rPr>
          <w:rFonts w:cs="Arial"/>
          <w:sz w:val="20"/>
          <w:szCs w:val="20"/>
          <w:rtl/>
        </w:rPr>
        <w:t xml:space="preserve"> </w:t>
      </w:r>
      <w:r w:rsidRPr="00274A35">
        <w:rPr>
          <w:rFonts w:cs="Arial" w:hint="cs"/>
          <w:sz w:val="20"/>
          <w:szCs w:val="20"/>
          <w:rtl/>
        </w:rPr>
        <w:t>להבין</w:t>
      </w:r>
      <w:r w:rsidRPr="00274A35">
        <w:rPr>
          <w:rFonts w:cs="Arial"/>
          <w:sz w:val="20"/>
          <w:szCs w:val="20"/>
          <w:rtl/>
        </w:rPr>
        <w:t xml:space="preserve"> </w:t>
      </w:r>
      <w:r w:rsidRPr="00274A35">
        <w:rPr>
          <w:rFonts w:cs="Arial" w:hint="cs"/>
          <w:sz w:val="20"/>
          <w:szCs w:val="20"/>
          <w:rtl/>
        </w:rPr>
        <w:t>עניינו</w:t>
      </w:r>
      <w:r w:rsidRPr="00274A35">
        <w:rPr>
          <w:rFonts w:cs="Arial"/>
          <w:sz w:val="20"/>
          <w:szCs w:val="20"/>
          <w:rtl/>
        </w:rPr>
        <w:t xml:space="preserve"> </w:t>
      </w:r>
      <w:r w:rsidRPr="00274A35">
        <w:rPr>
          <w:rFonts w:cs="Arial" w:hint="cs"/>
          <w:sz w:val="20"/>
          <w:szCs w:val="20"/>
          <w:rtl/>
        </w:rPr>
        <w:t>מהעליון</w:t>
      </w:r>
      <w:r w:rsidRPr="00274A35">
        <w:rPr>
          <w:rFonts w:cs="Arial"/>
          <w:sz w:val="20"/>
          <w:szCs w:val="20"/>
          <w:rtl/>
        </w:rPr>
        <w:t xml:space="preserve">, </w:t>
      </w:r>
      <w:r w:rsidRPr="00274A35">
        <w:rPr>
          <w:rFonts w:cs="Arial" w:hint="cs"/>
          <w:sz w:val="20"/>
          <w:szCs w:val="20"/>
          <w:rtl/>
        </w:rPr>
        <w:t>למדין</w:t>
      </w:r>
      <w:r w:rsidRPr="00274A35">
        <w:rPr>
          <w:rFonts w:cs="Arial"/>
          <w:sz w:val="20"/>
          <w:szCs w:val="20"/>
          <w:rtl/>
        </w:rPr>
        <w:t xml:space="preserve"> </w:t>
      </w:r>
      <w:r w:rsidRPr="00274A35">
        <w:rPr>
          <w:rFonts w:cs="Arial" w:hint="cs"/>
          <w:sz w:val="20"/>
          <w:szCs w:val="20"/>
          <w:rtl/>
        </w:rPr>
        <w:t>ממנו</w:t>
      </w:r>
      <w:r w:rsidRPr="00274A35">
        <w:rPr>
          <w:rFonts w:cs="Arial"/>
          <w:sz w:val="20"/>
          <w:szCs w:val="20"/>
          <w:rtl/>
        </w:rPr>
        <w:t xml:space="preserve">. </w:t>
      </w:r>
      <w:r w:rsidRPr="00274A35">
        <w:rPr>
          <w:rFonts w:cs="Arial" w:hint="cs"/>
          <w:sz w:val="20"/>
          <w:szCs w:val="20"/>
          <w:rtl/>
        </w:rPr>
        <w:t>כגון</w:t>
      </w:r>
      <w:r w:rsidRPr="00274A35">
        <w:rPr>
          <w:rFonts w:cs="Arial"/>
          <w:sz w:val="20"/>
          <w:szCs w:val="20"/>
          <w:rtl/>
        </w:rPr>
        <w:t xml:space="preserve"> </w:t>
      </w:r>
      <w:r w:rsidRPr="00274A35">
        <w:rPr>
          <w:rFonts w:cs="Arial" w:hint="cs"/>
          <w:sz w:val="20"/>
          <w:szCs w:val="20"/>
          <w:rtl/>
        </w:rPr>
        <w:t>שכתוב</w:t>
      </w:r>
      <w:r w:rsidRPr="00274A35">
        <w:rPr>
          <w:rFonts w:cs="Arial"/>
          <w:sz w:val="20"/>
          <w:szCs w:val="20"/>
          <w:rtl/>
        </w:rPr>
        <w:t xml:space="preserve"> </w:t>
      </w:r>
      <w:r w:rsidRPr="00274A35">
        <w:rPr>
          <w:rFonts w:cs="Arial" w:hint="cs"/>
          <w:sz w:val="20"/>
          <w:szCs w:val="20"/>
          <w:rtl/>
        </w:rPr>
        <w:t>למעלה</w:t>
      </w:r>
      <w:r w:rsidRPr="00274A35">
        <w:rPr>
          <w:rFonts w:cs="Arial"/>
          <w:sz w:val="20"/>
          <w:szCs w:val="20"/>
          <w:rtl/>
        </w:rPr>
        <w:t xml:space="preserve"> </w:t>
      </w:r>
      <w:r w:rsidRPr="00274A35">
        <w:rPr>
          <w:rFonts w:cs="Arial" w:hint="cs"/>
          <w:sz w:val="20"/>
          <w:szCs w:val="20"/>
          <w:rtl/>
        </w:rPr>
        <w:t>שנתחייב</w:t>
      </w:r>
      <w:r w:rsidRPr="00274A35">
        <w:rPr>
          <w:rFonts w:cs="Arial"/>
          <w:sz w:val="20"/>
          <w:szCs w:val="20"/>
          <w:rtl/>
        </w:rPr>
        <w:t xml:space="preserve"> </w:t>
      </w:r>
      <w:r w:rsidRPr="00274A35">
        <w:rPr>
          <w:rFonts w:cs="Arial" w:hint="cs"/>
          <w:sz w:val="20"/>
          <w:szCs w:val="20"/>
          <w:rtl/>
        </w:rPr>
        <w:t>לחנני</w:t>
      </w:r>
      <w:r w:rsidRPr="00274A35">
        <w:rPr>
          <w:rFonts w:cs="Arial"/>
          <w:sz w:val="20"/>
          <w:szCs w:val="20"/>
          <w:rtl/>
        </w:rPr>
        <w:t xml:space="preserve">, </w:t>
      </w:r>
      <w:r w:rsidRPr="00274A35">
        <w:rPr>
          <w:rFonts w:cs="Arial" w:hint="cs"/>
          <w:sz w:val="20"/>
          <w:szCs w:val="20"/>
          <w:rtl/>
        </w:rPr>
        <w:t>ולמטה</w:t>
      </w:r>
      <w:r w:rsidRPr="00274A35">
        <w:rPr>
          <w:rFonts w:cs="Arial"/>
          <w:sz w:val="20"/>
          <w:szCs w:val="20"/>
          <w:rtl/>
        </w:rPr>
        <w:t xml:space="preserve"> </w:t>
      </w:r>
      <w:r w:rsidRPr="00274A35">
        <w:rPr>
          <w:rFonts w:cs="Arial" w:hint="cs"/>
          <w:sz w:val="20"/>
          <w:szCs w:val="20"/>
          <w:rtl/>
        </w:rPr>
        <w:t>כתוב</w:t>
      </w:r>
      <w:r w:rsidRPr="00274A35">
        <w:rPr>
          <w:rFonts w:cs="Arial"/>
          <w:sz w:val="20"/>
          <w:szCs w:val="20"/>
          <w:rtl/>
        </w:rPr>
        <w:t xml:space="preserve">: </w:t>
      </w:r>
      <w:r w:rsidRPr="00274A35">
        <w:rPr>
          <w:rFonts w:cs="Arial" w:hint="cs"/>
          <w:sz w:val="20"/>
          <w:szCs w:val="20"/>
          <w:rtl/>
        </w:rPr>
        <w:t>לחנן</w:t>
      </w:r>
      <w:r w:rsidRPr="00274A35">
        <w:rPr>
          <w:rFonts w:cs="Arial"/>
          <w:sz w:val="20"/>
          <w:szCs w:val="20"/>
          <w:rtl/>
        </w:rPr>
        <w:t xml:space="preserve">, </w:t>
      </w:r>
      <w:r w:rsidRPr="00274A35">
        <w:rPr>
          <w:rFonts w:cs="Arial" w:hint="cs"/>
          <w:sz w:val="20"/>
          <w:szCs w:val="20"/>
          <w:rtl/>
        </w:rPr>
        <w:t>ילמד</w:t>
      </w:r>
      <w:r w:rsidRPr="00274A35">
        <w:rPr>
          <w:rFonts w:cs="Arial"/>
          <w:sz w:val="20"/>
          <w:szCs w:val="20"/>
          <w:rtl/>
        </w:rPr>
        <w:t xml:space="preserve"> </w:t>
      </w:r>
      <w:r w:rsidRPr="00274A35">
        <w:rPr>
          <w:rFonts w:cs="Arial" w:hint="cs"/>
          <w:sz w:val="20"/>
          <w:szCs w:val="20"/>
          <w:rtl/>
        </w:rPr>
        <w:t>תחתון</w:t>
      </w:r>
      <w:r w:rsidRPr="00274A35">
        <w:rPr>
          <w:rFonts w:cs="Arial"/>
          <w:sz w:val="20"/>
          <w:szCs w:val="20"/>
          <w:rtl/>
        </w:rPr>
        <w:t xml:space="preserve"> </w:t>
      </w:r>
      <w:r w:rsidRPr="00274A35">
        <w:rPr>
          <w:rFonts w:cs="Arial" w:hint="cs"/>
          <w:sz w:val="20"/>
          <w:szCs w:val="20"/>
          <w:rtl/>
        </w:rPr>
        <w:t>מעליון</w:t>
      </w:r>
      <w:r w:rsidRPr="00274A35">
        <w:rPr>
          <w:rFonts w:cs="Arial"/>
          <w:sz w:val="20"/>
          <w:szCs w:val="20"/>
          <w:rtl/>
        </w:rPr>
        <w:t xml:space="preserve"> </w:t>
      </w:r>
      <w:r w:rsidRPr="00274A35">
        <w:rPr>
          <w:rFonts w:cs="Arial" w:hint="cs"/>
          <w:sz w:val="20"/>
          <w:szCs w:val="20"/>
          <w:rtl/>
        </w:rPr>
        <w:t>וי</w:t>
      </w:r>
      <w:r>
        <w:rPr>
          <w:rFonts w:cs="Arial" w:hint="cs"/>
          <w:sz w:val="20"/>
          <w:szCs w:val="20"/>
          <w:rtl/>
        </w:rPr>
        <w:t>י</w:t>
      </w:r>
      <w:r w:rsidRPr="00274A35">
        <w:rPr>
          <w:rFonts w:cs="Arial" w:hint="cs"/>
          <w:sz w:val="20"/>
          <w:szCs w:val="20"/>
          <w:rtl/>
        </w:rPr>
        <w:t>נתן</w:t>
      </w:r>
      <w:r w:rsidRPr="00274A35">
        <w:rPr>
          <w:rFonts w:cs="Arial"/>
          <w:sz w:val="20"/>
          <w:szCs w:val="20"/>
          <w:rtl/>
        </w:rPr>
        <w:t xml:space="preserve"> </w:t>
      </w:r>
      <w:r w:rsidRPr="00274A35">
        <w:rPr>
          <w:rFonts w:cs="Arial" w:hint="cs"/>
          <w:sz w:val="20"/>
          <w:szCs w:val="20"/>
          <w:rtl/>
        </w:rPr>
        <w:t>לחנני</w:t>
      </w:r>
      <w:r>
        <w:rPr>
          <w:rStyle w:val="ab"/>
          <w:rFonts w:cs="Arial"/>
          <w:sz w:val="20"/>
          <w:szCs w:val="20"/>
          <w:rtl/>
        </w:rPr>
        <w:footnoteReference w:id="286"/>
      </w:r>
      <w:r w:rsidRPr="00274A35">
        <w:rPr>
          <w:rFonts w:cs="Arial"/>
          <w:sz w:val="20"/>
          <w:szCs w:val="20"/>
          <w:rtl/>
        </w:rPr>
        <w:t xml:space="preserve">. </w:t>
      </w:r>
      <w:r w:rsidRPr="00274A35">
        <w:rPr>
          <w:rFonts w:cs="Arial" w:hint="cs"/>
          <w:sz w:val="20"/>
          <w:szCs w:val="20"/>
          <w:rtl/>
        </w:rPr>
        <w:t>אבל</w:t>
      </w:r>
      <w:r w:rsidRPr="00274A35">
        <w:rPr>
          <w:rFonts w:cs="Arial"/>
          <w:sz w:val="20"/>
          <w:szCs w:val="20"/>
          <w:rtl/>
        </w:rPr>
        <w:t xml:space="preserve"> </w:t>
      </w:r>
      <w:r w:rsidRPr="00274A35">
        <w:rPr>
          <w:rFonts w:cs="Arial" w:hint="cs"/>
          <w:sz w:val="20"/>
          <w:szCs w:val="20"/>
          <w:rtl/>
        </w:rPr>
        <w:t>שני</w:t>
      </w:r>
      <w:r w:rsidRPr="00274A35">
        <w:rPr>
          <w:rFonts w:cs="Arial"/>
          <w:sz w:val="20"/>
          <w:szCs w:val="20"/>
          <w:rtl/>
        </w:rPr>
        <w:t xml:space="preserve"> </w:t>
      </w:r>
      <w:r w:rsidRPr="00274A35">
        <w:rPr>
          <w:rFonts w:cs="Arial" w:hint="cs"/>
          <w:sz w:val="20"/>
          <w:szCs w:val="20"/>
          <w:rtl/>
        </w:rPr>
        <w:t>אותיות</w:t>
      </w:r>
      <w:r w:rsidRPr="00274A35">
        <w:rPr>
          <w:rFonts w:cs="Arial"/>
          <w:sz w:val="20"/>
          <w:szCs w:val="20"/>
          <w:rtl/>
        </w:rPr>
        <w:t xml:space="preserve"> </w:t>
      </w:r>
      <w:r w:rsidRPr="00274A35">
        <w:rPr>
          <w:rFonts w:cs="Arial" w:hint="cs"/>
          <w:sz w:val="20"/>
          <w:szCs w:val="20"/>
          <w:rtl/>
        </w:rPr>
        <w:t>אין</w:t>
      </w:r>
      <w:r w:rsidRPr="00274A35">
        <w:rPr>
          <w:rFonts w:cs="Arial"/>
          <w:sz w:val="20"/>
          <w:szCs w:val="20"/>
          <w:rtl/>
        </w:rPr>
        <w:t xml:space="preserve"> </w:t>
      </w:r>
      <w:r w:rsidRPr="00274A35">
        <w:rPr>
          <w:rFonts w:cs="Arial" w:hint="cs"/>
          <w:sz w:val="20"/>
          <w:szCs w:val="20"/>
          <w:rtl/>
        </w:rPr>
        <w:t>למדים</w:t>
      </w:r>
      <w:r w:rsidRPr="00274A35">
        <w:rPr>
          <w:rFonts w:cs="Arial"/>
          <w:sz w:val="20"/>
          <w:szCs w:val="20"/>
          <w:rtl/>
        </w:rPr>
        <w:t xml:space="preserve">, </w:t>
      </w:r>
      <w:r w:rsidRPr="00274A35">
        <w:rPr>
          <w:rFonts w:cs="Arial" w:hint="cs"/>
          <w:sz w:val="20"/>
          <w:szCs w:val="20"/>
          <w:rtl/>
        </w:rPr>
        <w:t>כגון</w:t>
      </w:r>
      <w:r w:rsidRPr="00274A35">
        <w:rPr>
          <w:rFonts w:cs="Arial"/>
          <w:sz w:val="20"/>
          <w:szCs w:val="20"/>
          <w:rtl/>
        </w:rPr>
        <w:t xml:space="preserve"> </w:t>
      </w:r>
      <w:r w:rsidRPr="00274A35">
        <w:rPr>
          <w:rFonts w:cs="Arial" w:hint="cs"/>
          <w:sz w:val="20"/>
          <w:szCs w:val="20"/>
          <w:rtl/>
        </w:rPr>
        <w:t>למעלה</w:t>
      </w:r>
      <w:r w:rsidRPr="00274A35">
        <w:rPr>
          <w:rFonts w:cs="Arial"/>
          <w:sz w:val="20"/>
          <w:szCs w:val="20"/>
          <w:rtl/>
        </w:rPr>
        <w:t xml:space="preserve">: </w:t>
      </w:r>
      <w:r w:rsidRPr="00274A35">
        <w:rPr>
          <w:rFonts w:cs="Arial" w:hint="cs"/>
          <w:sz w:val="20"/>
          <w:szCs w:val="20"/>
          <w:rtl/>
        </w:rPr>
        <w:t>חנני</w:t>
      </w:r>
      <w:r w:rsidRPr="00274A35">
        <w:rPr>
          <w:rFonts w:cs="Arial"/>
          <w:sz w:val="20"/>
          <w:szCs w:val="20"/>
          <w:rtl/>
        </w:rPr>
        <w:t xml:space="preserve">, </w:t>
      </w:r>
      <w:r w:rsidRPr="00274A35">
        <w:rPr>
          <w:rFonts w:cs="Arial" w:hint="cs"/>
          <w:sz w:val="20"/>
          <w:szCs w:val="20"/>
          <w:rtl/>
        </w:rPr>
        <w:t>ולמטה</w:t>
      </w:r>
      <w:r w:rsidRPr="00274A35">
        <w:rPr>
          <w:rFonts w:cs="Arial"/>
          <w:sz w:val="20"/>
          <w:szCs w:val="20"/>
          <w:rtl/>
        </w:rPr>
        <w:t xml:space="preserve">: </w:t>
      </w:r>
      <w:r w:rsidRPr="00274A35">
        <w:rPr>
          <w:rFonts w:cs="Arial" w:hint="cs"/>
          <w:sz w:val="20"/>
          <w:szCs w:val="20"/>
          <w:rtl/>
        </w:rPr>
        <w:t>חן</w:t>
      </w:r>
      <w:r w:rsidRPr="00274A35">
        <w:rPr>
          <w:rFonts w:cs="Arial"/>
          <w:sz w:val="20"/>
          <w:szCs w:val="20"/>
          <w:rtl/>
        </w:rPr>
        <w:t xml:space="preserve">. </w:t>
      </w:r>
      <w:r w:rsidRPr="00274A35">
        <w:rPr>
          <w:rFonts w:cs="Arial" w:hint="cs"/>
          <w:sz w:val="20"/>
          <w:szCs w:val="20"/>
          <w:rtl/>
        </w:rPr>
        <w:t>ואפילו</w:t>
      </w:r>
      <w:r w:rsidRPr="00274A35">
        <w:rPr>
          <w:rFonts w:cs="Arial"/>
          <w:sz w:val="20"/>
          <w:szCs w:val="20"/>
          <w:rtl/>
        </w:rPr>
        <w:t xml:space="preserve"> </w:t>
      </w:r>
      <w:r w:rsidRPr="00274A35">
        <w:rPr>
          <w:rFonts w:cs="Arial" w:hint="cs"/>
          <w:sz w:val="20"/>
          <w:szCs w:val="20"/>
          <w:rtl/>
        </w:rPr>
        <w:t>אם</w:t>
      </w:r>
      <w:r w:rsidRPr="00274A35">
        <w:rPr>
          <w:rFonts w:cs="Arial"/>
          <w:sz w:val="20"/>
          <w:szCs w:val="20"/>
          <w:rtl/>
        </w:rPr>
        <w:t xml:space="preserve"> </w:t>
      </w:r>
      <w:r w:rsidRPr="00274A35">
        <w:rPr>
          <w:rFonts w:cs="Arial" w:hint="cs"/>
          <w:sz w:val="20"/>
          <w:szCs w:val="20"/>
          <w:rtl/>
        </w:rPr>
        <w:t>יש</w:t>
      </w:r>
      <w:r w:rsidRPr="00274A35">
        <w:rPr>
          <w:rFonts w:cs="Arial"/>
          <w:sz w:val="20"/>
          <w:szCs w:val="20"/>
          <w:rtl/>
        </w:rPr>
        <w:t xml:space="preserve"> </w:t>
      </w:r>
      <w:r w:rsidRPr="00274A35">
        <w:rPr>
          <w:rFonts w:cs="Arial" w:hint="cs"/>
          <w:sz w:val="20"/>
          <w:szCs w:val="20"/>
          <w:rtl/>
        </w:rPr>
        <w:t>בתיבה</w:t>
      </w:r>
      <w:r w:rsidRPr="00274A35">
        <w:rPr>
          <w:rFonts w:cs="Arial"/>
          <w:sz w:val="20"/>
          <w:szCs w:val="20"/>
          <w:rtl/>
        </w:rPr>
        <w:t xml:space="preserve"> </w:t>
      </w:r>
      <w:r w:rsidRPr="00274A35">
        <w:rPr>
          <w:rFonts w:cs="Arial" w:hint="cs"/>
          <w:sz w:val="20"/>
          <w:szCs w:val="20"/>
          <w:rtl/>
        </w:rPr>
        <w:t>העליונה</w:t>
      </w:r>
      <w:r w:rsidRPr="00274A35">
        <w:rPr>
          <w:rFonts w:cs="Arial"/>
          <w:sz w:val="20"/>
          <w:szCs w:val="20"/>
          <w:rtl/>
        </w:rPr>
        <w:t xml:space="preserve"> </w:t>
      </w:r>
      <w:r w:rsidRPr="00274A35">
        <w:rPr>
          <w:rFonts w:cs="Arial" w:hint="cs"/>
          <w:sz w:val="20"/>
          <w:szCs w:val="20"/>
          <w:rtl/>
        </w:rPr>
        <w:t>ששה</w:t>
      </w:r>
      <w:r w:rsidRPr="00274A35">
        <w:rPr>
          <w:rFonts w:cs="Arial"/>
          <w:sz w:val="20"/>
          <w:szCs w:val="20"/>
          <w:rtl/>
        </w:rPr>
        <w:t xml:space="preserve"> </w:t>
      </w:r>
      <w:r w:rsidRPr="00274A35">
        <w:rPr>
          <w:rFonts w:cs="Arial" w:hint="cs"/>
          <w:sz w:val="20"/>
          <w:szCs w:val="20"/>
          <w:rtl/>
        </w:rPr>
        <w:t>אותיות</w:t>
      </w:r>
      <w:r w:rsidRPr="00274A35">
        <w:rPr>
          <w:rFonts w:cs="Arial"/>
          <w:sz w:val="20"/>
          <w:szCs w:val="20"/>
          <w:rtl/>
        </w:rPr>
        <w:t xml:space="preserve">, </w:t>
      </w:r>
      <w:r w:rsidRPr="00274A35">
        <w:rPr>
          <w:rFonts w:cs="Arial" w:hint="cs"/>
          <w:sz w:val="20"/>
          <w:szCs w:val="20"/>
          <w:rtl/>
        </w:rPr>
        <w:t>ולא</w:t>
      </w:r>
      <w:r w:rsidRPr="00274A35">
        <w:rPr>
          <w:rFonts w:cs="Arial"/>
          <w:sz w:val="20"/>
          <w:szCs w:val="20"/>
          <w:rtl/>
        </w:rPr>
        <w:t xml:space="preserve"> </w:t>
      </w:r>
      <w:r w:rsidRPr="00274A35">
        <w:rPr>
          <w:rFonts w:cs="Arial" w:hint="cs"/>
          <w:sz w:val="20"/>
          <w:szCs w:val="20"/>
          <w:rtl/>
        </w:rPr>
        <w:t>נמחק</w:t>
      </w:r>
      <w:r w:rsidRPr="00274A35">
        <w:rPr>
          <w:rFonts w:cs="Arial"/>
          <w:sz w:val="20"/>
          <w:szCs w:val="20"/>
          <w:rtl/>
        </w:rPr>
        <w:t xml:space="preserve"> </w:t>
      </w:r>
      <w:r w:rsidRPr="00274A35">
        <w:rPr>
          <w:rFonts w:cs="Arial" w:hint="cs"/>
          <w:sz w:val="20"/>
          <w:szCs w:val="20"/>
          <w:rtl/>
        </w:rPr>
        <w:t>בתחתון</w:t>
      </w:r>
      <w:r w:rsidRPr="00274A35">
        <w:rPr>
          <w:rFonts w:cs="Arial"/>
          <w:sz w:val="20"/>
          <w:szCs w:val="20"/>
          <w:rtl/>
        </w:rPr>
        <w:t xml:space="preserve"> </w:t>
      </w:r>
      <w:r w:rsidRPr="00274A35">
        <w:rPr>
          <w:rFonts w:cs="Arial" w:hint="cs"/>
          <w:sz w:val="20"/>
          <w:szCs w:val="20"/>
          <w:rtl/>
        </w:rPr>
        <w:t>אלא</w:t>
      </w:r>
      <w:r w:rsidRPr="00274A35">
        <w:rPr>
          <w:rFonts w:cs="Arial"/>
          <w:sz w:val="20"/>
          <w:szCs w:val="20"/>
          <w:rtl/>
        </w:rPr>
        <w:t xml:space="preserve"> </w:t>
      </w:r>
      <w:r w:rsidRPr="00274A35">
        <w:rPr>
          <w:rFonts w:cs="Arial" w:hint="cs"/>
          <w:sz w:val="20"/>
          <w:szCs w:val="20"/>
          <w:rtl/>
        </w:rPr>
        <w:t>שתים</w:t>
      </w:r>
      <w:r w:rsidRPr="00274A35">
        <w:rPr>
          <w:rFonts w:cs="Arial"/>
          <w:sz w:val="20"/>
          <w:szCs w:val="20"/>
          <w:rtl/>
        </w:rPr>
        <w:t xml:space="preserve">, </w:t>
      </w:r>
      <w:r w:rsidRPr="00274A35">
        <w:rPr>
          <w:rFonts w:cs="Arial" w:hint="cs"/>
          <w:sz w:val="20"/>
          <w:szCs w:val="20"/>
          <w:rtl/>
        </w:rPr>
        <w:t>אין</w:t>
      </w:r>
      <w:r w:rsidRPr="00274A35">
        <w:rPr>
          <w:rFonts w:cs="Arial"/>
          <w:sz w:val="20"/>
          <w:szCs w:val="20"/>
          <w:rtl/>
        </w:rPr>
        <w:t xml:space="preserve"> </w:t>
      </w:r>
      <w:r w:rsidRPr="00274A35">
        <w:rPr>
          <w:rFonts w:cs="Arial" w:hint="cs"/>
          <w:sz w:val="20"/>
          <w:szCs w:val="20"/>
          <w:rtl/>
        </w:rPr>
        <w:t>למדין</w:t>
      </w:r>
      <w:r w:rsidRPr="00274A35">
        <w:rPr>
          <w:rFonts w:cs="Arial"/>
          <w:sz w:val="20"/>
          <w:szCs w:val="20"/>
          <w:rtl/>
        </w:rPr>
        <w:t xml:space="preserve"> </w:t>
      </w:r>
      <w:r w:rsidRPr="00274A35">
        <w:rPr>
          <w:rFonts w:cs="Arial" w:hint="cs"/>
          <w:sz w:val="20"/>
          <w:szCs w:val="20"/>
          <w:rtl/>
        </w:rPr>
        <w:t>ממנו</w:t>
      </w:r>
      <w:r w:rsidRPr="00274A35">
        <w:rPr>
          <w:rFonts w:cs="Arial"/>
          <w:sz w:val="20"/>
          <w:szCs w:val="20"/>
          <w:rtl/>
        </w:rPr>
        <w:t xml:space="preserve">. </w:t>
      </w:r>
      <w:r w:rsidRPr="00274A35">
        <w:rPr>
          <w:rFonts w:cs="Arial" w:hint="cs"/>
          <w:sz w:val="20"/>
          <w:szCs w:val="20"/>
          <w:rtl/>
        </w:rPr>
        <w:t>וכיון</w:t>
      </w:r>
      <w:r w:rsidRPr="00274A35">
        <w:rPr>
          <w:rFonts w:cs="Arial"/>
          <w:sz w:val="20"/>
          <w:szCs w:val="20"/>
          <w:rtl/>
        </w:rPr>
        <w:t xml:space="preserve"> </w:t>
      </w:r>
      <w:r w:rsidRPr="00274A35">
        <w:rPr>
          <w:rFonts w:cs="Arial" w:hint="cs"/>
          <w:sz w:val="20"/>
          <w:szCs w:val="20"/>
          <w:rtl/>
        </w:rPr>
        <w:t>שאין</w:t>
      </w:r>
      <w:r w:rsidRPr="00274A35">
        <w:rPr>
          <w:rFonts w:cs="Arial"/>
          <w:sz w:val="20"/>
          <w:szCs w:val="20"/>
          <w:rtl/>
        </w:rPr>
        <w:t xml:space="preserve"> </w:t>
      </w:r>
      <w:r w:rsidRPr="00274A35">
        <w:rPr>
          <w:rFonts w:cs="Arial" w:hint="cs"/>
          <w:sz w:val="20"/>
          <w:szCs w:val="20"/>
          <w:rtl/>
        </w:rPr>
        <w:t>למדין</w:t>
      </w:r>
      <w:r w:rsidRPr="00274A35">
        <w:rPr>
          <w:rFonts w:cs="Arial"/>
          <w:sz w:val="20"/>
          <w:szCs w:val="20"/>
          <w:rtl/>
        </w:rPr>
        <w:t xml:space="preserve"> </w:t>
      </w:r>
      <w:r w:rsidRPr="00274A35">
        <w:rPr>
          <w:rFonts w:cs="Arial" w:hint="cs"/>
          <w:sz w:val="20"/>
          <w:szCs w:val="20"/>
          <w:rtl/>
        </w:rPr>
        <w:t>וידוע</w:t>
      </w:r>
      <w:r w:rsidRPr="00274A35">
        <w:rPr>
          <w:rFonts w:cs="Arial"/>
          <w:sz w:val="20"/>
          <w:szCs w:val="20"/>
          <w:rtl/>
        </w:rPr>
        <w:t xml:space="preserve"> </w:t>
      </w:r>
      <w:r w:rsidRPr="00274A35">
        <w:rPr>
          <w:rFonts w:cs="Arial" w:hint="cs"/>
          <w:sz w:val="20"/>
          <w:szCs w:val="20"/>
          <w:rtl/>
        </w:rPr>
        <w:t>שנמחק</w:t>
      </w:r>
      <w:r w:rsidRPr="00274A35">
        <w:rPr>
          <w:rFonts w:cs="Arial"/>
          <w:sz w:val="20"/>
          <w:szCs w:val="20"/>
          <w:rtl/>
        </w:rPr>
        <w:t xml:space="preserve"> </w:t>
      </w:r>
      <w:r w:rsidRPr="00274A35">
        <w:rPr>
          <w:rFonts w:cs="Arial" w:hint="cs"/>
          <w:sz w:val="20"/>
          <w:szCs w:val="20"/>
          <w:rtl/>
        </w:rPr>
        <w:t>השטר</w:t>
      </w:r>
      <w:r w:rsidRPr="00274A35">
        <w:rPr>
          <w:rFonts w:cs="Arial"/>
          <w:sz w:val="20"/>
          <w:szCs w:val="20"/>
          <w:rtl/>
        </w:rPr>
        <w:t xml:space="preserve">, </w:t>
      </w:r>
      <w:r w:rsidRPr="00274A35">
        <w:rPr>
          <w:rFonts w:cs="Arial" w:hint="cs"/>
          <w:sz w:val="20"/>
          <w:szCs w:val="20"/>
          <w:rtl/>
        </w:rPr>
        <w:t>פסול</w:t>
      </w:r>
      <w:r w:rsidRPr="00274A35">
        <w:rPr>
          <w:rFonts w:cs="Arial"/>
          <w:sz w:val="20"/>
          <w:szCs w:val="20"/>
          <w:rtl/>
        </w:rPr>
        <w:t xml:space="preserve">, </w:t>
      </w:r>
      <w:r w:rsidRPr="00274A35">
        <w:rPr>
          <w:rFonts w:cs="Arial" w:hint="cs"/>
          <w:sz w:val="20"/>
          <w:szCs w:val="20"/>
          <w:rtl/>
        </w:rPr>
        <w:t>ואין</w:t>
      </w:r>
      <w:r w:rsidRPr="00274A35">
        <w:rPr>
          <w:rFonts w:cs="Arial"/>
          <w:sz w:val="20"/>
          <w:szCs w:val="20"/>
          <w:rtl/>
        </w:rPr>
        <w:t xml:space="preserve"> </w:t>
      </w:r>
      <w:r w:rsidRPr="00274A35">
        <w:rPr>
          <w:rFonts w:cs="Arial" w:hint="cs"/>
          <w:sz w:val="20"/>
          <w:szCs w:val="20"/>
          <w:rtl/>
        </w:rPr>
        <w:t>גובין</w:t>
      </w:r>
      <w:r w:rsidRPr="00274A35">
        <w:rPr>
          <w:rFonts w:cs="Arial"/>
          <w:sz w:val="20"/>
          <w:szCs w:val="20"/>
          <w:rtl/>
        </w:rPr>
        <w:t xml:space="preserve"> </w:t>
      </w:r>
      <w:r w:rsidRPr="00274A35">
        <w:rPr>
          <w:rFonts w:cs="Arial" w:hint="cs"/>
          <w:sz w:val="20"/>
          <w:szCs w:val="20"/>
          <w:rtl/>
        </w:rPr>
        <w:t>בו</w:t>
      </w:r>
      <w:r w:rsidRPr="00274A35">
        <w:rPr>
          <w:rFonts w:cs="Arial"/>
          <w:sz w:val="20"/>
          <w:szCs w:val="20"/>
          <w:rtl/>
        </w:rPr>
        <w:t xml:space="preserve">. </w:t>
      </w:r>
      <w:r w:rsidRPr="00274A35">
        <w:rPr>
          <w:rFonts w:cs="Arial" w:hint="cs"/>
          <w:sz w:val="20"/>
          <w:szCs w:val="20"/>
          <w:rtl/>
        </w:rPr>
        <w:t>אבל</w:t>
      </w:r>
      <w:r w:rsidRPr="00274A35">
        <w:rPr>
          <w:rFonts w:cs="Arial"/>
          <w:sz w:val="20"/>
          <w:szCs w:val="20"/>
          <w:rtl/>
        </w:rPr>
        <w:t xml:space="preserve"> </w:t>
      </w:r>
      <w:r w:rsidRPr="00274A35">
        <w:rPr>
          <w:rFonts w:cs="Arial" w:hint="cs"/>
          <w:sz w:val="20"/>
          <w:szCs w:val="20"/>
          <w:rtl/>
        </w:rPr>
        <w:t>אות</w:t>
      </w:r>
      <w:r w:rsidRPr="00274A35">
        <w:rPr>
          <w:rFonts w:cs="Arial"/>
          <w:sz w:val="20"/>
          <w:szCs w:val="20"/>
          <w:rtl/>
        </w:rPr>
        <w:t xml:space="preserve"> </w:t>
      </w:r>
      <w:r w:rsidRPr="00274A35">
        <w:rPr>
          <w:rFonts w:cs="Arial" w:hint="cs"/>
          <w:sz w:val="20"/>
          <w:szCs w:val="20"/>
          <w:rtl/>
        </w:rPr>
        <w:t>אחת</w:t>
      </w:r>
      <w:r w:rsidRPr="00274A35">
        <w:rPr>
          <w:rFonts w:cs="Arial"/>
          <w:sz w:val="20"/>
          <w:szCs w:val="20"/>
          <w:rtl/>
        </w:rPr>
        <w:t xml:space="preserve"> </w:t>
      </w:r>
      <w:r w:rsidRPr="00274A35">
        <w:rPr>
          <w:rFonts w:cs="Arial" w:hint="cs"/>
          <w:sz w:val="20"/>
          <w:szCs w:val="20"/>
          <w:rtl/>
        </w:rPr>
        <w:t>למדין</w:t>
      </w:r>
      <w:r w:rsidRPr="00274A35">
        <w:rPr>
          <w:rFonts w:cs="Arial"/>
          <w:sz w:val="20"/>
          <w:szCs w:val="20"/>
          <w:rtl/>
        </w:rPr>
        <w:t xml:space="preserve">, </w:t>
      </w:r>
      <w:r w:rsidRPr="00274A35">
        <w:rPr>
          <w:rFonts w:cs="Arial" w:hint="cs"/>
          <w:sz w:val="20"/>
          <w:szCs w:val="20"/>
          <w:rtl/>
        </w:rPr>
        <w:t>אפי</w:t>
      </w:r>
      <w:r>
        <w:rPr>
          <w:rFonts w:cs="Arial" w:hint="cs"/>
          <w:sz w:val="20"/>
          <w:szCs w:val="20"/>
          <w:rtl/>
        </w:rPr>
        <w:t>לו</w:t>
      </w:r>
      <w:r w:rsidRPr="00274A35">
        <w:rPr>
          <w:rFonts w:cs="Arial"/>
          <w:sz w:val="20"/>
          <w:szCs w:val="20"/>
          <w:rtl/>
        </w:rPr>
        <w:t xml:space="preserve"> </w:t>
      </w:r>
      <w:r w:rsidRPr="00274A35">
        <w:rPr>
          <w:rFonts w:cs="Arial" w:hint="cs"/>
          <w:sz w:val="20"/>
          <w:szCs w:val="20"/>
          <w:rtl/>
        </w:rPr>
        <w:t>אין</w:t>
      </w:r>
      <w:r w:rsidRPr="00274A35">
        <w:rPr>
          <w:rFonts w:cs="Arial"/>
          <w:sz w:val="20"/>
          <w:szCs w:val="20"/>
          <w:rtl/>
        </w:rPr>
        <w:t xml:space="preserve"> </w:t>
      </w:r>
      <w:r w:rsidRPr="00274A35">
        <w:rPr>
          <w:rFonts w:cs="Arial" w:hint="cs"/>
          <w:sz w:val="20"/>
          <w:szCs w:val="20"/>
          <w:rtl/>
        </w:rPr>
        <w:t>בעליון</w:t>
      </w:r>
      <w:r w:rsidRPr="00274A35">
        <w:rPr>
          <w:rFonts w:cs="Arial"/>
          <w:sz w:val="20"/>
          <w:szCs w:val="20"/>
          <w:rtl/>
        </w:rPr>
        <w:t xml:space="preserve"> </w:t>
      </w:r>
      <w:r w:rsidRPr="00274A35">
        <w:rPr>
          <w:rFonts w:cs="Arial" w:hint="cs"/>
          <w:sz w:val="20"/>
          <w:szCs w:val="20"/>
          <w:rtl/>
        </w:rPr>
        <w:t>אלא</w:t>
      </w:r>
      <w:r w:rsidRPr="00274A35">
        <w:rPr>
          <w:rFonts w:cs="Arial"/>
          <w:sz w:val="20"/>
          <w:szCs w:val="20"/>
          <w:rtl/>
        </w:rPr>
        <w:t xml:space="preserve"> </w:t>
      </w:r>
      <w:r w:rsidRPr="00274A35">
        <w:rPr>
          <w:rFonts w:cs="Arial" w:hint="cs"/>
          <w:sz w:val="20"/>
          <w:szCs w:val="20"/>
          <w:rtl/>
        </w:rPr>
        <w:t>שתי</w:t>
      </w:r>
      <w:r w:rsidRPr="00274A35">
        <w:rPr>
          <w:rFonts w:cs="Arial"/>
          <w:sz w:val="20"/>
          <w:szCs w:val="20"/>
          <w:rtl/>
        </w:rPr>
        <w:t xml:space="preserve"> </w:t>
      </w:r>
      <w:r w:rsidRPr="00274A35">
        <w:rPr>
          <w:rFonts w:cs="Arial" w:hint="cs"/>
          <w:sz w:val="20"/>
          <w:szCs w:val="20"/>
          <w:rtl/>
        </w:rPr>
        <w:t>אותיות</w:t>
      </w:r>
      <w:r w:rsidRPr="00274A35">
        <w:rPr>
          <w:rFonts w:cs="Arial"/>
          <w:sz w:val="20"/>
          <w:szCs w:val="20"/>
          <w:rtl/>
        </w:rPr>
        <w:t xml:space="preserve">, </w:t>
      </w:r>
      <w:r w:rsidRPr="00274A35">
        <w:rPr>
          <w:rFonts w:cs="Arial" w:hint="cs"/>
          <w:sz w:val="20"/>
          <w:szCs w:val="20"/>
          <w:rtl/>
        </w:rPr>
        <w:t>ואנו</w:t>
      </w:r>
      <w:r w:rsidRPr="00274A35">
        <w:rPr>
          <w:rFonts w:cs="Arial"/>
          <w:sz w:val="20"/>
          <w:szCs w:val="20"/>
          <w:rtl/>
        </w:rPr>
        <w:t xml:space="preserve"> </w:t>
      </w:r>
      <w:r w:rsidRPr="00274A35">
        <w:rPr>
          <w:rFonts w:cs="Arial" w:hint="cs"/>
          <w:sz w:val="20"/>
          <w:szCs w:val="20"/>
          <w:rtl/>
        </w:rPr>
        <w:t>צריכים</w:t>
      </w:r>
      <w:r w:rsidRPr="00274A35">
        <w:rPr>
          <w:rFonts w:cs="Arial"/>
          <w:sz w:val="20"/>
          <w:szCs w:val="20"/>
          <w:rtl/>
        </w:rPr>
        <w:t xml:space="preserve"> </w:t>
      </w:r>
      <w:r w:rsidRPr="00274A35">
        <w:rPr>
          <w:rFonts w:cs="Arial" w:hint="cs"/>
          <w:sz w:val="20"/>
          <w:szCs w:val="20"/>
          <w:rtl/>
        </w:rPr>
        <w:t>ללמוד</w:t>
      </w:r>
      <w:r w:rsidRPr="00274A35">
        <w:rPr>
          <w:rFonts w:cs="Arial"/>
          <w:sz w:val="20"/>
          <w:szCs w:val="20"/>
          <w:rtl/>
        </w:rPr>
        <w:t xml:space="preserve"> </w:t>
      </w:r>
      <w:r w:rsidRPr="00274A35">
        <w:rPr>
          <w:rFonts w:cs="Arial" w:hint="cs"/>
          <w:sz w:val="20"/>
          <w:szCs w:val="20"/>
          <w:rtl/>
        </w:rPr>
        <w:t>חצי</w:t>
      </w:r>
      <w:r w:rsidRPr="00274A35">
        <w:rPr>
          <w:rFonts w:cs="Arial"/>
          <w:sz w:val="20"/>
          <w:szCs w:val="20"/>
          <w:rtl/>
        </w:rPr>
        <w:t xml:space="preserve"> </w:t>
      </w:r>
      <w:r w:rsidRPr="00274A35">
        <w:rPr>
          <w:rFonts w:cs="Arial" w:hint="cs"/>
          <w:sz w:val="20"/>
          <w:szCs w:val="20"/>
          <w:rtl/>
        </w:rPr>
        <w:t>תיבה</w:t>
      </w:r>
      <w:r w:rsidRPr="00274A35">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lastRenderedPageBreak/>
        <w:t>דין חיסרון</w:t>
      </w:r>
      <w:r>
        <w:rPr>
          <w:b/>
          <w:bCs/>
          <w:sz w:val="20"/>
          <w:szCs w:val="20"/>
          <w:rtl/>
        </w:rPr>
        <w:br/>
      </w:r>
      <w:r>
        <w:rPr>
          <w:rFonts w:hint="cs"/>
          <w:b/>
          <w:bCs/>
          <w:sz w:val="20"/>
          <w:szCs w:val="20"/>
          <w:rtl/>
        </w:rPr>
        <w:t xml:space="preserve">בית יוסף </w:t>
      </w:r>
      <w:r w:rsidRPr="00E57542">
        <w:rPr>
          <w:rFonts w:hint="cs"/>
          <w:sz w:val="18"/>
          <w:szCs w:val="18"/>
          <w:rtl/>
        </w:rPr>
        <w:t xml:space="preserve">(בביאור הטור) </w:t>
      </w:r>
      <w:r>
        <w:rPr>
          <w:sz w:val="20"/>
          <w:szCs w:val="20"/>
          <w:rtl/>
        </w:rPr>
        <w:t>–</w:t>
      </w:r>
      <w:r>
        <w:rPr>
          <w:rFonts w:hint="cs"/>
          <w:sz w:val="20"/>
          <w:szCs w:val="20"/>
          <w:rtl/>
        </w:rPr>
        <w:t xml:space="preserve"> שטר שכתוב בו למעלה חנני ולמטה חן, כגון שטר מתנה ואין ידוע למי </w:t>
      </w:r>
      <w:r>
        <w:rPr>
          <w:sz w:val="20"/>
          <w:szCs w:val="20"/>
          <w:rtl/>
        </w:rPr>
        <w:t>–</w:t>
      </w:r>
      <w:r>
        <w:rPr>
          <w:rFonts w:hint="cs"/>
          <w:sz w:val="20"/>
          <w:szCs w:val="20"/>
          <w:rtl/>
        </w:rPr>
        <w:t xml:space="preserve"> יינתן לחן.</w:t>
      </w:r>
      <w:r>
        <w:rPr>
          <w:sz w:val="20"/>
          <w:szCs w:val="20"/>
          <w:rtl/>
        </w:rPr>
        <w:br/>
      </w:r>
      <w:r w:rsidRPr="00424F7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הסופר אינו מחסיר שתי אותיות בטעות, אלא על כרחך הדבר נעשה במכוון ובעל השטר חזר בו מכוונתו לתת לחנני ונתן לחן. לעומת זאת, בחיסרון של אות אחת לומד התחתון מעליון ועליון מתחתון, ולכן אם כתוב למטה חנני ולמעלה חנן, יינתן לחנני.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63188">
        <w:rPr>
          <w:rFonts w:cs="Arial" w:hint="cs"/>
          <w:sz w:val="20"/>
          <w:szCs w:val="20"/>
          <w:rtl/>
        </w:rPr>
        <w:t>ואם</w:t>
      </w:r>
      <w:r w:rsidRPr="00963188">
        <w:rPr>
          <w:rFonts w:cs="Arial"/>
          <w:sz w:val="20"/>
          <w:szCs w:val="20"/>
          <w:rtl/>
        </w:rPr>
        <w:t xml:space="preserve"> </w:t>
      </w:r>
      <w:r w:rsidRPr="00963188">
        <w:rPr>
          <w:rFonts w:cs="Arial" w:hint="cs"/>
          <w:sz w:val="20"/>
          <w:szCs w:val="20"/>
          <w:rtl/>
        </w:rPr>
        <w:t>היה</w:t>
      </w:r>
      <w:r w:rsidRPr="00963188">
        <w:rPr>
          <w:rFonts w:cs="Arial"/>
          <w:sz w:val="20"/>
          <w:szCs w:val="20"/>
          <w:rtl/>
        </w:rPr>
        <w:t xml:space="preserve"> </w:t>
      </w:r>
      <w:r w:rsidRPr="00963188">
        <w:rPr>
          <w:rFonts w:cs="Arial" w:hint="cs"/>
          <w:sz w:val="20"/>
          <w:szCs w:val="20"/>
          <w:rtl/>
        </w:rPr>
        <w:t>חסרון</w:t>
      </w:r>
      <w:r w:rsidRPr="00963188">
        <w:rPr>
          <w:rFonts w:cs="Arial"/>
          <w:sz w:val="20"/>
          <w:szCs w:val="20"/>
          <w:rtl/>
        </w:rPr>
        <w:t xml:space="preserve"> </w:t>
      </w:r>
      <w:r w:rsidRPr="00963188">
        <w:rPr>
          <w:rFonts w:cs="Arial" w:hint="cs"/>
          <w:sz w:val="20"/>
          <w:szCs w:val="20"/>
          <w:rtl/>
        </w:rPr>
        <w:t>בלא</w:t>
      </w:r>
      <w:r w:rsidRPr="00963188">
        <w:rPr>
          <w:rFonts w:cs="Arial"/>
          <w:sz w:val="20"/>
          <w:szCs w:val="20"/>
          <w:rtl/>
        </w:rPr>
        <w:t xml:space="preserve"> </w:t>
      </w:r>
      <w:r w:rsidRPr="00963188">
        <w:rPr>
          <w:rFonts w:cs="Arial" w:hint="cs"/>
          <w:sz w:val="20"/>
          <w:szCs w:val="20"/>
          <w:rtl/>
        </w:rPr>
        <w:t>מחק</w:t>
      </w:r>
      <w:r w:rsidRPr="00963188">
        <w:rPr>
          <w:rFonts w:cs="Arial"/>
          <w:sz w:val="20"/>
          <w:szCs w:val="20"/>
          <w:rtl/>
        </w:rPr>
        <w:t xml:space="preserve">, </w:t>
      </w:r>
      <w:r w:rsidRPr="00963188">
        <w:rPr>
          <w:rFonts w:cs="Arial" w:hint="cs"/>
          <w:sz w:val="20"/>
          <w:szCs w:val="20"/>
          <w:rtl/>
        </w:rPr>
        <w:t>שלמעלה</w:t>
      </w:r>
      <w:r w:rsidRPr="00963188">
        <w:rPr>
          <w:rFonts w:cs="Arial"/>
          <w:sz w:val="20"/>
          <w:szCs w:val="20"/>
          <w:rtl/>
        </w:rPr>
        <w:t xml:space="preserve"> </w:t>
      </w:r>
      <w:r w:rsidRPr="00963188">
        <w:rPr>
          <w:rFonts w:cs="Arial" w:hint="cs"/>
          <w:sz w:val="20"/>
          <w:szCs w:val="20"/>
          <w:rtl/>
        </w:rPr>
        <w:t>כתב</w:t>
      </w:r>
      <w:r w:rsidRPr="00963188">
        <w:rPr>
          <w:rFonts w:cs="Arial"/>
          <w:sz w:val="20"/>
          <w:szCs w:val="20"/>
          <w:rtl/>
        </w:rPr>
        <w:t xml:space="preserve">: </w:t>
      </w:r>
      <w:r w:rsidRPr="00963188">
        <w:rPr>
          <w:rFonts w:cs="Arial" w:hint="cs"/>
          <w:sz w:val="20"/>
          <w:szCs w:val="20"/>
          <w:rtl/>
        </w:rPr>
        <w:t>חנני</w:t>
      </w:r>
      <w:r w:rsidRPr="00963188">
        <w:rPr>
          <w:rFonts w:cs="Arial"/>
          <w:sz w:val="20"/>
          <w:szCs w:val="20"/>
          <w:rtl/>
        </w:rPr>
        <w:t xml:space="preserve">, </w:t>
      </w:r>
      <w:r w:rsidRPr="00963188">
        <w:rPr>
          <w:rFonts w:cs="Arial" w:hint="cs"/>
          <w:sz w:val="20"/>
          <w:szCs w:val="20"/>
          <w:rtl/>
        </w:rPr>
        <w:t>ולמטה</w:t>
      </w:r>
      <w:r w:rsidRPr="00963188">
        <w:rPr>
          <w:rFonts w:cs="Arial"/>
          <w:sz w:val="20"/>
          <w:szCs w:val="20"/>
          <w:rtl/>
        </w:rPr>
        <w:t xml:space="preserve"> </w:t>
      </w:r>
      <w:r w:rsidRPr="00963188">
        <w:rPr>
          <w:rFonts w:cs="Arial" w:hint="cs"/>
          <w:sz w:val="20"/>
          <w:szCs w:val="20"/>
          <w:rtl/>
        </w:rPr>
        <w:t>כתב</w:t>
      </w:r>
      <w:r w:rsidRPr="00963188">
        <w:rPr>
          <w:rFonts w:cs="Arial"/>
          <w:sz w:val="20"/>
          <w:szCs w:val="20"/>
          <w:rtl/>
        </w:rPr>
        <w:t xml:space="preserve">: </w:t>
      </w:r>
      <w:r w:rsidRPr="00963188">
        <w:rPr>
          <w:rFonts w:cs="Arial" w:hint="cs"/>
          <w:sz w:val="20"/>
          <w:szCs w:val="20"/>
          <w:rtl/>
        </w:rPr>
        <w:t>חן</w:t>
      </w:r>
      <w:r w:rsidRPr="00963188">
        <w:rPr>
          <w:rFonts w:cs="Arial"/>
          <w:sz w:val="20"/>
          <w:szCs w:val="20"/>
          <w:rtl/>
        </w:rPr>
        <w:t xml:space="preserve">, </w:t>
      </w:r>
      <w:r w:rsidRPr="00963188">
        <w:rPr>
          <w:rFonts w:cs="Arial" w:hint="cs"/>
          <w:sz w:val="20"/>
          <w:szCs w:val="20"/>
          <w:rtl/>
        </w:rPr>
        <w:t>ודאי</w:t>
      </w:r>
      <w:r w:rsidRPr="00963188">
        <w:rPr>
          <w:rFonts w:cs="Arial"/>
          <w:sz w:val="20"/>
          <w:szCs w:val="20"/>
          <w:rtl/>
        </w:rPr>
        <w:t xml:space="preserve"> </w:t>
      </w:r>
      <w:r w:rsidRPr="00963188">
        <w:rPr>
          <w:rFonts w:cs="Arial" w:hint="cs"/>
          <w:sz w:val="20"/>
          <w:szCs w:val="20"/>
          <w:rtl/>
        </w:rPr>
        <w:t>חזרה</w:t>
      </w:r>
      <w:r w:rsidRPr="00963188">
        <w:rPr>
          <w:rFonts w:cs="Arial"/>
          <w:sz w:val="20"/>
          <w:szCs w:val="20"/>
          <w:rtl/>
        </w:rPr>
        <w:t xml:space="preserve"> </w:t>
      </w:r>
      <w:r w:rsidRPr="00963188">
        <w:rPr>
          <w:rFonts w:cs="Arial" w:hint="cs"/>
          <w:sz w:val="20"/>
          <w:szCs w:val="20"/>
          <w:rtl/>
        </w:rPr>
        <w:t>היא</w:t>
      </w:r>
      <w:r w:rsidRPr="00963188">
        <w:rPr>
          <w:rFonts w:cs="Arial"/>
          <w:sz w:val="20"/>
          <w:szCs w:val="20"/>
          <w:rtl/>
        </w:rPr>
        <w:t xml:space="preserve">, </w:t>
      </w:r>
      <w:r w:rsidRPr="00963188">
        <w:rPr>
          <w:rFonts w:cs="Arial" w:hint="cs"/>
          <w:sz w:val="20"/>
          <w:szCs w:val="20"/>
          <w:rtl/>
        </w:rPr>
        <w:t>שהסופר</w:t>
      </w:r>
      <w:r w:rsidRPr="00963188">
        <w:rPr>
          <w:rFonts w:cs="Arial"/>
          <w:sz w:val="20"/>
          <w:szCs w:val="20"/>
          <w:rtl/>
        </w:rPr>
        <w:t xml:space="preserve"> </w:t>
      </w:r>
      <w:r w:rsidRPr="00963188">
        <w:rPr>
          <w:rFonts w:cs="Arial" w:hint="cs"/>
          <w:sz w:val="20"/>
          <w:szCs w:val="20"/>
          <w:rtl/>
        </w:rPr>
        <w:t>לא</w:t>
      </w:r>
      <w:r w:rsidRPr="00963188">
        <w:rPr>
          <w:rFonts w:cs="Arial"/>
          <w:sz w:val="20"/>
          <w:szCs w:val="20"/>
          <w:rtl/>
        </w:rPr>
        <w:t xml:space="preserve"> </w:t>
      </w:r>
      <w:r w:rsidRPr="00963188">
        <w:rPr>
          <w:rFonts w:cs="Arial" w:hint="cs"/>
          <w:sz w:val="20"/>
          <w:szCs w:val="20"/>
          <w:rtl/>
        </w:rPr>
        <w:t>היה</w:t>
      </w:r>
      <w:r w:rsidRPr="00963188">
        <w:rPr>
          <w:rFonts w:cs="Arial"/>
          <w:sz w:val="20"/>
          <w:szCs w:val="20"/>
          <w:rtl/>
        </w:rPr>
        <w:t xml:space="preserve"> </w:t>
      </w:r>
      <w:r w:rsidRPr="00963188">
        <w:rPr>
          <w:rFonts w:cs="Arial" w:hint="cs"/>
          <w:sz w:val="20"/>
          <w:szCs w:val="20"/>
          <w:rtl/>
        </w:rPr>
        <w:t>טועה</w:t>
      </w:r>
      <w:r w:rsidRPr="00963188">
        <w:rPr>
          <w:rFonts w:cs="Arial"/>
          <w:sz w:val="20"/>
          <w:szCs w:val="20"/>
          <w:rtl/>
        </w:rPr>
        <w:t xml:space="preserve"> </w:t>
      </w:r>
      <w:r w:rsidRPr="00963188">
        <w:rPr>
          <w:rFonts w:cs="Arial" w:hint="cs"/>
          <w:sz w:val="20"/>
          <w:szCs w:val="20"/>
          <w:rtl/>
        </w:rPr>
        <w:t>שתי</w:t>
      </w:r>
      <w:r w:rsidRPr="00963188">
        <w:rPr>
          <w:rFonts w:cs="Arial"/>
          <w:sz w:val="20"/>
          <w:szCs w:val="20"/>
          <w:rtl/>
        </w:rPr>
        <w:t xml:space="preserve"> </w:t>
      </w:r>
      <w:r w:rsidRPr="00963188">
        <w:rPr>
          <w:rFonts w:cs="Arial" w:hint="cs"/>
          <w:sz w:val="20"/>
          <w:szCs w:val="20"/>
          <w:rtl/>
        </w:rPr>
        <w:t>אותיות</w:t>
      </w:r>
      <w:r w:rsidRPr="00963188">
        <w:rPr>
          <w:rFonts w:cs="Arial"/>
          <w:sz w:val="20"/>
          <w:szCs w:val="20"/>
          <w:rtl/>
        </w:rPr>
        <w:t xml:space="preserve">, </w:t>
      </w:r>
      <w:r w:rsidRPr="00963188">
        <w:rPr>
          <w:rFonts w:cs="Arial" w:hint="cs"/>
          <w:sz w:val="20"/>
          <w:szCs w:val="20"/>
          <w:rtl/>
        </w:rPr>
        <w:t>וי</w:t>
      </w:r>
      <w:r>
        <w:rPr>
          <w:rFonts w:cs="Arial" w:hint="cs"/>
          <w:sz w:val="20"/>
          <w:szCs w:val="20"/>
          <w:rtl/>
        </w:rPr>
        <w:t>י</w:t>
      </w:r>
      <w:r w:rsidRPr="00963188">
        <w:rPr>
          <w:rFonts w:cs="Arial" w:hint="cs"/>
          <w:sz w:val="20"/>
          <w:szCs w:val="20"/>
          <w:rtl/>
        </w:rPr>
        <w:t>נתן</w:t>
      </w:r>
      <w:r w:rsidRPr="00963188">
        <w:rPr>
          <w:rFonts w:cs="Arial"/>
          <w:sz w:val="20"/>
          <w:szCs w:val="20"/>
          <w:rtl/>
        </w:rPr>
        <w:t xml:space="preserve"> </w:t>
      </w:r>
      <w:r w:rsidRPr="00963188">
        <w:rPr>
          <w:rFonts w:cs="Arial" w:hint="cs"/>
          <w:sz w:val="20"/>
          <w:szCs w:val="20"/>
          <w:rtl/>
        </w:rPr>
        <w:t>לחן</w:t>
      </w:r>
      <w:r w:rsidRPr="00963188">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ביאור כלל הדינים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העיקרון העומד בבסיס ההלכה הוא כך:</w:t>
      </w:r>
      <w:r>
        <w:rPr>
          <w:rFonts w:hint="cs"/>
          <w:sz w:val="20"/>
          <w:szCs w:val="20"/>
          <w:rtl/>
        </w:rPr>
        <w:br/>
        <w:t xml:space="preserve">דרכה של אות אחת שהסופר עלול לשכוח לכותבה או שהיא נמחקת מאליה, ולכן לומדים מהעליון; </w:t>
      </w:r>
      <w:r>
        <w:rPr>
          <w:sz w:val="20"/>
          <w:szCs w:val="20"/>
          <w:rtl/>
        </w:rPr>
        <w:br/>
      </w:r>
      <w:r>
        <w:rPr>
          <w:rFonts w:hint="cs"/>
          <w:sz w:val="20"/>
          <w:szCs w:val="20"/>
          <w:rtl/>
        </w:rPr>
        <w:t>לעומת זאת, שתי אותיות אין הסופר שוכח סתם לכתבם אלא על כרחך חזר בו, ולכן בחיסרון שתי אותיות הולכים אחר התחתון. וכמו כן במחק שתי אותיות אין דרכן להימחק מאליהן וע"כ נמחקו בכוונה, ומעתה איננו יודעים האם סיבת המחיקה היא משום חזרה שנתן לחן ולא לחנני, או שמחק משום שפרע את השטר, ולכן השטר פסול.</w:t>
      </w:r>
    </w:p>
    <w:p w:rsidR="00F15C4E" w:rsidRDefault="00F15C4E" w:rsidP="00F15C4E">
      <w:pPr>
        <w:rPr>
          <w:sz w:val="20"/>
          <w:szCs w:val="20"/>
          <w:rtl/>
        </w:rPr>
      </w:pPr>
      <w:r>
        <w:rPr>
          <w:rFonts w:hint="cs"/>
          <w:sz w:val="20"/>
          <w:szCs w:val="20"/>
          <w:u w:val="single"/>
          <w:rtl/>
        </w:rPr>
        <w:t xml:space="preserve">הדין כאשר השטר בידו </w:t>
      </w:r>
      <w:r>
        <w:rPr>
          <w:sz w:val="20"/>
          <w:szCs w:val="20"/>
          <w:u w:val="single"/>
          <w:rtl/>
        </w:rPr>
        <w:t>–</w:t>
      </w:r>
      <w:r>
        <w:rPr>
          <w:rFonts w:hint="cs"/>
          <w:sz w:val="20"/>
          <w:szCs w:val="20"/>
          <w:u w:val="single"/>
          <w:rtl/>
        </w:rPr>
        <w:t xml:space="preserve"> סמ"ע וש"ך</w:t>
      </w:r>
      <w:r>
        <w:rPr>
          <w:rFonts w:hint="cs"/>
          <w:sz w:val="20"/>
          <w:szCs w:val="20"/>
          <w:u w:val="single"/>
          <w:rtl/>
        </w:rPr>
        <w:br/>
      </w:r>
      <w:r>
        <w:rPr>
          <w:rFonts w:hint="cs"/>
          <w:sz w:val="20"/>
          <w:szCs w:val="20"/>
          <w:rtl/>
        </w:rPr>
        <w:t xml:space="preserve">א. </w:t>
      </w:r>
      <w:r w:rsidRPr="00F23788">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הסעיף מיירי דווקא כשהשטר ביד שליש, אך כאשר השטר נמצא בידי התובע, גובה.</w:t>
      </w:r>
      <w:r>
        <w:rPr>
          <w:sz w:val="20"/>
          <w:szCs w:val="20"/>
          <w:rtl/>
        </w:rPr>
        <w:br/>
      </w:r>
      <w:r>
        <w:rPr>
          <w:rFonts w:hint="cs"/>
          <w:sz w:val="20"/>
          <w:szCs w:val="20"/>
          <w:rtl/>
        </w:rPr>
        <w:t xml:space="preserve">כגון </w:t>
      </w:r>
      <w:r>
        <w:rPr>
          <w:sz w:val="20"/>
          <w:szCs w:val="20"/>
          <w:rtl/>
        </w:rPr>
        <w:t>–</w:t>
      </w:r>
      <w:r>
        <w:rPr>
          <w:rFonts w:hint="cs"/>
          <w:sz w:val="20"/>
          <w:szCs w:val="20"/>
          <w:rtl/>
        </w:rPr>
        <w:t xml:space="preserve"> למעלה כתוב חנני ולמטה חן, הן במחק והן בחיסרון, והשטר ביד חנני - חנני גובה.</w:t>
      </w:r>
      <w:r>
        <w:rPr>
          <w:sz w:val="20"/>
          <w:szCs w:val="20"/>
          <w:rtl/>
        </w:rPr>
        <w:br/>
      </w:r>
      <w:r>
        <w:rPr>
          <w:rFonts w:hint="cs"/>
          <w:sz w:val="20"/>
          <w:szCs w:val="20"/>
          <w:rtl/>
        </w:rPr>
        <w:t xml:space="preserve">ב. </w:t>
      </w:r>
      <w:r w:rsidRPr="00F23788">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דברי הסמ"ע אינם נכונים, בשלמא אם השטר ביד חן גובה בין בחיסרון ובין במחיקה, אך כאשר השטר ביד חנני אינו מועיל כלל, שהרי בין אם נמחק מטעם חזרה ובין אם נמחק מטעם פירעון אינו גובה בו, וכן הדין בחסר שאינו מועיל מה שהוא ביד חנני.</w:t>
      </w:r>
    </w:p>
    <w:p w:rsidR="00F15C4E" w:rsidRDefault="00F15C4E" w:rsidP="00F15C4E">
      <w:pPr>
        <w:rPr>
          <w:sz w:val="20"/>
          <w:szCs w:val="20"/>
          <w:rtl/>
        </w:rPr>
      </w:pPr>
      <w:r>
        <w:rPr>
          <w:rFonts w:cs="Arial" w:hint="cs"/>
          <w:sz w:val="20"/>
          <w:szCs w:val="20"/>
          <w:u w:val="single"/>
          <w:rtl/>
        </w:rPr>
        <w:t xml:space="preserve">למעלה חנן ולמטה נני </w:t>
      </w:r>
      <w:r>
        <w:rPr>
          <w:rFonts w:cs="Arial"/>
          <w:sz w:val="20"/>
          <w:szCs w:val="20"/>
          <w:u w:val="single"/>
          <w:rtl/>
        </w:rPr>
        <w:t>–</w:t>
      </w:r>
      <w:r>
        <w:rPr>
          <w:rFonts w:cs="Arial" w:hint="cs"/>
          <w:sz w:val="20"/>
          <w:szCs w:val="20"/>
          <w:u w:val="single"/>
          <w:rtl/>
        </w:rPr>
        <w:t xml:space="preserve"> בית יוסף</w:t>
      </w:r>
      <w:r>
        <w:rPr>
          <w:rFonts w:cs="Arial"/>
          <w:b/>
          <w:bCs/>
          <w:sz w:val="20"/>
          <w:szCs w:val="20"/>
          <w:rtl/>
        </w:rPr>
        <w:br/>
      </w:r>
      <w:r w:rsidRPr="00BB44A5">
        <w:rPr>
          <w:rFonts w:cs="Arial" w:hint="cs"/>
          <w:b/>
          <w:bCs/>
          <w:sz w:val="20"/>
          <w:szCs w:val="20"/>
          <w:rtl/>
        </w:rPr>
        <w:t>ירושלמי</w:t>
      </w:r>
      <w:r>
        <w:rPr>
          <w:rFonts w:cs="Arial" w:hint="cs"/>
          <w:sz w:val="20"/>
          <w:szCs w:val="20"/>
          <w:rtl/>
        </w:rPr>
        <w:t xml:space="preserve"> בבא בתרא (י, ג) "</w:t>
      </w:r>
      <w:r w:rsidRPr="00BB44A5">
        <w:rPr>
          <w:rFonts w:cs="Arial" w:hint="cs"/>
          <w:sz w:val="20"/>
          <w:szCs w:val="20"/>
          <w:rtl/>
        </w:rPr>
        <w:t>ר</w:t>
      </w:r>
      <w:r w:rsidRPr="00BB44A5">
        <w:rPr>
          <w:rFonts w:cs="Arial"/>
          <w:sz w:val="20"/>
          <w:szCs w:val="20"/>
          <w:rtl/>
        </w:rPr>
        <w:t xml:space="preserve">' </w:t>
      </w:r>
      <w:r w:rsidRPr="00BB44A5">
        <w:rPr>
          <w:rFonts w:cs="Arial" w:hint="cs"/>
          <w:sz w:val="20"/>
          <w:szCs w:val="20"/>
          <w:rtl/>
        </w:rPr>
        <w:t>יצחק</w:t>
      </w:r>
      <w:r w:rsidRPr="00BB44A5">
        <w:rPr>
          <w:rFonts w:cs="Arial"/>
          <w:sz w:val="20"/>
          <w:szCs w:val="20"/>
          <w:rtl/>
        </w:rPr>
        <w:t xml:space="preserve"> </w:t>
      </w:r>
      <w:r w:rsidRPr="00BB44A5">
        <w:rPr>
          <w:rFonts w:cs="Arial" w:hint="cs"/>
          <w:sz w:val="20"/>
          <w:szCs w:val="20"/>
          <w:rtl/>
        </w:rPr>
        <w:t>שאל</w:t>
      </w:r>
      <w:r w:rsidRPr="00BB44A5">
        <w:rPr>
          <w:rFonts w:cs="Arial"/>
          <w:sz w:val="20"/>
          <w:szCs w:val="20"/>
          <w:rtl/>
        </w:rPr>
        <w:t xml:space="preserve"> </w:t>
      </w:r>
      <w:r w:rsidRPr="00BB44A5">
        <w:rPr>
          <w:rFonts w:cs="Arial" w:hint="cs"/>
          <w:sz w:val="20"/>
          <w:szCs w:val="20"/>
          <w:rtl/>
        </w:rPr>
        <w:t>מלמעלן</w:t>
      </w:r>
      <w:r w:rsidRPr="00BB44A5">
        <w:rPr>
          <w:rFonts w:cs="Arial"/>
          <w:sz w:val="20"/>
          <w:szCs w:val="20"/>
          <w:rtl/>
        </w:rPr>
        <w:t xml:space="preserve"> </w:t>
      </w:r>
      <w:r w:rsidRPr="00BB44A5">
        <w:rPr>
          <w:rFonts w:cs="Arial" w:hint="cs"/>
          <w:sz w:val="20"/>
          <w:szCs w:val="20"/>
          <w:rtl/>
        </w:rPr>
        <w:t>כתוב</w:t>
      </w:r>
      <w:r w:rsidRPr="00BB44A5">
        <w:rPr>
          <w:rFonts w:cs="Arial"/>
          <w:sz w:val="20"/>
          <w:szCs w:val="20"/>
          <w:rtl/>
        </w:rPr>
        <w:t xml:space="preserve"> </w:t>
      </w:r>
      <w:r w:rsidRPr="00BB44A5">
        <w:rPr>
          <w:rFonts w:cs="Arial" w:hint="cs"/>
          <w:sz w:val="20"/>
          <w:szCs w:val="20"/>
          <w:rtl/>
        </w:rPr>
        <w:t>חנן</w:t>
      </w:r>
      <w:r w:rsidRPr="00BB44A5">
        <w:rPr>
          <w:rFonts w:cs="Arial"/>
          <w:sz w:val="20"/>
          <w:szCs w:val="20"/>
          <w:rtl/>
        </w:rPr>
        <w:t xml:space="preserve"> </w:t>
      </w:r>
      <w:r w:rsidRPr="00BB44A5">
        <w:rPr>
          <w:rFonts w:cs="Arial" w:hint="cs"/>
          <w:sz w:val="20"/>
          <w:szCs w:val="20"/>
          <w:rtl/>
        </w:rPr>
        <w:t>ומלמטן</w:t>
      </w:r>
      <w:r w:rsidRPr="00BB44A5">
        <w:rPr>
          <w:rFonts w:cs="Arial"/>
          <w:sz w:val="20"/>
          <w:szCs w:val="20"/>
          <w:rtl/>
        </w:rPr>
        <w:t xml:space="preserve"> </w:t>
      </w:r>
      <w:r w:rsidRPr="00BB44A5">
        <w:rPr>
          <w:rFonts w:cs="Arial" w:hint="cs"/>
          <w:sz w:val="20"/>
          <w:szCs w:val="20"/>
          <w:rtl/>
        </w:rPr>
        <w:t>נני</w:t>
      </w:r>
      <w:r w:rsidRPr="00BB44A5">
        <w:rPr>
          <w:rFonts w:cs="Arial"/>
          <w:sz w:val="20"/>
          <w:szCs w:val="20"/>
          <w:rtl/>
        </w:rPr>
        <w:t xml:space="preserve"> </w:t>
      </w:r>
      <w:r w:rsidRPr="00BB44A5">
        <w:rPr>
          <w:rFonts w:cs="Arial" w:hint="cs"/>
          <w:sz w:val="20"/>
          <w:szCs w:val="20"/>
          <w:rtl/>
        </w:rPr>
        <w:t>מהו</w:t>
      </w:r>
      <w:r w:rsidRPr="00BB44A5">
        <w:rPr>
          <w:rFonts w:cs="Arial"/>
          <w:sz w:val="20"/>
          <w:szCs w:val="20"/>
          <w:rtl/>
        </w:rPr>
        <w:t xml:space="preserve"> </w:t>
      </w:r>
      <w:r w:rsidRPr="00BB44A5">
        <w:rPr>
          <w:rFonts w:cs="Arial" w:hint="cs"/>
          <w:sz w:val="20"/>
          <w:szCs w:val="20"/>
          <w:rtl/>
        </w:rPr>
        <w:t>ללמד</w:t>
      </w:r>
      <w:r w:rsidRPr="00BB44A5">
        <w:rPr>
          <w:rFonts w:cs="Arial"/>
          <w:sz w:val="20"/>
          <w:szCs w:val="20"/>
          <w:rtl/>
        </w:rPr>
        <w:t xml:space="preserve"> </w:t>
      </w:r>
      <w:r w:rsidRPr="00BB44A5">
        <w:rPr>
          <w:rFonts w:cs="Arial" w:hint="cs"/>
          <w:sz w:val="20"/>
          <w:szCs w:val="20"/>
          <w:rtl/>
        </w:rPr>
        <w:t>התחתון</w:t>
      </w:r>
      <w:r w:rsidRPr="00BB44A5">
        <w:rPr>
          <w:rFonts w:cs="Arial"/>
          <w:sz w:val="20"/>
          <w:szCs w:val="20"/>
          <w:rtl/>
        </w:rPr>
        <w:t xml:space="preserve"> </w:t>
      </w:r>
      <w:r w:rsidRPr="00BB44A5">
        <w:rPr>
          <w:rFonts w:cs="Arial" w:hint="cs"/>
          <w:sz w:val="20"/>
          <w:szCs w:val="20"/>
          <w:rtl/>
        </w:rPr>
        <w:t>מעליון</w:t>
      </w:r>
      <w:r w:rsidRPr="00BB44A5">
        <w:rPr>
          <w:rFonts w:cs="Arial"/>
          <w:sz w:val="20"/>
          <w:szCs w:val="20"/>
          <w:rtl/>
        </w:rPr>
        <w:t xml:space="preserve"> </w:t>
      </w:r>
      <w:r w:rsidRPr="00BB44A5">
        <w:rPr>
          <w:rFonts w:cs="Arial" w:hint="cs"/>
          <w:sz w:val="20"/>
          <w:szCs w:val="20"/>
          <w:rtl/>
        </w:rPr>
        <w:t>חנן</w:t>
      </w:r>
      <w:r w:rsidRPr="00BB44A5">
        <w:rPr>
          <w:rFonts w:cs="Arial"/>
          <w:sz w:val="20"/>
          <w:szCs w:val="20"/>
          <w:rtl/>
        </w:rPr>
        <w:t xml:space="preserve"> </w:t>
      </w:r>
      <w:r w:rsidRPr="00BB44A5">
        <w:rPr>
          <w:rFonts w:cs="Arial" w:hint="cs"/>
          <w:sz w:val="20"/>
          <w:szCs w:val="20"/>
          <w:rtl/>
        </w:rPr>
        <w:t>ועליון</w:t>
      </w:r>
      <w:r w:rsidRPr="00BB44A5">
        <w:rPr>
          <w:rFonts w:cs="Arial"/>
          <w:sz w:val="20"/>
          <w:szCs w:val="20"/>
          <w:rtl/>
        </w:rPr>
        <w:t xml:space="preserve"> </w:t>
      </w:r>
      <w:r w:rsidRPr="00BB44A5">
        <w:rPr>
          <w:rFonts w:cs="Arial" w:hint="cs"/>
          <w:sz w:val="20"/>
          <w:szCs w:val="20"/>
          <w:rtl/>
        </w:rPr>
        <w:t>מתחתון</w:t>
      </w:r>
      <w:r w:rsidRPr="00BB44A5">
        <w:rPr>
          <w:rFonts w:cs="Arial"/>
          <w:sz w:val="20"/>
          <w:szCs w:val="20"/>
          <w:rtl/>
        </w:rPr>
        <w:t xml:space="preserve"> </w:t>
      </w:r>
      <w:r w:rsidRPr="00BB44A5">
        <w:rPr>
          <w:rFonts w:cs="Arial" w:hint="cs"/>
          <w:sz w:val="20"/>
          <w:szCs w:val="20"/>
          <w:rtl/>
        </w:rPr>
        <w:t>נני</w:t>
      </w:r>
      <w:r>
        <w:rPr>
          <w:rFonts w:hint="cs"/>
          <w:sz w:val="20"/>
          <w:szCs w:val="20"/>
          <w:rtl/>
        </w:rPr>
        <w:t>?"</w:t>
      </w:r>
      <w:r>
        <w:rPr>
          <w:rFonts w:hint="cs"/>
          <w:sz w:val="20"/>
          <w:szCs w:val="20"/>
          <w:rtl/>
        </w:rPr>
        <w:br/>
      </w:r>
      <w:r w:rsidRPr="006A1537">
        <w:rPr>
          <w:rFonts w:hint="cs"/>
          <w:sz w:val="20"/>
          <w:szCs w:val="20"/>
          <w:rtl/>
        </w:rPr>
        <w:t xml:space="preserve">הכרעת </w:t>
      </w:r>
      <w:r w:rsidRPr="006A1537">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כיוון שבירושלמי לא איפשטא בעיא זו, אין גובה בשטר זה והמוציא מחברו עליו הראייה. </w:t>
      </w:r>
    </w:p>
    <w:p w:rsidR="00F15C4E" w:rsidRDefault="00F15C4E" w:rsidP="00F15C4E">
      <w:pPr>
        <w:rPr>
          <w:sz w:val="20"/>
          <w:szCs w:val="20"/>
          <w:rtl/>
        </w:rPr>
      </w:pPr>
      <w:r w:rsidRPr="006A1537">
        <w:rPr>
          <w:rFonts w:hint="cs"/>
          <w:b/>
          <w:bCs/>
          <w:sz w:val="20"/>
          <w:szCs w:val="20"/>
          <w:rtl/>
        </w:rPr>
        <w:t>סיכום</w:t>
      </w:r>
      <w:r>
        <w:rPr>
          <w:sz w:val="20"/>
          <w:szCs w:val="20"/>
          <w:rtl/>
        </w:rPr>
        <w:br/>
      </w:r>
      <w:r>
        <w:rPr>
          <w:rFonts w:hint="cs"/>
          <w:sz w:val="20"/>
          <w:szCs w:val="20"/>
          <w:rtl/>
        </w:rPr>
        <w:t xml:space="preserve">1. </w:t>
      </w:r>
      <w:r w:rsidRPr="002E67C0">
        <w:rPr>
          <w:rFonts w:hint="cs"/>
          <w:b/>
          <w:bCs/>
          <w:sz w:val="20"/>
          <w:szCs w:val="20"/>
          <w:rtl/>
        </w:rPr>
        <w:t>משנה וגמרא</w:t>
      </w:r>
      <w:r>
        <w:rPr>
          <w:rFonts w:hint="cs"/>
          <w:sz w:val="20"/>
          <w:szCs w:val="20"/>
          <w:rtl/>
        </w:rPr>
        <w:t xml:space="preserve">. ילמד תחתון מעליון במחק אות אחת כגון חנן מחנני, אך לא בשתי אותיות, כיוון דהוי רוב השם. </w:t>
      </w:r>
      <w:r w:rsidRPr="002E67C0">
        <w:rPr>
          <w:rFonts w:hint="cs"/>
          <w:b/>
          <w:bCs/>
          <w:sz w:val="20"/>
          <w:szCs w:val="20"/>
          <w:rtl/>
        </w:rPr>
        <w:t>ב"י</w:t>
      </w:r>
      <w:r>
        <w:rPr>
          <w:rFonts w:hint="cs"/>
          <w:sz w:val="20"/>
          <w:szCs w:val="20"/>
          <w:rtl/>
        </w:rPr>
        <w:t xml:space="preserve">. מחק שתי אותיות </w:t>
      </w:r>
      <w:r>
        <w:rPr>
          <w:sz w:val="20"/>
          <w:szCs w:val="20"/>
          <w:rtl/>
        </w:rPr>
        <w:t>–</w:t>
      </w:r>
      <w:r>
        <w:rPr>
          <w:rFonts w:hint="cs"/>
          <w:sz w:val="20"/>
          <w:szCs w:val="20"/>
          <w:rtl/>
        </w:rPr>
        <w:t xml:space="preserve"> השטר פסול. מבאר הסמ"ע </w:t>
      </w:r>
      <w:r>
        <w:rPr>
          <w:sz w:val="20"/>
          <w:szCs w:val="20"/>
          <w:rtl/>
        </w:rPr>
        <w:t>–</w:t>
      </w:r>
      <w:r>
        <w:rPr>
          <w:rFonts w:hint="cs"/>
          <w:sz w:val="20"/>
          <w:szCs w:val="20"/>
          <w:rtl/>
        </w:rPr>
        <w:t xml:space="preserve"> אין ידוע אם מחק משום חזרה או משום שפרע.</w:t>
      </w:r>
      <w:r>
        <w:rPr>
          <w:sz w:val="20"/>
          <w:szCs w:val="20"/>
          <w:rtl/>
        </w:rPr>
        <w:br/>
      </w:r>
      <w:r>
        <w:rPr>
          <w:rFonts w:hint="cs"/>
          <w:sz w:val="20"/>
          <w:szCs w:val="20"/>
          <w:rtl/>
        </w:rPr>
        <w:t xml:space="preserve">2. חיסרון שתי אותיות </w:t>
      </w:r>
      <w:r w:rsidRPr="006A1537">
        <w:rPr>
          <w:rFonts w:hint="cs"/>
          <w:sz w:val="18"/>
          <w:szCs w:val="18"/>
          <w:rtl/>
        </w:rPr>
        <w:t>(למעלה חנני ולמטה חן)</w:t>
      </w:r>
      <w:r>
        <w:rPr>
          <w:rFonts w:hint="cs"/>
          <w:sz w:val="20"/>
          <w:szCs w:val="20"/>
          <w:rtl/>
        </w:rPr>
        <w:t>. ודאי חזרה, הסופר אינו מחסיר שתי אותיות ויינתן לחן.</w:t>
      </w:r>
      <w:r>
        <w:rPr>
          <w:rFonts w:hint="cs"/>
          <w:sz w:val="20"/>
          <w:szCs w:val="20"/>
          <w:rtl/>
        </w:rPr>
        <w:br/>
        <w:t xml:space="preserve">3. הסבר </w:t>
      </w:r>
      <w:r w:rsidRPr="002E67C0">
        <w:rPr>
          <w:rFonts w:hint="cs"/>
          <w:b/>
          <w:bCs/>
          <w:sz w:val="20"/>
          <w:szCs w:val="20"/>
          <w:rtl/>
        </w:rPr>
        <w:t>הסמ"ע</w:t>
      </w:r>
      <w:r>
        <w:rPr>
          <w:rFonts w:hint="cs"/>
          <w:sz w:val="20"/>
          <w:szCs w:val="20"/>
          <w:rtl/>
        </w:rPr>
        <w:t>. אות אחת רגילה להימחק או להיחסר, שתי אותיות הוי חזרה או פירעון ולכן במחק פסול, ובחיסרון הוי חזרה.</w:t>
      </w:r>
      <w:r>
        <w:rPr>
          <w:sz w:val="20"/>
          <w:szCs w:val="20"/>
          <w:rtl/>
        </w:rPr>
        <w:br/>
      </w:r>
      <w:r>
        <w:rPr>
          <w:rFonts w:hint="cs"/>
          <w:sz w:val="20"/>
          <w:szCs w:val="20"/>
          <w:rtl/>
        </w:rPr>
        <w:t xml:space="preserve">4. </w:t>
      </w:r>
      <w:r w:rsidRPr="006A1537">
        <w:rPr>
          <w:rFonts w:hint="cs"/>
          <w:b/>
          <w:bCs/>
          <w:sz w:val="20"/>
          <w:szCs w:val="20"/>
          <w:rtl/>
        </w:rPr>
        <w:t>סמ"ע</w:t>
      </w:r>
      <w:r>
        <w:rPr>
          <w:rFonts w:hint="cs"/>
          <w:sz w:val="20"/>
          <w:szCs w:val="20"/>
          <w:rtl/>
        </w:rPr>
        <w:t xml:space="preserve">. כל הנ"ל דווקא כשהשטר ביד שליש, אך אם השטר ביד חן או חנני </w:t>
      </w:r>
      <w:r>
        <w:rPr>
          <w:sz w:val="20"/>
          <w:szCs w:val="20"/>
          <w:rtl/>
        </w:rPr>
        <w:t>–</w:t>
      </w:r>
      <w:r>
        <w:rPr>
          <w:rFonts w:hint="cs"/>
          <w:sz w:val="20"/>
          <w:szCs w:val="20"/>
          <w:rtl/>
        </w:rPr>
        <w:t xml:space="preserve"> גובה בו. </w:t>
      </w:r>
      <w:r w:rsidRPr="006A1537">
        <w:rPr>
          <w:rFonts w:hint="cs"/>
          <w:b/>
          <w:bCs/>
          <w:sz w:val="20"/>
          <w:szCs w:val="20"/>
          <w:rtl/>
        </w:rPr>
        <w:t>ש"ך</w:t>
      </w:r>
      <w:r>
        <w:rPr>
          <w:rFonts w:hint="cs"/>
          <w:sz w:val="20"/>
          <w:szCs w:val="20"/>
          <w:rtl/>
        </w:rPr>
        <w:t>. הסמ"ע תמוה, מה מהני כשהוא אצל חנני? ממ"נ אין גובה בו בין בחסר ובין במחק, בין אם מדובר בחזרה ובין אם פרעו.</w:t>
      </w:r>
      <w:r>
        <w:rPr>
          <w:sz w:val="20"/>
          <w:szCs w:val="20"/>
          <w:rtl/>
        </w:rPr>
        <w:br/>
      </w:r>
      <w:r>
        <w:rPr>
          <w:rFonts w:hint="cs"/>
          <w:sz w:val="20"/>
          <w:szCs w:val="20"/>
          <w:rtl/>
        </w:rPr>
        <w:t xml:space="preserve">5. </w:t>
      </w:r>
      <w:r w:rsidRPr="006A1537">
        <w:rPr>
          <w:rFonts w:hint="cs"/>
          <w:b/>
          <w:bCs/>
          <w:sz w:val="20"/>
          <w:szCs w:val="20"/>
          <w:rtl/>
        </w:rPr>
        <w:t>ירושלמי</w:t>
      </w:r>
      <w:r>
        <w:rPr>
          <w:rFonts w:hint="cs"/>
          <w:sz w:val="20"/>
          <w:szCs w:val="20"/>
          <w:rtl/>
        </w:rPr>
        <w:t xml:space="preserve">. למעלה חנן ולמטה נני </w:t>
      </w:r>
      <w:r>
        <w:rPr>
          <w:sz w:val="20"/>
          <w:szCs w:val="20"/>
          <w:rtl/>
        </w:rPr>
        <w:t>–</w:t>
      </w:r>
      <w:r>
        <w:rPr>
          <w:rFonts w:hint="cs"/>
          <w:sz w:val="20"/>
          <w:szCs w:val="20"/>
          <w:rtl/>
        </w:rPr>
        <w:t xml:space="preserve"> בעיא דלא איפשטא. </w:t>
      </w:r>
      <w:r w:rsidRPr="006A1537">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המ"עה ואין גובה בו כלל.</w:t>
      </w:r>
    </w:p>
    <w:p w:rsidR="00F15C4E" w:rsidRDefault="00F15C4E" w:rsidP="00F15C4E">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ספל וקפל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בבא בתרא (קסז.) "</w:t>
      </w:r>
      <w:r w:rsidRPr="00DF2D1F">
        <w:rPr>
          <w:rFonts w:cs="Arial" w:hint="cs"/>
          <w:sz w:val="20"/>
          <w:szCs w:val="20"/>
          <w:rtl/>
        </w:rPr>
        <w:t>אמר</w:t>
      </w:r>
      <w:r w:rsidRPr="00DF2D1F">
        <w:rPr>
          <w:rFonts w:cs="Arial"/>
          <w:sz w:val="20"/>
          <w:szCs w:val="20"/>
          <w:rtl/>
        </w:rPr>
        <w:t xml:space="preserve"> </w:t>
      </w:r>
      <w:r w:rsidRPr="00DF2D1F">
        <w:rPr>
          <w:rFonts w:cs="Arial" w:hint="cs"/>
          <w:sz w:val="20"/>
          <w:szCs w:val="20"/>
          <w:rtl/>
        </w:rPr>
        <w:t>רב</w:t>
      </w:r>
      <w:r w:rsidRPr="00DF2D1F">
        <w:rPr>
          <w:rFonts w:cs="Arial"/>
          <w:sz w:val="20"/>
          <w:szCs w:val="20"/>
          <w:rtl/>
        </w:rPr>
        <w:t xml:space="preserve"> </w:t>
      </w:r>
      <w:r w:rsidRPr="00DF2D1F">
        <w:rPr>
          <w:rFonts w:cs="Arial" w:hint="cs"/>
          <w:sz w:val="20"/>
          <w:szCs w:val="20"/>
          <w:rtl/>
        </w:rPr>
        <w:t>פפא</w:t>
      </w:r>
      <w:r w:rsidRPr="00DF2D1F">
        <w:rPr>
          <w:rFonts w:cs="Arial"/>
          <w:sz w:val="20"/>
          <w:szCs w:val="20"/>
          <w:rtl/>
        </w:rPr>
        <w:t xml:space="preserve">: </w:t>
      </w:r>
      <w:r w:rsidRPr="00DF2D1F">
        <w:rPr>
          <w:rFonts w:cs="Arial" w:hint="cs"/>
          <w:sz w:val="20"/>
          <w:szCs w:val="20"/>
          <w:rtl/>
        </w:rPr>
        <w:t>פשיטא</w:t>
      </w:r>
      <w:r w:rsidRPr="00DF2D1F">
        <w:rPr>
          <w:rFonts w:cs="Arial"/>
          <w:sz w:val="20"/>
          <w:szCs w:val="20"/>
          <w:rtl/>
        </w:rPr>
        <w:t xml:space="preserve"> </w:t>
      </w:r>
      <w:r w:rsidRPr="00DF2D1F">
        <w:rPr>
          <w:rFonts w:cs="Arial" w:hint="cs"/>
          <w:sz w:val="20"/>
          <w:szCs w:val="20"/>
          <w:rtl/>
        </w:rPr>
        <w:t>לי</w:t>
      </w:r>
      <w:r w:rsidRPr="00DF2D1F">
        <w:rPr>
          <w:rFonts w:cs="Arial"/>
          <w:sz w:val="20"/>
          <w:szCs w:val="20"/>
          <w:rtl/>
        </w:rPr>
        <w:t xml:space="preserve">, </w:t>
      </w:r>
      <w:r w:rsidRPr="00DF2D1F">
        <w:rPr>
          <w:rFonts w:cs="Arial" w:hint="cs"/>
          <w:sz w:val="20"/>
          <w:szCs w:val="20"/>
          <w:rtl/>
        </w:rPr>
        <w:t>ספל</w:t>
      </w:r>
      <w:r w:rsidRPr="00DF2D1F">
        <w:rPr>
          <w:rFonts w:cs="Arial"/>
          <w:sz w:val="20"/>
          <w:szCs w:val="20"/>
          <w:rtl/>
        </w:rPr>
        <w:t xml:space="preserve"> </w:t>
      </w:r>
      <w:r w:rsidRPr="00DF2D1F">
        <w:rPr>
          <w:rFonts w:cs="Arial" w:hint="cs"/>
          <w:sz w:val="20"/>
          <w:szCs w:val="20"/>
          <w:rtl/>
        </w:rPr>
        <w:t>מלמעלה</w:t>
      </w:r>
      <w:r w:rsidRPr="00DF2D1F">
        <w:rPr>
          <w:rFonts w:cs="Arial"/>
          <w:sz w:val="20"/>
          <w:szCs w:val="20"/>
          <w:rtl/>
        </w:rPr>
        <w:t xml:space="preserve"> </w:t>
      </w:r>
      <w:r w:rsidRPr="00DF2D1F">
        <w:rPr>
          <w:rFonts w:cs="Arial" w:hint="cs"/>
          <w:sz w:val="20"/>
          <w:szCs w:val="20"/>
          <w:rtl/>
        </w:rPr>
        <w:t>וקפל</w:t>
      </w:r>
      <w:r w:rsidRPr="00DF2D1F">
        <w:rPr>
          <w:rFonts w:cs="Arial"/>
          <w:sz w:val="20"/>
          <w:szCs w:val="20"/>
          <w:rtl/>
        </w:rPr>
        <w:t xml:space="preserve"> </w:t>
      </w:r>
      <w:r w:rsidRPr="00DF2D1F">
        <w:rPr>
          <w:rFonts w:cs="Arial" w:hint="cs"/>
          <w:sz w:val="20"/>
          <w:szCs w:val="20"/>
          <w:rtl/>
        </w:rPr>
        <w:t>מלמטה</w:t>
      </w:r>
      <w:r w:rsidRPr="00DF2D1F">
        <w:rPr>
          <w:rFonts w:cs="Arial"/>
          <w:sz w:val="20"/>
          <w:szCs w:val="20"/>
          <w:rtl/>
        </w:rPr>
        <w:t xml:space="preserve"> </w:t>
      </w:r>
      <w:r>
        <w:rPr>
          <w:rFonts w:cs="Arial" w:hint="cs"/>
          <w:sz w:val="20"/>
          <w:szCs w:val="20"/>
          <w:rtl/>
        </w:rPr>
        <w:t>(</w:t>
      </w:r>
      <w:r w:rsidRPr="009A5FD0">
        <w:rPr>
          <w:rFonts w:cs="Arial" w:hint="cs"/>
          <w:sz w:val="18"/>
          <w:szCs w:val="18"/>
          <w:rtl/>
        </w:rPr>
        <w:t xml:space="preserve">קפל פחות מספל) </w:t>
      </w:r>
      <w:r w:rsidRPr="00DF2D1F">
        <w:rPr>
          <w:rFonts w:cs="Arial"/>
          <w:sz w:val="20"/>
          <w:szCs w:val="20"/>
          <w:rtl/>
        </w:rPr>
        <w:t xml:space="preserve">- </w:t>
      </w:r>
      <w:r w:rsidRPr="00DF2D1F">
        <w:rPr>
          <w:rFonts w:cs="Arial" w:hint="cs"/>
          <w:sz w:val="20"/>
          <w:szCs w:val="20"/>
          <w:rtl/>
        </w:rPr>
        <w:t>הכל</w:t>
      </w:r>
      <w:r w:rsidRPr="00DF2D1F">
        <w:rPr>
          <w:rFonts w:cs="Arial"/>
          <w:sz w:val="20"/>
          <w:szCs w:val="20"/>
          <w:rtl/>
        </w:rPr>
        <w:t xml:space="preserve"> </w:t>
      </w:r>
      <w:r w:rsidRPr="00DF2D1F">
        <w:rPr>
          <w:rFonts w:cs="Arial" w:hint="cs"/>
          <w:sz w:val="20"/>
          <w:szCs w:val="20"/>
          <w:rtl/>
        </w:rPr>
        <w:t>הולך</w:t>
      </w:r>
      <w:r w:rsidRPr="00DF2D1F">
        <w:rPr>
          <w:rFonts w:cs="Arial"/>
          <w:sz w:val="20"/>
          <w:szCs w:val="20"/>
          <w:rtl/>
        </w:rPr>
        <w:t xml:space="preserve"> </w:t>
      </w:r>
      <w:r w:rsidRPr="00DF2D1F">
        <w:rPr>
          <w:rFonts w:cs="Arial" w:hint="cs"/>
          <w:sz w:val="20"/>
          <w:szCs w:val="20"/>
          <w:rtl/>
        </w:rPr>
        <w:t>אחר</w:t>
      </w:r>
      <w:r w:rsidRPr="00DF2D1F">
        <w:rPr>
          <w:rFonts w:cs="Arial"/>
          <w:sz w:val="20"/>
          <w:szCs w:val="20"/>
          <w:rtl/>
        </w:rPr>
        <w:t xml:space="preserve"> </w:t>
      </w:r>
      <w:r w:rsidRPr="00DF2D1F">
        <w:rPr>
          <w:rFonts w:cs="Arial" w:hint="cs"/>
          <w:sz w:val="20"/>
          <w:szCs w:val="20"/>
          <w:rtl/>
        </w:rPr>
        <w:t>התחתון</w:t>
      </w:r>
      <w:r w:rsidRPr="00DF2D1F">
        <w:rPr>
          <w:rFonts w:cs="Arial"/>
          <w:sz w:val="20"/>
          <w:szCs w:val="20"/>
          <w:rtl/>
        </w:rPr>
        <w:t xml:space="preserve">. </w:t>
      </w:r>
      <w:r w:rsidRPr="00DF2D1F">
        <w:rPr>
          <w:rFonts w:cs="Arial" w:hint="cs"/>
          <w:sz w:val="20"/>
          <w:szCs w:val="20"/>
          <w:rtl/>
        </w:rPr>
        <w:t>בעי</w:t>
      </w:r>
      <w:r w:rsidRPr="00DF2D1F">
        <w:rPr>
          <w:rFonts w:cs="Arial"/>
          <w:sz w:val="20"/>
          <w:szCs w:val="20"/>
          <w:rtl/>
        </w:rPr>
        <w:t xml:space="preserve"> </w:t>
      </w:r>
      <w:r w:rsidRPr="00DF2D1F">
        <w:rPr>
          <w:rFonts w:cs="Arial" w:hint="cs"/>
          <w:sz w:val="20"/>
          <w:szCs w:val="20"/>
          <w:rtl/>
        </w:rPr>
        <w:t>רב</w:t>
      </w:r>
      <w:r w:rsidRPr="00DF2D1F">
        <w:rPr>
          <w:rFonts w:cs="Arial"/>
          <w:sz w:val="20"/>
          <w:szCs w:val="20"/>
          <w:rtl/>
        </w:rPr>
        <w:t xml:space="preserve"> </w:t>
      </w:r>
      <w:r w:rsidRPr="00DF2D1F">
        <w:rPr>
          <w:rFonts w:cs="Arial" w:hint="cs"/>
          <w:sz w:val="20"/>
          <w:szCs w:val="20"/>
          <w:rtl/>
        </w:rPr>
        <w:t>פפא</w:t>
      </w:r>
      <w:r w:rsidRPr="00DF2D1F">
        <w:rPr>
          <w:rFonts w:cs="Arial"/>
          <w:sz w:val="20"/>
          <w:szCs w:val="20"/>
          <w:rtl/>
        </w:rPr>
        <w:t xml:space="preserve">: </w:t>
      </w:r>
      <w:r w:rsidRPr="00DF2D1F">
        <w:rPr>
          <w:rFonts w:cs="Arial" w:hint="cs"/>
          <w:sz w:val="20"/>
          <w:szCs w:val="20"/>
          <w:rtl/>
        </w:rPr>
        <w:t>קפל</w:t>
      </w:r>
      <w:r w:rsidRPr="00DF2D1F">
        <w:rPr>
          <w:rFonts w:cs="Arial"/>
          <w:sz w:val="20"/>
          <w:szCs w:val="20"/>
          <w:rtl/>
        </w:rPr>
        <w:t xml:space="preserve"> </w:t>
      </w:r>
      <w:r w:rsidRPr="00DF2D1F">
        <w:rPr>
          <w:rFonts w:cs="Arial" w:hint="cs"/>
          <w:sz w:val="20"/>
          <w:szCs w:val="20"/>
          <w:rtl/>
        </w:rPr>
        <w:t>מלמעלה</w:t>
      </w:r>
      <w:r w:rsidRPr="00DF2D1F">
        <w:rPr>
          <w:rFonts w:cs="Arial"/>
          <w:sz w:val="20"/>
          <w:szCs w:val="20"/>
          <w:rtl/>
        </w:rPr>
        <w:t xml:space="preserve"> </w:t>
      </w:r>
      <w:r w:rsidRPr="00DF2D1F">
        <w:rPr>
          <w:rFonts w:cs="Arial" w:hint="cs"/>
          <w:sz w:val="20"/>
          <w:szCs w:val="20"/>
          <w:rtl/>
        </w:rPr>
        <w:t>וספל</w:t>
      </w:r>
      <w:r w:rsidRPr="00DF2D1F">
        <w:rPr>
          <w:rFonts w:cs="Arial"/>
          <w:sz w:val="20"/>
          <w:szCs w:val="20"/>
          <w:rtl/>
        </w:rPr>
        <w:t xml:space="preserve"> </w:t>
      </w:r>
      <w:r w:rsidRPr="00DF2D1F">
        <w:rPr>
          <w:rFonts w:cs="Arial" w:hint="cs"/>
          <w:sz w:val="20"/>
          <w:szCs w:val="20"/>
          <w:rtl/>
        </w:rPr>
        <w:t>מלמטה</w:t>
      </w:r>
      <w:r w:rsidRPr="00DF2D1F">
        <w:rPr>
          <w:rFonts w:cs="Arial"/>
          <w:sz w:val="20"/>
          <w:szCs w:val="20"/>
          <w:rtl/>
        </w:rPr>
        <w:t xml:space="preserve">, </w:t>
      </w:r>
      <w:r w:rsidRPr="00DF2D1F">
        <w:rPr>
          <w:rFonts w:cs="Arial" w:hint="cs"/>
          <w:sz w:val="20"/>
          <w:szCs w:val="20"/>
          <w:rtl/>
        </w:rPr>
        <w:t>מאי</w:t>
      </w:r>
      <w:r w:rsidRPr="00DF2D1F">
        <w:rPr>
          <w:rFonts w:cs="Arial"/>
          <w:sz w:val="20"/>
          <w:szCs w:val="20"/>
          <w:rtl/>
        </w:rPr>
        <w:t xml:space="preserve">? </w:t>
      </w:r>
      <w:r w:rsidRPr="00DF2D1F">
        <w:rPr>
          <w:rFonts w:cs="Arial" w:hint="cs"/>
          <w:sz w:val="20"/>
          <w:szCs w:val="20"/>
          <w:rtl/>
        </w:rPr>
        <w:t>מי</w:t>
      </w:r>
      <w:r w:rsidRPr="00DF2D1F">
        <w:rPr>
          <w:rFonts w:cs="Arial"/>
          <w:sz w:val="20"/>
          <w:szCs w:val="20"/>
          <w:rtl/>
        </w:rPr>
        <w:t xml:space="preserve"> </w:t>
      </w:r>
      <w:r w:rsidRPr="00DF2D1F">
        <w:rPr>
          <w:rFonts w:cs="Arial" w:hint="cs"/>
          <w:sz w:val="20"/>
          <w:szCs w:val="20"/>
          <w:rtl/>
        </w:rPr>
        <w:t>חיישינן</w:t>
      </w:r>
      <w:r w:rsidRPr="00DF2D1F">
        <w:rPr>
          <w:rFonts w:cs="Arial"/>
          <w:sz w:val="20"/>
          <w:szCs w:val="20"/>
          <w:rtl/>
        </w:rPr>
        <w:t xml:space="preserve"> </w:t>
      </w:r>
      <w:r w:rsidRPr="00DF2D1F">
        <w:rPr>
          <w:rFonts w:cs="Arial" w:hint="cs"/>
          <w:sz w:val="20"/>
          <w:szCs w:val="20"/>
          <w:rtl/>
        </w:rPr>
        <w:t>לזבוב</w:t>
      </w:r>
      <w:r>
        <w:rPr>
          <w:rFonts w:cs="Arial" w:hint="cs"/>
          <w:sz w:val="20"/>
          <w:szCs w:val="20"/>
          <w:rtl/>
        </w:rPr>
        <w:t xml:space="preserve"> </w:t>
      </w:r>
      <w:r w:rsidRPr="00D2316C">
        <w:rPr>
          <w:rFonts w:cs="Arial" w:hint="cs"/>
          <w:sz w:val="18"/>
          <w:szCs w:val="18"/>
          <w:rtl/>
        </w:rPr>
        <w:t>(רשב"ם - שחיסר</w:t>
      </w:r>
      <w:r w:rsidRPr="00D2316C">
        <w:rPr>
          <w:rFonts w:cs="Arial"/>
          <w:sz w:val="18"/>
          <w:szCs w:val="18"/>
          <w:rtl/>
        </w:rPr>
        <w:t xml:space="preserve"> </w:t>
      </w:r>
      <w:r w:rsidRPr="00D2316C">
        <w:rPr>
          <w:rFonts w:cs="Arial" w:hint="cs"/>
          <w:sz w:val="18"/>
          <w:szCs w:val="18"/>
          <w:rtl/>
        </w:rPr>
        <w:t>רגלה</w:t>
      </w:r>
      <w:r w:rsidRPr="00D2316C">
        <w:rPr>
          <w:rFonts w:cs="Arial"/>
          <w:sz w:val="18"/>
          <w:szCs w:val="18"/>
          <w:rtl/>
        </w:rPr>
        <w:t xml:space="preserve"> </w:t>
      </w:r>
      <w:r w:rsidRPr="00D2316C">
        <w:rPr>
          <w:rFonts w:cs="Arial" w:hint="cs"/>
          <w:sz w:val="18"/>
          <w:szCs w:val="18"/>
          <w:rtl/>
        </w:rPr>
        <w:t>של</w:t>
      </w:r>
      <w:r w:rsidRPr="00D2316C">
        <w:rPr>
          <w:rFonts w:cs="Arial"/>
          <w:sz w:val="18"/>
          <w:szCs w:val="18"/>
          <w:rtl/>
        </w:rPr>
        <w:t xml:space="preserve"> </w:t>
      </w:r>
      <w:r w:rsidRPr="00D2316C">
        <w:rPr>
          <w:rFonts w:cs="Arial" w:hint="cs"/>
          <w:sz w:val="18"/>
          <w:szCs w:val="18"/>
          <w:rtl/>
        </w:rPr>
        <w:t>קו</w:t>
      </w:r>
      <w:r w:rsidRPr="00D2316C">
        <w:rPr>
          <w:rFonts w:cs="Arial"/>
          <w:sz w:val="18"/>
          <w:szCs w:val="18"/>
          <w:rtl/>
        </w:rPr>
        <w:t>"</w:t>
      </w:r>
      <w:r w:rsidRPr="00D2316C">
        <w:rPr>
          <w:rFonts w:cs="Arial" w:hint="cs"/>
          <w:sz w:val="18"/>
          <w:szCs w:val="18"/>
          <w:rtl/>
        </w:rPr>
        <w:t>ף</w:t>
      </w:r>
      <w:r w:rsidRPr="00D2316C">
        <w:rPr>
          <w:rFonts w:cs="Arial"/>
          <w:sz w:val="18"/>
          <w:szCs w:val="18"/>
          <w:rtl/>
        </w:rPr>
        <w:t xml:space="preserve"> </w:t>
      </w:r>
      <w:r w:rsidRPr="00D2316C">
        <w:rPr>
          <w:rFonts w:cs="Arial" w:hint="cs"/>
          <w:sz w:val="18"/>
          <w:szCs w:val="18"/>
          <w:rtl/>
        </w:rPr>
        <w:t>ונעשית</w:t>
      </w:r>
      <w:r w:rsidRPr="00D2316C">
        <w:rPr>
          <w:rFonts w:cs="Arial"/>
          <w:sz w:val="18"/>
          <w:szCs w:val="18"/>
          <w:rtl/>
        </w:rPr>
        <w:t xml:space="preserve"> </w:t>
      </w:r>
      <w:r w:rsidRPr="00D2316C">
        <w:rPr>
          <w:rFonts w:cs="Arial" w:hint="cs"/>
          <w:sz w:val="18"/>
          <w:szCs w:val="18"/>
          <w:rtl/>
        </w:rPr>
        <w:t>סמ</w:t>
      </w:r>
      <w:r w:rsidRPr="00D2316C">
        <w:rPr>
          <w:rFonts w:cs="Arial"/>
          <w:sz w:val="18"/>
          <w:szCs w:val="18"/>
          <w:rtl/>
        </w:rPr>
        <w:t>"</w:t>
      </w:r>
      <w:r w:rsidRPr="00D2316C">
        <w:rPr>
          <w:rFonts w:cs="Arial" w:hint="cs"/>
          <w:sz w:val="18"/>
          <w:szCs w:val="18"/>
          <w:rtl/>
        </w:rPr>
        <w:t>ך</w:t>
      </w:r>
      <w:r w:rsidRPr="00D2316C">
        <w:rPr>
          <w:rFonts w:cs="Arial"/>
          <w:sz w:val="18"/>
          <w:szCs w:val="18"/>
          <w:rtl/>
        </w:rPr>
        <w:t xml:space="preserve"> </w:t>
      </w:r>
      <w:r w:rsidRPr="00D2316C">
        <w:rPr>
          <w:rFonts w:cs="Arial" w:hint="cs"/>
          <w:sz w:val="18"/>
          <w:szCs w:val="18"/>
          <w:rtl/>
        </w:rPr>
        <w:t>ובהא</w:t>
      </w:r>
      <w:r w:rsidRPr="00D2316C">
        <w:rPr>
          <w:rFonts w:cs="Arial"/>
          <w:sz w:val="18"/>
          <w:szCs w:val="18"/>
          <w:rtl/>
        </w:rPr>
        <w:t xml:space="preserve"> </w:t>
      </w:r>
      <w:r w:rsidRPr="00D2316C">
        <w:rPr>
          <w:rFonts w:cs="Arial" w:hint="cs"/>
          <w:sz w:val="18"/>
          <w:szCs w:val="18"/>
          <w:rtl/>
        </w:rPr>
        <w:t>נמי</w:t>
      </w:r>
      <w:r w:rsidRPr="00D2316C">
        <w:rPr>
          <w:rFonts w:cs="Arial"/>
          <w:sz w:val="18"/>
          <w:szCs w:val="18"/>
          <w:rtl/>
        </w:rPr>
        <w:t xml:space="preserve"> </w:t>
      </w:r>
      <w:r w:rsidRPr="00D2316C">
        <w:rPr>
          <w:rFonts w:cs="Arial" w:hint="cs"/>
          <w:sz w:val="18"/>
          <w:szCs w:val="18"/>
          <w:rtl/>
        </w:rPr>
        <w:t>ילמד</w:t>
      </w:r>
      <w:r w:rsidRPr="00D2316C">
        <w:rPr>
          <w:rFonts w:cs="Arial"/>
          <w:sz w:val="18"/>
          <w:szCs w:val="18"/>
          <w:rtl/>
        </w:rPr>
        <w:t xml:space="preserve"> </w:t>
      </w:r>
      <w:r w:rsidRPr="00D2316C">
        <w:rPr>
          <w:rFonts w:cs="Arial" w:hint="cs"/>
          <w:sz w:val="18"/>
          <w:szCs w:val="18"/>
          <w:rtl/>
        </w:rPr>
        <w:t>מעליון)</w:t>
      </w:r>
      <w:r w:rsidRPr="00DF2D1F">
        <w:rPr>
          <w:rFonts w:cs="Arial"/>
          <w:sz w:val="20"/>
          <w:szCs w:val="20"/>
          <w:rtl/>
        </w:rPr>
        <w:t xml:space="preserve">, </w:t>
      </w:r>
      <w:r w:rsidRPr="00DF2D1F">
        <w:rPr>
          <w:rFonts w:cs="Arial" w:hint="cs"/>
          <w:sz w:val="20"/>
          <w:szCs w:val="20"/>
          <w:rtl/>
        </w:rPr>
        <w:t>או</w:t>
      </w:r>
      <w:r w:rsidRPr="00DF2D1F">
        <w:rPr>
          <w:rFonts w:cs="Arial"/>
          <w:sz w:val="20"/>
          <w:szCs w:val="20"/>
          <w:rtl/>
        </w:rPr>
        <w:t xml:space="preserve"> </w:t>
      </w:r>
      <w:r w:rsidRPr="00DF2D1F">
        <w:rPr>
          <w:rFonts w:cs="Arial" w:hint="cs"/>
          <w:sz w:val="20"/>
          <w:szCs w:val="20"/>
          <w:rtl/>
        </w:rPr>
        <w:t>לא</w:t>
      </w:r>
      <w:r w:rsidRPr="00DF2D1F">
        <w:rPr>
          <w:rFonts w:cs="Arial"/>
          <w:sz w:val="20"/>
          <w:szCs w:val="20"/>
          <w:rtl/>
        </w:rPr>
        <w:t xml:space="preserve">? </w:t>
      </w:r>
      <w:r w:rsidRPr="00DF2D1F">
        <w:rPr>
          <w:rFonts w:cs="Arial" w:hint="cs"/>
          <w:sz w:val="20"/>
          <w:szCs w:val="20"/>
          <w:rtl/>
        </w:rPr>
        <w:t>תיקו</w:t>
      </w:r>
      <w:r>
        <w:rPr>
          <w:rFonts w:cs="Arial" w:hint="cs"/>
          <w:sz w:val="20"/>
          <w:szCs w:val="20"/>
          <w:rtl/>
        </w:rPr>
        <w:t>."</w:t>
      </w:r>
      <w:r>
        <w:rPr>
          <w:sz w:val="20"/>
          <w:szCs w:val="20"/>
          <w:rtl/>
        </w:rPr>
        <w:br/>
      </w:r>
      <w:r>
        <w:rPr>
          <w:rFonts w:hint="cs"/>
          <w:sz w:val="20"/>
          <w:szCs w:val="20"/>
          <w:rtl/>
        </w:rPr>
        <w:t xml:space="preserve">הכרעת הספק </w:t>
      </w:r>
      <w:r>
        <w:rPr>
          <w:sz w:val="20"/>
          <w:szCs w:val="20"/>
          <w:rtl/>
        </w:rPr>
        <w:t>–</w:t>
      </w:r>
      <w:r>
        <w:rPr>
          <w:rFonts w:hint="cs"/>
          <w:sz w:val="20"/>
          <w:szCs w:val="20"/>
          <w:rtl/>
        </w:rPr>
        <w:t xml:space="preserve"> כל תיקו דממונא הוי חומרה לתובע וקולא לנתבע, ותולים בזבוב וגובה קפל.</w:t>
      </w:r>
      <w:r>
        <w:rPr>
          <w:rFonts w:hint="cs"/>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כ</w:t>
      </w:r>
      <w:r w:rsidRPr="00F9542C">
        <w:rPr>
          <w:rFonts w:cs="Arial" w:hint="cs"/>
          <w:sz w:val="20"/>
          <w:szCs w:val="20"/>
          <w:rtl/>
        </w:rPr>
        <w:t>תוב</w:t>
      </w:r>
      <w:r w:rsidRPr="00F9542C">
        <w:rPr>
          <w:rFonts w:cs="Arial"/>
          <w:sz w:val="20"/>
          <w:szCs w:val="20"/>
          <w:rtl/>
        </w:rPr>
        <w:t xml:space="preserve"> </w:t>
      </w:r>
      <w:r w:rsidRPr="00F9542C">
        <w:rPr>
          <w:rFonts w:cs="Arial" w:hint="cs"/>
          <w:sz w:val="20"/>
          <w:szCs w:val="20"/>
          <w:rtl/>
        </w:rPr>
        <w:t>בו</w:t>
      </w:r>
      <w:r w:rsidRPr="00F9542C">
        <w:rPr>
          <w:rFonts w:cs="Arial"/>
          <w:sz w:val="20"/>
          <w:szCs w:val="20"/>
          <w:rtl/>
        </w:rPr>
        <w:t xml:space="preserve"> </w:t>
      </w:r>
      <w:r w:rsidRPr="00F9542C">
        <w:rPr>
          <w:rFonts w:cs="Arial" w:hint="cs"/>
          <w:sz w:val="20"/>
          <w:szCs w:val="20"/>
          <w:rtl/>
        </w:rPr>
        <w:t>מלמעלה</w:t>
      </w:r>
      <w:r w:rsidRPr="00F9542C">
        <w:rPr>
          <w:rFonts w:cs="Arial"/>
          <w:sz w:val="20"/>
          <w:szCs w:val="20"/>
          <w:rtl/>
        </w:rPr>
        <w:t xml:space="preserve">: </w:t>
      </w:r>
      <w:r w:rsidRPr="00F9542C">
        <w:rPr>
          <w:rFonts w:cs="Arial" w:hint="cs"/>
          <w:sz w:val="20"/>
          <w:szCs w:val="20"/>
          <w:rtl/>
        </w:rPr>
        <w:t>ספל</w:t>
      </w:r>
      <w:r w:rsidRPr="00F9542C">
        <w:rPr>
          <w:rFonts w:cs="Arial"/>
          <w:sz w:val="20"/>
          <w:szCs w:val="20"/>
          <w:rtl/>
        </w:rPr>
        <w:t xml:space="preserve"> </w:t>
      </w:r>
      <w:r w:rsidRPr="00F9542C">
        <w:rPr>
          <w:rFonts w:cs="Arial"/>
          <w:sz w:val="18"/>
          <w:szCs w:val="18"/>
          <w:rtl/>
        </w:rPr>
        <w:t>(</w:t>
      </w:r>
      <w:r w:rsidRPr="00F9542C">
        <w:rPr>
          <w:rFonts w:cs="Arial" w:hint="cs"/>
          <w:sz w:val="18"/>
          <w:szCs w:val="18"/>
          <w:rtl/>
        </w:rPr>
        <w:t>פירוש</w:t>
      </w:r>
      <w:r w:rsidRPr="00F9542C">
        <w:rPr>
          <w:rFonts w:cs="Arial"/>
          <w:sz w:val="18"/>
          <w:szCs w:val="18"/>
          <w:rtl/>
        </w:rPr>
        <w:t xml:space="preserve"> </w:t>
      </w:r>
      <w:r w:rsidRPr="00F9542C">
        <w:rPr>
          <w:rFonts w:cs="Arial" w:hint="cs"/>
          <w:sz w:val="18"/>
          <w:szCs w:val="18"/>
          <w:rtl/>
        </w:rPr>
        <w:t>מדה</w:t>
      </w:r>
      <w:r w:rsidRPr="00F9542C">
        <w:rPr>
          <w:rFonts w:cs="Arial"/>
          <w:sz w:val="18"/>
          <w:szCs w:val="18"/>
          <w:rtl/>
        </w:rPr>
        <w:t xml:space="preserve"> </w:t>
      </w:r>
      <w:r w:rsidRPr="00F9542C">
        <w:rPr>
          <w:rFonts w:cs="Arial" w:hint="cs"/>
          <w:sz w:val="18"/>
          <w:szCs w:val="18"/>
          <w:rtl/>
        </w:rPr>
        <w:t>שמחזקת</w:t>
      </w:r>
      <w:r w:rsidRPr="00F9542C">
        <w:rPr>
          <w:rFonts w:cs="Arial"/>
          <w:sz w:val="18"/>
          <w:szCs w:val="18"/>
          <w:rtl/>
        </w:rPr>
        <w:t xml:space="preserve"> </w:t>
      </w:r>
      <w:r w:rsidRPr="00F9542C">
        <w:rPr>
          <w:rFonts w:cs="Arial" w:hint="cs"/>
          <w:sz w:val="18"/>
          <w:szCs w:val="18"/>
          <w:rtl/>
        </w:rPr>
        <w:t>סאה</w:t>
      </w:r>
      <w:r w:rsidRPr="00F9542C">
        <w:rPr>
          <w:rFonts w:cs="Arial"/>
          <w:sz w:val="18"/>
          <w:szCs w:val="18"/>
          <w:rtl/>
        </w:rPr>
        <w:t xml:space="preserve"> </w:t>
      </w:r>
      <w:r w:rsidRPr="00F9542C">
        <w:rPr>
          <w:rFonts w:cs="Arial" w:hint="cs"/>
          <w:sz w:val="18"/>
          <w:szCs w:val="18"/>
          <w:rtl/>
        </w:rPr>
        <w:t>וחצי</w:t>
      </w:r>
      <w:r w:rsidRPr="00F9542C">
        <w:rPr>
          <w:rFonts w:cs="Arial"/>
          <w:sz w:val="18"/>
          <w:szCs w:val="18"/>
          <w:rtl/>
        </w:rPr>
        <w:t>)</w:t>
      </w:r>
      <w:r w:rsidRPr="00F9542C">
        <w:rPr>
          <w:rFonts w:cs="Arial"/>
          <w:sz w:val="20"/>
          <w:szCs w:val="20"/>
          <w:rtl/>
        </w:rPr>
        <w:t xml:space="preserve">, </w:t>
      </w:r>
      <w:r w:rsidRPr="00F9542C">
        <w:rPr>
          <w:rFonts w:cs="Arial" w:hint="cs"/>
          <w:sz w:val="20"/>
          <w:szCs w:val="20"/>
          <w:rtl/>
        </w:rPr>
        <w:t>ומלמטה</w:t>
      </w:r>
      <w:r w:rsidRPr="00F9542C">
        <w:rPr>
          <w:rFonts w:cs="Arial"/>
          <w:sz w:val="20"/>
          <w:szCs w:val="20"/>
          <w:rtl/>
        </w:rPr>
        <w:t xml:space="preserve">: </w:t>
      </w:r>
      <w:r w:rsidRPr="00F9542C">
        <w:rPr>
          <w:rFonts w:cs="Arial" w:hint="cs"/>
          <w:sz w:val="20"/>
          <w:szCs w:val="20"/>
          <w:rtl/>
        </w:rPr>
        <w:t>קפל</w:t>
      </w:r>
      <w:r w:rsidRPr="00F9542C">
        <w:rPr>
          <w:rFonts w:cs="Arial"/>
          <w:sz w:val="20"/>
          <w:szCs w:val="20"/>
          <w:rtl/>
        </w:rPr>
        <w:t xml:space="preserve"> </w:t>
      </w:r>
      <w:r w:rsidRPr="00F9542C">
        <w:rPr>
          <w:rFonts w:cs="Arial"/>
          <w:sz w:val="18"/>
          <w:szCs w:val="18"/>
          <w:rtl/>
        </w:rPr>
        <w:t>(</w:t>
      </w:r>
      <w:r w:rsidRPr="00F9542C">
        <w:rPr>
          <w:rFonts w:cs="Arial" w:hint="cs"/>
          <w:sz w:val="18"/>
          <w:szCs w:val="18"/>
          <w:rtl/>
        </w:rPr>
        <w:t>פירוש</w:t>
      </w:r>
      <w:r w:rsidRPr="00F9542C">
        <w:rPr>
          <w:rFonts w:cs="Arial"/>
          <w:sz w:val="18"/>
          <w:szCs w:val="18"/>
          <w:rtl/>
        </w:rPr>
        <w:t xml:space="preserve"> </w:t>
      </w:r>
      <w:r w:rsidRPr="00F9542C">
        <w:rPr>
          <w:rFonts w:cs="Arial" w:hint="cs"/>
          <w:sz w:val="18"/>
          <w:szCs w:val="18"/>
          <w:rtl/>
        </w:rPr>
        <w:t>מדה</w:t>
      </w:r>
      <w:r w:rsidRPr="00F9542C">
        <w:rPr>
          <w:rFonts w:cs="Arial"/>
          <w:sz w:val="18"/>
          <w:szCs w:val="18"/>
          <w:rtl/>
        </w:rPr>
        <w:t xml:space="preserve"> </w:t>
      </w:r>
      <w:r w:rsidRPr="00F9542C">
        <w:rPr>
          <w:rFonts w:cs="Arial" w:hint="cs"/>
          <w:sz w:val="18"/>
          <w:szCs w:val="18"/>
          <w:rtl/>
        </w:rPr>
        <w:t>שמחזקת</w:t>
      </w:r>
      <w:r w:rsidRPr="00F9542C">
        <w:rPr>
          <w:rFonts w:cs="Arial"/>
          <w:sz w:val="18"/>
          <w:szCs w:val="18"/>
          <w:rtl/>
        </w:rPr>
        <w:t xml:space="preserve"> </w:t>
      </w:r>
      <w:r w:rsidRPr="00F9542C">
        <w:rPr>
          <w:rFonts w:cs="Arial" w:hint="cs"/>
          <w:sz w:val="18"/>
          <w:szCs w:val="18"/>
          <w:rtl/>
        </w:rPr>
        <w:t>קב</w:t>
      </w:r>
      <w:r w:rsidRPr="00F9542C">
        <w:rPr>
          <w:rFonts w:cs="Arial"/>
          <w:sz w:val="18"/>
          <w:szCs w:val="18"/>
          <w:rtl/>
        </w:rPr>
        <w:t xml:space="preserve"> </w:t>
      </w:r>
      <w:r w:rsidRPr="00F9542C">
        <w:rPr>
          <w:rFonts w:cs="Arial" w:hint="cs"/>
          <w:sz w:val="18"/>
          <w:szCs w:val="18"/>
          <w:rtl/>
        </w:rPr>
        <w:t>וחצי</w:t>
      </w:r>
      <w:r w:rsidRPr="00F9542C">
        <w:rPr>
          <w:rFonts w:cs="Arial"/>
          <w:sz w:val="18"/>
          <w:szCs w:val="18"/>
          <w:rtl/>
        </w:rPr>
        <w:t xml:space="preserve"> </w:t>
      </w:r>
      <w:r w:rsidRPr="00F9542C">
        <w:rPr>
          <w:rFonts w:cs="Arial" w:hint="cs"/>
          <w:sz w:val="18"/>
          <w:szCs w:val="18"/>
          <w:rtl/>
        </w:rPr>
        <w:t>בלבד</w:t>
      </w:r>
      <w:r w:rsidRPr="00F9542C">
        <w:rPr>
          <w:rFonts w:cs="Arial"/>
          <w:sz w:val="18"/>
          <w:szCs w:val="18"/>
          <w:rtl/>
        </w:rPr>
        <w:t>)</w:t>
      </w:r>
      <w:r w:rsidRPr="00F9542C">
        <w:rPr>
          <w:rFonts w:cs="Arial"/>
          <w:sz w:val="20"/>
          <w:szCs w:val="20"/>
          <w:rtl/>
        </w:rPr>
        <w:t xml:space="preserve">, </w:t>
      </w:r>
      <w:r w:rsidRPr="00F9542C">
        <w:rPr>
          <w:rFonts w:cs="Arial" w:hint="cs"/>
          <w:sz w:val="20"/>
          <w:szCs w:val="20"/>
          <w:rtl/>
        </w:rPr>
        <w:t>הכל</w:t>
      </w:r>
      <w:r w:rsidRPr="00F9542C">
        <w:rPr>
          <w:rFonts w:cs="Arial"/>
          <w:sz w:val="20"/>
          <w:szCs w:val="20"/>
          <w:rtl/>
        </w:rPr>
        <w:t xml:space="preserve"> </w:t>
      </w:r>
      <w:r w:rsidRPr="00F9542C">
        <w:rPr>
          <w:rFonts w:cs="Arial" w:hint="cs"/>
          <w:sz w:val="20"/>
          <w:szCs w:val="20"/>
          <w:rtl/>
        </w:rPr>
        <w:t>הולך</w:t>
      </w:r>
      <w:r w:rsidRPr="00F9542C">
        <w:rPr>
          <w:rFonts w:cs="Arial"/>
          <w:sz w:val="20"/>
          <w:szCs w:val="20"/>
          <w:rtl/>
        </w:rPr>
        <w:t xml:space="preserve"> </w:t>
      </w:r>
      <w:r w:rsidRPr="00F9542C">
        <w:rPr>
          <w:rFonts w:cs="Arial" w:hint="cs"/>
          <w:sz w:val="20"/>
          <w:szCs w:val="20"/>
          <w:rtl/>
        </w:rPr>
        <w:t>אחר</w:t>
      </w:r>
      <w:r w:rsidRPr="00F9542C">
        <w:rPr>
          <w:rFonts w:cs="Arial"/>
          <w:sz w:val="20"/>
          <w:szCs w:val="20"/>
          <w:rtl/>
        </w:rPr>
        <w:t xml:space="preserve"> </w:t>
      </w:r>
      <w:r w:rsidRPr="00F9542C">
        <w:rPr>
          <w:rFonts w:cs="Arial" w:hint="cs"/>
          <w:sz w:val="20"/>
          <w:szCs w:val="20"/>
          <w:rtl/>
        </w:rPr>
        <w:t>התחתון</w:t>
      </w:r>
      <w:r w:rsidRPr="00F9542C">
        <w:rPr>
          <w:rFonts w:cs="Arial"/>
          <w:sz w:val="20"/>
          <w:szCs w:val="20"/>
          <w:rtl/>
        </w:rPr>
        <w:t xml:space="preserve">, </w:t>
      </w:r>
      <w:r w:rsidRPr="00F9542C">
        <w:rPr>
          <w:rFonts w:cs="Arial" w:hint="cs"/>
          <w:sz w:val="20"/>
          <w:szCs w:val="20"/>
          <w:rtl/>
        </w:rPr>
        <w:t>שהקפל</w:t>
      </w:r>
      <w:r w:rsidRPr="00F9542C">
        <w:rPr>
          <w:rFonts w:cs="Arial"/>
          <w:sz w:val="20"/>
          <w:szCs w:val="20"/>
          <w:rtl/>
        </w:rPr>
        <w:t xml:space="preserve"> </w:t>
      </w:r>
      <w:r w:rsidRPr="00F9542C">
        <w:rPr>
          <w:rFonts w:cs="Arial" w:hint="cs"/>
          <w:sz w:val="20"/>
          <w:szCs w:val="20"/>
          <w:rtl/>
        </w:rPr>
        <w:t>פחות</w:t>
      </w:r>
      <w:r w:rsidRPr="00F9542C">
        <w:rPr>
          <w:rFonts w:cs="Arial"/>
          <w:sz w:val="20"/>
          <w:szCs w:val="20"/>
          <w:rtl/>
        </w:rPr>
        <w:t xml:space="preserve"> </w:t>
      </w:r>
      <w:r w:rsidRPr="00F9542C">
        <w:rPr>
          <w:rFonts w:cs="Arial" w:hint="cs"/>
          <w:sz w:val="20"/>
          <w:szCs w:val="20"/>
          <w:rtl/>
        </w:rPr>
        <w:t>מספל</w:t>
      </w:r>
      <w:r w:rsidRPr="00F9542C">
        <w:rPr>
          <w:rFonts w:cs="Arial"/>
          <w:sz w:val="20"/>
          <w:szCs w:val="20"/>
          <w:rtl/>
        </w:rPr>
        <w:t xml:space="preserve">. </w:t>
      </w:r>
      <w:r w:rsidRPr="00F9542C">
        <w:rPr>
          <w:rFonts w:cs="Arial" w:hint="cs"/>
          <w:sz w:val="20"/>
          <w:szCs w:val="20"/>
          <w:rtl/>
        </w:rPr>
        <w:t>כתוב</w:t>
      </w:r>
      <w:r w:rsidRPr="00F9542C">
        <w:rPr>
          <w:rFonts w:cs="Arial"/>
          <w:sz w:val="20"/>
          <w:szCs w:val="20"/>
          <w:rtl/>
        </w:rPr>
        <w:t xml:space="preserve"> </w:t>
      </w:r>
      <w:r w:rsidRPr="00F9542C">
        <w:rPr>
          <w:rFonts w:cs="Arial" w:hint="cs"/>
          <w:sz w:val="20"/>
          <w:szCs w:val="20"/>
          <w:rtl/>
        </w:rPr>
        <w:t>מלמעלה</w:t>
      </w:r>
      <w:r w:rsidRPr="00F9542C">
        <w:rPr>
          <w:rFonts w:cs="Arial"/>
          <w:sz w:val="20"/>
          <w:szCs w:val="20"/>
          <w:rtl/>
        </w:rPr>
        <w:t xml:space="preserve">: </w:t>
      </w:r>
      <w:r w:rsidRPr="00F9542C">
        <w:rPr>
          <w:rFonts w:cs="Arial" w:hint="cs"/>
          <w:sz w:val="20"/>
          <w:szCs w:val="20"/>
          <w:rtl/>
        </w:rPr>
        <w:t>קפל</w:t>
      </w:r>
      <w:r w:rsidRPr="00F9542C">
        <w:rPr>
          <w:rFonts w:cs="Arial"/>
          <w:sz w:val="20"/>
          <w:szCs w:val="20"/>
          <w:rtl/>
        </w:rPr>
        <w:t xml:space="preserve">, </w:t>
      </w:r>
      <w:r w:rsidRPr="00F9542C">
        <w:rPr>
          <w:rFonts w:cs="Arial" w:hint="cs"/>
          <w:sz w:val="20"/>
          <w:szCs w:val="20"/>
          <w:rtl/>
        </w:rPr>
        <w:t>ומלמטה</w:t>
      </w:r>
      <w:r w:rsidRPr="00F9542C">
        <w:rPr>
          <w:rFonts w:cs="Arial"/>
          <w:sz w:val="20"/>
          <w:szCs w:val="20"/>
          <w:rtl/>
        </w:rPr>
        <w:t xml:space="preserve">: </w:t>
      </w:r>
      <w:r w:rsidRPr="00F9542C">
        <w:rPr>
          <w:rFonts w:cs="Arial" w:hint="cs"/>
          <w:sz w:val="20"/>
          <w:szCs w:val="20"/>
          <w:rtl/>
        </w:rPr>
        <w:t>ספל</w:t>
      </w:r>
      <w:r w:rsidRPr="00F9542C">
        <w:rPr>
          <w:rFonts w:cs="Arial"/>
          <w:sz w:val="20"/>
          <w:szCs w:val="20"/>
          <w:rtl/>
        </w:rPr>
        <w:t xml:space="preserve">, </w:t>
      </w:r>
      <w:r w:rsidRPr="00F9542C">
        <w:rPr>
          <w:rFonts w:cs="Arial" w:hint="cs"/>
          <w:sz w:val="20"/>
          <w:szCs w:val="20"/>
          <w:rtl/>
        </w:rPr>
        <w:t>חוששים</w:t>
      </w:r>
      <w:r w:rsidRPr="00F9542C">
        <w:rPr>
          <w:rFonts w:cs="Arial"/>
          <w:sz w:val="20"/>
          <w:szCs w:val="20"/>
          <w:rtl/>
        </w:rPr>
        <w:t xml:space="preserve"> </w:t>
      </w:r>
      <w:r w:rsidRPr="00F9542C">
        <w:rPr>
          <w:rFonts w:cs="Arial" w:hint="cs"/>
          <w:sz w:val="20"/>
          <w:szCs w:val="20"/>
          <w:rtl/>
        </w:rPr>
        <w:t>שמא</w:t>
      </w:r>
      <w:r w:rsidRPr="00F9542C">
        <w:rPr>
          <w:rFonts w:cs="Arial"/>
          <w:sz w:val="20"/>
          <w:szCs w:val="20"/>
          <w:rtl/>
        </w:rPr>
        <w:t xml:space="preserve"> </w:t>
      </w:r>
      <w:r w:rsidRPr="00F9542C">
        <w:rPr>
          <w:rFonts w:cs="Arial" w:hint="cs"/>
          <w:sz w:val="20"/>
          <w:szCs w:val="20"/>
          <w:rtl/>
        </w:rPr>
        <w:t>זבוב</w:t>
      </w:r>
      <w:r w:rsidRPr="00F9542C">
        <w:rPr>
          <w:rFonts w:cs="Arial"/>
          <w:sz w:val="20"/>
          <w:szCs w:val="20"/>
          <w:rtl/>
        </w:rPr>
        <w:t xml:space="preserve"> </w:t>
      </w:r>
      <w:r w:rsidRPr="00F9542C">
        <w:rPr>
          <w:rFonts w:cs="Arial" w:hint="cs"/>
          <w:sz w:val="20"/>
          <w:szCs w:val="20"/>
          <w:rtl/>
        </w:rPr>
        <w:t>הסיר</w:t>
      </w:r>
      <w:r w:rsidRPr="00F9542C">
        <w:rPr>
          <w:rFonts w:cs="Arial"/>
          <w:sz w:val="20"/>
          <w:szCs w:val="20"/>
          <w:rtl/>
        </w:rPr>
        <w:t xml:space="preserve"> </w:t>
      </w:r>
      <w:r w:rsidRPr="00F9542C">
        <w:rPr>
          <w:rFonts w:cs="Arial" w:hint="cs"/>
          <w:sz w:val="20"/>
          <w:szCs w:val="20"/>
          <w:rtl/>
        </w:rPr>
        <w:t>רגל</w:t>
      </w:r>
      <w:r w:rsidRPr="00F9542C">
        <w:rPr>
          <w:rFonts w:cs="Arial"/>
          <w:sz w:val="20"/>
          <w:szCs w:val="20"/>
          <w:rtl/>
        </w:rPr>
        <w:t xml:space="preserve"> </w:t>
      </w:r>
      <w:r w:rsidRPr="00F9542C">
        <w:rPr>
          <w:rFonts w:cs="Arial" w:hint="cs"/>
          <w:sz w:val="20"/>
          <w:szCs w:val="20"/>
          <w:rtl/>
        </w:rPr>
        <w:t>הקוף</w:t>
      </w:r>
      <w:r w:rsidRPr="00F9542C">
        <w:rPr>
          <w:rFonts w:cs="Arial"/>
          <w:sz w:val="20"/>
          <w:szCs w:val="20"/>
          <w:rtl/>
        </w:rPr>
        <w:t xml:space="preserve"> </w:t>
      </w:r>
      <w:r w:rsidRPr="00F9542C">
        <w:rPr>
          <w:rFonts w:cs="Arial" w:hint="cs"/>
          <w:sz w:val="20"/>
          <w:szCs w:val="20"/>
          <w:rtl/>
        </w:rPr>
        <w:t>ונעשה</w:t>
      </w:r>
      <w:r w:rsidRPr="00F9542C">
        <w:rPr>
          <w:rFonts w:cs="Arial"/>
          <w:sz w:val="20"/>
          <w:szCs w:val="20"/>
          <w:rtl/>
        </w:rPr>
        <w:t xml:space="preserve"> </w:t>
      </w:r>
      <w:r w:rsidRPr="00F9542C">
        <w:rPr>
          <w:rFonts w:cs="Arial" w:hint="cs"/>
          <w:sz w:val="20"/>
          <w:szCs w:val="20"/>
          <w:rtl/>
        </w:rPr>
        <w:t>סמ</w:t>
      </w:r>
      <w:r w:rsidRPr="00F9542C">
        <w:rPr>
          <w:rFonts w:cs="Arial"/>
          <w:sz w:val="20"/>
          <w:szCs w:val="20"/>
          <w:rtl/>
        </w:rPr>
        <w:t>"</w:t>
      </w:r>
      <w:r w:rsidRPr="00F9542C">
        <w:rPr>
          <w:rFonts w:cs="Arial" w:hint="cs"/>
          <w:sz w:val="20"/>
          <w:szCs w:val="20"/>
          <w:rtl/>
        </w:rPr>
        <w:t>ך</w:t>
      </w:r>
      <w:r w:rsidRPr="00F9542C">
        <w:rPr>
          <w:rFonts w:cs="Arial"/>
          <w:sz w:val="20"/>
          <w:szCs w:val="20"/>
          <w:rtl/>
        </w:rPr>
        <w:t xml:space="preserve">, </w:t>
      </w:r>
      <w:r w:rsidRPr="00F9542C">
        <w:rPr>
          <w:rFonts w:cs="Arial" w:hint="cs"/>
          <w:sz w:val="20"/>
          <w:szCs w:val="20"/>
          <w:rtl/>
        </w:rPr>
        <w:t>ואינו</w:t>
      </w:r>
      <w:r w:rsidRPr="00F9542C">
        <w:rPr>
          <w:rFonts w:cs="Arial"/>
          <w:sz w:val="20"/>
          <w:szCs w:val="20"/>
          <w:rtl/>
        </w:rPr>
        <w:t xml:space="preserve"> </w:t>
      </w:r>
      <w:r w:rsidRPr="00F9542C">
        <w:rPr>
          <w:rFonts w:cs="Arial" w:hint="cs"/>
          <w:sz w:val="20"/>
          <w:szCs w:val="20"/>
          <w:rtl/>
        </w:rPr>
        <w:t>גובה</w:t>
      </w:r>
      <w:r w:rsidRPr="00F9542C">
        <w:rPr>
          <w:rFonts w:cs="Arial"/>
          <w:sz w:val="20"/>
          <w:szCs w:val="20"/>
          <w:rtl/>
        </w:rPr>
        <w:t xml:space="preserve"> </w:t>
      </w:r>
      <w:r w:rsidRPr="00F9542C">
        <w:rPr>
          <w:rFonts w:cs="Arial" w:hint="cs"/>
          <w:sz w:val="20"/>
          <w:szCs w:val="20"/>
          <w:rtl/>
        </w:rPr>
        <w:t>אלא</w:t>
      </w:r>
      <w:r w:rsidRPr="00F9542C">
        <w:rPr>
          <w:rFonts w:cs="Arial"/>
          <w:sz w:val="20"/>
          <w:szCs w:val="20"/>
          <w:rtl/>
        </w:rPr>
        <w:t xml:space="preserve"> </w:t>
      </w:r>
      <w:r w:rsidRPr="00F9542C">
        <w:rPr>
          <w:rFonts w:cs="Arial" w:hint="cs"/>
          <w:sz w:val="20"/>
          <w:szCs w:val="20"/>
          <w:rtl/>
        </w:rPr>
        <w:t>קפל</w:t>
      </w:r>
      <w:r w:rsidRPr="00F9542C">
        <w:rPr>
          <w:rFonts w:cs="Arial"/>
          <w:sz w:val="20"/>
          <w:szCs w:val="20"/>
          <w:rtl/>
        </w:rPr>
        <w:t xml:space="preserve">. </w:t>
      </w:r>
      <w:r w:rsidRPr="00F9542C">
        <w:rPr>
          <w:rFonts w:cs="Arial" w:hint="cs"/>
          <w:sz w:val="20"/>
          <w:szCs w:val="20"/>
          <w:rtl/>
        </w:rPr>
        <w:t>וכן</w:t>
      </w:r>
      <w:r w:rsidRPr="00F9542C">
        <w:rPr>
          <w:rFonts w:cs="Arial"/>
          <w:sz w:val="20"/>
          <w:szCs w:val="20"/>
          <w:rtl/>
        </w:rPr>
        <w:t xml:space="preserve"> </w:t>
      </w:r>
      <w:r w:rsidRPr="00F9542C">
        <w:rPr>
          <w:rFonts w:cs="Arial" w:hint="cs"/>
          <w:sz w:val="20"/>
          <w:szCs w:val="20"/>
          <w:rtl/>
        </w:rPr>
        <w:t>כל</w:t>
      </w:r>
      <w:r w:rsidRPr="00F9542C">
        <w:rPr>
          <w:rFonts w:cs="Arial"/>
          <w:sz w:val="20"/>
          <w:szCs w:val="20"/>
          <w:rtl/>
        </w:rPr>
        <w:t xml:space="preserve"> </w:t>
      </w:r>
      <w:r w:rsidRPr="00F9542C">
        <w:rPr>
          <w:rFonts w:cs="Arial" w:hint="cs"/>
          <w:sz w:val="20"/>
          <w:szCs w:val="20"/>
          <w:rtl/>
        </w:rPr>
        <w:t>כיוצא</w:t>
      </w:r>
      <w:r w:rsidRPr="00F9542C">
        <w:rPr>
          <w:rFonts w:cs="Arial"/>
          <w:sz w:val="20"/>
          <w:szCs w:val="20"/>
          <w:rtl/>
        </w:rPr>
        <w:t xml:space="preserve"> </w:t>
      </w:r>
      <w:r w:rsidRPr="00F9542C">
        <w:rPr>
          <w:rFonts w:cs="Arial" w:hint="cs"/>
          <w:sz w:val="20"/>
          <w:szCs w:val="20"/>
          <w:rtl/>
        </w:rPr>
        <w:t>בזה</w:t>
      </w:r>
      <w:r w:rsidRPr="00F9542C">
        <w:rPr>
          <w:rFonts w:cs="Arial"/>
          <w:sz w:val="20"/>
          <w:szCs w:val="20"/>
          <w:rtl/>
        </w:rPr>
        <w:t xml:space="preserve">, </w:t>
      </w:r>
      <w:r w:rsidRPr="00F9542C">
        <w:rPr>
          <w:rFonts w:cs="Arial" w:hint="cs"/>
          <w:sz w:val="20"/>
          <w:szCs w:val="20"/>
          <w:rtl/>
        </w:rPr>
        <w:t>שיד</w:t>
      </w:r>
      <w:r w:rsidRPr="00F9542C">
        <w:rPr>
          <w:rFonts w:cs="Arial"/>
          <w:sz w:val="20"/>
          <w:szCs w:val="20"/>
          <w:rtl/>
        </w:rPr>
        <w:t xml:space="preserve"> </w:t>
      </w:r>
      <w:r w:rsidRPr="00F9542C">
        <w:rPr>
          <w:rFonts w:cs="Arial" w:hint="cs"/>
          <w:sz w:val="20"/>
          <w:szCs w:val="20"/>
          <w:rtl/>
        </w:rPr>
        <w:t>בעל</w:t>
      </w:r>
      <w:r w:rsidRPr="00F9542C">
        <w:rPr>
          <w:rFonts w:cs="Arial"/>
          <w:sz w:val="20"/>
          <w:szCs w:val="20"/>
          <w:rtl/>
        </w:rPr>
        <w:t xml:space="preserve"> </w:t>
      </w:r>
      <w:r w:rsidRPr="00F9542C">
        <w:rPr>
          <w:rFonts w:cs="Arial" w:hint="cs"/>
          <w:sz w:val="20"/>
          <w:szCs w:val="20"/>
          <w:rtl/>
        </w:rPr>
        <w:t>השטר</w:t>
      </w:r>
      <w:r w:rsidRPr="00F9542C">
        <w:rPr>
          <w:rFonts w:cs="Arial"/>
          <w:sz w:val="20"/>
          <w:szCs w:val="20"/>
          <w:rtl/>
        </w:rPr>
        <w:t xml:space="preserve"> </w:t>
      </w:r>
      <w:r w:rsidRPr="00F9542C">
        <w:rPr>
          <w:rFonts w:cs="Arial" w:hint="cs"/>
          <w:sz w:val="20"/>
          <w:szCs w:val="20"/>
          <w:rtl/>
        </w:rPr>
        <w:t>על</w:t>
      </w:r>
      <w:r w:rsidRPr="00F9542C">
        <w:rPr>
          <w:rFonts w:cs="Arial"/>
          <w:sz w:val="20"/>
          <w:szCs w:val="20"/>
          <w:rtl/>
        </w:rPr>
        <w:t xml:space="preserve"> </w:t>
      </w:r>
      <w:r w:rsidRPr="00F9542C">
        <w:rPr>
          <w:rFonts w:cs="Arial" w:hint="cs"/>
          <w:sz w:val="20"/>
          <w:szCs w:val="20"/>
          <w:rtl/>
        </w:rPr>
        <w:t>התחתונה</w:t>
      </w:r>
      <w:r>
        <w:rPr>
          <w:rFonts w:cs="Arial" w:hint="cs"/>
          <w:sz w:val="20"/>
          <w:szCs w:val="20"/>
          <w:rtl/>
        </w:rPr>
        <w:t>."</w:t>
      </w:r>
    </w:p>
    <w:p w:rsidR="00F15C4E" w:rsidRDefault="00F15C4E" w:rsidP="00F15C4E">
      <w:pPr>
        <w:rPr>
          <w:sz w:val="20"/>
          <w:szCs w:val="20"/>
          <w:rtl/>
        </w:rPr>
      </w:pPr>
      <w:r>
        <w:rPr>
          <w:rFonts w:hint="cs"/>
          <w:sz w:val="20"/>
          <w:szCs w:val="20"/>
          <w:u w:val="single"/>
          <w:rtl/>
        </w:rPr>
        <w:lastRenderedPageBreak/>
        <w:t xml:space="preserve">טעם הדין ונפק"מ בכך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 xml:space="preserve">א. </w:t>
      </w:r>
      <w:r w:rsidRPr="001C2E17">
        <w:rPr>
          <w:rFonts w:hint="cs"/>
          <w:b/>
          <w:bCs/>
          <w:sz w:val="20"/>
          <w:szCs w:val="20"/>
          <w:rtl/>
        </w:rPr>
        <w:t>תוספות ורשב"ם</w:t>
      </w:r>
      <w:r>
        <w:rPr>
          <w:rFonts w:hint="cs"/>
          <w:sz w:val="20"/>
          <w:szCs w:val="20"/>
          <w:rtl/>
        </w:rPr>
        <w:t xml:space="preserve"> </w:t>
      </w:r>
      <w:r>
        <w:rPr>
          <w:sz w:val="20"/>
          <w:szCs w:val="20"/>
          <w:rtl/>
        </w:rPr>
        <w:t>–</w:t>
      </w:r>
      <w:r>
        <w:rPr>
          <w:rFonts w:hint="cs"/>
          <w:sz w:val="20"/>
          <w:szCs w:val="20"/>
          <w:rtl/>
        </w:rPr>
        <w:t xml:space="preserve"> החשש בזבוב הוא רק ששינה מק' לס'.</w:t>
      </w:r>
      <w:r>
        <w:rPr>
          <w:sz w:val="20"/>
          <w:szCs w:val="20"/>
          <w:rtl/>
        </w:rPr>
        <w:br/>
      </w:r>
      <w:r>
        <w:rPr>
          <w:rFonts w:hint="cs"/>
          <w:sz w:val="20"/>
          <w:szCs w:val="20"/>
          <w:rtl/>
        </w:rPr>
        <w:t xml:space="preserve">ב. </w:t>
      </w:r>
      <w:r w:rsidRPr="001C2E17">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החשש בזבוב הוא גם שמא שינה מס' לק'.</w:t>
      </w:r>
      <w:r>
        <w:rPr>
          <w:rFonts w:hint="cs"/>
          <w:sz w:val="20"/>
          <w:szCs w:val="20"/>
          <w:rtl/>
        </w:rPr>
        <w:br/>
      </w:r>
      <w:r w:rsidRPr="001D23C2">
        <w:rPr>
          <w:rFonts w:hint="cs"/>
          <w:sz w:val="20"/>
          <w:szCs w:val="20"/>
          <w:u w:val="single"/>
          <w:rtl/>
        </w:rPr>
        <w:t>נפק"מ</w:t>
      </w:r>
      <w:r>
        <w:rPr>
          <w:rFonts w:hint="cs"/>
          <w:sz w:val="20"/>
          <w:szCs w:val="20"/>
          <w:rtl/>
        </w:rPr>
        <w:t xml:space="preserve"> </w:t>
      </w:r>
      <w:r>
        <w:rPr>
          <w:sz w:val="20"/>
          <w:szCs w:val="20"/>
          <w:rtl/>
        </w:rPr>
        <w:t>–</w:t>
      </w:r>
      <w:r>
        <w:rPr>
          <w:rFonts w:hint="cs"/>
          <w:sz w:val="20"/>
          <w:szCs w:val="20"/>
          <w:rtl/>
        </w:rPr>
        <w:t xml:space="preserve"> כתוב למטה קפל והוא יותר מספל הכתוב למעלה. </w:t>
      </w:r>
      <w:r>
        <w:rPr>
          <w:sz w:val="20"/>
          <w:szCs w:val="20"/>
          <w:rtl/>
        </w:rPr>
        <w:br/>
      </w:r>
      <w:r w:rsidRPr="00714AC7">
        <w:rPr>
          <w:rFonts w:hint="cs"/>
          <w:sz w:val="20"/>
          <w:szCs w:val="20"/>
          <w:u w:val="single"/>
          <w:rtl/>
        </w:rPr>
        <w:t>רמב"ם</w:t>
      </w:r>
      <w:r>
        <w:rPr>
          <w:rFonts w:hint="cs"/>
          <w:sz w:val="20"/>
          <w:szCs w:val="20"/>
          <w:rtl/>
        </w:rPr>
        <w:t xml:space="preserve"> - גובה ספל, שמא הזבוב שינה מס' לק', ויד בעל השטר על התחתונה. </w:t>
      </w:r>
      <w:r>
        <w:rPr>
          <w:sz w:val="20"/>
          <w:szCs w:val="20"/>
          <w:rtl/>
        </w:rPr>
        <w:br/>
      </w:r>
      <w:r w:rsidRPr="00714AC7">
        <w:rPr>
          <w:rFonts w:hint="cs"/>
          <w:sz w:val="20"/>
          <w:szCs w:val="20"/>
          <w:u w:val="single"/>
          <w:rtl/>
        </w:rPr>
        <w:t>תוספות</w:t>
      </w:r>
      <w:r w:rsidRPr="00714AC7">
        <w:rPr>
          <w:rFonts w:hint="cs"/>
          <w:sz w:val="20"/>
          <w:szCs w:val="20"/>
          <w:rtl/>
        </w:rPr>
        <w:t xml:space="preserve"> </w:t>
      </w:r>
      <w:r>
        <w:rPr>
          <w:rFonts w:hint="cs"/>
          <w:sz w:val="20"/>
          <w:szCs w:val="20"/>
          <w:rtl/>
        </w:rPr>
        <w:t xml:space="preserve">- גובה קפל, משום שהוא התחתון ולומדים ממנו ואין בו חשש זבוב. </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29480D">
        <w:rPr>
          <w:rFonts w:hint="cs"/>
          <w:b/>
          <w:bCs/>
          <w:sz w:val="20"/>
          <w:szCs w:val="20"/>
          <w:rtl/>
        </w:rPr>
        <w:t>גמרא</w:t>
      </w:r>
      <w:r>
        <w:rPr>
          <w:rFonts w:hint="cs"/>
          <w:sz w:val="20"/>
          <w:szCs w:val="20"/>
          <w:rtl/>
        </w:rPr>
        <w:t xml:space="preserve">. ספל מלמעלה וקפל מלמטה </w:t>
      </w:r>
      <w:r>
        <w:rPr>
          <w:sz w:val="20"/>
          <w:szCs w:val="20"/>
          <w:rtl/>
        </w:rPr>
        <w:t>–</w:t>
      </w:r>
      <w:r>
        <w:rPr>
          <w:rFonts w:hint="cs"/>
          <w:sz w:val="20"/>
          <w:szCs w:val="20"/>
          <w:rtl/>
        </w:rPr>
        <w:t xml:space="preserve"> הכל אחר התחתון. קפל מלמעלה וספל מלמטה </w:t>
      </w:r>
      <w:r>
        <w:rPr>
          <w:sz w:val="20"/>
          <w:szCs w:val="20"/>
          <w:rtl/>
        </w:rPr>
        <w:t>–</w:t>
      </w:r>
      <w:r>
        <w:rPr>
          <w:rFonts w:hint="cs"/>
          <w:sz w:val="20"/>
          <w:szCs w:val="20"/>
          <w:rtl/>
        </w:rPr>
        <w:t xml:space="preserve"> תיקו. וקיי"ל שבתיקו דממונא הוי חומרה לתובע וגובה קפל.</w:t>
      </w:r>
      <w:r>
        <w:rPr>
          <w:sz w:val="20"/>
          <w:szCs w:val="20"/>
          <w:rtl/>
        </w:rPr>
        <w:br/>
      </w:r>
      <w:r>
        <w:rPr>
          <w:rFonts w:hint="cs"/>
          <w:sz w:val="20"/>
          <w:szCs w:val="20"/>
          <w:rtl/>
        </w:rPr>
        <w:t xml:space="preserve">2. </w:t>
      </w:r>
      <w:r w:rsidRPr="0029480D">
        <w:rPr>
          <w:rFonts w:hint="cs"/>
          <w:b/>
          <w:bCs/>
          <w:sz w:val="20"/>
          <w:szCs w:val="20"/>
          <w:rtl/>
        </w:rPr>
        <w:t>תוספות ורשב"ם</w:t>
      </w:r>
      <w:r>
        <w:rPr>
          <w:rFonts w:hint="cs"/>
          <w:sz w:val="20"/>
          <w:szCs w:val="20"/>
          <w:rtl/>
        </w:rPr>
        <w:t>. החשש בזבוב הוא רק בשינוי מק' לס'. ר</w:t>
      </w:r>
      <w:r w:rsidRPr="00E44FC3">
        <w:rPr>
          <w:rFonts w:hint="cs"/>
          <w:b/>
          <w:bCs/>
          <w:sz w:val="20"/>
          <w:szCs w:val="20"/>
          <w:rtl/>
        </w:rPr>
        <w:t>מב"ם</w:t>
      </w:r>
      <w:r>
        <w:rPr>
          <w:rFonts w:hint="cs"/>
          <w:sz w:val="20"/>
          <w:szCs w:val="20"/>
          <w:rtl/>
        </w:rPr>
        <w:t>. חשש דו כיווני.</w:t>
      </w:r>
      <w:r>
        <w:rPr>
          <w:sz w:val="20"/>
          <w:szCs w:val="20"/>
          <w:rtl/>
        </w:rPr>
        <w:br/>
      </w:r>
      <w:r w:rsidRPr="00E44FC3">
        <w:rPr>
          <w:rFonts w:hint="cs"/>
          <w:sz w:val="20"/>
          <w:szCs w:val="20"/>
          <w:u w:val="single"/>
          <w:rtl/>
        </w:rPr>
        <w:t>נפק"מ</w:t>
      </w:r>
      <w:r>
        <w:rPr>
          <w:rFonts w:hint="cs"/>
          <w:sz w:val="20"/>
          <w:szCs w:val="20"/>
          <w:rtl/>
        </w:rPr>
        <w:t xml:space="preserve">. קפל תחתון שווה יותר מספל עליון. </w:t>
      </w:r>
      <w:r w:rsidRPr="00E44FC3">
        <w:rPr>
          <w:rFonts w:hint="cs"/>
          <w:sz w:val="20"/>
          <w:szCs w:val="20"/>
          <w:u w:val="single"/>
          <w:rtl/>
        </w:rPr>
        <w:t>רמב"ם</w:t>
      </w:r>
      <w:r>
        <w:rPr>
          <w:rFonts w:hint="cs"/>
          <w:sz w:val="20"/>
          <w:szCs w:val="20"/>
          <w:rtl/>
        </w:rPr>
        <w:t xml:space="preserve">. גובה הפחות. </w:t>
      </w:r>
      <w:r w:rsidRPr="00E44FC3">
        <w:rPr>
          <w:rFonts w:hint="cs"/>
          <w:sz w:val="20"/>
          <w:szCs w:val="20"/>
          <w:u w:val="single"/>
          <w:rtl/>
        </w:rPr>
        <w:t>תוספות</w:t>
      </w:r>
      <w:r>
        <w:rPr>
          <w:rFonts w:hint="cs"/>
          <w:sz w:val="20"/>
          <w:szCs w:val="20"/>
          <w:rtl/>
        </w:rPr>
        <w:t>. גובה קפל.</w:t>
      </w:r>
    </w:p>
    <w:p w:rsidR="00F15C4E" w:rsidRDefault="00F15C4E" w:rsidP="00F15C4E">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תפיסת בעל השטר</w:t>
      </w:r>
      <w:r>
        <w:rPr>
          <w:b/>
          <w:bCs/>
          <w:sz w:val="20"/>
          <w:szCs w:val="20"/>
          <w:rtl/>
        </w:rPr>
        <w:br/>
      </w:r>
      <w:r>
        <w:rPr>
          <w:rFonts w:hint="cs"/>
          <w:sz w:val="20"/>
          <w:szCs w:val="20"/>
          <w:u w:val="single"/>
          <w:rtl/>
        </w:rPr>
        <w:t>שיטות הראשונים</w:t>
      </w:r>
      <w:r>
        <w:rPr>
          <w:sz w:val="20"/>
          <w:szCs w:val="20"/>
          <w:u w:val="single"/>
          <w:rtl/>
        </w:rPr>
        <w:br/>
      </w:r>
      <w:r>
        <w:rPr>
          <w:rFonts w:hint="cs"/>
          <w:sz w:val="20"/>
          <w:szCs w:val="20"/>
          <w:rtl/>
        </w:rPr>
        <w:t xml:space="preserve">א. </w:t>
      </w:r>
      <w:r w:rsidRPr="00081DE9">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אע"פ שיד בעל השטר על התחתונה, אם תפס אין מוציאים מידו, וכ"פ </w:t>
      </w:r>
      <w:r w:rsidRPr="00081DE9">
        <w:rPr>
          <w:rFonts w:hint="cs"/>
          <w:b/>
          <w:bCs/>
          <w:sz w:val="20"/>
          <w:szCs w:val="20"/>
          <w:rtl/>
        </w:rPr>
        <w:t>המחבר</w:t>
      </w:r>
      <w:r>
        <w:rPr>
          <w:rFonts w:hint="cs"/>
          <w:b/>
          <w:bCs/>
          <w:sz w:val="20"/>
          <w:szCs w:val="20"/>
          <w:rtl/>
        </w:rPr>
        <w:t xml:space="preserve"> והרמ"א</w:t>
      </w:r>
      <w:r>
        <w:rPr>
          <w:rFonts w:hint="cs"/>
          <w:sz w:val="20"/>
          <w:szCs w:val="20"/>
          <w:rtl/>
        </w:rPr>
        <w:t>.</w:t>
      </w:r>
      <w:r>
        <w:rPr>
          <w:sz w:val="20"/>
          <w:szCs w:val="20"/>
          <w:rtl/>
        </w:rPr>
        <w:br/>
      </w:r>
      <w:r>
        <w:rPr>
          <w:rFonts w:hint="cs"/>
          <w:sz w:val="20"/>
          <w:szCs w:val="20"/>
          <w:rtl/>
        </w:rPr>
        <w:t xml:space="preserve">ב. </w:t>
      </w:r>
      <w:r w:rsidRPr="00081DE9">
        <w:rPr>
          <w:rFonts w:hint="cs"/>
          <w:b/>
          <w:bCs/>
          <w:sz w:val="20"/>
          <w:szCs w:val="20"/>
          <w:rtl/>
        </w:rPr>
        <w:t>מהרי"ק</w:t>
      </w:r>
      <w:r>
        <w:rPr>
          <w:rFonts w:hint="cs"/>
          <w:sz w:val="20"/>
          <w:szCs w:val="20"/>
          <w:rtl/>
        </w:rPr>
        <w:t xml:space="preserve"> </w:t>
      </w:r>
      <w:r>
        <w:rPr>
          <w:sz w:val="20"/>
          <w:szCs w:val="20"/>
          <w:rtl/>
        </w:rPr>
        <w:t>–</w:t>
      </w:r>
      <w:r>
        <w:rPr>
          <w:rFonts w:hint="cs"/>
          <w:sz w:val="20"/>
          <w:szCs w:val="20"/>
          <w:rtl/>
        </w:rPr>
        <w:t xml:space="preserve"> תפיסה אינה מועילה, ולכן אם תפס מוציאים מידו.</w:t>
      </w:r>
    </w:p>
    <w:p w:rsidR="00F15C4E" w:rsidRDefault="00F15C4E" w:rsidP="00F15C4E">
      <w:pPr>
        <w:rPr>
          <w:sz w:val="20"/>
          <w:szCs w:val="20"/>
          <w:rtl/>
        </w:rPr>
      </w:pPr>
      <w:r>
        <w:rPr>
          <w:rFonts w:hint="cs"/>
          <w:sz w:val="20"/>
          <w:szCs w:val="20"/>
          <w:u w:val="single"/>
          <w:rtl/>
        </w:rPr>
        <w:t>תפיסת קרקעות</w:t>
      </w:r>
      <w:r>
        <w:rPr>
          <w:rFonts w:hint="cs"/>
          <w:sz w:val="20"/>
          <w:szCs w:val="20"/>
          <w:u w:val="single"/>
          <w:rtl/>
        </w:rPr>
        <w:br/>
      </w:r>
      <w:r w:rsidRPr="009F16B3">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תפיסת קרקעות אינה מועילה, כיוון שקרקע בחזקת בעליה עומדת, וכוונת הרי"ף היא לתפיסת מטלטלים בלבד. ומוסיף הש"ך, שאפילו תפיסת פירות קרקע מחוברים אינה מועילה ואפילו בטענת ברי.</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F16B3">
        <w:rPr>
          <w:rFonts w:cs="Arial" w:hint="cs"/>
          <w:sz w:val="20"/>
          <w:szCs w:val="20"/>
          <w:rtl/>
        </w:rPr>
        <w:t>בכל</w:t>
      </w:r>
      <w:r w:rsidRPr="009F16B3">
        <w:rPr>
          <w:rFonts w:cs="Arial"/>
          <w:sz w:val="20"/>
          <w:szCs w:val="20"/>
          <w:rtl/>
        </w:rPr>
        <w:t xml:space="preserve"> </w:t>
      </w:r>
      <w:r w:rsidRPr="009F16B3">
        <w:rPr>
          <w:rFonts w:cs="Arial" w:hint="cs"/>
          <w:sz w:val="20"/>
          <w:szCs w:val="20"/>
          <w:rtl/>
        </w:rPr>
        <w:t>הני</w:t>
      </w:r>
      <w:r w:rsidRPr="009F16B3">
        <w:rPr>
          <w:rFonts w:cs="Arial"/>
          <w:sz w:val="20"/>
          <w:szCs w:val="20"/>
          <w:rtl/>
        </w:rPr>
        <w:t xml:space="preserve"> </w:t>
      </w:r>
      <w:r w:rsidRPr="009F16B3">
        <w:rPr>
          <w:rFonts w:cs="Arial" w:hint="cs"/>
          <w:sz w:val="20"/>
          <w:szCs w:val="20"/>
          <w:rtl/>
        </w:rPr>
        <w:t>דאמרינן</w:t>
      </w:r>
      <w:r w:rsidRPr="009F16B3">
        <w:rPr>
          <w:rFonts w:cs="Arial"/>
          <w:sz w:val="20"/>
          <w:szCs w:val="20"/>
          <w:rtl/>
        </w:rPr>
        <w:t xml:space="preserve"> </w:t>
      </w:r>
      <w:r w:rsidRPr="009F16B3">
        <w:rPr>
          <w:rFonts w:cs="Arial" w:hint="cs"/>
          <w:sz w:val="20"/>
          <w:szCs w:val="20"/>
          <w:rtl/>
        </w:rPr>
        <w:t>לעיל</w:t>
      </w:r>
      <w:r w:rsidRPr="009F16B3">
        <w:rPr>
          <w:rFonts w:cs="Arial"/>
          <w:sz w:val="20"/>
          <w:szCs w:val="20"/>
          <w:rtl/>
        </w:rPr>
        <w:t xml:space="preserve"> </w:t>
      </w:r>
      <w:r w:rsidRPr="009F16B3">
        <w:rPr>
          <w:rFonts w:cs="Arial" w:hint="cs"/>
          <w:sz w:val="20"/>
          <w:szCs w:val="20"/>
          <w:rtl/>
        </w:rPr>
        <w:t>שיד</w:t>
      </w:r>
      <w:r w:rsidRPr="009F16B3">
        <w:rPr>
          <w:rFonts w:cs="Arial"/>
          <w:sz w:val="20"/>
          <w:szCs w:val="20"/>
          <w:rtl/>
        </w:rPr>
        <w:t xml:space="preserve"> </w:t>
      </w:r>
      <w:r w:rsidRPr="009F16B3">
        <w:rPr>
          <w:rFonts w:cs="Arial" w:hint="cs"/>
          <w:sz w:val="20"/>
          <w:szCs w:val="20"/>
          <w:rtl/>
        </w:rPr>
        <w:t>בעל</w:t>
      </w:r>
      <w:r w:rsidRPr="009F16B3">
        <w:rPr>
          <w:rFonts w:cs="Arial"/>
          <w:sz w:val="20"/>
          <w:szCs w:val="20"/>
          <w:rtl/>
        </w:rPr>
        <w:t xml:space="preserve"> </w:t>
      </w:r>
      <w:r w:rsidRPr="009F16B3">
        <w:rPr>
          <w:rFonts w:cs="Arial" w:hint="cs"/>
          <w:sz w:val="20"/>
          <w:szCs w:val="20"/>
          <w:rtl/>
        </w:rPr>
        <w:t>השטר</w:t>
      </w:r>
      <w:r w:rsidRPr="009F16B3">
        <w:rPr>
          <w:rFonts w:cs="Arial"/>
          <w:sz w:val="20"/>
          <w:szCs w:val="20"/>
          <w:rtl/>
        </w:rPr>
        <w:t xml:space="preserve"> </w:t>
      </w:r>
      <w:r w:rsidRPr="009F16B3">
        <w:rPr>
          <w:rFonts w:cs="Arial" w:hint="cs"/>
          <w:sz w:val="20"/>
          <w:szCs w:val="20"/>
          <w:rtl/>
        </w:rPr>
        <w:t>על</w:t>
      </w:r>
      <w:r w:rsidRPr="009F16B3">
        <w:rPr>
          <w:rFonts w:cs="Arial"/>
          <w:sz w:val="20"/>
          <w:szCs w:val="20"/>
          <w:rtl/>
        </w:rPr>
        <w:t xml:space="preserve"> </w:t>
      </w:r>
      <w:r w:rsidRPr="009F16B3">
        <w:rPr>
          <w:rFonts w:cs="Arial" w:hint="cs"/>
          <w:sz w:val="20"/>
          <w:szCs w:val="20"/>
          <w:rtl/>
        </w:rPr>
        <w:t>התחתונה</w:t>
      </w:r>
      <w:r w:rsidRPr="009F16B3">
        <w:rPr>
          <w:rFonts w:cs="Arial"/>
          <w:sz w:val="20"/>
          <w:szCs w:val="20"/>
          <w:rtl/>
        </w:rPr>
        <w:t xml:space="preserve">, </w:t>
      </w:r>
      <w:r w:rsidRPr="009F16B3">
        <w:rPr>
          <w:rFonts w:cs="Arial" w:hint="cs"/>
          <w:sz w:val="20"/>
          <w:szCs w:val="20"/>
          <w:rtl/>
        </w:rPr>
        <w:t>אי</w:t>
      </w:r>
      <w:r w:rsidRPr="009F16B3">
        <w:rPr>
          <w:rFonts w:cs="Arial"/>
          <w:sz w:val="20"/>
          <w:szCs w:val="20"/>
          <w:rtl/>
        </w:rPr>
        <w:t xml:space="preserve"> </w:t>
      </w:r>
      <w:r w:rsidRPr="009F16B3">
        <w:rPr>
          <w:rFonts w:cs="Arial" w:hint="cs"/>
          <w:sz w:val="20"/>
          <w:szCs w:val="20"/>
          <w:rtl/>
        </w:rPr>
        <w:t>תפס</w:t>
      </w:r>
      <w:r w:rsidRPr="009F16B3">
        <w:rPr>
          <w:rFonts w:cs="Arial"/>
          <w:sz w:val="20"/>
          <w:szCs w:val="20"/>
          <w:rtl/>
        </w:rPr>
        <w:t xml:space="preserve"> </w:t>
      </w:r>
      <w:r w:rsidRPr="009F16B3">
        <w:rPr>
          <w:rFonts w:cs="Arial" w:hint="cs"/>
          <w:sz w:val="20"/>
          <w:szCs w:val="20"/>
          <w:rtl/>
        </w:rPr>
        <w:t>מטלטלים</w:t>
      </w:r>
      <w:r w:rsidRPr="009F16B3">
        <w:rPr>
          <w:rFonts w:cs="Arial"/>
          <w:sz w:val="20"/>
          <w:szCs w:val="20"/>
          <w:rtl/>
        </w:rPr>
        <w:t xml:space="preserve">, </w:t>
      </w:r>
      <w:r w:rsidRPr="009F16B3">
        <w:rPr>
          <w:rFonts w:cs="Arial" w:hint="cs"/>
          <w:sz w:val="20"/>
          <w:szCs w:val="20"/>
          <w:rtl/>
        </w:rPr>
        <w:t>לא</w:t>
      </w:r>
      <w:r w:rsidRPr="009F16B3">
        <w:rPr>
          <w:rFonts w:cs="Arial"/>
          <w:sz w:val="20"/>
          <w:szCs w:val="20"/>
          <w:rtl/>
        </w:rPr>
        <w:t xml:space="preserve"> </w:t>
      </w:r>
      <w:r w:rsidRPr="009F16B3">
        <w:rPr>
          <w:rFonts w:cs="Arial" w:hint="cs"/>
          <w:sz w:val="20"/>
          <w:szCs w:val="20"/>
          <w:rtl/>
        </w:rPr>
        <w:t>מפקינן</w:t>
      </w:r>
      <w:r w:rsidRPr="009F16B3">
        <w:rPr>
          <w:rFonts w:cs="Arial"/>
          <w:sz w:val="20"/>
          <w:szCs w:val="20"/>
          <w:rtl/>
        </w:rPr>
        <w:t xml:space="preserve"> </w:t>
      </w:r>
      <w:r w:rsidRPr="009F16B3">
        <w:rPr>
          <w:rFonts w:cs="Arial" w:hint="cs"/>
          <w:sz w:val="20"/>
          <w:szCs w:val="20"/>
          <w:rtl/>
        </w:rPr>
        <w:t>מיניה</w:t>
      </w:r>
      <w:r>
        <w:rPr>
          <w:rFonts w:cs="Arial" w:hint="cs"/>
          <w:sz w:val="20"/>
          <w:szCs w:val="20"/>
          <w:rtl/>
        </w:rPr>
        <w:t>."</w:t>
      </w:r>
    </w:p>
    <w:p w:rsidR="00F15C4E" w:rsidRDefault="00F15C4E" w:rsidP="00F15C4E">
      <w:pPr>
        <w:rPr>
          <w:sz w:val="20"/>
          <w:szCs w:val="20"/>
          <w:rtl/>
        </w:rPr>
      </w:pPr>
      <w:r>
        <w:rPr>
          <w:rFonts w:hint="cs"/>
          <w:sz w:val="20"/>
          <w:szCs w:val="20"/>
          <w:u w:val="single"/>
          <w:rtl/>
        </w:rPr>
        <w:t>תפיסה בעדים</w:t>
      </w:r>
      <w:r>
        <w:rPr>
          <w:sz w:val="20"/>
          <w:szCs w:val="20"/>
          <w:u w:val="single"/>
          <w:rtl/>
        </w:rPr>
        <w:br/>
      </w:r>
      <w:r w:rsidRPr="00CB466D">
        <w:rPr>
          <w:rFonts w:hint="cs"/>
          <w:b/>
          <w:bCs/>
          <w:sz w:val="20"/>
          <w:szCs w:val="20"/>
          <w:rtl/>
        </w:rPr>
        <w:t>מגיד משנה</w:t>
      </w:r>
      <w:r>
        <w:rPr>
          <w:rFonts w:hint="cs"/>
          <w:sz w:val="20"/>
          <w:szCs w:val="20"/>
          <w:rtl/>
        </w:rPr>
        <w:t xml:space="preserve"> - תפיסה מועילה אפילו כשהיא נעשית בפני עדים</w:t>
      </w:r>
      <w:r>
        <w:rPr>
          <w:rStyle w:val="ab"/>
          <w:sz w:val="20"/>
          <w:szCs w:val="20"/>
          <w:rtl/>
        </w:rPr>
        <w:footnoteReference w:id="287"/>
      </w:r>
      <w:r>
        <w:rPr>
          <w:rFonts w:hint="cs"/>
          <w:sz w:val="20"/>
          <w:szCs w:val="20"/>
          <w:rtl/>
        </w:rPr>
        <w:t xml:space="preserve">, וכ"פ </w:t>
      </w:r>
      <w:r w:rsidRPr="00BB60F0">
        <w:rPr>
          <w:rFonts w:hint="cs"/>
          <w:b/>
          <w:bCs/>
          <w:sz w:val="20"/>
          <w:szCs w:val="20"/>
          <w:rtl/>
        </w:rPr>
        <w:t>הש"ך</w:t>
      </w:r>
      <w:r>
        <w:rPr>
          <w:rFonts w:hint="cs"/>
          <w:sz w:val="20"/>
          <w:szCs w:val="20"/>
          <w:rtl/>
        </w:rPr>
        <w:t>.</w:t>
      </w:r>
    </w:p>
    <w:p w:rsidR="00F15C4E" w:rsidRDefault="00F15C4E" w:rsidP="00F15C4E">
      <w:pPr>
        <w:rPr>
          <w:sz w:val="20"/>
          <w:szCs w:val="20"/>
          <w:rtl/>
        </w:rPr>
      </w:pPr>
      <w:r>
        <w:rPr>
          <w:rFonts w:hint="cs"/>
          <w:sz w:val="20"/>
          <w:szCs w:val="20"/>
          <w:u w:val="single"/>
          <w:rtl/>
        </w:rPr>
        <w:t>תפיסה שלא מדעת בעלים לדעת הרי"ף</w:t>
      </w:r>
      <w:r>
        <w:rPr>
          <w:rFonts w:hint="cs"/>
          <w:sz w:val="20"/>
          <w:szCs w:val="20"/>
          <w:u w:val="single"/>
          <w:rtl/>
        </w:rPr>
        <w:br/>
      </w:r>
      <w:r>
        <w:rPr>
          <w:rFonts w:hint="cs"/>
          <w:sz w:val="20"/>
          <w:szCs w:val="20"/>
          <w:rtl/>
        </w:rPr>
        <w:t xml:space="preserve">א. </w:t>
      </w:r>
      <w:r w:rsidRPr="008B025A">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תפיסה מועילה רק כשהיא נעשית ברשות הבעלים.</w:t>
      </w:r>
      <w:r>
        <w:rPr>
          <w:sz w:val="20"/>
          <w:szCs w:val="20"/>
          <w:rtl/>
        </w:rPr>
        <w:br/>
      </w:r>
      <w:r>
        <w:rPr>
          <w:rFonts w:hint="cs"/>
          <w:sz w:val="20"/>
          <w:szCs w:val="20"/>
          <w:rtl/>
        </w:rPr>
        <w:t xml:space="preserve">כגון </w:t>
      </w:r>
      <w:r>
        <w:rPr>
          <w:sz w:val="20"/>
          <w:szCs w:val="20"/>
          <w:rtl/>
        </w:rPr>
        <w:t>–</w:t>
      </w:r>
      <w:r>
        <w:rPr>
          <w:rFonts w:hint="cs"/>
          <w:sz w:val="20"/>
          <w:szCs w:val="20"/>
          <w:rtl/>
        </w:rPr>
        <w:t xml:space="preserve"> הנתבע נתן לבעל השטר מתחילה את המעות וכעת תובעם חזרה, כיוון שתפס ברשות </w:t>
      </w:r>
      <w:r>
        <w:rPr>
          <w:sz w:val="20"/>
          <w:szCs w:val="20"/>
          <w:rtl/>
        </w:rPr>
        <w:t>–</w:t>
      </w:r>
      <w:r>
        <w:rPr>
          <w:rFonts w:hint="cs"/>
          <w:sz w:val="20"/>
          <w:szCs w:val="20"/>
          <w:rtl/>
        </w:rPr>
        <w:t xml:space="preserve"> מהני.</w:t>
      </w:r>
      <w:r>
        <w:rPr>
          <w:sz w:val="20"/>
          <w:szCs w:val="20"/>
          <w:rtl/>
        </w:rPr>
        <w:br/>
      </w:r>
      <w:r>
        <w:rPr>
          <w:rFonts w:hint="cs"/>
          <w:sz w:val="20"/>
          <w:szCs w:val="20"/>
          <w:rtl/>
        </w:rPr>
        <w:t xml:space="preserve">ב. </w:t>
      </w:r>
      <w:r w:rsidRPr="008B025A">
        <w:rPr>
          <w:rFonts w:hint="cs"/>
          <w:b/>
          <w:bCs/>
          <w:sz w:val="20"/>
          <w:szCs w:val="20"/>
          <w:rtl/>
        </w:rPr>
        <w:t>פרישה</w:t>
      </w:r>
      <w:r>
        <w:rPr>
          <w:rFonts w:hint="cs"/>
          <w:sz w:val="20"/>
          <w:szCs w:val="20"/>
          <w:rtl/>
        </w:rPr>
        <w:t xml:space="preserve"> </w:t>
      </w:r>
      <w:r>
        <w:rPr>
          <w:sz w:val="20"/>
          <w:szCs w:val="20"/>
          <w:rtl/>
        </w:rPr>
        <w:t>–</w:t>
      </w:r>
      <w:r>
        <w:rPr>
          <w:rFonts w:hint="cs"/>
          <w:sz w:val="20"/>
          <w:szCs w:val="20"/>
          <w:rtl/>
        </w:rPr>
        <w:t xml:space="preserve"> תפיסה מהני אע"פ שנעשית שלא ברשות הבעלים. </w:t>
      </w:r>
      <w:r>
        <w:rPr>
          <w:rFonts w:hint="cs"/>
          <w:sz w:val="20"/>
          <w:szCs w:val="20"/>
          <w:rtl/>
        </w:rPr>
        <w:br/>
      </w:r>
      <w:r w:rsidRPr="004D0A0B">
        <w:rPr>
          <w:rFonts w:hint="cs"/>
          <w:sz w:val="20"/>
          <w:szCs w:val="20"/>
          <w:u w:val="single"/>
          <w:rtl/>
        </w:rPr>
        <w:t>הכרעת הש"ך</w:t>
      </w:r>
      <w:r>
        <w:rPr>
          <w:rFonts w:hint="cs"/>
          <w:sz w:val="20"/>
          <w:szCs w:val="20"/>
          <w:rtl/>
        </w:rPr>
        <w:t xml:space="preserve"> </w:t>
      </w:r>
      <w:r>
        <w:rPr>
          <w:sz w:val="20"/>
          <w:szCs w:val="20"/>
          <w:rtl/>
        </w:rPr>
        <w:t>–</w:t>
      </w:r>
      <w:r>
        <w:rPr>
          <w:rFonts w:hint="cs"/>
          <w:sz w:val="20"/>
          <w:szCs w:val="20"/>
          <w:rtl/>
        </w:rPr>
        <w:t xml:space="preserve"> אין מחלוקת, הרמב"ן מיירי בטוען שמא, אך בטענת ברי תפיסה מהני אף שלא מדעת בעלים.</w:t>
      </w:r>
    </w:p>
    <w:p w:rsidR="00F15C4E" w:rsidRDefault="00F15C4E" w:rsidP="00F15C4E">
      <w:pPr>
        <w:rPr>
          <w:sz w:val="20"/>
          <w:szCs w:val="20"/>
          <w:rtl/>
        </w:rPr>
      </w:pPr>
      <w:r>
        <w:rPr>
          <w:rFonts w:hint="cs"/>
          <w:b/>
          <w:bCs/>
          <w:sz w:val="20"/>
          <w:szCs w:val="20"/>
          <w:rtl/>
        </w:rPr>
        <w:t>בעל שובר שמוחזק</w:t>
      </w:r>
      <w:r>
        <w:rPr>
          <w:b/>
          <w:bCs/>
          <w:sz w:val="20"/>
          <w:szCs w:val="20"/>
          <w:rtl/>
        </w:rPr>
        <w:br/>
      </w:r>
      <w:r>
        <w:rPr>
          <w:rFonts w:hint="cs"/>
          <w:b/>
          <w:bCs/>
          <w:sz w:val="20"/>
          <w:szCs w:val="20"/>
          <w:rtl/>
        </w:rPr>
        <w:t>רמ"א</w:t>
      </w:r>
      <w:r w:rsidRPr="00C95EC7">
        <w:rPr>
          <w:rFonts w:hint="cs"/>
          <w:b/>
          <w:bCs/>
          <w:sz w:val="18"/>
          <w:szCs w:val="18"/>
          <w:rtl/>
        </w:rPr>
        <w:t xml:space="preserve"> </w:t>
      </w:r>
      <w:r w:rsidRPr="00C95EC7">
        <w:rPr>
          <w:sz w:val="18"/>
          <w:szCs w:val="18"/>
          <w:rtl/>
        </w:rPr>
        <w:t>–</w:t>
      </w:r>
      <w:r w:rsidRPr="00C95EC7">
        <w:rPr>
          <w:rFonts w:hint="cs"/>
          <w:sz w:val="18"/>
          <w:szCs w:val="18"/>
          <w:rtl/>
        </w:rPr>
        <w:t xml:space="preserve"> "</w:t>
      </w:r>
      <w:r w:rsidRPr="00C95EC7">
        <w:rPr>
          <w:rFonts w:cs="Arial" w:hint="cs"/>
          <w:sz w:val="18"/>
          <w:szCs w:val="18"/>
          <w:rtl/>
        </w:rPr>
        <w:t>וכל</w:t>
      </w:r>
      <w:r w:rsidRPr="00C95EC7">
        <w:rPr>
          <w:rFonts w:cs="Arial"/>
          <w:sz w:val="18"/>
          <w:szCs w:val="18"/>
          <w:rtl/>
        </w:rPr>
        <w:t xml:space="preserve"> </w:t>
      </w:r>
      <w:r w:rsidRPr="00C95EC7">
        <w:rPr>
          <w:rFonts w:cs="Arial" w:hint="cs"/>
          <w:sz w:val="18"/>
          <w:szCs w:val="18"/>
          <w:rtl/>
        </w:rPr>
        <w:t>שכן</w:t>
      </w:r>
      <w:r w:rsidRPr="00C95EC7">
        <w:rPr>
          <w:rFonts w:cs="Arial"/>
          <w:sz w:val="18"/>
          <w:szCs w:val="18"/>
          <w:rtl/>
        </w:rPr>
        <w:t xml:space="preserve"> </w:t>
      </w:r>
      <w:r w:rsidRPr="00C95EC7">
        <w:rPr>
          <w:rFonts w:cs="Arial" w:hint="cs"/>
          <w:sz w:val="18"/>
          <w:szCs w:val="18"/>
          <w:rtl/>
        </w:rPr>
        <w:t>שאומרים</w:t>
      </w:r>
      <w:r w:rsidRPr="00C95EC7">
        <w:rPr>
          <w:rFonts w:cs="Arial"/>
          <w:sz w:val="18"/>
          <w:szCs w:val="18"/>
          <w:rtl/>
        </w:rPr>
        <w:t xml:space="preserve"> </w:t>
      </w:r>
      <w:r w:rsidRPr="00C95EC7">
        <w:rPr>
          <w:rFonts w:cs="Arial" w:hint="cs"/>
          <w:sz w:val="18"/>
          <w:szCs w:val="18"/>
          <w:rtl/>
        </w:rPr>
        <w:t>בשובר</w:t>
      </w:r>
      <w:r w:rsidRPr="00C95EC7">
        <w:rPr>
          <w:rFonts w:cs="Arial"/>
          <w:sz w:val="18"/>
          <w:szCs w:val="18"/>
          <w:rtl/>
        </w:rPr>
        <w:t xml:space="preserve"> </w:t>
      </w:r>
      <w:r w:rsidRPr="00C95EC7">
        <w:rPr>
          <w:rFonts w:cs="Arial" w:hint="cs"/>
          <w:sz w:val="18"/>
          <w:szCs w:val="18"/>
          <w:rtl/>
        </w:rPr>
        <w:t>יד</w:t>
      </w:r>
      <w:r w:rsidRPr="00C95EC7">
        <w:rPr>
          <w:rFonts w:cs="Arial"/>
          <w:sz w:val="18"/>
          <w:szCs w:val="18"/>
          <w:rtl/>
        </w:rPr>
        <w:t xml:space="preserve"> </w:t>
      </w:r>
      <w:r w:rsidRPr="00C95EC7">
        <w:rPr>
          <w:rFonts w:cs="Arial" w:hint="cs"/>
          <w:sz w:val="18"/>
          <w:szCs w:val="18"/>
          <w:rtl/>
        </w:rPr>
        <w:t>בעל</w:t>
      </w:r>
      <w:r w:rsidRPr="00C95EC7">
        <w:rPr>
          <w:rFonts w:cs="Arial"/>
          <w:sz w:val="18"/>
          <w:szCs w:val="18"/>
          <w:rtl/>
        </w:rPr>
        <w:t xml:space="preserve"> </w:t>
      </w:r>
      <w:r w:rsidRPr="00C95EC7">
        <w:rPr>
          <w:rFonts w:cs="Arial" w:hint="cs"/>
          <w:sz w:val="18"/>
          <w:szCs w:val="18"/>
          <w:rtl/>
        </w:rPr>
        <w:t>השטר</w:t>
      </w:r>
      <w:r w:rsidRPr="00C95EC7">
        <w:rPr>
          <w:rFonts w:cs="Arial"/>
          <w:sz w:val="18"/>
          <w:szCs w:val="18"/>
          <w:rtl/>
        </w:rPr>
        <w:t xml:space="preserve"> </w:t>
      </w:r>
      <w:r w:rsidRPr="00C95EC7">
        <w:rPr>
          <w:rFonts w:cs="Arial" w:hint="cs"/>
          <w:sz w:val="18"/>
          <w:szCs w:val="18"/>
          <w:rtl/>
        </w:rPr>
        <w:t>על</w:t>
      </w:r>
      <w:r w:rsidRPr="00C95EC7">
        <w:rPr>
          <w:rFonts w:cs="Arial"/>
          <w:sz w:val="18"/>
          <w:szCs w:val="18"/>
          <w:rtl/>
        </w:rPr>
        <w:t xml:space="preserve"> </w:t>
      </w:r>
      <w:r w:rsidRPr="00C95EC7">
        <w:rPr>
          <w:rFonts w:cs="Arial" w:hint="cs"/>
          <w:sz w:val="18"/>
          <w:szCs w:val="18"/>
          <w:rtl/>
        </w:rPr>
        <w:t>העליונה</w:t>
      </w:r>
      <w:r w:rsidRPr="00C95EC7">
        <w:rPr>
          <w:rFonts w:cs="Arial"/>
          <w:sz w:val="18"/>
          <w:szCs w:val="18"/>
          <w:rtl/>
        </w:rPr>
        <w:t xml:space="preserve">, </w:t>
      </w:r>
      <w:r w:rsidRPr="00C95EC7">
        <w:rPr>
          <w:rFonts w:cs="Arial" w:hint="cs"/>
          <w:sz w:val="18"/>
          <w:szCs w:val="18"/>
          <w:rtl/>
        </w:rPr>
        <w:t>הואיל</w:t>
      </w:r>
      <w:r w:rsidRPr="00C95EC7">
        <w:rPr>
          <w:rFonts w:cs="Arial"/>
          <w:sz w:val="18"/>
          <w:szCs w:val="18"/>
          <w:rtl/>
        </w:rPr>
        <w:t xml:space="preserve"> </w:t>
      </w:r>
      <w:r w:rsidRPr="00C95EC7">
        <w:rPr>
          <w:rFonts w:cs="Arial" w:hint="cs"/>
          <w:sz w:val="18"/>
          <w:szCs w:val="18"/>
          <w:rtl/>
        </w:rPr>
        <w:t>והוא</w:t>
      </w:r>
      <w:r w:rsidRPr="00C95EC7">
        <w:rPr>
          <w:rFonts w:cs="Arial"/>
          <w:sz w:val="18"/>
          <w:szCs w:val="18"/>
          <w:rtl/>
        </w:rPr>
        <w:t xml:space="preserve"> </w:t>
      </w:r>
      <w:r w:rsidRPr="00C95EC7">
        <w:rPr>
          <w:rFonts w:cs="Arial" w:hint="cs"/>
          <w:sz w:val="18"/>
          <w:szCs w:val="18"/>
          <w:rtl/>
        </w:rPr>
        <w:t>מוחזק</w:t>
      </w:r>
      <w:r w:rsidRPr="00C95EC7">
        <w:rPr>
          <w:rFonts w:cs="Arial"/>
          <w:sz w:val="18"/>
          <w:szCs w:val="18"/>
          <w:rtl/>
        </w:rPr>
        <w:t xml:space="preserve">. </w:t>
      </w:r>
      <w:r w:rsidRPr="00C95EC7">
        <w:rPr>
          <w:rFonts w:cs="Arial" w:hint="cs"/>
          <w:sz w:val="18"/>
          <w:szCs w:val="18"/>
          <w:rtl/>
        </w:rPr>
        <w:t>דלא</w:t>
      </w:r>
      <w:r w:rsidRPr="00C95EC7">
        <w:rPr>
          <w:rFonts w:cs="Arial"/>
          <w:sz w:val="18"/>
          <w:szCs w:val="18"/>
          <w:rtl/>
        </w:rPr>
        <w:t xml:space="preserve"> </w:t>
      </w:r>
      <w:r w:rsidRPr="00C95EC7">
        <w:rPr>
          <w:rFonts w:cs="Arial" w:hint="cs"/>
          <w:sz w:val="18"/>
          <w:szCs w:val="18"/>
          <w:rtl/>
        </w:rPr>
        <w:t>כיש</w:t>
      </w:r>
      <w:r w:rsidRPr="00C95EC7">
        <w:rPr>
          <w:rFonts w:cs="Arial"/>
          <w:sz w:val="18"/>
          <w:szCs w:val="18"/>
          <w:rtl/>
        </w:rPr>
        <w:t xml:space="preserve"> </w:t>
      </w:r>
      <w:r w:rsidRPr="00C95EC7">
        <w:rPr>
          <w:rFonts w:cs="Arial" w:hint="cs"/>
          <w:sz w:val="18"/>
          <w:szCs w:val="18"/>
          <w:rtl/>
        </w:rPr>
        <w:t>חולקין</w:t>
      </w:r>
      <w:r>
        <w:rPr>
          <w:rFonts w:cs="Arial" w:hint="cs"/>
          <w:sz w:val="18"/>
          <w:szCs w:val="18"/>
          <w:rtl/>
        </w:rPr>
        <w:t xml:space="preserve"> </w:t>
      </w:r>
      <w:r w:rsidRPr="00AB5C10">
        <w:rPr>
          <w:rFonts w:cs="Arial" w:hint="cs"/>
          <w:sz w:val="16"/>
          <w:szCs w:val="16"/>
          <w:rtl/>
        </w:rPr>
        <w:t>(מהרי"ק)</w:t>
      </w:r>
      <w:r w:rsidRPr="00AB5C10">
        <w:rPr>
          <w:rFonts w:cs="Arial"/>
          <w:sz w:val="16"/>
          <w:szCs w:val="16"/>
          <w:rtl/>
        </w:rPr>
        <w:t xml:space="preserve"> </w:t>
      </w:r>
      <w:r w:rsidRPr="00C95EC7">
        <w:rPr>
          <w:rFonts w:cs="Arial" w:hint="cs"/>
          <w:sz w:val="18"/>
          <w:szCs w:val="18"/>
          <w:rtl/>
        </w:rPr>
        <w:t>ואומרים</w:t>
      </w:r>
      <w:r w:rsidRPr="00C95EC7">
        <w:rPr>
          <w:rFonts w:cs="Arial"/>
          <w:sz w:val="18"/>
          <w:szCs w:val="18"/>
          <w:rtl/>
        </w:rPr>
        <w:t xml:space="preserve"> </w:t>
      </w:r>
      <w:r w:rsidRPr="00C95EC7">
        <w:rPr>
          <w:rFonts w:cs="Arial" w:hint="cs"/>
          <w:sz w:val="18"/>
          <w:szCs w:val="18"/>
          <w:rtl/>
        </w:rPr>
        <w:t>דאפילו</w:t>
      </w:r>
      <w:r w:rsidRPr="00C95EC7">
        <w:rPr>
          <w:rFonts w:cs="Arial"/>
          <w:sz w:val="18"/>
          <w:szCs w:val="18"/>
          <w:rtl/>
        </w:rPr>
        <w:t xml:space="preserve"> </w:t>
      </w:r>
      <w:r w:rsidRPr="00C95EC7">
        <w:rPr>
          <w:rFonts w:cs="Arial" w:hint="cs"/>
          <w:sz w:val="18"/>
          <w:szCs w:val="18"/>
          <w:rtl/>
        </w:rPr>
        <w:t>בשובר</w:t>
      </w:r>
      <w:r w:rsidRPr="00C95EC7">
        <w:rPr>
          <w:rFonts w:cs="Arial"/>
          <w:sz w:val="18"/>
          <w:szCs w:val="18"/>
          <w:rtl/>
        </w:rPr>
        <w:t xml:space="preserve"> </w:t>
      </w:r>
      <w:r w:rsidRPr="00C95EC7">
        <w:rPr>
          <w:rFonts w:cs="Arial" w:hint="cs"/>
          <w:sz w:val="18"/>
          <w:szCs w:val="18"/>
          <w:rtl/>
        </w:rPr>
        <w:t>אמרינן</w:t>
      </w:r>
      <w:r w:rsidRPr="00C95EC7">
        <w:rPr>
          <w:rFonts w:cs="Arial"/>
          <w:sz w:val="18"/>
          <w:szCs w:val="18"/>
          <w:rtl/>
        </w:rPr>
        <w:t xml:space="preserve"> </w:t>
      </w:r>
      <w:r w:rsidRPr="00C95EC7">
        <w:rPr>
          <w:rFonts w:cs="Arial" w:hint="cs"/>
          <w:sz w:val="18"/>
          <w:szCs w:val="18"/>
          <w:rtl/>
        </w:rPr>
        <w:t>ידו</w:t>
      </w:r>
      <w:r w:rsidRPr="00C95EC7">
        <w:rPr>
          <w:rFonts w:cs="Arial"/>
          <w:sz w:val="18"/>
          <w:szCs w:val="18"/>
          <w:rtl/>
        </w:rPr>
        <w:t xml:space="preserve"> </w:t>
      </w:r>
      <w:r w:rsidRPr="00C95EC7">
        <w:rPr>
          <w:rFonts w:cs="Arial" w:hint="cs"/>
          <w:sz w:val="18"/>
          <w:szCs w:val="18"/>
          <w:rtl/>
        </w:rPr>
        <w:t>על</w:t>
      </w:r>
      <w:r w:rsidRPr="00C95EC7">
        <w:rPr>
          <w:rFonts w:cs="Arial"/>
          <w:sz w:val="18"/>
          <w:szCs w:val="18"/>
          <w:rtl/>
        </w:rPr>
        <w:t xml:space="preserve"> </w:t>
      </w:r>
      <w:r w:rsidRPr="00C95EC7">
        <w:rPr>
          <w:rFonts w:cs="Arial" w:hint="cs"/>
          <w:sz w:val="18"/>
          <w:szCs w:val="18"/>
          <w:rtl/>
        </w:rPr>
        <w:t>התחתונה."</w:t>
      </w:r>
      <w:r>
        <w:rPr>
          <w:rFonts w:hint="cs"/>
          <w:sz w:val="20"/>
          <w:szCs w:val="20"/>
          <w:rtl/>
        </w:rPr>
        <w:br/>
      </w:r>
      <w:r w:rsidRPr="00C95EC7">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טעם הכל שכן הוא, משום שאם תפיסה מועילה שלא ברשות לאחר שנולד הספק, כל שכן ששובר מהני כיוון שבעל השובר עומד מוחזק בשלו.</w:t>
      </w:r>
    </w:p>
    <w:p w:rsidR="00F15C4E" w:rsidRDefault="00F15C4E" w:rsidP="00F15C4E">
      <w:pPr>
        <w:rPr>
          <w:sz w:val="20"/>
          <w:szCs w:val="20"/>
          <w:rtl/>
        </w:rPr>
      </w:pPr>
      <w:r>
        <w:rPr>
          <w:rFonts w:hint="cs"/>
          <w:sz w:val="20"/>
          <w:szCs w:val="20"/>
          <w:u w:val="single"/>
          <w:rtl/>
        </w:rPr>
        <w:t>קושיית הסמ"ע ותירוץ הש"ך</w:t>
      </w:r>
      <w:r>
        <w:rPr>
          <w:sz w:val="20"/>
          <w:szCs w:val="20"/>
          <w:u w:val="single"/>
          <w:rtl/>
        </w:rPr>
        <w:br/>
      </w:r>
      <w:r w:rsidRPr="0028175F">
        <w:rPr>
          <w:rFonts w:hint="cs"/>
          <w:sz w:val="20"/>
          <w:szCs w:val="20"/>
          <w:u w:val="single"/>
          <w:rtl/>
        </w:rPr>
        <w:t xml:space="preserve">מקשה </w:t>
      </w:r>
      <w:r w:rsidRPr="0028175F">
        <w:rPr>
          <w:rFonts w:hint="cs"/>
          <w:b/>
          <w:bCs/>
          <w:sz w:val="20"/>
          <w:szCs w:val="20"/>
          <w:u w:val="single"/>
          <w:rtl/>
        </w:rPr>
        <w:t>הסמ"ע</w:t>
      </w:r>
      <w:r>
        <w:rPr>
          <w:rFonts w:hint="cs"/>
          <w:sz w:val="20"/>
          <w:szCs w:val="20"/>
          <w:rtl/>
        </w:rPr>
        <w:t xml:space="preserve"> - לקמן פוסק המחבר שהמלווה את חברו והאמינו שאם יאמר פרוע נאמן, ואח"כ טוען המלווה שהלווה לא פרעו, נשבע הלווה שפרע, ואמרינן שלא האמינו אלא לבטל את כוח השטר, אך מכל מקום הוי כמלווה על פה. טעם הדין לשיטת הסמ"ע הוא, משום שהחוב בשטר מבורר.</w:t>
      </w:r>
      <w:r>
        <w:rPr>
          <w:sz w:val="20"/>
          <w:szCs w:val="20"/>
          <w:rtl/>
        </w:rPr>
        <w:br/>
      </w:r>
      <w:r>
        <w:rPr>
          <w:rFonts w:hint="cs"/>
          <w:sz w:val="20"/>
          <w:szCs w:val="20"/>
          <w:rtl/>
        </w:rPr>
        <w:t xml:space="preserve">ומעתה יקשה </w:t>
      </w:r>
      <w:r>
        <w:rPr>
          <w:sz w:val="20"/>
          <w:szCs w:val="20"/>
          <w:rtl/>
        </w:rPr>
        <w:t>–</w:t>
      </w:r>
      <w:r>
        <w:rPr>
          <w:rFonts w:hint="cs"/>
          <w:sz w:val="20"/>
          <w:szCs w:val="20"/>
          <w:rtl/>
        </w:rPr>
        <w:t xml:space="preserve"> גם כאן מדובר בשטר חוב מבורר ובשובר מסופק, ומדוע בעל השובר נאמן ופטור משבועה?</w:t>
      </w:r>
      <w:r>
        <w:rPr>
          <w:sz w:val="20"/>
          <w:szCs w:val="20"/>
          <w:rtl/>
        </w:rPr>
        <w:br/>
      </w:r>
      <w:r w:rsidRPr="0028175F">
        <w:rPr>
          <w:rFonts w:hint="cs"/>
          <w:sz w:val="20"/>
          <w:szCs w:val="20"/>
          <w:u w:val="single"/>
          <w:rtl/>
        </w:rPr>
        <w:t xml:space="preserve">מיישב </w:t>
      </w:r>
      <w:r w:rsidRPr="0028175F">
        <w:rPr>
          <w:rFonts w:hint="cs"/>
          <w:b/>
          <w:bCs/>
          <w:sz w:val="20"/>
          <w:szCs w:val="20"/>
          <w:u w:val="single"/>
          <w:rtl/>
        </w:rPr>
        <w:t>הש"ך</w:t>
      </w:r>
      <w:r>
        <w:rPr>
          <w:rFonts w:hint="cs"/>
          <w:sz w:val="20"/>
          <w:szCs w:val="20"/>
          <w:rtl/>
        </w:rPr>
        <w:t xml:space="preserve"> </w:t>
      </w:r>
      <w:r>
        <w:rPr>
          <w:sz w:val="20"/>
          <w:szCs w:val="20"/>
          <w:rtl/>
        </w:rPr>
        <w:t>–</w:t>
      </w:r>
      <w:r>
        <w:rPr>
          <w:rFonts w:hint="cs"/>
          <w:sz w:val="20"/>
          <w:szCs w:val="20"/>
          <w:rtl/>
        </w:rPr>
        <w:t xml:space="preserve"> גם כאן חייב הלווה להישבע שפרע, וכוונת המחבר כאן היא כפי שפוסק לקמן, כלומר - </w:t>
      </w:r>
      <w:r>
        <w:rPr>
          <w:sz w:val="20"/>
          <w:szCs w:val="20"/>
          <w:rtl/>
        </w:rPr>
        <w:br/>
      </w:r>
      <w:r>
        <w:rPr>
          <w:rFonts w:hint="cs"/>
          <w:sz w:val="20"/>
          <w:szCs w:val="20"/>
          <w:rtl/>
        </w:rPr>
        <w:lastRenderedPageBreak/>
        <w:t xml:space="preserve">יד בעל השובר על העליונה לבטל כוח השטר, אך לאחר שהשטר מבוטל הוה ליה מלווה על פה, ובכה"ג ידו של בעל השובר היא על התחתונה, משום שהוא בעל השטר, </w:t>
      </w:r>
      <w:r w:rsidRPr="0010181E">
        <w:rPr>
          <w:rFonts w:hint="cs"/>
          <w:sz w:val="20"/>
          <w:szCs w:val="20"/>
          <w:u w:val="single"/>
          <w:rtl/>
        </w:rPr>
        <w:t>וחייב להישבע היסת</w:t>
      </w:r>
      <w:r>
        <w:rPr>
          <w:rFonts w:hint="cs"/>
          <w:sz w:val="20"/>
          <w:szCs w:val="20"/>
          <w:rtl/>
        </w:rPr>
        <w:t>.</w:t>
      </w:r>
    </w:p>
    <w:p w:rsidR="00F15C4E" w:rsidRDefault="00F15C4E" w:rsidP="00F15C4E">
      <w:pPr>
        <w:rPr>
          <w:sz w:val="20"/>
          <w:szCs w:val="20"/>
          <w:rtl/>
        </w:rPr>
      </w:pPr>
      <w:r>
        <w:rPr>
          <w:rFonts w:hint="cs"/>
          <w:sz w:val="20"/>
          <w:szCs w:val="20"/>
          <w:u w:val="single"/>
          <w:rtl/>
        </w:rPr>
        <w:t>הסבר הש"ך בשיטת מהרי"ק</w:t>
      </w:r>
      <w:r>
        <w:rPr>
          <w:rFonts w:hint="cs"/>
          <w:sz w:val="20"/>
          <w:szCs w:val="20"/>
          <w:rtl/>
        </w:rPr>
        <w:br/>
        <w:t>מהרי"ק אינו חולק על שאר הראשונים וברור שגם דעתו מסכמת שתפיסה מועילה. אלא, מהרי"ק קאי התם על קהילה שעשו תקנה בשטר שכל אחד נותן לצדקה בשווה. אירע מקרה שהצטרכו בני הקהילה לפדות שבוי, והדין בפדיון שבויים הוא שכל אחד משלם לפי סך הממון שיש לו. אחד מבני הקהילה העשירים טוען שהוא אינו צריך לשלם לפי ממונו, משום שהוא חתום בשטר שבצדקה כל אחד משלם בשווה. ופסק מהרי"ק שאע"פ שהעשיר מוחזק וחתום על השטר הנ"ל, אפ"ה חייב לשלם לפי ממונו.</w:t>
      </w:r>
      <w:r>
        <w:rPr>
          <w:sz w:val="20"/>
          <w:szCs w:val="20"/>
          <w:rtl/>
        </w:rPr>
        <w:br/>
      </w:r>
      <w:r>
        <w:rPr>
          <w:rFonts w:hint="cs"/>
          <w:sz w:val="20"/>
          <w:szCs w:val="20"/>
          <w:rtl/>
        </w:rPr>
        <w:t>מדברים אלו של המהרי"ק, הסיק הבית יוסף שדעתו היא שתפיסה אינה מועילה אפילו לבעל השטר.</w:t>
      </w:r>
      <w:r>
        <w:rPr>
          <w:sz w:val="20"/>
          <w:szCs w:val="20"/>
          <w:rtl/>
        </w:rPr>
        <w:br/>
      </w:r>
      <w:r>
        <w:rPr>
          <w:rFonts w:hint="cs"/>
          <w:sz w:val="20"/>
          <w:szCs w:val="20"/>
          <w:rtl/>
        </w:rPr>
        <w:br/>
        <w:t xml:space="preserve">אולם, הש"ך דוחה </w:t>
      </w:r>
      <w:r>
        <w:rPr>
          <w:sz w:val="20"/>
          <w:szCs w:val="20"/>
          <w:rtl/>
        </w:rPr>
        <w:t>–</w:t>
      </w:r>
      <w:r>
        <w:rPr>
          <w:rFonts w:hint="cs"/>
          <w:sz w:val="20"/>
          <w:szCs w:val="20"/>
          <w:rtl/>
        </w:rPr>
        <w:t xml:space="preserve"> החיוב לשלם בפדיון שבויים לפי סך ממונו הוא חיוב ברור, אלא שהעשיר רוצה להפקיע עצמו מחיוב זה ע"י שטר. ברם, מכיוון שהשטר מסופק, שהרי אין כתוב בו שאפילו בפדיון שבויים ישלם בשווה, אלא כתוב בו בסתמא שלצורך צדקה ישלם בשווה, ומעתה השטר אינו מבורר דיו לעניין פדיון שבויים </w:t>
      </w:r>
      <w:r>
        <w:rPr>
          <w:sz w:val="20"/>
          <w:szCs w:val="20"/>
          <w:rtl/>
        </w:rPr>
        <w:t>–</w:t>
      </w:r>
      <w:r>
        <w:rPr>
          <w:rFonts w:hint="cs"/>
          <w:sz w:val="20"/>
          <w:szCs w:val="20"/>
          <w:rtl/>
        </w:rPr>
        <w:t xml:space="preserve"> מש"ה ידו של בעל השטר על התחתונה, אך בעלמא כשיש לבעל השטר שטר מבורר והוא מוחזק, אין מוציאים מידו.</w:t>
      </w:r>
    </w:p>
    <w:p w:rsidR="00F15C4E" w:rsidRDefault="00F15C4E" w:rsidP="00F15C4E">
      <w:pPr>
        <w:rPr>
          <w:sz w:val="20"/>
          <w:szCs w:val="20"/>
          <w:rtl/>
        </w:rPr>
      </w:pPr>
      <w:r w:rsidRPr="00C94CBE">
        <w:rPr>
          <w:rFonts w:hint="cs"/>
          <w:b/>
          <w:bCs/>
          <w:sz w:val="20"/>
          <w:szCs w:val="20"/>
          <w:rtl/>
        </w:rPr>
        <w:t>סיכום</w:t>
      </w:r>
      <w:r>
        <w:rPr>
          <w:sz w:val="20"/>
          <w:szCs w:val="20"/>
          <w:rtl/>
        </w:rPr>
        <w:br/>
      </w:r>
      <w:r>
        <w:rPr>
          <w:rFonts w:hint="cs"/>
          <w:sz w:val="20"/>
          <w:szCs w:val="20"/>
          <w:rtl/>
        </w:rPr>
        <w:t xml:space="preserve">1. </w:t>
      </w:r>
      <w:r w:rsidRPr="00C94CBE">
        <w:rPr>
          <w:rFonts w:hint="cs"/>
          <w:b/>
          <w:bCs/>
          <w:sz w:val="20"/>
          <w:szCs w:val="20"/>
          <w:rtl/>
        </w:rPr>
        <w:t>רי"ף</w:t>
      </w:r>
      <w:r>
        <w:rPr>
          <w:rFonts w:hint="cs"/>
          <w:sz w:val="20"/>
          <w:szCs w:val="20"/>
          <w:rtl/>
        </w:rPr>
        <w:t xml:space="preserve">. אם בעל השטר, שידו על התחתונה, תפס, אין מוציאים, וכ"פ </w:t>
      </w:r>
      <w:r w:rsidRPr="00C94CBE">
        <w:rPr>
          <w:rFonts w:hint="cs"/>
          <w:b/>
          <w:bCs/>
          <w:sz w:val="20"/>
          <w:szCs w:val="20"/>
          <w:rtl/>
        </w:rPr>
        <w:t>המחבר והרמ"א</w:t>
      </w:r>
      <w:r>
        <w:rPr>
          <w:rFonts w:hint="cs"/>
          <w:sz w:val="20"/>
          <w:szCs w:val="20"/>
          <w:rtl/>
        </w:rPr>
        <w:t xml:space="preserve">. </w:t>
      </w:r>
      <w:r w:rsidRPr="00C94CBE">
        <w:rPr>
          <w:rFonts w:hint="cs"/>
          <w:b/>
          <w:bCs/>
          <w:sz w:val="20"/>
          <w:szCs w:val="20"/>
          <w:rtl/>
        </w:rPr>
        <w:t>מהרי"ק</w:t>
      </w:r>
      <w:r>
        <w:rPr>
          <w:rFonts w:hint="cs"/>
          <w:sz w:val="20"/>
          <w:szCs w:val="20"/>
          <w:rtl/>
        </w:rPr>
        <w:t>. מוציאים.</w:t>
      </w:r>
      <w:r>
        <w:rPr>
          <w:sz w:val="20"/>
          <w:szCs w:val="20"/>
          <w:rtl/>
        </w:rPr>
        <w:br/>
      </w:r>
      <w:r>
        <w:rPr>
          <w:rFonts w:hint="cs"/>
          <w:sz w:val="20"/>
          <w:szCs w:val="20"/>
          <w:rtl/>
        </w:rPr>
        <w:t xml:space="preserve">2. </w:t>
      </w:r>
      <w:r w:rsidRPr="00C94CBE">
        <w:rPr>
          <w:rFonts w:hint="cs"/>
          <w:b/>
          <w:bCs/>
          <w:sz w:val="20"/>
          <w:szCs w:val="20"/>
          <w:rtl/>
        </w:rPr>
        <w:t>ב"י</w:t>
      </w:r>
      <w:r>
        <w:rPr>
          <w:rFonts w:hint="cs"/>
          <w:sz w:val="20"/>
          <w:szCs w:val="20"/>
          <w:rtl/>
        </w:rPr>
        <w:t xml:space="preserve">. תפיסה מועילה רק במטלטלים. מוסיף </w:t>
      </w:r>
      <w:r w:rsidRPr="00EB722D">
        <w:rPr>
          <w:rFonts w:hint="cs"/>
          <w:b/>
          <w:bCs/>
          <w:sz w:val="20"/>
          <w:szCs w:val="20"/>
          <w:rtl/>
        </w:rPr>
        <w:t>ה</w:t>
      </w:r>
      <w:r w:rsidRPr="00C94CBE">
        <w:rPr>
          <w:rFonts w:hint="cs"/>
          <w:b/>
          <w:bCs/>
          <w:sz w:val="20"/>
          <w:szCs w:val="20"/>
          <w:rtl/>
        </w:rPr>
        <w:t>ש"ך</w:t>
      </w:r>
      <w:r>
        <w:rPr>
          <w:rFonts w:hint="cs"/>
          <w:sz w:val="20"/>
          <w:szCs w:val="20"/>
          <w:rtl/>
        </w:rPr>
        <w:t>. אפילו בפירות מחוברים לא מהני תפיסה.</w:t>
      </w:r>
      <w:r>
        <w:rPr>
          <w:sz w:val="20"/>
          <w:szCs w:val="20"/>
          <w:rtl/>
        </w:rPr>
        <w:br/>
      </w:r>
      <w:r>
        <w:rPr>
          <w:rFonts w:hint="cs"/>
          <w:sz w:val="20"/>
          <w:szCs w:val="20"/>
          <w:rtl/>
        </w:rPr>
        <w:t xml:space="preserve">3. </w:t>
      </w:r>
      <w:r w:rsidRPr="00C94CBE">
        <w:rPr>
          <w:rFonts w:hint="cs"/>
          <w:b/>
          <w:bCs/>
          <w:sz w:val="20"/>
          <w:szCs w:val="20"/>
          <w:rtl/>
        </w:rPr>
        <w:t>מגיד משנה</w:t>
      </w:r>
      <w:r>
        <w:rPr>
          <w:rFonts w:hint="cs"/>
          <w:sz w:val="20"/>
          <w:szCs w:val="20"/>
          <w:rtl/>
        </w:rPr>
        <w:t xml:space="preserve">. מוכח בגמרא שתפיסה מועילה אפילו כשנעשית בפני עדים, וכ"פ </w:t>
      </w:r>
      <w:r w:rsidRPr="00EB722D">
        <w:rPr>
          <w:rFonts w:hint="cs"/>
          <w:b/>
          <w:bCs/>
          <w:sz w:val="20"/>
          <w:szCs w:val="20"/>
          <w:rtl/>
        </w:rPr>
        <w:t>הש"ך</w:t>
      </w:r>
      <w:r>
        <w:rPr>
          <w:rFonts w:hint="cs"/>
          <w:sz w:val="20"/>
          <w:szCs w:val="20"/>
          <w:rtl/>
        </w:rPr>
        <w:t>.</w:t>
      </w:r>
      <w:r>
        <w:rPr>
          <w:rFonts w:hint="cs"/>
          <w:sz w:val="20"/>
          <w:szCs w:val="20"/>
          <w:rtl/>
        </w:rPr>
        <w:br/>
        <w:t xml:space="preserve">4. </w:t>
      </w:r>
      <w:r w:rsidRPr="00C94CBE">
        <w:rPr>
          <w:rFonts w:hint="cs"/>
          <w:b/>
          <w:bCs/>
          <w:sz w:val="20"/>
          <w:szCs w:val="20"/>
          <w:rtl/>
        </w:rPr>
        <w:t>רמב"ן</w:t>
      </w:r>
      <w:r>
        <w:rPr>
          <w:rFonts w:hint="cs"/>
          <w:sz w:val="20"/>
          <w:szCs w:val="20"/>
          <w:rtl/>
        </w:rPr>
        <w:t xml:space="preserve">. תפיסה מועילה רק ברשות. </w:t>
      </w:r>
      <w:r w:rsidRPr="00EB722D">
        <w:rPr>
          <w:rFonts w:hint="cs"/>
          <w:b/>
          <w:bCs/>
          <w:sz w:val="20"/>
          <w:szCs w:val="20"/>
          <w:rtl/>
        </w:rPr>
        <w:t>פרישה</w:t>
      </w:r>
      <w:r>
        <w:rPr>
          <w:rFonts w:hint="cs"/>
          <w:sz w:val="20"/>
          <w:szCs w:val="20"/>
          <w:rtl/>
        </w:rPr>
        <w:t xml:space="preserve">. אפילו שלא ברשות. </w:t>
      </w:r>
      <w:r w:rsidRPr="00C94CBE">
        <w:rPr>
          <w:rFonts w:hint="cs"/>
          <w:sz w:val="20"/>
          <w:szCs w:val="20"/>
          <w:u w:val="single"/>
          <w:rtl/>
        </w:rPr>
        <w:t xml:space="preserve">הכרעת </w:t>
      </w:r>
      <w:r w:rsidRPr="00C94CBE">
        <w:rPr>
          <w:rFonts w:hint="cs"/>
          <w:b/>
          <w:bCs/>
          <w:sz w:val="20"/>
          <w:szCs w:val="20"/>
          <w:u w:val="single"/>
          <w:rtl/>
        </w:rPr>
        <w:t>הש"ך</w:t>
      </w:r>
      <w:r>
        <w:rPr>
          <w:rFonts w:hint="cs"/>
          <w:sz w:val="20"/>
          <w:szCs w:val="20"/>
          <w:rtl/>
        </w:rPr>
        <w:t>. בשמא מועיל רק ברשות.</w:t>
      </w:r>
      <w:r>
        <w:rPr>
          <w:rFonts w:hint="cs"/>
          <w:sz w:val="20"/>
          <w:szCs w:val="20"/>
          <w:rtl/>
        </w:rPr>
        <w:br/>
        <w:t xml:space="preserve">5. </w:t>
      </w:r>
      <w:r w:rsidRPr="00C94CBE">
        <w:rPr>
          <w:rFonts w:hint="cs"/>
          <w:b/>
          <w:bCs/>
          <w:sz w:val="20"/>
          <w:szCs w:val="20"/>
          <w:rtl/>
        </w:rPr>
        <w:t>רמ"א</w:t>
      </w:r>
      <w:r>
        <w:rPr>
          <w:rFonts w:hint="cs"/>
          <w:sz w:val="20"/>
          <w:szCs w:val="20"/>
          <w:rtl/>
        </w:rPr>
        <w:t xml:space="preserve">. בעל שובר מוחזק </w:t>
      </w:r>
      <w:r>
        <w:rPr>
          <w:sz w:val="20"/>
          <w:szCs w:val="20"/>
          <w:rtl/>
        </w:rPr>
        <w:t>–</w:t>
      </w:r>
      <w:r>
        <w:rPr>
          <w:rFonts w:hint="cs"/>
          <w:sz w:val="20"/>
          <w:szCs w:val="20"/>
          <w:rtl/>
        </w:rPr>
        <w:t xml:space="preserve"> אין מוציאים מידו, והוי כ"ש מדין תפיסה לאחר שנולד הספק.</w:t>
      </w:r>
      <w:r>
        <w:rPr>
          <w:sz w:val="20"/>
          <w:szCs w:val="20"/>
          <w:rtl/>
        </w:rPr>
        <w:br/>
      </w:r>
      <w:r>
        <w:rPr>
          <w:rFonts w:hint="cs"/>
          <w:sz w:val="20"/>
          <w:szCs w:val="20"/>
          <w:rtl/>
        </w:rPr>
        <w:t xml:space="preserve">6. </w:t>
      </w:r>
      <w:r w:rsidRPr="00C94CBE">
        <w:rPr>
          <w:rFonts w:hint="cs"/>
          <w:b/>
          <w:bCs/>
          <w:sz w:val="20"/>
          <w:szCs w:val="20"/>
          <w:rtl/>
        </w:rPr>
        <w:t>סמ"ע</w:t>
      </w:r>
      <w:r>
        <w:rPr>
          <w:rFonts w:hint="cs"/>
          <w:sz w:val="20"/>
          <w:szCs w:val="20"/>
          <w:rtl/>
        </w:rPr>
        <w:t xml:space="preserve">. קשה, לקמן משמע שבכה"ג חייב הלווה להישבע היסת. </w:t>
      </w:r>
      <w:r w:rsidRPr="00C94CBE">
        <w:rPr>
          <w:rFonts w:hint="cs"/>
          <w:b/>
          <w:bCs/>
          <w:sz w:val="20"/>
          <w:szCs w:val="20"/>
          <w:rtl/>
        </w:rPr>
        <w:t>ש"ך</w:t>
      </w:r>
      <w:r>
        <w:rPr>
          <w:rFonts w:hint="cs"/>
          <w:sz w:val="20"/>
          <w:szCs w:val="20"/>
          <w:rtl/>
        </w:rPr>
        <w:t>. לק"מ, ה"ה כאן שנשבע היסת.</w:t>
      </w:r>
      <w:r>
        <w:rPr>
          <w:sz w:val="20"/>
          <w:szCs w:val="20"/>
          <w:rtl/>
        </w:rPr>
        <w:br/>
      </w:r>
      <w:r>
        <w:rPr>
          <w:rFonts w:hint="cs"/>
          <w:sz w:val="20"/>
          <w:szCs w:val="20"/>
          <w:rtl/>
        </w:rPr>
        <w:t xml:space="preserve">7. </w:t>
      </w:r>
      <w:r w:rsidRPr="00C94CBE">
        <w:rPr>
          <w:rFonts w:hint="cs"/>
          <w:b/>
          <w:bCs/>
          <w:sz w:val="20"/>
          <w:szCs w:val="20"/>
          <w:rtl/>
        </w:rPr>
        <w:t>ש"ך</w:t>
      </w:r>
      <w:r>
        <w:rPr>
          <w:rFonts w:hint="cs"/>
          <w:sz w:val="20"/>
          <w:szCs w:val="20"/>
          <w:rtl/>
        </w:rPr>
        <w:t>. שיטת מהרי"ק כשאר הראשונים שתפיסה מועילה, אלא מהרי"ק קאי במקום שהשטר אינו מבורר.</w:t>
      </w:r>
    </w:p>
    <w:p w:rsidR="00F15C4E" w:rsidRDefault="00F15C4E" w:rsidP="00F15C4E">
      <w:pPr>
        <w:rPr>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יד בעל השטר על העליונה כשהשטר עלול להתבטל</w:t>
      </w:r>
      <w:r>
        <w:rPr>
          <w:rFonts w:hint="cs"/>
          <w:b/>
          <w:bCs/>
          <w:sz w:val="20"/>
          <w:szCs w:val="20"/>
          <w:rtl/>
        </w:rPr>
        <w:br/>
        <w:t>מקור הדין</w:t>
      </w:r>
      <w:r>
        <w:rPr>
          <w:b/>
          <w:bCs/>
          <w:sz w:val="20"/>
          <w:szCs w:val="20"/>
          <w:rtl/>
        </w:rPr>
        <w:br/>
      </w:r>
      <w:r>
        <w:rPr>
          <w:rFonts w:hint="cs"/>
          <w:b/>
          <w:bCs/>
          <w:sz w:val="20"/>
          <w:szCs w:val="20"/>
          <w:rtl/>
        </w:rPr>
        <w:t xml:space="preserve">תשובת הרא"ש </w:t>
      </w:r>
      <w:r>
        <w:rPr>
          <w:sz w:val="20"/>
          <w:szCs w:val="20"/>
          <w:rtl/>
        </w:rPr>
        <w:t>–</w:t>
      </w:r>
      <w:r>
        <w:rPr>
          <w:rFonts w:hint="cs"/>
          <w:sz w:val="20"/>
          <w:szCs w:val="20"/>
          <w:rtl/>
        </w:rPr>
        <w:t xml:space="preserve"> אין אומרים יד בעל השטר על התחתונה אם השטר יתבטל מחמת כך.</w:t>
      </w:r>
      <w:r>
        <w:rPr>
          <w:sz w:val="20"/>
          <w:szCs w:val="20"/>
          <w:rtl/>
        </w:rPr>
        <w:br/>
      </w:r>
      <w:r>
        <w:rPr>
          <w:rFonts w:hint="cs"/>
          <w:sz w:val="20"/>
          <w:szCs w:val="20"/>
          <w:rtl/>
        </w:rPr>
        <w:t xml:space="preserve">כגון </w:t>
      </w:r>
      <w:r>
        <w:rPr>
          <w:sz w:val="20"/>
          <w:szCs w:val="20"/>
          <w:rtl/>
        </w:rPr>
        <w:t>–</w:t>
      </w:r>
      <w:r>
        <w:rPr>
          <w:rFonts w:hint="cs"/>
          <w:sz w:val="20"/>
          <w:szCs w:val="20"/>
          <w:rtl/>
        </w:rPr>
        <w:t xml:space="preserve"> שטר שכתוב בו שחייב לפרוע עד הפסח אך אין כתוב באיזו שנה. מחד יש לומר שכוונתו לפסח הבא מייד, ומאידך יש לומר שכוונתו לפסח האחרון שקיים </w:t>
      </w:r>
      <w:r w:rsidRPr="00970C32">
        <w:rPr>
          <w:rFonts w:hint="cs"/>
          <w:sz w:val="18"/>
          <w:szCs w:val="18"/>
          <w:rtl/>
        </w:rPr>
        <w:t>(סוף האלף השישי)</w:t>
      </w:r>
      <w:r>
        <w:rPr>
          <w:rFonts w:hint="cs"/>
          <w:sz w:val="20"/>
          <w:szCs w:val="20"/>
          <w:rtl/>
        </w:rPr>
        <w:t xml:space="preserve">, בכה"ג אין אומרים יד בעל השטר על התחתונה אלא גובה בפסח הבא ראשון, וכ"פ </w:t>
      </w:r>
      <w:r w:rsidRPr="00FF718F">
        <w:rPr>
          <w:rFonts w:hint="cs"/>
          <w:b/>
          <w:bCs/>
          <w:sz w:val="20"/>
          <w:szCs w:val="20"/>
          <w:rtl/>
        </w:rPr>
        <w:t>המחבר</w:t>
      </w:r>
      <w:r>
        <w:rPr>
          <w:rFonts w:hint="cs"/>
          <w:sz w:val="20"/>
          <w:szCs w:val="20"/>
          <w:rtl/>
        </w:rPr>
        <w:t>.</w:t>
      </w:r>
      <w:r>
        <w:rPr>
          <w:sz w:val="20"/>
          <w:szCs w:val="20"/>
          <w:rtl/>
        </w:rPr>
        <w:br/>
      </w:r>
      <w:r w:rsidRPr="00B91FF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נאמר שכוונתו לפסח האחרון נמצא שהשטר בטל לגמרי ומדוע נכתב? ואם נאמר שהכוונה לפסח אחר, הרי איננו יכולים לברר על איזה פסח כוונתו, ולכן גובה בפסח הראשון.</w:t>
      </w:r>
      <w:r>
        <w:rPr>
          <w:rStyle w:val="ab"/>
          <w:sz w:val="20"/>
          <w:szCs w:val="20"/>
          <w:rtl/>
        </w:rPr>
        <w:footnoteReference w:id="288"/>
      </w:r>
      <w:r>
        <w:rPr>
          <w:rFonts w:hint="cs"/>
          <w:sz w:val="20"/>
          <w:szCs w:val="20"/>
          <w:rtl/>
        </w:rPr>
        <w:t xml:space="preserve">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91FF8">
        <w:rPr>
          <w:rFonts w:cs="Arial" w:hint="cs"/>
          <w:sz w:val="20"/>
          <w:szCs w:val="20"/>
          <w:rtl/>
        </w:rPr>
        <w:t>לא</w:t>
      </w:r>
      <w:r w:rsidRPr="00B91FF8">
        <w:rPr>
          <w:rFonts w:cs="Arial"/>
          <w:sz w:val="20"/>
          <w:szCs w:val="20"/>
          <w:rtl/>
        </w:rPr>
        <w:t xml:space="preserve"> </w:t>
      </w:r>
      <w:r w:rsidRPr="00B91FF8">
        <w:rPr>
          <w:rFonts w:cs="Arial" w:hint="cs"/>
          <w:sz w:val="20"/>
          <w:szCs w:val="20"/>
          <w:rtl/>
        </w:rPr>
        <w:t>אמרינן</w:t>
      </w:r>
      <w:r w:rsidRPr="00B91FF8">
        <w:rPr>
          <w:rFonts w:cs="Arial"/>
          <w:sz w:val="20"/>
          <w:szCs w:val="20"/>
          <w:rtl/>
        </w:rPr>
        <w:t xml:space="preserve"> </w:t>
      </w:r>
      <w:r w:rsidRPr="00B91FF8">
        <w:rPr>
          <w:rFonts w:cs="Arial" w:hint="cs"/>
          <w:sz w:val="20"/>
          <w:szCs w:val="20"/>
          <w:rtl/>
        </w:rPr>
        <w:t>יד</w:t>
      </w:r>
      <w:r w:rsidRPr="00B91FF8">
        <w:rPr>
          <w:rFonts w:cs="Arial"/>
          <w:sz w:val="20"/>
          <w:szCs w:val="20"/>
          <w:rtl/>
        </w:rPr>
        <w:t xml:space="preserve"> </w:t>
      </w:r>
      <w:r w:rsidRPr="00B91FF8">
        <w:rPr>
          <w:rFonts w:cs="Arial" w:hint="cs"/>
          <w:sz w:val="20"/>
          <w:szCs w:val="20"/>
          <w:rtl/>
        </w:rPr>
        <w:t>בעל</w:t>
      </w:r>
      <w:r w:rsidRPr="00B91FF8">
        <w:rPr>
          <w:rFonts w:cs="Arial"/>
          <w:sz w:val="20"/>
          <w:szCs w:val="20"/>
          <w:rtl/>
        </w:rPr>
        <w:t xml:space="preserve"> </w:t>
      </w:r>
      <w:r w:rsidRPr="00B91FF8">
        <w:rPr>
          <w:rFonts w:cs="Arial" w:hint="cs"/>
          <w:sz w:val="20"/>
          <w:szCs w:val="20"/>
          <w:rtl/>
        </w:rPr>
        <w:t>השטר</w:t>
      </w:r>
      <w:r w:rsidRPr="00B91FF8">
        <w:rPr>
          <w:rFonts w:cs="Arial"/>
          <w:sz w:val="20"/>
          <w:szCs w:val="20"/>
          <w:rtl/>
        </w:rPr>
        <w:t xml:space="preserve"> </w:t>
      </w:r>
      <w:r w:rsidRPr="00B91FF8">
        <w:rPr>
          <w:rFonts w:cs="Arial" w:hint="cs"/>
          <w:sz w:val="20"/>
          <w:szCs w:val="20"/>
          <w:rtl/>
        </w:rPr>
        <w:t>על</w:t>
      </w:r>
      <w:r w:rsidRPr="00B91FF8">
        <w:rPr>
          <w:rFonts w:cs="Arial"/>
          <w:sz w:val="20"/>
          <w:szCs w:val="20"/>
          <w:rtl/>
        </w:rPr>
        <w:t xml:space="preserve"> </w:t>
      </w:r>
      <w:r w:rsidRPr="00B91FF8">
        <w:rPr>
          <w:rFonts w:cs="Arial" w:hint="cs"/>
          <w:sz w:val="20"/>
          <w:szCs w:val="20"/>
          <w:rtl/>
        </w:rPr>
        <w:t>התחתונה</w:t>
      </w:r>
      <w:r w:rsidRPr="00B91FF8">
        <w:rPr>
          <w:rFonts w:cs="Arial"/>
          <w:sz w:val="20"/>
          <w:szCs w:val="20"/>
          <w:rtl/>
        </w:rPr>
        <w:t xml:space="preserve">, </w:t>
      </w:r>
      <w:r w:rsidRPr="00B91FF8">
        <w:rPr>
          <w:rFonts w:cs="Arial" w:hint="cs"/>
          <w:sz w:val="20"/>
          <w:szCs w:val="20"/>
          <w:rtl/>
        </w:rPr>
        <w:t>אלא</w:t>
      </w:r>
      <w:r w:rsidRPr="00B91FF8">
        <w:rPr>
          <w:rFonts w:cs="Arial"/>
          <w:sz w:val="20"/>
          <w:szCs w:val="20"/>
          <w:rtl/>
        </w:rPr>
        <w:t xml:space="preserve"> </w:t>
      </w:r>
      <w:r w:rsidRPr="00B91FF8">
        <w:rPr>
          <w:rFonts w:cs="Arial" w:hint="cs"/>
          <w:sz w:val="20"/>
          <w:szCs w:val="20"/>
          <w:rtl/>
        </w:rPr>
        <w:t>בכל</w:t>
      </w:r>
      <w:r w:rsidRPr="00B91FF8">
        <w:rPr>
          <w:rFonts w:cs="Arial"/>
          <w:sz w:val="20"/>
          <w:szCs w:val="20"/>
          <w:rtl/>
        </w:rPr>
        <w:t xml:space="preserve"> </w:t>
      </w:r>
      <w:r w:rsidRPr="00B91FF8">
        <w:rPr>
          <w:rFonts w:cs="Arial" w:hint="cs"/>
          <w:sz w:val="20"/>
          <w:szCs w:val="20"/>
          <w:rtl/>
        </w:rPr>
        <w:t>כי</w:t>
      </w:r>
      <w:r w:rsidRPr="00B91FF8">
        <w:rPr>
          <w:rFonts w:cs="Arial"/>
          <w:sz w:val="20"/>
          <w:szCs w:val="20"/>
          <w:rtl/>
        </w:rPr>
        <w:t xml:space="preserve"> </w:t>
      </w:r>
      <w:r w:rsidRPr="00B91FF8">
        <w:rPr>
          <w:rFonts w:cs="Arial" w:hint="cs"/>
          <w:sz w:val="20"/>
          <w:szCs w:val="20"/>
          <w:rtl/>
        </w:rPr>
        <w:t>הני</w:t>
      </w:r>
      <w:r w:rsidRPr="00B91FF8">
        <w:rPr>
          <w:rFonts w:cs="Arial"/>
          <w:sz w:val="20"/>
          <w:szCs w:val="20"/>
          <w:rtl/>
        </w:rPr>
        <w:t xml:space="preserve"> </w:t>
      </w:r>
      <w:r w:rsidRPr="00B91FF8">
        <w:rPr>
          <w:rFonts w:cs="Arial" w:hint="cs"/>
          <w:sz w:val="20"/>
          <w:szCs w:val="20"/>
          <w:rtl/>
        </w:rPr>
        <w:t>גווני</w:t>
      </w:r>
      <w:r w:rsidRPr="00B91FF8">
        <w:rPr>
          <w:rFonts w:cs="Arial"/>
          <w:sz w:val="20"/>
          <w:szCs w:val="20"/>
          <w:rtl/>
        </w:rPr>
        <w:t xml:space="preserve"> </w:t>
      </w:r>
      <w:r w:rsidRPr="00B91FF8">
        <w:rPr>
          <w:rFonts w:cs="Arial" w:hint="cs"/>
          <w:sz w:val="20"/>
          <w:szCs w:val="20"/>
          <w:rtl/>
        </w:rPr>
        <w:t>דלעיל</w:t>
      </w:r>
      <w:r w:rsidRPr="00B91FF8">
        <w:rPr>
          <w:rFonts w:cs="Arial"/>
          <w:sz w:val="20"/>
          <w:szCs w:val="20"/>
          <w:rtl/>
        </w:rPr>
        <w:t xml:space="preserve">, </w:t>
      </w:r>
      <w:r w:rsidRPr="00B91FF8">
        <w:rPr>
          <w:rFonts w:cs="Arial" w:hint="cs"/>
          <w:sz w:val="20"/>
          <w:szCs w:val="20"/>
          <w:rtl/>
        </w:rPr>
        <w:t>שאין</w:t>
      </w:r>
      <w:r w:rsidRPr="00B91FF8">
        <w:rPr>
          <w:rFonts w:cs="Arial"/>
          <w:sz w:val="20"/>
          <w:szCs w:val="20"/>
          <w:rtl/>
        </w:rPr>
        <w:t xml:space="preserve"> </w:t>
      </w:r>
      <w:r w:rsidRPr="00B91FF8">
        <w:rPr>
          <w:rFonts w:cs="Arial" w:hint="cs"/>
          <w:sz w:val="20"/>
          <w:szCs w:val="20"/>
          <w:rtl/>
        </w:rPr>
        <w:t>השטר</w:t>
      </w:r>
      <w:r w:rsidRPr="00B91FF8">
        <w:rPr>
          <w:rFonts w:cs="Arial"/>
          <w:sz w:val="20"/>
          <w:szCs w:val="20"/>
          <w:rtl/>
        </w:rPr>
        <w:t xml:space="preserve"> </w:t>
      </w:r>
      <w:r w:rsidRPr="00B91FF8">
        <w:rPr>
          <w:rFonts w:cs="Arial" w:hint="cs"/>
          <w:sz w:val="20"/>
          <w:szCs w:val="20"/>
          <w:rtl/>
        </w:rPr>
        <w:t>בטל</w:t>
      </w:r>
      <w:r w:rsidRPr="00B91FF8">
        <w:rPr>
          <w:rFonts w:cs="Arial"/>
          <w:sz w:val="20"/>
          <w:szCs w:val="20"/>
          <w:rtl/>
        </w:rPr>
        <w:t xml:space="preserve"> </w:t>
      </w:r>
      <w:r w:rsidRPr="00B91FF8">
        <w:rPr>
          <w:rFonts w:cs="Arial" w:hint="cs"/>
          <w:sz w:val="20"/>
          <w:szCs w:val="20"/>
          <w:rtl/>
        </w:rPr>
        <w:t>לגמרי</w:t>
      </w:r>
      <w:r w:rsidRPr="00B91FF8">
        <w:rPr>
          <w:rFonts w:cs="Arial"/>
          <w:sz w:val="20"/>
          <w:szCs w:val="20"/>
          <w:rtl/>
        </w:rPr>
        <w:t xml:space="preserve">. </w:t>
      </w:r>
      <w:r w:rsidRPr="00B91FF8">
        <w:rPr>
          <w:rFonts w:cs="Arial" w:hint="cs"/>
          <w:sz w:val="20"/>
          <w:szCs w:val="20"/>
          <w:rtl/>
        </w:rPr>
        <w:t>אבל</w:t>
      </w:r>
      <w:r w:rsidRPr="00B91FF8">
        <w:rPr>
          <w:rFonts w:cs="Arial"/>
          <w:sz w:val="20"/>
          <w:szCs w:val="20"/>
          <w:rtl/>
        </w:rPr>
        <w:t xml:space="preserve"> </w:t>
      </w:r>
      <w:r w:rsidRPr="00B91FF8">
        <w:rPr>
          <w:rFonts w:cs="Arial" w:hint="cs"/>
          <w:sz w:val="20"/>
          <w:szCs w:val="20"/>
          <w:rtl/>
        </w:rPr>
        <w:t>בדבר</w:t>
      </w:r>
      <w:r w:rsidRPr="00B91FF8">
        <w:rPr>
          <w:rFonts w:cs="Arial"/>
          <w:sz w:val="20"/>
          <w:szCs w:val="20"/>
          <w:rtl/>
        </w:rPr>
        <w:t xml:space="preserve"> </w:t>
      </w:r>
      <w:r w:rsidRPr="00B91FF8">
        <w:rPr>
          <w:rFonts w:cs="Arial" w:hint="cs"/>
          <w:sz w:val="20"/>
          <w:szCs w:val="20"/>
          <w:rtl/>
        </w:rPr>
        <w:t>שהשטר</w:t>
      </w:r>
      <w:r w:rsidRPr="00B91FF8">
        <w:rPr>
          <w:rFonts w:cs="Arial"/>
          <w:sz w:val="20"/>
          <w:szCs w:val="20"/>
          <w:rtl/>
        </w:rPr>
        <w:t xml:space="preserve"> </w:t>
      </w:r>
      <w:r w:rsidRPr="00B91FF8">
        <w:rPr>
          <w:rFonts w:cs="Arial" w:hint="cs"/>
          <w:sz w:val="20"/>
          <w:szCs w:val="20"/>
          <w:rtl/>
        </w:rPr>
        <w:t>בטל</w:t>
      </w:r>
      <w:r w:rsidRPr="00B91FF8">
        <w:rPr>
          <w:rFonts w:cs="Arial"/>
          <w:sz w:val="20"/>
          <w:szCs w:val="20"/>
          <w:rtl/>
        </w:rPr>
        <w:t xml:space="preserve"> </w:t>
      </w:r>
      <w:r w:rsidRPr="00B91FF8">
        <w:rPr>
          <w:rFonts w:cs="Arial" w:hint="cs"/>
          <w:sz w:val="20"/>
          <w:szCs w:val="20"/>
          <w:rtl/>
        </w:rPr>
        <w:t>בו</w:t>
      </w:r>
      <w:r w:rsidRPr="00B91FF8">
        <w:rPr>
          <w:rFonts w:cs="Arial"/>
          <w:sz w:val="20"/>
          <w:szCs w:val="20"/>
          <w:rtl/>
        </w:rPr>
        <w:t xml:space="preserve">, </w:t>
      </w:r>
      <w:r w:rsidRPr="00B91FF8">
        <w:rPr>
          <w:rFonts w:cs="Arial" w:hint="cs"/>
          <w:sz w:val="20"/>
          <w:szCs w:val="20"/>
          <w:rtl/>
        </w:rPr>
        <w:t>לא</w:t>
      </w:r>
      <w:r w:rsidRPr="00B91FF8">
        <w:rPr>
          <w:rFonts w:cs="Arial"/>
          <w:sz w:val="20"/>
          <w:szCs w:val="20"/>
          <w:rtl/>
        </w:rPr>
        <w:t xml:space="preserve">. </w:t>
      </w:r>
      <w:r w:rsidRPr="00B91FF8">
        <w:rPr>
          <w:rFonts w:cs="Arial" w:hint="cs"/>
          <w:sz w:val="20"/>
          <w:szCs w:val="20"/>
          <w:rtl/>
        </w:rPr>
        <w:t>כגון</w:t>
      </w:r>
      <w:r w:rsidRPr="00B91FF8">
        <w:rPr>
          <w:rFonts w:cs="Arial"/>
          <w:sz w:val="20"/>
          <w:szCs w:val="20"/>
          <w:rtl/>
        </w:rPr>
        <w:t xml:space="preserve"> </w:t>
      </w:r>
      <w:r w:rsidRPr="00B91FF8">
        <w:rPr>
          <w:rFonts w:cs="Arial" w:hint="cs"/>
          <w:sz w:val="20"/>
          <w:szCs w:val="20"/>
          <w:rtl/>
        </w:rPr>
        <w:t>שכתוב</w:t>
      </w:r>
      <w:r w:rsidRPr="00B91FF8">
        <w:rPr>
          <w:rFonts w:cs="Arial"/>
          <w:sz w:val="20"/>
          <w:szCs w:val="20"/>
          <w:rtl/>
        </w:rPr>
        <w:t xml:space="preserve"> </w:t>
      </w:r>
      <w:r w:rsidRPr="00B91FF8">
        <w:rPr>
          <w:rFonts w:cs="Arial" w:hint="cs"/>
          <w:sz w:val="20"/>
          <w:szCs w:val="20"/>
          <w:rtl/>
        </w:rPr>
        <w:t>בשטר</w:t>
      </w:r>
      <w:r w:rsidRPr="00B91FF8">
        <w:rPr>
          <w:rFonts w:cs="Arial"/>
          <w:sz w:val="20"/>
          <w:szCs w:val="20"/>
          <w:rtl/>
        </w:rPr>
        <w:t xml:space="preserve">: </w:t>
      </w:r>
      <w:r w:rsidRPr="00B91FF8">
        <w:rPr>
          <w:rFonts w:cs="Arial" w:hint="cs"/>
          <w:sz w:val="20"/>
          <w:szCs w:val="20"/>
          <w:rtl/>
        </w:rPr>
        <w:t>פלוני</w:t>
      </w:r>
      <w:r w:rsidRPr="00B91FF8">
        <w:rPr>
          <w:rFonts w:cs="Arial"/>
          <w:sz w:val="20"/>
          <w:szCs w:val="20"/>
          <w:rtl/>
        </w:rPr>
        <w:t xml:space="preserve"> </w:t>
      </w:r>
      <w:r w:rsidRPr="00B91FF8">
        <w:rPr>
          <w:rFonts w:cs="Arial" w:hint="cs"/>
          <w:sz w:val="20"/>
          <w:szCs w:val="20"/>
          <w:rtl/>
        </w:rPr>
        <w:t>נתחייב</w:t>
      </w:r>
      <w:r w:rsidRPr="00B91FF8">
        <w:rPr>
          <w:rFonts w:cs="Arial"/>
          <w:sz w:val="20"/>
          <w:szCs w:val="20"/>
          <w:rtl/>
        </w:rPr>
        <w:t xml:space="preserve"> </w:t>
      </w:r>
      <w:r w:rsidRPr="00B91FF8">
        <w:rPr>
          <w:rFonts w:cs="Arial" w:hint="cs"/>
          <w:sz w:val="20"/>
          <w:szCs w:val="20"/>
          <w:rtl/>
        </w:rPr>
        <w:t>לפלוני</w:t>
      </w:r>
      <w:r w:rsidRPr="00B91FF8">
        <w:rPr>
          <w:rFonts w:cs="Arial"/>
          <w:sz w:val="20"/>
          <w:szCs w:val="20"/>
          <w:rtl/>
        </w:rPr>
        <w:t xml:space="preserve"> </w:t>
      </w:r>
      <w:r w:rsidRPr="00B91FF8">
        <w:rPr>
          <w:rFonts w:cs="Arial" w:hint="cs"/>
          <w:sz w:val="20"/>
          <w:szCs w:val="20"/>
          <w:rtl/>
        </w:rPr>
        <w:t>מנה</w:t>
      </w:r>
      <w:r w:rsidRPr="00B91FF8">
        <w:rPr>
          <w:rFonts w:cs="Arial"/>
          <w:sz w:val="20"/>
          <w:szCs w:val="20"/>
          <w:rtl/>
        </w:rPr>
        <w:t xml:space="preserve"> </w:t>
      </w:r>
      <w:r w:rsidRPr="00B91FF8">
        <w:rPr>
          <w:rFonts w:cs="Arial" w:hint="cs"/>
          <w:sz w:val="20"/>
          <w:szCs w:val="20"/>
          <w:rtl/>
        </w:rPr>
        <w:t>לפרעו</w:t>
      </w:r>
      <w:r w:rsidRPr="00B91FF8">
        <w:rPr>
          <w:rFonts w:cs="Arial"/>
          <w:sz w:val="20"/>
          <w:szCs w:val="20"/>
          <w:rtl/>
        </w:rPr>
        <w:t xml:space="preserve"> </w:t>
      </w:r>
      <w:r w:rsidRPr="00B91FF8">
        <w:rPr>
          <w:rFonts w:cs="Arial" w:hint="cs"/>
          <w:sz w:val="20"/>
          <w:szCs w:val="20"/>
          <w:rtl/>
        </w:rPr>
        <w:t>בפסח</w:t>
      </w:r>
      <w:r w:rsidRPr="00B91FF8">
        <w:rPr>
          <w:rFonts w:cs="Arial"/>
          <w:sz w:val="20"/>
          <w:szCs w:val="20"/>
          <w:rtl/>
        </w:rPr>
        <w:t xml:space="preserve">, </w:t>
      </w:r>
      <w:r w:rsidRPr="00B91FF8">
        <w:rPr>
          <w:rFonts w:cs="Arial" w:hint="cs"/>
          <w:sz w:val="20"/>
          <w:szCs w:val="20"/>
          <w:rtl/>
        </w:rPr>
        <w:t>צריך</w:t>
      </w:r>
      <w:r w:rsidRPr="00B91FF8">
        <w:rPr>
          <w:rFonts w:cs="Arial"/>
          <w:sz w:val="20"/>
          <w:szCs w:val="20"/>
          <w:rtl/>
        </w:rPr>
        <w:t xml:space="preserve"> </w:t>
      </w:r>
      <w:r w:rsidRPr="00B91FF8">
        <w:rPr>
          <w:rFonts w:cs="Arial" w:hint="cs"/>
          <w:sz w:val="20"/>
          <w:szCs w:val="20"/>
          <w:rtl/>
        </w:rPr>
        <w:t>לפרעו</w:t>
      </w:r>
      <w:r w:rsidRPr="00B91FF8">
        <w:rPr>
          <w:rFonts w:cs="Arial"/>
          <w:sz w:val="20"/>
          <w:szCs w:val="20"/>
          <w:rtl/>
        </w:rPr>
        <w:t xml:space="preserve"> </w:t>
      </w:r>
      <w:r w:rsidRPr="00B91FF8">
        <w:rPr>
          <w:rFonts w:cs="Arial" w:hint="cs"/>
          <w:sz w:val="20"/>
          <w:szCs w:val="20"/>
          <w:rtl/>
        </w:rPr>
        <w:t>בפסח</w:t>
      </w:r>
      <w:r w:rsidRPr="00B91FF8">
        <w:rPr>
          <w:rFonts w:cs="Arial"/>
          <w:sz w:val="20"/>
          <w:szCs w:val="20"/>
          <w:rtl/>
        </w:rPr>
        <w:t xml:space="preserve"> </w:t>
      </w:r>
      <w:r w:rsidRPr="00B91FF8">
        <w:rPr>
          <w:rFonts w:cs="Arial" w:hint="cs"/>
          <w:sz w:val="20"/>
          <w:szCs w:val="20"/>
          <w:rtl/>
        </w:rPr>
        <w:t>הבא</w:t>
      </w:r>
      <w:r w:rsidRPr="00B91FF8">
        <w:rPr>
          <w:rFonts w:cs="Arial"/>
          <w:sz w:val="20"/>
          <w:szCs w:val="20"/>
          <w:rtl/>
        </w:rPr>
        <w:t xml:space="preserve"> </w:t>
      </w:r>
      <w:r w:rsidRPr="00B91FF8">
        <w:rPr>
          <w:rFonts w:cs="Arial" w:hint="cs"/>
          <w:sz w:val="20"/>
          <w:szCs w:val="20"/>
          <w:rtl/>
        </w:rPr>
        <w:t>ראשון</w:t>
      </w:r>
      <w:r w:rsidRPr="00B91FF8">
        <w:rPr>
          <w:rFonts w:cs="Arial"/>
          <w:sz w:val="20"/>
          <w:szCs w:val="20"/>
          <w:rtl/>
        </w:rPr>
        <w:t xml:space="preserve">, </w:t>
      </w:r>
      <w:r w:rsidRPr="00B91FF8">
        <w:rPr>
          <w:rFonts w:cs="Arial" w:hint="cs"/>
          <w:sz w:val="20"/>
          <w:szCs w:val="20"/>
          <w:rtl/>
        </w:rPr>
        <w:t>ואינו</w:t>
      </w:r>
      <w:r w:rsidRPr="00B91FF8">
        <w:rPr>
          <w:rFonts w:cs="Arial"/>
          <w:sz w:val="20"/>
          <w:szCs w:val="20"/>
          <w:rtl/>
        </w:rPr>
        <w:t xml:space="preserve"> </w:t>
      </w:r>
      <w:r w:rsidRPr="00B91FF8">
        <w:rPr>
          <w:rFonts w:cs="Arial" w:hint="cs"/>
          <w:sz w:val="20"/>
          <w:szCs w:val="20"/>
          <w:rtl/>
        </w:rPr>
        <w:t>יכול</w:t>
      </w:r>
      <w:r w:rsidRPr="00B91FF8">
        <w:rPr>
          <w:rFonts w:cs="Arial"/>
          <w:sz w:val="20"/>
          <w:szCs w:val="20"/>
          <w:rtl/>
        </w:rPr>
        <w:t xml:space="preserve"> </w:t>
      </w:r>
      <w:r w:rsidRPr="00B91FF8">
        <w:rPr>
          <w:rFonts w:cs="Arial" w:hint="cs"/>
          <w:sz w:val="20"/>
          <w:szCs w:val="20"/>
          <w:rtl/>
        </w:rPr>
        <w:t>לומר</w:t>
      </w:r>
      <w:r w:rsidRPr="00B91FF8">
        <w:rPr>
          <w:rFonts w:cs="Arial"/>
          <w:sz w:val="20"/>
          <w:szCs w:val="20"/>
          <w:rtl/>
        </w:rPr>
        <w:t xml:space="preserve">: </w:t>
      </w:r>
      <w:r w:rsidRPr="00B91FF8">
        <w:rPr>
          <w:rFonts w:cs="Arial" w:hint="cs"/>
          <w:sz w:val="20"/>
          <w:szCs w:val="20"/>
          <w:rtl/>
        </w:rPr>
        <w:t>לא</w:t>
      </w:r>
      <w:r w:rsidRPr="00B91FF8">
        <w:rPr>
          <w:rFonts w:cs="Arial"/>
          <w:sz w:val="20"/>
          <w:szCs w:val="20"/>
          <w:rtl/>
        </w:rPr>
        <w:t xml:space="preserve"> </w:t>
      </w:r>
      <w:r w:rsidRPr="00B91FF8">
        <w:rPr>
          <w:rFonts w:cs="Arial" w:hint="cs"/>
          <w:sz w:val="20"/>
          <w:szCs w:val="20"/>
          <w:rtl/>
        </w:rPr>
        <w:t>אפרענו</w:t>
      </w:r>
      <w:r w:rsidRPr="00B91FF8">
        <w:rPr>
          <w:rFonts w:cs="Arial"/>
          <w:sz w:val="20"/>
          <w:szCs w:val="20"/>
          <w:rtl/>
        </w:rPr>
        <w:t xml:space="preserve"> </w:t>
      </w:r>
      <w:r w:rsidRPr="00B91FF8">
        <w:rPr>
          <w:rFonts w:cs="Arial" w:hint="cs"/>
          <w:sz w:val="20"/>
          <w:szCs w:val="20"/>
          <w:rtl/>
        </w:rPr>
        <w:t>אלא</w:t>
      </w:r>
      <w:r w:rsidRPr="00B91FF8">
        <w:rPr>
          <w:rFonts w:cs="Arial"/>
          <w:sz w:val="20"/>
          <w:szCs w:val="20"/>
          <w:rtl/>
        </w:rPr>
        <w:t xml:space="preserve"> </w:t>
      </w:r>
      <w:r w:rsidRPr="00B91FF8">
        <w:rPr>
          <w:rFonts w:cs="Arial" w:hint="cs"/>
          <w:sz w:val="20"/>
          <w:szCs w:val="20"/>
          <w:rtl/>
        </w:rPr>
        <w:t>לפסח</w:t>
      </w:r>
      <w:r w:rsidRPr="00B91FF8">
        <w:rPr>
          <w:rFonts w:cs="Arial"/>
          <w:sz w:val="20"/>
          <w:szCs w:val="20"/>
          <w:rtl/>
        </w:rPr>
        <w:t xml:space="preserve"> </w:t>
      </w:r>
      <w:r w:rsidRPr="00B91FF8">
        <w:rPr>
          <w:rFonts w:cs="Arial" w:hint="cs"/>
          <w:sz w:val="20"/>
          <w:szCs w:val="20"/>
          <w:rtl/>
        </w:rPr>
        <w:t>שאחר</w:t>
      </w:r>
      <w:r w:rsidRPr="00B91FF8">
        <w:rPr>
          <w:rFonts w:cs="Arial"/>
          <w:sz w:val="20"/>
          <w:szCs w:val="20"/>
          <w:rtl/>
        </w:rPr>
        <w:t xml:space="preserve"> </w:t>
      </w:r>
      <w:r w:rsidRPr="00B91FF8">
        <w:rPr>
          <w:rFonts w:cs="Arial" w:hint="cs"/>
          <w:sz w:val="20"/>
          <w:szCs w:val="20"/>
          <w:rtl/>
        </w:rPr>
        <w:t>כמה</w:t>
      </w:r>
      <w:r w:rsidRPr="00B91FF8">
        <w:rPr>
          <w:rFonts w:cs="Arial"/>
          <w:sz w:val="20"/>
          <w:szCs w:val="20"/>
          <w:rtl/>
        </w:rPr>
        <w:t xml:space="preserve"> </w:t>
      </w:r>
      <w:r w:rsidRPr="00B91FF8">
        <w:rPr>
          <w:rFonts w:cs="Arial" w:hint="cs"/>
          <w:sz w:val="20"/>
          <w:szCs w:val="20"/>
          <w:rtl/>
        </w:rPr>
        <w:t>שנים</w:t>
      </w:r>
      <w:r w:rsidRPr="00B91FF8">
        <w:rPr>
          <w:rFonts w:cs="Arial"/>
          <w:sz w:val="20"/>
          <w:szCs w:val="20"/>
          <w:rtl/>
        </w:rPr>
        <w:t xml:space="preserve">. </w:t>
      </w:r>
      <w:r w:rsidRPr="00B91FF8">
        <w:rPr>
          <w:rFonts w:cs="Arial" w:hint="cs"/>
          <w:sz w:val="20"/>
          <w:szCs w:val="20"/>
          <w:rtl/>
        </w:rPr>
        <w:t>וכן</w:t>
      </w:r>
      <w:r w:rsidRPr="00B91FF8">
        <w:rPr>
          <w:rFonts w:cs="Arial"/>
          <w:sz w:val="20"/>
          <w:szCs w:val="20"/>
          <w:rtl/>
        </w:rPr>
        <w:t xml:space="preserve"> </w:t>
      </w:r>
      <w:r w:rsidRPr="00B91FF8">
        <w:rPr>
          <w:rFonts w:cs="Arial" w:hint="cs"/>
          <w:sz w:val="20"/>
          <w:szCs w:val="20"/>
          <w:rtl/>
        </w:rPr>
        <w:t>כל</w:t>
      </w:r>
      <w:r w:rsidRPr="00B91FF8">
        <w:rPr>
          <w:rFonts w:cs="Arial"/>
          <w:sz w:val="20"/>
          <w:szCs w:val="20"/>
          <w:rtl/>
        </w:rPr>
        <w:t xml:space="preserve"> </w:t>
      </w:r>
      <w:r w:rsidRPr="00B91FF8">
        <w:rPr>
          <w:rFonts w:cs="Arial" w:hint="cs"/>
          <w:sz w:val="20"/>
          <w:szCs w:val="20"/>
          <w:rtl/>
        </w:rPr>
        <w:t>כיוצא</w:t>
      </w:r>
      <w:r w:rsidRPr="00B91FF8">
        <w:rPr>
          <w:rFonts w:cs="Arial"/>
          <w:sz w:val="20"/>
          <w:szCs w:val="20"/>
          <w:rtl/>
        </w:rPr>
        <w:t xml:space="preserve"> </w:t>
      </w:r>
      <w:r w:rsidRPr="00B91FF8">
        <w:rPr>
          <w:rFonts w:cs="Arial" w:hint="cs"/>
          <w:sz w:val="20"/>
          <w:szCs w:val="20"/>
          <w:rtl/>
        </w:rPr>
        <w:t>בזה</w:t>
      </w:r>
      <w:r>
        <w:rPr>
          <w:rFonts w:cs="Arial" w:hint="cs"/>
          <w:sz w:val="20"/>
          <w:szCs w:val="20"/>
          <w:rtl/>
        </w:rPr>
        <w:t>."</w:t>
      </w:r>
      <w:r>
        <w:rPr>
          <w:rFonts w:hint="cs"/>
          <w:sz w:val="20"/>
          <w:szCs w:val="20"/>
          <w:rtl/>
        </w:rPr>
        <w:br/>
      </w:r>
      <w:r w:rsidRPr="00F14C9B">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הנתבע אינו יכול לדחות את התובע אפילו לפסח של השנה הבאה, משום שהדבר אינו מפורש בשטר ואם רוצה לדחותו לפסח שנה הבאה יכול אף לדחותו לפסח בסוף האלף, ומדהא ליתא הא נמי ליתא.</w:t>
      </w:r>
    </w:p>
    <w:p w:rsidR="00F15C4E" w:rsidRDefault="00F15C4E" w:rsidP="00F15C4E">
      <w:pPr>
        <w:rPr>
          <w:sz w:val="20"/>
          <w:szCs w:val="20"/>
          <w:rtl/>
        </w:rPr>
      </w:pPr>
      <w:r>
        <w:rPr>
          <w:rFonts w:hint="cs"/>
          <w:sz w:val="20"/>
          <w:szCs w:val="20"/>
          <w:u w:val="single"/>
          <w:rtl/>
        </w:rPr>
        <w:t xml:space="preserve">שטר שכתוב בו "לאחר כמה שנים" </w:t>
      </w:r>
      <w:r>
        <w:rPr>
          <w:sz w:val="20"/>
          <w:szCs w:val="20"/>
          <w:u w:val="single"/>
          <w:rtl/>
        </w:rPr>
        <w:t>–</w:t>
      </w:r>
      <w:r>
        <w:rPr>
          <w:rFonts w:hint="cs"/>
          <w:sz w:val="20"/>
          <w:szCs w:val="20"/>
          <w:u w:val="single"/>
          <w:rtl/>
        </w:rPr>
        <w:t xml:space="preserve"> פת"ש</w:t>
      </w:r>
      <w:r>
        <w:rPr>
          <w:sz w:val="20"/>
          <w:szCs w:val="20"/>
          <w:u w:val="single"/>
          <w:rtl/>
        </w:rPr>
        <w:br/>
      </w:r>
      <w:r w:rsidRPr="006D3586">
        <w:rPr>
          <w:rFonts w:hint="cs"/>
          <w:b/>
          <w:bCs/>
          <w:sz w:val="20"/>
          <w:szCs w:val="20"/>
          <w:rtl/>
        </w:rPr>
        <w:t>בית אפרים</w:t>
      </w:r>
      <w:r>
        <w:rPr>
          <w:rFonts w:hint="cs"/>
          <w:sz w:val="20"/>
          <w:szCs w:val="20"/>
          <w:rtl/>
        </w:rPr>
        <w:t xml:space="preserve"> </w:t>
      </w:r>
      <w:r>
        <w:rPr>
          <w:sz w:val="20"/>
          <w:szCs w:val="20"/>
          <w:rtl/>
        </w:rPr>
        <w:t>–</w:t>
      </w:r>
      <w:r>
        <w:rPr>
          <w:rFonts w:hint="cs"/>
          <w:sz w:val="20"/>
          <w:szCs w:val="20"/>
          <w:rtl/>
        </w:rPr>
        <w:t xml:space="preserve"> שטר שכתוב בו שהלווה חייב לפרוע לאחר כמה שנים ואין כתוב בו בעוד כמה שנים, לכאורה דינו כמו כאן וחייב לפרוע לאחר שלוש שנים שהוא הפחות ביותר בלשון זו. אמנם, נראה לדחות זאת </w:t>
      </w:r>
      <w:r>
        <w:rPr>
          <w:sz w:val="20"/>
          <w:szCs w:val="20"/>
          <w:rtl/>
        </w:rPr>
        <w:t>–</w:t>
      </w:r>
      <w:r>
        <w:rPr>
          <w:rFonts w:hint="cs"/>
          <w:sz w:val="20"/>
          <w:szCs w:val="20"/>
          <w:rtl/>
        </w:rPr>
        <w:t xml:space="preserve"> דווקא התם פורע בפסח הבא ראשון משום שמסתמא מתחייב לפרוע בזמן הבא ראשון, מה שאין כן כאן.</w:t>
      </w:r>
      <w:r>
        <w:rPr>
          <w:sz w:val="20"/>
          <w:szCs w:val="20"/>
          <w:rtl/>
        </w:rPr>
        <w:br/>
      </w:r>
      <w:r>
        <w:rPr>
          <w:rFonts w:hint="cs"/>
          <w:sz w:val="20"/>
          <w:szCs w:val="20"/>
          <w:rtl/>
        </w:rPr>
        <w:t xml:space="preserve">ולכן </w:t>
      </w:r>
      <w:r>
        <w:rPr>
          <w:sz w:val="20"/>
          <w:szCs w:val="20"/>
          <w:rtl/>
        </w:rPr>
        <w:t>–</w:t>
      </w:r>
      <w:r>
        <w:rPr>
          <w:rFonts w:hint="cs"/>
          <w:sz w:val="20"/>
          <w:szCs w:val="20"/>
          <w:rtl/>
        </w:rPr>
        <w:t xml:space="preserve"> נראה שיש לדון ע"פ מנהג המקום, דהיינו מהי הרגילות בהחזרת הלוואה בסכום כזה באדם כזה.</w:t>
      </w:r>
      <w:r>
        <w:rPr>
          <w:sz w:val="20"/>
          <w:szCs w:val="20"/>
          <w:rtl/>
        </w:rPr>
        <w:br/>
      </w:r>
      <w:r>
        <w:rPr>
          <w:rFonts w:hint="cs"/>
          <w:sz w:val="20"/>
          <w:szCs w:val="20"/>
          <w:rtl/>
        </w:rPr>
        <w:lastRenderedPageBreak/>
        <w:t xml:space="preserve">וכאשר אין אפשרות לשער ע"פ מנהג המקום, לא יאחר את הפירעון מעבר לתשע שנים, משום שאם הלווה לעשר שנים היו כותבים זאת. </w:t>
      </w:r>
    </w:p>
    <w:p w:rsidR="00F15C4E" w:rsidRDefault="00F15C4E" w:rsidP="00F15C4E">
      <w:pPr>
        <w:rPr>
          <w:sz w:val="20"/>
          <w:szCs w:val="20"/>
          <w:rtl/>
        </w:rPr>
      </w:pPr>
      <w:r>
        <w:rPr>
          <w:rFonts w:hint="cs"/>
          <w:b/>
          <w:bCs/>
          <w:sz w:val="20"/>
          <w:szCs w:val="20"/>
          <w:rtl/>
        </w:rPr>
        <w:t>טעות של בעל השטר</w:t>
      </w:r>
      <w:r>
        <w:rPr>
          <w:b/>
          <w:bCs/>
          <w:sz w:val="20"/>
          <w:szCs w:val="20"/>
          <w:rtl/>
        </w:rPr>
        <w:br/>
      </w:r>
      <w:r>
        <w:rPr>
          <w:rFonts w:hint="cs"/>
          <w:b/>
          <w:bCs/>
          <w:sz w:val="20"/>
          <w:szCs w:val="20"/>
          <w:rtl/>
        </w:rPr>
        <w:t xml:space="preserve">רמ"א </w:t>
      </w:r>
      <w:r>
        <w:rPr>
          <w:rFonts w:hint="cs"/>
          <w:sz w:val="18"/>
          <w:szCs w:val="18"/>
          <w:rtl/>
        </w:rPr>
        <w:t xml:space="preserve">(ע"פ מהרי"ק) </w:t>
      </w:r>
      <w:r w:rsidRPr="006442F1">
        <w:rPr>
          <w:sz w:val="18"/>
          <w:szCs w:val="18"/>
          <w:rtl/>
        </w:rPr>
        <w:t>–</w:t>
      </w:r>
      <w:r w:rsidRPr="006442F1">
        <w:rPr>
          <w:rFonts w:hint="cs"/>
          <w:sz w:val="18"/>
          <w:szCs w:val="18"/>
          <w:rtl/>
        </w:rPr>
        <w:t xml:space="preserve"> "</w:t>
      </w:r>
      <w:r w:rsidRPr="006442F1">
        <w:rPr>
          <w:rFonts w:cs="Arial" w:hint="cs"/>
          <w:sz w:val="18"/>
          <w:szCs w:val="18"/>
          <w:rtl/>
        </w:rPr>
        <w:t>ויש</w:t>
      </w:r>
      <w:r w:rsidRPr="006442F1">
        <w:rPr>
          <w:rFonts w:cs="Arial"/>
          <w:sz w:val="18"/>
          <w:szCs w:val="18"/>
          <w:rtl/>
        </w:rPr>
        <w:t xml:space="preserve"> </w:t>
      </w:r>
      <w:r w:rsidRPr="006442F1">
        <w:rPr>
          <w:rFonts w:cs="Arial" w:hint="cs"/>
          <w:sz w:val="18"/>
          <w:szCs w:val="18"/>
          <w:rtl/>
        </w:rPr>
        <w:t>אומרים</w:t>
      </w:r>
      <w:r w:rsidRPr="006442F1">
        <w:rPr>
          <w:rFonts w:cs="Arial"/>
          <w:sz w:val="18"/>
          <w:szCs w:val="18"/>
          <w:rtl/>
        </w:rPr>
        <w:t xml:space="preserve"> </w:t>
      </w:r>
      <w:r w:rsidRPr="006442F1">
        <w:rPr>
          <w:rFonts w:cs="Arial" w:hint="cs"/>
          <w:sz w:val="18"/>
          <w:szCs w:val="18"/>
          <w:rtl/>
        </w:rPr>
        <w:t>היינו</w:t>
      </w:r>
      <w:r w:rsidRPr="006442F1">
        <w:rPr>
          <w:rFonts w:cs="Arial"/>
          <w:sz w:val="18"/>
          <w:szCs w:val="18"/>
          <w:rtl/>
        </w:rPr>
        <w:t xml:space="preserve"> </w:t>
      </w:r>
      <w:r w:rsidRPr="006442F1">
        <w:rPr>
          <w:rFonts w:cs="Arial" w:hint="cs"/>
          <w:sz w:val="18"/>
          <w:szCs w:val="18"/>
          <w:rtl/>
        </w:rPr>
        <w:t>דוקא</w:t>
      </w:r>
      <w:r w:rsidRPr="006442F1">
        <w:rPr>
          <w:rFonts w:cs="Arial"/>
          <w:sz w:val="18"/>
          <w:szCs w:val="18"/>
          <w:rtl/>
        </w:rPr>
        <w:t xml:space="preserve"> </w:t>
      </w:r>
      <w:r w:rsidRPr="006442F1">
        <w:rPr>
          <w:rFonts w:cs="Arial" w:hint="cs"/>
          <w:sz w:val="18"/>
          <w:szCs w:val="18"/>
          <w:rtl/>
        </w:rPr>
        <w:t>בדבר</w:t>
      </w:r>
      <w:r w:rsidRPr="006442F1">
        <w:rPr>
          <w:rFonts w:cs="Arial"/>
          <w:sz w:val="18"/>
          <w:szCs w:val="18"/>
          <w:rtl/>
        </w:rPr>
        <w:t xml:space="preserve"> </w:t>
      </w:r>
      <w:r w:rsidRPr="006442F1">
        <w:rPr>
          <w:rFonts w:cs="Arial" w:hint="cs"/>
          <w:sz w:val="18"/>
          <w:szCs w:val="18"/>
          <w:rtl/>
        </w:rPr>
        <w:t>דליכא</w:t>
      </w:r>
      <w:r w:rsidRPr="006442F1">
        <w:rPr>
          <w:rFonts w:cs="Arial"/>
          <w:sz w:val="18"/>
          <w:szCs w:val="18"/>
          <w:rtl/>
        </w:rPr>
        <w:t xml:space="preserve"> </w:t>
      </w:r>
      <w:r w:rsidRPr="006442F1">
        <w:rPr>
          <w:rFonts w:cs="Arial" w:hint="cs"/>
          <w:sz w:val="18"/>
          <w:szCs w:val="18"/>
          <w:rtl/>
        </w:rPr>
        <w:t>למיתלי</w:t>
      </w:r>
      <w:r w:rsidRPr="006442F1">
        <w:rPr>
          <w:rFonts w:cs="Arial"/>
          <w:sz w:val="18"/>
          <w:szCs w:val="18"/>
          <w:rtl/>
        </w:rPr>
        <w:t xml:space="preserve"> </w:t>
      </w:r>
      <w:r w:rsidRPr="006442F1">
        <w:rPr>
          <w:rFonts w:cs="Arial" w:hint="cs"/>
          <w:sz w:val="18"/>
          <w:szCs w:val="18"/>
          <w:rtl/>
        </w:rPr>
        <w:t>בטעות</w:t>
      </w:r>
      <w:r w:rsidRPr="006442F1">
        <w:rPr>
          <w:rFonts w:cs="Arial"/>
          <w:sz w:val="18"/>
          <w:szCs w:val="18"/>
          <w:rtl/>
        </w:rPr>
        <w:t xml:space="preserve">, </w:t>
      </w:r>
      <w:r w:rsidRPr="006442F1">
        <w:rPr>
          <w:rFonts w:cs="Arial" w:hint="cs"/>
          <w:sz w:val="18"/>
          <w:szCs w:val="18"/>
          <w:rtl/>
        </w:rPr>
        <w:t>אבל</w:t>
      </w:r>
      <w:r w:rsidRPr="006442F1">
        <w:rPr>
          <w:rFonts w:cs="Arial"/>
          <w:sz w:val="18"/>
          <w:szCs w:val="18"/>
          <w:rtl/>
        </w:rPr>
        <w:t xml:space="preserve"> </w:t>
      </w:r>
      <w:r w:rsidRPr="006442F1">
        <w:rPr>
          <w:rFonts w:cs="Arial" w:hint="cs"/>
          <w:sz w:val="18"/>
          <w:szCs w:val="18"/>
          <w:rtl/>
        </w:rPr>
        <w:t>בדבר</w:t>
      </w:r>
      <w:r w:rsidRPr="006442F1">
        <w:rPr>
          <w:rFonts w:cs="Arial"/>
          <w:sz w:val="18"/>
          <w:szCs w:val="18"/>
          <w:rtl/>
        </w:rPr>
        <w:t xml:space="preserve"> </w:t>
      </w:r>
      <w:r w:rsidRPr="006442F1">
        <w:rPr>
          <w:rFonts w:cs="Arial" w:hint="cs"/>
          <w:sz w:val="18"/>
          <w:szCs w:val="18"/>
          <w:rtl/>
        </w:rPr>
        <w:t>שאפשר</w:t>
      </w:r>
      <w:r w:rsidRPr="006442F1">
        <w:rPr>
          <w:rFonts w:cs="Arial"/>
          <w:sz w:val="18"/>
          <w:szCs w:val="18"/>
          <w:rtl/>
        </w:rPr>
        <w:t xml:space="preserve"> </w:t>
      </w:r>
      <w:r w:rsidRPr="006442F1">
        <w:rPr>
          <w:rFonts w:cs="Arial" w:hint="cs"/>
          <w:sz w:val="18"/>
          <w:szCs w:val="18"/>
          <w:rtl/>
        </w:rPr>
        <w:t>שטעה</w:t>
      </w:r>
      <w:r w:rsidRPr="006442F1">
        <w:rPr>
          <w:rFonts w:cs="Arial"/>
          <w:sz w:val="18"/>
          <w:szCs w:val="18"/>
          <w:rtl/>
        </w:rPr>
        <w:t xml:space="preserve"> </w:t>
      </w:r>
      <w:r w:rsidRPr="006442F1">
        <w:rPr>
          <w:rFonts w:cs="Arial" w:hint="cs"/>
          <w:sz w:val="18"/>
          <w:szCs w:val="18"/>
          <w:rtl/>
        </w:rPr>
        <w:t>בו</w:t>
      </w:r>
      <w:r w:rsidRPr="006442F1">
        <w:rPr>
          <w:rFonts w:cs="Arial"/>
          <w:sz w:val="18"/>
          <w:szCs w:val="18"/>
          <w:rtl/>
        </w:rPr>
        <w:t xml:space="preserve"> </w:t>
      </w:r>
      <w:r w:rsidRPr="006442F1">
        <w:rPr>
          <w:rFonts w:cs="Arial" w:hint="cs"/>
          <w:sz w:val="18"/>
          <w:szCs w:val="18"/>
          <w:rtl/>
        </w:rPr>
        <w:t>הנותן</w:t>
      </w:r>
      <w:r w:rsidRPr="006442F1">
        <w:rPr>
          <w:rFonts w:cs="Arial"/>
          <w:sz w:val="18"/>
          <w:szCs w:val="18"/>
          <w:rtl/>
        </w:rPr>
        <w:t xml:space="preserve">, </w:t>
      </w:r>
      <w:r w:rsidRPr="006442F1">
        <w:rPr>
          <w:rFonts w:cs="Arial" w:hint="cs"/>
          <w:sz w:val="18"/>
          <w:szCs w:val="18"/>
          <w:rtl/>
        </w:rPr>
        <w:t>כגון</w:t>
      </w:r>
      <w:r w:rsidRPr="006442F1">
        <w:rPr>
          <w:rFonts w:cs="Arial"/>
          <w:sz w:val="18"/>
          <w:szCs w:val="18"/>
          <w:rtl/>
        </w:rPr>
        <w:t xml:space="preserve"> </w:t>
      </w:r>
      <w:r w:rsidRPr="006442F1">
        <w:rPr>
          <w:rFonts w:cs="Arial" w:hint="cs"/>
          <w:sz w:val="18"/>
          <w:szCs w:val="18"/>
          <w:rtl/>
        </w:rPr>
        <w:t>דאמר</w:t>
      </w:r>
      <w:r w:rsidRPr="006442F1">
        <w:rPr>
          <w:rFonts w:cs="Arial"/>
          <w:sz w:val="18"/>
          <w:szCs w:val="18"/>
          <w:rtl/>
        </w:rPr>
        <w:t xml:space="preserve"> </w:t>
      </w:r>
      <w:r w:rsidRPr="006442F1">
        <w:rPr>
          <w:rFonts w:cs="Arial" w:hint="cs"/>
          <w:sz w:val="18"/>
          <w:szCs w:val="18"/>
          <w:rtl/>
        </w:rPr>
        <w:t>לשון</w:t>
      </w:r>
      <w:r w:rsidRPr="006442F1">
        <w:rPr>
          <w:rFonts w:cs="Arial"/>
          <w:sz w:val="18"/>
          <w:szCs w:val="18"/>
          <w:rtl/>
        </w:rPr>
        <w:t xml:space="preserve"> </w:t>
      </w:r>
      <w:r w:rsidRPr="006442F1">
        <w:rPr>
          <w:rFonts w:cs="Arial" w:hint="cs"/>
          <w:sz w:val="18"/>
          <w:szCs w:val="18"/>
          <w:rtl/>
        </w:rPr>
        <w:t>דלא</w:t>
      </w:r>
      <w:r w:rsidRPr="006442F1">
        <w:rPr>
          <w:rFonts w:cs="Arial"/>
          <w:sz w:val="18"/>
          <w:szCs w:val="18"/>
          <w:rtl/>
        </w:rPr>
        <w:t xml:space="preserve"> </w:t>
      </w:r>
      <w:r w:rsidRPr="006442F1">
        <w:rPr>
          <w:rFonts w:cs="Arial" w:hint="cs"/>
          <w:sz w:val="18"/>
          <w:szCs w:val="18"/>
          <w:rtl/>
        </w:rPr>
        <w:t>מהני</w:t>
      </w:r>
      <w:r w:rsidRPr="006442F1">
        <w:rPr>
          <w:rFonts w:cs="Arial"/>
          <w:sz w:val="18"/>
          <w:szCs w:val="18"/>
          <w:rtl/>
        </w:rPr>
        <w:t xml:space="preserve"> </w:t>
      </w:r>
      <w:r w:rsidRPr="006442F1">
        <w:rPr>
          <w:rFonts w:cs="Arial" w:hint="cs"/>
          <w:sz w:val="18"/>
          <w:szCs w:val="18"/>
          <w:rtl/>
        </w:rPr>
        <w:t>במתנה</w:t>
      </w:r>
      <w:r w:rsidRPr="006442F1">
        <w:rPr>
          <w:rFonts w:cs="Arial"/>
          <w:sz w:val="18"/>
          <w:szCs w:val="18"/>
          <w:rtl/>
        </w:rPr>
        <w:t xml:space="preserve">, </w:t>
      </w:r>
      <w:r w:rsidRPr="006442F1">
        <w:rPr>
          <w:rFonts w:cs="Arial" w:hint="cs"/>
          <w:sz w:val="18"/>
          <w:szCs w:val="18"/>
          <w:rtl/>
        </w:rPr>
        <w:t>ודאי</w:t>
      </w:r>
      <w:r w:rsidRPr="006442F1">
        <w:rPr>
          <w:rFonts w:cs="Arial"/>
          <w:sz w:val="18"/>
          <w:szCs w:val="18"/>
          <w:rtl/>
        </w:rPr>
        <w:t xml:space="preserve"> </w:t>
      </w:r>
      <w:r w:rsidRPr="006442F1">
        <w:rPr>
          <w:rFonts w:cs="Arial" w:hint="cs"/>
          <w:sz w:val="18"/>
          <w:szCs w:val="18"/>
          <w:rtl/>
        </w:rPr>
        <w:t>נתבטל</w:t>
      </w:r>
      <w:r w:rsidRPr="006442F1">
        <w:rPr>
          <w:rFonts w:cs="Arial"/>
          <w:sz w:val="18"/>
          <w:szCs w:val="18"/>
          <w:rtl/>
        </w:rPr>
        <w:t xml:space="preserve"> </w:t>
      </w:r>
      <w:r w:rsidRPr="006442F1">
        <w:rPr>
          <w:rFonts w:cs="Arial" w:hint="cs"/>
          <w:sz w:val="18"/>
          <w:szCs w:val="18"/>
          <w:rtl/>
        </w:rPr>
        <w:t>השטר."</w:t>
      </w:r>
      <w:r>
        <w:rPr>
          <w:rFonts w:hint="cs"/>
          <w:sz w:val="20"/>
          <w:szCs w:val="20"/>
          <w:rtl/>
        </w:rPr>
        <w:br/>
      </w:r>
      <w:r w:rsidRPr="00BA0A26">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טעם  הדין הוא, משום שאע"פ שאין אומרים יד בעל השטר על התחתונה, זה רק משום שלא מסתבר שכתב שטר לחינם, אך כאשר ייתכן שטעה וחשב שלשון מסויימת מועילה </w:t>
      </w:r>
      <w:r>
        <w:rPr>
          <w:sz w:val="20"/>
          <w:szCs w:val="20"/>
          <w:rtl/>
        </w:rPr>
        <w:t>–</w:t>
      </w:r>
      <w:r>
        <w:rPr>
          <w:rFonts w:hint="cs"/>
          <w:sz w:val="20"/>
          <w:szCs w:val="20"/>
          <w:rtl/>
        </w:rPr>
        <w:t xml:space="preserve"> בכה"ג שפיר אמרינן שטעה והשטר לא נכתב לחינם, אלא חשב שיועיל לו.</w:t>
      </w:r>
    </w:p>
    <w:p w:rsidR="00F15C4E" w:rsidRDefault="00F15C4E" w:rsidP="00F15C4E">
      <w:pPr>
        <w:rPr>
          <w:sz w:val="20"/>
          <w:szCs w:val="20"/>
          <w:rtl/>
        </w:rPr>
      </w:pPr>
      <w:r>
        <w:rPr>
          <w:rFonts w:hint="cs"/>
          <w:sz w:val="20"/>
          <w:szCs w:val="20"/>
          <w:u w:val="single"/>
          <w:rtl/>
        </w:rPr>
        <w:t xml:space="preserve">באיזו טעות מדובר </w:t>
      </w:r>
      <w:r>
        <w:rPr>
          <w:sz w:val="20"/>
          <w:szCs w:val="20"/>
          <w:u w:val="single"/>
          <w:rtl/>
        </w:rPr>
        <w:t>–</w:t>
      </w:r>
      <w:r>
        <w:rPr>
          <w:rFonts w:hint="cs"/>
          <w:sz w:val="20"/>
          <w:szCs w:val="20"/>
          <w:u w:val="single"/>
          <w:rtl/>
        </w:rPr>
        <w:t xml:space="preserve"> סמ"ע וש"ך</w:t>
      </w:r>
      <w:r>
        <w:rPr>
          <w:sz w:val="20"/>
          <w:szCs w:val="20"/>
          <w:u w:val="single"/>
          <w:rtl/>
        </w:rPr>
        <w:br/>
      </w:r>
      <w:r>
        <w:rPr>
          <w:rFonts w:hint="cs"/>
          <w:sz w:val="20"/>
          <w:szCs w:val="20"/>
          <w:rtl/>
        </w:rPr>
        <w:t xml:space="preserve">א. </w:t>
      </w:r>
      <w:r w:rsidRPr="001C57C5">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מדובר בשטר שאפשר לפרש בלשון "אתננו" ואפשר לפרשו בלשון אחר, בכה"ג השטר בטל משום שלשון "אתננו" אינה מועילה כלל.</w:t>
      </w:r>
      <w:r>
        <w:rPr>
          <w:sz w:val="20"/>
          <w:szCs w:val="20"/>
          <w:rtl/>
        </w:rPr>
        <w:br/>
      </w:r>
      <w:r>
        <w:rPr>
          <w:rFonts w:hint="cs"/>
          <w:sz w:val="20"/>
          <w:szCs w:val="20"/>
          <w:rtl/>
        </w:rPr>
        <w:t xml:space="preserve">ב. </w:t>
      </w:r>
      <w:r w:rsidRPr="001C57C5">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מדובר בשטר שאפשר לפרשו בלשון שנחלקו בה הראשונים האם היא מועילה והכריעו לדינא שאינה מועילה, ואפשר לפרשו בלשון מועילה. כגון </w:t>
      </w:r>
      <w:r>
        <w:rPr>
          <w:sz w:val="20"/>
          <w:szCs w:val="20"/>
          <w:rtl/>
        </w:rPr>
        <w:t>–</w:t>
      </w:r>
      <w:r>
        <w:rPr>
          <w:rFonts w:hint="cs"/>
          <w:sz w:val="20"/>
          <w:szCs w:val="20"/>
          <w:rtl/>
        </w:rPr>
        <w:t xml:space="preserve"> שטר שכיב מרע שכתב בו לשון "הנחה" </w:t>
      </w:r>
      <w:r w:rsidRPr="00B37D10">
        <w:rPr>
          <w:rFonts w:hint="cs"/>
          <w:sz w:val="18"/>
          <w:szCs w:val="18"/>
          <w:rtl/>
        </w:rPr>
        <w:t>(</w:t>
      </w:r>
      <w:r>
        <w:rPr>
          <w:rFonts w:hint="cs"/>
          <w:sz w:val="18"/>
          <w:szCs w:val="18"/>
          <w:rtl/>
        </w:rPr>
        <w:t>"</w:t>
      </w:r>
      <w:r w:rsidRPr="00B37D10">
        <w:rPr>
          <w:rFonts w:hint="cs"/>
          <w:sz w:val="18"/>
          <w:szCs w:val="18"/>
          <w:rtl/>
        </w:rPr>
        <w:t>אני מניח לפלוני כך וכך</w:t>
      </w:r>
      <w:r>
        <w:rPr>
          <w:rFonts w:hint="cs"/>
          <w:sz w:val="18"/>
          <w:szCs w:val="18"/>
          <w:rtl/>
        </w:rPr>
        <w:t>"</w:t>
      </w:r>
      <w:r w:rsidRPr="00B37D10">
        <w:rPr>
          <w:rFonts w:hint="cs"/>
          <w:sz w:val="18"/>
          <w:szCs w:val="18"/>
          <w:rtl/>
        </w:rPr>
        <w:t>)</w:t>
      </w:r>
      <w:r>
        <w:rPr>
          <w:rFonts w:hint="cs"/>
          <w:sz w:val="18"/>
          <w:szCs w:val="18"/>
          <w:rtl/>
        </w:rPr>
        <w:t xml:space="preserve"> </w:t>
      </w:r>
      <w:r>
        <w:rPr>
          <w:rFonts w:hint="cs"/>
          <w:sz w:val="20"/>
          <w:szCs w:val="20"/>
          <w:rtl/>
        </w:rPr>
        <w:t>ש</w:t>
      </w:r>
      <w:r w:rsidRPr="006B5D71">
        <w:rPr>
          <w:rFonts w:hint="cs"/>
          <w:sz w:val="20"/>
          <w:szCs w:val="20"/>
          <w:rtl/>
        </w:rPr>
        <w:t xml:space="preserve">לדעת הרא"ש מהני </w:t>
      </w:r>
      <w:r>
        <w:rPr>
          <w:rFonts w:hint="cs"/>
          <w:sz w:val="20"/>
          <w:szCs w:val="20"/>
          <w:rtl/>
        </w:rPr>
        <w:t xml:space="preserve">אך </w:t>
      </w:r>
      <w:r w:rsidRPr="006B5D71">
        <w:rPr>
          <w:rFonts w:hint="cs"/>
          <w:sz w:val="20"/>
          <w:szCs w:val="20"/>
          <w:rtl/>
        </w:rPr>
        <w:t>לדינא לא מהני.</w:t>
      </w:r>
      <w:r>
        <w:rPr>
          <w:rFonts w:hint="cs"/>
          <w:sz w:val="20"/>
          <w:szCs w:val="20"/>
          <w:rtl/>
        </w:rPr>
        <w:t xml:space="preserve"> </w:t>
      </w:r>
      <w:r>
        <w:rPr>
          <w:sz w:val="20"/>
          <w:szCs w:val="20"/>
          <w:rtl/>
        </w:rPr>
        <w:br/>
      </w:r>
      <w:r w:rsidRPr="001C57C5">
        <w:rPr>
          <w:rFonts w:hint="cs"/>
          <w:sz w:val="20"/>
          <w:szCs w:val="20"/>
          <w:u w:val="single"/>
          <w:rtl/>
        </w:rPr>
        <w:t>ועל פירוש הסמ"ע קשה</w:t>
      </w:r>
      <w:r>
        <w:rPr>
          <w:rFonts w:hint="cs"/>
          <w:sz w:val="20"/>
          <w:szCs w:val="20"/>
          <w:rtl/>
        </w:rPr>
        <w:t xml:space="preserve"> </w:t>
      </w:r>
      <w:r>
        <w:rPr>
          <w:sz w:val="20"/>
          <w:szCs w:val="20"/>
          <w:rtl/>
        </w:rPr>
        <w:t>–</w:t>
      </w:r>
      <w:r>
        <w:rPr>
          <w:rFonts w:hint="cs"/>
          <w:sz w:val="20"/>
          <w:szCs w:val="20"/>
          <w:rtl/>
        </w:rPr>
        <w:t xml:space="preserve"> טעם הדין כאן הוא, משום שייתכן שהנותן טעה וחשב שלשון מסויימת מועילה, אך לשון "אתננו" אינה מועילה אליבא דכולי עלמא, ולכן בוודאי בעל השטר התכוון למשמעות שונה והשטר קיים.</w:t>
      </w:r>
      <w:r>
        <w:rPr>
          <w:rFonts w:hint="cs"/>
          <w:sz w:val="20"/>
          <w:szCs w:val="20"/>
          <w:rtl/>
        </w:rPr>
        <w:br/>
      </w:r>
      <w:r w:rsidRPr="00012077">
        <w:rPr>
          <w:rFonts w:hint="cs"/>
          <w:sz w:val="18"/>
          <w:szCs w:val="18"/>
          <w:rtl/>
        </w:rPr>
        <w:t>[אמנם, הפת"ש מוסיף שמודה הש"ך בעם הארץ הסובר שקניין אתן מהני, דבכה"ג השטר בטל כפי שכתב הסמ"ע. והטעם הוא, משום שעם האץ יכול לטעות גם בדבר פשוט כזה].</w:t>
      </w:r>
    </w:p>
    <w:p w:rsidR="00F15C4E" w:rsidRPr="00F50770" w:rsidRDefault="00F15C4E" w:rsidP="00F15C4E">
      <w:pPr>
        <w:rPr>
          <w:sz w:val="20"/>
          <w:szCs w:val="20"/>
          <w:rtl/>
        </w:rPr>
      </w:pPr>
      <w:r>
        <w:rPr>
          <w:rFonts w:hint="cs"/>
          <w:sz w:val="20"/>
          <w:szCs w:val="20"/>
          <w:u w:val="single"/>
          <w:rtl/>
        </w:rPr>
        <w:t xml:space="preserve">שטר מתנה לבכור מהאם עבור בכורתו </w:t>
      </w:r>
      <w:r>
        <w:rPr>
          <w:sz w:val="20"/>
          <w:szCs w:val="20"/>
          <w:u w:val="single"/>
          <w:rtl/>
        </w:rPr>
        <w:t>–</w:t>
      </w:r>
      <w:r>
        <w:rPr>
          <w:rFonts w:hint="cs"/>
          <w:sz w:val="20"/>
          <w:szCs w:val="20"/>
          <w:u w:val="single"/>
          <w:rtl/>
        </w:rPr>
        <w:t xml:space="preserve"> פת"ש</w:t>
      </w:r>
      <w:r>
        <w:rPr>
          <w:sz w:val="20"/>
          <w:szCs w:val="20"/>
          <w:u w:val="single"/>
          <w:rtl/>
        </w:rPr>
        <w:br/>
      </w:r>
      <w:r>
        <w:rPr>
          <w:rFonts w:hint="cs"/>
          <w:sz w:val="20"/>
          <w:szCs w:val="20"/>
          <w:rtl/>
        </w:rPr>
        <w:t>מעשה באמא שכתבה שטר מתנה מעולה לבנה, וכתבה בשטר שנותנת לו את המתנה עבור חלק בכורה שלו. לאחר זמן התברר לאמא שבכור לאם אינו נוטל יותר בירושה, ולכן כעת רוצה היא לחזור בה מהמתנה.</w:t>
      </w:r>
      <w:r>
        <w:rPr>
          <w:rFonts w:hint="cs"/>
          <w:sz w:val="20"/>
          <w:szCs w:val="20"/>
          <w:rtl/>
        </w:rPr>
        <w:br/>
      </w:r>
      <w:r w:rsidRPr="00012943">
        <w:rPr>
          <w:rFonts w:hint="cs"/>
          <w:b/>
          <w:bCs/>
          <w:sz w:val="20"/>
          <w:szCs w:val="20"/>
          <w:rtl/>
        </w:rPr>
        <w:t>תשובת השבות יעקב</w:t>
      </w:r>
      <w:r>
        <w:rPr>
          <w:rFonts w:hint="cs"/>
          <w:sz w:val="20"/>
          <w:szCs w:val="20"/>
          <w:rtl/>
        </w:rPr>
        <w:t xml:space="preserve"> </w:t>
      </w:r>
      <w:r>
        <w:rPr>
          <w:sz w:val="20"/>
          <w:szCs w:val="20"/>
          <w:rtl/>
        </w:rPr>
        <w:t>–</w:t>
      </w:r>
      <w:r>
        <w:rPr>
          <w:rFonts w:hint="cs"/>
          <w:sz w:val="20"/>
          <w:szCs w:val="20"/>
          <w:rtl/>
        </w:rPr>
        <w:t xml:space="preserve"> אם כתוב בשטר שנתנה לו "בשביל בכורה שלו" וכדומה, הבן זוכה, משום שניתן לפרש שכתבה לו עבור הקדושה שיש בו </w:t>
      </w:r>
      <w:r w:rsidRPr="00D94400">
        <w:rPr>
          <w:rFonts w:hint="cs"/>
          <w:sz w:val="18"/>
          <w:szCs w:val="18"/>
          <w:rtl/>
        </w:rPr>
        <w:t xml:space="preserve">(שהרי הוצרך לפדיון) </w:t>
      </w:r>
      <w:r>
        <w:rPr>
          <w:rFonts w:hint="cs"/>
          <w:sz w:val="20"/>
          <w:szCs w:val="20"/>
          <w:rtl/>
        </w:rPr>
        <w:t>ואין זו טעות.</w:t>
      </w:r>
      <w:r>
        <w:rPr>
          <w:sz w:val="20"/>
          <w:szCs w:val="20"/>
          <w:rtl/>
        </w:rPr>
        <w:br/>
      </w:r>
      <w:r>
        <w:rPr>
          <w:rFonts w:hint="cs"/>
          <w:sz w:val="20"/>
          <w:szCs w:val="20"/>
          <w:rtl/>
        </w:rPr>
        <w:t>לעומת זאת, אם נכתב בשטר שנותנת לו "עבור חלק בכורה שלו", ודאי זו טעות והשטר בטל.</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C57C5">
        <w:rPr>
          <w:rFonts w:hint="cs"/>
          <w:b/>
          <w:bCs/>
          <w:sz w:val="20"/>
          <w:szCs w:val="20"/>
          <w:rtl/>
        </w:rPr>
        <w:t>רא"ש</w:t>
      </w:r>
      <w:r>
        <w:rPr>
          <w:rFonts w:hint="cs"/>
          <w:sz w:val="20"/>
          <w:szCs w:val="20"/>
          <w:rtl/>
        </w:rPr>
        <w:t xml:space="preserve">. שטר שאם נפרשו בלשון הפחות טובה הוא יתבטל, א"א ידו על התחתונה, וכ"פ </w:t>
      </w:r>
      <w:r w:rsidRPr="001C57C5">
        <w:rPr>
          <w:rFonts w:hint="cs"/>
          <w:b/>
          <w:bCs/>
          <w:sz w:val="20"/>
          <w:szCs w:val="20"/>
          <w:rtl/>
        </w:rPr>
        <w:t>המחבר</w:t>
      </w:r>
      <w:r>
        <w:rPr>
          <w:rFonts w:hint="cs"/>
          <w:sz w:val="20"/>
          <w:szCs w:val="20"/>
          <w:rtl/>
        </w:rPr>
        <w:t>.</w:t>
      </w:r>
      <w:r>
        <w:rPr>
          <w:rFonts w:hint="cs"/>
          <w:sz w:val="20"/>
          <w:szCs w:val="20"/>
          <w:rtl/>
        </w:rPr>
        <w:br/>
        <w:t xml:space="preserve">2. </w:t>
      </w:r>
      <w:r w:rsidRPr="001C57C5">
        <w:rPr>
          <w:rFonts w:hint="cs"/>
          <w:b/>
          <w:bCs/>
          <w:sz w:val="20"/>
          <w:szCs w:val="20"/>
          <w:rtl/>
        </w:rPr>
        <w:t>פת"ש</w:t>
      </w:r>
      <w:r>
        <w:rPr>
          <w:rFonts w:hint="cs"/>
          <w:sz w:val="20"/>
          <w:szCs w:val="20"/>
          <w:rtl/>
        </w:rPr>
        <w:t xml:space="preserve">. כתוב בו "לאחר כמה שנים", יש לדון לפי מנהג המקום. אין מנהג </w:t>
      </w:r>
      <w:r>
        <w:rPr>
          <w:sz w:val="20"/>
          <w:szCs w:val="20"/>
          <w:rtl/>
        </w:rPr>
        <w:t>–</w:t>
      </w:r>
      <w:r>
        <w:rPr>
          <w:rFonts w:hint="cs"/>
          <w:sz w:val="20"/>
          <w:szCs w:val="20"/>
          <w:rtl/>
        </w:rPr>
        <w:t xml:space="preserve"> עד תשע שנים.</w:t>
      </w:r>
      <w:r>
        <w:rPr>
          <w:sz w:val="20"/>
          <w:szCs w:val="20"/>
          <w:rtl/>
        </w:rPr>
        <w:br/>
      </w:r>
      <w:r>
        <w:rPr>
          <w:rFonts w:hint="cs"/>
          <w:sz w:val="20"/>
          <w:szCs w:val="20"/>
          <w:rtl/>
        </w:rPr>
        <w:t xml:space="preserve">3. </w:t>
      </w:r>
      <w:r w:rsidRPr="001C57C5">
        <w:rPr>
          <w:rFonts w:hint="cs"/>
          <w:b/>
          <w:bCs/>
          <w:sz w:val="20"/>
          <w:szCs w:val="20"/>
          <w:rtl/>
        </w:rPr>
        <w:t>מהרי"ק</w:t>
      </w:r>
      <w:r>
        <w:rPr>
          <w:rFonts w:hint="cs"/>
          <w:sz w:val="20"/>
          <w:szCs w:val="20"/>
          <w:rtl/>
        </w:rPr>
        <w:t xml:space="preserve">. אם ניתן לתלות בטעות של בעל השטר </w:t>
      </w:r>
      <w:r>
        <w:rPr>
          <w:sz w:val="20"/>
          <w:szCs w:val="20"/>
          <w:rtl/>
        </w:rPr>
        <w:t>–</w:t>
      </w:r>
      <w:r>
        <w:rPr>
          <w:rFonts w:hint="cs"/>
          <w:sz w:val="20"/>
          <w:szCs w:val="20"/>
          <w:rtl/>
        </w:rPr>
        <w:t xml:space="preserve"> השטר בטל, וכ"פ </w:t>
      </w:r>
      <w:r w:rsidRPr="001C57C5">
        <w:rPr>
          <w:rFonts w:hint="cs"/>
          <w:b/>
          <w:bCs/>
          <w:sz w:val="20"/>
          <w:szCs w:val="20"/>
          <w:rtl/>
        </w:rPr>
        <w:t>הרמ"א</w:t>
      </w:r>
      <w:r>
        <w:rPr>
          <w:rFonts w:hint="cs"/>
          <w:sz w:val="20"/>
          <w:szCs w:val="20"/>
          <w:rtl/>
        </w:rPr>
        <w:t>.</w:t>
      </w:r>
      <w:r>
        <w:rPr>
          <w:sz w:val="20"/>
          <w:szCs w:val="20"/>
          <w:rtl/>
        </w:rPr>
        <w:br/>
      </w:r>
      <w:r>
        <w:rPr>
          <w:rFonts w:hint="cs"/>
          <w:sz w:val="20"/>
          <w:szCs w:val="20"/>
          <w:rtl/>
        </w:rPr>
        <w:t xml:space="preserve">4. </w:t>
      </w:r>
      <w:r w:rsidRPr="001C57C5">
        <w:rPr>
          <w:rFonts w:hint="cs"/>
          <w:b/>
          <w:bCs/>
          <w:sz w:val="20"/>
          <w:szCs w:val="20"/>
          <w:rtl/>
        </w:rPr>
        <w:t>סמ"ע</w:t>
      </w:r>
      <w:r>
        <w:rPr>
          <w:rFonts w:hint="cs"/>
          <w:sz w:val="20"/>
          <w:szCs w:val="20"/>
          <w:rtl/>
        </w:rPr>
        <w:t xml:space="preserve">. מדובר בטעות שלכו"ע אינה מועילה. </w:t>
      </w:r>
      <w:r w:rsidRPr="00692AFB">
        <w:rPr>
          <w:rFonts w:hint="cs"/>
          <w:b/>
          <w:bCs/>
          <w:sz w:val="20"/>
          <w:szCs w:val="20"/>
          <w:rtl/>
        </w:rPr>
        <w:t>ש"ך</w:t>
      </w:r>
      <w:r>
        <w:rPr>
          <w:rFonts w:hint="cs"/>
          <w:sz w:val="20"/>
          <w:szCs w:val="20"/>
          <w:rtl/>
        </w:rPr>
        <w:t>. מדובר בטעות שנחלקו בה הראשונים ולדינא לא מהני.</w:t>
      </w:r>
      <w:r>
        <w:rPr>
          <w:rFonts w:hint="cs"/>
          <w:sz w:val="20"/>
          <w:szCs w:val="20"/>
          <w:rtl/>
        </w:rPr>
        <w:br/>
      </w:r>
      <w:r>
        <w:rPr>
          <w:rFonts w:hint="cs"/>
          <w:sz w:val="20"/>
          <w:szCs w:val="20"/>
          <w:rtl/>
        </w:rPr>
        <w:br/>
      </w: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דלא כאסמכתא וכטופסי דשטרי</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רמב"ן </w:t>
      </w:r>
      <w:r>
        <w:rPr>
          <w:sz w:val="20"/>
          <w:szCs w:val="20"/>
          <w:rtl/>
        </w:rPr>
        <w:t>–</w:t>
      </w:r>
      <w:r>
        <w:rPr>
          <w:rFonts w:hint="cs"/>
          <w:sz w:val="20"/>
          <w:szCs w:val="20"/>
          <w:rtl/>
        </w:rPr>
        <w:t xml:space="preserve"> נהגו הסופרים לכתוב בשטר "דלא כאסמכתא ודלא כטופסא דשטרי", ולכן בכל לשון מסופק </w:t>
      </w:r>
      <w:r>
        <w:rPr>
          <w:sz w:val="20"/>
          <w:szCs w:val="20"/>
          <w:rtl/>
        </w:rPr>
        <w:t>–</w:t>
      </w:r>
      <w:r>
        <w:rPr>
          <w:rFonts w:hint="cs"/>
          <w:sz w:val="20"/>
          <w:szCs w:val="20"/>
          <w:rtl/>
        </w:rPr>
        <w:t xml:space="preserve"> יד בעל השטר על העליונה, וכ"פ </w:t>
      </w:r>
      <w:r w:rsidRPr="0010759D">
        <w:rPr>
          <w:rFonts w:hint="cs"/>
          <w:b/>
          <w:bCs/>
          <w:sz w:val="20"/>
          <w:szCs w:val="20"/>
          <w:rtl/>
        </w:rPr>
        <w:t>המחבר</w:t>
      </w:r>
      <w:r>
        <w:rPr>
          <w:rFonts w:hint="cs"/>
          <w:sz w:val="20"/>
          <w:szCs w:val="20"/>
          <w:rtl/>
        </w:rPr>
        <w:t>.</w:t>
      </w:r>
      <w:r>
        <w:rPr>
          <w:sz w:val="20"/>
          <w:szCs w:val="20"/>
          <w:rtl/>
        </w:rPr>
        <w:br/>
      </w:r>
      <w:r w:rsidRPr="0083757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כוונת הכותב לומר, שבשטר זה לא נלך אחר טופס שאר שטרות שיד בעל השטר על התחתונה, אלא תהיה יד בעל השטר על העליונה.</w:t>
      </w:r>
      <w:r>
        <w:rPr>
          <w:rStyle w:val="ab"/>
          <w:sz w:val="20"/>
          <w:szCs w:val="20"/>
          <w:rtl/>
        </w:rPr>
        <w:footnoteReference w:id="289"/>
      </w:r>
      <w:r>
        <w:rPr>
          <w:rFonts w:hint="cs"/>
          <w:sz w:val="20"/>
          <w:szCs w:val="20"/>
          <w:rtl/>
        </w:rPr>
        <w:t xml:space="preserve">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3757D">
        <w:rPr>
          <w:rFonts w:cs="Arial" w:hint="cs"/>
          <w:sz w:val="20"/>
          <w:szCs w:val="20"/>
          <w:rtl/>
        </w:rPr>
        <w:t>הרבה</w:t>
      </w:r>
      <w:r w:rsidRPr="0083757D">
        <w:rPr>
          <w:rFonts w:cs="Arial"/>
          <w:sz w:val="20"/>
          <w:szCs w:val="20"/>
          <w:rtl/>
        </w:rPr>
        <w:t xml:space="preserve"> </w:t>
      </w:r>
      <w:r w:rsidRPr="0083757D">
        <w:rPr>
          <w:rFonts w:cs="Arial" w:hint="cs"/>
          <w:sz w:val="20"/>
          <w:szCs w:val="20"/>
          <w:rtl/>
        </w:rPr>
        <w:t>מהמפרשים</w:t>
      </w:r>
      <w:r w:rsidRPr="0083757D">
        <w:rPr>
          <w:rFonts w:cs="Arial"/>
          <w:sz w:val="20"/>
          <w:szCs w:val="20"/>
          <w:rtl/>
        </w:rPr>
        <w:t xml:space="preserve"> </w:t>
      </w:r>
      <w:r w:rsidRPr="0083757D">
        <w:rPr>
          <w:rFonts w:cs="Arial" w:hint="cs"/>
          <w:sz w:val="20"/>
          <w:szCs w:val="20"/>
          <w:rtl/>
        </w:rPr>
        <w:t>כתבו</w:t>
      </w:r>
      <w:r w:rsidRPr="0083757D">
        <w:rPr>
          <w:rFonts w:cs="Arial"/>
          <w:sz w:val="20"/>
          <w:szCs w:val="20"/>
          <w:rtl/>
        </w:rPr>
        <w:t xml:space="preserve"> </w:t>
      </w:r>
      <w:r w:rsidRPr="0083757D">
        <w:rPr>
          <w:rFonts w:cs="Arial" w:hint="cs"/>
          <w:sz w:val="20"/>
          <w:szCs w:val="20"/>
          <w:rtl/>
        </w:rPr>
        <w:t>שעכשיו</w:t>
      </w:r>
      <w:r w:rsidRPr="0083757D">
        <w:rPr>
          <w:rFonts w:cs="Arial"/>
          <w:sz w:val="20"/>
          <w:szCs w:val="20"/>
          <w:rtl/>
        </w:rPr>
        <w:t xml:space="preserve"> </w:t>
      </w:r>
      <w:r w:rsidRPr="0083757D">
        <w:rPr>
          <w:rFonts w:cs="Arial" w:hint="cs"/>
          <w:sz w:val="20"/>
          <w:szCs w:val="20"/>
          <w:rtl/>
        </w:rPr>
        <w:t>שנהגו</w:t>
      </w:r>
      <w:r w:rsidRPr="0083757D">
        <w:rPr>
          <w:rFonts w:cs="Arial"/>
          <w:sz w:val="20"/>
          <w:szCs w:val="20"/>
          <w:rtl/>
        </w:rPr>
        <w:t xml:space="preserve"> </w:t>
      </w:r>
      <w:r w:rsidRPr="0083757D">
        <w:rPr>
          <w:rFonts w:cs="Arial" w:hint="cs"/>
          <w:sz w:val="20"/>
          <w:szCs w:val="20"/>
          <w:rtl/>
        </w:rPr>
        <w:t>לכתוב</w:t>
      </w:r>
      <w:r w:rsidRPr="0083757D">
        <w:rPr>
          <w:rFonts w:cs="Arial"/>
          <w:sz w:val="20"/>
          <w:szCs w:val="20"/>
          <w:rtl/>
        </w:rPr>
        <w:t xml:space="preserve">: </w:t>
      </w:r>
      <w:r w:rsidRPr="0083757D">
        <w:rPr>
          <w:rFonts w:cs="Arial" w:hint="cs"/>
          <w:sz w:val="20"/>
          <w:szCs w:val="20"/>
          <w:rtl/>
        </w:rPr>
        <w:t>דלא</w:t>
      </w:r>
      <w:r w:rsidRPr="0083757D">
        <w:rPr>
          <w:rFonts w:cs="Arial"/>
          <w:sz w:val="20"/>
          <w:szCs w:val="20"/>
          <w:rtl/>
        </w:rPr>
        <w:t xml:space="preserve"> </w:t>
      </w:r>
      <w:r w:rsidRPr="0083757D">
        <w:rPr>
          <w:rFonts w:cs="Arial" w:hint="cs"/>
          <w:sz w:val="20"/>
          <w:szCs w:val="20"/>
          <w:rtl/>
        </w:rPr>
        <w:t>כאסמכתא</w:t>
      </w:r>
      <w:r w:rsidRPr="0083757D">
        <w:rPr>
          <w:rFonts w:cs="Arial"/>
          <w:sz w:val="20"/>
          <w:szCs w:val="20"/>
          <w:rtl/>
        </w:rPr>
        <w:t xml:space="preserve"> </w:t>
      </w:r>
      <w:r w:rsidRPr="0083757D">
        <w:rPr>
          <w:rFonts w:cs="Arial" w:hint="cs"/>
          <w:sz w:val="20"/>
          <w:szCs w:val="20"/>
          <w:rtl/>
        </w:rPr>
        <w:t>ודלא</w:t>
      </w:r>
      <w:r w:rsidRPr="0083757D">
        <w:rPr>
          <w:rFonts w:cs="Arial"/>
          <w:sz w:val="20"/>
          <w:szCs w:val="20"/>
          <w:rtl/>
        </w:rPr>
        <w:t xml:space="preserve"> </w:t>
      </w:r>
      <w:r w:rsidRPr="0083757D">
        <w:rPr>
          <w:rFonts w:cs="Arial" w:hint="cs"/>
          <w:sz w:val="20"/>
          <w:szCs w:val="20"/>
          <w:rtl/>
        </w:rPr>
        <w:t>כטופסי</w:t>
      </w:r>
      <w:r w:rsidRPr="0083757D">
        <w:rPr>
          <w:rFonts w:cs="Arial"/>
          <w:sz w:val="20"/>
          <w:szCs w:val="20"/>
          <w:rtl/>
        </w:rPr>
        <w:t xml:space="preserve"> </w:t>
      </w:r>
      <w:r w:rsidRPr="0083757D">
        <w:rPr>
          <w:rFonts w:cs="Arial" w:hint="cs"/>
          <w:sz w:val="20"/>
          <w:szCs w:val="20"/>
          <w:rtl/>
        </w:rPr>
        <w:t>דשטרי</w:t>
      </w:r>
      <w:r w:rsidRPr="0083757D">
        <w:rPr>
          <w:rFonts w:cs="Arial"/>
          <w:sz w:val="20"/>
          <w:szCs w:val="20"/>
          <w:rtl/>
        </w:rPr>
        <w:t xml:space="preserve">, </w:t>
      </w:r>
      <w:r w:rsidRPr="0083757D">
        <w:rPr>
          <w:rFonts w:cs="Arial" w:hint="cs"/>
          <w:sz w:val="20"/>
          <w:szCs w:val="20"/>
          <w:rtl/>
        </w:rPr>
        <w:t>אמרינן</w:t>
      </w:r>
      <w:r w:rsidRPr="0083757D">
        <w:rPr>
          <w:rFonts w:cs="Arial"/>
          <w:sz w:val="20"/>
          <w:szCs w:val="20"/>
          <w:rtl/>
        </w:rPr>
        <w:t xml:space="preserve"> </w:t>
      </w:r>
      <w:r w:rsidRPr="0083757D">
        <w:rPr>
          <w:rFonts w:cs="Arial" w:hint="cs"/>
          <w:sz w:val="20"/>
          <w:szCs w:val="20"/>
          <w:rtl/>
        </w:rPr>
        <w:t>בכל</w:t>
      </w:r>
      <w:r w:rsidRPr="0083757D">
        <w:rPr>
          <w:rFonts w:cs="Arial"/>
          <w:sz w:val="20"/>
          <w:szCs w:val="20"/>
          <w:rtl/>
        </w:rPr>
        <w:t xml:space="preserve"> </w:t>
      </w:r>
      <w:r w:rsidRPr="0083757D">
        <w:rPr>
          <w:rFonts w:cs="Arial" w:hint="cs"/>
          <w:sz w:val="20"/>
          <w:szCs w:val="20"/>
          <w:rtl/>
        </w:rPr>
        <w:t>לשון</w:t>
      </w:r>
      <w:r w:rsidRPr="0083757D">
        <w:rPr>
          <w:rFonts w:cs="Arial"/>
          <w:sz w:val="20"/>
          <w:szCs w:val="20"/>
          <w:rtl/>
        </w:rPr>
        <w:t xml:space="preserve"> </w:t>
      </w:r>
      <w:r w:rsidRPr="0083757D">
        <w:rPr>
          <w:rFonts w:cs="Arial" w:hint="cs"/>
          <w:sz w:val="20"/>
          <w:szCs w:val="20"/>
          <w:rtl/>
        </w:rPr>
        <w:t>מסופק</w:t>
      </w:r>
      <w:r w:rsidRPr="0083757D">
        <w:rPr>
          <w:rFonts w:cs="Arial"/>
          <w:sz w:val="20"/>
          <w:szCs w:val="20"/>
          <w:rtl/>
        </w:rPr>
        <w:t xml:space="preserve">, </w:t>
      </w:r>
      <w:r w:rsidRPr="0083757D">
        <w:rPr>
          <w:rFonts w:cs="Arial" w:hint="cs"/>
          <w:sz w:val="20"/>
          <w:szCs w:val="20"/>
          <w:rtl/>
        </w:rPr>
        <w:t>יד</w:t>
      </w:r>
      <w:r w:rsidRPr="0083757D">
        <w:rPr>
          <w:rFonts w:cs="Arial"/>
          <w:sz w:val="20"/>
          <w:szCs w:val="20"/>
          <w:rtl/>
        </w:rPr>
        <w:t xml:space="preserve"> </w:t>
      </w:r>
      <w:r w:rsidRPr="0083757D">
        <w:rPr>
          <w:rFonts w:cs="Arial" w:hint="cs"/>
          <w:sz w:val="20"/>
          <w:szCs w:val="20"/>
          <w:rtl/>
        </w:rPr>
        <w:t>בעל</w:t>
      </w:r>
      <w:r w:rsidRPr="0083757D">
        <w:rPr>
          <w:rFonts w:cs="Arial"/>
          <w:sz w:val="20"/>
          <w:szCs w:val="20"/>
          <w:rtl/>
        </w:rPr>
        <w:t xml:space="preserve"> </w:t>
      </w:r>
      <w:r w:rsidRPr="0083757D">
        <w:rPr>
          <w:rFonts w:cs="Arial" w:hint="cs"/>
          <w:sz w:val="20"/>
          <w:szCs w:val="20"/>
          <w:rtl/>
        </w:rPr>
        <w:t>השטר</w:t>
      </w:r>
      <w:r w:rsidRPr="0083757D">
        <w:rPr>
          <w:rFonts w:cs="Arial"/>
          <w:sz w:val="20"/>
          <w:szCs w:val="20"/>
          <w:rtl/>
        </w:rPr>
        <w:t xml:space="preserve"> </w:t>
      </w:r>
      <w:r w:rsidRPr="0083757D">
        <w:rPr>
          <w:rFonts w:cs="Arial" w:hint="cs"/>
          <w:sz w:val="20"/>
          <w:szCs w:val="20"/>
          <w:rtl/>
        </w:rPr>
        <w:t>על</w:t>
      </w:r>
      <w:r w:rsidRPr="0083757D">
        <w:rPr>
          <w:rFonts w:cs="Arial"/>
          <w:sz w:val="20"/>
          <w:szCs w:val="20"/>
          <w:rtl/>
        </w:rPr>
        <w:t xml:space="preserve"> </w:t>
      </w:r>
      <w:r w:rsidRPr="0083757D">
        <w:rPr>
          <w:rFonts w:cs="Arial" w:hint="cs"/>
          <w:sz w:val="20"/>
          <w:szCs w:val="20"/>
          <w:rtl/>
        </w:rPr>
        <w:t>העליונה</w:t>
      </w:r>
      <w:r>
        <w:rPr>
          <w:rFonts w:cs="Arial" w:hint="cs"/>
          <w:sz w:val="20"/>
          <w:szCs w:val="20"/>
          <w:rtl/>
        </w:rPr>
        <w:t>."</w:t>
      </w:r>
    </w:p>
    <w:p w:rsidR="00F15C4E" w:rsidRDefault="00F15C4E" w:rsidP="00F15C4E">
      <w:pPr>
        <w:rPr>
          <w:sz w:val="20"/>
          <w:szCs w:val="20"/>
          <w:rtl/>
        </w:rPr>
      </w:pPr>
      <w:r>
        <w:rPr>
          <w:rFonts w:hint="cs"/>
          <w:b/>
          <w:bCs/>
          <w:sz w:val="20"/>
          <w:szCs w:val="20"/>
          <w:rtl/>
        </w:rPr>
        <w:t>לשון מתפרשת לפי משמעות השומעים</w:t>
      </w:r>
      <w:r>
        <w:rPr>
          <w:b/>
          <w:bCs/>
          <w:sz w:val="20"/>
          <w:szCs w:val="20"/>
          <w:rtl/>
        </w:rPr>
        <w:br/>
      </w:r>
      <w:r>
        <w:rPr>
          <w:rFonts w:hint="cs"/>
          <w:b/>
          <w:bCs/>
          <w:sz w:val="20"/>
          <w:szCs w:val="20"/>
          <w:rtl/>
        </w:rPr>
        <w:t xml:space="preserve">גמרא </w:t>
      </w:r>
      <w:r>
        <w:rPr>
          <w:rFonts w:hint="cs"/>
          <w:sz w:val="20"/>
          <w:szCs w:val="20"/>
          <w:rtl/>
        </w:rPr>
        <w:t>בבא בתרא (ל.) "</w:t>
      </w:r>
      <w:r>
        <w:rPr>
          <w:rFonts w:cs="Arial" w:hint="cs"/>
          <w:sz w:val="20"/>
          <w:szCs w:val="20"/>
          <w:rtl/>
        </w:rPr>
        <w:t xml:space="preserve">ההוא </w:t>
      </w:r>
      <w:r w:rsidRPr="00FA6C87">
        <w:rPr>
          <w:rFonts w:cs="Arial" w:hint="cs"/>
          <w:sz w:val="20"/>
          <w:szCs w:val="20"/>
          <w:rtl/>
        </w:rPr>
        <w:t>דא</w:t>
      </w:r>
      <w:r>
        <w:rPr>
          <w:rFonts w:cs="Arial" w:hint="cs"/>
          <w:sz w:val="20"/>
          <w:szCs w:val="20"/>
          <w:rtl/>
        </w:rPr>
        <w:t>מר ליה</w:t>
      </w:r>
      <w:r w:rsidRPr="00FA6C87">
        <w:rPr>
          <w:rFonts w:cs="Arial"/>
          <w:sz w:val="20"/>
          <w:szCs w:val="20"/>
          <w:rtl/>
        </w:rPr>
        <w:t xml:space="preserve"> </w:t>
      </w:r>
      <w:r w:rsidRPr="00FA6C87">
        <w:rPr>
          <w:rFonts w:cs="Arial" w:hint="cs"/>
          <w:sz w:val="20"/>
          <w:szCs w:val="20"/>
          <w:rtl/>
        </w:rPr>
        <w:t>לחבריה</w:t>
      </w:r>
      <w:r w:rsidRPr="00FA6C87">
        <w:rPr>
          <w:rFonts w:cs="Arial"/>
          <w:sz w:val="20"/>
          <w:szCs w:val="20"/>
          <w:rtl/>
        </w:rPr>
        <w:t xml:space="preserve">: </w:t>
      </w:r>
      <w:r w:rsidRPr="00FA6C87">
        <w:rPr>
          <w:rFonts w:cs="Arial" w:hint="cs"/>
          <w:sz w:val="20"/>
          <w:szCs w:val="20"/>
          <w:rtl/>
        </w:rPr>
        <w:t>כל</w:t>
      </w:r>
      <w:r w:rsidRPr="00FA6C87">
        <w:rPr>
          <w:rFonts w:cs="Arial"/>
          <w:sz w:val="20"/>
          <w:szCs w:val="20"/>
          <w:rtl/>
        </w:rPr>
        <w:t xml:space="preserve"> </w:t>
      </w:r>
      <w:r w:rsidRPr="00FA6C87">
        <w:rPr>
          <w:rFonts w:cs="Arial" w:hint="cs"/>
          <w:sz w:val="20"/>
          <w:szCs w:val="20"/>
          <w:rtl/>
        </w:rPr>
        <w:t>נכסי</w:t>
      </w:r>
      <w:r w:rsidRPr="00FA6C87">
        <w:rPr>
          <w:rFonts w:cs="Arial"/>
          <w:sz w:val="20"/>
          <w:szCs w:val="20"/>
          <w:rtl/>
        </w:rPr>
        <w:t xml:space="preserve"> </w:t>
      </w:r>
      <w:r w:rsidRPr="00FA6C87">
        <w:rPr>
          <w:rFonts w:cs="Arial" w:hint="cs"/>
          <w:sz w:val="20"/>
          <w:szCs w:val="20"/>
          <w:rtl/>
        </w:rPr>
        <w:t>דבי</w:t>
      </w:r>
      <w:r w:rsidRPr="00FA6C87">
        <w:rPr>
          <w:rFonts w:cs="Arial"/>
          <w:sz w:val="20"/>
          <w:szCs w:val="20"/>
          <w:rtl/>
        </w:rPr>
        <w:t xml:space="preserve"> </w:t>
      </w:r>
      <w:r w:rsidRPr="00FA6C87">
        <w:rPr>
          <w:rFonts w:cs="Arial" w:hint="cs"/>
          <w:sz w:val="20"/>
          <w:szCs w:val="20"/>
          <w:rtl/>
        </w:rPr>
        <w:t>בר</w:t>
      </w:r>
      <w:r w:rsidRPr="00FA6C87">
        <w:rPr>
          <w:rFonts w:cs="Arial"/>
          <w:sz w:val="20"/>
          <w:szCs w:val="20"/>
          <w:rtl/>
        </w:rPr>
        <w:t xml:space="preserve"> </w:t>
      </w:r>
      <w:r w:rsidRPr="00FA6C87">
        <w:rPr>
          <w:rFonts w:cs="Arial" w:hint="cs"/>
          <w:sz w:val="20"/>
          <w:szCs w:val="20"/>
          <w:rtl/>
        </w:rPr>
        <w:t>סיסין</w:t>
      </w:r>
      <w:r>
        <w:rPr>
          <w:rFonts w:cs="Arial" w:hint="cs"/>
          <w:sz w:val="20"/>
          <w:szCs w:val="20"/>
          <w:rtl/>
        </w:rPr>
        <w:t xml:space="preserve"> </w:t>
      </w:r>
      <w:r w:rsidRPr="00FA6C87">
        <w:rPr>
          <w:rFonts w:cs="Arial" w:hint="cs"/>
          <w:sz w:val="18"/>
          <w:szCs w:val="18"/>
          <w:rtl/>
        </w:rPr>
        <w:t>(כל הקרקעות שקני</w:t>
      </w:r>
      <w:r>
        <w:rPr>
          <w:rFonts w:cs="Arial" w:hint="cs"/>
          <w:sz w:val="18"/>
          <w:szCs w:val="18"/>
          <w:rtl/>
        </w:rPr>
        <w:t>ת</w:t>
      </w:r>
      <w:r w:rsidRPr="00FA6C87">
        <w:rPr>
          <w:rFonts w:cs="Arial" w:hint="cs"/>
          <w:sz w:val="18"/>
          <w:szCs w:val="18"/>
          <w:rtl/>
        </w:rPr>
        <w:t>י מבר סיסין)</w:t>
      </w:r>
      <w:r w:rsidRPr="00FA6C87">
        <w:rPr>
          <w:rFonts w:cs="Arial"/>
          <w:sz w:val="18"/>
          <w:szCs w:val="18"/>
          <w:rtl/>
        </w:rPr>
        <w:t xml:space="preserve"> </w:t>
      </w:r>
      <w:r w:rsidRPr="00FA6C87">
        <w:rPr>
          <w:rFonts w:cs="Arial" w:hint="cs"/>
          <w:sz w:val="20"/>
          <w:szCs w:val="20"/>
          <w:rtl/>
        </w:rPr>
        <w:t>מזבינא</w:t>
      </w:r>
      <w:r w:rsidRPr="00FA6C87">
        <w:rPr>
          <w:rFonts w:cs="Arial"/>
          <w:sz w:val="20"/>
          <w:szCs w:val="20"/>
          <w:rtl/>
        </w:rPr>
        <w:t xml:space="preserve"> </w:t>
      </w:r>
      <w:r w:rsidRPr="00FA6C87">
        <w:rPr>
          <w:rFonts w:cs="Arial" w:hint="cs"/>
          <w:sz w:val="20"/>
          <w:szCs w:val="20"/>
          <w:rtl/>
        </w:rPr>
        <w:t>לך</w:t>
      </w:r>
      <w:r w:rsidRPr="00FA6C87">
        <w:rPr>
          <w:rFonts w:cs="Arial"/>
          <w:sz w:val="20"/>
          <w:szCs w:val="20"/>
          <w:rtl/>
        </w:rPr>
        <w:t xml:space="preserve">, </w:t>
      </w:r>
      <w:r w:rsidRPr="00FA6C87">
        <w:rPr>
          <w:rFonts w:cs="Arial" w:hint="cs"/>
          <w:sz w:val="20"/>
          <w:szCs w:val="20"/>
          <w:rtl/>
        </w:rPr>
        <w:t>הואי</w:t>
      </w:r>
      <w:r w:rsidRPr="00FA6C87">
        <w:rPr>
          <w:rFonts w:cs="Arial"/>
          <w:sz w:val="20"/>
          <w:szCs w:val="20"/>
          <w:rtl/>
        </w:rPr>
        <w:t xml:space="preserve"> </w:t>
      </w:r>
      <w:r w:rsidRPr="00FA6C87">
        <w:rPr>
          <w:rFonts w:cs="Arial" w:hint="cs"/>
          <w:sz w:val="20"/>
          <w:szCs w:val="20"/>
          <w:rtl/>
        </w:rPr>
        <w:t>ההיא</w:t>
      </w:r>
      <w:r w:rsidRPr="00FA6C87">
        <w:rPr>
          <w:rFonts w:cs="Arial"/>
          <w:sz w:val="20"/>
          <w:szCs w:val="20"/>
          <w:rtl/>
        </w:rPr>
        <w:t xml:space="preserve"> </w:t>
      </w:r>
      <w:r w:rsidRPr="00FA6C87">
        <w:rPr>
          <w:rFonts w:cs="Arial" w:hint="cs"/>
          <w:sz w:val="20"/>
          <w:szCs w:val="20"/>
          <w:rtl/>
        </w:rPr>
        <w:t>ארעא</w:t>
      </w:r>
      <w:r w:rsidRPr="00FA6C87">
        <w:rPr>
          <w:rFonts w:cs="Arial"/>
          <w:sz w:val="20"/>
          <w:szCs w:val="20"/>
          <w:rtl/>
        </w:rPr>
        <w:t xml:space="preserve"> </w:t>
      </w:r>
      <w:r w:rsidRPr="00FA6C87">
        <w:rPr>
          <w:rFonts w:cs="Arial" w:hint="cs"/>
          <w:sz w:val="20"/>
          <w:szCs w:val="20"/>
          <w:rtl/>
        </w:rPr>
        <w:t>דהוה</w:t>
      </w:r>
      <w:r w:rsidRPr="00FA6C87">
        <w:rPr>
          <w:rFonts w:cs="Arial"/>
          <w:sz w:val="20"/>
          <w:szCs w:val="20"/>
          <w:rtl/>
        </w:rPr>
        <w:t xml:space="preserve"> </w:t>
      </w:r>
      <w:r w:rsidRPr="00FA6C87">
        <w:rPr>
          <w:rFonts w:cs="Arial" w:hint="cs"/>
          <w:sz w:val="20"/>
          <w:szCs w:val="20"/>
          <w:rtl/>
        </w:rPr>
        <w:t>מיקרי</w:t>
      </w:r>
      <w:r w:rsidRPr="00FA6C87">
        <w:rPr>
          <w:rFonts w:cs="Arial"/>
          <w:sz w:val="20"/>
          <w:szCs w:val="20"/>
          <w:rtl/>
        </w:rPr>
        <w:t xml:space="preserve"> </w:t>
      </w:r>
      <w:r w:rsidRPr="00FA6C87">
        <w:rPr>
          <w:rFonts w:cs="Arial" w:hint="cs"/>
          <w:sz w:val="20"/>
          <w:szCs w:val="20"/>
          <w:rtl/>
        </w:rPr>
        <w:t>דבי</w:t>
      </w:r>
      <w:r w:rsidRPr="00FA6C87">
        <w:rPr>
          <w:rFonts w:cs="Arial"/>
          <w:sz w:val="20"/>
          <w:szCs w:val="20"/>
          <w:rtl/>
        </w:rPr>
        <w:t xml:space="preserve"> </w:t>
      </w:r>
      <w:r w:rsidRPr="00FA6C87">
        <w:rPr>
          <w:rFonts w:cs="Arial" w:hint="cs"/>
          <w:sz w:val="20"/>
          <w:szCs w:val="20"/>
          <w:rtl/>
        </w:rPr>
        <w:t>בר</w:t>
      </w:r>
      <w:r w:rsidRPr="00FA6C87">
        <w:rPr>
          <w:rFonts w:cs="Arial"/>
          <w:sz w:val="20"/>
          <w:szCs w:val="20"/>
          <w:rtl/>
        </w:rPr>
        <w:t xml:space="preserve"> </w:t>
      </w:r>
      <w:r w:rsidRPr="00FA6C87">
        <w:rPr>
          <w:rFonts w:cs="Arial" w:hint="cs"/>
          <w:sz w:val="20"/>
          <w:szCs w:val="20"/>
          <w:rtl/>
        </w:rPr>
        <w:t>סיסין</w:t>
      </w:r>
      <w:r w:rsidRPr="00FA6C87">
        <w:rPr>
          <w:rFonts w:cs="Arial"/>
          <w:sz w:val="20"/>
          <w:szCs w:val="20"/>
          <w:rtl/>
        </w:rPr>
        <w:t xml:space="preserve">, </w:t>
      </w:r>
      <w:r w:rsidRPr="00FA6C87">
        <w:rPr>
          <w:rFonts w:cs="Arial" w:hint="cs"/>
          <w:sz w:val="20"/>
          <w:szCs w:val="20"/>
          <w:rtl/>
        </w:rPr>
        <w:t>אמר</w:t>
      </w:r>
      <w:r w:rsidRPr="00FA6C87">
        <w:rPr>
          <w:rFonts w:cs="Arial"/>
          <w:sz w:val="20"/>
          <w:szCs w:val="20"/>
          <w:rtl/>
        </w:rPr>
        <w:t xml:space="preserve"> </w:t>
      </w:r>
      <w:r w:rsidRPr="00FA6C87">
        <w:rPr>
          <w:rFonts w:cs="Arial" w:hint="cs"/>
          <w:sz w:val="20"/>
          <w:szCs w:val="20"/>
          <w:rtl/>
        </w:rPr>
        <w:t>ליה</w:t>
      </w:r>
      <w:r w:rsidRPr="00FA6C87">
        <w:rPr>
          <w:rFonts w:cs="Arial"/>
          <w:sz w:val="20"/>
          <w:szCs w:val="20"/>
          <w:rtl/>
        </w:rPr>
        <w:t xml:space="preserve">: </w:t>
      </w:r>
      <w:r w:rsidRPr="00FA6C87">
        <w:rPr>
          <w:rFonts w:cs="Arial" w:hint="cs"/>
          <w:sz w:val="20"/>
          <w:szCs w:val="20"/>
          <w:rtl/>
        </w:rPr>
        <w:t>הא</w:t>
      </w:r>
      <w:r w:rsidRPr="00FA6C87">
        <w:rPr>
          <w:rFonts w:cs="Arial"/>
          <w:sz w:val="20"/>
          <w:szCs w:val="20"/>
          <w:rtl/>
        </w:rPr>
        <w:t xml:space="preserve"> </w:t>
      </w:r>
      <w:r w:rsidRPr="00FA6C87">
        <w:rPr>
          <w:rFonts w:cs="Arial" w:hint="cs"/>
          <w:sz w:val="20"/>
          <w:szCs w:val="20"/>
          <w:rtl/>
        </w:rPr>
        <w:t>לאו</w:t>
      </w:r>
      <w:r w:rsidRPr="00FA6C87">
        <w:rPr>
          <w:rFonts w:cs="Arial"/>
          <w:sz w:val="20"/>
          <w:szCs w:val="20"/>
          <w:rtl/>
        </w:rPr>
        <w:t xml:space="preserve"> </w:t>
      </w:r>
      <w:r w:rsidRPr="00FA6C87">
        <w:rPr>
          <w:rFonts w:cs="Arial" w:hint="cs"/>
          <w:sz w:val="20"/>
          <w:szCs w:val="20"/>
          <w:rtl/>
        </w:rPr>
        <w:t>דבי</w:t>
      </w:r>
      <w:r w:rsidRPr="00FA6C87">
        <w:rPr>
          <w:rFonts w:cs="Arial"/>
          <w:sz w:val="20"/>
          <w:szCs w:val="20"/>
          <w:rtl/>
        </w:rPr>
        <w:t xml:space="preserve"> </w:t>
      </w:r>
      <w:r w:rsidRPr="00FA6C87">
        <w:rPr>
          <w:rFonts w:cs="Arial" w:hint="cs"/>
          <w:sz w:val="20"/>
          <w:szCs w:val="20"/>
          <w:rtl/>
        </w:rPr>
        <w:t>בר</w:t>
      </w:r>
      <w:r w:rsidRPr="00FA6C87">
        <w:rPr>
          <w:rFonts w:cs="Arial"/>
          <w:sz w:val="20"/>
          <w:szCs w:val="20"/>
          <w:rtl/>
        </w:rPr>
        <w:t xml:space="preserve"> </w:t>
      </w:r>
      <w:r w:rsidRPr="00FA6C87">
        <w:rPr>
          <w:rFonts w:cs="Arial" w:hint="cs"/>
          <w:sz w:val="20"/>
          <w:szCs w:val="20"/>
          <w:rtl/>
        </w:rPr>
        <w:t>סיסין</w:t>
      </w:r>
      <w:r w:rsidRPr="00FA6C87">
        <w:rPr>
          <w:rFonts w:cs="Arial"/>
          <w:sz w:val="20"/>
          <w:szCs w:val="20"/>
          <w:rtl/>
        </w:rPr>
        <w:t xml:space="preserve"> </w:t>
      </w:r>
      <w:r w:rsidRPr="00FA6C87">
        <w:rPr>
          <w:rFonts w:cs="Arial" w:hint="cs"/>
          <w:sz w:val="20"/>
          <w:szCs w:val="20"/>
          <w:rtl/>
        </w:rPr>
        <w:t>היא</w:t>
      </w:r>
      <w:r>
        <w:rPr>
          <w:rFonts w:cs="Arial" w:hint="cs"/>
          <w:sz w:val="20"/>
          <w:szCs w:val="20"/>
          <w:rtl/>
        </w:rPr>
        <w:t xml:space="preserve"> </w:t>
      </w:r>
      <w:r w:rsidRPr="00FA6C87">
        <w:rPr>
          <w:rFonts w:cs="Arial" w:hint="cs"/>
          <w:sz w:val="18"/>
          <w:szCs w:val="18"/>
          <w:rtl/>
        </w:rPr>
        <w:t>(לא קניתיה ממנו ואינה מכורה לך)</w:t>
      </w:r>
      <w:r w:rsidRPr="00FA6C87">
        <w:rPr>
          <w:rFonts w:cs="Arial"/>
          <w:sz w:val="20"/>
          <w:szCs w:val="20"/>
          <w:rtl/>
        </w:rPr>
        <w:t xml:space="preserve">, </w:t>
      </w:r>
      <w:r w:rsidRPr="00FA6C87">
        <w:rPr>
          <w:rFonts w:cs="Arial" w:hint="cs"/>
          <w:sz w:val="20"/>
          <w:szCs w:val="20"/>
          <w:rtl/>
        </w:rPr>
        <w:t>ואיקרויי</w:t>
      </w:r>
      <w:r w:rsidRPr="00FA6C87">
        <w:rPr>
          <w:rFonts w:cs="Arial"/>
          <w:sz w:val="20"/>
          <w:szCs w:val="20"/>
          <w:rtl/>
        </w:rPr>
        <w:t xml:space="preserve"> </w:t>
      </w:r>
      <w:r w:rsidRPr="00FA6C87">
        <w:rPr>
          <w:rFonts w:cs="Arial" w:hint="cs"/>
          <w:sz w:val="20"/>
          <w:szCs w:val="20"/>
          <w:rtl/>
        </w:rPr>
        <w:t>הוא</w:t>
      </w:r>
      <w:r w:rsidRPr="00FA6C87">
        <w:rPr>
          <w:rFonts w:cs="Arial"/>
          <w:sz w:val="20"/>
          <w:szCs w:val="20"/>
          <w:rtl/>
        </w:rPr>
        <w:t xml:space="preserve"> </w:t>
      </w:r>
      <w:r w:rsidRPr="00FA6C87">
        <w:rPr>
          <w:rFonts w:cs="Arial" w:hint="cs"/>
          <w:sz w:val="20"/>
          <w:szCs w:val="20"/>
          <w:rtl/>
        </w:rPr>
        <w:t>דמיקריא</w:t>
      </w:r>
      <w:r w:rsidRPr="00FA6C87">
        <w:rPr>
          <w:rFonts w:cs="Arial"/>
          <w:sz w:val="20"/>
          <w:szCs w:val="20"/>
          <w:rtl/>
        </w:rPr>
        <w:t xml:space="preserve"> </w:t>
      </w:r>
      <w:r w:rsidRPr="00FA6C87">
        <w:rPr>
          <w:rFonts w:cs="Arial" w:hint="cs"/>
          <w:sz w:val="20"/>
          <w:szCs w:val="20"/>
          <w:rtl/>
        </w:rPr>
        <w:t>דבי</w:t>
      </w:r>
      <w:r w:rsidRPr="00FA6C87">
        <w:rPr>
          <w:rFonts w:cs="Arial"/>
          <w:sz w:val="20"/>
          <w:szCs w:val="20"/>
          <w:rtl/>
        </w:rPr>
        <w:t xml:space="preserve"> </w:t>
      </w:r>
      <w:r w:rsidRPr="00FA6C87">
        <w:rPr>
          <w:rFonts w:cs="Arial" w:hint="cs"/>
          <w:sz w:val="20"/>
          <w:szCs w:val="20"/>
          <w:rtl/>
        </w:rPr>
        <w:t>בר</w:t>
      </w:r>
      <w:r w:rsidRPr="00FA6C87">
        <w:rPr>
          <w:rFonts w:cs="Arial"/>
          <w:sz w:val="20"/>
          <w:szCs w:val="20"/>
          <w:rtl/>
        </w:rPr>
        <w:t xml:space="preserve"> </w:t>
      </w:r>
      <w:r w:rsidRPr="00FA6C87">
        <w:rPr>
          <w:rFonts w:cs="Arial" w:hint="cs"/>
          <w:sz w:val="20"/>
          <w:szCs w:val="20"/>
          <w:rtl/>
        </w:rPr>
        <w:t>סיסין</w:t>
      </w:r>
      <w:r w:rsidRPr="00FA6C87">
        <w:rPr>
          <w:rFonts w:cs="Arial"/>
          <w:sz w:val="20"/>
          <w:szCs w:val="20"/>
          <w:rtl/>
        </w:rPr>
        <w:t xml:space="preserve">; </w:t>
      </w:r>
      <w:r w:rsidRPr="00FA6C87">
        <w:rPr>
          <w:rFonts w:cs="Arial" w:hint="cs"/>
          <w:sz w:val="20"/>
          <w:szCs w:val="20"/>
          <w:rtl/>
        </w:rPr>
        <w:t>אתו</w:t>
      </w:r>
      <w:r w:rsidRPr="00FA6C87">
        <w:rPr>
          <w:rFonts w:cs="Arial"/>
          <w:sz w:val="20"/>
          <w:szCs w:val="20"/>
          <w:rtl/>
        </w:rPr>
        <w:t xml:space="preserve"> </w:t>
      </w:r>
      <w:r w:rsidRPr="00FA6C87">
        <w:rPr>
          <w:rFonts w:cs="Arial" w:hint="cs"/>
          <w:sz w:val="20"/>
          <w:szCs w:val="20"/>
          <w:rtl/>
        </w:rPr>
        <w:t>לקמיה</w:t>
      </w:r>
      <w:r w:rsidRPr="00FA6C87">
        <w:rPr>
          <w:rFonts w:cs="Arial"/>
          <w:sz w:val="20"/>
          <w:szCs w:val="20"/>
          <w:rtl/>
        </w:rPr>
        <w:t xml:space="preserve"> </w:t>
      </w:r>
      <w:r w:rsidRPr="00FA6C87">
        <w:rPr>
          <w:rFonts w:cs="Arial" w:hint="cs"/>
          <w:sz w:val="20"/>
          <w:szCs w:val="20"/>
          <w:rtl/>
        </w:rPr>
        <w:t>דרב</w:t>
      </w:r>
      <w:r w:rsidRPr="00FA6C87">
        <w:rPr>
          <w:rFonts w:cs="Arial"/>
          <w:sz w:val="20"/>
          <w:szCs w:val="20"/>
          <w:rtl/>
        </w:rPr>
        <w:t xml:space="preserve"> </w:t>
      </w:r>
      <w:r w:rsidRPr="00FA6C87">
        <w:rPr>
          <w:rFonts w:cs="Arial" w:hint="cs"/>
          <w:sz w:val="20"/>
          <w:szCs w:val="20"/>
          <w:rtl/>
        </w:rPr>
        <w:t>נחמן</w:t>
      </w:r>
      <w:r w:rsidRPr="00FA6C87">
        <w:rPr>
          <w:rFonts w:cs="Arial"/>
          <w:sz w:val="20"/>
          <w:szCs w:val="20"/>
          <w:rtl/>
        </w:rPr>
        <w:t xml:space="preserve">, </w:t>
      </w:r>
      <w:r w:rsidRPr="00FA6C87">
        <w:rPr>
          <w:rFonts w:cs="Arial" w:hint="cs"/>
          <w:sz w:val="20"/>
          <w:szCs w:val="20"/>
          <w:rtl/>
        </w:rPr>
        <w:t>אוקמא</w:t>
      </w:r>
      <w:r w:rsidRPr="00FA6C87">
        <w:rPr>
          <w:rFonts w:cs="Arial"/>
          <w:sz w:val="20"/>
          <w:szCs w:val="20"/>
          <w:rtl/>
        </w:rPr>
        <w:t xml:space="preserve"> </w:t>
      </w:r>
      <w:r w:rsidRPr="00FA6C87">
        <w:rPr>
          <w:rFonts w:cs="Arial" w:hint="cs"/>
          <w:sz w:val="20"/>
          <w:szCs w:val="20"/>
          <w:rtl/>
        </w:rPr>
        <w:t>בידא</w:t>
      </w:r>
      <w:r w:rsidRPr="00FA6C87">
        <w:rPr>
          <w:rFonts w:cs="Arial"/>
          <w:sz w:val="20"/>
          <w:szCs w:val="20"/>
          <w:rtl/>
        </w:rPr>
        <w:t xml:space="preserve"> </w:t>
      </w:r>
      <w:r w:rsidRPr="00FA6C87">
        <w:rPr>
          <w:rFonts w:cs="Arial" w:hint="cs"/>
          <w:sz w:val="20"/>
          <w:szCs w:val="20"/>
          <w:rtl/>
        </w:rPr>
        <w:t>דלוקח</w:t>
      </w:r>
      <w:r w:rsidRPr="00FA6C87">
        <w:rPr>
          <w:rFonts w:cs="Arial"/>
          <w:sz w:val="20"/>
          <w:szCs w:val="20"/>
          <w:rtl/>
        </w:rPr>
        <w:t xml:space="preserve">. </w:t>
      </w:r>
      <w:r w:rsidRPr="00FA6C87">
        <w:rPr>
          <w:rFonts w:cs="Arial" w:hint="cs"/>
          <w:sz w:val="20"/>
          <w:szCs w:val="20"/>
          <w:rtl/>
        </w:rPr>
        <w:t>א</w:t>
      </w:r>
      <w:r>
        <w:rPr>
          <w:rFonts w:cs="Arial" w:hint="cs"/>
          <w:sz w:val="20"/>
          <w:szCs w:val="20"/>
          <w:rtl/>
        </w:rPr>
        <w:t>מר ליה</w:t>
      </w:r>
      <w:r w:rsidRPr="00FA6C87">
        <w:rPr>
          <w:rFonts w:cs="Arial"/>
          <w:sz w:val="20"/>
          <w:szCs w:val="20"/>
          <w:rtl/>
        </w:rPr>
        <w:t xml:space="preserve"> </w:t>
      </w:r>
      <w:r w:rsidRPr="00FA6C87">
        <w:rPr>
          <w:rFonts w:cs="Arial" w:hint="cs"/>
          <w:sz w:val="20"/>
          <w:szCs w:val="20"/>
          <w:rtl/>
        </w:rPr>
        <w:t>רבא</w:t>
      </w:r>
      <w:r w:rsidRPr="00FA6C87">
        <w:rPr>
          <w:rFonts w:cs="Arial"/>
          <w:sz w:val="20"/>
          <w:szCs w:val="20"/>
          <w:rtl/>
        </w:rPr>
        <w:t xml:space="preserve">: </w:t>
      </w:r>
      <w:r w:rsidRPr="00FA6C87">
        <w:rPr>
          <w:rFonts w:cs="Arial" w:hint="cs"/>
          <w:sz w:val="20"/>
          <w:szCs w:val="20"/>
          <w:rtl/>
        </w:rPr>
        <w:lastRenderedPageBreak/>
        <w:t>דינא</w:t>
      </w:r>
      <w:r w:rsidRPr="00FA6C87">
        <w:rPr>
          <w:rFonts w:cs="Arial"/>
          <w:sz w:val="20"/>
          <w:szCs w:val="20"/>
          <w:rtl/>
        </w:rPr>
        <w:t xml:space="preserve"> </w:t>
      </w:r>
      <w:r w:rsidRPr="00FA6C87">
        <w:rPr>
          <w:rFonts w:cs="Arial" w:hint="cs"/>
          <w:sz w:val="20"/>
          <w:szCs w:val="20"/>
          <w:rtl/>
        </w:rPr>
        <w:t>הכי</w:t>
      </w:r>
      <w:r w:rsidRPr="00FA6C87">
        <w:rPr>
          <w:rFonts w:cs="Arial"/>
          <w:sz w:val="20"/>
          <w:szCs w:val="20"/>
          <w:rtl/>
        </w:rPr>
        <w:t xml:space="preserve">? </w:t>
      </w:r>
      <w:r w:rsidRPr="00FA6C87">
        <w:rPr>
          <w:rFonts w:cs="Arial" w:hint="cs"/>
          <w:sz w:val="20"/>
          <w:szCs w:val="20"/>
          <w:rtl/>
        </w:rPr>
        <w:t>המוציא</w:t>
      </w:r>
      <w:r w:rsidRPr="00FA6C87">
        <w:rPr>
          <w:rFonts w:cs="Arial"/>
          <w:sz w:val="20"/>
          <w:szCs w:val="20"/>
          <w:rtl/>
        </w:rPr>
        <w:t xml:space="preserve"> </w:t>
      </w:r>
      <w:r w:rsidRPr="00FA6C87">
        <w:rPr>
          <w:rFonts w:cs="Arial" w:hint="cs"/>
          <w:sz w:val="20"/>
          <w:szCs w:val="20"/>
          <w:rtl/>
        </w:rPr>
        <w:t>מחבירו</w:t>
      </w:r>
      <w:r w:rsidRPr="00FA6C87">
        <w:rPr>
          <w:rFonts w:cs="Arial"/>
          <w:sz w:val="20"/>
          <w:szCs w:val="20"/>
          <w:rtl/>
        </w:rPr>
        <w:t xml:space="preserve"> </w:t>
      </w:r>
      <w:r w:rsidRPr="00FA6C87">
        <w:rPr>
          <w:rFonts w:cs="Arial" w:hint="cs"/>
          <w:sz w:val="20"/>
          <w:szCs w:val="20"/>
          <w:rtl/>
        </w:rPr>
        <w:t>עליו</w:t>
      </w:r>
      <w:r w:rsidRPr="00FA6C87">
        <w:rPr>
          <w:rFonts w:cs="Arial"/>
          <w:sz w:val="20"/>
          <w:szCs w:val="20"/>
          <w:rtl/>
        </w:rPr>
        <w:t xml:space="preserve"> </w:t>
      </w:r>
      <w:r w:rsidRPr="00FA6C87">
        <w:rPr>
          <w:rFonts w:cs="Arial" w:hint="cs"/>
          <w:sz w:val="20"/>
          <w:szCs w:val="20"/>
          <w:rtl/>
        </w:rPr>
        <w:t>הראיה</w:t>
      </w:r>
      <w:r>
        <w:rPr>
          <w:rFonts w:cs="Arial"/>
          <w:sz w:val="20"/>
          <w:szCs w:val="20"/>
          <w:rtl/>
        </w:rPr>
        <w:t>.</w:t>
      </w:r>
      <w:r>
        <w:rPr>
          <w:rFonts w:cs="Arial" w:hint="cs"/>
          <w:sz w:val="20"/>
          <w:szCs w:val="20"/>
          <w:rtl/>
        </w:rPr>
        <w:t xml:space="preserve">.. </w:t>
      </w:r>
      <w:r w:rsidRPr="00FA6C87">
        <w:rPr>
          <w:rFonts w:cs="Arial" w:hint="cs"/>
          <w:sz w:val="20"/>
          <w:szCs w:val="20"/>
          <w:rtl/>
        </w:rPr>
        <w:t>לא</w:t>
      </w:r>
      <w:r w:rsidRPr="00FA6C87">
        <w:rPr>
          <w:rFonts w:cs="Arial"/>
          <w:sz w:val="20"/>
          <w:szCs w:val="20"/>
          <w:rtl/>
        </w:rPr>
        <w:t xml:space="preserve"> </w:t>
      </w:r>
      <w:r w:rsidRPr="00FA6C87">
        <w:rPr>
          <w:rFonts w:cs="Arial" w:hint="cs"/>
          <w:sz w:val="20"/>
          <w:szCs w:val="20"/>
          <w:rtl/>
        </w:rPr>
        <w:t>קשיא</w:t>
      </w:r>
      <w:r w:rsidRPr="00FA6C87">
        <w:rPr>
          <w:rFonts w:cs="Arial"/>
          <w:sz w:val="20"/>
          <w:szCs w:val="20"/>
          <w:rtl/>
        </w:rPr>
        <w:t xml:space="preserve">: </w:t>
      </w:r>
      <w:r w:rsidRPr="00FA6C87">
        <w:rPr>
          <w:rFonts w:cs="Arial" w:hint="cs"/>
          <w:sz w:val="20"/>
          <w:szCs w:val="20"/>
          <w:rtl/>
        </w:rPr>
        <w:t>כיון</w:t>
      </w:r>
      <w:r w:rsidRPr="00FA6C87">
        <w:rPr>
          <w:rFonts w:cs="Arial"/>
          <w:sz w:val="20"/>
          <w:szCs w:val="20"/>
          <w:rtl/>
        </w:rPr>
        <w:t xml:space="preserve"> </w:t>
      </w:r>
      <w:r w:rsidRPr="00FA6C87">
        <w:rPr>
          <w:rFonts w:cs="Arial" w:hint="cs"/>
          <w:sz w:val="20"/>
          <w:szCs w:val="20"/>
          <w:rtl/>
        </w:rPr>
        <w:t>דאמר</w:t>
      </w:r>
      <w:r w:rsidRPr="00FA6C87">
        <w:rPr>
          <w:rFonts w:cs="Arial"/>
          <w:sz w:val="20"/>
          <w:szCs w:val="20"/>
          <w:rtl/>
        </w:rPr>
        <w:t xml:space="preserve"> </w:t>
      </w:r>
      <w:r w:rsidRPr="00FA6C87">
        <w:rPr>
          <w:rFonts w:cs="Arial" w:hint="cs"/>
          <w:sz w:val="20"/>
          <w:szCs w:val="20"/>
          <w:rtl/>
        </w:rPr>
        <w:t>ליה</w:t>
      </w:r>
      <w:r w:rsidRPr="00FA6C87">
        <w:rPr>
          <w:rFonts w:cs="Arial"/>
          <w:sz w:val="20"/>
          <w:szCs w:val="20"/>
          <w:rtl/>
        </w:rPr>
        <w:t xml:space="preserve"> </w:t>
      </w:r>
      <w:r w:rsidRPr="00FA6C87">
        <w:rPr>
          <w:rFonts w:cs="Arial" w:hint="cs"/>
          <w:sz w:val="20"/>
          <w:szCs w:val="20"/>
          <w:rtl/>
        </w:rPr>
        <w:t>דבי</w:t>
      </w:r>
      <w:r w:rsidRPr="00FA6C87">
        <w:rPr>
          <w:rFonts w:cs="Arial"/>
          <w:sz w:val="20"/>
          <w:szCs w:val="20"/>
          <w:rtl/>
        </w:rPr>
        <w:t xml:space="preserve"> </w:t>
      </w:r>
      <w:r w:rsidRPr="00FA6C87">
        <w:rPr>
          <w:rFonts w:cs="Arial" w:hint="cs"/>
          <w:sz w:val="20"/>
          <w:szCs w:val="20"/>
          <w:rtl/>
        </w:rPr>
        <w:t>בר</w:t>
      </w:r>
      <w:r w:rsidRPr="00FA6C87">
        <w:rPr>
          <w:rFonts w:cs="Arial"/>
          <w:sz w:val="20"/>
          <w:szCs w:val="20"/>
          <w:rtl/>
        </w:rPr>
        <w:t xml:space="preserve"> </w:t>
      </w:r>
      <w:r w:rsidRPr="00FA6C87">
        <w:rPr>
          <w:rFonts w:cs="Arial" w:hint="cs"/>
          <w:sz w:val="20"/>
          <w:szCs w:val="20"/>
          <w:rtl/>
        </w:rPr>
        <w:t>סיסין</w:t>
      </w:r>
      <w:r w:rsidRPr="00FA6C87">
        <w:rPr>
          <w:rFonts w:cs="Arial"/>
          <w:sz w:val="20"/>
          <w:szCs w:val="20"/>
          <w:rtl/>
        </w:rPr>
        <w:t xml:space="preserve"> </w:t>
      </w:r>
      <w:r w:rsidRPr="00FA6C87">
        <w:rPr>
          <w:rFonts w:cs="Arial" w:hint="cs"/>
          <w:sz w:val="20"/>
          <w:szCs w:val="20"/>
          <w:rtl/>
        </w:rPr>
        <w:t>ומיקריא</w:t>
      </w:r>
      <w:r w:rsidRPr="00FA6C87">
        <w:rPr>
          <w:rFonts w:cs="Arial"/>
          <w:sz w:val="20"/>
          <w:szCs w:val="20"/>
          <w:rtl/>
        </w:rPr>
        <w:t xml:space="preserve"> </w:t>
      </w:r>
      <w:r w:rsidRPr="00FA6C87">
        <w:rPr>
          <w:rFonts w:cs="Arial" w:hint="cs"/>
          <w:sz w:val="20"/>
          <w:szCs w:val="20"/>
          <w:rtl/>
        </w:rPr>
        <w:t>דבי</w:t>
      </w:r>
      <w:r w:rsidRPr="00FA6C87">
        <w:rPr>
          <w:rFonts w:cs="Arial"/>
          <w:sz w:val="20"/>
          <w:szCs w:val="20"/>
          <w:rtl/>
        </w:rPr>
        <w:t xml:space="preserve"> </w:t>
      </w:r>
      <w:r w:rsidRPr="00FA6C87">
        <w:rPr>
          <w:rFonts w:cs="Arial" w:hint="cs"/>
          <w:sz w:val="20"/>
          <w:szCs w:val="20"/>
          <w:rtl/>
        </w:rPr>
        <w:t>בר</w:t>
      </w:r>
      <w:r w:rsidRPr="00FA6C87">
        <w:rPr>
          <w:rFonts w:cs="Arial"/>
          <w:sz w:val="20"/>
          <w:szCs w:val="20"/>
          <w:rtl/>
        </w:rPr>
        <w:t xml:space="preserve"> </w:t>
      </w:r>
      <w:r w:rsidRPr="00FA6C87">
        <w:rPr>
          <w:rFonts w:cs="Arial" w:hint="cs"/>
          <w:sz w:val="20"/>
          <w:szCs w:val="20"/>
          <w:rtl/>
        </w:rPr>
        <w:t>סיסין</w:t>
      </w:r>
      <w:r w:rsidRPr="00FA6C87">
        <w:rPr>
          <w:rFonts w:cs="Arial"/>
          <w:sz w:val="20"/>
          <w:szCs w:val="20"/>
          <w:rtl/>
        </w:rPr>
        <w:t xml:space="preserve">, </w:t>
      </w:r>
      <w:r w:rsidRPr="00FA6C87">
        <w:rPr>
          <w:rFonts w:cs="Arial" w:hint="cs"/>
          <w:sz w:val="20"/>
          <w:szCs w:val="20"/>
          <w:rtl/>
        </w:rPr>
        <w:t>עליה</w:t>
      </w:r>
      <w:r w:rsidRPr="00FA6C87">
        <w:rPr>
          <w:rFonts w:cs="Arial"/>
          <w:sz w:val="20"/>
          <w:szCs w:val="20"/>
          <w:rtl/>
        </w:rPr>
        <w:t xml:space="preserve"> </w:t>
      </w:r>
      <w:r w:rsidRPr="00FA6C87">
        <w:rPr>
          <w:rFonts w:cs="Arial" w:hint="cs"/>
          <w:sz w:val="20"/>
          <w:szCs w:val="20"/>
          <w:rtl/>
        </w:rPr>
        <w:t>דידיה</w:t>
      </w:r>
      <w:r w:rsidRPr="00FA6C87">
        <w:rPr>
          <w:rFonts w:cs="Arial"/>
          <w:sz w:val="20"/>
          <w:szCs w:val="20"/>
          <w:rtl/>
        </w:rPr>
        <w:t xml:space="preserve"> </w:t>
      </w:r>
      <w:r w:rsidRPr="00FA6C87">
        <w:rPr>
          <w:rFonts w:cs="Arial" w:hint="cs"/>
          <w:sz w:val="20"/>
          <w:szCs w:val="20"/>
          <w:rtl/>
        </w:rPr>
        <w:t>רמיא</w:t>
      </w:r>
      <w:r w:rsidRPr="00FA6C87">
        <w:rPr>
          <w:rFonts w:cs="Arial"/>
          <w:sz w:val="20"/>
          <w:szCs w:val="20"/>
          <w:rtl/>
        </w:rPr>
        <w:t xml:space="preserve"> </w:t>
      </w:r>
      <w:r w:rsidRPr="00FA6C87">
        <w:rPr>
          <w:rFonts w:cs="Arial" w:hint="cs"/>
          <w:sz w:val="20"/>
          <w:szCs w:val="20"/>
          <w:rtl/>
        </w:rPr>
        <w:t>לגלויי</w:t>
      </w:r>
      <w:r w:rsidRPr="00FA6C87">
        <w:rPr>
          <w:rFonts w:cs="Arial"/>
          <w:sz w:val="20"/>
          <w:szCs w:val="20"/>
          <w:rtl/>
        </w:rPr>
        <w:t xml:space="preserve"> </w:t>
      </w:r>
      <w:r w:rsidRPr="00FA6C87">
        <w:rPr>
          <w:rFonts w:cs="Arial" w:hint="cs"/>
          <w:sz w:val="20"/>
          <w:szCs w:val="20"/>
          <w:rtl/>
        </w:rPr>
        <w:t>דלאו</w:t>
      </w:r>
      <w:r w:rsidRPr="00FA6C87">
        <w:rPr>
          <w:rFonts w:cs="Arial"/>
          <w:sz w:val="20"/>
          <w:szCs w:val="20"/>
          <w:rtl/>
        </w:rPr>
        <w:t xml:space="preserve"> </w:t>
      </w:r>
      <w:r w:rsidRPr="00FA6C87">
        <w:rPr>
          <w:rFonts w:cs="Arial" w:hint="cs"/>
          <w:sz w:val="20"/>
          <w:szCs w:val="20"/>
          <w:rtl/>
        </w:rPr>
        <w:t>דבי</w:t>
      </w:r>
      <w:r w:rsidRPr="00FA6C87">
        <w:rPr>
          <w:rFonts w:cs="Arial"/>
          <w:sz w:val="20"/>
          <w:szCs w:val="20"/>
          <w:rtl/>
        </w:rPr>
        <w:t xml:space="preserve"> </w:t>
      </w:r>
      <w:r w:rsidRPr="00FA6C87">
        <w:rPr>
          <w:rFonts w:cs="Arial" w:hint="cs"/>
          <w:sz w:val="20"/>
          <w:szCs w:val="20"/>
          <w:rtl/>
        </w:rPr>
        <w:t>בר</w:t>
      </w:r>
      <w:r w:rsidRPr="00FA6C87">
        <w:rPr>
          <w:rFonts w:cs="Arial"/>
          <w:sz w:val="20"/>
          <w:szCs w:val="20"/>
          <w:rtl/>
        </w:rPr>
        <w:t xml:space="preserve"> </w:t>
      </w:r>
      <w:r w:rsidRPr="00FA6C87">
        <w:rPr>
          <w:rFonts w:cs="Arial" w:hint="cs"/>
          <w:sz w:val="20"/>
          <w:szCs w:val="20"/>
          <w:rtl/>
        </w:rPr>
        <w:t>סיסין</w:t>
      </w:r>
      <w:r w:rsidRPr="00FA6C87">
        <w:rPr>
          <w:rFonts w:cs="Arial"/>
          <w:sz w:val="20"/>
          <w:szCs w:val="20"/>
          <w:rtl/>
        </w:rPr>
        <w:t xml:space="preserve"> </w:t>
      </w:r>
      <w:r w:rsidRPr="00FA6C87">
        <w:rPr>
          <w:rFonts w:cs="Arial" w:hint="cs"/>
          <w:sz w:val="20"/>
          <w:szCs w:val="20"/>
          <w:rtl/>
        </w:rPr>
        <w:t>היא</w:t>
      </w:r>
      <w:r>
        <w:rPr>
          <w:rFonts w:hint="cs"/>
          <w:sz w:val="20"/>
          <w:szCs w:val="20"/>
          <w:rtl/>
        </w:rPr>
        <w:t>."</w:t>
      </w:r>
      <w:r>
        <w:rPr>
          <w:rFonts w:hint="cs"/>
          <w:sz w:val="20"/>
          <w:szCs w:val="20"/>
          <w:rtl/>
        </w:rPr>
        <w:br/>
      </w:r>
      <w:r w:rsidRPr="00FA6C87">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מגמרא זו יש להסיק שבכל ספק בשטר הולכים אחר לשון בני אדם.</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FA6C87">
        <w:rPr>
          <w:rFonts w:hint="cs"/>
          <w:sz w:val="18"/>
          <w:szCs w:val="18"/>
          <w:rtl/>
        </w:rPr>
        <w:t>"</w:t>
      </w:r>
      <w:r w:rsidRPr="00FA6C87">
        <w:rPr>
          <w:rFonts w:cs="Arial" w:hint="cs"/>
          <w:sz w:val="18"/>
          <w:szCs w:val="18"/>
          <w:rtl/>
        </w:rPr>
        <w:t>וכל</w:t>
      </w:r>
      <w:r w:rsidRPr="00FA6C87">
        <w:rPr>
          <w:rFonts w:cs="Arial"/>
          <w:sz w:val="18"/>
          <w:szCs w:val="18"/>
          <w:rtl/>
        </w:rPr>
        <w:t xml:space="preserve"> </w:t>
      </w:r>
      <w:r w:rsidRPr="00FA6C87">
        <w:rPr>
          <w:rFonts w:cs="Arial" w:hint="cs"/>
          <w:sz w:val="18"/>
          <w:szCs w:val="18"/>
          <w:rtl/>
        </w:rPr>
        <w:t>לשון</w:t>
      </w:r>
      <w:r w:rsidRPr="00FA6C87">
        <w:rPr>
          <w:rFonts w:cs="Arial"/>
          <w:sz w:val="18"/>
          <w:szCs w:val="18"/>
          <w:rtl/>
        </w:rPr>
        <w:t xml:space="preserve"> </w:t>
      </w:r>
      <w:r w:rsidRPr="00FA6C87">
        <w:rPr>
          <w:rFonts w:cs="Arial" w:hint="cs"/>
          <w:sz w:val="18"/>
          <w:szCs w:val="18"/>
          <w:rtl/>
        </w:rPr>
        <w:t>שהוא</w:t>
      </w:r>
      <w:r w:rsidRPr="00FA6C87">
        <w:rPr>
          <w:rFonts w:cs="Arial"/>
          <w:sz w:val="18"/>
          <w:szCs w:val="18"/>
          <w:rtl/>
        </w:rPr>
        <w:t xml:space="preserve"> </w:t>
      </w:r>
      <w:r w:rsidRPr="00FA6C87">
        <w:rPr>
          <w:rFonts w:cs="Arial" w:hint="cs"/>
          <w:sz w:val="18"/>
          <w:szCs w:val="18"/>
          <w:rtl/>
        </w:rPr>
        <w:t>כולל</w:t>
      </w:r>
      <w:r w:rsidRPr="00FA6C87">
        <w:rPr>
          <w:rFonts w:cs="Arial"/>
          <w:sz w:val="18"/>
          <w:szCs w:val="18"/>
          <w:rtl/>
        </w:rPr>
        <w:t xml:space="preserve"> </w:t>
      </w:r>
      <w:r w:rsidRPr="00FA6C87">
        <w:rPr>
          <w:rFonts w:cs="Arial" w:hint="cs"/>
          <w:sz w:val="18"/>
          <w:szCs w:val="18"/>
          <w:rtl/>
        </w:rPr>
        <w:t>יותר</w:t>
      </w:r>
      <w:r w:rsidRPr="00FA6C87">
        <w:rPr>
          <w:rFonts w:cs="Arial"/>
          <w:sz w:val="18"/>
          <w:szCs w:val="18"/>
          <w:rtl/>
        </w:rPr>
        <w:t xml:space="preserve"> </w:t>
      </w:r>
      <w:r w:rsidRPr="00FA6C87">
        <w:rPr>
          <w:rFonts w:cs="Arial" w:hint="cs"/>
          <w:sz w:val="18"/>
          <w:szCs w:val="18"/>
          <w:rtl/>
        </w:rPr>
        <w:t>לי</w:t>
      </w:r>
      <w:r>
        <w:rPr>
          <w:rFonts w:cs="Arial" w:hint="cs"/>
          <w:sz w:val="18"/>
          <w:szCs w:val="18"/>
          <w:rtl/>
        </w:rPr>
        <w:t>י</w:t>
      </w:r>
      <w:r w:rsidRPr="00FA6C87">
        <w:rPr>
          <w:rFonts w:cs="Arial" w:hint="cs"/>
          <w:sz w:val="18"/>
          <w:szCs w:val="18"/>
          <w:rtl/>
        </w:rPr>
        <w:t>פוי</w:t>
      </w:r>
      <w:r w:rsidRPr="00FA6C87">
        <w:rPr>
          <w:rFonts w:cs="Arial"/>
          <w:sz w:val="18"/>
          <w:szCs w:val="18"/>
          <w:rtl/>
        </w:rPr>
        <w:t xml:space="preserve"> </w:t>
      </w:r>
      <w:r w:rsidRPr="00FA6C87">
        <w:rPr>
          <w:rFonts w:cs="Arial" w:hint="cs"/>
          <w:sz w:val="18"/>
          <w:szCs w:val="18"/>
          <w:rtl/>
        </w:rPr>
        <w:t>כח</w:t>
      </w:r>
      <w:r w:rsidRPr="00FA6C87">
        <w:rPr>
          <w:rFonts w:cs="Arial"/>
          <w:sz w:val="18"/>
          <w:szCs w:val="18"/>
          <w:rtl/>
        </w:rPr>
        <w:t xml:space="preserve"> </w:t>
      </w:r>
      <w:r w:rsidRPr="00FA6C87">
        <w:rPr>
          <w:rFonts w:cs="Arial" w:hint="cs"/>
          <w:sz w:val="18"/>
          <w:szCs w:val="18"/>
          <w:rtl/>
        </w:rPr>
        <w:t>בעל</w:t>
      </w:r>
      <w:r w:rsidRPr="00FA6C87">
        <w:rPr>
          <w:rFonts w:cs="Arial"/>
          <w:sz w:val="18"/>
          <w:szCs w:val="18"/>
          <w:rtl/>
        </w:rPr>
        <w:t xml:space="preserve"> </w:t>
      </w:r>
      <w:r w:rsidRPr="00FA6C87">
        <w:rPr>
          <w:rFonts w:cs="Arial" w:hint="cs"/>
          <w:sz w:val="18"/>
          <w:szCs w:val="18"/>
          <w:rtl/>
        </w:rPr>
        <w:t>השטר</w:t>
      </w:r>
      <w:r w:rsidRPr="00FA6C87">
        <w:rPr>
          <w:rFonts w:cs="Arial"/>
          <w:sz w:val="18"/>
          <w:szCs w:val="18"/>
          <w:rtl/>
        </w:rPr>
        <w:t xml:space="preserve"> </w:t>
      </w:r>
      <w:r w:rsidRPr="00FA6C87">
        <w:rPr>
          <w:rFonts w:cs="Arial" w:hint="cs"/>
          <w:sz w:val="18"/>
          <w:szCs w:val="18"/>
          <w:rtl/>
        </w:rPr>
        <w:t>וסתמא</w:t>
      </w:r>
      <w:r w:rsidRPr="00FA6C87">
        <w:rPr>
          <w:rFonts w:cs="Arial"/>
          <w:sz w:val="18"/>
          <w:szCs w:val="18"/>
          <w:rtl/>
        </w:rPr>
        <w:t xml:space="preserve"> </w:t>
      </w:r>
      <w:r w:rsidRPr="00FA6C87">
        <w:rPr>
          <w:rFonts w:cs="Arial" w:hint="cs"/>
          <w:sz w:val="18"/>
          <w:szCs w:val="18"/>
          <w:rtl/>
        </w:rPr>
        <w:t>משמע</w:t>
      </w:r>
      <w:r w:rsidRPr="00FA6C87">
        <w:rPr>
          <w:rFonts w:cs="Arial"/>
          <w:sz w:val="18"/>
          <w:szCs w:val="18"/>
          <w:rtl/>
        </w:rPr>
        <w:t xml:space="preserve"> </w:t>
      </w:r>
      <w:r w:rsidRPr="00FA6C87">
        <w:rPr>
          <w:rFonts w:cs="Arial" w:hint="cs"/>
          <w:sz w:val="18"/>
          <w:szCs w:val="18"/>
          <w:rtl/>
        </w:rPr>
        <w:t>כך</w:t>
      </w:r>
      <w:r w:rsidRPr="00FA6C87">
        <w:rPr>
          <w:rFonts w:cs="Arial"/>
          <w:sz w:val="18"/>
          <w:szCs w:val="18"/>
          <w:rtl/>
        </w:rPr>
        <w:t xml:space="preserve"> </w:t>
      </w:r>
      <w:r w:rsidRPr="00FA6C87">
        <w:rPr>
          <w:rFonts w:cs="Arial" w:hint="cs"/>
          <w:sz w:val="18"/>
          <w:szCs w:val="18"/>
          <w:rtl/>
        </w:rPr>
        <w:t>לפי</w:t>
      </w:r>
      <w:r w:rsidRPr="00FA6C87">
        <w:rPr>
          <w:rFonts w:cs="Arial"/>
          <w:sz w:val="18"/>
          <w:szCs w:val="18"/>
          <w:rtl/>
        </w:rPr>
        <w:t xml:space="preserve"> </w:t>
      </w:r>
      <w:r w:rsidRPr="00FA6C87">
        <w:rPr>
          <w:rFonts w:cs="Arial" w:hint="cs"/>
          <w:sz w:val="18"/>
          <w:szCs w:val="18"/>
          <w:rtl/>
        </w:rPr>
        <w:t>דעת</w:t>
      </w:r>
      <w:r w:rsidRPr="00FA6C87">
        <w:rPr>
          <w:rFonts w:cs="Arial"/>
          <w:sz w:val="18"/>
          <w:szCs w:val="18"/>
          <w:rtl/>
        </w:rPr>
        <w:t xml:space="preserve"> </w:t>
      </w:r>
      <w:r w:rsidRPr="00FA6C87">
        <w:rPr>
          <w:rFonts w:cs="Arial" w:hint="cs"/>
          <w:sz w:val="18"/>
          <w:szCs w:val="18"/>
          <w:rtl/>
        </w:rPr>
        <w:t>השומעים</w:t>
      </w:r>
      <w:r w:rsidRPr="00FA6C87">
        <w:rPr>
          <w:rFonts w:cs="Arial"/>
          <w:sz w:val="18"/>
          <w:szCs w:val="18"/>
          <w:rtl/>
        </w:rPr>
        <w:t xml:space="preserve"> </w:t>
      </w:r>
      <w:r w:rsidRPr="00FA6C87">
        <w:rPr>
          <w:rFonts w:cs="Arial" w:hint="cs"/>
          <w:sz w:val="18"/>
          <w:szCs w:val="18"/>
          <w:rtl/>
        </w:rPr>
        <w:t>דנין</w:t>
      </w:r>
      <w:r w:rsidRPr="00FA6C87">
        <w:rPr>
          <w:rFonts w:cs="Arial"/>
          <w:sz w:val="18"/>
          <w:szCs w:val="18"/>
          <w:rtl/>
        </w:rPr>
        <w:t xml:space="preserve"> </w:t>
      </w:r>
      <w:r w:rsidRPr="00FA6C87">
        <w:rPr>
          <w:rFonts w:cs="Arial" w:hint="cs"/>
          <w:sz w:val="18"/>
          <w:szCs w:val="18"/>
          <w:rtl/>
        </w:rPr>
        <w:t>אותו</w:t>
      </w:r>
      <w:r w:rsidRPr="00FA6C87">
        <w:rPr>
          <w:rFonts w:cs="Arial"/>
          <w:sz w:val="18"/>
          <w:szCs w:val="18"/>
          <w:rtl/>
        </w:rPr>
        <w:t xml:space="preserve"> </w:t>
      </w:r>
      <w:r w:rsidRPr="00FA6C87">
        <w:rPr>
          <w:rFonts w:cs="Arial" w:hint="cs"/>
          <w:sz w:val="18"/>
          <w:szCs w:val="18"/>
          <w:rtl/>
        </w:rPr>
        <w:t>כך</w:t>
      </w:r>
      <w:r w:rsidRPr="00FA6C87">
        <w:rPr>
          <w:rFonts w:cs="Arial"/>
          <w:sz w:val="18"/>
          <w:szCs w:val="18"/>
          <w:rtl/>
        </w:rPr>
        <w:t xml:space="preserve"> </w:t>
      </w:r>
      <w:r w:rsidRPr="00FA6C87">
        <w:rPr>
          <w:rFonts w:cs="Arial" w:hint="cs"/>
          <w:sz w:val="18"/>
          <w:szCs w:val="18"/>
          <w:rtl/>
        </w:rPr>
        <w:t>אפילו</w:t>
      </w:r>
      <w:r w:rsidRPr="00FA6C87">
        <w:rPr>
          <w:rFonts w:cs="Arial"/>
          <w:sz w:val="18"/>
          <w:szCs w:val="18"/>
          <w:rtl/>
        </w:rPr>
        <w:t xml:space="preserve"> </w:t>
      </w:r>
      <w:r w:rsidRPr="00FA6C87">
        <w:rPr>
          <w:rFonts w:cs="Arial" w:hint="cs"/>
          <w:sz w:val="18"/>
          <w:szCs w:val="18"/>
          <w:rtl/>
        </w:rPr>
        <w:t>ל</w:t>
      </w:r>
      <w:r>
        <w:rPr>
          <w:rFonts w:cs="Arial" w:hint="cs"/>
          <w:sz w:val="18"/>
          <w:szCs w:val="18"/>
          <w:rtl/>
        </w:rPr>
        <w:t>י</w:t>
      </w:r>
      <w:r w:rsidRPr="00FA6C87">
        <w:rPr>
          <w:rFonts w:cs="Arial" w:hint="cs"/>
          <w:sz w:val="18"/>
          <w:szCs w:val="18"/>
          <w:rtl/>
        </w:rPr>
        <w:t>יפוי</w:t>
      </w:r>
      <w:r w:rsidRPr="00FA6C87">
        <w:rPr>
          <w:rFonts w:cs="Arial"/>
          <w:sz w:val="18"/>
          <w:szCs w:val="18"/>
          <w:rtl/>
        </w:rPr>
        <w:t xml:space="preserve"> </w:t>
      </w:r>
      <w:r w:rsidRPr="00FA6C87">
        <w:rPr>
          <w:rFonts w:cs="Arial" w:hint="cs"/>
          <w:sz w:val="18"/>
          <w:szCs w:val="18"/>
          <w:rtl/>
        </w:rPr>
        <w:t>בעל</w:t>
      </w:r>
      <w:r w:rsidRPr="00FA6C87">
        <w:rPr>
          <w:rFonts w:cs="Arial"/>
          <w:sz w:val="18"/>
          <w:szCs w:val="18"/>
          <w:rtl/>
        </w:rPr>
        <w:t xml:space="preserve"> </w:t>
      </w:r>
      <w:r w:rsidRPr="00FA6C87">
        <w:rPr>
          <w:rFonts w:cs="Arial" w:hint="cs"/>
          <w:sz w:val="18"/>
          <w:szCs w:val="18"/>
          <w:rtl/>
        </w:rPr>
        <w:t>השטר</w:t>
      </w:r>
      <w:r>
        <w:rPr>
          <w:rFonts w:hint="cs"/>
          <w:sz w:val="20"/>
          <w:szCs w:val="20"/>
          <w:rtl/>
        </w:rPr>
        <w:t>."</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FA6C87">
        <w:rPr>
          <w:rFonts w:hint="cs"/>
          <w:b/>
          <w:bCs/>
          <w:sz w:val="20"/>
          <w:szCs w:val="20"/>
          <w:rtl/>
        </w:rPr>
        <w:t>רמב"ן</w:t>
      </w:r>
      <w:r>
        <w:rPr>
          <w:rFonts w:hint="cs"/>
          <w:sz w:val="20"/>
          <w:szCs w:val="20"/>
          <w:rtl/>
        </w:rPr>
        <w:t>. נהגו הסופרים לכתוב "דלא כאסמכתא ודלא כטופסא דשטרי", ולכן יד בעל השטר על העליונה.</w:t>
      </w:r>
      <w:r>
        <w:rPr>
          <w:rFonts w:hint="cs"/>
          <w:sz w:val="20"/>
          <w:szCs w:val="20"/>
          <w:rtl/>
        </w:rPr>
        <w:br/>
        <w:t xml:space="preserve">2. </w:t>
      </w:r>
      <w:r w:rsidRPr="00A57C56">
        <w:rPr>
          <w:rFonts w:hint="cs"/>
          <w:b/>
          <w:bCs/>
          <w:sz w:val="20"/>
          <w:szCs w:val="20"/>
          <w:rtl/>
        </w:rPr>
        <w:t>רשב"א</w:t>
      </w:r>
      <w:r>
        <w:rPr>
          <w:rFonts w:hint="cs"/>
          <w:sz w:val="20"/>
          <w:szCs w:val="20"/>
          <w:rtl/>
        </w:rPr>
        <w:t xml:space="preserve">. מוכח בגמרא שהלשון בשטר מתפרשת לפי הבנת השומע אף לתועלת בעל השטר, וכ"פ </w:t>
      </w:r>
      <w:r w:rsidRPr="00A57C56">
        <w:rPr>
          <w:rFonts w:hint="cs"/>
          <w:b/>
          <w:bCs/>
          <w:sz w:val="20"/>
          <w:szCs w:val="20"/>
          <w:rtl/>
        </w:rPr>
        <w:t>הרמ"א</w:t>
      </w:r>
      <w:r>
        <w:rPr>
          <w:rFonts w:hint="cs"/>
          <w:sz w:val="20"/>
          <w:szCs w:val="20"/>
          <w:rtl/>
        </w:rPr>
        <w:t>.</w:t>
      </w:r>
    </w:p>
    <w:p w:rsidR="00F15C4E" w:rsidRDefault="00F15C4E" w:rsidP="00F15C4E">
      <w:pPr>
        <w:rPr>
          <w:b/>
          <w:bCs/>
          <w:sz w:val="20"/>
          <w:szCs w:val="20"/>
          <w:rtl/>
        </w:rPr>
      </w:pPr>
      <w:r>
        <w:rPr>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נמחק הסכום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sidRPr="00416433">
        <w:rPr>
          <w:rFonts w:hint="cs"/>
          <w:sz w:val="20"/>
          <w:szCs w:val="20"/>
          <w:rtl/>
        </w:rPr>
        <w:t>בבא בתרא (קסה:) "</w:t>
      </w:r>
      <w:r w:rsidRPr="00416433">
        <w:rPr>
          <w:rFonts w:cs="Arial" w:hint="cs"/>
          <w:sz w:val="20"/>
          <w:szCs w:val="20"/>
          <w:rtl/>
        </w:rPr>
        <w:t>כסף</w:t>
      </w:r>
      <w:r w:rsidRPr="00416433">
        <w:rPr>
          <w:rFonts w:cs="Arial"/>
          <w:sz w:val="20"/>
          <w:szCs w:val="20"/>
          <w:rtl/>
        </w:rPr>
        <w:t xml:space="preserve"> </w:t>
      </w:r>
      <w:r w:rsidRPr="00416433">
        <w:rPr>
          <w:rFonts w:cs="Arial" w:hint="cs"/>
          <w:sz w:val="20"/>
          <w:szCs w:val="20"/>
          <w:rtl/>
        </w:rPr>
        <w:t>זוזין</w:t>
      </w:r>
      <w:r w:rsidRPr="00416433">
        <w:rPr>
          <w:rFonts w:cs="Arial"/>
          <w:sz w:val="20"/>
          <w:szCs w:val="20"/>
          <w:rtl/>
        </w:rPr>
        <w:t xml:space="preserve"> </w:t>
      </w:r>
      <w:r w:rsidRPr="00416433">
        <w:rPr>
          <w:rFonts w:cs="Arial" w:hint="cs"/>
          <w:sz w:val="20"/>
          <w:szCs w:val="20"/>
          <w:rtl/>
        </w:rPr>
        <w:t>דאינון</w:t>
      </w:r>
      <w:r w:rsidRPr="00416433">
        <w:rPr>
          <w:rFonts w:cs="Arial"/>
          <w:sz w:val="20"/>
          <w:szCs w:val="20"/>
          <w:rtl/>
        </w:rPr>
        <w:t xml:space="preserve"> </w:t>
      </w:r>
      <w:r w:rsidRPr="00416433">
        <w:rPr>
          <w:rFonts w:cs="Arial" w:hint="cs"/>
          <w:sz w:val="20"/>
          <w:szCs w:val="20"/>
          <w:rtl/>
        </w:rPr>
        <w:t>ונמחק</w:t>
      </w:r>
      <w:r w:rsidRPr="00416433">
        <w:rPr>
          <w:rFonts w:cs="Arial"/>
          <w:sz w:val="20"/>
          <w:szCs w:val="20"/>
          <w:rtl/>
        </w:rPr>
        <w:t xml:space="preserve"> - </w:t>
      </w:r>
      <w:r w:rsidRPr="00416433">
        <w:rPr>
          <w:rFonts w:cs="Arial" w:hint="cs"/>
          <w:sz w:val="20"/>
          <w:szCs w:val="20"/>
          <w:rtl/>
        </w:rPr>
        <w:t>אין</w:t>
      </w:r>
      <w:r w:rsidRPr="00416433">
        <w:rPr>
          <w:rFonts w:cs="Arial"/>
          <w:sz w:val="20"/>
          <w:szCs w:val="20"/>
          <w:rtl/>
        </w:rPr>
        <w:t xml:space="preserve"> </w:t>
      </w:r>
      <w:r w:rsidRPr="00416433">
        <w:rPr>
          <w:rFonts w:cs="Arial" w:hint="cs"/>
          <w:sz w:val="20"/>
          <w:szCs w:val="20"/>
          <w:rtl/>
        </w:rPr>
        <w:t>פחות</w:t>
      </w:r>
      <w:r w:rsidRPr="00416433">
        <w:rPr>
          <w:rFonts w:cs="Arial"/>
          <w:sz w:val="20"/>
          <w:szCs w:val="20"/>
          <w:rtl/>
        </w:rPr>
        <w:t xml:space="preserve"> </w:t>
      </w:r>
      <w:r w:rsidRPr="00416433">
        <w:rPr>
          <w:rFonts w:cs="Arial" w:hint="cs"/>
          <w:sz w:val="20"/>
          <w:szCs w:val="20"/>
          <w:rtl/>
        </w:rPr>
        <w:t>משתים</w:t>
      </w:r>
      <w:r w:rsidRPr="00416433">
        <w:rPr>
          <w:rFonts w:cs="Arial"/>
          <w:sz w:val="20"/>
          <w:szCs w:val="20"/>
          <w:rtl/>
        </w:rPr>
        <w:t xml:space="preserve">. </w:t>
      </w:r>
      <w:r w:rsidRPr="00416433">
        <w:rPr>
          <w:rFonts w:cs="Arial" w:hint="cs"/>
          <w:sz w:val="20"/>
          <w:szCs w:val="20"/>
          <w:rtl/>
        </w:rPr>
        <w:t>כסף</w:t>
      </w:r>
      <w:r w:rsidRPr="00416433">
        <w:rPr>
          <w:rFonts w:cs="Arial"/>
          <w:sz w:val="20"/>
          <w:szCs w:val="20"/>
          <w:rtl/>
        </w:rPr>
        <w:t xml:space="preserve"> </w:t>
      </w:r>
      <w:r w:rsidRPr="00416433">
        <w:rPr>
          <w:rFonts w:cs="Arial" w:hint="cs"/>
          <w:sz w:val="20"/>
          <w:szCs w:val="20"/>
          <w:rtl/>
        </w:rPr>
        <w:t>סלעין</w:t>
      </w:r>
      <w:r w:rsidRPr="00416433">
        <w:rPr>
          <w:rFonts w:cs="Arial"/>
          <w:sz w:val="20"/>
          <w:szCs w:val="20"/>
          <w:rtl/>
        </w:rPr>
        <w:t xml:space="preserve"> </w:t>
      </w:r>
      <w:r w:rsidRPr="00416433">
        <w:rPr>
          <w:rFonts w:cs="Arial" w:hint="cs"/>
          <w:sz w:val="20"/>
          <w:szCs w:val="20"/>
          <w:rtl/>
        </w:rPr>
        <w:t>דאינון</w:t>
      </w:r>
      <w:r w:rsidRPr="00416433">
        <w:rPr>
          <w:rFonts w:cs="Arial"/>
          <w:sz w:val="20"/>
          <w:szCs w:val="20"/>
          <w:rtl/>
        </w:rPr>
        <w:t xml:space="preserve"> </w:t>
      </w:r>
      <w:r w:rsidRPr="00416433">
        <w:rPr>
          <w:rFonts w:cs="Arial" w:hint="cs"/>
          <w:sz w:val="20"/>
          <w:szCs w:val="20"/>
          <w:rtl/>
        </w:rPr>
        <w:t>ונמחק</w:t>
      </w:r>
      <w:r w:rsidRPr="00416433">
        <w:rPr>
          <w:rFonts w:cs="Arial"/>
          <w:sz w:val="20"/>
          <w:szCs w:val="20"/>
          <w:rtl/>
        </w:rPr>
        <w:t xml:space="preserve"> - </w:t>
      </w:r>
      <w:r w:rsidRPr="00416433">
        <w:rPr>
          <w:rFonts w:cs="Arial" w:hint="cs"/>
          <w:sz w:val="20"/>
          <w:szCs w:val="20"/>
          <w:rtl/>
        </w:rPr>
        <w:t>אין</w:t>
      </w:r>
      <w:r w:rsidRPr="00416433">
        <w:rPr>
          <w:rFonts w:cs="Arial"/>
          <w:sz w:val="20"/>
          <w:szCs w:val="20"/>
          <w:rtl/>
        </w:rPr>
        <w:t xml:space="preserve"> </w:t>
      </w:r>
      <w:r w:rsidRPr="00416433">
        <w:rPr>
          <w:rFonts w:cs="Arial" w:hint="cs"/>
          <w:sz w:val="20"/>
          <w:szCs w:val="20"/>
          <w:rtl/>
        </w:rPr>
        <w:t>פחות</w:t>
      </w:r>
      <w:r w:rsidRPr="00416433">
        <w:rPr>
          <w:rFonts w:cs="Arial"/>
          <w:sz w:val="20"/>
          <w:szCs w:val="20"/>
          <w:rtl/>
        </w:rPr>
        <w:t xml:space="preserve"> </w:t>
      </w:r>
      <w:r w:rsidRPr="00416433">
        <w:rPr>
          <w:rFonts w:cs="Arial" w:hint="cs"/>
          <w:sz w:val="20"/>
          <w:szCs w:val="20"/>
          <w:rtl/>
        </w:rPr>
        <w:t>משתים</w:t>
      </w:r>
      <w:r w:rsidRPr="00416433">
        <w:rPr>
          <w:rFonts w:cs="Arial"/>
          <w:sz w:val="20"/>
          <w:szCs w:val="20"/>
          <w:rtl/>
        </w:rPr>
        <w:t xml:space="preserve">. </w:t>
      </w:r>
      <w:r w:rsidRPr="00416433">
        <w:rPr>
          <w:rFonts w:cs="Arial" w:hint="cs"/>
          <w:sz w:val="20"/>
          <w:szCs w:val="20"/>
          <w:rtl/>
        </w:rPr>
        <w:t>דרכונות</w:t>
      </w:r>
      <w:r w:rsidRPr="00416433">
        <w:rPr>
          <w:rFonts w:cs="Arial"/>
          <w:sz w:val="20"/>
          <w:szCs w:val="20"/>
          <w:rtl/>
        </w:rPr>
        <w:t xml:space="preserve"> </w:t>
      </w:r>
      <w:r w:rsidRPr="00416433">
        <w:rPr>
          <w:rFonts w:cs="Arial" w:hint="cs"/>
          <w:sz w:val="20"/>
          <w:szCs w:val="20"/>
          <w:rtl/>
        </w:rPr>
        <w:t>דאינון</w:t>
      </w:r>
      <w:r w:rsidRPr="00416433">
        <w:rPr>
          <w:rFonts w:cs="Arial"/>
          <w:sz w:val="20"/>
          <w:szCs w:val="20"/>
          <w:rtl/>
        </w:rPr>
        <w:t xml:space="preserve"> </w:t>
      </w:r>
      <w:r w:rsidRPr="00416433">
        <w:rPr>
          <w:rFonts w:cs="Arial" w:hint="cs"/>
          <w:sz w:val="20"/>
          <w:szCs w:val="20"/>
          <w:rtl/>
        </w:rPr>
        <w:t>ונמחק</w:t>
      </w:r>
      <w:r w:rsidRPr="00416433">
        <w:rPr>
          <w:rFonts w:cs="Arial"/>
          <w:sz w:val="20"/>
          <w:szCs w:val="20"/>
          <w:rtl/>
        </w:rPr>
        <w:t xml:space="preserve"> - </w:t>
      </w:r>
      <w:r w:rsidRPr="00416433">
        <w:rPr>
          <w:rFonts w:cs="Arial" w:hint="cs"/>
          <w:sz w:val="20"/>
          <w:szCs w:val="20"/>
          <w:rtl/>
        </w:rPr>
        <w:t>אין</w:t>
      </w:r>
      <w:r w:rsidRPr="00416433">
        <w:rPr>
          <w:rFonts w:cs="Arial"/>
          <w:sz w:val="20"/>
          <w:szCs w:val="20"/>
          <w:rtl/>
        </w:rPr>
        <w:t xml:space="preserve"> </w:t>
      </w:r>
      <w:r w:rsidRPr="00416433">
        <w:rPr>
          <w:rFonts w:cs="Arial" w:hint="cs"/>
          <w:sz w:val="20"/>
          <w:szCs w:val="20"/>
          <w:rtl/>
        </w:rPr>
        <w:t>פחות</w:t>
      </w:r>
      <w:r w:rsidRPr="00416433">
        <w:rPr>
          <w:rFonts w:cs="Arial"/>
          <w:sz w:val="20"/>
          <w:szCs w:val="20"/>
          <w:rtl/>
        </w:rPr>
        <w:t xml:space="preserve"> </w:t>
      </w:r>
      <w:r w:rsidRPr="00416433">
        <w:rPr>
          <w:rFonts w:cs="Arial" w:hint="cs"/>
          <w:sz w:val="20"/>
          <w:szCs w:val="20"/>
          <w:rtl/>
        </w:rPr>
        <w:t>משתים</w:t>
      </w:r>
      <w:r w:rsidRPr="00416433">
        <w:rPr>
          <w:rFonts w:cs="Arial"/>
          <w:sz w:val="20"/>
          <w:szCs w:val="20"/>
          <w:rtl/>
        </w:rPr>
        <w:t>.</w:t>
      </w:r>
      <w:r w:rsidRPr="00416433">
        <w:rPr>
          <w:rFonts w:cs="Arial"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16433">
        <w:rPr>
          <w:rFonts w:cs="Arial" w:hint="cs"/>
          <w:sz w:val="20"/>
          <w:szCs w:val="20"/>
          <w:rtl/>
        </w:rPr>
        <w:t>כתוב</w:t>
      </w:r>
      <w:r w:rsidRPr="00416433">
        <w:rPr>
          <w:rFonts w:cs="Arial"/>
          <w:sz w:val="20"/>
          <w:szCs w:val="20"/>
          <w:rtl/>
        </w:rPr>
        <w:t xml:space="preserve"> </w:t>
      </w:r>
      <w:r w:rsidRPr="00416433">
        <w:rPr>
          <w:rFonts w:cs="Arial" w:hint="cs"/>
          <w:sz w:val="20"/>
          <w:szCs w:val="20"/>
          <w:rtl/>
        </w:rPr>
        <w:t>בשטר</w:t>
      </w:r>
      <w:r w:rsidRPr="00416433">
        <w:rPr>
          <w:rFonts w:cs="Arial"/>
          <w:sz w:val="20"/>
          <w:szCs w:val="20"/>
          <w:rtl/>
        </w:rPr>
        <w:t xml:space="preserve">: </w:t>
      </w:r>
      <w:r w:rsidRPr="00416433">
        <w:rPr>
          <w:rFonts w:cs="Arial" w:hint="cs"/>
          <w:sz w:val="20"/>
          <w:szCs w:val="20"/>
          <w:rtl/>
        </w:rPr>
        <w:t>ממטבע</w:t>
      </w:r>
      <w:r w:rsidRPr="00416433">
        <w:rPr>
          <w:rFonts w:cs="Arial"/>
          <w:sz w:val="20"/>
          <w:szCs w:val="20"/>
          <w:rtl/>
        </w:rPr>
        <w:t xml:space="preserve"> </w:t>
      </w:r>
      <w:r w:rsidRPr="00416433">
        <w:rPr>
          <w:rFonts w:cs="Arial" w:hint="cs"/>
          <w:sz w:val="20"/>
          <w:szCs w:val="20"/>
          <w:rtl/>
        </w:rPr>
        <w:t>פלוני</w:t>
      </w:r>
      <w:r w:rsidRPr="00416433">
        <w:rPr>
          <w:rFonts w:cs="Arial"/>
          <w:sz w:val="20"/>
          <w:szCs w:val="20"/>
          <w:rtl/>
        </w:rPr>
        <w:t xml:space="preserve"> </w:t>
      </w:r>
      <w:r w:rsidRPr="00416433">
        <w:rPr>
          <w:rFonts w:cs="Arial" w:hint="cs"/>
          <w:sz w:val="20"/>
          <w:szCs w:val="20"/>
          <w:rtl/>
        </w:rPr>
        <w:t>דאינון</w:t>
      </w:r>
      <w:r w:rsidRPr="00416433">
        <w:rPr>
          <w:rFonts w:cs="Arial"/>
          <w:sz w:val="20"/>
          <w:szCs w:val="20"/>
          <w:rtl/>
        </w:rPr>
        <w:t xml:space="preserve"> </w:t>
      </w:r>
      <w:r w:rsidRPr="00416433">
        <w:rPr>
          <w:rFonts w:cs="Arial" w:hint="cs"/>
          <w:sz w:val="20"/>
          <w:szCs w:val="20"/>
          <w:rtl/>
        </w:rPr>
        <w:t>כך</w:t>
      </w:r>
      <w:r w:rsidRPr="00416433">
        <w:rPr>
          <w:rFonts w:cs="Arial"/>
          <w:sz w:val="20"/>
          <w:szCs w:val="20"/>
          <w:rtl/>
        </w:rPr>
        <w:t xml:space="preserve"> </w:t>
      </w:r>
      <w:r w:rsidRPr="00416433">
        <w:rPr>
          <w:rFonts w:cs="Arial" w:hint="cs"/>
          <w:sz w:val="20"/>
          <w:szCs w:val="20"/>
          <w:rtl/>
        </w:rPr>
        <w:t>וכך</w:t>
      </w:r>
      <w:r w:rsidRPr="00416433">
        <w:rPr>
          <w:rFonts w:cs="Arial"/>
          <w:sz w:val="20"/>
          <w:szCs w:val="20"/>
          <w:rtl/>
        </w:rPr>
        <w:t xml:space="preserve"> </w:t>
      </w:r>
      <w:r w:rsidRPr="00416433">
        <w:rPr>
          <w:rFonts w:cs="Arial" w:hint="cs"/>
          <w:sz w:val="20"/>
          <w:szCs w:val="20"/>
          <w:rtl/>
        </w:rPr>
        <w:t>חייב</w:t>
      </w:r>
      <w:r w:rsidRPr="00416433">
        <w:rPr>
          <w:rFonts w:cs="Arial"/>
          <w:sz w:val="20"/>
          <w:szCs w:val="20"/>
          <w:rtl/>
        </w:rPr>
        <w:t xml:space="preserve"> </w:t>
      </w:r>
      <w:r w:rsidRPr="00416433">
        <w:rPr>
          <w:rFonts w:cs="Arial" w:hint="cs"/>
          <w:sz w:val="20"/>
          <w:szCs w:val="20"/>
          <w:rtl/>
        </w:rPr>
        <w:t>פלוני</w:t>
      </w:r>
      <w:r w:rsidRPr="00416433">
        <w:rPr>
          <w:rFonts w:cs="Arial"/>
          <w:sz w:val="20"/>
          <w:szCs w:val="20"/>
          <w:rtl/>
        </w:rPr>
        <w:t xml:space="preserve"> </w:t>
      </w:r>
      <w:r w:rsidRPr="00416433">
        <w:rPr>
          <w:rFonts w:cs="Arial" w:hint="cs"/>
          <w:sz w:val="20"/>
          <w:szCs w:val="20"/>
          <w:rtl/>
        </w:rPr>
        <w:t>לפלוני</w:t>
      </w:r>
      <w:r w:rsidRPr="00416433">
        <w:rPr>
          <w:rFonts w:cs="Arial"/>
          <w:sz w:val="20"/>
          <w:szCs w:val="20"/>
          <w:rtl/>
        </w:rPr>
        <w:t xml:space="preserve">, </w:t>
      </w:r>
      <w:r w:rsidRPr="00416433">
        <w:rPr>
          <w:rFonts w:cs="Arial" w:hint="cs"/>
          <w:sz w:val="20"/>
          <w:szCs w:val="20"/>
          <w:rtl/>
        </w:rPr>
        <w:t>ונמחק</w:t>
      </w:r>
      <w:r w:rsidRPr="00416433">
        <w:rPr>
          <w:rFonts w:cs="Arial"/>
          <w:sz w:val="20"/>
          <w:szCs w:val="20"/>
          <w:rtl/>
        </w:rPr>
        <w:t xml:space="preserve"> </w:t>
      </w:r>
      <w:r w:rsidRPr="00416433">
        <w:rPr>
          <w:rFonts w:cs="Arial" w:hint="cs"/>
          <w:sz w:val="20"/>
          <w:szCs w:val="20"/>
          <w:rtl/>
        </w:rPr>
        <w:t>אותו</w:t>
      </w:r>
      <w:r w:rsidRPr="00416433">
        <w:rPr>
          <w:rFonts w:cs="Arial"/>
          <w:sz w:val="20"/>
          <w:szCs w:val="20"/>
          <w:rtl/>
        </w:rPr>
        <w:t xml:space="preserve"> </w:t>
      </w:r>
      <w:r w:rsidRPr="00416433">
        <w:rPr>
          <w:rFonts w:cs="Arial" w:hint="cs"/>
          <w:sz w:val="20"/>
          <w:szCs w:val="20"/>
          <w:rtl/>
        </w:rPr>
        <w:t>סכום</w:t>
      </w:r>
      <w:r w:rsidRPr="00416433">
        <w:rPr>
          <w:rFonts w:cs="Arial"/>
          <w:sz w:val="20"/>
          <w:szCs w:val="20"/>
          <w:rtl/>
        </w:rPr>
        <w:t xml:space="preserve"> </w:t>
      </w:r>
      <w:r w:rsidRPr="00416433">
        <w:rPr>
          <w:rFonts w:cs="Arial" w:hint="cs"/>
          <w:sz w:val="20"/>
          <w:szCs w:val="20"/>
          <w:rtl/>
        </w:rPr>
        <w:t>ואינו</w:t>
      </w:r>
      <w:r w:rsidRPr="00416433">
        <w:rPr>
          <w:rFonts w:cs="Arial"/>
          <w:sz w:val="20"/>
          <w:szCs w:val="20"/>
          <w:rtl/>
        </w:rPr>
        <w:t xml:space="preserve"> </w:t>
      </w:r>
      <w:r w:rsidRPr="00416433">
        <w:rPr>
          <w:rFonts w:cs="Arial" w:hint="cs"/>
          <w:sz w:val="20"/>
          <w:szCs w:val="20"/>
          <w:rtl/>
        </w:rPr>
        <w:t>ניכר</w:t>
      </w:r>
      <w:r w:rsidRPr="00416433">
        <w:rPr>
          <w:rFonts w:cs="Arial"/>
          <w:sz w:val="20"/>
          <w:szCs w:val="20"/>
          <w:rtl/>
        </w:rPr>
        <w:t xml:space="preserve">, </w:t>
      </w:r>
      <w:r w:rsidRPr="00416433">
        <w:rPr>
          <w:rFonts w:cs="Arial" w:hint="cs"/>
          <w:sz w:val="20"/>
          <w:szCs w:val="20"/>
          <w:rtl/>
        </w:rPr>
        <w:t>אין</w:t>
      </w:r>
      <w:r w:rsidRPr="00416433">
        <w:rPr>
          <w:rFonts w:cs="Arial"/>
          <w:sz w:val="20"/>
          <w:szCs w:val="20"/>
          <w:rtl/>
        </w:rPr>
        <w:t xml:space="preserve"> </w:t>
      </w:r>
      <w:r w:rsidRPr="00416433">
        <w:rPr>
          <w:rFonts w:cs="Arial" w:hint="cs"/>
          <w:sz w:val="20"/>
          <w:szCs w:val="20"/>
          <w:rtl/>
        </w:rPr>
        <w:t>לו</w:t>
      </w:r>
      <w:r w:rsidRPr="00416433">
        <w:rPr>
          <w:rFonts w:cs="Arial"/>
          <w:sz w:val="20"/>
          <w:szCs w:val="20"/>
          <w:rtl/>
        </w:rPr>
        <w:t xml:space="preserve"> </w:t>
      </w:r>
      <w:r w:rsidRPr="00416433">
        <w:rPr>
          <w:rFonts w:cs="Arial" w:hint="cs"/>
          <w:sz w:val="20"/>
          <w:szCs w:val="20"/>
          <w:rtl/>
        </w:rPr>
        <w:t>אלא</w:t>
      </w:r>
      <w:r w:rsidRPr="00416433">
        <w:rPr>
          <w:rFonts w:cs="Arial"/>
          <w:sz w:val="20"/>
          <w:szCs w:val="20"/>
          <w:rtl/>
        </w:rPr>
        <w:t xml:space="preserve"> </w:t>
      </w:r>
      <w:r w:rsidRPr="00416433">
        <w:rPr>
          <w:rFonts w:cs="Arial" w:hint="cs"/>
          <w:sz w:val="20"/>
          <w:szCs w:val="20"/>
          <w:rtl/>
        </w:rPr>
        <w:t>שנים</w:t>
      </w:r>
      <w:r w:rsidRPr="00416433">
        <w:rPr>
          <w:rFonts w:cs="Arial"/>
          <w:sz w:val="20"/>
          <w:szCs w:val="20"/>
          <w:rtl/>
        </w:rPr>
        <w:t xml:space="preserve"> </w:t>
      </w:r>
      <w:r w:rsidRPr="00416433">
        <w:rPr>
          <w:rFonts w:cs="Arial" w:hint="cs"/>
          <w:sz w:val="20"/>
          <w:szCs w:val="20"/>
          <w:rtl/>
        </w:rPr>
        <w:t>מאותו</w:t>
      </w:r>
      <w:r w:rsidRPr="00416433">
        <w:rPr>
          <w:rFonts w:cs="Arial"/>
          <w:sz w:val="20"/>
          <w:szCs w:val="20"/>
          <w:rtl/>
        </w:rPr>
        <w:t xml:space="preserve"> </w:t>
      </w:r>
      <w:r w:rsidRPr="00416433">
        <w:rPr>
          <w:rFonts w:cs="Arial" w:hint="cs"/>
          <w:sz w:val="20"/>
          <w:szCs w:val="20"/>
          <w:rtl/>
        </w:rPr>
        <w:t>מטבע</w:t>
      </w:r>
      <w:r>
        <w:rPr>
          <w:rFonts w:cs="Arial" w:hint="cs"/>
          <w:sz w:val="20"/>
          <w:szCs w:val="20"/>
          <w:rtl/>
        </w:rPr>
        <w:t>."</w:t>
      </w:r>
      <w:r>
        <w:rPr>
          <w:rFonts w:hint="cs"/>
          <w:sz w:val="20"/>
          <w:szCs w:val="20"/>
          <w:rtl/>
        </w:rPr>
        <w:br/>
      </w:r>
      <w:r w:rsidRPr="00B876A0">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טעם הדין הוא, משום שמיעוט רבים שניים. כלומר </w:t>
      </w:r>
      <w:r>
        <w:rPr>
          <w:sz w:val="20"/>
          <w:szCs w:val="20"/>
          <w:rtl/>
        </w:rPr>
        <w:t>–</w:t>
      </w:r>
      <w:r>
        <w:rPr>
          <w:rFonts w:hint="cs"/>
          <w:sz w:val="20"/>
          <w:szCs w:val="20"/>
          <w:rtl/>
        </w:rPr>
        <w:t xml:space="preserve"> לכל הפחות כתב שחייב לו שניים, והמע"ה.</w:t>
      </w:r>
    </w:p>
    <w:p w:rsidR="00F15C4E" w:rsidRDefault="00F15C4E" w:rsidP="00F15C4E">
      <w:pPr>
        <w:rPr>
          <w:sz w:val="20"/>
          <w:szCs w:val="20"/>
          <w:rtl/>
        </w:rPr>
      </w:pPr>
      <w:r>
        <w:rPr>
          <w:sz w:val="20"/>
          <w:szCs w:val="20"/>
          <w:u w:val="single"/>
          <w:rtl/>
        </w:rPr>
        <w:br/>
      </w:r>
      <w:r>
        <w:rPr>
          <w:rFonts w:hint="cs"/>
          <w:b/>
          <w:bCs/>
          <w:sz w:val="20"/>
          <w:szCs w:val="20"/>
          <w:rtl/>
        </w:rPr>
        <w:t xml:space="preserve">סעיף יב </w:t>
      </w:r>
      <w:r>
        <w:rPr>
          <w:b/>
          <w:bCs/>
          <w:sz w:val="20"/>
          <w:szCs w:val="20"/>
          <w:rtl/>
        </w:rPr>
        <w:t>–</w:t>
      </w:r>
      <w:r>
        <w:rPr>
          <w:rFonts w:hint="cs"/>
          <w:b/>
          <w:bCs/>
          <w:sz w:val="20"/>
          <w:szCs w:val="20"/>
          <w:rtl/>
        </w:rPr>
        <w:t xml:space="preserve"> כתוב בשטר סלעים</w:t>
      </w:r>
      <w:r>
        <w:rPr>
          <w:rFonts w:hint="cs"/>
          <w:b/>
          <w:bCs/>
          <w:sz w:val="20"/>
          <w:szCs w:val="20"/>
          <w:rtl/>
        </w:rPr>
        <w:br/>
        <w:t>מקור הדין</w:t>
      </w:r>
      <w:r>
        <w:rPr>
          <w:b/>
          <w:bCs/>
          <w:sz w:val="20"/>
          <w:szCs w:val="20"/>
          <w:rtl/>
        </w:rPr>
        <w:br/>
      </w:r>
      <w:r>
        <w:rPr>
          <w:rFonts w:hint="cs"/>
          <w:b/>
          <w:bCs/>
          <w:sz w:val="20"/>
          <w:szCs w:val="20"/>
          <w:rtl/>
        </w:rPr>
        <w:t xml:space="preserve">גמרא </w:t>
      </w:r>
      <w:r>
        <w:rPr>
          <w:rFonts w:hint="cs"/>
          <w:sz w:val="20"/>
          <w:szCs w:val="20"/>
          <w:rtl/>
        </w:rPr>
        <w:t>בבא מציעא (ד:) "</w:t>
      </w:r>
      <w:r w:rsidRPr="0090060B">
        <w:rPr>
          <w:rFonts w:cs="Arial" w:hint="cs"/>
          <w:sz w:val="20"/>
          <w:szCs w:val="20"/>
          <w:rtl/>
        </w:rPr>
        <w:t>סלעים</w:t>
      </w:r>
      <w:r w:rsidRPr="0090060B">
        <w:rPr>
          <w:rFonts w:cs="Arial"/>
          <w:sz w:val="20"/>
          <w:szCs w:val="20"/>
          <w:rtl/>
        </w:rPr>
        <w:t xml:space="preserve">, </w:t>
      </w:r>
      <w:r w:rsidRPr="0090060B">
        <w:rPr>
          <w:rFonts w:cs="Arial" w:hint="cs"/>
          <w:sz w:val="20"/>
          <w:szCs w:val="20"/>
          <w:rtl/>
        </w:rPr>
        <w:t>דינרין</w:t>
      </w:r>
      <w:r w:rsidRPr="0090060B">
        <w:rPr>
          <w:rFonts w:cs="Arial"/>
          <w:sz w:val="20"/>
          <w:szCs w:val="20"/>
          <w:rtl/>
        </w:rPr>
        <w:t xml:space="preserve">. </w:t>
      </w:r>
      <w:r w:rsidRPr="0090060B">
        <w:rPr>
          <w:rFonts w:cs="Arial" w:hint="cs"/>
          <w:sz w:val="20"/>
          <w:szCs w:val="20"/>
          <w:rtl/>
        </w:rPr>
        <w:t>מלוה</w:t>
      </w:r>
      <w:r w:rsidRPr="0090060B">
        <w:rPr>
          <w:rFonts w:cs="Arial"/>
          <w:sz w:val="20"/>
          <w:szCs w:val="20"/>
          <w:rtl/>
        </w:rPr>
        <w:t xml:space="preserve"> </w:t>
      </w:r>
      <w:r w:rsidRPr="0090060B">
        <w:rPr>
          <w:rFonts w:cs="Arial" w:hint="cs"/>
          <w:sz w:val="20"/>
          <w:szCs w:val="20"/>
          <w:rtl/>
        </w:rPr>
        <w:t>אומר</w:t>
      </w:r>
      <w:r w:rsidRPr="0090060B">
        <w:rPr>
          <w:rFonts w:cs="Arial"/>
          <w:sz w:val="20"/>
          <w:szCs w:val="20"/>
          <w:rtl/>
        </w:rPr>
        <w:t xml:space="preserve">: </w:t>
      </w:r>
      <w:r w:rsidRPr="0090060B">
        <w:rPr>
          <w:rFonts w:cs="Arial" w:hint="cs"/>
          <w:sz w:val="20"/>
          <w:szCs w:val="20"/>
          <w:rtl/>
        </w:rPr>
        <w:t>חמש</w:t>
      </w:r>
      <w:r w:rsidRPr="0090060B">
        <w:rPr>
          <w:rFonts w:cs="Arial"/>
          <w:sz w:val="20"/>
          <w:szCs w:val="20"/>
          <w:rtl/>
        </w:rPr>
        <w:t xml:space="preserve">, </w:t>
      </w:r>
      <w:r w:rsidRPr="0090060B">
        <w:rPr>
          <w:rFonts w:cs="Arial" w:hint="cs"/>
          <w:sz w:val="20"/>
          <w:szCs w:val="20"/>
          <w:rtl/>
        </w:rPr>
        <w:t>ולוה</w:t>
      </w:r>
      <w:r w:rsidRPr="0090060B">
        <w:rPr>
          <w:rFonts w:cs="Arial"/>
          <w:sz w:val="20"/>
          <w:szCs w:val="20"/>
          <w:rtl/>
        </w:rPr>
        <w:t xml:space="preserve"> </w:t>
      </w:r>
      <w:r w:rsidRPr="0090060B">
        <w:rPr>
          <w:rFonts w:cs="Arial" w:hint="cs"/>
          <w:sz w:val="20"/>
          <w:szCs w:val="20"/>
          <w:rtl/>
        </w:rPr>
        <w:t>אומר</w:t>
      </w:r>
      <w:r w:rsidRPr="0090060B">
        <w:rPr>
          <w:rFonts w:cs="Arial"/>
          <w:sz w:val="20"/>
          <w:szCs w:val="20"/>
          <w:rtl/>
        </w:rPr>
        <w:t xml:space="preserve">: </w:t>
      </w:r>
      <w:r w:rsidRPr="0090060B">
        <w:rPr>
          <w:rFonts w:cs="Arial" w:hint="cs"/>
          <w:sz w:val="20"/>
          <w:szCs w:val="20"/>
          <w:rtl/>
        </w:rPr>
        <w:t>שלש</w:t>
      </w:r>
      <w:r w:rsidRPr="0090060B">
        <w:rPr>
          <w:rFonts w:cs="Arial"/>
          <w:sz w:val="20"/>
          <w:szCs w:val="20"/>
          <w:rtl/>
        </w:rPr>
        <w:t xml:space="preserve">. </w:t>
      </w:r>
      <w:r w:rsidRPr="0090060B">
        <w:rPr>
          <w:rFonts w:cs="Arial" w:hint="cs"/>
          <w:sz w:val="20"/>
          <w:szCs w:val="20"/>
          <w:rtl/>
        </w:rPr>
        <w:t>רבי</w:t>
      </w:r>
      <w:r w:rsidRPr="0090060B">
        <w:rPr>
          <w:rFonts w:cs="Arial"/>
          <w:sz w:val="20"/>
          <w:szCs w:val="20"/>
          <w:rtl/>
        </w:rPr>
        <w:t xml:space="preserve"> </w:t>
      </w:r>
      <w:r w:rsidRPr="0090060B">
        <w:rPr>
          <w:rFonts w:cs="Arial" w:hint="cs"/>
          <w:sz w:val="20"/>
          <w:szCs w:val="20"/>
          <w:rtl/>
        </w:rPr>
        <w:t>שמעון</w:t>
      </w:r>
      <w:r w:rsidRPr="0090060B">
        <w:rPr>
          <w:rFonts w:cs="Arial"/>
          <w:sz w:val="20"/>
          <w:szCs w:val="20"/>
          <w:rtl/>
        </w:rPr>
        <w:t xml:space="preserve"> </w:t>
      </w:r>
      <w:r w:rsidRPr="0090060B">
        <w:rPr>
          <w:rFonts w:cs="Arial" w:hint="cs"/>
          <w:sz w:val="20"/>
          <w:szCs w:val="20"/>
          <w:rtl/>
        </w:rPr>
        <w:t>בן</w:t>
      </w:r>
      <w:r w:rsidRPr="0090060B">
        <w:rPr>
          <w:rFonts w:cs="Arial"/>
          <w:sz w:val="20"/>
          <w:szCs w:val="20"/>
          <w:rtl/>
        </w:rPr>
        <w:t xml:space="preserve"> </w:t>
      </w:r>
      <w:r w:rsidRPr="0090060B">
        <w:rPr>
          <w:rFonts w:cs="Arial" w:hint="cs"/>
          <w:sz w:val="20"/>
          <w:szCs w:val="20"/>
          <w:rtl/>
        </w:rPr>
        <w:t>אלעזר</w:t>
      </w:r>
      <w:r w:rsidRPr="0090060B">
        <w:rPr>
          <w:rFonts w:cs="Arial"/>
          <w:sz w:val="20"/>
          <w:szCs w:val="20"/>
          <w:rtl/>
        </w:rPr>
        <w:t xml:space="preserve"> </w:t>
      </w:r>
      <w:r w:rsidRPr="0090060B">
        <w:rPr>
          <w:rFonts w:cs="Arial" w:hint="cs"/>
          <w:sz w:val="20"/>
          <w:szCs w:val="20"/>
          <w:rtl/>
        </w:rPr>
        <w:t>אומר</w:t>
      </w:r>
      <w:r w:rsidRPr="0090060B">
        <w:rPr>
          <w:rFonts w:cs="Arial"/>
          <w:sz w:val="20"/>
          <w:szCs w:val="20"/>
          <w:rtl/>
        </w:rPr>
        <w:t xml:space="preserve">: </w:t>
      </w:r>
      <w:r w:rsidRPr="0090060B">
        <w:rPr>
          <w:rFonts w:cs="Arial" w:hint="cs"/>
          <w:sz w:val="20"/>
          <w:szCs w:val="20"/>
          <w:rtl/>
        </w:rPr>
        <w:t>הואיל</w:t>
      </w:r>
      <w:r w:rsidRPr="0090060B">
        <w:rPr>
          <w:rFonts w:cs="Arial"/>
          <w:sz w:val="20"/>
          <w:szCs w:val="20"/>
          <w:rtl/>
        </w:rPr>
        <w:t xml:space="preserve"> </w:t>
      </w:r>
      <w:r w:rsidRPr="0090060B">
        <w:rPr>
          <w:rFonts w:cs="Arial" w:hint="cs"/>
          <w:sz w:val="20"/>
          <w:szCs w:val="20"/>
          <w:rtl/>
        </w:rPr>
        <w:t>והודה</w:t>
      </w:r>
      <w:r w:rsidRPr="0090060B">
        <w:rPr>
          <w:rFonts w:cs="Arial"/>
          <w:sz w:val="20"/>
          <w:szCs w:val="20"/>
          <w:rtl/>
        </w:rPr>
        <w:t xml:space="preserve"> </w:t>
      </w:r>
      <w:r w:rsidRPr="0090060B">
        <w:rPr>
          <w:rFonts w:cs="Arial" w:hint="cs"/>
          <w:sz w:val="20"/>
          <w:szCs w:val="20"/>
          <w:rtl/>
        </w:rPr>
        <w:t>מקצת</w:t>
      </w:r>
      <w:r w:rsidRPr="0090060B">
        <w:rPr>
          <w:rFonts w:cs="Arial"/>
          <w:sz w:val="20"/>
          <w:szCs w:val="20"/>
          <w:rtl/>
        </w:rPr>
        <w:t xml:space="preserve"> </w:t>
      </w:r>
      <w:r w:rsidRPr="0090060B">
        <w:rPr>
          <w:rFonts w:cs="Arial" w:hint="cs"/>
          <w:sz w:val="20"/>
          <w:szCs w:val="20"/>
          <w:rtl/>
        </w:rPr>
        <w:t>הטענה</w:t>
      </w:r>
      <w:r w:rsidRPr="0090060B">
        <w:rPr>
          <w:rFonts w:cs="Arial"/>
          <w:sz w:val="20"/>
          <w:szCs w:val="20"/>
          <w:rtl/>
        </w:rPr>
        <w:t xml:space="preserve"> - </w:t>
      </w:r>
      <w:r w:rsidRPr="0090060B">
        <w:rPr>
          <w:rFonts w:cs="Arial" w:hint="cs"/>
          <w:sz w:val="20"/>
          <w:szCs w:val="20"/>
          <w:rtl/>
        </w:rPr>
        <w:t>ישבע</w:t>
      </w:r>
      <w:r w:rsidRPr="0090060B">
        <w:rPr>
          <w:rFonts w:cs="Arial"/>
          <w:sz w:val="20"/>
          <w:szCs w:val="20"/>
          <w:rtl/>
        </w:rPr>
        <w:t xml:space="preserve">, </w:t>
      </w:r>
      <w:r w:rsidRPr="0090060B">
        <w:rPr>
          <w:rFonts w:cs="Arial" w:hint="cs"/>
          <w:sz w:val="20"/>
          <w:szCs w:val="20"/>
          <w:rtl/>
        </w:rPr>
        <w:t>רבי</w:t>
      </w:r>
      <w:r w:rsidRPr="0090060B">
        <w:rPr>
          <w:rFonts w:cs="Arial"/>
          <w:sz w:val="20"/>
          <w:szCs w:val="20"/>
          <w:rtl/>
        </w:rPr>
        <w:t xml:space="preserve"> </w:t>
      </w:r>
      <w:r w:rsidRPr="0090060B">
        <w:rPr>
          <w:rFonts w:cs="Arial" w:hint="cs"/>
          <w:sz w:val="20"/>
          <w:szCs w:val="20"/>
          <w:rtl/>
        </w:rPr>
        <w:t>עקיבא</w:t>
      </w:r>
      <w:r w:rsidRPr="0090060B">
        <w:rPr>
          <w:rFonts w:cs="Arial"/>
          <w:sz w:val="20"/>
          <w:szCs w:val="20"/>
          <w:rtl/>
        </w:rPr>
        <w:t xml:space="preserve"> </w:t>
      </w:r>
      <w:r w:rsidRPr="0090060B">
        <w:rPr>
          <w:rFonts w:cs="Arial" w:hint="cs"/>
          <w:sz w:val="20"/>
          <w:szCs w:val="20"/>
          <w:rtl/>
        </w:rPr>
        <w:t>אומר</w:t>
      </w:r>
      <w:r w:rsidRPr="0090060B">
        <w:rPr>
          <w:rFonts w:cs="Arial"/>
          <w:sz w:val="20"/>
          <w:szCs w:val="20"/>
          <w:rtl/>
        </w:rPr>
        <w:t xml:space="preserve">: </w:t>
      </w:r>
      <w:r w:rsidRPr="0090060B">
        <w:rPr>
          <w:rFonts w:cs="Arial" w:hint="cs"/>
          <w:sz w:val="20"/>
          <w:szCs w:val="20"/>
          <w:rtl/>
        </w:rPr>
        <w:t>אינו</w:t>
      </w:r>
      <w:r w:rsidRPr="0090060B">
        <w:rPr>
          <w:rFonts w:cs="Arial"/>
          <w:sz w:val="20"/>
          <w:szCs w:val="20"/>
          <w:rtl/>
        </w:rPr>
        <w:t xml:space="preserve"> </w:t>
      </w:r>
      <w:r w:rsidRPr="0090060B">
        <w:rPr>
          <w:rFonts w:cs="Arial" w:hint="cs"/>
          <w:sz w:val="20"/>
          <w:szCs w:val="20"/>
          <w:rtl/>
        </w:rPr>
        <w:t>אלא</w:t>
      </w:r>
      <w:r w:rsidRPr="0090060B">
        <w:rPr>
          <w:rFonts w:cs="Arial"/>
          <w:sz w:val="20"/>
          <w:szCs w:val="20"/>
          <w:rtl/>
        </w:rPr>
        <w:t xml:space="preserve"> </w:t>
      </w:r>
      <w:r w:rsidRPr="0090060B">
        <w:rPr>
          <w:rFonts w:cs="Arial" w:hint="cs"/>
          <w:sz w:val="20"/>
          <w:szCs w:val="20"/>
          <w:rtl/>
        </w:rPr>
        <w:t>כמשיב</w:t>
      </w:r>
      <w:r w:rsidRPr="0090060B">
        <w:rPr>
          <w:rFonts w:cs="Arial"/>
          <w:sz w:val="20"/>
          <w:szCs w:val="20"/>
          <w:rtl/>
        </w:rPr>
        <w:t xml:space="preserve"> </w:t>
      </w:r>
      <w:r w:rsidRPr="0090060B">
        <w:rPr>
          <w:rFonts w:cs="Arial" w:hint="cs"/>
          <w:sz w:val="20"/>
          <w:szCs w:val="20"/>
          <w:rtl/>
        </w:rPr>
        <w:t>אבידה</w:t>
      </w:r>
      <w:r w:rsidRPr="0090060B">
        <w:rPr>
          <w:rFonts w:cs="Arial"/>
          <w:sz w:val="20"/>
          <w:szCs w:val="20"/>
          <w:rtl/>
        </w:rPr>
        <w:t xml:space="preserve">, </w:t>
      </w:r>
      <w:r w:rsidRPr="0090060B">
        <w:rPr>
          <w:rFonts w:cs="Arial" w:hint="cs"/>
          <w:sz w:val="20"/>
          <w:szCs w:val="20"/>
          <w:rtl/>
        </w:rPr>
        <w:t>ופטור</w:t>
      </w:r>
      <w:r w:rsidRPr="0090060B">
        <w:rPr>
          <w:rFonts w:cs="Arial"/>
          <w:sz w:val="20"/>
          <w:szCs w:val="20"/>
          <w:rtl/>
        </w:rPr>
        <w:t xml:space="preserve">. </w:t>
      </w:r>
      <w:r w:rsidRPr="0090060B">
        <w:rPr>
          <w:rFonts w:cs="Arial" w:hint="cs"/>
          <w:sz w:val="20"/>
          <w:szCs w:val="20"/>
          <w:rtl/>
        </w:rPr>
        <w:t>קתני</w:t>
      </w:r>
      <w:r w:rsidRPr="0090060B">
        <w:rPr>
          <w:rFonts w:cs="Arial"/>
          <w:sz w:val="20"/>
          <w:szCs w:val="20"/>
          <w:rtl/>
        </w:rPr>
        <w:t xml:space="preserve"> </w:t>
      </w:r>
      <w:r w:rsidRPr="0090060B">
        <w:rPr>
          <w:rFonts w:cs="Arial" w:hint="cs"/>
          <w:sz w:val="20"/>
          <w:szCs w:val="20"/>
          <w:rtl/>
        </w:rPr>
        <w:t>מיהת</w:t>
      </w:r>
      <w:r w:rsidRPr="0090060B">
        <w:rPr>
          <w:rFonts w:cs="Arial"/>
          <w:sz w:val="20"/>
          <w:szCs w:val="20"/>
          <w:rtl/>
        </w:rPr>
        <w:t xml:space="preserve"> </w:t>
      </w:r>
      <w:r w:rsidRPr="0090060B">
        <w:rPr>
          <w:rFonts w:cs="Arial" w:hint="cs"/>
          <w:sz w:val="20"/>
          <w:szCs w:val="20"/>
          <w:rtl/>
        </w:rPr>
        <w:t>רבי</w:t>
      </w:r>
      <w:r w:rsidRPr="0090060B">
        <w:rPr>
          <w:rFonts w:cs="Arial"/>
          <w:sz w:val="20"/>
          <w:szCs w:val="20"/>
          <w:rtl/>
        </w:rPr>
        <w:t xml:space="preserve"> </w:t>
      </w:r>
      <w:r w:rsidRPr="0090060B">
        <w:rPr>
          <w:rFonts w:cs="Arial" w:hint="cs"/>
          <w:sz w:val="20"/>
          <w:szCs w:val="20"/>
          <w:rtl/>
        </w:rPr>
        <w:t>שמעון</w:t>
      </w:r>
      <w:r w:rsidRPr="0090060B">
        <w:rPr>
          <w:rFonts w:cs="Arial"/>
          <w:sz w:val="20"/>
          <w:szCs w:val="20"/>
          <w:rtl/>
        </w:rPr>
        <w:t xml:space="preserve"> </w:t>
      </w:r>
      <w:r w:rsidRPr="0090060B">
        <w:rPr>
          <w:rFonts w:cs="Arial" w:hint="cs"/>
          <w:sz w:val="20"/>
          <w:szCs w:val="20"/>
          <w:rtl/>
        </w:rPr>
        <w:t>בן</w:t>
      </w:r>
      <w:r w:rsidRPr="0090060B">
        <w:rPr>
          <w:rFonts w:cs="Arial"/>
          <w:sz w:val="20"/>
          <w:szCs w:val="20"/>
          <w:rtl/>
        </w:rPr>
        <w:t xml:space="preserve"> </w:t>
      </w:r>
      <w:r w:rsidRPr="0090060B">
        <w:rPr>
          <w:rFonts w:cs="Arial" w:hint="cs"/>
          <w:sz w:val="20"/>
          <w:szCs w:val="20"/>
          <w:rtl/>
        </w:rPr>
        <w:t>אלעזר</w:t>
      </w:r>
      <w:r w:rsidRPr="0090060B">
        <w:rPr>
          <w:rFonts w:cs="Arial"/>
          <w:sz w:val="20"/>
          <w:szCs w:val="20"/>
          <w:rtl/>
        </w:rPr>
        <w:t xml:space="preserve"> </w:t>
      </w:r>
      <w:r w:rsidRPr="0090060B">
        <w:rPr>
          <w:rFonts w:cs="Arial" w:hint="cs"/>
          <w:sz w:val="20"/>
          <w:szCs w:val="20"/>
          <w:rtl/>
        </w:rPr>
        <w:t>אומר</w:t>
      </w:r>
      <w:r w:rsidRPr="0090060B">
        <w:rPr>
          <w:rFonts w:cs="Arial"/>
          <w:sz w:val="20"/>
          <w:szCs w:val="20"/>
          <w:rtl/>
        </w:rPr>
        <w:t xml:space="preserve">: </w:t>
      </w:r>
      <w:r w:rsidRPr="0090060B">
        <w:rPr>
          <w:rFonts w:cs="Arial" w:hint="cs"/>
          <w:sz w:val="20"/>
          <w:szCs w:val="20"/>
          <w:rtl/>
        </w:rPr>
        <w:t>הואיל</w:t>
      </w:r>
      <w:r w:rsidRPr="0090060B">
        <w:rPr>
          <w:rFonts w:cs="Arial"/>
          <w:sz w:val="20"/>
          <w:szCs w:val="20"/>
          <w:rtl/>
        </w:rPr>
        <w:t xml:space="preserve"> </w:t>
      </w:r>
      <w:r w:rsidRPr="0090060B">
        <w:rPr>
          <w:rFonts w:cs="Arial" w:hint="cs"/>
          <w:sz w:val="20"/>
          <w:szCs w:val="20"/>
          <w:rtl/>
        </w:rPr>
        <w:t>והודה</w:t>
      </w:r>
      <w:r w:rsidRPr="0090060B">
        <w:rPr>
          <w:rFonts w:cs="Arial"/>
          <w:sz w:val="20"/>
          <w:szCs w:val="20"/>
          <w:rtl/>
        </w:rPr>
        <w:t xml:space="preserve"> </w:t>
      </w:r>
      <w:r w:rsidRPr="0090060B">
        <w:rPr>
          <w:rFonts w:cs="Arial" w:hint="cs"/>
          <w:sz w:val="20"/>
          <w:szCs w:val="20"/>
          <w:rtl/>
        </w:rPr>
        <w:t>מקצת</w:t>
      </w:r>
      <w:r w:rsidRPr="0090060B">
        <w:rPr>
          <w:rFonts w:cs="Arial"/>
          <w:sz w:val="20"/>
          <w:szCs w:val="20"/>
          <w:rtl/>
        </w:rPr>
        <w:t xml:space="preserve"> </w:t>
      </w:r>
      <w:r w:rsidRPr="0090060B">
        <w:rPr>
          <w:rFonts w:cs="Arial" w:hint="cs"/>
          <w:sz w:val="20"/>
          <w:szCs w:val="20"/>
          <w:rtl/>
        </w:rPr>
        <w:t>הטענה</w:t>
      </w:r>
      <w:r w:rsidRPr="0090060B">
        <w:rPr>
          <w:rFonts w:cs="Arial"/>
          <w:sz w:val="20"/>
          <w:szCs w:val="20"/>
          <w:rtl/>
        </w:rPr>
        <w:t xml:space="preserve"> - </w:t>
      </w:r>
      <w:r w:rsidRPr="0090060B">
        <w:rPr>
          <w:rFonts w:cs="Arial" w:hint="cs"/>
          <w:sz w:val="20"/>
          <w:szCs w:val="20"/>
          <w:rtl/>
        </w:rPr>
        <w:t>ישבע</w:t>
      </w:r>
      <w:r w:rsidRPr="0090060B">
        <w:rPr>
          <w:rFonts w:cs="Arial"/>
          <w:sz w:val="20"/>
          <w:szCs w:val="20"/>
          <w:rtl/>
        </w:rPr>
        <w:t xml:space="preserve">. </w:t>
      </w:r>
      <w:r w:rsidRPr="0090060B">
        <w:rPr>
          <w:rFonts w:cs="Arial" w:hint="cs"/>
          <w:sz w:val="20"/>
          <w:szCs w:val="20"/>
          <w:rtl/>
        </w:rPr>
        <w:t>טעמא</w:t>
      </w:r>
      <w:r w:rsidRPr="0090060B">
        <w:rPr>
          <w:rFonts w:cs="Arial"/>
          <w:sz w:val="20"/>
          <w:szCs w:val="20"/>
          <w:rtl/>
        </w:rPr>
        <w:t xml:space="preserve"> - </w:t>
      </w:r>
      <w:r w:rsidRPr="0090060B">
        <w:rPr>
          <w:rFonts w:cs="Arial" w:hint="cs"/>
          <w:sz w:val="20"/>
          <w:szCs w:val="20"/>
          <w:rtl/>
        </w:rPr>
        <w:t>דאמר</w:t>
      </w:r>
      <w:r w:rsidRPr="0090060B">
        <w:rPr>
          <w:rFonts w:cs="Arial"/>
          <w:sz w:val="20"/>
          <w:szCs w:val="20"/>
          <w:rtl/>
        </w:rPr>
        <w:t xml:space="preserve"> </w:t>
      </w:r>
      <w:r w:rsidRPr="0090060B">
        <w:rPr>
          <w:rFonts w:cs="Arial" w:hint="cs"/>
          <w:sz w:val="20"/>
          <w:szCs w:val="20"/>
          <w:rtl/>
        </w:rPr>
        <w:t>שלש</w:t>
      </w:r>
      <w:r w:rsidRPr="0090060B">
        <w:rPr>
          <w:rFonts w:cs="Arial"/>
          <w:sz w:val="20"/>
          <w:szCs w:val="20"/>
          <w:rtl/>
        </w:rPr>
        <w:t xml:space="preserve">, </w:t>
      </w:r>
      <w:r w:rsidRPr="0090060B">
        <w:rPr>
          <w:rFonts w:cs="Arial" w:hint="cs"/>
          <w:sz w:val="20"/>
          <w:szCs w:val="20"/>
          <w:rtl/>
        </w:rPr>
        <w:t>הא</w:t>
      </w:r>
      <w:r w:rsidRPr="0090060B">
        <w:rPr>
          <w:rFonts w:cs="Arial"/>
          <w:sz w:val="20"/>
          <w:szCs w:val="20"/>
          <w:rtl/>
        </w:rPr>
        <w:t xml:space="preserve"> </w:t>
      </w:r>
      <w:r w:rsidRPr="0090060B">
        <w:rPr>
          <w:rFonts w:cs="Arial" w:hint="cs"/>
          <w:sz w:val="20"/>
          <w:szCs w:val="20"/>
          <w:rtl/>
        </w:rPr>
        <w:t>שתים</w:t>
      </w:r>
      <w:r w:rsidRPr="0090060B">
        <w:rPr>
          <w:rFonts w:cs="Arial"/>
          <w:sz w:val="20"/>
          <w:szCs w:val="20"/>
          <w:rtl/>
        </w:rPr>
        <w:t xml:space="preserve"> </w:t>
      </w:r>
      <w:r>
        <w:rPr>
          <w:rFonts w:cs="Arial"/>
          <w:sz w:val="20"/>
          <w:szCs w:val="20"/>
          <w:rtl/>
        </w:rPr>
        <w:t>–</w:t>
      </w:r>
      <w:r w:rsidRPr="0090060B">
        <w:rPr>
          <w:rFonts w:cs="Arial"/>
          <w:sz w:val="20"/>
          <w:szCs w:val="20"/>
          <w:rtl/>
        </w:rPr>
        <w:t xml:space="preserve"> </w:t>
      </w:r>
      <w:r w:rsidRPr="0090060B">
        <w:rPr>
          <w:rFonts w:cs="Arial" w:hint="cs"/>
          <w:sz w:val="20"/>
          <w:szCs w:val="20"/>
          <w:rtl/>
        </w:rPr>
        <w:t>פטור</w:t>
      </w:r>
      <w:r>
        <w:rPr>
          <w:rFonts w:cs="Arial" w:hint="cs"/>
          <w:sz w:val="20"/>
          <w:szCs w:val="20"/>
          <w:rtl/>
        </w:rPr>
        <w:t xml:space="preserve">... </w:t>
      </w:r>
      <w:r w:rsidRPr="0090060B">
        <w:rPr>
          <w:rFonts w:cs="Arial" w:hint="cs"/>
          <w:sz w:val="18"/>
          <w:szCs w:val="18"/>
          <w:rtl/>
        </w:rPr>
        <w:t>(וטעם הדין הוא משום)</w:t>
      </w:r>
      <w:r w:rsidRPr="0090060B">
        <w:rPr>
          <w:rFonts w:cs="Arial"/>
          <w:sz w:val="20"/>
          <w:szCs w:val="20"/>
          <w:rtl/>
        </w:rPr>
        <w:t xml:space="preserve"> - </w:t>
      </w:r>
      <w:r w:rsidRPr="0090060B">
        <w:rPr>
          <w:rFonts w:cs="Arial" w:hint="cs"/>
          <w:sz w:val="20"/>
          <w:szCs w:val="20"/>
          <w:rtl/>
        </w:rPr>
        <w:t>דקא</w:t>
      </w:r>
      <w:r w:rsidRPr="0090060B">
        <w:rPr>
          <w:rFonts w:cs="Arial"/>
          <w:sz w:val="20"/>
          <w:szCs w:val="20"/>
          <w:rtl/>
        </w:rPr>
        <w:t xml:space="preserve"> </w:t>
      </w:r>
      <w:r w:rsidRPr="0090060B">
        <w:rPr>
          <w:rFonts w:cs="Arial" w:hint="cs"/>
          <w:sz w:val="20"/>
          <w:szCs w:val="20"/>
          <w:rtl/>
        </w:rPr>
        <w:t>מסייע</w:t>
      </w:r>
      <w:r w:rsidRPr="0090060B">
        <w:rPr>
          <w:rFonts w:cs="Arial"/>
          <w:sz w:val="20"/>
          <w:szCs w:val="20"/>
          <w:rtl/>
        </w:rPr>
        <w:t xml:space="preserve"> </w:t>
      </w:r>
      <w:r w:rsidRPr="0090060B">
        <w:rPr>
          <w:rFonts w:cs="Arial" w:hint="cs"/>
          <w:sz w:val="20"/>
          <w:szCs w:val="20"/>
          <w:rtl/>
        </w:rPr>
        <w:t>ליה</w:t>
      </w:r>
      <w:r w:rsidRPr="0090060B">
        <w:rPr>
          <w:rFonts w:cs="Arial"/>
          <w:sz w:val="20"/>
          <w:szCs w:val="20"/>
          <w:rtl/>
        </w:rPr>
        <w:t xml:space="preserve"> </w:t>
      </w:r>
      <w:r w:rsidRPr="0090060B">
        <w:rPr>
          <w:rFonts w:cs="Arial" w:hint="cs"/>
          <w:sz w:val="20"/>
          <w:szCs w:val="20"/>
          <w:rtl/>
        </w:rPr>
        <w:t>שטרא</w:t>
      </w:r>
      <w:r>
        <w:rPr>
          <w:rFonts w:cs="Arial" w:hint="cs"/>
          <w:sz w:val="20"/>
          <w:szCs w:val="20"/>
          <w:rtl/>
        </w:rPr>
        <w:t xml:space="preserve"> </w:t>
      </w:r>
      <w:r>
        <w:rPr>
          <w:rFonts w:cs="Arial" w:hint="cs"/>
          <w:sz w:val="18"/>
          <w:szCs w:val="18"/>
          <w:rtl/>
        </w:rPr>
        <w:t>(ולכן אין הודאתו הודאה)</w:t>
      </w:r>
      <w:r w:rsidRPr="0090060B">
        <w:rPr>
          <w:rFonts w:cs="Arial"/>
          <w:sz w:val="20"/>
          <w:szCs w:val="20"/>
          <w:rtl/>
        </w:rPr>
        <w:t xml:space="preserve">. </w:t>
      </w:r>
      <w:r w:rsidRPr="0090060B">
        <w:rPr>
          <w:rFonts w:cs="Arial" w:hint="cs"/>
          <w:sz w:val="20"/>
          <w:szCs w:val="20"/>
          <w:rtl/>
        </w:rPr>
        <w:t>אי</w:t>
      </w:r>
      <w:r w:rsidRPr="0090060B">
        <w:rPr>
          <w:rFonts w:cs="Arial"/>
          <w:sz w:val="20"/>
          <w:szCs w:val="20"/>
          <w:rtl/>
        </w:rPr>
        <w:t xml:space="preserve"> </w:t>
      </w:r>
      <w:r w:rsidRPr="0090060B">
        <w:rPr>
          <w:rFonts w:cs="Arial" w:hint="cs"/>
          <w:sz w:val="20"/>
          <w:szCs w:val="20"/>
          <w:rtl/>
        </w:rPr>
        <w:t>נמי</w:t>
      </w:r>
      <w:r w:rsidRPr="0090060B">
        <w:rPr>
          <w:rFonts w:cs="Arial"/>
          <w:sz w:val="20"/>
          <w:szCs w:val="20"/>
          <w:rtl/>
        </w:rPr>
        <w:t xml:space="preserve">, </w:t>
      </w:r>
      <w:r w:rsidRPr="0090060B">
        <w:rPr>
          <w:rFonts w:cs="Arial" w:hint="cs"/>
          <w:sz w:val="20"/>
          <w:szCs w:val="20"/>
          <w:rtl/>
        </w:rPr>
        <w:t>משום</w:t>
      </w:r>
      <w:r w:rsidRPr="0090060B">
        <w:rPr>
          <w:rFonts w:cs="Arial"/>
          <w:sz w:val="20"/>
          <w:szCs w:val="20"/>
          <w:rtl/>
        </w:rPr>
        <w:t xml:space="preserve"> </w:t>
      </w:r>
      <w:r w:rsidRPr="0090060B">
        <w:rPr>
          <w:rFonts w:cs="Arial" w:hint="cs"/>
          <w:sz w:val="20"/>
          <w:szCs w:val="20"/>
          <w:rtl/>
        </w:rPr>
        <w:t>דהוה</w:t>
      </w:r>
      <w:r w:rsidRPr="0090060B">
        <w:rPr>
          <w:rFonts w:cs="Arial"/>
          <w:sz w:val="20"/>
          <w:szCs w:val="20"/>
          <w:rtl/>
        </w:rPr>
        <w:t xml:space="preserve"> </w:t>
      </w:r>
      <w:r w:rsidRPr="0090060B">
        <w:rPr>
          <w:rFonts w:cs="Arial" w:hint="cs"/>
          <w:sz w:val="20"/>
          <w:szCs w:val="20"/>
          <w:rtl/>
        </w:rPr>
        <w:t>ליה</w:t>
      </w:r>
      <w:r w:rsidRPr="0090060B">
        <w:rPr>
          <w:rFonts w:cs="Arial"/>
          <w:sz w:val="20"/>
          <w:szCs w:val="20"/>
          <w:rtl/>
        </w:rPr>
        <w:t xml:space="preserve"> </w:t>
      </w:r>
      <w:r w:rsidRPr="0090060B">
        <w:rPr>
          <w:rFonts w:cs="Arial" w:hint="cs"/>
          <w:sz w:val="20"/>
          <w:szCs w:val="20"/>
          <w:rtl/>
        </w:rPr>
        <w:t>שטר</w:t>
      </w:r>
      <w:r w:rsidRPr="0090060B">
        <w:rPr>
          <w:rFonts w:cs="Arial"/>
          <w:sz w:val="20"/>
          <w:szCs w:val="20"/>
          <w:rtl/>
        </w:rPr>
        <w:t xml:space="preserve"> </w:t>
      </w:r>
      <w:r w:rsidRPr="0090060B">
        <w:rPr>
          <w:rFonts w:cs="Arial" w:hint="cs"/>
          <w:sz w:val="20"/>
          <w:szCs w:val="20"/>
          <w:rtl/>
        </w:rPr>
        <w:t>שעבוד</w:t>
      </w:r>
      <w:r w:rsidRPr="0090060B">
        <w:rPr>
          <w:rFonts w:cs="Arial"/>
          <w:sz w:val="20"/>
          <w:szCs w:val="20"/>
          <w:rtl/>
        </w:rPr>
        <w:t xml:space="preserve"> </w:t>
      </w:r>
      <w:r w:rsidRPr="0090060B">
        <w:rPr>
          <w:rFonts w:cs="Arial" w:hint="cs"/>
          <w:sz w:val="20"/>
          <w:szCs w:val="20"/>
          <w:rtl/>
        </w:rPr>
        <w:t>קרקעות</w:t>
      </w:r>
      <w:r w:rsidRPr="0090060B">
        <w:rPr>
          <w:rFonts w:cs="Arial"/>
          <w:sz w:val="20"/>
          <w:szCs w:val="20"/>
          <w:rtl/>
        </w:rPr>
        <w:t xml:space="preserve"> - </w:t>
      </w:r>
      <w:r w:rsidRPr="0090060B">
        <w:rPr>
          <w:rFonts w:cs="Arial" w:hint="cs"/>
          <w:sz w:val="20"/>
          <w:szCs w:val="20"/>
          <w:rtl/>
        </w:rPr>
        <w:t>ואין</w:t>
      </w:r>
      <w:r w:rsidRPr="0090060B">
        <w:rPr>
          <w:rFonts w:cs="Arial"/>
          <w:sz w:val="20"/>
          <w:szCs w:val="20"/>
          <w:rtl/>
        </w:rPr>
        <w:t xml:space="preserve"> </w:t>
      </w:r>
      <w:r w:rsidRPr="0090060B">
        <w:rPr>
          <w:rFonts w:cs="Arial" w:hint="cs"/>
          <w:sz w:val="20"/>
          <w:szCs w:val="20"/>
          <w:rtl/>
        </w:rPr>
        <w:t>נשבעין</w:t>
      </w:r>
      <w:r w:rsidRPr="0090060B">
        <w:rPr>
          <w:rFonts w:cs="Arial"/>
          <w:sz w:val="20"/>
          <w:szCs w:val="20"/>
          <w:rtl/>
        </w:rPr>
        <w:t xml:space="preserve"> </w:t>
      </w:r>
      <w:r w:rsidRPr="0090060B">
        <w:rPr>
          <w:rFonts w:cs="Arial" w:hint="cs"/>
          <w:sz w:val="20"/>
          <w:szCs w:val="20"/>
          <w:rtl/>
        </w:rPr>
        <w:t>על</w:t>
      </w:r>
      <w:r w:rsidRPr="0090060B">
        <w:rPr>
          <w:rFonts w:cs="Arial"/>
          <w:sz w:val="20"/>
          <w:szCs w:val="20"/>
          <w:rtl/>
        </w:rPr>
        <w:t xml:space="preserve"> </w:t>
      </w:r>
      <w:r w:rsidRPr="0090060B">
        <w:rPr>
          <w:rFonts w:cs="Arial" w:hint="cs"/>
          <w:sz w:val="20"/>
          <w:szCs w:val="20"/>
          <w:rtl/>
        </w:rPr>
        <w:t>כפירת</w:t>
      </w:r>
      <w:r w:rsidRPr="0090060B">
        <w:rPr>
          <w:rFonts w:cs="Arial"/>
          <w:sz w:val="20"/>
          <w:szCs w:val="20"/>
          <w:rtl/>
        </w:rPr>
        <w:t xml:space="preserve"> </w:t>
      </w:r>
      <w:r w:rsidRPr="0090060B">
        <w:rPr>
          <w:rFonts w:cs="Arial" w:hint="cs"/>
          <w:sz w:val="20"/>
          <w:szCs w:val="20"/>
          <w:rtl/>
        </w:rPr>
        <w:t>שעבוד</w:t>
      </w:r>
      <w:r w:rsidRPr="0090060B">
        <w:rPr>
          <w:rFonts w:cs="Arial"/>
          <w:sz w:val="20"/>
          <w:szCs w:val="20"/>
          <w:rtl/>
        </w:rPr>
        <w:t xml:space="preserve"> </w:t>
      </w:r>
      <w:r w:rsidRPr="0090060B">
        <w:rPr>
          <w:rFonts w:cs="Arial" w:hint="cs"/>
          <w:sz w:val="20"/>
          <w:szCs w:val="20"/>
          <w:rtl/>
        </w:rPr>
        <w:t>קרקעות</w:t>
      </w:r>
      <w:r>
        <w:rPr>
          <w:rFonts w:cs="Arial" w:hint="cs"/>
          <w:sz w:val="20"/>
          <w:szCs w:val="20"/>
          <w:rtl/>
        </w:rPr>
        <w:t xml:space="preserve"> </w:t>
      </w:r>
      <w:r w:rsidRPr="0090060B">
        <w:rPr>
          <w:rFonts w:cs="Arial" w:hint="cs"/>
          <w:sz w:val="18"/>
          <w:szCs w:val="18"/>
          <w:rtl/>
        </w:rPr>
        <w:t>(רש"י - להכי</w:t>
      </w:r>
      <w:r w:rsidRPr="0090060B">
        <w:rPr>
          <w:rFonts w:cs="Arial"/>
          <w:sz w:val="18"/>
          <w:szCs w:val="18"/>
          <w:rtl/>
        </w:rPr>
        <w:t xml:space="preserve"> </w:t>
      </w:r>
      <w:r w:rsidRPr="0090060B">
        <w:rPr>
          <w:rFonts w:cs="Arial" w:hint="cs"/>
          <w:sz w:val="18"/>
          <w:szCs w:val="18"/>
          <w:rtl/>
        </w:rPr>
        <w:t>לא</w:t>
      </w:r>
      <w:r w:rsidRPr="0090060B">
        <w:rPr>
          <w:rFonts w:cs="Arial"/>
          <w:sz w:val="18"/>
          <w:szCs w:val="18"/>
          <w:rtl/>
        </w:rPr>
        <w:t xml:space="preserve"> </w:t>
      </w:r>
      <w:r w:rsidRPr="0090060B">
        <w:rPr>
          <w:rFonts w:cs="Arial" w:hint="cs"/>
          <w:sz w:val="18"/>
          <w:szCs w:val="18"/>
          <w:rtl/>
        </w:rPr>
        <w:t>הוו</w:t>
      </w:r>
      <w:r w:rsidRPr="0090060B">
        <w:rPr>
          <w:rFonts w:cs="Arial"/>
          <w:sz w:val="18"/>
          <w:szCs w:val="18"/>
          <w:rtl/>
        </w:rPr>
        <w:t xml:space="preserve"> </w:t>
      </w:r>
      <w:r w:rsidRPr="0090060B">
        <w:rPr>
          <w:rFonts w:cs="Arial" w:hint="cs"/>
          <w:sz w:val="18"/>
          <w:szCs w:val="18"/>
          <w:rtl/>
        </w:rPr>
        <w:t>שתים</w:t>
      </w:r>
      <w:r w:rsidRPr="0090060B">
        <w:rPr>
          <w:rFonts w:cs="Arial"/>
          <w:sz w:val="18"/>
          <w:szCs w:val="18"/>
          <w:rtl/>
        </w:rPr>
        <w:t xml:space="preserve"> </w:t>
      </w:r>
      <w:r w:rsidRPr="0090060B">
        <w:rPr>
          <w:rFonts w:cs="Arial" w:hint="cs"/>
          <w:sz w:val="18"/>
          <w:szCs w:val="18"/>
          <w:rtl/>
        </w:rPr>
        <w:t>הודאה</w:t>
      </w:r>
      <w:r w:rsidRPr="0090060B">
        <w:rPr>
          <w:rFonts w:cs="Arial"/>
          <w:sz w:val="18"/>
          <w:szCs w:val="18"/>
          <w:rtl/>
        </w:rPr>
        <w:t xml:space="preserve"> </w:t>
      </w:r>
      <w:r w:rsidRPr="0090060B">
        <w:rPr>
          <w:rFonts w:cs="Arial" w:hint="cs"/>
          <w:sz w:val="18"/>
          <w:szCs w:val="18"/>
          <w:rtl/>
        </w:rPr>
        <w:t>לחייבו</w:t>
      </w:r>
      <w:r w:rsidRPr="0090060B">
        <w:rPr>
          <w:rFonts w:cs="Arial"/>
          <w:sz w:val="18"/>
          <w:szCs w:val="18"/>
          <w:rtl/>
        </w:rPr>
        <w:t xml:space="preserve"> </w:t>
      </w:r>
      <w:r w:rsidRPr="0090060B">
        <w:rPr>
          <w:rFonts w:cs="Arial" w:hint="cs"/>
          <w:sz w:val="18"/>
          <w:szCs w:val="18"/>
          <w:rtl/>
        </w:rPr>
        <w:t>שבועה</w:t>
      </w:r>
      <w:r w:rsidRPr="0090060B">
        <w:rPr>
          <w:rFonts w:cs="Arial"/>
          <w:sz w:val="18"/>
          <w:szCs w:val="18"/>
          <w:rtl/>
        </w:rPr>
        <w:t xml:space="preserve"> - </w:t>
      </w:r>
      <w:r w:rsidRPr="0090060B">
        <w:rPr>
          <w:rFonts w:cs="Arial" w:hint="cs"/>
          <w:sz w:val="18"/>
          <w:szCs w:val="18"/>
          <w:rtl/>
        </w:rPr>
        <w:t>לפי</w:t>
      </w:r>
      <w:r w:rsidRPr="0090060B">
        <w:rPr>
          <w:rFonts w:cs="Arial"/>
          <w:sz w:val="18"/>
          <w:szCs w:val="18"/>
          <w:rtl/>
        </w:rPr>
        <w:t xml:space="preserve"> </w:t>
      </w:r>
      <w:r w:rsidRPr="0090060B">
        <w:rPr>
          <w:rFonts w:cs="Arial" w:hint="cs"/>
          <w:sz w:val="18"/>
          <w:szCs w:val="18"/>
          <w:rtl/>
        </w:rPr>
        <w:t>שהשטר</w:t>
      </w:r>
      <w:r w:rsidRPr="0090060B">
        <w:rPr>
          <w:rFonts w:cs="Arial"/>
          <w:sz w:val="18"/>
          <w:szCs w:val="18"/>
          <w:rtl/>
        </w:rPr>
        <w:t xml:space="preserve"> </w:t>
      </w:r>
      <w:r w:rsidRPr="0090060B">
        <w:rPr>
          <w:rFonts w:cs="Arial" w:hint="cs"/>
          <w:sz w:val="18"/>
          <w:szCs w:val="18"/>
          <w:rtl/>
        </w:rPr>
        <w:t>אומר</w:t>
      </w:r>
      <w:r w:rsidRPr="0090060B">
        <w:rPr>
          <w:rFonts w:cs="Arial"/>
          <w:sz w:val="18"/>
          <w:szCs w:val="18"/>
          <w:rtl/>
        </w:rPr>
        <w:t xml:space="preserve"> </w:t>
      </w:r>
      <w:r w:rsidRPr="0090060B">
        <w:rPr>
          <w:rFonts w:cs="Arial" w:hint="cs"/>
          <w:sz w:val="18"/>
          <w:szCs w:val="18"/>
          <w:rtl/>
        </w:rPr>
        <w:t>כן</w:t>
      </w:r>
      <w:r w:rsidRPr="0090060B">
        <w:rPr>
          <w:rFonts w:cs="Arial"/>
          <w:sz w:val="18"/>
          <w:szCs w:val="18"/>
          <w:rtl/>
        </w:rPr>
        <w:t xml:space="preserve">, </w:t>
      </w:r>
      <w:r w:rsidRPr="0090060B">
        <w:rPr>
          <w:rFonts w:cs="Arial" w:hint="cs"/>
          <w:sz w:val="18"/>
          <w:szCs w:val="18"/>
          <w:rtl/>
        </w:rPr>
        <w:t>ושטר</w:t>
      </w:r>
      <w:r w:rsidRPr="0090060B">
        <w:rPr>
          <w:rFonts w:cs="Arial"/>
          <w:sz w:val="18"/>
          <w:szCs w:val="18"/>
          <w:rtl/>
        </w:rPr>
        <w:t xml:space="preserve"> </w:t>
      </w:r>
      <w:r w:rsidRPr="0090060B">
        <w:rPr>
          <w:rFonts w:cs="Arial" w:hint="cs"/>
          <w:sz w:val="18"/>
          <w:szCs w:val="18"/>
          <w:rtl/>
        </w:rPr>
        <w:t>הוי</w:t>
      </w:r>
      <w:r w:rsidRPr="0090060B">
        <w:rPr>
          <w:rFonts w:cs="Arial"/>
          <w:sz w:val="18"/>
          <w:szCs w:val="18"/>
          <w:rtl/>
        </w:rPr>
        <w:t xml:space="preserve"> </w:t>
      </w:r>
      <w:r w:rsidRPr="0090060B">
        <w:rPr>
          <w:rFonts w:cs="Arial" w:hint="cs"/>
          <w:sz w:val="18"/>
          <w:szCs w:val="18"/>
          <w:rtl/>
        </w:rPr>
        <w:t>שעבוד</w:t>
      </w:r>
      <w:r w:rsidRPr="0090060B">
        <w:rPr>
          <w:rFonts w:cs="Arial"/>
          <w:sz w:val="18"/>
          <w:szCs w:val="18"/>
          <w:rtl/>
        </w:rPr>
        <w:t xml:space="preserve"> </w:t>
      </w:r>
      <w:r w:rsidRPr="0090060B">
        <w:rPr>
          <w:rFonts w:cs="Arial" w:hint="cs"/>
          <w:sz w:val="18"/>
          <w:szCs w:val="18"/>
          <w:rtl/>
        </w:rPr>
        <w:t>קרקעות</w:t>
      </w:r>
      <w:r w:rsidRPr="0090060B">
        <w:rPr>
          <w:rFonts w:cs="Arial"/>
          <w:sz w:val="18"/>
          <w:szCs w:val="18"/>
          <w:rtl/>
        </w:rPr>
        <w:t xml:space="preserve">, </w:t>
      </w:r>
      <w:r w:rsidRPr="0090060B">
        <w:rPr>
          <w:rFonts w:cs="Arial" w:hint="cs"/>
          <w:sz w:val="18"/>
          <w:szCs w:val="18"/>
          <w:rtl/>
        </w:rPr>
        <w:t>וכשם</w:t>
      </w:r>
      <w:r w:rsidRPr="0090060B">
        <w:rPr>
          <w:rFonts w:cs="Arial"/>
          <w:sz w:val="18"/>
          <w:szCs w:val="18"/>
          <w:rtl/>
        </w:rPr>
        <w:t xml:space="preserve"> </w:t>
      </w:r>
      <w:r w:rsidRPr="0090060B">
        <w:rPr>
          <w:rFonts w:cs="Arial" w:hint="cs"/>
          <w:sz w:val="18"/>
          <w:szCs w:val="18"/>
          <w:rtl/>
        </w:rPr>
        <w:t>שאין</w:t>
      </w:r>
      <w:r w:rsidRPr="0090060B">
        <w:rPr>
          <w:rFonts w:cs="Arial"/>
          <w:sz w:val="18"/>
          <w:szCs w:val="18"/>
          <w:rtl/>
        </w:rPr>
        <w:t xml:space="preserve"> </w:t>
      </w:r>
      <w:r w:rsidRPr="0090060B">
        <w:rPr>
          <w:rFonts w:cs="Arial" w:hint="cs"/>
          <w:sz w:val="18"/>
          <w:szCs w:val="18"/>
          <w:rtl/>
        </w:rPr>
        <w:t>נשבעין</w:t>
      </w:r>
      <w:r w:rsidRPr="0090060B">
        <w:rPr>
          <w:rFonts w:cs="Arial"/>
          <w:sz w:val="18"/>
          <w:szCs w:val="18"/>
          <w:rtl/>
        </w:rPr>
        <w:t xml:space="preserve"> </w:t>
      </w:r>
      <w:r w:rsidRPr="0090060B">
        <w:rPr>
          <w:rFonts w:cs="Arial" w:hint="cs"/>
          <w:sz w:val="18"/>
          <w:szCs w:val="18"/>
          <w:rtl/>
        </w:rPr>
        <w:t>על</w:t>
      </w:r>
      <w:r w:rsidRPr="0090060B">
        <w:rPr>
          <w:rFonts w:cs="Arial"/>
          <w:sz w:val="18"/>
          <w:szCs w:val="18"/>
          <w:rtl/>
        </w:rPr>
        <w:t xml:space="preserve"> </w:t>
      </w:r>
      <w:r w:rsidRPr="0090060B">
        <w:rPr>
          <w:rFonts w:cs="Arial" w:hint="cs"/>
          <w:sz w:val="18"/>
          <w:szCs w:val="18"/>
          <w:rtl/>
        </w:rPr>
        <w:t>כפירת</w:t>
      </w:r>
      <w:r w:rsidRPr="0090060B">
        <w:rPr>
          <w:rFonts w:cs="Arial"/>
          <w:sz w:val="18"/>
          <w:szCs w:val="18"/>
          <w:rtl/>
        </w:rPr>
        <w:t xml:space="preserve"> </w:t>
      </w:r>
      <w:r w:rsidRPr="0090060B">
        <w:rPr>
          <w:rFonts w:cs="Arial" w:hint="cs"/>
          <w:sz w:val="18"/>
          <w:szCs w:val="18"/>
          <w:rtl/>
        </w:rPr>
        <w:t>קרקעות</w:t>
      </w:r>
      <w:r w:rsidRPr="0090060B">
        <w:rPr>
          <w:rFonts w:cs="Arial"/>
          <w:sz w:val="18"/>
          <w:szCs w:val="18"/>
          <w:rtl/>
        </w:rPr>
        <w:t xml:space="preserve">, </w:t>
      </w:r>
      <w:r w:rsidRPr="0090060B">
        <w:rPr>
          <w:rFonts w:cs="Arial" w:hint="cs"/>
          <w:sz w:val="18"/>
          <w:szCs w:val="18"/>
          <w:rtl/>
        </w:rPr>
        <w:t>כך</w:t>
      </w:r>
      <w:r w:rsidRPr="0090060B">
        <w:rPr>
          <w:rFonts w:cs="Arial"/>
          <w:sz w:val="18"/>
          <w:szCs w:val="18"/>
          <w:rtl/>
        </w:rPr>
        <w:t xml:space="preserve"> </w:t>
      </w:r>
      <w:r w:rsidRPr="0090060B">
        <w:rPr>
          <w:rFonts w:cs="Arial" w:hint="cs"/>
          <w:sz w:val="18"/>
          <w:szCs w:val="18"/>
          <w:rtl/>
        </w:rPr>
        <w:t>הודאתן</w:t>
      </w:r>
      <w:r w:rsidRPr="0090060B">
        <w:rPr>
          <w:rFonts w:cs="Arial"/>
          <w:sz w:val="18"/>
          <w:szCs w:val="18"/>
          <w:rtl/>
        </w:rPr>
        <w:t xml:space="preserve"> </w:t>
      </w:r>
      <w:r w:rsidRPr="0090060B">
        <w:rPr>
          <w:rFonts w:cs="Arial" w:hint="cs"/>
          <w:sz w:val="18"/>
          <w:szCs w:val="18"/>
          <w:rtl/>
        </w:rPr>
        <w:t>אינה</w:t>
      </w:r>
      <w:r w:rsidRPr="0090060B">
        <w:rPr>
          <w:rFonts w:cs="Arial"/>
          <w:sz w:val="18"/>
          <w:szCs w:val="18"/>
          <w:rtl/>
        </w:rPr>
        <w:t xml:space="preserve"> </w:t>
      </w:r>
      <w:r w:rsidRPr="0090060B">
        <w:rPr>
          <w:rFonts w:cs="Arial" w:hint="cs"/>
          <w:sz w:val="18"/>
          <w:szCs w:val="18"/>
          <w:rtl/>
        </w:rPr>
        <w:t>מביאה</w:t>
      </w:r>
      <w:r w:rsidRPr="0090060B">
        <w:rPr>
          <w:rFonts w:cs="Arial"/>
          <w:sz w:val="18"/>
          <w:szCs w:val="18"/>
          <w:rtl/>
        </w:rPr>
        <w:t xml:space="preserve"> </w:t>
      </w:r>
      <w:r w:rsidRPr="0090060B">
        <w:rPr>
          <w:rFonts w:cs="Arial" w:hint="cs"/>
          <w:sz w:val="18"/>
          <w:szCs w:val="18"/>
          <w:rtl/>
        </w:rPr>
        <w:t>לידי</w:t>
      </w:r>
      <w:r w:rsidRPr="0090060B">
        <w:rPr>
          <w:rFonts w:cs="Arial"/>
          <w:sz w:val="18"/>
          <w:szCs w:val="18"/>
          <w:rtl/>
        </w:rPr>
        <w:t xml:space="preserve"> </w:t>
      </w:r>
      <w:r w:rsidRPr="0090060B">
        <w:rPr>
          <w:rFonts w:cs="Arial" w:hint="cs"/>
          <w:sz w:val="18"/>
          <w:szCs w:val="18"/>
          <w:rtl/>
        </w:rPr>
        <w:t>שבועה</w:t>
      </w:r>
      <w:r w:rsidRPr="0090060B">
        <w:rPr>
          <w:rFonts w:cs="Arial"/>
          <w:sz w:val="18"/>
          <w:szCs w:val="18"/>
          <w:rtl/>
        </w:rPr>
        <w:t xml:space="preserve">, </w:t>
      </w:r>
      <w:r w:rsidRPr="0090060B">
        <w:rPr>
          <w:rFonts w:cs="Arial" w:hint="cs"/>
          <w:sz w:val="18"/>
          <w:szCs w:val="18"/>
          <w:rtl/>
        </w:rPr>
        <w:t>דקרקעות</w:t>
      </w:r>
      <w:r w:rsidRPr="0090060B">
        <w:rPr>
          <w:rFonts w:cs="Arial"/>
          <w:sz w:val="18"/>
          <w:szCs w:val="18"/>
          <w:rtl/>
        </w:rPr>
        <w:t xml:space="preserve"> </w:t>
      </w:r>
      <w:r w:rsidRPr="0090060B">
        <w:rPr>
          <w:rFonts w:cs="Arial" w:hint="cs"/>
          <w:sz w:val="18"/>
          <w:szCs w:val="18"/>
          <w:rtl/>
        </w:rPr>
        <w:t>אמעוט</w:t>
      </w:r>
      <w:r w:rsidRPr="0090060B">
        <w:rPr>
          <w:rFonts w:cs="Arial"/>
          <w:sz w:val="18"/>
          <w:szCs w:val="18"/>
          <w:rtl/>
        </w:rPr>
        <w:t xml:space="preserve"> </w:t>
      </w:r>
      <w:r w:rsidRPr="0090060B">
        <w:rPr>
          <w:rFonts w:cs="Arial" w:hint="cs"/>
          <w:sz w:val="18"/>
          <w:szCs w:val="18"/>
          <w:rtl/>
        </w:rPr>
        <w:t>מתורת</w:t>
      </w:r>
      <w:r w:rsidRPr="0090060B">
        <w:rPr>
          <w:rFonts w:cs="Arial"/>
          <w:sz w:val="18"/>
          <w:szCs w:val="18"/>
          <w:rtl/>
        </w:rPr>
        <w:t xml:space="preserve"> </w:t>
      </w:r>
      <w:r w:rsidRPr="0090060B">
        <w:rPr>
          <w:rFonts w:cs="Arial" w:hint="cs"/>
          <w:sz w:val="18"/>
          <w:szCs w:val="18"/>
          <w:rtl/>
        </w:rPr>
        <w:t>שבועה)</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52823">
        <w:rPr>
          <w:rFonts w:cs="Arial" w:hint="cs"/>
          <w:sz w:val="20"/>
          <w:szCs w:val="20"/>
          <w:rtl/>
        </w:rPr>
        <w:t>כתוב</w:t>
      </w:r>
      <w:r w:rsidRPr="00B52823">
        <w:rPr>
          <w:rFonts w:cs="Arial"/>
          <w:sz w:val="20"/>
          <w:szCs w:val="20"/>
          <w:rtl/>
        </w:rPr>
        <w:t xml:space="preserve"> </w:t>
      </w:r>
      <w:r w:rsidRPr="00B52823">
        <w:rPr>
          <w:rFonts w:cs="Arial" w:hint="cs"/>
          <w:sz w:val="20"/>
          <w:szCs w:val="20"/>
          <w:rtl/>
        </w:rPr>
        <w:t>בשטר</w:t>
      </w:r>
      <w:r w:rsidRPr="00B52823">
        <w:rPr>
          <w:rFonts w:cs="Arial"/>
          <w:sz w:val="20"/>
          <w:szCs w:val="20"/>
          <w:rtl/>
        </w:rPr>
        <w:t xml:space="preserve">: </w:t>
      </w:r>
      <w:r w:rsidRPr="00B52823">
        <w:rPr>
          <w:rFonts w:cs="Arial" w:hint="cs"/>
          <w:sz w:val="20"/>
          <w:szCs w:val="20"/>
          <w:rtl/>
        </w:rPr>
        <w:t>סלעים</w:t>
      </w:r>
      <w:r w:rsidRPr="00B52823">
        <w:rPr>
          <w:rFonts w:cs="Arial"/>
          <w:sz w:val="20"/>
          <w:szCs w:val="20"/>
          <w:rtl/>
        </w:rPr>
        <w:t xml:space="preserve">, </w:t>
      </w:r>
      <w:r w:rsidRPr="00B52823">
        <w:rPr>
          <w:rFonts w:cs="Arial" w:hint="cs"/>
          <w:sz w:val="20"/>
          <w:szCs w:val="20"/>
          <w:rtl/>
        </w:rPr>
        <w:t>מלוה</w:t>
      </w:r>
      <w:r w:rsidRPr="00B52823">
        <w:rPr>
          <w:rFonts w:cs="Arial"/>
          <w:sz w:val="20"/>
          <w:szCs w:val="20"/>
          <w:rtl/>
        </w:rPr>
        <w:t xml:space="preserve"> </w:t>
      </w:r>
      <w:r w:rsidRPr="00B52823">
        <w:rPr>
          <w:rFonts w:cs="Arial" w:hint="cs"/>
          <w:sz w:val="20"/>
          <w:szCs w:val="20"/>
          <w:rtl/>
        </w:rPr>
        <w:t>אומר</w:t>
      </w:r>
      <w:r w:rsidRPr="00B52823">
        <w:rPr>
          <w:rFonts w:cs="Arial"/>
          <w:sz w:val="20"/>
          <w:szCs w:val="20"/>
          <w:rtl/>
        </w:rPr>
        <w:t xml:space="preserve">: </w:t>
      </w:r>
      <w:r w:rsidRPr="00B52823">
        <w:rPr>
          <w:rFonts w:cs="Arial" w:hint="cs"/>
          <w:sz w:val="20"/>
          <w:szCs w:val="20"/>
          <w:rtl/>
        </w:rPr>
        <w:t>חמש</w:t>
      </w:r>
      <w:r w:rsidRPr="00B52823">
        <w:rPr>
          <w:rFonts w:cs="Arial"/>
          <w:sz w:val="20"/>
          <w:szCs w:val="20"/>
          <w:rtl/>
        </w:rPr>
        <w:t xml:space="preserve">, </w:t>
      </w:r>
      <w:r w:rsidRPr="00B52823">
        <w:rPr>
          <w:rFonts w:cs="Arial" w:hint="cs"/>
          <w:sz w:val="20"/>
          <w:szCs w:val="20"/>
          <w:rtl/>
        </w:rPr>
        <w:t>ולוה</w:t>
      </w:r>
      <w:r w:rsidRPr="00B52823">
        <w:rPr>
          <w:rFonts w:cs="Arial"/>
          <w:sz w:val="20"/>
          <w:szCs w:val="20"/>
          <w:rtl/>
        </w:rPr>
        <w:t xml:space="preserve"> </w:t>
      </w:r>
      <w:r w:rsidRPr="00B52823">
        <w:rPr>
          <w:rFonts w:cs="Arial" w:hint="cs"/>
          <w:sz w:val="20"/>
          <w:szCs w:val="20"/>
          <w:rtl/>
        </w:rPr>
        <w:t>אומר</w:t>
      </w:r>
      <w:r w:rsidRPr="00B52823">
        <w:rPr>
          <w:rFonts w:cs="Arial"/>
          <w:sz w:val="20"/>
          <w:szCs w:val="20"/>
          <w:rtl/>
        </w:rPr>
        <w:t xml:space="preserve">: </w:t>
      </w:r>
      <w:r w:rsidRPr="00B52823">
        <w:rPr>
          <w:rFonts w:cs="Arial" w:hint="cs"/>
          <w:sz w:val="20"/>
          <w:szCs w:val="20"/>
          <w:rtl/>
        </w:rPr>
        <w:t>שתים</w:t>
      </w:r>
      <w:r w:rsidRPr="00B52823">
        <w:rPr>
          <w:rFonts w:cs="Arial"/>
          <w:sz w:val="20"/>
          <w:szCs w:val="20"/>
          <w:rtl/>
        </w:rPr>
        <w:t xml:space="preserve">, </w:t>
      </w:r>
      <w:r w:rsidRPr="00B52823">
        <w:rPr>
          <w:rFonts w:cs="Arial" w:hint="cs"/>
          <w:sz w:val="20"/>
          <w:szCs w:val="20"/>
          <w:rtl/>
        </w:rPr>
        <w:t>נותן</w:t>
      </w:r>
      <w:r w:rsidRPr="00B52823">
        <w:rPr>
          <w:rFonts w:cs="Arial"/>
          <w:sz w:val="20"/>
          <w:szCs w:val="20"/>
          <w:rtl/>
        </w:rPr>
        <w:t xml:space="preserve"> </w:t>
      </w:r>
      <w:r w:rsidRPr="00B52823">
        <w:rPr>
          <w:rFonts w:cs="Arial" w:hint="cs"/>
          <w:sz w:val="20"/>
          <w:szCs w:val="20"/>
          <w:rtl/>
        </w:rPr>
        <w:t>לו</w:t>
      </w:r>
      <w:r w:rsidRPr="00B52823">
        <w:rPr>
          <w:rFonts w:cs="Arial"/>
          <w:sz w:val="20"/>
          <w:szCs w:val="20"/>
          <w:rtl/>
        </w:rPr>
        <w:t xml:space="preserve"> </w:t>
      </w:r>
      <w:r w:rsidRPr="00B52823">
        <w:rPr>
          <w:rFonts w:cs="Arial" w:hint="cs"/>
          <w:sz w:val="20"/>
          <w:szCs w:val="20"/>
          <w:rtl/>
        </w:rPr>
        <w:t>שתים</w:t>
      </w:r>
      <w:r w:rsidRPr="00B52823">
        <w:rPr>
          <w:rFonts w:cs="Arial"/>
          <w:sz w:val="20"/>
          <w:szCs w:val="20"/>
          <w:rtl/>
        </w:rPr>
        <w:t xml:space="preserve">, </w:t>
      </w:r>
      <w:r w:rsidRPr="00B52823">
        <w:rPr>
          <w:rFonts w:cs="Arial" w:hint="cs"/>
          <w:sz w:val="20"/>
          <w:szCs w:val="20"/>
          <w:rtl/>
        </w:rPr>
        <w:t>ונשבע</w:t>
      </w:r>
      <w:r w:rsidRPr="00B52823">
        <w:rPr>
          <w:rFonts w:cs="Arial"/>
          <w:sz w:val="20"/>
          <w:szCs w:val="20"/>
          <w:rtl/>
        </w:rPr>
        <w:t xml:space="preserve"> </w:t>
      </w:r>
      <w:r w:rsidRPr="00B52823">
        <w:rPr>
          <w:rFonts w:cs="Arial" w:hint="cs"/>
          <w:sz w:val="20"/>
          <w:szCs w:val="20"/>
          <w:rtl/>
        </w:rPr>
        <w:t>לו</w:t>
      </w:r>
      <w:r w:rsidRPr="00B52823">
        <w:rPr>
          <w:rFonts w:cs="Arial"/>
          <w:sz w:val="20"/>
          <w:szCs w:val="20"/>
          <w:rtl/>
        </w:rPr>
        <w:t xml:space="preserve"> </w:t>
      </w:r>
      <w:r w:rsidRPr="00B52823">
        <w:rPr>
          <w:rFonts w:cs="Arial" w:hint="cs"/>
          <w:sz w:val="20"/>
          <w:szCs w:val="20"/>
          <w:rtl/>
        </w:rPr>
        <w:t>היסת</w:t>
      </w:r>
      <w:r w:rsidRPr="00B52823">
        <w:rPr>
          <w:rFonts w:cs="Arial"/>
          <w:sz w:val="20"/>
          <w:szCs w:val="20"/>
          <w:rtl/>
        </w:rPr>
        <w:t xml:space="preserve"> </w:t>
      </w:r>
      <w:r w:rsidRPr="00B52823">
        <w:rPr>
          <w:rFonts w:cs="Arial" w:hint="cs"/>
          <w:sz w:val="20"/>
          <w:szCs w:val="20"/>
          <w:rtl/>
        </w:rPr>
        <w:t>על</w:t>
      </w:r>
      <w:r w:rsidRPr="00B52823">
        <w:rPr>
          <w:rFonts w:cs="Arial"/>
          <w:sz w:val="20"/>
          <w:szCs w:val="20"/>
          <w:rtl/>
        </w:rPr>
        <w:t xml:space="preserve"> </w:t>
      </w:r>
      <w:r w:rsidRPr="00B52823">
        <w:rPr>
          <w:rFonts w:cs="Arial" w:hint="cs"/>
          <w:sz w:val="20"/>
          <w:szCs w:val="20"/>
          <w:rtl/>
        </w:rPr>
        <w:t>השאר</w:t>
      </w:r>
      <w:r>
        <w:rPr>
          <w:rFonts w:cs="Arial" w:hint="cs"/>
          <w:sz w:val="20"/>
          <w:szCs w:val="20"/>
          <w:rtl/>
        </w:rPr>
        <w:t>."</w:t>
      </w:r>
      <w:r>
        <w:rPr>
          <w:rStyle w:val="ab"/>
          <w:rFonts w:cs="Arial"/>
          <w:sz w:val="20"/>
          <w:szCs w:val="20"/>
          <w:rtl/>
        </w:rPr>
        <w:footnoteReference w:id="290"/>
      </w:r>
    </w:p>
    <w:p w:rsidR="00F15C4E" w:rsidRDefault="00F15C4E" w:rsidP="00F15C4E">
      <w:pPr>
        <w:rPr>
          <w:sz w:val="20"/>
          <w:szCs w:val="20"/>
          <w:rtl/>
        </w:rPr>
      </w:pPr>
      <w:r>
        <w:rPr>
          <w:rFonts w:hint="cs"/>
          <w:b/>
          <w:bCs/>
          <w:sz w:val="20"/>
          <w:szCs w:val="20"/>
          <w:rtl/>
        </w:rPr>
        <w:t>האם מוציאים מידו כשתפס</w:t>
      </w:r>
      <w:r w:rsidRPr="00753DF8">
        <w:rPr>
          <w:b/>
          <w:bCs/>
          <w:sz w:val="20"/>
          <w:szCs w:val="20"/>
          <w:rtl/>
        </w:rPr>
        <w:br/>
      </w:r>
      <w:r w:rsidRPr="00753DF8">
        <w:rPr>
          <w:rFonts w:hint="cs"/>
          <w:b/>
          <w:bCs/>
          <w:sz w:val="20"/>
          <w:szCs w:val="20"/>
          <w:rtl/>
        </w:rPr>
        <w:t xml:space="preserve">שולחן ערוך </w:t>
      </w:r>
      <w:r w:rsidRPr="00EA6ACA">
        <w:rPr>
          <w:rFonts w:hint="cs"/>
          <w:sz w:val="18"/>
          <w:szCs w:val="18"/>
          <w:rtl/>
        </w:rPr>
        <w:t xml:space="preserve">(ע"פ </w:t>
      </w:r>
      <w:r w:rsidRPr="00EA6ACA">
        <w:rPr>
          <w:rFonts w:hint="cs"/>
          <w:b/>
          <w:bCs/>
          <w:sz w:val="18"/>
          <w:szCs w:val="18"/>
          <w:rtl/>
        </w:rPr>
        <w:t>המגיד משנה</w:t>
      </w:r>
      <w:r>
        <w:rPr>
          <w:rStyle w:val="ab"/>
          <w:sz w:val="18"/>
          <w:szCs w:val="18"/>
          <w:rtl/>
        </w:rPr>
        <w:footnoteReference w:id="291"/>
      </w:r>
      <w:r w:rsidRPr="00EA6ACA">
        <w:rPr>
          <w:rFonts w:hint="cs"/>
          <w:sz w:val="18"/>
          <w:szCs w:val="18"/>
          <w:rtl/>
        </w:rPr>
        <w:t>)</w:t>
      </w:r>
      <w:r w:rsidRPr="00EA6ACA">
        <w:rPr>
          <w:rFonts w:hint="cs"/>
          <w:sz w:val="20"/>
          <w:szCs w:val="20"/>
          <w:rtl/>
        </w:rPr>
        <w:t xml:space="preserve"> </w:t>
      </w:r>
      <w:r w:rsidRPr="00753DF8">
        <w:rPr>
          <w:sz w:val="20"/>
          <w:szCs w:val="20"/>
          <w:rtl/>
        </w:rPr>
        <w:t>–</w:t>
      </w:r>
      <w:r w:rsidRPr="00753DF8">
        <w:rPr>
          <w:rFonts w:hint="cs"/>
          <w:sz w:val="20"/>
          <w:szCs w:val="20"/>
          <w:rtl/>
        </w:rPr>
        <w:t xml:space="preserve"> "</w:t>
      </w:r>
      <w:r w:rsidRPr="00753DF8">
        <w:rPr>
          <w:rFonts w:cs="Arial" w:hint="cs"/>
          <w:sz w:val="20"/>
          <w:szCs w:val="20"/>
          <w:rtl/>
        </w:rPr>
        <w:t>ואי</w:t>
      </w:r>
      <w:r w:rsidRPr="00753DF8">
        <w:rPr>
          <w:rFonts w:cs="Arial"/>
          <w:sz w:val="20"/>
          <w:szCs w:val="20"/>
          <w:rtl/>
        </w:rPr>
        <w:t xml:space="preserve"> </w:t>
      </w:r>
      <w:r w:rsidRPr="00753DF8">
        <w:rPr>
          <w:rFonts w:cs="Arial" w:hint="cs"/>
          <w:sz w:val="20"/>
          <w:szCs w:val="20"/>
          <w:rtl/>
        </w:rPr>
        <w:t>תפיס</w:t>
      </w:r>
      <w:r w:rsidRPr="00753DF8">
        <w:rPr>
          <w:rFonts w:cs="Arial"/>
          <w:sz w:val="20"/>
          <w:szCs w:val="20"/>
          <w:rtl/>
        </w:rPr>
        <w:t xml:space="preserve">, </w:t>
      </w:r>
      <w:r w:rsidRPr="00753DF8">
        <w:rPr>
          <w:rFonts w:cs="Arial" w:hint="cs"/>
          <w:sz w:val="20"/>
          <w:szCs w:val="20"/>
          <w:rtl/>
        </w:rPr>
        <w:t>מפקינן</w:t>
      </w:r>
      <w:r w:rsidRPr="00753DF8">
        <w:rPr>
          <w:rFonts w:cs="Arial"/>
          <w:sz w:val="20"/>
          <w:szCs w:val="20"/>
          <w:rtl/>
        </w:rPr>
        <w:t xml:space="preserve"> </w:t>
      </w:r>
      <w:r w:rsidRPr="00753DF8">
        <w:rPr>
          <w:rFonts w:cs="Arial" w:hint="cs"/>
          <w:sz w:val="20"/>
          <w:szCs w:val="20"/>
          <w:rtl/>
        </w:rPr>
        <w:t>מיניה."</w:t>
      </w:r>
      <w:r>
        <w:rPr>
          <w:rFonts w:hint="cs"/>
          <w:sz w:val="20"/>
          <w:szCs w:val="20"/>
          <w:rtl/>
        </w:rPr>
        <w:br/>
      </w:r>
      <w:r w:rsidRPr="00EA6ACA">
        <w:rPr>
          <w:rFonts w:hint="cs"/>
          <w:b/>
          <w:bCs/>
          <w:sz w:val="20"/>
          <w:szCs w:val="20"/>
          <w:rtl/>
        </w:rPr>
        <w:t>סמ"ע וש"ך</w:t>
      </w:r>
      <w:r>
        <w:rPr>
          <w:rFonts w:hint="cs"/>
          <w:sz w:val="20"/>
          <w:szCs w:val="20"/>
          <w:rtl/>
        </w:rPr>
        <w:t xml:space="preserve"> </w:t>
      </w:r>
      <w:r>
        <w:rPr>
          <w:sz w:val="20"/>
          <w:szCs w:val="20"/>
          <w:rtl/>
        </w:rPr>
        <w:t>–</w:t>
      </w:r>
      <w:r>
        <w:rPr>
          <w:rFonts w:hint="cs"/>
          <w:sz w:val="20"/>
          <w:szCs w:val="20"/>
          <w:rtl/>
        </w:rPr>
        <w:t xml:space="preserve"> מדובר שתפס בעדים, משום שאם תפס שלא בעדים נאמן במיגו שלא נטל מאומה.</w:t>
      </w:r>
    </w:p>
    <w:p w:rsidR="00F15C4E" w:rsidRDefault="00F15C4E" w:rsidP="00F15C4E">
      <w:pPr>
        <w:rPr>
          <w:sz w:val="20"/>
          <w:szCs w:val="20"/>
          <w:rtl/>
        </w:rPr>
      </w:pPr>
      <w:r>
        <w:rPr>
          <w:rFonts w:hint="cs"/>
          <w:sz w:val="20"/>
          <w:szCs w:val="20"/>
          <w:u w:val="single"/>
          <w:rtl/>
        </w:rPr>
        <w:t xml:space="preserve">דין תפיסה בשטר שכתוב בו "דאינון" </w:t>
      </w:r>
      <w:r>
        <w:rPr>
          <w:sz w:val="20"/>
          <w:szCs w:val="20"/>
          <w:u w:val="single"/>
          <w:rtl/>
        </w:rPr>
        <w:t>–</w:t>
      </w:r>
      <w:r>
        <w:rPr>
          <w:rFonts w:hint="cs"/>
          <w:sz w:val="20"/>
          <w:szCs w:val="20"/>
          <w:u w:val="single"/>
          <w:rtl/>
        </w:rPr>
        <w:t xml:space="preserve"> סמ"ע וש"ך</w:t>
      </w:r>
      <w:r>
        <w:rPr>
          <w:rFonts w:hint="cs"/>
          <w:sz w:val="20"/>
          <w:szCs w:val="20"/>
          <w:rtl/>
        </w:rPr>
        <w:br/>
        <w:t xml:space="preserve">א. </w:t>
      </w:r>
      <w:r w:rsidRPr="00B61D2A">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תפיסה לא מועילה כאן משום שהשטר מסייע ללווה, דהיינו שלשון סלעים סתם, משמע שתיים.</w:t>
      </w:r>
      <w:r>
        <w:rPr>
          <w:sz w:val="20"/>
          <w:szCs w:val="20"/>
          <w:rtl/>
        </w:rPr>
        <w:br/>
      </w:r>
      <w:r>
        <w:rPr>
          <w:rFonts w:hint="cs"/>
          <w:sz w:val="20"/>
          <w:szCs w:val="20"/>
          <w:rtl/>
        </w:rPr>
        <w:t xml:space="preserve">ולפי"ז, בסעיף הקודם בשטר שכתוב בו "סלעים דאינון" ונמחק, תפיסה מהני משום שאינו מסייע ללווה. </w:t>
      </w:r>
      <w:r>
        <w:rPr>
          <w:rFonts w:hint="cs"/>
          <w:sz w:val="20"/>
          <w:szCs w:val="20"/>
          <w:rtl/>
        </w:rPr>
        <w:br/>
        <w:t xml:space="preserve">ב. </w:t>
      </w:r>
      <w:r w:rsidRPr="00363DF5">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תפיסה אינה מועילה בשטר שכתוב בו "סלעים דאינון".</w:t>
      </w:r>
      <w:r>
        <w:rPr>
          <w:sz w:val="20"/>
          <w:szCs w:val="20"/>
          <w:rtl/>
        </w:rPr>
        <w:br/>
      </w:r>
      <w:r w:rsidRPr="00363DF5">
        <w:rPr>
          <w:rFonts w:hint="cs"/>
          <w:b/>
          <w:bCs/>
          <w:sz w:val="20"/>
          <w:szCs w:val="20"/>
          <w:rtl/>
        </w:rPr>
        <w:t xml:space="preserve">טעם </w:t>
      </w:r>
      <w:r>
        <w:rPr>
          <w:sz w:val="20"/>
          <w:szCs w:val="20"/>
          <w:rtl/>
        </w:rPr>
        <w:t>–</w:t>
      </w:r>
      <w:r>
        <w:rPr>
          <w:rFonts w:hint="cs"/>
          <w:sz w:val="20"/>
          <w:szCs w:val="20"/>
          <w:rtl/>
        </w:rPr>
        <w:t xml:space="preserve"> דין מחק תמיד לרעת בעל השטר. ועוד, אם נאמר שתפיסה מועילה, כל אחד ימחק ויתפוס טפי.</w:t>
      </w:r>
    </w:p>
    <w:p w:rsidR="00F15C4E" w:rsidRDefault="00F15C4E" w:rsidP="00F15C4E">
      <w:pPr>
        <w:rPr>
          <w:sz w:val="20"/>
          <w:szCs w:val="20"/>
          <w:rtl/>
        </w:rPr>
      </w:pPr>
      <w:r>
        <w:rPr>
          <w:rFonts w:hint="cs"/>
          <w:sz w:val="20"/>
          <w:szCs w:val="20"/>
          <w:u w:val="single"/>
          <w:rtl/>
        </w:rPr>
        <w:t xml:space="preserve">הניחו לתפוס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קשה מגמרא בפרק המקבל (ב"מ, קי.) "</w:t>
      </w:r>
      <w:r w:rsidRPr="000824E8">
        <w:rPr>
          <w:rFonts w:cs="Arial" w:hint="cs"/>
          <w:sz w:val="20"/>
          <w:szCs w:val="20"/>
          <w:rtl/>
        </w:rPr>
        <w:t>ההוא</w:t>
      </w:r>
      <w:r w:rsidRPr="000824E8">
        <w:rPr>
          <w:rFonts w:cs="Arial"/>
          <w:sz w:val="20"/>
          <w:szCs w:val="20"/>
          <w:rtl/>
        </w:rPr>
        <w:t xml:space="preserve"> </w:t>
      </w:r>
      <w:r w:rsidRPr="000824E8">
        <w:rPr>
          <w:rFonts w:cs="Arial" w:hint="cs"/>
          <w:sz w:val="20"/>
          <w:szCs w:val="20"/>
          <w:rtl/>
        </w:rPr>
        <w:t>שטרא</w:t>
      </w:r>
      <w:r w:rsidRPr="000824E8">
        <w:rPr>
          <w:rFonts w:cs="Arial"/>
          <w:sz w:val="20"/>
          <w:szCs w:val="20"/>
          <w:rtl/>
        </w:rPr>
        <w:t xml:space="preserve"> </w:t>
      </w:r>
      <w:r w:rsidRPr="000824E8">
        <w:rPr>
          <w:rFonts w:cs="Arial" w:hint="cs"/>
          <w:sz w:val="20"/>
          <w:szCs w:val="20"/>
          <w:rtl/>
        </w:rPr>
        <w:t>דהוה</w:t>
      </w:r>
      <w:r w:rsidRPr="000824E8">
        <w:rPr>
          <w:rFonts w:cs="Arial"/>
          <w:sz w:val="20"/>
          <w:szCs w:val="20"/>
          <w:rtl/>
        </w:rPr>
        <w:t xml:space="preserve"> </w:t>
      </w:r>
      <w:r w:rsidRPr="000824E8">
        <w:rPr>
          <w:rFonts w:cs="Arial" w:hint="cs"/>
          <w:sz w:val="20"/>
          <w:szCs w:val="20"/>
          <w:rtl/>
        </w:rPr>
        <w:t>כתיב</w:t>
      </w:r>
      <w:r w:rsidRPr="000824E8">
        <w:rPr>
          <w:rFonts w:cs="Arial"/>
          <w:sz w:val="20"/>
          <w:szCs w:val="20"/>
          <w:rtl/>
        </w:rPr>
        <w:t xml:space="preserve"> </w:t>
      </w:r>
      <w:r w:rsidRPr="000824E8">
        <w:rPr>
          <w:rFonts w:cs="Arial" w:hint="cs"/>
          <w:sz w:val="20"/>
          <w:szCs w:val="20"/>
          <w:rtl/>
        </w:rPr>
        <w:t>ביה</w:t>
      </w:r>
      <w:r w:rsidRPr="000824E8">
        <w:rPr>
          <w:rFonts w:cs="Arial"/>
          <w:sz w:val="20"/>
          <w:szCs w:val="20"/>
          <w:rtl/>
        </w:rPr>
        <w:t xml:space="preserve"> </w:t>
      </w:r>
      <w:r w:rsidRPr="000824E8">
        <w:rPr>
          <w:rFonts w:cs="Arial" w:hint="cs"/>
          <w:sz w:val="20"/>
          <w:szCs w:val="20"/>
          <w:rtl/>
        </w:rPr>
        <w:t>שנין</w:t>
      </w:r>
      <w:r w:rsidRPr="000824E8">
        <w:rPr>
          <w:rFonts w:cs="Arial"/>
          <w:sz w:val="20"/>
          <w:szCs w:val="20"/>
          <w:rtl/>
        </w:rPr>
        <w:t xml:space="preserve"> </w:t>
      </w:r>
      <w:r w:rsidRPr="000824E8">
        <w:rPr>
          <w:rFonts w:cs="Arial" w:hint="cs"/>
          <w:sz w:val="20"/>
          <w:szCs w:val="20"/>
          <w:rtl/>
        </w:rPr>
        <w:t>סתמא</w:t>
      </w:r>
      <w:r w:rsidRPr="000824E8">
        <w:rPr>
          <w:rFonts w:cs="Arial"/>
          <w:sz w:val="20"/>
          <w:szCs w:val="20"/>
          <w:rtl/>
        </w:rPr>
        <w:t xml:space="preserve">, </w:t>
      </w:r>
      <w:r w:rsidRPr="000824E8">
        <w:rPr>
          <w:rFonts w:cs="Arial" w:hint="cs"/>
          <w:sz w:val="20"/>
          <w:szCs w:val="20"/>
          <w:rtl/>
        </w:rPr>
        <w:t>מל</w:t>
      </w:r>
      <w:r>
        <w:rPr>
          <w:rFonts w:cs="Arial" w:hint="cs"/>
          <w:sz w:val="20"/>
          <w:szCs w:val="20"/>
          <w:rtl/>
        </w:rPr>
        <w:t>ו</w:t>
      </w:r>
      <w:r w:rsidRPr="000824E8">
        <w:rPr>
          <w:rFonts w:cs="Arial" w:hint="cs"/>
          <w:sz w:val="20"/>
          <w:szCs w:val="20"/>
          <w:rtl/>
        </w:rPr>
        <w:t>וה</w:t>
      </w:r>
      <w:r w:rsidRPr="000824E8">
        <w:rPr>
          <w:rFonts w:cs="Arial"/>
          <w:sz w:val="20"/>
          <w:szCs w:val="20"/>
          <w:rtl/>
        </w:rPr>
        <w:t xml:space="preserve"> </w:t>
      </w:r>
      <w:r w:rsidRPr="000824E8">
        <w:rPr>
          <w:rFonts w:cs="Arial" w:hint="cs"/>
          <w:sz w:val="20"/>
          <w:szCs w:val="20"/>
          <w:rtl/>
        </w:rPr>
        <w:t>אמר</w:t>
      </w:r>
      <w:r w:rsidRPr="000824E8">
        <w:rPr>
          <w:rFonts w:cs="Arial"/>
          <w:sz w:val="20"/>
          <w:szCs w:val="20"/>
          <w:rtl/>
        </w:rPr>
        <w:t xml:space="preserve">: </w:t>
      </w:r>
      <w:r w:rsidRPr="000824E8">
        <w:rPr>
          <w:rFonts w:cs="Arial" w:hint="cs"/>
          <w:sz w:val="20"/>
          <w:szCs w:val="20"/>
          <w:rtl/>
        </w:rPr>
        <w:t>שלש</w:t>
      </w:r>
      <w:r w:rsidRPr="000824E8">
        <w:rPr>
          <w:rFonts w:cs="Arial"/>
          <w:sz w:val="20"/>
          <w:szCs w:val="20"/>
          <w:rtl/>
        </w:rPr>
        <w:t xml:space="preserve">, </w:t>
      </w:r>
      <w:r w:rsidRPr="000824E8">
        <w:rPr>
          <w:rFonts w:cs="Arial" w:hint="cs"/>
          <w:sz w:val="20"/>
          <w:szCs w:val="20"/>
          <w:rtl/>
        </w:rPr>
        <w:t>לו</w:t>
      </w:r>
      <w:r>
        <w:rPr>
          <w:rFonts w:cs="Arial" w:hint="cs"/>
          <w:sz w:val="20"/>
          <w:szCs w:val="20"/>
          <w:rtl/>
        </w:rPr>
        <w:t>ו</w:t>
      </w:r>
      <w:r w:rsidRPr="000824E8">
        <w:rPr>
          <w:rFonts w:cs="Arial" w:hint="cs"/>
          <w:sz w:val="20"/>
          <w:szCs w:val="20"/>
          <w:rtl/>
        </w:rPr>
        <w:t>ה</w:t>
      </w:r>
      <w:r w:rsidRPr="000824E8">
        <w:rPr>
          <w:rFonts w:cs="Arial"/>
          <w:sz w:val="20"/>
          <w:szCs w:val="20"/>
          <w:rtl/>
        </w:rPr>
        <w:t xml:space="preserve"> </w:t>
      </w:r>
      <w:r w:rsidRPr="000824E8">
        <w:rPr>
          <w:rFonts w:cs="Arial" w:hint="cs"/>
          <w:sz w:val="20"/>
          <w:szCs w:val="20"/>
          <w:rtl/>
        </w:rPr>
        <w:lastRenderedPageBreak/>
        <w:t>אמר</w:t>
      </w:r>
      <w:r w:rsidRPr="000824E8">
        <w:rPr>
          <w:rFonts w:cs="Arial"/>
          <w:sz w:val="20"/>
          <w:szCs w:val="20"/>
          <w:rtl/>
        </w:rPr>
        <w:t xml:space="preserve">: </w:t>
      </w:r>
      <w:r w:rsidRPr="000824E8">
        <w:rPr>
          <w:rFonts w:cs="Arial" w:hint="cs"/>
          <w:sz w:val="20"/>
          <w:szCs w:val="20"/>
          <w:rtl/>
        </w:rPr>
        <w:t>שתים</w:t>
      </w:r>
      <w:r w:rsidRPr="000824E8">
        <w:rPr>
          <w:rFonts w:cs="Arial"/>
          <w:sz w:val="20"/>
          <w:szCs w:val="20"/>
          <w:rtl/>
        </w:rPr>
        <w:t xml:space="preserve">. </w:t>
      </w:r>
      <w:r w:rsidRPr="000824E8">
        <w:rPr>
          <w:rFonts w:cs="Arial" w:hint="cs"/>
          <w:sz w:val="20"/>
          <w:szCs w:val="20"/>
          <w:rtl/>
        </w:rPr>
        <w:t>קדים</w:t>
      </w:r>
      <w:r w:rsidRPr="000824E8">
        <w:rPr>
          <w:rFonts w:cs="Arial"/>
          <w:sz w:val="20"/>
          <w:szCs w:val="20"/>
          <w:rtl/>
        </w:rPr>
        <w:t xml:space="preserve"> </w:t>
      </w:r>
      <w:r w:rsidRPr="000824E8">
        <w:rPr>
          <w:rFonts w:cs="Arial" w:hint="cs"/>
          <w:sz w:val="20"/>
          <w:szCs w:val="20"/>
          <w:rtl/>
        </w:rPr>
        <w:t>מל</w:t>
      </w:r>
      <w:r>
        <w:rPr>
          <w:rFonts w:cs="Arial" w:hint="cs"/>
          <w:sz w:val="20"/>
          <w:szCs w:val="20"/>
          <w:rtl/>
        </w:rPr>
        <w:t>ו</w:t>
      </w:r>
      <w:r w:rsidRPr="000824E8">
        <w:rPr>
          <w:rFonts w:cs="Arial" w:hint="cs"/>
          <w:sz w:val="20"/>
          <w:szCs w:val="20"/>
          <w:rtl/>
        </w:rPr>
        <w:t>וה</w:t>
      </w:r>
      <w:r w:rsidRPr="000824E8">
        <w:rPr>
          <w:rFonts w:cs="Arial"/>
          <w:sz w:val="20"/>
          <w:szCs w:val="20"/>
          <w:rtl/>
        </w:rPr>
        <w:t xml:space="preserve"> </w:t>
      </w:r>
      <w:r w:rsidRPr="000824E8">
        <w:rPr>
          <w:rFonts w:cs="Arial" w:hint="cs"/>
          <w:sz w:val="20"/>
          <w:szCs w:val="20"/>
          <w:rtl/>
        </w:rPr>
        <w:t>ואכלינהו</w:t>
      </w:r>
      <w:r w:rsidRPr="000824E8">
        <w:rPr>
          <w:rFonts w:cs="Arial"/>
          <w:sz w:val="20"/>
          <w:szCs w:val="20"/>
          <w:rtl/>
        </w:rPr>
        <w:t xml:space="preserve"> </w:t>
      </w:r>
      <w:r w:rsidRPr="000824E8">
        <w:rPr>
          <w:rFonts w:cs="Arial" w:hint="cs"/>
          <w:sz w:val="20"/>
          <w:szCs w:val="20"/>
          <w:rtl/>
        </w:rPr>
        <w:t>לפירי</w:t>
      </w:r>
      <w:r w:rsidRPr="000824E8">
        <w:rPr>
          <w:rFonts w:cs="Arial"/>
          <w:sz w:val="20"/>
          <w:szCs w:val="20"/>
          <w:rtl/>
        </w:rPr>
        <w:t xml:space="preserve">. </w:t>
      </w:r>
      <w:r w:rsidRPr="000824E8">
        <w:rPr>
          <w:rFonts w:cs="Arial" w:hint="cs"/>
          <w:sz w:val="20"/>
          <w:szCs w:val="20"/>
          <w:rtl/>
        </w:rPr>
        <w:t>מי</w:t>
      </w:r>
      <w:r w:rsidRPr="000824E8">
        <w:rPr>
          <w:rFonts w:cs="Arial"/>
          <w:sz w:val="20"/>
          <w:szCs w:val="20"/>
          <w:rtl/>
        </w:rPr>
        <w:t xml:space="preserve"> </w:t>
      </w:r>
      <w:r w:rsidRPr="000824E8">
        <w:rPr>
          <w:rFonts w:cs="Arial" w:hint="cs"/>
          <w:sz w:val="20"/>
          <w:szCs w:val="20"/>
          <w:rtl/>
        </w:rPr>
        <w:t>נאמן</w:t>
      </w:r>
      <w:r w:rsidRPr="000824E8">
        <w:rPr>
          <w:rFonts w:cs="Arial"/>
          <w:sz w:val="20"/>
          <w:szCs w:val="20"/>
          <w:rtl/>
        </w:rPr>
        <w:t xml:space="preserve">? </w:t>
      </w:r>
      <w:r w:rsidRPr="000824E8">
        <w:rPr>
          <w:rFonts w:cs="Arial" w:hint="cs"/>
          <w:sz w:val="20"/>
          <w:szCs w:val="20"/>
          <w:rtl/>
        </w:rPr>
        <w:t>רב</w:t>
      </w:r>
      <w:r w:rsidRPr="000824E8">
        <w:rPr>
          <w:rFonts w:cs="Arial"/>
          <w:sz w:val="20"/>
          <w:szCs w:val="20"/>
          <w:rtl/>
        </w:rPr>
        <w:t xml:space="preserve"> </w:t>
      </w:r>
      <w:r w:rsidRPr="000824E8">
        <w:rPr>
          <w:rFonts w:cs="Arial" w:hint="cs"/>
          <w:sz w:val="20"/>
          <w:szCs w:val="20"/>
          <w:rtl/>
        </w:rPr>
        <w:t>יהודה</w:t>
      </w:r>
      <w:r w:rsidRPr="000824E8">
        <w:rPr>
          <w:rFonts w:cs="Arial"/>
          <w:sz w:val="20"/>
          <w:szCs w:val="20"/>
          <w:rtl/>
        </w:rPr>
        <w:t xml:space="preserve"> </w:t>
      </w:r>
      <w:r w:rsidRPr="000824E8">
        <w:rPr>
          <w:rFonts w:cs="Arial" w:hint="cs"/>
          <w:sz w:val="20"/>
          <w:szCs w:val="20"/>
          <w:rtl/>
        </w:rPr>
        <w:t>אמר</w:t>
      </w:r>
      <w:r w:rsidRPr="000824E8">
        <w:rPr>
          <w:rFonts w:cs="Arial"/>
          <w:sz w:val="20"/>
          <w:szCs w:val="20"/>
          <w:rtl/>
        </w:rPr>
        <w:t xml:space="preserve">: </w:t>
      </w:r>
      <w:r w:rsidRPr="000824E8">
        <w:rPr>
          <w:rFonts w:cs="Arial" w:hint="cs"/>
          <w:sz w:val="20"/>
          <w:szCs w:val="20"/>
          <w:rtl/>
        </w:rPr>
        <w:t>קרקע</w:t>
      </w:r>
      <w:r w:rsidRPr="000824E8">
        <w:rPr>
          <w:rFonts w:cs="Arial"/>
          <w:sz w:val="20"/>
          <w:szCs w:val="20"/>
          <w:rtl/>
        </w:rPr>
        <w:t xml:space="preserve"> </w:t>
      </w:r>
      <w:r w:rsidRPr="000824E8">
        <w:rPr>
          <w:rFonts w:cs="Arial" w:hint="cs"/>
          <w:sz w:val="20"/>
          <w:szCs w:val="20"/>
          <w:rtl/>
        </w:rPr>
        <w:t>בחזקת</w:t>
      </w:r>
      <w:r w:rsidRPr="000824E8">
        <w:rPr>
          <w:rFonts w:cs="Arial"/>
          <w:sz w:val="20"/>
          <w:szCs w:val="20"/>
          <w:rtl/>
        </w:rPr>
        <w:t xml:space="preserve"> </w:t>
      </w:r>
      <w:r w:rsidRPr="000824E8">
        <w:rPr>
          <w:rFonts w:cs="Arial" w:hint="cs"/>
          <w:sz w:val="20"/>
          <w:szCs w:val="20"/>
          <w:rtl/>
        </w:rPr>
        <w:t>בעליה</w:t>
      </w:r>
      <w:r w:rsidRPr="000824E8">
        <w:rPr>
          <w:rFonts w:cs="Arial"/>
          <w:sz w:val="20"/>
          <w:szCs w:val="20"/>
          <w:rtl/>
        </w:rPr>
        <w:t xml:space="preserve"> </w:t>
      </w:r>
      <w:r w:rsidRPr="000824E8">
        <w:rPr>
          <w:rFonts w:cs="Arial" w:hint="cs"/>
          <w:sz w:val="20"/>
          <w:szCs w:val="20"/>
          <w:rtl/>
        </w:rPr>
        <w:t>קיימא</w:t>
      </w:r>
      <w:r w:rsidRPr="000824E8">
        <w:rPr>
          <w:rFonts w:cs="Arial"/>
          <w:sz w:val="20"/>
          <w:szCs w:val="20"/>
          <w:rtl/>
        </w:rPr>
        <w:t xml:space="preserve">, </w:t>
      </w:r>
      <w:r w:rsidRPr="000824E8">
        <w:rPr>
          <w:rFonts w:cs="Arial" w:hint="cs"/>
          <w:sz w:val="20"/>
          <w:szCs w:val="20"/>
          <w:rtl/>
        </w:rPr>
        <w:t>רב</w:t>
      </w:r>
      <w:r w:rsidRPr="000824E8">
        <w:rPr>
          <w:rFonts w:cs="Arial"/>
          <w:sz w:val="20"/>
          <w:szCs w:val="20"/>
          <w:rtl/>
        </w:rPr>
        <w:t xml:space="preserve"> </w:t>
      </w:r>
      <w:r w:rsidRPr="000824E8">
        <w:rPr>
          <w:rFonts w:cs="Arial" w:hint="cs"/>
          <w:sz w:val="20"/>
          <w:szCs w:val="20"/>
          <w:rtl/>
        </w:rPr>
        <w:t>כהנא</w:t>
      </w:r>
      <w:r w:rsidRPr="000824E8">
        <w:rPr>
          <w:rFonts w:cs="Arial"/>
          <w:sz w:val="20"/>
          <w:szCs w:val="20"/>
          <w:rtl/>
        </w:rPr>
        <w:t xml:space="preserve"> </w:t>
      </w:r>
      <w:r w:rsidRPr="000824E8">
        <w:rPr>
          <w:rFonts w:cs="Arial" w:hint="cs"/>
          <w:sz w:val="20"/>
          <w:szCs w:val="20"/>
          <w:rtl/>
        </w:rPr>
        <w:t>אמר</w:t>
      </w:r>
      <w:r w:rsidRPr="000824E8">
        <w:rPr>
          <w:rFonts w:cs="Arial"/>
          <w:sz w:val="20"/>
          <w:szCs w:val="20"/>
          <w:rtl/>
        </w:rPr>
        <w:t xml:space="preserve">: </w:t>
      </w:r>
      <w:r w:rsidRPr="000824E8">
        <w:rPr>
          <w:rFonts w:cs="Arial" w:hint="cs"/>
          <w:sz w:val="20"/>
          <w:szCs w:val="20"/>
          <w:rtl/>
        </w:rPr>
        <w:t>פירות</w:t>
      </w:r>
      <w:r w:rsidRPr="000824E8">
        <w:rPr>
          <w:rFonts w:cs="Arial"/>
          <w:sz w:val="20"/>
          <w:szCs w:val="20"/>
          <w:rtl/>
        </w:rPr>
        <w:t xml:space="preserve"> </w:t>
      </w:r>
      <w:r w:rsidRPr="000824E8">
        <w:rPr>
          <w:rFonts w:cs="Arial" w:hint="cs"/>
          <w:sz w:val="20"/>
          <w:szCs w:val="20"/>
          <w:rtl/>
        </w:rPr>
        <w:t>בחזקת</w:t>
      </w:r>
      <w:r w:rsidRPr="000824E8">
        <w:rPr>
          <w:rFonts w:cs="Arial"/>
          <w:sz w:val="20"/>
          <w:szCs w:val="20"/>
          <w:rtl/>
        </w:rPr>
        <w:t xml:space="preserve"> </w:t>
      </w:r>
      <w:r w:rsidRPr="000824E8">
        <w:rPr>
          <w:rFonts w:cs="Arial" w:hint="cs"/>
          <w:sz w:val="20"/>
          <w:szCs w:val="20"/>
          <w:rtl/>
        </w:rPr>
        <w:t>אוכליהן</w:t>
      </w:r>
      <w:r w:rsidRPr="000824E8">
        <w:rPr>
          <w:rFonts w:cs="Arial"/>
          <w:sz w:val="20"/>
          <w:szCs w:val="20"/>
          <w:rtl/>
        </w:rPr>
        <w:t xml:space="preserve"> </w:t>
      </w:r>
      <w:r w:rsidRPr="000824E8">
        <w:rPr>
          <w:rFonts w:cs="Arial" w:hint="cs"/>
          <w:sz w:val="20"/>
          <w:szCs w:val="20"/>
          <w:rtl/>
        </w:rPr>
        <w:t>קיימי</w:t>
      </w:r>
      <w:r w:rsidRPr="000824E8">
        <w:rPr>
          <w:rFonts w:cs="Arial"/>
          <w:sz w:val="20"/>
          <w:szCs w:val="20"/>
          <w:rtl/>
        </w:rPr>
        <w:t xml:space="preserve">. </w:t>
      </w:r>
      <w:r w:rsidRPr="000824E8">
        <w:rPr>
          <w:rFonts w:cs="Arial" w:hint="cs"/>
          <w:sz w:val="20"/>
          <w:szCs w:val="20"/>
          <w:rtl/>
        </w:rPr>
        <w:t>והלכתא</w:t>
      </w:r>
      <w:r w:rsidRPr="000824E8">
        <w:rPr>
          <w:rFonts w:cs="Arial"/>
          <w:sz w:val="20"/>
          <w:szCs w:val="20"/>
          <w:rtl/>
        </w:rPr>
        <w:t xml:space="preserve"> </w:t>
      </w:r>
      <w:r w:rsidRPr="000824E8">
        <w:rPr>
          <w:rFonts w:cs="Arial" w:hint="cs"/>
          <w:sz w:val="20"/>
          <w:szCs w:val="20"/>
          <w:rtl/>
        </w:rPr>
        <w:t>כוותיה</w:t>
      </w:r>
      <w:r w:rsidRPr="000824E8">
        <w:rPr>
          <w:rFonts w:cs="Arial"/>
          <w:sz w:val="20"/>
          <w:szCs w:val="20"/>
          <w:rtl/>
        </w:rPr>
        <w:t xml:space="preserve"> </w:t>
      </w:r>
      <w:r w:rsidRPr="000824E8">
        <w:rPr>
          <w:rFonts w:cs="Arial" w:hint="cs"/>
          <w:sz w:val="20"/>
          <w:szCs w:val="20"/>
          <w:rtl/>
        </w:rPr>
        <w:t>דרב</w:t>
      </w:r>
      <w:r w:rsidRPr="000824E8">
        <w:rPr>
          <w:rFonts w:cs="Arial"/>
          <w:sz w:val="20"/>
          <w:szCs w:val="20"/>
          <w:rtl/>
        </w:rPr>
        <w:t xml:space="preserve"> </w:t>
      </w:r>
      <w:r w:rsidRPr="000824E8">
        <w:rPr>
          <w:rFonts w:cs="Arial" w:hint="cs"/>
          <w:sz w:val="20"/>
          <w:szCs w:val="20"/>
          <w:rtl/>
        </w:rPr>
        <w:t>כהנא</w:t>
      </w:r>
      <w:r w:rsidRPr="000824E8">
        <w:rPr>
          <w:rFonts w:cs="Arial"/>
          <w:sz w:val="20"/>
          <w:szCs w:val="20"/>
          <w:rtl/>
        </w:rPr>
        <w:t xml:space="preserve">, </w:t>
      </w:r>
      <w:r w:rsidRPr="000824E8">
        <w:rPr>
          <w:rFonts w:cs="Arial" w:hint="cs"/>
          <w:sz w:val="20"/>
          <w:szCs w:val="20"/>
          <w:rtl/>
        </w:rPr>
        <w:t>דאמר</w:t>
      </w:r>
      <w:r w:rsidRPr="000824E8">
        <w:rPr>
          <w:rFonts w:cs="Arial"/>
          <w:sz w:val="20"/>
          <w:szCs w:val="20"/>
          <w:rtl/>
        </w:rPr>
        <w:t xml:space="preserve">: </w:t>
      </w:r>
      <w:r w:rsidRPr="000824E8">
        <w:rPr>
          <w:rFonts w:cs="Arial" w:hint="cs"/>
          <w:sz w:val="20"/>
          <w:szCs w:val="20"/>
          <w:rtl/>
        </w:rPr>
        <w:t>פירות</w:t>
      </w:r>
      <w:r w:rsidRPr="000824E8">
        <w:rPr>
          <w:rFonts w:cs="Arial"/>
          <w:sz w:val="20"/>
          <w:szCs w:val="20"/>
          <w:rtl/>
        </w:rPr>
        <w:t xml:space="preserve"> </w:t>
      </w:r>
      <w:r w:rsidRPr="000824E8">
        <w:rPr>
          <w:rFonts w:cs="Arial" w:hint="cs"/>
          <w:sz w:val="20"/>
          <w:szCs w:val="20"/>
          <w:rtl/>
        </w:rPr>
        <w:t>בחזקת</w:t>
      </w:r>
      <w:r w:rsidRPr="000824E8">
        <w:rPr>
          <w:rFonts w:cs="Arial"/>
          <w:sz w:val="20"/>
          <w:szCs w:val="20"/>
          <w:rtl/>
        </w:rPr>
        <w:t xml:space="preserve"> </w:t>
      </w:r>
      <w:r w:rsidRPr="000824E8">
        <w:rPr>
          <w:rFonts w:cs="Arial" w:hint="cs"/>
          <w:sz w:val="20"/>
          <w:szCs w:val="20"/>
          <w:rtl/>
        </w:rPr>
        <w:t>אוכליהן</w:t>
      </w:r>
      <w:r>
        <w:rPr>
          <w:rFonts w:cs="Arial"/>
          <w:sz w:val="20"/>
          <w:szCs w:val="20"/>
          <w:rtl/>
        </w:rPr>
        <w:t xml:space="preserve"> </w:t>
      </w:r>
      <w:r w:rsidRPr="000824E8">
        <w:rPr>
          <w:rFonts w:cs="Arial" w:hint="cs"/>
          <w:sz w:val="20"/>
          <w:szCs w:val="20"/>
          <w:rtl/>
        </w:rPr>
        <w:t>קיימי</w:t>
      </w:r>
      <w:r>
        <w:rPr>
          <w:rFonts w:cs="Arial" w:hint="cs"/>
          <w:sz w:val="20"/>
          <w:szCs w:val="20"/>
          <w:rtl/>
        </w:rPr>
        <w:t>."</w:t>
      </w:r>
      <w:r>
        <w:rPr>
          <w:rFonts w:hint="cs"/>
          <w:sz w:val="20"/>
          <w:szCs w:val="20"/>
          <w:rtl/>
        </w:rPr>
        <w:br/>
        <w:t xml:space="preserve">ויש להבין </w:t>
      </w:r>
      <w:r>
        <w:rPr>
          <w:sz w:val="20"/>
          <w:szCs w:val="20"/>
          <w:rtl/>
        </w:rPr>
        <w:t>–</w:t>
      </w:r>
      <w:r>
        <w:rPr>
          <w:rFonts w:hint="cs"/>
          <w:sz w:val="20"/>
          <w:szCs w:val="20"/>
          <w:rtl/>
        </w:rPr>
        <w:t xml:space="preserve"> מדוע תפיסה דהתם מועילה, הרי דין סלעים לכאורה הוא כדין שנים, ומה הסברה לחלק?</w:t>
      </w:r>
      <w:r>
        <w:rPr>
          <w:rFonts w:hint="cs"/>
          <w:sz w:val="20"/>
          <w:szCs w:val="20"/>
          <w:rtl/>
        </w:rPr>
        <w:br/>
      </w:r>
      <w:r w:rsidRPr="006A5F9F">
        <w:rPr>
          <w:rFonts w:hint="cs"/>
          <w:sz w:val="20"/>
          <w:szCs w:val="20"/>
          <w:u w:val="single"/>
          <w:rtl/>
        </w:rPr>
        <w:t xml:space="preserve">מיישב </w:t>
      </w:r>
      <w:r>
        <w:rPr>
          <w:rFonts w:hint="cs"/>
          <w:b/>
          <w:bCs/>
          <w:sz w:val="20"/>
          <w:szCs w:val="20"/>
          <w:u w:val="single"/>
          <w:rtl/>
        </w:rPr>
        <w:t>הנימו"י</w:t>
      </w:r>
      <w:r>
        <w:rPr>
          <w:rFonts w:hint="cs"/>
          <w:sz w:val="20"/>
          <w:szCs w:val="20"/>
          <w:rtl/>
        </w:rPr>
        <w:t xml:space="preserve"> </w:t>
      </w:r>
      <w:r>
        <w:rPr>
          <w:sz w:val="20"/>
          <w:szCs w:val="20"/>
          <w:rtl/>
        </w:rPr>
        <w:t>–</w:t>
      </w:r>
      <w:r>
        <w:rPr>
          <w:rFonts w:hint="cs"/>
          <w:sz w:val="20"/>
          <w:szCs w:val="20"/>
          <w:rtl/>
        </w:rPr>
        <w:t xml:space="preserve"> כיוון שהלווה הניח למלווה לאכול פירות של שנה שלישית, איתרע ליה כוח השטר.</w:t>
      </w:r>
    </w:p>
    <w:p w:rsidR="00F15C4E" w:rsidRDefault="00F15C4E" w:rsidP="00F15C4E">
      <w:pPr>
        <w:rPr>
          <w:sz w:val="20"/>
          <w:szCs w:val="20"/>
          <w:rtl/>
        </w:rPr>
      </w:pPr>
      <w:r>
        <w:rPr>
          <w:rFonts w:hint="cs"/>
          <w:sz w:val="20"/>
          <w:szCs w:val="20"/>
          <w:u w:val="single"/>
          <w:rtl/>
        </w:rPr>
        <w:t xml:space="preserve">שובר שכתוב בו שפרע דינרים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 xml:space="preserve">א. </w:t>
      </w:r>
      <w:r w:rsidRPr="009811CE">
        <w:rPr>
          <w:rFonts w:hint="cs"/>
          <w:b/>
          <w:bCs/>
          <w:sz w:val="20"/>
          <w:szCs w:val="20"/>
          <w:rtl/>
        </w:rPr>
        <w:t>ריטב"א</w:t>
      </w:r>
      <w:r>
        <w:rPr>
          <w:rFonts w:hint="cs"/>
          <w:sz w:val="20"/>
          <w:szCs w:val="20"/>
          <w:rtl/>
        </w:rPr>
        <w:t xml:space="preserve"> </w:t>
      </w:r>
      <w:r>
        <w:rPr>
          <w:sz w:val="20"/>
          <w:szCs w:val="20"/>
          <w:rtl/>
        </w:rPr>
        <w:t>–</w:t>
      </w:r>
      <w:r>
        <w:rPr>
          <w:rFonts w:hint="cs"/>
          <w:sz w:val="20"/>
          <w:szCs w:val="20"/>
          <w:rtl/>
        </w:rPr>
        <w:t xml:space="preserve"> הלווה פטור משני דינרים בלבד, כדין שטר מלווה.</w:t>
      </w:r>
      <w:r>
        <w:rPr>
          <w:sz w:val="20"/>
          <w:szCs w:val="20"/>
          <w:rtl/>
        </w:rPr>
        <w:br/>
      </w:r>
      <w:r>
        <w:rPr>
          <w:rFonts w:hint="cs"/>
          <w:sz w:val="20"/>
          <w:szCs w:val="20"/>
          <w:rtl/>
        </w:rPr>
        <w:t xml:space="preserve">ב. </w:t>
      </w:r>
      <w:r w:rsidRPr="009811CE">
        <w:rPr>
          <w:rFonts w:hint="cs"/>
          <w:b/>
          <w:bCs/>
          <w:sz w:val="20"/>
          <w:szCs w:val="20"/>
          <w:rtl/>
        </w:rPr>
        <w:t xml:space="preserve">ש"ך </w:t>
      </w:r>
      <w:r>
        <w:rPr>
          <w:sz w:val="20"/>
          <w:szCs w:val="20"/>
          <w:rtl/>
        </w:rPr>
        <w:t>–</w:t>
      </w:r>
      <w:r>
        <w:rPr>
          <w:rFonts w:hint="cs"/>
          <w:sz w:val="20"/>
          <w:szCs w:val="20"/>
          <w:rtl/>
        </w:rPr>
        <w:t xml:space="preserve"> הלווה פטור לגמרי, וכן דעת המחבר לקמן. </w:t>
      </w:r>
      <w:r>
        <w:rPr>
          <w:sz w:val="20"/>
          <w:szCs w:val="20"/>
          <w:rtl/>
        </w:rPr>
        <w:br/>
      </w:r>
      <w:r w:rsidRPr="009811C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בשטר מלווה העדים יודעים שיד בעל השטר על התחתונה, ולכן אם היה מלווה יותר משניים היו מדקדקים לכתוב זאת, ומכך שלא כתבו אמרינן שהלווה רק שניים. אך בשובר אמרינן איפכא, שהעדים אינם יודעים את סכום המלווה אלא כתבו שובר סתם, כדי שבכל עניין שיוציאו עליו שטר חוב יוכל לדחותו בשובר.</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C12BBE">
        <w:rPr>
          <w:rFonts w:hint="cs"/>
          <w:b/>
          <w:bCs/>
          <w:sz w:val="20"/>
          <w:szCs w:val="20"/>
          <w:rtl/>
        </w:rPr>
        <w:t>מחבר</w:t>
      </w:r>
      <w:r>
        <w:rPr>
          <w:rFonts w:hint="cs"/>
          <w:sz w:val="20"/>
          <w:szCs w:val="20"/>
          <w:rtl/>
        </w:rPr>
        <w:t xml:space="preserve">. כתוב בשטר סלעים, מלווה תובע חמש ולווה מודה שתיים </w:t>
      </w:r>
      <w:r>
        <w:rPr>
          <w:sz w:val="20"/>
          <w:szCs w:val="20"/>
          <w:rtl/>
        </w:rPr>
        <w:t>–</w:t>
      </w:r>
      <w:r>
        <w:rPr>
          <w:rFonts w:hint="cs"/>
          <w:sz w:val="20"/>
          <w:szCs w:val="20"/>
          <w:rtl/>
        </w:rPr>
        <w:t xml:space="preserve"> נשבע היסת. </w:t>
      </w:r>
      <w:r w:rsidRPr="00CC4670">
        <w:rPr>
          <w:rFonts w:hint="cs"/>
          <w:b/>
          <w:bCs/>
          <w:sz w:val="20"/>
          <w:szCs w:val="20"/>
          <w:rtl/>
        </w:rPr>
        <w:t>טעם</w:t>
      </w:r>
      <w:r>
        <w:rPr>
          <w:rFonts w:hint="cs"/>
          <w:sz w:val="20"/>
          <w:szCs w:val="20"/>
          <w:rtl/>
        </w:rPr>
        <w:t xml:space="preserve">. אין נשבעים מדאורייתא על כפירת שעבוד קרקעות, וכן משום שלא הודה כלום שהרי בשטר משמע לכה"פ שתיים. </w:t>
      </w:r>
      <w:r>
        <w:rPr>
          <w:sz w:val="20"/>
          <w:szCs w:val="20"/>
          <w:rtl/>
        </w:rPr>
        <w:br/>
      </w:r>
      <w:r w:rsidRPr="00CC4670">
        <w:rPr>
          <w:rFonts w:hint="cs"/>
          <w:b/>
          <w:bCs/>
          <w:sz w:val="20"/>
          <w:szCs w:val="20"/>
          <w:rtl/>
        </w:rPr>
        <w:t>סמ"ע</w:t>
      </w:r>
      <w:r>
        <w:rPr>
          <w:rFonts w:hint="cs"/>
          <w:sz w:val="20"/>
          <w:szCs w:val="20"/>
          <w:rtl/>
        </w:rPr>
        <w:t>. אפילו אם אמר שלוש פטור, משום שהוא כמשיב אבדה.</w:t>
      </w:r>
      <w:r>
        <w:rPr>
          <w:sz w:val="20"/>
          <w:szCs w:val="20"/>
          <w:rtl/>
        </w:rPr>
        <w:br/>
      </w:r>
      <w:r>
        <w:rPr>
          <w:rFonts w:hint="cs"/>
          <w:sz w:val="20"/>
          <w:szCs w:val="20"/>
          <w:rtl/>
        </w:rPr>
        <w:t xml:space="preserve">2. </w:t>
      </w:r>
      <w:r>
        <w:rPr>
          <w:rFonts w:hint="cs"/>
          <w:b/>
          <w:bCs/>
          <w:sz w:val="20"/>
          <w:szCs w:val="20"/>
          <w:rtl/>
        </w:rPr>
        <w:t>מחבר</w:t>
      </w:r>
      <w:r>
        <w:rPr>
          <w:rFonts w:hint="cs"/>
          <w:sz w:val="20"/>
          <w:szCs w:val="20"/>
          <w:rtl/>
        </w:rPr>
        <w:t xml:space="preserve">. אם תפס בעדים </w:t>
      </w:r>
      <w:r>
        <w:rPr>
          <w:sz w:val="20"/>
          <w:szCs w:val="20"/>
          <w:rtl/>
        </w:rPr>
        <w:t>–</w:t>
      </w:r>
      <w:r>
        <w:rPr>
          <w:rFonts w:hint="cs"/>
          <w:sz w:val="20"/>
          <w:szCs w:val="20"/>
          <w:rtl/>
        </w:rPr>
        <w:t xml:space="preserve"> מוציאים מידו. </w:t>
      </w:r>
      <w:r w:rsidRPr="00CC4670">
        <w:rPr>
          <w:rFonts w:hint="cs"/>
          <w:b/>
          <w:bCs/>
          <w:sz w:val="20"/>
          <w:szCs w:val="20"/>
          <w:rtl/>
        </w:rPr>
        <w:t>טעם</w:t>
      </w:r>
      <w:r>
        <w:rPr>
          <w:rFonts w:hint="cs"/>
          <w:sz w:val="20"/>
          <w:szCs w:val="20"/>
          <w:rtl/>
        </w:rPr>
        <w:t>. השטר מסייע ללווה, סלעים סתם תרתי משמע.</w:t>
      </w:r>
      <w:r>
        <w:rPr>
          <w:sz w:val="20"/>
          <w:szCs w:val="20"/>
          <w:rtl/>
        </w:rPr>
        <w:br/>
      </w:r>
      <w:r>
        <w:rPr>
          <w:rFonts w:hint="cs"/>
          <w:sz w:val="20"/>
          <w:szCs w:val="20"/>
          <w:rtl/>
        </w:rPr>
        <w:t xml:space="preserve">3. </w:t>
      </w:r>
      <w:r w:rsidRPr="00CC4670">
        <w:rPr>
          <w:rFonts w:hint="cs"/>
          <w:sz w:val="20"/>
          <w:szCs w:val="20"/>
          <w:u w:val="single"/>
          <w:rtl/>
        </w:rPr>
        <w:t>שטר שכתוב בו סלעים דאינון ונמחק</w:t>
      </w:r>
      <w:r>
        <w:rPr>
          <w:rFonts w:hint="cs"/>
          <w:sz w:val="20"/>
          <w:szCs w:val="20"/>
          <w:rtl/>
        </w:rPr>
        <w:t xml:space="preserve">. </w:t>
      </w:r>
      <w:r w:rsidRPr="00C12BBE">
        <w:rPr>
          <w:rFonts w:hint="cs"/>
          <w:b/>
          <w:bCs/>
          <w:sz w:val="20"/>
          <w:szCs w:val="20"/>
          <w:rtl/>
        </w:rPr>
        <w:t>סמ"ע</w:t>
      </w:r>
      <w:r>
        <w:rPr>
          <w:rFonts w:hint="cs"/>
          <w:sz w:val="20"/>
          <w:szCs w:val="20"/>
          <w:rtl/>
        </w:rPr>
        <w:t xml:space="preserve">. תפיסה מועילה, משום שאין הלשון מסייעת ללווה. </w:t>
      </w:r>
      <w:r w:rsidRPr="00C12BBE">
        <w:rPr>
          <w:rFonts w:hint="cs"/>
          <w:b/>
          <w:bCs/>
          <w:sz w:val="20"/>
          <w:szCs w:val="20"/>
          <w:rtl/>
        </w:rPr>
        <w:t>ש"ך</w:t>
      </w:r>
      <w:r>
        <w:rPr>
          <w:rFonts w:hint="cs"/>
          <w:sz w:val="20"/>
          <w:szCs w:val="20"/>
          <w:rtl/>
        </w:rPr>
        <w:t>. תפיסה לא מועילה, משום שמחק נידון תמיד לרעת בעל השטר, וכן משום חשש שכל אחד ימחק את הסכום.</w:t>
      </w:r>
      <w:r>
        <w:rPr>
          <w:rFonts w:hint="cs"/>
          <w:sz w:val="20"/>
          <w:szCs w:val="20"/>
          <w:rtl/>
        </w:rPr>
        <w:br/>
        <w:t xml:space="preserve">4. </w:t>
      </w:r>
      <w:r w:rsidRPr="00CC4670">
        <w:rPr>
          <w:rFonts w:hint="cs"/>
          <w:b/>
          <w:bCs/>
          <w:sz w:val="20"/>
          <w:szCs w:val="20"/>
          <w:rtl/>
        </w:rPr>
        <w:t>ש"ך</w:t>
      </w:r>
      <w:r>
        <w:rPr>
          <w:rFonts w:hint="cs"/>
          <w:sz w:val="20"/>
          <w:szCs w:val="20"/>
          <w:rtl/>
        </w:rPr>
        <w:t>. בגמרא ב"מ איתא שתפיסה מועילה כשכתב לו "שנין" סתם, וי"ל שהניחו לתפוס ולכן מהני.</w:t>
      </w:r>
      <w:r>
        <w:rPr>
          <w:sz w:val="20"/>
          <w:szCs w:val="20"/>
          <w:rtl/>
        </w:rPr>
        <w:br/>
      </w:r>
      <w:r>
        <w:rPr>
          <w:rFonts w:hint="cs"/>
          <w:sz w:val="20"/>
          <w:szCs w:val="20"/>
          <w:rtl/>
        </w:rPr>
        <w:t xml:space="preserve">5. </w:t>
      </w:r>
      <w:r w:rsidRPr="00CC4670">
        <w:rPr>
          <w:rFonts w:hint="cs"/>
          <w:sz w:val="20"/>
          <w:szCs w:val="20"/>
          <w:u w:val="single"/>
          <w:rtl/>
        </w:rPr>
        <w:t>שובר שכתוב בו שפרע דינרים</w:t>
      </w:r>
      <w:r>
        <w:rPr>
          <w:rFonts w:hint="cs"/>
          <w:sz w:val="20"/>
          <w:szCs w:val="20"/>
          <w:rtl/>
        </w:rPr>
        <w:t xml:space="preserve">. </w:t>
      </w:r>
      <w:r w:rsidRPr="00CC4670">
        <w:rPr>
          <w:rFonts w:hint="cs"/>
          <w:b/>
          <w:bCs/>
          <w:sz w:val="20"/>
          <w:szCs w:val="20"/>
          <w:rtl/>
        </w:rPr>
        <w:t>ריטב"א</w:t>
      </w:r>
      <w:r>
        <w:rPr>
          <w:rFonts w:hint="cs"/>
          <w:sz w:val="20"/>
          <w:szCs w:val="20"/>
          <w:rtl/>
        </w:rPr>
        <w:t xml:space="preserve">. פרע שתיים. </w:t>
      </w:r>
      <w:r w:rsidRPr="00CC4670">
        <w:rPr>
          <w:rFonts w:hint="cs"/>
          <w:b/>
          <w:bCs/>
          <w:sz w:val="20"/>
          <w:szCs w:val="20"/>
          <w:rtl/>
        </w:rPr>
        <w:t>ש"ך</w:t>
      </w:r>
      <w:r>
        <w:rPr>
          <w:rFonts w:hint="cs"/>
          <w:sz w:val="20"/>
          <w:szCs w:val="20"/>
          <w:rtl/>
        </w:rPr>
        <w:t>. הכל פרוע.</w:t>
      </w:r>
    </w:p>
    <w:p w:rsidR="00F15C4E" w:rsidRDefault="00F15C4E" w:rsidP="00F15C4E">
      <w:pPr>
        <w:rPr>
          <w:sz w:val="20"/>
          <w:szCs w:val="20"/>
          <w:rtl/>
        </w:rPr>
      </w:pPr>
      <w:r>
        <w:rPr>
          <w:sz w:val="20"/>
          <w:szCs w:val="20"/>
          <w:rtl/>
        </w:rPr>
        <w:br/>
      </w:r>
      <w:r>
        <w:rPr>
          <w:rFonts w:hint="cs"/>
          <w:b/>
          <w:bCs/>
          <w:sz w:val="20"/>
          <w:szCs w:val="20"/>
          <w:rtl/>
        </w:rPr>
        <w:t xml:space="preserve">סעיף יג </w:t>
      </w:r>
      <w:r>
        <w:rPr>
          <w:b/>
          <w:bCs/>
          <w:sz w:val="20"/>
          <w:szCs w:val="20"/>
          <w:rtl/>
        </w:rPr>
        <w:t>–</w:t>
      </w:r>
      <w:r>
        <w:rPr>
          <w:rFonts w:hint="cs"/>
          <w:b/>
          <w:bCs/>
          <w:sz w:val="20"/>
          <w:szCs w:val="20"/>
          <w:rtl/>
        </w:rPr>
        <w:t xml:space="preserve"> שטר שהסכום בו אינו מבורר</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hint="cs"/>
          <w:sz w:val="20"/>
          <w:szCs w:val="20"/>
          <w:rtl/>
        </w:rPr>
        <w:t xml:space="preserve">(ע"פ הטור) </w:t>
      </w:r>
      <w:r>
        <w:rPr>
          <w:sz w:val="20"/>
          <w:szCs w:val="20"/>
          <w:rtl/>
        </w:rPr>
        <w:t>–</w:t>
      </w:r>
      <w:r>
        <w:rPr>
          <w:rFonts w:hint="cs"/>
          <w:sz w:val="20"/>
          <w:szCs w:val="20"/>
          <w:rtl/>
        </w:rPr>
        <w:t xml:space="preserve"> "</w:t>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בשטר</w:t>
      </w:r>
      <w:r w:rsidRPr="00837878">
        <w:rPr>
          <w:rFonts w:cs="Arial"/>
          <w:sz w:val="20"/>
          <w:szCs w:val="20"/>
          <w:rtl/>
        </w:rPr>
        <w:t xml:space="preserve">: </w:t>
      </w:r>
      <w:r w:rsidRPr="00837878">
        <w:rPr>
          <w:rFonts w:cs="Arial" w:hint="cs"/>
          <w:sz w:val="20"/>
          <w:szCs w:val="20"/>
          <w:rtl/>
        </w:rPr>
        <w:t>פלוני</w:t>
      </w:r>
      <w:r w:rsidRPr="00837878">
        <w:rPr>
          <w:rFonts w:cs="Arial"/>
          <w:sz w:val="20"/>
          <w:szCs w:val="20"/>
          <w:rtl/>
        </w:rPr>
        <w:t xml:space="preserve"> </w:t>
      </w:r>
      <w:r w:rsidRPr="00837878">
        <w:rPr>
          <w:rFonts w:cs="Arial" w:hint="cs"/>
          <w:sz w:val="20"/>
          <w:szCs w:val="20"/>
          <w:rtl/>
        </w:rPr>
        <w:t>ל</w:t>
      </w:r>
      <w:r>
        <w:rPr>
          <w:rFonts w:cs="Arial" w:hint="cs"/>
          <w:sz w:val="20"/>
          <w:szCs w:val="20"/>
          <w:rtl/>
        </w:rPr>
        <w:t>ו</w:t>
      </w:r>
      <w:r w:rsidRPr="00837878">
        <w:rPr>
          <w:rFonts w:cs="Arial" w:hint="cs"/>
          <w:sz w:val="20"/>
          <w:szCs w:val="20"/>
          <w:rtl/>
        </w:rPr>
        <w:t>וה</w:t>
      </w:r>
      <w:r w:rsidRPr="00837878">
        <w:rPr>
          <w:rFonts w:cs="Arial"/>
          <w:sz w:val="20"/>
          <w:szCs w:val="20"/>
          <w:rtl/>
        </w:rPr>
        <w:t xml:space="preserve"> </w:t>
      </w:r>
      <w:r w:rsidRPr="00837878">
        <w:rPr>
          <w:rFonts w:cs="Arial" w:hint="cs"/>
          <w:sz w:val="20"/>
          <w:szCs w:val="20"/>
          <w:rtl/>
        </w:rPr>
        <w:t>מפלוני</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חתיכה</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כל</w:t>
      </w:r>
      <w:r w:rsidRPr="00837878">
        <w:rPr>
          <w:rFonts w:cs="Arial"/>
          <w:sz w:val="20"/>
          <w:szCs w:val="20"/>
          <w:rtl/>
        </w:rPr>
        <w:t xml:space="preserve"> </w:t>
      </w:r>
      <w:r w:rsidRPr="00837878">
        <w:rPr>
          <w:rFonts w:cs="Arial" w:hint="cs"/>
          <w:sz w:val="20"/>
          <w:szCs w:val="20"/>
          <w:rtl/>
        </w:rPr>
        <w:t>דהו</w:t>
      </w:r>
      <w:r w:rsidRPr="00837878">
        <w:rPr>
          <w:rFonts w:cs="Arial"/>
          <w:sz w:val="20"/>
          <w:szCs w:val="20"/>
          <w:rtl/>
        </w:rPr>
        <w:t xml:space="preserve">, </w:t>
      </w:r>
      <w:r w:rsidRPr="00837878">
        <w:rPr>
          <w:rFonts w:cs="Arial" w:hint="cs"/>
          <w:sz w:val="20"/>
          <w:szCs w:val="20"/>
          <w:rtl/>
        </w:rPr>
        <w:t>פחות</w:t>
      </w:r>
      <w:r w:rsidRPr="00837878">
        <w:rPr>
          <w:rFonts w:cs="Arial"/>
          <w:sz w:val="20"/>
          <w:szCs w:val="20"/>
          <w:rtl/>
        </w:rPr>
        <w:t xml:space="preserve"> </w:t>
      </w:r>
      <w:r w:rsidRPr="00837878">
        <w:rPr>
          <w:rFonts w:cs="Arial" w:hint="cs"/>
          <w:sz w:val="20"/>
          <w:szCs w:val="20"/>
          <w:rtl/>
        </w:rPr>
        <w:t>שבמשקלות</w:t>
      </w:r>
      <w:r w:rsidRPr="00837878">
        <w:rPr>
          <w:rFonts w:cs="Arial"/>
          <w:sz w:val="20"/>
          <w:szCs w:val="20"/>
          <w:rtl/>
        </w:rPr>
        <w:t xml:space="preserve">. </w:t>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מטבע</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אם</w:t>
      </w:r>
      <w:r w:rsidRPr="00837878">
        <w:rPr>
          <w:rFonts w:cs="Arial"/>
          <w:sz w:val="20"/>
          <w:szCs w:val="20"/>
          <w:rtl/>
        </w:rPr>
        <w:t xml:space="preserve"> </w:t>
      </w:r>
      <w:r w:rsidRPr="00837878">
        <w:rPr>
          <w:rFonts w:cs="Arial" w:hint="cs"/>
          <w:sz w:val="20"/>
          <w:szCs w:val="20"/>
          <w:rtl/>
        </w:rPr>
        <w:t>פרוטות</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יוצאות</w:t>
      </w:r>
      <w:r w:rsidRPr="00837878">
        <w:rPr>
          <w:rFonts w:cs="Arial"/>
          <w:sz w:val="20"/>
          <w:szCs w:val="20"/>
          <w:rtl/>
        </w:rPr>
        <w:t xml:space="preserve"> </w:t>
      </w:r>
      <w:r w:rsidRPr="00837878">
        <w:rPr>
          <w:rFonts w:cs="Arial" w:hint="cs"/>
          <w:sz w:val="20"/>
          <w:szCs w:val="20"/>
          <w:rtl/>
        </w:rPr>
        <w:t>באותו</w:t>
      </w:r>
      <w:r w:rsidRPr="00837878">
        <w:rPr>
          <w:rFonts w:cs="Arial"/>
          <w:sz w:val="20"/>
          <w:szCs w:val="20"/>
          <w:rtl/>
        </w:rPr>
        <w:t xml:space="preserve"> </w:t>
      </w:r>
      <w:r w:rsidRPr="00837878">
        <w:rPr>
          <w:rFonts w:cs="Arial" w:hint="cs"/>
          <w:sz w:val="20"/>
          <w:szCs w:val="20"/>
          <w:rtl/>
        </w:rPr>
        <w:t>מקום</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פרוטה</w:t>
      </w:r>
      <w:r w:rsidRPr="00837878">
        <w:rPr>
          <w:rFonts w:cs="Arial"/>
          <w:sz w:val="20"/>
          <w:szCs w:val="20"/>
          <w:rtl/>
        </w:rPr>
        <w:t xml:space="preserve">; </w:t>
      </w:r>
      <w:r w:rsidRPr="00837878">
        <w:rPr>
          <w:rFonts w:cs="Arial" w:hint="cs"/>
          <w:sz w:val="20"/>
          <w:szCs w:val="20"/>
          <w:rtl/>
        </w:rPr>
        <w:t>ואם</w:t>
      </w:r>
      <w:r w:rsidRPr="00837878">
        <w:rPr>
          <w:rFonts w:cs="Arial"/>
          <w:sz w:val="20"/>
          <w:szCs w:val="20"/>
          <w:rtl/>
        </w:rPr>
        <w:t xml:space="preserve"> </w:t>
      </w:r>
      <w:r w:rsidRPr="00837878">
        <w:rPr>
          <w:rFonts w:cs="Arial" w:hint="cs"/>
          <w:sz w:val="20"/>
          <w:szCs w:val="20"/>
          <w:rtl/>
        </w:rPr>
        <w:t>אין</w:t>
      </w:r>
      <w:r w:rsidRPr="00837878">
        <w:rPr>
          <w:rFonts w:cs="Arial"/>
          <w:sz w:val="20"/>
          <w:szCs w:val="20"/>
          <w:rtl/>
        </w:rPr>
        <w:t xml:space="preserve"> </w:t>
      </w:r>
      <w:r w:rsidRPr="00837878">
        <w:rPr>
          <w:rFonts w:cs="Arial" w:hint="cs"/>
          <w:sz w:val="20"/>
          <w:szCs w:val="20"/>
          <w:rtl/>
        </w:rPr>
        <w:t>פרוטות</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יוצאות</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מטבע</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הקטן</w:t>
      </w:r>
      <w:r w:rsidRPr="00837878">
        <w:rPr>
          <w:rFonts w:cs="Arial"/>
          <w:sz w:val="20"/>
          <w:szCs w:val="20"/>
          <w:rtl/>
        </w:rPr>
        <w:t xml:space="preserve"> </w:t>
      </w:r>
      <w:r w:rsidRPr="00837878">
        <w:rPr>
          <w:rFonts w:cs="Arial" w:hint="cs"/>
          <w:sz w:val="20"/>
          <w:szCs w:val="20"/>
          <w:rtl/>
        </w:rPr>
        <w:t>שיוצא</w:t>
      </w:r>
      <w:r w:rsidRPr="00837878">
        <w:rPr>
          <w:rFonts w:cs="Arial"/>
          <w:sz w:val="20"/>
          <w:szCs w:val="20"/>
          <w:rtl/>
        </w:rPr>
        <w:t xml:space="preserve"> </w:t>
      </w:r>
      <w:r w:rsidRPr="00837878">
        <w:rPr>
          <w:rFonts w:cs="Arial" w:hint="cs"/>
          <w:sz w:val="20"/>
          <w:szCs w:val="20"/>
          <w:rtl/>
        </w:rPr>
        <w:t>שם</w:t>
      </w:r>
      <w:r w:rsidRPr="00837878">
        <w:rPr>
          <w:rFonts w:cs="Arial"/>
          <w:sz w:val="20"/>
          <w:szCs w:val="20"/>
          <w:rtl/>
        </w:rPr>
        <w:t xml:space="preserve">. </w:t>
      </w:r>
      <w:r>
        <w:rPr>
          <w:rFonts w:cs="Arial" w:hint="cs"/>
          <w:sz w:val="20"/>
          <w:szCs w:val="20"/>
          <w:rtl/>
        </w:rPr>
        <w:br/>
      </w:r>
      <w:r w:rsidRPr="00837878">
        <w:rPr>
          <w:rFonts w:cs="Arial" w:hint="cs"/>
          <w:sz w:val="20"/>
          <w:szCs w:val="20"/>
          <w:rtl/>
        </w:rPr>
        <w:t>ואם</w:t>
      </w:r>
      <w:r w:rsidRPr="00837878">
        <w:rPr>
          <w:rFonts w:cs="Arial"/>
          <w:sz w:val="20"/>
          <w:szCs w:val="20"/>
          <w:rtl/>
        </w:rPr>
        <w:t xml:space="preserve"> </w:t>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דינרי</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או</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דינרין</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Pr>
          <w:rFonts w:cs="Arial" w:hint="cs"/>
          <w:sz w:val="20"/>
          <w:szCs w:val="20"/>
          <w:rtl/>
        </w:rPr>
        <w:t>שני</w:t>
      </w:r>
      <w:r w:rsidRPr="00837878">
        <w:rPr>
          <w:rFonts w:cs="Arial"/>
          <w:sz w:val="20"/>
          <w:szCs w:val="20"/>
          <w:rtl/>
        </w:rPr>
        <w:t xml:space="preserve"> </w:t>
      </w:r>
      <w:r w:rsidRPr="00837878">
        <w:rPr>
          <w:rFonts w:cs="Arial" w:hint="cs"/>
          <w:sz w:val="20"/>
          <w:szCs w:val="20"/>
          <w:rtl/>
        </w:rPr>
        <w:t>דינרין</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ואם</w:t>
      </w:r>
      <w:r w:rsidRPr="00837878">
        <w:rPr>
          <w:rFonts w:cs="Arial"/>
          <w:sz w:val="20"/>
          <w:szCs w:val="20"/>
          <w:rtl/>
        </w:rPr>
        <w:t xml:space="preserve"> </w:t>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בדינרי</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ששוה</w:t>
      </w:r>
      <w:r w:rsidRPr="00837878">
        <w:rPr>
          <w:rFonts w:cs="Arial"/>
          <w:sz w:val="20"/>
          <w:szCs w:val="20"/>
          <w:rtl/>
        </w:rPr>
        <w:t xml:space="preserve"> </w:t>
      </w:r>
      <w:r w:rsidRPr="00837878">
        <w:rPr>
          <w:rFonts w:cs="Arial" w:hint="cs"/>
          <w:sz w:val="20"/>
          <w:szCs w:val="20"/>
          <w:rtl/>
        </w:rPr>
        <w:t>שני</w:t>
      </w:r>
      <w:r w:rsidRPr="00837878">
        <w:rPr>
          <w:rFonts w:cs="Arial"/>
          <w:sz w:val="20"/>
          <w:szCs w:val="20"/>
          <w:rtl/>
        </w:rPr>
        <w:t xml:space="preserve"> </w:t>
      </w:r>
      <w:r w:rsidRPr="00837878">
        <w:rPr>
          <w:rFonts w:cs="Arial" w:hint="cs"/>
          <w:sz w:val="20"/>
          <w:szCs w:val="20"/>
          <w:rtl/>
        </w:rPr>
        <w:t>דינרין</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ואם</w:t>
      </w:r>
      <w:r w:rsidRPr="00837878">
        <w:rPr>
          <w:rFonts w:cs="Arial"/>
          <w:sz w:val="20"/>
          <w:szCs w:val="20"/>
          <w:rtl/>
        </w:rPr>
        <w:t xml:space="preserve"> </w:t>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דינרי</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דהבא</w:t>
      </w:r>
      <w:r w:rsidRPr="00837878">
        <w:rPr>
          <w:rFonts w:cs="Arial"/>
          <w:sz w:val="20"/>
          <w:szCs w:val="20"/>
          <w:rtl/>
        </w:rPr>
        <w:t xml:space="preserve"> </w:t>
      </w:r>
      <w:r w:rsidRPr="00837878">
        <w:rPr>
          <w:rFonts w:cs="Arial" w:hint="cs"/>
          <w:sz w:val="20"/>
          <w:szCs w:val="20"/>
          <w:rtl/>
        </w:rPr>
        <w:t>פריכא</w:t>
      </w:r>
      <w:r w:rsidRPr="00837878">
        <w:rPr>
          <w:rFonts w:cs="Arial"/>
          <w:sz w:val="20"/>
          <w:szCs w:val="20"/>
          <w:rtl/>
        </w:rPr>
        <w:t xml:space="preserve"> </w:t>
      </w:r>
      <w:r w:rsidRPr="00837878">
        <w:rPr>
          <w:rFonts w:cs="Arial" w:hint="cs"/>
          <w:sz w:val="20"/>
          <w:szCs w:val="20"/>
          <w:rtl/>
        </w:rPr>
        <w:t>שוה</w:t>
      </w:r>
      <w:r w:rsidRPr="00837878">
        <w:rPr>
          <w:rFonts w:cs="Arial"/>
          <w:sz w:val="20"/>
          <w:szCs w:val="20"/>
          <w:rtl/>
        </w:rPr>
        <w:t xml:space="preserve"> </w:t>
      </w:r>
      <w:r w:rsidRPr="00837878">
        <w:rPr>
          <w:rFonts w:cs="Arial" w:hint="cs"/>
          <w:sz w:val="20"/>
          <w:szCs w:val="20"/>
          <w:rtl/>
        </w:rPr>
        <w:t>שני</w:t>
      </w:r>
      <w:r w:rsidRPr="00837878">
        <w:rPr>
          <w:rFonts w:cs="Arial"/>
          <w:sz w:val="20"/>
          <w:szCs w:val="20"/>
          <w:rtl/>
        </w:rPr>
        <w:t xml:space="preserve"> </w:t>
      </w:r>
      <w:r w:rsidRPr="00837878">
        <w:rPr>
          <w:rFonts w:cs="Arial" w:hint="cs"/>
          <w:sz w:val="20"/>
          <w:szCs w:val="20"/>
          <w:rtl/>
        </w:rPr>
        <w:t>דינרי</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ואם</w:t>
      </w:r>
      <w:r w:rsidRPr="00837878">
        <w:rPr>
          <w:rFonts w:cs="Arial"/>
          <w:sz w:val="20"/>
          <w:szCs w:val="20"/>
          <w:rtl/>
        </w:rPr>
        <w:t xml:space="preserve"> </w:t>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בדינרים</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שברי</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sidRPr="00837878">
        <w:rPr>
          <w:rFonts w:cs="Arial" w:hint="cs"/>
          <w:sz w:val="20"/>
          <w:szCs w:val="20"/>
          <w:rtl/>
        </w:rPr>
        <w:t>ששוה</w:t>
      </w:r>
      <w:r w:rsidRPr="00837878">
        <w:rPr>
          <w:rFonts w:cs="Arial"/>
          <w:sz w:val="20"/>
          <w:szCs w:val="20"/>
          <w:rtl/>
        </w:rPr>
        <w:t xml:space="preserve"> </w:t>
      </w:r>
      <w:r w:rsidRPr="00837878">
        <w:rPr>
          <w:rFonts w:cs="Arial" w:hint="cs"/>
          <w:sz w:val="20"/>
          <w:szCs w:val="20"/>
          <w:rtl/>
        </w:rPr>
        <w:t>שני</w:t>
      </w:r>
      <w:r w:rsidRPr="00837878">
        <w:rPr>
          <w:rFonts w:cs="Arial"/>
          <w:sz w:val="20"/>
          <w:szCs w:val="20"/>
          <w:rtl/>
        </w:rPr>
        <w:t xml:space="preserve"> </w:t>
      </w:r>
      <w:r w:rsidRPr="00837878">
        <w:rPr>
          <w:rFonts w:cs="Arial" w:hint="cs"/>
          <w:sz w:val="20"/>
          <w:szCs w:val="20"/>
          <w:rtl/>
        </w:rPr>
        <w:t>דינרין</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xml:space="preserve">. </w:t>
      </w:r>
      <w:r>
        <w:rPr>
          <w:rFonts w:cs="Arial" w:hint="cs"/>
          <w:sz w:val="20"/>
          <w:szCs w:val="20"/>
          <w:rtl/>
        </w:rPr>
        <w:br/>
      </w:r>
      <w:r w:rsidRPr="00837878">
        <w:rPr>
          <w:rFonts w:cs="Arial" w:hint="cs"/>
          <w:sz w:val="20"/>
          <w:szCs w:val="20"/>
          <w:rtl/>
        </w:rPr>
        <w:t>ואם</w:t>
      </w:r>
      <w:r w:rsidRPr="00837878">
        <w:rPr>
          <w:rFonts w:cs="Arial"/>
          <w:sz w:val="20"/>
          <w:szCs w:val="20"/>
          <w:rtl/>
        </w:rPr>
        <w:t xml:space="preserve"> </w:t>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חתיכה</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פחות</w:t>
      </w:r>
      <w:r w:rsidRPr="00837878">
        <w:rPr>
          <w:rFonts w:cs="Arial"/>
          <w:sz w:val="20"/>
          <w:szCs w:val="20"/>
          <w:rtl/>
        </w:rPr>
        <w:t xml:space="preserve"> </w:t>
      </w:r>
      <w:r w:rsidRPr="00837878">
        <w:rPr>
          <w:rFonts w:cs="Arial" w:hint="cs"/>
          <w:sz w:val="20"/>
          <w:szCs w:val="20"/>
          <w:rtl/>
        </w:rPr>
        <w:t>שבמשקלות</w:t>
      </w:r>
      <w:r w:rsidRPr="00837878">
        <w:rPr>
          <w:rFonts w:cs="Arial"/>
          <w:sz w:val="20"/>
          <w:szCs w:val="20"/>
          <w:rtl/>
        </w:rPr>
        <w:t xml:space="preserve">. </w:t>
      </w:r>
      <w:r w:rsidRPr="00837878">
        <w:rPr>
          <w:rFonts w:cs="Arial" w:hint="cs"/>
          <w:sz w:val="20"/>
          <w:szCs w:val="20"/>
          <w:rtl/>
        </w:rPr>
        <w:t>ואם</w:t>
      </w:r>
      <w:r w:rsidRPr="00837878">
        <w:rPr>
          <w:rFonts w:cs="Arial"/>
          <w:sz w:val="20"/>
          <w:szCs w:val="20"/>
          <w:rtl/>
        </w:rPr>
        <w:t xml:space="preserve"> </w:t>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מטבע</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מטבע</w:t>
      </w:r>
      <w:r w:rsidRPr="00837878">
        <w:rPr>
          <w:rFonts w:cs="Arial"/>
          <w:sz w:val="20"/>
          <w:szCs w:val="20"/>
          <w:rtl/>
        </w:rPr>
        <w:t xml:space="preserve"> </w:t>
      </w:r>
      <w:r w:rsidRPr="00837878">
        <w:rPr>
          <w:rFonts w:cs="Arial" w:hint="cs"/>
          <w:sz w:val="20"/>
          <w:szCs w:val="20"/>
          <w:rtl/>
        </w:rPr>
        <w:t>קטן</w:t>
      </w:r>
      <w:r w:rsidRPr="00837878">
        <w:rPr>
          <w:rFonts w:cs="Arial"/>
          <w:sz w:val="20"/>
          <w:szCs w:val="20"/>
          <w:rtl/>
        </w:rPr>
        <w:t xml:space="preserve"> </w:t>
      </w:r>
      <w:r w:rsidRPr="00837878">
        <w:rPr>
          <w:rFonts w:cs="Arial" w:hint="cs"/>
          <w:sz w:val="20"/>
          <w:szCs w:val="20"/>
          <w:rtl/>
        </w:rPr>
        <w:t>היוצא</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Pr>
          <w:rFonts w:cs="Arial"/>
          <w:sz w:val="20"/>
          <w:szCs w:val="20"/>
          <w:rtl/>
        </w:rPr>
        <w:br/>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דינרים</w:t>
      </w:r>
      <w:r w:rsidRPr="00837878">
        <w:rPr>
          <w:rFonts w:cs="Arial"/>
          <w:sz w:val="20"/>
          <w:szCs w:val="20"/>
          <w:rtl/>
        </w:rPr>
        <w:t xml:space="preserve">, </w:t>
      </w:r>
      <w:r w:rsidRPr="00837878">
        <w:rPr>
          <w:rFonts w:cs="Arial" w:hint="cs"/>
          <w:sz w:val="20"/>
          <w:szCs w:val="20"/>
          <w:rtl/>
        </w:rPr>
        <w:t>או</w:t>
      </w:r>
      <w:r w:rsidRPr="00837878">
        <w:rPr>
          <w:rFonts w:cs="Arial"/>
          <w:sz w:val="20"/>
          <w:szCs w:val="20"/>
          <w:rtl/>
        </w:rPr>
        <w:t xml:space="preserve">: </w:t>
      </w:r>
      <w:r w:rsidRPr="00837878">
        <w:rPr>
          <w:rFonts w:cs="Arial" w:hint="cs"/>
          <w:sz w:val="20"/>
          <w:szCs w:val="20"/>
          <w:rtl/>
        </w:rPr>
        <w:t>דינרי</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שני</w:t>
      </w:r>
      <w:r w:rsidRPr="00837878">
        <w:rPr>
          <w:rFonts w:cs="Arial"/>
          <w:sz w:val="20"/>
          <w:szCs w:val="20"/>
          <w:rtl/>
        </w:rPr>
        <w:t xml:space="preserve"> </w:t>
      </w:r>
      <w:r w:rsidRPr="00837878">
        <w:rPr>
          <w:rFonts w:cs="Arial" w:hint="cs"/>
          <w:sz w:val="20"/>
          <w:szCs w:val="20"/>
          <w:rtl/>
        </w:rPr>
        <w:t>דינרי</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ואם</w:t>
      </w:r>
      <w:r w:rsidRPr="00837878">
        <w:rPr>
          <w:rFonts w:cs="Arial"/>
          <w:sz w:val="20"/>
          <w:szCs w:val="20"/>
          <w:rtl/>
        </w:rPr>
        <w:t xml:space="preserve"> </w:t>
      </w:r>
      <w:r w:rsidRPr="00837878">
        <w:rPr>
          <w:rFonts w:cs="Arial" w:hint="cs"/>
          <w:sz w:val="20"/>
          <w:szCs w:val="20"/>
          <w:rtl/>
        </w:rPr>
        <w:t>כתוב</w:t>
      </w:r>
      <w:r w:rsidRPr="00837878">
        <w:rPr>
          <w:rFonts w:cs="Arial"/>
          <w:sz w:val="20"/>
          <w:szCs w:val="20"/>
          <w:rtl/>
        </w:rPr>
        <w:t xml:space="preserve"> </w:t>
      </w:r>
      <w:r w:rsidRPr="00837878">
        <w:rPr>
          <w:rFonts w:cs="Arial" w:hint="cs"/>
          <w:sz w:val="20"/>
          <w:szCs w:val="20"/>
          <w:rtl/>
        </w:rPr>
        <w:t>בו</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בדינרים</w:t>
      </w:r>
      <w:r w:rsidRPr="00837878">
        <w:rPr>
          <w:rFonts w:cs="Arial"/>
          <w:sz w:val="20"/>
          <w:szCs w:val="20"/>
          <w:rtl/>
        </w:rPr>
        <w:t xml:space="preserve">, </w:t>
      </w:r>
      <w:r w:rsidRPr="00837878">
        <w:rPr>
          <w:rFonts w:cs="Arial" w:hint="cs"/>
          <w:sz w:val="20"/>
          <w:szCs w:val="20"/>
          <w:rtl/>
        </w:rPr>
        <w:t>נותן</w:t>
      </w:r>
      <w:r w:rsidRPr="00837878">
        <w:rPr>
          <w:rFonts w:cs="Arial"/>
          <w:sz w:val="20"/>
          <w:szCs w:val="20"/>
          <w:rtl/>
        </w:rPr>
        <w:t xml:space="preserve"> </w:t>
      </w:r>
      <w:r w:rsidRPr="00837878">
        <w:rPr>
          <w:rFonts w:cs="Arial" w:hint="cs"/>
          <w:sz w:val="20"/>
          <w:szCs w:val="20"/>
          <w:rtl/>
        </w:rPr>
        <w:t>לו</w:t>
      </w:r>
      <w:r w:rsidRPr="00837878">
        <w:rPr>
          <w:rFonts w:cs="Arial"/>
          <w:sz w:val="20"/>
          <w:szCs w:val="20"/>
          <w:rtl/>
        </w:rPr>
        <w:t xml:space="preserve"> </w:t>
      </w:r>
      <w:r w:rsidRPr="00837878">
        <w:rPr>
          <w:rFonts w:cs="Arial" w:hint="cs"/>
          <w:sz w:val="20"/>
          <w:szCs w:val="20"/>
          <w:rtl/>
        </w:rPr>
        <w:t>זהב</w:t>
      </w:r>
      <w:r w:rsidRPr="00837878">
        <w:rPr>
          <w:rFonts w:cs="Arial"/>
          <w:sz w:val="20"/>
          <w:szCs w:val="20"/>
          <w:rtl/>
        </w:rPr>
        <w:t xml:space="preserve"> </w:t>
      </w:r>
      <w:r w:rsidRPr="00837878">
        <w:rPr>
          <w:rFonts w:cs="Arial" w:hint="cs"/>
          <w:sz w:val="20"/>
          <w:szCs w:val="20"/>
          <w:rtl/>
        </w:rPr>
        <w:t>שוה</w:t>
      </w:r>
      <w:r w:rsidRPr="00837878">
        <w:rPr>
          <w:rFonts w:cs="Arial"/>
          <w:sz w:val="20"/>
          <w:szCs w:val="20"/>
          <w:rtl/>
        </w:rPr>
        <w:t xml:space="preserve"> </w:t>
      </w:r>
      <w:r w:rsidRPr="00837878">
        <w:rPr>
          <w:rFonts w:cs="Arial" w:hint="cs"/>
          <w:sz w:val="20"/>
          <w:szCs w:val="20"/>
          <w:rtl/>
        </w:rPr>
        <w:t>שני</w:t>
      </w:r>
      <w:r w:rsidRPr="00837878">
        <w:rPr>
          <w:rFonts w:cs="Arial"/>
          <w:sz w:val="20"/>
          <w:szCs w:val="20"/>
          <w:rtl/>
        </w:rPr>
        <w:t xml:space="preserve"> </w:t>
      </w:r>
      <w:r w:rsidRPr="00837878">
        <w:rPr>
          <w:rFonts w:cs="Arial" w:hint="cs"/>
          <w:sz w:val="20"/>
          <w:szCs w:val="20"/>
          <w:rtl/>
        </w:rPr>
        <w:t>דינרין</w:t>
      </w:r>
      <w:r w:rsidRPr="00837878">
        <w:rPr>
          <w:rFonts w:cs="Arial"/>
          <w:sz w:val="20"/>
          <w:szCs w:val="20"/>
          <w:rtl/>
        </w:rPr>
        <w:t xml:space="preserve"> </w:t>
      </w:r>
      <w:r w:rsidRPr="00837878">
        <w:rPr>
          <w:rFonts w:cs="Arial" w:hint="cs"/>
          <w:sz w:val="20"/>
          <w:szCs w:val="20"/>
          <w:rtl/>
        </w:rPr>
        <w:t>של</w:t>
      </w:r>
      <w:r w:rsidRPr="00837878">
        <w:rPr>
          <w:rFonts w:cs="Arial"/>
          <w:sz w:val="20"/>
          <w:szCs w:val="20"/>
          <w:rtl/>
        </w:rPr>
        <w:t xml:space="preserve"> </w:t>
      </w:r>
      <w:r w:rsidRPr="00837878">
        <w:rPr>
          <w:rFonts w:cs="Arial" w:hint="cs"/>
          <w:sz w:val="20"/>
          <w:szCs w:val="20"/>
          <w:rtl/>
        </w:rPr>
        <w:t>כסף</w:t>
      </w:r>
      <w:r w:rsidRPr="00837878">
        <w:rPr>
          <w:rFonts w:cs="Arial"/>
          <w:sz w:val="20"/>
          <w:szCs w:val="20"/>
          <w:rtl/>
        </w:rPr>
        <w:t>. (</w:t>
      </w:r>
      <w:r w:rsidRPr="00837878">
        <w:rPr>
          <w:rFonts w:cs="Arial" w:hint="cs"/>
          <w:sz w:val="18"/>
          <w:szCs w:val="18"/>
          <w:rtl/>
        </w:rPr>
        <w:t>ועכשיו</w:t>
      </w:r>
      <w:r w:rsidRPr="00837878">
        <w:rPr>
          <w:rFonts w:cs="Arial"/>
          <w:sz w:val="18"/>
          <w:szCs w:val="18"/>
          <w:rtl/>
        </w:rPr>
        <w:t xml:space="preserve"> </w:t>
      </w:r>
      <w:r w:rsidRPr="00837878">
        <w:rPr>
          <w:rFonts w:cs="Arial" w:hint="cs"/>
          <w:sz w:val="18"/>
          <w:szCs w:val="18"/>
          <w:rtl/>
        </w:rPr>
        <w:t>בזמן</w:t>
      </w:r>
      <w:r w:rsidRPr="00837878">
        <w:rPr>
          <w:rFonts w:cs="Arial"/>
          <w:sz w:val="18"/>
          <w:szCs w:val="18"/>
          <w:rtl/>
        </w:rPr>
        <w:t xml:space="preserve"> </w:t>
      </w:r>
      <w:r w:rsidRPr="00837878">
        <w:rPr>
          <w:rFonts w:cs="Arial" w:hint="cs"/>
          <w:sz w:val="18"/>
          <w:szCs w:val="18"/>
          <w:rtl/>
        </w:rPr>
        <w:t>הזה</w:t>
      </w:r>
      <w:r w:rsidRPr="00837878">
        <w:rPr>
          <w:rFonts w:cs="Arial"/>
          <w:sz w:val="18"/>
          <w:szCs w:val="18"/>
          <w:rtl/>
        </w:rPr>
        <w:t xml:space="preserve"> </w:t>
      </w:r>
      <w:r w:rsidRPr="00837878">
        <w:rPr>
          <w:rFonts w:cs="Arial" w:hint="cs"/>
          <w:sz w:val="18"/>
          <w:szCs w:val="18"/>
          <w:rtl/>
        </w:rPr>
        <w:t>אין</w:t>
      </w:r>
      <w:r w:rsidRPr="00837878">
        <w:rPr>
          <w:rFonts w:cs="Arial"/>
          <w:sz w:val="18"/>
          <w:szCs w:val="18"/>
          <w:rtl/>
        </w:rPr>
        <w:t xml:space="preserve"> </w:t>
      </w:r>
      <w:r w:rsidRPr="00837878">
        <w:rPr>
          <w:rFonts w:cs="Arial" w:hint="cs"/>
          <w:sz w:val="18"/>
          <w:szCs w:val="18"/>
          <w:rtl/>
        </w:rPr>
        <w:t>חילוק</w:t>
      </w:r>
      <w:r w:rsidRPr="00837878">
        <w:rPr>
          <w:rFonts w:cs="Arial"/>
          <w:sz w:val="18"/>
          <w:szCs w:val="18"/>
          <w:rtl/>
        </w:rPr>
        <w:t xml:space="preserve"> </w:t>
      </w:r>
      <w:r w:rsidRPr="00837878">
        <w:rPr>
          <w:rFonts w:cs="Arial" w:hint="cs"/>
          <w:sz w:val="18"/>
          <w:szCs w:val="18"/>
          <w:rtl/>
        </w:rPr>
        <w:t>בין</w:t>
      </w:r>
      <w:r w:rsidRPr="00837878">
        <w:rPr>
          <w:rFonts w:cs="Arial"/>
          <w:sz w:val="18"/>
          <w:szCs w:val="18"/>
          <w:rtl/>
        </w:rPr>
        <w:t xml:space="preserve"> </w:t>
      </w:r>
      <w:r w:rsidRPr="00837878">
        <w:rPr>
          <w:rFonts w:cs="Arial" w:hint="cs"/>
          <w:sz w:val="18"/>
          <w:szCs w:val="18"/>
          <w:rtl/>
        </w:rPr>
        <w:t>אמר</w:t>
      </w:r>
      <w:r w:rsidRPr="00837878">
        <w:rPr>
          <w:rFonts w:cs="Arial"/>
          <w:sz w:val="18"/>
          <w:szCs w:val="18"/>
          <w:rtl/>
        </w:rPr>
        <w:t xml:space="preserve"> </w:t>
      </w:r>
      <w:r w:rsidRPr="00837878">
        <w:rPr>
          <w:rFonts w:cs="Arial" w:hint="cs"/>
          <w:sz w:val="18"/>
          <w:szCs w:val="18"/>
          <w:rtl/>
        </w:rPr>
        <w:t>ליה</w:t>
      </w:r>
      <w:r w:rsidRPr="00837878">
        <w:rPr>
          <w:rFonts w:cs="Arial"/>
          <w:sz w:val="18"/>
          <w:szCs w:val="18"/>
          <w:rtl/>
        </w:rPr>
        <w:t xml:space="preserve">: </w:t>
      </w:r>
      <w:r w:rsidRPr="00837878">
        <w:rPr>
          <w:rFonts w:cs="Arial" w:hint="cs"/>
          <w:sz w:val="18"/>
          <w:szCs w:val="18"/>
          <w:rtl/>
        </w:rPr>
        <w:t>דינרין</w:t>
      </w:r>
      <w:r w:rsidRPr="00837878">
        <w:rPr>
          <w:rFonts w:cs="Arial"/>
          <w:sz w:val="18"/>
          <w:szCs w:val="18"/>
          <w:rtl/>
        </w:rPr>
        <w:t xml:space="preserve">, </w:t>
      </w:r>
      <w:r w:rsidRPr="00837878">
        <w:rPr>
          <w:rFonts w:cs="Arial" w:hint="cs"/>
          <w:sz w:val="18"/>
          <w:szCs w:val="18"/>
          <w:rtl/>
        </w:rPr>
        <w:t>לדינרי</w:t>
      </w:r>
      <w:r w:rsidRPr="00837878">
        <w:rPr>
          <w:rFonts w:cs="Arial"/>
          <w:sz w:val="18"/>
          <w:szCs w:val="18"/>
          <w:rtl/>
        </w:rPr>
        <w:t xml:space="preserve">. </w:t>
      </w:r>
      <w:r w:rsidRPr="00837878">
        <w:rPr>
          <w:rFonts w:cs="Arial" w:hint="cs"/>
          <w:sz w:val="18"/>
          <w:szCs w:val="18"/>
          <w:rtl/>
        </w:rPr>
        <w:t>ונראה</w:t>
      </w:r>
      <w:r w:rsidRPr="00837878">
        <w:rPr>
          <w:rFonts w:cs="Arial"/>
          <w:sz w:val="18"/>
          <w:szCs w:val="18"/>
          <w:rtl/>
        </w:rPr>
        <w:t xml:space="preserve"> </w:t>
      </w:r>
      <w:r w:rsidRPr="00837878">
        <w:rPr>
          <w:rFonts w:cs="Arial" w:hint="cs"/>
          <w:sz w:val="18"/>
          <w:szCs w:val="18"/>
          <w:rtl/>
        </w:rPr>
        <w:t>לי</w:t>
      </w:r>
      <w:r w:rsidRPr="00837878">
        <w:rPr>
          <w:rFonts w:cs="Arial"/>
          <w:sz w:val="18"/>
          <w:szCs w:val="18"/>
          <w:rtl/>
        </w:rPr>
        <w:t xml:space="preserve"> </w:t>
      </w:r>
      <w:r w:rsidRPr="00837878">
        <w:rPr>
          <w:rFonts w:cs="Arial" w:hint="cs"/>
          <w:sz w:val="18"/>
          <w:szCs w:val="18"/>
          <w:rtl/>
        </w:rPr>
        <w:t>דנותן</w:t>
      </w:r>
      <w:r w:rsidRPr="00837878">
        <w:rPr>
          <w:rFonts w:cs="Arial"/>
          <w:sz w:val="18"/>
          <w:szCs w:val="18"/>
          <w:rtl/>
        </w:rPr>
        <w:t xml:space="preserve"> </w:t>
      </w:r>
      <w:r w:rsidRPr="00837878">
        <w:rPr>
          <w:rFonts w:cs="Arial" w:hint="cs"/>
          <w:sz w:val="18"/>
          <w:szCs w:val="18"/>
          <w:rtl/>
        </w:rPr>
        <w:t>לו</w:t>
      </w:r>
      <w:r w:rsidRPr="00837878">
        <w:rPr>
          <w:rFonts w:cs="Arial"/>
          <w:sz w:val="18"/>
          <w:szCs w:val="18"/>
          <w:rtl/>
        </w:rPr>
        <w:t xml:space="preserve"> </w:t>
      </w:r>
      <w:r w:rsidRPr="00837878">
        <w:rPr>
          <w:rFonts w:cs="Arial" w:hint="cs"/>
          <w:sz w:val="18"/>
          <w:szCs w:val="18"/>
          <w:rtl/>
        </w:rPr>
        <w:t>הפחות</w:t>
      </w:r>
      <w:r w:rsidRPr="00837878">
        <w:rPr>
          <w:rFonts w:cs="Arial"/>
          <w:sz w:val="18"/>
          <w:szCs w:val="18"/>
          <w:rtl/>
        </w:rPr>
        <w:t>)</w:t>
      </w:r>
      <w:r w:rsidRPr="00837878">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הסבר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כלל הדינים העולים מסעיף זה הם כך:</w:t>
      </w:r>
      <w:r>
        <w:rPr>
          <w:rFonts w:hint="cs"/>
          <w:sz w:val="20"/>
          <w:szCs w:val="20"/>
          <w:rtl/>
        </w:rPr>
        <w:br/>
        <w:t>א. דינרי סתם נאמר על דינרי זהב, דינרים נאמר על דינרי כסף ועל דינרי זהב, ומכיוון שיד בעל השטר על התחתונה, נותן לו דינרי כסף.</w:t>
      </w:r>
      <w:r>
        <w:rPr>
          <w:rFonts w:hint="cs"/>
          <w:sz w:val="20"/>
          <w:szCs w:val="20"/>
          <w:rtl/>
        </w:rPr>
        <w:br/>
        <w:t xml:space="preserve">ב. הנ"ל דווקא בסתם, אך אם מפורש בצידו אחרת, כגון </w:t>
      </w:r>
      <w:r>
        <w:rPr>
          <w:sz w:val="20"/>
          <w:szCs w:val="20"/>
          <w:rtl/>
        </w:rPr>
        <w:t>–</w:t>
      </w:r>
      <w:r>
        <w:rPr>
          <w:rFonts w:hint="cs"/>
          <w:sz w:val="20"/>
          <w:szCs w:val="20"/>
          <w:rtl/>
        </w:rPr>
        <w:t xml:space="preserve"> דינרי כסף, משלם כסף.</w:t>
      </w:r>
      <w:r>
        <w:rPr>
          <w:sz w:val="20"/>
          <w:szCs w:val="20"/>
          <w:rtl/>
        </w:rPr>
        <w:br/>
      </w:r>
      <w:r>
        <w:rPr>
          <w:rFonts w:hint="cs"/>
          <w:sz w:val="20"/>
          <w:szCs w:val="20"/>
          <w:rtl/>
        </w:rPr>
        <w:t>ג. אך אם כתב בבי"ת, כגון כסף בדינרי, הבי"ת עושה את ההבדל ומשלם לו כסף בשווי שני דינרי זהב.</w:t>
      </w:r>
    </w:p>
    <w:p w:rsidR="00F15C4E" w:rsidRDefault="00F15C4E" w:rsidP="00F15C4E">
      <w:pPr>
        <w:rPr>
          <w:sz w:val="20"/>
          <w:szCs w:val="20"/>
          <w:rtl/>
        </w:rPr>
      </w:pPr>
      <w:r>
        <w:rPr>
          <w:sz w:val="20"/>
          <w:szCs w:val="20"/>
          <w:rtl/>
        </w:rPr>
        <w:br/>
      </w:r>
      <w:r>
        <w:rPr>
          <w:rFonts w:hint="cs"/>
          <w:b/>
          <w:bCs/>
          <w:sz w:val="20"/>
          <w:szCs w:val="20"/>
          <w:rtl/>
        </w:rPr>
        <w:t xml:space="preserve">סעיף יד </w:t>
      </w:r>
      <w:r>
        <w:rPr>
          <w:b/>
          <w:bCs/>
          <w:sz w:val="20"/>
          <w:szCs w:val="20"/>
          <w:rtl/>
        </w:rPr>
        <w:t>–</w:t>
      </w:r>
      <w:r>
        <w:rPr>
          <w:rFonts w:hint="cs"/>
          <w:b/>
          <w:bCs/>
          <w:sz w:val="20"/>
          <w:szCs w:val="20"/>
          <w:rtl/>
        </w:rPr>
        <w:t xml:space="preserve"> שטר שאין ברור מתוכו באיזה מעות הלווה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(קי:) "</w:t>
      </w:r>
      <w:r w:rsidRPr="00B445A0">
        <w:rPr>
          <w:rFonts w:cs="Arial" w:hint="cs"/>
          <w:sz w:val="20"/>
          <w:szCs w:val="20"/>
          <w:rtl/>
        </w:rPr>
        <w:t>תנו</w:t>
      </w:r>
      <w:r w:rsidRPr="00B445A0">
        <w:rPr>
          <w:rFonts w:cs="Arial"/>
          <w:sz w:val="20"/>
          <w:szCs w:val="20"/>
          <w:rtl/>
        </w:rPr>
        <w:t xml:space="preserve"> </w:t>
      </w:r>
      <w:r w:rsidRPr="00B445A0">
        <w:rPr>
          <w:rFonts w:cs="Arial" w:hint="cs"/>
          <w:sz w:val="20"/>
          <w:szCs w:val="20"/>
          <w:rtl/>
        </w:rPr>
        <w:t>רבנן</w:t>
      </w:r>
      <w:r w:rsidRPr="00B445A0">
        <w:rPr>
          <w:rFonts w:cs="Arial"/>
          <w:sz w:val="20"/>
          <w:szCs w:val="20"/>
          <w:rtl/>
        </w:rPr>
        <w:t xml:space="preserve">: </w:t>
      </w:r>
      <w:r w:rsidRPr="00B445A0">
        <w:rPr>
          <w:rFonts w:cs="Arial" w:hint="cs"/>
          <w:sz w:val="20"/>
          <w:szCs w:val="20"/>
          <w:rtl/>
        </w:rPr>
        <w:t>המוציא</w:t>
      </w:r>
      <w:r w:rsidRPr="00B445A0">
        <w:rPr>
          <w:rFonts w:cs="Arial"/>
          <w:sz w:val="20"/>
          <w:szCs w:val="20"/>
          <w:rtl/>
        </w:rPr>
        <w:t xml:space="preserve"> </w:t>
      </w:r>
      <w:r w:rsidRPr="00B445A0">
        <w:rPr>
          <w:rFonts w:cs="Arial" w:hint="cs"/>
          <w:sz w:val="20"/>
          <w:szCs w:val="20"/>
          <w:rtl/>
        </w:rPr>
        <w:t>שטר</w:t>
      </w:r>
      <w:r w:rsidRPr="00B445A0">
        <w:rPr>
          <w:rFonts w:cs="Arial"/>
          <w:sz w:val="20"/>
          <w:szCs w:val="20"/>
          <w:rtl/>
        </w:rPr>
        <w:t xml:space="preserve"> </w:t>
      </w:r>
      <w:r w:rsidRPr="00B445A0">
        <w:rPr>
          <w:rFonts w:cs="Arial" w:hint="cs"/>
          <w:sz w:val="20"/>
          <w:szCs w:val="20"/>
          <w:rtl/>
        </w:rPr>
        <w:t>חוב</w:t>
      </w:r>
      <w:r w:rsidRPr="00B445A0">
        <w:rPr>
          <w:rFonts w:cs="Arial"/>
          <w:sz w:val="20"/>
          <w:szCs w:val="20"/>
          <w:rtl/>
        </w:rPr>
        <w:t xml:space="preserve"> </w:t>
      </w:r>
      <w:r w:rsidRPr="00B445A0">
        <w:rPr>
          <w:rFonts w:cs="Arial" w:hint="cs"/>
          <w:sz w:val="20"/>
          <w:szCs w:val="20"/>
          <w:rtl/>
        </w:rPr>
        <w:t>על</w:t>
      </w:r>
      <w:r w:rsidRPr="00B445A0">
        <w:rPr>
          <w:rFonts w:cs="Arial"/>
          <w:sz w:val="20"/>
          <w:szCs w:val="20"/>
          <w:rtl/>
        </w:rPr>
        <w:t xml:space="preserve"> </w:t>
      </w:r>
      <w:r w:rsidRPr="00B445A0">
        <w:rPr>
          <w:rFonts w:cs="Arial" w:hint="cs"/>
          <w:sz w:val="20"/>
          <w:szCs w:val="20"/>
          <w:rtl/>
        </w:rPr>
        <w:t>חבירו</w:t>
      </w:r>
      <w:r w:rsidRPr="00B445A0">
        <w:rPr>
          <w:rFonts w:cs="Arial"/>
          <w:sz w:val="20"/>
          <w:szCs w:val="20"/>
          <w:rtl/>
        </w:rPr>
        <w:t xml:space="preserve">, </w:t>
      </w:r>
      <w:r w:rsidRPr="00B445A0">
        <w:rPr>
          <w:rFonts w:cs="Arial" w:hint="cs"/>
          <w:sz w:val="20"/>
          <w:szCs w:val="20"/>
          <w:rtl/>
        </w:rPr>
        <w:t>כתוב</w:t>
      </w:r>
      <w:r w:rsidRPr="00B445A0">
        <w:rPr>
          <w:rFonts w:cs="Arial"/>
          <w:sz w:val="20"/>
          <w:szCs w:val="20"/>
          <w:rtl/>
        </w:rPr>
        <w:t xml:space="preserve"> </w:t>
      </w:r>
      <w:r w:rsidRPr="00B445A0">
        <w:rPr>
          <w:rFonts w:cs="Arial" w:hint="cs"/>
          <w:sz w:val="20"/>
          <w:szCs w:val="20"/>
          <w:rtl/>
        </w:rPr>
        <w:t>בו</w:t>
      </w:r>
      <w:r w:rsidRPr="00B445A0">
        <w:rPr>
          <w:rFonts w:cs="Arial"/>
          <w:sz w:val="20"/>
          <w:szCs w:val="20"/>
          <w:rtl/>
        </w:rPr>
        <w:t xml:space="preserve"> </w:t>
      </w:r>
      <w:r w:rsidRPr="00B445A0">
        <w:rPr>
          <w:rFonts w:cs="Arial" w:hint="cs"/>
          <w:sz w:val="20"/>
          <w:szCs w:val="20"/>
          <w:rtl/>
        </w:rPr>
        <w:t>בבל</w:t>
      </w:r>
      <w:r w:rsidRPr="00B445A0">
        <w:rPr>
          <w:rFonts w:cs="Arial"/>
          <w:sz w:val="20"/>
          <w:szCs w:val="20"/>
          <w:rtl/>
        </w:rPr>
        <w:t xml:space="preserve"> - </w:t>
      </w:r>
      <w:r w:rsidRPr="00B445A0">
        <w:rPr>
          <w:rFonts w:cs="Arial" w:hint="cs"/>
          <w:sz w:val="20"/>
          <w:szCs w:val="20"/>
          <w:rtl/>
        </w:rPr>
        <w:t>מגבהו</w:t>
      </w:r>
      <w:r w:rsidRPr="00B445A0">
        <w:rPr>
          <w:rFonts w:cs="Arial"/>
          <w:sz w:val="20"/>
          <w:szCs w:val="20"/>
          <w:rtl/>
        </w:rPr>
        <w:t xml:space="preserve"> </w:t>
      </w:r>
      <w:r w:rsidRPr="00B445A0">
        <w:rPr>
          <w:rFonts w:cs="Arial" w:hint="cs"/>
          <w:sz w:val="20"/>
          <w:szCs w:val="20"/>
          <w:rtl/>
        </w:rPr>
        <w:t>ממעות</w:t>
      </w:r>
      <w:r w:rsidRPr="00B445A0">
        <w:rPr>
          <w:rFonts w:cs="Arial"/>
          <w:sz w:val="20"/>
          <w:szCs w:val="20"/>
          <w:rtl/>
        </w:rPr>
        <w:t xml:space="preserve"> </w:t>
      </w:r>
      <w:r w:rsidRPr="00B445A0">
        <w:rPr>
          <w:rFonts w:cs="Arial" w:hint="cs"/>
          <w:sz w:val="20"/>
          <w:szCs w:val="20"/>
          <w:rtl/>
        </w:rPr>
        <w:t>בבל</w:t>
      </w:r>
      <w:r w:rsidRPr="00B445A0">
        <w:rPr>
          <w:rFonts w:cs="Arial"/>
          <w:sz w:val="20"/>
          <w:szCs w:val="20"/>
          <w:rtl/>
        </w:rPr>
        <w:t xml:space="preserve">, </w:t>
      </w:r>
      <w:r w:rsidRPr="00B445A0">
        <w:rPr>
          <w:rFonts w:cs="Arial" w:hint="cs"/>
          <w:sz w:val="20"/>
          <w:szCs w:val="20"/>
          <w:rtl/>
        </w:rPr>
        <w:t>כתוב</w:t>
      </w:r>
      <w:r w:rsidRPr="00B445A0">
        <w:rPr>
          <w:rFonts w:cs="Arial"/>
          <w:sz w:val="20"/>
          <w:szCs w:val="20"/>
          <w:rtl/>
        </w:rPr>
        <w:t xml:space="preserve"> </w:t>
      </w:r>
      <w:r w:rsidRPr="00B445A0">
        <w:rPr>
          <w:rFonts w:cs="Arial" w:hint="cs"/>
          <w:sz w:val="20"/>
          <w:szCs w:val="20"/>
          <w:rtl/>
        </w:rPr>
        <w:t>בו</w:t>
      </w:r>
      <w:r w:rsidRPr="00B445A0">
        <w:rPr>
          <w:rFonts w:cs="Arial"/>
          <w:sz w:val="20"/>
          <w:szCs w:val="20"/>
          <w:rtl/>
        </w:rPr>
        <w:t xml:space="preserve"> </w:t>
      </w:r>
      <w:r w:rsidRPr="00B445A0">
        <w:rPr>
          <w:rFonts w:cs="Arial" w:hint="cs"/>
          <w:sz w:val="20"/>
          <w:szCs w:val="20"/>
          <w:rtl/>
        </w:rPr>
        <w:t>ארץ</w:t>
      </w:r>
      <w:r w:rsidRPr="00B445A0">
        <w:rPr>
          <w:rFonts w:cs="Arial"/>
          <w:sz w:val="20"/>
          <w:szCs w:val="20"/>
          <w:rtl/>
        </w:rPr>
        <w:t xml:space="preserve"> </w:t>
      </w:r>
      <w:r w:rsidRPr="00B445A0">
        <w:rPr>
          <w:rFonts w:cs="Arial" w:hint="cs"/>
          <w:sz w:val="20"/>
          <w:szCs w:val="20"/>
          <w:rtl/>
        </w:rPr>
        <w:t>ישראל</w:t>
      </w:r>
      <w:r w:rsidRPr="00B445A0">
        <w:rPr>
          <w:rFonts w:cs="Arial"/>
          <w:sz w:val="20"/>
          <w:szCs w:val="20"/>
          <w:rtl/>
        </w:rPr>
        <w:t xml:space="preserve"> - </w:t>
      </w:r>
      <w:r w:rsidRPr="00B445A0">
        <w:rPr>
          <w:rFonts w:cs="Arial" w:hint="cs"/>
          <w:sz w:val="20"/>
          <w:szCs w:val="20"/>
          <w:rtl/>
        </w:rPr>
        <w:t>מגבהו</w:t>
      </w:r>
      <w:r w:rsidRPr="00B445A0">
        <w:rPr>
          <w:rFonts w:cs="Arial"/>
          <w:sz w:val="20"/>
          <w:szCs w:val="20"/>
          <w:rtl/>
        </w:rPr>
        <w:t xml:space="preserve"> </w:t>
      </w:r>
      <w:r w:rsidRPr="00B445A0">
        <w:rPr>
          <w:rFonts w:cs="Arial" w:hint="cs"/>
          <w:sz w:val="20"/>
          <w:szCs w:val="20"/>
          <w:rtl/>
        </w:rPr>
        <w:t>ממעות</w:t>
      </w:r>
      <w:r w:rsidRPr="00B445A0">
        <w:rPr>
          <w:rFonts w:cs="Arial"/>
          <w:sz w:val="20"/>
          <w:szCs w:val="20"/>
          <w:rtl/>
        </w:rPr>
        <w:t xml:space="preserve"> </w:t>
      </w:r>
      <w:r w:rsidRPr="00B445A0">
        <w:rPr>
          <w:rFonts w:cs="Arial" w:hint="cs"/>
          <w:sz w:val="20"/>
          <w:szCs w:val="20"/>
          <w:rtl/>
        </w:rPr>
        <w:t>ארץ</w:t>
      </w:r>
      <w:r w:rsidRPr="00B445A0">
        <w:rPr>
          <w:rFonts w:cs="Arial"/>
          <w:sz w:val="20"/>
          <w:szCs w:val="20"/>
          <w:rtl/>
        </w:rPr>
        <w:t xml:space="preserve"> </w:t>
      </w:r>
      <w:r w:rsidRPr="00B445A0">
        <w:rPr>
          <w:rFonts w:cs="Arial" w:hint="cs"/>
          <w:sz w:val="20"/>
          <w:szCs w:val="20"/>
          <w:rtl/>
        </w:rPr>
        <w:t>ישראל</w:t>
      </w:r>
      <w:r>
        <w:rPr>
          <w:rFonts w:cs="Arial" w:hint="cs"/>
          <w:sz w:val="20"/>
          <w:szCs w:val="20"/>
          <w:rtl/>
        </w:rPr>
        <w:t xml:space="preserve"> </w:t>
      </w:r>
      <w:r w:rsidRPr="001E68B9">
        <w:rPr>
          <w:rFonts w:cs="Arial" w:hint="cs"/>
          <w:sz w:val="18"/>
          <w:szCs w:val="18"/>
          <w:rtl/>
        </w:rPr>
        <w:t>(ויש הבדל במשקל המטבע בין המקומות השונים)</w:t>
      </w:r>
      <w:r w:rsidRPr="00B445A0">
        <w:rPr>
          <w:rFonts w:cs="Arial"/>
          <w:sz w:val="20"/>
          <w:szCs w:val="20"/>
          <w:rtl/>
        </w:rPr>
        <w:t xml:space="preserve">; </w:t>
      </w:r>
      <w:r w:rsidRPr="00B445A0">
        <w:rPr>
          <w:rFonts w:cs="Arial" w:hint="cs"/>
          <w:sz w:val="20"/>
          <w:szCs w:val="20"/>
          <w:rtl/>
        </w:rPr>
        <w:t>כתוב</w:t>
      </w:r>
      <w:r w:rsidRPr="00B445A0">
        <w:rPr>
          <w:rFonts w:cs="Arial"/>
          <w:sz w:val="20"/>
          <w:szCs w:val="20"/>
          <w:rtl/>
        </w:rPr>
        <w:t xml:space="preserve"> </w:t>
      </w:r>
      <w:r w:rsidRPr="00B445A0">
        <w:rPr>
          <w:rFonts w:cs="Arial" w:hint="cs"/>
          <w:sz w:val="20"/>
          <w:szCs w:val="20"/>
          <w:rtl/>
        </w:rPr>
        <w:t>בו</w:t>
      </w:r>
      <w:r w:rsidRPr="00B445A0">
        <w:rPr>
          <w:rFonts w:cs="Arial"/>
          <w:sz w:val="20"/>
          <w:szCs w:val="20"/>
          <w:rtl/>
        </w:rPr>
        <w:t xml:space="preserve"> </w:t>
      </w:r>
      <w:r w:rsidRPr="00B445A0">
        <w:rPr>
          <w:rFonts w:cs="Arial" w:hint="cs"/>
          <w:sz w:val="20"/>
          <w:szCs w:val="20"/>
          <w:rtl/>
        </w:rPr>
        <w:t>סתם</w:t>
      </w:r>
      <w:r w:rsidRPr="00B445A0">
        <w:rPr>
          <w:rFonts w:cs="Arial"/>
          <w:sz w:val="20"/>
          <w:szCs w:val="20"/>
          <w:rtl/>
        </w:rPr>
        <w:t xml:space="preserve">, </w:t>
      </w:r>
      <w:r w:rsidRPr="00B445A0">
        <w:rPr>
          <w:rFonts w:cs="Arial" w:hint="cs"/>
          <w:sz w:val="20"/>
          <w:szCs w:val="20"/>
          <w:rtl/>
        </w:rPr>
        <w:t>הוציאו</w:t>
      </w:r>
      <w:r w:rsidRPr="00B445A0">
        <w:rPr>
          <w:rFonts w:cs="Arial"/>
          <w:sz w:val="20"/>
          <w:szCs w:val="20"/>
          <w:rtl/>
        </w:rPr>
        <w:t xml:space="preserve"> </w:t>
      </w:r>
      <w:r w:rsidRPr="00B445A0">
        <w:rPr>
          <w:rFonts w:cs="Arial" w:hint="cs"/>
          <w:sz w:val="20"/>
          <w:szCs w:val="20"/>
          <w:rtl/>
        </w:rPr>
        <w:t>בבבל</w:t>
      </w:r>
      <w:r w:rsidRPr="00B445A0">
        <w:rPr>
          <w:rFonts w:cs="Arial"/>
          <w:sz w:val="20"/>
          <w:szCs w:val="20"/>
          <w:rtl/>
        </w:rPr>
        <w:t xml:space="preserve"> - </w:t>
      </w:r>
      <w:r w:rsidRPr="00B445A0">
        <w:rPr>
          <w:rFonts w:cs="Arial" w:hint="cs"/>
          <w:sz w:val="20"/>
          <w:szCs w:val="20"/>
          <w:rtl/>
        </w:rPr>
        <w:t>מגבהו</w:t>
      </w:r>
      <w:r w:rsidRPr="00B445A0">
        <w:rPr>
          <w:rFonts w:cs="Arial"/>
          <w:sz w:val="20"/>
          <w:szCs w:val="20"/>
          <w:rtl/>
        </w:rPr>
        <w:t xml:space="preserve"> </w:t>
      </w:r>
      <w:r w:rsidRPr="00B445A0">
        <w:rPr>
          <w:rFonts w:cs="Arial" w:hint="cs"/>
          <w:sz w:val="20"/>
          <w:szCs w:val="20"/>
          <w:rtl/>
        </w:rPr>
        <w:t>ממעות</w:t>
      </w:r>
      <w:r w:rsidRPr="00B445A0">
        <w:rPr>
          <w:rFonts w:cs="Arial"/>
          <w:sz w:val="20"/>
          <w:szCs w:val="20"/>
          <w:rtl/>
        </w:rPr>
        <w:t xml:space="preserve"> </w:t>
      </w:r>
      <w:r w:rsidRPr="00B445A0">
        <w:rPr>
          <w:rFonts w:cs="Arial" w:hint="cs"/>
          <w:sz w:val="20"/>
          <w:szCs w:val="20"/>
          <w:rtl/>
        </w:rPr>
        <w:t>בבל</w:t>
      </w:r>
      <w:r w:rsidRPr="00B445A0">
        <w:rPr>
          <w:rFonts w:cs="Arial"/>
          <w:sz w:val="20"/>
          <w:szCs w:val="20"/>
          <w:rtl/>
        </w:rPr>
        <w:t xml:space="preserve">, </w:t>
      </w:r>
      <w:r w:rsidRPr="00B445A0">
        <w:rPr>
          <w:rFonts w:cs="Arial" w:hint="cs"/>
          <w:sz w:val="20"/>
          <w:szCs w:val="20"/>
          <w:rtl/>
        </w:rPr>
        <w:t>הוציאו</w:t>
      </w:r>
      <w:r w:rsidRPr="00B445A0">
        <w:rPr>
          <w:rFonts w:cs="Arial"/>
          <w:sz w:val="20"/>
          <w:szCs w:val="20"/>
          <w:rtl/>
        </w:rPr>
        <w:t xml:space="preserve"> </w:t>
      </w:r>
      <w:r w:rsidRPr="00B445A0">
        <w:rPr>
          <w:rFonts w:cs="Arial" w:hint="cs"/>
          <w:sz w:val="20"/>
          <w:szCs w:val="20"/>
          <w:rtl/>
        </w:rPr>
        <w:t>בארץ</w:t>
      </w:r>
      <w:r w:rsidRPr="00B445A0">
        <w:rPr>
          <w:rFonts w:cs="Arial"/>
          <w:sz w:val="20"/>
          <w:szCs w:val="20"/>
          <w:rtl/>
        </w:rPr>
        <w:t xml:space="preserve"> </w:t>
      </w:r>
      <w:r w:rsidRPr="00B445A0">
        <w:rPr>
          <w:rFonts w:cs="Arial" w:hint="cs"/>
          <w:sz w:val="20"/>
          <w:szCs w:val="20"/>
          <w:rtl/>
        </w:rPr>
        <w:t>ישראל</w:t>
      </w:r>
      <w:r w:rsidRPr="00B445A0">
        <w:rPr>
          <w:rFonts w:cs="Arial"/>
          <w:sz w:val="20"/>
          <w:szCs w:val="20"/>
          <w:rtl/>
        </w:rPr>
        <w:t xml:space="preserve"> - </w:t>
      </w:r>
      <w:r w:rsidRPr="00B445A0">
        <w:rPr>
          <w:rFonts w:cs="Arial" w:hint="cs"/>
          <w:sz w:val="20"/>
          <w:szCs w:val="20"/>
          <w:rtl/>
        </w:rPr>
        <w:t>מגבהו</w:t>
      </w:r>
      <w:r w:rsidRPr="00B445A0">
        <w:rPr>
          <w:rFonts w:cs="Arial"/>
          <w:sz w:val="20"/>
          <w:szCs w:val="20"/>
          <w:rtl/>
        </w:rPr>
        <w:t xml:space="preserve"> </w:t>
      </w:r>
      <w:r w:rsidRPr="00B445A0">
        <w:rPr>
          <w:rFonts w:cs="Arial" w:hint="cs"/>
          <w:sz w:val="20"/>
          <w:szCs w:val="20"/>
          <w:rtl/>
        </w:rPr>
        <w:t>ממעות</w:t>
      </w:r>
      <w:r w:rsidRPr="00B445A0">
        <w:rPr>
          <w:rFonts w:cs="Arial"/>
          <w:sz w:val="20"/>
          <w:szCs w:val="20"/>
          <w:rtl/>
        </w:rPr>
        <w:t xml:space="preserve"> </w:t>
      </w:r>
      <w:r w:rsidRPr="00B445A0">
        <w:rPr>
          <w:rFonts w:cs="Arial" w:hint="cs"/>
          <w:sz w:val="20"/>
          <w:szCs w:val="20"/>
          <w:rtl/>
        </w:rPr>
        <w:t>ארץ</w:t>
      </w:r>
      <w:r w:rsidRPr="00B445A0">
        <w:rPr>
          <w:rFonts w:cs="Arial"/>
          <w:sz w:val="20"/>
          <w:szCs w:val="20"/>
          <w:rtl/>
        </w:rPr>
        <w:t xml:space="preserve"> </w:t>
      </w:r>
      <w:r w:rsidRPr="00B445A0">
        <w:rPr>
          <w:rFonts w:cs="Arial" w:hint="cs"/>
          <w:sz w:val="20"/>
          <w:szCs w:val="20"/>
          <w:rtl/>
        </w:rPr>
        <w:t>ישראל</w:t>
      </w:r>
      <w:r>
        <w:rPr>
          <w:rFonts w:cs="Arial" w:hint="cs"/>
          <w:sz w:val="20"/>
          <w:szCs w:val="20"/>
          <w:rtl/>
        </w:rPr>
        <w:t>."</w:t>
      </w:r>
    </w:p>
    <w:p w:rsidR="00F15C4E" w:rsidRDefault="00F15C4E" w:rsidP="00F15C4E">
      <w:pPr>
        <w:rPr>
          <w:sz w:val="20"/>
          <w:szCs w:val="20"/>
          <w:rtl/>
        </w:rPr>
      </w:pPr>
      <w:r>
        <w:rPr>
          <w:rFonts w:hint="cs"/>
          <w:sz w:val="20"/>
          <w:szCs w:val="20"/>
          <w:u w:val="single"/>
          <w:rtl/>
        </w:rPr>
        <w:t>טעם הדין בסיפא - שיטות הראשונים</w:t>
      </w:r>
      <w:r>
        <w:rPr>
          <w:sz w:val="20"/>
          <w:szCs w:val="20"/>
          <w:u w:val="single"/>
          <w:rtl/>
        </w:rPr>
        <w:br/>
      </w:r>
      <w:r>
        <w:rPr>
          <w:rFonts w:hint="cs"/>
          <w:sz w:val="20"/>
          <w:szCs w:val="20"/>
          <w:rtl/>
        </w:rPr>
        <w:t xml:space="preserve">א. </w:t>
      </w:r>
      <w:r w:rsidRPr="00B445A0">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הולכים אחר מקום </w:t>
      </w:r>
      <w:r w:rsidRPr="00740834">
        <w:rPr>
          <w:rFonts w:hint="cs"/>
          <w:sz w:val="20"/>
          <w:szCs w:val="20"/>
          <w:u w:val="single"/>
          <w:rtl/>
        </w:rPr>
        <w:t>הפירעון</w:t>
      </w:r>
      <w:r>
        <w:rPr>
          <w:rFonts w:hint="cs"/>
          <w:sz w:val="20"/>
          <w:szCs w:val="20"/>
          <w:rtl/>
        </w:rPr>
        <w:t>, משום שמסתמא על אותו מקום השתעבד.</w:t>
      </w:r>
      <w:r>
        <w:rPr>
          <w:sz w:val="20"/>
          <w:szCs w:val="20"/>
          <w:rtl/>
        </w:rPr>
        <w:br/>
      </w:r>
      <w:r>
        <w:rPr>
          <w:rFonts w:hint="cs"/>
          <w:sz w:val="20"/>
          <w:szCs w:val="20"/>
          <w:rtl/>
        </w:rPr>
        <w:t xml:space="preserve">ב. </w:t>
      </w:r>
      <w:r w:rsidRPr="00B445A0">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מסתמא מקום הפירעון הוא גם מקום </w:t>
      </w:r>
      <w:r w:rsidRPr="00740834">
        <w:rPr>
          <w:rFonts w:hint="cs"/>
          <w:sz w:val="20"/>
          <w:szCs w:val="20"/>
          <w:u w:val="single"/>
          <w:rtl/>
        </w:rPr>
        <w:t>המגורים</w:t>
      </w:r>
      <w:r>
        <w:rPr>
          <w:rFonts w:hint="cs"/>
          <w:sz w:val="20"/>
          <w:szCs w:val="20"/>
          <w:rtl/>
        </w:rPr>
        <w:t xml:space="preserve"> והשתעבד על מעות המקום שגר מעיקרא, אך אם אחד הצדדים יוכיח שהיו דרים מעיקרא במקום אחר </w:t>
      </w:r>
      <w:r>
        <w:rPr>
          <w:sz w:val="20"/>
          <w:szCs w:val="20"/>
          <w:rtl/>
        </w:rPr>
        <w:t>–</w:t>
      </w:r>
      <w:r>
        <w:rPr>
          <w:rFonts w:hint="cs"/>
          <w:sz w:val="20"/>
          <w:szCs w:val="20"/>
          <w:rtl/>
        </w:rPr>
        <w:t xml:space="preserve"> גובה לפי אותו מקום, וכ"פ </w:t>
      </w:r>
      <w:r w:rsidRPr="009845C3">
        <w:rPr>
          <w:rFonts w:hint="cs"/>
          <w:b/>
          <w:bCs/>
          <w:sz w:val="20"/>
          <w:szCs w:val="20"/>
          <w:rtl/>
        </w:rPr>
        <w:t>הרמ"א</w:t>
      </w:r>
      <w:r>
        <w:rPr>
          <w:rFonts w:hint="cs"/>
          <w:sz w:val="20"/>
          <w:szCs w:val="20"/>
          <w:rtl/>
        </w:rPr>
        <w:t xml:space="preserve">. </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445A0">
        <w:rPr>
          <w:rFonts w:cs="Arial" w:hint="cs"/>
          <w:sz w:val="20"/>
          <w:szCs w:val="20"/>
          <w:rtl/>
        </w:rPr>
        <w:t>המוציא</w:t>
      </w:r>
      <w:r w:rsidRPr="00B445A0">
        <w:rPr>
          <w:rFonts w:cs="Arial"/>
          <w:sz w:val="20"/>
          <w:szCs w:val="20"/>
          <w:rtl/>
        </w:rPr>
        <w:t xml:space="preserve"> </w:t>
      </w:r>
      <w:r w:rsidRPr="00B445A0">
        <w:rPr>
          <w:rFonts w:cs="Arial" w:hint="cs"/>
          <w:sz w:val="20"/>
          <w:szCs w:val="20"/>
          <w:rtl/>
        </w:rPr>
        <w:t>שטר</w:t>
      </w:r>
      <w:r w:rsidRPr="00B445A0">
        <w:rPr>
          <w:rFonts w:cs="Arial"/>
          <w:sz w:val="20"/>
          <w:szCs w:val="20"/>
          <w:rtl/>
        </w:rPr>
        <w:t xml:space="preserve"> </w:t>
      </w:r>
      <w:r w:rsidRPr="00B445A0">
        <w:rPr>
          <w:rFonts w:cs="Arial" w:hint="cs"/>
          <w:sz w:val="20"/>
          <w:szCs w:val="20"/>
          <w:rtl/>
        </w:rPr>
        <w:t>חוב</w:t>
      </w:r>
      <w:r w:rsidRPr="00B445A0">
        <w:rPr>
          <w:rFonts w:cs="Arial"/>
          <w:sz w:val="20"/>
          <w:szCs w:val="20"/>
          <w:rtl/>
        </w:rPr>
        <w:t xml:space="preserve"> </w:t>
      </w:r>
      <w:r w:rsidRPr="00B445A0">
        <w:rPr>
          <w:rFonts w:cs="Arial" w:hint="cs"/>
          <w:sz w:val="20"/>
          <w:szCs w:val="20"/>
          <w:rtl/>
        </w:rPr>
        <w:t>על</w:t>
      </w:r>
      <w:r w:rsidRPr="00B445A0">
        <w:rPr>
          <w:rFonts w:cs="Arial"/>
          <w:sz w:val="20"/>
          <w:szCs w:val="20"/>
          <w:rtl/>
        </w:rPr>
        <w:t xml:space="preserve"> </w:t>
      </w:r>
      <w:r w:rsidRPr="00B445A0">
        <w:rPr>
          <w:rFonts w:cs="Arial" w:hint="cs"/>
          <w:sz w:val="20"/>
          <w:szCs w:val="20"/>
          <w:rtl/>
        </w:rPr>
        <w:t>חבירו</w:t>
      </w:r>
      <w:r w:rsidRPr="00B445A0">
        <w:rPr>
          <w:rFonts w:cs="Arial"/>
          <w:sz w:val="20"/>
          <w:szCs w:val="20"/>
          <w:rtl/>
        </w:rPr>
        <w:t xml:space="preserve"> </w:t>
      </w:r>
      <w:r w:rsidRPr="00B445A0">
        <w:rPr>
          <w:rFonts w:cs="Arial" w:hint="cs"/>
          <w:sz w:val="20"/>
          <w:szCs w:val="20"/>
          <w:rtl/>
        </w:rPr>
        <w:t>בסך</w:t>
      </w:r>
      <w:r w:rsidRPr="00B445A0">
        <w:rPr>
          <w:rFonts w:cs="Arial"/>
          <w:sz w:val="20"/>
          <w:szCs w:val="20"/>
          <w:rtl/>
        </w:rPr>
        <w:t xml:space="preserve"> </w:t>
      </w:r>
      <w:r w:rsidRPr="00B445A0">
        <w:rPr>
          <w:rFonts w:cs="Arial" w:hint="cs"/>
          <w:sz w:val="20"/>
          <w:szCs w:val="20"/>
          <w:rtl/>
        </w:rPr>
        <w:t>מאה</w:t>
      </w:r>
      <w:r w:rsidRPr="00B445A0">
        <w:rPr>
          <w:rFonts w:cs="Arial"/>
          <w:sz w:val="20"/>
          <w:szCs w:val="20"/>
          <w:rtl/>
        </w:rPr>
        <w:t xml:space="preserve"> </w:t>
      </w:r>
      <w:r w:rsidRPr="00B445A0">
        <w:rPr>
          <w:rFonts w:cs="Arial" w:hint="cs"/>
          <w:sz w:val="20"/>
          <w:szCs w:val="20"/>
          <w:rtl/>
        </w:rPr>
        <w:t>דינרים</w:t>
      </w:r>
      <w:r w:rsidRPr="00B445A0">
        <w:rPr>
          <w:rFonts w:cs="Arial"/>
          <w:sz w:val="20"/>
          <w:szCs w:val="20"/>
          <w:rtl/>
        </w:rPr>
        <w:t xml:space="preserve"> </w:t>
      </w:r>
      <w:r w:rsidRPr="00B445A0">
        <w:rPr>
          <w:rFonts w:cs="Arial" w:hint="cs"/>
          <w:sz w:val="20"/>
          <w:szCs w:val="20"/>
          <w:rtl/>
        </w:rPr>
        <w:t>או</w:t>
      </w:r>
      <w:r w:rsidRPr="00B445A0">
        <w:rPr>
          <w:rFonts w:cs="Arial"/>
          <w:sz w:val="20"/>
          <w:szCs w:val="20"/>
          <w:rtl/>
        </w:rPr>
        <w:t xml:space="preserve"> </w:t>
      </w:r>
      <w:r w:rsidRPr="00B445A0">
        <w:rPr>
          <w:rFonts w:cs="Arial" w:hint="cs"/>
          <w:sz w:val="20"/>
          <w:szCs w:val="20"/>
          <w:rtl/>
        </w:rPr>
        <w:t>סלעים</w:t>
      </w:r>
      <w:r w:rsidRPr="00B445A0">
        <w:rPr>
          <w:rFonts w:cs="Arial"/>
          <w:sz w:val="20"/>
          <w:szCs w:val="20"/>
          <w:rtl/>
        </w:rPr>
        <w:t xml:space="preserve">, </w:t>
      </w:r>
      <w:r w:rsidRPr="00B445A0">
        <w:rPr>
          <w:rFonts w:cs="Arial"/>
          <w:sz w:val="18"/>
          <w:szCs w:val="18"/>
          <w:rtl/>
        </w:rPr>
        <w:t>(</w:t>
      </w:r>
      <w:r w:rsidRPr="00B445A0">
        <w:rPr>
          <w:rFonts w:cs="Arial" w:hint="cs"/>
          <w:sz w:val="18"/>
          <w:szCs w:val="18"/>
          <w:rtl/>
        </w:rPr>
        <w:t>ולא</w:t>
      </w:r>
      <w:r w:rsidRPr="00B445A0">
        <w:rPr>
          <w:rFonts w:cs="Arial"/>
          <w:sz w:val="18"/>
          <w:szCs w:val="18"/>
          <w:rtl/>
        </w:rPr>
        <w:t xml:space="preserve"> </w:t>
      </w:r>
      <w:r w:rsidRPr="00B445A0">
        <w:rPr>
          <w:rFonts w:cs="Arial" w:hint="cs"/>
          <w:sz w:val="18"/>
          <w:szCs w:val="18"/>
          <w:rtl/>
        </w:rPr>
        <w:t>מתפרש</w:t>
      </w:r>
      <w:r w:rsidRPr="00B445A0">
        <w:rPr>
          <w:rFonts w:cs="Arial"/>
          <w:sz w:val="18"/>
          <w:szCs w:val="18"/>
          <w:rtl/>
        </w:rPr>
        <w:t xml:space="preserve"> </w:t>
      </w:r>
      <w:r w:rsidRPr="00B445A0">
        <w:rPr>
          <w:rFonts w:cs="Arial" w:hint="cs"/>
          <w:sz w:val="18"/>
          <w:szCs w:val="18"/>
          <w:rtl/>
        </w:rPr>
        <w:t>איזה</w:t>
      </w:r>
      <w:r w:rsidRPr="00B445A0">
        <w:rPr>
          <w:rFonts w:cs="Arial"/>
          <w:sz w:val="18"/>
          <w:szCs w:val="18"/>
          <w:rtl/>
        </w:rPr>
        <w:t xml:space="preserve"> </w:t>
      </w:r>
      <w:r w:rsidRPr="00B445A0">
        <w:rPr>
          <w:rFonts w:cs="Arial" w:hint="cs"/>
          <w:sz w:val="18"/>
          <w:szCs w:val="18"/>
          <w:rtl/>
        </w:rPr>
        <w:t>מטבע</w:t>
      </w:r>
      <w:r>
        <w:rPr>
          <w:rStyle w:val="ab"/>
          <w:rFonts w:cs="Arial"/>
          <w:sz w:val="18"/>
          <w:szCs w:val="18"/>
          <w:rtl/>
        </w:rPr>
        <w:footnoteReference w:id="292"/>
      </w:r>
      <w:r w:rsidRPr="00B445A0">
        <w:rPr>
          <w:rFonts w:cs="Arial"/>
          <w:sz w:val="18"/>
          <w:szCs w:val="18"/>
          <w:rtl/>
        </w:rPr>
        <w:t>)</w:t>
      </w:r>
      <w:r w:rsidRPr="00B445A0">
        <w:rPr>
          <w:rFonts w:cs="Arial"/>
          <w:sz w:val="20"/>
          <w:szCs w:val="20"/>
          <w:rtl/>
        </w:rPr>
        <w:t xml:space="preserve">, </w:t>
      </w:r>
      <w:r w:rsidRPr="00B445A0">
        <w:rPr>
          <w:rFonts w:cs="Arial" w:hint="cs"/>
          <w:sz w:val="20"/>
          <w:szCs w:val="20"/>
          <w:rtl/>
        </w:rPr>
        <w:t>אם</w:t>
      </w:r>
      <w:r w:rsidRPr="00B445A0">
        <w:rPr>
          <w:rFonts w:cs="Arial"/>
          <w:sz w:val="20"/>
          <w:szCs w:val="20"/>
          <w:rtl/>
        </w:rPr>
        <w:t xml:space="preserve"> </w:t>
      </w:r>
      <w:r w:rsidRPr="00B445A0">
        <w:rPr>
          <w:rFonts w:cs="Arial" w:hint="cs"/>
          <w:sz w:val="20"/>
          <w:szCs w:val="20"/>
          <w:rtl/>
        </w:rPr>
        <w:t>היה</w:t>
      </w:r>
      <w:r w:rsidRPr="00B445A0">
        <w:rPr>
          <w:rFonts w:cs="Arial"/>
          <w:sz w:val="20"/>
          <w:szCs w:val="20"/>
          <w:rtl/>
        </w:rPr>
        <w:t xml:space="preserve"> </w:t>
      </w:r>
      <w:r w:rsidRPr="00B445A0">
        <w:rPr>
          <w:rFonts w:cs="Arial" w:hint="cs"/>
          <w:sz w:val="20"/>
          <w:szCs w:val="20"/>
          <w:rtl/>
        </w:rPr>
        <w:t>כתוב</w:t>
      </w:r>
      <w:r w:rsidRPr="00B445A0">
        <w:rPr>
          <w:rFonts w:cs="Arial"/>
          <w:sz w:val="20"/>
          <w:szCs w:val="20"/>
          <w:rtl/>
        </w:rPr>
        <w:t xml:space="preserve">: </w:t>
      </w:r>
      <w:r w:rsidRPr="00B445A0">
        <w:rPr>
          <w:rFonts w:cs="Arial" w:hint="cs"/>
          <w:sz w:val="20"/>
          <w:szCs w:val="20"/>
          <w:rtl/>
        </w:rPr>
        <w:t>בבבל</w:t>
      </w:r>
      <w:r w:rsidRPr="00B445A0">
        <w:rPr>
          <w:rFonts w:cs="Arial"/>
          <w:sz w:val="20"/>
          <w:szCs w:val="20"/>
          <w:rtl/>
        </w:rPr>
        <w:t xml:space="preserve">, </w:t>
      </w:r>
      <w:r w:rsidRPr="00B445A0">
        <w:rPr>
          <w:rFonts w:cs="Arial" w:hint="cs"/>
          <w:sz w:val="20"/>
          <w:szCs w:val="20"/>
          <w:rtl/>
        </w:rPr>
        <w:t>מגבהו</w:t>
      </w:r>
      <w:r w:rsidRPr="00B445A0">
        <w:rPr>
          <w:rFonts w:cs="Arial"/>
          <w:sz w:val="20"/>
          <w:szCs w:val="20"/>
          <w:rtl/>
        </w:rPr>
        <w:t xml:space="preserve"> </w:t>
      </w:r>
      <w:r w:rsidRPr="00B445A0">
        <w:rPr>
          <w:rFonts w:cs="Arial" w:hint="cs"/>
          <w:sz w:val="20"/>
          <w:szCs w:val="20"/>
          <w:rtl/>
        </w:rPr>
        <w:t>ממעות</w:t>
      </w:r>
      <w:r w:rsidRPr="00B445A0">
        <w:rPr>
          <w:rFonts w:cs="Arial"/>
          <w:sz w:val="20"/>
          <w:szCs w:val="20"/>
          <w:rtl/>
        </w:rPr>
        <w:t xml:space="preserve"> </w:t>
      </w:r>
      <w:r w:rsidRPr="00B445A0">
        <w:rPr>
          <w:rFonts w:cs="Arial" w:hint="cs"/>
          <w:sz w:val="20"/>
          <w:szCs w:val="20"/>
          <w:rtl/>
        </w:rPr>
        <w:t>בבל</w:t>
      </w:r>
      <w:r w:rsidRPr="00B445A0">
        <w:rPr>
          <w:rFonts w:cs="Arial"/>
          <w:sz w:val="20"/>
          <w:szCs w:val="20"/>
          <w:rtl/>
        </w:rPr>
        <w:t xml:space="preserve">. </w:t>
      </w:r>
      <w:r w:rsidRPr="00B445A0">
        <w:rPr>
          <w:rFonts w:cs="Arial" w:hint="cs"/>
          <w:sz w:val="20"/>
          <w:szCs w:val="20"/>
          <w:rtl/>
        </w:rPr>
        <w:t>ואם</w:t>
      </w:r>
      <w:r w:rsidRPr="00B445A0">
        <w:rPr>
          <w:rFonts w:cs="Arial"/>
          <w:sz w:val="20"/>
          <w:szCs w:val="20"/>
          <w:rtl/>
        </w:rPr>
        <w:t xml:space="preserve"> </w:t>
      </w:r>
      <w:r w:rsidRPr="00B445A0">
        <w:rPr>
          <w:rFonts w:cs="Arial" w:hint="cs"/>
          <w:sz w:val="20"/>
          <w:szCs w:val="20"/>
          <w:rtl/>
        </w:rPr>
        <w:t>היה</w:t>
      </w:r>
      <w:r w:rsidRPr="00B445A0">
        <w:rPr>
          <w:rFonts w:cs="Arial"/>
          <w:sz w:val="20"/>
          <w:szCs w:val="20"/>
          <w:rtl/>
        </w:rPr>
        <w:t xml:space="preserve"> </w:t>
      </w:r>
      <w:r w:rsidRPr="00B445A0">
        <w:rPr>
          <w:rFonts w:cs="Arial" w:hint="cs"/>
          <w:sz w:val="20"/>
          <w:szCs w:val="20"/>
          <w:rtl/>
        </w:rPr>
        <w:t>כתוב</w:t>
      </w:r>
      <w:r w:rsidRPr="00B445A0">
        <w:rPr>
          <w:rFonts w:cs="Arial"/>
          <w:sz w:val="20"/>
          <w:szCs w:val="20"/>
          <w:rtl/>
        </w:rPr>
        <w:t xml:space="preserve">: </w:t>
      </w:r>
      <w:r w:rsidRPr="00B445A0">
        <w:rPr>
          <w:rFonts w:cs="Arial" w:hint="cs"/>
          <w:sz w:val="20"/>
          <w:szCs w:val="20"/>
          <w:rtl/>
        </w:rPr>
        <w:t>בארץ</w:t>
      </w:r>
      <w:r w:rsidRPr="00B445A0">
        <w:rPr>
          <w:rFonts w:cs="Arial"/>
          <w:sz w:val="20"/>
          <w:szCs w:val="20"/>
          <w:rtl/>
        </w:rPr>
        <w:t xml:space="preserve"> </w:t>
      </w:r>
      <w:r w:rsidRPr="00B445A0">
        <w:rPr>
          <w:rFonts w:cs="Arial" w:hint="cs"/>
          <w:sz w:val="20"/>
          <w:szCs w:val="20"/>
          <w:rtl/>
        </w:rPr>
        <w:t>ישראל</w:t>
      </w:r>
      <w:r w:rsidRPr="00B445A0">
        <w:rPr>
          <w:rFonts w:cs="Arial"/>
          <w:sz w:val="20"/>
          <w:szCs w:val="20"/>
          <w:rtl/>
        </w:rPr>
        <w:t xml:space="preserve">, </w:t>
      </w:r>
      <w:r w:rsidRPr="00B445A0">
        <w:rPr>
          <w:rFonts w:cs="Arial" w:hint="cs"/>
          <w:sz w:val="20"/>
          <w:szCs w:val="20"/>
          <w:rtl/>
        </w:rPr>
        <w:t>מגבהו</w:t>
      </w:r>
      <w:r w:rsidRPr="00B445A0">
        <w:rPr>
          <w:rFonts w:cs="Arial"/>
          <w:sz w:val="20"/>
          <w:szCs w:val="20"/>
          <w:rtl/>
        </w:rPr>
        <w:t xml:space="preserve"> </w:t>
      </w:r>
      <w:r w:rsidRPr="00B445A0">
        <w:rPr>
          <w:rFonts w:cs="Arial" w:hint="cs"/>
          <w:sz w:val="20"/>
          <w:szCs w:val="20"/>
          <w:rtl/>
        </w:rPr>
        <w:t>ממעות</w:t>
      </w:r>
      <w:r w:rsidRPr="00B445A0">
        <w:rPr>
          <w:rFonts w:cs="Arial"/>
          <w:sz w:val="20"/>
          <w:szCs w:val="20"/>
          <w:rtl/>
        </w:rPr>
        <w:t xml:space="preserve"> </w:t>
      </w:r>
      <w:r w:rsidRPr="00B445A0">
        <w:rPr>
          <w:rFonts w:cs="Arial" w:hint="cs"/>
          <w:sz w:val="20"/>
          <w:szCs w:val="20"/>
          <w:rtl/>
        </w:rPr>
        <w:t>ארץ</w:t>
      </w:r>
      <w:r w:rsidRPr="00B445A0">
        <w:rPr>
          <w:rFonts w:cs="Arial"/>
          <w:sz w:val="20"/>
          <w:szCs w:val="20"/>
          <w:rtl/>
        </w:rPr>
        <w:t xml:space="preserve"> </w:t>
      </w:r>
      <w:r w:rsidRPr="00B445A0">
        <w:rPr>
          <w:rFonts w:cs="Arial" w:hint="cs"/>
          <w:sz w:val="20"/>
          <w:szCs w:val="20"/>
          <w:rtl/>
        </w:rPr>
        <w:t>ישראל</w:t>
      </w:r>
      <w:r w:rsidRPr="00B445A0">
        <w:rPr>
          <w:rFonts w:cs="Arial"/>
          <w:sz w:val="20"/>
          <w:szCs w:val="20"/>
          <w:rtl/>
        </w:rPr>
        <w:t xml:space="preserve">. </w:t>
      </w:r>
      <w:r w:rsidRPr="00B445A0">
        <w:rPr>
          <w:rFonts w:cs="Arial" w:hint="cs"/>
          <w:sz w:val="20"/>
          <w:szCs w:val="20"/>
          <w:rtl/>
        </w:rPr>
        <w:t>לא</w:t>
      </w:r>
      <w:r w:rsidRPr="00B445A0">
        <w:rPr>
          <w:rFonts w:cs="Arial"/>
          <w:sz w:val="20"/>
          <w:szCs w:val="20"/>
          <w:rtl/>
        </w:rPr>
        <w:t xml:space="preserve"> </w:t>
      </w:r>
      <w:r w:rsidRPr="00B445A0">
        <w:rPr>
          <w:rFonts w:cs="Arial" w:hint="cs"/>
          <w:sz w:val="20"/>
          <w:szCs w:val="20"/>
          <w:rtl/>
        </w:rPr>
        <w:t>היה</w:t>
      </w:r>
      <w:r w:rsidRPr="00B445A0">
        <w:rPr>
          <w:rFonts w:cs="Arial"/>
          <w:sz w:val="20"/>
          <w:szCs w:val="20"/>
          <w:rtl/>
        </w:rPr>
        <w:t xml:space="preserve"> </w:t>
      </w:r>
      <w:r w:rsidRPr="00B445A0">
        <w:rPr>
          <w:rFonts w:cs="Arial" w:hint="cs"/>
          <w:sz w:val="20"/>
          <w:szCs w:val="20"/>
          <w:rtl/>
        </w:rPr>
        <w:t>כתוב</w:t>
      </w:r>
      <w:r w:rsidRPr="00B445A0">
        <w:rPr>
          <w:rFonts w:cs="Arial"/>
          <w:sz w:val="20"/>
          <w:szCs w:val="20"/>
          <w:rtl/>
        </w:rPr>
        <w:t xml:space="preserve"> </w:t>
      </w:r>
      <w:r w:rsidRPr="00B445A0">
        <w:rPr>
          <w:rFonts w:cs="Arial" w:hint="cs"/>
          <w:sz w:val="20"/>
          <w:szCs w:val="20"/>
          <w:rtl/>
        </w:rPr>
        <w:t>בשטר</w:t>
      </w:r>
      <w:r w:rsidRPr="00B445A0">
        <w:rPr>
          <w:rFonts w:cs="Arial"/>
          <w:sz w:val="20"/>
          <w:szCs w:val="20"/>
          <w:rtl/>
        </w:rPr>
        <w:t xml:space="preserve"> </w:t>
      </w:r>
      <w:r w:rsidRPr="00B445A0">
        <w:rPr>
          <w:rFonts w:cs="Arial" w:hint="cs"/>
          <w:sz w:val="20"/>
          <w:szCs w:val="20"/>
          <w:rtl/>
        </w:rPr>
        <w:t>שם</w:t>
      </w:r>
      <w:r w:rsidRPr="00B445A0">
        <w:rPr>
          <w:rFonts w:cs="Arial"/>
          <w:sz w:val="20"/>
          <w:szCs w:val="20"/>
          <w:rtl/>
        </w:rPr>
        <w:t xml:space="preserve"> </w:t>
      </w:r>
      <w:r w:rsidRPr="00B445A0">
        <w:rPr>
          <w:rFonts w:cs="Arial" w:hint="cs"/>
          <w:sz w:val="20"/>
          <w:szCs w:val="20"/>
          <w:rtl/>
        </w:rPr>
        <w:t>מקום</w:t>
      </w:r>
      <w:r w:rsidRPr="00B445A0">
        <w:rPr>
          <w:rFonts w:cs="Arial"/>
          <w:sz w:val="20"/>
          <w:szCs w:val="20"/>
          <w:rtl/>
        </w:rPr>
        <w:t xml:space="preserve">, </w:t>
      </w:r>
      <w:r w:rsidRPr="00B445A0">
        <w:rPr>
          <w:rFonts w:cs="Arial" w:hint="cs"/>
          <w:sz w:val="20"/>
          <w:szCs w:val="20"/>
          <w:rtl/>
        </w:rPr>
        <w:t>והוציאו</w:t>
      </w:r>
      <w:r w:rsidRPr="00B445A0">
        <w:rPr>
          <w:rFonts w:cs="Arial"/>
          <w:sz w:val="20"/>
          <w:szCs w:val="20"/>
          <w:rtl/>
        </w:rPr>
        <w:t xml:space="preserve"> </w:t>
      </w:r>
      <w:r w:rsidRPr="00B445A0">
        <w:rPr>
          <w:rFonts w:cs="Arial" w:hint="cs"/>
          <w:sz w:val="20"/>
          <w:szCs w:val="20"/>
          <w:rtl/>
        </w:rPr>
        <w:t>בבבל</w:t>
      </w:r>
      <w:r w:rsidRPr="00B445A0">
        <w:rPr>
          <w:rFonts w:cs="Arial"/>
          <w:sz w:val="20"/>
          <w:szCs w:val="20"/>
          <w:rtl/>
        </w:rPr>
        <w:t xml:space="preserve">, </w:t>
      </w:r>
      <w:r w:rsidRPr="00B445A0">
        <w:rPr>
          <w:rFonts w:cs="Arial" w:hint="cs"/>
          <w:sz w:val="20"/>
          <w:szCs w:val="20"/>
          <w:rtl/>
        </w:rPr>
        <w:t>מגבהו</w:t>
      </w:r>
      <w:r w:rsidRPr="00B445A0">
        <w:rPr>
          <w:rFonts w:cs="Arial"/>
          <w:sz w:val="20"/>
          <w:szCs w:val="20"/>
          <w:rtl/>
        </w:rPr>
        <w:t xml:space="preserve"> </w:t>
      </w:r>
      <w:r w:rsidRPr="00B445A0">
        <w:rPr>
          <w:rFonts w:cs="Arial" w:hint="cs"/>
          <w:sz w:val="20"/>
          <w:szCs w:val="20"/>
          <w:rtl/>
        </w:rPr>
        <w:t>ממעות</w:t>
      </w:r>
      <w:r w:rsidRPr="00B445A0">
        <w:rPr>
          <w:rFonts w:cs="Arial"/>
          <w:sz w:val="20"/>
          <w:szCs w:val="20"/>
          <w:rtl/>
        </w:rPr>
        <w:t xml:space="preserve"> </w:t>
      </w:r>
      <w:r w:rsidRPr="00B445A0">
        <w:rPr>
          <w:rFonts w:cs="Arial" w:hint="cs"/>
          <w:sz w:val="20"/>
          <w:szCs w:val="20"/>
          <w:rtl/>
        </w:rPr>
        <w:t>בבל</w:t>
      </w:r>
      <w:r w:rsidRPr="00B445A0">
        <w:rPr>
          <w:rFonts w:cs="Arial"/>
          <w:sz w:val="20"/>
          <w:szCs w:val="20"/>
          <w:rtl/>
        </w:rPr>
        <w:t xml:space="preserve">. </w:t>
      </w:r>
      <w:r w:rsidRPr="00B445A0">
        <w:rPr>
          <w:rFonts w:cs="Arial" w:hint="cs"/>
          <w:sz w:val="20"/>
          <w:szCs w:val="20"/>
          <w:rtl/>
        </w:rPr>
        <w:t>הוציאו</w:t>
      </w:r>
      <w:r w:rsidRPr="00B445A0">
        <w:rPr>
          <w:rFonts w:cs="Arial"/>
          <w:sz w:val="20"/>
          <w:szCs w:val="20"/>
          <w:rtl/>
        </w:rPr>
        <w:t xml:space="preserve"> </w:t>
      </w:r>
      <w:r w:rsidRPr="00B445A0">
        <w:rPr>
          <w:rFonts w:cs="Arial" w:hint="cs"/>
          <w:sz w:val="20"/>
          <w:szCs w:val="20"/>
          <w:rtl/>
        </w:rPr>
        <w:t>בארץ</w:t>
      </w:r>
      <w:r w:rsidRPr="00B445A0">
        <w:rPr>
          <w:rFonts w:cs="Arial"/>
          <w:sz w:val="20"/>
          <w:szCs w:val="20"/>
          <w:rtl/>
        </w:rPr>
        <w:t xml:space="preserve"> </w:t>
      </w:r>
      <w:r w:rsidRPr="00B445A0">
        <w:rPr>
          <w:rFonts w:cs="Arial" w:hint="cs"/>
          <w:sz w:val="20"/>
          <w:szCs w:val="20"/>
          <w:rtl/>
        </w:rPr>
        <w:t>ישראל</w:t>
      </w:r>
      <w:r w:rsidRPr="00B445A0">
        <w:rPr>
          <w:rFonts w:cs="Arial"/>
          <w:sz w:val="20"/>
          <w:szCs w:val="20"/>
          <w:rtl/>
        </w:rPr>
        <w:t xml:space="preserve">, </w:t>
      </w:r>
      <w:r w:rsidRPr="00B445A0">
        <w:rPr>
          <w:rFonts w:cs="Arial" w:hint="cs"/>
          <w:sz w:val="20"/>
          <w:szCs w:val="20"/>
          <w:rtl/>
        </w:rPr>
        <w:t>מגבהו</w:t>
      </w:r>
      <w:r w:rsidRPr="00B445A0">
        <w:rPr>
          <w:rFonts w:cs="Arial"/>
          <w:sz w:val="20"/>
          <w:szCs w:val="20"/>
          <w:rtl/>
        </w:rPr>
        <w:t xml:space="preserve"> </w:t>
      </w:r>
      <w:r w:rsidRPr="00B445A0">
        <w:rPr>
          <w:rFonts w:cs="Arial" w:hint="cs"/>
          <w:sz w:val="20"/>
          <w:szCs w:val="20"/>
          <w:rtl/>
        </w:rPr>
        <w:t>ממעות</w:t>
      </w:r>
      <w:r w:rsidRPr="00B445A0">
        <w:rPr>
          <w:rFonts w:cs="Arial"/>
          <w:sz w:val="20"/>
          <w:szCs w:val="20"/>
          <w:rtl/>
        </w:rPr>
        <w:t xml:space="preserve"> </w:t>
      </w:r>
      <w:r w:rsidRPr="00B445A0">
        <w:rPr>
          <w:rFonts w:cs="Arial" w:hint="cs"/>
          <w:sz w:val="20"/>
          <w:szCs w:val="20"/>
          <w:rtl/>
        </w:rPr>
        <w:t>ארץ</w:t>
      </w:r>
      <w:r w:rsidRPr="00B445A0">
        <w:rPr>
          <w:rFonts w:cs="Arial"/>
          <w:sz w:val="20"/>
          <w:szCs w:val="20"/>
          <w:rtl/>
        </w:rPr>
        <w:t xml:space="preserve"> </w:t>
      </w:r>
      <w:r w:rsidRPr="00B445A0">
        <w:rPr>
          <w:rFonts w:cs="Arial" w:hint="cs"/>
          <w:sz w:val="20"/>
          <w:szCs w:val="20"/>
          <w:rtl/>
        </w:rPr>
        <w:t>ישראל</w:t>
      </w:r>
      <w:r w:rsidRPr="00B445A0">
        <w:rPr>
          <w:rFonts w:cs="Arial"/>
          <w:sz w:val="20"/>
          <w:szCs w:val="20"/>
          <w:rtl/>
        </w:rPr>
        <w:t>.</w:t>
      </w:r>
      <w:r>
        <w:rPr>
          <w:rFonts w:cs="Arial" w:hint="cs"/>
          <w:sz w:val="20"/>
          <w:szCs w:val="20"/>
          <w:rtl/>
        </w:rPr>
        <w:t>..</w:t>
      </w:r>
      <w:r>
        <w:rPr>
          <w:rFonts w:cs="Arial"/>
          <w:sz w:val="20"/>
          <w:szCs w:val="20"/>
          <w:rtl/>
        </w:rPr>
        <w:br/>
      </w:r>
      <w:r w:rsidRPr="009845C3">
        <w:rPr>
          <w:rFonts w:cs="Arial" w:hint="cs"/>
          <w:sz w:val="18"/>
          <w:szCs w:val="18"/>
          <w:rtl/>
        </w:rPr>
        <w:t>מיהו</w:t>
      </w:r>
      <w:r w:rsidRPr="009845C3">
        <w:rPr>
          <w:rFonts w:cs="Arial"/>
          <w:sz w:val="18"/>
          <w:szCs w:val="18"/>
          <w:rtl/>
        </w:rPr>
        <w:t xml:space="preserve"> </w:t>
      </w:r>
      <w:r w:rsidRPr="009845C3">
        <w:rPr>
          <w:rFonts w:cs="Arial" w:hint="cs"/>
          <w:sz w:val="18"/>
          <w:szCs w:val="18"/>
          <w:rtl/>
        </w:rPr>
        <w:t>אם</w:t>
      </w:r>
      <w:r w:rsidRPr="009845C3">
        <w:rPr>
          <w:rFonts w:cs="Arial"/>
          <w:sz w:val="18"/>
          <w:szCs w:val="18"/>
          <w:rtl/>
        </w:rPr>
        <w:t xml:space="preserve"> </w:t>
      </w:r>
      <w:r w:rsidRPr="009845C3">
        <w:rPr>
          <w:rFonts w:cs="Arial" w:hint="cs"/>
          <w:sz w:val="18"/>
          <w:szCs w:val="18"/>
          <w:rtl/>
        </w:rPr>
        <w:t>הביא</w:t>
      </w:r>
      <w:r w:rsidRPr="009845C3">
        <w:rPr>
          <w:rFonts w:cs="Arial"/>
          <w:sz w:val="18"/>
          <w:szCs w:val="18"/>
          <w:rtl/>
        </w:rPr>
        <w:t xml:space="preserve"> </w:t>
      </w:r>
      <w:r w:rsidRPr="009845C3">
        <w:rPr>
          <w:rFonts w:cs="Arial" w:hint="cs"/>
          <w:sz w:val="18"/>
          <w:szCs w:val="18"/>
          <w:rtl/>
        </w:rPr>
        <w:t>הל</w:t>
      </w:r>
      <w:r>
        <w:rPr>
          <w:rFonts w:cs="Arial" w:hint="cs"/>
          <w:sz w:val="18"/>
          <w:szCs w:val="18"/>
          <w:rtl/>
        </w:rPr>
        <w:t>ו</w:t>
      </w:r>
      <w:r w:rsidRPr="009845C3">
        <w:rPr>
          <w:rFonts w:cs="Arial" w:hint="cs"/>
          <w:sz w:val="18"/>
          <w:szCs w:val="18"/>
          <w:rtl/>
        </w:rPr>
        <w:t>וה</w:t>
      </w:r>
      <w:r w:rsidRPr="009845C3">
        <w:rPr>
          <w:rFonts w:cs="Arial"/>
          <w:sz w:val="18"/>
          <w:szCs w:val="18"/>
          <w:rtl/>
        </w:rPr>
        <w:t xml:space="preserve"> </w:t>
      </w:r>
      <w:r w:rsidRPr="009845C3">
        <w:rPr>
          <w:rFonts w:cs="Arial" w:hint="cs"/>
          <w:sz w:val="18"/>
          <w:szCs w:val="18"/>
          <w:rtl/>
        </w:rPr>
        <w:t>ראיה</w:t>
      </w:r>
      <w:r w:rsidRPr="009845C3">
        <w:rPr>
          <w:rFonts w:cs="Arial"/>
          <w:sz w:val="18"/>
          <w:szCs w:val="18"/>
          <w:rtl/>
        </w:rPr>
        <w:t xml:space="preserve"> </w:t>
      </w:r>
      <w:r w:rsidRPr="009845C3">
        <w:rPr>
          <w:rFonts w:cs="Arial" w:hint="cs"/>
          <w:sz w:val="18"/>
          <w:szCs w:val="18"/>
          <w:rtl/>
        </w:rPr>
        <w:t>שהיו</w:t>
      </w:r>
      <w:r w:rsidRPr="009845C3">
        <w:rPr>
          <w:rFonts w:cs="Arial"/>
          <w:sz w:val="18"/>
          <w:szCs w:val="18"/>
          <w:rtl/>
        </w:rPr>
        <w:t xml:space="preserve"> </w:t>
      </w:r>
      <w:r w:rsidRPr="009845C3">
        <w:rPr>
          <w:rFonts w:cs="Arial" w:hint="cs"/>
          <w:sz w:val="18"/>
          <w:szCs w:val="18"/>
          <w:rtl/>
        </w:rPr>
        <w:t>דרין</w:t>
      </w:r>
      <w:r w:rsidRPr="009845C3">
        <w:rPr>
          <w:rFonts w:cs="Arial"/>
          <w:sz w:val="18"/>
          <w:szCs w:val="18"/>
          <w:rtl/>
        </w:rPr>
        <w:t xml:space="preserve"> </w:t>
      </w:r>
      <w:r w:rsidRPr="009845C3">
        <w:rPr>
          <w:rFonts w:cs="Arial" w:hint="cs"/>
          <w:sz w:val="18"/>
          <w:szCs w:val="18"/>
          <w:rtl/>
        </w:rPr>
        <w:t>תחלה</w:t>
      </w:r>
      <w:r w:rsidRPr="009845C3">
        <w:rPr>
          <w:rFonts w:cs="Arial"/>
          <w:sz w:val="18"/>
          <w:szCs w:val="18"/>
          <w:rtl/>
        </w:rPr>
        <w:t xml:space="preserve"> </w:t>
      </w:r>
      <w:r w:rsidRPr="009845C3">
        <w:rPr>
          <w:rFonts w:cs="Arial" w:hint="cs"/>
          <w:sz w:val="18"/>
          <w:szCs w:val="18"/>
          <w:rtl/>
        </w:rPr>
        <w:t>במקום</w:t>
      </w:r>
      <w:r w:rsidRPr="009845C3">
        <w:rPr>
          <w:rFonts w:cs="Arial"/>
          <w:sz w:val="18"/>
          <w:szCs w:val="18"/>
          <w:rtl/>
        </w:rPr>
        <w:t xml:space="preserve"> </w:t>
      </w:r>
      <w:r w:rsidRPr="009845C3">
        <w:rPr>
          <w:rFonts w:cs="Arial" w:hint="cs"/>
          <w:sz w:val="18"/>
          <w:szCs w:val="18"/>
          <w:rtl/>
        </w:rPr>
        <w:t>שהמטבע</w:t>
      </w:r>
      <w:r w:rsidRPr="009845C3">
        <w:rPr>
          <w:rFonts w:cs="Arial"/>
          <w:sz w:val="18"/>
          <w:szCs w:val="18"/>
          <w:rtl/>
        </w:rPr>
        <w:t xml:space="preserve"> </w:t>
      </w:r>
      <w:r w:rsidRPr="009845C3">
        <w:rPr>
          <w:rFonts w:cs="Arial" w:hint="cs"/>
          <w:sz w:val="18"/>
          <w:szCs w:val="18"/>
          <w:rtl/>
        </w:rPr>
        <w:t>פחות</w:t>
      </w:r>
      <w:r w:rsidRPr="009845C3">
        <w:rPr>
          <w:rFonts w:cs="Arial"/>
          <w:sz w:val="18"/>
          <w:szCs w:val="18"/>
          <w:rtl/>
        </w:rPr>
        <w:t xml:space="preserve"> </w:t>
      </w:r>
      <w:r w:rsidRPr="009845C3">
        <w:rPr>
          <w:rFonts w:cs="Arial" w:hint="cs"/>
          <w:sz w:val="18"/>
          <w:szCs w:val="18"/>
          <w:rtl/>
        </w:rPr>
        <w:t>מזו</w:t>
      </w:r>
      <w:r w:rsidRPr="009845C3">
        <w:rPr>
          <w:rFonts w:cs="Arial"/>
          <w:sz w:val="18"/>
          <w:szCs w:val="18"/>
          <w:rtl/>
        </w:rPr>
        <w:t xml:space="preserve">, </w:t>
      </w:r>
      <w:r w:rsidRPr="009845C3">
        <w:rPr>
          <w:rFonts w:cs="Arial" w:hint="cs"/>
          <w:sz w:val="18"/>
          <w:szCs w:val="18"/>
          <w:rtl/>
        </w:rPr>
        <w:t>נותן</w:t>
      </w:r>
      <w:r w:rsidRPr="009845C3">
        <w:rPr>
          <w:rFonts w:cs="Arial"/>
          <w:sz w:val="18"/>
          <w:szCs w:val="18"/>
          <w:rtl/>
        </w:rPr>
        <w:t xml:space="preserve"> </w:t>
      </w:r>
      <w:r w:rsidRPr="009845C3">
        <w:rPr>
          <w:rFonts w:cs="Arial" w:hint="cs"/>
          <w:sz w:val="18"/>
          <w:szCs w:val="18"/>
          <w:rtl/>
        </w:rPr>
        <w:t>לו</w:t>
      </w:r>
      <w:r w:rsidRPr="009845C3">
        <w:rPr>
          <w:rFonts w:cs="Arial"/>
          <w:sz w:val="18"/>
          <w:szCs w:val="18"/>
          <w:rtl/>
        </w:rPr>
        <w:t xml:space="preserve"> </w:t>
      </w:r>
      <w:r w:rsidRPr="009845C3">
        <w:rPr>
          <w:rFonts w:cs="Arial" w:hint="cs"/>
          <w:sz w:val="18"/>
          <w:szCs w:val="18"/>
          <w:rtl/>
        </w:rPr>
        <w:t>פחות</w:t>
      </w:r>
      <w:r>
        <w:rPr>
          <w:rFonts w:cs="Arial" w:hint="cs"/>
          <w:sz w:val="20"/>
          <w:szCs w:val="20"/>
          <w:rtl/>
        </w:rPr>
        <w:t>."</w:t>
      </w:r>
    </w:p>
    <w:p w:rsidR="00F15C4E" w:rsidRDefault="00F15C4E" w:rsidP="00F15C4E">
      <w:pPr>
        <w:rPr>
          <w:sz w:val="20"/>
          <w:szCs w:val="20"/>
          <w:rtl/>
        </w:rPr>
      </w:pPr>
      <w:r>
        <w:rPr>
          <w:rFonts w:hint="cs"/>
          <w:b/>
          <w:bCs/>
          <w:sz w:val="20"/>
          <w:szCs w:val="20"/>
          <w:rtl/>
        </w:rPr>
        <w:t>לווה שטוען שחייב פחות</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לווה שטוען שחייב מעות בשווי של מקום אחר, נשבע המלווה ונוטל, וכ"פ </w:t>
      </w:r>
      <w:r w:rsidRPr="00FD13F6">
        <w:rPr>
          <w:rFonts w:hint="cs"/>
          <w:b/>
          <w:bCs/>
          <w:sz w:val="20"/>
          <w:szCs w:val="20"/>
          <w:rtl/>
        </w:rPr>
        <w:t>המחבר</w:t>
      </w:r>
      <w:r>
        <w:rPr>
          <w:rFonts w:hint="cs"/>
          <w:sz w:val="20"/>
          <w:szCs w:val="20"/>
          <w:rtl/>
        </w:rPr>
        <w:t>.</w:t>
      </w:r>
      <w:r>
        <w:rPr>
          <w:sz w:val="20"/>
          <w:szCs w:val="20"/>
          <w:rtl/>
        </w:rPr>
        <w:br/>
      </w:r>
      <w:r w:rsidRPr="002B6E9F">
        <w:rPr>
          <w:rFonts w:hint="cs"/>
          <w:b/>
          <w:bCs/>
          <w:sz w:val="20"/>
          <w:szCs w:val="20"/>
          <w:rtl/>
        </w:rPr>
        <w:t>בעל התרומה</w:t>
      </w:r>
      <w:r>
        <w:rPr>
          <w:rFonts w:hint="cs"/>
          <w:sz w:val="20"/>
          <w:szCs w:val="20"/>
          <w:rtl/>
        </w:rPr>
        <w:t xml:space="preserve"> </w:t>
      </w:r>
      <w:r>
        <w:rPr>
          <w:sz w:val="20"/>
          <w:szCs w:val="20"/>
          <w:rtl/>
        </w:rPr>
        <w:t>–</w:t>
      </w:r>
      <w:r>
        <w:rPr>
          <w:rFonts w:hint="cs"/>
          <w:sz w:val="20"/>
          <w:szCs w:val="20"/>
          <w:rtl/>
        </w:rPr>
        <w:t xml:space="preserve"> דברי הרמב"ם אינם ברורים.</w:t>
      </w:r>
      <w:r>
        <w:rPr>
          <w:sz w:val="20"/>
          <w:szCs w:val="20"/>
          <w:rtl/>
        </w:rPr>
        <w:br/>
      </w:r>
      <w:r w:rsidRPr="002B6E9F">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דברי הרמב"ם ברורים, כיוון שהלווה טוען שחייב פחות, הוה ליה כטוען פרעתי, והדין הוא שנשבע המלווה ונוטל, וכ"פ </w:t>
      </w:r>
      <w:r w:rsidRPr="00AB6FF7">
        <w:rPr>
          <w:rFonts w:hint="cs"/>
          <w:b/>
          <w:bCs/>
          <w:sz w:val="20"/>
          <w:szCs w:val="20"/>
          <w:rtl/>
        </w:rPr>
        <w:t>בשו"ע</w:t>
      </w:r>
      <w:r>
        <w:rPr>
          <w:rFonts w:hint="cs"/>
          <w:sz w:val="20"/>
          <w:szCs w:val="20"/>
          <w:rtl/>
        </w:rPr>
        <w:t xml:space="preserve">. </w:t>
      </w:r>
      <w:r>
        <w:rPr>
          <w:sz w:val="20"/>
          <w:szCs w:val="20"/>
          <w:rtl/>
        </w:rPr>
        <w:br/>
      </w:r>
      <w:r w:rsidRPr="004022D3">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כוונת בעל התרומה להקשות כך: אין לדמות דין זה לאומר פרעתי, משום ששטר עומד לפירעון ולכן חייב המלווה להישבע, משא"כ כאן שמסתמא הדין עם המלווה והלווה חייב לשלם לפי מקום הפירעון, ולכן המלווה גובה אף ללא שבועה, ולאחר שגובה נשבע היסת להיפטר מטענת הלווה.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022D3">
        <w:rPr>
          <w:rFonts w:cs="Arial" w:hint="cs"/>
          <w:sz w:val="20"/>
          <w:szCs w:val="20"/>
          <w:rtl/>
        </w:rPr>
        <w:t>בא</w:t>
      </w:r>
      <w:r w:rsidRPr="004022D3">
        <w:rPr>
          <w:rFonts w:cs="Arial"/>
          <w:sz w:val="20"/>
          <w:szCs w:val="20"/>
          <w:rtl/>
        </w:rPr>
        <w:t xml:space="preserve"> </w:t>
      </w:r>
      <w:r w:rsidRPr="004022D3">
        <w:rPr>
          <w:rFonts w:cs="Arial" w:hint="cs"/>
          <w:sz w:val="20"/>
          <w:szCs w:val="20"/>
          <w:rtl/>
        </w:rPr>
        <w:t>לגבות</w:t>
      </w:r>
      <w:r w:rsidRPr="004022D3">
        <w:rPr>
          <w:rFonts w:cs="Arial"/>
          <w:sz w:val="20"/>
          <w:szCs w:val="20"/>
          <w:rtl/>
        </w:rPr>
        <w:t xml:space="preserve"> </w:t>
      </w:r>
      <w:r w:rsidRPr="004022D3">
        <w:rPr>
          <w:rFonts w:cs="Arial" w:hint="cs"/>
          <w:sz w:val="20"/>
          <w:szCs w:val="20"/>
          <w:rtl/>
        </w:rPr>
        <w:t>ממעות</w:t>
      </w:r>
      <w:r w:rsidRPr="004022D3">
        <w:rPr>
          <w:rFonts w:cs="Arial"/>
          <w:sz w:val="20"/>
          <w:szCs w:val="20"/>
          <w:rtl/>
        </w:rPr>
        <w:t xml:space="preserve"> </w:t>
      </w:r>
      <w:r w:rsidRPr="004022D3">
        <w:rPr>
          <w:rFonts w:cs="Arial" w:hint="cs"/>
          <w:sz w:val="20"/>
          <w:szCs w:val="20"/>
          <w:rtl/>
        </w:rPr>
        <w:t>המקום</w:t>
      </w:r>
      <w:r w:rsidRPr="004022D3">
        <w:rPr>
          <w:rFonts w:cs="Arial"/>
          <w:sz w:val="20"/>
          <w:szCs w:val="20"/>
          <w:rtl/>
        </w:rPr>
        <w:t xml:space="preserve"> </w:t>
      </w:r>
      <w:r w:rsidRPr="004022D3">
        <w:rPr>
          <w:rFonts w:cs="Arial" w:hint="cs"/>
          <w:sz w:val="20"/>
          <w:szCs w:val="20"/>
          <w:rtl/>
        </w:rPr>
        <w:t>שיצא</w:t>
      </w:r>
      <w:r w:rsidRPr="004022D3">
        <w:rPr>
          <w:rFonts w:cs="Arial"/>
          <w:sz w:val="20"/>
          <w:szCs w:val="20"/>
          <w:rtl/>
        </w:rPr>
        <w:t xml:space="preserve"> </w:t>
      </w:r>
      <w:r w:rsidRPr="004022D3">
        <w:rPr>
          <w:rFonts w:cs="Arial" w:hint="cs"/>
          <w:sz w:val="20"/>
          <w:szCs w:val="20"/>
          <w:rtl/>
        </w:rPr>
        <w:t>בו</w:t>
      </w:r>
      <w:r w:rsidRPr="004022D3">
        <w:rPr>
          <w:rFonts w:cs="Arial"/>
          <w:sz w:val="20"/>
          <w:szCs w:val="20"/>
          <w:rtl/>
        </w:rPr>
        <w:t xml:space="preserve"> </w:t>
      </w:r>
      <w:r w:rsidRPr="004022D3">
        <w:rPr>
          <w:rFonts w:cs="Arial" w:hint="cs"/>
          <w:sz w:val="20"/>
          <w:szCs w:val="20"/>
          <w:rtl/>
        </w:rPr>
        <w:t>השטר</w:t>
      </w:r>
      <w:r w:rsidRPr="004022D3">
        <w:rPr>
          <w:rFonts w:cs="Arial"/>
          <w:sz w:val="20"/>
          <w:szCs w:val="20"/>
          <w:rtl/>
        </w:rPr>
        <w:t xml:space="preserve">, </w:t>
      </w:r>
      <w:r w:rsidRPr="004022D3">
        <w:rPr>
          <w:rFonts w:cs="Arial" w:hint="cs"/>
          <w:sz w:val="20"/>
          <w:szCs w:val="20"/>
          <w:rtl/>
        </w:rPr>
        <w:t>וטען</w:t>
      </w:r>
      <w:r w:rsidRPr="004022D3">
        <w:rPr>
          <w:rFonts w:cs="Arial"/>
          <w:sz w:val="20"/>
          <w:szCs w:val="20"/>
          <w:rtl/>
        </w:rPr>
        <w:t xml:space="preserve"> </w:t>
      </w:r>
      <w:r w:rsidRPr="004022D3">
        <w:rPr>
          <w:rFonts w:cs="Arial" w:hint="cs"/>
          <w:sz w:val="20"/>
          <w:szCs w:val="20"/>
          <w:rtl/>
        </w:rPr>
        <w:t>הל</w:t>
      </w:r>
      <w:r>
        <w:rPr>
          <w:rFonts w:cs="Arial" w:hint="cs"/>
          <w:sz w:val="20"/>
          <w:szCs w:val="20"/>
          <w:rtl/>
        </w:rPr>
        <w:t>ו</w:t>
      </w:r>
      <w:r w:rsidRPr="004022D3">
        <w:rPr>
          <w:rFonts w:cs="Arial" w:hint="cs"/>
          <w:sz w:val="20"/>
          <w:szCs w:val="20"/>
          <w:rtl/>
        </w:rPr>
        <w:t>וה</w:t>
      </w:r>
      <w:r w:rsidRPr="004022D3">
        <w:rPr>
          <w:rFonts w:cs="Arial"/>
          <w:sz w:val="20"/>
          <w:szCs w:val="20"/>
          <w:rtl/>
        </w:rPr>
        <w:t xml:space="preserve"> </w:t>
      </w:r>
      <w:r w:rsidRPr="004022D3">
        <w:rPr>
          <w:rFonts w:cs="Arial" w:hint="cs"/>
          <w:sz w:val="20"/>
          <w:szCs w:val="20"/>
          <w:rtl/>
        </w:rPr>
        <w:t>שהמעות</w:t>
      </w:r>
      <w:r w:rsidRPr="004022D3">
        <w:rPr>
          <w:rFonts w:cs="Arial"/>
          <w:sz w:val="20"/>
          <w:szCs w:val="20"/>
          <w:rtl/>
        </w:rPr>
        <w:t xml:space="preserve"> </w:t>
      </w:r>
      <w:r w:rsidRPr="004022D3">
        <w:rPr>
          <w:rFonts w:cs="Arial" w:hint="cs"/>
          <w:sz w:val="20"/>
          <w:szCs w:val="20"/>
          <w:rtl/>
        </w:rPr>
        <w:t>שאני</w:t>
      </w:r>
      <w:r w:rsidRPr="004022D3">
        <w:rPr>
          <w:rFonts w:cs="Arial"/>
          <w:sz w:val="20"/>
          <w:szCs w:val="20"/>
          <w:rtl/>
        </w:rPr>
        <w:t xml:space="preserve"> </w:t>
      </w:r>
      <w:r w:rsidRPr="004022D3">
        <w:rPr>
          <w:rFonts w:cs="Arial" w:hint="cs"/>
          <w:sz w:val="20"/>
          <w:szCs w:val="20"/>
          <w:rtl/>
        </w:rPr>
        <w:t>חייב</w:t>
      </w:r>
      <w:r w:rsidRPr="004022D3">
        <w:rPr>
          <w:rFonts w:cs="Arial"/>
          <w:sz w:val="20"/>
          <w:szCs w:val="20"/>
          <w:rtl/>
        </w:rPr>
        <w:t xml:space="preserve"> </w:t>
      </w:r>
      <w:r w:rsidRPr="004022D3">
        <w:rPr>
          <w:rFonts w:cs="Arial" w:hint="cs"/>
          <w:sz w:val="20"/>
          <w:szCs w:val="20"/>
          <w:rtl/>
        </w:rPr>
        <w:t>לו</w:t>
      </w:r>
      <w:r w:rsidRPr="004022D3">
        <w:rPr>
          <w:rFonts w:cs="Arial"/>
          <w:sz w:val="20"/>
          <w:szCs w:val="20"/>
          <w:rtl/>
        </w:rPr>
        <w:t xml:space="preserve"> </w:t>
      </w:r>
      <w:r w:rsidRPr="004022D3">
        <w:rPr>
          <w:rFonts w:cs="Arial" w:hint="cs"/>
          <w:sz w:val="20"/>
          <w:szCs w:val="20"/>
          <w:rtl/>
        </w:rPr>
        <w:t>מכסף</w:t>
      </w:r>
      <w:r w:rsidRPr="004022D3">
        <w:rPr>
          <w:rFonts w:cs="Arial"/>
          <w:sz w:val="20"/>
          <w:szCs w:val="20"/>
          <w:rtl/>
        </w:rPr>
        <w:t xml:space="preserve"> </w:t>
      </w:r>
      <w:r w:rsidRPr="004022D3">
        <w:rPr>
          <w:rFonts w:cs="Arial" w:hint="cs"/>
          <w:sz w:val="20"/>
          <w:szCs w:val="20"/>
          <w:rtl/>
        </w:rPr>
        <w:t>שהוא</w:t>
      </w:r>
      <w:r w:rsidRPr="004022D3">
        <w:rPr>
          <w:rFonts w:cs="Arial"/>
          <w:sz w:val="20"/>
          <w:szCs w:val="20"/>
          <w:rtl/>
        </w:rPr>
        <w:t xml:space="preserve"> </w:t>
      </w:r>
      <w:r w:rsidRPr="004022D3">
        <w:rPr>
          <w:rFonts w:cs="Arial" w:hint="cs"/>
          <w:sz w:val="20"/>
          <w:szCs w:val="20"/>
          <w:rtl/>
        </w:rPr>
        <w:t>פחות</w:t>
      </w:r>
      <w:r w:rsidRPr="004022D3">
        <w:rPr>
          <w:rFonts w:cs="Arial"/>
          <w:sz w:val="20"/>
          <w:szCs w:val="20"/>
          <w:rtl/>
        </w:rPr>
        <w:t xml:space="preserve"> </w:t>
      </w:r>
      <w:r w:rsidRPr="004022D3">
        <w:rPr>
          <w:rFonts w:cs="Arial" w:hint="cs"/>
          <w:sz w:val="20"/>
          <w:szCs w:val="20"/>
          <w:rtl/>
        </w:rPr>
        <w:t>מזה</w:t>
      </w:r>
      <w:r w:rsidRPr="004022D3">
        <w:rPr>
          <w:rFonts w:cs="Arial"/>
          <w:sz w:val="20"/>
          <w:szCs w:val="20"/>
          <w:rtl/>
        </w:rPr>
        <w:t xml:space="preserve"> </w:t>
      </w:r>
      <w:r w:rsidRPr="004022D3">
        <w:rPr>
          <w:rFonts w:cs="Arial" w:hint="cs"/>
          <w:sz w:val="20"/>
          <w:szCs w:val="20"/>
          <w:rtl/>
        </w:rPr>
        <w:t>המטבע</w:t>
      </w:r>
      <w:r w:rsidRPr="004022D3">
        <w:rPr>
          <w:rFonts w:cs="Arial"/>
          <w:sz w:val="20"/>
          <w:szCs w:val="20"/>
          <w:rtl/>
        </w:rPr>
        <w:t xml:space="preserve">, </w:t>
      </w:r>
      <w:r w:rsidRPr="004022D3">
        <w:rPr>
          <w:rFonts w:cs="Arial" w:hint="cs"/>
          <w:sz w:val="20"/>
          <w:szCs w:val="20"/>
          <w:rtl/>
        </w:rPr>
        <w:t>ישבע</w:t>
      </w:r>
      <w:r w:rsidRPr="004022D3">
        <w:rPr>
          <w:rFonts w:cs="Arial"/>
          <w:sz w:val="20"/>
          <w:szCs w:val="20"/>
          <w:rtl/>
        </w:rPr>
        <w:t xml:space="preserve"> </w:t>
      </w:r>
      <w:r w:rsidRPr="004022D3">
        <w:rPr>
          <w:rFonts w:cs="Arial" w:hint="cs"/>
          <w:sz w:val="20"/>
          <w:szCs w:val="20"/>
          <w:rtl/>
        </w:rPr>
        <w:t>המל</w:t>
      </w:r>
      <w:r>
        <w:rPr>
          <w:rFonts w:cs="Arial" w:hint="cs"/>
          <w:sz w:val="20"/>
          <w:szCs w:val="20"/>
          <w:rtl/>
        </w:rPr>
        <w:t>ו</w:t>
      </w:r>
      <w:r w:rsidRPr="004022D3">
        <w:rPr>
          <w:rFonts w:cs="Arial" w:hint="cs"/>
          <w:sz w:val="20"/>
          <w:szCs w:val="20"/>
          <w:rtl/>
        </w:rPr>
        <w:t>וה</w:t>
      </w:r>
      <w:r w:rsidRPr="004022D3">
        <w:rPr>
          <w:rFonts w:cs="Arial"/>
          <w:sz w:val="20"/>
          <w:szCs w:val="20"/>
          <w:rtl/>
        </w:rPr>
        <w:t xml:space="preserve"> </w:t>
      </w:r>
      <w:r w:rsidRPr="004022D3">
        <w:rPr>
          <w:rFonts w:cs="Arial" w:hint="cs"/>
          <w:sz w:val="20"/>
          <w:szCs w:val="20"/>
          <w:rtl/>
        </w:rPr>
        <w:t>ויטול</w:t>
      </w:r>
      <w:r>
        <w:rPr>
          <w:rFonts w:cs="Arial" w:hint="cs"/>
          <w:sz w:val="20"/>
          <w:szCs w:val="20"/>
          <w:rtl/>
        </w:rPr>
        <w:t>."</w:t>
      </w:r>
    </w:p>
    <w:p w:rsidR="00F15C4E" w:rsidRDefault="00F15C4E" w:rsidP="00F15C4E">
      <w:pPr>
        <w:rPr>
          <w:sz w:val="20"/>
          <w:szCs w:val="20"/>
          <w:rtl/>
        </w:rPr>
      </w:pPr>
      <w:r>
        <w:rPr>
          <w:rFonts w:hint="cs"/>
          <w:b/>
          <w:bCs/>
          <w:sz w:val="20"/>
          <w:szCs w:val="20"/>
          <w:rtl/>
        </w:rPr>
        <w:t>שטר שאין מפורש בו באיזה מטבע גובה</w:t>
      </w:r>
      <w:r>
        <w:rPr>
          <w:b/>
          <w:bCs/>
          <w:sz w:val="20"/>
          <w:szCs w:val="20"/>
          <w:rtl/>
        </w:rPr>
        <w:br/>
      </w:r>
      <w:r>
        <w:rPr>
          <w:rFonts w:hint="cs"/>
          <w:b/>
          <w:bCs/>
          <w:sz w:val="20"/>
          <w:szCs w:val="20"/>
          <w:rtl/>
        </w:rPr>
        <w:t xml:space="preserve">שולחן ערוך </w:t>
      </w:r>
      <w:r w:rsidRPr="004D42AD">
        <w:rPr>
          <w:rFonts w:hint="cs"/>
          <w:sz w:val="18"/>
          <w:szCs w:val="18"/>
          <w:rtl/>
        </w:rPr>
        <w:t xml:space="preserve">(ע"פ המגיד משנה) </w:t>
      </w:r>
      <w:r>
        <w:rPr>
          <w:sz w:val="20"/>
          <w:szCs w:val="20"/>
          <w:rtl/>
        </w:rPr>
        <w:t>–</w:t>
      </w:r>
      <w:r>
        <w:rPr>
          <w:rFonts w:hint="cs"/>
          <w:sz w:val="20"/>
          <w:szCs w:val="20"/>
          <w:rtl/>
        </w:rPr>
        <w:t xml:space="preserve"> "</w:t>
      </w:r>
      <w:r>
        <w:rPr>
          <w:rFonts w:cs="Arial" w:hint="cs"/>
          <w:sz w:val="20"/>
          <w:szCs w:val="20"/>
          <w:rtl/>
        </w:rPr>
        <w:t>ו</w:t>
      </w:r>
      <w:r w:rsidRPr="004D42AD">
        <w:rPr>
          <w:rFonts w:cs="Arial" w:hint="cs"/>
          <w:sz w:val="20"/>
          <w:szCs w:val="20"/>
          <w:rtl/>
        </w:rPr>
        <w:t>אם</w:t>
      </w:r>
      <w:r w:rsidRPr="004D42AD">
        <w:rPr>
          <w:rFonts w:cs="Arial"/>
          <w:sz w:val="20"/>
          <w:szCs w:val="20"/>
          <w:rtl/>
        </w:rPr>
        <w:t xml:space="preserve"> </w:t>
      </w:r>
      <w:r w:rsidRPr="004D42AD">
        <w:rPr>
          <w:rFonts w:cs="Arial" w:hint="cs"/>
          <w:sz w:val="20"/>
          <w:szCs w:val="20"/>
          <w:rtl/>
        </w:rPr>
        <w:t>היה</w:t>
      </w:r>
      <w:r w:rsidRPr="004D42AD">
        <w:rPr>
          <w:rFonts w:cs="Arial"/>
          <w:sz w:val="20"/>
          <w:szCs w:val="20"/>
          <w:rtl/>
        </w:rPr>
        <w:t xml:space="preserve"> </w:t>
      </w:r>
      <w:r w:rsidRPr="004D42AD">
        <w:rPr>
          <w:rFonts w:cs="Arial" w:hint="cs"/>
          <w:sz w:val="20"/>
          <w:szCs w:val="20"/>
          <w:rtl/>
        </w:rPr>
        <w:t>כתוב</w:t>
      </w:r>
      <w:r w:rsidRPr="004D42AD">
        <w:rPr>
          <w:rFonts w:cs="Arial"/>
          <w:sz w:val="20"/>
          <w:szCs w:val="20"/>
          <w:rtl/>
        </w:rPr>
        <w:t xml:space="preserve"> </w:t>
      </w:r>
      <w:r w:rsidRPr="004D42AD">
        <w:rPr>
          <w:rFonts w:cs="Arial" w:hint="cs"/>
          <w:sz w:val="20"/>
          <w:szCs w:val="20"/>
          <w:rtl/>
        </w:rPr>
        <w:t>בו</w:t>
      </w:r>
      <w:r w:rsidRPr="004D42AD">
        <w:rPr>
          <w:rFonts w:cs="Arial"/>
          <w:sz w:val="20"/>
          <w:szCs w:val="20"/>
          <w:rtl/>
        </w:rPr>
        <w:t xml:space="preserve">: </w:t>
      </w:r>
      <w:r w:rsidRPr="004D42AD">
        <w:rPr>
          <w:rFonts w:cs="Arial" w:hint="cs"/>
          <w:sz w:val="20"/>
          <w:szCs w:val="20"/>
          <w:rtl/>
        </w:rPr>
        <w:t>מאה</w:t>
      </w:r>
      <w:r w:rsidRPr="004D42AD">
        <w:rPr>
          <w:rFonts w:cs="Arial"/>
          <w:sz w:val="20"/>
          <w:szCs w:val="20"/>
          <w:rtl/>
        </w:rPr>
        <w:t xml:space="preserve"> </w:t>
      </w:r>
      <w:r w:rsidRPr="004D42AD">
        <w:rPr>
          <w:rFonts w:cs="Arial" w:hint="cs"/>
          <w:sz w:val="20"/>
          <w:szCs w:val="20"/>
          <w:rtl/>
        </w:rPr>
        <w:t>כסף</w:t>
      </w:r>
      <w:r w:rsidRPr="004D42AD">
        <w:rPr>
          <w:rFonts w:cs="Arial"/>
          <w:sz w:val="20"/>
          <w:szCs w:val="20"/>
          <w:rtl/>
        </w:rPr>
        <w:t xml:space="preserve">, </w:t>
      </w:r>
      <w:r w:rsidRPr="004D42AD">
        <w:rPr>
          <w:rFonts w:cs="Arial" w:hint="cs"/>
          <w:sz w:val="20"/>
          <w:szCs w:val="20"/>
          <w:rtl/>
        </w:rPr>
        <w:t>ולא</w:t>
      </w:r>
      <w:r w:rsidRPr="004D42AD">
        <w:rPr>
          <w:rFonts w:cs="Arial"/>
          <w:sz w:val="20"/>
          <w:szCs w:val="20"/>
          <w:rtl/>
        </w:rPr>
        <w:t xml:space="preserve"> </w:t>
      </w:r>
      <w:r w:rsidRPr="004D42AD">
        <w:rPr>
          <w:rFonts w:cs="Arial" w:hint="cs"/>
          <w:sz w:val="20"/>
          <w:szCs w:val="20"/>
          <w:rtl/>
        </w:rPr>
        <w:t>פירש</w:t>
      </w:r>
      <w:r w:rsidRPr="004D42AD">
        <w:rPr>
          <w:rFonts w:cs="Arial"/>
          <w:sz w:val="20"/>
          <w:szCs w:val="20"/>
          <w:rtl/>
        </w:rPr>
        <w:t xml:space="preserve"> </w:t>
      </w:r>
      <w:r w:rsidRPr="004D42AD">
        <w:rPr>
          <w:rFonts w:cs="Arial" w:hint="cs"/>
          <w:sz w:val="20"/>
          <w:szCs w:val="20"/>
          <w:rtl/>
        </w:rPr>
        <w:t>אם</w:t>
      </w:r>
      <w:r w:rsidRPr="004D42AD">
        <w:rPr>
          <w:rFonts w:cs="Arial"/>
          <w:sz w:val="20"/>
          <w:szCs w:val="20"/>
          <w:rtl/>
        </w:rPr>
        <w:t xml:space="preserve"> </w:t>
      </w:r>
      <w:r w:rsidRPr="004D42AD">
        <w:rPr>
          <w:rFonts w:cs="Arial" w:hint="cs"/>
          <w:sz w:val="20"/>
          <w:szCs w:val="20"/>
          <w:rtl/>
        </w:rPr>
        <w:t>סלעים</w:t>
      </w:r>
      <w:r w:rsidRPr="004D42AD">
        <w:rPr>
          <w:rFonts w:cs="Arial"/>
          <w:sz w:val="20"/>
          <w:szCs w:val="20"/>
          <w:rtl/>
        </w:rPr>
        <w:t xml:space="preserve"> </w:t>
      </w:r>
      <w:r w:rsidRPr="004D42AD">
        <w:rPr>
          <w:rFonts w:cs="Arial" w:hint="cs"/>
          <w:sz w:val="20"/>
          <w:szCs w:val="20"/>
          <w:rtl/>
        </w:rPr>
        <w:t>אם</w:t>
      </w:r>
      <w:r w:rsidRPr="004D42AD">
        <w:rPr>
          <w:rFonts w:cs="Arial"/>
          <w:sz w:val="20"/>
          <w:szCs w:val="20"/>
          <w:rtl/>
        </w:rPr>
        <w:t xml:space="preserve"> </w:t>
      </w:r>
      <w:r w:rsidRPr="004D42AD">
        <w:rPr>
          <w:rFonts w:cs="Arial" w:hint="cs"/>
          <w:sz w:val="20"/>
          <w:szCs w:val="20"/>
          <w:rtl/>
        </w:rPr>
        <w:t>פונדיונים</w:t>
      </w:r>
      <w:r w:rsidRPr="004D42AD">
        <w:rPr>
          <w:rFonts w:cs="Arial"/>
          <w:sz w:val="20"/>
          <w:szCs w:val="20"/>
          <w:rtl/>
        </w:rPr>
        <w:t xml:space="preserve">, </w:t>
      </w:r>
      <w:r w:rsidRPr="004D42AD">
        <w:rPr>
          <w:rFonts w:cs="Arial" w:hint="cs"/>
          <w:sz w:val="20"/>
          <w:szCs w:val="20"/>
          <w:rtl/>
        </w:rPr>
        <w:t>מה</w:t>
      </w:r>
      <w:r w:rsidRPr="004D42AD">
        <w:rPr>
          <w:rFonts w:cs="Arial"/>
          <w:sz w:val="20"/>
          <w:szCs w:val="20"/>
          <w:rtl/>
        </w:rPr>
        <w:t xml:space="preserve"> </w:t>
      </w:r>
      <w:r w:rsidRPr="004D42AD">
        <w:rPr>
          <w:rFonts w:cs="Arial" w:hint="cs"/>
          <w:sz w:val="20"/>
          <w:szCs w:val="20"/>
          <w:rtl/>
        </w:rPr>
        <w:t>שירצה</w:t>
      </w:r>
      <w:r w:rsidRPr="004D42AD">
        <w:rPr>
          <w:rFonts w:cs="Arial"/>
          <w:sz w:val="20"/>
          <w:szCs w:val="20"/>
          <w:rtl/>
        </w:rPr>
        <w:t xml:space="preserve"> </w:t>
      </w:r>
      <w:r w:rsidRPr="004D42AD">
        <w:rPr>
          <w:rFonts w:cs="Arial" w:hint="cs"/>
          <w:sz w:val="20"/>
          <w:szCs w:val="20"/>
          <w:rtl/>
        </w:rPr>
        <w:t>לו</w:t>
      </w:r>
      <w:r>
        <w:rPr>
          <w:rFonts w:cs="Arial" w:hint="cs"/>
          <w:sz w:val="20"/>
          <w:szCs w:val="20"/>
          <w:rtl/>
        </w:rPr>
        <w:t>ו</w:t>
      </w:r>
      <w:r w:rsidRPr="004D42AD">
        <w:rPr>
          <w:rFonts w:cs="Arial" w:hint="cs"/>
          <w:sz w:val="20"/>
          <w:szCs w:val="20"/>
          <w:rtl/>
        </w:rPr>
        <w:t>ה</w:t>
      </w:r>
      <w:r w:rsidRPr="004D42AD">
        <w:rPr>
          <w:rFonts w:cs="Arial"/>
          <w:sz w:val="20"/>
          <w:szCs w:val="20"/>
          <w:rtl/>
        </w:rPr>
        <w:t xml:space="preserve"> </w:t>
      </w:r>
      <w:r w:rsidRPr="004D42AD">
        <w:rPr>
          <w:rFonts w:cs="Arial" w:hint="cs"/>
          <w:sz w:val="20"/>
          <w:szCs w:val="20"/>
          <w:rtl/>
        </w:rPr>
        <w:t>מגבהו</w:t>
      </w:r>
      <w:r w:rsidRPr="004D42AD">
        <w:rPr>
          <w:rFonts w:cs="Arial"/>
          <w:sz w:val="20"/>
          <w:szCs w:val="20"/>
          <w:rtl/>
        </w:rPr>
        <w:t>.</w:t>
      </w:r>
      <w:r>
        <w:rPr>
          <w:rFonts w:cs="Arial" w:hint="cs"/>
          <w:sz w:val="20"/>
          <w:szCs w:val="20"/>
          <w:rtl/>
        </w:rPr>
        <w:t>"</w:t>
      </w:r>
      <w:r w:rsidRPr="004D42AD">
        <w:rPr>
          <w:rFonts w:cs="Arial"/>
          <w:sz w:val="20"/>
          <w:szCs w:val="20"/>
          <w:rtl/>
        </w:rPr>
        <w:t xml:space="preserve"> </w:t>
      </w:r>
      <w:r>
        <w:rPr>
          <w:rFonts w:hint="cs"/>
          <w:sz w:val="20"/>
          <w:szCs w:val="20"/>
          <w:rtl/>
        </w:rPr>
        <w:br/>
      </w:r>
      <w:r w:rsidRPr="00961AF2">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מדובר כשברור שיש לגבות לפי מקום פלוני, אך אין מובן מהשטר האם סלע או פונדיון וכו', ובכה"ג ברור שיש משמעות ממונית לאופן שבו יפרע לו.</w:t>
      </w:r>
      <w:r>
        <w:rPr>
          <w:sz w:val="20"/>
          <w:szCs w:val="20"/>
          <w:rtl/>
        </w:rPr>
        <w:br/>
      </w:r>
      <w:r>
        <w:rPr>
          <w:sz w:val="20"/>
          <w:szCs w:val="20"/>
          <w:u w:val="single"/>
          <w:rtl/>
        </w:rPr>
        <w:br/>
      </w:r>
      <w:r>
        <w:rPr>
          <w:rFonts w:hint="cs"/>
          <w:sz w:val="20"/>
          <w:szCs w:val="20"/>
          <w:u w:val="single"/>
          <w:rtl/>
        </w:rPr>
        <w:t xml:space="preserve">מקום שיש כמה סוגי מטבעות </w:t>
      </w:r>
      <w:r>
        <w:rPr>
          <w:sz w:val="20"/>
          <w:szCs w:val="20"/>
          <w:u w:val="single"/>
          <w:rtl/>
        </w:rPr>
        <w:t>–</w:t>
      </w:r>
      <w:r>
        <w:rPr>
          <w:rFonts w:hint="cs"/>
          <w:sz w:val="20"/>
          <w:szCs w:val="20"/>
          <w:u w:val="single"/>
          <w:rtl/>
        </w:rPr>
        <w:t xml:space="preserve"> בית יוסף</w:t>
      </w:r>
      <w:r>
        <w:rPr>
          <w:sz w:val="20"/>
          <w:szCs w:val="20"/>
          <w:u w:val="single"/>
          <w:rtl/>
        </w:rPr>
        <w:br/>
      </w:r>
      <w:r w:rsidRPr="004D42AD">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במקום שיש כמה סוגי מטבעות </w:t>
      </w:r>
      <w:r w:rsidRPr="004D42AD">
        <w:rPr>
          <w:rFonts w:hint="cs"/>
          <w:sz w:val="18"/>
          <w:szCs w:val="18"/>
          <w:rtl/>
        </w:rPr>
        <w:t xml:space="preserve">(כגון שהם </w:t>
      </w:r>
      <w:r>
        <w:rPr>
          <w:rFonts w:hint="cs"/>
          <w:sz w:val="18"/>
          <w:szCs w:val="18"/>
          <w:rtl/>
        </w:rPr>
        <w:t>משתמשים</w:t>
      </w:r>
      <w:r w:rsidRPr="004D42AD">
        <w:rPr>
          <w:rFonts w:hint="cs"/>
          <w:sz w:val="18"/>
          <w:szCs w:val="18"/>
          <w:rtl/>
        </w:rPr>
        <w:t xml:space="preserve"> בדינרים של כמה מדינות)</w:t>
      </w:r>
      <w:r>
        <w:rPr>
          <w:rFonts w:hint="cs"/>
          <w:sz w:val="20"/>
          <w:szCs w:val="20"/>
          <w:rtl/>
        </w:rPr>
        <w:t xml:space="preserve"> ואינם שווים בגודלם, גובה את המטבע החריף למרות שהוא יקר. אם אין מטבע חריף מהאחרים, גובה את הזול ביותר.</w:t>
      </w:r>
      <w:r>
        <w:rPr>
          <w:sz w:val="20"/>
          <w:szCs w:val="20"/>
          <w:rtl/>
        </w:rPr>
        <w:br/>
      </w:r>
      <w:r>
        <w:rPr>
          <w:b/>
          <w:bCs/>
          <w:sz w:val="20"/>
          <w:szCs w:val="20"/>
          <w:rtl/>
        </w:rPr>
        <w:br/>
      </w:r>
      <w:r w:rsidRPr="00BB37E7">
        <w:rPr>
          <w:rFonts w:hint="cs"/>
          <w:b/>
          <w:bCs/>
          <w:sz w:val="20"/>
          <w:szCs w:val="20"/>
          <w:rtl/>
        </w:rPr>
        <w:t>סיכום</w:t>
      </w:r>
      <w:r>
        <w:rPr>
          <w:sz w:val="20"/>
          <w:szCs w:val="20"/>
          <w:rtl/>
        </w:rPr>
        <w:br/>
      </w:r>
      <w:r>
        <w:rPr>
          <w:rFonts w:hint="cs"/>
          <w:sz w:val="20"/>
          <w:szCs w:val="20"/>
          <w:rtl/>
        </w:rPr>
        <w:t xml:space="preserve">1. </w:t>
      </w:r>
      <w:r w:rsidRPr="00BB37E7">
        <w:rPr>
          <w:rFonts w:hint="cs"/>
          <w:b/>
          <w:bCs/>
          <w:sz w:val="20"/>
          <w:szCs w:val="20"/>
          <w:rtl/>
        </w:rPr>
        <w:t>גמרא</w:t>
      </w:r>
      <w:r>
        <w:rPr>
          <w:rFonts w:hint="cs"/>
          <w:sz w:val="20"/>
          <w:szCs w:val="20"/>
          <w:rtl/>
        </w:rPr>
        <w:t xml:space="preserve">. שטר שכתוב בו בבבל גובה ממעות בבל. כתוב סתם </w:t>
      </w:r>
      <w:r>
        <w:rPr>
          <w:sz w:val="20"/>
          <w:szCs w:val="20"/>
          <w:rtl/>
        </w:rPr>
        <w:t>–</w:t>
      </w:r>
      <w:r>
        <w:rPr>
          <w:rFonts w:hint="cs"/>
          <w:sz w:val="20"/>
          <w:szCs w:val="20"/>
          <w:rtl/>
        </w:rPr>
        <w:t xml:space="preserve"> הולכים אחר מקום שיוצא בו.</w:t>
      </w:r>
      <w:r>
        <w:rPr>
          <w:rFonts w:hint="cs"/>
          <w:sz w:val="20"/>
          <w:szCs w:val="20"/>
          <w:rtl/>
        </w:rPr>
        <w:br/>
        <w:t xml:space="preserve">2. </w:t>
      </w:r>
      <w:r w:rsidRPr="00BB37E7">
        <w:rPr>
          <w:rFonts w:hint="cs"/>
          <w:b/>
          <w:bCs/>
          <w:sz w:val="20"/>
          <w:szCs w:val="20"/>
          <w:rtl/>
        </w:rPr>
        <w:t>ר"ן</w:t>
      </w:r>
      <w:r>
        <w:rPr>
          <w:rFonts w:hint="cs"/>
          <w:sz w:val="20"/>
          <w:szCs w:val="20"/>
          <w:rtl/>
        </w:rPr>
        <w:t xml:space="preserve">. הולכים אחר מקום </w:t>
      </w:r>
      <w:r w:rsidRPr="00B46D51">
        <w:rPr>
          <w:rFonts w:hint="cs"/>
          <w:sz w:val="20"/>
          <w:szCs w:val="20"/>
          <w:u w:val="single"/>
          <w:rtl/>
        </w:rPr>
        <w:t>הפירעון</w:t>
      </w:r>
      <w:r>
        <w:rPr>
          <w:rFonts w:hint="cs"/>
          <w:sz w:val="20"/>
          <w:szCs w:val="20"/>
          <w:rtl/>
        </w:rPr>
        <w:t xml:space="preserve"> שמסתמא על דעת כן השתעבד. </w:t>
      </w:r>
      <w:r w:rsidRPr="00BB37E7">
        <w:rPr>
          <w:rFonts w:hint="cs"/>
          <w:b/>
          <w:bCs/>
          <w:sz w:val="20"/>
          <w:szCs w:val="20"/>
          <w:rtl/>
        </w:rPr>
        <w:t>רמב"ם</w:t>
      </w:r>
      <w:r>
        <w:rPr>
          <w:rFonts w:hint="cs"/>
          <w:sz w:val="20"/>
          <w:szCs w:val="20"/>
          <w:rtl/>
        </w:rPr>
        <w:t xml:space="preserve">. הולכים אחר מקום הפירעון שמסתמא שם היו </w:t>
      </w:r>
      <w:r w:rsidRPr="00B46D51">
        <w:rPr>
          <w:rFonts w:hint="cs"/>
          <w:sz w:val="20"/>
          <w:szCs w:val="20"/>
          <w:u w:val="single"/>
          <w:rtl/>
        </w:rPr>
        <w:t>גרים</w:t>
      </w:r>
      <w:r>
        <w:rPr>
          <w:rFonts w:hint="cs"/>
          <w:sz w:val="20"/>
          <w:szCs w:val="20"/>
          <w:rtl/>
        </w:rPr>
        <w:t xml:space="preserve">, ואם יוכיח שהיו גרים במקום אחר גובה ע"פ אותו מקום, וכ"פ </w:t>
      </w:r>
      <w:r w:rsidRPr="00BB37E7">
        <w:rPr>
          <w:rFonts w:hint="cs"/>
          <w:b/>
          <w:bCs/>
          <w:sz w:val="20"/>
          <w:szCs w:val="20"/>
          <w:rtl/>
        </w:rPr>
        <w:t>הרמ"א</w:t>
      </w:r>
      <w:r>
        <w:rPr>
          <w:rFonts w:hint="cs"/>
          <w:sz w:val="20"/>
          <w:szCs w:val="20"/>
          <w:rtl/>
        </w:rPr>
        <w:t>.</w:t>
      </w:r>
      <w:r>
        <w:rPr>
          <w:sz w:val="20"/>
          <w:szCs w:val="20"/>
          <w:rtl/>
        </w:rPr>
        <w:br/>
      </w:r>
      <w:r>
        <w:rPr>
          <w:rFonts w:hint="cs"/>
          <w:sz w:val="20"/>
          <w:szCs w:val="20"/>
          <w:rtl/>
        </w:rPr>
        <w:t xml:space="preserve">3. </w:t>
      </w:r>
      <w:r w:rsidRPr="00BB37E7">
        <w:rPr>
          <w:rFonts w:hint="cs"/>
          <w:b/>
          <w:bCs/>
          <w:sz w:val="20"/>
          <w:szCs w:val="20"/>
          <w:rtl/>
        </w:rPr>
        <w:t>רמב"ם</w:t>
      </w:r>
      <w:r>
        <w:rPr>
          <w:rFonts w:hint="cs"/>
          <w:sz w:val="20"/>
          <w:szCs w:val="20"/>
          <w:rtl/>
        </w:rPr>
        <w:t xml:space="preserve">. לווה טוען שחייב ממעות מקום זול </w:t>
      </w:r>
      <w:r>
        <w:rPr>
          <w:sz w:val="20"/>
          <w:szCs w:val="20"/>
          <w:rtl/>
        </w:rPr>
        <w:t>–</w:t>
      </w:r>
      <w:r>
        <w:rPr>
          <w:rFonts w:hint="cs"/>
          <w:sz w:val="20"/>
          <w:szCs w:val="20"/>
          <w:rtl/>
        </w:rPr>
        <w:t xml:space="preserve"> נשבע המלווה ונוטל, וכ"פ </w:t>
      </w:r>
      <w:r w:rsidRPr="00BB37E7">
        <w:rPr>
          <w:rFonts w:hint="cs"/>
          <w:b/>
          <w:bCs/>
          <w:sz w:val="20"/>
          <w:szCs w:val="20"/>
          <w:rtl/>
        </w:rPr>
        <w:t>המחבר</w:t>
      </w:r>
      <w:r>
        <w:rPr>
          <w:rFonts w:hint="cs"/>
          <w:sz w:val="20"/>
          <w:szCs w:val="20"/>
          <w:rtl/>
        </w:rPr>
        <w:t xml:space="preserve">. </w:t>
      </w:r>
      <w:r w:rsidRPr="00BB37E7">
        <w:rPr>
          <w:rFonts w:hint="cs"/>
          <w:b/>
          <w:bCs/>
          <w:sz w:val="20"/>
          <w:szCs w:val="20"/>
          <w:rtl/>
        </w:rPr>
        <w:t>בע"ת</w:t>
      </w:r>
      <w:r>
        <w:rPr>
          <w:rFonts w:hint="cs"/>
          <w:sz w:val="20"/>
          <w:szCs w:val="20"/>
          <w:rtl/>
        </w:rPr>
        <w:t xml:space="preserve">. תמוה. </w:t>
      </w:r>
      <w:r w:rsidRPr="00BB37E7">
        <w:rPr>
          <w:rFonts w:hint="cs"/>
          <w:b/>
          <w:bCs/>
          <w:sz w:val="20"/>
          <w:szCs w:val="20"/>
          <w:rtl/>
        </w:rPr>
        <w:t>ב"י</w:t>
      </w:r>
      <w:r>
        <w:rPr>
          <w:rFonts w:hint="cs"/>
          <w:sz w:val="20"/>
          <w:szCs w:val="20"/>
          <w:rtl/>
        </w:rPr>
        <w:t xml:space="preserve">. מובן. </w:t>
      </w:r>
      <w:r w:rsidRPr="00BB37E7">
        <w:rPr>
          <w:rFonts w:hint="cs"/>
          <w:b/>
          <w:bCs/>
          <w:sz w:val="20"/>
          <w:szCs w:val="20"/>
          <w:rtl/>
        </w:rPr>
        <w:t>ש"ך</w:t>
      </w:r>
      <w:r>
        <w:rPr>
          <w:rFonts w:hint="cs"/>
          <w:sz w:val="20"/>
          <w:szCs w:val="20"/>
          <w:rtl/>
        </w:rPr>
        <w:t>. בעה"ת תמה מדוע נשבע, לכאורה הו"ל לגבות ללא שבועה ואח"כ להישבע היסת.</w:t>
      </w:r>
      <w:r>
        <w:rPr>
          <w:sz w:val="20"/>
          <w:szCs w:val="20"/>
          <w:rtl/>
        </w:rPr>
        <w:br/>
      </w:r>
      <w:r>
        <w:rPr>
          <w:rFonts w:hint="cs"/>
          <w:sz w:val="20"/>
          <w:szCs w:val="20"/>
          <w:rtl/>
        </w:rPr>
        <w:t xml:space="preserve">4. </w:t>
      </w:r>
      <w:r w:rsidRPr="00BB37E7">
        <w:rPr>
          <w:rFonts w:hint="cs"/>
          <w:b/>
          <w:bCs/>
          <w:sz w:val="20"/>
          <w:szCs w:val="20"/>
          <w:rtl/>
        </w:rPr>
        <w:t>מחבר</w:t>
      </w:r>
      <w:r>
        <w:rPr>
          <w:rFonts w:hint="cs"/>
          <w:sz w:val="20"/>
          <w:szCs w:val="20"/>
          <w:rtl/>
        </w:rPr>
        <w:t>. כתוב סתם מאה כסף, מגבהו אפילו במטבע הפחות ביותר שיש באותו מקום, איסר או פונדיון וכו'.</w:t>
      </w:r>
      <w:r>
        <w:rPr>
          <w:rFonts w:hint="cs"/>
          <w:sz w:val="20"/>
          <w:szCs w:val="20"/>
          <w:rtl/>
        </w:rPr>
        <w:br/>
        <w:t xml:space="preserve">5. </w:t>
      </w:r>
      <w:r w:rsidRPr="00BB37E7">
        <w:rPr>
          <w:rFonts w:hint="cs"/>
          <w:b/>
          <w:bCs/>
          <w:sz w:val="20"/>
          <w:szCs w:val="20"/>
          <w:rtl/>
        </w:rPr>
        <w:t>נימו"י</w:t>
      </w:r>
      <w:r>
        <w:rPr>
          <w:rFonts w:hint="cs"/>
          <w:sz w:val="20"/>
          <w:szCs w:val="20"/>
          <w:rtl/>
        </w:rPr>
        <w:t xml:space="preserve">. אם יש כמה סוגי מטבעות הולכים אחר החריף. חריפים במידה זהה </w:t>
      </w:r>
      <w:r>
        <w:rPr>
          <w:sz w:val="20"/>
          <w:szCs w:val="20"/>
          <w:rtl/>
        </w:rPr>
        <w:t>–</w:t>
      </w:r>
      <w:r>
        <w:rPr>
          <w:rFonts w:hint="cs"/>
          <w:sz w:val="20"/>
          <w:szCs w:val="20"/>
          <w:rtl/>
        </w:rPr>
        <w:t xml:space="preserve"> גובה זול.</w:t>
      </w:r>
    </w:p>
    <w:p w:rsidR="00F15C4E" w:rsidRDefault="00F15C4E" w:rsidP="00F15C4E">
      <w:pPr>
        <w:rPr>
          <w:sz w:val="20"/>
          <w:szCs w:val="20"/>
          <w:rtl/>
        </w:rPr>
      </w:pPr>
      <w:r>
        <w:rPr>
          <w:sz w:val="20"/>
          <w:szCs w:val="20"/>
          <w:rtl/>
        </w:rPr>
        <w:br/>
      </w:r>
      <w:r>
        <w:rPr>
          <w:rFonts w:hint="cs"/>
          <w:b/>
          <w:bCs/>
          <w:sz w:val="20"/>
          <w:szCs w:val="20"/>
          <w:rtl/>
        </w:rPr>
        <w:t xml:space="preserve">סעיף טו </w:t>
      </w:r>
      <w:r>
        <w:rPr>
          <w:b/>
          <w:bCs/>
          <w:sz w:val="20"/>
          <w:szCs w:val="20"/>
          <w:rtl/>
        </w:rPr>
        <w:t>–</w:t>
      </w:r>
      <w:r>
        <w:rPr>
          <w:rFonts w:hint="cs"/>
          <w:b/>
          <w:bCs/>
          <w:sz w:val="20"/>
          <w:szCs w:val="20"/>
          <w:rtl/>
        </w:rPr>
        <w:t xml:space="preserve"> שטר שכתוב בו שש מאות וזוז, ולשון בני אדם בשטר</w:t>
      </w:r>
      <w:r>
        <w:rPr>
          <w:b/>
          <w:bCs/>
          <w:sz w:val="20"/>
          <w:szCs w:val="20"/>
          <w:rtl/>
        </w:rPr>
        <w:br/>
      </w:r>
      <w:r>
        <w:rPr>
          <w:rFonts w:hint="cs"/>
          <w:b/>
          <w:bCs/>
          <w:sz w:val="20"/>
          <w:szCs w:val="20"/>
          <w:rtl/>
        </w:rPr>
        <w:t xml:space="preserve">שטר כתוב בו שש מאות וזוז </w:t>
      </w:r>
      <w:r>
        <w:rPr>
          <w:b/>
          <w:bCs/>
          <w:sz w:val="20"/>
          <w:szCs w:val="20"/>
          <w:rtl/>
        </w:rPr>
        <w:t>–</w:t>
      </w:r>
      <w:r>
        <w:rPr>
          <w:rFonts w:hint="cs"/>
          <w:b/>
          <w:bCs/>
          <w:sz w:val="20"/>
          <w:szCs w:val="20"/>
          <w:rtl/>
        </w:rPr>
        <w:t xml:space="preserve"> מקור הדין</w:t>
      </w:r>
      <w:r>
        <w:rPr>
          <w:rFonts w:hint="cs"/>
          <w:b/>
          <w:bCs/>
          <w:sz w:val="20"/>
          <w:szCs w:val="20"/>
          <w:rtl/>
        </w:rPr>
        <w:br/>
        <w:t xml:space="preserve">גמרא </w:t>
      </w:r>
      <w:r>
        <w:rPr>
          <w:rFonts w:hint="cs"/>
          <w:sz w:val="20"/>
          <w:szCs w:val="20"/>
          <w:rtl/>
        </w:rPr>
        <w:t>בבא בתרא (קסו:) "</w:t>
      </w:r>
      <w:r w:rsidRPr="00C642FF">
        <w:rPr>
          <w:rFonts w:cs="Arial" w:hint="cs"/>
          <w:sz w:val="20"/>
          <w:szCs w:val="20"/>
          <w:rtl/>
        </w:rPr>
        <w:t>ההוא</w:t>
      </w:r>
      <w:r w:rsidRPr="00C642FF">
        <w:rPr>
          <w:rFonts w:cs="Arial"/>
          <w:sz w:val="20"/>
          <w:szCs w:val="20"/>
          <w:rtl/>
        </w:rPr>
        <w:t xml:space="preserve"> </w:t>
      </w:r>
      <w:r w:rsidRPr="00C642FF">
        <w:rPr>
          <w:rFonts w:cs="Arial" w:hint="cs"/>
          <w:sz w:val="20"/>
          <w:szCs w:val="20"/>
          <w:rtl/>
        </w:rPr>
        <w:t>דהוה</w:t>
      </w:r>
      <w:r w:rsidRPr="00C642FF">
        <w:rPr>
          <w:rFonts w:cs="Arial"/>
          <w:sz w:val="20"/>
          <w:szCs w:val="20"/>
          <w:rtl/>
        </w:rPr>
        <w:t xml:space="preserve"> </w:t>
      </w:r>
      <w:r w:rsidRPr="00C642FF">
        <w:rPr>
          <w:rFonts w:cs="Arial" w:hint="cs"/>
          <w:sz w:val="20"/>
          <w:szCs w:val="20"/>
          <w:rtl/>
        </w:rPr>
        <w:t>כתב</w:t>
      </w:r>
      <w:r w:rsidRPr="00C642FF">
        <w:rPr>
          <w:rFonts w:cs="Arial"/>
          <w:sz w:val="20"/>
          <w:szCs w:val="20"/>
          <w:rtl/>
        </w:rPr>
        <w:t xml:space="preserve"> </w:t>
      </w:r>
      <w:r w:rsidRPr="00C642FF">
        <w:rPr>
          <w:rFonts w:cs="Arial" w:hint="cs"/>
          <w:sz w:val="20"/>
          <w:szCs w:val="20"/>
          <w:rtl/>
        </w:rPr>
        <w:t>ביה</w:t>
      </w:r>
      <w:r w:rsidRPr="00C642FF">
        <w:rPr>
          <w:rFonts w:cs="Arial"/>
          <w:sz w:val="20"/>
          <w:szCs w:val="20"/>
          <w:rtl/>
        </w:rPr>
        <w:t xml:space="preserve"> </w:t>
      </w:r>
      <w:r w:rsidRPr="00C642FF">
        <w:rPr>
          <w:rFonts w:cs="Arial" w:hint="cs"/>
          <w:sz w:val="20"/>
          <w:szCs w:val="20"/>
          <w:rtl/>
        </w:rPr>
        <w:t>שית</w:t>
      </w:r>
      <w:r w:rsidRPr="00C642FF">
        <w:rPr>
          <w:rFonts w:cs="Arial"/>
          <w:sz w:val="20"/>
          <w:szCs w:val="20"/>
          <w:rtl/>
        </w:rPr>
        <w:t xml:space="preserve"> </w:t>
      </w:r>
      <w:r w:rsidRPr="00C642FF">
        <w:rPr>
          <w:rFonts w:cs="Arial" w:hint="cs"/>
          <w:sz w:val="20"/>
          <w:szCs w:val="20"/>
          <w:rtl/>
        </w:rPr>
        <w:t>מאה</w:t>
      </w:r>
      <w:r w:rsidRPr="00C642FF">
        <w:rPr>
          <w:rFonts w:cs="Arial"/>
          <w:sz w:val="20"/>
          <w:szCs w:val="20"/>
          <w:rtl/>
        </w:rPr>
        <w:t xml:space="preserve"> </w:t>
      </w:r>
      <w:r w:rsidRPr="00C642FF">
        <w:rPr>
          <w:rFonts w:cs="Arial" w:hint="cs"/>
          <w:sz w:val="20"/>
          <w:szCs w:val="20"/>
          <w:rtl/>
        </w:rPr>
        <w:t>וזוזא</w:t>
      </w:r>
      <w:r w:rsidRPr="00C642FF">
        <w:rPr>
          <w:rFonts w:cs="Arial"/>
          <w:sz w:val="20"/>
          <w:szCs w:val="20"/>
          <w:rtl/>
        </w:rPr>
        <w:t xml:space="preserve">, </w:t>
      </w:r>
      <w:r w:rsidRPr="00C642FF">
        <w:rPr>
          <w:rFonts w:cs="Arial" w:hint="cs"/>
          <w:sz w:val="20"/>
          <w:szCs w:val="20"/>
          <w:rtl/>
        </w:rPr>
        <w:t>שלחה</w:t>
      </w:r>
      <w:r w:rsidRPr="00C642FF">
        <w:rPr>
          <w:rFonts w:cs="Arial"/>
          <w:sz w:val="20"/>
          <w:szCs w:val="20"/>
          <w:rtl/>
        </w:rPr>
        <w:t xml:space="preserve"> </w:t>
      </w:r>
      <w:r w:rsidRPr="00C642FF">
        <w:rPr>
          <w:rFonts w:cs="Arial" w:hint="cs"/>
          <w:sz w:val="20"/>
          <w:szCs w:val="20"/>
          <w:rtl/>
        </w:rPr>
        <w:t>רב</w:t>
      </w:r>
      <w:r w:rsidRPr="00C642FF">
        <w:rPr>
          <w:rFonts w:cs="Arial"/>
          <w:sz w:val="20"/>
          <w:szCs w:val="20"/>
          <w:rtl/>
        </w:rPr>
        <w:t xml:space="preserve"> </w:t>
      </w:r>
      <w:r w:rsidRPr="00C642FF">
        <w:rPr>
          <w:rFonts w:cs="Arial" w:hint="cs"/>
          <w:sz w:val="20"/>
          <w:szCs w:val="20"/>
          <w:rtl/>
        </w:rPr>
        <w:t>שרביא</w:t>
      </w:r>
      <w:r w:rsidRPr="00C642FF">
        <w:rPr>
          <w:rFonts w:cs="Arial"/>
          <w:sz w:val="20"/>
          <w:szCs w:val="20"/>
          <w:rtl/>
        </w:rPr>
        <w:t xml:space="preserve"> </w:t>
      </w:r>
      <w:r w:rsidRPr="00C642FF">
        <w:rPr>
          <w:rFonts w:cs="Arial" w:hint="cs"/>
          <w:sz w:val="20"/>
          <w:szCs w:val="20"/>
          <w:rtl/>
        </w:rPr>
        <w:t>קמיה</w:t>
      </w:r>
      <w:r w:rsidRPr="00C642FF">
        <w:rPr>
          <w:rFonts w:cs="Arial"/>
          <w:sz w:val="20"/>
          <w:szCs w:val="20"/>
          <w:rtl/>
        </w:rPr>
        <w:t xml:space="preserve"> </w:t>
      </w:r>
      <w:r w:rsidRPr="00C642FF">
        <w:rPr>
          <w:rFonts w:cs="Arial" w:hint="cs"/>
          <w:sz w:val="20"/>
          <w:szCs w:val="20"/>
          <w:rtl/>
        </w:rPr>
        <w:t>דאביי</w:t>
      </w:r>
      <w:r w:rsidRPr="00C642FF">
        <w:rPr>
          <w:rFonts w:cs="Arial"/>
          <w:sz w:val="20"/>
          <w:szCs w:val="20"/>
          <w:rtl/>
        </w:rPr>
        <w:t xml:space="preserve">: </w:t>
      </w:r>
      <w:r w:rsidRPr="00C642FF">
        <w:rPr>
          <w:rFonts w:cs="Arial" w:hint="cs"/>
          <w:sz w:val="20"/>
          <w:szCs w:val="20"/>
          <w:rtl/>
        </w:rPr>
        <w:t>שית</w:t>
      </w:r>
      <w:r w:rsidRPr="00C642FF">
        <w:rPr>
          <w:rFonts w:cs="Arial"/>
          <w:sz w:val="20"/>
          <w:szCs w:val="20"/>
          <w:rtl/>
        </w:rPr>
        <w:t xml:space="preserve"> </w:t>
      </w:r>
      <w:r w:rsidRPr="00C642FF">
        <w:rPr>
          <w:rFonts w:cs="Arial" w:hint="cs"/>
          <w:sz w:val="20"/>
          <w:szCs w:val="20"/>
          <w:rtl/>
        </w:rPr>
        <w:t>מאה</w:t>
      </w:r>
      <w:r w:rsidRPr="00C642FF">
        <w:rPr>
          <w:rFonts w:cs="Arial"/>
          <w:sz w:val="20"/>
          <w:szCs w:val="20"/>
          <w:rtl/>
        </w:rPr>
        <w:t xml:space="preserve"> </w:t>
      </w:r>
      <w:r w:rsidRPr="00C642FF">
        <w:rPr>
          <w:rFonts w:cs="Arial" w:hint="cs"/>
          <w:sz w:val="20"/>
          <w:szCs w:val="20"/>
          <w:rtl/>
        </w:rPr>
        <w:t>איסתירי</w:t>
      </w:r>
      <w:r w:rsidRPr="00C642FF">
        <w:rPr>
          <w:rFonts w:cs="Arial"/>
          <w:sz w:val="20"/>
          <w:szCs w:val="20"/>
          <w:rtl/>
        </w:rPr>
        <w:t xml:space="preserve"> </w:t>
      </w:r>
      <w:r w:rsidRPr="00C642FF">
        <w:rPr>
          <w:rFonts w:cs="Arial" w:hint="cs"/>
          <w:sz w:val="20"/>
          <w:szCs w:val="20"/>
          <w:rtl/>
        </w:rPr>
        <w:t>וזוזא</w:t>
      </w:r>
      <w:r w:rsidRPr="00C642FF">
        <w:rPr>
          <w:rFonts w:cs="Arial"/>
          <w:sz w:val="20"/>
          <w:szCs w:val="20"/>
          <w:rtl/>
        </w:rPr>
        <w:t xml:space="preserve">, </w:t>
      </w:r>
      <w:r w:rsidRPr="00C642FF">
        <w:rPr>
          <w:rFonts w:cs="Arial" w:hint="cs"/>
          <w:sz w:val="20"/>
          <w:szCs w:val="20"/>
          <w:rtl/>
        </w:rPr>
        <w:t>או</w:t>
      </w:r>
      <w:r w:rsidRPr="00C642FF">
        <w:rPr>
          <w:rFonts w:cs="Arial"/>
          <w:sz w:val="20"/>
          <w:szCs w:val="20"/>
          <w:rtl/>
        </w:rPr>
        <w:t xml:space="preserve"> </w:t>
      </w:r>
      <w:r w:rsidRPr="00C642FF">
        <w:rPr>
          <w:rFonts w:cs="Arial" w:hint="cs"/>
          <w:sz w:val="20"/>
          <w:szCs w:val="20"/>
          <w:rtl/>
        </w:rPr>
        <w:t>דלמא</w:t>
      </w:r>
      <w:r w:rsidRPr="00C642FF">
        <w:rPr>
          <w:rFonts w:cs="Arial"/>
          <w:sz w:val="20"/>
          <w:szCs w:val="20"/>
          <w:rtl/>
        </w:rPr>
        <w:t xml:space="preserve"> </w:t>
      </w:r>
      <w:r w:rsidRPr="00C642FF">
        <w:rPr>
          <w:rFonts w:cs="Arial" w:hint="cs"/>
          <w:sz w:val="20"/>
          <w:szCs w:val="20"/>
          <w:rtl/>
        </w:rPr>
        <w:t>שית</w:t>
      </w:r>
      <w:r w:rsidRPr="00C642FF">
        <w:rPr>
          <w:rFonts w:cs="Arial"/>
          <w:sz w:val="20"/>
          <w:szCs w:val="20"/>
          <w:rtl/>
        </w:rPr>
        <w:t xml:space="preserve"> </w:t>
      </w:r>
      <w:r w:rsidRPr="00C642FF">
        <w:rPr>
          <w:rFonts w:cs="Arial" w:hint="cs"/>
          <w:sz w:val="20"/>
          <w:szCs w:val="20"/>
          <w:rtl/>
        </w:rPr>
        <w:t>מאה</w:t>
      </w:r>
      <w:r w:rsidRPr="00C642FF">
        <w:rPr>
          <w:rFonts w:cs="Arial"/>
          <w:sz w:val="20"/>
          <w:szCs w:val="20"/>
          <w:rtl/>
        </w:rPr>
        <w:t xml:space="preserve"> </w:t>
      </w:r>
      <w:r w:rsidRPr="00C642FF">
        <w:rPr>
          <w:rFonts w:cs="Arial" w:hint="cs"/>
          <w:sz w:val="20"/>
          <w:szCs w:val="20"/>
          <w:rtl/>
        </w:rPr>
        <w:t>פריטי</w:t>
      </w:r>
      <w:r w:rsidRPr="00C642FF">
        <w:rPr>
          <w:rFonts w:cs="Arial"/>
          <w:sz w:val="20"/>
          <w:szCs w:val="20"/>
          <w:rtl/>
        </w:rPr>
        <w:t xml:space="preserve"> </w:t>
      </w:r>
      <w:r w:rsidRPr="00C642FF">
        <w:rPr>
          <w:rFonts w:cs="Arial" w:hint="cs"/>
          <w:sz w:val="20"/>
          <w:szCs w:val="20"/>
          <w:rtl/>
        </w:rPr>
        <w:t>וזוזא</w:t>
      </w:r>
      <w:r w:rsidRPr="00C642FF">
        <w:rPr>
          <w:rFonts w:cs="Arial"/>
          <w:sz w:val="20"/>
          <w:szCs w:val="20"/>
          <w:rtl/>
        </w:rPr>
        <w:t xml:space="preserve">? </w:t>
      </w:r>
      <w:r w:rsidRPr="00C642FF">
        <w:rPr>
          <w:rFonts w:cs="Arial" w:hint="cs"/>
          <w:sz w:val="20"/>
          <w:szCs w:val="20"/>
          <w:rtl/>
        </w:rPr>
        <w:t>אמר</w:t>
      </w:r>
      <w:r w:rsidRPr="00C642FF">
        <w:rPr>
          <w:rFonts w:cs="Arial"/>
          <w:sz w:val="20"/>
          <w:szCs w:val="20"/>
          <w:rtl/>
        </w:rPr>
        <w:t xml:space="preserve"> </w:t>
      </w:r>
      <w:r w:rsidRPr="00C642FF">
        <w:rPr>
          <w:rFonts w:cs="Arial" w:hint="cs"/>
          <w:sz w:val="20"/>
          <w:szCs w:val="20"/>
          <w:rtl/>
        </w:rPr>
        <w:t>ליה</w:t>
      </w:r>
      <w:r w:rsidRPr="00C642FF">
        <w:rPr>
          <w:rFonts w:cs="Arial"/>
          <w:sz w:val="20"/>
          <w:szCs w:val="20"/>
          <w:rtl/>
        </w:rPr>
        <w:t xml:space="preserve">: </w:t>
      </w:r>
      <w:r w:rsidRPr="00C642FF">
        <w:rPr>
          <w:rFonts w:cs="Arial" w:hint="cs"/>
          <w:sz w:val="20"/>
          <w:szCs w:val="20"/>
          <w:rtl/>
        </w:rPr>
        <w:t>דל</w:t>
      </w:r>
      <w:r w:rsidRPr="00C642FF">
        <w:rPr>
          <w:rFonts w:cs="Arial"/>
          <w:sz w:val="20"/>
          <w:szCs w:val="20"/>
          <w:rtl/>
        </w:rPr>
        <w:t xml:space="preserve"> </w:t>
      </w:r>
      <w:r w:rsidRPr="00C642FF">
        <w:rPr>
          <w:rFonts w:cs="Arial" w:hint="cs"/>
          <w:sz w:val="20"/>
          <w:szCs w:val="20"/>
          <w:rtl/>
        </w:rPr>
        <w:t>פריטי</w:t>
      </w:r>
      <w:r w:rsidRPr="00C642FF">
        <w:rPr>
          <w:rFonts w:cs="Arial"/>
          <w:sz w:val="20"/>
          <w:szCs w:val="20"/>
          <w:rtl/>
        </w:rPr>
        <w:t xml:space="preserve">, </w:t>
      </w:r>
      <w:r w:rsidRPr="00C642FF">
        <w:rPr>
          <w:rFonts w:cs="Arial" w:hint="cs"/>
          <w:sz w:val="20"/>
          <w:szCs w:val="20"/>
          <w:rtl/>
        </w:rPr>
        <w:t>דלא</w:t>
      </w:r>
      <w:r w:rsidRPr="00C642FF">
        <w:rPr>
          <w:rFonts w:cs="Arial"/>
          <w:sz w:val="20"/>
          <w:szCs w:val="20"/>
          <w:rtl/>
        </w:rPr>
        <w:t xml:space="preserve"> </w:t>
      </w:r>
      <w:r w:rsidRPr="00C642FF">
        <w:rPr>
          <w:rFonts w:cs="Arial" w:hint="cs"/>
          <w:sz w:val="20"/>
          <w:szCs w:val="20"/>
          <w:rtl/>
        </w:rPr>
        <w:t>כתבי</w:t>
      </w:r>
      <w:r w:rsidRPr="00C642FF">
        <w:rPr>
          <w:rFonts w:cs="Arial"/>
          <w:sz w:val="20"/>
          <w:szCs w:val="20"/>
          <w:rtl/>
        </w:rPr>
        <w:t xml:space="preserve"> </w:t>
      </w:r>
      <w:r w:rsidRPr="00C642FF">
        <w:rPr>
          <w:rFonts w:cs="Arial" w:hint="cs"/>
          <w:sz w:val="20"/>
          <w:szCs w:val="20"/>
          <w:rtl/>
        </w:rPr>
        <w:t>בשטרא</w:t>
      </w:r>
      <w:r w:rsidRPr="00C642FF">
        <w:rPr>
          <w:rFonts w:cs="Arial"/>
          <w:sz w:val="20"/>
          <w:szCs w:val="20"/>
          <w:rtl/>
        </w:rPr>
        <w:t xml:space="preserve">, </w:t>
      </w:r>
      <w:r w:rsidRPr="00C642FF">
        <w:rPr>
          <w:rFonts w:cs="Arial" w:hint="cs"/>
          <w:sz w:val="20"/>
          <w:szCs w:val="20"/>
          <w:rtl/>
        </w:rPr>
        <w:t>דאסוכי</w:t>
      </w:r>
      <w:r w:rsidRPr="00C642FF">
        <w:rPr>
          <w:rFonts w:cs="Arial"/>
          <w:sz w:val="20"/>
          <w:szCs w:val="20"/>
          <w:rtl/>
        </w:rPr>
        <w:t xml:space="preserve"> </w:t>
      </w:r>
      <w:r w:rsidRPr="00C642FF">
        <w:rPr>
          <w:rFonts w:cs="Arial" w:hint="cs"/>
          <w:sz w:val="20"/>
          <w:szCs w:val="20"/>
          <w:rtl/>
        </w:rPr>
        <w:t>מסכן</w:t>
      </w:r>
      <w:r w:rsidRPr="00C642FF">
        <w:rPr>
          <w:rFonts w:cs="Arial"/>
          <w:sz w:val="20"/>
          <w:szCs w:val="20"/>
          <w:rtl/>
        </w:rPr>
        <w:t xml:space="preserve"> </w:t>
      </w:r>
      <w:r w:rsidRPr="00C642FF">
        <w:rPr>
          <w:rFonts w:cs="Arial" w:hint="cs"/>
          <w:sz w:val="20"/>
          <w:szCs w:val="20"/>
          <w:rtl/>
        </w:rPr>
        <w:t>להו</w:t>
      </w:r>
      <w:r>
        <w:rPr>
          <w:rFonts w:cs="Arial" w:hint="cs"/>
          <w:sz w:val="20"/>
          <w:szCs w:val="20"/>
          <w:rtl/>
        </w:rPr>
        <w:t xml:space="preserve"> </w:t>
      </w:r>
      <w:r w:rsidRPr="00C642FF">
        <w:rPr>
          <w:rFonts w:cs="Arial" w:hint="cs"/>
          <w:sz w:val="20"/>
          <w:szCs w:val="20"/>
          <w:rtl/>
        </w:rPr>
        <w:t>ומשוי</w:t>
      </w:r>
      <w:r w:rsidRPr="00C642FF">
        <w:rPr>
          <w:rFonts w:cs="Arial"/>
          <w:sz w:val="20"/>
          <w:szCs w:val="20"/>
          <w:rtl/>
        </w:rPr>
        <w:t xml:space="preserve"> </w:t>
      </w:r>
      <w:r w:rsidRPr="00C642FF">
        <w:rPr>
          <w:rFonts w:cs="Arial" w:hint="cs"/>
          <w:sz w:val="20"/>
          <w:szCs w:val="20"/>
          <w:rtl/>
        </w:rPr>
        <w:t>להו</w:t>
      </w:r>
      <w:r w:rsidRPr="00C642FF">
        <w:rPr>
          <w:rFonts w:cs="Arial"/>
          <w:sz w:val="20"/>
          <w:szCs w:val="20"/>
          <w:rtl/>
        </w:rPr>
        <w:t xml:space="preserve"> </w:t>
      </w:r>
      <w:r w:rsidRPr="00C642FF">
        <w:rPr>
          <w:rFonts w:cs="Arial" w:hint="cs"/>
          <w:sz w:val="20"/>
          <w:szCs w:val="20"/>
          <w:rtl/>
        </w:rPr>
        <w:t>זוזי</w:t>
      </w:r>
      <w:r>
        <w:rPr>
          <w:rFonts w:cs="Arial" w:hint="cs"/>
          <w:sz w:val="20"/>
          <w:szCs w:val="20"/>
          <w:rtl/>
        </w:rPr>
        <w:t xml:space="preserve"> </w:t>
      </w:r>
      <w:r w:rsidRPr="00C642FF">
        <w:rPr>
          <w:rFonts w:cs="Arial" w:hint="cs"/>
          <w:sz w:val="18"/>
          <w:szCs w:val="18"/>
          <w:rtl/>
        </w:rPr>
        <w:t>(במקום סך גדול של פרוטות כותב את הסכום בזוזים)</w:t>
      </w:r>
      <w:r w:rsidRPr="00C642FF">
        <w:rPr>
          <w:rFonts w:cs="Arial"/>
          <w:sz w:val="20"/>
          <w:szCs w:val="20"/>
          <w:rtl/>
        </w:rPr>
        <w:t xml:space="preserve">, </w:t>
      </w:r>
      <w:r w:rsidRPr="00C642FF">
        <w:rPr>
          <w:rFonts w:cs="Arial" w:hint="cs"/>
          <w:sz w:val="20"/>
          <w:szCs w:val="20"/>
          <w:rtl/>
        </w:rPr>
        <w:t>מאי</w:t>
      </w:r>
      <w:r w:rsidRPr="00C642FF">
        <w:rPr>
          <w:rFonts w:cs="Arial"/>
          <w:sz w:val="20"/>
          <w:szCs w:val="20"/>
          <w:rtl/>
        </w:rPr>
        <w:t xml:space="preserve"> </w:t>
      </w:r>
      <w:r w:rsidRPr="00C642FF">
        <w:rPr>
          <w:rFonts w:cs="Arial" w:hint="cs"/>
          <w:sz w:val="20"/>
          <w:szCs w:val="20"/>
          <w:rtl/>
        </w:rPr>
        <w:t>אמרת</w:t>
      </w:r>
      <w:r w:rsidRPr="00C642FF">
        <w:rPr>
          <w:rFonts w:cs="Arial"/>
          <w:sz w:val="20"/>
          <w:szCs w:val="20"/>
          <w:rtl/>
        </w:rPr>
        <w:t xml:space="preserve">? </w:t>
      </w:r>
      <w:r w:rsidRPr="00C642FF">
        <w:rPr>
          <w:rFonts w:cs="Arial" w:hint="cs"/>
          <w:sz w:val="20"/>
          <w:szCs w:val="20"/>
          <w:rtl/>
        </w:rPr>
        <w:t>שית</w:t>
      </w:r>
      <w:r w:rsidRPr="00C642FF">
        <w:rPr>
          <w:rFonts w:cs="Arial"/>
          <w:sz w:val="20"/>
          <w:szCs w:val="20"/>
          <w:rtl/>
        </w:rPr>
        <w:t xml:space="preserve"> </w:t>
      </w:r>
      <w:r w:rsidRPr="00C642FF">
        <w:rPr>
          <w:rFonts w:cs="Arial" w:hint="cs"/>
          <w:sz w:val="20"/>
          <w:szCs w:val="20"/>
          <w:rtl/>
        </w:rPr>
        <w:t>מאה</w:t>
      </w:r>
      <w:r w:rsidRPr="00C642FF">
        <w:rPr>
          <w:rFonts w:cs="Arial"/>
          <w:sz w:val="20"/>
          <w:szCs w:val="20"/>
          <w:rtl/>
        </w:rPr>
        <w:t xml:space="preserve"> </w:t>
      </w:r>
      <w:r w:rsidRPr="00C642FF">
        <w:rPr>
          <w:rFonts w:cs="Arial" w:hint="cs"/>
          <w:sz w:val="20"/>
          <w:szCs w:val="20"/>
          <w:rtl/>
        </w:rPr>
        <w:t>איסתירי</w:t>
      </w:r>
      <w:r>
        <w:rPr>
          <w:rFonts w:cs="Arial" w:hint="cs"/>
          <w:sz w:val="20"/>
          <w:szCs w:val="20"/>
          <w:rtl/>
        </w:rPr>
        <w:t xml:space="preserve"> </w:t>
      </w:r>
      <w:r w:rsidRPr="00C642FF">
        <w:rPr>
          <w:rFonts w:cs="Arial" w:hint="cs"/>
          <w:sz w:val="18"/>
          <w:szCs w:val="18"/>
          <w:rtl/>
        </w:rPr>
        <w:t>(סלעים</w:t>
      </w:r>
      <w:r>
        <w:rPr>
          <w:rStyle w:val="ab"/>
          <w:rFonts w:cs="Arial"/>
          <w:sz w:val="18"/>
          <w:szCs w:val="18"/>
          <w:rtl/>
        </w:rPr>
        <w:footnoteReference w:id="293"/>
      </w:r>
      <w:r w:rsidRPr="00C642FF">
        <w:rPr>
          <w:rFonts w:cs="Arial" w:hint="cs"/>
          <w:sz w:val="18"/>
          <w:szCs w:val="18"/>
          <w:rtl/>
        </w:rPr>
        <w:t>)</w:t>
      </w:r>
      <w:r w:rsidRPr="00C642FF">
        <w:rPr>
          <w:rFonts w:cs="Arial"/>
          <w:sz w:val="18"/>
          <w:szCs w:val="18"/>
          <w:rtl/>
        </w:rPr>
        <w:t xml:space="preserve"> </w:t>
      </w:r>
      <w:r w:rsidRPr="00C642FF">
        <w:rPr>
          <w:rFonts w:cs="Arial" w:hint="cs"/>
          <w:sz w:val="20"/>
          <w:szCs w:val="20"/>
          <w:rtl/>
        </w:rPr>
        <w:t>וזוזא</w:t>
      </w:r>
      <w:r w:rsidRPr="00C642FF">
        <w:rPr>
          <w:rFonts w:cs="Arial"/>
          <w:sz w:val="20"/>
          <w:szCs w:val="20"/>
          <w:rtl/>
        </w:rPr>
        <w:t xml:space="preserve">, </w:t>
      </w:r>
      <w:r w:rsidRPr="00C642FF">
        <w:rPr>
          <w:rFonts w:cs="Arial" w:hint="cs"/>
          <w:sz w:val="20"/>
          <w:szCs w:val="20"/>
          <w:rtl/>
        </w:rPr>
        <w:t>יד</w:t>
      </w:r>
      <w:r w:rsidRPr="00C642FF">
        <w:rPr>
          <w:rFonts w:cs="Arial"/>
          <w:sz w:val="20"/>
          <w:szCs w:val="20"/>
          <w:rtl/>
        </w:rPr>
        <w:t xml:space="preserve"> </w:t>
      </w:r>
      <w:r w:rsidRPr="00C642FF">
        <w:rPr>
          <w:rFonts w:cs="Arial" w:hint="cs"/>
          <w:sz w:val="20"/>
          <w:szCs w:val="20"/>
          <w:rtl/>
        </w:rPr>
        <w:t>בעל</w:t>
      </w:r>
      <w:r w:rsidRPr="00C642FF">
        <w:rPr>
          <w:rFonts w:cs="Arial"/>
          <w:sz w:val="20"/>
          <w:szCs w:val="20"/>
          <w:rtl/>
        </w:rPr>
        <w:t xml:space="preserve"> </w:t>
      </w:r>
      <w:r w:rsidRPr="00C642FF">
        <w:rPr>
          <w:rFonts w:cs="Arial" w:hint="cs"/>
          <w:sz w:val="20"/>
          <w:szCs w:val="20"/>
          <w:rtl/>
        </w:rPr>
        <w:t>השטר</w:t>
      </w:r>
      <w:r w:rsidRPr="00C642FF">
        <w:rPr>
          <w:rFonts w:cs="Arial"/>
          <w:sz w:val="20"/>
          <w:szCs w:val="20"/>
          <w:rtl/>
        </w:rPr>
        <w:t xml:space="preserve"> </w:t>
      </w:r>
      <w:r w:rsidRPr="00C642FF">
        <w:rPr>
          <w:rFonts w:cs="Arial" w:hint="cs"/>
          <w:sz w:val="20"/>
          <w:szCs w:val="20"/>
          <w:rtl/>
        </w:rPr>
        <w:t>על</w:t>
      </w:r>
      <w:r w:rsidRPr="00C642FF">
        <w:rPr>
          <w:rFonts w:cs="Arial"/>
          <w:sz w:val="20"/>
          <w:szCs w:val="20"/>
          <w:rtl/>
        </w:rPr>
        <w:t xml:space="preserve"> </w:t>
      </w:r>
      <w:r w:rsidRPr="00C642FF">
        <w:rPr>
          <w:rFonts w:cs="Arial" w:hint="cs"/>
          <w:sz w:val="20"/>
          <w:szCs w:val="20"/>
          <w:rtl/>
        </w:rPr>
        <w:t>התחתונה</w:t>
      </w:r>
      <w:r w:rsidRPr="00C642FF">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642FF">
        <w:rPr>
          <w:rFonts w:cs="Arial" w:hint="cs"/>
          <w:sz w:val="20"/>
          <w:szCs w:val="20"/>
          <w:rtl/>
        </w:rPr>
        <w:t>היה</w:t>
      </w:r>
      <w:r w:rsidRPr="00C642FF">
        <w:rPr>
          <w:rFonts w:cs="Arial"/>
          <w:sz w:val="20"/>
          <w:szCs w:val="20"/>
          <w:rtl/>
        </w:rPr>
        <w:t xml:space="preserve"> </w:t>
      </w:r>
      <w:r w:rsidRPr="00C642FF">
        <w:rPr>
          <w:rFonts w:cs="Arial" w:hint="cs"/>
          <w:sz w:val="20"/>
          <w:szCs w:val="20"/>
          <w:rtl/>
        </w:rPr>
        <w:t>כתוב</w:t>
      </w:r>
      <w:r w:rsidRPr="00C642FF">
        <w:rPr>
          <w:rFonts w:cs="Arial"/>
          <w:sz w:val="20"/>
          <w:szCs w:val="20"/>
          <w:rtl/>
        </w:rPr>
        <w:t xml:space="preserve"> </w:t>
      </w:r>
      <w:r w:rsidRPr="00C642FF">
        <w:rPr>
          <w:rFonts w:cs="Arial" w:hint="cs"/>
          <w:sz w:val="20"/>
          <w:szCs w:val="20"/>
          <w:rtl/>
        </w:rPr>
        <w:t>בו</w:t>
      </w:r>
      <w:r w:rsidRPr="00C642FF">
        <w:rPr>
          <w:rFonts w:cs="Arial"/>
          <w:sz w:val="20"/>
          <w:szCs w:val="20"/>
          <w:rtl/>
        </w:rPr>
        <w:t xml:space="preserve"> </w:t>
      </w:r>
      <w:r w:rsidRPr="00C642FF">
        <w:rPr>
          <w:rFonts w:cs="Arial" w:hint="cs"/>
          <w:sz w:val="20"/>
          <w:szCs w:val="20"/>
          <w:rtl/>
        </w:rPr>
        <w:t>חשבון</w:t>
      </w:r>
      <w:r w:rsidRPr="00C642FF">
        <w:rPr>
          <w:rFonts w:cs="Arial"/>
          <w:sz w:val="20"/>
          <w:szCs w:val="20"/>
          <w:rtl/>
        </w:rPr>
        <w:t xml:space="preserve"> </w:t>
      </w:r>
      <w:r w:rsidRPr="00C642FF">
        <w:rPr>
          <w:rFonts w:cs="Arial" w:hint="cs"/>
          <w:sz w:val="20"/>
          <w:szCs w:val="20"/>
          <w:rtl/>
        </w:rPr>
        <w:t>סתם</w:t>
      </w:r>
      <w:r w:rsidRPr="00C642FF">
        <w:rPr>
          <w:rFonts w:cs="Arial"/>
          <w:sz w:val="20"/>
          <w:szCs w:val="20"/>
          <w:rtl/>
        </w:rPr>
        <w:t xml:space="preserve">, </w:t>
      </w:r>
      <w:r w:rsidRPr="00C642FF">
        <w:rPr>
          <w:rFonts w:cs="Arial" w:hint="cs"/>
          <w:sz w:val="20"/>
          <w:szCs w:val="20"/>
          <w:rtl/>
        </w:rPr>
        <w:t>הולכים</w:t>
      </w:r>
      <w:r w:rsidRPr="00C642FF">
        <w:rPr>
          <w:rFonts w:cs="Arial"/>
          <w:sz w:val="20"/>
          <w:szCs w:val="20"/>
          <w:rtl/>
        </w:rPr>
        <w:t xml:space="preserve"> </w:t>
      </w:r>
      <w:r w:rsidRPr="00C642FF">
        <w:rPr>
          <w:rFonts w:cs="Arial" w:hint="cs"/>
          <w:sz w:val="20"/>
          <w:szCs w:val="20"/>
          <w:rtl/>
        </w:rPr>
        <w:t>אחר</w:t>
      </w:r>
      <w:r w:rsidRPr="00C642FF">
        <w:rPr>
          <w:rFonts w:cs="Arial"/>
          <w:sz w:val="20"/>
          <w:szCs w:val="20"/>
          <w:rtl/>
        </w:rPr>
        <w:t xml:space="preserve"> </w:t>
      </w:r>
      <w:r w:rsidRPr="00C642FF">
        <w:rPr>
          <w:rFonts w:cs="Arial" w:hint="cs"/>
          <w:sz w:val="20"/>
          <w:szCs w:val="20"/>
          <w:rtl/>
        </w:rPr>
        <w:t>המנהג</w:t>
      </w:r>
      <w:r w:rsidRPr="00C642FF">
        <w:rPr>
          <w:rFonts w:cs="Arial"/>
          <w:sz w:val="20"/>
          <w:szCs w:val="20"/>
          <w:rtl/>
        </w:rPr>
        <w:t xml:space="preserve"> </w:t>
      </w:r>
      <w:r w:rsidRPr="00C642FF">
        <w:rPr>
          <w:rFonts w:cs="Arial" w:hint="cs"/>
          <w:sz w:val="20"/>
          <w:szCs w:val="20"/>
          <w:rtl/>
        </w:rPr>
        <w:t>שרגילים</w:t>
      </w:r>
      <w:r w:rsidRPr="00C642FF">
        <w:rPr>
          <w:rFonts w:cs="Arial"/>
          <w:sz w:val="20"/>
          <w:szCs w:val="20"/>
          <w:rtl/>
        </w:rPr>
        <w:t xml:space="preserve"> </w:t>
      </w:r>
      <w:r w:rsidRPr="00C642FF">
        <w:rPr>
          <w:rFonts w:cs="Arial" w:hint="cs"/>
          <w:sz w:val="20"/>
          <w:szCs w:val="20"/>
          <w:rtl/>
        </w:rPr>
        <w:t>לעשות</w:t>
      </w:r>
      <w:r w:rsidRPr="00C642FF">
        <w:rPr>
          <w:rFonts w:cs="Arial"/>
          <w:sz w:val="20"/>
          <w:szCs w:val="20"/>
          <w:rtl/>
        </w:rPr>
        <w:t xml:space="preserve"> </w:t>
      </w:r>
      <w:r w:rsidRPr="00C642FF">
        <w:rPr>
          <w:rFonts w:cs="Arial" w:hint="cs"/>
          <w:sz w:val="20"/>
          <w:szCs w:val="20"/>
          <w:rtl/>
        </w:rPr>
        <w:t>בו</w:t>
      </w:r>
      <w:r w:rsidRPr="00C642FF">
        <w:rPr>
          <w:rFonts w:cs="Arial"/>
          <w:sz w:val="20"/>
          <w:szCs w:val="20"/>
          <w:rtl/>
        </w:rPr>
        <w:t xml:space="preserve"> </w:t>
      </w:r>
      <w:r w:rsidRPr="00C642FF">
        <w:rPr>
          <w:rFonts w:cs="Arial" w:hint="cs"/>
          <w:sz w:val="20"/>
          <w:szCs w:val="20"/>
          <w:rtl/>
        </w:rPr>
        <w:t>באותו</w:t>
      </w:r>
      <w:r w:rsidRPr="00C642FF">
        <w:rPr>
          <w:rFonts w:cs="Arial"/>
          <w:sz w:val="20"/>
          <w:szCs w:val="20"/>
          <w:rtl/>
        </w:rPr>
        <w:t xml:space="preserve"> </w:t>
      </w:r>
      <w:r w:rsidRPr="00C642FF">
        <w:rPr>
          <w:rFonts w:cs="Arial" w:hint="cs"/>
          <w:sz w:val="20"/>
          <w:szCs w:val="20"/>
          <w:rtl/>
        </w:rPr>
        <w:t>מקום</w:t>
      </w:r>
      <w:r w:rsidRPr="00C642FF">
        <w:rPr>
          <w:rFonts w:cs="Arial"/>
          <w:sz w:val="20"/>
          <w:szCs w:val="20"/>
          <w:rtl/>
        </w:rPr>
        <w:t xml:space="preserve"> </w:t>
      </w:r>
      <w:r w:rsidRPr="00C642FF">
        <w:rPr>
          <w:rFonts w:cs="Arial" w:hint="cs"/>
          <w:sz w:val="20"/>
          <w:szCs w:val="20"/>
          <w:rtl/>
        </w:rPr>
        <w:t>סכום</w:t>
      </w:r>
      <w:r w:rsidRPr="00C642FF">
        <w:rPr>
          <w:rFonts w:cs="Arial"/>
          <w:sz w:val="20"/>
          <w:szCs w:val="20"/>
          <w:rtl/>
        </w:rPr>
        <w:t xml:space="preserve"> </w:t>
      </w:r>
      <w:r w:rsidRPr="00C642FF">
        <w:rPr>
          <w:rFonts w:cs="Arial" w:hint="cs"/>
          <w:sz w:val="20"/>
          <w:szCs w:val="20"/>
          <w:rtl/>
        </w:rPr>
        <w:t>חשבונם</w:t>
      </w:r>
      <w:r w:rsidRPr="00C642FF">
        <w:rPr>
          <w:rFonts w:cs="Arial"/>
          <w:sz w:val="20"/>
          <w:szCs w:val="20"/>
          <w:rtl/>
        </w:rPr>
        <w:t xml:space="preserve">; </w:t>
      </w:r>
      <w:r w:rsidRPr="00C642FF">
        <w:rPr>
          <w:rFonts w:cs="Arial" w:hint="cs"/>
          <w:sz w:val="20"/>
          <w:szCs w:val="20"/>
          <w:rtl/>
        </w:rPr>
        <w:t>כההוא</w:t>
      </w:r>
      <w:r w:rsidRPr="00C642FF">
        <w:rPr>
          <w:rFonts w:cs="Arial"/>
          <w:sz w:val="20"/>
          <w:szCs w:val="20"/>
          <w:rtl/>
        </w:rPr>
        <w:t xml:space="preserve"> </w:t>
      </w:r>
      <w:r w:rsidRPr="00C642FF">
        <w:rPr>
          <w:rFonts w:cs="Arial" w:hint="cs"/>
          <w:sz w:val="20"/>
          <w:szCs w:val="20"/>
          <w:rtl/>
        </w:rPr>
        <w:t>שטרא</w:t>
      </w:r>
      <w:r w:rsidRPr="00C642FF">
        <w:rPr>
          <w:rFonts w:cs="Arial"/>
          <w:sz w:val="20"/>
          <w:szCs w:val="20"/>
          <w:rtl/>
        </w:rPr>
        <w:t xml:space="preserve"> </w:t>
      </w:r>
      <w:r w:rsidRPr="00C642FF">
        <w:rPr>
          <w:rFonts w:cs="Arial" w:hint="cs"/>
          <w:sz w:val="20"/>
          <w:szCs w:val="20"/>
          <w:rtl/>
        </w:rPr>
        <w:t>דכתיב</w:t>
      </w:r>
      <w:r w:rsidRPr="00C642FF">
        <w:rPr>
          <w:rFonts w:cs="Arial"/>
          <w:sz w:val="20"/>
          <w:szCs w:val="20"/>
          <w:rtl/>
        </w:rPr>
        <w:t xml:space="preserve"> </w:t>
      </w:r>
      <w:r w:rsidRPr="00C642FF">
        <w:rPr>
          <w:rFonts w:cs="Arial" w:hint="cs"/>
          <w:sz w:val="20"/>
          <w:szCs w:val="20"/>
          <w:rtl/>
        </w:rPr>
        <w:t>ביה</w:t>
      </w:r>
      <w:r w:rsidRPr="00C642FF">
        <w:rPr>
          <w:rFonts w:cs="Arial"/>
          <w:sz w:val="20"/>
          <w:szCs w:val="20"/>
          <w:rtl/>
        </w:rPr>
        <w:t xml:space="preserve">: </w:t>
      </w:r>
      <w:r w:rsidRPr="00C642FF">
        <w:rPr>
          <w:rFonts w:cs="Arial" w:hint="cs"/>
          <w:sz w:val="20"/>
          <w:szCs w:val="20"/>
          <w:rtl/>
        </w:rPr>
        <w:t>שית</w:t>
      </w:r>
      <w:r w:rsidRPr="00C642FF">
        <w:rPr>
          <w:rFonts w:cs="Arial"/>
          <w:sz w:val="20"/>
          <w:szCs w:val="20"/>
          <w:rtl/>
        </w:rPr>
        <w:t xml:space="preserve"> </w:t>
      </w:r>
      <w:r w:rsidRPr="00C642FF">
        <w:rPr>
          <w:rFonts w:cs="Arial" w:hint="cs"/>
          <w:sz w:val="20"/>
          <w:szCs w:val="20"/>
          <w:rtl/>
        </w:rPr>
        <w:t>מאה</w:t>
      </w:r>
      <w:r w:rsidRPr="00C642FF">
        <w:rPr>
          <w:rFonts w:cs="Arial"/>
          <w:sz w:val="20"/>
          <w:szCs w:val="20"/>
          <w:rtl/>
        </w:rPr>
        <w:t xml:space="preserve"> </w:t>
      </w:r>
      <w:r w:rsidRPr="00C642FF">
        <w:rPr>
          <w:rFonts w:cs="Arial" w:hint="cs"/>
          <w:sz w:val="20"/>
          <w:szCs w:val="20"/>
          <w:rtl/>
        </w:rPr>
        <w:t>וזוזי</w:t>
      </w:r>
      <w:r w:rsidRPr="00C642FF">
        <w:rPr>
          <w:rFonts w:cs="Arial"/>
          <w:sz w:val="20"/>
          <w:szCs w:val="20"/>
          <w:rtl/>
        </w:rPr>
        <w:t xml:space="preserve">, </w:t>
      </w:r>
      <w:r w:rsidRPr="00C642FF">
        <w:rPr>
          <w:rFonts w:cs="Arial" w:hint="cs"/>
          <w:sz w:val="20"/>
          <w:szCs w:val="20"/>
          <w:rtl/>
        </w:rPr>
        <w:t>דאיכא</w:t>
      </w:r>
      <w:r w:rsidRPr="00C642FF">
        <w:rPr>
          <w:rFonts w:cs="Arial"/>
          <w:sz w:val="20"/>
          <w:szCs w:val="20"/>
          <w:rtl/>
        </w:rPr>
        <w:t xml:space="preserve"> </w:t>
      </w:r>
      <w:r w:rsidRPr="00C642FF">
        <w:rPr>
          <w:rFonts w:cs="Arial" w:hint="cs"/>
          <w:sz w:val="20"/>
          <w:szCs w:val="20"/>
          <w:rtl/>
        </w:rPr>
        <w:t>לספוקי</w:t>
      </w:r>
      <w:r w:rsidRPr="00C642FF">
        <w:rPr>
          <w:rFonts w:cs="Arial"/>
          <w:sz w:val="20"/>
          <w:szCs w:val="20"/>
          <w:rtl/>
        </w:rPr>
        <w:t xml:space="preserve"> </w:t>
      </w:r>
      <w:r w:rsidRPr="00C642FF">
        <w:rPr>
          <w:rFonts w:cs="Arial" w:hint="cs"/>
          <w:sz w:val="20"/>
          <w:szCs w:val="20"/>
          <w:rtl/>
        </w:rPr>
        <w:t>בשית</w:t>
      </w:r>
      <w:r w:rsidRPr="00C642FF">
        <w:rPr>
          <w:rFonts w:cs="Arial"/>
          <w:sz w:val="20"/>
          <w:szCs w:val="20"/>
          <w:rtl/>
        </w:rPr>
        <w:t xml:space="preserve"> </w:t>
      </w:r>
      <w:r w:rsidRPr="00C642FF">
        <w:rPr>
          <w:rFonts w:cs="Arial" w:hint="cs"/>
          <w:sz w:val="20"/>
          <w:szCs w:val="20"/>
          <w:rtl/>
        </w:rPr>
        <w:t>מאה</w:t>
      </w:r>
      <w:r w:rsidRPr="00C642FF">
        <w:rPr>
          <w:rFonts w:cs="Arial"/>
          <w:sz w:val="20"/>
          <w:szCs w:val="20"/>
          <w:rtl/>
        </w:rPr>
        <w:t xml:space="preserve"> </w:t>
      </w:r>
      <w:r w:rsidRPr="00C642FF">
        <w:rPr>
          <w:rFonts w:cs="Arial" w:hint="cs"/>
          <w:sz w:val="20"/>
          <w:szCs w:val="20"/>
          <w:rtl/>
        </w:rPr>
        <w:t>איסתרא</w:t>
      </w:r>
      <w:r w:rsidRPr="00C642FF">
        <w:rPr>
          <w:rFonts w:cs="Arial"/>
          <w:sz w:val="20"/>
          <w:szCs w:val="20"/>
          <w:rtl/>
        </w:rPr>
        <w:t xml:space="preserve"> </w:t>
      </w:r>
      <w:r w:rsidRPr="00C642FF">
        <w:rPr>
          <w:rFonts w:cs="Arial" w:hint="cs"/>
          <w:sz w:val="20"/>
          <w:szCs w:val="20"/>
          <w:rtl/>
        </w:rPr>
        <w:t>וזוזא</w:t>
      </w:r>
      <w:r w:rsidRPr="00C642FF">
        <w:rPr>
          <w:rFonts w:cs="Arial"/>
          <w:sz w:val="20"/>
          <w:szCs w:val="20"/>
          <w:rtl/>
        </w:rPr>
        <w:t xml:space="preserve">, </w:t>
      </w:r>
      <w:r w:rsidRPr="00C642FF">
        <w:rPr>
          <w:rFonts w:cs="Arial" w:hint="cs"/>
          <w:sz w:val="20"/>
          <w:szCs w:val="20"/>
          <w:rtl/>
        </w:rPr>
        <w:t>או</w:t>
      </w:r>
      <w:r w:rsidRPr="00C642FF">
        <w:rPr>
          <w:rFonts w:cs="Arial"/>
          <w:sz w:val="20"/>
          <w:szCs w:val="20"/>
          <w:rtl/>
        </w:rPr>
        <w:t xml:space="preserve"> </w:t>
      </w:r>
      <w:r w:rsidRPr="00C642FF">
        <w:rPr>
          <w:rFonts w:cs="Arial" w:hint="cs"/>
          <w:sz w:val="20"/>
          <w:szCs w:val="20"/>
          <w:rtl/>
        </w:rPr>
        <w:t>בשית</w:t>
      </w:r>
      <w:r w:rsidRPr="00C642FF">
        <w:rPr>
          <w:rFonts w:cs="Arial"/>
          <w:sz w:val="20"/>
          <w:szCs w:val="20"/>
          <w:rtl/>
        </w:rPr>
        <w:t xml:space="preserve"> </w:t>
      </w:r>
      <w:r w:rsidRPr="00C642FF">
        <w:rPr>
          <w:rFonts w:cs="Arial" w:hint="cs"/>
          <w:sz w:val="20"/>
          <w:szCs w:val="20"/>
          <w:rtl/>
        </w:rPr>
        <w:t>מאה</w:t>
      </w:r>
      <w:r w:rsidRPr="00C642FF">
        <w:rPr>
          <w:rFonts w:cs="Arial"/>
          <w:sz w:val="20"/>
          <w:szCs w:val="20"/>
          <w:rtl/>
        </w:rPr>
        <w:t xml:space="preserve"> </w:t>
      </w:r>
      <w:r w:rsidRPr="00C642FF">
        <w:rPr>
          <w:rFonts w:cs="Arial" w:hint="cs"/>
          <w:sz w:val="20"/>
          <w:szCs w:val="20"/>
          <w:rtl/>
        </w:rPr>
        <w:t>זוזי</w:t>
      </w:r>
      <w:r w:rsidRPr="00C642FF">
        <w:rPr>
          <w:rFonts w:cs="Arial"/>
          <w:sz w:val="20"/>
          <w:szCs w:val="20"/>
          <w:rtl/>
        </w:rPr>
        <w:t xml:space="preserve"> </w:t>
      </w:r>
      <w:r w:rsidRPr="00C642FF">
        <w:rPr>
          <w:rFonts w:cs="Arial" w:hint="cs"/>
          <w:sz w:val="20"/>
          <w:szCs w:val="20"/>
          <w:rtl/>
        </w:rPr>
        <w:t>וזוזא</w:t>
      </w:r>
      <w:r w:rsidRPr="00C642FF">
        <w:rPr>
          <w:rFonts w:cs="Arial"/>
          <w:sz w:val="20"/>
          <w:szCs w:val="20"/>
          <w:rtl/>
        </w:rPr>
        <w:t xml:space="preserve">, </w:t>
      </w:r>
      <w:r w:rsidRPr="00C642FF">
        <w:rPr>
          <w:rFonts w:cs="Arial" w:hint="cs"/>
          <w:sz w:val="20"/>
          <w:szCs w:val="20"/>
          <w:rtl/>
        </w:rPr>
        <w:lastRenderedPageBreak/>
        <w:t>דאמרינן</w:t>
      </w:r>
      <w:r w:rsidRPr="00C642FF">
        <w:rPr>
          <w:rFonts w:cs="Arial"/>
          <w:sz w:val="20"/>
          <w:szCs w:val="20"/>
          <w:rtl/>
        </w:rPr>
        <w:t xml:space="preserve"> </w:t>
      </w:r>
      <w:r w:rsidRPr="00C642FF">
        <w:rPr>
          <w:rFonts w:cs="Arial" w:hint="cs"/>
          <w:sz w:val="20"/>
          <w:szCs w:val="20"/>
          <w:rtl/>
        </w:rPr>
        <w:t>שיתן</w:t>
      </w:r>
      <w:r w:rsidRPr="00C642FF">
        <w:rPr>
          <w:rFonts w:cs="Arial"/>
          <w:sz w:val="20"/>
          <w:szCs w:val="20"/>
          <w:rtl/>
        </w:rPr>
        <w:t xml:space="preserve"> </w:t>
      </w:r>
      <w:r w:rsidRPr="00C642FF">
        <w:rPr>
          <w:rFonts w:cs="Arial" w:hint="cs"/>
          <w:sz w:val="20"/>
          <w:szCs w:val="20"/>
          <w:rtl/>
        </w:rPr>
        <w:t>לו</w:t>
      </w:r>
      <w:r w:rsidRPr="00C642FF">
        <w:rPr>
          <w:rFonts w:cs="Arial"/>
          <w:sz w:val="20"/>
          <w:szCs w:val="20"/>
          <w:rtl/>
        </w:rPr>
        <w:t xml:space="preserve"> </w:t>
      </w:r>
      <w:r w:rsidRPr="00C642FF">
        <w:rPr>
          <w:rFonts w:cs="Arial" w:hint="cs"/>
          <w:sz w:val="20"/>
          <w:szCs w:val="20"/>
          <w:rtl/>
        </w:rPr>
        <w:t>שית</w:t>
      </w:r>
      <w:r w:rsidRPr="00C642FF">
        <w:rPr>
          <w:rFonts w:cs="Arial"/>
          <w:sz w:val="20"/>
          <w:szCs w:val="20"/>
          <w:rtl/>
        </w:rPr>
        <w:t xml:space="preserve"> </w:t>
      </w:r>
      <w:r w:rsidRPr="00C642FF">
        <w:rPr>
          <w:rFonts w:cs="Arial" w:hint="cs"/>
          <w:sz w:val="20"/>
          <w:szCs w:val="20"/>
          <w:rtl/>
        </w:rPr>
        <w:t>מאה</w:t>
      </w:r>
      <w:r w:rsidRPr="00C642FF">
        <w:rPr>
          <w:rFonts w:cs="Arial"/>
          <w:sz w:val="20"/>
          <w:szCs w:val="20"/>
          <w:rtl/>
        </w:rPr>
        <w:t xml:space="preserve"> </w:t>
      </w:r>
      <w:r w:rsidRPr="00C642FF">
        <w:rPr>
          <w:rFonts w:cs="Arial" w:hint="cs"/>
          <w:sz w:val="20"/>
          <w:szCs w:val="20"/>
          <w:rtl/>
        </w:rPr>
        <w:t>איסתרי</w:t>
      </w:r>
      <w:r w:rsidRPr="00C642FF">
        <w:rPr>
          <w:rFonts w:cs="Arial"/>
          <w:sz w:val="20"/>
          <w:szCs w:val="20"/>
          <w:rtl/>
        </w:rPr>
        <w:t xml:space="preserve">, </w:t>
      </w:r>
      <w:r w:rsidRPr="00C642FF">
        <w:rPr>
          <w:rFonts w:cs="Arial" w:hint="cs"/>
          <w:sz w:val="20"/>
          <w:szCs w:val="20"/>
          <w:rtl/>
        </w:rPr>
        <w:t>שהוא</w:t>
      </w:r>
      <w:r w:rsidRPr="00C642FF">
        <w:rPr>
          <w:rFonts w:cs="Arial"/>
          <w:sz w:val="20"/>
          <w:szCs w:val="20"/>
          <w:rtl/>
        </w:rPr>
        <w:t xml:space="preserve"> </w:t>
      </w:r>
      <w:r w:rsidRPr="00C642FF">
        <w:rPr>
          <w:rFonts w:cs="Arial" w:hint="cs"/>
          <w:sz w:val="20"/>
          <w:szCs w:val="20"/>
          <w:rtl/>
        </w:rPr>
        <w:t>פחות</w:t>
      </w:r>
      <w:r w:rsidRPr="00C642FF">
        <w:rPr>
          <w:rFonts w:cs="Arial"/>
          <w:sz w:val="20"/>
          <w:szCs w:val="20"/>
          <w:rtl/>
        </w:rPr>
        <w:t xml:space="preserve">. </w:t>
      </w:r>
      <w:r w:rsidRPr="00C642FF">
        <w:rPr>
          <w:rFonts w:cs="Arial" w:hint="cs"/>
          <w:sz w:val="20"/>
          <w:szCs w:val="20"/>
          <w:rtl/>
        </w:rPr>
        <w:t>אבל</w:t>
      </w:r>
      <w:r w:rsidRPr="00C642FF">
        <w:rPr>
          <w:rFonts w:cs="Arial"/>
          <w:sz w:val="20"/>
          <w:szCs w:val="20"/>
          <w:rtl/>
        </w:rPr>
        <w:t xml:space="preserve"> </w:t>
      </w:r>
      <w:r w:rsidRPr="00C642FF">
        <w:rPr>
          <w:rFonts w:cs="Arial" w:hint="cs"/>
          <w:sz w:val="20"/>
          <w:szCs w:val="20"/>
          <w:rtl/>
        </w:rPr>
        <w:t>אין</w:t>
      </w:r>
      <w:r w:rsidRPr="00C642FF">
        <w:rPr>
          <w:rFonts w:cs="Arial"/>
          <w:sz w:val="20"/>
          <w:szCs w:val="20"/>
          <w:rtl/>
        </w:rPr>
        <w:t xml:space="preserve"> </w:t>
      </w:r>
      <w:r w:rsidRPr="00C642FF">
        <w:rPr>
          <w:rFonts w:cs="Arial" w:hint="cs"/>
          <w:sz w:val="20"/>
          <w:szCs w:val="20"/>
          <w:rtl/>
        </w:rPr>
        <w:t>לספק</w:t>
      </w:r>
      <w:r w:rsidRPr="00C642FF">
        <w:rPr>
          <w:rFonts w:cs="Arial"/>
          <w:sz w:val="20"/>
          <w:szCs w:val="20"/>
          <w:rtl/>
        </w:rPr>
        <w:t xml:space="preserve"> </w:t>
      </w:r>
      <w:r w:rsidRPr="00C642FF">
        <w:rPr>
          <w:rFonts w:cs="Arial" w:hint="cs"/>
          <w:sz w:val="20"/>
          <w:szCs w:val="20"/>
          <w:rtl/>
        </w:rPr>
        <w:t>בשית</w:t>
      </w:r>
      <w:r w:rsidRPr="00C642FF">
        <w:rPr>
          <w:rFonts w:cs="Arial"/>
          <w:sz w:val="20"/>
          <w:szCs w:val="20"/>
          <w:rtl/>
        </w:rPr>
        <w:t xml:space="preserve"> </w:t>
      </w:r>
      <w:r w:rsidRPr="00C642FF">
        <w:rPr>
          <w:rFonts w:cs="Arial" w:hint="cs"/>
          <w:sz w:val="20"/>
          <w:szCs w:val="20"/>
          <w:rtl/>
        </w:rPr>
        <w:t>מאה</w:t>
      </w:r>
      <w:r w:rsidRPr="00C642FF">
        <w:rPr>
          <w:rFonts w:cs="Arial"/>
          <w:sz w:val="20"/>
          <w:szCs w:val="20"/>
          <w:rtl/>
        </w:rPr>
        <w:t xml:space="preserve"> </w:t>
      </w:r>
      <w:r w:rsidRPr="00C642FF">
        <w:rPr>
          <w:rFonts w:cs="Arial" w:hint="cs"/>
          <w:sz w:val="20"/>
          <w:szCs w:val="20"/>
          <w:rtl/>
        </w:rPr>
        <w:t>פרוטות</w:t>
      </w:r>
      <w:r w:rsidRPr="00C642FF">
        <w:rPr>
          <w:rFonts w:cs="Arial"/>
          <w:sz w:val="20"/>
          <w:szCs w:val="20"/>
          <w:rtl/>
        </w:rPr>
        <w:t xml:space="preserve">, </w:t>
      </w:r>
      <w:r w:rsidRPr="00C642FF">
        <w:rPr>
          <w:rFonts w:cs="Arial" w:hint="cs"/>
          <w:sz w:val="20"/>
          <w:szCs w:val="20"/>
          <w:rtl/>
        </w:rPr>
        <w:t>לפי</w:t>
      </w:r>
      <w:r w:rsidRPr="00C642FF">
        <w:rPr>
          <w:rFonts w:cs="Arial"/>
          <w:sz w:val="20"/>
          <w:szCs w:val="20"/>
          <w:rtl/>
        </w:rPr>
        <w:t xml:space="preserve">  </w:t>
      </w:r>
      <w:r w:rsidRPr="00C642FF">
        <w:rPr>
          <w:rFonts w:cs="Arial" w:hint="cs"/>
          <w:sz w:val="20"/>
          <w:szCs w:val="20"/>
          <w:rtl/>
        </w:rPr>
        <w:t>שאין</w:t>
      </w:r>
      <w:r w:rsidRPr="00C642FF">
        <w:rPr>
          <w:rFonts w:cs="Arial"/>
          <w:sz w:val="20"/>
          <w:szCs w:val="20"/>
          <w:rtl/>
        </w:rPr>
        <w:t xml:space="preserve"> </w:t>
      </w:r>
      <w:r w:rsidRPr="00C642FF">
        <w:rPr>
          <w:rFonts w:cs="Arial" w:hint="cs"/>
          <w:sz w:val="20"/>
          <w:szCs w:val="20"/>
          <w:rtl/>
        </w:rPr>
        <w:t>עושים</w:t>
      </w:r>
      <w:r w:rsidRPr="00C642FF">
        <w:rPr>
          <w:rFonts w:cs="Arial"/>
          <w:sz w:val="20"/>
          <w:szCs w:val="20"/>
          <w:rtl/>
        </w:rPr>
        <w:t xml:space="preserve"> </w:t>
      </w:r>
      <w:r w:rsidRPr="00C642FF">
        <w:rPr>
          <w:rFonts w:cs="Arial" w:hint="cs"/>
          <w:sz w:val="20"/>
          <w:szCs w:val="20"/>
          <w:rtl/>
        </w:rPr>
        <w:t>סכום</w:t>
      </w:r>
      <w:r w:rsidRPr="00C642FF">
        <w:rPr>
          <w:rFonts w:cs="Arial"/>
          <w:sz w:val="20"/>
          <w:szCs w:val="20"/>
          <w:rtl/>
        </w:rPr>
        <w:t xml:space="preserve"> </w:t>
      </w:r>
      <w:r w:rsidRPr="00C642FF">
        <w:rPr>
          <w:rFonts w:cs="Arial" w:hint="cs"/>
          <w:sz w:val="20"/>
          <w:szCs w:val="20"/>
          <w:rtl/>
        </w:rPr>
        <w:t>חשבון</w:t>
      </w:r>
      <w:r w:rsidRPr="00C642FF">
        <w:rPr>
          <w:rFonts w:cs="Arial"/>
          <w:sz w:val="20"/>
          <w:szCs w:val="20"/>
          <w:rtl/>
        </w:rPr>
        <w:t xml:space="preserve"> </w:t>
      </w:r>
      <w:r w:rsidRPr="00C642FF">
        <w:rPr>
          <w:rFonts w:cs="Arial" w:hint="cs"/>
          <w:sz w:val="20"/>
          <w:szCs w:val="20"/>
          <w:rtl/>
        </w:rPr>
        <w:t>מפרוטות</w:t>
      </w:r>
      <w:r w:rsidRPr="00C642FF">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שטר שכתוב בו מאה וחמש דינרים </w:t>
      </w:r>
      <w:r>
        <w:rPr>
          <w:sz w:val="20"/>
          <w:szCs w:val="20"/>
          <w:u w:val="single"/>
          <w:rtl/>
        </w:rPr>
        <w:t>–</w:t>
      </w:r>
      <w:r>
        <w:rPr>
          <w:rFonts w:hint="cs"/>
          <w:sz w:val="20"/>
          <w:szCs w:val="20"/>
          <w:u w:val="single"/>
          <w:rtl/>
        </w:rPr>
        <w:t xml:space="preserve"> בית יוסף</w:t>
      </w:r>
      <w:r>
        <w:rPr>
          <w:sz w:val="20"/>
          <w:szCs w:val="20"/>
          <w:u w:val="single"/>
          <w:rtl/>
        </w:rPr>
        <w:br/>
      </w:r>
      <w:r w:rsidRPr="00392FEE">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שטר שכתוב בו מאה וחמש דינרים, לא רק החמש הם דינרים אלא גם המאה.</w:t>
      </w:r>
      <w:r>
        <w:rPr>
          <w:sz w:val="20"/>
          <w:szCs w:val="20"/>
          <w:rtl/>
        </w:rPr>
        <w:br/>
      </w:r>
      <w:r w:rsidRPr="00392FEE">
        <w:rPr>
          <w:rFonts w:hint="cs"/>
          <w:b/>
          <w:bCs/>
          <w:sz w:val="20"/>
          <w:szCs w:val="20"/>
          <w:rtl/>
        </w:rPr>
        <w:t xml:space="preserve">טעם </w:t>
      </w:r>
      <w:r>
        <w:rPr>
          <w:sz w:val="20"/>
          <w:szCs w:val="20"/>
          <w:rtl/>
        </w:rPr>
        <w:t>–</w:t>
      </w:r>
      <w:r>
        <w:rPr>
          <w:rFonts w:hint="cs"/>
          <w:sz w:val="20"/>
          <w:szCs w:val="20"/>
          <w:rtl/>
        </w:rPr>
        <w:t xml:space="preserve"> אם המאה היו מעות פחותות, בעל השטר היה מצמצם את המספר ומונה אותם בדינרים.</w:t>
      </w:r>
      <w:r>
        <w:rPr>
          <w:sz w:val="20"/>
          <w:szCs w:val="20"/>
          <w:rtl/>
        </w:rPr>
        <w:br/>
      </w:r>
      <w:r>
        <w:rPr>
          <w:b/>
          <w:bCs/>
          <w:sz w:val="20"/>
          <w:szCs w:val="20"/>
          <w:rtl/>
        </w:rPr>
        <w:br/>
      </w:r>
      <w:r>
        <w:rPr>
          <w:rFonts w:hint="cs"/>
          <w:b/>
          <w:bCs/>
          <w:sz w:val="20"/>
          <w:szCs w:val="20"/>
          <w:rtl/>
        </w:rPr>
        <w:t xml:space="preserve">לשון בני אדם בשטר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גמרא </w:t>
      </w:r>
      <w:r>
        <w:rPr>
          <w:rFonts w:hint="cs"/>
          <w:sz w:val="20"/>
          <w:szCs w:val="20"/>
          <w:rtl/>
        </w:rPr>
        <w:t>בבא מציעא (קד.) "</w:t>
      </w:r>
      <w:r>
        <w:rPr>
          <w:rFonts w:cs="Arial" w:hint="cs"/>
          <w:sz w:val="20"/>
          <w:szCs w:val="20"/>
          <w:vertAlign w:val="superscript"/>
          <w:rtl/>
        </w:rPr>
        <w:t>1</w:t>
      </w:r>
      <w:r w:rsidRPr="00392FEE">
        <w:rPr>
          <w:rFonts w:cs="Arial" w:hint="cs"/>
          <w:sz w:val="20"/>
          <w:szCs w:val="20"/>
          <w:rtl/>
        </w:rPr>
        <w:t>רבי</w:t>
      </w:r>
      <w:r w:rsidRPr="00392FEE">
        <w:rPr>
          <w:rFonts w:cs="Arial"/>
          <w:sz w:val="20"/>
          <w:szCs w:val="20"/>
          <w:rtl/>
        </w:rPr>
        <w:t xml:space="preserve"> </w:t>
      </w:r>
      <w:r w:rsidRPr="00392FEE">
        <w:rPr>
          <w:rFonts w:cs="Arial" w:hint="cs"/>
          <w:sz w:val="20"/>
          <w:szCs w:val="20"/>
          <w:rtl/>
        </w:rPr>
        <w:t>מאיר</w:t>
      </w:r>
      <w:r w:rsidRPr="00392FEE">
        <w:rPr>
          <w:rFonts w:cs="Arial"/>
          <w:sz w:val="20"/>
          <w:szCs w:val="20"/>
          <w:rtl/>
        </w:rPr>
        <w:t xml:space="preserve"> </w:t>
      </w:r>
      <w:r w:rsidRPr="00392FEE">
        <w:rPr>
          <w:rFonts w:cs="Arial" w:hint="cs"/>
          <w:sz w:val="20"/>
          <w:szCs w:val="20"/>
          <w:rtl/>
        </w:rPr>
        <w:t>היה</w:t>
      </w:r>
      <w:r w:rsidRPr="00392FEE">
        <w:rPr>
          <w:rFonts w:cs="Arial"/>
          <w:sz w:val="20"/>
          <w:szCs w:val="20"/>
          <w:rtl/>
        </w:rPr>
        <w:t xml:space="preserve"> </w:t>
      </w:r>
      <w:r w:rsidRPr="00392FEE">
        <w:rPr>
          <w:rFonts w:cs="Arial" w:hint="cs"/>
          <w:sz w:val="20"/>
          <w:szCs w:val="20"/>
          <w:rtl/>
        </w:rPr>
        <w:t>דורש</w:t>
      </w:r>
      <w:r w:rsidRPr="00392FEE">
        <w:rPr>
          <w:rFonts w:cs="Arial"/>
          <w:sz w:val="20"/>
          <w:szCs w:val="20"/>
          <w:rtl/>
        </w:rPr>
        <w:t xml:space="preserve"> </w:t>
      </w:r>
      <w:r w:rsidRPr="00392FEE">
        <w:rPr>
          <w:rFonts w:cs="Arial" w:hint="cs"/>
          <w:sz w:val="20"/>
          <w:szCs w:val="20"/>
          <w:rtl/>
        </w:rPr>
        <w:t>לשון</w:t>
      </w:r>
      <w:r w:rsidRPr="00392FEE">
        <w:rPr>
          <w:rFonts w:cs="Arial"/>
          <w:sz w:val="20"/>
          <w:szCs w:val="20"/>
          <w:rtl/>
        </w:rPr>
        <w:t xml:space="preserve"> </w:t>
      </w:r>
      <w:r w:rsidRPr="00392FEE">
        <w:rPr>
          <w:rFonts w:cs="Arial" w:hint="cs"/>
          <w:sz w:val="20"/>
          <w:szCs w:val="20"/>
          <w:rtl/>
        </w:rPr>
        <w:t>הדיוט</w:t>
      </w:r>
      <w:r>
        <w:rPr>
          <w:rFonts w:cs="Arial" w:hint="cs"/>
          <w:sz w:val="20"/>
          <w:szCs w:val="20"/>
          <w:rtl/>
        </w:rPr>
        <w:t xml:space="preserve"> </w:t>
      </w:r>
      <w:r w:rsidRPr="00392FEE">
        <w:rPr>
          <w:rFonts w:cs="Arial" w:hint="cs"/>
          <w:sz w:val="18"/>
          <w:szCs w:val="18"/>
          <w:rtl/>
        </w:rPr>
        <w:t>(רש"י - שהרגילו</w:t>
      </w:r>
      <w:r w:rsidRPr="00392FEE">
        <w:rPr>
          <w:rFonts w:cs="Arial"/>
          <w:sz w:val="18"/>
          <w:szCs w:val="18"/>
          <w:rtl/>
        </w:rPr>
        <w:t xml:space="preserve"> </w:t>
      </w:r>
      <w:r w:rsidRPr="00392FEE">
        <w:rPr>
          <w:rFonts w:cs="Arial" w:hint="cs"/>
          <w:sz w:val="18"/>
          <w:szCs w:val="18"/>
          <w:rtl/>
        </w:rPr>
        <w:t>הדיוטות</w:t>
      </w:r>
      <w:r w:rsidRPr="00392FEE">
        <w:rPr>
          <w:rFonts w:cs="Arial"/>
          <w:sz w:val="18"/>
          <w:szCs w:val="18"/>
          <w:rtl/>
        </w:rPr>
        <w:t xml:space="preserve"> </w:t>
      </w:r>
      <w:r w:rsidRPr="00392FEE">
        <w:rPr>
          <w:rFonts w:cs="Arial" w:hint="cs"/>
          <w:sz w:val="18"/>
          <w:szCs w:val="18"/>
          <w:rtl/>
        </w:rPr>
        <w:t>לכתוב</w:t>
      </w:r>
      <w:r w:rsidRPr="00392FEE">
        <w:rPr>
          <w:rFonts w:cs="Arial"/>
          <w:sz w:val="18"/>
          <w:szCs w:val="18"/>
          <w:rtl/>
        </w:rPr>
        <w:t xml:space="preserve"> </w:t>
      </w:r>
      <w:r w:rsidRPr="00392FEE">
        <w:rPr>
          <w:rFonts w:cs="Arial" w:hint="cs"/>
          <w:sz w:val="18"/>
          <w:szCs w:val="18"/>
          <w:rtl/>
        </w:rPr>
        <w:t>שלא</w:t>
      </w:r>
      <w:r w:rsidRPr="00392FEE">
        <w:rPr>
          <w:rFonts w:cs="Arial"/>
          <w:sz w:val="18"/>
          <w:szCs w:val="18"/>
          <w:rtl/>
        </w:rPr>
        <w:t xml:space="preserve"> </w:t>
      </w:r>
      <w:r w:rsidRPr="00392FEE">
        <w:rPr>
          <w:rFonts w:cs="Arial" w:hint="cs"/>
          <w:sz w:val="18"/>
          <w:szCs w:val="18"/>
          <w:rtl/>
        </w:rPr>
        <w:t>כתקנת</w:t>
      </w:r>
      <w:r w:rsidRPr="00392FEE">
        <w:rPr>
          <w:rFonts w:cs="Arial"/>
          <w:sz w:val="18"/>
          <w:szCs w:val="18"/>
          <w:rtl/>
        </w:rPr>
        <w:t xml:space="preserve"> </w:t>
      </w:r>
      <w:r w:rsidRPr="00392FEE">
        <w:rPr>
          <w:rFonts w:cs="Arial" w:hint="cs"/>
          <w:sz w:val="18"/>
          <w:szCs w:val="18"/>
          <w:rtl/>
        </w:rPr>
        <w:t>חכמים</w:t>
      </w:r>
      <w:r w:rsidRPr="00392FEE">
        <w:rPr>
          <w:rFonts w:cs="Arial"/>
          <w:sz w:val="18"/>
          <w:szCs w:val="18"/>
          <w:rtl/>
        </w:rPr>
        <w:t xml:space="preserve">, </w:t>
      </w:r>
      <w:r w:rsidRPr="00392FEE">
        <w:rPr>
          <w:rFonts w:cs="Arial" w:hint="cs"/>
          <w:sz w:val="18"/>
          <w:szCs w:val="18"/>
          <w:rtl/>
        </w:rPr>
        <w:t>היה</w:t>
      </w:r>
      <w:r w:rsidRPr="00392FEE">
        <w:rPr>
          <w:rFonts w:cs="Arial"/>
          <w:sz w:val="18"/>
          <w:szCs w:val="18"/>
          <w:rtl/>
        </w:rPr>
        <w:t xml:space="preserve"> </w:t>
      </w:r>
      <w:r w:rsidRPr="00392FEE">
        <w:rPr>
          <w:rFonts w:cs="Arial" w:hint="cs"/>
          <w:sz w:val="18"/>
          <w:szCs w:val="18"/>
          <w:rtl/>
        </w:rPr>
        <w:t>דורש</w:t>
      </w:r>
      <w:r w:rsidRPr="00392FEE">
        <w:rPr>
          <w:rFonts w:cs="Arial"/>
          <w:sz w:val="18"/>
          <w:szCs w:val="18"/>
          <w:rtl/>
        </w:rPr>
        <w:t xml:space="preserve"> </w:t>
      </w:r>
      <w:r w:rsidRPr="00392FEE">
        <w:rPr>
          <w:rFonts w:cs="Arial" w:hint="cs"/>
          <w:sz w:val="18"/>
          <w:szCs w:val="18"/>
          <w:rtl/>
        </w:rPr>
        <w:t>הלשון</w:t>
      </w:r>
      <w:r w:rsidRPr="00392FEE">
        <w:rPr>
          <w:rFonts w:cs="Arial"/>
          <w:sz w:val="18"/>
          <w:szCs w:val="18"/>
          <w:rtl/>
        </w:rPr>
        <w:t xml:space="preserve"> </w:t>
      </w:r>
      <w:r w:rsidRPr="00392FEE">
        <w:rPr>
          <w:rFonts w:cs="Arial" w:hint="cs"/>
          <w:sz w:val="18"/>
          <w:szCs w:val="18"/>
          <w:rtl/>
        </w:rPr>
        <w:t>לפסוק</w:t>
      </w:r>
      <w:r w:rsidRPr="00392FEE">
        <w:rPr>
          <w:rFonts w:cs="Arial"/>
          <w:sz w:val="18"/>
          <w:szCs w:val="18"/>
          <w:rtl/>
        </w:rPr>
        <w:t xml:space="preserve"> </w:t>
      </w:r>
      <w:r w:rsidRPr="00392FEE">
        <w:rPr>
          <w:rFonts w:cs="Arial" w:hint="cs"/>
          <w:sz w:val="18"/>
          <w:szCs w:val="18"/>
          <w:rtl/>
        </w:rPr>
        <w:t>הדין</w:t>
      </w:r>
      <w:r w:rsidRPr="00392FEE">
        <w:rPr>
          <w:rFonts w:cs="Arial"/>
          <w:sz w:val="18"/>
          <w:szCs w:val="18"/>
          <w:rtl/>
        </w:rPr>
        <w:t xml:space="preserve"> </w:t>
      </w:r>
      <w:r w:rsidRPr="00392FEE">
        <w:rPr>
          <w:rFonts w:cs="Arial" w:hint="cs"/>
          <w:sz w:val="18"/>
          <w:szCs w:val="18"/>
          <w:rtl/>
        </w:rPr>
        <w:t>אחריו)</w:t>
      </w:r>
      <w:r w:rsidRPr="00392FEE">
        <w:rPr>
          <w:rFonts w:cs="Arial"/>
          <w:sz w:val="20"/>
          <w:szCs w:val="20"/>
          <w:rtl/>
        </w:rPr>
        <w:t xml:space="preserve">; </w:t>
      </w:r>
      <w:r w:rsidRPr="00392FEE">
        <w:rPr>
          <w:rFonts w:cs="Arial" w:hint="cs"/>
          <w:sz w:val="20"/>
          <w:szCs w:val="20"/>
          <w:rtl/>
        </w:rPr>
        <w:t>דתניא</w:t>
      </w:r>
      <w:r w:rsidRPr="00392FEE">
        <w:rPr>
          <w:rFonts w:cs="Arial"/>
          <w:sz w:val="20"/>
          <w:szCs w:val="20"/>
          <w:rtl/>
        </w:rPr>
        <w:t xml:space="preserve">, </w:t>
      </w:r>
      <w:r w:rsidRPr="00392FEE">
        <w:rPr>
          <w:rFonts w:cs="Arial" w:hint="cs"/>
          <w:sz w:val="20"/>
          <w:szCs w:val="20"/>
          <w:rtl/>
        </w:rPr>
        <w:t>רבי</w:t>
      </w:r>
      <w:r w:rsidRPr="00392FEE">
        <w:rPr>
          <w:rFonts w:cs="Arial"/>
          <w:sz w:val="20"/>
          <w:szCs w:val="20"/>
          <w:rtl/>
        </w:rPr>
        <w:t xml:space="preserve"> </w:t>
      </w:r>
      <w:r w:rsidRPr="00392FEE">
        <w:rPr>
          <w:rFonts w:cs="Arial" w:hint="cs"/>
          <w:sz w:val="20"/>
          <w:szCs w:val="20"/>
          <w:rtl/>
        </w:rPr>
        <w:t>מאיר</w:t>
      </w:r>
      <w:r w:rsidRPr="00392FEE">
        <w:rPr>
          <w:rFonts w:cs="Arial"/>
          <w:sz w:val="20"/>
          <w:szCs w:val="20"/>
          <w:rtl/>
        </w:rPr>
        <w:t xml:space="preserve"> </w:t>
      </w:r>
      <w:r w:rsidRPr="00392FEE">
        <w:rPr>
          <w:rFonts w:cs="Arial" w:hint="cs"/>
          <w:sz w:val="20"/>
          <w:szCs w:val="20"/>
          <w:rtl/>
        </w:rPr>
        <w:t>אומר</w:t>
      </w:r>
      <w:r w:rsidRPr="00392FEE">
        <w:rPr>
          <w:rFonts w:cs="Arial"/>
          <w:sz w:val="20"/>
          <w:szCs w:val="20"/>
          <w:rtl/>
        </w:rPr>
        <w:t xml:space="preserve">: </w:t>
      </w:r>
      <w:r w:rsidRPr="00392FEE">
        <w:rPr>
          <w:rFonts w:cs="Arial" w:hint="cs"/>
          <w:sz w:val="20"/>
          <w:szCs w:val="20"/>
          <w:rtl/>
        </w:rPr>
        <w:t>אם</w:t>
      </w:r>
      <w:r w:rsidRPr="00392FEE">
        <w:rPr>
          <w:rFonts w:cs="Arial"/>
          <w:sz w:val="20"/>
          <w:szCs w:val="20"/>
          <w:rtl/>
        </w:rPr>
        <w:t xml:space="preserve"> </w:t>
      </w:r>
      <w:r w:rsidRPr="00392FEE">
        <w:rPr>
          <w:rFonts w:cs="Arial" w:hint="cs"/>
          <w:sz w:val="20"/>
          <w:szCs w:val="20"/>
          <w:rtl/>
        </w:rPr>
        <w:t>אוביר</w:t>
      </w:r>
      <w:r w:rsidRPr="00392FEE">
        <w:rPr>
          <w:rFonts w:cs="Arial"/>
          <w:sz w:val="20"/>
          <w:szCs w:val="20"/>
          <w:rtl/>
        </w:rPr>
        <w:t xml:space="preserve"> </w:t>
      </w:r>
      <w:r w:rsidRPr="00392FEE">
        <w:rPr>
          <w:rFonts w:cs="Arial" w:hint="cs"/>
          <w:sz w:val="20"/>
          <w:szCs w:val="20"/>
          <w:rtl/>
        </w:rPr>
        <w:t>ולא</w:t>
      </w:r>
      <w:r w:rsidRPr="00392FEE">
        <w:rPr>
          <w:rFonts w:cs="Arial"/>
          <w:sz w:val="20"/>
          <w:szCs w:val="20"/>
          <w:rtl/>
        </w:rPr>
        <w:t xml:space="preserve"> </w:t>
      </w:r>
      <w:r w:rsidRPr="00392FEE">
        <w:rPr>
          <w:rFonts w:cs="Arial" w:hint="cs"/>
          <w:sz w:val="20"/>
          <w:szCs w:val="20"/>
          <w:rtl/>
        </w:rPr>
        <w:t>אעביד</w:t>
      </w:r>
      <w:r w:rsidRPr="00392FEE">
        <w:rPr>
          <w:rFonts w:cs="Arial"/>
          <w:sz w:val="20"/>
          <w:szCs w:val="20"/>
          <w:rtl/>
        </w:rPr>
        <w:t xml:space="preserve"> </w:t>
      </w:r>
      <w:r w:rsidRPr="00392FEE">
        <w:rPr>
          <w:rFonts w:cs="Arial" w:hint="cs"/>
          <w:sz w:val="20"/>
          <w:szCs w:val="20"/>
          <w:rtl/>
        </w:rPr>
        <w:t>אשלם</w:t>
      </w:r>
      <w:r w:rsidRPr="00392FEE">
        <w:rPr>
          <w:rFonts w:cs="Arial"/>
          <w:sz w:val="20"/>
          <w:szCs w:val="20"/>
          <w:rtl/>
        </w:rPr>
        <w:t xml:space="preserve"> </w:t>
      </w:r>
      <w:r w:rsidRPr="00392FEE">
        <w:rPr>
          <w:rFonts w:cs="Arial" w:hint="cs"/>
          <w:sz w:val="20"/>
          <w:szCs w:val="20"/>
          <w:rtl/>
        </w:rPr>
        <w:t>במיטבא</w:t>
      </w:r>
      <w:r w:rsidRPr="00392FEE">
        <w:rPr>
          <w:rFonts w:cs="Arial"/>
          <w:sz w:val="20"/>
          <w:szCs w:val="20"/>
          <w:rtl/>
        </w:rPr>
        <w:t xml:space="preserve">. </w:t>
      </w:r>
      <w:r>
        <w:rPr>
          <w:rFonts w:cs="Arial"/>
          <w:sz w:val="20"/>
          <w:szCs w:val="20"/>
          <w:vertAlign w:val="superscript"/>
          <w:rtl/>
        </w:rPr>
        <w:br/>
      </w:r>
      <w:r>
        <w:rPr>
          <w:rFonts w:cs="Arial" w:hint="cs"/>
          <w:sz w:val="20"/>
          <w:szCs w:val="20"/>
          <w:vertAlign w:val="superscript"/>
          <w:rtl/>
        </w:rPr>
        <w:t>2</w:t>
      </w:r>
      <w:r w:rsidRPr="00392FEE">
        <w:rPr>
          <w:rFonts w:cs="Arial" w:hint="cs"/>
          <w:sz w:val="20"/>
          <w:szCs w:val="20"/>
          <w:rtl/>
        </w:rPr>
        <w:t>רבי</w:t>
      </w:r>
      <w:r w:rsidRPr="00392FEE">
        <w:rPr>
          <w:rFonts w:cs="Arial"/>
          <w:sz w:val="20"/>
          <w:szCs w:val="20"/>
          <w:rtl/>
        </w:rPr>
        <w:t xml:space="preserve"> </w:t>
      </w:r>
      <w:r w:rsidRPr="00392FEE">
        <w:rPr>
          <w:rFonts w:cs="Arial" w:hint="cs"/>
          <w:sz w:val="20"/>
          <w:szCs w:val="20"/>
          <w:rtl/>
        </w:rPr>
        <w:t>יהודה</w:t>
      </w:r>
      <w:r w:rsidRPr="00392FEE">
        <w:rPr>
          <w:rFonts w:cs="Arial"/>
          <w:sz w:val="20"/>
          <w:szCs w:val="20"/>
          <w:rtl/>
        </w:rPr>
        <w:t xml:space="preserve"> </w:t>
      </w:r>
      <w:r w:rsidRPr="00392FEE">
        <w:rPr>
          <w:rFonts w:cs="Arial" w:hint="cs"/>
          <w:sz w:val="20"/>
          <w:szCs w:val="20"/>
          <w:rtl/>
        </w:rPr>
        <w:t>היה</w:t>
      </w:r>
      <w:r w:rsidRPr="00392FEE">
        <w:rPr>
          <w:rFonts w:cs="Arial"/>
          <w:sz w:val="20"/>
          <w:szCs w:val="20"/>
          <w:rtl/>
        </w:rPr>
        <w:t xml:space="preserve"> </w:t>
      </w:r>
      <w:r w:rsidRPr="00392FEE">
        <w:rPr>
          <w:rFonts w:cs="Arial" w:hint="cs"/>
          <w:sz w:val="20"/>
          <w:szCs w:val="20"/>
          <w:rtl/>
        </w:rPr>
        <w:t>דורש</w:t>
      </w:r>
      <w:r w:rsidRPr="00392FEE">
        <w:rPr>
          <w:rFonts w:cs="Arial"/>
          <w:sz w:val="20"/>
          <w:szCs w:val="20"/>
          <w:rtl/>
        </w:rPr>
        <w:t xml:space="preserve"> </w:t>
      </w:r>
      <w:r w:rsidRPr="00392FEE">
        <w:rPr>
          <w:rFonts w:cs="Arial" w:hint="cs"/>
          <w:sz w:val="20"/>
          <w:szCs w:val="20"/>
          <w:rtl/>
        </w:rPr>
        <w:t>לשון</w:t>
      </w:r>
      <w:r w:rsidRPr="00392FEE">
        <w:rPr>
          <w:rFonts w:cs="Arial"/>
          <w:sz w:val="20"/>
          <w:szCs w:val="20"/>
          <w:rtl/>
        </w:rPr>
        <w:t xml:space="preserve"> </w:t>
      </w:r>
      <w:r w:rsidRPr="00392FEE">
        <w:rPr>
          <w:rFonts w:cs="Arial" w:hint="cs"/>
          <w:sz w:val="20"/>
          <w:szCs w:val="20"/>
          <w:rtl/>
        </w:rPr>
        <w:t>הדיוט</w:t>
      </w:r>
      <w:r w:rsidRPr="00392FEE">
        <w:rPr>
          <w:rFonts w:cs="Arial"/>
          <w:sz w:val="20"/>
          <w:szCs w:val="20"/>
          <w:rtl/>
        </w:rPr>
        <w:t xml:space="preserve">; </w:t>
      </w:r>
      <w:r w:rsidRPr="00392FEE">
        <w:rPr>
          <w:rFonts w:cs="Arial" w:hint="cs"/>
          <w:sz w:val="20"/>
          <w:szCs w:val="20"/>
          <w:rtl/>
        </w:rPr>
        <w:t>דתניא</w:t>
      </w:r>
      <w:r w:rsidRPr="00392FEE">
        <w:rPr>
          <w:rFonts w:cs="Arial"/>
          <w:sz w:val="20"/>
          <w:szCs w:val="20"/>
          <w:rtl/>
        </w:rPr>
        <w:t xml:space="preserve">, </w:t>
      </w:r>
      <w:r w:rsidRPr="00392FEE">
        <w:rPr>
          <w:rFonts w:cs="Arial" w:hint="cs"/>
          <w:sz w:val="20"/>
          <w:szCs w:val="20"/>
          <w:rtl/>
        </w:rPr>
        <w:t>רבי</w:t>
      </w:r>
      <w:r w:rsidRPr="00392FEE">
        <w:rPr>
          <w:rFonts w:cs="Arial"/>
          <w:sz w:val="20"/>
          <w:szCs w:val="20"/>
          <w:rtl/>
        </w:rPr>
        <w:t xml:space="preserve"> </w:t>
      </w:r>
      <w:r w:rsidRPr="00392FEE">
        <w:rPr>
          <w:rFonts w:cs="Arial" w:hint="cs"/>
          <w:sz w:val="20"/>
          <w:szCs w:val="20"/>
          <w:rtl/>
        </w:rPr>
        <w:t>יהודה</w:t>
      </w:r>
      <w:r w:rsidRPr="00392FEE">
        <w:rPr>
          <w:rFonts w:cs="Arial"/>
          <w:sz w:val="20"/>
          <w:szCs w:val="20"/>
          <w:rtl/>
        </w:rPr>
        <w:t xml:space="preserve"> </w:t>
      </w:r>
      <w:r w:rsidRPr="00392FEE">
        <w:rPr>
          <w:rFonts w:cs="Arial" w:hint="cs"/>
          <w:sz w:val="20"/>
          <w:szCs w:val="20"/>
          <w:rtl/>
        </w:rPr>
        <w:t>אומר</w:t>
      </w:r>
      <w:r w:rsidRPr="00392FEE">
        <w:rPr>
          <w:rFonts w:cs="Arial"/>
          <w:sz w:val="20"/>
          <w:szCs w:val="20"/>
          <w:rtl/>
        </w:rPr>
        <w:t xml:space="preserve">: </w:t>
      </w:r>
      <w:r w:rsidRPr="00392FEE">
        <w:rPr>
          <w:rFonts w:cs="Arial" w:hint="cs"/>
          <w:sz w:val="20"/>
          <w:szCs w:val="20"/>
          <w:rtl/>
        </w:rPr>
        <w:t>אדם</w:t>
      </w:r>
      <w:r w:rsidRPr="00392FEE">
        <w:rPr>
          <w:rFonts w:cs="Arial"/>
          <w:sz w:val="20"/>
          <w:szCs w:val="20"/>
          <w:rtl/>
        </w:rPr>
        <w:t xml:space="preserve"> </w:t>
      </w:r>
      <w:r w:rsidRPr="00392FEE">
        <w:rPr>
          <w:rFonts w:cs="Arial" w:hint="cs"/>
          <w:sz w:val="20"/>
          <w:szCs w:val="20"/>
          <w:rtl/>
        </w:rPr>
        <w:t>מביא</w:t>
      </w:r>
      <w:r w:rsidRPr="00392FEE">
        <w:rPr>
          <w:rFonts w:cs="Arial"/>
          <w:sz w:val="20"/>
          <w:szCs w:val="20"/>
          <w:rtl/>
        </w:rPr>
        <w:t xml:space="preserve"> </w:t>
      </w:r>
      <w:r w:rsidRPr="00392FEE">
        <w:rPr>
          <w:rFonts w:cs="Arial" w:hint="cs"/>
          <w:sz w:val="20"/>
          <w:szCs w:val="20"/>
          <w:rtl/>
        </w:rPr>
        <w:t>קרבן</w:t>
      </w:r>
      <w:r w:rsidRPr="00392FEE">
        <w:rPr>
          <w:rFonts w:cs="Arial"/>
          <w:sz w:val="20"/>
          <w:szCs w:val="20"/>
          <w:rtl/>
        </w:rPr>
        <w:t xml:space="preserve"> </w:t>
      </w:r>
      <w:r w:rsidRPr="00392FEE">
        <w:rPr>
          <w:rFonts w:cs="Arial" w:hint="cs"/>
          <w:sz w:val="20"/>
          <w:szCs w:val="20"/>
          <w:rtl/>
        </w:rPr>
        <w:t>עשיר</w:t>
      </w:r>
      <w:r w:rsidRPr="00392FEE">
        <w:rPr>
          <w:rFonts w:cs="Arial"/>
          <w:sz w:val="20"/>
          <w:szCs w:val="20"/>
          <w:rtl/>
        </w:rPr>
        <w:t xml:space="preserve"> </w:t>
      </w:r>
      <w:r w:rsidRPr="00392FEE">
        <w:rPr>
          <w:rFonts w:cs="Arial" w:hint="cs"/>
          <w:sz w:val="20"/>
          <w:szCs w:val="20"/>
          <w:rtl/>
        </w:rPr>
        <w:t>על</w:t>
      </w:r>
      <w:r w:rsidRPr="00392FEE">
        <w:rPr>
          <w:rFonts w:cs="Arial"/>
          <w:sz w:val="20"/>
          <w:szCs w:val="20"/>
          <w:rtl/>
        </w:rPr>
        <w:t xml:space="preserve"> </w:t>
      </w:r>
      <w:r w:rsidRPr="00392FEE">
        <w:rPr>
          <w:rFonts w:cs="Arial" w:hint="cs"/>
          <w:sz w:val="20"/>
          <w:szCs w:val="20"/>
          <w:rtl/>
        </w:rPr>
        <w:t>אשתו</w:t>
      </w:r>
      <w:r>
        <w:rPr>
          <w:rFonts w:cs="Arial" w:hint="cs"/>
          <w:sz w:val="20"/>
          <w:szCs w:val="20"/>
          <w:rtl/>
        </w:rPr>
        <w:t xml:space="preserve">, </w:t>
      </w:r>
      <w:r w:rsidRPr="00392FEE">
        <w:rPr>
          <w:rFonts w:cs="Arial" w:hint="cs"/>
          <w:sz w:val="18"/>
          <w:szCs w:val="18"/>
          <w:rtl/>
        </w:rPr>
        <w:t>(אם הוא עשיר ואינו יכול לומר שהיא עניה)</w:t>
      </w:r>
      <w:r w:rsidRPr="00392FEE">
        <w:rPr>
          <w:rFonts w:cs="Arial"/>
          <w:sz w:val="20"/>
          <w:szCs w:val="20"/>
          <w:rtl/>
        </w:rPr>
        <w:t xml:space="preserve"> </w:t>
      </w:r>
      <w:r w:rsidRPr="00392FEE">
        <w:rPr>
          <w:rFonts w:cs="Arial" w:hint="cs"/>
          <w:sz w:val="20"/>
          <w:szCs w:val="20"/>
          <w:rtl/>
        </w:rPr>
        <w:t>וכן</w:t>
      </w:r>
      <w:r w:rsidRPr="00392FEE">
        <w:rPr>
          <w:rFonts w:cs="Arial"/>
          <w:sz w:val="20"/>
          <w:szCs w:val="20"/>
          <w:rtl/>
        </w:rPr>
        <w:t xml:space="preserve"> </w:t>
      </w:r>
      <w:r w:rsidRPr="00392FEE">
        <w:rPr>
          <w:rFonts w:cs="Arial" w:hint="cs"/>
          <w:sz w:val="20"/>
          <w:szCs w:val="20"/>
          <w:rtl/>
        </w:rPr>
        <w:t>כל</w:t>
      </w:r>
      <w:r w:rsidRPr="00392FEE">
        <w:rPr>
          <w:rFonts w:cs="Arial"/>
          <w:sz w:val="20"/>
          <w:szCs w:val="20"/>
          <w:rtl/>
        </w:rPr>
        <w:t xml:space="preserve"> </w:t>
      </w:r>
      <w:r w:rsidRPr="00392FEE">
        <w:rPr>
          <w:rFonts w:cs="Arial" w:hint="cs"/>
          <w:sz w:val="20"/>
          <w:szCs w:val="20"/>
          <w:rtl/>
        </w:rPr>
        <w:t>קרבן</w:t>
      </w:r>
      <w:r w:rsidRPr="00392FEE">
        <w:rPr>
          <w:rFonts w:cs="Arial"/>
          <w:sz w:val="20"/>
          <w:szCs w:val="20"/>
          <w:rtl/>
        </w:rPr>
        <w:t xml:space="preserve"> </w:t>
      </w:r>
      <w:r w:rsidRPr="00392FEE">
        <w:rPr>
          <w:rFonts w:cs="Arial" w:hint="cs"/>
          <w:sz w:val="20"/>
          <w:szCs w:val="20"/>
          <w:rtl/>
        </w:rPr>
        <w:t>וקרבן</w:t>
      </w:r>
      <w:r w:rsidRPr="00392FEE">
        <w:rPr>
          <w:rFonts w:cs="Arial"/>
          <w:sz w:val="20"/>
          <w:szCs w:val="20"/>
          <w:rtl/>
        </w:rPr>
        <w:t xml:space="preserve"> </w:t>
      </w:r>
      <w:r w:rsidRPr="00392FEE">
        <w:rPr>
          <w:rFonts w:cs="Arial" w:hint="cs"/>
          <w:sz w:val="20"/>
          <w:szCs w:val="20"/>
          <w:rtl/>
        </w:rPr>
        <w:t>שהיא</w:t>
      </w:r>
      <w:r w:rsidRPr="00392FEE">
        <w:rPr>
          <w:rFonts w:cs="Arial"/>
          <w:sz w:val="20"/>
          <w:szCs w:val="20"/>
          <w:rtl/>
        </w:rPr>
        <w:t xml:space="preserve"> </w:t>
      </w:r>
      <w:r w:rsidRPr="00392FEE">
        <w:rPr>
          <w:rFonts w:cs="Arial" w:hint="cs"/>
          <w:sz w:val="20"/>
          <w:szCs w:val="20"/>
          <w:rtl/>
        </w:rPr>
        <w:t>חייבת</w:t>
      </w:r>
      <w:r w:rsidRPr="00392FEE">
        <w:rPr>
          <w:rFonts w:cs="Arial"/>
          <w:sz w:val="20"/>
          <w:szCs w:val="20"/>
          <w:rtl/>
        </w:rPr>
        <w:t xml:space="preserve">, </w:t>
      </w:r>
      <w:r w:rsidRPr="00392FEE">
        <w:rPr>
          <w:rFonts w:cs="Arial" w:hint="cs"/>
          <w:sz w:val="20"/>
          <w:szCs w:val="20"/>
          <w:rtl/>
        </w:rPr>
        <w:t>שכך</w:t>
      </w:r>
      <w:r w:rsidRPr="00392FEE">
        <w:rPr>
          <w:rFonts w:cs="Arial"/>
          <w:sz w:val="20"/>
          <w:szCs w:val="20"/>
          <w:rtl/>
        </w:rPr>
        <w:t xml:space="preserve"> </w:t>
      </w:r>
      <w:r w:rsidRPr="00392FEE">
        <w:rPr>
          <w:rFonts w:cs="Arial" w:hint="cs"/>
          <w:sz w:val="20"/>
          <w:szCs w:val="20"/>
          <w:rtl/>
        </w:rPr>
        <w:t>כותב</w:t>
      </w:r>
      <w:r w:rsidRPr="00392FEE">
        <w:rPr>
          <w:rFonts w:cs="Arial"/>
          <w:sz w:val="20"/>
          <w:szCs w:val="20"/>
          <w:rtl/>
        </w:rPr>
        <w:t xml:space="preserve"> </w:t>
      </w:r>
      <w:r w:rsidRPr="00392FEE">
        <w:rPr>
          <w:rFonts w:cs="Arial" w:hint="cs"/>
          <w:sz w:val="20"/>
          <w:szCs w:val="20"/>
          <w:rtl/>
        </w:rPr>
        <w:t>לה</w:t>
      </w:r>
      <w:r w:rsidRPr="00392FEE">
        <w:rPr>
          <w:rFonts w:cs="Arial"/>
          <w:sz w:val="20"/>
          <w:szCs w:val="20"/>
          <w:rtl/>
        </w:rPr>
        <w:t xml:space="preserve"> </w:t>
      </w:r>
      <w:r w:rsidRPr="00392FEE">
        <w:rPr>
          <w:rFonts w:cs="Arial" w:hint="cs"/>
          <w:sz w:val="20"/>
          <w:szCs w:val="20"/>
          <w:rtl/>
        </w:rPr>
        <w:t>אחריות</w:t>
      </w:r>
      <w:r w:rsidRPr="00392FEE">
        <w:rPr>
          <w:rFonts w:cs="Arial"/>
          <w:sz w:val="20"/>
          <w:szCs w:val="20"/>
          <w:rtl/>
        </w:rPr>
        <w:t xml:space="preserve"> </w:t>
      </w:r>
      <w:r w:rsidRPr="00392FEE">
        <w:rPr>
          <w:rFonts w:cs="Arial" w:hint="cs"/>
          <w:sz w:val="20"/>
          <w:szCs w:val="20"/>
          <w:rtl/>
        </w:rPr>
        <w:t>דאית</w:t>
      </w:r>
      <w:r w:rsidRPr="00392FEE">
        <w:rPr>
          <w:rFonts w:cs="Arial"/>
          <w:sz w:val="20"/>
          <w:szCs w:val="20"/>
          <w:rtl/>
        </w:rPr>
        <w:t xml:space="preserve"> </w:t>
      </w:r>
      <w:r w:rsidRPr="00392FEE">
        <w:rPr>
          <w:rFonts w:cs="Arial" w:hint="cs"/>
          <w:sz w:val="20"/>
          <w:szCs w:val="20"/>
          <w:rtl/>
        </w:rPr>
        <w:t>ליך</w:t>
      </w:r>
      <w:r w:rsidRPr="00392FEE">
        <w:rPr>
          <w:rFonts w:cs="Arial"/>
          <w:sz w:val="20"/>
          <w:szCs w:val="20"/>
          <w:rtl/>
        </w:rPr>
        <w:t xml:space="preserve"> </w:t>
      </w:r>
      <w:r w:rsidRPr="00392FEE">
        <w:rPr>
          <w:rFonts w:cs="Arial" w:hint="cs"/>
          <w:sz w:val="20"/>
          <w:szCs w:val="20"/>
          <w:rtl/>
        </w:rPr>
        <w:t>עלי</w:t>
      </w:r>
      <w:r w:rsidRPr="00392FEE">
        <w:rPr>
          <w:rFonts w:cs="Arial"/>
          <w:sz w:val="20"/>
          <w:szCs w:val="20"/>
          <w:rtl/>
        </w:rPr>
        <w:t xml:space="preserve"> </w:t>
      </w:r>
      <w:r w:rsidRPr="00392FEE">
        <w:rPr>
          <w:rFonts w:cs="Arial" w:hint="cs"/>
          <w:sz w:val="20"/>
          <w:szCs w:val="20"/>
          <w:rtl/>
        </w:rPr>
        <w:t>מן</w:t>
      </w:r>
      <w:r w:rsidRPr="00392FEE">
        <w:rPr>
          <w:rFonts w:cs="Arial"/>
          <w:sz w:val="20"/>
          <w:szCs w:val="20"/>
          <w:rtl/>
        </w:rPr>
        <w:t xml:space="preserve"> </w:t>
      </w:r>
      <w:r w:rsidRPr="00392FEE">
        <w:rPr>
          <w:rFonts w:cs="Arial" w:hint="cs"/>
          <w:sz w:val="20"/>
          <w:szCs w:val="20"/>
          <w:rtl/>
        </w:rPr>
        <w:t>קדמת</w:t>
      </w:r>
      <w:r w:rsidRPr="00392FEE">
        <w:rPr>
          <w:rFonts w:cs="Arial"/>
          <w:sz w:val="20"/>
          <w:szCs w:val="20"/>
          <w:rtl/>
        </w:rPr>
        <w:t xml:space="preserve"> </w:t>
      </w:r>
      <w:r w:rsidRPr="00392FEE">
        <w:rPr>
          <w:rFonts w:cs="Arial" w:hint="cs"/>
          <w:sz w:val="20"/>
          <w:szCs w:val="20"/>
          <w:rtl/>
        </w:rPr>
        <w:t>דנא</w:t>
      </w:r>
      <w:r w:rsidRPr="00392FEE">
        <w:rPr>
          <w:rFonts w:cs="Arial"/>
          <w:sz w:val="20"/>
          <w:szCs w:val="20"/>
          <w:rtl/>
        </w:rPr>
        <w:t xml:space="preserve">. </w:t>
      </w:r>
      <w:r>
        <w:rPr>
          <w:rFonts w:cs="Arial"/>
          <w:sz w:val="20"/>
          <w:szCs w:val="20"/>
          <w:vertAlign w:val="superscript"/>
          <w:rtl/>
        </w:rPr>
        <w:br/>
      </w:r>
      <w:r>
        <w:rPr>
          <w:rFonts w:cs="Arial" w:hint="cs"/>
          <w:sz w:val="20"/>
          <w:szCs w:val="20"/>
          <w:vertAlign w:val="superscript"/>
          <w:rtl/>
        </w:rPr>
        <w:t>3</w:t>
      </w:r>
      <w:r w:rsidRPr="00392FEE">
        <w:rPr>
          <w:rFonts w:cs="Arial" w:hint="cs"/>
          <w:sz w:val="20"/>
          <w:szCs w:val="20"/>
          <w:rtl/>
        </w:rPr>
        <w:t>הלל</w:t>
      </w:r>
      <w:r w:rsidRPr="00392FEE">
        <w:rPr>
          <w:rFonts w:cs="Arial"/>
          <w:sz w:val="20"/>
          <w:szCs w:val="20"/>
          <w:rtl/>
        </w:rPr>
        <w:t xml:space="preserve"> </w:t>
      </w:r>
      <w:r w:rsidRPr="00392FEE">
        <w:rPr>
          <w:rFonts w:cs="Arial" w:hint="cs"/>
          <w:sz w:val="20"/>
          <w:szCs w:val="20"/>
          <w:rtl/>
        </w:rPr>
        <w:t>הזקן</w:t>
      </w:r>
      <w:r w:rsidRPr="00392FEE">
        <w:rPr>
          <w:rFonts w:cs="Arial"/>
          <w:sz w:val="20"/>
          <w:szCs w:val="20"/>
          <w:rtl/>
        </w:rPr>
        <w:t xml:space="preserve"> </w:t>
      </w:r>
      <w:r w:rsidRPr="00392FEE">
        <w:rPr>
          <w:rFonts w:cs="Arial" w:hint="cs"/>
          <w:sz w:val="20"/>
          <w:szCs w:val="20"/>
          <w:rtl/>
        </w:rPr>
        <w:t>היה</w:t>
      </w:r>
      <w:r w:rsidRPr="00392FEE">
        <w:rPr>
          <w:rFonts w:cs="Arial"/>
          <w:sz w:val="20"/>
          <w:szCs w:val="20"/>
          <w:rtl/>
        </w:rPr>
        <w:t xml:space="preserve"> </w:t>
      </w:r>
      <w:r w:rsidRPr="00392FEE">
        <w:rPr>
          <w:rFonts w:cs="Arial" w:hint="cs"/>
          <w:sz w:val="20"/>
          <w:szCs w:val="20"/>
          <w:rtl/>
        </w:rPr>
        <w:t>דורש</w:t>
      </w:r>
      <w:r w:rsidRPr="00392FEE">
        <w:rPr>
          <w:rFonts w:cs="Arial"/>
          <w:sz w:val="20"/>
          <w:szCs w:val="20"/>
          <w:rtl/>
        </w:rPr>
        <w:t xml:space="preserve"> </w:t>
      </w:r>
      <w:r w:rsidRPr="00392FEE">
        <w:rPr>
          <w:rFonts w:cs="Arial" w:hint="cs"/>
          <w:sz w:val="20"/>
          <w:szCs w:val="20"/>
          <w:rtl/>
        </w:rPr>
        <w:t>לשון</w:t>
      </w:r>
      <w:r w:rsidRPr="00392FEE">
        <w:rPr>
          <w:rFonts w:cs="Arial"/>
          <w:sz w:val="20"/>
          <w:szCs w:val="20"/>
          <w:rtl/>
        </w:rPr>
        <w:t xml:space="preserve"> </w:t>
      </w:r>
      <w:r w:rsidRPr="00392FEE">
        <w:rPr>
          <w:rFonts w:cs="Arial" w:hint="cs"/>
          <w:sz w:val="20"/>
          <w:szCs w:val="20"/>
          <w:rtl/>
        </w:rPr>
        <w:t>הדיוט</w:t>
      </w:r>
      <w:r w:rsidRPr="00392FEE">
        <w:rPr>
          <w:rFonts w:cs="Arial"/>
          <w:sz w:val="20"/>
          <w:szCs w:val="20"/>
          <w:rtl/>
        </w:rPr>
        <w:t xml:space="preserve">; </w:t>
      </w:r>
      <w:r w:rsidRPr="00392FEE">
        <w:rPr>
          <w:rFonts w:cs="Arial" w:hint="cs"/>
          <w:sz w:val="20"/>
          <w:szCs w:val="20"/>
          <w:rtl/>
        </w:rPr>
        <w:t>דתניא</w:t>
      </w:r>
      <w:r w:rsidRPr="00392FEE">
        <w:rPr>
          <w:rFonts w:cs="Arial"/>
          <w:sz w:val="20"/>
          <w:szCs w:val="20"/>
          <w:rtl/>
        </w:rPr>
        <w:t xml:space="preserve">: </w:t>
      </w:r>
      <w:r w:rsidRPr="00392FEE">
        <w:rPr>
          <w:rFonts w:cs="Arial" w:hint="cs"/>
          <w:sz w:val="20"/>
          <w:szCs w:val="20"/>
          <w:rtl/>
        </w:rPr>
        <w:t>אנשי</w:t>
      </w:r>
      <w:r w:rsidRPr="00392FEE">
        <w:rPr>
          <w:rFonts w:cs="Arial"/>
          <w:sz w:val="20"/>
          <w:szCs w:val="20"/>
          <w:rtl/>
        </w:rPr>
        <w:t xml:space="preserve"> </w:t>
      </w:r>
      <w:r w:rsidRPr="00392FEE">
        <w:rPr>
          <w:rFonts w:cs="Arial" w:hint="cs"/>
          <w:sz w:val="20"/>
          <w:szCs w:val="20"/>
          <w:rtl/>
        </w:rPr>
        <w:t>אלכסנדריא</w:t>
      </w:r>
      <w:r w:rsidRPr="00392FEE">
        <w:rPr>
          <w:rFonts w:cs="Arial"/>
          <w:sz w:val="20"/>
          <w:szCs w:val="20"/>
          <w:rtl/>
        </w:rPr>
        <w:t xml:space="preserve"> </w:t>
      </w:r>
      <w:r w:rsidRPr="00392FEE">
        <w:rPr>
          <w:rFonts w:cs="Arial" w:hint="cs"/>
          <w:sz w:val="20"/>
          <w:szCs w:val="20"/>
          <w:rtl/>
        </w:rPr>
        <w:t>היו</w:t>
      </w:r>
      <w:r w:rsidRPr="00392FEE">
        <w:rPr>
          <w:rFonts w:cs="Arial"/>
          <w:sz w:val="20"/>
          <w:szCs w:val="20"/>
          <w:rtl/>
        </w:rPr>
        <w:t xml:space="preserve"> </w:t>
      </w:r>
      <w:r w:rsidRPr="00392FEE">
        <w:rPr>
          <w:rFonts w:cs="Arial" w:hint="cs"/>
          <w:sz w:val="20"/>
          <w:szCs w:val="20"/>
          <w:rtl/>
        </w:rPr>
        <w:t>מקדשין</w:t>
      </w:r>
      <w:r w:rsidRPr="00392FEE">
        <w:rPr>
          <w:rFonts w:cs="Arial"/>
          <w:sz w:val="20"/>
          <w:szCs w:val="20"/>
          <w:rtl/>
        </w:rPr>
        <w:t xml:space="preserve"> </w:t>
      </w:r>
      <w:r w:rsidRPr="00392FEE">
        <w:rPr>
          <w:rFonts w:cs="Arial" w:hint="cs"/>
          <w:sz w:val="20"/>
          <w:szCs w:val="20"/>
          <w:rtl/>
        </w:rPr>
        <w:t>את</w:t>
      </w:r>
      <w:r w:rsidRPr="00392FEE">
        <w:rPr>
          <w:rFonts w:cs="Arial"/>
          <w:sz w:val="20"/>
          <w:szCs w:val="20"/>
          <w:rtl/>
        </w:rPr>
        <w:t xml:space="preserve"> </w:t>
      </w:r>
      <w:r w:rsidRPr="00392FEE">
        <w:rPr>
          <w:rFonts w:cs="Arial" w:hint="cs"/>
          <w:sz w:val="20"/>
          <w:szCs w:val="20"/>
          <w:rtl/>
        </w:rPr>
        <w:t>נשותיהם</w:t>
      </w:r>
      <w:r w:rsidRPr="00392FEE">
        <w:rPr>
          <w:rFonts w:cs="Arial"/>
          <w:sz w:val="20"/>
          <w:szCs w:val="20"/>
          <w:rtl/>
        </w:rPr>
        <w:t xml:space="preserve">, </w:t>
      </w:r>
      <w:r w:rsidRPr="00392FEE">
        <w:rPr>
          <w:rFonts w:cs="Arial" w:hint="cs"/>
          <w:sz w:val="20"/>
          <w:szCs w:val="20"/>
          <w:rtl/>
        </w:rPr>
        <w:t>ובשעת</w:t>
      </w:r>
      <w:r w:rsidRPr="00392FEE">
        <w:rPr>
          <w:rFonts w:cs="Arial"/>
          <w:sz w:val="20"/>
          <w:szCs w:val="20"/>
          <w:rtl/>
        </w:rPr>
        <w:t xml:space="preserve"> </w:t>
      </w:r>
      <w:r w:rsidRPr="00392FEE">
        <w:rPr>
          <w:rFonts w:cs="Arial" w:hint="cs"/>
          <w:sz w:val="20"/>
          <w:szCs w:val="20"/>
          <w:rtl/>
        </w:rPr>
        <w:t>כניסתן</w:t>
      </w:r>
      <w:r w:rsidRPr="00392FEE">
        <w:rPr>
          <w:rFonts w:cs="Arial"/>
          <w:sz w:val="20"/>
          <w:szCs w:val="20"/>
          <w:rtl/>
        </w:rPr>
        <w:t xml:space="preserve"> </w:t>
      </w:r>
      <w:r w:rsidRPr="00392FEE">
        <w:rPr>
          <w:rFonts w:cs="Arial" w:hint="cs"/>
          <w:sz w:val="20"/>
          <w:szCs w:val="20"/>
          <w:rtl/>
        </w:rPr>
        <w:t>לחופה</w:t>
      </w:r>
      <w:r w:rsidRPr="00392FEE">
        <w:rPr>
          <w:rFonts w:cs="Arial"/>
          <w:sz w:val="20"/>
          <w:szCs w:val="20"/>
          <w:rtl/>
        </w:rPr>
        <w:t xml:space="preserve"> </w:t>
      </w:r>
      <w:r w:rsidRPr="00392FEE">
        <w:rPr>
          <w:rFonts w:cs="Arial" w:hint="cs"/>
          <w:sz w:val="20"/>
          <w:szCs w:val="20"/>
          <w:rtl/>
        </w:rPr>
        <w:t>באין</w:t>
      </w:r>
      <w:r w:rsidRPr="00392FEE">
        <w:rPr>
          <w:rFonts w:cs="Arial"/>
          <w:sz w:val="20"/>
          <w:szCs w:val="20"/>
          <w:rtl/>
        </w:rPr>
        <w:t xml:space="preserve"> </w:t>
      </w:r>
      <w:r w:rsidRPr="00392FEE">
        <w:rPr>
          <w:rFonts w:cs="Arial" w:hint="cs"/>
          <w:sz w:val="20"/>
          <w:szCs w:val="20"/>
          <w:rtl/>
        </w:rPr>
        <w:t>אחרים</w:t>
      </w:r>
      <w:r w:rsidRPr="00392FEE">
        <w:rPr>
          <w:rFonts w:cs="Arial"/>
          <w:sz w:val="20"/>
          <w:szCs w:val="20"/>
          <w:rtl/>
        </w:rPr>
        <w:t xml:space="preserve"> </w:t>
      </w:r>
      <w:r w:rsidRPr="00392FEE">
        <w:rPr>
          <w:rFonts w:cs="Arial" w:hint="cs"/>
          <w:sz w:val="20"/>
          <w:szCs w:val="20"/>
          <w:rtl/>
        </w:rPr>
        <w:t>וחוטפים</w:t>
      </w:r>
      <w:r w:rsidRPr="00392FEE">
        <w:rPr>
          <w:rFonts w:cs="Arial"/>
          <w:sz w:val="20"/>
          <w:szCs w:val="20"/>
          <w:rtl/>
        </w:rPr>
        <w:t xml:space="preserve"> </w:t>
      </w:r>
      <w:r w:rsidRPr="00392FEE">
        <w:rPr>
          <w:rFonts w:cs="Arial" w:hint="cs"/>
          <w:sz w:val="20"/>
          <w:szCs w:val="20"/>
          <w:rtl/>
        </w:rPr>
        <w:t>אותם</w:t>
      </w:r>
      <w:r w:rsidRPr="00392FEE">
        <w:rPr>
          <w:rFonts w:cs="Arial"/>
          <w:sz w:val="20"/>
          <w:szCs w:val="20"/>
          <w:rtl/>
        </w:rPr>
        <w:t xml:space="preserve"> </w:t>
      </w:r>
      <w:r w:rsidRPr="00392FEE">
        <w:rPr>
          <w:rFonts w:cs="Arial" w:hint="cs"/>
          <w:sz w:val="20"/>
          <w:szCs w:val="20"/>
          <w:rtl/>
        </w:rPr>
        <w:t>מהן</w:t>
      </w:r>
      <w:r w:rsidRPr="00392FEE">
        <w:rPr>
          <w:rFonts w:cs="Arial"/>
          <w:sz w:val="20"/>
          <w:szCs w:val="20"/>
          <w:rtl/>
        </w:rPr>
        <w:t xml:space="preserve">, </w:t>
      </w:r>
      <w:r w:rsidRPr="00392FEE">
        <w:rPr>
          <w:rFonts w:cs="Arial" w:hint="cs"/>
          <w:sz w:val="20"/>
          <w:szCs w:val="20"/>
          <w:rtl/>
        </w:rPr>
        <w:t>ובקשו</w:t>
      </w:r>
      <w:r w:rsidRPr="00392FEE">
        <w:rPr>
          <w:rFonts w:cs="Arial"/>
          <w:sz w:val="20"/>
          <w:szCs w:val="20"/>
          <w:rtl/>
        </w:rPr>
        <w:t xml:space="preserve"> </w:t>
      </w:r>
      <w:r w:rsidRPr="00392FEE">
        <w:rPr>
          <w:rFonts w:cs="Arial" w:hint="cs"/>
          <w:sz w:val="20"/>
          <w:szCs w:val="20"/>
          <w:rtl/>
        </w:rPr>
        <w:t>חכמים</w:t>
      </w:r>
      <w:r w:rsidRPr="00392FEE">
        <w:rPr>
          <w:rFonts w:cs="Arial"/>
          <w:sz w:val="20"/>
          <w:szCs w:val="20"/>
          <w:rtl/>
        </w:rPr>
        <w:t xml:space="preserve"> </w:t>
      </w:r>
      <w:r w:rsidRPr="00392FEE">
        <w:rPr>
          <w:rFonts w:cs="Arial" w:hint="cs"/>
          <w:sz w:val="20"/>
          <w:szCs w:val="20"/>
          <w:rtl/>
        </w:rPr>
        <w:t>לעשות</w:t>
      </w:r>
      <w:r w:rsidRPr="00392FEE">
        <w:rPr>
          <w:rFonts w:cs="Arial"/>
          <w:sz w:val="20"/>
          <w:szCs w:val="20"/>
          <w:rtl/>
        </w:rPr>
        <w:t xml:space="preserve"> </w:t>
      </w:r>
      <w:r w:rsidRPr="00392FEE">
        <w:rPr>
          <w:rFonts w:cs="Arial" w:hint="cs"/>
          <w:sz w:val="20"/>
          <w:szCs w:val="20"/>
          <w:rtl/>
        </w:rPr>
        <w:t>בניהם</w:t>
      </w:r>
      <w:r w:rsidRPr="00392FEE">
        <w:rPr>
          <w:rFonts w:cs="Arial"/>
          <w:sz w:val="20"/>
          <w:szCs w:val="20"/>
          <w:rtl/>
        </w:rPr>
        <w:t xml:space="preserve"> </w:t>
      </w:r>
      <w:r w:rsidRPr="00392FEE">
        <w:rPr>
          <w:rFonts w:cs="Arial" w:hint="cs"/>
          <w:sz w:val="20"/>
          <w:szCs w:val="20"/>
          <w:rtl/>
        </w:rPr>
        <w:t>ממזרים</w:t>
      </w:r>
      <w:r w:rsidRPr="00392FEE">
        <w:rPr>
          <w:rFonts w:cs="Arial"/>
          <w:sz w:val="20"/>
          <w:szCs w:val="20"/>
          <w:rtl/>
        </w:rPr>
        <w:t xml:space="preserve">. </w:t>
      </w:r>
      <w:r w:rsidRPr="00392FEE">
        <w:rPr>
          <w:rFonts w:cs="Arial" w:hint="cs"/>
          <w:sz w:val="20"/>
          <w:szCs w:val="20"/>
          <w:rtl/>
        </w:rPr>
        <w:t>אמר</w:t>
      </w:r>
      <w:r w:rsidRPr="00392FEE">
        <w:rPr>
          <w:rFonts w:cs="Arial"/>
          <w:sz w:val="20"/>
          <w:szCs w:val="20"/>
          <w:rtl/>
        </w:rPr>
        <w:t xml:space="preserve"> </w:t>
      </w:r>
      <w:r w:rsidRPr="00392FEE">
        <w:rPr>
          <w:rFonts w:cs="Arial" w:hint="cs"/>
          <w:sz w:val="20"/>
          <w:szCs w:val="20"/>
          <w:rtl/>
        </w:rPr>
        <w:t>להן</w:t>
      </w:r>
      <w:r w:rsidRPr="00392FEE">
        <w:rPr>
          <w:rFonts w:cs="Arial"/>
          <w:sz w:val="20"/>
          <w:szCs w:val="20"/>
          <w:rtl/>
        </w:rPr>
        <w:t xml:space="preserve"> </w:t>
      </w:r>
      <w:r w:rsidRPr="00392FEE">
        <w:rPr>
          <w:rFonts w:cs="Arial" w:hint="cs"/>
          <w:sz w:val="20"/>
          <w:szCs w:val="20"/>
          <w:rtl/>
        </w:rPr>
        <w:t>הלל</w:t>
      </w:r>
      <w:r w:rsidRPr="00392FEE">
        <w:rPr>
          <w:rFonts w:cs="Arial"/>
          <w:sz w:val="20"/>
          <w:szCs w:val="20"/>
          <w:rtl/>
        </w:rPr>
        <w:t xml:space="preserve"> </w:t>
      </w:r>
      <w:r w:rsidRPr="00392FEE">
        <w:rPr>
          <w:rFonts w:cs="Arial" w:hint="cs"/>
          <w:sz w:val="20"/>
          <w:szCs w:val="20"/>
          <w:rtl/>
        </w:rPr>
        <w:t>הזקן</w:t>
      </w:r>
      <w:r w:rsidRPr="00392FEE">
        <w:rPr>
          <w:rFonts w:cs="Arial"/>
          <w:sz w:val="20"/>
          <w:szCs w:val="20"/>
          <w:rtl/>
        </w:rPr>
        <w:t xml:space="preserve">: </w:t>
      </w:r>
      <w:r w:rsidRPr="00392FEE">
        <w:rPr>
          <w:rFonts w:cs="Arial" w:hint="cs"/>
          <w:sz w:val="20"/>
          <w:szCs w:val="20"/>
          <w:rtl/>
        </w:rPr>
        <w:t>הביאו</w:t>
      </w:r>
      <w:r w:rsidRPr="00392FEE">
        <w:rPr>
          <w:rFonts w:cs="Arial"/>
          <w:sz w:val="20"/>
          <w:szCs w:val="20"/>
          <w:rtl/>
        </w:rPr>
        <w:t xml:space="preserve"> </w:t>
      </w:r>
      <w:r w:rsidRPr="00392FEE">
        <w:rPr>
          <w:rFonts w:cs="Arial" w:hint="cs"/>
          <w:sz w:val="20"/>
          <w:szCs w:val="20"/>
          <w:rtl/>
        </w:rPr>
        <w:t>לי</w:t>
      </w:r>
      <w:r w:rsidRPr="00392FEE">
        <w:rPr>
          <w:rFonts w:cs="Arial"/>
          <w:sz w:val="20"/>
          <w:szCs w:val="20"/>
          <w:rtl/>
        </w:rPr>
        <w:t xml:space="preserve"> </w:t>
      </w:r>
      <w:r w:rsidRPr="00392FEE">
        <w:rPr>
          <w:rFonts w:cs="Arial" w:hint="cs"/>
          <w:sz w:val="20"/>
          <w:szCs w:val="20"/>
          <w:rtl/>
        </w:rPr>
        <w:t>כתובת</w:t>
      </w:r>
      <w:r w:rsidRPr="00392FEE">
        <w:rPr>
          <w:rFonts w:cs="Arial"/>
          <w:sz w:val="20"/>
          <w:szCs w:val="20"/>
          <w:rtl/>
        </w:rPr>
        <w:t xml:space="preserve"> </w:t>
      </w:r>
      <w:r w:rsidRPr="00392FEE">
        <w:rPr>
          <w:rFonts w:cs="Arial" w:hint="cs"/>
          <w:sz w:val="20"/>
          <w:szCs w:val="20"/>
          <w:rtl/>
        </w:rPr>
        <w:t>אמכם</w:t>
      </w:r>
      <w:r w:rsidRPr="00392FEE">
        <w:rPr>
          <w:rFonts w:cs="Arial"/>
          <w:sz w:val="20"/>
          <w:szCs w:val="20"/>
          <w:rtl/>
        </w:rPr>
        <w:t xml:space="preserve">. </w:t>
      </w:r>
      <w:r w:rsidRPr="00392FEE">
        <w:rPr>
          <w:rFonts w:cs="Arial" w:hint="cs"/>
          <w:sz w:val="20"/>
          <w:szCs w:val="20"/>
          <w:rtl/>
        </w:rPr>
        <w:t>הביאו</w:t>
      </w:r>
      <w:r w:rsidRPr="00392FEE">
        <w:rPr>
          <w:rFonts w:cs="Arial"/>
          <w:sz w:val="20"/>
          <w:szCs w:val="20"/>
          <w:rtl/>
        </w:rPr>
        <w:t xml:space="preserve"> </w:t>
      </w:r>
      <w:r w:rsidRPr="00392FEE">
        <w:rPr>
          <w:rFonts w:cs="Arial" w:hint="cs"/>
          <w:sz w:val="20"/>
          <w:szCs w:val="20"/>
          <w:rtl/>
        </w:rPr>
        <w:t>לו</w:t>
      </w:r>
      <w:r w:rsidRPr="00392FEE">
        <w:rPr>
          <w:rFonts w:cs="Arial"/>
          <w:sz w:val="20"/>
          <w:szCs w:val="20"/>
          <w:rtl/>
        </w:rPr>
        <w:t xml:space="preserve"> </w:t>
      </w:r>
      <w:r w:rsidRPr="00392FEE">
        <w:rPr>
          <w:rFonts w:cs="Arial" w:hint="cs"/>
          <w:sz w:val="20"/>
          <w:szCs w:val="20"/>
          <w:rtl/>
        </w:rPr>
        <w:t>כתובת</w:t>
      </w:r>
      <w:r w:rsidRPr="00392FEE">
        <w:rPr>
          <w:rFonts w:cs="Arial"/>
          <w:sz w:val="20"/>
          <w:szCs w:val="20"/>
          <w:rtl/>
        </w:rPr>
        <w:t xml:space="preserve"> </w:t>
      </w:r>
      <w:r w:rsidRPr="00392FEE">
        <w:rPr>
          <w:rFonts w:cs="Arial" w:hint="cs"/>
          <w:sz w:val="20"/>
          <w:szCs w:val="20"/>
          <w:rtl/>
        </w:rPr>
        <w:t>אמן</w:t>
      </w:r>
      <w:r w:rsidRPr="00392FEE">
        <w:rPr>
          <w:rFonts w:cs="Arial"/>
          <w:sz w:val="20"/>
          <w:szCs w:val="20"/>
          <w:rtl/>
        </w:rPr>
        <w:t xml:space="preserve">, </w:t>
      </w:r>
      <w:r w:rsidRPr="00392FEE">
        <w:rPr>
          <w:rFonts w:cs="Arial" w:hint="cs"/>
          <w:sz w:val="20"/>
          <w:szCs w:val="20"/>
          <w:rtl/>
        </w:rPr>
        <w:t>ומצא</w:t>
      </w:r>
      <w:r w:rsidRPr="00392FEE">
        <w:rPr>
          <w:rFonts w:cs="Arial"/>
          <w:sz w:val="20"/>
          <w:szCs w:val="20"/>
          <w:rtl/>
        </w:rPr>
        <w:t xml:space="preserve"> </w:t>
      </w:r>
      <w:r w:rsidRPr="00392FEE">
        <w:rPr>
          <w:rFonts w:cs="Arial" w:hint="cs"/>
          <w:sz w:val="20"/>
          <w:szCs w:val="20"/>
          <w:rtl/>
        </w:rPr>
        <w:t>שכתוב</w:t>
      </w:r>
      <w:r w:rsidRPr="00392FEE">
        <w:rPr>
          <w:rFonts w:cs="Arial"/>
          <w:sz w:val="20"/>
          <w:szCs w:val="20"/>
          <w:rtl/>
        </w:rPr>
        <w:t xml:space="preserve"> </w:t>
      </w:r>
      <w:r w:rsidRPr="00392FEE">
        <w:rPr>
          <w:rFonts w:cs="Arial" w:hint="cs"/>
          <w:sz w:val="20"/>
          <w:szCs w:val="20"/>
          <w:rtl/>
        </w:rPr>
        <w:t>בהן</w:t>
      </w:r>
      <w:r w:rsidRPr="00392FEE">
        <w:rPr>
          <w:rFonts w:cs="Arial"/>
          <w:sz w:val="20"/>
          <w:szCs w:val="20"/>
          <w:rtl/>
        </w:rPr>
        <w:t xml:space="preserve"> </w:t>
      </w:r>
      <w:r w:rsidRPr="00392FEE">
        <w:rPr>
          <w:rFonts w:cs="Arial" w:hint="cs"/>
          <w:sz w:val="20"/>
          <w:szCs w:val="20"/>
          <w:rtl/>
        </w:rPr>
        <w:t>לכשתכנסי</w:t>
      </w:r>
      <w:r w:rsidRPr="00392FEE">
        <w:rPr>
          <w:rFonts w:cs="Arial"/>
          <w:sz w:val="20"/>
          <w:szCs w:val="20"/>
          <w:rtl/>
        </w:rPr>
        <w:t xml:space="preserve"> </w:t>
      </w:r>
      <w:r w:rsidRPr="00392FEE">
        <w:rPr>
          <w:rFonts w:cs="Arial" w:hint="cs"/>
          <w:sz w:val="20"/>
          <w:szCs w:val="20"/>
          <w:rtl/>
        </w:rPr>
        <w:t>לחופה</w:t>
      </w:r>
      <w:r w:rsidRPr="00392FEE">
        <w:rPr>
          <w:rFonts w:cs="Arial"/>
          <w:sz w:val="20"/>
          <w:szCs w:val="20"/>
          <w:rtl/>
        </w:rPr>
        <w:t xml:space="preserve"> </w:t>
      </w:r>
      <w:r w:rsidRPr="00392FEE">
        <w:rPr>
          <w:rFonts w:cs="Arial" w:hint="cs"/>
          <w:sz w:val="20"/>
          <w:szCs w:val="20"/>
          <w:rtl/>
        </w:rPr>
        <w:t>הוי</w:t>
      </w:r>
      <w:r w:rsidRPr="00392FEE">
        <w:rPr>
          <w:rFonts w:cs="Arial"/>
          <w:sz w:val="20"/>
          <w:szCs w:val="20"/>
          <w:rtl/>
        </w:rPr>
        <w:t xml:space="preserve"> </w:t>
      </w:r>
      <w:r w:rsidRPr="00392FEE">
        <w:rPr>
          <w:rFonts w:cs="Arial" w:hint="cs"/>
          <w:sz w:val="20"/>
          <w:szCs w:val="20"/>
          <w:rtl/>
        </w:rPr>
        <w:t>לי</w:t>
      </w:r>
      <w:r w:rsidRPr="00392FEE">
        <w:rPr>
          <w:rFonts w:cs="Arial"/>
          <w:sz w:val="20"/>
          <w:szCs w:val="20"/>
          <w:rtl/>
        </w:rPr>
        <w:t xml:space="preserve"> </w:t>
      </w:r>
      <w:r w:rsidRPr="00392FEE">
        <w:rPr>
          <w:rFonts w:cs="Arial" w:hint="cs"/>
          <w:sz w:val="20"/>
          <w:szCs w:val="20"/>
          <w:rtl/>
        </w:rPr>
        <w:t>לאינתו</w:t>
      </w:r>
      <w:r w:rsidRPr="00392FEE">
        <w:rPr>
          <w:rFonts w:cs="Arial"/>
          <w:sz w:val="20"/>
          <w:szCs w:val="20"/>
          <w:rtl/>
        </w:rPr>
        <w:t xml:space="preserve">, </w:t>
      </w:r>
      <w:r w:rsidRPr="00392FEE">
        <w:rPr>
          <w:rFonts w:cs="Arial" w:hint="cs"/>
          <w:sz w:val="20"/>
          <w:szCs w:val="20"/>
          <w:rtl/>
        </w:rPr>
        <w:t>ולא</w:t>
      </w:r>
      <w:r w:rsidRPr="00392FEE">
        <w:rPr>
          <w:rFonts w:cs="Arial"/>
          <w:sz w:val="20"/>
          <w:szCs w:val="20"/>
          <w:rtl/>
        </w:rPr>
        <w:t xml:space="preserve"> </w:t>
      </w:r>
      <w:r w:rsidRPr="00392FEE">
        <w:rPr>
          <w:rFonts w:cs="Arial" w:hint="cs"/>
          <w:sz w:val="20"/>
          <w:szCs w:val="20"/>
          <w:rtl/>
        </w:rPr>
        <w:t>עשו</w:t>
      </w:r>
      <w:r w:rsidRPr="00392FEE">
        <w:rPr>
          <w:rFonts w:cs="Arial"/>
          <w:sz w:val="20"/>
          <w:szCs w:val="20"/>
          <w:rtl/>
        </w:rPr>
        <w:t xml:space="preserve"> </w:t>
      </w:r>
      <w:r w:rsidRPr="00392FEE">
        <w:rPr>
          <w:rFonts w:cs="Arial" w:hint="cs"/>
          <w:sz w:val="20"/>
          <w:szCs w:val="20"/>
          <w:rtl/>
        </w:rPr>
        <w:t>בניהם</w:t>
      </w:r>
      <w:r w:rsidRPr="00392FEE">
        <w:rPr>
          <w:rFonts w:cs="Arial"/>
          <w:sz w:val="20"/>
          <w:szCs w:val="20"/>
          <w:rtl/>
        </w:rPr>
        <w:t xml:space="preserve"> </w:t>
      </w:r>
      <w:r w:rsidRPr="00392FEE">
        <w:rPr>
          <w:rFonts w:cs="Arial" w:hint="cs"/>
          <w:sz w:val="20"/>
          <w:szCs w:val="20"/>
          <w:rtl/>
        </w:rPr>
        <w:t>ממזרים</w:t>
      </w:r>
      <w:r w:rsidRPr="00392FEE">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מה הדין כשלא כתב לשון הדיוט בשטר </w:t>
      </w:r>
      <w:r>
        <w:rPr>
          <w:sz w:val="20"/>
          <w:szCs w:val="20"/>
          <w:u w:val="single"/>
          <w:rtl/>
        </w:rPr>
        <w:t>–</w:t>
      </w:r>
      <w:r>
        <w:rPr>
          <w:rFonts w:hint="cs"/>
          <w:sz w:val="20"/>
          <w:szCs w:val="20"/>
          <w:u w:val="single"/>
          <w:rtl/>
        </w:rPr>
        <w:t xml:space="preserve"> בית יוסף</w:t>
      </w:r>
      <w:r>
        <w:rPr>
          <w:sz w:val="20"/>
          <w:szCs w:val="20"/>
          <w:u w:val="single"/>
          <w:rtl/>
        </w:rPr>
        <w:br/>
      </w:r>
      <w:r>
        <w:rPr>
          <w:rFonts w:hint="cs"/>
          <w:sz w:val="20"/>
          <w:szCs w:val="20"/>
          <w:rtl/>
        </w:rPr>
        <w:t>הראשונים פירשו שדרישת לשון הדיוט נעשית אפילו כאשר לא כתב זאת בשטר. טעמם הוא, משום שאם נכתב להדיא בשטר פשוט שיש לדרוש את הכתוב, והחידוש בגמרא הוא שאפילו אם לא נכתב זאת הוי כאילו נכתב.</w:t>
      </w:r>
      <w:r>
        <w:rPr>
          <w:rStyle w:val="ab"/>
          <w:sz w:val="20"/>
          <w:szCs w:val="20"/>
          <w:rtl/>
        </w:rPr>
        <w:footnoteReference w:id="294"/>
      </w:r>
      <w:r>
        <w:rPr>
          <w:sz w:val="20"/>
          <w:szCs w:val="20"/>
          <w:rtl/>
        </w:rPr>
        <w:br/>
      </w:r>
      <w:r w:rsidRPr="0085791F">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רק אם נהגו לכתוב כך ברוב המקומות, דנים לשון זו בכל המקומות. אך אם נהגו כך רק במעט מקומות, באותן מקומות שנהגו לכתוב הוי כאילו נכתב, ובמקומות שלא נכתב אין דינם כאילו נכתב.</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94BEB">
        <w:rPr>
          <w:rFonts w:cs="Arial" w:hint="cs"/>
          <w:sz w:val="20"/>
          <w:szCs w:val="20"/>
          <w:rtl/>
        </w:rPr>
        <w:t>לשון</w:t>
      </w:r>
      <w:r w:rsidRPr="00394BEB">
        <w:rPr>
          <w:rFonts w:cs="Arial"/>
          <w:sz w:val="20"/>
          <w:szCs w:val="20"/>
          <w:rtl/>
        </w:rPr>
        <w:t xml:space="preserve"> </w:t>
      </w:r>
      <w:r w:rsidRPr="00394BEB">
        <w:rPr>
          <w:rFonts w:cs="Arial" w:hint="cs"/>
          <w:sz w:val="20"/>
          <w:szCs w:val="20"/>
          <w:rtl/>
        </w:rPr>
        <w:t>שרגילים</w:t>
      </w:r>
      <w:r w:rsidRPr="00394BEB">
        <w:rPr>
          <w:rFonts w:cs="Arial"/>
          <w:sz w:val="20"/>
          <w:szCs w:val="20"/>
          <w:rtl/>
        </w:rPr>
        <w:t xml:space="preserve"> </w:t>
      </w:r>
      <w:r w:rsidRPr="00394BEB">
        <w:rPr>
          <w:rFonts w:cs="Arial" w:hint="cs"/>
          <w:sz w:val="20"/>
          <w:szCs w:val="20"/>
          <w:rtl/>
        </w:rPr>
        <w:t>לכתוב</w:t>
      </w:r>
      <w:r w:rsidRPr="00394BEB">
        <w:rPr>
          <w:rFonts w:cs="Arial"/>
          <w:sz w:val="20"/>
          <w:szCs w:val="20"/>
          <w:rtl/>
        </w:rPr>
        <w:t xml:space="preserve"> </w:t>
      </w:r>
      <w:r w:rsidRPr="00394BEB">
        <w:rPr>
          <w:rFonts w:cs="Arial" w:hint="cs"/>
          <w:sz w:val="20"/>
          <w:szCs w:val="20"/>
          <w:rtl/>
        </w:rPr>
        <w:t>בשטרות</w:t>
      </w:r>
      <w:r w:rsidRPr="00394BEB">
        <w:rPr>
          <w:rFonts w:cs="Arial"/>
          <w:sz w:val="20"/>
          <w:szCs w:val="20"/>
          <w:rtl/>
        </w:rPr>
        <w:t xml:space="preserve">, </w:t>
      </w:r>
      <w:r w:rsidRPr="00394BEB">
        <w:rPr>
          <w:rFonts w:cs="Arial" w:hint="cs"/>
          <w:sz w:val="20"/>
          <w:szCs w:val="20"/>
          <w:rtl/>
        </w:rPr>
        <w:t>אף</w:t>
      </w:r>
      <w:r w:rsidRPr="00394BEB">
        <w:rPr>
          <w:rFonts w:cs="Arial"/>
          <w:sz w:val="20"/>
          <w:szCs w:val="20"/>
          <w:rtl/>
        </w:rPr>
        <w:t xml:space="preserve"> </w:t>
      </w:r>
      <w:r w:rsidRPr="00394BEB">
        <w:rPr>
          <w:rFonts w:cs="Arial" w:hint="cs"/>
          <w:sz w:val="20"/>
          <w:szCs w:val="20"/>
          <w:rtl/>
        </w:rPr>
        <w:t>על</w:t>
      </w:r>
      <w:r w:rsidRPr="00394BEB">
        <w:rPr>
          <w:rFonts w:cs="Arial"/>
          <w:sz w:val="20"/>
          <w:szCs w:val="20"/>
          <w:rtl/>
        </w:rPr>
        <w:t xml:space="preserve"> </w:t>
      </w:r>
      <w:r w:rsidRPr="00394BEB">
        <w:rPr>
          <w:rFonts w:cs="Arial" w:hint="cs"/>
          <w:sz w:val="20"/>
          <w:szCs w:val="20"/>
          <w:rtl/>
        </w:rPr>
        <w:t>פי</w:t>
      </w:r>
      <w:r w:rsidRPr="00394BEB">
        <w:rPr>
          <w:rFonts w:cs="Arial"/>
          <w:sz w:val="20"/>
          <w:szCs w:val="20"/>
          <w:rtl/>
        </w:rPr>
        <w:t xml:space="preserve"> </w:t>
      </w:r>
      <w:r w:rsidRPr="00394BEB">
        <w:rPr>
          <w:rFonts w:cs="Arial" w:hint="cs"/>
          <w:sz w:val="20"/>
          <w:szCs w:val="20"/>
          <w:rtl/>
        </w:rPr>
        <w:t>שאינו</w:t>
      </w:r>
      <w:r w:rsidRPr="00394BEB">
        <w:rPr>
          <w:rFonts w:cs="Arial"/>
          <w:sz w:val="20"/>
          <w:szCs w:val="20"/>
          <w:rtl/>
        </w:rPr>
        <w:t xml:space="preserve"> </w:t>
      </w:r>
      <w:r w:rsidRPr="00394BEB">
        <w:rPr>
          <w:rFonts w:cs="Arial" w:hint="cs"/>
          <w:sz w:val="20"/>
          <w:szCs w:val="20"/>
          <w:rtl/>
        </w:rPr>
        <w:t>מתיקון</w:t>
      </w:r>
      <w:r w:rsidRPr="00394BEB">
        <w:rPr>
          <w:rFonts w:cs="Arial"/>
          <w:sz w:val="20"/>
          <w:szCs w:val="20"/>
          <w:rtl/>
        </w:rPr>
        <w:t xml:space="preserve"> </w:t>
      </w:r>
      <w:r w:rsidRPr="00394BEB">
        <w:rPr>
          <w:rFonts w:cs="Arial" w:hint="cs"/>
          <w:sz w:val="20"/>
          <w:szCs w:val="20"/>
          <w:rtl/>
        </w:rPr>
        <w:t>חכמים</w:t>
      </w:r>
      <w:r w:rsidRPr="00394BEB">
        <w:rPr>
          <w:rFonts w:cs="Arial"/>
          <w:sz w:val="20"/>
          <w:szCs w:val="20"/>
          <w:rtl/>
        </w:rPr>
        <w:t xml:space="preserve">, </w:t>
      </w:r>
      <w:r w:rsidRPr="00394BEB">
        <w:rPr>
          <w:rFonts w:cs="Arial" w:hint="cs"/>
          <w:sz w:val="20"/>
          <w:szCs w:val="20"/>
          <w:rtl/>
        </w:rPr>
        <w:t>אלא</w:t>
      </w:r>
      <w:r w:rsidRPr="00394BEB">
        <w:rPr>
          <w:rFonts w:cs="Arial"/>
          <w:sz w:val="20"/>
          <w:szCs w:val="20"/>
          <w:rtl/>
        </w:rPr>
        <w:t xml:space="preserve"> </w:t>
      </w:r>
      <w:r w:rsidRPr="00394BEB">
        <w:rPr>
          <w:rFonts w:cs="Arial" w:hint="cs"/>
          <w:sz w:val="20"/>
          <w:szCs w:val="20"/>
          <w:rtl/>
        </w:rPr>
        <w:t>לשון</w:t>
      </w:r>
      <w:r w:rsidRPr="00394BEB">
        <w:rPr>
          <w:rFonts w:cs="Arial"/>
          <w:sz w:val="20"/>
          <w:szCs w:val="20"/>
          <w:rtl/>
        </w:rPr>
        <w:t xml:space="preserve"> </w:t>
      </w:r>
      <w:r w:rsidRPr="00394BEB">
        <w:rPr>
          <w:rFonts w:cs="Arial" w:hint="cs"/>
          <w:sz w:val="20"/>
          <w:szCs w:val="20"/>
          <w:rtl/>
        </w:rPr>
        <w:t>שנהגו</w:t>
      </w:r>
      <w:r w:rsidRPr="00394BEB">
        <w:rPr>
          <w:rFonts w:cs="Arial"/>
          <w:sz w:val="20"/>
          <w:szCs w:val="20"/>
          <w:rtl/>
        </w:rPr>
        <w:t xml:space="preserve"> </w:t>
      </w:r>
      <w:r w:rsidRPr="00394BEB">
        <w:rPr>
          <w:rFonts w:cs="Arial" w:hint="cs"/>
          <w:sz w:val="20"/>
          <w:szCs w:val="20"/>
          <w:rtl/>
        </w:rPr>
        <w:t>ההדיוטות</w:t>
      </w:r>
      <w:r w:rsidRPr="00394BEB">
        <w:rPr>
          <w:rFonts w:cs="Arial"/>
          <w:sz w:val="20"/>
          <w:szCs w:val="20"/>
          <w:rtl/>
        </w:rPr>
        <w:t xml:space="preserve"> </w:t>
      </w:r>
      <w:r w:rsidRPr="00394BEB">
        <w:rPr>
          <w:rFonts w:cs="Arial" w:hint="cs"/>
          <w:sz w:val="20"/>
          <w:szCs w:val="20"/>
          <w:rtl/>
        </w:rPr>
        <w:t>לכתוב</w:t>
      </w:r>
      <w:r w:rsidRPr="00394BEB">
        <w:rPr>
          <w:rFonts w:cs="Arial"/>
          <w:sz w:val="20"/>
          <w:szCs w:val="20"/>
          <w:rtl/>
        </w:rPr>
        <w:t xml:space="preserve"> </w:t>
      </w:r>
      <w:r w:rsidRPr="00394BEB">
        <w:rPr>
          <w:rFonts w:cs="Arial" w:hint="cs"/>
          <w:sz w:val="20"/>
          <w:szCs w:val="20"/>
          <w:rtl/>
        </w:rPr>
        <w:t>במקום</w:t>
      </w:r>
      <w:r w:rsidRPr="00394BEB">
        <w:rPr>
          <w:rFonts w:cs="Arial"/>
          <w:sz w:val="20"/>
          <w:szCs w:val="20"/>
          <w:rtl/>
        </w:rPr>
        <w:t xml:space="preserve"> </w:t>
      </w:r>
      <w:r w:rsidRPr="00394BEB">
        <w:rPr>
          <w:rFonts w:cs="Arial" w:hint="cs"/>
          <w:sz w:val="20"/>
          <w:szCs w:val="20"/>
          <w:rtl/>
        </w:rPr>
        <w:t>ההוא</w:t>
      </w:r>
      <w:r w:rsidRPr="00394BEB">
        <w:rPr>
          <w:rFonts w:cs="Arial"/>
          <w:sz w:val="20"/>
          <w:szCs w:val="20"/>
          <w:rtl/>
        </w:rPr>
        <w:t xml:space="preserve">, </w:t>
      </w:r>
      <w:r w:rsidRPr="00394BEB">
        <w:rPr>
          <w:rFonts w:cs="Arial" w:hint="cs"/>
          <w:sz w:val="20"/>
          <w:szCs w:val="20"/>
          <w:rtl/>
        </w:rPr>
        <w:t>הולכים</w:t>
      </w:r>
      <w:r w:rsidRPr="00394BEB">
        <w:rPr>
          <w:rFonts w:cs="Arial"/>
          <w:sz w:val="20"/>
          <w:szCs w:val="20"/>
          <w:rtl/>
        </w:rPr>
        <w:t xml:space="preserve"> </w:t>
      </w:r>
      <w:r w:rsidRPr="00394BEB">
        <w:rPr>
          <w:rFonts w:cs="Arial" w:hint="cs"/>
          <w:sz w:val="20"/>
          <w:szCs w:val="20"/>
          <w:rtl/>
        </w:rPr>
        <w:t>אחריו</w:t>
      </w:r>
      <w:r w:rsidRPr="00394BEB">
        <w:rPr>
          <w:rFonts w:cs="Arial"/>
          <w:sz w:val="20"/>
          <w:szCs w:val="20"/>
          <w:rtl/>
        </w:rPr>
        <w:t xml:space="preserve">; </w:t>
      </w:r>
      <w:r w:rsidRPr="00394BEB">
        <w:rPr>
          <w:rFonts w:cs="Arial" w:hint="cs"/>
          <w:sz w:val="20"/>
          <w:szCs w:val="20"/>
          <w:rtl/>
        </w:rPr>
        <w:t>ואפילו</w:t>
      </w:r>
      <w:r w:rsidRPr="00394BEB">
        <w:rPr>
          <w:rFonts w:cs="Arial"/>
          <w:sz w:val="20"/>
          <w:szCs w:val="20"/>
          <w:rtl/>
        </w:rPr>
        <w:t xml:space="preserve"> </w:t>
      </w:r>
      <w:r w:rsidRPr="00394BEB">
        <w:rPr>
          <w:rFonts w:cs="Arial" w:hint="cs"/>
          <w:sz w:val="20"/>
          <w:szCs w:val="20"/>
          <w:rtl/>
        </w:rPr>
        <w:t>לא</w:t>
      </w:r>
      <w:r w:rsidRPr="00394BEB">
        <w:rPr>
          <w:rFonts w:cs="Arial"/>
          <w:sz w:val="20"/>
          <w:szCs w:val="20"/>
          <w:rtl/>
        </w:rPr>
        <w:t xml:space="preserve"> </w:t>
      </w:r>
      <w:r w:rsidRPr="00394BEB">
        <w:rPr>
          <w:rFonts w:cs="Arial" w:hint="cs"/>
          <w:sz w:val="20"/>
          <w:szCs w:val="20"/>
          <w:rtl/>
        </w:rPr>
        <w:t>נכתב</w:t>
      </w:r>
      <w:r w:rsidRPr="00394BEB">
        <w:rPr>
          <w:rFonts w:cs="Arial"/>
          <w:sz w:val="20"/>
          <w:szCs w:val="20"/>
          <w:rtl/>
        </w:rPr>
        <w:t xml:space="preserve">, </w:t>
      </w:r>
      <w:r w:rsidRPr="00394BEB">
        <w:rPr>
          <w:rFonts w:cs="Arial" w:hint="cs"/>
          <w:sz w:val="20"/>
          <w:szCs w:val="20"/>
          <w:rtl/>
        </w:rPr>
        <w:t>דנין</w:t>
      </w:r>
      <w:r w:rsidRPr="00394BEB">
        <w:rPr>
          <w:rFonts w:cs="Arial"/>
          <w:sz w:val="20"/>
          <w:szCs w:val="20"/>
          <w:rtl/>
        </w:rPr>
        <w:t xml:space="preserve"> </w:t>
      </w:r>
      <w:r w:rsidRPr="00394BEB">
        <w:rPr>
          <w:rFonts w:cs="Arial" w:hint="cs"/>
          <w:sz w:val="20"/>
          <w:szCs w:val="20"/>
          <w:rtl/>
        </w:rPr>
        <w:t>א</w:t>
      </w:r>
      <w:r>
        <w:rPr>
          <w:rFonts w:cs="Arial" w:hint="cs"/>
          <w:sz w:val="20"/>
          <w:szCs w:val="20"/>
          <w:rtl/>
        </w:rPr>
        <w:t>ו</w:t>
      </w:r>
      <w:r w:rsidRPr="00394BEB">
        <w:rPr>
          <w:rFonts w:cs="Arial" w:hint="cs"/>
          <w:sz w:val="20"/>
          <w:szCs w:val="20"/>
          <w:rtl/>
        </w:rPr>
        <w:t>תו</w:t>
      </w:r>
      <w:r w:rsidRPr="00394BEB">
        <w:rPr>
          <w:rFonts w:cs="Arial"/>
          <w:sz w:val="20"/>
          <w:szCs w:val="20"/>
          <w:rtl/>
        </w:rPr>
        <w:t xml:space="preserve"> </w:t>
      </w:r>
      <w:r w:rsidRPr="00394BEB">
        <w:rPr>
          <w:rFonts w:cs="Arial" w:hint="cs"/>
          <w:sz w:val="20"/>
          <w:szCs w:val="20"/>
          <w:rtl/>
        </w:rPr>
        <w:t>כאילו</w:t>
      </w:r>
      <w:r w:rsidRPr="00394BEB">
        <w:rPr>
          <w:rFonts w:cs="Arial"/>
          <w:sz w:val="20"/>
          <w:szCs w:val="20"/>
          <w:rtl/>
        </w:rPr>
        <w:t xml:space="preserve"> </w:t>
      </w:r>
      <w:r w:rsidRPr="00394BEB">
        <w:rPr>
          <w:rFonts w:cs="Arial" w:hint="cs"/>
          <w:sz w:val="20"/>
          <w:szCs w:val="20"/>
          <w:rtl/>
        </w:rPr>
        <w:t>נכתב</w:t>
      </w:r>
      <w:r w:rsidRPr="00394BEB">
        <w:rPr>
          <w:rFonts w:cs="Arial"/>
          <w:sz w:val="20"/>
          <w:szCs w:val="20"/>
          <w:rtl/>
        </w:rPr>
        <w:t>.</w:t>
      </w:r>
      <w:r>
        <w:rPr>
          <w:rFonts w:cs="Arial" w:hint="cs"/>
          <w:sz w:val="20"/>
          <w:szCs w:val="20"/>
          <w:rtl/>
        </w:rPr>
        <w:t>"</w:t>
      </w:r>
    </w:p>
    <w:p w:rsidR="00F15C4E" w:rsidRPr="00506E7F" w:rsidRDefault="00F15C4E" w:rsidP="00F15C4E">
      <w:pPr>
        <w:rPr>
          <w:sz w:val="20"/>
          <w:szCs w:val="20"/>
          <w:rtl/>
        </w:rPr>
      </w:pPr>
      <w:r>
        <w:rPr>
          <w:rFonts w:hint="cs"/>
          <w:sz w:val="20"/>
          <w:szCs w:val="20"/>
          <w:u w:val="single"/>
          <w:rtl/>
        </w:rPr>
        <w:t>שיטת הש"ך בדין זה</w:t>
      </w:r>
      <w:r>
        <w:rPr>
          <w:sz w:val="20"/>
          <w:szCs w:val="20"/>
          <w:u w:val="single"/>
          <w:rtl/>
        </w:rPr>
        <w:br/>
      </w:r>
      <w:r>
        <w:rPr>
          <w:rFonts w:hint="cs"/>
          <w:sz w:val="20"/>
          <w:szCs w:val="20"/>
          <w:rtl/>
        </w:rPr>
        <w:t>רק אם ידוע לנו שבעל השטר ידע את המנהג שנהגו בכל השטרות אמרינן שאע"פ שלא נכתב הוי כאילו נכתב, אך אם איננו יודעים שבעל השטר יודע את התקנה, אע"פ שהתקנה מפורסמת יכול לטעון שלא ידע ממנה, ועיין הערה.</w:t>
      </w:r>
      <w:r>
        <w:rPr>
          <w:rStyle w:val="ab"/>
          <w:sz w:val="20"/>
          <w:szCs w:val="20"/>
          <w:rtl/>
        </w:rPr>
        <w:footnoteReference w:id="295"/>
      </w:r>
      <w:r>
        <w:rPr>
          <w:rFonts w:hint="cs"/>
          <w:sz w:val="20"/>
          <w:szCs w:val="20"/>
          <w:rtl/>
        </w:rPr>
        <w:t xml:space="preserve"> </w:t>
      </w:r>
    </w:p>
    <w:p w:rsidR="00F15C4E" w:rsidRDefault="00F15C4E" w:rsidP="00F15C4E">
      <w:pPr>
        <w:rPr>
          <w:sz w:val="20"/>
          <w:szCs w:val="20"/>
          <w:rtl/>
        </w:rPr>
      </w:pPr>
      <w:r>
        <w:rPr>
          <w:rFonts w:hint="cs"/>
          <w:b/>
          <w:bCs/>
          <w:sz w:val="20"/>
          <w:szCs w:val="20"/>
          <w:rtl/>
        </w:rPr>
        <w:t>תקנת הקהל שלא נכתבה בשטר</w:t>
      </w:r>
      <w:r>
        <w:rPr>
          <w:b/>
          <w:bCs/>
          <w:sz w:val="20"/>
          <w:szCs w:val="20"/>
          <w:rtl/>
        </w:rPr>
        <w:br/>
      </w:r>
      <w:r>
        <w:rPr>
          <w:rFonts w:hint="cs"/>
          <w:b/>
          <w:bCs/>
          <w:sz w:val="20"/>
          <w:szCs w:val="20"/>
          <w:rtl/>
        </w:rPr>
        <w:t xml:space="preserve">בית יוסף </w:t>
      </w:r>
      <w:r>
        <w:rPr>
          <w:sz w:val="20"/>
          <w:szCs w:val="20"/>
          <w:rtl/>
        </w:rPr>
        <w:t>–</w:t>
      </w:r>
      <w:r>
        <w:rPr>
          <w:rFonts w:hint="cs"/>
          <w:sz w:val="20"/>
          <w:szCs w:val="20"/>
          <w:rtl/>
        </w:rPr>
        <w:t xml:space="preserve"> יש אומרים שרק תנאי שנהגו בו ההדיוטות מעצמם ללא תקנה הוי תמיד כאילו נכתב, אך תקנה שתיקנו האחרונים צריכה להיכתב להדיא בשטר. אמנם, דבריהם נסתרים מתשובת הרשב"א שמבואר בה שתקנת הקהל הוי כאילו נכתב למרות שלא כתבו כך בפירוש. ושמא יש לחלק לשיטתם ולומר שתקנת הקהל הוי כאילו נכתבה, ואילו תקנה שנעשית ע"פ תלמידי חכמים אינה פשוטה כל כך וצריך לכתבה להדיא.</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רמ"א </w:t>
      </w:r>
      <w:r>
        <w:rPr>
          <w:sz w:val="20"/>
          <w:szCs w:val="20"/>
          <w:rtl/>
        </w:rPr>
        <w:t>–</w:t>
      </w:r>
      <w:r w:rsidRPr="00862640">
        <w:rPr>
          <w:rFonts w:hint="cs"/>
          <w:sz w:val="18"/>
          <w:szCs w:val="18"/>
          <w:rtl/>
        </w:rPr>
        <w:t xml:space="preserve"> "</w:t>
      </w:r>
      <w:r w:rsidRPr="00862640">
        <w:rPr>
          <w:rFonts w:cs="Arial" w:hint="cs"/>
          <w:sz w:val="18"/>
          <w:szCs w:val="18"/>
          <w:rtl/>
        </w:rPr>
        <w:t>והוא הדין</w:t>
      </w:r>
      <w:r w:rsidRPr="00862640">
        <w:rPr>
          <w:rFonts w:cs="Arial"/>
          <w:sz w:val="18"/>
          <w:szCs w:val="18"/>
          <w:rtl/>
        </w:rPr>
        <w:t xml:space="preserve"> </w:t>
      </w:r>
      <w:r w:rsidRPr="00862640">
        <w:rPr>
          <w:rFonts w:cs="Arial" w:hint="cs"/>
          <w:sz w:val="18"/>
          <w:szCs w:val="18"/>
          <w:rtl/>
        </w:rPr>
        <w:t>תקנות</w:t>
      </w:r>
      <w:r w:rsidRPr="00862640">
        <w:rPr>
          <w:rFonts w:cs="Arial"/>
          <w:sz w:val="18"/>
          <w:szCs w:val="18"/>
          <w:rtl/>
        </w:rPr>
        <w:t xml:space="preserve"> </w:t>
      </w:r>
      <w:r w:rsidRPr="00862640">
        <w:rPr>
          <w:rFonts w:cs="Arial" w:hint="cs"/>
          <w:sz w:val="18"/>
          <w:szCs w:val="18"/>
          <w:rtl/>
        </w:rPr>
        <w:t>הקהל</w:t>
      </w:r>
      <w:r w:rsidRPr="00862640">
        <w:rPr>
          <w:rFonts w:cs="Arial"/>
          <w:sz w:val="18"/>
          <w:szCs w:val="18"/>
          <w:rtl/>
        </w:rPr>
        <w:t xml:space="preserve">, </w:t>
      </w:r>
      <w:r w:rsidRPr="00862640">
        <w:rPr>
          <w:rFonts w:cs="Arial" w:hint="cs"/>
          <w:sz w:val="18"/>
          <w:szCs w:val="18"/>
          <w:rtl/>
        </w:rPr>
        <w:t>או</w:t>
      </w:r>
      <w:r w:rsidRPr="00862640">
        <w:rPr>
          <w:rFonts w:cs="Arial"/>
          <w:sz w:val="18"/>
          <w:szCs w:val="18"/>
          <w:rtl/>
        </w:rPr>
        <w:t xml:space="preserve"> </w:t>
      </w:r>
      <w:r w:rsidRPr="00862640">
        <w:rPr>
          <w:rFonts w:cs="Arial" w:hint="cs"/>
          <w:sz w:val="18"/>
          <w:szCs w:val="18"/>
          <w:rtl/>
        </w:rPr>
        <w:t>דבר</w:t>
      </w:r>
      <w:r w:rsidRPr="00862640">
        <w:rPr>
          <w:rFonts w:cs="Arial"/>
          <w:sz w:val="18"/>
          <w:szCs w:val="18"/>
          <w:rtl/>
        </w:rPr>
        <w:t xml:space="preserve"> </w:t>
      </w:r>
      <w:r w:rsidRPr="00862640">
        <w:rPr>
          <w:rFonts w:cs="Arial" w:hint="cs"/>
          <w:sz w:val="18"/>
          <w:szCs w:val="18"/>
          <w:rtl/>
        </w:rPr>
        <w:t>שהוא</w:t>
      </w:r>
      <w:r w:rsidRPr="00862640">
        <w:rPr>
          <w:rFonts w:cs="Arial"/>
          <w:sz w:val="18"/>
          <w:szCs w:val="18"/>
          <w:rtl/>
        </w:rPr>
        <w:t xml:space="preserve"> </w:t>
      </w:r>
      <w:r w:rsidRPr="00862640">
        <w:rPr>
          <w:rFonts w:cs="Arial" w:hint="cs"/>
          <w:sz w:val="18"/>
          <w:szCs w:val="18"/>
          <w:rtl/>
        </w:rPr>
        <w:t>מנהג</w:t>
      </w:r>
      <w:r w:rsidRPr="00862640">
        <w:rPr>
          <w:rFonts w:cs="Arial"/>
          <w:sz w:val="18"/>
          <w:szCs w:val="18"/>
          <w:rtl/>
        </w:rPr>
        <w:t xml:space="preserve"> </w:t>
      </w:r>
      <w:r w:rsidRPr="00862640">
        <w:rPr>
          <w:rFonts w:cs="Arial" w:hint="cs"/>
          <w:sz w:val="18"/>
          <w:szCs w:val="18"/>
          <w:rtl/>
        </w:rPr>
        <w:t>העיר."</w:t>
      </w:r>
    </w:p>
    <w:p w:rsidR="00F15C4E" w:rsidRPr="001407A0" w:rsidRDefault="00F15C4E" w:rsidP="00F15C4E">
      <w:pPr>
        <w:rPr>
          <w:sz w:val="20"/>
          <w:szCs w:val="20"/>
          <w:rtl/>
        </w:rPr>
      </w:pPr>
      <w:r>
        <w:rPr>
          <w:rFonts w:hint="cs"/>
          <w:b/>
          <w:bCs/>
          <w:sz w:val="20"/>
          <w:szCs w:val="20"/>
          <w:rtl/>
        </w:rPr>
        <w:t>יתום שכתב בשטר על אביו המאמץ 'אבי'</w:t>
      </w:r>
      <w:r>
        <w:rPr>
          <w:b/>
          <w:bCs/>
          <w:sz w:val="20"/>
          <w:szCs w:val="20"/>
          <w:rtl/>
        </w:rPr>
        <w:br/>
      </w:r>
      <w:r>
        <w:rPr>
          <w:rFonts w:hint="cs"/>
          <w:b/>
          <w:bCs/>
          <w:sz w:val="20"/>
          <w:szCs w:val="20"/>
          <w:rtl/>
        </w:rPr>
        <w:t xml:space="preserve">רמ"א </w:t>
      </w:r>
      <w:r w:rsidRPr="001407A0">
        <w:rPr>
          <w:rFonts w:hint="cs"/>
          <w:sz w:val="18"/>
          <w:szCs w:val="18"/>
          <w:rtl/>
        </w:rPr>
        <w:t xml:space="preserve">(ע"פ תשובת הרמב"ם) </w:t>
      </w:r>
      <w:r w:rsidRPr="001407A0">
        <w:rPr>
          <w:sz w:val="18"/>
          <w:szCs w:val="18"/>
          <w:rtl/>
        </w:rPr>
        <w:t>–</w:t>
      </w:r>
      <w:r w:rsidRPr="001407A0">
        <w:rPr>
          <w:rFonts w:hint="cs"/>
          <w:sz w:val="18"/>
          <w:szCs w:val="18"/>
          <w:rtl/>
        </w:rPr>
        <w:t xml:space="preserve"> "</w:t>
      </w:r>
      <w:r w:rsidRPr="001407A0">
        <w:rPr>
          <w:rFonts w:cs="Arial" w:hint="cs"/>
          <w:sz w:val="18"/>
          <w:szCs w:val="18"/>
          <w:rtl/>
        </w:rPr>
        <w:t>מי</w:t>
      </w:r>
      <w:r w:rsidRPr="001407A0">
        <w:rPr>
          <w:rFonts w:cs="Arial"/>
          <w:sz w:val="18"/>
          <w:szCs w:val="18"/>
          <w:rtl/>
        </w:rPr>
        <w:t xml:space="preserve"> </w:t>
      </w:r>
      <w:r w:rsidRPr="001407A0">
        <w:rPr>
          <w:rFonts w:cs="Arial" w:hint="cs"/>
          <w:sz w:val="18"/>
          <w:szCs w:val="18"/>
          <w:rtl/>
        </w:rPr>
        <w:t>שמגדל</w:t>
      </w:r>
      <w:r w:rsidRPr="001407A0">
        <w:rPr>
          <w:rFonts w:cs="Arial"/>
          <w:sz w:val="18"/>
          <w:szCs w:val="18"/>
          <w:rtl/>
        </w:rPr>
        <w:t xml:space="preserve"> </w:t>
      </w:r>
      <w:r w:rsidRPr="001407A0">
        <w:rPr>
          <w:rFonts w:cs="Arial" w:hint="cs"/>
          <w:sz w:val="18"/>
          <w:szCs w:val="18"/>
          <w:rtl/>
        </w:rPr>
        <w:t>יתום</w:t>
      </w:r>
      <w:r w:rsidRPr="001407A0">
        <w:rPr>
          <w:rFonts w:cs="Arial"/>
          <w:sz w:val="18"/>
          <w:szCs w:val="18"/>
          <w:rtl/>
        </w:rPr>
        <w:t xml:space="preserve"> </w:t>
      </w:r>
      <w:r w:rsidRPr="001407A0">
        <w:rPr>
          <w:rFonts w:cs="Arial" w:hint="cs"/>
          <w:sz w:val="18"/>
          <w:szCs w:val="18"/>
          <w:rtl/>
        </w:rPr>
        <w:t>בתוך</w:t>
      </w:r>
      <w:r w:rsidRPr="001407A0">
        <w:rPr>
          <w:rFonts w:cs="Arial"/>
          <w:sz w:val="18"/>
          <w:szCs w:val="18"/>
          <w:rtl/>
        </w:rPr>
        <w:t xml:space="preserve"> </w:t>
      </w:r>
      <w:r w:rsidRPr="001407A0">
        <w:rPr>
          <w:rFonts w:cs="Arial" w:hint="cs"/>
          <w:sz w:val="18"/>
          <w:szCs w:val="18"/>
          <w:rtl/>
        </w:rPr>
        <w:t>ביתו</w:t>
      </w:r>
      <w:r w:rsidRPr="001407A0">
        <w:rPr>
          <w:rFonts w:cs="Arial"/>
          <w:sz w:val="18"/>
          <w:szCs w:val="18"/>
          <w:rtl/>
        </w:rPr>
        <w:t xml:space="preserve">, </w:t>
      </w:r>
      <w:r w:rsidRPr="001407A0">
        <w:rPr>
          <w:rFonts w:cs="Arial" w:hint="cs"/>
          <w:sz w:val="18"/>
          <w:szCs w:val="18"/>
          <w:rtl/>
        </w:rPr>
        <w:t>וכתב</w:t>
      </w:r>
      <w:r w:rsidRPr="001407A0">
        <w:rPr>
          <w:rFonts w:cs="Arial"/>
          <w:sz w:val="18"/>
          <w:szCs w:val="18"/>
          <w:rtl/>
        </w:rPr>
        <w:t xml:space="preserve"> </w:t>
      </w:r>
      <w:r w:rsidRPr="001407A0">
        <w:rPr>
          <w:rFonts w:cs="Arial" w:hint="cs"/>
          <w:sz w:val="18"/>
          <w:szCs w:val="18"/>
          <w:rtl/>
        </w:rPr>
        <w:t>עליו</w:t>
      </w:r>
      <w:r w:rsidRPr="001407A0">
        <w:rPr>
          <w:rFonts w:cs="Arial"/>
          <w:sz w:val="18"/>
          <w:szCs w:val="18"/>
          <w:rtl/>
        </w:rPr>
        <w:t xml:space="preserve"> </w:t>
      </w:r>
      <w:r w:rsidRPr="001407A0">
        <w:rPr>
          <w:rFonts w:cs="Arial" w:hint="cs"/>
          <w:sz w:val="18"/>
          <w:szCs w:val="18"/>
          <w:rtl/>
        </w:rPr>
        <w:t>בשטר</w:t>
      </w:r>
      <w:r w:rsidRPr="001407A0">
        <w:rPr>
          <w:rFonts w:cs="Arial"/>
          <w:sz w:val="18"/>
          <w:szCs w:val="18"/>
          <w:rtl/>
        </w:rPr>
        <w:t xml:space="preserve"> </w:t>
      </w:r>
      <w:r w:rsidRPr="001407A0">
        <w:rPr>
          <w:rFonts w:cs="Arial" w:hint="cs"/>
          <w:sz w:val="18"/>
          <w:szCs w:val="18"/>
          <w:rtl/>
        </w:rPr>
        <w:t>בני</w:t>
      </w:r>
      <w:r w:rsidRPr="001407A0">
        <w:rPr>
          <w:rFonts w:cs="Arial"/>
          <w:sz w:val="18"/>
          <w:szCs w:val="18"/>
          <w:rtl/>
        </w:rPr>
        <w:t xml:space="preserve">, </w:t>
      </w:r>
      <w:r w:rsidRPr="001407A0">
        <w:rPr>
          <w:rFonts w:cs="Arial" w:hint="cs"/>
          <w:sz w:val="18"/>
          <w:szCs w:val="18"/>
          <w:rtl/>
        </w:rPr>
        <w:t>או</w:t>
      </w:r>
      <w:r w:rsidRPr="001407A0">
        <w:rPr>
          <w:rFonts w:cs="Arial"/>
          <w:sz w:val="18"/>
          <w:szCs w:val="18"/>
          <w:rtl/>
        </w:rPr>
        <w:t xml:space="preserve"> </w:t>
      </w:r>
      <w:r w:rsidRPr="001407A0">
        <w:rPr>
          <w:rFonts w:cs="Arial" w:hint="cs"/>
          <w:sz w:val="18"/>
          <w:szCs w:val="18"/>
          <w:rtl/>
        </w:rPr>
        <w:t>היתום</w:t>
      </w:r>
      <w:r w:rsidRPr="001407A0">
        <w:rPr>
          <w:rFonts w:cs="Arial"/>
          <w:sz w:val="18"/>
          <w:szCs w:val="18"/>
          <w:rtl/>
        </w:rPr>
        <w:t xml:space="preserve"> </w:t>
      </w:r>
      <w:r w:rsidRPr="001407A0">
        <w:rPr>
          <w:rFonts w:cs="Arial" w:hint="cs"/>
          <w:sz w:val="18"/>
          <w:szCs w:val="18"/>
          <w:rtl/>
        </w:rPr>
        <w:t>כתב</w:t>
      </w:r>
      <w:r w:rsidRPr="001407A0">
        <w:rPr>
          <w:rFonts w:cs="Arial"/>
          <w:sz w:val="18"/>
          <w:szCs w:val="18"/>
          <w:rtl/>
        </w:rPr>
        <w:t xml:space="preserve"> </w:t>
      </w:r>
      <w:r w:rsidRPr="001407A0">
        <w:rPr>
          <w:rFonts w:cs="Arial" w:hint="cs"/>
          <w:sz w:val="18"/>
          <w:szCs w:val="18"/>
          <w:rtl/>
        </w:rPr>
        <w:t>על</w:t>
      </w:r>
      <w:r w:rsidRPr="001407A0">
        <w:rPr>
          <w:rFonts w:cs="Arial"/>
          <w:sz w:val="18"/>
          <w:szCs w:val="18"/>
          <w:rtl/>
        </w:rPr>
        <w:t xml:space="preserve"> </w:t>
      </w:r>
      <w:r w:rsidRPr="001407A0">
        <w:rPr>
          <w:rFonts w:cs="Arial" w:hint="cs"/>
          <w:sz w:val="18"/>
          <w:szCs w:val="18"/>
          <w:rtl/>
        </w:rPr>
        <w:t>המגדלו</w:t>
      </w:r>
      <w:r w:rsidRPr="001407A0">
        <w:rPr>
          <w:rFonts w:cs="Arial"/>
          <w:sz w:val="18"/>
          <w:szCs w:val="18"/>
          <w:rtl/>
        </w:rPr>
        <w:t xml:space="preserve">: </w:t>
      </w:r>
      <w:r w:rsidRPr="001407A0">
        <w:rPr>
          <w:rFonts w:cs="Arial" w:hint="cs"/>
          <w:sz w:val="18"/>
          <w:szCs w:val="18"/>
          <w:rtl/>
        </w:rPr>
        <w:t>אבי</w:t>
      </w:r>
      <w:r w:rsidRPr="001407A0">
        <w:rPr>
          <w:rFonts w:cs="Arial"/>
          <w:sz w:val="18"/>
          <w:szCs w:val="18"/>
          <w:rtl/>
        </w:rPr>
        <w:t xml:space="preserve">, </w:t>
      </w:r>
      <w:r w:rsidRPr="001407A0">
        <w:rPr>
          <w:rFonts w:cs="Arial" w:hint="cs"/>
          <w:sz w:val="18"/>
          <w:szCs w:val="18"/>
          <w:rtl/>
        </w:rPr>
        <w:t>או</w:t>
      </w:r>
      <w:r w:rsidRPr="001407A0">
        <w:rPr>
          <w:rFonts w:cs="Arial"/>
          <w:sz w:val="18"/>
          <w:szCs w:val="18"/>
          <w:rtl/>
        </w:rPr>
        <w:t xml:space="preserve">: </w:t>
      </w:r>
      <w:r w:rsidRPr="001407A0">
        <w:rPr>
          <w:rFonts w:cs="Arial" w:hint="cs"/>
          <w:sz w:val="18"/>
          <w:szCs w:val="18"/>
          <w:rtl/>
        </w:rPr>
        <w:t>אמי</w:t>
      </w:r>
      <w:r w:rsidRPr="001407A0">
        <w:rPr>
          <w:rFonts w:cs="Arial"/>
          <w:sz w:val="18"/>
          <w:szCs w:val="18"/>
          <w:rtl/>
        </w:rPr>
        <w:t xml:space="preserve">, </w:t>
      </w:r>
      <w:r w:rsidRPr="001407A0">
        <w:rPr>
          <w:rFonts w:cs="Arial" w:hint="cs"/>
          <w:sz w:val="18"/>
          <w:szCs w:val="18"/>
          <w:rtl/>
        </w:rPr>
        <w:t>לא</w:t>
      </w:r>
      <w:r w:rsidRPr="001407A0">
        <w:rPr>
          <w:rFonts w:cs="Arial"/>
          <w:sz w:val="18"/>
          <w:szCs w:val="18"/>
          <w:rtl/>
        </w:rPr>
        <w:t xml:space="preserve"> </w:t>
      </w:r>
      <w:r w:rsidRPr="001407A0">
        <w:rPr>
          <w:rFonts w:cs="Arial" w:hint="cs"/>
          <w:sz w:val="18"/>
          <w:szCs w:val="18"/>
          <w:rtl/>
        </w:rPr>
        <w:t>מקרי</w:t>
      </w:r>
      <w:r w:rsidRPr="001407A0">
        <w:rPr>
          <w:rFonts w:cs="Arial"/>
          <w:sz w:val="18"/>
          <w:szCs w:val="18"/>
          <w:rtl/>
        </w:rPr>
        <w:t xml:space="preserve"> </w:t>
      </w:r>
      <w:r w:rsidRPr="001407A0">
        <w:rPr>
          <w:rFonts w:cs="Arial" w:hint="cs"/>
          <w:sz w:val="18"/>
          <w:szCs w:val="18"/>
          <w:rtl/>
        </w:rPr>
        <w:t>מזוייף</w:t>
      </w:r>
      <w:r w:rsidRPr="001407A0">
        <w:rPr>
          <w:rFonts w:cs="Arial"/>
          <w:sz w:val="18"/>
          <w:szCs w:val="18"/>
          <w:rtl/>
        </w:rPr>
        <w:t xml:space="preserve">, </w:t>
      </w:r>
      <w:r w:rsidRPr="001407A0">
        <w:rPr>
          <w:rFonts w:cs="Arial" w:hint="cs"/>
          <w:sz w:val="18"/>
          <w:szCs w:val="18"/>
          <w:rtl/>
        </w:rPr>
        <w:t>וכשר</w:t>
      </w:r>
      <w:r w:rsidRPr="001407A0">
        <w:rPr>
          <w:rFonts w:cs="Arial"/>
          <w:sz w:val="18"/>
          <w:szCs w:val="18"/>
          <w:rtl/>
        </w:rPr>
        <w:t xml:space="preserve">, </w:t>
      </w:r>
      <w:r w:rsidRPr="001407A0">
        <w:rPr>
          <w:rFonts w:cs="Arial" w:hint="cs"/>
          <w:sz w:val="18"/>
          <w:szCs w:val="18"/>
          <w:rtl/>
        </w:rPr>
        <w:t>הואיל</w:t>
      </w:r>
      <w:r w:rsidRPr="001407A0">
        <w:rPr>
          <w:rFonts w:cs="Arial"/>
          <w:sz w:val="18"/>
          <w:szCs w:val="18"/>
          <w:rtl/>
        </w:rPr>
        <w:t xml:space="preserve"> </w:t>
      </w:r>
      <w:r w:rsidRPr="001407A0">
        <w:rPr>
          <w:rFonts w:cs="Arial" w:hint="cs"/>
          <w:sz w:val="18"/>
          <w:szCs w:val="18"/>
          <w:rtl/>
        </w:rPr>
        <w:t>וגדלוהו</w:t>
      </w:r>
      <w:r w:rsidRPr="001407A0">
        <w:rPr>
          <w:rFonts w:cs="Arial"/>
          <w:sz w:val="18"/>
          <w:szCs w:val="18"/>
          <w:rtl/>
        </w:rPr>
        <w:t xml:space="preserve"> </w:t>
      </w:r>
      <w:r w:rsidRPr="001407A0">
        <w:rPr>
          <w:rFonts w:cs="Arial" w:hint="cs"/>
          <w:sz w:val="18"/>
          <w:szCs w:val="18"/>
          <w:rtl/>
        </w:rPr>
        <w:t>ראוי</w:t>
      </w:r>
      <w:r w:rsidRPr="001407A0">
        <w:rPr>
          <w:rFonts w:cs="Arial"/>
          <w:sz w:val="18"/>
          <w:szCs w:val="18"/>
          <w:rtl/>
        </w:rPr>
        <w:t xml:space="preserve"> </w:t>
      </w:r>
      <w:r w:rsidRPr="001407A0">
        <w:rPr>
          <w:rFonts w:cs="Arial" w:hint="cs"/>
          <w:sz w:val="18"/>
          <w:szCs w:val="18"/>
          <w:rtl/>
        </w:rPr>
        <w:t>לכתוב</w:t>
      </w:r>
      <w:r w:rsidRPr="001407A0">
        <w:rPr>
          <w:rFonts w:cs="Arial"/>
          <w:sz w:val="18"/>
          <w:szCs w:val="18"/>
          <w:rtl/>
        </w:rPr>
        <w:t xml:space="preserve"> </w:t>
      </w:r>
      <w:r w:rsidRPr="001407A0">
        <w:rPr>
          <w:rFonts w:cs="Arial" w:hint="cs"/>
          <w:sz w:val="18"/>
          <w:szCs w:val="18"/>
          <w:rtl/>
        </w:rPr>
        <w:t>כך."</w:t>
      </w:r>
      <w:r>
        <w:rPr>
          <w:sz w:val="20"/>
          <w:szCs w:val="20"/>
          <w:rtl/>
        </w:rPr>
        <w:br/>
      </w:r>
      <w:r w:rsidRPr="00565401">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הרמב"ם מוסיף שהוא הדין שיש להכשיר שטר שקרא בו לחמותו אמו.</w:t>
      </w:r>
    </w:p>
    <w:p w:rsidR="00F15C4E" w:rsidRPr="002C1CAC" w:rsidRDefault="00F15C4E" w:rsidP="00F15C4E">
      <w:pPr>
        <w:rPr>
          <w:sz w:val="20"/>
          <w:szCs w:val="20"/>
        </w:rPr>
      </w:pPr>
      <w:r w:rsidRPr="005A3F73">
        <w:rPr>
          <w:rFonts w:hint="cs"/>
          <w:b/>
          <w:bCs/>
          <w:sz w:val="20"/>
          <w:szCs w:val="20"/>
          <w:rtl/>
        </w:rPr>
        <w:t>סיכום</w:t>
      </w:r>
      <w:r>
        <w:rPr>
          <w:sz w:val="20"/>
          <w:szCs w:val="20"/>
          <w:rtl/>
        </w:rPr>
        <w:br/>
      </w:r>
      <w:r>
        <w:rPr>
          <w:rFonts w:hint="cs"/>
          <w:sz w:val="20"/>
          <w:szCs w:val="20"/>
          <w:rtl/>
        </w:rPr>
        <w:t xml:space="preserve">1. </w:t>
      </w:r>
      <w:r w:rsidRPr="005A3F73">
        <w:rPr>
          <w:rFonts w:hint="cs"/>
          <w:b/>
          <w:bCs/>
          <w:sz w:val="20"/>
          <w:szCs w:val="20"/>
          <w:rtl/>
        </w:rPr>
        <w:t>גמרא</w:t>
      </w:r>
      <w:r>
        <w:rPr>
          <w:rFonts w:hint="cs"/>
          <w:sz w:val="20"/>
          <w:szCs w:val="20"/>
          <w:rtl/>
        </w:rPr>
        <w:t>. שטר שכתוב בו שש מאות וזוז, יד בעל השטר על התחתונה. אך אין אלו פרוטות.</w:t>
      </w:r>
      <w:r>
        <w:rPr>
          <w:sz w:val="20"/>
          <w:szCs w:val="20"/>
          <w:rtl/>
        </w:rPr>
        <w:br/>
      </w:r>
      <w:r>
        <w:rPr>
          <w:rFonts w:hint="cs"/>
          <w:sz w:val="20"/>
          <w:szCs w:val="20"/>
          <w:rtl/>
        </w:rPr>
        <w:t xml:space="preserve">2. </w:t>
      </w:r>
      <w:r w:rsidRPr="005A3F73">
        <w:rPr>
          <w:rFonts w:hint="cs"/>
          <w:sz w:val="20"/>
          <w:szCs w:val="20"/>
          <w:u w:val="single"/>
          <w:rtl/>
        </w:rPr>
        <w:t>כתוב בשטר מאה וחמש דינרים</w:t>
      </w:r>
      <w:r>
        <w:rPr>
          <w:rFonts w:hint="cs"/>
          <w:sz w:val="20"/>
          <w:szCs w:val="20"/>
          <w:rtl/>
        </w:rPr>
        <w:t xml:space="preserve"> </w:t>
      </w:r>
      <w:r>
        <w:rPr>
          <w:sz w:val="20"/>
          <w:szCs w:val="20"/>
          <w:rtl/>
        </w:rPr>
        <w:t>–</w:t>
      </w:r>
      <w:r>
        <w:rPr>
          <w:rFonts w:hint="cs"/>
          <w:sz w:val="20"/>
          <w:szCs w:val="20"/>
          <w:rtl/>
        </w:rPr>
        <w:t xml:space="preserve"> אף המאה הם דינרים.</w:t>
      </w:r>
      <w:r>
        <w:rPr>
          <w:sz w:val="20"/>
          <w:szCs w:val="20"/>
          <w:rtl/>
        </w:rPr>
        <w:br/>
      </w:r>
      <w:r>
        <w:rPr>
          <w:rFonts w:hint="cs"/>
          <w:sz w:val="20"/>
          <w:szCs w:val="20"/>
          <w:rtl/>
        </w:rPr>
        <w:t xml:space="preserve">3. </w:t>
      </w:r>
      <w:r w:rsidRPr="005A3F73">
        <w:rPr>
          <w:rFonts w:hint="cs"/>
          <w:b/>
          <w:bCs/>
          <w:sz w:val="20"/>
          <w:szCs w:val="20"/>
          <w:rtl/>
        </w:rPr>
        <w:t>גמרא</w:t>
      </w:r>
      <w:r>
        <w:rPr>
          <w:rFonts w:hint="cs"/>
          <w:sz w:val="20"/>
          <w:szCs w:val="20"/>
          <w:rtl/>
        </w:rPr>
        <w:t xml:space="preserve">. תנאים רבים היו דורשים לשון הדיוט בשטר. </w:t>
      </w:r>
      <w:r w:rsidRPr="005A3F73">
        <w:rPr>
          <w:rFonts w:hint="cs"/>
          <w:b/>
          <w:bCs/>
          <w:sz w:val="20"/>
          <w:szCs w:val="20"/>
          <w:rtl/>
        </w:rPr>
        <w:t>ראשונים</w:t>
      </w:r>
      <w:r>
        <w:rPr>
          <w:rFonts w:hint="cs"/>
          <w:sz w:val="20"/>
          <w:szCs w:val="20"/>
          <w:rtl/>
        </w:rPr>
        <w:t xml:space="preserve">. אע"פ שלא נכתב הוי כאילו נכתב. </w:t>
      </w:r>
      <w:r w:rsidRPr="005A3F73">
        <w:rPr>
          <w:rFonts w:hint="cs"/>
          <w:b/>
          <w:bCs/>
          <w:sz w:val="20"/>
          <w:szCs w:val="20"/>
          <w:rtl/>
        </w:rPr>
        <w:t>ר"ן</w:t>
      </w:r>
      <w:r>
        <w:rPr>
          <w:rFonts w:hint="cs"/>
          <w:sz w:val="20"/>
          <w:szCs w:val="20"/>
          <w:rtl/>
        </w:rPr>
        <w:t>. רק אם נהגו כך ברוב המקומות דנים כך בכל המקומות.</w:t>
      </w:r>
      <w:r>
        <w:rPr>
          <w:rFonts w:hint="cs"/>
          <w:sz w:val="20"/>
          <w:szCs w:val="20"/>
          <w:rtl/>
        </w:rPr>
        <w:br/>
        <w:t xml:space="preserve">4. </w:t>
      </w:r>
      <w:r w:rsidRPr="005A3F73">
        <w:rPr>
          <w:rFonts w:hint="cs"/>
          <w:b/>
          <w:bCs/>
          <w:sz w:val="20"/>
          <w:szCs w:val="20"/>
          <w:rtl/>
        </w:rPr>
        <w:t>ש"ך</w:t>
      </w:r>
      <w:r>
        <w:rPr>
          <w:rFonts w:hint="cs"/>
          <w:sz w:val="20"/>
          <w:szCs w:val="20"/>
          <w:rtl/>
        </w:rPr>
        <w:t>. רק אם ידוע לנו שבעל השטר יודע את התקנה הוי כאילו נכתב.</w:t>
      </w:r>
      <w:r>
        <w:rPr>
          <w:rFonts w:hint="cs"/>
          <w:sz w:val="20"/>
          <w:szCs w:val="20"/>
          <w:rtl/>
        </w:rPr>
        <w:br/>
        <w:t xml:space="preserve">5. </w:t>
      </w:r>
      <w:r w:rsidRPr="005A3F73">
        <w:rPr>
          <w:rFonts w:hint="cs"/>
          <w:b/>
          <w:bCs/>
          <w:sz w:val="20"/>
          <w:szCs w:val="20"/>
          <w:rtl/>
        </w:rPr>
        <w:t>ב"י</w:t>
      </w:r>
      <w:r>
        <w:rPr>
          <w:rFonts w:hint="cs"/>
          <w:sz w:val="20"/>
          <w:szCs w:val="20"/>
          <w:rtl/>
        </w:rPr>
        <w:t xml:space="preserve">. י"א שרק תנאי שנהגו בו ההדיוטות מעצמם הוי כאילו נכתב. דבריהם נסתרים מתשובת הרשב"א, ושמא אף הם מודים שתקנת הקהל הוי כאילו נכתב, וכ"פ </w:t>
      </w:r>
      <w:r w:rsidRPr="005A3F73">
        <w:rPr>
          <w:rFonts w:hint="cs"/>
          <w:b/>
          <w:bCs/>
          <w:sz w:val="20"/>
          <w:szCs w:val="20"/>
          <w:rtl/>
        </w:rPr>
        <w:t>הרמ"א</w:t>
      </w:r>
      <w:r>
        <w:rPr>
          <w:rFonts w:hint="cs"/>
          <w:sz w:val="20"/>
          <w:szCs w:val="20"/>
          <w:rtl/>
        </w:rPr>
        <w:t xml:space="preserve"> שתקנה ומנהג הקהל הוי כאילו נכתב.</w:t>
      </w:r>
      <w:r>
        <w:rPr>
          <w:sz w:val="20"/>
          <w:szCs w:val="20"/>
          <w:rtl/>
        </w:rPr>
        <w:br/>
      </w:r>
      <w:r>
        <w:rPr>
          <w:rFonts w:hint="cs"/>
          <w:sz w:val="20"/>
          <w:szCs w:val="20"/>
          <w:rtl/>
        </w:rPr>
        <w:t xml:space="preserve">6. </w:t>
      </w:r>
      <w:r w:rsidRPr="005A3F73">
        <w:rPr>
          <w:rFonts w:hint="cs"/>
          <w:b/>
          <w:bCs/>
          <w:sz w:val="20"/>
          <w:szCs w:val="20"/>
          <w:rtl/>
        </w:rPr>
        <w:t>רמ"א</w:t>
      </w:r>
      <w:r>
        <w:rPr>
          <w:rFonts w:hint="cs"/>
          <w:sz w:val="20"/>
          <w:szCs w:val="20"/>
          <w:rtl/>
        </w:rPr>
        <w:t xml:space="preserve">. יתום שכתב על אביו המאמץ אבי, וכן אם האב כתב על היתום בני </w:t>
      </w:r>
      <w:r>
        <w:rPr>
          <w:sz w:val="20"/>
          <w:szCs w:val="20"/>
          <w:rtl/>
        </w:rPr>
        <w:t>–</w:t>
      </w:r>
      <w:r>
        <w:rPr>
          <w:rFonts w:hint="cs"/>
          <w:sz w:val="20"/>
          <w:szCs w:val="20"/>
          <w:rtl/>
        </w:rPr>
        <w:t xml:space="preserve"> השטר כשר. </w:t>
      </w:r>
      <w:r w:rsidRPr="005A3F73">
        <w:rPr>
          <w:rFonts w:hint="cs"/>
          <w:b/>
          <w:bCs/>
          <w:sz w:val="20"/>
          <w:szCs w:val="20"/>
          <w:rtl/>
        </w:rPr>
        <w:t>סמ"ע</w:t>
      </w:r>
      <w:r>
        <w:rPr>
          <w:rFonts w:hint="cs"/>
          <w:sz w:val="20"/>
          <w:szCs w:val="20"/>
          <w:rtl/>
        </w:rPr>
        <w:t>. הוא הדין אם כתב על חמותו אמי שהשטר כשר.</w:t>
      </w:r>
    </w:p>
    <w:p w:rsidR="00F15C4E" w:rsidRPr="00645F2C" w:rsidRDefault="00F15C4E" w:rsidP="00F15C4E">
      <w:pPr>
        <w:rPr>
          <w:b/>
          <w:bCs/>
          <w:sz w:val="20"/>
          <w:szCs w:val="20"/>
          <w:rtl/>
        </w:rPr>
      </w:pPr>
      <w:r w:rsidRPr="00645F2C">
        <w:rPr>
          <w:b/>
          <w:bCs/>
          <w:sz w:val="20"/>
          <w:szCs w:val="20"/>
          <w:rtl/>
        </w:rPr>
        <w:br/>
      </w:r>
    </w:p>
    <w:p w:rsidR="00F15C4E" w:rsidRPr="001E794F" w:rsidRDefault="00F15C4E" w:rsidP="00F15C4E">
      <w:pPr>
        <w:rPr>
          <w:sz w:val="20"/>
          <w:szCs w:val="20"/>
        </w:rPr>
      </w:pPr>
    </w:p>
    <w:p w:rsidR="00F15C4E" w:rsidRPr="00C93F42" w:rsidRDefault="00F15C4E" w:rsidP="00F15C4E">
      <w:pPr>
        <w:rPr>
          <w:sz w:val="20"/>
          <w:szCs w:val="20"/>
          <w:rtl/>
        </w:rPr>
      </w:pPr>
    </w:p>
    <w:p w:rsidR="00F15C4E" w:rsidRPr="00593C71" w:rsidRDefault="00F15C4E" w:rsidP="00F15C4E">
      <w:pPr>
        <w:rPr>
          <w:sz w:val="20"/>
          <w:szCs w:val="20"/>
        </w:rPr>
      </w:pPr>
      <w:r w:rsidRPr="00914A55">
        <w:rPr>
          <w:rFonts w:hint="cs"/>
          <w:sz w:val="24"/>
          <w:szCs w:val="24"/>
          <w:rtl/>
        </w:rPr>
        <w:tab/>
      </w:r>
      <w:r w:rsidRPr="00914A55">
        <w:rPr>
          <w:rFonts w:hint="cs"/>
          <w:sz w:val="24"/>
          <w:szCs w:val="24"/>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sidRPr="006755C9">
        <w:rPr>
          <w:rFonts w:hint="cs"/>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r>
        <w:rPr>
          <w:rFonts w:hint="cs"/>
          <w:sz w:val="20"/>
          <w:szCs w:val="20"/>
          <w:rtl/>
        </w:rPr>
        <w:tab/>
      </w:r>
    </w:p>
    <w:p w:rsidR="00F15C4E" w:rsidRPr="00086974" w:rsidRDefault="00F15C4E" w:rsidP="00F15C4E">
      <w:pPr>
        <w:rPr>
          <w:sz w:val="20"/>
          <w:szCs w:val="20"/>
        </w:rPr>
      </w:pPr>
      <w:r>
        <w:rPr>
          <w:sz w:val="20"/>
          <w:szCs w:val="20"/>
          <w:rtl/>
        </w:rPr>
        <w:br/>
      </w:r>
    </w:p>
    <w:p w:rsidR="00F15C4E" w:rsidRPr="00F15C4E" w:rsidRDefault="00F15C4E" w:rsidP="00F15C4E">
      <w:pPr>
        <w:rPr>
          <w:sz w:val="20"/>
          <w:szCs w:val="20"/>
          <w:rtl/>
        </w:rPr>
      </w:pPr>
    </w:p>
    <w:p w:rsidR="00F15C4E" w:rsidRDefault="00F15C4E" w:rsidP="00F15C4E">
      <w:pPr>
        <w:rPr>
          <w:sz w:val="20"/>
          <w:szCs w:val="20"/>
          <w:rtl/>
        </w:rPr>
      </w:pPr>
    </w:p>
    <w:p w:rsidR="00F15C4E" w:rsidRDefault="00F15C4E">
      <w:pPr>
        <w:rPr>
          <w:rFonts w:hint="cs"/>
          <w:rtl/>
        </w:rPr>
      </w:pPr>
    </w:p>
    <w:p w:rsidR="00F15C4E" w:rsidRDefault="00F15C4E">
      <w:pPr>
        <w:rPr>
          <w:rFonts w:hint="cs"/>
          <w:rtl/>
        </w:rPr>
      </w:pPr>
    </w:p>
    <w:p w:rsidR="00F15C4E" w:rsidRDefault="00F15C4E">
      <w:pPr>
        <w:rPr>
          <w:rFonts w:hint="cs"/>
          <w:rtl/>
        </w:rPr>
      </w:pPr>
    </w:p>
    <w:p w:rsidR="00F15C4E" w:rsidRDefault="00F15C4E" w:rsidP="00F15C4E">
      <w:pPr>
        <w:rPr>
          <w:b/>
          <w:bCs/>
          <w:sz w:val="20"/>
          <w:szCs w:val="20"/>
          <w:rtl/>
        </w:rPr>
      </w:pPr>
      <w:r>
        <w:rPr>
          <w:rFonts w:hint="cs"/>
          <w:b/>
          <w:bCs/>
          <w:sz w:val="20"/>
          <w:szCs w:val="20"/>
          <w:rtl/>
        </w:rPr>
        <w:t>בעזרת ה' יתברך</w:t>
      </w:r>
    </w:p>
    <w:p w:rsidR="00F15C4E" w:rsidRDefault="00F15C4E" w:rsidP="00F15C4E">
      <w:pPr>
        <w:rPr>
          <w:b/>
          <w:bCs/>
          <w:sz w:val="20"/>
          <w:szCs w:val="20"/>
          <w:rtl/>
        </w:rPr>
      </w:pPr>
      <w:r>
        <w:rPr>
          <w:rFonts w:hint="cs"/>
          <w:b/>
          <w:bCs/>
          <w:sz w:val="20"/>
          <w:szCs w:val="20"/>
          <w:rtl/>
        </w:rPr>
        <w:t xml:space="preserve">סימן מד </w:t>
      </w:r>
      <w:r>
        <w:rPr>
          <w:b/>
          <w:bCs/>
          <w:sz w:val="20"/>
          <w:szCs w:val="20"/>
          <w:rtl/>
        </w:rPr>
        <w:t>–</w:t>
      </w:r>
      <w:r>
        <w:rPr>
          <w:rFonts w:hint="cs"/>
          <w:b/>
          <w:bCs/>
          <w:sz w:val="20"/>
          <w:szCs w:val="20"/>
          <w:rtl/>
        </w:rPr>
        <w:t xml:space="preserve"> חזרת שטר בשיטה אחרונה וקיום מחקים ואותיות תלויות</w:t>
      </w:r>
    </w:p>
    <w:p w:rsidR="00F15C4E" w:rsidRDefault="00F15C4E" w:rsidP="00F15C4E">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חזרת שטר בשיטה אחרונה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בבא בתרא (קסא.) "</w:t>
      </w:r>
      <w:r w:rsidRPr="00943EFB">
        <w:rPr>
          <w:rFonts w:cs="Arial" w:hint="cs"/>
          <w:sz w:val="20"/>
          <w:szCs w:val="20"/>
          <w:rtl/>
        </w:rPr>
        <w:t>א</w:t>
      </w:r>
      <w:r>
        <w:rPr>
          <w:rFonts w:cs="Arial" w:hint="cs"/>
          <w:sz w:val="20"/>
          <w:szCs w:val="20"/>
          <w:rtl/>
        </w:rPr>
        <w:t>מר רבי</w:t>
      </w:r>
      <w:r w:rsidRPr="00943EFB">
        <w:rPr>
          <w:rFonts w:cs="Arial"/>
          <w:sz w:val="20"/>
          <w:szCs w:val="20"/>
          <w:rtl/>
        </w:rPr>
        <w:t xml:space="preserve"> </w:t>
      </w:r>
      <w:r w:rsidRPr="00943EFB">
        <w:rPr>
          <w:rFonts w:cs="Arial" w:hint="cs"/>
          <w:sz w:val="20"/>
          <w:szCs w:val="20"/>
          <w:rtl/>
        </w:rPr>
        <w:t>יצחק</w:t>
      </w:r>
      <w:r w:rsidRPr="00943EFB">
        <w:rPr>
          <w:rFonts w:cs="Arial"/>
          <w:sz w:val="20"/>
          <w:szCs w:val="20"/>
          <w:rtl/>
        </w:rPr>
        <w:t xml:space="preserve"> </w:t>
      </w:r>
      <w:r w:rsidRPr="00943EFB">
        <w:rPr>
          <w:rFonts w:cs="Arial" w:hint="cs"/>
          <w:sz w:val="20"/>
          <w:szCs w:val="20"/>
          <w:rtl/>
        </w:rPr>
        <w:t>בר</w:t>
      </w:r>
      <w:r w:rsidRPr="00943EFB">
        <w:rPr>
          <w:rFonts w:cs="Arial"/>
          <w:sz w:val="20"/>
          <w:szCs w:val="20"/>
          <w:rtl/>
        </w:rPr>
        <w:t xml:space="preserve"> </w:t>
      </w:r>
      <w:r w:rsidRPr="00943EFB">
        <w:rPr>
          <w:rFonts w:cs="Arial" w:hint="cs"/>
          <w:sz w:val="20"/>
          <w:szCs w:val="20"/>
          <w:rtl/>
        </w:rPr>
        <w:t>יוסף</w:t>
      </w:r>
      <w:r w:rsidRPr="00943EFB">
        <w:rPr>
          <w:rFonts w:cs="Arial"/>
          <w:sz w:val="20"/>
          <w:szCs w:val="20"/>
          <w:rtl/>
        </w:rPr>
        <w:t xml:space="preserve"> </w:t>
      </w:r>
      <w:r w:rsidRPr="00943EFB">
        <w:rPr>
          <w:rFonts w:cs="Arial" w:hint="cs"/>
          <w:sz w:val="20"/>
          <w:szCs w:val="20"/>
          <w:rtl/>
        </w:rPr>
        <w:t>אמר</w:t>
      </w:r>
      <w:r w:rsidRPr="00943EFB">
        <w:rPr>
          <w:rFonts w:cs="Arial"/>
          <w:sz w:val="20"/>
          <w:szCs w:val="20"/>
          <w:rtl/>
        </w:rPr>
        <w:t xml:space="preserve"> </w:t>
      </w:r>
      <w:r w:rsidRPr="00943EFB">
        <w:rPr>
          <w:rFonts w:cs="Arial" w:hint="cs"/>
          <w:sz w:val="20"/>
          <w:szCs w:val="20"/>
          <w:rtl/>
        </w:rPr>
        <w:t>ר</w:t>
      </w:r>
      <w:r w:rsidRPr="00943EFB">
        <w:rPr>
          <w:rFonts w:cs="Arial"/>
          <w:sz w:val="20"/>
          <w:szCs w:val="20"/>
          <w:rtl/>
        </w:rPr>
        <w:t xml:space="preserve">' </w:t>
      </w:r>
      <w:r w:rsidRPr="00943EFB">
        <w:rPr>
          <w:rFonts w:cs="Arial" w:hint="cs"/>
          <w:sz w:val="20"/>
          <w:szCs w:val="20"/>
          <w:rtl/>
        </w:rPr>
        <w:t>יוחנן</w:t>
      </w:r>
      <w:r>
        <w:rPr>
          <w:rFonts w:cs="Arial"/>
          <w:sz w:val="20"/>
          <w:szCs w:val="20"/>
          <w:rtl/>
        </w:rPr>
        <w:t>:</w:t>
      </w:r>
      <w:r>
        <w:rPr>
          <w:rFonts w:cs="Arial" w:hint="cs"/>
          <w:sz w:val="20"/>
          <w:szCs w:val="20"/>
          <w:rtl/>
        </w:rPr>
        <w:t xml:space="preserve">... </w:t>
      </w:r>
      <w:r w:rsidRPr="00943EFB">
        <w:rPr>
          <w:rFonts w:cs="Arial" w:hint="cs"/>
          <w:sz w:val="20"/>
          <w:szCs w:val="20"/>
          <w:rtl/>
        </w:rPr>
        <w:t>צריך</w:t>
      </w:r>
      <w:r w:rsidRPr="00943EFB">
        <w:rPr>
          <w:rFonts w:cs="Arial"/>
          <w:sz w:val="20"/>
          <w:szCs w:val="20"/>
          <w:rtl/>
        </w:rPr>
        <w:t xml:space="preserve"> </w:t>
      </w:r>
      <w:r w:rsidRPr="00943EFB">
        <w:rPr>
          <w:rFonts w:cs="Arial" w:hint="cs"/>
          <w:sz w:val="20"/>
          <w:szCs w:val="20"/>
          <w:rtl/>
        </w:rPr>
        <w:t>שיחזור</w:t>
      </w:r>
      <w:r w:rsidRPr="00943EFB">
        <w:rPr>
          <w:rFonts w:cs="Arial"/>
          <w:sz w:val="20"/>
          <w:szCs w:val="20"/>
          <w:rtl/>
        </w:rPr>
        <w:t xml:space="preserve"> </w:t>
      </w:r>
      <w:r w:rsidRPr="00943EFB">
        <w:rPr>
          <w:rFonts w:cs="Arial" w:hint="cs"/>
          <w:sz w:val="20"/>
          <w:szCs w:val="20"/>
          <w:rtl/>
        </w:rPr>
        <w:t>מענינו</w:t>
      </w:r>
      <w:r w:rsidRPr="00943EFB">
        <w:rPr>
          <w:rFonts w:cs="Arial"/>
          <w:sz w:val="20"/>
          <w:szCs w:val="20"/>
          <w:rtl/>
        </w:rPr>
        <w:t xml:space="preserve"> </w:t>
      </w:r>
      <w:r w:rsidRPr="00943EFB">
        <w:rPr>
          <w:rFonts w:cs="Arial" w:hint="cs"/>
          <w:sz w:val="20"/>
          <w:szCs w:val="20"/>
          <w:rtl/>
        </w:rPr>
        <w:t>של</w:t>
      </w:r>
      <w:r w:rsidRPr="00943EFB">
        <w:rPr>
          <w:rFonts w:cs="Arial"/>
          <w:sz w:val="20"/>
          <w:szCs w:val="20"/>
          <w:rtl/>
        </w:rPr>
        <w:t xml:space="preserve"> </w:t>
      </w:r>
      <w:r w:rsidRPr="00943EFB">
        <w:rPr>
          <w:rFonts w:cs="Arial" w:hint="cs"/>
          <w:sz w:val="20"/>
          <w:szCs w:val="20"/>
          <w:rtl/>
        </w:rPr>
        <w:t>שטר</w:t>
      </w:r>
      <w:r w:rsidRPr="00943EFB">
        <w:rPr>
          <w:rFonts w:cs="Arial"/>
          <w:sz w:val="20"/>
          <w:szCs w:val="20"/>
          <w:rtl/>
        </w:rPr>
        <w:t xml:space="preserve"> </w:t>
      </w:r>
      <w:r w:rsidRPr="00943EFB">
        <w:rPr>
          <w:rFonts w:cs="Arial" w:hint="cs"/>
          <w:sz w:val="20"/>
          <w:szCs w:val="20"/>
          <w:rtl/>
        </w:rPr>
        <w:t>בשיטה</w:t>
      </w:r>
      <w:r w:rsidRPr="00943EFB">
        <w:rPr>
          <w:rFonts w:cs="Arial"/>
          <w:sz w:val="20"/>
          <w:szCs w:val="20"/>
          <w:rtl/>
        </w:rPr>
        <w:t xml:space="preserve"> </w:t>
      </w:r>
      <w:r w:rsidRPr="00943EFB">
        <w:rPr>
          <w:rFonts w:cs="Arial" w:hint="cs"/>
          <w:sz w:val="20"/>
          <w:szCs w:val="20"/>
          <w:rtl/>
        </w:rPr>
        <w:t>אחרונה</w:t>
      </w:r>
      <w:r w:rsidRPr="00943EFB">
        <w:rPr>
          <w:rFonts w:cs="Arial"/>
          <w:sz w:val="20"/>
          <w:szCs w:val="20"/>
          <w:rtl/>
        </w:rPr>
        <w:t xml:space="preserve">, </w:t>
      </w:r>
      <w:r w:rsidRPr="00943EFB">
        <w:rPr>
          <w:rFonts w:cs="Arial" w:hint="cs"/>
          <w:sz w:val="20"/>
          <w:szCs w:val="20"/>
          <w:rtl/>
        </w:rPr>
        <w:t>מאי</w:t>
      </w:r>
      <w:r w:rsidRPr="00943EFB">
        <w:rPr>
          <w:rFonts w:cs="Arial"/>
          <w:sz w:val="20"/>
          <w:szCs w:val="20"/>
          <w:rtl/>
        </w:rPr>
        <w:t xml:space="preserve"> </w:t>
      </w:r>
      <w:r w:rsidRPr="00943EFB">
        <w:rPr>
          <w:rFonts w:cs="Arial" w:hint="cs"/>
          <w:sz w:val="20"/>
          <w:szCs w:val="20"/>
          <w:rtl/>
        </w:rPr>
        <w:t>טעמא</w:t>
      </w:r>
      <w:r w:rsidRPr="00943EFB">
        <w:rPr>
          <w:rFonts w:cs="Arial"/>
          <w:sz w:val="20"/>
          <w:szCs w:val="20"/>
          <w:rtl/>
        </w:rPr>
        <w:t>?</w:t>
      </w:r>
      <w:r w:rsidRPr="00943EFB">
        <w:rPr>
          <w:rFonts w:hint="cs"/>
          <w:rtl/>
        </w:rPr>
        <w:t xml:space="preserve"> </w:t>
      </w:r>
      <w:r w:rsidRPr="00943EFB">
        <w:rPr>
          <w:rFonts w:cs="Arial" w:hint="cs"/>
          <w:sz w:val="20"/>
          <w:szCs w:val="20"/>
          <w:rtl/>
        </w:rPr>
        <w:t>אמר</w:t>
      </w:r>
      <w:r w:rsidRPr="00943EFB">
        <w:rPr>
          <w:rFonts w:cs="Arial"/>
          <w:sz w:val="20"/>
          <w:szCs w:val="20"/>
          <w:rtl/>
        </w:rPr>
        <w:t xml:space="preserve"> </w:t>
      </w:r>
      <w:r w:rsidRPr="00943EFB">
        <w:rPr>
          <w:rFonts w:cs="Arial" w:hint="cs"/>
          <w:sz w:val="20"/>
          <w:szCs w:val="20"/>
          <w:rtl/>
        </w:rPr>
        <w:t>רב</w:t>
      </w:r>
      <w:r w:rsidRPr="00943EFB">
        <w:rPr>
          <w:rFonts w:cs="Arial"/>
          <w:sz w:val="20"/>
          <w:szCs w:val="20"/>
          <w:rtl/>
        </w:rPr>
        <w:t xml:space="preserve"> </w:t>
      </w:r>
      <w:r w:rsidRPr="00943EFB">
        <w:rPr>
          <w:rFonts w:cs="Arial" w:hint="cs"/>
          <w:sz w:val="20"/>
          <w:szCs w:val="20"/>
          <w:rtl/>
        </w:rPr>
        <w:t>עמרם</w:t>
      </w:r>
      <w:r w:rsidRPr="00943EFB">
        <w:rPr>
          <w:rFonts w:cs="Arial"/>
          <w:sz w:val="20"/>
          <w:szCs w:val="20"/>
          <w:rtl/>
        </w:rPr>
        <w:t xml:space="preserve">: </w:t>
      </w:r>
      <w:r w:rsidRPr="00943EFB">
        <w:rPr>
          <w:rFonts w:cs="Arial" w:hint="cs"/>
          <w:sz w:val="20"/>
          <w:szCs w:val="20"/>
          <w:rtl/>
        </w:rPr>
        <w:t>לפי</w:t>
      </w:r>
      <w:r w:rsidRPr="00943EFB">
        <w:rPr>
          <w:rFonts w:cs="Arial"/>
          <w:sz w:val="20"/>
          <w:szCs w:val="20"/>
          <w:rtl/>
        </w:rPr>
        <w:t xml:space="preserve"> </w:t>
      </w:r>
      <w:r w:rsidRPr="00943EFB">
        <w:rPr>
          <w:rFonts w:cs="Arial" w:hint="cs"/>
          <w:sz w:val="20"/>
          <w:szCs w:val="20"/>
          <w:rtl/>
        </w:rPr>
        <w:t>שאין</w:t>
      </w:r>
      <w:r w:rsidRPr="00943EFB">
        <w:rPr>
          <w:rFonts w:cs="Arial"/>
          <w:sz w:val="20"/>
          <w:szCs w:val="20"/>
          <w:rtl/>
        </w:rPr>
        <w:t xml:space="preserve"> </w:t>
      </w:r>
      <w:r w:rsidRPr="00943EFB">
        <w:rPr>
          <w:rFonts w:cs="Arial" w:hint="cs"/>
          <w:sz w:val="20"/>
          <w:szCs w:val="20"/>
          <w:rtl/>
        </w:rPr>
        <w:t>למדין</w:t>
      </w:r>
      <w:r w:rsidRPr="00943EFB">
        <w:rPr>
          <w:rFonts w:cs="Arial"/>
          <w:sz w:val="20"/>
          <w:szCs w:val="20"/>
          <w:rtl/>
        </w:rPr>
        <w:t xml:space="preserve"> </w:t>
      </w:r>
      <w:r w:rsidRPr="00943EFB">
        <w:rPr>
          <w:rFonts w:cs="Arial" w:hint="cs"/>
          <w:sz w:val="20"/>
          <w:szCs w:val="20"/>
          <w:rtl/>
        </w:rPr>
        <w:t>משיטה</w:t>
      </w:r>
      <w:r w:rsidRPr="00943EFB">
        <w:rPr>
          <w:rFonts w:cs="Arial"/>
          <w:sz w:val="20"/>
          <w:szCs w:val="20"/>
          <w:rtl/>
        </w:rPr>
        <w:t xml:space="preserve"> </w:t>
      </w:r>
      <w:r w:rsidRPr="00943EFB">
        <w:rPr>
          <w:rFonts w:cs="Arial" w:hint="cs"/>
          <w:sz w:val="20"/>
          <w:szCs w:val="20"/>
          <w:rtl/>
        </w:rPr>
        <w:t>אחרונה</w:t>
      </w:r>
      <w:r w:rsidRPr="00943EFB">
        <w:rPr>
          <w:rFonts w:cs="Arial"/>
          <w:sz w:val="20"/>
          <w:szCs w:val="20"/>
          <w:rtl/>
        </w:rPr>
        <w:t xml:space="preserve">. </w:t>
      </w:r>
      <w:r w:rsidRPr="00943EFB">
        <w:rPr>
          <w:rFonts w:cs="Arial" w:hint="cs"/>
          <w:sz w:val="20"/>
          <w:szCs w:val="20"/>
          <w:rtl/>
        </w:rPr>
        <w:t>אמר</w:t>
      </w:r>
      <w:r w:rsidRPr="00943EFB">
        <w:rPr>
          <w:rFonts w:cs="Arial"/>
          <w:sz w:val="20"/>
          <w:szCs w:val="20"/>
          <w:rtl/>
        </w:rPr>
        <w:t xml:space="preserve"> </w:t>
      </w:r>
      <w:r w:rsidRPr="00943EFB">
        <w:rPr>
          <w:rFonts w:cs="Arial" w:hint="cs"/>
          <w:sz w:val="20"/>
          <w:szCs w:val="20"/>
          <w:rtl/>
        </w:rPr>
        <w:t>ליה</w:t>
      </w:r>
      <w:r w:rsidRPr="00943EFB">
        <w:rPr>
          <w:rFonts w:cs="Arial"/>
          <w:sz w:val="20"/>
          <w:szCs w:val="20"/>
          <w:rtl/>
        </w:rPr>
        <w:t xml:space="preserve"> </w:t>
      </w:r>
      <w:r w:rsidRPr="00943EFB">
        <w:rPr>
          <w:rFonts w:cs="Arial" w:hint="cs"/>
          <w:sz w:val="20"/>
          <w:szCs w:val="20"/>
          <w:rtl/>
        </w:rPr>
        <w:t>רב</w:t>
      </w:r>
      <w:r w:rsidRPr="00943EFB">
        <w:rPr>
          <w:rFonts w:cs="Arial"/>
          <w:sz w:val="20"/>
          <w:szCs w:val="20"/>
          <w:rtl/>
        </w:rPr>
        <w:t xml:space="preserve"> </w:t>
      </w:r>
      <w:r w:rsidRPr="00943EFB">
        <w:rPr>
          <w:rFonts w:cs="Arial" w:hint="cs"/>
          <w:sz w:val="20"/>
          <w:szCs w:val="20"/>
          <w:rtl/>
        </w:rPr>
        <w:t>נחמן</w:t>
      </w:r>
      <w:r w:rsidRPr="00943EFB">
        <w:rPr>
          <w:rFonts w:cs="Arial"/>
          <w:sz w:val="20"/>
          <w:szCs w:val="20"/>
          <w:rtl/>
        </w:rPr>
        <w:t xml:space="preserve"> </w:t>
      </w:r>
      <w:r w:rsidRPr="00943EFB">
        <w:rPr>
          <w:rFonts w:cs="Arial" w:hint="cs"/>
          <w:sz w:val="20"/>
          <w:szCs w:val="20"/>
          <w:rtl/>
        </w:rPr>
        <w:t>לרב</w:t>
      </w:r>
      <w:r w:rsidRPr="00943EFB">
        <w:rPr>
          <w:rFonts w:cs="Arial"/>
          <w:sz w:val="20"/>
          <w:szCs w:val="20"/>
          <w:rtl/>
        </w:rPr>
        <w:t xml:space="preserve"> </w:t>
      </w:r>
      <w:r w:rsidRPr="00943EFB">
        <w:rPr>
          <w:rFonts w:cs="Arial" w:hint="cs"/>
          <w:sz w:val="20"/>
          <w:szCs w:val="20"/>
          <w:rtl/>
        </w:rPr>
        <w:t>עמרם</w:t>
      </w:r>
      <w:r w:rsidRPr="00943EFB">
        <w:rPr>
          <w:rFonts w:cs="Arial"/>
          <w:sz w:val="20"/>
          <w:szCs w:val="20"/>
          <w:rtl/>
        </w:rPr>
        <w:t xml:space="preserve">: </w:t>
      </w:r>
      <w:r w:rsidRPr="00943EFB">
        <w:rPr>
          <w:rFonts w:cs="Arial" w:hint="cs"/>
          <w:sz w:val="20"/>
          <w:szCs w:val="20"/>
          <w:rtl/>
        </w:rPr>
        <w:t>מנא</w:t>
      </w:r>
      <w:r w:rsidRPr="00943EFB">
        <w:rPr>
          <w:rFonts w:cs="Arial"/>
          <w:sz w:val="20"/>
          <w:szCs w:val="20"/>
          <w:rtl/>
        </w:rPr>
        <w:t xml:space="preserve"> </w:t>
      </w:r>
      <w:r w:rsidRPr="00943EFB">
        <w:rPr>
          <w:rFonts w:cs="Arial" w:hint="cs"/>
          <w:sz w:val="20"/>
          <w:szCs w:val="20"/>
          <w:rtl/>
        </w:rPr>
        <w:t>לך</w:t>
      </w:r>
      <w:r w:rsidRPr="00943EFB">
        <w:rPr>
          <w:rFonts w:cs="Arial"/>
          <w:sz w:val="20"/>
          <w:szCs w:val="20"/>
          <w:rtl/>
        </w:rPr>
        <w:t xml:space="preserve"> </w:t>
      </w:r>
      <w:r w:rsidRPr="00943EFB">
        <w:rPr>
          <w:rFonts w:cs="Arial" w:hint="cs"/>
          <w:sz w:val="20"/>
          <w:szCs w:val="20"/>
          <w:rtl/>
        </w:rPr>
        <w:t>הא</w:t>
      </w:r>
      <w:r w:rsidRPr="00943EFB">
        <w:rPr>
          <w:rFonts w:cs="Arial"/>
          <w:sz w:val="20"/>
          <w:szCs w:val="20"/>
          <w:rtl/>
        </w:rPr>
        <w:t xml:space="preserve">? </w:t>
      </w:r>
      <w:r w:rsidRPr="00943EFB">
        <w:rPr>
          <w:rFonts w:cs="Arial" w:hint="cs"/>
          <w:sz w:val="20"/>
          <w:szCs w:val="20"/>
          <w:rtl/>
        </w:rPr>
        <w:t>אמר</w:t>
      </w:r>
      <w:r w:rsidRPr="00943EFB">
        <w:rPr>
          <w:rFonts w:cs="Arial"/>
          <w:sz w:val="20"/>
          <w:szCs w:val="20"/>
          <w:rtl/>
        </w:rPr>
        <w:t xml:space="preserve"> </w:t>
      </w:r>
      <w:r w:rsidRPr="00943EFB">
        <w:rPr>
          <w:rFonts w:cs="Arial" w:hint="cs"/>
          <w:sz w:val="20"/>
          <w:szCs w:val="20"/>
          <w:rtl/>
        </w:rPr>
        <w:t>ליה</w:t>
      </w:r>
      <w:r w:rsidRPr="00943EFB">
        <w:rPr>
          <w:rFonts w:cs="Arial"/>
          <w:sz w:val="20"/>
          <w:szCs w:val="20"/>
          <w:rtl/>
        </w:rPr>
        <w:t xml:space="preserve">, </w:t>
      </w:r>
      <w:r w:rsidRPr="00943EFB">
        <w:rPr>
          <w:rFonts w:cs="Arial" w:hint="cs"/>
          <w:sz w:val="20"/>
          <w:szCs w:val="20"/>
          <w:rtl/>
        </w:rPr>
        <w:t>דתניא</w:t>
      </w:r>
      <w:r w:rsidRPr="00943EFB">
        <w:rPr>
          <w:rFonts w:cs="Arial"/>
          <w:sz w:val="20"/>
          <w:szCs w:val="20"/>
          <w:rtl/>
        </w:rPr>
        <w:t xml:space="preserve">: </w:t>
      </w:r>
      <w:r w:rsidRPr="00943EFB">
        <w:rPr>
          <w:rFonts w:cs="Arial" w:hint="cs"/>
          <w:sz w:val="20"/>
          <w:szCs w:val="20"/>
          <w:rtl/>
        </w:rPr>
        <w:t>הרחיק</w:t>
      </w:r>
      <w:r w:rsidRPr="00943EFB">
        <w:rPr>
          <w:rFonts w:cs="Arial"/>
          <w:sz w:val="20"/>
          <w:szCs w:val="20"/>
          <w:rtl/>
        </w:rPr>
        <w:t xml:space="preserve"> </w:t>
      </w:r>
      <w:r w:rsidRPr="00943EFB">
        <w:rPr>
          <w:rFonts w:cs="Arial" w:hint="cs"/>
          <w:sz w:val="20"/>
          <w:szCs w:val="20"/>
          <w:rtl/>
        </w:rPr>
        <w:t>את</w:t>
      </w:r>
      <w:r w:rsidRPr="00943EFB">
        <w:rPr>
          <w:rFonts w:cs="Arial"/>
          <w:sz w:val="20"/>
          <w:szCs w:val="20"/>
          <w:rtl/>
        </w:rPr>
        <w:t xml:space="preserve"> </w:t>
      </w:r>
      <w:r w:rsidRPr="00943EFB">
        <w:rPr>
          <w:rFonts w:cs="Arial" w:hint="cs"/>
          <w:sz w:val="20"/>
          <w:szCs w:val="20"/>
          <w:rtl/>
        </w:rPr>
        <w:t>העדים</w:t>
      </w:r>
      <w:r w:rsidRPr="00943EFB">
        <w:rPr>
          <w:rFonts w:cs="Arial"/>
          <w:sz w:val="20"/>
          <w:szCs w:val="20"/>
          <w:rtl/>
        </w:rPr>
        <w:t xml:space="preserve"> </w:t>
      </w:r>
      <w:r w:rsidRPr="00943EFB">
        <w:rPr>
          <w:rFonts w:cs="Arial" w:hint="cs"/>
          <w:sz w:val="20"/>
          <w:szCs w:val="20"/>
          <w:rtl/>
        </w:rPr>
        <w:t>שני</w:t>
      </w:r>
      <w:r w:rsidRPr="00943EFB">
        <w:rPr>
          <w:rFonts w:cs="Arial"/>
          <w:sz w:val="20"/>
          <w:szCs w:val="20"/>
          <w:rtl/>
        </w:rPr>
        <w:t xml:space="preserve"> </w:t>
      </w:r>
      <w:r w:rsidRPr="00943EFB">
        <w:rPr>
          <w:rFonts w:cs="Arial" w:hint="cs"/>
          <w:sz w:val="20"/>
          <w:szCs w:val="20"/>
          <w:rtl/>
        </w:rPr>
        <w:t>שיטין</w:t>
      </w:r>
      <w:r w:rsidRPr="00943EFB">
        <w:rPr>
          <w:rFonts w:cs="Arial"/>
          <w:sz w:val="20"/>
          <w:szCs w:val="20"/>
          <w:rtl/>
        </w:rPr>
        <w:t xml:space="preserve"> </w:t>
      </w:r>
      <w:r w:rsidRPr="00943EFB">
        <w:rPr>
          <w:rFonts w:cs="Arial" w:hint="cs"/>
          <w:sz w:val="20"/>
          <w:szCs w:val="20"/>
          <w:rtl/>
        </w:rPr>
        <w:t>מן</w:t>
      </w:r>
      <w:r w:rsidRPr="00943EFB">
        <w:rPr>
          <w:rFonts w:cs="Arial"/>
          <w:sz w:val="20"/>
          <w:szCs w:val="20"/>
          <w:rtl/>
        </w:rPr>
        <w:t xml:space="preserve"> </w:t>
      </w:r>
      <w:r w:rsidRPr="00943EFB">
        <w:rPr>
          <w:rFonts w:cs="Arial" w:hint="cs"/>
          <w:sz w:val="20"/>
          <w:szCs w:val="20"/>
          <w:rtl/>
        </w:rPr>
        <w:t>הכתב</w:t>
      </w:r>
      <w:r w:rsidRPr="00943EFB">
        <w:rPr>
          <w:rFonts w:cs="Arial"/>
          <w:sz w:val="20"/>
          <w:szCs w:val="20"/>
          <w:rtl/>
        </w:rPr>
        <w:t xml:space="preserve"> - </w:t>
      </w:r>
      <w:r w:rsidRPr="00943EFB">
        <w:rPr>
          <w:rFonts w:cs="Arial" w:hint="cs"/>
          <w:sz w:val="20"/>
          <w:szCs w:val="20"/>
          <w:rtl/>
        </w:rPr>
        <w:t>פסול</w:t>
      </w:r>
      <w:r w:rsidRPr="00943EFB">
        <w:rPr>
          <w:rFonts w:cs="Arial"/>
          <w:sz w:val="20"/>
          <w:szCs w:val="20"/>
          <w:rtl/>
        </w:rPr>
        <w:t xml:space="preserve">, </w:t>
      </w:r>
      <w:r w:rsidRPr="00943EFB">
        <w:rPr>
          <w:rFonts w:cs="Arial" w:hint="cs"/>
          <w:sz w:val="20"/>
          <w:szCs w:val="20"/>
          <w:rtl/>
        </w:rPr>
        <w:t>שיטה</w:t>
      </w:r>
      <w:r w:rsidRPr="00943EFB">
        <w:rPr>
          <w:rFonts w:cs="Arial"/>
          <w:sz w:val="20"/>
          <w:szCs w:val="20"/>
          <w:rtl/>
        </w:rPr>
        <w:t xml:space="preserve"> </w:t>
      </w:r>
      <w:r w:rsidRPr="00943EFB">
        <w:rPr>
          <w:rFonts w:cs="Arial" w:hint="cs"/>
          <w:sz w:val="20"/>
          <w:szCs w:val="20"/>
          <w:rtl/>
        </w:rPr>
        <w:t>אחת</w:t>
      </w:r>
      <w:r w:rsidRPr="00943EFB">
        <w:rPr>
          <w:rFonts w:cs="Arial"/>
          <w:sz w:val="20"/>
          <w:szCs w:val="20"/>
          <w:rtl/>
        </w:rPr>
        <w:t xml:space="preserve"> - </w:t>
      </w:r>
      <w:r w:rsidRPr="00943EFB">
        <w:rPr>
          <w:rFonts w:cs="Arial" w:hint="cs"/>
          <w:sz w:val="20"/>
          <w:szCs w:val="20"/>
          <w:rtl/>
        </w:rPr>
        <w:t>כשר</w:t>
      </w:r>
      <w:r w:rsidRPr="00943EFB">
        <w:rPr>
          <w:rFonts w:cs="Arial"/>
          <w:sz w:val="20"/>
          <w:szCs w:val="20"/>
          <w:rtl/>
        </w:rPr>
        <w:t xml:space="preserve">; </w:t>
      </w:r>
      <w:r w:rsidRPr="00943EFB">
        <w:rPr>
          <w:rFonts w:cs="Arial" w:hint="cs"/>
          <w:sz w:val="20"/>
          <w:szCs w:val="20"/>
          <w:rtl/>
        </w:rPr>
        <w:t>מאי</w:t>
      </w:r>
      <w:r w:rsidRPr="00943EFB">
        <w:rPr>
          <w:rFonts w:cs="Arial"/>
          <w:sz w:val="20"/>
          <w:szCs w:val="20"/>
          <w:rtl/>
        </w:rPr>
        <w:t xml:space="preserve"> </w:t>
      </w:r>
      <w:r w:rsidRPr="00943EFB">
        <w:rPr>
          <w:rFonts w:cs="Arial" w:hint="cs"/>
          <w:sz w:val="20"/>
          <w:szCs w:val="20"/>
          <w:rtl/>
        </w:rPr>
        <w:t>שנא</w:t>
      </w:r>
      <w:r w:rsidRPr="00943EFB">
        <w:rPr>
          <w:rFonts w:cs="Arial"/>
          <w:sz w:val="20"/>
          <w:szCs w:val="20"/>
          <w:rtl/>
        </w:rPr>
        <w:t xml:space="preserve"> </w:t>
      </w:r>
      <w:r w:rsidRPr="00943EFB">
        <w:rPr>
          <w:rFonts w:cs="Arial" w:hint="cs"/>
          <w:sz w:val="20"/>
          <w:szCs w:val="20"/>
          <w:rtl/>
        </w:rPr>
        <w:t>שני</w:t>
      </w:r>
      <w:r w:rsidRPr="00943EFB">
        <w:rPr>
          <w:rFonts w:cs="Arial"/>
          <w:sz w:val="20"/>
          <w:szCs w:val="20"/>
          <w:rtl/>
        </w:rPr>
        <w:t xml:space="preserve"> </w:t>
      </w:r>
      <w:r w:rsidRPr="00943EFB">
        <w:rPr>
          <w:rFonts w:cs="Arial" w:hint="cs"/>
          <w:sz w:val="20"/>
          <w:szCs w:val="20"/>
          <w:rtl/>
        </w:rPr>
        <w:t>שיטין</w:t>
      </w:r>
      <w:r w:rsidRPr="00943EFB">
        <w:rPr>
          <w:rFonts w:cs="Arial"/>
          <w:sz w:val="20"/>
          <w:szCs w:val="20"/>
          <w:rtl/>
        </w:rPr>
        <w:t xml:space="preserve">? </w:t>
      </w:r>
      <w:r w:rsidRPr="00943EFB">
        <w:rPr>
          <w:rFonts w:cs="Arial" w:hint="cs"/>
          <w:sz w:val="20"/>
          <w:szCs w:val="20"/>
          <w:rtl/>
        </w:rPr>
        <w:t>דלמא</w:t>
      </w:r>
      <w:r w:rsidRPr="00943EFB">
        <w:rPr>
          <w:rFonts w:cs="Arial"/>
          <w:sz w:val="20"/>
          <w:szCs w:val="20"/>
          <w:rtl/>
        </w:rPr>
        <w:t xml:space="preserve"> </w:t>
      </w:r>
      <w:r w:rsidRPr="00943EFB">
        <w:rPr>
          <w:rFonts w:cs="Arial" w:hint="cs"/>
          <w:sz w:val="20"/>
          <w:szCs w:val="20"/>
          <w:rtl/>
        </w:rPr>
        <w:t>מזייף</w:t>
      </w:r>
      <w:r w:rsidRPr="00943EFB">
        <w:rPr>
          <w:rFonts w:cs="Arial"/>
          <w:sz w:val="20"/>
          <w:szCs w:val="20"/>
          <w:rtl/>
        </w:rPr>
        <w:t xml:space="preserve"> </w:t>
      </w:r>
      <w:r w:rsidRPr="00943EFB">
        <w:rPr>
          <w:rFonts w:cs="Arial" w:hint="cs"/>
          <w:sz w:val="20"/>
          <w:szCs w:val="20"/>
          <w:rtl/>
        </w:rPr>
        <w:t>וכתב</w:t>
      </w:r>
      <w:r w:rsidRPr="00943EFB">
        <w:rPr>
          <w:rFonts w:cs="Arial"/>
          <w:sz w:val="20"/>
          <w:szCs w:val="20"/>
          <w:rtl/>
        </w:rPr>
        <w:t xml:space="preserve">, </w:t>
      </w:r>
      <w:r w:rsidRPr="00943EFB">
        <w:rPr>
          <w:rFonts w:cs="Arial" w:hint="cs"/>
          <w:sz w:val="20"/>
          <w:szCs w:val="20"/>
          <w:rtl/>
        </w:rPr>
        <w:t>שיטה</w:t>
      </w:r>
      <w:r w:rsidRPr="00943EFB">
        <w:rPr>
          <w:rFonts w:cs="Arial"/>
          <w:sz w:val="20"/>
          <w:szCs w:val="20"/>
          <w:rtl/>
        </w:rPr>
        <w:t xml:space="preserve"> </w:t>
      </w:r>
      <w:r w:rsidRPr="00943EFB">
        <w:rPr>
          <w:rFonts w:cs="Arial" w:hint="cs"/>
          <w:sz w:val="20"/>
          <w:szCs w:val="20"/>
          <w:rtl/>
        </w:rPr>
        <w:t>אחת</w:t>
      </w:r>
      <w:r w:rsidRPr="00943EFB">
        <w:rPr>
          <w:rFonts w:cs="Arial"/>
          <w:sz w:val="20"/>
          <w:szCs w:val="20"/>
          <w:rtl/>
        </w:rPr>
        <w:t xml:space="preserve"> </w:t>
      </w:r>
      <w:r w:rsidRPr="00943EFB">
        <w:rPr>
          <w:rFonts w:cs="Arial" w:hint="cs"/>
          <w:sz w:val="20"/>
          <w:szCs w:val="20"/>
          <w:rtl/>
        </w:rPr>
        <w:t>נמי</w:t>
      </w:r>
      <w:r w:rsidRPr="00943EFB">
        <w:rPr>
          <w:rFonts w:cs="Arial"/>
          <w:sz w:val="20"/>
          <w:szCs w:val="20"/>
          <w:rtl/>
        </w:rPr>
        <w:t xml:space="preserve"> </w:t>
      </w:r>
      <w:r w:rsidRPr="00943EFB">
        <w:rPr>
          <w:rFonts w:cs="Arial" w:hint="cs"/>
          <w:sz w:val="20"/>
          <w:szCs w:val="20"/>
          <w:rtl/>
        </w:rPr>
        <w:t>מזייף</w:t>
      </w:r>
      <w:r w:rsidRPr="00943EFB">
        <w:rPr>
          <w:rFonts w:cs="Arial"/>
          <w:sz w:val="20"/>
          <w:szCs w:val="20"/>
          <w:rtl/>
        </w:rPr>
        <w:t xml:space="preserve"> </w:t>
      </w:r>
      <w:r w:rsidRPr="00943EFB">
        <w:rPr>
          <w:rFonts w:cs="Arial" w:hint="cs"/>
          <w:sz w:val="20"/>
          <w:szCs w:val="20"/>
          <w:rtl/>
        </w:rPr>
        <w:t>וכתב</w:t>
      </w:r>
      <w:r w:rsidRPr="00943EFB">
        <w:rPr>
          <w:rFonts w:cs="Arial"/>
          <w:sz w:val="20"/>
          <w:szCs w:val="20"/>
          <w:rtl/>
        </w:rPr>
        <w:t xml:space="preserve">! </w:t>
      </w:r>
      <w:r w:rsidRPr="00943EFB">
        <w:rPr>
          <w:rFonts w:cs="Arial" w:hint="cs"/>
          <w:sz w:val="20"/>
          <w:szCs w:val="20"/>
          <w:rtl/>
        </w:rPr>
        <w:t>אלא</w:t>
      </w:r>
      <w:r w:rsidRPr="00943EFB">
        <w:rPr>
          <w:rFonts w:cs="Arial"/>
          <w:sz w:val="20"/>
          <w:szCs w:val="20"/>
          <w:rtl/>
        </w:rPr>
        <w:t xml:space="preserve"> </w:t>
      </w:r>
      <w:r w:rsidRPr="00943EFB">
        <w:rPr>
          <w:rFonts w:cs="Arial" w:hint="cs"/>
          <w:sz w:val="20"/>
          <w:szCs w:val="20"/>
          <w:rtl/>
        </w:rPr>
        <w:t>לאו</w:t>
      </w:r>
      <w:r w:rsidRPr="00943EFB">
        <w:rPr>
          <w:rFonts w:cs="Arial"/>
          <w:sz w:val="20"/>
          <w:szCs w:val="20"/>
          <w:rtl/>
        </w:rPr>
        <w:t xml:space="preserve"> </w:t>
      </w:r>
      <w:r w:rsidRPr="00943EFB">
        <w:rPr>
          <w:rFonts w:cs="Arial" w:hint="cs"/>
          <w:sz w:val="20"/>
          <w:szCs w:val="20"/>
          <w:rtl/>
        </w:rPr>
        <w:t>שמע</w:t>
      </w:r>
      <w:r w:rsidRPr="00943EFB">
        <w:rPr>
          <w:rFonts w:cs="Arial"/>
          <w:sz w:val="20"/>
          <w:szCs w:val="20"/>
          <w:rtl/>
        </w:rPr>
        <w:t xml:space="preserve"> </w:t>
      </w:r>
      <w:r w:rsidRPr="00943EFB">
        <w:rPr>
          <w:rFonts w:cs="Arial" w:hint="cs"/>
          <w:sz w:val="20"/>
          <w:szCs w:val="20"/>
          <w:rtl/>
        </w:rPr>
        <w:t>מינה</w:t>
      </w:r>
      <w:r w:rsidRPr="00943EFB">
        <w:rPr>
          <w:rFonts w:cs="Arial"/>
          <w:sz w:val="20"/>
          <w:szCs w:val="20"/>
          <w:rtl/>
        </w:rPr>
        <w:t xml:space="preserve">: </w:t>
      </w:r>
      <w:r w:rsidRPr="00943EFB">
        <w:rPr>
          <w:rFonts w:cs="Arial" w:hint="cs"/>
          <w:sz w:val="20"/>
          <w:szCs w:val="20"/>
          <w:rtl/>
        </w:rPr>
        <w:t>אין</w:t>
      </w:r>
      <w:r w:rsidRPr="00943EFB">
        <w:rPr>
          <w:rFonts w:cs="Arial"/>
          <w:sz w:val="20"/>
          <w:szCs w:val="20"/>
          <w:rtl/>
        </w:rPr>
        <w:t xml:space="preserve"> </w:t>
      </w:r>
      <w:r w:rsidRPr="00943EFB">
        <w:rPr>
          <w:rFonts w:cs="Arial" w:hint="cs"/>
          <w:sz w:val="20"/>
          <w:szCs w:val="20"/>
          <w:rtl/>
        </w:rPr>
        <w:t>למדין</w:t>
      </w:r>
      <w:r w:rsidRPr="00943EFB">
        <w:rPr>
          <w:rFonts w:cs="Arial"/>
          <w:sz w:val="20"/>
          <w:szCs w:val="20"/>
          <w:rtl/>
        </w:rPr>
        <w:t xml:space="preserve"> </w:t>
      </w:r>
      <w:r w:rsidRPr="00943EFB">
        <w:rPr>
          <w:rFonts w:cs="Arial" w:hint="cs"/>
          <w:sz w:val="20"/>
          <w:szCs w:val="20"/>
          <w:rtl/>
        </w:rPr>
        <w:t>משיטה</w:t>
      </w:r>
      <w:r w:rsidRPr="00943EFB">
        <w:rPr>
          <w:rFonts w:cs="Arial"/>
          <w:sz w:val="20"/>
          <w:szCs w:val="20"/>
          <w:rtl/>
        </w:rPr>
        <w:t xml:space="preserve"> </w:t>
      </w:r>
      <w:r w:rsidRPr="00943EFB">
        <w:rPr>
          <w:rFonts w:cs="Arial" w:hint="cs"/>
          <w:sz w:val="20"/>
          <w:szCs w:val="20"/>
          <w:rtl/>
        </w:rPr>
        <w:t>אחרונה</w:t>
      </w:r>
      <w:r w:rsidRPr="00943EFB">
        <w:rPr>
          <w:rFonts w:cs="Arial"/>
          <w:sz w:val="20"/>
          <w:szCs w:val="20"/>
          <w:rtl/>
        </w:rPr>
        <w:t xml:space="preserve">, </w:t>
      </w:r>
      <w:r w:rsidRPr="00943EFB">
        <w:rPr>
          <w:rFonts w:cs="Arial" w:hint="cs"/>
          <w:sz w:val="20"/>
          <w:szCs w:val="20"/>
          <w:rtl/>
        </w:rPr>
        <w:t>שמע</w:t>
      </w:r>
      <w:r w:rsidRPr="00943EFB">
        <w:rPr>
          <w:rFonts w:cs="Arial"/>
          <w:sz w:val="20"/>
          <w:szCs w:val="20"/>
          <w:rtl/>
        </w:rPr>
        <w:t xml:space="preserve"> </w:t>
      </w:r>
      <w:r w:rsidRPr="00943EFB">
        <w:rPr>
          <w:rFonts w:cs="Arial" w:hint="cs"/>
          <w:sz w:val="20"/>
          <w:szCs w:val="20"/>
          <w:rtl/>
        </w:rPr>
        <w:t>מינה</w:t>
      </w:r>
      <w:r w:rsidRPr="00943EFB">
        <w:rPr>
          <w:rFonts w:cs="Arial"/>
          <w:sz w:val="20"/>
          <w:szCs w:val="20"/>
          <w:rtl/>
        </w:rPr>
        <w:t>.</w:t>
      </w:r>
      <w:r>
        <w:rPr>
          <w:rFonts w:cs="Arial" w:hint="cs"/>
          <w:sz w:val="20"/>
          <w:szCs w:val="20"/>
          <w:rtl/>
        </w:rPr>
        <w:t>"</w:t>
      </w:r>
      <w:r>
        <w:rPr>
          <w:rFonts w:cs="Arial" w:hint="cs"/>
          <w:sz w:val="20"/>
          <w:szCs w:val="20"/>
          <w:rtl/>
        </w:rPr>
        <w:br/>
      </w:r>
      <w:r>
        <w:rPr>
          <w:rFonts w:cs="Arial"/>
          <w:sz w:val="20"/>
          <w:szCs w:val="20"/>
          <w:u w:val="single"/>
          <w:rtl/>
        </w:rPr>
        <w:br/>
      </w:r>
      <w:r w:rsidRPr="00943EFB">
        <w:rPr>
          <w:rFonts w:cs="Arial" w:hint="cs"/>
          <w:sz w:val="20"/>
          <w:szCs w:val="20"/>
          <w:u w:val="single"/>
          <w:rtl/>
        </w:rPr>
        <w:t xml:space="preserve">הסבר </w:t>
      </w:r>
      <w:r>
        <w:rPr>
          <w:rFonts w:cs="Arial"/>
          <w:sz w:val="20"/>
          <w:szCs w:val="20"/>
          <w:rtl/>
        </w:rPr>
        <w:t>–</w:t>
      </w:r>
      <w:r>
        <w:rPr>
          <w:rFonts w:cs="Arial" w:hint="cs"/>
          <w:sz w:val="20"/>
          <w:szCs w:val="20"/>
          <w:rtl/>
        </w:rPr>
        <w:t xml:space="preserve"> מכיוון שהעדים אינם יכולים לצמצם את חתימתם בסמיכות גמורה לכתוב בשטר, חששו חכמים שמא בשורה האחרונה יוסיף בעל השטר ויכתוב דבר לזכותו, לכן תיקנו שאין לומדים מאומה משורה אחרונה</w:t>
      </w:r>
      <w:r>
        <w:rPr>
          <w:rFonts w:hint="cs"/>
          <w:sz w:val="20"/>
          <w:szCs w:val="20"/>
          <w:rtl/>
        </w:rPr>
        <w:t>. ומטעם זה נהגו לחזור מעניינו של שטר בשיטה זו, כיוון שממילא אין לומדים ממנה.</w:t>
      </w:r>
    </w:p>
    <w:p w:rsidR="00F15C4E" w:rsidRDefault="00F15C4E" w:rsidP="00F15C4E">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A57F5">
        <w:rPr>
          <w:rFonts w:cs="Arial" w:hint="cs"/>
          <w:sz w:val="20"/>
          <w:szCs w:val="20"/>
          <w:rtl/>
        </w:rPr>
        <w:t>צריך</w:t>
      </w:r>
      <w:r w:rsidRPr="002A57F5">
        <w:rPr>
          <w:rFonts w:cs="Arial"/>
          <w:sz w:val="20"/>
          <w:szCs w:val="20"/>
          <w:rtl/>
        </w:rPr>
        <w:t xml:space="preserve"> </w:t>
      </w:r>
      <w:r w:rsidRPr="002A57F5">
        <w:rPr>
          <w:rFonts w:cs="Arial" w:hint="cs"/>
          <w:sz w:val="20"/>
          <w:szCs w:val="20"/>
          <w:rtl/>
        </w:rPr>
        <w:t>להחזיר</w:t>
      </w:r>
      <w:r w:rsidRPr="002A57F5">
        <w:rPr>
          <w:rFonts w:cs="Arial"/>
          <w:sz w:val="20"/>
          <w:szCs w:val="20"/>
          <w:rtl/>
        </w:rPr>
        <w:t xml:space="preserve"> </w:t>
      </w:r>
      <w:r w:rsidRPr="002A57F5">
        <w:rPr>
          <w:rFonts w:cs="Arial" w:hint="cs"/>
          <w:sz w:val="20"/>
          <w:szCs w:val="20"/>
          <w:rtl/>
        </w:rPr>
        <w:t>מעניינו</w:t>
      </w:r>
      <w:r w:rsidRPr="002A57F5">
        <w:rPr>
          <w:rFonts w:cs="Arial"/>
          <w:sz w:val="20"/>
          <w:szCs w:val="20"/>
          <w:rtl/>
        </w:rPr>
        <w:t xml:space="preserve"> </w:t>
      </w:r>
      <w:r w:rsidRPr="002A57F5">
        <w:rPr>
          <w:rFonts w:cs="Arial" w:hint="cs"/>
          <w:sz w:val="20"/>
          <w:szCs w:val="20"/>
          <w:rtl/>
        </w:rPr>
        <w:t>של</w:t>
      </w:r>
      <w:r w:rsidRPr="002A57F5">
        <w:rPr>
          <w:rFonts w:cs="Arial"/>
          <w:sz w:val="20"/>
          <w:szCs w:val="20"/>
          <w:rtl/>
        </w:rPr>
        <w:t xml:space="preserve"> </w:t>
      </w:r>
      <w:r w:rsidRPr="002A57F5">
        <w:rPr>
          <w:rFonts w:cs="Arial" w:hint="cs"/>
          <w:sz w:val="20"/>
          <w:szCs w:val="20"/>
          <w:rtl/>
        </w:rPr>
        <w:t>שטר</w:t>
      </w:r>
      <w:r w:rsidRPr="002A57F5">
        <w:rPr>
          <w:rFonts w:cs="Arial"/>
          <w:sz w:val="20"/>
          <w:szCs w:val="20"/>
          <w:rtl/>
        </w:rPr>
        <w:t xml:space="preserve"> </w:t>
      </w:r>
      <w:r w:rsidRPr="002A57F5">
        <w:rPr>
          <w:rFonts w:cs="Arial" w:hint="cs"/>
          <w:sz w:val="20"/>
          <w:szCs w:val="20"/>
          <w:rtl/>
        </w:rPr>
        <w:t>בשטה</w:t>
      </w:r>
      <w:r w:rsidRPr="002A57F5">
        <w:rPr>
          <w:rFonts w:cs="Arial"/>
          <w:sz w:val="20"/>
          <w:szCs w:val="20"/>
          <w:rtl/>
        </w:rPr>
        <w:t xml:space="preserve"> </w:t>
      </w:r>
      <w:r w:rsidRPr="002A57F5">
        <w:rPr>
          <w:rFonts w:cs="Arial" w:hint="cs"/>
          <w:sz w:val="20"/>
          <w:szCs w:val="20"/>
          <w:rtl/>
        </w:rPr>
        <w:t>אחרונה</w:t>
      </w:r>
      <w:r w:rsidRPr="002A57F5">
        <w:rPr>
          <w:rFonts w:cs="Arial"/>
          <w:sz w:val="20"/>
          <w:szCs w:val="20"/>
          <w:rtl/>
        </w:rPr>
        <w:t xml:space="preserve">, </w:t>
      </w:r>
      <w:r w:rsidRPr="002A57F5">
        <w:rPr>
          <w:rFonts w:cs="Arial"/>
          <w:sz w:val="18"/>
          <w:szCs w:val="18"/>
          <w:rtl/>
        </w:rPr>
        <w:t>(</w:t>
      </w:r>
      <w:r w:rsidRPr="002A57F5">
        <w:rPr>
          <w:rFonts w:cs="Arial" w:hint="cs"/>
          <w:sz w:val="18"/>
          <w:szCs w:val="18"/>
          <w:rtl/>
        </w:rPr>
        <w:t>מפני</w:t>
      </w:r>
      <w:r w:rsidRPr="002A57F5">
        <w:rPr>
          <w:rFonts w:cs="Arial"/>
          <w:sz w:val="18"/>
          <w:szCs w:val="18"/>
          <w:rtl/>
        </w:rPr>
        <w:t xml:space="preserve"> </w:t>
      </w:r>
      <w:r w:rsidRPr="002A57F5">
        <w:rPr>
          <w:rFonts w:cs="Arial" w:hint="cs"/>
          <w:sz w:val="18"/>
          <w:szCs w:val="18"/>
          <w:rtl/>
        </w:rPr>
        <w:t>שאין</w:t>
      </w:r>
      <w:r w:rsidRPr="002A57F5">
        <w:rPr>
          <w:rFonts w:cs="Arial"/>
          <w:sz w:val="18"/>
          <w:szCs w:val="18"/>
          <w:rtl/>
        </w:rPr>
        <w:t xml:space="preserve"> </w:t>
      </w:r>
      <w:r w:rsidRPr="002A57F5">
        <w:rPr>
          <w:rFonts w:cs="Arial" w:hint="cs"/>
          <w:sz w:val="18"/>
          <w:szCs w:val="18"/>
          <w:rtl/>
        </w:rPr>
        <w:t>למדין</w:t>
      </w:r>
      <w:r w:rsidRPr="002A57F5">
        <w:rPr>
          <w:rFonts w:cs="Arial"/>
          <w:sz w:val="18"/>
          <w:szCs w:val="18"/>
          <w:rtl/>
        </w:rPr>
        <w:t xml:space="preserve"> </w:t>
      </w:r>
      <w:r w:rsidRPr="002A57F5">
        <w:rPr>
          <w:rFonts w:cs="Arial" w:hint="cs"/>
          <w:sz w:val="18"/>
          <w:szCs w:val="18"/>
          <w:rtl/>
        </w:rPr>
        <w:t>משטה</w:t>
      </w:r>
      <w:r w:rsidRPr="002A57F5">
        <w:rPr>
          <w:rFonts w:cs="Arial"/>
          <w:sz w:val="18"/>
          <w:szCs w:val="18"/>
          <w:rtl/>
        </w:rPr>
        <w:t xml:space="preserve"> </w:t>
      </w:r>
      <w:r w:rsidRPr="002A57F5">
        <w:rPr>
          <w:rFonts w:cs="Arial" w:hint="cs"/>
          <w:sz w:val="18"/>
          <w:szCs w:val="18"/>
          <w:rtl/>
        </w:rPr>
        <w:t>אחרונה</w:t>
      </w:r>
      <w:r w:rsidRPr="002A57F5">
        <w:rPr>
          <w:rFonts w:cs="Arial"/>
          <w:sz w:val="18"/>
          <w:szCs w:val="18"/>
          <w:rtl/>
        </w:rPr>
        <w:t>)</w:t>
      </w:r>
      <w:r w:rsidRPr="002A57F5">
        <w:rPr>
          <w:rFonts w:cs="Arial"/>
          <w:sz w:val="20"/>
          <w:szCs w:val="20"/>
          <w:rtl/>
        </w:rPr>
        <w:t xml:space="preserve">. </w:t>
      </w:r>
      <w:r w:rsidRPr="002A57F5">
        <w:rPr>
          <w:rFonts w:cs="Arial" w:hint="cs"/>
          <w:sz w:val="20"/>
          <w:szCs w:val="20"/>
          <w:rtl/>
        </w:rPr>
        <w:t>מפני</w:t>
      </w:r>
      <w:r w:rsidRPr="002A57F5">
        <w:rPr>
          <w:rFonts w:cs="Arial"/>
          <w:sz w:val="20"/>
          <w:szCs w:val="20"/>
          <w:rtl/>
        </w:rPr>
        <w:t xml:space="preserve"> </w:t>
      </w:r>
      <w:r w:rsidRPr="002A57F5">
        <w:rPr>
          <w:rFonts w:cs="Arial" w:hint="cs"/>
          <w:sz w:val="20"/>
          <w:szCs w:val="20"/>
          <w:rtl/>
        </w:rPr>
        <w:t>שאין</w:t>
      </w:r>
      <w:r w:rsidRPr="002A57F5">
        <w:rPr>
          <w:rFonts w:cs="Arial"/>
          <w:sz w:val="20"/>
          <w:szCs w:val="20"/>
          <w:rtl/>
        </w:rPr>
        <w:t xml:space="preserve"> </w:t>
      </w:r>
      <w:r w:rsidRPr="002A57F5">
        <w:rPr>
          <w:rFonts w:cs="Arial" w:hint="cs"/>
          <w:sz w:val="20"/>
          <w:szCs w:val="20"/>
          <w:rtl/>
        </w:rPr>
        <w:t>העדים</w:t>
      </w:r>
      <w:r w:rsidRPr="002A57F5">
        <w:rPr>
          <w:rFonts w:cs="Arial"/>
          <w:sz w:val="20"/>
          <w:szCs w:val="20"/>
          <w:rtl/>
        </w:rPr>
        <w:t xml:space="preserve"> </w:t>
      </w:r>
      <w:r w:rsidRPr="002A57F5">
        <w:rPr>
          <w:rFonts w:cs="Arial" w:hint="cs"/>
          <w:sz w:val="20"/>
          <w:szCs w:val="20"/>
          <w:rtl/>
        </w:rPr>
        <w:t>יכולים</w:t>
      </w:r>
      <w:r w:rsidRPr="002A57F5">
        <w:rPr>
          <w:rFonts w:cs="Arial"/>
          <w:sz w:val="20"/>
          <w:szCs w:val="20"/>
          <w:rtl/>
        </w:rPr>
        <w:t xml:space="preserve"> </w:t>
      </w:r>
      <w:r w:rsidRPr="002A57F5">
        <w:rPr>
          <w:rFonts w:cs="Arial" w:hint="cs"/>
          <w:sz w:val="20"/>
          <w:szCs w:val="20"/>
          <w:rtl/>
        </w:rPr>
        <w:t>לצמצם</w:t>
      </w:r>
      <w:r w:rsidRPr="002A57F5">
        <w:rPr>
          <w:rFonts w:cs="Arial"/>
          <w:sz w:val="20"/>
          <w:szCs w:val="20"/>
          <w:rtl/>
        </w:rPr>
        <w:t xml:space="preserve"> </w:t>
      </w:r>
      <w:r w:rsidRPr="002A57F5">
        <w:rPr>
          <w:rFonts w:cs="Arial" w:hint="cs"/>
          <w:sz w:val="20"/>
          <w:szCs w:val="20"/>
          <w:rtl/>
        </w:rPr>
        <w:t>שיחתמו</w:t>
      </w:r>
      <w:r w:rsidRPr="002A57F5">
        <w:rPr>
          <w:rFonts w:cs="Arial"/>
          <w:sz w:val="20"/>
          <w:szCs w:val="20"/>
          <w:rtl/>
        </w:rPr>
        <w:t xml:space="preserve"> </w:t>
      </w:r>
      <w:r w:rsidRPr="002A57F5">
        <w:rPr>
          <w:rFonts w:cs="Arial" w:hint="cs"/>
          <w:sz w:val="20"/>
          <w:szCs w:val="20"/>
          <w:rtl/>
        </w:rPr>
        <w:t>מיד</w:t>
      </w:r>
      <w:r w:rsidRPr="002A57F5">
        <w:rPr>
          <w:rFonts w:cs="Arial"/>
          <w:sz w:val="20"/>
          <w:szCs w:val="20"/>
          <w:rtl/>
        </w:rPr>
        <w:t xml:space="preserve"> </w:t>
      </w:r>
      <w:r w:rsidRPr="002A57F5">
        <w:rPr>
          <w:rFonts w:cs="Arial" w:hint="cs"/>
          <w:sz w:val="20"/>
          <w:szCs w:val="20"/>
          <w:rtl/>
        </w:rPr>
        <w:t>סמוך</w:t>
      </w:r>
      <w:r w:rsidRPr="002A57F5">
        <w:rPr>
          <w:rFonts w:cs="Arial"/>
          <w:sz w:val="20"/>
          <w:szCs w:val="20"/>
          <w:rtl/>
        </w:rPr>
        <w:t xml:space="preserve"> </w:t>
      </w:r>
      <w:r w:rsidRPr="002A57F5">
        <w:rPr>
          <w:rFonts w:cs="Arial" w:hint="cs"/>
          <w:sz w:val="20"/>
          <w:szCs w:val="20"/>
          <w:rtl/>
        </w:rPr>
        <w:t>לכתב</w:t>
      </w:r>
      <w:r w:rsidRPr="002A57F5">
        <w:rPr>
          <w:rFonts w:cs="Arial"/>
          <w:sz w:val="20"/>
          <w:szCs w:val="20"/>
          <w:rtl/>
        </w:rPr>
        <w:t xml:space="preserve">, </w:t>
      </w:r>
      <w:r w:rsidRPr="002A57F5">
        <w:rPr>
          <w:rFonts w:cs="Arial" w:hint="cs"/>
          <w:sz w:val="20"/>
          <w:szCs w:val="20"/>
          <w:rtl/>
        </w:rPr>
        <w:t>ויש</w:t>
      </w:r>
      <w:r w:rsidRPr="002A57F5">
        <w:rPr>
          <w:rFonts w:cs="Arial"/>
          <w:sz w:val="20"/>
          <w:szCs w:val="20"/>
          <w:rtl/>
        </w:rPr>
        <w:t xml:space="preserve"> </w:t>
      </w:r>
      <w:r w:rsidRPr="002A57F5">
        <w:rPr>
          <w:rFonts w:cs="Arial" w:hint="cs"/>
          <w:sz w:val="20"/>
          <w:szCs w:val="20"/>
          <w:rtl/>
        </w:rPr>
        <w:t>לחוש</w:t>
      </w:r>
      <w:r w:rsidRPr="002A57F5">
        <w:rPr>
          <w:rFonts w:cs="Arial"/>
          <w:sz w:val="20"/>
          <w:szCs w:val="20"/>
          <w:rtl/>
        </w:rPr>
        <w:t xml:space="preserve"> </w:t>
      </w:r>
      <w:r w:rsidRPr="002A57F5">
        <w:rPr>
          <w:rFonts w:cs="Arial" w:hint="cs"/>
          <w:sz w:val="20"/>
          <w:szCs w:val="20"/>
          <w:rtl/>
        </w:rPr>
        <w:t>שמא</w:t>
      </w:r>
      <w:r w:rsidRPr="002A57F5">
        <w:rPr>
          <w:rFonts w:cs="Arial"/>
          <w:sz w:val="20"/>
          <w:szCs w:val="20"/>
          <w:rtl/>
        </w:rPr>
        <w:t xml:space="preserve"> </w:t>
      </w:r>
      <w:r w:rsidRPr="002A57F5">
        <w:rPr>
          <w:rFonts w:cs="Arial" w:hint="cs"/>
          <w:sz w:val="20"/>
          <w:szCs w:val="20"/>
          <w:rtl/>
        </w:rPr>
        <w:t>הניחו</w:t>
      </w:r>
      <w:r w:rsidRPr="002A57F5">
        <w:rPr>
          <w:rFonts w:cs="Arial"/>
          <w:sz w:val="20"/>
          <w:szCs w:val="20"/>
          <w:rtl/>
        </w:rPr>
        <w:t xml:space="preserve"> </w:t>
      </w:r>
      <w:r w:rsidRPr="002A57F5">
        <w:rPr>
          <w:rFonts w:cs="Arial" w:hint="cs"/>
          <w:sz w:val="20"/>
          <w:szCs w:val="20"/>
          <w:rtl/>
        </w:rPr>
        <w:t>שם</w:t>
      </w:r>
      <w:r w:rsidRPr="002A57F5">
        <w:rPr>
          <w:rFonts w:cs="Arial"/>
          <w:sz w:val="20"/>
          <w:szCs w:val="20"/>
          <w:rtl/>
        </w:rPr>
        <w:t xml:space="preserve"> </w:t>
      </w:r>
      <w:r w:rsidRPr="002A57F5">
        <w:rPr>
          <w:rFonts w:cs="Arial" w:hint="cs"/>
          <w:sz w:val="20"/>
          <w:szCs w:val="20"/>
          <w:rtl/>
        </w:rPr>
        <w:t>כדי</w:t>
      </w:r>
      <w:r w:rsidRPr="002A57F5">
        <w:rPr>
          <w:rFonts w:cs="Arial"/>
          <w:sz w:val="20"/>
          <w:szCs w:val="20"/>
          <w:rtl/>
        </w:rPr>
        <w:t xml:space="preserve"> </w:t>
      </w:r>
      <w:r w:rsidRPr="002A57F5">
        <w:rPr>
          <w:rFonts w:cs="Arial" w:hint="cs"/>
          <w:sz w:val="20"/>
          <w:szCs w:val="20"/>
          <w:rtl/>
        </w:rPr>
        <w:t>שטה</w:t>
      </w:r>
      <w:r w:rsidRPr="002A57F5">
        <w:rPr>
          <w:rFonts w:cs="Arial"/>
          <w:sz w:val="20"/>
          <w:szCs w:val="20"/>
          <w:rtl/>
        </w:rPr>
        <w:t xml:space="preserve">, </w:t>
      </w:r>
      <w:r w:rsidRPr="002A57F5">
        <w:rPr>
          <w:rFonts w:cs="Arial" w:hint="cs"/>
          <w:sz w:val="20"/>
          <w:szCs w:val="20"/>
          <w:rtl/>
        </w:rPr>
        <w:t>וכתב</w:t>
      </w:r>
      <w:r w:rsidRPr="002A57F5">
        <w:rPr>
          <w:rFonts w:cs="Arial"/>
          <w:sz w:val="20"/>
          <w:szCs w:val="20"/>
          <w:rtl/>
        </w:rPr>
        <w:t xml:space="preserve"> </w:t>
      </w:r>
      <w:r w:rsidRPr="002A57F5">
        <w:rPr>
          <w:rFonts w:cs="Arial" w:hint="cs"/>
          <w:sz w:val="20"/>
          <w:szCs w:val="20"/>
          <w:rtl/>
        </w:rPr>
        <w:t>המזייף</w:t>
      </w:r>
      <w:r w:rsidRPr="002A57F5">
        <w:rPr>
          <w:rFonts w:cs="Arial"/>
          <w:sz w:val="20"/>
          <w:szCs w:val="20"/>
          <w:rtl/>
        </w:rPr>
        <w:t xml:space="preserve"> </w:t>
      </w:r>
      <w:r w:rsidRPr="002A57F5">
        <w:rPr>
          <w:rFonts w:cs="Arial" w:hint="cs"/>
          <w:sz w:val="20"/>
          <w:szCs w:val="20"/>
          <w:rtl/>
        </w:rPr>
        <w:t>שם</w:t>
      </w:r>
      <w:r w:rsidRPr="002A57F5">
        <w:rPr>
          <w:rFonts w:cs="Arial"/>
          <w:sz w:val="20"/>
          <w:szCs w:val="20"/>
          <w:rtl/>
        </w:rPr>
        <w:t xml:space="preserve"> </w:t>
      </w:r>
      <w:r w:rsidRPr="002A57F5">
        <w:rPr>
          <w:rFonts w:cs="Arial" w:hint="cs"/>
          <w:sz w:val="20"/>
          <w:szCs w:val="20"/>
          <w:rtl/>
        </w:rPr>
        <w:t>מה</w:t>
      </w:r>
      <w:r w:rsidRPr="002A57F5">
        <w:rPr>
          <w:rFonts w:cs="Arial"/>
          <w:sz w:val="20"/>
          <w:szCs w:val="20"/>
          <w:rtl/>
        </w:rPr>
        <w:t xml:space="preserve"> </w:t>
      </w:r>
      <w:r w:rsidRPr="002A57F5">
        <w:rPr>
          <w:rFonts w:cs="Arial" w:hint="cs"/>
          <w:sz w:val="20"/>
          <w:szCs w:val="20"/>
          <w:rtl/>
        </w:rPr>
        <w:t>שירצה</w:t>
      </w:r>
      <w:r w:rsidRPr="002A57F5">
        <w:rPr>
          <w:rFonts w:cs="Arial"/>
          <w:sz w:val="20"/>
          <w:szCs w:val="20"/>
          <w:rtl/>
        </w:rPr>
        <w:t>.</w:t>
      </w:r>
      <w:r>
        <w:rPr>
          <w:rFonts w:cs="Arial" w:hint="cs"/>
          <w:sz w:val="20"/>
          <w:szCs w:val="20"/>
          <w:rtl/>
        </w:rPr>
        <w:t>"</w:t>
      </w:r>
    </w:p>
    <w:p w:rsidR="00F15C4E" w:rsidRPr="00D47E95" w:rsidRDefault="00F15C4E" w:rsidP="00F15C4E">
      <w:pPr>
        <w:rPr>
          <w:rFonts w:cs="Arial"/>
          <w:sz w:val="20"/>
          <w:szCs w:val="20"/>
          <w:rtl/>
        </w:rPr>
      </w:pPr>
      <w:r>
        <w:rPr>
          <w:rFonts w:cs="Arial" w:hint="cs"/>
          <w:sz w:val="20"/>
          <w:szCs w:val="20"/>
          <w:u w:val="single"/>
          <w:rtl/>
        </w:rPr>
        <w:t xml:space="preserve">האם "וקנינא מיניה" נחשב כחזרה </w:t>
      </w:r>
      <w:r>
        <w:rPr>
          <w:rFonts w:cs="Arial"/>
          <w:sz w:val="20"/>
          <w:szCs w:val="20"/>
          <w:u w:val="single"/>
          <w:rtl/>
        </w:rPr>
        <w:t>–</w:t>
      </w:r>
      <w:r>
        <w:rPr>
          <w:rFonts w:cs="Arial" w:hint="cs"/>
          <w:sz w:val="20"/>
          <w:szCs w:val="20"/>
          <w:u w:val="single"/>
          <w:rtl/>
        </w:rPr>
        <w:t xml:space="preserve"> סמ"ע וש"ך</w:t>
      </w:r>
      <w:r>
        <w:rPr>
          <w:rFonts w:cs="Arial"/>
          <w:sz w:val="20"/>
          <w:szCs w:val="20"/>
          <w:u w:val="single"/>
          <w:rtl/>
        </w:rPr>
        <w:br/>
      </w:r>
      <w:r>
        <w:rPr>
          <w:rFonts w:cs="Arial" w:hint="cs"/>
          <w:sz w:val="20"/>
          <w:szCs w:val="20"/>
          <w:rtl/>
        </w:rPr>
        <w:t xml:space="preserve">א. </w:t>
      </w:r>
      <w:r w:rsidRPr="001D4744">
        <w:rPr>
          <w:rFonts w:cs="Arial" w:hint="cs"/>
          <w:b/>
          <w:bCs/>
          <w:sz w:val="20"/>
          <w:szCs w:val="20"/>
          <w:rtl/>
        </w:rPr>
        <w:t>סמ"ע</w:t>
      </w:r>
      <w:r>
        <w:rPr>
          <w:rFonts w:cs="Arial" w:hint="cs"/>
          <w:sz w:val="20"/>
          <w:szCs w:val="20"/>
          <w:rtl/>
        </w:rPr>
        <w:t xml:space="preserve"> </w:t>
      </w:r>
      <w:r>
        <w:rPr>
          <w:rFonts w:cs="Arial"/>
          <w:sz w:val="20"/>
          <w:szCs w:val="20"/>
          <w:rtl/>
        </w:rPr>
        <w:t>–</w:t>
      </w:r>
      <w:r>
        <w:rPr>
          <w:rFonts w:cs="Arial" w:hint="cs"/>
          <w:sz w:val="20"/>
          <w:szCs w:val="20"/>
          <w:rtl/>
        </w:rPr>
        <w:t xml:space="preserve"> "וקנינא מיניה" אינו דבר חדש, וכתיבתו בסוף השטר היא חזרה למרות שלא נכתב כך בשטר עצמו. </w:t>
      </w:r>
      <w:r>
        <w:rPr>
          <w:rFonts w:cs="Arial"/>
          <w:sz w:val="20"/>
          <w:szCs w:val="20"/>
          <w:rtl/>
        </w:rPr>
        <w:br/>
      </w:r>
      <w:r w:rsidRPr="00D47E95">
        <w:rPr>
          <w:rFonts w:cs="Arial" w:hint="cs"/>
          <w:b/>
          <w:bCs/>
          <w:sz w:val="20"/>
          <w:szCs w:val="20"/>
          <w:rtl/>
        </w:rPr>
        <w:t xml:space="preserve">טעם </w:t>
      </w:r>
      <w:r>
        <w:rPr>
          <w:rFonts w:cs="Arial"/>
          <w:sz w:val="20"/>
          <w:szCs w:val="20"/>
          <w:rtl/>
        </w:rPr>
        <w:t>–</w:t>
      </w:r>
      <w:r>
        <w:rPr>
          <w:rFonts w:cs="Arial" w:hint="cs"/>
          <w:sz w:val="20"/>
          <w:szCs w:val="20"/>
          <w:rtl/>
        </w:rPr>
        <w:t xml:space="preserve"> בתחילת השטר כתוב להדיא שהלווה אמר לעדים שיקנו ממנו, וכיוון שהתבקשו לעשות כן מסתמא עשו.</w:t>
      </w:r>
      <w:r>
        <w:rPr>
          <w:rFonts w:cs="Arial"/>
          <w:sz w:val="20"/>
          <w:szCs w:val="20"/>
          <w:rtl/>
        </w:rPr>
        <w:br/>
      </w:r>
      <w:r>
        <w:rPr>
          <w:rFonts w:cs="Arial" w:hint="cs"/>
          <w:sz w:val="20"/>
          <w:szCs w:val="20"/>
          <w:rtl/>
        </w:rPr>
        <w:t>ועוד, אפילו אם לא כתוב שביקש זאת, אין זה דבר חדש לגמרי אלא רק מפרש את מה שנכתב לעיל.</w:t>
      </w:r>
      <w:r>
        <w:rPr>
          <w:rStyle w:val="ab"/>
          <w:rFonts w:cs="Arial"/>
          <w:sz w:val="20"/>
          <w:szCs w:val="20"/>
          <w:rtl/>
        </w:rPr>
        <w:footnoteReference w:id="296"/>
      </w:r>
      <w:r>
        <w:rPr>
          <w:rFonts w:cs="Arial" w:hint="cs"/>
          <w:sz w:val="20"/>
          <w:szCs w:val="20"/>
          <w:rtl/>
        </w:rPr>
        <w:br/>
        <w:t xml:space="preserve">ב. </w:t>
      </w:r>
      <w:r w:rsidRPr="00095D66">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אין לכתוב "וקנינא מיניה" בשורה אחרונה, משום שזה לא חזרת השטר, ואפילו פירוש של התוכן דלעיל אין לכתוב בשיטה אחרונה</w:t>
      </w:r>
      <w:r w:rsidRPr="008E3C19">
        <w:rPr>
          <w:rFonts w:cs="Arial" w:hint="cs"/>
          <w:sz w:val="18"/>
          <w:szCs w:val="18"/>
          <w:rtl/>
        </w:rPr>
        <w:t xml:space="preserve"> (ומדובר בפירוש כזה שאם לא היה נכתב, היו יכולים לפרש אחרת)</w:t>
      </w:r>
      <w:r>
        <w:rPr>
          <w:rFonts w:cs="Arial" w:hint="cs"/>
          <w:sz w:val="20"/>
          <w:szCs w:val="20"/>
          <w:rtl/>
        </w:rPr>
        <w:t>.</w:t>
      </w:r>
    </w:p>
    <w:p w:rsidR="00F15C4E" w:rsidRDefault="00F15C4E" w:rsidP="00F15C4E">
      <w:pPr>
        <w:rPr>
          <w:sz w:val="20"/>
          <w:szCs w:val="20"/>
          <w:rtl/>
        </w:rPr>
      </w:pPr>
      <w:r>
        <w:rPr>
          <w:rFonts w:hint="cs"/>
          <w:b/>
          <w:bCs/>
          <w:sz w:val="20"/>
          <w:szCs w:val="20"/>
          <w:rtl/>
        </w:rPr>
        <w:t>דין שטר שלא חזרו מעניינו בשיטה אחרונה</w:t>
      </w:r>
      <w:r>
        <w:rPr>
          <w:b/>
          <w:bCs/>
          <w:sz w:val="20"/>
          <w:szCs w:val="20"/>
          <w:rtl/>
        </w:rPr>
        <w:br/>
      </w:r>
      <w:r>
        <w:rPr>
          <w:rFonts w:hint="cs"/>
          <w:sz w:val="20"/>
          <w:szCs w:val="20"/>
          <w:rtl/>
        </w:rPr>
        <w:t>דין שטר שלא חזרו מעניינו בשיטה אחרונה:</w:t>
      </w:r>
      <w:r>
        <w:rPr>
          <w:rFonts w:hint="cs"/>
          <w:b/>
          <w:bCs/>
          <w:sz w:val="20"/>
          <w:szCs w:val="20"/>
          <w:rtl/>
        </w:rPr>
        <w:br/>
      </w:r>
      <w:r>
        <w:rPr>
          <w:rFonts w:hint="cs"/>
          <w:sz w:val="20"/>
          <w:szCs w:val="20"/>
          <w:rtl/>
        </w:rPr>
        <w:t xml:space="preserve">א. </w:t>
      </w:r>
      <w:r w:rsidRPr="004114DF">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השטר פסול.</w:t>
      </w:r>
      <w:r>
        <w:rPr>
          <w:rStyle w:val="ab"/>
          <w:sz w:val="20"/>
          <w:szCs w:val="20"/>
          <w:rtl/>
        </w:rPr>
        <w:footnoteReference w:id="297"/>
      </w:r>
      <w:r>
        <w:rPr>
          <w:sz w:val="20"/>
          <w:szCs w:val="20"/>
          <w:rtl/>
        </w:rPr>
        <w:br/>
      </w:r>
      <w:r w:rsidRPr="004114D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כל שטר שלא נעשה כתיקון חכמים, פסול.</w:t>
      </w:r>
      <w:r>
        <w:rPr>
          <w:sz w:val="20"/>
          <w:szCs w:val="20"/>
          <w:rtl/>
        </w:rPr>
        <w:br/>
      </w:r>
      <w:r>
        <w:rPr>
          <w:rFonts w:hint="cs"/>
          <w:sz w:val="20"/>
          <w:szCs w:val="20"/>
          <w:rtl/>
        </w:rPr>
        <w:t xml:space="preserve">ב. </w:t>
      </w:r>
      <w:r w:rsidRPr="00EB2355">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השטר כשר, אלא שאין לומדים משיטה אחרונה, וכ"פ </w:t>
      </w:r>
      <w:r w:rsidRPr="008F2F30">
        <w:rPr>
          <w:rFonts w:hint="cs"/>
          <w:b/>
          <w:bCs/>
          <w:sz w:val="20"/>
          <w:szCs w:val="20"/>
          <w:rtl/>
        </w:rPr>
        <w:t>המחבר והרמ"א</w:t>
      </w:r>
      <w:r>
        <w:rPr>
          <w:rFonts w:hint="cs"/>
          <w:sz w:val="20"/>
          <w:szCs w:val="20"/>
          <w:rtl/>
        </w:rPr>
        <w:t>.</w:t>
      </w:r>
      <w:r>
        <w:rPr>
          <w:rFonts w:cs="Arial" w:hint="cs"/>
          <w:sz w:val="20"/>
          <w:szCs w:val="20"/>
          <w:rtl/>
        </w:rPr>
        <w:t xml:space="preserve"> </w:t>
      </w:r>
      <w:r>
        <w:rPr>
          <w:rFonts w:cs="Arial" w:hint="cs"/>
          <w:sz w:val="20"/>
          <w:szCs w:val="20"/>
          <w:rtl/>
        </w:rPr>
        <w:br/>
      </w:r>
      <w:r>
        <w:rPr>
          <w:rFonts w:cs="Arial" w:hint="cs"/>
          <w:sz w:val="20"/>
          <w:szCs w:val="20"/>
          <w:rtl/>
        </w:rPr>
        <w:br/>
      </w:r>
      <w:r>
        <w:rPr>
          <w:rFonts w:hint="cs"/>
          <w:b/>
          <w:bCs/>
          <w:sz w:val="20"/>
          <w:szCs w:val="20"/>
          <w:rtl/>
        </w:rPr>
        <w:t>פסיקת הלכה</w:t>
      </w:r>
      <w:r>
        <w:rPr>
          <w:b/>
          <w:bCs/>
          <w:sz w:val="20"/>
          <w:szCs w:val="20"/>
          <w:rtl/>
        </w:rPr>
        <w:br/>
      </w:r>
      <w:r>
        <w:rPr>
          <w:rFonts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2A57F5">
        <w:rPr>
          <w:rFonts w:cs="Arial" w:hint="cs"/>
          <w:sz w:val="20"/>
          <w:szCs w:val="20"/>
          <w:rtl/>
        </w:rPr>
        <w:t>ואם</w:t>
      </w:r>
      <w:r w:rsidRPr="002A57F5">
        <w:rPr>
          <w:rFonts w:cs="Arial"/>
          <w:sz w:val="20"/>
          <w:szCs w:val="20"/>
          <w:rtl/>
        </w:rPr>
        <w:t xml:space="preserve"> </w:t>
      </w:r>
      <w:r w:rsidRPr="002A57F5">
        <w:rPr>
          <w:rFonts w:cs="Arial" w:hint="cs"/>
          <w:sz w:val="20"/>
          <w:szCs w:val="20"/>
          <w:rtl/>
        </w:rPr>
        <w:t>לא</w:t>
      </w:r>
      <w:r w:rsidRPr="002A57F5">
        <w:rPr>
          <w:rFonts w:cs="Arial"/>
          <w:sz w:val="20"/>
          <w:szCs w:val="20"/>
          <w:rtl/>
        </w:rPr>
        <w:t xml:space="preserve"> </w:t>
      </w:r>
      <w:r w:rsidRPr="002A57F5">
        <w:rPr>
          <w:rFonts w:cs="Arial" w:hint="cs"/>
          <w:sz w:val="20"/>
          <w:szCs w:val="20"/>
          <w:rtl/>
        </w:rPr>
        <w:t>החזיר</w:t>
      </w:r>
      <w:r w:rsidRPr="002A57F5">
        <w:rPr>
          <w:rFonts w:cs="Arial"/>
          <w:sz w:val="20"/>
          <w:szCs w:val="20"/>
          <w:rtl/>
        </w:rPr>
        <w:t xml:space="preserve">, </w:t>
      </w:r>
      <w:r w:rsidRPr="002A57F5">
        <w:rPr>
          <w:rFonts w:cs="Arial" w:hint="cs"/>
          <w:sz w:val="20"/>
          <w:szCs w:val="20"/>
          <w:rtl/>
        </w:rPr>
        <w:t>אין</w:t>
      </w:r>
      <w:r w:rsidRPr="002A57F5">
        <w:rPr>
          <w:rFonts w:cs="Arial"/>
          <w:sz w:val="20"/>
          <w:szCs w:val="20"/>
          <w:rtl/>
        </w:rPr>
        <w:t xml:space="preserve"> </w:t>
      </w:r>
      <w:r w:rsidRPr="002A57F5">
        <w:rPr>
          <w:rFonts w:cs="Arial" w:hint="cs"/>
          <w:sz w:val="20"/>
          <w:szCs w:val="20"/>
          <w:rtl/>
        </w:rPr>
        <w:t>השטר</w:t>
      </w:r>
      <w:r w:rsidRPr="002A57F5">
        <w:rPr>
          <w:rFonts w:cs="Arial"/>
          <w:sz w:val="20"/>
          <w:szCs w:val="20"/>
          <w:rtl/>
        </w:rPr>
        <w:t xml:space="preserve"> </w:t>
      </w:r>
      <w:r w:rsidRPr="002A57F5">
        <w:rPr>
          <w:rFonts w:cs="Arial" w:hint="cs"/>
          <w:sz w:val="20"/>
          <w:szCs w:val="20"/>
          <w:rtl/>
        </w:rPr>
        <w:t>נפסל</w:t>
      </w:r>
      <w:r w:rsidRPr="002A57F5">
        <w:rPr>
          <w:rFonts w:cs="Arial"/>
          <w:sz w:val="20"/>
          <w:szCs w:val="20"/>
          <w:rtl/>
        </w:rPr>
        <w:t xml:space="preserve"> </w:t>
      </w:r>
      <w:r w:rsidRPr="002A57F5">
        <w:rPr>
          <w:rFonts w:cs="Arial" w:hint="cs"/>
          <w:sz w:val="20"/>
          <w:szCs w:val="20"/>
          <w:rtl/>
        </w:rPr>
        <w:t>בכך</w:t>
      </w:r>
      <w:r w:rsidRPr="002A57F5">
        <w:rPr>
          <w:rFonts w:cs="Arial"/>
          <w:sz w:val="20"/>
          <w:szCs w:val="20"/>
          <w:rtl/>
        </w:rPr>
        <w:t xml:space="preserve">, </w:t>
      </w:r>
      <w:r w:rsidRPr="002A57F5">
        <w:rPr>
          <w:rFonts w:cs="Arial" w:hint="cs"/>
          <w:sz w:val="20"/>
          <w:szCs w:val="20"/>
          <w:rtl/>
        </w:rPr>
        <w:t>אלא</w:t>
      </w:r>
      <w:r w:rsidRPr="002A57F5">
        <w:rPr>
          <w:rFonts w:cs="Arial"/>
          <w:sz w:val="20"/>
          <w:szCs w:val="20"/>
          <w:rtl/>
        </w:rPr>
        <w:t xml:space="preserve"> </w:t>
      </w:r>
      <w:r w:rsidRPr="002A57F5">
        <w:rPr>
          <w:rFonts w:cs="Arial" w:hint="cs"/>
          <w:sz w:val="20"/>
          <w:szCs w:val="20"/>
          <w:rtl/>
        </w:rPr>
        <w:t>שאין</w:t>
      </w:r>
      <w:r w:rsidRPr="002A57F5">
        <w:rPr>
          <w:rFonts w:cs="Arial"/>
          <w:sz w:val="20"/>
          <w:szCs w:val="20"/>
          <w:rtl/>
        </w:rPr>
        <w:t xml:space="preserve"> </w:t>
      </w:r>
      <w:r w:rsidRPr="002A57F5">
        <w:rPr>
          <w:rFonts w:cs="Arial" w:hint="cs"/>
          <w:sz w:val="20"/>
          <w:szCs w:val="20"/>
          <w:rtl/>
        </w:rPr>
        <w:t>למדים</w:t>
      </w:r>
      <w:r w:rsidRPr="002A57F5">
        <w:rPr>
          <w:rFonts w:cs="Arial"/>
          <w:sz w:val="20"/>
          <w:szCs w:val="20"/>
          <w:rtl/>
        </w:rPr>
        <w:t xml:space="preserve"> </w:t>
      </w:r>
      <w:r w:rsidRPr="002A57F5">
        <w:rPr>
          <w:rFonts w:cs="Arial" w:hint="cs"/>
          <w:sz w:val="20"/>
          <w:szCs w:val="20"/>
          <w:rtl/>
        </w:rPr>
        <w:t>משטה</w:t>
      </w:r>
      <w:r w:rsidRPr="002A57F5">
        <w:rPr>
          <w:rFonts w:cs="Arial"/>
          <w:sz w:val="20"/>
          <w:szCs w:val="20"/>
          <w:rtl/>
        </w:rPr>
        <w:t xml:space="preserve"> </w:t>
      </w:r>
      <w:r w:rsidRPr="002A57F5">
        <w:rPr>
          <w:rFonts w:cs="Arial" w:hint="cs"/>
          <w:sz w:val="20"/>
          <w:szCs w:val="20"/>
          <w:rtl/>
        </w:rPr>
        <w:t>אחרונה</w:t>
      </w:r>
      <w:r w:rsidRPr="002A57F5">
        <w:rPr>
          <w:rFonts w:cs="Arial"/>
          <w:sz w:val="20"/>
          <w:szCs w:val="20"/>
          <w:rtl/>
        </w:rPr>
        <w:t xml:space="preserve">. </w:t>
      </w:r>
      <w:r w:rsidRPr="008F2F30">
        <w:rPr>
          <w:rFonts w:cs="Arial" w:hint="cs"/>
          <w:sz w:val="18"/>
          <w:szCs w:val="18"/>
          <w:rtl/>
        </w:rPr>
        <w:t>הגה</w:t>
      </w:r>
      <w:r w:rsidRPr="008F2F30">
        <w:rPr>
          <w:rFonts w:cs="Arial"/>
          <w:sz w:val="18"/>
          <w:szCs w:val="18"/>
          <w:rtl/>
        </w:rPr>
        <w:t xml:space="preserve">: </w:t>
      </w:r>
      <w:r w:rsidRPr="008F2F30">
        <w:rPr>
          <w:rFonts w:cs="Arial" w:hint="cs"/>
          <w:sz w:val="18"/>
          <w:szCs w:val="18"/>
          <w:rtl/>
        </w:rPr>
        <w:t>ודלא</w:t>
      </w:r>
      <w:r w:rsidRPr="008F2F30">
        <w:rPr>
          <w:rFonts w:cs="Arial"/>
          <w:sz w:val="18"/>
          <w:szCs w:val="18"/>
          <w:rtl/>
        </w:rPr>
        <w:t xml:space="preserve"> </w:t>
      </w:r>
      <w:r w:rsidRPr="008F2F30">
        <w:rPr>
          <w:rFonts w:cs="Arial" w:hint="cs"/>
          <w:sz w:val="18"/>
          <w:szCs w:val="18"/>
          <w:rtl/>
        </w:rPr>
        <w:t>כיש</w:t>
      </w:r>
      <w:r w:rsidRPr="008F2F30">
        <w:rPr>
          <w:rFonts w:cs="Arial"/>
          <w:sz w:val="18"/>
          <w:szCs w:val="18"/>
          <w:rtl/>
        </w:rPr>
        <w:t xml:space="preserve"> </w:t>
      </w:r>
      <w:r w:rsidRPr="008F2F30">
        <w:rPr>
          <w:rFonts w:cs="Arial" w:hint="cs"/>
          <w:sz w:val="18"/>
          <w:szCs w:val="18"/>
          <w:rtl/>
        </w:rPr>
        <w:t>אומרים</w:t>
      </w:r>
      <w:r w:rsidRPr="008F2F30">
        <w:rPr>
          <w:rFonts w:cs="Arial"/>
          <w:sz w:val="18"/>
          <w:szCs w:val="18"/>
          <w:rtl/>
        </w:rPr>
        <w:t xml:space="preserve"> </w:t>
      </w:r>
      <w:r w:rsidRPr="008F2F30">
        <w:rPr>
          <w:rFonts w:cs="Arial" w:hint="cs"/>
          <w:sz w:val="18"/>
          <w:szCs w:val="18"/>
          <w:rtl/>
        </w:rPr>
        <w:t>שהשטר</w:t>
      </w:r>
      <w:r w:rsidRPr="008F2F30">
        <w:rPr>
          <w:rFonts w:cs="Arial"/>
          <w:sz w:val="18"/>
          <w:szCs w:val="18"/>
          <w:rtl/>
        </w:rPr>
        <w:t xml:space="preserve"> </w:t>
      </w:r>
      <w:r w:rsidRPr="008F2F30">
        <w:rPr>
          <w:rFonts w:cs="Arial" w:hint="cs"/>
          <w:sz w:val="18"/>
          <w:szCs w:val="18"/>
          <w:rtl/>
        </w:rPr>
        <w:t>כולו</w:t>
      </w:r>
      <w:r w:rsidRPr="008F2F30">
        <w:rPr>
          <w:rFonts w:cs="Arial"/>
          <w:sz w:val="18"/>
          <w:szCs w:val="18"/>
          <w:rtl/>
        </w:rPr>
        <w:t xml:space="preserve"> </w:t>
      </w:r>
      <w:r w:rsidRPr="008F2F30">
        <w:rPr>
          <w:rFonts w:cs="Arial" w:hint="cs"/>
          <w:sz w:val="18"/>
          <w:szCs w:val="18"/>
          <w:rtl/>
        </w:rPr>
        <w:t>פסול</w:t>
      </w:r>
      <w:r w:rsidRPr="008F2F30">
        <w:rPr>
          <w:rFonts w:cs="Arial"/>
          <w:sz w:val="18"/>
          <w:szCs w:val="18"/>
          <w:rtl/>
        </w:rPr>
        <w:t xml:space="preserve">, </w:t>
      </w:r>
      <w:r w:rsidRPr="008F2F30">
        <w:rPr>
          <w:rFonts w:cs="Arial" w:hint="cs"/>
          <w:sz w:val="18"/>
          <w:szCs w:val="18"/>
          <w:rtl/>
        </w:rPr>
        <w:t>דככל</w:t>
      </w:r>
      <w:r w:rsidRPr="008F2F30">
        <w:rPr>
          <w:rFonts w:cs="Arial"/>
          <w:sz w:val="18"/>
          <w:szCs w:val="18"/>
          <w:rtl/>
        </w:rPr>
        <w:t xml:space="preserve"> </w:t>
      </w:r>
      <w:r w:rsidRPr="008F2F30">
        <w:rPr>
          <w:rFonts w:cs="Arial" w:hint="cs"/>
          <w:sz w:val="18"/>
          <w:szCs w:val="18"/>
          <w:rtl/>
        </w:rPr>
        <w:t>שטר</w:t>
      </w:r>
      <w:r w:rsidRPr="008F2F30">
        <w:rPr>
          <w:rFonts w:cs="Arial"/>
          <w:sz w:val="18"/>
          <w:szCs w:val="18"/>
          <w:rtl/>
        </w:rPr>
        <w:t xml:space="preserve"> </w:t>
      </w:r>
      <w:r w:rsidRPr="008F2F30">
        <w:rPr>
          <w:rFonts w:cs="Arial" w:hint="cs"/>
          <w:sz w:val="18"/>
          <w:szCs w:val="18"/>
          <w:rtl/>
        </w:rPr>
        <w:t>שלא</w:t>
      </w:r>
      <w:r w:rsidRPr="008F2F30">
        <w:rPr>
          <w:rFonts w:cs="Arial"/>
          <w:sz w:val="18"/>
          <w:szCs w:val="18"/>
          <w:rtl/>
        </w:rPr>
        <w:t xml:space="preserve"> </w:t>
      </w:r>
      <w:r w:rsidRPr="008F2F30">
        <w:rPr>
          <w:rFonts w:cs="Arial" w:hint="cs"/>
          <w:sz w:val="18"/>
          <w:szCs w:val="18"/>
          <w:rtl/>
        </w:rPr>
        <w:t>נעשה</w:t>
      </w:r>
      <w:r w:rsidRPr="008F2F30">
        <w:rPr>
          <w:rFonts w:cs="Arial"/>
          <w:sz w:val="18"/>
          <w:szCs w:val="18"/>
          <w:rtl/>
        </w:rPr>
        <w:t xml:space="preserve"> </w:t>
      </w:r>
      <w:r w:rsidRPr="008F2F30">
        <w:rPr>
          <w:rFonts w:cs="Arial" w:hint="cs"/>
          <w:sz w:val="18"/>
          <w:szCs w:val="18"/>
          <w:rtl/>
        </w:rPr>
        <w:t>כתיקון</w:t>
      </w:r>
      <w:r w:rsidRPr="008F2F30">
        <w:rPr>
          <w:rFonts w:cs="Arial"/>
          <w:sz w:val="18"/>
          <w:szCs w:val="18"/>
          <w:rtl/>
        </w:rPr>
        <w:t xml:space="preserve"> </w:t>
      </w:r>
      <w:r w:rsidRPr="008F2F30">
        <w:rPr>
          <w:rFonts w:cs="Arial" w:hint="cs"/>
          <w:sz w:val="18"/>
          <w:szCs w:val="18"/>
          <w:rtl/>
        </w:rPr>
        <w:t>חכמים</w:t>
      </w:r>
      <w:r w:rsidRPr="008F2F30">
        <w:rPr>
          <w:rFonts w:cs="Arial"/>
          <w:sz w:val="18"/>
          <w:szCs w:val="18"/>
          <w:rtl/>
        </w:rPr>
        <w:t xml:space="preserve"> </w:t>
      </w:r>
      <w:r w:rsidRPr="008F2F30">
        <w:rPr>
          <w:rFonts w:cs="Arial" w:hint="cs"/>
          <w:sz w:val="18"/>
          <w:szCs w:val="18"/>
          <w:rtl/>
        </w:rPr>
        <w:t>פסול</w:t>
      </w:r>
      <w:r w:rsidRPr="008F2F30">
        <w:rPr>
          <w:rFonts w:cs="Arial"/>
          <w:sz w:val="18"/>
          <w:szCs w:val="18"/>
          <w:rtl/>
        </w:rPr>
        <w:t xml:space="preserve"> </w:t>
      </w:r>
      <w:r w:rsidRPr="008F2F30">
        <w:rPr>
          <w:rFonts w:cs="Arial" w:hint="cs"/>
          <w:sz w:val="18"/>
          <w:szCs w:val="18"/>
          <w:rtl/>
        </w:rPr>
        <w:t>אף</w:t>
      </w:r>
      <w:r w:rsidRPr="008F2F30">
        <w:rPr>
          <w:rFonts w:cs="Arial"/>
          <w:sz w:val="18"/>
          <w:szCs w:val="18"/>
          <w:rtl/>
        </w:rPr>
        <w:t xml:space="preserve"> </w:t>
      </w:r>
      <w:r w:rsidRPr="008F2F30">
        <w:rPr>
          <w:rFonts w:cs="Arial" w:hint="cs"/>
          <w:sz w:val="18"/>
          <w:szCs w:val="18"/>
          <w:rtl/>
        </w:rPr>
        <w:t>על</w:t>
      </w:r>
      <w:r w:rsidRPr="008F2F30">
        <w:rPr>
          <w:rFonts w:cs="Arial"/>
          <w:sz w:val="18"/>
          <w:szCs w:val="18"/>
          <w:rtl/>
        </w:rPr>
        <w:t xml:space="preserve"> </w:t>
      </w:r>
      <w:r w:rsidRPr="008F2F30">
        <w:rPr>
          <w:rFonts w:cs="Arial" w:hint="cs"/>
          <w:sz w:val="18"/>
          <w:szCs w:val="18"/>
          <w:rtl/>
        </w:rPr>
        <w:t>פי</w:t>
      </w:r>
      <w:r w:rsidRPr="008F2F30">
        <w:rPr>
          <w:rFonts w:cs="Arial"/>
          <w:sz w:val="18"/>
          <w:szCs w:val="18"/>
          <w:rtl/>
        </w:rPr>
        <w:t xml:space="preserve"> </w:t>
      </w:r>
      <w:r w:rsidRPr="008F2F30">
        <w:rPr>
          <w:rFonts w:cs="Arial" w:hint="cs"/>
          <w:sz w:val="18"/>
          <w:szCs w:val="18"/>
          <w:rtl/>
        </w:rPr>
        <w:t>שאין</w:t>
      </w:r>
      <w:r w:rsidRPr="008F2F30">
        <w:rPr>
          <w:rFonts w:cs="Arial"/>
          <w:sz w:val="18"/>
          <w:szCs w:val="18"/>
          <w:rtl/>
        </w:rPr>
        <w:t xml:space="preserve"> </w:t>
      </w:r>
      <w:r w:rsidRPr="008F2F30">
        <w:rPr>
          <w:rFonts w:cs="Arial" w:hint="cs"/>
          <w:sz w:val="18"/>
          <w:szCs w:val="18"/>
          <w:rtl/>
        </w:rPr>
        <w:t>טעם</w:t>
      </w:r>
      <w:r w:rsidRPr="008F2F30">
        <w:rPr>
          <w:rFonts w:cs="Arial"/>
          <w:sz w:val="18"/>
          <w:szCs w:val="18"/>
          <w:rtl/>
        </w:rPr>
        <w:t xml:space="preserve"> </w:t>
      </w:r>
      <w:r w:rsidRPr="008F2F30">
        <w:rPr>
          <w:rFonts w:cs="Arial" w:hint="cs"/>
          <w:sz w:val="18"/>
          <w:szCs w:val="18"/>
          <w:rtl/>
        </w:rPr>
        <w:t>לפסלו</w:t>
      </w:r>
      <w:r>
        <w:rPr>
          <w:rFonts w:cs="Arial" w:hint="cs"/>
          <w:sz w:val="20"/>
          <w:szCs w:val="20"/>
          <w:rtl/>
        </w:rPr>
        <w:t>."</w:t>
      </w:r>
    </w:p>
    <w:p w:rsidR="00F15C4E" w:rsidRPr="0041263A" w:rsidRDefault="00F15C4E" w:rsidP="00F15C4E">
      <w:pPr>
        <w:rPr>
          <w:sz w:val="20"/>
          <w:szCs w:val="20"/>
          <w:rtl/>
        </w:rPr>
      </w:pPr>
      <w:r>
        <w:rPr>
          <w:rFonts w:hint="cs"/>
          <w:sz w:val="20"/>
          <w:szCs w:val="20"/>
          <w:u w:val="single"/>
          <w:rtl/>
        </w:rPr>
        <w:lastRenderedPageBreak/>
        <w:t xml:space="preserve">עדים המעידים שהם כתבו את השורה האחרונה </w:t>
      </w:r>
      <w:r>
        <w:rPr>
          <w:sz w:val="20"/>
          <w:szCs w:val="20"/>
          <w:u w:val="single"/>
          <w:rtl/>
        </w:rPr>
        <w:t>–</w:t>
      </w:r>
      <w:r>
        <w:rPr>
          <w:rFonts w:hint="cs"/>
          <w:sz w:val="20"/>
          <w:szCs w:val="20"/>
          <w:u w:val="single"/>
          <w:rtl/>
        </w:rPr>
        <w:t xml:space="preserve"> ש"ך</w:t>
      </w:r>
      <w:r>
        <w:rPr>
          <w:sz w:val="20"/>
          <w:szCs w:val="20"/>
          <w:u w:val="single"/>
          <w:rtl/>
        </w:rPr>
        <w:br/>
      </w:r>
      <w:r w:rsidRPr="0041263A">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אפילו אם העדים טוענים שהם כתבו את השורה האחרונה בשטר, אינם נאמנים להכשיר שיטה אחרונה ולעשותה ככתובה בשטר, אלא דינה כעדות על פה.</w:t>
      </w:r>
    </w:p>
    <w:p w:rsidR="00F15C4E" w:rsidRPr="008F2F30" w:rsidRDefault="00F15C4E" w:rsidP="00F15C4E">
      <w:pPr>
        <w:rPr>
          <w:sz w:val="20"/>
          <w:szCs w:val="20"/>
          <w:rtl/>
        </w:rPr>
      </w:pPr>
      <w:r>
        <w:rPr>
          <w:rFonts w:hint="cs"/>
          <w:sz w:val="20"/>
          <w:szCs w:val="20"/>
          <w:u w:val="single"/>
          <w:rtl/>
        </w:rPr>
        <w:t xml:space="preserve">שטר שלא חזרו בשיטה אחרונה אך יש שורה חלקה </w:t>
      </w:r>
      <w:r>
        <w:rPr>
          <w:sz w:val="20"/>
          <w:szCs w:val="20"/>
          <w:u w:val="single"/>
          <w:rtl/>
        </w:rPr>
        <w:t>–</w:t>
      </w:r>
      <w:r>
        <w:rPr>
          <w:rFonts w:hint="cs"/>
          <w:sz w:val="20"/>
          <w:szCs w:val="20"/>
          <w:u w:val="single"/>
          <w:rtl/>
        </w:rPr>
        <w:t xml:space="preserve"> ב"ח וסמ"ע</w:t>
      </w:r>
      <w:r>
        <w:rPr>
          <w:rFonts w:hint="cs"/>
          <w:sz w:val="20"/>
          <w:szCs w:val="20"/>
          <w:u w:val="single"/>
          <w:rtl/>
        </w:rPr>
        <w:br/>
      </w:r>
      <w:r>
        <w:rPr>
          <w:rFonts w:hint="cs"/>
          <w:sz w:val="20"/>
          <w:szCs w:val="20"/>
          <w:rtl/>
        </w:rPr>
        <w:t>האם לומדים משיטה אחרונה כשיש שורה חלקה בין השטר לחתימת העדים?</w:t>
      </w:r>
      <w:r>
        <w:rPr>
          <w:sz w:val="20"/>
          <w:szCs w:val="20"/>
          <w:u w:val="single"/>
          <w:rtl/>
        </w:rPr>
        <w:br/>
      </w:r>
      <w:r>
        <w:rPr>
          <w:rFonts w:hint="cs"/>
          <w:sz w:val="20"/>
          <w:szCs w:val="20"/>
          <w:rtl/>
        </w:rPr>
        <w:t xml:space="preserve">א. </w:t>
      </w:r>
      <w:r w:rsidRPr="00C14A4F">
        <w:rPr>
          <w:rFonts w:hint="cs"/>
          <w:b/>
          <w:bCs/>
          <w:sz w:val="20"/>
          <w:szCs w:val="20"/>
          <w:rtl/>
        </w:rPr>
        <w:t>ש"ך וב</w:t>
      </w:r>
      <w:r w:rsidRPr="008F2F30">
        <w:rPr>
          <w:rFonts w:hint="cs"/>
          <w:b/>
          <w:bCs/>
          <w:sz w:val="20"/>
          <w:szCs w:val="20"/>
          <w:rtl/>
        </w:rPr>
        <w:t xml:space="preserve">"ח </w:t>
      </w:r>
      <w:r w:rsidRPr="008F2F30">
        <w:rPr>
          <w:sz w:val="20"/>
          <w:szCs w:val="20"/>
          <w:rtl/>
        </w:rPr>
        <w:t>–</w:t>
      </w:r>
      <w:r w:rsidRPr="008F2F30">
        <w:rPr>
          <w:rFonts w:hint="cs"/>
          <w:sz w:val="20"/>
          <w:szCs w:val="20"/>
          <w:rtl/>
        </w:rPr>
        <w:t xml:space="preserve"> </w:t>
      </w:r>
      <w:r>
        <w:rPr>
          <w:rFonts w:hint="cs"/>
          <w:sz w:val="20"/>
          <w:szCs w:val="20"/>
          <w:rtl/>
        </w:rPr>
        <w:t>לומדים.</w:t>
      </w:r>
      <w:r>
        <w:rPr>
          <w:sz w:val="20"/>
          <w:szCs w:val="20"/>
          <w:rtl/>
        </w:rPr>
        <w:br/>
      </w:r>
      <w:r w:rsidRPr="009D5801">
        <w:rPr>
          <w:rFonts w:hint="cs"/>
          <w:b/>
          <w:bCs/>
          <w:sz w:val="20"/>
          <w:szCs w:val="20"/>
          <w:rtl/>
        </w:rPr>
        <w:t xml:space="preserve">טעם </w:t>
      </w:r>
      <w:r>
        <w:rPr>
          <w:sz w:val="20"/>
          <w:szCs w:val="20"/>
          <w:rtl/>
        </w:rPr>
        <w:t>–</w:t>
      </w:r>
      <w:r>
        <w:rPr>
          <w:rFonts w:hint="cs"/>
          <w:sz w:val="20"/>
          <w:szCs w:val="20"/>
          <w:rtl/>
        </w:rPr>
        <w:t xml:space="preserve"> אין חשש זיוף, משום שהעדים לא היו מרחיקים חתימתם שתי שורות.</w:t>
      </w:r>
      <w:r>
        <w:rPr>
          <w:rStyle w:val="ab"/>
          <w:sz w:val="20"/>
          <w:szCs w:val="20"/>
          <w:rtl/>
        </w:rPr>
        <w:footnoteReference w:id="298"/>
      </w:r>
      <w:r w:rsidRPr="008F2F30">
        <w:rPr>
          <w:sz w:val="20"/>
          <w:szCs w:val="20"/>
          <w:rtl/>
        </w:rPr>
        <w:br/>
      </w:r>
      <w:r>
        <w:rPr>
          <w:rFonts w:hint="cs"/>
          <w:sz w:val="20"/>
          <w:szCs w:val="20"/>
          <w:rtl/>
        </w:rPr>
        <w:t xml:space="preserve">ב. </w:t>
      </w:r>
      <w:r>
        <w:rPr>
          <w:rFonts w:hint="cs"/>
          <w:b/>
          <w:bCs/>
          <w:sz w:val="20"/>
          <w:szCs w:val="20"/>
          <w:rtl/>
        </w:rPr>
        <w:t>סמ"ע</w:t>
      </w:r>
      <w:r w:rsidRPr="00B233C1">
        <w:rPr>
          <w:rStyle w:val="ab"/>
          <w:sz w:val="20"/>
          <w:szCs w:val="20"/>
          <w:rtl/>
        </w:rPr>
        <w:footnoteReference w:id="299"/>
      </w:r>
      <w:r w:rsidRPr="008F2F30">
        <w:rPr>
          <w:rFonts w:hint="cs"/>
          <w:sz w:val="20"/>
          <w:szCs w:val="20"/>
          <w:rtl/>
        </w:rPr>
        <w:t xml:space="preserve"> </w:t>
      </w:r>
      <w:r>
        <w:rPr>
          <w:rFonts w:hint="cs"/>
          <w:sz w:val="20"/>
          <w:szCs w:val="20"/>
          <w:rtl/>
        </w:rPr>
        <w:t>- אין לומדים.</w:t>
      </w:r>
      <w:r>
        <w:rPr>
          <w:sz w:val="20"/>
          <w:szCs w:val="20"/>
          <w:rtl/>
        </w:rPr>
        <w:br/>
      </w:r>
      <w:r w:rsidRPr="009D5801">
        <w:rPr>
          <w:rFonts w:hint="cs"/>
          <w:b/>
          <w:bCs/>
          <w:sz w:val="20"/>
          <w:szCs w:val="20"/>
          <w:rtl/>
        </w:rPr>
        <w:t>טעם</w:t>
      </w:r>
      <w:r>
        <w:rPr>
          <w:rFonts w:hint="cs"/>
          <w:sz w:val="20"/>
          <w:szCs w:val="20"/>
          <w:rtl/>
        </w:rPr>
        <w:t xml:space="preserve"> - </w:t>
      </w:r>
      <w:r w:rsidRPr="008F2F30">
        <w:rPr>
          <w:rFonts w:hint="cs"/>
          <w:sz w:val="20"/>
          <w:szCs w:val="20"/>
          <w:rtl/>
        </w:rPr>
        <w:t>לא פלוג רבנן בתקנתם.</w:t>
      </w:r>
    </w:p>
    <w:p w:rsidR="00F15C4E" w:rsidRDefault="00F15C4E" w:rsidP="00F15C4E">
      <w:pPr>
        <w:rPr>
          <w:sz w:val="20"/>
          <w:szCs w:val="20"/>
          <w:rtl/>
        </w:rPr>
      </w:pPr>
      <w:r>
        <w:rPr>
          <w:rFonts w:hint="cs"/>
          <w:b/>
          <w:bCs/>
          <w:sz w:val="20"/>
          <w:szCs w:val="20"/>
          <w:rtl/>
        </w:rPr>
        <w:t>שיטה אחרונה לחובת בעל השטר</w:t>
      </w:r>
      <w:r>
        <w:rPr>
          <w:b/>
          <w:bCs/>
          <w:sz w:val="20"/>
          <w:szCs w:val="20"/>
          <w:rtl/>
        </w:rPr>
        <w:br/>
      </w:r>
      <w:r>
        <w:rPr>
          <w:rFonts w:hint="cs"/>
          <w:b/>
          <w:bCs/>
          <w:sz w:val="20"/>
          <w:szCs w:val="20"/>
          <w:rtl/>
        </w:rPr>
        <w:t xml:space="preserve">רמ"א </w:t>
      </w:r>
      <w:r w:rsidRPr="008F2F30">
        <w:rPr>
          <w:rFonts w:hint="cs"/>
          <w:sz w:val="18"/>
          <w:szCs w:val="18"/>
          <w:rtl/>
        </w:rPr>
        <w:t xml:space="preserve">(ע"פ הנימוקי יוסף) </w:t>
      </w:r>
      <w:r w:rsidRPr="008F2F30">
        <w:rPr>
          <w:sz w:val="18"/>
          <w:szCs w:val="18"/>
          <w:rtl/>
        </w:rPr>
        <w:t>–</w:t>
      </w:r>
      <w:r w:rsidRPr="008F2F30">
        <w:rPr>
          <w:rFonts w:hint="cs"/>
          <w:sz w:val="18"/>
          <w:szCs w:val="18"/>
          <w:rtl/>
        </w:rPr>
        <w:t xml:space="preserve"> "</w:t>
      </w:r>
      <w:r w:rsidRPr="008F2F30">
        <w:rPr>
          <w:rFonts w:cs="Arial" w:hint="cs"/>
          <w:sz w:val="18"/>
          <w:szCs w:val="18"/>
          <w:rtl/>
        </w:rPr>
        <w:t>אבל</w:t>
      </w:r>
      <w:r w:rsidRPr="008F2F30">
        <w:rPr>
          <w:rFonts w:cs="Arial"/>
          <w:sz w:val="18"/>
          <w:szCs w:val="18"/>
          <w:rtl/>
        </w:rPr>
        <w:t xml:space="preserve"> </w:t>
      </w:r>
      <w:r w:rsidRPr="008F2F30">
        <w:rPr>
          <w:rFonts w:cs="Arial" w:hint="cs"/>
          <w:sz w:val="18"/>
          <w:szCs w:val="18"/>
          <w:rtl/>
        </w:rPr>
        <w:t>אם</w:t>
      </w:r>
      <w:r w:rsidRPr="008F2F30">
        <w:rPr>
          <w:rFonts w:cs="Arial"/>
          <w:sz w:val="18"/>
          <w:szCs w:val="18"/>
          <w:rtl/>
        </w:rPr>
        <w:t xml:space="preserve"> </w:t>
      </w:r>
      <w:r w:rsidRPr="008F2F30">
        <w:rPr>
          <w:rFonts w:cs="Arial" w:hint="cs"/>
          <w:sz w:val="18"/>
          <w:szCs w:val="18"/>
          <w:rtl/>
        </w:rPr>
        <w:t>השטה</w:t>
      </w:r>
      <w:r w:rsidRPr="008F2F30">
        <w:rPr>
          <w:rFonts w:cs="Arial"/>
          <w:sz w:val="18"/>
          <w:szCs w:val="18"/>
          <w:rtl/>
        </w:rPr>
        <w:t xml:space="preserve"> </w:t>
      </w:r>
      <w:r w:rsidRPr="008F2F30">
        <w:rPr>
          <w:rFonts w:cs="Arial" w:hint="cs"/>
          <w:sz w:val="18"/>
          <w:szCs w:val="18"/>
          <w:rtl/>
        </w:rPr>
        <w:t>אחרונה</w:t>
      </w:r>
      <w:r w:rsidRPr="008F2F30">
        <w:rPr>
          <w:rFonts w:cs="Arial"/>
          <w:sz w:val="18"/>
          <w:szCs w:val="18"/>
          <w:rtl/>
        </w:rPr>
        <w:t xml:space="preserve"> </w:t>
      </w:r>
      <w:r w:rsidRPr="008F2F30">
        <w:rPr>
          <w:rFonts w:cs="Arial" w:hint="cs"/>
          <w:sz w:val="18"/>
          <w:szCs w:val="18"/>
          <w:rtl/>
        </w:rPr>
        <w:t>לחובת</w:t>
      </w:r>
      <w:r w:rsidRPr="008F2F30">
        <w:rPr>
          <w:rFonts w:cs="Arial"/>
          <w:sz w:val="18"/>
          <w:szCs w:val="18"/>
          <w:rtl/>
        </w:rPr>
        <w:t xml:space="preserve"> </w:t>
      </w:r>
      <w:r w:rsidRPr="008F2F30">
        <w:rPr>
          <w:rFonts w:cs="Arial" w:hint="cs"/>
          <w:sz w:val="18"/>
          <w:szCs w:val="18"/>
          <w:rtl/>
        </w:rPr>
        <w:t>מוציא</w:t>
      </w:r>
      <w:r w:rsidRPr="008F2F30">
        <w:rPr>
          <w:rFonts w:cs="Arial"/>
          <w:sz w:val="18"/>
          <w:szCs w:val="18"/>
          <w:rtl/>
        </w:rPr>
        <w:t xml:space="preserve"> </w:t>
      </w:r>
      <w:r w:rsidRPr="008F2F30">
        <w:rPr>
          <w:rFonts w:cs="Arial" w:hint="cs"/>
          <w:sz w:val="18"/>
          <w:szCs w:val="18"/>
          <w:rtl/>
        </w:rPr>
        <w:t>השטר</w:t>
      </w:r>
      <w:r w:rsidRPr="008F2F30">
        <w:rPr>
          <w:rFonts w:cs="Arial"/>
          <w:sz w:val="18"/>
          <w:szCs w:val="18"/>
          <w:rtl/>
        </w:rPr>
        <w:t xml:space="preserve">, </w:t>
      </w:r>
      <w:r w:rsidRPr="008F2F30">
        <w:rPr>
          <w:rFonts w:cs="Arial" w:hint="cs"/>
          <w:sz w:val="18"/>
          <w:szCs w:val="18"/>
          <w:rtl/>
        </w:rPr>
        <w:t>למדין</w:t>
      </w:r>
      <w:r w:rsidRPr="008F2F30">
        <w:rPr>
          <w:rFonts w:cs="Arial"/>
          <w:sz w:val="18"/>
          <w:szCs w:val="18"/>
          <w:rtl/>
        </w:rPr>
        <w:t xml:space="preserve"> </w:t>
      </w:r>
      <w:r w:rsidRPr="008F2F30">
        <w:rPr>
          <w:rFonts w:cs="Arial" w:hint="cs"/>
          <w:sz w:val="18"/>
          <w:szCs w:val="18"/>
          <w:rtl/>
        </w:rPr>
        <w:t>ממנה</w:t>
      </w:r>
      <w:r w:rsidRPr="008F2F30">
        <w:rPr>
          <w:rFonts w:cs="Arial"/>
          <w:sz w:val="18"/>
          <w:szCs w:val="18"/>
          <w:rtl/>
        </w:rPr>
        <w:t xml:space="preserve">, </w:t>
      </w:r>
      <w:r w:rsidRPr="008F2F30">
        <w:rPr>
          <w:rFonts w:cs="Arial" w:hint="cs"/>
          <w:sz w:val="18"/>
          <w:szCs w:val="18"/>
          <w:rtl/>
        </w:rPr>
        <w:t>דודאי</w:t>
      </w:r>
      <w:r w:rsidRPr="008F2F30">
        <w:rPr>
          <w:rFonts w:cs="Arial"/>
          <w:sz w:val="18"/>
          <w:szCs w:val="18"/>
          <w:rtl/>
        </w:rPr>
        <w:t xml:space="preserve"> </w:t>
      </w:r>
      <w:r w:rsidRPr="008F2F30">
        <w:rPr>
          <w:rFonts w:cs="Arial" w:hint="cs"/>
          <w:sz w:val="18"/>
          <w:szCs w:val="18"/>
          <w:rtl/>
        </w:rPr>
        <w:t>לא</w:t>
      </w:r>
      <w:r w:rsidRPr="008F2F30">
        <w:rPr>
          <w:rFonts w:cs="Arial"/>
          <w:sz w:val="18"/>
          <w:szCs w:val="18"/>
          <w:rtl/>
        </w:rPr>
        <w:t xml:space="preserve"> </w:t>
      </w:r>
      <w:r w:rsidRPr="008F2F30">
        <w:rPr>
          <w:rFonts w:cs="Arial" w:hint="cs"/>
          <w:sz w:val="18"/>
          <w:szCs w:val="18"/>
          <w:rtl/>
        </w:rPr>
        <w:t>זייף</w:t>
      </w:r>
      <w:r w:rsidRPr="008F2F30">
        <w:rPr>
          <w:rFonts w:cs="Arial"/>
          <w:sz w:val="18"/>
          <w:szCs w:val="18"/>
          <w:rtl/>
        </w:rPr>
        <w:t>.</w:t>
      </w:r>
      <w:r w:rsidRPr="008F2F30">
        <w:rPr>
          <w:rFonts w:cs="Arial" w:hint="cs"/>
          <w:sz w:val="18"/>
          <w:szCs w:val="18"/>
          <w:rtl/>
        </w:rPr>
        <w:t>"</w:t>
      </w:r>
      <w:r>
        <w:rPr>
          <w:rFonts w:hint="cs"/>
          <w:sz w:val="20"/>
          <w:szCs w:val="20"/>
          <w:rtl/>
        </w:rPr>
        <w:t xml:space="preserve"> </w:t>
      </w:r>
      <w:r>
        <w:rPr>
          <w:rFonts w:hint="cs"/>
          <w:sz w:val="20"/>
          <w:szCs w:val="20"/>
          <w:rtl/>
        </w:rPr>
        <w:br/>
      </w:r>
      <w:r w:rsidRPr="008F2F30">
        <w:rPr>
          <w:rFonts w:hint="cs"/>
          <w:b/>
          <w:bCs/>
          <w:sz w:val="20"/>
          <w:szCs w:val="20"/>
          <w:rtl/>
        </w:rPr>
        <w:t xml:space="preserve">טעם </w:t>
      </w:r>
      <w:r>
        <w:rPr>
          <w:sz w:val="20"/>
          <w:szCs w:val="20"/>
          <w:rtl/>
        </w:rPr>
        <w:t>–</w:t>
      </w:r>
      <w:r>
        <w:rPr>
          <w:rFonts w:hint="cs"/>
          <w:sz w:val="20"/>
          <w:szCs w:val="20"/>
          <w:rtl/>
        </w:rPr>
        <w:t xml:space="preserve"> הטעם שאין למדים משיטה אחרונה הוא שמא בעל השטר הוסיף שורה לזכותו, אך כאשר השורה היא לחובתו ודאי שלא הוא הוסיף אותה.</w:t>
      </w:r>
    </w:p>
    <w:p w:rsidR="00F15C4E" w:rsidRPr="00057988" w:rsidRDefault="00F15C4E" w:rsidP="00F15C4E">
      <w:pPr>
        <w:rPr>
          <w:sz w:val="20"/>
          <w:szCs w:val="20"/>
        </w:rPr>
      </w:pPr>
      <w:r w:rsidRPr="00B233C1">
        <w:rPr>
          <w:rFonts w:hint="cs"/>
          <w:b/>
          <w:bCs/>
          <w:sz w:val="20"/>
          <w:szCs w:val="20"/>
          <w:rtl/>
        </w:rPr>
        <w:t>סיכום</w:t>
      </w:r>
      <w:r>
        <w:rPr>
          <w:sz w:val="20"/>
          <w:szCs w:val="20"/>
          <w:rtl/>
        </w:rPr>
        <w:br/>
      </w:r>
      <w:r>
        <w:rPr>
          <w:rFonts w:hint="cs"/>
          <w:sz w:val="20"/>
          <w:szCs w:val="20"/>
          <w:rtl/>
        </w:rPr>
        <w:t xml:space="preserve">1. </w:t>
      </w:r>
      <w:r w:rsidRPr="00B233C1">
        <w:rPr>
          <w:rFonts w:hint="cs"/>
          <w:b/>
          <w:bCs/>
          <w:sz w:val="20"/>
          <w:szCs w:val="20"/>
          <w:rtl/>
        </w:rPr>
        <w:t>גמרא</w:t>
      </w:r>
      <w:r>
        <w:rPr>
          <w:rFonts w:hint="cs"/>
          <w:sz w:val="20"/>
          <w:szCs w:val="20"/>
          <w:rtl/>
        </w:rPr>
        <w:t>. צריך לחזור מעניינו של שטר בשיטה אחרונה, כי העדים אינם יכולים לצמצם חתימתם וחוששים שבעל השטר יוסיף דבר לזכותו. ומטעם זה אין למדים מאומה משיטה אחרונה.</w:t>
      </w:r>
      <w:r>
        <w:rPr>
          <w:sz w:val="20"/>
          <w:szCs w:val="20"/>
          <w:rtl/>
        </w:rPr>
        <w:br/>
      </w:r>
      <w:r>
        <w:rPr>
          <w:rFonts w:hint="cs"/>
          <w:sz w:val="20"/>
          <w:szCs w:val="20"/>
          <w:rtl/>
        </w:rPr>
        <w:t xml:space="preserve">2. </w:t>
      </w:r>
      <w:r w:rsidRPr="00B233C1">
        <w:rPr>
          <w:rFonts w:hint="cs"/>
          <w:b/>
          <w:bCs/>
          <w:sz w:val="20"/>
          <w:szCs w:val="20"/>
          <w:rtl/>
        </w:rPr>
        <w:t>סמ"ע</w:t>
      </w:r>
      <w:r>
        <w:rPr>
          <w:rFonts w:hint="cs"/>
          <w:sz w:val="20"/>
          <w:szCs w:val="20"/>
          <w:rtl/>
        </w:rPr>
        <w:t xml:space="preserve">. "וקנינא מיניה" הוי חזרה. </w:t>
      </w:r>
      <w:r w:rsidRPr="00E94A36">
        <w:rPr>
          <w:rFonts w:hint="cs"/>
          <w:b/>
          <w:bCs/>
          <w:sz w:val="20"/>
          <w:szCs w:val="20"/>
          <w:rtl/>
        </w:rPr>
        <w:t>טעם</w:t>
      </w:r>
      <w:r>
        <w:rPr>
          <w:rFonts w:hint="cs"/>
          <w:sz w:val="20"/>
          <w:szCs w:val="20"/>
          <w:rtl/>
        </w:rPr>
        <w:t xml:space="preserve">. בתחילת השטר כתוב שאמר זאת לעדים. ועוד, כל דבר המפרש ואינו חולק על התוכן לעיל הוי חזרה. </w:t>
      </w:r>
      <w:r w:rsidRPr="009D5801">
        <w:rPr>
          <w:rFonts w:hint="cs"/>
          <w:b/>
          <w:bCs/>
          <w:sz w:val="20"/>
          <w:szCs w:val="20"/>
          <w:rtl/>
        </w:rPr>
        <w:t>ש"ך</w:t>
      </w:r>
      <w:r>
        <w:rPr>
          <w:rFonts w:hint="cs"/>
          <w:sz w:val="20"/>
          <w:szCs w:val="20"/>
          <w:rtl/>
        </w:rPr>
        <w:t>. לא הוי חזרה, ואין לתת פרשנות לשטר בשיטה אחרונה.</w:t>
      </w:r>
      <w:r>
        <w:rPr>
          <w:sz w:val="20"/>
          <w:szCs w:val="20"/>
          <w:rtl/>
        </w:rPr>
        <w:br/>
      </w:r>
      <w:r>
        <w:rPr>
          <w:rFonts w:hint="cs"/>
          <w:sz w:val="20"/>
          <w:szCs w:val="20"/>
          <w:rtl/>
        </w:rPr>
        <w:t xml:space="preserve">3. </w:t>
      </w:r>
      <w:r w:rsidRPr="00B233C1">
        <w:rPr>
          <w:rFonts w:hint="cs"/>
          <w:sz w:val="20"/>
          <w:szCs w:val="20"/>
          <w:u w:val="single"/>
          <w:rtl/>
        </w:rPr>
        <w:t>לא חזר מעניינו של השטר</w:t>
      </w:r>
      <w:r>
        <w:rPr>
          <w:rFonts w:hint="cs"/>
          <w:sz w:val="20"/>
          <w:szCs w:val="20"/>
          <w:rtl/>
        </w:rPr>
        <w:t xml:space="preserve">. </w:t>
      </w:r>
      <w:r w:rsidRPr="00B233C1">
        <w:rPr>
          <w:rFonts w:hint="cs"/>
          <w:b/>
          <w:bCs/>
          <w:sz w:val="20"/>
          <w:szCs w:val="20"/>
          <w:rtl/>
        </w:rPr>
        <w:t>רא"ש</w:t>
      </w:r>
      <w:r>
        <w:rPr>
          <w:rFonts w:hint="cs"/>
          <w:sz w:val="20"/>
          <w:szCs w:val="20"/>
          <w:rtl/>
        </w:rPr>
        <w:t xml:space="preserve">. השטר פסול </w:t>
      </w:r>
      <w:r w:rsidRPr="00057988">
        <w:rPr>
          <w:rFonts w:hint="cs"/>
          <w:sz w:val="18"/>
          <w:szCs w:val="18"/>
          <w:rtl/>
        </w:rPr>
        <w:t>(והש"ך חולק ומכשיר אף לדעת הרא"ש)</w:t>
      </w:r>
      <w:r>
        <w:rPr>
          <w:rFonts w:hint="cs"/>
          <w:sz w:val="20"/>
          <w:szCs w:val="20"/>
          <w:rtl/>
        </w:rPr>
        <w:t xml:space="preserve">. </w:t>
      </w:r>
      <w:r w:rsidRPr="00B233C1">
        <w:rPr>
          <w:rFonts w:hint="cs"/>
          <w:b/>
          <w:bCs/>
          <w:sz w:val="20"/>
          <w:szCs w:val="20"/>
          <w:rtl/>
        </w:rPr>
        <w:t>רמב"ן</w:t>
      </w:r>
      <w:r>
        <w:rPr>
          <w:rFonts w:hint="cs"/>
          <w:sz w:val="20"/>
          <w:szCs w:val="20"/>
          <w:rtl/>
        </w:rPr>
        <w:t xml:space="preserve">. כשר, ואין למדים משורה אחרונה, וכ"פ </w:t>
      </w:r>
      <w:r w:rsidRPr="00B233C1">
        <w:rPr>
          <w:rFonts w:hint="cs"/>
          <w:b/>
          <w:bCs/>
          <w:sz w:val="20"/>
          <w:szCs w:val="20"/>
          <w:rtl/>
        </w:rPr>
        <w:t>המחבר והרמ"א</w:t>
      </w:r>
      <w:r>
        <w:rPr>
          <w:rFonts w:hint="cs"/>
          <w:sz w:val="20"/>
          <w:szCs w:val="20"/>
          <w:rtl/>
        </w:rPr>
        <w:t>.</w:t>
      </w:r>
      <w:r>
        <w:rPr>
          <w:rFonts w:hint="cs"/>
          <w:sz w:val="20"/>
          <w:szCs w:val="20"/>
          <w:rtl/>
        </w:rPr>
        <w:br/>
        <w:t xml:space="preserve">4. </w:t>
      </w:r>
      <w:r w:rsidRPr="00B233C1">
        <w:rPr>
          <w:rFonts w:hint="cs"/>
          <w:b/>
          <w:bCs/>
          <w:sz w:val="20"/>
          <w:szCs w:val="20"/>
          <w:rtl/>
        </w:rPr>
        <w:t>רשב"א</w:t>
      </w:r>
      <w:r>
        <w:rPr>
          <w:rFonts w:hint="cs"/>
          <w:sz w:val="20"/>
          <w:szCs w:val="20"/>
          <w:rtl/>
        </w:rPr>
        <w:t>. אפילו אם העדים מעידים שהם כתבו את השורה האחרונה, הוי עדות על פה בלבד.</w:t>
      </w:r>
      <w:r>
        <w:rPr>
          <w:sz w:val="20"/>
          <w:szCs w:val="20"/>
          <w:rtl/>
        </w:rPr>
        <w:br/>
      </w:r>
      <w:r>
        <w:rPr>
          <w:rFonts w:hint="cs"/>
          <w:sz w:val="20"/>
          <w:szCs w:val="20"/>
          <w:rtl/>
        </w:rPr>
        <w:t xml:space="preserve">5. </w:t>
      </w:r>
      <w:r w:rsidRPr="00B233C1">
        <w:rPr>
          <w:rFonts w:hint="cs"/>
          <w:sz w:val="20"/>
          <w:szCs w:val="20"/>
          <w:u w:val="single"/>
          <w:rtl/>
        </w:rPr>
        <w:t>שטר שלא חזרו מעניינו אך יש שורה חלקה</w:t>
      </w:r>
      <w:r>
        <w:rPr>
          <w:rFonts w:hint="cs"/>
          <w:sz w:val="20"/>
          <w:szCs w:val="20"/>
          <w:rtl/>
        </w:rPr>
        <w:t xml:space="preserve">. </w:t>
      </w:r>
      <w:r w:rsidRPr="00B233C1">
        <w:rPr>
          <w:rFonts w:hint="cs"/>
          <w:b/>
          <w:bCs/>
          <w:sz w:val="20"/>
          <w:szCs w:val="20"/>
          <w:rtl/>
        </w:rPr>
        <w:t>ש"ך וב"ח</w:t>
      </w:r>
      <w:r>
        <w:rPr>
          <w:rFonts w:hint="cs"/>
          <w:sz w:val="20"/>
          <w:szCs w:val="20"/>
          <w:rtl/>
        </w:rPr>
        <w:t xml:space="preserve">. לומדים משורה אחרונה. </w:t>
      </w:r>
      <w:r w:rsidRPr="00B233C1">
        <w:rPr>
          <w:rFonts w:hint="cs"/>
          <w:b/>
          <w:bCs/>
          <w:sz w:val="20"/>
          <w:szCs w:val="20"/>
          <w:rtl/>
        </w:rPr>
        <w:t>סמ"ע</w:t>
      </w:r>
      <w:r>
        <w:rPr>
          <w:rFonts w:hint="cs"/>
          <w:sz w:val="20"/>
          <w:szCs w:val="20"/>
          <w:rtl/>
        </w:rPr>
        <w:t>. אין לומדים.</w:t>
      </w:r>
      <w:r>
        <w:rPr>
          <w:rFonts w:hint="cs"/>
          <w:sz w:val="20"/>
          <w:szCs w:val="20"/>
          <w:rtl/>
        </w:rPr>
        <w:br/>
        <w:t xml:space="preserve">6. </w:t>
      </w:r>
      <w:r w:rsidRPr="00B233C1">
        <w:rPr>
          <w:rFonts w:hint="cs"/>
          <w:b/>
          <w:bCs/>
          <w:sz w:val="20"/>
          <w:szCs w:val="20"/>
          <w:rtl/>
        </w:rPr>
        <w:t>רמ"א</w:t>
      </w:r>
      <w:r>
        <w:rPr>
          <w:rFonts w:hint="cs"/>
          <w:sz w:val="20"/>
          <w:szCs w:val="20"/>
          <w:rtl/>
        </w:rPr>
        <w:t>. שיטה אחרונה שהיא לחובת בעל השטר, לומדים ממנה, ליכא חשש הוספה.</w:t>
      </w:r>
    </w:p>
    <w:p w:rsidR="00F15C4E" w:rsidRDefault="00F15C4E" w:rsidP="00F15C4E">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שיטה אחרונה בשטר שכתוב בכתב ידו</w:t>
      </w:r>
      <w:r>
        <w:rPr>
          <w:b/>
          <w:bCs/>
          <w:sz w:val="20"/>
          <w:szCs w:val="20"/>
          <w:rtl/>
        </w:rPr>
        <w:br/>
      </w:r>
      <w:r>
        <w:rPr>
          <w:rFonts w:hint="cs"/>
          <w:b/>
          <w:bCs/>
          <w:sz w:val="20"/>
          <w:szCs w:val="20"/>
          <w:rtl/>
        </w:rPr>
        <w:t>שיטות הפוסקים</w:t>
      </w:r>
      <w:r>
        <w:rPr>
          <w:b/>
          <w:bCs/>
          <w:sz w:val="20"/>
          <w:szCs w:val="20"/>
          <w:rtl/>
        </w:rPr>
        <w:br/>
      </w:r>
      <w:r>
        <w:rPr>
          <w:rFonts w:hint="cs"/>
          <w:sz w:val="20"/>
          <w:szCs w:val="20"/>
          <w:rtl/>
        </w:rPr>
        <w:t xml:space="preserve">א. </w:t>
      </w:r>
      <w:r w:rsidRPr="002D25C4">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משמע ברשב"א ששטר הכתוב בכתב ידו של המתחייב, לומדים משיטה אחרונה.</w:t>
      </w:r>
      <w:r>
        <w:rPr>
          <w:sz w:val="20"/>
          <w:szCs w:val="20"/>
          <w:rtl/>
        </w:rPr>
        <w:br/>
      </w:r>
      <w:r w:rsidRPr="002D25C4">
        <w:rPr>
          <w:rFonts w:hint="cs"/>
          <w:b/>
          <w:bCs/>
          <w:sz w:val="20"/>
          <w:szCs w:val="20"/>
          <w:rtl/>
        </w:rPr>
        <w:t xml:space="preserve">טעם </w:t>
      </w:r>
      <w:r>
        <w:rPr>
          <w:sz w:val="20"/>
          <w:szCs w:val="20"/>
          <w:rtl/>
        </w:rPr>
        <w:t>–</w:t>
      </w:r>
      <w:r>
        <w:rPr>
          <w:rFonts w:hint="cs"/>
          <w:sz w:val="20"/>
          <w:szCs w:val="20"/>
          <w:rtl/>
        </w:rPr>
        <w:t xml:space="preserve"> אין חשש הוספת שורה שלא כדין, שהרי כל השטר נכתב בכתב ידו. </w:t>
      </w:r>
      <w:r>
        <w:rPr>
          <w:sz w:val="20"/>
          <w:szCs w:val="20"/>
          <w:rtl/>
        </w:rPr>
        <w:br/>
      </w:r>
      <w:r>
        <w:rPr>
          <w:rFonts w:hint="cs"/>
          <w:sz w:val="20"/>
          <w:szCs w:val="20"/>
          <w:rtl/>
        </w:rPr>
        <w:t xml:space="preserve">ב. </w:t>
      </w:r>
      <w:r w:rsidRPr="002D25C4">
        <w:rPr>
          <w:rFonts w:hint="cs"/>
          <w:b/>
          <w:bCs/>
          <w:sz w:val="20"/>
          <w:szCs w:val="20"/>
          <w:rtl/>
        </w:rPr>
        <w:t xml:space="preserve">דרכי משה </w:t>
      </w:r>
      <w:r>
        <w:rPr>
          <w:rFonts w:hint="cs"/>
          <w:sz w:val="20"/>
          <w:szCs w:val="20"/>
          <w:rtl/>
        </w:rPr>
        <w:t>- בתשובה אחרת ברשב"א, משמע אף בכה"ג אין לומדים משיטה אחרונה.</w:t>
      </w:r>
    </w:p>
    <w:p w:rsidR="00F15C4E" w:rsidRPr="00950F25" w:rsidRDefault="00F15C4E" w:rsidP="00F15C4E">
      <w:pPr>
        <w:rPr>
          <w:sz w:val="20"/>
          <w:szCs w:val="20"/>
          <w:rtl/>
        </w:rPr>
      </w:pPr>
      <w:r>
        <w:rPr>
          <w:rFonts w:hint="cs"/>
          <w:sz w:val="20"/>
          <w:szCs w:val="20"/>
          <w:u w:val="single"/>
          <w:rtl/>
        </w:rPr>
        <w:t>יישוב דברי הרשב"א</w:t>
      </w:r>
      <w:r>
        <w:rPr>
          <w:sz w:val="20"/>
          <w:szCs w:val="20"/>
          <w:u w:val="single"/>
          <w:rtl/>
        </w:rPr>
        <w:br/>
      </w:r>
      <w:r w:rsidRPr="00950F25">
        <w:rPr>
          <w:rFonts w:hint="cs"/>
          <w:b/>
          <w:bCs/>
          <w:sz w:val="20"/>
          <w:szCs w:val="20"/>
          <w:rtl/>
        </w:rPr>
        <w:t>דרכי משה</w:t>
      </w:r>
      <w:r w:rsidRPr="00950F25">
        <w:rPr>
          <w:rFonts w:hint="cs"/>
          <w:sz w:val="20"/>
          <w:szCs w:val="20"/>
          <w:rtl/>
        </w:rPr>
        <w:t xml:space="preserve"> </w:t>
      </w:r>
      <w:r>
        <w:rPr>
          <w:sz w:val="20"/>
          <w:szCs w:val="20"/>
          <w:rtl/>
        </w:rPr>
        <w:t>–</w:t>
      </w:r>
      <w:r>
        <w:rPr>
          <w:rFonts w:hint="cs"/>
          <w:sz w:val="20"/>
          <w:szCs w:val="20"/>
          <w:rtl/>
        </w:rPr>
        <w:t xml:space="preserve"> בשטר שכתוב כולו בכתב יד הלווה, לומדים, אך בשטר הכתוב בכתב יד של אחר והלווה חתום בסוף, אין לומדים</w:t>
      </w:r>
      <w:r w:rsidRPr="00256A57">
        <w:rPr>
          <w:rFonts w:hint="cs"/>
          <w:sz w:val="20"/>
          <w:szCs w:val="20"/>
          <w:rtl/>
        </w:rPr>
        <w:t xml:space="preserve"> </w:t>
      </w:r>
      <w:r>
        <w:rPr>
          <w:rFonts w:hint="cs"/>
          <w:sz w:val="20"/>
          <w:szCs w:val="20"/>
          <w:rtl/>
        </w:rPr>
        <w:t xml:space="preserve">וכ"פ </w:t>
      </w:r>
      <w:r w:rsidRPr="0088223E">
        <w:rPr>
          <w:rFonts w:hint="cs"/>
          <w:b/>
          <w:bCs/>
          <w:sz w:val="20"/>
          <w:szCs w:val="20"/>
          <w:rtl/>
        </w:rPr>
        <w:t>המחבר</w:t>
      </w:r>
      <w:r>
        <w:rPr>
          <w:rFonts w:hint="cs"/>
          <w:sz w:val="20"/>
          <w:szCs w:val="20"/>
          <w:rtl/>
        </w:rPr>
        <w:t>.</w:t>
      </w:r>
      <w:r>
        <w:rPr>
          <w:sz w:val="20"/>
          <w:szCs w:val="20"/>
          <w:rtl/>
        </w:rPr>
        <w:br/>
      </w:r>
      <w:r w:rsidRPr="0088223E">
        <w:rPr>
          <w:rFonts w:hint="cs"/>
          <w:b/>
          <w:bCs/>
          <w:sz w:val="20"/>
          <w:szCs w:val="20"/>
          <w:rtl/>
        </w:rPr>
        <w:t xml:space="preserve">טעם </w:t>
      </w:r>
      <w:r>
        <w:rPr>
          <w:sz w:val="20"/>
          <w:szCs w:val="20"/>
          <w:rtl/>
        </w:rPr>
        <w:t>–</w:t>
      </w:r>
      <w:r>
        <w:rPr>
          <w:rFonts w:hint="cs"/>
          <w:sz w:val="20"/>
          <w:szCs w:val="20"/>
          <w:rtl/>
        </w:rPr>
        <w:t xml:space="preserve"> גם הלווה אינו יכול לצמצם את חתימתו בסמוך לכתב, ולכן יש חשש זיוף בשיטה אחרונה. </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50F25">
        <w:rPr>
          <w:rFonts w:cs="Arial" w:hint="cs"/>
          <w:sz w:val="20"/>
          <w:szCs w:val="20"/>
          <w:rtl/>
        </w:rPr>
        <w:t>אם</w:t>
      </w:r>
      <w:r w:rsidRPr="00950F25">
        <w:rPr>
          <w:rFonts w:cs="Arial"/>
          <w:sz w:val="20"/>
          <w:szCs w:val="20"/>
          <w:rtl/>
        </w:rPr>
        <w:t xml:space="preserve"> </w:t>
      </w:r>
      <w:r w:rsidRPr="00950F25">
        <w:rPr>
          <w:rFonts w:cs="Arial" w:hint="cs"/>
          <w:sz w:val="20"/>
          <w:szCs w:val="20"/>
          <w:rtl/>
        </w:rPr>
        <w:t>השטר</w:t>
      </w:r>
      <w:r w:rsidRPr="00950F25">
        <w:rPr>
          <w:rFonts w:cs="Arial"/>
          <w:sz w:val="20"/>
          <w:szCs w:val="20"/>
          <w:rtl/>
        </w:rPr>
        <w:t xml:space="preserve"> </w:t>
      </w:r>
      <w:r w:rsidRPr="00950F25">
        <w:rPr>
          <w:rFonts w:cs="Arial" w:hint="cs"/>
          <w:sz w:val="20"/>
          <w:szCs w:val="20"/>
          <w:rtl/>
        </w:rPr>
        <w:t>כולו</w:t>
      </w:r>
      <w:r w:rsidRPr="00950F25">
        <w:rPr>
          <w:rFonts w:cs="Arial"/>
          <w:sz w:val="20"/>
          <w:szCs w:val="20"/>
          <w:rtl/>
        </w:rPr>
        <w:t xml:space="preserve"> </w:t>
      </w:r>
      <w:r w:rsidRPr="00950F25">
        <w:rPr>
          <w:rFonts w:cs="Arial" w:hint="cs"/>
          <w:sz w:val="20"/>
          <w:szCs w:val="20"/>
          <w:rtl/>
        </w:rPr>
        <w:t>מכתיבת</w:t>
      </w:r>
      <w:r w:rsidRPr="00950F25">
        <w:rPr>
          <w:rFonts w:cs="Arial"/>
          <w:sz w:val="20"/>
          <w:szCs w:val="20"/>
          <w:rtl/>
        </w:rPr>
        <w:t xml:space="preserve"> </w:t>
      </w:r>
      <w:r w:rsidRPr="00950F25">
        <w:rPr>
          <w:rFonts w:cs="Arial" w:hint="cs"/>
          <w:sz w:val="20"/>
          <w:szCs w:val="20"/>
          <w:rtl/>
        </w:rPr>
        <w:t>ידו</w:t>
      </w:r>
      <w:r w:rsidRPr="00950F25">
        <w:rPr>
          <w:rFonts w:cs="Arial"/>
          <w:sz w:val="20"/>
          <w:szCs w:val="20"/>
          <w:rtl/>
        </w:rPr>
        <w:t xml:space="preserve"> </w:t>
      </w:r>
      <w:r w:rsidRPr="00950F25">
        <w:rPr>
          <w:rFonts w:cs="Arial" w:hint="cs"/>
          <w:sz w:val="20"/>
          <w:szCs w:val="20"/>
          <w:rtl/>
        </w:rPr>
        <w:t>של</w:t>
      </w:r>
      <w:r w:rsidRPr="00950F25">
        <w:rPr>
          <w:rFonts w:cs="Arial"/>
          <w:sz w:val="20"/>
          <w:szCs w:val="20"/>
          <w:rtl/>
        </w:rPr>
        <w:t xml:space="preserve"> </w:t>
      </w:r>
      <w:r w:rsidRPr="00950F25">
        <w:rPr>
          <w:rFonts w:cs="Arial" w:hint="cs"/>
          <w:sz w:val="20"/>
          <w:szCs w:val="20"/>
          <w:rtl/>
        </w:rPr>
        <w:t>מי</w:t>
      </w:r>
      <w:r w:rsidRPr="00950F25">
        <w:rPr>
          <w:rFonts w:cs="Arial"/>
          <w:sz w:val="20"/>
          <w:szCs w:val="20"/>
          <w:rtl/>
        </w:rPr>
        <w:t xml:space="preserve"> </w:t>
      </w:r>
      <w:r w:rsidRPr="00950F25">
        <w:rPr>
          <w:rFonts w:cs="Arial" w:hint="cs"/>
          <w:sz w:val="20"/>
          <w:szCs w:val="20"/>
          <w:rtl/>
        </w:rPr>
        <w:t>שנתחייב</w:t>
      </w:r>
      <w:r w:rsidRPr="00950F25">
        <w:rPr>
          <w:rFonts w:cs="Arial"/>
          <w:sz w:val="20"/>
          <w:szCs w:val="20"/>
          <w:rtl/>
        </w:rPr>
        <w:t xml:space="preserve">, </w:t>
      </w:r>
      <w:r w:rsidRPr="00950F25">
        <w:rPr>
          <w:rFonts w:cs="Arial" w:hint="cs"/>
          <w:sz w:val="20"/>
          <w:szCs w:val="20"/>
          <w:rtl/>
        </w:rPr>
        <w:t>למדין</w:t>
      </w:r>
      <w:r w:rsidRPr="00950F25">
        <w:rPr>
          <w:rFonts w:cs="Arial"/>
          <w:sz w:val="20"/>
          <w:szCs w:val="20"/>
          <w:rtl/>
        </w:rPr>
        <w:t xml:space="preserve"> </w:t>
      </w:r>
      <w:r w:rsidRPr="00950F25">
        <w:rPr>
          <w:rFonts w:cs="Arial" w:hint="cs"/>
          <w:sz w:val="20"/>
          <w:szCs w:val="20"/>
          <w:rtl/>
        </w:rPr>
        <w:t>משטה</w:t>
      </w:r>
      <w:r w:rsidRPr="00950F25">
        <w:rPr>
          <w:rFonts w:cs="Arial"/>
          <w:sz w:val="20"/>
          <w:szCs w:val="20"/>
          <w:rtl/>
        </w:rPr>
        <w:t xml:space="preserve"> </w:t>
      </w:r>
      <w:r w:rsidRPr="00950F25">
        <w:rPr>
          <w:rFonts w:cs="Arial" w:hint="cs"/>
          <w:sz w:val="20"/>
          <w:szCs w:val="20"/>
          <w:rtl/>
        </w:rPr>
        <w:t>אחרונה</w:t>
      </w:r>
      <w:r w:rsidRPr="00950F25">
        <w:rPr>
          <w:rFonts w:cs="Arial"/>
          <w:sz w:val="20"/>
          <w:szCs w:val="20"/>
          <w:rtl/>
        </w:rPr>
        <w:t xml:space="preserve">. </w:t>
      </w:r>
      <w:r w:rsidRPr="00950F25">
        <w:rPr>
          <w:rFonts w:cs="Arial" w:hint="cs"/>
          <w:sz w:val="20"/>
          <w:szCs w:val="20"/>
          <w:rtl/>
        </w:rPr>
        <w:t>אבל</w:t>
      </w:r>
      <w:r w:rsidRPr="00950F25">
        <w:rPr>
          <w:rFonts w:cs="Arial"/>
          <w:sz w:val="20"/>
          <w:szCs w:val="20"/>
          <w:rtl/>
        </w:rPr>
        <w:t xml:space="preserve"> </w:t>
      </w:r>
      <w:r w:rsidRPr="00950F25">
        <w:rPr>
          <w:rFonts w:cs="Arial" w:hint="cs"/>
          <w:sz w:val="20"/>
          <w:szCs w:val="20"/>
          <w:rtl/>
        </w:rPr>
        <w:t>אם</w:t>
      </w:r>
      <w:r w:rsidRPr="00950F25">
        <w:rPr>
          <w:rFonts w:cs="Arial"/>
          <w:sz w:val="20"/>
          <w:szCs w:val="20"/>
          <w:rtl/>
        </w:rPr>
        <w:t xml:space="preserve"> </w:t>
      </w:r>
      <w:r w:rsidRPr="00950F25">
        <w:rPr>
          <w:rFonts w:cs="Arial" w:hint="cs"/>
          <w:sz w:val="20"/>
          <w:szCs w:val="20"/>
          <w:rtl/>
        </w:rPr>
        <w:t>השטר</w:t>
      </w:r>
      <w:r w:rsidRPr="00950F25">
        <w:rPr>
          <w:rFonts w:cs="Arial"/>
          <w:sz w:val="20"/>
          <w:szCs w:val="20"/>
          <w:rtl/>
        </w:rPr>
        <w:t xml:space="preserve"> </w:t>
      </w:r>
      <w:r w:rsidRPr="00950F25">
        <w:rPr>
          <w:rFonts w:cs="Arial" w:hint="cs"/>
          <w:sz w:val="20"/>
          <w:szCs w:val="20"/>
          <w:rtl/>
        </w:rPr>
        <w:t>מיד</w:t>
      </w:r>
      <w:r w:rsidRPr="00950F25">
        <w:rPr>
          <w:rFonts w:cs="Arial"/>
          <w:sz w:val="20"/>
          <w:szCs w:val="20"/>
          <w:rtl/>
        </w:rPr>
        <w:t xml:space="preserve"> </w:t>
      </w:r>
      <w:r w:rsidRPr="00950F25">
        <w:rPr>
          <w:rFonts w:cs="Arial" w:hint="cs"/>
          <w:sz w:val="20"/>
          <w:szCs w:val="20"/>
          <w:rtl/>
        </w:rPr>
        <w:t>אחר</w:t>
      </w:r>
      <w:r w:rsidRPr="00950F25">
        <w:rPr>
          <w:rFonts w:cs="Arial"/>
          <w:sz w:val="20"/>
          <w:szCs w:val="20"/>
          <w:rtl/>
        </w:rPr>
        <w:t xml:space="preserve">, </w:t>
      </w:r>
      <w:r w:rsidRPr="00950F25">
        <w:rPr>
          <w:rFonts w:cs="Arial" w:hint="cs"/>
          <w:sz w:val="20"/>
          <w:szCs w:val="20"/>
          <w:rtl/>
        </w:rPr>
        <w:t>והחייב</w:t>
      </w:r>
      <w:r w:rsidRPr="00950F25">
        <w:rPr>
          <w:rFonts w:cs="Arial"/>
          <w:sz w:val="20"/>
          <w:szCs w:val="20"/>
          <w:rtl/>
        </w:rPr>
        <w:t xml:space="preserve"> </w:t>
      </w:r>
      <w:r w:rsidRPr="00950F25">
        <w:rPr>
          <w:rFonts w:cs="Arial" w:hint="cs"/>
          <w:sz w:val="20"/>
          <w:szCs w:val="20"/>
          <w:rtl/>
        </w:rPr>
        <w:t>חתום</w:t>
      </w:r>
      <w:r w:rsidRPr="00950F25">
        <w:rPr>
          <w:rFonts w:cs="Arial"/>
          <w:sz w:val="20"/>
          <w:szCs w:val="20"/>
          <w:rtl/>
        </w:rPr>
        <w:t xml:space="preserve"> </w:t>
      </w:r>
      <w:r w:rsidRPr="00950F25">
        <w:rPr>
          <w:rFonts w:cs="Arial" w:hint="cs"/>
          <w:sz w:val="20"/>
          <w:szCs w:val="20"/>
          <w:rtl/>
        </w:rPr>
        <w:t>למטה</w:t>
      </w:r>
      <w:r w:rsidRPr="00950F25">
        <w:rPr>
          <w:rFonts w:cs="Arial"/>
          <w:sz w:val="20"/>
          <w:szCs w:val="20"/>
          <w:rtl/>
        </w:rPr>
        <w:t xml:space="preserve">, </w:t>
      </w:r>
      <w:r w:rsidRPr="00950F25">
        <w:rPr>
          <w:rFonts w:cs="Arial" w:hint="cs"/>
          <w:sz w:val="20"/>
          <w:szCs w:val="20"/>
          <w:rtl/>
        </w:rPr>
        <w:t>אין</w:t>
      </w:r>
      <w:r w:rsidRPr="00950F25">
        <w:rPr>
          <w:rFonts w:cs="Arial"/>
          <w:sz w:val="20"/>
          <w:szCs w:val="20"/>
          <w:rtl/>
        </w:rPr>
        <w:t xml:space="preserve"> </w:t>
      </w:r>
      <w:r w:rsidRPr="00950F25">
        <w:rPr>
          <w:rFonts w:cs="Arial" w:hint="cs"/>
          <w:sz w:val="20"/>
          <w:szCs w:val="20"/>
          <w:rtl/>
        </w:rPr>
        <w:t>למדין</w:t>
      </w:r>
      <w:r w:rsidRPr="00950F25">
        <w:rPr>
          <w:rFonts w:cs="Arial"/>
          <w:sz w:val="20"/>
          <w:szCs w:val="20"/>
          <w:rtl/>
        </w:rPr>
        <w:t xml:space="preserve"> </w:t>
      </w:r>
      <w:r w:rsidRPr="00950F25">
        <w:rPr>
          <w:rFonts w:cs="Arial" w:hint="cs"/>
          <w:sz w:val="20"/>
          <w:szCs w:val="20"/>
          <w:rtl/>
        </w:rPr>
        <w:t>משטה</w:t>
      </w:r>
      <w:r w:rsidRPr="00950F25">
        <w:rPr>
          <w:rFonts w:cs="Arial"/>
          <w:sz w:val="20"/>
          <w:szCs w:val="20"/>
          <w:rtl/>
        </w:rPr>
        <w:t xml:space="preserve"> </w:t>
      </w:r>
      <w:r w:rsidRPr="00950F25">
        <w:rPr>
          <w:rFonts w:cs="Arial" w:hint="cs"/>
          <w:sz w:val="20"/>
          <w:szCs w:val="20"/>
          <w:rtl/>
        </w:rPr>
        <w:t>אחרונה</w:t>
      </w:r>
      <w:r w:rsidRPr="00950F25">
        <w:rPr>
          <w:rFonts w:cs="Arial"/>
          <w:sz w:val="20"/>
          <w:szCs w:val="20"/>
          <w:rtl/>
        </w:rPr>
        <w:t>.</w:t>
      </w:r>
      <w:r>
        <w:rPr>
          <w:rFonts w:cs="Arial" w:hint="cs"/>
          <w:sz w:val="20"/>
          <w:szCs w:val="20"/>
          <w:rtl/>
        </w:rPr>
        <w:t>"</w:t>
      </w:r>
    </w:p>
    <w:p w:rsidR="00F15C4E" w:rsidRDefault="00F15C4E" w:rsidP="00F15C4E">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חתימת עדים באמצע שיטה שנייה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490599">
        <w:rPr>
          <w:rFonts w:hint="cs"/>
          <w:sz w:val="18"/>
          <w:szCs w:val="18"/>
          <w:rtl/>
        </w:rPr>
        <w:t xml:space="preserve">(ע"פ הטור) </w:t>
      </w:r>
      <w:r>
        <w:rPr>
          <w:sz w:val="20"/>
          <w:szCs w:val="20"/>
          <w:rtl/>
        </w:rPr>
        <w:t>–</w:t>
      </w:r>
      <w:r>
        <w:rPr>
          <w:rFonts w:hint="cs"/>
          <w:sz w:val="20"/>
          <w:szCs w:val="20"/>
          <w:rtl/>
        </w:rPr>
        <w:t xml:space="preserve"> "</w:t>
      </w:r>
      <w:r w:rsidRPr="005306EB">
        <w:rPr>
          <w:rFonts w:cs="Arial" w:hint="cs"/>
          <w:sz w:val="20"/>
          <w:szCs w:val="20"/>
          <w:rtl/>
        </w:rPr>
        <w:t>אם</w:t>
      </w:r>
      <w:r w:rsidRPr="005306EB">
        <w:rPr>
          <w:rFonts w:cs="Arial"/>
          <w:sz w:val="20"/>
          <w:szCs w:val="20"/>
          <w:rtl/>
        </w:rPr>
        <w:t xml:space="preserve"> </w:t>
      </w:r>
      <w:r w:rsidRPr="005306EB">
        <w:rPr>
          <w:rFonts w:cs="Arial" w:hint="cs"/>
          <w:sz w:val="20"/>
          <w:szCs w:val="20"/>
          <w:rtl/>
        </w:rPr>
        <w:t>סיים</w:t>
      </w:r>
      <w:r w:rsidRPr="005306EB">
        <w:rPr>
          <w:rFonts w:cs="Arial"/>
          <w:sz w:val="20"/>
          <w:szCs w:val="20"/>
          <w:rtl/>
        </w:rPr>
        <w:t xml:space="preserve"> </w:t>
      </w:r>
      <w:r w:rsidRPr="005306EB">
        <w:rPr>
          <w:rFonts w:cs="Arial" w:hint="cs"/>
          <w:sz w:val="20"/>
          <w:szCs w:val="20"/>
          <w:rtl/>
        </w:rPr>
        <w:t>השטר</w:t>
      </w:r>
      <w:r w:rsidRPr="005306EB">
        <w:rPr>
          <w:rFonts w:cs="Arial"/>
          <w:sz w:val="20"/>
          <w:szCs w:val="20"/>
          <w:rtl/>
        </w:rPr>
        <w:t xml:space="preserve"> </w:t>
      </w:r>
      <w:r w:rsidRPr="005306EB">
        <w:rPr>
          <w:rFonts w:cs="Arial" w:hint="cs"/>
          <w:sz w:val="20"/>
          <w:szCs w:val="20"/>
          <w:rtl/>
        </w:rPr>
        <w:t>בסוף</w:t>
      </w:r>
      <w:r w:rsidRPr="005306EB">
        <w:rPr>
          <w:rFonts w:cs="Arial"/>
          <w:sz w:val="20"/>
          <w:szCs w:val="20"/>
          <w:rtl/>
        </w:rPr>
        <w:t xml:space="preserve"> </w:t>
      </w:r>
      <w:r w:rsidRPr="005306EB">
        <w:rPr>
          <w:rFonts w:cs="Arial" w:hint="cs"/>
          <w:sz w:val="20"/>
          <w:szCs w:val="20"/>
          <w:rtl/>
        </w:rPr>
        <w:t>שטה</w:t>
      </w:r>
      <w:r w:rsidRPr="005306EB">
        <w:rPr>
          <w:rFonts w:cs="Arial"/>
          <w:sz w:val="20"/>
          <w:szCs w:val="20"/>
          <w:rtl/>
        </w:rPr>
        <w:t xml:space="preserve">, </w:t>
      </w:r>
      <w:r w:rsidRPr="005306EB">
        <w:rPr>
          <w:rFonts w:cs="Arial" w:hint="cs"/>
          <w:sz w:val="20"/>
          <w:szCs w:val="20"/>
          <w:rtl/>
        </w:rPr>
        <w:t>והרחיקו</w:t>
      </w:r>
      <w:r w:rsidRPr="005306EB">
        <w:rPr>
          <w:rFonts w:cs="Arial"/>
          <w:sz w:val="20"/>
          <w:szCs w:val="20"/>
          <w:rtl/>
        </w:rPr>
        <w:t xml:space="preserve"> </w:t>
      </w:r>
      <w:r w:rsidRPr="005306EB">
        <w:rPr>
          <w:rFonts w:cs="Arial" w:hint="cs"/>
          <w:sz w:val="20"/>
          <w:szCs w:val="20"/>
          <w:rtl/>
        </w:rPr>
        <w:t>העדים</w:t>
      </w:r>
      <w:r w:rsidRPr="005306EB">
        <w:rPr>
          <w:rFonts w:cs="Arial"/>
          <w:sz w:val="20"/>
          <w:szCs w:val="20"/>
          <w:rtl/>
        </w:rPr>
        <w:t xml:space="preserve"> </w:t>
      </w:r>
      <w:r w:rsidRPr="005306EB">
        <w:rPr>
          <w:rFonts w:cs="Arial" w:hint="cs"/>
          <w:sz w:val="20"/>
          <w:szCs w:val="20"/>
          <w:rtl/>
        </w:rPr>
        <w:t>שטה</w:t>
      </w:r>
      <w:r w:rsidRPr="005306EB">
        <w:rPr>
          <w:rFonts w:cs="Arial"/>
          <w:sz w:val="20"/>
          <w:szCs w:val="20"/>
          <w:rtl/>
        </w:rPr>
        <w:t xml:space="preserve"> </w:t>
      </w:r>
      <w:r w:rsidRPr="005306EB">
        <w:rPr>
          <w:rFonts w:cs="Arial" w:hint="cs"/>
          <w:sz w:val="20"/>
          <w:szCs w:val="20"/>
          <w:rtl/>
        </w:rPr>
        <w:t>שלימה</w:t>
      </w:r>
      <w:r w:rsidRPr="005306EB">
        <w:rPr>
          <w:rFonts w:cs="Arial"/>
          <w:sz w:val="20"/>
          <w:szCs w:val="20"/>
          <w:rtl/>
        </w:rPr>
        <w:t xml:space="preserve">, </w:t>
      </w:r>
      <w:r w:rsidRPr="005306EB">
        <w:rPr>
          <w:rFonts w:cs="Arial" w:hint="cs"/>
          <w:sz w:val="20"/>
          <w:szCs w:val="20"/>
          <w:rtl/>
        </w:rPr>
        <w:t>וחתמו</w:t>
      </w:r>
      <w:r w:rsidRPr="005306EB">
        <w:rPr>
          <w:rFonts w:cs="Arial"/>
          <w:sz w:val="20"/>
          <w:szCs w:val="20"/>
          <w:rtl/>
        </w:rPr>
        <w:t xml:space="preserve"> </w:t>
      </w:r>
      <w:r w:rsidRPr="005306EB">
        <w:rPr>
          <w:rFonts w:cs="Arial" w:hint="cs"/>
          <w:sz w:val="20"/>
          <w:szCs w:val="20"/>
          <w:rtl/>
        </w:rPr>
        <w:t>העדים</w:t>
      </w:r>
      <w:r w:rsidRPr="005306EB">
        <w:rPr>
          <w:rFonts w:cs="Arial"/>
          <w:sz w:val="20"/>
          <w:szCs w:val="20"/>
          <w:rtl/>
        </w:rPr>
        <w:t xml:space="preserve"> </w:t>
      </w:r>
      <w:r w:rsidRPr="005306EB">
        <w:rPr>
          <w:rFonts w:cs="Arial" w:hint="cs"/>
          <w:sz w:val="20"/>
          <w:szCs w:val="20"/>
          <w:rtl/>
        </w:rPr>
        <w:t>באמצע</w:t>
      </w:r>
      <w:r w:rsidRPr="005306EB">
        <w:rPr>
          <w:rFonts w:cs="Arial"/>
          <w:sz w:val="20"/>
          <w:szCs w:val="20"/>
          <w:rtl/>
        </w:rPr>
        <w:t xml:space="preserve"> </w:t>
      </w:r>
      <w:r w:rsidRPr="005306EB">
        <w:rPr>
          <w:rFonts w:cs="Arial" w:hint="cs"/>
          <w:sz w:val="20"/>
          <w:szCs w:val="20"/>
          <w:rtl/>
        </w:rPr>
        <w:t>שטה</w:t>
      </w:r>
      <w:r w:rsidRPr="005306EB">
        <w:rPr>
          <w:rFonts w:cs="Arial"/>
          <w:sz w:val="20"/>
          <w:szCs w:val="20"/>
          <w:rtl/>
        </w:rPr>
        <w:t xml:space="preserve"> </w:t>
      </w:r>
      <w:r w:rsidRPr="005306EB">
        <w:rPr>
          <w:rFonts w:cs="Arial" w:hint="cs"/>
          <w:sz w:val="20"/>
          <w:szCs w:val="20"/>
          <w:rtl/>
        </w:rPr>
        <w:t>שנייה</w:t>
      </w:r>
      <w:r w:rsidRPr="005306EB">
        <w:rPr>
          <w:rFonts w:cs="Arial"/>
          <w:sz w:val="20"/>
          <w:szCs w:val="20"/>
          <w:rtl/>
        </w:rPr>
        <w:t xml:space="preserve">, </w:t>
      </w:r>
      <w:r w:rsidRPr="005306EB">
        <w:rPr>
          <w:rFonts w:cs="Arial" w:hint="cs"/>
          <w:sz w:val="20"/>
          <w:szCs w:val="20"/>
          <w:rtl/>
        </w:rPr>
        <w:t>אין</w:t>
      </w:r>
      <w:r w:rsidRPr="005306EB">
        <w:rPr>
          <w:rFonts w:cs="Arial"/>
          <w:sz w:val="20"/>
          <w:szCs w:val="20"/>
          <w:rtl/>
        </w:rPr>
        <w:t xml:space="preserve"> </w:t>
      </w:r>
      <w:r w:rsidRPr="005306EB">
        <w:rPr>
          <w:rFonts w:cs="Arial" w:hint="cs"/>
          <w:sz w:val="20"/>
          <w:szCs w:val="20"/>
          <w:rtl/>
        </w:rPr>
        <w:t>למדין</w:t>
      </w:r>
      <w:r w:rsidRPr="005306EB">
        <w:rPr>
          <w:rFonts w:cs="Arial"/>
          <w:sz w:val="20"/>
          <w:szCs w:val="20"/>
          <w:rtl/>
        </w:rPr>
        <w:t xml:space="preserve"> </w:t>
      </w:r>
      <w:r w:rsidRPr="005306EB">
        <w:rPr>
          <w:rFonts w:cs="Arial" w:hint="cs"/>
          <w:sz w:val="20"/>
          <w:szCs w:val="20"/>
          <w:rtl/>
        </w:rPr>
        <w:t>מחצי</w:t>
      </w:r>
      <w:r w:rsidRPr="005306EB">
        <w:rPr>
          <w:rFonts w:cs="Arial"/>
          <w:sz w:val="20"/>
          <w:szCs w:val="20"/>
          <w:rtl/>
        </w:rPr>
        <w:t xml:space="preserve"> </w:t>
      </w:r>
      <w:r w:rsidRPr="005306EB">
        <w:rPr>
          <w:rFonts w:cs="Arial" w:hint="cs"/>
          <w:sz w:val="20"/>
          <w:szCs w:val="20"/>
          <w:rtl/>
        </w:rPr>
        <w:t>שטה</w:t>
      </w:r>
      <w:r w:rsidRPr="005306EB">
        <w:rPr>
          <w:rFonts w:cs="Arial"/>
          <w:sz w:val="20"/>
          <w:szCs w:val="20"/>
          <w:rtl/>
        </w:rPr>
        <w:t xml:space="preserve"> </w:t>
      </w:r>
      <w:r w:rsidRPr="005306EB">
        <w:rPr>
          <w:rFonts w:cs="Arial" w:hint="cs"/>
          <w:sz w:val="20"/>
          <w:szCs w:val="20"/>
          <w:rtl/>
        </w:rPr>
        <w:t>אחרונה</w:t>
      </w:r>
      <w:r w:rsidRPr="005306EB">
        <w:rPr>
          <w:rFonts w:cs="Arial"/>
          <w:sz w:val="20"/>
          <w:szCs w:val="20"/>
          <w:rtl/>
        </w:rPr>
        <w:t xml:space="preserve"> </w:t>
      </w:r>
      <w:r w:rsidRPr="005306EB">
        <w:rPr>
          <w:rFonts w:cs="Arial" w:hint="cs"/>
          <w:sz w:val="20"/>
          <w:szCs w:val="20"/>
          <w:rtl/>
        </w:rPr>
        <w:t>ומשטה</w:t>
      </w:r>
      <w:r w:rsidRPr="005306EB">
        <w:rPr>
          <w:rFonts w:cs="Arial"/>
          <w:sz w:val="20"/>
          <w:szCs w:val="20"/>
          <w:rtl/>
        </w:rPr>
        <w:t xml:space="preserve"> </w:t>
      </w:r>
      <w:r w:rsidRPr="005306EB">
        <w:rPr>
          <w:rFonts w:cs="Arial" w:hint="cs"/>
          <w:sz w:val="20"/>
          <w:szCs w:val="20"/>
          <w:rtl/>
        </w:rPr>
        <w:t>שלימה</w:t>
      </w:r>
      <w:r w:rsidRPr="005306EB">
        <w:rPr>
          <w:rFonts w:cs="Arial"/>
          <w:sz w:val="20"/>
          <w:szCs w:val="20"/>
          <w:rtl/>
        </w:rPr>
        <w:t xml:space="preserve"> </w:t>
      </w:r>
      <w:r w:rsidRPr="005306EB">
        <w:rPr>
          <w:rFonts w:cs="Arial" w:hint="cs"/>
          <w:sz w:val="20"/>
          <w:szCs w:val="20"/>
          <w:rtl/>
        </w:rPr>
        <w:t>שלפניה</w:t>
      </w:r>
      <w:r w:rsidRPr="005306EB">
        <w:rPr>
          <w:rFonts w:cs="Arial"/>
          <w:sz w:val="20"/>
          <w:szCs w:val="20"/>
          <w:rtl/>
        </w:rPr>
        <w:t xml:space="preserve">. </w:t>
      </w:r>
      <w:r w:rsidRPr="005306EB">
        <w:rPr>
          <w:rFonts w:cs="Arial" w:hint="cs"/>
          <w:sz w:val="18"/>
          <w:szCs w:val="18"/>
          <w:rtl/>
        </w:rPr>
        <w:t>הגה</w:t>
      </w:r>
      <w:r w:rsidRPr="005306EB">
        <w:rPr>
          <w:rFonts w:cs="Arial"/>
          <w:sz w:val="18"/>
          <w:szCs w:val="18"/>
          <w:rtl/>
        </w:rPr>
        <w:t xml:space="preserve">: </w:t>
      </w:r>
      <w:r w:rsidRPr="005306EB">
        <w:rPr>
          <w:rFonts w:cs="Arial" w:hint="cs"/>
          <w:sz w:val="18"/>
          <w:szCs w:val="18"/>
          <w:rtl/>
        </w:rPr>
        <w:t>אם</w:t>
      </w:r>
      <w:r w:rsidRPr="005306EB">
        <w:rPr>
          <w:rFonts w:cs="Arial"/>
          <w:sz w:val="18"/>
          <w:szCs w:val="18"/>
          <w:rtl/>
        </w:rPr>
        <w:t xml:space="preserve"> </w:t>
      </w:r>
      <w:r w:rsidRPr="005306EB">
        <w:rPr>
          <w:rFonts w:cs="Arial" w:hint="cs"/>
          <w:sz w:val="18"/>
          <w:szCs w:val="18"/>
          <w:rtl/>
        </w:rPr>
        <w:t>נמצא</w:t>
      </w:r>
      <w:r w:rsidRPr="005306EB">
        <w:rPr>
          <w:rFonts w:cs="Arial"/>
          <w:sz w:val="18"/>
          <w:szCs w:val="18"/>
          <w:rtl/>
        </w:rPr>
        <w:t xml:space="preserve"> </w:t>
      </w:r>
      <w:r w:rsidRPr="005306EB">
        <w:rPr>
          <w:rFonts w:cs="Arial" w:hint="cs"/>
          <w:sz w:val="18"/>
          <w:szCs w:val="18"/>
          <w:rtl/>
        </w:rPr>
        <w:t>דבר</w:t>
      </w:r>
      <w:r w:rsidRPr="005306EB">
        <w:rPr>
          <w:rFonts w:cs="Arial"/>
          <w:sz w:val="18"/>
          <w:szCs w:val="18"/>
          <w:rtl/>
        </w:rPr>
        <w:t xml:space="preserve"> </w:t>
      </w:r>
      <w:r w:rsidRPr="005306EB">
        <w:rPr>
          <w:rFonts w:cs="Arial" w:hint="cs"/>
          <w:sz w:val="18"/>
          <w:szCs w:val="18"/>
          <w:rtl/>
        </w:rPr>
        <w:t>כתוב</w:t>
      </w:r>
      <w:r w:rsidRPr="005306EB">
        <w:rPr>
          <w:rFonts w:cs="Arial"/>
          <w:sz w:val="18"/>
          <w:szCs w:val="18"/>
          <w:rtl/>
        </w:rPr>
        <w:t xml:space="preserve"> </w:t>
      </w:r>
      <w:r w:rsidRPr="005306EB">
        <w:rPr>
          <w:rFonts w:cs="Arial" w:hint="cs"/>
          <w:sz w:val="18"/>
          <w:szCs w:val="18"/>
          <w:rtl/>
        </w:rPr>
        <w:t>בחצי</w:t>
      </w:r>
      <w:r w:rsidRPr="005306EB">
        <w:rPr>
          <w:rFonts w:cs="Arial"/>
          <w:sz w:val="18"/>
          <w:szCs w:val="18"/>
          <w:rtl/>
        </w:rPr>
        <w:t xml:space="preserve"> </w:t>
      </w:r>
      <w:r w:rsidRPr="005306EB">
        <w:rPr>
          <w:rFonts w:cs="Arial" w:hint="cs"/>
          <w:sz w:val="18"/>
          <w:szCs w:val="18"/>
          <w:rtl/>
        </w:rPr>
        <w:t>שטה</w:t>
      </w:r>
      <w:r w:rsidRPr="005306EB">
        <w:rPr>
          <w:rFonts w:cs="Arial"/>
          <w:sz w:val="18"/>
          <w:szCs w:val="18"/>
          <w:rtl/>
        </w:rPr>
        <w:t xml:space="preserve"> </w:t>
      </w:r>
      <w:r w:rsidRPr="005306EB">
        <w:rPr>
          <w:rFonts w:cs="Arial" w:hint="cs"/>
          <w:sz w:val="18"/>
          <w:szCs w:val="18"/>
          <w:rtl/>
        </w:rPr>
        <w:t>שלפניהם</w:t>
      </w:r>
      <w:r w:rsidRPr="005306EB">
        <w:rPr>
          <w:rFonts w:cs="Arial"/>
          <w:sz w:val="18"/>
          <w:szCs w:val="18"/>
          <w:rtl/>
        </w:rPr>
        <w:t xml:space="preserve"> </w:t>
      </w:r>
      <w:r w:rsidRPr="005306EB">
        <w:rPr>
          <w:rFonts w:cs="Arial" w:hint="cs"/>
          <w:sz w:val="18"/>
          <w:szCs w:val="18"/>
          <w:rtl/>
        </w:rPr>
        <w:t>ובשטה</w:t>
      </w:r>
      <w:r w:rsidRPr="005306EB">
        <w:rPr>
          <w:rFonts w:cs="Arial"/>
          <w:sz w:val="18"/>
          <w:szCs w:val="18"/>
          <w:rtl/>
        </w:rPr>
        <w:t xml:space="preserve"> </w:t>
      </w:r>
      <w:r w:rsidRPr="005306EB">
        <w:rPr>
          <w:rFonts w:cs="Arial" w:hint="cs"/>
          <w:sz w:val="18"/>
          <w:szCs w:val="18"/>
          <w:rtl/>
        </w:rPr>
        <w:t>שלפניה</w:t>
      </w:r>
      <w:r w:rsidRPr="005306EB">
        <w:rPr>
          <w:rFonts w:cs="Arial"/>
          <w:sz w:val="18"/>
          <w:szCs w:val="18"/>
          <w:rtl/>
        </w:rPr>
        <w:t xml:space="preserve">. </w:t>
      </w:r>
      <w:r w:rsidRPr="005306EB">
        <w:rPr>
          <w:rFonts w:cs="Arial" w:hint="cs"/>
          <w:sz w:val="18"/>
          <w:szCs w:val="18"/>
          <w:rtl/>
        </w:rPr>
        <w:t>ודוקא</w:t>
      </w:r>
      <w:r w:rsidRPr="005306EB">
        <w:rPr>
          <w:rFonts w:cs="Arial"/>
          <w:sz w:val="18"/>
          <w:szCs w:val="18"/>
          <w:rtl/>
        </w:rPr>
        <w:t xml:space="preserve"> </w:t>
      </w:r>
      <w:r w:rsidRPr="005306EB">
        <w:rPr>
          <w:rFonts w:cs="Arial" w:hint="cs"/>
          <w:sz w:val="18"/>
          <w:szCs w:val="18"/>
          <w:rtl/>
        </w:rPr>
        <w:t>שחתמו</w:t>
      </w:r>
      <w:r w:rsidRPr="005306EB">
        <w:rPr>
          <w:rFonts w:cs="Arial"/>
          <w:sz w:val="18"/>
          <w:szCs w:val="18"/>
          <w:rtl/>
        </w:rPr>
        <w:t xml:space="preserve"> </w:t>
      </w:r>
      <w:r w:rsidRPr="005306EB">
        <w:rPr>
          <w:rFonts w:cs="Arial" w:hint="cs"/>
          <w:sz w:val="18"/>
          <w:szCs w:val="18"/>
          <w:rtl/>
        </w:rPr>
        <w:t>העדים</w:t>
      </w:r>
      <w:r w:rsidRPr="005306EB">
        <w:rPr>
          <w:rFonts w:cs="Arial"/>
          <w:sz w:val="18"/>
          <w:szCs w:val="18"/>
          <w:rtl/>
        </w:rPr>
        <w:t xml:space="preserve"> </w:t>
      </w:r>
      <w:r w:rsidRPr="005306EB">
        <w:rPr>
          <w:rFonts w:cs="Arial" w:hint="cs"/>
          <w:sz w:val="18"/>
          <w:szCs w:val="18"/>
          <w:rtl/>
        </w:rPr>
        <w:t>זה</w:t>
      </w:r>
      <w:r w:rsidRPr="005306EB">
        <w:rPr>
          <w:rFonts w:cs="Arial"/>
          <w:sz w:val="18"/>
          <w:szCs w:val="18"/>
          <w:rtl/>
        </w:rPr>
        <w:t xml:space="preserve"> </w:t>
      </w:r>
      <w:r w:rsidRPr="005306EB">
        <w:rPr>
          <w:rFonts w:cs="Arial" w:hint="cs"/>
          <w:sz w:val="18"/>
          <w:szCs w:val="18"/>
          <w:rtl/>
        </w:rPr>
        <w:t>תחת</w:t>
      </w:r>
      <w:r w:rsidRPr="005306EB">
        <w:rPr>
          <w:rFonts w:cs="Arial"/>
          <w:sz w:val="18"/>
          <w:szCs w:val="18"/>
          <w:rtl/>
        </w:rPr>
        <w:t xml:space="preserve"> </w:t>
      </w:r>
      <w:r w:rsidRPr="005306EB">
        <w:rPr>
          <w:rFonts w:cs="Arial" w:hint="cs"/>
          <w:sz w:val="18"/>
          <w:szCs w:val="18"/>
          <w:rtl/>
        </w:rPr>
        <w:t>זה</w:t>
      </w:r>
      <w:r w:rsidRPr="005306EB">
        <w:rPr>
          <w:rFonts w:cs="Arial"/>
          <w:sz w:val="18"/>
          <w:szCs w:val="18"/>
          <w:rtl/>
        </w:rPr>
        <w:t xml:space="preserve">, </w:t>
      </w:r>
      <w:r w:rsidRPr="005306EB">
        <w:rPr>
          <w:rFonts w:cs="Arial" w:hint="cs"/>
          <w:sz w:val="18"/>
          <w:szCs w:val="18"/>
          <w:rtl/>
        </w:rPr>
        <w:t>אבל</w:t>
      </w:r>
      <w:r w:rsidRPr="005306EB">
        <w:rPr>
          <w:rFonts w:cs="Arial"/>
          <w:sz w:val="18"/>
          <w:szCs w:val="18"/>
          <w:rtl/>
        </w:rPr>
        <w:t xml:space="preserve"> </w:t>
      </w:r>
      <w:r w:rsidRPr="005306EB">
        <w:rPr>
          <w:rFonts w:cs="Arial" w:hint="cs"/>
          <w:sz w:val="18"/>
          <w:szCs w:val="18"/>
          <w:rtl/>
        </w:rPr>
        <w:t>אם</w:t>
      </w:r>
      <w:r w:rsidRPr="005306EB">
        <w:rPr>
          <w:rFonts w:cs="Arial"/>
          <w:sz w:val="18"/>
          <w:szCs w:val="18"/>
          <w:rtl/>
        </w:rPr>
        <w:t xml:space="preserve"> </w:t>
      </w:r>
      <w:r w:rsidRPr="005306EB">
        <w:rPr>
          <w:rFonts w:cs="Arial" w:hint="cs"/>
          <w:sz w:val="18"/>
          <w:szCs w:val="18"/>
          <w:rtl/>
        </w:rPr>
        <w:t>חתמו</w:t>
      </w:r>
      <w:r w:rsidRPr="005306EB">
        <w:rPr>
          <w:rFonts w:cs="Arial"/>
          <w:sz w:val="18"/>
          <w:szCs w:val="18"/>
          <w:rtl/>
        </w:rPr>
        <w:t xml:space="preserve"> </w:t>
      </w:r>
      <w:r w:rsidRPr="005306EB">
        <w:rPr>
          <w:rFonts w:cs="Arial" w:hint="cs"/>
          <w:sz w:val="18"/>
          <w:szCs w:val="18"/>
          <w:rtl/>
        </w:rPr>
        <w:t>זה</w:t>
      </w:r>
      <w:r w:rsidRPr="005306EB">
        <w:rPr>
          <w:rFonts w:cs="Arial"/>
          <w:sz w:val="18"/>
          <w:szCs w:val="18"/>
          <w:rtl/>
        </w:rPr>
        <w:t xml:space="preserve"> </w:t>
      </w:r>
      <w:r w:rsidRPr="005306EB">
        <w:rPr>
          <w:rFonts w:cs="Arial" w:hint="cs"/>
          <w:sz w:val="18"/>
          <w:szCs w:val="18"/>
          <w:rtl/>
        </w:rPr>
        <w:t>אחר</w:t>
      </w:r>
      <w:r w:rsidRPr="005306EB">
        <w:rPr>
          <w:rFonts w:cs="Arial"/>
          <w:sz w:val="18"/>
          <w:szCs w:val="18"/>
          <w:rtl/>
        </w:rPr>
        <w:t xml:space="preserve"> </w:t>
      </w:r>
      <w:r w:rsidRPr="005306EB">
        <w:rPr>
          <w:rFonts w:cs="Arial" w:hint="cs"/>
          <w:sz w:val="18"/>
          <w:szCs w:val="18"/>
          <w:rtl/>
        </w:rPr>
        <w:t>זה</w:t>
      </w:r>
      <w:r w:rsidRPr="005306EB">
        <w:rPr>
          <w:rFonts w:cs="Arial"/>
          <w:sz w:val="18"/>
          <w:szCs w:val="18"/>
          <w:rtl/>
        </w:rPr>
        <w:t xml:space="preserve">, </w:t>
      </w:r>
      <w:r w:rsidRPr="005306EB">
        <w:rPr>
          <w:rFonts w:cs="Arial" w:hint="cs"/>
          <w:sz w:val="18"/>
          <w:szCs w:val="18"/>
          <w:rtl/>
        </w:rPr>
        <w:t>כל</w:t>
      </w:r>
      <w:r w:rsidRPr="005306EB">
        <w:rPr>
          <w:rFonts w:cs="Arial"/>
          <w:sz w:val="18"/>
          <w:szCs w:val="18"/>
          <w:rtl/>
        </w:rPr>
        <w:t xml:space="preserve"> </w:t>
      </w:r>
      <w:r w:rsidRPr="005306EB">
        <w:rPr>
          <w:rFonts w:cs="Arial" w:hint="cs"/>
          <w:sz w:val="18"/>
          <w:szCs w:val="18"/>
          <w:rtl/>
        </w:rPr>
        <w:t>השטר</w:t>
      </w:r>
      <w:r w:rsidRPr="005306EB">
        <w:rPr>
          <w:rFonts w:cs="Arial"/>
          <w:sz w:val="18"/>
          <w:szCs w:val="18"/>
          <w:rtl/>
        </w:rPr>
        <w:t xml:space="preserve"> </w:t>
      </w:r>
      <w:r w:rsidRPr="005306EB">
        <w:rPr>
          <w:rFonts w:cs="Arial" w:hint="cs"/>
          <w:sz w:val="18"/>
          <w:szCs w:val="18"/>
          <w:rtl/>
        </w:rPr>
        <w:t>פסול</w:t>
      </w:r>
      <w:r w:rsidRPr="005306EB">
        <w:rPr>
          <w:rFonts w:cs="Arial"/>
          <w:sz w:val="18"/>
          <w:szCs w:val="18"/>
          <w:rtl/>
        </w:rPr>
        <w:t xml:space="preserve">, </w:t>
      </w:r>
      <w:r w:rsidRPr="005306EB">
        <w:rPr>
          <w:rFonts w:cs="Arial" w:hint="cs"/>
          <w:sz w:val="18"/>
          <w:szCs w:val="18"/>
          <w:rtl/>
        </w:rPr>
        <w:t>כדלקמן</w:t>
      </w:r>
      <w:r w:rsidRPr="005306EB">
        <w:rPr>
          <w:rFonts w:cs="Arial"/>
          <w:sz w:val="18"/>
          <w:szCs w:val="18"/>
          <w:rtl/>
        </w:rPr>
        <w:t xml:space="preserve"> </w:t>
      </w:r>
      <w:r w:rsidRPr="005306EB">
        <w:rPr>
          <w:rFonts w:cs="Arial" w:hint="cs"/>
          <w:sz w:val="18"/>
          <w:szCs w:val="18"/>
          <w:rtl/>
        </w:rPr>
        <w:t>סימן</w:t>
      </w:r>
      <w:r w:rsidRPr="005306EB">
        <w:rPr>
          <w:rFonts w:cs="Arial"/>
          <w:sz w:val="18"/>
          <w:szCs w:val="18"/>
          <w:rtl/>
        </w:rPr>
        <w:t xml:space="preserve"> </w:t>
      </w:r>
      <w:r w:rsidRPr="005306EB">
        <w:rPr>
          <w:rFonts w:cs="Arial" w:hint="cs"/>
          <w:sz w:val="18"/>
          <w:szCs w:val="18"/>
          <w:rtl/>
        </w:rPr>
        <w:t>מ</w:t>
      </w:r>
      <w:r w:rsidRPr="005306EB">
        <w:rPr>
          <w:rFonts w:cs="Arial"/>
          <w:sz w:val="18"/>
          <w:szCs w:val="18"/>
          <w:rtl/>
        </w:rPr>
        <w:t>"</w:t>
      </w:r>
      <w:r w:rsidRPr="005306EB">
        <w:rPr>
          <w:rFonts w:cs="Arial" w:hint="cs"/>
          <w:sz w:val="18"/>
          <w:szCs w:val="18"/>
          <w:rtl/>
        </w:rPr>
        <w:t>ה</w:t>
      </w:r>
      <w:r>
        <w:rPr>
          <w:rFonts w:cs="Arial" w:hint="cs"/>
          <w:sz w:val="18"/>
          <w:szCs w:val="18"/>
          <w:rtl/>
        </w:rPr>
        <w:t xml:space="preserve">, </w:t>
      </w:r>
      <w:r w:rsidRPr="005306EB">
        <w:rPr>
          <w:rFonts w:cs="Arial" w:hint="cs"/>
          <w:sz w:val="18"/>
          <w:szCs w:val="18"/>
          <w:rtl/>
        </w:rPr>
        <w:t>י</w:t>
      </w:r>
      <w:r w:rsidRPr="005306EB">
        <w:rPr>
          <w:rFonts w:cs="Arial"/>
          <w:sz w:val="18"/>
          <w:szCs w:val="18"/>
          <w:rtl/>
        </w:rPr>
        <w:t>'.</w:t>
      </w:r>
      <w:r>
        <w:rPr>
          <w:rFonts w:cs="Arial" w:hint="cs"/>
          <w:sz w:val="18"/>
          <w:szCs w:val="18"/>
          <w:rtl/>
        </w:rPr>
        <w:t>"</w:t>
      </w:r>
      <w:r w:rsidRPr="005306EB">
        <w:rPr>
          <w:rFonts w:cs="Arial"/>
          <w:sz w:val="18"/>
          <w:szCs w:val="18"/>
          <w:rtl/>
        </w:rPr>
        <w:t xml:space="preserve"> </w:t>
      </w:r>
      <w:r>
        <w:rPr>
          <w:rFonts w:hint="cs"/>
          <w:sz w:val="20"/>
          <w:szCs w:val="20"/>
          <w:rtl/>
        </w:rPr>
        <w:br/>
      </w:r>
      <w:r w:rsidRPr="008E051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העדים אינם יכולים לצמצם חתימתם סמוך לכתב, אלא מרחיקים עובי שורה וחותמים.</w:t>
      </w:r>
    </w:p>
    <w:p w:rsidR="00F15C4E" w:rsidRDefault="00F15C4E" w:rsidP="00F15C4E">
      <w:pPr>
        <w:rPr>
          <w:sz w:val="20"/>
          <w:szCs w:val="20"/>
          <w:rtl/>
        </w:rPr>
      </w:pPr>
      <w:r>
        <w:rPr>
          <w:rFonts w:hint="cs"/>
          <w:sz w:val="20"/>
          <w:szCs w:val="20"/>
          <w:u w:val="single"/>
          <w:rtl/>
        </w:rPr>
        <w:lastRenderedPageBreak/>
        <w:t xml:space="preserve">ביאור שיטת הרמ"א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 xml:space="preserve">זו לשון </w:t>
      </w:r>
      <w:r w:rsidRPr="009156B5">
        <w:rPr>
          <w:rFonts w:hint="cs"/>
          <w:b/>
          <w:bCs/>
          <w:sz w:val="20"/>
          <w:szCs w:val="20"/>
          <w:rtl/>
        </w:rPr>
        <w:t>השו"ע</w:t>
      </w:r>
      <w:r>
        <w:rPr>
          <w:rFonts w:hint="cs"/>
          <w:sz w:val="20"/>
          <w:szCs w:val="20"/>
          <w:rtl/>
        </w:rPr>
        <w:t xml:space="preserve"> לקמן </w:t>
      </w:r>
      <w:r w:rsidRPr="008E051C">
        <w:rPr>
          <w:rFonts w:hint="cs"/>
          <w:sz w:val="18"/>
          <w:szCs w:val="18"/>
          <w:rtl/>
        </w:rPr>
        <w:t>(מה, י)</w:t>
      </w:r>
      <w:r>
        <w:rPr>
          <w:rFonts w:hint="cs"/>
          <w:sz w:val="20"/>
          <w:szCs w:val="20"/>
          <w:rtl/>
        </w:rPr>
        <w:t>: "</w:t>
      </w:r>
      <w:r>
        <w:rPr>
          <w:rFonts w:cs="Arial" w:hint="cs"/>
          <w:sz w:val="20"/>
          <w:szCs w:val="20"/>
          <w:rtl/>
        </w:rPr>
        <w:t>...</w:t>
      </w:r>
      <w:r w:rsidRPr="008E051C">
        <w:rPr>
          <w:rFonts w:cs="Arial" w:hint="cs"/>
          <w:sz w:val="20"/>
          <w:szCs w:val="20"/>
          <w:rtl/>
        </w:rPr>
        <w:t>וכן</w:t>
      </w:r>
      <w:r w:rsidRPr="008E051C">
        <w:rPr>
          <w:rFonts w:cs="Arial"/>
          <w:sz w:val="20"/>
          <w:szCs w:val="20"/>
          <w:rtl/>
        </w:rPr>
        <w:t xml:space="preserve"> </w:t>
      </w:r>
      <w:r w:rsidRPr="008E051C">
        <w:rPr>
          <w:rFonts w:cs="Arial" w:hint="cs"/>
          <w:sz w:val="20"/>
          <w:szCs w:val="20"/>
          <w:rtl/>
        </w:rPr>
        <w:t>אם</w:t>
      </w:r>
      <w:r w:rsidRPr="008E051C">
        <w:rPr>
          <w:rFonts w:cs="Arial"/>
          <w:sz w:val="20"/>
          <w:szCs w:val="20"/>
          <w:rtl/>
        </w:rPr>
        <w:t xml:space="preserve"> </w:t>
      </w:r>
      <w:r w:rsidRPr="008E051C">
        <w:rPr>
          <w:rFonts w:cs="Arial" w:hint="cs"/>
          <w:sz w:val="20"/>
          <w:szCs w:val="20"/>
          <w:rtl/>
        </w:rPr>
        <w:t>מסיים</w:t>
      </w:r>
      <w:r w:rsidRPr="008E051C">
        <w:rPr>
          <w:rFonts w:cs="Arial"/>
          <w:sz w:val="20"/>
          <w:szCs w:val="20"/>
          <w:rtl/>
        </w:rPr>
        <w:t xml:space="preserve"> </w:t>
      </w:r>
      <w:r w:rsidRPr="008E051C">
        <w:rPr>
          <w:rFonts w:cs="Arial" w:hint="cs"/>
          <w:sz w:val="20"/>
          <w:szCs w:val="20"/>
          <w:rtl/>
        </w:rPr>
        <w:t>בסוף</w:t>
      </w:r>
      <w:r w:rsidRPr="008E051C">
        <w:rPr>
          <w:rFonts w:cs="Arial"/>
          <w:sz w:val="20"/>
          <w:szCs w:val="20"/>
          <w:rtl/>
        </w:rPr>
        <w:t xml:space="preserve"> </w:t>
      </w:r>
      <w:r w:rsidRPr="008E051C">
        <w:rPr>
          <w:rFonts w:cs="Arial" w:hint="cs"/>
          <w:sz w:val="20"/>
          <w:szCs w:val="20"/>
          <w:rtl/>
        </w:rPr>
        <w:t>שטה</w:t>
      </w:r>
      <w:r w:rsidRPr="008E051C">
        <w:rPr>
          <w:rFonts w:cs="Arial"/>
          <w:sz w:val="20"/>
          <w:szCs w:val="20"/>
          <w:rtl/>
        </w:rPr>
        <w:t xml:space="preserve">, </w:t>
      </w:r>
      <w:r w:rsidRPr="008E051C">
        <w:rPr>
          <w:rFonts w:cs="Arial" w:hint="cs"/>
          <w:sz w:val="20"/>
          <w:szCs w:val="20"/>
          <w:rtl/>
        </w:rPr>
        <w:t>והרחיקו</w:t>
      </w:r>
      <w:r w:rsidRPr="008E051C">
        <w:rPr>
          <w:rFonts w:cs="Arial"/>
          <w:sz w:val="20"/>
          <w:szCs w:val="20"/>
          <w:rtl/>
        </w:rPr>
        <w:t xml:space="preserve"> </w:t>
      </w:r>
      <w:r w:rsidRPr="008E051C">
        <w:rPr>
          <w:rFonts w:cs="Arial" w:hint="cs"/>
          <w:sz w:val="20"/>
          <w:szCs w:val="20"/>
          <w:rtl/>
        </w:rPr>
        <w:t>העדים</w:t>
      </w:r>
      <w:r w:rsidRPr="008E051C">
        <w:rPr>
          <w:rFonts w:cs="Arial"/>
          <w:sz w:val="20"/>
          <w:szCs w:val="20"/>
          <w:rtl/>
        </w:rPr>
        <w:t xml:space="preserve"> </w:t>
      </w:r>
      <w:r w:rsidRPr="008E051C">
        <w:rPr>
          <w:rFonts w:cs="Arial" w:hint="cs"/>
          <w:sz w:val="20"/>
          <w:szCs w:val="20"/>
          <w:rtl/>
        </w:rPr>
        <w:t>שטה</w:t>
      </w:r>
      <w:r w:rsidRPr="008E051C">
        <w:rPr>
          <w:rFonts w:cs="Arial"/>
          <w:sz w:val="20"/>
          <w:szCs w:val="20"/>
          <w:rtl/>
        </w:rPr>
        <w:t xml:space="preserve"> </w:t>
      </w:r>
      <w:r w:rsidRPr="008E051C">
        <w:rPr>
          <w:rFonts w:cs="Arial" w:hint="cs"/>
          <w:sz w:val="20"/>
          <w:szCs w:val="20"/>
          <w:rtl/>
        </w:rPr>
        <w:t>שלימה</w:t>
      </w:r>
      <w:r w:rsidRPr="008E051C">
        <w:rPr>
          <w:rFonts w:cs="Arial"/>
          <w:sz w:val="20"/>
          <w:szCs w:val="20"/>
          <w:rtl/>
        </w:rPr>
        <w:t xml:space="preserve">, </w:t>
      </w:r>
      <w:r w:rsidRPr="008E051C">
        <w:rPr>
          <w:rFonts w:cs="Arial" w:hint="cs"/>
          <w:sz w:val="20"/>
          <w:szCs w:val="20"/>
          <w:rtl/>
        </w:rPr>
        <w:t>והתחילו</w:t>
      </w:r>
      <w:r w:rsidRPr="008E051C">
        <w:rPr>
          <w:rFonts w:cs="Arial"/>
          <w:sz w:val="20"/>
          <w:szCs w:val="20"/>
          <w:rtl/>
        </w:rPr>
        <w:t xml:space="preserve"> </w:t>
      </w:r>
      <w:r w:rsidRPr="008E051C">
        <w:rPr>
          <w:rFonts w:cs="Arial" w:hint="cs"/>
          <w:sz w:val="20"/>
          <w:szCs w:val="20"/>
          <w:rtl/>
        </w:rPr>
        <w:t>העדים</w:t>
      </w:r>
      <w:r w:rsidRPr="008E051C">
        <w:rPr>
          <w:rFonts w:cs="Arial"/>
          <w:sz w:val="20"/>
          <w:szCs w:val="20"/>
          <w:rtl/>
        </w:rPr>
        <w:t xml:space="preserve"> </w:t>
      </w:r>
      <w:r w:rsidRPr="008E051C">
        <w:rPr>
          <w:rFonts w:cs="Arial" w:hint="cs"/>
          <w:sz w:val="20"/>
          <w:szCs w:val="20"/>
          <w:rtl/>
        </w:rPr>
        <w:t>באמצע</w:t>
      </w:r>
      <w:r w:rsidRPr="008E051C">
        <w:rPr>
          <w:rFonts w:cs="Arial"/>
          <w:sz w:val="20"/>
          <w:szCs w:val="20"/>
          <w:rtl/>
        </w:rPr>
        <w:t xml:space="preserve"> </w:t>
      </w:r>
      <w:r w:rsidRPr="008E051C">
        <w:rPr>
          <w:rFonts w:cs="Arial" w:hint="cs"/>
          <w:sz w:val="20"/>
          <w:szCs w:val="20"/>
          <w:rtl/>
        </w:rPr>
        <w:t>שיטה</w:t>
      </w:r>
      <w:r w:rsidRPr="008E051C">
        <w:rPr>
          <w:rFonts w:cs="Arial"/>
          <w:sz w:val="20"/>
          <w:szCs w:val="20"/>
          <w:rtl/>
        </w:rPr>
        <w:t xml:space="preserve"> </w:t>
      </w:r>
      <w:r w:rsidRPr="008E051C">
        <w:rPr>
          <w:rFonts w:cs="Arial" w:hint="cs"/>
          <w:sz w:val="20"/>
          <w:szCs w:val="20"/>
          <w:rtl/>
        </w:rPr>
        <w:t>שנייה</w:t>
      </w:r>
      <w:r w:rsidRPr="008E051C">
        <w:rPr>
          <w:rFonts w:cs="Arial"/>
          <w:sz w:val="20"/>
          <w:szCs w:val="20"/>
          <w:rtl/>
        </w:rPr>
        <w:t xml:space="preserve">, </w:t>
      </w:r>
      <w:r w:rsidRPr="008E051C">
        <w:rPr>
          <w:rFonts w:cs="Arial" w:hint="cs"/>
          <w:sz w:val="20"/>
          <w:szCs w:val="20"/>
          <w:rtl/>
        </w:rPr>
        <w:t>פסול</w:t>
      </w:r>
      <w:r w:rsidRPr="008E051C">
        <w:rPr>
          <w:rFonts w:cs="Arial"/>
          <w:sz w:val="20"/>
          <w:szCs w:val="20"/>
          <w:rtl/>
        </w:rPr>
        <w:t xml:space="preserve"> </w:t>
      </w:r>
      <w:r w:rsidRPr="008E051C">
        <w:rPr>
          <w:rFonts w:cs="Arial" w:hint="cs"/>
          <w:sz w:val="20"/>
          <w:szCs w:val="20"/>
          <w:rtl/>
        </w:rPr>
        <w:t>אם</w:t>
      </w:r>
      <w:r w:rsidRPr="008E051C">
        <w:rPr>
          <w:rFonts w:cs="Arial"/>
          <w:sz w:val="20"/>
          <w:szCs w:val="20"/>
          <w:rtl/>
        </w:rPr>
        <w:t xml:space="preserve"> </w:t>
      </w:r>
      <w:r w:rsidRPr="008E051C">
        <w:rPr>
          <w:rFonts w:cs="Arial" w:hint="cs"/>
          <w:sz w:val="20"/>
          <w:szCs w:val="20"/>
          <w:rtl/>
        </w:rPr>
        <w:t>יחתמו</w:t>
      </w:r>
      <w:r w:rsidRPr="008E051C">
        <w:rPr>
          <w:rFonts w:cs="Arial"/>
          <w:sz w:val="20"/>
          <w:szCs w:val="20"/>
          <w:rtl/>
        </w:rPr>
        <w:t xml:space="preserve"> </w:t>
      </w:r>
      <w:r w:rsidRPr="008E051C">
        <w:rPr>
          <w:rFonts w:cs="Arial" w:hint="cs"/>
          <w:sz w:val="20"/>
          <w:szCs w:val="20"/>
          <w:rtl/>
        </w:rPr>
        <w:t>זה</w:t>
      </w:r>
      <w:r w:rsidRPr="008E051C">
        <w:rPr>
          <w:rFonts w:cs="Arial"/>
          <w:sz w:val="20"/>
          <w:szCs w:val="20"/>
          <w:rtl/>
        </w:rPr>
        <w:t xml:space="preserve"> </w:t>
      </w:r>
      <w:r w:rsidRPr="008E051C">
        <w:rPr>
          <w:rFonts w:cs="Arial" w:hint="cs"/>
          <w:sz w:val="20"/>
          <w:szCs w:val="20"/>
          <w:rtl/>
        </w:rPr>
        <w:t>אחר</w:t>
      </w:r>
      <w:r w:rsidRPr="008E051C">
        <w:rPr>
          <w:rFonts w:cs="Arial"/>
          <w:sz w:val="20"/>
          <w:szCs w:val="20"/>
          <w:rtl/>
        </w:rPr>
        <w:t xml:space="preserve"> </w:t>
      </w:r>
      <w:r w:rsidRPr="008E051C">
        <w:rPr>
          <w:rFonts w:cs="Arial" w:hint="cs"/>
          <w:sz w:val="20"/>
          <w:szCs w:val="20"/>
          <w:rtl/>
        </w:rPr>
        <w:t>זה</w:t>
      </w:r>
      <w:r w:rsidRPr="008E051C">
        <w:rPr>
          <w:rFonts w:cs="Arial"/>
          <w:sz w:val="20"/>
          <w:szCs w:val="20"/>
          <w:rtl/>
        </w:rPr>
        <w:t xml:space="preserve"> </w:t>
      </w:r>
      <w:r w:rsidRPr="008E051C">
        <w:rPr>
          <w:rFonts w:cs="Arial" w:hint="cs"/>
          <w:sz w:val="20"/>
          <w:szCs w:val="20"/>
          <w:rtl/>
        </w:rPr>
        <w:t>באותה</w:t>
      </w:r>
      <w:r w:rsidRPr="008E051C">
        <w:rPr>
          <w:rFonts w:cs="Arial"/>
          <w:sz w:val="20"/>
          <w:szCs w:val="20"/>
          <w:rtl/>
        </w:rPr>
        <w:t xml:space="preserve"> </w:t>
      </w:r>
      <w:r w:rsidRPr="008E051C">
        <w:rPr>
          <w:rFonts w:cs="Arial" w:hint="cs"/>
          <w:sz w:val="20"/>
          <w:szCs w:val="20"/>
          <w:rtl/>
        </w:rPr>
        <w:t>חצי</w:t>
      </w:r>
      <w:r w:rsidRPr="008E051C">
        <w:rPr>
          <w:rFonts w:cs="Arial"/>
          <w:sz w:val="20"/>
          <w:szCs w:val="20"/>
          <w:rtl/>
        </w:rPr>
        <w:t xml:space="preserve"> </w:t>
      </w:r>
      <w:r w:rsidRPr="008E051C">
        <w:rPr>
          <w:rFonts w:cs="Arial" w:hint="cs"/>
          <w:sz w:val="20"/>
          <w:szCs w:val="20"/>
          <w:rtl/>
        </w:rPr>
        <w:t>שטה</w:t>
      </w:r>
      <w:r w:rsidRPr="008E051C">
        <w:rPr>
          <w:rFonts w:cs="Arial"/>
          <w:sz w:val="20"/>
          <w:szCs w:val="20"/>
          <w:rtl/>
        </w:rPr>
        <w:t xml:space="preserve">, </w:t>
      </w:r>
      <w:r w:rsidRPr="008E051C">
        <w:rPr>
          <w:rFonts w:cs="Arial" w:hint="cs"/>
          <w:sz w:val="20"/>
          <w:szCs w:val="20"/>
          <w:rtl/>
        </w:rPr>
        <w:t>שיוכל</w:t>
      </w:r>
      <w:r w:rsidRPr="008E051C">
        <w:rPr>
          <w:rFonts w:cs="Arial"/>
          <w:sz w:val="20"/>
          <w:szCs w:val="20"/>
          <w:rtl/>
        </w:rPr>
        <w:t xml:space="preserve"> </w:t>
      </w:r>
      <w:r w:rsidRPr="008E051C">
        <w:rPr>
          <w:rFonts w:cs="Arial" w:hint="cs"/>
          <w:sz w:val="20"/>
          <w:szCs w:val="20"/>
          <w:rtl/>
        </w:rPr>
        <w:t>לכתוב</w:t>
      </w:r>
      <w:r w:rsidRPr="008E051C">
        <w:rPr>
          <w:rFonts w:cs="Arial"/>
          <w:sz w:val="20"/>
          <w:szCs w:val="20"/>
          <w:rtl/>
        </w:rPr>
        <w:t xml:space="preserve"> </w:t>
      </w:r>
      <w:r w:rsidRPr="008E051C">
        <w:rPr>
          <w:rFonts w:cs="Arial" w:hint="cs"/>
          <w:sz w:val="20"/>
          <w:szCs w:val="20"/>
          <w:rtl/>
        </w:rPr>
        <w:t>בחצי</w:t>
      </w:r>
      <w:r w:rsidRPr="008E051C">
        <w:rPr>
          <w:rFonts w:cs="Arial"/>
          <w:sz w:val="20"/>
          <w:szCs w:val="20"/>
          <w:rtl/>
        </w:rPr>
        <w:t xml:space="preserve"> </w:t>
      </w:r>
      <w:r w:rsidRPr="008E051C">
        <w:rPr>
          <w:rFonts w:cs="Arial" w:hint="cs"/>
          <w:sz w:val="20"/>
          <w:szCs w:val="20"/>
          <w:rtl/>
        </w:rPr>
        <w:t>השטה</w:t>
      </w:r>
      <w:r w:rsidRPr="008E051C">
        <w:rPr>
          <w:rFonts w:cs="Arial"/>
          <w:sz w:val="20"/>
          <w:szCs w:val="20"/>
          <w:rtl/>
        </w:rPr>
        <w:t xml:space="preserve"> </w:t>
      </w:r>
      <w:r w:rsidRPr="008E051C">
        <w:rPr>
          <w:rFonts w:cs="Arial" w:hint="cs"/>
          <w:sz w:val="20"/>
          <w:szCs w:val="20"/>
          <w:rtl/>
        </w:rPr>
        <w:t>החלק</w:t>
      </w:r>
      <w:r w:rsidRPr="008E051C">
        <w:rPr>
          <w:rFonts w:cs="Arial"/>
          <w:sz w:val="20"/>
          <w:szCs w:val="20"/>
          <w:rtl/>
        </w:rPr>
        <w:t xml:space="preserve"> </w:t>
      </w:r>
      <w:r w:rsidRPr="008E051C">
        <w:rPr>
          <w:rFonts w:cs="Arial" w:hint="cs"/>
          <w:sz w:val="20"/>
          <w:szCs w:val="20"/>
          <w:rtl/>
        </w:rPr>
        <w:t>שלפני</w:t>
      </w:r>
      <w:r w:rsidRPr="008E051C">
        <w:rPr>
          <w:rFonts w:cs="Arial"/>
          <w:sz w:val="20"/>
          <w:szCs w:val="20"/>
          <w:rtl/>
        </w:rPr>
        <w:t xml:space="preserve"> </w:t>
      </w:r>
      <w:r w:rsidRPr="008E051C">
        <w:rPr>
          <w:rFonts w:cs="Arial" w:hint="cs"/>
          <w:sz w:val="20"/>
          <w:szCs w:val="20"/>
          <w:rtl/>
        </w:rPr>
        <w:t>חתימתן</w:t>
      </w:r>
      <w:r w:rsidRPr="008E051C">
        <w:rPr>
          <w:rFonts w:cs="Arial"/>
          <w:sz w:val="20"/>
          <w:szCs w:val="20"/>
          <w:rtl/>
        </w:rPr>
        <w:t xml:space="preserve">: </w:t>
      </w:r>
      <w:r w:rsidRPr="008E051C">
        <w:rPr>
          <w:rFonts w:cs="Arial" w:hint="cs"/>
          <w:sz w:val="20"/>
          <w:szCs w:val="20"/>
          <w:rtl/>
        </w:rPr>
        <w:t>פלוני</w:t>
      </w:r>
      <w:r w:rsidRPr="008E051C">
        <w:rPr>
          <w:rFonts w:cs="Arial"/>
          <w:sz w:val="20"/>
          <w:szCs w:val="20"/>
          <w:rtl/>
        </w:rPr>
        <w:t xml:space="preserve"> </w:t>
      </w:r>
      <w:r w:rsidRPr="008E051C">
        <w:rPr>
          <w:rFonts w:cs="Arial" w:hint="cs"/>
          <w:sz w:val="20"/>
          <w:szCs w:val="20"/>
          <w:rtl/>
        </w:rPr>
        <w:t>ל</w:t>
      </w:r>
      <w:r>
        <w:rPr>
          <w:rFonts w:cs="Arial" w:hint="cs"/>
          <w:sz w:val="20"/>
          <w:szCs w:val="20"/>
          <w:rtl/>
        </w:rPr>
        <w:t>ו</w:t>
      </w:r>
      <w:r w:rsidRPr="008E051C">
        <w:rPr>
          <w:rFonts w:cs="Arial" w:hint="cs"/>
          <w:sz w:val="20"/>
          <w:szCs w:val="20"/>
          <w:rtl/>
        </w:rPr>
        <w:t>וה</w:t>
      </w:r>
      <w:r w:rsidRPr="008E051C">
        <w:rPr>
          <w:rFonts w:cs="Arial"/>
          <w:sz w:val="20"/>
          <w:szCs w:val="20"/>
          <w:rtl/>
        </w:rPr>
        <w:t xml:space="preserve"> </w:t>
      </w:r>
      <w:r w:rsidRPr="008E051C">
        <w:rPr>
          <w:rFonts w:cs="Arial" w:hint="cs"/>
          <w:sz w:val="20"/>
          <w:szCs w:val="20"/>
          <w:rtl/>
        </w:rPr>
        <w:t>מפלוני</w:t>
      </w:r>
      <w:r w:rsidRPr="008E051C">
        <w:rPr>
          <w:rFonts w:cs="Arial"/>
          <w:sz w:val="20"/>
          <w:szCs w:val="20"/>
          <w:rtl/>
        </w:rPr>
        <w:t xml:space="preserve"> </w:t>
      </w:r>
      <w:r w:rsidRPr="008E051C">
        <w:rPr>
          <w:rFonts w:cs="Arial" w:hint="cs"/>
          <w:sz w:val="20"/>
          <w:szCs w:val="20"/>
          <w:rtl/>
        </w:rPr>
        <w:t>מנה</w:t>
      </w:r>
      <w:r w:rsidRPr="008E051C">
        <w:rPr>
          <w:rFonts w:cs="Arial"/>
          <w:sz w:val="20"/>
          <w:szCs w:val="20"/>
          <w:rtl/>
        </w:rPr>
        <w:t xml:space="preserve">, </w:t>
      </w:r>
      <w:r w:rsidRPr="008E051C">
        <w:rPr>
          <w:rFonts w:cs="Arial" w:hint="cs"/>
          <w:sz w:val="20"/>
          <w:szCs w:val="20"/>
          <w:rtl/>
        </w:rPr>
        <w:t>ויהא</w:t>
      </w:r>
      <w:r w:rsidRPr="008E051C">
        <w:rPr>
          <w:rFonts w:cs="Arial"/>
          <w:sz w:val="20"/>
          <w:szCs w:val="20"/>
          <w:rtl/>
        </w:rPr>
        <w:t xml:space="preserve"> </w:t>
      </w:r>
      <w:r w:rsidRPr="008E051C">
        <w:rPr>
          <w:rFonts w:cs="Arial" w:hint="cs"/>
          <w:sz w:val="20"/>
          <w:szCs w:val="20"/>
          <w:rtl/>
        </w:rPr>
        <w:t>שטר</w:t>
      </w:r>
      <w:r w:rsidRPr="008E051C">
        <w:rPr>
          <w:rFonts w:cs="Arial"/>
          <w:sz w:val="20"/>
          <w:szCs w:val="20"/>
          <w:rtl/>
        </w:rPr>
        <w:t xml:space="preserve"> </w:t>
      </w:r>
      <w:r w:rsidRPr="008E051C">
        <w:rPr>
          <w:rFonts w:cs="Arial" w:hint="cs"/>
          <w:sz w:val="20"/>
          <w:szCs w:val="20"/>
          <w:rtl/>
        </w:rPr>
        <w:t>הבא</w:t>
      </w:r>
      <w:r w:rsidRPr="008E051C">
        <w:rPr>
          <w:rFonts w:cs="Arial"/>
          <w:sz w:val="20"/>
          <w:szCs w:val="20"/>
          <w:rtl/>
        </w:rPr>
        <w:t xml:space="preserve"> </w:t>
      </w:r>
      <w:r w:rsidRPr="008E051C">
        <w:rPr>
          <w:rFonts w:cs="Arial" w:hint="cs"/>
          <w:sz w:val="20"/>
          <w:szCs w:val="20"/>
          <w:rtl/>
        </w:rPr>
        <w:t>הוא</w:t>
      </w:r>
      <w:r w:rsidRPr="008E051C">
        <w:rPr>
          <w:rFonts w:cs="Arial"/>
          <w:sz w:val="20"/>
          <w:szCs w:val="20"/>
          <w:rtl/>
        </w:rPr>
        <w:t xml:space="preserve"> </w:t>
      </w:r>
      <w:r>
        <w:rPr>
          <w:rFonts w:cs="Arial" w:hint="cs"/>
          <w:sz w:val="20"/>
          <w:szCs w:val="20"/>
          <w:rtl/>
        </w:rPr>
        <w:t>וע</w:t>
      </w:r>
      <w:r w:rsidRPr="008E051C">
        <w:rPr>
          <w:rFonts w:cs="Arial" w:hint="cs"/>
          <w:sz w:val="20"/>
          <w:szCs w:val="20"/>
          <w:rtl/>
        </w:rPr>
        <w:t>דיו</w:t>
      </w:r>
      <w:r w:rsidRPr="008E051C">
        <w:rPr>
          <w:rFonts w:cs="Arial"/>
          <w:sz w:val="20"/>
          <w:szCs w:val="20"/>
          <w:rtl/>
        </w:rPr>
        <w:t xml:space="preserve"> </w:t>
      </w:r>
      <w:r w:rsidRPr="008E051C">
        <w:rPr>
          <w:rFonts w:cs="Arial" w:hint="cs"/>
          <w:sz w:val="20"/>
          <w:szCs w:val="20"/>
          <w:rtl/>
        </w:rPr>
        <w:t>בשטה</w:t>
      </w:r>
      <w:r w:rsidRPr="008E051C">
        <w:rPr>
          <w:rFonts w:cs="Arial"/>
          <w:sz w:val="20"/>
          <w:szCs w:val="20"/>
          <w:rtl/>
        </w:rPr>
        <w:t xml:space="preserve"> </w:t>
      </w:r>
      <w:r w:rsidRPr="008E051C">
        <w:rPr>
          <w:rFonts w:cs="Arial" w:hint="cs"/>
          <w:sz w:val="20"/>
          <w:szCs w:val="20"/>
          <w:rtl/>
        </w:rPr>
        <w:t>אחת</w:t>
      </w:r>
      <w:r w:rsidRPr="008E051C">
        <w:rPr>
          <w:rFonts w:cs="Arial"/>
          <w:sz w:val="20"/>
          <w:szCs w:val="20"/>
          <w:rtl/>
        </w:rPr>
        <w:t xml:space="preserve">, </w:t>
      </w:r>
      <w:r w:rsidRPr="008E051C">
        <w:rPr>
          <w:rFonts w:cs="Arial" w:hint="cs"/>
          <w:sz w:val="20"/>
          <w:szCs w:val="20"/>
          <w:rtl/>
        </w:rPr>
        <w:t>שהוא</w:t>
      </w:r>
      <w:r w:rsidRPr="008E051C">
        <w:rPr>
          <w:rFonts w:cs="Arial"/>
          <w:sz w:val="20"/>
          <w:szCs w:val="20"/>
          <w:rtl/>
        </w:rPr>
        <w:t xml:space="preserve"> </w:t>
      </w:r>
      <w:r w:rsidRPr="008E051C">
        <w:rPr>
          <w:rFonts w:cs="Arial" w:hint="cs"/>
          <w:sz w:val="20"/>
          <w:szCs w:val="20"/>
          <w:rtl/>
        </w:rPr>
        <w:t>כשר</w:t>
      </w:r>
      <w:r w:rsidRPr="008E051C">
        <w:rPr>
          <w:rFonts w:cs="Arial"/>
          <w:sz w:val="20"/>
          <w:szCs w:val="20"/>
          <w:rtl/>
        </w:rPr>
        <w:t xml:space="preserve">, </w:t>
      </w:r>
      <w:r w:rsidRPr="008E051C">
        <w:rPr>
          <w:rFonts w:cs="Arial" w:hint="cs"/>
          <w:sz w:val="20"/>
          <w:szCs w:val="20"/>
          <w:rtl/>
        </w:rPr>
        <w:t>ויחתוך</w:t>
      </w:r>
      <w:r w:rsidRPr="008E051C">
        <w:rPr>
          <w:rFonts w:cs="Arial"/>
          <w:sz w:val="20"/>
          <w:szCs w:val="20"/>
          <w:rtl/>
        </w:rPr>
        <w:t xml:space="preserve"> </w:t>
      </w:r>
      <w:r w:rsidRPr="008E051C">
        <w:rPr>
          <w:rFonts w:cs="Arial" w:hint="cs"/>
          <w:sz w:val="20"/>
          <w:szCs w:val="20"/>
          <w:rtl/>
        </w:rPr>
        <w:t>כל</w:t>
      </w:r>
      <w:r w:rsidRPr="008E051C">
        <w:rPr>
          <w:rFonts w:cs="Arial"/>
          <w:sz w:val="20"/>
          <w:szCs w:val="20"/>
          <w:rtl/>
        </w:rPr>
        <w:t xml:space="preserve"> </w:t>
      </w:r>
      <w:r w:rsidRPr="008E051C">
        <w:rPr>
          <w:rFonts w:cs="Arial" w:hint="cs"/>
          <w:sz w:val="20"/>
          <w:szCs w:val="20"/>
          <w:rtl/>
        </w:rPr>
        <w:t>העליון</w:t>
      </w:r>
      <w:r w:rsidRPr="008E051C">
        <w:rPr>
          <w:rFonts w:cs="Arial"/>
          <w:sz w:val="20"/>
          <w:szCs w:val="20"/>
          <w:rtl/>
        </w:rPr>
        <w:t xml:space="preserve">. </w:t>
      </w:r>
      <w:r>
        <w:rPr>
          <w:rFonts w:cs="Arial" w:hint="cs"/>
          <w:sz w:val="20"/>
          <w:szCs w:val="20"/>
          <w:rtl/>
        </w:rPr>
        <w:br/>
      </w:r>
      <w:r w:rsidRPr="00613185">
        <w:rPr>
          <w:rFonts w:cs="Arial" w:hint="cs"/>
          <w:sz w:val="18"/>
          <w:szCs w:val="18"/>
          <w:u w:val="single"/>
          <w:rtl/>
        </w:rPr>
        <w:t>הגה</w:t>
      </w:r>
      <w:r w:rsidRPr="00613185">
        <w:rPr>
          <w:rFonts w:cs="Arial"/>
          <w:sz w:val="18"/>
          <w:szCs w:val="18"/>
          <w:u w:val="single"/>
          <w:rtl/>
        </w:rPr>
        <w:t xml:space="preserve">: </w:t>
      </w:r>
      <w:r w:rsidRPr="00613185">
        <w:rPr>
          <w:rFonts w:cs="Arial" w:hint="cs"/>
          <w:sz w:val="18"/>
          <w:szCs w:val="18"/>
          <w:u w:val="single"/>
          <w:rtl/>
        </w:rPr>
        <w:t>ואם</w:t>
      </w:r>
      <w:r w:rsidRPr="00613185">
        <w:rPr>
          <w:rFonts w:cs="Arial"/>
          <w:sz w:val="18"/>
          <w:szCs w:val="18"/>
          <w:u w:val="single"/>
          <w:rtl/>
        </w:rPr>
        <w:t xml:space="preserve"> </w:t>
      </w:r>
      <w:r w:rsidRPr="00613185">
        <w:rPr>
          <w:rFonts w:cs="Arial" w:hint="cs"/>
          <w:sz w:val="18"/>
          <w:szCs w:val="18"/>
          <w:u w:val="single"/>
          <w:rtl/>
        </w:rPr>
        <w:t>השטר</w:t>
      </w:r>
      <w:r w:rsidRPr="00613185">
        <w:rPr>
          <w:rFonts w:cs="Arial"/>
          <w:sz w:val="18"/>
          <w:szCs w:val="18"/>
          <w:u w:val="single"/>
          <w:rtl/>
        </w:rPr>
        <w:t xml:space="preserve"> </w:t>
      </w:r>
      <w:r w:rsidRPr="00613185">
        <w:rPr>
          <w:rFonts w:cs="Arial" w:hint="cs"/>
          <w:sz w:val="18"/>
          <w:szCs w:val="18"/>
          <w:u w:val="single"/>
          <w:rtl/>
        </w:rPr>
        <w:t>מסיים</w:t>
      </w:r>
      <w:r w:rsidRPr="00613185">
        <w:rPr>
          <w:rFonts w:cs="Arial"/>
          <w:sz w:val="18"/>
          <w:szCs w:val="18"/>
          <w:u w:val="single"/>
          <w:rtl/>
        </w:rPr>
        <w:t xml:space="preserve"> </w:t>
      </w:r>
      <w:r w:rsidRPr="00613185">
        <w:rPr>
          <w:rFonts w:cs="Arial" w:hint="cs"/>
          <w:sz w:val="18"/>
          <w:szCs w:val="18"/>
          <w:u w:val="single"/>
          <w:rtl/>
        </w:rPr>
        <w:t>באמצע</w:t>
      </w:r>
      <w:r w:rsidRPr="00613185">
        <w:rPr>
          <w:rFonts w:cs="Arial"/>
          <w:sz w:val="18"/>
          <w:szCs w:val="18"/>
          <w:u w:val="single"/>
          <w:rtl/>
        </w:rPr>
        <w:t xml:space="preserve"> </w:t>
      </w:r>
      <w:r w:rsidRPr="00613185">
        <w:rPr>
          <w:rFonts w:cs="Arial" w:hint="cs"/>
          <w:sz w:val="18"/>
          <w:szCs w:val="18"/>
          <w:u w:val="single"/>
          <w:rtl/>
        </w:rPr>
        <w:t>השטה</w:t>
      </w:r>
      <w:r w:rsidRPr="00613185">
        <w:rPr>
          <w:rFonts w:cs="Arial"/>
          <w:sz w:val="18"/>
          <w:szCs w:val="18"/>
          <w:u w:val="single"/>
          <w:rtl/>
        </w:rPr>
        <w:t xml:space="preserve">, </w:t>
      </w:r>
      <w:r w:rsidRPr="00613185">
        <w:rPr>
          <w:rFonts w:cs="Arial" w:hint="cs"/>
          <w:sz w:val="18"/>
          <w:szCs w:val="18"/>
          <w:u w:val="single"/>
          <w:rtl/>
        </w:rPr>
        <w:t>יכולים</w:t>
      </w:r>
      <w:r w:rsidRPr="00613185">
        <w:rPr>
          <w:rFonts w:cs="Arial"/>
          <w:sz w:val="18"/>
          <w:szCs w:val="18"/>
          <w:u w:val="single"/>
          <w:rtl/>
        </w:rPr>
        <w:t xml:space="preserve"> </w:t>
      </w:r>
      <w:r w:rsidRPr="00613185">
        <w:rPr>
          <w:rFonts w:cs="Arial" w:hint="cs"/>
          <w:sz w:val="18"/>
          <w:szCs w:val="18"/>
          <w:u w:val="single"/>
          <w:rtl/>
        </w:rPr>
        <w:t>העדים</w:t>
      </w:r>
      <w:r w:rsidRPr="00613185">
        <w:rPr>
          <w:rFonts w:cs="Arial"/>
          <w:sz w:val="18"/>
          <w:szCs w:val="18"/>
          <w:u w:val="single"/>
          <w:rtl/>
        </w:rPr>
        <w:t xml:space="preserve"> </w:t>
      </w:r>
      <w:r w:rsidRPr="00613185">
        <w:rPr>
          <w:rFonts w:cs="Arial" w:hint="cs"/>
          <w:sz w:val="18"/>
          <w:szCs w:val="18"/>
          <w:u w:val="single"/>
          <w:rtl/>
        </w:rPr>
        <w:t>לחתום</w:t>
      </w:r>
      <w:r w:rsidRPr="00613185">
        <w:rPr>
          <w:rFonts w:cs="Arial"/>
          <w:sz w:val="18"/>
          <w:szCs w:val="18"/>
          <w:u w:val="single"/>
          <w:rtl/>
        </w:rPr>
        <w:t xml:space="preserve"> </w:t>
      </w:r>
      <w:r w:rsidRPr="00613185">
        <w:rPr>
          <w:rFonts w:cs="Arial" w:hint="cs"/>
          <w:sz w:val="18"/>
          <w:szCs w:val="18"/>
          <w:u w:val="single"/>
          <w:rtl/>
        </w:rPr>
        <w:t>עצמן</w:t>
      </w:r>
      <w:r w:rsidRPr="00613185">
        <w:rPr>
          <w:rFonts w:cs="Arial"/>
          <w:sz w:val="18"/>
          <w:szCs w:val="18"/>
          <w:u w:val="single"/>
          <w:rtl/>
        </w:rPr>
        <w:t xml:space="preserve"> </w:t>
      </w:r>
      <w:r w:rsidRPr="00613185">
        <w:rPr>
          <w:rFonts w:cs="Arial" w:hint="cs"/>
          <w:sz w:val="18"/>
          <w:szCs w:val="18"/>
          <w:u w:val="single"/>
          <w:rtl/>
        </w:rPr>
        <w:t>בחצי</w:t>
      </w:r>
      <w:r w:rsidRPr="00613185">
        <w:rPr>
          <w:rFonts w:cs="Arial"/>
          <w:sz w:val="18"/>
          <w:szCs w:val="18"/>
          <w:u w:val="single"/>
          <w:rtl/>
        </w:rPr>
        <w:t xml:space="preserve"> </w:t>
      </w:r>
      <w:r w:rsidRPr="00613185">
        <w:rPr>
          <w:rFonts w:cs="Arial" w:hint="cs"/>
          <w:sz w:val="18"/>
          <w:szCs w:val="18"/>
          <w:u w:val="single"/>
          <w:rtl/>
        </w:rPr>
        <w:t>שטה</w:t>
      </w:r>
      <w:r w:rsidRPr="00613185">
        <w:rPr>
          <w:rFonts w:cs="Arial"/>
          <w:sz w:val="18"/>
          <w:szCs w:val="18"/>
          <w:u w:val="single"/>
          <w:rtl/>
        </w:rPr>
        <w:t xml:space="preserve"> </w:t>
      </w:r>
      <w:r w:rsidRPr="00613185">
        <w:rPr>
          <w:rFonts w:cs="Arial" w:hint="cs"/>
          <w:sz w:val="18"/>
          <w:szCs w:val="18"/>
          <w:u w:val="single"/>
          <w:rtl/>
        </w:rPr>
        <w:t>הנשארת</w:t>
      </w:r>
      <w:r w:rsidRPr="00613185">
        <w:rPr>
          <w:rFonts w:cs="Arial"/>
          <w:sz w:val="18"/>
          <w:szCs w:val="18"/>
          <w:u w:val="single"/>
          <w:rtl/>
        </w:rPr>
        <w:t xml:space="preserve"> </w:t>
      </w:r>
      <w:r w:rsidRPr="00613185">
        <w:rPr>
          <w:rFonts w:cs="Arial" w:hint="cs"/>
          <w:sz w:val="18"/>
          <w:szCs w:val="18"/>
          <w:u w:val="single"/>
          <w:rtl/>
        </w:rPr>
        <w:t>זה</w:t>
      </w:r>
      <w:r w:rsidRPr="00613185">
        <w:rPr>
          <w:rFonts w:cs="Arial"/>
          <w:sz w:val="18"/>
          <w:szCs w:val="18"/>
          <w:u w:val="single"/>
          <w:rtl/>
        </w:rPr>
        <w:t xml:space="preserve"> </w:t>
      </w:r>
      <w:r w:rsidRPr="00613185">
        <w:rPr>
          <w:rFonts w:cs="Arial" w:hint="cs"/>
          <w:sz w:val="18"/>
          <w:szCs w:val="18"/>
          <w:u w:val="single"/>
          <w:rtl/>
        </w:rPr>
        <w:t>אצל</w:t>
      </w:r>
      <w:r w:rsidRPr="00613185">
        <w:rPr>
          <w:rFonts w:cs="Arial"/>
          <w:sz w:val="18"/>
          <w:szCs w:val="18"/>
          <w:u w:val="single"/>
          <w:rtl/>
        </w:rPr>
        <w:t xml:space="preserve"> </w:t>
      </w:r>
      <w:r w:rsidRPr="00613185">
        <w:rPr>
          <w:rFonts w:cs="Arial" w:hint="cs"/>
          <w:sz w:val="18"/>
          <w:szCs w:val="18"/>
          <w:u w:val="single"/>
          <w:rtl/>
        </w:rPr>
        <w:t>זה</w:t>
      </w:r>
      <w:r w:rsidRPr="00613185">
        <w:rPr>
          <w:rFonts w:cs="Arial"/>
          <w:sz w:val="18"/>
          <w:szCs w:val="18"/>
          <w:u w:val="single"/>
          <w:rtl/>
        </w:rPr>
        <w:t xml:space="preserve">, </w:t>
      </w:r>
      <w:r w:rsidRPr="00613185">
        <w:rPr>
          <w:rFonts w:cs="Arial" w:hint="cs"/>
          <w:sz w:val="18"/>
          <w:szCs w:val="18"/>
          <w:u w:val="single"/>
          <w:rtl/>
        </w:rPr>
        <w:t>ואז</w:t>
      </w:r>
      <w:r w:rsidRPr="00613185">
        <w:rPr>
          <w:rFonts w:cs="Arial"/>
          <w:sz w:val="18"/>
          <w:szCs w:val="18"/>
          <w:u w:val="single"/>
          <w:rtl/>
        </w:rPr>
        <w:t xml:space="preserve"> </w:t>
      </w:r>
      <w:r w:rsidRPr="00613185">
        <w:rPr>
          <w:rFonts w:cs="Arial" w:hint="cs"/>
          <w:sz w:val="18"/>
          <w:szCs w:val="18"/>
          <w:u w:val="single"/>
          <w:rtl/>
        </w:rPr>
        <w:t>למדין</w:t>
      </w:r>
      <w:r w:rsidRPr="00613185">
        <w:rPr>
          <w:rFonts w:cs="Arial"/>
          <w:sz w:val="18"/>
          <w:szCs w:val="18"/>
          <w:u w:val="single"/>
          <w:rtl/>
        </w:rPr>
        <w:t xml:space="preserve"> </w:t>
      </w:r>
      <w:r w:rsidRPr="00613185">
        <w:rPr>
          <w:rFonts w:cs="Arial" w:hint="cs"/>
          <w:sz w:val="18"/>
          <w:szCs w:val="18"/>
          <w:u w:val="single"/>
          <w:rtl/>
        </w:rPr>
        <w:t>מחצי</w:t>
      </w:r>
      <w:r w:rsidRPr="00613185">
        <w:rPr>
          <w:rFonts w:cs="Arial"/>
          <w:sz w:val="18"/>
          <w:szCs w:val="18"/>
          <w:u w:val="single"/>
          <w:rtl/>
        </w:rPr>
        <w:t xml:space="preserve"> </w:t>
      </w:r>
      <w:r w:rsidRPr="00613185">
        <w:rPr>
          <w:rFonts w:cs="Arial" w:hint="cs"/>
          <w:sz w:val="18"/>
          <w:szCs w:val="18"/>
          <w:u w:val="single"/>
          <w:rtl/>
        </w:rPr>
        <w:t>שטה</w:t>
      </w:r>
      <w:r w:rsidRPr="00613185">
        <w:rPr>
          <w:rFonts w:cs="Arial"/>
          <w:sz w:val="18"/>
          <w:szCs w:val="18"/>
          <w:u w:val="single"/>
          <w:rtl/>
        </w:rPr>
        <w:t xml:space="preserve"> </w:t>
      </w:r>
      <w:r w:rsidRPr="00613185">
        <w:rPr>
          <w:rFonts w:cs="Arial" w:hint="cs"/>
          <w:sz w:val="18"/>
          <w:szCs w:val="18"/>
          <w:u w:val="single"/>
          <w:rtl/>
        </w:rPr>
        <w:t>שלפניהם</w:t>
      </w:r>
      <w:r w:rsidRPr="00613185">
        <w:rPr>
          <w:rFonts w:cs="Arial"/>
          <w:sz w:val="18"/>
          <w:szCs w:val="18"/>
          <w:u w:val="single"/>
          <w:rtl/>
        </w:rPr>
        <w:t xml:space="preserve"> </w:t>
      </w:r>
      <w:r w:rsidRPr="00613185">
        <w:rPr>
          <w:rFonts w:cs="Arial" w:hint="cs"/>
          <w:sz w:val="18"/>
          <w:szCs w:val="18"/>
          <w:u w:val="single"/>
          <w:rtl/>
        </w:rPr>
        <w:t>ומשטה</w:t>
      </w:r>
      <w:r w:rsidRPr="00613185">
        <w:rPr>
          <w:rFonts w:cs="Arial"/>
          <w:sz w:val="18"/>
          <w:szCs w:val="18"/>
          <w:u w:val="single"/>
          <w:rtl/>
        </w:rPr>
        <w:t xml:space="preserve"> </w:t>
      </w:r>
      <w:r w:rsidRPr="00613185">
        <w:rPr>
          <w:rFonts w:cs="Arial" w:hint="cs"/>
          <w:sz w:val="18"/>
          <w:szCs w:val="18"/>
          <w:u w:val="single"/>
          <w:rtl/>
        </w:rPr>
        <w:t>שעליהם</w:t>
      </w:r>
      <w:r w:rsidRPr="00613185">
        <w:rPr>
          <w:rFonts w:cs="Arial"/>
          <w:sz w:val="18"/>
          <w:szCs w:val="18"/>
          <w:u w:val="single"/>
          <w:rtl/>
        </w:rPr>
        <w:t xml:space="preserve">, </w:t>
      </w:r>
      <w:r w:rsidRPr="00613185">
        <w:rPr>
          <w:rFonts w:cs="Arial" w:hint="cs"/>
          <w:sz w:val="18"/>
          <w:szCs w:val="18"/>
          <w:u w:val="single"/>
          <w:rtl/>
        </w:rPr>
        <w:t>דאין</w:t>
      </w:r>
      <w:r w:rsidRPr="00613185">
        <w:rPr>
          <w:rFonts w:cs="Arial"/>
          <w:sz w:val="18"/>
          <w:szCs w:val="18"/>
          <w:u w:val="single"/>
          <w:rtl/>
        </w:rPr>
        <w:t xml:space="preserve"> </w:t>
      </w:r>
      <w:r w:rsidRPr="00613185">
        <w:rPr>
          <w:rFonts w:cs="Arial" w:hint="cs"/>
          <w:sz w:val="18"/>
          <w:szCs w:val="18"/>
          <w:u w:val="single"/>
          <w:rtl/>
        </w:rPr>
        <w:t>לחוש</w:t>
      </w:r>
      <w:r w:rsidRPr="00613185">
        <w:rPr>
          <w:rFonts w:cs="Arial"/>
          <w:sz w:val="18"/>
          <w:szCs w:val="18"/>
          <w:u w:val="single"/>
          <w:rtl/>
        </w:rPr>
        <w:t xml:space="preserve"> </w:t>
      </w:r>
      <w:r w:rsidRPr="00613185">
        <w:rPr>
          <w:rFonts w:cs="Arial" w:hint="cs"/>
          <w:sz w:val="18"/>
          <w:szCs w:val="18"/>
          <w:u w:val="single"/>
          <w:rtl/>
        </w:rPr>
        <w:t>לשום</w:t>
      </w:r>
      <w:r w:rsidRPr="00613185">
        <w:rPr>
          <w:rFonts w:cs="Arial"/>
          <w:sz w:val="18"/>
          <w:szCs w:val="18"/>
          <w:u w:val="single"/>
          <w:rtl/>
        </w:rPr>
        <w:t xml:space="preserve"> </w:t>
      </w:r>
      <w:r w:rsidRPr="00613185">
        <w:rPr>
          <w:rFonts w:cs="Arial" w:hint="cs"/>
          <w:sz w:val="18"/>
          <w:szCs w:val="18"/>
          <w:u w:val="single"/>
          <w:rtl/>
        </w:rPr>
        <w:t>דבר</w:t>
      </w:r>
      <w:r w:rsidRPr="00613185">
        <w:rPr>
          <w:rFonts w:hint="cs"/>
          <w:sz w:val="20"/>
          <w:szCs w:val="20"/>
          <w:u w:val="single"/>
          <w:rtl/>
        </w:rPr>
        <w:t>.</w:t>
      </w:r>
      <w:r>
        <w:rPr>
          <w:rFonts w:hint="cs"/>
          <w:sz w:val="20"/>
          <w:szCs w:val="20"/>
          <w:rtl/>
        </w:rPr>
        <w:t>"</w:t>
      </w:r>
    </w:p>
    <w:p w:rsidR="00F15C4E" w:rsidRDefault="00F15C4E" w:rsidP="00F15C4E">
      <w:pPr>
        <w:rPr>
          <w:sz w:val="20"/>
          <w:szCs w:val="20"/>
          <w:rtl/>
        </w:rPr>
      </w:pPr>
      <w:r>
        <w:rPr>
          <w:rFonts w:hint="cs"/>
          <w:sz w:val="20"/>
          <w:szCs w:val="20"/>
          <w:u w:val="single"/>
          <w:rtl/>
        </w:rPr>
        <w:t>הקושי בדברי הרמ"א</w:t>
      </w:r>
      <w:r>
        <w:rPr>
          <w:sz w:val="20"/>
          <w:szCs w:val="20"/>
          <w:u w:val="single"/>
          <w:rtl/>
        </w:rPr>
        <w:br/>
      </w:r>
      <w:r>
        <w:rPr>
          <w:rFonts w:hint="cs"/>
          <w:sz w:val="20"/>
          <w:szCs w:val="20"/>
          <w:rtl/>
        </w:rPr>
        <w:t>מדוע הרמ"א לקמן מכשיר שטר שעדיו חתומים באמצע שיטה ואף כתב שלומדים משיטה וחצי אחרונה במקרה זה, הרי מדברי הרמ"א כאן משמע שפסול לגמרי!</w:t>
      </w:r>
    </w:p>
    <w:p w:rsidR="00F15C4E" w:rsidRDefault="00F15C4E" w:rsidP="00F15C4E">
      <w:pPr>
        <w:rPr>
          <w:sz w:val="20"/>
          <w:szCs w:val="20"/>
          <w:rtl/>
        </w:rPr>
      </w:pPr>
      <w:r>
        <w:rPr>
          <w:rFonts w:hint="cs"/>
          <w:sz w:val="20"/>
          <w:szCs w:val="20"/>
          <w:u w:val="single"/>
          <w:rtl/>
        </w:rPr>
        <w:t>יישוב שיטת הרמ"א</w:t>
      </w:r>
      <w:r>
        <w:rPr>
          <w:sz w:val="20"/>
          <w:szCs w:val="20"/>
          <w:u w:val="single"/>
          <w:rtl/>
        </w:rPr>
        <w:br/>
      </w:r>
      <w:r>
        <w:rPr>
          <w:rFonts w:hint="cs"/>
          <w:sz w:val="20"/>
          <w:szCs w:val="20"/>
          <w:rtl/>
        </w:rPr>
        <w:t xml:space="preserve">א. כאן מדובר בשטר שידוע לנו שהעדים חתמו במרחק שורה וחצי מהכתב, ואם חתמו זה אחר זה </w:t>
      </w:r>
      <w:r>
        <w:rPr>
          <w:sz w:val="20"/>
          <w:szCs w:val="20"/>
          <w:rtl/>
        </w:rPr>
        <w:t>–</w:t>
      </w:r>
      <w:r>
        <w:rPr>
          <w:rFonts w:hint="cs"/>
          <w:sz w:val="20"/>
          <w:szCs w:val="20"/>
          <w:rtl/>
        </w:rPr>
        <w:t xml:space="preserve"> פסול. </w:t>
      </w:r>
      <w:r w:rsidRPr="00086EDB">
        <w:rPr>
          <w:rFonts w:hint="cs"/>
          <w:b/>
          <w:bCs/>
          <w:sz w:val="20"/>
          <w:szCs w:val="20"/>
          <w:rtl/>
        </w:rPr>
        <w:t>טעם</w:t>
      </w:r>
      <w:r>
        <w:rPr>
          <w:rFonts w:hint="cs"/>
          <w:sz w:val="20"/>
          <w:szCs w:val="20"/>
          <w:rtl/>
        </w:rPr>
        <w:t xml:space="preserve"> - בעל השטר יכול לכתוב בחצי שורה האחרונה דבר מה לזכותו ולחתוך את השורה הזו משאר השטר, והוה ליה שטר הכתוב הוא ועדיו בשורה אחת שכשר.</w:t>
      </w:r>
      <w:r>
        <w:rPr>
          <w:sz w:val="20"/>
          <w:szCs w:val="20"/>
          <w:rtl/>
        </w:rPr>
        <w:br/>
      </w:r>
      <w:r>
        <w:rPr>
          <w:rFonts w:hint="cs"/>
          <w:sz w:val="20"/>
          <w:szCs w:val="20"/>
          <w:rtl/>
        </w:rPr>
        <w:t xml:space="preserve">ב. אמנם, אם העדים חתמו זה תחת זה </w:t>
      </w:r>
      <w:r>
        <w:rPr>
          <w:sz w:val="20"/>
          <w:szCs w:val="20"/>
          <w:rtl/>
        </w:rPr>
        <w:t>–</w:t>
      </w:r>
      <w:r>
        <w:rPr>
          <w:rFonts w:hint="cs"/>
          <w:sz w:val="20"/>
          <w:szCs w:val="20"/>
          <w:rtl/>
        </w:rPr>
        <w:t xml:space="preserve"> השטר כשר, משום שאין חשש שיחתוך את השטר כיוון שאם יחתוך פסול, אלא שמכל מקום אין למדים משיטה וחצי האחרונה, כיוון שהיא נוספה לאחר חתימת העדים.</w:t>
      </w:r>
      <w:r>
        <w:rPr>
          <w:rFonts w:hint="cs"/>
          <w:sz w:val="20"/>
          <w:szCs w:val="20"/>
          <w:rtl/>
        </w:rPr>
        <w:br/>
        <w:t>ג. לקמן מדובר בשטר שבשעה שחתמו עליו העדים לא היה מרחק כלל בין חתימתם לשטר, ולכן הוא כשר ולמדים מחצי שיטה אחרונה ומשיטה שלפניה.</w:t>
      </w:r>
      <w:r>
        <w:rPr>
          <w:rFonts w:hint="cs"/>
          <w:sz w:val="20"/>
          <w:szCs w:val="20"/>
          <w:rtl/>
        </w:rPr>
        <w:br/>
      </w:r>
      <w:r>
        <w:rPr>
          <w:rFonts w:hint="cs"/>
          <w:sz w:val="20"/>
          <w:szCs w:val="20"/>
          <w:rtl/>
        </w:rPr>
        <w:br/>
      </w:r>
      <w:r>
        <w:rPr>
          <w:rFonts w:hint="cs"/>
          <w:b/>
          <w:bCs/>
          <w:sz w:val="20"/>
          <w:szCs w:val="20"/>
          <w:rtl/>
        </w:rPr>
        <w:t>סיכום</w:t>
      </w:r>
      <w:r>
        <w:rPr>
          <w:b/>
          <w:bCs/>
          <w:sz w:val="20"/>
          <w:szCs w:val="20"/>
          <w:rtl/>
        </w:rPr>
        <w:br/>
      </w:r>
      <w:r>
        <w:rPr>
          <w:rFonts w:hint="cs"/>
          <w:sz w:val="20"/>
          <w:szCs w:val="20"/>
          <w:rtl/>
        </w:rPr>
        <w:t xml:space="preserve">1. </w:t>
      </w:r>
      <w:r w:rsidRPr="00086EDB">
        <w:rPr>
          <w:rFonts w:hint="cs"/>
          <w:b/>
          <w:bCs/>
          <w:sz w:val="20"/>
          <w:szCs w:val="20"/>
          <w:rtl/>
        </w:rPr>
        <w:t>טור</w:t>
      </w:r>
      <w:r>
        <w:rPr>
          <w:rFonts w:hint="cs"/>
          <w:sz w:val="20"/>
          <w:szCs w:val="20"/>
          <w:rtl/>
        </w:rPr>
        <w:t xml:space="preserve">. אם הרחיקו חתימתם שורה וחצי </w:t>
      </w:r>
      <w:r>
        <w:rPr>
          <w:sz w:val="20"/>
          <w:szCs w:val="20"/>
          <w:rtl/>
        </w:rPr>
        <w:t>–</w:t>
      </w:r>
      <w:r>
        <w:rPr>
          <w:rFonts w:hint="cs"/>
          <w:sz w:val="20"/>
          <w:szCs w:val="20"/>
          <w:rtl/>
        </w:rPr>
        <w:t xml:space="preserve"> השטר כשר, אלא שאין לומדים משיטה וחצי אחרונה, וכ"פ </w:t>
      </w:r>
      <w:r w:rsidRPr="00086EDB">
        <w:rPr>
          <w:rFonts w:hint="cs"/>
          <w:b/>
          <w:bCs/>
          <w:sz w:val="20"/>
          <w:szCs w:val="20"/>
          <w:rtl/>
        </w:rPr>
        <w:t>המחבר</w:t>
      </w:r>
      <w:r>
        <w:rPr>
          <w:rFonts w:hint="cs"/>
          <w:sz w:val="20"/>
          <w:szCs w:val="20"/>
          <w:rtl/>
        </w:rPr>
        <w:t>.</w:t>
      </w:r>
      <w:r>
        <w:rPr>
          <w:rFonts w:hint="cs"/>
          <w:sz w:val="20"/>
          <w:szCs w:val="20"/>
          <w:rtl/>
        </w:rPr>
        <w:br/>
        <w:t xml:space="preserve">2. </w:t>
      </w:r>
      <w:r w:rsidRPr="00086EDB">
        <w:rPr>
          <w:rFonts w:hint="cs"/>
          <w:b/>
          <w:bCs/>
          <w:sz w:val="20"/>
          <w:szCs w:val="20"/>
          <w:rtl/>
        </w:rPr>
        <w:t>רמ"א</w:t>
      </w:r>
      <w:r>
        <w:rPr>
          <w:rFonts w:hint="cs"/>
          <w:sz w:val="20"/>
          <w:szCs w:val="20"/>
          <w:rtl/>
        </w:rPr>
        <w:t xml:space="preserve">. דווקא אם חתמו זה תחת זה, אך אם חתמו זה לצד זה </w:t>
      </w:r>
      <w:r>
        <w:rPr>
          <w:sz w:val="20"/>
          <w:szCs w:val="20"/>
          <w:rtl/>
        </w:rPr>
        <w:t>–</w:t>
      </w:r>
      <w:r>
        <w:rPr>
          <w:rFonts w:hint="cs"/>
          <w:sz w:val="20"/>
          <w:szCs w:val="20"/>
          <w:rtl/>
        </w:rPr>
        <w:t xml:space="preserve"> השטר פסול.</w:t>
      </w:r>
      <w:r>
        <w:rPr>
          <w:sz w:val="20"/>
          <w:szCs w:val="20"/>
          <w:rtl/>
        </w:rPr>
        <w:br/>
      </w:r>
      <w:r>
        <w:rPr>
          <w:rFonts w:hint="cs"/>
          <w:sz w:val="20"/>
          <w:szCs w:val="20"/>
          <w:rtl/>
        </w:rPr>
        <w:t>3. קשה, לקמן פוסק הרמ"א שאם חתמו זה לצד זה השטר כשר ואף לומדים משיטה וחצי אחרונה?</w:t>
      </w:r>
      <w:r>
        <w:rPr>
          <w:sz w:val="20"/>
          <w:szCs w:val="20"/>
          <w:rtl/>
        </w:rPr>
        <w:br/>
      </w:r>
      <w:r>
        <w:rPr>
          <w:rFonts w:hint="cs"/>
          <w:sz w:val="20"/>
          <w:szCs w:val="20"/>
          <w:rtl/>
        </w:rPr>
        <w:t xml:space="preserve">4. </w:t>
      </w:r>
      <w:r w:rsidRPr="002B6BE2">
        <w:rPr>
          <w:rFonts w:hint="cs"/>
          <w:b/>
          <w:bCs/>
          <w:sz w:val="20"/>
          <w:szCs w:val="20"/>
          <w:rtl/>
        </w:rPr>
        <w:t>סמ"ע</w:t>
      </w:r>
      <w:r>
        <w:rPr>
          <w:rFonts w:hint="cs"/>
          <w:sz w:val="20"/>
          <w:szCs w:val="20"/>
          <w:rtl/>
        </w:rPr>
        <w:t xml:space="preserve">. יש להבחין בין שלושה מצבים. א. כשידוע לבי"ד שהעדים השאירו שורה וחצי חלקה וחתמו זה לצד זה </w:t>
      </w:r>
      <w:r>
        <w:rPr>
          <w:sz w:val="20"/>
          <w:szCs w:val="20"/>
          <w:rtl/>
        </w:rPr>
        <w:t>–</w:t>
      </w:r>
      <w:r>
        <w:rPr>
          <w:rFonts w:hint="cs"/>
          <w:sz w:val="20"/>
          <w:szCs w:val="20"/>
          <w:rtl/>
        </w:rPr>
        <w:t xml:space="preserve"> פסול. </w:t>
      </w:r>
      <w:r w:rsidRPr="002B6BE2">
        <w:rPr>
          <w:rFonts w:hint="cs"/>
          <w:b/>
          <w:bCs/>
          <w:sz w:val="20"/>
          <w:szCs w:val="20"/>
          <w:rtl/>
        </w:rPr>
        <w:t>טעם</w:t>
      </w:r>
      <w:r>
        <w:rPr>
          <w:rFonts w:hint="cs"/>
          <w:sz w:val="20"/>
          <w:szCs w:val="20"/>
          <w:rtl/>
        </w:rPr>
        <w:t xml:space="preserve">. יכול לחתוך את השורה האחרונה ולכתוב מה שרוצה. ב. השאירו שורה וחצי כנ"ל וחתמו זה תחת זה </w:t>
      </w:r>
      <w:r>
        <w:rPr>
          <w:sz w:val="20"/>
          <w:szCs w:val="20"/>
          <w:rtl/>
        </w:rPr>
        <w:t>–</w:t>
      </w:r>
      <w:r>
        <w:rPr>
          <w:rFonts w:hint="cs"/>
          <w:sz w:val="20"/>
          <w:szCs w:val="20"/>
          <w:rtl/>
        </w:rPr>
        <w:t xml:space="preserve"> כשר, אלא שאין לומדים משיטה וחצי האחרונה. ג. כאשר חתמו העדים בצמוד לכתב </w:t>
      </w:r>
      <w:r>
        <w:rPr>
          <w:sz w:val="20"/>
          <w:szCs w:val="20"/>
          <w:rtl/>
        </w:rPr>
        <w:t>–</w:t>
      </w:r>
      <w:r>
        <w:rPr>
          <w:rFonts w:hint="cs"/>
          <w:sz w:val="20"/>
          <w:szCs w:val="20"/>
          <w:rtl/>
        </w:rPr>
        <w:t xml:space="preserve"> השטר כשר למרות שחתמו באמצע שיטה ואף לומדים משיטה וחצי האחרונה, וזו כוונת הרמ"א לקמן.  </w:t>
      </w:r>
    </w:p>
    <w:p w:rsidR="00F15C4E" w:rsidRPr="00895E1C" w:rsidRDefault="00F15C4E" w:rsidP="00F15C4E">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כתיבת שריר וקיים במקום חזרה מעניינו של שטר</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2B6BE2">
        <w:rPr>
          <w:rFonts w:hint="cs"/>
          <w:sz w:val="18"/>
          <w:szCs w:val="18"/>
          <w:rtl/>
        </w:rPr>
        <w:t xml:space="preserve">(ע"פ הרשב"ץ) - </w:t>
      </w:r>
      <w:r>
        <w:rPr>
          <w:rFonts w:hint="cs"/>
          <w:sz w:val="20"/>
          <w:szCs w:val="20"/>
          <w:rtl/>
        </w:rPr>
        <w:t>"</w:t>
      </w:r>
      <w:r w:rsidRPr="002B6BE2">
        <w:rPr>
          <w:rFonts w:cs="Arial" w:hint="cs"/>
          <w:sz w:val="20"/>
          <w:szCs w:val="20"/>
          <w:rtl/>
        </w:rPr>
        <w:t>היכא</w:t>
      </w:r>
      <w:r w:rsidRPr="002B6BE2">
        <w:rPr>
          <w:rFonts w:cs="Arial"/>
          <w:sz w:val="20"/>
          <w:szCs w:val="20"/>
          <w:rtl/>
        </w:rPr>
        <w:t xml:space="preserve"> </w:t>
      </w:r>
      <w:r w:rsidRPr="002B6BE2">
        <w:rPr>
          <w:rFonts w:cs="Arial" w:hint="cs"/>
          <w:sz w:val="20"/>
          <w:szCs w:val="20"/>
          <w:rtl/>
        </w:rPr>
        <w:t>דכתיב</w:t>
      </w:r>
      <w:r w:rsidRPr="002B6BE2">
        <w:rPr>
          <w:rFonts w:cs="Arial"/>
          <w:sz w:val="20"/>
          <w:szCs w:val="20"/>
          <w:rtl/>
        </w:rPr>
        <w:t xml:space="preserve"> </w:t>
      </w:r>
      <w:r w:rsidRPr="002B6BE2">
        <w:rPr>
          <w:rFonts w:cs="Arial" w:hint="cs"/>
          <w:sz w:val="20"/>
          <w:szCs w:val="20"/>
          <w:rtl/>
        </w:rPr>
        <w:t>ביה</w:t>
      </w:r>
      <w:r w:rsidRPr="002B6BE2">
        <w:rPr>
          <w:rFonts w:cs="Arial"/>
          <w:sz w:val="20"/>
          <w:szCs w:val="20"/>
          <w:rtl/>
        </w:rPr>
        <w:t xml:space="preserve">: </w:t>
      </w:r>
      <w:r w:rsidRPr="002B6BE2">
        <w:rPr>
          <w:rFonts w:cs="Arial" w:hint="cs"/>
          <w:sz w:val="20"/>
          <w:szCs w:val="20"/>
          <w:rtl/>
        </w:rPr>
        <w:t>שריר</w:t>
      </w:r>
      <w:r w:rsidRPr="002B6BE2">
        <w:rPr>
          <w:rFonts w:cs="Arial"/>
          <w:sz w:val="20"/>
          <w:szCs w:val="20"/>
          <w:rtl/>
        </w:rPr>
        <w:t xml:space="preserve"> </w:t>
      </w:r>
      <w:r w:rsidRPr="002B6BE2">
        <w:rPr>
          <w:rFonts w:cs="Arial" w:hint="cs"/>
          <w:sz w:val="20"/>
          <w:szCs w:val="20"/>
          <w:rtl/>
        </w:rPr>
        <w:t>וקיים</w:t>
      </w:r>
      <w:r w:rsidRPr="002B6BE2">
        <w:rPr>
          <w:rFonts w:cs="Arial"/>
          <w:sz w:val="20"/>
          <w:szCs w:val="20"/>
          <w:rtl/>
        </w:rPr>
        <w:t xml:space="preserve">, </w:t>
      </w:r>
      <w:r w:rsidRPr="002B6BE2">
        <w:rPr>
          <w:rFonts w:cs="Arial" w:hint="cs"/>
          <w:sz w:val="20"/>
          <w:szCs w:val="20"/>
          <w:rtl/>
        </w:rPr>
        <w:t>למדין</w:t>
      </w:r>
      <w:r w:rsidRPr="002B6BE2">
        <w:rPr>
          <w:rFonts w:cs="Arial"/>
          <w:sz w:val="20"/>
          <w:szCs w:val="20"/>
          <w:rtl/>
        </w:rPr>
        <w:t xml:space="preserve"> </w:t>
      </w:r>
      <w:r w:rsidRPr="002B6BE2">
        <w:rPr>
          <w:rFonts w:cs="Arial" w:hint="cs"/>
          <w:sz w:val="20"/>
          <w:szCs w:val="20"/>
          <w:rtl/>
        </w:rPr>
        <w:t>משטה</w:t>
      </w:r>
      <w:r w:rsidRPr="002B6BE2">
        <w:rPr>
          <w:rFonts w:cs="Arial"/>
          <w:sz w:val="20"/>
          <w:szCs w:val="20"/>
          <w:rtl/>
        </w:rPr>
        <w:t xml:space="preserve"> </w:t>
      </w:r>
      <w:r w:rsidRPr="002B6BE2">
        <w:rPr>
          <w:rFonts w:cs="Arial" w:hint="cs"/>
          <w:sz w:val="20"/>
          <w:szCs w:val="20"/>
          <w:rtl/>
        </w:rPr>
        <w:t>אחרונה</w:t>
      </w:r>
      <w:r w:rsidRPr="002B6BE2">
        <w:rPr>
          <w:rFonts w:cs="Arial"/>
          <w:sz w:val="20"/>
          <w:szCs w:val="20"/>
          <w:rtl/>
        </w:rPr>
        <w:t xml:space="preserve">. </w:t>
      </w:r>
      <w:r w:rsidRPr="002B6BE2">
        <w:rPr>
          <w:rFonts w:cs="Arial"/>
          <w:sz w:val="18"/>
          <w:szCs w:val="18"/>
          <w:rtl/>
        </w:rPr>
        <w:t>(</w:t>
      </w:r>
      <w:r w:rsidRPr="002B6BE2">
        <w:rPr>
          <w:rFonts w:cs="Arial" w:hint="cs"/>
          <w:sz w:val="18"/>
          <w:szCs w:val="18"/>
          <w:rtl/>
        </w:rPr>
        <w:t>ואין</w:t>
      </w:r>
      <w:r w:rsidRPr="002B6BE2">
        <w:rPr>
          <w:rFonts w:cs="Arial"/>
          <w:sz w:val="18"/>
          <w:szCs w:val="18"/>
          <w:rtl/>
        </w:rPr>
        <w:t xml:space="preserve"> </w:t>
      </w:r>
      <w:r w:rsidRPr="002B6BE2">
        <w:rPr>
          <w:rFonts w:cs="Arial" w:hint="cs"/>
          <w:sz w:val="18"/>
          <w:szCs w:val="18"/>
          <w:rtl/>
        </w:rPr>
        <w:t>צריך</w:t>
      </w:r>
      <w:r w:rsidRPr="002B6BE2">
        <w:rPr>
          <w:rFonts w:cs="Arial"/>
          <w:sz w:val="18"/>
          <w:szCs w:val="18"/>
          <w:rtl/>
        </w:rPr>
        <w:t xml:space="preserve"> </w:t>
      </w:r>
      <w:r w:rsidRPr="002B6BE2">
        <w:rPr>
          <w:rFonts w:cs="Arial" w:hint="cs"/>
          <w:sz w:val="18"/>
          <w:szCs w:val="18"/>
          <w:rtl/>
        </w:rPr>
        <w:t>לחזור</w:t>
      </w:r>
      <w:r w:rsidRPr="002B6BE2">
        <w:rPr>
          <w:rFonts w:cs="Arial"/>
          <w:sz w:val="18"/>
          <w:szCs w:val="18"/>
          <w:rtl/>
        </w:rPr>
        <w:t xml:space="preserve"> </w:t>
      </w:r>
      <w:r w:rsidRPr="002B6BE2">
        <w:rPr>
          <w:rFonts w:cs="Arial" w:hint="cs"/>
          <w:sz w:val="18"/>
          <w:szCs w:val="18"/>
          <w:rtl/>
        </w:rPr>
        <w:t>מעניינו</w:t>
      </w:r>
      <w:r w:rsidRPr="002B6BE2">
        <w:rPr>
          <w:rFonts w:cs="Arial"/>
          <w:sz w:val="18"/>
          <w:szCs w:val="18"/>
          <w:rtl/>
        </w:rPr>
        <w:t xml:space="preserve"> </w:t>
      </w:r>
      <w:r w:rsidRPr="002B6BE2">
        <w:rPr>
          <w:rFonts w:cs="Arial" w:hint="cs"/>
          <w:sz w:val="18"/>
          <w:szCs w:val="18"/>
          <w:rtl/>
        </w:rPr>
        <w:t>של</w:t>
      </w:r>
      <w:r w:rsidRPr="002B6BE2">
        <w:rPr>
          <w:rFonts w:cs="Arial"/>
          <w:sz w:val="18"/>
          <w:szCs w:val="18"/>
          <w:rtl/>
        </w:rPr>
        <w:t xml:space="preserve"> </w:t>
      </w:r>
      <w:r w:rsidRPr="002B6BE2">
        <w:rPr>
          <w:rFonts w:cs="Arial" w:hint="cs"/>
          <w:sz w:val="18"/>
          <w:szCs w:val="18"/>
          <w:rtl/>
        </w:rPr>
        <w:t>שטר</w:t>
      </w:r>
      <w:r w:rsidRPr="002B6BE2">
        <w:rPr>
          <w:rFonts w:cs="Arial"/>
          <w:sz w:val="18"/>
          <w:szCs w:val="18"/>
          <w:rtl/>
        </w:rPr>
        <w:t xml:space="preserve"> </w:t>
      </w:r>
      <w:r w:rsidRPr="002B6BE2">
        <w:rPr>
          <w:rFonts w:cs="Arial" w:hint="cs"/>
          <w:sz w:val="18"/>
          <w:szCs w:val="18"/>
          <w:rtl/>
        </w:rPr>
        <w:t>בשטה</w:t>
      </w:r>
      <w:r w:rsidRPr="002B6BE2">
        <w:rPr>
          <w:rFonts w:cs="Arial"/>
          <w:sz w:val="18"/>
          <w:szCs w:val="18"/>
          <w:rtl/>
        </w:rPr>
        <w:t xml:space="preserve"> </w:t>
      </w:r>
      <w:r w:rsidRPr="002B6BE2">
        <w:rPr>
          <w:rFonts w:cs="Arial" w:hint="cs"/>
          <w:sz w:val="18"/>
          <w:szCs w:val="18"/>
          <w:rtl/>
        </w:rPr>
        <w:t>אחרונה</w:t>
      </w:r>
      <w:r w:rsidRPr="002B6BE2">
        <w:rPr>
          <w:rFonts w:cs="Arial"/>
          <w:sz w:val="18"/>
          <w:szCs w:val="18"/>
          <w:rtl/>
        </w:rPr>
        <w:t>).</w:t>
      </w:r>
      <w:r w:rsidRPr="002B6BE2">
        <w:rPr>
          <w:rFonts w:cs="Arial" w:hint="cs"/>
          <w:sz w:val="18"/>
          <w:szCs w:val="18"/>
          <w:rtl/>
        </w:rPr>
        <w:t>"</w:t>
      </w:r>
      <w:r>
        <w:rPr>
          <w:sz w:val="18"/>
          <w:szCs w:val="18"/>
          <w:rtl/>
        </w:rPr>
        <w:br/>
      </w:r>
      <w:r w:rsidRPr="00895E1C">
        <w:rPr>
          <w:rFonts w:hint="cs"/>
          <w:b/>
          <w:bCs/>
          <w:sz w:val="20"/>
          <w:szCs w:val="20"/>
          <w:rtl/>
        </w:rPr>
        <w:t xml:space="preserve">הסבר </w:t>
      </w:r>
      <w:r w:rsidRPr="00895E1C">
        <w:rPr>
          <w:sz w:val="20"/>
          <w:szCs w:val="20"/>
          <w:rtl/>
        </w:rPr>
        <w:t>–</w:t>
      </w:r>
      <w:r w:rsidRPr="00895E1C">
        <w:rPr>
          <w:rFonts w:hint="cs"/>
          <w:sz w:val="20"/>
          <w:szCs w:val="20"/>
          <w:rtl/>
        </w:rPr>
        <w:t xml:space="preserve"> נהגו</w:t>
      </w:r>
      <w:r>
        <w:rPr>
          <w:rFonts w:hint="cs"/>
          <w:sz w:val="20"/>
          <w:szCs w:val="20"/>
          <w:rtl/>
        </w:rPr>
        <w:t xml:space="preserve"> לכתוב בסוף כל </w:t>
      </w:r>
      <w:r w:rsidRPr="00895E1C">
        <w:rPr>
          <w:rFonts w:hint="cs"/>
          <w:sz w:val="20"/>
          <w:szCs w:val="20"/>
          <w:rtl/>
        </w:rPr>
        <w:t>שטר "שריר וקיים" ואין לומדים ממה שנכתב לאחר ש"ו</w:t>
      </w:r>
      <w:r>
        <w:rPr>
          <w:rFonts w:hint="cs"/>
          <w:sz w:val="20"/>
          <w:szCs w:val="20"/>
          <w:rtl/>
        </w:rPr>
        <w:t xml:space="preserve">, לכן אין חשש שמא יוסיף </w:t>
      </w:r>
      <w:r w:rsidRPr="00895E1C">
        <w:rPr>
          <w:rFonts w:hint="cs"/>
          <w:sz w:val="20"/>
          <w:szCs w:val="20"/>
          <w:rtl/>
        </w:rPr>
        <w:t>בעל השטר ויכתוב זכותו, כיוון שאף אם יכתוב אין למדים מכך, ודין זה יבואר בסמוך ו</w:t>
      </w:r>
      <w:r>
        <w:rPr>
          <w:rFonts w:hint="cs"/>
          <w:sz w:val="20"/>
          <w:szCs w:val="20"/>
          <w:rtl/>
        </w:rPr>
        <w:t>בה</w:t>
      </w:r>
      <w:r w:rsidRPr="00895E1C">
        <w:rPr>
          <w:rFonts w:hint="cs"/>
          <w:sz w:val="20"/>
          <w:szCs w:val="20"/>
          <w:rtl/>
        </w:rPr>
        <w:t>משך הסימן.</w:t>
      </w:r>
      <w:r>
        <w:rPr>
          <w:rFonts w:hint="cs"/>
          <w:sz w:val="18"/>
          <w:szCs w:val="18"/>
          <w:rtl/>
        </w:rPr>
        <w:t xml:space="preserve"> </w:t>
      </w:r>
    </w:p>
    <w:p w:rsidR="00F15C4E" w:rsidRDefault="00F15C4E" w:rsidP="00F15C4E">
      <w:pPr>
        <w:rPr>
          <w:sz w:val="20"/>
          <w:szCs w:val="20"/>
          <w:rtl/>
        </w:rPr>
      </w:pPr>
      <w:r>
        <w:rPr>
          <w:rFonts w:hint="cs"/>
          <w:sz w:val="20"/>
          <w:szCs w:val="20"/>
          <w:u w:val="single"/>
          <w:rtl/>
        </w:rPr>
        <w:t>חשש מפני שני שריר וקיים</w:t>
      </w:r>
      <w:r>
        <w:rPr>
          <w:sz w:val="20"/>
          <w:szCs w:val="20"/>
          <w:u w:val="single"/>
          <w:rtl/>
        </w:rPr>
        <w:br/>
      </w:r>
      <w:r w:rsidRPr="0024113D">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אין לחשוש שמא בעל השטר יוסיף לכתוב זכותו בשורה האחרונה ויכתוב שנית ש"ו.</w:t>
      </w:r>
      <w:r>
        <w:rPr>
          <w:sz w:val="20"/>
          <w:szCs w:val="20"/>
          <w:rtl/>
        </w:rPr>
        <w:br/>
      </w:r>
      <w:r w:rsidRPr="00F65E0F">
        <w:rPr>
          <w:rFonts w:hint="cs"/>
          <w:b/>
          <w:bCs/>
          <w:sz w:val="20"/>
          <w:szCs w:val="20"/>
          <w:rtl/>
        </w:rPr>
        <w:t>טעם</w:t>
      </w:r>
      <w:r>
        <w:rPr>
          <w:rFonts w:hint="cs"/>
          <w:sz w:val="20"/>
          <w:szCs w:val="20"/>
          <w:rtl/>
        </w:rPr>
        <w:t xml:space="preserve"> - אין מכשירים שטר שכתוב בו פעמיים ש"ו אלא אם כן יש שורה חלקה בין ש"ו האחרון לחתימת העדים.</w:t>
      </w:r>
      <w:r>
        <w:rPr>
          <w:rFonts w:hint="cs"/>
          <w:sz w:val="20"/>
          <w:szCs w:val="20"/>
          <w:rtl/>
        </w:rPr>
        <w:br/>
        <w:t xml:space="preserve">ואף אין לחשוש שמא ימחק ש"ו הראשון ויכתוב קיום מחק זה בשורה האחרונה ויכתוב אחר כך ש"ו, כיוון שכשיש מחק במקום ש"ו </w:t>
      </w:r>
      <w:r>
        <w:rPr>
          <w:sz w:val="20"/>
          <w:szCs w:val="20"/>
          <w:rtl/>
        </w:rPr>
        <w:t>–</w:t>
      </w:r>
      <w:r>
        <w:rPr>
          <w:rFonts w:hint="cs"/>
          <w:sz w:val="20"/>
          <w:szCs w:val="20"/>
          <w:rtl/>
        </w:rPr>
        <w:t xml:space="preserve"> השטר פסול, ועיין בהערה.</w:t>
      </w:r>
      <w:r>
        <w:rPr>
          <w:rStyle w:val="ab"/>
          <w:sz w:val="20"/>
          <w:szCs w:val="20"/>
          <w:rtl/>
        </w:rPr>
        <w:footnoteReference w:id="300"/>
      </w:r>
    </w:p>
    <w:p w:rsidR="00F15C4E" w:rsidRPr="008C41B5" w:rsidRDefault="00F15C4E" w:rsidP="00F15C4E">
      <w:pPr>
        <w:rPr>
          <w:sz w:val="20"/>
          <w:szCs w:val="20"/>
          <w:rtl/>
        </w:rPr>
      </w:pPr>
      <w:r>
        <w:rPr>
          <w:rFonts w:hint="cs"/>
          <w:sz w:val="20"/>
          <w:szCs w:val="20"/>
          <w:u w:val="single"/>
          <w:rtl/>
        </w:rPr>
        <w:t>שיטת הש"ך</w:t>
      </w:r>
      <w:r>
        <w:rPr>
          <w:sz w:val="20"/>
          <w:szCs w:val="20"/>
          <w:u w:val="single"/>
          <w:rtl/>
        </w:rPr>
        <w:br/>
      </w:r>
      <w:r>
        <w:rPr>
          <w:rFonts w:hint="cs"/>
          <w:sz w:val="20"/>
          <w:szCs w:val="20"/>
          <w:rtl/>
        </w:rPr>
        <w:t xml:space="preserve">א. אין הלכה כרשב"ץ הנ"ל ורוב הראשונים חולקים עליו. אלא, רק אם נהגו כולם לכתוב שריר וקיים בשטר </w:t>
      </w:r>
      <w:r>
        <w:rPr>
          <w:sz w:val="20"/>
          <w:szCs w:val="20"/>
          <w:rtl/>
        </w:rPr>
        <w:t>–</w:t>
      </w:r>
      <w:r>
        <w:rPr>
          <w:rFonts w:hint="cs"/>
          <w:sz w:val="20"/>
          <w:szCs w:val="20"/>
          <w:rtl/>
        </w:rPr>
        <w:t xml:space="preserve"> לומדים משיטה אחרונה, אך אם לא נהגו כולם לכתוב זאת, אע"פ שהוא כתב, אין למדים. </w:t>
      </w:r>
      <w:r>
        <w:rPr>
          <w:rFonts w:hint="cs"/>
          <w:sz w:val="20"/>
          <w:szCs w:val="20"/>
          <w:rtl/>
        </w:rPr>
        <w:br/>
      </w:r>
      <w:r>
        <w:rPr>
          <w:rFonts w:hint="cs"/>
          <w:sz w:val="20"/>
          <w:szCs w:val="20"/>
          <w:rtl/>
        </w:rPr>
        <w:lastRenderedPageBreak/>
        <w:t xml:space="preserve">ב. יש להקשות על פסק המחבר </w:t>
      </w:r>
      <w:r>
        <w:rPr>
          <w:sz w:val="20"/>
          <w:szCs w:val="20"/>
          <w:rtl/>
        </w:rPr>
        <w:t>–</w:t>
      </w:r>
      <w:r>
        <w:rPr>
          <w:rFonts w:hint="cs"/>
          <w:sz w:val="20"/>
          <w:szCs w:val="20"/>
          <w:rtl/>
        </w:rPr>
        <w:t xml:space="preserve"> לכאורה יש לחשוש בשטר שלא כתוב בו ש"ו והשאירו בו שורה חלקה, שיוסיף בעל השטר לכתוב זכותו בשורה זו ויכתוב בסופה ש"ו? </w:t>
      </w:r>
      <w:r>
        <w:rPr>
          <w:sz w:val="20"/>
          <w:szCs w:val="20"/>
          <w:rtl/>
        </w:rPr>
        <w:br/>
      </w:r>
      <w:r>
        <w:rPr>
          <w:rFonts w:hint="cs"/>
          <w:sz w:val="20"/>
          <w:szCs w:val="20"/>
          <w:rtl/>
        </w:rPr>
        <w:t>וכן יש להקשות על הברייתא (ב"ב, קסב.): "</w:t>
      </w:r>
      <w:r w:rsidRPr="004D7397">
        <w:rPr>
          <w:rFonts w:cs="Arial" w:hint="cs"/>
          <w:sz w:val="20"/>
          <w:szCs w:val="20"/>
          <w:rtl/>
        </w:rPr>
        <w:t>תניא</w:t>
      </w:r>
      <w:r w:rsidRPr="004D7397">
        <w:rPr>
          <w:rFonts w:cs="Arial"/>
          <w:sz w:val="20"/>
          <w:szCs w:val="20"/>
          <w:rtl/>
        </w:rPr>
        <w:t xml:space="preserve">: </w:t>
      </w:r>
      <w:r w:rsidRPr="004D7397">
        <w:rPr>
          <w:rFonts w:cs="Arial" w:hint="cs"/>
          <w:sz w:val="20"/>
          <w:szCs w:val="20"/>
          <w:rtl/>
        </w:rPr>
        <w:t>הרחיק</w:t>
      </w:r>
      <w:r w:rsidRPr="004D7397">
        <w:rPr>
          <w:rFonts w:cs="Arial"/>
          <w:sz w:val="20"/>
          <w:szCs w:val="20"/>
          <w:rtl/>
        </w:rPr>
        <w:t xml:space="preserve"> </w:t>
      </w:r>
      <w:r w:rsidRPr="004D7397">
        <w:rPr>
          <w:rFonts w:cs="Arial" w:hint="cs"/>
          <w:sz w:val="20"/>
          <w:szCs w:val="20"/>
          <w:rtl/>
        </w:rPr>
        <w:t>את</w:t>
      </w:r>
      <w:r w:rsidRPr="004D7397">
        <w:rPr>
          <w:rFonts w:cs="Arial"/>
          <w:sz w:val="20"/>
          <w:szCs w:val="20"/>
          <w:rtl/>
        </w:rPr>
        <w:t xml:space="preserve"> </w:t>
      </w:r>
      <w:r w:rsidRPr="004D7397">
        <w:rPr>
          <w:rFonts w:cs="Arial" w:hint="cs"/>
          <w:sz w:val="20"/>
          <w:szCs w:val="20"/>
          <w:rtl/>
        </w:rPr>
        <w:t>העדים</w:t>
      </w:r>
      <w:r w:rsidRPr="004D7397">
        <w:rPr>
          <w:rFonts w:cs="Arial"/>
          <w:sz w:val="20"/>
          <w:szCs w:val="20"/>
          <w:rtl/>
        </w:rPr>
        <w:t xml:space="preserve"> </w:t>
      </w:r>
      <w:r w:rsidRPr="004D7397">
        <w:rPr>
          <w:rFonts w:cs="Arial" w:hint="cs"/>
          <w:sz w:val="20"/>
          <w:szCs w:val="20"/>
          <w:rtl/>
        </w:rPr>
        <w:t>שני</w:t>
      </w:r>
      <w:r w:rsidRPr="004D7397">
        <w:rPr>
          <w:rFonts w:cs="Arial"/>
          <w:sz w:val="20"/>
          <w:szCs w:val="20"/>
          <w:rtl/>
        </w:rPr>
        <w:t xml:space="preserve"> </w:t>
      </w:r>
      <w:r w:rsidRPr="004D7397">
        <w:rPr>
          <w:rFonts w:cs="Arial" w:hint="cs"/>
          <w:sz w:val="20"/>
          <w:szCs w:val="20"/>
          <w:rtl/>
        </w:rPr>
        <w:t>שיטין</w:t>
      </w:r>
      <w:r w:rsidRPr="004D7397">
        <w:rPr>
          <w:rFonts w:cs="Arial"/>
          <w:sz w:val="20"/>
          <w:szCs w:val="20"/>
          <w:rtl/>
        </w:rPr>
        <w:t xml:space="preserve"> </w:t>
      </w:r>
      <w:r w:rsidRPr="004D7397">
        <w:rPr>
          <w:rFonts w:cs="Arial" w:hint="cs"/>
          <w:sz w:val="20"/>
          <w:szCs w:val="20"/>
          <w:rtl/>
        </w:rPr>
        <w:t>מן</w:t>
      </w:r>
      <w:r w:rsidRPr="004D7397">
        <w:rPr>
          <w:rFonts w:cs="Arial"/>
          <w:sz w:val="20"/>
          <w:szCs w:val="20"/>
          <w:rtl/>
        </w:rPr>
        <w:t xml:space="preserve"> </w:t>
      </w:r>
      <w:r w:rsidRPr="004D7397">
        <w:rPr>
          <w:rFonts w:cs="Arial" w:hint="cs"/>
          <w:sz w:val="20"/>
          <w:szCs w:val="20"/>
          <w:rtl/>
        </w:rPr>
        <w:t>הכתב</w:t>
      </w:r>
      <w:r w:rsidRPr="004D7397">
        <w:rPr>
          <w:rFonts w:cs="Arial"/>
          <w:sz w:val="20"/>
          <w:szCs w:val="20"/>
          <w:rtl/>
        </w:rPr>
        <w:t xml:space="preserve"> - </w:t>
      </w:r>
      <w:r w:rsidRPr="004D7397">
        <w:rPr>
          <w:rFonts w:cs="Arial" w:hint="cs"/>
          <w:sz w:val="20"/>
          <w:szCs w:val="20"/>
          <w:rtl/>
        </w:rPr>
        <w:t>פסול</w:t>
      </w:r>
      <w:r w:rsidRPr="004D7397">
        <w:rPr>
          <w:rFonts w:cs="Arial"/>
          <w:sz w:val="20"/>
          <w:szCs w:val="20"/>
          <w:rtl/>
        </w:rPr>
        <w:t xml:space="preserve">, </w:t>
      </w:r>
      <w:r w:rsidRPr="004D7397">
        <w:rPr>
          <w:rFonts w:cs="Arial" w:hint="cs"/>
          <w:sz w:val="20"/>
          <w:szCs w:val="20"/>
          <w:rtl/>
        </w:rPr>
        <w:t>שיטה</w:t>
      </w:r>
      <w:r w:rsidRPr="004D7397">
        <w:rPr>
          <w:rFonts w:cs="Arial"/>
          <w:sz w:val="20"/>
          <w:szCs w:val="20"/>
          <w:rtl/>
        </w:rPr>
        <w:t xml:space="preserve"> </w:t>
      </w:r>
      <w:r w:rsidRPr="004D7397">
        <w:rPr>
          <w:rFonts w:cs="Arial" w:hint="cs"/>
          <w:sz w:val="20"/>
          <w:szCs w:val="20"/>
          <w:rtl/>
        </w:rPr>
        <w:t>אחת</w:t>
      </w:r>
      <w:r w:rsidRPr="004D7397">
        <w:rPr>
          <w:rFonts w:cs="Arial"/>
          <w:sz w:val="20"/>
          <w:szCs w:val="20"/>
          <w:rtl/>
        </w:rPr>
        <w:t xml:space="preserve"> </w:t>
      </w:r>
      <w:r>
        <w:rPr>
          <w:rFonts w:cs="Arial"/>
          <w:sz w:val="20"/>
          <w:szCs w:val="20"/>
          <w:rtl/>
        </w:rPr>
        <w:t>–</w:t>
      </w:r>
      <w:r w:rsidRPr="004D7397">
        <w:rPr>
          <w:rFonts w:cs="Arial"/>
          <w:sz w:val="20"/>
          <w:szCs w:val="20"/>
          <w:rtl/>
        </w:rPr>
        <w:t xml:space="preserve"> </w:t>
      </w:r>
      <w:r w:rsidRPr="004D7397">
        <w:rPr>
          <w:rFonts w:cs="Arial" w:hint="cs"/>
          <w:sz w:val="20"/>
          <w:szCs w:val="20"/>
          <w:rtl/>
        </w:rPr>
        <w:t>כשר</w:t>
      </w:r>
      <w:r>
        <w:rPr>
          <w:rFonts w:cs="Arial" w:hint="cs"/>
          <w:sz w:val="20"/>
          <w:szCs w:val="20"/>
          <w:rtl/>
        </w:rPr>
        <w:t>." מדוע כשר והרי יכול לכתוב בסוף השטר ש"ו וכאמור לעיל?</w:t>
      </w:r>
      <w:r>
        <w:rPr>
          <w:rFonts w:hint="cs"/>
          <w:sz w:val="20"/>
          <w:szCs w:val="20"/>
          <w:rtl/>
        </w:rPr>
        <w:br/>
        <w:t xml:space="preserve">אלא, יש ליישב את שיטת המחבר כך </w:t>
      </w:r>
      <w:r>
        <w:rPr>
          <w:sz w:val="20"/>
          <w:szCs w:val="20"/>
          <w:rtl/>
        </w:rPr>
        <w:t>–</w:t>
      </w:r>
      <w:r>
        <w:rPr>
          <w:rFonts w:hint="cs"/>
          <w:sz w:val="20"/>
          <w:szCs w:val="20"/>
          <w:rtl/>
        </w:rPr>
        <w:t xml:space="preserve"> כאשר נכתב ש"ו לומדים אף משיטה אחרונה למרות שאין שיטה חלקה, אך בתנאי שלא חזרו מעניינו של שטר בשיטה אחרונה, כיוון שאם חזרו יש לחוש שמא העדים חתמו כהוגן לאחר החזרה, והשאירו שורה חלקה ובשורה זו הוסיף דבר מה לזכותו. </w:t>
      </w:r>
      <w:r>
        <w:rPr>
          <w:sz w:val="20"/>
          <w:szCs w:val="20"/>
          <w:rtl/>
        </w:rPr>
        <w:br/>
      </w:r>
      <w:r>
        <w:rPr>
          <w:rFonts w:hint="cs"/>
          <w:sz w:val="20"/>
          <w:szCs w:val="20"/>
          <w:rtl/>
        </w:rPr>
        <w:t xml:space="preserve">וכך יש ליישב גם את הברייתא, שטר שהניחו בו שורה חלקה כשר רק אם חזרו מעניינו של שטר בשיטה אחרונה, ואז אפילו אם יוסיף דבר מה לזכותו ויכתוב בסוף ש"ו </w:t>
      </w:r>
      <w:r>
        <w:rPr>
          <w:sz w:val="20"/>
          <w:szCs w:val="20"/>
          <w:rtl/>
        </w:rPr>
        <w:t>–</w:t>
      </w:r>
      <w:r>
        <w:rPr>
          <w:rFonts w:hint="cs"/>
          <w:sz w:val="20"/>
          <w:szCs w:val="20"/>
          <w:rtl/>
        </w:rPr>
        <w:t xml:space="preserve"> השטר פסול.</w:t>
      </w:r>
      <w:r w:rsidRPr="00540EBD">
        <w:rPr>
          <w:rFonts w:hint="cs"/>
          <w:sz w:val="18"/>
          <w:szCs w:val="18"/>
          <w:rtl/>
        </w:rPr>
        <w:t xml:space="preserve"> </w:t>
      </w:r>
      <w:r>
        <w:rPr>
          <w:sz w:val="18"/>
          <w:szCs w:val="18"/>
          <w:rtl/>
        </w:rPr>
        <w:br/>
      </w:r>
      <w:r w:rsidRPr="00540EBD">
        <w:rPr>
          <w:rFonts w:hint="cs"/>
          <w:sz w:val="18"/>
          <w:szCs w:val="18"/>
          <w:rtl/>
        </w:rPr>
        <w:t>[כלומר, נאמרו שתי פתרונות למנוע זיוף בשטר. אחת היא חזרה על השטר בשיטה אחרונה, והשנייה היא לכתוב ש"ו. לכן, אם בעל השטר בחר בדרך הראשונה של חזרה, ברור ששורה זו מסיימת את השטר וכל תוספת מכאן ולהבא היא זיוף אפילו אם יכתוב ש"ו].</w:t>
      </w:r>
      <w:r>
        <w:rPr>
          <w:rFonts w:hint="cs"/>
          <w:sz w:val="20"/>
          <w:szCs w:val="20"/>
          <w:rtl/>
        </w:rPr>
        <w:br/>
        <w:t xml:space="preserve">ג. אמנם, הש"ך עצמו חולק וסובר שהברייתא סתמא קתני, ובכל עניין שהשאירו שורה חלקה השטר כשר, אף אם לא חזרו מעניינו של שטר בשיטה אחרונה ולא כתוב ש"ו. </w:t>
      </w:r>
      <w:r>
        <w:rPr>
          <w:sz w:val="18"/>
          <w:szCs w:val="18"/>
          <w:rtl/>
        </w:rPr>
        <w:br/>
      </w:r>
      <w:r w:rsidRPr="00F5195F">
        <w:rPr>
          <w:rFonts w:hint="cs"/>
          <w:sz w:val="18"/>
          <w:szCs w:val="18"/>
          <w:rtl/>
        </w:rPr>
        <w:t>[ולכ</w:t>
      </w:r>
      <w:r>
        <w:rPr>
          <w:rFonts w:hint="cs"/>
          <w:sz w:val="18"/>
          <w:szCs w:val="18"/>
          <w:rtl/>
        </w:rPr>
        <w:t>א</w:t>
      </w:r>
      <w:r w:rsidRPr="00F5195F">
        <w:rPr>
          <w:rFonts w:hint="cs"/>
          <w:sz w:val="18"/>
          <w:szCs w:val="18"/>
          <w:rtl/>
        </w:rPr>
        <w:t xml:space="preserve">ורה יש לחוש שיכתוב </w:t>
      </w:r>
      <w:r>
        <w:rPr>
          <w:rFonts w:hint="cs"/>
          <w:sz w:val="18"/>
          <w:szCs w:val="18"/>
          <w:rtl/>
        </w:rPr>
        <w:t xml:space="preserve">בשורה האחרונה </w:t>
      </w:r>
      <w:r w:rsidRPr="00F5195F">
        <w:rPr>
          <w:rFonts w:hint="cs"/>
          <w:sz w:val="18"/>
          <w:szCs w:val="18"/>
          <w:rtl/>
        </w:rPr>
        <w:t xml:space="preserve">דבר לזכותו ויכתוב בסוף ש"ו? ויש לומר </w:t>
      </w:r>
      <w:r w:rsidRPr="00F5195F">
        <w:rPr>
          <w:sz w:val="18"/>
          <w:szCs w:val="18"/>
          <w:rtl/>
        </w:rPr>
        <w:t>–</w:t>
      </w:r>
      <w:r w:rsidRPr="00F5195F">
        <w:rPr>
          <w:rFonts w:hint="cs"/>
          <w:sz w:val="18"/>
          <w:szCs w:val="18"/>
          <w:rtl/>
        </w:rPr>
        <w:t xml:space="preserve"> דעת הש"ך היא </w:t>
      </w:r>
      <w:r w:rsidRPr="00F5195F">
        <w:rPr>
          <w:rFonts w:hint="cs"/>
          <w:sz w:val="16"/>
          <w:szCs w:val="16"/>
          <w:rtl/>
        </w:rPr>
        <w:t xml:space="preserve">(מובאת לעיל באות א) </w:t>
      </w:r>
      <w:r w:rsidRPr="00F5195F">
        <w:rPr>
          <w:rFonts w:hint="cs"/>
          <w:sz w:val="18"/>
          <w:szCs w:val="18"/>
          <w:rtl/>
        </w:rPr>
        <w:t>שבמקום שאין רגילים לכתוב ש"ו אין למדים משיטה אחרונה</w:t>
      </w:r>
      <w:r>
        <w:rPr>
          <w:rFonts w:hint="cs"/>
          <w:sz w:val="18"/>
          <w:szCs w:val="18"/>
          <w:rtl/>
        </w:rPr>
        <w:t xml:space="preserve">, ולכן לא מהני מה שיכתוב </w:t>
      </w:r>
      <w:r w:rsidRPr="00F5195F">
        <w:rPr>
          <w:rFonts w:hint="cs"/>
          <w:sz w:val="18"/>
          <w:szCs w:val="18"/>
          <w:rtl/>
        </w:rPr>
        <w:t>זכותו בשורה האחרונה. ואם מדובר במקום שנהוג לכתוב ש"ו, העדים לא יחתמו ללא ש"ו וממילא אין חשש שיוסיף ויכתוב לזכותו ויכתוב בסוף ש"ו, משום ששטר שכתוב בו פעמיים ש"ו כשר רק אם יש שורה חלקה בין חתימת העדים לשטר].</w:t>
      </w:r>
    </w:p>
    <w:p w:rsidR="00F15C4E" w:rsidRPr="005F6DBF" w:rsidRDefault="00F15C4E" w:rsidP="00F15C4E">
      <w:pPr>
        <w:rPr>
          <w:sz w:val="20"/>
          <w:szCs w:val="20"/>
        </w:rPr>
      </w:pPr>
      <w:r w:rsidRPr="007F1C6B">
        <w:rPr>
          <w:rFonts w:hint="cs"/>
          <w:b/>
          <w:bCs/>
          <w:sz w:val="20"/>
          <w:szCs w:val="20"/>
          <w:rtl/>
        </w:rPr>
        <w:t>סיכום</w:t>
      </w:r>
      <w:r>
        <w:rPr>
          <w:sz w:val="20"/>
          <w:szCs w:val="20"/>
          <w:rtl/>
        </w:rPr>
        <w:br/>
      </w:r>
      <w:r>
        <w:rPr>
          <w:rFonts w:hint="cs"/>
          <w:sz w:val="20"/>
          <w:szCs w:val="20"/>
          <w:rtl/>
        </w:rPr>
        <w:t xml:space="preserve">1. </w:t>
      </w:r>
      <w:r w:rsidRPr="007F1C6B">
        <w:rPr>
          <w:rFonts w:hint="cs"/>
          <w:b/>
          <w:bCs/>
          <w:sz w:val="20"/>
          <w:szCs w:val="20"/>
          <w:rtl/>
        </w:rPr>
        <w:t>רשב"ץ</w:t>
      </w:r>
      <w:r>
        <w:rPr>
          <w:rFonts w:hint="cs"/>
          <w:sz w:val="20"/>
          <w:szCs w:val="20"/>
          <w:rtl/>
        </w:rPr>
        <w:t xml:space="preserve">. שטר שכתוב בו ש"ו, לומדים משיטה אחרונה, וכ"פ </w:t>
      </w:r>
      <w:r w:rsidRPr="005636FA">
        <w:rPr>
          <w:rFonts w:hint="cs"/>
          <w:b/>
          <w:bCs/>
          <w:sz w:val="20"/>
          <w:szCs w:val="20"/>
          <w:rtl/>
        </w:rPr>
        <w:t>המחבר</w:t>
      </w:r>
      <w:r>
        <w:rPr>
          <w:rFonts w:hint="cs"/>
          <w:sz w:val="20"/>
          <w:szCs w:val="20"/>
          <w:rtl/>
        </w:rPr>
        <w:t xml:space="preserve">. </w:t>
      </w:r>
      <w:r w:rsidRPr="007F1C6B">
        <w:rPr>
          <w:rFonts w:hint="cs"/>
          <w:b/>
          <w:bCs/>
          <w:sz w:val="20"/>
          <w:szCs w:val="20"/>
          <w:rtl/>
        </w:rPr>
        <w:t>טעם</w:t>
      </w:r>
      <w:r>
        <w:rPr>
          <w:rFonts w:hint="cs"/>
          <w:sz w:val="20"/>
          <w:szCs w:val="20"/>
          <w:rtl/>
        </w:rPr>
        <w:t>. נהגו לכתוב ש"ו בסוף השטר ואין לומדים ממה שנכתב לאחר מכן, לכן אין חשש שמא בעל השטר יכתוב לזכותו, שהרי אין למדים מכך.</w:t>
      </w:r>
      <w:r>
        <w:rPr>
          <w:sz w:val="20"/>
          <w:szCs w:val="20"/>
          <w:rtl/>
        </w:rPr>
        <w:br/>
      </w:r>
      <w:r>
        <w:rPr>
          <w:rFonts w:hint="cs"/>
          <w:sz w:val="20"/>
          <w:szCs w:val="20"/>
          <w:rtl/>
        </w:rPr>
        <w:t xml:space="preserve">2. </w:t>
      </w:r>
      <w:r w:rsidRPr="007F1C6B">
        <w:rPr>
          <w:rFonts w:hint="cs"/>
          <w:b/>
          <w:bCs/>
          <w:sz w:val="20"/>
          <w:szCs w:val="20"/>
          <w:rtl/>
        </w:rPr>
        <w:t>סמ"ע</w:t>
      </w:r>
      <w:r>
        <w:rPr>
          <w:rFonts w:hint="cs"/>
          <w:sz w:val="20"/>
          <w:szCs w:val="20"/>
          <w:rtl/>
        </w:rPr>
        <w:t xml:space="preserve">. אין לחשוש שמא בעל השטר יכתוב בשורה האחרונה זכותו ויכתוב שנית ש"ו. </w:t>
      </w:r>
      <w:r w:rsidRPr="007F1C6B">
        <w:rPr>
          <w:rFonts w:hint="cs"/>
          <w:b/>
          <w:bCs/>
          <w:sz w:val="20"/>
          <w:szCs w:val="20"/>
          <w:rtl/>
        </w:rPr>
        <w:t>טעם</w:t>
      </w:r>
      <w:r>
        <w:rPr>
          <w:rFonts w:hint="cs"/>
          <w:sz w:val="20"/>
          <w:szCs w:val="20"/>
          <w:rtl/>
        </w:rPr>
        <w:t xml:space="preserve">. שטר שכתוב בו פעמיים ש"ו כשר רק אם יש שורה חלקה בין העדים לכתב. ואם ימחק ש"ו הראשון </w:t>
      </w:r>
      <w:r>
        <w:rPr>
          <w:sz w:val="20"/>
          <w:szCs w:val="20"/>
          <w:rtl/>
        </w:rPr>
        <w:t>–</w:t>
      </w:r>
      <w:r>
        <w:rPr>
          <w:rFonts w:hint="cs"/>
          <w:sz w:val="20"/>
          <w:szCs w:val="20"/>
          <w:rtl/>
        </w:rPr>
        <w:t xml:space="preserve"> השטר פסול.</w:t>
      </w:r>
      <w:r>
        <w:rPr>
          <w:rFonts w:hint="cs"/>
          <w:sz w:val="20"/>
          <w:szCs w:val="20"/>
          <w:rtl/>
        </w:rPr>
        <w:br/>
        <w:t xml:space="preserve">3. </w:t>
      </w:r>
      <w:r w:rsidRPr="007F1C6B">
        <w:rPr>
          <w:rFonts w:hint="cs"/>
          <w:b/>
          <w:bCs/>
          <w:sz w:val="20"/>
          <w:szCs w:val="20"/>
          <w:rtl/>
        </w:rPr>
        <w:t>עיר שושן</w:t>
      </w:r>
      <w:r>
        <w:rPr>
          <w:rFonts w:hint="cs"/>
          <w:sz w:val="20"/>
          <w:szCs w:val="20"/>
          <w:rtl/>
        </w:rPr>
        <w:t xml:space="preserve">. שטר שכתוב בו ש"ו כשר רק אם יש שורה חלקה בין העדים לכתב. </w:t>
      </w:r>
      <w:r w:rsidRPr="007F1C6B">
        <w:rPr>
          <w:rFonts w:hint="cs"/>
          <w:b/>
          <w:bCs/>
          <w:sz w:val="20"/>
          <w:szCs w:val="20"/>
          <w:rtl/>
        </w:rPr>
        <w:t>טעם</w:t>
      </w:r>
      <w:r>
        <w:rPr>
          <w:rFonts w:hint="cs"/>
          <w:sz w:val="20"/>
          <w:szCs w:val="20"/>
          <w:rtl/>
        </w:rPr>
        <w:t xml:space="preserve">. אם אין שורה חלקה, חשש שמא יוסיף ויכתוב זכותו. </w:t>
      </w:r>
      <w:r w:rsidRPr="007F1C6B">
        <w:rPr>
          <w:rFonts w:hint="cs"/>
          <w:b/>
          <w:bCs/>
          <w:sz w:val="20"/>
          <w:szCs w:val="20"/>
          <w:rtl/>
        </w:rPr>
        <w:t>סמ"ע</w:t>
      </w:r>
      <w:r>
        <w:rPr>
          <w:rFonts w:hint="cs"/>
          <w:sz w:val="20"/>
          <w:szCs w:val="20"/>
          <w:rtl/>
        </w:rPr>
        <w:t xml:space="preserve">. הע"ש מיירי דווקא בימי התלמוד, אך היום כותבים ש"ו בכל שטר ובוודאי העדים חתמו כדין. </w:t>
      </w:r>
      <w:r w:rsidRPr="007F1C6B">
        <w:rPr>
          <w:rFonts w:hint="cs"/>
          <w:b/>
          <w:bCs/>
          <w:sz w:val="20"/>
          <w:szCs w:val="20"/>
          <w:rtl/>
        </w:rPr>
        <w:t>ש"ך</w:t>
      </w:r>
      <w:r>
        <w:rPr>
          <w:rFonts w:hint="cs"/>
          <w:sz w:val="20"/>
          <w:szCs w:val="20"/>
          <w:rtl/>
        </w:rPr>
        <w:t>. הע"ש דחוי, משום שאם יש שורה חלקה השטר כשר אף ללא ש"ו.</w:t>
      </w:r>
      <w:r>
        <w:rPr>
          <w:rFonts w:hint="cs"/>
          <w:sz w:val="20"/>
          <w:szCs w:val="20"/>
          <w:rtl/>
        </w:rPr>
        <w:br/>
        <w:t xml:space="preserve">4. </w:t>
      </w:r>
      <w:r w:rsidRPr="007F1C6B">
        <w:rPr>
          <w:rFonts w:hint="cs"/>
          <w:b/>
          <w:bCs/>
          <w:sz w:val="20"/>
          <w:szCs w:val="20"/>
          <w:rtl/>
        </w:rPr>
        <w:t>ש"ך</w:t>
      </w:r>
      <w:r>
        <w:rPr>
          <w:rFonts w:hint="cs"/>
          <w:sz w:val="20"/>
          <w:szCs w:val="20"/>
          <w:rtl/>
        </w:rPr>
        <w:t xml:space="preserve">. א. אין הלכה כמחבר, אלא רק אם כולם נהגו לכתוב ש"ו לומדים משיטה אחרונה. </w:t>
      </w:r>
      <w:r>
        <w:rPr>
          <w:sz w:val="20"/>
          <w:szCs w:val="20"/>
          <w:rtl/>
        </w:rPr>
        <w:br/>
      </w:r>
      <w:r>
        <w:rPr>
          <w:rFonts w:hint="cs"/>
          <w:sz w:val="20"/>
          <w:szCs w:val="20"/>
          <w:rtl/>
        </w:rPr>
        <w:t xml:space="preserve">ב. </w:t>
      </w:r>
      <w:r w:rsidRPr="007F1C6B">
        <w:rPr>
          <w:rFonts w:hint="cs"/>
          <w:sz w:val="20"/>
          <w:szCs w:val="20"/>
          <w:u w:val="single"/>
          <w:rtl/>
        </w:rPr>
        <w:t xml:space="preserve">דעת </w:t>
      </w:r>
      <w:r w:rsidRPr="007F1C6B">
        <w:rPr>
          <w:rFonts w:hint="cs"/>
          <w:b/>
          <w:bCs/>
          <w:sz w:val="20"/>
          <w:szCs w:val="20"/>
          <w:u w:val="single"/>
          <w:rtl/>
        </w:rPr>
        <w:t>המחבר</w:t>
      </w:r>
      <w:r>
        <w:rPr>
          <w:rFonts w:hint="cs"/>
          <w:sz w:val="20"/>
          <w:szCs w:val="20"/>
          <w:rtl/>
        </w:rPr>
        <w:t xml:space="preserve">. אם נכתב ש"ו לומדים משיטה אחרונה למרות שאין שורה חלקה, ובתנאי שאין חזרה מעניינו של שטר, אך אם יש חזרה וש"ו </w:t>
      </w:r>
      <w:r>
        <w:rPr>
          <w:sz w:val="20"/>
          <w:szCs w:val="20"/>
          <w:rtl/>
        </w:rPr>
        <w:t>–</w:t>
      </w:r>
      <w:r>
        <w:rPr>
          <w:rFonts w:hint="cs"/>
          <w:sz w:val="20"/>
          <w:szCs w:val="20"/>
          <w:rtl/>
        </w:rPr>
        <w:t xml:space="preserve"> השטר פסול. </w:t>
      </w:r>
      <w:r w:rsidRPr="005636FA">
        <w:rPr>
          <w:rFonts w:hint="cs"/>
          <w:b/>
          <w:bCs/>
          <w:sz w:val="20"/>
          <w:szCs w:val="20"/>
          <w:rtl/>
        </w:rPr>
        <w:t>טעם</w:t>
      </w:r>
      <w:r>
        <w:rPr>
          <w:rFonts w:hint="cs"/>
          <w:sz w:val="20"/>
          <w:szCs w:val="20"/>
          <w:rtl/>
        </w:rPr>
        <w:t>. חשש שמא הוסיף בשורה חלקה זכותו וכתב בסופה ש"ו.</w:t>
      </w:r>
      <w:r>
        <w:rPr>
          <w:rFonts w:hint="cs"/>
          <w:sz w:val="20"/>
          <w:szCs w:val="20"/>
          <w:rtl/>
        </w:rPr>
        <w:br/>
        <w:t xml:space="preserve">ג. </w:t>
      </w:r>
      <w:r w:rsidRPr="007F1C6B">
        <w:rPr>
          <w:rFonts w:hint="cs"/>
          <w:sz w:val="20"/>
          <w:szCs w:val="20"/>
          <w:u w:val="single"/>
          <w:rtl/>
        </w:rPr>
        <w:t xml:space="preserve">דעת </w:t>
      </w:r>
      <w:r w:rsidRPr="007F1C6B">
        <w:rPr>
          <w:rFonts w:hint="cs"/>
          <w:b/>
          <w:bCs/>
          <w:sz w:val="20"/>
          <w:szCs w:val="20"/>
          <w:u w:val="single"/>
          <w:rtl/>
        </w:rPr>
        <w:t>הש"ך</w:t>
      </w:r>
      <w:r>
        <w:rPr>
          <w:rFonts w:hint="cs"/>
          <w:sz w:val="20"/>
          <w:szCs w:val="20"/>
          <w:rtl/>
        </w:rPr>
        <w:t xml:space="preserve">. תמיד שיש שורה חלקה </w:t>
      </w:r>
      <w:r>
        <w:rPr>
          <w:sz w:val="20"/>
          <w:szCs w:val="20"/>
          <w:rtl/>
        </w:rPr>
        <w:t>–</w:t>
      </w:r>
      <w:r>
        <w:rPr>
          <w:rFonts w:hint="cs"/>
          <w:sz w:val="20"/>
          <w:szCs w:val="20"/>
          <w:rtl/>
        </w:rPr>
        <w:t xml:space="preserve"> השטר כשר, אלא שאין לומדים משיטה אחרונה, וליכא למיחש למידי.</w:t>
      </w:r>
    </w:p>
    <w:p w:rsidR="00F15C4E" w:rsidRDefault="00F15C4E" w:rsidP="00F15C4E">
      <w:pPr>
        <w:rPr>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קיום מחקים ותלויות</w:t>
      </w:r>
      <w:r>
        <w:rPr>
          <w:rFonts w:cs="Arial" w:hint="cs"/>
          <w:sz w:val="20"/>
          <w:szCs w:val="20"/>
          <w:rtl/>
        </w:rPr>
        <w:br/>
      </w:r>
      <w:r>
        <w:rPr>
          <w:rFonts w:cs="Arial" w:hint="cs"/>
          <w:b/>
          <w:bCs/>
          <w:sz w:val="20"/>
          <w:szCs w:val="20"/>
          <w:rtl/>
        </w:rPr>
        <w:t>מקור הדין</w:t>
      </w:r>
      <w:r>
        <w:rPr>
          <w:rFonts w:cs="Arial"/>
          <w:sz w:val="20"/>
          <w:szCs w:val="20"/>
          <w:rtl/>
        </w:rPr>
        <w:br/>
      </w:r>
      <w:r w:rsidRPr="00BF7EF9">
        <w:rPr>
          <w:rFonts w:cs="Arial" w:hint="cs"/>
          <w:b/>
          <w:bCs/>
          <w:sz w:val="20"/>
          <w:szCs w:val="20"/>
          <w:rtl/>
        </w:rPr>
        <w:t>גמרא</w:t>
      </w:r>
      <w:r>
        <w:rPr>
          <w:rFonts w:cs="Arial" w:hint="cs"/>
          <w:sz w:val="20"/>
          <w:szCs w:val="20"/>
          <w:rtl/>
        </w:rPr>
        <w:t xml:space="preserve"> (שם, קס: - קסא:) "</w:t>
      </w:r>
      <w:r w:rsidRPr="006E2595">
        <w:rPr>
          <w:rFonts w:cs="Arial" w:hint="cs"/>
          <w:sz w:val="20"/>
          <w:szCs w:val="20"/>
          <w:rtl/>
        </w:rPr>
        <w:t>אמר</w:t>
      </w:r>
      <w:r w:rsidRPr="006E2595">
        <w:rPr>
          <w:rFonts w:cs="Arial"/>
          <w:sz w:val="20"/>
          <w:szCs w:val="20"/>
          <w:rtl/>
        </w:rPr>
        <w:t xml:space="preserve"> </w:t>
      </w:r>
      <w:r w:rsidRPr="006E2595">
        <w:rPr>
          <w:rFonts w:cs="Arial" w:hint="cs"/>
          <w:sz w:val="20"/>
          <w:szCs w:val="20"/>
          <w:rtl/>
        </w:rPr>
        <w:t>ר</w:t>
      </w:r>
      <w:r w:rsidRPr="006E2595">
        <w:rPr>
          <w:rFonts w:cs="Arial"/>
          <w:sz w:val="20"/>
          <w:szCs w:val="20"/>
          <w:rtl/>
        </w:rPr>
        <w:t xml:space="preserve">' </w:t>
      </w:r>
      <w:r w:rsidRPr="006E2595">
        <w:rPr>
          <w:rFonts w:cs="Arial" w:hint="cs"/>
          <w:sz w:val="20"/>
          <w:szCs w:val="20"/>
          <w:rtl/>
        </w:rPr>
        <w:t>יוחנן</w:t>
      </w:r>
      <w:r w:rsidRPr="006E2595">
        <w:rPr>
          <w:rFonts w:cs="Arial"/>
          <w:sz w:val="20"/>
          <w:szCs w:val="20"/>
          <w:rtl/>
        </w:rPr>
        <w:t xml:space="preserve">: </w:t>
      </w:r>
      <w:r w:rsidRPr="006E2595">
        <w:rPr>
          <w:rFonts w:cs="Arial" w:hint="cs"/>
          <w:sz w:val="20"/>
          <w:szCs w:val="20"/>
          <w:rtl/>
        </w:rPr>
        <w:t>תלויה</w:t>
      </w:r>
      <w:r w:rsidRPr="006E2595">
        <w:rPr>
          <w:rFonts w:cs="Arial"/>
          <w:sz w:val="20"/>
          <w:szCs w:val="20"/>
          <w:rtl/>
        </w:rPr>
        <w:t xml:space="preserve"> </w:t>
      </w:r>
      <w:r w:rsidRPr="006E2595">
        <w:rPr>
          <w:rFonts w:cs="Arial" w:hint="cs"/>
          <w:sz w:val="20"/>
          <w:szCs w:val="20"/>
          <w:rtl/>
        </w:rPr>
        <w:t>מקויימת</w:t>
      </w:r>
      <w:r w:rsidRPr="006E2595">
        <w:rPr>
          <w:rFonts w:cs="Arial"/>
          <w:sz w:val="20"/>
          <w:szCs w:val="20"/>
          <w:rtl/>
        </w:rPr>
        <w:t xml:space="preserve"> </w:t>
      </w:r>
      <w:r w:rsidRPr="006E2595">
        <w:rPr>
          <w:rFonts w:cs="Arial" w:hint="cs"/>
          <w:sz w:val="20"/>
          <w:szCs w:val="20"/>
          <w:rtl/>
        </w:rPr>
        <w:t>כשרה</w:t>
      </w:r>
      <w:r>
        <w:rPr>
          <w:rFonts w:hint="cs"/>
          <w:rtl/>
        </w:rPr>
        <w:t xml:space="preserve">... </w:t>
      </w:r>
      <w:r w:rsidRPr="006E2595">
        <w:rPr>
          <w:rFonts w:cs="Arial" w:hint="cs"/>
          <w:sz w:val="20"/>
          <w:szCs w:val="20"/>
          <w:rtl/>
        </w:rPr>
        <w:t>א</w:t>
      </w:r>
      <w:r>
        <w:rPr>
          <w:rFonts w:cs="Arial" w:hint="cs"/>
          <w:sz w:val="20"/>
          <w:szCs w:val="20"/>
          <w:rtl/>
        </w:rPr>
        <w:t xml:space="preserve">מר </w:t>
      </w:r>
      <w:r w:rsidRPr="006E2595">
        <w:rPr>
          <w:rFonts w:cs="Arial" w:hint="cs"/>
          <w:sz w:val="20"/>
          <w:szCs w:val="20"/>
          <w:rtl/>
        </w:rPr>
        <w:t>ר</w:t>
      </w:r>
      <w:r>
        <w:rPr>
          <w:rFonts w:cs="Arial" w:hint="cs"/>
          <w:sz w:val="20"/>
          <w:szCs w:val="20"/>
          <w:rtl/>
        </w:rPr>
        <w:t>בי</w:t>
      </w:r>
      <w:r w:rsidRPr="006E2595">
        <w:rPr>
          <w:rFonts w:cs="Arial"/>
          <w:sz w:val="20"/>
          <w:szCs w:val="20"/>
          <w:rtl/>
        </w:rPr>
        <w:t xml:space="preserve"> </w:t>
      </w:r>
      <w:r w:rsidRPr="006E2595">
        <w:rPr>
          <w:rFonts w:cs="Arial" w:hint="cs"/>
          <w:sz w:val="20"/>
          <w:szCs w:val="20"/>
          <w:rtl/>
        </w:rPr>
        <w:t>יצחק</w:t>
      </w:r>
      <w:r w:rsidRPr="006E2595">
        <w:rPr>
          <w:rFonts w:cs="Arial"/>
          <w:sz w:val="20"/>
          <w:szCs w:val="20"/>
          <w:rtl/>
        </w:rPr>
        <w:t xml:space="preserve"> </w:t>
      </w:r>
      <w:r w:rsidRPr="006E2595">
        <w:rPr>
          <w:rFonts w:cs="Arial" w:hint="cs"/>
          <w:sz w:val="20"/>
          <w:szCs w:val="20"/>
          <w:rtl/>
        </w:rPr>
        <w:t>בר</w:t>
      </w:r>
      <w:r w:rsidRPr="006E2595">
        <w:rPr>
          <w:rFonts w:cs="Arial"/>
          <w:sz w:val="20"/>
          <w:szCs w:val="20"/>
          <w:rtl/>
        </w:rPr>
        <w:t xml:space="preserve"> </w:t>
      </w:r>
      <w:r w:rsidRPr="006E2595">
        <w:rPr>
          <w:rFonts w:cs="Arial" w:hint="cs"/>
          <w:sz w:val="20"/>
          <w:szCs w:val="20"/>
          <w:rtl/>
        </w:rPr>
        <w:t>יוסף</w:t>
      </w:r>
      <w:r w:rsidRPr="006E2595">
        <w:rPr>
          <w:rFonts w:cs="Arial"/>
          <w:sz w:val="20"/>
          <w:szCs w:val="20"/>
          <w:rtl/>
        </w:rPr>
        <w:t xml:space="preserve"> </w:t>
      </w:r>
      <w:r w:rsidRPr="006E2595">
        <w:rPr>
          <w:rFonts w:cs="Arial" w:hint="cs"/>
          <w:sz w:val="20"/>
          <w:szCs w:val="20"/>
          <w:rtl/>
        </w:rPr>
        <w:t>אמר</w:t>
      </w:r>
      <w:r w:rsidRPr="006E2595">
        <w:rPr>
          <w:rFonts w:cs="Arial"/>
          <w:sz w:val="20"/>
          <w:szCs w:val="20"/>
          <w:rtl/>
        </w:rPr>
        <w:t xml:space="preserve"> </w:t>
      </w:r>
      <w:r w:rsidRPr="006E2595">
        <w:rPr>
          <w:rFonts w:cs="Arial" w:hint="cs"/>
          <w:sz w:val="20"/>
          <w:szCs w:val="20"/>
          <w:rtl/>
        </w:rPr>
        <w:t>ר</w:t>
      </w:r>
      <w:r>
        <w:rPr>
          <w:rFonts w:cs="Arial" w:hint="cs"/>
          <w:sz w:val="20"/>
          <w:szCs w:val="20"/>
          <w:rtl/>
        </w:rPr>
        <w:t>בי</w:t>
      </w:r>
      <w:r w:rsidRPr="006E2595">
        <w:rPr>
          <w:rFonts w:cs="Arial"/>
          <w:sz w:val="20"/>
          <w:szCs w:val="20"/>
          <w:rtl/>
        </w:rPr>
        <w:t xml:space="preserve"> </w:t>
      </w:r>
      <w:r w:rsidRPr="006E2595">
        <w:rPr>
          <w:rFonts w:cs="Arial" w:hint="cs"/>
          <w:sz w:val="20"/>
          <w:szCs w:val="20"/>
          <w:rtl/>
        </w:rPr>
        <w:t>יוחנן</w:t>
      </w:r>
      <w:r w:rsidRPr="006E2595">
        <w:rPr>
          <w:rFonts w:cs="Arial"/>
          <w:sz w:val="20"/>
          <w:szCs w:val="20"/>
          <w:rtl/>
        </w:rPr>
        <w:t xml:space="preserve">: </w:t>
      </w:r>
      <w:r w:rsidRPr="006E2595">
        <w:rPr>
          <w:rFonts w:cs="Arial" w:hint="cs"/>
          <w:sz w:val="20"/>
          <w:szCs w:val="20"/>
          <w:rtl/>
        </w:rPr>
        <w:t>כל</w:t>
      </w:r>
      <w:r w:rsidRPr="006E2595">
        <w:rPr>
          <w:rFonts w:cs="Arial"/>
          <w:sz w:val="20"/>
          <w:szCs w:val="20"/>
          <w:rtl/>
        </w:rPr>
        <w:t xml:space="preserve"> </w:t>
      </w:r>
      <w:r w:rsidRPr="006E2595">
        <w:rPr>
          <w:rFonts w:cs="Arial" w:hint="cs"/>
          <w:sz w:val="20"/>
          <w:szCs w:val="20"/>
          <w:rtl/>
        </w:rPr>
        <w:t>המחקין</w:t>
      </w:r>
      <w:r w:rsidRPr="006E2595">
        <w:rPr>
          <w:rFonts w:cs="Arial"/>
          <w:sz w:val="20"/>
          <w:szCs w:val="20"/>
          <w:rtl/>
        </w:rPr>
        <w:t xml:space="preserve"> </w:t>
      </w:r>
      <w:r w:rsidRPr="006E2595">
        <w:rPr>
          <w:rFonts w:cs="Arial" w:hint="cs"/>
          <w:sz w:val="20"/>
          <w:szCs w:val="20"/>
          <w:rtl/>
        </w:rPr>
        <w:t>כולן</w:t>
      </w:r>
      <w:r w:rsidRPr="006E2595">
        <w:rPr>
          <w:rFonts w:cs="Arial"/>
          <w:sz w:val="20"/>
          <w:szCs w:val="20"/>
          <w:rtl/>
        </w:rPr>
        <w:t xml:space="preserve"> </w:t>
      </w:r>
      <w:r w:rsidRPr="006E2595">
        <w:rPr>
          <w:rFonts w:cs="Arial" w:hint="cs"/>
          <w:sz w:val="20"/>
          <w:szCs w:val="20"/>
          <w:rtl/>
        </w:rPr>
        <w:t>צריך</w:t>
      </w:r>
      <w:r w:rsidRPr="006E2595">
        <w:rPr>
          <w:rFonts w:cs="Arial"/>
          <w:sz w:val="20"/>
          <w:szCs w:val="20"/>
          <w:rtl/>
        </w:rPr>
        <w:t xml:space="preserve"> </w:t>
      </w:r>
      <w:r w:rsidRPr="006E2595">
        <w:rPr>
          <w:rFonts w:cs="Arial" w:hint="cs"/>
          <w:sz w:val="20"/>
          <w:szCs w:val="20"/>
          <w:rtl/>
        </w:rPr>
        <w:t>שיכתוב</w:t>
      </w:r>
      <w:r w:rsidRPr="006E2595">
        <w:rPr>
          <w:rFonts w:cs="Arial"/>
          <w:sz w:val="20"/>
          <w:szCs w:val="20"/>
          <w:rtl/>
        </w:rPr>
        <w:t xml:space="preserve"> </w:t>
      </w:r>
      <w:r w:rsidRPr="006E2595">
        <w:rPr>
          <w:rFonts w:cs="Arial" w:hint="cs"/>
          <w:sz w:val="20"/>
          <w:szCs w:val="20"/>
          <w:rtl/>
        </w:rPr>
        <w:t>ודין</w:t>
      </w:r>
      <w:r w:rsidRPr="006E2595">
        <w:rPr>
          <w:rFonts w:cs="Arial"/>
          <w:sz w:val="20"/>
          <w:szCs w:val="20"/>
          <w:rtl/>
        </w:rPr>
        <w:t xml:space="preserve"> </w:t>
      </w:r>
      <w:r w:rsidRPr="006E2595">
        <w:rPr>
          <w:rFonts w:cs="Arial" w:hint="cs"/>
          <w:sz w:val="20"/>
          <w:szCs w:val="20"/>
          <w:rtl/>
        </w:rPr>
        <w:t>קיומיהון</w:t>
      </w:r>
      <w:r w:rsidRPr="006E2595">
        <w:rPr>
          <w:rFonts w:cs="Arial"/>
          <w:sz w:val="20"/>
          <w:szCs w:val="20"/>
          <w:rtl/>
        </w:rPr>
        <w:t>.</w:t>
      </w:r>
      <w:r>
        <w:rPr>
          <w:rFonts w:hint="cs"/>
          <w:sz w:val="20"/>
          <w:szCs w:val="20"/>
          <w:rtl/>
        </w:rPr>
        <w:t xml:space="preserve">" </w:t>
      </w:r>
      <w:r>
        <w:rPr>
          <w:sz w:val="20"/>
          <w:szCs w:val="20"/>
          <w:rtl/>
        </w:rPr>
        <w:br/>
      </w:r>
      <w:r w:rsidRPr="00BF7EF9">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אות שהמיקום שלה בשטר נמצא במקום שונה, וכן אם יש מחיקה בשטר, צריך לקיים את האותיות התלויות ואת המחקים בסוף השטר לפי כתיבת שריר וקיים.</w:t>
      </w:r>
      <w:r>
        <w:rPr>
          <w:sz w:val="20"/>
          <w:szCs w:val="20"/>
          <w:rtl/>
        </w:rPr>
        <w:br/>
      </w:r>
      <w:r w:rsidRPr="00BF7EF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חששו חכמים שמא בעל השטר ימחק או יוסיף כרצונו לאחר חתימת העדים, ולכן יש לקיים את המחקים והתלויות לפני חתימת העדים.</w:t>
      </w:r>
      <w:r>
        <w:rPr>
          <w:rStyle w:val="ab"/>
          <w:sz w:val="20"/>
          <w:szCs w:val="20"/>
          <w:rtl/>
        </w:rPr>
        <w:footnoteReference w:id="301"/>
      </w:r>
      <w:r>
        <w:rPr>
          <w:rFonts w:hint="cs"/>
          <w:sz w:val="20"/>
          <w:szCs w:val="20"/>
          <w:rtl/>
        </w:rPr>
        <w:t xml:space="preserve"> </w:t>
      </w:r>
      <w:r>
        <w:rPr>
          <w:rFonts w:hint="cs"/>
          <w:sz w:val="20"/>
          <w:szCs w:val="20"/>
          <w:rtl/>
        </w:rPr>
        <w:br/>
      </w:r>
      <w:r>
        <w:rPr>
          <w:sz w:val="20"/>
          <w:szCs w:val="20"/>
          <w:rtl/>
        </w:rPr>
        <w:br/>
      </w:r>
      <w:r>
        <w:rPr>
          <w:rFonts w:hint="cs"/>
          <w:b/>
          <w:bCs/>
          <w:sz w:val="20"/>
          <w:szCs w:val="20"/>
          <w:rtl/>
        </w:rPr>
        <w:t>דין שטר שלא קיימו את המחקים והתלויות</w:t>
      </w:r>
      <w:r>
        <w:rPr>
          <w:b/>
          <w:bCs/>
          <w:sz w:val="20"/>
          <w:szCs w:val="20"/>
          <w:rtl/>
        </w:rPr>
        <w:br/>
      </w:r>
      <w:r>
        <w:rPr>
          <w:rFonts w:hint="cs"/>
          <w:sz w:val="20"/>
          <w:szCs w:val="20"/>
          <w:rtl/>
        </w:rPr>
        <w:t xml:space="preserve">א. </w:t>
      </w:r>
      <w:r w:rsidRPr="00180C1E">
        <w:rPr>
          <w:rFonts w:hint="cs"/>
          <w:b/>
          <w:bCs/>
          <w:sz w:val="20"/>
          <w:szCs w:val="20"/>
          <w:rtl/>
        </w:rPr>
        <w:t xml:space="preserve">טור </w:t>
      </w:r>
      <w:r>
        <w:rPr>
          <w:sz w:val="20"/>
          <w:szCs w:val="20"/>
          <w:rtl/>
        </w:rPr>
        <w:t>–</w:t>
      </w:r>
      <w:r>
        <w:rPr>
          <w:rFonts w:hint="cs"/>
          <w:sz w:val="20"/>
          <w:szCs w:val="20"/>
          <w:rtl/>
        </w:rPr>
        <w:t xml:space="preserve"> לא קיים את המחקים </w:t>
      </w:r>
      <w:r>
        <w:rPr>
          <w:sz w:val="20"/>
          <w:szCs w:val="20"/>
          <w:rtl/>
        </w:rPr>
        <w:t>–</w:t>
      </w:r>
      <w:r>
        <w:rPr>
          <w:rFonts w:hint="cs"/>
          <w:sz w:val="20"/>
          <w:szCs w:val="20"/>
          <w:rtl/>
        </w:rPr>
        <w:t xml:space="preserve"> פסול; לא קיים את התלויות </w:t>
      </w:r>
      <w:r>
        <w:rPr>
          <w:sz w:val="20"/>
          <w:szCs w:val="20"/>
          <w:rtl/>
        </w:rPr>
        <w:t>–</w:t>
      </w:r>
      <w:r>
        <w:rPr>
          <w:rFonts w:hint="cs"/>
          <w:sz w:val="20"/>
          <w:szCs w:val="20"/>
          <w:rtl/>
        </w:rPr>
        <w:t xml:space="preserve"> כשר, אלא שאין לומדים מהן, וכ"פ </w:t>
      </w:r>
      <w:r w:rsidRPr="00220A28">
        <w:rPr>
          <w:rFonts w:hint="cs"/>
          <w:b/>
          <w:bCs/>
          <w:sz w:val="20"/>
          <w:szCs w:val="20"/>
          <w:rtl/>
        </w:rPr>
        <w:t>הרמ"א</w:t>
      </w:r>
      <w:r>
        <w:rPr>
          <w:rFonts w:hint="cs"/>
          <w:sz w:val="20"/>
          <w:szCs w:val="20"/>
          <w:rtl/>
        </w:rPr>
        <w:t>.</w:t>
      </w:r>
      <w:r>
        <w:rPr>
          <w:rFonts w:hint="cs"/>
          <w:sz w:val="20"/>
          <w:szCs w:val="20"/>
          <w:rtl/>
        </w:rPr>
        <w:br/>
      </w:r>
      <w:r w:rsidRPr="001D68BC">
        <w:rPr>
          <w:rFonts w:hint="cs"/>
          <w:b/>
          <w:bCs/>
          <w:sz w:val="20"/>
          <w:szCs w:val="20"/>
          <w:rtl/>
        </w:rPr>
        <w:t xml:space="preserve">טעם </w:t>
      </w:r>
      <w:r>
        <w:rPr>
          <w:sz w:val="20"/>
          <w:szCs w:val="20"/>
          <w:rtl/>
        </w:rPr>
        <w:t>–</w:t>
      </w:r>
      <w:r>
        <w:rPr>
          <w:rFonts w:hint="cs"/>
          <w:sz w:val="20"/>
          <w:szCs w:val="20"/>
          <w:rtl/>
        </w:rPr>
        <w:t xml:space="preserve"> חשש שמא במקום המחק היה כתוב חובה לבעל השטר או תנאי לרעתו. אמנם, אם המחק נמצא במקום </w:t>
      </w:r>
      <w:r>
        <w:rPr>
          <w:rFonts w:hint="cs"/>
          <w:sz w:val="20"/>
          <w:szCs w:val="20"/>
          <w:rtl/>
        </w:rPr>
        <w:lastRenderedPageBreak/>
        <w:t>שברור שלא היה כתוב בו חובה לבעל השטר, כגון: "כסף דאינון" ונמחק הסכום, השטר כשר.</w:t>
      </w:r>
      <w:r>
        <w:rPr>
          <w:rStyle w:val="ab"/>
          <w:sz w:val="20"/>
          <w:szCs w:val="20"/>
          <w:rtl/>
        </w:rPr>
        <w:footnoteReference w:id="302"/>
      </w:r>
      <w:r>
        <w:rPr>
          <w:sz w:val="20"/>
          <w:szCs w:val="20"/>
          <w:rtl/>
        </w:rPr>
        <w:br/>
      </w:r>
      <w:r>
        <w:rPr>
          <w:rFonts w:hint="cs"/>
          <w:sz w:val="20"/>
          <w:szCs w:val="20"/>
          <w:rtl/>
        </w:rPr>
        <w:t xml:space="preserve">ב. </w:t>
      </w:r>
      <w:r w:rsidRPr="00180C1E">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בין קיום מחקים ובין קיום תלויות אינו פוסל את השטר, אלא שאין למדים מהם, וכ"פ </w:t>
      </w:r>
      <w:r w:rsidRPr="00E41B23">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127D7">
        <w:rPr>
          <w:rFonts w:cs="Arial" w:hint="cs"/>
          <w:sz w:val="20"/>
          <w:szCs w:val="20"/>
          <w:rtl/>
        </w:rPr>
        <w:t>אם</w:t>
      </w:r>
      <w:r w:rsidRPr="00A127D7">
        <w:rPr>
          <w:rFonts w:cs="Arial"/>
          <w:sz w:val="20"/>
          <w:szCs w:val="20"/>
          <w:rtl/>
        </w:rPr>
        <w:t xml:space="preserve"> </w:t>
      </w:r>
      <w:r w:rsidRPr="00A127D7">
        <w:rPr>
          <w:rFonts w:cs="Arial" w:hint="cs"/>
          <w:sz w:val="20"/>
          <w:szCs w:val="20"/>
          <w:rtl/>
        </w:rPr>
        <w:t>יש</w:t>
      </w:r>
      <w:r w:rsidRPr="00A127D7">
        <w:rPr>
          <w:rFonts w:cs="Arial"/>
          <w:sz w:val="20"/>
          <w:szCs w:val="20"/>
          <w:rtl/>
        </w:rPr>
        <w:t xml:space="preserve"> </w:t>
      </w:r>
      <w:r w:rsidRPr="00A127D7">
        <w:rPr>
          <w:rFonts w:cs="Arial" w:hint="cs"/>
          <w:sz w:val="20"/>
          <w:szCs w:val="20"/>
          <w:rtl/>
        </w:rPr>
        <w:t>בשטר</w:t>
      </w:r>
      <w:r w:rsidRPr="00A127D7">
        <w:rPr>
          <w:rFonts w:cs="Arial"/>
          <w:sz w:val="20"/>
          <w:szCs w:val="20"/>
          <w:rtl/>
        </w:rPr>
        <w:t xml:space="preserve"> </w:t>
      </w:r>
      <w:r w:rsidRPr="00A127D7">
        <w:rPr>
          <w:rFonts w:cs="Arial" w:hint="cs"/>
          <w:sz w:val="20"/>
          <w:szCs w:val="20"/>
          <w:rtl/>
        </w:rPr>
        <w:t>מחקים</w:t>
      </w:r>
      <w:r w:rsidRPr="00A127D7">
        <w:rPr>
          <w:rFonts w:cs="Arial"/>
          <w:sz w:val="20"/>
          <w:szCs w:val="20"/>
          <w:rtl/>
        </w:rPr>
        <w:t xml:space="preserve"> </w:t>
      </w:r>
      <w:r w:rsidRPr="00A127D7">
        <w:rPr>
          <w:rFonts w:cs="Arial" w:hint="cs"/>
          <w:sz w:val="20"/>
          <w:szCs w:val="20"/>
          <w:rtl/>
        </w:rPr>
        <w:t>או</w:t>
      </w:r>
      <w:r w:rsidRPr="00A127D7">
        <w:rPr>
          <w:rFonts w:cs="Arial"/>
          <w:sz w:val="20"/>
          <w:szCs w:val="20"/>
          <w:rtl/>
        </w:rPr>
        <w:t xml:space="preserve"> </w:t>
      </w:r>
      <w:r w:rsidRPr="00A127D7">
        <w:rPr>
          <w:rFonts w:cs="Arial" w:hint="cs"/>
          <w:sz w:val="20"/>
          <w:szCs w:val="20"/>
          <w:rtl/>
        </w:rPr>
        <w:t>תלויות</w:t>
      </w:r>
      <w:r w:rsidRPr="00A127D7">
        <w:rPr>
          <w:rFonts w:cs="Arial"/>
          <w:sz w:val="20"/>
          <w:szCs w:val="20"/>
          <w:rtl/>
        </w:rPr>
        <w:t xml:space="preserve"> </w:t>
      </w:r>
      <w:r w:rsidRPr="00A127D7">
        <w:rPr>
          <w:rFonts w:cs="Arial" w:hint="cs"/>
          <w:sz w:val="20"/>
          <w:szCs w:val="20"/>
          <w:rtl/>
        </w:rPr>
        <w:t>או</w:t>
      </w:r>
      <w:r w:rsidRPr="00A127D7">
        <w:rPr>
          <w:rFonts w:cs="Arial"/>
          <w:sz w:val="20"/>
          <w:szCs w:val="20"/>
          <w:rtl/>
        </w:rPr>
        <w:t xml:space="preserve"> </w:t>
      </w:r>
      <w:r w:rsidRPr="00A127D7">
        <w:rPr>
          <w:rFonts w:cs="Arial" w:hint="cs"/>
          <w:sz w:val="20"/>
          <w:szCs w:val="20"/>
          <w:rtl/>
        </w:rPr>
        <w:t>תיבות</w:t>
      </w:r>
      <w:r w:rsidRPr="00A127D7">
        <w:rPr>
          <w:rFonts w:cs="Arial"/>
          <w:sz w:val="20"/>
          <w:szCs w:val="20"/>
          <w:rtl/>
        </w:rPr>
        <w:t xml:space="preserve"> </w:t>
      </w:r>
      <w:r w:rsidRPr="00A127D7">
        <w:rPr>
          <w:rFonts w:cs="Arial" w:hint="cs"/>
          <w:sz w:val="20"/>
          <w:szCs w:val="20"/>
          <w:rtl/>
        </w:rPr>
        <w:t>שעבר</w:t>
      </w:r>
      <w:r w:rsidRPr="00A127D7">
        <w:rPr>
          <w:rFonts w:cs="Arial"/>
          <w:sz w:val="20"/>
          <w:szCs w:val="20"/>
          <w:rtl/>
        </w:rPr>
        <w:t xml:space="preserve"> </w:t>
      </w:r>
      <w:r w:rsidRPr="00A127D7">
        <w:rPr>
          <w:rFonts w:cs="Arial" w:hint="cs"/>
          <w:sz w:val="20"/>
          <w:szCs w:val="20"/>
          <w:rtl/>
        </w:rPr>
        <w:t>עליהם</w:t>
      </w:r>
      <w:r w:rsidRPr="00A127D7">
        <w:rPr>
          <w:rFonts w:cs="Arial"/>
          <w:sz w:val="20"/>
          <w:szCs w:val="20"/>
          <w:rtl/>
        </w:rPr>
        <w:t xml:space="preserve"> </w:t>
      </w:r>
      <w:r w:rsidRPr="00A127D7">
        <w:rPr>
          <w:rFonts w:cs="Arial" w:hint="cs"/>
          <w:sz w:val="20"/>
          <w:szCs w:val="20"/>
          <w:rtl/>
        </w:rPr>
        <w:t>הקולמוס</w:t>
      </w:r>
      <w:r w:rsidRPr="00A127D7">
        <w:rPr>
          <w:rFonts w:cs="Arial"/>
          <w:sz w:val="20"/>
          <w:szCs w:val="20"/>
          <w:rtl/>
        </w:rPr>
        <w:t xml:space="preserve">, </w:t>
      </w:r>
      <w:r w:rsidRPr="00A127D7">
        <w:rPr>
          <w:rFonts w:cs="Arial" w:hint="cs"/>
          <w:sz w:val="20"/>
          <w:szCs w:val="20"/>
          <w:rtl/>
        </w:rPr>
        <w:t>צריך</w:t>
      </w:r>
      <w:r w:rsidRPr="00A127D7">
        <w:rPr>
          <w:rFonts w:cs="Arial"/>
          <w:sz w:val="20"/>
          <w:szCs w:val="20"/>
          <w:rtl/>
        </w:rPr>
        <w:t xml:space="preserve"> </w:t>
      </w:r>
      <w:r w:rsidRPr="00A127D7">
        <w:rPr>
          <w:rFonts w:cs="Arial" w:hint="cs"/>
          <w:sz w:val="20"/>
          <w:szCs w:val="20"/>
          <w:rtl/>
        </w:rPr>
        <w:t>לקיימם</w:t>
      </w:r>
      <w:r w:rsidRPr="00A127D7">
        <w:rPr>
          <w:rFonts w:cs="Arial"/>
          <w:sz w:val="20"/>
          <w:szCs w:val="20"/>
          <w:rtl/>
        </w:rPr>
        <w:t xml:space="preserve"> </w:t>
      </w:r>
      <w:r w:rsidRPr="00A127D7">
        <w:rPr>
          <w:rFonts w:cs="Arial" w:hint="cs"/>
          <w:sz w:val="20"/>
          <w:szCs w:val="20"/>
          <w:rtl/>
        </w:rPr>
        <w:t>קודם</w:t>
      </w:r>
      <w:r w:rsidRPr="00A127D7">
        <w:rPr>
          <w:rFonts w:cs="Arial"/>
          <w:sz w:val="20"/>
          <w:szCs w:val="20"/>
          <w:rtl/>
        </w:rPr>
        <w:t xml:space="preserve"> </w:t>
      </w:r>
      <w:r w:rsidRPr="00A127D7">
        <w:rPr>
          <w:rFonts w:cs="Arial" w:hint="cs"/>
          <w:sz w:val="20"/>
          <w:szCs w:val="20"/>
          <w:rtl/>
        </w:rPr>
        <w:t>והכל</w:t>
      </w:r>
      <w:r w:rsidRPr="00A127D7">
        <w:rPr>
          <w:rFonts w:cs="Arial"/>
          <w:sz w:val="20"/>
          <w:szCs w:val="20"/>
          <w:rtl/>
        </w:rPr>
        <w:t xml:space="preserve"> </w:t>
      </w:r>
      <w:r w:rsidRPr="00A127D7">
        <w:rPr>
          <w:rFonts w:cs="Arial" w:hint="cs"/>
          <w:sz w:val="20"/>
          <w:szCs w:val="20"/>
          <w:rtl/>
        </w:rPr>
        <w:t>שריר</w:t>
      </w:r>
      <w:r w:rsidRPr="00A127D7">
        <w:rPr>
          <w:rFonts w:cs="Arial"/>
          <w:sz w:val="20"/>
          <w:szCs w:val="20"/>
          <w:rtl/>
        </w:rPr>
        <w:t xml:space="preserve"> </w:t>
      </w:r>
      <w:r w:rsidRPr="00A127D7">
        <w:rPr>
          <w:rFonts w:cs="Arial" w:hint="cs"/>
          <w:sz w:val="20"/>
          <w:szCs w:val="20"/>
          <w:rtl/>
        </w:rPr>
        <w:t>וקיים</w:t>
      </w:r>
      <w:r>
        <w:rPr>
          <w:rStyle w:val="ab"/>
          <w:rFonts w:cs="Arial"/>
          <w:sz w:val="20"/>
          <w:szCs w:val="20"/>
          <w:rtl/>
        </w:rPr>
        <w:footnoteReference w:id="303"/>
      </w:r>
      <w:r>
        <w:rPr>
          <w:rFonts w:cs="Arial"/>
          <w:sz w:val="20"/>
          <w:szCs w:val="20"/>
          <w:rtl/>
        </w:rPr>
        <w:t xml:space="preserve">. </w:t>
      </w:r>
      <w:r>
        <w:rPr>
          <w:rFonts w:cs="Arial" w:hint="cs"/>
          <w:sz w:val="18"/>
          <w:szCs w:val="18"/>
          <w:rtl/>
        </w:rPr>
        <w:t>(</w:t>
      </w:r>
      <w:r w:rsidRPr="00023C13">
        <w:rPr>
          <w:rFonts w:cs="Arial" w:hint="cs"/>
          <w:sz w:val="18"/>
          <w:szCs w:val="18"/>
          <w:rtl/>
        </w:rPr>
        <w:t>ואין</w:t>
      </w:r>
      <w:r w:rsidRPr="00023C13">
        <w:rPr>
          <w:rFonts w:cs="Arial"/>
          <w:sz w:val="18"/>
          <w:szCs w:val="18"/>
          <w:rtl/>
        </w:rPr>
        <w:t xml:space="preserve"> </w:t>
      </w:r>
      <w:r w:rsidRPr="00023C13">
        <w:rPr>
          <w:rFonts w:cs="Arial" w:hint="cs"/>
          <w:sz w:val="18"/>
          <w:szCs w:val="18"/>
          <w:rtl/>
        </w:rPr>
        <w:t>צריך</w:t>
      </w:r>
      <w:r w:rsidRPr="00023C13">
        <w:rPr>
          <w:rFonts w:cs="Arial"/>
          <w:sz w:val="18"/>
          <w:szCs w:val="18"/>
          <w:rtl/>
        </w:rPr>
        <w:t xml:space="preserve"> </w:t>
      </w:r>
      <w:r w:rsidRPr="00023C13">
        <w:rPr>
          <w:rFonts w:cs="Arial" w:hint="cs"/>
          <w:sz w:val="18"/>
          <w:szCs w:val="18"/>
          <w:rtl/>
        </w:rPr>
        <w:t>לכתוב</w:t>
      </w:r>
      <w:r w:rsidRPr="00023C13">
        <w:rPr>
          <w:rFonts w:cs="Arial"/>
          <w:sz w:val="18"/>
          <w:szCs w:val="18"/>
          <w:rtl/>
        </w:rPr>
        <w:t xml:space="preserve"> </w:t>
      </w:r>
      <w:r w:rsidRPr="00023C13">
        <w:rPr>
          <w:rFonts w:cs="Arial" w:hint="cs"/>
          <w:sz w:val="18"/>
          <w:szCs w:val="18"/>
          <w:rtl/>
        </w:rPr>
        <w:t>ודין</w:t>
      </w:r>
      <w:r w:rsidRPr="00023C13">
        <w:rPr>
          <w:rFonts w:cs="Arial"/>
          <w:sz w:val="18"/>
          <w:szCs w:val="18"/>
          <w:rtl/>
        </w:rPr>
        <w:t xml:space="preserve"> </w:t>
      </w:r>
      <w:r w:rsidRPr="00023C13">
        <w:rPr>
          <w:rFonts w:cs="Arial" w:hint="cs"/>
          <w:sz w:val="18"/>
          <w:szCs w:val="18"/>
          <w:rtl/>
        </w:rPr>
        <w:t>קיומיהון</w:t>
      </w:r>
      <w:r>
        <w:rPr>
          <w:rStyle w:val="ab"/>
          <w:rFonts w:cs="Arial"/>
          <w:sz w:val="18"/>
          <w:szCs w:val="18"/>
          <w:rtl/>
        </w:rPr>
        <w:footnoteReference w:id="304"/>
      </w:r>
      <w:r>
        <w:rPr>
          <w:rFonts w:cs="Arial" w:hint="cs"/>
          <w:sz w:val="20"/>
          <w:szCs w:val="20"/>
          <w:rtl/>
        </w:rPr>
        <w:t>)</w:t>
      </w:r>
      <w:r w:rsidRPr="00A127D7">
        <w:rPr>
          <w:rFonts w:cs="Arial"/>
          <w:sz w:val="20"/>
          <w:szCs w:val="20"/>
          <w:rtl/>
        </w:rPr>
        <w:t xml:space="preserve">. </w:t>
      </w:r>
      <w:r w:rsidRPr="00A127D7">
        <w:rPr>
          <w:rFonts w:cs="Arial" w:hint="cs"/>
          <w:sz w:val="20"/>
          <w:szCs w:val="20"/>
          <w:rtl/>
        </w:rPr>
        <w:t>ואם</w:t>
      </w:r>
      <w:r w:rsidRPr="00A127D7">
        <w:rPr>
          <w:rFonts w:cs="Arial"/>
          <w:sz w:val="20"/>
          <w:szCs w:val="20"/>
          <w:rtl/>
        </w:rPr>
        <w:t xml:space="preserve"> </w:t>
      </w:r>
      <w:r w:rsidRPr="00A127D7">
        <w:rPr>
          <w:rFonts w:cs="Arial" w:hint="cs"/>
          <w:sz w:val="20"/>
          <w:szCs w:val="20"/>
          <w:rtl/>
        </w:rPr>
        <w:t>לא</w:t>
      </w:r>
      <w:r w:rsidRPr="00A127D7">
        <w:rPr>
          <w:rFonts w:cs="Arial"/>
          <w:sz w:val="20"/>
          <w:szCs w:val="20"/>
          <w:rtl/>
        </w:rPr>
        <w:t xml:space="preserve"> </w:t>
      </w:r>
      <w:r w:rsidRPr="00A127D7">
        <w:rPr>
          <w:rFonts w:cs="Arial" w:hint="cs"/>
          <w:sz w:val="20"/>
          <w:szCs w:val="20"/>
          <w:rtl/>
        </w:rPr>
        <w:t>קיים</w:t>
      </w:r>
      <w:r w:rsidRPr="00A127D7">
        <w:rPr>
          <w:rFonts w:cs="Arial"/>
          <w:sz w:val="20"/>
          <w:szCs w:val="20"/>
          <w:rtl/>
        </w:rPr>
        <w:t xml:space="preserve">, </w:t>
      </w:r>
      <w:r w:rsidRPr="00A127D7">
        <w:rPr>
          <w:rFonts w:cs="Arial" w:hint="cs"/>
          <w:sz w:val="20"/>
          <w:szCs w:val="20"/>
          <w:rtl/>
        </w:rPr>
        <w:t>אינם</w:t>
      </w:r>
      <w:r w:rsidRPr="00A127D7">
        <w:rPr>
          <w:rFonts w:cs="Arial"/>
          <w:sz w:val="20"/>
          <w:szCs w:val="20"/>
          <w:rtl/>
        </w:rPr>
        <w:t xml:space="preserve"> </w:t>
      </w:r>
      <w:r w:rsidRPr="00A127D7">
        <w:rPr>
          <w:rFonts w:cs="Arial" w:hint="cs"/>
          <w:sz w:val="20"/>
          <w:szCs w:val="20"/>
          <w:rtl/>
        </w:rPr>
        <w:t>פוסלים</w:t>
      </w:r>
      <w:r w:rsidRPr="00A127D7">
        <w:rPr>
          <w:rFonts w:cs="Arial"/>
          <w:sz w:val="20"/>
          <w:szCs w:val="20"/>
          <w:rtl/>
        </w:rPr>
        <w:t xml:space="preserve"> </w:t>
      </w:r>
      <w:r w:rsidRPr="00A127D7">
        <w:rPr>
          <w:rFonts w:cs="Arial" w:hint="cs"/>
          <w:sz w:val="20"/>
          <w:szCs w:val="20"/>
          <w:rtl/>
        </w:rPr>
        <w:t>השטר</w:t>
      </w:r>
      <w:r w:rsidRPr="00A127D7">
        <w:rPr>
          <w:rFonts w:cs="Arial"/>
          <w:sz w:val="20"/>
          <w:szCs w:val="20"/>
          <w:rtl/>
        </w:rPr>
        <w:t xml:space="preserve">, </w:t>
      </w:r>
      <w:r w:rsidRPr="00A127D7">
        <w:rPr>
          <w:rFonts w:cs="Arial" w:hint="cs"/>
          <w:sz w:val="20"/>
          <w:szCs w:val="20"/>
          <w:rtl/>
        </w:rPr>
        <w:t>אלא</w:t>
      </w:r>
      <w:r w:rsidRPr="00A127D7">
        <w:rPr>
          <w:rFonts w:cs="Arial"/>
          <w:sz w:val="20"/>
          <w:szCs w:val="20"/>
          <w:rtl/>
        </w:rPr>
        <w:t xml:space="preserve"> </w:t>
      </w:r>
      <w:r w:rsidRPr="00A127D7">
        <w:rPr>
          <w:rFonts w:cs="Arial" w:hint="cs"/>
          <w:sz w:val="20"/>
          <w:szCs w:val="20"/>
          <w:rtl/>
        </w:rPr>
        <w:t>שאין</w:t>
      </w:r>
      <w:r w:rsidRPr="00A127D7">
        <w:rPr>
          <w:rFonts w:cs="Arial"/>
          <w:sz w:val="20"/>
          <w:szCs w:val="20"/>
          <w:rtl/>
        </w:rPr>
        <w:t xml:space="preserve"> </w:t>
      </w:r>
      <w:r w:rsidRPr="00A127D7">
        <w:rPr>
          <w:rFonts w:cs="Arial" w:hint="cs"/>
          <w:sz w:val="20"/>
          <w:szCs w:val="20"/>
          <w:rtl/>
        </w:rPr>
        <w:t>למדין</w:t>
      </w:r>
      <w:r w:rsidRPr="00A127D7">
        <w:rPr>
          <w:rFonts w:cs="Arial"/>
          <w:sz w:val="20"/>
          <w:szCs w:val="20"/>
          <w:rtl/>
        </w:rPr>
        <w:t xml:space="preserve"> </w:t>
      </w:r>
      <w:r w:rsidRPr="00A127D7">
        <w:rPr>
          <w:rFonts w:cs="Arial" w:hint="cs"/>
          <w:sz w:val="20"/>
          <w:szCs w:val="20"/>
          <w:rtl/>
        </w:rPr>
        <w:t>מהם</w:t>
      </w:r>
      <w:r w:rsidRPr="00A127D7">
        <w:rPr>
          <w:rFonts w:cs="Arial"/>
          <w:sz w:val="20"/>
          <w:szCs w:val="20"/>
          <w:rtl/>
        </w:rPr>
        <w:t xml:space="preserve">. </w:t>
      </w:r>
      <w:r>
        <w:rPr>
          <w:rFonts w:cs="Arial"/>
          <w:sz w:val="18"/>
          <w:szCs w:val="18"/>
          <w:rtl/>
        </w:rPr>
        <w:br/>
      </w:r>
      <w:r w:rsidRPr="00023C13">
        <w:rPr>
          <w:rFonts w:cs="Arial" w:hint="cs"/>
          <w:sz w:val="18"/>
          <w:szCs w:val="18"/>
          <w:rtl/>
        </w:rPr>
        <w:t>הגה</w:t>
      </w:r>
      <w:r w:rsidRPr="00023C13">
        <w:rPr>
          <w:rFonts w:cs="Arial"/>
          <w:sz w:val="18"/>
          <w:szCs w:val="18"/>
          <w:rtl/>
        </w:rPr>
        <w:t xml:space="preserve">: </w:t>
      </w:r>
      <w:r w:rsidRPr="00023C13">
        <w:rPr>
          <w:rFonts w:cs="Arial" w:hint="cs"/>
          <w:sz w:val="18"/>
          <w:szCs w:val="18"/>
          <w:rtl/>
        </w:rPr>
        <w:t>ויש</w:t>
      </w:r>
      <w:r w:rsidRPr="00023C13">
        <w:rPr>
          <w:rFonts w:cs="Arial"/>
          <w:sz w:val="18"/>
          <w:szCs w:val="18"/>
          <w:rtl/>
        </w:rPr>
        <w:t xml:space="preserve"> </w:t>
      </w:r>
      <w:r w:rsidRPr="00023C13">
        <w:rPr>
          <w:rFonts w:cs="Arial" w:hint="cs"/>
          <w:sz w:val="18"/>
          <w:szCs w:val="18"/>
          <w:rtl/>
        </w:rPr>
        <w:t>אומרים</w:t>
      </w:r>
      <w:r w:rsidRPr="00023C13">
        <w:rPr>
          <w:rFonts w:cs="Arial"/>
          <w:sz w:val="18"/>
          <w:szCs w:val="18"/>
          <w:rtl/>
        </w:rPr>
        <w:t xml:space="preserve"> </w:t>
      </w:r>
      <w:r w:rsidRPr="00023C13">
        <w:rPr>
          <w:rFonts w:cs="Arial" w:hint="cs"/>
          <w:sz w:val="18"/>
          <w:szCs w:val="18"/>
          <w:rtl/>
        </w:rPr>
        <w:t>שאם</w:t>
      </w:r>
      <w:r w:rsidRPr="00023C13">
        <w:rPr>
          <w:rFonts w:cs="Arial"/>
          <w:sz w:val="18"/>
          <w:szCs w:val="18"/>
          <w:rtl/>
        </w:rPr>
        <w:t xml:space="preserve"> </w:t>
      </w:r>
      <w:r w:rsidRPr="00023C13">
        <w:rPr>
          <w:rFonts w:cs="Arial" w:hint="cs"/>
          <w:sz w:val="18"/>
          <w:szCs w:val="18"/>
          <w:rtl/>
        </w:rPr>
        <w:t>היה</w:t>
      </w:r>
      <w:r w:rsidRPr="00023C13">
        <w:rPr>
          <w:rFonts w:cs="Arial"/>
          <w:sz w:val="18"/>
          <w:szCs w:val="18"/>
          <w:rtl/>
        </w:rPr>
        <w:t xml:space="preserve"> </w:t>
      </w:r>
      <w:r w:rsidRPr="00023C13">
        <w:rPr>
          <w:rFonts w:cs="Arial" w:hint="cs"/>
          <w:sz w:val="18"/>
          <w:szCs w:val="18"/>
          <w:rtl/>
        </w:rPr>
        <w:t>מחק</w:t>
      </w:r>
      <w:r w:rsidRPr="00023C13">
        <w:rPr>
          <w:rFonts w:cs="Arial"/>
          <w:sz w:val="18"/>
          <w:szCs w:val="18"/>
          <w:rtl/>
        </w:rPr>
        <w:t xml:space="preserve">, </w:t>
      </w:r>
      <w:r w:rsidRPr="00023C13">
        <w:rPr>
          <w:rFonts w:cs="Arial" w:hint="cs"/>
          <w:sz w:val="18"/>
          <w:szCs w:val="18"/>
          <w:rtl/>
        </w:rPr>
        <w:t>ולא</w:t>
      </w:r>
      <w:r w:rsidRPr="00023C13">
        <w:rPr>
          <w:rFonts w:cs="Arial"/>
          <w:sz w:val="18"/>
          <w:szCs w:val="18"/>
          <w:rtl/>
        </w:rPr>
        <w:t xml:space="preserve"> </w:t>
      </w:r>
      <w:r w:rsidRPr="00023C13">
        <w:rPr>
          <w:rFonts w:cs="Arial" w:hint="cs"/>
          <w:sz w:val="18"/>
          <w:szCs w:val="18"/>
          <w:rtl/>
        </w:rPr>
        <w:t>נתקיים</w:t>
      </w:r>
      <w:r w:rsidRPr="00023C13">
        <w:rPr>
          <w:rFonts w:cs="Arial"/>
          <w:sz w:val="18"/>
          <w:szCs w:val="18"/>
          <w:rtl/>
        </w:rPr>
        <w:t xml:space="preserve">, </w:t>
      </w:r>
      <w:r w:rsidRPr="00023C13">
        <w:rPr>
          <w:rFonts w:cs="Arial" w:hint="cs"/>
          <w:sz w:val="18"/>
          <w:szCs w:val="18"/>
          <w:rtl/>
        </w:rPr>
        <w:t>פסול</w:t>
      </w:r>
      <w:r w:rsidRPr="00023C13">
        <w:rPr>
          <w:rFonts w:cs="Arial"/>
          <w:sz w:val="18"/>
          <w:szCs w:val="18"/>
          <w:rtl/>
        </w:rPr>
        <w:t xml:space="preserve"> </w:t>
      </w:r>
      <w:r w:rsidRPr="00023C13">
        <w:rPr>
          <w:rFonts w:cs="Arial" w:hint="cs"/>
          <w:sz w:val="18"/>
          <w:szCs w:val="18"/>
          <w:rtl/>
        </w:rPr>
        <w:t>כל</w:t>
      </w:r>
      <w:r w:rsidRPr="00023C13">
        <w:rPr>
          <w:rFonts w:cs="Arial"/>
          <w:sz w:val="18"/>
          <w:szCs w:val="18"/>
          <w:rtl/>
        </w:rPr>
        <w:t xml:space="preserve"> </w:t>
      </w:r>
      <w:r w:rsidRPr="00023C13">
        <w:rPr>
          <w:rFonts w:cs="Arial" w:hint="cs"/>
          <w:sz w:val="18"/>
          <w:szCs w:val="18"/>
          <w:rtl/>
        </w:rPr>
        <w:t>השטר</w:t>
      </w:r>
      <w:r w:rsidRPr="00023C13">
        <w:rPr>
          <w:rFonts w:cs="Arial"/>
          <w:sz w:val="18"/>
          <w:szCs w:val="18"/>
          <w:rtl/>
        </w:rPr>
        <w:t xml:space="preserve">, </w:t>
      </w:r>
      <w:r w:rsidRPr="00023C13">
        <w:rPr>
          <w:rFonts w:cs="Arial" w:hint="cs"/>
          <w:sz w:val="18"/>
          <w:szCs w:val="18"/>
          <w:rtl/>
        </w:rPr>
        <w:t>שמא</w:t>
      </w:r>
      <w:r w:rsidRPr="00023C13">
        <w:rPr>
          <w:rFonts w:cs="Arial"/>
          <w:sz w:val="18"/>
          <w:szCs w:val="18"/>
          <w:rtl/>
        </w:rPr>
        <w:t xml:space="preserve"> </w:t>
      </w:r>
      <w:r w:rsidRPr="00023C13">
        <w:rPr>
          <w:rFonts w:cs="Arial" w:hint="cs"/>
          <w:sz w:val="18"/>
          <w:szCs w:val="18"/>
          <w:rtl/>
        </w:rPr>
        <w:t>היה</w:t>
      </w:r>
      <w:r w:rsidRPr="00023C13">
        <w:rPr>
          <w:rFonts w:cs="Arial"/>
          <w:sz w:val="18"/>
          <w:szCs w:val="18"/>
          <w:rtl/>
        </w:rPr>
        <w:t xml:space="preserve"> </w:t>
      </w:r>
      <w:r w:rsidRPr="00023C13">
        <w:rPr>
          <w:rFonts w:cs="Arial" w:hint="cs"/>
          <w:sz w:val="18"/>
          <w:szCs w:val="18"/>
          <w:rtl/>
        </w:rPr>
        <w:t>כתוב</w:t>
      </w:r>
      <w:r w:rsidRPr="00023C13">
        <w:rPr>
          <w:rFonts w:cs="Arial"/>
          <w:sz w:val="18"/>
          <w:szCs w:val="18"/>
          <w:rtl/>
        </w:rPr>
        <w:t xml:space="preserve"> </w:t>
      </w:r>
      <w:r w:rsidRPr="00023C13">
        <w:rPr>
          <w:rFonts w:cs="Arial" w:hint="cs"/>
          <w:sz w:val="18"/>
          <w:szCs w:val="18"/>
          <w:rtl/>
        </w:rPr>
        <w:t>חובה</w:t>
      </w:r>
      <w:r w:rsidRPr="00023C13">
        <w:rPr>
          <w:rFonts w:cs="Arial"/>
          <w:sz w:val="18"/>
          <w:szCs w:val="18"/>
          <w:rtl/>
        </w:rPr>
        <w:t xml:space="preserve"> </w:t>
      </w:r>
      <w:r w:rsidRPr="00023C13">
        <w:rPr>
          <w:rFonts w:cs="Arial" w:hint="cs"/>
          <w:sz w:val="18"/>
          <w:szCs w:val="18"/>
          <w:rtl/>
        </w:rPr>
        <w:t>לבעל</w:t>
      </w:r>
      <w:r w:rsidRPr="00023C13">
        <w:rPr>
          <w:rFonts w:cs="Arial"/>
          <w:sz w:val="18"/>
          <w:szCs w:val="18"/>
          <w:rtl/>
        </w:rPr>
        <w:t xml:space="preserve"> </w:t>
      </w:r>
      <w:r w:rsidRPr="00023C13">
        <w:rPr>
          <w:rFonts w:cs="Arial" w:hint="cs"/>
          <w:sz w:val="18"/>
          <w:szCs w:val="18"/>
          <w:rtl/>
        </w:rPr>
        <w:t>השטר</w:t>
      </w:r>
      <w:r w:rsidRPr="00023C13">
        <w:rPr>
          <w:rFonts w:cs="Arial"/>
          <w:sz w:val="18"/>
          <w:szCs w:val="18"/>
          <w:rtl/>
        </w:rPr>
        <w:t xml:space="preserve"> </w:t>
      </w:r>
      <w:r w:rsidRPr="00023C13">
        <w:rPr>
          <w:rFonts w:cs="Arial" w:hint="cs"/>
          <w:sz w:val="18"/>
          <w:szCs w:val="18"/>
          <w:rtl/>
        </w:rPr>
        <w:t>ונמחק</w:t>
      </w:r>
      <w:r w:rsidRPr="00023C13">
        <w:rPr>
          <w:rFonts w:cs="Arial"/>
          <w:sz w:val="18"/>
          <w:szCs w:val="18"/>
          <w:rtl/>
        </w:rPr>
        <w:t xml:space="preserve">. </w:t>
      </w:r>
      <w:r w:rsidRPr="00023C13">
        <w:rPr>
          <w:rFonts w:cs="Arial" w:hint="cs"/>
          <w:sz w:val="18"/>
          <w:szCs w:val="18"/>
          <w:rtl/>
        </w:rPr>
        <w:t>אלא</w:t>
      </w:r>
      <w:r w:rsidRPr="00023C13">
        <w:rPr>
          <w:rFonts w:cs="Arial"/>
          <w:sz w:val="18"/>
          <w:szCs w:val="18"/>
          <w:rtl/>
        </w:rPr>
        <w:t xml:space="preserve"> </w:t>
      </w:r>
      <w:r w:rsidRPr="00023C13">
        <w:rPr>
          <w:rFonts w:cs="Arial" w:hint="cs"/>
          <w:sz w:val="18"/>
          <w:szCs w:val="18"/>
          <w:rtl/>
        </w:rPr>
        <w:t>אם</w:t>
      </w:r>
      <w:r w:rsidRPr="00023C13">
        <w:rPr>
          <w:rFonts w:cs="Arial"/>
          <w:sz w:val="18"/>
          <w:szCs w:val="18"/>
          <w:rtl/>
        </w:rPr>
        <w:t xml:space="preserve"> </w:t>
      </w:r>
      <w:r w:rsidRPr="00023C13">
        <w:rPr>
          <w:rFonts w:cs="Arial" w:hint="cs"/>
          <w:sz w:val="18"/>
          <w:szCs w:val="18"/>
          <w:rtl/>
        </w:rPr>
        <w:t>כן</w:t>
      </w:r>
      <w:r w:rsidRPr="00023C13">
        <w:rPr>
          <w:rFonts w:cs="Arial"/>
          <w:sz w:val="18"/>
          <w:szCs w:val="18"/>
          <w:rtl/>
        </w:rPr>
        <w:t xml:space="preserve"> </w:t>
      </w:r>
      <w:r w:rsidRPr="00023C13">
        <w:rPr>
          <w:rFonts w:cs="Arial" w:hint="cs"/>
          <w:sz w:val="18"/>
          <w:szCs w:val="18"/>
          <w:rtl/>
        </w:rPr>
        <w:t>מוכח</w:t>
      </w:r>
      <w:r w:rsidRPr="00023C13">
        <w:rPr>
          <w:rFonts w:cs="Arial"/>
          <w:sz w:val="18"/>
          <w:szCs w:val="18"/>
          <w:rtl/>
        </w:rPr>
        <w:t xml:space="preserve"> </w:t>
      </w:r>
      <w:r w:rsidRPr="00023C13">
        <w:rPr>
          <w:rFonts w:cs="Arial" w:hint="cs"/>
          <w:sz w:val="18"/>
          <w:szCs w:val="18"/>
          <w:rtl/>
        </w:rPr>
        <w:t>מתוך</w:t>
      </w:r>
      <w:r w:rsidRPr="00023C13">
        <w:rPr>
          <w:rFonts w:cs="Arial"/>
          <w:sz w:val="18"/>
          <w:szCs w:val="18"/>
          <w:rtl/>
        </w:rPr>
        <w:t xml:space="preserve"> </w:t>
      </w:r>
      <w:r w:rsidRPr="00023C13">
        <w:rPr>
          <w:rFonts w:cs="Arial" w:hint="cs"/>
          <w:sz w:val="18"/>
          <w:szCs w:val="18"/>
          <w:rtl/>
        </w:rPr>
        <w:t>השטר</w:t>
      </w:r>
      <w:r w:rsidRPr="00023C13">
        <w:rPr>
          <w:rFonts w:cs="Arial"/>
          <w:sz w:val="18"/>
          <w:szCs w:val="18"/>
          <w:rtl/>
        </w:rPr>
        <w:t xml:space="preserve"> </w:t>
      </w:r>
      <w:r w:rsidRPr="00023C13">
        <w:rPr>
          <w:rFonts w:cs="Arial" w:hint="cs"/>
          <w:sz w:val="18"/>
          <w:szCs w:val="18"/>
          <w:rtl/>
        </w:rPr>
        <w:t>מה</w:t>
      </w:r>
      <w:r w:rsidRPr="00023C13">
        <w:rPr>
          <w:rFonts w:cs="Arial"/>
          <w:sz w:val="18"/>
          <w:szCs w:val="18"/>
          <w:rtl/>
        </w:rPr>
        <w:t xml:space="preserve"> </w:t>
      </w:r>
      <w:r w:rsidRPr="00023C13">
        <w:rPr>
          <w:rFonts w:cs="Arial" w:hint="cs"/>
          <w:sz w:val="18"/>
          <w:szCs w:val="18"/>
          <w:rtl/>
        </w:rPr>
        <w:t>היה</w:t>
      </w:r>
      <w:r w:rsidRPr="00023C13">
        <w:rPr>
          <w:rFonts w:cs="Arial"/>
          <w:sz w:val="18"/>
          <w:szCs w:val="18"/>
          <w:rtl/>
        </w:rPr>
        <w:t xml:space="preserve"> </w:t>
      </w:r>
      <w:r w:rsidRPr="00023C13">
        <w:rPr>
          <w:rFonts w:cs="Arial" w:hint="cs"/>
          <w:sz w:val="18"/>
          <w:szCs w:val="18"/>
          <w:rtl/>
        </w:rPr>
        <w:t>המחק</w:t>
      </w:r>
      <w:r w:rsidRPr="00023C13">
        <w:rPr>
          <w:rFonts w:cs="Arial"/>
          <w:sz w:val="18"/>
          <w:szCs w:val="18"/>
          <w:rtl/>
        </w:rPr>
        <w:t xml:space="preserve">, </w:t>
      </w:r>
      <w:r w:rsidRPr="00023C13">
        <w:rPr>
          <w:rFonts w:cs="Arial" w:hint="cs"/>
          <w:sz w:val="18"/>
          <w:szCs w:val="18"/>
          <w:rtl/>
        </w:rPr>
        <w:t>אז</w:t>
      </w:r>
      <w:r w:rsidRPr="00023C13">
        <w:rPr>
          <w:rFonts w:cs="Arial"/>
          <w:sz w:val="18"/>
          <w:szCs w:val="18"/>
          <w:rtl/>
        </w:rPr>
        <w:t xml:space="preserve"> </w:t>
      </w:r>
      <w:r w:rsidRPr="00023C13">
        <w:rPr>
          <w:rFonts w:cs="Arial" w:hint="cs"/>
          <w:sz w:val="18"/>
          <w:szCs w:val="18"/>
          <w:rtl/>
        </w:rPr>
        <w:t>לא</w:t>
      </w:r>
      <w:r w:rsidRPr="00023C13">
        <w:rPr>
          <w:rFonts w:cs="Arial"/>
          <w:sz w:val="18"/>
          <w:szCs w:val="18"/>
          <w:rtl/>
        </w:rPr>
        <w:t xml:space="preserve"> </w:t>
      </w:r>
      <w:r w:rsidRPr="00023C13">
        <w:rPr>
          <w:rFonts w:cs="Arial" w:hint="cs"/>
          <w:sz w:val="18"/>
          <w:szCs w:val="18"/>
          <w:rtl/>
        </w:rPr>
        <w:t>נפסל</w:t>
      </w:r>
      <w:r w:rsidRPr="00023C13">
        <w:rPr>
          <w:rFonts w:cs="Arial"/>
          <w:sz w:val="18"/>
          <w:szCs w:val="18"/>
          <w:rtl/>
        </w:rPr>
        <w:t xml:space="preserve"> </w:t>
      </w:r>
      <w:r w:rsidRPr="00023C13">
        <w:rPr>
          <w:rFonts w:cs="Arial" w:hint="cs"/>
          <w:sz w:val="18"/>
          <w:szCs w:val="18"/>
          <w:rtl/>
        </w:rPr>
        <w:t>כל</w:t>
      </w:r>
      <w:r w:rsidRPr="00023C13">
        <w:rPr>
          <w:rFonts w:cs="Arial"/>
          <w:sz w:val="18"/>
          <w:szCs w:val="18"/>
          <w:rtl/>
        </w:rPr>
        <w:t xml:space="preserve"> </w:t>
      </w:r>
      <w:r w:rsidRPr="00023C13">
        <w:rPr>
          <w:rFonts w:cs="Arial" w:hint="cs"/>
          <w:sz w:val="18"/>
          <w:szCs w:val="18"/>
          <w:rtl/>
        </w:rPr>
        <w:t>השטר.</w:t>
      </w:r>
      <w:r>
        <w:rPr>
          <w:rFonts w:cs="Arial" w:hint="cs"/>
          <w:sz w:val="20"/>
          <w:szCs w:val="20"/>
          <w:rtl/>
        </w:rPr>
        <w:t>"</w:t>
      </w:r>
    </w:p>
    <w:p w:rsidR="00F15C4E" w:rsidRPr="00D810FE" w:rsidRDefault="00F15C4E" w:rsidP="00F15C4E">
      <w:pPr>
        <w:rPr>
          <w:sz w:val="20"/>
          <w:szCs w:val="20"/>
          <w:rtl/>
        </w:rPr>
      </w:pPr>
      <w:r>
        <w:rPr>
          <w:rFonts w:hint="cs"/>
          <w:sz w:val="20"/>
          <w:szCs w:val="20"/>
          <w:u w:val="single"/>
          <w:rtl/>
        </w:rPr>
        <w:t>הכרעת הש"ך במחלוקת מחבר ורמ"א</w:t>
      </w:r>
      <w:r>
        <w:rPr>
          <w:sz w:val="20"/>
          <w:szCs w:val="20"/>
          <w:u w:val="single"/>
          <w:rtl/>
        </w:rPr>
        <w:br/>
      </w:r>
      <w:r w:rsidRPr="00D810FE">
        <w:rPr>
          <w:rFonts w:hint="cs"/>
          <w:sz w:val="20"/>
          <w:szCs w:val="20"/>
          <w:rtl/>
        </w:rPr>
        <w:t xml:space="preserve">הלכה </w:t>
      </w:r>
      <w:r>
        <w:rPr>
          <w:rFonts w:hint="cs"/>
          <w:sz w:val="20"/>
          <w:szCs w:val="20"/>
          <w:rtl/>
        </w:rPr>
        <w:t>כטור והרמ"א</w:t>
      </w:r>
      <w:r w:rsidRPr="00D810FE">
        <w:rPr>
          <w:rFonts w:hint="cs"/>
          <w:sz w:val="20"/>
          <w:szCs w:val="20"/>
          <w:rtl/>
        </w:rPr>
        <w:t xml:space="preserve"> </w:t>
      </w:r>
      <w:r>
        <w:rPr>
          <w:rFonts w:hint="cs"/>
          <w:sz w:val="20"/>
          <w:szCs w:val="20"/>
          <w:rtl/>
        </w:rPr>
        <w:t>ש</w:t>
      </w:r>
      <w:r w:rsidRPr="00D810FE">
        <w:rPr>
          <w:rFonts w:hint="cs"/>
          <w:sz w:val="20"/>
          <w:szCs w:val="20"/>
          <w:rtl/>
        </w:rPr>
        <w:t xml:space="preserve">השטר כולו פסול, משום </w:t>
      </w:r>
      <w:r>
        <w:rPr>
          <w:rFonts w:hint="cs"/>
          <w:sz w:val="20"/>
          <w:szCs w:val="20"/>
          <w:rtl/>
        </w:rPr>
        <w:t>שאם השטר כשר, לעולם יש לחוש שמא בעל השטר ימחק חובתו או תנאי שבשטר.</w:t>
      </w:r>
    </w:p>
    <w:p w:rsidR="00F15C4E" w:rsidRDefault="00F15C4E" w:rsidP="00F15C4E">
      <w:pPr>
        <w:rPr>
          <w:sz w:val="20"/>
          <w:szCs w:val="20"/>
          <w:rtl/>
        </w:rPr>
      </w:pPr>
      <w:r>
        <w:rPr>
          <w:rFonts w:hint="cs"/>
          <w:b/>
          <w:bCs/>
          <w:sz w:val="20"/>
          <w:szCs w:val="20"/>
          <w:rtl/>
        </w:rPr>
        <w:t>שטר שיש בו מחק בגופו</w:t>
      </w:r>
      <w:r>
        <w:rPr>
          <w:b/>
          <w:bCs/>
          <w:sz w:val="20"/>
          <w:szCs w:val="20"/>
          <w:rtl/>
        </w:rPr>
        <w:br/>
      </w:r>
      <w:r>
        <w:rPr>
          <w:rFonts w:hint="cs"/>
          <w:b/>
          <w:bCs/>
          <w:sz w:val="20"/>
          <w:szCs w:val="20"/>
          <w:rtl/>
        </w:rPr>
        <w:t xml:space="preserve">תוספתא </w:t>
      </w:r>
      <w:r>
        <w:rPr>
          <w:rFonts w:hint="cs"/>
          <w:sz w:val="20"/>
          <w:szCs w:val="20"/>
          <w:rtl/>
        </w:rPr>
        <w:t>בבא בתרא (יא, י) "</w:t>
      </w:r>
      <w:r w:rsidRPr="009A530C">
        <w:rPr>
          <w:rFonts w:cs="Arial" w:hint="cs"/>
          <w:sz w:val="20"/>
          <w:szCs w:val="20"/>
          <w:rtl/>
        </w:rPr>
        <w:t>שטר</w:t>
      </w:r>
      <w:r w:rsidRPr="009A530C">
        <w:rPr>
          <w:rFonts w:cs="Arial"/>
          <w:sz w:val="20"/>
          <w:szCs w:val="20"/>
          <w:rtl/>
        </w:rPr>
        <w:t xml:space="preserve"> </w:t>
      </w:r>
      <w:r w:rsidRPr="009A530C">
        <w:rPr>
          <w:rFonts w:cs="Arial" w:hint="cs"/>
          <w:sz w:val="20"/>
          <w:szCs w:val="20"/>
          <w:rtl/>
        </w:rPr>
        <w:t>שיש</w:t>
      </w:r>
      <w:r w:rsidRPr="009A530C">
        <w:rPr>
          <w:rFonts w:cs="Arial"/>
          <w:sz w:val="20"/>
          <w:szCs w:val="20"/>
          <w:rtl/>
        </w:rPr>
        <w:t xml:space="preserve"> </w:t>
      </w:r>
      <w:r w:rsidRPr="009A530C">
        <w:rPr>
          <w:rFonts w:cs="Arial" w:hint="cs"/>
          <w:sz w:val="20"/>
          <w:szCs w:val="20"/>
          <w:rtl/>
        </w:rPr>
        <w:t>בו</w:t>
      </w:r>
      <w:r w:rsidRPr="009A530C">
        <w:rPr>
          <w:rFonts w:cs="Arial"/>
          <w:sz w:val="20"/>
          <w:szCs w:val="20"/>
          <w:rtl/>
        </w:rPr>
        <w:t xml:space="preserve"> </w:t>
      </w:r>
      <w:r w:rsidRPr="009A530C">
        <w:rPr>
          <w:rFonts w:cs="Arial" w:hint="cs"/>
          <w:sz w:val="20"/>
          <w:szCs w:val="20"/>
          <w:rtl/>
        </w:rPr>
        <w:t>מחק</w:t>
      </w:r>
      <w:r w:rsidRPr="009A530C">
        <w:rPr>
          <w:rFonts w:cs="Arial"/>
          <w:sz w:val="20"/>
          <w:szCs w:val="20"/>
          <w:rtl/>
        </w:rPr>
        <w:t xml:space="preserve"> </w:t>
      </w:r>
      <w:r w:rsidRPr="009A530C">
        <w:rPr>
          <w:rFonts w:cs="Arial" w:hint="cs"/>
          <w:sz w:val="20"/>
          <w:szCs w:val="20"/>
          <w:rtl/>
        </w:rPr>
        <w:t>או</w:t>
      </w:r>
      <w:r w:rsidRPr="009A530C">
        <w:rPr>
          <w:rFonts w:cs="Arial"/>
          <w:sz w:val="20"/>
          <w:szCs w:val="20"/>
          <w:rtl/>
        </w:rPr>
        <w:t xml:space="preserve"> </w:t>
      </w:r>
      <w:r w:rsidRPr="009A530C">
        <w:rPr>
          <w:rFonts w:cs="Arial" w:hint="cs"/>
          <w:sz w:val="20"/>
          <w:szCs w:val="20"/>
          <w:rtl/>
        </w:rPr>
        <w:t>תלוי</w:t>
      </w:r>
      <w:r>
        <w:rPr>
          <w:rFonts w:cs="Arial" w:hint="cs"/>
          <w:sz w:val="20"/>
          <w:szCs w:val="20"/>
          <w:rtl/>
        </w:rPr>
        <w:t>,</w:t>
      </w:r>
      <w:r w:rsidRPr="009A530C">
        <w:rPr>
          <w:rFonts w:cs="Arial"/>
          <w:sz w:val="20"/>
          <w:szCs w:val="20"/>
          <w:rtl/>
        </w:rPr>
        <w:t xml:space="preserve"> </w:t>
      </w:r>
      <w:r w:rsidRPr="009A530C">
        <w:rPr>
          <w:rFonts w:cs="Arial" w:hint="cs"/>
          <w:sz w:val="20"/>
          <w:szCs w:val="20"/>
          <w:rtl/>
        </w:rPr>
        <w:t>מגופו</w:t>
      </w:r>
      <w:r w:rsidRPr="009A530C">
        <w:rPr>
          <w:rFonts w:cs="Arial"/>
          <w:sz w:val="20"/>
          <w:szCs w:val="20"/>
          <w:rtl/>
        </w:rPr>
        <w:t xml:space="preserve"> </w:t>
      </w:r>
      <w:r>
        <w:rPr>
          <w:rFonts w:cs="Arial"/>
          <w:sz w:val="20"/>
          <w:szCs w:val="20"/>
          <w:rtl/>
        </w:rPr>
        <w:t>–</w:t>
      </w:r>
      <w:r>
        <w:rPr>
          <w:rFonts w:cs="Arial" w:hint="cs"/>
          <w:sz w:val="20"/>
          <w:szCs w:val="20"/>
          <w:rtl/>
        </w:rPr>
        <w:t xml:space="preserve"> </w:t>
      </w:r>
      <w:r w:rsidRPr="009A530C">
        <w:rPr>
          <w:rFonts w:cs="Arial" w:hint="cs"/>
          <w:sz w:val="20"/>
          <w:szCs w:val="20"/>
          <w:rtl/>
        </w:rPr>
        <w:t>פסול</w:t>
      </w:r>
      <w:r>
        <w:rPr>
          <w:rFonts w:cs="Arial" w:hint="cs"/>
          <w:sz w:val="20"/>
          <w:szCs w:val="20"/>
          <w:rtl/>
        </w:rPr>
        <w:t>;</w:t>
      </w:r>
      <w:r w:rsidRPr="009A530C">
        <w:rPr>
          <w:rFonts w:cs="Arial"/>
          <w:sz w:val="20"/>
          <w:szCs w:val="20"/>
          <w:rtl/>
        </w:rPr>
        <w:t xml:space="preserve"> </w:t>
      </w:r>
      <w:r w:rsidRPr="009A530C">
        <w:rPr>
          <w:rFonts w:cs="Arial" w:hint="cs"/>
          <w:sz w:val="20"/>
          <w:szCs w:val="20"/>
          <w:rtl/>
        </w:rPr>
        <w:t>שלא</w:t>
      </w:r>
      <w:r w:rsidRPr="009A530C">
        <w:rPr>
          <w:rFonts w:cs="Arial"/>
          <w:sz w:val="20"/>
          <w:szCs w:val="20"/>
          <w:rtl/>
        </w:rPr>
        <w:t xml:space="preserve"> </w:t>
      </w:r>
      <w:r w:rsidRPr="009A530C">
        <w:rPr>
          <w:rFonts w:cs="Arial" w:hint="cs"/>
          <w:sz w:val="20"/>
          <w:szCs w:val="20"/>
          <w:rtl/>
        </w:rPr>
        <w:t>מגופו</w:t>
      </w:r>
      <w:r>
        <w:rPr>
          <w:rFonts w:cs="Arial" w:hint="cs"/>
          <w:sz w:val="20"/>
          <w:szCs w:val="20"/>
          <w:rtl/>
        </w:rPr>
        <w:t xml:space="preserve"> -</w:t>
      </w:r>
      <w:r w:rsidRPr="009A530C">
        <w:rPr>
          <w:rFonts w:cs="Arial"/>
          <w:sz w:val="20"/>
          <w:szCs w:val="20"/>
          <w:rtl/>
        </w:rPr>
        <w:t xml:space="preserve"> </w:t>
      </w:r>
      <w:r w:rsidRPr="009A530C">
        <w:rPr>
          <w:rFonts w:cs="Arial" w:hint="cs"/>
          <w:sz w:val="20"/>
          <w:szCs w:val="20"/>
          <w:rtl/>
        </w:rPr>
        <w:t>כשר</w:t>
      </w:r>
      <w:r>
        <w:rPr>
          <w:rFonts w:cs="Arial" w:hint="cs"/>
          <w:sz w:val="20"/>
          <w:szCs w:val="20"/>
          <w:rtl/>
        </w:rPr>
        <w:t>."</w:t>
      </w:r>
      <w:r>
        <w:rPr>
          <w:sz w:val="20"/>
          <w:szCs w:val="20"/>
          <w:rtl/>
        </w:rPr>
        <w:br/>
      </w:r>
      <w:r w:rsidRPr="00D44096">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גופו היינו מקום הלווה, המלווה, הזמן וסכום המעות.</w:t>
      </w:r>
      <w:r>
        <w:rPr>
          <w:rStyle w:val="ab"/>
          <w:sz w:val="20"/>
          <w:szCs w:val="20"/>
          <w:rtl/>
        </w:rPr>
        <w:footnoteReference w:id="305"/>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44096">
        <w:rPr>
          <w:rFonts w:cs="Arial" w:hint="cs"/>
          <w:sz w:val="20"/>
          <w:szCs w:val="20"/>
          <w:rtl/>
        </w:rPr>
        <w:t>ואם</w:t>
      </w:r>
      <w:r w:rsidRPr="00D44096">
        <w:rPr>
          <w:rFonts w:cs="Arial"/>
          <w:sz w:val="20"/>
          <w:szCs w:val="20"/>
          <w:rtl/>
        </w:rPr>
        <w:t xml:space="preserve"> </w:t>
      </w:r>
      <w:r w:rsidRPr="00D44096">
        <w:rPr>
          <w:rFonts w:cs="Arial" w:hint="cs"/>
          <w:sz w:val="20"/>
          <w:szCs w:val="20"/>
          <w:rtl/>
        </w:rPr>
        <w:t>היו</w:t>
      </w:r>
      <w:r w:rsidRPr="00D44096">
        <w:rPr>
          <w:rFonts w:cs="Arial"/>
          <w:sz w:val="20"/>
          <w:szCs w:val="20"/>
          <w:rtl/>
        </w:rPr>
        <w:t xml:space="preserve"> </w:t>
      </w:r>
      <w:r w:rsidRPr="00D44096">
        <w:rPr>
          <w:rFonts w:cs="Arial" w:hint="cs"/>
          <w:sz w:val="20"/>
          <w:szCs w:val="20"/>
          <w:rtl/>
        </w:rPr>
        <w:t>בגופו</w:t>
      </w:r>
      <w:r w:rsidRPr="00D44096">
        <w:rPr>
          <w:rFonts w:cs="Arial"/>
          <w:sz w:val="20"/>
          <w:szCs w:val="20"/>
          <w:rtl/>
        </w:rPr>
        <w:t xml:space="preserve"> </w:t>
      </w:r>
      <w:r w:rsidRPr="00D44096">
        <w:rPr>
          <w:rFonts w:cs="Arial" w:hint="cs"/>
          <w:sz w:val="20"/>
          <w:szCs w:val="20"/>
          <w:rtl/>
        </w:rPr>
        <w:t>של</w:t>
      </w:r>
      <w:r w:rsidRPr="00D44096">
        <w:rPr>
          <w:rFonts w:cs="Arial"/>
          <w:sz w:val="20"/>
          <w:szCs w:val="20"/>
          <w:rtl/>
        </w:rPr>
        <w:t xml:space="preserve"> </w:t>
      </w:r>
      <w:r w:rsidRPr="00D44096">
        <w:rPr>
          <w:rFonts w:cs="Arial" w:hint="cs"/>
          <w:sz w:val="20"/>
          <w:szCs w:val="20"/>
          <w:rtl/>
        </w:rPr>
        <w:t>שטר</w:t>
      </w:r>
      <w:r w:rsidRPr="00D44096">
        <w:rPr>
          <w:rFonts w:cs="Arial"/>
          <w:sz w:val="20"/>
          <w:szCs w:val="20"/>
          <w:rtl/>
        </w:rPr>
        <w:t xml:space="preserve">, </w:t>
      </w:r>
      <w:r w:rsidRPr="00D44096">
        <w:rPr>
          <w:rFonts w:cs="Arial" w:hint="cs"/>
          <w:sz w:val="20"/>
          <w:szCs w:val="20"/>
          <w:rtl/>
        </w:rPr>
        <w:t>דהיינו</w:t>
      </w:r>
      <w:r w:rsidRPr="00D44096">
        <w:rPr>
          <w:rFonts w:cs="Arial"/>
          <w:sz w:val="20"/>
          <w:szCs w:val="20"/>
          <w:rtl/>
        </w:rPr>
        <w:t xml:space="preserve"> </w:t>
      </w:r>
      <w:r w:rsidRPr="00D44096">
        <w:rPr>
          <w:rFonts w:cs="Arial" w:hint="cs"/>
          <w:sz w:val="20"/>
          <w:szCs w:val="20"/>
          <w:rtl/>
        </w:rPr>
        <w:t>שם</w:t>
      </w:r>
      <w:r w:rsidRPr="00D44096">
        <w:rPr>
          <w:rFonts w:cs="Arial"/>
          <w:sz w:val="20"/>
          <w:szCs w:val="20"/>
          <w:rtl/>
        </w:rPr>
        <w:t xml:space="preserve"> </w:t>
      </w:r>
      <w:r w:rsidRPr="00D44096">
        <w:rPr>
          <w:rFonts w:cs="Arial" w:hint="cs"/>
          <w:sz w:val="20"/>
          <w:szCs w:val="20"/>
          <w:rtl/>
        </w:rPr>
        <w:t>הלוה</w:t>
      </w:r>
      <w:r w:rsidRPr="00D44096">
        <w:rPr>
          <w:rFonts w:cs="Arial"/>
          <w:sz w:val="20"/>
          <w:szCs w:val="20"/>
          <w:rtl/>
        </w:rPr>
        <w:t xml:space="preserve"> </w:t>
      </w:r>
      <w:r w:rsidRPr="00D44096">
        <w:rPr>
          <w:rFonts w:cs="Arial" w:hint="cs"/>
          <w:sz w:val="20"/>
          <w:szCs w:val="20"/>
          <w:rtl/>
        </w:rPr>
        <w:t>והמלוה</w:t>
      </w:r>
      <w:r w:rsidRPr="00D44096">
        <w:rPr>
          <w:rFonts w:cs="Arial"/>
          <w:sz w:val="20"/>
          <w:szCs w:val="20"/>
          <w:rtl/>
        </w:rPr>
        <w:t xml:space="preserve"> </w:t>
      </w:r>
      <w:r w:rsidRPr="00D44096">
        <w:rPr>
          <w:rFonts w:cs="Arial" w:hint="cs"/>
          <w:sz w:val="20"/>
          <w:szCs w:val="20"/>
          <w:rtl/>
        </w:rPr>
        <w:t>והמעות</w:t>
      </w:r>
      <w:r w:rsidRPr="00D44096">
        <w:rPr>
          <w:rFonts w:cs="Arial"/>
          <w:sz w:val="20"/>
          <w:szCs w:val="20"/>
          <w:rtl/>
        </w:rPr>
        <w:t xml:space="preserve">, </w:t>
      </w:r>
      <w:r w:rsidRPr="00D44096">
        <w:rPr>
          <w:rFonts w:cs="Arial" w:hint="cs"/>
          <w:sz w:val="20"/>
          <w:szCs w:val="20"/>
          <w:rtl/>
        </w:rPr>
        <w:t>נפסל</w:t>
      </w:r>
      <w:r w:rsidRPr="00D44096">
        <w:rPr>
          <w:rFonts w:cs="Arial"/>
          <w:sz w:val="20"/>
          <w:szCs w:val="20"/>
          <w:rtl/>
        </w:rPr>
        <w:t xml:space="preserve"> </w:t>
      </w:r>
      <w:r w:rsidRPr="00D44096">
        <w:rPr>
          <w:rFonts w:cs="Arial" w:hint="cs"/>
          <w:sz w:val="20"/>
          <w:szCs w:val="20"/>
          <w:rtl/>
        </w:rPr>
        <w:t>השטר</w:t>
      </w:r>
      <w:r w:rsidRPr="00D44096">
        <w:rPr>
          <w:rFonts w:cs="Arial"/>
          <w:sz w:val="20"/>
          <w:szCs w:val="20"/>
          <w:rtl/>
        </w:rPr>
        <w:t xml:space="preserve">, </w:t>
      </w:r>
      <w:r w:rsidRPr="00D44096">
        <w:rPr>
          <w:rFonts w:cs="Arial" w:hint="cs"/>
          <w:sz w:val="20"/>
          <w:szCs w:val="20"/>
          <w:rtl/>
        </w:rPr>
        <w:t>אם</w:t>
      </w:r>
      <w:r w:rsidRPr="00D44096">
        <w:rPr>
          <w:rFonts w:cs="Arial"/>
          <w:sz w:val="20"/>
          <w:szCs w:val="20"/>
          <w:rtl/>
        </w:rPr>
        <w:t xml:space="preserve"> </w:t>
      </w:r>
      <w:r w:rsidRPr="00D44096">
        <w:rPr>
          <w:rFonts w:cs="Arial" w:hint="cs"/>
          <w:sz w:val="20"/>
          <w:szCs w:val="20"/>
          <w:rtl/>
        </w:rPr>
        <w:t>לא</w:t>
      </w:r>
      <w:r w:rsidRPr="00D44096">
        <w:rPr>
          <w:rFonts w:cs="Arial"/>
          <w:sz w:val="20"/>
          <w:szCs w:val="20"/>
          <w:rtl/>
        </w:rPr>
        <w:t xml:space="preserve"> </w:t>
      </w:r>
      <w:r w:rsidRPr="00D44096">
        <w:rPr>
          <w:rFonts w:cs="Arial" w:hint="cs"/>
          <w:sz w:val="20"/>
          <w:szCs w:val="20"/>
          <w:rtl/>
        </w:rPr>
        <w:t>קיימם</w:t>
      </w:r>
      <w:r w:rsidRPr="00D44096">
        <w:rPr>
          <w:rFonts w:cs="Arial"/>
          <w:sz w:val="20"/>
          <w:szCs w:val="20"/>
          <w:rtl/>
        </w:rPr>
        <w:t xml:space="preserve">. </w:t>
      </w:r>
      <w:r w:rsidRPr="00D44096">
        <w:rPr>
          <w:rFonts w:cs="Arial" w:hint="cs"/>
          <w:sz w:val="20"/>
          <w:szCs w:val="20"/>
          <w:rtl/>
        </w:rPr>
        <w:t>ואם</w:t>
      </w:r>
      <w:r w:rsidRPr="00D44096">
        <w:rPr>
          <w:rFonts w:cs="Arial"/>
          <w:sz w:val="20"/>
          <w:szCs w:val="20"/>
          <w:rtl/>
        </w:rPr>
        <w:t xml:space="preserve"> </w:t>
      </w:r>
      <w:r w:rsidRPr="00D44096">
        <w:rPr>
          <w:rFonts w:cs="Arial" w:hint="cs"/>
          <w:sz w:val="20"/>
          <w:szCs w:val="20"/>
          <w:rtl/>
        </w:rPr>
        <w:t>היו</w:t>
      </w:r>
      <w:r w:rsidRPr="00D44096">
        <w:rPr>
          <w:rFonts w:cs="Arial"/>
          <w:sz w:val="20"/>
          <w:szCs w:val="20"/>
          <w:rtl/>
        </w:rPr>
        <w:t xml:space="preserve"> </w:t>
      </w:r>
      <w:r w:rsidRPr="00D44096">
        <w:rPr>
          <w:rFonts w:cs="Arial" w:hint="cs"/>
          <w:sz w:val="20"/>
          <w:szCs w:val="20"/>
          <w:rtl/>
        </w:rPr>
        <w:t>בזמן</w:t>
      </w:r>
      <w:r w:rsidRPr="00D44096">
        <w:rPr>
          <w:rFonts w:cs="Arial"/>
          <w:sz w:val="20"/>
          <w:szCs w:val="20"/>
          <w:rtl/>
        </w:rPr>
        <w:t xml:space="preserve"> </w:t>
      </w:r>
      <w:r w:rsidRPr="00D44096">
        <w:rPr>
          <w:rFonts w:cs="Arial" w:hint="cs"/>
          <w:sz w:val="20"/>
          <w:szCs w:val="20"/>
          <w:rtl/>
        </w:rPr>
        <w:t>ולא</w:t>
      </w:r>
      <w:r w:rsidRPr="00D44096">
        <w:rPr>
          <w:rFonts w:cs="Arial"/>
          <w:sz w:val="20"/>
          <w:szCs w:val="20"/>
          <w:rtl/>
        </w:rPr>
        <w:t xml:space="preserve"> </w:t>
      </w:r>
      <w:r w:rsidRPr="00D44096">
        <w:rPr>
          <w:rFonts w:cs="Arial" w:hint="cs"/>
          <w:sz w:val="20"/>
          <w:szCs w:val="20"/>
          <w:rtl/>
        </w:rPr>
        <w:t>קיימם</w:t>
      </w:r>
      <w:r w:rsidRPr="00D44096">
        <w:rPr>
          <w:rFonts w:cs="Arial"/>
          <w:sz w:val="20"/>
          <w:szCs w:val="20"/>
          <w:rtl/>
        </w:rPr>
        <w:t xml:space="preserve">, </w:t>
      </w:r>
      <w:r w:rsidRPr="00D44096">
        <w:rPr>
          <w:rFonts w:cs="Arial" w:hint="cs"/>
          <w:sz w:val="20"/>
          <w:szCs w:val="20"/>
          <w:rtl/>
        </w:rPr>
        <w:t>הוי</w:t>
      </w:r>
      <w:r w:rsidRPr="00D44096">
        <w:rPr>
          <w:rFonts w:cs="Arial"/>
          <w:sz w:val="20"/>
          <w:szCs w:val="20"/>
          <w:rtl/>
        </w:rPr>
        <w:t xml:space="preserve"> </w:t>
      </w:r>
      <w:r w:rsidRPr="00D44096">
        <w:rPr>
          <w:rFonts w:cs="Arial" w:hint="cs"/>
          <w:sz w:val="20"/>
          <w:szCs w:val="20"/>
          <w:rtl/>
        </w:rPr>
        <w:t>כשטר</w:t>
      </w:r>
      <w:r w:rsidRPr="00D44096">
        <w:rPr>
          <w:rFonts w:cs="Arial"/>
          <w:sz w:val="20"/>
          <w:szCs w:val="20"/>
          <w:rtl/>
        </w:rPr>
        <w:t xml:space="preserve"> </w:t>
      </w:r>
      <w:r w:rsidRPr="00D44096">
        <w:rPr>
          <w:rFonts w:cs="Arial" w:hint="cs"/>
          <w:sz w:val="20"/>
          <w:szCs w:val="20"/>
          <w:rtl/>
        </w:rPr>
        <w:t>שאין</w:t>
      </w:r>
      <w:r w:rsidRPr="00D44096">
        <w:rPr>
          <w:rFonts w:cs="Arial"/>
          <w:sz w:val="20"/>
          <w:szCs w:val="20"/>
          <w:rtl/>
        </w:rPr>
        <w:t xml:space="preserve"> </w:t>
      </w:r>
      <w:r w:rsidRPr="00D44096">
        <w:rPr>
          <w:rFonts w:cs="Arial" w:hint="cs"/>
          <w:sz w:val="20"/>
          <w:szCs w:val="20"/>
          <w:rtl/>
        </w:rPr>
        <w:t>בו</w:t>
      </w:r>
      <w:r w:rsidRPr="00D44096">
        <w:rPr>
          <w:rFonts w:cs="Arial"/>
          <w:sz w:val="20"/>
          <w:szCs w:val="20"/>
          <w:rtl/>
        </w:rPr>
        <w:t xml:space="preserve"> </w:t>
      </w:r>
      <w:r w:rsidRPr="00D44096">
        <w:rPr>
          <w:rFonts w:cs="Arial" w:hint="cs"/>
          <w:sz w:val="20"/>
          <w:szCs w:val="20"/>
          <w:rtl/>
        </w:rPr>
        <w:t>זמן</w:t>
      </w:r>
      <w:r w:rsidRPr="00D44096">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D0781">
        <w:rPr>
          <w:rFonts w:hint="cs"/>
          <w:b/>
          <w:bCs/>
          <w:sz w:val="20"/>
          <w:szCs w:val="20"/>
          <w:rtl/>
        </w:rPr>
        <w:t>גמרא</w:t>
      </w:r>
      <w:r>
        <w:rPr>
          <w:rFonts w:hint="cs"/>
          <w:sz w:val="20"/>
          <w:szCs w:val="20"/>
          <w:rtl/>
        </w:rPr>
        <w:t>. יש לקיים אותיות תלויות ומחוקות בשטר לפני כתיבת ש"ו.</w:t>
      </w:r>
      <w:r>
        <w:rPr>
          <w:sz w:val="20"/>
          <w:szCs w:val="20"/>
          <w:rtl/>
        </w:rPr>
        <w:br/>
      </w:r>
      <w:r>
        <w:rPr>
          <w:rFonts w:hint="cs"/>
          <w:sz w:val="20"/>
          <w:szCs w:val="20"/>
          <w:rtl/>
        </w:rPr>
        <w:t xml:space="preserve">2. </w:t>
      </w:r>
      <w:r w:rsidRPr="00D810FE">
        <w:rPr>
          <w:rFonts w:hint="cs"/>
          <w:b/>
          <w:bCs/>
          <w:sz w:val="20"/>
          <w:szCs w:val="20"/>
          <w:rtl/>
        </w:rPr>
        <w:t>טור</w:t>
      </w:r>
      <w:r>
        <w:rPr>
          <w:rFonts w:hint="cs"/>
          <w:sz w:val="20"/>
          <w:szCs w:val="20"/>
          <w:rtl/>
        </w:rPr>
        <w:t xml:space="preserve">. לא קיים מחק </w:t>
      </w:r>
      <w:r>
        <w:rPr>
          <w:sz w:val="20"/>
          <w:szCs w:val="20"/>
          <w:rtl/>
        </w:rPr>
        <w:t>–</w:t>
      </w:r>
      <w:r>
        <w:rPr>
          <w:rFonts w:hint="cs"/>
          <w:sz w:val="20"/>
          <w:szCs w:val="20"/>
          <w:rtl/>
        </w:rPr>
        <w:t xml:space="preserve"> השטר פסול; לא קיים תלויות </w:t>
      </w:r>
      <w:r>
        <w:rPr>
          <w:sz w:val="20"/>
          <w:szCs w:val="20"/>
          <w:rtl/>
        </w:rPr>
        <w:t>–</w:t>
      </w:r>
      <w:r>
        <w:rPr>
          <w:rFonts w:hint="cs"/>
          <w:sz w:val="20"/>
          <w:szCs w:val="20"/>
          <w:rtl/>
        </w:rPr>
        <w:t xml:space="preserve"> כשר אלא שאין לומדים מהן, וכ"פ </w:t>
      </w:r>
      <w:r w:rsidRPr="00D810FE">
        <w:rPr>
          <w:rFonts w:hint="cs"/>
          <w:b/>
          <w:bCs/>
          <w:sz w:val="20"/>
          <w:szCs w:val="20"/>
          <w:rtl/>
        </w:rPr>
        <w:t>הרמ"א והש"ך</w:t>
      </w:r>
      <w:r>
        <w:rPr>
          <w:rFonts w:hint="cs"/>
          <w:sz w:val="20"/>
          <w:szCs w:val="20"/>
          <w:rtl/>
        </w:rPr>
        <w:t xml:space="preserve">. </w:t>
      </w:r>
      <w:r w:rsidRPr="00D810FE">
        <w:rPr>
          <w:rFonts w:hint="cs"/>
          <w:b/>
          <w:bCs/>
          <w:sz w:val="20"/>
          <w:szCs w:val="20"/>
          <w:rtl/>
        </w:rPr>
        <w:t>רשב"א</w:t>
      </w:r>
      <w:r>
        <w:rPr>
          <w:rFonts w:hint="cs"/>
          <w:sz w:val="20"/>
          <w:szCs w:val="20"/>
          <w:rtl/>
        </w:rPr>
        <w:t xml:space="preserve">. בין תלויות ובין מחקים </w:t>
      </w:r>
      <w:r>
        <w:rPr>
          <w:sz w:val="20"/>
          <w:szCs w:val="20"/>
          <w:rtl/>
        </w:rPr>
        <w:t>–</w:t>
      </w:r>
      <w:r>
        <w:rPr>
          <w:rFonts w:hint="cs"/>
          <w:sz w:val="20"/>
          <w:szCs w:val="20"/>
          <w:rtl/>
        </w:rPr>
        <w:t xml:space="preserve"> השטר כשר אלא שאין לומדים מהן, וכ"פ </w:t>
      </w:r>
      <w:r w:rsidRPr="00D810FE">
        <w:rPr>
          <w:rFonts w:hint="cs"/>
          <w:b/>
          <w:bCs/>
          <w:sz w:val="20"/>
          <w:szCs w:val="20"/>
          <w:rtl/>
        </w:rPr>
        <w:t>המחבר</w:t>
      </w:r>
      <w:r>
        <w:rPr>
          <w:rFonts w:hint="cs"/>
          <w:sz w:val="20"/>
          <w:szCs w:val="20"/>
          <w:rtl/>
        </w:rPr>
        <w:t>.</w:t>
      </w:r>
      <w:r>
        <w:rPr>
          <w:rFonts w:hint="cs"/>
          <w:sz w:val="20"/>
          <w:szCs w:val="20"/>
          <w:rtl/>
        </w:rPr>
        <w:br/>
        <w:t xml:space="preserve">3. שטר שיש מחק במקום המלווה, הלווה או הסכום ואין קיום </w:t>
      </w:r>
      <w:r>
        <w:rPr>
          <w:sz w:val="20"/>
          <w:szCs w:val="20"/>
          <w:rtl/>
        </w:rPr>
        <w:t>–</w:t>
      </w:r>
      <w:r>
        <w:rPr>
          <w:rFonts w:hint="cs"/>
          <w:sz w:val="20"/>
          <w:szCs w:val="20"/>
          <w:rtl/>
        </w:rPr>
        <w:t xml:space="preserve"> פסול; במקום הזמן </w:t>
      </w:r>
      <w:r>
        <w:rPr>
          <w:sz w:val="20"/>
          <w:szCs w:val="20"/>
          <w:rtl/>
        </w:rPr>
        <w:t>–</w:t>
      </w:r>
      <w:r>
        <w:rPr>
          <w:rFonts w:hint="cs"/>
          <w:sz w:val="20"/>
          <w:szCs w:val="20"/>
          <w:rtl/>
        </w:rPr>
        <w:t xml:space="preserve"> הוי כשטר ללא זמן.</w:t>
      </w:r>
    </w:p>
    <w:p w:rsidR="00F15C4E" w:rsidRDefault="00F15C4E" w:rsidP="00F15C4E">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שטר שיש בו  גרר בין השורות</w:t>
      </w:r>
      <w:r>
        <w:rPr>
          <w:b/>
          <w:bCs/>
          <w:sz w:val="20"/>
          <w:szCs w:val="20"/>
          <w:rtl/>
        </w:rPr>
        <w:br/>
      </w:r>
      <w:r>
        <w:rPr>
          <w:rFonts w:hint="cs"/>
          <w:b/>
          <w:bCs/>
          <w:sz w:val="20"/>
          <w:szCs w:val="20"/>
          <w:rtl/>
        </w:rPr>
        <w:t>שיטות הראשונים</w:t>
      </w:r>
      <w:r>
        <w:rPr>
          <w:rFonts w:hint="cs"/>
          <w:b/>
          <w:bCs/>
          <w:sz w:val="20"/>
          <w:szCs w:val="20"/>
          <w:rtl/>
        </w:rPr>
        <w:br/>
      </w:r>
      <w:r w:rsidRPr="006D4268">
        <w:rPr>
          <w:rFonts w:hint="cs"/>
          <w:sz w:val="20"/>
          <w:szCs w:val="20"/>
          <w:u w:val="single"/>
          <w:rtl/>
        </w:rPr>
        <w:t>המקרה</w:t>
      </w:r>
      <w:r>
        <w:rPr>
          <w:rFonts w:hint="cs"/>
          <w:sz w:val="20"/>
          <w:szCs w:val="20"/>
          <w:rtl/>
        </w:rPr>
        <w:t xml:space="preserve"> </w:t>
      </w:r>
      <w:r>
        <w:rPr>
          <w:sz w:val="20"/>
          <w:szCs w:val="20"/>
          <w:rtl/>
        </w:rPr>
        <w:t>–</w:t>
      </w:r>
      <w:r>
        <w:rPr>
          <w:rFonts w:hint="cs"/>
          <w:sz w:val="20"/>
          <w:szCs w:val="20"/>
          <w:rtl/>
        </w:rPr>
        <w:t xml:space="preserve"> שטר שיש בו גרר בין השורות:</w:t>
      </w:r>
      <w:r>
        <w:rPr>
          <w:b/>
          <w:bCs/>
          <w:sz w:val="20"/>
          <w:szCs w:val="20"/>
          <w:rtl/>
        </w:rPr>
        <w:br/>
      </w:r>
      <w:r>
        <w:rPr>
          <w:rFonts w:hint="cs"/>
          <w:sz w:val="20"/>
          <w:szCs w:val="20"/>
          <w:rtl/>
        </w:rPr>
        <w:t xml:space="preserve">א. </w:t>
      </w:r>
      <w:r w:rsidRPr="0010745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השטר פסול, וכ"פ </w:t>
      </w:r>
      <w:r w:rsidRPr="008E5E3A">
        <w:rPr>
          <w:rFonts w:hint="cs"/>
          <w:b/>
          <w:bCs/>
          <w:sz w:val="20"/>
          <w:szCs w:val="20"/>
          <w:rtl/>
        </w:rPr>
        <w:t>הש"ך</w:t>
      </w:r>
      <w:r>
        <w:rPr>
          <w:rFonts w:hint="cs"/>
          <w:sz w:val="20"/>
          <w:szCs w:val="20"/>
          <w:rtl/>
        </w:rPr>
        <w:t>.</w:t>
      </w:r>
      <w:r>
        <w:rPr>
          <w:rStyle w:val="ab"/>
          <w:sz w:val="20"/>
          <w:szCs w:val="20"/>
          <w:rtl/>
        </w:rPr>
        <w:footnoteReference w:id="306"/>
      </w:r>
      <w:r>
        <w:rPr>
          <w:sz w:val="20"/>
          <w:szCs w:val="20"/>
          <w:rtl/>
        </w:rPr>
        <w:br/>
      </w:r>
      <w:r w:rsidRPr="0010745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נהגו הסופרים לכתוב פירעון השטר בין שורות השטר, וחוששים שמא המלווה גרר זאת.</w:t>
      </w:r>
      <w:r>
        <w:rPr>
          <w:sz w:val="20"/>
          <w:szCs w:val="20"/>
          <w:rtl/>
        </w:rPr>
        <w:br/>
      </w:r>
      <w:r>
        <w:rPr>
          <w:rFonts w:hint="cs"/>
          <w:sz w:val="20"/>
          <w:szCs w:val="20"/>
          <w:rtl/>
        </w:rPr>
        <w:t xml:space="preserve">ב. </w:t>
      </w:r>
      <w:r w:rsidRPr="0010745B">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השטר כשר, אך יש לאיים על בעל השטר כדי שיודה אם השטר פרוע</w:t>
      </w:r>
      <w:r>
        <w:rPr>
          <w:rStyle w:val="ab"/>
          <w:sz w:val="20"/>
          <w:szCs w:val="20"/>
          <w:rtl/>
        </w:rPr>
        <w:footnoteReference w:id="307"/>
      </w:r>
      <w:r>
        <w:rPr>
          <w:rFonts w:hint="cs"/>
          <w:sz w:val="20"/>
          <w:szCs w:val="20"/>
          <w:rtl/>
        </w:rPr>
        <w:t xml:space="preserve">, וכ"פ </w:t>
      </w:r>
      <w:r w:rsidRPr="0081148E">
        <w:rPr>
          <w:rFonts w:hint="cs"/>
          <w:b/>
          <w:bCs/>
          <w:sz w:val="20"/>
          <w:szCs w:val="20"/>
          <w:rtl/>
        </w:rPr>
        <w:t>המחבר</w:t>
      </w:r>
      <w:r>
        <w:rPr>
          <w:rFonts w:hint="cs"/>
          <w:sz w:val="20"/>
          <w:szCs w:val="20"/>
          <w:rtl/>
        </w:rPr>
        <w:t>.</w:t>
      </w:r>
      <w:r>
        <w:rPr>
          <w:sz w:val="20"/>
          <w:szCs w:val="20"/>
          <w:rtl/>
        </w:rPr>
        <w:br/>
      </w:r>
      <w:r w:rsidRPr="0010745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השטר ביד המלווה וכאילו הוא מוחזק בממון, לכן אין להרע את שטרו משום חשש זה. אך כיוון שנהגו הסופרים לכתוב את פירעון השטר בין השיטות, יש לאיים עליו.</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w:t>
      </w:r>
      <w:r w:rsidRPr="0081148E">
        <w:rPr>
          <w:rFonts w:cs="Arial" w:hint="cs"/>
          <w:sz w:val="20"/>
          <w:szCs w:val="20"/>
          <w:rtl/>
        </w:rPr>
        <w:t>שטר</w:t>
      </w:r>
      <w:r w:rsidRPr="0081148E">
        <w:rPr>
          <w:rFonts w:cs="Arial"/>
          <w:sz w:val="20"/>
          <w:szCs w:val="20"/>
          <w:rtl/>
        </w:rPr>
        <w:t xml:space="preserve"> </w:t>
      </w:r>
      <w:r w:rsidRPr="0081148E">
        <w:rPr>
          <w:rFonts w:cs="Arial" w:hint="cs"/>
          <w:sz w:val="20"/>
          <w:szCs w:val="20"/>
          <w:rtl/>
        </w:rPr>
        <w:t>שיש</w:t>
      </w:r>
      <w:r w:rsidRPr="0081148E">
        <w:rPr>
          <w:rFonts w:cs="Arial"/>
          <w:sz w:val="20"/>
          <w:szCs w:val="20"/>
          <w:rtl/>
        </w:rPr>
        <w:t xml:space="preserve"> </w:t>
      </w:r>
      <w:r w:rsidRPr="0081148E">
        <w:rPr>
          <w:rFonts w:cs="Arial" w:hint="cs"/>
          <w:sz w:val="20"/>
          <w:szCs w:val="20"/>
          <w:rtl/>
        </w:rPr>
        <w:t>בו</w:t>
      </w:r>
      <w:r w:rsidRPr="0081148E">
        <w:rPr>
          <w:rFonts w:cs="Arial"/>
          <w:sz w:val="20"/>
          <w:szCs w:val="20"/>
          <w:rtl/>
        </w:rPr>
        <w:t xml:space="preserve"> </w:t>
      </w:r>
      <w:r w:rsidRPr="0081148E">
        <w:rPr>
          <w:rFonts w:cs="Arial" w:hint="cs"/>
          <w:sz w:val="20"/>
          <w:szCs w:val="20"/>
          <w:rtl/>
        </w:rPr>
        <w:t>גרר</w:t>
      </w:r>
      <w:r w:rsidRPr="0081148E">
        <w:rPr>
          <w:rFonts w:cs="Arial"/>
          <w:sz w:val="20"/>
          <w:szCs w:val="20"/>
          <w:rtl/>
        </w:rPr>
        <w:t xml:space="preserve"> </w:t>
      </w:r>
      <w:r w:rsidRPr="0081148E">
        <w:rPr>
          <w:rFonts w:cs="Arial" w:hint="cs"/>
          <w:sz w:val="20"/>
          <w:szCs w:val="20"/>
          <w:rtl/>
        </w:rPr>
        <w:t>מאחריו</w:t>
      </w:r>
      <w:r w:rsidRPr="0081148E">
        <w:rPr>
          <w:rFonts w:cs="Arial"/>
          <w:sz w:val="20"/>
          <w:szCs w:val="20"/>
          <w:rtl/>
        </w:rPr>
        <w:t xml:space="preserve">, </w:t>
      </w:r>
      <w:r w:rsidRPr="0081148E">
        <w:rPr>
          <w:rFonts w:cs="Arial" w:hint="cs"/>
          <w:sz w:val="20"/>
          <w:szCs w:val="20"/>
          <w:rtl/>
        </w:rPr>
        <w:t>או</w:t>
      </w:r>
      <w:r w:rsidRPr="0081148E">
        <w:rPr>
          <w:rFonts w:cs="Arial"/>
          <w:sz w:val="20"/>
          <w:szCs w:val="20"/>
          <w:rtl/>
        </w:rPr>
        <w:t xml:space="preserve"> </w:t>
      </w:r>
      <w:r w:rsidRPr="0081148E">
        <w:rPr>
          <w:rFonts w:cs="Arial" w:hint="cs"/>
          <w:sz w:val="20"/>
          <w:szCs w:val="20"/>
          <w:rtl/>
        </w:rPr>
        <w:t>ביני</w:t>
      </w:r>
      <w:r w:rsidRPr="0081148E">
        <w:rPr>
          <w:rFonts w:cs="Arial"/>
          <w:sz w:val="20"/>
          <w:szCs w:val="20"/>
          <w:rtl/>
        </w:rPr>
        <w:t xml:space="preserve"> </w:t>
      </w:r>
      <w:r w:rsidRPr="0081148E">
        <w:rPr>
          <w:rFonts w:cs="Arial" w:hint="cs"/>
          <w:sz w:val="20"/>
          <w:szCs w:val="20"/>
          <w:rtl/>
        </w:rPr>
        <w:t>שיטי</w:t>
      </w:r>
      <w:r w:rsidRPr="0081148E">
        <w:rPr>
          <w:rFonts w:cs="Arial"/>
          <w:sz w:val="20"/>
          <w:szCs w:val="20"/>
          <w:rtl/>
        </w:rPr>
        <w:t xml:space="preserve">, </w:t>
      </w:r>
      <w:r w:rsidRPr="0081148E">
        <w:rPr>
          <w:rFonts w:cs="Arial" w:hint="cs"/>
          <w:sz w:val="20"/>
          <w:szCs w:val="20"/>
          <w:rtl/>
        </w:rPr>
        <w:t>במקום</w:t>
      </w:r>
      <w:r w:rsidRPr="0081148E">
        <w:rPr>
          <w:rFonts w:cs="Arial"/>
          <w:sz w:val="20"/>
          <w:szCs w:val="20"/>
          <w:rtl/>
        </w:rPr>
        <w:t xml:space="preserve"> </w:t>
      </w:r>
      <w:r w:rsidRPr="0081148E">
        <w:rPr>
          <w:rFonts w:cs="Arial" w:hint="cs"/>
          <w:sz w:val="20"/>
          <w:szCs w:val="20"/>
          <w:rtl/>
        </w:rPr>
        <w:t>שנהגו</w:t>
      </w:r>
      <w:r w:rsidRPr="0081148E">
        <w:rPr>
          <w:rFonts w:cs="Arial"/>
          <w:sz w:val="20"/>
          <w:szCs w:val="20"/>
          <w:rtl/>
        </w:rPr>
        <w:t xml:space="preserve"> </w:t>
      </w:r>
      <w:r w:rsidRPr="0081148E">
        <w:rPr>
          <w:rFonts w:cs="Arial" w:hint="cs"/>
          <w:sz w:val="20"/>
          <w:szCs w:val="20"/>
          <w:rtl/>
        </w:rPr>
        <w:t>לכתוב</w:t>
      </w:r>
      <w:r w:rsidRPr="0081148E">
        <w:rPr>
          <w:rFonts w:cs="Arial"/>
          <w:sz w:val="20"/>
          <w:szCs w:val="20"/>
          <w:rtl/>
        </w:rPr>
        <w:t xml:space="preserve"> </w:t>
      </w:r>
      <w:r w:rsidRPr="0081148E">
        <w:rPr>
          <w:rFonts w:cs="Arial" w:hint="cs"/>
          <w:sz w:val="20"/>
          <w:szCs w:val="20"/>
          <w:rtl/>
        </w:rPr>
        <w:t>הפרעון</w:t>
      </w:r>
      <w:r w:rsidRPr="0081148E">
        <w:rPr>
          <w:rFonts w:cs="Arial"/>
          <w:sz w:val="20"/>
          <w:szCs w:val="20"/>
          <w:rtl/>
        </w:rPr>
        <w:t xml:space="preserve"> </w:t>
      </w:r>
      <w:r w:rsidRPr="0081148E">
        <w:rPr>
          <w:rFonts w:cs="Arial" w:hint="cs"/>
          <w:sz w:val="20"/>
          <w:szCs w:val="20"/>
          <w:rtl/>
        </w:rPr>
        <w:t>מאחריו</w:t>
      </w:r>
      <w:r w:rsidRPr="0081148E">
        <w:rPr>
          <w:rFonts w:cs="Arial"/>
          <w:sz w:val="20"/>
          <w:szCs w:val="20"/>
          <w:rtl/>
        </w:rPr>
        <w:t xml:space="preserve"> </w:t>
      </w:r>
      <w:r w:rsidRPr="0081148E">
        <w:rPr>
          <w:rFonts w:cs="Arial" w:hint="cs"/>
          <w:sz w:val="20"/>
          <w:szCs w:val="20"/>
          <w:rtl/>
        </w:rPr>
        <w:t>או</w:t>
      </w:r>
      <w:r w:rsidRPr="0081148E">
        <w:rPr>
          <w:rFonts w:cs="Arial"/>
          <w:sz w:val="20"/>
          <w:szCs w:val="20"/>
          <w:rtl/>
        </w:rPr>
        <w:t xml:space="preserve"> </w:t>
      </w:r>
      <w:r w:rsidRPr="0081148E">
        <w:rPr>
          <w:rFonts w:cs="Arial" w:hint="cs"/>
          <w:sz w:val="20"/>
          <w:szCs w:val="20"/>
          <w:rtl/>
        </w:rPr>
        <w:t>ביני</w:t>
      </w:r>
      <w:r w:rsidRPr="0081148E">
        <w:rPr>
          <w:rFonts w:cs="Arial"/>
          <w:sz w:val="20"/>
          <w:szCs w:val="20"/>
          <w:rtl/>
        </w:rPr>
        <w:t xml:space="preserve"> </w:t>
      </w:r>
      <w:r w:rsidRPr="0081148E">
        <w:rPr>
          <w:rFonts w:cs="Arial" w:hint="cs"/>
          <w:sz w:val="20"/>
          <w:szCs w:val="20"/>
          <w:rtl/>
        </w:rPr>
        <w:t>שיטי</w:t>
      </w:r>
      <w:r w:rsidRPr="0081148E">
        <w:rPr>
          <w:rFonts w:cs="Arial"/>
          <w:sz w:val="20"/>
          <w:szCs w:val="20"/>
          <w:rtl/>
        </w:rPr>
        <w:t xml:space="preserve">,  </w:t>
      </w:r>
      <w:r w:rsidRPr="0081148E">
        <w:rPr>
          <w:rFonts w:cs="Arial" w:hint="cs"/>
          <w:sz w:val="20"/>
          <w:szCs w:val="20"/>
          <w:rtl/>
        </w:rPr>
        <w:t>כשר</w:t>
      </w:r>
      <w:r w:rsidRPr="0081148E">
        <w:rPr>
          <w:rFonts w:cs="Arial"/>
          <w:sz w:val="20"/>
          <w:szCs w:val="20"/>
          <w:rtl/>
        </w:rPr>
        <w:t xml:space="preserve">, </w:t>
      </w:r>
      <w:r w:rsidRPr="0081148E">
        <w:rPr>
          <w:rFonts w:cs="Arial" w:hint="cs"/>
          <w:sz w:val="20"/>
          <w:szCs w:val="20"/>
          <w:rtl/>
        </w:rPr>
        <w:t>אלא</w:t>
      </w:r>
      <w:r w:rsidRPr="0081148E">
        <w:rPr>
          <w:rFonts w:cs="Arial"/>
          <w:sz w:val="20"/>
          <w:szCs w:val="20"/>
          <w:rtl/>
        </w:rPr>
        <w:t xml:space="preserve"> </w:t>
      </w:r>
      <w:r w:rsidRPr="0081148E">
        <w:rPr>
          <w:rFonts w:cs="Arial" w:hint="cs"/>
          <w:sz w:val="20"/>
          <w:szCs w:val="20"/>
          <w:rtl/>
        </w:rPr>
        <w:t>שיש</w:t>
      </w:r>
      <w:r w:rsidRPr="0081148E">
        <w:rPr>
          <w:rFonts w:cs="Arial"/>
          <w:sz w:val="20"/>
          <w:szCs w:val="20"/>
          <w:rtl/>
        </w:rPr>
        <w:t xml:space="preserve"> </w:t>
      </w:r>
      <w:r w:rsidRPr="0081148E">
        <w:rPr>
          <w:rFonts w:cs="Arial" w:hint="cs"/>
          <w:sz w:val="20"/>
          <w:szCs w:val="20"/>
          <w:rtl/>
        </w:rPr>
        <w:t>לאיים</w:t>
      </w:r>
      <w:r w:rsidRPr="0081148E">
        <w:rPr>
          <w:rFonts w:cs="Arial"/>
          <w:sz w:val="20"/>
          <w:szCs w:val="20"/>
          <w:rtl/>
        </w:rPr>
        <w:t xml:space="preserve"> </w:t>
      </w:r>
      <w:r w:rsidRPr="0081148E">
        <w:rPr>
          <w:rFonts w:cs="Arial" w:hint="cs"/>
          <w:sz w:val="20"/>
          <w:szCs w:val="20"/>
          <w:rtl/>
        </w:rPr>
        <w:t>על</w:t>
      </w:r>
      <w:r w:rsidRPr="0081148E">
        <w:rPr>
          <w:rFonts w:cs="Arial"/>
          <w:sz w:val="20"/>
          <w:szCs w:val="20"/>
          <w:rtl/>
        </w:rPr>
        <w:t xml:space="preserve"> </w:t>
      </w:r>
      <w:r w:rsidRPr="0081148E">
        <w:rPr>
          <w:rFonts w:cs="Arial" w:hint="cs"/>
          <w:sz w:val="20"/>
          <w:szCs w:val="20"/>
          <w:rtl/>
        </w:rPr>
        <w:t>בעל</w:t>
      </w:r>
      <w:r w:rsidRPr="0081148E">
        <w:rPr>
          <w:rFonts w:cs="Arial"/>
          <w:sz w:val="20"/>
          <w:szCs w:val="20"/>
          <w:rtl/>
        </w:rPr>
        <w:t xml:space="preserve"> </w:t>
      </w:r>
      <w:r w:rsidRPr="0081148E">
        <w:rPr>
          <w:rFonts w:cs="Arial" w:hint="cs"/>
          <w:sz w:val="20"/>
          <w:szCs w:val="20"/>
          <w:rtl/>
        </w:rPr>
        <w:t>השטר</w:t>
      </w:r>
      <w:r w:rsidRPr="0081148E">
        <w:rPr>
          <w:rFonts w:cs="Arial"/>
          <w:sz w:val="20"/>
          <w:szCs w:val="20"/>
          <w:rtl/>
        </w:rPr>
        <w:t xml:space="preserve">. </w:t>
      </w:r>
      <w:r w:rsidRPr="0081148E">
        <w:rPr>
          <w:rFonts w:cs="Arial" w:hint="cs"/>
          <w:sz w:val="20"/>
          <w:szCs w:val="20"/>
          <w:rtl/>
        </w:rPr>
        <w:t>ויש</w:t>
      </w:r>
      <w:r w:rsidRPr="0081148E">
        <w:rPr>
          <w:rFonts w:cs="Arial"/>
          <w:sz w:val="20"/>
          <w:szCs w:val="20"/>
          <w:rtl/>
        </w:rPr>
        <w:t xml:space="preserve"> </w:t>
      </w:r>
      <w:r w:rsidRPr="0081148E">
        <w:rPr>
          <w:rFonts w:cs="Arial" w:hint="cs"/>
          <w:sz w:val="20"/>
          <w:szCs w:val="20"/>
          <w:rtl/>
        </w:rPr>
        <w:t>פוסלים</w:t>
      </w:r>
      <w:r w:rsidRPr="0081148E">
        <w:rPr>
          <w:rFonts w:cs="Arial"/>
          <w:sz w:val="20"/>
          <w:szCs w:val="20"/>
          <w:rtl/>
        </w:rPr>
        <w:t>.</w:t>
      </w:r>
      <w:r>
        <w:rPr>
          <w:rFonts w:hint="cs"/>
          <w:sz w:val="20"/>
          <w:szCs w:val="20"/>
          <w:rtl/>
        </w:rPr>
        <w:t>"</w:t>
      </w:r>
      <w:r>
        <w:rPr>
          <w:rFonts w:hint="cs"/>
          <w:sz w:val="20"/>
          <w:szCs w:val="20"/>
          <w:rtl/>
        </w:rPr>
        <w:br/>
        <w:t xml:space="preserve">ב. </w:t>
      </w:r>
      <w:r w:rsidRPr="00910DF4">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הלכה כרא"ש והשטר פסול.</w:t>
      </w:r>
      <w:r>
        <w:rPr>
          <w:sz w:val="20"/>
          <w:szCs w:val="20"/>
          <w:rtl/>
        </w:rPr>
        <w:br/>
      </w:r>
      <w:r w:rsidRPr="00910DF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דברי המחבר קשים. הרשב"א מכשיר שטר זה משום שהוא פוסל שובר הכתוב בשטר מאחוריו, ולכן </w:t>
      </w:r>
      <w:r>
        <w:rPr>
          <w:rFonts w:hint="cs"/>
          <w:sz w:val="20"/>
          <w:szCs w:val="20"/>
          <w:rtl/>
        </w:rPr>
        <w:lastRenderedPageBreak/>
        <w:t xml:space="preserve">אפילו אם היה כתוב שובר מאחורי השטר </w:t>
      </w:r>
      <w:r>
        <w:rPr>
          <w:sz w:val="20"/>
          <w:szCs w:val="20"/>
          <w:rtl/>
        </w:rPr>
        <w:t>–</w:t>
      </w:r>
      <w:r>
        <w:rPr>
          <w:rFonts w:hint="cs"/>
          <w:sz w:val="20"/>
          <w:szCs w:val="20"/>
          <w:rtl/>
        </w:rPr>
        <w:t xml:space="preserve"> מכל מקום פסול. אך המחבר מכשיר לקמן שובר הכתוב מאחורי השטר, ואם כן כיצד מכשיר כאן שטר זה, הרי שמא היה כתוב בו שובר ומחקו? </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C8227C">
        <w:rPr>
          <w:rFonts w:hint="cs"/>
          <w:b/>
          <w:bCs/>
          <w:sz w:val="20"/>
          <w:szCs w:val="20"/>
          <w:rtl/>
        </w:rPr>
        <w:t>רא"ש</w:t>
      </w:r>
      <w:r>
        <w:rPr>
          <w:rFonts w:hint="cs"/>
          <w:sz w:val="20"/>
          <w:szCs w:val="20"/>
          <w:rtl/>
        </w:rPr>
        <w:t xml:space="preserve">. גרר בין השורות שאינו מקוים </w:t>
      </w:r>
      <w:r>
        <w:rPr>
          <w:sz w:val="20"/>
          <w:szCs w:val="20"/>
          <w:rtl/>
        </w:rPr>
        <w:t>–</w:t>
      </w:r>
      <w:r>
        <w:rPr>
          <w:rFonts w:hint="cs"/>
          <w:sz w:val="20"/>
          <w:szCs w:val="20"/>
          <w:rtl/>
        </w:rPr>
        <w:t xml:space="preserve"> שטר פסול. </w:t>
      </w:r>
      <w:r w:rsidRPr="00C8227C">
        <w:rPr>
          <w:rFonts w:hint="cs"/>
          <w:b/>
          <w:bCs/>
          <w:sz w:val="20"/>
          <w:szCs w:val="20"/>
          <w:rtl/>
        </w:rPr>
        <w:t>רשב"א</w:t>
      </w:r>
      <w:r>
        <w:rPr>
          <w:rFonts w:hint="cs"/>
          <w:sz w:val="20"/>
          <w:szCs w:val="20"/>
          <w:rtl/>
        </w:rPr>
        <w:t>. שטר כשר אך יש לאיים על בעל השטר.</w:t>
      </w:r>
      <w:r>
        <w:rPr>
          <w:sz w:val="20"/>
          <w:szCs w:val="20"/>
          <w:rtl/>
        </w:rPr>
        <w:br/>
      </w:r>
      <w:r>
        <w:rPr>
          <w:rFonts w:hint="cs"/>
          <w:sz w:val="20"/>
          <w:szCs w:val="20"/>
          <w:rtl/>
        </w:rPr>
        <w:t xml:space="preserve">2. </w:t>
      </w:r>
      <w:r w:rsidRPr="00C8227C">
        <w:rPr>
          <w:rFonts w:hint="cs"/>
          <w:b/>
          <w:bCs/>
          <w:sz w:val="20"/>
          <w:szCs w:val="20"/>
          <w:rtl/>
        </w:rPr>
        <w:t>מחבר</w:t>
      </w:r>
      <w:r>
        <w:rPr>
          <w:rFonts w:hint="cs"/>
          <w:sz w:val="20"/>
          <w:szCs w:val="20"/>
          <w:rtl/>
        </w:rPr>
        <w:t xml:space="preserve">. הלכה </w:t>
      </w:r>
      <w:r w:rsidRPr="00C8227C">
        <w:rPr>
          <w:rFonts w:hint="cs"/>
          <w:b/>
          <w:bCs/>
          <w:sz w:val="20"/>
          <w:szCs w:val="20"/>
          <w:rtl/>
        </w:rPr>
        <w:t>כרשב"א</w:t>
      </w:r>
      <w:r>
        <w:rPr>
          <w:rFonts w:hint="cs"/>
          <w:sz w:val="20"/>
          <w:szCs w:val="20"/>
          <w:rtl/>
        </w:rPr>
        <w:t xml:space="preserve">, השטר כשר. </w:t>
      </w:r>
      <w:r w:rsidRPr="00C8227C">
        <w:rPr>
          <w:rFonts w:hint="cs"/>
          <w:b/>
          <w:bCs/>
          <w:sz w:val="20"/>
          <w:szCs w:val="20"/>
          <w:rtl/>
        </w:rPr>
        <w:t>ש</w:t>
      </w:r>
      <w:r>
        <w:rPr>
          <w:rFonts w:hint="cs"/>
          <w:b/>
          <w:bCs/>
          <w:sz w:val="20"/>
          <w:szCs w:val="20"/>
          <w:rtl/>
        </w:rPr>
        <w:t>"</w:t>
      </w:r>
      <w:r w:rsidRPr="00C8227C">
        <w:rPr>
          <w:rFonts w:hint="cs"/>
          <w:b/>
          <w:bCs/>
          <w:sz w:val="20"/>
          <w:szCs w:val="20"/>
          <w:rtl/>
        </w:rPr>
        <w:t>ך</w:t>
      </w:r>
      <w:r>
        <w:rPr>
          <w:rFonts w:hint="cs"/>
          <w:sz w:val="20"/>
          <w:szCs w:val="20"/>
          <w:rtl/>
        </w:rPr>
        <w:t xml:space="preserve">. קשה, שמא היה כתוב בו שובר? אלא הלכה </w:t>
      </w:r>
      <w:r w:rsidRPr="00C8227C">
        <w:rPr>
          <w:rFonts w:hint="cs"/>
          <w:b/>
          <w:bCs/>
          <w:sz w:val="20"/>
          <w:szCs w:val="20"/>
          <w:rtl/>
        </w:rPr>
        <w:t>כרא"ש</w:t>
      </w:r>
      <w:r>
        <w:rPr>
          <w:rFonts w:hint="cs"/>
          <w:sz w:val="20"/>
          <w:szCs w:val="20"/>
          <w:rtl/>
        </w:rPr>
        <w:t xml:space="preserve"> ופסול.</w:t>
      </w:r>
    </w:p>
    <w:p w:rsidR="00F15C4E" w:rsidRDefault="00F15C4E" w:rsidP="00F15C4E">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קיום מחקים בכתיבה דקה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בבא בתרא (קסג.) "</w:t>
      </w:r>
      <w:r w:rsidRPr="00BE097A">
        <w:rPr>
          <w:rFonts w:cs="Arial" w:hint="cs"/>
          <w:sz w:val="20"/>
          <w:szCs w:val="20"/>
          <w:rtl/>
        </w:rPr>
        <w:t>שיטה</w:t>
      </w:r>
      <w:r w:rsidRPr="00BE097A">
        <w:rPr>
          <w:rFonts w:cs="Arial"/>
          <w:sz w:val="20"/>
          <w:szCs w:val="20"/>
          <w:rtl/>
        </w:rPr>
        <w:t xml:space="preserve"> </w:t>
      </w:r>
      <w:r w:rsidRPr="00BE097A">
        <w:rPr>
          <w:rFonts w:cs="Arial" w:hint="cs"/>
          <w:sz w:val="20"/>
          <w:szCs w:val="20"/>
          <w:rtl/>
        </w:rPr>
        <w:t>אחת</w:t>
      </w:r>
      <w:r w:rsidRPr="00BE097A">
        <w:rPr>
          <w:rFonts w:cs="Arial"/>
          <w:sz w:val="20"/>
          <w:szCs w:val="20"/>
          <w:rtl/>
        </w:rPr>
        <w:t xml:space="preserve"> </w:t>
      </w:r>
      <w:r w:rsidRPr="00BE097A">
        <w:rPr>
          <w:rFonts w:cs="Arial" w:hint="cs"/>
          <w:sz w:val="20"/>
          <w:szCs w:val="20"/>
          <w:rtl/>
        </w:rPr>
        <w:t>בלא</w:t>
      </w:r>
      <w:r w:rsidRPr="00BE097A">
        <w:rPr>
          <w:rFonts w:cs="Arial"/>
          <w:sz w:val="20"/>
          <w:szCs w:val="20"/>
          <w:rtl/>
        </w:rPr>
        <w:t xml:space="preserve"> </w:t>
      </w:r>
      <w:r w:rsidRPr="00BE097A">
        <w:rPr>
          <w:rFonts w:cs="Arial" w:hint="cs"/>
          <w:sz w:val="20"/>
          <w:szCs w:val="20"/>
          <w:rtl/>
        </w:rPr>
        <w:t>אוירה</w:t>
      </w:r>
      <w:r w:rsidRPr="00BE097A">
        <w:rPr>
          <w:rFonts w:cs="Arial"/>
          <w:sz w:val="20"/>
          <w:szCs w:val="20"/>
          <w:rtl/>
        </w:rPr>
        <w:t xml:space="preserve"> </w:t>
      </w:r>
      <w:r w:rsidRPr="00BE097A">
        <w:rPr>
          <w:rFonts w:cs="Arial" w:hint="cs"/>
          <w:sz w:val="20"/>
          <w:szCs w:val="20"/>
          <w:rtl/>
        </w:rPr>
        <w:t>למאי</w:t>
      </w:r>
      <w:r w:rsidRPr="00BE097A">
        <w:rPr>
          <w:rFonts w:cs="Arial"/>
          <w:sz w:val="20"/>
          <w:szCs w:val="20"/>
          <w:rtl/>
        </w:rPr>
        <w:t xml:space="preserve"> </w:t>
      </w:r>
      <w:r w:rsidRPr="00BE097A">
        <w:rPr>
          <w:rFonts w:cs="Arial" w:hint="cs"/>
          <w:sz w:val="20"/>
          <w:szCs w:val="20"/>
          <w:rtl/>
        </w:rPr>
        <w:t>חזיא</w:t>
      </w:r>
      <w:r w:rsidRPr="00BE097A">
        <w:rPr>
          <w:rFonts w:cs="Arial"/>
          <w:sz w:val="20"/>
          <w:szCs w:val="20"/>
          <w:rtl/>
        </w:rPr>
        <w:t>?</w:t>
      </w:r>
      <w:r>
        <w:rPr>
          <w:rFonts w:cs="Arial" w:hint="cs"/>
          <w:sz w:val="20"/>
          <w:szCs w:val="20"/>
          <w:rtl/>
        </w:rPr>
        <w:t>"</w:t>
      </w:r>
      <w:r>
        <w:rPr>
          <w:rFonts w:cs="Arial"/>
          <w:sz w:val="20"/>
          <w:szCs w:val="20"/>
          <w:rtl/>
        </w:rPr>
        <w:br/>
      </w:r>
      <w:r w:rsidRPr="00BE097A">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אפילו אם יזייף ויכתוב שתי שורות דקות, יהיה ניכר הזיוף שהרי השורות יהיו דקות משאר השטר.</w:t>
      </w:r>
      <w:r>
        <w:rPr>
          <w:rFonts w:cs="Arial"/>
          <w:sz w:val="20"/>
          <w:szCs w:val="20"/>
          <w:rtl/>
        </w:rPr>
        <w:br/>
      </w:r>
      <w:r w:rsidRPr="00474425">
        <w:rPr>
          <w:rFonts w:hint="cs"/>
          <w:b/>
          <w:bCs/>
          <w:sz w:val="20"/>
          <w:szCs w:val="20"/>
          <w:rtl/>
        </w:rPr>
        <w:t>מהר"י וויל</w:t>
      </w:r>
      <w:r>
        <w:rPr>
          <w:rFonts w:hint="cs"/>
          <w:sz w:val="20"/>
          <w:szCs w:val="20"/>
          <w:rtl/>
        </w:rPr>
        <w:t xml:space="preserve"> </w:t>
      </w:r>
      <w:r>
        <w:rPr>
          <w:sz w:val="20"/>
          <w:szCs w:val="20"/>
          <w:rtl/>
        </w:rPr>
        <w:t>–</w:t>
      </w:r>
      <w:r>
        <w:rPr>
          <w:rFonts w:hint="cs"/>
          <w:sz w:val="20"/>
          <w:szCs w:val="20"/>
          <w:rtl/>
        </w:rPr>
        <w:t xml:space="preserve"> מדברי התוספות יש ללמוד, שקיום תלויות ומחקים צריך להיעשות בכתב השווה לשאר השטר.</w:t>
      </w:r>
    </w:p>
    <w:p w:rsidR="00F15C4E" w:rsidRDefault="00F15C4E" w:rsidP="00F15C4E">
      <w:pPr>
        <w:rPr>
          <w:sz w:val="20"/>
          <w:szCs w:val="20"/>
          <w:rtl/>
        </w:rPr>
      </w:pPr>
      <w:r>
        <w:rPr>
          <w:rFonts w:hint="cs"/>
          <w:b/>
          <w:bCs/>
          <w:sz w:val="20"/>
          <w:szCs w:val="20"/>
          <w:rtl/>
        </w:rPr>
        <w:t>פסיקת הלכה</w:t>
      </w:r>
      <w:r>
        <w:rPr>
          <w:rFonts w:hint="cs"/>
          <w:sz w:val="20"/>
          <w:szCs w:val="20"/>
          <w:rtl/>
        </w:rPr>
        <w:t xml:space="preserve"> </w:t>
      </w:r>
      <w:r>
        <w:rPr>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474425">
        <w:rPr>
          <w:rFonts w:cs="Arial" w:hint="cs"/>
          <w:sz w:val="20"/>
          <w:szCs w:val="20"/>
          <w:rtl/>
        </w:rPr>
        <w:t>יש</w:t>
      </w:r>
      <w:r w:rsidRPr="00474425">
        <w:rPr>
          <w:rFonts w:cs="Arial"/>
          <w:sz w:val="20"/>
          <w:szCs w:val="20"/>
          <w:rtl/>
        </w:rPr>
        <w:t xml:space="preserve"> </w:t>
      </w:r>
      <w:r w:rsidRPr="00474425">
        <w:rPr>
          <w:rFonts w:cs="Arial" w:hint="cs"/>
          <w:sz w:val="20"/>
          <w:szCs w:val="20"/>
          <w:rtl/>
        </w:rPr>
        <w:t>מי</w:t>
      </w:r>
      <w:r w:rsidRPr="00474425">
        <w:rPr>
          <w:rFonts w:cs="Arial"/>
          <w:sz w:val="20"/>
          <w:szCs w:val="20"/>
          <w:rtl/>
        </w:rPr>
        <w:t xml:space="preserve"> </w:t>
      </w:r>
      <w:r w:rsidRPr="00474425">
        <w:rPr>
          <w:rFonts w:cs="Arial" w:hint="cs"/>
          <w:sz w:val="20"/>
          <w:szCs w:val="20"/>
          <w:rtl/>
        </w:rPr>
        <w:t>שאומר</w:t>
      </w:r>
      <w:r w:rsidRPr="00474425">
        <w:rPr>
          <w:rFonts w:cs="Arial"/>
          <w:sz w:val="20"/>
          <w:szCs w:val="20"/>
          <w:rtl/>
        </w:rPr>
        <w:t xml:space="preserve"> </w:t>
      </w:r>
      <w:r w:rsidRPr="00474425">
        <w:rPr>
          <w:rFonts w:cs="Arial" w:hint="cs"/>
          <w:sz w:val="20"/>
          <w:szCs w:val="20"/>
          <w:rtl/>
        </w:rPr>
        <w:t>שאין</w:t>
      </w:r>
      <w:r w:rsidRPr="00474425">
        <w:rPr>
          <w:rFonts w:cs="Arial"/>
          <w:sz w:val="20"/>
          <w:szCs w:val="20"/>
          <w:rtl/>
        </w:rPr>
        <w:t xml:space="preserve"> </w:t>
      </w:r>
      <w:r w:rsidRPr="00474425">
        <w:rPr>
          <w:rFonts w:cs="Arial" w:hint="cs"/>
          <w:sz w:val="20"/>
          <w:szCs w:val="20"/>
          <w:rtl/>
        </w:rPr>
        <w:t>לקיים</w:t>
      </w:r>
      <w:r w:rsidRPr="00474425">
        <w:rPr>
          <w:rFonts w:cs="Arial"/>
          <w:sz w:val="20"/>
          <w:szCs w:val="20"/>
          <w:rtl/>
        </w:rPr>
        <w:t xml:space="preserve"> </w:t>
      </w:r>
      <w:r w:rsidRPr="00474425">
        <w:rPr>
          <w:rFonts w:cs="Arial" w:hint="cs"/>
          <w:sz w:val="20"/>
          <w:szCs w:val="20"/>
          <w:rtl/>
        </w:rPr>
        <w:t>המחקים</w:t>
      </w:r>
      <w:r w:rsidRPr="00474425">
        <w:rPr>
          <w:rFonts w:cs="Arial"/>
          <w:sz w:val="20"/>
          <w:szCs w:val="20"/>
          <w:rtl/>
        </w:rPr>
        <w:t xml:space="preserve"> </w:t>
      </w:r>
      <w:r w:rsidRPr="00474425">
        <w:rPr>
          <w:rFonts w:cs="Arial" w:hint="cs"/>
          <w:sz w:val="20"/>
          <w:szCs w:val="20"/>
          <w:rtl/>
        </w:rPr>
        <w:t>אלא</w:t>
      </w:r>
      <w:r w:rsidRPr="00474425">
        <w:rPr>
          <w:rFonts w:cs="Arial"/>
          <w:sz w:val="20"/>
          <w:szCs w:val="20"/>
          <w:rtl/>
        </w:rPr>
        <w:t xml:space="preserve"> </w:t>
      </w:r>
      <w:r w:rsidRPr="00474425">
        <w:rPr>
          <w:rFonts w:cs="Arial" w:hint="cs"/>
          <w:sz w:val="20"/>
          <w:szCs w:val="20"/>
          <w:rtl/>
        </w:rPr>
        <w:t>בכתב</w:t>
      </w:r>
      <w:r w:rsidRPr="00474425">
        <w:rPr>
          <w:rFonts w:cs="Arial"/>
          <w:sz w:val="20"/>
          <w:szCs w:val="20"/>
          <w:rtl/>
        </w:rPr>
        <w:t xml:space="preserve"> </w:t>
      </w:r>
      <w:r w:rsidRPr="00474425">
        <w:rPr>
          <w:rFonts w:cs="Arial" w:hint="cs"/>
          <w:sz w:val="20"/>
          <w:szCs w:val="20"/>
          <w:rtl/>
        </w:rPr>
        <w:t>שהוא</w:t>
      </w:r>
      <w:r w:rsidRPr="00474425">
        <w:rPr>
          <w:rFonts w:cs="Arial"/>
          <w:sz w:val="20"/>
          <w:szCs w:val="20"/>
          <w:rtl/>
        </w:rPr>
        <w:t xml:space="preserve"> </w:t>
      </w:r>
      <w:r w:rsidRPr="00474425">
        <w:rPr>
          <w:rFonts w:cs="Arial" w:hint="cs"/>
          <w:sz w:val="20"/>
          <w:szCs w:val="20"/>
          <w:rtl/>
        </w:rPr>
        <w:t>בכתב</w:t>
      </w:r>
      <w:r w:rsidRPr="00474425">
        <w:rPr>
          <w:rFonts w:cs="Arial"/>
          <w:sz w:val="20"/>
          <w:szCs w:val="20"/>
          <w:rtl/>
        </w:rPr>
        <w:t xml:space="preserve"> </w:t>
      </w:r>
      <w:r w:rsidRPr="00474425">
        <w:rPr>
          <w:rFonts w:cs="Arial" w:hint="cs"/>
          <w:sz w:val="20"/>
          <w:szCs w:val="20"/>
          <w:rtl/>
        </w:rPr>
        <w:t>השטר</w:t>
      </w:r>
      <w:r w:rsidRPr="00474425">
        <w:rPr>
          <w:rFonts w:cs="Arial"/>
          <w:sz w:val="20"/>
          <w:szCs w:val="20"/>
          <w:rtl/>
        </w:rPr>
        <w:t xml:space="preserve">, </w:t>
      </w:r>
      <w:r w:rsidRPr="00474425">
        <w:rPr>
          <w:rFonts w:cs="Arial" w:hint="cs"/>
          <w:sz w:val="20"/>
          <w:szCs w:val="20"/>
          <w:rtl/>
        </w:rPr>
        <w:t>ולא</w:t>
      </w:r>
      <w:r w:rsidRPr="00474425">
        <w:rPr>
          <w:rFonts w:cs="Arial"/>
          <w:sz w:val="20"/>
          <w:szCs w:val="20"/>
          <w:rtl/>
        </w:rPr>
        <w:t xml:space="preserve"> </w:t>
      </w:r>
      <w:r w:rsidRPr="00474425">
        <w:rPr>
          <w:rFonts w:cs="Arial" w:hint="cs"/>
          <w:sz w:val="20"/>
          <w:szCs w:val="20"/>
          <w:rtl/>
        </w:rPr>
        <w:t>בכתיבה</w:t>
      </w:r>
      <w:r w:rsidRPr="00474425">
        <w:rPr>
          <w:rFonts w:cs="Arial"/>
          <w:sz w:val="20"/>
          <w:szCs w:val="20"/>
          <w:rtl/>
        </w:rPr>
        <w:t xml:space="preserve"> </w:t>
      </w:r>
      <w:r w:rsidRPr="00474425">
        <w:rPr>
          <w:rFonts w:cs="Arial" w:hint="cs"/>
          <w:sz w:val="20"/>
          <w:szCs w:val="20"/>
          <w:rtl/>
        </w:rPr>
        <w:t>דקה</w:t>
      </w:r>
      <w:r w:rsidRPr="00474425">
        <w:rPr>
          <w:rFonts w:cs="Arial"/>
          <w:sz w:val="20"/>
          <w:szCs w:val="20"/>
          <w:rtl/>
        </w:rPr>
        <w:t xml:space="preserve"> </w:t>
      </w:r>
      <w:r w:rsidRPr="00474425">
        <w:rPr>
          <w:rFonts w:cs="Arial" w:hint="cs"/>
          <w:sz w:val="20"/>
          <w:szCs w:val="20"/>
          <w:rtl/>
        </w:rPr>
        <w:t>יותר</w:t>
      </w:r>
      <w:r w:rsidRPr="00474425">
        <w:rPr>
          <w:rFonts w:cs="Arial"/>
          <w:sz w:val="20"/>
          <w:szCs w:val="20"/>
          <w:rtl/>
        </w:rPr>
        <w:t xml:space="preserve"> </w:t>
      </w:r>
      <w:r w:rsidRPr="00474425">
        <w:rPr>
          <w:rFonts w:cs="Arial" w:hint="cs"/>
          <w:sz w:val="20"/>
          <w:szCs w:val="20"/>
          <w:rtl/>
        </w:rPr>
        <w:t>מכתב</w:t>
      </w:r>
      <w:r w:rsidRPr="00474425">
        <w:rPr>
          <w:rFonts w:cs="Arial"/>
          <w:sz w:val="20"/>
          <w:szCs w:val="20"/>
          <w:rtl/>
        </w:rPr>
        <w:t xml:space="preserve"> </w:t>
      </w:r>
      <w:r w:rsidRPr="00474425">
        <w:rPr>
          <w:rFonts w:cs="Arial" w:hint="cs"/>
          <w:sz w:val="20"/>
          <w:szCs w:val="20"/>
          <w:rtl/>
        </w:rPr>
        <w:t>השטר</w:t>
      </w:r>
      <w:r w:rsidRPr="00474425">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הסבר הש"ך</w:t>
      </w:r>
      <w:r>
        <w:rPr>
          <w:sz w:val="20"/>
          <w:szCs w:val="20"/>
          <w:u w:val="single"/>
          <w:rtl/>
        </w:rPr>
        <w:br/>
      </w:r>
      <w:r>
        <w:rPr>
          <w:rFonts w:hint="cs"/>
          <w:sz w:val="20"/>
          <w:szCs w:val="20"/>
          <w:rtl/>
        </w:rPr>
        <w:t>כוונת המחבר היא רק לקיום שנעשה בתחתית השטר, ויש חשש שבעל השטר יכתוב שתי שורות דקות, אך קיום הנעשה במקום אחר בשטר אינו בכלל החשש, ורשאי לכתוב אף בכתיבה דקה.</w:t>
      </w:r>
    </w:p>
    <w:p w:rsidR="00F15C4E" w:rsidRDefault="00F15C4E" w:rsidP="00F15C4E">
      <w:pPr>
        <w:rPr>
          <w:sz w:val="20"/>
          <w:szCs w:val="20"/>
          <w:rtl/>
        </w:rPr>
      </w:pPr>
      <w:r>
        <w:rPr>
          <w:rFonts w:hint="cs"/>
          <w:b/>
          <w:bCs/>
          <w:sz w:val="20"/>
          <w:szCs w:val="20"/>
          <w:rtl/>
        </w:rPr>
        <w:t>סיכום</w:t>
      </w:r>
      <w:r>
        <w:rPr>
          <w:b/>
          <w:bCs/>
          <w:sz w:val="20"/>
          <w:szCs w:val="20"/>
          <w:rtl/>
        </w:rPr>
        <w:br/>
      </w:r>
      <w:r w:rsidRPr="00EF1CFD">
        <w:rPr>
          <w:rFonts w:hint="cs"/>
          <w:b/>
          <w:bCs/>
          <w:sz w:val="20"/>
          <w:szCs w:val="20"/>
          <w:rtl/>
        </w:rPr>
        <w:t>מהרי"ו</w:t>
      </w:r>
      <w:r>
        <w:rPr>
          <w:rFonts w:hint="cs"/>
          <w:sz w:val="20"/>
          <w:szCs w:val="20"/>
          <w:rtl/>
        </w:rPr>
        <w:t xml:space="preserve">. יש לכתוב את הקיום בכתיבה דומה לשטר ולא בכתב דק. </w:t>
      </w:r>
      <w:r w:rsidRPr="00EF1CFD">
        <w:rPr>
          <w:rFonts w:hint="cs"/>
          <w:b/>
          <w:bCs/>
          <w:sz w:val="20"/>
          <w:szCs w:val="20"/>
          <w:rtl/>
        </w:rPr>
        <w:t>ש"ך</w:t>
      </w:r>
      <w:r>
        <w:rPr>
          <w:rFonts w:hint="cs"/>
          <w:sz w:val="20"/>
          <w:szCs w:val="20"/>
          <w:rtl/>
        </w:rPr>
        <w:t>. דווקא בקיום בסוף השטר, אך קיום במקום אחר אינו בכלל החשש.</w:t>
      </w:r>
    </w:p>
    <w:p w:rsidR="00F15C4E" w:rsidRDefault="00F15C4E" w:rsidP="00F15C4E">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מחק במקום שריר וקיים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בבא בתרא (קס:) "</w:t>
      </w:r>
      <w:r w:rsidRPr="00282A4B">
        <w:rPr>
          <w:rFonts w:cs="Arial" w:hint="cs"/>
          <w:sz w:val="20"/>
          <w:szCs w:val="20"/>
          <w:rtl/>
        </w:rPr>
        <w:t>וליחוש</w:t>
      </w:r>
      <w:r w:rsidRPr="00282A4B">
        <w:rPr>
          <w:rFonts w:cs="Arial"/>
          <w:sz w:val="20"/>
          <w:szCs w:val="20"/>
          <w:rtl/>
        </w:rPr>
        <w:t xml:space="preserve"> </w:t>
      </w:r>
      <w:r w:rsidRPr="00282A4B">
        <w:rPr>
          <w:rFonts w:cs="Arial" w:hint="cs"/>
          <w:sz w:val="20"/>
          <w:szCs w:val="20"/>
          <w:rtl/>
        </w:rPr>
        <w:t>דלמא</w:t>
      </w:r>
      <w:r w:rsidRPr="00282A4B">
        <w:rPr>
          <w:rFonts w:cs="Arial"/>
          <w:sz w:val="20"/>
          <w:szCs w:val="20"/>
          <w:rtl/>
        </w:rPr>
        <w:t xml:space="preserve"> </w:t>
      </w:r>
      <w:r w:rsidRPr="00282A4B">
        <w:rPr>
          <w:rFonts w:cs="Arial" w:hint="cs"/>
          <w:sz w:val="20"/>
          <w:szCs w:val="20"/>
          <w:rtl/>
        </w:rPr>
        <w:t>מחיק</w:t>
      </w:r>
      <w:r w:rsidRPr="00282A4B">
        <w:rPr>
          <w:rFonts w:cs="Arial"/>
          <w:sz w:val="20"/>
          <w:szCs w:val="20"/>
          <w:rtl/>
        </w:rPr>
        <w:t xml:space="preserve"> </w:t>
      </w:r>
      <w:r w:rsidRPr="00282A4B">
        <w:rPr>
          <w:rFonts w:cs="Arial" w:hint="cs"/>
          <w:sz w:val="20"/>
          <w:szCs w:val="20"/>
          <w:rtl/>
        </w:rPr>
        <w:t>ליה</w:t>
      </w:r>
      <w:r w:rsidRPr="00282A4B">
        <w:rPr>
          <w:rFonts w:cs="Arial"/>
          <w:sz w:val="20"/>
          <w:szCs w:val="20"/>
          <w:rtl/>
        </w:rPr>
        <w:t xml:space="preserve"> </w:t>
      </w:r>
      <w:r w:rsidRPr="00282A4B">
        <w:rPr>
          <w:rFonts w:cs="Arial" w:hint="cs"/>
          <w:sz w:val="20"/>
          <w:szCs w:val="20"/>
          <w:rtl/>
        </w:rPr>
        <w:t>לשריר</w:t>
      </w:r>
      <w:r w:rsidRPr="00282A4B">
        <w:rPr>
          <w:rFonts w:cs="Arial"/>
          <w:sz w:val="20"/>
          <w:szCs w:val="20"/>
          <w:rtl/>
        </w:rPr>
        <w:t xml:space="preserve"> </w:t>
      </w:r>
      <w:r w:rsidRPr="00282A4B">
        <w:rPr>
          <w:rFonts w:cs="Arial" w:hint="cs"/>
          <w:sz w:val="20"/>
          <w:szCs w:val="20"/>
          <w:rtl/>
        </w:rPr>
        <w:t>וקיים</w:t>
      </w:r>
      <w:r w:rsidRPr="00282A4B">
        <w:rPr>
          <w:rFonts w:cs="Arial"/>
          <w:sz w:val="20"/>
          <w:szCs w:val="20"/>
          <w:rtl/>
        </w:rPr>
        <w:t xml:space="preserve">, </w:t>
      </w:r>
      <w:r w:rsidRPr="00282A4B">
        <w:rPr>
          <w:rFonts w:cs="Arial" w:hint="cs"/>
          <w:sz w:val="20"/>
          <w:szCs w:val="20"/>
          <w:rtl/>
        </w:rPr>
        <w:t>וכתב</w:t>
      </w:r>
      <w:r w:rsidRPr="00282A4B">
        <w:rPr>
          <w:rFonts w:cs="Arial"/>
          <w:sz w:val="20"/>
          <w:szCs w:val="20"/>
          <w:rtl/>
        </w:rPr>
        <w:t xml:space="preserve"> </w:t>
      </w:r>
      <w:r w:rsidRPr="00282A4B">
        <w:rPr>
          <w:rFonts w:cs="Arial" w:hint="cs"/>
          <w:sz w:val="20"/>
          <w:szCs w:val="20"/>
          <w:rtl/>
        </w:rPr>
        <w:t>מאי</w:t>
      </w:r>
      <w:r w:rsidRPr="00282A4B">
        <w:rPr>
          <w:rFonts w:cs="Arial"/>
          <w:sz w:val="20"/>
          <w:szCs w:val="20"/>
          <w:rtl/>
        </w:rPr>
        <w:t xml:space="preserve"> </w:t>
      </w:r>
      <w:r w:rsidRPr="00282A4B">
        <w:rPr>
          <w:rFonts w:cs="Arial" w:hint="cs"/>
          <w:sz w:val="20"/>
          <w:szCs w:val="20"/>
          <w:rtl/>
        </w:rPr>
        <w:t>דבעי</w:t>
      </w:r>
      <w:r w:rsidRPr="00282A4B">
        <w:rPr>
          <w:rFonts w:cs="Arial"/>
          <w:sz w:val="20"/>
          <w:szCs w:val="20"/>
          <w:rtl/>
        </w:rPr>
        <w:t xml:space="preserve"> </w:t>
      </w:r>
      <w:r w:rsidRPr="00282A4B">
        <w:rPr>
          <w:rFonts w:cs="Arial" w:hint="cs"/>
          <w:sz w:val="20"/>
          <w:szCs w:val="20"/>
          <w:rtl/>
        </w:rPr>
        <w:t>והדר</w:t>
      </w:r>
      <w:r w:rsidRPr="00282A4B">
        <w:rPr>
          <w:rFonts w:cs="Arial"/>
          <w:sz w:val="20"/>
          <w:szCs w:val="20"/>
          <w:rtl/>
        </w:rPr>
        <w:t xml:space="preserve"> </w:t>
      </w:r>
      <w:r w:rsidRPr="00282A4B">
        <w:rPr>
          <w:rFonts w:cs="Arial" w:hint="cs"/>
          <w:sz w:val="20"/>
          <w:szCs w:val="20"/>
          <w:rtl/>
        </w:rPr>
        <w:t>כתב</w:t>
      </w:r>
      <w:r w:rsidRPr="00282A4B">
        <w:rPr>
          <w:rFonts w:cs="Arial"/>
          <w:sz w:val="20"/>
          <w:szCs w:val="20"/>
          <w:rtl/>
        </w:rPr>
        <w:t xml:space="preserve"> </w:t>
      </w:r>
      <w:r w:rsidRPr="00282A4B">
        <w:rPr>
          <w:rFonts w:cs="Arial" w:hint="cs"/>
          <w:sz w:val="20"/>
          <w:szCs w:val="20"/>
          <w:rtl/>
        </w:rPr>
        <w:t>שריר</w:t>
      </w:r>
      <w:r w:rsidRPr="00282A4B">
        <w:rPr>
          <w:rFonts w:cs="Arial"/>
          <w:sz w:val="20"/>
          <w:szCs w:val="20"/>
          <w:rtl/>
        </w:rPr>
        <w:t xml:space="preserve"> </w:t>
      </w:r>
      <w:r w:rsidRPr="00282A4B">
        <w:rPr>
          <w:rFonts w:cs="Arial" w:hint="cs"/>
          <w:sz w:val="20"/>
          <w:szCs w:val="20"/>
          <w:rtl/>
        </w:rPr>
        <w:t>וקיים</w:t>
      </w:r>
      <w:r w:rsidRPr="00282A4B">
        <w:rPr>
          <w:rFonts w:cs="Arial"/>
          <w:sz w:val="20"/>
          <w:szCs w:val="20"/>
          <w:rtl/>
        </w:rPr>
        <w:t xml:space="preserve">! </w:t>
      </w:r>
      <w:r w:rsidRPr="00282A4B">
        <w:rPr>
          <w:rFonts w:cs="Arial" w:hint="cs"/>
          <w:sz w:val="20"/>
          <w:szCs w:val="20"/>
          <w:rtl/>
        </w:rPr>
        <w:t>הא</w:t>
      </w:r>
      <w:r w:rsidRPr="00282A4B">
        <w:rPr>
          <w:rFonts w:cs="Arial"/>
          <w:sz w:val="20"/>
          <w:szCs w:val="20"/>
          <w:rtl/>
        </w:rPr>
        <w:t xml:space="preserve"> </w:t>
      </w:r>
      <w:r w:rsidRPr="00282A4B">
        <w:rPr>
          <w:rFonts w:cs="Arial" w:hint="cs"/>
          <w:sz w:val="20"/>
          <w:szCs w:val="20"/>
          <w:rtl/>
        </w:rPr>
        <w:t>אמר</w:t>
      </w:r>
      <w:r w:rsidRPr="00282A4B">
        <w:rPr>
          <w:rFonts w:cs="Arial"/>
          <w:sz w:val="20"/>
          <w:szCs w:val="20"/>
          <w:rtl/>
        </w:rPr>
        <w:t xml:space="preserve"> </w:t>
      </w:r>
      <w:r w:rsidRPr="00282A4B">
        <w:rPr>
          <w:rFonts w:cs="Arial" w:hint="cs"/>
          <w:sz w:val="20"/>
          <w:szCs w:val="20"/>
          <w:rtl/>
        </w:rPr>
        <w:t>ר</w:t>
      </w:r>
      <w:r>
        <w:rPr>
          <w:rFonts w:cs="Arial" w:hint="cs"/>
          <w:sz w:val="20"/>
          <w:szCs w:val="20"/>
          <w:rtl/>
        </w:rPr>
        <w:t>בי</w:t>
      </w:r>
      <w:r w:rsidRPr="00282A4B">
        <w:rPr>
          <w:rFonts w:cs="Arial"/>
          <w:sz w:val="20"/>
          <w:szCs w:val="20"/>
          <w:rtl/>
        </w:rPr>
        <w:t xml:space="preserve"> </w:t>
      </w:r>
      <w:r w:rsidRPr="00282A4B">
        <w:rPr>
          <w:rFonts w:cs="Arial" w:hint="cs"/>
          <w:sz w:val="20"/>
          <w:szCs w:val="20"/>
          <w:rtl/>
        </w:rPr>
        <w:t>יוחנן</w:t>
      </w:r>
      <w:r w:rsidRPr="00282A4B">
        <w:rPr>
          <w:rFonts w:cs="Arial"/>
          <w:sz w:val="20"/>
          <w:szCs w:val="20"/>
          <w:rtl/>
        </w:rPr>
        <w:t xml:space="preserve">: </w:t>
      </w:r>
      <w:r w:rsidRPr="00282A4B">
        <w:rPr>
          <w:rFonts w:cs="Arial" w:hint="cs"/>
          <w:sz w:val="20"/>
          <w:szCs w:val="20"/>
          <w:rtl/>
        </w:rPr>
        <w:t>תלויה</w:t>
      </w:r>
      <w:r w:rsidRPr="00282A4B">
        <w:rPr>
          <w:rFonts w:cs="Arial"/>
          <w:sz w:val="20"/>
          <w:szCs w:val="20"/>
          <w:rtl/>
        </w:rPr>
        <w:t xml:space="preserve"> </w:t>
      </w:r>
      <w:r w:rsidRPr="00282A4B">
        <w:rPr>
          <w:rFonts w:cs="Arial" w:hint="cs"/>
          <w:sz w:val="20"/>
          <w:szCs w:val="20"/>
          <w:rtl/>
        </w:rPr>
        <w:t>מקויימת</w:t>
      </w:r>
      <w:r w:rsidRPr="00282A4B">
        <w:rPr>
          <w:rFonts w:cs="Arial"/>
          <w:sz w:val="20"/>
          <w:szCs w:val="20"/>
          <w:rtl/>
        </w:rPr>
        <w:t xml:space="preserve"> </w:t>
      </w:r>
      <w:r w:rsidRPr="00282A4B">
        <w:rPr>
          <w:rFonts w:cs="Arial" w:hint="cs"/>
          <w:sz w:val="20"/>
          <w:szCs w:val="20"/>
          <w:rtl/>
        </w:rPr>
        <w:t>כשרה</w:t>
      </w:r>
      <w:r w:rsidRPr="00282A4B">
        <w:rPr>
          <w:rFonts w:hint="cs"/>
          <w:rtl/>
        </w:rPr>
        <w:t xml:space="preserve"> </w:t>
      </w:r>
      <w:r w:rsidRPr="00282A4B">
        <w:rPr>
          <w:rFonts w:cs="Arial" w:hint="cs"/>
          <w:sz w:val="20"/>
          <w:szCs w:val="20"/>
          <w:rtl/>
        </w:rPr>
        <w:t>מחק</w:t>
      </w:r>
      <w:r w:rsidRPr="00282A4B">
        <w:rPr>
          <w:rFonts w:cs="Arial"/>
          <w:sz w:val="20"/>
          <w:szCs w:val="20"/>
          <w:rtl/>
        </w:rPr>
        <w:t xml:space="preserve"> - </w:t>
      </w:r>
      <w:r w:rsidRPr="00282A4B">
        <w:rPr>
          <w:rFonts w:cs="Arial" w:hint="cs"/>
          <w:sz w:val="20"/>
          <w:szCs w:val="20"/>
          <w:rtl/>
        </w:rPr>
        <w:t>פסול</w:t>
      </w:r>
      <w:r w:rsidRPr="00282A4B">
        <w:rPr>
          <w:rFonts w:cs="Arial"/>
          <w:sz w:val="20"/>
          <w:szCs w:val="20"/>
          <w:rtl/>
        </w:rPr>
        <w:t xml:space="preserve"> </w:t>
      </w:r>
      <w:r w:rsidRPr="00282A4B">
        <w:rPr>
          <w:rFonts w:cs="Arial" w:hint="cs"/>
          <w:sz w:val="20"/>
          <w:szCs w:val="20"/>
          <w:rtl/>
        </w:rPr>
        <w:t>ואף</w:t>
      </w:r>
      <w:r w:rsidRPr="00282A4B">
        <w:rPr>
          <w:rFonts w:cs="Arial"/>
          <w:sz w:val="20"/>
          <w:szCs w:val="20"/>
          <w:rtl/>
        </w:rPr>
        <w:t xml:space="preserve"> </w:t>
      </w:r>
      <w:r w:rsidRPr="00282A4B">
        <w:rPr>
          <w:rFonts w:cs="Arial" w:hint="cs"/>
          <w:sz w:val="20"/>
          <w:szCs w:val="20"/>
          <w:rtl/>
        </w:rPr>
        <w:t>על</w:t>
      </w:r>
      <w:r w:rsidRPr="00282A4B">
        <w:rPr>
          <w:rFonts w:cs="Arial"/>
          <w:sz w:val="20"/>
          <w:szCs w:val="20"/>
          <w:rtl/>
        </w:rPr>
        <w:t xml:space="preserve"> </w:t>
      </w:r>
      <w:r w:rsidRPr="00282A4B">
        <w:rPr>
          <w:rFonts w:cs="Arial" w:hint="cs"/>
          <w:sz w:val="20"/>
          <w:szCs w:val="20"/>
          <w:rtl/>
        </w:rPr>
        <w:t>פי</w:t>
      </w:r>
      <w:r w:rsidRPr="00282A4B">
        <w:rPr>
          <w:rFonts w:cs="Arial"/>
          <w:sz w:val="20"/>
          <w:szCs w:val="20"/>
          <w:rtl/>
        </w:rPr>
        <w:t xml:space="preserve"> </w:t>
      </w:r>
      <w:r w:rsidRPr="00282A4B">
        <w:rPr>
          <w:rFonts w:cs="Arial" w:hint="cs"/>
          <w:sz w:val="20"/>
          <w:szCs w:val="20"/>
          <w:rtl/>
        </w:rPr>
        <w:t>שמקוים</w:t>
      </w:r>
      <w:r w:rsidRPr="00282A4B">
        <w:rPr>
          <w:rFonts w:cs="Arial"/>
          <w:sz w:val="20"/>
          <w:szCs w:val="20"/>
          <w:rtl/>
        </w:rPr>
        <w:t xml:space="preserve">. </w:t>
      </w:r>
      <w:r w:rsidRPr="00282A4B">
        <w:rPr>
          <w:rFonts w:cs="Arial" w:hint="cs"/>
          <w:sz w:val="20"/>
          <w:szCs w:val="20"/>
          <w:rtl/>
        </w:rPr>
        <w:t>ולא</w:t>
      </w:r>
      <w:r w:rsidRPr="00282A4B">
        <w:rPr>
          <w:rFonts w:cs="Arial"/>
          <w:sz w:val="20"/>
          <w:szCs w:val="20"/>
          <w:rtl/>
        </w:rPr>
        <w:t xml:space="preserve"> </w:t>
      </w:r>
      <w:r w:rsidRPr="00282A4B">
        <w:rPr>
          <w:rFonts w:cs="Arial" w:hint="cs"/>
          <w:sz w:val="20"/>
          <w:szCs w:val="20"/>
          <w:rtl/>
        </w:rPr>
        <w:t>אמרו</w:t>
      </w:r>
      <w:r w:rsidRPr="00282A4B">
        <w:rPr>
          <w:rFonts w:cs="Arial"/>
          <w:sz w:val="20"/>
          <w:szCs w:val="20"/>
          <w:rtl/>
        </w:rPr>
        <w:t xml:space="preserve"> </w:t>
      </w:r>
      <w:r w:rsidRPr="00282A4B">
        <w:rPr>
          <w:rFonts w:cs="Arial" w:hint="cs"/>
          <w:sz w:val="20"/>
          <w:szCs w:val="20"/>
          <w:rtl/>
        </w:rPr>
        <w:t>מחק</w:t>
      </w:r>
      <w:r w:rsidRPr="00282A4B">
        <w:rPr>
          <w:rFonts w:cs="Arial"/>
          <w:sz w:val="20"/>
          <w:szCs w:val="20"/>
          <w:rtl/>
        </w:rPr>
        <w:t xml:space="preserve"> </w:t>
      </w:r>
      <w:r w:rsidRPr="00282A4B">
        <w:rPr>
          <w:rFonts w:cs="Arial" w:hint="cs"/>
          <w:sz w:val="20"/>
          <w:szCs w:val="20"/>
          <w:rtl/>
        </w:rPr>
        <w:t>פסול</w:t>
      </w:r>
      <w:r w:rsidRPr="00282A4B">
        <w:rPr>
          <w:rFonts w:cs="Arial"/>
          <w:sz w:val="20"/>
          <w:szCs w:val="20"/>
          <w:rtl/>
        </w:rPr>
        <w:t xml:space="preserve"> - </w:t>
      </w:r>
      <w:r w:rsidRPr="00282A4B">
        <w:rPr>
          <w:rFonts w:cs="Arial" w:hint="cs"/>
          <w:sz w:val="20"/>
          <w:szCs w:val="20"/>
          <w:rtl/>
        </w:rPr>
        <w:t>אלא</w:t>
      </w:r>
      <w:r w:rsidRPr="00282A4B">
        <w:rPr>
          <w:rFonts w:cs="Arial"/>
          <w:sz w:val="20"/>
          <w:szCs w:val="20"/>
          <w:rtl/>
        </w:rPr>
        <w:t xml:space="preserve"> </w:t>
      </w:r>
      <w:r w:rsidRPr="00282A4B">
        <w:rPr>
          <w:rFonts w:cs="Arial" w:hint="cs"/>
          <w:sz w:val="20"/>
          <w:szCs w:val="20"/>
          <w:rtl/>
        </w:rPr>
        <w:t>במקום</w:t>
      </w:r>
      <w:r w:rsidRPr="00282A4B">
        <w:rPr>
          <w:rFonts w:cs="Arial"/>
          <w:sz w:val="20"/>
          <w:szCs w:val="20"/>
          <w:rtl/>
        </w:rPr>
        <w:t xml:space="preserve"> </w:t>
      </w:r>
      <w:r w:rsidRPr="00282A4B">
        <w:rPr>
          <w:rFonts w:cs="Arial" w:hint="cs"/>
          <w:sz w:val="20"/>
          <w:szCs w:val="20"/>
          <w:rtl/>
        </w:rPr>
        <w:t>שריר</w:t>
      </w:r>
      <w:r w:rsidRPr="00282A4B">
        <w:rPr>
          <w:rFonts w:cs="Arial"/>
          <w:sz w:val="20"/>
          <w:szCs w:val="20"/>
          <w:rtl/>
        </w:rPr>
        <w:t xml:space="preserve"> </w:t>
      </w:r>
      <w:r w:rsidRPr="00282A4B">
        <w:rPr>
          <w:rFonts w:cs="Arial" w:hint="cs"/>
          <w:sz w:val="20"/>
          <w:szCs w:val="20"/>
          <w:rtl/>
        </w:rPr>
        <w:t>וקיים</w:t>
      </w:r>
      <w:r w:rsidRPr="00282A4B">
        <w:rPr>
          <w:rFonts w:cs="Arial"/>
          <w:sz w:val="20"/>
          <w:szCs w:val="20"/>
          <w:rtl/>
        </w:rPr>
        <w:t xml:space="preserve"> </w:t>
      </w:r>
      <w:r w:rsidRPr="00282A4B">
        <w:rPr>
          <w:rFonts w:cs="Arial" w:hint="cs"/>
          <w:sz w:val="20"/>
          <w:szCs w:val="20"/>
          <w:rtl/>
        </w:rPr>
        <w:t>וכשיעור</w:t>
      </w:r>
      <w:r w:rsidRPr="00282A4B">
        <w:rPr>
          <w:rFonts w:cs="Arial"/>
          <w:sz w:val="20"/>
          <w:szCs w:val="20"/>
          <w:rtl/>
        </w:rPr>
        <w:t xml:space="preserve"> </w:t>
      </w:r>
      <w:r w:rsidRPr="00282A4B">
        <w:rPr>
          <w:rFonts w:cs="Arial" w:hint="cs"/>
          <w:sz w:val="20"/>
          <w:szCs w:val="20"/>
          <w:rtl/>
        </w:rPr>
        <w:t>שריר</w:t>
      </w:r>
      <w:r w:rsidRPr="00282A4B">
        <w:rPr>
          <w:rFonts w:cs="Arial"/>
          <w:sz w:val="20"/>
          <w:szCs w:val="20"/>
          <w:rtl/>
        </w:rPr>
        <w:t xml:space="preserve"> </w:t>
      </w:r>
      <w:r w:rsidRPr="00282A4B">
        <w:rPr>
          <w:rFonts w:cs="Arial" w:hint="cs"/>
          <w:sz w:val="20"/>
          <w:szCs w:val="20"/>
          <w:rtl/>
        </w:rPr>
        <w:t>וקיים</w:t>
      </w:r>
      <w:r>
        <w:rPr>
          <w:rFonts w:cs="Arial" w:hint="cs"/>
          <w:sz w:val="20"/>
          <w:szCs w:val="20"/>
          <w:rtl/>
        </w:rPr>
        <w:t>."</w:t>
      </w:r>
    </w:p>
    <w:p w:rsidR="00F15C4E" w:rsidRDefault="00F15C4E" w:rsidP="00F15C4E">
      <w:pPr>
        <w:rPr>
          <w:sz w:val="20"/>
          <w:szCs w:val="20"/>
          <w:rtl/>
        </w:rPr>
      </w:pPr>
      <w:r>
        <w:rPr>
          <w:rFonts w:hint="cs"/>
          <w:b/>
          <w:bCs/>
          <w:sz w:val="20"/>
          <w:szCs w:val="20"/>
          <w:rtl/>
        </w:rPr>
        <w:t>הערות הראשונים בסוגייה</w:t>
      </w:r>
      <w:r>
        <w:rPr>
          <w:rFonts w:hint="cs"/>
          <w:sz w:val="20"/>
          <w:szCs w:val="20"/>
          <w:rtl/>
        </w:rPr>
        <w:br/>
        <w:t xml:space="preserve">א. </w:t>
      </w:r>
      <w:r w:rsidRPr="00282A4B">
        <w:rPr>
          <w:rFonts w:hint="cs"/>
          <w:b/>
          <w:bCs/>
          <w:sz w:val="20"/>
          <w:szCs w:val="20"/>
          <w:rtl/>
        </w:rPr>
        <w:t>מגיד משנה</w:t>
      </w:r>
      <w:r>
        <w:rPr>
          <w:rFonts w:hint="cs"/>
          <w:sz w:val="20"/>
          <w:szCs w:val="20"/>
          <w:rtl/>
        </w:rPr>
        <w:t xml:space="preserve"> </w:t>
      </w:r>
      <w:r>
        <w:rPr>
          <w:sz w:val="20"/>
          <w:szCs w:val="20"/>
          <w:rtl/>
        </w:rPr>
        <w:t>–</w:t>
      </w:r>
      <w:r>
        <w:rPr>
          <w:rFonts w:hint="cs"/>
          <w:sz w:val="20"/>
          <w:szCs w:val="20"/>
          <w:rtl/>
        </w:rPr>
        <w:t xml:space="preserve"> מקום שריר וקיים הוא שיטה אחת לפני האחרונה.</w:t>
      </w:r>
      <w:r>
        <w:rPr>
          <w:sz w:val="20"/>
          <w:szCs w:val="20"/>
          <w:rtl/>
        </w:rPr>
        <w:br/>
      </w:r>
      <w:r>
        <w:rPr>
          <w:rFonts w:hint="cs"/>
          <w:sz w:val="20"/>
          <w:szCs w:val="20"/>
          <w:rtl/>
        </w:rPr>
        <w:t xml:space="preserve">ב. </w:t>
      </w:r>
      <w:r w:rsidRPr="00282A4B">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לאו דווקא כשיעור ש"ו השטר פסול, כל שכן אם מחק חלק גדול יותר שהשטר פסול, אך אם שיעור המחק הוא פחות מש"ו - כשר.</w:t>
      </w:r>
      <w:r>
        <w:rPr>
          <w:rFonts w:hint="cs"/>
          <w:sz w:val="20"/>
          <w:szCs w:val="20"/>
          <w:rtl/>
        </w:rPr>
        <w:br/>
        <w:t xml:space="preserve">ג. </w:t>
      </w:r>
      <w:r w:rsidRPr="00D216CD">
        <w:rPr>
          <w:rFonts w:hint="cs"/>
          <w:b/>
          <w:bCs/>
          <w:sz w:val="20"/>
          <w:szCs w:val="20"/>
          <w:rtl/>
        </w:rPr>
        <w:t xml:space="preserve">טור </w:t>
      </w:r>
      <w:r>
        <w:rPr>
          <w:sz w:val="20"/>
          <w:szCs w:val="20"/>
          <w:rtl/>
        </w:rPr>
        <w:t>–</w:t>
      </w:r>
      <w:r>
        <w:rPr>
          <w:rFonts w:hint="cs"/>
          <w:sz w:val="20"/>
          <w:szCs w:val="20"/>
          <w:rtl/>
        </w:rPr>
        <w:t xml:space="preserve"> שטר זה פסול דווקא אם אין שורה חלקה בין העדים לכתב, אך אם יש שורה חלקה השטר כשר, כיוון שאיננו חוששים שמא העדים השאירו שתי שורות חלק.</w:t>
      </w:r>
      <w:r>
        <w:rPr>
          <w:sz w:val="20"/>
          <w:szCs w:val="20"/>
          <w:rtl/>
        </w:rPr>
        <w:br/>
      </w:r>
      <w:r>
        <w:rPr>
          <w:rFonts w:hint="cs"/>
          <w:sz w:val="20"/>
          <w:szCs w:val="20"/>
          <w:rtl/>
        </w:rPr>
        <w:t xml:space="preserve">מוסיף </w:t>
      </w:r>
      <w:r w:rsidRPr="00D216CD">
        <w:rPr>
          <w:rFonts w:hint="cs"/>
          <w:b/>
          <w:bCs/>
          <w:sz w:val="20"/>
          <w:szCs w:val="20"/>
          <w:rtl/>
        </w:rPr>
        <w:t>בדק הבית</w:t>
      </w:r>
      <w:r>
        <w:rPr>
          <w:rFonts w:hint="cs"/>
          <w:sz w:val="20"/>
          <w:szCs w:val="20"/>
          <w:rtl/>
        </w:rPr>
        <w:t xml:space="preserve"> </w:t>
      </w:r>
      <w:r>
        <w:rPr>
          <w:sz w:val="20"/>
          <w:szCs w:val="20"/>
          <w:rtl/>
        </w:rPr>
        <w:t>–</w:t>
      </w:r>
      <w:r>
        <w:rPr>
          <w:rFonts w:hint="cs"/>
          <w:sz w:val="20"/>
          <w:szCs w:val="20"/>
          <w:rtl/>
        </w:rPr>
        <w:t xml:space="preserve"> דין זה נאמר דווקא כשידוע שהעדים יודעים זאת.</w:t>
      </w:r>
    </w:p>
    <w:p w:rsidR="00F15C4E" w:rsidRDefault="00F15C4E" w:rsidP="00F15C4E">
      <w:pPr>
        <w:rPr>
          <w:sz w:val="20"/>
          <w:szCs w:val="20"/>
          <w:rtl/>
        </w:rPr>
      </w:pPr>
      <w:r>
        <w:rPr>
          <w:rFonts w:hint="cs"/>
          <w:b/>
          <w:bCs/>
          <w:sz w:val="20"/>
          <w:szCs w:val="20"/>
          <w:rtl/>
        </w:rPr>
        <w:t>פסיקת הלכה</w:t>
      </w:r>
      <w:r>
        <w:rPr>
          <w:rFonts w:hint="cs"/>
          <w:sz w:val="20"/>
          <w:szCs w:val="20"/>
          <w:rtl/>
        </w:rPr>
        <w:t xml:space="preserve"> </w:t>
      </w:r>
      <w:r>
        <w:rPr>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 xml:space="preserve">אם </w:t>
      </w:r>
      <w:r w:rsidRPr="00D216CD">
        <w:rPr>
          <w:rFonts w:cs="Arial" w:hint="cs"/>
          <w:sz w:val="20"/>
          <w:szCs w:val="20"/>
          <w:rtl/>
        </w:rPr>
        <w:t>היה</w:t>
      </w:r>
      <w:r w:rsidRPr="00D216CD">
        <w:rPr>
          <w:rFonts w:cs="Arial"/>
          <w:sz w:val="20"/>
          <w:szCs w:val="20"/>
          <w:rtl/>
        </w:rPr>
        <w:t xml:space="preserve"> </w:t>
      </w:r>
      <w:r w:rsidRPr="00D216CD">
        <w:rPr>
          <w:rFonts w:cs="Arial" w:hint="cs"/>
          <w:sz w:val="20"/>
          <w:szCs w:val="20"/>
          <w:rtl/>
        </w:rPr>
        <w:t>המחק</w:t>
      </w:r>
      <w:r w:rsidRPr="00D216CD">
        <w:rPr>
          <w:rFonts w:cs="Arial"/>
          <w:sz w:val="20"/>
          <w:szCs w:val="20"/>
          <w:rtl/>
        </w:rPr>
        <w:t xml:space="preserve"> </w:t>
      </w:r>
      <w:r w:rsidRPr="00D216CD">
        <w:rPr>
          <w:rFonts w:cs="Arial" w:hint="cs"/>
          <w:sz w:val="20"/>
          <w:szCs w:val="20"/>
          <w:rtl/>
        </w:rPr>
        <w:t>בשטה</w:t>
      </w:r>
      <w:r w:rsidRPr="00D216CD">
        <w:rPr>
          <w:rFonts w:cs="Arial"/>
          <w:sz w:val="20"/>
          <w:szCs w:val="20"/>
          <w:rtl/>
        </w:rPr>
        <w:t xml:space="preserve"> </w:t>
      </w:r>
      <w:r w:rsidRPr="00D216CD">
        <w:rPr>
          <w:rFonts w:cs="Arial" w:hint="cs"/>
          <w:sz w:val="20"/>
          <w:szCs w:val="20"/>
          <w:rtl/>
        </w:rPr>
        <w:t>אחת</w:t>
      </w:r>
      <w:r w:rsidRPr="00D216CD">
        <w:rPr>
          <w:rFonts w:cs="Arial"/>
          <w:sz w:val="20"/>
          <w:szCs w:val="20"/>
          <w:rtl/>
        </w:rPr>
        <w:t xml:space="preserve"> </w:t>
      </w:r>
      <w:r w:rsidRPr="00D216CD">
        <w:rPr>
          <w:rFonts w:cs="Arial" w:hint="cs"/>
          <w:sz w:val="20"/>
          <w:szCs w:val="20"/>
          <w:rtl/>
        </w:rPr>
        <w:t>סמוך</w:t>
      </w:r>
      <w:r w:rsidRPr="00D216CD">
        <w:rPr>
          <w:rFonts w:cs="Arial"/>
          <w:sz w:val="20"/>
          <w:szCs w:val="20"/>
          <w:rtl/>
        </w:rPr>
        <w:t xml:space="preserve"> </w:t>
      </w:r>
      <w:r w:rsidRPr="00D216CD">
        <w:rPr>
          <w:rFonts w:cs="Arial" w:hint="cs"/>
          <w:sz w:val="20"/>
          <w:szCs w:val="20"/>
          <w:rtl/>
        </w:rPr>
        <w:t>לאחרונה</w:t>
      </w:r>
      <w:r w:rsidRPr="00D216CD">
        <w:rPr>
          <w:rFonts w:cs="Arial"/>
          <w:sz w:val="20"/>
          <w:szCs w:val="20"/>
          <w:rtl/>
        </w:rPr>
        <w:t xml:space="preserve">, </w:t>
      </w:r>
      <w:r w:rsidRPr="00D216CD">
        <w:rPr>
          <w:rFonts w:cs="Arial" w:hint="cs"/>
          <w:sz w:val="20"/>
          <w:szCs w:val="20"/>
          <w:rtl/>
        </w:rPr>
        <w:t>והוא</w:t>
      </w:r>
      <w:r w:rsidRPr="00D216CD">
        <w:rPr>
          <w:rFonts w:cs="Arial"/>
          <w:sz w:val="20"/>
          <w:szCs w:val="20"/>
          <w:rtl/>
        </w:rPr>
        <w:t xml:space="preserve"> </w:t>
      </w:r>
      <w:r w:rsidRPr="00D216CD">
        <w:rPr>
          <w:rFonts w:cs="Arial" w:hint="cs"/>
          <w:sz w:val="20"/>
          <w:szCs w:val="20"/>
          <w:rtl/>
        </w:rPr>
        <w:t>כשיעור</w:t>
      </w:r>
      <w:r w:rsidRPr="00D216CD">
        <w:rPr>
          <w:rFonts w:cs="Arial"/>
          <w:sz w:val="20"/>
          <w:szCs w:val="20"/>
          <w:rtl/>
        </w:rPr>
        <w:t xml:space="preserve"> </w:t>
      </w:r>
      <w:r w:rsidRPr="00D216CD">
        <w:rPr>
          <w:rFonts w:cs="Arial" w:hint="cs"/>
          <w:sz w:val="20"/>
          <w:szCs w:val="20"/>
          <w:rtl/>
        </w:rPr>
        <w:t>שריר</w:t>
      </w:r>
      <w:r w:rsidRPr="00D216CD">
        <w:rPr>
          <w:rFonts w:cs="Arial"/>
          <w:sz w:val="20"/>
          <w:szCs w:val="20"/>
          <w:rtl/>
        </w:rPr>
        <w:t xml:space="preserve"> </w:t>
      </w:r>
      <w:r w:rsidRPr="00D216CD">
        <w:rPr>
          <w:rFonts w:cs="Arial" w:hint="cs"/>
          <w:sz w:val="20"/>
          <w:szCs w:val="20"/>
          <w:rtl/>
        </w:rPr>
        <w:t>וקיים</w:t>
      </w:r>
      <w:r w:rsidRPr="00D216CD">
        <w:rPr>
          <w:rFonts w:cs="Arial"/>
          <w:sz w:val="20"/>
          <w:szCs w:val="20"/>
          <w:rtl/>
        </w:rPr>
        <w:t xml:space="preserve"> </w:t>
      </w:r>
      <w:r w:rsidRPr="00D216CD">
        <w:rPr>
          <w:rFonts w:cs="Arial" w:hint="cs"/>
          <w:sz w:val="20"/>
          <w:szCs w:val="20"/>
          <w:rtl/>
        </w:rPr>
        <w:t>או</w:t>
      </w:r>
      <w:r w:rsidRPr="00D216CD">
        <w:rPr>
          <w:rFonts w:cs="Arial"/>
          <w:sz w:val="20"/>
          <w:szCs w:val="20"/>
          <w:rtl/>
        </w:rPr>
        <w:t xml:space="preserve"> </w:t>
      </w:r>
      <w:r w:rsidRPr="00D216CD">
        <w:rPr>
          <w:rFonts w:cs="Arial" w:hint="cs"/>
          <w:sz w:val="20"/>
          <w:szCs w:val="20"/>
          <w:rtl/>
        </w:rPr>
        <w:t>יותר</w:t>
      </w:r>
      <w:r w:rsidRPr="00D216CD">
        <w:rPr>
          <w:rFonts w:cs="Arial"/>
          <w:sz w:val="20"/>
          <w:szCs w:val="20"/>
          <w:rtl/>
        </w:rPr>
        <w:t xml:space="preserve">, </w:t>
      </w:r>
      <w:r w:rsidRPr="00D216CD">
        <w:rPr>
          <w:rFonts w:cs="Arial" w:hint="cs"/>
          <w:sz w:val="20"/>
          <w:szCs w:val="20"/>
          <w:rtl/>
        </w:rPr>
        <w:t>אף</w:t>
      </w:r>
      <w:r w:rsidRPr="00D216CD">
        <w:rPr>
          <w:rFonts w:cs="Arial"/>
          <w:sz w:val="20"/>
          <w:szCs w:val="20"/>
          <w:rtl/>
        </w:rPr>
        <w:t xml:space="preserve"> </w:t>
      </w:r>
      <w:r w:rsidRPr="00D216CD">
        <w:rPr>
          <w:rFonts w:cs="Arial" w:hint="cs"/>
          <w:sz w:val="20"/>
          <w:szCs w:val="20"/>
          <w:rtl/>
        </w:rPr>
        <w:t>על</w:t>
      </w:r>
      <w:r w:rsidRPr="00D216CD">
        <w:rPr>
          <w:rFonts w:cs="Arial"/>
          <w:sz w:val="20"/>
          <w:szCs w:val="20"/>
          <w:rtl/>
        </w:rPr>
        <w:t xml:space="preserve"> </w:t>
      </w:r>
      <w:r w:rsidRPr="00D216CD">
        <w:rPr>
          <w:rFonts w:cs="Arial" w:hint="cs"/>
          <w:sz w:val="20"/>
          <w:szCs w:val="20"/>
          <w:rtl/>
        </w:rPr>
        <w:t>פי</w:t>
      </w:r>
      <w:r w:rsidRPr="00D216CD">
        <w:rPr>
          <w:rFonts w:cs="Arial"/>
          <w:sz w:val="20"/>
          <w:szCs w:val="20"/>
          <w:rtl/>
        </w:rPr>
        <w:t xml:space="preserve"> </w:t>
      </w:r>
      <w:r w:rsidRPr="00D216CD">
        <w:rPr>
          <w:rFonts w:cs="Arial" w:hint="cs"/>
          <w:sz w:val="20"/>
          <w:szCs w:val="20"/>
          <w:rtl/>
        </w:rPr>
        <w:t>שחזר</w:t>
      </w:r>
      <w:r w:rsidRPr="00D216CD">
        <w:rPr>
          <w:rFonts w:cs="Arial"/>
          <w:sz w:val="20"/>
          <w:szCs w:val="20"/>
          <w:rtl/>
        </w:rPr>
        <w:t xml:space="preserve"> </w:t>
      </w:r>
      <w:r w:rsidRPr="00D216CD">
        <w:rPr>
          <w:rFonts w:cs="Arial" w:hint="cs"/>
          <w:sz w:val="20"/>
          <w:szCs w:val="20"/>
          <w:rtl/>
        </w:rPr>
        <w:t>וקיימו</w:t>
      </w:r>
      <w:r w:rsidRPr="00D216CD">
        <w:rPr>
          <w:rFonts w:cs="Arial"/>
          <w:sz w:val="20"/>
          <w:szCs w:val="20"/>
          <w:rtl/>
        </w:rPr>
        <w:t xml:space="preserve">, </w:t>
      </w:r>
      <w:r w:rsidRPr="00D216CD">
        <w:rPr>
          <w:rFonts w:cs="Arial" w:hint="cs"/>
          <w:sz w:val="20"/>
          <w:szCs w:val="20"/>
          <w:rtl/>
        </w:rPr>
        <w:t>פסול</w:t>
      </w:r>
      <w:r w:rsidRPr="00D216CD">
        <w:rPr>
          <w:rFonts w:cs="Arial"/>
          <w:sz w:val="20"/>
          <w:szCs w:val="20"/>
          <w:rtl/>
        </w:rPr>
        <w:t xml:space="preserve">, </w:t>
      </w:r>
      <w:r w:rsidRPr="00D216CD">
        <w:rPr>
          <w:rFonts w:cs="Arial" w:hint="cs"/>
          <w:sz w:val="20"/>
          <w:szCs w:val="20"/>
          <w:rtl/>
        </w:rPr>
        <w:t>שמא</w:t>
      </w:r>
      <w:r w:rsidRPr="00D216CD">
        <w:rPr>
          <w:rFonts w:cs="Arial"/>
          <w:sz w:val="20"/>
          <w:szCs w:val="20"/>
          <w:rtl/>
        </w:rPr>
        <w:t xml:space="preserve"> </w:t>
      </w:r>
      <w:r w:rsidRPr="00D216CD">
        <w:rPr>
          <w:rFonts w:cs="Arial" w:hint="cs"/>
          <w:sz w:val="20"/>
          <w:szCs w:val="20"/>
          <w:rtl/>
        </w:rPr>
        <w:t>מחקו</w:t>
      </w:r>
      <w:r w:rsidRPr="00D216CD">
        <w:rPr>
          <w:rFonts w:cs="Arial"/>
          <w:sz w:val="20"/>
          <w:szCs w:val="20"/>
          <w:rtl/>
        </w:rPr>
        <w:t xml:space="preserve"> </w:t>
      </w:r>
      <w:r w:rsidRPr="00D216CD">
        <w:rPr>
          <w:rFonts w:cs="Arial" w:hint="cs"/>
          <w:sz w:val="20"/>
          <w:szCs w:val="20"/>
          <w:rtl/>
        </w:rPr>
        <w:t>וכתב</w:t>
      </w:r>
      <w:r w:rsidRPr="00D216CD">
        <w:rPr>
          <w:rFonts w:cs="Arial"/>
          <w:sz w:val="20"/>
          <w:szCs w:val="20"/>
          <w:rtl/>
        </w:rPr>
        <w:t xml:space="preserve"> </w:t>
      </w:r>
      <w:r w:rsidRPr="00D216CD">
        <w:rPr>
          <w:rFonts w:cs="Arial" w:hint="cs"/>
          <w:sz w:val="20"/>
          <w:szCs w:val="20"/>
          <w:rtl/>
        </w:rPr>
        <w:t>דבר</w:t>
      </w:r>
      <w:r w:rsidRPr="00D216CD">
        <w:rPr>
          <w:rFonts w:cs="Arial"/>
          <w:sz w:val="20"/>
          <w:szCs w:val="20"/>
          <w:rtl/>
        </w:rPr>
        <w:t xml:space="preserve"> </w:t>
      </w:r>
      <w:r w:rsidRPr="00D216CD">
        <w:rPr>
          <w:rFonts w:cs="Arial" w:hint="cs"/>
          <w:sz w:val="20"/>
          <w:szCs w:val="20"/>
          <w:rtl/>
        </w:rPr>
        <w:t>שזייף</w:t>
      </w:r>
      <w:r w:rsidRPr="00D216CD">
        <w:rPr>
          <w:rFonts w:cs="Arial"/>
          <w:sz w:val="20"/>
          <w:szCs w:val="20"/>
          <w:rtl/>
        </w:rPr>
        <w:t xml:space="preserve">, </w:t>
      </w:r>
      <w:r w:rsidRPr="00D216CD">
        <w:rPr>
          <w:rFonts w:cs="Arial" w:hint="cs"/>
          <w:sz w:val="20"/>
          <w:szCs w:val="20"/>
          <w:rtl/>
        </w:rPr>
        <w:t>וחזר</w:t>
      </w:r>
      <w:r w:rsidRPr="00D216CD">
        <w:rPr>
          <w:rFonts w:cs="Arial"/>
          <w:sz w:val="20"/>
          <w:szCs w:val="20"/>
          <w:rtl/>
        </w:rPr>
        <w:t xml:space="preserve"> </w:t>
      </w:r>
      <w:r w:rsidRPr="00D216CD">
        <w:rPr>
          <w:rFonts w:cs="Arial" w:hint="cs"/>
          <w:sz w:val="20"/>
          <w:szCs w:val="20"/>
          <w:rtl/>
        </w:rPr>
        <w:t>וקיים</w:t>
      </w:r>
      <w:r w:rsidRPr="00D216CD">
        <w:rPr>
          <w:rFonts w:cs="Arial"/>
          <w:sz w:val="20"/>
          <w:szCs w:val="20"/>
          <w:rtl/>
        </w:rPr>
        <w:t xml:space="preserve"> </w:t>
      </w:r>
      <w:r w:rsidRPr="00D216CD">
        <w:rPr>
          <w:rFonts w:cs="Arial" w:hint="cs"/>
          <w:sz w:val="20"/>
          <w:szCs w:val="20"/>
          <w:rtl/>
        </w:rPr>
        <w:t>בריוח</w:t>
      </w:r>
      <w:r w:rsidRPr="00D216CD">
        <w:rPr>
          <w:rFonts w:cs="Arial"/>
          <w:sz w:val="20"/>
          <w:szCs w:val="20"/>
          <w:rtl/>
        </w:rPr>
        <w:t xml:space="preserve"> </w:t>
      </w:r>
      <w:r w:rsidRPr="00D216CD">
        <w:rPr>
          <w:rFonts w:cs="Arial" w:hint="cs"/>
          <w:sz w:val="20"/>
          <w:szCs w:val="20"/>
          <w:rtl/>
        </w:rPr>
        <w:t>שבין</w:t>
      </w:r>
      <w:r w:rsidRPr="00D216CD">
        <w:rPr>
          <w:rFonts w:cs="Arial"/>
          <w:sz w:val="20"/>
          <w:szCs w:val="20"/>
          <w:rtl/>
        </w:rPr>
        <w:t xml:space="preserve"> </w:t>
      </w:r>
      <w:r w:rsidRPr="00D216CD">
        <w:rPr>
          <w:rFonts w:cs="Arial" w:hint="cs"/>
          <w:sz w:val="20"/>
          <w:szCs w:val="20"/>
          <w:rtl/>
        </w:rPr>
        <w:t>הכתב</w:t>
      </w:r>
      <w:r w:rsidRPr="00D216CD">
        <w:rPr>
          <w:rFonts w:cs="Arial"/>
          <w:sz w:val="20"/>
          <w:szCs w:val="20"/>
          <w:rtl/>
        </w:rPr>
        <w:t xml:space="preserve"> </w:t>
      </w:r>
      <w:r w:rsidRPr="00D216CD">
        <w:rPr>
          <w:rFonts w:cs="Arial" w:hint="cs"/>
          <w:sz w:val="20"/>
          <w:szCs w:val="20"/>
          <w:rtl/>
        </w:rPr>
        <w:t>והעדים</w:t>
      </w:r>
      <w:r w:rsidRPr="00D216CD">
        <w:rPr>
          <w:rFonts w:cs="Arial"/>
          <w:sz w:val="20"/>
          <w:szCs w:val="20"/>
          <w:rtl/>
        </w:rPr>
        <w:t xml:space="preserve">. </w:t>
      </w:r>
      <w:r w:rsidRPr="00D216CD">
        <w:rPr>
          <w:rFonts w:cs="Arial" w:hint="cs"/>
          <w:sz w:val="20"/>
          <w:szCs w:val="20"/>
          <w:rtl/>
        </w:rPr>
        <w:t>והני</w:t>
      </w:r>
      <w:r w:rsidRPr="00D216CD">
        <w:rPr>
          <w:rFonts w:cs="Arial"/>
          <w:sz w:val="20"/>
          <w:szCs w:val="20"/>
          <w:rtl/>
        </w:rPr>
        <w:t xml:space="preserve"> </w:t>
      </w:r>
      <w:r w:rsidRPr="00D216CD">
        <w:rPr>
          <w:rFonts w:cs="Arial" w:hint="cs"/>
          <w:sz w:val="20"/>
          <w:szCs w:val="20"/>
          <w:rtl/>
        </w:rPr>
        <w:t>מילי</w:t>
      </w:r>
      <w:r w:rsidRPr="00D216CD">
        <w:rPr>
          <w:rFonts w:cs="Arial"/>
          <w:sz w:val="20"/>
          <w:szCs w:val="20"/>
          <w:rtl/>
        </w:rPr>
        <w:t xml:space="preserve"> </w:t>
      </w:r>
      <w:r w:rsidRPr="00D216CD">
        <w:rPr>
          <w:rFonts w:cs="Arial" w:hint="cs"/>
          <w:sz w:val="20"/>
          <w:szCs w:val="20"/>
          <w:rtl/>
        </w:rPr>
        <w:t>כשאין</w:t>
      </w:r>
      <w:r w:rsidRPr="00D216CD">
        <w:rPr>
          <w:rFonts w:cs="Arial"/>
          <w:sz w:val="20"/>
          <w:szCs w:val="20"/>
          <w:rtl/>
        </w:rPr>
        <w:t xml:space="preserve"> </w:t>
      </w:r>
      <w:r w:rsidRPr="00D216CD">
        <w:rPr>
          <w:rFonts w:cs="Arial" w:hint="cs"/>
          <w:sz w:val="20"/>
          <w:szCs w:val="20"/>
          <w:rtl/>
        </w:rPr>
        <w:t>אויר</w:t>
      </w:r>
      <w:r w:rsidRPr="00D216CD">
        <w:rPr>
          <w:rFonts w:cs="Arial"/>
          <w:sz w:val="20"/>
          <w:szCs w:val="20"/>
          <w:rtl/>
        </w:rPr>
        <w:t xml:space="preserve"> </w:t>
      </w:r>
      <w:r w:rsidRPr="00D216CD">
        <w:rPr>
          <w:rFonts w:cs="Arial" w:hint="cs"/>
          <w:sz w:val="20"/>
          <w:szCs w:val="20"/>
          <w:rtl/>
        </w:rPr>
        <w:t>שטה</w:t>
      </w:r>
      <w:r w:rsidRPr="00D216CD">
        <w:rPr>
          <w:rFonts w:cs="Arial"/>
          <w:sz w:val="20"/>
          <w:szCs w:val="20"/>
          <w:rtl/>
        </w:rPr>
        <w:t xml:space="preserve"> </w:t>
      </w:r>
      <w:r w:rsidRPr="00D216CD">
        <w:rPr>
          <w:rFonts w:cs="Arial" w:hint="cs"/>
          <w:sz w:val="20"/>
          <w:szCs w:val="20"/>
          <w:rtl/>
        </w:rPr>
        <w:t>בין</w:t>
      </w:r>
      <w:r w:rsidRPr="00D216CD">
        <w:rPr>
          <w:rFonts w:cs="Arial"/>
          <w:sz w:val="20"/>
          <w:szCs w:val="20"/>
          <w:rtl/>
        </w:rPr>
        <w:t xml:space="preserve"> </w:t>
      </w:r>
      <w:r w:rsidRPr="00D216CD">
        <w:rPr>
          <w:rFonts w:cs="Arial" w:hint="cs"/>
          <w:sz w:val="20"/>
          <w:szCs w:val="20"/>
          <w:rtl/>
        </w:rPr>
        <w:t>עדים</w:t>
      </w:r>
      <w:r w:rsidRPr="00D216CD">
        <w:rPr>
          <w:rFonts w:cs="Arial"/>
          <w:sz w:val="20"/>
          <w:szCs w:val="20"/>
          <w:rtl/>
        </w:rPr>
        <w:t xml:space="preserve"> </w:t>
      </w:r>
      <w:r w:rsidRPr="00D216CD">
        <w:rPr>
          <w:rFonts w:cs="Arial" w:hint="cs"/>
          <w:sz w:val="20"/>
          <w:szCs w:val="20"/>
          <w:rtl/>
        </w:rPr>
        <w:t>לשטר</w:t>
      </w:r>
      <w:r w:rsidRPr="00D216CD">
        <w:rPr>
          <w:rFonts w:cs="Arial"/>
          <w:sz w:val="20"/>
          <w:szCs w:val="20"/>
          <w:rtl/>
        </w:rPr>
        <w:t xml:space="preserve">, </w:t>
      </w:r>
      <w:r w:rsidRPr="00D216CD">
        <w:rPr>
          <w:rFonts w:cs="Arial" w:hint="cs"/>
          <w:sz w:val="20"/>
          <w:szCs w:val="20"/>
          <w:rtl/>
        </w:rPr>
        <w:t>דאיכא</w:t>
      </w:r>
      <w:r w:rsidRPr="00D216CD">
        <w:rPr>
          <w:rFonts w:cs="Arial"/>
          <w:sz w:val="20"/>
          <w:szCs w:val="20"/>
          <w:rtl/>
        </w:rPr>
        <w:t xml:space="preserve"> </w:t>
      </w:r>
      <w:r w:rsidRPr="00D216CD">
        <w:rPr>
          <w:rFonts w:cs="Arial" w:hint="cs"/>
          <w:sz w:val="20"/>
          <w:szCs w:val="20"/>
          <w:rtl/>
        </w:rPr>
        <w:t>למיחש</w:t>
      </w:r>
      <w:r w:rsidRPr="00D216CD">
        <w:rPr>
          <w:rFonts w:cs="Arial"/>
          <w:sz w:val="20"/>
          <w:szCs w:val="20"/>
          <w:rtl/>
        </w:rPr>
        <w:t xml:space="preserve"> </w:t>
      </w:r>
      <w:r w:rsidRPr="00D216CD">
        <w:rPr>
          <w:rFonts w:cs="Arial" w:hint="cs"/>
          <w:sz w:val="20"/>
          <w:szCs w:val="20"/>
          <w:rtl/>
        </w:rPr>
        <w:t>שמא</w:t>
      </w:r>
      <w:r w:rsidRPr="00D216CD">
        <w:rPr>
          <w:rFonts w:cs="Arial"/>
          <w:sz w:val="20"/>
          <w:szCs w:val="20"/>
          <w:rtl/>
        </w:rPr>
        <w:t xml:space="preserve"> </w:t>
      </w:r>
      <w:r w:rsidRPr="00D216CD">
        <w:rPr>
          <w:rFonts w:cs="Arial" w:hint="cs"/>
          <w:sz w:val="20"/>
          <w:szCs w:val="20"/>
          <w:rtl/>
        </w:rPr>
        <w:t>הוסיף</w:t>
      </w:r>
      <w:r w:rsidRPr="00D216CD">
        <w:rPr>
          <w:rFonts w:cs="Arial"/>
          <w:sz w:val="20"/>
          <w:szCs w:val="20"/>
          <w:rtl/>
        </w:rPr>
        <w:t xml:space="preserve"> </w:t>
      </w:r>
      <w:r w:rsidRPr="00D216CD">
        <w:rPr>
          <w:rFonts w:cs="Arial" w:hint="cs"/>
          <w:sz w:val="20"/>
          <w:szCs w:val="20"/>
          <w:rtl/>
        </w:rPr>
        <w:t>באותו</w:t>
      </w:r>
      <w:r w:rsidRPr="00D216CD">
        <w:rPr>
          <w:rFonts w:cs="Arial"/>
          <w:sz w:val="20"/>
          <w:szCs w:val="20"/>
          <w:rtl/>
        </w:rPr>
        <w:t xml:space="preserve"> </w:t>
      </w:r>
      <w:r w:rsidRPr="00D216CD">
        <w:rPr>
          <w:rFonts w:cs="Arial" w:hint="cs"/>
          <w:sz w:val="20"/>
          <w:szCs w:val="20"/>
          <w:rtl/>
        </w:rPr>
        <w:t>האויר</w:t>
      </w:r>
      <w:r w:rsidRPr="00D216CD">
        <w:rPr>
          <w:rFonts w:cs="Arial"/>
          <w:sz w:val="20"/>
          <w:szCs w:val="20"/>
          <w:rtl/>
        </w:rPr>
        <w:t xml:space="preserve"> </w:t>
      </w:r>
      <w:r w:rsidRPr="00D216CD">
        <w:rPr>
          <w:rFonts w:cs="Arial" w:hint="cs"/>
          <w:sz w:val="20"/>
          <w:szCs w:val="20"/>
          <w:rtl/>
        </w:rPr>
        <w:t>שהניחו</w:t>
      </w:r>
      <w:r w:rsidRPr="00D216CD">
        <w:rPr>
          <w:rFonts w:cs="Arial"/>
          <w:sz w:val="20"/>
          <w:szCs w:val="20"/>
          <w:rtl/>
        </w:rPr>
        <w:t xml:space="preserve"> </w:t>
      </w:r>
      <w:r w:rsidRPr="00D216CD">
        <w:rPr>
          <w:rFonts w:cs="Arial" w:hint="cs"/>
          <w:sz w:val="20"/>
          <w:szCs w:val="20"/>
          <w:rtl/>
        </w:rPr>
        <w:t>העדים</w:t>
      </w:r>
      <w:r w:rsidRPr="00D216CD">
        <w:rPr>
          <w:rFonts w:cs="Arial"/>
          <w:sz w:val="20"/>
          <w:szCs w:val="20"/>
          <w:rtl/>
        </w:rPr>
        <w:t xml:space="preserve">, </w:t>
      </w:r>
      <w:r w:rsidRPr="00D216CD">
        <w:rPr>
          <w:rFonts w:cs="Arial" w:hint="cs"/>
          <w:sz w:val="20"/>
          <w:szCs w:val="20"/>
          <w:rtl/>
        </w:rPr>
        <w:t>אבל</w:t>
      </w:r>
      <w:r w:rsidRPr="00D216CD">
        <w:rPr>
          <w:rFonts w:cs="Arial"/>
          <w:sz w:val="20"/>
          <w:szCs w:val="20"/>
          <w:rtl/>
        </w:rPr>
        <w:t xml:space="preserve"> </w:t>
      </w:r>
      <w:r w:rsidRPr="00D216CD">
        <w:rPr>
          <w:rFonts w:cs="Arial" w:hint="cs"/>
          <w:sz w:val="20"/>
          <w:szCs w:val="20"/>
          <w:rtl/>
        </w:rPr>
        <w:t>יש</w:t>
      </w:r>
      <w:r w:rsidRPr="00D216CD">
        <w:rPr>
          <w:rFonts w:cs="Arial"/>
          <w:sz w:val="20"/>
          <w:szCs w:val="20"/>
          <w:rtl/>
        </w:rPr>
        <w:t xml:space="preserve"> </w:t>
      </w:r>
      <w:r w:rsidRPr="00D216CD">
        <w:rPr>
          <w:rFonts w:cs="Arial" w:hint="cs"/>
          <w:sz w:val="20"/>
          <w:szCs w:val="20"/>
          <w:rtl/>
        </w:rPr>
        <w:t>בו</w:t>
      </w:r>
      <w:r w:rsidRPr="00D216CD">
        <w:rPr>
          <w:rFonts w:cs="Arial"/>
          <w:sz w:val="20"/>
          <w:szCs w:val="20"/>
          <w:rtl/>
        </w:rPr>
        <w:t xml:space="preserve"> </w:t>
      </w:r>
      <w:r w:rsidRPr="00D216CD">
        <w:rPr>
          <w:rFonts w:cs="Arial" w:hint="cs"/>
          <w:sz w:val="20"/>
          <w:szCs w:val="20"/>
          <w:rtl/>
        </w:rPr>
        <w:t>אויר</w:t>
      </w:r>
      <w:r w:rsidRPr="00D216CD">
        <w:rPr>
          <w:rFonts w:cs="Arial"/>
          <w:sz w:val="20"/>
          <w:szCs w:val="20"/>
          <w:rtl/>
        </w:rPr>
        <w:t xml:space="preserve"> </w:t>
      </w:r>
      <w:r w:rsidRPr="00D216CD">
        <w:rPr>
          <w:rFonts w:cs="Arial" w:hint="cs"/>
          <w:sz w:val="20"/>
          <w:szCs w:val="20"/>
          <w:rtl/>
        </w:rPr>
        <w:t>שטה</w:t>
      </w:r>
      <w:r w:rsidRPr="00D216CD">
        <w:rPr>
          <w:rFonts w:cs="Arial"/>
          <w:sz w:val="20"/>
          <w:szCs w:val="20"/>
          <w:rtl/>
        </w:rPr>
        <w:t xml:space="preserve">, </w:t>
      </w:r>
      <w:r w:rsidRPr="00D216CD">
        <w:rPr>
          <w:rFonts w:cs="Arial" w:hint="cs"/>
          <w:sz w:val="20"/>
          <w:szCs w:val="20"/>
          <w:rtl/>
        </w:rPr>
        <w:t>כשר</w:t>
      </w:r>
      <w:r>
        <w:rPr>
          <w:rFonts w:cs="Arial"/>
          <w:sz w:val="20"/>
          <w:szCs w:val="20"/>
          <w:rtl/>
        </w:rPr>
        <w:t>,</w:t>
      </w:r>
      <w:r w:rsidRPr="00D216CD">
        <w:rPr>
          <w:rFonts w:cs="Arial"/>
          <w:sz w:val="20"/>
          <w:szCs w:val="20"/>
          <w:rtl/>
        </w:rPr>
        <w:t xml:space="preserve"> </w:t>
      </w:r>
      <w:r w:rsidRPr="00D216CD">
        <w:rPr>
          <w:rFonts w:cs="Arial" w:hint="cs"/>
          <w:sz w:val="20"/>
          <w:szCs w:val="20"/>
          <w:rtl/>
        </w:rPr>
        <w:t>ולא</w:t>
      </w:r>
      <w:r w:rsidRPr="00D216CD">
        <w:rPr>
          <w:rFonts w:cs="Arial"/>
          <w:sz w:val="20"/>
          <w:szCs w:val="20"/>
          <w:rtl/>
        </w:rPr>
        <w:t xml:space="preserve"> </w:t>
      </w:r>
      <w:r w:rsidRPr="00D216CD">
        <w:rPr>
          <w:rFonts w:cs="Arial" w:hint="cs"/>
          <w:sz w:val="20"/>
          <w:szCs w:val="20"/>
          <w:rtl/>
        </w:rPr>
        <w:t>חיישינן</w:t>
      </w:r>
      <w:r w:rsidRPr="00D216CD">
        <w:rPr>
          <w:rFonts w:cs="Arial"/>
          <w:sz w:val="20"/>
          <w:szCs w:val="20"/>
          <w:rtl/>
        </w:rPr>
        <w:t xml:space="preserve"> </w:t>
      </w:r>
      <w:r w:rsidRPr="00D216CD">
        <w:rPr>
          <w:rFonts w:cs="Arial" w:hint="cs"/>
          <w:sz w:val="20"/>
          <w:szCs w:val="20"/>
          <w:rtl/>
        </w:rPr>
        <w:t>שמא</w:t>
      </w:r>
      <w:r w:rsidRPr="00D216CD">
        <w:rPr>
          <w:rFonts w:cs="Arial"/>
          <w:sz w:val="20"/>
          <w:szCs w:val="20"/>
          <w:rtl/>
        </w:rPr>
        <w:t xml:space="preserve"> </w:t>
      </w:r>
      <w:r w:rsidRPr="00D216CD">
        <w:rPr>
          <w:rFonts w:cs="Arial" w:hint="cs"/>
          <w:sz w:val="20"/>
          <w:szCs w:val="20"/>
          <w:rtl/>
        </w:rPr>
        <w:t>הניחו</w:t>
      </w:r>
      <w:r w:rsidRPr="00D216CD">
        <w:rPr>
          <w:rFonts w:cs="Arial"/>
          <w:sz w:val="20"/>
          <w:szCs w:val="20"/>
          <w:rtl/>
        </w:rPr>
        <w:t xml:space="preserve"> </w:t>
      </w:r>
      <w:r w:rsidRPr="00D216CD">
        <w:rPr>
          <w:rFonts w:cs="Arial" w:hint="cs"/>
          <w:sz w:val="20"/>
          <w:szCs w:val="20"/>
          <w:rtl/>
        </w:rPr>
        <w:t>אויר</w:t>
      </w:r>
      <w:r w:rsidRPr="00D216CD">
        <w:rPr>
          <w:rFonts w:cs="Arial"/>
          <w:sz w:val="20"/>
          <w:szCs w:val="20"/>
          <w:rtl/>
        </w:rPr>
        <w:t xml:space="preserve"> </w:t>
      </w:r>
      <w:r w:rsidRPr="00D216CD">
        <w:rPr>
          <w:rFonts w:cs="Arial" w:hint="cs"/>
          <w:sz w:val="20"/>
          <w:szCs w:val="20"/>
          <w:rtl/>
        </w:rPr>
        <w:t>שני</w:t>
      </w:r>
      <w:r w:rsidRPr="00D216CD">
        <w:rPr>
          <w:rFonts w:cs="Arial"/>
          <w:sz w:val="20"/>
          <w:szCs w:val="20"/>
          <w:rtl/>
        </w:rPr>
        <w:t xml:space="preserve"> </w:t>
      </w:r>
      <w:r w:rsidRPr="00D216CD">
        <w:rPr>
          <w:rFonts w:cs="Arial" w:hint="cs"/>
          <w:sz w:val="20"/>
          <w:szCs w:val="20"/>
          <w:rtl/>
        </w:rPr>
        <w:t>שיטין</w:t>
      </w:r>
      <w:r w:rsidRPr="00D216CD">
        <w:rPr>
          <w:rFonts w:cs="Arial"/>
          <w:sz w:val="20"/>
          <w:szCs w:val="20"/>
          <w:rtl/>
        </w:rPr>
        <w:t xml:space="preserve"> </w:t>
      </w:r>
      <w:r w:rsidRPr="00D216CD">
        <w:rPr>
          <w:rFonts w:cs="Arial" w:hint="cs"/>
          <w:sz w:val="20"/>
          <w:szCs w:val="20"/>
          <w:rtl/>
        </w:rPr>
        <w:t>והוסיף</w:t>
      </w:r>
      <w:r w:rsidRPr="00D216CD">
        <w:rPr>
          <w:rFonts w:cs="Arial"/>
          <w:sz w:val="20"/>
          <w:szCs w:val="20"/>
          <w:rtl/>
        </w:rPr>
        <w:t xml:space="preserve"> </w:t>
      </w:r>
      <w:r w:rsidRPr="00D216CD">
        <w:rPr>
          <w:rFonts w:cs="Arial" w:hint="cs"/>
          <w:sz w:val="20"/>
          <w:szCs w:val="20"/>
          <w:rtl/>
        </w:rPr>
        <w:t>מה</w:t>
      </w:r>
      <w:r w:rsidRPr="00D216CD">
        <w:rPr>
          <w:rFonts w:cs="Arial"/>
          <w:sz w:val="20"/>
          <w:szCs w:val="20"/>
          <w:rtl/>
        </w:rPr>
        <w:t xml:space="preserve"> </w:t>
      </w:r>
      <w:r w:rsidRPr="00D216CD">
        <w:rPr>
          <w:rFonts w:cs="Arial" w:hint="cs"/>
          <w:sz w:val="20"/>
          <w:szCs w:val="20"/>
          <w:rtl/>
        </w:rPr>
        <w:t>שרצה</w:t>
      </w:r>
      <w:r w:rsidRPr="00D216CD">
        <w:rPr>
          <w:rFonts w:cs="Arial"/>
          <w:sz w:val="20"/>
          <w:szCs w:val="20"/>
          <w:rtl/>
        </w:rPr>
        <w:t xml:space="preserve"> </w:t>
      </w:r>
      <w:r w:rsidRPr="00D216CD">
        <w:rPr>
          <w:rFonts w:cs="Arial" w:hint="cs"/>
          <w:sz w:val="20"/>
          <w:szCs w:val="20"/>
          <w:rtl/>
        </w:rPr>
        <w:t>בשיטה</w:t>
      </w:r>
      <w:r w:rsidRPr="00D216CD">
        <w:rPr>
          <w:rFonts w:cs="Arial"/>
          <w:sz w:val="20"/>
          <w:szCs w:val="20"/>
          <w:rtl/>
        </w:rPr>
        <w:t xml:space="preserve"> </w:t>
      </w:r>
      <w:r w:rsidRPr="00D216CD">
        <w:rPr>
          <w:rFonts w:cs="Arial" w:hint="cs"/>
          <w:sz w:val="20"/>
          <w:szCs w:val="20"/>
          <w:rtl/>
        </w:rPr>
        <w:t>ונשאר</w:t>
      </w:r>
      <w:r w:rsidRPr="00D216CD">
        <w:rPr>
          <w:rFonts w:cs="Arial"/>
          <w:sz w:val="20"/>
          <w:szCs w:val="20"/>
          <w:rtl/>
        </w:rPr>
        <w:t xml:space="preserve"> </w:t>
      </w:r>
      <w:r w:rsidRPr="00D216CD">
        <w:rPr>
          <w:rFonts w:cs="Arial" w:hint="cs"/>
          <w:sz w:val="20"/>
          <w:szCs w:val="20"/>
          <w:rtl/>
        </w:rPr>
        <w:t>עוד</w:t>
      </w:r>
      <w:r w:rsidRPr="00D216CD">
        <w:rPr>
          <w:rFonts w:cs="Arial"/>
          <w:sz w:val="20"/>
          <w:szCs w:val="20"/>
          <w:rtl/>
        </w:rPr>
        <w:t xml:space="preserve"> </w:t>
      </w:r>
      <w:r w:rsidRPr="00D216CD">
        <w:rPr>
          <w:rFonts w:cs="Arial" w:hint="cs"/>
          <w:sz w:val="20"/>
          <w:szCs w:val="20"/>
          <w:rtl/>
        </w:rPr>
        <w:t>שיטה</w:t>
      </w:r>
      <w:r w:rsidRPr="00D216CD">
        <w:rPr>
          <w:rFonts w:cs="Arial"/>
          <w:sz w:val="20"/>
          <w:szCs w:val="20"/>
          <w:rtl/>
        </w:rPr>
        <w:t xml:space="preserve"> </w:t>
      </w:r>
      <w:r w:rsidRPr="00D216CD">
        <w:rPr>
          <w:rFonts w:cs="Arial" w:hint="cs"/>
          <w:sz w:val="20"/>
          <w:szCs w:val="20"/>
          <w:rtl/>
        </w:rPr>
        <w:t>אויר</w:t>
      </w:r>
      <w:r w:rsidRPr="00D216CD">
        <w:rPr>
          <w:rFonts w:cs="Arial"/>
          <w:sz w:val="20"/>
          <w:szCs w:val="20"/>
          <w:rtl/>
        </w:rPr>
        <w:t xml:space="preserve">. </w:t>
      </w:r>
      <w:r w:rsidRPr="00D216CD">
        <w:rPr>
          <w:rFonts w:cs="Arial" w:hint="cs"/>
          <w:sz w:val="20"/>
          <w:szCs w:val="20"/>
          <w:rtl/>
        </w:rPr>
        <w:t>והני</w:t>
      </w:r>
      <w:r w:rsidRPr="00D216CD">
        <w:rPr>
          <w:rFonts w:cs="Arial"/>
          <w:sz w:val="20"/>
          <w:szCs w:val="20"/>
          <w:rtl/>
        </w:rPr>
        <w:t xml:space="preserve"> </w:t>
      </w:r>
      <w:r w:rsidRPr="00D216CD">
        <w:rPr>
          <w:rFonts w:cs="Arial" w:hint="cs"/>
          <w:sz w:val="20"/>
          <w:szCs w:val="20"/>
          <w:rtl/>
        </w:rPr>
        <w:t>מילי</w:t>
      </w:r>
      <w:r w:rsidRPr="00D216CD">
        <w:rPr>
          <w:rFonts w:cs="Arial"/>
          <w:sz w:val="20"/>
          <w:szCs w:val="20"/>
          <w:rtl/>
        </w:rPr>
        <w:t xml:space="preserve"> </w:t>
      </w:r>
      <w:r w:rsidRPr="00D216CD">
        <w:rPr>
          <w:rFonts w:cs="Arial" w:hint="cs"/>
          <w:sz w:val="20"/>
          <w:szCs w:val="20"/>
          <w:rtl/>
        </w:rPr>
        <w:t>כשעדים</w:t>
      </w:r>
      <w:r w:rsidRPr="00D216CD">
        <w:rPr>
          <w:rFonts w:cs="Arial"/>
          <w:sz w:val="20"/>
          <w:szCs w:val="20"/>
          <w:rtl/>
        </w:rPr>
        <w:t xml:space="preserve"> </w:t>
      </w:r>
      <w:r w:rsidRPr="00D216CD">
        <w:rPr>
          <w:rFonts w:cs="Arial" w:hint="cs"/>
          <w:sz w:val="20"/>
          <w:szCs w:val="20"/>
          <w:rtl/>
        </w:rPr>
        <w:t>מוחזקים</w:t>
      </w:r>
      <w:r w:rsidRPr="00D216CD">
        <w:rPr>
          <w:rFonts w:cs="Arial"/>
          <w:sz w:val="20"/>
          <w:szCs w:val="20"/>
          <w:rtl/>
        </w:rPr>
        <w:t xml:space="preserve"> </w:t>
      </w:r>
      <w:r w:rsidRPr="00D216CD">
        <w:rPr>
          <w:rFonts w:cs="Arial" w:hint="cs"/>
          <w:sz w:val="20"/>
          <w:szCs w:val="20"/>
          <w:rtl/>
        </w:rPr>
        <w:t>ביודעים</w:t>
      </w:r>
      <w:r w:rsidRPr="00D216CD">
        <w:rPr>
          <w:rFonts w:cs="Arial"/>
          <w:sz w:val="20"/>
          <w:szCs w:val="20"/>
          <w:rtl/>
        </w:rPr>
        <w:t xml:space="preserve">, </w:t>
      </w:r>
      <w:r w:rsidRPr="00D216CD">
        <w:rPr>
          <w:rFonts w:cs="Arial" w:hint="cs"/>
          <w:sz w:val="20"/>
          <w:szCs w:val="20"/>
          <w:rtl/>
        </w:rPr>
        <w:t>הא</w:t>
      </w:r>
      <w:r w:rsidRPr="00D216CD">
        <w:rPr>
          <w:rFonts w:cs="Arial"/>
          <w:sz w:val="20"/>
          <w:szCs w:val="20"/>
          <w:rtl/>
        </w:rPr>
        <w:t xml:space="preserve"> </w:t>
      </w:r>
      <w:r w:rsidRPr="00D216CD">
        <w:rPr>
          <w:rFonts w:cs="Arial" w:hint="cs"/>
          <w:sz w:val="20"/>
          <w:szCs w:val="20"/>
          <w:rtl/>
        </w:rPr>
        <w:t>לאו</w:t>
      </w:r>
      <w:r w:rsidRPr="00D216CD">
        <w:rPr>
          <w:rFonts w:cs="Arial"/>
          <w:sz w:val="20"/>
          <w:szCs w:val="20"/>
          <w:rtl/>
        </w:rPr>
        <w:t xml:space="preserve"> </w:t>
      </w:r>
      <w:r w:rsidRPr="00D216CD">
        <w:rPr>
          <w:rFonts w:cs="Arial" w:hint="cs"/>
          <w:sz w:val="20"/>
          <w:szCs w:val="20"/>
          <w:rtl/>
        </w:rPr>
        <w:t>הכי</w:t>
      </w:r>
      <w:r w:rsidRPr="00D216CD">
        <w:rPr>
          <w:rFonts w:cs="Arial"/>
          <w:sz w:val="20"/>
          <w:szCs w:val="20"/>
          <w:rtl/>
        </w:rPr>
        <w:t xml:space="preserve">, </w:t>
      </w:r>
      <w:r w:rsidRPr="00D216CD">
        <w:rPr>
          <w:rFonts w:cs="Arial" w:hint="cs"/>
          <w:sz w:val="20"/>
          <w:szCs w:val="20"/>
          <w:rtl/>
        </w:rPr>
        <w:t>חיישינן</w:t>
      </w:r>
      <w:r w:rsidRPr="00D216CD">
        <w:rPr>
          <w:rFonts w:cs="Arial"/>
          <w:sz w:val="20"/>
          <w:szCs w:val="20"/>
          <w:rtl/>
        </w:rPr>
        <w:t>.</w:t>
      </w:r>
      <w:r>
        <w:rPr>
          <w:rStyle w:val="ab"/>
          <w:rFonts w:cs="Arial"/>
          <w:sz w:val="20"/>
          <w:szCs w:val="20"/>
          <w:rtl/>
        </w:rPr>
        <w:footnoteReference w:id="308"/>
      </w:r>
      <w:r>
        <w:rPr>
          <w:rFonts w:cs="Arial" w:hint="cs"/>
          <w:sz w:val="20"/>
          <w:szCs w:val="20"/>
          <w:rtl/>
        </w:rPr>
        <w:t>"</w:t>
      </w:r>
      <w:r>
        <w:rPr>
          <w:sz w:val="20"/>
          <w:szCs w:val="20"/>
          <w:rtl/>
        </w:rPr>
        <w:br/>
      </w:r>
      <w:r>
        <w:rPr>
          <w:rFonts w:hint="cs"/>
          <w:sz w:val="20"/>
          <w:szCs w:val="20"/>
          <w:rtl/>
        </w:rPr>
        <w:br/>
      </w:r>
      <w:r>
        <w:rPr>
          <w:rFonts w:hint="cs"/>
          <w:sz w:val="20"/>
          <w:szCs w:val="20"/>
          <w:u w:val="single"/>
          <w:rtl/>
        </w:rPr>
        <w:t xml:space="preserve">מחק שלא כתוב עליו זכותו </w:t>
      </w:r>
      <w:r>
        <w:rPr>
          <w:sz w:val="20"/>
          <w:szCs w:val="20"/>
          <w:u w:val="single"/>
          <w:rtl/>
        </w:rPr>
        <w:t>–</w:t>
      </w:r>
      <w:r>
        <w:rPr>
          <w:rFonts w:hint="cs"/>
          <w:sz w:val="20"/>
          <w:szCs w:val="20"/>
          <w:u w:val="single"/>
          <w:rtl/>
        </w:rPr>
        <w:t xml:space="preserve"> סמ"ע</w:t>
      </w:r>
      <w:r>
        <w:rPr>
          <w:sz w:val="20"/>
          <w:szCs w:val="20"/>
          <w:u w:val="single"/>
          <w:rtl/>
        </w:rPr>
        <w:br/>
      </w:r>
      <w:r>
        <w:rPr>
          <w:rFonts w:hint="cs"/>
          <w:sz w:val="20"/>
          <w:szCs w:val="20"/>
          <w:rtl/>
        </w:rPr>
        <w:t>אפילו אם במקום המחק אין כתוב זכות לבעל השטר, פסול.</w:t>
      </w:r>
      <w:r>
        <w:rPr>
          <w:sz w:val="20"/>
          <w:szCs w:val="20"/>
          <w:rtl/>
        </w:rPr>
        <w:br/>
      </w:r>
      <w:r w:rsidRPr="00C52E7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שיכול לזייף בשטר זה, פוסלים אותו.</w:t>
      </w:r>
    </w:p>
    <w:p w:rsidR="00F15C4E" w:rsidRDefault="00F15C4E" w:rsidP="00F15C4E">
      <w:pPr>
        <w:rPr>
          <w:sz w:val="20"/>
          <w:szCs w:val="20"/>
          <w:rtl/>
        </w:rPr>
      </w:pPr>
      <w:r>
        <w:rPr>
          <w:rFonts w:hint="cs"/>
          <w:sz w:val="20"/>
          <w:szCs w:val="20"/>
          <w:u w:val="single"/>
          <w:rtl/>
        </w:rPr>
        <w:lastRenderedPageBreak/>
        <w:t>קושיית הש"ך</w:t>
      </w:r>
      <w:r>
        <w:rPr>
          <w:sz w:val="20"/>
          <w:szCs w:val="20"/>
          <w:u w:val="single"/>
          <w:rtl/>
        </w:rPr>
        <w:br/>
      </w:r>
      <w:r>
        <w:rPr>
          <w:rFonts w:hint="cs"/>
          <w:sz w:val="20"/>
          <w:szCs w:val="20"/>
          <w:rtl/>
        </w:rPr>
        <w:t>לא מובן מדוע רק במחק שבמקום ש"ו יש חשש, הרי גם כשהמחק במקום אחר, שמא העדים הרחיקו חתימתם מהכתב שורה ובעל השטר מחק את חובתו באמצע השטר וקיים זאת בשורה האחרונה. ולכן, לכאורה כל שטר שקיום המחקים נעשה בשורה האחרונה פסול.</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C52E7A">
        <w:rPr>
          <w:rFonts w:hint="cs"/>
          <w:b/>
          <w:bCs/>
          <w:sz w:val="20"/>
          <w:szCs w:val="20"/>
          <w:rtl/>
        </w:rPr>
        <w:t>גמרא</w:t>
      </w:r>
      <w:r>
        <w:rPr>
          <w:rFonts w:hint="cs"/>
          <w:sz w:val="20"/>
          <w:szCs w:val="20"/>
          <w:rtl/>
        </w:rPr>
        <w:t xml:space="preserve">. מחק במקום ש"ו כשיעור ש"ו פסול אע"פ שקיימו. </w:t>
      </w:r>
      <w:r w:rsidRPr="007C5231">
        <w:rPr>
          <w:rFonts w:hint="cs"/>
          <w:b/>
          <w:bCs/>
          <w:sz w:val="20"/>
          <w:szCs w:val="20"/>
          <w:rtl/>
        </w:rPr>
        <w:t>טעם</w:t>
      </w:r>
      <w:r>
        <w:rPr>
          <w:rFonts w:hint="cs"/>
          <w:sz w:val="20"/>
          <w:szCs w:val="20"/>
          <w:rtl/>
        </w:rPr>
        <w:t>. שמא מחק ש"ו וכתב אח"כ זיוף וכתב ש"ו.</w:t>
      </w:r>
      <w:r>
        <w:rPr>
          <w:rFonts w:hint="cs"/>
          <w:sz w:val="20"/>
          <w:szCs w:val="20"/>
          <w:rtl/>
        </w:rPr>
        <w:br/>
        <w:t xml:space="preserve">2. </w:t>
      </w:r>
      <w:r w:rsidRPr="00F634FA">
        <w:rPr>
          <w:rFonts w:hint="cs"/>
          <w:b/>
          <w:bCs/>
          <w:sz w:val="20"/>
          <w:szCs w:val="20"/>
          <w:rtl/>
        </w:rPr>
        <w:t>מ"מ</w:t>
      </w:r>
      <w:r>
        <w:rPr>
          <w:rFonts w:hint="cs"/>
          <w:sz w:val="20"/>
          <w:szCs w:val="20"/>
          <w:rtl/>
        </w:rPr>
        <w:t xml:space="preserve">. מקום ש"ו הוא בשיטה אחת לפני אחרונה. </w:t>
      </w:r>
      <w:r w:rsidRPr="00F634FA">
        <w:rPr>
          <w:rFonts w:hint="cs"/>
          <w:b/>
          <w:bCs/>
          <w:sz w:val="20"/>
          <w:szCs w:val="20"/>
          <w:rtl/>
        </w:rPr>
        <w:t>תוספות</w:t>
      </w:r>
      <w:r>
        <w:rPr>
          <w:rFonts w:hint="cs"/>
          <w:sz w:val="20"/>
          <w:szCs w:val="20"/>
          <w:rtl/>
        </w:rPr>
        <w:t xml:space="preserve">. ה"ה אם המחק יותר משיעור ש"ו. </w:t>
      </w:r>
      <w:r w:rsidRPr="00F634FA">
        <w:rPr>
          <w:rFonts w:hint="cs"/>
          <w:b/>
          <w:bCs/>
          <w:sz w:val="20"/>
          <w:szCs w:val="20"/>
          <w:rtl/>
        </w:rPr>
        <w:t>טור</w:t>
      </w:r>
      <w:r>
        <w:rPr>
          <w:rFonts w:hint="cs"/>
          <w:sz w:val="20"/>
          <w:szCs w:val="20"/>
          <w:rtl/>
        </w:rPr>
        <w:t xml:space="preserve">. אם יש שורה חלקה בין השטר לעדים, כשר. </w:t>
      </w:r>
      <w:r w:rsidRPr="00F634FA">
        <w:rPr>
          <w:rFonts w:hint="cs"/>
          <w:b/>
          <w:bCs/>
          <w:sz w:val="20"/>
          <w:szCs w:val="20"/>
          <w:rtl/>
        </w:rPr>
        <w:t>טעם</w:t>
      </w:r>
      <w:r>
        <w:rPr>
          <w:rFonts w:hint="cs"/>
          <w:sz w:val="20"/>
          <w:szCs w:val="20"/>
          <w:rtl/>
        </w:rPr>
        <w:t xml:space="preserve">. אין חשש שהניחו העדים ב' שורות. </w:t>
      </w:r>
      <w:r w:rsidRPr="00F634FA">
        <w:rPr>
          <w:rFonts w:hint="cs"/>
          <w:b/>
          <w:bCs/>
          <w:sz w:val="20"/>
          <w:szCs w:val="20"/>
          <w:rtl/>
        </w:rPr>
        <w:t>ב"ה</w:t>
      </w:r>
      <w:r>
        <w:rPr>
          <w:rFonts w:hint="cs"/>
          <w:sz w:val="20"/>
          <w:szCs w:val="20"/>
          <w:rtl/>
        </w:rPr>
        <w:t>. דווקא בעדים מוחזקים.</w:t>
      </w:r>
      <w:r>
        <w:rPr>
          <w:rFonts w:hint="cs"/>
          <w:sz w:val="20"/>
          <w:szCs w:val="20"/>
          <w:rtl/>
        </w:rPr>
        <w:br/>
        <w:t xml:space="preserve">3. </w:t>
      </w:r>
      <w:r w:rsidRPr="00C52E7A">
        <w:rPr>
          <w:rFonts w:hint="cs"/>
          <w:b/>
          <w:bCs/>
          <w:sz w:val="20"/>
          <w:szCs w:val="20"/>
          <w:rtl/>
        </w:rPr>
        <w:t>סמ"ע</w:t>
      </w:r>
      <w:r>
        <w:rPr>
          <w:rFonts w:hint="cs"/>
          <w:sz w:val="20"/>
          <w:szCs w:val="20"/>
          <w:rtl/>
        </w:rPr>
        <w:t xml:space="preserve">. אפילו מחק שאין כתוב עליו זכותו, פסול. </w:t>
      </w:r>
      <w:r w:rsidRPr="00F634FA">
        <w:rPr>
          <w:rFonts w:hint="cs"/>
          <w:b/>
          <w:bCs/>
          <w:sz w:val="20"/>
          <w:szCs w:val="20"/>
          <w:rtl/>
        </w:rPr>
        <w:t>טעם</w:t>
      </w:r>
      <w:r>
        <w:rPr>
          <w:rFonts w:hint="cs"/>
          <w:sz w:val="20"/>
          <w:szCs w:val="20"/>
          <w:rtl/>
        </w:rPr>
        <w:t>. יכול לזייף בשטר זה.</w:t>
      </w:r>
      <w:r>
        <w:rPr>
          <w:sz w:val="20"/>
          <w:szCs w:val="20"/>
          <w:rtl/>
        </w:rPr>
        <w:br/>
      </w:r>
      <w:r>
        <w:rPr>
          <w:rFonts w:hint="cs"/>
          <w:sz w:val="20"/>
          <w:szCs w:val="20"/>
          <w:rtl/>
        </w:rPr>
        <w:t xml:space="preserve">4. </w:t>
      </w:r>
      <w:r w:rsidRPr="00F634FA">
        <w:rPr>
          <w:rFonts w:hint="cs"/>
          <w:b/>
          <w:bCs/>
          <w:sz w:val="20"/>
          <w:szCs w:val="20"/>
          <w:rtl/>
        </w:rPr>
        <w:t>ש"ך</w:t>
      </w:r>
      <w:r>
        <w:rPr>
          <w:rFonts w:hint="cs"/>
          <w:sz w:val="20"/>
          <w:szCs w:val="20"/>
          <w:rtl/>
        </w:rPr>
        <w:t>. קשה, לכאורה כל מחק שקיומו בשורה האחרונה השטר פסול, שמא מחק וכתב קיום.</w:t>
      </w:r>
    </w:p>
    <w:p w:rsidR="00F15C4E" w:rsidRDefault="00F15C4E" w:rsidP="00F15C4E">
      <w:pPr>
        <w:rPr>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היכן כותבים את קיום המחקים</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740F6F">
        <w:rPr>
          <w:rFonts w:hint="cs"/>
          <w:b/>
          <w:bCs/>
          <w:sz w:val="20"/>
          <w:szCs w:val="20"/>
          <w:rtl/>
        </w:rPr>
        <w:t>רבינו תם</w:t>
      </w:r>
      <w:r>
        <w:rPr>
          <w:rFonts w:hint="cs"/>
          <w:sz w:val="20"/>
          <w:szCs w:val="20"/>
          <w:rtl/>
        </w:rPr>
        <w:t xml:space="preserve"> </w:t>
      </w:r>
      <w:r>
        <w:rPr>
          <w:sz w:val="20"/>
          <w:szCs w:val="20"/>
          <w:rtl/>
        </w:rPr>
        <w:t>–</w:t>
      </w:r>
      <w:r>
        <w:rPr>
          <w:rFonts w:hint="cs"/>
          <w:sz w:val="20"/>
          <w:szCs w:val="20"/>
          <w:rtl/>
        </w:rPr>
        <w:t xml:space="preserve"> יש לכתוב את הקיום </w:t>
      </w:r>
      <w:r w:rsidRPr="00346559">
        <w:rPr>
          <w:rFonts w:hint="cs"/>
          <w:sz w:val="20"/>
          <w:szCs w:val="20"/>
          <w:u w:val="single"/>
          <w:rtl/>
        </w:rPr>
        <w:t>לפני</w:t>
      </w:r>
      <w:r>
        <w:rPr>
          <w:rFonts w:hint="cs"/>
          <w:sz w:val="20"/>
          <w:szCs w:val="20"/>
          <w:rtl/>
        </w:rPr>
        <w:t xml:space="preserve"> "וקנינא", ואם לא עשה כן אין למדים ממנו.</w:t>
      </w:r>
      <w:r>
        <w:rPr>
          <w:rFonts w:hint="cs"/>
          <w:sz w:val="20"/>
          <w:szCs w:val="20"/>
          <w:rtl/>
        </w:rPr>
        <w:br/>
        <w:t xml:space="preserve">ב. </w:t>
      </w:r>
      <w:r w:rsidRPr="00740F6F">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נהגו לכתוב בסוף כל שטר ש"ו, לכן ניתן לקיים את המחק </w:t>
      </w:r>
      <w:r w:rsidRPr="00346559">
        <w:rPr>
          <w:rFonts w:hint="cs"/>
          <w:sz w:val="20"/>
          <w:szCs w:val="20"/>
          <w:u w:val="single"/>
          <w:rtl/>
        </w:rPr>
        <w:t>לאחר</w:t>
      </w:r>
      <w:r>
        <w:rPr>
          <w:rFonts w:hint="cs"/>
          <w:sz w:val="20"/>
          <w:szCs w:val="20"/>
          <w:rtl/>
        </w:rPr>
        <w:t xml:space="preserve"> "וקנינא" לפני ש"ו, וכ"פ </w:t>
      </w:r>
      <w:r w:rsidRPr="00346559">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sz w:val="20"/>
          <w:szCs w:val="20"/>
          <w:u w:val="single"/>
          <w:rtl/>
        </w:rPr>
        <w:t xml:space="preserve">כתיבת שריר וקיים </w:t>
      </w:r>
      <w:r>
        <w:rPr>
          <w:sz w:val="20"/>
          <w:szCs w:val="20"/>
          <w:u w:val="single"/>
          <w:rtl/>
        </w:rPr>
        <w:t>–</w:t>
      </w:r>
      <w:r>
        <w:rPr>
          <w:rFonts w:hint="cs"/>
          <w:sz w:val="20"/>
          <w:szCs w:val="20"/>
          <w:u w:val="single"/>
          <w:rtl/>
        </w:rPr>
        <w:t xml:space="preserve"> מנהג מחייב</w:t>
      </w:r>
      <w:r>
        <w:rPr>
          <w:rFonts w:hint="cs"/>
          <w:sz w:val="20"/>
          <w:szCs w:val="20"/>
          <w:rtl/>
        </w:rPr>
        <w:br/>
      </w:r>
      <w:r w:rsidRPr="00013C94">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קשה, כיוון ששטר שאין כתוב בו ש"ו כשר, יכול בעל השטר למחוק את חובתו ולקיים בסוף השטר ולכתוב ש"ו! </w:t>
      </w:r>
      <w:r>
        <w:rPr>
          <w:sz w:val="20"/>
          <w:szCs w:val="20"/>
          <w:rtl/>
        </w:rPr>
        <w:br/>
      </w:r>
      <w:r>
        <w:rPr>
          <w:rFonts w:hint="cs"/>
          <w:sz w:val="20"/>
          <w:szCs w:val="20"/>
          <w:rtl/>
        </w:rPr>
        <w:t xml:space="preserve">ויש לומר </w:t>
      </w:r>
      <w:r>
        <w:rPr>
          <w:sz w:val="20"/>
          <w:szCs w:val="20"/>
          <w:rtl/>
        </w:rPr>
        <w:t>–</w:t>
      </w:r>
      <w:r>
        <w:rPr>
          <w:rFonts w:hint="cs"/>
          <w:sz w:val="20"/>
          <w:szCs w:val="20"/>
          <w:rtl/>
        </w:rPr>
        <w:t xml:space="preserve"> כיוון שהורגלו לכתוב בכל השטרות ש"ו, שטר שאין כתוב בו ש"ו פסול, וממילא העדים לא יחתמו עליו וליכא למיחש למידי.</w:t>
      </w:r>
    </w:p>
    <w:p w:rsidR="00F15C4E" w:rsidRDefault="00F15C4E" w:rsidP="00F15C4E">
      <w:pPr>
        <w:rPr>
          <w:sz w:val="20"/>
          <w:szCs w:val="20"/>
          <w:rtl/>
        </w:rPr>
      </w:pPr>
      <w:r>
        <w:rPr>
          <w:rFonts w:hint="cs"/>
          <w:sz w:val="20"/>
          <w:szCs w:val="20"/>
          <w:u w:val="single"/>
          <w:rtl/>
        </w:rPr>
        <w:t>דינים המתחדשים לפי מנהג זה</w:t>
      </w:r>
      <w:r>
        <w:rPr>
          <w:sz w:val="20"/>
          <w:szCs w:val="20"/>
          <w:u w:val="single"/>
          <w:rtl/>
        </w:rPr>
        <w:br/>
      </w:r>
      <w:r>
        <w:rPr>
          <w:rFonts w:hint="cs"/>
          <w:sz w:val="20"/>
          <w:szCs w:val="20"/>
          <w:rtl/>
        </w:rPr>
        <w:t>א. לומדים משיטה אחרונה, כיוון שאי אפשר לזייף.</w:t>
      </w:r>
      <w:r>
        <w:rPr>
          <w:sz w:val="20"/>
          <w:szCs w:val="20"/>
          <w:rtl/>
        </w:rPr>
        <w:br/>
      </w:r>
      <w:r>
        <w:rPr>
          <w:rFonts w:hint="cs"/>
          <w:sz w:val="20"/>
          <w:szCs w:val="20"/>
          <w:rtl/>
        </w:rPr>
        <w:t>ב. אין צריך לחזור מעניינו של שטר בשיטה אחרונה, כיוון שאין חשש שיוסיף זכותו בשיטה זו, שהרי כל תוספת הכתובה לאחר שריר וקיים, פסולה.</w:t>
      </w:r>
      <w:r>
        <w:rPr>
          <w:rFonts w:hint="cs"/>
          <w:sz w:val="20"/>
          <w:szCs w:val="20"/>
          <w:rtl/>
        </w:rPr>
        <w:br/>
        <w:t>ג. אין לעדים לחתום בשטר שאין כתוב בו ש"ו.</w:t>
      </w:r>
      <w:r>
        <w:rPr>
          <w:rFonts w:hint="cs"/>
          <w:sz w:val="20"/>
          <w:szCs w:val="20"/>
          <w:rtl/>
        </w:rPr>
        <w:br/>
        <w:t>ד. קיום מחקים נעשה רק לפני ש"ו, אך קיום לאחר ש"ו אינו כלום.</w:t>
      </w:r>
      <w:r>
        <w:rPr>
          <w:sz w:val="20"/>
          <w:szCs w:val="20"/>
          <w:rtl/>
        </w:rPr>
        <w:br/>
      </w:r>
      <w:r>
        <w:rPr>
          <w:sz w:val="20"/>
          <w:szCs w:val="20"/>
          <w:rtl/>
        </w:rPr>
        <w:br/>
      </w:r>
      <w:r>
        <w:rPr>
          <w:rFonts w:hint="cs"/>
          <w:b/>
          <w:bCs/>
          <w:sz w:val="20"/>
          <w:szCs w:val="20"/>
          <w:rtl/>
        </w:rPr>
        <w:t>פסיקת הלכה</w:t>
      </w:r>
      <w:r>
        <w:rPr>
          <w:rFonts w:hint="cs"/>
          <w:sz w:val="20"/>
          <w:szCs w:val="20"/>
          <w:rtl/>
        </w:rPr>
        <w:t xml:space="preserve"> </w:t>
      </w:r>
      <w:r>
        <w:rPr>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9744A0">
        <w:rPr>
          <w:rFonts w:cs="Arial" w:hint="cs"/>
          <w:sz w:val="20"/>
          <w:szCs w:val="20"/>
          <w:rtl/>
        </w:rPr>
        <w:t>האידנא</w:t>
      </w:r>
      <w:r w:rsidRPr="009744A0">
        <w:rPr>
          <w:rFonts w:cs="Arial"/>
          <w:sz w:val="20"/>
          <w:szCs w:val="20"/>
          <w:rtl/>
        </w:rPr>
        <w:t xml:space="preserve"> </w:t>
      </w:r>
      <w:r w:rsidRPr="009744A0">
        <w:rPr>
          <w:rFonts w:cs="Arial" w:hint="cs"/>
          <w:sz w:val="20"/>
          <w:szCs w:val="20"/>
          <w:rtl/>
        </w:rPr>
        <w:t>נהגו</w:t>
      </w:r>
      <w:r w:rsidRPr="009744A0">
        <w:rPr>
          <w:rFonts w:cs="Arial"/>
          <w:sz w:val="20"/>
          <w:szCs w:val="20"/>
          <w:rtl/>
        </w:rPr>
        <w:t xml:space="preserve"> </w:t>
      </w:r>
      <w:r w:rsidRPr="009744A0">
        <w:rPr>
          <w:rFonts w:cs="Arial" w:hint="cs"/>
          <w:sz w:val="20"/>
          <w:szCs w:val="20"/>
          <w:rtl/>
        </w:rPr>
        <w:t>לכתוב</w:t>
      </w:r>
      <w:r w:rsidRPr="009744A0">
        <w:rPr>
          <w:rFonts w:cs="Arial"/>
          <w:sz w:val="20"/>
          <w:szCs w:val="20"/>
          <w:rtl/>
        </w:rPr>
        <w:t xml:space="preserve"> </w:t>
      </w:r>
      <w:r w:rsidRPr="009744A0">
        <w:rPr>
          <w:rFonts w:cs="Arial" w:hint="cs"/>
          <w:sz w:val="20"/>
          <w:szCs w:val="20"/>
          <w:rtl/>
        </w:rPr>
        <w:t>קיום</w:t>
      </w:r>
      <w:r w:rsidRPr="009744A0">
        <w:rPr>
          <w:rFonts w:cs="Arial"/>
          <w:sz w:val="20"/>
          <w:szCs w:val="20"/>
          <w:rtl/>
        </w:rPr>
        <w:t xml:space="preserve"> </w:t>
      </w:r>
      <w:r w:rsidRPr="009744A0">
        <w:rPr>
          <w:rFonts w:cs="Arial" w:hint="cs"/>
          <w:sz w:val="20"/>
          <w:szCs w:val="20"/>
          <w:rtl/>
        </w:rPr>
        <w:t>מחקים</w:t>
      </w:r>
      <w:r w:rsidRPr="009744A0">
        <w:rPr>
          <w:rFonts w:cs="Arial"/>
          <w:sz w:val="20"/>
          <w:szCs w:val="20"/>
          <w:rtl/>
        </w:rPr>
        <w:t xml:space="preserve"> </w:t>
      </w:r>
      <w:r w:rsidRPr="009744A0">
        <w:rPr>
          <w:rFonts w:cs="Arial" w:hint="cs"/>
          <w:sz w:val="20"/>
          <w:szCs w:val="20"/>
          <w:rtl/>
        </w:rPr>
        <w:t>ותלויות</w:t>
      </w:r>
      <w:r w:rsidRPr="009744A0">
        <w:rPr>
          <w:rFonts w:cs="Arial"/>
          <w:sz w:val="20"/>
          <w:szCs w:val="20"/>
          <w:rtl/>
        </w:rPr>
        <w:t xml:space="preserve"> </w:t>
      </w:r>
      <w:r w:rsidRPr="009744A0">
        <w:rPr>
          <w:rFonts w:cs="Arial" w:hint="cs"/>
          <w:sz w:val="20"/>
          <w:szCs w:val="20"/>
          <w:rtl/>
        </w:rPr>
        <w:t>אחר</w:t>
      </w:r>
      <w:r w:rsidRPr="009744A0">
        <w:rPr>
          <w:rFonts w:cs="Arial"/>
          <w:sz w:val="20"/>
          <w:szCs w:val="20"/>
          <w:rtl/>
        </w:rPr>
        <w:t xml:space="preserve"> </w:t>
      </w:r>
      <w:r w:rsidRPr="009744A0">
        <w:rPr>
          <w:rFonts w:cs="Arial" w:hint="cs"/>
          <w:sz w:val="20"/>
          <w:szCs w:val="20"/>
          <w:rtl/>
        </w:rPr>
        <w:t>וקנינא</w:t>
      </w:r>
      <w:r w:rsidRPr="009744A0">
        <w:rPr>
          <w:rFonts w:cs="Arial"/>
          <w:sz w:val="20"/>
          <w:szCs w:val="20"/>
          <w:rtl/>
        </w:rPr>
        <w:t xml:space="preserve">, </w:t>
      </w:r>
      <w:r w:rsidRPr="009744A0">
        <w:rPr>
          <w:rFonts w:cs="Arial" w:hint="cs"/>
          <w:sz w:val="20"/>
          <w:szCs w:val="20"/>
          <w:rtl/>
        </w:rPr>
        <w:t>לפי</w:t>
      </w:r>
      <w:r w:rsidRPr="009744A0">
        <w:rPr>
          <w:rFonts w:cs="Arial"/>
          <w:sz w:val="20"/>
          <w:szCs w:val="20"/>
          <w:rtl/>
        </w:rPr>
        <w:t xml:space="preserve"> </w:t>
      </w:r>
      <w:r w:rsidRPr="009744A0">
        <w:rPr>
          <w:rFonts w:cs="Arial" w:hint="cs"/>
          <w:sz w:val="20"/>
          <w:szCs w:val="20"/>
          <w:rtl/>
        </w:rPr>
        <w:t>שהורגלו</w:t>
      </w:r>
      <w:r w:rsidRPr="009744A0">
        <w:rPr>
          <w:rFonts w:cs="Arial"/>
          <w:sz w:val="20"/>
          <w:szCs w:val="20"/>
          <w:rtl/>
        </w:rPr>
        <w:t xml:space="preserve"> </w:t>
      </w:r>
      <w:r w:rsidRPr="009744A0">
        <w:rPr>
          <w:rFonts w:cs="Arial" w:hint="cs"/>
          <w:sz w:val="20"/>
          <w:szCs w:val="20"/>
          <w:rtl/>
        </w:rPr>
        <w:t>עתה</w:t>
      </w:r>
      <w:r w:rsidRPr="009744A0">
        <w:rPr>
          <w:rFonts w:cs="Arial"/>
          <w:sz w:val="20"/>
          <w:szCs w:val="20"/>
          <w:rtl/>
        </w:rPr>
        <w:t xml:space="preserve"> </w:t>
      </w:r>
      <w:r w:rsidRPr="009744A0">
        <w:rPr>
          <w:rFonts w:cs="Arial" w:hint="cs"/>
          <w:sz w:val="20"/>
          <w:szCs w:val="20"/>
          <w:rtl/>
        </w:rPr>
        <w:t>לכתוב</w:t>
      </w:r>
      <w:r w:rsidRPr="009744A0">
        <w:rPr>
          <w:rFonts w:cs="Arial"/>
          <w:sz w:val="20"/>
          <w:szCs w:val="20"/>
          <w:rtl/>
        </w:rPr>
        <w:t xml:space="preserve"> </w:t>
      </w:r>
      <w:r w:rsidRPr="009744A0">
        <w:rPr>
          <w:rFonts w:cs="Arial" w:hint="cs"/>
          <w:sz w:val="20"/>
          <w:szCs w:val="20"/>
          <w:rtl/>
        </w:rPr>
        <w:t>בכל</w:t>
      </w:r>
      <w:r w:rsidRPr="009744A0">
        <w:rPr>
          <w:rFonts w:cs="Arial"/>
          <w:sz w:val="20"/>
          <w:szCs w:val="20"/>
          <w:rtl/>
        </w:rPr>
        <w:t xml:space="preserve"> </w:t>
      </w:r>
      <w:r w:rsidRPr="009744A0">
        <w:rPr>
          <w:rFonts w:cs="Arial" w:hint="cs"/>
          <w:sz w:val="20"/>
          <w:szCs w:val="20"/>
          <w:rtl/>
        </w:rPr>
        <w:t>השטרות</w:t>
      </w:r>
      <w:r w:rsidRPr="009744A0">
        <w:rPr>
          <w:rFonts w:cs="Arial"/>
          <w:sz w:val="20"/>
          <w:szCs w:val="20"/>
          <w:rtl/>
        </w:rPr>
        <w:t xml:space="preserve"> </w:t>
      </w:r>
      <w:r w:rsidRPr="009744A0">
        <w:rPr>
          <w:rFonts w:cs="Arial" w:hint="cs"/>
          <w:sz w:val="20"/>
          <w:szCs w:val="20"/>
          <w:rtl/>
        </w:rPr>
        <w:t>שריר</w:t>
      </w:r>
      <w:r w:rsidRPr="009744A0">
        <w:rPr>
          <w:rFonts w:cs="Arial"/>
          <w:sz w:val="20"/>
          <w:szCs w:val="20"/>
          <w:rtl/>
        </w:rPr>
        <w:t xml:space="preserve"> </w:t>
      </w:r>
      <w:r w:rsidRPr="009744A0">
        <w:rPr>
          <w:rFonts w:cs="Arial" w:hint="cs"/>
          <w:sz w:val="20"/>
          <w:szCs w:val="20"/>
          <w:rtl/>
        </w:rPr>
        <w:t>וקיים</w:t>
      </w:r>
      <w:r w:rsidRPr="009744A0">
        <w:rPr>
          <w:rFonts w:cs="Arial"/>
          <w:sz w:val="20"/>
          <w:szCs w:val="20"/>
          <w:rtl/>
        </w:rPr>
        <w:t xml:space="preserve">, </w:t>
      </w:r>
      <w:r w:rsidRPr="009744A0">
        <w:rPr>
          <w:rFonts w:cs="Arial" w:hint="cs"/>
          <w:sz w:val="20"/>
          <w:szCs w:val="20"/>
          <w:rtl/>
        </w:rPr>
        <w:t>דא</w:t>
      </w:r>
      <w:r>
        <w:rPr>
          <w:rFonts w:cs="Arial" w:hint="cs"/>
          <w:sz w:val="20"/>
          <w:szCs w:val="20"/>
          <w:rtl/>
        </w:rPr>
        <w:t xml:space="preserve">י אפשר </w:t>
      </w:r>
      <w:r w:rsidRPr="009744A0">
        <w:rPr>
          <w:rFonts w:cs="Arial" w:hint="cs"/>
          <w:sz w:val="20"/>
          <w:szCs w:val="20"/>
          <w:rtl/>
        </w:rPr>
        <w:t>לזייף</w:t>
      </w:r>
      <w:r w:rsidRPr="009744A0">
        <w:rPr>
          <w:rFonts w:cs="Arial"/>
          <w:sz w:val="20"/>
          <w:szCs w:val="20"/>
          <w:rtl/>
        </w:rPr>
        <w:t xml:space="preserve">, </w:t>
      </w:r>
      <w:r w:rsidRPr="009744A0">
        <w:rPr>
          <w:rFonts w:cs="Arial" w:hint="cs"/>
          <w:sz w:val="20"/>
          <w:szCs w:val="20"/>
          <w:rtl/>
        </w:rPr>
        <w:t>ולמדין</w:t>
      </w:r>
      <w:r w:rsidRPr="009744A0">
        <w:rPr>
          <w:rFonts w:cs="Arial"/>
          <w:sz w:val="20"/>
          <w:szCs w:val="20"/>
          <w:rtl/>
        </w:rPr>
        <w:t xml:space="preserve"> </w:t>
      </w:r>
      <w:r w:rsidRPr="009744A0">
        <w:rPr>
          <w:rFonts w:cs="Arial" w:hint="cs"/>
          <w:sz w:val="20"/>
          <w:szCs w:val="20"/>
          <w:rtl/>
        </w:rPr>
        <w:t>משטה</w:t>
      </w:r>
      <w:r w:rsidRPr="009744A0">
        <w:rPr>
          <w:rFonts w:cs="Arial"/>
          <w:sz w:val="20"/>
          <w:szCs w:val="20"/>
          <w:rtl/>
        </w:rPr>
        <w:t xml:space="preserve"> </w:t>
      </w:r>
      <w:r w:rsidRPr="009744A0">
        <w:rPr>
          <w:rFonts w:cs="Arial" w:hint="cs"/>
          <w:sz w:val="20"/>
          <w:szCs w:val="20"/>
          <w:rtl/>
        </w:rPr>
        <w:t>אחרונה</w:t>
      </w:r>
      <w:r w:rsidRPr="009744A0">
        <w:rPr>
          <w:rFonts w:cs="Arial"/>
          <w:sz w:val="20"/>
          <w:szCs w:val="20"/>
          <w:rtl/>
        </w:rPr>
        <w:t xml:space="preserve">, </w:t>
      </w:r>
      <w:r w:rsidRPr="009744A0">
        <w:rPr>
          <w:rFonts w:cs="Arial" w:hint="cs"/>
          <w:sz w:val="20"/>
          <w:szCs w:val="20"/>
          <w:rtl/>
        </w:rPr>
        <w:t>ואין</w:t>
      </w:r>
      <w:r w:rsidRPr="009744A0">
        <w:rPr>
          <w:rFonts w:cs="Arial"/>
          <w:sz w:val="20"/>
          <w:szCs w:val="20"/>
          <w:rtl/>
        </w:rPr>
        <w:t xml:space="preserve"> </w:t>
      </w:r>
      <w:r w:rsidRPr="009744A0">
        <w:rPr>
          <w:rFonts w:cs="Arial" w:hint="cs"/>
          <w:sz w:val="20"/>
          <w:szCs w:val="20"/>
          <w:rtl/>
        </w:rPr>
        <w:t>צריך</w:t>
      </w:r>
      <w:r w:rsidRPr="009744A0">
        <w:rPr>
          <w:rFonts w:cs="Arial"/>
          <w:sz w:val="20"/>
          <w:szCs w:val="20"/>
          <w:rtl/>
        </w:rPr>
        <w:t xml:space="preserve"> </w:t>
      </w:r>
      <w:r w:rsidRPr="009744A0">
        <w:rPr>
          <w:rFonts w:cs="Arial" w:hint="cs"/>
          <w:sz w:val="20"/>
          <w:szCs w:val="20"/>
          <w:rtl/>
        </w:rPr>
        <w:t>להחזיר</w:t>
      </w:r>
      <w:r w:rsidRPr="009744A0">
        <w:rPr>
          <w:rFonts w:cs="Arial"/>
          <w:sz w:val="20"/>
          <w:szCs w:val="20"/>
          <w:rtl/>
        </w:rPr>
        <w:t xml:space="preserve"> </w:t>
      </w:r>
      <w:r w:rsidRPr="009744A0">
        <w:rPr>
          <w:rFonts w:cs="Arial" w:hint="cs"/>
          <w:sz w:val="20"/>
          <w:szCs w:val="20"/>
          <w:rtl/>
        </w:rPr>
        <w:t>מעניינו</w:t>
      </w:r>
      <w:r w:rsidRPr="009744A0">
        <w:rPr>
          <w:rFonts w:cs="Arial"/>
          <w:sz w:val="20"/>
          <w:szCs w:val="20"/>
          <w:rtl/>
        </w:rPr>
        <w:t xml:space="preserve"> </w:t>
      </w:r>
      <w:r w:rsidRPr="009744A0">
        <w:rPr>
          <w:rFonts w:cs="Arial" w:hint="cs"/>
          <w:sz w:val="20"/>
          <w:szCs w:val="20"/>
          <w:rtl/>
        </w:rPr>
        <w:t>של</w:t>
      </w:r>
      <w:r w:rsidRPr="009744A0">
        <w:rPr>
          <w:rFonts w:cs="Arial"/>
          <w:sz w:val="20"/>
          <w:szCs w:val="20"/>
          <w:rtl/>
        </w:rPr>
        <w:t xml:space="preserve"> </w:t>
      </w:r>
      <w:r w:rsidRPr="009744A0">
        <w:rPr>
          <w:rFonts w:cs="Arial" w:hint="cs"/>
          <w:sz w:val="20"/>
          <w:szCs w:val="20"/>
          <w:rtl/>
        </w:rPr>
        <w:t>שטר</w:t>
      </w:r>
      <w:r w:rsidRPr="009744A0">
        <w:rPr>
          <w:rFonts w:cs="Arial"/>
          <w:sz w:val="20"/>
          <w:szCs w:val="20"/>
          <w:rtl/>
        </w:rPr>
        <w:t xml:space="preserve">, </w:t>
      </w:r>
      <w:r w:rsidRPr="009744A0">
        <w:rPr>
          <w:rFonts w:cs="Arial" w:hint="cs"/>
          <w:sz w:val="20"/>
          <w:szCs w:val="20"/>
          <w:rtl/>
        </w:rPr>
        <w:t>מש</w:t>
      </w:r>
      <w:r>
        <w:rPr>
          <w:rFonts w:cs="Arial" w:hint="cs"/>
          <w:sz w:val="20"/>
          <w:szCs w:val="20"/>
          <w:rtl/>
        </w:rPr>
        <w:t>ום הכי</w:t>
      </w:r>
      <w:r w:rsidRPr="009744A0">
        <w:rPr>
          <w:rFonts w:cs="Arial"/>
          <w:sz w:val="20"/>
          <w:szCs w:val="20"/>
          <w:rtl/>
        </w:rPr>
        <w:t xml:space="preserve"> </w:t>
      </w:r>
      <w:r w:rsidRPr="009744A0">
        <w:rPr>
          <w:rFonts w:cs="Arial" w:hint="cs"/>
          <w:sz w:val="20"/>
          <w:szCs w:val="20"/>
          <w:rtl/>
        </w:rPr>
        <w:t>שטר</w:t>
      </w:r>
      <w:r w:rsidRPr="009744A0">
        <w:rPr>
          <w:rFonts w:cs="Arial"/>
          <w:sz w:val="20"/>
          <w:szCs w:val="20"/>
          <w:rtl/>
        </w:rPr>
        <w:t xml:space="preserve"> </w:t>
      </w:r>
      <w:r w:rsidRPr="009744A0">
        <w:rPr>
          <w:rFonts w:cs="Arial" w:hint="cs"/>
          <w:sz w:val="20"/>
          <w:szCs w:val="20"/>
          <w:rtl/>
        </w:rPr>
        <w:t>שאין</w:t>
      </w:r>
      <w:r w:rsidRPr="009744A0">
        <w:rPr>
          <w:rFonts w:cs="Arial"/>
          <w:sz w:val="20"/>
          <w:szCs w:val="20"/>
          <w:rtl/>
        </w:rPr>
        <w:t xml:space="preserve"> </w:t>
      </w:r>
      <w:r w:rsidRPr="009744A0">
        <w:rPr>
          <w:rFonts w:cs="Arial" w:hint="cs"/>
          <w:sz w:val="20"/>
          <w:szCs w:val="20"/>
          <w:rtl/>
        </w:rPr>
        <w:t>בו</w:t>
      </w:r>
      <w:r w:rsidRPr="009744A0">
        <w:rPr>
          <w:rFonts w:cs="Arial"/>
          <w:sz w:val="20"/>
          <w:szCs w:val="20"/>
          <w:rtl/>
        </w:rPr>
        <w:t xml:space="preserve"> </w:t>
      </w:r>
      <w:r w:rsidRPr="009744A0">
        <w:rPr>
          <w:rFonts w:cs="Arial" w:hint="cs"/>
          <w:sz w:val="20"/>
          <w:szCs w:val="20"/>
          <w:rtl/>
        </w:rPr>
        <w:t>שריר</w:t>
      </w:r>
      <w:r w:rsidRPr="009744A0">
        <w:rPr>
          <w:rFonts w:cs="Arial"/>
          <w:sz w:val="20"/>
          <w:szCs w:val="20"/>
          <w:rtl/>
        </w:rPr>
        <w:t xml:space="preserve"> </w:t>
      </w:r>
      <w:r w:rsidRPr="009744A0">
        <w:rPr>
          <w:rFonts w:cs="Arial" w:hint="cs"/>
          <w:sz w:val="20"/>
          <w:szCs w:val="20"/>
          <w:rtl/>
        </w:rPr>
        <w:t>וקיים</w:t>
      </w:r>
      <w:r w:rsidRPr="009744A0">
        <w:rPr>
          <w:rFonts w:cs="Arial"/>
          <w:sz w:val="20"/>
          <w:szCs w:val="20"/>
          <w:rtl/>
        </w:rPr>
        <w:t xml:space="preserve"> </w:t>
      </w:r>
      <w:r w:rsidRPr="009744A0">
        <w:rPr>
          <w:rFonts w:cs="Arial" w:hint="cs"/>
          <w:sz w:val="20"/>
          <w:szCs w:val="20"/>
          <w:rtl/>
        </w:rPr>
        <w:t>פסול</w:t>
      </w:r>
      <w:r>
        <w:rPr>
          <w:rFonts w:cs="Arial" w:hint="cs"/>
          <w:sz w:val="20"/>
          <w:szCs w:val="20"/>
          <w:rtl/>
        </w:rPr>
        <w:t>,</w:t>
      </w:r>
      <w:r w:rsidRPr="009744A0">
        <w:rPr>
          <w:rFonts w:cs="Arial"/>
          <w:sz w:val="20"/>
          <w:szCs w:val="20"/>
          <w:rtl/>
        </w:rPr>
        <w:t xml:space="preserve"> </w:t>
      </w:r>
      <w:r w:rsidRPr="009744A0">
        <w:rPr>
          <w:rFonts w:cs="Arial" w:hint="cs"/>
          <w:sz w:val="20"/>
          <w:szCs w:val="20"/>
          <w:rtl/>
        </w:rPr>
        <w:t>ואין</w:t>
      </w:r>
      <w:r w:rsidRPr="009744A0">
        <w:rPr>
          <w:rFonts w:cs="Arial"/>
          <w:sz w:val="20"/>
          <w:szCs w:val="20"/>
          <w:rtl/>
        </w:rPr>
        <w:t xml:space="preserve"> </w:t>
      </w:r>
      <w:r w:rsidRPr="009744A0">
        <w:rPr>
          <w:rFonts w:cs="Arial" w:hint="cs"/>
          <w:sz w:val="20"/>
          <w:szCs w:val="20"/>
          <w:rtl/>
        </w:rPr>
        <w:t>לעדים</w:t>
      </w:r>
      <w:r w:rsidRPr="009744A0">
        <w:rPr>
          <w:rFonts w:cs="Arial"/>
          <w:sz w:val="20"/>
          <w:szCs w:val="20"/>
          <w:rtl/>
        </w:rPr>
        <w:t xml:space="preserve"> </w:t>
      </w:r>
      <w:r w:rsidRPr="009744A0">
        <w:rPr>
          <w:rFonts w:cs="Arial" w:hint="cs"/>
          <w:sz w:val="20"/>
          <w:szCs w:val="20"/>
          <w:rtl/>
        </w:rPr>
        <w:t>לחתום</w:t>
      </w:r>
      <w:r w:rsidRPr="009744A0">
        <w:rPr>
          <w:rFonts w:cs="Arial"/>
          <w:sz w:val="20"/>
          <w:szCs w:val="20"/>
          <w:rtl/>
        </w:rPr>
        <w:t xml:space="preserve"> </w:t>
      </w:r>
      <w:r w:rsidRPr="009744A0">
        <w:rPr>
          <w:rFonts w:cs="Arial" w:hint="cs"/>
          <w:sz w:val="20"/>
          <w:szCs w:val="20"/>
          <w:rtl/>
        </w:rPr>
        <w:t>אלא</w:t>
      </w:r>
      <w:r w:rsidRPr="009744A0">
        <w:rPr>
          <w:rFonts w:cs="Arial"/>
          <w:sz w:val="20"/>
          <w:szCs w:val="20"/>
          <w:rtl/>
        </w:rPr>
        <w:t xml:space="preserve"> </w:t>
      </w:r>
      <w:r w:rsidRPr="009744A0">
        <w:rPr>
          <w:rFonts w:cs="Arial" w:hint="cs"/>
          <w:sz w:val="20"/>
          <w:szCs w:val="20"/>
          <w:rtl/>
        </w:rPr>
        <w:t>אם</w:t>
      </w:r>
      <w:r w:rsidRPr="009744A0">
        <w:rPr>
          <w:rFonts w:cs="Arial"/>
          <w:sz w:val="20"/>
          <w:szCs w:val="20"/>
          <w:rtl/>
        </w:rPr>
        <w:t xml:space="preserve"> </w:t>
      </w:r>
      <w:r w:rsidRPr="009744A0">
        <w:rPr>
          <w:rFonts w:cs="Arial" w:hint="cs"/>
          <w:sz w:val="20"/>
          <w:szCs w:val="20"/>
          <w:rtl/>
        </w:rPr>
        <w:t>כן</w:t>
      </w:r>
      <w:r w:rsidRPr="009744A0">
        <w:rPr>
          <w:rFonts w:cs="Arial"/>
          <w:sz w:val="20"/>
          <w:szCs w:val="20"/>
          <w:rtl/>
        </w:rPr>
        <w:t xml:space="preserve"> </w:t>
      </w:r>
      <w:r w:rsidRPr="009744A0">
        <w:rPr>
          <w:rFonts w:cs="Arial" w:hint="cs"/>
          <w:sz w:val="20"/>
          <w:szCs w:val="20"/>
          <w:rtl/>
        </w:rPr>
        <w:t>כתוב</w:t>
      </w:r>
      <w:r w:rsidRPr="009744A0">
        <w:rPr>
          <w:rFonts w:cs="Arial"/>
          <w:sz w:val="20"/>
          <w:szCs w:val="20"/>
          <w:rtl/>
        </w:rPr>
        <w:t xml:space="preserve">: </w:t>
      </w:r>
      <w:r w:rsidRPr="009744A0">
        <w:rPr>
          <w:rFonts w:cs="Arial" w:hint="cs"/>
          <w:sz w:val="20"/>
          <w:szCs w:val="20"/>
          <w:rtl/>
        </w:rPr>
        <w:t>שריר</w:t>
      </w:r>
      <w:r w:rsidRPr="009744A0">
        <w:rPr>
          <w:rFonts w:cs="Arial"/>
          <w:sz w:val="20"/>
          <w:szCs w:val="20"/>
          <w:rtl/>
        </w:rPr>
        <w:t xml:space="preserve"> </w:t>
      </w:r>
      <w:r w:rsidRPr="009744A0">
        <w:rPr>
          <w:rFonts w:cs="Arial" w:hint="cs"/>
          <w:sz w:val="20"/>
          <w:szCs w:val="20"/>
          <w:rtl/>
        </w:rPr>
        <w:t>וקיים</w:t>
      </w:r>
      <w:r w:rsidRPr="009744A0">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דין שטר שהובא לפני בי"ד ואין בו שריר וקיים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 xml:space="preserve">כוונת המחבר לומר שאין </w:t>
      </w:r>
      <w:r w:rsidRPr="00E94A36">
        <w:rPr>
          <w:rFonts w:hint="cs"/>
          <w:sz w:val="20"/>
          <w:szCs w:val="20"/>
          <w:u w:val="single"/>
          <w:rtl/>
        </w:rPr>
        <w:t>לעדים</w:t>
      </w:r>
      <w:r>
        <w:rPr>
          <w:rFonts w:hint="cs"/>
          <w:sz w:val="20"/>
          <w:szCs w:val="20"/>
          <w:rtl/>
        </w:rPr>
        <w:t xml:space="preserve"> לחתום על שטר שאין כתוב בו ש"ו, מחשש שמא יניחו שורה חלקה בין חתימתם לכתב ויוסיף בה בעל השטר זכותו ויכתוב בסופה ש"ו. אך שטר הבא לפני בי"ד ואין כתוב בו ש"ו אך העדים חתומים צמוד לכתב, השטר כשר, אלא שאין למדים משיטה אחרונה שמא הוסיף בה זכותו.</w:t>
      </w:r>
      <w:r>
        <w:rPr>
          <w:rStyle w:val="ab"/>
          <w:sz w:val="20"/>
          <w:szCs w:val="20"/>
          <w:rtl/>
        </w:rPr>
        <w:footnoteReference w:id="309"/>
      </w:r>
    </w:p>
    <w:p w:rsidR="00F15C4E" w:rsidRPr="004661B0" w:rsidRDefault="00F15C4E" w:rsidP="00F15C4E">
      <w:pPr>
        <w:rPr>
          <w:sz w:val="20"/>
          <w:szCs w:val="20"/>
          <w:rtl/>
        </w:rPr>
      </w:pPr>
      <w:r>
        <w:rPr>
          <w:rFonts w:hint="cs"/>
          <w:sz w:val="20"/>
          <w:szCs w:val="20"/>
          <w:u w:val="single"/>
          <w:rtl/>
        </w:rPr>
        <w:t xml:space="preserve">"הכל אמת" במקום שריר וקיים </w:t>
      </w:r>
      <w:r>
        <w:rPr>
          <w:sz w:val="20"/>
          <w:szCs w:val="20"/>
          <w:u w:val="single"/>
          <w:rtl/>
        </w:rPr>
        <w:t>–</w:t>
      </w:r>
      <w:r>
        <w:rPr>
          <w:rFonts w:hint="cs"/>
          <w:sz w:val="20"/>
          <w:szCs w:val="20"/>
          <w:u w:val="single"/>
          <w:rtl/>
        </w:rPr>
        <w:t xml:space="preserve"> ש"ך</w:t>
      </w:r>
      <w:r>
        <w:rPr>
          <w:sz w:val="20"/>
          <w:szCs w:val="20"/>
          <w:u w:val="single"/>
          <w:rtl/>
        </w:rPr>
        <w:br/>
      </w:r>
      <w:r>
        <w:rPr>
          <w:rFonts w:hint="cs"/>
          <w:sz w:val="20"/>
          <w:szCs w:val="20"/>
          <w:rtl/>
        </w:rPr>
        <w:t xml:space="preserve">א. </w:t>
      </w:r>
      <w:r w:rsidRPr="004661B0">
        <w:rPr>
          <w:rFonts w:hint="cs"/>
          <w:b/>
          <w:bCs/>
          <w:sz w:val="20"/>
          <w:szCs w:val="20"/>
          <w:rtl/>
        </w:rPr>
        <w:t>שו"ת מהרשד"ם</w:t>
      </w:r>
      <w:r>
        <w:rPr>
          <w:rFonts w:hint="cs"/>
          <w:sz w:val="20"/>
          <w:szCs w:val="20"/>
          <w:rtl/>
        </w:rPr>
        <w:t xml:space="preserve"> </w:t>
      </w:r>
      <w:r>
        <w:rPr>
          <w:sz w:val="20"/>
          <w:szCs w:val="20"/>
          <w:rtl/>
        </w:rPr>
        <w:t>–</w:t>
      </w:r>
      <w:r>
        <w:rPr>
          <w:rFonts w:hint="cs"/>
          <w:sz w:val="20"/>
          <w:szCs w:val="20"/>
          <w:rtl/>
        </w:rPr>
        <w:t xml:space="preserve"> כתיבת "הכל אמת" בסוף השטר הוי במקום ש"ו והשטר כשר.</w:t>
      </w:r>
      <w:r>
        <w:rPr>
          <w:sz w:val="20"/>
          <w:szCs w:val="20"/>
          <w:rtl/>
        </w:rPr>
        <w:br/>
      </w:r>
      <w:r>
        <w:rPr>
          <w:rFonts w:hint="cs"/>
          <w:sz w:val="20"/>
          <w:szCs w:val="20"/>
          <w:rtl/>
        </w:rPr>
        <w:t xml:space="preserve">ב. </w:t>
      </w:r>
      <w:r w:rsidRPr="004661B0">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צ"ע לדינא.</w:t>
      </w:r>
    </w:p>
    <w:p w:rsidR="00F15C4E" w:rsidRDefault="00F15C4E" w:rsidP="00F15C4E">
      <w:pPr>
        <w:rPr>
          <w:sz w:val="20"/>
          <w:szCs w:val="20"/>
          <w:rtl/>
        </w:rPr>
      </w:pPr>
      <w:r>
        <w:rPr>
          <w:rFonts w:hint="cs"/>
          <w:b/>
          <w:bCs/>
          <w:sz w:val="20"/>
          <w:szCs w:val="20"/>
          <w:rtl/>
        </w:rPr>
        <w:t>שטר שכתוב בו פעמים שריר וקיים</w:t>
      </w:r>
      <w:r>
        <w:rPr>
          <w:b/>
          <w:bCs/>
          <w:sz w:val="20"/>
          <w:szCs w:val="20"/>
          <w:rtl/>
        </w:rPr>
        <w:br/>
      </w:r>
      <w:r>
        <w:rPr>
          <w:rFonts w:hint="cs"/>
          <w:sz w:val="20"/>
          <w:szCs w:val="20"/>
          <w:rtl/>
        </w:rPr>
        <w:t xml:space="preserve">א. </w:t>
      </w:r>
      <w:r w:rsidRPr="00C03FFC">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השטר פסול, וכ"פ </w:t>
      </w:r>
      <w:r w:rsidRPr="001753AC">
        <w:rPr>
          <w:rFonts w:hint="cs"/>
          <w:b/>
          <w:bCs/>
          <w:sz w:val="20"/>
          <w:szCs w:val="20"/>
          <w:rtl/>
        </w:rPr>
        <w:t>הש"ך</w:t>
      </w:r>
      <w:r>
        <w:rPr>
          <w:rFonts w:hint="cs"/>
          <w:sz w:val="20"/>
          <w:szCs w:val="20"/>
          <w:rtl/>
        </w:rPr>
        <w:t>.</w:t>
      </w:r>
      <w:r>
        <w:rPr>
          <w:sz w:val="20"/>
          <w:szCs w:val="20"/>
          <w:rtl/>
        </w:rPr>
        <w:br/>
      </w:r>
      <w:r w:rsidRPr="00C03FF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שמא בשטר המקורי היה כתוב רק פעם אחת ש"ו, והוא הוסיף זכותו לאחר ש"ו הראשון וכתב ש"ו נוסף.</w:t>
      </w:r>
      <w:r>
        <w:rPr>
          <w:sz w:val="20"/>
          <w:szCs w:val="20"/>
          <w:rtl/>
        </w:rPr>
        <w:br/>
      </w:r>
      <w:r>
        <w:rPr>
          <w:rFonts w:hint="cs"/>
          <w:sz w:val="20"/>
          <w:szCs w:val="20"/>
          <w:rtl/>
        </w:rPr>
        <w:t xml:space="preserve">ב. </w:t>
      </w:r>
      <w:r w:rsidRPr="00C03FFC">
        <w:rPr>
          <w:rFonts w:hint="cs"/>
          <w:b/>
          <w:bCs/>
          <w:sz w:val="20"/>
          <w:szCs w:val="20"/>
          <w:rtl/>
        </w:rPr>
        <w:t>רמב"ן ור"י ברצלוני</w:t>
      </w:r>
      <w:r>
        <w:rPr>
          <w:rFonts w:hint="cs"/>
          <w:sz w:val="20"/>
          <w:szCs w:val="20"/>
          <w:rtl/>
        </w:rPr>
        <w:t xml:space="preserve"> </w:t>
      </w:r>
      <w:r>
        <w:rPr>
          <w:sz w:val="20"/>
          <w:szCs w:val="20"/>
          <w:rtl/>
        </w:rPr>
        <w:t>–</w:t>
      </w:r>
      <w:r>
        <w:rPr>
          <w:rFonts w:hint="cs"/>
          <w:sz w:val="20"/>
          <w:szCs w:val="20"/>
          <w:rtl/>
        </w:rPr>
        <w:t xml:space="preserve"> השטר כשר, וכ"פ</w:t>
      </w:r>
      <w:r w:rsidRPr="008C4FC4">
        <w:rPr>
          <w:rFonts w:hint="cs"/>
          <w:b/>
          <w:bCs/>
          <w:sz w:val="20"/>
          <w:szCs w:val="20"/>
          <w:rtl/>
        </w:rPr>
        <w:t xml:space="preserve"> המחבר</w:t>
      </w:r>
      <w:r>
        <w:rPr>
          <w:rFonts w:hint="cs"/>
          <w:sz w:val="20"/>
          <w:szCs w:val="20"/>
          <w:rtl/>
        </w:rPr>
        <w:t>.</w:t>
      </w:r>
      <w:r>
        <w:rPr>
          <w:sz w:val="20"/>
          <w:szCs w:val="20"/>
          <w:rtl/>
        </w:rPr>
        <w:br/>
      </w:r>
      <w:r w:rsidRPr="00C03FF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תרי ש"ו כשר רק אם אינם כתובים בשיטה אחרונה אלא למעלה, ובכה"ג אין חשש. דהיינו שאין חוששים שמא העדים הרחיקו את חתימתם שתי שורות מהכתב ובשורה שלפני האחרונה הוסיף ש"ו נוסף.</w:t>
      </w:r>
    </w:p>
    <w:p w:rsidR="00F15C4E" w:rsidRDefault="00F15C4E" w:rsidP="00F15C4E">
      <w:pPr>
        <w:rPr>
          <w:b/>
          <w:bCs/>
          <w:sz w:val="20"/>
          <w:szCs w:val="20"/>
          <w:rtl/>
        </w:rPr>
      </w:pPr>
      <w:r>
        <w:rPr>
          <w:rFonts w:hint="cs"/>
          <w:b/>
          <w:bCs/>
          <w:sz w:val="20"/>
          <w:szCs w:val="20"/>
          <w:rtl/>
        </w:rPr>
        <w:lastRenderedPageBreak/>
        <w:t>פסיקת הלכה</w:t>
      </w:r>
      <w:r>
        <w:rPr>
          <w:rFonts w:hint="cs"/>
          <w:sz w:val="20"/>
          <w:szCs w:val="20"/>
          <w:rtl/>
        </w:rPr>
        <w:t xml:space="preserve"> </w:t>
      </w:r>
      <w:r>
        <w:rPr>
          <w:sz w:val="20"/>
          <w:szCs w:val="20"/>
          <w:rtl/>
        </w:rPr>
        <w:br/>
      </w:r>
      <w:r>
        <w:rPr>
          <w:rFonts w:hint="cs"/>
          <w:sz w:val="20"/>
          <w:szCs w:val="20"/>
          <w:rtl/>
        </w:rPr>
        <w:t xml:space="preserve">א. </w:t>
      </w:r>
      <w:r>
        <w:rPr>
          <w:rFonts w:hint="cs"/>
          <w:b/>
          <w:bCs/>
          <w:sz w:val="20"/>
          <w:szCs w:val="20"/>
          <w:rtl/>
        </w:rPr>
        <w:t>שולחן ערוך</w:t>
      </w:r>
      <w:r>
        <w:rPr>
          <w:rFonts w:hint="cs"/>
          <w:sz w:val="20"/>
          <w:szCs w:val="20"/>
          <w:rtl/>
        </w:rPr>
        <w:t xml:space="preserve"> </w:t>
      </w:r>
      <w:r w:rsidRPr="009C2569">
        <w:rPr>
          <w:sz w:val="20"/>
          <w:szCs w:val="20"/>
          <w:rtl/>
        </w:rPr>
        <w:t>–</w:t>
      </w:r>
      <w:r w:rsidRPr="009C2569">
        <w:rPr>
          <w:rFonts w:hint="cs"/>
          <w:sz w:val="20"/>
          <w:szCs w:val="20"/>
          <w:rtl/>
        </w:rPr>
        <w:t xml:space="preserve"> "</w:t>
      </w:r>
      <w:r w:rsidRPr="009C2569">
        <w:rPr>
          <w:rFonts w:cs="Arial" w:hint="cs"/>
          <w:sz w:val="20"/>
          <w:szCs w:val="20"/>
          <w:rtl/>
        </w:rPr>
        <w:t>ואם</w:t>
      </w:r>
      <w:r w:rsidRPr="009C2569">
        <w:rPr>
          <w:rFonts w:cs="Arial"/>
          <w:sz w:val="20"/>
          <w:szCs w:val="20"/>
          <w:rtl/>
        </w:rPr>
        <w:t xml:space="preserve"> </w:t>
      </w:r>
      <w:r w:rsidRPr="009C2569">
        <w:rPr>
          <w:rFonts w:cs="Arial" w:hint="cs"/>
          <w:sz w:val="20"/>
          <w:szCs w:val="20"/>
          <w:rtl/>
        </w:rPr>
        <w:t>כתוב</w:t>
      </w:r>
      <w:r w:rsidRPr="009C2569">
        <w:rPr>
          <w:rFonts w:cs="Arial"/>
          <w:sz w:val="20"/>
          <w:szCs w:val="20"/>
          <w:rtl/>
        </w:rPr>
        <w:t xml:space="preserve"> </w:t>
      </w:r>
      <w:r w:rsidRPr="009C2569">
        <w:rPr>
          <w:rFonts w:cs="Arial" w:hint="cs"/>
          <w:sz w:val="20"/>
          <w:szCs w:val="20"/>
          <w:rtl/>
        </w:rPr>
        <w:t>בו</w:t>
      </w:r>
      <w:r w:rsidRPr="009C2569">
        <w:rPr>
          <w:rFonts w:cs="Arial"/>
          <w:sz w:val="20"/>
          <w:szCs w:val="20"/>
          <w:rtl/>
        </w:rPr>
        <w:t xml:space="preserve"> </w:t>
      </w:r>
      <w:r w:rsidRPr="009C2569">
        <w:rPr>
          <w:rFonts w:cs="Arial" w:hint="cs"/>
          <w:sz w:val="20"/>
          <w:szCs w:val="20"/>
          <w:rtl/>
        </w:rPr>
        <w:t>תרי</w:t>
      </w:r>
      <w:r w:rsidRPr="009C2569">
        <w:rPr>
          <w:rFonts w:cs="Arial"/>
          <w:sz w:val="20"/>
          <w:szCs w:val="20"/>
          <w:rtl/>
        </w:rPr>
        <w:t xml:space="preserve"> </w:t>
      </w:r>
      <w:r w:rsidRPr="009C2569">
        <w:rPr>
          <w:rFonts w:cs="Arial" w:hint="cs"/>
          <w:sz w:val="20"/>
          <w:szCs w:val="20"/>
          <w:rtl/>
        </w:rPr>
        <w:t>שריר</w:t>
      </w:r>
      <w:r w:rsidRPr="009C2569">
        <w:rPr>
          <w:rFonts w:cs="Arial"/>
          <w:sz w:val="20"/>
          <w:szCs w:val="20"/>
          <w:rtl/>
        </w:rPr>
        <w:t xml:space="preserve"> </w:t>
      </w:r>
      <w:r w:rsidRPr="009C2569">
        <w:rPr>
          <w:rFonts w:cs="Arial" w:hint="cs"/>
          <w:sz w:val="20"/>
          <w:szCs w:val="20"/>
          <w:rtl/>
        </w:rPr>
        <w:t>וקיים</w:t>
      </w:r>
      <w:r w:rsidRPr="009C2569">
        <w:rPr>
          <w:rFonts w:cs="Arial"/>
          <w:sz w:val="20"/>
          <w:szCs w:val="20"/>
          <w:rtl/>
        </w:rPr>
        <w:t xml:space="preserve">, </w:t>
      </w:r>
      <w:r w:rsidRPr="009C2569">
        <w:rPr>
          <w:rFonts w:cs="Arial" w:hint="cs"/>
          <w:sz w:val="20"/>
          <w:szCs w:val="20"/>
          <w:rtl/>
        </w:rPr>
        <w:t>כשר</w:t>
      </w:r>
      <w:r w:rsidRPr="009C2569">
        <w:rPr>
          <w:rFonts w:cs="Arial"/>
          <w:sz w:val="20"/>
          <w:szCs w:val="20"/>
          <w:rtl/>
        </w:rPr>
        <w:t xml:space="preserve">. </w:t>
      </w:r>
      <w:r w:rsidRPr="009C2569">
        <w:rPr>
          <w:rFonts w:cs="Arial"/>
          <w:sz w:val="18"/>
          <w:szCs w:val="18"/>
          <w:rtl/>
        </w:rPr>
        <w:t>(</w:t>
      </w:r>
      <w:r w:rsidRPr="009C2569">
        <w:rPr>
          <w:rFonts w:cs="Arial" w:hint="cs"/>
          <w:sz w:val="18"/>
          <w:szCs w:val="18"/>
          <w:rtl/>
        </w:rPr>
        <w:t>ולכתחלה</w:t>
      </w:r>
      <w:r w:rsidRPr="009C2569">
        <w:rPr>
          <w:rFonts w:cs="Arial"/>
          <w:sz w:val="18"/>
          <w:szCs w:val="18"/>
          <w:rtl/>
        </w:rPr>
        <w:t xml:space="preserve"> </w:t>
      </w:r>
      <w:r w:rsidRPr="009C2569">
        <w:rPr>
          <w:rFonts w:cs="Arial" w:hint="cs"/>
          <w:sz w:val="18"/>
          <w:szCs w:val="18"/>
          <w:rtl/>
        </w:rPr>
        <w:t>לא</w:t>
      </w:r>
      <w:r w:rsidRPr="009C2569">
        <w:rPr>
          <w:rFonts w:cs="Arial"/>
          <w:sz w:val="18"/>
          <w:szCs w:val="18"/>
          <w:rtl/>
        </w:rPr>
        <w:t xml:space="preserve"> </w:t>
      </w:r>
      <w:r w:rsidRPr="009C2569">
        <w:rPr>
          <w:rFonts w:cs="Arial" w:hint="cs"/>
          <w:sz w:val="18"/>
          <w:szCs w:val="18"/>
          <w:rtl/>
        </w:rPr>
        <w:t>יעשה</w:t>
      </w:r>
      <w:r w:rsidRPr="009C2569">
        <w:rPr>
          <w:rFonts w:cs="Arial"/>
          <w:sz w:val="18"/>
          <w:szCs w:val="18"/>
          <w:rtl/>
        </w:rPr>
        <w:t xml:space="preserve"> </w:t>
      </w:r>
      <w:r w:rsidRPr="009C2569">
        <w:rPr>
          <w:rFonts w:cs="Arial" w:hint="cs"/>
          <w:sz w:val="18"/>
          <w:szCs w:val="18"/>
          <w:rtl/>
        </w:rPr>
        <w:t>כן</w:t>
      </w:r>
      <w:r w:rsidRPr="009C2569">
        <w:rPr>
          <w:rFonts w:cs="Arial"/>
          <w:sz w:val="18"/>
          <w:szCs w:val="18"/>
          <w:rtl/>
        </w:rPr>
        <w:t>)</w:t>
      </w:r>
      <w:r w:rsidRPr="009C2569">
        <w:rPr>
          <w:rFonts w:cs="Arial" w:hint="cs"/>
          <w:sz w:val="20"/>
          <w:szCs w:val="20"/>
          <w:rtl/>
        </w:rPr>
        <w:t>."</w:t>
      </w:r>
      <w:r w:rsidRPr="009C2569">
        <w:rPr>
          <w:rFonts w:cs="Arial"/>
          <w:sz w:val="20"/>
          <w:szCs w:val="20"/>
          <w:rtl/>
        </w:rPr>
        <w:t xml:space="preserve">  </w:t>
      </w:r>
      <w:r>
        <w:rPr>
          <w:rFonts w:hint="cs"/>
          <w:b/>
          <w:bCs/>
          <w:sz w:val="20"/>
          <w:szCs w:val="20"/>
          <w:rtl/>
        </w:rPr>
        <w:br/>
      </w:r>
      <w:r>
        <w:rPr>
          <w:rFonts w:hint="cs"/>
          <w:sz w:val="20"/>
          <w:szCs w:val="20"/>
          <w:rtl/>
        </w:rPr>
        <w:t xml:space="preserve">ב. </w:t>
      </w:r>
      <w:r w:rsidRPr="00475F60">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השטר פסול, ואפילו אם כתב זאת לפני שורה אחרונה פסול משום לא פלוג.</w:t>
      </w:r>
      <w:r>
        <w:rPr>
          <w:rFonts w:hint="cs"/>
          <w:b/>
          <w:bCs/>
          <w:sz w:val="20"/>
          <w:szCs w:val="20"/>
          <w:rtl/>
        </w:rPr>
        <w:br/>
      </w:r>
      <w:r w:rsidRPr="00C6007D">
        <w:rPr>
          <w:rFonts w:hint="cs"/>
          <w:sz w:val="20"/>
          <w:szCs w:val="20"/>
          <w:rtl/>
        </w:rPr>
        <w:t>ודברי המ</w:t>
      </w:r>
      <w:r>
        <w:rPr>
          <w:rFonts w:hint="cs"/>
          <w:sz w:val="20"/>
          <w:szCs w:val="20"/>
          <w:rtl/>
        </w:rPr>
        <w:t>חב</w:t>
      </w:r>
      <w:r w:rsidRPr="00C6007D">
        <w:rPr>
          <w:rFonts w:hint="cs"/>
          <w:sz w:val="20"/>
          <w:szCs w:val="20"/>
          <w:rtl/>
        </w:rPr>
        <w:t>ר קשים, שהרי גם הפוסקים המכשירים, מיירי דווקא כשכתוב זאת באמצע השטר!</w:t>
      </w:r>
    </w:p>
    <w:p w:rsidR="00F15C4E" w:rsidRDefault="00F15C4E" w:rsidP="00F15C4E">
      <w:pPr>
        <w:rPr>
          <w:sz w:val="20"/>
          <w:szCs w:val="20"/>
          <w:rtl/>
        </w:rPr>
      </w:pPr>
      <w:r>
        <w:rPr>
          <w:rFonts w:hint="cs"/>
          <w:sz w:val="20"/>
          <w:szCs w:val="20"/>
          <w:u w:val="single"/>
          <w:rtl/>
        </w:rPr>
        <w:t xml:space="preserve">חשש זיוף בשטר זה לדעת המחבר </w:t>
      </w:r>
      <w:r>
        <w:rPr>
          <w:sz w:val="20"/>
          <w:szCs w:val="20"/>
          <w:u w:val="single"/>
          <w:rtl/>
        </w:rPr>
        <w:t>–</w:t>
      </w:r>
      <w:r>
        <w:rPr>
          <w:rFonts w:hint="cs"/>
          <w:sz w:val="20"/>
          <w:szCs w:val="20"/>
          <w:u w:val="single"/>
          <w:rtl/>
        </w:rPr>
        <w:t xml:space="preserve"> סמ"ע וש"ך</w:t>
      </w:r>
      <w:r w:rsidRPr="00C963C8">
        <w:rPr>
          <w:sz w:val="20"/>
          <w:szCs w:val="20"/>
          <w:u w:val="single"/>
          <w:rtl/>
        </w:rPr>
        <w:br/>
      </w:r>
      <w:r>
        <w:rPr>
          <w:rFonts w:hint="cs"/>
          <w:sz w:val="20"/>
          <w:szCs w:val="20"/>
          <w:rtl/>
        </w:rPr>
        <w:t xml:space="preserve">א. </w:t>
      </w:r>
      <w:r w:rsidRPr="00124AF8">
        <w:rPr>
          <w:rFonts w:hint="cs"/>
          <w:b/>
          <w:bCs/>
          <w:sz w:val="20"/>
          <w:szCs w:val="20"/>
          <w:rtl/>
        </w:rPr>
        <w:t>סמ"ע</w:t>
      </w:r>
      <w:r>
        <w:rPr>
          <w:rFonts w:hint="cs"/>
          <w:sz w:val="20"/>
          <w:szCs w:val="20"/>
          <w:rtl/>
        </w:rPr>
        <w:t xml:space="preserve"> - </w:t>
      </w:r>
      <w:r w:rsidRPr="00C963C8">
        <w:rPr>
          <w:rFonts w:hint="cs"/>
          <w:sz w:val="20"/>
          <w:szCs w:val="20"/>
          <w:rtl/>
        </w:rPr>
        <w:t>רק אם יש</w:t>
      </w:r>
      <w:r>
        <w:rPr>
          <w:rFonts w:hint="cs"/>
          <w:sz w:val="20"/>
          <w:szCs w:val="20"/>
          <w:rtl/>
        </w:rPr>
        <w:t xml:space="preserve"> שורה חלקה בין העדים לכתב השטר כשר, אך אם העדים סמוכים לכתב פסול.</w:t>
      </w:r>
      <w:r>
        <w:rPr>
          <w:sz w:val="20"/>
          <w:szCs w:val="20"/>
          <w:rtl/>
        </w:rPr>
        <w:br/>
      </w:r>
      <w:r w:rsidRPr="00C963C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חשש שמא העדים השאירו שורה חלקה, ובשורה האחרונה כתב זכותו והוסיף ש"ו.</w:t>
      </w:r>
      <w:r>
        <w:rPr>
          <w:rFonts w:hint="cs"/>
          <w:sz w:val="20"/>
          <w:szCs w:val="20"/>
          <w:rtl/>
        </w:rPr>
        <w:br/>
        <w:t xml:space="preserve">ב. </w:t>
      </w:r>
      <w:r w:rsidRPr="00740F6F">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דברי הסמ"ע קשים, משום שהמחבר הכשיר שטר זה באופן סתמי ולא סייג כלל דין זה.</w:t>
      </w:r>
      <w:r>
        <w:rPr>
          <w:b/>
          <w:bCs/>
          <w:sz w:val="20"/>
          <w:szCs w:val="20"/>
          <w:rtl/>
        </w:rPr>
        <w:br/>
      </w:r>
      <w:r>
        <w:rPr>
          <w:rFonts w:hint="cs"/>
          <w:b/>
          <w:bCs/>
          <w:sz w:val="20"/>
          <w:szCs w:val="20"/>
          <w:rtl/>
        </w:rPr>
        <w:br/>
        <w:t>סיכום</w:t>
      </w:r>
      <w:r>
        <w:rPr>
          <w:b/>
          <w:bCs/>
          <w:sz w:val="20"/>
          <w:szCs w:val="20"/>
          <w:rtl/>
        </w:rPr>
        <w:br/>
      </w:r>
      <w:r>
        <w:rPr>
          <w:rFonts w:hint="cs"/>
          <w:sz w:val="20"/>
          <w:szCs w:val="20"/>
          <w:rtl/>
        </w:rPr>
        <w:t xml:space="preserve">1. </w:t>
      </w:r>
      <w:r w:rsidRPr="00F90DA2">
        <w:rPr>
          <w:rFonts w:hint="cs"/>
          <w:b/>
          <w:bCs/>
          <w:sz w:val="20"/>
          <w:szCs w:val="20"/>
          <w:rtl/>
        </w:rPr>
        <w:t>ר"ת</w:t>
      </w:r>
      <w:r>
        <w:rPr>
          <w:rFonts w:hint="cs"/>
          <w:sz w:val="20"/>
          <w:szCs w:val="20"/>
          <w:rtl/>
        </w:rPr>
        <w:t xml:space="preserve">. קיום נכתב לפני "וקנינא". </w:t>
      </w:r>
      <w:r w:rsidRPr="00F90DA2">
        <w:rPr>
          <w:rFonts w:hint="cs"/>
          <w:b/>
          <w:bCs/>
          <w:sz w:val="20"/>
          <w:szCs w:val="20"/>
          <w:rtl/>
        </w:rPr>
        <w:t>רא"ש</w:t>
      </w:r>
      <w:r>
        <w:rPr>
          <w:rFonts w:hint="cs"/>
          <w:sz w:val="20"/>
          <w:szCs w:val="20"/>
          <w:rtl/>
        </w:rPr>
        <w:t>. נהגו לכתוב בכל שטר ש"ו, לכן קיום נכתב אחרי "וקנינא" לפני ש"ו.</w:t>
      </w:r>
      <w:r>
        <w:rPr>
          <w:sz w:val="20"/>
          <w:szCs w:val="20"/>
          <w:rtl/>
        </w:rPr>
        <w:br/>
      </w:r>
      <w:r>
        <w:rPr>
          <w:rFonts w:hint="cs"/>
          <w:sz w:val="20"/>
          <w:szCs w:val="20"/>
          <w:rtl/>
        </w:rPr>
        <w:t xml:space="preserve">2. </w:t>
      </w:r>
      <w:r w:rsidRPr="00124AF8">
        <w:rPr>
          <w:rFonts w:hint="cs"/>
          <w:b/>
          <w:bCs/>
          <w:sz w:val="20"/>
          <w:szCs w:val="20"/>
          <w:rtl/>
        </w:rPr>
        <w:t>רא"ש</w:t>
      </w:r>
      <w:r>
        <w:rPr>
          <w:rFonts w:hint="cs"/>
          <w:sz w:val="20"/>
          <w:szCs w:val="20"/>
          <w:rtl/>
        </w:rPr>
        <w:t>. כתיבת ש"ו הוא מנהג מחייב, דאם לא יכתבו, יכול בעל השטר להוסיף זכותו ולכתוב בסוף ש"ו.</w:t>
      </w:r>
      <w:r>
        <w:rPr>
          <w:sz w:val="20"/>
          <w:szCs w:val="20"/>
          <w:rtl/>
        </w:rPr>
        <w:br/>
      </w:r>
      <w:r>
        <w:rPr>
          <w:rFonts w:hint="cs"/>
          <w:sz w:val="20"/>
          <w:szCs w:val="20"/>
          <w:rtl/>
        </w:rPr>
        <w:t>3. כיוון שזה מנהג מחייב, מתחדש: א. לומדים משיטה אחרונה. ב. א"צ לחזור מעניינו של שטר. ג. אין לעדים לחתום בשטר שאין כתוב בו ש"ו. ד. קיום נעשה לפני ש"ו.</w:t>
      </w:r>
      <w:r>
        <w:rPr>
          <w:sz w:val="20"/>
          <w:szCs w:val="20"/>
          <w:rtl/>
        </w:rPr>
        <w:br/>
      </w:r>
      <w:r>
        <w:rPr>
          <w:rFonts w:hint="cs"/>
          <w:sz w:val="20"/>
          <w:szCs w:val="20"/>
          <w:rtl/>
        </w:rPr>
        <w:t xml:space="preserve">4. </w:t>
      </w:r>
      <w:r w:rsidRPr="00124AF8">
        <w:rPr>
          <w:rFonts w:hint="cs"/>
          <w:b/>
          <w:bCs/>
          <w:sz w:val="20"/>
          <w:szCs w:val="20"/>
          <w:rtl/>
        </w:rPr>
        <w:t>ש"ך</w:t>
      </w:r>
      <w:r>
        <w:rPr>
          <w:rFonts w:hint="cs"/>
          <w:sz w:val="20"/>
          <w:szCs w:val="20"/>
          <w:rtl/>
        </w:rPr>
        <w:t xml:space="preserve">. לדעת המחבר שטר שבא לבי"ד והעדים חתומים סמוך לכתב כשר, אלא שאין לומדים משיטה אחרונה. אמנם, </w:t>
      </w:r>
      <w:r w:rsidRPr="00124AF8">
        <w:rPr>
          <w:rFonts w:hint="cs"/>
          <w:b/>
          <w:bCs/>
          <w:sz w:val="20"/>
          <w:szCs w:val="20"/>
          <w:rtl/>
        </w:rPr>
        <w:t>הרא"ש</w:t>
      </w:r>
      <w:r>
        <w:rPr>
          <w:rFonts w:hint="cs"/>
          <w:sz w:val="20"/>
          <w:szCs w:val="20"/>
          <w:rtl/>
        </w:rPr>
        <w:t xml:space="preserve"> פוסל אף בכה"ג, כדין שטר שלא חזרו מעניינו בשיטה אחרונה.</w:t>
      </w:r>
      <w:r>
        <w:rPr>
          <w:rFonts w:hint="cs"/>
          <w:sz w:val="20"/>
          <w:szCs w:val="20"/>
          <w:rtl/>
        </w:rPr>
        <w:br/>
        <w:t xml:space="preserve">5. </w:t>
      </w:r>
      <w:r w:rsidRPr="00124AF8">
        <w:rPr>
          <w:rFonts w:hint="cs"/>
          <w:b/>
          <w:bCs/>
          <w:sz w:val="20"/>
          <w:szCs w:val="20"/>
          <w:rtl/>
        </w:rPr>
        <w:t>מהרשד"ם</w:t>
      </w:r>
      <w:r>
        <w:rPr>
          <w:rFonts w:hint="cs"/>
          <w:sz w:val="20"/>
          <w:szCs w:val="20"/>
          <w:rtl/>
        </w:rPr>
        <w:t xml:space="preserve">. "הכל אמת" יכול להחליף ש"ו. </w:t>
      </w:r>
      <w:r w:rsidRPr="00124AF8">
        <w:rPr>
          <w:rFonts w:hint="cs"/>
          <w:b/>
          <w:bCs/>
          <w:sz w:val="20"/>
          <w:szCs w:val="20"/>
          <w:rtl/>
        </w:rPr>
        <w:t>ש"ך</w:t>
      </w:r>
      <w:r>
        <w:rPr>
          <w:rFonts w:hint="cs"/>
          <w:sz w:val="20"/>
          <w:szCs w:val="20"/>
          <w:rtl/>
        </w:rPr>
        <w:t>. צ"ע לדינא.</w:t>
      </w:r>
      <w:r>
        <w:rPr>
          <w:sz w:val="20"/>
          <w:szCs w:val="20"/>
          <w:rtl/>
        </w:rPr>
        <w:br/>
      </w:r>
      <w:r>
        <w:rPr>
          <w:rFonts w:hint="cs"/>
          <w:sz w:val="20"/>
          <w:szCs w:val="20"/>
          <w:rtl/>
        </w:rPr>
        <w:t xml:space="preserve">6. </w:t>
      </w:r>
      <w:r w:rsidRPr="00124AF8">
        <w:rPr>
          <w:rFonts w:hint="cs"/>
          <w:sz w:val="20"/>
          <w:szCs w:val="20"/>
          <w:u w:val="single"/>
          <w:rtl/>
        </w:rPr>
        <w:t>שטר שכתוב בו פעמיים ש"ו</w:t>
      </w:r>
      <w:r>
        <w:rPr>
          <w:rFonts w:hint="cs"/>
          <w:sz w:val="20"/>
          <w:szCs w:val="20"/>
          <w:rtl/>
        </w:rPr>
        <w:t xml:space="preserve">. </w:t>
      </w:r>
      <w:r w:rsidRPr="00124AF8">
        <w:rPr>
          <w:rFonts w:hint="cs"/>
          <w:b/>
          <w:bCs/>
          <w:sz w:val="20"/>
          <w:szCs w:val="20"/>
          <w:rtl/>
        </w:rPr>
        <w:t>רא"ש</w:t>
      </w:r>
      <w:r>
        <w:rPr>
          <w:rFonts w:hint="cs"/>
          <w:sz w:val="20"/>
          <w:szCs w:val="20"/>
          <w:rtl/>
        </w:rPr>
        <w:t xml:space="preserve">. פסול, וכ"פ </w:t>
      </w:r>
      <w:r w:rsidRPr="00124AF8">
        <w:rPr>
          <w:rFonts w:hint="cs"/>
          <w:b/>
          <w:bCs/>
          <w:sz w:val="20"/>
          <w:szCs w:val="20"/>
          <w:rtl/>
        </w:rPr>
        <w:t>הש"ך</w:t>
      </w:r>
      <w:r>
        <w:rPr>
          <w:rFonts w:hint="cs"/>
          <w:sz w:val="20"/>
          <w:szCs w:val="20"/>
          <w:rtl/>
        </w:rPr>
        <w:t xml:space="preserve">, חשש זיוף. </w:t>
      </w:r>
      <w:r w:rsidRPr="00124AF8">
        <w:rPr>
          <w:rFonts w:hint="cs"/>
          <w:b/>
          <w:bCs/>
          <w:sz w:val="20"/>
          <w:szCs w:val="20"/>
          <w:rtl/>
        </w:rPr>
        <w:t>רמב"ן</w:t>
      </w:r>
      <w:r>
        <w:rPr>
          <w:rFonts w:hint="cs"/>
          <w:sz w:val="20"/>
          <w:szCs w:val="20"/>
          <w:rtl/>
        </w:rPr>
        <w:t xml:space="preserve">. כשר, וכ"פ </w:t>
      </w:r>
      <w:r w:rsidRPr="00124AF8">
        <w:rPr>
          <w:rFonts w:hint="cs"/>
          <w:b/>
          <w:bCs/>
          <w:sz w:val="20"/>
          <w:szCs w:val="20"/>
          <w:rtl/>
        </w:rPr>
        <w:t>המחבר</w:t>
      </w:r>
      <w:r>
        <w:rPr>
          <w:rFonts w:hint="cs"/>
          <w:sz w:val="20"/>
          <w:szCs w:val="20"/>
          <w:rtl/>
        </w:rPr>
        <w:t>, ובלבד שהם כתובים למעלה ולא בשיטה אחרונה.</w:t>
      </w:r>
      <w:r>
        <w:rPr>
          <w:sz w:val="20"/>
          <w:szCs w:val="20"/>
          <w:rtl/>
        </w:rPr>
        <w:br/>
      </w:r>
      <w:r>
        <w:rPr>
          <w:rFonts w:hint="cs"/>
          <w:sz w:val="20"/>
          <w:szCs w:val="20"/>
          <w:rtl/>
        </w:rPr>
        <w:t xml:space="preserve">7. </w:t>
      </w:r>
      <w:r w:rsidRPr="00124AF8">
        <w:rPr>
          <w:rFonts w:hint="cs"/>
          <w:b/>
          <w:bCs/>
          <w:sz w:val="20"/>
          <w:szCs w:val="20"/>
          <w:rtl/>
        </w:rPr>
        <w:t>סמ"ע</w:t>
      </w:r>
      <w:r>
        <w:rPr>
          <w:rFonts w:hint="cs"/>
          <w:sz w:val="20"/>
          <w:szCs w:val="20"/>
          <w:rtl/>
        </w:rPr>
        <w:t xml:space="preserve">. המחבר מכשיר רק כשיש שורה חלקה בין העדים לכתב. </w:t>
      </w:r>
    </w:p>
    <w:p w:rsidR="00F15C4E" w:rsidRDefault="00F15C4E" w:rsidP="00F15C4E">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שטר שכתוב בו קיום אך המחק לא נמצא</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F50477">
        <w:rPr>
          <w:rFonts w:hint="cs"/>
          <w:sz w:val="18"/>
          <w:szCs w:val="18"/>
          <w:rtl/>
        </w:rPr>
        <w:t xml:space="preserve">(ע"פ הרשב"א) </w:t>
      </w:r>
      <w:r>
        <w:rPr>
          <w:sz w:val="20"/>
          <w:szCs w:val="20"/>
          <w:rtl/>
        </w:rPr>
        <w:t>–</w:t>
      </w:r>
      <w:r>
        <w:rPr>
          <w:rFonts w:hint="cs"/>
          <w:sz w:val="20"/>
          <w:szCs w:val="20"/>
          <w:rtl/>
        </w:rPr>
        <w:t xml:space="preserve"> "</w:t>
      </w:r>
      <w:r w:rsidRPr="00835FBE">
        <w:rPr>
          <w:rFonts w:cs="Arial" w:hint="cs"/>
          <w:sz w:val="20"/>
          <w:szCs w:val="20"/>
          <w:rtl/>
        </w:rPr>
        <w:t>שטר</w:t>
      </w:r>
      <w:r w:rsidRPr="00835FBE">
        <w:rPr>
          <w:rFonts w:cs="Arial"/>
          <w:sz w:val="20"/>
          <w:szCs w:val="20"/>
          <w:rtl/>
        </w:rPr>
        <w:t xml:space="preserve"> </w:t>
      </w:r>
      <w:r w:rsidRPr="00835FBE">
        <w:rPr>
          <w:rFonts w:cs="Arial" w:hint="cs"/>
          <w:sz w:val="20"/>
          <w:szCs w:val="20"/>
          <w:rtl/>
        </w:rPr>
        <w:t>שכתוב</w:t>
      </w:r>
      <w:r w:rsidRPr="00835FBE">
        <w:rPr>
          <w:rFonts w:cs="Arial"/>
          <w:sz w:val="20"/>
          <w:szCs w:val="20"/>
          <w:rtl/>
        </w:rPr>
        <w:t xml:space="preserve"> </w:t>
      </w:r>
      <w:r w:rsidRPr="00835FBE">
        <w:rPr>
          <w:rFonts w:cs="Arial" w:hint="cs"/>
          <w:sz w:val="20"/>
          <w:szCs w:val="20"/>
          <w:rtl/>
        </w:rPr>
        <w:t>בקיומו</w:t>
      </w:r>
      <w:r w:rsidRPr="00835FBE">
        <w:rPr>
          <w:rFonts w:cs="Arial"/>
          <w:sz w:val="20"/>
          <w:szCs w:val="20"/>
          <w:rtl/>
        </w:rPr>
        <w:t xml:space="preserve"> </w:t>
      </w:r>
      <w:r w:rsidRPr="00835FBE">
        <w:rPr>
          <w:rFonts w:cs="Arial" w:hint="cs"/>
          <w:sz w:val="20"/>
          <w:szCs w:val="20"/>
          <w:rtl/>
        </w:rPr>
        <w:t>נ</w:t>
      </w:r>
      <w:r w:rsidRPr="00835FBE">
        <w:rPr>
          <w:rFonts w:cs="Arial"/>
          <w:sz w:val="20"/>
          <w:szCs w:val="20"/>
          <w:rtl/>
        </w:rPr>
        <w:t>"</w:t>
      </w:r>
      <w:r w:rsidRPr="00835FBE">
        <w:rPr>
          <w:rFonts w:cs="Arial" w:hint="cs"/>
          <w:sz w:val="20"/>
          <w:szCs w:val="20"/>
          <w:rtl/>
        </w:rPr>
        <w:t>ו</w:t>
      </w:r>
      <w:r w:rsidRPr="00835FBE">
        <w:rPr>
          <w:rFonts w:cs="Arial"/>
          <w:sz w:val="20"/>
          <w:szCs w:val="20"/>
          <w:rtl/>
        </w:rPr>
        <w:t xml:space="preserve"> </w:t>
      </w:r>
      <w:r w:rsidRPr="00835FBE">
        <w:rPr>
          <w:rFonts w:cs="Arial" w:hint="cs"/>
          <w:sz w:val="20"/>
          <w:szCs w:val="20"/>
          <w:rtl/>
        </w:rPr>
        <w:t>על</w:t>
      </w:r>
      <w:r w:rsidRPr="00835FBE">
        <w:rPr>
          <w:rFonts w:cs="Arial"/>
          <w:sz w:val="20"/>
          <w:szCs w:val="20"/>
          <w:rtl/>
        </w:rPr>
        <w:t xml:space="preserve"> </w:t>
      </w:r>
      <w:r w:rsidRPr="00835FBE">
        <w:rPr>
          <w:rFonts w:cs="Arial" w:hint="cs"/>
          <w:sz w:val="20"/>
          <w:szCs w:val="20"/>
          <w:rtl/>
        </w:rPr>
        <w:t>הגרר</w:t>
      </w:r>
      <w:r w:rsidRPr="00835FBE">
        <w:rPr>
          <w:rFonts w:cs="Arial"/>
          <w:sz w:val="20"/>
          <w:szCs w:val="20"/>
          <w:rtl/>
        </w:rPr>
        <w:t xml:space="preserve">, </w:t>
      </w:r>
      <w:r w:rsidRPr="00835FBE">
        <w:rPr>
          <w:rFonts w:cs="Arial" w:hint="cs"/>
          <w:sz w:val="20"/>
          <w:szCs w:val="20"/>
          <w:rtl/>
        </w:rPr>
        <w:t>ובדקו</w:t>
      </w:r>
      <w:r w:rsidRPr="00835FBE">
        <w:rPr>
          <w:rFonts w:cs="Arial"/>
          <w:sz w:val="20"/>
          <w:szCs w:val="20"/>
          <w:rtl/>
        </w:rPr>
        <w:t xml:space="preserve"> </w:t>
      </w:r>
      <w:r w:rsidRPr="00835FBE">
        <w:rPr>
          <w:rFonts w:cs="Arial" w:hint="cs"/>
          <w:sz w:val="20"/>
          <w:szCs w:val="20"/>
          <w:rtl/>
        </w:rPr>
        <w:t>וחפשו</w:t>
      </w:r>
      <w:r w:rsidRPr="00835FBE">
        <w:rPr>
          <w:rFonts w:cs="Arial"/>
          <w:sz w:val="20"/>
          <w:szCs w:val="20"/>
          <w:rtl/>
        </w:rPr>
        <w:t xml:space="preserve"> </w:t>
      </w:r>
      <w:r w:rsidRPr="00835FBE">
        <w:rPr>
          <w:rFonts w:cs="Arial" w:hint="cs"/>
          <w:sz w:val="20"/>
          <w:szCs w:val="20"/>
          <w:rtl/>
        </w:rPr>
        <w:t>השטר</w:t>
      </w:r>
      <w:r w:rsidRPr="00835FBE">
        <w:rPr>
          <w:rFonts w:cs="Arial"/>
          <w:sz w:val="20"/>
          <w:szCs w:val="20"/>
          <w:rtl/>
        </w:rPr>
        <w:t xml:space="preserve"> </w:t>
      </w:r>
      <w:r w:rsidRPr="00835FBE">
        <w:rPr>
          <w:rFonts w:cs="Arial" w:hint="cs"/>
          <w:sz w:val="20"/>
          <w:szCs w:val="20"/>
          <w:rtl/>
        </w:rPr>
        <w:t>אות</w:t>
      </w:r>
      <w:r w:rsidRPr="00835FBE">
        <w:rPr>
          <w:rFonts w:cs="Arial"/>
          <w:sz w:val="20"/>
          <w:szCs w:val="20"/>
          <w:rtl/>
        </w:rPr>
        <w:t xml:space="preserve"> </w:t>
      </w:r>
      <w:r w:rsidRPr="00835FBE">
        <w:rPr>
          <w:rFonts w:cs="Arial" w:hint="cs"/>
          <w:sz w:val="20"/>
          <w:szCs w:val="20"/>
          <w:rtl/>
        </w:rPr>
        <w:t>באות</w:t>
      </w:r>
      <w:r w:rsidRPr="00835FBE">
        <w:rPr>
          <w:rFonts w:cs="Arial"/>
          <w:sz w:val="20"/>
          <w:szCs w:val="20"/>
          <w:rtl/>
        </w:rPr>
        <w:t xml:space="preserve"> </w:t>
      </w:r>
      <w:r w:rsidRPr="00835FBE">
        <w:rPr>
          <w:rFonts w:cs="Arial" w:hint="cs"/>
          <w:sz w:val="20"/>
          <w:szCs w:val="20"/>
          <w:rtl/>
        </w:rPr>
        <w:t>ולא</w:t>
      </w:r>
      <w:r w:rsidRPr="00835FBE">
        <w:rPr>
          <w:rFonts w:cs="Arial"/>
          <w:sz w:val="20"/>
          <w:szCs w:val="20"/>
          <w:rtl/>
        </w:rPr>
        <w:t xml:space="preserve"> </w:t>
      </w:r>
      <w:r w:rsidRPr="00835FBE">
        <w:rPr>
          <w:rFonts w:cs="Arial" w:hint="cs"/>
          <w:sz w:val="20"/>
          <w:szCs w:val="20"/>
          <w:rtl/>
        </w:rPr>
        <w:t>נמצאו</w:t>
      </w:r>
      <w:r w:rsidRPr="00835FBE">
        <w:rPr>
          <w:rFonts w:cs="Arial"/>
          <w:sz w:val="20"/>
          <w:szCs w:val="20"/>
          <w:rtl/>
        </w:rPr>
        <w:t xml:space="preserve"> </w:t>
      </w:r>
      <w:r w:rsidRPr="00835FBE">
        <w:rPr>
          <w:rFonts w:cs="Arial" w:hint="cs"/>
          <w:sz w:val="20"/>
          <w:szCs w:val="20"/>
          <w:rtl/>
        </w:rPr>
        <w:t>אותן</w:t>
      </w:r>
      <w:r w:rsidRPr="00835FBE">
        <w:rPr>
          <w:rFonts w:cs="Arial"/>
          <w:sz w:val="20"/>
          <w:szCs w:val="20"/>
          <w:rtl/>
        </w:rPr>
        <w:t xml:space="preserve"> </w:t>
      </w:r>
      <w:r w:rsidRPr="00835FBE">
        <w:rPr>
          <w:rFonts w:cs="Arial" w:hint="cs"/>
          <w:sz w:val="20"/>
          <w:szCs w:val="20"/>
          <w:rtl/>
        </w:rPr>
        <w:t>שתי</w:t>
      </w:r>
      <w:r w:rsidRPr="00835FBE">
        <w:rPr>
          <w:rFonts w:cs="Arial"/>
          <w:sz w:val="20"/>
          <w:szCs w:val="20"/>
          <w:rtl/>
        </w:rPr>
        <w:t xml:space="preserve"> </w:t>
      </w:r>
      <w:r w:rsidRPr="00835FBE">
        <w:rPr>
          <w:rFonts w:cs="Arial" w:hint="cs"/>
          <w:sz w:val="20"/>
          <w:szCs w:val="20"/>
          <w:rtl/>
        </w:rPr>
        <w:t>אותיות</w:t>
      </w:r>
      <w:r w:rsidRPr="00835FBE">
        <w:rPr>
          <w:rFonts w:cs="Arial"/>
          <w:sz w:val="20"/>
          <w:szCs w:val="20"/>
          <w:rtl/>
        </w:rPr>
        <w:t>,</w:t>
      </w:r>
      <w:r>
        <w:rPr>
          <w:rFonts w:cs="Arial" w:hint="cs"/>
          <w:sz w:val="20"/>
          <w:szCs w:val="20"/>
          <w:rtl/>
        </w:rPr>
        <w:t xml:space="preserve"> </w:t>
      </w:r>
      <w:r w:rsidRPr="00835FBE">
        <w:rPr>
          <w:rFonts w:cs="Arial" w:hint="cs"/>
          <w:sz w:val="20"/>
          <w:szCs w:val="20"/>
          <w:rtl/>
        </w:rPr>
        <w:t>כשר</w:t>
      </w:r>
      <w:r w:rsidRPr="00835FBE">
        <w:rPr>
          <w:rFonts w:cs="Arial"/>
          <w:sz w:val="20"/>
          <w:szCs w:val="20"/>
          <w:rtl/>
        </w:rPr>
        <w:t>.</w:t>
      </w:r>
      <w:r>
        <w:rPr>
          <w:rFonts w:hint="cs"/>
          <w:sz w:val="20"/>
          <w:szCs w:val="20"/>
          <w:rtl/>
        </w:rPr>
        <w:t>"</w:t>
      </w:r>
      <w:r>
        <w:rPr>
          <w:sz w:val="20"/>
          <w:szCs w:val="20"/>
          <w:rtl/>
        </w:rPr>
        <w:br/>
      </w:r>
      <w:r w:rsidRPr="00835FB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שהעדים חתמו על קיום השטר, בוודאי שהכל נעשה כדין. ואע"פ שאין רואים את האותיות המחוקות, שמא האותיות נגררו כל כך בדקות עד שמקומן אינו ניכר.</w:t>
      </w:r>
    </w:p>
    <w:p w:rsidR="00F15C4E" w:rsidRDefault="00F15C4E" w:rsidP="00F15C4E">
      <w:pPr>
        <w:rPr>
          <w:sz w:val="20"/>
          <w:szCs w:val="20"/>
          <w:rtl/>
        </w:rPr>
      </w:pPr>
      <w:r>
        <w:rPr>
          <w:rFonts w:hint="cs"/>
          <w:sz w:val="20"/>
          <w:szCs w:val="20"/>
          <w:u w:val="single"/>
          <w:rtl/>
        </w:rPr>
        <w:t xml:space="preserve">שטר שהניחו בו חצי שורה חלקה </w:t>
      </w:r>
      <w:r>
        <w:rPr>
          <w:sz w:val="20"/>
          <w:szCs w:val="20"/>
          <w:u w:val="single"/>
          <w:rtl/>
        </w:rPr>
        <w:t>–</w:t>
      </w:r>
      <w:r>
        <w:rPr>
          <w:rFonts w:hint="cs"/>
          <w:sz w:val="20"/>
          <w:szCs w:val="20"/>
          <w:u w:val="single"/>
          <w:rtl/>
        </w:rPr>
        <w:t xml:space="preserve"> בית יוסף</w:t>
      </w:r>
      <w:r>
        <w:rPr>
          <w:sz w:val="20"/>
          <w:szCs w:val="20"/>
          <w:u w:val="single"/>
          <w:rtl/>
        </w:rPr>
        <w:br/>
      </w:r>
      <w:r w:rsidRPr="002D3B9A">
        <w:rPr>
          <w:rFonts w:hint="cs"/>
          <w:b/>
          <w:bCs/>
          <w:sz w:val="20"/>
          <w:szCs w:val="20"/>
          <w:rtl/>
        </w:rPr>
        <w:t>הרב יהודה בן הרא"ש</w:t>
      </w:r>
      <w:r>
        <w:rPr>
          <w:rFonts w:hint="cs"/>
          <w:sz w:val="20"/>
          <w:szCs w:val="20"/>
          <w:rtl/>
        </w:rPr>
        <w:t xml:space="preserve"> </w:t>
      </w:r>
      <w:r>
        <w:rPr>
          <w:sz w:val="20"/>
          <w:szCs w:val="20"/>
          <w:rtl/>
        </w:rPr>
        <w:t>–</w:t>
      </w:r>
      <w:r>
        <w:rPr>
          <w:rFonts w:hint="cs"/>
          <w:sz w:val="20"/>
          <w:szCs w:val="20"/>
          <w:rtl/>
        </w:rPr>
        <w:t xml:space="preserve"> שטר שהשאירו בו חצי שורה חלקה, מתוך מחשבה שאם יהיו מחקים יקיימו זאת בחצי שורה זו, השטר פסול. </w:t>
      </w:r>
      <w:r>
        <w:rPr>
          <w:sz w:val="20"/>
          <w:szCs w:val="20"/>
          <w:rtl/>
        </w:rPr>
        <w:br/>
      </w:r>
      <w:r w:rsidRPr="00675FA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כנראה משום שבשטר זה ניתן לזייף, ולכתוב בחצי שורה זכותו ולקיים בסוף השורה.</w:t>
      </w:r>
    </w:p>
    <w:p w:rsidR="00F15C4E" w:rsidRPr="00436217"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1. שטר שכתוב בו קיום אותיות מחוקות אך אין מוצאים את המחק, כשר, שמא נגרר היטב.</w:t>
      </w:r>
      <w:r>
        <w:rPr>
          <w:sz w:val="20"/>
          <w:szCs w:val="20"/>
          <w:rtl/>
        </w:rPr>
        <w:br/>
      </w:r>
      <w:r>
        <w:rPr>
          <w:rFonts w:hint="cs"/>
          <w:sz w:val="20"/>
          <w:szCs w:val="20"/>
          <w:rtl/>
        </w:rPr>
        <w:t>ב. שטר שהניחו בו חצי שורה חלקה במכוון כדי לקיים בה אם יהיה צורך, פסול.</w:t>
      </w:r>
    </w:p>
    <w:p w:rsidR="00F15C4E" w:rsidRDefault="00F15C4E" w:rsidP="00F15C4E">
      <w:pPr>
        <w:rPr>
          <w:sz w:val="20"/>
          <w:szCs w:val="20"/>
          <w:rtl/>
        </w:rPr>
      </w:pPr>
      <w:r>
        <w:rPr>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קיום שנעשה לאחר חתימת אחד העדים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בבא בתרא (קסד.) "</w:t>
      </w:r>
      <w:r w:rsidRPr="00825DD3">
        <w:rPr>
          <w:rFonts w:cs="Arial" w:hint="cs"/>
          <w:sz w:val="20"/>
          <w:szCs w:val="20"/>
          <w:rtl/>
        </w:rPr>
        <w:t>הוא</w:t>
      </w:r>
      <w:r w:rsidRPr="00825DD3">
        <w:rPr>
          <w:rFonts w:cs="Arial"/>
          <w:sz w:val="20"/>
          <w:szCs w:val="20"/>
          <w:rtl/>
        </w:rPr>
        <w:t xml:space="preserve"> </w:t>
      </w:r>
      <w:r w:rsidRPr="00825DD3">
        <w:rPr>
          <w:rFonts w:cs="Arial" w:hint="cs"/>
          <w:sz w:val="20"/>
          <w:szCs w:val="20"/>
          <w:rtl/>
        </w:rPr>
        <w:t>על</w:t>
      </w:r>
      <w:r w:rsidRPr="00825DD3">
        <w:rPr>
          <w:rFonts w:cs="Arial"/>
          <w:sz w:val="20"/>
          <w:szCs w:val="20"/>
          <w:rtl/>
        </w:rPr>
        <w:t xml:space="preserve"> </w:t>
      </w:r>
      <w:r w:rsidRPr="00825DD3">
        <w:rPr>
          <w:rFonts w:cs="Arial" w:hint="cs"/>
          <w:sz w:val="20"/>
          <w:szCs w:val="20"/>
          <w:rtl/>
        </w:rPr>
        <w:t>הנייר</w:t>
      </w:r>
      <w:r w:rsidRPr="00825DD3">
        <w:rPr>
          <w:rFonts w:cs="Arial"/>
          <w:sz w:val="20"/>
          <w:szCs w:val="20"/>
          <w:rtl/>
        </w:rPr>
        <w:t xml:space="preserve"> </w:t>
      </w:r>
      <w:r w:rsidRPr="00825DD3">
        <w:rPr>
          <w:rFonts w:cs="Arial" w:hint="cs"/>
          <w:sz w:val="20"/>
          <w:szCs w:val="20"/>
          <w:rtl/>
        </w:rPr>
        <w:t>ועדיו</w:t>
      </w:r>
      <w:r w:rsidRPr="00825DD3">
        <w:rPr>
          <w:rFonts w:cs="Arial"/>
          <w:sz w:val="20"/>
          <w:szCs w:val="20"/>
          <w:rtl/>
        </w:rPr>
        <w:t xml:space="preserve"> </w:t>
      </w:r>
      <w:r w:rsidRPr="00825DD3">
        <w:rPr>
          <w:rFonts w:cs="Arial" w:hint="cs"/>
          <w:sz w:val="20"/>
          <w:szCs w:val="20"/>
          <w:rtl/>
        </w:rPr>
        <w:t>על</w:t>
      </w:r>
      <w:r w:rsidRPr="00825DD3">
        <w:rPr>
          <w:rFonts w:cs="Arial"/>
          <w:sz w:val="20"/>
          <w:szCs w:val="20"/>
          <w:rtl/>
        </w:rPr>
        <w:t xml:space="preserve"> </w:t>
      </w:r>
      <w:r w:rsidRPr="00825DD3">
        <w:rPr>
          <w:rFonts w:cs="Arial" w:hint="cs"/>
          <w:sz w:val="20"/>
          <w:szCs w:val="20"/>
          <w:rtl/>
        </w:rPr>
        <w:t>המחק</w:t>
      </w:r>
      <w:r w:rsidRPr="00825DD3">
        <w:rPr>
          <w:rFonts w:cs="Arial"/>
          <w:sz w:val="20"/>
          <w:szCs w:val="20"/>
          <w:rtl/>
        </w:rPr>
        <w:t xml:space="preserve"> - </w:t>
      </w:r>
      <w:r w:rsidRPr="00825DD3">
        <w:rPr>
          <w:rFonts w:cs="Arial" w:hint="cs"/>
          <w:sz w:val="20"/>
          <w:szCs w:val="20"/>
          <w:rtl/>
        </w:rPr>
        <w:t>כשר</w:t>
      </w:r>
      <w:r w:rsidRPr="00825DD3">
        <w:rPr>
          <w:rFonts w:cs="Arial"/>
          <w:sz w:val="20"/>
          <w:szCs w:val="20"/>
          <w:rtl/>
        </w:rPr>
        <w:t xml:space="preserve">; </w:t>
      </w:r>
      <w:r w:rsidRPr="00825DD3">
        <w:rPr>
          <w:rFonts w:cs="Arial" w:hint="cs"/>
          <w:sz w:val="20"/>
          <w:szCs w:val="20"/>
          <w:rtl/>
        </w:rPr>
        <w:t>וניחוש</w:t>
      </w:r>
      <w:r w:rsidRPr="00825DD3">
        <w:rPr>
          <w:rFonts w:cs="Arial"/>
          <w:sz w:val="20"/>
          <w:szCs w:val="20"/>
          <w:rtl/>
        </w:rPr>
        <w:t xml:space="preserve"> </w:t>
      </w:r>
      <w:r w:rsidRPr="00825DD3">
        <w:rPr>
          <w:rFonts w:cs="Arial" w:hint="cs"/>
          <w:sz w:val="20"/>
          <w:szCs w:val="20"/>
          <w:rtl/>
        </w:rPr>
        <w:t>דלמא</w:t>
      </w:r>
      <w:r w:rsidRPr="00825DD3">
        <w:rPr>
          <w:rFonts w:cs="Arial"/>
          <w:sz w:val="20"/>
          <w:szCs w:val="20"/>
          <w:rtl/>
        </w:rPr>
        <w:t xml:space="preserve"> </w:t>
      </w:r>
      <w:r w:rsidRPr="00825DD3">
        <w:rPr>
          <w:rFonts w:cs="Arial" w:hint="cs"/>
          <w:sz w:val="20"/>
          <w:szCs w:val="20"/>
          <w:rtl/>
        </w:rPr>
        <w:t>מחיק</w:t>
      </w:r>
      <w:r w:rsidRPr="00825DD3">
        <w:rPr>
          <w:rFonts w:cs="Arial"/>
          <w:sz w:val="20"/>
          <w:szCs w:val="20"/>
          <w:rtl/>
        </w:rPr>
        <w:t xml:space="preserve"> </w:t>
      </w:r>
      <w:r w:rsidRPr="00825DD3">
        <w:rPr>
          <w:rFonts w:cs="Arial" w:hint="cs"/>
          <w:sz w:val="20"/>
          <w:szCs w:val="20"/>
          <w:rtl/>
        </w:rPr>
        <w:t>ליה</w:t>
      </w:r>
      <w:r w:rsidRPr="00825DD3">
        <w:rPr>
          <w:rFonts w:cs="Arial"/>
          <w:sz w:val="20"/>
          <w:szCs w:val="20"/>
          <w:rtl/>
        </w:rPr>
        <w:t xml:space="preserve"> </w:t>
      </w:r>
      <w:r w:rsidRPr="00825DD3">
        <w:rPr>
          <w:rFonts w:cs="Arial" w:hint="cs"/>
          <w:sz w:val="20"/>
          <w:szCs w:val="20"/>
          <w:rtl/>
        </w:rPr>
        <w:t>וכתיב</w:t>
      </w:r>
      <w:r w:rsidRPr="00825DD3">
        <w:rPr>
          <w:rFonts w:cs="Arial"/>
          <w:sz w:val="20"/>
          <w:szCs w:val="20"/>
          <w:rtl/>
        </w:rPr>
        <w:t xml:space="preserve"> </w:t>
      </w:r>
      <w:r w:rsidRPr="00825DD3">
        <w:rPr>
          <w:rFonts w:cs="Arial" w:hint="cs"/>
          <w:sz w:val="20"/>
          <w:szCs w:val="20"/>
          <w:rtl/>
        </w:rPr>
        <w:t>מאי</w:t>
      </w:r>
      <w:r w:rsidRPr="00825DD3">
        <w:rPr>
          <w:rFonts w:cs="Arial"/>
          <w:sz w:val="20"/>
          <w:szCs w:val="20"/>
          <w:rtl/>
        </w:rPr>
        <w:t xml:space="preserve"> </w:t>
      </w:r>
      <w:r w:rsidRPr="00825DD3">
        <w:rPr>
          <w:rFonts w:cs="Arial" w:hint="cs"/>
          <w:sz w:val="20"/>
          <w:szCs w:val="20"/>
          <w:rtl/>
        </w:rPr>
        <w:t>דבעי</w:t>
      </w:r>
      <w:r w:rsidRPr="00825DD3">
        <w:rPr>
          <w:rFonts w:cs="Arial"/>
          <w:sz w:val="20"/>
          <w:szCs w:val="20"/>
          <w:rtl/>
        </w:rPr>
        <w:t xml:space="preserve">, </w:t>
      </w:r>
      <w:r w:rsidRPr="00825DD3">
        <w:rPr>
          <w:rFonts w:cs="Arial" w:hint="cs"/>
          <w:sz w:val="20"/>
          <w:szCs w:val="20"/>
          <w:rtl/>
        </w:rPr>
        <w:t>והוי</w:t>
      </w:r>
      <w:r w:rsidRPr="00825DD3">
        <w:rPr>
          <w:rFonts w:cs="Arial"/>
          <w:sz w:val="20"/>
          <w:szCs w:val="20"/>
          <w:rtl/>
        </w:rPr>
        <w:t xml:space="preserve"> </w:t>
      </w:r>
      <w:r w:rsidRPr="00825DD3">
        <w:rPr>
          <w:rFonts w:cs="Arial" w:hint="cs"/>
          <w:sz w:val="20"/>
          <w:szCs w:val="20"/>
          <w:rtl/>
        </w:rPr>
        <w:t>ליה</w:t>
      </w:r>
      <w:r w:rsidRPr="00825DD3">
        <w:rPr>
          <w:rFonts w:cs="Arial"/>
          <w:sz w:val="20"/>
          <w:szCs w:val="20"/>
          <w:rtl/>
        </w:rPr>
        <w:t xml:space="preserve"> </w:t>
      </w:r>
      <w:r w:rsidRPr="00825DD3">
        <w:rPr>
          <w:rFonts w:cs="Arial" w:hint="cs"/>
          <w:sz w:val="20"/>
          <w:szCs w:val="20"/>
          <w:rtl/>
        </w:rPr>
        <w:t>הוא</w:t>
      </w:r>
      <w:r w:rsidRPr="00825DD3">
        <w:rPr>
          <w:rFonts w:cs="Arial"/>
          <w:sz w:val="20"/>
          <w:szCs w:val="20"/>
          <w:rtl/>
        </w:rPr>
        <w:t xml:space="preserve"> </w:t>
      </w:r>
      <w:r w:rsidRPr="00825DD3">
        <w:rPr>
          <w:rFonts w:cs="Arial" w:hint="cs"/>
          <w:sz w:val="20"/>
          <w:szCs w:val="20"/>
          <w:rtl/>
        </w:rPr>
        <w:t>ועדיו</w:t>
      </w:r>
      <w:r w:rsidRPr="00825DD3">
        <w:rPr>
          <w:rFonts w:cs="Arial"/>
          <w:sz w:val="20"/>
          <w:szCs w:val="20"/>
          <w:rtl/>
        </w:rPr>
        <w:t xml:space="preserve"> </w:t>
      </w:r>
      <w:r w:rsidRPr="00825DD3">
        <w:rPr>
          <w:rFonts w:cs="Arial" w:hint="cs"/>
          <w:sz w:val="20"/>
          <w:szCs w:val="20"/>
          <w:rtl/>
        </w:rPr>
        <w:t>על</w:t>
      </w:r>
      <w:r w:rsidRPr="00825DD3">
        <w:rPr>
          <w:rFonts w:cs="Arial"/>
          <w:sz w:val="20"/>
          <w:szCs w:val="20"/>
          <w:rtl/>
        </w:rPr>
        <w:t xml:space="preserve"> </w:t>
      </w:r>
      <w:r w:rsidRPr="00825DD3">
        <w:rPr>
          <w:rFonts w:cs="Arial" w:hint="cs"/>
          <w:sz w:val="20"/>
          <w:szCs w:val="20"/>
          <w:rtl/>
        </w:rPr>
        <w:t>המחק</w:t>
      </w:r>
      <w:r w:rsidRPr="00825DD3">
        <w:rPr>
          <w:rFonts w:cs="Arial"/>
          <w:sz w:val="20"/>
          <w:szCs w:val="20"/>
          <w:rtl/>
        </w:rPr>
        <w:t xml:space="preserve">! </w:t>
      </w:r>
      <w:r w:rsidRPr="00825DD3">
        <w:rPr>
          <w:rFonts w:cs="Arial" w:hint="cs"/>
          <w:sz w:val="20"/>
          <w:szCs w:val="20"/>
          <w:rtl/>
        </w:rPr>
        <w:t>דכתבי</w:t>
      </w:r>
      <w:r w:rsidRPr="00825DD3">
        <w:rPr>
          <w:rFonts w:cs="Arial"/>
          <w:sz w:val="20"/>
          <w:szCs w:val="20"/>
          <w:rtl/>
        </w:rPr>
        <w:t xml:space="preserve"> </w:t>
      </w:r>
      <w:r w:rsidRPr="00825DD3">
        <w:rPr>
          <w:rFonts w:cs="Arial" w:hint="cs"/>
          <w:sz w:val="20"/>
          <w:szCs w:val="20"/>
          <w:rtl/>
        </w:rPr>
        <w:t>הכי</w:t>
      </w:r>
      <w:r w:rsidRPr="00825DD3">
        <w:rPr>
          <w:rFonts w:cs="Arial"/>
          <w:sz w:val="20"/>
          <w:szCs w:val="20"/>
          <w:rtl/>
        </w:rPr>
        <w:t xml:space="preserve">: </w:t>
      </w:r>
      <w:r w:rsidRPr="00825DD3">
        <w:rPr>
          <w:rFonts w:cs="Arial" w:hint="cs"/>
          <w:sz w:val="20"/>
          <w:szCs w:val="20"/>
          <w:rtl/>
        </w:rPr>
        <w:t>אנחנא</w:t>
      </w:r>
      <w:r w:rsidRPr="00825DD3">
        <w:rPr>
          <w:rFonts w:cs="Arial"/>
          <w:sz w:val="20"/>
          <w:szCs w:val="20"/>
          <w:rtl/>
        </w:rPr>
        <w:t xml:space="preserve"> </w:t>
      </w:r>
      <w:r w:rsidRPr="00825DD3">
        <w:rPr>
          <w:rFonts w:cs="Arial" w:hint="cs"/>
          <w:sz w:val="20"/>
          <w:szCs w:val="20"/>
          <w:rtl/>
        </w:rPr>
        <w:t>סהדי</w:t>
      </w:r>
      <w:r w:rsidRPr="00825DD3">
        <w:rPr>
          <w:rFonts w:cs="Arial"/>
          <w:sz w:val="20"/>
          <w:szCs w:val="20"/>
          <w:rtl/>
        </w:rPr>
        <w:t xml:space="preserve"> </w:t>
      </w:r>
      <w:r w:rsidRPr="00825DD3">
        <w:rPr>
          <w:rFonts w:cs="Arial" w:hint="cs"/>
          <w:sz w:val="20"/>
          <w:szCs w:val="20"/>
          <w:rtl/>
        </w:rPr>
        <w:t>חתמנא</w:t>
      </w:r>
      <w:r w:rsidRPr="00825DD3">
        <w:rPr>
          <w:rFonts w:cs="Arial"/>
          <w:sz w:val="20"/>
          <w:szCs w:val="20"/>
          <w:rtl/>
        </w:rPr>
        <w:t xml:space="preserve"> </w:t>
      </w:r>
      <w:r w:rsidRPr="00825DD3">
        <w:rPr>
          <w:rFonts w:cs="Arial" w:hint="cs"/>
          <w:sz w:val="20"/>
          <w:szCs w:val="20"/>
          <w:rtl/>
        </w:rPr>
        <w:t>על</w:t>
      </w:r>
      <w:r w:rsidRPr="00825DD3">
        <w:rPr>
          <w:rFonts w:cs="Arial"/>
          <w:sz w:val="20"/>
          <w:szCs w:val="20"/>
          <w:rtl/>
        </w:rPr>
        <w:t xml:space="preserve"> </w:t>
      </w:r>
      <w:r w:rsidRPr="00825DD3">
        <w:rPr>
          <w:rFonts w:cs="Arial" w:hint="cs"/>
          <w:sz w:val="20"/>
          <w:szCs w:val="20"/>
          <w:rtl/>
        </w:rPr>
        <w:t>מחקא</w:t>
      </w:r>
      <w:r w:rsidRPr="00825DD3">
        <w:rPr>
          <w:rFonts w:cs="Arial"/>
          <w:sz w:val="20"/>
          <w:szCs w:val="20"/>
          <w:rtl/>
        </w:rPr>
        <w:t xml:space="preserve"> </w:t>
      </w:r>
      <w:r w:rsidRPr="00825DD3">
        <w:rPr>
          <w:rFonts w:cs="Arial" w:hint="cs"/>
          <w:sz w:val="20"/>
          <w:szCs w:val="20"/>
          <w:rtl/>
        </w:rPr>
        <w:t>ושטרא</w:t>
      </w:r>
      <w:r w:rsidRPr="00825DD3">
        <w:rPr>
          <w:rFonts w:cs="Arial"/>
          <w:sz w:val="20"/>
          <w:szCs w:val="20"/>
          <w:rtl/>
        </w:rPr>
        <w:t xml:space="preserve"> </w:t>
      </w:r>
      <w:r w:rsidRPr="00825DD3">
        <w:rPr>
          <w:rFonts w:cs="Arial" w:hint="cs"/>
          <w:sz w:val="20"/>
          <w:szCs w:val="20"/>
          <w:rtl/>
        </w:rPr>
        <w:t>כתב</w:t>
      </w:r>
      <w:r w:rsidRPr="00825DD3">
        <w:rPr>
          <w:rFonts w:cs="Arial"/>
          <w:sz w:val="20"/>
          <w:szCs w:val="20"/>
          <w:rtl/>
        </w:rPr>
        <w:t xml:space="preserve"> </w:t>
      </w:r>
      <w:r w:rsidRPr="00825DD3">
        <w:rPr>
          <w:rFonts w:cs="Arial" w:hint="cs"/>
          <w:sz w:val="20"/>
          <w:szCs w:val="20"/>
          <w:rtl/>
        </w:rPr>
        <w:t>על</w:t>
      </w:r>
      <w:r w:rsidRPr="00825DD3">
        <w:rPr>
          <w:rFonts w:cs="Arial"/>
          <w:sz w:val="20"/>
          <w:szCs w:val="20"/>
          <w:rtl/>
        </w:rPr>
        <w:t xml:space="preserve"> </w:t>
      </w:r>
      <w:r w:rsidRPr="00825DD3">
        <w:rPr>
          <w:rFonts w:cs="Arial" w:hint="cs"/>
          <w:sz w:val="20"/>
          <w:szCs w:val="20"/>
          <w:rtl/>
        </w:rPr>
        <w:t>ניירא</w:t>
      </w:r>
      <w:r w:rsidRPr="00825DD3">
        <w:rPr>
          <w:rFonts w:cs="Arial"/>
          <w:sz w:val="20"/>
          <w:szCs w:val="20"/>
          <w:rtl/>
        </w:rPr>
        <w:t xml:space="preserve">. </w:t>
      </w:r>
      <w:r w:rsidRPr="00825DD3">
        <w:rPr>
          <w:rFonts w:cs="Arial" w:hint="cs"/>
          <w:sz w:val="20"/>
          <w:szCs w:val="20"/>
          <w:rtl/>
        </w:rPr>
        <w:t>דכתבי</w:t>
      </w:r>
      <w:r w:rsidRPr="00825DD3">
        <w:rPr>
          <w:rFonts w:cs="Arial"/>
          <w:sz w:val="20"/>
          <w:szCs w:val="20"/>
          <w:rtl/>
        </w:rPr>
        <w:t xml:space="preserve"> </w:t>
      </w:r>
      <w:r w:rsidRPr="00825DD3">
        <w:rPr>
          <w:rFonts w:cs="Arial" w:hint="cs"/>
          <w:sz w:val="20"/>
          <w:szCs w:val="20"/>
          <w:rtl/>
        </w:rPr>
        <w:t>היכא</w:t>
      </w:r>
      <w:r w:rsidRPr="00825DD3">
        <w:rPr>
          <w:rFonts w:cs="Arial"/>
          <w:sz w:val="20"/>
          <w:szCs w:val="20"/>
          <w:rtl/>
        </w:rPr>
        <w:t xml:space="preserve">? </w:t>
      </w:r>
      <w:r w:rsidRPr="00825DD3">
        <w:rPr>
          <w:rFonts w:cs="Arial" w:hint="cs"/>
          <w:sz w:val="20"/>
          <w:szCs w:val="20"/>
          <w:rtl/>
        </w:rPr>
        <w:t>אי</w:t>
      </w:r>
      <w:r w:rsidRPr="00825DD3">
        <w:rPr>
          <w:rFonts w:cs="Arial"/>
          <w:sz w:val="20"/>
          <w:szCs w:val="20"/>
          <w:rtl/>
        </w:rPr>
        <w:t xml:space="preserve"> </w:t>
      </w:r>
      <w:r w:rsidRPr="00825DD3">
        <w:rPr>
          <w:rFonts w:cs="Arial" w:hint="cs"/>
          <w:sz w:val="20"/>
          <w:szCs w:val="20"/>
          <w:rtl/>
        </w:rPr>
        <w:t>מלתחת</w:t>
      </w:r>
      <w:r w:rsidRPr="00825DD3">
        <w:rPr>
          <w:rFonts w:cs="Arial"/>
          <w:sz w:val="20"/>
          <w:szCs w:val="20"/>
          <w:rtl/>
        </w:rPr>
        <w:t xml:space="preserve">, </w:t>
      </w:r>
      <w:r w:rsidRPr="00825DD3">
        <w:rPr>
          <w:rFonts w:cs="Arial" w:hint="cs"/>
          <w:sz w:val="20"/>
          <w:szCs w:val="20"/>
          <w:rtl/>
        </w:rPr>
        <w:t>גייז</w:t>
      </w:r>
      <w:r w:rsidRPr="00825DD3">
        <w:rPr>
          <w:rFonts w:cs="Arial"/>
          <w:sz w:val="20"/>
          <w:szCs w:val="20"/>
          <w:rtl/>
        </w:rPr>
        <w:t xml:space="preserve"> </w:t>
      </w:r>
      <w:r w:rsidRPr="00825DD3">
        <w:rPr>
          <w:rFonts w:cs="Arial" w:hint="cs"/>
          <w:sz w:val="20"/>
          <w:szCs w:val="20"/>
          <w:rtl/>
        </w:rPr>
        <w:t>ליה</w:t>
      </w:r>
      <w:r w:rsidRPr="00825DD3">
        <w:rPr>
          <w:rFonts w:cs="Arial"/>
          <w:sz w:val="20"/>
          <w:szCs w:val="20"/>
          <w:rtl/>
        </w:rPr>
        <w:t xml:space="preserve">! </w:t>
      </w:r>
      <w:r w:rsidRPr="00825DD3">
        <w:rPr>
          <w:rFonts w:cs="Arial" w:hint="cs"/>
          <w:sz w:val="20"/>
          <w:szCs w:val="20"/>
          <w:rtl/>
        </w:rPr>
        <w:t>אי</w:t>
      </w:r>
      <w:r w:rsidRPr="00825DD3">
        <w:rPr>
          <w:rFonts w:cs="Arial"/>
          <w:sz w:val="20"/>
          <w:szCs w:val="20"/>
          <w:rtl/>
        </w:rPr>
        <w:t xml:space="preserve"> </w:t>
      </w:r>
      <w:r w:rsidRPr="00825DD3">
        <w:rPr>
          <w:rFonts w:cs="Arial" w:hint="cs"/>
          <w:sz w:val="20"/>
          <w:szCs w:val="20"/>
          <w:rtl/>
        </w:rPr>
        <w:t>עילאי</w:t>
      </w:r>
      <w:r w:rsidRPr="00825DD3">
        <w:rPr>
          <w:rFonts w:cs="Arial"/>
          <w:sz w:val="20"/>
          <w:szCs w:val="20"/>
          <w:rtl/>
        </w:rPr>
        <w:t xml:space="preserve">, </w:t>
      </w:r>
      <w:r w:rsidRPr="00825DD3">
        <w:rPr>
          <w:rFonts w:cs="Arial" w:hint="cs"/>
          <w:sz w:val="20"/>
          <w:szCs w:val="20"/>
          <w:rtl/>
        </w:rPr>
        <w:t>מחיק</w:t>
      </w:r>
      <w:r w:rsidRPr="00825DD3">
        <w:rPr>
          <w:rFonts w:cs="Arial"/>
          <w:sz w:val="20"/>
          <w:szCs w:val="20"/>
          <w:rtl/>
        </w:rPr>
        <w:t xml:space="preserve"> </w:t>
      </w:r>
      <w:r w:rsidRPr="00825DD3">
        <w:rPr>
          <w:rFonts w:cs="Arial" w:hint="cs"/>
          <w:sz w:val="20"/>
          <w:szCs w:val="20"/>
          <w:rtl/>
        </w:rPr>
        <w:t>ליה</w:t>
      </w:r>
      <w:r w:rsidRPr="00825DD3">
        <w:rPr>
          <w:rFonts w:cs="Arial"/>
          <w:sz w:val="20"/>
          <w:szCs w:val="20"/>
          <w:rtl/>
        </w:rPr>
        <w:t xml:space="preserve">! </w:t>
      </w:r>
      <w:r w:rsidRPr="00825DD3">
        <w:rPr>
          <w:rFonts w:cs="Arial" w:hint="cs"/>
          <w:sz w:val="20"/>
          <w:szCs w:val="20"/>
          <w:rtl/>
        </w:rPr>
        <w:t>דכתבי</w:t>
      </w:r>
      <w:r w:rsidRPr="00825DD3">
        <w:rPr>
          <w:rFonts w:cs="Arial"/>
          <w:sz w:val="20"/>
          <w:szCs w:val="20"/>
          <w:rtl/>
        </w:rPr>
        <w:t xml:space="preserve"> </w:t>
      </w:r>
      <w:r w:rsidRPr="00825DD3">
        <w:rPr>
          <w:rFonts w:cs="Arial" w:hint="cs"/>
          <w:sz w:val="20"/>
          <w:szCs w:val="20"/>
          <w:rtl/>
        </w:rPr>
        <w:t>בין</w:t>
      </w:r>
      <w:r w:rsidRPr="00825DD3">
        <w:rPr>
          <w:rFonts w:cs="Arial"/>
          <w:sz w:val="20"/>
          <w:szCs w:val="20"/>
          <w:rtl/>
        </w:rPr>
        <w:t xml:space="preserve"> </w:t>
      </w:r>
      <w:r w:rsidRPr="00825DD3">
        <w:rPr>
          <w:rFonts w:cs="Arial" w:hint="cs"/>
          <w:sz w:val="20"/>
          <w:szCs w:val="20"/>
          <w:rtl/>
        </w:rPr>
        <w:t>סהדא</w:t>
      </w:r>
      <w:r w:rsidRPr="00825DD3">
        <w:rPr>
          <w:rFonts w:cs="Arial"/>
          <w:sz w:val="20"/>
          <w:szCs w:val="20"/>
          <w:rtl/>
        </w:rPr>
        <w:t xml:space="preserve"> </w:t>
      </w:r>
      <w:r w:rsidRPr="00825DD3">
        <w:rPr>
          <w:rFonts w:cs="Arial" w:hint="cs"/>
          <w:sz w:val="20"/>
          <w:szCs w:val="20"/>
          <w:rtl/>
        </w:rPr>
        <w:t>לסהדא</w:t>
      </w:r>
      <w:r>
        <w:rPr>
          <w:rFonts w:cs="Arial" w:hint="cs"/>
          <w:sz w:val="20"/>
          <w:szCs w:val="20"/>
          <w:rtl/>
        </w:rPr>
        <w:t>."</w:t>
      </w:r>
    </w:p>
    <w:p w:rsidR="00F15C4E" w:rsidRDefault="00F15C4E" w:rsidP="00F15C4E">
      <w:pPr>
        <w:rPr>
          <w:sz w:val="20"/>
          <w:szCs w:val="20"/>
          <w:rtl/>
        </w:rPr>
      </w:pPr>
      <w:r>
        <w:rPr>
          <w:rFonts w:hint="cs"/>
          <w:sz w:val="20"/>
          <w:szCs w:val="20"/>
          <w:u w:val="single"/>
          <w:rtl/>
        </w:rPr>
        <w:t xml:space="preserve">היוצא מגמרא זו לעניינינו </w:t>
      </w:r>
      <w:r>
        <w:rPr>
          <w:sz w:val="20"/>
          <w:szCs w:val="20"/>
          <w:u w:val="single"/>
          <w:rtl/>
        </w:rPr>
        <w:br/>
      </w:r>
      <w:r w:rsidRPr="00825DD3">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שטר שצריך לכתוב בו קיום מחקים ושכחו לכתבו עד לאחר שחתם אחד העדים, ניתן לעשות קיום לאחר חתימת העד הראשון, והעד השני יחתום לאחר הקיום. ברם, מכיוון שחלק מהראשונים חלקו על דין זה, הורה הרשב"א לא לעשות כך למעשה. </w:t>
      </w:r>
      <w:r w:rsidRPr="00825DD3">
        <w:rPr>
          <w:rFonts w:hint="cs"/>
          <w:sz w:val="18"/>
          <w:szCs w:val="18"/>
          <w:rtl/>
        </w:rPr>
        <w:t>(אע"פ שהוא מעיר שהראשונים חלקו עליו ללא ראיה</w:t>
      </w:r>
      <w:r>
        <w:rPr>
          <w:rFonts w:hint="cs"/>
          <w:sz w:val="18"/>
          <w:szCs w:val="18"/>
          <w:rtl/>
        </w:rPr>
        <w:t>, אלא רק משום שהדבר היה חדש להם</w:t>
      </w:r>
      <w:r w:rsidRPr="00825DD3">
        <w:rPr>
          <w:rFonts w:hint="cs"/>
          <w:sz w:val="18"/>
          <w:szCs w:val="18"/>
          <w:rtl/>
        </w:rPr>
        <w:t>)</w:t>
      </w:r>
      <w:r>
        <w:rPr>
          <w:rFonts w:hint="cs"/>
          <w:sz w:val="20"/>
          <w:szCs w:val="20"/>
          <w:rtl/>
        </w:rPr>
        <w:t>.</w:t>
      </w:r>
      <w:r>
        <w:rPr>
          <w:sz w:val="20"/>
          <w:szCs w:val="20"/>
          <w:rtl/>
        </w:rPr>
        <w:br/>
      </w:r>
      <w:r>
        <w:rPr>
          <w:rFonts w:hint="cs"/>
          <w:sz w:val="20"/>
          <w:szCs w:val="20"/>
          <w:rtl/>
        </w:rPr>
        <w:t xml:space="preserve">ולכן, אם לאחר חתימת אחד העדים רוצים לעשות קיום למחקים, צריכים שני העדים לחתום על הקיום וחתימת העד הראשון שחתם לפני הקיום אינה כלום, וכ"פ </w:t>
      </w:r>
      <w:r w:rsidRPr="00E94A36">
        <w:rPr>
          <w:rFonts w:hint="cs"/>
          <w:b/>
          <w:bCs/>
          <w:sz w:val="20"/>
          <w:szCs w:val="20"/>
          <w:rtl/>
        </w:rPr>
        <w:t>המחבר</w:t>
      </w:r>
      <w:r>
        <w:rPr>
          <w:rFonts w:hint="cs"/>
          <w:sz w:val="20"/>
          <w:szCs w:val="20"/>
          <w:rtl/>
        </w:rPr>
        <w:t>.</w:t>
      </w:r>
    </w:p>
    <w:p w:rsidR="00F15C4E" w:rsidRPr="00B85A2A"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85A2A">
        <w:rPr>
          <w:rFonts w:cs="Arial" w:hint="cs"/>
          <w:sz w:val="20"/>
          <w:szCs w:val="20"/>
          <w:rtl/>
        </w:rPr>
        <w:t>שטר</w:t>
      </w:r>
      <w:r w:rsidRPr="00B85A2A">
        <w:rPr>
          <w:rFonts w:cs="Arial"/>
          <w:sz w:val="20"/>
          <w:szCs w:val="20"/>
          <w:rtl/>
        </w:rPr>
        <w:t xml:space="preserve"> </w:t>
      </w:r>
      <w:r w:rsidRPr="00B85A2A">
        <w:rPr>
          <w:rFonts w:cs="Arial" w:hint="cs"/>
          <w:sz w:val="20"/>
          <w:szCs w:val="20"/>
          <w:rtl/>
        </w:rPr>
        <w:t>שיש</w:t>
      </w:r>
      <w:r w:rsidRPr="00B85A2A">
        <w:rPr>
          <w:rFonts w:cs="Arial"/>
          <w:sz w:val="20"/>
          <w:szCs w:val="20"/>
          <w:rtl/>
        </w:rPr>
        <w:t xml:space="preserve"> </w:t>
      </w:r>
      <w:r w:rsidRPr="00B85A2A">
        <w:rPr>
          <w:rFonts w:cs="Arial" w:hint="cs"/>
          <w:sz w:val="20"/>
          <w:szCs w:val="20"/>
          <w:rtl/>
        </w:rPr>
        <w:t>בו</w:t>
      </w:r>
      <w:r w:rsidRPr="00B85A2A">
        <w:rPr>
          <w:rFonts w:cs="Arial"/>
          <w:sz w:val="20"/>
          <w:szCs w:val="20"/>
          <w:rtl/>
        </w:rPr>
        <w:t xml:space="preserve"> </w:t>
      </w:r>
      <w:r w:rsidRPr="00B85A2A">
        <w:rPr>
          <w:rFonts w:cs="Arial" w:hint="cs"/>
          <w:sz w:val="20"/>
          <w:szCs w:val="20"/>
          <w:rtl/>
        </w:rPr>
        <w:t>מחקים</w:t>
      </w:r>
      <w:r w:rsidRPr="00B85A2A">
        <w:rPr>
          <w:rFonts w:cs="Arial"/>
          <w:sz w:val="20"/>
          <w:szCs w:val="20"/>
          <w:rtl/>
        </w:rPr>
        <w:t xml:space="preserve">, </w:t>
      </w:r>
      <w:r w:rsidRPr="00B85A2A">
        <w:rPr>
          <w:rFonts w:cs="Arial" w:hint="cs"/>
          <w:sz w:val="20"/>
          <w:szCs w:val="20"/>
          <w:rtl/>
        </w:rPr>
        <w:t>ושכחו</w:t>
      </w:r>
      <w:r w:rsidRPr="00B85A2A">
        <w:rPr>
          <w:rFonts w:cs="Arial"/>
          <w:sz w:val="20"/>
          <w:szCs w:val="20"/>
          <w:rtl/>
        </w:rPr>
        <w:t xml:space="preserve"> </w:t>
      </w:r>
      <w:r w:rsidRPr="00B85A2A">
        <w:rPr>
          <w:rFonts w:cs="Arial" w:hint="cs"/>
          <w:sz w:val="20"/>
          <w:szCs w:val="20"/>
          <w:rtl/>
        </w:rPr>
        <w:t>העדים</w:t>
      </w:r>
      <w:r w:rsidRPr="00B85A2A">
        <w:rPr>
          <w:rFonts w:cs="Arial"/>
          <w:sz w:val="20"/>
          <w:szCs w:val="20"/>
          <w:rtl/>
        </w:rPr>
        <w:t xml:space="preserve"> </w:t>
      </w:r>
      <w:r w:rsidRPr="00B85A2A">
        <w:rPr>
          <w:rFonts w:cs="Arial" w:hint="cs"/>
          <w:sz w:val="20"/>
          <w:szCs w:val="20"/>
          <w:rtl/>
        </w:rPr>
        <w:t>ולא</w:t>
      </w:r>
      <w:r w:rsidRPr="00B85A2A">
        <w:rPr>
          <w:rFonts w:cs="Arial"/>
          <w:sz w:val="20"/>
          <w:szCs w:val="20"/>
          <w:rtl/>
        </w:rPr>
        <w:t xml:space="preserve"> </w:t>
      </w:r>
      <w:r w:rsidRPr="00B85A2A">
        <w:rPr>
          <w:rFonts w:cs="Arial" w:hint="cs"/>
          <w:sz w:val="20"/>
          <w:szCs w:val="20"/>
          <w:rtl/>
        </w:rPr>
        <w:t>קיימום</w:t>
      </w:r>
      <w:r w:rsidRPr="00B85A2A">
        <w:rPr>
          <w:rFonts w:cs="Arial"/>
          <w:sz w:val="20"/>
          <w:szCs w:val="20"/>
          <w:rtl/>
        </w:rPr>
        <w:t xml:space="preserve"> </w:t>
      </w:r>
      <w:r w:rsidRPr="00B85A2A">
        <w:rPr>
          <w:rFonts w:cs="Arial" w:hint="cs"/>
          <w:sz w:val="20"/>
          <w:szCs w:val="20"/>
          <w:rtl/>
        </w:rPr>
        <w:t>בסוף</w:t>
      </w:r>
      <w:r w:rsidRPr="00B85A2A">
        <w:rPr>
          <w:rFonts w:cs="Arial"/>
          <w:sz w:val="20"/>
          <w:szCs w:val="20"/>
          <w:rtl/>
        </w:rPr>
        <w:t xml:space="preserve"> </w:t>
      </w:r>
      <w:r w:rsidRPr="00B85A2A">
        <w:rPr>
          <w:rFonts w:cs="Arial" w:hint="cs"/>
          <w:sz w:val="20"/>
          <w:szCs w:val="20"/>
          <w:rtl/>
        </w:rPr>
        <w:t>השטר</w:t>
      </w:r>
      <w:r w:rsidRPr="00B85A2A">
        <w:rPr>
          <w:rFonts w:cs="Arial"/>
          <w:sz w:val="20"/>
          <w:szCs w:val="20"/>
          <w:rtl/>
        </w:rPr>
        <w:t xml:space="preserve">, </w:t>
      </w:r>
      <w:r w:rsidRPr="00B85A2A">
        <w:rPr>
          <w:rFonts w:cs="Arial" w:hint="cs"/>
          <w:sz w:val="20"/>
          <w:szCs w:val="20"/>
          <w:rtl/>
        </w:rPr>
        <w:t>וכתבו</w:t>
      </w:r>
      <w:r w:rsidRPr="00B85A2A">
        <w:rPr>
          <w:rFonts w:cs="Arial"/>
          <w:sz w:val="20"/>
          <w:szCs w:val="20"/>
          <w:rtl/>
        </w:rPr>
        <w:t xml:space="preserve">: </w:t>
      </w:r>
      <w:r w:rsidRPr="00B85A2A">
        <w:rPr>
          <w:rFonts w:cs="Arial" w:hint="cs"/>
          <w:sz w:val="20"/>
          <w:szCs w:val="20"/>
          <w:rtl/>
        </w:rPr>
        <w:t>שריר</w:t>
      </w:r>
      <w:r w:rsidRPr="00B85A2A">
        <w:rPr>
          <w:rFonts w:cs="Arial"/>
          <w:sz w:val="20"/>
          <w:szCs w:val="20"/>
          <w:rtl/>
        </w:rPr>
        <w:t xml:space="preserve"> </w:t>
      </w:r>
      <w:r w:rsidRPr="00B85A2A">
        <w:rPr>
          <w:rFonts w:cs="Arial" w:hint="cs"/>
          <w:sz w:val="20"/>
          <w:szCs w:val="20"/>
          <w:rtl/>
        </w:rPr>
        <w:t>וקיים</w:t>
      </w:r>
      <w:r w:rsidRPr="00B85A2A">
        <w:rPr>
          <w:rFonts w:cs="Arial"/>
          <w:sz w:val="20"/>
          <w:szCs w:val="20"/>
          <w:rtl/>
        </w:rPr>
        <w:t xml:space="preserve">, </w:t>
      </w:r>
      <w:r w:rsidRPr="00B85A2A">
        <w:rPr>
          <w:rFonts w:cs="Arial" w:hint="cs"/>
          <w:sz w:val="20"/>
          <w:szCs w:val="20"/>
          <w:rtl/>
        </w:rPr>
        <w:t>וחתם</w:t>
      </w:r>
      <w:r w:rsidRPr="00B85A2A">
        <w:rPr>
          <w:rFonts w:cs="Arial"/>
          <w:sz w:val="20"/>
          <w:szCs w:val="20"/>
          <w:rtl/>
        </w:rPr>
        <w:t xml:space="preserve"> </w:t>
      </w:r>
      <w:r w:rsidRPr="00B85A2A">
        <w:rPr>
          <w:rFonts w:cs="Arial" w:hint="cs"/>
          <w:sz w:val="20"/>
          <w:szCs w:val="20"/>
          <w:rtl/>
        </w:rPr>
        <w:t>העד</w:t>
      </w:r>
      <w:r w:rsidRPr="00B85A2A">
        <w:rPr>
          <w:rFonts w:cs="Arial"/>
          <w:sz w:val="20"/>
          <w:szCs w:val="20"/>
          <w:rtl/>
        </w:rPr>
        <w:t xml:space="preserve"> </w:t>
      </w:r>
      <w:r w:rsidRPr="00B85A2A">
        <w:rPr>
          <w:rFonts w:cs="Arial" w:hint="cs"/>
          <w:sz w:val="20"/>
          <w:szCs w:val="20"/>
          <w:rtl/>
        </w:rPr>
        <w:t>האחד</w:t>
      </w:r>
      <w:r w:rsidRPr="00B85A2A">
        <w:rPr>
          <w:rFonts w:cs="Arial"/>
          <w:sz w:val="20"/>
          <w:szCs w:val="20"/>
          <w:rtl/>
        </w:rPr>
        <w:t xml:space="preserve">, </w:t>
      </w:r>
      <w:r w:rsidRPr="00B85A2A">
        <w:rPr>
          <w:rFonts w:cs="Arial" w:hint="cs"/>
          <w:sz w:val="20"/>
          <w:szCs w:val="20"/>
          <w:rtl/>
        </w:rPr>
        <w:t>וקודם</w:t>
      </w:r>
      <w:r w:rsidRPr="00B85A2A">
        <w:rPr>
          <w:rFonts w:cs="Arial"/>
          <w:sz w:val="20"/>
          <w:szCs w:val="20"/>
          <w:rtl/>
        </w:rPr>
        <w:t xml:space="preserve"> </w:t>
      </w:r>
      <w:r w:rsidRPr="00B85A2A">
        <w:rPr>
          <w:rFonts w:cs="Arial" w:hint="cs"/>
          <w:sz w:val="20"/>
          <w:szCs w:val="20"/>
          <w:rtl/>
        </w:rPr>
        <w:t>שיחתום</w:t>
      </w:r>
      <w:r w:rsidRPr="00B85A2A">
        <w:rPr>
          <w:rFonts w:cs="Arial"/>
          <w:sz w:val="20"/>
          <w:szCs w:val="20"/>
          <w:rtl/>
        </w:rPr>
        <w:t xml:space="preserve"> </w:t>
      </w:r>
      <w:r w:rsidRPr="00B85A2A">
        <w:rPr>
          <w:rFonts w:cs="Arial" w:hint="cs"/>
          <w:sz w:val="20"/>
          <w:szCs w:val="20"/>
          <w:rtl/>
        </w:rPr>
        <w:t>השני</w:t>
      </w:r>
      <w:r w:rsidRPr="00B85A2A">
        <w:rPr>
          <w:rFonts w:cs="Arial"/>
          <w:sz w:val="20"/>
          <w:szCs w:val="20"/>
          <w:rtl/>
        </w:rPr>
        <w:t xml:space="preserve"> </w:t>
      </w:r>
      <w:r w:rsidRPr="00B85A2A">
        <w:rPr>
          <w:rFonts w:cs="Arial" w:hint="cs"/>
          <w:sz w:val="20"/>
          <w:szCs w:val="20"/>
          <w:rtl/>
        </w:rPr>
        <w:t>מצאו</w:t>
      </w:r>
      <w:r w:rsidRPr="00B85A2A">
        <w:rPr>
          <w:rFonts w:cs="Arial"/>
          <w:sz w:val="20"/>
          <w:szCs w:val="20"/>
          <w:rtl/>
        </w:rPr>
        <w:t xml:space="preserve"> </w:t>
      </w:r>
      <w:r w:rsidRPr="00B85A2A">
        <w:rPr>
          <w:rFonts w:cs="Arial" w:hint="cs"/>
          <w:sz w:val="20"/>
          <w:szCs w:val="20"/>
          <w:rtl/>
        </w:rPr>
        <w:t>שלא</w:t>
      </w:r>
      <w:r w:rsidRPr="00B85A2A">
        <w:rPr>
          <w:rFonts w:cs="Arial"/>
          <w:sz w:val="20"/>
          <w:szCs w:val="20"/>
          <w:rtl/>
        </w:rPr>
        <w:t xml:space="preserve"> </w:t>
      </w:r>
      <w:r w:rsidRPr="00B85A2A">
        <w:rPr>
          <w:rFonts w:cs="Arial" w:hint="cs"/>
          <w:sz w:val="20"/>
          <w:szCs w:val="20"/>
          <w:rtl/>
        </w:rPr>
        <w:t>קיימו</w:t>
      </w:r>
      <w:r w:rsidRPr="00B85A2A">
        <w:rPr>
          <w:rFonts w:cs="Arial"/>
          <w:sz w:val="20"/>
          <w:szCs w:val="20"/>
          <w:rtl/>
        </w:rPr>
        <w:t xml:space="preserve"> </w:t>
      </w:r>
      <w:r w:rsidRPr="00B85A2A">
        <w:rPr>
          <w:rFonts w:cs="Arial" w:hint="cs"/>
          <w:sz w:val="20"/>
          <w:szCs w:val="20"/>
          <w:rtl/>
        </w:rPr>
        <w:t>המחקים</w:t>
      </w:r>
      <w:r w:rsidRPr="00B85A2A">
        <w:rPr>
          <w:rFonts w:cs="Arial"/>
          <w:sz w:val="20"/>
          <w:szCs w:val="20"/>
          <w:rtl/>
        </w:rPr>
        <w:t xml:space="preserve">, </w:t>
      </w:r>
      <w:r w:rsidRPr="00B85A2A">
        <w:rPr>
          <w:rFonts w:cs="Arial" w:hint="cs"/>
          <w:sz w:val="20"/>
          <w:szCs w:val="20"/>
          <w:rtl/>
        </w:rPr>
        <w:t>תקנתו</w:t>
      </w:r>
      <w:r w:rsidRPr="00B85A2A">
        <w:rPr>
          <w:rFonts w:cs="Arial"/>
          <w:sz w:val="20"/>
          <w:szCs w:val="20"/>
          <w:rtl/>
        </w:rPr>
        <w:t xml:space="preserve"> </w:t>
      </w:r>
      <w:r w:rsidRPr="00B85A2A">
        <w:rPr>
          <w:rFonts w:cs="Arial" w:hint="cs"/>
          <w:sz w:val="20"/>
          <w:szCs w:val="20"/>
          <w:rtl/>
        </w:rPr>
        <w:t>של</w:t>
      </w:r>
      <w:r w:rsidRPr="00B85A2A">
        <w:rPr>
          <w:rFonts w:cs="Arial"/>
          <w:sz w:val="20"/>
          <w:szCs w:val="20"/>
          <w:rtl/>
        </w:rPr>
        <w:t xml:space="preserve"> </w:t>
      </w:r>
      <w:r w:rsidRPr="00B85A2A">
        <w:rPr>
          <w:rFonts w:cs="Arial" w:hint="cs"/>
          <w:sz w:val="20"/>
          <w:szCs w:val="20"/>
          <w:rtl/>
        </w:rPr>
        <w:t>שטר</w:t>
      </w:r>
      <w:r w:rsidRPr="00B85A2A">
        <w:rPr>
          <w:rFonts w:cs="Arial"/>
          <w:sz w:val="20"/>
          <w:szCs w:val="20"/>
          <w:rtl/>
        </w:rPr>
        <w:t xml:space="preserve"> </w:t>
      </w:r>
      <w:r w:rsidRPr="00B85A2A">
        <w:rPr>
          <w:rFonts w:cs="Arial" w:hint="cs"/>
          <w:sz w:val="20"/>
          <w:szCs w:val="20"/>
          <w:rtl/>
        </w:rPr>
        <w:t>זה</w:t>
      </w:r>
      <w:r w:rsidRPr="00B85A2A">
        <w:rPr>
          <w:rFonts w:cs="Arial"/>
          <w:sz w:val="20"/>
          <w:szCs w:val="20"/>
          <w:rtl/>
        </w:rPr>
        <w:t xml:space="preserve"> </w:t>
      </w:r>
      <w:r w:rsidRPr="00B85A2A">
        <w:rPr>
          <w:rFonts w:cs="Arial" w:hint="cs"/>
          <w:sz w:val="20"/>
          <w:szCs w:val="20"/>
          <w:rtl/>
        </w:rPr>
        <w:t>שיכתבו</w:t>
      </w:r>
      <w:r w:rsidRPr="00B85A2A">
        <w:rPr>
          <w:rFonts w:cs="Arial"/>
          <w:sz w:val="20"/>
          <w:szCs w:val="20"/>
          <w:rtl/>
        </w:rPr>
        <w:t xml:space="preserve"> </w:t>
      </w:r>
      <w:r w:rsidRPr="00B85A2A">
        <w:rPr>
          <w:rFonts w:cs="Arial" w:hint="cs"/>
          <w:sz w:val="20"/>
          <w:szCs w:val="20"/>
          <w:rtl/>
        </w:rPr>
        <w:t>אנן</w:t>
      </w:r>
      <w:r w:rsidRPr="00B85A2A">
        <w:rPr>
          <w:rFonts w:cs="Arial"/>
          <w:sz w:val="20"/>
          <w:szCs w:val="20"/>
          <w:rtl/>
        </w:rPr>
        <w:t xml:space="preserve"> </w:t>
      </w:r>
      <w:r w:rsidRPr="00B85A2A">
        <w:rPr>
          <w:rFonts w:cs="Arial" w:hint="cs"/>
          <w:sz w:val="20"/>
          <w:szCs w:val="20"/>
          <w:rtl/>
        </w:rPr>
        <w:t>סהדי</w:t>
      </w:r>
      <w:r w:rsidRPr="00B85A2A">
        <w:rPr>
          <w:rFonts w:cs="Arial"/>
          <w:sz w:val="20"/>
          <w:szCs w:val="20"/>
          <w:rtl/>
        </w:rPr>
        <w:t xml:space="preserve"> </w:t>
      </w:r>
      <w:r w:rsidRPr="00B85A2A">
        <w:rPr>
          <w:rFonts w:cs="Arial" w:hint="cs"/>
          <w:sz w:val="20"/>
          <w:szCs w:val="20"/>
          <w:rtl/>
        </w:rPr>
        <w:t>לבתר</w:t>
      </w:r>
      <w:r w:rsidRPr="00B85A2A">
        <w:rPr>
          <w:rFonts w:cs="Arial"/>
          <w:sz w:val="20"/>
          <w:szCs w:val="20"/>
          <w:rtl/>
        </w:rPr>
        <w:t xml:space="preserve"> </w:t>
      </w:r>
      <w:r w:rsidRPr="00B85A2A">
        <w:rPr>
          <w:rFonts w:cs="Arial" w:hint="cs"/>
          <w:sz w:val="20"/>
          <w:szCs w:val="20"/>
          <w:rtl/>
        </w:rPr>
        <w:t>דחתם</w:t>
      </w:r>
      <w:r w:rsidRPr="00B85A2A">
        <w:rPr>
          <w:rFonts w:cs="Arial"/>
          <w:sz w:val="20"/>
          <w:szCs w:val="20"/>
          <w:rtl/>
        </w:rPr>
        <w:t xml:space="preserve"> </w:t>
      </w:r>
      <w:r w:rsidRPr="00B85A2A">
        <w:rPr>
          <w:rFonts w:cs="Arial" w:hint="cs"/>
          <w:sz w:val="20"/>
          <w:szCs w:val="20"/>
          <w:rtl/>
        </w:rPr>
        <w:t>חד</w:t>
      </w:r>
      <w:r w:rsidRPr="00B85A2A">
        <w:rPr>
          <w:rFonts w:cs="Arial"/>
          <w:sz w:val="20"/>
          <w:szCs w:val="20"/>
          <w:rtl/>
        </w:rPr>
        <w:t xml:space="preserve"> </w:t>
      </w:r>
      <w:r w:rsidRPr="00B85A2A">
        <w:rPr>
          <w:rFonts w:cs="Arial" w:hint="cs"/>
          <w:sz w:val="20"/>
          <w:szCs w:val="20"/>
          <w:rtl/>
        </w:rPr>
        <w:t>מנן</w:t>
      </w:r>
      <w:r w:rsidRPr="00B85A2A">
        <w:rPr>
          <w:rFonts w:cs="Arial"/>
          <w:sz w:val="20"/>
          <w:szCs w:val="20"/>
          <w:rtl/>
        </w:rPr>
        <w:t xml:space="preserve"> </w:t>
      </w:r>
      <w:r w:rsidRPr="00B85A2A">
        <w:rPr>
          <w:rFonts w:cs="Arial" w:hint="cs"/>
          <w:sz w:val="20"/>
          <w:szCs w:val="20"/>
          <w:rtl/>
        </w:rPr>
        <w:t>עד</w:t>
      </w:r>
      <w:r w:rsidRPr="00B85A2A">
        <w:rPr>
          <w:rFonts w:cs="Arial"/>
          <w:sz w:val="20"/>
          <w:szCs w:val="20"/>
          <w:rtl/>
        </w:rPr>
        <w:t xml:space="preserve"> </w:t>
      </w:r>
      <w:r w:rsidRPr="00B85A2A">
        <w:rPr>
          <w:rFonts w:cs="Arial" w:hint="cs"/>
          <w:sz w:val="20"/>
          <w:szCs w:val="20"/>
          <w:rtl/>
        </w:rPr>
        <w:t>שלא</w:t>
      </w:r>
      <w:r w:rsidRPr="00B85A2A">
        <w:rPr>
          <w:rFonts w:cs="Arial"/>
          <w:sz w:val="20"/>
          <w:szCs w:val="20"/>
          <w:rtl/>
        </w:rPr>
        <w:t xml:space="preserve"> </w:t>
      </w:r>
      <w:r w:rsidRPr="00B85A2A">
        <w:rPr>
          <w:rFonts w:cs="Arial" w:hint="cs"/>
          <w:sz w:val="20"/>
          <w:szCs w:val="20"/>
          <w:rtl/>
        </w:rPr>
        <w:t>קיימנו</w:t>
      </w:r>
      <w:r w:rsidRPr="00B85A2A">
        <w:rPr>
          <w:rFonts w:cs="Arial"/>
          <w:sz w:val="20"/>
          <w:szCs w:val="20"/>
          <w:rtl/>
        </w:rPr>
        <w:t xml:space="preserve">, </w:t>
      </w:r>
      <w:r w:rsidRPr="00B85A2A">
        <w:rPr>
          <w:rFonts w:cs="Arial" w:hint="cs"/>
          <w:sz w:val="20"/>
          <w:szCs w:val="20"/>
          <w:rtl/>
        </w:rPr>
        <w:t>כך</w:t>
      </w:r>
      <w:r w:rsidRPr="00B85A2A">
        <w:rPr>
          <w:rFonts w:cs="Arial"/>
          <w:sz w:val="20"/>
          <w:szCs w:val="20"/>
          <w:rtl/>
        </w:rPr>
        <w:t xml:space="preserve"> </w:t>
      </w:r>
      <w:r w:rsidRPr="00B85A2A">
        <w:rPr>
          <w:rFonts w:cs="Arial" w:hint="cs"/>
          <w:sz w:val="20"/>
          <w:szCs w:val="20"/>
          <w:rtl/>
        </w:rPr>
        <w:t>וכך</w:t>
      </w:r>
      <w:r w:rsidRPr="00B85A2A">
        <w:rPr>
          <w:rFonts w:cs="Arial"/>
          <w:sz w:val="20"/>
          <w:szCs w:val="20"/>
          <w:rtl/>
        </w:rPr>
        <w:t xml:space="preserve"> </w:t>
      </w:r>
      <w:r w:rsidRPr="00B85A2A">
        <w:rPr>
          <w:rFonts w:cs="Arial" w:hint="cs"/>
          <w:sz w:val="20"/>
          <w:szCs w:val="20"/>
          <w:rtl/>
        </w:rPr>
        <w:t>מחקים</w:t>
      </w:r>
      <w:r w:rsidRPr="00B85A2A">
        <w:rPr>
          <w:rFonts w:cs="Arial"/>
          <w:sz w:val="20"/>
          <w:szCs w:val="20"/>
          <w:rtl/>
        </w:rPr>
        <w:t xml:space="preserve"> </w:t>
      </w:r>
      <w:r w:rsidRPr="00B85A2A">
        <w:rPr>
          <w:rFonts w:cs="Arial" w:hint="cs"/>
          <w:sz w:val="20"/>
          <w:szCs w:val="20"/>
          <w:rtl/>
        </w:rPr>
        <w:t>דאית</w:t>
      </w:r>
      <w:r w:rsidRPr="00B85A2A">
        <w:rPr>
          <w:rFonts w:cs="Arial"/>
          <w:sz w:val="20"/>
          <w:szCs w:val="20"/>
          <w:rtl/>
        </w:rPr>
        <w:t xml:space="preserve"> </w:t>
      </w:r>
      <w:r w:rsidRPr="00B85A2A">
        <w:rPr>
          <w:rFonts w:cs="Arial" w:hint="cs"/>
          <w:sz w:val="20"/>
          <w:szCs w:val="20"/>
          <w:rtl/>
        </w:rPr>
        <w:t>ביה</w:t>
      </w:r>
      <w:r w:rsidRPr="00B85A2A">
        <w:rPr>
          <w:rFonts w:cs="Arial"/>
          <w:sz w:val="20"/>
          <w:szCs w:val="20"/>
          <w:rtl/>
        </w:rPr>
        <w:t xml:space="preserve"> </w:t>
      </w:r>
      <w:r w:rsidRPr="00B85A2A">
        <w:rPr>
          <w:rFonts w:cs="Arial" w:hint="cs"/>
          <w:sz w:val="20"/>
          <w:szCs w:val="20"/>
          <w:rtl/>
        </w:rPr>
        <w:t>קיימנום</w:t>
      </w:r>
      <w:r w:rsidRPr="00B85A2A">
        <w:rPr>
          <w:rFonts w:cs="Arial"/>
          <w:sz w:val="20"/>
          <w:szCs w:val="20"/>
          <w:rtl/>
        </w:rPr>
        <w:t xml:space="preserve"> </w:t>
      </w:r>
      <w:r w:rsidRPr="00B85A2A">
        <w:rPr>
          <w:rFonts w:cs="Arial" w:hint="cs"/>
          <w:sz w:val="20"/>
          <w:szCs w:val="20"/>
          <w:rtl/>
        </w:rPr>
        <w:t>כדקא</w:t>
      </w:r>
      <w:r w:rsidRPr="00B85A2A">
        <w:rPr>
          <w:rFonts w:cs="Arial"/>
          <w:sz w:val="20"/>
          <w:szCs w:val="20"/>
          <w:rtl/>
        </w:rPr>
        <w:t xml:space="preserve"> </w:t>
      </w:r>
      <w:r w:rsidRPr="00B85A2A">
        <w:rPr>
          <w:rFonts w:cs="Arial" w:hint="cs"/>
          <w:sz w:val="20"/>
          <w:szCs w:val="20"/>
          <w:rtl/>
        </w:rPr>
        <w:t>חזי</w:t>
      </w:r>
      <w:r w:rsidRPr="00B85A2A">
        <w:rPr>
          <w:rFonts w:cs="Arial"/>
          <w:sz w:val="20"/>
          <w:szCs w:val="20"/>
          <w:rtl/>
        </w:rPr>
        <w:t xml:space="preserve">, </w:t>
      </w:r>
      <w:r w:rsidRPr="00B85A2A">
        <w:rPr>
          <w:rFonts w:cs="Arial" w:hint="cs"/>
          <w:sz w:val="20"/>
          <w:szCs w:val="20"/>
          <w:rtl/>
        </w:rPr>
        <w:t>והכל</w:t>
      </w:r>
      <w:r w:rsidRPr="00B85A2A">
        <w:rPr>
          <w:rFonts w:cs="Arial"/>
          <w:sz w:val="20"/>
          <w:szCs w:val="20"/>
          <w:rtl/>
        </w:rPr>
        <w:t xml:space="preserve"> </w:t>
      </w:r>
      <w:r w:rsidRPr="00B85A2A">
        <w:rPr>
          <w:rFonts w:cs="Arial" w:hint="cs"/>
          <w:sz w:val="20"/>
          <w:szCs w:val="20"/>
          <w:rtl/>
        </w:rPr>
        <w:t>שריר</w:t>
      </w:r>
      <w:r w:rsidRPr="00B85A2A">
        <w:rPr>
          <w:rFonts w:cs="Arial"/>
          <w:sz w:val="20"/>
          <w:szCs w:val="20"/>
          <w:rtl/>
        </w:rPr>
        <w:t xml:space="preserve"> </w:t>
      </w:r>
      <w:r w:rsidRPr="00B85A2A">
        <w:rPr>
          <w:rFonts w:cs="Arial" w:hint="cs"/>
          <w:sz w:val="20"/>
          <w:szCs w:val="20"/>
          <w:rtl/>
        </w:rPr>
        <w:t>וקיים</w:t>
      </w:r>
      <w:r w:rsidRPr="00B85A2A">
        <w:rPr>
          <w:rFonts w:cs="Arial"/>
          <w:sz w:val="20"/>
          <w:szCs w:val="20"/>
          <w:rtl/>
        </w:rPr>
        <w:t xml:space="preserve">, </w:t>
      </w:r>
      <w:r w:rsidRPr="00B85A2A">
        <w:rPr>
          <w:rFonts w:cs="Arial" w:hint="cs"/>
          <w:sz w:val="20"/>
          <w:szCs w:val="20"/>
          <w:rtl/>
        </w:rPr>
        <w:t>ויחזרו</w:t>
      </w:r>
      <w:r w:rsidRPr="00B85A2A">
        <w:rPr>
          <w:rFonts w:cs="Arial"/>
          <w:sz w:val="20"/>
          <w:szCs w:val="20"/>
          <w:rtl/>
        </w:rPr>
        <w:t xml:space="preserve"> </w:t>
      </w:r>
      <w:r w:rsidRPr="00B85A2A">
        <w:rPr>
          <w:rFonts w:cs="Arial" w:hint="cs"/>
          <w:sz w:val="20"/>
          <w:szCs w:val="20"/>
          <w:rtl/>
        </w:rPr>
        <w:t>ויחתמו</w:t>
      </w:r>
      <w:r w:rsidRPr="00B85A2A">
        <w:rPr>
          <w:rFonts w:cs="Arial"/>
          <w:sz w:val="20"/>
          <w:szCs w:val="20"/>
          <w:rtl/>
        </w:rPr>
        <w:t xml:space="preserve"> </w:t>
      </w:r>
      <w:r w:rsidRPr="00B85A2A">
        <w:rPr>
          <w:rFonts w:cs="Arial" w:hint="cs"/>
          <w:sz w:val="20"/>
          <w:szCs w:val="20"/>
          <w:rtl/>
        </w:rPr>
        <w:t>שניהם</w:t>
      </w:r>
      <w:r>
        <w:rPr>
          <w:rFonts w:cs="Arial"/>
          <w:sz w:val="20"/>
          <w:szCs w:val="20"/>
          <w:rtl/>
        </w:rPr>
        <w:t xml:space="preserve">. </w:t>
      </w:r>
      <w:r w:rsidRPr="00B85A2A">
        <w:rPr>
          <w:rFonts w:cs="Arial"/>
          <w:sz w:val="18"/>
          <w:szCs w:val="18"/>
          <w:rtl/>
        </w:rPr>
        <w:t>(</w:t>
      </w:r>
      <w:r w:rsidRPr="00B85A2A">
        <w:rPr>
          <w:rFonts w:cs="Arial" w:hint="cs"/>
          <w:sz w:val="18"/>
          <w:szCs w:val="18"/>
          <w:rtl/>
        </w:rPr>
        <w:t>וכל</w:t>
      </w:r>
      <w:r w:rsidRPr="00B85A2A">
        <w:rPr>
          <w:rFonts w:cs="Arial"/>
          <w:sz w:val="18"/>
          <w:szCs w:val="18"/>
          <w:rtl/>
        </w:rPr>
        <w:t xml:space="preserve"> </w:t>
      </w:r>
      <w:r w:rsidRPr="00B85A2A">
        <w:rPr>
          <w:rFonts w:cs="Arial" w:hint="cs"/>
          <w:sz w:val="18"/>
          <w:szCs w:val="18"/>
          <w:rtl/>
        </w:rPr>
        <w:t>שכן</w:t>
      </w:r>
      <w:r w:rsidRPr="00B85A2A">
        <w:rPr>
          <w:rFonts w:cs="Arial"/>
          <w:sz w:val="18"/>
          <w:szCs w:val="18"/>
          <w:rtl/>
        </w:rPr>
        <w:t xml:space="preserve"> </w:t>
      </w:r>
      <w:r w:rsidRPr="00B85A2A">
        <w:rPr>
          <w:rFonts w:cs="Arial" w:hint="cs"/>
          <w:sz w:val="18"/>
          <w:szCs w:val="18"/>
          <w:rtl/>
        </w:rPr>
        <w:t>אם</w:t>
      </w:r>
      <w:r w:rsidRPr="00B85A2A">
        <w:rPr>
          <w:rFonts w:cs="Arial"/>
          <w:sz w:val="18"/>
          <w:szCs w:val="18"/>
          <w:rtl/>
        </w:rPr>
        <w:t xml:space="preserve"> </w:t>
      </w:r>
      <w:r w:rsidRPr="00B85A2A">
        <w:rPr>
          <w:rFonts w:cs="Arial" w:hint="cs"/>
          <w:sz w:val="18"/>
          <w:szCs w:val="18"/>
          <w:rtl/>
        </w:rPr>
        <w:t>כתוב</w:t>
      </w:r>
      <w:r w:rsidRPr="00B85A2A">
        <w:rPr>
          <w:rFonts w:cs="Arial"/>
          <w:sz w:val="18"/>
          <w:szCs w:val="18"/>
          <w:rtl/>
        </w:rPr>
        <w:t xml:space="preserve"> </w:t>
      </w:r>
      <w:r w:rsidRPr="00B85A2A">
        <w:rPr>
          <w:rFonts w:cs="Arial" w:hint="cs"/>
          <w:sz w:val="18"/>
          <w:szCs w:val="18"/>
          <w:rtl/>
        </w:rPr>
        <w:t>איזה</w:t>
      </w:r>
      <w:r w:rsidRPr="00B85A2A">
        <w:rPr>
          <w:rFonts w:cs="Arial"/>
          <w:sz w:val="18"/>
          <w:szCs w:val="18"/>
          <w:rtl/>
        </w:rPr>
        <w:t xml:space="preserve"> </w:t>
      </w:r>
      <w:r w:rsidRPr="00B85A2A">
        <w:rPr>
          <w:rFonts w:cs="Arial" w:hint="cs"/>
          <w:sz w:val="18"/>
          <w:szCs w:val="18"/>
          <w:rtl/>
        </w:rPr>
        <w:t>דבר</w:t>
      </w:r>
      <w:r w:rsidRPr="00B85A2A">
        <w:rPr>
          <w:rFonts w:cs="Arial"/>
          <w:sz w:val="18"/>
          <w:szCs w:val="18"/>
          <w:rtl/>
        </w:rPr>
        <w:t xml:space="preserve"> </w:t>
      </w:r>
      <w:r w:rsidRPr="00B85A2A">
        <w:rPr>
          <w:rFonts w:cs="Arial" w:hint="cs"/>
          <w:sz w:val="18"/>
          <w:szCs w:val="18"/>
          <w:rtl/>
        </w:rPr>
        <w:t>למטה</w:t>
      </w:r>
      <w:r w:rsidRPr="00B85A2A">
        <w:rPr>
          <w:rFonts w:cs="Arial"/>
          <w:sz w:val="18"/>
          <w:szCs w:val="18"/>
          <w:rtl/>
        </w:rPr>
        <w:t xml:space="preserve"> </w:t>
      </w:r>
      <w:r w:rsidRPr="00B85A2A">
        <w:rPr>
          <w:rFonts w:cs="Arial" w:hint="cs"/>
          <w:sz w:val="18"/>
          <w:szCs w:val="18"/>
          <w:rtl/>
        </w:rPr>
        <w:t>מחתימת</w:t>
      </w:r>
      <w:r w:rsidRPr="00B85A2A">
        <w:rPr>
          <w:rFonts w:cs="Arial"/>
          <w:sz w:val="18"/>
          <w:szCs w:val="18"/>
          <w:rtl/>
        </w:rPr>
        <w:t xml:space="preserve"> </w:t>
      </w:r>
      <w:r w:rsidRPr="00B85A2A">
        <w:rPr>
          <w:rFonts w:cs="Arial" w:hint="cs"/>
          <w:sz w:val="18"/>
          <w:szCs w:val="18"/>
          <w:rtl/>
        </w:rPr>
        <w:t>עדים</w:t>
      </w:r>
      <w:r w:rsidRPr="00B85A2A">
        <w:rPr>
          <w:rFonts w:cs="Arial"/>
          <w:sz w:val="18"/>
          <w:szCs w:val="18"/>
          <w:rtl/>
        </w:rPr>
        <w:t xml:space="preserve">, </w:t>
      </w:r>
      <w:r w:rsidRPr="00B85A2A">
        <w:rPr>
          <w:rFonts w:cs="Arial" w:hint="cs"/>
          <w:sz w:val="18"/>
          <w:szCs w:val="18"/>
          <w:rtl/>
        </w:rPr>
        <w:t>וחזרו</w:t>
      </w:r>
      <w:r w:rsidRPr="00B85A2A">
        <w:rPr>
          <w:rFonts w:cs="Arial"/>
          <w:sz w:val="18"/>
          <w:szCs w:val="18"/>
          <w:rtl/>
        </w:rPr>
        <w:t xml:space="preserve"> </w:t>
      </w:r>
      <w:r w:rsidRPr="00B85A2A">
        <w:rPr>
          <w:rFonts w:cs="Arial" w:hint="cs"/>
          <w:sz w:val="18"/>
          <w:szCs w:val="18"/>
          <w:rtl/>
        </w:rPr>
        <w:t>וחתמו</w:t>
      </w:r>
      <w:r w:rsidRPr="00B85A2A">
        <w:rPr>
          <w:rFonts w:cs="Arial"/>
          <w:sz w:val="18"/>
          <w:szCs w:val="18"/>
          <w:rtl/>
        </w:rPr>
        <w:t xml:space="preserve">, </w:t>
      </w:r>
      <w:r w:rsidRPr="00B85A2A">
        <w:rPr>
          <w:rFonts w:cs="Arial" w:hint="cs"/>
          <w:sz w:val="18"/>
          <w:szCs w:val="18"/>
          <w:rtl/>
        </w:rPr>
        <w:t>דכשר)</w:t>
      </w:r>
      <w:r>
        <w:rPr>
          <w:rFonts w:cs="Arial" w:hint="cs"/>
          <w:sz w:val="20"/>
          <w:szCs w:val="20"/>
          <w:rtl/>
        </w:rPr>
        <w:t>."</w:t>
      </w:r>
      <w:r>
        <w:rPr>
          <w:rFonts w:hint="cs"/>
          <w:sz w:val="20"/>
          <w:szCs w:val="20"/>
          <w:rtl/>
        </w:rPr>
        <w:br/>
      </w:r>
      <w:r>
        <w:rPr>
          <w:rFonts w:hint="cs"/>
          <w:sz w:val="20"/>
          <w:szCs w:val="20"/>
          <w:rtl/>
        </w:rPr>
        <w:br/>
      </w:r>
      <w:r w:rsidRPr="00F223B5">
        <w:rPr>
          <w:rFonts w:hint="cs"/>
          <w:sz w:val="20"/>
          <w:szCs w:val="20"/>
          <w:u w:val="single"/>
          <w:rtl/>
        </w:rPr>
        <w:t>הסבר הש"ך</w:t>
      </w:r>
      <w:r>
        <w:rPr>
          <w:rFonts w:hint="cs"/>
          <w:sz w:val="20"/>
          <w:szCs w:val="20"/>
          <w:rtl/>
        </w:rPr>
        <w:br/>
        <w:t>זו לשון המחבר לקמן: "</w:t>
      </w:r>
      <w:r w:rsidRPr="00F223B5">
        <w:rPr>
          <w:rFonts w:cs="Arial" w:hint="cs"/>
          <w:sz w:val="20"/>
          <w:szCs w:val="20"/>
          <w:rtl/>
        </w:rPr>
        <w:t>שטר</w:t>
      </w:r>
      <w:r w:rsidRPr="00F223B5">
        <w:rPr>
          <w:rFonts w:cs="Arial"/>
          <w:sz w:val="20"/>
          <w:szCs w:val="20"/>
          <w:rtl/>
        </w:rPr>
        <w:t xml:space="preserve"> </w:t>
      </w:r>
      <w:r w:rsidRPr="00F223B5">
        <w:rPr>
          <w:rFonts w:cs="Arial" w:hint="cs"/>
          <w:sz w:val="20"/>
          <w:szCs w:val="20"/>
          <w:rtl/>
        </w:rPr>
        <w:t>שהוא</w:t>
      </w:r>
      <w:r w:rsidRPr="00F223B5">
        <w:rPr>
          <w:rFonts w:cs="Arial"/>
          <w:sz w:val="20"/>
          <w:szCs w:val="20"/>
          <w:rtl/>
        </w:rPr>
        <w:t xml:space="preserve"> </w:t>
      </w:r>
      <w:r w:rsidRPr="00F223B5">
        <w:rPr>
          <w:rFonts w:cs="Arial" w:hint="cs"/>
          <w:sz w:val="20"/>
          <w:szCs w:val="20"/>
          <w:rtl/>
        </w:rPr>
        <w:t>על</w:t>
      </w:r>
      <w:r w:rsidRPr="00F223B5">
        <w:rPr>
          <w:rFonts w:cs="Arial"/>
          <w:sz w:val="20"/>
          <w:szCs w:val="20"/>
          <w:rtl/>
        </w:rPr>
        <w:t xml:space="preserve"> </w:t>
      </w:r>
      <w:r w:rsidRPr="00F223B5">
        <w:rPr>
          <w:rFonts w:cs="Arial" w:hint="cs"/>
          <w:sz w:val="20"/>
          <w:szCs w:val="20"/>
          <w:rtl/>
        </w:rPr>
        <w:t>הנייר</w:t>
      </w:r>
      <w:r w:rsidRPr="00F223B5">
        <w:rPr>
          <w:rFonts w:cs="Arial"/>
          <w:sz w:val="20"/>
          <w:szCs w:val="20"/>
          <w:rtl/>
        </w:rPr>
        <w:t xml:space="preserve"> </w:t>
      </w:r>
      <w:r w:rsidRPr="00F223B5">
        <w:rPr>
          <w:rFonts w:cs="Arial" w:hint="cs"/>
          <w:sz w:val="20"/>
          <w:szCs w:val="20"/>
          <w:rtl/>
        </w:rPr>
        <w:t>ועידיו</w:t>
      </w:r>
      <w:r w:rsidRPr="00F223B5">
        <w:rPr>
          <w:rFonts w:cs="Arial"/>
          <w:sz w:val="20"/>
          <w:szCs w:val="20"/>
          <w:rtl/>
        </w:rPr>
        <w:t xml:space="preserve"> </w:t>
      </w:r>
      <w:r w:rsidRPr="00F223B5">
        <w:rPr>
          <w:rFonts w:cs="Arial" w:hint="cs"/>
          <w:sz w:val="20"/>
          <w:szCs w:val="20"/>
          <w:rtl/>
        </w:rPr>
        <w:t>על</w:t>
      </w:r>
      <w:r w:rsidRPr="00F223B5">
        <w:rPr>
          <w:rFonts w:cs="Arial"/>
          <w:sz w:val="20"/>
          <w:szCs w:val="20"/>
          <w:rtl/>
        </w:rPr>
        <w:t xml:space="preserve"> </w:t>
      </w:r>
      <w:r w:rsidRPr="00F223B5">
        <w:rPr>
          <w:rFonts w:cs="Arial" w:hint="cs"/>
          <w:sz w:val="20"/>
          <w:szCs w:val="20"/>
          <w:rtl/>
        </w:rPr>
        <w:t>המחק</w:t>
      </w:r>
      <w:r w:rsidRPr="00F223B5">
        <w:rPr>
          <w:rFonts w:cs="Arial"/>
          <w:sz w:val="20"/>
          <w:szCs w:val="20"/>
          <w:rtl/>
        </w:rPr>
        <w:t xml:space="preserve">, </w:t>
      </w:r>
      <w:r w:rsidRPr="00F223B5">
        <w:rPr>
          <w:rFonts w:cs="Arial" w:hint="cs"/>
          <w:sz w:val="20"/>
          <w:szCs w:val="20"/>
          <w:rtl/>
        </w:rPr>
        <w:t>פסול</w:t>
      </w:r>
      <w:r w:rsidRPr="00F223B5">
        <w:rPr>
          <w:rFonts w:cs="Arial"/>
          <w:sz w:val="20"/>
          <w:szCs w:val="20"/>
          <w:rtl/>
        </w:rPr>
        <w:t xml:space="preserve">, </w:t>
      </w:r>
      <w:r w:rsidRPr="00F223B5">
        <w:rPr>
          <w:rFonts w:cs="Arial" w:hint="cs"/>
          <w:sz w:val="20"/>
          <w:szCs w:val="20"/>
          <w:rtl/>
        </w:rPr>
        <w:t>שמא</w:t>
      </w:r>
      <w:r w:rsidRPr="00F223B5">
        <w:rPr>
          <w:rFonts w:cs="Arial"/>
          <w:sz w:val="20"/>
          <w:szCs w:val="20"/>
          <w:rtl/>
        </w:rPr>
        <w:t xml:space="preserve"> </w:t>
      </w:r>
      <w:r w:rsidRPr="00F223B5">
        <w:rPr>
          <w:rFonts w:cs="Arial" w:hint="cs"/>
          <w:sz w:val="20"/>
          <w:szCs w:val="20"/>
          <w:rtl/>
        </w:rPr>
        <w:t>ימחוק</w:t>
      </w:r>
      <w:r w:rsidRPr="00F223B5">
        <w:rPr>
          <w:rFonts w:cs="Arial"/>
          <w:sz w:val="20"/>
          <w:szCs w:val="20"/>
          <w:rtl/>
        </w:rPr>
        <w:t xml:space="preserve"> </w:t>
      </w:r>
      <w:r w:rsidRPr="00F223B5">
        <w:rPr>
          <w:rFonts w:cs="Arial" w:hint="cs"/>
          <w:sz w:val="20"/>
          <w:szCs w:val="20"/>
          <w:rtl/>
        </w:rPr>
        <w:t>השטר</w:t>
      </w:r>
      <w:r w:rsidRPr="00F223B5">
        <w:rPr>
          <w:rFonts w:cs="Arial"/>
          <w:sz w:val="20"/>
          <w:szCs w:val="20"/>
          <w:rtl/>
        </w:rPr>
        <w:t xml:space="preserve"> </w:t>
      </w:r>
      <w:r w:rsidRPr="00F223B5">
        <w:rPr>
          <w:rFonts w:cs="Arial" w:hint="cs"/>
          <w:sz w:val="20"/>
          <w:szCs w:val="20"/>
          <w:rtl/>
        </w:rPr>
        <w:t>ויזייפו</w:t>
      </w:r>
      <w:r w:rsidRPr="00F223B5">
        <w:rPr>
          <w:rFonts w:cs="Arial"/>
          <w:sz w:val="20"/>
          <w:szCs w:val="20"/>
          <w:rtl/>
        </w:rPr>
        <w:t xml:space="preserve">, </w:t>
      </w:r>
      <w:r w:rsidRPr="00F223B5">
        <w:rPr>
          <w:rFonts w:cs="Arial" w:hint="cs"/>
          <w:sz w:val="20"/>
          <w:szCs w:val="20"/>
          <w:rtl/>
        </w:rPr>
        <w:t>ונמצאו</w:t>
      </w:r>
      <w:r w:rsidRPr="00F223B5">
        <w:rPr>
          <w:rFonts w:cs="Arial"/>
          <w:sz w:val="20"/>
          <w:szCs w:val="20"/>
          <w:rtl/>
        </w:rPr>
        <w:t xml:space="preserve"> </w:t>
      </w:r>
      <w:r w:rsidRPr="00F223B5">
        <w:rPr>
          <w:rFonts w:cs="Arial" w:hint="cs"/>
          <w:sz w:val="20"/>
          <w:szCs w:val="20"/>
          <w:rtl/>
        </w:rPr>
        <w:t>הוא</w:t>
      </w:r>
      <w:r w:rsidRPr="00F223B5">
        <w:rPr>
          <w:rFonts w:cs="Arial"/>
          <w:sz w:val="20"/>
          <w:szCs w:val="20"/>
          <w:rtl/>
        </w:rPr>
        <w:t xml:space="preserve"> </w:t>
      </w:r>
      <w:r w:rsidRPr="00F223B5">
        <w:rPr>
          <w:rFonts w:cs="Arial" w:hint="cs"/>
          <w:sz w:val="20"/>
          <w:szCs w:val="20"/>
          <w:rtl/>
        </w:rPr>
        <w:t>ועידיו</w:t>
      </w:r>
      <w:r w:rsidRPr="00F223B5">
        <w:rPr>
          <w:rFonts w:cs="Arial"/>
          <w:sz w:val="20"/>
          <w:szCs w:val="20"/>
          <w:rtl/>
        </w:rPr>
        <w:t xml:space="preserve"> </w:t>
      </w:r>
      <w:r w:rsidRPr="00F223B5">
        <w:rPr>
          <w:rFonts w:cs="Arial" w:hint="cs"/>
          <w:sz w:val="20"/>
          <w:szCs w:val="20"/>
          <w:rtl/>
        </w:rPr>
        <w:t>על</w:t>
      </w:r>
      <w:r w:rsidRPr="00F223B5">
        <w:rPr>
          <w:rFonts w:cs="Arial"/>
          <w:sz w:val="20"/>
          <w:szCs w:val="20"/>
          <w:rtl/>
        </w:rPr>
        <w:t xml:space="preserve"> </w:t>
      </w:r>
      <w:r w:rsidRPr="00F223B5">
        <w:rPr>
          <w:rFonts w:cs="Arial" w:hint="cs"/>
          <w:sz w:val="20"/>
          <w:szCs w:val="20"/>
          <w:rtl/>
        </w:rPr>
        <w:t>המחק</w:t>
      </w:r>
      <w:r w:rsidRPr="00F223B5">
        <w:rPr>
          <w:rFonts w:cs="Arial"/>
          <w:sz w:val="20"/>
          <w:szCs w:val="20"/>
          <w:rtl/>
        </w:rPr>
        <w:t xml:space="preserve">. </w:t>
      </w:r>
      <w:r w:rsidRPr="00F223B5">
        <w:rPr>
          <w:rFonts w:cs="Arial" w:hint="cs"/>
          <w:sz w:val="20"/>
          <w:szCs w:val="20"/>
          <w:u w:val="single"/>
          <w:rtl/>
        </w:rPr>
        <w:t>ואם</w:t>
      </w:r>
      <w:r w:rsidRPr="00F223B5">
        <w:rPr>
          <w:rFonts w:cs="Arial"/>
          <w:sz w:val="20"/>
          <w:szCs w:val="20"/>
          <w:u w:val="single"/>
          <w:rtl/>
        </w:rPr>
        <w:t xml:space="preserve"> </w:t>
      </w:r>
      <w:r w:rsidRPr="00F223B5">
        <w:rPr>
          <w:rFonts w:cs="Arial" w:hint="cs"/>
          <w:sz w:val="20"/>
          <w:szCs w:val="20"/>
          <w:u w:val="single"/>
          <w:rtl/>
        </w:rPr>
        <w:t>כתבו</w:t>
      </w:r>
      <w:r w:rsidRPr="00F223B5">
        <w:rPr>
          <w:rFonts w:cs="Arial"/>
          <w:sz w:val="20"/>
          <w:szCs w:val="20"/>
          <w:u w:val="single"/>
          <w:rtl/>
        </w:rPr>
        <w:t xml:space="preserve"> </w:t>
      </w:r>
      <w:r w:rsidRPr="00F223B5">
        <w:rPr>
          <w:rFonts w:cs="Arial" w:hint="cs"/>
          <w:sz w:val="20"/>
          <w:szCs w:val="20"/>
          <w:u w:val="single"/>
          <w:rtl/>
        </w:rPr>
        <w:t>העדים</w:t>
      </w:r>
      <w:r w:rsidRPr="00F223B5">
        <w:rPr>
          <w:rFonts w:cs="Arial"/>
          <w:sz w:val="20"/>
          <w:szCs w:val="20"/>
          <w:u w:val="single"/>
          <w:rtl/>
        </w:rPr>
        <w:t xml:space="preserve">: </w:t>
      </w:r>
      <w:r w:rsidRPr="00F223B5">
        <w:rPr>
          <w:rFonts w:cs="Arial" w:hint="cs"/>
          <w:sz w:val="20"/>
          <w:szCs w:val="20"/>
          <w:u w:val="single"/>
          <w:rtl/>
        </w:rPr>
        <w:t>אנו</w:t>
      </w:r>
      <w:r w:rsidRPr="00F223B5">
        <w:rPr>
          <w:rFonts w:cs="Arial"/>
          <w:sz w:val="20"/>
          <w:szCs w:val="20"/>
          <w:u w:val="single"/>
          <w:rtl/>
        </w:rPr>
        <w:t xml:space="preserve"> </w:t>
      </w:r>
      <w:r w:rsidRPr="00F223B5">
        <w:rPr>
          <w:rFonts w:cs="Arial" w:hint="cs"/>
          <w:sz w:val="20"/>
          <w:szCs w:val="20"/>
          <w:u w:val="single"/>
          <w:rtl/>
        </w:rPr>
        <w:t>העדים</w:t>
      </w:r>
      <w:r w:rsidRPr="00F223B5">
        <w:rPr>
          <w:rFonts w:cs="Arial"/>
          <w:sz w:val="20"/>
          <w:szCs w:val="20"/>
          <w:u w:val="single"/>
          <w:rtl/>
        </w:rPr>
        <w:t xml:space="preserve"> </w:t>
      </w:r>
      <w:r w:rsidRPr="00F223B5">
        <w:rPr>
          <w:rFonts w:cs="Arial" w:hint="cs"/>
          <w:sz w:val="20"/>
          <w:szCs w:val="20"/>
          <w:u w:val="single"/>
          <w:rtl/>
        </w:rPr>
        <w:t>חתמנו</w:t>
      </w:r>
      <w:r w:rsidRPr="00F223B5">
        <w:rPr>
          <w:rFonts w:cs="Arial"/>
          <w:sz w:val="20"/>
          <w:szCs w:val="20"/>
          <w:u w:val="single"/>
          <w:rtl/>
        </w:rPr>
        <w:t xml:space="preserve"> </w:t>
      </w:r>
      <w:r w:rsidRPr="00F223B5">
        <w:rPr>
          <w:rFonts w:cs="Arial" w:hint="cs"/>
          <w:sz w:val="20"/>
          <w:szCs w:val="20"/>
          <w:u w:val="single"/>
          <w:rtl/>
        </w:rPr>
        <w:t>על</w:t>
      </w:r>
      <w:r w:rsidRPr="00F223B5">
        <w:rPr>
          <w:rFonts w:cs="Arial"/>
          <w:sz w:val="20"/>
          <w:szCs w:val="20"/>
          <w:u w:val="single"/>
          <w:rtl/>
        </w:rPr>
        <w:t xml:space="preserve"> </w:t>
      </w:r>
      <w:r w:rsidRPr="00F223B5">
        <w:rPr>
          <w:rFonts w:cs="Arial" w:hint="cs"/>
          <w:sz w:val="20"/>
          <w:szCs w:val="20"/>
          <w:u w:val="single"/>
          <w:rtl/>
        </w:rPr>
        <w:t>המחק</w:t>
      </w:r>
      <w:r w:rsidRPr="00F223B5">
        <w:rPr>
          <w:rFonts w:cs="Arial"/>
          <w:sz w:val="20"/>
          <w:szCs w:val="20"/>
          <w:u w:val="single"/>
          <w:rtl/>
        </w:rPr>
        <w:t xml:space="preserve"> </w:t>
      </w:r>
      <w:r w:rsidRPr="00F223B5">
        <w:rPr>
          <w:rFonts w:cs="Arial" w:hint="cs"/>
          <w:sz w:val="20"/>
          <w:szCs w:val="20"/>
          <w:u w:val="single"/>
          <w:rtl/>
        </w:rPr>
        <w:t>והשטר</w:t>
      </w:r>
      <w:r w:rsidRPr="00F223B5">
        <w:rPr>
          <w:rFonts w:cs="Arial"/>
          <w:sz w:val="20"/>
          <w:szCs w:val="20"/>
          <w:u w:val="single"/>
          <w:rtl/>
        </w:rPr>
        <w:t xml:space="preserve"> </w:t>
      </w:r>
      <w:r w:rsidRPr="00F223B5">
        <w:rPr>
          <w:rFonts w:cs="Arial" w:hint="cs"/>
          <w:sz w:val="20"/>
          <w:szCs w:val="20"/>
          <w:u w:val="single"/>
          <w:rtl/>
        </w:rPr>
        <w:t>על</w:t>
      </w:r>
      <w:r w:rsidRPr="00F223B5">
        <w:rPr>
          <w:rFonts w:cs="Arial"/>
          <w:sz w:val="20"/>
          <w:szCs w:val="20"/>
          <w:u w:val="single"/>
          <w:rtl/>
        </w:rPr>
        <w:t xml:space="preserve"> </w:t>
      </w:r>
      <w:r w:rsidRPr="00F223B5">
        <w:rPr>
          <w:rFonts w:cs="Arial" w:hint="cs"/>
          <w:sz w:val="20"/>
          <w:szCs w:val="20"/>
          <w:u w:val="single"/>
          <w:rtl/>
        </w:rPr>
        <w:t>הנייר</w:t>
      </w:r>
      <w:r w:rsidRPr="00F223B5">
        <w:rPr>
          <w:rFonts w:cs="Arial"/>
          <w:sz w:val="20"/>
          <w:szCs w:val="20"/>
          <w:u w:val="single"/>
          <w:rtl/>
        </w:rPr>
        <w:t xml:space="preserve">, </w:t>
      </w:r>
      <w:r w:rsidRPr="00F223B5">
        <w:rPr>
          <w:rFonts w:cs="Arial" w:hint="cs"/>
          <w:sz w:val="20"/>
          <w:szCs w:val="20"/>
          <w:u w:val="single"/>
          <w:rtl/>
        </w:rPr>
        <w:t>כשר</w:t>
      </w:r>
      <w:r w:rsidRPr="00F223B5">
        <w:rPr>
          <w:rFonts w:cs="Arial"/>
          <w:sz w:val="20"/>
          <w:szCs w:val="20"/>
          <w:u w:val="single"/>
          <w:rtl/>
        </w:rPr>
        <w:t xml:space="preserve">. </w:t>
      </w:r>
      <w:r w:rsidRPr="00F223B5">
        <w:rPr>
          <w:rFonts w:cs="Arial" w:hint="cs"/>
          <w:sz w:val="20"/>
          <w:szCs w:val="20"/>
          <w:u w:val="single"/>
          <w:rtl/>
        </w:rPr>
        <w:t>והוא</w:t>
      </w:r>
      <w:r w:rsidRPr="00F223B5">
        <w:rPr>
          <w:rFonts w:cs="Arial"/>
          <w:sz w:val="20"/>
          <w:szCs w:val="20"/>
          <w:u w:val="single"/>
          <w:rtl/>
        </w:rPr>
        <w:t xml:space="preserve"> </w:t>
      </w:r>
      <w:r w:rsidRPr="00F223B5">
        <w:rPr>
          <w:rFonts w:cs="Arial" w:hint="cs"/>
          <w:sz w:val="20"/>
          <w:szCs w:val="20"/>
          <w:u w:val="single"/>
          <w:rtl/>
        </w:rPr>
        <w:t>שכתבו</w:t>
      </w:r>
      <w:r w:rsidRPr="00F223B5">
        <w:rPr>
          <w:rFonts w:cs="Arial"/>
          <w:sz w:val="20"/>
          <w:szCs w:val="20"/>
          <w:u w:val="single"/>
          <w:rtl/>
        </w:rPr>
        <w:t xml:space="preserve"> </w:t>
      </w:r>
      <w:r w:rsidRPr="00F223B5">
        <w:rPr>
          <w:rFonts w:cs="Arial" w:hint="cs"/>
          <w:sz w:val="20"/>
          <w:szCs w:val="20"/>
          <w:u w:val="single"/>
          <w:rtl/>
        </w:rPr>
        <w:t>כן</w:t>
      </w:r>
      <w:r w:rsidRPr="00F223B5">
        <w:rPr>
          <w:rFonts w:cs="Arial"/>
          <w:sz w:val="20"/>
          <w:szCs w:val="20"/>
          <w:u w:val="single"/>
          <w:rtl/>
        </w:rPr>
        <w:t xml:space="preserve"> </w:t>
      </w:r>
      <w:r w:rsidRPr="00F223B5">
        <w:rPr>
          <w:rFonts w:cs="Arial" w:hint="cs"/>
          <w:sz w:val="20"/>
          <w:szCs w:val="20"/>
          <w:u w:val="single"/>
          <w:rtl/>
        </w:rPr>
        <w:t>בין</w:t>
      </w:r>
      <w:r w:rsidRPr="00F223B5">
        <w:rPr>
          <w:rFonts w:cs="Arial"/>
          <w:sz w:val="20"/>
          <w:szCs w:val="20"/>
          <w:u w:val="single"/>
          <w:rtl/>
        </w:rPr>
        <w:t xml:space="preserve"> </w:t>
      </w:r>
      <w:r w:rsidRPr="00F223B5">
        <w:rPr>
          <w:rFonts w:cs="Arial" w:hint="cs"/>
          <w:sz w:val="20"/>
          <w:szCs w:val="20"/>
          <w:u w:val="single"/>
          <w:rtl/>
        </w:rPr>
        <w:t>חתימת</w:t>
      </w:r>
      <w:r w:rsidRPr="00F223B5">
        <w:rPr>
          <w:rFonts w:cs="Arial"/>
          <w:sz w:val="20"/>
          <w:szCs w:val="20"/>
          <w:u w:val="single"/>
          <w:rtl/>
        </w:rPr>
        <w:t xml:space="preserve"> </w:t>
      </w:r>
      <w:r w:rsidRPr="00F223B5">
        <w:rPr>
          <w:rFonts w:cs="Arial" w:hint="cs"/>
          <w:sz w:val="20"/>
          <w:szCs w:val="20"/>
          <w:u w:val="single"/>
          <w:rtl/>
        </w:rPr>
        <w:t>עד</w:t>
      </w:r>
      <w:r w:rsidRPr="00F223B5">
        <w:rPr>
          <w:rFonts w:cs="Arial"/>
          <w:sz w:val="20"/>
          <w:szCs w:val="20"/>
          <w:u w:val="single"/>
          <w:rtl/>
        </w:rPr>
        <w:t xml:space="preserve"> </w:t>
      </w:r>
      <w:r w:rsidRPr="00F223B5">
        <w:rPr>
          <w:rFonts w:cs="Arial" w:hint="cs"/>
          <w:sz w:val="20"/>
          <w:szCs w:val="20"/>
          <w:u w:val="single"/>
          <w:rtl/>
        </w:rPr>
        <w:t>הראשון</w:t>
      </w:r>
      <w:r w:rsidRPr="00F223B5">
        <w:rPr>
          <w:rFonts w:cs="Arial"/>
          <w:sz w:val="20"/>
          <w:szCs w:val="20"/>
          <w:u w:val="single"/>
          <w:rtl/>
        </w:rPr>
        <w:t xml:space="preserve"> </w:t>
      </w:r>
      <w:r w:rsidRPr="00F223B5">
        <w:rPr>
          <w:rFonts w:cs="Arial" w:hint="cs"/>
          <w:sz w:val="20"/>
          <w:szCs w:val="20"/>
          <w:u w:val="single"/>
          <w:rtl/>
        </w:rPr>
        <w:t>לחתימת</w:t>
      </w:r>
      <w:r w:rsidRPr="00F223B5">
        <w:rPr>
          <w:rFonts w:cs="Arial"/>
          <w:sz w:val="20"/>
          <w:szCs w:val="20"/>
          <w:u w:val="single"/>
          <w:rtl/>
        </w:rPr>
        <w:t xml:space="preserve"> </w:t>
      </w:r>
      <w:r w:rsidRPr="00F223B5">
        <w:rPr>
          <w:rFonts w:cs="Arial" w:hint="cs"/>
          <w:sz w:val="20"/>
          <w:szCs w:val="20"/>
          <w:u w:val="single"/>
          <w:rtl/>
        </w:rPr>
        <w:t>עד</w:t>
      </w:r>
      <w:r w:rsidRPr="00F223B5">
        <w:rPr>
          <w:rFonts w:cs="Arial"/>
          <w:sz w:val="20"/>
          <w:szCs w:val="20"/>
          <w:u w:val="single"/>
          <w:rtl/>
        </w:rPr>
        <w:t xml:space="preserve"> </w:t>
      </w:r>
      <w:r w:rsidRPr="00F223B5">
        <w:rPr>
          <w:rFonts w:cs="Arial" w:hint="cs"/>
          <w:sz w:val="20"/>
          <w:szCs w:val="20"/>
          <w:u w:val="single"/>
          <w:rtl/>
        </w:rPr>
        <w:t>השני</w:t>
      </w:r>
      <w:r w:rsidRPr="00F223B5">
        <w:rPr>
          <w:rFonts w:cs="Arial"/>
          <w:sz w:val="20"/>
          <w:szCs w:val="20"/>
          <w:u w:val="single"/>
          <w:rtl/>
        </w:rPr>
        <w:t xml:space="preserve">. </w:t>
      </w:r>
      <w:r w:rsidRPr="00F223B5">
        <w:rPr>
          <w:rFonts w:cs="Arial" w:hint="cs"/>
          <w:sz w:val="20"/>
          <w:szCs w:val="20"/>
          <w:u w:val="single"/>
          <w:rtl/>
        </w:rPr>
        <w:t>אבל</w:t>
      </w:r>
      <w:r w:rsidRPr="00F223B5">
        <w:rPr>
          <w:rFonts w:cs="Arial"/>
          <w:sz w:val="20"/>
          <w:szCs w:val="20"/>
          <w:u w:val="single"/>
          <w:rtl/>
        </w:rPr>
        <w:t xml:space="preserve"> </w:t>
      </w:r>
      <w:r w:rsidRPr="00F223B5">
        <w:rPr>
          <w:rFonts w:cs="Arial" w:hint="cs"/>
          <w:sz w:val="20"/>
          <w:szCs w:val="20"/>
          <w:u w:val="single"/>
          <w:rtl/>
        </w:rPr>
        <w:t>אם</w:t>
      </w:r>
      <w:r w:rsidRPr="00F223B5">
        <w:rPr>
          <w:rFonts w:cs="Arial"/>
          <w:sz w:val="20"/>
          <w:szCs w:val="20"/>
          <w:u w:val="single"/>
          <w:rtl/>
        </w:rPr>
        <w:t xml:space="preserve"> </w:t>
      </w:r>
      <w:r w:rsidRPr="00F223B5">
        <w:rPr>
          <w:rFonts w:cs="Arial" w:hint="cs"/>
          <w:sz w:val="20"/>
          <w:szCs w:val="20"/>
          <w:u w:val="single"/>
          <w:rtl/>
        </w:rPr>
        <w:t>כתבו</w:t>
      </w:r>
      <w:r w:rsidRPr="00F223B5">
        <w:rPr>
          <w:rFonts w:cs="Arial"/>
          <w:sz w:val="20"/>
          <w:szCs w:val="20"/>
          <w:u w:val="single"/>
          <w:rtl/>
        </w:rPr>
        <w:t xml:space="preserve"> </w:t>
      </w:r>
      <w:r w:rsidRPr="00F223B5">
        <w:rPr>
          <w:rFonts w:cs="Arial" w:hint="cs"/>
          <w:sz w:val="20"/>
          <w:szCs w:val="20"/>
          <w:u w:val="single"/>
          <w:rtl/>
        </w:rPr>
        <w:t>כן</w:t>
      </w:r>
      <w:r w:rsidRPr="00F223B5">
        <w:rPr>
          <w:rFonts w:cs="Arial"/>
          <w:sz w:val="20"/>
          <w:szCs w:val="20"/>
          <w:u w:val="single"/>
          <w:rtl/>
        </w:rPr>
        <w:t xml:space="preserve"> </w:t>
      </w:r>
      <w:r w:rsidRPr="00F223B5">
        <w:rPr>
          <w:rFonts w:cs="Arial" w:hint="cs"/>
          <w:sz w:val="20"/>
          <w:szCs w:val="20"/>
          <w:u w:val="single"/>
          <w:rtl/>
        </w:rPr>
        <w:t>לפני</w:t>
      </w:r>
      <w:r w:rsidRPr="00F223B5">
        <w:rPr>
          <w:rFonts w:cs="Arial"/>
          <w:sz w:val="20"/>
          <w:szCs w:val="20"/>
          <w:u w:val="single"/>
          <w:rtl/>
        </w:rPr>
        <w:t xml:space="preserve"> </w:t>
      </w:r>
      <w:r w:rsidRPr="00F223B5">
        <w:rPr>
          <w:rFonts w:cs="Arial" w:hint="cs"/>
          <w:sz w:val="20"/>
          <w:szCs w:val="20"/>
          <w:u w:val="single"/>
          <w:rtl/>
        </w:rPr>
        <w:t>חתימתם</w:t>
      </w:r>
      <w:r w:rsidRPr="00F223B5">
        <w:rPr>
          <w:rFonts w:cs="Arial"/>
          <w:sz w:val="20"/>
          <w:szCs w:val="20"/>
          <w:u w:val="single"/>
          <w:rtl/>
        </w:rPr>
        <w:t xml:space="preserve"> </w:t>
      </w:r>
      <w:r w:rsidRPr="00F223B5">
        <w:rPr>
          <w:rFonts w:cs="Arial" w:hint="cs"/>
          <w:sz w:val="20"/>
          <w:szCs w:val="20"/>
          <w:u w:val="single"/>
          <w:rtl/>
        </w:rPr>
        <w:t>או</w:t>
      </w:r>
      <w:r w:rsidRPr="00F223B5">
        <w:rPr>
          <w:rFonts w:cs="Arial"/>
          <w:sz w:val="20"/>
          <w:szCs w:val="20"/>
          <w:u w:val="single"/>
          <w:rtl/>
        </w:rPr>
        <w:t xml:space="preserve"> </w:t>
      </w:r>
      <w:r w:rsidRPr="00F223B5">
        <w:rPr>
          <w:rFonts w:cs="Arial" w:hint="cs"/>
          <w:sz w:val="20"/>
          <w:szCs w:val="20"/>
          <w:u w:val="single"/>
          <w:rtl/>
        </w:rPr>
        <w:t>אחריהם</w:t>
      </w:r>
      <w:r w:rsidRPr="00F223B5">
        <w:rPr>
          <w:rFonts w:cs="Arial"/>
          <w:sz w:val="20"/>
          <w:szCs w:val="20"/>
          <w:u w:val="single"/>
          <w:rtl/>
        </w:rPr>
        <w:t xml:space="preserve">, </w:t>
      </w:r>
      <w:r w:rsidRPr="00F223B5">
        <w:rPr>
          <w:rFonts w:cs="Arial" w:hint="cs"/>
          <w:sz w:val="20"/>
          <w:szCs w:val="20"/>
          <w:u w:val="single"/>
          <w:rtl/>
        </w:rPr>
        <w:t>לא</w:t>
      </w:r>
      <w:r w:rsidRPr="00F223B5">
        <w:rPr>
          <w:rFonts w:cs="Arial"/>
          <w:sz w:val="20"/>
          <w:szCs w:val="20"/>
          <w:u w:val="single"/>
          <w:rtl/>
        </w:rPr>
        <w:t xml:space="preserve"> </w:t>
      </w:r>
      <w:r w:rsidRPr="00F223B5">
        <w:rPr>
          <w:rFonts w:cs="Arial" w:hint="cs"/>
          <w:sz w:val="20"/>
          <w:szCs w:val="20"/>
          <w:u w:val="single"/>
          <w:rtl/>
        </w:rPr>
        <w:t>מהני</w:t>
      </w:r>
      <w:r w:rsidRPr="00F223B5">
        <w:rPr>
          <w:rFonts w:cs="Arial"/>
          <w:sz w:val="20"/>
          <w:szCs w:val="20"/>
          <w:rtl/>
        </w:rPr>
        <w:t>.</w:t>
      </w:r>
      <w:r>
        <w:rPr>
          <w:rFonts w:cs="Arial" w:hint="cs"/>
          <w:sz w:val="20"/>
          <w:szCs w:val="20"/>
          <w:rtl/>
        </w:rPr>
        <w:t>"</w:t>
      </w:r>
      <w:r>
        <w:rPr>
          <w:rFonts w:hint="cs"/>
          <w:sz w:val="20"/>
          <w:szCs w:val="20"/>
          <w:rtl/>
        </w:rPr>
        <w:br/>
        <w:t>כאן לא מהני עצה זו לפי שיכול לזייף ע"י, אך התם כשר לפי שנכתב לתועלת הלווה ואין בכך חשש זיוף.</w:t>
      </w:r>
    </w:p>
    <w:p w:rsidR="00F15C4E" w:rsidRDefault="00F15C4E">
      <w:pPr>
        <w:rPr>
          <w:rFonts w:hint="cs"/>
          <w:rtl/>
        </w:rPr>
      </w:pPr>
    </w:p>
    <w:p w:rsidR="00F15C4E" w:rsidRDefault="00F15C4E">
      <w:pPr>
        <w:rPr>
          <w:rFonts w:hint="cs"/>
          <w:rtl/>
        </w:rPr>
      </w:pPr>
    </w:p>
    <w:p w:rsidR="00F15C4E" w:rsidRDefault="00F15C4E" w:rsidP="00F15C4E">
      <w:pPr>
        <w:rPr>
          <w:b/>
          <w:bCs/>
          <w:sz w:val="20"/>
          <w:szCs w:val="20"/>
        </w:rPr>
      </w:pPr>
      <w:r>
        <w:rPr>
          <w:b/>
          <w:bCs/>
          <w:sz w:val="20"/>
          <w:szCs w:val="20"/>
          <w:rtl/>
        </w:rPr>
        <w:t>בעזרת ה' יתברך</w:t>
      </w:r>
    </w:p>
    <w:p w:rsidR="00F15C4E" w:rsidRDefault="00F15C4E" w:rsidP="00F15C4E">
      <w:pPr>
        <w:rPr>
          <w:sz w:val="20"/>
          <w:szCs w:val="20"/>
          <w:rtl/>
        </w:rPr>
      </w:pPr>
      <w:r>
        <w:rPr>
          <w:b/>
          <w:bCs/>
          <w:sz w:val="20"/>
          <w:szCs w:val="20"/>
          <w:rtl/>
        </w:rPr>
        <w:t xml:space="preserve"> סימן מט</w:t>
      </w:r>
      <w:r>
        <w:rPr>
          <w:b/>
          <w:bCs/>
          <w:sz w:val="20"/>
          <w:szCs w:val="20"/>
          <w:rtl/>
        </w:rPr>
        <w:br/>
      </w:r>
      <w:r>
        <w:rPr>
          <w:b/>
          <w:bCs/>
          <w:sz w:val="20"/>
          <w:szCs w:val="20"/>
          <w:rtl/>
        </w:rPr>
        <w:br/>
        <w:t>סעיף א – כתיבת השם השני והכינוי</w:t>
      </w:r>
      <w:r>
        <w:rPr>
          <w:b/>
          <w:bCs/>
          <w:sz w:val="20"/>
          <w:szCs w:val="20"/>
          <w:rtl/>
        </w:rPr>
        <w:br/>
        <w:t>מקור הדין</w:t>
      </w:r>
      <w:r>
        <w:rPr>
          <w:b/>
          <w:bCs/>
          <w:sz w:val="20"/>
          <w:szCs w:val="20"/>
          <w:rtl/>
        </w:rPr>
        <w:br/>
      </w:r>
      <w:r>
        <w:rPr>
          <w:sz w:val="20"/>
          <w:szCs w:val="20"/>
          <w:rtl/>
        </w:rPr>
        <w:t xml:space="preserve">א. </w:t>
      </w:r>
      <w:r>
        <w:rPr>
          <w:b/>
          <w:bCs/>
          <w:sz w:val="20"/>
          <w:szCs w:val="20"/>
          <w:rtl/>
        </w:rPr>
        <w:t xml:space="preserve">גמרא </w:t>
      </w:r>
      <w:r>
        <w:rPr>
          <w:sz w:val="20"/>
          <w:szCs w:val="20"/>
          <w:rtl/>
        </w:rPr>
        <w:t>גיטין (לד:) "</w:t>
      </w:r>
      <w:r>
        <w:rPr>
          <w:rFonts w:cs="Arial"/>
          <w:sz w:val="20"/>
          <w:szCs w:val="20"/>
          <w:rtl/>
        </w:rPr>
        <w:t xml:space="preserve">ההיא דהוו קרו לה מרים, ופורתא שרה </w:t>
      </w:r>
      <w:r>
        <w:rPr>
          <w:rFonts w:cs="Arial"/>
          <w:sz w:val="18"/>
          <w:szCs w:val="18"/>
          <w:rtl/>
        </w:rPr>
        <w:t>(מיעוט בני העיר קוראים אותה שרה)</w:t>
      </w:r>
      <w:r>
        <w:rPr>
          <w:rFonts w:cs="Arial"/>
          <w:sz w:val="20"/>
          <w:szCs w:val="20"/>
          <w:rtl/>
        </w:rPr>
        <w:t>, אמרי נהרדעי: מרים וכל שום שיש לה, ולא שרה וכל שום שיש לה</w:t>
      </w:r>
      <w:r>
        <w:rPr>
          <w:rFonts w:cs="Arial" w:hint="cs"/>
          <w:sz w:val="20"/>
          <w:szCs w:val="20"/>
          <w:rtl/>
        </w:rPr>
        <w:t xml:space="preserve"> </w:t>
      </w:r>
      <w:r w:rsidRPr="006B43E1">
        <w:rPr>
          <w:rFonts w:cs="Arial" w:hint="cs"/>
          <w:sz w:val="18"/>
          <w:szCs w:val="18"/>
          <w:rtl/>
        </w:rPr>
        <w:t>(כלומר, להקדים בגט את השם מרים לשם שרה, כיוון שמרים הוא שמה העיקרי, ולא יקדים לכתוב בגט את השם המשני לפני שמה העיקרי)</w:t>
      </w:r>
      <w:r>
        <w:rPr>
          <w:rFonts w:cs="Arial"/>
          <w:sz w:val="20"/>
          <w:szCs w:val="20"/>
          <w:rtl/>
        </w:rPr>
        <w:t>.</w:t>
      </w:r>
      <w:r>
        <w:rPr>
          <w:sz w:val="20"/>
          <w:szCs w:val="20"/>
          <w:rtl/>
        </w:rPr>
        <w:t>"</w:t>
      </w:r>
      <w:r>
        <w:rPr>
          <w:sz w:val="20"/>
          <w:szCs w:val="20"/>
          <w:rtl/>
        </w:rPr>
        <w:br/>
      </w:r>
      <w:r>
        <w:rPr>
          <w:b/>
          <w:bCs/>
          <w:sz w:val="20"/>
          <w:szCs w:val="20"/>
          <w:rtl/>
        </w:rPr>
        <w:t>בעל התרומות</w:t>
      </w:r>
      <w:r>
        <w:rPr>
          <w:sz w:val="20"/>
          <w:szCs w:val="20"/>
          <w:rtl/>
        </w:rPr>
        <w:t xml:space="preserve"> – </w:t>
      </w:r>
      <w:r>
        <w:rPr>
          <w:rFonts w:hint="cs"/>
          <w:sz w:val="20"/>
          <w:szCs w:val="20"/>
          <w:rtl/>
        </w:rPr>
        <w:t>רק בגיטין יש לכתוב את שני השמות, בשאר שטרות יש לכתוב את השם העיקרי ותו לא.</w:t>
      </w:r>
      <w:r>
        <w:rPr>
          <w:rFonts w:hint="cs"/>
          <w:sz w:val="20"/>
          <w:szCs w:val="20"/>
          <w:rtl/>
        </w:rPr>
        <w:br/>
        <w:t xml:space="preserve">ועוד, אפילו אם כתבו רק את השם המשני, אם הוחזק בשם זה בעיר </w:t>
      </w:r>
      <w:r>
        <w:rPr>
          <w:sz w:val="20"/>
          <w:szCs w:val="20"/>
          <w:rtl/>
        </w:rPr>
        <w:t>–</w:t>
      </w:r>
      <w:r>
        <w:rPr>
          <w:rFonts w:hint="cs"/>
          <w:sz w:val="20"/>
          <w:szCs w:val="20"/>
          <w:rtl/>
        </w:rPr>
        <w:t xml:space="preserve"> השטר כשר, וכ"פ </w:t>
      </w:r>
      <w:r w:rsidRPr="002D6A14">
        <w:rPr>
          <w:rFonts w:hint="cs"/>
          <w:b/>
          <w:bCs/>
          <w:sz w:val="20"/>
          <w:szCs w:val="20"/>
          <w:rtl/>
        </w:rPr>
        <w:t>המחבר</w:t>
      </w:r>
      <w:r>
        <w:rPr>
          <w:rFonts w:hint="cs"/>
          <w:sz w:val="20"/>
          <w:szCs w:val="20"/>
          <w:rtl/>
        </w:rPr>
        <w:t>.</w:t>
      </w:r>
    </w:p>
    <w:p w:rsidR="00F15C4E" w:rsidRDefault="00F15C4E" w:rsidP="00F15C4E">
      <w:pPr>
        <w:rPr>
          <w:sz w:val="20"/>
          <w:szCs w:val="20"/>
          <w:rtl/>
        </w:rPr>
      </w:pPr>
      <w:r>
        <w:rPr>
          <w:sz w:val="20"/>
          <w:szCs w:val="20"/>
          <w:rtl/>
        </w:rPr>
        <w:t xml:space="preserve">ב. </w:t>
      </w:r>
      <w:r>
        <w:rPr>
          <w:b/>
          <w:bCs/>
          <w:sz w:val="20"/>
          <w:szCs w:val="20"/>
          <w:rtl/>
        </w:rPr>
        <w:t xml:space="preserve">גמרא </w:t>
      </w:r>
      <w:r>
        <w:rPr>
          <w:sz w:val="20"/>
          <w:szCs w:val="20"/>
          <w:rtl/>
        </w:rPr>
        <w:t>בבא בתרא (קעב.) "</w:t>
      </w:r>
      <w:r>
        <w:rPr>
          <w:rFonts w:cs="Arial"/>
          <w:sz w:val="20"/>
          <w:szCs w:val="20"/>
          <w:rtl/>
        </w:rPr>
        <w:t>שנים שהיו בעיר אחת, שם אחד יוסף בן שמעון ושם אחר יוסף בן שמעון...</w:t>
      </w:r>
      <w:r>
        <w:rPr>
          <w:rFonts w:cs="Arial"/>
          <w:sz w:val="20"/>
          <w:szCs w:val="20"/>
          <w:rtl/>
        </w:rPr>
        <w:br/>
        <w:t xml:space="preserve"> כיצד יעשו </w:t>
      </w:r>
      <w:r>
        <w:rPr>
          <w:rFonts w:cs="Arial"/>
          <w:sz w:val="18"/>
          <w:szCs w:val="18"/>
          <w:rtl/>
        </w:rPr>
        <w:t>(בכתיבת שטר)</w:t>
      </w:r>
      <w:r>
        <w:rPr>
          <w:rFonts w:cs="Arial"/>
          <w:sz w:val="20"/>
          <w:szCs w:val="20"/>
          <w:rtl/>
        </w:rPr>
        <w:t>? ישלשו, ואם היו משולשין - יכתבו סימן, ואם היו מסומנין - יכתבו כהן.</w:t>
      </w:r>
      <w:r>
        <w:rPr>
          <w:sz w:val="20"/>
          <w:szCs w:val="20"/>
          <w:rtl/>
        </w:rPr>
        <w:t>"</w:t>
      </w:r>
      <w:r>
        <w:rPr>
          <w:sz w:val="20"/>
          <w:szCs w:val="20"/>
          <w:rtl/>
        </w:rPr>
        <w:br/>
      </w:r>
      <w:r>
        <w:rPr>
          <w:b/>
          <w:bCs/>
          <w:sz w:val="20"/>
          <w:szCs w:val="20"/>
          <w:rtl/>
        </w:rPr>
        <w:t>בעל התרומות</w:t>
      </w:r>
      <w:r>
        <w:rPr>
          <w:sz w:val="20"/>
          <w:szCs w:val="20"/>
          <w:rtl/>
        </w:rPr>
        <w:t xml:space="preserve"> - מגמרא זו מוכח שאם יש לאחד שם כינוי או שהוא כהן או לוי, אין צריך לכתוב זאת בשטר, אלא רק אם יש בעיר שניים ששמותיהם שווים</w:t>
      </w:r>
      <w:r>
        <w:rPr>
          <w:rFonts w:hint="cs"/>
          <w:sz w:val="20"/>
          <w:szCs w:val="20"/>
          <w:rtl/>
        </w:rPr>
        <w:t xml:space="preserve">, וכ"פ </w:t>
      </w:r>
      <w:r w:rsidRPr="002616F5">
        <w:rPr>
          <w:rFonts w:hint="cs"/>
          <w:b/>
          <w:bCs/>
          <w:sz w:val="20"/>
          <w:szCs w:val="20"/>
          <w:rtl/>
        </w:rPr>
        <w:t>המחבר</w:t>
      </w:r>
      <w:r>
        <w:rPr>
          <w:sz w:val="20"/>
          <w:szCs w:val="20"/>
          <w:rtl/>
        </w:rPr>
        <w:t>.</w:t>
      </w:r>
    </w:p>
    <w:p w:rsidR="00F15C4E" w:rsidRDefault="00F15C4E" w:rsidP="00F15C4E">
      <w:pPr>
        <w:rPr>
          <w:sz w:val="20"/>
          <w:szCs w:val="20"/>
          <w:rtl/>
        </w:rPr>
      </w:pPr>
      <w:r>
        <w:rPr>
          <w:b/>
          <w:bCs/>
          <w:sz w:val="20"/>
          <w:szCs w:val="20"/>
          <w:rtl/>
        </w:rPr>
        <w:t>פסיקת הלכה</w:t>
      </w:r>
      <w:r>
        <w:rPr>
          <w:b/>
          <w:bCs/>
          <w:sz w:val="20"/>
          <w:szCs w:val="20"/>
          <w:rtl/>
        </w:rPr>
        <w:br/>
        <w:t xml:space="preserve">שולחן ערוך </w:t>
      </w:r>
      <w:r>
        <w:rPr>
          <w:sz w:val="20"/>
          <w:szCs w:val="20"/>
          <w:rtl/>
        </w:rPr>
        <w:t>– "</w:t>
      </w:r>
      <w:r>
        <w:rPr>
          <w:rFonts w:cs="Arial"/>
          <w:sz w:val="20"/>
          <w:szCs w:val="20"/>
          <w:rtl/>
        </w:rPr>
        <w:t xml:space="preserve">אם יש ללווה או למלווה ב' שמות, אין צריך לכתוב אלא שם העיקר. ואם כתבו שם הטפל לבד, כשר. ואין צריך לכתוב החניכה </w:t>
      </w:r>
      <w:r>
        <w:rPr>
          <w:rFonts w:cs="Arial"/>
          <w:sz w:val="18"/>
          <w:szCs w:val="18"/>
          <w:rtl/>
        </w:rPr>
        <w:t xml:space="preserve">(פירוש שם שמלוין אותו לשם העצם) </w:t>
      </w:r>
      <w:r>
        <w:rPr>
          <w:rFonts w:cs="Arial"/>
          <w:sz w:val="20"/>
          <w:szCs w:val="20"/>
          <w:rtl/>
        </w:rPr>
        <w:t>או כהן ולוי, אלא אם יהיו בעיר שנים ששמותיהם שוים."</w:t>
      </w:r>
      <w:r>
        <w:rPr>
          <w:rFonts w:cs="Arial"/>
          <w:sz w:val="20"/>
          <w:szCs w:val="20"/>
          <w:rtl/>
        </w:rPr>
        <w:br/>
      </w:r>
      <w:r>
        <w:rPr>
          <w:rFonts w:cs="Arial"/>
          <w:b/>
          <w:bCs/>
          <w:sz w:val="20"/>
          <w:szCs w:val="20"/>
          <w:rtl/>
        </w:rPr>
        <w:t>סמ"ע</w:t>
      </w:r>
      <w:r>
        <w:rPr>
          <w:rFonts w:cs="Arial"/>
          <w:sz w:val="20"/>
          <w:szCs w:val="20"/>
          <w:rtl/>
        </w:rPr>
        <w:t xml:space="preserve"> – אפילו לכתחילה אין צריך לכתוב את השם המשני </w:t>
      </w:r>
      <w:r>
        <w:rPr>
          <w:sz w:val="20"/>
          <w:szCs w:val="20"/>
          <w:rtl/>
        </w:rPr>
        <w:t xml:space="preserve">או הכינוי. </w:t>
      </w:r>
    </w:p>
    <w:p w:rsidR="00F15C4E" w:rsidRDefault="00F15C4E" w:rsidP="00F15C4E">
      <w:pPr>
        <w:rPr>
          <w:sz w:val="20"/>
          <w:szCs w:val="20"/>
          <w:rtl/>
        </w:rPr>
      </w:pPr>
      <w:r>
        <w:rPr>
          <w:b/>
          <w:bCs/>
          <w:sz w:val="20"/>
          <w:szCs w:val="20"/>
          <w:rtl/>
        </w:rPr>
        <w:t>סיכום</w:t>
      </w:r>
      <w:r>
        <w:rPr>
          <w:b/>
          <w:bCs/>
          <w:sz w:val="20"/>
          <w:szCs w:val="20"/>
          <w:rtl/>
        </w:rPr>
        <w:br/>
      </w:r>
      <w:r>
        <w:rPr>
          <w:sz w:val="20"/>
          <w:szCs w:val="20"/>
          <w:rtl/>
        </w:rPr>
        <w:t xml:space="preserve">1. </w:t>
      </w:r>
      <w:r>
        <w:rPr>
          <w:b/>
          <w:bCs/>
          <w:sz w:val="20"/>
          <w:szCs w:val="20"/>
          <w:rtl/>
        </w:rPr>
        <w:t>גמרא</w:t>
      </w:r>
      <w:r>
        <w:rPr>
          <w:sz w:val="20"/>
          <w:szCs w:val="20"/>
          <w:rtl/>
        </w:rPr>
        <w:t xml:space="preserve">. בגיטין יש לכתוב את השם העיקרי </w:t>
      </w:r>
      <w:r>
        <w:rPr>
          <w:rFonts w:hint="cs"/>
          <w:sz w:val="20"/>
          <w:szCs w:val="20"/>
          <w:rtl/>
        </w:rPr>
        <w:t xml:space="preserve">ואחריו את השם המשני. </w:t>
      </w:r>
      <w:r w:rsidRPr="00075C8E">
        <w:rPr>
          <w:rFonts w:hint="cs"/>
          <w:b/>
          <w:bCs/>
          <w:sz w:val="20"/>
          <w:szCs w:val="20"/>
          <w:rtl/>
        </w:rPr>
        <w:t>בעה"ת</w:t>
      </w:r>
      <w:r>
        <w:rPr>
          <w:rFonts w:hint="cs"/>
          <w:sz w:val="20"/>
          <w:szCs w:val="20"/>
          <w:rtl/>
        </w:rPr>
        <w:t>.</w:t>
      </w:r>
      <w:r>
        <w:rPr>
          <w:sz w:val="20"/>
          <w:szCs w:val="20"/>
          <w:rtl/>
        </w:rPr>
        <w:t xml:space="preserve"> </w:t>
      </w:r>
      <w:r>
        <w:rPr>
          <w:rFonts w:hint="cs"/>
          <w:sz w:val="20"/>
          <w:szCs w:val="20"/>
          <w:rtl/>
        </w:rPr>
        <w:t xml:space="preserve">הנ"ל רק בגיטין, אך בשאר שטרות יש לכתוב רק אם השם העיקרי, ואפילו שם משני לבד כשר אם הוחזק בשם זה, וכ"פ </w:t>
      </w:r>
      <w:r w:rsidRPr="00075C8E">
        <w:rPr>
          <w:rFonts w:hint="cs"/>
          <w:b/>
          <w:bCs/>
          <w:sz w:val="20"/>
          <w:szCs w:val="20"/>
          <w:rtl/>
        </w:rPr>
        <w:t>המחבר</w:t>
      </w:r>
      <w:r>
        <w:rPr>
          <w:rFonts w:hint="cs"/>
          <w:sz w:val="20"/>
          <w:szCs w:val="20"/>
          <w:rtl/>
        </w:rPr>
        <w:t>.</w:t>
      </w:r>
      <w:r>
        <w:rPr>
          <w:sz w:val="20"/>
          <w:szCs w:val="20"/>
          <w:rtl/>
        </w:rPr>
        <w:br/>
        <w:t xml:space="preserve">2. </w:t>
      </w:r>
      <w:r>
        <w:rPr>
          <w:b/>
          <w:bCs/>
          <w:sz w:val="20"/>
          <w:szCs w:val="20"/>
          <w:rtl/>
        </w:rPr>
        <w:t>גמרא</w:t>
      </w:r>
      <w:r>
        <w:rPr>
          <w:sz w:val="20"/>
          <w:szCs w:val="20"/>
          <w:rtl/>
        </w:rPr>
        <w:t>. שני יוסף בן שמעון בעיר אחת יש לכתוב סימן, אך אם לא הוחזקו שניים בעיר א"צ לכתוב זאת.</w:t>
      </w:r>
    </w:p>
    <w:p w:rsidR="00F15C4E" w:rsidRDefault="00F15C4E" w:rsidP="00F15C4E">
      <w:pPr>
        <w:rPr>
          <w:sz w:val="20"/>
          <w:szCs w:val="20"/>
          <w:rtl/>
        </w:rPr>
      </w:pPr>
      <w:r>
        <w:rPr>
          <w:sz w:val="20"/>
          <w:szCs w:val="20"/>
          <w:rtl/>
        </w:rPr>
        <w:br/>
      </w:r>
      <w:r>
        <w:rPr>
          <w:b/>
          <w:bCs/>
          <w:sz w:val="20"/>
          <w:szCs w:val="20"/>
          <w:rtl/>
        </w:rPr>
        <w:t>סעיף ב – הכרת שמות בעלי השטר</w:t>
      </w:r>
      <w:r>
        <w:rPr>
          <w:b/>
          <w:bCs/>
          <w:sz w:val="20"/>
          <w:szCs w:val="20"/>
          <w:rtl/>
        </w:rPr>
        <w:br/>
        <w:t>מקור הדין</w:t>
      </w:r>
      <w:r>
        <w:rPr>
          <w:b/>
          <w:bCs/>
          <w:sz w:val="20"/>
          <w:szCs w:val="20"/>
          <w:rtl/>
        </w:rPr>
        <w:br/>
        <w:t xml:space="preserve">משנה </w:t>
      </w:r>
      <w:r>
        <w:rPr>
          <w:sz w:val="20"/>
          <w:szCs w:val="20"/>
          <w:rtl/>
        </w:rPr>
        <w:t>בבא בתרא (קסז.) "</w:t>
      </w:r>
      <w:r>
        <w:rPr>
          <w:rFonts w:cs="Arial"/>
          <w:sz w:val="20"/>
          <w:szCs w:val="20"/>
          <w:rtl/>
        </w:rPr>
        <w:t>כותבין גט לאיש אף על פי שאין אשתו עמו, והשובר לאשה - אף על פי שאין בעלה עמה, ובלבד שיהא מכירן."</w:t>
      </w:r>
      <w:r>
        <w:rPr>
          <w:sz w:val="20"/>
          <w:szCs w:val="20"/>
          <w:rtl/>
        </w:rPr>
        <w:br/>
      </w:r>
      <w:r>
        <w:rPr>
          <w:b/>
          <w:bCs/>
          <w:sz w:val="20"/>
          <w:szCs w:val="20"/>
          <w:rtl/>
        </w:rPr>
        <w:t xml:space="preserve">גמרא </w:t>
      </w:r>
      <w:r>
        <w:rPr>
          <w:sz w:val="20"/>
          <w:szCs w:val="20"/>
          <w:rtl/>
        </w:rPr>
        <w:t>(שם, ע"ב) "</w:t>
      </w:r>
      <w:r>
        <w:rPr>
          <w:rFonts w:cs="Arial"/>
          <w:sz w:val="20"/>
          <w:szCs w:val="20"/>
          <w:rtl/>
        </w:rPr>
        <w:t>מאי ובלבד שיהא מכירן? אמר רב יהודה אמר רב: ובלבד שיהא מכיר שם האיש בגט ושם האשה בשובר. יתיב רב ספרא ורב אחא בר הונא ורב הונא בר חיננא ויתיב אביי גבייהו, ויתבי וקמיבעיא להו: שם האיש בגט אין, שם האשה לא? שם האשה בשובר אין, שם האיש לא? וליחוש דלמא כתב גיטא ואזיל וממטי ליה לאיתתיה דהיאך, וזמנין אזלא כתבה אשה שובר ויהבה לגברא דלאו דילה! אמר להו אביי, הכי אמר רב: שם האיש בגט, והוא הדין לשם האשה; שם האשה בשובר, והוא הדין לשם האיש."</w:t>
      </w:r>
      <w:r>
        <w:rPr>
          <w:sz w:val="20"/>
          <w:szCs w:val="20"/>
          <w:rtl/>
        </w:rPr>
        <w:br/>
      </w:r>
      <w:r>
        <w:rPr>
          <w:sz w:val="20"/>
          <w:szCs w:val="20"/>
          <w:rtl/>
        </w:rPr>
        <w:lastRenderedPageBreak/>
        <w:br/>
      </w:r>
      <w:r>
        <w:rPr>
          <w:sz w:val="20"/>
          <w:szCs w:val="20"/>
          <w:u w:val="single"/>
          <w:rtl/>
        </w:rPr>
        <w:t>הסבר</w:t>
      </w:r>
      <w:r>
        <w:rPr>
          <w:sz w:val="20"/>
          <w:szCs w:val="20"/>
          <w:rtl/>
        </w:rPr>
        <w:t xml:space="preserve">  </w:t>
      </w:r>
      <w:r>
        <w:rPr>
          <w:sz w:val="20"/>
          <w:szCs w:val="20"/>
          <w:rtl/>
        </w:rPr>
        <w:br/>
        <w:t>בכתיבת גט ושובר צריכים העדים להכיר את שם האיש והאשה.</w:t>
      </w:r>
      <w:r>
        <w:rPr>
          <w:sz w:val="20"/>
          <w:szCs w:val="20"/>
          <w:rtl/>
        </w:rPr>
        <w:br/>
      </w:r>
      <w:r>
        <w:rPr>
          <w:b/>
          <w:bCs/>
          <w:sz w:val="20"/>
          <w:szCs w:val="20"/>
          <w:rtl/>
        </w:rPr>
        <w:t>טעם הדין</w:t>
      </w:r>
      <w:r>
        <w:rPr>
          <w:sz w:val="20"/>
          <w:szCs w:val="20"/>
          <w:rtl/>
        </w:rPr>
        <w:t xml:space="preserve"> – אם העדים מכירים רק את שם האיש בגט, שמא שם אשתו אינו כשם האשה הכתובה בגט, אלא זו קנוניה שיתנו גט זה בידי אשה אחרת ששמה כשם הכתוב בשטר ושם בעלה כשם הבעל שביקש את כתיבת השטר, ונמצא שהאשה הכתובה בגט מגורשת לא כדין.</w:t>
      </w:r>
      <w:r>
        <w:rPr>
          <w:rStyle w:val="ab"/>
          <w:sz w:val="20"/>
          <w:szCs w:val="20"/>
        </w:rPr>
        <w:footnoteReference w:id="310"/>
      </w:r>
      <w:r>
        <w:rPr>
          <w:sz w:val="20"/>
          <w:szCs w:val="20"/>
          <w:rtl/>
        </w:rPr>
        <w:t xml:space="preserve"> וחשש זה קיים גם בשובר.</w:t>
      </w:r>
    </w:p>
    <w:p w:rsidR="00F15C4E" w:rsidRDefault="00F15C4E" w:rsidP="00F15C4E">
      <w:pPr>
        <w:rPr>
          <w:sz w:val="20"/>
          <w:szCs w:val="20"/>
          <w:rtl/>
        </w:rPr>
      </w:pPr>
      <w:r>
        <w:rPr>
          <w:sz w:val="20"/>
          <w:szCs w:val="20"/>
          <w:u w:val="single"/>
          <w:rtl/>
        </w:rPr>
        <w:t>הדין בשאר שטרות שאינן גיטין ושוברים</w:t>
      </w:r>
      <w:r>
        <w:rPr>
          <w:sz w:val="20"/>
          <w:szCs w:val="20"/>
          <w:u w:val="single"/>
          <w:rtl/>
        </w:rPr>
        <w:br/>
      </w:r>
      <w:r>
        <w:rPr>
          <w:sz w:val="20"/>
          <w:szCs w:val="20"/>
          <w:rtl/>
        </w:rPr>
        <w:t xml:space="preserve">א. </w:t>
      </w:r>
      <w:r>
        <w:rPr>
          <w:b/>
          <w:bCs/>
          <w:sz w:val="20"/>
          <w:szCs w:val="20"/>
          <w:rtl/>
        </w:rPr>
        <w:t xml:space="preserve">רמב"ם </w:t>
      </w:r>
      <w:r>
        <w:rPr>
          <w:sz w:val="20"/>
          <w:szCs w:val="20"/>
          <w:rtl/>
        </w:rPr>
        <w:t>– גם בשטרות קניין ובשטרות הלוואה, יש לבית דין להכיר את שמות בעלי השטר.</w:t>
      </w:r>
      <w:r>
        <w:rPr>
          <w:sz w:val="20"/>
          <w:szCs w:val="20"/>
          <w:rtl/>
        </w:rPr>
        <w:br/>
        <w:t xml:space="preserve">ב. </w:t>
      </w:r>
      <w:r>
        <w:rPr>
          <w:b/>
          <w:bCs/>
          <w:sz w:val="20"/>
          <w:szCs w:val="20"/>
          <w:rtl/>
        </w:rPr>
        <w:t>מגיד משנה</w:t>
      </w:r>
      <w:r>
        <w:rPr>
          <w:sz w:val="20"/>
          <w:szCs w:val="20"/>
          <w:rtl/>
        </w:rPr>
        <w:t xml:space="preserve"> – רק בשטר שבא להפקיע ולא להתחייב יש להכיר את שניהם, כגון בשובר וגט.</w:t>
      </w:r>
      <w:r>
        <w:rPr>
          <w:sz w:val="20"/>
          <w:szCs w:val="20"/>
          <w:rtl/>
        </w:rPr>
        <w:br/>
        <w:t>ודברי הרמב"ם תמוהים - מדוע צריכים בי"ד להכיר את שמות שניהם, כיוון שהלווה או המוכר מוד</w:t>
      </w:r>
      <w:r>
        <w:rPr>
          <w:rFonts w:hint="cs"/>
          <w:sz w:val="20"/>
          <w:szCs w:val="20"/>
          <w:rtl/>
        </w:rPr>
        <w:t>ה</w:t>
      </w:r>
      <w:r>
        <w:rPr>
          <w:sz w:val="20"/>
          <w:szCs w:val="20"/>
          <w:rtl/>
        </w:rPr>
        <w:t xml:space="preserve"> שלוו</w:t>
      </w:r>
      <w:r>
        <w:rPr>
          <w:rFonts w:hint="cs"/>
          <w:sz w:val="20"/>
          <w:szCs w:val="20"/>
          <w:rtl/>
        </w:rPr>
        <w:t>ה</w:t>
      </w:r>
      <w:r>
        <w:rPr>
          <w:sz w:val="20"/>
          <w:szCs w:val="20"/>
          <w:rtl/>
        </w:rPr>
        <w:t xml:space="preserve"> או מכר</w:t>
      </w:r>
      <w:r>
        <w:rPr>
          <w:rFonts w:hint="cs"/>
          <w:sz w:val="20"/>
          <w:szCs w:val="20"/>
          <w:rtl/>
        </w:rPr>
        <w:t xml:space="preserve"> </w:t>
      </w:r>
      <w:r>
        <w:rPr>
          <w:sz w:val="20"/>
          <w:szCs w:val="20"/>
          <w:rtl/>
        </w:rPr>
        <w:t>סגי בהכי, ואין צריך להכיר מי הוא המלווה או הלוקח!</w:t>
      </w:r>
    </w:p>
    <w:p w:rsidR="00F15C4E" w:rsidRDefault="00F15C4E" w:rsidP="00F15C4E">
      <w:pPr>
        <w:rPr>
          <w:sz w:val="20"/>
          <w:szCs w:val="20"/>
          <w:rtl/>
        </w:rPr>
      </w:pPr>
      <w:r>
        <w:rPr>
          <w:sz w:val="20"/>
          <w:szCs w:val="20"/>
          <w:u w:val="single"/>
          <w:rtl/>
        </w:rPr>
        <w:t>יישוב שיטת הרמב"ם</w:t>
      </w:r>
      <w:r>
        <w:rPr>
          <w:sz w:val="20"/>
          <w:szCs w:val="20"/>
          <w:u w:val="single"/>
          <w:rtl/>
        </w:rPr>
        <w:br/>
      </w:r>
      <w:r>
        <w:rPr>
          <w:b/>
          <w:bCs/>
          <w:sz w:val="20"/>
          <w:szCs w:val="20"/>
          <w:rtl/>
        </w:rPr>
        <w:t xml:space="preserve">מגיד משנה </w:t>
      </w:r>
      <w:r>
        <w:rPr>
          <w:sz w:val="20"/>
          <w:szCs w:val="20"/>
          <w:rtl/>
        </w:rPr>
        <w:t>– הרמב"ם מיירי רק בשטר שאין בו קניין שכותבים אותו רק בנוכחות הלווה והמלווה, אך שטר שיש בו קניין שנכתב בנוכחות הלווה או המוכר בלבד, אין צריך להכיר את שניהם אלא רק את המתחייב.</w:t>
      </w:r>
      <w:r>
        <w:rPr>
          <w:sz w:val="20"/>
          <w:szCs w:val="20"/>
          <w:rtl/>
        </w:rPr>
        <w:br/>
      </w:r>
      <w:r>
        <w:rPr>
          <w:b/>
          <w:bCs/>
          <w:sz w:val="20"/>
          <w:szCs w:val="20"/>
          <w:rtl/>
        </w:rPr>
        <w:t>טעם החילוק</w:t>
      </w:r>
      <w:r>
        <w:rPr>
          <w:sz w:val="20"/>
          <w:szCs w:val="20"/>
          <w:rtl/>
        </w:rPr>
        <w:t xml:space="preserve"> </w:t>
      </w:r>
      <w:r>
        <w:rPr>
          <w:sz w:val="18"/>
          <w:szCs w:val="18"/>
          <w:rtl/>
        </w:rPr>
        <w:t xml:space="preserve">(סמ"ע) </w:t>
      </w:r>
      <w:r>
        <w:rPr>
          <w:sz w:val="20"/>
          <w:szCs w:val="20"/>
          <w:rtl/>
        </w:rPr>
        <w:t xml:space="preserve">– שטר שאין בו קניין, כגון שטר הלוואה, עלול להיות שטר מוקדם. </w:t>
      </w:r>
      <w:r>
        <w:rPr>
          <w:sz w:val="20"/>
          <w:szCs w:val="20"/>
          <w:rtl/>
        </w:rPr>
        <w:br/>
        <w:t>כגון, אם כותבים את השטר בא' ניסן וההלוואה בפועל תהיה בב' ניסן, הרי זה שטר מוקדם ופסול. משום כך, כותבים אותו רק בנוכחות שניהם, ותולים שמסתמא המלווה ייתן ללווה את הכסף מייד לאחר כתיבת השטר והוא לא יהיה מוקדם.</w:t>
      </w:r>
      <w:r>
        <w:rPr>
          <w:sz w:val="20"/>
          <w:szCs w:val="20"/>
          <w:rtl/>
        </w:rPr>
        <w:br/>
        <w:t>לעומת זאת, בשטר שיש בו קניין הלווה משתעבד למלווה משעת כתיבת השטר, ולכן אף אם ההלוואה תהיה לאחר זמן, מכל מקום אין השטר מוקדם ואינו טורף שלא כדין.</w:t>
      </w:r>
      <w:r>
        <w:rPr>
          <w:rStyle w:val="ab"/>
          <w:sz w:val="20"/>
          <w:szCs w:val="20"/>
          <w:rtl/>
        </w:rPr>
        <w:footnoteReference w:id="311"/>
      </w:r>
    </w:p>
    <w:p w:rsidR="00F15C4E" w:rsidRDefault="00F15C4E" w:rsidP="00F15C4E">
      <w:pPr>
        <w:rPr>
          <w:sz w:val="20"/>
          <w:szCs w:val="20"/>
          <w:rtl/>
        </w:rPr>
      </w:pPr>
      <w:r>
        <w:rPr>
          <w:b/>
          <w:bCs/>
          <w:sz w:val="20"/>
          <w:szCs w:val="20"/>
          <w:rtl/>
        </w:rPr>
        <w:t>פסיקת הלכה</w:t>
      </w:r>
      <w:r>
        <w:rPr>
          <w:b/>
          <w:bCs/>
          <w:sz w:val="20"/>
          <w:szCs w:val="20"/>
          <w:rtl/>
        </w:rPr>
        <w:br/>
      </w:r>
      <w:r>
        <w:rPr>
          <w:sz w:val="20"/>
          <w:szCs w:val="20"/>
          <w:rtl/>
        </w:rPr>
        <w:t xml:space="preserve">א. </w:t>
      </w:r>
      <w:r>
        <w:rPr>
          <w:b/>
          <w:bCs/>
          <w:sz w:val="20"/>
          <w:szCs w:val="20"/>
          <w:rtl/>
        </w:rPr>
        <w:t xml:space="preserve">שולחן ערוך </w:t>
      </w:r>
      <w:r>
        <w:rPr>
          <w:sz w:val="20"/>
          <w:szCs w:val="20"/>
          <w:rtl/>
        </w:rPr>
        <w:t>– "</w:t>
      </w:r>
      <w:r>
        <w:rPr>
          <w:rFonts w:cs="Arial"/>
          <w:sz w:val="20"/>
          <w:szCs w:val="20"/>
          <w:rtl/>
        </w:rPr>
        <w:t>צריך שיכירו העדים ששם הלווה פלוני בר פלוני. ובשטר המכר, שם המוכר, ובשובר, שם הלווה והמלווה. ואם שטר המלווה הוא בלא קנין, צריכין להכיר אף שם המלווה."</w:t>
      </w:r>
      <w:r>
        <w:rPr>
          <w:sz w:val="20"/>
          <w:szCs w:val="20"/>
          <w:rtl/>
        </w:rPr>
        <w:br/>
      </w:r>
      <w:r>
        <w:rPr>
          <w:b/>
          <w:bCs/>
          <w:sz w:val="20"/>
          <w:szCs w:val="20"/>
          <w:rtl/>
        </w:rPr>
        <w:t>סמ"ע</w:t>
      </w:r>
      <w:r>
        <w:rPr>
          <w:sz w:val="20"/>
          <w:szCs w:val="20"/>
          <w:rtl/>
        </w:rPr>
        <w:t xml:space="preserve"> – דעת המחבר כמגיד משנה בביאור דעת הרמב"ם</w:t>
      </w:r>
      <w:r>
        <w:rPr>
          <w:rFonts w:hint="cs"/>
          <w:sz w:val="20"/>
          <w:szCs w:val="20"/>
          <w:rtl/>
        </w:rPr>
        <w:t>.</w:t>
      </w:r>
      <w:r>
        <w:rPr>
          <w:sz w:val="20"/>
          <w:szCs w:val="20"/>
          <w:rtl/>
        </w:rPr>
        <w:t xml:space="preserve"> </w:t>
      </w:r>
      <w:r>
        <w:rPr>
          <w:rFonts w:hint="cs"/>
          <w:sz w:val="20"/>
          <w:szCs w:val="20"/>
          <w:rtl/>
        </w:rPr>
        <w:br/>
        <w:t xml:space="preserve">כלומר - </w:t>
      </w:r>
      <w:r>
        <w:rPr>
          <w:sz w:val="20"/>
          <w:szCs w:val="20"/>
          <w:rtl/>
        </w:rPr>
        <w:t>בשטר מכר ומלווה שיש קניין צריך להכיר רק את שם ה</w:t>
      </w:r>
      <w:r>
        <w:rPr>
          <w:rFonts w:hint="cs"/>
          <w:sz w:val="20"/>
          <w:szCs w:val="20"/>
          <w:rtl/>
        </w:rPr>
        <w:t>מוכר והלווה</w:t>
      </w:r>
      <w:r>
        <w:rPr>
          <w:sz w:val="20"/>
          <w:szCs w:val="20"/>
          <w:rtl/>
        </w:rPr>
        <w:t>, כדי שלא יכתבו עליו שטר חוב שלא כדין</w:t>
      </w:r>
      <w:r>
        <w:rPr>
          <w:rFonts w:hint="cs"/>
          <w:sz w:val="20"/>
          <w:szCs w:val="20"/>
          <w:rtl/>
        </w:rPr>
        <w:t>,</w:t>
      </w:r>
      <w:r>
        <w:rPr>
          <w:sz w:val="20"/>
          <w:szCs w:val="20"/>
          <w:rtl/>
        </w:rPr>
        <w:t xml:space="preserve"> </w:t>
      </w:r>
      <w:r>
        <w:rPr>
          <w:rFonts w:hint="cs"/>
          <w:sz w:val="20"/>
          <w:szCs w:val="20"/>
          <w:rtl/>
        </w:rPr>
        <w:t xml:space="preserve">אך כשאין קניין יש להכיר את שניהם, וכן </w:t>
      </w:r>
      <w:r>
        <w:rPr>
          <w:sz w:val="20"/>
          <w:szCs w:val="20"/>
          <w:rtl/>
        </w:rPr>
        <w:t>בשובר צריך להכיר את שמות שניהם ולא די בהכרת שם המלווה בלבד, שמא יערים המלווה</w:t>
      </w:r>
      <w:r>
        <w:rPr>
          <w:rFonts w:hint="cs"/>
          <w:sz w:val="20"/>
          <w:szCs w:val="20"/>
          <w:rtl/>
        </w:rPr>
        <w:t xml:space="preserve"> לכתוב שובר מזויף עבור לווה אחר ששם המלווה שהלווה לו כשמו</w:t>
      </w:r>
      <w:r>
        <w:rPr>
          <w:sz w:val="20"/>
          <w:szCs w:val="20"/>
          <w:rtl/>
        </w:rPr>
        <w:t>.</w:t>
      </w:r>
      <w:r>
        <w:rPr>
          <w:rStyle w:val="ab"/>
          <w:sz w:val="20"/>
          <w:szCs w:val="20"/>
          <w:rtl/>
        </w:rPr>
        <w:footnoteReference w:id="312"/>
      </w:r>
      <w:r>
        <w:rPr>
          <w:rFonts w:hint="cs"/>
          <w:sz w:val="20"/>
          <w:szCs w:val="20"/>
          <w:rtl/>
        </w:rPr>
        <w:t xml:space="preserve"> </w:t>
      </w:r>
      <w:r>
        <w:rPr>
          <w:rStyle w:val="ab"/>
          <w:sz w:val="20"/>
          <w:szCs w:val="20"/>
          <w:rtl/>
        </w:rPr>
        <w:footnoteReference w:id="313"/>
      </w:r>
      <w:r>
        <w:rPr>
          <w:sz w:val="20"/>
          <w:szCs w:val="20"/>
          <w:rtl/>
        </w:rPr>
        <w:t xml:space="preserve"> </w:t>
      </w:r>
    </w:p>
    <w:p w:rsidR="00F15C4E" w:rsidRDefault="00F15C4E" w:rsidP="00F15C4E">
      <w:pPr>
        <w:rPr>
          <w:sz w:val="20"/>
          <w:szCs w:val="20"/>
          <w:rtl/>
        </w:rPr>
      </w:pPr>
      <w:r>
        <w:rPr>
          <w:b/>
          <w:bCs/>
          <w:sz w:val="20"/>
          <w:szCs w:val="20"/>
          <w:rtl/>
        </w:rPr>
        <w:t>עדות על שמו של בעל השטר</w:t>
      </w:r>
      <w:r>
        <w:rPr>
          <w:b/>
          <w:bCs/>
          <w:sz w:val="20"/>
          <w:szCs w:val="20"/>
          <w:rtl/>
        </w:rPr>
        <w:br/>
        <w:t xml:space="preserve">גמרא </w:t>
      </w:r>
      <w:r>
        <w:rPr>
          <w:sz w:val="20"/>
          <w:szCs w:val="20"/>
          <w:rtl/>
        </w:rPr>
        <w:t>בבא בתרא (קסז:) "</w:t>
      </w:r>
      <w:r>
        <w:rPr>
          <w:rFonts w:cs="Arial"/>
          <w:sz w:val="20"/>
          <w:szCs w:val="20"/>
          <w:rtl/>
        </w:rPr>
        <w:t xml:space="preserve">ההוא תברא דהוה חתים עלה רב ירמיה בר אבא, אתיא לקמיה ההיא איתתא, אמרה ליה: לאו אנא הואי, אמר: אנא נמי אמרי להו לאו איהי היא, ואמרו לי: מיקש הוא דקשא לה ובגר לה קלא; </w:t>
      </w:r>
      <w:r>
        <w:rPr>
          <w:rFonts w:cs="Arial" w:hint="cs"/>
          <w:sz w:val="20"/>
          <w:szCs w:val="20"/>
          <w:rtl/>
        </w:rPr>
        <w:br/>
      </w:r>
      <w:r>
        <w:rPr>
          <w:rFonts w:cs="Arial"/>
          <w:sz w:val="20"/>
          <w:szCs w:val="20"/>
          <w:rtl/>
        </w:rPr>
        <w:t>אמר אביי, אף על גב דאמור רבנן:</w:t>
      </w:r>
      <w:r>
        <w:rPr>
          <w:rtl/>
        </w:rPr>
        <w:t xml:space="preserve"> </w:t>
      </w:r>
      <w:r>
        <w:rPr>
          <w:rFonts w:cs="Arial"/>
          <w:sz w:val="20"/>
          <w:szCs w:val="20"/>
          <w:rtl/>
        </w:rPr>
        <w:t>כיון שהגיד שוב אינו חוזר ומגיד, צורבא מרבנן לאו אורחיה למידק."</w:t>
      </w:r>
    </w:p>
    <w:p w:rsidR="00F15C4E" w:rsidRDefault="00F15C4E" w:rsidP="00F15C4E">
      <w:pPr>
        <w:rPr>
          <w:sz w:val="20"/>
          <w:szCs w:val="20"/>
          <w:rtl/>
        </w:rPr>
      </w:pPr>
      <w:r>
        <w:rPr>
          <w:b/>
          <w:bCs/>
          <w:sz w:val="20"/>
          <w:szCs w:val="20"/>
          <w:rtl/>
        </w:rPr>
        <w:t>פסיקת הלכה</w:t>
      </w:r>
      <w:r>
        <w:rPr>
          <w:b/>
          <w:bCs/>
          <w:sz w:val="20"/>
          <w:szCs w:val="20"/>
          <w:rtl/>
        </w:rPr>
        <w:br/>
        <w:t xml:space="preserve">שולחן ערוך </w:t>
      </w:r>
      <w:r>
        <w:rPr>
          <w:sz w:val="20"/>
          <w:szCs w:val="20"/>
          <w:rtl/>
        </w:rPr>
        <w:t>– "</w:t>
      </w:r>
      <w:r>
        <w:rPr>
          <w:rFonts w:cs="Arial"/>
          <w:sz w:val="20"/>
          <w:szCs w:val="20"/>
          <w:rtl/>
        </w:rPr>
        <w:t xml:space="preserve">ואם אינם מכירים אותם, אפילו אשה או קרוב כשרים לומר שכך הוא שמם. והיכא דסמיך אאשה או קרוב ואשתכח טעותא, לצורבא מרבנן מקבלינן, </w:t>
      </w:r>
      <w:r>
        <w:rPr>
          <w:rFonts w:cs="Arial"/>
          <w:sz w:val="18"/>
          <w:szCs w:val="18"/>
          <w:rtl/>
        </w:rPr>
        <w:t>(משום דאין דרך צורבא מרבנן לדקדק (ב"י בשם רשב"ם): ויש אומרים דוקא באשה אין דרכו לדקדק, משום דאין דרכן להסתכל בנשים, אבל בשאר דברים אין חילוק בין תלמיד חכם לשאר גברי; וכתב המחבר בספרו בית יוסף שכן עיקר, ולכן תמוה מה שכתב כאן בהפך)</w:t>
      </w:r>
      <w:r>
        <w:rPr>
          <w:rFonts w:cs="Arial"/>
          <w:sz w:val="20"/>
          <w:szCs w:val="20"/>
          <w:rtl/>
        </w:rPr>
        <w:t>, לגברא אחרינא דאורחיה למידק, לא מקבלינן, דודאי מדקדק והשתא הדר ומשקר</w:t>
      </w:r>
      <w:r>
        <w:rPr>
          <w:sz w:val="20"/>
          <w:szCs w:val="20"/>
          <w:rtl/>
        </w:rPr>
        <w:t>."</w:t>
      </w:r>
    </w:p>
    <w:p w:rsidR="00F15C4E" w:rsidRDefault="00F15C4E" w:rsidP="00F15C4E">
      <w:pPr>
        <w:rPr>
          <w:sz w:val="20"/>
          <w:szCs w:val="20"/>
          <w:rtl/>
        </w:rPr>
      </w:pPr>
      <w:r>
        <w:rPr>
          <w:sz w:val="20"/>
          <w:szCs w:val="20"/>
          <w:u w:val="single"/>
          <w:rtl/>
        </w:rPr>
        <w:lastRenderedPageBreak/>
        <w:t>יישוב שיטת המחבר – סמ"ע</w:t>
      </w:r>
      <w:r>
        <w:rPr>
          <w:sz w:val="20"/>
          <w:szCs w:val="20"/>
          <w:u w:val="single"/>
          <w:rtl/>
        </w:rPr>
        <w:br/>
      </w:r>
      <w:r>
        <w:rPr>
          <w:sz w:val="20"/>
          <w:szCs w:val="20"/>
          <w:rtl/>
        </w:rPr>
        <w:t>למרות שרשב"ם כתב בטעם הפטור שהוא משום שת"ח אין דרכו להסתכל בנשים, אפ"ה אין כוונתו לומר שרק בכה"ג רשאי לחזור בו. אלא, כוונתו לומר שאפילו אם האשה עמדה לפניו ואם היה מסתכל בה היה מכירה, אפ"ה רשאי לומר שלא רצה להסתכל ולכן רשאי לחזור בו, אך אם היה איש עומד בפניו לא היה יכול לחזור בו ולומר שלא רצה להסתכל בו.</w:t>
      </w:r>
      <w:r>
        <w:rPr>
          <w:sz w:val="20"/>
          <w:szCs w:val="20"/>
          <w:u w:val="single"/>
          <w:rtl/>
        </w:rPr>
        <w:br/>
      </w:r>
      <w:r>
        <w:rPr>
          <w:sz w:val="20"/>
          <w:szCs w:val="20"/>
          <w:rtl/>
        </w:rPr>
        <w:t xml:space="preserve">אך בוודאי שלא רק בכה"ג יכול לומר שלא דקדק, אלא אפילו אם מדובר באחר שאינו אשה </w:t>
      </w:r>
      <w:r>
        <w:rPr>
          <w:sz w:val="18"/>
          <w:szCs w:val="18"/>
          <w:rtl/>
        </w:rPr>
        <w:t>(ולא עמד לפניו שיכול להכירו בהסתכלות בלבד, אלא הבירור היה דורש ממנו זמן)</w:t>
      </w:r>
      <w:r>
        <w:rPr>
          <w:sz w:val="20"/>
          <w:szCs w:val="20"/>
          <w:rtl/>
        </w:rPr>
        <w:t>, יכול לחזור בו ולומר שלא רצה לעשות חקירה מי הוא בעל השטר משום שהיה טרוד בגרסה.</w:t>
      </w:r>
      <w:r>
        <w:rPr>
          <w:sz w:val="20"/>
          <w:szCs w:val="20"/>
          <w:u w:val="single"/>
          <w:rtl/>
        </w:rPr>
        <w:br/>
      </w:r>
      <w:r>
        <w:rPr>
          <w:sz w:val="20"/>
          <w:szCs w:val="20"/>
          <w:rtl/>
        </w:rPr>
        <w:t>אמנם, הש"ך דחה את הסבר הסמ"ע, וכתב שדברי המחבר נכונים לדינא, ורק בהכרת האשה יכול ת"ח לחזור.</w:t>
      </w:r>
    </w:p>
    <w:p w:rsidR="00F15C4E" w:rsidRDefault="00F15C4E" w:rsidP="00F15C4E">
      <w:pPr>
        <w:rPr>
          <w:sz w:val="20"/>
          <w:szCs w:val="20"/>
          <w:rtl/>
        </w:rPr>
      </w:pPr>
      <w:r>
        <w:rPr>
          <w:b/>
          <w:bCs/>
          <w:sz w:val="20"/>
          <w:szCs w:val="20"/>
          <w:rtl/>
        </w:rPr>
        <w:t>סיכום</w:t>
      </w:r>
      <w:r>
        <w:rPr>
          <w:sz w:val="20"/>
          <w:szCs w:val="20"/>
          <w:rtl/>
        </w:rPr>
        <w:br/>
        <w:t xml:space="preserve">1. </w:t>
      </w:r>
      <w:r>
        <w:rPr>
          <w:b/>
          <w:bCs/>
          <w:sz w:val="20"/>
          <w:szCs w:val="20"/>
          <w:rtl/>
        </w:rPr>
        <w:t>משנה וגמרא</w:t>
      </w:r>
      <w:r>
        <w:rPr>
          <w:sz w:val="20"/>
          <w:szCs w:val="20"/>
          <w:rtl/>
        </w:rPr>
        <w:t xml:space="preserve">. כותבים גט לאיש ושובר לאשה, ובלבד שהעדים מכירים את האיש והאשה. </w:t>
      </w:r>
      <w:r>
        <w:rPr>
          <w:b/>
          <w:bCs/>
          <w:sz w:val="20"/>
          <w:szCs w:val="20"/>
          <w:rtl/>
        </w:rPr>
        <w:t>טעם</w:t>
      </w:r>
      <w:r>
        <w:rPr>
          <w:sz w:val="20"/>
          <w:szCs w:val="20"/>
          <w:rtl/>
        </w:rPr>
        <w:t>. אם אינם מכירים יש לחוש לרמאות, שמא יכתבו שובר או גט על שם מישהו אחר ששמו כשם אחד מהם.</w:t>
      </w:r>
      <w:r>
        <w:rPr>
          <w:sz w:val="20"/>
          <w:szCs w:val="20"/>
          <w:rtl/>
        </w:rPr>
        <w:br/>
        <w:t xml:space="preserve">2. </w:t>
      </w:r>
      <w:r>
        <w:rPr>
          <w:b/>
          <w:bCs/>
          <w:sz w:val="20"/>
          <w:szCs w:val="20"/>
          <w:rtl/>
        </w:rPr>
        <w:t>רמב"ם</w:t>
      </w:r>
      <w:r>
        <w:rPr>
          <w:sz w:val="20"/>
          <w:szCs w:val="20"/>
          <w:rtl/>
        </w:rPr>
        <w:t xml:space="preserve">. גם בשטר קניין והלוואה צריך להכיר את שמותיהם. </w:t>
      </w:r>
      <w:r>
        <w:rPr>
          <w:b/>
          <w:bCs/>
          <w:sz w:val="20"/>
          <w:szCs w:val="20"/>
          <w:rtl/>
        </w:rPr>
        <w:t>מ"מ</w:t>
      </w:r>
      <w:r>
        <w:rPr>
          <w:sz w:val="20"/>
          <w:szCs w:val="20"/>
          <w:rtl/>
        </w:rPr>
        <w:t xml:space="preserve">. רק בגט ושובר שמפקיע. ואת הרמב"ם יש ליישב שכוונתו רק בשטר שאין בו קניין, בשטר שיש קניין א"צ להכיר. </w:t>
      </w:r>
      <w:r>
        <w:rPr>
          <w:b/>
          <w:bCs/>
          <w:sz w:val="20"/>
          <w:szCs w:val="20"/>
          <w:rtl/>
        </w:rPr>
        <w:t>טעם</w:t>
      </w:r>
      <w:r>
        <w:rPr>
          <w:sz w:val="20"/>
          <w:szCs w:val="20"/>
          <w:rtl/>
        </w:rPr>
        <w:t>. בשטר ללא קניין חשש משטר מוקדם, אך בשטר שיש בו קניין נוצר שעבוד משעת הכתיבה.</w:t>
      </w:r>
      <w:r>
        <w:rPr>
          <w:sz w:val="20"/>
          <w:szCs w:val="20"/>
          <w:rtl/>
        </w:rPr>
        <w:br/>
        <w:t xml:space="preserve">3. </w:t>
      </w:r>
      <w:r>
        <w:rPr>
          <w:b/>
          <w:bCs/>
          <w:sz w:val="20"/>
          <w:szCs w:val="20"/>
          <w:rtl/>
        </w:rPr>
        <w:t>מחבר</w:t>
      </w:r>
      <w:r>
        <w:rPr>
          <w:sz w:val="20"/>
          <w:szCs w:val="20"/>
          <w:rtl/>
        </w:rPr>
        <w:t xml:space="preserve">. בשטר שיש קניין צריך להכיר את המתחייב בלבד, כמ"מ ברמב"ם. בשובר צריך להכיר את שניהם. בשטר מלווה שאין קניין צריך להכיר את שניהם. </w:t>
      </w:r>
      <w:r>
        <w:rPr>
          <w:b/>
          <w:bCs/>
          <w:sz w:val="20"/>
          <w:szCs w:val="20"/>
          <w:rtl/>
        </w:rPr>
        <w:t>ש"ך</w:t>
      </w:r>
      <w:r>
        <w:rPr>
          <w:sz w:val="20"/>
          <w:szCs w:val="20"/>
          <w:rtl/>
        </w:rPr>
        <w:t>. המחבר תמוה, גם בשטר מכר אם אין קניין צריך להכיר את שניהם.</w:t>
      </w:r>
      <w:r>
        <w:rPr>
          <w:sz w:val="20"/>
          <w:szCs w:val="20"/>
          <w:rtl/>
        </w:rPr>
        <w:br/>
        <w:t xml:space="preserve">4. </w:t>
      </w:r>
      <w:r>
        <w:rPr>
          <w:b/>
          <w:bCs/>
          <w:sz w:val="20"/>
          <w:szCs w:val="20"/>
          <w:rtl/>
        </w:rPr>
        <w:t>גמרא</w:t>
      </w:r>
      <w:r>
        <w:rPr>
          <w:sz w:val="20"/>
          <w:szCs w:val="20"/>
          <w:rtl/>
        </w:rPr>
        <w:t>. אם אין מכירים את בעל השטר, אפילו אשה וקרוב כשרים להעיד עליו</w:t>
      </w:r>
      <w:r>
        <w:rPr>
          <w:rFonts w:hint="cs"/>
          <w:sz w:val="20"/>
          <w:szCs w:val="20"/>
          <w:rtl/>
        </w:rPr>
        <w:t xml:space="preserve">, </w:t>
      </w:r>
      <w:r>
        <w:rPr>
          <w:sz w:val="20"/>
          <w:szCs w:val="20"/>
          <w:rtl/>
        </w:rPr>
        <w:t xml:space="preserve">ותלמיד חכם שהעידו בפניו יכול לומר שלא דקדק בקבלת העדות. נחלקו הפוסקים בביאור גמרא זאת: </w:t>
      </w:r>
      <w:r>
        <w:rPr>
          <w:b/>
          <w:bCs/>
          <w:sz w:val="20"/>
          <w:szCs w:val="20"/>
          <w:rtl/>
        </w:rPr>
        <w:t>מחבר</w:t>
      </w:r>
      <w:r>
        <w:rPr>
          <w:sz w:val="20"/>
          <w:szCs w:val="20"/>
          <w:rtl/>
        </w:rPr>
        <w:t xml:space="preserve"> – בכל עדות יכול הת"ח לומר שלא דקדק. </w:t>
      </w:r>
      <w:r w:rsidRPr="00372E79">
        <w:rPr>
          <w:b/>
          <w:bCs/>
          <w:sz w:val="20"/>
          <w:szCs w:val="20"/>
          <w:rtl/>
        </w:rPr>
        <w:t>טעם</w:t>
      </w:r>
      <w:r>
        <w:rPr>
          <w:sz w:val="20"/>
          <w:szCs w:val="20"/>
          <w:rtl/>
        </w:rPr>
        <w:t xml:space="preserve">. לפי שהיה טרוד בגרסה, וכ"פ </w:t>
      </w:r>
      <w:r>
        <w:rPr>
          <w:b/>
          <w:bCs/>
          <w:sz w:val="20"/>
          <w:szCs w:val="20"/>
          <w:rtl/>
        </w:rPr>
        <w:t>הסמ"ע</w:t>
      </w:r>
      <w:r>
        <w:rPr>
          <w:sz w:val="20"/>
          <w:szCs w:val="20"/>
          <w:rtl/>
        </w:rPr>
        <w:t xml:space="preserve">. </w:t>
      </w:r>
      <w:r>
        <w:rPr>
          <w:b/>
          <w:bCs/>
          <w:sz w:val="20"/>
          <w:szCs w:val="20"/>
          <w:rtl/>
        </w:rPr>
        <w:t>רמ"א</w:t>
      </w:r>
      <w:r>
        <w:rPr>
          <w:sz w:val="20"/>
          <w:szCs w:val="20"/>
          <w:rtl/>
        </w:rPr>
        <w:t xml:space="preserve"> - רק כשהעידו על אשה יכול לחזור לפי שלא רצה להסתכל עליה, וכ"פ </w:t>
      </w:r>
      <w:r>
        <w:rPr>
          <w:b/>
          <w:bCs/>
          <w:sz w:val="20"/>
          <w:szCs w:val="20"/>
          <w:rtl/>
        </w:rPr>
        <w:t>הש"ך</w:t>
      </w:r>
      <w:r>
        <w:rPr>
          <w:sz w:val="20"/>
          <w:szCs w:val="20"/>
          <w:rtl/>
        </w:rPr>
        <w:t>. ואחר שאינו ת"ח אינו יכול לחזור בו, דוודאי מידק דייק מעיקרא.</w:t>
      </w:r>
    </w:p>
    <w:p w:rsidR="00F15C4E" w:rsidRDefault="00F15C4E" w:rsidP="00F15C4E">
      <w:pPr>
        <w:rPr>
          <w:sz w:val="20"/>
          <w:szCs w:val="20"/>
          <w:rtl/>
        </w:rPr>
      </w:pPr>
      <w:r>
        <w:rPr>
          <w:b/>
          <w:bCs/>
          <w:sz w:val="20"/>
          <w:szCs w:val="20"/>
          <w:rtl/>
        </w:rPr>
        <w:br/>
        <w:t>סעיף ג – הוחזק שמו בעיר</w:t>
      </w:r>
      <w:r>
        <w:rPr>
          <w:b/>
          <w:bCs/>
          <w:sz w:val="20"/>
          <w:szCs w:val="20"/>
          <w:rtl/>
        </w:rPr>
        <w:br/>
        <w:t>מקור הדין</w:t>
      </w:r>
      <w:r>
        <w:rPr>
          <w:b/>
          <w:bCs/>
          <w:sz w:val="20"/>
          <w:szCs w:val="20"/>
          <w:rtl/>
        </w:rPr>
        <w:br/>
        <w:t xml:space="preserve">גמרא </w:t>
      </w:r>
      <w:r>
        <w:rPr>
          <w:sz w:val="20"/>
          <w:szCs w:val="20"/>
          <w:rtl/>
        </w:rPr>
        <w:t>בבא בתרא (קסז:)</w:t>
      </w:r>
      <w:r>
        <w:rPr>
          <w:rFonts w:cs="Arial"/>
          <w:sz w:val="20"/>
          <w:szCs w:val="20"/>
          <w:rtl/>
        </w:rPr>
        <w:t xml:space="preserve"> </w:t>
      </w:r>
      <w:r>
        <w:rPr>
          <w:rFonts w:cs="Arial" w:hint="cs"/>
          <w:sz w:val="20"/>
          <w:szCs w:val="20"/>
          <w:rtl/>
        </w:rPr>
        <w:t>"</w:t>
      </w:r>
      <w:r>
        <w:rPr>
          <w:rFonts w:cs="Arial"/>
          <w:sz w:val="20"/>
          <w:szCs w:val="20"/>
          <w:rtl/>
        </w:rPr>
        <w:t xml:space="preserve">אמר רב הונא בר חיננא, הכי אמר רב: כל שהוחזק שמו בעיר שלשים יום - אין חוששין לו </w:t>
      </w:r>
      <w:r>
        <w:rPr>
          <w:rFonts w:cs="Arial"/>
          <w:sz w:val="18"/>
          <w:szCs w:val="18"/>
          <w:rtl/>
        </w:rPr>
        <w:t>(רשב"ם - דכל כך לא היה מחליף שמו זמן מרובה פן יוודע הדבר)</w:t>
      </w:r>
      <w:r>
        <w:rPr>
          <w:rFonts w:cs="Arial"/>
          <w:sz w:val="20"/>
          <w:szCs w:val="20"/>
          <w:rtl/>
        </w:rPr>
        <w:t>."</w:t>
      </w:r>
      <w:r>
        <w:rPr>
          <w:sz w:val="20"/>
          <w:szCs w:val="20"/>
          <w:rtl/>
        </w:rPr>
        <w:br/>
      </w:r>
      <w:r>
        <w:rPr>
          <w:b/>
          <w:bCs/>
          <w:sz w:val="20"/>
          <w:szCs w:val="20"/>
          <w:rtl/>
        </w:rPr>
        <w:t>נימוקי יוסף</w:t>
      </w:r>
      <w:r>
        <w:rPr>
          <w:sz w:val="20"/>
          <w:szCs w:val="20"/>
          <w:rtl/>
        </w:rPr>
        <w:t xml:space="preserve"> – מטעם זה</w:t>
      </w:r>
      <w:r>
        <w:rPr>
          <w:rFonts w:hint="cs"/>
          <w:sz w:val="20"/>
          <w:szCs w:val="20"/>
          <w:rtl/>
        </w:rPr>
        <w:t>,</w:t>
      </w:r>
      <w:r>
        <w:rPr>
          <w:sz w:val="20"/>
          <w:szCs w:val="20"/>
          <w:rtl/>
        </w:rPr>
        <w:t xml:space="preserve"> אין כותבים שטר לשום אדם עד שיהיה מוח</w:t>
      </w:r>
      <w:r>
        <w:rPr>
          <w:rFonts w:hint="cs"/>
          <w:sz w:val="20"/>
          <w:szCs w:val="20"/>
          <w:rtl/>
        </w:rPr>
        <w:t>ז</w:t>
      </w:r>
      <w:r>
        <w:rPr>
          <w:sz w:val="20"/>
          <w:szCs w:val="20"/>
          <w:rtl/>
        </w:rPr>
        <w:t>ק בעיר שלושים יום בשמו.</w:t>
      </w:r>
    </w:p>
    <w:p w:rsidR="00F15C4E" w:rsidRDefault="00F15C4E" w:rsidP="00F15C4E">
      <w:pPr>
        <w:rPr>
          <w:sz w:val="20"/>
          <w:szCs w:val="20"/>
          <w:rtl/>
        </w:rPr>
      </w:pPr>
      <w:r>
        <w:rPr>
          <w:b/>
          <w:bCs/>
          <w:sz w:val="20"/>
          <w:szCs w:val="20"/>
          <w:rtl/>
        </w:rPr>
        <w:t>פסיקת הלכה</w:t>
      </w:r>
      <w:r>
        <w:rPr>
          <w:b/>
          <w:bCs/>
          <w:sz w:val="20"/>
          <w:szCs w:val="20"/>
          <w:rtl/>
        </w:rPr>
        <w:br/>
        <w:t xml:space="preserve">שולחן ערוך </w:t>
      </w:r>
      <w:r>
        <w:rPr>
          <w:sz w:val="20"/>
          <w:szCs w:val="20"/>
          <w:rtl/>
        </w:rPr>
        <w:t>– "</w:t>
      </w:r>
      <w:r>
        <w:rPr>
          <w:rFonts w:cs="Arial"/>
          <w:sz w:val="20"/>
          <w:szCs w:val="20"/>
          <w:rtl/>
        </w:rPr>
        <w:t xml:space="preserve">כל שהוחזק שמו שלשים יום בעיר, כותבים אותו שם, ואין חוששין שמא שינה שמו לעשות קנוניא </w:t>
      </w:r>
      <w:r>
        <w:rPr>
          <w:rFonts w:cs="Arial"/>
          <w:sz w:val="18"/>
          <w:szCs w:val="18"/>
          <w:rtl/>
        </w:rPr>
        <w:t>(פירוש רמאות)</w:t>
      </w:r>
      <w:r>
        <w:rPr>
          <w:rFonts w:cs="Arial"/>
          <w:sz w:val="20"/>
          <w:szCs w:val="20"/>
          <w:rtl/>
        </w:rPr>
        <w:t>."</w:t>
      </w:r>
    </w:p>
    <w:p w:rsidR="00F15C4E" w:rsidRDefault="00F15C4E" w:rsidP="00F15C4E">
      <w:pPr>
        <w:rPr>
          <w:sz w:val="20"/>
          <w:szCs w:val="20"/>
          <w:rtl/>
        </w:rPr>
      </w:pPr>
      <w:r>
        <w:rPr>
          <w:sz w:val="20"/>
          <w:szCs w:val="20"/>
          <w:rtl/>
        </w:rPr>
        <w:br/>
      </w:r>
      <w:r>
        <w:rPr>
          <w:b/>
          <w:bCs/>
          <w:sz w:val="20"/>
          <w:szCs w:val="20"/>
          <w:rtl/>
        </w:rPr>
        <w:t>סעיף ד – קוראים לו ועונה</w:t>
      </w:r>
      <w:r>
        <w:rPr>
          <w:b/>
          <w:bCs/>
          <w:sz w:val="20"/>
          <w:szCs w:val="20"/>
          <w:rtl/>
        </w:rPr>
        <w:br/>
        <w:t>מקור הדין</w:t>
      </w:r>
      <w:r>
        <w:rPr>
          <w:b/>
          <w:bCs/>
          <w:sz w:val="20"/>
          <w:szCs w:val="20"/>
          <w:rtl/>
        </w:rPr>
        <w:br/>
        <w:t xml:space="preserve">רמ"ה </w:t>
      </w:r>
      <w:r>
        <w:rPr>
          <w:sz w:val="20"/>
          <w:szCs w:val="20"/>
          <w:rtl/>
        </w:rPr>
        <w:t xml:space="preserve">– גם מי שלא הוחזק שמו בעיר שלושים יום, אם כשקוראים לו בשמו הוא עונה, מוציאים עליו שטר לחובתו בשם זה, וכ"פ </w:t>
      </w:r>
      <w:r w:rsidRPr="00B56F38">
        <w:rPr>
          <w:b/>
          <w:bCs/>
          <w:sz w:val="20"/>
          <w:szCs w:val="20"/>
          <w:rtl/>
        </w:rPr>
        <w:t>המחבר</w:t>
      </w:r>
      <w:r>
        <w:rPr>
          <w:sz w:val="20"/>
          <w:szCs w:val="20"/>
          <w:rtl/>
        </w:rPr>
        <w:t>.</w:t>
      </w:r>
      <w:r>
        <w:rPr>
          <w:sz w:val="20"/>
          <w:szCs w:val="20"/>
          <w:rtl/>
        </w:rPr>
        <w:br/>
      </w:r>
      <w:r>
        <w:rPr>
          <w:sz w:val="20"/>
          <w:szCs w:val="20"/>
          <w:rtl/>
        </w:rPr>
        <w:br/>
      </w:r>
      <w:r>
        <w:rPr>
          <w:b/>
          <w:bCs/>
          <w:sz w:val="20"/>
          <w:szCs w:val="20"/>
          <w:rtl/>
        </w:rPr>
        <w:t>פסיקת הלכה</w:t>
      </w:r>
      <w:r>
        <w:rPr>
          <w:b/>
          <w:bCs/>
          <w:sz w:val="20"/>
          <w:szCs w:val="20"/>
          <w:rtl/>
        </w:rPr>
        <w:br/>
        <w:t xml:space="preserve">שולחן ערוך </w:t>
      </w:r>
      <w:r>
        <w:rPr>
          <w:sz w:val="20"/>
          <w:szCs w:val="20"/>
          <w:rtl/>
        </w:rPr>
        <w:t>– "</w:t>
      </w:r>
      <w:r>
        <w:rPr>
          <w:rFonts w:cs="Arial"/>
          <w:sz w:val="20"/>
          <w:szCs w:val="20"/>
          <w:rtl/>
        </w:rPr>
        <w:t>אי קרו ליה ועני, מחזקינן ליה בההוא שמא לחובתו, כגון שקרא את עצמו: ראובן, וכתב שטר עליו: ראובן לוה משמעון, וטעין השתא: לאו ראובן שמי, אי קרו ליה ראובן ועני, אף על גב דלא אתחזק שלשים יום בהאי שמא, חייב."</w:t>
      </w:r>
      <w:r>
        <w:rPr>
          <w:rFonts w:cs="Arial"/>
          <w:sz w:val="20"/>
          <w:szCs w:val="20"/>
          <w:rtl/>
        </w:rPr>
        <w:br/>
      </w:r>
      <w:r>
        <w:rPr>
          <w:rFonts w:cs="Arial"/>
          <w:b/>
          <w:bCs/>
          <w:sz w:val="20"/>
          <w:szCs w:val="20"/>
          <w:rtl/>
        </w:rPr>
        <w:t>ש"ך</w:t>
      </w:r>
      <w:r>
        <w:rPr>
          <w:rFonts w:cs="Arial"/>
          <w:sz w:val="20"/>
          <w:szCs w:val="20"/>
          <w:rtl/>
        </w:rPr>
        <w:t xml:space="preserve"> – יש להגיה בדבר</w:t>
      </w:r>
      <w:r>
        <w:rPr>
          <w:rFonts w:cs="Arial" w:hint="cs"/>
          <w:sz w:val="20"/>
          <w:szCs w:val="20"/>
          <w:rtl/>
        </w:rPr>
        <w:t>י</w:t>
      </w:r>
      <w:r>
        <w:rPr>
          <w:rFonts w:cs="Arial"/>
          <w:sz w:val="20"/>
          <w:szCs w:val="20"/>
          <w:rtl/>
        </w:rPr>
        <w:t xml:space="preserve"> המחבר במקום המילה "וכתב" יש לגרוס "וכתוב".</w:t>
      </w:r>
      <w:r>
        <w:rPr>
          <w:rFonts w:cs="Arial"/>
          <w:sz w:val="20"/>
          <w:szCs w:val="20"/>
          <w:rtl/>
        </w:rPr>
        <w:br/>
      </w:r>
      <w:r>
        <w:rPr>
          <w:rFonts w:cs="Arial"/>
          <w:sz w:val="20"/>
          <w:szCs w:val="20"/>
          <w:u w:val="single"/>
          <w:rtl/>
        </w:rPr>
        <w:t>משמעות השינוי בגרסה</w:t>
      </w:r>
      <w:r>
        <w:rPr>
          <w:rFonts w:cs="Arial"/>
          <w:sz w:val="20"/>
          <w:szCs w:val="20"/>
          <w:rtl/>
        </w:rPr>
        <w:t xml:space="preserve"> – לפי הגרסה הכתובה לפנינו, משמע שהסופר רשאי לכתוב שטר לחובת ראובן אע"פ שלא הוחזק שמו שלושים יום. ברם, ודאי שהסבר זה אינו מתקבל, משום שבכה"ג יכול ראובן </w:t>
      </w:r>
      <w:r>
        <w:rPr>
          <w:sz w:val="20"/>
          <w:szCs w:val="20"/>
          <w:rtl/>
        </w:rPr>
        <w:t xml:space="preserve">לשקר ולהציג עצמו בשם ראובן וכך לכתוב שטר חוב על אחר ששמו ראובן. </w:t>
      </w:r>
      <w:r>
        <w:rPr>
          <w:sz w:val="20"/>
          <w:szCs w:val="20"/>
          <w:rtl/>
        </w:rPr>
        <w:br/>
        <w:t>אך לפי תיקון הגרסה של הש"ך, כוונת המחבר היא שאם אחר הוציא על ראובן שטר חוב שנכתב עליו כבר בעבר, המלווה גובה בו אע"פ שראובן לא הוחזק בשמו שלושים יום.</w:t>
      </w:r>
    </w:p>
    <w:p w:rsidR="00F15C4E" w:rsidRDefault="00F15C4E" w:rsidP="00F15C4E">
      <w:pPr>
        <w:rPr>
          <w:sz w:val="20"/>
          <w:szCs w:val="20"/>
          <w:rtl/>
        </w:rPr>
      </w:pPr>
      <w:r>
        <w:rPr>
          <w:sz w:val="20"/>
          <w:szCs w:val="20"/>
          <w:rtl/>
        </w:rPr>
        <w:br/>
      </w:r>
      <w:r>
        <w:rPr>
          <w:b/>
          <w:bCs/>
          <w:sz w:val="20"/>
          <w:szCs w:val="20"/>
          <w:rtl/>
        </w:rPr>
        <w:t>סעיף ה – טענת הלווה שזייפו שטר לחובתו</w:t>
      </w:r>
      <w:r>
        <w:rPr>
          <w:b/>
          <w:bCs/>
          <w:sz w:val="20"/>
          <w:szCs w:val="20"/>
          <w:rtl/>
        </w:rPr>
        <w:br/>
      </w:r>
      <w:r>
        <w:rPr>
          <w:b/>
          <w:bCs/>
          <w:sz w:val="20"/>
          <w:szCs w:val="20"/>
          <w:rtl/>
        </w:rPr>
        <w:lastRenderedPageBreak/>
        <w:t>מקור הדין</w:t>
      </w:r>
      <w:r>
        <w:rPr>
          <w:b/>
          <w:bCs/>
          <w:sz w:val="20"/>
          <w:szCs w:val="20"/>
          <w:rtl/>
        </w:rPr>
        <w:br/>
        <w:t xml:space="preserve">גמרא </w:t>
      </w:r>
      <w:r>
        <w:rPr>
          <w:sz w:val="20"/>
          <w:szCs w:val="20"/>
          <w:rtl/>
        </w:rPr>
        <w:t>בבא בתרא (קלח:) "</w:t>
      </w:r>
      <w:r>
        <w:rPr>
          <w:rFonts w:cs="Arial"/>
          <w:sz w:val="20"/>
          <w:szCs w:val="20"/>
          <w:rtl/>
        </w:rPr>
        <w:t xml:space="preserve">תנו רבנן: שכיב מרע שאמר מנה יש לי אצל פלוני - העדים כותבין אף על פי שאין מכירין, לפיכך כשהוא גובה - צריך להביא ראיה, דברי רבי מאיר; וחכמים אחרים: אין כותבין </w:t>
      </w:r>
      <w:r>
        <w:rPr>
          <w:rFonts w:cs="Arial" w:hint="cs"/>
          <w:sz w:val="20"/>
          <w:szCs w:val="20"/>
          <w:rtl/>
        </w:rPr>
        <w:t>אלא אם כן</w:t>
      </w:r>
      <w:r>
        <w:rPr>
          <w:rFonts w:cs="Arial"/>
          <w:sz w:val="20"/>
          <w:szCs w:val="20"/>
          <w:rtl/>
        </w:rPr>
        <w:t xml:space="preserve"> מכירין</w:t>
      </w:r>
      <w:r>
        <w:rPr>
          <w:rFonts w:cs="Arial" w:hint="cs"/>
          <w:sz w:val="20"/>
          <w:szCs w:val="20"/>
          <w:rtl/>
        </w:rPr>
        <w:t xml:space="preserve"> </w:t>
      </w:r>
      <w:r w:rsidRPr="006E00F3">
        <w:rPr>
          <w:rFonts w:cs="Arial" w:hint="cs"/>
          <w:sz w:val="18"/>
          <w:szCs w:val="18"/>
          <w:rtl/>
        </w:rPr>
        <w:t>(את שם המלווה והלווה, וכן שהעניין אמת)</w:t>
      </w:r>
      <w:r>
        <w:rPr>
          <w:rFonts w:cs="Arial" w:hint="cs"/>
          <w:sz w:val="18"/>
          <w:szCs w:val="18"/>
          <w:rtl/>
        </w:rPr>
        <w:t>,</w:t>
      </w:r>
      <w:r w:rsidRPr="006E00F3">
        <w:rPr>
          <w:rFonts w:cs="Arial"/>
          <w:sz w:val="18"/>
          <w:szCs w:val="18"/>
          <w:rtl/>
        </w:rPr>
        <w:t xml:space="preserve"> </w:t>
      </w:r>
      <w:r>
        <w:rPr>
          <w:rFonts w:cs="Arial"/>
          <w:sz w:val="20"/>
          <w:szCs w:val="20"/>
          <w:rtl/>
        </w:rPr>
        <w:t>לפיכך כשהוא גובה - אין צריך להביא ראיה."</w:t>
      </w:r>
      <w:r>
        <w:rPr>
          <w:sz w:val="20"/>
          <w:szCs w:val="20"/>
          <w:rtl/>
        </w:rPr>
        <w:br/>
      </w:r>
      <w:r>
        <w:rPr>
          <w:b/>
          <w:bCs/>
          <w:sz w:val="20"/>
          <w:szCs w:val="20"/>
          <w:rtl/>
        </w:rPr>
        <w:t>מגיד משנה</w:t>
      </w:r>
      <w:r>
        <w:rPr>
          <w:sz w:val="20"/>
          <w:szCs w:val="20"/>
          <w:rtl/>
        </w:rPr>
        <w:t xml:space="preserve"> – מגמרא זו הסיקו הראשונים, שאין הלווה יכול לטעון שאינו חייב כלום וכי המלווה זייף שטר וכתב בו את שמו. כמו כן, אין הלווה יכול לטעון שהוא לא לווה מבעל השטר אלא מאחר ששמו כשם בעל השטר.</w:t>
      </w:r>
      <w:r>
        <w:rPr>
          <w:sz w:val="20"/>
          <w:szCs w:val="20"/>
          <w:rtl/>
        </w:rPr>
        <w:br/>
        <w:t>טעם הדין הוא, משום שחזקה על העדים שחותמים על השטר רק אם מכירים את הלווה והמלווה בשמותיהם.</w:t>
      </w:r>
    </w:p>
    <w:p w:rsidR="00F15C4E" w:rsidRDefault="00F15C4E" w:rsidP="00F15C4E">
      <w:pPr>
        <w:rPr>
          <w:sz w:val="20"/>
          <w:szCs w:val="20"/>
          <w:rtl/>
        </w:rPr>
      </w:pPr>
      <w:r>
        <w:rPr>
          <w:sz w:val="20"/>
          <w:szCs w:val="20"/>
          <w:u w:val="single"/>
          <w:rtl/>
        </w:rPr>
        <w:t>חשש נוסף של רמאות – בית יוסף</w:t>
      </w:r>
      <w:r>
        <w:rPr>
          <w:sz w:val="20"/>
          <w:szCs w:val="20"/>
          <w:u w:val="single"/>
          <w:rtl/>
        </w:rPr>
        <w:br/>
      </w:r>
      <w:r>
        <w:rPr>
          <w:b/>
          <w:bCs/>
          <w:sz w:val="20"/>
          <w:szCs w:val="20"/>
          <w:rtl/>
        </w:rPr>
        <w:t>רמב"ן</w:t>
      </w:r>
      <w:r>
        <w:rPr>
          <w:sz w:val="20"/>
          <w:szCs w:val="20"/>
          <w:rtl/>
        </w:rPr>
        <w:t xml:space="preserve"> – לכאורה, למרות שהעדים חותמים רק אם מכירים את המלווה והלווה בשמותיהם, עדיין יש לחוש שמא המלווה והלווה עושים קנוניה על אחר שגר בעיר אחרת ושמו כשם הלווה הכתוב בשטר!</w:t>
      </w:r>
      <w:r>
        <w:rPr>
          <w:sz w:val="20"/>
          <w:szCs w:val="20"/>
          <w:rtl/>
        </w:rPr>
        <w:br/>
        <w:t>ויש לומר – אם באת לחשוש לכך אין לדבר סוף, ואין חוששים לחשש רחוק זה.</w:t>
      </w:r>
    </w:p>
    <w:p w:rsidR="00F15C4E" w:rsidRDefault="00F15C4E" w:rsidP="00F15C4E">
      <w:pPr>
        <w:rPr>
          <w:sz w:val="20"/>
          <w:szCs w:val="20"/>
          <w:rtl/>
        </w:rPr>
      </w:pPr>
      <w:r>
        <w:rPr>
          <w:b/>
          <w:bCs/>
          <w:sz w:val="20"/>
          <w:szCs w:val="20"/>
          <w:rtl/>
        </w:rPr>
        <w:t>פסיקת הלכה</w:t>
      </w:r>
      <w:r>
        <w:rPr>
          <w:b/>
          <w:bCs/>
          <w:sz w:val="20"/>
          <w:szCs w:val="20"/>
          <w:rtl/>
        </w:rPr>
        <w:br/>
        <w:t xml:space="preserve">שולחן ערוך </w:t>
      </w:r>
      <w:r>
        <w:rPr>
          <w:sz w:val="20"/>
          <w:szCs w:val="20"/>
          <w:rtl/>
        </w:rPr>
        <w:t>– "</w:t>
      </w:r>
      <w:r>
        <w:rPr>
          <w:rFonts w:cs="Arial"/>
          <w:sz w:val="20"/>
          <w:szCs w:val="20"/>
          <w:rtl/>
        </w:rPr>
        <w:t>יצא לפנינו שטר, וטען הלווה ואמר: אינ</w:t>
      </w:r>
      <w:r>
        <w:rPr>
          <w:rFonts w:cs="Arial" w:hint="cs"/>
          <w:sz w:val="20"/>
          <w:szCs w:val="20"/>
          <w:rtl/>
        </w:rPr>
        <w:t>י</w:t>
      </w:r>
      <w:r>
        <w:rPr>
          <w:rFonts w:cs="Arial"/>
          <w:sz w:val="20"/>
          <w:szCs w:val="20"/>
          <w:rtl/>
        </w:rPr>
        <w:t xml:space="preserve"> חייב כלום שמא רמאי אחד העלה שמו (כשמי) והודה לזה, או שאמר: לא לזה אני חייב אלא לאחר וזה רמאי הוא והעלה שמו כשם בעל חובי, מאחר שלא הוחזקו שם שנים ששמותיהם שוים, אין חוששין לדבריו." </w:t>
      </w:r>
    </w:p>
    <w:p w:rsidR="00F15C4E" w:rsidRDefault="00F15C4E" w:rsidP="00F15C4E">
      <w:pPr>
        <w:rPr>
          <w:sz w:val="20"/>
          <w:szCs w:val="20"/>
          <w:rtl/>
        </w:rPr>
      </w:pPr>
      <w:r>
        <w:rPr>
          <w:sz w:val="20"/>
          <w:szCs w:val="20"/>
          <w:u w:val="single"/>
          <w:rtl/>
        </w:rPr>
        <w:t>האם טעם הדין קאי גם על הסיפא – סמ"ע וש"ך</w:t>
      </w:r>
      <w:r>
        <w:rPr>
          <w:sz w:val="20"/>
          <w:szCs w:val="20"/>
          <w:u w:val="single"/>
          <w:rtl/>
        </w:rPr>
        <w:br/>
      </w:r>
      <w:r>
        <w:rPr>
          <w:sz w:val="20"/>
          <w:szCs w:val="20"/>
          <w:rtl/>
        </w:rPr>
        <w:t xml:space="preserve">א. </w:t>
      </w:r>
      <w:r>
        <w:rPr>
          <w:b/>
          <w:bCs/>
          <w:sz w:val="20"/>
          <w:szCs w:val="20"/>
          <w:rtl/>
        </w:rPr>
        <w:t>סמ"ע</w:t>
      </w:r>
      <w:r>
        <w:rPr>
          <w:sz w:val="20"/>
          <w:szCs w:val="20"/>
          <w:rtl/>
        </w:rPr>
        <w:t xml:space="preserve"> – הטעם שכותב המחבר בסוף דבריו קאי רק על הרישא, אך בסיפא אפילו אם הוחזקו שניים בעיר ששמותיהם יוסף בן שמעון, אפ"ה נאמן בעל השטר כיוון שהשטר יוצא מתחת ידו.</w:t>
      </w:r>
      <w:r>
        <w:rPr>
          <w:sz w:val="20"/>
          <w:szCs w:val="20"/>
          <w:rtl/>
        </w:rPr>
        <w:br/>
        <w:t xml:space="preserve">ב. </w:t>
      </w:r>
      <w:r>
        <w:rPr>
          <w:b/>
          <w:bCs/>
          <w:sz w:val="20"/>
          <w:szCs w:val="20"/>
          <w:rtl/>
        </w:rPr>
        <w:t>סמ"ע</w:t>
      </w:r>
      <w:r>
        <w:rPr>
          <w:sz w:val="20"/>
          <w:szCs w:val="20"/>
          <w:rtl/>
        </w:rPr>
        <w:t xml:space="preserve"> – אפשר לומר שהטעם שכתב המחבר קאי גם הסיפא, והמקרה הוא כך: הלווה הודה בפני עדים שחייב למלווה, וכעת טוען הלווה שאותו אחד שתובע אותו נכח במעמד ההודאה והטעה את העדים לכתוב לו שטר, ובכה"ג אם היו בעיר שני יוסף בן שמעון, בי"ד היו חוקרים אחר דבריו.</w:t>
      </w:r>
      <w:r>
        <w:rPr>
          <w:sz w:val="20"/>
          <w:szCs w:val="20"/>
          <w:rtl/>
        </w:rPr>
        <w:br/>
        <w:t xml:space="preserve">ג. </w:t>
      </w:r>
      <w:r>
        <w:rPr>
          <w:b/>
          <w:bCs/>
          <w:sz w:val="20"/>
          <w:szCs w:val="20"/>
          <w:rtl/>
        </w:rPr>
        <w:t>ש"ך</w:t>
      </w:r>
      <w:r>
        <w:rPr>
          <w:sz w:val="20"/>
          <w:szCs w:val="20"/>
          <w:rtl/>
        </w:rPr>
        <w:t xml:space="preserve"> – אפשר לומר שהטעם הנ"ל קאי גם על הסיפא, וכוונת המחבר היא למקרה שבו השטר אינו יוצא מתחת ידו של אחד מהם, ובכה"ג אם מוחזקים בעיר שני יוסף בן שמעון יכול הלווה לומר שחייב לאחר.</w:t>
      </w:r>
    </w:p>
    <w:p w:rsidR="00F15C4E" w:rsidRDefault="00F15C4E" w:rsidP="00F15C4E">
      <w:pPr>
        <w:rPr>
          <w:sz w:val="20"/>
          <w:szCs w:val="20"/>
        </w:rPr>
      </w:pPr>
      <w:r>
        <w:rPr>
          <w:sz w:val="20"/>
          <w:szCs w:val="20"/>
          <w:u w:val="single"/>
          <w:rtl/>
        </w:rPr>
        <w:t>טעם הרמב"ם לשני דינים אלו – סמ"ע</w:t>
      </w:r>
      <w:r>
        <w:rPr>
          <w:sz w:val="20"/>
          <w:szCs w:val="20"/>
          <w:u w:val="single"/>
          <w:rtl/>
        </w:rPr>
        <w:br/>
      </w:r>
      <w:r>
        <w:rPr>
          <w:sz w:val="20"/>
          <w:szCs w:val="20"/>
          <w:rtl/>
        </w:rPr>
        <w:t>זו לשון הרמב"ם לאחר שכתב אף הוא את שני הדינים הנ"ל: "</w:t>
      </w:r>
      <w:r>
        <w:rPr>
          <w:rFonts w:cs="Arial"/>
          <w:sz w:val="20"/>
          <w:szCs w:val="20"/>
          <w:rtl/>
        </w:rPr>
        <w:t>חזקה הוא שאין העדים חותמין על השטר אלא אם כן מכירין אלו הנזכרים בו."</w:t>
      </w:r>
      <w:r>
        <w:rPr>
          <w:sz w:val="20"/>
          <w:szCs w:val="20"/>
          <w:rtl/>
        </w:rPr>
        <w:br/>
        <w:t>ומפרש הסמ"ע – טעם זה קאי גם על הרישא וגם על הסיפא.</w:t>
      </w:r>
      <w:r>
        <w:rPr>
          <w:sz w:val="20"/>
          <w:szCs w:val="20"/>
          <w:rtl/>
        </w:rPr>
        <w:br/>
        <w:t>על הרישא – הלווה אינו יכול לומר שאחר העלה שמו כשמו, משום שהעדים לא היו חותמים, שהרי הם אינם חותמים אם אינם מכירים את הלווה בשמו.</w:t>
      </w:r>
      <w:r>
        <w:rPr>
          <w:sz w:val="20"/>
          <w:szCs w:val="20"/>
          <w:rtl/>
        </w:rPr>
        <w:br/>
        <w:t>על הסיפא – הכרת העדים את המלווה והלווה היא אינה הכרה בשם בלבד אלא אף בטביעות העין, ולכן אין לומר שהמלווה הוא אחר, שהרי העדים מכירים את המלווה בטביעות עין וידעו שזה אינו מי שהלווה.</w:t>
      </w:r>
    </w:p>
    <w:p w:rsidR="00F15C4E" w:rsidRDefault="00F15C4E" w:rsidP="00F15C4E">
      <w:pPr>
        <w:rPr>
          <w:sz w:val="20"/>
          <w:szCs w:val="20"/>
          <w:rtl/>
        </w:rPr>
      </w:pPr>
      <w:r>
        <w:rPr>
          <w:b/>
          <w:bCs/>
          <w:sz w:val="20"/>
          <w:szCs w:val="20"/>
          <w:rtl/>
        </w:rPr>
        <w:t>סיכום</w:t>
      </w:r>
      <w:r>
        <w:rPr>
          <w:b/>
          <w:bCs/>
          <w:sz w:val="20"/>
          <w:szCs w:val="20"/>
          <w:rtl/>
        </w:rPr>
        <w:br/>
      </w:r>
      <w:r>
        <w:rPr>
          <w:sz w:val="20"/>
          <w:szCs w:val="20"/>
          <w:rtl/>
        </w:rPr>
        <w:t xml:space="preserve">1. </w:t>
      </w:r>
      <w:r>
        <w:rPr>
          <w:b/>
          <w:bCs/>
          <w:sz w:val="20"/>
          <w:szCs w:val="20"/>
          <w:rtl/>
        </w:rPr>
        <w:t>גמרא</w:t>
      </w:r>
      <w:r>
        <w:rPr>
          <w:sz w:val="20"/>
          <w:szCs w:val="20"/>
          <w:rtl/>
        </w:rPr>
        <w:t xml:space="preserve">. </w:t>
      </w:r>
      <w:r w:rsidRPr="000726A1">
        <w:rPr>
          <w:sz w:val="20"/>
          <w:szCs w:val="20"/>
          <w:u w:val="single"/>
          <w:rtl/>
        </w:rPr>
        <w:t>ר"מ</w:t>
      </w:r>
      <w:r>
        <w:rPr>
          <w:sz w:val="20"/>
          <w:szCs w:val="20"/>
          <w:rtl/>
        </w:rPr>
        <w:t xml:space="preserve">. עדים חותמים על שטר אע"פ שאינם מכירים את בעליו. </w:t>
      </w:r>
      <w:r w:rsidRPr="000726A1">
        <w:rPr>
          <w:sz w:val="20"/>
          <w:szCs w:val="20"/>
          <w:u w:val="single"/>
          <w:rtl/>
        </w:rPr>
        <w:t>חכמים</w:t>
      </w:r>
      <w:r>
        <w:rPr>
          <w:sz w:val="20"/>
          <w:szCs w:val="20"/>
          <w:rtl/>
        </w:rPr>
        <w:t>. אין חותמים אא"כ מכירים.</w:t>
      </w:r>
      <w:r>
        <w:rPr>
          <w:sz w:val="20"/>
          <w:szCs w:val="20"/>
          <w:rtl/>
        </w:rPr>
        <w:br/>
        <w:t xml:space="preserve">2. </w:t>
      </w:r>
      <w:r>
        <w:rPr>
          <w:b/>
          <w:bCs/>
          <w:sz w:val="20"/>
          <w:szCs w:val="20"/>
          <w:rtl/>
        </w:rPr>
        <w:t>מ"מ</w:t>
      </w:r>
      <w:r>
        <w:rPr>
          <w:sz w:val="20"/>
          <w:szCs w:val="20"/>
          <w:rtl/>
        </w:rPr>
        <w:t xml:space="preserve">. מדברי חכמים יש להסיק שהלווה אינו נאמן לומר שבעל השטר עשה עליו קנוניה עם אחר, וכן אינו יכול לומר שלווה ממלווה אחר, וכ"פ </w:t>
      </w:r>
      <w:r w:rsidRPr="000726A1">
        <w:rPr>
          <w:b/>
          <w:bCs/>
          <w:sz w:val="20"/>
          <w:szCs w:val="20"/>
          <w:rtl/>
        </w:rPr>
        <w:t>המחבר</w:t>
      </w:r>
      <w:r>
        <w:rPr>
          <w:sz w:val="20"/>
          <w:szCs w:val="20"/>
          <w:rtl/>
        </w:rPr>
        <w:t>.</w:t>
      </w:r>
      <w:r>
        <w:rPr>
          <w:sz w:val="20"/>
          <w:szCs w:val="20"/>
          <w:rtl/>
        </w:rPr>
        <w:br/>
        <w:t xml:space="preserve">3. </w:t>
      </w:r>
      <w:r>
        <w:rPr>
          <w:b/>
          <w:bCs/>
          <w:sz w:val="20"/>
          <w:szCs w:val="20"/>
          <w:rtl/>
        </w:rPr>
        <w:t>מחבר</w:t>
      </w:r>
      <w:r>
        <w:rPr>
          <w:sz w:val="20"/>
          <w:szCs w:val="20"/>
          <w:rtl/>
        </w:rPr>
        <w:t>. טעם הדין הוא משום שלא הוחזקו שני יוסף בן שמעון.</w:t>
      </w:r>
      <w:r>
        <w:rPr>
          <w:sz w:val="20"/>
          <w:szCs w:val="20"/>
          <w:rtl/>
        </w:rPr>
        <w:br/>
        <w:t xml:space="preserve">4. </w:t>
      </w:r>
      <w:r>
        <w:rPr>
          <w:b/>
          <w:bCs/>
          <w:sz w:val="20"/>
          <w:szCs w:val="20"/>
          <w:rtl/>
        </w:rPr>
        <w:t>סמ"ע</w:t>
      </w:r>
      <w:r>
        <w:rPr>
          <w:sz w:val="20"/>
          <w:szCs w:val="20"/>
          <w:rtl/>
        </w:rPr>
        <w:t>. הטעם הנ"ל קאי על המקרה שטוען הלווה שא</w:t>
      </w:r>
      <w:r>
        <w:rPr>
          <w:rFonts w:hint="cs"/>
          <w:sz w:val="20"/>
          <w:szCs w:val="20"/>
          <w:rtl/>
        </w:rPr>
        <w:t>ח</w:t>
      </w:r>
      <w:r>
        <w:rPr>
          <w:sz w:val="20"/>
          <w:szCs w:val="20"/>
          <w:rtl/>
        </w:rPr>
        <w:t xml:space="preserve">ר העלה שמו כשמו, אך לטעון שחייב למלווה אחר אינו יכול לטעון משום שבעל השטר נאמן אפילו כשהוחזקו שני יב"ש. אמנם, אפשר שקאי גם על המקרה השני, וכ"כ </w:t>
      </w:r>
      <w:r>
        <w:rPr>
          <w:b/>
          <w:bCs/>
          <w:sz w:val="20"/>
          <w:szCs w:val="20"/>
          <w:rtl/>
        </w:rPr>
        <w:t>הש"ך</w:t>
      </w:r>
      <w:r>
        <w:rPr>
          <w:sz w:val="20"/>
          <w:szCs w:val="20"/>
          <w:rtl/>
        </w:rPr>
        <w:t xml:space="preserve"> שכוונת המחבר היא למקרה שאין שטר יוצא מתחת יד המלווה.</w:t>
      </w:r>
      <w:r>
        <w:rPr>
          <w:sz w:val="20"/>
          <w:szCs w:val="20"/>
          <w:rtl/>
        </w:rPr>
        <w:br/>
        <w:t xml:space="preserve">5. </w:t>
      </w:r>
      <w:r>
        <w:rPr>
          <w:b/>
          <w:bCs/>
          <w:sz w:val="20"/>
          <w:szCs w:val="20"/>
          <w:rtl/>
        </w:rPr>
        <w:t>רמב"ם</w:t>
      </w:r>
      <w:r>
        <w:rPr>
          <w:sz w:val="20"/>
          <w:szCs w:val="20"/>
          <w:rtl/>
        </w:rPr>
        <w:t xml:space="preserve">. טעם הדין הוא משום חזקה שאין העדים חותמים אלא אם כן מכירים. </w:t>
      </w:r>
      <w:r>
        <w:rPr>
          <w:b/>
          <w:bCs/>
          <w:sz w:val="20"/>
          <w:szCs w:val="20"/>
          <w:rtl/>
        </w:rPr>
        <w:t>סמ"ע</w:t>
      </w:r>
      <w:r>
        <w:rPr>
          <w:sz w:val="20"/>
          <w:szCs w:val="20"/>
          <w:rtl/>
        </w:rPr>
        <w:t>. הטעם קאי על שני המקרים, הן שהלווה לא יכול לומר שזייפו עליו שטר, וכן שאין יכול לומר שחייב למלווה אחר.</w:t>
      </w:r>
    </w:p>
    <w:p w:rsidR="00F15C4E" w:rsidRDefault="00F15C4E" w:rsidP="00F15C4E">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כתיבת שטר פעמיים</w:t>
      </w:r>
      <w:r>
        <w:rPr>
          <w:b/>
          <w:bCs/>
          <w:sz w:val="20"/>
          <w:szCs w:val="20"/>
          <w:rtl/>
        </w:rPr>
        <w:br/>
      </w:r>
      <w:r>
        <w:rPr>
          <w:rFonts w:hint="cs"/>
          <w:b/>
          <w:bCs/>
          <w:sz w:val="20"/>
          <w:szCs w:val="20"/>
          <w:rtl/>
        </w:rPr>
        <w:t>שטר שנכתבה בו טעות - מקור הדין</w:t>
      </w:r>
      <w:r>
        <w:rPr>
          <w:b/>
          <w:bCs/>
          <w:sz w:val="20"/>
          <w:szCs w:val="20"/>
          <w:rtl/>
        </w:rPr>
        <w:br/>
      </w:r>
      <w:r>
        <w:rPr>
          <w:rFonts w:hint="cs"/>
          <w:b/>
          <w:bCs/>
          <w:sz w:val="20"/>
          <w:szCs w:val="20"/>
          <w:rtl/>
        </w:rPr>
        <w:t xml:space="preserve">גמרא </w:t>
      </w:r>
      <w:r>
        <w:rPr>
          <w:rFonts w:hint="cs"/>
          <w:sz w:val="20"/>
          <w:szCs w:val="20"/>
          <w:rtl/>
        </w:rPr>
        <w:t>גיטין (סג:) "</w:t>
      </w:r>
      <w:r w:rsidRPr="0040569C">
        <w:rPr>
          <w:rFonts w:cs="Arial" w:hint="cs"/>
          <w:sz w:val="20"/>
          <w:szCs w:val="20"/>
          <w:rtl/>
        </w:rPr>
        <w:t>ההיא</w:t>
      </w:r>
      <w:r w:rsidRPr="0040569C">
        <w:rPr>
          <w:rFonts w:cs="Arial"/>
          <w:sz w:val="20"/>
          <w:szCs w:val="20"/>
          <w:rtl/>
        </w:rPr>
        <w:t xml:space="preserve"> </w:t>
      </w:r>
      <w:r w:rsidRPr="0040569C">
        <w:rPr>
          <w:rFonts w:cs="Arial" w:hint="cs"/>
          <w:sz w:val="20"/>
          <w:szCs w:val="20"/>
          <w:rtl/>
        </w:rPr>
        <w:t>דהוו</w:t>
      </w:r>
      <w:r w:rsidRPr="0040569C">
        <w:rPr>
          <w:rFonts w:cs="Arial"/>
          <w:sz w:val="20"/>
          <w:szCs w:val="20"/>
          <w:rtl/>
        </w:rPr>
        <w:t xml:space="preserve"> </w:t>
      </w:r>
      <w:r w:rsidRPr="0040569C">
        <w:rPr>
          <w:rFonts w:cs="Arial" w:hint="cs"/>
          <w:sz w:val="20"/>
          <w:szCs w:val="20"/>
          <w:rtl/>
        </w:rPr>
        <w:t>קרו</w:t>
      </w:r>
      <w:r w:rsidRPr="0040569C">
        <w:rPr>
          <w:rFonts w:cs="Arial"/>
          <w:sz w:val="20"/>
          <w:szCs w:val="20"/>
          <w:rtl/>
        </w:rPr>
        <w:t xml:space="preserve"> </w:t>
      </w:r>
      <w:r w:rsidRPr="0040569C">
        <w:rPr>
          <w:rFonts w:cs="Arial" w:hint="cs"/>
          <w:sz w:val="20"/>
          <w:szCs w:val="20"/>
          <w:rtl/>
        </w:rPr>
        <w:t>לה</w:t>
      </w:r>
      <w:r w:rsidRPr="0040569C">
        <w:rPr>
          <w:rFonts w:cs="Arial"/>
          <w:sz w:val="20"/>
          <w:szCs w:val="20"/>
          <w:rtl/>
        </w:rPr>
        <w:t xml:space="preserve"> </w:t>
      </w:r>
      <w:r w:rsidRPr="0040569C">
        <w:rPr>
          <w:rFonts w:cs="Arial" w:hint="cs"/>
          <w:sz w:val="20"/>
          <w:szCs w:val="20"/>
          <w:rtl/>
        </w:rPr>
        <w:t>נפאתה</w:t>
      </w:r>
      <w:r w:rsidRPr="0040569C">
        <w:rPr>
          <w:rFonts w:cs="Arial"/>
          <w:sz w:val="20"/>
          <w:szCs w:val="20"/>
          <w:rtl/>
        </w:rPr>
        <w:t xml:space="preserve">, </w:t>
      </w:r>
      <w:r w:rsidRPr="0040569C">
        <w:rPr>
          <w:rFonts w:cs="Arial" w:hint="cs"/>
          <w:sz w:val="20"/>
          <w:szCs w:val="20"/>
          <w:rtl/>
        </w:rPr>
        <w:t>אזול</w:t>
      </w:r>
      <w:r w:rsidRPr="0040569C">
        <w:rPr>
          <w:rFonts w:cs="Arial"/>
          <w:sz w:val="20"/>
          <w:szCs w:val="20"/>
          <w:rtl/>
        </w:rPr>
        <w:t xml:space="preserve"> </w:t>
      </w:r>
      <w:r w:rsidRPr="0040569C">
        <w:rPr>
          <w:rFonts w:cs="Arial" w:hint="cs"/>
          <w:sz w:val="20"/>
          <w:szCs w:val="20"/>
          <w:rtl/>
        </w:rPr>
        <w:t>סהדי</w:t>
      </w:r>
      <w:r w:rsidRPr="0040569C">
        <w:rPr>
          <w:rFonts w:cs="Arial"/>
          <w:sz w:val="20"/>
          <w:szCs w:val="20"/>
          <w:rtl/>
        </w:rPr>
        <w:t xml:space="preserve"> </w:t>
      </w:r>
      <w:r w:rsidRPr="0040569C">
        <w:rPr>
          <w:rFonts w:cs="Arial" w:hint="cs"/>
          <w:sz w:val="20"/>
          <w:szCs w:val="20"/>
          <w:rtl/>
        </w:rPr>
        <w:t>כתוב</w:t>
      </w:r>
      <w:r w:rsidRPr="0040569C">
        <w:rPr>
          <w:rFonts w:cs="Arial"/>
          <w:sz w:val="20"/>
          <w:szCs w:val="20"/>
          <w:rtl/>
        </w:rPr>
        <w:t xml:space="preserve"> </w:t>
      </w:r>
      <w:r w:rsidRPr="0040569C">
        <w:rPr>
          <w:rFonts w:cs="Arial" w:hint="cs"/>
          <w:sz w:val="20"/>
          <w:szCs w:val="20"/>
          <w:rtl/>
        </w:rPr>
        <w:t>תפאתה</w:t>
      </w:r>
      <w:r w:rsidRPr="0040569C">
        <w:rPr>
          <w:rFonts w:cs="Arial"/>
          <w:sz w:val="20"/>
          <w:szCs w:val="20"/>
          <w:rtl/>
        </w:rPr>
        <w:t xml:space="preserve">, </w:t>
      </w:r>
      <w:r>
        <w:rPr>
          <w:rFonts w:cs="Arial" w:hint="cs"/>
          <w:sz w:val="20"/>
          <w:szCs w:val="20"/>
          <w:vertAlign w:val="superscript"/>
          <w:rtl/>
        </w:rPr>
        <w:t>1</w:t>
      </w:r>
      <w:r w:rsidRPr="0040569C">
        <w:rPr>
          <w:rFonts w:cs="Arial" w:hint="cs"/>
          <w:sz w:val="20"/>
          <w:szCs w:val="20"/>
          <w:rtl/>
        </w:rPr>
        <w:t>אמר</w:t>
      </w:r>
      <w:r w:rsidRPr="0040569C">
        <w:rPr>
          <w:rFonts w:cs="Arial"/>
          <w:sz w:val="20"/>
          <w:szCs w:val="20"/>
          <w:rtl/>
        </w:rPr>
        <w:t xml:space="preserve"> </w:t>
      </w:r>
      <w:r w:rsidRPr="0040569C">
        <w:rPr>
          <w:rFonts w:cs="Arial" w:hint="cs"/>
          <w:sz w:val="20"/>
          <w:szCs w:val="20"/>
          <w:rtl/>
        </w:rPr>
        <w:t>רב</w:t>
      </w:r>
      <w:r w:rsidRPr="0040569C">
        <w:rPr>
          <w:rFonts w:cs="Arial"/>
          <w:sz w:val="20"/>
          <w:szCs w:val="20"/>
          <w:rtl/>
        </w:rPr>
        <w:t xml:space="preserve"> </w:t>
      </w:r>
      <w:r w:rsidRPr="0040569C">
        <w:rPr>
          <w:rFonts w:cs="Arial" w:hint="cs"/>
          <w:sz w:val="20"/>
          <w:szCs w:val="20"/>
          <w:rtl/>
        </w:rPr>
        <w:t>יצחק</w:t>
      </w:r>
      <w:r w:rsidRPr="0040569C">
        <w:rPr>
          <w:rFonts w:cs="Arial"/>
          <w:sz w:val="20"/>
          <w:szCs w:val="20"/>
          <w:rtl/>
        </w:rPr>
        <w:t xml:space="preserve"> </w:t>
      </w:r>
      <w:r w:rsidRPr="0040569C">
        <w:rPr>
          <w:rFonts w:cs="Arial" w:hint="cs"/>
          <w:sz w:val="20"/>
          <w:szCs w:val="20"/>
          <w:rtl/>
        </w:rPr>
        <w:t>בר</w:t>
      </w:r>
      <w:r w:rsidRPr="0040569C">
        <w:rPr>
          <w:rFonts w:cs="Arial"/>
          <w:sz w:val="20"/>
          <w:szCs w:val="20"/>
          <w:rtl/>
        </w:rPr>
        <w:t xml:space="preserve"> </w:t>
      </w:r>
      <w:r w:rsidRPr="0040569C">
        <w:rPr>
          <w:rFonts w:cs="Arial" w:hint="cs"/>
          <w:sz w:val="20"/>
          <w:szCs w:val="20"/>
          <w:rtl/>
        </w:rPr>
        <w:t>שמואל</w:t>
      </w:r>
      <w:r w:rsidRPr="0040569C">
        <w:rPr>
          <w:rFonts w:cs="Arial"/>
          <w:sz w:val="20"/>
          <w:szCs w:val="20"/>
          <w:rtl/>
        </w:rPr>
        <w:t xml:space="preserve"> </w:t>
      </w:r>
      <w:r w:rsidRPr="0040569C">
        <w:rPr>
          <w:rFonts w:cs="Arial" w:hint="cs"/>
          <w:sz w:val="20"/>
          <w:szCs w:val="20"/>
          <w:rtl/>
        </w:rPr>
        <w:t>בר</w:t>
      </w:r>
      <w:r w:rsidRPr="0040569C">
        <w:rPr>
          <w:rFonts w:cs="Arial"/>
          <w:sz w:val="20"/>
          <w:szCs w:val="20"/>
          <w:rtl/>
        </w:rPr>
        <w:t xml:space="preserve"> </w:t>
      </w:r>
      <w:r w:rsidRPr="0040569C">
        <w:rPr>
          <w:rFonts w:cs="Arial" w:hint="cs"/>
          <w:sz w:val="20"/>
          <w:szCs w:val="20"/>
          <w:rtl/>
        </w:rPr>
        <w:t>מרתא</w:t>
      </w:r>
      <w:r w:rsidRPr="0040569C">
        <w:rPr>
          <w:rFonts w:cs="Arial"/>
          <w:sz w:val="20"/>
          <w:szCs w:val="20"/>
          <w:rtl/>
        </w:rPr>
        <w:t xml:space="preserve"> </w:t>
      </w:r>
      <w:r w:rsidRPr="0040569C">
        <w:rPr>
          <w:rFonts w:cs="Arial" w:hint="cs"/>
          <w:sz w:val="20"/>
          <w:szCs w:val="20"/>
          <w:rtl/>
        </w:rPr>
        <w:t>משמיה</w:t>
      </w:r>
      <w:r w:rsidRPr="0040569C">
        <w:rPr>
          <w:rFonts w:cs="Arial"/>
          <w:sz w:val="20"/>
          <w:szCs w:val="20"/>
          <w:rtl/>
        </w:rPr>
        <w:t xml:space="preserve"> </w:t>
      </w:r>
      <w:r w:rsidRPr="0040569C">
        <w:rPr>
          <w:rFonts w:cs="Arial" w:hint="cs"/>
          <w:sz w:val="20"/>
          <w:szCs w:val="20"/>
          <w:rtl/>
        </w:rPr>
        <w:t>דרב</w:t>
      </w:r>
      <w:r w:rsidRPr="0040569C">
        <w:rPr>
          <w:rFonts w:cs="Arial"/>
          <w:sz w:val="20"/>
          <w:szCs w:val="20"/>
          <w:rtl/>
        </w:rPr>
        <w:t xml:space="preserve">: </w:t>
      </w:r>
      <w:r w:rsidRPr="0040569C">
        <w:rPr>
          <w:rFonts w:cs="Arial" w:hint="cs"/>
          <w:sz w:val="20"/>
          <w:szCs w:val="20"/>
          <w:rtl/>
        </w:rPr>
        <w:t>עשו</w:t>
      </w:r>
      <w:r w:rsidRPr="0040569C">
        <w:rPr>
          <w:rFonts w:cs="Arial"/>
          <w:sz w:val="20"/>
          <w:szCs w:val="20"/>
          <w:rtl/>
        </w:rPr>
        <w:t xml:space="preserve"> </w:t>
      </w:r>
      <w:r w:rsidRPr="0040569C">
        <w:rPr>
          <w:rFonts w:cs="Arial" w:hint="cs"/>
          <w:sz w:val="20"/>
          <w:szCs w:val="20"/>
          <w:rtl/>
        </w:rPr>
        <w:t>עדים</w:t>
      </w:r>
      <w:r w:rsidRPr="0040569C">
        <w:rPr>
          <w:rFonts w:cs="Arial"/>
          <w:sz w:val="20"/>
          <w:szCs w:val="20"/>
          <w:rtl/>
        </w:rPr>
        <w:t xml:space="preserve"> </w:t>
      </w:r>
      <w:r w:rsidRPr="0040569C">
        <w:rPr>
          <w:rFonts w:cs="Arial" w:hint="cs"/>
          <w:sz w:val="20"/>
          <w:szCs w:val="20"/>
          <w:rtl/>
        </w:rPr>
        <w:t>שליחותן</w:t>
      </w:r>
      <w:r w:rsidRPr="0040569C">
        <w:rPr>
          <w:rFonts w:cs="Arial"/>
          <w:sz w:val="20"/>
          <w:szCs w:val="20"/>
          <w:rtl/>
        </w:rPr>
        <w:t xml:space="preserve">. </w:t>
      </w:r>
      <w:r w:rsidRPr="0040569C">
        <w:rPr>
          <w:rFonts w:cs="Arial" w:hint="cs"/>
          <w:sz w:val="20"/>
          <w:szCs w:val="20"/>
          <w:rtl/>
        </w:rPr>
        <w:t>מתקיף</w:t>
      </w:r>
      <w:r w:rsidRPr="0040569C">
        <w:rPr>
          <w:rFonts w:cs="Arial"/>
          <w:sz w:val="20"/>
          <w:szCs w:val="20"/>
          <w:rtl/>
        </w:rPr>
        <w:t xml:space="preserve"> </w:t>
      </w:r>
      <w:r w:rsidRPr="0040569C">
        <w:rPr>
          <w:rFonts w:cs="Arial" w:hint="cs"/>
          <w:sz w:val="20"/>
          <w:szCs w:val="20"/>
          <w:rtl/>
        </w:rPr>
        <w:t>לה</w:t>
      </w:r>
      <w:r w:rsidRPr="0040569C">
        <w:rPr>
          <w:rFonts w:cs="Arial"/>
          <w:sz w:val="20"/>
          <w:szCs w:val="20"/>
          <w:rtl/>
        </w:rPr>
        <w:t xml:space="preserve"> </w:t>
      </w:r>
      <w:r w:rsidRPr="0040569C">
        <w:rPr>
          <w:rFonts w:cs="Arial" w:hint="cs"/>
          <w:sz w:val="20"/>
          <w:szCs w:val="20"/>
          <w:rtl/>
        </w:rPr>
        <w:t>רבה</w:t>
      </w:r>
      <w:r w:rsidRPr="0040569C">
        <w:rPr>
          <w:rFonts w:cs="Arial"/>
          <w:sz w:val="20"/>
          <w:szCs w:val="20"/>
          <w:rtl/>
        </w:rPr>
        <w:t xml:space="preserve">: </w:t>
      </w:r>
      <w:r w:rsidRPr="0040569C">
        <w:rPr>
          <w:rFonts w:cs="Arial" w:hint="cs"/>
          <w:sz w:val="20"/>
          <w:szCs w:val="20"/>
          <w:rtl/>
        </w:rPr>
        <w:t>מי</w:t>
      </w:r>
      <w:r w:rsidRPr="0040569C">
        <w:rPr>
          <w:rFonts w:cs="Arial"/>
          <w:sz w:val="20"/>
          <w:szCs w:val="20"/>
          <w:rtl/>
        </w:rPr>
        <w:t xml:space="preserve"> </w:t>
      </w:r>
      <w:r w:rsidRPr="0040569C">
        <w:rPr>
          <w:rFonts w:cs="Arial" w:hint="cs"/>
          <w:sz w:val="20"/>
          <w:szCs w:val="20"/>
          <w:rtl/>
        </w:rPr>
        <w:t>קאמר</w:t>
      </w:r>
      <w:r w:rsidRPr="0040569C">
        <w:rPr>
          <w:rFonts w:cs="Arial"/>
          <w:sz w:val="20"/>
          <w:szCs w:val="20"/>
          <w:rtl/>
        </w:rPr>
        <w:t xml:space="preserve"> </w:t>
      </w:r>
      <w:r w:rsidRPr="0040569C">
        <w:rPr>
          <w:rFonts w:cs="Arial" w:hint="cs"/>
          <w:sz w:val="20"/>
          <w:szCs w:val="20"/>
          <w:rtl/>
        </w:rPr>
        <w:t>להו</w:t>
      </w:r>
      <w:r w:rsidRPr="0040569C">
        <w:rPr>
          <w:rFonts w:cs="Arial"/>
          <w:sz w:val="20"/>
          <w:szCs w:val="20"/>
          <w:rtl/>
        </w:rPr>
        <w:t xml:space="preserve"> </w:t>
      </w:r>
      <w:r w:rsidRPr="0040569C">
        <w:rPr>
          <w:rFonts w:cs="Arial" w:hint="cs"/>
          <w:sz w:val="20"/>
          <w:szCs w:val="20"/>
          <w:rtl/>
        </w:rPr>
        <w:t>כתובו</w:t>
      </w:r>
      <w:r w:rsidRPr="0040569C">
        <w:rPr>
          <w:rFonts w:cs="Arial"/>
          <w:sz w:val="20"/>
          <w:szCs w:val="20"/>
          <w:rtl/>
        </w:rPr>
        <w:t xml:space="preserve"> </w:t>
      </w:r>
      <w:r w:rsidRPr="0040569C">
        <w:rPr>
          <w:rFonts w:cs="Arial" w:hint="cs"/>
          <w:sz w:val="20"/>
          <w:szCs w:val="20"/>
          <w:rtl/>
        </w:rPr>
        <w:t>חספא</w:t>
      </w:r>
      <w:r w:rsidRPr="0040569C">
        <w:rPr>
          <w:rFonts w:cs="Arial"/>
          <w:sz w:val="20"/>
          <w:szCs w:val="20"/>
          <w:rtl/>
        </w:rPr>
        <w:t xml:space="preserve"> </w:t>
      </w:r>
      <w:r w:rsidRPr="0040569C">
        <w:rPr>
          <w:rFonts w:cs="Arial" w:hint="cs"/>
          <w:sz w:val="20"/>
          <w:szCs w:val="20"/>
          <w:rtl/>
        </w:rPr>
        <w:t>והבו</w:t>
      </w:r>
      <w:r w:rsidRPr="0040569C">
        <w:rPr>
          <w:rFonts w:cs="Arial"/>
          <w:sz w:val="20"/>
          <w:szCs w:val="20"/>
          <w:rtl/>
        </w:rPr>
        <w:t xml:space="preserve"> </w:t>
      </w:r>
      <w:r w:rsidRPr="0040569C">
        <w:rPr>
          <w:rFonts w:cs="Arial" w:hint="cs"/>
          <w:sz w:val="20"/>
          <w:szCs w:val="20"/>
          <w:rtl/>
        </w:rPr>
        <w:t>לה</w:t>
      </w:r>
      <w:r w:rsidRPr="0040569C">
        <w:rPr>
          <w:rFonts w:cs="Arial"/>
          <w:sz w:val="20"/>
          <w:szCs w:val="20"/>
          <w:rtl/>
        </w:rPr>
        <w:t xml:space="preserve">? </w:t>
      </w:r>
      <w:r>
        <w:rPr>
          <w:rFonts w:cs="Arial" w:hint="cs"/>
          <w:sz w:val="20"/>
          <w:szCs w:val="20"/>
          <w:vertAlign w:val="superscript"/>
          <w:rtl/>
        </w:rPr>
        <w:t>2</w:t>
      </w:r>
      <w:r w:rsidRPr="0040569C">
        <w:rPr>
          <w:rFonts w:cs="Arial" w:hint="cs"/>
          <w:sz w:val="20"/>
          <w:szCs w:val="20"/>
          <w:rtl/>
        </w:rPr>
        <w:t>אלא</w:t>
      </w:r>
      <w:r w:rsidRPr="0040569C">
        <w:rPr>
          <w:rFonts w:cs="Arial"/>
          <w:sz w:val="20"/>
          <w:szCs w:val="20"/>
          <w:rtl/>
        </w:rPr>
        <w:t xml:space="preserve"> </w:t>
      </w:r>
      <w:r w:rsidRPr="0040569C">
        <w:rPr>
          <w:rFonts w:cs="Arial" w:hint="cs"/>
          <w:sz w:val="20"/>
          <w:szCs w:val="20"/>
          <w:rtl/>
        </w:rPr>
        <w:t>אמר</w:t>
      </w:r>
      <w:r w:rsidRPr="0040569C">
        <w:rPr>
          <w:rFonts w:cs="Arial"/>
          <w:sz w:val="20"/>
          <w:szCs w:val="20"/>
          <w:rtl/>
        </w:rPr>
        <w:t xml:space="preserve"> </w:t>
      </w:r>
      <w:r w:rsidRPr="0040569C">
        <w:rPr>
          <w:rFonts w:cs="Arial" w:hint="cs"/>
          <w:sz w:val="20"/>
          <w:szCs w:val="20"/>
          <w:rtl/>
        </w:rPr>
        <w:t>רבה</w:t>
      </w:r>
      <w:r w:rsidRPr="0040569C">
        <w:rPr>
          <w:rFonts w:cs="Arial"/>
          <w:sz w:val="20"/>
          <w:szCs w:val="20"/>
          <w:rtl/>
        </w:rPr>
        <w:t xml:space="preserve">: </w:t>
      </w:r>
      <w:r w:rsidRPr="0040569C">
        <w:rPr>
          <w:rFonts w:cs="Arial" w:hint="cs"/>
          <w:sz w:val="20"/>
          <w:szCs w:val="20"/>
          <w:rtl/>
        </w:rPr>
        <w:t>ודאי</w:t>
      </w:r>
      <w:r w:rsidRPr="0040569C">
        <w:rPr>
          <w:rFonts w:cs="Arial"/>
          <w:sz w:val="20"/>
          <w:szCs w:val="20"/>
          <w:rtl/>
        </w:rPr>
        <w:t xml:space="preserve"> </w:t>
      </w:r>
      <w:r w:rsidRPr="0040569C">
        <w:rPr>
          <w:rFonts w:cs="Arial" w:hint="cs"/>
          <w:sz w:val="20"/>
          <w:szCs w:val="20"/>
          <w:rtl/>
        </w:rPr>
        <w:t>אי</w:t>
      </w:r>
      <w:r w:rsidRPr="0040569C">
        <w:rPr>
          <w:rFonts w:cs="Arial"/>
          <w:sz w:val="20"/>
          <w:szCs w:val="20"/>
          <w:rtl/>
        </w:rPr>
        <w:t xml:space="preserve"> </w:t>
      </w:r>
      <w:r w:rsidRPr="0040569C">
        <w:rPr>
          <w:rFonts w:cs="Arial" w:hint="cs"/>
          <w:sz w:val="20"/>
          <w:szCs w:val="20"/>
          <w:rtl/>
        </w:rPr>
        <w:t>כתוב</w:t>
      </w:r>
      <w:r w:rsidRPr="0040569C">
        <w:rPr>
          <w:rFonts w:cs="Arial"/>
          <w:sz w:val="20"/>
          <w:szCs w:val="20"/>
          <w:rtl/>
        </w:rPr>
        <w:t xml:space="preserve"> </w:t>
      </w:r>
      <w:r w:rsidRPr="0040569C">
        <w:rPr>
          <w:rFonts w:cs="Arial" w:hint="cs"/>
          <w:sz w:val="20"/>
          <w:szCs w:val="20"/>
          <w:rtl/>
        </w:rPr>
        <w:t>סהדי</w:t>
      </w:r>
      <w:r w:rsidRPr="0040569C">
        <w:rPr>
          <w:rFonts w:cs="Arial"/>
          <w:sz w:val="20"/>
          <w:szCs w:val="20"/>
          <w:rtl/>
        </w:rPr>
        <w:t xml:space="preserve"> </w:t>
      </w:r>
      <w:r w:rsidRPr="0040569C">
        <w:rPr>
          <w:rFonts w:cs="Arial" w:hint="cs"/>
          <w:sz w:val="20"/>
          <w:szCs w:val="20"/>
          <w:rtl/>
        </w:rPr>
        <w:t>גיטא</w:t>
      </w:r>
      <w:r w:rsidRPr="0040569C">
        <w:rPr>
          <w:rFonts w:cs="Arial"/>
          <w:sz w:val="20"/>
          <w:szCs w:val="20"/>
          <w:rtl/>
        </w:rPr>
        <w:t xml:space="preserve"> </w:t>
      </w:r>
      <w:r w:rsidRPr="0040569C">
        <w:rPr>
          <w:rFonts w:cs="Arial" w:hint="cs"/>
          <w:sz w:val="20"/>
          <w:szCs w:val="20"/>
          <w:rtl/>
        </w:rPr>
        <w:t>מעליא</w:t>
      </w:r>
      <w:r w:rsidRPr="0040569C">
        <w:rPr>
          <w:rFonts w:cs="Arial"/>
          <w:sz w:val="20"/>
          <w:szCs w:val="20"/>
          <w:rtl/>
        </w:rPr>
        <w:t xml:space="preserve"> </w:t>
      </w:r>
      <w:r w:rsidRPr="0040569C">
        <w:rPr>
          <w:rFonts w:cs="Arial" w:hint="cs"/>
          <w:sz w:val="20"/>
          <w:szCs w:val="20"/>
          <w:rtl/>
        </w:rPr>
        <w:t>ואבד</w:t>
      </w:r>
      <w:r w:rsidRPr="0040569C">
        <w:rPr>
          <w:rFonts w:cs="Arial"/>
          <w:sz w:val="20"/>
          <w:szCs w:val="20"/>
          <w:rtl/>
        </w:rPr>
        <w:t xml:space="preserve">, </w:t>
      </w:r>
      <w:r w:rsidRPr="0040569C">
        <w:rPr>
          <w:rFonts w:cs="Arial" w:hint="cs"/>
          <w:sz w:val="20"/>
          <w:szCs w:val="20"/>
          <w:rtl/>
        </w:rPr>
        <w:t>עשו</w:t>
      </w:r>
      <w:r w:rsidRPr="0040569C">
        <w:rPr>
          <w:rFonts w:cs="Arial"/>
          <w:sz w:val="20"/>
          <w:szCs w:val="20"/>
          <w:rtl/>
        </w:rPr>
        <w:t xml:space="preserve"> </w:t>
      </w:r>
      <w:r w:rsidRPr="0040569C">
        <w:rPr>
          <w:rFonts w:cs="Arial" w:hint="cs"/>
          <w:sz w:val="20"/>
          <w:szCs w:val="20"/>
          <w:rtl/>
        </w:rPr>
        <w:t>עדים</w:t>
      </w:r>
      <w:r w:rsidRPr="0040569C">
        <w:rPr>
          <w:rFonts w:cs="Arial"/>
          <w:sz w:val="20"/>
          <w:szCs w:val="20"/>
          <w:rtl/>
        </w:rPr>
        <w:t xml:space="preserve"> </w:t>
      </w:r>
      <w:r w:rsidRPr="0040569C">
        <w:rPr>
          <w:rFonts w:cs="Arial" w:hint="cs"/>
          <w:sz w:val="20"/>
          <w:szCs w:val="20"/>
          <w:rtl/>
        </w:rPr>
        <w:t>שליחותן</w:t>
      </w:r>
      <w:r w:rsidRPr="0040569C">
        <w:rPr>
          <w:rFonts w:cs="Arial"/>
          <w:sz w:val="20"/>
          <w:szCs w:val="20"/>
          <w:rtl/>
        </w:rPr>
        <w:t xml:space="preserve">. </w:t>
      </w:r>
      <w:r w:rsidRPr="0040569C">
        <w:rPr>
          <w:rFonts w:cs="Arial" w:hint="cs"/>
          <w:sz w:val="20"/>
          <w:szCs w:val="20"/>
          <w:rtl/>
        </w:rPr>
        <w:t>מתקיף</w:t>
      </w:r>
      <w:r w:rsidRPr="0040569C">
        <w:rPr>
          <w:rFonts w:cs="Arial"/>
          <w:sz w:val="20"/>
          <w:szCs w:val="20"/>
          <w:rtl/>
        </w:rPr>
        <w:t xml:space="preserve"> </w:t>
      </w:r>
      <w:r w:rsidRPr="0040569C">
        <w:rPr>
          <w:rFonts w:cs="Arial" w:hint="cs"/>
          <w:sz w:val="20"/>
          <w:szCs w:val="20"/>
          <w:rtl/>
        </w:rPr>
        <w:t>לה</w:t>
      </w:r>
      <w:r w:rsidRPr="0040569C">
        <w:rPr>
          <w:rFonts w:cs="Arial"/>
          <w:sz w:val="20"/>
          <w:szCs w:val="20"/>
          <w:rtl/>
        </w:rPr>
        <w:t xml:space="preserve"> </w:t>
      </w:r>
      <w:r w:rsidRPr="0040569C">
        <w:rPr>
          <w:rFonts w:cs="Arial" w:hint="cs"/>
          <w:sz w:val="20"/>
          <w:szCs w:val="20"/>
          <w:rtl/>
        </w:rPr>
        <w:t>רב</w:t>
      </w:r>
      <w:r w:rsidRPr="0040569C">
        <w:rPr>
          <w:rFonts w:cs="Arial"/>
          <w:sz w:val="20"/>
          <w:szCs w:val="20"/>
          <w:rtl/>
        </w:rPr>
        <w:t xml:space="preserve"> </w:t>
      </w:r>
      <w:r w:rsidRPr="0040569C">
        <w:rPr>
          <w:rFonts w:cs="Arial" w:hint="cs"/>
          <w:sz w:val="20"/>
          <w:szCs w:val="20"/>
          <w:rtl/>
        </w:rPr>
        <w:t>נחמן</w:t>
      </w:r>
      <w:r w:rsidRPr="0040569C">
        <w:rPr>
          <w:rFonts w:cs="Arial"/>
          <w:sz w:val="20"/>
          <w:szCs w:val="20"/>
          <w:rtl/>
        </w:rPr>
        <w:t xml:space="preserve">: </w:t>
      </w:r>
      <w:r w:rsidRPr="0040569C">
        <w:rPr>
          <w:rFonts w:cs="Arial" w:hint="cs"/>
          <w:sz w:val="20"/>
          <w:szCs w:val="20"/>
          <w:rtl/>
        </w:rPr>
        <w:t>מי</w:t>
      </w:r>
      <w:r w:rsidRPr="0040569C">
        <w:rPr>
          <w:rFonts w:cs="Arial"/>
          <w:sz w:val="20"/>
          <w:szCs w:val="20"/>
          <w:rtl/>
        </w:rPr>
        <w:t xml:space="preserve"> </w:t>
      </w:r>
      <w:r w:rsidRPr="0040569C">
        <w:rPr>
          <w:rFonts w:cs="Arial" w:hint="cs"/>
          <w:sz w:val="20"/>
          <w:szCs w:val="20"/>
          <w:rtl/>
        </w:rPr>
        <w:t>קאמר</w:t>
      </w:r>
      <w:r w:rsidRPr="0040569C">
        <w:rPr>
          <w:rFonts w:cs="Arial"/>
          <w:sz w:val="20"/>
          <w:szCs w:val="20"/>
          <w:rtl/>
        </w:rPr>
        <w:t xml:space="preserve"> </w:t>
      </w:r>
      <w:r w:rsidRPr="0040569C">
        <w:rPr>
          <w:rFonts w:cs="Arial" w:hint="cs"/>
          <w:sz w:val="20"/>
          <w:szCs w:val="20"/>
          <w:rtl/>
        </w:rPr>
        <w:t>להו</w:t>
      </w:r>
      <w:r w:rsidRPr="0040569C">
        <w:rPr>
          <w:rFonts w:cs="Arial"/>
          <w:sz w:val="20"/>
          <w:szCs w:val="20"/>
          <w:rtl/>
        </w:rPr>
        <w:t xml:space="preserve"> </w:t>
      </w:r>
      <w:r w:rsidRPr="0040569C">
        <w:rPr>
          <w:rFonts w:cs="Arial" w:hint="cs"/>
          <w:sz w:val="20"/>
          <w:szCs w:val="20"/>
          <w:rtl/>
        </w:rPr>
        <w:t>כתבו</w:t>
      </w:r>
      <w:r w:rsidRPr="0040569C">
        <w:rPr>
          <w:rFonts w:cs="Arial"/>
          <w:sz w:val="20"/>
          <w:szCs w:val="20"/>
          <w:rtl/>
        </w:rPr>
        <w:t xml:space="preserve"> </w:t>
      </w:r>
      <w:r w:rsidRPr="0040569C">
        <w:rPr>
          <w:rFonts w:cs="Arial" w:hint="cs"/>
          <w:sz w:val="20"/>
          <w:szCs w:val="20"/>
          <w:rtl/>
        </w:rPr>
        <w:t>ואנחוה</w:t>
      </w:r>
      <w:r w:rsidRPr="0040569C">
        <w:rPr>
          <w:rFonts w:cs="Arial"/>
          <w:sz w:val="20"/>
          <w:szCs w:val="20"/>
          <w:rtl/>
        </w:rPr>
        <w:t xml:space="preserve"> </w:t>
      </w:r>
      <w:r w:rsidRPr="0040569C">
        <w:rPr>
          <w:rFonts w:cs="Arial" w:hint="cs"/>
          <w:sz w:val="20"/>
          <w:szCs w:val="20"/>
          <w:rtl/>
        </w:rPr>
        <w:t>בכיסייכו</w:t>
      </w:r>
      <w:r w:rsidRPr="0040569C">
        <w:rPr>
          <w:rFonts w:cs="Arial"/>
          <w:sz w:val="20"/>
          <w:szCs w:val="20"/>
          <w:rtl/>
        </w:rPr>
        <w:t xml:space="preserve">? </w:t>
      </w:r>
      <w:r>
        <w:rPr>
          <w:rFonts w:cs="Arial" w:hint="cs"/>
          <w:sz w:val="20"/>
          <w:szCs w:val="20"/>
          <w:vertAlign w:val="superscript"/>
          <w:rtl/>
        </w:rPr>
        <w:t>3</w:t>
      </w:r>
      <w:r w:rsidRPr="0040569C">
        <w:rPr>
          <w:rFonts w:cs="Arial" w:hint="cs"/>
          <w:sz w:val="20"/>
          <w:szCs w:val="20"/>
          <w:rtl/>
        </w:rPr>
        <w:t>אלא</w:t>
      </w:r>
      <w:r w:rsidRPr="0040569C">
        <w:rPr>
          <w:rFonts w:cs="Arial"/>
          <w:sz w:val="20"/>
          <w:szCs w:val="20"/>
          <w:rtl/>
        </w:rPr>
        <w:t xml:space="preserve"> </w:t>
      </w:r>
      <w:r w:rsidRPr="0040569C">
        <w:rPr>
          <w:rFonts w:cs="Arial" w:hint="cs"/>
          <w:sz w:val="20"/>
          <w:szCs w:val="20"/>
          <w:rtl/>
        </w:rPr>
        <w:t>אמר</w:t>
      </w:r>
      <w:r w:rsidRPr="0040569C">
        <w:rPr>
          <w:rFonts w:cs="Arial"/>
          <w:sz w:val="20"/>
          <w:szCs w:val="20"/>
          <w:rtl/>
        </w:rPr>
        <w:t xml:space="preserve"> </w:t>
      </w:r>
      <w:r w:rsidRPr="0040569C">
        <w:rPr>
          <w:rFonts w:cs="Arial" w:hint="cs"/>
          <w:sz w:val="20"/>
          <w:szCs w:val="20"/>
          <w:rtl/>
        </w:rPr>
        <w:t>רב</w:t>
      </w:r>
      <w:r w:rsidRPr="0040569C">
        <w:rPr>
          <w:rFonts w:cs="Arial"/>
          <w:sz w:val="20"/>
          <w:szCs w:val="20"/>
          <w:rtl/>
        </w:rPr>
        <w:t xml:space="preserve"> </w:t>
      </w:r>
      <w:r w:rsidRPr="0040569C">
        <w:rPr>
          <w:rFonts w:cs="Arial" w:hint="cs"/>
          <w:sz w:val="20"/>
          <w:szCs w:val="20"/>
          <w:rtl/>
        </w:rPr>
        <w:t>נחמן</w:t>
      </w:r>
      <w:r w:rsidRPr="0040569C">
        <w:rPr>
          <w:rFonts w:cs="Arial"/>
          <w:sz w:val="20"/>
          <w:szCs w:val="20"/>
          <w:rtl/>
        </w:rPr>
        <w:t xml:space="preserve">: </w:t>
      </w:r>
      <w:r w:rsidRPr="0040569C">
        <w:rPr>
          <w:rFonts w:cs="Arial" w:hint="cs"/>
          <w:sz w:val="20"/>
          <w:szCs w:val="20"/>
          <w:rtl/>
        </w:rPr>
        <w:t>כותבין</w:t>
      </w:r>
      <w:r w:rsidRPr="0040569C">
        <w:rPr>
          <w:rFonts w:cs="Arial"/>
          <w:sz w:val="20"/>
          <w:szCs w:val="20"/>
          <w:rtl/>
        </w:rPr>
        <w:t xml:space="preserve"> </w:t>
      </w:r>
      <w:r w:rsidRPr="0040569C">
        <w:rPr>
          <w:rFonts w:cs="Arial" w:hint="cs"/>
          <w:sz w:val="20"/>
          <w:szCs w:val="20"/>
          <w:rtl/>
        </w:rPr>
        <w:t>ונותנין</w:t>
      </w:r>
      <w:r w:rsidRPr="0040569C">
        <w:rPr>
          <w:rFonts w:cs="Arial"/>
          <w:sz w:val="20"/>
          <w:szCs w:val="20"/>
          <w:rtl/>
        </w:rPr>
        <w:t xml:space="preserve"> </w:t>
      </w:r>
      <w:r w:rsidRPr="0040569C">
        <w:rPr>
          <w:rFonts w:cs="Arial" w:hint="cs"/>
          <w:sz w:val="20"/>
          <w:szCs w:val="20"/>
          <w:rtl/>
        </w:rPr>
        <w:t>אפי</w:t>
      </w:r>
      <w:r>
        <w:rPr>
          <w:rFonts w:cs="Arial" w:hint="cs"/>
          <w:sz w:val="20"/>
          <w:szCs w:val="20"/>
          <w:rtl/>
        </w:rPr>
        <w:t>לו</w:t>
      </w:r>
      <w:r w:rsidRPr="0040569C">
        <w:rPr>
          <w:rFonts w:cs="Arial"/>
          <w:sz w:val="20"/>
          <w:szCs w:val="20"/>
          <w:rtl/>
        </w:rPr>
        <w:t xml:space="preserve"> </w:t>
      </w:r>
      <w:r w:rsidRPr="0040569C">
        <w:rPr>
          <w:rFonts w:cs="Arial" w:hint="cs"/>
          <w:sz w:val="20"/>
          <w:szCs w:val="20"/>
          <w:rtl/>
        </w:rPr>
        <w:t>מאה</w:t>
      </w:r>
      <w:r w:rsidRPr="0040569C">
        <w:rPr>
          <w:rFonts w:cs="Arial"/>
          <w:sz w:val="20"/>
          <w:szCs w:val="20"/>
          <w:rtl/>
        </w:rPr>
        <w:t xml:space="preserve"> </w:t>
      </w:r>
      <w:r w:rsidRPr="0040569C">
        <w:rPr>
          <w:rFonts w:cs="Arial" w:hint="cs"/>
          <w:sz w:val="20"/>
          <w:szCs w:val="20"/>
          <w:rtl/>
        </w:rPr>
        <w:t>פעמים</w:t>
      </w:r>
      <w:r w:rsidRPr="0040569C">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lastRenderedPageBreak/>
        <w:t>מסקנת הרא"ש מגמרא זו</w:t>
      </w:r>
      <w:r>
        <w:rPr>
          <w:sz w:val="20"/>
          <w:szCs w:val="20"/>
          <w:u w:val="single"/>
          <w:rtl/>
        </w:rPr>
        <w:br/>
      </w:r>
      <w:r>
        <w:rPr>
          <w:rFonts w:hint="cs"/>
          <w:sz w:val="20"/>
          <w:szCs w:val="20"/>
          <w:rtl/>
        </w:rPr>
        <w:t>מוכח בגמרא שכל שטר שנכתבה בו טעות, חוזרים העדים וכותבים שטר אחר.</w:t>
      </w:r>
      <w:r>
        <w:rPr>
          <w:sz w:val="20"/>
          <w:szCs w:val="20"/>
          <w:rtl/>
        </w:rPr>
        <w:br/>
      </w:r>
      <w:r>
        <w:rPr>
          <w:rFonts w:hint="cs"/>
          <w:sz w:val="20"/>
          <w:szCs w:val="20"/>
          <w:rtl/>
        </w:rPr>
        <w:t xml:space="preserve">מוסיף הרא"ש </w:t>
      </w:r>
      <w:r>
        <w:rPr>
          <w:sz w:val="20"/>
          <w:szCs w:val="20"/>
          <w:rtl/>
        </w:rPr>
        <w:t>–</w:t>
      </w:r>
      <w:r>
        <w:rPr>
          <w:rFonts w:hint="cs"/>
          <w:sz w:val="20"/>
          <w:szCs w:val="20"/>
          <w:rtl/>
        </w:rPr>
        <w:t xml:space="preserve"> אפילו אם לא היו כותבים העדים שטר אחר, אך הדבר ברור שנעשתה טעות בכתיבת השטר, השטר כשר ודנים אותו ללא הטעות שנכתבה בו, וכ"פ </w:t>
      </w:r>
      <w:r w:rsidRPr="008D40C4">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A70F1">
        <w:rPr>
          <w:rFonts w:cs="Arial" w:hint="cs"/>
          <w:sz w:val="20"/>
          <w:szCs w:val="20"/>
          <w:rtl/>
        </w:rPr>
        <w:t>מי</w:t>
      </w:r>
      <w:r w:rsidRPr="00DA70F1">
        <w:rPr>
          <w:rFonts w:cs="Arial"/>
          <w:sz w:val="20"/>
          <w:szCs w:val="20"/>
          <w:rtl/>
        </w:rPr>
        <w:t xml:space="preserve"> </w:t>
      </w:r>
      <w:r w:rsidRPr="00DA70F1">
        <w:rPr>
          <w:rFonts w:cs="Arial" w:hint="cs"/>
          <w:sz w:val="20"/>
          <w:szCs w:val="20"/>
          <w:rtl/>
        </w:rPr>
        <w:t>שהוחזק</w:t>
      </w:r>
      <w:r w:rsidRPr="00DA70F1">
        <w:rPr>
          <w:rFonts w:cs="Arial"/>
          <w:sz w:val="20"/>
          <w:szCs w:val="20"/>
          <w:rtl/>
        </w:rPr>
        <w:t xml:space="preserve"> </w:t>
      </w:r>
      <w:r w:rsidRPr="00DA70F1">
        <w:rPr>
          <w:rFonts w:cs="Arial" w:hint="cs"/>
          <w:sz w:val="20"/>
          <w:szCs w:val="20"/>
          <w:rtl/>
        </w:rPr>
        <w:t>שם</w:t>
      </w:r>
      <w:r w:rsidRPr="00DA70F1">
        <w:rPr>
          <w:rFonts w:cs="Arial"/>
          <w:sz w:val="20"/>
          <w:szCs w:val="20"/>
          <w:rtl/>
        </w:rPr>
        <w:t xml:space="preserve"> </w:t>
      </w:r>
      <w:r w:rsidRPr="00DA70F1">
        <w:rPr>
          <w:rFonts w:cs="Arial" w:hint="cs"/>
          <w:sz w:val="20"/>
          <w:szCs w:val="20"/>
          <w:rtl/>
        </w:rPr>
        <w:t>כינויו</w:t>
      </w:r>
      <w:r w:rsidRPr="00DA70F1">
        <w:rPr>
          <w:rFonts w:cs="Arial"/>
          <w:sz w:val="20"/>
          <w:szCs w:val="20"/>
          <w:rtl/>
        </w:rPr>
        <w:t xml:space="preserve"> </w:t>
      </w:r>
      <w:r w:rsidRPr="00DA70F1">
        <w:rPr>
          <w:rFonts w:cs="Arial" w:hint="cs"/>
          <w:sz w:val="20"/>
          <w:szCs w:val="20"/>
          <w:rtl/>
        </w:rPr>
        <w:t>בעיר</w:t>
      </w:r>
      <w:r w:rsidRPr="00DA70F1">
        <w:rPr>
          <w:rFonts w:cs="Arial"/>
          <w:sz w:val="20"/>
          <w:szCs w:val="20"/>
          <w:rtl/>
        </w:rPr>
        <w:t xml:space="preserve">, </w:t>
      </w:r>
      <w:r w:rsidRPr="00DA70F1">
        <w:rPr>
          <w:rFonts w:cs="Arial" w:hint="cs"/>
          <w:sz w:val="20"/>
          <w:szCs w:val="20"/>
          <w:rtl/>
        </w:rPr>
        <w:t>וכתבו</w:t>
      </w:r>
      <w:r w:rsidRPr="00DA70F1">
        <w:rPr>
          <w:rFonts w:cs="Arial"/>
          <w:sz w:val="20"/>
          <w:szCs w:val="20"/>
          <w:rtl/>
        </w:rPr>
        <w:t xml:space="preserve"> </w:t>
      </w:r>
      <w:r w:rsidRPr="00DA70F1">
        <w:rPr>
          <w:rFonts w:cs="Arial" w:hint="cs"/>
          <w:sz w:val="20"/>
          <w:szCs w:val="20"/>
          <w:rtl/>
        </w:rPr>
        <w:t>עליו</w:t>
      </w:r>
      <w:r w:rsidRPr="00DA70F1">
        <w:rPr>
          <w:rFonts w:cs="Arial"/>
          <w:sz w:val="20"/>
          <w:szCs w:val="20"/>
          <w:rtl/>
        </w:rPr>
        <w:t xml:space="preserve"> </w:t>
      </w:r>
      <w:r w:rsidRPr="00DA70F1">
        <w:rPr>
          <w:rFonts w:cs="Arial" w:hint="cs"/>
          <w:sz w:val="20"/>
          <w:szCs w:val="20"/>
          <w:rtl/>
        </w:rPr>
        <w:t>שטר</w:t>
      </w:r>
      <w:r w:rsidRPr="00DA70F1">
        <w:rPr>
          <w:rFonts w:cs="Arial"/>
          <w:sz w:val="20"/>
          <w:szCs w:val="20"/>
          <w:rtl/>
        </w:rPr>
        <w:t xml:space="preserve">, </w:t>
      </w:r>
      <w:r w:rsidRPr="00DA70F1">
        <w:rPr>
          <w:rFonts w:cs="Arial" w:hint="cs"/>
          <w:sz w:val="20"/>
          <w:szCs w:val="20"/>
          <w:rtl/>
        </w:rPr>
        <w:t>ואחר</w:t>
      </w:r>
      <w:r w:rsidRPr="00DA70F1">
        <w:rPr>
          <w:rFonts w:cs="Arial"/>
          <w:sz w:val="20"/>
          <w:szCs w:val="20"/>
          <w:rtl/>
        </w:rPr>
        <w:t xml:space="preserve"> </w:t>
      </w:r>
      <w:r w:rsidRPr="00DA70F1">
        <w:rPr>
          <w:rFonts w:cs="Arial" w:hint="cs"/>
          <w:sz w:val="20"/>
          <w:szCs w:val="20"/>
          <w:rtl/>
        </w:rPr>
        <w:t>כך</w:t>
      </w:r>
      <w:r w:rsidRPr="00DA70F1">
        <w:rPr>
          <w:rFonts w:cs="Arial"/>
          <w:sz w:val="20"/>
          <w:szCs w:val="20"/>
          <w:rtl/>
        </w:rPr>
        <w:t xml:space="preserve"> </w:t>
      </w:r>
      <w:r w:rsidRPr="00DA70F1">
        <w:rPr>
          <w:rFonts w:cs="Arial" w:hint="cs"/>
          <w:sz w:val="20"/>
          <w:szCs w:val="20"/>
          <w:rtl/>
        </w:rPr>
        <w:t>נודע</w:t>
      </w:r>
      <w:r w:rsidRPr="00DA70F1">
        <w:rPr>
          <w:rFonts w:cs="Arial"/>
          <w:sz w:val="20"/>
          <w:szCs w:val="20"/>
          <w:rtl/>
        </w:rPr>
        <w:t xml:space="preserve"> </w:t>
      </w:r>
      <w:r w:rsidRPr="00DA70F1">
        <w:rPr>
          <w:rFonts w:cs="Arial" w:hint="cs"/>
          <w:sz w:val="20"/>
          <w:szCs w:val="20"/>
          <w:rtl/>
        </w:rPr>
        <w:t>שהיה</w:t>
      </w:r>
      <w:r w:rsidRPr="00DA70F1">
        <w:rPr>
          <w:rFonts w:cs="Arial"/>
          <w:sz w:val="20"/>
          <w:szCs w:val="20"/>
          <w:rtl/>
        </w:rPr>
        <w:t xml:space="preserve"> </w:t>
      </w:r>
      <w:r w:rsidRPr="00DA70F1">
        <w:rPr>
          <w:rFonts w:cs="Arial" w:hint="cs"/>
          <w:sz w:val="20"/>
          <w:szCs w:val="20"/>
          <w:rtl/>
        </w:rPr>
        <w:t>לו</w:t>
      </w:r>
      <w:r w:rsidRPr="00DA70F1">
        <w:rPr>
          <w:rFonts w:cs="Arial"/>
          <w:sz w:val="20"/>
          <w:szCs w:val="20"/>
          <w:rtl/>
        </w:rPr>
        <w:t xml:space="preserve"> </w:t>
      </w:r>
      <w:r w:rsidRPr="00DA70F1">
        <w:rPr>
          <w:rFonts w:cs="Arial" w:hint="cs"/>
          <w:sz w:val="20"/>
          <w:szCs w:val="20"/>
          <w:rtl/>
        </w:rPr>
        <w:t>כינוי</w:t>
      </w:r>
      <w:r w:rsidRPr="00DA70F1">
        <w:rPr>
          <w:rFonts w:cs="Arial"/>
          <w:sz w:val="20"/>
          <w:szCs w:val="20"/>
          <w:rtl/>
        </w:rPr>
        <w:t xml:space="preserve"> </w:t>
      </w:r>
      <w:r w:rsidRPr="00DA70F1">
        <w:rPr>
          <w:rFonts w:cs="Arial" w:hint="cs"/>
          <w:sz w:val="20"/>
          <w:szCs w:val="20"/>
          <w:rtl/>
        </w:rPr>
        <w:t>אחר</w:t>
      </w:r>
      <w:r w:rsidRPr="00DA70F1">
        <w:rPr>
          <w:rFonts w:cs="Arial"/>
          <w:sz w:val="20"/>
          <w:szCs w:val="20"/>
          <w:rtl/>
        </w:rPr>
        <w:t xml:space="preserve">, </w:t>
      </w:r>
      <w:r w:rsidRPr="00DA70F1">
        <w:rPr>
          <w:rFonts w:cs="Arial" w:hint="cs"/>
          <w:sz w:val="20"/>
          <w:szCs w:val="20"/>
          <w:rtl/>
        </w:rPr>
        <w:t>או</w:t>
      </w:r>
      <w:r w:rsidRPr="00DA70F1">
        <w:rPr>
          <w:rFonts w:cs="Arial"/>
          <w:sz w:val="20"/>
          <w:szCs w:val="20"/>
          <w:rtl/>
        </w:rPr>
        <w:t xml:space="preserve"> </w:t>
      </w:r>
      <w:r w:rsidRPr="00DA70F1">
        <w:rPr>
          <w:rFonts w:cs="Arial" w:hint="cs"/>
          <w:sz w:val="20"/>
          <w:szCs w:val="20"/>
          <w:rtl/>
        </w:rPr>
        <w:t>שטעו</w:t>
      </w:r>
      <w:r w:rsidRPr="00DA70F1">
        <w:rPr>
          <w:rFonts w:cs="Arial"/>
          <w:sz w:val="20"/>
          <w:szCs w:val="20"/>
          <w:rtl/>
        </w:rPr>
        <w:t xml:space="preserve"> </w:t>
      </w:r>
      <w:r w:rsidRPr="00DA70F1">
        <w:rPr>
          <w:rFonts w:cs="Arial" w:hint="cs"/>
          <w:sz w:val="20"/>
          <w:szCs w:val="20"/>
          <w:rtl/>
        </w:rPr>
        <w:t>בשם</w:t>
      </w:r>
      <w:r w:rsidRPr="00DA70F1">
        <w:rPr>
          <w:rFonts w:cs="Arial"/>
          <w:sz w:val="20"/>
          <w:szCs w:val="20"/>
          <w:rtl/>
        </w:rPr>
        <w:t xml:space="preserve"> </w:t>
      </w:r>
      <w:r w:rsidRPr="00DA70F1">
        <w:rPr>
          <w:rFonts w:cs="Arial" w:hint="cs"/>
          <w:sz w:val="20"/>
          <w:szCs w:val="20"/>
          <w:rtl/>
        </w:rPr>
        <w:t>הל</w:t>
      </w:r>
      <w:r>
        <w:rPr>
          <w:rFonts w:cs="Arial" w:hint="cs"/>
          <w:sz w:val="20"/>
          <w:szCs w:val="20"/>
          <w:rtl/>
        </w:rPr>
        <w:t>ו</w:t>
      </w:r>
      <w:r w:rsidRPr="00DA70F1">
        <w:rPr>
          <w:rFonts w:cs="Arial" w:hint="cs"/>
          <w:sz w:val="20"/>
          <w:szCs w:val="20"/>
          <w:rtl/>
        </w:rPr>
        <w:t>וה</w:t>
      </w:r>
      <w:r w:rsidRPr="00DA70F1">
        <w:rPr>
          <w:rFonts w:cs="Arial"/>
          <w:sz w:val="20"/>
          <w:szCs w:val="20"/>
          <w:rtl/>
        </w:rPr>
        <w:t xml:space="preserve"> </w:t>
      </w:r>
      <w:r w:rsidRPr="00DA70F1">
        <w:rPr>
          <w:rFonts w:cs="Arial" w:hint="cs"/>
          <w:sz w:val="20"/>
          <w:szCs w:val="20"/>
          <w:rtl/>
        </w:rPr>
        <w:t>או</w:t>
      </w:r>
      <w:r w:rsidRPr="00DA70F1">
        <w:rPr>
          <w:rFonts w:cs="Arial"/>
          <w:sz w:val="20"/>
          <w:szCs w:val="20"/>
          <w:rtl/>
        </w:rPr>
        <w:t xml:space="preserve"> </w:t>
      </w:r>
      <w:r w:rsidRPr="00DA70F1">
        <w:rPr>
          <w:rFonts w:cs="Arial" w:hint="cs"/>
          <w:sz w:val="20"/>
          <w:szCs w:val="20"/>
          <w:rtl/>
        </w:rPr>
        <w:t>המל</w:t>
      </w:r>
      <w:r>
        <w:rPr>
          <w:rFonts w:cs="Arial" w:hint="cs"/>
          <w:sz w:val="20"/>
          <w:szCs w:val="20"/>
          <w:rtl/>
        </w:rPr>
        <w:t>ו</w:t>
      </w:r>
      <w:r w:rsidRPr="00DA70F1">
        <w:rPr>
          <w:rFonts w:cs="Arial" w:hint="cs"/>
          <w:sz w:val="20"/>
          <w:szCs w:val="20"/>
          <w:rtl/>
        </w:rPr>
        <w:t>וה</w:t>
      </w:r>
      <w:r w:rsidRPr="00DA70F1">
        <w:rPr>
          <w:rFonts w:cs="Arial"/>
          <w:sz w:val="20"/>
          <w:szCs w:val="20"/>
          <w:rtl/>
        </w:rPr>
        <w:t xml:space="preserve"> </w:t>
      </w:r>
      <w:r w:rsidRPr="00DA70F1">
        <w:rPr>
          <w:rFonts w:cs="Arial" w:hint="cs"/>
          <w:sz w:val="20"/>
          <w:szCs w:val="20"/>
          <w:rtl/>
        </w:rPr>
        <w:t>וכתבו</w:t>
      </w:r>
      <w:r w:rsidRPr="00DA70F1">
        <w:rPr>
          <w:rFonts w:cs="Arial"/>
          <w:sz w:val="20"/>
          <w:szCs w:val="20"/>
          <w:rtl/>
        </w:rPr>
        <w:t xml:space="preserve">: </w:t>
      </w:r>
      <w:r w:rsidRPr="00DA70F1">
        <w:rPr>
          <w:rFonts w:cs="Arial" w:hint="cs"/>
          <w:sz w:val="20"/>
          <w:szCs w:val="20"/>
          <w:rtl/>
        </w:rPr>
        <w:t>ראובן</w:t>
      </w:r>
      <w:r w:rsidRPr="00DA70F1">
        <w:rPr>
          <w:rFonts w:cs="Arial"/>
          <w:sz w:val="20"/>
          <w:szCs w:val="20"/>
          <w:rtl/>
        </w:rPr>
        <w:t xml:space="preserve"> </w:t>
      </w:r>
      <w:r w:rsidRPr="00DA70F1">
        <w:rPr>
          <w:rFonts w:cs="Arial" w:hint="cs"/>
          <w:sz w:val="20"/>
          <w:szCs w:val="20"/>
          <w:rtl/>
        </w:rPr>
        <w:t>במקום</w:t>
      </w:r>
      <w:r w:rsidRPr="00DA70F1">
        <w:rPr>
          <w:rFonts w:cs="Arial"/>
          <w:sz w:val="20"/>
          <w:szCs w:val="20"/>
          <w:rtl/>
        </w:rPr>
        <w:t xml:space="preserve"> </w:t>
      </w:r>
      <w:r w:rsidRPr="00DA70F1">
        <w:rPr>
          <w:rFonts w:cs="Arial" w:hint="cs"/>
          <w:sz w:val="20"/>
          <w:szCs w:val="20"/>
          <w:rtl/>
        </w:rPr>
        <w:t>שמעון</w:t>
      </w:r>
      <w:r w:rsidRPr="00DA70F1">
        <w:rPr>
          <w:rFonts w:cs="Arial"/>
          <w:sz w:val="20"/>
          <w:szCs w:val="20"/>
          <w:rtl/>
        </w:rPr>
        <w:t xml:space="preserve">, </w:t>
      </w:r>
      <w:r w:rsidRPr="00DA70F1">
        <w:rPr>
          <w:rFonts w:cs="Arial" w:hint="cs"/>
          <w:sz w:val="20"/>
          <w:szCs w:val="20"/>
          <w:rtl/>
        </w:rPr>
        <w:t>או</w:t>
      </w:r>
      <w:r w:rsidRPr="00DA70F1">
        <w:rPr>
          <w:rFonts w:cs="Arial"/>
          <w:sz w:val="20"/>
          <w:szCs w:val="20"/>
          <w:rtl/>
        </w:rPr>
        <w:t xml:space="preserve"> </w:t>
      </w:r>
      <w:r w:rsidRPr="00DA70F1">
        <w:rPr>
          <w:rFonts w:cs="Arial" w:hint="cs"/>
          <w:sz w:val="20"/>
          <w:szCs w:val="20"/>
          <w:rtl/>
        </w:rPr>
        <w:t>שטעו</w:t>
      </w:r>
      <w:r w:rsidRPr="00DA70F1">
        <w:rPr>
          <w:rFonts w:cs="Arial"/>
          <w:sz w:val="20"/>
          <w:szCs w:val="20"/>
          <w:rtl/>
        </w:rPr>
        <w:t xml:space="preserve"> </w:t>
      </w:r>
      <w:r w:rsidRPr="00DA70F1">
        <w:rPr>
          <w:rFonts w:cs="Arial" w:hint="cs"/>
          <w:sz w:val="20"/>
          <w:szCs w:val="20"/>
          <w:rtl/>
        </w:rPr>
        <w:t>בסכום</w:t>
      </w:r>
      <w:r w:rsidRPr="00DA70F1">
        <w:rPr>
          <w:rFonts w:cs="Arial"/>
          <w:sz w:val="20"/>
          <w:szCs w:val="20"/>
          <w:rtl/>
        </w:rPr>
        <w:t xml:space="preserve"> </w:t>
      </w:r>
      <w:r w:rsidRPr="00DA70F1">
        <w:rPr>
          <w:rFonts w:cs="Arial" w:hint="cs"/>
          <w:sz w:val="20"/>
          <w:szCs w:val="20"/>
          <w:rtl/>
        </w:rPr>
        <w:t>המעות</w:t>
      </w:r>
      <w:r w:rsidRPr="00DA70F1">
        <w:rPr>
          <w:rFonts w:cs="Arial"/>
          <w:sz w:val="20"/>
          <w:szCs w:val="20"/>
          <w:rtl/>
        </w:rPr>
        <w:t xml:space="preserve">, </w:t>
      </w:r>
      <w:r w:rsidRPr="00DA70F1">
        <w:rPr>
          <w:rFonts w:cs="Arial" w:hint="cs"/>
          <w:sz w:val="20"/>
          <w:szCs w:val="20"/>
          <w:rtl/>
        </w:rPr>
        <w:t>יכתבו</w:t>
      </w:r>
      <w:r w:rsidRPr="00DA70F1">
        <w:rPr>
          <w:rFonts w:cs="Arial"/>
          <w:sz w:val="20"/>
          <w:szCs w:val="20"/>
          <w:rtl/>
        </w:rPr>
        <w:t xml:space="preserve"> </w:t>
      </w:r>
      <w:r w:rsidRPr="00DA70F1">
        <w:rPr>
          <w:rFonts w:cs="Arial" w:hint="cs"/>
          <w:sz w:val="20"/>
          <w:szCs w:val="20"/>
          <w:rtl/>
        </w:rPr>
        <w:t>שטר</w:t>
      </w:r>
      <w:r w:rsidRPr="00DA70F1">
        <w:rPr>
          <w:rFonts w:cs="Arial"/>
          <w:sz w:val="20"/>
          <w:szCs w:val="20"/>
          <w:rtl/>
        </w:rPr>
        <w:t xml:space="preserve"> </w:t>
      </w:r>
      <w:r w:rsidRPr="00DA70F1">
        <w:rPr>
          <w:rFonts w:cs="Arial" w:hint="cs"/>
          <w:sz w:val="20"/>
          <w:szCs w:val="20"/>
          <w:rtl/>
        </w:rPr>
        <w:t>אחר</w:t>
      </w:r>
      <w:r w:rsidRPr="00DA70F1">
        <w:rPr>
          <w:rFonts w:cs="Arial"/>
          <w:sz w:val="20"/>
          <w:szCs w:val="20"/>
          <w:rtl/>
        </w:rPr>
        <w:t xml:space="preserve"> </w:t>
      </w:r>
      <w:r w:rsidRPr="00DA70F1">
        <w:rPr>
          <w:rFonts w:cs="Arial"/>
          <w:sz w:val="18"/>
          <w:szCs w:val="18"/>
          <w:rtl/>
        </w:rPr>
        <w:t>(</w:t>
      </w:r>
      <w:r w:rsidRPr="00DA70F1">
        <w:rPr>
          <w:rFonts w:cs="Arial" w:hint="cs"/>
          <w:sz w:val="18"/>
          <w:szCs w:val="18"/>
          <w:rtl/>
        </w:rPr>
        <w:t>והוא</w:t>
      </w:r>
      <w:r w:rsidRPr="00DA70F1">
        <w:rPr>
          <w:rFonts w:cs="Arial"/>
          <w:sz w:val="18"/>
          <w:szCs w:val="18"/>
          <w:rtl/>
        </w:rPr>
        <w:t xml:space="preserve"> </w:t>
      </w:r>
      <w:r w:rsidRPr="00DA70F1">
        <w:rPr>
          <w:rFonts w:cs="Arial" w:hint="cs"/>
          <w:sz w:val="18"/>
          <w:szCs w:val="18"/>
          <w:rtl/>
        </w:rPr>
        <w:t>הדין</w:t>
      </w:r>
      <w:r w:rsidRPr="00DA70F1">
        <w:rPr>
          <w:rFonts w:cs="Arial"/>
          <w:sz w:val="18"/>
          <w:szCs w:val="18"/>
          <w:rtl/>
        </w:rPr>
        <w:t xml:space="preserve"> </w:t>
      </w:r>
      <w:r w:rsidRPr="00DA70F1">
        <w:rPr>
          <w:rFonts w:cs="Arial" w:hint="cs"/>
          <w:sz w:val="18"/>
          <w:szCs w:val="18"/>
          <w:rtl/>
        </w:rPr>
        <w:t>בשאר</w:t>
      </w:r>
      <w:r w:rsidRPr="00DA70F1">
        <w:rPr>
          <w:rFonts w:cs="Arial"/>
          <w:sz w:val="18"/>
          <w:szCs w:val="18"/>
          <w:rtl/>
        </w:rPr>
        <w:t xml:space="preserve"> </w:t>
      </w:r>
      <w:r w:rsidRPr="00DA70F1">
        <w:rPr>
          <w:rFonts w:cs="Arial" w:hint="cs"/>
          <w:sz w:val="18"/>
          <w:szCs w:val="18"/>
          <w:rtl/>
        </w:rPr>
        <w:t>טעות</w:t>
      </w:r>
      <w:r w:rsidRPr="00DA70F1">
        <w:rPr>
          <w:rFonts w:cs="Arial"/>
          <w:sz w:val="18"/>
          <w:szCs w:val="18"/>
          <w:rtl/>
        </w:rPr>
        <w:t>)</w:t>
      </w:r>
      <w:r w:rsidRPr="00DA70F1">
        <w:rPr>
          <w:rFonts w:cs="Arial"/>
          <w:sz w:val="20"/>
          <w:szCs w:val="20"/>
          <w:rtl/>
        </w:rPr>
        <w:t xml:space="preserve">, </w:t>
      </w:r>
      <w:r w:rsidRPr="00DA70F1">
        <w:rPr>
          <w:rFonts w:cs="Arial" w:hint="cs"/>
          <w:sz w:val="20"/>
          <w:szCs w:val="20"/>
          <w:rtl/>
        </w:rPr>
        <w:t>ולא</w:t>
      </w:r>
      <w:r w:rsidRPr="00DA70F1">
        <w:rPr>
          <w:rFonts w:cs="Arial"/>
          <w:sz w:val="20"/>
          <w:szCs w:val="20"/>
          <w:rtl/>
        </w:rPr>
        <w:t xml:space="preserve"> </w:t>
      </w:r>
      <w:r w:rsidRPr="00DA70F1">
        <w:rPr>
          <w:rFonts w:cs="Arial" w:hint="cs"/>
          <w:sz w:val="20"/>
          <w:szCs w:val="20"/>
          <w:rtl/>
        </w:rPr>
        <w:t>אמרינן</w:t>
      </w:r>
      <w:r w:rsidRPr="00DA70F1">
        <w:rPr>
          <w:rFonts w:cs="Arial"/>
          <w:sz w:val="20"/>
          <w:szCs w:val="20"/>
          <w:rtl/>
        </w:rPr>
        <w:t xml:space="preserve"> </w:t>
      </w:r>
      <w:r w:rsidRPr="00DA70F1">
        <w:rPr>
          <w:rFonts w:cs="Arial" w:hint="cs"/>
          <w:sz w:val="20"/>
          <w:szCs w:val="20"/>
          <w:rtl/>
        </w:rPr>
        <w:t>כבר</w:t>
      </w:r>
      <w:r w:rsidRPr="00DA70F1">
        <w:rPr>
          <w:rFonts w:cs="Arial"/>
          <w:sz w:val="20"/>
          <w:szCs w:val="20"/>
          <w:rtl/>
        </w:rPr>
        <w:t xml:space="preserve"> </w:t>
      </w:r>
      <w:r w:rsidRPr="00DA70F1">
        <w:rPr>
          <w:rFonts w:cs="Arial" w:hint="cs"/>
          <w:sz w:val="20"/>
          <w:szCs w:val="20"/>
          <w:rtl/>
        </w:rPr>
        <w:t>עשו</w:t>
      </w:r>
      <w:r w:rsidRPr="00DA70F1">
        <w:rPr>
          <w:rFonts w:cs="Arial"/>
          <w:sz w:val="20"/>
          <w:szCs w:val="20"/>
          <w:rtl/>
        </w:rPr>
        <w:t xml:space="preserve"> </w:t>
      </w:r>
      <w:r w:rsidRPr="00DA70F1">
        <w:rPr>
          <w:rFonts w:cs="Arial" w:hint="cs"/>
          <w:sz w:val="20"/>
          <w:szCs w:val="20"/>
          <w:rtl/>
        </w:rPr>
        <w:t>עדים</w:t>
      </w:r>
      <w:r w:rsidRPr="00DA70F1">
        <w:rPr>
          <w:rFonts w:cs="Arial"/>
          <w:sz w:val="20"/>
          <w:szCs w:val="20"/>
          <w:rtl/>
        </w:rPr>
        <w:t xml:space="preserve"> </w:t>
      </w:r>
      <w:r w:rsidRPr="00DA70F1">
        <w:rPr>
          <w:rFonts w:cs="Arial" w:hint="cs"/>
          <w:sz w:val="20"/>
          <w:szCs w:val="20"/>
          <w:rtl/>
        </w:rPr>
        <w:t>שליחותם</w:t>
      </w:r>
      <w:r>
        <w:rPr>
          <w:rFonts w:cs="Arial" w:hint="cs"/>
          <w:sz w:val="20"/>
          <w:szCs w:val="20"/>
          <w:rtl/>
        </w:rPr>
        <w:t xml:space="preserve">... </w:t>
      </w:r>
      <w:r w:rsidRPr="00DA70F1">
        <w:rPr>
          <w:rFonts w:cs="Arial" w:hint="cs"/>
          <w:sz w:val="20"/>
          <w:szCs w:val="20"/>
          <w:rtl/>
        </w:rPr>
        <w:t>ויש</w:t>
      </w:r>
      <w:r w:rsidRPr="00DA70F1">
        <w:rPr>
          <w:rFonts w:cs="Arial"/>
          <w:sz w:val="20"/>
          <w:szCs w:val="20"/>
          <w:rtl/>
        </w:rPr>
        <w:t xml:space="preserve"> </w:t>
      </w:r>
      <w:r w:rsidRPr="00DA70F1">
        <w:rPr>
          <w:rFonts w:cs="Arial" w:hint="cs"/>
          <w:sz w:val="20"/>
          <w:szCs w:val="20"/>
          <w:rtl/>
        </w:rPr>
        <w:t>מי</w:t>
      </w:r>
      <w:r w:rsidRPr="00DA70F1">
        <w:rPr>
          <w:rFonts w:cs="Arial"/>
          <w:sz w:val="20"/>
          <w:szCs w:val="20"/>
          <w:rtl/>
        </w:rPr>
        <w:t xml:space="preserve"> </w:t>
      </w:r>
      <w:r w:rsidRPr="00DA70F1">
        <w:rPr>
          <w:rFonts w:cs="Arial" w:hint="cs"/>
          <w:sz w:val="20"/>
          <w:szCs w:val="20"/>
          <w:rtl/>
        </w:rPr>
        <w:t>שאומר</w:t>
      </w:r>
      <w:r w:rsidRPr="00DA70F1">
        <w:rPr>
          <w:rFonts w:cs="Arial"/>
          <w:sz w:val="20"/>
          <w:szCs w:val="20"/>
          <w:rtl/>
        </w:rPr>
        <w:t xml:space="preserve"> </w:t>
      </w:r>
      <w:r w:rsidRPr="00DA70F1">
        <w:rPr>
          <w:rFonts w:cs="Arial" w:hint="cs"/>
          <w:sz w:val="20"/>
          <w:szCs w:val="20"/>
          <w:rtl/>
        </w:rPr>
        <w:t>שאפילו</w:t>
      </w:r>
      <w:r w:rsidRPr="00DA70F1">
        <w:rPr>
          <w:rFonts w:cs="Arial"/>
          <w:sz w:val="20"/>
          <w:szCs w:val="20"/>
          <w:rtl/>
        </w:rPr>
        <w:t xml:space="preserve"> </w:t>
      </w:r>
      <w:r w:rsidRPr="00DA70F1">
        <w:rPr>
          <w:rFonts w:cs="Arial" w:hint="cs"/>
          <w:sz w:val="20"/>
          <w:szCs w:val="20"/>
          <w:rtl/>
        </w:rPr>
        <w:t>אם</w:t>
      </w:r>
      <w:r w:rsidRPr="00DA70F1">
        <w:rPr>
          <w:rFonts w:cs="Arial"/>
          <w:sz w:val="20"/>
          <w:szCs w:val="20"/>
          <w:rtl/>
        </w:rPr>
        <w:t xml:space="preserve"> </w:t>
      </w:r>
      <w:r w:rsidRPr="00DA70F1">
        <w:rPr>
          <w:rFonts w:cs="Arial" w:hint="cs"/>
          <w:sz w:val="20"/>
          <w:szCs w:val="20"/>
          <w:rtl/>
        </w:rPr>
        <w:t>לא</w:t>
      </w:r>
      <w:r w:rsidRPr="00DA70F1">
        <w:rPr>
          <w:rFonts w:cs="Arial"/>
          <w:sz w:val="20"/>
          <w:szCs w:val="20"/>
          <w:rtl/>
        </w:rPr>
        <w:t xml:space="preserve"> </w:t>
      </w:r>
      <w:r w:rsidRPr="00DA70F1">
        <w:rPr>
          <w:rFonts w:cs="Arial" w:hint="cs"/>
          <w:sz w:val="20"/>
          <w:szCs w:val="20"/>
          <w:rtl/>
        </w:rPr>
        <w:t>כתבו</w:t>
      </w:r>
      <w:r w:rsidRPr="00DA70F1">
        <w:rPr>
          <w:rFonts w:cs="Arial"/>
          <w:sz w:val="20"/>
          <w:szCs w:val="20"/>
          <w:rtl/>
        </w:rPr>
        <w:t xml:space="preserve"> </w:t>
      </w:r>
      <w:r w:rsidRPr="00DA70F1">
        <w:rPr>
          <w:rFonts w:cs="Arial" w:hint="cs"/>
          <w:sz w:val="20"/>
          <w:szCs w:val="20"/>
          <w:rtl/>
        </w:rPr>
        <w:t>אחר</w:t>
      </w:r>
      <w:r w:rsidRPr="00DA70F1">
        <w:rPr>
          <w:rFonts w:cs="Arial"/>
          <w:sz w:val="20"/>
          <w:szCs w:val="20"/>
          <w:rtl/>
        </w:rPr>
        <w:t xml:space="preserve">, </w:t>
      </w:r>
      <w:r w:rsidRPr="00DA70F1">
        <w:rPr>
          <w:rFonts w:cs="Arial" w:hint="cs"/>
          <w:sz w:val="20"/>
          <w:szCs w:val="20"/>
          <w:rtl/>
        </w:rPr>
        <w:t>אם</w:t>
      </w:r>
      <w:r w:rsidRPr="00DA70F1">
        <w:rPr>
          <w:rFonts w:cs="Arial"/>
          <w:sz w:val="20"/>
          <w:szCs w:val="20"/>
          <w:rtl/>
        </w:rPr>
        <w:t xml:space="preserve"> </w:t>
      </w:r>
      <w:r w:rsidRPr="00DA70F1">
        <w:rPr>
          <w:rFonts w:cs="Arial" w:hint="cs"/>
          <w:sz w:val="20"/>
          <w:szCs w:val="20"/>
          <w:rtl/>
        </w:rPr>
        <w:t>יתברר</w:t>
      </w:r>
      <w:r w:rsidRPr="00DA70F1">
        <w:rPr>
          <w:rFonts w:cs="Arial"/>
          <w:sz w:val="20"/>
          <w:szCs w:val="20"/>
          <w:rtl/>
        </w:rPr>
        <w:t xml:space="preserve"> </w:t>
      </w:r>
      <w:r w:rsidRPr="00DA70F1">
        <w:rPr>
          <w:rFonts w:cs="Arial" w:hint="cs"/>
          <w:sz w:val="20"/>
          <w:szCs w:val="20"/>
          <w:rtl/>
        </w:rPr>
        <w:t>הדבר</w:t>
      </w:r>
      <w:r w:rsidRPr="00DA70F1">
        <w:rPr>
          <w:rFonts w:cs="Arial"/>
          <w:sz w:val="20"/>
          <w:szCs w:val="20"/>
          <w:rtl/>
        </w:rPr>
        <w:t xml:space="preserve"> </w:t>
      </w:r>
      <w:r w:rsidRPr="00DA70F1">
        <w:rPr>
          <w:rFonts w:cs="Arial" w:hint="cs"/>
          <w:sz w:val="20"/>
          <w:szCs w:val="20"/>
          <w:rtl/>
        </w:rPr>
        <w:t>שהוא</w:t>
      </w:r>
      <w:r w:rsidRPr="00DA70F1">
        <w:rPr>
          <w:rFonts w:cs="Arial"/>
          <w:sz w:val="20"/>
          <w:szCs w:val="20"/>
          <w:rtl/>
        </w:rPr>
        <w:t xml:space="preserve"> </w:t>
      </w:r>
      <w:r w:rsidRPr="00DA70F1">
        <w:rPr>
          <w:rFonts w:cs="Arial" w:hint="cs"/>
          <w:sz w:val="20"/>
          <w:szCs w:val="20"/>
          <w:rtl/>
        </w:rPr>
        <w:t>טעות</w:t>
      </w:r>
      <w:r w:rsidRPr="00DA70F1">
        <w:rPr>
          <w:rFonts w:cs="Arial"/>
          <w:sz w:val="20"/>
          <w:szCs w:val="20"/>
          <w:rtl/>
        </w:rPr>
        <w:t xml:space="preserve"> </w:t>
      </w:r>
      <w:r w:rsidRPr="00DA70F1">
        <w:rPr>
          <w:rFonts w:cs="Arial" w:hint="cs"/>
          <w:sz w:val="20"/>
          <w:szCs w:val="20"/>
          <w:rtl/>
        </w:rPr>
        <w:t>סופר</w:t>
      </w:r>
      <w:r w:rsidRPr="00DA70F1">
        <w:rPr>
          <w:rFonts w:cs="Arial"/>
          <w:sz w:val="20"/>
          <w:szCs w:val="20"/>
          <w:rtl/>
        </w:rPr>
        <w:t xml:space="preserve">, </w:t>
      </w:r>
      <w:r w:rsidRPr="00DA70F1">
        <w:rPr>
          <w:rFonts w:cs="Arial" w:hint="cs"/>
          <w:sz w:val="20"/>
          <w:szCs w:val="20"/>
          <w:rtl/>
        </w:rPr>
        <w:t>כשר</w:t>
      </w:r>
      <w:r w:rsidRPr="00DA70F1">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 xml:space="preserve">שטר כשר שנכתבה בו טעות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עדים שחתמו על שטר כשר אך נכתבה בו טעות, כגון שלא כתבו הרשאה טובה, נחלקו הראשונים:</w:t>
      </w:r>
      <w:r>
        <w:rPr>
          <w:sz w:val="20"/>
          <w:szCs w:val="20"/>
          <w:rtl/>
        </w:rPr>
        <w:br/>
      </w:r>
      <w:r>
        <w:rPr>
          <w:rFonts w:hint="cs"/>
          <w:sz w:val="20"/>
          <w:szCs w:val="20"/>
          <w:rtl/>
        </w:rPr>
        <w:t xml:space="preserve">א. </w:t>
      </w:r>
      <w:r w:rsidRPr="00E05111">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משעת חלות הקניין אין אפשרות לכתוב שטר חדש. קרי - בשטר שכתוב בו קניין, משעת החתימה עשו העדים שליחותם. אך בשטר שאין בו קניין, משעת מסירת השטר. </w:t>
      </w:r>
      <w:r>
        <w:rPr>
          <w:rFonts w:hint="cs"/>
          <w:sz w:val="20"/>
          <w:szCs w:val="20"/>
          <w:rtl/>
        </w:rPr>
        <w:br/>
        <w:t xml:space="preserve">ב. </w:t>
      </w:r>
      <w:r w:rsidRPr="000531B7">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דין 'עשו העדים שליחותם' נאמר רק בגט שנכתב ע"פ ציוויו של הבעל, אך בשאר שטרות אין דין 'עשו העדים שליחותם' וניתן לחזור ולכתבו אפילו מאה פעמים, עד שייכתב לשביעות רצונו של בעל השטר.</w:t>
      </w:r>
      <w:r>
        <w:rPr>
          <w:rStyle w:val="ab"/>
          <w:sz w:val="20"/>
          <w:szCs w:val="20"/>
          <w:rtl/>
        </w:rPr>
        <w:footnoteReference w:id="314"/>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sidRPr="00E05111">
        <w:rPr>
          <w:sz w:val="18"/>
          <w:szCs w:val="18"/>
          <w:rtl/>
        </w:rPr>
        <w:t>–</w:t>
      </w:r>
      <w:r w:rsidRPr="00E05111">
        <w:rPr>
          <w:rFonts w:hint="cs"/>
          <w:sz w:val="18"/>
          <w:szCs w:val="18"/>
          <w:rtl/>
        </w:rPr>
        <w:t xml:space="preserve"> "</w:t>
      </w:r>
      <w:r>
        <w:rPr>
          <w:rFonts w:cs="Arial" w:hint="cs"/>
          <w:sz w:val="18"/>
          <w:szCs w:val="18"/>
          <w:rtl/>
        </w:rPr>
        <w:t>ויש אומרים</w:t>
      </w:r>
      <w:r w:rsidRPr="00E05111">
        <w:rPr>
          <w:rFonts w:cs="Arial"/>
          <w:sz w:val="18"/>
          <w:szCs w:val="18"/>
          <w:rtl/>
        </w:rPr>
        <w:t xml:space="preserve"> </w:t>
      </w:r>
      <w:r w:rsidRPr="00E05111">
        <w:rPr>
          <w:rFonts w:cs="Arial" w:hint="cs"/>
          <w:sz w:val="18"/>
          <w:szCs w:val="18"/>
          <w:rtl/>
        </w:rPr>
        <w:t>דאפילו</w:t>
      </w:r>
      <w:r w:rsidRPr="00E05111">
        <w:rPr>
          <w:rFonts w:cs="Arial"/>
          <w:sz w:val="18"/>
          <w:szCs w:val="18"/>
          <w:rtl/>
        </w:rPr>
        <w:t xml:space="preserve"> </w:t>
      </w:r>
      <w:r w:rsidRPr="00E05111">
        <w:rPr>
          <w:rFonts w:cs="Arial" w:hint="cs"/>
          <w:sz w:val="18"/>
          <w:szCs w:val="18"/>
          <w:rtl/>
        </w:rPr>
        <w:t>כתבו</w:t>
      </w:r>
      <w:r w:rsidRPr="00E05111">
        <w:rPr>
          <w:rFonts w:cs="Arial"/>
          <w:sz w:val="18"/>
          <w:szCs w:val="18"/>
          <w:rtl/>
        </w:rPr>
        <w:t xml:space="preserve"> </w:t>
      </w:r>
      <w:r w:rsidRPr="00E05111">
        <w:rPr>
          <w:rFonts w:cs="Arial" w:hint="cs"/>
          <w:sz w:val="18"/>
          <w:szCs w:val="18"/>
          <w:rtl/>
        </w:rPr>
        <w:t>שטר</w:t>
      </w:r>
      <w:r w:rsidRPr="00E05111">
        <w:rPr>
          <w:rFonts w:cs="Arial"/>
          <w:sz w:val="18"/>
          <w:szCs w:val="18"/>
          <w:rtl/>
        </w:rPr>
        <w:t xml:space="preserve"> </w:t>
      </w:r>
      <w:r w:rsidRPr="00E05111">
        <w:rPr>
          <w:rFonts w:cs="Arial" w:hint="cs"/>
          <w:sz w:val="18"/>
          <w:szCs w:val="18"/>
          <w:rtl/>
        </w:rPr>
        <w:t>כשר</w:t>
      </w:r>
      <w:r w:rsidRPr="00E05111">
        <w:rPr>
          <w:rFonts w:cs="Arial"/>
          <w:sz w:val="18"/>
          <w:szCs w:val="18"/>
          <w:rtl/>
        </w:rPr>
        <w:t xml:space="preserve">, </w:t>
      </w:r>
      <w:r w:rsidRPr="00E05111">
        <w:rPr>
          <w:rFonts w:cs="Arial" w:hint="cs"/>
          <w:sz w:val="18"/>
          <w:szCs w:val="18"/>
          <w:rtl/>
        </w:rPr>
        <w:t>לא</w:t>
      </w:r>
      <w:r w:rsidRPr="00E05111">
        <w:rPr>
          <w:rFonts w:cs="Arial"/>
          <w:sz w:val="18"/>
          <w:szCs w:val="18"/>
          <w:rtl/>
        </w:rPr>
        <w:t xml:space="preserve"> </w:t>
      </w:r>
      <w:r w:rsidRPr="00E05111">
        <w:rPr>
          <w:rFonts w:cs="Arial" w:hint="cs"/>
          <w:sz w:val="18"/>
          <w:szCs w:val="18"/>
          <w:rtl/>
        </w:rPr>
        <w:t>שייך</w:t>
      </w:r>
      <w:r w:rsidRPr="00E05111">
        <w:rPr>
          <w:rFonts w:cs="Arial"/>
          <w:sz w:val="18"/>
          <w:szCs w:val="18"/>
          <w:rtl/>
        </w:rPr>
        <w:t xml:space="preserve"> </w:t>
      </w:r>
      <w:r w:rsidRPr="00E05111">
        <w:rPr>
          <w:rFonts w:cs="Arial" w:hint="cs"/>
          <w:sz w:val="18"/>
          <w:szCs w:val="18"/>
          <w:rtl/>
        </w:rPr>
        <w:t>בשטרות</w:t>
      </w:r>
      <w:r w:rsidRPr="00E05111">
        <w:rPr>
          <w:rFonts w:cs="Arial"/>
          <w:sz w:val="18"/>
          <w:szCs w:val="18"/>
          <w:rtl/>
        </w:rPr>
        <w:t xml:space="preserve"> </w:t>
      </w:r>
      <w:r w:rsidRPr="00E05111">
        <w:rPr>
          <w:rFonts w:cs="Arial" w:hint="cs"/>
          <w:sz w:val="18"/>
          <w:szCs w:val="18"/>
          <w:rtl/>
        </w:rPr>
        <w:t>לומר</w:t>
      </w:r>
      <w:r w:rsidRPr="00E05111">
        <w:rPr>
          <w:rFonts w:cs="Arial"/>
          <w:sz w:val="18"/>
          <w:szCs w:val="18"/>
          <w:rtl/>
        </w:rPr>
        <w:t xml:space="preserve"> </w:t>
      </w:r>
      <w:r w:rsidRPr="00E05111">
        <w:rPr>
          <w:rFonts w:cs="Arial" w:hint="cs"/>
          <w:sz w:val="18"/>
          <w:szCs w:val="18"/>
          <w:rtl/>
        </w:rPr>
        <w:t>עשו</w:t>
      </w:r>
      <w:r w:rsidRPr="00E05111">
        <w:rPr>
          <w:rFonts w:cs="Arial"/>
          <w:sz w:val="18"/>
          <w:szCs w:val="18"/>
          <w:rtl/>
        </w:rPr>
        <w:t xml:space="preserve"> </w:t>
      </w:r>
      <w:r w:rsidRPr="00E05111">
        <w:rPr>
          <w:rFonts w:cs="Arial" w:hint="cs"/>
          <w:sz w:val="18"/>
          <w:szCs w:val="18"/>
          <w:rtl/>
        </w:rPr>
        <w:t>שליחותן</w:t>
      </w:r>
      <w:r w:rsidRPr="00E05111">
        <w:rPr>
          <w:rFonts w:cs="Arial"/>
          <w:sz w:val="18"/>
          <w:szCs w:val="18"/>
          <w:rtl/>
        </w:rPr>
        <w:t xml:space="preserve"> </w:t>
      </w:r>
      <w:r w:rsidRPr="00E05111">
        <w:rPr>
          <w:rFonts w:cs="Arial" w:hint="cs"/>
          <w:sz w:val="18"/>
          <w:szCs w:val="18"/>
          <w:rtl/>
        </w:rPr>
        <w:t>כל</w:t>
      </w:r>
      <w:r w:rsidRPr="00E05111">
        <w:rPr>
          <w:rFonts w:cs="Arial"/>
          <w:sz w:val="18"/>
          <w:szCs w:val="18"/>
          <w:rtl/>
        </w:rPr>
        <w:t xml:space="preserve"> </w:t>
      </w:r>
      <w:r w:rsidRPr="00E05111">
        <w:rPr>
          <w:rFonts w:cs="Arial" w:hint="cs"/>
          <w:sz w:val="18"/>
          <w:szCs w:val="18"/>
          <w:rtl/>
        </w:rPr>
        <w:t>זמן</w:t>
      </w:r>
      <w:r w:rsidRPr="00E05111">
        <w:rPr>
          <w:rFonts w:cs="Arial"/>
          <w:sz w:val="18"/>
          <w:szCs w:val="18"/>
          <w:rtl/>
        </w:rPr>
        <w:t xml:space="preserve"> </w:t>
      </w:r>
      <w:r w:rsidRPr="00E05111">
        <w:rPr>
          <w:rFonts w:cs="Arial" w:hint="cs"/>
          <w:sz w:val="18"/>
          <w:szCs w:val="18"/>
          <w:rtl/>
        </w:rPr>
        <w:t>שלא</w:t>
      </w:r>
      <w:r w:rsidRPr="00E05111">
        <w:rPr>
          <w:rFonts w:cs="Arial"/>
          <w:sz w:val="18"/>
          <w:szCs w:val="18"/>
          <w:rtl/>
        </w:rPr>
        <w:t xml:space="preserve"> </w:t>
      </w:r>
      <w:r w:rsidRPr="00E05111">
        <w:rPr>
          <w:rFonts w:cs="Arial" w:hint="cs"/>
          <w:sz w:val="18"/>
          <w:szCs w:val="18"/>
          <w:rtl/>
        </w:rPr>
        <w:t>נכתב</w:t>
      </w:r>
      <w:r w:rsidRPr="00E05111">
        <w:rPr>
          <w:rFonts w:cs="Arial"/>
          <w:sz w:val="18"/>
          <w:szCs w:val="18"/>
          <w:rtl/>
        </w:rPr>
        <w:t xml:space="preserve"> </w:t>
      </w:r>
      <w:r w:rsidRPr="00E05111">
        <w:rPr>
          <w:rFonts w:cs="Arial" w:hint="cs"/>
          <w:sz w:val="18"/>
          <w:szCs w:val="18"/>
          <w:rtl/>
        </w:rPr>
        <w:t>בו</w:t>
      </w:r>
      <w:r w:rsidRPr="00E05111">
        <w:rPr>
          <w:rFonts w:cs="Arial"/>
          <w:sz w:val="18"/>
          <w:szCs w:val="18"/>
          <w:rtl/>
        </w:rPr>
        <w:t xml:space="preserve"> </w:t>
      </w:r>
      <w:r w:rsidRPr="00E05111">
        <w:rPr>
          <w:rFonts w:cs="Arial" w:hint="cs"/>
          <w:sz w:val="18"/>
          <w:szCs w:val="18"/>
          <w:rtl/>
        </w:rPr>
        <w:t>קנין</w:t>
      </w:r>
      <w:r w:rsidRPr="00E05111">
        <w:rPr>
          <w:rFonts w:cs="Arial"/>
          <w:sz w:val="18"/>
          <w:szCs w:val="18"/>
          <w:rtl/>
        </w:rPr>
        <w:t xml:space="preserve"> </w:t>
      </w:r>
      <w:r w:rsidRPr="00E05111">
        <w:rPr>
          <w:rFonts w:cs="Arial" w:hint="cs"/>
          <w:sz w:val="18"/>
          <w:szCs w:val="18"/>
          <w:rtl/>
        </w:rPr>
        <w:t>ומחוסר</w:t>
      </w:r>
      <w:r w:rsidRPr="00E05111">
        <w:rPr>
          <w:rFonts w:cs="Arial"/>
          <w:sz w:val="18"/>
          <w:szCs w:val="18"/>
          <w:rtl/>
        </w:rPr>
        <w:t xml:space="preserve"> </w:t>
      </w:r>
      <w:r w:rsidRPr="00E05111">
        <w:rPr>
          <w:rFonts w:cs="Arial" w:hint="cs"/>
          <w:sz w:val="18"/>
          <w:szCs w:val="18"/>
          <w:rtl/>
        </w:rPr>
        <w:t>עדיין</w:t>
      </w:r>
      <w:r w:rsidRPr="00E05111">
        <w:rPr>
          <w:rFonts w:cs="Arial"/>
          <w:sz w:val="18"/>
          <w:szCs w:val="18"/>
          <w:rtl/>
        </w:rPr>
        <w:t xml:space="preserve"> </w:t>
      </w:r>
      <w:r w:rsidRPr="00E05111">
        <w:rPr>
          <w:rFonts w:cs="Arial" w:hint="cs"/>
          <w:sz w:val="18"/>
          <w:szCs w:val="18"/>
          <w:rtl/>
        </w:rPr>
        <w:t>נתינה</w:t>
      </w:r>
      <w:r w:rsidRPr="00E05111">
        <w:rPr>
          <w:rFonts w:cs="Arial"/>
          <w:sz w:val="18"/>
          <w:szCs w:val="18"/>
          <w:rtl/>
        </w:rPr>
        <w:t xml:space="preserve"> </w:t>
      </w:r>
      <w:r w:rsidRPr="00E05111">
        <w:rPr>
          <w:rFonts w:cs="Arial" w:hint="cs"/>
          <w:sz w:val="18"/>
          <w:szCs w:val="18"/>
          <w:rtl/>
        </w:rPr>
        <w:t>לבעליו</w:t>
      </w:r>
      <w:r>
        <w:rPr>
          <w:rStyle w:val="ab"/>
          <w:rFonts w:cs="Arial"/>
          <w:sz w:val="18"/>
          <w:szCs w:val="18"/>
          <w:rtl/>
        </w:rPr>
        <w:footnoteReference w:id="315"/>
      </w:r>
      <w:r w:rsidRPr="00E05111">
        <w:rPr>
          <w:rFonts w:cs="Arial"/>
          <w:sz w:val="18"/>
          <w:szCs w:val="18"/>
          <w:rtl/>
        </w:rPr>
        <w:t xml:space="preserve"> (</w:t>
      </w:r>
      <w:r w:rsidRPr="00E05111">
        <w:rPr>
          <w:rFonts w:cs="Arial" w:hint="cs"/>
          <w:sz w:val="18"/>
          <w:szCs w:val="18"/>
          <w:rtl/>
        </w:rPr>
        <w:t>ר</w:t>
      </w:r>
      <w:r w:rsidRPr="00E05111">
        <w:rPr>
          <w:rFonts w:cs="Arial"/>
          <w:sz w:val="18"/>
          <w:szCs w:val="18"/>
          <w:rtl/>
        </w:rPr>
        <w:t>"</w:t>
      </w:r>
      <w:r w:rsidRPr="00E05111">
        <w:rPr>
          <w:rFonts w:cs="Arial" w:hint="cs"/>
          <w:sz w:val="18"/>
          <w:szCs w:val="18"/>
          <w:rtl/>
        </w:rPr>
        <w:t>ן</w:t>
      </w:r>
      <w:r w:rsidRPr="00E05111">
        <w:rPr>
          <w:rFonts w:cs="Arial"/>
          <w:sz w:val="18"/>
          <w:szCs w:val="18"/>
          <w:rtl/>
        </w:rPr>
        <w:t xml:space="preserve">). </w:t>
      </w:r>
      <w:r>
        <w:rPr>
          <w:rFonts w:cs="Arial" w:hint="cs"/>
          <w:sz w:val="18"/>
          <w:szCs w:val="18"/>
          <w:rtl/>
        </w:rPr>
        <w:t>ויש אומרים</w:t>
      </w:r>
      <w:r w:rsidRPr="00E05111">
        <w:rPr>
          <w:rFonts w:cs="Arial"/>
          <w:sz w:val="18"/>
          <w:szCs w:val="18"/>
          <w:rtl/>
        </w:rPr>
        <w:t xml:space="preserve"> </w:t>
      </w:r>
      <w:r w:rsidRPr="00E05111">
        <w:rPr>
          <w:rFonts w:cs="Arial" w:hint="cs"/>
          <w:sz w:val="18"/>
          <w:szCs w:val="18"/>
          <w:rtl/>
        </w:rPr>
        <w:t>דאין</w:t>
      </w:r>
      <w:r w:rsidRPr="00E05111">
        <w:rPr>
          <w:rFonts w:cs="Arial"/>
          <w:sz w:val="18"/>
          <w:szCs w:val="18"/>
          <w:rtl/>
        </w:rPr>
        <w:t xml:space="preserve"> </w:t>
      </w:r>
      <w:r w:rsidRPr="00E05111">
        <w:rPr>
          <w:rFonts w:cs="Arial" w:hint="cs"/>
          <w:sz w:val="18"/>
          <w:szCs w:val="18"/>
          <w:rtl/>
        </w:rPr>
        <w:t>שייך</w:t>
      </w:r>
      <w:r w:rsidRPr="00E05111">
        <w:rPr>
          <w:rFonts w:cs="Arial"/>
          <w:sz w:val="18"/>
          <w:szCs w:val="18"/>
          <w:rtl/>
        </w:rPr>
        <w:t xml:space="preserve"> </w:t>
      </w:r>
      <w:r w:rsidRPr="00E05111">
        <w:rPr>
          <w:rFonts w:cs="Arial" w:hint="cs"/>
          <w:sz w:val="18"/>
          <w:szCs w:val="18"/>
          <w:rtl/>
        </w:rPr>
        <w:t>בשטרות</w:t>
      </w:r>
      <w:r w:rsidRPr="00E05111">
        <w:rPr>
          <w:rFonts w:cs="Arial"/>
          <w:sz w:val="18"/>
          <w:szCs w:val="18"/>
          <w:rtl/>
        </w:rPr>
        <w:t xml:space="preserve"> </w:t>
      </w:r>
      <w:r w:rsidRPr="00E05111">
        <w:rPr>
          <w:rFonts w:cs="Arial" w:hint="cs"/>
          <w:sz w:val="18"/>
          <w:szCs w:val="18"/>
          <w:rtl/>
        </w:rPr>
        <w:t>כלל</w:t>
      </w:r>
      <w:r w:rsidRPr="00E05111">
        <w:rPr>
          <w:rFonts w:cs="Arial"/>
          <w:sz w:val="18"/>
          <w:szCs w:val="18"/>
          <w:rtl/>
        </w:rPr>
        <w:t xml:space="preserve"> </w:t>
      </w:r>
      <w:r w:rsidRPr="00E05111">
        <w:rPr>
          <w:rFonts w:cs="Arial" w:hint="cs"/>
          <w:sz w:val="18"/>
          <w:szCs w:val="18"/>
          <w:rtl/>
        </w:rPr>
        <w:t>לומר</w:t>
      </w:r>
      <w:r w:rsidRPr="00E05111">
        <w:rPr>
          <w:rFonts w:cs="Arial"/>
          <w:sz w:val="18"/>
          <w:szCs w:val="18"/>
          <w:rtl/>
        </w:rPr>
        <w:t xml:space="preserve"> </w:t>
      </w:r>
      <w:r w:rsidRPr="00E05111">
        <w:rPr>
          <w:rFonts w:cs="Arial" w:hint="cs"/>
          <w:sz w:val="18"/>
          <w:szCs w:val="18"/>
          <w:rtl/>
        </w:rPr>
        <w:t>כבר</w:t>
      </w:r>
      <w:r w:rsidRPr="00E05111">
        <w:rPr>
          <w:rFonts w:cs="Arial"/>
          <w:sz w:val="18"/>
          <w:szCs w:val="18"/>
          <w:rtl/>
        </w:rPr>
        <w:t xml:space="preserve"> </w:t>
      </w:r>
      <w:r w:rsidRPr="00E05111">
        <w:rPr>
          <w:rFonts w:cs="Arial" w:hint="cs"/>
          <w:sz w:val="18"/>
          <w:szCs w:val="18"/>
          <w:rtl/>
        </w:rPr>
        <w:t>עשו</w:t>
      </w:r>
      <w:r w:rsidRPr="00E05111">
        <w:rPr>
          <w:rFonts w:cs="Arial"/>
          <w:sz w:val="18"/>
          <w:szCs w:val="18"/>
          <w:rtl/>
        </w:rPr>
        <w:t xml:space="preserve"> </w:t>
      </w:r>
      <w:r w:rsidRPr="00E05111">
        <w:rPr>
          <w:rFonts w:cs="Arial" w:hint="cs"/>
          <w:sz w:val="18"/>
          <w:szCs w:val="18"/>
          <w:rtl/>
        </w:rPr>
        <w:t>עדים</w:t>
      </w:r>
      <w:r w:rsidRPr="00E05111">
        <w:rPr>
          <w:rFonts w:cs="Arial"/>
          <w:sz w:val="18"/>
          <w:szCs w:val="18"/>
          <w:rtl/>
        </w:rPr>
        <w:t xml:space="preserve"> </w:t>
      </w:r>
      <w:r w:rsidRPr="00E05111">
        <w:rPr>
          <w:rFonts w:cs="Arial" w:hint="cs"/>
          <w:sz w:val="18"/>
          <w:szCs w:val="18"/>
          <w:rtl/>
        </w:rPr>
        <w:t>שליחותן</w:t>
      </w:r>
      <w:r w:rsidRPr="00E05111">
        <w:rPr>
          <w:rFonts w:cs="Arial"/>
          <w:sz w:val="18"/>
          <w:szCs w:val="18"/>
          <w:rtl/>
        </w:rPr>
        <w:t xml:space="preserve"> (</w:t>
      </w:r>
      <w:r w:rsidRPr="00E05111">
        <w:rPr>
          <w:rFonts w:cs="Arial" w:hint="cs"/>
          <w:sz w:val="18"/>
          <w:szCs w:val="18"/>
          <w:rtl/>
        </w:rPr>
        <w:t>רשב</w:t>
      </w:r>
      <w:r w:rsidRPr="00E05111">
        <w:rPr>
          <w:rFonts w:cs="Arial"/>
          <w:sz w:val="18"/>
          <w:szCs w:val="18"/>
          <w:rtl/>
        </w:rPr>
        <w:t>"</w:t>
      </w:r>
      <w:r w:rsidRPr="00E05111">
        <w:rPr>
          <w:rFonts w:cs="Arial" w:hint="cs"/>
          <w:sz w:val="18"/>
          <w:szCs w:val="18"/>
          <w:rtl/>
        </w:rPr>
        <w:t>א</w:t>
      </w:r>
      <w:r w:rsidRPr="00E05111">
        <w:rPr>
          <w:rFonts w:cs="Arial"/>
          <w:sz w:val="18"/>
          <w:szCs w:val="18"/>
          <w:rtl/>
        </w:rPr>
        <w:t>)</w:t>
      </w:r>
      <w:r>
        <w:rPr>
          <w:rFonts w:cs="Arial" w:hint="cs"/>
          <w:sz w:val="18"/>
          <w:szCs w:val="18"/>
          <w:rtl/>
        </w:rPr>
        <w:t>."</w:t>
      </w:r>
    </w:p>
    <w:p w:rsidR="00F15C4E" w:rsidRDefault="00F15C4E" w:rsidP="00F15C4E">
      <w:pPr>
        <w:rPr>
          <w:sz w:val="20"/>
          <w:szCs w:val="20"/>
          <w:rtl/>
        </w:rPr>
      </w:pPr>
      <w:r>
        <w:rPr>
          <w:rFonts w:hint="cs"/>
          <w:sz w:val="20"/>
          <w:szCs w:val="20"/>
          <w:u w:val="single"/>
          <w:rtl/>
        </w:rPr>
        <w:t>הבנת הש"ך במחלוקת זו</w:t>
      </w:r>
      <w:r>
        <w:rPr>
          <w:sz w:val="20"/>
          <w:szCs w:val="20"/>
          <w:u w:val="single"/>
          <w:rtl/>
        </w:rPr>
        <w:br/>
      </w:r>
      <w:r>
        <w:rPr>
          <w:rFonts w:hint="cs"/>
          <w:sz w:val="20"/>
          <w:szCs w:val="20"/>
          <w:rtl/>
        </w:rPr>
        <w:t>אין כלל מחלוקת בין הרשב"א לר"ן, אלא כך הוא הדין לכולי עלמא:</w:t>
      </w:r>
      <w:r>
        <w:rPr>
          <w:rFonts w:hint="cs"/>
          <w:sz w:val="20"/>
          <w:szCs w:val="20"/>
          <w:rtl/>
        </w:rPr>
        <w:br/>
        <w:t xml:space="preserve">בשטר העומד לראייה בלבד, כגון שטר מכר שלא באחריות וכן שטר מתנה </w:t>
      </w:r>
      <w:r>
        <w:rPr>
          <w:sz w:val="20"/>
          <w:szCs w:val="20"/>
          <w:rtl/>
        </w:rPr>
        <w:t>–</w:t>
      </w:r>
      <w:r>
        <w:rPr>
          <w:rFonts w:hint="cs"/>
          <w:sz w:val="20"/>
          <w:szCs w:val="20"/>
          <w:rtl/>
        </w:rPr>
        <w:t xml:space="preserve"> כותבים שנית.</w:t>
      </w:r>
      <w:r>
        <w:rPr>
          <w:sz w:val="20"/>
          <w:szCs w:val="20"/>
          <w:rtl/>
        </w:rPr>
        <w:br/>
      </w:r>
      <w:r>
        <w:rPr>
          <w:rFonts w:hint="cs"/>
          <w:sz w:val="20"/>
          <w:szCs w:val="20"/>
          <w:rtl/>
        </w:rPr>
        <w:t xml:space="preserve">אך שטר מכר באחריות וכן שטר מלווה, שאלו הם שטרות שעבוד </w:t>
      </w:r>
      <w:r>
        <w:rPr>
          <w:sz w:val="20"/>
          <w:szCs w:val="20"/>
          <w:rtl/>
        </w:rPr>
        <w:t>–</w:t>
      </w:r>
      <w:r>
        <w:rPr>
          <w:rFonts w:hint="cs"/>
          <w:sz w:val="20"/>
          <w:szCs w:val="20"/>
          <w:rtl/>
        </w:rPr>
        <w:t xml:space="preserve"> אין כותבים שנית. </w:t>
      </w:r>
      <w:r>
        <w:rPr>
          <w:sz w:val="20"/>
          <w:szCs w:val="20"/>
          <w:rtl/>
        </w:rPr>
        <w:br/>
      </w:r>
      <w:r>
        <w:rPr>
          <w:sz w:val="20"/>
          <w:szCs w:val="20"/>
          <w:u w:val="single"/>
          <w:rtl/>
        </w:rPr>
        <w:br/>
      </w:r>
      <w:r>
        <w:rPr>
          <w:rFonts w:hint="cs"/>
          <w:sz w:val="20"/>
          <w:szCs w:val="20"/>
          <w:u w:val="single"/>
          <w:rtl/>
        </w:rPr>
        <w:t xml:space="preserve">שטר שחתום בו רק עד אחד </w:t>
      </w:r>
      <w:r>
        <w:rPr>
          <w:sz w:val="20"/>
          <w:szCs w:val="20"/>
          <w:u w:val="single"/>
          <w:rtl/>
        </w:rPr>
        <w:t>–</w:t>
      </w:r>
      <w:r>
        <w:rPr>
          <w:rFonts w:hint="cs"/>
          <w:sz w:val="20"/>
          <w:szCs w:val="20"/>
          <w:u w:val="single"/>
          <w:rtl/>
        </w:rPr>
        <w:t xml:space="preserve"> בית יוסף וסמ"ע</w:t>
      </w:r>
      <w:r>
        <w:rPr>
          <w:sz w:val="20"/>
          <w:szCs w:val="20"/>
          <w:u w:val="single"/>
          <w:rtl/>
        </w:rPr>
        <w:br/>
      </w:r>
      <w:r w:rsidRPr="00A90978">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שטר שהיה חתום בו רק עד אחד ואבד או נמחק, יכולים העדים לחזור ולכתבו פעם שנית.</w:t>
      </w:r>
      <w:r>
        <w:rPr>
          <w:sz w:val="20"/>
          <w:szCs w:val="20"/>
          <w:rtl/>
        </w:rPr>
        <w:br/>
      </w:r>
      <w:r w:rsidRPr="00A90978">
        <w:rPr>
          <w:rFonts w:hint="cs"/>
          <w:b/>
          <w:bCs/>
          <w:sz w:val="20"/>
          <w:szCs w:val="20"/>
          <w:rtl/>
        </w:rPr>
        <w:t xml:space="preserve">טעם </w:t>
      </w:r>
      <w:r>
        <w:rPr>
          <w:sz w:val="20"/>
          <w:szCs w:val="20"/>
          <w:rtl/>
        </w:rPr>
        <w:t>–</w:t>
      </w:r>
      <w:r>
        <w:rPr>
          <w:rFonts w:hint="cs"/>
          <w:sz w:val="20"/>
          <w:szCs w:val="20"/>
          <w:rtl/>
        </w:rPr>
        <w:t xml:space="preserve"> כל זמן שלא עשו שניהם מעשה שטר, אף הראשון לא עשה מעשה שטר.</w:t>
      </w:r>
    </w:p>
    <w:p w:rsidR="00F15C4E" w:rsidRDefault="00F15C4E" w:rsidP="00F15C4E">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B901BF">
        <w:rPr>
          <w:rFonts w:hint="cs"/>
          <w:b/>
          <w:bCs/>
          <w:sz w:val="20"/>
          <w:szCs w:val="20"/>
          <w:rtl/>
        </w:rPr>
        <w:t>גמרא</w:t>
      </w:r>
      <w:r>
        <w:rPr>
          <w:rFonts w:hint="cs"/>
          <w:sz w:val="20"/>
          <w:szCs w:val="20"/>
          <w:rtl/>
        </w:rPr>
        <w:t xml:space="preserve">. מחלוקת האם עדים שטעו בשטר יכולים לחזור ולכתבו. </w:t>
      </w:r>
      <w:r w:rsidRPr="00B901BF">
        <w:rPr>
          <w:rFonts w:hint="cs"/>
          <w:b/>
          <w:bCs/>
          <w:sz w:val="20"/>
          <w:szCs w:val="20"/>
          <w:rtl/>
        </w:rPr>
        <w:t>רא"ש</w:t>
      </w:r>
      <w:r>
        <w:rPr>
          <w:rFonts w:hint="cs"/>
          <w:sz w:val="20"/>
          <w:szCs w:val="20"/>
          <w:rtl/>
        </w:rPr>
        <w:t xml:space="preserve">. יכולים לחזור, וכ"פ </w:t>
      </w:r>
      <w:r w:rsidRPr="00B901BF">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B901BF">
        <w:rPr>
          <w:rFonts w:hint="cs"/>
          <w:sz w:val="20"/>
          <w:szCs w:val="20"/>
          <w:u w:val="single"/>
          <w:rtl/>
        </w:rPr>
        <w:t>שטר כשר שנכתבה בו טעות</w:t>
      </w:r>
      <w:r>
        <w:rPr>
          <w:rFonts w:hint="cs"/>
          <w:sz w:val="20"/>
          <w:szCs w:val="20"/>
          <w:rtl/>
        </w:rPr>
        <w:t xml:space="preserve">. </w:t>
      </w:r>
      <w:r w:rsidRPr="00B901BF">
        <w:rPr>
          <w:rFonts w:hint="cs"/>
          <w:b/>
          <w:bCs/>
          <w:sz w:val="20"/>
          <w:szCs w:val="20"/>
          <w:rtl/>
        </w:rPr>
        <w:t>ר"ן</w:t>
      </w:r>
      <w:r>
        <w:rPr>
          <w:rFonts w:hint="cs"/>
          <w:sz w:val="20"/>
          <w:szCs w:val="20"/>
          <w:rtl/>
        </w:rPr>
        <w:t xml:space="preserve">. כשנעשה קניין אין לחזור לכתוב. </w:t>
      </w:r>
      <w:r w:rsidRPr="00B901BF">
        <w:rPr>
          <w:rFonts w:hint="cs"/>
          <w:b/>
          <w:bCs/>
          <w:sz w:val="20"/>
          <w:szCs w:val="20"/>
          <w:rtl/>
        </w:rPr>
        <w:t>רשב"א</w:t>
      </w:r>
      <w:r>
        <w:rPr>
          <w:rFonts w:hint="cs"/>
          <w:sz w:val="20"/>
          <w:szCs w:val="20"/>
          <w:rtl/>
        </w:rPr>
        <w:t xml:space="preserve">. רק בגט אין לחזור לכתוב, בשאר שטרות ניתן לחזור לכתוב. </w:t>
      </w:r>
      <w:r w:rsidRPr="00B901BF">
        <w:rPr>
          <w:rFonts w:hint="cs"/>
          <w:b/>
          <w:bCs/>
          <w:sz w:val="20"/>
          <w:szCs w:val="20"/>
          <w:rtl/>
        </w:rPr>
        <w:t>רמ"א</w:t>
      </w:r>
      <w:r>
        <w:rPr>
          <w:rFonts w:hint="cs"/>
          <w:sz w:val="20"/>
          <w:szCs w:val="20"/>
          <w:rtl/>
        </w:rPr>
        <w:t>. הביא ב' דעות אלו ולא הכריע.</w:t>
      </w:r>
      <w:r>
        <w:rPr>
          <w:sz w:val="20"/>
          <w:szCs w:val="20"/>
          <w:rtl/>
        </w:rPr>
        <w:br/>
      </w:r>
      <w:r>
        <w:rPr>
          <w:rFonts w:hint="cs"/>
          <w:sz w:val="20"/>
          <w:szCs w:val="20"/>
          <w:rtl/>
        </w:rPr>
        <w:t xml:space="preserve">3. </w:t>
      </w:r>
      <w:r w:rsidRPr="00B901BF">
        <w:rPr>
          <w:rFonts w:hint="cs"/>
          <w:b/>
          <w:bCs/>
          <w:sz w:val="20"/>
          <w:szCs w:val="20"/>
          <w:rtl/>
        </w:rPr>
        <w:t>ש"ך</w:t>
      </w:r>
      <w:r>
        <w:rPr>
          <w:rFonts w:hint="cs"/>
          <w:sz w:val="20"/>
          <w:szCs w:val="20"/>
          <w:rtl/>
        </w:rPr>
        <w:t xml:space="preserve">. אין מחלוקת. לכו"ע בשטר מכר באחריות וכן מלווה, אין חוזרים; מתנה ומכר שלא באחריות, חוזרים. </w:t>
      </w:r>
    </w:p>
    <w:p w:rsidR="00F15C4E" w:rsidRDefault="00F15C4E" w:rsidP="00F15C4E">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שני יוסף בן שמעון </w:t>
      </w:r>
      <w:r>
        <w:rPr>
          <w:b/>
          <w:bCs/>
          <w:sz w:val="20"/>
          <w:szCs w:val="20"/>
          <w:rtl/>
        </w:rPr>
        <w:br/>
      </w:r>
      <w:r>
        <w:rPr>
          <w:rFonts w:hint="cs"/>
          <w:sz w:val="20"/>
          <w:szCs w:val="20"/>
          <w:rtl/>
        </w:rPr>
        <w:t xml:space="preserve">א. </w:t>
      </w:r>
      <w:r w:rsidRPr="00FA2424">
        <w:rPr>
          <w:rFonts w:hint="cs"/>
          <w:b/>
          <w:bCs/>
          <w:sz w:val="20"/>
          <w:szCs w:val="20"/>
          <w:rtl/>
        </w:rPr>
        <w:t>כיצד מוציאים שטר חוב זה על זה</w:t>
      </w:r>
      <w:r>
        <w:rPr>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בבא בתרא (קעב.) "</w:t>
      </w:r>
      <w:r w:rsidRPr="004B3C7E">
        <w:rPr>
          <w:rFonts w:cs="Arial" w:hint="cs"/>
          <w:sz w:val="20"/>
          <w:szCs w:val="20"/>
          <w:rtl/>
        </w:rPr>
        <w:t>שני</w:t>
      </w:r>
      <w:r>
        <w:rPr>
          <w:rFonts w:cs="Arial" w:hint="cs"/>
          <w:sz w:val="20"/>
          <w:szCs w:val="20"/>
          <w:rtl/>
        </w:rPr>
        <w:t>י</w:t>
      </w:r>
      <w:r w:rsidRPr="004B3C7E">
        <w:rPr>
          <w:rFonts w:cs="Arial" w:hint="cs"/>
          <w:sz w:val="20"/>
          <w:szCs w:val="20"/>
          <w:rtl/>
        </w:rPr>
        <w:t>ם</w:t>
      </w:r>
      <w:r w:rsidRPr="004B3C7E">
        <w:rPr>
          <w:rFonts w:cs="Arial"/>
          <w:sz w:val="20"/>
          <w:szCs w:val="20"/>
          <w:rtl/>
        </w:rPr>
        <w:t xml:space="preserve"> </w:t>
      </w:r>
      <w:r w:rsidRPr="004B3C7E">
        <w:rPr>
          <w:rFonts w:cs="Arial" w:hint="cs"/>
          <w:sz w:val="20"/>
          <w:szCs w:val="20"/>
          <w:rtl/>
        </w:rPr>
        <w:t>שהיו</w:t>
      </w:r>
      <w:r w:rsidRPr="004B3C7E">
        <w:rPr>
          <w:rFonts w:cs="Arial"/>
          <w:sz w:val="20"/>
          <w:szCs w:val="20"/>
          <w:rtl/>
        </w:rPr>
        <w:t xml:space="preserve"> </w:t>
      </w:r>
      <w:r w:rsidRPr="004B3C7E">
        <w:rPr>
          <w:rFonts w:cs="Arial" w:hint="cs"/>
          <w:sz w:val="20"/>
          <w:szCs w:val="20"/>
          <w:rtl/>
        </w:rPr>
        <w:t>בעיר</w:t>
      </w:r>
      <w:r w:rsidRPr="004B3C7E">
        <w:rPr>
          <w:rFonts w:cs="Arial"/>
          <w:sz w:val="20"/>
          <w:szCs w:val="20"/>
          <w:rtl/>
        </w:rPr>
        <w:t xml:space="preserve"> </w:t>
      </w:r>
      <w:r w:rsidRPr="004B3C7E">
        <w:rPr>
          <w:rFonts w:cs="Arial" w:hint="cs"/>
          <w:sz w:val="20"/>
          <w:szCs w:val="20"/>
          <w:rtl/>
        </w:rPr>
        <w:t>אחת</w:t>
      </w:r>
      <w:r w:rsidRPr="004B3C7E">
        <w:rPr>
          <w:rFonts w:cs="Arial"/>
          <w:sz w:val="20"/>
          <w:szCs w:val="20"/>
          <w:rtl/>
        </w:rPr>
        <w:t xml:space="preserve">, </w:t>
      </w:r>
      <w:r w:rsidRPr="004B3C7E">
        <w:rPr>
          <w:rFonts w:cs="Arial" w:hint="cs"/>
          <w:sz w:val="20"/>
          <w:szCs w:val="20"/>
          <w:rtl/>
        </w:rPr>
        <w:t>שם</w:t>
      </w:r>
      <w:r w:rsidRPr="004B3C7E">
        <w:rPr>
          <w:rFonts w:cs="Arial"/>
          <w:sz w:val="20"/>
          <w:szCs w:val="20"/>
          <w:rtl/>
        </w:rPr>
        <w:t xml:space="preserve"> </w:t>
      </w:r>
      <w:r w:rsidRPr="004B3C7E">
        <w:rPr>
          <w:rFonts w:cs="Arial" w:hint="cs"/>
          <w:sz w:val="20"/>
          <w:szCs w:val="20"/>
          <w:rtl/>
        </w:rPr>
        <w:t>אחד</w:t>
      </w:r>
      <w:r w:rsidRPr="004B3C7E">
        <w:rPr>
          <w:rFonts w:cs="Arial"/>
          <w:sz w:val="20"/>
          <w:szCs w:val="20"/>
          <w:rtl/>
        </w:rPr>
        <w:t xml:space="preserve"> </w:t>
      </w:r>
      <w:r w:rsidRPr="004B3C7E">
        <w:rPr>
          <w:rFonts w:cs="Arial" w:hint="cs"/>
          <w:sz w:val="20"/>
          <w:szCs w:val="20"/>
          <w:rtl/>
        </w:rPr>
        <w:t>יוסף</w:t>
      </w:r>
      <w:r w:rsidRPr="004B3C7E">
        <w:rPr>
          <w:rFonts w:cs="Arial"/>
          <w:sz w:val="20"/>
          <w:szCs w:val="20"/>
          <w:rtl/>
        </w:rPr>
        <w:t xml:space="preserve"> </w:t>
      </w:r>
      <w:r w:rsidRPr="004B3C7E">
        <w:rPr>
          <w:rFonts w:cs="Arial" w:hint="cs"/>
          <w:sz w:val="20"/>
          <w:szCs w:val="20"/>
          <w:rtl/>
        </w:rPr>
        <w:t>בן</w:t>
      </w:r>
      <w:r w:rsidRPr="004B3C7E">
        <w:rPr>
          <w:rFonts w:cs="Arial"/>
          <w:sz w:val="20"/>
          <w:szCs w:val="20"/>
          <w:rtl/>
        </w:rPr>
        <w:t xml:space="preserve"> </w:t>
      </w:r>
      <w:r w:rsidRPr="004B3C7E">
        <w:rPr>
          <w:rFonts w:cs="Arial" w:hint="cs"/>
          <w:sz w:val="20"/>
          <w:szCs w:val="20"/>
          <w:rtl/>
        </w:rPr>
        <w:t>שמעון</w:t>
      </w:r>
      <w:r w:rsidRPr="004B3C7E">
        <w:rPr>
          <w:rFonts w:cs="Arial"/>
          <w:sz w:val="20"/>
          <w:szCs w:val="20"/>
          <w:rtl/>
        </w:rPr>
        <w:t xml:space="preserve"> </w:t>
      </w:r>
      <w:r w:rsidRPr="004B3C7E">
        <w:rPr>
          <w:rFonts w:cs="Arial" w:hint="cs"/>
          <w:sz w:val="20"/>
          <w:szCs w:val="20"/>
          <w:rtl/>
        </w:rPr>
        <w:t>ושם</w:t>
      </w:r>
      <w:r w:rsidRPr="004B3C7E">
        <w:rPr>
          <w:rFonts w:cs="Arial"/>
          <w:sz w:val="20"/>
          <w:szCs w:val="20"/>
          <w:rtl/>
        </w:rPr>
        <w:t xml:space="preserve"> </w:t>
      </w:r>
      <w:r w:rsidRPr="004B3C7E">
        <w:rPr>
          <w:rFonts w:cs="Arial" w:hint="cs"/>
          <w:sz w:val="20"/>
          <w:szCs w:val="20"/>
          <w:rtl/>
        </w:rPr>
        <w:t>אחר</w:t>
      </w:r>
      <w:r w:rsidRPr="004B3C7E">
        <w:rPr>
          <w:rFonts w:cs="Arial"/>
          <w:sz w:val="20"/>
          <w:szCs w:val="20"/>
          <w:rtl/>
        </w:rPr>
        <w:t xml:space="preserve"> </w:t>
      </w:r>
      <w:r w:rsidRPr="004B3C7E">
        <w:rPr>
          <w:rFonts w:cs="Arial" w:hint="cs"/>
          <w:sz w:val="20"/>
          <w:szCs w:val="20"/>
          <w:rtl/>
        </w:rPr>
        <w:t>יוסף</w:t>
      </w:r>
      <w:r w:rsidRPr="004B3C7E">
        <w:rPr>
          <w:rFonts w:cs="Arial"/>
          <w:sz w:val="20"/>
          <w:szCs w:val="20"/>
          <w:rtl/>
        </w:rPr>
        <w:t xml:space="preserve"> </w:t>
      </w:r>
      <w:r w:rsidRPr="004B3C7E">
        <w:rPr>
          <w:rFonts w:cs="Arial" w:hint="cs"/>
          <w:sz w:val="20"/>
          <w:szCs w:val="20"/>
          <w:rtl/>
        </w:rPr>
        <w:t>בן</w:t>
      </w:r>
      <w:r w:rsidRPr="004B3C7E">
        <w:rPr>
          <w:rFonts w:cs="Arial"/>
          <w:sz w:val="20"/>
          <w:szCs w:val="20"/>
          <w:rtl/>
        </w:rPr>
        <w:t xml:space="preserve"> </w:t>
      </w:r>
      <w:r w:rsidRPr="004B3C7E">
        <w:rPr>
          <w:rFonts w:cs="Arial" w:hint="cs"/>
          <w:sz w:val="20"/>
          <w:szCs w:val="20"/>
          <w:rtl/>
        </w:rPr>
        <w:t>שמעון</w:t>
      </w:r>
      <w:r w:rsidRPr="004B3C7E">
        <w:rPr>
          <w:rFonts w:cs="Arial"/>
          <w:sz w:val="20"/>
          <w:szCs w:val="20"/>
          <w:rtl/>
        </w:rPr>
        <w:t xml:space="preserve"> - </w:t>
      </w:r>
      <w:r w:rsidRPr="004B3C7E">
        <w:rPr>
          <w:rFonts w:cs="Arial" w:hint="cs"/>
          <w:sz w:val="20"/>
          <w:szCs w:val="20"/>
          <w:rtl/>
        </w:rPr>
        <w:t>אין</w:t>
      </w:r>
      <w:r w:rsidRPr="004B3C7E">
        <w:rPr>
          <w:rFonts w:cs="Arial"/>
          <w:sz w:val="20"/>
          <w:szCs w:val="20"/>
          <w:rtl/>
        </w:rPr>
        <w:t xml:space="preserve"> </w:t>
      </w:r>
      <w:r w:rsidRPr="004B3C7E">
        <w:rPr>
          <w:rFonts w:cs="Arial" w:hint="cs"/>
          <w:sz w:val="20"/>
          <w:szCs w:val="20"/>
          <w:rtl/>
        </w:rPr>
        <w:t>יכולין</w:t>
      </w:r>
      <w:r w:rsidRPr="004B3C7E">
        <w:rPr>
          <w:rFonts w:cs="Arial"/>
          <w:sz w:val="20"/>
          <w:szCs w:val="20"/>
          <w:rtl/>
        </w:rPr>
        <w:t xml:space="preserve"> </w:t>
      </w:r>
      <w:r w:rsidRPr="004B3C7E">
        <w:rPr>
          <w:rFonts w:cs="Arial" w:hint="cs"/>
          <w:sz w:val="20"/>
          <w:szCs w:val="20"/>
          <w:rtl/>
        </w:rPr>
        <w:t>להוציא</w:t>
      </w:r>
      <w:r w:rsidRPr="004B3C7E">
        <w:rPr>
          <w:rFonts w:cs="Arial"/>
          <w:sz w:val="20"/>
          <w:szCs w:val="20"/>
          <w:rtl/>
        </w:rPr>
        <w:t xml:space="preserve"> </w:t>
      </w:r>
      <w:r w:rsidRPr="004B3C7E">
        <w:rPr>
          <w:rFonts w:cs="Arial" w:hint="cs"/>
          <w:sz w:val="20"/>
          <w:szCs w:val="20"/>
          <w:rtl/>
        </w:rPr>
        <w:t>שטר</w:t>
      </w:r>
      <w:r w:rsidRPr="004B3C7E">
        <w:rPr>
          <w:rFonts w:cs="Arial"/>
          <w:sz w:val="20"/>
          <w:szCs w:val="20"/>
          <w:rtl/>
        </w:rPr>
        <w:t xml:space="preserve"> </w:t>
      </w:r>
      <w:r w:rsidRPr="004B3C7E">
        <w:rPr>
          <w:rFonts w:cs="Arial" w:hint="cs"/>
          <w:sz w:val="20"/>
          <w:szCs w:val="20"/>
          <w:rtl/>
        </w:rPr>
        <w:t>חוב</w:t>
      </w:r>
      <w:r w:rsidRPr="004B3C7E">
        <w:rPr>
          <w:rFonts w:cs="Arial"/>
          <w:sz w:val="20"/>
          <w:szCs w:val="20"/>
          <w:rtl/>
        </w:rPr>
        <w:t xml:space="preserve"> </w:t>
      </w:r>
      <w:r w:rsidRPr="004B3C7E">
        <w:rPr>
          <w:rFonts w:cs="Arial" w:hint="cs"/>
          <w:sz w:val="20"/>
          <w:szCs w:val="20"/>
          <w:rtl/>
        </w:rPr>
        <w:t>זה</w:t>
      </w:r>
      <w:r w:rsidRPr="004B3C7E">
        <w:rPr>
          <w:rFonts w:cs="Arial"/>
          <w:sz w:val="20"/>
          <w:szCs w:val="20"/>
          <w:rtl/>
        </w:rPr>
        <w:t xml:space="preserve"> </w:t>
      </w:r>
      <w:r w:rsidRPr="004B3C7E">
        <w:rPr>
          <w:rFonts w:cs="Arial" w:hint="cs"/>
          <w:sz w:val="20"/>
          <w:szCs w:val="20"/>
          <w:rtl/>
        </w:rPr>
        <w:t>על</w:t>
      </w:r>
      <w:r w:rsidRPr="004B3C7E">
        <w:rPr>
          <w:rFonts w:cs="Arial"/>
          <w:sz w:val="20"/>
          <w:szCs w:val="20"/>
          <w:rtl/>
        </w:rPr>
        <w:t xml:space="preserve"> </w:t>
      </w:r>
      <w:r w:rsidRPr="004B3C7E">
        <w:rPr>
          <w:rFonts w:cs="Arial" w:hint="cs"/>
          <w:sz w:val="20"/>
          <w:szCs w:val="20"/>
          <w:rtl/>
        </w:rPr>
        <w:t>זה."</w:t>
      </w:r>
      <w:r>
        <w:rPr>
          <w:sz w:val="20"/>
          <w:szCs w:val="20"/>
          <w:rtl/>
        </w:rPr>
        <w:t xml:space="preserve"> </w:t>
      </w:r>
      <w:r>
        <w:rPr>
          <w:sz w:val="20"/>
          <w:szCs w:val="20"/>
          <w:rtl/>
        </w:rPr>
        <w:br/>
      </w:r>
      <w:r w:rsidRPr="008C0E7D">
        <w:rPr>
          <w:rFonts w:hint="cs"/>
          <w:b/>
          <w:bCs/>
          <w:sz w:val="20"/>
          <w:szCs w:val="20"/>
          <w:rtl/>
        </w:rPr>
        <w:t>טעם הדין</w:t>
      </w:r>
      <w:r>
        <w:rPr>
          <w:rFonts w:hint="cs"/>
          <w:sz w:val="20"/>
          <w:szCs w:val="20"/>
          <w:rtl/>
        </w:rPr>
        <w:t xml:space="preserve"> - הנתבע יאמר לתובע ששטר זה נכתב עבורו והוא היה המלווה, ולאחר שפרעת אותי נתתי לך את השטר וכעת אתה תובע אותי בשטר שנכתב מעיקרא לזכותי, </w:t>
      </w:r>
      <w:r w:rsidRPr="00A71037">
        <w:rPr>
          <w:rFonts w:hint="cs"/>
          <w:b/>
          <w:bCs/>
          <w:sz w:val="20"/>
          <w:szCs w:val="20"/>
          <w:rtl/>
        </w:rPr>
        <w:t>טור</w:t>
      </w:r>
      <w:r>
        <w:rPr>
          <w:rFonts w:hint="cs"/>
          <w:sz w:val="20"/>
          <w:szCs w:val="20"/>
          <w:rtl/>
        </w:rPr>
        <w:t xml:space="preserve"> וכ"פ </w:t>
      </w:r>
      <w:r w:rsidRPr="004B3C7E">
        <w:rPr>
          <w:rFonts w:hint="cs"/>
          <w:b/>
          <w:bCs/>
          <w:sz w:val="20"/>
          <w:szCs w:val="20"/>
          <w:rtl/>
        </w:rPr>
        <w:t>המחבר</w:t>
      </w:r>
      <w:r>
        <w:rPr>
          <w:rFonts w:hint="cs"/>
          <w:sz w:val="20"/>
          <w:szCs w:val="20"/>
          <w:rtl/>
        </w:rPr>
        <w:t>.</w:t>
      </w:r>
    </w:p>
    <w:p w:rsidR="00F15C4E" w:rsidRDefault="00F15C4E" w:rsidP="00F15C4E">
      <w:pPr>
        <w:rPr>
          <w:sz w:val="20"/>
          <w:szCs w:val="20"/>
          <w:rtl/>
        </w:rPr>
      </w:pPr>
      <w:r>
        <w:rPr>
          <w:rFonts w:hint="cs"/>
          <w:sz w:val="20"/>
          <w:szCs w:val="20"/>
          <w:u w:val="single"/>
          <w:rtl/>
        </w:rPr>
        <w:t>דין שטר שכתוב בו קניין</w:t>
      </w:r>
      <w:r>
        <w:rPr>
          <w:sz w:val="20"/>
          <w:szCs w:val="20"/>
          <w:u w:val="single"/>
          <w:rtl/>
        </w:rPr>
        <w:br/>
      </w:r>
      <w:r w:rsidRPr="008C0E7D">
        <w:rPr>
          <w:rFonts w:hint="cs"/>
          <w:b/>
          <w:bCs/>
          <w:sz w:val="20"/>
          <w:szCs w:val="20"/>
          <w:rtl/>
        </w:rPr>
        <w:t>מגיד משנה</w:t>
      </w:r>
      <w:r>
        <w:rPr>
          <w:rFonts w:hint="cs"/>
          <w:sz w:val="20"/>
          <w:szCs w:val="20"/>
          <w:rtl/>
        </w:rPr>
        <w:t xml:space="preserve"> </w:t>
      </w:r>
      <w:r>
        <w:rPr>
          <w:sz w:val="20"/>
          <w:szCs w:val="20"/>
          <w:rtl/>
        </w:rPr>
        <w:t>–</w:t>
      </w:r>
      <w:r>
        <w:rPr>
          <w:rFonts w:hint="cs"/>
          <w:sz w:val="20"/>
          <w:szCs w:val="20"/>
          <w:rtl/>
        </w:rPr>
        <w:t xml:space="preserve"> קיי"ל ששטר שיש בו קניין נכתב אף ללא נוכחות המלווה, ואילו שטר שאין קניין נכתב רק בנוכחות שניהם. הלכך, שטר שיש בו קניין כשר אע"פ ששם הלווה והמלווה הוא יוסף בן שמעון, ועיין בסמוך.</w:t>
      </w:r>
    </w:p>
    <w:p w:rsidR="00F15C4E" w:rsidRDefault="00F15C4E" w:rsidP="00F15C4E">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D537B">
        <w:rPr>
          <w:rFonts w:cs="Arial" w:hint="cs"/>
          <w:sz w:val="20"/>
          <w:szCs w:val="20"/>
          <w:rtl/>
        </w:rPr>
        <w:t>היו</w:t>
      </w:r>
      <w:r w:rsidRPr="007D537B">
        <w:rPr>
          <w:rFonts w:cs="Arial"/>
          <w:sz w:val="20"/>
          <w:szCs w:val="20"/>
          <w:rtl/>
        </w:rPr>
        <w:t xml:space="preserve"> </w:t>
      </w:r>
      <w:r w:rsidRPr="007D537B">
        <w:rPr>
          <w:rFonts w:cs="Arial" w:hint="cs"/>
          <w:sz w:val="20"/>
          <w:szCs w:val="20"/>
          <w:rtl/>
        </w:rPr>
        <w:t>שנים</w:t>
      </w:r>
      <w:r w:rsidRPr="007D537B">
        <w:rPr>
          <w:rFonts w:cs="Arial"/>
          <w:sz w:val="20"/>
          <w:szCs w:val="20"/>
          <w:rtl/>
        </w:rPr>
        <w:t xml:space="preserve"> </w:t>
      </w:r>
      <w:r w:rsidRPr="007D537B">
        <w:rPr>
          <w:rFonts w:cs="Arial" w:hint="cs"/>
          <w:sz w:val="20"/>
          <w:szCs w:val="20"/>
          <w:rtl/>
        </w:rPr>
        <w:t>בעיר</w:t>
      </w:r>
      <w:r w:rsidRPr="007D537B">
        <w:rPr>
          <w:rFonts w:cs="Arial"/>
          <w:sz w:val="20"/>
          <w:szCs w:val="20"/>
          <w:rtl/>
        </w:rPr>
        <w:t xml:space="preserve"> </w:t>
      </w:r>
      <w:r w:rsidRPr="007D537B">
        <w:rPr>
          <w:rFonts w:cs="Arial" w:hint="cs"/>
          <w:sz w:val="20"/>
          <w:szCs w:val="20"/>
          <w:rtl/>
        </w:rPr>
        <w:t>אחת</w:t>
      </w:r>
      <w:r w:rsidRPr="007D537B">
        <w:rPr>
          <w:rFonts w:cs="Arial"/>
          <w:sz w:val="20"/>
          <w:szCs w:val="20"/>
          <w:rtl/>
        </w:rPr>
        <w:t xml:space="preserve">, </w:t>
      </w:r>
      <w:r w:rsidRPr="007D537B">
        <w:rPr>
          <w:rFonts w:cs="Arial" w:hint="cs"/>
          <w:sz w:val="20"/>
          <w:szCs w:val="20"/>
          <w:rtl/>
        </w:rPr>
        <w:t>שם</w:t>
      </w:r>
      <w:r w:rsidRPr="007D537B">
        <w:rPr>
          <w:rFonts w:cs="Arial"/>
          <w:sz w:val="20"/>
          <w:szCs w:val="20"/>
          <w:rtl/>
        </w:rPr>
        <w:t xml:space="preserve"> </w:t>
      </w:r>
      <w:r w:rsidRPr="007D537B">
        <w:rPr>
          <w:rFonts w:cs="Arial" w:hint="cs"/>
          <w:sz w:val="20"/>
          <w:szCs w:val="20"/>
          <w:rtl/>
        </w:rPr>
        <w:t>כל</w:t>
      </w:r>
      <w:r w:rsidRPr="007D537B">
        <w:rPr>
          <w:rFonts w:cs="Arial"/>
          <w:sz w:val="20"/>
          <w:szCs w:val="20"/>
          <w:rtl/>
        </w:rPr>
        <w:t xml:space="preserve"> </w:t>
      </w:r>
      <w:r w:rsidRPr="007D537B">
        <w:rPr>
          <w:rFonts w:cs="Arial" w:hint="cs"/>
          <w:sz w:val="20"/>
          <w:szCs w:val="20"/>
          <w:rtl/>
        </w:rPr>
        <w:t>אחד</w:t>
      </w:r>
      <w:r w:rsidRPr="007D537B">
        <w:rPr>
          <w:rFonts w:cs="Arial"/>
          <w:sz w:val="20"/>
          <w:szCs w:val="20"/>
          <w:rtl/>
        </w:rPr>
        <w:t xml:space="preserve"> </w:t>
      </w:r>
      <w:r w:rsidRPr="007D537B">
        <w:rPr>
          <w:rFonts w:cs="Arial" w:hint="cs"/>
          <w:sz w:val="20"/>
          <w:szCs w:val="20"/>
          <w:rtl/>
        </w:rPr>
        <w:t>מהם</w:t>
      </w:r>
      <w:r w:rsidRPr="007D537B">
        <w:rPr>
          <w:rFonts w:cs="Arial"/>
          <w:sz w:val="20"/>
          <w:szCs w:val="20"/>
          <w:rtl/>
        </w:rPr>
        <w:t xml:space="preserve"> </w:t>
      </w:r>
      <w:r w:rsidRPr="007D537B">
        <w:rPr>
          <w:rFonts w:cs="Arial" w:hint="cs"/>
          <w:sz w:val="20"/>
          <w:szCs w:val="20"/>
          <w:rtl/>
        </w:rPr>
        <w:t>יוסף</w:t>
      </w:r>
      <w:r w:rsidRPr="007D537B">
        <w:rPr>
          <w:rFonts w:cs="Arial"/>
          <w:sz w:val="20"/>
          <w:szCs w:val="20"/>
          <w:rtl/>
        </w:rPr>
        <w:t xml:space="preserve"> </w:t>
      </w:r>
      <w:r w:rsidRPr="007D537B">
        <w:rPr>
          <w:rFonts w:cs="Arial" w:hint="cs"/>
          <w:sz w:val="20"/>
          <w:szCs w:val="20"/>
          <w:rtl/>
        </w:rPr>
        <w:t>בן</w:t>
      </w:r>
      <w:r w:rsidRPr="007D537B">
        <w:rPr>
          <w:rFonts w:cs="Arial"/>
          <w:sz w:val="20"/>
          <w:szCs w:val="20"/>
          <w:rtl/>
        </w:rPr>
        <w:t xml:space="preserve"> </w:t>
      </w:r>
      <w:r w:rsidRPr="007D537B">
        <w:rPr>
          <w:rFonts w:cs="Arial" w:hint="cs"/>
          <w:sz w:val="20"/>
          <w:szCs w:val="20"/>
          <w:rtl/>
        </w:rPr>
        <w:t>שמעון</w:t>
      </w:r>
      <w:r w:rsidRPr="007D537B">
        <w:rPr>
          <w:rFonts w:cs="Arial"/>
          <w:sz w:val="20"/>
          <w:szCs w:val="20"/>
          <w:rtl/>
        </w:rPr>
        <w:t xml:space="preserve">, </w:t>
      </w:r>
      <w:r w:rsidRPr="007D537B">
        <w:rPr>
          <w:rFonts w:cs="Arial" w:hint="cs"/>
          <w:sz w:val="20"/>
          <w:szCs w:val="20"/>
          <w:rtl/>
        </w:rPr>
        <w:t>אין</w:t>
      </w:r>
      <w:r w:rsidRPr="007D537B">
        <w:rPr>
          <w:rFonts w:cs="Arial"/>
          <w:sz w:val="20"/>
          <w:szCs w:val="20"/>
          <w:rtl/>
        </w:rPr>
        <w:t xml:space="preserve"> </w:t>
      </w:r>
      <w:r w:rsidRPr="007D537B">
        <w:rPr>
          <w:rFonts w:cs="Arial" w:hint="cs"/>
          <w:sz w:val="20"/>
          <w:szCs w:val="20"/>
          <w:rtl/>
        </w:rPr>
        <w:t>שום</w:t>
      </w:r>
      <w:r w:rsidRPr="007D537B">
        <w:rPr>
          <w:rFonts w:cs="Arial"/>
          <w:sz w:val="20"/>
          <w:szCs w:val="20"/>
          <w:rtl/>
        </w:rPr>
        <w:t xml:space="preserve"> </w:t>
      </w:r>
      <w:r w:rsidRPr="007D537B">
        <w:rPr>
          <w:rFonts w:cs="Arial" w:hint="cs"/>
          <w:sz w:val="20"/>
          <w:szCs w:val="20"/>
          <w:rtl/>
        </w:rPr>
        <w:t>אחד</w:t>
      </w:r>
      <w:r w:rsidRPr="007D537B">
        <w:rPr>
          <w:rFonts w:cs="Arial"/>
          <w:sz w:val="20"/>
          <w:szCs w:val="20"/>
          <w:rtl/>
        </w:rPr>
        <w:t xml:space="preserve"> </w:t>
      </w:r>
      <w:r w:rsidRPr="007D537B">
        <w:rPr>
          <w:rFonts w:cs="Arial" w:hint="cs"/>
          <w:sz w:val="20"/>
          <w:szCs w:val="20"/>
          <w:rtl/>
        </w:rPr>
        <w:t>מהם</w:t>
      </w:r>
      <w:r w:rsidRPr="007D537B">
        <w:rPr>
          <w:rFonts w:cs="Arial"/>
          <w:sz w:val="20"/>
          <w:szCs w:val="20"/>
          <w:rtl/>
        </w:rPr>
        <w:t xml:space="preserve"> </w:t>
      </w:r>
      <w:r w:rsidRPr="007D537B">
        <w:rPr>
          <w:rFonts w:cs="Arial" w:hint="cs"/>
          <w:sz w:val="20"/>
          <w:szCs w:val="20"/>
          <w:rtl/>
        </w:rPr>
        <w:t>יכול</w:t>
      </w:r>
      <w:r w:rsidRPr="007D537B">
        <w:rPr>
          <w:rFonts w:cs="Arial"/>
          <w:sz w:val="20"/>
          <w:szCs w:val="20"/>
          <w:rtl/>
        </w:rPr>
        <w:t xml:space="preserve"> </w:t>
      </w:r>
      <w:r w:rsidRPr="007D537B">
        <w:rPr>
          <w:rFonts w:cs="Arial" w:hint="cs"/>
          <w:sz w:val="20"/>
          <w:szCs w:val="20"/>
          <w:rtl/>
        </w:rPr>
        <w:t>להוציא</w:t>
      </w:r>
      <w:r w:rsidRPr="007D537B">
        <w:rPr>
          <w:rFonts w:cs="Arial"/>
          <w:sz w:val="20"/>
          <w:szCs w:val="20"/>
          <w:rtl/>
        </w:rPr>
        <w:t xml:space="preserve"> </w:t>
      </w:r>
      <w:r w:rsidRPr="007D537B">
        <w:rPr>
          <w:rFonts w:cs="Arial" w:hint="cs"/>
          <w:sz w:val="20"/>
          <w:szCs w:val="20"/>
          <w:rtl/>
        </w:rPr>
        <w:t>שטר</w:t>
      </w:r>
      <w:r w:rsidRPr="007D537B">
        <w:rPr>
          <w:rFonts w:cs="Arial"/>
          <w:sz w:val="20"/>
          <w:szCs w:val="20"/>
          <w:rtl/>
        </w:rPr>
        <w:t xml:space="preserve"> </w:t>
      </w:r>
      <w:r w:rsidRPr="007D537B">
        <w:rPr>
          <w:rFonts w:cs="Arial" w:hint="cs"/>
          <w:sz w:val="20"/>
          <w:szCs w:val="20"/>
          <w:rtl/>
        </w:rPr>
        <w:t>על</w:t>
      </w:r>
      <w:r w:rsidRPr="007D537B">
        <w:rPr>
          <w:rFonts w:cs="Arial"/>
          <w:sz w:val="20"/>
          <w:szCs w:val="20"/>
          <w:rtl/>
        </w:rPr>
        <w:t xml:space="preserve"> </w:t>
      </w:r>
      <w:r w:rsidRPr="007D537B">
        <w:rPr>
          <w:rFonts w:cs="Arial" w:hint="cs"/>
          <w:sz w:val="20"/>
          <w:szCs w:val="20"/>
          <w:rtl/>
        </w:rPr>
        <w:t>חבירו</w:t>
      </w:r>
      <w:r w:rsidRPr="007D537B">
        <w:rPr>
          <w:rFonts w:cs="Arial"/>
          <w:sz w:val="20"/>
          <w:szCs w:val="20"/>
          <w:rtl/>
        </w:rPr>
        <w:t xml:space="preserve">, </w:t>
      </w:r>
      <w:r w:rsidRPr="007D537B">
        <w:rPr>
          <w:rFonts w:cs="Arial" w:hint="cs"/>
          <w:sz w:val="20"/>
          <w:szCs w:val="20"/>
          <w:rtl/>
        </w:rPr>
        <w:t>אם</w:t>
      </w:r>
      <w:r w:rsidRPr="007D537B">
        <w:rPr>
          <w:rFonts w:cs="Arial"/>
          <w:sz w:val="20"/>
          <w:szCs w:val="20"/>
          <w:rtl/>
        </w:rPr>
        <w:t xml:space="preserve"> </w:t>
      </w:r>
      <w:r w:rsidRPr="007D537B">
        <w:rPr>
          <w:rFonts w:cs="Arial" w:hint="cs"/>
          <w:sz w:val="20"/>
          <w:szCs w:val="20"/>
          <w:rtl/>
        </w:rPr>
        <w:t>יש</w:t>
      </w:r>
      <w:r w:rsidRPr="007D537B">
        <w:rPr>
          <w:rFonts w:cs="Arial"/>
          <w:sz w:val="20"/>
          <w:szCs w:val="20"/>
          <w:rtl/>
        </w:rPr>
        <w:t xml:space="preserve"> </w:t>
      </w:r>
      <w:r w:rsidRPr="007D537B">
        <w:rPr>
          <w:rFonts w:cs="Arial" w:hint="cs"/>
          <w:sz w:val="20"/>
          <w:szCs w:val="20"/>
          <w:rtl/>
        </w:rPr>
        <w:t>בו</w:t>
      </w:r>
      <w:r w:rsidRPr="007D537B">
        <w:rPr>
          <w:rFonts w:cs="Arial"/>
          <w:sz w:val="20"/>
          <w:szCs w:val="20"/>
          <w:rtl/>
        </w:rPr>
        <w:t xml:space="preserve"> </w:t>
      </w:r>
      <w:r w:rsidRPr="007D537B">
        <w:rPr>
          <w:rFonts w:cs="Arial" w:hint="cs"/>
          <w:sz w:val="20"/>
          <w:szCs w:val="20"/>
          <w:rtl/>
        </w:rPr>
        <w:t>קנין</w:t>
      </w:r>
      <w:r w:rsidRPr="007D537B">
        <w:rPr>
          <w:rFonts w:cs="Arial"/>
          <w:sz w:val="20"/>
          <w:szCs w:val="20"/>
          <w:rtl/>
        </w:rPr>
        <w:t xml:space="preserve">, </w:t>
      </w:r>
      <w:r w:rsidRPr="007D537B">
        <w:rPr>
          <w:rFonts w:cs="Arial" w:hint="cs"/>
          <w:sz w:val="20"/>
          <w:szCs w:val="20"/>
          <w:rtl/>
        </w:rPr>
        <w:t>שיאמר</w:t>
      </w:r>
      <w:r w:rsidRPr="007D537B">
        <w:rPr>
          <w:rFonts w:cs="Arial"/>
          <w:sz w:val="20"/>
          <w:szCs w:val="20"/>
          <w:rtl/>
        </w:rPr>
        <w:t xml:space="preserve"> </w:t>
      </w:r>
      <w:r w:rsidRPr="007D537B">
        <w:rPr>
          <w:rFonts w:cs="Arial" w:hint="cs"/>
          <w:sz w:val="20"/>
          <w:szCs w:val="20"/>
          <w:rtl/>
        </w:rPr>
        <w:t>לו</w:t>
      </w:r>
      <w:r w:rsidRPr="007D537B">
        <w:rPr>
          <w:rFonts w:cs="Arial"/>
          <w:sz w:val="20"/>
          <w:szCs w:val="20"/>
          <w:rtl/>
        </w:rPr>
        <w:t xml:space="preserve">: </w:t>
      </w:r>
      <w:r w:rsidRPr="007D537B">
        <w:rPr>
          <w:rFonts w:cs="Arial" w:hint="cs"/>
          <w:sz w:val="20"/>
          <w:szCs w:val="20"/>
          <w:rtl/>
        </w:rPr>
        <w:t>שטר</w:t>
      </w:r>
      <w:r w:rsidRPr="007D537B">
        <w:rPr>
          <w:rFonts w:cs="Arial"/>
          <w:sz w:val="20"/>
          <w:szCs w:val="20"/>
          <w:rtl/>
        </w:rPr>
        <w:t xml:space="preserve"> </w:t>
      </w:r>
      <w:r w:rsidRPr="007D537B">
        <w:rPr>
          <w:rFonts w:cs="Arial" w:hint="cs"/>
          <w:sz w:val="20"/>
          <w:szCs w:val="20"/>
          <w:rtl/>
        </w:rPr>
        <w:t>זה</w:t>
      </w:r>
      <w:r w:rsidRPr="007D537B">
        <w:rPr>
          <w:rFonts w:cs="Arial"/>
          <w:sz w:val="20"/>
          <w:szCs w:val="20"/>
          <w:rtl/>
        </w:rPr>
        <w:t xml:space="preserve"> </w:t>
      </w:r>
      <w:r w:rsidRPr="007D537B">
        <w:rPr>
          <w:rFonts w:cs="Arial" w:hint="cs"/>
          <w:sz w:val="20"/>
          <w:szCs w:val="20"/>
          <w:rtl/>
        </w:rPr>
        <w:t>שאתה</w:t>
      </w:r>
      <w:r w:rsidRPr="007D537B">
        <w:rPr>
          <w:rFonts w:cs="Arial"/>
          <w:sz w:val="20"/>
          <w:szCs w:val="20"/>
          <w:rtl/>
        </w:rPr>
        <w:t xml:space="preserve"> </w:t>
      </w:r>
      <w:r w:rsidRPr="007D537B">
        <w:rPr>
          <w:rFonts w:cs="Arial" w:hint="cs"/>
          <w:sz w:val="20"/>
          <w:szCs w:val="20"/>
          <w:rtl/>
        </w:rPr>
        <w:t>מוציא</w:t>
      </w:r>
      <w:r w:rsidRPr="007D537B">
        <w:rPr>
          <w:rFonts w:cs="Arial"/>
          <w:sz w:val="20"/>
          <w:szCs w:val="20"/>
          <w:rtl/>
        </w:rPr>
        <w:t xml:space="preserve"> </w:t>
      </w:r>
      <w:r w:rsidRPr="007D537B">
        <w:rPr>
          <w:rFonts w:cs="Arial" w:hint="cs"/>
          <w:sz w:val="20"/>
          <w:szCs w:val="20"/>
          <w:rtl/>
        </w:rPr>
        <w:t>עלי</w:t>
      </w:r>
      <w:r w:rsidRPr="007D537B">
        <w:rPr>
          <w:rFonts w:cs="Arial"/>
          <w:sz w:val="20"/>
          <w:szCs w:val="20"/>
          <w:rtl/>
        </w:rPr>
        <w:t xml:space="preserve"> </w:t>
      </w:r>
      <w:r w:rsidRPr="007D537B">
        <w:rPr>
          <w:rFonts w:cs="Arial" w:hint="cs"/>
          <w:sz w:val="20"/>
          <w:szCs w:val="20"/>
          <w:rtl/>
        </w:rPr>
        <w:t>שלי</w:t>
      </w:r>
      <w:r w:rsidRPr="007D537B">
        <w:rPr>
          <w:rFonts w:cs="Arial"/>
          <w:sz w:val="20"/>
          <w:szCs w:val="20"/>
          <w:rtl/>
        </w:rPr>
        <w:t xml:space="preserve"> </w:t>
      </w:r>
      <w:r w:rsidRPr="007D537B">
        <w:rPr>
          <w:rFonts w:cs="Arial" w:hint="cs"/>
          <w:sz w:val="20"/>
          <w:szCs w:val="20"/>
          <w:rtl/>
        </w:rPr>
        <w:t>הוא</w:t>
      </w:r>
      <w:r w:rsidRPr="007D537B">
        <w:rPr>
          <w:rFonts w:cs="Arial"/>
          <w:sz w:val="20"/>
          <w:szCs w:val="20"/>
          <w:rtl/>
        </w:rPr>
        <w:t xml:space="preserve"> </w:t>
      </w:r>
      <w:r w:rsidRPr="007D537B">
        <w:rPr>
          <w:rFonts w:cs="Arial" w:hint="cs"/>
          <w:sz w:val="20"/>
          <w:szCs w:val="20"/>
          <w:rtl/>
        </w:rPr>
        <w:t>והחזרתי</w:t>
      </w:r>
      <w:r w:rsidRPr="007D537B">
        <w:rPr>
          <w:rFonts w:cs="Arial"/>
          <w:sz w:val="20"/>
          <w:szCs w:val="20"/>
          <w:rtl/>
        </w:rPr>
        <w:t xml:space="preserve"> </w:t>
      </w:r>
      <w:r w:rsidRPr="007D537B">
        <w:rPr>
          <w:rFonts w:cs="Arial" w:hint="cs"/>
          <w:sz w:val="20"/>
          <w:szCs w:val="20"/>
          <w:rtl/>
        </w:rPr>
        <w:t>לך</w:t>
      </w:r>
      <w:r w:rsidRPr="007D537B">
        <w:rPr>
          <w:rFonts w:cs="Arial"/>
          <w:sz w:val="20"/>
          <w:szCs w:val="20"/>
          <w:rtl/>
        </w:rPr>
        <w:t xml:space="preserve"> </w:t>
      </w:r>
      <w:r w:rsidRPr="007D537B">
        <w:rPr>
          <w:rFonts w:cs="Arial" w:hint="cs"/>
          <w:sz w:val="20"/>
          <w:szCs w:val="20"/>
          <w:rtl/>
        </w:rPr>
        <w:t>כשפרעת</w:t>
      </w:r>
      <w:r w:rsidRPr="007D537B">
        <w:rPr>
          <w:rFonts w:cs="Arial"/>
          <w:sz w:val="20"/>
          <w:szCs w:val="20"/>
          <w:rtl/>
        </w:rPr>
        <w:t xml:space="preserve"> </w:t>
      </w:r>
      <w:r w:rsidRPr="007D537B">
        <w:rPr>
          <w:rFonts w:cs="Arial" w:hint="cs"/>
          <w:sz w:val="20"/>
          <w:szCs w:val="20"/>
          <w:rtl/>
        </w:rPr>
        <w:t>לי</w:t>
      </w:r>
      <w:r w:rsidRPr="007D537B">
        <w:rPr>
          <w:rFonts w:cs="Arial"/>
          <w:sz w:val="20"/>
          <w:szCs w:val="20"/>
          <w:rtl/>
        </w:rPr>
        <w:t xml:space="preserve"> </w:t>
      </w:r>
      <w:r w:rsidRPr="007D537B">
        <w:rPr>
          <w:rFonts w:cs="Arial" w:hint="cs"/>
          <w:sz w:val="20"/>
          <w:szCs w:val="20"/>
          <w:rtl/>
        </w:rPr>
        <w:t>החוב</w:t>
      </w:r>
      <w:r w:rsidRPr="007D537B">
        <w:rPr>
          <w:rFonts w:cs="Arial"/>
          <w:sz w:val="20"/>
          <w:szCs w:val="20"/>
          <w:rtl/>
        </w:rPr>
        <w:t xml:space="preserve"> </w:t>
      </w:r>
      <w:r w:rsidRPr="007D537B">
        <w:rPr>
          <w:rFonts w:cs="Arial" w:hint="cs"/>
          <w:sz w:val="20"/>
          <w:szCs w:val="20"/>
          <w:rtl/>
        </w:rPr>
        <w:t>שהיה</w:t>
      </w:r>
      <w:r w:rsidRPr="007D537B">
        <w:rPr>
          <w:rFonts w:cs="Arial"/>
          <w:sz w:val="20"/>
          <w:szCs w:val="20"/>
          <w:rtl/>
        </w:rPr>
        <w:t xml:space="preserve"> </w:t>
      </w:r>
      <w:r w:rsidRPr="007D537B">
        <w:rPr>
          <w:rFonts w:cs="Arial" w:hint="cs"/>
          <w:sz w:val="20"/>
          <w:szCs w:val="20"/>
          <w:rtl/>
        </w:rPr>
        <w:t>לי</w:t>
      </w:r>
      <w:r w:rsidRPr="007D537B">
        <w:rPr>
          <w:rFonts w:cs="Arial"/>
          <w:sz w:val="20"/>
          <w:szCs w:val="20"/>
          <w:rtl/>
        </w:rPr>
        <w:t xml:space="preserve"> </w:t>
      </w:r>
      <w:r w:rsidRPr="007D537B">
        <w:rPr>
          <w:rFonts w:cs="Arial" w:hint="cs"/>
          <w:sz w:val="20"/>
          <w:szCs w:val="20"/>
          <w:rtl/>
        </w:rPr>
        <w:t>בידך</w:t>
      </w:r>
      <w:r w:rsidRPr="007D537B">
        <w:rPr>
          <w:rFonts w:cs="Arial"/>
          <w:sz w:val="20"/>
          <w:szCs w:val="20"/>
          <w:rtl/>
        </w:rPr>
        <w:t xml:space="preserve">. </w:t>
      </w:r>
      <w:r w:rsidRPr="007D537B">
        <w:rPr>
          <w:rFonts w:cs="Arial" w:hint="cs"/>
          <w:sz w:val="18"/>
          <w:szCs w:val="18"/>
          <w:rtl/>
        </w:rPr>
        <w:t>הגה</w:t>
      </w:r>
      <w:r w:rsidRPr="007D537B">
        <w:rPr>
          <w:rFonts w:cs="Arial"/>
          <w:sz w:val="18"/>
          <w:szCs w:val="18"/>
          <w:rtl/>
        </w:rPr>
        <w:t xml:space="preserve">: </w:t>
      </w:r>
      <w:r w:rsidRPr="007D537B">
        <w:rPr>
          <w:rFonts w:cs="Arial" w:hint="cs"/>
          <w:sz w:val="18"/>
          <w:szCs w:val="18"/>
          <w:rtl/>
        </w:rPr>
        <w:t>דבריו</w:t>
      </w:r>
      <w:r w:rsidRPr="007D537B">
        <w:rPr>
          <w:rFonts w:cs="Arial"/>
          <w:sz w:val="18"/>
          <w:szCs w:val="18"/>
          <w:rtl/>
        </w:rPr>
        <w:t xml:space="preserve"> </w:t>
      </w:r>
      <w:r w:rsidRPr="007D537B">
        <w:rPr>
          <w:rFonts w:cs="Arial" w:hint="cs"/>
          <w:sz w:val="18"/>
          <w:szCs w:val="18"/>
          <w:rtl/>
        </w:rPr>
        <w:t>סותרים</w:t>
      </w:r>
      <w:r w:rsidRPr="007D537B">
        <w:rPr>
          <w:rFonts w:cs="Arial"/>
          <w:sz w:val="18"/>
          <w:szCs w:val="18"/>
          <w:rtl/>
        </w:rPr>
        <w:t xml:space="preserve"> </w:t>
      </w:r>
      <w:r w:rsidRPr="007D537B">
        <w:rPr>
          <w:rFonts w:cs="Arial" w:hint="cs"/>
          <w:sz w:val="18"/>
          <w:szCs w:val="18"/>
          <w:rtl/>
        </w:rPr>
        <w:t>זה</w:t>
      </w:r>
      <w:r w:rsidRPr="007D537B">
        <w:rPr>
          <w:rFonts w:cs="Arial"/>
          <w:sz w:val="18"/>
          <w:szCs w:val="18"/>
          <w:rtl/>
        </w:rPr>
        <w:t xml:space="preserve"> </w:t>
      </w:r>
      <w:r w:rsidRPr="007D537B">
        <w:rPr>
          <w:rFonts w:cs="Arial" w:hint="cs"/>
          <w:sz w:val="18"/>
          <w:szCs w:val="18"/>
          <w:rtl/>
        </w:rPr>
        <w:t>את</w:t>
      </w:r>
      <w:r w:rsidRPr="007D537B">
        <w:rPr>
          <w:rFonts w:cs="Arial"/>
          <w:sz w:val="18"/>
          <w:szCs w:val="18"/>
          <w:rtl/>
        </w:rPr>
        <w:t xml:space="preserve"> </w:t>
      </w:r>
      <w:r w:rsidRPr="007D537B">
        <w:rPr>
          <w:rFonts w:cs="Arial" w:hint="cs"/>
          <w:sz w:val="18"/>
          <w:szCs w:val="18"/>
          <w:rtl/>
        </w:rPr>
        <w:t>זה</w:t>
      </w:r>
      <w:r w:rsidRPr="007D537B">
        <w:rPr>
          <w:rFonts w:cs="Arial"/>
          <w:sz w:val="18"/>
          <w:szCs w:val="18"/>
          <w:rtl/>
        </w:rPr>
        <w:t xml:space="preserve">, </w:t>
      </w:r>
      <w:r w:rsidRPr="007D537B">
        <w:rPr>
          <w:rFonts w:cs="Arial" w:hint="cs"/>
          <w:sz w:val="18"/>
          <w:szCs w:val="18"/>
          <w:rtl/>
        </w:rPr>
        <w:t>בכאן</w:t>
      </w:r>
      <w:r w:rsidRPr="007D537B">
        <w:rPr>
          <w:rFonts w:cs="Arial"/>
          <w:sz w:val="18"/>
          <w:szCs w:val="18"/>
          <w:rtl/>
        </w:rPr>
        <w:t xml:space="preserve"> </w:t>
      </w:r>
      <w:r w:rsidRPr="007D537B">
        <w:rPr>
          <w:rFonts w:cs="Arial" w:hint="cs"/>
          <w:sz w:val="18"/>
          <w:szCs w:val="18"/>
          <w:rtl/>
        </w:rPr>
        <w:t>דלפי</w:t>
      </w:r>
      <w:r w:rsidRPr="007D537B">
        <w:rPr>
          <w:rFonts w:cs="Arial"/>
          <w:sz w:val="18"/>
          <w:szCs w:val="18"/>
          <w:rtl/>
        </w:rPr>
        <w:t xml:space="preserve"> </w:t>
      </w:r>
      <w:r w:rsidRPr="007D537B">
        <w:rPr>
          <w:rFonts w:cs="Arial" w:hint="cs"/>
          <w:sz w:val="18"/>
          <w:szCs w:val="18"/>
          <w:rtl/>
        </w:rPr>
        <w:t>האי</w:t>
      </w:r>
      <w:r w:rsidRPr="007D537B">
        <w:rPr>
          <w:rFonts w:cs="Arial"/>
          <w:sz w:val="18"/>
          <w:szCs w:val="18"/>
          <w:rtl/>
        </w:rPr>
        <w:t xml:space="preserve"> </w:t>
      </w:r>
      <w:r w:rsidRPr="007D537B">
        <w:rPr>
          <w:rFonts w:cs="Arial" w:hint="cs"/>
          <w:sz w:val="18"/>
          <w:szCs w:val="18"/>
          <w:rtl/>
        </w:rPr>
        <w:t>טעמא</w:t>
      </w:r>
      <w:r w:rsidRPr="007D537B">
        <w:rPr>
          <w:rFonts w:cs="Arial"/>
          <w:sz w:val="18"/>
          <w:szCs w:val="18"/>
          <w:rtl/>
        </w:rPr>
        <w:t xml:space="preserve"> </w:t>
      </w:r>
      <w:r w:rsidRPr="007D537B">
        <w:rPr>
          <w:rFonts w:cs="Arial" w:hint="cs"/>
          <w:sz w:val="18"/>
          <w:szCs w:val="18"/>
          <w:rtl/>
        </w:rPr>
        <w:t>שיכול</w:t>
      </w:r>
      <w:r w:rsidRPr="007D537B">
        <w:rPr>
          <w:rFonts w:cs="Arial"/>
          <w:sz w:val="18"/>
          <w:szCs w:val="18"/>
          <w:rtl/>
        </w:rPr>
        <w:t xml:space="preserve"> </w:t>
      </w:r>
      <w:r w:rsidRPr="007D537B">
        <w:rPr>
          <w:rFonts w:cs="Arial" w:hint="cs"/>
          <w:sz w:val="18"/>
          <w:szCs w:val="18"/>
          <w:rtl/>
        </w:rPr>
        <w:t>לומר</w:t>
      </w:r>
      <w:r w:rsidRPr="007D537B">
        <w:rPr>
          <w:rFonts w:cs="Arial"/>
          <w:sz w:val="18"/>
          <w:szCs w:val="18"/>
          <w:rtl/>
        </w:rPr>
        <w:t xml:space="preserve">: </w:t>
      </w:r>
      <w:r w:rsidRPr="007D537B">
        <w:rPr>
          <w:rFonts w:cs="Arial" w:hint="cs"/>
          <w:sz w:val="18"/>
          <w:szCs w:val="18"/>
          <w:rtl/>
        </w:rPr>
        <w:t>האי</w:t>
      </w:r>
      <w:r w:rsidRPr="007D537B">
        <w:rPr>
          <w:rFonts w:cs="Arial"/>
          <w:sz w:val="18"/>
          <w:szCs w:val="18"/>
          <w:rtl/>
        </w:rPr>
        <w:t xml:space="preserve"> </w:t>
      </w:r>
      <w:r w:rsidRPr="007D537B">
        <w:rPr>
          <w:rFonts w:cs="Arial" w:hint="cs"/>
          <w:sz w:val="18"/>
          <w:szCs w:val="18"/>
          <w:rtl/>
        </w:rPr>
        <w:t>שטרא</w:t>
      </w:r>
      <w:r w:rsidRPr="007D537B">
        <w:rPr>
          <w:rFonts w:cs="Arial"/>
          <w:sz w:val="18"/>
          <w:szCs w:val="18"/>
          <w:rtl/>
        </w:rPr>
        <w:t xml:space="preserve"> </w:t>
      </w:r>
      <w:r w:rsidRPr="007D537B">
        <w:rPr>
          <w:rFonts w:cs="Arial" w:hint="cs"/>
          <w:sz w:val="18"/>
          <w:szCs w:val="18"/>
          <w:rtl/>
        </w:rPr>
        <w:t>שלי</w:t>
      </w:r>
      <w:r w:rsidRPr="007D537B">
        <w:rPr>
          <w:rFonts w:cs="Arial"/>
          <w:sz w:val="18"/>
          <w:szCs w:val="18"/>
          <w:rtl/>
        </w:rPr>
        <w:t xml:space="preserve"> </w:t>
      </w:r>
      <w:r w:rsidRPr="007D537B">
        <w:rPr>
          <w:rFonts w:cs="Arial" w:hint="cs"/>
          <w:sz w:val="18"/>
          <w:szCs w:val="18"/>
          <w:rtl/>
        </w:rPr>
        <w:t>והחזרתיו</w:t>
      </w:r>
      <w:r w:rsidRPr="007D537B">
        <w:rPr>
          <w:rFonts w:cs="Arial"/>
          <w:sz w:val="18"/>
          <w:szCs w:val="18"/>
          <w:rtl/>
        </w:rPr>
        <w:t xml:space="preserve"> </w:t>
      </w:r>
      <w:r w:rsidRPr="007D537B">
        <w:rPr>
          <w:rFonts w:cs="Arial" w:hint="cs"/>
          <w:sz w:val="18"/>
          <w:szCs w:val="18"/>
          <w:rtl/>
        </w:rPr>
        <w:t>לך</w:t>
      </w:r>
      <w:r w:rsidRPr="007D537B">
        <w:rPr>
          <w:rFonts w:cs="Arial"/>
          <w:sz w:val="18"/>
          <w:szCs w:val="18"/>
          <w:rtl/>
        </w:rPr>
        <w:t xml:space="preserve">, </w:t>
      </w:r>
      <w:r w:rsidRPr="007D537B">
        <w:rPr>
          <w:rFonts w:cs="Arial" w:hint="cs"/>
          <w:sz w:val="18"/>
          <w:szCs w:val="18"/>
          <w:rtl/>
        </w:rPr>
        <w:t>אין</w:t>
      </w:r>
      <w:r w:rsidRPr="007D537B">
        <w:rPr>
          <w:rFonts w:cs="Arial"/>
          <w:sz w:val="18"/>
          <w:szCs w:val="18"/>
          <w:rtl/>
        </w:rPr>
        <w:t xml:space="preserve"> </w:t>
      </w:r>
      <w:r w:rsidRPr="007D537B">
        <w:rPr>
          <w:rFonts w:cs="Arial" w:hint="cs"/>
          <w:sz w:val="18"/>
          <w:szCs w:val="18"/>
          <w:rtl/>
        </w:rPr>
        <w:t>חילוק</w:t>
      </w:r>
      <w:r w:rsidRPr="007D537B">
        <w:rPr>
          <w:rFonts w:cs="Arial"/>
          <w:sz w:val="18"/>
          <w:szCs w:val="18"/>
          <w:rtl/>
        </w:rPr>
        <w:t xml:space="preserve"> </w:t>
      </w:r>
      <w:r w:rsidRPr="007D537B">
        <w:rPr>
          <w:rFonts w:cs="Arial" w:hint="cs"/>
          <w:sz w:val="18"/>
          <w:szCs w:val="18"/>
          <w:rtl/>
        </w:rPr>
        <w:t>בין</w:t>
      </w:r>
      <w:r w:rsidRPr="007D537B">
        <w:rPr>
          <w:rFonts w:cs="Arial"/>
          <w:sz w:val="18"/>
          <w:szCs w:val="18"/>
          <w:rtl/>
        </w:rPr>
        <w:t xml:space="preserve"> </w:t>
      </w:r>
      <w:r w:rsidRPr="007D537B">
        <w:rPr>
          <w:rFonts w:cs="Arial" w:hint="cs"/>
          <w:sz w:val="18"/>
          <w:szCs w:val="18"/>
          <w:rtl/>
        </w:rPr>
        <w:t>שטר</w:t>
      </w:r>
      <w:r w:rsidRPr="007D537B">
        <w:rPr>
          <w:rFonts w:cs="Arial"/>
          <w:sz w:val="18"/>
          <w:szCs w:val="18"/>
          <w:rtl/>
        </w:rPr>
        <w:t xml:space="preserve"> </w:t>
      </w:r>
      <w:r w:rsidRPr="007D537B">
        <w:rPr>
          <w:rFonts w:cs="Arial" w:hint="cs"/>
          <w:sz w:val="18"/>
          <w:szCs w:val="18"/>
          <w:rtl/>
        </w:rPr>
        <w:t>שיש</w:t>
      </w:r>
      <w:r w:rsidRPr="007D537B">
        <w:rPr>
          <w:rFonts w:cs="Arial"/>
          <w:sz w:val="18"/>
          <w:szCs w:val="18"/>
          <w:rtl/>
        </w:rPr>
        <w:t xml:space="preserve"> </w:t>
      </w:r>
      <w:r w:rsidRPr="007D537B">
        <w:rPr>
          <w:rFonts w:cs="Arial" w:hint="cs"/>
          <w:sz w:val="18"/>
          <w:szCs w:val="18"/>
          <w:rtl/>
        </w:rPr>
        <w:t>בו</w:t>
      </w:r>
      <w:r w:rsidRPr="007D537B">
        <w:rPr>
          <w:rFonts w:cs="Arial"/>
          <w:sz w:val="18"/>
          <w:szCs w:val="18"/>
          <w:rtl/>
        </w:rPr>
        <w:t xml:space="preserve"> </w:t>
      </w:r>
      <w:r w:rsidRPr="007D537B">
        <w:rPr>
          <w:rFonts w:cs="Arial" w:hint="cs"/>
          <w:sz w:val="18"/>
          <w:szCs w:val="18"/>
          <w:rtl/>
        </w:rPr>
        <w:t>קנין</w:t>
      </w:r>
      <w:r w:rsidRPr="007D537B">
        <w:rPr>
          <w:rFonts w:cs="Arial"/>
          <w:sz w:val="18"/>
          <w:szCs w:val="18"/>
          <w:rtl/>
        </w:rPr>
        <w:t xml:space="preserve"> </w:t>
      </w:r>
      <w:r w:rsidRPr="007D537B">
        <w:rPr>
          <w:rFonts w:cs="Arial" w:hint="cs"/>
          <w:sz w:val="18"/>
          <w:szCs w:val="18"/>
          <w:rtl/>
        </w:rPr>
        <w:t>או</w:t>
      </w:r>
      <w:r w:rsidRPr="007D537B">
        <w:rPr>
          <w:rFonts w:cs="Arial"/>
          <w:sz w:val="18"/>
          <w:szCs w:val="18"/>
          <w:rtl/>
        </w:rPr>
        <w:t xml:space="preserve"> </w:t>
      </w:r>
      <w:r w:rsidRPr="007D537B">
        <w:rPr>
          <w:rFonts w:cs="Arial" w:hint="cs"/>
          <w:sz w:val="18"/>
          <w:szCs w:val="18"/>
          <w:rtl/>
        </w:rPr>
        <w:t>אין</w:t>
      </w:r>
      <w:r w:rsidRPr="007D537B">
        <w:rPr>
          <w:rFonts w:cs="Arial"/>
          <w:sz w:val="18"/>
          <w:szCs w:val="18"/>
          <w:rtl/>
        </w:rPr>
        <w:t xml:space="preserve"> </w:t>
      </w:r>
      <w:r w:rsidRPr="007D537B">
        <w:rPr>
          <w:rFonts w:cs="Arial" w:hint="cs"/>
          <w:sz w:val="18"/>
          <w:szCs w:val="18"/>
          <w:rtl/>
        </w:rPr>
        <w:t>בו</w:t>
      </w:r>
      <w:r w:rsidRPr="007D537B">
        <w:rPr>
          <w:rFonts w:cs="Arial"/>
          <w:sz w:val="18"/>
          <w:szCs w:val="18"/>
          <w:rtl/>
        </w:rPr>
        <w:t xml:space="preserve"> </w:t>
      </w:r>
      <w:r w:rsidRPr="007D537B">
        <w:rPr>
          <w:rFonts w:cs="Arial" w:hint="cs"/>
          <w:sz w:val="18"/>
          <w:szCs w:val="18"/>
          <w:rtl/>
        </w:rPr>
        <w:t>קנין</w:t>
      </w:r>
      <w:r w:rsidRPr="007D537B">
        <w:rPr>
          <w:rFonts w:cs="Arial"/>
          <w:sz w:val="18"/>
          <w:szCs w:val="18"/>
          <w:rtl/>
        </w:rPr>
        <w:t xml:space="preserve">. </w:t>
      </w:r>
      <w:r w:rsidRPr="007D537B">
        <w:rPr>
          <w:rFonts w:cs="Arial" w:hint="cs"/>
          <w:sz w:val="18"/>
          <w:szCs w:val="18"/>
          <w:rtl/>
        </w:rPr>
        <w:t>אבל</w:t>
      </w:r>
      <w:r w:rsidRPr="007D537B">
        <w:rPr>
          <w:rFonts w:cs="Arial"/>
          <w:sz w:val="18"/>
          <w:szCs w:val="18"/>
          <w:rtl/>
        </w:rPr>
        <w:t xml:space="preserve"> </w:t>
      </w:r>
      <w:r w:rsidRPr="007D537B">
        <w:rPr>
          <w:rFonts w:cs="Arial" w:hint="cs"/>
          <w:sz w:val="18"/>
          <w:szCs w:val="18"/>
          <w:rtl/>
        </w:rPr>
        <w:t>יש</w:t>
      </w:r>
      <w:r w:rsidRPr="007D537B">
        <w:rPr>
          <w:rFonts w:cs="Arial"/>
          <w:sz w:val="18"/>
          <w:szCs w:val="18"/>
          <w:rtl/>
        </w:rPr>
        <w:t xml:space="preserve"> </w:t>
      </w:r>
      <w:r w:rsidRPr="007D537B">
        <w:rPr>
          <w:rFonts w:cs="Arial" w:hint="cs"/>
          <w:sz w:val="18"/>
          <w:szCs w:val="18"/>
          <w:rtl/>
        </w:rPr>
        <w:t>מפרשים</w:t>
      </w:r>
      <w:r w:rsidRPr="007D537B">
        <w:rPr>
          <w:rFonts w:cs="Arial"/>
          <w:sz w:val="18"/>
          <w:szCs w:val="18"/>
          <w:rtl/>
        </w:rPr>
        <w:t xml:space="preserve"> </w:t>
      </w:r>
      <w:r w:rsidRPr="007D537B">
        <w:rPr>
          <w:rFonts w:cs="Arial" w:hint="cs"/>
          <w:sz w:val="18"/>
          <w:szCs w:val="18"/>
          <w:rtl/>
        </w:rPr>
        <w:t>הטעם</w:t>
      </w:r>
      <w:r w:rsidRPr="007D537B">
        <w:rPr>
          <w:rFonts w:cs="Arial"/>
          <w:sz w:val="18"/>
          <w:szCs w:val="18"/>
          <w:rtl/>
        </w:rPr>
        <w:t xml:space="preserve"> </w:t>
      </w:r>
      <w:r w:rsidRPr="007D537B">
        <w:rPr>
          <w:rFonts w:cs="Arial" w:hint="cs"/>
          <w:sz w:val="18"/>
          <w:szCs w:val="18"/>
          <w:rtl/>
        </w:rPr>
        <w:t>שאין</w:t>
      </w:r>
      <w:r w:rsidRPr="007D537B">
        <w:rPr>
          <w:rFonts w:cs="Arial"/>
          <w:sz w:val="18"/>
          <w:szCs w:val="18"/>
          <w:rtl/>
        </w:rPr>
        <w:t xml:space="preserve"> </w:t>
      </w:r>
      <w:r w:rsidRPr="007D537B">
        <w:rPr>
          <w:rFonts w:cs="Arial" w:hint="cs"/>
          <w:sz w:val="18"/>
          <w:szCs w:val="18"/>
          <w:rtl/>
        </w:rPr>
        <w:t>מוציאין</w:t>
      </w:r>
      <w:r w:rsidRPr="007D537B">
        <w:rPr>
          <w:rFonts w:cs="Arial"/>
          <w:sz w:val="18"/>
          <w:szCs w:val="18"/>
          <w:rtl/>
        </w:rPr>
        <w:t xml:space="preserve"> </w:t>
      </w:r>
      <w:r w:rsidRPr="007D537B">
        <w:rPr>
          <w:rFonts w:cs="Arial" w:hint="cs"/>
          <w:sz w:val="18"/>
          <w:szCs w:val="18"/>
          <w:rtl/>
        </w:rPr>
        <w:t>שטר</w:t>
      </w:r>
      <w:r w:rsidRPr="007D537B">
        <w:rPr>
          <w:rFonts w:cs="Arial"/>
          <w:sz w:val="18"/>
          <w:szCs w:val="18"/>
          <w:rtl/>
        </w:rPr>
        <w:t xml:space="preserve"> </w:t>
      </w:r>
      <w:r w:rsidRPr="007D537B">
        <w:rPr>
          <w:rFonts w:cs="Arial" w:hint="cs"/>
          <w:sz w:val="18"/>
          <w:szCs w:val="18"/>
          <w:rtl/>
        </w:rPr>
        <w:t>זה</w:t>
      </w:r>
      <w:r w:rsidRPr="007D537B">
        <w:rPr>
          <w:rFonts w:cs="Arial"/>
          <w:sz w:val="18"/>
          <w:szCs w:val="18"/>
          <w:rtl/>
        </w:rPr>
        <w:t xml:space="preserve"> </w:t>
      </w:r>
      <w:r w:rsidRPr="007D537B">
        <w:rPr>
          <w:rFonts w:cs="Arial" w:hint="cs"/>
          <w:sz w:val="18"/>
          <w:szCs w:val="18"/>
          <w:rtl/>
        </w:rPr>
        <w:t>על</w:t>
      </w:r>
      <w:r w:rsidRPr="007D537B">
        <w:rPr>
          <w:rFonts w:cs="Arial"/>
          <w:sz w:val="18"/>
          <w:szCs w:val="18"/>
          <w:rtl/>
        </w:rPr>
        <w:t xml:space="preserve"> </w:t>
      </w:r>
      <w:r w:rsidRPr="007D537B">
        <w:rPr>
          <w:rFonts w:cs="Arial" w:hint="cs"/>
          <w:sz w:val="18"/>
          <w:szCs w:val="18"/>
          <w:rtl/>
        </w:rPr>
        <w:t>זה</w:t>
      </w:r>
      <w:r w:rsidRPr="007D537B">
        <w:rPr>
          <w:rFonts w:cs="Arial"/>
          <w:sz w:val="18"/>
          <w:szCs w:val="18"/>
          <w:rtl/>
        </w:rPr>
        <w:t xml:space="preserve">, </w:t>
      </w:r>
      <w:r w:rsidRPr="007D537B">
        <w:rPr>
          <w:rFonts w:cs="Arial" w:hint="cs"/>
          <w:sz w:val="18"/>
          <w:szCs w:val="18"/>
          <w:rtl/>
        </w:rPr>
        <w:t>מטעם</w:t>
      </w:r>
      <w:r w:rsidRPr="007D537B">
        <w:rPr>
          <w:rFonts w:cs="Arial"/>
          <w:sz w:val="18"/>
          <w:szCs w:val="18"/>
          <w:rtl/>
        </w:rPr>
        <w:t xml:space="preserve"> </w:t>
      </w:r>
      <w:r w:rsidRPr="007D537B">
        <w:rPr>
          <w:rFonts w:cs="Arial" w:hint="cs"/>
          <w:sz w:val="18"/>
          <w:szCs w:val="18"/>
          <w:rtl/>
        </w:rPr>
        <w:t>דכותבין</w:t>
      </w:r>
      <w:r w:rsidRPr="007D537B">
        <w:rPr>
          <w:rFonts w:cs="Arial"/>
          <w:sz w:val="18"/>
          <w:szCs w:val="18"/>
          <w:rtl/>
        </w:rPr>
        <w:t xml:space="preserve"> </w:t>
      </w:r>
      <w:r w:rsidRPr="007D537B">
        <w:rPr>
          <w:rFonts w:cs="Arial" w:hint="cs"/>
          <w:sz w:val="18"/>
          <w:szCs w:val="18"/>
          <w:rtl/>
        </w:rPr>
        <w:t>שטר</w:t>
      </w:r>
      <w:r w:rsidRPr="007D537B">
        <w:rPr>
          <w:rFonts w:cs="Arial"/>
          <w:sz w:val="18"/>
          <w:szCs w:val="18"/>
          <w:rtl/>
        </w:rPr>
        <w:t xml:space="preserve"> </w:t>
      </w:r>
      <w:r w:rsidRPr="007D537B">
        <w:rPr>
          <w:rFonts w:cs="Arial" w:hint="cs"/>
          <w:sz w:val="18"/>
          <w:szCs w:val="18"/>
          <w:rtl/>
        </w:rPr>
        <w:t>ללוה</w:t>
      </w:r>
      <w:r w:rsidRPr="007D537B">
        <w:rPr>
          <w:rFonts w:cs="Arial"/>
          <w:sz w:val="18"/>
          <w:szCs w:val="18"/>
          <w:rtl/>
        </w:rPr>
        <w:t xml:space="preserve"> </w:t>
      </w:r>
      <w:r w:rsidRPr="007D537B">
        <w:rPr>
          <w:rFonts w:cs="Arial" w:hint="cs"/>
          <w:sz w:val="18"/>
          <w:szCs w:val="18"/>
          <w:rtl/>
        </w:rPr>
        <w:t>אעפ</w:t>
      </w:r>
      <w:r w:rsidRPr="007D537B">
        <w:rPr>
          <w:rFonts w:cs="Arial"/>
          <w:sz w:val="18"/>
          <w:szCs w:val="18"/>
          <w:rtl/>
        </w:rPr>
        <w:t>"</w:t>
      </w:r>
      <w:r w:rsidRPr="007D537B">
        <w:rPr>
          <w:rFonts w:cs="Arial" w:hint="cs"/>
          <w:sz w:val="18"/>
          <w:szCs w:val="18"/>
          <w:rtl/>
        </w:rPr>
        <w:t>י</w:t>
      </w:r>
      <w:r w:rsidRPr="007D537B">
        <w:rPr>
          <w:rFonts w:cs="Arial"/>
          <w:sz w:val="18"/>
          <w:szCs w:val="18"/>
          <w:rtl/>
        </w:rPr>
        <w:t xml:space="preserve"> </w:t>
      </w:r>
      <w:r w:rsidRPr="007D537B">
        <w:rPr>
          <w:rFonts w:cs="Arial" w:hint="cs"/>
          <w:sz w:val="18"/>
          <w:szCs w:val="18"/>
          <w:rtl/>
        </w:rPr>
        <w:t>שאין</w:t>
      </w:r>
      <w:r w:rsidRPr="007D537B">
        <w:rPr>
          <w:rFonts w:cs="Arial"/>
          <w:sz w:val="18"/>
          <w:szCs w:val="18"/>
          <w:rtl/>
        </w:rPr>
        <w:t xml:space="preserve"> </w:t>
      </w:r>
      <w:r w:rsidRPr="007D537B">
        <w:rPr>
          <w:rFonts w:cs="Arial" w:hint="cs"/>
          <w:sz w:val="18"/>
          <w:szCs w:val="18"/>
          <w:rtl/>
        </w:rPr>
        <w:t>מלוה</w:t>
      </w:r>
      <w:r w:rsidRPr="007D537B">
        <w:rPr>
          <w:rFonts w:cs="Arial"/>
          <w:sz w:val="18"/>
          <w:szCs w:val="18"/>
          <w:rtl/>
        </w:rPr>
        <w:t xml:space="preserve"> </w:t>
      </w:r>
      <w:r w:rsidRPr="007D537B">
        <w:rPr>
          <w:rFonts w:cs="Arial" w:hint="cs"/>
          <w:sz w:val="18"/>
          <w:szCs w:val="18"/>
          <w:rtl/>
        </w:rPr>
        <w:t>עמו</w:t>
      </w:r>
      <w:r w:rsidRPr="007D537B">
        <w:rPr>
          <w:rFonts w:cs="Arial"/>
          <w:sz w:val="18"/>
          <w:szCs w:val="18"/>
          <w:rtl/>
        </w:rPr>
        <w:t xml:space="preserve">, </w:t>
      </w:r>
      <w:r w:rsidRPr="007D537B">
        <w:rPr>
          <w:rFonts w:cs="Arial" w:hint="cs"/>
          <w:sz w:val="18"/>
          <w:szCs w:val="18"/>
          <w:rtl/>
        </w:rPr>
        <w:t>וחיישינן</w:t>
      </w:r>
      <w:r w:rsidRPr="007D537B">
        <w:rPr>
          <w:rFonts w:cs="Arial"/>
          <w:sz w:val="18"/>
          <w:szCs w:val="18"/>
          <w:rtl/>
        </w:rPr>
        <w:t xml:space="preserve"> </w:t>
      </w:r>
      <w:r w:rsidRPr="007D537B">
        <w:rPr>
          <w:rFonts w:cs="Arial" w:hint="cs"/>
          <w:sz w:val="18"/>
          <w:szCs w:val="18"/>
          <w:rtl/>
        </w:rPr>
        <w:t>שזה</w:t>
      </w:r>
      <w:r w:rsidRPr="007D537B">
        <w:rPr>
          <w:rFonts w:cs="Arial"/>
          <w:sz w:val="18"/>
          <w:szCs w:val="18"/>
          <w:rtl/>
        </w:rPr>
        <w:t xml:space="preserve"> </w:t>
      </w:r>
      <w:r w:rsidRPr="007D537B">
        <w:rPr>
          <w:rFonts w:cs="Arial" w:hint="cs"/>
          <w:sz w:val="18"/>
          <w:szCs w:val="18"/>
          <w:rtl/>
        </w:rPr>
        <w:t>המוציאו</w:t>
      </w:r>
      <w:r w:rsidRPr="007D537B">
        <w:rPr>
          <w:rFonts w:cs="Arial"/>
          <w:sz w:val="18"/>
          <w:szCs w:val="18"/>
          <w:rtl/>
        </w:rPr>
        <w:t xml:space="preserve"> </w:t>
      </w:r>
      <w:r w:rsidRPr="007D537B">
        <w:rPr>
          <w:rFonts w:cs="Arial" w:hint="cs"/>
          <w:sz w:val="18"/>
          <w:szCs w:val="18"/>
          <w:rtl/>
        </w:rPr>
        <w:t>הוא</w:t>
      </w:r>
      <w:r w:rsidRPr="007D537B">
        <w:rPr>
          <w:rFonts w:cs="Arial"/>
          <w:sz w:val="18"/>
          <w:szCs w:val="18"/>
          <w:rtl/>
        </w:rPr>
        <w:t xml:space="preserve"> </w:t>
      </w:r>
      <w:r w:rsidRPr="007D537B">
        <w:rPr>
          <w:rFonts w:cs="Arial" w:hint="cs"/>
          <w:sz w:val="18"/>
          <w:szCs w:val="18"/>
          <w:rtl/>
        </w:rPr>
        <w:t>הלוה</w:t>
      </w:r>
      <w:r w:rsidRPr="007D537B">
        <w:rPr>
          <w:rFonts w:cs="Arial"/>
          <w:sz w:val="18"/>
          <w:szCs w:val="18"/>
          <w:rtl/>
        </w:rPr>
        <w:t xml:space="preserve">, </w:t>
      </w:r>
      <w:r w:rsidRPr="007D537B">
        <w:rPr>
          <w:rFonts w:cs="Arial" w:hint="cs"/>
          <w:sz w:val="18"/>
          <w:szCs w:val="18"/>
          <w:rtl/>
        </w:rPr>
        <w:t>ובזה</w:t>
      </w:r>
      <w:r w:rsidRPr="007D537B">
        <w:rPr>
          <w:rFonts w:cs="Arial"/>
          <w:sz w:val="18"/>
          <w:szCs w:val="18"/>
          <w:rtl/>
        </w:rPr>
        <w:t xml:space="preserve"> </w:t>
      </w:r>
      <w:r w:rsidRPr="007D537B">
        <w:rPr>
          <w:rFonts w:cs="Arial" w:hint="cs"/>
          <w:sz w:val="18"/>
          <w:szCs w:val="18"/>
          <w:rtl/>
        </w:rPr>
        <w:t>אין</w:t>
      </w:r>
      <w:r w:rsidRPr="007D537B">
        <w:rPr>
          <w:rFonts w:cs="Arial"/>
          <w:sz w:val="18"/>
          <w:szCs w:val="18"/>
          <w:rtl/>
        </w:rPr>
        <w:t xml:space="preserve"> </w:t>
      </w:r>
      <w:r w:rsidRPr="007D537B">
        <w:rPr>
          <w:rFonts w:cs="Arial" w:hint="cs"/>
          <w:sz w:val="18"/>
          <w:szCs w:val="18"/>
          <w:rtl/>
        </w:rPr>
        <w:t>לחוש</w:t>
      </w:r>
      <w:r w:rsidRPr="007D537B">
        <w:rPr>
          <w:rFonts w:cs="Arial"/>
          <w:sz w:val="18"/>
          <w:szCs w:val="18"/>
          <w:rtl/>
        </w:rPr>
        <w:t xml:space="preserve"> </w:t>
      </w:r>
      <w:r w:rsidRPr="007D537B">
        <w:rPr>
          <w:rFonts w:cs="Arial" w:hint="cs"/>
          <w:sz w:val="18"/>
          <w:szCs w:val="18"/>
          <w:rtl/>
        </w:rPr>
        <w:t>רק</w:t>
      </w:r>
      <w:r w:rsidRPr="007D537B">
        <w:rPr>
          <w:rFonts w:cs="Arial"/>
          <w:sz w:val="18"/>
          <w:szCs w:val="18"/>
          <w:rtl/>
        </w:rPr>
        <w:t xml:space="preserve"> </w:t>
      </w:r>
      <w:r w:rsidRPr="007D537B">
        <w:rPr>
          <w:rFonts w:cs="Arial" w:hint="cs"/>
          <w:sz w:val="18"/>
          <w:szCs w:val="18"/>
          <w:rtl/>
        </w:rPr>
        <w:t>בשטר</w:t>
      </w:r>
      <w:r w:rsidRPr="007D537B">
        <w:rPr>
          <w:rFonts w:cs="Arial"/>
          <w:sz w:val="18"/>
          <w:szCs w:val="18"/>
          <w:rtl/>
        </w:rPr>
        <w:t xml:space="preserve"> </w:t>
      </w:r>
      <w:r w:rsidRPr="007D537B">
        <w:rPr>
          <w:rFonts w:cs="Arial" w:hint="cs"/>
          <w:sz w:val="18"/>
          <w:szCs w:val="18"/>
          <w:rtl/>
        </w:rPr>
        <w:t>שיש</w:t>
      </w:r>
      <w:r w:rsidRPr="007D537B">
        <w:rPr>
          <w:rFonts w:cs="Arial"/>
          <w:sz w:val="18"/>
          <w:szCs w:val="18"/>
          <w:rtl/>
        </w:rPr>
        <w:t xml:space="preserve"> </w:t>
      </w:r>
      <w:r w:rsidRPr="007D537B">
        <w:rPr>
          <w:rFonts w:cs="Arial" w:hint="cs"/>
          <w:sz w:val="18"/>
          <w:szCs w:val="18"/>
          <w:rtl/>
        </w:rPr>
        <w:t>בו</w:t>
      </w:r>
      <w:r w:rsidRPr="007D537B">
        <w:rPr>
          <w:rFonts w:cs="Arial"/>
          <w:sz w:val="18"/>
          <w:szCs w:val="18"/>
          <w:rtl/>
        </w:rPr>
        <w:t xml:space="preserve"> </w:t>
      </w:r>
      <w:r w:rsidRPr="007D537B">
        <w:rPr>
          <w:rFonts w:cs="Arial" w:hint="cs"/>
          <w:sz w:val="18"/>
          <w:szCs w:val="18"/>
          <w:rtl/>
        </w:rPr>
        <w:t>קנין</w:t>
      </w:r>
      <w:r w:rsidRPr="007D537B">
        <w:rPr>
          <w:rFonts w:cs="Arial"/>
          <w:sz w:val="18"/>
          <w:szCs w:val="18"/>
          <w:rtl/>
        </w:rPr>
        <w:t xml:space="preserve"> </w:t>
      </w:r>
      <w:r w:rsidRPr="007D537B">
        <w:rPr>
          <w:rFonts w:cs="Arial" w:hint="cs"/>
          <w:sz w:val="18"/>
          <w:szCs w:val="18"/>
          <w:rtl/>
        </w:rPr>
        <w:t>כדלעיל</w:t>
      </w:r>
      <w:r w:rsidRPr="007D537B">
        <w:rPr>
          <w:rFonts w:cs="Arial"/>
          <w:sz w:val="18"/>
          <w:szCs w:val="18"/>
          <w:rtl/>
        </w:rPr>
        <w:t xml:space="preserve"> </w:t>
      </w:r>
      <w:r w:rsidRPr="007D537B">
        <w:rPr>
          <w:rFonts w:cs="Arial" w:hint="cs"/>
          <w:sz w:val="18"/>
          <w:szCs w:val="18"/>
          <w:rtl/>
        </w:rPr>
        <w:t>סוף</w:t>
      </w:r>
      <w:r w:rsidRPr="007D537B">
        <w:rPr>
          <w:rFonts w:cs="Arial"/>
          <w:sz w:val="18"/>
          <w:szCs w:val="18"/>
          <w:rtl/>
        </w:rPr>
        <w:t xml:space="preserve"> </w:t>
      </w:r>
      <w:r w:rsidRPr="007D537B">
        <w:rPr>
          <w:rFonts w:cs="Arial" w:hint="cs"/>
          <w:sz w:val="18"/>
          <w:szCs w:val="18"/>
          <w:rtl/>
        </w:rPr>
        <w:t>סימן</w:t>
      </w:r>
      <w:r w:rsidRPr="007D537B">
        <w:rPr>
          <w:rFonts w:cs="Arial"/>
          <w:sz w:val="18"/>
          <w:szCs w:val="18"/>
          <w:rtl/>
        </w:rPr>
        <w:t xml:space="preserve"> </w:t>
      </w:r>
      <w:r w:rsidRPr="007D537B">
        <w:rPr>
          <w:rFonts w:cs="Arial" w:hint="cs"/>
          <w:sz w:val="18"/>
          <w:szCs w:val="18"/>
          <w:rtl/>
        </w:rPr>
        <w:t>ל</w:t>
      </w:r>
      <w:r w:rsidRPr="007D537B">
        <w:rPr>
          <w:rFonts w:cs="Arial"/>
          <w:sz w:val="18"/>
          <w:szCs w:val="18"/>
          <w:rtl/>
        </w:rPr>
        <w:t>"</w:t>
      </w:r>
      <w:r w:rsidRPr="007D537B">
        <w:rPr>
          <w:rFonts w:cs="Arial" w:hint="cs"/>
          <w:sz w:val="18"/>
          <w:szCs w:val="18"/>
          <w:rtl/>
        </w:rPr>
        <w:t>ט</w:t>
      </w:r>
      <w:r w:rsidRPr="007D537B">
        <w:rPr>
          <w:rFonts w:cs="Arial"/>
          <w:sz w:val="18"/>
          <w:szCs w:val="18"/>
          <w:rtl/>
        </w:rPr>
        <w:t xml:space="preserve">, </w:t>
      </w:r>
      <w:r w:rsidRPr="007D537B">
        <w:rPr>
          <w:rFonts w:cs="Arial" w:hint="cs"/>
          <w:sz w:val="18"/>
          <w:szCs w:val="18"/>
          <w:rtl/>
        </w:rPr>
        <w:t>ולכן</w:t>
      </w:r>
      <w:r w:rsidRPr="007D537B">
        <w:rPr>
          <w:rFonts w:cs="Arial"/>
          <w:sz w:val="18"/>
          <w:szCs w:val="18"/>
          <w:rtl/>
        </w:rPr>
        <w:t xml:space="preserve"> </w:t>
      </w:r>
      <w:r w:rsidRPr="007D537B">
        <w:rPr>
          <w:rFonts w:cs="Arial" w:hint="cs"/>
          <w:sz w:val="18"/>
          <w:szCs w:val="18"/>
          <w:rtl/>
        </w:rPr>
        <w:t>כתב</w:t>
      </w:r>
      <w:r w:rsidRPr="007D537B">
        <w:rPr>
          <w:rFonts w:cs="Arial"/>
          <w:sz w:val="18"/>
          <w:szCs w:val="18"/>
          <w:rtl/>
        </w:rPr>
        <w:t xml:space="preserve"> </w:t>
      </w:r>
      <w:r w:rsidRPr="007D537B">
        <w:rPr>
          <w:rFonts w:cs="Arial" w:hint="cs"/>
          <w:sz w:val="18"/>
          <w:szCs w:val="18"/>
          <w:rtl/>
        </w:rPr>
        <w:t>כאן</w:t>
      </w:r>
      <w:r w:rsidRPr="007D537B">
        <w:rPr>
          <w:rFonts w:cs="Arial"/>
          <w:sz w:val="18"/>
          <w:szCs w:val="18"/>
          <w:rtl/>
        </w:rPr>
        <w:t xml:space="preserve"> </w:t>
      </w:r>
      <w:r w:rsidRPr="007D537B">
        <w:rPr>
          <w:rFonts w:cs="Arial" w:hint="cs"/>
          <w:sz w:val="18"/>
          <w:szCs w:val="18"/>
          <w:rtl/>
        </w:rPr>
        <w:t>בתחלה</w:t>
      </w:r>
      <w:r w:rsidRPr="007D537B">
        <w:rPr>
          <w:rFonts w:cs="Arial"/>
          <w:sz w:val="18"/>
          <w:szCs w:val="18"/>
          <w:rtl/>
        </w:rPr>
        <w:t xml:space="preserve"> </w:t>
      </w:r>
      <w:r w:rsidRPr="007D537B">
        <w:rPr>
          <w:rFonts w:cs="Arial" w:hint="cs"/>
          <w:sz w:val="18"/>
          <w:szCs w:val="18"/>
          <w:rtl/>
        </w:rPr>
        <w:t>דבעינן</w:t>
      </w:r>
      <w:r w:rsidRPr="007D537B">
        <w:rPr>
          <w:rFonts w:cs="Arial"/>
          <w:sz w:val="18"/>
          <w:szCs w:val="18"/>
          <w:rtl/>
        </w:rPr>
        <w:t xml:space="preserve"> </w:t>
      </w:r>
      <w:r w:rsidRPr="007D537B">
        <w:rPr>
          <w:rFonts w:cs="Arial" w:hint="cs"/>
          <w:sz w:val="18"/>
          <w:szCs w:val="18"/>
          <w:rtl/>
        </w:rPr>
        <w:t>שטר</w:t>
      </w:r>
      <w:r w:rsidRPr="007D537B">
        <w:rPr>
          <w:rFonts w:cs="Arial"/>
          <w:sz w:val="18"/>
          <w:szCs w:val="18"/>
          <w:rtl/>
        </w:rPr>
        <w:t xml:space="preserve"> </w:t>
      </w:r>
      <w:r w:rsidRPr="007D537B">
        <w:rPr>
          <w:rFonts w:cs="Arial" w:hint="cs"/>
          <w:sz w:val="18"/>
          <w:szCs w:val="18"/>
          <w:rtl/>
        </w:rPr>
        <w:t>שיש</w:t>
      </w:r>
      <w:r w:rsidRPr="007D537B">
        <w:rPr>
          <w:rFonts w:cs="Arial"/>
          <w:sz w:val="18"/>
          <w:szCs w:val="18"/>
          <w:rtl/>
        </w:rPr>
        <w:t xml:space="preserve"> </w:t>
      </w:r>
      <w:r w:rsidRPr="007D537B">
        <w:rPr>
          <w:rFonts w:cs="Arial" w:hint="cs"/>
          <w:sz w:val="18"/>
          <w:szCs w:val="18"/>
          <w:rtl/>
        </w:rPr>
        <w:t>בו</w:t>
      </w:r>
      <w:r w:rsidRPr="007D537B">
        <w:rPr>
          <w:rFonts w:cs="Arial"/>
          <w:sz w:val="18"/>
          <w:szCs w:val="18"/>
          <w:rtl/>
        </w:rPr>
        <w:t xml:space="preserve"> </w:t>
      </w:r>
      <w:r w:rsidRPr="007D537B">
        <w:rPr>
          <w:rFonts w:cs="Arial" w:hint="cs"/>
          <w:sz w:val="18"/>
          <w:szCs w:val="18"/>
          <w:rtl/>
        </w:rPr>
        <w:t>קנין</w:t>
      </w:r>
      <w:r w:rsidRPr="007D537B">
        <w:rPr>
          <w:rFonts w:cs="Arial"/>
          <w:sz w:val="18"/>
          <w:szCs w:val="18"/>
          <w:rtl/>
        </w:rPr>
        <w:t xml:space="preserve">, </w:t>
      </w:r>
      <w:r w:rsidRPr="007D537B">
        <w:rPr>
          <w:rFonts w:cs="Arial" w:hint="cs"/>
          <w:sz w:val="18"/>
          <w:szCs w:val="18"/>
          <w:rtl/>
        </w:rPr>
        <w:t>ואם</w:t>
      </w:r>
      <w:r w:rsidRPr="007D537B">
        <w:rPr>
          <w:rFonts w:cs="Arial"/>
          <w:sz w:val="18"/>
          <w:szCs w:val="18"/>
          <w:rtl/>
        </w:rPr>
        <w:t xml:space="preserve"> </w:t>
      </w:r>
      <w:r w:rsidRPr="007D537B">
        <w:rPr>
          <w:rFonts w:cs="Arial" w:hint="cs"/>
          <w:sz w:val="18"/>
          <w:szCs w:val="18"/>
          <w:rtl/>
        </w:rPr>
        <w:t>כן</w:t>
      </w:r>
      <w:r w:rsidRPr="007D537B">
        <w:rPr>
          <w:rFonts w:cs="Arial"/>
          <w:sz w:val="18"/>
          <w:szCs w:val="18"/>
          <w:rtl/>
        </w:rPr>
        <w:t xml:space="preserve"> </w:t>
      </w:r>
      <w:r w:rsidRPr="007D537B">
        <w:rPr>
          <w:rFonts w:cs="Arial" w:hint="cs"/>
          <w:sz w:val="18"/>
          <w:szCs w:val="18"/>
          <w:rtl/>
        </w:rPr>
        <w:t>יש</w:t>
      </w:r>
      <w:r w:rsidRPr="007D537B">
        <w:rPr>
          <w:rFonts w:cs="Arial"/>
          <w:sz w:val="18"/>
          <w:szCs w:val="18"/>
          <w:rtl/>
        </w:rPr>
        <w:t xml:space="preserve"> </w:t>
      </w:r>
      <w:r w:rsidRPr="007D537B">
        <w:rPr>
          <w:rFonts w:cs="Arial" w:hint="cs"/>
          <w:sz w:val="18"/>
          <w:szCs w:val="18"/>
          <w:rtl/>
        </w:rPr>
        <w:t>סתירה</w:t>
      </w:r>
      <w:r w:rsidRPr="007D537B">
        <w:rPr>
          <w:rFonts w:cs="Arial"/>
          <w:sz w:val="18"/>
          <w:szCs w:val="18"/>
          <w:rtl/>
        </w:rPr>
        <w:t xml:space="preserve"> </w:t>
      </w:r>
      <w:r w:rsidRPr="007D537B">
        <w:rPr>
          <w:rFonts w:cs="Arial" w:hint="cs"/>
          <w:sz w:val="18"/>
          <w:szCs w:val="18"/>
          <w:rtl/>
        </w:rPr>
        <w:t>בדבריו</w:t>
      </w:r>
      <w:r w:rsidRPr="007D537B">
        <w:rPr>
          <w:rFonts w:cs="Arial"/>
          <w:sz w:val="20"/>
          <w:szCs w:val="20"/>
          <w:rtl/>
        </w:rPr>
        <w:t>.</w:t>
      </w:r>
      <w:r>
        <w:rPr>
          <w:rFonts w:cs="Arial" w:hint="cs"/>
          <w:sz w:val="20"/>
          <w:szCs w:val="20"/>
          <w:rtl/>
        </w:rPr>
        <w:t>"</w:t>
      </w:r>
    </w:p>
    <w:p w:rsidR="00F15C4E" w:rsidRDefault="00F15C4E" w:rsidP="00F15C4E">
      <w:pPr>
        <w:rPr>
          <w:sz w:val="20"/>
          <w:szCs w:val="20"/>
          <w:rtl/>
        </w:rPr>
      </w:pPr>
      <w:r>
        <w:rPr>
          <w:rFonts w:hint="cs"/>
          <w:sz w:val="20"/>
          <w:szCs w:val="20"/>
          <w:u w:val="single"/>
          <w:rtl/>
        </w:rPr>
        <w:t>הסבר</w:t>
      </w:r>
      <w:r>
        <w:rPr>
          <w:sz w:val="20"/>
          <w:szCs w:val="20"/>
          <w:u w:val="single"/>
          <w:rtl/>
        </w:rPr>
        <w:br/>
      </w:r>
      <w:r>
        <w:rPr>
          <w:rFonts w:hint="cs"/>
          <w:sz w:val="20"/>
          <w:szCs w:val="20"/>
          <w:rtl/>
        </w:rPr>
        <w:t xml:space="preserve">א. </w:t>
      </w:r>
      <w:r w:rsidRPr="005F481E">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החשש בשני יוסף בן שמעון הוא, שיטען הנתבע ששטר זה נכתב מעיקרא לזכותו וניתן בידי התובע הנוכחי לאחר שפרע לו את החוב. אמנם, בשטר שאין קניין לא קיים חשש זה.</w:t>
      </w:r>
      <w:r>
        <w:rPr>
          <w:sz w:val="20"/>
          <w:szCs w:val="20"/>
          <w:rtl/>
        </w:rPr>
        <w:br/>
      </w:r>
      <w:r>
        <w:rPr>
          <w:rFonts w:hint="cs"/>
          <w:sz w:val="20"/>
          <w:szCs w:val="20"/>
          <w:rtl/>
        </w:rPr>
        <w:t xml:space="preserve">ב. </w:t>
      </w:r>
      <w:r w:rsidRPr="005F481E">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דברי המחבר קשים, דלפי חשש זה מה חילוק יש בין שטר שיש בו קניין לשטר שאין בו קניין?</w:t>
      </w:r>
      <w:r>
        <w:rPr>
          <w:sz w:val="20"/>
          <w:szCs w:val="20"/>
          <w:rtl/>
        </w:rPr>
        <w:br/>
      </w:r>
      <w:r>
        <w:rPr>
          <w:rFonts w:hint="cs"/>
          <w:sz w:val="20"/>
          <w:szCs w:val="20"/>
          <w:rtl/>
        </w:rPr>
        <w:t>אלא, על כרחך לומר שהחשש הוא מכך ששטר שיש בו קניין נכתב בנוכחות הלווה בלבד, ולכן ייתכן שהלווה כתב את השטר כך ששם הלווה והמלווה הוא יוסף בן שמעון, והסופר שכתב עבורו את השטר התכוון שהוא הלווה, אך הוא משתמש בשטר זה כדי להוציא כסף מיוסף בן שמעון השני.</w:t>
      </w:r>
    </w:p>
    <w:p w:rsidR="00F15C4E" w:rsidRDefault="00F15C4E" w:rsidP="00F15C4E">
      <w:pPr>
        <w:rPr>
          <w:sz w:val="20"/>
          <w:szCs w:val="20"/>
          <w:rtl/>
        </w:rPr>
      </w:pPr>
      <w:r>
        <w:rPr>
          <w:rFonts w:hint="cs"/>
          <w:sz w:val="20"/>
          <w:szCs w:val="20"/>
          <w:u w:val="single"/>
          <w:rtl/>
        </w:rPr>
        <w:t xml:space="preserve">יישוב שיטת המחבר </w:t>
      </w:r>
      <w:r>
        <w:rPr>
          <w:sz w:val="20"/>
          <w:szCs w:val="20"/>
          <w:u w:val="single"/>
          <w:rtl/>
        </w:rPr>
        <w:t>–</w:t>
      </w:r>
      <w:r>
        <w:rPr>
          <w:rFonts w:hint="cs"/>
          <w:sz w:val="20"/>
          <w:szCs w:val="20"/>
          <w:u w:val="single"/>
          <w:rtl/>
        </w:rPr>
        <w:t xml:space="preserve"> ש"ך וסמ"ע</w:t>
      </w:r>
      <w:r>
        <w:rPr>
          <w:sz w:val="20"/>
          <w:szCs w:val="20"/>
          <w:u w:val="single"/>
          <w:rtl/>
        </w:rPr>
        <w:br/>
      </w:r>
      <w:r>
        <w:rPr>
          <w:rFonts w:hint="cs"/>
          <w:sz w:val="20"/>
          <w:szCs w:val="20"/>
          <w:rtl/>
        </w:rPr>
        <w:t xml:space="preserve">א. </w:t>
      </w:r>
      <w:r w:rsidRPr="003D2476">
        <w:rPr>
          <w:rFonts w:hint="cs"/>
          <w:b/>
          <w:bCs/>
          <w:sz w:val="20"/>
          <w:szCs w:val="20"/>
          <w:rtl/>
        </w:rPr>
        <w:t>ש"ך</w:t>
      </w:r>
      <w:r>
        <w:rPr>
          <w:rFonts w:hint="cs"/>
          <w:sz w:val="20"/>
          <w:szCs w:val="20"/>
          <w:rtl/>
        </w:rPr>
        <w:t xml:space="preserve"> - ראשית, ראשונים רבים פירשו את החשש כפירוש המחבר, ואין לומר שכולם טעו.</w:t>
      </w:r>
      <w:r>
        <w:rPr>
          <w:sz w:val="20"/>
          <w:szCs w:val="20"/>
          <w:rtl/>
        </w:rPr>
        <w:br/>
      </w:r>
      <w:r>
        <w:rPr>
          <w:rFonts w:hint="cs"/>
          <w:sz w:val="20"/>
          <w:szCs w:val="20"/>
          <w:rtl/>
        </w:rPr>
        <w:t xml:space="preserve">ויש לומר כך </w:t>
      </w:r>
      <w:r>
        <w:rPr>
          <w:sz w:val="20"/>
          <w:szCs w:val="20"/>
          <w:rtl/>
        </w:rPr>
        <w:t>–</w:t>
      </w:r>
      <w:r>
        <w:rPr>
          <w:rFonts w:hint="cs"/>
          <w:sz w:val="20"/>
          <w:szCs w:val="20"/>
          <w:rtl/>
        </w:rPr>
        <w:t xml:space="preserve"> טענת יוסף בן שמעון </w:t>
      </w:r>
      <w:r w:rsidRPr="00603B4D">
        <w:rPr>
          <w:rFonts w:hint="cs"/>
          <w:sz w:val="18"/>
          <w:szCs w:val="18"/>
          <w:rtl/>
        </w:rPr>
        <w:t>(להלן יב"ש)</w:t>
      </w:r>
      <w:r>
        <w:rPr>
          <w:rFonts w:hint="cs"/>
          <w:sz w:val="20"/>
          <w:szCs w:val="20"/>
          <w:rtl/>
        </w:rPr>
        <w:t xml:space="preserve"> הנתבע הנוכחי, מתקבלת רק בשטר שיש בו קניין.</w:t>
      </w:r>
      <w:r>
        <w:rPr>
          <w:sz w:val="20"/>
          <w:szCs w:val="20"/>
          <w:rtl/>
        </w:rPr>
        <w:br/>
      </w:r>
      <w:r>
        <w:rPr>
          <w:rFonts w:hint="cs"/>
          <w:sz w:val="20"/>
          <w:szCs w:val="20"/>
          <w:rtl/>
        </w:rPr>
        <w:t>כלומר, מכיוון ששטר שיש בו קניין נכתב ללא המלווה, יכול יב"ש הנתבע לומר: החזרתי לך את השטר ולא קרעתיו ולא חששתי שתתבעני בו, משום שהוא פסול שהרי רשאים לכתבו אף ללא נוכחות המלווה.</w:t>
      </w:r>
      <w:r>
        <w:rPr>
          <w:rStyle w:val="ab"/>
          <w:sz w:val="20"/>
          <w:szCs w:val="20"/>
          <w:rtl/>
        </w:rPr>
        <w:footnoteReference w:id="316"/>
      </w:r>
      <w:r>
        <w:rPr>
          <w:rFonts w:hint="cs"/>
          <w:sz w:val="20"/>
          <w:szCs w:val="20"/>
          <w:rtl/>
        </w:rPr>
        <w:t xml:space="preserve"> </w:t>
      </w:r>
      <w:r>
        <w:rPr>
          <w:sz w:val="20"/>
          <w:szCs w:val="20"/>
          <w:rtl/>
        </w:rPr>
        <w:br/>
      </w:r>
      <w:r>
        <w:rPr>
          <w:rFonts w:hint="cs"/>
          <w:sz w:val="20"/>
          <w:szCs w:val="20"/>
          <w:rtl/>
        </w:rPr>
        <w:t>אך שטר שאין בו קניין נכתב רק בנוכחות שניהם, ולכן טענתו שהוא המלווה והחזיר את השטר ללווה אינה מתקבלת בבי"ד, שהרי ברור הדבר שלא היה מחזיר את השטר ללווה מחשש שמא יתבענו בו.</w:t>
      </w:r>
      <w:r>
        <w:rPr>
          <w:rStyle w:val="ab"/>
          <w:sz w:val="20"/>
          <w:szCs w:val="20"/>
          <w:rtl/>
        </w:rPr>
        <w:footnoteReference w:id="317"/>
      </w:r>
      <w:r>
        <w:rPr>
          <w:sz w:val="20"/>
          <w:szCs w:val="20"/>
          <w:rtl/>
        </w:rPr>
        <w:br/>
      </w:r>
      <w:r>
        <w:rPr>
          <w:rFonts w:hint="cs"/>
          <w:sz w:val="20"/>
          <w:szCs w:val="20"/>
          <w:rtl/>
        </w:rPr>
        <w:t xml:space="preserve">ב. </w:t>
      </w:r>
      <w:r w:rsidRPr="003D2476">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שטר שאין בו קניין נכתב רק בנוכחות המלווה והלווה, ולכן הלווה ירא לומר שהוא המלווה כיוון שהעדים יכירו בשקרו וידעו שהוא הלווה. לעומת זאת, שטר שיש בו קניין נכתב ללווה לחוד, ולכן אינו ירא לומר שהוא המלווה, כיוון שהעדים פחות יכולים לזכור את המעשה ולדעת שהוא משקר. </w:t>
      </w:r>
      <w:r>
        <w:rPr>
          <w:sz w:val="20"/>
          <w:szCs w:val="20"/>
          <w:rtl/>
        </w:rPr>
        <w:br/>
      </w:r>
      <w:r w:rsidRPr="003D2476">
        <w:rPr>
          <w:rFonts w:hint="cs"/>
          <w:sz w:val="18"/>
          <w:szCs w:val="18"/>
          <w:rtl/>
        </w:rPr>
        <w:t xml:space="preserve">[אמנם, הסמ"ע חותם את דבריו בקושייה </w:t>
      </w:r>
      <w:r w:rsidRPr="003D2476">
        <w:rPr>
          <w:sz w:val="18"/>
          <w:szCs w:val="18"/>
          <w:rtl/>
        </w:rPr>
        <w:t>–</w:t>
      </w:r>
      <w:r w:rsidRPr="003D2476">
        <w:rPr>
          <w:rFonts w:hint="cs"/>
          <w:sz w:val="18"/>
          <w:szCs w:val="18"/>
          <w:rtl/>
        </w:rPr>
        <w:t xml:space="preserve"> מדוע המחבר לא כתב שהחשש הוא שמא יוציא הלווה שטר על המלווה שלא כדין שהרי השטר נכתב ללווה אף ללא המלווה, וכפי שכתב הרמ"א, והניח קושייתו בצ"ע].</w:t>
      </w:r>
    </w:p>
    <w:p w:rsidR="00F15C4E" w:rsidRDefault="00F15C4E" w:rsidP="00F15C4E">
      <w:pPr>
        <w:rPr>
          <w:sz w:val="20"/>
          <w:szCs w:val="20"/>
          <w:rtl/>
        </w:rPr>
      </w:pPr>
      <w:r>
        <w:rPr>
          <w:rFonts w:hint="cs"/>
          <w:sz w:val="20"/>
          <w:szCs w:val="20"/>
          <w:rtl/>
        </w:rPr>
        <w:t xml:space="preserve">ב. </w:t>
      </w:r>
      <w:r w:rsidRPr="003B6251">
        <w:rPr>
          <w:rFonts w:hint="cs"/>
          <w:b/>
          <w:bCs/>
          <w:sz w:val="20"/>
          <w:szCs w:val="20"/>
          <w:rtl/>
        </w:rPr>
        <w:t>כיצד אחר מוציא עליהם שטר חוב</w:t>
      </w:r>
      <w:r>
        <w:rPr>
          <w:rFonts w:hint="cs"/>
          <w:sz w:val="20"/>
          <w:szCs w:val="20"/>
          <w:rtl/>
        </w:rPr>
        <w:br/>
      </w:r>
      <w:r w:rsidRPr="007A1ECE">
        <w:rPr>
          <w:rFonts w:hint="cs"/>
          <w:b/>
          <w:bCs/>
          <w:sz w:val="20"/>
          <w:szCs w:val="20"/>
          <w:rtl/>
        </w:rPr>
        <w:t>משנה</w:t>
      </w:r>
      <w:r>
        <w:rPr>
          <w:rFonts w:hint="cs"/>
          <w:sz w:val="20"/>
          <w:szCs w:val="20"/>
          <w:rtl/>
        </w:rPr>
        <w:t xml:space="preserve"> (שם) "</w:t>
      </w:r>
      <w:r w:rsidRPr="00AA50E1">
        <w:rPr>
          <w:rFonts w:cs="Arial" w:hint="cs"/>
          <w:sz w:val="20"/>
          <w:szCs w:val="20"/>
          <w:rtl/>
        </w:rPr>
        <w:t>שנים</w:t>
      </w:r>
      <w:r w:rsidRPr="00AA50E1">
        <w:rPr>
          <w:rFonts w:cs="Arial"/>
          <w:sz w:val="20"/>
          <w:szCs w:val="20"/>
          <w:rtl/>
        </w:rPr>
        <w:t xml:space="preserve"> </w:t>
      </w:r>
      <w:r w:rsidRPr="00AA50E1">
        <w:rPr>
          <w:rFonts w:cs="Arial" w:hint="cs"/>
          <w:sz w:val="20"/>
          <w:szCs w:val="20"/>
          <w:rtl/>
        </w:rPr>
        <w:t>שהיו</w:t>
      </w:r>
      <w:r w:rsidRPr="00AA50E1">
        <w:rPr>
          <w:rFonts w:cs="Arial"/>
          <w:sz w:val="20"/>
          <w:szCs w:val="20"/>
          <w:rtl/>
        </w:rPr>
        <w:t xml:space="preserve"> </w:t>
      </w:r>
      <w:r w:rsidRPr="00AA50E1">
        <w:rPr>
          <w:rFonts w:cs="Arial" w:hint="cs"/>
          <w:sz w:val="20"/>
          <w:szCs w:val="20"/>
          <w:rtl/>
        </w:rPr>
        <w:t>בעיר</w:t>
      </w:r>
      <w:r w:rsidRPr="00AA50E1">
        <w:rPr>
          <w:rFonts w:cs="Arial"/>
          <w:sz w:val="20"/>
          <w:szCs w:val="20"/>
          <w:rtl/>
        </w:rPr>
        <w:t xml:space="preserve"> </w:t>
      </w:r>
      <w:r w:rsidRPr="00AA50E1">
        <w:rPr>
          <w:rFonts w:cs="Arial" w:hint="cs"/>
          <w:sz w:val="20"/>
          <w:szCs w:val="20"/>
          <w:rtl/>
        </w:rPr>
        <w:t>אחת</w:t>
      </w:r>
      <w:r w:rsidRPr="00AA50E1">
        <w:rPr>
          <w:rFonts w:cs="Arial"/>
          <w:sz w:val="20"/>
          <w:szCs w:val="20"/>
          <w:rtl/>
        </w:rPr>
        <w:t xml:space="preserve">, </w:t>
      </w:r>
      <w:r w:rsidRPr="00AA50E1">
        <w:rPr>
          <w:rFonts w:cs="Arial" w:hint="cs"/>
          <w:sz w:val="20"/>
          <w:szCs w:val="20"/>
          <w:rtl/>
        </w:rPr>
        <w:t>שם</w:t>
      </w:r>
      <w:r w:rsidRPr="00AA50E1">
        <w:rPr>
          <w:rFonts w:cs="Arial"/>
          <w:sz w:val="20"/>
          <w:szCs w:val="20"/>
          <w:rtl/>
        </w:rPr>
        <w:t xml:space="preserve"> </w:t>
      </w:r>
      <w:r w:rsidRPr="00AA50E1">
        <w:rPr>
          <w:rFonts w:cs="Arial" w:hint="cs"/>
          <w:sz w:val="20"/>
          <w:szCs w:val="20"/>
          <w:rtl/>
        </w:rPr>
        <w:t>אחד</w:t>
      </w:r>
      <w:r w:rsidRPr="00AA50E1">
        <w:rPr>
          <w:rFonts w:cs="Arial"/>
          <w:sz w:val="20"/>
          <w:szCs w:val="20"/>
          <w:rtl/>
        </w:rPr>
        <w:t xml:space="preserve"> </w:t>
      </w:r>
      <w:r w:rsidRPr="00AA50E1">
        <w:rPr>
          <w:rFonts w:cs="Arial" w:hint="cs"/>
          <w:sz w:val="20"/>
          <w:szCs w:val="20"/>
          <w:rtl/>
        </w:rPr>
        <w:t>יוסף</w:t>
      </w:r>
      <w:r w:rsidRPr="00AA50E1">
        <w:rPr>
          <w:rFonts w:cs="Arial"/>
          <w:sz w:val="20"/>
          <w:szCs w:val="20"/>
          <w:rtl/>
        </w:rPr>
        <w:t xml:space="preserve"> </w:t>
      </w:r>
      <w:r w:rsidRPr="00AA50E1">
        <w:rPr>
          <w:rFonts w:cs="Arial" w:hint="cs"/>
          <w:sz w:val="20"/>
          <w:szCs w:val="20"/>
          <w:rtl/>
        </w:rPr>
        <w:t>בן</w:t>
      </w:r>
      <w:r w:rsidRPr="00AA50E1">
        <w:rPr>
          <w:rFonts w:cs="Arial"/>
          <w:sz w:val="20"/>
          <w:szCs w:val="20"/>
          <w:rtl/>
        </w:rPr>
        <w:t xml:space="preserve"> </w:t>
      </w:r>
      <w:r w:rsidRPr="00AA50E1">
        <w:rPr>
          <w:rFonts w:cs="Arial" w:hint="cs"/>
          <w:sz w:val="20"/>
          <w:szCs w:val="20"/>
          <w:rtl/>
        </w:rPr>
        <w:t>שמעון</w:t>
      </w:r>
      <w:r w:rsidRPr="00AA50E1">
        <w:rPr>
          <w:rFonts w:cs="Arial"/>
          <w:sz w:val="20"/>
          <w:szCs w:val="20"/>
          <w:rtl/>
        </w:rPr>
        <w:t xml:space="preserve"> </w:t>
      </w:r>
      <w:r w:rsidRPr="00AA50E1">
        <w:rPr>
          <w:rFonts w:cs="Arial" w:hint="cs"/>
          <w:sz w:val="20"/>
          <w:szCs w:val="20"/>
          <w:rtl/>
        </w:rPr>
        <w:t>ושם</w:t>
      </w:r>
      <w:r w:rsidRPr="00AA50E1">
        <w:rPr>
          <w:rFonts w:cs="Arial"/>
          <w:sz w:val="20"/>
          <w:szCs w:val="20"/>
          <w:rtl/>
        </w:rPr>
        <w:t xml:space="preserve"> </w:t>
      </w:r>
      <w:r w:rsidRPr="00AA50E1">
        <w:rPr>
          <w:rFonts w:cs="Arial" w:hint="cs"/>
          <w:sz w:val="20"/>
          <w:szCs w:val="20"/>
          <w:rtl/>
        </w:rPr>
        <w:t>אחר</w:t>
      </w:r>
      <w:r w:rsidRPr="00AA50E1">
        <w:rPr>
          <w:rFonts w:cs="Arial"/>
          <w:sz w:val="20"/>
          <w:szCs w:val="20"/>
          <w:rtl/>
        </w:rPr>
        <w:t xml:space="preserve"> </w:t>
      </w:r>
      <w:r w:rsidRPr="00AA50E1">
        <w:rPr>
          <w:rFonts w:cs="Arial" w:hint="cs"/>
          <w:sz w:val="20"/>
          <w:szCs w:val="20"/>
          <w:rtl/>
        </w:rPr>
        <w:t>יוסף</w:t>
      </w:r>
      <w:r w:rsidRPr="00AA50E1">
        <w:rPr>
          <w:rFonts w:cs="Arial"/>
          <w:sz w:val="20"/>
          <w:szCs w:val="20"/>
          <w:rtl/>
        </w:rPr>
        <w:t xml:space="preserve"> </w:t>
      </w:r>
      <w:r w:rsidRPr="00AA50E1">
        <w:rPr>
          <w:rFonts w:cs="Arial" w:hint="cs"/>
          <w:sz w:val="20"/>
          <w:szCs w:val="20"/>
          <w:rtl/>
        </w:rPr>
        <w:t>בן</w:t>
      </w:r>
      <w:r w:rsidRPr="00AA50E1">
        <w:rPr>
          <w:rFonts w:cs="Arial"/>
          <w:sz w:val="20"/>
          <w:szCs w:val="20"/>
          <w:rtl/>
        </w:rPr>
        <w:t xml:space="preserve"> </w:t>
      </w:r>
      <w:r w:rsidRPr="00AA50E1">
        <w:rPr>
          <w:rFonts w:cs="Arial" w:hint="cs"/>
          <w:sz w:val="20"/>
          <w:szCs w:val="20"/>
          <w:rtl/>
        </w:rPr>
        <w:t>שמעון</w:t>
      </w:r>
      <w:r>
        <w:rPr>
          <w:rFonts w:cs="Arial" w:hint="cs"/>
          <w:sz w:val="20"/>
          <w:szCs w:val="20"/>
          <w:rtl/>
        </w:rPr>
        <w:t xml:space="preserve">... </w:t>
      </w:r>
      <w:r w:rsidRPr="00AA50E1">
        <w:rPr>
          <w:rFonts w:cs="Arial" w:hint="cs"/>
          <w:sz w:val="20"/>
          <w:szCs w:val="20"/>
          <w:rtl/>
        </w:rPr>
        <w:t>ולא</w:t>
      </w:r>
      <w:r w:rsidRPr="00AA50E1">
        <w:rPr>
          <w:rFonts w:cs="Arial"/>
          <w:sz w:val="20"/>
          <w:szCs w:val="20"/>
          <w:rtl/>
        </w:rPr>
        <w:t xml:space="preserve"> </w:t>
      </w:r>
      <w:r w:rsidRPr="00AA50E1">
        <w:rPr>
          <w:rFonts w:cs="Arial" w:hint="cs"/>
          <w:sz w:val="20"/>
          <w:szCs w:val="20"/>
          <w:rtl/>
        </w:rPr>
        <w:t>אחר</w:t>
      </w:r>
      <w:r w:rsidRPr="00AA50E1">
        <w:rPr>
          <w:rFonts w:cs="Arial"/>
          <w:sz w:val="20"/>
          <w:szCs w:val="20"/>
          <w:rtl/>
        </w:rPr>
        <w:t xml:space="preserve"> </w:t>
      </w:r>
      <w:r w:rsidRPr="00AA50E1">
        <w:rPr>
          <w:rFonts w:cs="Arial" w:hint="cs"/>
          <w:sz w:val="20"/>
          <w:szCs w:val="20"/>
          <w:rtl/>
        </w:rPr>
        <w:t>יכול</w:t>
      </w:r>
      <w:r w:rsidRPr="00AA50E1">
        <w:rPr>
          <w:rFonts w:cs="Arial"/>
          <w:sz w:val="20"/>
          <w:szCs w:val="20"/>
          <w:rtl/>
        </w:rPr>
        <w:t xml:space="preserve"> </w:t>
      </w:r>
      <w:r w:rsidRPr="00AA50E1">
        <w:rPr>
          <w:rFonts w:cs="Arial" w:hint="cs"/>
          <w:sz w:val="20"/>
          <w:szCs w:val="20"/>
          <w:rtl/>
        </w:rPr>
        <w:t>להוציא</w:t>
      </w:r>
      <w:r w:rsidRPr="00AA50E1">
        <w:rPr>
          <w:rFonts w:cs="Arial"/>
          <w:sz w:val="20"/>
          <w:szCs w:val="20"/>
          <w:rtl/>
        </w:rPr>
        <w:t xml:space="preserve"> </w:t>
      </w:r>
      <w:r w:rsidRPr="00AA50E1">
        <w:rPr>
          <w:rFonts w:cs="Arial" w:hint="cs"/>
          <w:sz w:val="20"/>
          <w:szCs w:val="20"/>
          <w:rtl/>
        </w:rPr>
        <w:t>עליהן</w:t>
      </w:r>
      <w:r w:rsidRPr="00AA50E1">
        <w:rPr>
          <w:rFonts w:cs="Arial"/>
          <w:sz w:val="20"/>
          <w:szCs w:val="20"/>
          <w:rtl/>
        </w:rPr>
        <w:t xml:space="preserve"> </w:t>
      </w:r>
      <w:r w:rsidRPr="00AA50E1">
        <w:rPr>
          <w:rFonts w:cs="Arial" w:hint="cs"/>
          <w:sz w:val="20"/>
          <w:szCs w:val="20"/>
          <w:rtl/>
        </w:rPr>
        <w:t>שטר</w:t>
      </w:r>
      <w:r w:rsidRPr="00AA50E1">
        <w:rPr>
          <w:rFonts w:cs="Arial"/>
          <w:sz w:val="20"/>
          <w:szCs w:val="20"/>
          <w:rtl/>
        </w:rPr>
        <w:t xml:space="preserve"> </w:t>
      </w:r>
      <w:r w:rsidRPr="00AA50E1">
        <w:rPr>
          <w:rFonts w:cs="Arial" w:hint="cs"/>
          <w:sz w:val="20"/>
          <w:szCs w:val="20"/>
          <w:rtl/>
        </w:rPr>
        <w:t>חוב</w:t>
      </w:r>
      <w:r w:rsidRPr="00AA50E1">
        <w:rPr>
          <w:rFonts w:cs="Arial"/>
          <w:sz w:val="20"/>
          <w:szCs w:val="20"/>
          <w:rtl/>
        </w:rPr>
        <w:t>.</w:t>
      </w:r>
      <w:r>
        <w:rPr>
          <w:rFonts w:cs="Arial" w:hint="cs"/>
          <w:sz w:val="20"/>
          <w:szCs w:val="20"/>
          <w:rtl/>
        </w:rPr>
        <w:t>..</w:t>
      </w:r>
      <w:r w:rsidRPr="00AA50E1">
        <w:rPr>
          <w:rFonts w:cs="Arial"/>
          <w:sz w:val="20"/>
          <w:szCs w:val="20"/>
          <w:rtl/>
        </w:rPr>
        <w:t xml:space="preserve"> </w:t>
      </w:r>
      <w:r w:rsidRPr="00AA50E1">
        <w:rPr>
          <w:rFonts w:cs="Arial" w:hint="cs"/>
          <w:sz w:val="20"/>
          <w:szCs w:val="20"/>
          <w:rtl/>
        </w:rPr>
        <w:t>כיצד</w:t>
      </w:r>
      <w:r w:rsidRPr="00AA50E1">
        <w:rPr>
          <w:rFonts w:cs="Arial"/>
          <w:sz w:val="20"/>
          <w:szCs w:val="20"/>
          <w:rtl/>
        </w:rPr>
        <w:t xml:space="preserve"> </w:t>
      </w:r>
      <w:r w:rsidRPr="00AA50E1">
        <w:rPr>
          <w:rFonts w:cs="Arial" w:hint="cs"/>
          <w:sz w:val="20"/>
          <w:szCs w:val="20"/>
          <w:rtl/>
        </w:rPr>
        <w:t>יעשו</w:t>
      </w:r>
      <w:r w:rsidRPr="00AA50E1">
        <w:rPr>
          <w:rFonts w:cs="Arial"/>
          <w:sz w:val="20"/>
          <w:szCs w:val="20"/>
          <w:rtl/>
        </w:rPr>
        <w:t xml:space="preserve">? </w:t>
      </w:r>
      <w:r w:rsidRPr="00AA50E1">
        <w:rPr>
          <w:rFonts w:cs="Arial" w:hint="cs"/>
          <w:sz w:val="20"/>
          <w:szCs w:val="20"/>
          <w:rtl/>
        </w:rPr>
        <w:t>ישלשו</w:t>
      </w:r>
      <w:r w:rsidRPr="00AA50E1">
        <w:rPr>
          <w:rFonts w:cs="Arial"/>
          <w:sz w:val="20"/>
          <w:szCs w:val="20"/>
          <w:rtl/>
        </w:rPr>
        <w:t xml:space="preserve">, </w:t>
      </w:r>
      <w:r w:rsidRPr="00AA50E1">
        <w:rPr>
          <w:rFonts w:cs="Arial" w:hint="cs"/>
          <w:sz w:val="20"/>
          <w:szCs w:val="20"/>
          <w:rtl/>
        </w:rPr>
        <w:t>ואם</w:t>
      </w:r>
      <w:r w:rsidRPr="00AA50E1">
        <w:rPr>
          <w:rFonts w:cs="Arial"/>
          <w:sz w:val="20"/>
          <w:szCs w:val="20"/>
          <w:rtl/>
        </w:rPr>
        <w:t xml:space="preserve"> </w:t>
      </w:r>
      <w:r w:rsidRPr="00AA50E1">
        <w:rPr>
          <w:rFonts w:cs="Arial" w:hint="cs"/>
          <w:sz w:val="20"/>
          <w:szCs w:val="20"/>
          <w:rtl/>
        </w:rPr>
        <w:t>היו</w:t>
      </w:r>
      <w:r w:rsidRPr="00AA50E1">
        <w:rPr>
          <w:rFonts w:cs="Arial"/>
          <w:sz w:val="20"/>
          <w:szCs w:val="20"/>
          <w:rtl/>
        </w:rPr>
        <w:t xml:space="preserve"> </w:t>
      </w:r>
      <w:r w:rsidRPr="00AA50E1">
        <w:rPr>
          <w:rFonts w:cs="Arial" w:hint="cs"/>
          <w:sz w:val="20"/>
          <w:szCs w:val="20"/>
          <w:rtl/>
        </w:rPr>
        <w:t>משולשין</w:t>
      </w:r>
      <w:r>
        <w:rPr>
          <w:rFonts w:cs="Arial" w:hint="cs"/>
          <w:sz w:val="20"/>
          <w:szCs w:val="20"/>
          <w:rtl/>
        </w:rPr>
        <w:t xml:space="preserve"> </w:t>
      </w:r>
      <w:r w:rsidRPr="00AA50E1">
        <w:rPr>
          <w:rFonts w:cs="Arial"/>
          <w:sz w:val="20"/>
          <w:szCs w:val="20"/>
          <w:rtl/>
        </w:rPr>
        <w:t xml:space="preserve">- </w:t>
      </w:r>
      <w:r w:rsidRPr="00AA50E1">
        <w:rPr>
          <w:rFonts w:cs="Arial" w:hint="cs"/>
          <w:sz w:val="20"/>
          <w:szCs w:val="20"/>
          <w:rtl/>
        </w:rPr>
        <w:t>יכתבו</w:t>
      </w:r>
      <w:r w:rsidRPr="00AA50E1">
        <w:rPr>
          <w:rFonts w:cs="Arial"/>
          <w:sz w:val="20"/>
          <w:szCs w:val="20"/>
          <w:rtl/>
        </w:rPr>
        <w:t xml:space="preserve"> </w:t>
      </w:r>
      <w:r w:rsidRPr="00AA50E1">
        <w:rPr>
          <w:rFonts w:cs="Arial" w:hint="cs"/>
          <w:sz w:val="20"/>
          <w:szCs w:val="20"/>
          <w:rtl/>
        </w:rPr>
        <w:t>סימן</w:t>
      </w:r>
      <w:r w:rsidRPr="00AA50E1">
        <w:rPr>
          <w:rFonts w:cs="Arial"/>
          <w:sz w:val="20"/>
          <w:szCs w:val="20"/>
          <w:rtl/>
        </w:rPr>
        <w:t xml:space="preserve">, </w:t>
      </w:r>
      <w:r w:rsidRPr="00AA50E1">
        <w:rPr>
          <w:rFonts w:cs="Arial" w:hint="cs"/>
          <w:sz w:val="20"/>
          <w:szCs w:val="20"/>
          <w:rtl/>
        </w:rPr>
        <w:t>ואם</w:t>
      </w:r>
      <w:r w:rsidRPr="00AA50E1">
        <w:rPr>
          <w:rFonts w:cs="Arial"/>
          <w:sz w:val="20"/>
          <w:szCs w:val="20"/>
          <w:rtl/>
        </w:rPr>
        <w:t xml:space="preserve"> </w:t>
      </w:r>
      <w:r w:rsidRPr="00AA50E1">
        <w:rPr>
          <w:rFonts w:cs="Arial" w:hint="cs"/>
          <w:sz w:val="20"/>
          <w:szCs w:val="20"/>
          <w:rtl/>
        </w:rPr>
        <w:t>היו</w:t>
      </w:r>
      <w:r w:rsidRPr="00AA50E1">
        <w:rPr>
          <w:rFonts w:cs="Arial"/>
          <w:sz w:val="20"/>
          <w:szCs w:val="20"/>
          <w:rtl/>
        </w:rPr>
        <w:t xml:space="preserve"> </w:t>
      </w:r>
      <w:r w:rsidRPr="00AA50E1">
        <w:rPr>
          <w:rFonts w:cs="Arial" w:hint="cs"/>
          <w:sz w:val="20"/>
          <w:szCs w:val="20"/>
          <w:rtl/>
        </w:rPr>
        <w:t>מסומנין</w:t>
      </w:r>
      <w:r w:rsidRPr="00AA50E1">
        <w:rPr>
          <w:rFonts w:cs="Arial"/>
          <w:sz w:val="20"/>
          <w:szCs w:val="20"/>
          <w:rtl/>
        </w:rPr>
        <w:t xml:space="preserve"> - </w:t>
      </w:r>
      <w:r w:rsidRPr="00AA50E1">
        <w:rPr>
          <w:rFonts w:cs="Arial" w:hint="cs"/>
          <w:sz w:val="20"/>
          <w:szCs w:val="20"/>
          <w:rtl/>
        </w:rPr>
        <w:t>יכתבו</w:t>
      </w:r>
      <w:r w:rsidRPr="00AA50E1">
        <w:rPr>
          <w:rFonts w:cs="Arial"/>
          <w:sz w:val="20"/>
          <w:szCs w:val="20"/>
          <w:rtl/>
        </w:rPr>
        <w:t xml:space="preserve"> </w:t>
      </w:r>
      <w:r w:rsidRPr="00AA50E1">
        <w:rPr>
          <w:rFonts w:cs="Arial" w:hint="cs"/>
          <w:sz w:val="20"/>
          <w:szCs w:val="20"/>
          <w:rtl/>
        </w:rPr>
        <w:t>כהן</w:t>
      </w:r>
      <w:r>
        <w:rPr>
          <w:rFonts w:cs="Arial"/>
          <w:sz w:val="20"/>
          <w:szCs w:val="20"/>
          <w:rtl/>
        </w:rPr>
        <w:t>.</w:t>
      </w:r>
      <w:r>
        <w:rPr>
          <w:rFonts w:cs="Arial" w:hint="cs"/>
          <w:sz w:val="20"/>
          <w:szCs w:val="20"/>
          <w:rtl/>
        </w:rPr>
        <w:t>"</w:t>
      </w:r>
    </w:p>
    <w:p w:rsidR="00F15C4E" w:rsidRDefault="00F15C4E" w:rsidP="00F15C4E">
      <w:pPr>
        <w:rPr>
          <w:sz w:val="20"/>
          <w:szCs w:val="20"/>
          <w:rtl/>
        </w:rPr>
      </w:pPr>
      <w:r>
        <w:rPr>
          <w:rFonts w:hint="cs"/>
          <w:b/>
          <w:bCs/>
          <w:sz w:val="20"/>
          <w:szCs w:val="20"/>
          <w:rtl/>
        </w:rPr>
        <w:t>באו עדי השטר</w:t>
      </w:r>
      <w:r>
        <w:rPr>
          <w:b/>
          <w:bCs/>
          <w:sz w:val="20"/>
          <w:szCs w:val="20"/>
          <w:rtl/>
        </w:rPr>
        <w:br/>
      </w:r>
      <w:r w:rsidRPr="007A1EC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במקרה שלא כתבו סימן בשטר, יכולים עדים להעיד על איזה יב"ש נכתב השטר.</w:t>
      </w:r>
    </w:p>
    <w:p w:rsidR="00F15C4E" w:rsidRDefault="00F15C4E" w:rsidP="00F15C4E">
      <w:pPr>
        <w:rPr>
          <w:sz w:val="20"/>
          <w:szCs w:val="20"/>
          <w:rtl/>
        </w:rPr>
      </w:pPr>
      <w:r>
        <w:rPr>
          <w:rFonts w:hint="cs"/>
          <w:sz w:val="20"/>
          <w:szCs w:val="20"/>
          <w:u w:val="single"/>
          <w:rtl/>
        </w:rPr>
        <w:t>האם דין המלווה כמלווה בשטר ע"פ עדות העדים?</w:t>
      </w:r>
      <w:r>
        <w:rPr>
          <w:rFonts w:hint="cs"/>
          <w:sz w:val="20"/>
          <w:szCs w:val="20"/>
          <w:u w:val="single"/>
          <w:rtl/>
        </w:rPr>
        <w:br/>
      </w:r>
      <w:r>
        <w:rPr>
          <w:rFonts w:hint="cs"/>
          <w:sz w:val="20"/>
          <w:szCs w:val="20"/>
          <w:rtl/>
        </w:rPr>
        <w:t xml:space="preserve">א. </w:t>
      </w:r>
      <w:r w:rsidRPr="007A1ECE">
        <w:rPr>
          <w:rFonts w:hint="cs"/>
          <w:b/>
          <w:bCs/>
          <w:sz w:val="20"/>
          <w:szCs w:val="20"/>
          <w:rtl/>
        </w:rPr>
        <w:t>מגיד משנה</w:t>
      </w:r>
      <w:r>
        <w:rPr>
          <w:rFonts w:hint="cs"/>
          <w:sz w:val="20"/>
          <w:szCs w:val="20"/>
          <w:rtl/>
        </w:rPr>
        <w:t xml:space="preserve"> בשם יש מפרשים </w:t>
      </w:r>
      <w:r>
        <w:rPr>
          <w:sz w:val="20"/>
          <w:szCs w:val="20"/>
          <w:rtl/>
        </w:rPr>
        <w:t>–</w:t>
      </w:r>
      <w:r>
        <w:rPr>
          <w:rFonts w:hint="cs"/>
          <w:sz w:val="20"/>
          <w:szCs w:val="20"/>
          <w:rtl/>
        </w:rPr>
        <w:t xml:space="preserve"> אפילו אם באו עדי השטר והעידו מי הלווה, דינו כמלווה על פה.</w:t>
      </w:r>
      <w:r>
        <w:rPr>
          <w:sz w:val="20"/>
          <w:szCs w:val="20"/>
          <w:rtl/>
        </w:rPr>
        <w:br/>
      </w:r>
      <w:r w:rsidRPr="007A1EC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מוכיח מתוך השטר מי הוא הלווה, לכן אין דינו כמלווה בשטר.</w:t>
      </w:r>
      <w:r>
        <w:rPr>
          <w:sz w:val="20"/>
          <w:szCs w:val="20"/>
          <w:rtl/>
        </w:rPr>
        <w:br/>
      </w:r>
      <w:r>
        <w:rPr>
          <w:rFonts w:hint="cs"/>
          <w:sz w:val="20"/>
          <w:szCs w:val="20"/>
          <w:rtl/>
        </w:rPr>
        <w:t xml:space="preserve">ב. </w:t>
      </w:r>
      <w:r w:rsidRPr="007A1ECE">
        <w:rPr>
          <w:rFonts w:hint="cs"/>
          <w:b/>
          <w:bCs/>
          <w:sz w:val="20"/>
          <w:szCs w:val="20"/>
          <w:rtl/>
        </w:rPr>
        <w:t>רמב"ם</w:t>
      </w:r>
      <w:r>
        <w:rPr>
          <w:rFonts w:hint="cs"/>
          <w:sz w:val="20"/>
          <w:szCs w:val="20"/>
          <w:rtl/>
        </w:rPr>
        <w:t xml:space="preserve"> </w:t>
      </w:r>
      <w:r w:rsidRPr="007A1ECE">
        <w:rPr>
          <w:rFonts w:hint="cs"/>
          <w:sz w:val="18"/>
          <w:szCs w:val="18"/>
          <w:rtl/>
        </w:rPr>
        <w:t xml:space="preserve">(ע"פ </w:t>
      </w:r>
      <w:r>
        <w:rPr>
          <w:rFonts w:hint="cs"/>
          <w:sz w:val="18"/>
          <w:szCs w:val="18"/>
          <w:rtl/>
        </w:rPr>
        <w:t>המ"מ</w:t>
      </w:r>
      <w:r w:rsidRPr="007A1ECE">
        <w:rPr>
          <w:rFonts w:hint="cs"/>
          <w:sz w:val="18"/>
          <w:szCs w:val="18"/>
          <w:rtl/>
        </w:rPr>
        <w:t xml:space="preserve">) </w:t>
      </w:r>
      <w:r>
        <w:rPr>
          <w:sz w:val="20"/>
          <w:szCs w:val="20"/>
          <w:rtl/>
        </w:rPr>
        <w:t>–</w:t>
      </w:r>
      <w:r>
        <w:rPr>
          <w:rFonts w:hint="cs"/>
          <w:sz w:val="20"/>
          <w:szCs w:val="20"/>
          <w:rtl/>
        </w:rPr>
        <w:t xml:space="preserve"> עדות עדי השטר הוי כמלווה בשטר, אך עדות אחרים הוי מלווה ע"פ, וכ"פ </w:t>
      </w:r>
      <w:r w:rsidRPr="00E16F7D">
        <w:rPr>
          <w:rFonts w:hint="cs"/>
          <w:b/>
          <w:bCs/>
          <w:sz w:val="20"/>
          <w:szCs w:val="20"/>
          <w:rtl/>
        </w:rPr>
        <w:t>המחבר</w:t>
      </w:r>
      <w:r>
        <w:rPr>
          <w:rFonts w:hint="cs"/>
          <w:sz w:val="20"/>
          <w:szCs w:val="20"/>
          <w:rtl/>
        </w:rPr>
        <w:t>.</w:t>
      </w:r>
      <w:r>
        <w:rPr>
          <w:rFonts w:hint="cs"/>
          <w:sz w:val="20"/>
          <w:szCs w:val="20"/>
          <w:rtl/>
        </w:rPr>
        <w:br/>
      </w:r>
      <w:r w:rsidRPr="001540EA">
        <w:rPr>
          <w:rFonts w:hint="cs"/>
          <w:b/>
          <w:bCs/>
          <w:sz w:val="20"/>
          <w:szCs w:val="20"/>
          <w:rtl/>
        </w:rPr>
        <w:t xml:space="preserve">טעם </w:t>
      </w:r>
      <w:r>
        <w:rPr>
          <w:sz w:val="20"/>
          <w:szCs w:val="20"/>
          <w:rtl/>
        </w:rPr>
        <w:t>–</w:t>
      </w:r>
      <w:r>
        <w:rPr>
          <w:rFonts w:hint="cs"/>
          <w:sz w:val="20"/>
          <w:szCs w:val="20"/>
          <w:rtl/>
        </w:rPr>
        <w:t xml:space="preserve"> בשטר שאין ברור מתוכו מי הלווה, לא עשו העדים את שליחותם ולכן יכולים להוסיף סימן בשטר, וכפי שיכולים לשלש ולכתוב כל סימן אחר בשטר כך יכולים להעיד עליו. אך עדים אחרים אינם שייכים לשטר ולכן אף אם יעידו, מכל מקום לא הוי כמלווה בשטר.</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5535D">
        <w:rPr>
          <w:rFonts w:cs="Arial" w:hint="cs"/>
          <w:sz w:val="20"/>
          <w:szCs w:val="20"/>
          <w:rtl/>
        </w:rPr>
        <w:t>ולא</w:t>
      </w:r>
      <w:r w:rsidRPr="0075535D">
        <w:rPr>
          <w:rFonts w:cs="Arial"/>
          <w:sz w:val="20"/>
          <w:szCs w:val="20"/>
          <w:rtl/>
        </w:rPr>
        <w:t xml:space="preserve"> </w:t>
      </w:r>
      <w:r w:rsidRPr="0075535D">
        <w:rPr>
          <w:rFonts w:cs="Arial" w:hint="cs"/>
          <w:sz w:val="20"/>
          <w:szCs w:val="20"/>
          <w:rtl/>
        </w:rPr>
        <w:t>אחר</w:t>
      </w:r>
      <w:r w:rsidRPr="0075535D">
        <w:rPr>
          <w:rFonts w:cs="Arial"/>
          <w:sz w:val="20"/>
          <w:szCs w:val="20"/>
          <w:rtl/>
        </w:rPr>
        <w:t xml:space="preserve"> </w:t>
      </w:r>
      <w:r w:rsidRPr="0075535D">
        <w:rPr>
          <w:rFonts w:cs="Arial" w:hint="cs"/>
          <w:sz w:val="20"/>
          <w:szCs w:val="20"/>
          <w:rtl/>
        </w:rPr>
        <w:t>יכול</w:t>
      </w:r>
      <w:r w:rsidRPr="0075535D">
        <w:rPr>
          <w:rFonts w:cs="Arial"/>
          <w:sz w:val="20"/>
          <w:szCs w:val="20"/>
          <w:rtl/>
        </w:rPr>
        <w:t xml:space="preserve"> </w:t>
      </w:r>
      <w:r w:rsidRPr="0075535D">
        <w:rPr>
          <w:rFonts w:cs="Arial" w:hint="cs"/>
          <w:sz w:val="20"/>
          <w:szCs w:val="20"/>
          <w:rtl/>
        </w:rPr>
        <w:t>להוציא</w:t>
      </w:r>
      <w:r w:rsidRPr="0075535D">
        <w:rPr>
          <w:rFonts w:cs="Arial"/>
          <w:sz w:val="20"/>
          <w:szCs w:val="20"/>
          <w:rtl/>
        </w:rPr>
        <w:t xml:space="preserve"> </w:t>
      </w:r>
      <w:r w:rsidRPr="0075535D">
        <w:rPr>
          <w:rFonts w:cs="Arial" w:hint="cs"/>
          <w:sz w:val="20"/>
          <w:szCs w:val="20"/>
          <w:rtl/>
        </w:rPr>
        <w:t>שטר</w:t>
      </w:r>
      <w:r w:rsidRPr="0075535D">
        <w:rPr>
          <w:rFonts w:cs="Arial"/>
          <w:sz w:val="20"/>
          <w:szCs w:val="20"/>
          <w:rtl/>
        </w:rPr>
        <w:t xml:space="preserve"> </w:t>
      </w:r>
      <w:r w:rsidRPr="0075535D">
        <w:rPr>
          <w:rFonts w:cs="Arial" w:hint="cs"/>
          <w:sz w:val="20"/>
          <w:szCs w:val="20"/>
          <w:rtl/>
        </w:rPr>
        <w:t>חוב</w:t>
      </w:r>
      <w:r w:rsidRPr="0075535D">
        <w:rPr>
          <w:rFonts w:cs="Arial"/>
          <w:sz w:val="20"/>
          <w:szCs w:val="20"/>
          <w:rtl/>
        </w:rPr>
        <w:t xml:space="preserve"> </w:t>
      </w:r>
      <w:r w:rsidRPr="0075535D">
        <w:rPr>
          <w:rFonts w:cs="Arial" w:hint="cs"/>
          <w:sz w:val="20"/>
          <w:szCs w:val="20"/>
          <w:rtl/>
        </w:rPr>
        <w:t>עליהם</w:t>
      </w:r>
      <w:r w:rsidRPr="0075535D">
        <w:rPr>
          <w:rFonts w:cs="Arial"/>
          <w:sz w:val="20"/>
          <w:szCs w:val="20"/>
          <w:rtl/>
        </w:rPr>
        <w:t xml:space="preserve">, </w:t>
      </w:r>
      <w:r w:rsidRPr="0075535D">
        <w:rPr>
          <w:rFonts w:cs="Arial" w:hint="cs"/>
          <w:sz w:val="20"/>
          <w:szCs w:val="20"/>
          <w:rtl/>
        </w:rPr>
        <w:t>שכל</w:t>
      </w:r>
      <w:r w:rsidRPr="0075535D">
        <w:rPr>
          <w:rFonts w:cs="Arial"/>
          <w:sz w:val="20"/>
          <w:szCs w:val="20"/>
          <w:rtl/>
        </w:rPr>
        <w:t xml:space="preserve"> </w:t>
      </w:r>
      <w:r w:rsidRPr="0075535D">
        <w:rPr>
          <w:rFonts w:cs="Arial" w:hint="cs"/>
          <w:sz w:val="20"/>
          <w:szCs w:val="20"/>
          <w:rtl/>
        </w:rPr>
        <w:t>אחד</w:t>
      </w:r>
      <w:r w:rsidRPr="0075535D">
        <w:rPr>
          <w:rFonts w:cs="Arial"/>
          <w:sz w:val="20"/>
          <w:szCs w:val="20"/>
          <w:rtl/>
        </w:rPr>
        <w:t xml:space="preserve"> </w:t>
      </w:r>
      <w:r w:rsidRPr="0075535D">
        <w:rPr>
          <w:rFonts w:cs="Arial" w:hint="cs"/>
          <w:sz w:val="20"/>
          <w:szCs w:val="20"/>
          <w:rtl/>
        </w:rPr>
        <w:t>יאמר</w:t>
      </w:r>
      <w:r w:rsidRPr="0075535D">
        <w:rPr>
          <w:rFonts w:cs="Arial"/>
          <w:sz w:val="20"/>
          <w:szCs w:val="20"/>
          <w:rtl/>
        </w:rPr>
        <w:t xml:space="preserve">: </w:t>
      </w:r>
      <w:r w:rsidRPr="0075535D">
        <w:rPr>
          <w:rFonts w:cs="Arial" w:hint="cs"/>
          <w:sz w:val="20"/>
          <w:szCs w:val="20"/>
          <w:rtl/>
        </w:rPr>
        <w:t>לא</w:t>
      </w:r>
      <w:r w:rsidRPr="0075535D">
        <w:rPr>
          <w:rFonts w:cs="Arial"/>
          <w:sz w:val="20"/>
          <w:szCs w:val="20"/>
          <w:rtl/>
        </w:rPr>
        <w:t xml:space="preserve"> </w:t>
      </w:r>
      <w:r w:rsidRPr="0075535D">
        <w:rPr>
          <w:rFonts w:cs="Arial" w:hint="cs"/>
          <w:sz w:val="20"/>
          <w:szCs w:val="20"/>
          <w:rtl/>
        </w:rPr>
        <w:t>עלי</w:t>
      </w:r>
      <w:r w:rsidRPr="0075535D">
        <w:rPr>
          <w:rFonts w:cs="Arial"/>
          <w:sz w:val="20"/>
          <w:szCs w:val="20"/>
          <w:rtl/>
        </w:rPr>
        <w:t xml:space="preserve"> </w:t>
      </w:r>
      <w:r w:rsidRPr="0075535D">
        <w:rPr>
          <w:rFonts w:cs="Arial" w:hint="cs"/>
          <w:sz w:val="20"/>
          <w:szCs w:val="20"/>
          <w:rtl/>
        </w:rPr>
        <w:t>נכתב</w:t>
      </w:r>
      <w:r w:rsidRPr="0075535D">
        <w:rPr>
          <w:rFonts w:cs="Arial"/>
          <w:sz w:val="20"/>
          <w:szCs w:val="20"/>
          <w:rtl/>
        </w:rPr>
        <w:t xml:space="preserve"> </w:t>
      </w:r>
      <w:r w:rsidRPr="0075535D">
        <w:rPr>
          <w:rFonts w:cs="Arial" w:hint="cs"/>
          <w:sz w:val="20"/>
          <w:szCs w:val="20"/>
          <w:rtl/>
        </w:rPr>
        <w:t>שטר</w:t>
      </w:r>
      <w:r w:rsidRPr="0075535D">
        <w:rPr>
          <w:rFonts w:cs="Arial"/>
          <w:sz w:val="20"/>
          <w:szCs w:val="20"/>
          <w:rtl/>
        </w:rPr>
        <w:t xml:space="preserve"> </w:t>
      </w:r>
      <w:r w:rsidRPr="0075535D">
        <w:rPr>
          <w:rFonts w:cs="Arial" w:hint="cs"/>
          <w:sz w:val="20"/>
          <w:szCs w:val="20"/>
          <w:rtl/>
        </w:rPr>
        <w:t>זה</w:t>
      </w:r>
      <w:r w:rsidRPr="0075535D">
        <w:rPr>
          <w:rFonts w:cs="Arial"/>
          <w:sz w:val="20"/>
          <w:szCs w:val="20"/>
          <w:rtl/>
        </w:rPr>
        <w:t xml:space="preserve">, </w:t>
      </w:r>
      <w:r w:rsidRPr="0075535D">
        <w:rPr>
          <w:rFonts w:cs="Arial" w:hint="cs"/>
          <w:sz w:val="20"/>
          <w:szCs w:val="20"/>
          <w:rtl/>
        </w:rPr>
        <w:t>אלא</w:t>
      </w:r>
      <w:r w:rsidRPr="0075535D">
        <w:rPr>
          <w:rFonts w:cs="Arial"/>
          <w:sz w:val="20"/>
          <w:szCs w:val="20"/>
          <w:rtl/>
        </w:rPr>
        <w:t xml:space="preserve"> </w:t>
      </w:r>
      <w:r>
        <w:rPr>
          <w:rFonts w:cs="Arial" w:hint="cs"/>
          <w:sz w:val="20"/>
          <w:szCs w:val="20"/>
          <w:rtl/>
        </w:rPr>
        <w:t xml:space="preserve">על </w:t>
      </w:r>
      <w:r w:rsidRPr="0075535D">
        <w:rPr>
          <w:rFonts w:cs="Arial" w:hint="cs"/>
          <w:sz w:val="20"/>
          <w:szCs w:val="20"/>
          <w:rtl/>
        </w:rPr>
        <w:t>חברי</w:t>
      </w:r>
      <w:r w:rsidRPr="0075535D">
        <w:rPr>
          <w:rFonts w:cs="Arial"/>
          <w:sz w:val="20"/>
          <w:szCs w:val="20"/>
          <w:rtl/>
        </w:rPr>
        <w:t xml:space="preserve">,  </w:t>
      </w:r>
      <w:r>
        <w:rPr>
          <w:rFonts w:cs="Arial" w:hint="cs"/>
          <w:sz w:val="20"/>
          <w:szCs w:val="20"/>
          <w:rtl/>
        </w:rPr>
        <w:lastRenderedPageBreak/>
        <w:t>אלא אם כן</w:t>
      </w:r>
      <w:r w:rsidRPr="0075535D">
        <w:rPr>
          <w:rFonts w:cs="Arial"/>
          <w:sz w:val="20"/>
          <w:szCs w:val="20"/>
          <w:rtl/>
        </w:rPr>
        <w:t xml:space="preserve"> </w:t>
      </w:r>
      <w:r w:rsidRPr="0075535D">
        <w:rPr>
          <w:rFonts w:cs="Arial" w:hint="cs"/>
          <w:sz w:val="20"/>
          <w:szCs w:val="20"/>
          <w:rtl/>
        </w:rPr>
        <w:t>באו</w:t>
      </w:r>
      <w:r w:rsidRPr="0075535D">
        <w:rPr>
          <w:rFonts w:cs="Arial"/>
          <w:sz w:val="20"/>
          <w:szCs w:val="20"/>
          <w:rtl/>
        </w:rPr>
        <w:t xml:space="preserve"> </w:t>
      </w:r>
      <w:r w:rsidRPr="0075535D">
        <w:rPr>
          <w:rFonts w:cs="Arial" w:hint="cs"/>
          <w:sz w:val="20"/>
          <w:szCs w:val="20"/>
          <w:rtl/>
        </w:rPr>
        <w:t>עידי</w:t>
      </w:r>
      <w:r w:rsidRPr="0075535D">
        <w:rPr>
          <w:rFonts w:cs="Arial"/>
          <w:sz w:val="20"/>
          <w:szCs w:val="20"/>
          <w:rtl/>
        </w:rPr>
        <w:t xml:space="preserve"> </w:t>
      </w:r>
      <w:r w:rsidRPr="0075535D">
        <w:rPr>
          <w:rFonts w:cs="Arial" w:hint="cs"/>
          <w:sz w:val="20"/>
          <w:szCs w:val="20"/>
          <w:rtl/>
        </w:rPr>
        <w:t>השטר</w:t>
      </w:r>
      <w:r w:rsidRPr="0075535D">
        <w:rPr>
          <w:rFonts w:cs="Arial"/>
          <w:sz w:val="20"/>
          <w:szCs w:val="20"/>
          <w:rtl/>
        </w:rPr>
        <w:t xml:space="preserve"> </w:t>
      </w:r>
      <w:r w:rsidRPr="0075535D">
        <w:rPr>
          <w:rFonts w:cs="Arial" w:hint="cs"/>
          <w:sz w:val="20"/>
          <w:szCs w:val="20"/>
          <w:rtl/>
        </w:rPr>
        <w:t>בעצמם</w:t>
      </w:r>
      <w:r w:rsidRPr="0075535D">
        <w:rPr>
          <w:rFonts w:cs="Arial"/>
          <w:sz w:val="20"/>
          <w:szCs w:val="20"/>
          <w:rtl/>
        </w:rPr>
        <w:t xml:space="preserve"> </w:t>
      </w:r>
      <w:r w:rsidRPr="0075535D">
        <w:rPr>
          <w:rFonts w:cs="Arial" w:hint="cs"/>
          <w:sz w:val="20"/>
          <w:szCs w:val="20"/>
          <w:rtl/>
        </w:rPr>
        <w:t>ואמרו</w:t>
      </w:r>
      <w:r w:rsidRPr="0075535D">
        <w:rPr>
          <w:rFonts w:cs="Arial"/>
          <w:sz w:val="20"/>
          <w:szCs w:val="20"/>
          <w:rtl/>
        </w:rPr>
        <w:t xml:space="preserve">: </w:t>
      </w:r>
      <w:r w:rsidRPr="0075535D">
        <w:rPr>
          <w:rFonts w:cs="Arial" w:hint="cs"/>
          <w:sz w:val="20"/>
          <w:szCs w:val="20"/>
          <w:rtl/>
        </w:rPr>
        <w:t>זהו</w:t>
      </w:r>
      <w:r w:rsidRPr="0075535D">
        <w:rPr>
          <w:rFonts w:cs="Arial"/>
          <w:sz w:val="20"/>
          <w:szCs w:val="20"/>
          <w:rtl/>
        </w:rPr>
        <w:t xml:space="preserve"> </w:t>
      </w:r>
      <w:r w:rsidRPr="0075535D">
        <w:rPr>
          <w:rFonts w:cs="Arial" w:hint="cs"/>
          <w:sz w:val="20"/>
          <w:szCs w:val="20"/>
          <w:rtl/>
        </w:rPr>
        <w:t>השטר</w:t>
      </w:r>
      <w:r w:rsidRPr="0075535D">
        <w:rPr>
          <w:rFonts w:cs="Arial"/>
          <w:sz w:val="20"/>
          <w:szCs w:val="20"/>
          <w:rtl/>
        </w:rPr>
        <w:t xml:space="preserve"> </w:t>
      </w:r>
      <w:r w:rsidRPr="0075535D">
        <w:rPr>
          <w:rFonts w:cs="Arial" w:hint="cs"/>
          <w:sz w:val="20"/>
          <w:szCs w:val="20"/>
          <w:rtl/>
        </w:rPr>
        <w:t>שהעדנו</w:t>
      </w:r>
      <w:r w:rsidRPr="0075535D">
        <w:rPr>
          <w:rFonts w:cs="Arial"/>
          <w:sz w:val="20"/>
          <w:szCs w:val="20"/>
          <w:rtl/>
        </w:rPr>
        <w:t xml:space="preserve"> </w:t>
      </w:r>
      <w:r w:rsidRPr="0075535D">
        <w:rPr>
          <w:rFonts w:cs="Arial" w:hint="cs"/>
          <w:sz w:val="20"/>
          <w:szCs w:val="20"/>
          <w:rtl/>
        </w:rPr>
        <w:t>עליו</w:t>
      </w:r>
      <w:r w:rsidRPr="0075535D">
        <w:rPr>
          <w:rFonts w:cs="Arial"/>
          <w:sz w:val="20"/>
          <w:szCs w:val="20"/>
          <w:rtl/>
        </w:rPr>
        <w:t xml:space="preserve"> </w:t>
      </w:r>
      <w:r w:rsidRPr="0075535D">
        <w:rPr>
          <w:rFonts w:cs="Arial" w:hint="cs"/>
          <w:sz w:val="20"/>
          <w:szCs w:val="20"/>
          <w:rtl/>
        </w:rPr>
        <w:t>וזהו</w:t>
      </w:r>
      <w:r w:rsidRPr="0075535D">
        <w:rPr>
          <w:rFonts w:cs="Arial"/>
          <w:sz w:val="20"/>
          <w:szCs w:val="20"/>
          <w:rtl/>
        </w:rPr>
        <w:t xml:space="preserve"> </w:t>
      </w:r>
      <w:r w:rsidRPr="0075535D">
        <w:rPr>
          <w:rFonts w:cs="Arial" w:hint="cs"/>
          <w:sz w:val="20"/>
          <w:szCs w:val="20"/>
          <w:rtl/>
        </w:rPr>
        <w:t>שהעדנו</w:t>
      </w:r>
      <w:r w:rsidRPr="0075535D">
        <w:rPr>
          <w:rFonts w:cs="Arial"/>
          <w:sz w:val="20"/>
          <w:szCs w:val="20"/>
          <w:rtl/>
        </w:rPr>
        <w:t xml:space="preserve"> </w:t>
      </w:r>
      <w:r w:rsidRPr="0075535D">
        <w:rPr>
          <w:rFonts w:cs="Arial" w:hint="cs"/>
          <w:sz w:val="20"/>
          <w:szCs w:val="20"/>
          <w:rtl/>
        </w:rPr>
        <w:t>עליו</w:t>
      </w:r>
      <w:r w:rsidRPr="0075535D">
        <w:rPr>
          <w:rFonts w:cs="Arial"/>
          <w:sz w:val="20"/>
          <w:szCs w:val="20"/>
          <w:rtl/>
        </w:rPr>
        <w:t xml:space="preserve"> </w:t>
      </w:r>
      <w:r w:rsidRPr="0075535D">
        <w:rPr>
          <w:rFonts w:cs="Arial" w:hint="cs"/>
          <w:sz w:val="20"/>
          <w:szCs w:val="20"/>
          <w:rtl/>
        </w:rPr>
        <w:t>בהלו</w:t>
      </w:r>
      <w:r>
        <w:rPr>
          <w:rFonts w:cs="Arial" w:hint="cs"/>
          <w:sz w:val="20"/>
          <w:szCs w:val="20"/>
          <w:rtl/>
        </w:rPr>
        <w:t>ו</w:t>
      </w:r>
      <w:r w:rsidRPr="0075535D">
        <w:rPr>
          <w:rFonts w:cs="Arial" w:hint="cs"/>
          <w:sz w:val="20"/>
          <w:szCs w:val="20"/>
          <w:rtl/>
        </w:rPr>
        <w:t>אה</w:t>
      </w:r>
      <w:r w:rsidRPr="0075535D">
        <w:rPr>
          <w:rFonts w:cs="Arial"/>
          <w:sz w:val="20"/>
          <w:szCs w:val="20"/>
          <w:rtl/>
        </w:rPr>
        <w:t xml:space="preserve">. </w:t>
      </w:r>
      <w:r w:rsidRPr="0075535D">
        <w:rPr>
          <w:rFonts w:cs="Arial" w:hint="cs"/>
          <w:sz w:val="20"/>
          <w:szCs w:val="20"/>
          <w:rtl/>
        </w:rPr>
        <w:t>ואם</w:t>
      </w:r>
      <w:r w:rsidRPr="0075535D">
        <w:rPr>
          <w:rFonts w:cs="Arial"/>
          <w:sz w:val="20"/>
          <w:szCs w:val="20"/>
          <w:rtl/>
        </w:rPr>
        <w:t xml:space="preserve"> </w:t>
      </w:r>
      <w:r w:rsidRPr="0075535D">
        <w:rPr>
          <w:rFonts w:cs="Arial" w:hint="cs"/>
          <w:sz w:val="20"/>
          <w:szCs w:val="20"/>
          <w:rtl/>
        </w:rPr>
        <w:t>עדים</w:t>
      </w:r>
      <w:r w:rsidRPr="0075535D">
        <w:rPr>
          <w:rFonts w:cs="Arial"/>
          <w:sz w:val="20"/>
          <w:szCs w:val="20"/>
          <w:rtl/>
        </w:rPr>
        <w:t xml:space="preserve"> </w:t>
      </w:r>
      <w:r w:rsidRPr="0075535D">
        <w:rPr>
          <w:rFonts w:cs="Arial" w:hint="cs"/>
          <w:sz w:val="20"/>
          <w:szCs w:val="20"/>
          <w:rtl/>
        </w:rPr>
        <w:t>אחרים</w:t>
      </w:r>
      <w:r w:rsidRPr="0075535D">
        <w:rPr>
          <w:rFonts w:cs="Arial"/>
          <w:sz w:val="20"/>
          <w:szCs w:val="20"/>
          <w:rtl/>
        </w:rPr>
        <w:t xml:space="preserve"> </w:t>
      </w:r>
      <w:r w:rsidRPr="0075535D">
        <w:rPr>
          <w:rFonts w:cs="Arial" w:hint="cs"/>
          <w:sz w:val="20"/>
          <w:szCs w:val="20"/>
          <w:rtl/>
        </w:rPr>
        <w:t>העידו</w:t>
      </w:r>
      <w:r w:rsidRPr="0075535D">
        <w:rPr>
          <w:rFonts w:cs="Arial"/>
          <w:sz w:val="20"/>
          <w:szCs w:val="20"/>
          <w:rtl/>
        </w:rPr>
        <w:t xml:space="preserve"> </w:t>
      </w:r>
      <w:r w:rsidRPr="0075535D">
        <w:rPr>
          <w:rFonts w:cs="Arial" w:hint="cs"/>
          <w:sz w:val="20"/>
          <w:szCs w:val="20"/>
          <w:rtl/>
        </w:rPr>
        <w:t>כן</w:t>
      </w:r>
      <w:r w:rsidRPr="0075535D">
        <w:rPr>
          <w:rFonts w:cs="Arial"/>
          <w:sz w:val="20"/>
          <w:szCs w:val="20"/>
          <w:rtl/>
        </w:rPr>
        <w:t xml:space="preserve">, </w:t>
      </w:r>
      <w:r w:rsidRPr="0075535D">
        <w:rPr>
          <w:rFonts w:cs="Arial" w:hint="cs"/>
          <w:sz w:val="20"/>
          <w:szCs w:val="20"/>
          <w:rtl/>
        </w:rPr>
        <w:t>יש</w:t>
      </w:r>
      <w:r w:rsidRPr="0075535D">
        <w:rPr>
          <w:rFonts w:cs="Arial"/>
          <w:sz w:val="20"/>
          <w:szCs w:val="20"/>
          <w:rtl/>
        </w:rPr>
        <w:t xml:space="preserve"> </w:t>
      </w:r>
      <w:r w:rsidRPr="0075535D">
        <w:rPr>
          <w:rFonts w:cs="Arial" w:hint="cs"/>
          <w:sz w:val="20"/>
          <w:szCs w:val="20"/>
          <w:rtl/>
        </w:rPr>
        <w:t>לו</w:t>
      </w:r>
      <w:r w:rsidRPr="0075535D">
        <w:rPr>
          <w:rFonts w:cs="Arial"/>
          <w:sz w:val="20"/>
          <w:szCs w:val="20"/>
          <w:rtl/>
        </w:rPr>
        <w:t xml:space="preserve"> </w:t>
      </w:r>
      <w:r w:rsidRPr="0075535D">
        <w:rPr>
          <w:rFonts w:cs="Arial" w:hint="cs"/>
          <w:sz w:val="20"/>
          <w:szCs w:val="20"/>
          <w:rtl/>
        </w:rPr>
        <w:t>דין</w:t>
      </w:r>
      <w:r w:rsidRPr="0075535D">
        <w:rPr>
          <w:rFonts w:cs="Arial"/>
          <w:sz w:val="20"/>
          <w:szCs w:val="20"/>
          <w:rtl/>
        </w:rPr>
        <w:t xml:space="preserve"> </w:t>
      </w:r>
      <w:r w:rsidRPr="0075535D">
        <w:rPr>
          <w:rFonts w:cs="Arial" w:hint="cs"/>
          <w:sz w:val="20"/>
          <w:szCs w:val="20"/>
          <w:rtl/>
        </w:rPr>
        <w:t>מל</w:t>
      </w:r>
      <w:r>
        <w:rPr>
          <w:rFonts w:cs="Arial" w:hint="cs"/>
          <w:sz w:val="20"/>
          <w:szCs w:val="20"/>
          <w:rtl/>
        </w:rPr>
        <w:t>ו</w:t>
      </w:r>
      <w:r w:rsidRPr="0075535D">
        <w:rPr>
          <w:rFonts w:cs="Arial" w:hint="cs"/>
          <w:sz w:val="20"/>
          <w:szCs w:val="20"/>
          <w:rtl/>
        </w:rPr>
        <w:t>וה</w:t>
      </w:r>
      <w:r w:rsidRPr="0075535D">
        <w:rPr>
          <w:rFonts w:cs="Arial"/>
          <w:sz w:val="20"/>
          <w:szCs w:val="20"/>
          <w:rtl/>
        </w:rPr>
        <w:t xml:space="preserve"> </w:t>
      </w:r>
      <w:r w:rsidRPr="0075535D">
        <w:rPr>
          <w:rFonts w:cs="Arial" w:hint="cs"/>
          <w:sz w:val="20"/>
          <w:szCs w:val="20"/>
          <w:rtl/>
        </w:rPr>
        <w:t>על</w:t>
      </w:r>
      <w:r w:rsidRPr="0075535D">
        <w:rPr>
          <w:rFonts w:cs="Arial"/>
          <w:sz w:val="20"/>
          <w:szCs w:val="20"/>
          <w:rtl/>
        </w:rPr>
        <w:t xml:space="preserve"> </w:t>
      </w:r>
      <w:r w:rsidRPr="0075535D">
        <w:rPr>
          <w:rFonts w:cs="Arial" w:hint="cs"/>
          <w:sz w:val="20"/>
          <w:szCs w:val="20"/>
          <w:rtl/>
        </w:rPr>
        <w:t>פה</w:t>
      </w:r>
      <w:r>
        <w:rPr>
          <w:rFonts w:cs="Arial"/>
          <w:sz w:val="20"/>
          <w:szCs w:val="20"/>
          <w:rtl/>
        </w:rPr>
        <w:t>.</w:t>
      </w:r>
      <w:r>
        <w:rPr>
          <w:rFonts w:cs="Arial" w:hint="cs"/>
          <w:sz w:val="20"/>
          <w:szCs w:val="20"/>
          <w:rtl/>
        </w:rPr>
        <w:t xml:space="preserve">.. </w:t>
      </w:r>
      <w:r w:rsidRPr="0075535D">
        <w:rPr>
          <w:rFonts w:cs="Arial" w:hint="cs"/>
          <w:sz w:val="20"/>
          <w:szCs w:val="20"/>
          <w:rtl/>
        </w:rPr>
        <w:t>ומה</w:t>
      </w:r>
      <w:r w:rsidRPr="0075535D">
        <w:rPr>
          <w:rFonts w:cs="Arial"/>
          <w:sz w:val="20"/>
          <w:szCs w:val="20"/>
          <w:rtl/>
        </w:rPr>
        <w:t xml:space="preserve"> </w:t>
      </w:r>
      <w:r w:rsidRPr="0075535D">
        <w:rPr>
          <w:rFonts w:cs="Arial" w:hint="cs"/>
          <w:sz w:val="20"/>
          <w:szCs w:val="20"/>
          <w:rtl/>
        </w:rPr>
        <w:t>תקנתם</w:t>
      </w:r>
      <w:r w:rsidRPr="0075535D">
        <w:rPr>
          <w:rFonts w:cs="Arial"/>
          <w:sz w:val="20"/>
          <w:szCs w:val="20"/>
          <w:rtl/>
        </w:rPr>
        <w:t xml:space="preserve">, </w:t>
      </w:r>
      <w:r w:rsidRPr="0075535D">
        <w:rPr>
          <w:rFonts w:cs="Arial" w:hint="cs"/>
          <w:sz w:val="20"/>
          <w:szCs w:val="20"/>
          <w:rtl/>
        </w:rPr>
        <w:t>יכתבו</w:t>
      </w:r>
      <w:r w:rsidRPr="0075535D">
        <w:rPr>
          <w:rFonts w:cs="Arial"/>
          <w:sz w:val="20"/>
          <w:szCs w:val="20"/>
          <w:rtl/>
        </w:rPr>
        <w:t xml:space="preserve"> </w:t>
      </w:r>
      <w:r w:rsidRPr="0075535D">
        <w:rPr>
          <w:rFonts w:cs="Arial" w:hint="cs"/>
          <w:sz w:val="20"/>
          <w:szCs w:val="20"/>
          <w:rtl/>
        </w:rPr>
        <w:t>שם</w:t>
      </w:r>
      <w:r w:rsidRPr="0075535D">
        <w:rPr>
          <w:rFonts w:cs="Arial"/>
          <w:sz w:val="20"/>
          <w:szCs w:val="20"/>
          <w:rtl/>
        </w:rPr>
        <w:t xml:space="preserve"> </w:t>
      </w:r>
      <w:r w:rsidRPr="0075535D">
        <w:rPr>
          <w:rFonts w:cs="Arial" w:hint="cs"/>
          <w:sz w:val="20"/>
          <w:szCs w:val="20"/>
          <w:rtl/>
        </w:rPr>
        <w:t>זקנם</w:t>
      </w:r>
      <w:r w:rsidRPr="0075535D">
        <w:rPr>
          <w:rFonts w:cs="Arial"/>
          <w:sz w:val="20"/>
          <w:szCs w:val="20"/>
          <w:rtl/>
        </w:rPr>
        <w:t xml:space="preserve">; </w:t>
      </w:r>
      <w:r w:rsidRPr="0075535D">
        <w:rPr>
          <w:rFonts w:cs="Arial" w:hint="cs"/>
          <w:sz w:val="20"/>
          <w:szCs w:val="20"/>
          <w:rtl/>
        </w:rPr>
        <w:t>ואם</w:t>
      </w:r>
      <w:r w:rsidRPr="0075535D">
        <w:rPr>
          <w:rFonts w:cs="Arial"/>
          <w:sz w:val="20"/>
          <w:szCs w:val="20"/>
          <w:rtl/>
        </w:rPr>
        <w:t xml:space="preserve"> </w:t>
      </w:r>
      <w:r w:rsidRPr="0075535D">
        <w:rPr>
          <w:rFonts w:cs="Arial" w:hint="cs"/>
          <w:sz w:val="20"/>
          <w:szCs w:val="20"/>
          <w:rtl/>
        </w:rPr>
        <w:t>גם</w:t>
      </w:r>
      <w:r w:rsidRPr="0075535D">
        <w:rPr>
          <w:rFonts w:cs="Arial"/>
          <w:sz w:val="20"/>
          <w:szCs w:val="20"/>
          <w:rtl/>
        </w:rPr>
        <w:t xml:space="preserve"> </w:t>
      </w:r>
      <w:r w:rsidRPr="0075535D">
        <w:rPr>
          <w:rFonts w:cs="Arial" w:hint="cs"/>
          <w:sz w:val="20"/>
          <w:szCs w:val="20"/>
          <w:rtl/>
        </w:rPr>
        <w:t>שם</w:t>
      </w:r>
      <w:r w:rsidRPr="0075535D">
        <w:rPr>
          <w:rFonts w:cs="Arial"/>
          <w:sz w:val="20"/>
          <w:szCs w:val="20"/>
          <w:rtl/>
        </w:rPr>
        <w:t xml:space="preserve"> </w:t>
      </w:r>
      <w:r w:rsidRPr="0075535D">
        <w:rPr>
          <w:rFonts w:cs="Arial" w:hint="cs"/>
          <w:sz w:val="20"/>
          <w:szCs w:val="20"/>
          <w:rtl/>
        </w:rPr>
        <w:t>זקנם</w:t>
      </w:r>
      <w:r w:rsidRPr="0075535D">
        <w:rPr>
          <w:rFonts w:cs="Arial"/>
          <w:sz w:val="20"/>
          <w:szCs w:val="20"/>
          <w:rtl/>
        </w:rPr>
        <w:t xml:space="preserve"> </w:t>
      </w:r>
      <w:r w:rsidRPr="0075535D">
        <w:rPr>
          <w:rFonts w:cs="Arial" w:hint="cs"/>
          <w:sz w:val="20"/>
          <w:szCs w:val="20"/>
          <w:rtl/>
        </w:rPr>
        <w:t>שוה</w:t>
      </w:r>
      <w:r w:rsidRPr="0075535D">
        <w:rPr>
          <w:rFonts w:cs="Arial"/>
          <w:sz w:val="20"/>
          <w:szCs w:val="20"/>
          <w:rtl/>
        </w:rPr>
        <w:t xml:space="preserve">, </w:t>
      </w:r>
      <w:r w:rsidRPr="0075535D">
        <w:rPr>
          <w:rFonts w:cs="Arial" w:hint="cs"/>
          <w:sz w:val="20"/>
          <w:szCs w:val="20"/>
          <w:rtl/>
        </w:rPr>
        <w:t>יכתבו</w:t>
      </w:r>
      <w:r w:rsidRPr="0075535D">
        <w:rPr>
          <w:rFonts w:cs="Arial"/>
          <w:sz w:val="20"/>
          <w:szCs w:val="20"/>
          <w:rtl/>
        </w:rPr>
        <w:t xml:space="preserve"> </w:t>
      </w:r>
      <w:r w:rsidRPr="0075535D">
        <w:rPr>
          <w:rFonts w:cs="Arial" w:hint="cs"/>
          <w:sz w:val="20"/>
          <w:szCs w:val="20"/>
          <w:rtl/>
        </w:rPr>
        <w:t>שום</w:t>
      </w:r>
      <w:r w:rsidRPr="0075535D">
        <w:rPr>
          <w:rFonts w:cs="Arial"/>
          <w:sz w:val="20"/>
          <w:szCs w:val="20"/>
          <w:rtl/>
        </w:rPr>
        <w:t xml:space="preserve"> </w:t>
      </w:r>
      <w:r w:rsidRPr="0075535D">
        <w:rPr>
          <w:rFonts w:cs="Arial" w:hint="cs"/>
          <w:sz w:val="20"/>
          <w:szCs w:val="20"/>
          <w:rtl/>
        </w:rPr>
        <w:t>סימן</w:t>
      </w:r>
      <w:r w:rsidRPr="0075535D">
        <w:rPr>
          <w:rFonts w:cs="Arial"/>
          <w:sz w:val="20"/>
          <w:szCs w:val="20"/>
          <w:rtl/>
        </w:rPr>
        <w:t>.</w:t>
      </w:r>
      <w:r>
        <w:rPr>
          <w:rFonts w:cs="Arial" w:hint="cs"/>
          <w:sz w:val="20"/>
          <w:szCs w:val="20"/>
          <w:rtl/>
        </w:rPr>
        <w:t>"</w:t>
      </w:r>
      <w:r>
        <w:rPr>
          <w:sz w:val="20"/>
          <w:szCs w:val="20"/>
          <w:rtl/>
        </w:rPr>
        <w:br/>
      </w:r>
      <w:r w:rsidRPr="004B0C5D">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פתרון זה של עדות העדים, קאי גם על הבבא הראשונה, קרי על המקרה שיב"ש מוציא שטר על יב"ש.</w:t>
      </w:r>
    </w:p>
    <w:p w:rsidR="00F15C4E" w:rsidRDefault="00F15C4E" w:rsidP="00F15C4E">
      <w:pPr>
        <w:rPr>
          <w:sz w:val="20"/>
          <w:szCs w:val="20"/>
          <w:rtl/>
        </w:rPr>
      </w:pPr>
      <w:r>
        <w:rPr>
          <w:rFonts w:hint="cs"/>
          <w:b/>
          <w:bCs/>
          <w:sz w:val="20"/>
          <w:szCs w:val="20"/>
          <w:rtl/>
        </w:rPr>
        <w:t>היה אחד מהם קטן בשעת ההלוואה</w:t>
      </w:r>
      <w:r>
        <w:rPr>
          <w:b/>
          <w:bCs/>
          <w:sz w:val="20"/>
          <w:szCs w:val="20"/>
          <w:rtl/>
        </w:rPr>
        <w:br/>
      </w:r>
      <w:r>
        <w:rPr>
          <w:rFonts w:hint="cs"/>
          <w:b/>
          <w:bCs/>
          <w:sz w:val="20"/>
          <w:szCs w:val="20"/>
          <w:rtl/>
        </w:rPr>
        <w:t>שולחן ערוך</w:t>
      </w:r>
      <w:r w:rsidRPr="00E766FF">
        <w:rPr>
          <w:rFonts w:hint="cs"/>
          <w:b/>
          <w:bCs/>
          <w:sz w:val="18"/>
          <w:szCs w:val="18"/>
          <w:rtl/>
        </w:rPr>
        <w:t xml:space="preserve"> </w:t>
      </w:r>
      <w:r w:rsidRPr="00E766FF">
        <w:rPr>
          <w:rFonts w:hint="cs"/>
          <w:sz w:val="18"/>
          <w:szCs w:val="18"/>
          <w:rtl/>
        </w:rPr>
        <w:t xml:space="preserve">(ע"פ נימו"י וריטב"א) </w:t>
      </w:r>
      <w:r>
        <w:rPr>
          <w:sz w:val="20"/>
          <w:szCs w:val="20"/>
          <w:rtl/>
        </w:rPr>
        <w:t>–</w:t>
      </w:r>
      <w:r>
        <w:rPr>
          <w:rFonts w:hint="cs"/>
          <w:sz w:val="20"/>
          <w:szCs w:val="20"/>
          <w:rtl/>
        </w:rPr>
        <w:t xml:space="preserve"> "</w:t>
      </w:r>
      <w:r w:rsidRPr="00E766FF">
        <w:rPr>
          <w:rFonts w:cs="Arial" w:hint="cs"/>
          <w:sz w:val="20"/>
          <w:szCs w:val="20"/>
          <w:rtl/>
        </w:rPr>
        <w:t>ואם</w:t>
      </w:r>
      <w:r w:rsidRPr="00E766FF">
        <w:rPr>
          <w:rFonts w:cs="Arial"/>
          <w:sz w:val="20"/>
          <w:szCs w:val="20"/>
          <w:rtl/>
        </w:rPr>
        <w:t xml:space="preserve"> </w:t>
      </w:r>
      <w:r w:rsidRPr="00E766FF">
        <w:rPr>
          <w:rFonts w:cs="Arial" w:hint="cs"/>
          <w:sz w:val="20"/>
          <w:szCs w:val="20"/>
          <w:rtl/>
        </w:rPr>
        <w:t>היה</w:t>
      </w:r>
      <w:r w:rsidRPr="00E766FF">
        <w:rPr>
          <w:rFonts w:cs="Arial"/>
          <w:sz w:val="20"/>
          <w:szCs w:val="20"/>
          <w:rtl/>
        </w:rPr>
        <w:t xml:space="preserve"> </w:t>
      </w:r>
      <w:r w:rsidRPr="00E766FF">
        <w:rPr>
          <w:rFonts w:cs="Arial" w:hint="cs"/>
          <w:sz w:val="20"/>
          <w:szCs w:val="20"/>
          <w:rtl/>
        </w:rPr>
        <w:t>אחד</w:t>
      </w:r>
      <w:r w:rsidRPr="00E766FF">
        <w:rPr>
          <w:rFonts w:cs="Arial"/>
          <w:sz w:val="20"/>
          <w:szCs w:val="20"/>
          <w:rtl/>
        </w:rPr>
        <w:t xml:space="preserve"> </w:t>
      </w:r>
      <w:r w:rsidRPr="00E766FF">
        <w:rPr>
          <w:rFonts w:cs="Arial" w:hint="cs"/>
          <w:sz w:val="20"/>
          <w:szCs w:val="20"/>
          <w:rtl/>
        </w:rPr>
        <w:t>מהם</w:t>
      </w:r>
      <w:r w:rsidRPr="00E766FF">
        <w:rPr>
          <w:rFonts w:cs="Arial"/>
          <w:sz w:val="20"/>
          <w:szCs w:val="20"/>
          <w:rtl/>
        </w:rPr>
        <w:t xml:space="preserve"> </w:t>
      </w:r>
      <w:r w:rsidRPr="00E766FF">
        <w:rPr>
          <w:rFonts w:cs="Arial" w:hint="cs"/>
          <w:sz w:val="20"/>
          <w:szCs w:val="20"/>
          <w:rtl/>
        </w:rPr>
        <w:t>קטן</w:t>
      </w:r>
      <w:r w:rsidRPr="00E766FF">
        <w:rPr>
          <w:rFonts w:cs="Arial"/>
          <w:sz w:val="20"/>
          <w:szCs w:val="20"/>
          <w:rtl/>
        </w:rPr>
        <w:t xml:space="preserve"> </w:t>
      </w:r>
      <w:r w:rsidRPr="00E766FF">
        <w:rPr>
          <w:rFonts w:cs="Arial" w:hint="cs"/>
          <w:sz w:val="20"/>
          <w:szCs w:val="20"/>
          <w:rtl/>
        </w:rPr>
        <w:t>בזמן</w:t>
      </w:r>
      <w:r w:rsidRPr="00E766FF">
        <w:rPr>
          <w:rFonts w:cs="Arial"/>
          <w:sz w:val="20"/>
          <w:szCs w:val="20"/>
          <w:rtl/>
        </w:rPr>
        <w:t xml:space="preserve"> </w:t>
      </w:r>
      <w:r w:rsidRPr="00E766FF">
        <w:rPr>
          <w:rFonts w:cs="Arial" w:hint="cs"/>
          <w:sz w:val="20"/>
          <w:szCs w:val="20"/>
          <w:rtl/>
        </w:rPr>
        <w:t>הכתוב</w:t>
      </w:r>
      <w:r w:rsidRPr="00E766FF">
        <w:rPr>
          <w:rFonts w:cs="Arial"/>
          <w:sz w:val="20"/>
          <w:szCs w:val="20"/>
          <w:rtl/>
        </w:rPr>
        <w:t xml:space="preserve"> </w:t>
      </w:r>
      <w:r w:rsidRPr="00E766FF">
        <w:rPr>
          <w:rFonts w:cs="Arial" w:hint="cs"/>
          <w:sz w:val="20"/>
          <w:szCs w:val="20"/>
          <w:rtl/>
        </w:rPr>
        <w:t>בשטר</w:t>
      </w:r>
      <w:r w:rsidRPr="00E766FF">
        <w:rPr>
          <w:rFonts w:cs="Arial"/>
          <w:sz w:val="20"/>
          <w:szCs w:val="20"/>
          <w:rtl/>
        </w:rPr>
        <w:t xml:space="preserve">, </w:t>
      </w:r>
      <w:r w:rsidRPr="00E766FF">
        <w:rPr>
          <w:rFonts w:cs="Arial" w:hint="cs"/>
          <w:sz w:val="20"/>
          <w:szCs w:val="20"/>
          <w:rtl/>
        </w:rPr>
        <w:t>גובין</w:t>
      </w:r>
      <w:r w:rsidRPr="00E766FF">
        <w:rPr>
          <w:rFonts w:cs="Arial"/>
          <w:sz w:val="20"/>
          <w:szCs w:val="20"/>
          <w:rtl/>
        </w:rPr>
        <w:t xml:space="preserve"> </w:t>
      </w:r>
      <w:r w:rsidRPr="00E766FF">
        <w:rPr>
          <w:rFonts w:cs="Arial" w:hint="cs"/>
          <w:sz w:val="20"/>
          <w:szCs w:val="20"/>
          <w:rtl/>
        </w:rPr>
        <w:t>מהאחר</w:t>
      </w:r>
      <w:r>
        <w:rPr>
          <w:rFonts w:cs="Arial" w:hint="cs"/>
          <w:sz w:val="20"/>
          <w:szCs w:val="20"/>
          <w:rtl/>
        </w:rPr>
        <w:t>."</w:t>
      </w:r>
      <w:r>
        <w:rPr>
          <w:rFonts w:hint="cs"/>
          <w:sz w:val="20"/>
          <w:szCs w:val="20"/>
          <w:rtl/>
        </w:rPr>
        <w:br/>
      </w:r>
      <w:r w:rsidRPr="009454D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בגמרא ב"ב, חזקה אין העדים חותמים על השטר אלא אם כן נעשה בגדול.</w:t>
      </w:r>
    </w:p>
    <w:p w:rsidR="00F15C4E" w:rsidRDefault="00F15C4E" w:rsidP="00F15C4E">
      <w:pPr>
        <w:rPr>
          <w:sz w:val="20"/>
          <w:szCs w:val="20"/>
          <w:rtl/>
        </w:rPr>
      </w:pPr>
      <w:r>
        <w:rPr>
          <w:rFonts w:hint="cs"/>
          <w:b/>
          <w:bCs/>
          <w:sz w:val="20"/>
          <w:szCs w:val="20"/>
          <w:rtl/>
        </w:rPr>
        <w:t>כתיבת שם העיר בשטר</w:t>
      </w:r>
      <w:r>
        <w:rPr>
          <w:b/>
          <w:bCs/>
          <w:sz w:val="20"/>
          <w:szCs w:val="20"/>
          <w:rtl/>
        </w:rPr>
        <w:br/>
      </w:r>
      <w:r>
        <w:rPr>
          <w:rFonts w:hint="cs"/>
          <w:sz w:val="20"/>
          <w:szCs w:val="20"/>
          <w:rtl/>
        </w:rPr>
        <w:t xml:space="preserve">א. </w:t>
      </w:r>
      <w:r w:rsidRPr="008C2D9D">
        <w:rPr>
          <w:rFonts w:hint="cs"/>
          <w:b/>
          <w:bCs/>
          <w:sz w:val="20"/>
          <w:szCs w:val="20"/>
          <w:rtl/>
        </w:rPr>
        <w:t>רבינו ישעיה</w:t>
      </w:r>
      <w:r>
        <w:rPr>
          <w:rFonts w:hint="cs"/>
          <w:sz w:val="20"/>
          <w:szCs w:val="20"/>
          <w:rtl/>
        </w:rPr>
        <w:t xml:space="preserve"> - שני יוסף בן שמעון הדרים בשתי עיירות שונות, יכתבו שם העיר של כל אחד מהם.</w:t>
      </w:r>
      <w:r>
        <w:rPr>
          <w:sz w:val="20"/>
          <w:szCs w:val="20"/>
          <w:rtl/>
        </w:rPr>
        <w:br/>
      </w:r>
      <w:r w:rsidRPr="008C2D9D">
        <w:rPr>
          <w:rFonts w:hint="cs"/>
          <w:b/>
          <w:bCs/>
          <w:sz w:val="20"/>
          <w:szCs w:val="20"/>
          <w:rtl/>
        </w:rPr>
        <w:t>בית יוסף</w:t>
      </w:r>
      <w:r>
        <w:rPr>
          <w:rFonts w:hint="cs"/>
          <w:sz w:val="20"/>
          <w:szCs w:val="20"/>
          <w:rtl/>
        </w:rPr>
        <w:t xml:space="preserve"> - אין הכוונה ששטר שלא כתוב בו שם העיר פסול, אלא זו תקנה מיוחדת למקרה זה. </w:t>
      </w:r>
      <w:r>
        <w:rPr>
          <w:rFonts w:hint="cs"/>
          <w:sz w:val="20"/>
          <w:szCs w:val="20"/>
          <w:rtl/>
        </w:rPr>
        <w:br/>
        <w:t xml:space="preserve">ב. </w:t>
      </w:r>
      <w:r w:rsidRPr="008C0E7D">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אין צריך לכתוב שם העיר בשטר, ומיהו ודאי אם כתבו כשר והוי סימן.</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CA38B7">
        <w:rPr>
          <w:rFonts w:hint="cs"/>
          <w:sz w:val="18"/>
          <w:szCs w:val="18"/>
          <w:rtl/>
        </w:rPr>
        <w:t>"</w:t>
      </w:r>
      <w:r w:rsidRPr="00CA38B7">
        <w:rPr>
          <w:rFonts w:cs="Arial" w:hint="cs"/>
          <w:sz w:val="18"/>
          <w:szCs w:val="18"/>
          <w:rtl/>
        </w:rPr>
        <w:t>י</w:t>
      </w:r>
      <w:r>
        <w:rPr>
          <w:rFonts w:cs="Arial" w:hint="cs"/>
          <w:sz w:val="18"/>
          <w:szCs w:val="18"/>
          <w:rtl/>
        </w:rPr>
        <w:t>ש אומרים</w:t>
      </w:r>
      <w:r w:rsidRPr="00CA38B7">
        <w:rPr>
          <w:rFonts w:cs="Arial"/>
          <w:sz w:val="18"/>
          <w:szCs w:val="18"/>
          <w:rtl/>
        </w:rPr>
        <w:t xml:space="preserve"> </w:t>
      </w:r>
      <w:r w:rsidRPr="00CA38B7">
        <w:rPr>
          <w:rFonts w:cs="Arial" w:hint="cs"/>
          <w:sz w:val="18"/>
          <w:szCs w:val="18"/>
          <w:rtl/>
        </w:rPr>
        <w:t>דאם</w:t>
      </w:r>
      <w:r w:rsidRPr="00CA38B7">
        <w:rPr>
          <w:rFonts w:cs="Arial"/>
          <w:sz w:val="18"/>
          <w:szCs w:val="18"/>
          <w:rtl/>
        </w:rPr>
        <w:t xml:space="preserve"> </w:t>
      </w:r>
      <w:r w:rsidRPr="00CA38B7">
        <w:rPr>
          <w:rFonts w:cs="Arial" w:hint="cs"/>
          <w:sz w:val="18"/>
          <w:szCs w:val="18"/>
          <w:rtl/>
        </w:rPr>
        <w:t>הם</w:t>
      </w:r>
      <w:r w:rsidRPr="00CA38B7">
        <w:rPr>
          <w:rFonts w:cs="Arial"/>
          <w:sz w:val="18"/>
          <w:szCs w:val="18"/>
          <w:rtl/>
        </w:rPr>
        <w:t xml:space="preserve"> </w:t>
      </w:r>
      <w:r w:rsidRPr="00CA38B7">
        <w:rPr>
          <w:rFonts w:cs="Arial" w:hint="cs"/>
          <w:sz w:val="18"/>
          <w:szCs w:val="18"/>
          <w:rtl/>
        </w:rPr>
        <w:t>מב</w:t>
      </w:r>
      <w:r w:rsidRPr="00CA38B7">
        <w:rPr>
          <w:rFonts w:cs="Arial"/>
          <w:sz w:val="18"/>
          <w:szCs w:val="18"/>
          <w:rtl/>
        </w:rPr>
        <w:t xml:space="preserve">' </w:t>
      </w:r>
      <w:r w:rsidRPr="00CA38B7">
        <w:rPr>
          <w:rFonts w:cs="Arial" w:hint="cs"/>
          <w:sz w:val="18"/>
          <w:szCs w:val="18"/>
          <w:rtl/>
        </w:rPr>
        <w:t>עיירות</w:t>
      </w:r>
      <w:r w:rsidRPr="00CA38B7">
        <w:rPr>
          <w:rFonts w:cs="Arial"/>
          <w:sz w:val="18"/>
          <w:szCs w:val="18"/>
          <w:rtl/>
        </w:rPr>
        <w:t xml:space="preserve">, </w:t>
      </w:r>
      <w:r w:rsidRPr="00CA38B7">
        <w:rPr>
          <w:rFonts w:cs="Arial" w:hint="cs"/>
          <w:sz w:val="18"/>
          <w:szCs w:val="18"/>
          <w:rtl/>
        </w:rPr>
        <w:t>מוציאים</w:t>
      </w:r>
      <w:r w:rsidRPr="00CA38B7">
        <w:rPr>
          <w:rFonts w:cs="Arial"/>
          <w:sz w:val="18"/>
          <w:szCs w:val="18"/>
          <w:rtl/>
        </w:rPr>
        <w:t xml:space="preserve"> </w:t>
      </w:r>
      <w:r w:rsidRPr="00CA38B7">
        <w:rPr>
          <w:rFonts w:cs="Arial" w:hint="cs"/>
          <w:sz w:val="18"/>
          <w:szCs w:val="18"/>
          <w:rtl/>
        </w:rPr>
        <w:t>שטר</w:t>
      </w:r>
      <w:r w:rsidRPr="00CA38B7">
        <w:rPr>
          <w:rFonts w:cs="Arial"/>
          <w:sz w:val="18"/>
          <w:szCs w:val="18"/>
          <w:rtl/>
        </w:rPr>
        <w:t xml:space="preserve"> </w:t>
      </w:r>
      <w:r w:rsidRPr="00CA38B7">
        <w:rPr>
          <w:rFonts w:cs="Arial" w:hint="cs"/>
          <w:sz w:val="18"/>
          <w:szCs w:val="18"/>
          <w:rtl/>
        </w:rPr>
        <w:t>חוב</w:t>
      </w:r>
      <w:r w:rsidRPr="00CA38B7">
        <w:rPr>
          <w:rFonts w:cs="Arial"/>
          <w:sz w:val="18"/>
          <w:szCs w:val="18"/>
          <w:rtl/>
        </w:rPr>
        <w:t xml:space="preserve"> </w:t>
      </w:r>
      <w:r w:rsidRPr="00CA38B7">
        <w:rPr>
          <w:rFonts w:cs="Arial" w:hint="cs"/>
          <w:sz w:val="18"/>
          <w:szCs w:val="18"/>
          <w:rtl/>
        </w:rPr>
        <w:t>עליהם</w:t>
      </w:r>
      <w:r w:rsidRPr="00CA38B7">
        <w:rPr>
          <w:rFonts w:cs="Arial"/>
          <w:sz w:val="18"/>
          <w:szCs w:val="18"/>
          <w:rtl/>
        </w:rPr>
        <w:t xml:space="preserve">, </w:t>
      </w:r>
      <w:r w:rsidRPr="00CA38B7">
        <w:rPr>
          <w:rFonts w:cs="Arial" w:hint="cs"/>
          <w:sz w:val="18"/>
          <w:szCs w:val="18"/>
          <w:rtl/>
        </w:rPr>
        <w:t>דצריכים</w:t>
      </w:r>
      <w:r w:rsidRPr="00CA38B7">
        <w:rPr>
          <w:rFonts w:cs="Arial"/>
          <w:sz w:val="18"/>
          <w:szCs w:val="18"/>
          <w:rtl/>
        </w:rPr>
        <w:t xml:space="preserve"> </w:t>
      </w:r>
      <w:r w:rsidRPr="00CA38B7">
        <w:rPr>
          <w:rFonts w:cs="Arial" w:hint="cs"/>
          <w:sz w:val="18"/>
          <w:szCs w:val="18"/>
          <w:rtl/>
        </w:rPr>
        <w:t>לכתוב</w:t>
      </w:r>
      <w:r w:rsidRPr="00CA38B7">
        <w:rPr>
          <w:rFonts w:cs="Arial"/>
          <w:sz w:val="18"/>
          <w:szCs w:val="18"/>
          <w:rtl/>
        </w:rPr>
        <w:t xml:space="preserve"> </w:t>
      </w:r>
      <w:r w:rsidRPr="00CA38B7">
        <w:rPr>
          <w:rFonts w:cs="Arial" w:hint="cs"/>
          <w:sz w:val="18"/>
          <w:szCs w:val="18"/>
          <w:rtl/>
        </w:rPr>
        <w:t>שם</w:t>
      </w:r>
      <w:r w:rsidRPr="00CA38B7">
        <w:rPr>
          <w:rFonts w:cs="Arial"/>
          <w:sz w:val="18"/>
          <w:szCs w:val="18"/>
          <w:rtl/>
        </w:rPr>
        <w:t xml:space="preserve"> </w:t>
      </w:r>
      <w:r w:rsidRPr="00CA38B7">
        <w:rPr>
          <w:rFonts w:cs="Arial" w:hint="cs"/>
          <w:sz w:val="18"/>
          <w:szCs w:val="18"/>
          <w:rtl/>
        </w:rPr>
        <w:t>העיר</w:t>
      </w:r>
      <w:r w:rsidRPr="00CA38B7">
        <w:rPr>
          <w:rFonts w:cs="Arial"/>
          <w:sz w:val="18"/>
          <w:szCs w:val="18"/>
          <w:rtl/>
        </w:rPr>
        <w:t xml:space="preserve"> </w:t>
      </w:r>
      <w:r w:rsidRPr="00CA38B7">
        <w:rPr>
          <w:rFonts w:cs="Arial" w:hint="cs"/>
          <w:sz w:val="18"/>
          <w:szCs w:val="18"/>
          <w:rtl/>
        </w:rPr>
        <w:t>של</w:t>
      </w:r>
      <w:r w:rsidRPr="00CA38B7">
        <w:rPr>
          <w:rFonts w:cs="Arial"/>
          <w:sz w:val="18"/>
          <w:szCs w:val="18"/>
          <w:rtl/>
        </w:rPr>
        <w:t xml:space="preserve"> </w:t>
      </w:r>
      <w:r w:rsidRPr="00CA38B7">
        <w:rPr>
          <w:rFonts w:cs="Arial" w:hint="cs"/>
          <w:sz w:val="18"/>
          <w:szCs w:val="18"/>
          <w:rtl/>
        </w:rPr>
        <w:t>ל</w:t>
      </w:r>
      <w:r>
        <w:rPr>
          <w:rFonts w:cs="Arial" w:hint="cs"/>
          <w:sz w:val="18"/>
          <w:szCs w:val="18"/>
          <w:rtl/>
        </w:rPr>
        <w:t>ו</w:t>
      </w:r>
      <w:r w:rsidRPr="00CA38B7">
        <w:rPr>
          <w:rFonts w:cs="Arial" w:hint="cs"/>
          <w:sz w:val="18"/>
          <w:szCs w:val="18"/>
          <w:rtl/>
        </w:rPr>
        <w:t>וה</w:t>
      </w:r>
      <w:r w:rsidRPr="00CA38B7">
        <w:rPr>
          <w:rFonts w:cs="Arial"/>
          <w:sz w:val="18"/>
          <w:szCs w:val="18"/>
          <w:rtl/>
        </w:rPr>
        <w:t xml:space="preserve"> </w:t>
      </w:r>
      <w:r w:rsidRPr="00CA38B7">
        <w:rPr>
          <w:rFonts w:cs="Arial" w:hint="cs"/>
          <w:sz w:val="18"/>
          <w:szCs w:val="18"/>
          <w:rtl/>
        </w:rPr>
        <w:t>או</w:t>
      </w:r>
      <w:r w:rsidRPr="00CA38B7">
        <w:rPr>
          <w:rFonts w:cs="Arial"/>
          <w:sz w:val="18"/>
          <w:szCs w:val="18"/>
          <w:rtl/>
        </w:rPr>
        <w:t xml:space="preserve"> </w:t>
      </w:r>
      <w:r w:rsidRPr="00CA38B7">
        <w:rPr>
          <w:rFonts w:cs="Arial" w:hint="cs"/>
          <w:sz w:val="18"/>
          <w:szCs w:val="18"/>
          <w:rtl/>
        </w:rPr>
        <w:t>מל</w:t>
      </w:r>
      <w:r>
        <w:rPr>
          <w:rFonts w:cs="Arial" w:hint="cs"/>
          <w:sz w:val="18"/>
          <w:szCs w:val="18"/>
          <w:rtl/>
        </w:rPr>
        <w:t>ו</w:t>
      </w:r>
      <w:r w:rsidRPr="00CA38B7">
        <w:rPr>
          <w:rFonts w:cs="Arial" w:hint="cs"/>
          <w:sz w:val="18"/>
          <w:szCs w:val="18"/>
          <w:rtl/>
        </w:rPr>
        <w:t>וה</w:t>
      </w:r>
      <w:r w:rsidRPr="00CA38B7">
        <w:rPr>
          <w:rFonts w:cs="Arial"/>
          <w:sz w:val="18"/>
          <w:szCs w:val="18"/>
          <w:rtl/>
        </w:rPr>
        <w:t xml:space="preserve"> </w:t>
      </w:r>
      <w:r w:rsidRPr="00CA38B7">
        <w:rPr>
          <w:rFonts w:cs="Arial" w:hint="cs"/>
          <w:sz w:val="18"/>
          <w:szCs w:val="18"/>
          <w:rtl/>
        </w:rPr>
        <w:t>בשטר</w:t>
      </w:r>
      <w:r w:rsidRPr="00CA38B7">
        <w:rPr>
          <w:rFonts w:cs="Arial"/>
          <w:sz w:val="18"/>
          <w:szCs w:val="18"/>
          <w:rtl/>
        </w:rPr>
        <w:t xml:space="preserve">. </w:t>
      </w:r>
      <w:r w:rsidRPr="00CA38B7">
        <w:rPr>
          <w:rFonts w:cs="Arial" w:hint="cs"/>
          <w:sz w:val="18"/>
          <w:szCs w:val="18"/>
          <w:rtl/>
        </w:rPr>
        <w:t>וי</w:t>
      </w:r>
      <w:r>
        <w:rPr>
          <w:rFonts w:cs="Arial" w:hint="cs"/>
          <w:sz w:val="18"/>
          <w:szCs w:val="18"/>
          <w:rtl/>
        </w:rPr>
        <w:t>ש אומרים</w:t>
      </w:r>
      <w:r w:rsidRPr="00CA38B7">
        <w:rPr>
          <w:rFonts w:cs="Arial"/>
          <w:sz w:val="18"/>
          <w:szCs w:val="18"/>
          <w:rtl/>
        </w:rPr>
        <w:t xml:space="preserve"> </w:t>
      </w:r>
      <w:r w:rsidRPr="00CA38B7">
        <w:rPr>
          <w:rFonts w:cs="Arial" w:hint="cs"/>
          <w:sz w:val="18"/>
          <w:szCs w:val="18"/>
          <w:rtl/>
        </w:rPr>
        <w:t>דאין</w:t>
      </w:r>
      <w:r w:rsidRPr="00CA38B7">
        <w:rPr>
          <w:rFonts w:cs="Arial"/>
          <w:sz w:val="18"/>
          <w:szCs w:val="18"/>
          <w:rtl/>
        </w:rPr>
        <w:t xml:space="preserve"> </w:t>
      </w:r>
      <w:r w:rsidRPr="00CA38B7">
        <w:rPr>
          <w:rFonts w:cs="Arial" w:hint="cs"/>
          <w:sz w:val="18"/>
          <w:szCs w:val="18"/>
          <w:rtl/>
        </w:rPr>
        <w:t>כותבין</w:t>
      </w:r>
      <w:r w:rsidRPr="00CA38B7">
        <w:rPr>
          <w:rFonts w:cs="Arial"/>
          <w:sz w:val="18"/>
          <w:szCs w:val="18"/>
          <w:rtl/>
        </w:rPr>
        <w:t xml:space="preserve"> </w:t>
      </w:r>
      <w:r w:rsidRPr="00CA38B7">
        <w:rPr>
          <w:rFonts w:cs="Arial" w:hint="cs"/>
          <w:sz w:val="18"/>
          <w:szCs w:val="18"/>
          <w:rtl/>
        </w:rPr>
        <w:t>שם</w:t>
      </w:r>
      <w:r w:rsidRPr="00CA38B7">
        <w:rPr>
          <w:rFonts w:cs="Arial"/>
          <w:sz w:val="18"/>
          <w:szCs w:val="18"/>
          <w:rtl/>
        </w:rPr>
        <w:t xml:space="preserve"> </w:t>
      </w:r>
      <w:r w:rsidRPr="00CA38B7">
        <w:rPr>
          <w:rFonts w:cs="Arial" w:hint="cs"/>
          <w:sz w:val="18"/>
          <w:szCs w:val="18"/>
          <w:rtl/>
        </w:rPr>
        <w:t>העיר</w:t>
      </w:r>
      <w:r w:rsidRPr="00CA38B7">
        <w:rPr>
          <w:rFonts w:cs="Arial"/>
          <w:sz w:val="18"/>
          <w:szCs w:val="18"/>
          <w:rtl/>
        </w:rPr>
        <w:t xml:space="preserve"> </w:t>
      </w:r>
      <w:r w:rsidRPr="00CA38B7">
        <w:rPr>
          <w:rFonts w:cs="Arial" w:hint="cs"/>
          <w:sz w:val="18"/>
          <w:szCs w:val="18"/>
          <w:rtl/>
        </w:rPr>
        <w:t>בשטרות</w:t>
      </w:r>
      <w:r w:rsidRPr="00CA38B7">
        <w:rPr>
          <w:rFonts w:cs="Arial"/>
          <w:sz w:val="18"/>
          <w:szCs w:val="18"/>
          <w:rtl/>
        </w:rPr>
        <w:t xml:space="preserve">, </w:t>
      </w:r>
      <w:r w:rsidRPr="00CA38B7">
        <w:rPr>
          <w:rFonts w:cs="Arial" w:hint="cs"/>
          <w:sz w:val="18"/>
          <w:szCs w:val="18"/>
          <w:rtl/>
        </w:rPr>
        <w:t>וכן</w:t>
      </w:r>
      <w:r w:rsidRPr="00CA38B7">
        <w:rPr>
          <w:rFonts w:cs="Arial"/>
          <w:sz w:val="18"/>
          <w:szCs w:val="18"/>
          <w:rtl/>
        </w:rPr>
        <w:t xml:space="preserve"> </w:t>
      </w:r>
      <w:r w:rsidRPr="00CA38B7">
        <w:rPr>
          <w:rFonts w:cs="Arial" w:hint="cs"/>
          <w:sz w:val="18"/>
          <w:szCs w:val="18"/>
          <w:rtl/>
        </w:rPr>
        <w:t>נוהגין</w:t>
      </w:r>
      <w:r w:rsidRPr="00CA38B7">
        <w:rPr>
          <w:rFonts w:cs="Arial"/>
          <w:sz w:val="18"/>
          <w:szCs w:val="18"/>
          <w:rtl/>
        </w:rPr>
        <w:t xml:space="preserve">. </w:t>
      </w:r>
      <w:r w:rsidRPr="00CA38B7">
        <w:rPr>
          <w:rFonts w:cs="Arial" w:hint="cs"/>
          <w:sz w:val="18"/>
          <w:szCs w:val="18"/>
          <w:rtl/>
        </w:rPr>
        <w:t>מיהו</w:t>
      </w:r>
      <w:r w:rsidRPr="00CA38B7">
        <w:rPr>
          <w:rFonts w:cs="Arial"/>
          <w:sz w:val="18"/>
          <w:szCs w:val="18"/>
          <w:rtl/>
        </w:rPr>
        <w:t xml:space="preserve"> </w:t>
      </w:r>
      <w:r w:rsidRPr="00CA38B7">
        <w:rPr>
          <w:rFonts w:cs="Arial" w:hint="cs"/>
          <w:sz w:val="18"/>
          <w:szCs w:val="18"/>
          <w:rtl/>
        </w:rPr>
        <w:t>ודאי</w:t>
      </w:r>
      <w:r w:rsidRPr="00CA38B7">
        <w:rPr>
          <w:rFonts w:cs="Arial"/>
          <w:sz w:val="18"/>
          <w:szCs w:val="18"/>
          <w:rtl/>
        </w:rPr>
        <w:t xml:space="preserve"> </w:t>
      </w:r>
      <w:r w:rsidRPr="00CA38B7">
        <w:rPr>
          <w:rFonts w:cs="Arial" w:hint="cs"/>
          <w:sz w:val="18"/>
          <w:szCs w:val="18"/>
          <w:rtl/>
        </w:rPr>
        <w:t>אם</w:t>
      </w:r>
      <w:r w:rsidRPr="00CA38B7">
        <w:rPr>
          <w:rFonts w:cs="Arial"/>
          <w:sz w:val="18"/>
          <w:szCs w:val="18"/>
          <w:rtl/>
        </w:rPr>
        <w:t xml:space="preserve"> </w:t>
      </w:r>
      <w:r w:rsidRPr="00CA38B7">
        <w:rPr>
          <w:rFonts w:cs="Arial" w:hint="cs"/>
          <w:sz w:val="18"/>
          <w:szCs w:val="18"/>
          <w:rtl/>
        </w:rPr>
        <w:t>הם</w:t>
      </w:r>
      <w:r w:rsidRPr="00CA38B7">
        <w:rPr>
          <w:rFonts w:cs="Arial"/>
          <w:sz w:val="18"/>
          <w:szCs w:val="18"/>
          <w:rtl/>
        </w:rPr>
        <w:t xml:space="preserve"> </w:t>
      </w:r>
      <w:r w:rsidRPr="00CA38B7">
        <w:rPr>
          <w:rFonts w:cs="Arial" w:hint="cs"/>
          <w:sz w:val="18"/>
          <w:szCs w:val="18"/>
          <w:rtl/>
        </w:rPr>
        <w:t>מב</w:t>
      </w:r>
      <w:r w:rsidRPr="00CA38B7">
        <w:rPr>
          <w:rFonts w:cs="Arial"/>
          <w:sz w:val="18"/>
          <w:szCs w:val="18"/>
          <w:rtl/>
        </w:rPr>
        <w:t xml:space="preserve">' </w:t>
      </w:r>
      <w:r w:rsidRPr="00CA38B7">
        <w:rPr>
          <w:rFonts w:cs="Arial" w:hint="cs"/>
          <w:sz w:val="18"/>
          <w:szCs w:val="18"/>
          <w:rtl/>
        </w:rPr>
        <w:t>עיירות</w:t>
      </w:r>
      <w:r w:rsidRPr="00CA38B7">
        <w:rPr>
          <w:rFonts w:cs="Arial"/>
          <w:sz w:val="18"/>
          <w:szCs w:val="18"/>
          <w:rtl/>
        </w:rPr>
        <w:t xml:space="preserve">, </w:t>
      </w:r>
      <w:r w:rsidRPr="00CA38B7">
        <w:rPr>
          <w:rFonts w:cs="Arial" w:hint="cs"/>
          <w:sz w:val="18"/>
          <w:szCs w:val="18"/>
          <w:rtl/>
        </w:rPr>
        <w:t>וכתבו</w:t>
      </w:r>
      <w:r w:rsidRPr="00CA38B7">
        <w:rPr>
          <w:rFonts w:cs="Arial"/>
          <w:sz w:val="18"/>
          <w:szCs w:val="18"/>
          <w:rtl/>
        </w:rPr>
        <w:t xml:space="preserve"> </w:t>
      </w:r>
      <w:r w:rsidRPr="00CA38B7">
        <w:rPr>
          <w:rFonts w:cs="Arial" w:hint="cs"/>
          <w:sz w:val="18"/>
          <w:szCs w:val="18"/>
          <w:rtl/>
        </w:rPr>
        <w:t>שם</w:t>
      </w:r>
      <w:r w:rsidRPr="00CA38B7">
        <w:rPr>
          <w:rFonts w:cs="Arial"/>
          <w:sz w:val="18"/>
          <w:szCs w:val="18"/>
          <w:rtl/>
        </w:rPr>
        <w:t xml:space="preserve"> </w:t>
      </w:r>
      <w:r w:rsidRPr="00CA38B7">
        <w:rPr>
          <w:rFonts w:cs="Arial" w:hint="cs"/>
          <w:sz w:val="18"/>
          <w:szCs w:val="18"/>
          <w:rtl/>
        </w:rPr>
        <w:t>העיר</w:t>
      </w:r>
      <w:r w:rsidRPr="00CA38B7">
        <w:rPr>
          <w:rFonts w:cs="Arial"/>
          <w:sz w:val="18"/>
          <w:szCs w:val="18"/>
          <w:rtl/>
        </w:rPr>
        <w:t xml:space="preserve"> </w:t>
      </w:r>
      <w:r w:rsidRPr="00CA38B7">
        <w:rPr>
          <w:rFonts w:cs="Arial" w:hint="cs"/>
          <w:sz w:val="18"/>
          <w:szCs w:val="18"/>
          <w:rtl/>
        </w:rPr>
        <w:t>של</w:t>
      </w:r>
      <w:r w:rsidRPr="00CA38B7">
        <w:rPr>
          <w:rFonts w:cs="Arial"/>
          <w:sz w:val="18"/>
          <w:szCs w:val="18"/>
          <w:rtl/>
        </w:rPr>
        <w:t xml:space="preserve"> </w:t>
      </w:r>
      <w:r w:rsidRPr="00CA38B7">
        <w:rPr>
          <w:rFonts w:cs="Arial" w:hint="cs"/>
          <w:sz w:val="18"/>
          <w:szCs w:val="18"/>
          <w:rtl/>
        </w:rPr>
        <w:t>אחד</w:t>
      </w:r>
      <w:r w:rsidRPr="00CA38B7">
        <w:rPr>
          <w:rFonts w:cs="Arial"/>
          <w:sz w:val="18"/>
          <w:szCs w:val="18"/>
          <w:rtl/>
        </w:rPr>
        <w:t xml:space="preserve"> </w:t>
      </w:r>
      <w:r w:rsidRPr="00CA38B7">
        <w:rPr>
          <w:rFonts w:cs="Arial" w:hint="cs"/>
          <w:sz w:val="18"/>
          <w:szCs w:val="18"/>
          <w:rtl/>
        </w:rPr>
        <w:t>מהן</w:t>
      </w:r>
      <w:r w:rsidRPr="00CA38B7">
        <w:rPr>
          <w:rFonts w:cs="Arial"/>
          <w:sz w:val="18"/>
          <w:szCs w:val="18"/>
          <w:rtl/>
        </w:rPr>
        <w:t xml:space="preserve">, </w:t>
      </w:r>
      <w:r w:rsidRPr="00CA38B7">
        <w:rPr>
          <w:rFonts w:cs="Arial" w:hint="cs"/>
          <w:sz w:val="18"/>
          <w:szCs w:val="18"/>
          <w:rtl/>
        </w:rPr>
        <w:t>לא</w:t>
      </w:r>
      <w:r w:rsidRPr="00CA38B7">
        <w:rPr>
          <w:rFonts w:cs="Arial"/>
          <w:sz w:val="18"/>
          <w:szCs w:val="18"/>
          <w:rtl/>
        </w:rPr>
        <w:t xml:space="preserve"> </w:t>
      </w:r>
      <w:r w:rsidRPr="00CA38B7">
        <w:rPr>
          <w:rFonts w:cs="Arial" w:hint="cs"/>
          <w:sz w:val="18"/>
          <w:szCs w:val="18"/>
          <w:rtl/>
        </w:rPr>
        <w:t>גרע</w:t>
      </w:r>
      <w:r w:rsidRPr="00CA38B7">
        <w:rPr>
          <w:rFonts w:cs="Arial"/>
          <w:sz w:val="18"/>
          <w:szCs w:val="18"/>
          <w:rtl/>
        </w:rPr>
        <w:t xml:space="preserve"> </w:t>
      </w:r>
      <w:r w:rsidRPr="00CA38B7">
        <w:rPr>
          <w:rFonts w:cs="Arial" w:hint="cs"/>
          <w:sz w:val="18"/>
          <w:szCs w:val="18"/>
          <w:rtl/>
        </w:rPr>
        <w:t>מסימן</w:t>
      </w:r>
      <w:r w:rsidRPr="00CA38B7">
        <w:rPr>
          <w:rFonts w:cs="Arial"/>
          <w:sz w:val="18"/>
          <w:szCs w:val="18"/>
          <w:rtl/>
        </w:rPr>
        <w:t xml:space="preserve">, </w:t>
      </w:r>
      <w:r w:rsidRPr="00CA38B7">
        <w:rPr>
          <w:rFonts w:cs="Arial" w:hint="cs"/>
          <w:sz w:val="18"/>
          <w:szCs w:val="18"/>
          <w:rtl/>
        </w:rPr>
        <w:t>וליכא</w:t>
      </w:r>
      <w:r w:rsidRPr="00CA38B7">
        <w:rPr>
          <w:rFonts w:cs="Arial"/>
          <w:sz w:val="18"/>
          <w:szCs w:val="18"/>
          <w:rtl/>
        </w:rPr>
        <w:t xml:space="preserve"> </w:t>
      </w:r>
      <w:r w:rsidRPr="00CA38B7">
        <w:rPr>
          <w:rFonts w:cs="Arial" w:hint="cs"/>
          <w:sz w:val="18"/>
          <w:szCs w:val="18"/>
          <w:rtl/>
        </w:rPr>
        <w:t>למיטעי</w:t>
      </w:r>
      <w:r w:rsidRPr="00CA38B7">
        <w:rPr>
          <w:rFonts w:cs="Arial"/>
          <w:sz w:val="18"/>
          <w:szCs w:val="18"/>
          <w:rtl/>
        </w:rPr>
        <w:t xml:space="preserve"> </w:t>
      </w:r>
      <w:r w:rsidRPr="00CA38B7">
        <w:rPr>
          <w:rFonts w:cs="Arial" w:hint="cs"/>
          <w:sz w:val="18"/>
          <w:szCs w:val="18"/>
          <w:rtl/>
        </w:rPr>
        <w:t>באחר</w:t>
      </w:r>
      <w:r w:rsidRPr="00CA38B7">
        <w:rPr>
          <w:rFonts w:cs="Arial"/>
          <w:sz w:val="18"/>
          <w:szCs w:val="18"/>
          <w:rtl/>
        </w:rPr>
        <w:t xml:space="preserve"> </w:t>
      </w:r>
      <w:r w:rsidRPr="00CA38B7">
        <w:rPr>
          <w:rFonts w:cs="Arial" w:hint="cs"/>
          <w:sz w:val="18"/>
          <w:szCs w:val="18"/>
          <w:rtl/>
        </w:rPr>
        <w:t>כלל."</w:t>
      </w:r>
    </w:p>
    <w:p w:rsidR="00F15C4E" w:rsidRDefault="00F15C4E" w:rsidP="00F15C4E">
      <w:pPr>
        <w:rPr>
          <w:sz w:val="20"/>
          <w:szCs w:val="20"/>
          <w:rtl/>
        </w:rPr>
      </w:pPr>
      <w:r>
        <w:rPr>
          <w:rFonts w:hint="cs"/>
          <w:b/>
          <w:bCs/>
          <w:sz w:val="20"/>
          <w:szCs w:val="20"/>
          <w:rtl/>
        </w:rPr>
        <w:t>יב"ש יתום שכתוב בשטר "יוסף בן שמעון שליט"א"</w:t>
      </w:r>
      <w:r>
        <w:rPr>
          <w:rFonts w:hint="cs"/>
          <w:b/>
          <w:bCs/>
          <w:sz w:val="20"/>
          <w:szCs w:val="20"/>
          <w:rtl/>
        </w:rPr>
        <w:br/>
      </w:r>
      <w:r>
        <w:rPr>
          <w:rFonts w:hint="cs"/>
          <w:sz w:val="20"/>
          <w:szCs w:val="20"/>
          <w:rtl/>
        </w:rPr>
        <w:t xml:space="preserve">המקרה </w:t>
      </w:r>
      <w:r>
        <w:rPr>
          <w:sz w:val="20"/>
          <w:szCs w:val="20"/>
          <w:rtl/>
        </w:rPr>
        <w:t>–</w:t>
      </w:r>
      <w:r>
        <w:rPr>
          <w:rFonts w:hint="cs"/>
          <w:sz w:val="20"/>
          <w:szCs w:val="20"/>
          <w:rtl/>
        </w:rPr>
        <w:t xml:space="preserve"> אחד מוציא שטר חוב על יב"ש ואין ידוע על איזה יב"ש. אחד מהיב"ש יתום מאב, ובשטר כתוב "יוסף בן שמעון שליט"א". האם שליט"א קאי על האב והעדים מעידים שאביו של יב"ש קיים, וממילא לא יגבו מהיב"ש היתום?</w:t>
      </w:r>
      <w:r>
        <w:rPr>
          <w:rFonts w:hint="cs"/>
          <w:sz w:val="20"/>
          <w:szCs w:val="20"/>
          <w:rtl/>
        </w:rPr>
        <w:br/>
        <w:t xml:space="preserve">א. </w:t>
      </w:r>
      <w:r w:rsidRPr="00A55316">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אם יב"ש עצמו כתב את השטר, יש לחוש שמא הערים לכתוב כך ואין זו ראיה, ואין לומר בכה"ג שהעדים מעידים על כל הכתוב בשטר. אך אם כתוב בשטר: "אמר לנו יוסף בן שמעון שליט"א לוויתי מפלוני מנה", נראה דהוי סימן ובכה"ג אמרינן שהעדים מעידים על כל מה שכתוב בשטר, וכ"פ </w:t>
      </w:r>
      <w:r w:rsidRPr="00C178DD">
        <w:rPr>
          <w:rFonts w:hint="cs"/>
          <w:b/>
          <w:bCs/>
          <w:sz w:val="20"/>
          <w:szCs w:val="20"/>
          <w:rtl/>
        </w:rPr>
        <w:t>הרמ"א</w:t>
      </w:r>
      <w:r>
        <w:rPr>
          <w:rFonts w:hint="cs"/>
          <w:sz w:val="20"/>
          <w:szCs w:val="20"/>
          <w:rtl/>
        </w:rPr>
        <w:t>.</w:t>
      </w:r>
      <w:r>
        <w:rPr>
          <w:rFonts w:hint="cs"/>
          <w:sz w:val="20"/>
          <w:szCs w:val="20"/>
          <w:rtl/>
        </w:rPr>
        <w:br/>
        <w:t xml:space="preserve">ב. </w:t>
      </w:r>
      <w:r w:rsidRPr="00C865AC">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בכל אופן אין שליט"א ראיה.</w:t>
      </w:r>
      <w:r>
        <w:rPr>
          <w:sz w:val="20"/>
          <w:szCs w:val="20"/>
          <w:rtl/>
        </w:rPr>
        <w:br/>
      </w:r>
      <w:r w:rsidRPr="00C865A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כתיבת שליט"א מתייחסת לבן שהוא נושא השטר, ולא לאביו.</w:t>
      </w:r>
      <w:r>
        <w:rPr>
          <w:rStyle w:val="ab"/>
          <w:sz w:val="20"/>
          <w:szCs w:val="20"/>
          <w:rtl/>
        </w:rPr>
        <w:footnoteReference w:id="318"/>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רמ"א </w:t>
      </w:r>
      <w:r>
        <w:rPr>
          <w:sz w:val="20"/>
          <w:szCs w:val="20"/>
          <w:rtl/>
        </w:rPr>
        <w:t>–</w:t>
      </w:r>
      <w:r>
        <w:rPr>
          <w:rFonts w:hint="cs"/>
          <w:sz w:val="20"/>
          <w:szCs w:val="20"/>
          <w:rtl/>
        </w:rPr>
        <w:t xml:space="preserve"> </w:t>
      </w:r>
      <w:r w:rsidRPr="00C178DD">
        <w:rPr>
          <w:rFonts w:hint="cs"/>
          <w:sz w:val="18"/>
          <w:szCs w:val="18"/>
          <w:rtl/>
        </w:rPr>
        <w:t>"</w:t>
      </w:r>
      <w:r w:rsidRPr="00C178DD">
        <w:rPr>
          <w:rFonts w:cs="Arial" w:hint="cs"/>
          <w:sz w:val="18"/>
          <w:szCs w:val="18"/>
          <w:rtl/>
        </w:rPr>
        <w:t>אם</w:t>
      </w:r>
      <w:r w:rsidRPr="00C178DD">
        <w:rPr>
          <w:rFonts w:cs="Arial"/>
          <w:sz w:val="18"/>
          <w:szCs w:val="18"/>
          <w:rtl/>
        </w:rPr>
        <w:t xml:space="preserve"> </w:t>
      </w:r>
      <w:r w:rsidRPr="00C178DD">
        <w:rPr>
          <w:rFonts w:cs="Arial" w:hint="cs"/>
          <w:sz w:val="18"/>
          <w:szCs w:val="18"/>
          <w:rtl/>
        </w:rPr>
        <w:t>שני</w:t>
      </w:r>
      <w:r w:rsidRPr="00C178DD">
        <w:rPr>
          <w:rFonts w:cs="Arial"/>
          <w:sz w:val="18"/>
          <w:szCs w:val="18"/>
          <w:rtl/>
        </w:rPr>
        <w:t xml:space="preserve"> </w:t>
      </w:r>
      <w:r w:rsidRPr="00C178DD">
        <w:rPr>
          <w:rFonts w:cs="Arial" w:hint="cs"/>
          <w:sz w:val="18"/>
          <w:szCs w:val="18"/>
          <w:rtl/>
        </w:rPr>
        <w:t>יוסף</w:t>
      </w:r>
      <w:r w:rsidRPr="00C178DD">
        <w:rPr>
          <w:rFonts w:cs="Arial"/>
          <w:sz w:val="18"/>
          <w:szCs w:val="18"/>
          <w:rtl/>
        </w:rPr>
        <w:t xml:space="preserve"> </w:t>
      </w:r>
      <w:r w:rsidRPr="00C178DD">
        <w:rPr>
          <w:rFonts w:cs="Arial" w:hint="cs"/>
          <w:sz w:val="18"/>
          <w:szCs w:val="18"/>
          <w:rtl/>
        </w:rPr>
        <w:t>בן</w:t>
      </w:r>
      <w:r w:rsidRPr="00C178DD">
        <w:rPr>
          <w:rFonts w:cs="Arial"/>
          <w:sz w:val="18"/>
          <w:szCs w:val="18"/>
          <w:rtl/>
        </w:rPr>
        <w:t xml:space="preserve"> </w:t>
      </w:r>
      <w:r w:rsidRPr="00C178DD">
        <w:rPr>
          <w:rFonts w:cs="Arial" w:hint="cs"/>
          <w:sz w:val="18"/>
          <w:szCs w:val="18"/>
          <w:rtl/>
        </w:rPr>
        <w:t>שמעון</w:t>
      </w:r>
      <w:r w:rsidRPr="00C178DD">
        <w:rPr>
          <w:rFonts w:cs="Arial"/>
          <w:sz w:val="18"/>
          <w:szCs w:val="18"/>
          <w:rtl/>
        </w:rPr>
        <w:t xml:space="preserve"> </w:t>
      </w:r>
      <w:r w:rsidRPr="00C178DD">
        <w:rPr>
          <w:rFonts w:cs="Arial" w:hint="cs"/>
          <w:sz w:val="18"/>
          <w:szCs w:val="18"/>
          <w:rtl/>
        </w:rPr>
        <w:t>בעיר</w:t>
      </w:r>
      <w:r w:rsidRPr="00C178DD">
        <w:rPr>
          <w:rFonts w:cs="Arial"/>
          <w:sz w:val="18"/>
          <w:szCs w:val="18"/>
          <w:rtl/>
        </w:rPr>
        <w:t xml:space="preserve"> </w:t>
      </w:r>
      <w:r w:rsidRPr="00C178DD">
        <w:rPr>
          <w:rFonts w:cs="Arial" w:hint="cs"/>
          <w:sz w:val="18"/>
          <w:szCs w:val="18"/>
          <w:rtl/>
        </w:rPr>
        <w:t>אחת</w:t>
      </w:r>
      <w:r w:rsidRPr="00C178DD">
        <w:rPr>
          <w:rFonts w:cs="Arial"/>
          <w:sz w:val="18"/>
          <w:szCs w:val="18"/>
          <w:rtl/>
        </w:rPr>
        <w:t xml:space="preserve">, </w:t>
      </w:r>
      <w:r w:rsidRPr="00C178DD">
        <w:rPr>
          <w:rFonts w:cs="Arial" w:hint="cs"/>
          <w:sz w:val="18"/>
          <w:szCs w:val="18"/>
          <w:rtl/>
        </w:rPr>
        <w:t>והאחד</w:t>
      </w:r>
      <w:r w:rsidRPr="00C178DD">
        <w:rPr>
          <w:rFonts w:cs="Arial"/>
          <w:sz w:val="18"/>
          <w:szCs w:val="18"/>
          <w:rtl/>
        </w:rPr>
        <w:t xml:space="preserve"> </w:t>
      </w:r>
      <w:r w:rsidRPr="00C178DD">
        <w:rPr>
          <w:rFonts w:cs="Arial" w:hint="cs"/>
          <w:sz w:val="18"/>
          <w:szCs w:val="18"/>
          <w:rtl/>
        </w:rPr>
        <w:t>מת</w:t>
      </w:r>
      <w:r w:rsidRPr="00C178DD">
        <w:rPr>
          <w:rFonts w:cs="Arial"/>
          <w:sz w:val="18"/>
          <w:szCs w:val="18"/>
          <w:rtl/>
        </w:rPr>
        <w:t xml:space="preserve"> </w:t>
      </w:r>
      <w:r w:rsidRPr="00C178DD">
        <w:rPr>
          <w:rFonts w:cs="Arial" w:hint="cs"/>
          <w:sz w:val="18"/>
          <w:szCs w:val="18"/>
          <w:rtl/>
        </w:rPr>
        <w:t>אביו</w:t>
      </w:r>
      <w:r w:rsidRPr="00C178DD">
        <w:rPr>
          <w:rFonts w:cs="Arial"/>
          <w:sz w:val="18"/>
          <w:szCs w:val="18"/>
          <w:rtl/>
        </w:rPr>
        <w:t xml:space="preserve">, </w:t>
      </w:r>
      <w:r w:rsidRPr="00C178DD">
        <w:rPr>
          <w:rFonts w:cs="Arial" w:hint="cs"/>
          <w:sz w:val="18"/>
          <w:szCs w:val="18"/>
          <w:rtl/>
        </w:rPr>
        <w:t>וכתב</w:t>
      </w:r>
      <w:r w:rsidRPr="00C178DD">
        <w:rPr>
          <w:rFonts w:cs="Arial"/>
          <w:sz w:val="18"/>
          <w:szCs w:val="18"/>
          <w:rtl/>
        </w:rPr>
        <w:t xml:space="preserve"> </w:t>
      </w:r>
      <w:r w:rsidRPr="00C178DD">
        <w:rPr>
          <w:rFonts w:cs="Arial" w:hint="cs"/>
          <w:sz w:val="18"/>
          <w:szCs w:val="18"/>
          <w:rtl/>
        </w:rPr>
        <w:t>בשטר</w:t>
      </w:r>
      <w:r w:rsidRPr="00C178DD">
        <w:rPr>
          <w:rFonts w:cs="Arial"/>
          <w:sz w:val="18"/>
          <w:szCs w:val="18"/>
          <w:rtl/>
        </w:rPr>
        <w:t xml:space="preserve">: </w:t>
      </w:r>
      <w:r w:rsidRPr="00C178DD">
        <w:rPr>
          <w:rFonts w:cs="Arial" w:hint="cs"/>
          <w:sz w:val="18"/>
          <w:szCs w:val="18"/>
          <w:rtl/>
        </w:rPr>
        <w:t>יוסף</w:t>
      </w:r>
      <w:r w:rsidRPr="00C178DD">
        <w:rPr>
          <w:rFonts w:cs="Arial"/>
          <w:sz w:val="18"/>
          <w:szCs w:val="18"/>
          <w:rtl/>
        </w:rPr>
        <w:t xml:space="preserve"> </w:t>
      </w:r>
      <w:r w:rsidRPr="00C178DD">
        <w:rPr>
          <w:rFonts w:cs="Arial" w:hint="cs"/>
          <w:sz w:val="18"/>
          <w:szCs w:val="18"/>
          <w:rtl/>
        </w:rPr>
        <w:t>בן</w:t>
      </w:r>
      <w:r w:rsidRPr="00C178DD">
        <w:rPr>
          <w:rFonts w:cs="Arial"/>
          <w:sz w:val="18"/>
          <w:szCs w:val="18"/>
          <w:rtl/>
        </w:rPr>
        <w:t xml:space="preserve"> </w:t>
      </w:r>
      <w:r w:rsidRPr="00C178DD">
        <w:rPr>
          <w:rFonts w:cs="Arial" w:hint="cs"/>
          <w:sz w:val="18"/>
          <w:szCs w:val="18"/>
          <w:rtl/>
        </w:rPr>
        <w:t>שמעון</w:t>
      </w:r>
      <w:r w:rsidRPr="00C178DD">
        <w:rPr>
          <w:rFonts w:cs="Arial"/>
          <w:sz w:val="18"/>
          <w:szCs w:val="18"/>
          <w:rtl/>
        </w:rPr>
        <w:t xml:space="preserve"> </w:t>
      </w:r>
      <w:r w:rsidRPr="00C178DD">
        <w:rPr>
          <w:rFonts w:cs="Arial" w:hint="cs"/>
          <w:sz w:val="18"/>
          <w:szCs w:val="18"/>
          <w:rtl/>
        </w:rPr>
        <w:t>שליט</w:t>
      </w:r>
      <w:r w:rsidRPr="00C178DD">
        <w:rPr>
          <w:rFonts w:cs="Arial"/>
          <w:sz w:val="18"/>
          <w:szCs w:val="18"/>
          <w:rtl/>
        </w:rPr>
        <w:t>"</w:t>
      </w:r>
      <w:r w:rsidRPr="00C178DD">
        <w:rPr>
          <w:rFonts w:cs="Arial" w:hint="cs"/>
          <w:sz w:val="18"/>
          <w:szCs w:val="18"/>
          <w:rtl/>
        </w:rPr>
        <w:t>א</w:t>
      </w:r>
      <w:r w:rsidRPr="00C178DD">
        <w:rPr>
          <w:rFonts w:cs="Arial"/>
          <w:sz w:val="18"/>
          <w:szCs w:val="18"/>
          <w:rtl/>
        </w:rPr>
        <w:t xml:space="preserve"> </w:t>
      </w:r>
      <w:r w:rsidRPr="00C178DD">
        <w:rPr>
          <w:rFonts w:cs="Arial" w:hint="cs"/>
          <w:sz w:val="18"/>
          <w:szCs w:val="18"/>
          <w:rtl/>
        </w:rPr>
        <w:t>או</w:t>
      </w:r>
      <w:r w:rsidRPr="00C178DD">
        <w:rPr>
          <w:rFonts w:cs="Arial"/>
          <w:sz w:val="18"/>
          <w:szCs w:val="18"/>
          <w:rtl/>
        </w:rPr>
        <w:t xml:space="preserve"> </w:t>
      </w:r>
      <w:r w:rsidRPr="00C178DD">
        <w:rPr>
          <w:rFonts w:cs="Arial" w:hint="cs"/>
          <w:sz w:val="18"/>
          <w:szCs w:val="18"/>
          <w:rtl/>
        </w:rPr>
        <w:t>נר</w:t>
      </w:r>
      <w:r w:rsidRPr="00C178DD">
        <w:rPr>
          <w:rFonts w:cs="Arial"/>
          <w:sz w:val="18"/>
          <w:szCs w:val="18"/>
          <w:rtl/>
        </w:rPr>
        <w:t>"</w:t>
      </w:r>
      <w:r w:rsidRPr="00C178DD">
        <w:rPr>
          <w:rFonts w:cs="Arial" w:hint="cs"/>
          <w:sz w:val="18"/>
          <w:szCs w:val="18"/>
          <w:rtl/>
        </w:rPr>
        <w:t>ו</w:t>
      </w:r>
      <w:r w:rsidRPr="00C178DD">
        <w:rPr>
          <w:rFonts w:cs="Arial"/>
          <w:sz w:val="18"/>
          <w:szCs w:val="18"/>
          <w:rtl/>
        </w:rPr>
        <w:t xml:space="preserve">, </w:t>
      </w:r>
      <w:r w:rsidRPr="00C178DD">
        <w:rPr>
          <w:rFonts w:cs="Arial" w:hint="cs"/>
          <w:sz w:val="18"/>
          <w:szCs w:val="18"/>
          <w:rtl/>
        </w:rPr>
        <w:t>וכמו</w:t>
      </w:r>
      <w:r w:rsidRPr="00C178DD">
        <w:rPr>
          <w:rFonts w:cs="Arial"/>
          <w:sz w:val="18"/>
          <w:szCs w:val="18"/>
          <w:rtl/>
        </w:rPr>
        <w:t xml:space="preserve"> </w:t>
      </w:r>
      <w:r w:rsidRPr="00C178DD">
        <w:rPr>
          <w:rFonts w:cs="Arial" w:hint="cs"/>
          <w:sz w:val="18"/>
          <w:szCs w:val="18"/>
          <w:rtl/>
        </w:rPr>
        <w:t>שכותבין</w:t>
      </w:r>
      <w:r w:rsidRPr="00C178DD">
        <w:rPr>
          <w:rFonts w:cs="Arial"/>
          <w:sz w:val="18"/>
          <w:szCs w:val="18"/>
          <w:rtl/>
        </w:rPr>
        <w:t xml:space="preserve"> </w:t>
      </w:r>
      <w:r w:rsidRPr="00C178DD">
        <w:rPr>
          <w:rFonts w:cs="Arial" w:hint="cs"/>
          <w:sz w:val="18"/>
          <w:szCs w:val="18"/>
          <w:rtl/>
        </w:rPr>
        <w:t>על</w:t>
      </w:r>
      <w:r w:rsidRPr="00C178DD">
        <w:rPr>
          <w:rFonts w:cs="Arial"/>
          <w:sz w:val="18"/>
          <w:szCs w:val="18"/>
          <w:rtl/>
        </w:rPr>
        <w:t xml:space="preserve"> </w:t>
      </w:r>
      <w:r w:rsidRPr="00C178DD">
        <w:rPr>
          <w:rFonts w:cs="Arial" w:hint="cs"/>
          <w:sz w:val="18"/>
          <w:szCs w:val="18"/>
          <w:rtl/>
        </w:rPr>
        <w:t>מי</w:t>
      </w:r>
      <w:r w:rsidRPr="00C178DD">
        <w:rPr>
          <w:rFonts w:cs="Arial"/>
          <w:sz w:val="18"/>
          <w:szCs w:val="18"/>
          <w:rtl/>
        </w:rPr>
        <w:t xml:space="preserve"> </w:t>
      </w:r>
      <w:r w:rsidRPr="00C178DD">
        <w:rPr>
          <w:rFonts w:cs="Arial" w:hint="cs"/>
          <w:sz w:val="18"/>
          <w:szCs w:val="18"/>
          <w:rtl/>
        </w:rPr>
        <w:t>שאביו</w:t>
      </w:r>
      <w:r w:rsidRPr="00C178DD">
        <w:rPr>
          <w:rFonts w:cs="Arial"/>
          <w:sz w:val="18"/>
          <w:szCs w:val="18"/>
          <w:rtl/>
        </w:rPr>
        <w:t xml:space="preserve"> </w:t>
      </w:r>
      <w:r w:rsidRPr="00C178DD">
        <w:rPr>
          <w:rFonts w:cs="Arial" w:hint="cs"/>
          <w:sz w:val="18"/>
          <w:szCs w:val="18"/>
          <w:rtl/>
        </w:rPr>
        <w:t>חי</w:t>
      </w:r>
      <w:r w:rsidRPr="00C178DD">
        <w:rPr>
          <w:rFonts w:cs="Arial"/>
          <w:sz w:val="18"/>
          <w:szCs w:val="18"/>
          <w:rtl/>
        </w:rPr>
        <w:t xml:space="preserve">, </w:t>
      </w:r>
      <w:r w:rsidRPr="00C178DD">
        <w:rPr>
          <w:rFonts w:cs="Arial" w:hint="cs"/>
          <w:sz w:val="18"/>
          <w:szCs w:val="18"/>
          <w:rtl/>
        </w:rPr>
        <w:t>אם</w:t>
      </w:r>
      <w:r w:rsidRPr="00C178DD">
        <w:rPr>
          <w:rFonts w:cs="Arial"/>
          <w:sz w:val="18"/>
          <w:szCs w:val="18"/>
          <w:rtl/>
        </w:rPr>
        <w:t xml:space="preserve"> </w:t>
      </w:r>
      <w:r w:rsidRPr="00C178DD">
        <w:rPr>
          <w:rFonts w:cs="Arial" w:hint="cs"/>
          <w:sz w:val="18"/>
          <w:szCs w:val="18"/>
          <w:rtl/>
        </w:rPr>
        <w:t>כתבו</w:t>
      </w:r>
      <w:r w:rsidRPr="00C178DD">
        <w:rPr>
          <w:rFonts w:cs="Arial"/>
          <w:sz w:val="18"/>
          <w:szCs w:val="18"/>
          <w:rtl/>
        </w:rPr>
        <w:t xml:space="preserve"> </w:t>
      </w:r>
      <w:r w:rsidRPr="00C178DD">
        <w:rPr>
          <w:rFonts w:cs="Arial" w:hint="cs"/>
          <w:sz w:val="18"/>
          <w:szCs w:val="18"/>
          <w:rtl/>
        </w:rPr>
        <w:t>העדים</w:t>
      </w:r>
      <w:r w:rsidRPr="00C178DD">
        <w:rPr>
          <w:rFonts w:cs="Arial"/>
          <w:sz w:val="18"/>
          <w:szCs w:val="18"/>
          <w:rtl/>
        </w:rPr>
        <w:t xml:space="preserve">: </w:t>
      </w:r>
      <w:r w:rsidRPr="00C178DD">
        <w:rPr>
          <w:rFonts w:cs="Arial" w:hint="cs"/>
          <w:sz w:val="18"/>
          <w:szCs w:val="18"/>
          <w:rtl/>
        </w:rPr>
        <w:t>אמר</w:t>
      </w:r>
      <w:r w:rsidRPr="00C178DD">
        <w:rPr>
          <w:rFonts w:cs="Arial"/>
          <w:sz w:val="18"/>
          <w:szCs w:val="18"/>
          <w:rtl/>
        </w:rPr>
        <w:t xml:space="preserve"> </w:t>
      </w:r>
      <w:r w:rsidRPr="00C178DD">
        <w:rPr>
          <w:rFonts w:cs="Arial" w:hint="cs"/>
          <w:sz w:val="18"/>
          <w:szCs w:val="18"/>
          <w:rtl/>
        </w:rPr>
        <w:t>לנו</w:t>
      </w:r>
      <w:r w:rsidRPr="00C178DD">
        <w:rPr>
          <w:rFonts w:cs="Arial"/>
          <w:sz w:val="18"/>
          <w:szCs w:val="18"/>
          <w:rtl/>
        </w:rPr>
        <w:t xml:space="preserve"> </w:t>
      </w:r>
      <w:r w:rsidRPr="00C178DD">
        <w:rPr>
          <w:rFonts w:cs="Arial" w:hint="cs"/>
          <w:sz w:val="18"/>
          <w:szCs w:val="18"/>
          <w:rtl/>
        </w:rPr>
        <w:t>יוסף</w:t>
      </w:r>
      <w:r w:rsidRPr="00C178DD">
        <w:rPr>
          <w:rFonts w:cs="Arial"/>
          <w:sz w:val="18"/>
          <w:szCs w:val="18"/>
          <w:rtl/>
        </w:rPr>
        <w:t xml:space="preserve"> </w:t>
      </w:r>
      <w:r w:rsidRPr="00C178DD">
        <w:rPr>
          <w:rFonts w:cs="Arial" w:hint="cs"/>
          <w:sz w:val="18"/>
          <w:szCs w:val="18"/>
          <w:rtl/>
        </w:rPr>
        <w:t>בן</w:t>
      </w:r>
      <w:r w:rsidRPr="00C178DD">
        <w:rPr>
          <w:rFonts w:cs="Arial"/>
          <w:sz w:val="18"/>
          <w:szCs w:val="18"/>
          <w:rtl/>
        </w:rPr>
        <w:t xml:space="preserve"> </w:t>
      </w:r>
      <w:r w:rsidRPr="00C178DD">
        <w:rPr>
          <w:rFonts w:cs="Arial" w:hint="cs"/>
          <w:sz w:val="18"/>
          <w:szCs w:val="18"/>
          <w:rtl/>
        </w:rPr>
        <w:t>שמעון</w:t>
      </w:r>
      <w:r w:rsidRPr="00C178DD">
        <w:rPr>
          <w:rFonts w:cs="Arial"/>
          <w:sz w:val="18"/>
          <w:szCs w:val="18"/>
          <w:rtl/>
        </w:rPr>
        <w:t xml:space="preserve"> </w:t>
      </w:r>
      <w:r w:rsidRPr="00C178DD">
        <w:rPr>
          <w:rFonts w:cs="Arial" w:hint="cs"/>
          <w:sz w:val="18"/>
          <w:szCs w:val="18"/>
          <w:rtl/>
        </w:rPr>
        <w:t>שליט</w:t>
      </w:r>
      <w:r w:rsidRPr="00C178DD">
        <w:rPr>
          <w:rFonts w:cs="Arial"/>
          <w:sz w:val="18"/>
          <w:szCs w:val="18"/>
          <w:rtl/>
        </w:rPr>
        <w:t>"</w:t>
      </w:r>
      <w:r w:rsidRPr="00C178DD">
        <w:rPr>
          <w:rFonts w:cs="Arial" w:hint="cs"/>
          <w:sz w:val="18"/>
          <w:szCs w:val="18"/>
          <w:rtl/>
        </w:rPr>
        <w:t>א</w:t>
      </w:r>
      <w:r w:rsidRPr="00C178DD">
        <w:rPr>
          <w:rFonts w:cs="Arial"/>
          <w:sz w:val="18"/>
          <w:szCs w:val="18"/>
          <w:rtl/>
        </w:rPr>
        <w:t xml:space="preserve">, </w:t>
      </w:r>
      <w:r w:rsidRPr="00C178DD">
        <w:rPr>
          <w:rFonts w:cs="Arial" w:hint="cs"/>
          <w:sz w:val="18"/>
          <w:szCs w:val="18"/>
          <w:rtl/>
        </w:rPr>
        <w:t>הוי</w:t>
      </w:r>
      <w:r w:rsidRPr="00C178DD">
        <w:rPr>
          <w:rFonts w:cs="Arial"/>
          <w:sz w:val="18"/>
          <w:szCs w:val="18"/>
          <w:rtl/>
        </w:rPr>
        <w:t xml:space="preserve"> </w:t>
      </w:r>
      <w:r w:rsidRPr="00C178DD">
        <w:rPr>
          <w:rFonts w:cs="Arial" w:hint="cs"/>
          <w:sz w:val="18"/>
          <w:szCs w:val="18"/>
          <w:rtl/>
        </w:rPr>
        <w:t>סימן</w:t>
      </w:r>
      <w:r w:rsidRPr="00C178DD">
        <w:rPr>
          <w:rFonts w:cs="Arial"/>
          <w:sz w:val="18"/>
          <w:szCs w:val="18"/>
          <w:rtl/>
        </w:rPr>
        <w:t xml:space="preserve">. </w:t>
      </w:r>
      <w:r w:rsidRPr="00C178DD">
        <w:rPr>
          <w:rFonts w:cs="Arial" w:hint="cs"/>
          <w:sz w:val="18"/>
          <w:szCs w:val="18"/>
          <w:rtl/>
        </w:rPr>
        <w:t>אבל</w:t>
      </w:r>
      <w:r w:rsidRPr="00C178DD">
        <w:rPr>
          <w:rFonts w:cs="Arial"/>
          <w:sz w:val="18"/>
          <w:szCs w:val="18"/>
          <w:rtl/>
        </w:rPr>
        <w:t xml:space="preserve"> </w:t>
      </w:r>
      <w:r w:rsidRPr="00C178DD">
        <w:rPr>
          <w:rFonts w:cs="Arial" w:hint="cs"/>
          <w:sz w:val="18"/>
          <w:szCs w:val="18"/>
          <w:rtl/>
        </w:rPr>
        <w:t>אם</w:t>
      </w:r>
      <w:r w:rsidRPr="00C178DD">
        <w:rPr>
          <w:rFonts w:cs="Arial"/>
          <w:sz w:val="18"/>
          <w:szCs w:val="18"/>
          <w:rtl/>
        </w:rPr>
        <w:t xml:space="preserve"> </w:t>
      </w:r>
      <w:r w:rsidRPr="00C178DD">
        <w:rPr>
          <w:rFonts w:cs="Arial" w:hint="cs"/>
          <w:sz w:val="18"/>
          <w:szCs w:val="18"/>
          <w:rtl/>
        </w:rPr>
        <w:t>כתב</w:t>
      </w:r>
      <w:r w:rsidRPr="00C178DD">
        <w:rPr>
          <w:rFonts w:cs="Arial"/>
          <w:sz w:val="18"/>
          <w:szCs w:val="18"/>
          <w:rtl/>
        </w:rPr>
        <w:t xml:space="preserve"> </w:t>
      </w:r>
      <w:r w:rsidRPr="00C178DD">
        <w:rPr>
          <w:rFonts w:cs="Arial" w:hint="cs"/>
          <w:sz w:val="18"/>
          <w:szCs w:val="18"/>
          <w:rtl/>
        </w:rPr>
        <w:t>בשטר</w:t>
      </w:r>
      <w:r w:rsidRPr="00C178DD">
        <w:rPr>
          <w:rFonts w:cs="Arial"/>
          <w:sz w:val="18"/>
          <w:szCs w:val="18"/>
          <w:rtl/>
        </w:rPr>
        <w:t xml:space="preserve">: </w:t>
      </w:r>
      <w:r w:rsidRPr="00C178DD">
        <w:rPr>
          <w:rFonts w:cs="Arial" w:hint="cs"/>
          <w:sz w:val="18"/>
          <w:szCs w:val="18"/>
          <w:rtl/>
        </w:rPr>
        <w:t>אני</w:t>
      </w:r>
      <w:r w:rsidRPr="00C178DD">
        <w:rPr>
          <w:rFonts w:cs="Arial"/>
          <w:sz w:val="18"/>
          <w:szCs w:val="18"/>
          <w:rtl/>
        </w:rPr>
        <w:t xml:space="preserve"> </w:t>
      </w:r>
      <w:r w:rsidRPr="00C178DD">
        <w:rPr>
          <w:rFonts w:cs="Arial" w:hint="cs"/>
          <w:sz w:val="18"/>
          <w:szCs w:val="18"/>
          <w:rtl/>
        </w:rPr>
        <w:t>יוסף</w:t>
      </w:r>
      <w:r w:rsidRPr="00C178DD">
        <w:rPr>
          <w:rFonts w:cs="Arial"/>
          <w:sz w:val="18"/>
          <w:szCs w:val="18"/>
          <w:rtl/>
        </w:rPr>
        <w:t xml:space="preserve"> </w:t>
      </w:r>
      <w:r w:rsidRPr="00C178DD">
        <w:rPr>
          <w:rFonts w:cs="Arial" w:hint="cs"/>
          <w:sz w:val="18"/>
          <w:szCs w:val="18"/>
          <w:rtl/>
        </w:rPr>
        <w:t>בן</w:t>
      </w:r>
      <w:r w:rsidRPr="00C178DD">
        <w:rPr>
          <w:rFonts w:cs="Arial"/>
          <w:sz w:val="18"/>
          <w:szCs w:val="18"/>
          <w:rtl/>
        </w:rPr>
        <w:t xml:space="preserve"> </w:t>
      </w:r>
      <w:r w:rsidRPr="00C178DD">
        <w:rPr>
          <w:rFonts w:cs="Arial" w:hint="cs"/>
          <w:sz w:val="18"/>
          <w:szCs w:val="18"/>
          <w:rtl/>
        </w:rPr>
        <w:t>שמעון</w:t>
      </w:r>
      <w:r w:rsidRPr="00C178DD">
        <w:rPr>
          <w:rFonts w:cs="Arial"/>
          <w:sz w:val="18"/>
          <w:szCs w:val="18"/>
          <w:rtl/>
        </w:rPr>
        <w:t xml:space="preserve"> </w:t>
      </w:r>
      <w:r w:rsidRPr="00C178DD">
        <w:rPr>
          <w:rFonts w:cs="Arial" w:hint="cs"/>
          <w:sz w:val="18"/>
          <w:szCs w:val="18"/>
          <w:rtl/>
        </w:rPr>
        <w:t>שליט</w:t>
      </w:r>
      <w:r w:rsidRPr="00C178DD">
        <w:rPr>
          <w:rFonts w:cs="Arial"/>
          <w:sz w:val="18"/>
          <w:szCs w:val="18"/>
          <w:rtl/>
        </w:rPr>
        <w:t>"</w:t>
      </w:r>
      <w:r w:rsidRPr="00C178DD">
        <w:rPr>
          <w:rFonts w:cs="Arial" w:hint="cs"/>
          <w:sz w:val="18"/>
          <w:szCs w:val="18"/>
          <w:rtl/>
        </w:rPr>
        <w:t>א</w:t>
      </w:r>
      <w:r w:rsidRPr="00C178DD">
        <w:rPr>
          <w:rFonts w:cs="Arial"/>
          <w:sz w:val="18"/>
          <w:szCs w:val="18"/>
          <w:rtl/>
        </w:rPr>
        <w:t xml:space="preserve">, </w:t>
      </w:r>
      <w:r w:rsidRPr="00C178DD">
        <w:rPr>
          <w:rFonts w:cs="Arial" w:hint="cs"/>
          <w:sz w:val="18"/>
          <w:szCs w:val="18"/>
          <w:rtl/>
        </w:rPr>
        <w:t>או</w:t>
      </w:r>
      <w:r w:rsidRPr="00C178DD">
        <w:rPr>
          <w:rFonts w:cs="Arial"/>
          <w:sz w:val="18"/>
          <w:szCs w:val="18"/>
          <w:rtl/>
        </w:rPr>
        <w:t xml:space="preserve"> </w:t>
      </w:r>
      <w:r w:rsidRPr="00C178DD">
        <w:rPr>
          <w:rFonts w:cs="Arial" w:hint="cs"/>
          <w:sz w:val="18"/>
          <w:szCs w:val="18"/>
          <w:rtl/>
        </w:rPr>
        <w:t>כיוצא</w:t>
      </w:r>
      <w:r w:rsidRPr="00C178DD">
        <w:rPr>
          <w:rFonts w:cs="Arial"/>
          <w:sz w:val="18"/>
          <w:szCs w:val="18"/>
          <w:rtl/>
        </w:rPr>
        <w:t xml:space="preserve"> </w:t>
      </w:r>
      <w:r w:rsidRPr="00C178DD">
        <w:rPr>
          <w:rFonts w:cs="Arial" w:hint="cs"/>
          <w:sz w:val="18"/>
          <w:szCs w:val="18"/>
          <w:rtl/>
        </w:rPr>
        <w:t>בזה</w:t>
      </w:r>
      <w:r w:rsidRPr="00C178DD">
        <w:rPr>
          <w:rFonts w:cs="Arial"/>
          <w:sz w:val="18"/>
          <w:szCs w:val="18"/>
          <w:rtl/>
        </w:rPr>
        <w:t xml:space="preserve">, </w:t>
      </w:r>
      <w:r w:rsidRPr="00C178DD">
        <w:rPr>
          <w:rFonts w:cs="Arial" w:hint="cs"/>
          <w:sz w:val="18"/>
          <w:szCs w:val="18"/>
          <w:rtl/>
        </w:rPr>
        <w:t>לו</w:t>
      </w:r>
      <w:r>
        <w:rPr>
          <w:rFonts w:cs="Arial" w:hint="cs"/>
          <w:sz w:val="18"/>
          <w:szCs w:val="18"/>
          <w:rtl/>
        </w:rPr>
        <w:t>ו</w:t>
      </w:r>
      <w:r w:rsidRPr="00C178DD">
        <w:rPr>
          <w:rFonts w:cs="Arial" w:hint="cs"/>
          <w:sz w:val="18"/>
          <w:szCs w:val="18"/>
          <w:rtl/>
        </w:rPr>
        <w:t>יתי</w:t>
      </w:r>
      <w:r w:rsidRPr="00C178DD">
        <w:rPr>
          <w:rFonts w:cs="Arial"/>
          <w:sz w:val="18"/>
          <w:szCs w:val="18"/>
          <w:rtl/>
        </w:rPr>
        <w:t xml:space="preserve"> </w:t>
      </w:r>
      <w:r w:rsidRPr="00C178DD">
        <w:rPr>
          <w:rFonts w:cs="Arial" w:hint="cs"/>
          <w:sz w:val="18"/>
          <w:szCs w:val="18"/>
          <w:rtl/>
        </w:rPr>
        <w:t>מפלוני</w:t>
      </w:r>
      <w:r w:rsidRPr="00C178DD">
        <w:rPr>
          <w:rFonts w:cs="Arial"/>
          <w:sz w:val="18"/>
          <w:szCs w:val="18"/>
          <w:rtl/>
        </w:rPr>
        <w:t xml:space="preserve"> </w:t>
      </w:r>
      <w:r w:rsidRPr="00C178DD">
        <w:rPr>
          <w:rFonts w:cs="Arial" w:hint="cs"/>
          <w:sz w:val="18"/>
          <w:szCs w:val="18"/>
          <w:rtl/>
        </w:rPr>
        <w:t>וכו</w:t>
      </w:r>
      <w:r w:rsidRPr="00C178DD">
        <w:rPr>
          <w:rFonts w:cs="Arial"/>
          <w:sz w:val="18"/>
          <w:szCs w:val="18"/>
          <w:rtl/>
        </w:rPr>
        <w:t xml:space="preserve">' </w:t>
      </w:r>
      <w:r w:rsidRPr="00C178DD">
        <w:rPr>
          <w:rFonts w:cs="Arial" w:hint="cs"/>
          <w:sz w:val="18"/>
          <w:szCs w:val="18"/>
          <w:rtl/>
        </w:rPr>
        <w:t>והעדים</w:t>
      </w:r>
      <w:r w:rsidRPr="00C178DD">
        <w:rPr>
          <w:rFonts w:cs="Arial"/>
          <w:sz w:val="18"/>
          <w:szCs w:val="18"/>
          <w:rtl/>
        </w:rPr>
        <w:t xml:space="preserve"> </w:t>
      </w:r>
      <w:r w:rsidRPr="00C178DD">
        <w:rPr>
          <w:rFonts w:cs="Arial" w:hint="cs"/>
          <w:sz w:val="18"/>
          <w:szCs w:val="18"/>
          <w:rtl/>
        </w:rPr>
        <w:t>חתומים</w:t>
      </w:r>
      <w:r w:rsidRPr="00C178DD">
        <w:rPr>
          <w:rFonts w:cs="Arial"/>
          <w:sz w:val="18"/>
          <w:szCs w:val="18"/>
          <w:rtl/>
        </w:rPr>
        <w:t xml:space="preserve"> </w:t>
      </w:r>
      <w:r w:rsidRPr="00C178DD">
        <w:rPr>
          <w:rFonts w:cs="Arial" w:hint="cs"/>
          <w:sz w:val="18"/>
          <w:szCs w:val="18"/>
          <w:rtl/>
        </w:rPr>
        <w:t>למטה</w:t>
      </w:r>
      <w:r w:rsidRPr="00C178DD">
        <w:rPr>
          <w:rFonts w:cs="Arial"/>
          <w:sz w:val="18"/>
          <w:szCs w:val="18"/>
          <w:rtl/>
        </w:rPr>
        <w:t xml:space="preserve">, </w:t>
      </w:r>
      <w:r w:rsidRPr="00C178DD">
        <w:rPr>
          <w:rFonts w:cs="Arial" w:hint="cs"/>
          <w:sz w:val="18"/>
          <w:szCs w:val="18"/>
          <w:rtl/>
        </w:rPr>
        <w:t>אין</w:t>
      </w:r>
      <w:r w:rsidRPr="00C178DD">
        <w:rPr>
          <w:rFonts w:cs="Arial"/>
          <w:sz w:val="18"/>
          <w:szCs w:val="18"/>
          <w:rtl/>
        </w:rPr>
        <w:t xml:space="preserve"> </w:t>
      </w:r>
      <w:r w:rsidRPr="00C178DD">
        <w:rPr>
          <w:rFonts w:cs="Arial" w:hint="cs"/>
          <w:sz w:val="18"/>
          <w:szCs w:val="18"/>
          <w:rtl/>
        </w:rPr>
        <w:t>זה</w:t>
      </w:r>
      <w:r w:rsidRPr="00C178DD">
        <w:rPr>
          <w:rFonts w:cs="Arial"/>
          <w:sz w:val="18"/>
          <w:szCs w:val="18"/>
          <w:rtl/>
        </w:rPr>
        <w:t xml:space="preserve"> </w:t>
      </w:r>
      <w:r w:rsidRPr="00C178DD">
        <w:rPr>
          <w:rFonts w:cs="Arial" w:hint="cs"/>
          <w:sz w:val="18"/>
          <w:szCs w:val="18"/>
          <w:rtl/>
        </w:rPr>
        <w:t>סימן</w:t>
      </w:r>
      <w:r w:rsidRPr="00C178DD">
        <w:rPr>
          <w:rFonts w:cs="Arial"/>
          <w:sz w:val="18"/>
          <w:szCs w:val="18"/>
          <w:rtl/>
        </w:rPr>
        <w:t xml:space="preserve">, </w:t>
      </w:r>
      <w:r w:rsidRPr="00C178DD">
        <w:rPr>
          <w:rFonts w:cs="Arial" w:hint="cs"/>
          <w:sz w:val="18"/>
          <w:szCs w:val="18"/>
          <w:rtl/>
        </w:rPr>
        <w:t>דחיישינן</w:t>
      </w:r>
      <w:r w:rsidRPr="00C178DD">
        <w:rPr>
          <w:rFonts w:cs="Arial"/>
          <w:sz w:val="18"/>
          <w:szCs w:val="18"/>
          <w:rtl/>
        </w:rPr>
        <w:t xml:space="preserve"> </w:t>
      </w:r>
      <w:r w:rsidRPr="00C178DD">
        <w:rPr>
          <w:rFonts w:cs="Arial" w:hint="cs"/>
          <w:sz w:val="18"/>
          <w:szCs w:val="18"/>
          <w:rtl/>
        </w:rPr>
        <w:t>שמא</w:t>
      </w:r>
      <w:r w:rsidRPr="00C178DD">
        <w:rPr>
          <w:rFonts w:cs="Arial"/>
          <w:sz w:val="18"/>
          <w:szCs w:val="18"/>
          <w:rtl/>
        </w:rPr>
        <w:t xml:space="preserve"> </w:t>
      </w:r>
      <w:r w:rsidRPr="00C178DD">
        <w:rPr>
          <w:rFonts w:cs="Arial" w:hint="cs"/>
          <w:sz w:val="18"/>
          <w:szCs w:val="18"/>
          <w:rtl/>
        </w:rPr>
        <w:t>השני</w:t>
      </w:r>
      <w:r w:rsidRPr="00C178DD">
        <w:rPr>
          <w:rFonts w:cs="Arial"/>
          <w:sz w:val="18"/>
          <w:szCs w:val="18"/>
          <w:rtl/>
        </w:rPr>
        <w:t xml:space="preserve"> </w:t>
      </w:r>
      <w:r w:rsidRPr="00C178DD">
        <w:rPr>
          <w:rFonts w:cs="Arial" w:hint="cs"/>
          <w:sz w:val="18"/>
          <w:szCs w:val="18"/>
          <w:rtl/>
        </w:rPr>
        <w:t>הערים</w:t>
      </w:r>
      <w:r w:rsidRPr="00C178DD">
        <w:rPr>
          <w:rFonts w:cs="Arial"/>
          <w:sz w:val="18"/>
          <w:szCs w:val="18"/>
          <w:rtl/>
        </w:rPr>
        <w:t xml:space="preserve"> </w:t>
      </w:r>
      <w:r w:rsidRPr="00C178DD">
        <w:rPr>
          <w:rFonts w:cs="Arial" w:hint="cs"/>
          <w:sz w:val="18"/>
          <w:szCs w:val="18"/>
          <w:rtl/>
        </w:rPr>
        <w:t>לכתוב</w:t>
      </w:r>
      <w:r w:rsidRPr="00C178DD">
        <w:rPr>
          <w:rFonts w:cs="Arial"/>
          <w:sz w:val="18"/>
          <w:szCs w:val="18"/>
          <w:rtl/>
        </w:rPr>
        <w:t xml:space="preserve"> </w:t>
      </w:r>
      <w:r w:rsidRPr="00C178DD">
        <w:rPr>
          <w:rFonts w:cs="Arial" w:hint="cs"/>
          <w:sz w:val="18"/>
          <w:szCs w:val="18"/>
          <w:rtl/>
        </w:rPr>
        <w:t>כך</w:t>
      </w:r>
      <w:r w:rsidRPr="00C178DD">
        <w:rPr>
          <w:rFonts w:cs="Arial"/>
          <w:sz w:val="18"/>
          <w:szCs w:val="18"/>
          <w:rtl/>
        </w:rPr>
        <w:t xml:space="preserve">, </w:t>
      </w:r>
      <w:r w:rsidRPr="00C178DD">
        <w:rPr>
          <w:rFonts w:cs="Arial" w:hint="cs"/>
          <w:sz w:val="18"/>
          <w:szCs w:val="18"/>
          <w:rtl/>
        </w:rPr>
        <w:t>והעדים</w:t>
      </w:r>
      <w:r w:rsidRPr="00C178DD">
        <w:rPr>
          <w:rFonts w:cs="Arial"/>
          <w:sz w:val="18"/>
          <w:szCs w:val="18"/>
          <w:rtl/>
        </w:rPr>
        <w:t xml:space="preserve"> </w:t>
      </w:r>
      <w:r w:rsidRPr="00C178DD">
        <w:rPr>
          <w:rFonts w:cs="Arial" w:hint="cs"/>
          <w:sz w:val="18"/>
          <w:szCs w:val="18"/>
          <w:rtl/>
        </w:rPr>
        <w:t>לא</w:t>
      </w:r>
      <w:r w:rsidRPr="00C178DD">
        <w:rPr>
          <w:rFonts w:cs="Arial"/>
          <w:sz w:val="18"/>
          <w:szCs w:val="18"/>
          <w:rtl/>
        </w:rPr>
        <w:t xml:space="preserve"> </w:t>
      </w:r>
      <w:r w:rsidRPr="00C178DD">
        <w:rPr>
          <w:rFonts w:cs="Arial" w:hint="cs"/>
          <w:sz w:val="18"/>
          <w:szCs w:val="18"/>
          <w:rtl/>
        </w:rPr>
        <w:t>דקדקו</w:t>
      </w:r>
      <w:r w:rsidRPr="00C178DD">
        <w:rPr>
          <w:rFonts w:cs="Arial"/>
          <w:sz w:val="18"/>
          <w:szCs w:val="18"/>
          <w:rtl/>
        </w:rPr>
        <w:t xml:space="preserve"> </w:t>
      </w:r>
      <w:r w:rsidRPr="00C178DD">
        <w:rPr>
          <w:rFonts w:cs="Arial" w:hint="cs"/>
          <w:sz w:val="18"/>
          <w:szCs w:val="18"/>
          <w:rtl/>
        </w:rPr>
        <w:t>בכך</w:t>
      </w:r>
      <w:r w:rsidRPr="00C178DD">
        <w:rPr>
          <w:rFonts w:cs="Arial"/>
          <w:sz w:val="18"/>
          <w:szCs w:val="18"/>
          <w:rtl/>
        </w:rPr>
        <w:t xml:space="preserve">, </w:t>
      </w:r>
      <w:r w:rsidRPr="00C178DD">
        <w:rPr>
          <w:rFonts w:cs="Arial" w:hint="cs"/>
          <w:sz w:val="18"/>
          <w:szCs w:val="18"/>
          <w:rtl/>
        </w:rPr>
        <w:t>דלאו</w:t>
      </w:r>
      <w:r w:rsidRPr="00C178DD">
        <w:rPr>
          <w:rFonts w:cs="Arial"/>
          <w:sz w:val="18"/>
          <w:szCs w:val="18"/>
          <w:rtl/>
        </w:rPr>
        <w:t xml:space="preserve"> </w:t>
      </w:r>
      <w:r w:rsidRPr="00C178DD">
        <w:rPr>
          <w:rFonts w:cs="Arial" w:hint="cs"/>
          <w:sz w:val="18"/>
          <w:szCs w:val="18"/>
          <w:rtl/>
        </w:rPr>
        <w:t>אכולי</w:t>
      </w:r>
      <w:r w:rsidRPr="00C178DD">
        <w:rPr>
          <w:rFonts w:cs="Arial"/>
          <w:sz w:val="18"/>
          <w:szCs w:val="18"/>
          <w:rtl/>
        </w:rPr>
        <w:t xml:space="preserve"> </w:t>
      </w:r>
      <w:r w:rsidRPr="00C178DD">
        <w:rPr>
          <w:rFonts w:cs="Arial" w:hint="cs"/>
          <w:sz w:val="18"/>
          <w:szCs w:val="18"/>
          <w:rtl/>
        </w:rPr>
        <w:t>מילתא</w:t>
      </w:r>
      <w:r w:rsidRPr="00C178DD">
        <w:rPr>
          <w:rFonts w:cs="Arial"/>
          <w:sz w:val="18"/>
          <w:szCs w:val="18"/>
          <w:rtl/>
        </w:rPr>
        <w:t xml:space="preserve"> </w:t>
      </w:r>
      <w:r w:rsidRPr="00C178DD">
        <w:rPr>
          <w:rFonts w:cs="Arial" w:hint="cs"/>
          <w:sz w:val="18"/>
          <w:szCs w:val="18"/>
          <w:rtl/>
        </w:rPr>
        <w:t>קא</w:t>
      </w:r>
      <w:r w:rsidRPr="00C178DD">
        <w:rPr>
          <w:rFonts w:cs="Arial"/>
          <w:sz w:val="18"/>
          <w:szCs w:val="18"/>
          <w:rtl/>
        </w:rPr>
        <w:t xml:space="preserve"> </w:t>
      </w:r>
      <w:r w:rsidRPr="00C178DD">
        <w:rPr>
          <w:rFonts w:cs="Arial" w:hint="cs"/>
          <w:sz w:val="18"/>
          <w:szCs w:val="18"/>
          <w:rtl/>
        </w:rPr>
        <w:t>מסהדי.</w:t>
      </w:r>
      <w:r>
        <w:rPr>
          <w:rStyle w:val="ab"/>
          <w:rFonts w:cs="Arial"/>
          <w:sz w:val="18"/>
          <w:szCs w:val="18"/>
          <w:rtl/>
        </w:rPr>
        <w:footnoteReference w:id="319"/>
      </w:r>
      <w:r w:rsidRPr="00C178DD">
        <w:rPr>
          <w:rFonts w:cs="Arial" w:hint="cs"/>
          <w:sz w:val="18"/>
          <w:szCs w:val="18"/>
          <w:rtl/>
        </w:rPr>
        <w:t>"</w:t>
      </w:r>
      <w:r>
        <w:rPr>
          <w:rFonts w:hint="cs"/>
          <w:sz w:val="20"/>
          <w:szCs w:val="20"/>
          <w:rtl/>
        </w:rPr>
        <w:br/>
        <w:t xml:space="preserve">ב. </w:t>
      </w:r>
      <w:r w:rsidRPr="00702D4B">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הלכה כבית יוסף שאין להביא ראיה מכך שנכתב שליט"א בסוף.</w:t>
      </w:r>
      <w:r>
        <w:rPr>
          <w:sz w:val="20"/>
          <w:szCs w:val="20"/>
          <w:rtl/>
        </w:rPr>
        <w:br/>
      </w:r>
      <w:r w:rsidRPr="00702D4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עיקר הנושא בשטר הוא הבן, וממילא אותו מברכים ולא את אביו. וכך היא הרגילות גם במקרא: "דוד בן ישי מלך ישראל", מלך קאי על דוד למרות שישי כתוב אחריו. וכן "יהושע בן יהוצדק הכהן הגדול", יהושע הוא הכהן.</w:t>
      </w:r>
      <w:r>
        <w:rPr>
          <w:rFonts w:hint="cs"/>
          <w:sz w:val="20"/>
          <w:szCs w:val="20"/>
          <w:rtl/>
        </w:rPr>
        <w:br/>
      </w:r>
      <w:r w:rsidRPr="00315636">
        <w:rPr>
          <w:rFonts w:hint="cs"/>
          <w:sz w:val="20"/>
          <w:szCs w:val="20"/>
          <w:u w:val="single"/>
          <w:rtl/>
        </w:rPr>
        <w:t>מסקנת הש"ך</w:t>
      </w:r>
      <w:r>
        <w:rPr>
          <w:rFonts w:hint="cs"/>
          <w:sz w:val="20"/>
          <w:szCs w:val="20"/>
          <w:rtl/>
        </w:rPr>
        <w:t xml:space="preserve"> </w:t>
      </w:r>
      <w:r>
        <w:rPr>
          <w:sz w:val="20"/>
          <w:szCs w:val="20"/>
          <w:rtl/>
        </w:rPr>
        <w:t>–</w:t>
      </w:r>
      <w:r>
        <w:rPr>
          <w:rFonts w:hint="cs"/>
          <w:sz w:val="20"/>
          <w:szCs w:val="20"/>
          <w:rtl/>
        </w:rPr>
        <w:t xml:space="preserve"> אם כתוב בשטר "אני יוסף שליט"א בן שמעון שליט"א" מוציאים ממי שאביו חי, כיוון שהעדים </w:t>
      </w:r>
      <w:r>
        <w:rPr>
          <w:rFonts w:hint="cs"/>
          <w:sz w:val="20"/>
          <w:szCs w:val="20"/>
          <w:rtl/>
        </w:rPr>
        <w:lastRenderedPageBreak/>
        <w:t xml:space="preserve">חותמים על כל מה שכתוב בשטר. ואין לחלק בין אם כתוב בשטר "אני יוסף וכו'" לבין "אמר לנו וכו'", בכל אופן העדים מעידים על כל מה שכתוב בשטר </w:t>
      </w:r>
      <w:r w:rsidRPr="00315636">
        <w:rPr>
          <w:rFonts w:hint="cs"/>
          <w:sz w:val="18"/>
          <w:szCs w:val="18"/>
          <w:rtl/>
        </w:rPr>
        <w:t>(עיין לעיל בהערה על סוף דברי הרמ"א באריכות)</w:t>
      </w:r>
      <w:r>
        <w:rPr>
          <w:rFonts w:hint="cs"/>
          <w:sz w:val="20"/>
          <w:szCs w:val="20"/>
          <w:rtl/>
        </w:rPr>
        <w:t>.</w:t>
      </w:r>
    </w:p>
    <w:p w:rsidR="00F15C4E" w:rsidRDefault="00F15C4E" w:rsidP="00F15C4E">
      <w:pPr>
        <w:rPr>
          <w:sz w:val="20"/>
          <w:szCs w:val="20"/>
          <w:rtl/>
        </w:rPr>
      </w:pPr>
      <w:r>
        <w:rPr>
          <w:rFonts w:hint="cs"/>
          <w:sz w:val="20"/>
          <w:szCs w:val="20"/>
          <w:rtl/>
        </w:rPr>
        <w:t xml:space="preserve">ג. </w:t>
      </w:r>
      <w:r w:rsidRPr="00C559B2">
        <w:rPr>
          <w:rFonts w:hint="cs"/>
          <w:b/>
          <w:bCs/>
          <w:sz w:val="20"/>
          <w:szCs w:val="20"/>
          <w:rtl/>
        </w:rPr>
        <w:t>כיצד הם מוציאים שטר על אחר</w:t>
      </w:r>
      <w:r>
        <w:rPr>
          <w:rFonts w:hint="cs"/>
          <w:sz w:val="20"/>
          <w:szCs w:val="20"/>
          <w:rtl/>
        </w:rPr>
        <w:br/>
      </w:r>
      <w:r w:rsidRPr="00C21B06">
        <w:rPr>
          <w:rFonts w:hint="cs"/>
          <w:b/>
          <w:bCs/>
          <w:sz w:val="20"/>
          <w:szCs w:val="20"/>
          <w:rtl/>
        </w:rPr>
        <w:t xml:space="preserve">גמרא </w:t>
      </w:r>
      <w:r>
        <w:rPr>
          <w:rFonts w:hint="cs"/>
          <w:sz w:val="20"/>
          <w:szCs w:val="20"/>
          <w:rtl/>
        </w:rPr>
        <w:t>(שם, ע"ב) "</w:t>
      </w:r>
      <w:r w:rsidRPr="00A059DA">
        <w:rPr>
          <w:rFonts w:cs="Arial" w:hint="cs"/>
          <w:sz w:val="20"/>
          <w:szCs w:val="20"/>
          <w:rtl/>
        </w:rPr>
        <w:t>שנ</w:t>
      </w:r>
      <w:r>
        <w:rPr>
          <w:rFonts w:cs="Arial" w:hint="cs"/>
          <w:sz w:val="20"/>
          <w:szCs w:val="20"/>
          <w:rtl/>
        </w:rPr>
        <w:t>י</w:t>
      </w:r>
      <w:r w:rsidRPr="00A059DA">
        <w:rPr>
          <w:rFonts w:cs="Arial" w:hint="cs"/>
          <w:sz w:val="20"/>
          <w:szCs w:val="20"/>
          <w:rtl/>
        </w:rPr>
        <w:t>ים</w:t>
      </w:r>
      <w:r w:rsidRPr="00A059DA">
        <w:rPr>
          <w:rFonts w:cs="Arial"/>
          <w:sz w:val="20"/>
          <w:szCs w:val="20"/>
          <w:rtl/>
        </w:rPr>
        <w:t xml:space="preserve"> </w:t>
      </w:r>
      <w:r w:rsidRPr="00A059DA">
        <w:rPr>
          <w:rFonts w:cs="Arial" w:hint="cs"/>
          <w:sz w:val="20"/>
          <w:szCs w:val="20"/>
          <w:rtl/>
        </w:rPr>
        <w:t>שהיו</w:t>
      </w:r>
      <w:r w:rsidRPr="00A059DA">
        <w:rPr>
          <w:rFonts w:cs="Arial"/>
          <w:sz w:val="20"/>
          <w:szCs w:val="20"/>
          <w:rtl/>
        </w:rPr>
        <w:t xml:space="preserve"> </w:t>
      </w:r>
      <w:r w:rsidRPr="00A059DA">
        <w:rPr>
          <w:rFonts w:cs="Arial" w:hint="cs"/>
          <w:sz w:val="20"/>
          <w:szCs w:val="20"/>
          <w:rtl/>
        </w:rPr>
        <w:t>בעיר</w:t>
      </w:r>
      <w:r w:rsidRPr="00A059DA">
        <w:rPr>
          <w:rFonts w:cs="Arial"/>
          <w:sz w:val="20"/>
          <w:szCs w:val="20"/>
          <w:rtl/>
        </w:rPr>
        <w:t xml:space="preserve"> </w:t>
      </w:r>
      <w:r w:rsidRPr="00A059DA">
        <w:rPr>
          <w:rFonts w:cs="Arial" w:hint="cs"/>
          <w:sz w:val="20"/>
          <w:szCs w:val="20"/>
          <w:rtl/>
        </w:rPr>
        <w:t>אחת</w:t>
      </w:r>
      <w:r w:rsidRPr="00A059DA">
        <w:rPr>
          <w:rFonts w:cs="Arial"/>
          <w:sz w:val="20"/>
          <w:szCs w:val="20"/>
          <w:rtl/>
        </w:rPr>
        <w:t xml:space="preserve">, </w:t>
      </w:r>
      <w:r w:rsidRPr="00A059DA">
        <w:rPr>
          <w:rFonts w:cs="Arial" w:hint="cs"/>
          <w:sz w:val="20"/>
          <w:szCs w:val="20"/>
          <w:rtl/>
        </w:rPr>
        <w:t>שם</w:t>
      </w:r>
      <w:r w:rsidRPr="00A059DA">
        <w:rPr>
          <w:rFonts w:cs="Arial"/>
          <w:sz w:val="20"/>
          <w:szCs w:val="20"/>
          <w:rtl/>
        </w:rPr>
        <w:t xml:space="preserve"> </w:t>
      </w:r>
      <w:r w:rsidRPr="00A059DA">
        <w:rPr>
          <w:rFonts w:cs="Arial" w:hint="cs"/>
          <w:sz w:val="20"/>
          <w:szCs w:val="20"/>
          <w:rtl/>
        </w:rPr>
        <w:t>אחד</w:t>
      </w:r>
      <w:r w:rsidRPr="00A059DA">
        <w:rPr>
          <w:rFonts w:cs="Arial"/>
          <w:sz w:val="20"/>
          <w:szCs w:val="20"/>
          <w:rtl/>
        </w:rPr>
        <w:t xml:space="preserve"> </w:t>
      </w:r>
      <w:r w:rsidRPr="00A059DA">
        <w:rPr>
          <w:rFonts w:cs="Arial" w:hint="cs"/>
          <w:sz w:val="20"/>
          <w:szCs w:val="20"/>
          <w:rtl/>
        </w:rPr>
        <w:t>יוסף</w:t>
      </w:r>
      <w:r w:rsidRPr="00A059DA">
        <w:rPr>
          <w:rFonts w:cs="Arial"/>
          <w:sz w:val="20"/>
          <w:szCs w:val="20"/>
          <w:rtl/>
        </w:rPr>
        <w:t xml:space="preserve"> </w:t>
      </w:r>
      <w:r w:rsidRPr="00A059DA">
        <w:rPr>
          <w:rFonts w:cs="Arial" w:hint="cs"/>
          <w:sz w:val="20"/>
          <w:szCs w:val="20"/>
          <w:rtl/>
        </w:rPr>
        <w:t>בן</w:t>
      </w:r>
      <w:r w:rsidRPr="00A059DA">
        <w:rPr>
          <w:rFonts w:cs="Arial"/>
          <w:sz w:val="20"/>
          <w:szCs w:val="20"/>
          <w:rtl/>
        </w:rPr>
        <w:t xml:space="preserve"> </w:t>
      </w:r>
      <w:r w:rsidRPr="00A059DA">
        <w:rPr>
          <w:rFonts w:cs="Arial" w:hint="cs"/>
          <w:sz w:val="20"/>
          <w:szCs w:val="20"/>
          <w:rtl/>
        </w:rPr>
        <w:t>שמעון</w:t>
      </w:r>
      <w:r w:rsidRPr="00A059DA">
        <w:rPr>
          <w:rFonts w:cs="Arial"/>
          <w:sz w:val="20"/>
          <w:szCs w:val="20"/>
          <w:rtl/>
        </w:rPr>
        <w:t xml:space="preserve"> </w:t>
      </w:r>
      <w:r w:rsidRPr="00A059DA">
        <w:rPr>
          <w:rFonts w:cs="Arial" w:hint="cs"/>
          <w:sz w:val="20"/>
          <w:szCs w:val="20"/>
          <w:rtl/>
        </w:rPr>
        <w:t>ושם</w:t>
      </w:r>
      <w:r w:rsidRPr="00A059DA">
        <w:rPr>
          <w:rFonts w:cs="Arial"/>
          <w:sz w:val="20"/>
          <w:szCs w:val="20"/>
          <w:rtl/>
        </w:rPr>
        <w:t xml:space="preserve"> </w:t>
      </w:r>
      <w:r w:rsidRPr="00A059DA">
        <w:rPr>
          <w:rFonts w:cs="Arial" w:hint="cs"/>
          <w:sz w:val="20"/>
          <w:szCs w:val="20"/>
          <w:rtl/>
        </w:rPr>
        <w:t>אחר</w:t>
      </w:r>
      <w:r w:rsidRPr="00A059DA">
        <w:rPr>
          <w:rFonts w:cs="Arial"/>
          <w:sz w:val="20"/>
          <w:szCs w:val="20"/>
          <w:rtl/>
        </w:rPr>
        <w:t xml:space="preserve"> </w:t>
      </w:r>
      <w:r w:rsidRPr="00A059DA">
        <w:rPr>
          <w:rFonts w:cs="Arial" w:hint="cs"/>
          <w:sz w:val="20"/>
          <w:szCs w:val="20"/>
          <w:rtl/>
        </w:rPr>
        <w:t>יוסף</w:t>
      </w:r>
      <w:r w:rsidRPr="00A059DA">
        <w:rPr>
          <w:rFonts w:cs="Arial"/>
          <w:sz w:val="20"/>
          <w:szCs w:val="20"/>
          <w:rtl/>
        </w:rPr>
        <w:t xml:space="preserve"> </w:t>
      </w:r>
      <w:r w:rsidRPr="00A059DA">
        <w:rPr>
          <w:rFonts w:cs="Arial" w:hint="cs"/>
          <w:sz w:val="20"/>
          <w:szCs w:val="20"/>
          <w:rtl/>
        </w:rPr>
        <w:t>בן</w:t>
      </w:r>
      <w:r w:rsidRPr="00A059DA">
        <w:rPr>
          <w:rFonts w:cs="Arial"/>
          <w:sz w:val="20"/>
          <w:szCs w:val="20"/>
          <w:rtl/>
        </w:rPr>
        <w:t xml:space="preserve"> </w:t>
      </w:r>
      <w:r w:rsidRPr="00A059DA">
        <w:rPr>
          <w:rFonts w:cs="Arial" w:hint="cs"/>
          <w:sz w:val="20"/>
          <w:szCs w:val="20"/>
          <w:rtl/>
        </w:rPr>
        <w:t>שמעון</w:t>
      </w:r>
      <w:r w:rsidRPr="00A059DA">
        <w:rPr>
          <w:rFonts w:cs="Arial"/>
          <w:sz w:val="20"/>
          <w:szCs w:val="20"/>
          <w:rtl/>
        </w:rPr>
        <w:t xml:space="preserve"> - </w:t>
      </w:r>
      <w:r w:rsidRPr="00A059DA">
        <w:rPr>
          <w:rFonts w:cs="Arial" w:hint="cs"/>
          <w:sz w:val="20"/>
          <w:szCs w:val="20"/>
          <w:rtl/>
        </w:rPr>
        <w:t>אינן</w:t>
      </w:r>
      <w:r w:rsidRPr="00A059DA">
        <w:rPr>
          <w:rFonts w:cs="Arial"/>
          <w:sz w:val="20"/>
          <w:szCs w:val="20"/>
          <w:rtl/>
        </w:rPr>
        <w:t xml:space="preserve"> </w:t>
      </w:r>
      <w:r w:rsidRPr="00A059DA">
        <w:rPr>
          <w:rFonts w:cs="Arial" w:hint="cs"/>
          <w:sz w:val="20"/>
          <w:szCs w:val="20"/>
          <w:rtl/>
        </w:rPr>
        <w:t>יכולין</w:t>
      </w:r>
      <w:r w:rsidRPr="00A059DA">
        <w:rPr>
          <w:rFonts w:cs="Arial"/>
          <w:sz w:val="20"/>
          <w:szCs w:val="20"/>
          <w:rtl/>
        </w:rPr>
        <w:t xml:space="preserve"> </w:t>
      </w:r>
      <w:r w:rsidRPr="00A059DA">
        <w:rPr>
          <w:rFonts w:cs="Arial" w:hint="cs"/>
          <w:sz w:val="20"/>
          <w:szCs w:val="20"/>
          <w:rtl/>
        </w:rPr>
        <w:t>להוציא</w:t>
      </w:r>
      <w:r w:rsidRPr="00A059DA">
        <w:rPr>
          <w:rFonts w:cs="Arial"/>
          <w:sz w:val="20"/>
          <w:szCs w:val="20"/>
          <w:rtl/>
        </w:rPr>
        <w:t xml:space="preserve"> </w:t>
      </w:r>
      <w:r w:rsidRPr="00A059DA">
        <w:rPr>
          <w:rFonts w:cs="Arial" w:hint="cs"/>
          <w:sz w:val="20"/>
          <w:szCs w:val="20"/>
          <w:rtl/>
        </w:rPr>
        <w:t>שטר</w:t>
      </w:r>
      <w:r w:rsidRPr="00A059DA">
        <w:rPr>
          <w:rFonts w:cs="Arial"/>
          <w:sz w:val="20"/>
          <w:szCs w:val="20"/>
          <w:rtl/>
        </w:rPr>
        <w:t xml:space="preserve"> </w:t>
      </w:r>
      <w:r w:rsidRPr="00A059DA">
        <w:rPr>
          <w:rFonts w:cs="Arial" w:hint="cs"/>
          <w:sz w:val="20"/>
          <w:szCs w:val="20"/>
          <w:rtl/>
        </w:rPr>
        <w:t>חוב</w:t>
      </w:r>
      <w:r w:rsidRPr="00A059DA">
        <w:rPr>
          <w:rFonts w:cs="Arial"/>
          <w:sz w:val="20"/>
          <w:szCs w:val="20"/>
          <w:rtl/>
        </w:rPr>
        <w:t xml:space="preserve"> </w:t>
      </w:r>
      <w:r w:rsidRPr="00A059DA">
        <w:rPr>
          <w:rFonts w:cs="Arial" w:hint="cs"/>
          <w:sz w:val="20"/>
          <w:szCs w:val="20"/>
          <w:rtl/>
        </w:rPr>
        <w:t>זה</w:t>
      </w:r>
      <w:r w:rsidRPr="00A059DA">
        <w:rPr>
          <w:rFonts w:cs="Arial"/>
          <w:sz w:val="20"/>
          <w:szCs w:val="20"/>
          <w:rtl/>
        </w:rPr>
        <w:t xml:space="preserve"> </w:t>
      </w:r>
      <w:r w:rsidRPr="00A059DA">
        <w:rPr>
          <w:rFonts w:cs="Arial" w:hint="cs"/>
          <w:sz w:val="20"/>
          <w:szCs w:val="20"/>
          <w:rtl/>
        </w:rPr>
        <w:t>על</w:t>
      </w:r>
      <w:r w:rsidRPr="00A059DA">
        <w:rPr>
          <w:rFonts w:cs="Arial"/>
          <w:sz w:val="20"/>
          <w:szCs w:val="20"/>
          <w:rtl/>
        </w:rPr>
        <w:t xml:space="preserve"> </w:t>
      </w:r>
      <w:r w:rsidRPr="00A059DA">
        <w:rPr>
          <w:rFonts w:cs="Arial" w:hint="cs"/>
          <w:sz w:val="20"/>
          <w:szCs w:val="20"/>
          <w:rtl/>
        </w:rPr>
        <w:t>זה</w:t>
      </w:r>
      <w:r w:rsidRPr="00A059DA">
        <w:rPr>
          <w:rFonts w:cs="Arial"/>
          <w:sz w:val="20"/>
          <w:szCs w:val="20"/>
          <w:rtl/>
        </w:rPr>
        <w:t xml:space="preserve">, </w:t>
      </w:r>
      <w:r w:rsidRPr="00A059DA">
        <w:rPr>
          <w:rFonts w:cs="Arial" w:hint="cs"/>
          <w:sz w:val="20"/>
          <w:szCs w:val="20"/>
          <w:rtl/>
        </w:rPr>
        <w:t>ולא</w:t>
      </w:r>
      <w:r w:rsidRPr="00A059DA">
        <w:rPr>
          <w:rFonts w:cs="Arial"/>
          <w:sz w:val="20"/>
          <w:szCs w:val="20"/>
          <w:rtl/>
        </w:rPr>
        <w:t xml:space="preserve"> </w:t>
      </w:r>
      <w:r w:rsidRPr="00A059DA">
        <w:rPr>
          <w:rFonts w:cs="Arial" w:hint="cs"/>
          <w:sz w:val="20"/>
          <w:szCs w:val="20"/>
          <w:rtl/>
        </w:rPr>
        <w:t>אחר</w:t>
      </w:r>
      <w:r w:rsidRPr="00A059DA">
        <w:rPr>
          <w:rFonts w:cs="Arial"/>
          <w:sz w:val="20"/>
          <w:szCs w:val="20"/>
          <w:rtl/>
        </w:rPr>
        <w:t xml:space="preserve"> </w:t>
      </w:r>
      <w:r w:rsidRPr="00A059DA">
        <w:rPr>
          <w:rFonts w:cs="Arial" w:hint="cs"/>
          <w:sz w:val="20"/>
          <w:szCs w:val="20"/>
          <w:rtl/>
        </w:rPr>
        <w:t>יוכל</w:t>
      </w:r>
      <w:r w:rsidRPr="00A059DA">
        <w:rPr>
          <w:rFonts w:cs="Arial"/>
          <w:sz w:val="20"/>
          <w:szCs w:val="20"/>
          <w:rtl/>
        </w:rPr>
        <w:t xml:space="preserve"> </w:t>
      </w:r>
      <w:r w:rsidRPr="00A059DA">
        <w:rPr>
          <w:rFonts w:cs="Arial" w:hint="cs"/>
          <w:sz w:val="20"/>
          <w:szCs w:val="20"/>
          <w:rtl/>
        </w:rPr>
        <w:t>להוציא</w:t>
      </w:r>
      <w:r w:rsidRPr="00A059DA">
        <w:rPr>
          <w:rFonts w:cs="Arial"/>
          <w:sz w:val="20"/>
          <w:szCs w:val="20"/>
          <w:rtl/>
        </w:rPr>
        <w:t xml:space="preserve"> </w:t>
      </w:r>
      <w:r w:rsidRPr="00A059DA">
        <w:rPr>
          <w:rFonts w:cs="Arial" w:hint="cs"/>
          <w:sz w:val="20"/>
          <w:szCs w:val="20"/>
          <w:rtl/>
        </w:rPr>
        <w:t>עליהן</w:t>
      </w:r>
      <w:r w:rsidRPr="00A059DA">
        <w:rPr>
          <w:rFonts w:cs="Arial"/>
          <w:sz w:val="20"/>
          <w:szCs w:val="20"/>
          <w:rtl/>
        </w:rPr>
        <w:t xml:space="preserve"> </w:t>
      </w:r>
      <w:r w:rsidRPr="00A059DA">
        <w:rPr>
          <w:rFonts w:cs="Arial" w:hint="cs"/>
          <w:sz w:val="20"/>
          <w:szCs w:val="20"/>
          <w:rtl/>
        </w:rPr>
        <w:t>שטר</w:t>
      </w:r>
      <w:r w:rsidRPr="00A059DA">
        <w:rPr>
          <w:rFonts w:cs="Arial"/>
          <w:sz w:val="20"/>
          <w:szCs w:val="20"/>
          <w:rtl/>
        </w:rPr>
        <w:t xml:space="preserve"> </w:t>
      </w:r>
      <w:r w:rsidRPr="00A059DA">
        <w:rPr>
          <w:rFonts w:cs="Arial" w:hint="cs"/>
          <w:sz w:val="20"/>
          <w:szCs w:val="20"/>
          <w:rtl/>
        </w:rPr>
        <w:t>חוב</w:t>
      </w:r>
      <w:r w:rsidRPr="00A059DA">
        <w:rPr>
          <w:rFonts w:cs="Arial"/>
          <w:sz w:val="20"/>
          <w:szCs w:val="20"/>
          <w:rtl/>
        </w:rPr>
        <w:t xml:space="preserve">; </w:t>
      </w:r>
      <w:r w:rsidRPr="00A059DA">
        <w:rPr>
          <w:rFonts w:cs="Arial" w:hint="cs"/>
          <w:sz w:val="20"/>
          <w:szCs w:val="20"/>
          <w:rtl/>
        </w:rPr>
        <w:t>הא</w:t>
      </w:r>
      <w:r w:rsidRPr="00A059DA">
        <w:rPr>
          <w:rFonts w:cs="Arial"/>
          <w:sz w:val="20"/>
          <w:szCs w:val="20"/>
          <w:rtl/>
        </w:rPr>
        <w:t xml:space="preserve"> </w:t>
      </w:r>
      <w:r w:rsidRPr="00A059DA">
        <w:rPr>
          <w:rFonts w:cs="Arial" w:hint="cs"/>
          <w:sz w:val="20"/>
          <w:szCs w:val="20"/>
          <w:rtl/>
        </w:rPr>
        <w:t>הם</w:t>
      </w:r>
      <w:r w:rsidRPr="00A059DA">
        <w:rPr>
          <w:rFonts w:cs="Arial"/>
          <w:sz w:val="20"/>
          <w:szCs w:val="20"/>
          <w:rtl/>
        </w:rPr>
        <w:t xml:space="preserve"> </w:t>
      </w:r>
      <w:r w:rsidRPr="00A059DA">
        <w:rPr>
          <w:rFonts w:cs="Arial" w:hint="cs"/>
          <w:sz w:val="20"/>
          <w:szCs w:val="20"/>
          <w:rtl/>
        </w:rPr>
        <w:t>על</w:t>
      </w:r>
      <w:r w:rsidRPr="00A059DA">
        <w:rPr>
          <w:rFonts w:cs="Arial"/>
          <w:sz w:val="20"/>
          <w:szCs w:val="20"/>
          <w:rtl/>
        </w:rPr>
        <w:t xml:space="preserve"> </w:t>
      </w:r>
      <w:r w:rsidRPr="00A059DA">
        <w:rPr>
          <w:rFonts w:cs="Arial" w:hint="cs"/>
          <w:sz w:val="20"/>
          <w:szCs w:val="20"/>
          <w:rtl/>
        </w:rPr>
        <w:t>אחרים</w:t>
      </w:r>
      <w:r w:rsidRPr="00A059DA">
        <w:rPr>
          <w:rFonts w:cs="Arial"/>
          <w:sz w:val="20"/>
          <w:szCs w:val="20"/>
          <w:rtl/>
        </w:rPr>
        <w:t xml:space="preserve"> - </w:t>
      </w:r>
      <w:r w:rsidRPr="00A059DA">
        <w:rPr>
          <w:rFonts w:cs="Arial" w:hint="cs"/>
          <w:sz w:val="20"/>
          <w:szCs w:val="20"/>
          <w:rtl/>
        </w:rPr>
        <w:t>יכולין</w:t>
      </w:r>
      <w:r w:rsidRPr="00A059DA">
        <w:rPr>
          <w:rFonts w:cs="Arial"/>
          <w:sz w:val="20"/>
          <w:szCs w:val="20"/>
          <w:rtl/>
        </w:rPr>
        <w:t xml:space="preserve">, </w:t>
      </w:r>
      <w:r w:rsidRPr="00A059DA">
        <w:rPr>
          <w:rFonts w:cs="Arial" w:hint="cs"/>
          <w:sz w:val="20"/>
          <w:szCs w:val="20"/>
          <w:rtl/>
        </w:rPr>
        <w:t>ואמאי</w:t>
      </w:r>
      <w:r w:rsidRPr="00A059DA">
        <w:rPr>
          <w:rFonts w:cs="Arial"/>
          <w:sz w:val="20"/>
          <w:szCs w:val="20"/>
          <w:rtl/>
        </w:rPr>
        <w:t>?</w:t>
      </w:r>
      <w:r>
        <w:rPr>
          <w:rFonts w:cs="Arial" w:hint="cs"/>
          <w:sz w:val="20"/>
          <w:szCs w:val="20"/>
          <w:rtl/>
        </w:rPr>
        <w:t xml:space="preserve"> </w:t>
      </w:r>
      <w:r w:rsidRPr="00A059DA">
        <w:rPr>
          <w:rFonts w:cs="Arial" w:hint="cs"/>
          <w:sz w:val="20"/>
          <w:szCs w:val="20"/>
          <w:rtl/>
        </w:rPr>
        <w:t>ליחוש</w:t>
      </w:r>
      <w:r w:rsidRPr="00A059DA">
        <w:rPr>
          <w:rFonts w:cs="Arial"/>
          <w:sz w:val="20"/>
          <w:szCs w:val="20"/>
          <w:rtl/>
        </w:rPr>
        <w:t xml:space="preserve"> </w:t>
      </w:r>
      <w:r w:rsidRPr="00A059DA">
        <w:rPr>
          <w:rFonts w:cs="Arial" w:hint="cs"/>
          <w:sz w:val="20"/>
          <w:szCs w:val="20"/>
          <w:rtl/>
        </w:rPr>
        <w:t>לנפילה</w:t>
      </w:r>
      <w:r w:rsidRPr="00A059DA">
        <w:rPr>
          <w:rFonts w:cs="Arial"/>
          <w:sz w:val="20"/>
          <w:szCs w:val="20"/>
          <w:rtl/>
        </w:rPr>
        <w:t xml:space="preserve">! </w:t>
      </w:r>
      <w:r w:rsidRPr="00A059DA">
        <w:rPr>
          <w:rFonts w:cs="Arial" w:hint="cs"/>
          <w:sz w:val="18"/>
          <w:szCs w:val="18"/>
          <w:rtl/>
        </w:rPr>
        <w:t xml:space="preserve">(שמא </w:t>
      </w:r>
      <w:r>
        <w:rPr>
          <w:rFonts w:cs="Arial" w:hint="cs"/>
          <w:sz w:val="18"/>
          <w:szCs w:val="18"/>
          <w:rtl/>
        </w:rPr>
        <w:t>התובע</w:t>
      </w:r>
      <w:r w:rsidRPr="00A059DA">
        <w:rPr>
          <w:rFonts w:cs="Arial" w:hint="cs"/>
          <w:sz w:val="18"/>
          <w:szCs w:val="18"/>
          <w:rtl/>
        </w:rPr>
        <w:t xml:space="preserve"> מצא את השטר שנפל למלווה</w:t>
      </w:r>
      <w:r>
        <w:rPr>
          <w:rFonts w:cs="Arial" w:hint="cs"/>
          <w:sz w:val="18"/>
          <w:szCs w:val="18"/>
          <w:rtl/>
        </w:rPr>
        <w:t xml:space="preserve"> ושמו כשמו</w:t>
      </w:r>
      <w:r w:rsidRPr="00A059DA">
        <w:rPr>
          <w:rFonts w:cs="Arial" w:hint="cs"/>
          <w:sz w:val="18"/>
          <w:szCs w:val="18"/>
          <w:rtl/>
        </w:rPr>
        <w:t xml:space="preserve">) </w:t>
      </w:r>
      <w:r w:rsidRPr="00A059DA">
        <w:rPr>
          <w:rFonts w:cs="Arial" w:hint="cs"/>
          <w:sz w:val="20"/>
          <w:szCs w:val="20"/>
          <w:rtl/>
        </w:rPr>
        <w:t>אלא</w:t>
      </w:r>
      <w:r w:rsidRPr="00A059DA">
        <w:rPr>
          <w:rFonts w:cs="Arial"/>
          <w:sz w:val="20"/>
          <w:szCs w:val="20"/>
          <w:rtl/>
        </w:rPr>
        <w:t xml:space="preserve"> </w:t>
      </w:r>
      <w:r w:rsidRPr="00A059DA">
        <w:rPr>
          <w:rFonts w:cs="Arial" w:hint="cs"/>
          <w:sz w:val="20"/>
          <w:szCs w:val="20"/>
          <w:rtl/>
        </w:rPr>
        <w:t>לאו</w:t>
      </w:r>
      <w:r w:rsidRPr="00A059DA">
        <w:rPr>
          <w:rFonts w:cs="Arial"/>
          <w:sz w:val="20"/>
          <w:szCs w:val="20"/>
          <w:rtl/>
        </w:rPr>
        <w:t xml:space="preserve"> </w:t>
      </w:r>
      <w:r w:rsidRPr="00A059DA">
        <w:rPr>
          <w:rFonts w:cs="Arial" w:hint="cs"/>
          <w:sz w:val="20"/>
          <w:szCs w:val="20"/>
          <w:rtl/>
        </w:rPr>
        <w:t>שמע</w:t>
      </w:r>
      <w:r w:rsidRPr="00A059DA">
        <w:rPr>
          <w:rFonts w:cs="Arial"/>
          <w:sz w:val="20"/>
          <w:szCs w:val="20"/>
          <w:rtl/>
        </w:rPr>
        <w:t xml:space="preserve"> </w:t>
      </w:r>
      <w:r w:rsidRPr="00A059DA">
        <w:rPr>
          <w:rFonts w:cs="Arial" w:hint="cs"/>
          <w:sz w:val="20"/>
          <w:szCs w:val="20"/>
          <w:rtl/>
        </w:rPr>
        <w:t>מינה</w:t>
      </w:r>
      <w:r w:rsidRPr="00A059DA">
        <w:rPr>
          <w:rFonts w:cs="Arial"/>
          <w:sz w:val="20"/>
          <w:szCs w:val="20"/>
          <w:rtl/>
        </w:rPr>
        <w:t xml:space="preserve">: </w:t>
      </w:r>
      <w:r w:rsidRPr="00A059DA">
        <w:rPr>
          <w:rFonts w:cs="Arial" w:hint="cs"/>
          <w:sz w:val="20"/>
          <w:szCs w:val="20"/>
          <w:rtl/>
        </w:rPr>
        <w:t>לנפילה</w:t>
      </w:r>
      <w:r w:rsidRPr="00A059DA">
        <w:rPr>
          <w:rFonts w:cs="Arial"/>
          <w:sz w:val="20"/>
          <w:szCs w:val="20"/>
          <w:rtl/>
        </w:rPr>
        <w:t xml:space="preserve"> </w:t>
      </w:r>
      <w:r w:rsidRPr="00A059DA">
        <w:rPr>
          <w:rFonts w:cs="Arial" w:hint="cs"/>
          <w:sz w:val="20"/>
          <w:szCs w:val="20"/>
          <w:rtl/>
        </w:rPr>
        <w:t>לא</w:t>
      </w:r>
      <w:r w:rsidRPr="00A059DA">
        <w:rPr>
          <w:rFonts w:cs="Arial"/>
          <w:sz w:val="20"/>
          <w:szCs w:val="20"/>
          <w:rtl/>
        </w:rPr>
        <w:t xml:space="preserve"> </w:t>
      </w:r>
      <w:r w:rsidRPr="00A059DA">
        <w:rPr>
          <w:rFonts w:cs="Arial" w:hint="cs"/>
          <w:sz w:val="20"/>
          <w:szCs w:val="20"/>
          <w:rtl/>
        </w:rPr>
        <w:t>חיישינן</w:t>
      </w:r>
      <w:r>
        <w:rPr>
          <w:rFonts w:cs="Arial" w:hint="cs"/>
          <w:sz w:val="20"/>
          <w:szCs w:val="20"/>
          <w:rtl/>
        </w:rPr>
        <w:t>."</w:t>
      </w:r>
      <w:r>
        <w:rPr>
          <w:sz w:val="20"/>
          <w:szCs w:val="20"/>
          <w:rtl/>
        </w:rPr>
        <w:br/>
      </w:r>
      <w:r>
        <w:rPr>
          <w:rFonts w:hint="cs"/>
          <w:sz w:val="20"/>
          <w:szCs w:val="20"/>
          <w:rtl/>
        </w:rPr>
        <w:t>וטעם הדין הוא, משום שכל מי ששטר יוצא מתחת ידו מחזקינן ליה כשלו.</w:t>
      </w:r>
    </w:p>
    <w:p w:rsidR="00F15C4E" w:rsidRDefault="00F15C4E" w:rsidP="00F15C4E">
      <w:pPr>
        <w:rPr>
          <w:sz w:val="20"/>
          <w:szCs w:val="20"/>
          <w:rtl/>
        </w:rPr>
      </w:pPr>
      <w:r>
        <w:rPr>
          <w:rFonts w:hint="cs"/>
          <w:b/>
          <w:bCs/>
          <w:sz w:val="20"/>
          <w:szCs w:val="20"/>
          <w:rtl/>
        </w:rPr>
        <w:t>כיצד גובים כשיש שובר</w:t>
      </w:r>
      <w:r>
        <w:rPr>
          <w:b/>
          <w:bCs/>
          <w:sz w:val="20"/>
          <w:szCs w:val="20"/>
          <w:rtl/>
        </w:rPr>
        <w:br/>
      </w:r>
      <w:r w:rsidRPr="00C21B06">
        <w:rPr>
          <w:rFonts w:hint="cs"/>
          <w:b/>
          <w:bCs/>
          <w:sz w:val="20"/>
          <w:szCs w:val="20"/>
          <w:rtl/>
        </w:rPr>
        <w:t xml:space="preserve">משנה </w:t>
      </w:r>
      <w:r>
        <w:rPr>
          <w:rFonts w:hint="cs"/>
          <w:sz w:val="20"/>
          <w:szCs w:val="20"/>
          <w:rtl/>
        </w:rPr>
        <w:t>(שם, קעב.) "</w:t>
      </w:r>
      <w:r w:rsidRPr="00C21B06">
        <w:rPr>
          <w:rFonts w:cs="Arial" w:hint="cs"/>
          <w:sz w:val="20"/>
          <w:szCs w:val="20"/>
          <w:rtl/>
        </w:rPr>
        <w:t>נמצא</w:t>
      </w:r>
      <w:r w:rsidRPr="00C21B06">
        <w:rPr>
          <w:rFonts w:cs="Arial"/>
          <w:sz w:val="20"/>
          <w:szCs w:val="20"/>
          <w:rtl/>
        </w:rPr>
        <w:t xml:space="preserve"> </w:t>
      </w:r>
      <w:r w:rsidRPr="00C21B06">
        <w:rPr>
          <w:rFonts w:cs="Arial" w:hint="cs"/>
          <w:sz w:val="20"/>
          <w:szCs w:val="20"/>
          <w:rtl/>
        </w:rPr>
        <w:t>לאחד</w:t>
      </w:r>
      <w:r w:rsidRPr="00C21B06">
        <w:rPr>
          <w:rFonts w:cs="Arial"/>
          <w:sz w:val="20"/>
          <w:szCs w:val="20"/>
          <w:rtl/>
        </w:rPr>
        <w:t xml:space="preserve"> </w:t>
      </w:r>
      <w:r w:rsidRPr="00C21B06">
        <w:rPr>
          <w:rFonts w:cs="Arial" w:hint="cs"/>
          <w:sz w:val="20"/>
          <w:szCs w:val="20"/>
          <w:rtl/>
        </w:rPr>
        <w:t>בין</w:t>
      </w:r>
      <w:r w:rsidRPr="00C21B06">
        <w:rPr>
          <w:rFonts w:cs="Arial"/>
          <w:sz w:val="20"/>
          <w:szCs w:val="20"/>
          <w:rtl/>
        </w:rPr>
        <w:t xml:space="preserve"> </w:t>
      </w:r>
      <w:r w:rsidRPr="00C21B06">
        <w:rPr>
          <w:rFonts w:cs="Arial" w:hint="cs"/>
          <w:sz w:val="20"/>
          <w:szCs w:val="20"/>
          <w:rtl/>
        </w:rPr>
        <w:t>שטרותיו</w:t>
      </w:r>
      <w:r w:rsidRPr="00C21B06">
        <w:rPr>
          <w:rFonts w:cs="Arial"/>
          <w:sz w:val="20"/>
          <w:szCs w:val="20"/>
          <w:rtl/>
        </w:rPr>
        <w:t xml:space="preserve"> </w:t>
      </w:r>
      <w:r w:rsidRPr="00C21B06">
        <w:rPr>
          <w:rFonts w:cs="Arial" w:hint="cs"/>
          <w:sz w:val="20"/>
          <w:szCs w:val="20"/>
          <w:rtl/>
        </w:rPr>
        <w:t>שטרו</w:t>
      </w:r>
      <w:r w:rsidRPr="00C21B06">
        <w:rPr>
          <w:rFonts w:cs="Arial"/>
          <w:sz w:val="20"/>
          <w:szCs w:val="20"/>
          <w:rtl/>
        </w:rPr>
        <w:t xml:space="preserve"> </w:t>
      </w:r>
      <w:r w:rsidRPr="00C21B06">
        <w:rPr>
          <w:rFonts w:cs="Arial" w:hint="cs"/>
          <w:sz w:val="20"/>
          <w:szCs w:val="20"/>
          <w:rtl/>
        </w:rPr>
        <w:t>של</w:t>
      </w:r>
      <w:r w:rsidRPr="00C21B06">
        <w:rPr>
          <w:rFonts w:cs="Arial"/>
          <w:sz w:val="20"/>
          <w:szCs w:val="20"/>
          <w:rtl/>
        </w:rPr>
        <w:t xml:space="preserve"> </w:t>
      </w:r>
      <w:r w:rsidRPr="00C21B06">
        <w:rPr>
          <w:rFonts w:cs="Arial" w:hint="cs"/>
          <w:sz w:val="20"/>
          <w:szCs w:val="20"/>
          <w:rtl/>
        </w:rPr>
        <w:t>יוסף</w:t>
      </w:r>
      <w:r w:rsidRPr="00C21B06">
        <w:rPr>
          <w:rFonts w:cs="Arial"/>
          <w:sz w:val="20"/>
          <w:szCs w:val="20"/>
          <w:rtl/>
        </w:rPr>
        <w:t xml:space="preserve"> </w:t>
      </w:r>
      <w:r w:rsidRPr="00C21B06">
        <w:rPr>
          <w:rFonts w:cs="Arial" w:hint="cs"/>
          <w:sz w:val="20"/>
          <w:szCs w:val="20"/>
          <w:rtl/>
        </w:rPr>
        <w:t>בן</w:t>
      </w:r>
      <w:r w:rsidRPr="00C21B06">
        <w:rPr>
          <w:rFonts w:cs="Arial"/>
          <w:sz w:val="20"/>
          <w:szCs w:val="20"/>
          <w:rtl/>
        </w:rPr>
        <w:t xml:space="preserve"> </w:t>
      </w:r>
      <w:r w:rsidRPr="00C21B06">
        <w:rPr>
          <w:rFonts w:cs="Arial" w:hint="cs"/>
          <w:sz w:val="20"/>
          <w:szCs w:val="20"/>
          <w:rtl/>
        </w:rPr>
        <w:t>שמעון</w:t>
      </w:r>
      <w:r w:rsidRPr="00C21B06">
        <w:rPr>
          <w:rFonts w:cs="Arial"/>
          <w:sz w:val="20"/>
          <w:szCs w:val="20"/>
          <w:rtl/>
        </w:rPr>
        <w:t xml:space="preserve"> </w:t>
      </w:r>
      <w:r w:rsidRPr="00C21B06">
        <w:rPr>
          <w:rFonts w:cs="Arial" w:hint="cs"/>
          <w:sz w:val="20"/>
          <w:szCs w:val="20"/>
          <w:rtl/>
        </w:rPr>
        <w:t>פרוע</w:t>
      </w:r>
      <w:r w:rsidRPr="00C21B06">
        <w:rPr>
          <w:rFonts w:cs="Arial"/>
          <w:sz w:val="20"/>
          <w:szCs w:val="20"/>
          <w:rtl/>
        </w:rPr>
        <w:t xml:space="preserve"> - </w:t>
      </w:r>
      <w:r w:rsidRPr="00C21B06">
        <w:rPr>
          <w:rFonts w:cs="Arial" w:hint="cs"/>
          <w:sz w:val="20"/>
          <w:szCs w:val="20"/>
          <w:rtl/>
        </w:rPr>
        <w:t>שטרות</w:t>
      </w:r>
      <w:r w:rsidRPr="00C21B06">
        <w:rPr>
          <w:rFonts w:cs="Arial"/>
          <w:sz w:val="20"/>
          <w:szCs w:val="20"/>
          <w:rtl/>
        </w:rPr>
        <w:t xml:space="preserve"> </w:t>
      </w:r>
      <w:r w:rsidRPr="00C21B06">
        <w:rPr>
          <w:rFonts w:cs="Arial" w:hint="cs"/>
          <w:sz w:val="20"/>
          <w:szCs w:val="20"/>
          <w:rtl/>
        </w:rPr>
        <w:t>שניהן</w:t>
      </w:r>
      <w:r w:rsidRPr="00C21B06">
        <w:rPr>
          <w:rFonts w:cs="Arial"/>
          <w:sz w:val="20"/>
          <w:szCs w:val="20"/>
          <w:rtl/>
        </w:rPr>
        <w:t xml:space="preserve"> </w:t>
      </w:r>
      <w:r w:rsidRPr="00C21B06">
        <w:rPr>
          <w:rFonts w:cs="Arial" w:hint="cs"/>
          <w:sz w:val="20"/>
          <w:szCs w:val="20"/>
          <w:rtl/>
        </w:rPr>
        <w:t>פרועין</w:t>
      </w:r>
      <w:r w:rsidRPr="00C21B06">
        <w:rPr>
          <w:rFonts w:cs="Arial"/>
          <w:sz w:val="20"/>
          <w:szCs w:val="20"/>
          <w:rtl/>
        </w:rPr>
        <w:t>.</w:t>
      </w:r>
      <w:r>
        <w:rPr>
          <w:rFonts w:cs="Arial" w:hint="cs"/>
          <w:sz w:val="20"/>
          <w:szCs w:val="20"/>
          <w:rtl/>
        </w:rPr>
        <w:t>..</w:t>
      </w:r>
      <w:r>
        <w:rPr>
          <w:rFonts w:hint="cs"/>
          <w:sz w:val="20"/>
          <w:szCs w:val="20"/>
          <w:rtl/>
        </w:rPr>
        <w:br/>
      </w:r>
      <w:r w:rsidRPr="00C21B06">
        <w:rPr>
          <w:rFonts w:hint="cs"/>
          <w:b/>
          <w:bCs/>
          <w:sz w:val="20"/>
          <w:szCs w:val="20"/>
          <w:rtl/>
        </w:rPr>
        <w:t xml:space="preserve">גמרא </w:t>
      </w:r>
      <w:r>
        <w:rPr>
          <w:rFonts w:hint="cs"/>
          <w:sz w:val="20"/>
          <w:szCs w:val="20"/>
          <w:rtl/>
        </w:rPr>
        <w:t>(שם, קעג.) "</w:t>
      </w:r>
      <w:r w:rsidRPr="00C21B06">
        <w:rPr>
          <w:rFonts w:cs="Arial" w:hint="cs"/>
          <w:sz w:val="20"/>
          <w:szCs w:val="20"/>
          <w:rtl/>
        </w:rPr>
        <w:t>אביי</w:t>
      </w:r>
      <w:r w:rsidRPr="00C21B06">
        <w:rPr>
          <w:rFonts w:cs="Arial"/>
          <w:sz w:val="20"/>
          <w:szCs w:val="20"/>
          <w:rtl/>
        </w:rPr>
        <w:t xml:space="preserve"> </w:t>
      </w:r>
      <w:r w:rsidRPr="00C21B06">
        <w:rPr>
          <w:rFonts w:cs="Arial" w:hint="cs"/>
          <w:sz w:val="20"/>
          <w:szCs w:val="20"/>
          <w:rtl/>
        </w:rPr>
        <w:t>אמר</w:t>
      </w:r>
      <w:r w:rsidRPr="00C21B06">
        <w:rPr>
          <w:rFonts w:cs="Arial"/>
          <w:sz w:val="20"/>
          <w:szCs w:val="20"/>
          <w:rtl/>
        </w:rPr>
        <w:t xml:space="preserve">, </w:t>
      </w:r>
      <w:r w:rsidRPr="00C21B06">
        <w:rPr>
          <w:rFonts w:cs="Arial" w:hint="cs"/>
          <w:sz w:val="20"/>
          <w:szCs w:val="20"/>
          <w:rtl/>
        </w:rPr>
        <w:t>הכי</w:t>
      </w:r>
      <w:r w:rsidRPr="00C21B06">
        <w:rPr>
          <w:rFonts w:cs="Arial"/>
          <w:sz w:val="20"/>
          <w:szCs w:val="20"/>
          <w:rtl/>
        </w:rPr>
        <w:t xml:space="preserve"> </w:t>
      </w:r>
      <w:r w:rsidRPr="00C21B06">
        <w:rPr>
          <w:rFonts w:cs="Arial" w:hint="cs"/>
          <w:sz w:val="20"/>
          <w:szCs w:val="20"/>
          <w:rtl/>
        </w:rPr>
        <w:t>קאמר</w:t>
      </w:r>
      <w:r w:rsidRPr="00C21B06">
        <w:rPr>
          <w:rFonts w:cs="Arial"/>
          <w:sz w:val="20"/>
          <w:szCs w:val="20"/>
          <w:rtl/>
        </w:rPr>
        <w:t xml:space="preserve">: </w:t>
      </w:r>
      <w:r w:rsidRPr="00C21B06">
        <w:rPr>
          <w:rFonts w:cs="Arial" w:hint="cs"/>
          <w:sz w:val="20"/>
          <w:szCs w:val="20"/>
          <w:rtl/>
        </w:rPr>
        <w:t>נמצא</w:t>
      </w:r>
      <w:r w:rsidRPr="00C21B06">
        <w:rPr>
          <w:rFonts w:cs="Arial"/>
          <w:sz w:val="20"/>
          <w:szCs w:val="20"/>
          <w:rtl/>
        </w:rPr>
        <w:t xml:space="preserve"> </w:t>
      </w:r>
      <w:r w:rsidRPr="00C21B06">
        <w:rPr>
          <w:rFonts w:cs="Arial" w:hint="cs"/>
          <w:sz w:val="20"/>
          <w:szCs w:val="20"/>
          <w:rtl/>
        </w:rPr>
        <w:t>לל</w:t>
      </w:r>
      <w:r>
        <w:rPr>
          <w:rFonts w:cs="Arial" w:hint="cs"/>
          <w:sz w:val="20"/>
          <w:szCs w:val="20"/>
          <w:rtl/>
        </w:rPr>
        <w:t>ו</w:t>
      </w:r>
      <w:r w:rsidRPr="00C21B06">
        <w:rPr>
          <w:rFonts w:cs="Arial" w:hint="cs"/>
          <w:sz w:val="20"/>
          <w:szCs w:val="20"/>
          <w:rtl/>
        </w:rPr>
        <w:t>וה</w:t>
      </w:r>
      <w:r w:rsidRPr="00C21B06">
        <w:rPr>
          <w:rFonts w:cs="Arial"/>
          <w:sz w:val="20"/>
          <w:szCs w:val="20"/>
          <w:rtl/>
        </w:rPr>
        <w:t xml:space="preserve"> </w:t>
      </w:r>
      <w:r w:rsidRPr="00C21B06">
        <w:rPr>
          <w:rFonts w:cs="Arial" w:hint="cs"/>
          <w:sz w:val="20"/>
          <w:szCs w:val="20"/>
          <w:rtl/>
        </w:rPr>
        <w:t>בין</w:t>
      </w:r>
      <w:r w:rsidRPr="00C21B06">
        <w:rPr>
          <w:rFonts w:cs="Arial"/>
          <w:sz w:val="20"/>
          <w:szCs w:val="20"/>
          <w:rtl/>
        </w:rPr>
        <w:t xml:space="preserve"> </w:t>
      </w:r>
      <w:r w:rsidRPr="00C21B06">
        <w:rPr>
          <w:rFonts w:cs="Arial" w:hint="cs"/>
          <w:sz w:val="20"/>
          <w:szCs w:val="20"/>
          <w:rtl/>
        </w:rPr>
        <w:t>שטרותיו</w:t>
      </w:r>
      <w:r w:rsidRPr="00C21B06">
        <w:rPr>
          <w:rFonts w:cs="Arial"/>
          <w:sz w:val="20"/>
          <w:szCs w:val="20"/>
          <w:rtl/>
        </w:rPr>
        <w:t xml:space="preserve"> </w:t>
      </w:r>
      <w:r w:rsidRPr="00C21B06">
        <w:rPr>
          <w:rFonts w:cs="Arial" w:hint="cs"/>
          <w:sz w:val="20"/>
          <w:szCs w:val="20"/>
          <w:rtl/>
        </w:rPr>
        <w:t>שטרו</w:t>
      </w:r>
      <w:r w:rsidRPr="00C21B06">
        <w:rPr>
          <w:rFonts w:cs="Arial"/>
          <w:sz w:val="20"/>
          <w:szCs w:val="20"/>
          <w:rtl/>
        </w:rPr>
        <w:t xml:space="preserve"> </w:t>
      </w:r>
      <w:r w:rsidRPr="00C21B06">
        <w:rPr>
          <w:rFonts w:cs="Arial" w:hint="cs"/>
          <w:sz w:val="20"/>
          <w:szCs w:val="20"/>
          <w:rtl/>
        </w:rPr>
        <w:t>של</w:t>
      </w:r>
      <w:r w:rsidRPr="00C21B06">
        <w:rPr>
          <w:rFonts w:cs="Arial"/>
          <w:sz w:val="20"/>
          <w:szCs w:val="20"/>
          <w:rtl/>
        </w:rPr>
        <w:t xml:space="preserve"> </w:t>
      </w:r>
      <w:r w:rsidRPr="00C21B06">
        <w:rPr>
          <w:rFonts w:cs="Arial" w:hint="cs"/>
          <w:sz w:val="20"/>
          <w:szCs w:val="20"/>
          <w:rtl/>
        </w:rPr>
        <w:t>יוסף</w:t>
      </w:r>
      <w:r w:rsidRPr="00C21B06">
        <w:rPr>
          <w:rFonts w:cs="Arial"/>
          <w:sz w:val="20"/>
          <w:szCs w:val="20"/>
          <w:rtl/>
        </w:rPr>
        <w:t xml:space="preserve"> </w:t>
      </w:r>
      <w:r w:rsidRPr="00C21B06">
        <w:rPr>
          <w:rFonts w:cs="Arial" w:hint="cs"/>
          <w:sz w:val="20"/>
          <w:szCs w:val="20"/>
          <w:rtl/>
        </w:rPr>
        <w:t>בן</w:t>
      </w:r>
      <w:r w:rsidRPr="00C21B06">
        <w:rPr>
          <w:rFonts w:cs="Arial"/>
          <w:sz w:val="20"/>
          <w:szCs w:val="20"/>
          <w:rtl/>
        </w:rPr>
        <w:t xml:space="preserve"> </w:t>
      </w:r>
      <w:r w:rsidRPr="00C21B06">
        <w:rPr>
          <w:rFonts w:cs="Arial" w:hint="cs"/>
          <w:sz w:val="20"/>
          <w:szCs w:val="20"/>
          <w:rtl/>
        </w:rPr>
        <w:t>שמעון</w:t>
      </w:r>
      <w:r w:rsidRPr="00C21B06">
        <w:rPr>
          <w:rFonts w:cs="Arial"/>
          <w:sz w:val="20"/>
          <w:szCs w:val="20"/>
          <w:rtl/>
        </w:rPr>
        <w:t xml:space="preserve"> </w:t>
      </w:r>
      <w:r w:rsidRPr="00C21B06">
        <w:rPr>
          <w:rFonts w:cs="Arial" w:hint="cs"/>
          <w:sz w:val="20"/>
          <w:szCs w:val="20"/>
          <w:rtl/>
        </w:rPr>
        <w:t>עלי</w:t>
      </w:r>
      <w:r w:rsidRPr="00C21B06">
        <w:rPr>
          <w:rFonts w:cs="Arial"/>
          <w:sz w:val="20"/>
          <w:szCs w:val="20"/>
          <w:rtl/>
        </w:rPr>
        <w:t xml:space="preserve"> </w:t>
      </w:r>
      <w:r w:rsidRPr="00C21B06">
        <w:rPr>
          <w:rFonts w:cs="Arial" w:hint="cs"/>
          <w:sz w:val="20"/>
          <w:szCs w:val="20"/>
          <w:rtl/>
        </w:rPr>
        <w:t>פרוע</w:t>
      </w:r>
      <w:r w:rsidRPr="00C21B06">
        <w:rPr>
          <w:rFonts w:cs="Arial"/>
          <w:sz w:val="20"/>
          <w:szCs w:val="20"/>
          <w:rtl/>
        </w:rPr>
        <w:t xml:space="preserve"> - </w:t>
      </w:r>
      <w:r w:rsidRPr="00C21B06">
        <w:rPr>
          <w:rFonts w:cs="Arial" w:hint="cs"/>
          <w:sz w:val="20"/>
          <w:szCs w:val="20"/>
          <w:rtl/>
        </w:rPr>
        <w:t>שטרות</w:t>
      </w:r>
      <w:r w:rsidRPr="00C21B06">
        <w:rPr>
          <w:rFonts w:cs="Arial"/>
          <w:sz w:val="20"/>
          <w:szCs w:val="20"/>
          <w:rtl/>
        </w:rPr>
        <w:t xml:space="preserve"> </w:t>
      </w:r>
      <w:r w:rsidRPr="00C21B06">
        <w:rPr>
          <w:rFonts w:cs="Arial" w:hint="cs"/>
          <w:sz w:val="20"/>
          <w:szCs w:val="20"/>
          <w:rtl/>
        </w:rPr>
        <w:t>שניהם</w:t>
      </w:r>
      <w:r w:rsidRPr="00C21B06">
        <w:rPr>
          <w:rFonts w:cs="Arial"/>
          <w:sz w:val="20"/>
          <w:szCs w:val="20"/>
          <w:rtl/>
        </w:rPr>
        <w:t xml:space="preserve"> </w:t>
      </w:r>
      <w:r w:rsidRPr="00C21B06">
        <w:rPr>
          <w:rFonts w:cs="Arial" w:hint="cs"/>
          <w:sz w:val="20"/>
          <w:szCs w:val="20"/>
          <w:rtl/>
        </w:rPr>
        <w:t>פרועין</w:t>
      </w:r>
      <w:r w:rsidRPr="00C21B06">
        <w:rPr>
          <w:rFonts w:cs="Arial"/>
          <w:sz w:val="20"/>
          <w:szCs w:val="20"/>
          <w:rtl/>
        </w:rPr>
        <w:t>.</w:t>
      </w:r>
      <w:r>
        <w:rPr>
          <w:rFonts w:hint="cs"/>
          <w:sz w:val="20"/>
          <w:szCs w:val="20"/>
          <w:rtl/>
        </w:rPr>
        <w:t>"</w:t>
      </w:r>
      <w:r>
        <w:rPr>
          <w:rFonts w:hint="cs"/>
          <w:sz w:val="20"/>
          <w:szCs w:val="20"/>
          <w:rtl/>
        </w:rPr>
        <w:br/>
      </w:r>
      <w:r>
        <w:rPr>
          <w:rFonts w:hint="cs"/>
          <w:sz w:val="20"/>
          <w:szCs w:val="20"/>
          <w:rtl/>
        </w:rPr>
        <w:br/>
      </w:r>
      <w:r>
        <w:rPr>
          <w:rFonts w:hint="cs"/>
          <w:sz w:val="20"/>
          <w:szCs w:val="20"/>
          <w:u w:val="single"/>
          <w:rtl/>
        </w:rPr>
        <w:t>הסבר ודין הרשאה</w:t>
      </w:r>
      <w:r>
        <w:rPr>
          <w:sz w:val="20"/>
          <w:szCs w:val="20"/>
          <w:rtl/>
        </w:rPr>
        <w:br/>
      </w:r>
      <w:r w:rsidRPr="00CB280A">
        <w:rPr>
          <w:rFonts w:hint="cs"/>
          <w:b/>
          <w:bCs/>
          <w:sz w:val="20"/>
          <w:szCs w:val="20"/>
          <w:rtl/>
        </w:rPr>
        <w:t>רשב"ם</w:t>
      </w:r>
      <w:r>
        <w:rPr>
          <w:rFonts w:hint="cs"/>
          <w:sz w:val="20"/>
          <w:szCs w:val="20"/>
          <w:rtl/>
        </w:rPr>
        <w:t xml:space="preserve"> </w:t>
      </w:r>
      <w:r>
        <w:rPr>
          <w:sz w:val="20"/>
          <w:szCs w:val="20"/>
          <w:rtl/>
        </w:rPr>
        <w:t>–</w:t>
      </w:r>
      <w:r>
        <w:rPr>
          <w:rFonts w:hint="cs"/>
          <w:sz w:val="20"/>
          <w:szCs w:val="20"/>
          <w:rtl/>
        </w:rPr>
        <w:t xml:space="preserve"> פירוש המשנה אליבא דאביי הוא, שהלווה יכול להוציא את שוברו כלפי כל אחד מהמלווים ששמותיהם יב"ש ולומר לכל אחד שהשובר נכתב על ההלוואה שהוא הלווה לו.</w:t>
      </w:r>
      <w:r>
        <w:rPr>
          <w:sz w:val="20"/>
          <w:szCs w:val="20"/>
          <w:rtl/>
        </w:rPr>
        <w:br/>
      </w:r>
      <w:r>
        <w:rPr>
          <w:rFonts w:hint="cs"/>
          <w:sz w:val="20"/>
          <w:szCs w:val="20"/>
          <w:rtl/>
        </w:rPr>
        <w:t>אמנם, יש תקנה למלווים אלו ע"י שיכתבו הרשאה זה לזה, וכך יגבה אחד מהם ממה נפשך, שהרי אין הלווה טוען שהשטר מזויף, אלא טוען שפרע שטר אחד.</w:t>
      </w:r>
      <w:r>
        <w:rPr>
          <w:sz w:val="20"/>
          <w:szCs w:val="20"/>
          <w:rtl/>
        </w:rPr>
        <w:br/>
      </w:r>
      <w:r>
        <w:rPr>
          <w:rFonts w:hint="cs"/>
          <w:sz w:val="20"/>
          <w:szCs w:val="20"/>
          <w:rtl/>
        </w:rPr>
        <w:t>ברם, אם הלווה יטען שפרע לשניהם אך כתבו שובר אחד בלבד כדי לחסוך בעלויות כתיבת שני שוברים, טענתו טענה ואין אחד מהם יכול לגבות ממנו אפילו בהרשאה.</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61CC1">
        <w:rPr>
          <w:rFonts w:cs="Arial" w:hint="cs"/>
          <w:sz w:val="20"/>
          <w:szCs w:val="20"/>
          <w:rtl/>
        </w:rPr>
        <w:t>אבל</w:t>
      </w:r>
      <w:r w:rsidRPr="00A61CC1">
        <w:rPr>
          <w:rFonts w:cs="Arial"/>
          <w:sz w:val="20"/>
          <w:szCs w:val="20"/>
          <w:rtl/>
        </w:rPr>
        <w:t xml:space="preserve"> </w:t>
      </w:r>
      <w:r w:rsidRPr="00A61CC1">
        <w:rPr>
          <w:rFonts w:cs="Arial" w:hint="cs"/>
          <w:sz w:val="20"/>
          <w:szCs w:val="20"/>
          <w:rtl/>
        </w:rPr>
        <w:t>הם</w:t>
      </w:r>
      <w:r w:rsidRPr="00A61CC1">
        <w:rPr>
          <w:rFonts w:cs="Arial"/>
          <w:sz w:val="20"/>
          <w:szCs w:val="20"/>
          <w:rtl/>
        </w:rPr>
        <w:t xml:space="preserve"> </w:t>
      </w:r>
      <w:r w:rsidRPr="00A61CC1">
        <w:rPr>
          <w:rFonts w:cs="Arial" w:hint="cs"/>
          <w:sz w:val="20"/>
          <w:szCs w:val="20"/>
          <w:rtl/>
        </w:rPr>
        <w:t>מוציאים</w:t>
      </w:r>
      <w:r w:rsidRPr="00A61CC1">
        <w:rPr>
          <w:rFonts w:cs="Arial"/>
          <w:sz w:val="20"/>
          <w:szCs w:val="20"/>
          <w:rtl/>
        </w:rPr>
        <w:t xml:space="preserve"> </w:t>
      </w:r>
      <w:r w:rsidRPr="00A61CC1">
        <w:rPr>
          <w:rFonts w:cs="Arial" w:hint="cs"/>
          <w:sz w:val="20"/>
          <w:szCs w:val="20"/>
          <w:rtl/>
        </w:rPr>
        <w:t>שטרות</w:t>
      </w:r>
      <w:r w:rsidRPr="00A61CC1">
        <w:rPr>
          <w:rFonts w:cs="Arial"/>
          <w:sz w:val="20"/>
          <w:szCs w:val="20"/>
          <w:rtl/>
        </w:rPr>
        <w:t xml:space="preserve"> </w:t>
      </w:r>
      <w:r w:rsidRPr="00A61CC1">
        <w:rPr>
          <w:rFonts w:cs="Arial" w:hint="cs"/>
          <w:sz w:val="20"/>
          <w:szCs w:val="20"/>
          <w:rtl/>
        </w:rPr>
        <w:t>על</w:t>
      </w:r>
      <w:r w:rsidRPr="00A61CC1">
        <w:rPr>
          <w:rFonts w:cs="Arial"/>
          <w:sz w:val="20"/>
          <w:szCs w:val="20"/>
          <w:rtl/>
        </w:rPr>
        <w:t xml:space="preserve"> </w:t>
      </w:r>
      <w:r w:rsidRPr="00A61CC1">
        <w:rPr>
          <w:rFonts w:cs="Arial" w:hint="cs"/>
          <w:sz w:val="20"/>
          <w:szCs w:val="20"/>
          <w:rtl/>
        </w:rPr>
        <w:t>אחר</w:t>
      </w:r>
      <w:r w:rsidRPr="00A61CC1">
        <w:rPr>
          <w:rFonts w:cs="Arial"/>
          <w:sz w:val="20"/>
          <w:szCs w:val="20"/>
          <w:rtl/>
        </w:rPr>
        <w:t xml:space="preserve">, </w:t>
      </w:r>
      <w:r w:rsidRPr="00A61CC1">
        <w:rPr>
          <w:rFonts w:cs="Arial" w:hint="cs"/>
          <w:sz w:val="20"/>
          <w:szCs w:val="20"/>
          <w:rtl/>
        </w:rPr>
        <w:t>ולא</w:t>
      </w:r>
      <w:r w:rsidRPr="00A61CC1">
        <w:rPr>
          <w:rFonts w:cs="Arial"/>
          <w:sz w:val="20"/>
          <w:szCs w:val="20"/>
          <w:rtl/>
        </w:rPr>
        <w:t xml:space="preserve"> </w:t>
      </w:r>
      <w:r w:rsidRPr="00A61CC1">
        <w:rPr>
          <w:rFonts w:cs="Arial" w:hint="cs"/>
          <w:sz w:val="20"/>
          <w:szCs w:val="20"/>
          <w:rtl/>
        </w:rPr>
        <w:t>יכול</w:t>
      </w:r>
      <w:r w:rsidRPr="00A61CC1">
        <w:rPr>
          <w:rFonts w:cs="Arial"/>
          <w:sz w:val="20"/>
          <w:szCs w:val="20"/>
          <w:rtl/>
        </w:rPr>
        <w:t xml:space="preserve"> </w:t>
      </w:r>
      <w:r w:rsidRPr="00A61CC1">
        <w:rPr>
          <w:rFonts w:cs="Arial" w:hint="cs"/>
          <w:sz w:val="20"/>
          <w:szCs w:val="20"/>
          <w:rtl/>
        </w:rPr>
        <w:t>האחר</w:t>
      </w:r>
      <w:r w:rsidRPr="00A61CC1">
        <w:rPr>
          <w:rFonts w:cs="Arial"/>
          <w:sz w:val="20"/>
          <w:szCs w:val="20"/>
          <w:rtl/>
        </w:rPr>
        <w:t xml:space="preserve"> </w:t>
      </w:r>
      <w:r w:rsidRPr="00A61CC1">
        <w:rPr>
          <w:rFonts w:cs="Arial" w:hint="cs"/>
          <w:sz w:val="20"/>
          <w:szCs w:val="20"/>
          <w:rtl/>
        </w:rPr>
        <w:t>לומר</w:t>
      </w:r>
      <w:r w:rsidRPr="00A61CC1">
        <w:rPr>
          <w:rFonts w:cs="Arial"/>
          <w:sz w:val="20"/>
          <w:szCs w:val="20"/>
          <w:rtl/>
        </w:rPr>
        <w:t xml:space="preserve">: </w:t>
      </w:r>
      <w:r w:rsidRPr="00A61CC1">
        <w:rPr>
          <w:rFonts w:cs="Arial" w:hint="cs"/>
          <w:sz w:val="20"/>
          <w:szCs w:val="20"/>
          <w:rtl/>
        </w:rPr>
        <w:t>לא</w:t>
      </w:r>
      <w:r w:rsidRPr="00A61CC1">
        <w:rPr>
          <w:rFonts w:cs="Arial"/>
          <w:sz w:val="20"/>
          <w:szCs w:val="20"/>
          <w:rtl/>
        </w:rPr>
        <w:t xml:space="preserve"> </w:t>
      </w:r>
      <w:r w:rsidRPr="00A61CC1">
        <w:rPr>
          <w:rFonts w:cs="Arial" w:hint="cs"/>
          <w:sz w:val="20"/>
          <w:szCs w:val="20"/>
          <w:rtl/>
        </w:rPr>
        <w:t>נתחייבתי</w:t>
      </w:r>
      <w:r w:rsidRPr="00A61CC1">
        <w:rPr>
          <w:rFonts w:cs="Arial"/>
          <w:sz w:val="20"/>
          <w:szCs w:val="20"/>
          <w:rtl/>
        </w:rPr>
        <w:t xml:space="preserve"> </w:t>
      </w:r>
      <w:r w:rsidRPr="00A61CC1">
        <w:rPr>
          <w:rFonts w:cs="Arial" w:hint="cs"/>
          <w:sz w:val="20"/>
          <w:szCs w:val="20"/>
          <w:rtl/>
        </w:rPr>
        <w:t>לך</w:t>
      </w:r>
      <w:r w:rsidRPr="00A61CC1">
        <w:rPr>
          <w:rFonts w:cs="Arial"/>
          <w:sz w:val="20"/>
          <w:szCs w:val="20"/>
          <w:rtl/>
        </w:rPr>
        <w:t xml:space="preserve"> </w:t>
      </w:r>
      <w:r w:rsidRPr="00A61CC1">
        <w:rPr>
          <w:rFonts w:cs="Arial" w:hint="cs"/>
          <w:sz w:val="20"/>
          <w:szCs w:val="20"/>
          <w:rtl/>
        </w:rPr>
        <w:t>אלא</w:t>
      </w:r>
      <w:r w:rsidRPr="00A61CC1">
        <w:rPr>
          <w:rFonts w:cs="Arial"/>
          <w:sz w:val="20"/>
          <w:szCs w:val="20"/>
          <w:rtl/>
        </w:rPr>
        <w:t xml:space="preserve"> </w:t>
      </w:r>
      <w:r w:rsidRPr="00A61CC1">
        <w:rPr>
          <w:rFonts w:cs="Arial" w:hint="cs"/>
          <w:sz w:val="20"/>
          <w:szCs w:val="20"/>
          <w:rtl/>
        </w:rPr>
        <w:t>לחברך</w:t>
      </w:r>
      <w:r w:rsidRPr="00A61CC1">
        <w:rPr>
          <w:rFonts w:cs="Arial"/>
          <w:sz w:val="20"/>
          <w:szCs w:val="20"/>
          <w:rtl/>
        </w:rPr>
        <w:t xml:space="preserve"> </w:t>
      </w:r>
      <w:r w:rsidRPr="00A61CC1">
        <w:rPr>
          <w:rFonts w:cs="Arial" w:hint="cs"/>
          <w:sz w:val="20"/>
          <w:szCs w:val="20"/>
          <w:rtl/>
        </w:rPr>
        <w:t>ששמו</w:t>
      </w:r>
      <w:r w:rsidRPr="00A61CC1">
        <w:rPr>
          <w:rFonts w:cs="Arial"/>
          <w:sz w:val="20"/>
          <w:szCs w:val="20"/>
          <w:rtl/>
        </w:rPr>
        <w:t xml:space="preserve"> </w:t>
      </w:r>
      <w:r w:rsidRPr="00A61CC1">
        <w:rPr>
          <w:rFonts w:cs="Arial" w:hint="cs"/>
          <w:sz w:val="20"/>
          <w:szCs w:val="20"/>
          <w:rtl/>
        </w:rPr>
        <w:t>כשמך</w:t>
      </w:r>
      <w:r w:rsidRPr="00A61CC1">
        <w:rPr>
          <w:rFonts w:cs="Arial"/>
          <w:sz w:val="20"/>
          <w:szCs w:val="20"/>
          <w:rtl/>
        </w:rPr>
        <w:t xml:space="preserve">, </w:t>
      </w:r>
      <w:r w:rsidRPr="00A61CC1">
        <w:rPr>
          <w:rFonts w:cs="Arial" w:hint="cs"/>
          <w:sz w:val="20"/>
          <w:szCs w:val="20"/>
          <w:rtl/>
        </w:rPr>
        <w:t>שכל</w:t>
      </w:r>
      <w:r w:rsidRPr="00A61CC1">
        <w:rPr>
          <w:rFonts w:cs="Arial"/>
          <w:sz w:val="20"/>
          <w:szCs w:val="20"/>
          <w:rtl/>
        </w:rPr>
        <w:t xml:space="preserve"> </w:t>
      </w:r>
      <w:r w:rsidRPr="00A61CC1">
        <w:rPr>
          <w:rFonts w:cs="Arial" w:hint="cs"/>
          <w:sz w:val="20"/>
          <w:szCs w:val="20"/>
          <w:rtl/>
        </w:rPr>
        <w:t>מי</w:t>
      </w:r>
      <w:r w:rsidRPr="00A61CC1">
        <w:rPr>
          <w:rFonts w:cs="Arial"/>
          <w:sz w:val="20"/>
          <w:szCs w:val="20"/>
          <w:rtl/>
        </w:rPr>
        <w:t xml:space="preserve"> </w:t>
      </w:r>
      <w:r w:rsidRPr="00A61CC1">
        <w:rPr>
          <w:rFonts w:cs="Arial" w:hint="cs"/>
          <w:sz w:val="20"/>
          <w:szCs w:val="20"/>
          <w:rtl/>
        </w:rPr>
        <w:t>שהשטר</w:t>
      </w:r>
      <w:r w:rsidRPr="00A61CC1">
        <w:rPr>
          <w:rFonts w:cs="Arial"/>
          <w:sz w:val="20"/>
          <w:szCs w:val="20"/>
          <w:rtl/>
        </w:rPr>
        <w:t xml:space="preserve"> </w:t>
      </w:r>
      <w:r w:rsidRPr="00A61CC1">
        <w:rPr>
          <w:rFonts w:cs="Arial" w:hint="cs"/>
          <w:sz w:val="20"/>
          <w:szCs w:val="20"/>
          <w:rtl/>
        </w:rPr>
        <w:t>יוצא</w:t>
      </w:r>
      <w:r w:rsidRPr="00A61CC1">
        <w:rPr>
          <w:rFonts w:cs="Arial"/>
          <w:sz w:val="20"/>
          <w:szCs w:val="20"/>
          <w:rtl/>
        </w:rPr>
        <w:t xml:space="preserve"> </w:t>
      </w:r>
      <w:r w:rsidRPr="00A61CC1">
        <w:rPr>
          <w:rFonts w:cs="Arial" w:hint="cs"/>
          <w:sz w:val="20"/>
          <w:szCs w:val="20"/>
          <w:rtl/>
        </w:rPr>
        <w:t>מתחת</w:t>
      </w:r>
      <w:r w:rsidRPr="00A61CC1">
        <w:rPr>
          <w:rFonts w:cs="Arial"/>
          <w:sz w:val="20"/>
          <w:szCs w:val="20"/>
          <w:rtl/>
        </w:rPr>
        <w:t xml:space="preserve"> </w:t>
      </w:r>
      <w:r w:rsidRPr="00A61CC1">
        <w:rPr>
          <w:rFonts w:cs="Arial" w:hint="cs"/>
          <w:sz w:val="20"/>
          <w:szCs w:val="20"/>
          <w:rtl/>
        </w:rPr>
        <w:t>ידו</w:t>
      </w:r>
      <w:r w:rsidRPr="00A61CC1">
        <w:rPr>
          <w:rFonts w:cs="Arial"/>
          <w:sz w:val="20"/>
          <w:szCs w:val="20"/>
          <w:rtl/>
        </w:rPr>
        <w:t xml:space="preserve"> </w:t>
      </w:r>
      <w:r w:rsidRPr="00A61CC1">
        <w:rPr>
          <w:rFonts w:cs="Arial" w:hint="cs"/>
          <w:sz w:val="20"/>
          <w:szCs w:val="20"/>
          <w:rtl/>
        </w:rPr>
        <w:t>מחזיקינן</w:t>
      </w:r>
      <w:r w:rsidRPr="00A61CC1">
        <w:rPr>
          <w:rFonts w:cs="Arial"/>
          <w:sz w:val="20"/>
          <w:szCs w:val="20"/>
          <w:rtl/>
        </w:rPr>
        <w:t xml:space="preserve"> </w:t>
      </w:r>
      <w:r w:rsidRPr="00A61CC1">
        <w:rPr>
          <w:rFonts w:cs="Arial" w:hint="cs"/>
          <w:sz w:val="20"/>
          <w:szCs w:val="20"/>
          <w:rtl/>
        </w:rPr>
        <w:t>ליה</w:t>
      </w:r>
      <w:r w:rsidRPr="00A61CC1">
        <w:rPr>
          <w:rFonts w:cs="Arial"/>
          <w:sz w:val="20"/>
          <w:szCs w:val="20"/>
          <w:rtl/>
        </w:rPr>
        <w:t xml:space="preserve"> </w:t>
      </w:r>
      <w:r w:rsidRPr="00A61CC1">
        <w:rPr>
          <w:rFonts w:cs="Arial" w:hint="cs"/>
          <w:sz w:val="20"/>
          <w:szCs w:val="20"/>
          <w:rtl/>
        </w:rPr>
        <w:t>בשלו</w:t>
      </w:r>
      <w:r w:rsidRPr="00A61CC1">
        <w:rPr>
          <w:rFonts w:cs="Arial"/>
          <w:sz w:val="20"/>
          <w:szCs w:val="20"/>
          <w:rtl/>
        </w:rPr>
        <w:t xml:space="preserve">. </w:t>
      </w:r>
      <w:r w:rsidRPr="00A61CC1">
        <w:rPr>
          <w:rFonts w:cs="Arial" w:hint="cs"/>
          <w:sz w:val="18"/>
          <w:szCs w:val="18"/>
          <w:rtl/>
        </w:rPr>
        <w:t>הגה</w:t>
      </w:r>
      <w:r>
        <w:rPr>
          <w:rFonts w:cs="Arial"/>
          <w:sz w:val="18"/>
          <w:szCs w:val="18"/>
          <w:rtl/>
        </w:rPr>
        <w:t xml:space="preserve">: </w:t>
      </w:r>
      <w:r w:rsidRPr="00A61CC1">
        <w:rPr>
          <w:rFonts w:cs="Arial" w:hint="cs"/>
          <w:sz w:val="18"/>
          <w:szCs w:val="18"/>
          <w:rtl/>
        </w:rPr>
        <w:t>אבל</w:t>
      </w:r>
      <w:r w:rsidRPr="00A61CC1">
        <w:rPr>
          <w:rFonts w:cs="Arial"/>
          <w:sz w:val="18"/>
          <w:szCs w:val="18"/>
          <w:rtl/>
        </w:rPr>
        <w:t xml:space="preserve"> </w:t>
      </w:r>
      <w:r w:rsidRPr="00A61CC1">
        <w:rPr>
          <w:rFonts w:cs="Arial" w:hint="cs"/>
          <w:sz w:val="18"/>
          <w:szCs w:val="18"/>
          <w:rtl/>
        </w:rPr>
        <w:t>אם</w:t>
      </w:r>
      <w:r w:rsidRPr="00A61CC1">
        <w:rPr>
          <w:rFonts w:cs="Arial"/>
          <w:sz w:val="18"/>
          <w:szCs w:val="18"/>
          <w:rtl/>
        </w:rPr>
        <w:t xml:space="preserve"> </w:t>
      </w:r>
      <w:r w:rsidRPr="00A61CC1">
        <w:rPr>
          <w:rFonts w:cs="Arial" w:hint="cs"/>
          <w:sz w:val="18"/>
          <w:szCs w:val="18"/>
          <w:rtl/>
        </w:rPr>
        <w:t>אין</w:t>
      </w:r>
      <w:r w:rsidRPr="00A61CC1">
        <w:rPr>
          <w:rFonts w:cs="Arial"/>
          <w:sz w:val="18"/>
          <w:szCs w:val="18"/>
          <w:rtl/>
        </w:rPr>
        <w:t xml:space="preserve"> </w:t>
      </w:r>
      <w:r w:rsidRPr="00A61CC1">
        <w:rPr>
          <w:rFonts w:cs="Arial" w:hint="cs"/>
          <w:sz w:val="18"/>
          <w:szCs w:val="18"/>
          <w:rtl/>
        </w:rPr>
        <w:t>השטר</w:t>
      </w:r>
      <w:r w:rsidRPr="00A61CC1">
        <w:rPr>
          <w:rFonts w:cs="Arial"/>
          <w:sz w:val="18"/>
          <w:szCs w:val="18"/>
          <w:rtl/>
        </w:rPr>
        <w:t xml:space="preserve"> </w:t>
      </w:r>
      <w:r w:rsidRPr="00A61CC1">
        <w:rPr>
          <w:rFonts w:cs="Arial" w:hint="cs"/>
          <w:sz w:val="18"/>
          <w:szCs w:val="18"/>
          <w:rtl/>
        </w:rPr>
        <w:t>יוצא</w:t>
      </w:r>
      <w:r w:rsidRPr="00A61CC1">
        <w:rPr>
          <w:rFonts w:cs="Arial"/>
          <w:sz w:val="18"/>
          <w:szCs w:val="18"/>
          <w:rtl/>
        </w:rPr>
        <w:t xml:space="preserve"> </w:t>
      </w:r>
      <w:r w:rsidRPr="00A61CC1">
        <w:rPr>
          <w:rFonts w:cs="Arial" w:hint="cs"/>
          <w:sz w:val="18"/>
          <w:szCs w:val="18"/>
          <w:rtl/>
        </w:rPr>
        <w:t>מתחת</w:t>
      </w:r>
      <w:r w:rsidRPr="00A61CC1">
        <w:rPr>
          <w:rFonts w:cs="Arial"/>
          <w:sz w:val="18"/>
          <w:szCs w:val="18"/>
          <w:rtl/>
        </w:rPr>
        <w:t xml:space="preserve"> </w:t>
      </w:r>
      <w:r w:rsidRPr="00A61CC1">
        <w:rPr>
          <w:rFonts w:cs="Arial" w:hint="cs"/>
          <w:sz w:val="18"/>
          <w:szCs w:val="18"/>
          <w:rtl/>
        </w:rPr>
        <w:t>ידו</w:t>
      </w:r>
      <w:r w:rsidRPr="00A61CC1">
        <w:rPr>
          <w:rFonts w:cs="Arial"/>
          <w:sz w:val="18"/>
          <w:szCs w:val="18"/>
          <w:rtl/>
        </w:rPr>
        <w:t xml:space="preserve">, </w:t>
      </w:r>
      <w:r w:rsidRPr="00A61CC1">
        <w:rPr>
          <w:rFonts w:cs="Arial" w:hint="cs"/>
          <w:sz w:val="18"/>
          <w:szCs w:val="18"/>
          <w:rtl/>
        </w:rPr>
        <w:t>אף</w:t>
      </w:r>
      <w:r w:rsidRPr="00A61CC1">
        <w:rPr>
          <w:rFonts w:cs="Arial"/>
          <w:sz w:val="18"/>
          <w:szCs w:val="18"/>
          <w:rtl/>
        </w:rPr>
        <w:t xml:space="preserve"> </w:t>
      </w:r>
      <w:r w:rsidRPr="00A61CC1">
        <w:rPr>
          <w:rFonts w:cs="Arial" w:hint="cs"/>
          <w:sz w:val="18"/>
          <w:szCs w:val="18"/>
          <w:rtl/>
        </w:rPr>
        <w:t>על</w:t>
      </w:r>
      <w:r w:rsidRPr="00A61CC1">
        <w:rPr>
          <w:rFonts w:cs="Arial"/>
          <w:sz w:val="18"/>
          <w:szCs w:val="18"/>
          <w:rtl/>
        </w:rPr>
        <w:t xml:space="preserve"> </w:t>
      </w:r>
      <w:r w:rsidRPr="00A61CC1">
        <w:rPr>
          <w:rFonts w:cs="Arial" w:hint="cs"/>
          <w:sz w:val="18"/>
          <w:szCs w:val="18"/>
          <w:rtl/>
        </w:rPr>
        <w:t>פי</w:t>
      </w:r>
      <w:r w:rsidRPr="00A61CC1">
        <w:rPr>
          <w:rFonts w:cs="Arial"/>
          <w:sz w:val="18"/>
          <w:szCs w:val="18"/>
          <w:rtl/>
        </w:rPr>
        <w:t xml:space="preserve"> </w:t>
      </w:r>
      <w:r w:rsidRPr="00A61CC1">
        <w:rPr>
          <w:rFonts w:cs="Arial" w:hint="cs"/>
          <w:sz w:val="18"/>
          <w:szCs w:val="18"/>
          <w:rtl/>
        </w:rPr>
        <w:t>שמודה</w:t>
      </w:r>
      <w:r w:rsidRPr="00A61CC1">
        <w:rPr>
          <w:rFonts w:cs="Arial"/>
          <w:sz w:val="18"/>
          <w:szCs w:val="18"/>
          <w:rtl/>
        </w:rPr>
        <w:t xml:space="preserve"> </w:t>
      </w:r>
      <w:r w:rsidRPr="00A61CC1">
        <w:rPr>
          <w:rFonts w:cs="Arial" w:hint="cs"/>
          <w:sz w:val="18"/>
          <w:szCs w:val="18"/>
          <w:rtl/>
        </w:rPr>
        <w:t>שחייב</w:t>
      </w:r>
      <w:r w:rsidRPr="00A61CC1">
        <w:rPr>
          <w:rFonts w:cs="Arial"/>
          <w:sz w:val="18"/>
          <w:szCs w:val="18"/>
          <w:rtl/>
        </w:rPr>
        <w:t xml:space="preserve"> </w:t>
      </w:r>
      <w:r w:rsidRPr="00A61CC1">
        <w:rPr>
          <w:rFonts w:cs="Arial" w:hint="cs"/>
          <w:sz w:val="18"/>
          <w:szCs w:val="18"/>
          <w:rtl/>
        </w:rPr>
        <w:t>לאחד</w:t>
      </w:r>
      <w:r w:rsidRPr="00A61CC1">
        <w:rPr>
          <w:rFonts w:cs="Arial"/>
          <w:sz w:val="18"/>
          <w:szCs w:val="18"/>
          <w:rtl/>
        </w:rPr>
        <w:t xml:space="preserve"> </w:t>
      </w:r>
      <w:r w:rsidRPr="00A61CC1">
        <w:rPr>
          <w:rFonts w:cs="Arial" w:hint="cs"/>
          <w:sz w:val="18"/>
          <w:szCs w:val="18"/>
          <w:rtl/>
        </w:rPr>
        <w:t>מהם</w:t>
      </w:r>
      <w:r w:rsidRPr="00A61CC1">
        <w:rPr>
          <w:rFonts w:cs="Arial"/>
          <w:sz w:val="18"/>
          <w:szCs w:val="18"/>
          <w:rtl/>
        </w:rPr>
        <w:t xml:space="preserve">, </w:t>
      </w:r>
      <w:r w:rsidRPr="00A61CC1">
        <w:rPr>
          <w:rFonts w:cs="Arial" w:hint="cs"/>
          <w:sz w:val="18"/>
          <w:szCs w:val="18"/>
          <w:rtl/>
        </w:rPr>
        <w:t>אינן</w:t>
      </w:r>
      <w:r w:rsidRPr="00A61CC1">
        <w:rPr>
          <w:rFonts w:cs="Arial"/>
          <w:sz w:val="18"/>
          <w:szCs w:val="18"/>
          <w:rtl/>
        </w:rPr>
        <w:t xml:space="preserve"> </w:t>
      </w:r>
      <w:r w:rsidRPr="00A61CC1">
        <w:rPr>
          <w:rFonts w:cs="Arial" w:hint="cs"/>
          <w:sz w:val="18"/>
          <w:szCs w:val="18"/>
          <w:rtl/>
        </w:rPr>
        <w:t>יכולין</w:t>
      </w:r>
      <w:r w:rsidRPr="00A61CC1">
        <w:rPr>
          <w:rFonts w:cs="Arial"/>
          <w:sz w:val="18"/>
          <w:szCs w:val="18"/>
          <w:rtl/>
        </w:rPr>
        <w:t xml:space="preserve"> </w:t>
      </w:r>
      <w:r w:rsidRPr="00A61CC1">
        <w:rPr>
          <w:rFonts w:cs="Arial" w:hint="cs"/>
          <w:sz w:val="18"/>
          <w:szCs w:val="18"/>
          <w:rtl/>
        </w:rPr>
        <w:t>להוציא</w:t>
      </w:r>
      <w:r w:rsidRPr="00A61CC1">
        <w:rPr>
          <w:rFonts w:cs="Arial"/>
          <w:sz w:val="18"/>
          <w:szCs w:val="18"/>
          <w:rtl/>
        </w:rPr>
        <w:t xml:space="preserve"> </w:t>
      </w:r>
      <w:r w:rsidRPr="00A61CC1">
        <w:rPr>
          <w:rFonts w:cs="Arial" w:hint="cs"/>
          <w:sz w:val="18"/>
          <w:szCs w:val="18"/>
          <w:rtl/>
        </w:rPr>
        <w:t>ממנו</w:t>
      </w:r>
      <w:r>
        <w:rPr>
          <w:rFonts w:cs="Arial" w:hint="cs"/>
          <w:sz w:val="18"/>
          <w:szCs w:val="18"/>
          <w:rtl/>
        </w:rPr>
        <w:t xml:space="preserve">. </w:t>
      </w:r>
      <w:r w:rsidRPr="00A61CC1">
        <w:rPr>
          <w:rFonts w:cs="Arial" w:hint="cs"/>
          <w:sz w:val="18"/>
          <w:szCs w:val="18"/>
          <w:rtl/>
        </w:rPr>
        <w:t>אלא</w:t>
      </w:r>
      <w:r w:rsidRPr="00A61CC1">
        <w:rPr>
          <w:rFonts w:cs="Arial"/>
          <w:sz w:val="18"/>
          <w:szCs w:val="18"/>
          <w:rtl/>
        </w:rPr>
        <w:t xml:space="preserve"> </w:t>
      </w:r>
      <w:r w:rsidRPr="00A61CC1">
        <w:rPr>
          <w:rFonts w:cs="Arial" w:hint="cs"/>
          <w:sz w:val="18"/>
          <w:szCs w:val="18"/>
          <w:rtl/>
        </w:rPr>
        <w:t>בהרשאה</w:t>
      </w:r>
      <w:r w:rsidRPr="00A61CC1">
        <w:rPr>
          <w:rFonts w:cs="Arial"/>
          <w:sz w:val="18"/>
          <w:szCs w:val="18"/>
          <w:rtl/>
        </w:rPr>
        <w:t xml:space="preserve"> </w:t>
      </w:r>
      <w:r w:rsidRPr="00A61CC1">
        <w:rPr>
          <w:rFonts w:cs="Arial" w:hint="cs"/>
          <w:sz w:val="18"/>
          <w:szCs w:val="18"/>
          <w:rtl/>
        </w:rPr>
        <w:t>שיתנו</w:t>
      </w:r>
      <w:r w:rsidRPr="00A61CC1">
        <w:rPr>
          <w:rFonts w:cs="Arial"/>
          <w:sz w:val="18"/>
          <w:szCs w:val="18"/>
          <w:rtl/>
        </w:rPr>
        <w:t xml:space="preserve"> </w:t>
      </w:r>
      <w:r w:rsidRPr="00A61CC1">
        <w:rPr>
          <w:rFonts w:cs="Arial" w:hint="cs"/>
          <w:sz w:val="18"/>
          <w:szCs w:val="18"/>
          <w:rtl/>
        </w:rPr>
        <w:t>זה</w:t>
      </w:r>
      <w:r w:rsidRPr="00A61CC1">
        <w:rPr>
          <w:rFonts w:cs="Arial"/>
          <w:sz w:val="18"/>
          <w:szCs w:val="18"/>
          <w:rtl/>
        </w:rPr>
        <w:t xml:space="preserve"> </w:t>
      </w:r>
      <w:r w:rsidRPr="00A61CC1">
        <w:rPr>
          <w:rFonts w:cs="Arial" w:hint="cs"/>
          <w:sz w:val="18"/>
          <w:szCs w:val="18"/>
          <w:rtl/>
        </w:rPr>
        <w:t>לזה</w:t>
      </w:r>
      <w:r>
        <w:rPr>
          <w:rFonts w:cs="Arial" w:hint="cs"/>
          <w:sz w:val="18"/>
          <w:szCs w:val="18"/>
          <w:rtl/>
        </w:rPr>
        <w:t xml:space="preserve">. </w:t>
      </w:r>
      <w:r w:rsidRPr="00A61CC1">
        <w:rPr>
          <w:rFonts w:cs="Arial" w:hint="cs"/>
          <w:sz w:val="20"/>
          <w:szCs w:val="20"/>
          <w:rtl/>
        </w:rPr>
        <w:t>ואם</w:t>
      </w:r>
      <w:r w:rsidRPr="00A61CC1">
        <w:rPr>
          <w:rFonts w:cs="Arial"/>
          <w:sz w:val="20"/>
          <w:szCs w:val="20"/>
          <w:rtl/>
        </w:rPr>
        <w:t xml:space="preserve"> </w:t>
      </w:r>
      <w:r w:rsidRPr="00A61CC1">
        <w:rPr>
          <w:rFonts w:cs="Arial" w:hint="cs"/>
          <w:sz w:val="20"/>
          <w:szCs w:val="20"/>
          <w:rtl/>
        </w:rPr>
        <w:t>יש</w:t>
      </w:r>
      <w:r w:rsidRPr="00A61CC1">
        <w:rPr>
          <w:rFonts w:cs="Arial"/>
          <w:sz w:val="20"/>
          <w:szCs w:val="20"/>
          <w:rtl/>
        </w:rPr>
        <w:t xml:space="preserve"> </w:t>
      </w:r>
      <w:r w:rsidRPr="00A61CC1">
        <w:rPr>
          <w:rFonts w:cs="Arial" w:hint="cs"/>
          <w:sz w:val="20"/>
          <w:szCs w:val="20"/>
          <w:rtl/>
        </w:rPr>
        <w:t>בידו</w:t>
      </w:r>
      <w:r w:rsidRPr="00A61CC1">
        <w:rPr>
          <w:rFonts w:cs="Arial"/>
          <w:sz w:val="20"/>
          <w:szCs w:val="20"/>
          <w:rtl/>
        </w:rPr>
        <w:t xml:space="preserve"> </w:t>
      </w:r>
      <w:r w:rsidRPr="00A61CC1">
        <w:rPr>
          <w:rFonts w:cs="Arial" w:hint="cs"/>
          <w:sz w:val="20"/>
          <w:szCs w:val="20"/>
          <w:rtl/>
        </w:rPr>
        <w:t>שובר</w:t>
      </w:r>
      <w:r w:rsidRPr="00A61CC1">
        <w:rPr>
          <w:rFonts w:cs="Arial"/>
          <w:sz w:val="20"/>
          <w:szCs w:val="20"/>
          <w:rtl/>
        </w:rPr>
        <w:t xml:space="preserve"> </w:t>
      </w:r>
      <w:r w:rsidRPr="00A61CC1">
        <w:rPr>
          <w:rFonts w:cs="Arial" w:hint="cs"/>
          <w:sz w:val="20"/>
          <w:szCs w:val="20"/>
          <w:rtl/>
        </w:rPr>
        <w:t>מאחד</w:t>
      </w:r>
      <w:r w:rsidRPr="00A61CC1">
        <w:rPr>
          <w:rFonts w:cs="Arial"/>
          <w:sz w:val="20"/>
          <w:szCs w:val="20"/>
          <w:rtl/>
        </w:rPr>
        <w:t xml:space="preserve"> </w:t>
      </w:r>
      <w:r w:rsidRPr="00A61CC1">
        <w:rPr>
          <w:rFonts w:cs="Arial" w:hint="cs"/>
          <w:sz w:val="20"/>
          <w:szCs w:val="20"/>
          <w:rtl/>
        </w:rPr>
        <w:t>מהם</w:t>
      </w:r>
      <w:r w:rsidRPr="00A61CC1">
        <w:rPr>
          <w:rFonts w:cs="Arial"/>
          <w:sz w:val="20"/>
          <w:szCs w:val="20"/>
          <w:rtl/>
        </w:rPr>
        <w:t xml:space="preserve">, </w:t>
      </w:r>
      <w:r w:rsidRPr="00A61CC1">
        <w:rPr>
          <w:rFonts w:cs="Arial" w:hint="cs"/>
          <w:sz w:val="20"/>
          <w:szCs w:val="20"/>
          <w:rtl/>
        </w:rPr>
        <w:t>אין</w:t>
      </w:r>
      <w:r w:rsidRPr="00A61CC1">
        <w:rPr>
          <w:rFonts w:cs="Arial"/>
          <w:sz w:val="20"/>
          <w:szCs w:val="20"/>
          <w:rtl/>
        </w:rPr>
        <w:t xml:space="preserve"> </w:t>
      </w:r>
      <w:r w:rsidRPr="00A61CC1">
        <w:rPr>
          <w:rFonts w:cs="Arial" w:hint="cs"/>
          <w:sz w:val="20"/>
          <w:szCs w:val="20"/>
          <w:rtl/>
        </w:rPr>
        <w:t>שום</w:t>
      </w:r>
      <w:r w:rsidRPr="00A61CC1">
        <w:rPr>
          <w:rFonts w:cs="Arial"/>
          <w:sz w:val="20"/>
          <w:szCs w:val="20"/>
          <w:rtl/>
        </w:rPr>
        <w:t xml:space="preserve"> </w:t>
      </w:r>
      <w:r w:rsidRPr="00A61CC1">
        <w:rPr>
          <w:rFonts w:cs="Arial" w:hint="cs"/>
          <w:sz w:val="20"/>
          <w:szCs w:val="20"/>
          <w:rtl/>
        </w:rPr>
        <w:t>אחד</w:t>
      </w:r>
      <w:r w:rsidRPr="00A61CC1">
        <w:rPr>
          <w:rFonts w:cs="Arial"/>
          <w:sz w:val="20"/>
          <w:szCs w:val="20"/>
          <w:rtl/>
        </w:rPr>
        <w:t xml:space="preserve"> </w:t>
      </w:r>
      <w:r w:rsidRPr="00A61CC1">
        <w:rPr>
          <w:rFonts w:cs="Arial" w:hint="cs"/>
          <w:sz w:val="20"/>
          <w:szCs w:val="20"/>
          <w:rtl/>
        </w:rPr>
        <w:t>מהם</w:t>
      </w:r>
      <w:r w:rsidRPr="00A61CC1">
        <w:rPr>
          <w:rFonts w:cs="Arial"/>
          <w:sz w:val="20"/>
          <w:szCs w:val="20"/>
          <w:rtl/>
        </w:rPr>
        <w:t xml:space="preserve"> </w:t>
      </w:r>
      <w:r w:rsidRPr="00A61CC1">
        <w:rPr>
          <w:rFonts w:cs="Arial" w:hint="cs"/>
          <w:sz w:val="20"/>
          <w:szCs w:val="20"/>
          <w:rtl/>
        </w:rPr>
        <w:t>יכול</w:t>
      </w:r>
      <w:r w:rsidRPr="00A61CC1">
        <w:rPr>
          <w:rFonts w:cs="Arial"/>
          <w:sz w:val="20"/>
          <w:szCs w:val="20"/>
          <w:rtl/>
        </w:rPr>
        <w:t xml:space="preserve"> </w:t>
      </w:r>
      <w:r w:rsidRPr="00A61CC1">
        <w:rPr>
          <w:rFonts w:cs="Arial" w:hint="cs"/>
          <w:sz w:val="20"/>
          <w:szCs w:val="20"/>
          <w:rtl/>
        </w:rPr>
        <w:t>לתובעו</w:t>
      </w:r>
      <w:r w:rsidRPr="00A61CC1">
        <w:rPr>
          <w:rFonts w:cs="Arial"/>
          <w:sz w:val="20"/>
          <w:szCs w:val="20"/>
          <w:rtl/>
        </w:rPr>
        <w:t xml:space="preserve">, </w:t>
      </w:r>
      <w:r w:rsidRPr="00A61CC1">
        <w:rPr>
          <w:rFonts w:cs="Arial" w:hint="cs"/>
          <w:sz w:val="20"/>
          <w:szCs w:val="20"/>
          <w:rtl/>
        </w:rPr>
        <w:t>שיאמר</w:t>
      </w:r>
      <w:r w:rsidRPr="00A61CC1">
        <w:rPr>
          <w:rFonts w:cs="Arial"/>
          <w:sz w:val="20"/>
          <w:szCs w:val="20"/>
          <w:rtl/>
        </w:rPr>
        <w:t xml:space="preserve"> </w:t>
      </w:r>
      <w:r w:rsidRPr="00A61CC1">
        <w:rPr>
          <w:rFonts w:cs="Arial" w:hint="cs"/>
          <w:sz w:val="20"/>
          <w:szCs w:val="20"/>
          <w:rtl/>
        </w:rPr>
        <w:t>לכל</w:t>
      </w:r>
      <w:r w:rsidRPr="00A61CC1">
        <w:rPr>
          <w:rFonts w:cs="Arial"/>
          <w:sz w:val="20"/>
          <w:szCs w:val="20"/>
          <w:rtl/>
        </w:rPr>
        <w:t xml:space="preserve"> </w:t>
      </w:r>
      <w:r w:rsidRPr="00A61CC1">
        <w:rPr>
          <w:rFonts w:cs="Arial" w:hint="cs"/>
          <w:sz w:val="20"/>
          <w:szCs w:val="20"/>
          <w:rtl/>
        </w:rPr>
        <w:t>אחד</w:t>
      </w:r>
      <w:r w:rsidRPr="00A61CC1">
        <w:rPr>
          <w:rFonts w:cs="Arial"/>
          <w:sz w:val="20"/>
          <w:szCs w:val="20"/>
          <w:rtl/>
        </w:rPr>
        <w:t xml:space="preserve"> </w:t>
      </w:r>
      <w:r w:rsidRPr="00A61CC1">
        <w:rPr>
          <w:rFonts w:cs="Arial" w:hint="cs"/>
          <w:sz w:val="20"/>
          <w:szCs w:val="20"/>
          <w:rtl/>
        </w:rPr>
        <w:t>מהם</w:t>
      </w:r>
      <w:r w:rsidRPr="00A61CC1">
        <w:rPr>
          <w:rFonts w:cs="Arial"/>
          <w:sz w:val="20"/>
          <w:szCs w:val="20"/>
          <w:rtl/>
        </w:rPr>
        <w:t xml:space="preserve">: </w:t>
      </w:r>
      <w:r w:rsidRPr="00A61CC1">
        <w:rPr>
          <w:rFonts w:cs="Arial" w:hint="cs"/>
          <w:sz w:val="20"/>
          <w:szCs w:val="20"/>
          <w:rtl/>
        </w:rPr>
        <w:t>אתה</w:t>
      </w:r>
      <w:r w:rsidRPr="00A61CC1">
        <w:rPr>
          <w:rFonts w:cs="Arial"/>
          <w:sz w:val="20"/>
          <w:szCs w:val="20"/>
          <w:rtl/>
        </w:rPr>
        <w:t xml:space="preserve"> </w:t>
      </w:r>
      <w:r w:rsidRPr="00A61CC1">
        <w:rPr>
          <w:rFonts w:cs="Arial" w:hint="cs"/>
          <w:sz w:val="20"/>
          <w:szCs w:val="20"/>
          <w:rtl/>
        </w:rPr>
        <w:t>כתבת</w:t>
      </w:r>
      <w:r w:rsidRPr="00A61CC1">
        <w:rPr>
          <w:rFonts w:cs="Arial"/>
          <w:sz w:val="20"/>
          <w:szCs w:val="20"/>
          <w:rtl/>
        </w:rPr>
        <w:t xml:space="preserve"> </w:t>
      </w:r>
      <w:r w:rsidRPr="00A61CC1">
        <w:rPr>
          <w:rFonts w:cs="Arial" w:hint="cs"/>
          <w:sz w:val="20"/>
          <w:szCs w:val="20"/>
          <w:rtl/>
        </w:rPr>
        <w:t>לי</w:t>
      </w:r>
      <w:r w:rsidRPr="00A61CC1">
        <w:rPr>
          <w:rFonts w:cs="Arial"/>
          <w:sz w:val="20"/>
          <w:szCs w:val="20"/>
          <w:rtl/>
        </w:rPr>
        <w:t xml:space="preserve"> </w:t>
      </w:r>
      <w:r w:rsidRPr="00A61CC1">
        <w:rPr>
          <w:rFonts w:cs="Arial" w:hint="cs"/>
          <w:sz w:val="20"/>
          <w:szCs w:val="20"/>
          <w:rtl/>
        </w:rPr>
        <w:t>זה</w:t>
      </w:r>
      <w:r w:rsidRPr="00A61CC1">
        <w:rPr>
          <w:rFonts w:cs="Arial"/>
          <w:sz w:val="20"/>
          <w:szCs w:val="20"/>
          <w:rtl/>
        </w:rPr>
        <w:t xml:space="preserve"> </w:t>
      </w:r>
      <w:r w:rsidRPr="00A61CC1">
        <w:rPr>
          <w:rFonts w:cs="Arial" w:hint="cs"/>
          <w:sz w:val="20"/>
          <w:szCs w:val="20"/>
          <w:rtl/>
        </w:rPr>
        <w:t>השובר</w:t>
      </w:r>
      <w:r w:rsidRPr="00A61CC1">
        <w:rPr>
          <w:rFonts w:cs="Arial"/>
          <w:sz w:val="20"/>
          <w:szCs w:val="20"/>
          <w:rtl/>
        </w:rPr>
        <w:t xml:space="preserve">. </w:t>
      </w:r>
      <w:r w:rsidRPr="00A61CC1">
        <w:rPr>
          <w:rFonts w:cs="Arial" w:hint="cs"/>
          <w:sz w:val="20"/>
          <w:szCs w:val="20"/>
          <w:rtl/>
        </w:rPr>
        <w:t>ומיהו</w:t>
      </w:r>
      <w:r w:rsidRPr="00A61CC1">
        <w:rPr>
          <w:rFonts w:cs="Arial"/>
          <w:sz w:val="20"/>
          <w:szCs w:val="20"/>
          <w:rtl/>
        </w:rPr>
        <w:t xml:space="preserve"> </w:t>
      </w:r>
      <w:r w:rsidRPr="00A61CC1">
        <w:rPr>
          <w:rFonts w:cs="Arial" w:hint="cs"/>
          <w:sz w:val="20"/>
          <w:szCs w:val="20"/>
          <w:rtl/>
        </w:rPr>
        <w:t>אם</w:t>
      </w:r>
      <w:r w:rsidRPr="00A61CC1">
        <w:rPr>
          <w:rFonts w:cs="Arial"/>
          <w:sz w:val="20"/>
          <w:szCs w:val="20"/>
          <w:rtl/>
        </w:rPr>
        <w:t xml:space="preserve"> </w:t>
      </w:r>
      <w:r w:rsidRPr="00A61CC1">
        <w:rPr>
          <w:rFonts w:cs="Arial" w:hint="cs"/>
          <w:sz w:val="20"/>
          <w:szCs w:val="20"/>
          <w:rtl/>
        </w:rPr>
        <w:t>יכתבו</w:t>
      </w:r>
      <w:r w:rsidRPr="00A61CC1">
        <w:rPr>
          <w:rFonts w:cs="Arial"/>
          <w:sz w:val="20"/>
          <w:szCs w:val="20"/>
          <w:rtl/>
        </w:rPr>
        <w:t xml:space="preserve"> </w:t>
      </w:r>
      <w:r w:rsidRPr="00A61CC1">
        <w:rPr>
          <w:rFonts w:cs="Arial" w:hint="cs"/>
          <w:sz w:val="20"/>
          <w:szCs w:val="20"/>
          <w:rtl/>
        </w:rPr>
        <w:t>הרשאה</w:t>
      </w:r>
      <w:r w:rsidRPr="00A61CC1">
        <w:rPr>
          <w:rFonts w:cs="Arial"/>
          <w:sz w:val="20"/>
          <w:szCs w:val="20"/>
          <w:rtl/>
        </w:rPr>
        <w:t xml:space="preserve"> </w:t>
      </w:r>
      <w:r w:rsidRPr="00A61CC1">
        <w:rPr>
          <w:rFonts w:cs="Arial" w:hint="cs"/>
          <w:sz w:val="20"/>
          <w:szCs w:val="20"/>
          <w:rtl/>
        </w:rPr>
        <w:t>זה</w:t>
      </w:r>
      <w:r w:rsidRPr="00A61CC1">
        <w:rPr>
          <w:rFonts w:cs="Arial"/>
          <w:sz w:val="20"/>
          <w:szCs w:val="20"/>
          <w:rtl/>
        </w:rPr>
        <w:t xml:space="preserve"> </w:t>
      </w:r>
      <w:r w:rsidRPr="00A61CC1">
        <w:rPr>
          <w:rFonts w:cs="Arial" w:hint="cs"/>
          <w:sz w:val="20"/>
          <w:szCs w:val="20"/>
          <w:rtl/>
        </w:rPr>
        <w:t>לזה</w:t>
      </w:r>
      <w:r w:rsidRPr="00A61CC1">
        <w:rPr>
          <w:rFonts w:cs="Arial"/>
          <w:sz w:val="20"/>
          <w:szCs w:val="20"/>
          <w:rtl/>
        </w:rPr>
        <w:t xml:space="preserve">, </w:t>
      </w:r>
      <w:r w:rsidRPr="00A61CC1">
        <w:rPr>
          <w:rFonts w:cs="Arial" w:hint="cs"/>
          <w:sz w:val="20"/>
          <w:szCs w:val="20"/>
          <w:rtl/>
        </w:rPr>
        <w:t>יגבה</w:t>
      </w:r>
      <w:r w:rsidRPr="00A61CC1">
        <w:rPr>
          <w:rFonts w:cs="Arial"/>
          <w:sz w:val="20"/>
          <w:szCs w:val="20"/>
          <w:rtl/>
        </w:rPr>
        <w:t xml:space="preserve"> </w:t>
      </w:r>
      <w:r w:rsidRPr="00A61CC1">
        <w:rPr>
          <w:rFonts w:cs="Arial" w:hint="cs"/>
          <w:sz w:val="20"/>
          <w:szCs w:val="20"/>
          <w:rtl/>
        </w:rPr>
        <w:t>אחד</w:t>
      </w:r>
      <w:r w:rsidRPr="00A61CC1">
        <w:rPr>
          <w:rFonts w:cs="Arial"/>
          <w:sz w:val="20"/>
          <w:szCs w:val="20"/>
          <w:rtl/>
        </w:rPr>
        <w:t xml:space="preserve"> </w:t>
      </w:r>
      <w:r w:rsidRPr="00A61CC1">
        <w:rPr>
          <w:rFonts w:cs="Arial" w:hint="cs"/>
          <w:sz w:val="20"/>
          <w:szCs w:val="20"/>
          <w:rtl/>
        </w:rPr>
        <w:t>מהם</w:t>
      </w:r>
      <w:r w:rsidRPr="00A61CC1">
        <w:rPr>
          <w:rFonts w:cs="Arial"/>
          <w:sz w:val="20"/>
          <w:szCs w:val="20"/>
          <w:rtl/>
        </w:rPr>
        <w:t xml:space="preserve">. </w:t>
      </w:r>
      <w:r w:rsidRPr="00A61CC1">
        <w:rPr>
          <w:rFonts w:cs="Arial" w:hint="cs"/>
          <w:sz w:val="20"/>
          <w:szCs w:val="20"/>
          <w:rtl/>
        </w:rPr>
        <w:t>שהרי</w:t>
      </w:r>
      <w:r w:rsidRPr="00A61CC1">
        <w:rPr>
          <w:rFonts w:cs="Arial"/>
          <w:sz w:val="20"/>
          <w:szCs w:val="20"/>
          <w:rtl/>
        </w:rPr>
        <w:t xml:space="preserve"> </w:t>
      </w:r>
      <w:r w:rsidRPr="00A61CC1">
        <w:rPr>
          <w:rFonts w:cs="Arial" w:hint="cs"/>
          <w:sz w:val="20"/>
          <w:szCs w:val="20"/>
          <w:rtl/>
        </w:rPr>
        <w:t>הוא</w:t>
      </w:r>
      <w:r w:rsidRPr="00A61CC1">
        <w:rPr>
          <w:rFonts w:cs="Arial"/>
          <w:sz w:val="20"/>
          <w:szCs w:val="20"/>
          <w:rtl/>
        </w:rPr>
        <w:t xml:space="preserve"> </w:t>
      </w:r>
      <w:r w:rsidRPr="00A61CC1">
        <w:rPr>
          <w:rFonts w:cs="Arial" w:hint="cs"/>
          <w:sz w:val="20"/>
          <w:szCs w:val="20"/>
          <w:rtl/>
        </w:rPr>
        <w:t>מודה</w:t>
      </w:r>
      <w:r w:rsidRPr="00A61CC1">
        <w:rPr>
          <w:rFonts w:cs="Arial"/>
          <w:sz w:val="20"/>
          <w:szCs w:val="20"/>
          <w:rtl/>
        </w:rPr>
        <w:t xml:space="preserve"> </w:t>
      </w:r>
      <w:r w:rsidRPr="00A61CC1">
        <w:rPr>
          <w:rFonts w:cs="Arial" w:hint="cs"/>
          <w:sz w:val="20"/>
          <w:szCs w:val="20"/>
          <w:rtl/>
        </w:rPr>
        <w:t>שלא</w:t>
      </w:r>
      <w:r w:rsidRPr="00A61CC1">
        <w:rPr>
          <w:rFonts w:cs="Arial"/>
          <w:sz w:val="20"/>
          <w:szCs w:val="20"/>
          <w:rtl/>
        </w:rPr>
        <w:t xml:space="preserve"> </w:t>
      </w:r>
      <w:r w:rsidRPr="00A61CC1">
        <w:rPr>
          <w:rFonts w:cs="Arial" w:hint="cs"/>
          <w:sz w:val="20"/>
          <w:szCs w:val="20"/>
          <w:rtl/>
        </w:rPr>
        <w:t>פרע</w:t>
      </w:r>
      <w:r w:rsidRPr="00A61CC1">
        <w:rPr>
          <w:rFonts w:cs="Arial"/>
          <w:sz w:val="20"/>
          <w:szCs w:val="20"/>
          <w:rtl/>
        </w:rPr>
        <w:t xml:space="preserve"> </w:t>
      </w:r>
      <w:r w:rsidRPr="00A61CC1">
        <w:rPr>
          <w:rFonts w:cs="Arial" w:hint="cs"/>
          <w:sz w:val="20"/>
          <w:szCs w:val="20"/>
          <w:rtl/>
        </w:rPr>
        <w:t>אלא</w:t>
      </w:r>
      <w:r w:rsidRPr="00A61CC1">
        <w:rPr>
          <w:rFonts w:cs="Arial"/>
          <w:sz w:val="20"/>
          <w:szCs w:val="20"/>
          <w:rtl/>
        </w:rPr>
        <w:t xml:space="preserve"> </w:t>
      </w:r>
      <w:r w:rsidRPr="00A61CC1">
        <w:rPr>
          <w:rFonts w:cs="Arial" w:hint="cs"/>
          <w:sz w:val="20"/>
          <w:szCs w:val="20"/>
          <w:rtl/>
        </w:rPr>
        <w:t>לאחד</w:t>
      </w:r>
      <w:r w:rsidRPr="00A61CC1">
        <w:rPr>
          <w:rFonts w:cs="Arial"/>
          <w:sz w:val="20"/>
          <w:szCs w:val="20"/>
          <w:rtl/>
        </w:rPr>
        <w:t xml:space="preserve">. </w:t>
      </w:r>
      <w:r w:rsidRPr="00A61CC1">
        <w:rPr>
          <w:rFonts w:cs="Arial" w:hint="cs"/>
          <w:sz w:val="20"/>
          <w:szCs w:val="20"/>
          <w:rtl/>
        </w:rPr>
        <w:t>ואם</w:t>
      </w:r>
      <w:r w:rsidRPr="00A61CC1">
        <w:rPr>
          <w:rFonts w:cs="Arial"/>
          <w:sz w:val="20"/>
          <w:szCs w:val="20"/>
          <w:rtl/>
        </w:rPr>
        <w:t xml:space="preserve"> </w:t>
      </w:r>
      <w:r w:rsidRPr="00A61CC1">
        <w:rPr>
          <w:rFonts w:cs="Arial" w:hint="cs"/>
          <w:sz w:val="20"/>
          <w:szCs w:val="20"/>
          <w:rtl/>
        </w:rPr>
        <w:t>יטעון</w:t>
      </w:r>
      <w:r w:rsidRPr="00A61CC1">
        <w:rPr>
          <w:rFonts w:cs="Arial"/>
          <w:sz w:val="20"/>
          <w:szCs w:val="20"/>
          <w:rtl/>
        </w:rPr>
        <w:t xml:space="preserve">: </w:t>
      </w:r>
      <w:r w:rsidRPr="00A61CC1">
        <w:rPr>
          <w:rFonts w:cs="Arial" w:hint="cs"/>
          <w:sz w:val="20"/>
          <w:szCs w:val="20"/>
          <w:rtl/>
        </w:rPr>
        <w:t>פרעתי</w:t>
      </w:r>
      <w:r w:rsidRPr="00A61CC1">
        <w:rPr>
          <w:rFonts w:cs="Arial"/>
          <w:sz w:val="20"/>
          <w:szCs w:val="20"/>
          <w:rtl/>
        </w:rPr>
        <w:t xml:space="preserve"> </w:t>
      </w:r>
      <w:r w:rsidRPr="00A61CC1">
        <w:rPr>
          <w:rFonts w:cs="Arial" w:hint="cs"/>
          <w:sz w:val="20"/>
          <w:szCs w:val="20"/>
          <w:rtl/>
        </w:rPr>
        <w:t>לשניכם</w:t>
      </w:r>
      <w:r w:rsidRPr="00A61CC1">
        <w:rPr>
          <w:rFonts w:cs="Arial"/>
          <w:sz w:val="20"/>
          <w:szCs w:val="20"/>
          <w:rtl/>
        </w:rPr>
        <w:t xml:space="preserve"> </w:t>
      </w:r>
      <w:r w:rsidRPr="00A61CC1">
        <w:rPr>
          <w:rFonts w:cs="Arial" w:hint="cs"/>
          <w:sz w:val="20"/>
          <w:szCs w:val="20"/>
          <w:rtl/>
        </w:rPr>
        <w:t>וצ</w:t>
      </w:r>
      <w:r>
        <w:rPr>
          <w:rFonts w:cs="Arial" w:hint="cs"/>
          <w:sz w:val="20"/>
          <w:szCs w:val="20"/>
          <w:rtl/>
        </w:rPr>
        <w:t>יו</w:t>
      </w:r>
      <w:r w:rsidRPr="00A61CC1">
        <w:rPr>
          <w:rFonts w:cs="Arial" w:hint="cs"/>
          <w:sz w:val="20"/>
          <w:szCs w:val="20"/>
          <w:rtl/>
        </w:rPr>
        <w:t>ויתי</w:t>
      </w:r>
      <w:r>
        <w:rPr>
          <w:rFonts w:cs="Arial" w:hint="cs"/>
          <w:sz w:val="20"/>
          <w:szCs w:val="20"/>
          <w:rtl/>
        </w:rPr>
        <w:t xml:space="preserve"> </w:t>
      </w:r>
      <w:r w:rsidRPr="00A61CC1">
        <w:rPr>
          <w:rFonts w:cs="Arial" w:hint="cs"/>
          <w:sz w:val="20"/>
          <w:szCs w:val="20"/>
          <w:rtl/>
        </w:rPr>
        <w:t>לכתוב</w:t>
      </w:r>
      <w:r w:rsidRPr="00A61CC1">
        <w:rPr>
          <w:rFonts w:cs="Arial"/>
          <w:sz w:val="20"/>
          <w:szCs w:val="20"/>
          <w:rtl/>
        </w:rPr>
        <w:t xml:space="preserve"> </w:t>
      </w:r>
      <w:r w:rsidRPr="00A61CC1">
        <w:rPr>
          <w:rFonts w:cs="Arial" w:hint="cs"/>
          <w:sz w:val="20"/>
          <w:szCs w:val="20"/>
          <w:rtl/>
        </w:rPr>
        <w:t>שובר</w:t>
      </w:r>
      <w:r w:rsidRPr="00A61CC1">
        <w:rPr>
          <w:rFonts w:cs="Arial"/>
          <w:sz w:val="20"/>
          <w:szCs w:val="20"/>
          <w:rtl/>
        </w:rPr>
        <w:t xml:space="preserve"> </w:t>
      </w:r>
      <w:r w:rsidRPr="00A61CC1">
        <w:rPr>
          <w:rFonts w:cs="Arial" w:hint="cs"/>
          <w:sz w:val="20"/>
          <w:szCs w:val="20"/>
          <w:rtl/>
        </w:rPr>
        <w:t>אחד</w:t>
      </w:r>
      <w:r w:rsidRPr="00A61CC1">
        <w:rPr>
          <w:rFonts w:cs="Arial"/>
          <w:sz w:val="20"/>
          <w:szCs w:val="20"/>
          <w:rtl/>
        </w:rPr>
        <w:t xml:space="preserve"> </w:t>
      </w:r>
      <w:r w:rsidRPr="00A61CC1">
        <w:rPr>
          <w:rFonts w:cs="Arial" w:hint="cs"/>
          <w:sz w:val="20"/>
          <w:szCs w:val="20"/>
          <w:rtl/>
        </w:rPr>
        <w:t>כי</w:t>
      </w:r>
      <w:r w:rsidRPr="00A61CC1">
        <w:rPr>
          <w:rFonts w:cs="Arial"/>
          <w:sz w:val="20"/>
          <w:szCs w:val="20"/>
          <w:rtl/>
        </w:rPr>
        <w:t xml:space="preserve"> </w:t>
      </w:r>
      <w:r w:rsidRPr="00A61CC1">
        <w:rPr>
          <w:rFonts w:cs="Arial" w:hint="cs"/>
          <w:sz w:val="20"/>
          <w:szCs w:val="20"/>
          <w:rtl/>
        </w:rPr>
        <w:t>הוא</w:t>
      </w:r>
      <w:r w:rsidRPr="00A61CC1">
        <w:rPr>
          <w:rFonts w:cs="Arial"/>
          <w:sz w:val="20"/>
          <w:szCs w:val="20"/>
          <w:rtl/>
        </w:rPr>
        <w:t xml:space="preserve"> </w:t>
      </w:r>
      <w:r w:rsidRPr="00A61CC1">
        <w:rPr>
          <w:rFonts w:cs="Arial" w:hint="cs"/>
          <w:sz w:val="20"/>
          <w:szCs w:val="20"/>
          <w:rtl/>
        </w:rPr>
        <w:t>יספיק</w:t>
      </w:r>
      <w:r w:rsidRPr="00A61CC1">
        <w:rPr>
          <w:rFonts w:cs="Arial"/>
          <w:sz w:val="20"/>
          <w:szCs w:val="20"/>
          <w:rtl/>
        </w:rPr>
        <w:t xml:space="preserve"> </w:t>
      </w:r>
      <w:r w:rsidRPr="00A61CC1">
        <w:rPr>
          <w:rFonts w:cs="Arial" w:hint="cs"/>
          <w:sz w:val="20"/>
          <w:szCs w:val="20"/>
          <w:rtl/>
        </w:rPr>
        <w:t>לי</w:t>
      </w:r>
      <w:r w:rsidRPr="00A61CC1">
        <w:rPr>
          <w:rFonts w:cs="Arial"/>
          <w:sz w:val="20"/>
          <w:szCs w:val="20"/>
          <w:rtl/>
        </w:rPr>
        <w:t xml:space="preserve"> </w:t>
      </w:r>
      <w:r w:rsidRPr="00A61CC1">
        <w:rPr>
          <w:rFonts w:cs="Arial" w:hint="cs"/>
          <w:sz w:val="20"/>
          <w:szCs w:val="20"/>
          <w:rtl/>
        </w:rPr>
        <w:t>להראותו</w:t>
      </w:r>
      <w:r w:rsidRPr="00A61CC1">
        <w:rPr>
          <w:rFonts w:cs="Arial"/>
          <w:sz w:val="20"/>
          <w:szCs w:val="20"/>
          <w:rtl/>
        </w:rPr>
        <w:t xml:space="preserve"> </w:t>
      </w:r>
      <w:r w:rsidRPr="00A61CC1">
        <w:rPr>
          <w:rFonts w:cs="Arial" w:hint="cs"/>
          <w:sz w:val="20"/>
          <w:szCs w:val="20"/>
          <w:rtl/>
        </w:rPr>
        <w:t>לכל</w:t>
      </w:r>
      <w:r w:rsidRPr="00A61CC1">
        <w:rPr>
          <w:rFonts w:cs="Arial"/>
          <w:sz w:val="20"/>
          <w:szCs w:val="20"/>
          <w:rtl/>
        </w:rPr>
        <w:t xml:space="preserve"> </w:t>
      </w:r>
      <w:r w:rsidRPr="00A61CC1">
        <w:rPr>
          <w:rFonts w:cs="Arial" w:hint="cs"/>
          <w:sz w:val="20"/>
          <w:szCs w:val="20"/>
          <w:rtl/>
        </w:rPr>
        <w:t>מי</w:t>
      </w:r>
      <w:r w:rsidRPr="00A61CC1">
        <w:rPr>
          <w:rFonts w:cs="Arial"/>
          <w:sz w:val="20"/>
          <w:szCs w:val="20"/>
          <w:rtl/>
        </w:rPr>
        <w:t xml:space="preserve"> </w:t>
      </w:r>
      <w:r w:rsidRPr="00A61CC1">
        <w:rPr>
          <w:rFonts w:cs="Arial" w:hint="cs"/>
          <w:sz w:val="20"/>
          <w:szCs w:val="20"/>
          <w:rtl/>
        </w:rPr>
        <w:t>שיבא</w:t>
      </w:r>
      <w:r w:rsidRPr="00A61CC1">
        <w:rPr>
          <w:rFonts w:cs="Arial"/>
          <w:sz w:val="20"/>
          <w:szCs w:val="20"/>
          <w:rtl/>
        </w:rPr>
        <w:t xml:space="preserve"> </w:t>
      </w:r>
      <w:r w:rsidRPr="00A61CC1">
        <w:rPr>
          <w:rFonts w:cs="Arial" w:hint="cs"/>
          <w:sz w:val="20"/>
          <w:szCs w:val="20"/>
          <w:rtl/>
        </w:rPr>
        <w:t>מכם</w:t>
      </w:r>
      <w:r w:rsidRPr="00A61CC1">
        <w:rPr>
          <w:rFonts w:cs="Arial"/>
          <w:sz w:val="20"/>
          <w:szCs w:val="20"/>
          <w:rtl/>
        </w:rPr>
        <w:t xml:space="preserve"> </w:t>
      </w:r>
      <w:r w:rsidRPr="00A61CC1">
        <w:rPr>
          <w:rFonts w:cs="Arial" w:hint="cs"/>
          <w:sz w:val="20"/>
          <w:szCs w:val="20"/>
          <w:rtl/>
        </w:rPr>
        <w:t>לתבעני</w:t>
      </w:r>
      <w:r w:rsidRPr="00A61CC1">
        <w:rPr>
          <w:rFonts w:cs="Arial"/>
          <w:sz w:val="20"/>
          <w:szCs w:val="20"/>
          <w:rtl/>
        </w:rPr>
        <w:t xml:space="preserve"> </w:t>
      </w:r>
      <w:r w:rsidRPr="00A61CC1">
        <w:rPr>
          <w:rFonts w:cs="Arial" w:hint="cs"/>
          <w:sz w:val="20"/>
          <w:szCs w:val="20"/>
          <w:rtl/>
        </w:rPr>
        <w:t>חובי</w:t>
      </w:r>
      <w:r w:rsidRPr="00A61CC1">
        <w:rPr>
          <w:rFonts w:cs="Arial"/>
          <w:sz w:val="20"/>
          <w:szCs w:val="20"/>
          <w:rtl/>
        </w:rPr>
        <w:t xml:space="preserve">, </w:t>
      </w:r>
      <w:r w:rsidRPr="00A61CC1">
        <w:rPr>
          <w:rFonts w:cs="Arial" w:hint="cs"/>
          <w:sz w:val="20"/>
          <w:szCs w:val="20"/>
          <w:rtl/>
        </w:rPr>
        <w:t>טענתו</w:t>
      </w:r>
      <w:r w:rsidRPr="00A61CC1">
        <w:rPr>
          <w:rFonts w:cs="Arial"/>
          <w:sz w:val="20"/>
          <w:szCs w:val="20"/>
          <w:rtl/>
        </w:rPr>
        <w:t xml:space="preserve"> </w:t>
      </w:r>
      <w:r w:rsidRPr="00A61CC1">
        <w:rPr>
          <w:rFonts w:cs="Arial" w:hint="cs"/>
          <w:sz w:val="20"/>
          <w:szCs w:val="20"/>
          <w:rtl/>
        </w:rPr>
        <w:t>טענה</w:t>
      </w:r>
      <w:r w:rsidRPr="00A61CC1">
        <w:rPr>
          <w:rFonts w:cs="Arial"/>
          <w:sz w:val="20"/>
          <w:szCs w:val="20"/>
          <w:rtl/>
        </w:rPr>
        <w:t xml:space="preserve"> </w:t>
      </w:r>
      <w:r w:rsidRPr="00A61CC1">
        <w:rPr>
          <w:rFonts w:cs="Arial" w:hint="cs"/>
          <w:sz w:val="20"/>
          <w:szCs w:val="20"/>
          <w:rtl/>
        </w:rPr>
        <w:t>ולא</w:t>
      </w:r>
      <w:r w:rsidRPr="00A61CC1">
        <w:rPr>
          <w:rFonts w:cs="Arial"/>
          <w:sz w:val="20"/>
          <w:szCs w:val="20"/>
          <w:rtl/>
        </w:rPr>
        <w:t xml:space="preserve"> </w:t>
      </w:r>
      <w:r w:rsidRPr="00A61CC1">
        <w:rPr>
          <w:rFonts w:cs="Arial" w:hint="cs"/>
          <w:sz w:val="20"/>
          <w:szCs w:val="20"/>
          <w:rtl/>
        </w:rPr>
        <w:t>יועיל</w:t>
      </w:r>
      <w:r w:rsidRPr="00A61CC1">
        <w:rPr>
          <w:rFonts w:cs="Arial"/>
          <w:sz w:val="20"/>
          <w:szCs w:val="20"/>
          <w:rtl/>
        </w:rPr>
        <w:t xml:space="preserve"> </w:t>
      </w:r>
      <w:r w:rsidRPr="00A61CC1">
        <w:rPr>
          <w:rFonts w:cs="Arial" w:hint="cs"/>
          <w:sz w:val="20"/>
          <w:szCs w:val="20"/>
          <w:rtl/>
        </w:rPr>
        <w:t>הרשאה</w:t>
      </w:r>
      <w:r w:rsidRPr="00A61CC1">
        <w:rPr>
          <w:rFonts w:cs="Arial"/>
          <w:sz w:val="20"/>
          <w:szCs w:val="20"/>
          <w:rtl/>
        </w:rPr>
        <w:t>.</w:t>
      </w:r>
      <w:r>
        <w:rPr>
          <w:rFonts w:cs="Arial" w:hint="cs"/>
          <w:sz w:val="20"/>
          <w:szCs w:val="20"/>
          <w:rtl/>
        </w:rPr>
        <w:t>"</w:t>
      </w:r>
    </w:p>
    <w:p w:rsidR="00F15C4E" w:rsidRDefault="00F15C4E" w:rsidP="00F15C4E">
      <w:pPr>
        <w:rPr>
          <w:sz w:val="20"/>
          <w:szCs w:val="20"/>
          <w:rtl/>
        </w:rPr>
      </w:pPr>
      <w:r w:rsidRPr="00503CDF">
        <w:rPr>
          <w:rFonts w:hint="cs"/>
          <w:b/>
          <w:bCs/>
          <w:sz w:val="20"/>
          <w:szCs w:val="20"/>
          <w:rtl/>
        </w:rPr>
        <w:t>סיכום</w:t>
      </w:r>
      <w:r>
        <w:rPr>
          <w:sz w:val="20"/>
          <w:szCs w:val="20"/>
          <w:rtl/>
        </w:rPr>
        <w:br/>
      </w:r>
      <w:r>
        <w:rPr>
          <w:rFonts w:hint="cs"/>
          <w:sz w:val="20"/>
          <w:szCs w:val="20"/>
          <w:rtl/>
        </w:rPr>
        <w:t xml:space="preserve">1. </w:t>
      </w:r>
      <w:r w:rsidRPr="001409B4">
        <w:rPr>
          <w:rFonts w:hint="cs"/>
          <w:sz w:val="20"/>
          <w:szCs w:val="20"/>
          <w:u w:val="single"/>
          <w:rtl/>
        </w:rPr>
        <w:t>א</w:t>
      </w:r>
      <w:r>
        <w:rPr>
          <w:rFonts w:hint="cs"/>
          <w:sz w:val="20"/>
          <w:szCs w:val="20"/>
          <w:rtl/>
        </w:rPr>
        <w:t xml:space="preserve">. </w:t>
      </w:r>
      <w:r w:rsidRPr="00503CDF">
        <w:rPr>
          <w:rFonts w:hint="cs"/>
          <w:b/>
          <w:bCs/>
          <w:sz w:val="20"/>
          <w:szCs w:val="20"/>
          <w:rtl/>
        </w:rPr>
        <w:t>משנה</w:t>
      </w:r>
      <w:r>
        <w:rPr>
          <w:rFonts w:hint="cs"/>
          <w:sz w:val="20"/>
          <w:szCs w:val="20"/>
          <w:rtl/>
        </w:rPr>
        <w:t xml:space="preserve">. שני יב"ש בעיר אחת אין יכולים להוציא שט"ח זה על זה. </w:t>
      </w:r>
      <w:r>
        <w:rPr>
          <w:sz w:val="20"/>
          <w:szCs w:val="20"/>
          <w:rtl/>
        </w:rPr>
        <w:br/>
      </w:r>
      <w:r w:rsidRPr="00503CDF">
        <w:rPr>
          <w:rFonts w:hint="cs"/>
          <w:b/>
          <w:bCs/>
          <w:sz w:val="20"/>
          <w:szCs w:val="20"/>
          <w:rtl/>
        </w:rPr>
        <w:t>מ"מ</w:t>
      </w:r>
      <w:r>
        <w:rPr>
          <w:rFonts w:hint="cs"/>
          <w:sz w:val="20"/>
          <w:szCs w:val="20"/>
          <w:rtl/>
        </w:rPr>
        <w:t>. שטר שיש בו קניין נכתב אף ללווה לבד, שטר שאין בו קניין נכתב רק בנוכחות שניהם.</w:t>
      </w:r>
      <w:r>
        <w:rPr>
          <w:sz w:val="20"/>
          <w:szCs w:val="20"/>
          <w:rtl/>
        </w:rPr>
        <w:br/>
      </w:r>
      <w:r>
        <w:rPr>
          <w:rFonts w:hint="cs"/>
          <w:sz w:val="20"/>
          <w:szCs w:val="20"/>
          <w:rtl/>
        </w:rPr>
        <w:t xml:space="preserve">2. </w:t>
      </w:r>
      <w:r w:rsidRPr="00503CDF">
        <w:rPr>
          <w:rFonts w:hint="cs"/>
          <w:sz w:val="20"/>
          <w:szCs w:val="20"/>
          <w:u w:val="single"/>
          <w:rtl/>
        </w:rPr>
        <w:t>מדוע אין מוציאים שט"ח זה על זה</w:t>
      </w:r>
      <w:r>
        <w:rPr>
          <w:rFonts w:hint="cs"/>
          <w:sz w:val="20"/>
          <w:szCs w:val="20"/>
          <w:rtl/>
        </w:rPr>
        <w:t xml:space="preserve">. </w:t>
      </w:r>
      <w:r w:rsidRPr="00503CDF">
        <w:rPr>
          <w:rFonts w:hint="cs"/>
          <w:b/>
          <w:bCs/>
          <w:sz w:val="20"/>
          <w:szCs w:val="20"/>
          <w:rtl/>
        </w:rPr>
        <w:t>מחבר</w:t>
      </w:r>
      <w:r>
        <w:rPr>
          <w:rFonts w:hint="cs"/>
          <w:sz w:val="20"/>
          <w:szCs w:val="20"/>
          <w:rtl/>
        </w:rPr>
        <w:t xml:space="preserve">. הנתבע יטען שהוא המלווה, והתובע הלווה שפרע ומשתמש כעת בשטר נגדו, וחשש זה רק בשטר שיש בו קניין. </w:t>
      </w:r>
      <w:r w:rsidRPr="00503CDF">
        <w:rPr>
          <w:rFonts w:hint="cs"/>
          <w:b/>
          <w:bCs/>
          <w:sz w:val="20"/>
          <w:szCs w:val="20"/>
          <w:rtl/>
        </w:rPr>
        <w:t>רמ"א</w:t>
      </w:r>
      <w:r>
        <w:rPr>
          <w:rFonts w:hint="cs"/>
          <w:sz w:val="20"/>
          <w:szCs w:val="20"/>
          <w:rtl/>
        </w:rPr>
        <w:t>. קשה, דאם זה החשש הוא קיים גם בשטר שאין קניין. אלא החשש הוא שמא הלך לסופר שיכתוב לו שטר, שהרי כותבים ללווה אע"פ שאין מלוה עמו בשטר שיש קנין.</w:t>
      </w:r>
      <w:r>
        <w:rPr>
          <w:sz w:val="20"/>
          <w:szCs w:val="20"/>
          <w:rtl/>
        </w:rPr>
        <w:br/>
      </w:r>
      <w:r>
        <w:rPr>
          <w:rFonts w:hint="cs"/>
          <w:sz w:val="20"/>
          <w:szCs w:val="20"/>
          <w:rtl/>
        </w:rPr>
        <w:t xml:space="preserve">3. </w:t>
      </w:r>
      <w:r w:rsidRPr="00503CDF">
        <w:rPr>
          <w:rFonts w:hint="cs"/>
          <w:b/>
          <w:bCs/>
          <w:sz w:val="20"/>
          <w:szCs w:val="20"/>
          <w:rtl/>
        </w:rPr>
        <w:t>ש"ך</w:t>
      </w:r>
      <w:r>
        <w:rPr>
          <w:rFonts w:hint="cs"/>
          <w:sz w:val="20"/>
          <w:szCs w:val="20"/>
          <w:rtl/>
        </w:rPr>
        <w:t>. רק בשטר שיש קניין קיים חשש, שלכן החזירו ללווה, אך בשטר שאין קניין לא יחזיר שמא יתבענו בו.</w:t>
      </w:r>
      <w:r>
        <w:rPr>
          <w:sz w:val="20"/>
          <w:szCs w:val="20"/>
          <w:rtl/>
        </w:rPr>
        <w:br/>
      </w:r>
      <w:r w:rsidRPr="00503CDF">
        <w:rPr>
          <w:rFonts w:hint="cs"/>
          <w:b/>
          <w:bCs/>
          <w:sz w:val="20"/>
          <w:szCs w:val="20"/>
          <w:rtl/>
        </w:rPr>
        <w:t>סמ"ע</w:t>
      </w:r>
      <w:r>
        <w:rPr>
          <w:rFonts w:hint="cs"/>
          <w:sz w:val="20"/>
          <w:szCs w:val="20"/>
          <w:rtl/>
        </w:rPr>
        <w:t xml:space="preserve">. בשטר שאין קניין ירא הלווה לשקר, כיוון שנכתב רק בנוכחות שניהם. </w:t>
      </w:r>
      <w:r>
        <w:rPr>
          <w:rFonts w:hint="cs"/>
          <w:sz w:val="20"/>
          <w:szCs w:val="20"/>
          <w:rtl/>
        </w:rPr>
        <w:br/>
        <w:t xml:space="preserve">4. </w:t>
      </w:r>
      <w:r w:rsidRPr="001409B4">
        <w:rPr>
          <w:rFonts w:hint="cs"/>
          <w:sz w:val="20"/>
          <w:szCs w:val="20"/>
          <w:u w:val="single"/>
          <w:rtl/>
        </w:rPr>
        <w:t>ב</w:t>
      </w:r>
      <w:r>
        <w:rPr>
          <w:rFonts w:hint="cs"/>
          <w:sz w:val="20"/>
          <w:szCs w:val="20"/>
          <w:rtl/>
        </w:rPr>
        <w:t xml:space="preserve">. </w:t>
      </w:r>
      <w:r w:rsidRPr="00503CDF">
        <w:rPr>
          <w:rFonts w:hint="cs"/>
          <w:b/>
          <w:bCs/>
          <w:sz w:val="20"/>
          <w:szCs w:val="20"/>
          <w:rtl/>
        </w:rPr>
        <w:t>משנה</w:t>
      </w:r>
      <w:r>
        <w:rPr>
          <w:rFonts w:hint="cs"/>
          <w:sz w:val="20"/>
          <w:szCs w:val="20"/>
          <w:rtl/>
        </w:rPr>
        <w:t xml:space="preserve">. אחר מוציא עליהם שטר חוב רק אם עשו סימן על איזה יב"ש מדובר. </w:t>
      </w:r>
      <w:r>
        <w:rPr>
          <w:sz w:val="20"/>
          <w:szCs w:val="20"/>
          <w:rtl/>
        </w:rPr>
        <w:br/>
      </w:r>
      <w:r>
        <w:rPr>
          <w:rFonts w:hint="cs"/>
          <w:sz w:val="20"/>
          <w:szCs w:val="20"/>
          <w:rtl/>
        </w:rPr>
        <w:t xml:space="preserve">5. לא עשו סימן ובאו עדים להעיד איזה יב"ש חייב </w:t>
      </w:r>
      <w:r>
        <w:rPr>
          <w:sz w:val="20"/>
          <w:szCs w:val="20"/>
          <w:rtl/>
        </w:rPr>
        <w:t>–</w:t>
      </w:r>
      <w:r>
        <w:rPr>
          <w:rFonts w:hint="cs"/>
          <w:sz w:val="20"/>
          <w:szCs w:val="20"/>
          <w:rtl/>
        </w:rPr>
        <w:t xml:space="preserve"> עדותם עדות.</w:t>
      </w:r>
      <w:r>
        <w:rPr>
          <w:sz w:val="20"/>
          <w:szCs w:val="20"/>
          <w:rtl/>
        </w:rPr>
        <w:br/>
      </w:r>
      <w:r>
        <w:rPr>
          <w:rFonts w:hint="cs"/>
          <w:sz w:val="20"/>
          <w:szCs w:val="20"/>
          <w:rtl/>
        </w:rPr>
        <w:t xml:space="preserve">6. </w:t>
      </w:r>
      <w:r w:rsidRPr="004160AA">
        <w:rPr>
          <w:rFonts w:hint="cs"/>
          <w:b/>
          <w:bCs/>
          <w:sz w:val="20"/>
          <w:szCs w:val="20"/>
          <w:rtl/>
        </w:rPr>
        <w:t>רמב"ם</w:t>
      </w:r>
      <w:r>
        <w:rPr>
          <w:rFonts w:hint="cs"/>
          <w:sz w:val="20"/>
          <w:szCs w:val="20"/>
          <w:rtl/>
        </w:rPr>
        <w:t xml:space="preserve">. עדי השטר, הוי מלווה בשטר; עדים אחרים, מלווה ע"פ, וכ"פ </w:t>
      </w:r>
      <w:r w:rsidRPr="004160AA">
        <w:rPr>
          <w:rFonts w:hint="cs"/>
          <w:b/>
          <w:bCs/>
          <w:sz w:val="20"/>
          <w:szCs w:val="20"/>
          <w:rtl/>
        </w:rPr>
        <w:t>המחבר</w:t>
      </w:r>
      <w:r>
        <w:rPr>
          <w:rFonts w:hint="cs"/>
          <w:sz w:val="20"/>
          <w:szCs w:val="20"/>
          <w:rtl/>
        </w:rPr>
        <w:t xml:space="preserve">. </w:t>
      </w:r>
      <w:r w:rsidRPr="004160AA">
        <w:rPr>
          <w:rFonts w:hint="cs"/>
          <w:b/>
          <w:bCs/>
          <w:sz w:val="20"/>
          <w:szCs w:val="20"/>
          <w:rtl/>
        </w:rPr>
        <w:t>י"מ</w:t>
      </w:r>
      <w:r>
        <w:rPr>
          <w:rFonts w:hint="cs"/>
          <w:sz w:val="20"/>
          <w:szCs w:val="20"/>
          <w:rtl/>
        </w:rPr>
        <w:t>. תמיד כמלווה ע"פ.</w:t>
      </w:r>
      <w:r>
        <w:rPr>
          <w:rFonts w:hint="cs"/>
          <w:sz w:val="20"/>
          <w:szCs w:val="20"/>
          <w:rtl/>
        </w:rPr>
        <w:br/>
      </w:r>
      <w:r w:rsidRPr="00503CDF">
        <w:rPr>
          <w:rFonts w:hint="cs"/>
          <w:b/>
          <w:bCs/>
          <w:sz w:val="20"/>
          <w:szCs w:val="20"/>
          <w:rtl/>
        </w:rPr>
        <w:t>סמ"ע</w:t>
      </w:r>
      <w:r>
        <w:rPr>
          <w:rFonts w:hint="cs"/>
          <w:sz w:val="20"/>
          <w:szCs w:val="20"/>
          <w:rtl/>
        </w:rPr>
        <w:t>. עדות עדים מהני אף בבבא הראשונה.</w:t>
      </w:r>
      <w:r>
        <w:rPr>
          <w:rFonts w:hint="cs"/>
          <w:sz w:val="20"/>
          <w:szCs w:val="20"/>
          <w:rtl/>
        </w:rPr>
        <w:br/>
        <w:t xml:space="preserve">7. </w:t>
      </w:r>
      <w:r w:rsidRPr="00503CDF">
        <w:rPr>
          <w:rFonts w:hint="cs"/>
          <w:b/>
          <w:bCs/>
          <w:sz w:val="20"/>
          <w:szCs w:val="20"/>
          <w:rtl/>
        </w:rPr>
        <w:t>שו"ע</w:t>
      </w:r>
      <w:r>
        <w:rPr>
          <w:rFonts w:hint="cs"/>
          <w:sz w:val="20"/>
          <w:szCs w:val="20"/>
          <w:rtl/>
        </w:rPr>
        <w:t xml:space="preserve">. היה אחד מהם קטן בשעת ההלוואה </w:t>
      </w:r>
      <w:r>
        <w:rPr>
          <w:sz w:val="20"/>
          <w:szCs w:val="20"/>
          <w:rtl/>
        </w:rPr>
        <w:t>–</w:t>
      </w:r>
      <w:r>
        <w:rPr>
          <w:rFonts w:hint="cs"/>
          <w:sz w:val="20"/>
          <w:szCs w:val="20"/>
          <w:rtl/>
        </w:rPr>
        <w:t xml:space="preserve"> אין גובים ממנו. </w:t>
      </w:r>
      <w:r w:rsidRPr="00503CDF">
        <w:rPr>
          <w:rFonts w:hint="cs"/>
          <w:b/>
          <w:bCs/>
          <w:sz w:val="20"/>
          <w:szCs w:val="20"/>
          <w:rtl/>
        </w:rPr>
        <w:t>טעם</w:t>
      </w:r>
      <w:r>
        <w:rPr>
          <w:rFonts w:hint="cs"/>
          <w:sz w:val="20"/>
          <w:szCs w:val="20"/>
          <w:rtl/>
        </w:rPr>
        <w:t>. מסתמא העדים חתמו כדין, על הגדול.</w:t>
      </w:r>
      <w:r>
        <w:rPr>
          <w:sz w:val="20"/>
          <w:szCs w:val="20"/>
          <w:rtl/>
        </w:rPr>
        <w:br/>
      </w:r>
      <w:r>
        <w:rPr>
          <w:rFonts w:hint="cs"/>
          <w:sz w:val="20"/>
          <w:szCs w:val="20"/>
          <w:rtl/>
        </w:rPr>
        <w:t xml:space="preserve">8. </w:t>
      </w:r>
      <w:r w:rsidRPr="00503CDF">
        <w:rPr>
          <w:rFonts w:hint="cs"/>
          <w:b/>
          <w:bCs/>
          <w:sz w:val="20"/>
          <w:szCs w:val="20"/>
          <w:rtl/>
        </w:rPr>
        <w:t>רבינו ישעיה</w:t>
      </w:r>
      <w:r>
        <w:rPr>
          <w:rFonts w:hint="cs"/>
          <w:sz w:val="20"/>
          <w:szCs w:val="20"/>
          <w:rtl/>
        </w:rPr>
        <w:t xml:space="preserve">. יש לכתוב העיר בשט"ח, ולכן ב' יב"ש בב' עיירות הוי סימן. </w:t>
      </w:r>
      <w:r w:rsidRPr="00503CDF">
        <w:rPr>
          <w:rFonts w:hint="cs"/>
          <w:b/>
          <w:bCs/>
          <w:sz w:val="20"/>
          <w:szCs w:val="20"/>
          <w:rtl/>
        </w:rPr>
        <w:t>רמב"ם</w:t>
      </w:r>
      <w:r>
        <w:rPr>
          <w:rFonts w:hint="cs"/>
          <w:sz w:val="20"/>
          <w:szCs w:val="20"/>
          <w:rtl/>
        </w:rPr>
        <w:t>. א"צ, אך אם כתבו - סימן.</w:t>
      </w:r>
      <w:r>
        <w:rPr>
          <w:sz w:val="20"/>
          <w:szCs w:val="20"/>
          <w:rtl/>
        </w:rPr>
        <w:br/>
      </w:r>
      <w:r>
        <w:rPr>
          <w:rFonts w:hint="cs"/>
          <w:sz w:val="20"/>
          <w:szCs w:val="20"/>
          <w:rtl/>
        </w:rPr>
        <w:t xml:space="preserve">9. </w:t>
      </w:r>
      <w:r w:rsidRPr="00503CDF">
        <w:rPr>
          <w:rFonts w:hint="cs"/>
          <w:sz w:val="20"/>
          <w:szCs w:val="20"/>
          <w:u w:val="single"/>
          <w:rtl/>
        </w:rPr>
        <w:t>יב"ש שחתם בשטר יב"ש שליט"א, ואביו של אחד מהם לא קיים בעת כתיבת השטר</w:t>
      </w:r>
      <w:r>
        <w:rPr>
          <w:rFonts w:hint="cs"/>
          <w:sz w:val="20"/>
          <w:szCs w:val="20"/>
          <w:rtl/>
        </w:rPr>
        <w:t xml:space="preserve">. </w:t>
      </w:r>
      <w:r w:rsidRPr="00503CDF">
        <w:rPr>
          <w:rFonts w:hint="cs"/>
          <w:b/>
          <w:bCs/>
          <w:sz w:val="20"/>
          <w:szCs w:val="20"/>
          <w:rtl/>
        </w:rPr>
        <w:t>רשב"א</w:t>
      </w:r>
      <w:r>
        <w:rPr>
          <w:rFonts w:hint="cs"/>
          <w:sz w:val="20"/>
          <w:szCs w:val="20"/>
          <w:rtl/>
        </w:rPr>
        <w:t xml:space="preserve">. אם כתב בשטר "אני יב"ש" אינו כלום, אך אם כתוב "אמר לנו יב"ש" הוי סימן, משום שבכה"ג העדים מעידים על כל מה שכתוב בשטר, וכ"פ </w:t>
      </w:r>
      <w:r w:rsidRPr="00503CDF">
        <w:rPr>
          <w:rFonts w:hint="cs"/>
          <w:b/>
          <w:bCs/>
          <w:sz w:val="20"/>
          <w:szCs w:val="20"/>
          <w:rtl/>
        </w:rPr>
        <w:t>הרמ"א</w:t>
      </w:r>
      <w:r>
        <w:rPr>
          <w:rFonts w:hint="cs"/>
          <w:sz w:val="20"/>
          <w:szCs w:val="20"/>
          <w:rtl/>
        </w:rPr>
        <w:t xml:space="preserve">. </w:t>
      </w:r>
      <w:r w:rsidRPr="00503CDF">
        <w:rPr>
          <w:rFonts w:hint="cs"/>
          <w:b/>
          <w:bCs/>
          <w:sz w:val="20"/>
          <w:szCs w:val="20"/>
          <w:rtl/>
        </w:rPr>
        <w:t>ב"י</w:t>
      </w:r>
      <w:r>
        <w:rPr>
          <w:rFonts w:hint="cs"/>
          <w:sz w:val="20"/>
          <w:szCs w:val="20"/>
          <w:rtl/>
        </w:rPr>
        <w:t xml:space="preserve">. בכל אופן אין שליט"א ראיה. </w:t>
      </w:r>
      <w:r w:rsidRPr="00503CDF">
        <w:rPr>
          <w:rFonts w:hint="cs"/>
          <w:b/>
          <w:bCs/>
          <w:sz w:val="20"/>
          <w:szCs w:val="20"/>
          <w:rtl/>
        </w:rPr>
        <w:t>טעם</w:t>
      </w:r>
      <w:r>
        <w:rPr>
          <w:rFonts w:hint="cs"/>
          <w:sz w:val="20"/>
          <w:szCs w:val="20"/>
          <w:rtl/>
        </w:rPr>
        <w:t xml:space="preserve">. שליט"א קאי על יב"ש ולא על אביו, וכ"פ </w:t>
      </w:r>
      <w:r w:rsidRPr="00503CDF">
        <w:rPr>
          <w:rFonts w:hint="cs"/>
          <w:b/>
          <w:bCs/>
          <w:sz w:val="20"/>
          <w:szCs w:val="20"/>
          <w:rtl/>
        </w:rPr>
        <w:t>הש"ך</w:t>
      </w:r>
      <w:r>
        <w:rPr>
          <w:rFonts w:hint="cs"/>
          <w:sz w:val="20"/>
          <w:szCs w:val="20"/>
          <w:rtl/>
        </w:rPr>
        <w:t xml:space="preserve">. </w:t>
      </w:r>
      <w:r w:rsidRPr="00AA31DF">
        <w:rPr>
          <w:rFonts w:hint="cs"/>
          <w:sz w:val="18"/>
          <w:szCs w:val="18"/>
          <w:rtl/>
        </w:rPr>
        <w:t>[הש"ך מוסיף שהחילוק של הרשב"א אינו נכון, ובכל אופן העדים מעידים על כל מה שכתוב בשטר].</w:t>
      </w:r>
      <w:r>
        <w:rPr>
          <w:rFonts w:hint="cs"/>
          <w:sz w:val="20"/>
          <w:szCs w:val="20"/>
          <w:rtl/>
        </w:rPr>
        <w:br/>
        <w:t xml:space="preserve">10. </w:t>
      </w:r>
      <w:r>
        <w:rPr>
          <w:rFonts w:hint="cs"/>
          <w:sz w:val="20"/>
          <w:szCs w:val="20"/>
          <w:u w:val="single"/>
          <w:rtl/>
        </w:rPr>
        <w:t>ג</w:t>
      </w:r>
      <w:r>
        <w:rPr>
          <w:rFonts w:hint="cs"/>
          <w:sz w:val="20"/>
          <w:szCs w:val="20"/>
          <w:rtl/>
        </w:rPr>
        <w:t xml:space="preserve">. </w:t>
      </w:r>
      <w:r w:rsidRPr="00503CDF">
        <w:rPr>
          <w:rFonts w:hint="cs"/>
          <w:b/>
          <w:bCs/>
          <w:sz w:val="20"/>
          <w:szCs w:val="20"/>
          <w:rtl/>
        </w:rPr>
        <w:t>משנה</w:t>
      </w:r>
      <w:r>
        <w:rPr>
          <w:rFonts w:hint="cs"/>
          <w:sz w:val="20"/>
          <w:szCs w:val="20"/>
          <w:rtl/>
        </w:rPr>
        <w:t xml:space="preserve">. יב"ש יכול להוציא שט"ח על אחר. </w:t>
      </w:r>
      <w:r w:rsidRPr="0032498C">
        <w:rPr>
          <w:rFonts w:hint="cs"/>
          <w:b/>
          <w:bCs/>
          <w:sz w:val="20"/>
          <w:szCs w:val="20"/>
          <w:rtl/>
        </w:rPr>
        <w:t>טעם</w:t>
      </w:r>
      <w:r>
        <w:rPr>
          <w:rFonts w:hint="cs"/>
          <w:sz w:val="20"/>
          <w:szCs w:val="20"/>
          <w:rtl/>
        </w:rPr>
        <w:t>. אין חשש נפילה, בעל השטר הוא המלווה.</w:t>
      </w:r>
      <w:r>
        <w:rPr>
          <w:sz w:val="20"/>
          <w:szCs w:val="20"/>
          <w:rtl/>
        </w:rPr>
        <w:br/>
      </w:r>
      <w:r>
        <w:rPr>
          <w:rFonts w:hint="cs"/>
          <w:sz w:val="20"/>
          <w:szCs w:val="20"/>
          <w:rtl/>
        </w:rPr>
        <w:t>11. כשיש ללווה שובר מאחד מהם ומודה שלווה משניהם, אינם יכולים לגבות עד שיכתבו הרשאה זה לזה.</w:t>
      </w:r>
      <w:r>
        <w:rPr>
          <w:sz w:val="20"/>
          <w:szCs w:val="20"/>
          <w:rtl/>
        </w:rPr>
        <w:br/>
      </w:r>
      <w:r>
        <w:rPr>
          <w:rFonts w:hint="cs"/>
          <w:sz w:val="20"/>
          <w:szCs w:val="20"/>
          <w:rtl/>
        </w:rPr>
        <w:t xml:space="preserve">ואם הלווה טוען שכתבו שובר אחד על שני הפירעונות, טענתו טענה ואין גובים ממנו. </w:t>
      </w:r>
    </w:p>
    <w:p w:rsidR="00F15C4E" w:rsidRDefault="00F15C4E" w:rsidP="00F15C4E">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משולשים בשטר ואין משולשים בשובר</w:t>
      </w:r>
      <w:r>
        <w:rPr>
          <w:b/>
          <w:bCs/>
          <w:sz w:val="20"/>
          <w:szCs w:val="20"/>
          <w:rtl/>
        </w:rPr>
        <w:br/>
      </w:r>
      <w:r>
        <w:rPr>
          <w:rFonts w:hint="cs"/>
          <w:b/>
          <w:bCs/>
          <w:sz w:val="20"/>
          <w:szCs w:val="20"/>
          <w:rtl/>
        </w:rPr>
        <w:lastRenderedPageBreak/>
        <w:t>שיטות הראשונים</w:t>
      </w:r>
      <w:r>
        <w:rPr>
          <w:rFonts w:hint="cs"/>
          <w:b/>
          <w:bCs/>
          <w:sz w:val="20"/>
          <w:szCs w:val="20"/>
          <w:rtl/>
        </w:rPr>
        <w:br/>
      </w:r>
      <w:r>
        <w:rPr>
          <w:rFonts w:hint="cs"/>
          <w:sz w:val="20"/>
          <w:szCs w:val="20"/>
          <w:rtl/>
        </w:rPr>
        <w:t>המקרה - יב"ש המוציא שטר חוב שכתוב בו גם את שם זקנו, ואילו הנתבע מוציא שובר שכתוב בו סתם שפרע ליב"ש אך הוא אינו משולש בשם זקנו.</w:t>
      </w:r>
      <w:r>
        <w:rPr>
          <w:b/>
          <w:bCs/>
          <w:sz w:val="20"/>
          <w:szCs w:val="20"/>
          <w:rtl/>
        </w:rPr>
        <w:br/>
      </w:r>
      <w:r>
        <w:rPr>
          <w:rFonts w:hint="cs"/>
          <w:sz w:val="20"/>
          <w:szCs w:val="20"/>
          <w:rtl/>
        </w:rPr>
        <w:t xml:space="preserve">א. </w:t>
      </w:r>
      <w:r w:rsidRPr="006A135E">
        <w:rPr>
          <w:rFonts w:hint="cs"/>
          <w:b/>
          <w:bCs/>
          <w:sz w:val="20"/>
          <w:szCs w:val="20"/>
          <w:rtl/>
        </w:rPr>
        <w:t>רמ"ה</w:t>
      </w:r>
      <w:r>
        <w:rPr>
          <w:rFonts w:hint="cs"/>
          <w:sz w:val="20"/>
          <w:szCs w:val="20"/>
          <w:rtl/>
        </w:rPr>
        <w:t xml:space="preserve"> </w:t>
      </w:r>
      <w:r>
        <w:rPr>
          <w:sz w:val="20"/>
          <w:szCs w:val="20"/>
          <w:rtl/>
        </w:rPr>
        <w:t>–</w:t>
      </w:r>
      <w:r>
        <w:rPr>
          <w:rFonts w:hint="cs"/>
          <w:sz w:val="20"/>
          <w:szCs w:val="20"/>
          <w:rtl/>
        </w:rPr>
        <w:t xml:space="preserve"> חייב, אין השובר כלום, וכ"פ </w:t>
      </w:r>
      <w:r w:rsidRPr="006A135E">
        <w:rPr>
          <w:rFonts w:hint="cs"/>
          <w:b/>
          <w:bCs/>
          <w:sz w:val="20"/>
          <w:szCs w:val="20"/>
          <w:rtl/>
        </w:rPr>
        <w:t>המחבר</w:t>
      </w:r>
      <w:r>
        <w:rPr>
          <w:rFonts w:hint="cs"/>
          <w:sz w:val="20"/>
          <w:szCs w:val="20"/>
          <w:rtl/>
        </w:rPr>
        <w:t xml:space="preserve">.  </w:t>
      </w:r>
      <w:r>
        <w:rPr>
          <w:rFonts w:hint="cs"/>
          <w:sz w:val="20"/>
          <w:szCs w:val="20"/>
          <w:rtl/>
        </w:rPr>
        <w:br/>
        <w:t xml:space="preserve">ב. </w:t>
      </w:r>
      <w:r w:rsidRPr="006A135E">
        <w:rPr>
          <w:rFonts w:hint="cs"/>
          <w:b/>
          <w:bCs/>
          <w:sz w:val="20"/>
          <w:szCs w:val="20"/>
          <w:rtl/>
        </w:rPr>
        <w:t xml:space="preserve">טור </w:t>
      </w:r>
      <w:r>
        <w:rPr>
          <w:sz w:val="20"/>
          <w:szCs w:val="20"/>
          <w:rtl/>
        </w:rPr>
        <w:t>–</w:t>
      </w:r>
      <w:r>
        <w:rPr>
          <w:rFonts w:hint="cs"/>
          <w:sz w:val="20"/>
          <w:szCs w:val="20"/>
          <w:rtl/>
        </w:rPr>
        <w:t xml:space="preserve"> פטור, השובר מתפרש על שניהם, וכ"פ </w:t>
      </w:r>
      <w:r w:rsidRPr="006A135E">
        <w:rPr>
          <w:rFonts w:hint="cs"/>
          <w:b/>
          <w:bCs/>
          <w:sz w:val="20"/>
          <w:szCs w:val="20"/>
          <w:rtl/>
        </w:rPr>
        <w:t>הש"ך</w:t>
      </w:r>
      <w:r>
        <w:rPr>
          <w:rFonts w:hint="cs"/>
          <w:sz w:val="20"/>
          <w:szCs w:val="20"/>
          <w:rtl/>
        </w:rPr>
        <w:t>.</w:t>
      </w:r>
    </w:p>
    <w:p w:rsidR="00F15C4E" w:rsidRDefault="00F15C4E" w:rsidP="00F15C4E">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sidRPr="006A135E">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ED0CAB">
        <w:rPr>
          <w:rFonts w:cs="Arial" w:hint="cs"/>
          <w:sz w:val="20"/>
          <w:szCs w:val="20"/>
          <w:rtl/>
        </w:rPr>
        <w:t>במה</w:t>
      </w:r>
      <w:r w:rsidRPr="00ED0CAB">
        <w:rPr>
          <w:rFonts w:cs="Arial"/>
          <w:sz w:val="20"/>
          <w:szCs w:val="20"/>
          <w:rtl/>
        </w:rPr>
        <w:t xml:space="preserve"> </w:t>
      </w:r>
      <w:r w:rsidRPr="00ED0CAB">
        <w:rPr>
          <w:rFonts w:cs="Arial" w:hint="cs"/>
          <w:sz w:val="20"/>
          <w:szCs w:val="20"/>
          <w:rtl/>
        </w:rPr>
        <w:t>דברים</w:t>
      </w:r>
      <w:r w:rsidRPr="00ED0CAB">
        <w:rPr>
          <w:rFonts w:cs="Arial"/>
          <w:sz w:val="20"/>
          <w:szCs w:val="20"/>
          <w:rtl/>
        </w:rPr>
        <w:t xml:space="preserve"> </w:t>
      </w:r>
      <w:r w:rsidRPr="00ED0CAB">
        <w:rPr>
          <w:rFonts w:cs="Arial" w:hint="cs"/>
          <w:sz w:val="20"/>
          <w:szCs w:val="20"/>
          <w:rtl/>
        </w:rPr>
        <w:t>אמורים</w:t>
      </w:r>
      <w:r w:rsidRPr="00ED0CAB">
        <w:rPr>
          <w:rFonts w:cs="Arial"/>
          <w:sz w:val="20"/>
          <w:szCs w:val="20"/>
          <w:rtl/>
        </w:rPr>
        <w:t xml:space="preserve">, </w:t>
      </w:r>
      <w:r w:rsidRPr="00ED0CAB">
        <w:rPr>
          <w:rFonts w:cs="Arial" w:hint="cs"/>
          <w:sz w:val="20"/>
          <w:szCs w:val="20"/>
          <w:rtl/>
        </w:rPr>
        <w:t>כשאין</w:t>
      </w:r>
      <w:r w:rsidRPr="00ED0CAB">
        <w:rPr>
          <w:rFonts w:cs="Arial"/>
          <w:sz w:val="20"/>
          <w:szCs w:val="20"/>
          <w:rtl/>
        </w:rPr>
        <w:t xml:space="preserve"> </w:t>
      </w:r>
      <w:r w:rsidRPr="00ED0CAB">
        <w:rPr>
          <w:rFonts w:cs="Arial" w:hint="cs"/>
          <w:sz w:val="20"/>
          <w:szCs w:val="20"/>
          <w:rtl/>
        </w:rPr>
        <w:t>משולשים</w:t>
      </w:r>
      <w:r w:rsidRPr="00ED0CAB">
        <w:rPr>
          <w:rFonts w:cs="Arial"/>
          <w:sz w:val="20"/>
          <w:szCs w:val="20"/>
          <w:rtl/>
        </w:rPr>
        <w:t xml:space="preserve"> </w:t>
      </w:r>
      <w:r w:rsidRPr="00ED0CAB">
        <w:rPr>
          <w:rFonts w:cs="Arial" w:hint="cs"/>
          <w:sz w:val="20"/>
          <w:szCs w:val="20"/>
          <w:rtl/>
        </w:rPr>
        <w:t>לא</w:t>
      </w:r>
      <w:r w:rsidRPr="00ED0CAB">
        <w:rPr>
          <w:rFonts w:cs="Arial"/>
          <w:sz w:val="20"/>
          <w:szCs w:val="20"/>
          <w:rtl/>
        </w:rPr>
        <w:t xml:space="preserve"> </w:t>
      </w:r>
      <w:r w:rsidRPr="00ED0CAB">
        <w:rPr>
          <w:rFonts w:cs="Arial" w:hint="cs"/>
          <w:sz w:val="20"/>
          <w:szCs w:val="20"/>
          <w:rtl/>
        </w:rPr>
        <w:t>בשטרות</w:t>
      </w:r>
      <w:r w:rsidRPr="00ED0CAB">
        <w:rPr>
          <w:rFonts w:cs="Arial"/>
          <w:sz w:val="20"/>
          <w:szCs w:val="20"/>
          <w:rtl/>
        </w:rPr>
        <w:t xml:space="preserve"> </w:t>
      </w:r>
      <w:r w:rsidRPr="00ED0CAB">
        <w:rPr>
          <w:rFonts w:cs="Arial" w:hint="cs"/>
          <w:sz w:val="20"/>
          <w:szCs w:val="20"/>
          <w:rtl/>
        </w:rPr>
        <w:t>ולא</w:t>
      </w:r>
      <w:r w:rsidRPr="00ED0CAB">
        <w:rPr>
          <w:rFonts w:cs="Arial"/>
          <w:sz w:val="20"/>
          <w:szCs w:val="20"/>
          <w:rtl/>
        </w:rPr>
        <w:t xml:space="preserve"> </w:t>
      </w:r>
      <w:r w:rsidRPr="00ED0CAB">
        <w:rPr>
          <w:rFonts w:cs="Arial" w:hint="cs"/>
          <w:sz w:val="20"/>
          <w:szCs w:val="20"/>
          <w:rtl/>
        </w:rPr>
        <w:t>בשובר</w:t>
      </w:r>
      <w:r w:rsidRPr="00ED0CAB">
        <w:rPr>
          <w:rFonts w:cs="Arial"/>
          <w:sz w:val="20"/>
          <w:szCs w:val="20"/>
          <w:rtl/>
        </w:rPr>
        <w:t xml:space="preserve">. </w:t>
      </w:r>
      <w:r w:rsidRPr="00ED0CAB">
        <w:rPr>
          <w:rFonts w:cs="Arial" w:hint="cs"/>
          <w:sz w:val="20"/>
          <w:szCs w:val="20"/>
          <w:rtl/>
        </w:rPr>
        <w:t>אבל</w:t>
      </w:r>
      <w:r w:rsidRPr="00ED0CAB">
        <w:rPr>
          <w:rFonts w:cs="Arial"/>
          <w:sz w:val="20"/>
          <w:szCs w:val="20"/>
          <w:rtl/>
        </w:rPr>
        <w:t xml:space="preserve"> </w:t>
      </w:r>
      <w:r w:rsidRPr="00ED0CAB">
        <w:rPr>
          <w:rFonts w:cs="Arial" w:hint="cs"/>
          <w:sz w:val="20"/>
          <w:szCs w:val="20"/>
          <w:rtl/>
        </w:rPr>
        <w:t>אם</w:t>
      </w:r>
      <w:r w:rsidRPr="00ED0CAB">
        <w:rPr>
          <w:rFonts w:cs="Arial"/>
          <w:sz w:val="20"/>
          <w:szCs w:val="20"/>
          <w:rtl/>
        </w:rPr>
        <w:t xml:space="preserve"> </w:t>
      </w:r>
      <w:r w:rsidRPr="00ED0CAB">
        <w:rPr>
          <w:rFonts w:cs="Arial" w:hint="cs"/>
          <w:sz w:val="20"/>
          <w:szCs w:val="20"/>
          <w:rtl/>
        </w:rPr>
        <w:t>משולשים</w:t>
      </w:r>
      <w:r w:rsidRPr="00ED0CAB">
        <w:rPr>
          <w:rFonts w:cs="Arial"/>
          <w:sz w:val="20"/>
          <w:szCs w:val="20"/>
          <w:rtl/>
        </w:rPr>
        <w:t xml:space="preserve"> </w:t>
      </w:r>
      <w:r w:rsidRPr="00ED0CAB">
        <w:rPr>
          <w:rFonts w:cs="Arial" w:hint="cs"/>
          <w:sz w:val="20"/>
          <w:szCs w:val="20"/>
          <w:rtl/>
        </w:rPr>
        <w:t>בשטרות</w:t>
      </w:r>
      <w:r w:rsidRPr="00ED0CAB">
        <w:rPr>
          <w:rFonts w:cs="Arial"/>
          <w:sz w:val="20"/>
          <w:szCs w:val="20"/>
          <w:rtl/>
        </w:rPr>
        <w:t xml:space="preserve"> </w:t>
      </w:r>
      <w:r w:rsidRPr="00ED0CAB">
        <w:rPr>
          <w:rFonts w:cs="Arial" w:hint="cs"/>
          <w:sz w:val="20"/>
          <w:szCs w:val="20"/>
          <w:rtl/>
        </w:rPr>
        <w:t>ולא</w:t>
      </w:r>
      <w:r w:rsidRPr="00ED0CAB">
        <w:rPr>
          <w:rFonts w:cs="Arial"/>
          <w:sz w:val="20"/>
          <w:szCs w:val="20"/>
          <w:rtl/>
        </w:rPr>
        <w:t xml:space="preserve"> </w:t>
      </w:r>
      <w:r w:rsidRPr="00ED0CAB">
        <w:rPr>
          <w:rFonts w:cs="Arial" w:hint="cs"/>
          <w:sz w:val="20"/>
          <w:szCs w:val="20"/>
          <w:rtl/>
        </w:rPr>
        <w:t>בשובר</w:t>
      </w:r>
      <w:r w:rsidRPr="00ED0CAB">
        <w:rPr>
          <w:rFonts w:cs="Arial"/>
          <w:sz w:val="20"/>
          <w:szCs w:val="20"/>
          <w:rtl/>
        </w:rPr>
        <w:t xml:space="preserve">, </w:t>
      </w:r>
      <w:r w:rsidRPr="00ED0CAB">
        <w:rPr>
          <w:rFonts w:cs="Arial" w:hint="cs"/>
          <w:sz w:val="20"/>
          <w:szCs w:val="20"/>
          <w:rtl/>
        </w:rPr>
        <w:t>על</w:t>
      </w:r>
      <w:r w:rsidRPr="00ED0CAB">
        <w:rPr>
          <w:rFonts w:cs="Arial"/>
          <w:sz w:val="20"/>
          <w:szCs w:val="20"/>
          <w:rtl/>
        </w:rPr>
        <w:t xml:space="preserve"> </w:t>
      </w:r>
      <w:r w:rsidRPr="00ED0CAB">
        <w:rPr>
          <w:rFonts w:cs="Arial" w:hint="cs"/>
          <w:sz w:val="20"/>
          <w:szCs w:val="20"/>
          <w:rtl/>
        </w:rPr>
        <w:t>בעל</w:t>
      </w:r>
      <w:r w:rsidRPr="00ED0CAB">
        <w:rPr>
          <w:rFonts w:cs="Arial"/>
          <w:sz w:val="20"/>
          <w:szCs w:val="20"/>
          <w:rtl/>
        </w:rPr>
        <w:t xml:space="preserve"> </w:t>
      </w:r>
      <w:r w:rsidRPr="00ED0CAB">
        <w:rPr>
          <w:rFonts w:cs="Arial" w:hint="cs"/>
          <w:sz w:val="20"/>
          <w:szCs w:val="20"/>
          <w:rtl/>
        </w:rPr>
        <w:t>השובר</w:t>
      </w:r>
      <w:r w:rsidRPr="00ED0CAB">
        <w:rPr>
          <w:rFonts w:cs="Arial"/>
          <w:sz w:val="20"/>
          <w:szCs w:val="20"/>
          <w:rtl/>
        </w:rPr>
        <w:t xml:space="preserve"> </w:t>
      </w:r>
      <w:r w:rsidRPr="00ED0CAB">
        <w:rPr>
          <w:rFonts w:cs="Arial" w:hint="cs"/>
          <w:sz w:val="20"/>
          <w:szCs w:val="20"/>
          <w:rtl/>
        </w:rPr>
        <w:t>להביא</w:t>
      </w:r>
      <w:r w:rsidRPr="00ED0CAB">
        <w:rPr>
          <w:rFonts w:cs="Arial"/>
          <w:sz w:val="20"/>
          <w:szCs w:val="20"/>
          <w:rtl/>
        </w:rPr>
        <w:t xml:space="preserve"> </w:t>
      </w:r>
      <w:r w:rsidRPr="00ED0CAB">
        <w:rPr>
          <w:rFonts w:cs="Arial" w:hint="cs"/>
          <w:sz w:val="20"/>
          <w:szCs w:val="20"/>
          <w:rtl/>
        </w:rPr>
        <w:t>ראיה</w:t>
      </w:r>
      <w:r>
        <w:rPr>
          <w:rFonts w:cs="Arial" w:hint="cs"/>
          <w:sz w:val="20"/>
          <w:szCs w:val="20"/>
          <w:rtl/>
        </w:rPr>
        <w:t>."</w:t>
      </w:r>
      <w:r>
        <w:rPr>
          <w:rFonts w:hint="cs"/>
          <w:sz w:val="20"/>
          <w:szCs w:val="20"/>
          <w:rtl/>
        </w:rPr>
        <w:br/>
        <w:t xml:space="preserve">ב. </w:t>
      </w:r>
      <w:r w:rsidRPr="006A135E">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הלכה כטור, הלווה פטור.</w:t>
      </w:r>
      <w:r>
        <w:rPr>
          <w:sz w:val="20"/>
          <w:szCs w:val="20"/>
          <w:rtl/>
        </w:rPr>
        <w:br/>
      </w:r>
      <w:r w:rsidRPr="006A135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חזקה על העדים שחתמו כהוגן, והיינו שביררו שכל שטרותיו ליב"ש פרועים.</w:t>
      </w:r>
      <w:r>
        <w:rPr>
          <w:rStyle w:val="ab"/>
          <w:sz w:val="20"/>
          <w:szCs w:val="20"/>
          <w:rtl/>
        </w:rPr>
        <w:footnoteReference w:id="320"/>
      </w:r>
    </w:p>
    <w:p w:rsidR="00F15C4E" w:rsidRDefault="00F15C4E" w:rsidP="00F15C4E">
      <w:pPr>
        <w:rPr>
          <w:rFonts w:cs="Arial"/>
          <w:sz w:val="20"/>
          <w:szCs w:val="20"/>
          <w:rtl/>
        </w:rPr>
      </w:pPr>
      <w:r>
        <w:rPr>
          <w:rFonts w:hint="cs"/>
          <w:b/>
          <w:bCs/>
          <w:sz w:val="20"/>
          <w:szCs w:val="20"/>
          <w:rtl/>
        </w:rPr>
        <w:t xml:space="preserve">סעיף ט </w:t>
      </w:r>
      <w:r>
        <w:rPr>
          <w:b/>
          <w:bCs/>
          <w:sz w:val="20"/>
          <w:szCs w:val="20"/>
          <w:rtl/>
        </w:rPr>
        <w:t>–</w:t>
      </w:r>
      <w:r>
        <w:rPr>
          <w:rFonts w:hint="cs"/>
          <w:b/>
          <w:bCs/>
          <w:sz w:val="20"/>
          <w:szCs w:val="20"/>
          <w:rtl/>
        </w:rPr>
        <w:t xml:space="preserve"> משולשים בשטר ולא בשובר כשנמצא שובר אצל המלווה</w:t>
      </w:r>
      <w:r>
        <w:rPr>
          <w:rFonts w:hint="cs"/>
          <w:b/>
          <w:bCs/>
          <w:sz w:val="20"/>
          <w:szCs w:val="20"/>
          <w:rtl/>
        </w:rPr>
        <w:br/>
        <w:t>מקור הדין</w:t>
      </w:r>
      <w:r>
        <w:rPr>
          <w:b/>
          <w:bCs/>
          <w:sz w:val="20"/>
          <w:szCs w:val="20"/>
          <w:rtl/>
        </w:rPr>
        <w:br/>
      </w:r>
      <w:r>
        <w:rPr>
          <w:rFonts w:hint="cs"/>
          <w:b/>
          <w:bCs/>
          <w:sz w:val="20"/>
          <w:szCs w:val="20"/>
          <w:rtl/>
        </w:rPr>
        <w:t xml:space="preserve">משנה </w:t>
      </w:r>
      <w:r>
        <w:rPr>
          <w:rFonts w:hint="cs"/>
          <w:sz w:val="20"/>
          <w:szCs w:val="20"/>
          <w:rtl/>
        </w:rPr>
        <w:t>ב"ב (קעב.) "</w:t>
      </w:r>
      <w:r w:rsidRPr="005E38A1">
        <w:rPr>
          <w:rFonts w:cs="Arial" w:hint="cs"/>
          <w:sz w:val="20"/>
          <w:szCs w:val="20"/>
          <w:rtl/>
        </w:rPr>
        <w:t>נמצא</w:t>
      </w:r>
      <w:r w:rsidRPr="005E38A1">
        <w:rPr>
          <w:rFonts w:cs="Arial"/>
          <w:sz w:val="20"/>
          <w:szCs w:val="20"/>
          <w:rtl/>
        </w:rPr>
        <w:t xml:space="preserve"> </w:t>
      </w:r>
      <w:r w:rsidRPr="005E38A1">
        <w:rPr>
          <w:rFonts w:cs="Arial" w:hint="cs"/>
          <w:sz w:val="20"/>
          <w:szCs w:val="20"/>
          <w:rtl/>
        </w:rPr>
        <w:t>לאחד</w:t>
      </w:r>
      <w:r w:rsidRPr="005E38A1">
        <w:rPr>
          <w:rFonts w:cs="Arial"/>
          <w:sz w:val="20"/>
          <w:szCs w:val="20"/>
          <w:rtl/>
        </w:rPr>
        <w:t xml:space="preserve"> </w:t>
      </w:r>
      <w:r w:rsidRPr="005E38A1">
        <w:rPr>
          <w:rFonts w:cs="Arial" w:hint="cs"/>
          <w:sz w:val="20"/>
          <w:szCs w:val="20"/>
          <w:rtl/>
        </w:rPr>
        <w:t>בין</w:t>
      </w:r>
      <w:r w:rsidRPr="005E38A1">
        <w:rPr>
          <w:rFonts w:cs="Arial"/>
          <w:sz w:val="20"/>
          <w:szCs w:val="20"/>
          <w:rtl/>
        </w:rPr>
        <w:t xml:space="preserve"> </w:t>
      </w:r>
      <w:r w:rsidRPr="005E38A1">
        <w:rPr>
          <w:rFonts w:cs="Arial" w:hint="cs"/>
          <w:sz w:val="20"/>
          <w:szCs w:val="20"/>
          <w:rtl/>
        </w:rPr>
        <w:t>שטרותיו</w:t>
      </w:r>
      <w:r w:rsidRPr="005E38A1">
        <w:rPr>
          <w:rFonts w:cs="Arial"/>
          <w:sz w:val="20"/>
          <w:szCs w:val="20"/>
          <w:rtl/>
        </w:rPr>
        <w:t xml:space="preserve"> </w:t>
      </w:r>
      <w:r w:rsidRPr="005E38A1">
        <w:rPr>
          <w:rFonts w:cs="Arial" w:hint="cs"/>
          <w:sz w:val="20"/>
          <w:szCs w:val="20"/>
          <w:rtl/>
        </w:rPr>
        <w:t>שטרו</w:t>
      </w:r>
      <w:r w:rsidRPr="005E38A1">
        <w:rPr>
          <w:rFonts w:cs="Arial"/>
          <w:sz w:val="20"/>
          <w:szCs w:val="20"/>
          <w:rtl/>
        </w:rPr>
        <w:t xml:space="preserve"> </w:t>
      </w:r>
      <w:r w:rsidRPr="005E38A1">
        <w:rPr>
          <w:rFonts w:cs="Arial" w:hint="cs"/>
          <w:sz w:val="20"/>
          <w:szCs w:val="20"/>
          <w:rtl/>
        </w:rPr>
        <w:t>של</w:t>
      </w:r>
      <w:r w:rsidRPr="005E38A1">
        <w:rPr>
          <w:rFonts w:cs="Arial"/>
          <w:sz w:val="20"/>
          <w:szCs w:val="20"/>
          <w:rtl/>
        </w:rPr>
        <w:t xml:space="preserve"> </w:t>
      </w:r>
      <w:r w:rsidRPr="005E38A1">
        <w:rPr>
          <w:rFonts w:cs="Arial" w:hint="cs"/>
          <w:sz w:val="20"/>
          <w:szCs w:val="20"/>
          <w:rtl/>
        </w:rPr>
        <w:t>יוסף</w:t>
      </w:r>
      <w:r w:rsidRPr="005E38A1">
        <w:rPr>
          <w:rFonts w:cs="Arial"/>
          <w:sz w:val="20"/>
          <w:szCs w:val="20"/>
          <w:rtl/>
        </w:rPr>
        <w:t xml:space="preserve"> </w:t>
      </w:r>
      <w:r w:rsidRPr="005E38A1">
        <w:rPr>
          <w:rFonts w:cs="Arial" w:hint="cs"/>
          <w:sz w:val="20"/>
          <w:szCs w:val="20"/>
          <w:rtl/>
        </w:rPr>
        <w:t>בן</w:t>
      </w:r>
      <w:r w:rsidRPr="005E38A1">
        <w:rPr>
          <w:rFonts w:cs="Arial"/>
          <w:sz w:val="20"/>
          <w:szCs w:val="20"/>
          <w:rtl/>
        </w:rPr>
        <w:t xml:space="preserve"> </w:t>
      </w:r>
      <w:r w:rsidRPr="005E38A1">
        <w:rPr>
          <w:rFonts w:cs="Arial" w:hint="cs"/>
          <w:sz w:val="20"/>
          <w:szCs w:val="20"/>
          <w:rtl/>
        </w:rPr>
        <w:t>שמעון</w:t>
      </w:r>
      <w:r w:rsidRPr="005E38A1">
        <w:rPr>
          <w:rFonts w:cs="Arial"/>
          <w:sz w:val="20"/>
          <w:szCs w:val="20"/>
          <w:rtl/>
        </w:rPr>
        <w:t xml:space="preserve"> </w:t>
      </w:r>
      <w:r w:rsidRPr="005E38A1">
        <w:rPr>
          <w:rFonts w:cs="Arial" w:hint="cs"/>
          <w:sz w:val="20"/>
          <w:szCs w:val="20"/>
          <w:rtl/>
        </w:rPr>
        <w:t>פרוע</w:t>
      </w:r>
      <w:r w:rsidRPr="005E38A1">
        <w:rPr>
          <w:rFonts w:cs="Arial"/>
          <w:sz w:val="20"/>
          <w:szCs w:val="20"/>
          <w:rtl/>
        </w:rPr>
        <w:t xml:space="preserve"> - </w:t>
      </w:r>
      <w:r w:rsidRPr="005E38A1">
        <w:rPr>
          <w:rFonts w:cs="Arial" w:hint="cs"/>
          <w:sz w:val="20"/>
          <w:szCs w:val="20"/>
          <w:rtl/>
        </w:rPr>
        <w:t>שטרות</w:t>
      </w:r>
      <w:r w:rsidRPr="005E38A1">
        <w:rPr>
          <w:rFonts w:cs="Arial"/>
          <w:sz w:val="20"/>
          <w:szCs w:val="20"/>
          <w:rtl/>
        </w:rPr>
        <w:t xml:space="preserve"> </w:t>
      </w:r>
      <w:r w:rsidRPr="005E38A1">
        <w:rPr>
          <w:rFonts w:cs="Arial" w:hint="cs"/>
          <w:sz w:val="20"/>
          <w:szCs w:val="20"/>
          <w:rtl/>
        </w:rPr>
        <w:t>שניהן</w:t>
      </w:r>
      <w:r w:rsidRPr="005E38A1">
        <w:rPr>
          <w:rFonts w:cs="Arial"/>
          <w:sz w:val="20"/>
          <w:szCs w:val="20"/>
          <w:rtl/>
        </w:rPr>
        <w:t xml:space="preserve"> </w:t>
      </w:r>
      <w:r w:rsidRPr="005E38A1">
        <w:rPr>
          <w:rFonts w:cs="Arial" w:hint="cs"/>
          <w:sz w:val="20"/>
          <w:szCs w:val="20"/>
          <w:rtl/>
        </w:rPr>
        <w:t>פרועין</w:t>
      </w:r>
      <w:r>
        <w:rPr>
          <w:rFonts w:cs="Arial" w:hint="cs"/>
          <w:sz w:val="20"/>
          <w:szCs w:val="20"/>
          <w:rtl/>
        </w:rPr>
        <w:t>."</w:t>
      </w:r>
      <w:r>
        <w:rPr>
          <w:rFonts w:hint="cs"/>
          <w:b/>
          <w:bCs/>
          <w:sz w:val="20"/>
          <w:szCs w:val="20"/>
          <w:rtl/>
        </w:rPr>
        <w:br/>
        <w:t xml:space="preserve">גמרא </w:t>
      </w:r>
      <w:r>
        <w:rPr>
          <w:rFonts w:hint="cs"/>
          <w:sz w:val="20"/>
          <w:szCs w:val="20"/>
          <w:rtl/>
        </w:rPr>
        <w:t>(שם, קעג:) "</w:t>
      </w:r>
      <w:r w:rsidRPr="005E38A1">
        <w:rPr>
          <w:rFonts w:cs="Arial" w:hint="cs"/>
          <w:sz w:val="20"/>
          <w:szCs w:val="20"/>
          <w:rtl/>
        </w:rPr>
        <w:t>טעמא</w:t>
      </w:r>
      <w:r w:rsidRPr="005E38A1">
        <w:rPr>
          <w:rFonts w:cs="Arial"/>
          <w:sz w:val="20"/>
          <w:szCs w:val="20"/>
          <w:rtl/>
        </w:rPr>
        <w:t xml:space="preserve"> </w:t>
      </w:r>
      <w:r w:rsidRPr="005E38A1">
        <w:rPr>
          <w:rFonts w:cs="Arial" w:hint="cs"/>
          <w:sz w:val="20"/>
          <w:szCs w:val="20"/>
          <w:rtl/>
        </w:rPr>
        <w:t>דנמצא</w:t>
      </w:r>
      <w:r w:rsidRPr="005E38A1">
        <w:rPr>
          <w:rFonts w:cs="Arial"/>
          <w:sz w:val="20"/>
          <w:szCs w:val="20"/>
          <w:rtl/>
        </w:rPr>
        <w:t xml:space="preserve">, </w:t>
      </w:r>
      <w:r w:rsidRPr="005E38A1">
        <w:rPr>
          <w:rFonts w:cs="Arial" w:hint="cs"/>
          <w:sz w:val="20"/>
          <w:szCs w:val="20"/>
          <w:rtl/>
        </w:rPr>
        <w:t>הא</w:t>
      </w:r>
      <w:r w:rsidRPr="005E38A1">
        <w:rPr>
          <w:rFonts w:cs="Arial"/>
          <w:sz w:val="20"/>
          <w:szCs w:val="20"/>
          <w:rtl/>
        </w:rPr>
        <w:t xml:space="preserve"> </w:t>
      </w:r>
      <w:r w:rsidRPr="005E38A1">
        <w:rPr>
          <w:rFonts w:cs="Arial" w:hint="cs"/>
          <w:sz w:val="20"/>
          <w:szCs w:val="20"/>
          <w:rtl/>
        </w:rPr>
        <w:t>לא</w:t>
      </w:r>
      <w:r w:rsidRPr="005E38A1">
        <w:rPr>
          <w:rFonts w:cs="Arial"/>
          <w:sz w:val="20"/>
          <w:szCs w:val="20"/>
          <w:rtl/>
        </w:rPr>
        <w:t xml:space="preserve"> </w:t>
      </w:r>
      <w:r w:rsidRPr="005E38A1">
        <w:rPr>
          <w:rFonts w:cs="Arial" w:hint="cs"/>
          <w:sz w:val="20"/>
          <w:szCs w:val="20"/>
          <w:rtl/>
        </w:rPr>
        <w:t>נמצא</w:t>
      </w:r>
      <w:r w:rsidRPr="005E38A1">
        <w:rPr>
          <w:rFonts w:cs="Arial"/>
          <w:sz w:val="20"/>
          <w:szCs w:val="20"/>
          <w:rtl/>
        </w:rPr>
        <w:t xml:space="preserve"> - </w:t>
      </w:r>
      <w:r w:rsidRPr="005E38A1">
        <w:rPr>
          <w:rFonts w:cs="Arial" w:hint="cs"/>
          <w:sz w:val="20"/>
          <w:szCs w:val="20"/>
          <w:rtl/>
        </w:rPr>
        <w:t>מצי</w:t>
      </w:r>
      <w:r w:rsidRPr="005E38A1">
        <w:rPr>
          <w:rFonts w:cs="Arial"/>
          <w:sz w:val="20"/>
          <w:szCs w:val="20"/>
          <w:rtl/>
        </w:rPr>
        <w:t xml:space="preserve"> </w:t>
      </w:r>
      <w:r w:rsidRPr="005E38A1">
        <w:rPr>
          <w:rFonts w:cs="Arial" w:hint="cs"/>
          <w:sz w:val="20"/>
          <w:szCs w:val="20"/>
          <w:rtl/>
        </w:rPr>
        <w:t>מפיק</w:t>
      </w:r>
      <w:r w:rsidRPr="005E38A1">
        <w:rPr>
          <w:rFonts w:cs="Arial"/>
          <w:sz w:val="20"/>
          <w:szCs w:val="20"/>
          <w:rtl/>
        </w:rPr>
        <w:t xml:space="preserve">, </w:t>
      </w:r>
      <w:r w:rsidRPr="005E38A1">
        <w:rPr>
          <w:rFonts w:cs="Arial" w:hint="cs"/>
          <w:sz w:val="20"/>
          <w:szCs w:val="20"/>
          <w:rtl/>
        </w:rPr>
        <w:t>והאנן</w:t>
      </w:r>
      <w:r w:rsidRPr="005E38A1">
        <w:rPr>
          <w:rFonts w:cs="Arial"/>
          <w:sz w:val="20"/>
          <w:szCs w:val="20"/>
          <w:rtl/>
        </w:rPr>
        <w:t xml:space="preserve"> </w:t>
      </w:r>
      <w:r w:rsidRPr="005E38A1">
        <w:rPr>
          <w:rFonts w:cs="Arial" w:hint="cs"/>
          <w:sz w:val="20"/>
          <w:szCs w:val="20"/>
          <w:rtl/>
        </w:rPr>
        <w:t>ולא</w:t>
      </w:r>
      <w:r w:rsidRPr="005E38A1">
        <w:rPr>
          <w:rFonts w:cs="Arial"/>
          <w:sz w:val="20"/>
          <w:szCs w:val="20"/>
          <w:rtl/>
        </w:rPr>
        <w:t xml:space="preserve"> </w:t>
      </w:r>
      <w:r w:rsidRPr="005E38A1">
        <w:rPr>
          <w:rFonts w:cs="Arial" w:hint="cs"/>
          <w:sz w:val="20"/>
          <w:szCs w:val="20"/>
          <w:rtl/>
        </w:rPr>
        <w:t>אחר</w:t>
      </w:r>
      <w:r w:rsidRPr="005E38A1">
        <w:rPr>
          <w:rFonts w:cs="Arial"/>
          <w:sz w:val="20"/>
          <w:szCs w:val="20"/>
          <w:rtl/>
        </w:rPr>
        <w:t xml:space="preserve"> </w:t>
      </w:r>
      <w:r w:rsidRPr="005E38A1">
        <w:rPr>
          <w:rFonts w:cs="Arial" w:hint="cs"/>
          <w:sz w:val="20"/>
          <w:szCs w:val="20"/>
          <w:rtl/>
        </w:rPr>
        <w:t>יכול</w:t>
      </w:r>
      <w:r w:rsidRPr="005E38A1">
        <w:rPr>
          <w:rFonts w:cs="Arial"/>
          <w:sz w:val="20"/>
          <w:szCs w:val="20"/>
          <w:rtl/>
        </w:rPr>
        <w:t xml:space="preserve"> </w:t>
      </w:r>
      <w:r w:rsidRPr="005E38A1">
        <w:rPr>
          <w:rFonts w:cs="Arial" w:hint="cs"/>
          <w:sz w:val="20"/>
          <w:szCs w:val="20"/>
          <w:rtl/>
        </w:rPr>
        <w:t>להוציא</w:t>
      </w:r>
      <w:r w:rsidRPr="005E38A1">
        <w:rPr>
          <w:rFonts w:cs="Arial"/>
          <w:sz w:val="20"/>
          <w:szCs w:val="20"/>
          <w:rtl/>
        </w:rPr>
        <w:t xml:space="preserve"> </w:t>
      </w:r>
      <w:r w:rsidRPr="005E38A1">
        <w:rPr>
          <w:rFonts w:cs="Arial" w:hint="cs"/>
          <w:sz w:val="20"/>
          <w:szCs w:val="20"/>
          <w:rtl/>
        </w:rPr>
        <w:t>עליהן</w:t>
      </w:r>
      <w:r w:rsidRPr="005E38A1">
        <w:rPr>
          <w:rFonts w:cs="Arial"/>
          <w:sz w:val="20"/>
          <w:szCs w:val="20"/>
          <w:rtl/>
        </w:rPr>
        <w:t xml:space="preserve"> </w:t>
      </w:r>
      <w:r w:rsidRPr="005E38A1">
        <w:rPr>
          <w:rFonts w:cs="Arial" w:hint="cs"/>
          <w:sz w:val="20"/>
          <w:szCs w:val="20"/>
          <w:rtl/>
        </w:rPr>
        <w:t>שטר</w:t>
      </w:r>
      <w:r w:rsidRPr="005E38A1">
        <w:rPr>
          <w:rFonts w:cs="Arial"/>
          <w:sz w:val="20"/>
          <w:szCs w:val="20"/>
          <w:rtl/>
        </w:rPr>
        <w:t xml:space="preserve"> </w:t>
      </w:r>
      <w:r w:rsidRPr="005E38A1">
        <w:rPr>
          <w:rFonts w:cs="Arial" w:hint="cs"/>
          <w:sz w:val="20"/>
          <w:szCs w:val="20"/>
          <w:rtl/>
        </w:rPr>
        <w:t>חוב</w:t>
      </w:r>
      <w:r w:rsidRPr="005E38A1">
        <w:rPr>
          <w:rFonts w:cs="Arial"/>
          <w:sz w:val="20"/>
          <w:szCs w:val="20"/>
          <w:rtl/>
        </w:rPr>
        <w:t xml:space="preserve"> </w:t>
      </w:r>
      <w:r w:rsidRPr="005E38A1">
        <w:rPr>
          <w:rFonts w:cs="Arial" w:hint="cs"/>
          <w:sz w:val="20"/>
          <w:szCs w:val="20"/>
          <w:rtl/>
        </w:rPr>
        <w:t>תנן</w:t>
      </w:r>
      <w:r w:rsidRPr="005E38A1">
        <w:rPr>
          <w:rFonts w:cs="Arial"/>
          <w:sz w:val="20"/>
          <w:szCs w:val="20"/>
          <w:rtl/>
        </w:rPr>
        <w:t xml:space="preserve">! </w:t>
      </w:r>
      <w:r w:rsidRPr="005E38A1">
        <w:rPr>
          <w:rFonts w:cs="Arial" w:hint="cs"/>
          <w:sz w:val="20"/>
          <w:szCs w:val="20"/>
          <w:rtl/>
        </w:rPr>
        <w:t>אמר</w:t>
      </w:r>
      <w:r w:rsidRPr="005E38A1">
        <w:rPr>
          <w:rFonts w:cs="Arial"/>
          <w:sz w:val="20"/>
          <w:szCs w:val="20"/>
          <w:rtl/>
        </w:rPr>
        <w:t xml:space="preserve"> </w:t>
      </w:r>
      <w:r w:rsidRPr="005E38A1">
        <w:rPr>
          <w:rFonts w:cs="Arial" w:hint="cs"/>
          <w:sz w:val="20"/>
          <w:szCs w:val="20"/>
          <w:rtl/>
        </w:rPr>
        <w:t>רבי</w:t>
      </w:r>
      <w:r w:rsidRPr="005E38A1">
        <w:rPr>
          <w:rFonts w:cs="Arial"/>
          <w:sz w:val="20"/>
          <w:szCs w:val="20"/>
          <w:rtl/>
        </w:rPr>
        <w:t xml:space="preserve"> </w:t>
      </w:r>
      <w:r w:rsidRPr="005E38A1">
        <w:rPr>
          <w:rFonts w:cs="Arial" w:hint="cs"/>
          <w:sz w:val="20"/>
          <w:szCs w:val="20"/>
          <w:rtl/>
        </w:rPr>
        <w:t>ירמיה</w:t>
      </w:r>
      <w:r w:rsidRPr="005E38A1">
        <w:rPr>
          <w:rFonts w:cs="Arial"/>
          <w:sz w:val="20"/>
          <w:szCs w:val="20"/>
          <w:rtl/>
        </w:rPr>
        <w:t xml:space="preserve">: </w:t>
      </w:r>
      <w:r w:rsidRPr="005E38A1">
        <w:rPr>
          <w:rFonts w:cs="Arial" w:hint="cs"/>
          <w:sz w:val="20"/>
          <w:szCs w:val="20"/>
          <w:rtl/>
        </w:rPr>
        <w:t>במשולשין</w:t>
      </w:r>
      <w:r w:rsidRPr="005E38A1">
        <w:rPr>
          <w:rFonts w:cs="Arial"/>
          <w:sz w:val="20"/>
          <w:szCs w:val="20"/>
          <w:rtl/>
        </w:rPr>
        <w:t xml:space="preserve">. </w:t>
      </w:r>
      <w:r w:rsidRPr="005E38A1">
        <w:rPr>
          <w:rFonts w:cs="Arial" w:hint="cs"/>
          <w:sz w:val="20"/>
          <w:szCs w:val="20"/>
          <w:rtl/>
        </w:rPr>
        <w:t>ונחזי</w:t>
      </w:r>
      <w:r w:rsidRPr="005E38A1">
        <w:rPr>
          <w:rFonts w:cs="Arial"/>
          <w:sz w:val="20"/>
          <w:szCs w:val="20"/>
          <w:rtl/>
        </w:rPr>
        <w:t xml:space="preserve"> </w:t>
      </w:r>
      <w:r w:rsidRPr="005E38A1">
        <w:rPr>
          <w:rFonts w:cs="Arial" w:hint="cs"/>
          <w:sz w:val="20"/>
          <w:szCs w:val="20"/>
          <w:rtl/>
        </w:rPr>
        <w:t>תברא</w:t>
      </w:r>
      <w:r w:rsidRPr="005E38A1">
        <w:rPr>
          <w:rFonts w:cs="Arial"/>
          <w:sz w:val="20"/>
          <w:szCs w:val="20"/>
          <w:rtl/>
        </w:rPr>
        <w:t xml:space="preserve"> </w:t>
      </w:r>
      <w:r w:rsidRPr="005E38A1">
        <w:rPr>
          <w:rFonts w:cs="Arial" w:hint="cs"/>
          <w:sz w:val="20"/>
          <w:szCs w:val="20"/>
          <w:rtl/>
        </w:rPr>
        <w:t>בשמא</w:t>
      </w:r>
      <w:r w:rsidRPr="005E38A1">
        <w:rPr>
          <w:rFonts w:cs="Arial"/>
          <w:sz w:val="20"/>
          <w:szCs w:val="20"/>
          <w:rtl/>
        </w:rPr>
        <w:t xml:space="preserve"> </w:t>
      </w:r>
      <w:r w:rsidRPr="005E38A1">
        <w:rPr>
          <w:rFonts w:cs="Arial" w:hint="cs"/>
          <w:sz w:val="20"/>
          <w:szCs w:val="20"/>
          <w:rtl/>
        </w:rPr>
        <w:t>דמאן</w:t>
      </w:r>
      <w:r w:rsidRPr="005E38A1">
        <w:rPr>
          <w:rFonts w:cs="Arial"/>
          <w:sz w:val="20"/>
          <w:szCs w:val="20"/>
          <w:rtl/>
        </w:rPr>
        <w:t xml:space="preserve"> </w:t>
      </w:r>
      <w:r w:rsidRPr="005E38A1">
        <w:rPr>
          <w:rFonts w:cs="Arial" w:hint="cs"/>
          <w:sz w:val="20"/>
          <w:szCs w:val="20"/>
          <w:rtl/>
        </w:rPr>
        <w:t>דכתיב</w:t>
      </w:r>
      <w:r w:rsidRPr="005E38A1">
        <w:rPr>
          <w:rFonts w:cs="Arial"/>
          <w:sz w:val="20"/>
          <w:szCs w:val="20"/>
          <w:rtl/>
        </w:rPr>
        <w:t xml:space="preserve">! </w:t>
      </w:r>
      <w:r w:rsidRPr="005E38A1">
        <w:rPr>
          <w:rFonts w:cs="Arial" w:hint="cs"/>
          <w:sz w:val="20"/>
          <w:szCs w:val="20"/>
          <w:rtl/>
        </w:rPr>
        <w:t>אמר</w:t>
      </w:r>
      <w:r w:rsidRPr="005E38A1">
        <w:rPr>
          <w:rFonts w:cs="Arial"/>
          <w:sz w:val="20"/>
          <w:szCs w:val="20"/>
          <w:rtl/>
        </w:rPr>
        <w:t xml:space="preserve"> </w:t>
      </w:r>
      <w:r w:rsidRPr="005E38A1">
        <w:rPr>
          <w:rFonts w:cs="Arial" w:hint="cs"/>
          <w:sz w:val="20"/>
          <w:szCs w:val="20"/>
          <w:rtl/>
        </w:rPr>
        <w:t>רב</w:t>
      </w:r>
      <w:r w:rsidRPr="005E38A1">
        <w:rPr>
          <w:rFonts w:cs="Arial"/>
          <w:sz w:val="20"/>
          <w:szCs w:val="20"/>
          <w:rtl/>
        </w:rPr>
        <w:t xml:space="preserve"> </w:t>
      </w:r>
      <w:r w:rsidRPr="005E38A1">
        <w:rPr>
          <w:rFonts w:cs="Arial" w:hint="cs"/>
          <w:sz w:val="20"/>
          <w:szCs w:val="20"/>
          <w:rtl/>
        </w:rPr>
        <w:t>הושעיא</w:t>
      </w:r>
      <w:r w:rsidRPr="005E38A1">
        <w:rPr>
          <w:rFonts w:cs="Arial"/>
          <w:sz w:val="20"/>
          <w:szCs w:val="20"/>
          <w:rtl/>
        </w:rPr>
        <w:t xml:space="preserve">: </w:t>
      </w:r>
      <w:r w:rsidRPr="005E38A1">
        <w:rPr>
          <w:rFonts w:cs="Arial" w:hint="cs"/>
          <w:sz w:val="20"/>
          <w:szCs w:val="20"/>
          <w:rtl/>
        </w:rPr>
        <w:t>במשולשין</w:t>
      </w:r>
      <w:r w:rsidRPr="005E38A1">
        <w:rPr>
          <w:rFonts w:cs="Arial"/>
          <w:sz w:val="20"/>
          <w:szCs w:val="20"/>
          <w:rtl/>
        </w:rPr>
        <w:t xml:space="preserve"> </w:t>
      </w:r>
      <w:r w:rsidRPr="005E38A1">
        <w:rPr>
          <w:rFonts w:cs="Arial" w:hint="cs"/>
          <w:sz w:val="20"/>
          <w:szCs w:val="20"/>
          <w:rtl/>
        </w:rPr>
        <w:t>בשטר</w:t>
      </w:r>
      <w:r w:rsidRPr="005E38A1">
        <w:rPr>
          <w:rFonts w:cs="Arial"/>
          <w:sz w:val="20"/>
          <w:szCs w:val="20"/>
          <w:rtl/>
        </w:rPr>
        <w:t xml:space="preserve"> </w:t>
      </w:r>
      <w:r w:rsidRPr="005E38A1">
        <w:rPr>
          <w:rFonts w:cs="Arial" w:hint="cs"/>
          <w:sz w:val="20"/>
          <w:szCs w:val="20"/>
          <w:rtl/>
        </w:rPr>
        <w:t>ואין</w:t>
      </w:r>
      <w:r w:rsidRPr="005E38A1">
        <w:rPr>
          <w:rFonts w:cs="Arial"/>
          <w:sz w:val="20"/>
          <w:szCs w:val="20"/>
          <w:rtl/>
        </w:rPr>
        <w:t xml:space="preserve"> </w:t>
      </w:r>
      <w:r w:rsidRPr="005E38A1">
        <w:rPr>
          <w:rFonts w:cs="Arial" w:hint="cs"/>
          <w:sz w:val="20"/>
          <w:szCs w:val="20"/>
          <w:rtl/>
        </w:rPr>
        <w:t>משולשין</w:t>
      </w:r>
      <w:r w:rsidRPr="005E38A1">
        <w:rPr>
          <w:rFonts w:cs="Arial"/>
          <w:sz w:val="20"/>
          <w:szCs w:val="20"/>
          <w:rtl/>
        </w:rPr>
        <w:t xml:space="preserve"> </w:t>
      </w:r>
      <w:r w:rsidRPr="005E38A1">
        <w:rPr>
          <w:rFonts w:cs="Arial" w:hint="cs"/>
          <w:sz w:val="20"/>
          <w:szCs w:val="20"/>
          <w:rtl/>
        </w:rPr>
        <w:t>בשובר</w:t>
      </w:r>
      <w:r>
        <w:rPr>
          <w:rFonts w:cs="Arial" w:hint="cs"/>
          <w:sz w:val="20"/>
          <w:szCs w:val="20"/>
          <w:rtl/>
        </w:rPr>
        <w:t>."</w:t>
      </w:r>
    </w:p>
    <w:p w:rsidR="00F15C4E" w:rsidRDefault="00F15C4E" w:rsidP="00F15C4E">
      <w:pPr>
        <w:rPr>
          <w:sz w:val="20"/>
          <w:szCs w:val="20"/>
          <w:rtl/>
        </w:rPr>
      </w:pPr>
      <w:r>
        <w:rPr>
          <w:rFonts w:cs="Arial" w:hint="cs"/>
          <w:b/>
          <w:bCs/>
          <w:sz w:val="20"/>
          <w:szCs w:val="20"/>
          <w:rtl/>
        </w:rPr>
        <w:t>פסיקת הלכה</w:t>
      </w:r>
      <w:r w:rsidRPr="003716A0">
        <w:rPr>
          <w:rFonts w:cs="Arial"/>
          <w:sz w:val="20"/>
          <w:szCs w:val="20"/>
          <w:rtl/>
        </w:rPr>
        <w:br/>
      </w:r>
      <w:r w:rsidRPr="003716A0">
        <w:rPr>
          <w:rFonts w:cs="Arial" w:hint="cs"/>
          <w:b/>
          <w:bCs/>
          <w:sz w:val="20"/>
          <w:szCs w:val="20"/>
          <w:rtl/>
        </w:rPr>
        <w:t>שולחן ערוך</w:t>
      </w:r>
      <w:r w:rsidRPr="003716A0">
        <w:rPr>
          <w:rFonts w:cs="Arial" w:hint="cs"/>
          <w:sz w:val="20"/>
          <w:szCs w:val="20"/>
          <w:rtl/>
        </w:rPr>
        <w:t xml:space="preserve"> </w:t>
      </w:r>
      <w:r w:rsidRPr="003716A0">
        <w:rPr>
          <w:rFonts w:cs="Arial" w:hint="cs"/>
          <w:sz w:val="18"/>
          <w:szCs w:val="18"/>
          <w:rtl/>
        </w:rPr>
        <w:t xml:space="preserve">(ע"פ </w:t>
      </w:r>
      <w:r w:rsidRPr="003716A0">
        <w:rPr>
          <w:rFonts w:cs="Arial" w:hint="cs"/>
          <w:b/>
          <w:bCs/>
          <w:sz w:val="18"/>
          <w:szCs w:val="18"/>
          <w:rtl/>
        </w:rPr>
        <w:t>הטור</w:t>
      </w:r>
      <w:r w:rsidRPr="003716A0">
        <w:rPr>
          <w:rStyle w:val="ab"/>
          <w:rFonts w:cs="Arial"/>
          <w:sz w:val="18"/>
          <w:szCs w:val="18"/>
          <w:rtl/>
        </w:rPr>
        <w:footnoteReference w:id="321"/>
      </w:r>
      <w:r w:rsidRPr="003716A0">
        <w:rPr>
          <w:rFonts w:cs="Arial" w:hint="cs"/>
          <w:sz w:val="18"/>
          <w:szCs w:val="18"/>
          <w:rtl/>
        </w:rPr>
        <w:t>)</w:t>
      </w:r>
      <w:r w:rsidRPr="00E552D1">
        <w:rPr>
          <w:rFonts w:cs="Arial" w:hint="cs"/>
          <w:sz w:val="18"/>
          <w:szCs w:val="18"/>
          <w:rtl/>
        </w:rPr>
        <w:t xml:space="preserve"> </w:t>
      </w:r>
      <w:r>
        <w:rPr>
          <w:rFonts w:cs="Arial"/>
          <w:sz w:val="20"/>
          <w:szCs w:val="20"/>
          <w:rtl/>
        </w:rPr>
        <w:t>–</w:t>
      </w:r>
      <w:r>
        <w:rPr>
          <w:rFonts w:cs="Arial" w:hint="cs"/>
          <w:sz w:val="20"/>
          <w:szCs w:val="20"/>
          <w:rtl/>
        </w:rPr>
        <w:t xml:space="preserve"> "מ</w:t>
      </w:r>
      <w:r w:rsidRPr="005E38A1">
        <w:rPr>
          <w:rFonts w:cs="Arial" w:hint="cs"/>
          <w:sz w:val="20"/>
          <w:szCs w:val="20"/>
          <w:rtl/>
        </w:rPr>
        <w:t>ל</w:t>
      </w:r>
      <w:r>
        <w:rPr>
          <w:rFonts w:cs="Arial" w:hint="cs"/>
          <w:sz w:val="20"/>
          <w:szCs w:val="20"/>
          <w:rtl/>
        </w:rPr>
        <w:t>ו</w:t>
      </w:r>
      <w:r w:rsidRPr="005E38A1">
        <w:rPr>
          <w:rFonts w:cs="Arial" w:hint="cs"/>
          <w:sz w:val="20"/>
          <w:szCs w:val="20"/>
          <w:rtl/>
        </w:rPr>
        <w:t>וה</w:t>
      </w:r>
      <w:r w:rsidRPr="005E38A1">
        <w:rPr>
          <w:rFonts w:cs="Arial"/>
          <w:sz w:val="20"/>
          <w:szCs w:val="20"/>
          <w:rtl/>
        </w:rPr>
        <w:t xml:space="preserve"> </w:t>
      </w:r>
      <w:r w:rsidRPr="005E38A1">
        <w:rPr>
          <w:rFonts w:cs="Arial" w:hint="cs"/>
          <w:sz w:val="20"/>
          <w:szCs w:val="20"/>
          <w:rtl/>
        </w:rPr>
        <w:t>אחד</w:t>
      </w:r>
      <w:r w:rsidRPr="005E38A1">
        <w:rPr>
          <w:rFonts w:cs="Arial"/>
          <w:sz w:val="20"/>
          <w:szCs w:val="20"/>
          <w:rtl/>
        </w:rPr>
        <w:t xml:space="preserve"> </w:t>
      </w:r>
      <w:r w:rsidRPr="005E38A1">
        <w:rPr>
          <w:rFonts w:cs="Arial" w:hint="cs"/>
          <w:sz w:val="20"/>
          <w:szCs w:val="20"/>
          <w:rtl/>
        </w:rPr>
        <w:t>שהלו</w:t>
      </w:r>
      <w:r>
        <w:rPr>
          <w:rFonts w:cs="Arial" w:hint="cs"/>
          <w:sz w:val="20"/>
          <w:szCs w:val="20"/>
          <w:rtl/>
        </w:rPr>
        <w:t>ו</w:t>
      </w:r>
      <w:r w:rsidRPr="005E38A1">
        <w:rPr>
          <w:rFonts w:cs="Arial" w:hint="cs"/>
          <w:sz w:val="20"/>
          <w:szCs w:val="20"/>
          <w:rtl/>
        </w:rPr>
        <w:t>ה</w:t>
      </w:r>
      <w:r w:rsidRPr="005E38A1">
        <w:rPr>
          <w:rFonts w:cs="Arial"/>
          <w:sz w:val="20"/>
          <w:szCs w:val="20"/>
          <w:rtl/>
        </w:rPr>
        <w:t xml:space="preserve"> </w:t>
      </w:r>
      <w:r w:rsidRPr="005E38A1">
        <w:rPr>
          <w:rFonts w:cs="Arial" w:hint="cs"/>
          <w:sz w:val="20"/>
          <w:szCs w:val="20"/>
          <w:rtl/>
        </w:rPr>
        <w:t>לשני</w:t>
      </w:r>
      <w:r w:rsidRPr="005E38A1">
        <w:rPr>
          <w:rFonts w:cs="Arial"/>
          <w:sz w:val="20"/>
          <w:szCs w:val="20"/>
          <w:rtl/>
        </w:rPr>
        <w:t xml:space="preserve"> </w:t>
      </w:r>
      <w:r w:rsidRPr="005E38A1">
        <w:rPr>
          <w:rFonts w:cs="Arial" w:hint="cs"/>
          <w:sz w:val="20"/>
          <w:szCs w:val="20"/>
          <w:rtl/>
        </w:rPr>
        <w:t>יוסף</w:t>
      </w:r>
      <w:r w:rsidRPr="005E38A1">
        <w:rPr>
          <w:rFonts w:cs="Arial"/>
          <w:sz w:val="20"/>
          <w:szCs w:val="20"/>
          <w:rtl/>
        </w:rPr>
        <w:t xml:space="preserve"> </w:t>
      </w:r>
      <w:r w:rsidRPr="005E38A1">
        <w:rPr>
          <w:rFonts w:cs="Arial" w:hint="cs"/>
          <w:sz w:val="20"/>
          <w:szCs w:val="20"/>
          <w:rtl/>
        </w:rPr>
        <w:t>בן</w:t>
      </w:r>
      <w:r w:rsidRPr="005E38A1">
        <w:rPr>
          <w:rFonts w:cs="Arial"/>
          <w:sz w:val="20"/>
          <w:szCs w:val="20"/>
          <w:rtl/>
        </w:rPr>
        <w:t xml:space="preserve"> </w:t>
      </w:r>
      <w:r w:rsidRPr="005E38A1">
        <w:rPr>
          <w:rFonts w:cs="Arial" w:hint="cs"/>
          <w:sz w:val="20"/>
          <w:szCs w:val="20"/>
          <w:rtl/>
        </w:rPr>
        <w:t>שמעון</w:t>
      </w:r>
      <w:r w:rsidRPr="005E38A1">
        <w:rPr>
          <w:rFonts w:cs="Arial"/>
          <w:sz w:val="20"/>
          <w:szCs w:val="20"/>
          <w:rtl/>
        </w:rPr>
        <w:t xml:space="preserve"> </w:t>
      </w:r>
      <w:r w:rsidRPr="005E38A1">
        <w:rPr>
          <w:rFonts w:cs="Arial" w:hint="cs"/>
          <w:sz w:val="20"/>
          <w:szCs w:val="20"/>
          <w:rtl/>
        </w:rPr>
        <w:t>בשני</w:t>
      </w:r>
      <w:r w:rsidRPr="005E38A1">
        <w:rPr>
          <w:rFonts w:cs="Arial"/>
          <w:sz w:val="20"/>
          <w:szCs w:val="20"/>
          <w:rtl/>
        </w:rPr>
        <w:t xml:space="preserve"> </w:t>
      </w:r>
      <w:r w:rsidRPr="005E38A1">
        <w:rPr>
          <w:rFonts w:cs="Arial" w:hint="cs"/>
          <w:sz w:val="20"/>
          <w:szCs w:val="20"/>
          <w:rtl/>
        </w:rPr>
        <w:t>שטרות</w:t>
      </w:r>
      <w:r w:rsidRPr="005E38A1">
        <w:rPr>
          <w:rFonts w:cs="Arial"/>
          <w:sz w:val="20"/>
          <w:szCs w:val="20"/>
          <w:rtl/>
        </w:rPr>
        <w:t xml:space="preserve"> </w:t>
      </w:r>
      <w:r w:rsidRPr="005E38A1">
        <w:rPr>
          <w:rFonts w:cs="Arial" w:hint="cs"/>
          <w:sz w:val="20"/>
          <w:szCs w:val="20"/>
          <w:rtl/>
        </w:rPr>
        <w:t>והיו</w:t>
      </w:r>
      <w:r w:rsidRPr="005E38A1">
        <w:rPr>
          <w:rFonts w:cs="Arial"/>
          <w:sz w:val="20"/>
          <w:szCs w:val="20"/>
          <w:rtl/>
        </w:rPr>
        <w:t xml:space="preserve"> </w:t>
      </w:r>
      <w:r w:rsidRPr="005E38A1">
        <w:rPr>
          <w:rFonts w:cs="Arial" w:hint="cs"/>
          <w:sz w:val="20"/>
          <w:szCs w:val="20"/>
          <w:rtl/>
        </w:rPr>
        <w:t>משולשים</w:t>
      </w:r>
      <w:r w:rsidRPr="005E38A1">
        <w:rPr>
          <w:rFonts w:cs="Arial"/>
          <w:sz w:val="20"/>
          <w:szCs w:val="20"/>
          <w:rtl/>
        </w:rPr>
        <w:t xml:space="preserve"> </w:t>
      </w:r>
      <w:r w:rsidRPr="005E38A1">
        <w:rPr>
          <w:rFonts w:cs="Arial" w:hint="cs"/>
          <w:sz w:val="20"/>
          <w:szCs w:val="20"/>
          <w:rtl/>
        </w:rPr>
        <w:t>שניכר</w:t>
      </w:r>
      <w:r w:rsidRPr="005E38A1">
        <w:rPr>
          <w:rFonts w:cs="Arial"/>
          <w:sz w:val="20"/>
          <w:szCs w:val="20"/>
          <w:rtl/>
        </w:rPr>
        <w:t xml:space="preserve"> </w:t>
      </w:r>
      <w:r w:rsidRPr="005E38A1">
        <w:rPr>
          <w:rFonts w:cs="Arial" w:hint="cs"/>
          <w:sz w:val="20"/>
          <w:szCs w:val="20"/>
          <w:rtl/>
        </w:rPr>
        <w:t>שטרו</w:t>
      </w:r>
      <w:r w:rsidRPr="005E38A1">
        <w:rPr>
          <w:rFonts w:cs="Arial"/>
          <w:sz w:val="20"/>
          <w:szCs w:val="20"/>
          <w:rtl/>
        </w:rPr>
        <w:t xml:space="preserve"> </w:t>
      </w:r>
      <w:r w:rsidRPr="005E38A1">
        <w:rPr>
          <w:rFonts w:cs="Arial" w:hint="cs"/>
          <w:sz w:val="20"/>
          <w:szCs w:val="20"/>
          <w:rtl/>
        </w:rPr>
        <w:t>של</w:t>
      </w:r>
      <w:r w:rsidRPr="005E38A1">
        <w:rPr>
          <w:rFonts w:cs="Arial"/>
          <w:sz w:val="20"/>
          <w:szCs w:val="20"/>
          <w:rtl/>
        </w:rPr>
        <w:t xml:space="preserve"> </w:t>
      </w:r>
      <w:r w:rsidRPr="005E38A1">
        <w:rPr>
          <w:rFonts w:cs="Arial" w:hint="cs"/>
          <w:sz w:val="20"/>
          <w:szCs w:val="20"/>
          <w:rtl/>
        </w:rPr>
        <w:t>כל</w:t>
      </w:r>
      <w:r w:rsidRPr="005E38A1">
        <w:rPr>
          <w:rFonts w:cs="Arial"/>
          <w:sz w:val="20"/>
          <w:szCs w:val="20"/>
          <w:rtl/>
        </w:rPr>
        <w:t xml:space="preserve"> </w:t>
      </w:r>
      <w:r w:rsidRPr="005E38A1">
        <w:rPr>
          <w:rFonts w:cs="Arial" w:hint="cs"/>
          <w:sz w:val="20"/>
          <w:szCs w:val="20"/>
          <w:rtl/>
        </w:rPr>
        <w:t>אחד</w:t>
      </w:r>
      <w:r w:rsidRPr="005E38A1">
        <w:rPr>
          <w:rFonts w:cs="Arial"/>
          <w:sz w:val="20"/>
          <w:szCs w:val="20"/>
          <w:rtl/>
        </w:rPr>
        <w:t xml:space="preserve">, </w:t>
      </w:r>
      <w:r w:rsidRPr="005E38A1">
        <w:rPr>
          <w:rFonts w:cs="Arial" w:hint="cs"/>
          <w:sz w:val="20"/>
          <w:szCs w:val="20"/>
          <w:rtl/>
        </w:rPr>
        <w:t>ונמצא</w:t>
      </w:r>
      <w:r w:rsidRPr="005E38A1">
        <w:rPr>
          <w:rFonts w:cs="Arial"/>
          <w:sz w:val="20"/>
          <w:szCs w:val="20"/>
          <w:rtl/>
        </w:rPr>
        <w:t xml:space="preserve"> </w:t>
      </w:r>
      <w:r w:rsidRPr="005E38A1">
        <w:rPr>
          <w:rFonts w:cs="Arial" w:hint="cs"/>
          <w:sz w:val="20"/>
          <w:szCs w:val="20"/>
          <w:rtl/>
        </w:rPr>
        <w:t>אצל</w:t>
      </w:r>
      <w:r w:rsidRPr="005E38A1">
        <w:rPr>
          <w:rFonts w:cs="Arial"/>
          <w:sz w:val="20"/>
          <w:szCs w:val="20"/>
          <w:rtl/>
        </w:rPr>
        <w:t xml:space="preserve"> </w:t>
      </w:r>
      <w:r w:rsidRPr="005E38A1">
        <w:rPr>
          <w:rFonts w:cs="Arial" w:hint="cs"/>
          <w:sz w:val="20"/>
          <w:szCs w:val="20"/>
          <w:rtl/>
        </w:rPr>
        <w:t>המל</w:t>
      </w:r>
      <w:r>
        <w:rPr>
          <w:rFonts w:cs="Arial" w:hint="cs"/>
          <w:sz w:val="20"/>
          <w:szCs w:val="20"/>
          <w:rtl/>
        </w:rPr>
        <w:t>ו</w:t>
      </w:r>
      <w:r w:rsidRPr="005E38A1">
        <w:rPr>
          <w:rFonts w:cs="Arial" w:hint="cs"/>
          <w:sz w:val="20"/>
          <w:szCs w:val="20"/>
          <w:rtl/>
        </w:rPr>
        <w:t>וה</w:t>
      </w:r>
      <w:r w:rsidRPr="005E38A1">
        <w:rPr>
          <w:rFonts w:cs="Arial"/>
          <w:sz w:val="20"/>
          <w:szCs w:val="20"/>
          <w:rtl/>
        </w:rPr>
        <w:t xml:space="preserve"> </w:t>
      </w:r>
      <w:r w:rsidRPr="005E38A1">
        <w:rPr>
          <w:rFonts w:cs="Arial" w:hint="cs"/>
          <w:sz w:val="20"/>
          <w:szCs w:val="20"/>
          <w:rtl/>
        </w:rPr>
        <w:t>שובר</w:t>
      </w:r>
      <w:r w:rsidRPr="005E38A1">
        <w:rPr>
          <w:rFonts w:cs="Arial"/>
          <w:sz w:val="20"/>
          <w:szCs w:val="20"/>
          <w:rtl/>
        </w:rPr>
        <w:t xml:space="preserve"> </w:t>
      </w:r>
      <w:r w:rsidRPr="005E38A1">
        <w:rPr>
          <w:rFonts w:cs="Arial" w:hint="cs"/>
          <w:sz w:val="20"/>
          <w:szCs w:val="20"/>
          <w:rtl/>
        </w:rPr>
        <w:t>מקוים</w:t>
      </w:r>
      <w:r w:rsidRPr="005E38A1">
        <w:rPr>
          <w:rFonts w:cs="Arial"/>
          <w:sz w:val="20"/>
          <w:szCs w:val="20"/>
          <w:rtl/>
        </w:rPr>
        <w:t xml:space="preserve"> </w:t>
      </w:r>
      <w:r w:rsidRPr="005E38A1">
        <w:rPr>
          <w:rFonts w:cs="Arial" w:hint="cs"/>
          <w:sz w:val="20"/>
          <w:szCs w:val="20"/>
          <w:rtl/>
        </w:rPr>
        <w:t>ששטרו</w:t>
      </w:r>
      <w:r w:rsidRPr="005E38A1">
        <w:rPr>
          <w:rFonts w:cs="Arial"/>
          <w:sz w:val="20"/>
          <w:szCs w:val="20"/>
          <w:rtl/>
        </w:rPr>
        <w:t xml:space="preserve"> </w:t>
      </w:r>
      <w:r w:rsidRPr="005E38A1">
        <w:rPr>
          <w:rFonts w:cs="Arial" w:hint="cs"/>
          <w:sz w:val="20"/>
          <w:szCs w:val="20"/>
          <w:rtl/>
        </w:rPr>
        <w:t>של</w:t>
      </w:r>
      <w:r w:rsidRPr="005E38A1">
        <w:rPr>
          <w:rFonts w:cs="Arial"/>
          <w:sz w:val="20"/>
          <w:szCs w:val="20"/>
          <w:rtl/>
        </w:rPr>
        <w:t xml:space="preserve"> </w:t>
      </w:r>
      <w:r w:rsidRPr="005E38A1">
        <w:rPr>
          <w:rFonts w:cs="Arial" w:hint="cs"/>
          <w:sz w:val="20"/>
          <w:szCs w:val="20"/>
          <w:rtl/>
        </w:rPr>
        <w:t>יוסף</w:t>
      </w:r>
      <w:r w:rsidRPr="005E38A1">
        <w:rPr>
          <w:rFonts w:cs="Arial"/>
          <w:sz w:val="20"/>
          <w:szCs w:val="20"/>
          <w:rtl/>
        </w:rPr>
        <w:t xml:space="preserve"> </w:t>
      </w:r>
      <w:r w:rsidRPr="005E38A1">
        <w:rPr>
          <w:rFonts w:cs="Arial" w:hint="cs"/>
          <w:sz w:val="20"/>
          <w:szCs w:val="20"/>
          <w:rtl/>
        </w:rPr>
        <w:t>בן</w:t>
      </w:r>
      <w:r w:rsidRPr="005E38A1">
        <w:rPr>
          <w:rFonts w:cs="Arial"/>
          <w:sz w:val="20"/>
          <w:szCs w:val="20"/>
          <w:rtl/>
        </w:rPr>
        <w:t xml:space="preserve"> </w:t>
      </w:r>
      <w:r w:rsidRPr="005E38A1">
        <w:rPr>
          <w:rFonts w:cs="Arial" w:hint="cs"/>
          <w:sz w:val="20"/>
          <w:szCs w:val="20"/>
          <w:rtl/>
        </w:rPr>
        <w:t>שמעון</w:t>
      </w:r>
      <w:r w:rsidRPr="005E38A1">
        <w:rPr>
          <w:rFonts w:cs="Arial"/>
          <w:sz w:val="20"/>
          <w:szCs w:val="20"/>
          <w:rtl/>
        </w:rPr>
        <w:t xml:space="preserve"> </w:t>
      </w:r>
      <w:r w:rsidRPr="005E38A1">
        <w:rPr>
          <w:rFonts w:cs="Arial" w:hint="cs"/>
          <w:sz w:val="20"/>
          <w:szCs w:val="20"/>
          <w:rtl/>
        </w:rPr>
        <w:t>פרוע</w:t>
      </w:r>
      <w:r w:rsidRPr="005E38A1">
        <w:rPr>
          <w:rFonts w:cs="Arial"/>
          <w:sz w:val="20"/>
          <w:szCs w:val="20"/>
          <w:rtl/>
        </w:rPr>
        <w:t xml:space="preserve">, </w:t>
      </w:r>
      <w:r w:rsidRPr="005E38A1">
        <w:rPr>
          <w:rFonts w:cs="Arial" w:hint="cs"/>
          <w:sz w:val="20"/>
          <w:szCs w:val="20"/>
          <w:rtl/>
        </w:rPr>
        <w:t>ולא</w:t>
      </w:r>
      <w:r w:rsidRPr="005E38A1">
        <w:rPr>
          <w:rFonts w:cs="Arial"/>
          <w:sz w:val="20"/>
          <w:szCs w:val="20"/>
          <w:rtl/>
        </w:rPr>
        <w:t xml:space="preserve"> </w:t>
      </w:r>
      <w:r w:rsidRPr="005E38A1">
        <w:rPr>
          <w:rFonts w:cs="Arial" w:hint="cs"/>
          <w:sz w:val="20"/>
          <w:szCs w:val="20"/>
          <w:rtl/>
        </w:rPr>
        <w:t>היה</w:t>
      </w:r>
      <w:r w:rsidRPr="005E38A1">
        <w:rPr>
          <w:rFonts w:cs="Arial"/>
          <w:sz w:val="20"/>
          <w:szCs w:val="20"/>
          <w:rtl/>
        </w:rPr>
        <w:t xml:space="preserve"> </w:t>
      </w:r>
      <w:r w:rsidRPr="005E38A1">
        <w:rPr>
          <w:rFonts w:cs="Arial" w:hint="cs"/>
          <w:sz w:val="20"/>
          <w:szCs w:val="20"/>
          <w:rtl/>
        </w:rPr>
        <w:t>השובר</w:t>
      </w:r>
      <w:r w:rsidRPr="005E38A1">
        <w:rPr>
          <w:rFonts w:cs="Arial"/>
          <w:sz w:val="20"/>
          <w:szCs w:val="20"/>
          <w:rtl/>
        </w:rPr>
        <w:t xml:space="preserve"> </w:t>
      </w:r>
      <w:r w:rsidRPr="005E38A1">
        <w:rPr>
          <w:rFonts w:cs="Arial" w:hint="cs"/>
          <w:sz w:val="20"/>
          <w:szCs w:val="20"/>
          <w:rtl/>
        </w:rPr>
        <w:t>משולש</w:t>
      </w:r>
      <w:r w:rsidRPr="005E38A1">
        <w:rPr>
          <w:rFonts w:cs="Arial"/>
          <w:sz w:val="20"/>
          <w:szCs w:val="20"/>
          <w:rtl/>
        </w:rPr>
        <w:t xml:space="preserve">, </w:t>
      </w:r>
      <w:r w:rsidRPr="005E38A1">
        <w:rPr>
          <w:rFonts w:cs="Arial" w:hint="cs"/>
          <w:sz w:val="20"/>
          <w:szCs w:val="20"/>
          <w:rtl/>
        </w:rPr>
        <w:t>ונמצאו</w:t>
      </w:r>
      <w:r w:rsidRPr="005E38A1">
        <w:rPr>
          <w:rFonts w:cs="Arial"/>
          <w:sz w:val="20"/>
          <w:szCs w:val="20"/>
          <w:rtl/>
        </w:rPr>
        <w:t xml:space="preserve"> </w:t>
      </w:r>
      <w:r w:rsidRPr="005E38A1">
        <w:rPr>
          <w:rFonts w:cs="Arial" w:hint="cs"/>
          <w:sz w:val="20"/>
          <w:szCs w:val="20"/>
          <w:rtl/>
        </w:rPr>
        <w:t>שני</w:t>
      </w:r>
      <w:r w:rsidRPr="005E38A1">
        <w:rPr>
          <w:rFonts w:cs="Arial"/>
          <w:sz w:val="20"/>
          <w:szCs w:val="20"/>
          <w:rtl/>
        </w:rPr>
        <w:t xml:space="preserve"> </w:t>
      </w:r>
      <w:r w:rsidRPr="005E38A1">
        <w:rPr>
          <w:rFonts w:cs="Arial" w:hint="cs"/>
          <w:sz w:val="20"/>
          <w:szCs w:val="20"/>
          <w:rtl/>
        </w:rPr>
        <w:t>השטרות</w:t>
      </w:r>
      <w:r w:rsidRPr="005E38A1">
        <w:rPr>
          <w:rFonts w:cs="Arial"/>
          <w:sz w:val="20"/>
          <w:szCs w:val="20"/>
          <w:rtl/>
        </w:rPr>
        <w:t xml:space="preserve"> </w:t>
      </w:r>
      <w:r w:rsidRPr="005E38A1">
        <w:rPr>
          <w:rFonts w:cs="Arial" w:hint="cs"/>
          <w:sz w:val="20"/>
          <w:szCs w:val="20"/>
          <w:rtl/>
        </w:rPr>
        <w:t>בין</w:t>
      </w:r>
      <w:r w:rsidRPr="005E38A1">
        <w:rPr>
          <w:rFonts w:cs="Arial"/>
          <w:sz w:val="20"/>
          <w:szCs w:val="20"/>
          <w:rtl/>
        </w:rPr>
        <w:t xml:space="preserve"> </w:t>
      </w:r>
      <w:r w:rsidRPr="005E38A1">
        <w:rPr>
          <w:rFonts w:cs="Arial" w:hint="cs"/>
          <w:sz w:val="20"/>
          <w:szCs w:val="20"/>
          <w:rtl/>
        </w:rPr>
        <w:t>שטרותיו</w:t>
      </w:r>
      <w:r w:rsidRPr="005E38A1">
        <w:rPr>
          <w:rFonts w:cs="Arial"/>
          <w:sz w:val="20"/>
          <w:szCs w:val="20"/>
          <w:rtl/>
        </w:rPr>
        <w:t xml:space="preserve"> </w:t>
      </w:r>
      <w:r w:rsidRPr="005E38A1">
        <w:rPr>
          <w:rFonts w:cs="Arial" w:hint="cs"/>
          <w:sz w:val="20"/>
          <w:szCs w:val="20"/>
          <w:rtl/>
        </w:rPr>
        <w:t>של</w:t>
      </w:r>
      <w:r w:rsidRPr="005E38A1">
        <w:rPr>
          <w:rFonts w:cs="Arial"/>
          <w:sz w:val="20"/>
          <w:szCs w:val="20"/>
          <w:rtl/>
        </w:rPr>
        <w:t xml:space="preserve"> </w:t>
      </w:r>
      <w:r w:rsidRPr="005E38A1">
        <w:rPr>
          <w:rFonts w:cs="Arial" w:hint="cs"/>
          <w:sz w:val="20"/>
          <w:szCs w:val="20"/>
          <w:rtl/>
        </w:rPr>
        <w:t>מלו</w:t>
      </w:r>
      <w:r>
        <w:rPr>
          <w:rFonts w:cs="Arial" w:hint="cs"/>
          <w:sz w:val="20"/>
          <w:szCs w:val="20"/>
          <w:rtl/>
        </w:rPr>
        <w:t>ו</w:t>
      </w:r>
      <w:r w:rsidRPr="005E38A1">
        <w:rPr>
          <w:rFonts w:cs="Arial" w:hint="cs"/>
          <w:sz w:val="20"/>
          <w:szCs w:val="20"/>
          <w:rtl/>
        </w:rPr>
        <w:t>ה</w:t>
      </w:r>
      <w:r w:rsidRPr="005E38A1">
        <w:rPr>
          <w:rFonts w:cs="Arial"/>
          <w:sz w:val="20"/>
          <w:szCs w:val="20"/>
          <w:rtl/>
        </w:rPr>
        <w:t xml:space="preserve"> </w:t>
      </w:r>
      <w:r w:rsidRPr="005E38A1">
        <w:rPr>
          <w:rFonts w:cs="Arial" w:hint="cs"/>
          <w:sz w:val="20"/>
          <w:szCs w:val="20"/>
          <w:rtl/>
        </w:rPr>
        <w:t>הקרועים</w:t>
      </w:r>
      <w:r w:rsidRPr="005E38A1">
        <w:rPr>
          <w:rFonts w:cs="Arial"/>
          <w:sz w:val="20"/>
          <w:szCs w:val="20"/>
          <w:rtl/>
        </w:rPr>
        <w:t xml:space="preserve">, </w:t>
      </w:r>
      <w:r w:rsidRPr="005E38A1">
        <w:rPr>
          <w:rFonts w:cs="Arial" w:hint="cs"/>
          <w:sz w:val="20"/>
          <w:szCs w:val="20"/>
          <w:rtl/>
        </w:rPr>
        <w:t>הורע</w:t>
      </w:r>
      <w:r w:rsidRPr="005E38A1">
        <w:rPr>
          <w:rFonts w:cs="Arial"/>
          <w:sz w:val="20"/>
          <w:szCs w:val="20"/>
          <w:rtl/>
        </w:rPr>
        <w:t xml:space="preserve"> </w:t>
      </w:r>
      <w:r w:rsidRPr="005E38A1">
        <w:rPr>
          <w:rFonts w:cs="Arial" w:hint="cs"/>
          <w:sz w:val="20"/>
          <w:szCs w:val="20"/>
          <w:rtl/>
        </w:rPr>
        <w:t>כחם</w:t>
      </w:r>
      <w:r w:rsidRPr="005E38A1">
        <w:rPr>
          <w:rFonts w:cs="Arial"/>
          <w:sz w:val="20"/>
          <w:szCs w:val="20"/>
          <w:rtl/>
        </w:rPr>
        <w:t xml:space="preserve"> </w:t>
      </w:r>
      <w:r w:rsidRPr="005E38A1">
        <w:rPr>
          <w:rFonts w:cs="Arial" w:hint="cs"/>
          <w:sz w:val="20"/>
          <w:szCs w:val="20"/>
          <w:rtl/>
        </w:rPr>
        <w:t>של</w:t>
      </w:r>
      <w:r w:rsidRPr="005E38A1">
        <w:rPr>
          <w:rFonts w:cs="Arial"/>
          <w:sz w:val="20"/>
          <w:szCs w:val="20"/>
          <w:rtl/>
        </w:rPr>
        <w:t xml:space="preserve"> </w:t>
      </w:r>
      <w:r w:rsidRPr="005E38A1">
        <w:rPr>
          <w:rFonts w:cs="Arial" w:hint="cs"/>
          <w:sz w:val="20"/>
          <w:szCs w:val="20"/>
          <w:rtl/>
        </w:rPr>
        <w:t>השטרות</w:t>
      </w:r>
      <w:r w:rsidRPr="005E38A1">
        <w:rPr>
          <w:rFonts w:cs="Arial"/>
          <w:sz w:val="20"/>
          <w:szCs w:val="20"/>
          <w:rtl/>
        </w:rPr>
        <w:t xml:space="preserve"> </w:t>
      </w:r>
      <w:r w:rsidRPr="005E38A1">
        <w:rPr>
          <w:rFonts w:cs="Arial" w:hint="cs"/>
          <w:sz w:val="20"/>
          <w:szCs w:val="20"/>
          <w:rtl/>
        </w:rPr>
        <w:t>ושניהם</w:t>
      </w:r>
      <w:r w:rsidRPr="005E38A1">
        <w:rPr>
          <w:rFonts w:cs="Arial"/>
          <w:sz w:val="20"/>
          <w:szCs w:val="20"/>
          <w:rtl/>
        </w:rPr>
        <w:t xml:space="preserve"> </w:t>
      </w:r>
      <w:r w:rsidRPr="005E38A1">
        <w:rPr>
          <w:rFonts w:cs="Arial" w:hint="cs"/>
          <w:sz w:val="20"/>
          <w:szCs w:val="20"/>
          <w:rtl/>
        </w:rPr>
        <w:t>בחזקת</w:t>
      </w:r>
      <w:r w:rsidRPr="005E38A1">
        <w:rPr>
          <w:rFonts w:cs="Arial"/>
          <w:sz w:val="20"/>
          <w:szCs w:val="20"/>
          <w:rtl/>
        </w:rPr>
        <w:t xml:space="preserve"> </w:t>
      </w:r>
      <w:r w:rsidRPr="005E38A1">
        <w:rPr>
          <w:rFonts w:cs="Arial" w:hint="cs"/>
          <w:sz w:val="20"/>
          <w:szCs w:val="20"/>
          <w:rtl/>
        </w:rPr>
        <w:t>פרועים</w:t>
      </w:r>
      <w:r w:rsidRPr="005E38A1">
        <w:rPr>
          <w:rFonts w:cs="Arial"/>
          <w:sz w:val="20"/>
          <w:szCs w:val="20"/>
          <w:rtl/>
        </w:rPr>
        <w:t>.</w:t>
      </w:r>
      <w:r>
        <w:rPr>
          <w:rFonts w:cs="Arial" w:hint="cs"/>
          <w:sz w:val="20"/>
          <w:szCs w:val="20"/>
          <w:rtl/>
        </w:rPr>
        <w:t>"</w:t>
      </w:r>
      <w:r>
        <w:rPr>
          <w:b/>
          <w:bCs/>
          <w:sz w:val="20"/>
          <w:szCs w:val="20"/>
          <w:rtl/>
        </w:rPr>
        <w:br/>
      </w:r>
      <w:r>
        <w:rPr>
          <w:rFonts w:hint="cs"/>
          <w:b/>
          <w:bCs/>
          <w:sz w:val="20"/>
          <w:szCs w:val="20"/>
          <w:rtl/>
        </w:rPr>
        <w:br/>
      </w:r>
      <w:r>
        <w:rPr>
          <w:rFonts w:hint="cs"/>
          <w:sz w:val="20"/>
          <w:szCs w:val="20"/>
          <w:u w:val="single"/>
          <w:rtl/>
        </w:rPr>
        <w:t>הסבר האחרונים</w:t>
      </w:r>
      <w:r>
        <w:rPr>
          <w:rFonts w:hint="cs"/>
          <w:sz w:val="20"/>
          <w:szCs w:val="20"/>
          <w:u w:val="single"/>
          <w:rtl/>
        </w:rPr>
        <w:br/>
      </w:r>
      <w:r>
        <w:rPr>
          <w:rFonts w:hint="cs"/>
          <w:sz w:val="20"/>
          <w:szCs w:val="20"/>
          <w:rtl/>
        </w:rPr>
        <w:t xml:space="preserve">א. </w:t>
      </w:r>
      <w:r w:rsidRPr="003716A0">
        <w:rPr>
          <w:rFonts w:hint="cs"/>
          <w:b/>
          <w:bCs/>
          <w:sz w:val="20"/>
          <w:szCs w:val="20"/>
          <w:rtl/>
        </w:rPr>
        <w:t>סמ"ע</w:t>
      </w:r>
      <w:r>
        <w:rPr>
          <w:rFonts w:hint="cs"/>
          <w:sz w:val="20"/>
          <w:szCs w:val="20"/>
          <w:rtl/>
        </w:rPr>
        <w:t xml:space="preserve"> </w:t>
      </w:r>
      <w:r>
        <w:rPr>
          <w:sz w:val="20"/>
          <w:szCs w:val="20"/>
          <w:rtl/>
        </w:rPr>
        <w:t>–</w:t>
      </w:r>
      <w:r>
        <w:rPr>
          <w:rFonts w:hint="cs"/>
          <w:sz w:val="20"/>
          <w:szCs w:val="20"/>
          <w:rtl/>
        </w:rPr>
        <w:t xml:space="preserve"> רק בצירוף שני התנאים הורע כוחו של השטר, היינו שיש שובר מקויים והשט"ח בין שטרות פרועים.</w:t>
      </w:r>
      <w:r>
        <w:rPr>
          <w:sz w:val="20"/>
          <w:szCs w:val="20"/>
          <w:rtl/>
        </w:rPr>
        <w:br/>
      </w:r>
      <w:r>
        <w:rPr>
          <w:rFonts w:hint="cs"/>
          <w:sz w:val="20"/>
          <w:szCs w:val="20"/>
          <w:rtl/>
        </w:rPr>
        <w:t xml:space="preserve">ב. </w:t>
      </w:r>
      <w:r w:rsidRPr="003716A0">
        <w:rPr>
          <w:rFonts w:hint="cs"/>
          <w:b/>
          <w:bCs/>
          <w:sz w:val="20"/>
          <w:szCs w:val="20"/>
          <w:rtl/>
        </w:rPr>
        <w:t xml:space="preserve">ש"ך </w:t>
      </w:r>
      <w:r>
        <w:rPr>
          <w:sz w:val="20"/>
          <w:szCs w:val="20"/>
          <w:rtl/>
        </w:rPr>
        <w:t>–</w:t>
      </w:r>
      <w:r>
        <w:rPr>
          <w:rFonts w:hint="cs"/>
          <w:sz w:val="20"/>
          <w:szCs w:val="20"/>
          <w:rtl/>
        </w:rPr>
        <w:t xml:space="preserve"> תנאי אחד סגי להרעת כוחו של השט"ח, בין אם יש שובר מקויים ובין אם השט"ח בין שטרות פרועים.</w:t>
      </w:r>
    </w:p>
    <w:p w:rsidR="00F15C4E" w:rsidRDefault="00F15C4E" w:rsidP="00F15C4E">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גביית שדה של יב"ש ממה נפשך</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בכורות (מח.) "</w:t>
      </w:r>
      <w:r w:rsidRPr="00EB7778">
        <w:rPr>
          <w:rFonts w:cs="Arial" w:hint="cs"/>
          <w:sz w:val="20"/>
          <w:szCs w:val="20"/>
          <w:rtl/>
        </w:rPr>
        <w:t>א</w:t>
      </w:r>
      <w:r>
        <w:rPr>
          <w:rFonts w:cs="Arial" w:hint="cs"/>
          <w:sz w:val="20"/>
          <w:szCs w:val="20"/>
          <w:rtl/>
        </w:rPr>
        <w:t>מר רבי</w:t>
      </w:r>
      <w:r w:rsidRPr="00EB7778">
        <w:rPr>
          <w:rFonts w:cs="Arial"/>
          <w:sz w:val="20"/>
          <w:szCs w:val="20"/>
          <w:rtl/>
        </w:rPr>
        <w:t xml:space="preserve"> </w:t>
      </w:r>
      <w:r w:rsidRPr="00EB7778">
        <w:rPr>
          <w:rFonts w:cs="Arial" w:hint="cs"/>
          <w:sz w:val="20"/>
          <w:szCs w:val="20"/>
          <w:rtl/>
        </w:rPr>
        <w:t>ירמיה</w:t>
      </w:r>
      <w:r w:rsidRPr="00EB7778">
        <w:rPr>
          <w:rFonts w:cs="Arial"/>
          <w:sz w:val="20"/>
          <w:szCs w:val="20"/>
          <w:rtl/>
        </w:rPr>
        <w:t xml:space="preserve">: </w:t>
      </w:r>
      <w:r w:rsidRPr="00EB7778">
        <w:rPr>
          <w:rFonts w:cs="Arial" w:hint="cs"/>
          <w:sz w:val="20"/>
          <w:szCs w:val="20"/>
          <w:rtl/>
        </w:rPr>
        <w:t>זאת</w:t>
      </w:r>
      <w:r w:rsidRPr="00EB7778">
        <w:rPr>
          <w:rFonts w:cs="Arial"/>
          <w:sz w:val="20"/>
          <w:szCs w:val="20"/>
          <w:rtl/>
        </w:rPr>
        <w:t xml:space="preserve"> </w:t>
      </w:r>
      <w:r w:rsidRPr="00EB7778">
        <w:rPr>
          <w:rFonts w:cs="Arial" w:hint="cs"/>
          <w:sz w:val="20"/>
          <w:szCs w:val="20"/>
          <w:rtl/>
        </w:rPr>
        <w:t>אומרת</w:t>
      </w:r>
      <w:r w:rsidRPr="00EB7778">
        <w:rPr>
          <w:rFonts w:cs="Arial"/>
          <w:sz w:val="20"/>
          <w:szCs w:val="20"/>
          <w:rtl/>
        </w:rPr>
        <w:t xml:space="preserve">, </w:t>
      </w:r>
      <w:r w:rsidRPr="00EB7778">
        <w:rPr>
          <w:rFonts w:cs="Arial" w:hint="cs"/>
          <w:sz w:val="20"/>
          <w:szCs w:val="20"/>
          <w:rtl/>
        </w:rPr>
        <w:t>שני</w:t>
      </w:r>
      <w:r w:rsidRPr="00EB7778">
        <w:rPr>
          <w:rFonts w:cs="Arial"/>
          <w:sz w:val="20"/>
          <w:szCs w:val="20"/>
          <w:rtl/>
        </w:rPr>
        <w:t xml:space="preserve"> </w:t>
      </w:r>
      <w:r w:rsidRPr="00EB7778">
        <w:rPr>
          <w:rFonts w:cs="Arial" w:hint="cs"/>
          <w:sz w:val="20"/>
          <w:szCs w:val="20"/>
          <w:rtl/>
        </w:rPr>
        <w:t>יוסף</w:t>
      </w:r>
      <w:r w:rsidRPr="00EB7778">
        <w:rPr>
          <w:rFonts w:cs="Arial"/>
          <w:sz w:val="20"/>
          <w:szCs w:val="20"/>
          <w:rtl/>
        </w:rPr>
        <w:t xml:space="preserve"> </w:t>
      </w:r>
      <w:r w:rsidRPr="00EB7778">
        <w:rPr>
          <w:rFonts w:cs="Arial" w:hint="cs"/>
          <w:sz w:val="20"/>
          <w:szCs w:val="20"/>
          <w:rtl/>
        </w:rPr>
        <w:t>בן</w:t>
      </w:r>
      <w:r w:rsidRPr="00EB7778">
        <w:rPr>
          <w:rFonts w:cs="Arial"/>
          <w:sz w:val="20"/>
          <w:szCs w:val="20"/>
          <w:rtl/>
        </w:rPr>
        <w:t xml:space="preserve"> </w:t>
      </w:r>
      <w:r w:rsidRPr="00EB7778">
        <w:rPr>
          <w:rFonts w:cs="Arial" w:hint="cs"/>
          <w:sz w:val="20"/>
          <w:szCs w:val="20"/>
          <w:rtl/>
        </w:rPr>
        <w:t>שמעון</w:t>
      </w:r>
      <w:r w:rsidRPr="00EB7778">
        <w:rPr>
          <w:rFonts w:cs="Arial"/>
          <w:sz w:val="20"/>
          <w:szCs w:val="20"/>
          <w:rtl/>
        </w:rPr>
        <w:t xml:space="preserve"> </w:t>
      </w:r>
      <w:r w:rsidRPr="00EB7778">
        <w:rPr>
          <w:rFonts w:cs="Arial" w:hint="cs"/>
          <w:sz w:val="20"/>
          <w:szCs w:val="20"/>
          <w:rtl/>
        </w:rPr>
        <w:t>שהיו</w:t>
      </w:r>
      <w:r w:rsidRPr="00EB7778">
        <w:rPr>
          <w:rFonts w:cs="Arial"/>
          <w:sz w:val="20"/>
          <w:szCs w:val="20"/>
          <w:rtl/>
        </w:rPr>
        <w:t xml:space="preserve"> </w:t>
      </w:r>
      <w:r w:rsidRPr="00EB7778">
        <w:rPr>
          <w:rFonts w:cs="Arial" w:hint="cs"/>
          <w:sz w:val="20"/>
          <w:szCs w:val="20"/>
          <w:rtl/>
        </w:rPr>
        <w:t>בעיר</w:t>
      </w:r>
      <w:r w:rsidRPr="00EB7778">
        <w:rPr>
          <w:rFonts w:cs="Arial"/>
          <w:sz w:val="20"/>
          <w:szCs w:val="20"/>
          <w:rtl/>
        </w:rPr>
        <w:t xml:space="preserve"> </w:t>
      </w:r>
      <w:r w:rsidRPr="00EB7778">
        <w:rPr>
          <w:rFonts w:cs="Arial" w:hint="cs"/>
          <w:sz w:val="20"/>
          <w:szCs w:val="20"/>
          <w:rtl/>
        </w:rPr>
        <w:t>אחת</w:t>
      </w:r>
      <w:r w:rsidRPr="00EB7778">
        <w:rPr>
          <w:rFonts w:cs="Arial"/>
          <w:sz w:val="20"/>
          <w:szCs w:val="20"/>
          <w:rtl/>
        </w:rPr>
        <w:t xml:space="preserve"> </w:t>
      </w:r>
      <w:r w:rsidRPr="00EB7778">
        <w:rPr>
          <w:rFonts w:cs="Arial" w:hint="cs"/>
          <w:sz w:val="20"/>
          <w:szCs w:val="20"/>
          <w:rtl/>
        </w:rPr>
        <w:t>ולקחו</w:t>
      </w:r>
      <w:r w:rsidRPr="00EB7778">
        <w:rPr>
          <w:rFonts w:cs="Arial"/>
          <w:sz w:val="20"/>
          <w:szCs w:val="20"/>
          <w:rtl/>
        </w:rPr>
        <w:t xml:space="preserve"> </w:t>
      </w:r>
      <w:r w:rsidRPr="00EB7778">
        <w:rPr>
          <w:rFonts w:cs="Arial" w:hint="cs"/>
          <w:sz w:val="20"/>
          <w:szCs w:val="20"/>
          <w:rtl/>
        </w:rPr>
        <w:t>שדה</w:t>
      </w:r>
      <w:r w:rsidRPr="00EB7778">
        <w:rPr>
          <w:rFonts w:cs="Arial"/>
          <w:sz w:val="20"/>
          <w:szCs w:val="20"/>
          <w:rtl/>
        </w:rPr>
        <w:t xml:space="preserve"> </w:t>
      </w:r>
      <w:r w:rsidRPr="00EB7778">
        <w:rPr>
          <w:rFonts w:cs="Arial" w:hint="cs"/>
          <w:sz w:val="20"/>
          <w:szCs w:val="20"/>
          <w:rtl/>
        </w:rPr>
        <w:t>בשותפות</w:t>
      </w:r>
      <w:r w:rsidRPr="00EB7778">
        <w:rPr>
          <w:rFonts w:cs="Arial"/>
          <w:sz w:val="20"/>
          <w:szCs w:val="20"/>
          <w:rtl/>
        </w:rPr>
        <w:t xml:space="preserve"> - </w:t>
      </w:r>
      <w:r w:rsidRPr="00EB7778">
        <w:rPr>
          <w:rFonts w:cs="Arial" w:hint="cs"/>
          <w:sz w:val="20"/>
          <w:szCs w:val="20"/>
          <w:rtl/>
        </w:rPr>
        <w:t>בעל</w:t>
      </w:r>
      <w:r w:rsidRPr="00EB7778">
        <w:rPr>
          <w:rFonts w:cs="Arial"/>
          <w:sz w:val="20"/>
          <w:szCs w:val="20"/>
          <w:rtl/>
        </w:rPr>
        <w:t xml:space="preserve"> </w:t>
      </w:r>
      <w:r w:rsidRPr="00EB7778">
        <w:rPr>
          <w:rFonts w:cs="Arial" w:hint="cs"/>
          <w:sz w:val="20"/>
          <w:szCs w:val="20"/>
          <w:rtl/>
        </w:rPr>
        <w:t>חוב</w:t>
      </w:r>
      <w:r w:rsidRPr="00EB7778">
        <w:rPr>
          <w:rFonts w:cs="Arial"/>
          <w:sz w:val="20"/>
          <w:szCs w:val="20"/>
          <w:rtl/>
        </w:rPr>
        <w:t xml:space="preserve"> </w:t>
      </w:r>
      <w:r w:rsidRPr="00EB7778">
        <w:rPr>
          <w:rFonts w:cs="Arial" w:hint="cs"/>
          <w:sz w:val="20"/>
          <w:szCs w:val="20"/>
          <w:rtl/>
        </w:rPr>
        <w:t>גובה</w:t>
      </w:r>
      <w:r w:rsidRPr="00EB7778">
        <w:rPr>
          <w:rFonts w:cs="Arial"/>
          <w:sz w:val="20"/>
          <w:szCs w:val="20"/>
          <w:rtl/>
        </w:rPr>
        <w:t xml:space="preserve"> </w:t>
      </w:r>
      <w:r w:rsidRPr="00EB7778">
        <w:rPr>
          <w:rFonts w:cs="Arial" w:hint="cs"/>
          <w:sz w:val="20"/>
          <w:szCs w:val="20"/>
          <w:rtl/>
        </w:rPr>
        <w:t>אותה</w:t>
      </w:r>
      <w:r w:rsidRPr="00EB7778">
        <w:rPr>
          <w:rFonts w:cs="Arial"/>
          <w:sz w:val="20"/>
          <w:szCs w:val="20"/>
          <w:rtl/>
        </w:rPr>
        <w:t xml:space="preserve"> </w:t>
      </w:r>
      <w:r w:rsidRPr="00EB7778">
        <w:rPr>
          <w:rFonts w:cs="Arial" w:hint="cs"/>
          <w:sz w:val="20"/>
          <w:szCs w:val="20"/>
          <w:rtl/>
        </w:rPr>
        <w:t>מהם</w:t>
      </w:r>
      <w:r w:rsidRPr="00EB7778">
        <w:rPr>
          <w:rFonts w:cs="Arial"/>
          <w:sz w:val="20"/>
          <w:szCs w:val="20"/>
          <w:rtl/>
        </w:rPr>
        <w:t xml:space="preserve">, </w:t>
      </w:r>
      <w:r w:rsidRPr="00EB7778">
        <w:rPr>
          <w:rFonts w:cs="Arial" w:hint="cs"/>
          <w:sz w:val="20"/>
          <w:szCs w:val="20"/>
          <w:rtl/>
        </w:rPr>
        <w:t>דאמר</w:t>
      </w:r>
      <w:r w:rsidRPr="00EB7778">
        <w:rPr>
          <w:rFonts w:cs="Arial"/>
          <w:sz w:val="20"/>
          <w:szCs w:val="20"/>
          <w:rtl/>
        </w:rPr>
        <w:t xml:space="preserve"> </w:t>
      </w:r>
      <w:r w:rsidRPr="00EB7778">
        <w:rPr>
          <w:rFonts w:cs="Arial" w:hint="cs"/>
          <w:sz w:val="20"/>
          <w:szCs w:val="20"/>
          <w:rtl/>
        </w:rPr>
        <w:t>ליה</w:t>
      </w:r>
      <w:r w:rsidRPr="00EB7778">
        <w:rPr>
          <w:rFonts w:cs="Arial"/>
          <w:sz w:val="20"/>
          <w:szCs w:val="20"/>
          <w:rtl/>
        </w:rPr>
        <w:t xml:space="preserve">, </w:t>
      </w:r>
      <w:r w:rsidRPr="00EB7778">
        <w:rPr>
          <w:rFonts w:cs="Arial" w:hint="cs"/>
          <w:sz w:val="20"/>
          <w:szCs w:val="20"/>
          <w:rtl/>
        </w:rPr>
        <w:t>אי</w:t>
      </w:r>
      <w:r w:rsidRPr="00EB7778">
        <w:rPr>
          <w:rFonts w:cs="Arial"/>
          <w:sz w:val="20"/>
          <w:szCs w:val="20"/>
          <w:rtl/>
        </w:rPr>
        <w:t xml:space="preserve"> </w:t>
      </w:r>
      <w:r w:rsidRPr="00EB7778">
        <w:rPr>
          <w:rFonts w:cs="Arial" w:hint="cs"/>
          <w:sz w:val="20"/>
          <w:szCs w:val="20"/>
          <w:rtl/>
        </w:rPr>
        <w:t>בדידך</w:t>
      </w:r>
      <w:r w:rsidRPr="00EB7778">
        <w:rPr>
          <w:rFonts w:cs="Arial"/>
          <w:sz w:val="20"/>
          <w:szCs w:val="20"/>
          <w:rtl/>
        </w:rPr>
        <w:t xml:space="preserve"> </w:t>
      </w:r>
      <w:r w:rsidRPr="00EB7778">
        <w:rPr>
          <w:rFonts w:cs="Arial" w:hint="cs"/>
          <w:sz w:val="20"/>
          <w:szCs w:val="20"/>
          <w:rtl/>
        </w:rPr>
        <w:t>מסיקנא</w:t>
      </w:r>
      <w:r w:rsidRPr="00EB7778">
        <w:rPr>
          <w:rFonts w:cs="Arial"/>
          <w:sz w:val="20"/>
          <w:szCs w:val="20"/>
          <w:rtl/>
        </w:rPr>
        <w:t xml:space="preserve"> - </w:t>
      </w:r>
      <w:r w:rsidRPr="00EB7778">
        <w:rPr>
          <w:rFonts w:cs="Arial" w:hint="cs"/>
          <w:sz w:val="20"/>
          <w:szCs w:val="20"/>
          <w:rtl/>
        </w:rPr>
        <w:t>מנתא</w:t>
      </w:r>
      <w:r w:rsidRPr="00EB7778">
        <w:rPr>
          <w:rFonts w:cs="Arial"/>
          <w:sz w:val="20"/>
          <w:szCs w:val="20"/>
          <w:rtl/>
        </w:rPr>
        <w:t xml:space="preserve"> </w:t>
      </w:r>
      <w:r w:rsidRPr="00EB7778">
        <w:rPr>
          <w:rFonts w:cs="Arial" w:hint="cs"/>
          <w:sz w:val="20"/>
          <w:szCs w:val="20"/>
          <w:rtl/>
        </w:rPr>
        <w:t>דידך</w:t>
      </w:r>
      <w:r w:rsidRPr="00EB7778">
        <w:rPr>
          <w:rFonts w:cs="Arial"/>
          <w:sz w:val="20"/>
          <w:szCs w:val="20"/>
          <w:rtl/>
        </w:rPr>
        <w:t xml:space="preserve"> </w:t>
      </w:r>
      <w:r w:rsidRPr="00EB7778">
        <w:rPr>
          <w:rFonts w:cs="Arial" w:hint="cs"/>
          <w:sz w:val="20"/>
          <w:szCs w:val="20"/>
          <w:rtl/>
        </w:rPr>
        <w:t>קא</w:t>
      </w:r>
      <w:r w:rsidRPr="00EB7778">
        <w:rPr>
          <w:rFonts w:cs="Arial"/>
          <w:sz w:val="20"/>
          <w:szCs w:val="20"/>
          <w:rtl/>
        </w:rPr>
        <w:t xml:space="preserve"> </w:t>
      </w:r>
      <w:r w:rsidRPr="00EB7778">
        <w:rPr>
          <w:rFonts w:cs="Arial" w:hint="cs"/>
          <w:sz w:val="20"/>
          <w:szCs w:val="20"/>
          <w:rtl/>
        </w:rPr>
        <w:t>שקילנא</w:t>
      </w:r>
      <w:r w:rsidRPr="00EB7778">
        <w:rPr>
          <w:rFonts w:cs="Arial"/>
          <w:sz w:val="20"/>
          <w:szCs w:val="20"/>
          <w:rtl/>
        </w:rPr>
        <w:t xml:space="preserve">, </w:t>
      </w:r>
      <w:r w:rsidRPr="00EB7778">
        <w:rPr>
          <w:rFonts w:cs="Arial" w:hint="cs"/>
          <w:sz w:val="20"/>
          <w:szCs w:val="20"/>
          <w:rtl/>
        </w:rPr>
        <w:t>ואי</w:t>
      </w:r>
      <w:r w:rsidRPr="00EB7778">
        <w:rPr>
          <w:rFonts w:cs="Arial"/>
          <w:sz w:val="20"/>
          <w:szCs w:val="20"/>
          <w:rtl/>
        </w:rPr>
        <w:t xml:space="preserve"> </w:t>
      </w:r>
      <w:r w:rsidRPr="00EB7778">
        <w:rPr>
          <w:rFonts w:cs="Arial" w:hint="cs"/>
          <w:sz w:val="20"/>
          <w:szCs w:val="20"/>
          <w:rtl/>
        </w:rPr>
        <w:t>בחברך</w:t>
      </w:r>
      <w:r w:rsidRPr="00EB7778">
        <w:rPr>
          <w:rFonts w:cs="Arial"/>
          <w:sz w:val="20"/>
          <w:szCs w:val="20"/>
          <w:rtl/>
        </w:rPr>
        <w:t xml:space="preserve"> </w:t>
      </w:r>
      <w:r w:rsidRPr="00EB7778">
        <w:rPr>
          <w:rFonts w:cs="Arial" w:hint="cs"/>
          <w:sz w:val="20"/>
          <w:szCs w:val="20"/>
          <w:rtl/>
        </w:rPr>
        <w:t>מסיקנא</w:t>
      </w:r>
      <w:r w:rsidRPr="00EB7778">
        <w:rPr>
          <w:rFonts w:cs="Arial"/>
          <w:sz w:val="20"/>
          <w:szCs w:val="20"/>
          <w:rtl/>
        </w:rPr>
        <w:t xml:space="preserve"> - </w:t>
      </w:r>
      <w:r w:rsidRPr="00EB7778">
        <w:rPr>
          <w:rFonts w:cs="Arial" w:hint="cs"/>
          <w:sz w:val="20"/>
          <w:szCs w:val="20"/>
          <w:rtl/>
        </w:rPr>
        <w:t>מנתא</w:t>
      </w:r>
      <w:r w:rsidRPr="00EB7778">
        <w:rPr>
          <w:rFonts w:cs="Arial"/>
          <w:sz w:val="20"/>
          <w:szCs w:val="20"/>
          <w:rtl/>
        </w:rPr>
        <w:t xml:space="preserve"> </w:t>
      </w:r>
      <w:r w:rsidRPr="00EB7778">
        <w:rPr>
          <w:rFonts w:cs="Arial" w:hint="cs"/>
          <w:sz w:val="20"/>
          <w:szCs w:val="20"/>
          <w:rtl/>
        </w:rPr>
        <w:t>דחברך</w:t>
      </w:r>
      <w:r w:rsidRPr="00EB7778">
        <w:rPr>
          <w:rFonts w:cs="Arial"/>
          <w:sz w:val="20"/>
          <w:szCs w:val="20"/>
          <w:rtl/>
        </w:rPr>
        <w:t xml:space="preserve"> </w:t>
      </w:r>
      <w:r w:rsidRPr="00EB7778">
        <w:rPr>
          <w:rFonts w:cs="Arial" w:hint="cs"/>
          <w:sz w:val="20"/>
          <w:szCs w:val="20"/>
          <w:rtl/>
        </w:rPr>
        <w:t>קא</w:t>
      </w:r>
      <w:r w:rsidRPr="00EB7778">
        <w:rPr>
          <w:rFonts w:cs="Arial"/>
          <w:sz w:val="20"/>
          <w:szCs w:val="20"/>
          <w:rtl/>
        </w:rPr>
        <w:t xml:space="preserve"> </w:t>
      </w:r>
      <w:r w:rsidRPr="00EB7778">
        <w:rPr>
          <w:rFonts w:cs="Arial" w:hint="cs"/>
          <w:sz w:val="20"/>
          <w:szCs w:val="20"/>
          <w:rtl/>
        </w:rPr>
        <w:t>שקילנא</w:t>
      </w:r>
      <w:r w:rsidRPr="00EB7778">
        <w:rPr>
          <w:rFonts w:cs="Arial"/>
          <w:sz w:val="20"/>
          <w:szCs w:val="20"/>
          <w:rtl/>
        </w:rPr>
        <w:t xml:space="preserve">. </w:t>
      </w:r>
      <w:r w:rsidRPr="00EB7778">
        <w:rPr>
          <w:rFonts w:cs="Arial" w:hint="cs"/>
          <w:sz w:val="20"/>
          <w:szCs w:val="20"/>
          <w:rtl/>
        </w:rPr>
        <w:t>אמר</w:t>
      </w:r>
      <w:r w:rsidRPr="00EB7778">
        <w:rPr>
          <w:rFonts w:cs="Arial"/>
          <w:sz w:val="20"/>
          <w:szCs w:val="20"/>
          <w:rtl/>
        </w:rPr>
        <w:t xml:space="preserve"> </w:t>
      </w:r>
      <w:r w:rsidRPr="00EB7778">
        <w:rPr>
          <w:rFonts w:cs="Arial" w:hint="cs"/>
          <w:sz w:val="20"/>
          <w:szCs w:val="20"/>
          <w:rtl/>
        </w:rPr>
        <w:t>רבא</w:t>
      </w:r>
      <w:r w:rsidRPr="00EB7778">
        <w:rPr>
          <w:rFonts w:cs="Arial"/>
          <w:sz w:val="20"/>
          <w:szCs w:val="20"/>
          <w:rtl/>
        </w:rPr>
        <w:t xml:space="preserve">: </w:t>
      </w:r>
      <w:r w:rsidRPr="00EB7778">
        <w:rPr>
          <w:rFonts w:cs="Arial" w:hint="cs"/>
          <w:sz w:val="20"/>
          <w:szCs w:val="20"/>
          <w:rtl/>
        </w:rPr>
        <w:t>מכדי</w:t>
      </w:r>
      <w:r w:rsidRPr="00EB7778">
        <w:rPr>
          <w:rFonts w:cs="Arial"/>
          <w:sz w:val="20"/>
          <w:szCs w:val="20"/>
          <w:rtl/>
        </w:rPr>
        <w:t xml:space="preserve">, </w:t>
      </w:r>
      <w:r w:rsidRPr="00EB7778">
        <w:rPr>
          <w:rFonts w:cs="Arial" w:hint="cs"/>
          <w:sz w:val="20"/>
          <w:szCs w:val="20"/>
          <w:rtl/>
        </w:rPr>
        <w:t>נכסי</w:t>
      </w:r>
      <w:r w:rsidRPr="00EB7778">
        <w:rPr>
          <w:rFonts w:cs="Arial"/>
          <w:sz w:val="20"/>
          <w:szCs w:val="20"/>
          <w:rtl/>
        </w:rPr>
        <w:t xml:space="preserve"> </w:t>
      </w:r>
      <w:r w:rsidRPr="00EB7778">
        <w:rPr>
          <w:rFonts w:cs="Arial" w:hint="cs"/>
          <w:sz w:val="20"/>
          <w:szCs w:val="20"/>
          <w:rtl/>
        </w:rPr>
        <w:t>דבר</w:t>
      </w:r>
      <w:r w:rsidRPr="00EB7778">
        <w:rPr>
          <w:rFonts w:cs="Arial"/>
          <w:sz w:val="20"/>
          <w:szCs w:val="20"/>
          <w:rtl/>
        </w:rPr>
        <w:t xml:space="preserve"> </w:t>
      </w:r>
      <w:r w:rsidRPr="00EB7778">
        <w:rPr>
          <w:rFonts w:cs="Arial" w:hint="cs"/>
          <w:sz w:val="20"/>
          <w:szCs w:val="20"/>
          <w:rtl/>
        </w:rPr>
        <w:t>איניש</w:t>
      </w:r>
      <w:r w:rsidRPr="00EB7778">
        <w:rPr>
          <w:rFonts w:cs="Arial"/>
          <w:sz w:val="20"/>
          <w:szCs w:val="20"/>
          <w:rtl/>
        </w:rPr>
        <w:t xml:space="preserve"> </w:t>
      </w:r>
      <w:r w:rsidRPr="00EB7778">
        <w:rPr>
          <w:rFonts w:cs="Arial" w:hint="cs"/>
          <w:sz w:val="20"/>
          <w:szCs w:val="20"/>
          <w:rtl/>
        </w:rPr>
        <w:t>אינון</w:t>
      </w:r>
      <w:r w:rsidRPr="00EB7778">
        <w:rPr>
          <w:rFonts w:cs="Arial"/>
          <w:sz w:val="20"/>
          <w:szCs w:val="20"/>
          <w:rtl/>
        </w:rPr>
        <w:t xml:space="preserve"> </w:t>
      </w:r>
      <w:r w:rsidRPr="00EB7778">
        <w:rPr>
          <w:rFonts w:cs="Arial" w:hint="cs"/>
          <w:sz w:val="20"/>
          <w:szCs w:val="20"/>
          <w:rtl/>
        </w:rPr>
        <w:t>ערבין</w:t>
      </w:r>
      <w:r w:rsidRPr="00EB7778">
        <w:rPr>
          <w:rFonts w:cs="Arial"/>
          <w:sz w:val="20"/>
          <w:szCs w:val="20"/>
          <w:rtl/>
        </w:rPr>
        <w:t xml:space="preserve"> </w:t>
      </w:r>
      <w:r w:rsidRPr="00EB7778">
        <w:rPr>
          <w:rFonts w:cs="Arial" w:hint="cs"/>
          <w:sz w:val="20"/>
          <w:szCs w:val="20"/>
          <w:rtl/>
        </w:rPr>
        <w:t>ביה</w:t>
      </w:r>
      <w:r w:rsidRPr="00EB7778">
        <w:rPr>
          <w:rFonts w:cs="Arial"/>
          <w:sz w:val="20"/>
          <w:szCs w:val="20"/>
          <w:rtl/>
        </w:rPr>
        <w:t xml:space="preserve">, </w:t>
      </w:r>
      <w:r w:rsidRPr="00EB7778">
        <w:rPr>
          <w:rFonts w:cs="Arial" w:hint="cs"/>
          <w:sz w:val="20"/>
          <w:szCs w:val="20"/>
          <w:rtl/>
        </w:rPr>
        <w:t>מי</w:t>
      </w:r>
      <w:r w:rsidRPr="00EB7778">
        <w:rPr>
          <w:rFonts w:cs="Arial"/>
          <w:sz w:val="20"/>
          <w:szCs w:val="20"/>
          <w:rtl/>
        </w:rPr>
        <w:t xml:space="preserve"> </w:t>
      </w:r>
      <w:r w:rsidRPr="00EB7778">
        <w:rPr>
          <w:rFonts w:cs="Arial" w:hint="cs"/>
          <w:sz w:val="20"/>
          <w:szCs w:val="20"/>
          <w:rtl/>
        </w:rPr>
        <w:t>איכא</w:t>
      </w:r>
      <w:r w:rsidRPr="00EB7778">
        <w:rPr>
          <w:rFonts w:cs="Arial"/>
          <w:sz w:val="20"/>
          <w:szCs w:val="20"/>
          <w:rtl/>
        </w:rPr>
        <w:t xml:space="preserve"> </w:t>
      </w:r>
      <w:r w:rsidRPr="00EB7778">
        <w:rPr>
          <w:rFonts w:cs="Arial" w:hint="cs"/>
          <w:sz w:val="20"/>
          <w:szCs w:val="20"/>
          <w:rtl/>
        </w:rPr>
        <w:t>מידי</w:t>
      </w:r>
      <w:r w:rsidRPr="00EB7778">
        <w:rPr>
          <w:rFonts w:cs="Arial"/>
          <w:sz w:val="20"/>
          <w:szCs w:val="20"/>
          <w:rtl/>
        </w:rPr>
        <w:t xml:space="preserve"> </w:t>
      </w:r>
      <w:r w:rsidRPr="00EB7778">
        <w:rPr>
          <w:rFonts w:cs="Arial" w:hint="cs"/>
          <w:sz w:val="20"/>
          <w:szCs w:val="20"/>
          <w:rtl/>
        </w:rPr>
        <w:t>דלדידיה</w:t>
      </w:r>
      <w:r w:rsidRPr="00EB7778">
        <w:rPr>
          <w:rFonts w:cs="Arial"/>
          <w:sz w:val="20"/>
          <w:szCs w:val="20"/>
          <w:rtl/>
        </w:rPr>
        <w:t xml:space="preserve"> </w:t>
      </w:r>
      <w:r w:rsidRPr="00EB7778">
        <w:rPr>
          <w:rFonts w:cs="Arial" w:hint="cs"/>
          <w:sz w:val="20"/>
          <w:szCs w:val="20"/>
          <w:rtl/>
        </w:rPr>
        <w:t>לא</w:t>
      </w:r>
      <w:r w:rsidRPr="00EB7778">
        <w:rPr>
          <w:rFonts w:cs="Arial"/>
          <w:sz w:val="20"/>
          <w:szCs w:val="20"/>
          <w:rtl/>
        </w:rPr>
        <w:t xml:space="preserve"> </w:t>
      </w:r>
      <w:r w:rsidRPr="00EB7778">
        <w:rPr>
          <w:rFonts w:cs="Arial" w:hint="cs"/>
          <w:sz w:val="20"/>
          <w:szCs w:val="20"/>
          <w:rtl/>
        </w:rPr>
        <w:t>מצי</w:t>
      </w:r>
      <w:r w:rsidRPr="00EB7778">
        <w:rPr>
          <w:rFonts w:cs="Arial"/>
          <w:sz w:val="20"/>
          <w:szCs w:val="20"/>
          <w:rtl/>
        </w:rPr>
        <w:t xml:space="preserve"> </w:t>
      </w:r>
      <w:r w:rsidRPr="00EB7778">
        <w:rPr>
          <w:rFonts w:cs="Arial" w:hint="cs"/>
          <w:sz w:val="20"/>
          <w:szCs w:val="20"/>
          <w:rtl/>
        </w:rPr>
        <w:t>תבע</w:t>
      </w:r>
      <w:r w:rsidRPr="00EB7778">
        <w:rPr>
          <w:rFonts w:cs="Arial"/>
          <w:sz w:val="20"/>
          <w:szCs w:val="20"/>
          <w:rtl/>
        </w:rPr>
        <w:t xml:space="preserve"> </w:t>
      </w:r>
      <w:r w:rsidRPr="00EB7778">
        <w:rPr>
          <w:rFonts w:cs="Arial" w:hint="cs"/>
          <w:sz w:val="20"/>
          <w:szCs w:val="20"/>
          <w:rtl/>
        </w:rPr>
        <w:t>ליה</w:t>
      </w:r>
      <w:r w:rsidRPr="00EB7778">
        <w:rPr>
          <w:rFonts w:cs="Arial"/>
          <w:sz w:val="20"/>
          <w:szCs w:val="20"/>
          <w:rtl/>
        </w:rPr>
        <w:t xml:space="preserve">, </w:t>
      </w:r>
      <w:r w:rsidRPr="00EB7778">
        <w:rPr>
          <w:rFonts w:cs="Arial" w:hint="cs"/>
          <w:sz w:val="20"/>
          <w:szCs w:val="20"/>
          <w:rtl/>
        </w:rPr>
        <w:t>ולערב</w:t>
      </w:r>
      <w:r w:rsidRPr="00EB7778">
        <w:rPr>
          <w:rFonts w:cs="Arial"/>
          <w:sz w:val="20"/>
          <w:szCs w:val="20"/>
          <w:rtl/>
        </w:rPr>
        <w:t xml:space="preserve"> </w:t>
      </w:r>
      <w:r w:rsidRPr="00EB7778">
        <w:rPr>
          <w:rFonts w:cs="Arial" w:hint="cs"/>
          <w:sz w:val="20"/>
          <w:szCs w:val="20"/>
          <w:rtl/>
        </w:rPr>
        <w:t>מצי</w:t>
      </w:r>
      <w:r w:rsidRPr="00EB7778">
        <w:rPr>
          <w:rFonts w:cs="Arial"/>
          <w:sz w:val="20"/>
          <w:szCs w:val="20"/>
          <w:rtl/>
        </w:rPr>
        <w:t xml:space="preserve"> </w:t>
      </w:r>
      <w:r w:rsidRPr="00EB7778">
        <w:rPr>
          <w:rFonts w:cs="Arial" w:hint="cs"/>
          <w:sz w:val="20"/>
          <w:szCs w:val="20"/>
          <w:rtl/>
        </w:rPr>
        <w:t>תבע</w:t>
      </w:r>
      <w:r w:rsidRPr="00EB7778">
        <w:rPr>
          <w:rFonts w:cs="Arial"/>
          <w:sz w:val="20"/>
          <w:szCs w:val="20"/>
          <w:rtl/>
        </w:rPr>
        <w:t xml:space="preserve"> </w:t>
      </w:r>
      <w:r w:rsidRPr="00EB7778">
        <w:rPr>
          <w:rFonts w:cs="Arial" w:hint="cs"/>
          <w:sz w:val="20"/>
          <w:szCs w:val="20"/>
          <w:rtl/>
        </w:rPr>
        <w:t>ליה</w:t>
      </w:r>
      <w:r w:rsidRPr="00EB7778">
        <w:rPr>
          <w:rFonts w:cs="Arial"/>
          <w:sz w:val="20"/>
          <w:szCs w:val="20"/>
          <w:rtl/>
        </w:rPr>
        <w:t xml:space="preserve">? </w:t>
      </w:r>
      <w:r w:rsidRPr="00EB7778">
        <w:rPr>
          <w:rFonts w:cs="Arial" w:hint="cs"/>
          <w:sz w:val="20"/>
          <w:szCs w:val="20"/>
          <w:rtl/>
        </w:rPr>
        <w:t>והתנן</w:t>
      </w:r>
      <w:r w:rsidRPr="00EB7778">
        <w:rPr>
          <w:rFonts w:cs="Arial"/>
          <w:sz w:val="20"/>
          <w:szCs w:val="20"/>
          <w:rtl/>
        </w:rPr>
        <w:t xml:space="preserve">: </w:t>
      </w:r>
      <w:r w:rsidRPr="00EB7778">
        <w:rPr>
          <w:rFonts w:cs="Arial" w:hint="cs"/>
          <w:sz w:val="20"/>
          <w:szCs w:val="20"/>
          <w:rtl/>
        </w:rPr>
        <w:t>המלוה</w:t>
      </w:r>
      <w:r w:rsidRPr="00EB7778">
        <w:rPr>
          <w:rFonts w:cs="Arial"/>
          <w:sz w:val="20"/>
          <w:szCs w:val="20"/>
          <w:rtl/>
        </w:rPr>
        <w:t xml:space="preserve"> </w:t>
      </w:r>
      <w:r w:rsidRPr="00EB7778">
        <w:rPr>
          <w:rFonts w:cs="Arial" w:hint="cs"/>
          <w:sz w:val="20"/>
          <w:szCs w:val="20"/>
          <w:rtl/>
        </w:rPr>
        <w:t>את</w:t>
      </w:r>
      <w:r w:rsidRPr="00EB7778">
        <w:rPr>
          <w:rFonts w:cs="Arial"/>
          <w:sz w:val="20"/>
          <w:szCs w:val="20"/>
          <w:rtl/>
        </w:rPr>
        <w:t xml:space="preserve"> </w:t>
      </w:r>
      <w:r w:rsidRPr="00EB7778">
        <w:rPr>
          <w:rFonts w:cs="Arial" w:hint="cs"/>
          <w:sz w:val="20"/>
          <w:szCs w:val="20"/>
          <w:rtl/>
        </w:rPr>
        <w:t>חבירו</w:t>
      </w:r>
      <w:r w:rsidRPr="00EB7778">
        <w:rPr>
          <w:rFonts w:cs="Arial"/>
          <w:sz w:val="20"/>
          <w:szCs w:val="20"/>
          <w:rtl/>
        </w:rPr>
        <w:t xml:space="preserve"> </w:t>
      </w:r>
      <w:r w:rsidRPr="00EB7778">
        <w:rPr>
          <w:rFonts w:cs="Arial" w:hint="cs"/>
          <w:sz w:val="20"/>
          <w:szCs w:val="20"/>
          <w:rtl/>
        </w:rPr>
        <w:t>על</w:t>
      </w:r>
      <w:r w:rsidRPr="00EB7778">
        <w:rPr>
          <w:rFonts w:cs="Arial"/>
          <w:sz w:val="20"/>
          <w:szCs w:val="20"/>
          <w:rtl/>
        </w:rPr>
        <w:t xml:space="preserve"> </w:t>
      </w:r>
      <w:r w:rsidRPr="00EB7778">
        <w:rPr>
          <w:rFonts w:cs="Arial" w:hint="cs"/>
          <w:sz w:val="20"/>
          <w:szCs w:val="20"/>
          <w:rtl/>
        </w:rPr>
        <w:t>ידי</w:t>
      </w:r>
      <w:r w:rsidRPr="00EB7778">
        <w:rPr>
          <w:rFonts w:cs="Arial"/>
          <w:sz w:val="20"/>
          <w:szCs w:val="20"/>
          <w:rtl/>
        </w:rPr>
        <w:t xml:space="preserve"> </w:t>
      </w:r>
      <w:r w:rsidRPr="00EB7778">
        <w:rPr>
          <w:rFonts w:cs="Arial" w:hint="cs"/>
          <w:sz w:val="20"/>
          <w:szCs w:val="20"/>
          <w:rtl/>
        </w:rPr>
        <w:t>ערב</w:t>
      </w:r>
      <w:r w:rsidRPr="00EB7778">
        <w:rPr>
          <w:rFonts w:cs="Arial"/>
          <w:sz w:val="20"/>
          <w:szCs w:val="20"/>
          <w:rtl/>
        </w:rPr>
        <w:t xml:space="preserve"> - </w:t>
      </w:r>
      <w:r w:rsidRPr="00EB7778">
        <w:rPr>
          <w:rFonts w:cs="Arial" w:hint="cs"/>
          <w:sz w:val="20"/>
          <w:szCs w:val="20"/>
          <w:rtl/>
        </w:rPr>
        <w:t>לא</w:t>
      </w:r>
      <w:r w:rsidRPr="00EB7778">
        <w:rPr>
          <w:rFonts w:cs="Arial"/>
          <w:sz w:val="20"/>
          <w:szCs w:val="20"/>
          <w:rtl/>
        </w:rPr>
        <w:t xml:space="preserve"> </w:t>
      </w:r>
      <w:r w:rsidRPr="00EB7778">
        <w:rPr>
          <w:rFonts w:cs="Arial" w:hint="cs"/>
          <w:sz w:val="20"/>
          <w:szCs w:val="20"/>
          <w:rtl/>
        </w:rPr>
        <w:t>יפרע</w:t>
      </w:r>
      <w:r w:rsidRPr="00EB7778">
        <w:rPr>
          <w:rFonts w:cs="Arial"/>
          <w:sz w:val="20"/>
          <w:szCs w:val="20"/>
          <w:rtl/>
        </w:rPr>
        <w:t xml:space="preserve"> </w:t>
      </w:r>
      <w:r w:rsidRPr="00EB7778">
        <w:rPr>
          <w:rFonts w:cs="Arial" w:hint="cs"/>
          <w:sz w:val="20"/>
          <w:szCs w:val="20"/>
          <w:rtl/>
        </w:rPr>
        <w:t>מן</w:t>
      </w:r>
      <w:r w:rsidRPr="00EB7778">
        <w:rPr>
          <w:rFonts w:cs="Arial"/>
          <w:sz w:val="20"/>
          <w:szCs w:val="20"/>
          <w:rtl/>
        </w:rPr>
        <w:t xml:space="preserve"> </w:t>
      </w:r>
      <w:r w:rsidRPr="00EB7778">
        <w:rPr>
          <w:rFonts w:cs="Arial" w:hint="cs"/>
          <w:sz w:val="20"/>
          <w:szCs w:val="20"/>
          <w:rtl/>
        </w:rPr>
        <w:t>הערב</w:t>
      </w:r>
      <w:r w:rsidRPr="00EB7778">
        <w:rPr>
          <w:rFonts w:cs="Arial"/>
          <w:sz w:val="20"/>
          <w:szCs w:val="20"/>
          <w:rtl/>
        </w:rPr>
        <w:t xml:space="preserve">, </w:t>
      </w:r>
      <w:r w:rsidRPr="00EB7778">
        <w:rPr>
          <w:rFonts w:cs="Arial" w:hint="cs"/>
          <w:sz w:val="20"/>
          <w:szCs w:val="20"/>
          <w:rtl/>
        </w:rPr>
        <w:t>וקי</w:t>
      </w:r>
      <w:r>
        <w:rPr>
          <w:rFonts w:cs="Arial" w:hint="cs"/>
          <w:sz w:val="20"/>
          <w:szCs w:val="20"/>
          <w:rtl/>
        </w:rPr>
        <w:t>ימא לן</w:t>
      </w:r>
      <w:r w:rsidRPr="00EB7778">
        <w:rPr>
          <w:rFonts w:cs="Arial"/>
          <w:sz w:val="20"/>
          <w:szCs w:val="20"/>
          <w:rtl/>
        </w:rPr>
        <w:t xml:space="preserve">: </w:t>
      </w:r>
      <w:r w:rsidRPr="00EB7778">
        <w:rPr>
          <w:rFonts w:cs="Arial" w:hint="cs"/>
          <w:sz w:val="20"/>
          <w:szCs w:val="20"/>
          <w:rtl/>
        </w:rPr>
        <w:t>דלא</w:t>
      </w:r>
      <w:r w:rsidRPr="00EB7778">
        <w:rPr>
          <w:rFonts w:cs="Arial"/>
          <w:sz w:val="20"/>
          <w:szCs w:val="20"/>
          <w:rtl/>
        </w:rPr>
        <w:t xml:space="preserve"> </w:t>
      </w:r>
      <w:r w:rsidRPr="00EB7778">
        <w:rPr>
          <w:rFonts w:cs="Arial" w:hint="cs"/>
          <w:sz w:val="20"/>
          <w:szCs w:val="20"/>
          <w:rtl/>
        </w:rPr>
        <w:t>יתבע</w:t>
      </w:r>
      <w:r w:rsidRPr="00EB7778">
        <w:rPr>
          <w:rFonts w:cs="Arial"/>
          <w:sz w:val="20"/>
          <w:szCs w:val="20"/>
          <w:rtl/>
        </w:rPr>
        <w:t xml:space="preserve"> </w:t>
      </w:r>
      <w:r w:rsidRPr="00EB7778">
        <w:rPr>
          <w:rFonts w:cs="Arial" w:hint="cs"/>
          <w:sz w:val="20"/>
          <w:szCs w:val="20"/>
          <w:rtl/>
        </w:rPr>
        <w:t>מן</w:t>
      </w:r>
      <w:r w:rsidRPr="00EB7778">
        <w:rPr>
          <w:rFonts w:cs="Arial"/>
          <w:sz w:val="20"/>
          <w:szCs w:val="20"/>
          <w:rtl/>
        </w:rPr>
        <w:t xml:space="preserve"> </w:t>
      </w:r>
      <w:r w:rsidRPr="00EB7778">
        <w:rPr>
          <w:rFonts w:cs="Arial" w:hint="cs"/>
          <w:sz w:val="20"/>
          <w:szCs w:val="20"/>
          <w:rtl/>
        </w:rPr>
        <w:t>הערב</w:t>
      </w:r>
      <w:r w:rsidRPr="00EB7778">
        <w:rPr>
          <w:rFonts w:cs="Arial"/>
          <w:sz w:val="20"/>
          <w:szCs w:val="20"/>
          <w:rtl/>
        </w:rPr>
        <w:t xml:space="preserve"> </w:t>
      </w:r>
      <w:r w:rsidRPr="00EB7778">
        <w:rPr>
          <w:rFonts w:cs="Arial" w:hint="cs"/>
          <w:sz w:val="20"/>
          <w:szCs w:val="20"/>
          <w:rtl/>
        </w:rPr>
        <w:t>תחלה</w:t>
      </w:r>
      <w:r w:rsidRPr="00EB7778">
        <w:rPr>
          <w:rFonts w:cs="Arial"/>
          <w:sz w:val="20"/>
          <w:szCs w:val="20"/>
          <w:rtl/>
        </w:rPr>
        <w:t>!</w:t>
      </w:r>
      <w:r>
        <w:rPr>
          <w:rFonts w:cs="Arial" w:hint="cs"/>
          <w:sz w:val="20"/>
          <w:szCs w:val="20"/>
          <w:rtl/>
        </w:rPr>
        <w:t>"</w:t>
      </w:r>
    </w:p>
    <w:p w:rsidR="00F15C4E" w:rsidRDefault="00F15C4E" w:rsidP="00F15C4E">
      <w:pPr>
        <w:rPr>
          <w:sz w:val="20"/>
          <w:szCs w:val="20"/>
          <w:rtl/>
        </w:rPr>
      </w:pPr>
      <w:r w:rsidRPr="00302AE3">
        <w:rPr>
          <w:rFonts w:hint="cs"/>
          <w:sz w:val="20"/>
          <w:szCs w:val="20"/>
          <w:u w:val="single"/>
          <w:rtl/>
        </w:rPr>
        <w:t>הסבר</w:t>
      </w:r>
      <w:r>
        <w:rPr>
          <w:rFonts w:hint="cs"/>
          <w:sz w:val="20"/>
          <w:szCs w:val="20"/>
          <w:u w:val="single"/>
          <w:rtl/>
        </w:rPr>
        <w:br/>
      </w:r>
      <w:r>
        <w:rPr>
          <w:rFonts w:hint="cs"/>
          <w:sz w:val="20"/>
          <w:szCs w:val="20"/>
          <w:rtl/>
        </w:rPr>
        <w:t xml:space="preserve">מדובר במלווה שאינו זוכר לאיזה יב"ש הלווה, ושני היב"ש שותפים בשדה. רבי ירמיה סובר שהמלווה גובה חצי השדה ממה נפשך. </w:t>
      </w:r>
      <w:r>
        <w:rPr>
          <w:sz w:val="20"/>
          <w:szCs w:val="20"/>
          <w:rtl/>
        </w:rPr>
        <w:br/>
      </w:r>
      <w:r>
        <w:rPr>
          <w:rFonts w:hint="cs"/>
          <w:sz w:val="20"/>
          <w:szCs w:val="20"/>
          <w:rtl/>
        </w:rPr>
        <w:t>לעומת זאת, רבא חולק ואומר שנכסי האדם הם כמו הערב, והדין הוא שאין הערב משלם אלא אם כן תבע קודם את הלווה ולא היה לו לשלם. מכיוון שכאן אינו יכול לתבוע את הערב, שהרי אינו יכול לתבוע את הלווה מחמת חוסר ידיעתו מי הוא הלווה, ממילא אינו יכול לגבות מנכסיו.</w:t>
      </w:r>
    </w:p>
    <w:p w:rsidR="00F15C4E" w:rsidRPr="004D685F" w:rsidRDefault="00F15C4E" w:rsidP="00F15C4E">
      <w:pPr>
        <w:rPr>
          <w:sz w:val="20"/>
          <w:szCs w:val="20"/>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D685F">
        <w:rPr>
          <w:rFonts w:cs="Arial" w:hint="cs"/>
          <w:sz w:val="20"/>
          <w:szCs w:val="20"/>
          <w:rtl/>
        </w:rPr>
        <w:t>שני</w:t>
      </w:r>
      <w:r w:rsidRPr="004D685F">
        <w:rPr>
          <w:rFonts w:cs="Arial"/>
          <w:sz w:val="20"/>
          <w:szCs w:val="20"/>
          <w:rtl/>
        </w:rPr>
        <w:t xml:space="preserve"> </w:t>
      </w:r>
      <w:r w:rsidRPr="004D685F">
        <w:rPr>
          <w:rFonts w:cs="Arial" w:hint="cs"/>
          <w:sz w:val="20"/>
          <w:szCs w:val="20"/>
          <w:rtl/>
        </w:rPr>
        <w:t>יוסף</w:t>
      </w:r>
      <w:r w:rsidRPr="004D685F">
        <w:rPr>
          <w:rFonts w:cs="Arial"/>
          <w:sz w:val="20"/>
          <w:szCs w:val="20"/>
          <w:rtl/>
        </w:rPr>
        <w:t xml:space="preserve"> </w:t>
      </w:r>
      <w:r w:rsidRPr="004D685F">
        <w:rPr>
          <w:rFonts w:cs="Arial" w:hint="cs"/>
          <w:sz w:val="20"/>
          <w:szCs w:val="20"/>
          <w:rtl/>
        </w:rPr>
        <w:t>בן</w:t>
      </w:r>
      <w:r w:rsidRPr="004D685F">
        <w:rPr>
          <w:rFonts w:cs="Arial"/>
          <w:sz w:val="20"/>
          <w:szCs w:val="20"/>
          <w:rtl/>
        </w:rPr>
        <w:t xml:space="preserve"> </w:t>
      </w:r>
      <w:r w:rsidRPr="004D685F">
        <w:rPr>
          <w:rFonts w:cs="Arial" w:hint="cs"/>
          <w:sz w:val="20"/>
          <w:szCs w:val="20"/>
          <w:rtl/>
        </w:rPr>
        <w:t>שמעון</w:t>
      </w:r>
      <w:r w:rsidRPr="004D685F">
        <w:rPr>
          <w:rFonts w:cs="Arial"/>
          <w:sz w:val="20"/>
          <w:szCs w:val="20"/>
          <w:rtl/>
        </w:rPr>
        <w:t xml:space="preserve"> </w:t>
      </w:r>
      <w:r w:rsidRPr="004D685F">
        <w:rPr>
          <w:rFonts w:cs="Arial" w:hint="cs"/>
          <w:sz w:val="20"/>
          <w:szCs w:val="20"/>
          <w:rtl/>
        </w:rPr>
        <w:t>שלוה</w:t>
      </w:r>
      <w:r w:rsidRPr="004D685F">
        <w:rPr>
          <w:rFonts w:cs="Arial"/>
          <w:sz w:val="20"/>
          <w:szCs w:val="20"/>
          <w:rtl/>
        </w:rPr>
        <w:t xml:space="preserve"> </w:t>
      </w:r>
      <w:r w:rsidRPr="004D685F">
        <w:rPr>
          <w:rFonts w:cs="Arial" w:hint="cs"/>
          <w:sz w:val="20"/>
          <w:szCs w:val="20"/>
          <w:rtl/>
        </w:rPr>
        <w:t>אחד</w:t>
      </w:r>
      <w:r w:rsidRPr="004D685F">
        <w:rPr>
          <w:rFonts w:cs="Arial"/>
          <w:sz w:val="20"/>
          <w:szCs w:val="20"/>
          <w:rtl/>
        </w:rPr>
        <w:t xml:space="preserve"> </w:t>
      </w:r>
      <w:r w:rsidRPr="004D685F">
        <w:rPr>
          <w:rFonts w:cs="Arial" w:hint="cs"/>
          <w:sz w:val="20"/>
          <w:szCs w:val="20"/>
          <w:rtl/>
        </w:rPr>
        <w:t>מהם</w:t>
      </w:r>
      <w:r w:rsidRPr="004D685F">
        <w:rPr>
          <w:rFonts w:cs="Arial"/>
          <w:sz w:val="20"/>
          <w:szCs w:val="20"/>
          <w:rtl/>
        </w:rPr>
        <w:t xml:space="preserve"> </w:t>
      </w:r>
      <w:r w:rsidRPr="004D685F">
        <w:rPr>
          <w:rFonts w:cs="Arial" w:hint="cs"/>
          <w:sz w:val="20"/>
          <w:szCs w:val="20"/>
          <w:rtl/>
        </w:rPr>
        <w:t>מאחר</w:t>
      </w:r>
      <w:r w:rsidRPr="004D685F">
        <w:rPr>
          <w:rFonts w:cs="Arial"/>
          <w:sz w:val="20"/>
          <w:szCs w:val="20"/>
          <w:rtl/>
        </w:rPr>
        <w:t xml:space="preserve">, </w:t>
      </w:r>
      <w:r w:rsidRPr="004D685F">
        <w:rPr>
          <w:rFonts w:cs="Arial" w:hint="cs"/>
          <w:sz w:val="20"/>
          <w:szCs w:val="20"/>
          <w:rtl/>
        </w:rPr>
        <w:t>ונמצא</w:t>
      </w:r>
      <w:r w:rsidRPr="004D685F">
        <w:rPr>
          <w:rFonts w:cs="Arial"/>
          <w:sz w:val="20"/>
          <w:szCs w:val="20"/>
          <w:rtl/>
        </w:rPr>
        <w:t xml:space="preserve"> </w:t>
      </w:r>
      <w:r w:rsidRPr="004D685F">
        <w:rPr>
          <w:rFonts w:cs="Arial" w:hint="cs"/>
          <w:sz w:val="20"/>
          <w:szCs w:val="20"/>
          <w:rtl/>
        </w:rPr>
        <w:t>לאחד</w:t>
      </w:r>
      <w:r w:rsidRPr="004D685F">
        <w:rPr>
          <w:rFonts w:cs="Arial"/>
          <w:sz w:val="20"/>
          <w:szCs w:val="20"/>
          <w:rtl/>
        </w:rPr>
        <w:t xml:space="preserve"> </w:t>
      </w:r>
      <w:r w:rsidRPr="004D685F">
        <w:rPr>
          <w:rFonts w:cs="Arial" w:hint="cs"/>
          <w:sz w:val="20"/>
          <w:szCs w:val="20"/>
          <w:rtl/>
        </w:rPr>
        <w:t>מהם</w:t>
      </w:r>
      <w:r w:rsidRPr="004D685F">
        <w:rPr>
          <w:rFonts w:cs="Arial"/>
          <w:sz w:val="20"/>
          <w:szCs w:val="20"/>
          <w:rtl/>
        </w:rPr>
        <w:t xml:space="preserve"> </w:t>
      </w:r>
      <w:r w:rsidRPr="004D685F">
        <w:rPr>
          <w:rFonts w:cs="Arial" w:hint="cs"/>
          <w:sz w:val="20"/>
          <w:szCs w:val="20"/>
          <w:rtl/>
        </w:rPr>
        <w:t>שדה</w:t>
      </w:r>
      <w:r w:rsidRPr="004D685F">
        <w:rPr>
          <w:rFonts w:cs="Arial"/>
          <w:sz w:val="20"/>
          <w:szCs w:val="20"/>
          <w:rtl/>
        </w:rPr>
        <w:t xml:space="preserve"> </w:t>
      </w:r>
      <w:r w:rsidRPr="004D685F">
        <w:rPr>
          <w:rFonts w:cs="Arial" w:hint="cs"/>
          <w:sz w:val="20"/>
          <w:szCs w:val="20"/>
          <w:rtl/>
        </w:rPr>
        <w:t>שקנה</w:t>
      </w:r>
      <w:r w:rsidRPr="004D685F">
        <w:rPr>
          <w:rFonts w:cs="Arial"/>
          <w:sz w:val="20"/>
          <w:szCs w:val="20"/>
          <w:rtl/>
        </w:rPr>
        <w:t xml:space="preserve"> </w:t>
      </w:r>
      <w:r w:rsidRPr="004D685F">
        <w:rPr>
          <w:rFonts w:cs="Arial" w:hint="cs"/>
          <w:sz w:val="20"/>
          <w:szCs w:val="20"/>
          <w:rtl/>
        </w:rPr>
        <w:t>מיוסף</w:t>
      </w:r>
      <w:r w:rsidRPr="004D685F">
        <w:rPr>
          <w:rFonts w:cs="Arial"/>
          <w:sz w:val="20"/>
          <w:szCs w:val="20"/>
          <w:rtl/>
        </w:rPr>
        <w:t xml:space="preserve"> </w:t>
      </w:r>
      <w:r w:rsidRPr="004D685F">
        <w:rPr>
          <w:rFonts w:cs="Arial" w:hint="cs"/>
          <w:sz w:val="20"/>
          <w:szCs w:val="20"/>
          <w:rtl/>
        </w:rPr>
        <w:t>בן</w:t>
      </w:r>
      <w:r w:rsidRPr="004D685F">
        <w:rPr>
          <w:rFonts w:cs="Arial"/>
          <w:sz w:val="20"/>
          <w:szCs w:val="20"/>
          <w:rtl/>
        </w:rPr>
        <w:t xml:space="preserve"> </w:t>
      </w:r>
      <w:r w:rsidRPr="004D685F">
        <w:rPr>
          <w:rFonts w:cs="Arial" w:hint="cs"/>
          <w:sz w:val="20"/>
          <w:szCs w:val="20"/>
          <w:rtl/>
        </w:rPr>
        <w:t>שמעון</w:t>
      </w:r>
      <w:r w:rsidRPr="004D685F">
        <w:rPr>
          <w:rFonts w:cs="Arial"/>
          <w:sz w:val="20"/>
          <w:szCs w:val="20"/>
          <w:rtl/>
        </w:rPr>
        <w:t xml:space="preserve"> </w:t>
      </w:r>
      <w:r w:rsidRPr="004D685F">
        <w:rPr>
          <w:rFonts w:cs="Arial" w:hint="cs"/>
          <w:sz w:val="20"/>
          <w:szCs w:val="20"/>
          <w:rtl/>
        </w:rPr>
        <w:t>השני</w:t>
      </w:r>
      <w:r w:rsidRPr="004D685F">
        <w:rPr>
          <w:rFonts w:cs="Arial"/>
          <w:sz w:val="20"/>
          <w:szCs w:val="20"/>
          <w:rtl/>
        </w:rPr>
        <w:t xml:space="preserve">, </w:t>
      </w:r>
      <w:r w:rsidRPr="004D685F">
        <w:rPr>
          <w:rFonts w:cs="Arial" w:hint="cs"/>
          <w:sz w:val="20"/>
          <w:szCs w:val="20"/>
          <w:rtl/>
        </w:rPr>
        <w:t>או</w:t>
      </w:r>
      <w:r w:rsidRPr="004D685F">
        <w:rPr>
          <w:rFonts w:cs="Arial"/>
          <w:sz w:val="20"/>
          <w:szCs w:val="20"/>
          <w:rtl/>
        </w:rPr>
        <w:t xml:space="preserve"> </w:t>
      </w:r>
      <w:r w:rsidRPr="004D685F">
        <w:rPr>
          <w:rFonts w:cs="Arial" w:hint="cs"/>
          <w:sz w:val="20"/>
          <w:szCs w:val="20"/>
          <w:rtl/>
        </w:rPr>
        <w:t>שהיו</w:t>
      </w:r>
      <w:r w:rsidRPr="004D685F">
        <w:rPr>
          <w:rFonts w:cs="Arial"/>
          <w:sz w:val="20"/>
          <w:szCs w:val="20"/>
          <w:rtl/>
        </w:rPr>
        <w:t xml:space="preserve"> </w:t>
      </w:r>
      <w:r w:rsidRPr="004D685F">
        <w:rPr>
          <w:rFonts w:cs="Arial" w:hint="cs"/>
          <w:sz w:val="20"/>
          <w:szCs w:val="20"/>
          <w:rtl/>
        </w:rPr>
        <w:t>שותפים</w:t>
      </w:r>
      <w:r w:rsidRPr="004D685F">
        <w:rPr>
          <w:rFonts w:cs="Arial"/>
          <w:sz w:val="20"/>
          <w:szCs w:val="20"/>
          <w:rtl/>
        </w:rPr>
        <w:t xml:space="preserve"> </w:t>
      </w:r>
      <w:r w:rsidRPr="004D685F">
        <w:rPr>
          <w:rFonts w:cs="Arial" w:hint="cs"/>
          <w:sz w:val="20"/>
          <w:szCs w:val="20"/>
          <w:rtl/>
        </w:rPr>
        <w:t>בו</w:t>
      </w:r>
      <w:r w:rsidRPr="004D685F">
        <w:rPr>
          <w:rFonts w:cs="Arial"/>
          <w:sz w:val="20"/>
          <w:szCs w:val="20"/>
          <w:rtl/>
        </w:rPr>
        <w:t xml:space="preserve">, </w:t>
      </w:r>
      <w:r w:rsidRPr="004D685F">
        <w:rPr>
          <w:rFonts w:cs="Arial" w:hint="cs"/>
          <w:sz w:val="20"/>
          <w:szCs w:val="20"/>
          <w:rtl/>
        </w:rPr>
        <w:t>אין</w:t>
      </w:r>
      <w:r w:rsidRPr="004D685F">
        <w:rPr>
          <w:rFonts w:cs="Arial"/>
          <w:sz w:val="20"/>
          <w:szCs w:val="20"/>
          <w:rtl/>
        </w:rPr>
        <w:t xml:space="preserve"> </w:t>
      </w:r>
      <w:r w:rsidRPr="004D685F">
        <w:rPr>
          <w:rFonts w:cs="Arial" w:hint="cs"/>
          <w:sz w:val="20"/>
          <w:szCs w:val="20"/>
          <w:rtl/>
        </w:rPr>
        <w:t>המל</w:t>
      </w:r>
      <w:r>
        <w:rPr>
          <w:rFonts w:cs="Arial" w:hint="cs"/>
          <w:sz w:val="20"/>
          <w:szCs w:val="20"/>
          <w:rtl/>
        </w:rPr>
        <w:t>ו</w:t>
      </w:r>
      <w:r w:rsidRPr="004D685F">
        <w:rPr>
          <w:rFonts w:cs="Arial" w:hint="cs"/>
          <w:sz w:val="20"/>
          <w:szCs w:val="20"/>
          <w:rtl/>
        </w:rPr>
        <w:t>וה</w:t>
      </w:r>
      <w:r w:rsidRPr="004D685F">
        <w:rPr>
          <w:rFonts w:cs="Arial"/>
          <w:sz w:val="20"/>
          <w:szCs w:val="20"/>
          <w:rtl/>
        </w:rPr>
        <w:t xml:space="preserve"> </w:t>
      </w:r>
      <w:r w:rsidRPr="004D685F">
        <w:rPr>
          <w:rFonts w:cs="Arial" w:hint="cs"/>
          <w:sz w:val="20"/>
          <w:szCs w:val="20"/>
          <w:rtl/>
        </w:rPr>
        <w:t>יכול</w:t>
      </w:r>
      <w:r w:rsidRPr="004D685F">
        <w:rPr>
          <w:rFonts w:cs="Arial"/>
          <w:sz w:val="20"/>
          <w:szCs w:val="20"/>
          <w:rtl/>
        </w:rPr>
        <w:t xml:space="preserve"> </w:t>
      </w:r>
      <w:r w:rsidRPr="004D685F">
        <w:rPr>
          <w:rFonts w:cs="Arial" w:hint="cs"/>
          <w:sz w:val="20"/>
          <w:szCs w:val="20"/>
          <w:rtl/>
        </w:rPr>
        <w:t>לטרוף</w:t>
      </w:r>
      <w:r w:rsidRPr="004D685F">
        <w:rPr>
          <w:rFonts w:cs="Arial"/>
          <w:sz w:val="20"/>
          <w:szCs w:val="20"/>
          <w:rtl/>
        </w:rPr>
        <w:t xml:space="preserve"> </w:t>
      </w:r>
      <w:r w:rsidRPr="004D685F">
        <w:rPr>
          <w:rFonts w:cs="Arial" w:hint="cs"/>
          <w:sz w:val="20"/>
          <w:szCs w:val="20"/>
          <w:rtl/>
        </w:rPr>
        <w:t>השדה</w:t>
      </w:r>
      <w:r w:rsidRPr="004D685F">
        <w:rPr>
          <w:rFonts w:cs="Arial"/>
          <w:sz w:val="20"/>
          <w:szCs w:val="20"/>
          <w:rtl/>
        </w:rPr>
        <w:t xml:space="preserve"> </w:t>
      </w:r>
      <w:r w:rsidRPr="004D685F">
        <w:rPr>
          <w:rFonts w:cs="Arial" w:hint="cs"/>
          <w:sz w:val="20"/>
          <w:szCs w:val="20"/>
          <w:rtl/>
        </w:rPr>
        <w:t>ולומר</w:t>
      </w:r>
      <w:r w:rsidRPr="004D685F">
        <w:rPr>
          <w:rFonts w:cs="Arial"/>
          <w:sz w:val="20"/>
          <w:szCs w:val="20"/>
          <w:rtl/>
        </w:rPr>
        <w:t xml:space="preserve">: </w:t>
      </w:r>
      <w:r w:rsidRPr="004D685F">
        <w:rPr>
          <w:rFonts w:cs="Arial" w:hint="cs"/>
          <w:sz w:val="20"/>
          <w:szCs w:val="20"/>
          <w:rtl/>
        </w:rPr>
        <w:t>אם</w:t>
      </w:r>
      <w:r w:rsidRPr="004D685F">
        <w:rPr>
          <w:rFonts w:cs="Arial"/>
          <w:sz w:val="20"/>
          <w:szCs w:val="20"/>
          <w:rtl/>
        </w:rPr>
        <w:t xml:space="preserve"> </w:t>
      </w:r>
      <w:r w:rsidRPr="004D685F">
        <w:rPr>
          <w:rFonts w:cs="Arial" w:hint="cs"/>
          <w:sz w:val="20"/>
          <w:szCs w:val="20"/>
          <w:rtl/>
        </w:rPr>
        <w:t>לך</w:t>
      </w:r>
      <w:r w:rsidRPr="004D685F">
        <w:rPr>
          <w:rFonts w:cs="Arial"/>
          <w:sz w:val="20"/>
          <w:szCs w:val="20"/>
          <w:rtl/>
        </w:rPr>
        <w:t xml:space="preserve"> </w:t>
      </w:r>
      <w:r w:rsidRPr="004D685F">
        <w:rPr>
          <w:rFonts w:cs="Arial" w:hint="cs"/>
          <w:sz w:val="20"/>
          <w:szCs w:val="20"/>
          <w:rtl/>
        </w:rPr>
        <w:t>הל</w:t>
      </w:r>
      <w:r>
        <w:rPr>
          <w:rFonts w:cs="Arial" w:hint="cs"/>
          <w:sz w:val="20"/>
          <w:szCs w:val="20"/>
          <w:rtl/>
        </w:rPr>
        <w:t>ו</w:t>
      </w:r>
      <w:r w:rsidRPr="004D685F">
        <w:rPr>
          <w:rFonts w:cs="Arial" w:hint="cs"/>
          <w:sz w:val="20"/>
          <w:szCs w:val="20"/>
          <w:rtl/>
        </w:rPr>
        <w:t>ויתי</w:t>
      </w:r>
      <w:r w:rsidRPr="004D685F">
        <w:rPr>
          <w:rFonts w:cs="Arial"/>
          <w:sz w:val="20"/>
          <w:szCs w:val="20"/>
          <w:rtl/>
        </w:rPr>
        <w:t xml:space="preserve">, </w:t>
      </w:r>
      <w:r w:rsidRPr="004D685F">
        <w:rPr>
          <w:rFonts w:cs="Arial" w:hint="cs"/>
          <w:sz w:val="20"/>
          <w:szCs w:val="20"/>
          <w:rtl/>
        </w:rPr>
        <w:t>מוטב</w:t>
      </w:r>
      <w:r w:rsidRPr="004D685F">
        <w:rPr>
          <w:rFonts w:cs="Arial"/>
          <w:sz w:val="20"/>
          <w:szCs w:val="20"/>
          <w:rtl/>
        </w:rPr>
        <w:t xml:space="preserve">, </w:t>
      </w:r>
      <w:r w:rsidRPr="004D685F">
        <w:rPr>
          <w:rFonts w:cs="Arial" w:hint="cs"/>
          <w:sz w:val="20"/>
          <w:szCs w:val="20"/>
          <w:rtl/>
        </w:rPr>
        <w:t>ואם</w:t>
      </w:r>
      <w:r w:rsidRPr="004D685F">
        <w:rPr>
          <w:rFonts w:cs="Arial"/>
          <w:sz w:val="20"/>
          <w:szCs w:val="20"/>
          <w:rtl/>
        </w:rPr>
        <w:t xml:space="preserve"> </w:t>
      </w:r>
      <w:r w:rsidRPr="004D685F">
        <w:rPr>
          <w:rFonts w:cs="Arial" w:hint="cs"/>
          <w:sz w:val="20"/>
          <w:szCs w:val="20"/>
          <w:rtl/>
        </w:rPr>
        <w:t>לחברך</w:t>
      </w:r>
      <w:r w:rsidRPr="004D685F">
        <w:rPr>
          <w:rFonts w:cs="Arial"/>
          <w:sz w:val="20"/>
          <w:szCs w:val="20"/>
          <w:rtl/>
        </w:rPr>
        <w:t xml:space="preserve"> </w:t>
      </w:r>
      <w:r w:rsidRPr="004D685F">
        <w:rPr>
          <w:rFonts w:cs="Arial" w:hint="cs"/>
          <w:sz w:val="20"/>
          <w:szCs w:val="20"/>
          <w:rtl/>
        </w:rPr>
        <w:t>הל</w:t>
      </w:r>
      <w:r>
        <w:rPr>
          <w:rFonts w:cs="Arial" w:hint="cs"/>
          <w:sz w:val="20"/>
          <w:szCs w:val="20"/>
          <w:rtl/>
        </w:rPr>
        <w:t>ו</w:t>
      </w:r>
      <w:r w:rsidRPr="004D685F">
        <w:rPr>
          <w:rFonts w:cs="Arial" w:hint="cs"/>
          <w:sz w:val="20"/>
          <w:szCs w:val="20"/>
          <w:rtl/>
        </w:rPr>
        <w:t>ויתי</w:t>
      </w:r>
      <w:r w:rsidRPr="004D685F">
        <w:rPr>
          <w:rFonts w:cs="Arial"/>
          <w:sz w:val="20"/>
          <w:szCs w:val="20"/>
          <w:rtl/>
        </w:rPr>
        <w:t xml:space="preserve">, </w:t>
      </w:r>
      <w:r w:rsidRPr="004D685F">
        <w:rPr>
          <w:rFonts w:cs="Arial" w:hint="cs"/>
          <w:sz w:val="20"/>
          <w:szCs w:val="20"/>
          <w:rtl/>
        </w:rPr>
        <w:t>כיון</w:t>
      </w:r>
      <w:r w:rsidRPr="004D685F">
        <w:rPr>
          <w:rFonts w:cs="Arial"/>
          <w:sz w:val="20"/>
          <w:szCs w:val="20"/>
          <w:rtl/>
        </w:rPr>
        <w:t xml:space="preserve"> </w:t>
      </w:r>
      <w:r w:rsidRPr="004D685F">
        <w:rPr>
          <w:rFonts w:cs="Arial" w:hint="cs"/>
          <w:sz w:val="20"/>
          <w:szCs w:val="20"/>
          <w:rtl/>
        </w:rPr>
        <w:t>שאין</w:t>
      </w:r>
      <w:r w:rsidRPr="004D685F">
        <w:rPr>
          <w:rFonts w:cs="Arial"/>
          <w:sz w:val="20"/>
          <w:szCs w:val="20"/>
          <w:rtl/>
        </w:rPr>
        <w:t xml:space="preserve"> </w:t>
      </w:r>
      <w:r w:rsidRPr="004D685F">
        <w:rPr>
          <w:rFonts w:cs="Arial" w:hint="cs"/>
          <w:sz w:val="20"/>
          <w:szCs w:val="20"/>
          <w:rtl/>
        </w:rPr>
        <w:t>לחברך</w:t>
      </w:r>
      <w:r w:rsidRPr="004D685F">
        <w:rPr>
          <w:rFonts w:cs="Arial"/>
          <w:sz w:val="20"/>
          <w:szCs w:val="20"/>
          <w:rtl/>
        </w:rPr>
        <w:t xml:space="preserve"> </w:t>
      </w:r>
      <w:r w:rsidRPr="004D685F">
        <w:rPr>
          <w:rFonts w:cs="Arial" w:hint="cs"/>
          <w:sz w:val="20"/>
          <w:szCs w:val="20"/>
          <w:rtl/>
        </w:rPr>
        <w:t>בני</w:t>
      </w:r>
      <w:r w:rsidRPr="004D685F">
        <w:rPr>
          <w:rFonts w:cs="Arial"/>
          <w:sz w:val="20"/>
          <w:szCs w:val="20"/>
          <w:rtl/>
        </w:rPr>
        <w:t xml:space="preserve"> </w:t>
      </w:r>
      <w:r w:rsidRPr="004D685F">
        <w:rPr>
          <w:rFonts w:cs="Arial" w:hint="cs"/>
          <w:sz w:val="20"/>
          <w:szCs w:val="20"/>
          <w:rtl/>
        </w:rPr>
        <w:t>חורין</w:t>
      </w:r>
      <w:r w:rsidRPr="004D685F">
        <w:rPr>
          <w:rFonts w:cs="Arial"/>
          <w:sz w:val="20"/>
          <w:szCs w:val="20"/>
          <w:rtl/>
        </w:rPr>
        <w:t xml:space="preserve"> </w:t>
      </w:r>
      <w:r w:rsidRPr="004D685F">
        <w:rPr>
          <w:rFonts w:cs="Arial" w:hint="cs"/>
          <w:sz w:val="20"/>
          <w:szCs w:val="20"/>
          <w:rtl/>
        </w:rPr>
        <w:t>הרי</w:t>
      </w:r>
      <w:r w:rsidRPr="004D685F">
        <w:rPr>
          <w:rFonts w:cs="Arial"/>
          <w:sz w:val="20"/>
          <w:szCs w:val="20"/>
          <w:rtl/>
        </w:rPr>
        <w:t xml:space="preserve"> </w:t>
      </w:r>
      <w:r w:rsidRPr="004D685F">
        <w:rPr>
          <w:rFonts w:cs="Arial" w:hint="cs"/>
          <w:sz w:val="20"/>
          <w:szCs w:val="20"/>
          <w:rtl/>
        </w:rPr>
        <w:t>לקחת</w:t>
      </w:r>
      <w:r w:rsidRPr="004D685F">
        <w:rPr>
          <w:rFonts w:cs="Arial"/>
          <w:sz w:val="20"/>
          <w:szCs w:val="20"/>
          <w:rtl/>
        </w:rPr>
        <w:t xml:space="preserve"> </w:t>
      </w:r>
      <w:r w:rsidRPr="004D685F">
        <w:rPr>
          <w:rFonts w:cs="Arial" w:hint="cs"/>
          <w:sz w:val="20"/>
          <w:szCs w:val="20"/>
          <w:rtl/>
        </w:rPr>
        <w:t>שעבודי</w:t>
      </w:r>
      <w:r w:rsidRPr="004D685F">
        <w:rPr>
          <w:rFonts w:cs="Arial"/>
          <w:sz w:val="20"/>
          <w:szCs w:val="20"/>
          <w:rtl/>
        </w:rPr>
        <w:t xml:space="preserve">; </w:t>
      </w:r>
      <w:r w:rsidRPr="004D685F">
        <w:rPr>
          <w:rFonts w:cs="Arial" w:hint="cs"/>
          <w:sz w:val="20"/>
          <w:szCs w:val="20"/>
          <w:rtl/>
        </w:rPr>
        <w:t>וכן</w:t>
      </w:r>
      <w:r w:rsidRPr="004D685F">
        <w:rPr>
          <w:rFonts w:cs="Arial"/>
          <w:sz w:val="20"/>
          <w:szCs w:val="20"/>
          <w:rtl/>
        </w:rPr>
        <w:t xml:space="preserve"> </w:t>
      </w:r>
      <w:r w:rsidRPr="004D685F">
        <w:rPr>
          <w:rFonts w:cs="Arial" w:hint="cs"/>
          <w:sz w:val="20"/>
          <w:szCs w:val="20"/>
          <w:rtl/>
        </w:rPr>
        <w:t>כשהם</w:t>
      </w:r>
      <w:r w:rsidRPr="004D685F">
        <w:rPr>
          <w:rFonts w:cs="Arial"/>
          <w:sz w:val="20"/>
          <w:szCs w:val="20"/>
          <w:rtl/>
        </w:rPr>
        <w:t xml:space="preserve"> </w:t>
      </w:r>
      <w:r w:rsidRPr="004D685F">
        <w:rPr>
          <w:rFonts w:cs="Arial" w:hint="cs"/>
          <w:sz w:val="20"/>
          <w:szCs w:val="20"/>
          <w:rtl/>
        </w:rPr>
        <w:t>שותפים</w:t>
      </w:r>
      <w:r w:rsidRPr="004D685F">
        <w:rPr>
          <w:rFonts w:cs="Arial"/>
          <w:sz w:val="20"/>
          <w:szCs w:val="20"/>
          <w:rtl/>
        </w:rPr>
        <w:t xml:space="preserve"> </w:t>
      </w:r>
      <w:r w:rsidRPr="004D685F">
        <w:rPr>
          <w:rFonts w:cs="Arial" w:hint="cs"/>
          <w:sz w:val="20"/>
          <w:szCs w:val="20"/>
          <w:rtl/>
        </w:rPr>
        <w:t>לא</w:t>
      </w:r>
      <w:r w:rsidRPr="004D685F">
        <w:rPr>
          <w:rFonts w:cs="Arial"/>
          <w:sz w:val="20"/>
          <w:szCs w:val="20"/>
          <w:rtl/>
        </w:rPr>
        <w:t xml:space="preserve"> </w:t>
      </w:r>
      <w:r w:rsidRPr="004D685F">
        <w:rPr>
          <w:rFonts w:cs="Arial" w:hint="cs"/>
          <w:sz w:val="20"/>
          <w:szCs w:val="20"/>
          <w:rtl/>
        </w:rPr>
        <w:t>יוכל</w:t>
      </w:r>
      <w:r w:rsidRPr="004D685F">
        <w:rPr>
          <w:rFonts w:cs="Arial"/>
          <w:sz w:val="20"/>
          <w:szCs w:val="20"/>
          <w:rtl/>
        </w:rPr>
        <w:t xml:space="preserve"> </w:t>
      </w:r>
      <w:r w:rsidRPr="004D685F">
        <w:rPr>
          <w:rFonts w:cs="Arial" w:hint="cs"/>
          <w:sz w:val="20"/>
          <w:szCs w:val="20"/>
          <w:rtl/>
        </w:rPr>
        <w:t>לגבות</w:t>
      </w:r>
      <w:r w:rsidRPr="004D685F">
        <w:rPr>
          <w:rFonts w:cs="Arial"/>
          <w:sz w:val="20"/>
          <w:szCs w:val="20"/>
          <w:rtl/>
        </w:rPr>
        <w:t xml:space="preserve"> </w:t>
      </w:r>
      <w:r w:rsidRPr="004D685F">
        <w:rPr>
          <w:rFonts w:cs="Arial" w:hint="cs"/>
          <w:sz w:val="20"/>
          <w:szCs w:val="20"/>
          <w:rtl/>
        </w:rPr>
        <w:t>החצי</w:t>
      </w:r>
      <w:r w:rsidRPr="004D685F">
        <w:rPr>
          <w:rFonts w:cs="Arial"/>
          <w:sz w:val="20"/>
          <w:szCs w:val="20"/>
          <w:rtl/>
        </w:rPr>
        <w:t xml:space="preserve"> </w:t>
      </w:r>
      <w:r w:rsidRPr="004D685F">
        <w:rPr>
          <w:rFonts w:cs="Arial" w:hint="cs"/>
          <w:sz w:val="20"/>
          <w:szCs w:val="20"/>
          <w:rtl/>
        </w:rPr>
        <w:t>ממה</w:t>
      </w:r>
      <w:r w:rsidRPr="004D685F">
        <w:rPr>
          <w:rFonts w:cs="Arial"/>
          <w:sz w:val="20"/>
          <w:szCs w:val="20"/>
          <w:rtl/>
        </w:rPr>
        <w:t xml:space="preserve"> </w:t>
      </w:r>
      <w:r w:rsidRPr="004D685F">
        <w:rPr>
          <w:rFonts w:cs="Arial" w:hint="cs"/>
          <w:sz w:val="20"/>
          <w:szCs w:val="20"/>
          <w:rtl/>
        </w:rPr>
        <w:t>נפשך</w:t>
      </w:r>
      <w:r w:rsidRPr="004D685F">
        <w:rPr>
          <w:rFonts w:cs="Arial"/>
          <w:sz w:val="20"/>
          <w:szCs w:val="20"/>
          <w:rtl/>
        </w:rPr>
        <w:t xml:space="preserve">, </w:t>
      </w:r>
      <w:r w:rsidRPr="004D685F">
        <w:rPr>
          <w:rFonts w:cs="Arial" w:hint="cs"/>
          <w:sz w:val="20"/>
          <w:szCs w:val="20"/>
          <w:rtl/>
        </w:rPr>
        <w:t>לפי</w:t>
      </w:r>
      <w:r w:rsidRPr="004D685F">
        <w:rPr>
          <w:rFonts w:cs="Arial"/>
          <w:sz w:val="20"/>
          <w:szCs w:val="20"/>
          <w:rtl/>
        </w:rPr>
        <w:t xml:space="preserve"> </w:t>
      </w:r>
      <w:r w:rsidRPr="004D685F">
        <w:rPr>
          <w:rFonts w:cs="Arial" w:hint="cs"/>
          <w:sz w:val="20"/>
          <w:szCs w:val="20"/>
          <w:rtl/>
        </w:rPr>
        <w:t>שאין</w:t>
      </w:r>
      <w:r w:rsidRPr="004D685F">
        <w:rPr>
          <w:rFonts w:cs="Arial"/>
          <w:sz w:val="20"/>
          <w:szCs w:val="20"/>
          <w:rtl/>
        </w:rPr>
        <w:t xml:space="preserve"> </w:t>
      </w:r>
      <w:r w:rsidRPr="004D685F">
        <w:rPr>
          <w:rFonts w:cs="Arial" w:hint="cs"/>
          <w:sz w:val="20"/>
          <w:szCs w:val="20"/>
          <w:rtl/>
        </w:rPr>
        <w:t>נכסי</w:t>
      </w:r>
      <w:r w:rsidRPr="004D685F">
        <w:rPr>
          <w:rFonts w:cs="Arial"/>
          <w:sz w:val="20"/>
          <w:szCs w:val="20"/>
          <w:rtl/>
        </w:rPr>
        <w:t xml:space="preserve"> </w:t>
      </w:r>
      <w:r w:rsidRPr="004D685F">
        <w:rPr>
          <w:rFonts w:cs="Arial" w:hint="cs"/>
          <w:sz w:val="20"/>
          <w:szCs w:val="20"/>
          <w:rtl/>
        </w:rPr>
        <w:t>בעל</w:t>
      </w:r>
      <w:r w:rsidRPr="004D685F">
        <w:rPr>
          <w:rFonts w:cs="Arial"/>
          <w:sz w:val="20"/>
          <w:szCs w:val="20"/>
          <w:rtl/>
        </w:rPr>
        <w:t xml:space="preserve"> </w:t>
      </w:r>
      <w:r w:rsidRPr="004D685F">
        <w:rPr>
          <w:rFonts w:cs="Arial" w:hint="cs"/>
          <w:sz w:val="20"/>
          <w:szCs w:val="20"/>
          <w:rtl/>
        </w:rPr>
        <w:t>חוב</w:t>
      </w:r>
      <w:r w:rsidRPr="004D685F">
        <w:rPr>
          <w:rFonts w:cs="Arial"/>
          <w:sz w:val="20"/>
          <w:szCs w:val="20"/>
          <w:rtl/>
        </w:rPr>
        <w:t xml:space="preserve"> </w:t>
      </w:r>
      <w:r w:rsidRPr="004D685F">
        <w:rPr>
          <w:rFonts w:cs="Arial" w:hint="cs"/>
          <w:sz w:val="20"/>
          <w:szCs w:val="20"/>
          <w:rtl/>
        </w:rPr>
        <w:t>משועבדים</w:t>
      </w:r>
      <w:r w:rsidRPr="004D685F">
        <w:rPr>
          <w:rFonts w:cs="Arial"/>
          <w:sz w:val="20"/>
          <w:szCs w:val="20"/>
          <w:rtl/>
        </w:rPr>
        <w:t xml:space="preserve"> </w:t>
      </w:r>
      <w:r w:rsidRPr="004D685F">
        <w:rPr>
          <w:rFonts w:cs="Arial" w:hint="cs"/>
          <w:sz w:val="20"/>
          <w:szCs w:val="20"/>
          <w:rtl/>
        </w:rPr>
        <w:t>אלא</w:t>
      </w:r>
      <w:r w:rsidRPr="004D685F">
        <w:rPr>
          <w:rFonts w:cs="Arial"/>
          <w:sz w:val="20"/>
          <w:szCs w:val="20"/>
          <w:rtl/>
        </w:rPr>
        <w:t xml:space="preserve"> </w:t>
      </w:r>
      <w:r w:rsidRPr="004D685F">
        <w:rPr>
          <w:rFonts w:cs="Arial" w:hint="cs"/>
          <w:sz w:val="20"/>
          <w:szCs w:val="20"/>
          <w:rtl/>
        </w:rPr>
        <w:t>מטעם</w:t>
      </w:r>
      <w:r w:rsidRPr="004D685F">
        <w:rPr>
          <w:rFonts w:cs="Arial"/>
          <w:sz w:val="20"/>
          <w:szCs w:val="20"/>
          <w:rtl/>
        </w:rPr>
        <w:t xml:space="preserve"> </w:t>
      </w:r>
      <w:r w:rsidRPr="004D685F">
        <w:rPr>
          <w:rFonts w:cs="Arial" w:hint="cs"/>
          <w:sz w:val="20"/>
          <w:szCs w:val="20"/>
          <w:rtl/>
        </w:rPr>
        <w:t>ערב</w:t>
      </w:r>
      <w:r w:rsidRPr="004D685F">
        <w:rPr>
          <w:rFonts w:cs="Arial"/>
          <w:sz w:val="20"/>
          <w:szCs w:val="20"/>
          <w:rtl/>
        </w:rPr>
        <w:t xml:space="preserve">, </w:t>
      </w:r>
      <w:r w:rsidRPr="004D685F">
        <w:rPr>
          <w:rFonts w:cs="Arial" w:hint="cs"/>
          <w:sz w:val="20"/>
          <w:szCs w:val="20"/>
          <w:rtl/>
        </w:rPr>
        <w:t>והערב</w:t>
      </w:r>
      <w:r w:rsidRPr="004D685F">
        <w:rPr>
          <w:rFonts w:cs="Arial"/>
          <w:sz w:val="20"/>
          <w:szCs w:val="20"/>
          <w:rtl/>
        </w:rPr>
        <w:t xml:space="preserve"> </w:t>
      </w:r>
      <w:r w:rsidRPr="004D685F">
        <w:rPr>
          <w:rFonts w:cs="Arial" w:hint="cs"/>
          <w:sz w:val="20"/>
          <w:szCs w:val="20"/>
          <w:rtl/>
        </w:rPr>
        <w:t>אינו</w:t>
      </w:r>
      <w:r w:rsidRPr="004D685F">
        <w:rPr>
          <w:rFonts w:cs="Arial"/>
          <w:sz w:val="20"/>
          <w:szCs w:val="20"/>
          <w:rtl/>
        </w:rPr>
        <w:t xml:space="preserve"> </w:t>
      </w:r>
      <w:r w:rsidRPr="004D685F">
        <w:rPr>
          <w:rFonts w:cs="Arial" w:hint="cs"/>
          <w:sz w:val="20"/>
          <w:szCs w:val="20"/>
          <w:rtl/>
        </w:rPr>
        <w:t>משתעבד</w:t>
      </w:r>
      <w:r w:rsidRPr="004D685F">
        <w:rPr>
          <w:rFonts w:cs="Arial"/>
          <w:sz w:val="20"/>
          <w:szCs w:val="20"/>
          <w:rtl/>
        </w:rPr>
        <w:t xml:space="preserve"> </w:t>
      </w:r>
      <w:r w:rsidRPr="004D685F">
        <w:rPr>
          <w:rFonts w:cs="Arial" w:hint="cs"/>
          <w:sz w:val="20"/>
          <w:szCs w:val="20"/>
          <w:rtl/>
        </w:rPr>
        <w:t>אלא</w:t>
      </w:r>
      <w:r w:rsidRPr="004D685F">
        <w:rPr>
          <w:rFonts w:cs="Arial"/>
          <w:sz w:val="20"/>
          <w:szCs w:val="20"/>
          <w:rtl/>
        </w:rPr>
        <w:t xml:space="preserve"> </w:t>
      </w:r>
      <w:r w:rsidRPr="004D685F">
        <w:rPr>
          <w:rFonts w:cs="Arial" w:hint="cs"/>
          <w:sz w:val="20"/>
          <w:szCs w:val="20"/>
          <w:rtl/>
        </w:rPr>
        <w:t>במקום</w:t>
      </w:r>
      <w:r w:rsidRPr="004D685F">
        <w:rPr>
          <w:rFonts w:cs="Arial"/>
          <w:sz w:val="20"/>
          <w:szCs w:val="20"/>
          <w:rtl/>
        </w:rPr>
        <w:t xml:space="preserve"> </w:t>
      </w:r>
      <w:r w:rsidRPr="004D685F">
        <w:rPr>
          <w:rFonts w:cs="Arial" w:hint="cs"/>
          <w:sz w:val="20"/>
          <w:szCs w:val="20"/>
          <w:rtl/>
        </w:rPr>
        <w:t>שיוכל</w:t>
      </w:r>
      <w:r w:rsidRPr="004D685F">
        <w:rPr>
          <w:rFonts w:cs="Arial"/>
          <w:sz w:val="20"/>
          <w:szCs w:val="20"/>
          <w:rtl/>
        </w:rPr>
        <w:t xml:space="preserve"> </w:t>
      </w:r>
      <w:r w:rsidRPr="004D685F">
        <w:rPr>
          <w:rFonts w:cs="Arial" w:hint="cs"/>
          <w:sz w:val="20"/>
          <w:szCs w:val="20"/>
          <w:rtl/>
        </w:rPr>
        <w:t>לתבוע</w:t>
      </w:r>
      <w:r w:rsidRPr="004D685F">
        <w:rPr>
          <w:rFonts w:cs="Arial"/>
          <w:sz w:val="20"/>
          <w:szCs w:val="20"/>
          <w:rtl/>
        </w:rPr>
        <w:t xml:space="preserve"> </w:t>
      </w:r>
      <w:r w:rsidRPr="004D685F">
        <w:rPr>
          <w:rFonts w:cs="Arial" w:hint="cs"/>
          <w:sz w:val="20"/>
          <w:szCs w:val="20"/>
          <w:rtl/>
        </w:rPr>
        <w:t>מהלוה</w:t>
      </w:r>
      <w:r w:rsidRPr="004D685F">
        <w:rPr>
          <w:rFonts w:cs="Arial"/>
          <w:sz w:val="20"/>
          <w:szCs w:val="20"/>
          <w:rtl/>
        </w:rPr>
        <w:t xml:space="preserve"> </w:t>
      </w:r>
      <w:r w:rsidRPr="004D685F">
        <w:rPr>
          <w:rFonts w:cs="Arial" w:hint="cs"/>
          <w:sz w:val="20"/>
          <w:szCs w:val="20"/>
          <w:rtl/>
        </w:rPr>
        <w:t>עצמו</w:t>
      </w:r>
      <w:r w:rsidRPr="004D685F">
        <w:rPr>
          <w:rFonts w:cs="Arial"/>
          <w:sz w:val="20"/>
          <w:szCs w:val="20"/>
          <w:rtl/>
        </w:rPr>
        <w:t xml:space="preserve">, </w:t>
      </w:r>
      <w:r w:rsidRPr="004D685F">
        <w:rPr>
          <w:rFonts w:cs="Arial" w:hint="cs"/>
          <w:sz w:val="20"/>
          <w:szCs w:val="20"/>
          <w:rtl/>
        </w:rPr>
        <w:t>וכיון</w:t>
      </w:r>
      <w:r w:rsidRPr="004D685F">
        <w:rPr>
          <w:rFonts w:cs="Arial"/>
          <w:sz w:val="20"/>
          <w:szCs w:val="20"/>
          <w:rtl/>
        </w:rPr>
        <w:t xml:space="preserve"> </w:t>
      </w:r>
      <w:r w:rsidRPr="004D685F">
        <w:rPr>
          <w:rFonts w:cs="Arial" w:hint="cs"/>
          <w:sz w:val="20"/>
          <w:szCs w:val="20"/>
          <w:rtl/>
        </w:rPr>
        <w:lastRenderedPageBreak/>
        <w:t>שאינו</w:t>
      </w:r>
      <w:r w:rsidRPr="004D685F">
        <w:rPr>
          <w:rFonts w:cs="Arial"/>
          <w:sz w:val="20"/>
          <w:szCs w:val="20"/>
          <w:rtl/>
        </w:rPr>
        <w:t xml:space="preserve"> </w:t>
      </w:r>
      <w:r w:rsidRPr="004D685F">
        <w:rPr>
          <w:rFonts w:cs="Arial" w:hint="cs"/>
          <w:sz w:val="20"/>
          <w:szCs w:val="20"/>
          <w:rtl/>
        </w:rPr>
        <w:t>יכול</w:t>
      </w:r>
      <w:r w:rsidRPr="004D685F">
        <w:rPr>
          <w:rFonts w:cs="Arial"/>
          <w:sz w:val="20"/>
          <w:szCs w:val="20"/>
          <w:rtl/>
        </w:rPr>
        <w:t xml:space="preserve"> </w:t>
      </w:r>
      <w:r w:rsidRPr="004D685F">
        <w:rPr>
          <w:rFonts w:cs="Arial" w:hint="cs"/>
          <w:sz w:val="20"/>
          <w:szCs w:val="20"/>
          <w:rtl/>
        </w:rPr>
        <w:t>לתבוע</w:t>
      </w:r>
      <w:r w:rsidRPr="004D685F">
        <w:rPr>
          <w:rFonts w:cs="Arial"/>
          <w:sz w:val="20"/>
          <w:szCs w:val="20"/>
          <w:rtl/>
        </w:rPr>
        <w:t xml:space="preserve"> </w:t>
      </w:r>
      <w:r w:rsidRPr="004D685F">
        <w:rPr>
          <w:rFonts w:cs="Arial" w:hint="cs"/>
          <w:sz w:val="20"/>
          <w:szCs w:val="20"/>
          <w:rtl/>
        </w:rPr>
        <w:t>מהלוה</w:t>
      </w:r>
      <w:r w:rsidRPr="004D685F">
        <w:rPr>
          <w:rFonts w:cs="Arial"/>
          <w:sz w:val="20"/>
          <w:szCs w:val="20"/>
          <w:rtl/>
        </w:rPr>
        <w:t xml:space="preserve"> </w:t>
      </w:r>
      <w:r w:rsidRPr="004D685F">
        <w:rPr>
          <w:rFonts w:cs="Arial" w:hint="cs"/>
          <w:sz w:val="20"/>
          <w:szCs w:val="20"/>
          <w:rtl/>
        </w:rPr>
        <w:t>עצמו</w:t>
      </w:r>
      <w:r w:rsidRPr="004D685F">
        <w:rPr>
          <w:rFonts w:cs="Arial"/>
          <w:sz w:val="20"/>
          <w:szCs w:val="20"/>
          <w:rtl/>
        </w:rPr>
        <w:t xml:space="preserve">, </w:t>
      </w:r>
      <w:r w:rsidRPr="004D685F">
        <w:rPr>
          <w:rFonts w:cs="Arial" w:hint="cs"/>
          <w:sz w:val="20"/>
          <w:szCs w:val="20"/>
          <w:rtl/>
        </w:rPr>
        <w:t>אינו</w:t>
      </w:r>
      <w:r w:rsidRPr="004D685F">
        <w:rPr>
          <w:rFonts w:cs="Arial"/>
          <w:sz w:val="20"/>
          <w:szCs w:val="20"/>
          <w:rtl/>
        </w:rPr>
        <w:t xml:space="preserve"> </w:t>
      </w:r>
      <w:r w:rsidRPr="004D685F">
        <w:rPr>
          <w:rFonts w:cs="Arial" w:hint="cs"/>
          <w:sz w:val="20"/>
          <w:szCs w:val="20"/>
          <w:rtl/>
        </w:rPr>
        <w:t>יכול</w:t>
      </w:r>
      <w:r w:rsidRPr="004D685F">
        <w:rPr>
          <w:rFonts w:cs="Arial"/>
          <w:sz w:val="20"/>
          <w:szCs w:val="20"/>
          <w:rtl/>
        </w:rPr>
        <w:t xml:space="preserve"> </w:t>
      </w:r>
      <w:r w:rsidRPr="004D685F">
        <w:rPr>
          <w:rFonts w:cs="Arial" w:hint="cs"/>
          <w:sz w:val="20"/>
          <w:szCs w:val="20"/>
          <w:rtl/>
        </w:rPr>
        <w:t>לגבות</w:t>
      </w:r>
      <w:r w:rsidRPr="004D685F">
        <w:rPr>
          <w:rFonts w:cs="Arial"/>
          <w:sz w:val="20"/>
          <w:szCs w:val="20"/>
          <w:rtl/>
        </w:rPr>
        <w:t xml:space="preserve"> </w:t>
      </w:r>
      <w:r w:rsidRPr="004D685F">
        <w:rPr>
          <w:rFonts w:cs="Arial" w:hint="cs"/>
          <w:sz w:val="20"/>
          <w:szCs w:val="20"/>
          <w:rtl/>
        </w:rPr>
        <w:t>מנכסיו</w:t>
      </w:r>
      <w:r w:rsidRPr="004D685F">
        <w:rPr>
          <w:rFonts w:cs="Arial"/>
          <w:sz w:val="20"/>
          <w:szCs w:val="20"/>
          <w:rtl/>
        </w:rPr>
        <w:t xml:space="preserve">; </w:t>
      </w:r>
      <w:r w:rsidRPr="004D685F">
        <w:rPr>
          <w:rFonts w:cs="Arial" w:hint="cs"/>
          <w:sz w:val="20"/>
          <w:szCs w:val="20"/>
          <w:rtl/>
        </w:rPr>
        <w:t>נמצא</w:t>
      </w:r>
      <w:r w:rsidRPr="004D685F">
        <w:rPr>
          <w:rFonts w:cs="Arial"/>
          <w:sz w:val="20"/>
          <w:szCs w:val="20"/>
          <w:rtl/>
        </w:rPr>
        <w:t xml:space="preserve"> </w:t>
      </w:r>
      <w:r w:rsidRPr="004D685F">
        <w:rPr>
          <w:rFonts w:cs="Arial" w:hint="cs"/>
          <w:sz w:val="20"/>
          <w:szCs w:val="20"/>
          <w:rtl/>
        </w:rPr>
        <w:t>שהערב</w:t>
      </w:r>
      <w:r w:rsidRPr="004D685F">
        <w:rPr>
          <w:rFonts w:cs="Arial"/>
          <w:sz w:val="20"/>
          <w:szCs w:val="20"/>
          <w:rtl/>
        </w:rPr>
        <w:t xml:space="preserve"> </w:t>
      </w:r>
      <w:r w:rsidRPr="004D685F">
        <w:rPr>
          <w:rFonts w:cs="Arial" w:hint="cs"/>
          <w:sz w:val="20"/>
          <w:szCs w:val="20"/>
          <w:rtl/>
        </w:rPr>
        <w:t>לשני</w:t>
      </w:r>
      <w:r w:rsidRPr="004D685F">
        <w:rPr>
          <w:rFonts w:cs="Arial"/>
          <w:sz w:val="20"/>
          <w:szCs w:val="20"/>
          <w:rtl/>
        </w:rPr>
        <w:t xml:space="preserve"> </w:t>
      </w:r>
      <w:r w:rsidRPr="004D685F">
        <w:rPr>
          <w:rFonts w:cs="Arial" w:hint="cs"/>
          <w:sz w:val="20"/>
          <w:szCs w:val="20"/>
          <w:rtl/>
        </w:rPr>
        <w:t>יוסף</w:t>
      </w:r>
      <w:r w:rsidRPr="004D685F">
        <w:rPr>
          <w:rFonts w:cs="Arial"/>
          <w:sz w:val="20"/>
          <w:szCs w:val="20"/>
          <w:rtl/>
        </w:rPr>
        <w:t xml:space="preserve"> </w:t>
      </w:r>
      <w:r w:rsidRPr="004D685F">
        <w:rPr>
          <w:rFonts w:cs="Arial" w:hint="cs"/>
          <w:sz w:val="20"/>
          <w:szCs w:val="20"/>
          <w:rtl/>
        </w:rPr>
        <w:t>בן</w:t>
      </w:r>
      <w:r w:rsidRPr="004D685F">
        <w:rPr>
          <w:rFonts w:cs="Arial"/>
          <w:sz w:val="20"/>
          <w:szCs w:val="20"/>
          <w:rtl/>
        </w:rPr>
        <w:t xml:space="preserve"> </w:t>
      </w:r>
      <w:r w:rsidRPr="004D685F">
        <w:rPr>
          <w:rFonts w:cs="Arial" w:hint="cs"/>
          <w:sz w:val="20"/>
          <w:szCs w:val="20"/>
          <w:rtl/>
        </w:rPr>
        <w:t>שמעון</w:t>
      </w:r>
      <w:r w:rsidRPr="004D685F">
        <w:rPr>
          <w:rFonts w:cs="Arial"/>
          <w:sz w:val="20"/>
          <w:szCs w:val="20"/>
          <w:rtl/>
        </w:rPr>
        <w:t xml:space="preserve">, </w:t>
      </w:r>
      <w:r w:rsidRPr="004D685F">
        <w:rPr>
          <w:rFonts w:cs="Arial" w:hint="cs"/>
          <w:sz w:val="20"/>
          <w:szCs w:val="20"/>
          <w:rtl/>
        </w:rPr>
        <w:t>בין</w:t>
      </w:r>
      <w:r w:rsidRPr="004D685F">
        <w:rPr>
          <w:rFonts w:cs="Arial"/>
          <w:sz w:val="20"/>
          <w:szCs w:val="20"/>
          <w:rtl/>
        </w:rPr>
        <w:t xml:space="preserve"> </w:t>
      </w:r>
      <w:r w:rsidRPr="004D685F">
        <w:rPr>
          <w:rFonts w:cs="Arial" w:hint="cs"/>
          <w:sz w:val="20"/>
          <w:szCs w:val="20"/>
          <w:rtl/>
        </w:rPr>
        <w:t>לשני</w:t>
      </w:r>
      <w:r w:rsidRPr="004D685F">
        <w:rPr>
          <w:rFonts w:cs="Arial"/>
          <w:sz w:val="20"/>
          <w:szCs w:val="20"/>
          <w:rtl/>
        </w:rPr>
        <w:t xml:space="preserve"> </w:t>
      </w:r>
      <w:r w:rsidRPr="004D685F">
        <w:rPr>
          <w:rFonts w:cs="Arial" w:hint="cs"/>
          <w:sz w:val="20"/>
          <w:szCs w:val="20"/>
          <w:rtl/>
        </w:rPr>
        <w:t>מלוים</w:t>
      </w:r>
      <w:r w:rsidRPr="004D685F">
        <w:rPr>
          <w:rFonts w:cs="Arial"/>
          <w:sz w:val="20"/>
          <w:szCs w:val="20"/>
          <w:rtl/>
        </w:rPr>
        <w:t xml:space="preserve"> </w:t>
      </w:r>
      <w:r w:rsidRPr="004D685F">
        <w:rPr>
          <w:rFonts w:cs="Arial" w:hint="cs"/>
          <w:sz w:val="20"/>
          <w:szCs w:val="20"/>
          <w:rtl/>
        </w:rPr>
        <w:t>בין</w:t>
      </w:r>
      <w:r w:rsidRPr="004D685F">
        <w:rPr>
          <w:rFonts w:cs="Arial"/>
          <w:sz w:val="20"/>
          <w:szCs w:val="20"/>
          <w:rtl/>
        </w:rPr>
        <w:t xml:space="preserve"> </w:t>
      </w:r>
      <w:r w:rsidRPr="004D685F">
        <w:rPr>
          <w:rFonts w:cs="Arial" w:hint="cs"/>
          <w:sz w:val="20"/>
          <w:szCs w:val="20"/>
          <w:rtl/>
        </w:rPr>
        <w:t>למל</w:t>
      </w:r>
      <w:r>
        <w:rPr>
          <w:rFonts w:cs="Arial" w:hint="cs"/>
          <w:sz w:val="20"/>
          <w:szCs w:val="20"/>
          <w:rtl/>
        </w:rPr>
        <w:t>ו</w:t>
      </w:r>
      <w:r w:rsidRPr="004D685F">
        <w:rPr>
          <w:rFonts w:cs="Arial" w:hint="cs"/>
          <w:sz w:val="20"/>
          <w:szCs w:val="20"/>
          <w:rtl/>
        </w:rPr>
        <w:t>וה</w:t>
      </w:r>
      <w:r w:rsidRPr="004D685F">
        <w:rPr>
          <w:rFonts w:cs="Arial"/>
          <w:sz w:val="20"/>
          <w:szCs w:val="20"/>
          <w:rtl/>
        </w:rPr>
        <w:t xml:space="preserve"> </w:t>
      </w:r>
      <w:r w:rsidRPr="004D685F">
        <w:rPr>
          <w:rFonts w:cs="Arial" w:hint="cs"/>
          <w:sz w:val="20"/>
          <w:szCs w:val="20"/>
          <w:rtl/>
        </w:rPr>
        <w:t>אחד</w:t>
      </w:r>
      <w:r w:rsidRPr="004D685F">
        <w:rPr>
          <w:rFonts w:cs="Arial"/>
          <w:sz w:val="20"/>
          <w:szCs w:val="20"/>
          <w:rtl/>
        </w:rPr>
        <w:t xml:space="preserve">, </w:t>
      </w:r>
      <w:r w:rsidRPr="004D685F">
        <w:rPr>
          <w:rFonts w:cs="Arial" w:hint="cs"/>
          <w:sz w:val="20"/>
          <w:szCs w:val="20"/>
          <w:rtl/>
        </w:rPr>
        <w:t>כשם</w:t>
      </w:r>
      <w:r w:rsidRPr="004D685F">
        <w:rPr>
          <w:rFonts w:cs="Arial"/>
          <w:sz w:val="20"/>
          <w:szCs w:val="20"/>
          <w:rtl/>
        </w:rPr>
        <w:t xml:space="preserve"> </w:t>
      </w:r>
      <w:r w:rsidRPr="004D685F">
        <w:rPr>
          <w:rFonts w:cs="Arial" w:hint="cs"/>
          <w:sz w:val="20"/>
          <w:szCs w:val="20"/>
          <w:rtl/>
        </w:rPr>
        <w:t>שאינו</w:t>
      </w:r>
      <w:r w:rsidRPr="004D685F">
        <w:rPr>
          <w:rFonts w:cs="Arial"/>
          <w:sz w:val="20"/>
          <w:szCs w:val="20"/>
          <w:rtl/>
        </w:rPr>
        <w:t xml:space="preserve"> </w:t>
      </w:r>
      <w:r w:rsidRPr="004D685F">
        <w:rPr>
          <w:rFonts w:cs="Arial" w:hint="cs"/>
          <w:sz w:val="20"/>
          <w:szCs w:val="20"/>
          <w:rtl/>
        </w:rPr>
        <w:t>יכול</w:t>
      </w:r>
      <w:r w:rsidRPr="004D685F">
        <w:rPr>
          <w:rFonts w:cs="Arial"/>
          <w:sz w:val="20"/>
          <w:szCs w:val="20"/>
          <w:rtl/>
        </w:rPr>
        <w:t xml:space="preserve"> </w:t>
      </w:r>
      <w:r w:rsidRPr="004D685F">
        <w:rPr>
          <w:rFonts w:cs="Arial" w:hint="cs"/>
          <w:sz w:val="20"/>
          <w:szCs w:val="20"/>
          <w:rtl/>
        </w:rPr>
        <w:t>לתבוע</w:t>
      </w:r>
      <w:r w:rsidRPr="004D685F">
        <w:rPr>
          <w:rFonts w:cs="Arial"/>
          <w:sz w:val="20"/>
          <w:szCs w:val="20"/>
          <w:rtl/>
        </w:rPr>
        <w:t xml:space="preserve"> </w:t>
      </w:r>
      <w:r w:rsidRPr="004D685F">
        <w:rPr>
          <w:rFonts w:cs="Arial" w:hint="cs"/>
          <w:sz w:val="20"/>
          <w:szCs w:val="20"/>
          <w:rtl/>
        </w:rPr>
        <w:t>מהן</w:t>
      </w:r>
      <w:r w:rsidRPr="004D685F">
        <w:rPr>
          <w:rFonts w:cs="Arial"/>
          <w:sz w:val="20"/>
          <w:szCs w:val="20"/>
          <w:rtl/>
        </w:rPr>
        <w:t xml:space="preserve">, </w:t>
      </w:r>
      <w:r w:rsidRPr="004D685F">
        <w:rPr>
          <w:rFonts w:cs="Arial" w:hint="cs"/>
          <w:sz w:val="20"/>
          <w:szCs w:val="20"/>
          <w:rtl/>
        </w:rPr>
        <w:t>כך</w:t>
      </w:r>
      <w:r w:rsidRPr="004D685F">
        <w:rPr>
          <w:rFonts w:cs="Arial"/>
          <w:sz w:val="20"/>
          <w:szCs w:val="20"/>
          <w:rtl/>
        </w:rPr>
        <w:t xml:space="preserve"> </w:t>
      </w:r>
      <w:r w:rsidRPr="004D685F">
        <w:rPr>
          <w:rFonts w:cs="Arial" w:hint="cs"/>
          <w:sz w:val="20"/>
          <w:szCs w:val="20"/>
          <w:rtl/>
        </w:rPr>
        <w:t>אינו</w:t>
      </w:r>
      <w:r w:rsidRPr="004D685F">
        <w:rPr>
          <w:rFonts w:cs="Arial"/>
          <w:sz w:val="20"/>
          <w:szCs w:val="20"/>
          <w:rtl/>
        </w:rPr>
        <w:t xml:space="preserve"> </w:t>
      </w:r>
      <w:r w:rsidRPr="004D685F">
        <w:rPr>
          <w:rFonts w:cs="Arial" w:hint="cs"/>
          <w:sz w:val="20"/>
          <w:szCs w:val="20"/>
          <w:rtl/>
        </w:rPr>
        <w:t>יכול</w:t>
      </w:r>
      <w:r w:rsidRPr="004D685F">
        <w:rPr>
          <w:rFonts w:cs="Arial"/>
          <w:sz w:val="20"/>
          <w:szCs w:val="20"/>
          <w:rtl/>
        </w:rPr>
        <w:t xml:space="preserve"> </w:t>
      </w:r>
      <w:r w:rsidRPr="004D685F">
        <w:rPr>
          <w:rFonts w:cs="Arial" w:hint="cs"/>
          <w:sz w:val="20"/>
          <w:szCs w:val="20"/>
          <w:rtl/>
        </w:rPr>
        <w:t>לתבוע</w:t>
      </w:r>
      <w:r w:rsidRPr="004D685F">
        <w:rPr>
          <w:rFonts w:cs="Arial"/>
          <w:sz w:val="20"/>
          <w:szCs w:val="20"/>
          <w:rtl/>
        </w:rPr>
        <w:t xml:space="preserve"> </w:t>
      </w:r>
      <w:r w:rsidRPr="004D685F">
        <w:rPr>
          <w:rFonts w:cs="Arial" w:hint="cs"/>
          <w:sz w:val="20"/>
          <w:szCs w:val="20"/>
          <w:rtl/>
        </w:rPr>
        <w:t>מהערב</w:t>
      </w:r>
      <w:r w:rsidRPr="004D685F">
        <w:rPr>
          <w:rFonts w:cs="Arial"/>
          <w:sz w:val="20"/>
          <w:szCs w:val="20"/>
          <w:rtl/>
        </w:rPr>
        <w:t>.</w:t>
      </w:r>
      <w:r>
        <w:rPr>
          <w:rFonts w:cs="Arial" w:hint="cs"/>
          <w:sz w:val="20"/>
          <w:szCs w:val="20"/>
          <w:rtl/>
        </w:rPr>
        <w:t>"</w:t>
      </w:r>
    </w:p>
    <w:p w:rsidR="00F15C4E" w:rsidRPr="00ED0CAB" w:rsidRDefault="00F15C4E" w:rsidP="00F15C4E">
      <w:pPr>
        <w:rPr>
          <w:sz w:val="20"/>
          <w:szCs w:val="20"/>
          <w:rtl/>
        </w:rPr>
      </w:pPr>
    </w:p>
    <w:p w:rsidR="00F15C4E" w:rsidRDefault="00F15C4E" w:rsidP="00F15C4E">
      <w:pPr>
        <w:rPr>
          <w:rFonts w:hint="cs"/>
          <w:sz w:val="20"/>
          <w:szCs w:val="20"/>
          <w:rtl/>
        </w:rPr>
      </w:pPr>
    </w:p>
    <w:sectPr w:rsidR="00F15C4E" w:rsidSect="0088439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15" w:rsidRDefault="00361815" w:rsidP="00F15C4E">
      <w:pPr>
        <w:spacing w:after="0" w:line="240" w:lineRule="auto"/>
      </w:pPr>
      <w:r>
        <w:separator/>
      </w:r>
    </w:p>
  </w:endnote>
  <w:endnote w:type="continuationSeparator" w:id="0">
    <w:p w:rsidR="00361815" w:rsidRDefault="00361815" w:rsidP="00F1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15" w:rsidRDefault="00361815" w:rsidP="00F15C4E">
      <w:pPr>
        <w:spacing w:after="0" w:line="240" w:lineRule="auto"/>
      </w:pPr>
      <w:r>
        <w:separator/>
      </w:r>
    </w:p>
  </w:footnote>
  <w:footnote w:type="continuationSeparator" w:id="0">
    <w:p w:rsidR="00361815" w:rsidRDefault="00361815" w:rsidP="00F15C4E">
      <w:pPr>
        <w:spacing w:after="0" w:line="240" w:lineRule="auto"/>
      </w:pPr>
      <w:r>
        <w:continuationSeparator/>
      </w:r>
    </w:p>
  </w:footnote>
  <w:footnote w:id="1">
    <w:p w:rsidR="00194EF7" w:rsidRDefault="00194EF7" w:rsidP="00F15C4E">
      <w:pPr>
        <w:pStyle w:val="a4"/>
      </w:pPr>
      <w:r w:rsidRPr="00C167B1">
        <w:rPr>
          <w:rStyle w:val="ab"/>
          <w:sz w:val="18"/>
          <w:szCs w:val="18"/>
        </w:rPr>
        <w:footnoteRef/>
      </w:r>
      <w:r w:rsidRPr="00C167B1">
        <w:rPr>
          <w:sz w:val="18"/>
          <w:szCs w:val="18"/>
          <w:rtl/>
        </w:rPr>
        <w:t xml:space="preserve"> </w:t>
      </w:r>
      <w:r w:rsidRPr="00C167B1">
        <w:rPr>
          <w:rFonts w:hint="cs"/>
          <w:sz w:val="18"/>
          <w:szCs w:val="18"/>
          <w:rtl/>
        </w:rPr>
        <w:t>ע"פ הסבר הכסף משנה בדעת הרמב"ם בדין קדשה, אין מחלוקת בין הראב"ד לרמב"ם שאשה המיוחדת לאיש אחד בלבד אינה קדשה. אמנם, מדברי הראב"ד בהלכות אישות משמע שהבין ברמב"ם שאף בכה"ג אסור מטעם קדשה.</w:t>
      </w:r>
    </w:p>
  </w:footnote>
  <w:footnote w:id="2">
    <w:p w:rsidR="00194EF7" w:rsidRDefault="00194EF7" w:rsidP="00F15C4E">
      <w:pPr>
        <w:pStyle w:val="a4"/>
        <w:rPr>
          <w:rtl/>
        </w:rPr>
      </w:pPr>
      <w:r w:rsidRPr="00C167B1">
        <w:rPr>
          <w:rStyle w:val="ab"/>
          <w:sz w:val="18"/>
          <w:szCs w:val="18"/>
        </w:rPr>
        <w:footnoteRef/>
      </w:r>
      <w:r w:rsidRPr="00C167B1">
        <w:rPr>
          <w:sz w:val="18"/>
          <w:szCs w:val="18"/>
          <w:rtl/>
        </w:rPr>
        <w:t xml:space="preserve"> </w:t>
      </w:r>
      <w:r w:rsidRPr="00C167B1">
        <w:rPr>
          <w:rFonts w:hint="cs"/>
          <w:b/>
          <w:bCs/>
          <w:sz w:val="18"/>
          <w:szCs w:val="18"/>
          <w:rtl/>
        </w:rPr>
        <w:t>גר"א</w:t>
      </w:r>
      <w:r w:rsidRPr="00C167B1">
        <w:rPr>
          <w:rFonts w:hint="cs"/>
          <w:sz w:val="18"/>
          <w:szCs w:val="18"/>
          <w:rtl/>
        </w:rPr>
        <w:t xml:space="preserve"> </w:t>
      </w:r>
      <w:r w:rsidRPr="00C167B1">
        <w:rPr>
          <w:sz w:val="18"/>
          <w:szCs w:val="18"/>
          <w:rtl/>
        </w:rPr>
        <w:t>–</w:t>
      </w:r>
      <w:r w:rsidRPr="00C167B1">
        <w:rPr>
          <w:rFonts w:hint="cs"/>
          <w:sz w:val="18"/>
          <w:szCs w:val="18"/>
          <w:rtl/>
        </w:rPr>
        <w:t xml:space="preserve"> משפט זה בא לאפוקי מדעת הגאונים הסוברים שכל אשה הנבעלת בפני עדים צריכה גט משום שאין אדם עושה בעילתו בעילת זנות, אך </w:t>
      </w:r>
      <w:r w:rsidRPr="00C167B1">
        <w:rPr>
          <w:rFonts w:hint="cs"/>
          <w:b/>
          <w:bCs/>
          <w:sz w:val="18"/>
          <w:szCs w:val="18"/>
          <w:rtl/>
        </w:rPr>
        <w:t>הרמב"ם</w:t>
      </w:r>
      <w:r w:rsidRPr="00C167B1">
        <w:rPr>
          <w:rFonts w:hint="cs"/>
          <w:sz w:val="18"/>
          <w:szCs w:val="18"/>
          <w:rtl/>
        </w:rPr>
        <w:t xml:space="preserve"> דוחה את דבריהם ואומר שחזקה זו נאמרה לגבי גרושה אך לא לגבי כל אשה, וכן היא דעת </w:t>
      </w:r>
      <w:r w:rsidRPr="00C167B1">
        <w:rPr>
          <w:rFonts w:hint="cs"/>
          <w:b/>
          <w:bCs/>
          <w:sz w:val="18"/>
          <w:szCs w:val="18"/>
          <w:rtl/>
        </w:rPr>
        <w:t>המחבר</w:t>
      </w:r>
      <w:r w:rsidRPr="00C167B1">
        <w:rPr>
          <w:rFonts w:hint="cs"/>
          <w:sz w:val="18"/>
          <w:szCs w:val="18"/>
          <w:rtl/>
        </w:rPr>
        <w:t xml:space="preserve"> כאן.</w:t>
      </w:r>
    </w:p>
  </w:footnote>
  <w:footnote w:id="3">
    <w:p w:rsidR="00194EF7" w:rsidRDefault="00194EF7" w:rsidP="00F15C4E">
      <w:pPr>
        <w:pStyle w:val="a4"/>
        <w:rPr>
          <w:rtl/>
        </w:rPr>
      </w:pPr>
      <w:r>
        <w:rPr>
          <w:rStyle w:val="ab"/>
        </w:rPr>
        <w:footnoteRef/>
      </w:r>
      <w:r>
        <w:rPr>
          <w:rtl/>
        </w:rPr>
        <w:t xml:space="preserve"> </w:t>
      </w:r>
      <w:r w:rsidRPr="00A30840">
        <w:rPr>
          <w:rFonts w:hint="cs"/>
          <w:sz w:val="18"/>
          <w:szCs w:val="18"/>
          <w:rtl/>
        </w:rPr>
        <w:t>אמנם, הב"ח הבין בדברי הרא"ש שהפגם למשפחה הוא משום האיסור שבדבר, ואם כן ייתכן לדעתו שלוקים על כך, אך הבית ששמואל דוחה ואומר שהבוש היא מכיוון שהיא פילגשו ואינה ראויה למעמד נחות זה.</w:t>
      </w:r>
    </w:p>
  </w:footnote>
  <w:footnote w:id="4">
    <w:p w:rsidR="00194EF7" w:rsidRPr="00C167B1" w:rsidRDefault="00194EF7" w:rsidP="00F15C4E">
      <w:pPr>
        <w:pStyle w:val="a4"/>
        <w:rPr>
          <w:sz w:val="18"/>
          <w:szCs w:val="18"/>
        </w:rPr>
      </w:pPr>
      <w:r>
        <w:rPr>
          <w:rStyle w:val="ab"/>
        </w:rPr>
        <w:footnoteRef/>
      </w:r>
      <w:r>
        <w:rPr>
          <w:rtl/>
        </w:rPr>
        <w:t xml:space="preserve"> </w:t>
      </w:r>
      <w:r w:rsidRPr="00C167B1">
        <w:rPr>
          <w:rFonts w:hint="cs"/>
          <w:sz w:val="18"/>
          <w:szCs w:val="18"/>
          <w:rtl/>
        </w:rPr>
        <w:t>ולפי"ז, מוכרחים לומר שאין קשר בין איסור קדשה לדין זונה, שהרי באיסור קדשה דעת הרמב"ם שרק מופקרת לכל (ע"פ הכס"מ) היא קדשה, ואעפ"כ אין דינה זונה לעניין איסור לכהן.</w:t>
      </w:r>
    </w:p>
  </w:footnote>
  <w:footnote w:id="5">
    <w:p w:rsidR="00194EF7" w:rsidRPr="00C167B1" w:rsidRDefault="00194EF7" w:rsidP="00F15C4E">
      <w:pPr>
        <w:pStyle w:val="a4"/>
        <w:rPr>
          <w:sz w:val="18"/>
          <w:szCs w:val="18"/>
        </w:rPr>
      </w:pPr>
      <w:r w:rsidRPr="00C167B1">
        <w:rPr>
          <w:rStyle w:val="ab"/>
          <w:sz w:val="18"/>
          <w:szCs w:val="18"/>
        </w:rPr>
        <w:footnoteRef/>
      </w:r>
      <w:r w:rsidRPr="00C167B1">
        <w:rPr>
          <w:sz w:val="18"/>
          <w:szCs w:val="18"/>
          <w:rtl/>
        </w:rPr>
        <w:t xml:space="preserve"> </w:t>
      </w:r>
      <w:r w:rsidRPr="00C167B1">
        <w:rPr>
          <w:rFonts w:hint="cs"/>
          <w:sz w:val="18"/>
          <w:szCs w:val="18"/>
          <w:rtl/>
        </w:rPr>
        <w:t>וכן פסק הטור עצמו לעיל סימן ו' ואם כן לכאורה סותר עצמו!</w:t>
      </w:r>
    </w:p>
  </w:footnote>
  <w:footnote w:id="6">
    <w:p w:rsidR="00194EF7" w:rsidRPr="00C167B1" w:rsidRDefault="00194EF7" w:rsidP="00F15C4E">
      <w:pPr>
        <w:pStyle w:val="a4"/>
        <w:rPr>
          <w:sz w:val="18"/>
          <w:szCs w:val="18"/>
          <w:rtl/>
        </w:rPr>
      </w:pPr>
      <w:r w:rsidRPr="00C167B1">
        <w:rPr>
          <w:rStyle w:val="ab"/>
          <w:sz w:val="18"/>
          <w:szCs w:val="18"/>
        </w:rPr>
        <w:footnoteRef/>
      </w:r>
      <w:r w:rsidRPr="00C167B1">
        <w:rPr>
          <w:sz w:val="18"/>
          <w:szCs w:val="18"/>
          <w:rtl/>
        </w:rPr>
        <w:t xml:space="preserve"> </w:t>
      </w:r>
      <w:r w:rsidRPr="00C167B1">
        <w:rPr>
          <w:rFonts w:hint="cs"/>
          <w:sz w:val="18"/>
          <w:szCs w:val="18"/>
          <w:rtl/>
        </w:rPr>
        <w:t>ואין לומר שהכתוב קראה זונה משום שהיתה שומרת יבם, מכיוון שלא נהגו לייבם בתקופה זו. ואפילו את"ל שנהגו לייבם, לא היה קוראה זונה משום זה, משום שעדיין לא ניתנה תורה.</w:t>
      </w:r>
    </w:p>
  </w:footnote>
  <w:footnote w:id="7">
    <w:p w:rsidR="00194EF7" w:rsidRDefault="00194EF7" w:rsidP="00F15C4E">
      <w:pPr>
        <w:pStyle w:val="a4"/>
      </w:pPr>
      <w:r w:rsidRPr="000C729B">
        <w:rPr>
          <w:rStyle w:val="ab"/>
          <w:sz w:val="18"/>
          <w:szCs w:val="18"/>
        </w:rPr>
        <w:footnoteRef/>
      </w:r>
      <w:r w:rsidRPr="000C729B">
        <w:rPr>
          <w:sz w:val="18"/>
          <w:szCs w:val="18"/>
          <w:rtl/>
        </w:rPr>
        <w:t xml:space="preserve"> </w:t>
      </w:r>
      <w:r w:rsidRPr="000C729B">
        <w:rPr>
          <w:rFonts w:hint="cs"/>
          <w:sz w:val="18"/>
          <w:szCs w:val="18"/>
          <w:rtl/>
        </w:rPr>
        <w:t>סיכו</w:t>
      </w:r>
      <w:r>
        <w:rPr>
          <w:rFonts w:hint="cs"/>
          <w:sz w:val="18"/>
          <w:szCs w:val="18"/>
          <w:rtl/>
        </w:rPr>
        <w:t>ם</w:t>
      </w:r>
      <w:r w:rsidRPr="000C729B">
        <w:rPr>
          <w:rFonts w:hint="cs"/>
          <w:sz w:val="18"/>
          <w:szCs w:val="18"/>
          <w:rtl/>
        </w:rPr>
        <w:t xml:space="preserve"> זה מבוסס על מאמר של הרב דיכובסקי, תחומין ב</w:t>
      </w:r>
      <w:r>
        <w:rPr>
          <w:rFonts w:hint="cs"/>
          <w:sz w:val="18"/>
          <w:szCs w:val="18"/>
          <w:rtl/>
        </w:rPr>
        <w:t>'</w:t>
      </w:r>
      <w:r w:rsidRPr="000C729B">
        <w:rPr>
          <w:rFonts w:hint="cs"/>
          <w:sz w:val="18"/>
          <w:szCs w:val="18"/>
          <w:rtl/>
        </w:rPr>
        <w:t>.</w:t>
      </w:r>
    </w:p>
  </w:footnote>
  <w:footnote w:id="8">
    <w:p w:rsidR="00194EF7" w:rsidRDefault="00194EF7" w:rsidP="00F15C4E">
      <w:pPr>
        <w:pStyle w:val="a4"/>
      </w:pPr>
      <w:r w:rsidRPr="000C729B">
        <w:rPr>
          <w:rStyle w:val="ab"/>
          <w:sz w:val="18"/>
          <w:szCs w:val="18"/>
        </w:rPr>
        <w:footnoteRef/>
      </w:r>
      <w:r w:rsidRPr="000C729B">
        <w:rPr>
          <w:sz w:val="18"/>
          <w:szCs w:val="18"/>
          <w:rtl/>
        </w:rPr>
        <w:t xml:space="preserve"> </w:t>
      </w:r>
      <w:r w:rsidRPr="000C729B">
        <w:rPr>
          <w:rFonts w:hint="cs"/>
          <w:b/>
          <w:bCs/>
          <w:sz w:val="18"/>
          <w:szCs w:val="18"/>
          <w:rtl/>
        </w:rPr>
        <w:t>הבית יוסף</w:t>
      </w:r>
      <w:r w:rsidRPr="000C729B">
        <w:rPr>
          <w:rFonts w:hint="cs"/>
          <w:sz w:val="18"/>
          <w:szCs w:val="18"/>
          <w:rtl/>
        </w:rPr>
        <w:t xml:space="preserve"> מעיר שלא מצא בדברי הרמב"ם התייחסות לקניין חופה, ומשום כך משמע שאינה קונה.</w:t>
      </w:r>
    </w:p>
  </w:footnote>
  <w:footnote w:id="9">
    <w:p w:rsidR="00194EF7" w:rsidRPr="00FE723E" w:rsidRDefault="00194EF7" w:rsidP="00F15C4E">
      <w:pPr>
        <w:pStyle w:val="a4"/>
        <w:rPr>
          <w:sz w:val="18"/>
          <w:szCs w:val="18"/>
        </w:rPr>
      </w:pPr>
      <w:r w:rsidRPr="00FE723E">
        <w:rPr>
          <w:rStyle w:val="ab"/>
          <w:sz w:val="18"/>
          <w:szCs w:val="18"/>
        </w:rPr>
        <w:footnoteRef/>
      </w:r>
      <w:r w:rsidRPr="00FE723E">
        <w:rPr>
          <w:sz w:val="18"/>
          <w:szCs w:val="18"/>
          <w:rtl/>
        </w:rPr>
        <w:t xml:space="preserve"> </w:t>
      </w:r>
      <w:r w:rsidRPr="00FE723E">
        <w:rPr>
          <w:rFonts w:hint="cs"/>
          <w:sz w:val="18"/>
          <w:szCs w:val="18"/>
          <w:rtl/>
        </w:rPr>
        <w:t xml:space="preserve">המקורות לקידושי כסף </w:t>
      </w:r>
      <w:r w:rsidRPr="00FE723E">
        <w:rPr>
          <w:sz w:val="18"/>
          <w:szCs w:val="18"/>
          <w:rtl/>
        </w:rPr>
        <w:t>–</w:t>
      </w:r>
      <w:r w:rsidRPr="00FE723E">
        <w:rPr>
          <w:rFonts w:hint="cs"/>
          <w:sz w:val="18"/>
          <w:szCs w:val="18"/>
          <w:rtl/>
        </w:rPr>
        <w:t xml:space="preserve"> </w:t>
      </w:r>
      <w:r w:rsidRPr="00FE723E">
        <w:rPr>
          <w:sz w:val="18"/>
          <w:szCs w:val="18"/>
          <w:rtl/>
        </w:rPr>
        <w:br/>
      </w:r>
      <w:r w:rsidRPr="00FE723E">
        <w:rPr>
          <w:rFonts w:hint="cs"/>
          <w:sz w:val="18"/>
          <w:szCs w:val="18"/>
          <w:rtl/>
        </w:rPr>
        <w:t xml:space="preserve">א. </w:t>
      </w:r>
      <w:r w:rsidRPr="00FE723E">
        <w:rPr>
          <w:rFonts w:hint="cs"/>
          <w:b/>
          <w:bCs/>
          <w:sz w:val="18"/>
          <w:szCs w:val="18"/>
          <w:rtl/>
        </w:rPr>
        <w:t>גמרא</w:t>
      </w:r>
      <w:r w:rsidRPr="00FE723E">
        <w:rPr>
          <w:rFonts w:hint="cs"/>
          <w:sz w:val="18"/>
          <w:szCs w:val="18"/>
          <w:rtl/>
        </w:rPr>
        <w:t xml:space="preserve"> קידושין (ג:) </w:t>
      </w:r>
      <w:r w:rsidRPr="00FE723E">
        <w:rPr>
          <w:rFonts w:cs="Arial" w:hint="cs"/>
          <w:sz w:val="18"/>
          <w:szCs w:val="18"/>
          <w:rtl/>
        </w:rPr>
        <w:t>"בכסף</w:t>
      </w:r>
      <w:r w:rsidRPr="00FE723E">
        <w:rPr>
          <w:rFonts w:cs="Arial"/>
          <w:sz w:val="18"/>
          <w:szCs w:val="18"/>
          <w:rtl/>
        </w:rPr>
        <w:t xml:space="preserve">. </w:t>
      </w:r>
      <w:r w:rsidRPr="00FE723E">
        <w:rPr>
          <w:rFonts w:cs="Arial" w:hint="cs"/>
          <w:sz w:val="18"/>
          <w:szCs w:val="18"/>
          <w:rtl/>
        </w:rPr>
        <w:t>מנ</w:t>
      </w:r>
      <w:r w:rsidRPr="00FE723E">
        <w:rPr>
          <w:rFonts w:cs="Arial"/>
          <w:sz w:val="18"/>
          <w:szCs w:val="18"/>
          <w:rtl/>
        </w:rPr>
        <w:t>"</w:t>
      </w:r>
      <w:r w:rsidRPr="00FE723E">
        <w:rPr>
          <w:rFonts w:cs="Arial" w:hint="cs"/>
          <w:sz w:val="18"/>
          <w:szCs w:val="18"/>
          <w:rtl/>
        </w:rPr>
        <w:t>ל</w:t>
      </w:r>
      <w:r w:rsidRPr="00FE723E">
        <w:rPr>
          <w:rFonts w:cs="Arial"/>
          <w:sz w:val="18"/>
          <w:szCs w:val="18"/>
          <w:rtl/>
        </w:rPr>
        <w:t xml:space="preserve">? </w:t>
      </w:r>
      <w:r w:rsidRPr="00FE723E">
        <w:rPr>
          <w:rFonts w:cs="Arial" w:hint="cs"/>
          <w:sz w:val="18"/>
          <w:szCs w:val="18"/>
          <w:rtl/>
        </w:rPr>
        <w:t>ותו</w:t>
      </w:r>
      <w:r w:rsidRPr="00FE723E">
        <w:rPr>
          <w:rFonts w:cs="Arial"/>
          <w:sz w:val="18"/>
          <w:szCs w:val="18"/>
          <w:rtl/>
        </w:rPr>
        <w:t xml:space="preserve">, </w:t>
      </w:r>
      <w:r w:rsidRPr="00FE723E">
        <w:rPr>
          <w:rFonts w:cs="Arial" w:hint="cs"/>
          <w:sz w:val="18"/>
          <w:szCs w:val="18"/>
          <w:rtl/>
        </w:rPr>
        <w:t>הא</w:t>
      </w:r>
      <w:r w:rsidRPr="00FE723E">
        <w:rPr>
          <w:rFonts w:cs="Arial"/>
          <w:sz w:val="18"/>
          <w:szCs w:val="18"/>
          <w:rtl/>
        </w:rPr>
        <w:t xml:space="preserve"> </w:t>
      </w:r>
      <w:r w:rsidRPr="00FE723E">
        <w:rPr>
          <w:rFonts w:cs="Arial" w:hint="cs"/>
          <w:sz w:val="18"/>
          <w:szCs w:val="18"/>
          <w:rtl/>
        </w:rPr>
        <w:t>דתנן</w:t>
      </w:r>
      <w:r w:rsidRPr="00FE723E">
        <w:rPr>
          <w:rFonts w:cs="Arial"/>
          <w:sz w:val="18"/>
          <w:szCs w:val="18"/>
          <w:rtl/>
        </w:rPr>
        <w:t xml:space="preserve">: </w:t>
      </w:r>
      <w:r w:rsidRPr="00FE723E">
        <w:rPr>
          <w:rFonts w:cs="Arial" w:hint="cs"/>
          <w:sz w:val="18"/>
          <w:szCs w:val="18"/>
          <w:rtl/>
        </w:rPr>
        <w:t>האב</w:t>
      </w:r>
      <w:r w:rsidRPr="00FE723E">
        <w:rPr>
          <w:rFonts w:cs="Arial"/>
          <w:sz w:val="18"/>
          <w:szCs w:val="18"/>
          <w:rtl/>
        </w:rPr>
        <w:t xml:space="preserve"> </w:t>
      </w:r>
      <w:r w:rsidRPr="00FE723E">
        <w:rPr>
          <w:rFonts w:cs="Arial" w:hint="cs"/>
          <w:sz w:val="18"/>
          <w:szCs w:val="18"/>
          <w:rtl/>
        </w:rPr>
        <w:t>זכאי</w:t>
      </w:r>
      <w:r w:rsidRPr="00FE723E">
        <w:rPr>
          <w:rFonts w:cs="Arial"/>
          <w:sz w:val="18"/>
          <w:szCs w:val="18"/>
          <w:rtl/>
        </w:rPr>
        <w:t xml:space="preserve"> </w:t>
      </w:r>
      <w:r w:rsidRPr="00FE723E">
        <w:rPr>
          <w:rFonts w:cs="Arial" w:hint="cs"/>
          <w:sz w:val="18"/>
          <w:szCs w:val="18"/>
          <w:rtl/>
        </w:rPr>
        <w:t>בבתו</w:t>
      </w:r>
      <w:r w:rsidRPr="00FE723E">
        <w:rPr>
          <w:rFonts w:cs="Arial"/>
          <w:sz w:val="18"/>
          <w:szCs w:val="18"/>
          <w:rtl/>
        </w:rPr>
        <w:t xml:space="preserve"> </w:t>
      </w:r>
      <w:r w:rsidRPr="00FE723E">
        <w:rPr>
          <w:rFonts w:cs="Arial" w:hint="cs"/>
          <w:sz w:val="18"/>
          <w:szCs w:val="18"/>
          <w:rtl/>
        </w:rPr>
        <w:t>בקדושיה</w:t>
      </w:r>
      <w:r w:rsidRPr="00FE723E">
        <w:rPr>
          <w:rFonts w:cs="Arial"/>
          <w:sz w:val="18"/>
          <w:szCs w:val="18"/>
          <w:rtl/>
        </w:rPr>
        <w:t xml:space="preserve">, </w:t>
      </w:r>
      <w:r w:rsidRPr="00FE723E">
        <w:rPr>
          <w:rFonts w:cs="Arial" w:hint="cs"/>
          <w:sz w:val="18"/>
          <w:szCs w:val="18"/>
          <w:rtl/>
        </w:rPr>
        <w:t>בכסף</w:t>
      </w:r>
      <w:r w:rsidRPr="00FE723E">
        <w:rPr>
          <w:rFonts w:cs="Arial"/>
          <w:sz w:val="18"/>
          <w:szCs w:val="18"/>
          <w:rtl/>
        </w:rPr>
        <w:t xml:space="preserve">, </w:t>
      </w:r>
      <w:r w:rsidRPr="00FE723E">
        <w:rPr>
          <w:rFonts w:cs="Arial" w:hint="cs"/>
          <w:sz w:val="18"/>
          <w:szCs w:val="18"/>
          <w:rtl/>
        </w:rPr>
        <w:t>בשטר</w:t>
      </w:r>
      <w:r w:rsidRPr="00FE723E">
        <w:rPr>
          <w:rFonts w:cs="Arial"/>
          <w:sz w:val="18"/>
          <w:szCs w:val="18"/>
          <w:rtl/>
        </w:rPr>
        <w:t xml:space="preserve">, </w:t>
      </w:r>
      <w:r w:rsidRPr="00FE723E">
        <w:rPr>
          <w:rFonts w:cs="Arial" w:hint="cs"/>
          <w:sz w:val="18"/>
          <w:szCs w:val="18"/>
          <w:rtl/>
        </w:rPr>
        <w:t>ובביאה</w:t>
      </w:r>
      <w:r w:rsidRPr="00FE723E">
        <w:rPr>
          <w:rFonts w:cs="Arial"/>
          <w:sz w:val="18"/>
          <w:szCs w:val="18"/>
          <w:rtl/>
        </w:rPr>
        <w:t xml:space="preserve">, </w:t>
      </w:r>
      <w:r w:rsidRPr="00FE723E">
        <w:rPr>
          <w:rFonts w:cs="Arial" w:hint="cs"/>
          <w:sz w:val="18"/>
          <w:szCs w:val="18"/>
          <w:rtl/>
        </w:rPr>
        <w:t>מנלן</w:t>
      </w:r>
      <w:r w:rsidRPr="00FE723E">
        <w:rPr>
          <w:rFonts w:cs="Arial"/>
          <w:sz w:val="18"/>
          <w:szCs w:val="18"/>
          <w:rtl/>
        </w:rPr>
        <w:t xml:space="preserve"> </w:t>
      </w:r>
      <w:r w:rsidRPr="00FE723E">
        <w:rPr>
          <w:rFonts w:cs="Arial" w:hint="cs"/>
          <w:sz w:val="18"/>
          <w:szCs w:val="18"/>
          <w:rtl/>
        </w:rPr>
        <w:t>דמיקניא</w:t>
      </w:r>
      <w:r w:rsidRPr="00FE723E">
        <w:rPr>
          <w:rFonts w:cs="Arial"/>
          <w:sz w:val="18"/>
          <w:szCs w:val="18"/>
          <w:rtl/>
        </w:rPr>
        <w:t xml:space="preserve"> </w:t>
      </w:r>
      <w:r w:rsidRPr="00FE723E">
        <w:rPr>
          <w:rFonts w:cs="Arial" w:hint="cs"/>
          <w:sz w:val="18"/>
          <w:szCs w:val="18"/>
          <w:rtl/>
        </w:rPr>
        <w:t>בכסף</w:t>
      </w:r>
      <w:r w:rsidRPr="00FE723E">
        <w:rPr>
          <w:rFonts w:cs="Arial"/>
          <w:sz w:val="18"/>
          <w:szCs w:val="18"/>
          <w:rtl/>
        </w:rPr>
        <w:t xml:space="preserve">, </w:t>
      </w:r>
      <w:r w:rsidRPr="00FE723E">
        <w:rPr>
          <w:rFonts w:cs="Arial" w:hint="cs"/>
          <w:sz w:val="18"/>
          <w:szCs w:val="18"/>
          <w:rtl/>
        </w:rPr>
        <w:t>וכסף</w:t>
      </w:r>
      <w:r w:rsidRPr="00FE723E">
        <w:rPr>
          <w:rFonts w:cs="Arial"/>
          <w:sz w:val="18"/>
          <w:szCs w:val="18"/>
          <w:rtl/>
        </w:rPr>
        <w:t xml:space="preserve"> </w:t>
      </w:r>
      <w:r w:rsidRPr="00FE723E">
        <w:rPr>
          <w:rFonts w:cs="Arial" w:hint="cs"/>
          <w:sz w:val="18"/>
          <w:szCs w:val="18"/>
          <w:rtl/>
        </w:rPr>
        <w:t>דאבוה</w:t>
      </w:r>
      <w:r w:rsidRPr="00FE723E">
        <w:rPr>
          <w:rFonts w:cs="Arial"/>
          <w:sz w:val="18"/>
          <w:szCs w:val="18"/>
          <w:rtl/>
        </w:rPr>
        <w:t xml:space="preserve"> </w:t>
      </w:r>
      <w:r w:rsidRPr="00FE723E">
        <w:rPr>
          <w:rFonts w:cs="Arial" w:hint="cs"/>
          <w:sz w:val="18"/>
          <w:szCs w:val="18"/>
          <w:rtl/>
        </w:rPr>
        <w:t>הוא</w:t>
      </w:r>
      <w:r w:rsidRPr="00FE723E">
        <w:rPr>
          <w:rFonts w:cs="Arial"/>
          <w:sz w:val="18"/>
          <w:szCs w:val="18"/>
          <w:rtl/>
        </w:rPr>
        <w:t xml:space="preserve">? </w:t>
      </w:r>
      <w:r w:rsidRPr="00FE723E">
        <w:rPr>
          <w:rFonts w:cs="Arial" w:hint="cs"/>
          <w:sz w:val="18"/>
          <w:szCs w:val="18"/>
          <w:rtl/>
        </w:rPr>
        <w:t>אמר</w:t>
      </w:r>
      <w:r w:rsidRPr="00FE723E">
        <w:rPr>
          <w:rFonts w:cs="Arial"/>
          <w:sz w:val="18"/>
          <w:szCs w:val="18"/>
          <w:rtl/>
        </w:rPr>
        <w:t xml:space="preserve"> </w:t>
      </w:r>
      <w:r w:rsidRPr="00FE723E">
        <w:rPr>
          <w:rFonts w:cs="Arial" w:hint="cs"/>
          <w:sz w:val="18"/>
          <w:szCs w:val="18"/>
          <w:rtl/>
        </w:rPr>
        <w:t>רב</w:t>
      </w:r>
      <w:r w:rsidRPr="00FE723E">
        <w:rPr>
          <w:rFonts w:cs="Arial"/>
          <w:sz w:val="18"/>
          <w:szCs w:val="18"/>
          <w:rtl/>
        </w:rPr>
        <w:t xml:space="preserve"> </w:t>
      </w:r>
      <w:r w:rsidRPr="00FE723E">
        <w:rPr>
          <w:rFonts w:cs="Arial" w:hint="cs"/>
          <w:sz w:val="18"/>
          <w:szCs w:val="18"/>
          <w:rtl/>
        </w:rPr>
        <w:t>יהודה</w:t>
      </w:r>
      <w:r w:rsidRPr="00FE723E">
        <w:rPr>
          <w:rFonts w:cs="Arial"/>
          <w:sz w:val="18"/>
          <w:szCs w:val="18"/>
          <w:rtl/>
        </w:rPr>
        <w:t xml:space="preserve"> </w:t>
      </w:r>
      <w:r w:rsidRPr="00FE723E">
        <w:rPr>
          <w:rFonts w:cs="Arial" w:hint="cs"/>
          <w:sz w:val="18"/>
          <w:szCs w:val="18"/>
          <w:rtl/>
        </w:rPr>
        <w:t>אמר</w:t>
      </w:r>
      <w:r w:rsidRPr="00FE723E">
        <w:rPr>
          <w:rFonts w:cs="Arial"/>
          <w:sz w:val="18"/>
          <w:szCs w:val="18"/>
          <w:rtl/>
        </w:rPr>
        <w:t xml:space="preserve"> </w:t>
      </w:r>
      <w:r w:rsidRPr="00FE723E">
        <w:rPr>
          <w:rFonts w:cs="Arial" w:hint="cs"/>
          <w:sz w:val="18"/>
          <w:szCs w:val="18"/>
          <w:rtl/>
        </w:rPr>
        <w:t>רב</w:t>
      </w:r>
      <w:r w:rsidRPr="00FE723E">
        <w:rPr>
          <w:rFonts w:cs="Arial"/>
          <w:sz w:val="18"/>
          <w:szCs w:val="18"/>
          <w:rtl/>
        </w:rPr>
        <w:t xml:space="preserve">, </w:t>
      </w:r>
      <w:r w:rsidRPr="00FE723E">
        <w:rPr>
          <w:rFonts w:cs="Arial" w:hint="cs"/>
          <w:sz w:val="18"/>
          <w:szCs w:val="18"/>
          <w:rtl/>
        </w:rPr>
        <w:t>דאמר</w:t>
      </w:r>
      <w:r w:rsidRPr="00FE723E">
        <w:rPr>
          <w:rFonts w:cs="Arial"/>
          <w:sz w:val="18"/>
          <w:szCs w:val="18"/>
          <w:rtl/>
        </w:rPr>
        <w:t xml:space="preserve"> </w:t>
      </w:r>
      <w:r w:rsidRPr="00FE723E">
        <w:rPr>
          <w:rFonts w:cs="Arial" w:hint="cs"/>
          <w:sz w:val="18"/>
          <w:szCs w:val="18"/>
          <w:rtl/>
        </w:rPr>
        <w:t>קרא</w:t>
      </w:r>
      <w:r w:rsidRPr="00FE723E">
        <w:rPr>
          <w:rFonts w:cs="Arial"/>
          <w:sz w:val="18"/>
          <w:szCs w:val="18"/>
          <w:rtl/>
        </w:rPr>
        <w:t xml:space="preserve">: </w:t>
      </w:r>
      <w:r w:rsidRPr="00FE723E">
        <w:rPr>
          <w:rFonts w:cs="Arial" w:hint="cs"/>
          <w:sz w:val="18"/>
          <w:szCs w:val="18"/>
          <w:rtl/>
        </w:rPr>
        <w:t>ויצאה</w:t>
      </w:r>
      <w:r w:rsidRPr="00FE723E">
        <w:rPr>
          <w:rFonts w:cs="Arial"/>
          <w:sz w:val="18"/>
          <w:szCs w:val="18"/>
          <w:rtl/>
        </w:rPr>
        <w:t xml:space="preserve"> </w:t>
      </w:r>
      <w:r w:rsidRPr="00FE723E">
        <w:rPr>
          <w:rFonts w:cs="Arial" w:hint="cs"/>
          <w:sz w:val="18"/>
          <w:szCs w:val="18"/>
          <w:rtl/>
        </w:rPr>
        <w:t>חנם</w:t>
      </w:r>
      <w:r w:rsidRPr="00FE723E">
        <w:rPr>
          <w:rFonts w:cs="Arial"/>
          <w:sz w:val="18"/>
          <w:szCs w:val="18"/>
          <w:rtl/>
        </w:rPr>
        <w:t xml:space="preserve"> </w:t>
      </w:r>
      <w:r w:rsidRPr="00FE723E">
        <w:rPr>
          <w:rFonts w:cs="Arial" w:hint="cs"/>
          <w:sz w:val="18"/>
          <w:szCs w:val="18"/>
          <w:rtl/>
        </w:rPr>
        <w:t>אין</w:t>
      </w:r>
      <w:r w:rsidRPr="00FE723E">
        <w:rPr>
          <w:rFonts w:cs="Arial"/>
          <w:sz w:val="18"/>
          <w:szCs w:val="18"/>
          <w:rtl/>
        </w:rPr>
        <w:t xml:space="preserve"> </w:t>
      </w:r>
      <w:r w:rsidRPr="00FE723E">
        <w:rPr>
          <w:rFonts w:cs="Arial" w:hint="cs"/>
          <w:sz w:val="18"/>
          <w:szCs w:val="18"/>
          <w:rtl/>
        </w:rPr>
        <w:t>כסף</w:t>
      </w:r>
      <w:r w:rsidRPr="00FE723E">
        <w:rPr>
          <w:rFonts w:cs="Arial"/>
          <w:sz w:val="18"/>
          <w:szCs w:val="18"/>
          <w:rtl/>
        </w:rPr>
        <w:t xml:space="preserve">, </w:t>
      </w:r>
      <w:r w:rsidRPr="00FE723E">
        <w:rPr>
          <w:rFonts w:cs="Arial" w:hint="cs"/>
          <w:sz w:val="18"/>
          <w:szCs w:val="18"/>
          <w:rtl/>
        </w:rPr>
        <w:t>אין</w:t>
      </w:r>
      <w:r w:rsidRPr="00FE723E">
        <w:rPr>
          <w:rFonts w:cs="Arial"/>
          <w:sz w:val="18"/>
          <w:szCs w:val="18"/>
          <w:rtl/>
        </w:rPr>
        <w:t xml:space="preserve"> </w:t>
      </w:r>
      <w:r w:rsidRPr="00FE723E">
        <w:rPr>
          <w:rFonts w:cs="Arial" w:hint="cs"/>
          <w:sz w:val="18"/>
          <w:szCs w:val="18"/>
          <w:rtl/>
        </w:rPr>
        <w:t>כסף</w:t>
      </w:r>
      <w:r w:rsidRPr="00FE723E">
        <w:rPr>
          <w:rFonts w:cs="Arial"/>
          <w:sz w:val="18"/>
          <w:szCs w:val="18"/>
          <w:rtl/>
        </w:rPr>
        <w:t xml:space="preserve"> </w:t>
      </w:r>
      <w:r w:rsidRPr="00FE723E">
        <w:rPr>
          <w:rFonts w:cs="Arial" w:hint="cs"/>
          <w:sz w:val="18"/>
          <w:szCs w:val="18"/>
          <w:rtl/>
        </w:rPr>
        <w:t>לאדון</w:t>
      </w:r>
      <w:r w:rsidRPr="00FE723E">
        <w:rPr>
          <w:rFonts w:cs="Arial"/>
          <w:sz w:val="18"/>
          <w:szCs w:val="18"/>
          <w:rtl/>
        </w:rPr>
        <w:t xml:space="preserve"> </w:t>
      </w:r>
      <w:r w:rsidRPr="00FE723E">
        <w:rPr>
          <w:rFonts w:cs="Arial" w:hint="cs"/>
          <w:sz w:val="18"/>
          <w:szCs w:val="18"/>
          <w:rtl/>
        </w:rPr>
        <w:t>זה</w:t>
      </w:r>
      <w:r w:rsidRPr="00FE723E">
        <w:rPr>
          <w:rFonts w:cs="Arial"/>
          <w:sz w:val="18"/>
          <w:szCs w:val="18"/>
          <w:rtl/>
        </w:rPr>
        <w:t xml:space="preserve">, </w:t>
      </w:r>
      <w:r w:rsidRPr="00FE723E">
        <w:rPr>
          <w:rFonts w:cs="Arial" w:hint="cs"/>
          <w:sz w:val="18"/>
          <w:szCs w:val="18"/>
          <w:rtl/>
        </w:rPr>
        <w:t>אבל</w:t>
      </w:r>
      <w:r w:rsidRPr="00FE723E">
        <w:rPr>
          <w:rFonts w:cs="Arial"/>
          <w:sz w:val="18"/>
          <w:szCs w:val="18"/>
          <w:rtl/>
        </w:rPr>
        <w:t xml:space="preserve"> </w:t>
      </w:r>
      <w:r w:rsidRPr="00FE723E">
        <w:rPr>
          <w:rFonts w:cs="Arial" w:hint="cs"/>
          <w:sz w:val="18"/>
          <w:szCs w:val="18"/>
          <w:rtl/>
        </w:rPr>
        <w:t>יש</w:t>
      </w:r>
      <w:r w:rsidRPr="00FE723E">
        <w:rPr>
          <w:rFonts w:cs="Arial"/>
          <w:sz w:val="18"/>
          <w:szCs w:val="18"/>
          <w:rtl/>
        </w:rPr>
        <w:t xml:space="preserve"> </w:t>
      </w:r>
      <w:r w:rsidRPr="00FE723E">
        <w:rPr>
          <w:rFonts w:cs="Arial" w:hint="cs"/>
          <w:sz w:val="18"/>
          <w:szCs w:val="18"/>
          <w:rtl/>
        </w:rPr>
        <w:t>כסף</w:t>
      </w:r>
      <w:r w:rsidRPr="00FE723E">
        <w:rPr>
          <w:rFonts w:cs="Arial"/>
          <w:sz w:val="18"/>
          <w:szCs w:val="18"/>
          <w:rtl/>
        </w:rPr>
        <w:t xml:space="preserve"> </w:t>
      </w:r>
      <w:r w:rsidRPr="00FE723E">
        <w:rPr>
          <w:rFonts w:cs="Arial" w:hint="cs"/>
          <w:sz w:val="18"/>
          <w:szCs w:val="18"/>
          <w:rtl/>
        </w:rPr>
        <w:t>לאדון</w:t>
      </w:r>
      <w:r w:rsidRPr="00FE723E">
        <w:rPr>
          <w:rFonts w:cs="Arial"/>
          <w:sz w:val="18"/>
          <w:szCs w:val="18"/>
          <w:rtl/>
        </w:rPr>
        <w:t xml:space="preserve"> </w:t>
      </w:r>
      <w:r w:rsidRPr="00FE723E">
        <w:rPr>
          <w:rFonts w:cs="Arial" w:hint="cs"/>
          <w:sz w:val="18"/>
          <w:szCs w:val="18"/>
          <w:rtl/>
        </w:rPr>
        <w:t>אחר</w:t>
      </w:r>
      <w:r w:rsidRPr="00FE723E">
        <w:rPr>
          <w:rFonts w:cs="Arial"/>
          <w:sz w:val="18"/>
          <w:szCs w:val="18"/>
          <w:rtl/>
        </w:rPr>
        <w:t xml:space="preserve">, </w:t>
      </w:r>
      <w:r w:rsidRPr="00FE723E">
        <w:rPr>
          <w:rFonts w:cs="Arial" w:hint="cs"/>
          <w:sz w:val="18"/>
          <w:szCs w:val="18"/>
          <w:rtl/>
        </w:rPr>
        <w:t>ומאן</w:t>
      </w:r>
      <w:r w:rsidRPr="00FE723E">
        <w:rPr>
          <w:rFonts w:cs="Arial"/>
          <w:sz w:val="18"/>
          <w:szCs w:val="18"/>
          <w:rtl/>
        </w:rPr>
        <w:t xml:space="preserve"> </w:t>
      </w:r>
      <w:r w:rsidRPr="00FE723E">
        <w:rPr>
          <w:rFonts w:cs="Arial" w:hint="cs"/>
          <w:sz w:val="18"/>
          <w:szCs w:val="18"/>
          <w:rtl/>
        </w:rPr>
        <w:t>ניהו</w:t>
      </w:r>
      <w:r w:rsidRPr="00FE723E">
        <w:rPr>
          <w:rFonts w:cs="Arial"/>
          <w:sz w:val="18"/>
          <w:szCs w:val="18"/>
          <w:rtl/>
        </w:rPr>
        <w:t xml:space="preserve">? </w:t>
      </w:r>
      <w:r w:rsidRPr="00FE723E">
        <w:rPr>
          <w:rFonts w:cs="Arial" w:hint="cs"/>
          <w:sz w:val="18"/>
          <w:szCs w:val="18"/>
          <w:rtl/>
        </w:rPr>
        <w:t>אב."</w:t>
      </w:r>
      <w:r w:rsidRPr="00FE723E">
        <w:rPr>
          <w:rFonts w:cs="Arial" w:hint="cs"/>
          <w:sz w:val="18"/>
          <w:szCs w:val="18"/>
          <w:rtl/>
        </w:rPr>
        <w:br/>
        <w:t xml:space="preserve">ב. </w:t>
      </w:r>
      <w:r w:rsidRPr="00FE723E">
        <w:rPr>
          <w:rFonts w:hint="cs"/>
          <w:b/>
          <w:bCs/>
          <w:sz w:val="18"/>
          <w:szCs w:val="18"/>
          <w:rtl/>
        </w:rPr>
        <w:t>גמרא</w:t>
      </w:r>
      <w:r w:rsidRPr="00FE723E">
        <w:rPr>
          <w:rFonts w:hint="cs"/>
          <w:sz w:val="18"/>
          <w:szCs w:val="18"/>
          <w:rtl/>
        </w:rPr>
        <w:t xml:space="preserve"> (שם, ד:) "</w:t>
      </w:r>
      <w:r w:rsidRPr="00FE723E">
        <w:rPr>
          <w:rFonts w:cs="Arial" w:hint="cs"/>
          <w:sz w:val="18"/>
          <w:szCs w:val="18"/>
          <w:rtl/>
        </w:rPr>
        <w:t>ותנא</w:t>
      </w:r>
      <w:r w:rsidRPr="00FE723E">
        <w:rPr>
          <w:rFonts w:cs="Arial"/>
          <w:sz w:val="18"/>
          <w:szCs w:val="18"/>
          <w:rtl/>
        </w:rPr>
        <w:t xml:space="preserve"> </w:t>
      </w:r>
      <w:r w:rsidRPr="00FE723E">
        <w:rPr>
          <w:rFonts w:cs="Arial" w:hint="cs"/>
          <w:sz w:val="18"/>
          <w:szCs w:val="18"/>
          <w:rtl/>
        </w:rPr>
        <w:t>מייתי</w:t>
      </w:r>
      <w:r w:rsidRPr="00FE723E">
        <w:rPr>
          <w:rFonts w:cs="Arial"/>
          <w:sz w:val="18"/>
          <w:szCs w:val="18"/>
          <w:rtl/>
        </w:rPr>
        <w:t xml:space="preserve"> </w:t>
      </w:r>
      <w:r w:rsidRPr="00FE723E">
        <w:rPr>
          <w:rFonts w:cs="Arial" w:hint="cs"/>
          <w:sz w:val="18"/>
          <w:szCs w:val="18"/>
          <w:rtl/>
        </w:rPr>
        <w:t>לה</w:t>
      </w:r>
      <w:r w:rsidRPr="00FE723E">
        <w:rPr>
          <w:rFonts w:cs="Arial"/>
          <w:sz w:val="18"/>
          <w:szCs w:val="18"/>
          <w:rtl/>
        </w:rPr>
        <w:t xml:space="preserve"> </w:t>
      </w:r>
      <w:r w:rsidRPr="00FE723E">
        <w:rPr>
          <w:rFonts w:cs="Arial" w:hint="cs"/>
          <w:sz w:val="18"/>
          <w:szCs w:val="18"/>
          <w:rtl/>
        </w:rPr>
        <w:t>מהכא</w:t>
      </w:r>
      <w:r w:rsidRPr="00FE723E">
        <w:rPr>
          <w:rFonts w:cs="Arial"/>
          <w:sz w:val="18"/>
          <w:szCs w:val="18"/>
          <w:rtl/>
        </w:rPr>
        <w:t xml:space="preserve">, </w:t>
      </w:r>
      <w:r w:rsidRPr="00FE723E">
        <w:rPr>
          <w:rFonts w:cs="Arial" w:hint="cs"/>
          <w:sz w:val="18"/>
          <w:szCs w:val="18"/>
          <w:rtl/>
        </w:rPr>
        <w:t>דתניא</w:t>
      </w:r>
      <w:r w:rsidRPr="00FE723E">
        <w:rPr>
          <w:rFonts w:cs="Arial"/>
          <w:sz w:val="18"/>
          <w:szCs w:val="18"/>
          <w:rtl/>
        </w:rPr>
        <w:t xml:space="preserve">: </w:t>
      </w:r>
      <w:r w:rsidRPr="00FE723E">
        <w:rPr>
          <w:rFonts w:cs="Arial" w:hint="cs"/>
          <w:sz w:val="18"/>
          <w:szCs w:val="18"/>
          <w:rtl/>
        </w:rPr>
        <w:t>כי</w:t>
      </w:r>
      <w:r w:rsidRPr="00FE723E">
        <w:rPr>
          <w:rFonts w:cs="Arial"/>
          <w:sz w:val="18"/>
          <w:szCs w:val="18"/>
          <w:rtl/>
        </w:rPr>
        <w:t xml:space="preserve"> </w:t>
      </w:r>
      <w:r w:rsidRPr="00FE723E">
        <w:rPr>
          <w:rFonts w:cs="Arial" w:hint="cs"/>
          <w:sz w:val="18"/>
          <w:szCs w:val="18"/>
          <w:rtl/>
        </w:rPr>
        <w:t>יקח</w:t>
      </w:r>
      <w:r w:rsidRPr="00FE723E">
        <w:rPr>
          <w:rFonts w:cs="Arial"/>
          <w:sz w:val="18"/>
          <w:szCs w:val="18"/>
          <w:rtl/>
        </w:rPr>
        <w:t xml:space="preserve"> </w:t>
      </w:r>
      <w:r w:rsidRPr="00FE723E">
        <w:rPr>
          <w:rFonts w:cs="Arial" w:hint="cs"/>
          <w:sz w:val="18"/>
          <w:szCs w:val="18"/>
          <w:rtl/>
        </w:rPr>
        <w:t>איש</w:t>
      </w:r>
      <w:r w:rsidRPr="00FE723E">
        <w:rPr>
          <w:rFonts w:cs="Arial"/>
          <w:sz w:val="18"/>
          <w:szCs w:val="18"/>
          <w:rtl/>
        </w:rPr>
        <w:t xml:space="preserve"> </w:t>
      </w:r>
      <w:r w:rsidRPr="00FE723E">
        <w:rPr>
          <w:rFonts w:cs="Arial" w:hint="cs"/>
          <w:sz w:val="18"/>
          <w:szCs w:val="18"/>
          <w:rtl/>
        </w:rPr>
        <w:t>אשה</w:t>
      </w:r>
      <w:r w:rsidRPr="00FE723E">
        <w:rPr>
          <w:rFonts w:cs="Arial"/>
          <w:sz w:val="18"/>
          <w:szCs w:val="18"/>
          <w:rtl/>
        </w:rPr>
        <w:t xml:space="preserve"> </w:t>
      </w:r>
      <w:r w:rsidRPr="00FE723E">
        <w:rPr>
          <w:rFonts w:cs="Arial" w:hint="cs"/>
          <w:sz w:val="18"/>
          <w:szCs w:val="18"/>
          <w:rtl/>
        </w:rPr>
        <w:t>ובעלה</w:t>
      </w:r>
      <w:r w:rsidRPr="00FE723E">
        <w:rPr>
          <w:rFonts w:cs="Arial"/>
          <w:sz w:val="18"/>
          <w:szCs w:val="18"/>
          <w:rtl/>
        </w:rPr>
        <w:t xml:space="preserve"> </w:t>
      </w:r>
      <w:r w:rsidRPr="00FE723E">
        <w:rPr>
          <w:rFonts w:cs="Arial" w:hint="cs"/>
          <w:sz w:val="18"/>
          <w:szCs w:val="18"/>
          <w:rtl/>
        </w:rPr>
        <w:t>והיה</w:t>
      </w:r>
      <w:r w:rsidRPr="00FE723E">
        <w:rPr>
          <w:rFonts w:cs="Arial"/>
          <w:sz w:val="18"/>
          <w:szCs w:val="18"/>
          <w:rtl/>
        </w:rPr>
        <w:t xml:space="preserve"> </w:t>
      </w:r>
      <w:r w:rsidRPr="00FE723E">
        <w:rPr>
          <w:rFonts w:cs="Arial" w:hint="cs"/>
          <w:sz w:val="18"/>
          <w:szCs w:val="18"/>
          <w:rtl/>
        </w:rPr>
        <w:t>אם</w:t>
      </w:r>
      <w:r w:rsidRPr="00FE723E">
        <w:rPr>
          <w:rFonts w:cs="Arial"/>
          <w:sz w:val="18"/>
          <w:szCs w:val="18"/>
          <w:rtl/>
        </w:rPr>
        <w:t xml:space="preserve"> </w:t>
      </w:r>
      <w:r w:rsidRPr="00FE723E">
        <w:rPr>
          <w:rFonts w:cs="Arial" w:hint="cs"/>
          <w:sz w:val="18"/>
          <w:szCs w:val="18"/>
          <w:rtl/>
        </w:rPr>
        <w:t>לא</w:t>
      </w:r>
      <w:r w:rsidRPr="00FE723E">
        <w:rPr>
          <w:rFonts w:cs="Arial"/>
          <w:sz w:val="18"/>
          <w:szCs w:val="18"/>
          <w:rtl/>
        </w:rPr>
        <w:t xml:space="preserve"> </w:t>
      </w:r>
      <w:r w:rsidRPr="00FE723E">
        <w:rPr>
          <w:rFonts w:cs="Arial" w:hint="cs"/>
          <w:sz w:val="18"/>
          <w:szCs w:val="18"/>
          <w:rtl/>
        </w:rPr>
        <w:t>תמצא</w:t>
      </w:r>
      <w:r w:rsidRPr="00FE723E">
        <w:rPr>
          <w:rFonts w:cs="Arial"/>
          <w:sz w:val="18"/>
          <w:szCs w:val="18"/>
          <w:rtl/>
        </w:rPr>
        <w:t xml:space="preserve"> </w:t>
      </w:r>
      <w:r w:rsidRPr="00FE723E">
        <w:rPr>
          <w:rFonts w:cs="Arial" w:hint="cs"/>
          <w:sz w:val="18"/>
          <w:szCs w:val="18"/>
          <w:rtl/>
        </w:rPr>
        <w:t>חן</w:t>
      </w:r>
      <w:r w:rsidRPr="00FE723E">
        <w:rPr>
          <w:rFonts w:cs="Arial"/>
          <w:sz w:val="18"/>
          <w:szCs w:val="18"/>
          <w:rtl/>
        </w:rPr>
        <w:t xml:space="preserve"> </w:t>
      </w:r>
      <w:r w:rsidRPr="00FE723E">
        <w:rPr>
          <w:rFonts w:cs="Arial" w:hint="cs"/>
          <w:sz w:val="18"/>
          <w:szCs w:val="18"/>
          <w:rtl/>
        </w:rPr>
        <w:t>בעיניו</w:t>
      </w:r>
      <w:r w:rsidRPr="00FE723E">
        <w:rPr>
          <w:rFonts w:cs="Arial"/>
          <w:sz w:val="18"/>
          <w:szCs w:val="18"/>
          <w:rtl/>
        </w:rPr>
        <w:t xml:space="preserve"> </w:t>
      </w:r>
      <w:r w:rsidRPr="00FE723E">
        <w:rPr>
          <w:rFonts w:cs="Arial" w:hint="cs"/>
          <w:sz w:val="18"/>
          <w:szCs w:val="18"/>
          <w:rtl/>
        </w:rPr>
        <w:t>כי</w:t>
      </w:r>
      <w:r w:rsidRPr="00FE723E">
        <w:rPr>
          <w:rFonts w:cs="Arial"/>
          <w:sz w:val="18"/>
          <w:szCs w:val="18"/>
          <w:rtl/>
        </w:rPr>
        <w:t xml:space="preserve"> </w:t>
      </w:r>
      <w:r w:rsidRPr="00FE723E">
        <w:rPr>
          <w:rFonts w:cs="Arial" w:hint="cs"/>
          <w:sz w:val="18"/>
          <w:szCs w:val="18"/>
          <w:rtl/>
        </w:rPr>
        <w:t>מצא</w:t>
      </w:r>
      <w:r w:rsidRPr="00FE723E">
        <w:rPr>
          <w:rFonts w:cs="Arial"/>
          <w:sz w:val="18"/>
          <w:szCs w:val="18"/>
          <w:rtl/>
        </w:rPr>
        <w:t xml:space="preserve"> </w:t>
      </w:r>
      <w:r w:rsidRPr="00FE723E">
        <w:rPr>
          <w:rFonts w:cs="Arial" w:hint="cs"/>
          <w:sz w:val="18"/>
          <w:szCs w:val="18"/>
          <w:rtl/>
        </w:rPr>
        <w:t>בה</w:t>
      </w:r>
      <w:r w:rsidRPr="00FE723E">
        <w:rPr>
          <w:rFonts w:cs="Arial"/>
          <w:sz w:val="18"/>
          <w:szCs w:val="18"/>
          <w:rtl/>
        </w:rPr>
        <w:t xml:space="preserve"> </w:t>
      </w:r>
      <w:r w:rsidRPr="00FE723E">
        <w:rPr>
          <w:rFonts w:cs="Arial" w:hint="cs"/>
          <w:sz w:val="18"/>
          <w:szCs w:val="18"/>
          <w:rtl/>
        </w:rPr>
        <w:t>וגו</w:t>
      </w:r>
      <w:r w:rsidRPr="00FE723E">
        <w:rPr>
          <w:rFonts w:cs="Arial"/>
          <w:sz w:val="18"/>
          <w:szCs w:val="18"/>
          <w:rtl/>
        </w:rPr>
        <w:t xml:space="preserve">' - </w:t>
      </w:r>
      <w:r w:rsidRPr="00FE723E">
        <w:rPr>
          <w:rFonts w:cs="Arial" w:hint="cs"/>
          <w:sz w:val="18"/>
          <w:szCs w:val="18"/>
          <w:rtl/>
        </w:rPr>
        <w:t>אין</w:t>
      </w:r>
      <w:r w:rsidRPr="00FE723E">
        <w:rPr>
          <w:rFonts w:cs="Arial"/>
          <w:sz w:val="18"/>
          <w:szCs w:val="18"/>
          <w:rtl/>
        </w:rPr>
        <w:t xml:space="preserve"> </w:t>
      </w:r>
      <w:r w:rsidRPr="00FE723E">
        <w:rPr>
          <w:rFonts w:cs="Arial" w:hint="cs"/>
          <w:sz w:val="18"/>
          <w:szCs w:val="18"/>
          <w:rtl/>
        </w:rPr>
        <w:t>קיחה</w:t>
      </w:r>
      <w:r w:rsidRPr="00FE723E">
        <w:rPr>
          <w:rFonts w:cs="Arial"/>
          <w:sz w:val="18"/>
          <w:szCs w:val="18"/>
          <w:rtl/>
        </w:rPr>
        <w:t xml:space="preserve"> </w:t>
      </w:r>
      <w:r w:rsidRPr="00FE723E">
        <w:rPr>
          <w:rFonts w:cs="Arial" w:hint="cs"/>
          <w:sz w:val="18"/>
          <w:szCs w:val="18"/>
          <w:rtl/>
        </w:rPr>
        <w:t>אלא</w:t>
      </w:r>
      <w:r w:rsidRPr="00FE723E">
        <w:rPr>
          <w:rFonts w:cs="Arial"/>
          <w:sz w:val="18"/>
          <w:szCs w:val="18"/>
          <w:rtl/>
        </w:rPr>
        <w:t xml:space="preserve"> </w:t>
      </w:r>
      <w:r w:rsidRPr="00FE723E">
        <w:rPr>
          <w:rFonts w:cs="Arial" w:hint="cs"/>
          <w:sz w:val="18"/>
          <w:szCs w:val="18"/>
          <w:rtl/>
        </w:rPr>
        <w:t>בכסף</w:t>
      </w:r>
      <w:r w:rsidRPr="00FE723E">
        <w:rPr>
          <w:rFonts w:cs="Arial"/>
          <w:sz w:val="18"/>
          <w:szCs w:val="18"/>
          <w:rtl/>
        </w:rPr>
        <w:t xml:space="preserve">, </w:t>
      </w:r>
      <w:r w:rsidRPr="00FE723E">
        <w:rPr>
          <w:rFonts w:cs="Arial" w:hint="cs"/>
          <w:sz w:val="18"/>
          <w:szCs w:val="18"/>
          <w:rtl/>
        </w:rPr>
        <w:t>וכן</w:t>
      </w:r>
      <w:r w:rsidRPr="00FE723E">
        <w:rPr>
          <w:rFonts w:cs="Arial"/>
          <w:sz w:val="18"/>
          <w:szCs w:val="18"/>
          <w:rtl/>
        </w:rPr>
        <w:t xml:space="preserve"> </w:t>
      </w:r>
      <w:r w:rsidRPr="00FE723E">
        <w:rPr>
          <w:rFonts w:cs="Arial" w:hint="cs"/>
          <w:sz w:val="18"/>
          <w:szCs w:val="18"/>
          <w:rtl/>
        </w:rPr>
        <w:t>הוא</w:t>
      </w:r>
      <w:r w:rsidRPr="00FE723E">
        <w:rPr>
          <w:rFonts w:cs="Arial"/>
          <w:sz w:val="18"/>
          <w:szCs w:val="18"/>
          <w:rtl/>
        </w:rPr>
        <w:t xml:space="preserve"> </w:t>
      </w:r>
      <w:r w:rsidRPr="00FE723E">
        <w:rPr>
          <w:rFonts w:cs="Arial" w:hint="cs"/>
          <w:sz w:val="18"/>
          <w:szCs w:val="18"/>
          <w:rtl/>
        </w:rPr>
        <w:t>אומר</w:t>
      </w:r>
      <w:r w:rsidRPr="00FE723E">
        <w:rPr>
          <w:rFonts w:cs="Arial"/>
          <w:sz w:val="18"/>
          <w:szCs w:val="18"/>
          <w:rtl/>
        </w:rPr>
        <w:t xml:space="preserve">: </w:t>
      </w:r>
      <w:r w:rsidRPr="00FE723E">
        <w:rPr>
          <w:rFonts w:cs="Arial" w:hint="cs"/>
          <w:sz w:val="18"/>
          <w:szCs w:val="18"/>
          <w:rtl/>
        </w:rPr>
        <w:t>נתתי</w:t>
      </w:r>
      <w:r w:rsidRPr="00FE723E">
        <w:rPr>
          <w:rFonts w:cs="Arial"/>
          <w:sz w:val="18"/>
          <w:szCs w:val="18"/>
          <w:rtl/>
        </w:rPr>
        <w:t xml:space="preserve"> </w:t>
      </w:r>
      <w:r w:rsidRPr="00FE723E">
        <w:rPr>
          <w:rFonts w:cs="Arial" w:hint="cs"/>
          <w:sz w:val="18"/>
          <w:szCs w:val="18"/>
          <w:rtl/>
        </w:rPr>
        <w:t>כסף</w:t>
      </w:r>
      <w:r w:rsidRPr="00FE723E">
        <w:rPr>
          <w:rFonts w:cs="Arial"/>
          <w:sz w:val="18"/>
          <w:szCs w:val="18"/>
          <w:rtl/>
        </w:rPr>
        <w:t xml:space="preserve"> </w:t>
      </w:r>
      <w:r w:rsidRPr="00FE723E">
        <w:rPr>
          <w:rFonts w:cs="Arial" w:hint="cs"/>
          <w:sz w:val="18"/>
          <w:szCs w:val="18"/>
          <w:rtl/>
        </w:rPr>
        <w:t>השדה</w:t>
      </w:r>
      <w:r w:rsidRPr="00FE723E">
        <w:rPr>
          <w:rFonts w:cs="Arial"/>
          <w:sz w:val="18"/>
          <w:szCs w:val="18"/>
          <w:rtl/>
        </w:rPr>
        <w:t xml:space="preserve"> </w:t>
      </w:r>
      <w:r w:rsidRPr="00FE723E">
        <w:rPr>
          <w:rFonts w:cs="Arial" w:hint="cs"/>
          <w:sz w:val="18"/>
          <w:szCs w:val="18"/>
          <w:rtl/>
        </w:rPr>
        <w:t>קח</w:t>
      </w:r>
      <w:r w:rsidRPr="00FE723E">
        <w:rPr>
          <w:rFonts w:cs="Arial"/>
          <w:sz w:val="18"/>
          <w:szCs w:val="18"/>
          <w:rtl/>
        </w:rPr>
        <w:t xml:space="preserve"> </w:t>
      </w:r>
      <w:r w:rsidRPr="00FE723E">
        <w:rPr>
          <w:rFonts w:cs="Arial" w:hint="cs"/>
          <w:sz w:val="18"/>
          <w:szCs w:val="18"/>
          <w:rtl/>
        </w:rPr>
        <w:t>ממני</w:t>
      </w:r>
      <w:r w:rsidRPr="00FE723E">
        <w:rPr>
          <w:rFonts w:cs="Arial"/>
          <w:sz w:val="18"/>
          <w:szCs w:val="18"/>
          <w:rtl/>
        </w:rPr>
        <w:t>.</w:t>
      </w:r>
      <w:r w:rsidRPr="00FE723E">
        <w:rPr>
          <w:rFonts w:cs="Arial" w:hint="cs"/>
          <w:sz w:val="18"/>
          <w:szCs w:val="18"/>
          <w:rtl/>
        </w:rPr>
        <w:t>"</w:t>
      </w:r>
      <w:r w:rsidRPr="00FE723E">
        <w:rPr>
          <w:sz w:val="18"/>
          <w:szCs w:val="18"/>
          <w:rtl/>
        </w:rPr>
        <w:br/>
      </w:r>
      <w:r w:rsidRPr="000102AF">
        <w:rPr>
          <w:rFonts w:hint="cs"/>
          <w:sz w:val="18"/>
          <w:szCs w:val="18"/>
          <w:u w:val="single"/>
          <w:rtl/>
        </w:rPr>
        <w:t>תוקף קידושי כסף</w:t>
      </w:r>
      <w:r w:rsidRPr="00FE723E">
        <w:rPr>
          <w:rFonts w:hint="cs"/>
          <w:sz w:val="18"/>
          <w:szCs w:val="18"/>
          <w:rtl/>
        </w:rPr>
        <w:t xml:space="preserve"> </w:t>
      </w:r>
      <w:r w:rsidRPr="00FE723E">
        <w:rPr>
          <w:sz w:val="18"/>
          <w:szCs w:val="18"/>
          <w:rtl/>
        </w:rPr>
        <w:t>–</w:t>
      </w:r>
      <w:r w:rsidRPr="00FE723E">
        <w:rPr>
          <w:rFonts w:hint="cs"/>
          <w:sz w:val="18"/>
          <w:szCs w:val="18"/>
          <w:rtl/>
        </w:rPr>
        <w:t xml:space="preserve"> רש"י (כתובות ב.) מביא את שיטת רבותיו הסוברים שתוקף קידושי כסף הוא מדרבנן בלבד, אך רש"י דוחה זאת בטענה שהלימוד נעשה ע"י גזירה שווה, ולכן תוקף הקידושין דאורייתא.</w:t>
      </w:r>
      <w:r w:rsidRPr="00FE723E">
        <w:rPr>
          <w:sz w:val="18"/>
          <w:szCs w:val="18"/>
          <w:rtl/>
        </w:rPr>
        <w:br/>
      </w:r>
      <w:r w:rsidRPr="00FE723E">
        <w:rPr>
          <w:rFonts w:hint="cs"/>
          <w:sz w:val="18"/>
          <w:szCs w:val="18"/>
          <w:rtl/>
        </w:rPr>
        <w:t>גם מדברי הרמב"ם ניתן להסיק שהתוקף של הקידושין דרבנן, זו לשונו (הלכות אישות, א, ב): "</w:t>
      </w:r>
      <w:r w:rsidRPr="00FE723E">
        <w:rPr>
          <w:rFonts w:cs="Arial" w:hint="cs"/>
          <w:sz w:val="18"/>
          <w:szCs w:val="18"/>
          <w:rtl/>
        </w:rPr>
        <w:t>ובאחד</w:t>
      </w:r>
      <w:r w:rsidRPr="00FE723E">
        <w:rPr>
          <w:rFonts w:cs="Arial"/>
          <w:sz w:val="18"/>
          <w:szCs w:val="18"/>
          <w:rtl/>
        </w:rPr>
        <w:t xml:space="preserve"> </w:t>
      </w:r>
      <w:r w:rsidRPr="00FE723E">
        <w:rPr>
          <w:rFonts w:cs="Arial" w:hint="cs"/>
          <w:sz w:val="18"/>
          <w:szCs w:val="18"/>
          <w:rtl/>
        </w:rPr>
        <w:t>משלשה</w:t>
      </w:r>
      <w:r w:rsidRPr="00FE723E">
        <w:rPr>
          <w:rFonts w:cs="Arial"/>
          <w:sz w:val="18"/>
          <w:szCs w:val="18"/>
          <w:rtl/>
        </w:rPr>
        <w:t xml:space="preserve"> </w:t>
      </w:r>
      <w:r w:rsidRPr="00FE723E">
        <w:rPr>
          <w:rFonts w:cs="Arial" w:hint="cs"/>
          <w:sz w:val="18"/>
          <w:szCs w:val="18"/>
          <w:rtl/>
        </w:rPr>
        <w:t>דברים</w:t>
      </w:r>
      <w:r w:rsidRPr="00FE723E">
        <w:rPr>
          <w:rFonts w:cs="Arial"/>
          <w:sz w:val="18"/>
          <w:szCs w:val="18"/>
          <w:rtl/>
        </w:rPr>
        <w:t xml:space="preserve"> </w:t>
      </w:r>
      <w:r w:rsidRPr="00FE723E">
        <w:rPr>
          <w:rFonts w:cs="Arial" w:hint="cs"/>
          <w:sz w:val="18"/>
          <w:szCs w:val="18"/>
          <w:rtl/>
        </w:rPr>
        <w:t>האשה</w:t>
      </w:r>
      <w:r w:rsidRPr="00FE723E">
        <w:rPr>
          <w:rFonts w:cs="Arial"/>
          <w:sz w:val="18"/>
          <w:szCs w:val="18"/>
          <w:rtl/>
        </w:rPr>
        <w:t xml:space="preserve"> </w:t>
      </w:r>
      <w:r w:rsidRPr="00FE723E">
        <w:rPr>
          <w:rFonts w:cs="Arial" w:hint="cs"/>
          <w:sz w:val="18"/>
          <w:szCs w:val="18"/>
          <w:rtl/>
        </w:rPr>
        <w:t>נקנית</w:t>
      </w:r>
      <w:r w:rsidRPr="00FE723E">
        <w:rPr>
          <w:rFonts w:cs="Arial"/>
          <w:sz w:val="18"/>
          <w:szCs w:val="18"/>
          <w:rtl/>
        </w:rPr>
        <w:t xml:space="preserve">, </w:t>
      </w:r>
      <w:r w:rsidRPr="00FE723E">
        <w:rPr>
          <w:rFonts w:cs="Arial" w:hint="cs"/>
          <w:sz w:val="18"/>
          <w:szCs w:val="18"/>
          <w:rtl/>
        </w:rPr>
        <w:t>בכסף</w:t>
      </w:r>
      <w:r w:rsidRPr="00FE723E">
        <w:rPr>
          <w:rFonts w:cs="Arial"/>
          <w:sz w:val="18"/>
          <w:szCs w:val="18"/>
          <w:rtl/>
        </w:rPr>
        <w:t xml:space="preserve"> </w:t>
      </w:r>
      <w:r w:rsidRPr="00FE723E">
        <w:rPr>
          <w:rFonts w:cs="Arial" w:hint="cs"/>
          <w:sz w:val="18"/>
          <w:szCs w:val="18"/>
          <w:rtl/>
        </w:rPr>
        <w:t>או</w:t>
      </w:r>
      <w:r w:rsidRPr="00FE723E">
        <w:rPr>
          <w:rFonts w:cs="Arial"/>
          <w:sz w:val="18"/>
          <w:szCs w:val="18"/>
          <w:rtl/>
        </w:rPr>
        <w:t xml:space="preserve"> </w:t>
      </w:r>
      <w:r w:rsidRPr="00FE723E">
        <w:rPr>
          <w:rFonts w:cs="Arial" w:hint="cs"/>
          <w:sz w:val="18"/>
          <w:szCs w:val="18"/>
          <w:rtl/>
        </w:rPr>
        <w:t>בשטר</w:t>
      </w:r>
      <w:r w:rsidRPr="00FE723E">
        <w:rPr>
          <w:rFonts w:cs="Arial"/>
          <w:sz w:val="18"/>
          <w:szCs w:val="18"/>
          <w:rtl/>
        </w:rPr>
        <w:t xml:space="preserve"> </w:t>
      </w:r>
      <w:r w:rsidRPr="00FE723E">
        <w:rPr>
          <w:rFonts w:cs="Arial" w:hint="cs"/>
          <w:sz w:val="18"/>
          <w:szCs w:val="18"/>
          <w:rtl/>
        </w:rPr>
        <w:t>או</w:t>
      </w:r>
      <w:r w:rsidRPr="00FE723E">
        <w:rPr>
          <w:rFonts w:cs="Arial"/>
          <w:sz w:val="18"/>
          <w:szCs w:val="18"/>
          <w:rtl/>
        </w:rPr>
        <w:t xml:space="preserve"> </w:t>
      </w:r>
      <w:r w:rsidRPr="00FE723E">
        <w:rPr>
          <w:rFonts w:cs="Arial" w:hint="cs"/>
          <w:sz w:val="18"/>
          <w:szCs w:val="18"/>
          <w:rtl/>
        </w:rPr>
        <w:t>בביאה</w:t>
      </w:r>
      <w:r w:rsidRPr="00FE723E">
        <w:rPr>
          <w:rFonts w:cs="Arial"/>
          <w:sz w:val="18"/>
          <w:szCs w:val="18"/>
          <w:rtl/>
        </w:rPr>
        <w:t xml:space="preserve">, </w:t>
      </w:r>
      <w:r w:rsidRPr="00FE723E">
        <w:rPr>
          <w:rFonts w:cs="Arial" w:hint="cs"/>
          <w:sz w:val="18"/>
          <w:szCs w:val="18"/>
          <w:rtl/>
        </w:rPr>
        <w:t>בביאה</w:t>
      </w:r>
      <w:r w:rsidRPr="00FE723E">
        <w:rPr>
          <w:rFonts w:cs="Arial"/>
          <w:sz w:val="18"/>
          <w:szCs w:val="18"/>
          <w:rtl/>
        </w:rPr>
        <w:t xml:space="preserve"> </w:t>
      </w:r>
      <w:r w:rsidRPr="00FE723E">
        <w:rPr>
          <w:rFonts w:cs="Arial" w:hint="cs"/>
          <w:sz w:val="18"/>
          <w:szCs w:val="18"/>
          <w:rtl/>
        </w:rPr>
        <w:t>ובשטר</w:t>
      </w:r>
      <w:r w:rsidRPr="00FE723E">
        <w:rPr>
          <w:rFonts w:cs="Arial"/>
          <w:sz w:val="18"/>
          <w:szCs w:val="18"/>
          <w:rtl/>
        </w:rPr>
        <w:t xml:space="preserve"> </w:t>
      </w:r>
      <w:r w:rsidRPr="00FE723E">
        <w:rPr>
          <w:rFonts w:cs="Arial" w:hint="cs"/>
          <w:sz w:val="18"/>
          <w:szCs w:val="18"/>
          <w:rtl/>
        </w:rPr>
        <w:t>מן</w:t>
      </w:r>
      <w:r w:rsidRPr="00FE723E">
        <w:rPr>
          <w:rFonts w:cs="Arial"/>
          <w:sz w:val="18"/>
          <w:szCs w:val="18"/>
          <w:rtl/>
        </w:rPr>
        <w:t xml:space="preserve"> </w:t>
      </w:r>
      <w:r w:rsidRPr="00FE723E">
        <w:rPr>
          <w:rFonts w:cs="Arial" w:hint="cs"/>
          <w:sz w:val="18"/>
          <w:szCs w:val="18"/>
          <w:rtl/>
        </w:rPr>
        <w:t>התורה</w:t>
      </w:r>
      <w:r w:rsidRPr="00FE723E">
        <w:rPr>
          <w:rFonts w:cs="Arial"/>
          <w:sz w:val="18"/>
          <w:szCs w:val="18"/>
          <w:rtl/>
        </w:rPr>
        <w:t xml:space="preserve"> </w:t>
      </w:r>
      <w:r w:rsidRPr="00FE723E">
        <w:rPr>
          <w:rFonts w:cs="Arial" w:hint="cs"/>
          <w:sz w:val="18"/>
          <w:szCs w:val="18"/>
          <w:u w:val="single"/>
          <w:rtl/>
        </w:rPr>
        <w:t>ובכסף</w:t>
      </w:r>
      <w:r w:rsidRPr="00FE723E">
        <w:rPr>
          <w:rFonts w:cs="Arial"/>
          <w:sz w:val="18"/>
          <w:szCs w:val="18"/>
          <w:u w:val="single"/>
          <w:rtl/>
        </w:rPr>
        <w:t xml:space="preserve"> </w:t>
      </w:r>
      <w:r w:rsidRPr="00FE723E">
        <w:rPr>
          <w:rFonts w:cs="Arial" w:hint="cs"/>
          <w:sz w:val="18"/>
          <w:szCs w:val="18"/>
          <w:u w:val="single"/>
          <w:rtl/>
        </w:rPr>
        <w:t>מדברי</w:t>
      </w:r>
      <w:r w:rsidRPr="00FE723E">
        <w:rPr>
          <w:rFonts w:cs="Arial"/>
          <w:sz w:val="18"/>
          <w:szCs w:val="18"/>
          <w:u w:val="single"/>
          <w:rtl/>
        </w:rPr>
        <w:t xml:space="preserve"> </w:t>
      </w:r>
      <w:r w:rsidRPr="00FE723E">
        <w:rPr>
          <w:rFonts w:cs="Arial" w:hint="cs"/>
          <w:sz w:val="18"/>
          <w:szCs w:val="18"/>
          <w:u w:val="single"/>
          <w:rtl/>
        </w:rPr>
        <w:t>סופרים</w:t>
      </w:r>
      <w:r w:rsidRPr="00FE723E">
        <w:rPr>
          <w:rFonts w:hint="cs"/>
          <w:sz w:val="18"/>
          <w:szCs w:val="18"/>
          <w:rtl/>
        </w:rPr>
        <w:t>." והראב"ד משיג וחולק, ולדעתו תוקפן של קידושין אלו דאורייתא. ברם, לא מסתבר כלל לומר בדעת הרמב"ם שקידושי כסף דרבנן, מכיוון שפסק בהלכה כך: "</w:t>
      </w:r>
      <w:r w:rsidRPr="00FE723E">
        <w:rPr>
          <w:rFonts w:cs="Arial" w:hint="cs"/>
          <w:sz w:val="18"/>
          <w:szCs w:val="18"/>
          <w:rtl/>
        </w:rPr>
        <w:t>וכיון</w:t>
      </w:r>
      <w:r w:rsidRPr="00FE723E">
        <w:rPr>
          <w:rFonts w:cs="Arial"/>
          <w:sz w:val="18"/>
          <w:szCs w:val="18"/>
          <w:rtl/>
        </w:rPr>
        <w:t xml:space="preserve"> </w:t>
      </w:r>
      <w:r w:rsidRPr="00FE723E">
        <w:rPr>
          <w:rFonts w:cs="Arial" w:hint="cs"/>
          <w:sz w:val="18"/>
          <w:szCs w:val="18"/>
          <w:rtl/>
        </w:rPr>
        <w:t>שנקנית</w:t>
      </w:r>
      <w:r w:rsidRPr="00FE723E">
        <w:rPr>
          <w:rFonts w:cs="Arial"/>
          <w:sz w:val="18"/>
          <w:szCs w:val="18"/>
          <w:rtl/>
        </w:rPr>
        <w:t xml:space="preserve"> </w:t>
      </w:r>
      <w:r w:rsidRPr="00FE723E">
        <w:rPr>
          <w:rFonts w:cs="Arial" w:hint="cs"/>
          <w:sz w:val="18"/>
          <w:szCs w:val="18"/>
          <w:rtl/>
        </w:rPr>
        <w:t>האשה</w:t>
      </w:r>
      <w:r w:rsidRPr="00FE723E">
        <w:rPr>
          <w:rFonts w:cs="Arial"/>
          <w:sz w:val="18"/>
          <w:szCs w:val="18"/>
          <w:rtl/>
        </w:rPr>
        <w:t xml:space="preserve"> </w:t>
      </w:r>
      <w:r w:rsidRPr="00FE723E">
        <w:rPr>
          <w:rFonts w:cs="Arial" w:hint="cs"/>
          <w:sz w:val="18"/>
          <w:szCs w:val="18"/>
          <w:rtl/>
        </w:rPr>
        <w:t>ונעשית</w:t>
      </w:r>
      <w:r w:rsidRPr="00FE723E">
        <w:rPr>
          <w:rFonts w:cs="Arial"/>
          <w:sz w:val="18"/>
          <w:szCs w:val="18"/>
          <w:rtl/>
        </w:rPr>
        <w:t xml:space="preserve"> </w:t>
      </w:r>
      <w:r w:rsidRPr="00FE723E">
        <w:rPr>
          <w:rFonts w:cs="Arial" w:hint="cs"/>
          <w:sz w:val="18"/>
          <w:szCs w:val="18"/>
          <w:rtl/>
        </w:rPr>
        <w:t>מקודשת</w:t>
      </w:r>
      <w:r w:rsidRPr="00FE723E">
        <w:rPr>
          <w:rFonts w:cs="Arial"/>
          <w:sz w:val="18"/>
          <w:szCs w:val="18"/>
          <w:rtl/>
        </w:rPr>
        <w:t xml:space="preserve"> </w:t>
      </w:r>
      <w:r w:rsidRPr="00FE723E">
        <w:rPr>
          <w:rFonts w:cs="Arial" w:hint="cs"/>
          <w:sz w:val="18"/>
          <w:szCs w:val="18"/>
          <w:rtl/>
        </w:rPr>
        <w:t>אף</w:t>
      </w:r>
      <w:r w:rsidRPr="00FE723E">
        <w:rPr>
          <w:rFonts w:cs="Arial"/>
          <w:sz w:val="18"/>
          <w:szCs w:val="18"/>
          <w:rtl/>
        </w:rPr>
        <w:t xml:space="preserve"> </w:t>
      </w:r>
      <w:r w:rsidRPr="00FE723E">
        <w:rPr>
          <w:rFonts w:cs="Arial" w:hint="cs"/>
          <w:sz w:val="18"/>
          <w:szCs w:val="18"/>
          <w:rtl/>
        </w:rPr>
        <w:t>על</w:t>
      </w:r>
      <w:r w:rsidRPr="00FE723E">
        <w:rPr>
          <w:rFonts w:cs="Arial"/>
          <w:sz w:val="18"/>
          <w:szCs w:val="18"/>
          <w:rtl/>
        </w:rPr>
        <w:t xml:space="preserve"> </w:t>
      </w:r>
      <w:r w:rsidRPr="00FE723E">
        <w:rPr>
          <w:rFonts w:cs="Arial" w:hint="cs"/>
          <w:sz w:val="18"/>
          <w:szCs w:val="18"/>
          <w:rtl/>
        </w:rPr>
        <w:t>פי</w:t>
      </w:r>
      <w:r w:rsidRPr="00FE723E">
        <w:rPr>
          <w:rFonts w:cs="Arial"/>
          <w:sz w:val="18"/>
          <w:szCs w:val="18"/>
          <w:rtl/>
        </w:rPr>
        <w:t xml:space="preserve"> </w:t>
      </w:r>
      <w:r w:rsidRPr="00FE723E">
        <w:rPr>
          <w:rFonts w:cs="Arial" w:hint="cs"/>
          <w:sz w:val="18"/>
          <w:szCs w:val="18"/>
          <w:rtl/>
        </w:rPr>
        <w:t>שלא</w:t>
      </w:r>
      <w:r w:rsidRPr="00FE723E">
        <w:rPr>
          <w:rFonts w:cs="Arial"/>
          <w:sz w:val="18"/>
          <w:szCs w:val="18"/>
          <w:rtl/>
        </w:rPr>
        <w:t xml:space="preserve"> </w:t>
      </w:r>
      <w:r w:rsidRPr="00FE723E">
        <w:rPr>
          <w:rFonts w:cs="Arial" w:hint="cs"/>
          <w:sz w:val="18"/>
          <w:szCs w:val="18"/>
          <w:rtl/>
        </w:rPr>
        <w:t>נבעלה</w:t>
      </w:r>
      <w:r w:rsidRPr="00FE723E">
        <w:rPr>
          <w:rFonts w:cs="Arial"/>
          <w:sz w:val="18"/>
          <w:szCs w:val="18"/>
          <w:rtl/>
        </w:rPr>
        <w:t xml:space="preserve"> </w:t>
      </w:r>
      <w:r w:rsidRPr="00FE723E">
        <w:rPr>
          <w:rFonts w:cs="Arial" w:hint="cs"/>
          <w:sz w:val="18"/>
          <w:szCs w:val="18"/>
          <w:rtl/>
        </w:rPr>
        <w:t>ולא</w:t>
      </w:r>
      <w:r w:rsidRPr="00FE723E">
        <w:rPr>
          <w:rFonts w:cs="Arial"/>
          <w:sz w:val="18"/>
          <w:szCs w:val="18"/>
          <w:rtl/>
        </w:rPr>
        <w:t xml:space="preserve"> </w:t>
      </w:r>
      <w:r w:rsidRPr="00FE723E">
        <w:rPr>
          <w:rFonts w:cs="Arial" w:hint="cs"/>
          <w:sz w:val="18"/>
          <w:szCs w:val="18"/>
          <w:rtl/>
        </w:rPr>
        <w:t>נכנסה</w:t>
      </w:r>
      <w:r w:rsidRPr="00FE723E">
        <w:rPr>
          <w:rFonts w:cs="Arial"/>
          <w:sz w:val="18"/>
          <w:szCs w:val="18"/>
          <w:rtl/>
        </w:rPr>
        <w:t xml:space="preserve"> </w:t>
      </w:r>
      <w:r w:rsidRPr="00FE723E">
        <w:rPr>
          <w:rFonts w:cs="Arial" w:hint="cs"/>
          <w:sz w:val="18"/>
          <w:szCs w:val="18"/>
          <w:rtl/>
        </w:rPr>
        <w:t>לבית</w:t>
      </w:r>
      <w:r w:rsidRPr="00FE723E">
        <w:rPr>
          <w:rFonts w:cs="Arial"/>
          <w:sz w:val="18"/>
          <w:szCs w:val="18"/>
          <w:rtl/>
        </w:rPr>
        <w:t xml:space="preserve"> </w:t>
      </w:r>
      <w:r w:rsidRPr="00FE723E">
        <w:rPr>
          <w:rFonts w:cs="Arial" w:hint="cs"/>
          <w:sz w:val="18"/>
          <w:szCs w:val="18"/>
          <w:rtl/>
        </w:rPr>
        <w:t>בעלה</w:t>
      </w:r>
      <w:r w:rsidRPr="00FE723E">
        <w:rPr>
          <w:rFonts w:cs="Arial"/>
          <w:sz w:val="18"/>
          <w:szCs w:val="18"/>
          <w:rtl/>
        </w:rPr>
        <w:t xml:space="preserve"> </w:t>
      </w:r>
      <w:r w:rsidRPr="00FE723E">
        <w:rPr>
          <w:rFonts w:cs="Arial" w:hint="cs"/>
          <w:sz w:val="18"/>
          <w:szCs w:val="18"/>
          <w:rtl/>
        </w:rPr>
        <w:t>הרי</w:t>
      </w:r>
      <w:r w:rsidRPr="00FE723E">
        <w:rPr>
          <w:rFonts w:cs="Arial"/>
          <w:sz w:val="18"/>
          <w:szCs w:val="18"/>
          <w:rtl/>
        </w:rPr>
        <w:t xml:space="preserve"> </w:t>
      </w:r>
      <w:r w:rsidRPr="00FE723E">
        <w:rPr>
          <w:rFonts w:cs="Arial" w:hint="cs"/>
          <w:sz w:val="18"/>
          <w:szCs w:val="18"/>
          <w:rtl/>
        </w:rPr>
        <w:t>היא</w:t>
      </w:r>
      <w:r w:rsidRPr="00FE723E">
        <w:rPr>
          <w:rFonts w:cs="Arial"/>
          <w:sz w:val="18"/>
          <w:szCs w:val="18"/>
          <w:rtl/>
        </w:rPr>
        <w:t xml:space="preserve"> </w:t>
      </w:r>
      <w:r w:rsidRPr="00FE723E">
        <w:rPr>
          <w:rFonts w:cs="Arial" w:hint="cs"/>
          <w:sz w:val="18"/>
          <w:szCs w:val="18"/>
          <w:rtl/>
        </w:rPr>
        <w:t>אשת</w:t>
      </w:r>
      <w:r w:rsidRPr="00FE723E">
        <w:rPr>
          <w:rFonts w:cs="Arial"/>
          <w:sz w:val="18"/>
          <w:szCs w:val="18"/>
          <w:rtl/>
        </w:rPr>
        <w:t xml:space="preserve"> </w:t>
      </w:r>
      <w:r w:rsidRPr="00FE723E">
        <w:rPr>
          <w:rFonts w:cs="Arial" w:hint="cs"/>
          <w:sz w:val="18"/>
          <w:szCs w:val="18"/>
          <w:rtl/>
        </w:rPr>
        <w:t>איש</w:t>
      </w:r>
      <w:r w:rsidRPr="00FE723E">
        <w:rPr>
          <w:rFonts w:cs="Arial"/>
          <w:sz w:val="18"/>
          <w:szCs w:val="18"/>
          <w:rtl/>
        </w:rPr>
        <w:t xml:space="preserve"> </w:t>
      </w:r>
      <w:r w:rsidRPr="00FE723E">
        <w:rPr>
          <w:rFonts w:cs="Arial" w:hint="cs"/>
          <w:sz w:val="18"/>
          <w:szCs w:val="18"/>
          <w:u w:val="single"/>
          <w:rtl/>
        </w:rPr>
        <w:t>והבא</w:t>
      </w:r>
      <w:r w:rsidRPr="00FE723E">
        <w:rPr>
          <w:rFonts w:cs="Arial"/>
          <w:sz w:val="18"/>
          <w:szCs w:val="18"/>
          <w:u w:val="single"/>
          <w:rtl/>
        </w:rPr>
        <w:t xml:space="preserve"> </w:t>
      </w:r>
      <w:r w:rsidRPr="00FE723E">
        <w:rPr>
          <w:rFonts w:cs="Arial" w:hint="cs"/>
          <w:sz w:val="18"/>
          <w:szCs w:val="18"/>
          <w:u w:val="single"/>
          <w:rtl/>
        </w:rPr>
        <w:t>עליה</w:t>
      </w:r>
      <w:r w:rsidRPr="00FE723E">
        <w:rPr>
          <w:rFonts w:cs="Arial"/>
          <w:sz w:val="18"/>
          <w:szCs w:val="18"/>
          <w:u w:val="single"/>
          <w:rtl/>
        </w:rPr>
        <w:t xml:space="preserve"> </w:t>
      </w:r>
      <w:r w:rsidRPr="00FE723E">
        <w:rPr>
          <w:rFonts w:cs="Arial" w:hint="cs"/>
          <w:sz w:val="18"/>
          <w:szCs w:val="18"/>
          <w:u w:val="single"/>
          <w:rtl/>
        </w:rPr>
        <w:t>חוץ</w:t>
      </w:r>
      <w:r w:rsidRPr="00FE723E">
        <w:rPr>
          <w:rFonts w:cs="Arial"/>
          <w:sz w:val="18"/>
          <w:szCs w:val="18"/>
          <w:u w:val="single"/>
          <w:rtl/>
        </w:rPr>
        <w:t xml:space="preserve"> </w:t>
      </w:r>
      <w:r w:rsidRPr="00FE723E">
        <w:rPr>
          <w:rFonts w:cs="Arial" w:hint="cs"/>
          <w:sz w:val="18"/>
          <w:szCs w:val="18"/>
          <w:u w:val="single"/>
          <w:rtl/>
        </w:rPr>
        <w:t>מבעלה</w:t>
      </w:r>
      <w:r w:rsidRPr="00FE723E">
        <w:rPr>
          <w:rFonts w:cs="Arial"/>
          <w:sz w:val="18"/>
          <w:szCs w:val="18"/>
          <w:u w:val="single"/>
          <w:rtl/>
        </w:rPr>
        <w:t xml:space="preserve"> </w:t>
      </w:r>
      <w:r w:rsidRPr="00FE723E">
        <w:rPr>
          <w:rFonts w:cs="Arial" w:hint="cs"/>
          <w:sz w:val="18"/>
          <w:szCs w:val="18"/>
          <w:u w:val="single"/>
          <w:rtl/>
        </w:rPr>
        <w:t>חייב</w:t>
      </w:r>
      <w:r w:rsidRPr="00FE723E">
        <w:rPr>
          <w:rFonts w:cs="Arial"/>
          <w:sz w:val="18"/>
          <w:szCs w:val="18"/>
          <w:u w:val="single"/>
          <w:rtl/>
        </w:rPr>
        <w:t xml:space="preserve"> </w:t>
      </w:r>
      <w:r w:rsidRPr="00FE723E">
        <w:rPr>
          <w:rFonts w:cs="Arial" w:hint="cs"/>
          <w:sz w:val="18"/>
          <w:szCs w:val="18"/>
          <w:u w:val="single"/>
          <w:rtl/>
        </w:rPr>
        <w:t>מיתת</w:t>
      </w:r>
      <w:r w:rsidRPr="00FE723E">
        <w:rPr>
          <w:rFonts w:cs="Arial"/>
          <w:sz w:val="18"/>
          <w:szCs w:val="18"/>
          <w:u w:val="single"/>
          <w:rtl/>
        </w:rPr>
        <w:t xml:space="preserve"> </w:t>
      </w:r>
      <w:r w:rsidRPr="00FE723E">
        <w:rPr>
          <w:rFonts w:cs="Arial" w:hint="cs"/>
          <w:sz w:val="18"/>
          <w:szCs w:val="18"/>
          <w:u w:val="single"/>
          <w:rtl/>
        </w:rPr>
        <w:t>בית</w:t>
      </w:r>
      <w:r w:rsidRPr="00FE723E">
        <w:rPr>
          <w:rFonts w:cs="Arial"/>
          <w:sz w:val="18"/>
          <w:szCs w:val="18"/>
          <w:u w:val="single"/>
          <w:rtl/>
        </w:rPr>
        <w:t xml:space="preserve"> </w:t>
      </w:r>
      <w:r w:rsidRPr="00FE723E">
        <w:rPr>
          <w:rFonts w:cs="Arial" w:hint="cs"/>
          <w:sz w:val="18"/>
          <w:szCs w:val="18"/>
          <w:u w:val="single"/>
          <w:rtl/>
        </w:rPr>
        <w:t>דין</w:t>
      </w:r>
      <w:r w:rsidRPr="00FE723E">
        <w:rPr>
          <w:rFonts w:cs="Arial" w:hint="cs"/>
          <w:sz w:val="18"/>
          <w:szCs w:val="18"/>
          <w:rtl/>
        </w:rPr>
        <w:t>."</w:t>
      </w:r>
      <w:r w:rsidRPr="00FE723E">
        <w:rPr>
          <w:rFonts w:hint="cs"/>
          <w:sz w:val="18"/>
          <w:szCs w:val="18"/>
          <w:rtl/>
        </w:rPr>
        <w:t xml:space="preserve"> וכיוון שהבא עליה נהרג, מוכרח להיות שקידושיה דאורייתא! </w:t>
      </w:r>
      <w:r w:rsidRPr="00FE723E">
        <w:rPr>
          <w:sz w:val="18"/>
          <w:szCs w:val="18"/>
          <w:rtl/>
        </w:rPr>
        <w:br/>
      </w:r>
      <w:r w:rsidRPr="00FE723E">
        <w:rPr>
          <w:rFonts w:hint="cs"/>
          <w:sz w:val="18"/>
          <w:szCs w:val="18"/>
          <w:rtl/>
        </w:rPr>
        <w:t xml:space="preserve">ויש ליישב את דברי הרמב"ם ע"פ מה שכתב בספר המצוות בשורש השני </w:t>
      </w:r>
      <w:r w:rsidRPr="00FE723E">
        <w:rPr>
          <w:sz w:val="18"/>
          <w:szCs w:val="18"/>
          <w:rtl/>
        </w:rPr>
        <w:t>–</w:t>
      </w:r>
      <w:r w:rsidRPr="00FE723E">
        <w:rPr>
          <w:rFonts w:cs="Arial"/>
          <w:sz w:val="18"/>
          <w:szCs w:val="18"/>
          <w:rtl/>
        </w:rPr>
        <w:t xml:space="preserve"> </w:t>
      </w:r>
      <w:r w:rsidRPr="00FE723E">
        <w:rPr>
          <w:rFonts w:cs="Arial" w:hint="cs"/>
          <w:sz w:val="18"/>
          <w:szCs w:val="18"/>
          <w:rtl/>
        </w:rPr>
        <w:t>"שאין</w:t>
      </w:r>
      <w:r w:rsidRPr="00FE723E">
        <w:rPr>
          <w:rFonts w:cs="Arial"/>
          <w:sz w:val="18"/>
          <w:szCs w:val="18"/>
          <w:rtl/>
        </w:rPr>
        <w:t xml:space="preserve"> </w:t>
      </w:r>
      <w:r w:rsidRPr="00FE723E">
        <w:rPr>
          <w:rFonts w:cs="Arial" w:hint="cs"/>
          <w:sz w:val="18"/>
          <w:szCs w:val="18"/>
          <w:rtl/>
        </w:rPr>
        <w:t>ראוי</w:t>
      </w:r>
      <w:r w:rsidRPr="00FE723E">
        <w:rPr>
          <w:rFonts w:cs="Arial"/>
          <w:sz w:val="18"/>
          <w:szCs w:val="18"/>
          <w:rtl/>
        </w:rPr>
        <w:t xml:space="preserve"> </w:t>
      </w:r>
      <w:r w:rsidRPr="00FE723E">
        <w:rPr>
          <w:rFonts w:cs="Arial" w:hint="cs"/>
          <w:sz w:val="18"/>
          <w:szCs w:val="18"/>
          <w:rtl/>
        </w:rPr>
        <w:t>למנות</w:t>
      </w:r>
      <w:r w:rsidRPr="00FE723E">
        <w:rPr>
          <w:rFonts w:cs="Arial"/>
          <w:sz w:val="18"/>
          <w:szCs w:val="18"/>
          <w:rtl/>
        </w:rPr>
        <w:t xml:space="preserve"> </w:t>
      </w:r>
      <w:r w:rsidRPr="00FE723E">
        <w:rPr>
          <w:rFonts w:cs="Arial" w:hint="cs"/>
          <w:sz w:val="18"/>
          <w:szCs w:val="18"/>
          <w:rtl/>
        </w:rPr>
        <w:t>כל</w:t>
      </w:r>
      <w:r w:rsidRPr="00FE723E">
        <w:rPr>
          <w:rFonts w:cs="Arial"/>
          <w:sz w:val="18"/>
          <w:szCs w:val="18"/>
          <w:rtl/>
        </w:rPr>
        <w:t xml:space="preserve"> </w:t>
      </w:r>
      <w:r w:rsidRPr="00FE723E">
        <w:rPr>
          <w:rFonts w:cs="Arial" w:hint="cs"/>
          <w:sz w:val="18"/>
          <w:szCs w:val="18"/>
          <w:rtl/>
        </w:rPr>
        <w:t>מה</w:t>
      </w:r>
      <w:r w:rsidRPr="00FE723E">
        <w:rPr>
          <w:rFonts w:cs="Arial"/>
          <w:sz w:val="18"/>
          <w:szCs w:val="18"/>
          <w:rtl/>
        </w:rPr>
        <w:t xml:space="preserve"> </w:t>
      </w:r>
      <w:r w:rsidRPr="00FE723E">
        <w:rPr>
          <w:rFonts w:cs="Arial" w:hint="cs"/>
          <w:sz w:val="18"/>
          <w:szCs w:val="18"/>
          <w:rtl/>
        </w:rPr>
        <w:t>שלמדים</w:t>
      </w:r>
      <w:r w:rsidRPr="00FE723E">
        <w:rPr>
          <w:rFonts w:cs="Arial"/>
          <w:sz w:val="18"/>
          <w:szCs w:val="18"/>
          <w:rtl/>
        </w:rPr>
        <w:t xml:space="preserve"> </w:t>
      </w:r>
      <w:r w:rsidRPr="00FE723E">
        <w:rPr>
          <w:rFonts w:cs="Arial" w:hint="cs"/>
          <w:sz w:val="18"/>
          <w:szCs w:val="18"/>
          <w:rtl/>
        </w:rPr>
        <w:t>באחת</w:t>
      </w:r>
      <w:r w:rsidRPr="00FE723E">
        <w:rPr>
          <w:rFonts w:cs="Arial"/>
          <w:sz w:val="18"/>
          <w:szCs w:val="18"/>
          <w:rtl/>
        </w:rPr>
        <w:t xml:space="preserve"> </w:t>
      </w:r>
      <w:r w:rsidRPr="00FE723E">
        <w:rPr>
          <w:rFonts w:cs="Arial" w:hint="cs"/>
          <w:sz w:val="18"/>
          <w:szCs w:val="18"/>
          <w:rtl/>
        </w:rPr>
        <w:t>משלש</w:t>
      </w:r>
      <w:r w:rsidRPr="00FE723E">
        <w:rPr>
          <w:rFonts w:cs="Arial"/>
          <w:sz w:val="18"/>
          <w:szCs w:val="18"/>
          <w:rtl/>
        </w:rPr>
        <w:t xml:space="preserve"> </w:t>
      </w:r>
      <w:r w:rsidRPr="00FE723E">
        <w:rPr>
          <w:rFonts w:cs="Arial" w:hint="cs"/>
          <w:sz w:val="18"/>
          <w:szCs w:val="18"/>
          <w:rtl/>
        </w:rPr>
        <w:t>עשרה</w:t>
      </w:r>
      <w:r w:rsidRPr="00FE723E">
        <w:rPr>
          <w:rFonts w:cs="Arial"/>
          <w:sz w:val="18"/>
          <w:szCs w:val="18"/>
          <w:rtl/>
        </w:rPr>
        <w:t xml:space="preserve"> </w:t>
      </w:r>
      <w:r w:rsidRPr="00FE723E">
        <w:rPr>
          <w:rFonts w:cs="Arial" w:hint="cs"/>
          <w:sz w:val="18"/>
          <w:szCs w:val="18"/>
          <w:rtl/>
        </w:rPr>
        <w:t>מדות</w:t>
      </w:r>
      <w:r w:rsidRPr="00FE723E">
        <w:rPr>
          <w:rFonts w:cs="Arial"/>
          <w:sz w:val="18"/>
          <w:szCs w:val="18"/>
          <w:rtl/>
        </w:rPr>
        <w:t xml:space="preserve"> </w:t>
      </w:r>
      <w:r w:rsidRPr="00FE723E">
        <w:rPr>
          <w:rFonts w:cs="Arial" w:hint="cs"/>
          <w:sz w:val="18"/>
          <w:szCs w:val="18"/>
          <w:rtl/>
        </w:rPr>
        <w:t>שהתורה</w:t>
      </w:r>
      <w:r w:rsidRPr="00FE723E">
        <w:rPr>
          <w:rFonts w:cs="Arial"/>
          <w:sz w:val="18"/>
          <w:szCs w:val="18"/>
          <w:rtl/>
        </w:rPr>
        <w:t xml:space="preserve"> </w:t>
      </w:r>
      <w:r w:rsidRPr="00FE723E">
        <w:rPr>
          <w:rFonts w:cs="Arial" w:hint="cs"/>
          <w:sz w:val="18"/>
          <w:szCs w:val="18"/>
          <w:rtl/>
        </w:rPr>
        <w:t>נדרשת</w:t>
      </w:r>
      <w:r w:rsidRPr="00FE723E">
        <w:rPr>
          <w:rFonts w:cs="Arial"/>
          <w:sz w:val="18"/>
          <w:szCs w:val="18"/>
          <w:rtl/>
        </w:rPr>
        <w:t xml:space="preserve"> </w:t>
      </w:r>
      <w:r w:rsidRPr="00FE723E">
        <w:rPr>
          <w:rFonts w:cs="Arial" w:hint="cs"/>
          <w:sz w:val="18"/>
          <w:szCs w:val="18"/>
          <w:rtl/>
        </w:rPr>
        <w:t>בהן</w:t>
      </w:r>
      <w:r w:rsidRPr="00FE723E">
        <w:rPr>
          <w:rFonts w:cs="Arial"/>
          <w:sz w:val="18"/>
          <w:szCs w:val="18"/>
          <w:rtl/>
        </w:rPr>
        <w:t xml:space="preserve"> </w:t>
      </w:r>
      <w:r w:rsidRPr="00FE723E">
        <w:rPr>
          <w:rFonts w:cs="Arial" w:hint="cs"/>
          <w:sz w:val="18"/>
          <w:szCs w:val="18"/>
          <w:rtl/>
        </w:rPr>
        <w:t>או</w:t>
      </w:r>
      <w:r w:rsidRPr="00FE723E">
        <w:rPr>
          <w:rFonts w:cs="Arial"/>
          <w:sz w:val="18"/>
          <w:szCs w:val="18"/>
          <w:rtl/>
        </w:rPr>
        <w:t xml:space="preserve"> </w:t>
      </w:r>
      <w:r w:rsidRPr="00FE723E">
        <w:rPr>
          <w:rFonts w:cs="Arial" w:hint="cs"/>
          <w:sz w:val="18"/>
          <w:szCs w:val="18"/>
          <w:rtl/>
        </w:rPr>
        <w:t>בריבוי</w:t>
      </w:r>
      <w:r w:rsidRPr="00FE723E">
        <w:rPr>
          <w:rFonts w:hint="cs"/>
          <w:sz w:val="18"/>
          <w:szCs w:val="18"/>
          <w:rtl/>
        </w:rPr>
        <w:t>." ועיי"ש בהשגות הרמב"ן שהשיג על שורש זה.</w:t>
      </w:r>
      <w:r>
        <w:rPr>
          <w:rtl/>
        </w:rPr>
        <w:br/>
      </w:r>
      <w:r w:rsidRPr="00FE723E">
        <w:rPr>
          <w:rFonts w:hint="cs"/>
          <w:b/>
          <w:bCs/>
          <w:sz w:val="18"/>
          <w:szCs w:val="18"/>
          <w:rtl/>
        </w:rPr>
        <w:t>מגיד משנה</w:t>
      </w:r>
      <w:r w:rsidRPr="00FE723E">
        <w:rPr>
          <w:rFonts w:hint="cs"/>
          <w:sz w:val="18"/>
          <w:szCs w:val="18"/>
          <w:rtl/>
        </w:rPr>
        <w:t xml:space="preserve"> </w:t>
      </w:r>
      <w:r w:rsidRPr="00FE723E">
        <w:rPr>
          <w:sz w:val="18"/>
          <w:szCs w:val="18"/>
          <w:rtl/>
        </w:rPr>
        <w:t>–</w:t>
      </w:r>
      <w:r w:rsidRPr="00FE723E">
        <w:rPr>
          <w:rFonts w:hint="cs"/>
          <w:sz w:val="18"/>
          <w:szCs w:val="18"/>
          <w:rtl/>
        </w:rPr>
        <w:t xml:space="preserve"> למרות שהרמב"ם כתב שקידושי כסף הם מדברי סופרים, אין כוונתו שזוהי תקנת חכמים, אלא זהו דין תורה גמור, א</w:t>
      </w:r>
      <w:r>
        <w:rPr>
          <w:rFonts w:hint="cs"/>
          <w:sz w:val="18"/>
          <w:szCs w:val="18"/>
          <w:rtl/>
        </w:rPr>
        <w:t xml:space="preserve">ך </w:t>
      </w:r>
      <w:r w:rsidRPr="00FE723E">
        <w:rPr>
          <w:rFonts w:hint="cs"/>
          <w:sz w:val="18"/>
          <w:szCs w:val="18"/>
          <w:rtl/>
        </w:rPr>
        <w:t>אינו מפורש בתורה ועבר כחלק מתורה שבעל פה, ואף הלכות שנאמר עליהן "הלכה למשה מסיני", מכנה אותן הרמב"ם בשם "דברי סופרים".</w:t>
      </w:r>
    </w:p>
  </w:footnote>
  <w:footnote w:id="10">
    <w:p w:rsidR="00194EF7" w:rsidRPr="00FE723E" w:rsidRDefault="00194EF7" w:rsidP="00F15C4E">
      <w:pPr>
        <w:pStyle w:val="a4"/>
        <w:rPr>
          <w:sz w:val="18"/>
          <w:szCs w:val="18"/>
        </w:rPr>
      </w:pPr>
      <w:r w:rsidRPr="00FE723E">
        <w:rPr>
          <w:rStyle w:val="ab"/>
          <w:sz w:val="18"/>
          <w:szCs w:val="18"/>
        </w:rPr>
        <w:footnoteRef/>
      </w:r>
      <w:r w:rsidRPr="00FE723E">
        <w:rPr>
          <w:sz w:val="18"/>
          <w:szCs w:val="18"/>
          <w:rtl/>
        </w:rPr>
        <w:t xml:space="preserve"> </w:t>
      </w:r>
      <w:r w:rsidRPr="00FE723E">
        <w:rPr>
          <w:rFonts w:hint="cs"/>
          <w:sz w:val="18"/>
          <w:szCs w:val="18"/>
          <w:rtl/>
        </w:rPr>
        <w:t>המקור בגמרא לכך שאשה מתקדשת בשטר (שם, ה.) "</w:t>
      </w:r>
      <w:r w:rsidRPr="00FE723E">
        <w:rPr>
          <w:rFonts w:cs="Arial" w:hint="cs"/>
          <w:sz w:val="18"/>
          <w:szCs w:val="18"/>
          <w:rtl/>
        </w:rPr>
        <w:t>ומנין</w:t>
      </w:r>
      <w:r w:rsidRPr="00FE723E">
        <w:rPr>
          <w:rFonts w:cs="Arial"/>
          <w:sz w:val="18"/>
          <w:szCs w:val="18"/>
          <w:rtl/>
        </w:rPr>
        <w:t xml:space="preserve"> </w:t>
      </w:r>
      <w:r w:rsidRPr="00FE723E">
        <w:rPr>
          <w:rFonts w:cs="Arial" w:hint="cs"/>
          <w:sz w:val="18"/>
          <w:szCs w:val="18"/>
          <w:rtl/>
        </w:rPr>
        <w:t>שאף</w:t>
      </w:r>
      <w:r w:rsidRPr="00FE723E">
        <w:rPr>
          <w:rFonts w:cs="Arial"/>
          <w:sz w:val="18"/>
          <w:szCs w:val="18"/>
          <w:rtl/>
        </w:rPr>
        <w:t xml:space="preserve"> </w:t>
      </w:r>
      <w:r w:rsidRPr="00FE723E">
        <w:rPr>
          <w:rFonts w:cs="Arial" w:hint="cs"/>
          <w:sz w:val="18"/>
          <w:szCs w:val="18"/>
          <w:rtl/>
        </w:rPr>
        <w:t>בשטר</w:t>
      </w:r>
      <w:r w:rsidRPr="00FE723E">
        <w:rPr>
          <w:rFonts w:cs="Arial"/>
          <w:sz w:val="18"/>
          <w:szCs w:val="18"/>
          <w:rtl/>
        </w:rPr>
        <w:t>?</w:t>
      </w:r>
      <w:r w:rsidRPr="00FE723E">
        <w:rPr>
          <w:rFonts w:cs="Arial" w:hint="cs"/>
          <w:sz w:val="18"/>
          <w:szCs w:val="18"/>
          <w:rtl/>
        </w:rPr>
        <w:t>... אמר</w:t>
      </w:r>
      <w:r w:rsidRPr="00FE723E">
        <w:rPr>
          <w:rFonts w:cs="Arial"/>
          <w:sz w:val="18"/>
          <w:szCs w:val="18"/>
          <w:rtl/>
        </w:rPr>
        <w:t xml:space="preserve"> </w:t>
      </w:r>
      <w:r w:rsidRPr="00FE723E">
        <w:rPr>
          <w:rFonts w:cs="Arial" w:hint="cs"/>
          <w:sz w:val="18"/>
          <w:szCs w:val="18"/>
          <w:rtl/>
        </w:rPr>
        <w:t>קרא</w:t>
      </w:r>
      <w:r w:rsidRPr="00FE723E">
        <w:rPr>
          <w:rFonts w:cs="Arial"/>
          <w:sz w:val="18"/>
          <w:szCs w:val="18"/>
          <w:rtl/>
        </w:rPr>
        <w:t xml:space="preserve">: </w:t>
      </w:r>
      <w:r w:rsidRPr="00FE723E">
        <w:rPr>
          <w:rFonts w:cs="Arial" w:hint="cs"/>
          <w:sz w:val="18"/>
          <w:szCs w:val="18"/>
          <w:rtl/>
        </w:rPr>
        <w:t>ויצאה</w:t>
      </w:r>
      <w:r w:rsidRPr="00FE723E">
        <w:rPr>
          <w:rFonts w:cs="Arial"/>
          <w:sz w:val="18"/>
          <w:szCs w:val="18"/>
          <w:rtl/>
        </w:rPr>
        <w:t xml:space="preserve"> </w:t>
      </w:r>
      <w:r w:rsidRPr="00FE723E">
        <w:rPr>
          <w:rFonts w:cs="Arial" w:hint="cs"/>
          <w:sz w:val="18"/>
          <w:szCs w:val="18"/>
          <w:rtl/>
        </w:rPr>
        <w:t>והיתה</w:t>
      </w:r>
      <w:r w:rsidRPr="00FE723E">
        <w:rPr>
          <w:rFonts w:cs="Arial"/>
          <w:sz w:val="18"/>
          <w:szCs w:val="18"/>
          <w:rtl/>
        </w:rPr>
        <w:t xml:space="preserve">, </w:t>
      </w:r>
      <w:r w:rsidRPr="00FE723E">
        <w:rPr>
          <w:rFonts w:cs="Arial" w:hint="cs"/>
          <w:sz w:val="18"/>
          <w:szCs w:val="18"/>
          <w:rtl/>
        </w:rPr>
        <w:t>מקיש</w:t>
      </w:r>
      <w:r w:rsidRPr="00FE723E">
        <w:rPr>
          <w:rFonts w:cs="Arial"/>
          <w:sz w:val="18"/>
          <w:szCs w:val="18"/>
          <w:rtl/>
        </w:rPr>
        <w:t xml:space="preserve"> </w:t>
      </w:r>
      <w:r w:rsidRPr="00FE723E">
        <w:rPr>
          <w:rFonts w:cs="Arial" w:hint="cs"/>
          <w:sz w:val="18"/>
          <w:szCs w:val="18"/>
          <w:rtl/>
        </w:rPr>
        <w:t>הויה</w:t>
      </w:r>
      <w:r w:rsidRPr="00FE723E">
        <w:rPr>
          <w:rFonts w:cs="Arial"/>
          <w:sz w:val="18"/>
          <w:szCs w:val="18"/>
          <w:rtl/>
        </w:rPr>
        <w:t xml:space="preserve"> </w:t>
      </w:r>
      <w:r w:rsidRPr="00FE723E">
        <w:rPr>
          <w:rFonts w:cs="Arial" w:hint="cs"/>
          <w:sz w:val="18"/>
          <w:szCs w:val="18"/>
          <w:rtl/>
        </w:rPr>
        <w:t>ליציאה</w:t>
      </w:r>
      <w:r w:rsidRPr="00FE723E">
        <w:rPr>
          <w:rFonts w:cs="Arial"/>
          <w:sz w:val="18"/>
          <w:szCs w:val="18"/>
          <w:rtl/>
        </w:rPr>
        <w:t xml:space="preserve">, </w:t>
      </w:r>
      <w:r w:rsidRPr="00FE723E">
        <w:rPr>
          <w:rFonts w:cs="Arial" w:hint="cs"/>
          <w:sz w:val="18"/>
          <w:szCs w:val="18"/>
          <w:rtl/>
        </w:rPr>
        <w:t>מה</w:t>
      </w:r>
      <w:r w:rsidRPr="00FE723E">
        <w:rPr>
          <w:rFonts w:cs="Arial"/>
          <w:sz w:val="18"/>
          <w:szCs w:val="18"/>
          <w:rtl/>
        </w:rPr>
        <w:t xml:space="preserve"> </w:t>
      </w:r>
      <w:r w:rsidRPr="00FE723E">
        <w:rPr>
          <w:rFonts w:cs="Arial" w:hint="cs"/>
          <w:sz w:val="18"/>
          <w:szCs w:val="18"/>
          <w:rtl/>
        </w:rPr>
        <w:t>יציאה</w:t>
      </w:r>
      <w:r w:rsidRPr="00FE723E">
        <w:rPr>
          <w:rFonts w:cs="Arial"/>
          <w:sz w:val="18"/>
          <w:szCs w:val="18"/>
          <w:rtl/>
        </w:rPr>
        <w:t xml:space="preserve"> </w:t>
      </w:r>
      <w:r w:rsidRPr="00FE723E">
        <w:rPr>
          <w:rFonts w:cs="Arial" w:hint="cs"/>
          <w:sz w:val="18"/>
          <w:szCs w:val="18"/>
          <w:rtl/>
        </w:rPr>
        <w:t>בשטר</w:t>
      </w:r>
      <w:r w:rsidRPr="00FE723E">
        <w:rPr>
          <w:rFonts w:cs="Arial"/>
          <w:sz w:val="18"/>
          <w:szCs w:val="18"/>
          <w:rtl/>
        </w:rPr>
        <w:t xml:space="preserve">, </w:t>
      </w:r>
      <w:r w:rsidRPr="00FE723E">
        <w:rPr>
          <w:rFonts w:cs="Arial" w:hint="cs"/>
          <w:sz w:val="18"/>
          <w:szCs w:val="18"/>
          <w:rtl/>
        </w:rPr>
        <w:t>אף</w:t>
      </w:r>
      <w:r w:rsidRPr="00FE723E">
        <w:rPr>
          <w:rFonts w:cs="Arial"/>
          <w:sz w:val="18"/>
          <w:szCs w:val="18"/>
          <w:rtl/>
        </w:rPr>
        <w:t xml:space="preserve"> </w:t>
      </w:r>
      <w:r w:rsidRPr="00FE723E">
        <w:rPr>
          <w:rFonts w:cs="Arial" w:hint="cs"/>
          <w:sz w:val="18"/>
          <w:szCs w:val="18"/>
          <w:rtl/>
        </w:rPr>
        <w:t>הויה</w:t>
      </w:r>
      <w:r w:rsidRPr="00FE723E">
        <w:rPr>
          <w:rFonts w:cs="Arial"/>
          <w:sz w:val="18"/>
          <w:szCs w:val="18"/>
          <w:rtl/>
        </w:rPr>
        <w:t xml:space="preserve"> </w:t>
      </w:r>
      <w:r w:rsidRPr="00FE723E">
        <w:rPr>
          <w:rFonts w:cs="Arial" w:hint="cs"/>
          <w:sz w:val="18"/>
          <w:szCs w:val="18"/>
          <w:rtl/>
        </w:rPr>
        <w:t>נמי</w:t>
      </w:r>
      <w:r w:rsidRPr="00FE723E">
        <w:rPr>
          <w:rFonts w:cs="Arial"/>
          <w:sz w:val="18"/>
          <w:szCs w:val="18"/>
          <w:rtl/>
        </w:rPr>
        <w:t xml:space="preserve"> </w:t>
      </w:r>
      <w:r w:rsidRPr="00FE723E">
        <w:rPr>
          <w:rFonts w:cs="Arial" w:hint="cs"/>
          <w:sz w:val="18"/>
          <w:szCs w:val="18"/>
          <w:rtl/>
        </w:rPr>
        <w:t>בשטר</w:t>
      </w:r>
      <w:r w:rsidRPr="00FE723E">
        <w:rPr>
          <w:rFonts w:cs="Arial"/>
          <w:sz w:val="18"/>
          <w:szCs w:val="18"/>
          <w:rtl/>
        </w:rPr>
        <w:t>.</w:t>
      </w:r>
      <w:r w:rsidRPr="00FE723E">
        <w:rPr>
          <w:rFonts w:hint="cs"/>
          <w:sz w:val="18"/>
          <w:szCs w:val="18"/>
          <w:rtl/>
        </w:rPr>
        <w:t>"</w:t>
      </w:r>
    </w:p>
  </w:footnote>
  <w:footnote w:id="11">
    <w:p w:rsidR="00194EF7" w:rsidRPr="00FE723E" w:rsidRDefault="00194EF7" w:rsidP="00F15C4E">
      <w:pPr>
        <w:pStyle w:val="a4"/>
        <w:rPr>
          <w:sz w:val="18"/>
          <w:szCs w:val="18"/>
        </w:rPr>
      </w:pPr>
      <w:r w:rsidRPr="00FE723E">
        <w:rPr>
          <w:rStyle w:val="ab"/>
          <w:sz w:val="18"/>
          <w:szCs w:val="18"/>
        </w:rPr>
        <w:footnoteRef/>
      </w:r>
      <w:r w:rsidRPr="00FE723E">
        <w:rPr>
          <w:sz w:val="18"/>
          <w:szCs w:val="18"/>
          <w:rtl/>
        </w:rPr>
        <w:t xml:space="preserve"> </w:t>
      </w:r>
      <w:r w:rsidRPr="00FE723E">
        <w:rPr>
          <w:rFonts w:hint="cs"/>
          <w:sz w:val="18"/>
          <w:szCs w:val="18"/>
          <w:rtl/>
        </w:rPr>
        <w:t>המקור לקניין זה בגמרא (ד:)</w:t>
      </w:r>
      <w:r>
        <w:rPr>
          <w:rFonts w:hint="cs"/>
          <w:sz w:val="18"/>
          <w:szCs w:val="18"/>
          <w:rtl/>
        </w:rPr>
        <w:t xml:space="preserve"> "</w:t>
      </w:r>
      <w:r w:rsidRPr="00FE723E">
        <w:rPr>
          <w:rFonts w:cs="Arial" w:hint="cs"/>
          <w:sz w:val="18"/>
          <w:szCs w:val="18"/>
          <w:rtl/>
        </w:rPr>
        <w:t>ובעלה</w:t>
      </w:r>
      <w:r w:rsidRPr="00FE723E">
        <w:rPr>
          <w:rFonts w:cs="Arial"/>
          <w:sz w:val="18"/>
          <w:szCs w:val="18"/>
          <w:rtl/>
        </w:rPr>
        <w:t xml:space="preserve"> - </w:t>
      </w:r>
      <w:r w:rsidRPr="00FE723E">
        <w:rPr>
          <w:rFonts w:cs="Arial" w:hint="cs"/>
          <w:sz w:val="18"/>
          <w:szCs w:val="18"/>
          <w:rtl/>
        </w:rPr>
        <w:t>מלמד</w:t>
      </w:r>
      <w:r w:rsidRPr="00FE723E">
        <w:rPr>
          <w:rFonts w:cs="Arial"/>
          <w:sz w:val="18"/>
          <w:szCs w:val="18"/>
          <w:rtl/>
        </w:rPr>
        <w:t xml:space="preserve"> </w:t>
      </w:r>
      <w:r w:rsidRPr="00FE723E">
        <w:rPr>
          <w:rFonts w:cs="Arial" w:hint="cs"/>
          <w:sz w:val="18"/>
          <w:szCs w:val="18"/>
          <w:rtl/>
        </w:rPr>
        <w:t>שנקנית</w:t>
      </w:r>
      <w:r w:rsidRPr="00FE723E">
        <w:rPr>
          <w:rFonts w:cs="Arial"/>
          <w:sz w:val="18"/>
          <w:szCs w:val="18"/>
          <w:rtl/>
        </w:rPr>
        <w:t xml:space="preserve"> </w:t>
      </w:r>
      <w:r w:rsidRPr="00FE723E">
        <w:rPr>
          <w:rFonts w:cs="Arial" w:hint="cs"/>
          <w:sz w:val="18"/>
          <w:szCs w:val="18"/>
          <w:rtl/>
        </w:rPr>
        <w:t>בביאה."</w:t>
      </w:r>
    </w:p>
  </w:footnote>
  <w:footnote w:id="12">
    <w:p w:rsidR="00194EF7" w:rsidRDefault="00194EF7" w:rsidP="00F15C4E">
      <w:pPr>
        <w:pStyle w:val="a4"/>
        <w:rPr>
          <w:rtl/>
        </w:rPr>
      </w:pPr>
      <w:r w:rsidRPr="008C0BA9">
        <w:rPr>
          <w:rStyle w:val="ab"/>
          <w:sz w:val="18"/>
          <w:szCs w:val="18"/>
        </w:rPr>
        <w:footnoteRef/>
      </w:r>
      <w:r w:rsidRPr="008C0BA9">
        <w:rPr>
          <w:sz w:val="18"/>
          <w:szCs w:val="18"/>
          <w:rtl/>
        </w:rPr>
        <w:t xml:space="preserve"> </w:t>
      </w:r>
      <w:r w:rsidRPr="008C0BA9">
        <w:rPr>
          <w:rFonts w:hint="cs"/>
          <w:sz w:val="18"/>
          <w:szCs w:val="18"/>
          <w:rtl/>
        </w:rPr>
        <w:t xml:space="preserve">בדין זה נחלקו הראשונים, כפי שמבואר בסמוך. ולפי"ז, </w:t>
      </w:r>
      <w:r w:rsidRPr="008C0BA9">
        <w:rPr>
          <w:rFonts w:hint="cs"/>
          <w:b/>
          <w:bCs/>
          <w:sz w:val="18"/>
          <w:szCs w:val="18"/>
          <w:rtl/>
        </w:rPr>
        <w:t>הרמב"ם</w:t>
      </w:r>
      <w:r w:rsidRPr="008C0BA9">
        <w:rPr>
          <w:rFonts w:hint="cs"/>
          <w:sz w:val="18"/>
          <w:szCs w:val="18"/>
          <w:rtl/>
        </w:rPr>
        <w:t xml:space="preserve"> אוסר לגור בבית חמיו, אך </w:t>
      </w:r>
      <w:r w:rsidRPr="008C0BA9">
        <w:rPr>
          <w:rFonts w:hint="cs"/>
          <w:b/>
          <w:bCs/>
          <w:sz w:val="18"/>
          <w:szCs w:val="18"/>
          <w:rtl/>
        </w:rPr>
        <w:t>הרא"ש ותוספות</w:t>
      </w:r>
      <w:r w:rsidRPr="008C0BA9">
        <w:rPr>
          <w:rFonts w:hint="cs"/>
          <w:sz w:val="18"/>
          <w:szCs w:val="18"/>
          <w:rtl/>
        </w:rPr>
        <w:t xml:space="preserve"> מתירים. </w:t>
      </w:r>
      <w:r w:rsidRPr="008C0BA9">
        <w:rPr>
          <w:rFonts w:hint="cs"/>
          <w:b/>
          <w:bCs/>
          <w:sz w:val="18"/>
          <w:szCs w:val="18"/>
          <w:rtl/>
        </w:rPr>
        <w:t>תוספות</w:t>
      </w:r>
      <w:r w:rsidRPr="008C0BA9">
        <w:rPr>
          <w:rFonts w:hint="cs"/>
          <w:sz w:val="18"/>
          <w:szCs w:val="18"/>
          <w:rtl/>
        </w:rPr>
        <w:t xml:space="preserve"> מוסיף סברה להתיר זאת, כיוון שדרים בבית חמיו ללא תשלום שכירות, או משום שאר טובות הנאה, יש הוכחה שאין כוונתו במגורים אלו לזנות עם חמותו. ואף לדעת </w:t>
      </w:r>
      <w:r w:rsidRPr="008C0BA9">
        <w:rPr>
          <w:rFonts w:hint="cs"/>
          <w:b/>
          <w:bCs/>
          <w:sz w:val="18"/>
          <w:szCs w:val="18"/>
          <w:rtl/>
        </w:rPr>
        <w:t>הרמב"ם</w:t>
      </w:r>
      <w:r w:rsidRPr="008C0BA9">
        <w:rPr>
          <w:rFonts w:hint="cs"/>
          <w:sz w:val="18"/>
          <w:szCs w:val="18"/>
          <w:rtl/>
        </w:rPr>
        <w:t xml:space="preserve"> האוסר, כתב </w:t>
      </w:r>
      <w:r w:rsidRPr="008C0BA9">
        <w:rPr>
          <w:rFonts w:hint="cs"/>
          <w:b/>
          <w:bCs/>
          <w:sz w:val="18"/>
          <w:szCs w:val="18"/>
          <w:rtl/>
        </w:rPr>
        <w:t>הראב"ד</w:t>
      </w:r>
      <w:r w:rsidRPr="008C0BA9">
        <w:rPr>
          <w:rFonts w:hint="cs"/>
          <w:sz w:val="18"/>
          <w:szCs w:val="18"/>
          <w:rtl/>
        </w:rPr>
        <w:t xml:space="preserve"> שאם ייחדו להם בית משכב </w:t>
      </w:r>
      <w:r w:rsidRPr="008C0BA9">
        <w:rPr>
          <w:sz w:val="18"/>
          <w:szCs w:val="18"/>
          <w:rtl/>
        </w:rPr>
        <w:t>–</w:t>
      </w:r>
      <w:r w:rsidRPr="008C0BA9">
        <w:rPr>
          <w:rFonts w:hint="cs"/>
          <w:sz w:val="18"/>
          <w:szCs w:val="18"/>
          <w:rtl/>
        </w:rPr>
        <w:t xml:space="preserve"> מותר, אך </w:t>
      </w:r>
      <w:r w:rsidRPr="008C0BA9">
        <w:rPr>
          <w:rFonts w:hint="cs"/>
          <w:b/>
          <w:bCs/>
          <w:sz w:val="18"/>
          <w:szCs w:val="18"/>
          <w:rtl/>
        </w:rPr>
        <w:t>המגיד משנה</w:t>
      </w:r>
      <w:r w:rsidRPr="008C0BA9">
        <w:rPr>
          <w:rFonts w:hint="cs"/>
          <w:sz w:val="18"/>
          <w:szCs w:val="18"/>
          <w:rtl/>
        </w:rPr>
        <w:t xml:space="preserve"> כתב שאין לסברה זו הכרע מהגמרא. כמו כן, </w:t>
      </w:r>
      <w:r w:rsidRPr="001F705C">
        <w:rPr>
          <w:rFonts w:hint="cs"/>
          <w:b/>
          <w:bCs/>
          <w:sz w:val="18"/>
          <w:szCs w:val="18"/>
          <w:rtl/>
        </w:rPr>
        <w:t>הגר"א</w:t>
      </w:r>
      <w:r>
        <w:rPr>
          <w:rFonts w:hint="cs"/>
          <w:sz w:val="18"/>
          <w:szCs w:val="18"/>
          <w:rtl/>
        </w:rPr>
        <w:t xml:space="preserve"> (על השו"ע, יד)</w:t>
      </w:r>
      <w:r w:rsidRPr="008C0BA9">
        <w:rPr>
          <w:rFonts w:hint="cs"/>
          <w:sz w:val="18"/>
          <w:szCs w:val="18"/>
          <w:rtl/>
        </w:rPr>
        <w:t xml:space="preserve"> מעיר שדברי תוספות אינם ברורים, מכיוון שמדקדוק בלשון הגמרא משמע שנהרדעי פליגי רק על מלקות, אך לכו"ע אסור לדור בבית חמיו.</w:t>
      </w:r>
    </w:p>
  </w:footnote>
  <w:footnote w:id="13">
    <w:p w:rsidR="00194EF7" w:rsidRDefault="00194EF7" w:rsidP="00F15C4E">
      <w:pPr>
        <w:pStyle w:val="a4"/>
      </w:pPr>
      <w:r w:rsidRPr="00FE723E">
        <w:rPr>
          <w:rStyle w:val="ab"/>
          <w:sz w:val="18"/>
          <w:szCs w:val="18"/>
        </w:rPr>
        <w:footnoteRef/>
      </w:r>
      <w:r w:rsidRPr="00FE723E">
        <w:rPr>
          <w:sz w:val="18"/>
          <w:szCs w:val="18"/>
          <w:rtl/>
        </w:rPr>
        <w:t xml:space="preserve"> </w:t>
      </w:r>
      <w:r w:rsidRPr="00FE723E">
        <w:rPr>
          <w:rFonts w:hint="cs"/>
          <w:sz w:val="18"/>
          <w:szCs w:val="18"/>
          <w:rtl/>
        </w:rPr>
        <w:t xml:space="preserve">לא ברור בדברי </w:t>
      </w:r>
      <w:r w:rsidRPr="008C0BA9">
        <w:rPr>
          <w:rFonts w:hint="cs"/>
          <w:b/>
          <w:bCs/>
          <w:sz w:val="18"/>
          <w:szCs w:val="18"/>
          <w:rtl/>
        </w:rPr>
        <w:t>הרא"ש</w:t>
      </w:r>
      <w:r>
        <w:rPr>
          <w:rFonts w:hint="cs"/>
          <w:sz w:val="18"/>
          <w:szCs w:val="18"/>
          <w:rtl/>
        </w:rPr>
        <w:t>,</w:t>
      </w:r>
      <w:r w:rsidRPr="00FE723E">
        <w:rPr>
          <w:rFonts w:hint="cs"/>
          <w:sz w:val="18"/>
          <w:szCs w:val="18"/>
          <w:rtl/>
        </w:rPr>
        <w:t xml:space="preserve"> האם האיסור לקדש בביאה נאמר אפילו אם שידך תחילה.</w:t>
      </w:r>
    </w:p>
  </w:footnote>
  <w:footnote w:id="14">
    <w:p w:rsidR="00194EF7" w:rsidRPr="00E31916" w:rsidRDefault="00194EF7" w:rsidP="00F15C4E">
      <w:pPr>
        <w:pStyle w:val="a4"/>
        <w:rPr>
          <w:sz w:val="18"/>
          <w:szCs w:val="18"/>
        </w:rPr>
      </w:pPr>
      <w:r>
        <w:rPr>
          <w:rStyle w:val="ab"/>
        </w:rPr>
        <w:footnoteRef/>
      </w:r>
      <w:r>
        <w:rPr>
          <w:rtl/>
        </w:rPr>
        <w:t xml:space="preserve"> </w:t>
      </w:r>
      <w:r w:rsidRPr="00E31916">
        <w:rPr>
          <w:rFonts w:hint="cs"/>
          <w:sz w:val="18"/>
          <w:szCs w:val="18"/>
          <w:rtl/>
        </w:rPr>
        <w:t>למסקנת הגמרא, הבעל סיים את אמירתו ואמר "לי".</w:t>
      </w:r>
    </w:p>
  </w:footnote>
  <w:footnote w:id="15">
    <w:p w:rsidR="00194EF7" w:rsidRDefault="00194EF7" w:rsidP="00F15C4E">
      <w:pPr>
        <w:pStyle w:val="a4"/>
      </w:pPr>
      <w:r w:rsidRPr="00F05E08">
        <w:rPr>
          <w:rStyle w:val="ab"/>
          <w:sz w:val="18"/>
          <w:szCs w:val="18"/>
        </w:rPr>
        <w:footnoteRef/>
      </w:r>
      <w:r w:rsidRPr="00F05E08">
        <w:rPr>
          <w:rFonts w:hint="cs"/>
          <w:sz w:val="18"/>
          <w:szCs w:val="18"/>
          <w:rtl/>
        </w:rPr>
        <w:t xml:space="preserve"> 'בזה' לא נזכר בגמרא, אך הרמב"ם והמחבר כתבו כך. ויש לעיין באופן שלא אמר לה 'בזה' האם מעכב בדיעבד? </w:t>
      </w:r>
      <w:r w:rsidRPr="00F05E08">
        <w:rPr>
          <w:rFonts w:hint="cs"/>
          <w:b/>
          <w:bCs/>
          <w:sz w:val="18"/>
          <w:szCs w:val="18"/>
          <w:rtl/>
        </w:rPr>
        <w:t>באוצר הפוסקים</w:t>
      </w:r>
      <w:r w:rsidRPr="00F05E08">
        <w:rPr>
          <w:rFonts w:hint="cs"/>
          <w:sz w:val="18"/>
          <w:szCs w:val="18"/>
          <w:rtl/>
        </w:rPr>
        <w:t xml:space="preserve"> מביא מחלוקת אחרונים בדין זה </w:t>
      </w:r>
      <w:r w:rsidRPr="00F05E08">
        <w:rPr>
          <w:sz w:val="18"/>
          <w:szCs w:val="18"/>
          <w:rtl/>
        </w:rPr>
        <w:t>–</w:t>
      </w:r>
      <w:r w:rsidRPr="00F05E08">
        <w:rPr>
          <w:rFonts w:hint="cs"/>
          <w:sz w:val="18"/>
          <w:szCs w:val="18"/>
          <w:rtl/>
        </w:rPr>
        <w:t xml:space="preserve"> יש אומרים (משחא דרבותא) שאינה מקודשת, מכיוון שייתכן שרצונו לא לקדש כעת אלא לאחר זמן בחפץ אחר, ולכן לא אמר לה 'בזה'. ועוד, ייתכן שכוונתו שאינו רוצה לקדש בחפץ אלא בדיבור בעלמא. ואע"פ שלשון זו לא הוזכרה בגמרא, יש לומר שדך התנא לשנות בקיצור. לעומת זאת, יש אומרים (יד אהרון) שמקודשת. וטעמם נראה, משום שא</w:t>
      </w:r>
      <w:r>
        <w:rPr>
          <w:rFonts w:hint="cs"/>
          <w:sz w:val="18"/>
          <w:szCs w:val="18"/>
          <w:rtl/>
        </w:rPr>
        <w:t>מיר</w:t>
      </w:r>
      <w:r w:rsidRPr="00F05E08">
        <w:rPr>
          <w:rFonts w:hint="cs"/>
          <w:sz w:val="18"/>
          <w:szCs w:val="18"/>
          <w:rtl/>
        </w:rPr>
        <w:t>תו ונתינתו מוכיחות על כוונתו לקדשה בכסף זה בשעה זו, ולכן אין לומר שכוונתו לא לקדש עתה או לקדש בדברים בעלמא.</w:t>
      </w:r>
    </w:p>
  </w:footnote>
  <w:footnote w:id="16">
    <w:p w:rsidR="00194EF7" w:rsidRPr="00E31916" w:rsidRDefault="00194EF7" w:rsidP="00F15C4E">
      <w:pPr>
        <w:pStyle w:val="a4"/>
        <w:rPr>
          <w:sz w:val="18"/>
          <w:szCs w:val="18"/>
          <w:rtl/>
        </w:rPr>
      </w:pPr>
      <w:r w:rsidRPr="00E31916">
        <w:rPr>
          <w:rStyle w:val="ab"/>
          <w:sz w:val="18"/>
          <w:szCs w:val="18"/>
        </w:rPr>
        <w:footnoteRef/>
      </w:r>
      <w:r w:rsidRPr="00E31916">
        <w:rPr>
          <w:sz w:val="18"/>
          <w:szCs w:val="18"/>
          <w:rtl/>
        </w:rPr>
        <w:t xml:space="preserve"> </w:t>
      </w:r>
      <w:r w:rsidRPr="00E31916">
        <w:rPr>
          <w:rFonts w:hint="cs"/>
          <w:sz w:val="18"/>
          <w:szCs w:val="18"/>
          <w:rtl/>
        </w:rPr>
        <w:t xml:space="preserve">וכן כתבו </w:t>
      </w:r>
      <w:r w:rsidRPr="00E31916">
        <w:rPr>
          <w:rFonts w:hint="cs"/>
          <w:b/>
          <w:bCs/>
          <w:sz w:val="18"/>
          <w:szCs w:val="18"/>
          <w:rtl/>
        </w:rPr>
        <w:t>תוספות</w:t>
      </w:r>
      <w:r w:rsidRPr="00E31916">
        <w:rPr>
          <w:rFonts w:hint="cs"/>
          <w:sz w:val="18"/>
          <w:szCs w:val="18"/>
          <w:rtl/>
        </w:rPr>
        <w:t xml:space="preserve"> בכתובות (ג. ד"ה אדעתא) והטעם לכך הוא, שאם יהיה צורך למנוע מכשול ותקלה ולהפקיע קידושיו, יוכלו לעשות זאת משום שתלה את הקידושין בדעת רבנן.</w:t>
      </w:r>
    </w:p>
  </w:footnote>
  <w:footnote w:id="17">
    <w:p w:rsidR="00194EF7" w:rsidRPr="005D79B2" w:rsidRDefault="00194EF7" w:rsidP="00F15C4E">
      <w:pPr>
        <w:pStyle w:val="a4"/>
        <w:rPr>
          <w:sz w:val="18"/>
          <w:szCs w:val="18"/>
        </w:rPr>
      </w:pPr>
      <w:r w:rsidRPr="005D79B2">
        <w:rPr>
          <w:rStyle w:val="ab"/>
          <w:sz w:val="18"/>
          <w:szCs w:val="18"/>
        </w:rPr>
        <w:footnoteRef/>
      </w:r>
      <w:r w:rsidRPr="005D79B2">
        <w:rPr>
          <w:rFonts w:hint="cs"/>
          <w:b/>
          <w:bCs/>
          <w:sz w:val="18"/>
          <w:szCs w:val="18"/>
          <w:rtl/>
        </w:rPr>
        <w:t>בספר החינוך</w:t>
      </w:r>
      <w:r w:rsidRPr="005D79B2">
        <w:rPr>
          <w:rFonts w:hint="cs"/>
          <w:sz w:val="18"/>
          <w:szCs w:val="18"/>
          <w:rtl/>
        </w:rPr>
        <w:t xml:space="preserve"> מבאר מדוע נהגו לקדש בטבעת - </w:t>
      </w:r>
      <w:r w:rsidRPr="005D79B2">
        <w:rPr>
          <w:sz w:val="18"/>
          <w:szCs w:val="18"/>
          <w:rtl/>
        </w:rPr>
        <w:br/>
      </w:r>
      <w:r>
        <w:rPr>
          <w:rFonts w:cs="Arial" w:hint="cs"/>
          <w:sz w:val="18"/>
          <w:szCs w:val="18"/>
          <w:rtl/>
        </w:rPr>
        <w:t>"</w:t>
      </w:r>
      <w:r w:rsidRPr="005D79B2">
        <w:rPr>
          <w:rFonts w:cs="Arial" w:hint="cs"/>
          <w:sz w:val="18"/>
          <w:szCs w:val="18"/>
          <w:rtl/>
        </w:rPr>
        <w:t>משרשי</w:t>
      </w:r>
      <w:r w:rsidRPr="005D79B2">
        <w:rPr>
          <w:rFonts w:cs="Arial"/>
          <w:sz w:val="18"/>
          <w:szCs w:val="18"/>
          <w:rtl/>
        </w:rPr>
        <w:t xml:space="preserve"> </w:t>
      </w:r>
      <w:r w:rsidRPr="005D79B2">
        <w:rPr>
          <w:rFonts w:cs="Arial" w:hint="cs"/>
          <w:sz w:val="18"/>
          <w:szCs w:val="18"/>
          <w:rtl/>
        </w:rPr>
        <w:t>המצוה</w:t>
      </w:r>
      <w:r w:rsidRPr="005D79B2">
        <w:rPr>
          <w:rFonts w:cs="Arial"/>
          <w:sz w:val="18"/>
          <w:szCs w:val="18"/>
          <w:rtl/>
        </w:rPr>
        <w:t xml:space="preserve"> </w:t>
      </w:r>
      <w:r w:rsidRPr="005D79B2">
        <w:rPr>
          <w:rFonts w:cs="Arial" w:hint="cs"/>
          <w:sz w:val="18"/>
          <w:szCs w:val="18"/>
          <w:rtl/>
        </w:rPr>
        <w:t>שתצונו</w:t>
      </w:r>
      <w:r w:rsidRPr="005D79B2">
        <w:rPr>
          <w:rFonts w:cs="Arial"/>
          <w:sz w:val="18"/>
          <w:szCs w:val="18"/>
          <w:rtl/>
        </w:rPr>
        <w:t xml:space="preserve"> </w:t>
      </w:r>
      <w:r w:rsidRPr="005D79B2">
        <w:rPr>
          <w:rFonts w:cs="Arial" w:hint="cs"/>
          <w:sz w:val="18"/>
          <w:szCs w:val="18"/>
          <w:rtl/>
        </w:rPr>
        <w:t>התורה</w:t>
      </w:r>
      <w:r w:rsidRPr="005D79B2">
        <w:rPr>
          <w:rFonts w:cs="Arial"/>
          <w:sz w:val="18"/>
          <w:szCs w:val="18"/>
          <w:rtl/>
        </w:rPr>
        <w:t xml:space="preserve"> </w:t>
      </w:r>
      <w:r w:rsidRPr="005D79B2">
        <w:rPr>
          <w:rFonts w:cs="Arial" w:hint="cs"/>
          <w:sz w:val="18"/>
          <w:szCs w:val="18"/>
          <w:rtl/>
        </w:rPr>
        <w:t>לעשות</w:t>
      </w:r>
      <w:r w:rsidRPr="005D79B2">
        <w:rPr>
          <w:rFonts w:cs="Arial"/>
          <w:sz w:val="18"/>
          <w:szCs w:val="18"/>
          <w:rtl/>
        </w:rPr>
        <w:t xml:space="preserve"> </w:t>
      </w:r>
      <w:r w:rsidRPr="005D79B2">
        <w:rPr>
          <w:rFonts w:cs="Arial" w:hint="cs"/>
          <w:sz w:val="18"/>
          <w:szCs w:val="18"/>
          <w:rtl/>
        </w:rPr>
        <w:t>מעשה</w:t>
      </w:r>
      <w:r w:rsidRPr="005D79B2">
        <w:rPr>
          <w:rFonts w:cs="Arial"/>
          <w:sz w:val="18"/>
          <w:szCs w:val="18"/>
          <w:rtl/>
        </w:rPr>
        <w:t xml:space="preserve"> </w:t>
      </w:r>
      <w:r w:rsidRPr="005D79B2">
        <w:rPr>
          <w:rFonts w:cs="Arial" w:hint="cs"/>
          <w:sz w:val="18"/>
          <w:szCs w:val="18"/>
          <w:rtl/>
        </w:rPr>
        <w:t>באשה</w:t>
      </w:r>
      <w:r w:rsidRPr="005D79B2">
        <w:rPr>
          <w:rFonts w:cs="Arial"/>
          <w:sz w:val="18"/>
          <w:szCs w:val="18"/>
          <w:rtl/>
        </w:rPr>
        <w:t xml:space="preserve"> </w:t>
      </w:r>
      <w:r w:rsidRPr="005D79B2">
        <w:rPr>
          <w:rFonts w:cs="Arial" w:hint="cs"/>
          <w:sz w:val="18"/>
          <w:szCs w:val="18"/>
          <w:rtl/>
        </w:rPr>
        <w:t>יורה</w:t>
      </w:r>
      <w:r w:rsidRPr="005D79B2">
        <w:rPr>
          <w:rFonts w:cs="Arial"/>
          <w:sz w:val="18"/>
          <w:szCs w:val="18"/>
          <w:rtl/>
        </w:rPr>
        <w:t xml:space="preserve"> </w:t>
      </w:r>
      <w:r w:rsidRPr="005D79B2">
        <w:rPr>
          <w:rFonts w:cs="Arial" w:hint="cs"/>
          <w:sz w:val="18"/>
          <w:szCs w:val="18"/>
          <w:rtl/>
        </w:rPr>
        <w:t>ענין</w:t>
      </w:r>
      <w:r w:rsidRPr="005D79B2">
        <w:rPr>
          <w:rFonts w:cs="Arial"/>
          <w:sz w:val="18"/>
          <w:szCs w:val="18"/>
          <w:rtl/>
        </w:rPr>
        <w:t xml:space="preserve"> </w:t>
      </w:r>
      <w:r w:rsidRPr="005D79B2">
        <w:rPr>
          <w:rFonts w:cs="Arial" w:hint="cs"/>
          <w:sz w:val="18"/>
          <w:szCs w:val="18"/>
          <w:rtl/>
        </w:rPr>
        <w:t>זיווגם</w:t>
      </w:r>
      <w:r w:rsidRPr="005D79B2">
        <w:rPr>
          <w:rFonts w:cs="Arial"/>
          <w:sz w:val="18"/>
          <w:szCs w:val="18"/>
          <w:rtl/>
        </w:rPr>
        <w:t xml:space="preserve"> </w:t>
      </w:r>
      <w:r w:rsidRPr="005D79B2">
        <w:rPr>
          <w:rFonts w:cs="Arial" w:hint="cs"/>
          <w:sz w:val="18"/>
          <w:szCs w:val="18"/>
          <w:rtl/>
        </w:rPr>
        <w:t>טרם</w:t>
      </w:r>
      <w:r w:rsidRPr="005D79B2">
        <w:rPr>
          <w:rFonts w:cs="Arial"/>
          <w:sz w:val="18"/>
          <w:szCs w:val="18"/>
          <w:rtl/>
        </w:rPr>
        <w:t xml:space="preserve"> </w:t>
      </w:r>
      <w:r w:rsidRPr="005D79B2">
        <w:rPr>
          <w:rFonts w:cs="Arial" w:hint="cs"/>
          <w:sz w:val="18"/>
          <w:szCs w:val="18"/>
          <w:rtl/>
        </w:rPr>
        <w:t>ישכב</w:t>
      </w:r>
      <w:r w:rsidRPr="005D79B2">
        <w:rPr>
          <w:rFonts w:cs="Arial"/>
          <w:sz w:val="18"/>
          <w:szCs w:val="18"/>
          <w:rtl/>
        </w:rPr>
        <w:t xml:space="preserve"> </w:t>
      </w:r>
      <w:r w:rsidRPr="005D79B2">
        <w:rPr>
          <w:rFonts w:cs="Arial" w:hint="cs"/>
          <w:sz w:val="18"/>
          <w:szCs w:val="18"/>
          <w:rtl/>
        </w:rPr>
        <w:t>עמה</w:t>
      </w:r>
      <w:r w:rsidRPr="005D79B2">
        <w:rPr>
          <w:rFonts w:cs="Arial"/>
          <w:sz w:val="18"/>
          <w:szCs w:val="18"/>
          <w:rtl/>
        </w:rPr>
        <w:t xml:space="preserve">, </w:t>
      </w:r>
      <w:r w:rsidRPr="005D79B2">
        <w:rPr>
          <w:rFonts w:cs="Arial" w:hint="cs"/>
          <w:sz w:val="18"/>
          <w:szCs w:val="18"/>
          <w:rtl/>
        </w:rPr>
        <w:t>ולא</w:t>
      </w:r>
      <w:r w:rsidRPr="005D79B2">
        <w:rPr>
          <w:rFonts w:cs="Arial"/>
          <w:sz w:val="18"/>
          <w:szCs w:val="18"/>
          <w:rtl/>
        </w:rPr>
        <w:t xml:space="preserve"> </w:t>
      </w:r>
      <w:r w:rsidRPr="005D79B2">
        <w:rPr>
          <w:rFonts w:cs="Arial" w:hint="cs"/>
          <w:sz w:val="18"/>
          <w:szCs w:val="18"/>
          <w:rtl/>
        </w:rPr>
        <w:t>יבוא</w:t>
      </w:r>
      <w:r w:rsidRPr="005D79B2">
        <w:rPr>
          <w:rFonts w:cs="Arial"/>
          <w:sz w:val="18"/>
          <w:szCs w:val="18"/>
          <w:rtl/>
        </w:rPr>
        <w:t xml:space="preserve"> </w:t>
      </w:r>
      <w:r w:rsidRPr="005D79B2">
        <w:rPr>
          <w:rFonts w:cs="Arial" w:hint="cs"/>
          <w:sz w:val="18"/>
          <w:szCs w:val="18"/>
          <w:rtl/>
        </w:rPr>
        <w:t>עליה</w:t>
      </w:r>
      <w:r w:rsidRPr="005D79B2">
        <w:rPr>
          <w:rFonts w:cs="Arial"/>
          <w:sz w:val="18"/>
          <w:szCs w:val="18"/>
          <w:rtl/>
        </w:rPr>
        <w:t xml:space="preserve"> </w:t>
      </w:r>
      <w:r w:rsidRPr="005D79B2">
        <w:rPr>
          <w:rFonts w:cs="Arial" w:hint="cs"/>
          <w:sz w:val="18"/>
          <w:szCs w:val="18"/>
          <w:rtl/>
        </w:rPr>
        <w:t>כבוא</w:t>
      </w:r>
      <w:r w:rsidRPr="005D79B2">
        <w:rPr>
          <w:rFonts w:cs="Arial"/>
          <w:sz w:val="18"/>
          <w:szCs w:val="18"/>
          <w:rtl/>
        </w:rPr>
        <w:t xml:space="preserve"> </w:t>
      </w:r>
      <w:r w:rsidRPr="005D79B2">
        <w:rPr>
          <w:rFonts w:cs="Arial" w:hint="cs"/>
          <w:sz w:val="18"/>
          <w:szCs w:val="18"/>
          <w:rtl/>
        </w:rPr>
        <w:t>על</w:t>
      </w:r>
      <w:r w:rsidRPr="005D79B2">
        <w:rPr>
          <w:rFonts w:cs="Arial"/>
          <w:sz w:val="18"/>
          <w:szCs w:val="18"/>
          <w:rtl/>
        </w:rPr>
        <w:t xml:space="preserve"> </w:t>
      </w:r>
      <w:r w:rsidRPr="005D79B2">
        <w:rPr>
          <w:rFonts w:cs="Arial" w:hint="cs"/>
          <w:sz w:val="18"/>
          <w:szCs w:val="18"/>
          <w:rtl/>
        </w:rPr>
        <w:t>הזונה</w:t>
      </w:r>
      <w:r w:rsidRPr="005D79B2">
        <w:rPr>
          <w:rFonts w:cs="Arial"/>
          <w:sz w:val="18"/>
          <w:szCs w:val="18"/>
          <w:rtl/>
        </w:rPr>
        <w:t xml:space="preserve"> </w:t>
      </w:r>
      <w:r w:rsidRPr="005D79B2">
        <w:rPr>
          <w:rFonts w:cs="Arial" w:hint="cs"/>
          <w:sz w:val="18"/>
          <w:szCs w:val="18"/>
          <w:rtl/>
        </w:rPr>
        <w:t>מבלי</w:t>
      </w:r>
      <w:r w:rsidRPr="005D79B2">
        <w:rPr>
          <w:rFonts w:cs="Arial"/>
          <w:sz w:val="18"/>
          <w:szCs w:val="18"/>
          <w:rtl/>
        </w:rPr>
        <w:t xml:space="preserve"> </w:t>
      </w:r>
      <w:r w:rsidRPr="005D79B2">
        <w:rPr>
          <w:rFonts w:cs="Arial" w:hint="cs"/>
          <w:sz w:val="18"/>
          <w:szCs w:val="18"/>
          <w:rtl/>
        </w:rPr>
        <w:t>מעשה</w:t>
      </w:r>
      <w:r w:rsidRPr="005D79B2">
        <w:rPr>
          <w:rFonts w:cs="Arial"/>
          <w:sz w:val="18"/>
          <w:szCs w:val="18"/>
          <w:rtl/>
        </w:rPr>
        <w:t xml:space="preserve"> </w:t>
      </w:r>
      <w:r w:rsidRPr="005D79B2">
        <w:rPr>
          <w:rFonts w:cs="Arial" w:hint="cs"/>
          <w:sz w:val="18"/>
          <w:szCs w:val="18"/>
          <w:rtl/>
        </w:rPr>
        <w:t>אחר</w:t>
      </w:r>
      <w:r w:rsidRPr="005D79B2">
        <w:rPr>
          <w:rFonts w:cs="Arial"/>
          <w:sz w:val="18"/>
          <w:szCs w:val="18"/>
          <w:rtl/>
        </w:rPr>
        <w:t xml:space="preserve"> </w:t>
      </w:r>
      <w:r w:rsidRPr="005D79B2">
        <w:rPr>
          <w:rFonts w:cs="Arial" w:hint="cs"/>
          <w:sz w:val="18"/>
          <w:szCs w:val="18"/>
          <w:rtl/>
        </w:rPr>
        <w:t>קודם</w:t>
      </w:r>
      <w:r w:rsidRPr="005D79B2">
        <w:rPr>
          <w:rFonts w:cs="Arial"/>
          <w:sz w:val="18"/>
          <w:szCs w:val="18"/>
          <w:rtl/>
        </w:rPr>
        <w:t xml:space="preserve"> </w:t>
      </w:r>
      <w:r w:rsidRPr="005D79B2">
        <w:rPr>
          <w:rFonts w:cs="Arial" w:hint="cs"/>
          <w:sz w:val="18"/>
          <w:szCs w:val="18"/>
          <w:rtl/>
        </w:rPr>
        <w:t>ביניהם</w:t>
      </w:r>
      <w:r w:rsidRPr="005D79B2">
        <w:rPr>
          <w:rFonts w:cs="Arial"/>
          <w:sz w:val="18"/>
          <w:szCs w:val="18"/>
          <w:rtl/>
        </w:rPr>
        <w:t xml:space="preserve">. </w:t>
      </w:r>
      <w:r w:rsidRPr="005D79B2">
        <w:rPr>
          <w:rFonts w:cs="Arial" w:hint="cs"/>
          <w:sz w:val="18"/>
          <w:szCs w:val="18"/>
          <w:rtl/>
        </w:rPr>
        <w:t>וגם</w:t>
      </w:r>
      <w:r w:rsidRPr="005D79B2">
        <w:rPr>
          <w:rFonts w:cs="Arial"/>
          <w:sz w:val="18"/>
          <w:szCs w:val="18"/>
          <w:rtl/>
        </w:rPr>
        <w:t xml:space="preserve"> </w:t>
      </w:r>
      <w:r w:rsidRPr="005D79B2">
        <w:rPr>
          <w:rFonts w:cs="Arial" w:hint="cs"/>
          <w:sz w:val="18"/>
          <w:szCs w:val="18"/>
          <w:rtl/>
        </w:rPr>
        <w:t>נאמר</w:t>
      </w:r>
      <w:r w:rsidRPr="005D79B2">
        <w:rPr>
          <w:rFonts w:cs="Arial"/>
          <w:sz w:val="18"/>
          <w:szCs w:val="18"/>
          <w:rtl/>
        </w:rPr>
        <w:t xml:space="preserve"> </w:t>
      </w:r>
      <w:r w:rsidRPr="005D79B2">
        <w:rPr>
          <w:rFonts w:cs="Arial" w:hint="cs"/>
          <w:sz w:val="18"/>
          <w:szCs w:val="18"/>
          <w:rtl/>
        </w:rPr>
        <w:t>שהוא</w:t>
      </w:r>
      <w:r w:rsidRPr="005D79B2">
        <w:rPr>
          <w:rFonts w:cs="Arial"/>
          <w:sz w:val="18"/>
          <w:szCs w:val="18"/>
          <w:rtl/>
        </w:rPr>
        <w:t xml:space="preserve"> </w:t>
      </w:r>
      <w:r w:rsidRPr="005D79B2">
        <w:rPr>
          <w:rFonts w:cs="Arial" w:hint="cs"/>
          <w:sz w:val="18"/>
          <w:szCs w:val="18"/>
          <w:rtl/>
        </w:rPr>
        <w:t>כדי</w:t>
      </w:r>
      <w:r w:rsidRPr="005D79B2">
        <w:rPr>
          <w:rFonts w:cs="Arial"/>
          <w:sz w:val="18"/>
          <w:szCs w:val="18"/>
          <w:rtl/>
        </w:rPr>
        <w:t xml:space="preserve"> </w:t>
      </w:r>
      <w:r w:rsidRPr="005D79B2">
        <w:rPr>
          <w:rFonts w:cs="Arial" w:hint="cs"/>
          <w:sz w:val="18"/>
          <w:szCs w:val="18"/>
          <w:rtl/>
        </w:rPr>
        <w:t>שתתן</w:t>
      </w:r>
      <w:r w:rsidRPr="005D79B2">
        <w:rPr>
          <w:rFonts w:cs="Arial"/>
          <w:sz w:val="18"/>
          <w:szCs w:val="18"/>
          <w:rtl/>
        </w:rPr>
        <w:t xml:space="preserve"> </w:t>
      </w:r>
      <w:r w:rsidRPr="005D79B2">
        <w:rPr>
          <w:rFonts w:cs="Arial" w:hint="cs"/>
          <w:sz w:val="18"/>
          <w:szCs w:val="18"/>
          <w:rtl/>
        </w:rPr>
        <w:t>אל</w:t>
      </w:r>
      <w:r w:rsidRPr="005D79B2">
        <w:rPr>
          <w:rFonts w:cs="Arial"/>
          <w:sz w:val="18"/>
          <w:szCs w:val="18"/>
          <w:rtl/>
        </w:rPr>
        <w:t xml:space="preserve"> </w:t>
      </w:r>
      <w:r w:rsidRPr="005D79B2">
        <w:rPr>
          <w:rFonts w:cs="Arial" w:hint="cs"/>
          <w:sz w:val="18"/>
          <w:szCs w:val="18"/>
          <w:rtl/>
        </w:rPr>
        <w:t>לבה</w:t>
      </w:r>
      <w:r w:rsidRPr="005D79B2">
        <w:rPr>
          <w:rFonts w:cs="Arial"/>
          <w:sz w:val="18"/>
          <w:szCs w:val="18"/>
          <w:rtl/>
        </w:rPr>
        <w:t xml:space="preserve"> </w:t>
      </w:r>
      <w:r w:rsidRPr="005D79B2">
        <w:rPr>
          <w:rFonts w:cs="Arial" w:hint="cs"/>
          <w:sz w:val="18"/>
          <w:szCs w:val="18"/>
          <w:rtl/>
        </w:rPr>
        <w:t>לעולם</w:t>
      </w:r>
      <w:r w:rsidRPr="005D79B2">
        <w:rPr>
          <w:rFonts w:cs="Arial"/>
          <w:sz w:val="18"/>
          <w:szCs w:val="18"/>
          <w:rtl/>
        </w:rPr>
        <w:t xml:space="preserve"> </w:t>
      </w:r>
      <w:r w:rsidRPr="005D79B2">
        <w:rPr>
          <w:rFonts w:cs="Arial" w:hint="cs"/>
          <w:sz w:val="18"/>
          <w:szCs w:val="18"/>
          <w:rtl/>
        </w:rPr>
        <w:t>שהיא</w:t>
      </w:r>
      <w:r w:rsidRPr="005D79B2">
        <w:rPr>
          <w:rFonts w:cs="Arial"/>
          <w:sz w:val="18"/>
          <w:szCs w:val="18"/>
          <w:rtl/>
        </w:rPr>
        <w:t xml:space="preserve"> </w:t>
      </w:r>
      <w:r w:rsidRPr="005D79B2">
        <w:rPr>
          <w:rFonts w:cs="Arial" w:hint="cs"/>
          <w:sz w:val="18"/>
          <w:szCs w:val="18"/>
          <w:rtl/>
        </w:rPr>
        <w:t>קנויה</w:t>
      </w:r>
      <w:r w:rsidRPr="005D79B2">
        <w:rPr>
          <w:rFonts w:cs="Arial"/>
          <w:sz w:val="18"/>
          <w:szCs w:val="18"/>
          <w:rtl/>
        </w:rPr>
        <w:t xml:space="preserve"> </w:t>
      </w:r>
      <w:r w:rsidRPr="005D79B2">
        <w:rPr>
          <w:rFonts w:cs="Arial" w:hint="cs"/>
          <w:sz w:val="18"/>
          <w:szCs w:val="18"/>
          <w:rtl/>
        </w:rPr>
        <w:t>לאותו</w:t>
      </w:r>
      <w:r w:rsidRPr="005D79B2">
        <w:rPr>
          <w:rFonts w:cs="Arial"/>
          <w:sz w:val="18"/>
          <w:szCs w:val="18"/>
          <w:rtl/>
        </w:rPr>
        <w:t xml:space="preserve"> </w:t>
      </w:r>
      <w:r w:rsidRPr="005D79B2">
        <w:rPr>
          <w:rFonts w:cs="Arial" w:hint="cs"/>
          <w:sz w:val="18"/>
          <w:szCs w:val="18"/>
          <w:rtl/>
        </w:rPr>
        <w:t>האיש</w:t>
      </w:r>
      <w:r w:rsidRPr="005D79B2">
        <w:rPr>
          <w:rFonts w:cs="Arial"/>
          <w:sz w:val="18"/>
          <w:szCs w:val="18"/>
          <w:rtl/>
        </w:rPr>
        <w:t xml:space="preserve"> </w:t>
      </w:r>
      <w:r w:rsidRPr="005D79B2">
        <w:rPr>
          <w:rFonts w:cs="Arial" w:hint="cs"/>
          <w:sz w:val="18"/>
          <w:szCs w:val="18"/>
          <w:rtl/>
        </w:rPr>
        <w:t>ולא</w:t>
      </w:r>
      <w:r w:rsidRPr="005D79B2">
        <w:rPr>
          <w:rFonts w:cs="Arial"/>
          <w:sz w:val="18"/>
          <w:szCs w:val="18"/>
          <w:rtl/>
        </w:rPr>
        <w:t xml:space="preserve"> </w:t>
      </w:r>
      <w:r w:rsidRPr="005D79B2">
        <w:rPr>
          <w:rFonts w:cs="Arial" w:hint="cs"/>
          <w:sz w:val="18"/>
          <w:szCs w:val="18"/>
          <w:rtl/>
        </w:rPr>
        <w:t>תזנה</w:t>
      </w:r>
      <w:r w:rsidRPr="005D79B2">
        <w:rPr>
          <w:rFonts w:cs="Arial"/>
          <w:sz w:val="18"/>
          <w:szCs w:val="18"/>
          <w:rtl/>
        </w:rPr>
        <w:t xml:space="preserve"> </w:t>
      </w:r>
      <w:r w:rsidRPr="005D79B2">
        <w:rPr>
          <w:rFonts w:cs="Arial" w:hint="cs"/>
          <w:sz w:val="18"/>
          <w:szCs w:val="18"/>
          <w:rtl/>
        </w:rPr>
        <w:t>תחתיו</w:t>
      </w:r>
      <w:r w:rsidRPr="005D79B2">
        <w:rPr>
          <w:rFonts w:cs="Arial"/>
          <w:sz w:val="18"/>
          <w:szCs w:val="18"/>
          <w:rtl/>
        </w:rPr>
        <w:t xml:space="preserve"> </w:t>
      </w:r>
      <w:r w:rsidRPr="005D79B2">
        <w:rPr>
          <w:rFonts w:cs="Arial" w:hint="cs"/>
          <w:sz w:val="18"/>
          <w:szCs w:val="18"/>
          <w:rtl/>
        </w:rPr>
        <w:t>ולא</w:t>
      </w:r>
      <w:r w:rsidRPr="005D79B2">
        <w:rPr>
          <w:rFonts w:cs="Arial"/>
          <w:sz w:val="18"/>
          <w:szCs w:val="18"/>
          <w:rtl/>
        </w:rPr>
        <w:t xml:space="preserve"> </w:t>
      </w:r>
      <w:r w:rsidRPr="005D79B2">
        <w:rPr>
          <w:rFonts w:cs="Arial" w:hint="cs"/>
          <w:sz w:val="18"/>
          <w:szCs w:val="18"/>
          <w:rtl/>
        </w:rPr>
        <w:t>תמרוד</w:t>
      </w:r>
      <w:r w:rsidRPr="005D79B2">
        <w:rPr>
          <w:rFonts w:cs="Arial"/>
          <w:sz w:val="18"/>
          <w:szCs w:val="18"/>
          <w:rtl/>
        </w:rPr>
        <w:t xml:space="preserve"> </w:t>
      </w:r>
      <w:r w:rsidRPr="005D79B2">
        <w:rPr>
          <w:rFonts w:cs="Arial" w:hint="cs"/>
          <w:sz w:val="18"/>
          <w:szCs w:val="18"/>
          <w:rtl/>
        </w:rPr>
        <w:t>בו</w:t>
      </w:r>
      <w:r w:rsidRPr="005D79B2">
        <w:rPr>
          <w:rFonts w:cs="Arial"/>
          <w:sz w:val="18"/>
          <w:szCs w:val="18"/>
          <w:rtl/>
        </w:rPr>
        <w:t xml:space="preserve"> </w:t>
      </w:r>
      <w:r w:rsidRPr="005D79B2">
        <w:rPr>
          <w:rFonts w:cs="Arial" w:hint="cs"/>
          <w:sz w:val="18"/>
          <w:szCs w:val="18"/>
          <w:rtl/>
        </w:rPr>
        <w:t>ותתן</w:t>
      </w:r>
      <w:r w:rsidRPr="005D79B2">
        <w:rPr>
          <w:rFonts w:cs="Arial"/>
          <w:sz w:val="18"/>
          <w:szCs w:val="18"/>
          <w:rtl/>
        </w:rPr>
        <w:t xml:space="preserve"> </w:t>
      </w:r>
      <w:r w:rsidRPr="005D79B2">
        <w:rPr>
          <w:rFonts w:cs="Arial" w:hint="cs"/>
          <w:sz w:val="18"/>
          <w:szCs w:val="18"/>
          <w:rtl/>
        </w:rPr>
        <w:t>לו</w:t>
      </w:r>
      <w:r w:rsidRPr="005D79B2">
        <w:rPr>
          <w:rFonts w:cs="Arial"/>
          <w:sz w:val="18"/>
          <w:szCs w:val="18"/>
          <w:rtl/>
        </w:rPr>
        <w:t xml:space="preserve"> </w:t>
      </w:r>
      <w:r w:rsidRPr="005D79B2">
        <w:rPr>
          <w:rFonts w:cs="Arial" w:hint="cs"/>
          <w:sz w:val="18"/>
          <w:szCs w:val="18"/>
          <w:rtl/>
        </w:rPr>
        <w:t>יקר</w:t>
      </w:r>
      <w:r w:rsidRPr="005D79B2">
        <w:rPr>
          <w:rFonts w:cs="Arial"/>
          <w:sz w:val="18"/>
          <w:szCs w:val="18"/>
          <w:rtl/>
        </w:rPr>
        <w:t xml:space="preserve"> </w:t>
      </w:r>
      <w:r w:rsidRPr="005D79B2">
        <w:rPr>
          <w:rFonts w:cs="Arial" w:hint="cs"/>
          <w:sz w:val="18"/>
          <w:szCs w:val="18"/>
          <w:rtl/>
        </w:rPr>
        <w:t>והוד</w:t>
      </w:r>
      <w:r w:rsidRPr="005D79B2">
        <w:rPr>
          <w:rFonts w:cs="Arial"/>
          <w:sz w:val="18"/>
          <w:szCs w:val="18"/>
          <w:rtl/>
        </w:rPr>
        <w:t xml:space="preserve"> </w:t>
      </w:r>
      <w:r w:rsidRPr="005D79B2">
        <w:rPr>
          <w:rFonts w:cs="Arial" w:hint="cs"/>
          <w:sz w:val="18"/>
          <w:szCs w:val="18"/>
          <w:rtl/>
        </w:rPr>
        <w:t>לעולם</w:t>
      </w:r>
      <w:r w:rsidRPr="005D79B2">
        <w:rPr>
          <w:rFonts w:cs="Arial"/>
          <w:sz w:val="18"/>
          <w:szCs w:val="18"/>
          <w:rtl/>
        </w:rPr>
        <w:t xml:space="preserve"> </w:t>
      </w:r>
      <w:r w:rsidRPr="005D79B2">
        <w:rPr>
          <w:rFonts w:cs="Arial" w:hint="cs"/>
          <w:sz w:val="18"/>
          <w:szCs w:val="18"/>
          <w:rtl/>
        </w:rPr>
        <w:t>כעבד</w:t>
      </w:r>
      <w:r w:rsidRPr="005D79B2">
        <w:rPr>
          <w:rFonts w:cs="Arial"/>
          <w:sz w:val="18"/>
          <w:szCs w:val="18"/>
          <w:rtl/>
        </w:rPr>
        <w:t xml:space="preserve"> </w:t>
      </w:r>
      <w:r w:rsidRPr="005D79B2">
        <w:rPr>
          <w:rFonts w:cs="Arial" w:hint="cs"/>
          <w:sz w:val="18"/>
          <w:szCs w:val="18"/>
          <w:rtl/>
        </w:rPr>
        <w:t>לאדוניו</w:t>
      </w:r>
      <w:r w:rsidRPr="005D79B2">
        <w:rPr>
          <w:rFonts w:cs="Arial"/>
          <w:sz w:val="18"/>
          <w:szCs w:val="18"/>
          <w:rtl/>
        </w:rPr>
        <w:t xml:space="preserve">, </w:t>
      </w:r>
      <w:r w:rsidRPr="005D79B2">
        <w:rPr>
          <w:rFonts w:cs="Arial" w:hint="cs"/>
          <w:sz w:val="18"/>
          <w:szCs w:val="18"/>
          <w:rtl/>
        </w:rPr>
        <w:t>ובכן</w:t>
      </w:r>
      <w:r w:rsidRPr="005D79B2">
        <w:rPr>
          <w:rFonts w:cs="Arial"/>
          <w:sz w:val="18"/>
          <w:szCs w:val="18"/>
          <w:rtl/>
        </w:rPr>
        <w:t xml:space="preserve"> </w:t>
      </w:r>
      <w:r w:rsidRPr="005D79B2">
        <w:rPr>
          <w:rFonts w:cs="Arial" w:hint="cs"/>
          <w:sz w:val="18"/>
          <w:szCs w:val="18"/>
          <w:rtl/>
        </w:rPr>
        <w:t>יהיה</w:t>
      </w:r>
      <w:r w:rsidRPr="005D79B2">
        <w:rPr>
          <w:rFonts w:cs="Arial"/>
          <w:sz w:val="18"/>
          <w:szCs w:val="18"/>
          <w:rtl/>
        </w:rPr>
        <w:t xml:space="preserve"> </w:t>
      </w:r>
      <w:r w:rsidRPr="005D79B2">
        <w:rPr>
          <w:rFonts w:cs="Arial" w:hint="cs"/>
          <w:sz w:val="18"/>
          <w:szCs w:val="18"/>
          <w:rtl/>
        </w:rPr>
        <w:t>שבתם</w:t>
      </w:r>
      <w:r w:rsidRPr="005D79B2">
        <w:rPr>
          <w:rFonts w:cs="Arial"/>
          <w:sz w:val="18"/>
          <w:szCs w:val="18"/>
          <w:rtl/>
        </w:rPr>
        <w:t xml:space="preserve"> </w:t>
      </w:r>
      <w:r w:rsidRPr="005D79B2">
        <w:rPr>
          <w:rFonts w:cs="Arial" w:hint="cs"/>
          <w:sz w:val="18"/>
          <w:szCs w:val="18"/>
          <w:rtl/>
        </w:rPr>
        <w:t>וקימתם</w:t>
      </w:r>
      <w:r w:rsidRPr="005D79B2">
        <w:rPr>
          <w:rFonts w:cs="Arial"/>
          <w:sz w:val="18"/>
          <w:szCs w:val="18"/>
          <w:rtl/>
        </w:rPr>
        <w:t xml:space="preserve"> </w:t>
      </w:r>
      <w:r w:rsidRPr="005D79B2">
        <w:rPr>
          <w:rFonts w:cs="Arial" w:hint="cs"/>
          <w:sz w:val="18"/>
          <w:szCs w:val="18"/>
          <w:rtl/>
        </w:rPr>
        <w:t>בשלום</w:t>
      </w:r>
      <w:r w:rsidRPr="005D79B2">
        <w:rPr>
          <w:rFonts w:cs="Arial"/>
          <w:sz w:val="18"/>
          <w:szCs w:val="18"/>
          <w:rtl/>
        </w:rPr>
        <w:t xml:space="preserve"> </w:t>
      </w:r>
      <w:r w:rsidRPr="005D79B2">
        <w:rPr>
          <w:rFonts w:cs="Arial" w:hint="cs"/>
          <w:sz w:val="18"/>
          <w:szCs w:val="18"/>
          <w:rtl/>
        </w:rPr>
        <w:t>לעולם</w:t>
      </w:r>
      <w:r w:rsidRPr="005D79B2">
        <w:rPr>
          <w:rFonts w:cs="Arial"/>
          <w:sz w:val="18"/>
          <w:szCs w:val="18"/>
          <w:rtl/>
        </w:rPr>
        <w:t xml:space="preserve"> </w:t>
      </w:r>
      <w:r w:rsidRPr="005D79B2">
        <w:rPr>
          <w:rFonts w:cs="Arial" w:hint="cs"/>
          <w:sz w:val="18"/>
          <w:szCs w:val="18"/>
          <w:rtl/>
        </w:rPr>
        <w:t>ויתקיים</w:t>
      </w:r>
      <w:r w:rsidRPr="005D79B2">
        <w:rPr>
          <w:rFonts w:cs="Arial"/>
          <w:sz w:val="18"/>
          <w:szCs w:val="18"/>
          <w:rtl/>
        </w:rPr>
        <w:t xml:space="preserve"> </w:t>
      </w:r>
      <w:r w:rsidRPr="005D79B2">
        <w:rPr>
          <w:rFonts w:cs="Arial" w:hint="cs"/>
          <w:sz w:val="18"/>
          <w:szCs w:val="18"/>
          <w:rtl/>
        </w:rPr>
        <w:t>הישוב</w:t>
      </w:r>
      <w:r w:rsidRPr="005D79B2">
        <w:rPr>
          <w:rFonts w:cs="Arial"/>
          <w:sz w:val="18"/>
          <w:szCs w:val="18"/>
          <w:rtl/>
        </w:rPr>
        <w:t xml:space="preserve"> </w:t>
      </w:r>
      <w:r w:rsidRPr="005D79B2">
        <w:rPr>
          <w:rFonts w:cs="Arial" w:hint="cs"/>
          <w:sz w:val="18"/>
          <w:szCs w:val="18"/>
          <w:rtl/>
        </w:rPr>
        <w:t>ברצון</w:t>
      </w:r>
      <w:r w:rsidRPr="005D79B2">
        <w:rPr>
          <w:rFonts w:cs="Arial"/>
          <w:sz w:val="18"/>
          <w:szCs w:val="18"/>
          <w:rtl/>
        </w:rPr>
        <w:t xml:space="preserve"> </w:t>
      </w:r>
      <w:r w:rsidRPr="005D79B2">
        <w:rPr>
          <w:rFonts w:cs="Arial" w:hint="cs"/>
          <w:sz w:val="18"/>
          <w:szCs w:val="18"/>
          <w:rtl/>
        </w:rPr>
        <w:t>האל</w:t>
      </w:r>
      <w:r w:rsidRPr="005D79B2">
        <w:rPr>
          <w:rFonts w:cs="Arial"/>
          <w:sz w:val="18"/>
          <w:szCs w:val="18"/>
          <w:rtl/>
        </w:rPr>
        <w:t xml:space="preserve"> </w:t>
      </w:r>
      <w:r w:rsidRPr="005D79B2">
        <w:rPr>
          <w:rFonts w:cs="Arial" w:hint="cs"/>
          <w:sz w:val="18"/>
          <w:szCs w:val="18"/>
          <w:rtl/>
        </w:rPr>
        <w:t>שחפץ</w:t>
      </w:r>
      <w:r w:rsidRPr="005D79B2">
        <w:rPr>
          <w:rFonts w:cs="Arial"/>
          <w:sz w:val="18"/>
          <w:szCs w:val="18"/>
          <w:rtl/>
        </w:rPr>
        <w:t xml:space="preserve"> </w:t>
      </w:r>
      <w:r w:rsidRPr="005D79B2">
        <w:rPr>
          <w:rFonts w:cs="Arial" w:hint="cs"/>
          <w:sz w:val="18"/>
          <w:szCs w:val="18"/>
          <w:rtl/>
        </w:rPr>
        <w:t>בו</w:t>
      </w:r>
      <w:r w:rsidRPr="005D79B2">
        <w:rPr>
          <w:rFonts w:cs="Arial"/>
          <w:sz w:val="18"/>
          <w:szCs w:val="18"/>
          <w:rtl/>
        </w:rPr>
        <w:t xml:space="preserve">. </w:t>
      </w:r>
      <w:r w:rsidRPr="005D79B2">
        <w:rPr>
          <w:rFonts w:cs="Arial" w:hint="cs"/>
          <w:sz w:val="18"/>
          <w:szCs w:val="18"/>
          <w:u w:val="single"/>
          <w:rtl/>
        </w:rPr>
        <w:t>ומהיות</w:t>
      </w:r>
      <w:r w:rsidRPr="005D79B2">
        <w:rPr>
          <w:rFonts w:cs="Arial"/>
          <w:sz w:val="18"/>
          <w:szCs w:val="18"/>
          <w:u w:val="single"/>
          <w:rtl/>
        </w:rPr>
        <w:t xml:space="preserve"> </w:t>
      </w:r>
      <w:r w:rsidRPr="005D79B2">
        <w:rPr>
          <w:rFonts w:cs="Arial" w:hint="cs"/>
          <w:sz w:val="18"/>
          <w:szCs w:val="18"/>
          <w:u w:val="single"/>
          <w:rtl/>
        </w:rPr>
        <w:t>מיסוד</w:t>
      </w:r>
      <w:r w:rsidRPr="005D79B2">
        <w:rPr>
          <w:rFonts w:cs="Arial"/>
          <w:sz w:val="18"/>
          <w:szCs w:val="18"/>
          <w:u w:val="single"/>
          <w:rtl/>
        </w:rPr>
        <w:t xml:space="preserve"> </w:t>
      </w:r>
      <w:r w:rsidRPr="005D79B2">
        <w:rPr>
          <w:rFonts w:cs="Arial" w:hint="cs"/>
          <w:sz w:val="18"/>
          <w:szCs w:val="18"/>
          <w:u w:val="single"/>
          <w:rtl/>
        </w:rPr>
        <w:t>המצוה</w:t>
      </w:r>
      <w:r w:rsidRPr="005D79B2">
        <w:rPr>
          <w:rFonts w:cs="Arial"/>
          <w:sz w:val="18"/>
          <w:szCs w:val="18"/>
          <w:u w:val="single"/>
          <w:rtl/>
        </w:rPr>
        <w:t xml:space="preserve"> </w:t>
      </w:r>
      <w:r w:rsidRPr="005D79B2">
        <w:rPr>
          <w:rFonts w:cs="Arial" w:hint="cs"/>
          <w:sz w:val="18"/>
          <w:szCs w:val="18"/>
          <w:u w:val="single"/>
          <w:rtl/>
        </w:rPr>
        <w:t>מה</w:t>
      </w:r>
      <w:r w:rsidRPr="005D79B2">
        <w:rPr>
          <w:rFonts w:cs="Arial"/>
          <w:sz w:val="18"/>
          <w:szCs w:val="18"/>
          <w:u w:val="single"/>
          <w:rtl/>
        </w:rPr>
        <w:t xml:space="preserve"> </w:t>
      </w:r>
      <w:r w:rsidRPr="005D79B2">
        <w:rPr>
          <w:rFonts w:cs="Arial" w:hint="cs"/>
          <w:sz w:val="18"/>
          <w:szCs w:val="18"/>
          <w:u w:val="single"/>
          <w:rtl/>
        </w:rPr>
        <w:t>שזכרתי</w:t>
      </w:r>
      <w:r w:rsidRPr="005D79B2">
        <w:rPr>
          <w:rFonts w:cs="Arial"/>
          <w:sz w:val="18"/>
          <w:szCs w:val="18"/>
          <w:u w:val="single"/>
          <w:rtl/>
        </w:rPr>
        <w:t xml:space="preserve">, </w:t>
      </w:r>
      <w:r w:rsidRPr="005D79B2">
        <w:rPr>
          <w:rFonts w:cs="Arial" w:hint="cs"/>
          <w:sz w:val="18"/>
          <w:szCs w:val="18"/>
          <w:u w:val="single"/>
          <w:rtl/>
        </w:rPr>
        <w:t>נהגו</w:t>
      </w:r>
      <w:r w:rsidRPr="005D79B2">
        <w:rPr>
          <w:rFonts w:cs="Arial"/>
          <w:sz w:val="18"/>
          <w:szCs w:val="18"/>
          <w:u w:val="single"/>
          <w:rtl/>
        </w:rPr>
        <w:t xml:space="preserve"> </w:t>
      </w:r>
      <w:r w:rsidRPr="005D79B2">
        <w:rPr>
          <w:rFonts w:cs="Arial" w:hint="cs"/>
          <w:sz w:val="18"/>
          <w:szCs w:val="18"/>
          <w:u w:val="single"/>
          <w:rtl/>
        </w:rPr>
        <w:t>ישראל</w:t>
      </w:r>
      <w:r w:rsidRPr="005D79B2">
        <w:rPr>
          <w:rFonts w:cs="Arial"/>
          <w:sz w:val="18"/>
          <w:szCs w:val="18"/>
          <w:u w:val="single"/>
          <w:rtl/>
        </w:rPr>
        <w:t xml:space="preserve"> </w:t>
      </w:r>
      <w:r w:rsidRPr="005D79B2">
        <w:rPr>
          <w:rFonts w:cs="Arial" w:hint="cs"/>
          <w:sz w:val="18"/>
          <w:szCs w:val="18"/>
          <w:u w:val="single"/>
          <w:rtl/>
        </w:rPr>
        <w:t>לקדש</w:t>
      </w:r>
      <w:r w:rsidRPr="005D79B2">
        <w:rPr>
          <w:rFonts w:cs="Arial"/>
          <w:sz w:val="18"/>
          <w:szCs w:val="18"/>
          <w:u w:val="single"/>
          <w:rtl/>
        </w:rPr>
        <w:t xml:space="preserve"> </w:t>
      </w:r>
      <w:r w:rsidRPr="005D79B2">
        <w:rPr>
          <w:rFonts w:cs="Arial" w:hint="cs"/>
          <w:sz w:val="18"/>
          <w:szCs w:val="18"/>
          <w:u w:val="single"/>
          <w:rtl/>
        </w:rPr>
        <w:t>בטבעת</w:t>
      </w:r>
      <w:r w:rsidRPr="005D79B2">
        <w:rPr>
          <w:rFonts w:cs="Arial"/>
          <w:sz w:val="18"/>
          <w:szCs w:val="18"/>
          <w:u w:val="single"/>
          <w:rtl/>
        </w:rPr>
        <w:t xml:space="preserve"> </w:t>
      </w:r>
      <w:r w:rsidRPr="005D79B2">
        <w:rPr>
          <w:rFonts w:cs="Arial" w:hint="cs"/>
          <w:sz w:val="18"/>
          <w:szCs w:val="18"/>
          <w:u w:val="single"/>
          <w:rtl/>
        </w:rPr>
        <w:t>להיות</w:t>
      </w:r>
      <w:r w:rsidRPr="005D79B2">
        <w:rPr>
          <w:rFonts w:cs="Arial"/>
          <w:sz w:val="18"/>
          <w:szCs w:val="18"/>
          <w:u w:val="single"/>
          <w:rtl/>
        </w:rPr>
        <w:t xml:space="preserve"> </w:t>
      </w:r>
      <w:r w:rsidRPr="005D79B2">
        <w:rPr>
          <w:rFonts w:cs="Arial" w:hint="cs"/>
          <w:sz w:val="18"/>
          <w:szCs w:val="18"/>
          <w:u w:val="single"/>
          <w:rtl/>
        </w:rPr>
        <w:t>בידה</w:t>
      </w:r>
      <w:r w:rsidRPr="005D79B2">
        <w:rPr>
          <w:rFonts w:cs="Arial"/>
          <w:sz w:val="18"/>
          <w:szCs w:val="18"/>
          <w:u w:val="single"/>
          <w:rtl/>
        </w:rPr>
        <w:t xml:space="preserve"> </w:t>
      </w:r>
      <w:r w:rsidRPr="005D79B2">
        <w:rPr>
          <w:rFonts w:cs="Arial" w:hint="cs"/>
          <w:sz w:val="18"/>
          <w:szCs w:val="18"/>
          <w:u w:val="single"/>
          <w:rtl/>
        </w:rPr>
        <w:t>תמיד</w:t>
      </w:r>
      <w:r w:rsidRPr="005D79B2">
        <w:rPr>
          <w:rFonts w:cs="Arial"/>
          <w:sz w:val="18"/>
          <w:szCs w:val="18"/>
          <w:u w:val="single"/>
          <w:rtl/>
        </w:rPr>
        <w:t xml:space="preserve"> </w:t>
      </w:r>
      <w:r w:rsidRPr="005D79B2">
        <w:rPr>
          <w:rFonts w:cs="Arial" w:hint="cs"/>
          <w:sz w:val="18"/>
          <w:szCs w:val="18"/>
          <w:u w:val="single"/>
          <w:rtl/>
        </w:rPr>
        <w:t>למזכרת</w:t>
      </w:r>
      <w:r w:rsidRPr="005D79B2">
        <w:rPr>
          <w:rFonts w:cs="Arial"/>
          <w:sz w:val="18"/>
          <w:szCs w:val="18"/>
          <w:u w:val="single"/>
          <w:rtl/>
        </w:rPr>
        <w:t xml:space="preserve">, </w:t>
      </w:r>
      <w:r w:rsidRPr="005D79B2">
        <w:rPr>
          <w:rFonts w:cs="Arial" w:hint="cs"/>
          <w:sz w:val="18"/>
          <w:szCs w:val="18"/>
          <w:u w:val="single"/>
          <w:rtl/>
        </w:rPr>
        <w:t>ואף</w:t>
      </w:r>
      <w:r w:rsidRPr="005D79B2">
        <w:rPr>
          <w:rFonts w:cs="Arial"/>
          <w:sz w:val="18"/>
          <w:szCs w:val="18"/>
          <w:u w:val="single"/>
          <w:rtl/>
        </w:rPr>
        <w:t xml:space="preserve"> </w:t>
      </w:r>
      <w:r w:rsidRPr="005D79B2">
        <w:rPr>
          <w:rFonts w:cs="Arial" w:hint="cs"/>
          <w:sz w:val="18"/>
          <w:szCs w:val="18"/>
          <w:u w:val="single"/>
          <w:rtl/>
        </w:rPr>
        <w:t>על</w:t>
      </w:r>
      <w:r w:rsidRPr="005D79B2">
        <w:rPr>
          <w:rFonts w:cs="Arial"/>
          <w:sz w:val="18"/>
          <w:szCs w:val="18"/>
          <w:u w:val="single"/>
          <w:rtl/>
        </w:rPr>
        <w:t xml:space="preserve"> </w:t>
      </w:r>
      <w:r w:rsidRPr="005D79B2">
        <w:rPr>
          <w:rFonts w:cs="Arial" w:hint="cs"/>
          <w:sz w:val="18"/>
          <w:szCs w:val="18"/>
          <w:u w:val="single"/>
          <w:rtl/>
        </w:rPr>
        <w:t>פי</w:t>
      </w:r>
      <w:r w:rsidRPr="005D79B2">
        <w:rPr>
          <w:rFonts w:cs="Arial"/>
          <w:sz w:val="18"/>
          <w:szCs w:val="18"/>
          <w:u w:val="single"/>
          <w:rtl/>
        </w:rPr>
        <w:t xml:space="preserve"> </w:t>
      </w:r>
      <w:r w:rsidRPr="005D79B2">
        <w:rPr>
          <w:rFonts w:cs="Arial" w:hint="cs"/>
          <w:sz w:val="18"/>
          <w:szCs w:val="18"/>
          <w:u w:val="single"/>
          <w:rtl/>
        </w:rPr>
        <w:t>שבשוה</w:t>
      </w:r>
      <w:r w:rsidRPr="005D79B2">
        <w:rPr>
          <w:rFonts w:cs="Arial"/>
          <w:sz w:val="18"/>
          <w:szCs w:val="18"/>
          <w:u w:val="single"/>
          <w:rtl/>
        </w:rPr>
        <w:t xml:space="preserve"> </w:t>
      </w:r>
      <w:r w:rsidRPr="005D79B2">
        <w:rPr>
          <w:rFonts w:cs="Arial" w:hint="cs"/>
          <w:sz w:val="18"/>
          <w:szCs w:val="18"/>
          <w:u w:val="single"/>
          <w:rtl/>
        </w:rPr>
        <w:t>פרוטה</w:t>
      </w:r>
      <w:r w:rsidRPr="005D79B2">
        <w:rPr>
          <w:rFonts w:cs="Arial"/>
          <w:sz w:val="18"/>
          <w:szCs w:val="18"/>
          <w:u w:val="single"/>
          <w:rtl/>
        </w:rPr>
        <w:t xml:space="preserve"> </w:t>
      </w:r>
      <w:r w:rsidRPr="005D79B2">
        <w:rPr>
          <w:rFonts w:cs="Arial" w:hint="cs"/>
          <w:sz w:val="18"/>
          <w:szCs w:val="18"/>
          <w:u w:val="single"/>
          <w:rtl/>
        </w:rPr>
        <w:t>לבד</w:t>
      </w:r>
      <w:r w:rsidRPr="005D79B2">
        <w:rPr>
          <w:rFonts w:cs="Arial"/>
          <w:sz w:val="18"/>
          <w:szCs w:val="18"/>
          <w:u w:val="single"/>
          <w:rtl/>
        </w:rPr>
        <w:t xml:space="preserve"> </w:t>
      </w:r>
      <w:r w:rsidRPr="005D79B2">
        <w:rPr>
          <w:rFonts w:cs="Arial" w:hint="cs"/>
          <w:sz w:val="18"/>
          <w:szCs w:val="18"/>
          <w:u w:val="single"/>
          <w:rtl/>
        </w:rPr>
        <w:t>אפשר</w:t>
      </w:r>
      <w:r w:rsidRPr="005D79B2">
        <w:rPr>
          <w:rFonts w:cs="Arial"/>
          <w:sz w:val="18"/>
          <w:szCs w:val="18"/>
          <w:u w:val="single"/>
          <w:rtl/>
        </w:rPr>
        <w:t xml:space="preserve"> </w:t>
      </w:r>
      <w:r w:rsidRPr="005D79B2">
        <w:rPr>
          <w:rFonts w:cs="Arial" w:hint="cs"/>
          <w:sz w:val="18"/>
          <w:szCs w:val="18"/>
          <w:u w:val="single"/>
          <w:rtl/>
        </w:rPr>
        <w:t>לקדש</w:t>
      </w:r>
      <w:r w:rsidRPr="005D79B2">
        <w:rPr>
          <w:rFonts w:cs="Arial"/>
          <w:sz w:val="18"/>
          <w:szCs w:val="18"/>
          <w:u w:val="single"/>
          <w:rtl/>
        </w:rPr>
        <w:t xml:space="preserve"> </w:t>
      </w:r>
      <w:r w:rsidRPr="005D79B2">
        <w:rPr>
          <w:rFonts w:cs="Arial" w:hint="cs"/>
          <w:sz w:val="18"/>
          <w:szCs w:val="18"/>
          <w:u w:val="single"/>
          <w:rtl/>
        </w:rPr>
        <w:t>מן</w:t>
      </w:r>
      <w:r w:rsidRPr="005D79B2">
        <w:rPr>
          <w:rFonts w:cs="Arial"/>
          <w:sz w:val="18"/>
          <w:szCs w:val="18"/>
          <w:u w:val="single"/>
          <w:rtl/>
        </w:rPr>
        <w:t xml:space="preserve"> </w:t>
      </w:r>
      <w:r w:rsidRPr="005D79B2">
        <w:rPr>
          <w:rFonts w:cs="Arial" w:hint="cs"/>
          <w:sz w:val="18"/>
          <w:szCs w:val="18"/>
          <w:u w:val="single"/>
          <w:rtl/>
        </w:rPr>
        <w:t>הדין</w:t>
      </w:r>
      <w:r w:rsidRPr="005D79B2">
        <w:rPr>
          <w:rFonts w:cs="Arial"/>
          <w:sz w:val="18"/>
          <w:szCs w:val="18"/>
          <w:rtl/>
        </w:rPr>
        <w:t>.</w:t>
      </w:r>
      <w:r>
        <w:rPr>
          <w:rFonts w:hint="cs"/>
          <w:sz w:val="18"/>
          <w:szCs w:val="18"/>
          <w:rtl/>
        </w:rPr>
        <w:t>"</w:t>
      </w:r>
    </w:p>
  </w:footnote>
  <w:footnote w:id="18">
    <w:p w:rsidR="00194EF7" w:rsidRDefault="00194EF7" w:rsidP="00F15C4E">
      <w:pPr>
        <w:pStyle w:val="a4"/>
      </w:pPr>
      <w:r w:rsidRPr="005D79B2">
        <w:rPr>
          <w:rStyle w:val="ab"/>
          <w:sz w:val="18"/>
          <w:szCs w:val="18"/>
        </w:rPr>
        <w:footnoteRef/>
      </w:r>
      <w:r w:rsidRPr="005D79B2">
        <w:rPr>
          <w:rFonts w:hint="cs"/>
          <w:sz w:val="18"/>
          <w:szCs w:val="18"/>
          <w:rtl/>
        </w:rPr>
        <w:t>כשלא דיברו תחילה מעסקי קידושין.</w:t>
      </w:r>
    </w:p>
  </w:footnote>
  <w:footnote w:id="19">
    <w:p w:rsidR="00194EF7" w:rsidRPr="00A0379C" w:rsidRDefault="00194EF7" w:rsidP="00F15C4E">
      <w:pPr>
        <w:pStyle w:val="a4"/>
        <w:rPr>
          <w:sz w:val="18"/>
          <w:szCs w:val="18"/>
        </w:rPr>
      </w:pPr>
      <w:r w:rsidRPr="00A0379C">
        <w:rPr>
          <w:rStyle w:val="ab"/>
          <w:sz w:val="18"/>
          <w:szCs w:val="18"/>
        </w:rPr>
        <w:footnoteRef/>
      </w:r>
      <w:r w:rsidRPr="00A0379C">
        <w:rPr>
          <w:sz w:val="18"/>
          <w:szCs w:val="18"/>
          <w:rtl/>
        </w:rPr>
        <w:t xml:space="preserve"> </w:t>
      </w:r>
      <w:r w:rsidRPr="00A0379C">
        <w:rPr>
          <w:rFonts w:hint="cs"/>
          <w:b/>
          <w:bCs/>
          <w:sz w:val="18"/>
          <w:szCs w:val="18"/>
          <w:rtl/>
        </w:rPr>
        <w:t>דרכי משה</w:t>
      </w:r>
      <w:r w:rsidRPr="00A0379C">
        <w:rPr>
          <w:rFonts w:hint="cs"/>
          <w:sz w:val="18"/>
          <w:szCs w:val="18"/>
          <w:rtl/>
        </w:rPr>
        <w:t xml:space="preserve"> </w:t>
      </w:r>
      <w:r w:rsidRPr="00A0379C">
        <w:rPr>
          <w:sz w:val="18"/>
          <w:szCs w:val="18"/>
          <w:rtl/>
        </w:rPr>
        <w:t>–</w:t>
      </w:r>
      <w:r w:rsidRPr="00A0379C">
        <w:rPr>
          <w:rFonts w:hint="cs"/>
          <w:sz w:val="18"/>
          <w:szCs w:val="18"/>
          <w:rtl/>
        </w:rPr>
        <w:t xml:space="preserve"> אפילו היה רק הוא מדבר והיא שותקת נמי מהני.</w:t>
      </w:r>
    </w:p>
  </w:footnote>
  <w:footnote w:id="20">
    <w:p w:rsidR="00194EF7" w:rsidRDefault="00194EF7" w:rsidP="00F15C4E">
      <w:pPr>
        <w:pStyle w:val="a4"/>
        <w:rPr>
          <w:rtl/>
        </w:rPr>
      </w:pPr>
      <w:r w:rsidRPr="0071597D">
        <w:rPr>
          <w:rStyle w:val="ab"/>
          <w:sz w:val="18"/>
          <w:szCs w:val="18"/>
        </w:rPr>
        <w:footnoteRef/>
      </w:r>
      <w:r w:rsidRPr="0071597D">
        <w:rPr>
          <w:sz w:val="18"/>
          <w:szCs w:val="18"/>
          <w:rtl/>
        </w:rPr>
        <w:t xml:space="preserve"> </w:t>
      </w:r>
      <w:r w:rsidRPr="0071597D">
        <w:rPr>
          <w:rFonts w:hint="cs"/>
          <w:b/>
          <w:bCs/>
          <w:sz w:val="18"/>
          <w:szCs w:val="18"/>
          <w:rtl/>
        </w:rPr>
        <w:t>הנחלת משה</w:t>
      </w:r>
      <w:r w:rsidRPr="0071597D">
        <w:rPr>
          <w:rFonts w:hint="cs"/>
          <w:sz w:val="18"/>
          <w:szCs w:val="18"/>
          <w:rtl/>
        </w:rPr>
        <w:t xml:space="preserve"> מבאר מחלוקת זו בשני אופנים: </w:t>
      </w:r>
      <w:r w:rsidRPr="0071597D">
        <w:rPr>
          <w:sz w:val="18"/>
          <w:szCs w:val="18"/>
          <w:rtl/>
        </w:rPr>
        <w:br/>
      </w:r>
      <w:r w:rsidRPr="0071597D">
        <w:rPr>
          <w:rFonts w:hint="cs"/>
          <w:sz w:val="18"/>
          <w:szCs w:val="18"/>
          <w:rtl/>
        </w:rPr>
        <w:t>א. נחלקו רבי יוסי ורבי יהודה בטעם האמירה. רבי יוסי סובר שאמירה נועדה כדי לפרש את מעשה הנתינה, וכיוון שדיברו קודם לכן מענייני הקידושין אינו צריך לומר מאומה, מכיוון שהדבר ברור מדוע נתן לה את הכסף. לעומת זאת, רבי יהודה סובר שהדיבור הוא חלק ממעשה הקידושין, ויליף לה מדקתני "כי יקח איש אשה" ואין קיחה באדם אלא בדיבור, ולכן צריך שיאמר להדיא בשעת הקידושין.</w:t>
      </w:r>
      <w:r w:rsidRPr="0071597D">
        <w:rPr>
          <w:sz w:val="18"/>
          <w:szCs w:val="18"/>
          <w:rtl/>
        </w:rPr>
        <w:br/>
      </w:r>
      <w:r w:rsidRPr="0071597D">
        <w:rPr>
          <w:rFonts w:hint="cs"/>
          <w:sz w:val="18"/>
          <w:szCs w:val="18"/>
          <w:rtl/>
        </w:rPr>
        <w:t xml:space="preserve">ב. גם רבי יוסי סובר שצריך אמירה ממש בשעת הקידושין ולא סגי בכך שכוונת המקדש ברורה, אלא שהוא סובר שהדיבור לפני המעשה מהני כדיבור של "כי יקח", אך רבי יהודה סובר שבעינן דיבור ממש. </w:t>
      </w:r>
      <w:r w:rsidRPr="0071597D">
        <w:rPr>
          <w:rFonts w:hint="cs"/>
          <w:sz w:val="16"/>
          <w:szCs w:val="16"/>
          <w:rtl/>
        </w:rPr>
        <w:t>[ולפי"ז, אם רק היא דיברה מענייני הקידושין אך הבעל שתק ונתן לה, לדעת רבי  יוסי להסבר קמא מקודשת, משום שכוונת המקדש ברורה, אך להסבר בתרא אינה מקודשת כיוון שלא היתה אמירה של הבעל עצמו].</w:t>
      </w:r>
    </w:p>
  </w:footnote>
  <w:footnote w:id="21">
    <w:p w:rsidR="00194EF7" w:rsidRPr="004A0C7A" w:rsidRDefault="00194EF7" w:rsidP="00F15C4E">
      <w:pPr>
        <w:pStyle w:val="a4"/>
        <w:rPr>
          <w:sz w:val="18"/>
          <w:szCs w:val="18"/>
          <w:rtl/>
        </w:rPr>
      </w:pPr>
      <w:r w:rsidRPr="004A0C7A">
        <w:rPr>
          <w:rStyle w:val="ab"/>
          <w:sz w:val="18"/>
          <w:szCs w:val="18"/>
        </w:rPr>
        <w:footnoteRef/>
      </w:r>
      <w:r w:rsidRPr="004A0C7A">
        <w:rPr>
          <w:sz w:val="18"/>
          <w:szCs w:val="18"/>
          <w:rtl/>
        </w:rPr>
        <w:t xml:space="preserve"> </w:t>
      </w:r>
      <w:r w:rsidRPr="004A0C7A">
        <w:rPr>
          <w:rFonts w:hint="cs"/>
          <w:sz w:val="18"/>
          <w:szCs w:val="18"/>
          <w:rtl/>
        </w:rPr>
        <w:t xml:space="preserve">בביאור דברי המחבר כאן נחלקו הגר"א ובאר הגולה. </w:t>
      </w:r>
      <w:r w:rsidRPr="004A0C7A">
        <w:rPr>
          <w:rFonts w:hint="cs"/>
          <w:b/>
          <w:bCs/>
          <w:sz w:val="18"/>
          <w:szCs w:val="18"/>
          <w:rtl/>
        </w:rPr>
        <w:t>הגר"א</w:t>
      </w:r>
      <w:r w:rsidRPr="004A0C7A">
        <w:rPr>
          <w:rFonts w:hint="cs"/>
          <w:sz w:val="18"/>
          <w:szCs w:val="18"/>
          <w:rtl/>
        </w:rPr>
        <w:t xml:space="preserve"> סובר שאף כשאינו מדבר עמה מקודשת, כיוון שאלו לשונות ודאיים של קידושין. לעומתו, </w:t>
      </w:r>
      <w:r w:rsidRPr="004A0C7A">
        <w:rPr>
          <w:rFonts w:hint="cs"/>
          <w:b/>
          <w:bCs/>
          <w:sz w:val="18"/>
          <w:szCs w:val="18"/>
          <w:rtl/>
        </w:rPr>
        <w:t>באר הגולה</w:t>
      </w:r>
      <w:r w:rsidRPr="004A0C7A">
        <w:rPr>
          <w:rFonts w:hint="cs"/>
          <w:sz w:val="18"/>
          <w:szCs w:val="18"/>
          <w:rtl/>
        </w:rPr>
        <w:t xml:space="preserve"> מסביר שלשונות אלו מהני רק כשהיה מדבר עמה.</w:t>
      </w:r>
    </w:p>
  </w:footnote>
  <w:footnote w:id="22">
    <w:p w:rsidR="00194EF7" w:rsidRDefault="00194EF7" w:rsidP="00F15C4E">
      <w:pPr>
        <w:pStyle w:val="a4"/>
        <w:rPr>
          <w:rtl/>
        </w:rPr>
      </w:pPr>
      <w:r w:rsidRPr="00DB5454">
        <w:rPr>
          <w:rStyle w:val="ab"/>
          <w:sz w:val="18"/>
          <w:szCs w:val="18"/>
        </w:rPr>
        <w:footnoteRef/>
      </w:r>
      <w:r w:rsidRPr="00DB5454">
        <w:rPr>
          <w:sz w:val="18"/>
          <w:szCs w:val="18"/>
          <w:rtl/>
        </w:rPr>
        <w:t xml:space="preserve"> </w:t>
      </w:r>
      <w:r w:rsidRPr="00DB5454">
        <w:rPr>
          <w:rFonts w:hint="cs"/>
          <w:sz w:val="18"/>
          <w:szCs w:val="18"/>
          <w:rtl/>
        </w:rPr>
        <w:t xml:space="preserve">ומוסיף </w:t>
      </w:r>
      <w:r w:rsidRPr="00DB5454">
        <w:rPr>
          <w:rFonts w:hint="cs"/>
          <w:b/>
          <w:bCs/>
          <w:sz w:val="18"/>
          <w:szCs w:val="18"/>
          <w:rtl/>
        </w:rPr>
        <w:t>הפת"ש</w:t>
      </w:r>
      <w:r w:rsidRPr="00DB5454">
        <w:rPr>
          <w:rFonts w:hint="cs"/>
          <w:sz w:val="18"/>
          <w:szCs w:val="18"/>
          <w:rtl/>
        </w:rPr>
        <w:t xml:space="preserve"> בשם </w:t>
      </w:r>
      <w:r>
        <w:rPr>
          <w:rFonts w:hint="cs"/>
          <w:b/>
          <w:bCs/>
          <w:sz w:val="18"/>
          <w:szCs w:val="18"/>
          <w:rtl/>
        </w:rPr>
        <w:t>המל"מ</w:t>
      </w:r>
      <w:r w:rsidRPr="00DB5454">
        <w:rPr>
          <w:rFonts w:hint="cs"/>
          <w:sz w:val="18"/>
          <w:szCs w:val="18"/>
          <w:rtl/>
        </w:rPr>
        <w:t xml:space="preserve"> </w:t>
      </w:r>
      <w:r w:rsidRPr="00DB5454">
        <w:rPr>
          <w:sz w:val="18"/>
          <w:szCs w:val="18"/>
          <w:rtl/>
        </w:rPr>
        <w:t>–</w:t>
      </w:r>
      <w:r w:rsidRPr="00DB5454">
        <w:rPr>
          <w:rFonts w:hint="cs"/>
          <w:sz w:val="18"/>
          <w:szCs w:val="18"/>
          <w:rtl/>
        </w:rPr>
        <w:t xml:space="preserve"> אם המקדש שליח לחברו ודיבר עמה מעסקי הקידושין של חברו </w:t>
      </w:r>
      <w:r w:rsidRPr="00DB5454">
        <w:rPr>
          <w:sz w:val="18"/>
          <w:szCs w:val="18"/>
          <w:rtl/>
        </w:rPr>
        <w:t>–</w:t>
      </w:r>
      <w:r w:rsidRPr="00DB5454">
        <w:rPr>
          <w:rFonts w:hint="cs"/>
          <w:sz w:val="18"/>
          <w:szCs w:val="18"/>
          <w:rtl/>
        </w:rPr>
        <w:t xml:space="preserve"> מהני.</w:t>
      </w:r>
    </w:p>
  </w:footnote>
  <w:footnote w:id="23">
    <w:p w:rsidR="00194EF7" w:rsidRDefault="00194EF7" w:rsidP="00F15C4E">
      <w:pPr>
        <w:pStyle w:val="a4"/>
        <w:rPr>
          <w:rtl/>
        </w:rPr>
      </w:pPr>
      <w:r w:rsidRPr="00C86D61">
        <w:rPr>
          <w:rStyle w:val="ab"/>
          <w:sz w:val="18"/>
          <w:szCs w:val="18"/>
        </w:rPr>
        <w:footnoteRef/>
      </w:r>
      <w:r w:rsidRPr="00C86D61">
        <w:rPr>
          <w:sz w:val="18"/>
          <w:szCs w:val="18"/>
          <w:rtl/>
        </w:rPr>
        <w:t xml:space="preserve"> </w:t>
      </w:r>
      <w:r w:rsidRPr="00C86D61">
        <w:rPr>
          <w:rFonts w:hint="cs"/>
          <w:sz w:val="18"/>
          <w:szCs w:val="18"/>
          <w:rtl/>
        </w:rPr>
        <w:t xml:space="preserve">עוד יש להביא כאן את דברי </w:t>
      </w:r>
      <w:r w:rsidRPr="00C86D61">
        <w:rPr>
          <w:rFonts w:hint="cs"/>
          <w:b/>
          <w:bCs/>
          <w:sz w:val="18"/>
          <w:szCs w:val="18"/>
          <w:rtl/>
        </w:rPr>
        <w:t>הבאר היטב</w:t>
      </w:r>
      <w:r w:rsidRPr="00C86D61">
        <w:rPr>
          <w:rFonts w:hint="cs"/>
          <w:sz w:val="18"/>
          <w:szCs w:val="18"/>
          <w:rtl/>
        </w:rPr>
        <w:t xml:space="preserve"> בשם </w:t>
      </w:r>
      <w:r w:rsidRPr="00C86D61">
        <w:rPr>
          <w:rFonts w:hint="cs"/>
          <w:b/>
          <w:bCs/>
          <w:sz w:val="18"/>
          <w:szCs w:val="18"/>
          <w:rtl/>
        </w:rPr>
        <w:t>מהריב"ל</w:t>
      </w:r>
      <w:r w:rsidRPr="00C86D61">
        <w:rPr>
          <w:rFonts w:hint="cs"/>
          <w:sz w:val="18"/>
          <w:szCs w:val="18"/>
          <w:rtl/>
        </w:rPr>
        <w:t xml:space="preserve"> - </w:t>
      </w:r>
      <w:r w:rsidRPr="00C86D61">
        <w:rPr>
          <w:sz w:val="18"/>
          <w:szCs w:val="18"/>
          <w:rtl/>
        </w:rPr>
        <w:br/>
      </w:r>
      <w:r w:rsidRPr="00C86D61">
        <w:rPr>
          <w:rFonts w:hint="cs"/>
          <w:sz w:val="18"/>
          <w:szCs w:val="18"/>
          <w:rtl/>
        </w:rPr>
        <w:t xml:space="preserve">מי ששאל את האישה </w:t>
      </w:r>
      <w:r w:rsidRPr="00C86D61">
        <w:rPr>
          <w:sz w:val="18"/>
          <w:szCs w:val="18"/>
          <w:rtl/>
        </w:rPr>
        <w:t>–</w:t>
      </w:r>
      <w:r w:rsidRPr="00C86D61">
        <w:rPr>
          <w:rFonts w:hint="cs"/>
          <w:sz w:val="18"/>
          <w:szCs w:val="18"/>
          <w:rtl/>
        </w:rPr>
        <w:t xml:space="preserve"> "תרצי להתקדש"? והיא לא ענתה לו, ומייד נתן לה טבעת בשתיקה, הוי ספק קידושין.</w:t>
      </w:r>
    </w:p>
  </w:footnote>
  <w:footnote w:id="24">
    <w:p w:rsidR="00194EF7" w:rsidRPr="00196935" w:rsidRDefault="00194EF7" w:rsidP="00F15C4E">
      <w:pPr>
        <w:pStyle w:val="a4"/>
        <w:rPr>
          <w:sz w:val="18"/>
          <w:szCs w:val="18"/>
          <w:rtl/>
        </w:rPr>
      </w:pPr>
      <w:r w:rsidRPr="00196935">
        <w:rPr>
          <w:rStyle w:val="ab"/>
          <w:sz w:val="18"/>
          <w:szCs w:val="18"/>
        </w:rPr>
        <w:footnoteRef/>
      </w:r>
      <w:r w:rsidRPr="00196935">
        <w:rPr>
          <w:sz w:val="18"/>
          <w:szCs w:val="18"/>
          <w:rtl/>
        </w:rPr>
        <w:t xml:space="preserve"> </w:t>
      </w:r>
      <w:r w:rsidRPr="00196935">
        <w:rPr>
          <w:rFonts w:hint="cs"/>
          <w:b/>
          <w:bCs/>
          <w:sz w:val="18"/>
          <w:szCs w:val="18"/>
          <w:rtl/>
        </w:rPr>
        <w:t>האבני מילואים</w:t>
      </w:r>
      <w:r w:rsidRPr="00196935">
        <w:rPr>
          <w:rFonts w:hint="cs"/>
          <w:sz w:val="18"/>
          <w:szCs w:val="18"/>
          <w:rtl/>
        </w:rPr>
        <w:t xml:space="preserve"> (סק"ב) מרחיב את היריעה בנושא זה - </w:t>
      </w:r>
      <w:r w:rsidRPr="00196935">
        <w:rPr>
          <w:sz w:val="18"/>
          <w:szCs w:val="18"/>
          <w:rtl/>
        </w:rPr>
        <w:br/>
      </w:r>
      <w:r w:rsidRPr="00196935">
        <w:rPr>
          <w:rFonts w:hint="cs"/>
          <w:b/>
          <w:bCs/>
          <w:sz w:val="18"/>
          <w:szCs w:val="18"/>
          <w:rtl/>
        </w:rPr>
        <w:t>הבית שמואל</w:t>
      </w:r>
      <w:r w:rsidRPr="00196935">
        <w:rPr>
          <w:rFonts w:hint="cs"/>
          <w:sz w:val="18"/>
          <w:szCs w:val="18"/>
          <w:rtl/>
        </w:rPr>
        <w:t xml:space="preserve"> דייק את דבריו </w:t>
      </w:r>
      <w:r w:rsidRPr="00196935">
        <w:rPr>
          <w:rFonts w:hint="cs"/>
          <w:b/>
          <w:bCs/>
          <w:sz w:val="18"/>
          <w:szCs w:val="18"/>
          <w:rtl/>
        </w:rPr>
        <w:t xml:space="preserve">מהמרדכי </w:t>
      </w:r>
      <w:r w:rsidRPr="00196935">
        <w:rPr>
          <w:rFonts w:hint="cs"/>
          <w:sz w:val="18"/>
          <w:szCs w:val="18"/>
          <w:rtl/>
        </w:rPr>
        <w:t>בקידושין, זו לשון המרדכי: "</w:t>
      </w:r>
      <w:r w:rsidRPr="00196935">
        <w:rPr>
          <w:rFonts w:cs="Arial" w:hint="cs"/>
          <w:sz w:val="18"/>
          <w:szCs w:val="18"/>
          <w:rtl/>
        </w:rPr>
        <w:t>גרסי</w:t>
      </w:r>
      <w:r w:rsidRPr="00196935">
        <w:rPr>
          <w:rFonts w:cs="Arial"/>
          <w:sz w:val="18"/>
          <w:szCs w:val="18"/>
          <w:rtl/>
        </w:rPr>
        <w:t xml:space="preserve">' </w:t>
      </w:r>
      <w:r w:rsidRPr="00196935">
        <w:rPr>
          <w:rFonts w:cs="Arial" w:hint="cs"/>
          <w:sz w:val="18"/>
          <w:szCs w:val="18"/>
          <w:rtl/>
        </w:rPr>
        <w:t>בהזהב</w:t>
      </w:r>
      <w:r w:rsidRPr="00196935">
        <w:rPr>
          <w:rFonts w:cs="Arial"/>
          <w:sz w:val="18"/>
          <w:szCs w:val="18"/>
          <w:rtl/>
        </w:rPr>
        <w:t xml:space="preserve"> </w:t>
      </w:r>
      <w:r w:rsidRPr="00196935">
        <w:rPr>
          <w:rFonts w:cs="Arial" w:hint="cs"/>
          <w:sz w:val="18"/>
          <w:szCs w:val="18"/>
          <w:rtl/>
        </w:rPr>
        <w:t>דעתה</w:t>
      </w:r>
      <w:r w:rsidRPr="00196935">
        <w:rPr>
          <w:rFonts w:cs="Arial"/>
          <w:sz w:val="18"/>
          <w:szCs w:val="18"/>
          <w:rtl/>
        </w:rPr>
        <w:t xml:space="preserve"> </w:t>
      </w:r>
      <w:r w:rsidRPr="00196935">
        <w:rPr>
          <w:rFonts w:cs="Arial" w:hint="cs"/>
          <w:sz w:val="18"/>
          <w:szCs w:val="18"/>
          <w:rtl/>
        </w:rPr>
        <w:t>אצורתא</w:t>
      </w:r>
      <w:r w:rsidRPr="00196935">
        <w:rPr>
          <w:rFonts w:cs="Arial"/>
          <w:sz w:val="18"/>
          <w:szCs w:val="18"/>
          <w:rtl/>
        </w:rPr>
        <w:t xml:space="preserve"> </w:t>
      </w:r>
      <w:r w:rsidRPr="00196935">
        <w:rPr>
          <w:rFonts w:cs="Arial" w:hint="cs"/>
          <w:sz w:val="18"/>
          <w:szCs w:val="18"/>
          <w:rtl/>
        </w:rPr>
        <w:t>וצורתא</w:t>
      </w:r>
      <w:r w:rsidRPr="00196935">
        <w:rPr>
          <w:rFonts w:cs="Arial"/>
          <w:sz w:val="18"/>
          <w:szCs w:val="18"/>
          <w:rtl/>
        </w:rPr>
        <w:t xml:space="preserve"> </w:t>
      </w:r>
      <w:r w:rsidRPr="00196935">
        <w:rPr>
          <w:rFonts w:cs="Arial" w:hint="cs"/>
          <w:sz w:val="18"/>
          <w:szCs w:val="18"/>
          <w:rtl/>
        </w:rPr>
        <w:t>עבידא</w:t>
      </w:r>
      <w:r w:rsidRPr="00196935">
        <w:rPr>
          <w:rFonts w:cs="Arial"/>
          <w:sz w:val="18"/>
          <w:szCs w:val="18"/>
          <w:rtl/>
        </w:rPr>
        <w:t xml:space="preserve"> </w:t>
      </w:r>
      <w:r w:rsidRPr="00196935">
        <w:rPr>
          <w:rFonts w:cs="Arial" w:hint="cs"/>
          <w:sz w:val="18"/>
          <w:szCs w:val="18"/>
          <w:rtl/>
        </w:rPr>
        <w:t>דבטלה</w:t>
      </w:r>
      <w:r w:rsidRPr="00196935">
        <w:rPr>
          <w:rFonts w:cs="Arial"/>
          <w:sz w:val="18"/>
          <w:szCs w:val="18"/>
          <w:rtl/>
        </w:rPr>
        <w:t xml:space="preserve"> </w:t>
      </w:r>
      <w:r w:rsidRPr="00196935">
        <w:rPr>
          <w:rFonts w:cs="Arial" w:hint="cs"/>
          <w:sz w:val="18"/>
          <w:szCs w:val="18"/>
          <w:rtl/>
        </w:rPr>
        <w:t>עיין</w:t>
      </w:r>
      <w:r w:rsidRPr="00196935">
        <w:rPr>
          <w:rFonts w:cs="Arial"/>
          <w:sz w:val="18"/>
          <w:szCs w:val="18"/>
          <w:rtl/>
        </w:rPr>
        <w:t xml:space="preserve"> </w:t>
      </w:r>
      <w:r w:rsidRPr="00196935">
        <w:rPr>
          <w:rFonts w:cs="Arial" w:hint="cs"/>
          <w:sz w:val="18"/>
          <w:szCs w:val="18"/>
          <w:rtl/>
        </w:rPr>
        <w:t>שם</w:t>
      </w:r>
      <w:r w:rsidRPr="00196935">
        <w:rPr>
          <w:rFonts w:cs="Arial"/>
          <w:sz w:val="18"/>
          <w:szCs w:val="18"/>
          <w:rtl/>
        </w:rPr>
        <w:t xml:space="preserve"> </w:t>
      </w:r>
      <w:r w:rsidRPr="00196935">
        <w:rPr>
          <w:rFonts w:cs="Arial" w:hint="cs"/>
          <w:sz w:val="18"/>
          <w:szCs w:val="18"/>
          <w:rtl/>
        </w:rPr>
        <w:t>האיך</w:t>
      </w:r>
      <w:r w:rsidRPr="00196935">
        <w:rPr>
          <w:rFonts w:cs="Arial"/>
          <w:sz w:val="18"/>
          <w:szCs w:val="18"/>
          <w:rtl/>
        </w:rPr>
        <w:t xml:space="preserve"> </w:t>
      </w:r>
      <w:r w:rsidRPr="00196935">
        <w:rPr>
          <w:rFonts w:cs="Arial" w:hint="cs"/>
          <w:sz w:val="18"/>
          <w:szCs w:val="18"/>
          <w:rtl/>
        </w:rPr>
        <w:t>מקדשין</w:t>
      </w:r>
      <w:r w:rsidRPr="00196935">
        <w:rPr>
          <w:rFonts w:cs="Arial"/>
          <w:sz w:val="18"/>
          <w:szCs w:val="18"/>
          <w:rtl/>
        </w:rPr>
        <w:t xml:space="preserve"> </w:t>
      </w:r>
      <w:r w:rsidRPr="00196935">
        <w:rPr>
          <w:rFonts w:cs="Arial" w:hint="cs"/>
          <w:sz w:val="18"/>
          <w:szCs w:val="18"/>
          <w:rtl/>
        </w:rPr>
        <w:t>במטבע</w:t>
      </w:r>
      <w:r w:rsidRPr="00196935">
        <w:rPr>
          <w:rFonts w:cs="Arial"/>
          <w:sz w:val="18"/>
          <w:szCs w:val="18"/>
          <w:rtl/>
        </w:rPr>
        <w:t xml:space="preserve"> </w:t>
      </w:r>
      <w:r w:rsidRPr="00196935">
        <w:rPr>
          <w:rFonts w:cs="Arial" w:hint="cs"/>
          <w:sz w:val="18"/>
          <w:szCs w:val="18"/>
          <w:rtl/>
        </w:rPr>
        <w:t>שיש</w:t>
      </w:r>
      <w:r w:rsidRPr="00196935">
        <w:rPr>
          <w:rFonts w:cs="Arial"/>
          <w:sz w:val="18"/>
          <w:szCs w:val="18"/>
          <w:rtl/>
        </w:rPr>
        <w:t xml:space="preserve"> </w:t>
      </w:r>
      <w:r w:rsidRPr="00196935">
        <w:rPr>
          <w:rFonts w:cs="Arial" w:hint="cs"/>
          <w:sz w:val="18"/>
          <w:szCs w:val="18"/>
          <w:rtl/>
        </w:rPr>
        <w:t>עליו</w:t>
      </w:r>
      <w:r w:rsidRPr="00196935">
        <w:rPr>
          <w:rFonts w:cs="Arial"/>
          <w:sz w:val="18"/>
          <w:szCs w:val="18"/>
          <w:rtl/>
        </w:rPr>
        <w:t xml:space="preserve"> </w:t>
      </w:r>
      <w:r w:rsidRPr="00196935">
        <w:rPr>
          <w:rFonts w:cs="Arial" w:hint="cs"/>
          <w:sz w:val="18"/>
          <w:szCs w:val="18"/>
          <w:rtl/>
        </w:rPr>
        <w:t>צורה." ופשוט שאין כוונת המרדכי לומר שאין לקדש במטבע כלל, אלא התכוון שיש לעיין בכך, משום שגם בקידושין ניתן לומר שדעתה על צורת המטבע וצורה עשויה להתבטל. ברם, כבר יישבו את קושייתו וחילקו בין תורת כסף לתורת חליפין. ובפרט לפי מה שכתב רש"י בטעם הדין לגבי חליפין שהוא דבר שאינו מסויים, ואם כן בתורת כסף שפיר דמי.</w:t>
      </w:r>
    </w:p>
  </w:footnote>
  <w:footnote w:id="25">
    <w:p w:rsidR="00194EF7" w:rsidRDefault="00194EF7" w:rsidP="00F15C4E">
      <w:pPr>
        <w:pStyle w:val="a4"/>
      </w:pPr>
      <w:r w:rsidRPr="00196935">
        <w:rPr>
          <w:rStyle w:val="ab"/>
          <w:sz w:val="18"/>
          <w:szCs w:val="18"/>
        </w:rPr>
        <w:footnoteRef/>
      </w:r>
      <w:r w:rsidRPr="00196935">
        <w:rPr>
          <w:sz w:val="18"/>
          <w:szCs w:val="18"/>
          <w:rtl/>
        </w:rPr>
        <w:t xml:space="preserve"> </w:t>
      </w:r>
      <w:r w:rsidRPr="00196935">
        <w:rPr>
          <w:rFonts w:hint="cs"/>
          <w:sz w:val="18"/>
          <w:szCs w:val="18"/>
          <w:rtl/>
        </w:rPr>
        <w:t>ופשוט שכדי שהקידושין יחולו עליה לקנות את הקרקע בקניין.</w:t>
      </w:r>
    </w:p>
  </w:footnote>
  <w:footnote w:id="26">
    <w:p w:rsidR="00194EF7" w:rsidRPr="005D79B2" w:rsidRDefault="00194EF7" w:rsidP="00F15C4E">
      <w:pPr>
        <w:pStyle w:val="a4"/>
        <w:rPr>
          <w:sz w:val="18"/>
          <w:szCs w:val="18"/>
          <w:rtl/>
        </w:rPr>
      </w:pPr>
      <w:r w:rsidRPr="005D79B2">
        <w:rPr>
          <w:rStyle w:val="ab"/>
          <w:sz w:val="18"/>
          <w:szCs w:val="18"/>
        </w:rPr>
        <w:footnoteRef/>
      </w:r>
      <w:r w:rsidRPr="005D79B2">
        <w:rPr>
          <w:sz w:val="18"/>
          <w:szCs w:val="18"/>
          <w:rtl/>
        </w:rPr>
        <w:t xml:space="preserve"> </w:t>
      </w:r>
      <w:r w:rsidRPr="005D79B2">
        <w:rPr>
          <w:rFonts w:hint="cs"/>
          <w:sz w:val="18"/>
          <w:szCs w:val="18"/>
          <w:rtl/>
        </w:rPr>
        <w:t xml:space="preserve">ופשוט שמעיקר הדין אין שום בעיה בנתינה על גבי כפפה, ולכן פסק </w:t>
      </w:r>
      <w:r w:rsidRPr="005D79B2">
        <w:rPr>
          <w:rFonts w:hint="cs"/>
          <w:b/>
          <w:bCs/>
          <w:sz w:val="18"/>
          <w:szCs w:val="18"/>
          <w:rtl/>
        </w:rPr>
        <w:t>בדברי מלכיאל</w:t>
      </w:r>
      <w:r w:rsidRPr="005D79B2">
        <w:rPr>
          <w:rFonts w:hint="cs"/>
          <w:sz w:val="18"/>
          <w:szCs w:val="18"/>
          <w:rtl/>
        </w:rPr>
        <w:t xml:space="preserve"> (ח"ה, רו') שאם הכפפה ארוכה ובשעה שתוריד אותה תגלה את ידה, עדיף טפי שלא תוריד.</w:t>
      </w:r>
      <w:r>
        <w:rPr>
          <w:sz w:val="18"/>
          <w:szCs w:val="18"/>
          <w:rtl/>
        </w:rPr>
        <w:br/>
      </w:r>
      <w:r w:rsidRPr="005D79B2">
        <w:rPr>
          <w:rFonts w:hint="cs"/>
          <w:b/>
          <w:bCs/>
          <w:sz w:val="18"/>
          <w:szCs w:val="18"/>
          <w:rtl/>
        </w:rPr>
        <w:t>ובבן איש חי</w:t>
      </w:r>
      <w:r>
        <w:rPr>
          <w:rFonts w:hint="cs"/>
          <w:sz w:val="18"/>
          <w:szCs w:val="18"/>
          <w:rtl/>
        </w:rPr>
        <w:t xml:space="preserve"> פרשת שופטים כתב שמנהג בגדד לקבל את כסף הקידושין במטפחת משי לכבוד ולסימן טוב.</w:t>
      </w:r>
    </w:p>
  </w:footnote>
  <w:footnote w:id="27">
    <w:p w:rsidR="00194EF7" w:rsidRDefault="00194EF7" w:rsidP="00F15C4E">
      <w:pPr>
        <w:pStyle w:val="a4"/>
        <w:rPr>
          <w:rtl/>
        </w:rPr>
      </w:pPr>
      <w:r w:rsidRPr="007C36ED">
        <w:rPr>
          <w:rStyle w:val="ab"/>
          <w:sz w:val="18"/>
          <w:szCs w:val="18"/>
        </w:rPr>
        <w:footnoteRef/>
      </w:r>
      <w:r w:rsidRPr="007C36ED">
        <w:rPr>
          <w:sz w:val="18"/>
          <w:szCs w:val="18"/>
          <w:rtl/>
        </w:rPr>
        <w:t xml:space="preserve"> </w:t>
      </w:r>
      <w:r w:rsidRPr="007C36ED">
        <w:rPr>
          <w:rFonts w:hint="cs"/>
          <w:b/>
          <w:bCs/>
          <w:sz w:val="18"/>
          <w:szCs w:val="18"/>
          <w:rtl/>
        </w:rPr>
        <w:t>והב"ש</w:t>
      </w:r>
      <w:r w:rsidRPr="007C36ED">
        <w:rPr>
          <w:rFonts w:hint="cs"/>
          <w:sz w:val="18"/>
          <w:szCs w:val="18"/>
          <w:rtl/>
        </w:rPr>
        <w:t xml:space="preserve"> אומר שאין לחלק בין אם הוא התנה לבין אם היא התנתה, בכל אופן קיימת מחלוקת זו.</w:t>
      </w:r>
    </w:p>
  </w:footnote>
  <w:footnote w:id="28">
    <w:p w:rsidR="00194EF7" w:rsidRDefault="00194EF7" w:rsidP="00F15C4E">
      <w:pPr>
        <w:pStyle w:val="a4"/>
      </w:pPr>
      <w:r w:rsidRPr="006D53ED">
        <w:rPr>
          <w:rStyle w:val="ab"/>
          <w:sz w:val="18"/>
          <w:szCs w:val="18"/>
        </w:rPr>
        <w:footnoteRef/>
      </w:r>
      <w:r w:rsidRPr="006D53ED">
        <w:rPr>
          <w:sz w:val="18"/>
          <w:szCs w:val="18"/>
          <w:rtl/>
        </w:rPr>
        <w:t xml:space="preserve"> </w:t>
      </w:r>
      <w:r w:rsidRPr="006D53ED">
        <w:rPr>
          <w:rFonts w:hint="cs"/>
          <w:sz w:val="18"/>
          <w:szCs w:val="18"/>
          <w:rtl/>
        </w:rPr>
        <w:t>בביאור שאלה זו נחלקו הראשונים. רש"י והרא"ש</w:t>
      </w:r>
      <w:r>
        <w:rPr>
          <w:rFonts w:hint="cs"/>
          <w:sz w:val="18"/>
          <w:szCs w:val="18"/>
          <w:rtl/>
        </w:rPr>
        <w:t xml:space="preserve"> </w:t>
      </w:r>
      <w:r w:rsidRPr="002A4051">
        <w:rPr>
          <w:rFonts w:hint="cs"/>
          <w:sz w:val="16"/>
          <w:szCs w:val="16"/>
          <w:rtl/>
        </w:rPr>
        <w:t xml:space="preserve">(וכן משמע ברמב"ם) </w:t>
      </w:r>
      <w:r w:rsidRPr="006D53ED">
        <w:rPr>
          <w:rFonts w:hint="cs"/>
          <w:sz w:val="18"/>
          <w:szCs w:val="18"/>
          <w:rtl/>
        </w:rPr>
        <w:t>מבארים ששאלה זו מוסבת רק על הלשונות המסופק</w:t>
      </w:r>
      <w:r>
        <w:rPr>
          <w:rFonts w:hint="cs"/>
          <w:sz w:val="18"/>
          <w:szCs w:val="18"/>
          <w:rtl/>
        </w:rPr>
        <w:t>ות</w:t>
      </w:r>
      <w:r w:rsidRPr="006D53ED">
        <w:rPr>
          <w:rFonts w:hint="cs"/>
          <w:sz w:val="18"/>
          <w:szCs w:val="18"/>
          <w:rtl/>
        </w:rPr>
        <w:t xml:space="preserve"> לנו האם למלאכה או לקידושין, אך הרשב"א מבאר ששאלה זו קאי גם הלישנות הברורות לשם קידושין, דהיינו על כל הלשונות המובאות בסעיף ב' שמקודשת בהן. ברם, גם לדעת הרשב"א לישנות אלו עדיפות מהשאר, דהיינו שאם שניהם מודים שכוונתם היתה לקידושין </w:t>
      </w:r>
      <w:r w:rsidRPr="006D53ED">
        <w:rPr>
          <w:sz w:val="18"/>
          <w:szCs w:val="18"/>
          <w:rtl/>
        </w:rPr>
        <w:t>–</w:t>
      </w:r>
      <w:r w:rsidRPr="006D53ED">
        <w:rPr>
          <w:rFonts w:hint="cs"/>
          <w:sz w:val="18"/>
          <w:szCs w:val="18"/>
          <w:rtl/>
        </w:rPr>
        <w:t xml:space="preserve"> מקודשת, בניגוד ללישנות המסופקות שאפילו אם שניהם מודים לא מהני, מכיוון שהספק הוא על עצם הלשון האם משמעותה למלאכה או לקידושין, וכל שלא נעשתה אמירה כדין אין הקידושין יכולים לחול.</w:t>
      </w:r>
      <w:r w:rsidRPr="006D53ED">
        <w:rPr>
          <w:sz w:val="18"/>
          <w:szCs w:val="18"/>
          <w:rtl/>
        </w:rPr>
        <w:br/>
      </w:r>
      <w:r w:rsidRPr="006D53ED">
        <w:rPr>
          <w:rFonts w:hint="cs"/>
          <w:sz w:val="18"/>
          <w:szCs w:val="18"/>
          <w:rtl/>
        </w:rPr>
        <w:t xml:space="preserve">ועיין עוד ריטב"א המבאר שאף הלשונות הנזכרות בסעיף ב' שמועילות בכל עניין, היינו דווקא לנשים הבקיאות בלשון הקודש, אך נשים שאינן בקיאות בה </w:t>
      </w:r>
      <w:r w:rsidRPr="006D53ED">
        <w:rPr>
          <w:sz w:val="18"/>
          <w:szCs w:val="18"/>
          <w:rtl/>
        </w:rPr>
        <w:t>–</w:t>
      </w:r>
      <w:r w:rsidRPr="006D53ED">
        <w:rPr>
          <w:rFonts w:hint="cs"/>
          <w:sz w:val="18"/>
          <w:szCs w:val="18"/>
          <w:rtl/>
        </w:rPr>
        <w:t xml:space="preserve"> אינן מקודשות בלשונות אלו. [ברם, אם מדבר עמה על עסקי קידושיה מקודשת אפילו כשאינה בקיאה, דלא גרע משתיקה].</w:t>
      </w:r>
    </w:p>
  </w:footnote>
  <w:footnote w:id="29">
    <w:p w:rsidR="00194EF7" w:rsidRDefault="00194EF7" w:rsidP="00F15C4E">
      <w:pPr>
        <w:pStyle w:val="a4"/>
        <w:rPr>
          <w:rtl/>
        </w:rPr>
      </w:pPr>
      <w:r w:rsidRPr="002871C6">
        <w:rPr>
          <w:rStyle w:val="ab"/>
          <w:sz w:val="18"/>
          <w:szCs w:val="18"/>
        </w:rPr>
        <w:footnoteRef/>
      </w:r>
      <w:r w:rsidRPr="002871C6">
        <w:rPr>
          <w:sz w:val="18"/>
          <w:szCs w:val="18"/>
          <w:rtl/>
        </w:rPr>
        <w:t xml:space="preserve"> </w:t>
      </w:r>
      <w:r w:rsidRPr="002871C6">
        <w:rPr>
          <w:rFonts w:hint="cs"/>
          <w:sz w:val="18"/>
          <w:szCs w:val="18"/>
          <w:rtl/>
        </w:rPr>
        <w:t xml:space="preserve">גם כאן יש להקשות </w:t>
      </w:r>
      <w:r w:rsidRPr="002871C6">
        <w:rPr>
          <w:sz w:val="18"/>
          <w:szCs w:val="18"/>
          <w:rtl/>
        </w:rPr>
        <w:t>–</w:t>
      </w:r>
      <w:r w:rsidRPr="002871C6">
        <w:rPr>
          <w:rFonts w:hint="cs"/>
          <w:sz w:val="18"/>
          <w:szCs w:val="18"/>
          <w:rtl/>
        </w:rPr>
        <w:t xml:space="preserve"> כיצד תיתכן עדות העדים על הקידושין, מה בכך שהאישה אומרת שהבינה, סוף סוף אין העדים יכולים להעיד אפילו לא על כוונת הבעל שהרי מתוך לשונו לא ניכרת מחשבתו! [ותירוצו של האבנ"מ דלעיל לא מיישב כאן מידי, משום שאף על מעשה הבעל עצמו אי אפשר להעיד כאן!]</w:t>
      </w:r>
    </w:p>
  </w:footnote>
  <w:footnote w:id="30">
    <w:p w:rsidR="00194EF7" w:rsidRDefault="00194EF7" w:rsidP="00F15C4E">
      <w:pPr>
        <w:pStyle w:val="a4"/>
      </w:pPr>
      <w:r w:rsidRPr="009C22BF">
        <w:rPr>
          <w:rStyle w:val="ab"/>
          <w:sz w:val="18"/>
          <w:szCs w:val="18"/>
        </w:rPr>
        <w:footnoteRef/>
      </w:r>
      <w:r w:rsidRPr="009C22BF">
        <w:rPr>
          <w:sz w:val="18"/>
          <w:szCs w:val="18"/>
          <w:rtl/>
        </w:rPr>
        <w:t xml:space="preserve"> </w:t>
      </w:r>
      <w:r w:rsidRPr="009C22BF">
        <w:rPr>
          <w:rFonts w:hint="cs"/>
          <w:sz w:val="18"/>
          <w:szCs w:val="18"/>
          <w:rtl/>
        </w:rPr>
        <w:t>לענ"ד נראה שאף בלשון 'חרופתי' נאמן לפרש דבריו, אך בלשון 'נשואתי' נראה שאינו נאמן לפרש.</w:t>
      </w:r>
    </w:p>
  </w:footnote>
  <w:footnote w:id="31">
    <w:p w:rsidR="00194EF7" w:rsidRDefault="00194EF7" w:rsidP="00F15C4E">
      <w:pPr>
        <w:pStyle w:val="a4"/>
      </w:pPr>
      <w:r w:rsidRPr="00FB7A16">
        <w:rPr>
          <w:rStyle w:val="ab"/>
          <w:sz w:val="18"/>
          <w:szCs w:val="18"/>
        </w:rPr>
        <w:footnoteRef/>
      </w:r>
      <w:r w:rsidRPr="00FB7A16">
        <w:rPr>
          <w:sz w:val="18"/>
          <w:szCs w:val="18"/>
          <w:rtl/>
        </w:rPr>
        <w:t xml:space="preserve"> </w:t>
      </w:r>
      <w:r w:rsidRPr="00FB7A16">
        <w:rPr>
          <w:rFonts w:hint="cs"/>
          <w:sz w:val="18"/>
          <w:szCs w:val="18"/>
          <w:rtl/>
        </w:rPr>
        <w:t>אע"פ שהר"ן לא כתב זאת להדיא, מוכרחים לומר כך שהרי חרופתי לא מהני טפי משאר הלשונות, וכן מוכח להדיא ברמ"א. ברם, לדעת הרמב"ם ייתכן שלשון חרופתי היא לשון קידושין טובה שמועילה אפילו כשלא דיברו תחילה על עסקי קידושיה.</w:t>
      </w:r>
    </w:p>
  </w:footnote>
  <w:footnote w:id="32">
    <w:p w:rsidR="00194EF7" w:rsidRDefault="00194EF7" w:rsidP="00F15C4E">
      <w:pPr>
        <w:pStyle w:val="a4"/>
        <w:rPr>
          <w:rtl/>
        </w:rPr>
      </w:pPr>
      <w:r w:rsidRPr="005250DF">
        <w:rPr>
          <w:rStyle w:val="ab"/>
          <w:sz w:val="18"/>
          <w:szCs w:val="18"/>
        </w:rPr>
        <w:footnoteRef/>
      </w:r>
      <w:r w:rsidRPr="005250DF">
        <w:rPr>
          <w:sz w:val="18"/>
          <w:szCs w:val="18"/>
          <w:rtl/>
        </w:rPr>
        <w:t xml:space="preserve"> </w:t>
      </w:r>
      <w:r w:rsidRPr="005250DF">
        <w:rPr>
          <w:rFonts w:hint="cs"/>
          <w:b/>
          <w:bCs/>
          <w:sz w:val="18"/>
          <w:szCs w:val="18"/>
          <w:rtl/>
        </w:rPr>
        <w:t>הר"ן</w:t>
      </w:r>
      <w:r w:rsidRPr="005250DF">
        <w:rPr>
          <w:rFonts w:hint="cs"/>
          <w:sz w:val="18"/>
          <w:szCs w:val="18"/>
          <w:rtl/>
        </w:rPr>
        <w:t xml:space="preserve"> תמה על </w:t>
      </w:r>
      <w:r w:rsidRPr="005250DF">
        <w:rPr>
          <w:rFonts w:hint="cs"/>
          <w:b/>
          <w:bCs/>
          <w:sz w:val="18"/>
          <w:szCs w:val="18"/>
          <w:rtl/>
        </w:rPr>
        <w:t>הרמב"ם</w:t>
      </w:r>
      <w:r w:rsidRPr="005250DF">
        <w:rPr>
          <w:rFonts w:hint="cs"/>
          <w:sz w:val="18"/>
          <w:szCs w:val="18"/>
          <w:rtl/>
        </w:rPr>
        <w:t xml:space="preserve">, שהרי בגמרא משמע שרק ביהודה מקודשת! </w:t>
      </w:r>
      <w:r w:rsidRPr="005250DF">
        <w:rPr>
          <w:sz w:val="18"/>
          <w:szCs w:val="18"/>
          <w:rtl/>
        </w:rPr>
        <w:br/>
      </w:r>
      <w:r w:rsidRPr="005250DF">
        <w:rPr>
          <w:rFonts w:hint="cs"/>
          <w:sz w:val="18"/>
          <w:szCs w:val="18"/>
          <w:rtl/>
        </w:rPr>
        <w:t xml:space="preserve">אמנם, </w:t>
      </w:r>
      <w:r w:rsidRPr="005250DF">
        <w:rPr>
          <w:rFonts w:hint="cs"/>
          <w:b/>
          <w:bCs/>
          <w:sz w:val="18"/>
          <w:szCs w:val="18"/>
          <w:rtl/>
        </w:rPr>
        <w:t>הבית יוסף</w:t>
      </w:r>
      <w:r w:rsidRPr="005250DF">
        <w:rPr>
          <w:rFonts w:hint="cs"/>
          <w:sz w:val="18"/>
          <w:szCs w:val="18"/>
          <w:rtl/>
        </w:rPr>
        <w:t xml:space="preserve"> מביא את דברי </w:t>
      </w:r>
      <w:r w:rsidRPr="005250DF">
        <w:rPr>
          <w:rFonts w:hint="cs"/>
          <w:b/>
          <w:bCs/>
          <w:sz w:val="18"/>
          <w:szCs w:val="18"/>
          <w:rtl/>
        </w:rPr>
        <w:t>הריטב"א</w:t>
      </w:r>
      <w:r w:rsidRPr="005250DF">
        <w:rPr>
          <w:rFonts w:hint="cs"/>
          <w:sz w:val="18"/>
          <w:szCs w:val="18"/>
          <w:rtl/>
        </w:rPr>
        <w:t xml:space="preserve"> המיישב את </w:t>
      </w:r>
      <w:r w:rsidRPr="005250DF">
        <w:rPr>
          <w:rFonts w:hint="cs"/>
          <w:b/>
          <w:bCs/>
          <w:sz w:val="18"/>
          <w:szCs w:val="18"/>
          <w:rtl/>
        </w:rPr>
        <w:t>הרמב"ם</w:t>
      </w:r>
      <w:r w:rsidRPr="005250DF">
        <w:rPr>
          <w:rFonts w:hint="cs"/>
          <w:sz w:val="18"/>
          <w:szCs w:val="18"/>
          <w:rtl/>
        </w:rPr>
        <w:t xml:space="preserve"> </w:t>
      </w:r>
      <w:r w:rsidRPr="005250DF">
        <w:rPr>
          <w:sz w:val="18"/>
          <w:szCs w:val="18"/>
          <w:rtl/>
        </w:rPr>
        <w:t>–</w:t>
      </w:r>
      <w:r w:rsidRPr="005250DF">
        <w:rPr>
          <w:rFonts w:hint="cs"/>
          <w:sz w:val="18"/>
          <w:szCs w:val="18"/>
          <w:rtl/>
        </w:rPr>
        <w:t xml:space="preserve"> התנא בברייתא סובר שרק ביהודה מקודשת, מכיוון שסובר שהפסוק "והיא שפחה נחרפת לאיש" מיירי בשפחה כנענית שלא שייך בה קידושין, ולכן לשון 'חרופה' אינה לשון קידושין. אך מכיוון שקיי"ל דלא כהאי תנא, אלא שפסוק זה מיירי בחציה שפחה וחציה בת חורין ושייך בה קידושין בצד חורין שבה, לכן 'חרופתי' היא לשון קידושין.</w:t>
      </w:r>
    </w:p>
  </w:footnote>
  <w:footnote w:id="33">
    <w:p w:rsidR="00194EF7" w:rsidRPr="00157BF1" w:rsidRDefault="00194EF7" w:rsidP="00F15C4E">
      <w:pPr>
        <w:pStyle w:val="a4"/>
        <w:rPr>
          <w:sz w:val="18"/>
          <w:szCs w:val="18"/>
        </w:rPr>
      </w:pPr>
      <w:r w:rsidRPr="003B380A">
        <w:rPr>
          <w:rStyle w:val="ab"/>
          <w:sz w:val="18"/>
          <w:szCs w:val="18"/>
        </w:rPr>
        <w:footnoteRef/>
      </w:r>
      <w:r w:rsidRPr="003B380A">
        <w:rPr>
          <w:sz w:val="18"/>
          <w:szCs w:val="18"/>
          <w:rtl/>
        </w:rPr>
        <w:t xml:space="preserve"> </w:t>
      </w:r>
      <w:r w:rsidRPr="003B380A">
        <w:rPr>
          <w:rFonts w:hint="cs"/>
          <w:b/>
          <w:bCs/>
          <w:sz w:val="18"/>
          <w:szCs w:val="18"/>
          <w:rtl/>
        </w:rPr>
        <w:t>הב"ש</w:t>
      </w:r>
      <w:r w:rsidRPr="003B380A">
        <w:rPr>
          <w:rFonts w:hint="cs"/>
          <w:sz w:val="18"/>
          <w:szCs w:val="18"/>
          <w:rtl/>
        </w:rPr>
        <w:t xml:space="preserve"> מוכיח את דבריו מהמו"מ בסוגייה - </w:t>
      </w:r>
      <w:r w:rsidRPr="003B380A">
        <w:rPr>
          <w:sz w:val="18"/>
          <w:szCs w:val="18"/>
          <w:rtl/>
        </w:rPr>
        <w:br/>
      </w:r>
      <w:r w:rsidRPr="003B380A">
        <w:rPr>
          <w:rFonts w:hint="cs"/>
          <w:sz w:val="18"/>
          <w:szCs w:val="18"/>
          <w:rtl/>
        </w:rPr>
        <w:t xml:space="preserve">הגמרא שואלת על הלשונות המסופקות "במאי עסקינן", אך היא אינה שואלת זאת על הלשונות שברור לנו שהן טובות. ולכאורה קשה, שהרי אף בלשונות הטובות נאמנת האישה לומר שלא הבינה, כפי שכתב הר"ן וכפי שפסק הרמ"א לעיל </w:t>
      </w:r>
      <w:r w:rsidRPr="003B380A">
        <w:rPr>
          <w:rFonts w:hint="cs"/>
          <w:sz w:val="16"/>
          <w:szCs w:val="16"/>
          <w:rtl/>
        </w:rPr>
        <w:t xml:space="preserve">(סעיף ב) </w:t>
      </w:r>
      <w:r w:rsidRPr="003B380A">
        <w:rPr>
          <w:rFonts w:hint="cs"/>
          <w:sz w:val="18"/>
          <w:szCs w:val="18"/>
          <w:rtl/>
        </w:rPr>
        <w:t xml:space="preserve">ואם כן מדוע הגמרא לא שואלת כיצד האישה הבינה? אלא על כרחך, יש לומר שטוענת שהבינה ומהני, ואם כן מוכח שרק בלשונות הטובות מהני הבנת האישה, אך בלשונות המסופקות קיים ספק בגוף הלשון האם משמעותה למלאכה </w:t>
      </w:r>
      <w:r w:rsidRPr="00157BF1">
        <w:rPr>
          <w:rFonts w:hint="cs"/>
          <w:sz w:val="18"/>
          <w:szCs w:val="18"/>
          <w:rtl/>
        </w:rPr>
        <w:t>או לקידושין, ולא מהני הבנתה כלל.</w:t>
      </w:r>
    </w:p>
  </w:footnote>
  <w:footnote w:id="34">
    <w:p w:rsidR="00194EF7" w:rsidRDefault="00194EF7" w:rsidP="00F15C4E">
      <w:pPr>
        <w:pStyle w:val="a4"/>
        <w:rPr>
          <w:rtl/>
        </w:rPr>
      </w:pPr>
      <w:r w:rsidRPr="00157BF1">
        <w:rPr>
          <w:rStyle w:val="ab"/>
          <w:sz w:val="18"/>
          <w:szCs w:val="18"/>
        </w:rPr>
        <w:footnoteRef/>
      </w:r>
      <w:r w:rsidRPr="00157BF1">
        <w:rPr>
          <w:sz w:val="18"/>
          <w:szCs w:val="18"/>
          <w:rtl/>
        </w:rPr>
        <w:t xml:space="preserve"> </w:t>
      </w:r>
      <w:r w:rsidRPr="00157BF1">
        <w:rPr>
          <w:rFonts w:hint="cs"/>
          <w:sz w:val="18"/>
          <w:szCs w:val="18"/>
          <w:rtl/>
        </w:rPr>
        <w:t xml:space="preserve">עיין </w:t>
      </w:r>
      <w:r w:rsidRPr="00157BF1">
        <w:rPr>
          <w:rFonts w:hint="cs"/>
          <w:b/>
          <w:bCs/>
          <w:sz w:val="18"/>
          <w:szCs w:val="18"/>
          <w:rtl/>
        </w:rPr>
        <w:t>ט"ז</w:t>
      </w:r>
      <w:r w:rsidRPr="00157BF1">
        <w:rPr>
          <w:rFonts w:hint="cs"/>
          <w:sz w:val="18"/>
          <w:szCs w:val="18"/>
          <w:rtl/>
        </w:rPr>
        <w:t xml:space="preserve"> שזו טעות סופר וצריך לומר 'ספק קידושין', משום שעיקר הקידושין תלוי בעדים, וכיוון שאינם יכולים להעיד על המחשבה אינה מקודשת. ברם, מדברי </w:t>
      </w:r>
      <w:r w:rsidRPr="00157BF1">
        <w:rPr>
          <w:rFonts w:hint="cs"/>
          <w:b/>
          <w:bCs/>
          <w:sz w:val="18"/>
          <w:szCs w:val="18"/>
          <w:rtl/>
        </w:rPr>
        <w:t>הח"מ</w:t>
      </w:r>
      <w:r w:rsidRPr="00157BF1">
        <w:rPr>
          <w:rFonts w:hint="cs"/>
          <w:sz w:val="18"/>
          <w:szCs w:val="18"/>
          <w:rtl/>
        </w:rPr>
        <w:t xml:space="preserve"> משמע שאפילו ספיקא לא הוי.</w:t>
      </w:r>
    </w:p>
  </w:footnote>
  <w:footnote w:id="35">
    <w:p w:rsidR="00194EF7" w:rsidRDefault="00194EF7" w:rsidP="00F15C4E">
      <w:pPr>
        <w:pStyle w:val="a4"/>
        <w:rPr>
          <w:rFonts w:hint="cs"/>
          <w:rtl/>
        </w:rPr>
      </w:pPr>
      <w:r w:rsidRPr="008D0976">
        <w:rPr>
          <w:rStyle w:val="ab"/>
          <w:sz w:val="18"/>
          <w:szCs w:val="18"/>
        </w:rPr>
        <w:footnoteRef/>
      </w:r>
      <w:r w:rsidRPr="008D0976">
        <w:rPr>
          <w:sz w:val="18"/>
          <w:szCs w:val="18"/>
          <w:rtl/>
        </w:rPr>
        <w:t xml:space="preserve"> </w:t>
      </w:r>
      <w:r w:rsidRPr="008D0976">
        <w:rPr>
          <w:rFonts w:hint="cs"/>
          <w:sz w:val="18"/>
          <w:szCs w:val="18"/>
          <w:rtl/>
        </w:rPr>
        <w:t>הבית שמואל הקשה אף הוא על דברי הרמ"א, אלא שהוא מקשה מ</w:t>
      </w:r>
      <w:r>
        <w:rPr>
          <w:rFonts w:hint="cs"/>
          <w:sz w:val="18"/>
          <w:szCs w:val="18"/>
          <w:rtl/>
        </w:rPr>
        <w:t xml:space="preserve">כוח השווה לדיני </w:t>
      </w:r>
      <w:r w:rsidRPr="008D0976">
        <w:rPr>
          <w:rFonts w:hint="cs"/>
          <w:sz w:val="18"/>
          <w:szCs w:val="18"/>
          <w:rtl/>
        </w:rPr>
        <w:t>גיטין. כלומר, קיי"ל בהלכות גיטין שאם נתן לה גט אך היא אינה מגורשת בו כלל, שאינו צריך ליטול ממנה את הגט ולתת לה שנית, אלא אומר לה "הרי זה גיטך" ותו לא, ואם כן הכא נמי אינו צריך ליטול ממנה את כסף הקידושין</w:t>
      </w:r>
      <w:r>
        <w:rPr>
          <w:rFonts w:hint="cs"/>
          <w:sz w:val="18"/>
          <w:szCs w:val="18"/>
          <w:rtl/>
        </w:rPr>
        <w:t xml:space="preserve"> שהרי היא אינה מגורשת בו כלל</w:t>
      </w:r>
      <w:r w:rsidRPr="008D0976">
        <w:rPr>
          <w:rFonts w:hint="cs"/>
          <w:sz w:val="18"/>
          <w:szCs w:val="18"/>
          <w:rtl/>
        </w:rPr>
        <w:t>!</w:t>
      </w:r>
    </w:p>
  </w:footnote>
  <w:footnote w:id="36">
    <w:p w:rsidR="00194EF7" w:rsidRPr="002E4700" w:rsidRDefault="00194EF7" w:rsidP="00F15C4E">
      <w:pPr>
        <w:pStyle w:val="a4"/>
        <w:rPr>
          <w:sz w:val="18"/>
          <w:szCs w:val="18"/>
        </w:rPr>
      </w:pPr>
      <w:r w:rsidRPr="002E4700">
        <w:rPr>
          <w:rStyle w:val="ab"/>
          <w:sz w:val="18"/>
          <w:szCs w:val="18"/>
        </w:rPr>
        <w:footnoteRef/>
      </w:r>
      <w:r w:rsidRPr="002E4700">
        <w:rPr>
          <w:sz w:val="18"/>
          <w:szCs w:val="18"/>
          <w:rtl/>
        </w:rPr>
        <w:t xml:space="preserve"> </w:t>
      </w:r>
      <w:r w:rsidRPr="002E4700">
        <w:rPr>
          <w:rFonts w:hint="cs"/>
          <w:sz w:val="18"/>
          <w:szCs w:val="18"/>
          <w:rtl/>
        </w:rPr>
        <w:t>משמע כאן ששמואל סובר שידיים שאין מוכיחות לא הווין ידיים</w:t>
      </w:r>
      <w:r>
        <w:rPr>
          <w:rFonts w:hint="cs"/>
          <w:sz w:val="18"/>
          <w:szCs w:val="18"/>
          <w:rtl/>
        </w:rPr>
        <w:t>.</w:t>
      </w:r>
      <w:r w:rsidRPr="002E4700">
        <w:rPr>
          <w:rFonts w:hint="cs"/>
          <w:sz w:val="18"/>
          <w:szCs w:val="18"/>
          <w:rtl/>
        </w:rPr>
        <w:t xml:space="preserve"> ברם</w:t>
      </w:r>
      <w:r>
        <w:rPr>
          <w:rFonts w:hint="cs"/>
          <w:sz w:val="18"/>
          <w:szCs w:val="18"/>
          <w:rtl/>
        </w:rPr>
        <w:t>,</w:t>
      </w:r>
      <w:r w:rsidRPr="002E4700">
        <w:rPr>
          <w:rFonts w:hint="cs"/>
          <w:sz w:val="18"/>
          <w:szCs w:val="18"/>
          <w:rtl/>
        </w:rPr>
        <w:t xml:space="preserve"> </w:t>
      </w:r>
      <w:r w:rsidRPr="002E4700">
        <w:rPr>
          <w:rFonts w:hint="cs"/>
          <w:b/>
          <w:bCs/>
          <w:sz w:val="18"/>
          <w:szCs w:val="18"/>
          <w:rtl/>
        </w:rPr>
        <w:t>תוספות</w:t>
      </w:r>
      <w:r w:rsidRPr="002E4700">
        <w:rPr>
          <w:rFonts w:hint="cs"/>
          <w:sz w:val="18"/>
          <w:szCs w:val="18"/>
          <w:rtl/>
        </w:rPr>
        <w:t xml:space="preserve"> מקשה על מסקנה זו מגמרא בנדרים ובגיטין שמשמע התם דעת שמואל דהווין ידיים! </w:t>
      </w:r>
      <w:r w:rsidRPr="002E4700">
        <w:rPr>
          <w:sz w:val="18"/>
          <w:szCs w:val="18"/>
          <w:rtl/>
        </w:rPr>
        <w:br/>
      </w:r>
      <w:r w:rsidRPr="002E4700">
        <w:rPr>
          <w:rFonts w:hint="cs"/>
          <w:sz w:val="18"/>
          <w:szCs w:val="18"/>
          <w:rtl/>
        </w:rPr>
        <w:t xml:space="preserve">תירוץ א' </w:t>
      </w:r>
      <w:r w:rsidRPr="002E4700">
        <w:rPr>
          <w:sz w:val="18"/>
          <w:szCs w:val="18"/>
          <w:rtl/>
        </w:rPr>
        <w:t>–</w:t>
      </w:r>
      <w:r w:rsidRPr="002E4700">
        <w:rPr>
          <w:rFonts w:hint="cs"/>
          <w:sz w:val="18"/>
          <w:szCs w:val="18"/>
          <w:rtl/>
        </w:rPr>
        <w:t xml:space="preserve"> שמואל סובר שידיים שאין מוכיחות הווין ידיים, אלא שכאן אלו ידיים שאינן מוכיחות כלל, משום שאדם עשוי לקדש אשה לחברו, ומכיוון שידיים אלו גרועות כל כך סובר שמואל שאינן ידיים.</w:t>
      </w:r>
      <w:r w:rsidRPr="002E4700">
        <w:rPr>
          <w:sz w:val="18"/>
          <w:szCs w:val="18"/>
          <w:rtl/>
        </w:rPr>
        <w:br/>
      </w:r>
      <w:r w:rsidRPr="002E4700">
        <w:rPr>
          <w:rFonts w:hint="cs"/>
          <w:sz w:val="18"/>
          <w:szCs w:val="18"/>
          <w:rtl/>
        </w:rPr>
        <w:t xml:space="preserve">תירוץ ב' </w:t>
      </w:r>
      <w:r w:rsidRPr="002E4700">
        <w:rPr>
          <w:sz w:val="18"/>
          <w:szCs w:val="18"/>
          <w:rtl/>
        </w:rPr>
        <w:t>–</w:t>
      </w:r>
      <w:r w:rsidRPr="002E4700">
        <w:rPr>
          <w:rFonts w:hint="cs"/>
          <w:sz w:val="18"/>
          <w:szCs w:val="18"/>
          <w:rtl/>
        </w:rPr>
        <w:t xml:space="preserve"> יש לגרוס בגמרא בנדרים באופן אחר, וממילא יוצא גם התם ששמואל סובר שאינן ידיים.</w:t>
      </w:r>
      <w:r>
        <w:rPr>
          <w:rFonts w:hint="cs"/>
          <w:sz w:val="18"/>
          <w:szCs w:val="18"/>
          <w:rtl/>
        </w:rPr>
        <w:t xml:space="preserve"> </w:t>
      </w:r>
      <w:r>
        <w:rPr>
          <w:sz w:val="18"/>
          <w:szCs w:val="18"/>
          <w:rtl/>
        </w:rPr>
        <w:br/>
      </w:r>
      <w:r>
        <w:rPr>
          <w:rFonts w:hint="cs"/>
          <w:sz w:val="18"/>
          <w:szCs w:val="18"/>
          <w:rtl/>
        </w:rPr>
        <w:t xml:space="preserve">[הרחבה </w:t>
      </w:r>
      <w:r>
        <w:rPr>
          <w:sz w:val="18"/>
          <w:szCs w:val="18"/>
          <w:rtl/>
        </w:rPr>
        <w:t>–</w:t>
      </w:r>
      <w:r>
        <w:rPr>
          <w:rFonts w:hint="cs"/>
          <w:sz w:val="18"/>
          <w:szCs w:val="18"/>
          <w:rtl/>
        </w:rPr>
        <w:t xml:space="preserve"> קיימת מחלוקת גירסות בגמרא בנדרים שמואל אומר שהאומר 'אהה' הרי זה נזיר רק אם היה נזיר עובר לפניו. הגירסות חלוקות האם כנזיר עובר לפניו אלו ידיים שאינן מוכיחות ואפ"ה סובר שמואל שמהני, או שנזיר עובר לפניו הוי ידיים מוכיחות ולכן מהני, אך ידיים שאינן מוכיחות אינן ידיים].</w:t>
      </w:r>
    </w:p>
  </w:footnote>
  <w:footnote w:id="37">
    <w:p w:rsidR="00194EF7" w:rsidRPr="00EB3A69" w:rsidRDefault="00194EF7" w:rsidP="00F15C4E">
      <w:pPr>
        <w:pStyle w:val="a4"/>
        <w:rPr>
          <w:sz w:val="18"/>
          <w:szCs w:val="18"/>
        </w:rPr>
      </w:pPr>
      <w:r w:rsidRPr="00EB3A69">
        <w:rPr>
          <w:rStyle w:val="ab"/>
          <w:sz w:val="18"/>
          <w:szCs w:val="18"/>
        </w:rPr>
        <w:footnoteRef/>
      </w:r>
      <w:r w:rsidRPr="00EB3A69">
        <w:rPr>
          <w:sz w:val="18"/>
          <w:szCs w:val="18"/>
          <w:rtl/>
        </w:rPr>
        <w:t xml:space="preserve"> </w:t>
      </w:r>
      <w:r w:rsidRPr="00EB3A69">
        <w:rPr>
          <w:rFonts w:hint="cs"/>
          <w:sz w:val="18"/>
          <w:szCs w:val="18"/>
          <w:rtl/>
        </w:rPr>
        <w:t xml:space="preserve">בתשובה המיוחסת לרמב"ן פסק כך משום ספק, אך </w:t>
      </w:r>
      <w:r w:rsidRPr="00EB3A69">
        <w:rPr>
          <w:rFonts w:hint="cs"/>
          <w:b/>
          <w:bCs/>
          <w:sz w:val="18"/>
          <w:szCs w:val="18"/>
          <w:rtl/>
        </w:rPr>
        <w:t>בדק הבית</w:t>
      </w:r>
      <w:r w:rsidRPr="00EB3A69">
        <w:rPr>
          <w:rFonts w:hint="cs"/>
          <w:sz w:val="18"/>
          <w:szCs w:val="18"/>
          <w:rtl/>
        </w:rPr>
        <w:t xml:space="preserve"> מעיר שאין לסמוך על תשובה זו. לעומת זאת, השיטה שמביא הר"ן ס"ל להחמיר משום שבגיטין וקידושין אזלינן לחומרה. ברם, </w:t>
      </w:r>
      <w:r w:rsidRPr="00EB3A69">
        <w:rPr>
          <w:rFonts w:hint="cs"/>
          <w:b/>
          <w:bCs/>
          <w:sz w:val="18"/>
          <w:szCs w:val="18"/>
          <w:rtl/>
        </w:rPr>
        <w:t xml:space="preserve">הב"ח </w:t>
      </w:r>
      <w:r w:rsidRPr="00EB3A69">
        <w:rPr>
          <w:rFonts w:hint="cs"/>
          <w:sz w:val="18"/>
          <w:szCs w:val="18"/>
          <w:rtl/>
        </w:rPr>
        <w:t>כתב להחמיר בדין זה מכוח הגירסות השונות שמביא התוספות, דהיינו שדעת שמואל אינה ברורה, האם יד שאינה מוכיחה היא יד או שאינה יד, ולכן אין להקל בדין זה.</w:t>
      </w:r>
    </w:p>
  </w:footnote>
  <w:footnote w:id="38">
    <w:p w:rsidR="00194EF7" w:rsidRDefault="00194EF7" w:rsidP="00F15C4E">
      <w:pPr>
        <w:pStyle w:val="a4"/>
        <w:rPr>
          <w:rtl/>
        </w:rPr>
      </w:pPr>
      <w:r w:rsidRPr="00073714">
        <w:rPr>
          <w:rStyle w:val="ab"/>
          <w:sz w:val="18"/>
          <w:szCs w:val="18"/>
        </w:rPr>
        <w:footnoteRef/>
      </w:r>
      <w:r w:rsidRPr="00073714">
        <w:rPr>
          <w:sz w:val="18"/>
          <w:szCs w:val="18"/>
          <w:rtl/>
        </w:rPr>
        <w:t xml:space="preserve"> </w:t>
      </w:r>
      <w:r w:rsidRPr="007F224C">
        <w:rPr>
          <w:rFonts w:hint="cs"/>
          <w:b/>
          <w:bCs/>
          <w:sz w:val="18"/>
          <w:szCs w:val="18"/>
          <w:rtl/>
        </w:rPr>
        <w:t xml:space="preserve">בית שמואל </w:t>
      </w:r>
      <w:r w:rsidRPr="007F224C">
        <w:rPr>
          <w:b/>
          <w:bCs/>
          <w:sz w:val="18"/>
          <w:szCs w:val="18"/>
          <w:rtl/>
        </w:rPr>
        <w:t>–</w:t>
      </w:r>
      <w:r w:rsidRPr="007F224C">
        <w:rPr>
          <w:rFonts w:hint="cs"/>
          <w:b/>
          <w:bCs/>
          <w:sz w:val="18"/>
          <w:szCs w:val="18"/>
          <w:rtl/>
        </w:rPr>
        <w:t xml:space="preserve"> </w:t>
      </w:r>
      <w:r w:rsidRPr="007F224C">
        <w:rPr>
          <w:rFonts w:hint="cs"/>
          <w:sz w:val="18"/>
          <w:szCs w:val="18"/>
          <w:rtl/>
        </w:rPr>
        <w:t>אפילו לשיטת המחמירים, אם יש ריעותא נוספת אינה מקודשת</w:t>
      </w:r>
      <w:r>
        <w:rPr>
          <w:rFonts w:hint="cs"/>
          <w:sz w:val="18"/>
          <w:szCs w:val="18"/>
          <w:rtl/>
        </w:rPr>
        <w:t>. (</w:t>
      </w:r>
      <w:r w:rsidRPr="007F224C">
        <w:rPr>
          <w:rFonts w:hint="cs"/>
          <w:b/>
          <w:bCs/>
          <w:sz w:val="18"/>
          <w:szCs w:val="18"/>
          <w:rtl/>
        </w:rPr>
        <w:t>פת"ש</w:t>
      </w:r>
      <w:r>
        <w:rPr>
          <w:rFonts w:hint="cs"/>
          <w:sz w:val="18"/>
          <w:szCs w:val="18"/>
          <w:rtl/>
        </w:rPr>
        <w:t xml:space="preserve"> </w:t>
      </w:r>
      <w:r>
        <w:rPr>
          <w:sz w:val="18"/>
          <w:szCs w:val="18"/>
          <w:rtl/>
        </w:rPr>
        <w:t>–</w:t>
      </w:r>
      <w:r>
        <w:rPr>
          <w:rFonts w:hint="cs"/>
          <w:sz w:val="18"/>
          <w:szCs w:val="18"/>
          <w:rtl/>
        </w:rPr>
        <w:t xml:space="preserve"> משמע שס"ל </w:t>
      </w:r>
      <w:r w:rsidRPr="007F224C">
        <w:rPr>
          <w:rFonts w:hint="cs"/>
          <w:b/>
          <w:bCs/>
          <w:sz w:val="18"/>
          <w:szCs w:val="18"/>
          <w:rtl/>
        </w:rPr>
        <w:t>כב"ח</w:t>
      </w:r>
      <w:r>
        <w:rPr>
          <w:rFonts w:hint="cs"/>
          <w:sz w:val="18"/>
          <w:szCs w:val="18"/>
          <w:rtl/>
        </w:rPr>
        <w:t xml:space="preserve"> לעיקה"ד)</w:t>
      </w:r>
      <w:r>
        <w:rPr>
          <w:rFonts w:hint="cs"/>
          <w:sz w:val="18"/>
          <w:szCs w:val="18"/>
          <w:rtl/>
        </w:rPr>
        <w:br/>
      </w:r>
      <w:r w:rsidRPr="00073714">
        <w:rPr>
          <w:rFonts w:hint="cs"/>
          <w:sz w:val="18"/>
          <w:szCs w:val="18"/>
          <w:rtl/>
        </w:rPr>
        <w:t xml:space="preserve">ומוסיף </w:t>
      </w:r>
      <w:r w:rsidRPr="00073714">
        <w:rPr>
          <w:rFonts w:hint="cs"/>
          <w:b/>
          <w:bCs/>
          <w:sz w:val="18"/>
          <w:szCs w:val="18"/>
          <w:rtl/>
        </w:rPr>
        <w:t>הב"ש</w:t>
      </w:r>
      <w:r w:rsidRPr="00073714">
        <w:rPr>
          <w:rFonts w:hint="cs"/>
          <w:sz w:val="18"/>
          <w:szCs w:val="18"/>
          <w:rtl/>
        </w:rPr>
        <w:t xml:space="preserve"> </w:t>
      </w:r>
      <w:r w:rsidRPr="00073714">
        <w:rPr>
          <w:sz w:val="18"/>
          <w:szCs w:val="18"/>
          <w:rtl/>
        </w:rPr>
        <w:t>–</w:t>
      </w:r>
      <w:r w:rsidRPr="00073714">
        <w:rPr>
          <w:rFonts w:hint="cs"/>
          <w:sz w:val="18"/>
          <w:szCs w:val="18"/>
          <w:rtl/>
        </w:rPr>
        <w:t xml:space="preserve"> אם היה שידוכים תחילה נחלקו הפוסקים </w:t>
      </w:r>
      <w:r w:rsidRPr="00073714">
        <w:rPr>
          <w:sz w:val="18"/>
          <w:szCs w:val="18"/>
          <w:rtl/>
        </w:rPr>
        <w:t>–</w:t>
      </w:r>
      <w:r w:rsidRPr="00073714">
        <w:rPr>
          <w:rFonts w:hint="cs"/>
          <w:sz w:val="18"/>
          <w:szCs w:val="18"/>
          <w:rtl/>
        </w:rPr>
        <w:t xml:space="preserve"> </w:t>
      </w:r>
      <w:r>
        <w:rPr>
          <w:sz w:val="18"/>
          <w:szCs w:val="18"/>
          <w:rtl/>
        </w:rPr>
        <w:br/>
      </w:r>
      <w:r w:rsidRPr="00073714">
        <w:rPr>
          <w:rFonts w:hint="cs"/>
          <w:b/>
          <w:bCs/>
          <w:sz w:val="18"/>
          <w:szCs w:val="18"/>
          <w:rtl/>
        </w:rPr>
        <w:t>תשובת בן לב</w:t>
      </w:r>
      <w:r w:rsidRPr="00073714">
        <w:rPr>
          <w:rFonts w:hint="cs"/>
          <w:sz w:val="18"/>
          <w:szCs w:val="18"/>
          <w:rtl/>
        </w:rPr>
        <w:t xml:space="preserve"> פסק שמקודשת משום שאלו ידיים מוכיחות, אך </w:t>
      </w:r>
      <w:r w:rsidRPr="00073714">
        <w:rPr>
          <w:rFonts w:hint="cs"/>
          <w:b/>
          <w:bCs/>
          <w:sz w:val="18"/>
          <w:szCs w:val="18"/>
          <w:rtl/>
        </w:rPr>
        <w:t>בחידושי מהרי"ט</w:t>
      </w:r>
      <w:r w:rsidRPr="00073714">
        <w:rPr>
          <w:rFonts w:hint="cs"/>
          <w:sz w:val="18"/>
          <w:szCs w:val="18"/>
          <w:rtl/>
        </w:rPr>
        <w:t xml:space="preserve"> חולק וסובר שאין אלו ידיים מוכיחות. </w:t>
      </w:r>
      <w:r>
        <w:rPr>
          <w:sz w:val="18"/>
          <w:szCs w:val="18"/>
          <w:rtl/>
        </w:rPr>
        <w:br/>
      </w:r>
      <w:r w:rsidRPr="00073714">
        <w:rPr>
          <w:rFonts w:hint="cs"/>
          <w:sz w:val="18"/>
          <w:szCs w:val="18"/>
          <w:rtl/>
        </w:rPr>
        <w:t xml:space="preserve">ויש לעיין בעיקר דברי </w:t>
      </w:r>
      <w:r w:rsidRPr="00073714">
        <w:rPr>
          <w:rFonts w:hint="cs"/>
          <w:b/>
          <w:bCs/>
          <w:sz w:val="18"/>
          <w:szCs w:val="18"/>
          <w:rtl/>
        </w:rPr>
        <w:t>הב"ש</w:t>
      </w:r>
      <w:r w:rsidRPr="00073714">
        <w:rPr>
          <w:rFonts w:hint="cs"/>
          <w:sz w:val="18"/>
          <w:szCs w:val="18"/>
          <w:rtl/>
        </w:rPr>
        <w:t xml:space="preserve"> </w:t>
      </w:r>
      <w:r>
        <w:rPr>
          <w:rFonts w:hint="cs"/>
          <w:sz w:val="18"/>
          <w:szCs w:val="18"/>
          <w:rtl/>
        </w:rPr>
        <w:t xml:space="preserve">- </w:t>
      </w:r>
      <w:r w:rsidRPr="00073714">
        <w:rPr>
          <w:rFonts w:hint="cs"/>
          <w:sz w:val="18"/>
          <w:szCs w:val="18"/>
          <w:rtl/>
        </w:rPr>
        <w:t xml:space="preserve">מאי שנא שידוכים </w:t>
      </w:r>
      <w:r>
        <w:rPr>
          <w:rFonts w:hint="cs"/>
          <w:sz w:val="18"/>
          <w:szCs w:val="18"/>
          <w:rtl/>
        </w:rPr>
        <w:t>מ</w:t>
      </w:r>
      <w:r w:rsidRPr="00073714">
        <w:rPr>
          <w:rFonts w:hint="cs"/>
          <w:sz w:val="18"/>
          <w:szCs w:val="18"/>
          <w:rtl/>
        </w:rPr>
        <w:t>מדבר עמה תחילה מעסקי הקידושין שפסק המחבר שמקודשת?</w:t>
      </w:r>
    </w:p>
  </w:footnote>
  <w:footnote w:id="39">
    <w:p w:rsidR="00194EF7" w:rsidRDefault="00194EF7" w:rsidP="00F15C4E">
      <w:pPr>
        <w:pStyle w:val="a4"/>
      </w:pPr>
      <w:r w:rsidRPr="000F0410">
        <w:rPr>
          <w:rStyle w:val="ab"/>
          <w:sz w:val="18"/>
          <w:szCs w:val="18"/>
        </w:rPr>
        <w:footnoteRef/>
      </w:r>
      <w:r w:rsidRPr="000F0410">
        <w:rPr>
          <w:sz w:val="18"/>
          <w:szCs w:val="18"/>
          <w:rtl/>
        </w:rPr>
        <w:t xml:space="preserve"> </w:t>
      </w:r>
      <w:r w:rsidRPr="000F0410">
        <w:rPr>
          <w:rFonts w:hint="cs"/>
          <w:b/>
          <w:bCs/>
          <w:sz w:val="18"/>
          <w:szCs w:val="18"/>
          <w:rtl/>
        </w:rPr>
        <w:t>הבית שמואל</w:t>
      </w:r>
      <w:r w:rsidRPr="000F0410">
        <w:rPr>
          <w:rFonts w:hint="cs"/>
          <w:sz w:val="18"/>
          <w:szCs w:val="18"/>
          <w:rtl/>
        </w:rPr>
        <w:t xml:space="preserve"> כותב זאת ע"פ תשובת מהרשד"ם (לד'), ולא זכינו להבין מדוע יש לחוש לקידושין אלו </w:t>
      </w:r>
      <w:r w:rsidRPr="000F0410">
        <w:rPr>
          <w:sz w:val="18"/>
          <w:szCs w:val="18"/>
          <w:rtl/>
        </w:rPr>
        <w:t>–</w:t>
      </w:r>
      <w:r w:rsidRPr="000F0410">
        <w:rPr>
          <w:rFonts w:hint="cs"/>
          <w:sz w:val="18"/>
          <w:szCs w:val="18"/>
          <w:rtl/>
        </w:rPr>
        <w:t xml:space="preserve"> הרי העדים אינם יכולים להעיד כלל על הקידושין, שהרי הספק הוא בעצם המעשה ואינו נובע מצד הבנת האישה כדלעיל, ואם כן הסבר האבני מילואים לא מהני כאן, וצ"ע. </w:t>
      </w:r>
    </w:p>
  </w:footnote>
  <w:footnote w:id="40">
    <w:p w:rsidR="00194EF7" w:rsidRPr="00771F19" w:rsidRDefault="00194EF7" w:rsidP="00F15C4E">
      <w:pPr>
        <w:pStyle w:val="a4"/>
        <w:rPr>
          <w:sz w:val="18"/>
          <w:szCs w:val="18"/>
        </w:rPr>
      </w:pPr>
      <w:r w:rsidRPr="00771F19">
        <w:rPr>
          <w:rStyle w:val="ab"/>
          <w:sz w:val="18"/>
          <w:szCs w:val="18"/>
        </w:rPr>
        <w:footnoteRef/>
      </w:r>
      <w:r w:rsidRPr="00771F19">
        <w:rPr>
          <w:sz w:val="18"/>
          <w:szCs w:val="18"/>
          <w:rtl/>
        </w:rPr>
        <w:t xml:space="preserve"> </w:t>
      </w:r>
      <w:r w:rsidRPr="00771F19">
        <w:rPr>
          <w:rFonts w:hint="cs"/>
          <w:b/>
          <w:bCs/>
          <w:sz w:val="18"/>
          <w:szCs w:val="18"/>
          <w:rtl/>
        </w:rPr>
        <w:t>הריב"ש</w:t>
      </w:r>
      <w:r w:rsidRPr="00771F19">
        <w:rPr>
          <w:rFonts w:hint="cs"/>
          <w:sz w:val="18"/>
          <w:szCs w:val="18"/>
          <w:rtl/>
        </w:rPr>
        <w:t xml:space="preserve"> מוסיף שדין זה נאמר אפילו אם המקדש נעשה שליח לקדש והאישה נעשית שליחה לחברתה לקבל כסף קידושיה, אפילו הכי אמרינן שכיוונו לקידושין ביניהם, והטעם כאמור לעיל.</w:t>
      </w:r>
      <w:r w:rsidRPr="00771F19">
        <w:rPr>
          <w:sz w:val="18"/>
          <w:szCs w:val="18"/>
          <w:rtl/>
        </w:rPr>
        <w:br/>
      </w:r>
      <w:r w:rsidRPr="00771F19">
        <w:rPr>
          <w:rFonts w:hint="cs"/>
          <w:sz w:val="18"/>
          <w:szCs w:val="18"/>
          <w:rtl/>
        </w:rPr>
        <w:t xml:space="preserve">ובעיקר דברי הריב"ש יש לומר שיד שאינה מוכיחה היינו שלא אמר 'לי' ושינה בכך מלשון בני אדם, אך כאשר אמר 'הריני' נמצא שהזכיר את עצמו במשפט ולכן חשיב אמירתו אמירה שלימה ומקודשת, ואכתי צ"ע. </w:t>
      </w:r>
      <w:r w:rsidRPr="00771F19">
        <w:rPr>
          <w:sz w:val="18"/>
          <w:szCs w:val="18"/>
          <w:rtl/>
        </w:rPr>
        <w:br/>
      </w:r>
      <w:r w:rsidRPr="00771F19">
        <w:rPr>
          <w:rFonts w:hint="cs"/>
          <w:sz w:val="18"/>
          <w:szCs w:val="18"/>
          <w:rtl/>
        </w:rPr>
        <w:t>ועוד יש לעיין במה שכתב דלא שביק איניש מצוה דרמיא עליה וכו', דלכאורה לפי סברה זו מה החיסרון במשפט "הרי את מקודשת" ולא אמר למי, פשוט שכוונתו לקדש לעצמו? ושמא החיסרון במשפט כל כך גדול שאומדנא זו לא מאפשרת לתקן זאת, וגם זה צ"ע.</w:t>
      </w:r>
    </w:p>
  </w:footnote>
  <w:footnote w:id="41">
    <w:p w:rsidR="00194EF7" w:rsidRDefault="00194EF7" w:rsidP="00F15C4E">
      <w:pPr>
        <w:pStyle w:val="a4"/>
        <w:rPr>
          <w:rtl/>
        </w:rPr>
      </w:pPr>
      <w:r w:rsidRPr="00771F19">
        <w:rPr>
          <w:rStyle w:val="ab"/>
          <w:sz w:val="18"/>
          <w:szCs w:val="18"/>
        </w:rPr>
        <w:footnoteRef/>
      </w:r>
      <w:r w:rsidRPr="00771F19">
        <w:rPr>
          <w:sz w:val="18"/>
          <w:szCs w:val="18"/>
          <w:rtl/>
        </w:rPr>
        <w:t xml:space="preserve"> </w:t>
      </w:r>
      <w:r w:rsidRPr="00771F19">
        <w:rPr>
          <w:rFonts w:hint="cs"/>
          <w:b/>
          <w:bCs/>
          <w:sz w:val="18"/>
          <w:szCs w:val="18"/>
          <w:rtl/>
        </w:rPr>
        <w:t>פת"ש</w:t>
      </w:r>
      <w:r w:rsidRPr="00771F19">
        <w:rPr>
          <w:rFonts w:hint="cs"/>
          <w:sz w:val="18"/>
          <w:szCs w:val="18"/>
          <w:rtl/>
        </w:rPr>
        <w:t xml:space="preserve"> </w:t>
      </w:r>
      <w:r w:rsidRPr="00771F19">
        <w:rPr>
          <w:sz w:val="18"/>
          <w:szCs w:val="18"/>
          <w:rtl/>
        </w:rPr>
        <w:t>–</w:t>
      </w:r>
      <w:r w:rsidRPr="00771F19">
        <w:rPr>
          <w:rFonts w:hint="cs"/>
          <w:sz w:val="18"/>
          <w:szCs w:val="18"/>
          <w:rtl/>
        </w:rPr>
        <w:t xml:space="preserve"> דווקא שאמר לה "בתורת קידושין", אך</w:t>
      </w:r>
      <w:r w:rsidRPr="005F121D">
        <w:rPr>
          <w:rFonts w:hint="cs"/>
          <w:sz w:val="18"/>
          <w:szCs w:val="18"/>
          <w:rtl/>
        </w:rPr>
        <w:t xml:space="preserve"> אם אמר לה "אני נותן לך שתהיה מקודשת" הרי אלו ספק קידושין בלבד.</w:t>
      </w:r>
    </w:p>
  </w:footnote>
  <w:footnote w:id="42">
    <w:p w:rsidR="00194EF7" w:rsidRDefault="00194EF7" w:rsidP="00F15C4E">
      <w:pPr>
        <w:pStyle w:val="a4"/>
      </w:pPr>
      <w:r w:rsidRPr="00E24A4C">
        <w:rPr>
          <w:rStyle w:val="ab"/>
          <w:sz w:val="18"/>
          <w:szCs w:val="18"/>
        </w:rPr>
        <w:footnoteRef/>
      </w:r>
      <w:r w:rsidRPr="00E24A4C">
        <w:rPr>
          <w:sz w:val="18"/>
          <w:szCs w:val="18"/>
          <w:rtl/>
        </w:rPr>
        <w:t xml:space="preserve"> </w:t>
      </w:r>
      <w:r w:rsidRPr="00E24A4C">
        <w:rPr>
          <w:rFonts w:hint="cs"/>
          <w:sz w:val="18"/>
          <w:szCs w:val="18"/>
          <w:rtl/>
        </w:rPr>
        <w:t xml:space="preserve">אמנם, </w:t>
      </w:r>
      <w:r w:rsidRPr="00E24A4C">
        <w:rPr>
          <w:rFonts w:hint="cs"/>
          <w:b/>
          <w:bCs/>
          <w:sz w:val="18"/>
          <w:szCs w:val="18"/>
          <w:rtl/>
        </w:rPr>
        <w:t>האבני מילואים</w:t>
      </w:r>
      <w:r w:rsidRPr="00E24A4C">
        <w:rPr>
          <w:rFonts w:hint="cs"/>
          <w:sz w:val="18"/>
          <w:szCs w:val="18"/>
          <w:rtl/>
        </w:rPr>
        <w:t xml:space="preserve"> מיישב קושייה זו ומחלק בין חפץ לאשה </w:t>
      </w:r>
      <w:r w:rsidRPr="00E24A4C">
        <w:rPr>
          <w:sz w:val="18"/>
          <w:szCs w:val="18"/>
          <w:rtl/>
        </w:rPr>
        <w:t>–</w:t>
      </w:r>
      <w:r w:rsidRPr="00E24A4C">
        <w:rPr>
          <w:rFonts w:hint="cs"/>
          <w:sz w:val="18"/>
          <w:szCs w:val="18"/>
          <w:rtl/>
        </w:rPr>
        <w:t xml:space="preserve"> בחפץ חלה הקדושה על גוף החפץ ולכן אף לשון שאינה עתיד מהני כגון "כיכר זה הקדש", אך בקידושי אישה החפץ אינו קדוש אלא בא לקדש את האשה, ולכן צריך לומר לשון המוכיחה על להבא.</w:t>
      </w:r>
    </w:p>
  </w:footnote>
  <w:footnote w:id="43">
    <w:p w:rsidR="00194EF7" w:rsidRPr="00E129EC" w:rsidRDefault="00194EF7" w:rsidP="00F15C4E">
      <w:pPr>
        <w:pStyle w:val="a4"/>
        <w:rPr>
          <w:sz w:val="18"/>
          <w:szCs w:val="18"/>
          <w:rtl/>
        </w:rPr>
      </w:pPr>
      <w:r w:rsidRPr="007A107A">
        <w:rPr>
          <w:rStyle w:val="ab"/>
          <w:sz w:val="18"/>
          <w:szCs w:val="18"/>
        </w:rPr>
        <w:footnoteRef/>
      </w:r>
      <w:r w:rsidRPr="007A107A">
        <w:rPr>
          <w:sz w:val="18"/>
          <w:szCs w:val="18"/>
          <w:rtl/>
        </w:rPr>
        <w:t xml:space="preserve"> </w:t>
      </w:r>
      <w:r w:rsidRPr="007A107A">
        <w:rPr>
          <w:rFonts w:hint="cs"/>
          <w:sz w:val="18"/>
          <w:szCs w:val="18"/>
          <w:rtl/>
        </w:rPr>
        <w:t xml:space="preserve">מבאר </w:t>
      </w:r>
      <w:r w:rsidRPr="007A107A">
        <w:rPr>
          <w:rFonts w:hint="cs"/>
          <w:b/>
          <w:bCs/>
          <w:sz w:val="18"/>
          <w:szCs w:val="18"/>
          <w:rtl/>
        </w:rPr>
        <w:t>החזון אי"ש</w:t>
      </w:r>
      <w:r w:rsidRPr="007A107A">
        <w:rPr>
          <w:rFonts w:hint="cs"/>
          <w:sz w:val="18"/>
          <w:szCs w:val="18"/>
          <w:rtl/>
        </w:rPr>
        <w:t xml:space="preserve"> </w:t>
      </w:r>
      <w:r w:rsidRPr="004B5A24">
        <w:rPr>
          <w:rFonts w:hint="cs"/>
          <w:sz w:val="16"/>
          <w:szCs w:val="16"/>
          <w:rtl/>
        </w:rPr>
        <w:t xml:space="preserve">(לח, סק"ה) </w:t>
      </w:r>
      <w:r w:rsidRPr="007A107A">
        <w:rPr>
          <w:sz w:val="18"/>
          <w:szCs w:val="18"/>
          <w:rtl/>
        </w:rPr>
        <w:t>–</w:t>
      </w:r>
      <w:r w:rsidRPr="007A107A">
        <w:rPr>
          <w:rFonts w:hint="cs"/>
          <w:sz w:val="18"/>
          <w:szCs w:val="18"/>
          <w:rtl/>
        </w:rPr>
        <w:t xml:space="preserve"> כשאומר לה "הריני אישך" ברור שרוצה לקדשה, ואין בכך ספק שמא למלאכה אומר לה. אלא שמכל מקום גרע, משום שנאמר "כי יקח" ולא שיקח עצמו אליה. ולכן, כאשר דיברו תחילה מעסקי הקידושין ואמר לה שתתקדש לו, אם כן מה שאמר לה אחר כך "הריני אישך", הוי רק רמז שרצונו לתת לה לשם קידושין וכפי שדיברו לפני כן, ורק גומר את מה שדיברו בתחילה. ואמנם, לדעת הרא"ש יש לומר שהוי כדיבור חדש ואינו רמז לדיבור שלפני כן, ומש"ה </w:t>
      </w:r>
      <w:r w:rsidRPr="00E129EC">
        <w:rPr>
          <w:rFonts w:hint="cs"/>
          <w:sz w:val="18"/>
          <w:szCs w:val="18"/>
          <w:rtl/>
        </w:rPr>
        <w:t>אינה מקודשת.</w:t>
      </w:r>
    </w:p>
  </w:footnote>
  <w:footnote w:id="44">
    <w:p w:rsidR="00194EF7" w:rsidRDefault="00194EF7" w:rsidP="00F15C4E">
      <w:pPr>
        <w:pStyle w:val="a4"/>
      </w:pPr>
      <w:r w:rsidRPr="00E129EC">
        <w:rPr>
          <w:rStyle w:val="ab"/>
          <w:sz w:val="18"/>
          <w:szCs w:val="18"/>
        </w:rPr>
        <w:footnoteRef/>
      </w:r>
      <w:r w:rsidRPr="00E129EC">
        <w:rPr>
          <w:sz w:val="18"/>
          <w:szCs w:val="18"/>
          <w:rtl/>
        </w:rPr>
        <w:t xml:space="preserve"> </w:t>
      </w:r>
      <w:r w:rsidRPr="00E129EC">
        <w:rPr>
          <w:rFonts w:hint="cs"/>
          <w:b/>
          <w:bCs/>
          <w:sz w:val="18"/>
          <w:szCs w:val="18"/>
          <w:rtl/>
        </w:rPr>
        <w:t>מקנה</w:t>
      </w:r>
      <w:r w:rsidRPr="00E129EC">
        <w:rPr>
          <w:rFonts w:hint="cs"/>
          <w:sz w:val="18"/>
          <w:szCs w:val="18"/>
          <w:rtl/>
        </w:rPr>
        <w:t xml:space="preserve"> </w:t>
      </w:r>
      <w:r w:rsidRPr="00E129EC">
        <w:rPr>
          <w:sz w:val="18"/>
          <w:szCs w:val="18"/>
          <w:rtl/>
        </w:rPr>
        <w:t>–</w:t>
      </w:r>
      <w:r w:rsidRPr="00E129EC">
        <w:rPr>
          <w:rFonts w:hint="cs"/>
          <w:sz w:val="18"/>
          <w:szCs w:val="18"/>
          <w:rtl/>
        </w:rPr>
        <w:t xml:space="preserve"> אם אמר לה שתי לשונות "הריני אישך ואת אשתי" יש לומר שמקודשת מספק.</w:t>
      </w:r>
      <w:r w:rsidRPr="00E129EC">
        <w:rPr>
          <w:sz w:val="18"/>
          <w:szCs w:val="18"/>
          <w:rtl/>
        </w:rPr>
        <w:br/>
      </w:r>
      <w:r w:rsidRPr="00E129EC">
        <w:rPr>
          <w:rFonts w:hint="cs"/>
          <w:b/>
          <w:bCs/>
          <w:sz w:val="18"/>
          <w:szCs w:val="18"/>
          <w:rtl/>
        </w:rPr>
        <w:t>טעם</w:t>
      </w:r>
      <w:r w:rsidRPr="00E129EC">
        <w:rPr>
          <w:rFonts w:hint="cs"/>
          <w:sz w:val="18"/>
          <w:szCs w:val="18"/>
          <w:rtl/>
        </w:rPr>
        <w:t xml:space="preserve"> </w:t>
      </w:r>
      <w:r w:rsidRPr="00E129EC">
        <w:rPr>
          <w:sz w:val="18"/>
          <w:szCs w:val="18"/>
          <w:rtl/>
        </w:rPr>
        <w:t>–</w:t>
      </w:r>
      <w:r w:rsidRPr="00E129EC">
        <w:rPr>
          <w:rFonts w:hint="cs"/>
          <w:sz w:val="18"/>
          <w:szCs w:val="18"/>
          <w:rtl/>
        </w:rPr>
        <w:t xml:space="preserve"> מסתבר שהתורה הקפידה שתהיה היא קנויה לו, ולכן אם משווה אותם זה לזה, יש לומר דלא מהני.</w:t>
      </w:r>
    </w:p>
  </w:footnote>
  <w:footnote w:id="45">
    <w:p w:rsidR="00194EF7" w:rsidRDefault="00194EF7" w:rsidP="00F15C4E">
      <w:pPr>
        <w:pStyle w:val="a4"/>
        <w:rPr>
          <w:rtl/>
        </w:rPr>
      </w:pPr>
      <w:r w:rsidRPr="007A107A">
        <w:rPr>
          <w:rStyle w:val="ab"/>
          <w:sz w:val="18"/>
          <w:szCs w:val="18"/>
        </w:rPr>
        <w:footnoteRef/>
      </w:r>
      <w:r w:rsidRPr="007A107A">
        <w:rPr>
          <w:sz w:val="18"/>
          <w:szCs w:val="18"/>
          <w:rtl/>
        </w:rPr>
        <w:t xml:space="preserve"> </w:t>
      </w:r>
      <w:r w:rsidRPr="007A107A">
        <w:rPr>
          <w:rFonts w:hint="cs"/>
          <w:sz w:val="18"/>
          <w:szCs w:val="18"/>
          <w:rtl/>
        </w:rPr>
        <w:t>אמנם</w:t>
      </w:r>
      <w:r>
        <w:rPr>
          <w:rFonts w:hint="cs"/>
          <w:sz w:val="18"/>
          <w:szCs w:val="18"/>
          <w:rtl/>
        </w:rPr>
        <w:t>,</w:t>
      </w:r>
      <w:r w:rsidRPr="007A107A">
        <w:rPr>
          <w:rFonts w:hint="cs"/>
          <w:sz w:val="18"/>
          <w:szCs w:val="18"/>
          <w:rtl/>
        </w:rPr>
        <w:t xml:space="preserve"> </w:t>
      </w:r>
      <w:r w:rsidRPr="007A107A">
        <w:rPr>
          <w:rFonts w:hint="cs"/>
          <w:b/>
          <w:bCs/>
          <w:sz w:val="18"/>
          <w:szCs w:val="18"/>
          <w:rtl/>
        </w:rPr>
        <w:t>הגר"א</w:t>
      </w:r>
      <w:r w:rsidRPr="007A107A">
        <w:rPr>
          <w:rFonts w:hint="cs"/>
          <w:sz w:val="18"/>
          <w:szCs w:val="18"/>
          <w:rtl/>
        </w:rPr>
        <w:t xml:space="preserve"> לא מסכים לדברי </w:t>
      </w:r>
      <w:r w:rsidRPr="007A107A">
        <w:rPr>
          <w:rFonts w:hint="cs"/>
          <w:b/>
          <w:bCs/>
          <w:sz w:val="18"/>
          <w:szCs w:val="18"/>
          <w:rtl/>
        </w:rPr>
        <w:t>הח"מ</w:t>
      </w:r>
      <w:r w:rsidRPr="007A107A">
        <w:rPr>
          <w:rFonts w:hint="cs"/>
          <w:sz w:val="18"/>
          <w:szCs w:val="18"/>
          <w:rtl/>
        </w:rPr>
        <w:t xml:space="preserve">, משום שנאמר בתורה שהאב מוכר את בתו, אך כאן הרי מכר את עצמו להיות חמיו, ואם כן אמר דבר שאינו נכון. וכן דעת </w:t>
      </w:r>
      <w:r w:rsidRPr="007A107A">
        <w:rPr>
          <w:rFonts w:hint="cs"/>
          <w:b/>
          <w:bCs/>
          <w:sz w:val="18"/>
          <w:szCs w:val="18"/>
          <w:rtl/>
        </w:rPr>
        <w:t>המקנה</w:t>
      </w:r>
      <w:r w:rsidRPr="007A107A">
        <w:rPr>
          <w:rFonts w:hint="cs"/>
          <w:sz w:val="18"/>
          <w:szCs w:val="18"/>
          <w:rtl/>
        </w:rPr>
        <w:t xml:space="preserve"> שאמירה זו היא אמירה גרועה, מכיוון שלא ניכר מתוך לשונו שבתו קנויה לו יותר ממה שהוא קנוי לה, וכיוון שכן עבר על מה שכתוב בתורה "כי יקח איש, כאן הוא לא הלוקח אלא הם לקוחים איש לרעהו, ומש"ה אין אלו קידושין אפילו כשהיו מדברים תחילה.</w:t>
      </w:r>
    </w:p>
  </w:footnote>
  <w:footnote w:id="46">
    <w:p w:rsidR="00194EF7" w:rsidRPr="00D04BAD" w:rsidRDefault="00194EF7" w:rsidP="00F15C4E">
      <w:pPr>
        <w:pStyle w:val="a4"/>
        <w:rPr>
          <w:sz w:val="18"/>
          <w:szCs w:val="18"/>
        </w:rPr>
      </w:pPr>
      <w:r w:rsidRPr="00F879BC">
        <w:rPr>
          <w:rStyle w:val="ab"/>
          <w:sz w:val="18"/>
          <w:szCs w:val="18"/>
        </w:rPr>
        <w:footnoteRef/>
      </w:r>
      <w:r w:rsidRPr="00F879BC">
        <w:rPr>
          <w:sz w:val="18"/>
          <w:szCs w:val="18"/>
          <w:rtl/>
        </w:rPr>
        <w:t xml:space="preserve"> </w:t>
      </w:r>
      <w:r w:rsidRPr="00F879BC">
        <w:rPr>
          <w:rFonts w:hint="cs"/>
          <w:sz w:val="18"/>
          <w:szCs w:val="18"/>
          <w:rtl/>
        </w:rPr>
        <w:t>ויש לעיין מדוע הגמרא לא מדקדקת גם לאידך גיסא, דהיינו "נתנה היא ואמר הוא"?</w:t>
      </w:r>
      <w:r w:rsidRPr="00F879BC">
        <w:rPr>
          <w:sz w:val="18"/>
          <w:szCs w:val="18"/>
          <w:rtl/>
        </w:rPr>
        <w:br/>
      </w:r>
      <w:r w:rsidRPr="00F879BC">
        <w:rPr>
          <w:rFonts w:hint="cs"/>
          <w:sz w:val="18"/>
          <w:szCs w:val="18"/>
          <w:rtl/>
        </w:rPr>
        <w:t xml:space="preserve">מיישב </w:t>
      </w:r>
      <w:r w:rsidRPr="00F879BC">
        <w:rPr>
          <w:rFonts w:hint="cs"/>
          <w:b/>
          <w:bCs/>
          <w:sz w:val="18"/>
          <w:szCs w:val="18"/>
          <w:rtl/>
        </w:rPr>
        <w:t>הר"ן</w:t>
      </w:r>
      <w:r w:rsidRPr="00F879BC">
        <w:rPr>
          <w:rFonts w:hint="cs"/>
          <w:sz w:val="18"/>
          <w:szCs w:val="18"/>
          <w:rtl/>
        </w:rPr>
        <w:t xml:space="preserve"> </w:t>
      </w:r>
      <w:r w:rsidRPr="00F879BC">
        <w:rPr>
          <w:sz w:val="18"/>
          <w:szCs w:val="18"/>
          <w:rtl/>
        </w:rPr>
        <w:t>–</w:t>
      </w:r>
      <w:r w:rsidRPr="00F879BC">
        <w:rPr>
          <w:rFonts w:hint="cs"/>
          <w:sz w:val="18"/>
          <w:szCs w:val="18"/>
          <w:rtl/>
        </w:rPr>
        <w:t xml:space="preserve"> לא פסיקא ליה, משום שבאדם חשוב מקודשת. משום כך, הן הדיוק מהרישא והן הדיוק מהסיפא יכול להיות נכון. ומכל מקום, </w:t>
      </w:r>
      <w:r>
        <w:rPr>
          <w:rFonts w:hint="cs"/>
          <w:sz w:val="18"/>
          <w:szCs w:val="18"/>
          <w:rtl/>
        </w:rPr>
        <w:t xml:space="preserve">אכתי יש להבין מדוע בנתן הוא ואמרה היא הוי ספיקא, ואילו בנתנה היא ואמר הוא באדם שאינו חשוב פשיטא שאינה מקודשת? כלומר </w:t>
      </w:r>
      <w:r>
        <w:rPr>
          <w:sz w:val="18"/>
          <w:szCs w:val="18"/>
          <w:rtl/>
        </w:rPr>
        <w:t>–</w:t>
      </w:r>
      <w:r>
        <w:rPr>
          <w:rFonts w:hint="cs"/>
          <w:sz w:val="18"/>
          <w:szCs w:val="18"/>
          <w:rtl/>
        </w:rPr>
        <w:t xml:space="preserve"> מה ראית שמעשה הנתינה מוכרח להיעשות מצידו של הבעל ואילו האמירה יכולה אולי להיות גם מצד האישה? </w:t>
      </w:r>
      <w:r>
        <w:rPr>
          <w:sz w:val="18"/>
          <w:szCs w:val="18"/>
          <w:rtl/>
        </w:rPr>
        <w:br/>
      </w:r>
      <w:r>
        <w:rPr>
          <w:rFonts w:hint="cs"/>
          <w:sz w:val="18"/>
          <w:szCs w:val="18"/>
          <w:rtl/>
        </w:rPr>
        <w:t xml:space="preserve">מיישב </w:t>
      </w:r>
      <w:r w:rsidRPr="00D04BAD">
        <w:rPr>
          <w:rFonts w:hint="cs"/>
          <w:b/>
          <w:bCs/>
          <w:sz w:val="18"/>
          <w:szCs w:val="18"/>
          <w:rtl/>
        </w:rPr>
        <w:t>הר"ן</w:t>
      </w:r>
      <w:r>
        <w:rPr>
          <w:rFonts w:hint="cs"/>
          <w:sz w:val="18"/>
          <w:szCs w:val="18"/>
          <w:rtl/>
        </w:rPr>
        <w:t xml:space="preserve"> </w:t>
      </w:r>
      <w:r>
        <w:rPr>
          <w:sz w:val="18"/>
          <w:szCs w:val="18"/>
          <w:rtl/>
        </w:rPr>
        <w:t>–</w:t>
      </w:r>
      <w:r>
        <w:rPr>
          <w:rFonts w:hint="cs"/>
          <w:sz w:val="18"/>
          <w:szCs w:val="18"/>
          <w:rtl/>
        </w:rPr>
        <w:t xml:space="preserve"> בשלמא בנתן הוא ואמרה היא יש להסתפק שמא הוא מסכים לדבריה ועל דעת אמירתה נותן לה את הכסף, וייתכן לדון מקרה זה כנתן הוא ואמר הוא. לעומת זאת, כאשר היא נותנת לו </w:t>
      </w:r>
      <w:r w:rsidRPr="00D04BAD">
        <w:rPr>
          <w:rFonts w:hint="cs"/>
          <w:sz w:val="16"/>
          <w:szCs w:val="16"/>
          <w:rtl/>
        </w:rPr>
        <w:t>(באדם שאינו חשוב)</w:t>
      </w:r>
      <w:r w:rsidRPr="00D04BAD">
        <w:rPr>
          <w:rFonts w:hint="cs"/>
          <w:sz w:val="18"/>
          <w:szCs w:val="18"/>
          <w:rtl/>
        </w:rPr>
        <w:t xml:space="preserve"> והוא אומר, חסר העיקר מהספר, משום שנאמר "כי יקח איש", ומש"ה ליכא למימר שקרינא ביה "כי יקח". ומדברי הר"ן למדנו שעיקר מעשה הקידושין הוא מעשה הנתינה </w:t>
      </w:r>
      <w:r>
        <w:rPr>
          <w:rFonts w:hint="cs"/>
          <w:sz w:val="18"/>
          <w:szCs w:val="18"/>
          <w:rtl/>
        </w:rPr>
        <w:t>ו</w:t>
      </w:r>
      <w:r w:rsidRPr="00D04BAD">
        <w:rPr>
          <w:rFonts w:hint="cs"/>
          <w:sz w:val="18"/>
          <w:szCs w:val="18"/>
          <w:rtl/>
        </w:rPr>
        <w:t>הוא הקונה ולא האמירה.</w:t>
      </w:r>
    </w:p>
  </w:footnote>
  <w:footnote w:id="47">
    <w:p w:rsidR="00194EF7" w:rsidRPr="003F3021" w:rsidRDefault="00194EF7" w:rsidP="00F15C4E">
      <w:pPr>
        <w:pStyle w:val="a4"/>
        <w:rPr>
          <w:sz w:val="18"/>
          <w:szCs w:val="18"/>
        </w:rPr>
      </w:pPr>
      <w:r w:rsidRPr="00D04BAD">
        <w:rPr>
          <w:rStyle w:val="ab"/>
          <w:sz w:val="18"/>
          <w:szCs w:val="18"/>
        </w:rPr>
        <w:footnoteRef/>
      </w:r>
      <w:r w:rsidRPr="00D04BAD">
        <w:rPr>
          <w:sz w:val="18"/>
          <w:szCs w:val="18"/>
          <w:rtl/>
        </w:rPr>
        <w:t xml:space="preserve"> </w:t>
      </w:r>
      <w:r w:rsidRPr="00D04BAD">
        <w:rPr>
          <w:rFonts w:hint="cs"/>
          <w:sz w:val="18"/>
          <w:szCs w:val="18"/>
          <w:rtl/>
        </w:rPr>
        <w:t>ביאור המשפט "ספיקא הוא וחיישינן מדרבנן</w:t>
      </w:r>
      <w:r>
        <w:rPr>
          <w:rFonts w:hint="cs"/>
          <w:sz w:val="18"/>
          <w:szCs w:val="18"/>
          <w:rtl/>
        </w:rPr>
        <w:t>"</w:t>
      </w:r>
      <w:r w:rsidRPr="00D04BAD">
        <w:rPr>
          <w:rFonts w:hint="cs"/>
          <w:sz w:val="18"/>
          <w:szCs w:val="18"/>
          <w:rtl/>
        </w:rPr>
        <w:t xml:space="preserve"> - </w:t>
      </w:r>
      <w:r w:rsidRPr="004605A3">
        <w:rPr>
          <w:sz w:val="18"/>
          <w:szCs w:val="18"/>
          <w:rtl/>
        </w:rPr>
        <w:br/>
      </w:r>
      <w:r w:rsidRPr="004605A3">
        <w:rPr>
          <w:rFonts w:hint="cs"/>
          <w:sz w:val="18"/>
          <w:szCs w:val="18"/>
          <w:rtl/>
        </w:rPr>
        <w:t>לכאורה המשפט הנ"ל קשה, שהרי אם זהו ספק</w:t>
      </w:r>
      <w:r>
        <w:rPr>
          <w:rFonts w:hint="cs"/>
          <w:sz w:val="18"/>
          <w:szCs w:val="18"/>
          <w:rtl/>
        </w:rPr>
        <w:t xml:space="preserve"> דאורייתא</w:t>
      </w:r>
      <w:r w:rsidRPr="004605A3">
        <w:rPr>
          <w:rFonts w:hint="cs"/>
          <w:sz w:val="18"/>
          <w:szCs w:val="18"/>
          <w:rtl/>
        </w:rPr>
        <w:t>, מדוע החשש הוא דרבנן ולא דאורייתא?</w:t>
      </w:r>
      <w:r>
        <w:rPr>
          <w:sz w:val="18"/>
          <w:szCs w:val="18"/>
          <w:rtl/>
        </w:rPr>
        <w:br/>
      </w:r>
      <w:r>
        <w:rPr>
          <w:rFonts w:hint="cs"/>
          <w:sz w:val="18"/>
          <w:szCs w:val="18"/>
          <w:rtl/>
        </w:rPr>
        <w:t xml:space="preserve">ואכן, </w:t>
      </w:r>
      <w:r w:rsidRPr="002F61A1">
        <w:rPr>
          <w:rFonts w:hint="cs"/>
          <w:b/>
          <w:bCs/>
          <w:sz w:val="18"/>
          <w:szCs w:val="18"/>
          <w:rtl/>
        </w:rPr>
        <w:t>הרי"ף</w:t>
      </w:r>
      <w:r>
        <w:rPr>
          <w:rFonts w:hint="cs"/>
          <w:sz w:val="18"/>
          <w:szCs w:val="18"/>
          <w:rtl/>
        </w:rPr>
        <w:t xml:space="preserve"> כתב "חיישינן מדרבנן" </w:t>
      </w:r>
      <w:r>
        <w:rPr>
          <w:rFonts w:hint="cs"/>
          <w:sz w:val="16"/>
          <w:szCs w:val="16"/>
          <w:rtl/>
        </w:rPr>
        <w:t>(</w:t>
      </w:r>
      <w:r w:rsidRPr="00D75147">
        <w:rPr>
          <w:rFonts w:hint="cs"/>
          <w:sz w:val="16"/>
          <w:szCs w:val="16"/>
          <w:rtl/>
        </w:rPr>
        <w:t>ללא המילים "ספיקא הוא</w:t>
      </w:r>
      <w:r>
        <w:rPr>
          <w:rFonts w:hint="cs"/>
          <w:sz w:val="16"/>
          <w:szCs w:val="16"/>
          <w:rtl/>
        </w:rPr>
        <w:t>"</w:t>
      </w:r>
      <w:r w:rsidRPr="00D75147">
        <w:rPr>
          <w:rFonts w:hint="cs"/>
          <w:sz w:val="16"/>
          <w:szCs w:val="16"/>
          <w:rtl/>
        </w:rPr>
        <w:t>)</w:t>
      </w:r>
      <w:r>
        <w:rPr>
          <w:rFonts w:hint="cs"/>
          <w:sz w:val="18"/>
          <w:szCs w:val="18"/>
          <w:rtl/>
        </w:rPr>
        <w:t xml:space="preserve"> ומבאר </w:t>
      </w:r>
      <w:r w:rsidRPr="002F61A1">
        <w:rPr>
          <w:rFonts w:hint="cs"/>
          <w:b/>
          <w:bCs/>
          <w:sz w:val="18"/>
          <w:szCs w:val="18"/>
          <w:rtl/>
        </w:rPr>
        <w:t>הר"ן</w:t>
      </w:r>
      <w:r>
        <w:rPr>
          <w:rFonts w:hint="cs"/>
          <w:sz w:val="18"/>
          <w:szCs w:val="18"/>
          <w:rtl/>
        </w:rPr>
        <w:t xml:space="preserve"> שדעת </w:t>
      </w:r>
      <w:r w:rsidRPr="002F61A1">
        <w:rPr>
          <w:rFonts w:hint="cs"/>
          <w:b/>
          <w:bCs/>
          <w:sz w:val="18"/>
          <w:szCs w:val="18"/>
          <w:rtl/>
        </w:rPr>
        <w:t>הרי"ף</w:t>
      </w:r>
      <w:r>
        <w:rPr>
          <w:rFonts w:hint="cs"/>
          <w:sz w:val="18"/>
          <w:szCs w:val="18"/>
          <w:rtl/>
        </w:rPr>
        <w:t xml:space="preserve"> לומר שמעיקר הדין אין אלו קידושין כלל, אלא שחכמים החמירו בדבר להצריכה גט, ולפי"ז אין ביאור למילים "ספיקא הוא".</w:t>
      </w:r>
      <w:r>
        <w:rPr>
          <w:sz w:val="18"/>
          <w:szCs w:val="18"/>
          <w:rtl/>
        </w:rPr>
        <w:br/>
      </w:r>
      <w:r>
        <w:rPr>
          <w:rFonts w:hint="cs"/>
          <w:sz w:val="18"/>
          <w:szCs w:val="18"/>
          <w:rtl/>
        </w:rPr>
        <w:t xml:space="preserve">אך </w:t>
      </w:r>
      <w:r w:rsidRPr="002F61A1">
        <w:rPr>
          <w:rFonts w:hint="cs"/>
          <w:b/>
          <w:bCs/>
          <w:sz w:val="18"/>
          <w:szCs w:val="18"/>
          <w:rtl/>
        </w:rPr>
        <w:t xml:space="preserve">הר"ן </w:t>
      </w:r>
      <w:r>
        <w:rPr>
          <w:rFonts w:hint="cs"/>
          <w:sz w:val="18"/>
          <w:szCs w:val="18"/>
          <w:rtl/>
        </w:rPr>
        <w:t xml:space="preserve">עצמו מציע הסבר שונה </w:t>
      </w:r>
      <w:r>
        <w:rPr>
          <w:sz w:val="18"/>
          <w:szCs w:val="18"/>
          <w:rtl/>
        </w:rPr>
        <w:t>–</w:t>
      </w:r>
      <w:r>
        <w:rPr>
          <w:rFonts w:hint="cs"/>
          <w:sz w:val="18"/>
          <w:szCs w:val="18"/>
          <w:rtl/>
        </w:rPr>
        <w:t xml:space="preserve"> מדאורייתא, בכל מקרה של ספק קידושין </w:t>
      </w:r>
      <w:r>
        <w:rPr>
          <w:sz w:val="18"/>
          <w:szCs w:val="18"/>
          <w:rtl/>
        </w:rPr>
        <w:t>–</w:t>
      </w:r>
      <w:r>
        <w:rPr>
          <w:rFonts w:hint="cs"/>
          <w:sz w:val="18"/>
          <w:szCs w:val="18"/>
          <w:rtl/>
        </w:rPr>
        <w:t xml:space="preserve"> אינה מקודשת, מכיוון שיש לומר העמד אשה על חזקת פנויה שהיתה לה, ככל ספק בממון שעלה בתיקו שאין להוציא מידי הנתבע אפילו אם התובע תקפו, ואם כן הוא הדין כאן שאינה צריכה גט מדאורייתא, אלא שחכמים חששו והצריכו גט.</w:t>
      </w:r>
      <w:r>
        <w:rPr>
          <w:sz w:val="18"/>
          <w:szCs w:val="18"/>
          <w:rtl/>
        </w:rPr>
        <w:br/>
      </w:r>
      <w:r w:rsidRPr="003F3021">
        <w:rPr>
          <w:rFonts w:hint="cs"/>
          <w:sz w:val="18"/>
          <w:szCs w:val="18"/>
          <w:rtl/>
        </w:rPr>
        <w:t xml:space="preserve"> ולפי"ז, אתי שפיר לישנא דגמרא </w:t>
      </w:r>
      <w:r w:rsidRPr="003F3021">
        <w:rPr>
          <w:sz w:val="18"/>
          <w:szCs w:val="18"/>
          <w:rtl/>
        </w:rPr>
        <w:t>–</w:t>
      </w:r>
      <w:r w:rsidRPr="003F3021">
        <w:rPr>
          <w:rFonts w:hint="cs"/>
          <w:sz w:val="18"/>
          <w:szCs w:val="18"/>
          <w:rtl/>
        </w:rPr>
        <w:t xml:space="preserve"> </w:t>
      </w:r>
      <w:r w:rsidRPr="003F3021">
        <w:rPr>
          <w:sz w:val="18"/>
          <w:szCs w:val="18"/>
          <w:rtl/>
        </w:rPr>
        <w:br/>
      </w:r>
      <w:r w:rsidRPr="003F3021">
        <w:rPr>
          <w:rFonts w:hint="cs"/>
          <w:sz w:val="18"/>
          <w:szCs w:val="18"/>
          <w:rtl/>
        </w:rPr>
        <w:t xml:space="preserve">ספיקא היא </w:t>
      </w:r>
      <w:r w:rsidRPr="003F3021">
        <w:rPr>
          <w:sz w:val="18"/>
          <w:szCs w:val="18"/>
          <w:rtl/>
        </w:rPr>
        <w:t>–</w:t>
      </w:r>
      <w:r w:rsidRPr="003F3021">
        <w:rPr>
          <w:rFonts w:hint="cs"/>
          <w:sz w:val="18"/>
          <w:szCs w:val="18"/>
          <w:rtl/>
        </w:rPr>
        <w:t xml:space="preserve"> מדאורייתא ולכן אינה צריכה גט, ומכל מקום "חיישינן מדרבנן" ולכן צריכה גט. אלא שמשמע מדברי הרי"ף לקמן שלא סובר כך, משום שבבעיא של רב מרי לגבי כלב רץ אחריה דסלקא בתיקו, כתב הרי"ף "והויא ליה ספיקא דאורייתא ולחומרה", ולכן הר"ן מניח את הסברו בצ"ע.</w:t>
      </w:r>
    </w:p>
  </w:footnote>
  <w:footnote w:id="48">
    <w:p w:rsidR="00194EF7" w:rsidRDefault="00194EF7" w:rsidP="00F15C4E">
      <w:pPr>
        <w:pStyle w:val="a4"/>
      </w:pPr>
      <w:r w:rsidRPr="003F3021">
        <w:rPr>
          <w:rStyle w:val="ab"/>
          <w:sz w:val="18"/>
          <w:szCs w:val="18"/>
        </w:rPr>
        <w:footnoteRef/>
      </w:r>
      <w:r w:rsidRPr="003F3021">
        <w:rPr>
          <w:sz w:val="18"/>
          <w:szCs w:val="18"/>
          <w:rtl/>
        </w:rPr>
        <w:t xml:space="preserve"> </w:t>
      </w:r>
      <w:r w:rsidRPr="00D0096F">
        <w:rPr>
          <w:rFonts w:hint="cs"/>
          <w:b/>
          <w:bCs/>
          <w:sz w:val="18"/>
          <w:szCs w:val="18"/>
          <w:rtl/>
        </w:rPr>
        <w:t>הר"ן</w:t>
      </w:r>
      <w:r w:rsidRPr="003F3021">
        <w:rPr>
          <w:rFonts w:hint="cs"/>
          <w:sz w:val="18"/>
          <w:szCs w:val="18"/>
          <w:rtl/>
        </w:rPr>
        <w:t xml:space="preserve"> </w:t>
      </w:r>
      <w:r w:rsidRPr="003F3021">
        <w:rPr>
          <w:rFonts w:hint="cs"/>
          <w:sz w:val="16"/>
          <w:szCs w:val="16"/>
          <w:rtl/>
        </w:rPr>
        <w:t xml:space="preserve">(ז. בדפי הרי"ף, 'עוז והדר') </w:t>
      </w:r>
      <w:r w:rsidRPr="003F3021">
        <w:rPr>
          <w:rFonts w:hint="cs"/>
          <w:sz w:val="18"/>
          <w:szCs w:val="18"/>
          <w:rtl/>
        </w:rPr>
        <w:t xml:space="preserve">מעלה שני הסברים מה הריעותא באמירתה של האשה - </w:t>
      </w:r>
      <w:r w:rsidRPr="003F3021">
        <w:rPr>
          <w:rFonts w:hint="cs"/>
          <w:sz w:val="18"/>
          <w:szCs w:val="18"/>
          <w:rtl/>
        </w:rPr>
        <w:br/>
        <w:t>א. התורה אמרה "כי יקח איש אשה" וכאן נעשה המעשה נגד מה שכתוב בתורה.</w:t>
      </w:r>
      <w:r w:rsidRPr="003F3021">
        <w:rPr>
          <w:sz w:val="18"/>
          <w:szCs w:val="18"/>
          <w:rtl/>
        </w:rPr>
        <w:br/>
      </w:r>
      <w:r w:rsidRPr="003F3021">
        <w:rPr>
          <w:rFonts w:hint="cs"/>
          <w:sz w:val="18"/>
          <w:szCs w:val="18"/>
          <w:rtl/>
        </w:rPr>
        <w:t>ב. ייתכן שהאיש אינו מסכים למעשה הקידושין, אלא ששותק מכיוון שממילא לא נאסר על שאר הנשים בעולם.  (קצת צ"ע, שהרי מכל מקום מתחייב בשאר, כסות ועונה ואף נאסר בקרובותיה)</w:t>
      </w:r>
      <w:r>
        <w:rPr>
          <w:rFonts w:hint="cs"/>
          <w:sz w:val="18"/>
          <w:szCs w:val="18"/>
          <w:rtl/>
        </w:rPr>
        <w:t xml:space="preserve">. </w:t>
      </w:r>
      <w:r>
        <w:rPr>
          <w:sz w:val="18"/>
          <w:szCs w:val="18"/>
          <w:rtl/>
        </w:rPr>
        <w:br/>
      </w:r>
      <w:r>
        <w:rPr>
          <w:rFonts w:hint="cs"/>
          <w:sz w:val="18"/>
          <w:szCs w:val="18"/>
          <w:rtl/>
        </w:rPr>
        <w:t>ונראה ששני הסברים אלו נחלקו בעצם ברעיון העומד מאחורי האמירה בשעת הקידושין:</w:t>
      </w:r>
      <w:r>
        <w:rPr>
          <w:sz w:val="18"/>
          <w:szCs w:val="18"/>
          <w:rtl/>
        </w:rPr>
        <w:br/>
      </w:r>
      <w:r>
        <w:rPr>
          <w:rFonts w:hint="cs"/>
          <w:sz w:val="18"/>
          <w:szCs w:val="18"/>
          <w:rtl/>
        </w:rPr>
        <w:t>לפי ההסבר הראשון, אמירה היא גזרת הכתוב, ואילו לפי הטעם השני אמירה היא פירוש למעשה של הבעל ואינה גזרת הכתוב. וממילא לפי"ז, גם כאשר היה מדבר עמה על עסקי קידושיה</w:t>
      </w:r>
      <w:r w:rsidRPr="00D0096F">
        <w:rPr>
          <w:rFonts w:hint="cs"/>
          <w:sz w:val="16"/>
          <w:szCs w:val="16"/>
          <w:rtl/>
        </w:rPr>
        <w:t xml:space="preserve"> (לדידן דמהני) </w:t>
      </w:r>
      <w:r>
        <w:rPr>
          <w:rFonts w:hint="cs"/>
          <w:sz w:val="18"/>
          <w:szCs w:val="18"/>
          <w:rtl/>
        </w:rPr>
        <w:t xml:space="preserve">תהיה נפק"מ בחקירה זו </w:t>
      </w:r>
      <w:r>
        <w:rPr>
          <w:sz w:val="18"/>
          <w:szCs w:val="18"/>
          <w:rtl/>
        </w:rPr>
        <w:t>–</w:t>
      </w:r>
      <w:r>
        <w:rPr>
          <w:rFonts w:hint="cs"/>
          <w:sz w:val="18"/>
          <w:szCs w:val="18"/>
          <w:rtl/>
        </w:rPr>
        <w:t xml:space="preserve"> אם אמירת הבעל היא פירוש בלבד, אף אם רק האשה דיברה על עסקי הקידושין בפני הבעל שפיר מהני, אך אם האמירה היא גזה"כ שיכולה להתבטא גם בשיחה לפני מעשה הקידושין, ממילא צריך שהבעל עצמו ידבר ולא סגי בדיבור של האשה.</w:t>
      </w:r>
    </w:p>
  </w:footnote>
  <w:footnote w:id="49">
    <w:p w:rsidR="00194EF7" w:rsidRDefault="00194EF7" w:rsidP="00F15C4E">
      <w:pPr>
        <w:pStyle w:val="a4"/>
      </w:pPr>
      <w:r w:rsidRPr="00CD1559">
        <w:rPr>
          <w:rStyle w:val="ab"/>
          <w:sz w:val="18"/>
          <w:szCs w:val="18"/>
        </w:rPr>
        <w:footnoteRef/>
      </w:r>
      <w:r w:rsidRPr="00CD1559">
        <w:rPr>
          <w:sz w:val="18"/>
          <w:szCs w:val="18"/>
          <w:rtl/>
        </w:rPr>
        <w:t xml:space="preserve"> </w:t>
      </w:r>
      <w:r w:rsidRPr="008B755B">
        <w:rPr>
          <w:rFonts w:hint="cs"/>
          <w:b/>
          <w:bCs/>
          <w:sz w:val="18"/>
          <w:szCs w:val="18"/>
          <w:rtl/>
        </w:rPr>
        <w:t>תוספות</w:t>
      </w:r>
      <w:r w:rsidRPr="00CD1559">
        <w:rPr>
          <w:rFonts w:hint="cs"/>
          <w:sz w:val="18"/>
          <w:szCs w:val="18"/>
          <w:rtl/>
        </w:rPr>
        <w:t xml:space="preserve"> בסוגייה מקשה מדוע התנא לא נקט מקרה של נתנה היא ואמר הוא, ומיישב שלא פסיקא ליה משום שבאדם חשוב מקודשת. ומשמע מתוספות שבשאר המקרים פסיקא ליה לתנא, ואם כן המקרה של נתנה היא ואמרה היא שאינה מקודשת נאמר בכל עניין.</w:t>
      </w:r>
      <w:r>
        <w:rPr>
          <w:rFonts w:hint="cs"/>
          <w:rtl/>
        </w:rPr>
        <w:t xml:space="preserve"> </w:t>
      </w:r>
      <w:r w:rsidRPr="008B755B">
        <w:rPr>
          <w:rFonts w:hint="cs"/>
          <w:sz w:val="18"/>
          <w:szCs w:val="18"/>
          <w:rtl/>
        </w:rPr>
        <w:t>[ואע"פ שמצד ה"חשבון" בסוגייה מקודשת אף בכה"ג, יש לומר שמכל מקום צריך מעשה מצד המקדש, ובמקרה זה אין כלל מעשה מצדו של המקדש אלא הכל בא מצדה של האישה, וממילא נעשה שלא ע"פ דין תורה "כי יקח איש אשה."]</w:t>
      </w:r>
    </w:p>
  </w:footnote>
  <w:footnote w:id="50">
    <w:p w:rsidR="00194EF7" w:rsidRDefault="00194EF7" w:rsidP="00F15C4E">
      <w:pPr>
        <w:pStyle w:val="a4"/>
        <w:rPr>
          <w:rtl/>
        </w:rPr>
      </w:pPr>
      <w:r w:rsidRPr="00811B9F">
        <w:rPr>
          <w:rStyle w:val="ab"/>
          <w:sz w:val="18"/>
          <w:szCs w:val="18"/>
        </w:rPr>
        <w:footnoteRef/>
      </w:r>
      <w:r w:rsidRPr="00811B9F">
        <w:rPr>
          <w:sz w:val="18"/>
          <w:szCs w:val="18"/>
          <w:rtl/>
        </w:rPr>
        <w:t xml:space="preserve"> </w:t>
      </w:r>
      <w:r w:rsidRPr="00811B9F">
        <w:rPr>
          <w:rFonts w:hint="cs"/>
          <w:sz w:val="18"/>
          <w:szCs w:val="18"/>
          <w:rtl/>
        </w:rPr>
        <w:t>לכאורה נראה שדין זה נכון לפי שני ההסברים של הר"ן דלעיל, לאפשרות שאמירת הבעל מפרשת את מעשהו, שפיר פי</w:t>
      </w:r>
      <w:r>
        <w:rPr>
          <w:rFonts w:hint="cs"/>
          <w:sz w:val="18"/>
          <w:szCs w:val="18"/>
          <w:rtl/>
        </w:rPr>
        <w:t>רש</w:t>
      </w:r>
      <w:r w:rsidRPr="00811B9F">
        <w:rPr>
          <w:rFonts w:hint="cs"/>
          <w:sz w:val="18"/>
          <w:szCs w:val="18"/>
          <w:rtl/>
        </w:rPr>
        <w:t xml:space="preserve"> את מעשהו לפני כן ע"י דיבורו</w:t>
      </w:r>
      <w:r>
        <w:rPr>
          <w:rFonts w:hint="cs"/>
          <w:sz w:val="18"/>
          <w:szCs w:val="18"/>
          <w:rtl/>
        </w:rPr>
        <w:t>;</w:t>
      </w:r>
      <w:r w:rsidRPr="00811B9F">
        <w:rPr>
          <w:rFonts w:hint="cs"/>
          <w:sz w:val="18"/>
          <w:szCs w:val="18"/>
          <w:rtl/>
        </w:rPr>
        <w:t xml:space="preserve"> ואף לאפשרות שזו גזה"כ, נראה שמהני משום שהדיבור לפני כן נחשב כדיבור של שעת הקידושין. (ומכל מקום צ"ע, שמא מכיוון שעשו שלא כפי שכתוב בתורה אינה מקודשת.)</w:t>
      </w:r>
    </w:p>
  </w:footnote>
  <w:footnote w:id="51">
    <w:p w:rsidR="00194EF7" w:rsidRDefault="00194EF7" w:rsidP="00F15C4E">
      <w:pPr>
        <w:pStyle w:val="a4"/>
      </w:pPr>
      <w:r w:rsidRPr="00811B9F">
        <w:rPr>
          <w:rStyle w:val="ab"/>
          <w:sz w:val="18"/>
          <w:szCs w:val="18"/>
        </w:rPr>
        <w:footnoteRef/>
      </w:r>
      <w:r w:rsidRPr="00811B9F">
        <w:rPr>
          <w:sz w:val="18"/>
          <w:szCs w:val="18"/>
          <w:rtl/>
        </w:rPr>
        <w:t xml:space="preserve"> </w:t>
      </w:r>
      <w:r w:rsidRPr="00811B9F">
        <w:rPr>
          <w:rFonts w:hint="cs"/>
          <w:sz w:val="18"/>
          <w:szCs w:val="18"/>
          <w:rtl/>
        </w:rPr>
        <w:t>נראה שדין זה נכון רק אם נאמר שאמירת הבעל היא פירוש למעשה, אך אם זו גזה"כ נראה שלא מהני, שהרי סוף סוף לא אמר מאומה.</w:t>
      </w:r>
    </w:p>
  </w:footnote>
  <w:footnote w:id="52">
    <w:p w:rsidR="00194EF7" w:rsidRDefault="00194EF7" w:rsidP="00F15C4E">
      <w:pPr>
        <w:pStyle w:val="a4"/>
        <w:rPr>
          <w:rtl/>
        </w:rPr>
      </w:pPr>
      <w:r w:rsidRPr="00454EE1">
        <w:rPr>
          <w:rStyle w:val="ab"/>
          <w:sz w:val="18"/>
          <w:szCs w:val="18"/>
        </w:rPr>
        <w:footnoteRef/>
      </w:r>
      <w:r w:rsidRPr="00454EE1">
        <w:rPr>
          <w:sz w:val="18"/>
          <w:szCs w:val="18"/>
          <w:rtl/>
        </w:rPr>
        <w:t xml:space="preserve"> </w:t>
      </w:r>
      <w:r w:rsidRPr="00454EE1">
        <w:rPr>
          <w:rFonts w:hint="cs"/>
          <w:sz w:val="18"/>
          <w:szCs w:val="18"/>
          <w:rtl/>
        </w:rPr>
        <w:t>בגמרא לא נאמר שהמקדש צריך לחזור ולומר לה שמקד</w:t>
      </w:r>
      <w:r>
        <w:rPr>
          <w:rFonts w:hint="cs"/>
          <w:sz w:val="18"/>
          <w:szCs w:val="18"/>
          <w:rtl/>
        </w:rPr>
        <w:t>ש</w:t>
      </w:r>
      <w:r w:rsidRPr="00454EE1">
        <w:rPr>
          <w:rFonts w:hint="cs"/>
          <w:sz w:val="18"/>
          <w:szCs w:val="18"/>
          <w:rtl/>
        </w:rPr>
        <w:t xml:space="preserve"> אותה בכך, ובחידושי </w:t>
      </w:r>
      <w:r w:rsidRPr="004D36C5">
        <w:rPr>
          <w:rFonts w:hint="cs"/>
          <w:b/>
          <w:bCs/>
          <w:sz w:val="18"/>
          <w:szCs w:val="18"/>
          <w:rtl/>
        </w:rPr>
        <w:t>הרשב"א</w:t>
      </w:r>
      <w:r w:rsidRPr="00454EE1">
        <w:rPr>
          <w:rFonts w:hint="cs"/>
          <w:sz w:val="18"/>
          <w:szCs w:val="18"/>
          <w:rtl/>
        </w:rPr>
        <w:t xml:space="preserve"> מביא מחלוקת בכך:</w:t>
      </w:r>
      <w:r w:rsidRPr="00454EE1">
        <w:rPr>
          <w:rFonts w:hint="cs"/>
          <w:sz w:val="18"/>
          <w:szCs w:val="18"/>
          <w:rtl/>
        </w:rPr>
        <w:br/>
      </w:r>
      <w:r w:rsidRPr="004D36C5">
        <w:rPr>
          <w:rFonts w:hint="cs"/>
          <w:b/>
          <w:bCs/>
          <w:sz w:val="18"/>
          <w:szCs w:val="18"/>
          <w:rtl/>
        </w:rPr>
        <w:t>הראב"ד ותוספות</w:t>
      </w:r>
      <w:r w:rsidRPr="00454EE1">
        <w:rPr>
          <w:rFonts w:hint="cs"/>
          <w:sz w:val="18"/>
          <w:szCs w:val="18"/>
          <w:rtl/>
        </w:rPr>
        <w:t xml:space="preserve"> מקשים על הברייתא לעיל (ה:) מדוע לא כתב התנא את המקרה של "נתנה היא ואמר הוא" ומיישבים שלא פסיקא ליה וכו', ומשמע מדבריהם שאין צריך הבעל לחזור ולומר שמקדש אותה, אלא סגי באמירה שלה. ל</w:t>
      </w:r>
      <w:r>
        <w:rPr>
          <w:rFonts w:hint="cs"/>
          <w:sz w:val="18"/>
          <w:szCs w:val="18"/>
          <w:rtl/>
        </w:rPr>
        <w:t>ע</w:t>
      </w:r>
      <w:r w:rsidRPr="00454EE1">
        <w:rPr>
          <w:rFonts w:hint="cs"/>
          <w:sz w:val="18"/>
          <w:szCs w:val="18"/>
          <w:rtl/>
        </w:rPr>
        <w:t xml:space="preserve">ומת זאת, דעת </w:t>
      </w:r>
      <w:r w:rsidRPr="004D36C5">
        <w:rPr>
          <w:rFonts w:hint="cs"/>
          <w:b/>
          <w:bCs/>
          <w:sz w:val="18"/>
          <w:szCs w:val="18"/>
          <w:rtl/>
        </w:rPr>
        <w:t>הרשב"א</w:t>
      </w:r>
      <w:r w:rsidRPr="00454EE1">
        <w:rPr>
          <w:rFonts w:hint="cs"/>
          <w:sz w:val="18"/>
          <w:szCs w:val="18"/>
          <w:rtl/>
        </w:rPr>
        <w:t xml:space="preserve"> שלא מהני נתנה היא ואמר הוא אלא אם כן חוזר הבעל ואומר שמקדש אותה, וכן פוסק </w:t>
      </w:r>
      <w:r w:rsidRPr="00454EE1">
        <w:rPr>
          <w:rFonts w:hint="cs"/>
          <w:b/>
          <w:bCs/>
          <w:sz w:val="18"/>
          <w:szCs w:val="18"/>
          <w:rtl/>
        </w:rPr>
        <w:t>המחבר</w:t>
      </w:r>
      <w:r w:rsidRPr="00454EE1">
        <w:rPr>
          <w:rFonts w:hint="cs"/>
          <w:sz w:val="18"/>
          <w:szCs w:val="18"/>
          <w:rtl/>
        </w:rPr>
        <w:t xml:space="preserve">. </w:t>
      </w:r>
    </w:p>
  </w:footnote>
  <w:footnote w:id="53">
    <w:p w:rsidR="00194EF7" w:rsidRDefault="00194EF7" w:rsidP="00F15C4E">
      <w:pPr>
        <w:pStyle w:val="a4"/>
      </w:pPr>
      <w:r w:rsidRPr="00687B19">
        <w:rPr>
          <w:rStyle w:val="ab"/>
          <w:sz w:val="18"/>
          <w:szCs w:val="18"/>
        </w:rPr>
        <w:footnoteRef/>
      </w:r>
      <w:r w:rsidRPr="00687B19">
        <w:rPr>
          <w:sz w:val="18"/>
          <w:szCs w:val="18"/>
          <w:rtl/>
        </w:rPr>
        <w:t xml:space="preserve"> </w:t>
      </w:r>
      <w:r w:rsidRPr="00687B19">
        <w:rPr>
          <w:rFonts w:hint="cs"/>
          <w:sz w:val="18"/>
          <w:szCs w:val="18"/>
          <w:rtl/>
        </w:rPr>
        <w:t xml:space="preserve">אמנם, </w:t>
      </w:r>
      <w:r w:rsidRPr="00687B19">
        <w:rPr>
          <w:rFonts w:hint="cs"/>
          <w:b/>
          <w:bCs/>
          <w:sz w:val="18"/>
          <w:szCs w:val="18"/>
          <w:rtl/>
        </w:rPr>
        <w:t>הרשב"א</w:t>
      </w:r>
      <w:r w:rsidRPr="00687B19">
        <w:rPr>
          <w:rFonts w:hint="cs"/>
          <w:sz w:val="18"/>
          <w:szCs w:val="18"/>
          <w:rtl/>
        </w:rPr>
        <w:t xml:space="preserve"> מבאר שבה"ג פסק כך רק אם דיבר עמה קודם לכן מעסקי הקידושין.</w:t>
      </w:r>
    </w:p>
  </w:footnote>
  <w:footnote w:id="54">
    <w:p w:rsidR="00194EF7" w:rsidRPr="003B126F" w:rsidRDefault="00194EF7" w:rsidP="00F15C4E">
      <w:pPr>
        <w:pStyle w:val="a4"/>
        <w:rPr>
          <w:sz w:val="18"/>
          <w:szCs w:val="18"/>
          <w:rtl/>
        </w:rPr>
      </w:pPr>
      <w:r w:rsidRPr="005744E0">
        <w:rPr>
          <w:rStyle w:val="ab"/>
          <w:sz w:val="18"/>
          <w:szCs w:val="18"/>
        </w:rPr>
        <w:footnoteRef/>
      </w:r>
      <w:r w:rsidRPr="005744E0">
        <w:rPr>
          <w:sz w:val="18"/>
          <w:szCs w:val="18"/>
          <w:rtl/>
        </w:rPr>
        <w:t xml:space="preserve"> </w:t>
      </w:r>
      <w:r w:rsidRPr="005744E0">
        <w:rPr>
          <w:rFonts w:hint="cs"/>
          <w:b/>
          <w:bCs/>
          <w:sz w:val="18"/>
          <w:szCs w:val="18"/>
          <w:rtl/>
        </w:rPr>
        <w:t>הקרבן נתנאל</w:t>
      </w:r>
      <w:r w:rsidRPr="005744E0">
        <w:rPr>
          <w:rFonts w:hint="cs"/>
          <w:sz w:val="18"/>
          <w:szCs w:val="18"/>
          <w:rtl/>
        </w:rPr>
        <w:t xml:space="preserve"> מעיר בדעת </w:t>
      </w:r>
      <w:r w:rsidRPr="005744E0">
        <w:rPr>
          <w:rFonts w:hint="cs"/>
          <w:b/>
          <w:bCs/>
          <w:sz w:val="18"/>
          <w:szCs w:val="18"/>
          <w:rtl/>
        </w:rPr>
        <w:t>הרא"ש</w:t>
      </w:r>
      <w:r w:rsidRPr="005744E0">
        <w:rPr>
          <w:rFonts w:hint="cs"/>
          <w:sz w:val="18"/>
          <w:szCs w:val="18"/>
          <w:rtl/>
        </w:rPr>
        <w:t xml:space="preserve"> שחקירת חכם צריך רק כאשר נתנה לו ולא אמרה לו תחילה שיקדש אותה בכך, אך אם היא פנתה ואמרה לאחד שתיתן לו מתנה ויקדש אותה בכך, פשוט שמקודשת לגמרי. טעמו של </w:t>
      </w:r>
      <w:r w:rsidRPr="005744E0">
        <w:rPr>
          <w:rFonts w:hint="cs"/>
          <w:b/>
          <w:bCs/>
          <w:sz w:val="18"/>
          <w:szCs w:val="18"/>
          <w:rtl/>
        </w:rPr>
        <w:t>הרא"ש</w:t>
      </w:r>
      <w:r w:rsidRPr="005744E0">
        <w:rPr>
          <w:rFonts w:hint="cs"/>
          <w:sz w:val="18"/>
          <w:szCs w:val="18"/>
          <w:rtl/>
        </w:rPr>
        <w:t xml:space="preserve"> הוא, משום שאדם חשוב לאו דווקא, אלא כל מי שהיא מחשיבתו חשוב מקודשת. [ולפי"ז מיישב הק"נ מדוע הרא"ש כתב שצריך חקירת חכם על הברייתא המובאת בדף ה:, משום שהתם מדובר על מקרה רגיל של נתנה היא ואמר הוא, בלי שאמרה לו מתחילה שיקדשה בכך, ומש"ה בעי חקירת חכם, אך אם פנתה היא אליו </w:t>
      </w:r>
      <w:r w:rsidRPr="005744E0">
        <w:rPr>
          <w:sz w:val="18"/>
          <w:szCs w:val="18"/>
          <w:rtl/>
        </w:rPr>
        <w:t>–</w:t>
      </w:r>
      <w:r w:rsidRPr="005744E0">
        <w:rPr>
          <w:rFonts w:hint="cs"/>
          <w:sz w:val="18"/>
          <w:szCs w:val="18"/>
          <w:rtl/>
        </w:rPr>
        <w:t xml:space="preserve"> א"צ חקירת חכם]. </w:t>
      </w:r>
      <w:r w:rsidRPr="005744E0">
        <w:rPr>
          <w:sz w:val="18"/>
          <w:szCs w:val="18"/>
          <w:rtl/>
        </w:rPr>
        <w:br/>
      </w:r>
      <w:r w:rsidRPr="003B126F">
        <w:rPr>
          <w:rFonts w:hint="cs"/>
          <w:sz w:val="18"/>
          <w:szCs w:val="18"/>
          <w:rtl/>
        </w:rPr>
        <w:t xml:space="preserve">ברם, </w:t>
      </w:r>
      <w:r w:rsidRPr="003B126F">
        <w:rPr>
          <w:rFonts w:hint="cs"/>
          <w:b/>
          <w:bCs/>
          <w:sz w:val="18"/>
          <w:szCs w:val="18"/>
          <w:rtl/>
        </w:rPr>
        <w:t xml:space="preserve">המחבר </w:t>
      </w:r>
      <w:r w:rsidRPr="003B126F">
        <w:rPr>
          <w:rFonts w:hint="cs"/>
          <w:sz w:val="18"/>
          <w:szCs w:val="18"/>
          <w:rtl/>
        </w:rPr>
        <w:t>אינו סובר כך, שהרי פסק לדינא דבעי חקירת חכם גם במקרה שבו פנתה היא אליו ואמרה לו שיקדש אותה בכך.</w:t>
      </w:r>
    </w:p>
  </w:footnote>
  <w:footnote w:id="55">
    <w:p w:rsidR="00194EF7" w:rsidRPr="003B126F" w:rsidRDefault="00194EF7" w:rsidP="00F15C4E">
      <w:pPr>
        <w:pStyle w:val="a4"/>
        <w:rPr>
          <w:sz w:val="18"/>
          <w:szCs w:val="18"/>
        </w:rPr>
      </w:pPr>
      <w:r w:rsidRPr="003B126F">
        <w:rPr>
          <w:rStyle w:val="ab"/>
          <w:sz w:val="18"/>
          <w:szCs w:val="18"/>
        </w:rPr>
        <w:footnoteRef/>
      </w:r>
      <w:r w:rsidRPr="003B126F">
        <w:rPr>
          <w:sz w:val="18"/>
          <w:szCs w:val="18"/>
          <w:rtl/>
        </w:rPr>
        <w:t xml:space="preserve"> </w:t>
      </w:r>
      <w:r w:rsidRPr="003B126F">
        <w:rPr>
          <w:rFonts w:hint="cs"/>
          <w:sz w:val="18"/>
          <w:szCs w:val="18"/>
          <w:rtl/>
        </w:rPr>
        <w:t xml:space="preserve">כאן משמע שבסתמא כל אדם מקרי חשוב. ברם, </w:t>
      </w:r>
      <w:r w:rsidRPr="003B126F">
        <w:rPr>
          <w:rFonts w:hint="cs"/>
          <w:b/>
          <w:bCs/>
          <w:sz w:val="18"/>
          <w:szCs w:val="18"/>
          <w:rtl/>
        </w:rPr>
        <w:t>הב"ש</w:t>
      </w:r>
      <w:r w:rsidRPr="003B126F">
        <w:rPr>
          <w:rFonts w:hint="cs"/>
          <w:sz w:val="18"/>
          <w:szCs w:val="18"/>
          <w:rtl/>
        </w:rPr>
        <w:t xml:space="preserve"> כותב שבחו"מ פסק המחבר שהאומר לחברו הילך מנה ושדה מכור לך, אם אדם חשוב הוא זכה, משמע שסתם אדם אינו חשוב? ומיישב </w:t>
      </w:r>
      <w:r w:rsidRPr="003B126F">
        <w:rPr>
          <w:sz w:val="18"/>
          <w:szCs w:val="18"/>
          <w:rtl/>
        </w:rPr>
        <w:t>–</w:t>
      </w:r>
      <w:r w:rsidRPr="003B126F">
        <w:rPr>
          <w:rFonts w:hint="cs"/>
          <w:sz w:val="18"/>
          <w:szCs w:val="18"/>
          <w:rtl/>
        </w:rPr>
        <w:t xml:space="preserve"> התם הזוכה מוציא מחברו ולכן צריך לדעת שהוא חשוב, משא"כ כאן שאינו מוציא ממנה.</w:t>
      </w:r>
    </w:p>
  </w:footnote>
  <w:footnote w:id="56">
    <w:p w:rsidR="00194EF7" w:rsidRDefault="00194EF7" w:rsidP="00F15C4E">
      <w:pPr>
        <w:pStyle w:val="a4"/>
        <w:rPr>
          <w:rtl/>
        </w:rPr>
      </w:pPr>
      <w:r w:rsidRPr="001D4988">
        <w:rPr>
          <w:rStyle w:val="ab"/>
          <w:sz w:val="18"/>
          <w:szCs w:val="18"/>
        </w:rPr>
        <w:footnoteRef/>
      </w:r>
      <w:r w:rsidRPr="001D4988">
        <w:rPr>
          <w:sz w:val="18"/>
          <w:szCs w:val="18"/>
          <w:rtl/>
        </w:rPr>
        <w:t xml:space="preserve"> </w:t>
      </w:r>
      <w:r w:rsidRPr="001D4988">
        <w:rPr>
          <w:rFonts w:hint="cs"/>
          <w:b/>
          <w:bCs/>
          <w:sz w:val="18"/>
          <w:szCs w:val="18"/>
          <w:rtl/>
        </w:rPr>
        <w:t xml:space="preserve">הסבר מחלוקות מחבר ורמ"א </w:t>
      </w:r>
      <w:r w:rsidRPr="001D4988">
        <w:rPr>
          <w:rFonts w:hint="cs"/>
          <w:b/>
          <w:bCs/>
          <w:sz w:val="16"/>
          <w:szCs w:val="16"/>
          <w:rtl/>
        </w:rPr>
        <w:t>(גר"א)</w:t>
      </w:r>
      <w:r w:rsidRPr="001D4988">
        <w:rPr>
          <w:b/>
          <w:bCs/>
          <w:sz w:val="18"/>
          <w:szCs w:val="18"/>
          <w:rtl/>
        </w:rPr>
        <w:br/>
      </w:r>
      <w:r w:rsidRPr="001D4988">
        <w:rPr>
          <w:rFonts w:hint="cs"/>
          <w:sz w:val="18"/>
          <w:szCs w:val="18"/>
          <w:rtl/>
        </w:rPr>
        <w:t>א. כאשר נתנה לו ואמר לה שמקדש בכך, אך היא לא פנתה אליו שיקדשה באופן זה, לרמ"א אפ"ה מקודשת.</w:t>
      </w:r>
      <w:r w:rsidRPr="001D4988">
        <w:rPr>
          <w:rFonts w:hint="cs"/>
          <w:sz w:val="18"/>
          <w:szCs w:val="18"/>
          <w:rtl/>
        </w:rPr>
        <w:br/>
        <w:t>ב. לדעת המחבר מקדש אותה בהנאה שנתן לה בכך שקיבל ממנה את הכסף, אך לדעת הרמ"א מקדש אותה במנה עצמו שקיבל ממנה</w:t>
      </w:r>
      <w:r>
        <w:rPr>
          <w:rFonts w:hint="cs"/>
          <w:sz w:val="18"/>
          <w:szCs w:val="18"/>
          <w:rtl/>
        </w:rPr>
        <w:t xml:space="preserve">. </w:t>
      </w:r>
      <w:r w:rsidRPr="001D4988">
        <w:rPr>
          <w:rFonts w:hint="cs"/>
          <w:sz w:val="16"/>
          <w:szCs w:val="16"/>
          <w:rtl/>
        </w:rPr>
        <w:t>[לא זכינו להבין את כוונת הרא"ש, כיצד יכול הבעל לקדש בכסף שקיבל מהאישה?]</w:t>
      </w:r>
    </w:p>
  </w:footnote>
  <w:footnote w:id="57">
    <w:p w:rsidR="00194EF7" w:rsidRDefault="00194EF7" w:rsidP="00F15C4E">
      <w:pPr>
        <w:pStyle w:val="a4"/>
      </w:pPr>
      <w:r w:rsidRPr="00476666">
        <w:rPr>
          <w:rStyle w:val="ab"/>
          <w:sz w:val="18"/>
          <w:szCs w:val="18"/>
        </w:rPr>
        <w:footnoteRef/>
      </w:r>
      <w:r w:rsidRPr="00476666">
        <w:rPr>
          <w:sz w:val="18"/>
          <w:szCs w:val="18"/>
          <w:rtl/>
        </w:rPr>
        <w:t xml:space="preserve"> </w:t>
      </w:r>
      <w:r w:rsidRPr="00476666">
        <w:rPr>
          <w:rFonts w:hint="cs"/>
          <w:sz w:val="18"/>
          <w:szCs w:val="18"/>
          <w:rtl/>
        </w:rPr>
        <w:t xml:space="preserve">בסוגייה זו ישנה הנחה יסודית שלא ניתן לקדש אשה בקניין חליפין. נושא זה מתברר לעיל בדף ג. - </w:t>
      </w:r>
      <w:r w:rsidRPr="00476666">
        <w:rPr>
          <w:sz w:val="18"/>
          <w:szCs w:val="18"/>
          <w:rtl/>
        </w:rPr>
        <w:br/>
      </w:r>
      <w:r w:rsidRPr="00476666">
        <w:rPr>
          <w:rFonts w:hint="cs"/>
          <w:sz w:val="18"/>
          <w:szCs w:val="18"/>
          <w:rtl/>
        </w:rPr>
        <w:t>"</w:t>
      </w:r>
      <w:r w:rsidRPr="00476666">
        <w:rPr>
          <w:rFonts w:cs="Arial" w:hint="cs"/>
          <w:sz w:val="18"/>
          <w:szCs w:val="18"/>
          <w:rtl/>
        </w:rPr>
        <w:t>מניינא</w:t>
      </w:r>
      <w:r w:rsidRPr="00476666">
        <w:rPr>
          <w:rFonts w:cs="Arial"/>
          <w:sz w:val="18"/>
          <w:szCs w:val="18"/>
          <w:rtl/>
        </w:rPr>
        <w:t xml:space="preserve"> </w:t>
      </w:r>
      <w:r w:rsidRPr="00476666">
        <w:rPr>
          <w:rFonts w:cs="Arial" w:hint="cs"/>
          <w:sz w:val="18"/>
          <w:szCs w:val="18"/>
          <w:rtl/>
        </w:rPr>
        <w:t>דרישא</w:t>
      </w:r>
      <w:r w:rsidRPr="00476666">
        <w:rPr>
          <w:rFonts w:cs="Arial"/>
          <w:sz w:val="18"/>
          <w:szCs w:val="18"/>
          <w:rtl/>
        </w:rPr>
        <w:t xml:space="preserve"> </w:t>
      </w:r>
      <w:r w:rsidRPr="00476666">
        <w:rPr>
          <w:rFonts w:cs="Arial" w:hint="cs"/>
          <w:sz w:val="18"/>
          <w:szCs w:val="18"/>
          <w:rtl/>
        </w:rPr>
        <w:t>למעוטי</w:t>
      </w:r>
      <w:r w:rsidRPr="00476666">
        <w:rPr>
          <w:rFonts w:cs="Arial"/>
          <w:sz w:val="18"/>
          <w:szCs w:val="18"/>
          <w:rtl/>
        </w:rPr>
        <w:t xml:space="preserve"> </w:t>
      </w:r>
      <w:r w:rsidRPr="00476666">
        <w:rPr>
          <w:rFonts w:cs="Arial" w:hint="cs"/>
          <w:sz w:val="18"/>
          <w:szCs w:val="18"/>
          <w:rtl/>
        </w:rPr>
        <w:t>מאי?...</w:t>
      </w:r>
      <w:r w:rsidRPr="00476666">
        <w:rPr>
          <w:rFonts w:cs="Arial"/>
          <w:sz w:val="18"/>
          <w:szCs w:val="18"/>
          <w:rtl/>
        </w:rPr>
        <w:t xml:space="preserve"> </w:t>
      </w:r>
      <w:r w:rsidRPr="00476666">
        <w:rPr>
          <w:rFonts w:cs="Arial" w:hint="cs"/>
          <w:sz w:val="18"/>
          <w:szCs w:val="18"/>
          <w:rtl/>
        </w:rPr>
        <w:t>למעוטי</w:t>
      </w:r>
      <w:r w:rsidRPr="00476666">
        <w:rPr>
          <w:rFonts w:cs="Arial"/>
          <w:sz w:val="18"/>
          <w:szCs w:val="18"/>
          <w:rtl/>
        </w:rPr>
        <w:t xml:space="preserve"> </w:t>
      </w:r>
      <w:r w:rsidRPr="00476666">
        <w:rPr>
          <w:rFonts w:cs="Arial" w:hint="cs"/>
          <w:sz w:val="18"/>
          <w:szCs w:val="18"/>
          <w:rtl/>
        </w:rPr>
        <w:t>חופה</w:t>
      </w:r>
      <w:r w:rsidRPr="00476666">
        <w:rPr>
          <w:rFonts w:cs="Arial"/>
          <w:sz w:val="18"/>
          <w:szCs w:val="18"/>
          <w:rtl/>
        </w:rPr>
        <w:t xml:space="preserve">. </w:t>
      </w:r>
      <w:r w:rsidRPr="00476666">
        <w:rPr>
          <w:rFonts w:cs="Arial" w:hint="cs"/>
          <w:sz w:val="18"/>
          <w:szCs w:val="18"/>
          <w:rtl/>
        </w:rPr>
        <w:t>ולרב</w:t>
      </w:r>
      <w:r w:rsidRPr="00476666">
        <w:rPr>
          <w:rFonts w:cs="Arial"/>
          <w:sz w:val="18"/>
          <w:szCs w:val="18"/>
          <w:rtl/>
        </w:rPr>
        <w:t xml:space="preserve"> </w:t>
      </w:r>
      <w:r w:rsidRPr="00476666">
        <w:rPr>
          <w:rFonts w:cs="Arial" w:hint="cs"/>
          <w:sz w:val="18"/>
          <w:szCs w:val="18"/>
          <w:rtl/>
        </w:rPr>
        <w:t>הונא</w:t>
      </w:r>
      <w:r w:rsidRPr="00476666">
        <w:rPr>
          <w:rFonts w:cs="Arial"/>
          <w:sz w:val="18"/>
          <w:szCs w:val="18"/>
          <w:rtl/>
        </w:rPr>
        <w:t xml:space="preserve">, </w:t>
      </w:r>
      <w:r w:rsidRPr="00476666">
        <w:rPr>
          <w:rFonts w:cs="Arial" w:hint="cs"/>
          <w:sz w:val="18"/>
          <w:szCs w:val="18"/>
          <w:rtl/>
        </w:rPr>
        <w:t>דאמר</w:t>
      </w:r>
      <w:r w:rsidRPr="00476666">
        <w:rPr>
          <w:rFonts w:cs="Arial"/>
          <w:sz w:val="18"/>
          <w:szCs w:val="18"/>
          <w:rtl/>
        </w:rPr>
        <w:t xml:space="preserve">: </w:t>
      </w:r>
      <w:r w:rsidRPr="00476666">
        <w:rPr>
          <w:rFonts w:cs="Arial" w:hint="cs"/>
          <w:sz w:val="18"/>
          <w:szCs w:val="18"/>
          <w:rtl/>
        </w:rPr>
        <w:t>חופה</w:t>
      </w:r>
      <w:r w:rsidRPr="00476666">
        <w:rPr>
          <w:rFonts w:cs="Arial"/>
          <w:sz w:val="18"/>
          <w:szCs w:val="18"/>
          <w:rtl/>
        </w:rPr>
        <w:t xml:space="preserve"> </w:t>
      </w:r>
      <w:r w:rsidRPr="00476666">
        <w:rPr>
          <w:rFonts w:cs="Arial" w:hint="cs"/>
          <w:sz w:val="18"/>
          <w:szCs w:val="18"/>
          <w:rtl/>
        </w:rPr>
        <w:t>קונה</w:t>
      </w:r>
      <w:r w:rsidRPr="00476666">
        <w:rPr>
          <w:rFonts w:cs="Arial"/>
          <w:sz w:val="18"/>
          <w:szCs w:val="18"/>
          <w:rtl/>
        </w:rPr>
        <w:t xml:space="preserve"> </w:t>
      </w:r>
      <w:r w:rsidRPr="00476666">
        <w:rPr>
          <w:rFonts w:cs="Arial" w:hint="cs"/>
          <w:sz w:val="18"/>
          <w:szCs w:val="18"/>
          <w:rtl/>
        </w:rPr>
        <w:t>מקל וחומר</w:t>
      </w:r>
      <w:r w:rsidRPr="00476666">
        <w:rPr>
          <w:rFonts w:cs="Arial"/>
          <w:sz w:val="18"/>
          <w:szCs w:val="18"/>
          <w:rtl/>
        </w:rPr>
        <w:t xml:space="preserve">, </w:t>
      </w:r>
      <w:r w:rsidRPr="00476666">
        <w:rPr>
          <w:rFonts w:cs="Arial" w:hint="cs"/>
          <w:sz w:val="18"/>
          <w:szCs w:val="18"/>
          <w:rtl/>
        </w:rPr>
        <w:t>למעוטי</w:t>
      </w:r>
      <w:r w:rsidRPr="00476666">
        <w:rPr>
          <w:rFonts w:cs="Arial"/>
          <w:sz w:val="18"/>
          <w:szCs w:val="18"/>
          <w:rtl/>
        </w:rPr>
        <w:t xml:space="preserve"> </w:t>
      </w:r>
      <w:r w:rsidRPr="00476666">
        <w:rPr>
          <w:rFonts w:cs="Arial" w:hint="cs"/>
          <w:sz w:val="18"/>
          <w:szCs w:val="18"/>
          <w:rtl/>
        </w:rPr>
        <w:t>מאי</w:t>
      </w:r>
      <w:r w:rsidRPr="00476666">
        <w:rPr>
          <w:rFonts w:cs="Arial"/>
          <w:sz w:val="18"/>
          <w:szCs w:val="18"/>
          <w:rtl/>
        </w:rPr>
        <w:t xml:space="preserve">? </w:t>
      </w:r>
      <w:r w:rsidRPr="00476666">
        <w:rPr>
          <w:rFonts w:cs="Arial" w:hint="cs"/>
          <w:sz w:val="18"/>
          <w:szCs w:val="18"/>
          <w:rtl/>
        </w:rPr>
        <w:t>למעוטי</w:t>
      </w:r>
      <w:r w:rsidRPr="00476666">
        <w:rPr>
          <w:rFonts w:cs="Arial"/>
          <w:sz w:val="18"/>
          <w:szCs w:val="18"/>
          <w:rtl/>
        </w:rPr>
        <w:t xml:space="preserve"> </w:t>
      </w:r>
      <w:r w:rsidRPr="00476666">
        <w:rPr>
          <w:rFonts w:cs="Arial" w:hint="cs"/>
          <w:sz w:val="18"/>
          <w:szCs w:val="18"/>
          <w:rtl/>
        </w:rPr>
        <w:t>חליפין</w:t>
      </w:r>
      <w:r w:rsidRPr="00476666">
        <w:rPr>
          <w:rFonts w:cs="Arial"/>
          <w:sz w:val="18"/>
          <w:szCs w:val="18"/>
          <w:rtl/>
        </w:rPr>
        <w:t xml:space="preserve">, </w:t>
      </w:r>
      <w:r w:rsidRPr="00476666">
        <w:rPr>
          <w:rFonts w:cs="Arial" w:hint="cs"/>
          <w:sz w:val="18"/>
          <w:szCs w:val="18"/>
          <w:rtl/>
        </w:rPr>
        <w:t>ס</w:t>
      </w:r>
      <w:r w:rsidRPr="00476666">
        <w:rPr>
          <w:rFonts w:cs="Arial"/>
          <w:sz w:val="18"/>
          <w:szCs w:val="18"/>
          <w:rtl/>
        </w:rPr>
        <w:t>"</w:t>
      </w:r>
      <w:r w:rsidRPr="00476666">
        <w:rPr>
          <w:rFonts w:cs="Arial" w:hint="cs"/>
          <w:sz w:val="18"/>
          <w:szCs w:val="18"/>
          <w:rtl/>
        </w:rPr>
        <w:t>ד</w:t>
      </w:r>
      <w:r w:rsidRPr="00476666">
        <w:rPr>
          <w:rFonts w:cs="Arial"/>
          <w:sz w:val="18"/>
          <w:szCs w:val="18"/>
          <w:rtl/>
        </w:rPr>
        <w:t xml:space="preserve"> </w:t>
      </w:r>
      <w:r w:rsidRPr="00476666">
        <w:rPr>
          <w:rFonts w:cs="Arial" w:hint="cs"/>
          <w:sz w:val="18"/>
          <w:szCs w:val="18"/>
          <w:rtl/>
        </w:rPr>
        <w:t>אמינא</w:t>
      </w:r>
      <w:r w:rsidRPr="00476666">
        <w:rPr>
          <w:rFonts w:cs="Arial"/>
          <w:sz w:val="18"/>
          <w:szCs w:val="18"/>
          <w:rtl/>
        </w:rPr>
        <w:t xml:space="preserve">, </w:t>
      </w:r>
      <w:r w:rsidRPr="00476666">
        <w:rPr>
          <w:rFonts w:cs="Arial" w:hint="cs"/>
          <w:sz w:val="18"/>
          <w:szCs w:val="18"/>
          <w:rtl/>
        </w:rPr>
        <w:t>הואיל</w:t>
      </w:r>
      <w:r w:rsidRPr="00476666">
        <w:rPr>
          <w:rFonts w:cs="Arial"/>
          <w:sz w:val="18"/>
          <w:szCs w:val="18"/>
          <w:rtl/>
        </w:rPr>
        <w:t xml:space="preserve"> </w:t>
      </w:r>
      <w:r w:rsidRPr="00476666">
        <w:rPr>
          <w:rFonts w:cs="Arial" w:hint="cs"/>
          <w:sz w:val="18"/>
          <w:szCs w:val="18"/>
          <w:rtl/>
        </w:rPr>
        <w:t>וגמר</w:t>
      </w:r>
      <w:r w:rsidRPr="00476666">
        <w:rPr>
          <w:rFonts w:cs="Arial"/>
          <w:sz w:val="18"/>
          <w:szCs w:val="18"/>
          <w:rtl/>
        </w:rPr>
        <w:t xml:space="preserve"> </w:t>
      </w:r>
      <w:r w:rsidRPr="00476666">
        <w:rPr>
          <w:rFonts w:cs="Arial" w:hint="cs"/>
          <w:sz w:val="18"/>
          <w:szCs w:val="18"/>
          <w:rtl/>
        </w:rPr>
        <w:t>קיחה</w:t>
      </w:r>
      <w:r w:rsidRPr="00476666">
        <w:rPr>
          <w:rFonts w:cs="Arial"/>
          <w:sz w:val="18"/>
          <w:szCs w:val="18"/>
          <w:rtl/>
        </w:rPr>
        <w:t xml:space="preserve"> </w:t>
      </w:r>
      <w:r w:rsidRPr="00476666">
        <w:rPr>
          <w:rFonts w:cs="Arial" w:hint="cs"/>
          <w:sz w:val="18"/>
          <w:szCs w:val="18"/>
          <w:rtl/>
        </w:rPr>
        <w:t>קיחה</w:t>
      </w:r>
      <w:r w:rsidRPr="00476666">
        <w:rPr>
          <w:rFonts w:cs="Arial"/>
          <w:sz w:val="18"/>
          <w:szCs w:val="18"/>
          <w:rtl/>
        </w:rPr>
        <w:t xml:space="preserve"> </w:t>
      </w:r>
      <w:r w:rsidRPr="00476666">
        <w:rPr>
          <w:rFonts w:cs="Arial" w:hint="cs"/>
          <w:sz w:val="18"/>
          <w:szCs w:val="18"/>
          <w:rtl/>
        </w:rPr>
        <w:t>משדה</w:t>
      </w:r>
      <w:r w:rsidRPr="00476666">
        <w:rPr>
          <w:rFonts w:cs="Arial"/>
          <w:sz w:val="18"/>
          <w:szCs w:val="18"/>
          <w:rtl/>
        </w:rPr>
        <w:t xml:space="preserve"> </w:t>
      </w:r>
      <w:r w:rsidRPr="00476666">
        <w:rPr>
          <w:rFonts w:cs="Arial" w:hint="cs"/>
          <w:sz w:val="18"/>
          <w:szCs w:val="18"/>
          <w:rtl/>
        </w:rPr>
        <w:t>עפרון</w:t>
      </w:r>
      <w:r w:rsidRPr="00476666">
        <w:rPr>
          <w:rFonts w:cs="Arial"/>
          <w:sz w:val="18"/>
          <w:szCs w:val="18"/>
          <w:rtl/>
        </w:rPr>
        <w:t xml:space="preserve">, </w:t>
      </w:r>
      <w:r w:rsidRPr="00476666">
        <w:rPr>
          <w:rFonts w:cs="Arial" w:hint="cs"/>
          <w:sz w:val="18"/>
          <w:szCs w:val="18"/>
          <w:rtl/>
        </w:rPr>
        <w:t>מה</w:t>
      </w:r>
      <w:r w:rsidRPr="00476666">
        <w:rPr>
          <w:rFonts w:cs="Arial"/>
          <w:sz w:val="18"/>
          <w:szCs w:val="18"/>
          <w:rtl/>
        </w:rPr>
        <w:t xml:space="preserve"> </w:t>
      </w:r>
      <w:r w:rsidRPr="00476666">
        <w:rPr>
          <w:rFonts w:cs="Arial" w:hint="cs"/>
          <w:sz w:val="18"/>
          <w:szCs w:val="18"/>
          <w:rtl/>
        </w:rPr>
        <w:t>שדה</w:t>
      </w:r>
      <w:r w:rsidRPr="00476666">
        <w:rPr>
          <w:rFonts w:cs="Arial"/>
          <w:sz w:val="18"/>
          <w:szCs w:val="18"/>
          <w:rtl/>
        </w:rPr>
        <w:t xml:space="preserve"> </w:t>
      </w:r>
      <w:r w:rsidRPr="00476666">
        <w:rPr>
          <w:rFonts w:cs="Arial" w:hint="cs"/>
          <w:sz w:val="18"/>
          <w:szCs w:val="18"/>
          <w:rtl/>
        </w:rPr>
        <w:t>מקניא</w:t>
      </w:r>
      <w:r w:rsidRPr="00476666">
        <w:rPr>
          <w:rFonts w:cs="Arial"/>
          <w:sz w:val="18"/>
          <w:szCs w:val="18"/>
          <w:rtl/>
        </w:rPr>
        <w:t xml:space="preserve"> </w:t>
      </w:r>
      <w:r w:rsidRPr="00476666">
        <w:rPr>
          <w:rFonts w:cs="Arial" w:hint="cs"/>
          <w:sz w:val="18"/>
          <w:szCs w:val="18"/>
          <w:rtl/>
        </w:rPr>
        <w:t>בחליפין</w:t>
      </w:r>
      <w:r w:rsidRPr="00476666">
        <w:rPr>
          <w:rFonts w:cs="Arial"/>
          <w:sz w:val="18"/>
          <w:szCs w:val="18"/>
          <w:rtl/>
        </w:rPr>
        <w:t xml:space="preserve">, </w:t>
      </w:r>
      <w:r w:rsidRPr="00476666">
        <w:rPr>
          <w:rFonts w:cs="Arial" w:hint="cs"/>
          <w:sz w:val="18"/>
          <w:szCs w:val="18"/>
          <w:rtl/>
        </w:rPr>
        <w:t>אף</w:t>
      </w:r>
      <w:r w:rsidRPr="00476666">
        <w:rPr>
          <w:rFonts w:cs="Arial"/>
          <w:sz w:val="18"/>
          <w:szCs w:val="18"/>
          <w:rtl/>
        </w:rPr>
        <w:t xml:space="preserve"> </w:t>
      </w:r>
      <w:r w:rsidRPr="00476666">
        <w:rPr>
          <w:rFonts w:cs="Arial" w:hint="cs"/>
          <w:sz w:val="18"/>
          <w:szCs w:val="18"/>
          <w:rtl/>
        </w:rPr>
        <w:t>אשה</w:t>
      </w:r>
      <w:r w:rsidRPr="00476666">
        <w:rPr>
          <w:rFonts w:cs="Arial"/>
          <w:sz w:val="18"/>
          <w:szCs w:val="18"/>
          <w:rtl/>
        </w:rPr>
        <w:t xml:space="preserve"> </w:t>
      </w:r>
      <w:r w:rsidRPr="00476666">
        <w:rPr>
          <w:rFonts w:cs="Arial" w:hint="cs"/>
          <w:sz w:val="18"/>
          <w:szCs w:val="18"/>
          <w:rtl/>
        </w:rPr>
        <w:t>נמי</w:t>
      </w:r>
      <w:r w:rsidRPr="00476666">
        <w:rPr>
          <w:rFonts w:cs="Arial"/>
          <w:sz w:val="18"/>
          <w:szCs w:val="18"/>
          <w:rtl/>
        </w:rPr>
        <w:t xml:space="preserve"> </w:t>
      </w:r>
      <w:r w:rsidRPr="00476666">
        <w:rPr>
          <w:rFonts w:cs="Arial" w:hint="cs"/>
          <w:sz w:val="18"/>
          <w:szCs w:val="18"/>
          <w:rtl/>
        </w:rPr>
        <w:t>מקניא</w:t>
      </w:r>
      <w:r w:rsidRPr="00476666">
        <w:rPr>
          <w:rFonts w:cs="Arial"/>
          <w:sz w:val="18"/>
          <w:szCs w:val="18"/>
          <w:rtl/>
        </w:rPr>
        <w:t xml:space="preserve"> </w:t>
      </w:r>
      <w:r w:rsidRPr="00476666">
        <w:rPr>
          <w:rFonts w:cs="Arial" w:hint="cs"/>
          <w:sz w:val="18"/>
          <w:szCs w:val="18"/>
          <w:rtl/>
        </w:rPr>
        <w:t>בחליפין</w:t>
      </w:r>
      <w:r w:rsidRPr="00476666">
        <w:rPr>
          <w:rFonts w:cs="Arial"/>
          <w:sz w:val="18"/>
          <w:szCs w:val="18"/>
          <w:rtl/>
        </w:rPr>
        <w:t xml:space="preserve">, </w:t>
      </w:r>
      <w:r w:rsidRPr="00476666">
        <w:rPr>
          <w:rFonts w:cs="Arial" w:hint="cs"/>
          <w:sz w:val="18"/>
          <w:szCs w:val="18"/>
          <w:rtl/>
        </w:rPr>
        <w:t>קמ</w:t>
      </w:r>
      <w:r w:rsidRPr="00476666">
        <w:rPr>
          <w:rFonts w:cs="Arial"/>
          <w:sz w:val="18"/>
          <w:szCs w:val="18"/>
          <w:rtl/>
        </w:rPr>
        <w:t>"</w:t>
      </w:r>
      <w:r w:rsidRPr="00476666">
        <w:rPr>
          <w:rFonts w:cs="Arial" w:hint="cs"/>
          <w:sz w:val="18"/>
          <w:szCs w:val="18"/>
          <w:rtl/>
        </w:rPr>
        <w:t>ל</w:t>
      </w:r>
      <w:r w:rsidRPr="00476666">
        <w:rPr>
          <w:rFonts w:cs="Arial"/>
          <w:sz w:val="18"/>
          <w:szCs w:val="18"/>
          <w:rtl/>
        </w:rPr>
        <w:t xml:space="preserve">. </w:t>
      </w:r>
      <w:r w:rsidRPr="00476666">
        <w:rPr>
          <w:rFonts w:cs="Arial" w:hint="cs"/>
          <w:sz w:val="18"/>
          <w:szCs w:val="18"/>
          <w:rtl/>
        </w:rPr>
        <w:t>ואימא</w:t>
      </w:r>
      <w:r w:rsidRPr="00476666">
        <w:rPr>
          <w:rFonts w:cs="Arial"/>
          <w:sz w:val="18"/>
          <w:szCs w:val="18"/>
          <w:rtl/>
        </w:rPr>
        <w:t xml:space="preserve"> </w:t>
      </w:r>
      <w:r w:rsidRPr="00476666">
        <w:rPr>
          <w:rFonts w:cs="Arial" w:hint="cs"/>
          <w:sz w:val="18"/>
          <w:szCs w:val="18"/>
          <w:rtl/>
        </w:rPr>
        <w:t>הכי</w:t>
      </w:r>
      <w:r w:rsidRPr="00476666">
        <w:rPr>
          <w:rFonts w:cs="Arial"/>
          <w:sz w:val="18"/>
          <w:szCs w:val="18"/>
          <w:rtl/>
        </w:rPr>
        <w:t xml:space="preserve"> </w:t>
      </w:r>
      <w:r w:rsidRPr="00476666">
        <w:rPr>
          <w:rFonts w:cs="Arial" w:hint="cs"/>
          <w:sz w:val="18"/>
          <w:szCs w:val="18"/>
          <w:rtl/>
        </w:rPr>
        <w:t>נמי</w:t>
      </w:r>
      <w:r w:rsidRPr="00476666">
        <w:rPr>
          <w:rFonts w:cs="Arial"/>
          <w:sz w:val="18"/>
          <w:szCs w:val="18"/>
          <w:rtl/>
        </w:rPr>
        <w:t xml:space="preserve">! </w:t>
      </w:r>
      <w:r w:rsidRPr="00476666">
        <w:rPr>
          <w:rFonts w:cs="Arial" w:hint="cs"/>
          <w:sz w:val="18"/>
          <w:szCs w:val="18"/>
          <w:rtl/>
        </w:rPr>
        <w:t>חליפין</w:t>
      </w:r>
      <w:r w:rsidRPr="00476666">
        <w:rPr>
          <w:rFonts w:cs="Arial"/>
          <w:sz w:val="18"/>
          <w:szCs w:val="18"/>
          <w:rtl/>
        </w:rPr>
        <w:t xml:space="preserve"> </w:t>
      </w:r>
      <w:r w:rsidRPr="00476666">
        <w:rPr>
          <w:rFonts w:cs="Arial" w:hint="cs"/>
          <w:sz w:val="18"/>
          <w:szCs w:val="18"/>
          <w:rtl/>
        </w:rPr>
        <w:t>איתנהו</w:t>
      </w:r>
      <w:r w:rsidRPr="00476666">
        <w:rPr>
          <w:rFonts w:cs="Arial"/>
          <w:sz w:val="18"/>
          <w:szCs w:val="18"/>
          <w:rtl/>
        </w:rPr>
        <w:t xml:space="preserve"> </w:t>
      </w:r>
      <w:r w:rsidRPr="00476666">
        <w:rPr>
          <w:rFonts w:cs="Arial" w:hint="cs"/>
          <w:sz w:val="18"/>
          <w:szCs w:val="18"/>
          <w:rtl/>
        </w:rPr>
        <w:t>בפחות</w:t>
      </w:r>
      <w:r w:rsidRPr="00476666">
        <w:rPr>
          <w:rFonts w:cs="Arial"/>
          <w:sz w:val="18"/>
          <w:szCs w:val="18"/>
          <w:rtl/>
        </w:rPr>
        <w:t xml:space="preserve"> </w:t>
      </w:r>
      <w:r w:rsidRPr="00476666">
        <w:rPr>
          <w:rFonts w:cs="Arial" w:hint="cs"/>
          <w:sz w:val="18"/>
          <w:szCs w:val="18"/>
          <w:rtl/>
        </w:rPr>
        <w:t>משוה</w:t>
      </w:r>
      <w:r w:rsidRPr="00476666">
        <w:rPr>
          <w:rFonts w:cs="Arial"/>
          <w:sz w:val="18"/>
          <w:szCs w:val="18"/>
          <w:rtl/>
        </w:rPr>
        <w:t xml:space="preserve"> </w:t>
      </w:r>
      <w:r w:rsidRPr="00476666">
        <w:rPr>
          <w:rFonts w:cs="Arial" w:hint="cs"/>
          <w:sz w:val="18"/>
          <w:szCs w:val="18"/>
          <w:rtl/>
        </w:rPr>
        <w:t>פרוטה</w:t>
      </w:r>
      <w:r w:rsidRPr="00476666">
        <w:rPr>
          <w:rFonts w:cs="Arial"/>
          <w:sz w:val="18"/>
          <w:szCs w:val="18"/>
          <w:rtl/>
        </w:rPr>
        <w:t xml:space="preserve">, </w:t>
      </w:r>
      <w:r w:rsidRPr="00476666">
        <w:rPr>
          <w:rFonts w:cs="Arial" w:hint="cs"/>
          <w:sz w:val="18"/>
          <w:szCs w:val="18"/>
          <w:rtl/>
        </w:rPr>
        <w:t>ואשה</w:t>
      </w:r>
      <w:r w:rsidRPr="00476666">
        <w:rPr>
          <w:rFonts w:cs="Arial"/>
          <w:sz w:val="18"/>
          <w:szCs w:val="18"/>
          <w:rtl/>
        </w:rPr>
        <w:t xml:space="preserve"> </w:t>
      </w:r>
      <w:r w:rsidRPr="00476666">
        <w:rPr>
          <w:rFonts w:cs="Arial" w:hint="cs"/>
          <w:sz w:val="18"/>
          <w:szCs w:val="18"/>
          <w:rtl/>
        </w:rPr>
        <w:t>בפחות</w:t>
      </w:r>
      <w:r w:rsidRPr="00476666">
        <w:rPr>
          <w:rFonts w:cs="Arial"/>
          <w:sz w:val="18"/>
          <w:szCs w:val="18"/>
          <w:rtl/>
        </w:rPr>
        <w:t xml:space="preserve"> </w:t>
      </w:r>
      <w:r w:rsidRPr="00476666">
        <w:rPr>
          <w:rFonts w:cs="Arial" w:hint="cs"/>
          <w:sz w:val="18"/>
          <w:szCs w:val="18"/>
          <w:rtl/>
        </w:rPr>
        <w:t>משוה</w:t>
      </w:r>
      <w:r w:rsidRPr="00476666">
        <w:rPr>
          <w:rFonts w:cs="Arial"/>
          <w:sz w:val="18"/>
          <w:szCs w:val="18"/>
          <w:rtl/>
        </w:rPr>
        <w:t xml:space="preserve"> </w:t>
      </w:r>
      <w:r w:rsidRPr="00476666">
        <w:rPr>
          <w:rFonts w:cs="Arial" w:hint="cs"/>
          <w:sz w:val="18"/>
          <w:szCs w:val="18"/>
          <w:rtl/>
        </w:rPr>
        <w:t>פרוטה לא</w:t>
      </w:r>
      <w:r w:rsidRPr="00476666">
        <w:rPr>
          <w:rFonts w:cs="Arial"/>
          <w:sz w:val="18"/>
          <w:szCs w:val="18"/>
          <w:rtl/>
        </w:rPr>
        <w:t xml:space="preserve"> </w:t>
      </w:r>
      <w:r w:rsidRPr="00476666">
        <w:rPr>
          <w:rFonts w:cs="Arial" w:hint="cs"/>
          <w:sz w:val="18"/>
          <w:szCs w:val="18"/>
          <w:rtl/>
        </w:rPr>
        <w:t>מקניא</w:t>
      </w:r>
      <w:r w:rsidRPr="00476666">
        <w:rPr>
          <w:rFonts w:cs="Arial"/>
          <w:sz w:val="18"/>
          <w:szCs w:val="18"/>
          <w:rtl/>
        </w:rPr>
        <w:t xml:space="preserve"> </w:t>
      </w:r>
      <w:r w:rsidRPr="00476666">
        <w:rPr>
          <w:rFonts w:cs="Arial" w:hint="cs"/>
          <w:sz w:val="18"/>
          <w:szCs w:val="18"/>
          <w:rtl/>
        </w:rPr>
        <w:t>נפשה</w:t>
      </w:r>
      <w:r w:rsidRPr="00476666">
        <w:rPr>
          <w:rFonts w:cs="Arial"/>
          <w:sz w:val="18"/>
          <w:szCs w:val="18"/>
          <w:rtl/>
        </w:rPr>
        <w:t>.</w:t>
      </w:r>
      <w:r w:rsidRPr="00476666">
        <w:rPr>
          <w:rFonts w:cs="Arial" w:hint="cs"/>
          <w:sz w:val="18"/>
          <w:szCs w:val="18"/>
          <w:rtl/>
        </w:rPr>
        <w:t>"</w:t>
      </w:r>
      <w:r w:rsidRPr="00476666">
        <w:rPr>
          <w:rFonts w:hint="cs"/>
          <w:sz w:val="18"/>
          <w:szCs w:val="18"/>
          <w:rtl/>
        </w:rPr>
        <w:t xml:space="preserve"> </w:t>
      </w:r>
      <w:r>
        <w:rPr>
          <w:sz w:val="18"/>
          <w:szCs w:val="18"/>
          <w:rtl/>
        </w:rPr>
        <w:br/>
      </w:r>
      <w:r w:rsidRPr="00476666">
        <w:rPr>
          <w:rFonts w:hint="cs"/>
          <w:sz w:val="18"/>
          <w:szCs w:val="18"/>
          <w:rtl/>
        </w:rPr>
        <w:t xml:space="preserve">ונחלקו רש"י ותוספות בביאור ההו"א והמסקנה </w:t>
      </w:r>
      <w:r w:rsidRPr="00476666">
        <w:rPr>
          <w:sz w:val="18"/>
          <w:szCs w:val="18"/>
          <w:rtl/>
        </w:rPr>
        <w:t>–</w:t>
      </w:r>
      <w:r w:rsidRPr="00476666">
        <w:rPr>
          <w:rFonts w:hint="cs"/>
          <w:sz w:val="18"/>
          <w:szCs w:val="18"/>
          <w:rtl/>
        </w:rPr>
        <w:t xml:space="preserve"> </w:t>
      </w:r>
      <w:r w:rsidRPr="00476666">
        <w:rPr>
          <w:rFonts w:hint="cs"/>
          <w:b/>
          <w:bCs/>
          <w:sz w:val="18"/>
          <w:szCs w:val="18"/>
          <w:rtl/>
        </w:rPr>
        <w:t>רש"י</w:t>
      </w:r>
      <w:r w:rsidRPr="00476666">
        <w:rPr>
          <w:rFonts w:hint="cs"/>
          <w:sz w:val="18"/>
          <w:szCs w:val="18"/>
          <w:rtl/>
        </w:rPr>
        <w:t xml:space="preserve"> מבאר שההו"א לקנות אשה בחליפין היא משום שלמדנו קנין כסף באשה משדה, ולכן היתה הו"א ללמוד שגם שאר קנייני השדה מהני באשה, קמ"ל שגנאי הוא לה ואינה נקנית בכך מכיוון שקנין זה חל אף על פחות משו"פ. </w:t>
      </w:r>
      <w:r>
        <w:rPr>
          <w:sz w:val="18"/>
          <w:szCs w:val="18"/>
          <w:rtl/>
        </w:rPr>
        <w:br/>
      </w:r>
      <w:r w:rsidRPr="00476666">
        <w:rPr>
          <w:rFonts w:hint="cs"/>
          <w:sz w:val="18"/>
          <w:szCs w:val="18"/>
          <w:rtl/>
        </w:rPr>
        <w:t>[ויש לעיין מדוע ביטלו את כל קנין חליפין באשה, הרי יכול לקדשה בקנין חליפין ע"י חפץ ששווה יותר משו"פ? וכנראה צריך לומר שמכיוון שיש אפשרות לקדש בפחות משו"פ אם כן כל הקניין הוא קנין שיש בו גנאי וביזיון. ועוד יש לומר, שאפילו אם הקיין נעשה בחפץ יקר, מכל מקום מה שקונה בקניין זה הוא החלק הקטן השווה פחות משו"פ שיש בחפץ].</w:t>
      </w:r>
      <w:r w:rsidRPr="00476666">
        <w:rPr>
          <w:sz w:val="18"/>
          <w:szCs w:val="18"/>
          <w:rtl/>
        </w:rPr>
        <w:br/>
      </w:r>
      <w:r w:rsidRPr="00476666">
        <w:rPr>
          <w:rFonts w:hint="cs"/>
          <w:b/>
          <w:bCs/>
          <w:sz w:val="18"/>
          <w:szCs w:val="18"/>
          <w:rtl/>
        </w:rPr>
        <w:t>ר"ת</w:t>
      </w:r>
      <w:r w:rsidRPr="00476666">
        <w:rPr>
          <w:rFonts w:hint="cs"/>
          <w:sz w:val="18"/>
          <w:szCs w:val="18"/>
          <w:rtl/>
        </w:rPr>
        <w:t xml:space="preserve"> מקשה על רש"י כמה קושיות, והיסוד לחלקן הוא, שלא ייתכן לדמות קנייני אשה לשדה לגמרי, משום שלפי"ז תיקנה אשה בחזקה! ועוד, מדוע צריך  ללמוד קניין שטר באשה, תיפוק לי משדה! ומלבד זאת, גירסת רש"י קשה, רש"י גורס "לא מקניא נפשה", ורוצה לומר שהאשה אינה מקנה את עצמה, ולפי"ז, אם פשטה ידה וקיבלה פחות משו"פ מאחר האם יש הו"א שתלוי בדעתה ותהיה מקודשת? אלא על כרחך </w:t>
      </w:r>
      <w:r w:rsidRPr="00476666">
        <w:rPr>
          <w:sz w:val="18"/>
          <w:szCs w:val="18"/>
          <w:rtl/>
        </w:rPr>
        <w:t>–</w:t>
      </w:r>
      <w:r w:rsidRPr="00476666">
        <w:rPr>
          <w:rFonts w:hint="cs"/>
          <w:sz w:val="18"/>
          <w:szCs w:val="18"/>
          <w:rtl/>
        </w:rPr>
        <w:t xml:space="preserve"> ההו"א בבגמרא היתה שקנין חליפן קונה מתורת כסף, וכפי שקנין כסף מהני בשדה ומהני בה גם חליפין, הוא הדין באשה שכסף קונה בה שאף חליפין יקנו בה! ומיישבת הגמרא שקניין חליפין אינו מתורת כסף, משום שיש בו גם פחות משו"פ, ואילו קנין כסף מהני רק בשו"פ.</w:t>
      </w:r>
      <w:r>
        <w:rPr>
          <w:sz w:val="18"/>
          <w:szCs w:val="18"/>
          <w:rtl/>
        </w:rPr>
        <w:br/>
      </w:r>
      <w:r>
        <w:rPr>
          <w:rFonts w:hint="cs"/>
          <w:sz w:val="18"/>
          <w:szCs w:val="18"/>
          <w:rtl/>
        </w:rPr>
        <w:t xml:space="preserve">אמנם, המעיין </w:t>
      </w:r>
      <w:r w:rsidRPr="00D71889">
        <w:rPr>
          <w:rFonts w:hint="cs"/>
          <w:b/>
          <w:bCs/>
          <w:sz w:val="18"/>
          <w:szCs w:val="18"/>
          <w:rtl/>
        </w:rPr>
        <w:t>בר"ן</w:t>
      </w:r>
      <w:r>
        <w:rPr>
          <w:rFonts w:hint="cs"/>
          <w:sz w:val="18"/>
          <w:szCs w:val="18"/>
          <w:rtl/>
        </w:rPr>
        <w:t xml:space="preserve"> יראה שגרס כרש"י ומבאר את שיטתו בדומה לשיטת ר"ת </w:t>
      </w:r>
      <w:r>
        <w:rPr>
          <w:sz w:val="18"/>
          <w:szCs w:val="18"/>
          <w:rtl/>
        </w:rPr>
        <w:t>–</w:t>
      </w:r>
      <w:r>
        <w:rPr>
          <w:rFonts w:hint="cs"/>
          <w:sz w:val="18"/>
          <w:szCs w:val="18"/>
          <w:rtl/>
        </w:rPr>
        <w:t xml:space="preserve"> הגמרא לא חשבה לדמות את כל קנייני השדה לאשה, אלא רק את קנין חליפין משום הדמיון לכסף,  ולמסקנה זהו קנין אחר. </w:t>
      </w:r>
    </w:p>
  </w:footnote>
  <w:footnote w:id="58">
    <w:p w:rsidR="00194EF7" w:rsidRPr="00BC4596" w:rsidRDefault="00194EF7" w:rsidP="00F15C4E">
      <w:pPr>
        <w:pStyle w:val="a4"/>
        <w:rPr>
          <w:sz w:val="18"/>
          <w:szCs w:val="18"/>
        </w:rPr>
      </w:pPr>
      <w:r w:rsidRPr="00BC4596">
        <w:rPr>
          <w:rStyle w:val="ab"/>
          <w:sz w:val="18"/>
          <w:szCs w:val="18"/>
        </w:rPr>
        <w:footnoteRef/>
      </w:r>
      <w:r w:rsidRPr="00BC4596">
        <w:rPr>
          <w:sz w:val="18"/>
          <w:szCs w:val="18"/>
          <w:rtl/>
        </w:rPr>
        <w:t xml:space="preserve"> </w:t>
      </w:r>
      <w:r w:rsidRPr="00BC4596">
        <w:rPr>
          <w:rFonts w:hint="cs"/>
          <w:sz w:val="18"/>
          <w:szCs w:val="18"/>
          <w:rtl/>
        </w:rPr>
        <w:t xml:space="preserve">ואע"פ שלדינא נקטינן "אי תפיס מתפס", דהיינו שרשאי הקונה לעכב בידו את החפץ שבו נעשה הקניין, מיישב </w:t>
      </w:r>
      <w:r w:rsidRPr="00BC4596">
        <w:rPr>
          <w:rFonts w:hint="cs"/>
          <w:b/>
          <w:bCs/>
          <w:sz w:val="18"/>
          <w:szCs w:val="18"/>
          <w:rtl/>
        </w:rPr>
        <w:t>תוספות</w:t>
      </w:r>
      <w:r w:rsidRPr="00BC4596">
        <w:rPr>
          <w:rFonts w:hint="cs"/>
          <w:sz w:val="18"/>
          <w:szCs w:val="18"/>
          <w:rtl/>
        </w:rPr>
        <w:t xml:space="preserve"> שכיוון שדרך העולם להחזיר הוי כעין חליפין אך לא ממש חליפין, ואפקעינהו רבנן לקידושין כדי שלא יבואו לקדש אשה בחליפין. ולפי"ז, מדאורייתא הוו קידושין. הסבר זה של התוספות מתאים לגירסה שמביא </w:t>
      </w:r>
      <w:r w:rsidRPr="00BC4596">
        <w:rPr>
          <w:rFonts w:hint="cs"/>
          <w:b/>
          <w:bCs/>
          <w:sz w:val="18"/>
          <w:szCs w:val="18"/>
          <w:rtl/>
        </w:rPr>
        <w:t>הרשב"א</w:t>
      </w:r>
      <w:r w:rsidRPr="00BC4596">
        <w:rPr>
          <w:rFonts w:hint="cs"/>
          <w:sz w:val="18"/>
          <w:szCs w:val="18"/>
          <w:rtl/>
        </w:rPr>
        <w:t xml:space="preserve"> בסוגייה </w:t>
      </w:r>
      <w:r w:rsidRPr="00BC4596">
        <w:rPr>
          <w:sz w:val="18"/>
          <w:szCs w:val="18"/>
          <w:rtl/>
        </w:rPr>
        <w:t>–</w:t>
      </w:r>
      <w:r w:rsidRPr="00BC4596">
        <w:rPr>
          <w:rFonts w:hint="cs"/>
          <w:sz w:val="18"/>
          <w:szCs w:val="18"/>
          <w:rtl/>
        </w:rPr>
        <w:t xml:space="preserve"> "בכולהו קני לבר מאשה גזירה שמא יאמרו אשה נקנית בחליפין." </w:t>
      </w:r>
      <w:r>
        <w:rPr>
          <w:rFonts w:hint="cs"/>
          <w:sz w:val="18"/>
          <w:szCs w:val="18"/>
          <w:rtl/>
        </w:rPr>
        <w:br/>
        <w:t xml:space="preserve">אמנם, </w:t>
      </w:r>
      <w:r w:rsidRPr="00920B37">
        <w:rPr>
          <w:rFonts w:hint="cs"/>
          <w:b/>
          <w:bCs/>
          <w:sz w:val="18"/>
          <w:szCs w:val="18"/>
          <w:rtl/>
        </w:rPr>
        <w:t>השלטי גיבורים</w:t>
      </w:r>
      <w:r>
        <w:rPr>
          <w:rFonts w:hint="cs"/>
          <w:sz w:val="18"/>
          <w:szCs w:val="18"/>
          <w:rtl/>
        </w:rPr>
        <w:t xml:space="preserve"> מביא דעה הסוברת שקנין חליפין באשה לא מהני רק כאשר דעתה אינה על הסודר אלא על הדבר שהמקדש מתחייב לה, אך אם דעתה להתקדש בסודר עצמו ולתפסו, מקודשת.</w:t>
      </w:r>
      <w:r>
        <w:rPr>
          <w:rFonts w:hint="cs"/>
          <w:sz w:val="18"/>
          <w:szCs w:val="18"/>
          <w:rtl/>
        </w:rPr>
        <w:br/>
      </w:r>
      <w:r w:rsidRPr="00BC4596">
        <w:rPr>
          <w:rFonts w:hint="cs"/>
          <w:sz w:val="18"/>
          <w:szCs w:val="18"/>
          <w:rtl/>
        </w:rPr>
        <w:t xml:space="preserve">דעת הרמב"ם המובאת בסמוך, מתאימה לגירסה השניה שמביא </w:t>
      </w:r>
      <w:r w:rsidRPr="00BC4596">
        <w:rPr>
          <w:rFonts w:hint="cs"/>
          <w:b/>
          <w:bCs/>
          <w:sz w:val="18"/>
          <w:szCs w:val="18"/>
          <w:rtl/>
        </w:rPr>
        <w:t>הרשב"א</w:t>
      </w:r>
      <w:r w:rsidRPr="00BC4596">
        <w:rPr>
          <w:rFonts w:hint="cs"/>
          <w:sz w:val="18"/>
          <w:szCs w:val="18"/>
          <w:rtl/>
        </w:rPr>
        <w:t xml:space="preserve"> </w:t>
      </w:r>
      <w:r w:rsidRPr="00BC4596">
        <w:rPr>
          <w:sz w:val="18"/>
          <w:szCs w:val="18"/>
          <w:rtl/>
        </w:rPr>
        <w:t>–</w:t>
      </w:r>
      <w:r w:rsidRPr="00BC4596">
        <w:rPr>
          <w:rFonts w:hint="cs"/>
          <w:sz w:val="18"/>
          <w:szCs w:val="18"/>
          <w:rtl/>
        </w:rPr>
        <w:t xml:space="preserve"> "לפי שאין אשה נקנית בחליפין", כלומר  שהדמיון לחליפין הוא שאין הנאה לאשה מהקניין, ואע"פ שנהנית בחפץ בזמן שהוא אצלה, מכל מקום הוא לא קידש אותה בהנאה זו.</w:t>
      </w:r>
    </w:p>
  </w:footnote>
  <w:footnote w:id="59">
    <w:p w:rsidR="00194EF7" w:rsidRPr="00134C11" w:rsidRDefault="00194EF7" w:rsidP="00F15C4E">
      <w:pPr>
        <w:pStyle w:val="a4"/>
        <w:rPr>
          <w:sz w:val="18"/>
          <w:szCs w:val="18"/>
        </w:rPr>
      </w:pPr>
      <w:r w:rsidRPr="00134C11">
        <w:rPr>
          <w:rStyle w:val="ab"/>
          <w:sz w:val="18"/>
          <w:szCs w:val="18"/>
        </w:rPr>
        <w:footnoteRef/>
      </w:r>
      <w:r w:rsidRPr="00134C11">
        <w:rPr>
          <w:sz w:val="18"/>
          <w:szCs w:val="18"/>
          <w:rtl/>
        </w:rPr>
        <w:t xml:space="preserve"> </w:t>
      </w:r>
      <w:r w:rsidRPr="00134C11">
        <w:rPr>
          <w:rFonts w:cs="Arial" w:hint="cs"/>
          <w:b/>
          <w:bCs/>
          <w:sz w:val="18"/>
          <w:szCs w:val="18"/>
          <w:rtl/>
        </w:rPr>
        <w:t>הרא</w:t>
      </w:r>
      <w:r w:rsidRPr="00134C11">
        <w:rPr>
          <w:rFonts w:cs="Arial"/>
          <w:b/>
          <w:bCs/>
          <w:sz w:val="18"/>
          <w:szCs w:val="18"/>
          <w:rtl/>
        </w:rPr>
        <w:t>"</w:t>
      </w:r>
      <w:r w:rsidRPr="00134C11">
        <w:rPr>
          <w:rFonts w:cs="Arial" w:hint="cs"/>
          <w:b/>
          <w:bCs/>
          <w:sz w:val="18"/>
          <w:szCs w:val="18"/>
          <w:rtl/>
        </w:rPr>
        <w:t>ש</w:t>
      </w:r>
      <w:r w:rsidRPr="00134C11">
        <w:rPr>
          <w:rFonts w:cs="Arial"/>
          <w:b/>
          <w:bCs/>
          <w:sz w:val="18"/>
          <w:szCs w:val="18"/>
          <w:rtl/>
        </w:rPr>
        <w:t xml:space="preserve"> </w:t>
      </w:r>
      <w:r w:rsidRPr="00134C11">
        <w:rPr>
          <w:rFonts w:cs="Arial" w:hint="cs"/>
          <w:b/>
          <w:bCs/>
          <w:sz w:val="18"/>
          <w:szCs w:val="18"/>
          <w:rtl/>
        </w:rPr>
        <w:t>והרמ</w:t>
      </w:r>
      <w:r w:rsidRPr="00134C11">
        <w:rPr>
          <w:rFonts w:cs="Arial"/>
          <w:b/>
          <w:bCs/>
          <w:sz w:val="18"/>
          <w:szCs w:val="18"/>
          <w:rtl/>
        </w:rPr>
        <w:t>"</w:t>
      </w:r>
      <w:r w:rsidRPr="00134C11">
        <w:rPr>
          <w:rFonts w:cs="Arial" w:hint="cs"/>
          <w:b/>
          <w:bCs/>
          <w:sz w:val="18"/>
          <w:szCs w:val="18"/>
          <w:rtl/>
        </w:rPr>
        <w:t>א</w:t>
      </w:r>
      <w:r w:rsidRPr="00134C11">
        <w:rPr>
          <w:rFonts w:cs="Arial"/>
          <w:sz w:val="18"/>
          <w:szCs w:val="18"/>
          <w:rtl/>
        </w:rPr>
        <w:t xml:space="preserve"> </w:t>
      </w:r>
      <w:r w:rsidRPr="00134C11">
        <w:rPr>
          <w:rFonts w:cs="Arial" w:hint="cs"/>
          <w:sz w:val="18"/>
          <w:szCs w:val="18"/>
          <w:rtl/>
        </w:rPr>
        <w:t>כתבו</w:t>
      </w:r>
      <w:r w:rsidRPr="00134C11">
        <w:rPr>
          <w:rFonts w:cs="Arial"/>
          <w:sz w:val="18"/>
          <w:szCs w:val="18"/>
          <w:rtl/>
        </w:rPr>
        <w:t xml:space="preserve"> </w:t>
      </w:r>
      <w:r w:rsidRPr="00134C11">
        <w:rPr>
          <w:rFonts w:cs="Arial" w:hint="cs"/>
          <w:sz w:val="18"/>
          <w:szCs w:val="18"/>
          <w:rtl/>
        </w:rPr>
        <w:t>להדיא</w:t>
      </w:r>
      <w:r w:rsidRPr="00134C11">
        <w:rPr>
          <w:rFonts w:cs="Arial"/>
          <w:sz w:val="18"/>
          <w:szCs w:val="18"/>
          <w:rtl/>
        </w:rPr>
        <w:t xml:space="preserve"> </w:t>
      </w:r>
      <w:r w:rsidRPr="00134C11">
        <w:rPr>
          <w:rFonts w:cs="Arial" w:hint="cs"/>
          <w:sz w:val="18"/>
          <w:szCs w:val="18"/>
          <w:rtl/>
        </w:rPr>
        <w:t>שנתנה</w:t>
      </w:r>
      <w:r w:rsidRPr="00134C11">
        <w:rPr>
          <w:rFonts w:cs="Arial"/>
          <w:sz w:val="18"/>
          <w:szCs w:val="18"/>
          <w:rtl/>
        </w:rPr>
        <w:t xml:space="preserve"> </w:t>
      </w:r>
      <w:r w:rsidRPr="00134C11">
        <w:rPr>
          <w:rFonts w:cs="Arial" w:hint="cs"/>
          <w:sz w:val="18"/>
          <w:szCs w:val="18"/>
          <w:rtl/>
        </w:rPr>
        <w:t>לו</w:t>
      </w:r>
      <w:r w:rsidRPr="00134C11">
        <w:rPr>
          <w:rFonts w:cs="Arial"/>
          <w:sz w:val="18"/>
          <w:szCs w:val="18"/>
          <w:rtl/>
        </w:rPr>
        <w:t xml:space="preserve"> </w:t>
      </w:r>
      <w:r w:rsidRPr="00134C11">
        <w:rPr>
          <w:rFonts w:cs="Arial" w:hint="cs"/>
          <w:sz w:val="18"/>
          <w:szCs w:val="18"/>
          <w:rtl/>
        </w:rPr>
        <w:t>את</w:t>
      </w:r>
      <w:r w:rsidRPr="00134C11">
        <w:rPr>
          <w:rFonts w:cs="Arial"/>
          <w:sz w:val="18"/>
          <w:szCs w:val="18"/>
          <w:rtl/>
        </w:rPr>
        <w:t xml:space="preserve"> </w:t>
      </w:r>
      <w:r w:rsidRPr="00134C11">
        <w:rPr>
          <w:rFonts w:cs="Arial" w:hint="cs"/>
          <w:sz w:val="18"/>
          <w:szCs w:val="18"/>
          <w:rtl/>
        </w:rPr>
        <w:t>החפץ</w:t>
      </w:r>
      <w:r w:rsidRPr="00134C11">
        <w:rPr>
          <w:rFonts w:cs="Arial"/>
          <w:sz w:val="18"/>
          <w:szCs w:val="18"/>
          <w:rtl/>
        </w:rPr>
        <w:t xml:space="preserve"> </w:t>
      </w:r>
      <w:r w:rsidRPr="00134C11">
        <w:rPr>
          <w:rFonts w:cs="Arial" w:hint="cs"/>
          <w:sz w:val="18"/>
          <w:szCs w:val="18"/>
          <w:rtl/>
        </w:rPr>
        <w:t>לזמן</w:t>
      </w:r>
      <w:r w:rsidRPr="00134C11">
        <w:rPr>
          <w:rFonts w:cs="Arial"/>
          <w:sz w:val="18"/>
          <w:szCs w:val="18"/>
          <w:rtl/>
        </w:rPr>
        <w:t xml:space="preserve"> </w:t>
      </w:r>
      <w:r w:rsidRPr="00134C11">
        <w:rPr>
          <w:rFonts w:cs="Arial" w:hint="cs"/>
          <w:sz w:val="18"/>
          <w:szCs w:val="18"/>
          <w:rtl/>
        </w:rPr>
        <w:t>קצוב</w:t>
      </w:r>
      <w:r w:rsidRPr="00134C11">
        <w:rPr>
          <w:rFonts w:cs="Arial"/>
          <w:sz w:val="18"/>
          <w:szCs w:val="18"/>
          <w:rtl/>
        </w:rPr>
        <w:t xml:space="preserve">, </w:t>
      </w:r>
      <w:r w:rsidRPr="00134C11">
        <w:rPr>
          <w:rFonts w:cs="Arial" w:hint="cs"/>
          <w:sz w:val="18"/>
          <w:szCs w:val="18"/>
          <w:rtl/>
        </w:rPr>
        <w:t>שלושים</w:t>
      </w:r>
      <w:r w:rsidRPr="00134C11">
        <w:rPr>
          <w:rFonts w:cs="Arial"/>
          <w:sz w:val="18"/>
          <w:szCs w:val="18"/>
          <w:rtl/>
        </w:rPr>
        <w:t xml:space="preserve"> </w:t>
      </w:r>
      <w:r w:rsidRPr="00134C11">
        <w:rPr>
          <w:rFonts w:cs="Arial" w:hint="cs"/>
          <w:sz w:val="18"/>
          <w:szCs w:val="18"/>
          <w:rtl/>
        </w:rPr>
        <w:t>יום</w:t>
      </w:r>
      <w:r w:rsidRPr="00134C11">
        <w:rPr>
          <w:rFonts w:cs="Arial"/>
          <w:sz w:val="18"/>
          <w:szCs w:val="18"/>
          <w:rtl/>
        </w:rPr>
        <w:t xml:space="preserve">, </w:t>
      </w:r>
      <w:r w:rsidRPr="00134C11">
        <w:rPr>
          <w:rFonts w:cs="Arial" w:hint="cs"/>
          <w:sz w:val="18"/>
          <w:szCs w:val="18"/>
          <w:rtl/>
        </w:rPr>
        <w:t>ונחלקו</w:t>
      </w:r>
      <w:r w:rsidRPr="00134C11">
        <w:rPr>
          <w:rFonts w:cs="Arial"/>
          <w:sz w:val="18"/>
          <w:szCs w:val="18"/>
          <w:rtl/>
        </w:rPr>
        <w:t xml:space="preserve"> </w:t>
      </w:r>
      <w:r w:rsidRPr="00134C11">
        <w:rPr>
          <w:rFonts w:cs="Arial" w:hint="cs"/>
          <w:sz w:val="18"/>
          <w:szCs w:val="18"/>
          <w:rtl/>
        </w:rPr>
        <w:t>האחרונים</w:t>
      </w:r>
      <w:r w:rsidRPr="00134C11">
        <w:rPr>
          <w:rFonts w:cs="Arial"/>
          <w:sz w:val="18"/>
          <w:szCs w:val="18"/>
          <w:rtl/>
        </w:rPr>
        <w:t xml:space="preserve"> </w:t>
      </w:r>
      <w:r w:rsidRPr="00134C11">
        <w:rPr>
          <w:rFonts w:cs="Arial" w:hint="cs"/>
          <w:sz w:val="18"/>
          <w:szCs w:val="18"/>
          <w:rtl/>
        </w:rPr>
        <w:t>האם</w:t>
      </w:r>
      <w:r w:rsidRPr="00134C11">
        <w:rPr>
          <w:rFonts w:cs="Arial"/>
          <w:sz w:val="18"/>
          <w:szCs w:val="18"/>
          <w:rtl/>
        </w:rPr>
        <w:t xml:space="preserve"> </w:t>
      </w:r>
      <w:r w:rsidRPr="00134C11">
        <w:rPr>
          <w:rFonts w:cs="Arial" w:hint="cs"/>
          <w:sz w:val="18"/>
          <w:szCs w:val="18"/>
          <w:rtl/>
        </w:rPr>
        <w:t>דבריהם</w:t>
      </w:r>
      <w:r w:rsidRPr="00134C11">
        <w:rPr>
          <w:rFonts w:cs="Arial"/>
          <w:sz w:val="18"/>
          <w:szCs w:val="18"/>
          <w:rtl/>
        </w:rPr>
        <w:t xml:space="preserve"> </w:t>
      </w:r>
      <w:r w:rsidRPr="00134C11">
        <w:rPr>
          <w:rFonts w:cs="Arial" w:hint="cs"/>
          <w:sz w:val="18"/>
          <w:szCs w:val="18"/>
          <w:rtl/>
        </w:rPr>
        <w:t>בדווקא</w:t>
      </w:r>
      <w:r w:rsidRPr="00134C11">
        <w:rPr>
          <w:rFonts w:cs="Arial"/>
          <w:sz w:val="18"/>
          <w:szCs w:val="18"/>
          <w:rtl/>
        </w:rPr>
        <w:t xml:space="preserve"> </w:t>
      </w:r>
      <w:r w:rsidRPr="00134C11">
        <w:rPr>
          <w:rFonts w:cs="Arial" w:hint="cs"/>
          <w:sz w:val="18"/>
          <w:szCs w:val="18"/>
          <w:rtl/>
        </w:rPr>
        <w:t>-</w:t>
      </w:r>
      <w:r w:rsidRPr="00134C11">
        <w:rPr>
          <w:rFonts w:cs="Arial" w:hint="cs"/>
          <w:b/>
          <w:bCs/>
          <w:sz w:val="18"/>
          <w:szCs w:val="18"/>
          <w:rtl/>
        </w:rPr>
        <w:t xml:space="preserve"> </w:t>
      </w:r>
      <w:r w:rsidRPr="00134C11">
        <w:rPr>
          <w:rFonts w:cs="Arial"/>
          <w:b/>
          <w:bCs/>
          <w:sz w:val="18"/>
          <w:szCs w:val="18"/>
          <w:rtl/>
        </w:rPr>
        <w:br/>
      </w:r>
      <w:r w:rsidRPr="00134C11">
        <w:rPr>
          <w:rFonts w:cs="Arial" w:hint="cs"/>
          <w:b/>
          <w:bCs/>
          <w:sz w:val="18"/>
          <w:szCs w:val="18"/>
          <w:rtl/>
        </w:rPr>
        <w:t>ט</w:t>
      </w:r>
      <w:r w:rsidRPr="00134C11">
        <w:rPr>
          <w:rFonts w:cs="Arial"/>
          <w:b/>
          <w:bCs/>
          <w:sz w:val="18"/>
          <w:szCs w:val="18"/>
          <w:rtl/>
        </w:rPr>
        <w:t>"</w:t>
      </w:r>
      <w:r w:rsidRPr="00134C11">
        <w:rPr>
          <w:rFonts w:cs="Arial" w:hint="cs"/>
          <w:b/>
          <w:bCs/>
          <w:sz w:val="18"/>
          <w:szCs w:val="18"/>
          <w:rtl/>
        </w:rPr>
        <w:t>ז</w:t>
      </w:r>
      <w:r w:rsidRPr="00134C11">
        <w:rPr>
          <w:rFonts w:cs="Arial"/>
          <w:b/>
          <w:bCs/>
          <w:sz w:val="18"/>
          <w:szCs w:val="18"/>
          <w:rtl/>
        </w:rPr>
        <w:t xml:space="preserve"> </w:t>
      </w:r>
      <w:r w:rsidRPr="00134C11">
        <w:rPr>
          <w:rFonts w:cs="Arial" w:hint="cs"/>
          <w:b/>
          <w:bCs/>
          <w:sz w:val="18"/>
          <w:szCs w:val="18"/>
          <w:rtl/>
        </w:rPr>
        <w:t>ובית</w:t>
      </w:r>
      <w:r w:rsidRPr="00134C11">
        <w:rPr>
          <w:rFonts w:cs="Arial"/>
          <w:b/>
          <w:bCs/>
          <w:sz w:val="18"/>
          <w:szCs w:val="18"/>
          <w:rtl/>
        </w:rPr>
        <w:t xml:space="preserve"> </w:t>
      </w:r>
      <w:r w:rsidRPr="00134C11">
        <w:rPr>
          <w:rFonts w:cs="Arial" w:hint="cs"/>
          <w:b/>
          <w:bCs/>
          <w:sz w:val="18"/>
          <w:szCs w:val="18"/>
          <w:rtl/>
        </w:rPr>
        <w:t>שמואל</w:t>
      </w:r>
      <w:r w:rsidRPr="00134C11">
        <w:rPr>
          <w:rFonts w:cs="Arial"/>
          <w:sz w:val="18"/>
          <w:szCs w:val="18"/>
          <w:rtl/>
        </w:rPr>
        <w:t xml:space="preserve"> - </w:t>
      </w:r>
      <w:r w:rsidRPr="00134C11">
        <w:rPr>
          <w:rFonts w:cs="Arial" w:hint="cs"/>
          <w:sz w:val="18"/>
          <w:szCs w:val="18"/>
          <w:rtl/>
        </w:rPr>
        <w:t>אפילו</w:t>
      </w:r>
      <w:r w:rsidRPr="00134C11">
        <w:rPr>
          <w:rFonts w:cs="Arial"/>
          <w:sz w:val="18"/>
          <w:szCs w:val="18"/>
          <w:rtl/>
        </w:rPr>
        <w:t xml:space="preserve"> </w:t>
      </w:r>
      <w:r w:rsidRPr="00134C11">
        <w:rPr>
          <w:rFonts w:cs="Arial" w:hint="cs"/>
          <w:sz w:val="18"/>
          <w:szCs w:val="18"/>
          <w:rtl/>
        </w:rPr>
        <w:t>אם</w:t>
      </w:r>
      <w:r w:rsidRPr="00134C11">
        <w:rPr>
          <w:rFonts w:cs="Arial"/>
          <w:sz w:val="18"/>
          <w:szCs w:val="18"/>
          <w:rtl/>
        </w:rPr>
        <w:t xml:space="preserve"> </w:t>
      </w:r>
      <w:r w:rsidRPr="00134C11">
        <w:rPr>
          <w:rFonts w:cs="Arial" w:hint="cs"/>
          <w:sz w:val="18"/>
          <w:szCs w:val="18"/>
          <w:rtl/>
        </w:rPr>
        <w:t>לא</w:t>
      </w:r>
      <w:r w:rsidRPr="00134C11">
        <w:rPr>
          <w:rFonts w:cs="Arial"/>
          <w:sz w:val="18"/>
          <w:szCs w:val="18"/>
          <w:rtl/>
        </w:rPr>
        <w:t xml:space="preserve"> </w:t>
      </w:r>
      <w:r w:rsidRPr="00134C11">
        <w:rPr>
          <w:rFonts w:cs="Arial" w:hint="cs"/>
          <w:sz w:val="18"/>
          <w:szCs w:val="18"/>
          <w:rtl/>
        </w:rPr>
        <w:t>אמרה</w:t>
      </w:r>
      <w:r w:rsidRPr="00134C11">
        <w:rPr>
          <w:rFonts w:cs="Arial"/>
          <w:sz w:val="18"/>
          <w:szCs w:val="18"/>
          <w:rtl/>
        </w:rPr>
        <w:t xml:space="preserve"> </w:t>
      </w:r>
      <w:r w:rsidRPr="00134C11">
        <w:rPr>
          <w:rFonts w:cs="Arial" w:hint="cs"/>
          <w:sz w:val="18"/>
          <w:szCs w:val="18"/>
          <w:rtl/>
        </w:rPr>
        <w:t>ל</w:t>
      </w:r>
      <w:r>
        <w:rPr>
          <w:rFonts w:cs="Arial" w:hint="cs"/>
          <w:sz w:val="18"/>
          <w:szCs w:val="18"/>
          <w:rtl/>
        </w:rPr>
        <w:t>ו</w:t>
      </w:r>
      <w:r w:rsidRPr="00134C11">
        <w:rPr>
          <w:rFonts w:cs="Arial"/>
          <w:sz w:val="18"/>
          <w:szCs w:val="18"/>
          <w:rtl/>
        </w:rPr>
        <w:t xml:space="preserve"> </w:t>
      </w:r>
      <w:r w:rsidRPr="00134C11">
        <w:rPr>
          <w:rFonts w:cs="Arial" w:hint="cs"/>
          <w:sz w:val="18"/>
          <w:szCs w:val="18"/>
          <w:rtl/>
        </w:rPr>
        <w:t>להחזיר</w:t>
      </w:r>
      <w:r w:rsidRPr="00134C11">
        <w:rPr>
          <w:rFonts w:cs="Arial"/>
          <w:sz w:val="18"/>
          <w:szCs w:val="18"/>
          <w:rtl/>
        </w:rPr>
        <w:t xml:space="preserve"> </w:t>
      </w:r>
      <w:r w:rsidRPr="00134C11">
        <w:rPr>
          <w:rFonts w:cs="Arial" w:hint="cs"/>
          <w:sz w:val="18"/>
          <w:szCs w:val="18"/>
          <w:rtl/>
        </w:rPr>
        <w:t>לה</w:t>
      </w:r>
      <w:r w:rsidRPr="00134C11">
        <w:rPr>
          <w:rFonts w:cs="Arial"/>
          <w:sz w:val="18"/>
          <w:szCs w:val="18"/>
          <w:rtl/>
        </w:rPr>
        <w:t xml:space="preserve"> </w:t>
      </w:r>
      <w:r w:rsidRPr="00134C11">
        <w:rPr>
          <w:rFonts w:cs="Arial" w:hint="cs"/>
          <w:sz w:val="18"/>
          <w:szCs w:val="18"/>
          <w:rtl/>
        </w:rPr>
        <w:t>עד</w:t>
      </w:r>
      <w:r w:rsidRPr="00134C11">
        <w:rPr>
          <w:rFonts w:cs="Arial"/>
          <w:sz w:val="18"/>
          <w:szCs w:val="18"/>
          <w:rtl/>
        </w:rPr>
        <w:t xml:space="preserve"> </w:t>
      </w:r>
      <w:r w:rsidRPr="00134C11">
        <w:rPr>
          <w:rFonts w:cs="Arial" w:hint="cs"/>
          <w:sz w:val="18"/>
          <w:szCs w:val="18"/>
          <w:rtl/>
        </w:rPr>
        <w:t>ל</w:t>
      </w:r>
      <w:r w:rsidRPr="00134C11">
        <w:rPr>
          <w:rFonts w:cs="Arial"/>
          <w:sz w:val="18"/>
          <w:szCs w:val="18"/>
          <w:rtl/>
        </w:rPr>
        <w:t xml:space="preserve">' </w:t>
      </w:r>
      <w:r w:rsidRPr="00134C11">
        <w:rPr>
          <w:rFonts w:cs="Arial" w:hint="cs"/>
          <w:sz w:val="18"/>
          <w:szCs w:val="18"/>
          <w:rtl/>
        </w:rPr>
        <w:t>יום</w:t>
      </w:r>
      <w:r w:rsidRPr="00134C11">
        <w:rPr>
          <w:rFonts w:cs="Arial"/>
          <w:sz w:val="18"/>
          <w:szCs w:val="18"/>
          <w:rtl/>
        </w:rPr>
        <w:t xml:space="preserve"> </w:t>
      </w:r>
      <w:r w:rsidRPr="00134C11">
        <w:rPr>
          <w:rFonts w:cs="Arial" w:hint="cs"/>
          <w:sz w:val="18"/>
          <w:szCs w:val="18"/>
          <w:rtl/>
        </w:rPr>
        <w:t>וקידשה</w:t>
      </w:r>
      <w:r w:rsidRPr="00134C11">
        <w:rPr>
          <w:rFonts w:cs="Arial"/>
          <w:sz w:val="18"/>
          <w:szCs w:val="18"/>
          <w:rtl/>
        </w:rPr>
        <w:t xml:space="preserve"> </w:t>
      </w:r>
      <w:r w:rsidRPr="00134C11">
        <w:rPr>
          <w:rFonts w:cs="Arial" w:hint="cs"/>
          <w:sz w:val="18"/>
          <w:szCs w:val="18"/>
          <w:rtl/>
        </w:rPr>
        <w:t>בחפץ</w:t>
      </w:r>
      <w:r w:rsidRPr="00134C11">
        <w:rPr>
          <w:rFonts w:cs="Arial"/>
          <w:sz w:val="18"/>
          <w:szCs w:val="18"/>
          <w:rtl/>
        </w:rPr>
        <w:t xml:space="preserve">, </w:t>
      </w:r>
      <w:r w:rsidRPr="00134C11">
        <w:rPr>
          <w:rFonts w:cs="Arial" w:hint="cs"/>
          <w:sz w:val="18"/>
          <w:szCs w:val="18"/>
          <w:rtl/>
        </w:rPr>
        <w:t>הרי</w:t>
      </w:r>
      <w:r w:rsidRPr="00134C11">
        <w:rPr>
          <w:rFonts w:cs="Arial"/>
          <w:sz w:val="18"/>
          <w:szCs w:val="18"/>
          <w:rtl/>
        </w:rPr>
        <w:t xml:space="preserve"> </w:t>
      </w:r>
      <w:r w:rsidRPr="00134C11">
        <w:rPr>
          <w:rFonts w:cs="Arial" w:hint="cs"/>
          <w:sz w:val="18"/>
          <w:szCs w:val="18"/>
          <w:rtl/>
        </w:rPr>
        <w:t>זו</w:t>
      </w:r>
      <w:r w:rsidRPr="00134C11">
        <w:rPr>
          <w:rFonts w:cs="Arial"/>
          <w:sz w:val="18"/>
          <w:szCs w:val="18"/>
          <w:rtl/>
        </w:rPr>
        <w:t xml:space="preserve"> </w:t>
      </w:r>
      <w:r w:rsidRPr="00134C11">
        <w:rPr>
          <w:rFonts w:cs="Arial" w:hint="cs"/>
          <w:sz w:val="18"/>
          <w:szCs w:val="18"/>
          <w:rtl/>
        </w:rPr>
        <w:t>מקודשת</w:t>
      </w:r>
      <w:r w:rsidRPr="00134C11">
        <w:rPr>
          <w:rFonts w:cs="Arial"/>
          <w:sz w:val="18"/>
          <w:szCs w:val="18"/>
          <w:rtl/>
        </w:rPr>
        <w:t xml:space="preserve">. </w:t>
      </w:r>
      <w:r w:rsidRPr="00134C11">
        <w:rPr>
          <w:rFonts w:cs="Arial" w:hint="cs"/>
          <w:sz w:val="18"/>
          <w:szCs w:val="18"/>
          <w:rtl/>
        </w:rPr>
        <w:t>וכפי</w:t>
      </w:r>
      <w:r w:rsidRPr="00134C11">
        <w:rPr>
          <w:rFonts w:cs="Arial"/>
          <w:sz w:val="18"/>
          <w:szCs w:val="18"/>
          <w:rtl/>
        </w:rPr>
        <w:t xml:space="preserve"> </w:t>
      </w:r>
      <w:r w:rsidRPr="00134C11">
        <w:rPr>
          <w:rFonts w:cs="Arial" w:hint="cs"/>
          <w:sz w:val="18"/>
          <w:szCs w:val="18"/>
          <w:rtl/>
        </w:rPr>
        <w:t>שפוסק</w:t>
      </w:r>
      <w:r w:rsidRPr="00134C11">
        <w:rPr>
          <w:rFonts w:cs="Arial"/>
          <w:sz w:val="18"/>
          <w:szCs w:val="18"/>
          <w:rtl/>
        </w:rPr>
        <w:t xml:space="preserve"> </w:t>
      </w:r>
      <w:r w:rsidRPr="00134C11">
        <w:rPr>
          <w:rFonts w:cs="Arial" w:hint="cs"/>
          <w:sz w:val="18"/>
          <w:szCs w:val="18"/>
          <w:rtl/>
        </w:rPr>
        <w:t>המחבר</w:t>
      </w:r>
      <w:r w:rsidRPr="00134C11">
        <w:rPr>
          <w:rFonts w:cs="Arial"/>
          <w:sz w:val="18"/>
          <w:szCs w:val="18"/>
          <w:rtl/>
        </w:rPr>
        <w:t xml:space="preserve"> </w:t>
      </w:r>
      <w:r w:rsidRPr="00134C11">
        <w:rPr>
          <w:rFonts w:cs="Arial" w:hint="cs"/>
          <w:sz w:val="18"/>
          <w:szCs w:val="18"/>
          <w:rtl/>
        </w:rPr>
        <w:t>לעיל</w:t>
      </w:r>
      <w:r w:rsidRPr="00134C11">
        <w:rPr>
          <w:rFonts w:cs="Arial"/>
          <w:sz w:val="18"/>
          <w:szCs w:val="18"/>
          <w:rtl/>
        </w:rPr>
        <w:t xml:space="preserve"> (</w:t>
      </w:r>
      <w:r w:rsidRPr="00134C11">
        <w:rPr>
          <w:rFonts w:cs="Arial" w:hint="cs"/>
          <w:sz w:val="18"/>
          <w:szCs w:val="18"/>
          <w:rtl/>
        </w:rPr>
        <w:t>כח</w:t>
      </w:r>
      <w:r w:rsidRPr="00134C11">
        <w:rPr>
          <w:rFonts w:cs="Arial"/>
          <w:sz w:val="18"/>
          <w:szCs w:val="18"/>
          <w:rtl/>
        </w:rPr>
        <w:t xml:space="preserve">, </w:t>
      </w:r>
      <w:r w:rsidRPr="00134C11">
        <w:rPr>
          <w:rFonts w:cs="Arial" w:hint="cs"/>
          <w:sz w:val="18"/>
          <w:szCs w:val="18"/>
          <w:rtl/>
        </w:rPr>
        <w:t>כ</w:t>
      </w:r>
      <w:r w:rsidRPr="00134C11">
        <w:rPr>
          <w:rFonts w:cs="Arial"/>
          <w:sz w:val="18"/>
          <w:szCs w:val="18"/>
          <w:rtl/>
        </w:rPr>
        <w:t>) "</w:t>
      </w:r>
      <w:r w:rsidRPr="00134C11">
        <w:rPr>
          <w:rFonts w:cs="Arial" w:hint="cs"/>
          <w:sz w:val="18"/>
          <w:szCs w:val="18"/>
          <w:rtl/>
        </w:rPr>
        <w:t>הנותן</w:t>
      </w:r>
      <w:r w:rsidRPr="00134C11">
        <w:rPr>
          <w:rFonts w:cs="Arial"/>
          <w:sz w:val="18"/>
          <w:szCs w:val="18"/>
          <w:rtl/>
        </w:rPr>
        <w:t xml:space="preserve"> </w:t>
      </w:r>
      <w:r w:rsidRPr="00134C11">
        <w:rPr>
          <w:rFonts w:cs="Arial" w:hint="cs"/>
          <w:sz w:val="18"/>
          <w:szCs w:val="18"/>
          <w:rtl/>
        </w:rPr>
        <w:t>לחברו</w:t>
      </w:r>
      <w:r w:rsidRPr="00134C11">
        <w:rPr>
          <w:rFonts w:cs="Arial"/>
          <w:sz w:val="18"/>
          <w:szCs w:val="18"/>
          <w:rtl/>
        </w:rPr>
        <w:t xml:space="preserve"> </w:t>
      </w:r>
      <w:r w:rsidRPr="00134C11">
        <w:rPr>
          <w:rFonts w:cs="Arial" w:hint="cs"/>
          <w:sz w:val="18"/>
          <w:szCs w:val="18"/>
          <w:rtl/>
        </w:rPr>
        <w:t>מתנה</w:t>
      </w:r>
      <w:r w:rsidRPr="00134C11">
        <w:rPr>
          <w:rFonts w:cs="Arial"/>
          <w:sz w:val="18"/>
          <w:szCs w:val="18"/>
          <w:rtl/>
        </w:rPr>
        <w:t xml:space="preserve"> </w:t>
      </w:r>
      <w:r w:rsidRPr="00134C11">
        <w:rPr>
          <w:rFonts w:cs="Arial" w:hint="cs"/>
          <w:sz w:val="18"/>
          <w:szCs w:val="18"/>
          <w:rtl/>
        </w:rPr>
        <w:t>על</w:t>
      </w:r>
      <w:r w:rsidRPr="00134C11">
        <w:rPr>
          <w:rFonts w:cs="Arial"/>
          <w:sz w:val="18"/>
          <w:szCs w:val="18"/>
          <w:rtl/>
        </w:rPr>
        <w:t xml:space="preserve"> </w:t>
      </w:r>
      <w:r w:rsidRPr="00134C11">
        <w:rPr>
          <w:rFonts w:cs="Arial" w:hint="cs"/>
          <w:sz w:val="18"/>
          <w:szCs w:val="18"/>
          <w:rtl/>
        </w:rPr>
        <w:t>מנת</w:t>
      </w:r>
      <w:r w:rsidRPr="00134C11">
        <w:rPr>
          <w:rFonts w:cs="Arial"/>
          <w:sz w:val="18"/>
          <w:szCs w:val="18"/>
          <w:rtl/>
        </w:rPr>
        <w:t xml:space="preserve"> </w:t>
      </w:r>
      <w:r w:rsidRPr="00134C11">
        <w:rPr>
          <w:rFonts w:cs="Arial" w:hint="cs"/>
          <w:sz w:val="18"/>
          <w:szCs w:val="18"/>
          <w:rtl/>
        </w:rPr>
        <w:t>להחזיר</w:t>
      </w:r>
      <w:r w:rsidRPr="00134C11">
        <w:rPr>
          <w:rFonts w:cs="Arial"/>
          <w:sz w:val="18"/>
          <w:szCs w:val="18"/>
          <w:rtl/>
        </w:rPr>
        <w:t xml:space="preserve">, </w:t>
      </w:r>
      <w:r w:rsidRPr="00134C11">
        <w:rPr>
          <w:rFonts w:cs="Arial" w:hint="cs"/>
          <w:sz w:val="18"/>
          <w:szCs w:val="18"/>
          <w:rtl/>
        </w:rPr>
        <w:t>והלך</w:t>
      </w:r>
      <w:r w:rsidRPr="00134C11">
        <w:rPr>
          <w:rFonts w:cs="Arial"/>
          <w:sz w:val="18"/>
          <w:szCs w:val="18"/>
          <w:rtl/>
        </w:rPr>
        <w:t xml:space="preserve"> </w:t>
      </w:r>
      <w:r w:rsidRPr="00134C11">
        <w:rPr>
          <w:rFonts w:cs="Arial" w:hint="cs"/>
          <w:sz w:val="18"/>
          <w:szCs w:val="18"/>
          <w:rtl/>
        </w:rPr>
        <w:t>המקבל</w:t>
      </w:r>
      <w:r w:rsidRPr="00134C11">
        <w:rPr>
          <w:rFonts w:cs="Arial"/>
          <w:sz w:val="18"/>
          <w:szCs w:val="18"/>
          <w:rtl/>
        </w:rPr>
        <w:t xml:space="preserve"> </w:t>
      </w:r>
      <w:r w:rsidRPr="00134C11">
        <w:rPr>
          <w:rFonts w:cs="Arial" w:hint="cs"/>
          <w:sz w:val="18"/>
          <w:szCs w:val="18"/>
          <w:rtl/>
        </w:rPr>
        <w:t>וקידש</w:t>
      </w:r>
      <w:r w:rsidRPr="00134C11">
        <w:rPr>
          <w:rFonts w:cs="Arial"/>
          <w:sz w:val="18"/>
          <w:szCs w:val="18"/>
          <w:rtl/>
        </w:rPr>
        <w:t xml:space="preserve"> </w:t>
      </w:r>
      <w:r w:rsidRPr="00134C11">
        <w:rPr>
          <w:rFonts w:cs="Arial" w:hint="cs"/>
          <w:sz w:val="18"/>
          <w:szCs w:val="18"/>
          <w:rtl/>
        </w:rPr>
        <w:t>בה</w:t>
      </w:r>
      <w:r w:rsidRPr="00134C11">
        <w:rPr>
          <w:rFonts w:cs="Arial"/>
          <w:sz w:val="18"/>
          <w:szCs w:val="18"/>
          <w:rtl/>
        </w:rPr>
        <w:t xml:space="preserve"> </w:t>
      </w:r>
      <w:r w:rsidRPr="00134C11">
        <w:rPr>
          <w:rFonts w:cs="Arial" w:hint="cs"/>
          <w:sz w:val="18"/>
          <w:szCs w:val="18"/>
          <w:rtl/>
        </w:rPr>
        <w:t>אשה</w:t>
      </w:r>
      <w:r w:rsidRPr="00134C11">
        <w:rPr>
          <w:rFonts w:cs="Arial"/>
          <w:sz w:val="18"/>
          <w:szCs w:val="18"/>
          <w:rtl/>
        </w:rPr>
        <w:t xml:space="preserve">, </w:t>
      </w:r>
      <w:r w:rsidRPr="00134C11">
        <w:rPr>
          <w:rFonts w:cs="Arial" w:hint="cs"/>
          <w:sz w:val="18"/>
          <w:szCs w:val="18"/>
          <w:rtl/>
        </w:rPr>
        <w:t>הרי</w:t>
      </w:r>
      <w:r w:rsidRPr="00134C11">
        <w:rPr>
          <w:rFonts w:cs="Arial"/>
          <w:sz w:val="18"/>
          <w:szCs w:val="18"/>
          <w:rtl/>
        </w:rPr>
        <w:t xml:space="preserve"> </w:t>
      </w:r>
      <w:r w:rsidRPr="00134C11">
        <w:rPr>
          <w:rFonts w:cs="Arial" w:hint="cs"/>
          <w:sz w:val="18"/>
          <w:szCs w:val="18"/>
          <w:rtl/>
        </w:rPr>
        <w:t>זו</w:t>
      </w:r>
      <w:r w:rsidRPr="00134C11">
        <w:rPr>
          <w:rFonts w:cs="Arial"/>
          <w:sz w:val="18"/>
          <w:szCs w:val="18"/>
          <w:rtl/>
        </w:rPr>
        <w:t xml:space="preserve"> </w:t>
      </w:r>
      <w:r w:rsidRPr="00134C11">
        <w:rPr>
          <w:rFonts w:cs="Arial" w:hint="cs"/>
          <w:sz w:val="18"/>
          <w:szCs w:val="18"/>
          <w:rtl/>
        </w:rPr>
        <w:t>מקודשת</w:t>
      </w:r>
      <w:r w:rsidRPr="00134C11">
        <w:rPr>
          <w:rFonts w:cs="Arial"/>
          <w:sz w:val="18"/>
          <w:szCs w:val="18"/>
          <w:rtl/>
        </w:rPr>
        <w:t xml:space="preserve">." </w:t>
      </w:r>
      <w:r w:rsidRPr="00134C11">
        <w:rPr>
          <w:rFonts w:cs="Arial" w:hint="cs"/>
          <w:sz w:val="18"/>
          <w:szCs w:val="18"/>
          <w:rtl/>
        </w:rPr>
        <w:t>ואם</w:t>
      </w:r>
      <w:r w:rsidRPr="00134C11">
        <w:rPr>
          <w:rFonts w:cs="Arial"/>
          <w:sz w:val="18"/>
          <w:szCs w:val="18"/>
          <w:rtl/>
        </w:rPr>
        <w:t xml:space="preserve"> </w:t>
      </w:r>
      <w:r w:rsidRPr="00134C11">
        <w:rPr>
          <w:rFonts w:cs="Arial" w:hint="cs"/>
          <w:sz w:val="18"/>
          <w:szCs w:val="18"/>
          <w:rtl/>
        </w:rPr>
        <w:t>כן</w:t>
      </w:r>
      <w:r w:rsidRPr="00134C11">
        <w:rPr>
          <w:rFonts w:cs="Arial"/>
          <w:sz w:val="18"/>
          <w:szCs w:val="18"/>
          <w:rtl/>
        </w:rPr>
        <w:t xml:space="preserve">, </w:t>
      </w:r>
      <w:r w:rsidRPr="00134C11">
        <w:rPr>
          <w:rFonts w:cs="Arial" w:hint="cs"/>
          <w:sz w:val="18"/>
          <w:szCs w:val="18"/>
          <w:rtl/>
        </w:rPr>
        <w:t>הוא</w:t>
      </w:r>
      <w:r w:rsidRPr="00134C11">
        <w:rPr>
          <w:rFonts w:cs="Arial"/>
          <w:sz w:val="18"/>
          <w:szCs w:val="18"/>
          <w:rtl/>
        </w:rPr>
        <w:t xml:space="preserve"> </w:t>
      </w:r>
      <w:r w:rsidRPr="00134C11">
        <w:rPr>
          <w:rFonts w:cs="Arial" w:hint="cs"/>
          <w:sz w:val="18"/>
          <w:szCs w:val="18"/>
          <w:rtl/>
        </w:rPr>
        <w:t>הדין</w:t>
      </w:r>
      <w:r w:rsidRPr="00134C11">
        <w:rPr>
          <w:rFonts w:cs="Arial"/>
          <w:sz w:val="18"/>
          <w:szCs w:val="18"/>
          <w:rtl/>
        </w:rPr>
        <w:t xml:space="preserve"> </w:t>
      </w:r>
      <w:r w:rsidRPr="00134C11">
        <w:rPr>
          <w:rFonts w:cs="Arial" w:hint="cs"/>
          <w:sz w:val="18"/>
          <w:szCs w:val="18"/>
          <w:rtl/>
        </w:rPr>
        <w:t>בנידו</w:t>
      </w:r>
      <w:r w:rsidRPr="00134C11">
        <w:rPr>
          <w:rFonts w:cs="Arial"/>
          <w:sz w:val="18"/>
          <w:szCs w:val="18"/>
          <w:rtl/>
        </w:rPr>
        <w:t>"</w:t>
      </w:r>
      <w:r w:rsidRPr="00134C11">
        <w:rPr>
          <w:rFonts w:cs="Arial" w:hint="cs"/>
          <w:sz w:val="18"/>
          <w:szCs w:val="18"/>
          <w:rtl/>
        </w:rPr>
        <w:t>ד</w:t>
      </w:r>
      <w:r w:rsidRPr="00134C11">
        <w:rPr>
          <w:rFonts w:cs="Arial"/>
          <w:sz w:val="18"/>
          <w:szCs w:val="18"/>
          <w:rtl/>
        </w:rPr>
        <w:t xml:space="preserve"> </w:t>
      </w:r>
      <w:r w:rsidRPr="00134C11">
        <w:rPr>
          <w:rFonts w:cs="Arial" w:hint="cs"/>
          <w:sz w:val="18"/>
          <w:szCs w:val="18"/>
          <w:rtl/>
        </w:rPr>
        <w:t>שמקודשת</w:t>
      </w:r>
      <w:r w:rsidRPr="00134C11">
        <w:rPr>
          <w:rFonts w:cs="Arial"/>
          <w:sz w:val="18"/>
          <w:szCs w:val="18"/>
          <w:rtl/>
        </w:rPr>
        <w:t xml:space="preserve"> </w:t>
      </w:r>
      <w:r w:rsidRPr="00134C11">
        <w:rPr>
          <w:rFonts w:cs="Arial" w:hint="cs"/>
          <w:sz w:val="18"/>
          <w:szCs w:val="18"/>
          <w:rtl/>
        </w:rPr>
        <w:t>אפילו</w:t>
      </w:r>
      <w:r w:rsidRPr="00134C11">
        <w:rPr>
          <w:rFonts w:cs="Arial"/>
          <w:sz w:val="18"/>
          <w:szCs w:val="18"/>
          <w:rtl/>
        </w:rPr>
        <w:t xml:space="preserve"> </w:t>
      </w:r>
      <w:r w:rsidRPr="00134C11">
        <w:rPr>
          <w:rFonts w:cs="Arial" w:hint="cs"/>
          <w:sz w:val="18"/>
          <w:szCs w:val="18"/>
          <w:rtl/>
        </w:rPr>
        <w:t>כשנתנה</w:t>
      </w:r>
      <w:r w:rsidRPr="00134C11">
        <w:rPr>
          <w:rFonts w:cs="Arial"/>
          <w:sz w:val="18"/>
          <w:szCs w:val="18"/>
          <w:rtl/>
        </w:rPr>
        <w:t xml:space="preserve"> </w:t>
      </w:r>
      <w:r w:rsidRPr="00134C11">
        <w:rPr>
          <w:rFonts w:cs="Arial" w:hint="cs"/>
          <w:sz w:val="18"/>
          <w:szCs w:val="18"/>
          <w:rtl/>
        </w:rPr>
        <w:t>לו</w:t>
      </w:r>
      <w:r w:rsidRPr="00134C11">
        <w:rPr>
          <w:rFonts w:cs="Arial"/>
          <w:sz w:val="18"/>
          <w:szCs w:val="18"/>
          <w:rtl/>
        </w:rPr>
        <w:t xml:space="preserve"> </w:t>
      </w:r>
      <w:r w:rsidRPr="00134C11">
        <w:rPr>
          <w:rFonts w:cs="Arial" w:hint="cs"/>
          <w:sz w:val="18"/>
          <w:szCs w:val="18"/>
          <w:rtl/>
        </w:rPr>
        <w:t>את</w:t>
      </w:r>
      <w:r w:rsidRPr="00134C11">
        <w:rPr>
          <w:rFonts w:cs="Arial"/>
          <w:sz w:val="18"/>
          <w:szCs w:val="18"/>
          <w:rtl/>
        </w:rPr>
        <w:t xml:space="preserve"> </w:t>
      </w:r>
      <w:r w:rsidRPr="00134C11">
        <w:rPr>
          <w:rFonts w:cs="Arial" w:hint="cs"/>
          <w:sz w:val="18"/>
          <w:szCs w:val="18"/>
          <w:rtl/>
        </w:rPr>
        <w:t>המתנה</w:t>
      </w:r>
      <w:r w:rsidRPr="00134C11">
        <w:rPr>
          <w:rFonts w:cs="Arial"/>
          <w:sz w:val="18"/>
          <w:szCs w:val="18"/>
          <w:rtl/>
        </w:rPr>
        <w:t xml:space="preserve"> </w:t>
      </w:r>
      <w:r w:rsidRPr="00134C11">
        <w:rPr>
          <w:rFonts w:cs="Arial" w:hint="cs"/>
          <w:sz w:val="18"/>
          <w:szCs w:val="18"/>
          <w:rtl/>
        </w:rPr>
        <w:t>לזמן</w:t>
      </w:r>
      <w:r w:rsidRPr="00134C11">
        <w:rPr>
          <w:rFonts w:cs="Arial"/>
          <w:sz w:val="18"/>
          <w:szCs w:val="18"/>
          <w:rtl/>
        </w:rPr>
        <w:t xml:space="preserve"> </w:t>
      </w:r>
      <w:r w:rsidRPr="00134C11">
        <w:rPr>
          <w:rFonts w:cs="Arial" w:hint="cs"/>
          <w:sz w:val="18"/>
          <w:szCs w:val="18"/>
          <w:rtl/>
        </w:rPr>
        <w:t>לא</w:t>
      </w:r>
      <w:r w:rsidRPr="00134C11">
        <w:rPr>
          <w:rFonts w:cs="Arial"/>
          <w:sz w:val="18"/>
          <w:szCs w:val="18"/>
          <w:rtl/>
        </w:rPr>
        <w:t xml:space="preserve"> </w:t>
      </w:r>
      <w:r w:rsidRPr="00134C11">
        <w:rPr>
          <w:rFonts w:cs="Arial" w:hint="cs"/>
          <w:sz w:val="18"/>
          <w:szCs w:val="18"/>
          <w:rtl/>
        </w:rPr>
        <w:t>מוגבל</w:t>
      </w:r>
      <w:r w:rsidRPr="00134C11">
        <w:rPr>
          <w:rFonts w:cs="Arial"/>
          <w:sz w:val="18"/>
          <w:szCs w:val="18"/>
          <w:rtl/>
        </w:rPr>
        <w:t xml:space="preserve">! </w:t>
      </w:r>
      <w:r w:rsidRPr="00134C11">
        <w:rPr>
          <w:rFonts w:cs="Arial" w:hint="cs"/>
          <w:sz w:val="18"/>
          <w:szCs w:val="18"/>
          <w:rtl/>
        </w:rPr>
        <w:t>ועיין</w:t>
      </w:r>
      <w:r w:rsidRPr="00134C11">
        <w:rPr>
          <w:rFonts w:cs="Arial"/>
          <w:sz w:val="18"/>
          <w:szCs w:val="18"/>
          <w:rtl/>
        </w:rPr>
        <w:t xml:space="preserve"> </w:t>
      </w:r>
      <w:r w:rsidRPr="00134C11">
        <w:rPr>
          <w:rFonts w:cs="Arial" w:hint="cs"/>
          <w:sz w:val="18"/>
          <w:szCs w:val="18"/>
          <w:rtl/>
        </w:rPr>
        <w:t>עוד</w:t>
      </w:r>
      <w:r w:rsidRPr="00134C11">
        <w:rPr>
          <w:rFonts w:cs="Arial"/>
          <w:sz w:val="18"/>
          <w:szCs w:val="18"/>
          <w:rtl/>
        </w:rPr>
        <w:t xml:space="preserve"> </w:t>
      </w:r>
      <w:r w:rsidRPr="00134C11">
        <w:rPr>
          <w:rFonts w:cs="Arial" w:hint="cs"/>
          <w:b/>
          <w:bCs/>
          <w:sz w:val="18"/>
          <w:szCs w:val="18"/>
          <w:rtl/>
        </w:rPr>
        <w:t>בט</w:t>
      </w:r>
      <w:r w:rsidRPr="00134C11">
        <w:rPr>
          <w:rFonts w:cs="Arial"/>
          <w:b/>
          <w:bCs/>
          <w:sz w:val="18"/>
          <w:szCs w:val="18"/>
          <w:rtl/>
        </w:rPr>
        <w:t>"</w:t>
      </w:r>
      <w:r w:rsidRPr="00134C11">
        <w:rPr>
          <w:rFonts w:cs="Arial" w:hint="cs"/>
          <w:b/>
          <w:bCs/>
          <w:sz w:val="18"/>
          <w:szCs w:val="18"/>
          <w:rtl/>
        </w:rPr>
        <w:t>ז</w:t>
      </w:r>
      <w:r w:rsidRPr="00134C11">
        <w:rPr>
          <w:rFonts w:cs="Arial"/>
          <w:sz w:val="18"/>
          <w:szCs w:val="18"/>
          <w:rtl/>
        </w:rPr>
        <w:t xml:space="preserve"> </w:t>
      </w:r>
      <w:r w:rsidRPr="00134C11">
        <w:rPr>
          <w:rFonts w:cs="Arial" w:hint="cs"/>
          <w:sz w:val="18"/>
          <w:szCs w:val="18"/>
          <w:rtl/>
        </w:rPr>
        <w:t>מה</w:t>
      </w:r>
      <w:r w:rsidRPr="00134C11">
        <w:rPr>
          <w:rFonts w:cs="Arial"/>
          <w:sz w:val="18"/>
          <w:szCs w:val="18"/>
          <w:rtl/>
        </w:rPr>
        <w:t xml:space="preserve"> </w:t>
      </w:r>
      <w:r w:rsidRPr="00134C11">
        <w:rPr>
          <w:rFonts w:cs="Arial" w:hint="cs"/>
          <w:sz w:val="18"/>
          <w:szCs w:val="18"/>
          <w:rtl/>
        </w:rPr>
        <w:t>שכתב</w:t>
      </w:r>
      <w:r w:rsidRPr="00134C11">
        <w:rPr>
          <w:rFonts w:cs="Arial"/>
          <w:sz w:val="18"/>
          <w:szCs w:val="18"/>
          <w:rtl/>
        </w:rPr>
        <w:t xml:space="preserve"> </w:t>
      </w:r>
      <w:r w:rsidRPr="00134C11">
        <w:rPr>
          <w:rFonts w:cs="Arial" w:hint="cs"/>
          <w:sz w:val="18"/>
          <w:szCs w:val="18"/>
          <w:rtl/>
        </w:rPr>
        <w:t>בזה</w:t>
      </w:r>
      <w:r w:rsidRPr="00134C11">
        <w:rPr>
          <w:rFonts w:cs="Arial"/>
          <w:sz w:val="18"/>
          <w:szCs w:val="18"/>
          <w:rtl/>
        </w:rPr>
        <w:t xml:space="preserve">, </w:t>
      </w:r>
      <w:r w:rsidRPr="00134C11">
        <w:rPr>
          <w:rFonts w:cs="Arial" w:hint="cs"/>
          <w:sz w:val="18"/>
          <w:szCs w:val="18"/>
          <w:rtl/>
        </w:rPr>
        <w:t>והעלה</w:t>
      </w:r>
      <w:r w:rsidRPr="00134C11">
        <w:rPr>
          <w:rFonts w:cs="Arial"/>
          <w:sz w:val="18"/>
          <w:szCs w:val="18"/>
          <w:rtl/>
        </w:rPr>
        <w:t xml:space="preserve"> </w:t>
      </w:r>
      <w:r w:rsidRPr="00134C11">
        <w:rPr>
          <w:rFonts w:cs="Arial" w:hint="cs"/>
          <w:sz w:val="18"/>
          <w:szCs w:val="18"/>
          <w:rtl/>
        </w:rPr>
        <w:t>דלא</w:t>
      </w:r>
      <w:r w:rsidRPr="00134C11">
        <w:rPr>
          <w:rFonts w:cs="Arial"/>
          <w:sz w:val="18"/>
          <w:szCs w:val="18"/>
          <w:rtl/>
        </w:rPr>
        <w:t xml:space="preserve"> </w:t>
      </w:r>
      <w:r w:rsidRPr="00134C11">
        <w:rPr>
          <w:rFonts w:cs="Arial" w:hint="cs"/>
          <w:b/>
          <w:bCs/>
          <w:sz w:val="18"/>
          <w:szCs w:val="18"/>
          <w:rtl/>
        </w:rPr>
        <w:t>כרמ</w:t>
      </w:r>
      <w:r w:rsidRPr="00134C11">
        <w:rPr>
          <w:rFonts w:cs="Arial"/>
          <w:b/>
          <w:bCs/>
          <w:sz w:val="18"/>
          <w:szCs w:val="18"/>
          <w:rtl/>
        </w:rPr>
        <w:t>"</w:t>
      </w:r>
      <w:r w:rsidRPr="00134C11">
        <w:rPr>
          <w:rFonts w:cs="Arial" w:hint="cs"/>
          <w:b/>
          <w:bCs/>
          <w:sz w:val="18"/>
          <w:szCs w:val="18"/>
          <w:rtl/>
        </w:rPr>
        <w:t>א</w:t>
      </w:r>
      <w:r w:rsidRPr="00134C11">
        <w:rPr>
          <w:rFonts w:cs="Arial"/>
          <w:sz w:val="18"/>
          <w:szCs w:val="18"/>
          <w:rtl/>
        </w:rPr>
        <w:t>.</w:t>
      </w:r>
      <w:r w:rsidRPr="00134C11">
        <w:rPr>
          <w:sz w:val="18"/>
          <w:szCs w:val="18"/>
          <w:rtl/>
        </w:rPr>
        <w:br/>
      </w:r>
      <w:r w:rsidRPr="00134C11">
        <w:rPr>
          <w:rFonts w:cs="Arial" w:hint="cs"/>
          <w:b/>
          <w:bCs/>
          <w:sz w:val="18"/>
          <w:szCs w:val="18"/>
          <w:rtl/>
        </w:rPr>
        <w:t>חלקת</w:t>
      </w:r>
      <w:r w:rsidRPr="00134C11">
        <w:rPr>
          <w:rFonts w:cs="Arial"/>
          <w:b/>
          <w:bCs/>
          <w:sz w:val="18"/>
          <w:szCs w:val="18"/>
          <w:rtl/>
        </w:rPr>
        <w:t xml:space="preserve"> </w:t>
      </w:r>
      <w:r w:rsidRPr="00134C11">
        <w:rPr>
          <w:rFonts w:cs="Arial" w:hint="cs"/>
          <w:b/>
          <w:bCs/>
          <w:sz w:val="18"/>
          <w:szCs w:val="18"/>
          <w:rtl/>
        </w:rPr>
        <w:t>מחוקק</w:t>
      </w:r>
      <w:r w:rsidRPr="00134C11">
        <w:rPr>
          <w:rFonts w:cs="Arial"/>
          <w:sz w:val="18"/>
          <w:szCs w:val="18"/>
          <w:rtl/>
        </w:rPr>
        <w:t xml:space="preserve"> – </w:t>
      </w:r>
      <w:r w:rsidRPr="00134C11">
        <w:rPr>
          <w:rFonts w:cs="Arial" w:hint="cs"/>
          <w:sz w:val="18"/>
          <w:szCs w:val="18"/>
          <w:rtl/>
        </w:rPr>
        <w:t>דברי</w:t>
      </w:r>
      <w:r w:rsidRPr="00134C11">
        <w:rPr>
          <w:rFonts w:cs="Arial"/>
          <w:sz w:val="18"/>
          <w:szCs w:val="18"/>
          <w:rtl/>
        </w:rPr>
        <w:t xml:space="preserve"> </w:t>
      </w:r>
      <w:r w:rsidRPr="00134C11">
        <w:rPr>
          <w:rFonts w:cs="Arial" w:hint="cs"/>
          <w:b/>
          <w:bCs/>
          <w:sz w:val="18"/>
          <w:szCs w:val="18"/>
          <w:rtl/>
        </w:rPr>
        <w:t>הרמ</w:t>
      </w:r>
      <w:r w:rsidRPr="00134C11">
        <w:rPr>
          <w:rFonts w:cs="Arial"/>
          <w:b/>
          <w:bCs/>
          <w:sz w:val="18"/>
          <w:szCs w:val="18"/>
          <w:rtl/>
        </w:rPr>
        <w:t>"</w:t>
      </w:r>
      <w:r w:rsidRPr="00134C11">
        <w:rPr>
          <w:rFonts w:cs="Arial" w:hint="cs"/>
          <w:b/>
          <w:bCs/>
          <w:sz w:val="18"/>
          <w:szCs w:val="18"/>
          <w:rtl/>
        </w:rPr>
        <w:t>א</w:t>
      </w:r>
      <w:r w:rsidRPr="00134C11">
        <w:rPr>
          <w:rFonts w:cs="Arial"/>
          <w:sz w:val="18"/>
          <w:szCs w:val="18"/>
          <w:rtl/>
        </w:rPr>
        <w:t xml:space="preserve"> </w:t>
      </w:r>
      <w:r w:rsidRPr="00134C11">
        <w:rPr>
          <w:rFonts w:cs="Arial" w:hint="cs"/>
          <w:sz w:val="18"/>
          <w:szCs w:val="18"/>
          <w:rtl/>
        </w:rPr>
        <w:t>הם</w:t>
      </w:r>
      <w:r w:rsidRPr="00134C11">
        <w:rPr>
          <w:rFonts w:cs="Arial"/>
          <w:sz w:val="18"/>
          <w:szCs w:val="18"/>
          <w:rtl/>
        </w:rPr>
        <w:t xml:space="preserve"> </w:t>
      </w:r>
      <w:r w:rsidRPr="00134C11">
        <w:rPr>
          <w:rFonts w:cs="Arial" w:hint="cs"/>
          <w:sz w:val="18"/>
          <w:szCs w:val="18"/>
          <w:rtl/>
        </w:rPr>
        <w:t>בדווקא</w:t>
      </w:r>
      <w:r w:rsidRPr="00134C11">
        <w:rPr>
          <w:rFonts w:cs="Arial"/>
          <w:sz w:val="18"/>
          <w:szCs w:val="18"/>
          <w:rtl/>
        </w:rPr>
        <w:t xml:space="preserve">, </w:t>
      </w:r>
      <w:r w:rsidRPr="00134C11">
        <w:rPr>
          <w:rFonts w:cs="Arial" w:hint="cs"/>
          <w:sz w:val="18"/>
          <w:szCs w:val="18"/>
          <w:rtl/>
        </w:rPr>
        <w:t>וכפי</w:t>
      </w:r>
      <w:r w:rsidRPr="00134C11">
        <w:rPr>
          <w:rFonts w:cs="Arial"/>
          <w:sz w:val="18"/>
          <w:szCs w:val="18"/>
          <w:rtl/>
        </w:rPr>
        <w:t xml:space="preserve"> </w:t>
      </w:r>
      <w:r w:rsidRPr="00134C11">
        <w:rPr>
          <w:rFonts w:cs="Arial" w:hint="cs"/>
          <w:sz w:val="18"/>
          <w:szCs w:val="18"/>
          <w:rtl/>
        </w:rPr>
        <w:t>שכתב</w:t>
      </w:r>
      <w:r w:rsidRPr="00134C11">
        <w:rPr>
          <w:rFonts w:cs="Arial"/>
          <w:sz w:val="18"/>
          <w:szCs w:val="18"/>
          <w:rtl/>
        </w:rPr>
        <w:t xml:space="preserve"> </w:t>
      </w:r>
      <w:r w:rsidRPr="00134C11">
        <w:rPr>
          <w:rFonts w:cs="Arial" w:hint="cs"/>
          <w:b/>
          <w:bCs/>
          <w:sz w:val="18"/>
          <w:szCs w:val="18"/>
          <w:rtl/>
        </w:rPr>
        <w:t>הרא</w:t>
      </w:r>
      <w:r w:rsidRPr="00134C11">
        <w:rPr>
          <w:rFonts w:cs="Arial"/>
          <w:b/>
          <w:bCs/>
          <w:sz w:val="18"/>
          <w:szCs w:val="18"/>
          <w:rtl/>
        </w:rPr>
        <w:t>"</w:t>
      </w:r>
      <w:r w:rsidRPr="00134C11">
        <w:rPr>
          <w:rFonts w:cs="Arial" w:hint="cs"/>
          <w:b/>
          <w:bCs/>
          <w:sz w:val="18"/>
          <w:szCs w:val="18"/>
          <w:rtl/>
        </w:rPr>
        <w:t>ש</w:t>
      </w:r>
      <w:r w:rsidRPr="00134C11">
        <w:rPr>
          <w:rFonts w:cs="Arial"/>
          <w:sz w:val="18"/>
          <w:szCs w:val="18"/>
          <w:rtl/>
        </w:rPr>
        <w:t xml:space="preserve">, </w:t>
      </w:r>
      <w:r w:rsidRPr="00134C11">
        <w:rPr>
          <w:rFonts w:cs="Arial" w:hint="cs"/>
          <w:sz w:val="18"/>
          <w:szCs w:val="18"/>
          <w:rtl/>
        </w:rPr>
        <w:t>ומשמע</w:t>
      </w:r>
      <w:r w:rsidRPr="00134C11">
        <w:rPr>
          <w:rFonts w:cs="Arial"/>
          <w:sz w:val="18"/>
          <w:szCs w:val="18"/>
          <w:rtl/>
        </w:rPr>
        <w:t xml:space="preserve"> </w:t>
      </w:r>
      <w:r w:rsidRPr="00134C11">
        <w:rPr>
          <w:rFonts w:cs="Arial" w:hint="cs"/>
          <w:sz w:val="18"/>
          <w:szCs w:val="18"/>
          <w:rtl/>
        </w:rPr>
        <w:t>שאם</w:t>
      </w:r>
      <w:r w:rsidRPr="00134C11">
        <w:rPr>
          <w:rFonts w:cs="Arial"/>
          <w:sz w:val="18"/>
          <w:szCs w:val="18"/>
          <w:rtl/>
        </w:rPr>
        <w:t xml:space="preserve"> </w:t>
      </w:r>
      <w:r w:rsidRPr="00134C11">
        <w:rPr>
          <w:rFonts w:cs="Arial" w:hint="cs"/>
          <w:sz w:val="18"/>
          <w:szCs w:val="18"/>
          <w:rtl/>
        </w:rPr>
        <w:t>נתנה</w:t>
      </w:r>
      <w:r w:rsidRPr="00134C11">
        <w:rPr>
          <w:rFonts w:cs="Arial"/>
          <w:sz w:val="18"/>
          <w:szCs w:val="18"/>
          <w:rtl/>
        </w:rPr>
        <w:t xml:space="preserve"> </w:t>
      </w:r>
      <w:r w:rsidRPr="00134C11">
        <w:rPr>
          <w:rFonts w:cs="Arial" w:hint="cs"/>
          <w:sz w:val="18"/>
          <w:szCs w:val="18"/>
          <w:rtl/>
        </w:rPr>
        <w:t>לו</w:t>
      </w:r>
      <w:r w:rsidRPr="00134C11">
        <w:rPr>
          <w:rFonts w:cs="Arial"/>
          <w:sz w:val="18"/>
          <w:szCs w:val="18"/>
          <w:rtl/>
        </w:rPr>
        <w:t xml:space="preserve"> </w:t>
      </w:r>
      <w:r w:rsidRPr="00134C11">
        <w:rPr>
          <w:rFonts w:cs="Arial" w:hint="cs"/>
          <w:sz w:val="18"/>
          <w:szCs w:val="18"/>
          <w:rtl/>
        </w:rPr>
        <w:t>לזמן</w:t>
      </w:r>
      <w:r w:rsidRPr="00134C11">
        <w:rPr>
          <w:rFonts w:cs="Arial"/>
          <w:sz w:val="18"/>
          <w:szCs w:val="18"/>
          <w:rtl/>
        </w:rPr>
        <w:t xml:space="preserve"> </w:t>
      </w:r>
      <w:r w:rsidRPr="00134C11">
        <w:rPr>
          <w:rFonts w:cs="Arial" w:hint="cs"/>
          <w:sz w:val="18"/>
          <w:szCs w:val="18"/>
          <w:rtl/>
        </w:rPr>
        <w:t>בלתי</w:t>
      </w:r>
      <w:r w:rsidRPr="00134C11">
        <w:rPr>
          <w:rFonts w:cs="Arial"/>
          <w:sz w:val="18"/>
          <w:szCs w:val="18"/>
          <w:rtl/>
        </w:rPr>
        <w:t xml:space="preserve"> </w:t>
      </w:r>
      <w:r w:rsidRPr="00134C11">
        <w:rPr>
          <w:rFonts w:cs="Arial" w:hint="cs"/>
          <w:sz w:val="18"/>
          <w:szCs w:val="18"/>
          <w:rtl/>
        </w:rPr>
        <w:t>מוגבל</w:t>
      </w:r>
      <w:r w:rsidRPr="00134C11">
        <w:rPr>
          <w:rFonts w:cs="Arial"/>
          <w:sz w:val="18"/>
          <w:szCs w:val="18"/>
          <w:rtl/>
        </w:rPr>
        <w:t xml:space="preserve"> </w:t>
      </w:r>
      <w:r w:rsidRPr="00134C11">
        <w:rPr>
          <w:rFonts w:cs="Arial" w:hint="cs"/>
          <w:sz w:val="18"/>
          <w:szCs w:val="18"/>
          <w:rtl/>
        </w:rPr>
        <w:t>אינה</w:t>
      </w:r>
      <w:r w:rsidRPr="00134C11">
        <w:rPr>
          <w:rFonts w:cs="Arial"/>
          <w:sz w:val="18"/>
          <w:szCs w:val="18"/>
          <w:rtl/>
        </w:rPr>
        <w:t xml:space="preserve"> </w:t>
      </w:r>
      <w:r w:rsidRPr="00134C11">
        <w:rPr>
          <w:rFonts w:cs="Arial" w:hint="cs"/>
          <w:sz w:val="18"/>
          <w:szCs w:val="18"/>
          <w:rtl/>
        </w:rPr>
        <w:t>מקודשת</w:t>
      </w:r>
      <w:r w:rsidRPr="00134C11">
        <w:rPr>
          <w:rFonts w:cs="Arial"/>
          <w:sz w:val="18"/>
          <w:szCs w:val="18"/>
          <w:rtl/>
        </w:rPr>
        <w:t xml:space="preserve"> </w:t>
      </w:r>
      <w:r w:rsidRPr="00134C11">
        <w:rPr>
          <w:rFonts w:cs="Arial" w:hint="cs"/>
          <w:sz w:val="18"/>
          <w:szCs w:val="18"/>
          <w:rtl/>
        </w:rPr>
        <w:t>בכך</w:t>
      </w:r>
      <w:r w:rsidRPr="00134C11">
        <w:rPr>
          <w:rFonts w:cs="Arial"/>
          <w:sz w:val="18"/>
          <w:szCs w:val="18"/>
          <w:rtl/>
        </w:rPr>
        <w:t xml:space="preserve">. </w:t>
      </w:r>
      <w:r w:rsidRPr="00134C11">
        <w:rPr>
          <w:rFonts w:cs="Arial" w:hint="cs"/>
          <w:sz w:val="18"/>
          <w:szCs w:val="18"/>
          <w:rtl/>
        </w:rPr>
        <w:t>ונראה</w:t>
      </w:r>
      <w:r w:rsidRPr="00134C11">
        <w:rPr>
          <w:rFonts w:cs="Arial"/>
          <w:sz w:val="18"/>
          <w:szCs w:val="18"/>
          <w:rtl/>
        </w:rPr>
        <w:t xml:space="preserve"> </w:t>
      </w:r>
      <w:r w:rsidRPr="00134C11">
        <w:rPr>
          <w:rFonts w:cs="Arial" w:hint="cs"/>
          <w:sz w:val="18"/>
          <w:szCs w:val="18"/>
          <w:rtl/>
        </w:rPr>
        <w:t>לענ</w:t>
      </w:r>
      <w:r w:rsidRPr="00134C11">
        <w:rPr>
          <w:rFonts w:cs="Arial"/>
          <w:sz w:val="18"/>
          <w:szCs w:val="18"/>
          <w:rtl/>
        </w:rPr>
        <w:t>"</w:t>
      </w:r>
      <w:r w:rsidRPr="00134C11">
        <w:rPr>
          <w:rFonts w:cs="Arial" w:hint="cs"/>
          <w:sz w:val="18"/>
          <w:szCs w:val="18"/>
          <w:rtl/>
        </w:rPr>
        <w:t>ד</w:t>
      </w:r>
      <w:r w:rsidRPr="00134C11">
        <w:rPr>
          <w:rFonts w:cs="Arial"/>
          <w:sz w:val="18"/>
          <w:szCs w:val="18"/>
          <w:rtl/>
        </w:rPr>
        <w:t xml:space="preserve"> </w:t>
      </w:r>
      <w:r w:rsidRPr="00134C11">
        <w:rPr>
          <w:rFonts w:cs="Arial" w:hint="cs"/>
          <w:sz w:val="18"/>
          <w:szCs w:val="18"/>
          <w:rtl/>
        </w:rPr>
        <w:t>בטעם</w:t>
      </w:r>
      <w:r w:rsidRPr="00134C11">
        <w:rPr>
          <w:rFonts w:cs="Arial"/>
          <w:sz w:val="18"/>
          <w:szCs w:val="18"/>
          <w:rtl/>
        </w:rPr>
        <w:t xml:space="preserve"> </w:t>
      </w:r>
      <w:r w:rsidRPr="00134C11">
        <w:rPr>
          <w:rFonts w:cs="Arial" w:hint="cs"/>
          <w:sz w:val="18"/>
          <w:szCs w:val="18"/>
          <w:rtl/>
        </w:rPr>
        <w:t>הדין</w:t>
      </w:r>
      <w:r w:rsidRPr="00134C11">
        <w:rPr>
          <w:rFonts w:cs="Arial"/>
          <w:sz w:val="18"/>
          <w:szCs w:val="18"/>
          <w:rtl/>
        </w:rPr>
        <w:t xml:space="preserve">, </w:t>
      </w:r>
      <w:r w:rsidRPr="00134C11">
        <w:rPr>
          <w:rFonts w:cs="Arial" w:hint="cs"/>
          <w:sz w:val="18"/>
          <w:szCs w:val="18"/>
          <w:rtl/>
        </w:rPr>
        <w:t>מכיוון</w:t>
      </w:r>
      <w:r w:rsidRPr="00134C11">
        <w:rPr>
          <w:rFonts w:cs="Arial"/>
          <w:sz w:val="18"/>
          <w:szCs w:val="18"/>
          <w:rtl/>
        </w:rPr>
        <w:t xml:space="preserve"> </w:t>
      </w:r>
      <w:r w:rsidRPr="00134C11">
        <w:rPr>
          <w:rFonts w:cs="Arial" w:hint="cs"/>
          <w:sz w:val="18"/>
          <w:szCs w:val="18"/>
          <w:rtl/>
        </w:rPr>
        <w:t>שאם</w:t>
      </w:r>
      <w:r w:rsidRPr="00134C11">
        <w:rPr>
          <w:rFonts w:cs="Arial"/>
          <w:sz w:val="18"/>
          <w:szCs w:val="18"/>
          <w:rtl/>
        </w:rPr>
        <w:t xml:space="preserve"> </w:t>
      </w:r>
      <w:r w:rsidRPr="00134C11">
        <w:rPr>
          <w:rFonts w:cs="Arial" w:hint="cs"/>
          <w:sz w:val="18"/>
          <w:szCs w:val="18"/>
          <w:rtl/>
        </w:rPr>
        <w:t>לא</w:t>
      </w:r>
      <w:r w:rsidRPr="00134C11">
        <w:rPr>
          <w:rFonts w:cs="Arial"/>
          <w:sz w:val="18"/>
          <w:szCs w:val="18"/>
          <w:rtl/>
        </w:rPr>
        <w:t xml:space="preserve"> </w:t>
      </w:r>
      <w:r w:rsidRPr="00134C11">
        <w:rPr>
          <w:rFonts w:cs="Arial" w:hint="cs"/>
          <w:sz w:val="18"/>
          <w:szCs w:val="18"/>
          <w:rtl/>
        </w:rPr>
        <w:t>הוגבל</w:t>
      </w:r>
      <w:r w:rsidRPr="00134C11">
        <w:rPr>
          <w:rFonts w:cs="Arial"/>
          <w:sz w:val="18"/>
          <w:szCs w:val="18"/>
          <w:rtl/>
        </w:rPr>
        <w:t xml:space="preserve"> </w:t>
      </w:r>
      <w:r w:rsidRPr="00134C11">
        <w:rPr>
          <w:rFonts w:cs="Arial" w:hint="cs"/>
          <w:sz w:val="18"/>
          <w:szCs w:val="18"/>
          <w:rtl/>
        </w:rPr>
        <w:t>בזמן</w:t>
      </w:r>
      <w:r w:rsidRPr="00134C11">
        <w:rPr>
          <w:rFonts w:cs="Arial"/>
          <w:sz w:val="18"/>
          <w:szCs w:val="18"/>
          <w:rtl/>
        </w:rPr>
        <w:t xml:space="preserve">, </w:t>
      </w:r>
      <w:r w:rsidRPr="00134C11">
        <w:rPr>
          <w:rFonts w:cs="Arial" w:hint="cs"/>
          <w:sz w:val="18"/>
          <w:szCs w:val="18"/>
          <w:rtl/>
        </w:rPr>
        <w:t>נמצא</w:t>
      </w:r>
      <w:r w:rsidRPr="00134C11">
        <w:rPr>
          <w:rFonts w:cs="Arial"/>
          <w:sz w:val="18"/>
          <w:szCs w:val="18"/>
          <w:rtl/>
        </w:rPr>
        <w:t xml:space="preserve"> </w:t>
      </w:r>
      <w:r w:rsidRPr="00134C11">
        <w:rPr>
          <w:rFonts w:cs="Arial" w:hint="cs"/>
          <w:sz w:val="18"/>
          <w:szCs w:val="18"/>
          <w:rtl/>
        </w:rPr>
        <w:t>כשנותן</w:t>
      </w:r>
      <w:r w:rsidRPr="00134C11">
        <w:rPr>
          <w:rFonts w:cs="Arial"/>
          <w:sz w:val="18"/>
          <w:szCs w:val="18"/>
          <w:rtl/>
        </w:rPr>
        <w:t xml:space="preserve"> </w:t>
      </w:r>
      <w:r w:rsidRPr="00134C11">
        <w:rPr>
          <w:rFonts w:cs="Arial" w:hint="cs"/>
          <w:sz w:val="18"/>
          <w:szCs w:val="18"/>
          <w:rtl/>
        </w:rPr>
        <w:t>לה</w:t>
      </w:r>
      <w:r w:rsidRPr="00134C11">
        <w:rPr>
          <w:rFonts w:cs="Arial"/>
          <w:sz w:val="18"/>
          <w:szCs w:val="18"/>
          <w:rtl/>
        </w:rPr>
        <w:t xml:space="preserve"> </w:t>
      </w:r>
      <w:r w:rsidRPr="00134C11">
        <w:rPr>
          <w:rFonts w:cs="Arial" w:hint="cs"/>
          <w:sz w:val="18"/>
          <w:szCs w:val="18"/>
          <w:rtl/>
        </w:rPr>
        <w:t>את</w:t>
      </w:r>
      <w:r w:rsidRPr="00134C11">
        <w:rPr>
          <w:rFonts w:cs="Arial"/>
          <w:sz w:val="18"/>
          <w:szCs w:val="18"/>
          <w:rtl/>
        </w:rPr>
        <w:t xml:space="preserve"> </w:t>
      </w:r>
      <w:r w:rsidRPr="00134C11">
        <w:rPr>
          <w:rFonts w:cs="Arial" w:hint="cs"/>
          <w:sz w:val="18"/>
          <w:szCs w:val="18"/>
          <w:rtl/>
        </w:rPr>
        <w:t>החפץ</w:t>
      </w:r>
      <w:r w:rsidRPr="00134C11">
        <w:rPr>
          <w:rFonts w:cs="Arial"/>
          <w:sz w:val="18"/>
          <w:szCs w:val="18"/>
          <w:rtl/>
        </w:rPr>
        <w:t xml:space="preserve"> </w:t>
      </w:r>
      <w:r w:rsidRPr="00134C11">
        <w:rPr>
          <w:rFonts w:cs="Arial" w:hint="cs"/>
          <w:sz w:val="18"/>
          <w:szCs w:val="18"/>
          <w:rtl/>
        </w:rPr>
        <w:t>לקידושיה</w:t>
      </w:r>
      <w:r w:rsidRPr="00134C11">
        <w:rPr>
          <w:rFonts w:cs="Arial"/>
          <w:sz w:val="18"/>
          <w:szCs w:val="18"/>
          <w:rtl/>
        </w:rPr>
        <w:t xml:space="preserve">, </w:t>
      </w:r>
      <w:r w:rsidRPr="00134C11">
        <w:rPr>
          <w:rFonts w:cs="Arial" w:hint="cs"/>
          <w:sz w:val="18"/>
          <w:szCs w:val="18"/>
          <w:rtl/>
        </w:rPr>
        <w:t>הרי</w:t>
      </w:r>
      <w:r w:rsidRPr="00134C11">
        <w:rPr>
          <w:rFonts w:cs="Arial"/>
          <w:sz w:val="18"/>
          <w:szCs w:val="18"/>
          <w:rtl/>
        </w:rPr>
        <w:t xml:space="preserve"> </w:t>
      </w:r>
      <w:r w:rsidRPr="00134C11">
        <w:rPr>
          <w:rFonts w:cs="Arial" w:hint="cs"/>
          <w:sz w:val="18"/>
          <w:szCs w:val="18"/>
          <w:rtl/>
        </w:rPr>
        <w:t>הוא</w:t>
      </w:r>
      <w:r w:rsidRPr="00134C11">
        <w:rPr>
          <w:rFonts w:cs="Arial"/>
          <w:sz w:val="18"/>
          <w:szCs w:val="18"/>
          <w:rtl/>
        </w:rPr>
        <w:t xml:space="preserve"> </w:t>
      </w:r>
      <w:r w:rsidRPr="00134C11">
        <w:rPr>
          <w:rFonts w:cs="Arial" w:hint="cs"/>
          <w:sz w:val="18"/>
          <w:szCs w:val="18"/>
          <w:rtl/>
        </w:rPr>
        <w:t>כמחזירו</w:t>
      </w:r>
      <w:r w:rsidRPr="00134C11">
        <w:rPr>
          <w:rFonts w:cs="Arial"/>
          <w:sz w:val="18"/>
          <w:szCs w:val="18"/>
          <w:rtl/>
        </w:rPr>
        <w:t xml:space="preserve"> </w:t>
      </w:r>
      <w:r w:rsidRPr="00134C11">
        <w:rPr>
          <w:rFonts w:cs="Arial" w:hint="cs"/>
          <w:sz w:val="18"/>
          <w:szCs w:val="18"/>
          <w:rtl/>
        </w:rPr>
        <w:t>לה</w:t>
      </w:r>
      <w:r w:rsidRPr="00134C11">
        <w:rPr>
          <w:rFonts w:cs="Arial"/>
          <w:sz w:val="18"/>
          <w:szCs w:val="18"/>
          <w:rtl/>
        </w:rPr>
        <w:t xml:space="preserve"> </w:t>
      </w:r>
      <w:r w:rsidRPr="00134C11">
        <w:rPr>
          <w:rFonts w:cs="Arial" w:hint="cs"/>
          <w:sz w:val="18"/>
          <w:szCs w:val="18"/>
          <w:rtl/>
        </w:rPr>
        <w:t>לקיים</w:t>
      </w:r>
      <w:r w:rsidRPr="00134C11">
        <w:rPr>
          <w:rFonts w:cs="Arial"/>
          <w:sz w:val="18"/>
          <w:szCs w:val="18"/>
          <w:rtl/>
        </w:rPr>
        <w:t xml:space="preserve"> </w:t>
      </w:r>
      <w:r w:rsidRPr="00134C11">
        <w:rPr>
          <w:rFonts w:cs="Arial" w:hint="cs"/>
          <w:sz w:val="18"/>
          <w:szCs w:val="18"/>
          <w:rtl/>
        </w:rPr>
        <w:t>תנאו</w:t>
      </w:r>
      <w:r w:rsidRPr="00134C11">
        <w:rPr>
          <w:rFonts w:cs="Arial"/>
          <w:sz w:val="18"/>
          <w:szCs w:val="18"/>
          <w:rtl/>
        </w:rPr>
        <w:t xml:space="preserve">, </w:t>
      </w:r>
      <w:r w:rsidRPr="00134C11">
        <w:rPr>
          <w:rFonts w:cs="Arial" w:hint="cs"/>
          <w:sz w:val="18"/>
          <w:szCs w:val="18"/>
          <w:rtl/>
        </w:rPr>
        <w:t>וממילא</w:t>
      </w:r>
      <w:r w:rsidRPr="00134C11">
        <w:rPr>
          <w:rFonts w:cs="Arial"/>
          <w:sz w:val="18"/>
          <w:szCs w:val="18"/>
          <w:rtl/>
        </w:rPr>
        <w:t xml:space="preserve"> </w:t>
      </w:r>
      <w:r w:rsidRPr="00134C11">
        <w:rPr>
          <w:rFonts w:cs="Arial" w:hint="cs"/>
          <w:sz w:val="18"/>
          <w:szCs w:val="18"/>
          <w:rtl/>
        </w:rPr>
        <w:t>מקדשה</w:t>
      </w:r>
      <w:r w:rsidRPr="00134C11">
        <w:rPr>
          <w:rFonts w:cs="Arial"/>
          <w:sz w:val="18"/>
          <w:szCs w:val="18"/>
          <w:rtl/>
        </w:rPr>
        <w:t xml:space="preserve"> </w:t>
      </w:r>
      <w:r w:rsidRPr="00134C11">
        <w:rPr>
          <w:rFonts w:cs="Arial" w:hint="cs"/>
          <w:sz w:val="18"/>
          <w:szCs w:val="18"/>
          <w:rtl/>
        </w:rPr>
        <w:t>בממון</w:t>
      </w:r>
      <w:r w:rsidRPr="00134C11">
        <w:rPr>
          <w:rFonts w:cs="Arial"/>
          <w:sz w:val="18"/>
          <w:szCs w:val="18"/>
          <w:rtl/>
        </w:rPr>
        <w:t xml:space="preserve"> </w:t>
      </w:r>
      <w:r w:rsidRPr="00134C11">
        <w:rPr>
          <w:rFonts w:cs="Arial" w:hint="cs"/>
          <w:sz w:val="18"/>
          <w:szCs w:val="18"/>
          <w:rtl/>
        </w:rPr>
        <w:t>השייך</w:t>
      </w:r>
      <w:r w:rsidRPr="00134C11">
        <w:rPr>
          <w:rFonts w:cs="Arial"/>
          <w:sz w:val="18"/>
          <w:szCs w:val="18"/>
          <w:rtl/>
        </w:rPr>
        <w:t xml:space="preserve"> </w:t>
      </w:r>
      <w:r w:rsidRPr="00134C11">
        <w:rPr>
          <w:rFonts w:cs="Arial" w:hint="cs"/>
          <w:sz w:val="18"/>
          <w:szCs w:val="18"/>
          <w:rtl/>
        </w:rPr>
        <w:t>לה</w:t>
      </w:r>
      <w:r w:rsidRPr="00134C11">
        <w:rPr>
          <w:rFonts w:cs="Arial"/>
          <w:sz w:val="18"/>
          <w:szCs w:val="18"/>
          <w:rtl/>
        </w:rPr>
        <w:t xml:space="preserve"> </w:t>
      </w:r>
      <w:r w:rsidRPr="00134C11">
        <w:rPr>
          <w:rFonts w:cs="Arial" w:hint="cs"/>
          <w:sz w:val="18"/>
          <w:szCs w:val="18"/>
          <w:rtl/>
        </w:rPr>
        <w:t>מעיקרא</w:t>
      </w:r>
      <w:r w:rsidRPr="00134C11">
        <w:rPr>
          <w:rFonts w:cs="Arial"/>
          <w:sz w:val="18"/>
          <w:szCs w:val="18"/>
          <w:rtl/>
        </w:rPr>
        <w:t xml:space="preserve">, </w:t>
      </w:r>
      <w:r w:rsidRPr="00134C11">
        <w:rPr>
          <w:rFonts w:cs="Arial" w:hint="cs"/>
          <w:sz w:val="18"/>
          <w:szCs w:val="18"/>
          <w:rtl/>
        </w:rPr>
        <w:t>משא</w:t>
      </w:r>
      <w:r w:rsidRPr="00134C11">
        <w:rPr>
          <w:rFonts w:cs="Arial"/>
          <w:sz w:val="18"/>
          <w:szCs w:val="18"/>
          <w:rtl/>
        </w:rPr>
        <w:t>"</w:t>
      </w:r>
      <w:r w:rsidRPr="00134C11">
        <w:rPr>
          <w:rFonts w:cs="Arial" w:hint="cs"/>
          <w:sz w:val="18"/>
          <w:szCs w:val="18"/>
          <w:rtl/>
        </w:rPr>
        <w:t>כ</w:t>
      </w:r>
      <w:r w:rsidRPr="00134C11">
        <w:rPr>
          <w:rFonts w:cs="Arial"/>
          <w:sz w:val="18"/>
          <w:szCs w:val="18"/>
          <w:rtl/>
        </w:rPr>
        <w:t xml:space="preserve"> </w:t>
      </w:r>
      <w:r w:rsidRPr="00134C11">
        <w:rPr>
          <w:rFonts w:cs="Arial" w:hint="cs"/>
          <w:sz w:val="18"/>
          <w:szCs w:val="18"/>
          <w:rtl/>
        </w:rPr>
        <w:t>כשנתנה</w:t>
      </w:r>
      <w:r w:rsidRPr="00134C11">
        <w:rPr>
          <w:rFonts w:cs="Arial"/>
          <w:sz w:val="18"/>
          <w:szCs w:val="18"/>
          <w:rtl/>
        </w:rPr>
        <w:t xml:space="preserve"> </w:t>
      </w:r>
      <w:r w:rsidRPr="00134C11">
        <w:rPr>
          <w:rFonts w:cs="Arial" w:hint="cs"/>
          <w:sz w:val="18"/>
          <w:szCs w:val="18"/>
          <w:rtl/>
        </w:rPr>
        <w:t>לו</w:t>
      </w:r>
      <w:r w:rsidRPr="00134C11">
        <w:rPr>
          <w:rFonts w:cs="Arial"/>
          <w:sz w:val="18"/>
          <w:szCs w:val="18"/>
          <w:rtl/>
        </w:rPr>
        <w:t xml:space="preserve"> </w:t>
      </w:r>
      <w:r w:rsidRPr="00134C11">
        <w:rPr>
          <w:rFonts w:cs="Arial" w:hint="cs"/>
          <w:sz w:val="18"/>
          <w:szCs w:val="18"/>
          <w:rtl/>
        </w:rPr>
        <w:t>לזמן</w:t>
      </w:r>
      <w:r w:rsidRPr="00134C11">
        <w:rPr>
          <w:rFonts w:cs="Arial"/>
          <w:sz w:val="18"/>
          <w:szCs w:val="18"/>
          <w:rtl/>
        </w:rPr>
        <w:t xml:space="preserve"> </w:t>
      </w:r>
      <w:r w:rsidRPr="00134C11">
        <w:rPr>
          <w:rFonts w:cs="Arial" w:hint="cs"/>
          <w:sz w:val="18"/>
          <w:szCs w:val="18"/>
          <w:rtl/>
        </w:rPr>
        <w:t>מוגבל</w:t>
      </w:r>
      <w:r w:rsidRPr="00134C11">
        <w:rPr>
          <w:rFonts w:cs="Arial"/>
          <w:sz w:val="18"/>
          <w:szCs w:val="18"/>
          <w:rtl/>
        </w:rPr>
        <w:t xml:space="preserve">, </w:t>
      </w:r>
      <w:r w:rsidRPr="00134C11">
        <w:rPr>
          <w:rFonts w:cs="Arial" w:hint="cs"/>
          <w:sz w:val="18"/>
          <w:szCs w:val="18"/>
          <w:rtl/>
        </w:rPr>
        <w:t>מכיוון</w:t>
      </w:r>
      <w:r w:rsidRPr="00134C11">
        <w:rPr>
          <w:rFonts w:cs="Arial"/>
          <w:sz w:val="18"/>
          <w:szCs w:val="18"/>
          <w:rtl/>
        </w:rPr>
        <w:t xml:space="preserve"> </w:t>
      </w:r>
      <w:r w:rsidRPr="00134C11">
        <w:rPr>
          <w:rFonts w:cs="Arial" w:hint="cs"/>
          <w:sz w:val="18"/>
          <w:szCs w:val="18"/>
          <w:rtl/>
        </w:rPr>
        <w:t>שלא</w:t>
      </w:r>
      <w:r w:rsidRPr="00134C11">
        <w:rPr>
          <w:rFonts w:cs="Arial"/>
          <w:sz w:val="18"/>
          <w:szCs w:val="18"/>
          <w:rtl/>
        </w:rPr>
        <w:t xml:space="preserve"> </w:t>
      </w:r>
      <w:r w:rsidRPr="00134C11">
        <w:rPr>
          <w:rFonts w:cs="Arial" w:hint="cs"/>
          <w:sz w:val="18"/>
          <w:szCs w:val="18"/>
          <w:rtl/>
        </w:rPr>
        <w:t>הגיע</w:t>
      </w:r>
      <w:r w:rsidRPr="00134C11">
        <w:rPr>
          <w:rFonts w:cs="Arial"/>
          <w:sz w:val="18"/>
          <w:szCs w:val="18"/>
          <w:rtl/>
        </w:rPr>
        <w:t xml:space="preserve"> </w:t>
      </w:r>
      <w:r w:rsidRPr="00134C11">
        <w:rPr>
          <w:rFonts w:cs="Arial" w:hint="cs"/>
          <w:sz w:val="18"/>
          <w:szCs w:val="18"/>
          <w:rtl/>
        </w:rPr>
        <w:t>מועד</w:t>
      </w:r>
      <w:r w:rsidRPr="00134C11">
        <w:rPr>
          <w:rFonts w:cs="Arial"/>
          <w:sz w:val="18"/>
          <w:szCs w:val="18"/>
          <w:rtl/>
        </w:rPr>
        <w:t xml:space="preserve"> </w:t>
      </w:r>
      <w:r w:rsidRPr="00134C11">
        <w:rPr>
          <w:rFonts w:cs="Arial" w:hint="cs"/>
          <w:sz w:val="18"/>
          <w:szCs w:val="18"/>
          <w:rtl/>
        </w:rPr>
        <w:t>תום</w:t>
      </w:r>
      <w:r w:rsidRPr="00134C11">
        <w:rPr>
          <w:rFonts w:cs="Arial"/>
          <w:sz w:val="18"/>
          <w:szCs w:val="18"/>
          <w:rtl/>
        </w:rPr>
        <w:t xml:space="preserve"> </w:t>
      </w:r>
      <w:r w:rsidRPr="00134C11">
        <w:rPr>
          <w:rFonts w:cs="Arial" w:hint="cs"/>
          <w:sz w:val="18"/>
          <w:szCs w:val="18"/>
          <w:rtl/>
        </w:rPr>
        <w:t>החזרה</w:t>
      </w:r>
      <w:r w:rsidRPr="00134C11">
        <w:rPr>
          <w:rFonts w:cs="Arial"/>
          <w:sz w:val="18"/>
          <w:szCs w:val="18"/>
          <w:rtl/>
        </w:rPr>
        <w:t xml:space="preserve">, </w:t>
      </w:r>
      <w:r w:rsidRPr="00134C11">
        <w:rPr>
          <w:rFonts w:cs="Arial" w:hint="cs"/>
          <w:sz w:val="18"/>
          <w:szCs w:val="18"/>
          <w:rtl/>
        </w:rPr>
        <w:t>נמצא</w:t>
      </w:r>
      <w:r w:rsidRPr="00134C11">
        <w:rPr>
          <w:rFonts w:cs="Arial"/>
          <w:sz w:val="18"/>
          <w:szCs w:val="18"/>
          <w:rtl/>
        </w:rPr>
        <w:t xml:space="preserve"> </w:t>
      </w:r>
      <w:r w:rsidRPr="00134C11">
        <w:rPr>
          <w:rFonts w:cs="Arial" w:hint="cs"/>
          <w:sz w:val="18"/>
          <w:szCs w:val="18"/>
          <w:rtl/>
        </w:rPr>
        <w:t>שמקדשה</w:t>
      </w:r>
      <w:r w:rsidRPr="00134C11">
        <w:rPr>
          <w:rFonts w:cs="Arial"/>
          <w:sz w:val="18"/>
          <w:szCs w:val="18"/>
          <w:rtl/>
        </w:rPr>
        <w:t xml:space="preserve"> </w:t>
      </w:r>
      <w:r w:rsidRPr="00134C11">
        <w:rPr>
          <w:rFonts w:cs="Arial" w:hint="cs"/>
          <w:sz w:val="18"/>
          <w:szCs w:val="18"/>
          <w:rtl/>
        </w:rPr>
        <w:t>בחפץ</w:t>
      </w:r>
      <w:r w:rsidRPr="00134C11">
        <w:rPr>
          <w:rFonts w:cs="Arial"/>
          <w:sz w:val="18"/>
          <w:szCs w:val="18"/>
          <w:rtl/>
        </w:rPr>
        <w:t xml:space="preserve"> </w:t>
      </w:r>
      <w:r w:rsidRPr="00134C11">
        <w:rPr>
          <w:rFonts w:cs="Arial" w:hint="cs"/>
          <w:sz w:val="18"/>
          <w:szCs w:val="18"/>
          <w:rtl/>
        </w:rPr>
        <w:t>השייך</w:t>
      </w:r>
      <w:r w:rsidRPr="00134C11">
        <w:rPr>
          <w:rFonts w:cs="Arial"/>
          <w:sz w:val="18"/>
          <w:szCs w:val="18"/>
          <w:rtl/>
        </w:rPr>
        <w:t xml:space="preserve"> </w:t>
      </w:r>
      <w:r w:rsidRPr="00134C11">
        <w:rPr>
          <w:rFonts w:cs="Arial" w:hint="cs"/>
          <w:sz w:val="18"/>
          <w:szCs w:val="18"/>
          <w:rtl/>
        </w:rPr>
        <w:t>לו</w:t>
      </w:r>
      <w:r w:rsidRPr="00134C11">
        <w:rPr>
          <w:rFonts w:cs="Arial"/>
          <w:sz w:val="18"/>
          <w:szCs w:val="18"/>
          <w:rtl/>
        </w:rPr>
        <w:t xml:space="preserve"> </w:t>
      </w:r>
      <w:r w:rsidRPr="00134C11">
        <w:rPr>
          <w:rFonts w:cs="Arial" w:hint="cs"/>
          <w:sz w:val="18"/>
          <w:szCs w:val="18"/>
          <w:rtl/>
        </w:rPr>
        <w:t>ושפיר</w:t>
      </w:r>
      <w:r w:rsidRPr="00134C11">
        <w:rPr>
          <w:rFonts w:cs="Arial"/>
          <w:sz w:val="18"/>
          <w:szCs w:val="18"/>
          <w:rtl/>
        </w:rPr>
        <w:t xml:space="preserve"> </w:t>
      </w:r>
      <w:r w:rsidRPr="00134C11">
        <w:rPr>
          <w:rFonts w:cs="Arial" w:hint="cs"/>
          <w:sz w:val="18"/>
          <w:szCs w:val="18"/>
          <w:rtl/>
        </w:rPr>
        <w:t>מקודשת.</w:t>
      </w:r>
    </w:p>
  </w:footnote>
  <w:footnote w:id="60">
    <w:p w:rsidR="00194EF7" w:rsidRPr="00134C11" w:rsidRDefault="00194EF7" w:rsidP="00F15C4E">
      <w:pPr>
        <w:pStyle w:val="a4"/>
        <w:rPr>
          <w:sz w:val="18"/>
          <w:szCs w:val="18"/>
        </w:rPr>
      </w:pPr>
      <w:r w:rsidRPr="00134C11">
        <w:rPr>
          <w:rStyle w:val="ab"/>
          <w:sz w:val="18"/>
          <w:szCs w:val="18"/>
        </w:rPr>
        <w:footnoteRef/>
      </w:r>
      <w:r w:rsidRPr="00134C11">
        <w:rPr>
          <w:sz w:val="18"/>
          <w:szCs w:val="18"/>
          <w:rtl/>
        </w:rPr>
        <w:t xml:space="preserve"> </w:t>
      </w:r>
      <w:r w:rsidRPr="00134C11">
        <w:rPr>
          <w:rFonts w:hint="cs"/>
          <w:b/>
          <w:bCs/>
          <w:sz w:val="18"/>
          <w:szCs w:val="18"/>
          <w:rtl/>
        </w:rPr>
        <w:t>חלקת מחוקק</w:t>
      </w:r>
      <w:r w:rsidRPr="00134C11">
        <w:rPr>
          <w:rFonts w:hint="cs"/>
          <w:sz w:val="18"/>
          <w:szCs w:val="18"/>
          <w:rtl/>
        </w:rPr>
        <w:t xml:space="preserve"> </w:t>
      </w:r>
      <w:r w:rsidRPr="00134C11">
        <w:rPr>
          <w:sz w:val="18"/>
          <w:szCs w:val="18"/>
          <w:rtl/>
        </w:rPr>
        <w:t>–</w:t>
      </w:r>
      <w:r w:rsidRPr="00134C11">
        <w:rPr>
          <w:rFonts w:hint="cs"/>
          <w:sz w:val="18"/>
          <w:szCs w:val="18"/>
          <w:rtl/>
        </w:rPr>
        <w:t xml:space="preserve"> לשיטת בעל העיטור המובאת בסימן הקודם, אף בכה"ג אינה מקודשת, מכיוון שאכתי דומה לחליפין, משום שצריכה להחזיר לו את המתנה, ולכן פוסק המחבר שם שבכה"ג היא רק ספק מקודשת, וסותר את דברי הרמ"א כאן.</w:t>
      </w:r>
    </w:p>
  </w:footnote>
  <w:footnote w:id="61">
    <w:p w:rsidR="00194EF7" w:rsidRDefault="00194EF7" w:rsidP="00F15C4E">
      <w:pPr>
        <w:pStyle w:val="a4"/>
        <w:rPr>
          <w:rtl/>
        </w:rPr>
      </w:pPr>
      <w:r w:rsidRPr="00134C11">
        <w:rPr>
          <w:rStyle w:val="ab"/>
          <w:sz w:val="18"/>
          <w:szCs w:val="18"/>
        </w:rPr>
        <w:footnoteRef/>
      </w:r>
      <w:r w:rsidRPr="00134C11">
        <w:rPr>
          <w:sz w:val="18"/>
          <w:szCs w:val="18"/>
          <w:rtl/>
        </w:rPr>
        <w:t xml:space="preserve"> </w:t>
      </w:r>
      <w:r w:rsidRPr="00134C11">
        <w:rPr>
          <w:rFonts w:hint="cs"/>
          <w:sz w:val="18"/>
          <w:szCs w:val="18"/>
          <w:rtl/>
        </w:rPr>
        <w:t>ולכן, למרות שמשה רבינו אמר להם שאם יעברו חלוצים ינחלו בעבר הירדן המזרחי, אעפ"כ הוצרך לומר להם שאם לא יעברו לא ינחלו.</w:t>
      </w:r>
    </w:p>
  </w:footnote>
  <w:footnote w:id="62">
    <w:p w:rsidR="00194EF7" w:rsidRPr="004833F3" w:rsidRDefault="00194EF7" w:rsidP="00F15C4E">
      <w:pPr>
        <w:pStyle w:val="a4"/>
        <w:rPr>
          <w:sz w:val="18"/>
          <w:szCs w:val="18"/>
        </w:rPr>
      </w:pPr>
      <w:r w:rsidRPr="004833F3">
        <w:rPr>
          <w:rStyle w:val="ab"/>
          <w:sz w:val="18"/>
          <w:szCs w:val="18"/>
        </w:rPr>
        <w:footnoteRef/>
      </w:r>
      <w:r w:rsidRPr="004833F3">
        <w:rPr>
          <w:sz w:val="18"/>
          <w:szCs w:val="18"/>
          <w:rtl/>
        </w:rPr>
        <w:t xml:space="preserve"> </w:t>
      </w:r>
      <w:r w:rsidRPr="004833F3">
        <w:rPr>
          <w:rFonts w:hint="cs"/>
          <w:sz w:val="18"/>
          <w:szCs w:val="18"/>
          <w:rtl/>
        </w:rPr>
        <w:t xml:space="preserve">נחלקו הראשונים במה מקדש הוא את האשה - </w:t>
      </w:r>
      <w:r w:rsidRPr="004833F3">
        <w:rPr>
          <w:sz w:val="18"/>
          <w:szCs w:val="18"/>
          <w:rtl/>
        </w:rPr>
        <w:br/>
      </w:r>
      <w:r w:rsidRPr="004833F3">
        <w:rPr>
          <w:rFonts w:hint="cs"/>
          <w:b/>
          <w:bCs/>
          <w:sz w:val="18"/>
          <w:szCs w:val="18"/>
          <w:rtl/>
        </w:rPr>
        <w:t>רשב"א</w:t>
      </w:r>
      <w:r w:rsidRPr="004833F3">
        <w:rPr>
          <w:rFonts w:hint="cs"/>
          <w:sz w:val="18"/>
          <w:szCs w:val="18"/>
          <w:rtl/>
        </w:rPr>
        <w:t xml:space="preserve"> </w:t>
      </w:r>
      <w:r w:rsidRPr="004833F3">
        <w:rPr>
          <w:sz w:val="18"/>
          <w:szCs w:val="18"/>
          <w:rtl/>
        </w:rPr>
        <w:t>–</w:t>
      </w:r>
      <w:r>
        <w:rPr>
          <w:rFonts w:hint="cs"/>
          <w:sz w:val="18"/>
          <w:szCs w:val="18"/>
          <w:rtl/>
        </w:rPr>
        <w:t xml:space="preserve"> באותה הנאה ש</w:t>
      </w:r>
      <w:r w:rsidRPr="004833F3">
        <w:rPr>
          <w:rFonts w:hint="cs"/>
          <w:sz w:val="18"/>
          <w:szCs w:val="18"/>
          <w:rtl/>
        </w:rPr>
        <w:t>נתן ממון לפלוני על פיה מקדש אותה, אך אין לומר שמקדש בממון עצמו.</w:t>
      </w:r>
      <w:r w:rsidRPr="004833F3">
        <w:rPr>
          <w:sz w:val="18"/>
          <w:szCs w:val="18"/>
          <w:rtl/>
        </w:rPr>
        <w:br/>
      </w:r>
      <w:r w:rsidRPr="004833F3">
        <w:rPr>
          <w:rFonts w:hint="cs"/>
          <w:b/>
          <w:bCs/>
          <w:sz w:val="18"/>
          <w:szCs w:val="18"/>
          <w:rtl/>
        </w:rPr>
        <w:t>תוספות</w:t>
      </w:r>
      <w:r w:rsidRPr="004833F3">
        <w:rPr>
          <w:rFonts w:hint="cs"/>
          <w:sz w:val="18"/>
          <w:szCs w:val="18"/>
          <w:rtl/>
        </w:rPr>
        <w:t xml:space="preserve"> (ב"מ, נז: ד"ה לספק) </w:t>
      </w:r>
      <w:r w:rsidRPr="004833F3">
        <w:rPr>
          <w:sz w:val="18"/>
          <w:szCs w:val="18"/>
          <w:rtl/>
        </w:rPr>
        <w:t>–</w:t>
      </w:r>
      <w:r w:rsidRPr="004833F3">
        <w:rPr>
          <w:rFonts w:hint="cs"/>
          <w:sz w:val="18"/>
          <w:szCs w:val="18"/>
          <w:rtl/>
        </w:rPr>
        <w:t xml:space="preserve"> קבלת פלוני את המעות נחשבת כ</w:t>
      </w:r>
      <w:r>
        <w:rPr>
          <w:rFonts w:hint="cs"/>
          <w:sz w:val="18"/>
          <w:szCs w:val="18"/>
          <w:rtl/>
        </w:rPr>
        <w:t>אילו האשה קיבלה</w:t>
      </w:r>
      <w:r w:rsidRPr="004833F3">
        <w:rPr>
          <w:rFonts w:hint="cs"/>
          <w:sz w:val="18"/>
          <w:szCs w:val="18"/>
          <w:rtl/>
        </w:rPr>
        <w:t>, ונמצא שמקדש אותה בממון עצמו.</w:t>
      </w:r>
    </w:p>
  </w:footnote>
  <w:footnote w:id="63">
    <w:p w:rsidR="00194EF7" w:rsidRPr="004833F3" w:rsidRDefault="00194EF7" w:rsidP="00F15C4E">
      <w:pPr>
        <w:pStyle w:val="a4"/>
        <w:rPr>
          <w:sz w:val="18"/>
          <w:szCs w:val="18"/>
        </w:rPr>
      </w:pPr>
      <w:r w:rsidRPr="004833F3">
        <w:rPr>
          <w:rStyle w:val="ab"/>
          <w:sz w:val="18"/>
          <w:szCs w:val="18"/>
        </w:rPr>
        <w:footnoteRef/>
      </w:r>
      <w:r w:rsidRPr="004833F3">
        <w:rPr>
          <w:sz w:val="18"/>
          <w:szCs w:val="18"/>
          <w:rtl/>
        </w:rPr>
        <w:t xml:space="preserve"> </w:t>
      </w:r>
      <w:r>
        <w:rPr>
          <w:rFonts w:hint="cs"/>
          <w:sz w:val="18"/>
          <w:szCs w:val="18"/>
          <w:rtl/>
        </w:rPr>
        <w:t>אמנם הר"ן כותב בשם יש אומרים שהבעל אינו צריך לומר שמקדש אותה בכך. ו</w:t>
      </w:r>
      <w:r w:rsidRPr="004833F3">
        <w:rPr>
          <w:rFonts w:hint="cs"/>
          <w:sz w:val="18"/>
          <w:szCs w:val="18"/>
          <w:rtl/>
        </w:rPr>
        <w:t>שמא יש לומר שיסוד המחלוקת ה</w:t>
      </w:r>
      <w:r>
        <w:rPr>
          <w:rFonts w:hint="cs"/>
          <w:sz w:val="18"/>
          <w:szCs w:val="18"/>
          <w:rtl/>
        </w:rPr>
        <w:t>ו</w:t>
      </w:r>
      <w:r w:rsidRPr="004833F3">
        <w:rPr>
          <w:rFonts w:hint="cs"/>
          <w:sz w:val="18"/>
          <w:szCs w:val="18"/>
          <w:rtl/>
        </w:rPr>
        <w:t xml:space="preserve">א מה משמעות האמירה בקידושין. לשיטת </w:t>
      </w:r>
      <w:r w:rsidRPr="004833F3">
        <w:rPr>
          <w:rFonts w:hint="cs"/>
          <w:b/>
          <w:bCs/>
          <w:sz w:val="18"/>
          <w:szCs w:val="18"/>
          <w:rtl/>
        </w:rPr>
        <w:t>רש"י ורמב"ם</w:t>
      </w:r>
      <w:r w:rsidRPr="004833F3">
        <w:rPr>
          <w:rFonts w:hint="cs"/>
          <w:sz w:val="18"/>
          <w:szCs w:val="18"/>
          <w:rtl/>
        </w:rPr>
        <w:t xml:space="preserve"> האמירה היא חלק מהקניין ואינה פירוש למ</w:t>
      </w:r>
      <w:r>
        <w:rPr>
          <w:rFonts w:hint="cs"/>
          <w:sz w:val="18"/>
          <w:szCs w:val="18"/>
          <w:rtl/>
        </w:rPr>
        <w:t>עש</w:t>
      </w:r>
      <w:r w:rsidRPr="004833F3">
        <w:rPr>
          <w:rFonts w:hint="cs"/>
          <w:sz w:val="18"/>
          <w:szCs w:val="18"/>
          <w:rtl/>
        </w:rPr>
        <w:t>ה בלבד, ומש"ה לא סגי בכך שברור שנותן לה על דעת קידושין ע"פ דיבורה, משום שהוא עצמו צריך לומר זאת, אך לדעת היש אומרים שמביא הר"ן, ייתכן לומר שאין חשיבות לאמירה אלא רק לפרש את המעשה, ומש"ה מקודשת שהרי נתן הוא על פיה</w:t>
      </w:r>
      <w:r>
        <w:rPr>
          <w:rFonts w:hint="cs"/>
          <w:sz w:val="18"/>
          <w:szCs w:val="18"/>
          <w:rtl/>
        </w:rPr>
        <w:t>, ולכן המעשה אינו צריך פירוש</w:t>
      </w:r>
      <w:r w:rsidRPr="004833F3">
        <w:rPr>
          <w:rFonts w:hint="cs"/>
          <w:sz w:val="18"/>
          <w:szCs w:val="18"/>
          <w:rtl/>
        </w:rPr>
        <w:t>.</w:t>
      </w:r>
    </w:p>
  </w:footnote>
  <w:footnote w:id="64">
    <w:p w:rsidR="00194EF7" w:rsidRDefault="00194EF7" w:rsidP="00F15C4E">
      <w:pPr>
        <w:pStyle w:val="a4"/>
      </w:pPr>
      <w:r w:rsidRPr="004833F3">
        <w:rPr>
          <w:rStyle w:val="ab"/>
          <w:sz w:val="18"/>
          <w:szCs w:val="18"/>
        </w:rPr>
        <w:footnoteRef/>
      </w:r>
      <w:r w:rsidRPr="004833F3">
        <w:rPr>
          <w:sz w:val="18"/>
          <w:szCs w:val="18"/>
          <w:rtl/>
        </w:rPr>
        <w:t xml:space="preserve"> </w:t>
      </w:r>
      <w:r w:rsidRPr="004833F3">
        <w:rPr>
          <w:rFonts w:hint="cs"/>
          <w:sz w:val="18"/>
          <w:szCs w:val="18"/>
          <w:rtl/>
        </w:rPr>
        <w:t>ומשמע להדיא ברש"י שיש לומר זאת בשעת מתן המעות ממש, וכן משמע קצת ברמב"ם.</w:t>
      </w:r>
    </w:p>
  </w:footnote>
  <w:footnote w:id="65">
    <w:p w:rsidR="00194EF7" w:rsidRDefault="00194EF7" w:rsidP="00F15C4E">
      <w:pPr>
        <w:pStyle w:val="a4"/>
        <w:rPr>
          <w:rtl/>
        </w:rPr>
      </w:pPr>
      <w:r w:rsidRPr="002D600D">
        <w:rPr>
          <w:rStyle w:val="ab"/>
          <w:sz w:val="18"/>
          <w:szCs w:val="18"/>
        </w:rPr>
        <w:footnoteRef/>
      </w:r>
      <w:r w:rsidRPr="002D600D">
        <w:rPr>
          <w:sz w:val="18"/>
          <w:szCs w:val="18"/>
          <w:rtl/>
        </w:rPr>
        <w:t xml:space="preserve"> </w:t>
      </w:r>
      <w:r w:rsidRPr="002D600D">
        <w:rPr>
          <w:rFonts w:hint="cs"/>
          <w:sz w:val="18"/>
          <w:szCs w:val="18"/>
          <w:rtl/>
        </w:rPr>
        <w:t xml:space="preserve">זו לשון המחבר שם </w:t>
      </w:r>
      <w:r w:rsidRPr="002D600D">
        <w:rPr>
          <w:sz w:val="18"/>
          <w:szCs w:val="18"/>
          <w:rtl/>
        </w:rPr>
        <w:t>–</w:t>
      </w:r>
      <w:r w:rsidRPr="002D600D">
        <w:rPr>
          <w:rFonts w:hint="cs"/>
          <w:sz w:val="18"/>
          <w:szCs w:val="18"/>
          <w:rtl/>
        </w:rPr>
        <w:t xml:space="preserve"> "</w:t>
      </w:r>
      <w:r w:rsidRPr="002D600D">
        <w:rPr>
          <w:rFonts w:cs="Arial" w:hint="cs"/>
          <w:sz w:val="18"/>
          <w:szCs w:val="18"/>
          <w:rtl/>
        </w:rPr>
        <w:t>אמר</w:t>
      </w:r>
      <w:r w:rsidRPr="002D600D">
        <w:rPr>
          <w:rFonts w:cs="Arial"/>
          <w:sz w:val="18"/>
          <w:szCs w:val="18"/>
          <w:rtl/>
        </w:rPr>
        <w:t xml:space="preserve"> </w:t>
      </w:r>
      <w:r w:rsidRPr="002D600D">
        <w:rPr>
          <w:rFonts w:cs="Arial" w:hint="cs"/>
          <w:sz w:val="18"/>
          <w:szCs w:val="18"/>
          <w:rtl/>
        </w:rPr>
        <w:t>לה</w:t>
      </w:r>
      <w:r w:rsidRPr="002D600D">
        <w:rPr>
          <w:rFonts w:cs="Arial"/>
          <w:sz w:val="18"/>
          <w:szCs w:val="18"/>
          <w:rtl/>
        </w:rPr>
        <w:t xml:space="preserve">: </w:t>
      </w:r>
      <w:r w:rsidRPr="002D600D">
        <w:rPr>
          <w:rFonts w:cs="Arial" w:hint="cs"/>
          <w:sz w:val="18"/>
          <w:szCs w:val="18"/>
          <w:rtl/>
        </w:rPr>
        <w:t>התקדשי</w:t>
      </w:r>
      <w:r w:rsidRPr="002D600D">
        <w:rPr>
          <w:rFonts w:cs="Arial"/>
          <w:sz w:val="18"/>
          <w:szCs w:val="18"/>
          <w:rtl/>
        </w:rPr>
        <w:t xml:space="preserve"> </w:t>
      </w:r>
      <w:r w:rsidRPr="002D600D">
        <w:rPr>
          <w:rFonts w:cs="Arial" w:hint="cs"/>
          <w:sz w:val="18"/>
          <w:szCs w:val="18"/>
          <w:rtl/>
        </w:rPr>
        <w:t>לי</w:t>
      </w:r>
      <w:r w:rsidRPr="002D600D">
        <w:rPr>
          <w:rFonts w:cs="Arial"/>
          <w:sz w:val="18"/>
          <w:szCs w:val="18"/>
          <w:rtl/>
        </w:rPr>
        <w:t xml:space="preserve"> </w:t>
      </w:r>
      <w:r w:rsidRPr="002D600D">
        <w:rPr>
          <w:rFonts w:cs="Arial" w:hint="cs"/>
          <w:sz w:val="18"/>
          <w:szCs w:val="18"/>
          <w:rtl/>
        </w:rPr>
        <w:t>במנה</w:t>
      </w:r>
      <w:r w:rsidRPr="002D600D">
        <w:rPr>
          <w:rFonts w:cs="Arial"/>
          <w:sz w:val="18"/>
          <w:szCs w:val="18"/>
          <w:rtl/>
        </w:rPr>
        <w:t xml:space="preserve">, </w:t>
      </w:r>
      <w:r w:rsidRPr="002D600D">
        <w:rPr>
          <w:rFonts w:cs="Arial" w:hint="cs"/>
          <w:sz w:val="18"/>
          <w:szCs w:val="18"/>
          <w:rtl/>
        </w:rPr>
        <w:t>אמרה</w:t>
      </w:r>
      <w:r w:rsidRPr="002D600D">
        <w:rPr>
          <w:rFonts w:cs="Arial"/>
          <w:sz w:val="18"/>
          <w:szCs w:val="18"/>
          <w:rtl/>
        </w:rPr>
        <w:t xml:space="preserve">: </w:t>
      </w:r>
      <w:r w:rsidRPr="002D600D">
        <w:rPr>
          <w:rFonts w:cs="Arial" w:hint="cs"/>
          <w:sz w:val="18"/>
          <w:szCs w:val="18"/>
          <w:rtl/>
        </w:rPr>
        <w:t>תנהו</w:t>
      </w:r>
      <w:r w:rsidRPr="002D600D">
        <w:rPr>
          <w:rFonts w:cs="Arial"/>
          <w:sz w:val="18"/>
          <w:szCs w:val="18"/>
          <w:rtl/>
        </w:rPr>
        <w:t xml:space="preserve"> </w:t>
      </w:r>
      <w:r w:rsidRPr="002D600D">
        <w:rPr>
          <w:rFonts w:cs="Arial" w:hint="cs"/>
          <w:sz w:val="18"/>
          <w:szCs w:val="18"/>
          <w:rtl/>
        </w:rPr>
        <w:t>לאבא</w:t>
      </w:r>
      <w:r w:rsidRPr="002D600D">
        <w:rPr>
          <w:rFonts w:cs="Arial"/>
          <w:sz w:val="18"/>
          <w:szCs w:val="18"/>
          <w:rtl/>
        </w:rPr>
        <w:t xml:space="preserve">, </w:t>
      </w:r>
      <w:r w:rsidRPr="002D600D">
        <w:rPr>
          <w:rFonts w:cs="Arial" w:hint="cs"/>
          <w:sz w:val="18"/>
          <w:szCs w:val="18"/>
          <w:rtl/>
        </w:rPr>
        <w:t>או</w:t>
      </w:r>
      <w:r w:rsidRPr="002D600D">
        <w:rPr>
          <w:rFonts w:cs="Arial"/>
          <w:sz w:val="18"/>
          <w:szCs w:val="18"/>
          <w:rtl/>
        </w:rPr>
        <w:t xml:space="preserve"> </w:t>
      </w:r>
      <w:r w:rsidRPr="002D600D">
        <w:rPr>
          <w:rFonts w:cs="Arial" w:hint="cs"/>
          <w:sz w:val="18"/>
          <w:szCs w:val="18"/>
          <w:rtl/>
        </w:rPr>
        <w:t>לאביך</w:t>
      </w:r>
      <w:r w:rsidRPr="002D600D">
        <w:rPr>
          <w:rFonts w:cs="Arial"/>
          <w:sz w:val="18"/>
          <w:szCs w:val="18"/>
          <w:rtl/>
        </w:rPr>
        <w:t xml:space="preserve">, </w:t>
      </w:r>
      <w:r w:rsidRPr="002D600D">
        <w:rPr>
          <w:rFonts w:cs="Arial" w:hint="cs"/>
          <w:sz w:val="18"/>
          <w:szCs w:val="18"/>
          <w:rtl/>
        </w:rPr>
        <w:t>או</w:t>
      </w:r>
      <w:r w:rsidRPr="002D600D">
        <w:rPr>
          <w:rFonts w:cs="Arial"/>
          <w:sz w:val="18"/>
          <w:szCs w:val="18"/>
          <w:rtl/>
        </w:rPr>
        <w:t xml:space="preserve"> </w:t>
      </w:r>
      <w:r w:rsidRPr="002D600D">
        <w:rPr>
          <w:rFonts w:cs="Arial" w:hint="cs"/>
          <w:sz w:val="18"/>
          <w:szCs w:val="18"/>
          <w:rtl/>
        </w:rPr>
        <w:t>לפלוני</w:t>
      </w:r>
      <w:r w:rsidRPr="002D600D">
        <w:rPr>
          <w:rFonts w:cs="Arial"/>
          <w:sz w:val="18"/>
          <w:szCs w:val="18"/>
          <w:rtl/>
        </w:rPr>
        <w:t xml:space="preserve">, </w:t>
      </w:r>
      <w:r w:rsidRPr="002D600D">
        <w:rPr>
          <w:rFonts w:cs="Arial" w:hint="cs"/>
          <w:sz w:val="18"/>
          <w:szCs w:val="18"/>
          <w:rtl/>
        </w:rPr>
        <w:t>ונתנו</w:t>
      </w:r>
      <w:r w:rsidRPr="002D600D">
        <w:rPr>
          <w:rFonts w:cs="Arial"/>
          <w:sz w:val="18"/>
          <w:szCs w:val="18"/>
          <w:rtl/>
        </w:rPr>
        <w:t xml:space="preserve"> </w:t>
      </w:r>
      <w:r w:rsidRPr="002D600D">
        <w:rPr>
          <w:rFonts w:cs="Arial" w:hint="cs"/>
          <w:sz w:val="18"/>
          <w:szCs w:val="18"/>
          <w:rtl/>
        </w:rPr>
        <w:t>להם</w:t>
      </w:r>
      <w:r w:rsidRPr="002D600D">
        <w:rPr>
          <w:rFonts w:cs="Arial"/>
          <w:sz w:val="18"/>
          <w:szCs w:val="18"/>
          <w:rtl/>
        </w:rPr>
        <w:t xml:space="preserve">, </w:t>
      </w:r>
      <w:r w:rsidRPr="002D600D">
        <w:rPr>
          <w:rFonts w:cs="Arial" w:hint="cs"/>
          <w:sz w:val="18"/>
          <w:szCs w:val="18"/>
          <w:rtl/>
        </w:rPr>
        <w:t>אף</w:t>
      </w:r>
      <w:r w:rsidRPr="002D600D">
        <w:rPr>
          <w:rFonts w:cs="Arial"/>
          <w:sz w:val="18"/>
          <w:szCs w:val="18"/>
          <w:rtl/>
        </w:rPr>
        <w:t xml:space="preserve"> </w:t>
      </w:r>
      <w:r w:rsidRPr="002D600D">
        <w:rPr>
          <w:rFonts w:cs="Arial" w:hint="cs"/>
          <w:sz w:val="18"/>
          <w:szCs w:val="18"/>
          <w:rtl/>
        </w:rPr>
        <w:t>על</w:t>
      </w:r>
      <w:r w:rsidRPr="002D600D">
        <w:rPr>
          <w:rFonts w:cs="Arial"/>
          <w:sz w:val="18"/>
          <w:szCs w:val="18"/>
          <w:rtl/>
        </w:rPr>
        <w:t xml:space="preserve"> </w:t>
      </w:r>
      <w:r w:rsidRPr="002D600D">
        <w:rPr>
          <w:rFonts w:cs="Arial" w:hint="cs"/>
          <w:sz w:val="18"/>
          <w:szCs w:val="18"/>
          <w:rtl/>
        </w:rPr>
        <w:t>פי</w:t>
      </w:r>
      <w:r w:rsidRPr="002D600D">
        <w:rPr>
          <w:rFonts w:cs="Arial"/>
          <w:sz w:val="18"/>
          <w:szCs w:val="18"/>
          <w:rtl/>
        </w:rPr>
        <w:t xml:space="preserve"> </w:t>
      </w:r>
      <w:r w:rsidRPr="002D600D">
        <w:rPr>
          <w:rFonts w:cs="Arial" w:hint="cs"/>
          <w:sz w:val="18"/>
          <w:szCs w:val="18"/>
          <w:rtl/>
        </w:rPr>
        <w:t>שאמר</w:t>
      </w:r>
      <w:r w:rsidRPr="002D600D">
        <w:rPr>
          <w:rFonts w:cs="Arial"/>
          <w:sz w:val="18"/>
          <w:szCs w:val="18"/>
          <w:rtl/>
        </w:rPr>
        <w:t xml:space="preserve"> </w:t>
      </w:r>
      <w:r w:rsidRPr="002D600D">
        <w:rPr>
          <w:rFonts w:cs="Arial" w:hint="cs"/>
          <w:sz w:val="18"/>
          <w:szCs w:val="18"/>
          <w:rtl/>
        </w:rPr>
        <w:t>לה</w:t>
      </w:r>
      <w:r w:rsidRPr="002D600D">
        <w:rPr>
          <w:rFonts w:cs="Arial"/>
          <w:sz w:val="18"/>
          <w:szCs w:val="18"/>
          <w:rtl/>
        </w:rPr>
        <w:t xml:space="preserve">: </w:t>
      </w:r>
      <w:r w:rsidRPr="002D600D">
        <w:rPr>
          <w:rFonts w:cs="Arial" w:hint="cs"/>
          <w:sz w:val="18"/>
          <w:szCs w:val="18"/>
          <w:rtl/>
        </w:rPr>
        <w:t>התקדשי</w:t>
      </w:r>
      <w:r w:rsidRPr="002D600D">
        <w:rPr>
          <w:rFonts w:cs="Arial"/>
          <w:sz w:val="18"/>
          <w:szCs w:val="18"/>
          <w:rtl/>
        </w:rPr>
        <w:t xml:space="preserve"> </w:t>
      </w:r>
      <w:r w:rsidRPr="002D600D">
        <w:rPr>
          <w:rFonts w:cs="Arial" w:hint="cs"/>
          <w:sz w:val="18"/>
          <w:szCs w:val="18"/>
          <w:rtl/>
        </w:rPr>
        <w:t>לי</w:t>
      </w:r>
      <w:r w:rsidRPr="002D600D">
        <w:rPr>
          <w:rFonts w:cs="Arial"/>
          <w:sz w:val="18"/>
          <w:szCs w:val="18"/>
          <w:rtl/>
        </w:rPr>
        <w:t xml:space="preserve"> </w:t>
      </w:r>
      <w:r w:rsidRPr="002D600D">
        <w:rPr>
          <w:rFonts w:cs="Arial" w:hint="cs"/>
          <w:sz w:val="18"/>
          <w:szCs w:val="18"/>
          <w:rtl/>
        </w:rPr>
        <w:t>במנה</w:t>
      </w:r>
      <w:r w:rsidRPr="002D600D">
        <w:rPr>
          <w:rFonts w:cs="Arial"/>
          <w:sz w:val="18"/>
          <w:szCs w:val="18"/>
          <w:rtl/>
        </w:rPr>
        <w:t xml:space="preserve"> </w:t>
      </w:r>
      <w:r w:rsidRPr="002D600D">
        <w:rPr>
          <w:rFonts w:cs="Arial" w:hint="cs"/>
          <w:sz w:val="18"/>
          <w:szCs w:val="18"/>
          <w:rtl/>
        </w:rPr>
        <w:t>שנתתי</w:t>
      </w:r>
      <w:r w:rsidRPr="002D600D">
        <w:rPr>
          <w:rFonts w:cs="Arial"/>
          <w:sz w:val="18"/>
          <w:szCs w:val="18"/>
          <w:rtl/>
        </w:rPr>
        <w:t xml:space="preserve"> </w:t>
      </w:r>
      <w:r w:rsidRPr="002D600D">
        <w:rPr>
          <w:rFonts w:cs="Arial" w:hint="cs"/>
          <w:sz w:val="18"/>
          <w:szCs w:val="18"/>
          <w:rtl/>
        </w:rPr>
        <w:t>להם</w:t>
      </w:r>
      <w:r w:rsidRPr="002D600D">
        <w:rPr>
          <w:rFonts w:cs="Arial"/>
          <w:sz w:val="18"/>
          <w:szCs w:val="18"/>
          <w:rtl/>
        </w:rPr>
        <w:t xml:space="preserve">, </w:t>
      </w:r>
      <w:r w:rsidRPr="002D600D">
        <w:rPr>
          <w:rFonts w:cs="Arial" w:hint="cs"/>
          <w:sz w:val="18"/>
          <w:szCs w:val="18"/>
          <w:rtl/>
        </w:rPr>
        <w:t>אינה</w:t>
      </w:r>
      <w:r w:rsidRPr="002D600D">
        <w:rPr>
          <w:rFonts w:cs="Arial"/>
          <w:sz w:val="18"/>
          <w:szCs w:val="18"/>
          <w:rtl/>
        </w:rPr>
        <w:t xml:space="preserve"> </w:t>
      </w:r>
      <w:r w:rsidRPr="002D600D">
        <w:rPr>
          <w:rFonts w:cs="Arial" w:hint="cs"/>
          <w:sz w:val="18"/>
          <w:szCs w:val="18"/>
          <w:rtl/>
        </w:rPr>
        <w:t>מקודשת</w:t>
      </w:r>
      <w:r w:rsidRPr="002D600D">
        <w:rPr>
          <w:rFonts w:cs="Arial"/>
          <w:sz w:val="18"/>
          <w:szCs w:val="18"/>
          <w:rtl/>
        </w:rPr>
        <w:t xml:space="preserve">. </w:t>
      </w:r>
      <w:r w:rsidRPr="002D600D">
        <w:rPr>
          <w:rFonts w:cs="Arial" w:hint="cs"/>
          <w:sz w:val="18"/>
          <w:szCs w:val="18"/>
          <w:rtl/>
        </w:rPr>
        <w:t>אבל</w:t>
      </w:r>
      <w:r w:rsidRPr="002D600D">
        <w:rPr>
          <w:rFonts w:cs="Arial"/>
          <w:sz w:val="18"/>
          <w:szCs w:val="18"/>
          <w:rtl/>
        </w:rPr>
        <w:t xml:space="preserve"> </w:t>
      </w:r>
      <w:r w:rsidRPr="002D600D">
        <w:rPr>
          <w:rFonts w:cs="Arial" w:hint="cs"/>
          <w:sz w:val="18"/>
          <w:szCs w:val="18"/>
          <w:rtl/>
        </w:rPr>
        <w:t>אם</w:t>
      </w:r>
      <w:r w:rsidRPr="002D600D">
        <w:rPr>
          <w:rFonts w:cs="Arial"/>
          <w:sz w:val="18"/>
          <w:szCs w:val="18"/>
          <w:rtl/>
        </w:rPr>
        <w:t xml:space="preserve"> </w:t>
      </w:r>
      <w:r w:rsidRPr="002D600D">
        <w:rPr>
          <w:rFonts w:cs="Arial" w:hint="cs"/>
          <w:sz w:val="18"/>
          <w:szCs w:val="18"/>
          <w:rtl/>
        </w:rPr>
        <w:t>אמרה</w:t>
      </w:r>
      <w:r w:rsidRPr="002D600D">
        <w:rPr>
          <w:rFonts w:cs="Arial"/>
          <w:sz w:val="18"/>
          <w:szCs w:val="18"/>
          <w:rtl/>
        </w:rPr>
        <w:t xml:space="preserve">: </w:t>
      </w:r>
      <w:r w:rsidRPr="002D600D">
        <w:rPr>
          <w:rFonts w:cs="Arial" w:hint="cs"/>
          <w:sz w:val="18"/>
          <w:szCs w:val="18"/>
          <w:rtl/>
        </w:rPr>
        <w:t>שיקבלום</w:t>
      </w:r>
      <w:r w:rsidRPr="002D600D">
        <w:rPr>
          <w:rFonts w:cs="Arial"/>
          <w:sz w:val="18"/>
          <w:szCs w:val="18"/>
          <w:rtl/>
        </w:rPr>
        <w:t xml:space="preserve"> </w:t>
      </w:r>
      <w:r w:rsidRPr="002D600D">
        <w:rPr>
          <w:rFonts w:cs="Arial" w:hint="cs"/>
          <w:sz w:val="18"/>
          <w:szCs w:val="18"/>
          <w:rtl/>
        </w:rPr>
        <w:t>לי</w:t>
      </w:r>
      <w:r w:rsidRPr="002D600D">
        <w:rPr>
          <w:rFonts w:cs="Arial"/>
          <w:sz w:val="18"/>
          <w:szCs w:val="18"/>
          <w:rtl/>
        </w:rPr>
        <w:t xml:space="preserve">, </w:t>
      </w:r>
      <w:r w:rsidRPr="002D600D">
        <w:rPr>
          <w:rFonts w:cs="Arial" w:hint="cs"/>
          <w:sz w:val="18"/>
          <w:szCs w:val="18"/>
          <w:rtl/>
        </w:rPr>
        <w:t>מקודשת."</w:t>
      </w:r>
    </w:p>
  </w:footnote>
  <w:footnote w:id="66">
    <w:p w:rsidR="00194EF7" w:rsidRPr="00C32B8E" w:rsidRDefault="00194EF7" w:rsidP="00F15C4E">
      <w:pPr>
        <w:pStyle w:val="a4"/>
        <w:rPr>
          <w:sz w:val="18"/>
          <w:szCs w:val="18"/>
          <w:rtl/>
        </w:rPr>
      </w:pPr>
      <w:r w:rsidRPr="00C32B8E">
        <w:rPr>
          <w:rStyle w:val="ab"/>
          <w:sz w:val="18"/>
          <w:szCs w:val="18"/>
        </w:rPr>
        <w:footnoteRef/>
      </w:r>
      <w:r w:rsidRPr="00C32B8E">
        <w:rPr>
          <w:sz w:val="18"/>
          <w:szCs w:val="18"/>
          <w:rtl/>
        </w:rPr>
        <w:t xml:space="preserve"> </w:t>
      </w:r>
      <w:r w:rsidRPr="00C32B8E">
        <w:rPr>
          <w:rFonts w:hint="cs"/>
          <w:sz w:val="18"/>
          <w:szCs w:val="18"/>
          <w:rtl/>
        </w:rPr>
        <w:t xml:space="preserve">מכאן מוכח </w:t>
      </w:r>
      <w:r>
        <w:rPr>
          <w:rFonts w:hint="cs"/>
          <w:sz w:val="18"/>
          <w:szCs w:val="18"/>
          <w:rtl/>
        </w:rPr>
        <w:t>שהט"ז סובר ש</w:t>
      </w:r>
      <w:r w:rsidRPr="00C32B8E">
        <w:rPr>
          <w:rFonts w:hint="cs"/>
          <w:sz w:val="18"/>
          <w:szCs w:val="18"/>
          <w:rtl/>
        </w:rPr>
        <w:t>'עסוקים באותו ענין' מהני לא משום שיש פירוש למעשה שנעשה, אלא משום שהדיבור של הבעל נידון כאמירה עצמה.</w:t>
      </w:r>
    </w:p>
  </w:footnote>
  <w:footnote w:id="67">
    <w:p w:rsidR="00194EF7" w:rsidRPr="00C32B8E" w:rsidRDefault="00194EF7" w:rsidP="00F15C4E">
      <w:pPr>
        <w:pStyle w:val="a4"/>
        <w:rPr>
          <w:sz w:val="18"/>
          <w:szCs w:val="18"/>
        </w:rPr>
      </w:pPr>
      <w:r w:rsidRPr="00C32B8E">
        <w:rPr>
          <w:rStyle w:val="ab"/>
          <w:sz w:val="18"/>
          <w:szCs w:val="18"/>
        </w:rPr>
        <w:footnoteRef/>
      </w:r>
      <w:r w:rsidRPr="00C32B8E">
        <w:rPr>
          <w:sz w:val="18"/>
          <w:szCs w:val="18"/>
          <w:rtl/>
        </w:rPr>
        <w:t xml:space="preserve"> </w:t>
      </w:r>
      <w:r w:rsidRPr="00C32B8E">
        <w:rPr>
          <w:rFonts w:hint="cs"/>
          <w:sz w:val="18"/>
          <w:szCs w:val="18"/>
          <w:rtl/>
        </w:rPr>
        <w:t xml:space="preserve">מדייק </w:t>
      </w:r>
      <w:r w:rsidRPr="00C32B8E">
        <w:rPr>
          <w:rFonts w:hint="cs"/>
          <w:b/>
          <w:bCs/>
          <w:sz w:val="18"/>
          <w:szCs w:val="18"/>
          <w:rtl/>
        </w:rPr>
        <w:t>הב"ש</w:t>
      </w:r>
      <w:r w:rsidRPr="00C32B8E">
        <w:rPr>
          <w:rFonts w:hint="cs"/>
          <w:sz w:val="18"/>
          <w:szCs w:val="18"/>
          <w:rtl/>
        </w:rPr>
        <w:t xml:space="preserve"> </w:t>
      </w:r>
      <w:r w:rsidRPr="00C32B8E">
        <w:rPr>
          <w:sz w:val="18"/>
          <w:szCs w:val="18"/>
          <w:rtl/>
        </w:rPr>
        <w:t>–</w:t>
      </w:r>
      <w:r w:rsidRPr="00C32B8E">
        <w:rPr>
          <w:rFonts w:hint="cs"/>
          <w:sz w:val="18"/>
          <w:szCs w:val="18"/>
          <w:rtl/>
        </w:rPr>
        <w:t xml:space="preserve"> משמע שאם אמר לאשה שיעשה כלי וייתן לה כדי שתתקדש לו בכך, שאינו צריך לחזור ול</w:t>
      </w:r>
      <w:r>
        <w:rPr>
          <w:rFonts w:hint="cs"/>
          <w:sz w:val="18"/>
          <w:szCs w:val="18"/>
          <w:rtl/>
        </w:rPr>
        <w:t>ו</w:t>
      </w:r>
      <w:r w:rsidRPr="00C32B8E">
        <w:rPr>
          <w:rFonts w:hint="cs"/>
          <w:sz w:val="18"/>
          <w:szCs w:val="18"/>
          <w:rtl/>
        </w:rPr>
        <w:t xml:space="preserve">מר לה בשעת הנתינה שמקדש אותה בכך, כפי שכאן לא צריך הבעל לומר מאומה לאחר מתן מעות אם אמר לה קודם לכן, ולא </w:t>
      </w:r>
      <w:r w:rsidRPr="00C32B8E">
        <w:rPr>
          <w:rFonts w:hint="cs"/>
          <w:b/>
          <w:bCs/>
          <w:sz w:val="18"/>
          <w:szCs w:val="18"/>
          <w:rtl/>
        </w:rPr>
        <w:t>כתוס' רי"ד</w:t>
      </w:r>
      <w:r w:rsidRPr="00C32B8E">
        <w:rPr>
          <w:rFonts w:hint="cs"/>
          <w:sz w:val="18"/>
          <w:szCs w:val="18"/>
          <w:rtl/>
        </w:rPr>
        <w:t xml:space="preserve"> הסובר שאף בכה"ג צריך לומר לה בשעת הנתינה. ברם, </w:t>
      </w:r>
      <w:r w:rsidRPr="00C32B8E">
        <w:rPr>
          <w:rFonts w:hint="cs"/>
          <w:b/>
          <w:bCs/>
          <w:sz w:val="18"/>
          <w:szCs w:val="18"/>
          <w:rtl/>
        </w:rPr>
        <w:t>הב"ש</w:t>
      </w:r>
      <w:r w:rsidRPr="00C32B8E">
        <w:rPr>
          <w:rFonts w:hint="cs"/>
          <w:sz w:val="18"/>
          <w:szCs w:val="18"/>
          <w:rtl/>
        </w:rPr>
        <w:t xml:space="preserve"> מפקפק בכך, משום שייתכן לומר שרק כאן מהני, כיוון שנותן מייד לאחר האמירה והוי כמתן מעות, משא"כ התם שבשעה שעושה הכלי עדיין אינו עושה פעולה הקשורה לקידושין כיוון שלא קיבלה ממנו כלום באותו זמן, ולכן צריך לומר לה שנית בשעה שנותנו לה.</w:t>
      </w:r>
    </w:p>
  </w:footnote>
  <w:footnote w:id="68">
    <w:p w:rsidR="00194EF7" w:rsidRPr="00C32B8E" w:rsidRDefault="00194EF7" w:rsidP="00F15C4E">
      <w:pPr>
        <w:pStyle w:val="a4"/>
        <w:rPr>
          <w:sz w:val="18"/>
          <w:szCs w:val="18"/>
        </w:rPr>
      </w:pPr>
      <w:r w:rsidRPr="00C32B8E">
        <w:rPr>
          <w:rStyle w:val="ab"/>
          <w:sz w:val="18"/>
          <w:szCs w:val="18"/>
        </w:rPr>
        <w:footnoteRef/>
      </w:r>
      <w:r w:rsidRPr="00C32B8E">
        <w:rPr>
          <w:sz w:val="18"/>
          <w:szCs w:val="18"/>
          <w:rtl/>
        </w:rPr>
        <w:t xml:space="preserve"> </w:t>
      </w:r>
      <w:r w:rsidRPr="00C32B8E">
        <w:rPr>
          <w:rFonts w:hint="cs"/>
          <w:sz w:val="18"/>
          <w:szCs w:val="18"/>
          <w:u w:val="single"/>
          <w:rtl/>
        </w:rPr>
        <w:t xml:space="preserve">ביאור המושג שתיקה לאחר מתן מעות </w:t>
      </w:r>
      <w:r w:rsidRPr="00C32B8E">
        <w:rPr>
          <w:rFonts w:hint="cs"/>
          <w:sz w:val="18"/>
          <w:szCs w:val="18"/>
          <w:rtl/>
        </w:rPr>
        <w:t xml:space="preserve">- </w:t>
      </w:r>
      <w:r w:rsidRPr="00C32B8E">
        <w:rPr>
          <w:sz w:val="18"/>
          <w:szCs w:val="18"/>
          <w:rtl/>
        </w:rPr>
        <w:br/>
      </w:r>
      <w:r w:rsidRPr="00C32B8E">
        <w:rPr>
          <w:rFonts w:hint="cs"/>
          <w:sz w:val="18"/>
          <w:szCs w:val="18"/>
          <w:rtl/>
        </w:rPr>
        <w:t>כך נאמר בגמרא קידושין (יב.) "</w:t>
      </w:r>
      <w:r w:rsidRPr="00C32B8E">
        <w:rPr>
          <w:rFonts w:cs="Arial" w:hint="cs"/>
          <w:sz w:val="18"/>
          <w:szCs w:val="18"/>
          <w:rtl/>
        </w:rPr>
        <w:t>ההוא</w:t>
      </w:r>
      <w:r w:rsidRPr="00C32B8E">
        <w:rPr>
          <w:rFonts w:cs="Arial"/>
          <w:sz w:val="18"/>
          <w:szCs w:val="18"/>
          <w:rtl/>
        </w:rPr>
        <w:t xml:space="preserve"> </w:t>
      </w:r>
      <w:r w:rsidRPr="00C32B8E">
        <w:rPr>
          <w:rFonts w:cs="Arial" w:hint="cs"/>
          <w:sz w:val="18"/>
          <w:szCs w:val="18"/>
          <w:rtl/>
        </w:rPr>
        <w:t>גברא</w:t>
      </w:r>
      <w:r w:rsidRPr="00C32B8E">
        <w:rPr>
          <w:rFonts w:cs="Arial"/>
          <w:sz w:val="18"/>
          <w:szCs w:val="18"/>
          <w:rtl/>
        </w:rPr>
        <w:t xml:space="preserve"> </w:t>
      </w:r>
      <w:r w:rsidRPr="00C32B8E">
        <w:rPr>
          <w:rFonts w:cs="Arial" w:hint="cs"/>
          <w:sz w:val="18"/>
          <w:szCs w:val="18"/>
          <w:rtl/>
        </w:rPr>
        <w:t>דקדיש</w:t>
      </w:r>
      <w:r w:rsidRPr="00C32B8E">
        <w:rPr>
          <w:rFonts w:cs="Arial"/>
          <w:sz w:val="18"/>
          <w:szCs w:val="18"/>
          <w:rtl/>
        </w:rPr>
        <w:t xml:space="preserve"> </w:t>
      </w:r>
      <w:r w:rsidRPr="00C32B8E">
        <w:rPr>
          <w:rFonts w:cs="Arial" w:hint="cs"/>
          <w:sz w:val="18"/>
          <w:szCs w:val="18"/>
          <w:rtl/>
        </w:rPr>
        <w:t>בציפתא</w:t>
      </w:r>
      <w:r w:rsidRPr="00C32B8E">
        <w:rPr>
          <w:rFonts w:cs="Arial"/>
          <w:sz w:val="18"/>
          <w:szCs w:val="18"/>
          <w:rtl/>
        </w:rPr>
        <w:t xml:space="preserve"> </w:t>
      </w:r>
      <w:r w:rsidRPr="00C32B8E">
        <w:rPr>
          <w:rFonts w:cs="Arial" w:hint="cs"/>
          <w:sz w:val="18"/>
          <w:szCs w:val="18"/>
          <w:rtl/>
        </w:rPr>
        <w:t>דאסא</w:t>
      </w:r>
      <w:r w:rsidRPr="00C32B8E">
        <w:rPr>
          <w:rFonts w:cs="Arial"/>
          <w:sz w:val="18"/>
          <w:szCs w:val="18"/>
          <w:rtl/>
        </w:rPr>
        <w:t xml:space="preserve">, </w:t>
      </w:r>
      <w:r w:rsidRPr="00C32B8E">
        <w:rPr>
          <w:rFonts w:cs="Arial" w:hint="cs"/>
          <w:sz w:val="18"/>
          <w:szCs w:val="18"/>
          <w:rtl/>
        </w:rPr>
        <w:t>אמרו</w:t>
      </w:r>
      <w:r w:rsidRPr="00C32B8E">
        <w:rPr>
          <w:rFonts w:cs="Arial"/>
          <w:sz w:val="18"/>
          <w:szCs w:val="18"/>
          <w:rtl/>
        </w:rPr>
        <w:t xml:space="preserve"> </w:t>
      </w:r>
      <w:r w:rsidRPr="00C32B8E">
        <w:rPr>
          <w:rFonts w:cs="Arial" w:hint="cs"/>
          <w:sz w:val="18"/>
          <w:szCs w:val="18"/>
          <w:rtl/>
        </w:rPr>
        <w:t>ליה</w:t>
      </w:r>
      <w:r w:rsidRPr="00C32B8E">
        <w:rPr>
          <w:rFonts w:cs="Arial"/>
          <w:sz w:val="18"/>
          <w:szCs w:val="18"/>
          <w:rtl/>
        </w:rPr>
        <w:t xml:space="preserve">: </w:t>
      </w:r>
      <w:r w:rsidRPr="00C32B8E">
        <w:rPr>
          <w:rFonts w:cs="Arial" w:hint="cs"/>
          <w:sz w:val="18"/>
          <w:szCs w:val="18"/>
          <w:rtl/>
        </w:rPr>
        <w:t>והא</w:t>
      </w:r>
      <w:r w:rsidRPr="00C32B8E">
        <w:rPr>
          <w:rFonts w:cs="Arial"/>
          <w:sz w:val="18"/>
          <w:szCs w:val="18"/>
          <w:rtl/>
        </w:rPr>
        <w:t xml:space="preserve"> </w:t>
      </w:r>
      <w:r w:rsidRPr="00C32B8E">
        <w:rPr>
          <w:rFonts w:cs="Arial" w:hint="cs"/>
          <w:sz w:val="18"/>
          <w:szCs w:val="18"/>
          <w:rtl/>
        </w:rPr>
        <w:t>לית</w:t>
      </w:r>
      <w:r w:rsidRPr="00C32B8E">
        <w:rPr>
          <w:rFonts w:cs="Arial"/>
          <w:sz w:val="18"/>
          <w:szCs w:val="18"/>
          <w:rtl/>
        </w:rPr>
        <w:t xml:space="preserve"> </w:t>
      </w:r>
      <w:r w:rsidRPr="00C32B8E">
        <w:rPr>
          <w:rFonts w:cs="Arial" w:hint="cs"/>
          <w:sz w:val="18"/>
          <w:szCs w:val="18"/>
          <w:rtl/>
        </w:rPr>
        <w:t>בה</w:t>
      </w:r>
      <w:r w:rsidRPr="00C32B8E">
        <w:rPr>
          <w:rFonts w:cs="Arial"/>
          <w:sz w:val="18"/>
          <w:szCs w:val="18"/>
          <w:rtl/>
        </w:rPr>
        <w:t xml:space="preserve"> </w:t>
      </w:r>
      <w:r w:rsidRPr="00C32B8E">
        <w:rPr>
          <w:rFonts w:cs="Arial" w:hint="cs"/>
          <w:sz w:val="18"/>
          <w:szCs w:val="18"/>
          <w:rtl/>
        </w:rPr>
        <w:t>שווה פרוטה</w:t>
      </w:r>
      <w:r w:rsidRPr="00C32B8E">
        <w:rPr>
          <w:rFonts w:cs="Arial"/>
          <w:sz w:val="18"/>
          <w:szCs w:val="18"/>
          <w:rtl/>
        </w:rPr>
        <w:t xml:space="preserve">! </w:t>
      </w:r>
      <w:r w:rsidRPr="00C32B8E">
        <w:rPr>
          <w:rFonts w:cs="Arial" w:hint="cs"/>
          <w:sz w:val="18"/>
          <w:szCs w:val="18"/>
          <w:rtl/>
        </w:rPr>
        <w:t>אמר</w:t>
      </w:r>
      <w:r w:rsidRPr="00C32B8E">
        <w:rPr>
          <w:rFonts w:cs="Arial"/>
          <w:sz w:val="18"/>
          <w:szCs w:val="18"/>
          <w:rtl/>
        </w:rPr>
        <w:t xml:space="preserve"> </w:t>
      </w:r>
      <w:r w:rsidRPr="00C32B8E">
        <w:rPr>
          <w:rFonts w:cs="Arial" w:hint="cs"/>
          <w:sz w:val="18"/>
          <w:szCs w:val="18"/>
          <w:rtl/>
        </w:rPr>
        <w:t>להו</w:t>
      </w:r>
      <w:r w:rsidRPr="00C32B8E">
        <w:rPr>
          <w:rFonts w:cs="Arial"/>
          <w:sz w:val="18"/>
          <w:szCs w:val="18"/>
          <w:rtl/>
        </w:rPr>
        <w:t xml:space="preserve">: </w:t>
      </w:r>
      <w:r w:rsidRPr="00C32B8E">
        <w:rPr>
          <w:rFonts w:cs="Arial" w:hint="cs"/>
          <w:sz w:val="18"/>
          <w:szCs w:val="18"/>
          <w:rtl/>
        </w:rPr>
        <w:t>תיקדוש</w:t>
      </w:r>
      <w:r w:rsidRPr="00C32B8E">
        <w:rPr>
          <w:rFonts w:cs="Arial"/>
          <w:sz w:val="18"/>
          <w:szCs w:val="18"/>
          <w:rtl/>
        </w:rPr>
        <w:t xml:space="preserve"> </w:t>
      </w:r>
      <w:r w:rsidRPr="00C32B8E">
        <w:rPr>
          <w:rFonts w:cs="Arial" w:hint="cs"/>
          <w:sz w:val="18"/>
          <w:szCs w:val="18"/>
          <w:rtl/>
        </w:rPr>
        <w:t>בארבע</w:t>
      </w:r>
      <w:r w:rsidRPr="00C32B8E">
        <w:rPr>
          <w:rFonts w:cs="Arial"/>
          <w:sz w:val="18"/>
          <w:szCs w:val="18"/>
          <w:rtl/>
        </w:rPr>
        <w:t xml:space="preserve"> </w:t>
      </w:r>
      <w:r w:rsidRPr="00C32B8E">
        <w:rPr>
          <w:rFonts w:cs="Arial" w:hint="cs"/>
          <w:sz w:val="18"/>
          <w:szCs w:val="18"/>
          <w:rtl/>
        </w:rPr>
        <w:t>זוזי</w:t>
      </w:r>
      <w:r w:rsidRPr="00C32B8E">
        <w:rPr>
          <w:rFonts w:cs="Arial"/>
          <w:sz w:val="18"/>
          <w:szCs w:val="18"/>
          <w:rtl/>
        </w:rPr>
        <w:t xml:space="preserve"> </w:t>
      </w:r>
      <w:r w:rsidRPr="00C32B8E">
        <w:rPr>
          <w:rFonts w:cs="Arial" w:hint="cs"/>
          <w:sz w:val="18"/>
          <w:szCs w:val="18"/>
          <w:rtl/>
        </w:rPr>
        <w:t>דאית</w:t>
      </w:r>
      <w:r w:rsidRPr="00C32B8E">
        <w:rPr>
          <w:rFonts w:cs="Arial"/>
          <w:sz w:val="18"/>
          <w:szCs w:val="18"/>
          <w:rtl/>
        </w:rPr>
        <w:t xml:space="preserve"> </w:t>
      </w:r>
      <w:r w:rsidRPr="00C32B8E">
        <w:rPr>
          <w:rFonts w:cs="Arial" w:hint="cs"/>
          <w:sz w:val="18"/>
          <w:szCs w:val="18"/>
          <w:rtl/>
        </w:rPr>
        <w:t>בה</w:t>
      </w:r>
      <w:r w:rsidRPr="00C32B8E">
        <w:rPr>
          <w:rFonts w:cs="Arial"/>
          <w:sz w:val="18"/>
          <w:szCs w:val="18"/>
          <w:rtl/>
        </w:rPr>
        <w:t xml:space="preserve">, </w:t>
      </w:r>
      <w:r w:rsidRPr="00C32B8E">
        <w:rPr>
          <w:rFonts w:cs="Arial" w:hint="cs"/>
          <w:sz w:val="18"/>
          <w:szCs w:val="18"/>
          <w:rtl/>
        </w:rPr>
        <w:t>שקלתא</w:t>
      </w:r>
      <w:r w:rsidRPr="00C32B8E">
        <w:rPr>
          <w:rFonts w:cs="Arial"/>
          <w:sz w:val="18"/>
          <w:szCs w:val="18"/>
          <w:rtl/>
        </w:rPr>
        <w:t xml:space="preserve"> </w:t>
      </w:r>
      <w:r w:rsidRPr="00C32B8E">
        <w:rPr>
          <w:rFonts w:cs="Arial" w:hint="cs"/>
          <w:sz w:val="18"/>
          <w:szCs w:val="18"/>
          <w:rtl/>
        </w:rPr>
        <w:t>ואישתיקא</w:t>
      </w:r>
      <w:r w:rsidRPr="00C32B8E">
        <w:rPr>
          <w:rFonts w:cs="Arial"/>
          <w:sz w:val="18"/>
          <w:szCs w:val="18"/>
          <w:rtl/>
        </w:rPr>
        <w:t xml:space="preserve">; </w:t>
      </w:r>
      <w:r w:rsidRPr="00C32B8E">
        <w:rPr>
          <w:rFonts w:cs="Arial" w:hint="cs"/>
          <w:sz w:val="18"/>
          <w:szCs w:val="18"/>
          <w:rtl/>
        </w:rPr>
        <w:t>אמר</w:t>
      </w:r>
      <w:r w:rsidRPr="00C32B8E">
        <w:rPr>
          <w:rFonts w:cs="Arial"/>
          <w:sz w:val="18"/>
          <w:szCs w:val="18"/>
          <w:rtl/>
        </w:rPr>
        <w:t xml:space="preserve"> </w:t>
      </w:r>
      <w:r w:rsidRPr="00C32B8E">
        <w:rPr>
          <w:rFonts w:cs="Arial" w:hint="cs"/>
          <w:sz w:val="18"/>
          <w:szCs w:val="18"/>
          <w:rtl/>
        </w:rPr>
        <w:t>רבא</w:t>
      </w:r>
      <w:r w:rsidRPr="00C32B8E">
        <w:rPr>
          <w:rFonts w:cs="Arial"/>
          <w:sz w:val="18"/>
          <w:szCs w:val="18"/>
          <w:rtl/>
        </w:rPr>
        <w:t xml:space="preserve">: </w:t>
      </w:r>
      <w:r w:rsidRPr="00C32B8E">
        <w:rPr>
          <w:rFonts w:cs="Arial" w:hint="cs"/>
          <w:sz w:val="18"/>
          <w:szCs w:val="18"/>
          <w:rtl/>
        </w:rPr>
        <w:t>הוה</w:t>
      </w:r>
      <w:r w:rsidRPr="00C32B8E">
        <w:rPr>
          <w:rFonts w:cs="Arial"/>
          <w:sz w:val="18"/>
          <w:szCs w:val="18"/>
          <w:rtl/>
        </w:rPr>
        <w:t xml:space="preserve"> </w:t>
      </w:r>
      <w:r w:rsidRPr="00C32B8E">
        <w:rPr>
          <w:rFonts w:cs="Arial" w:hint="cs"/>
          <w:sz w:val="18"/>
          <w:szCs w:val="18"/>
          <w:rtl/>
        </w:rPr>
        <w:t>שתיקותא</w:t>
      </w:r>
      <w:r w:rsidRPr="00C32B8E">
        <w:rPr>
          <w:rFonts w:cs="Arial"/>
          <w:sz w:val="18"/>
          <w:szCs w:val="18"/>
          <w:rtl/>
        </w:rPr>
        <w:t xml:space="preserve"> </w:t>
      </w:r>
      <w:r w:rsidRPr="00C32B8E">
        <w:rPr>
          <w:rFonts w:cs="Arial" w:hint="cs"/>
          <w:sz w:val="18"/>
          <w:szCs w:val="18"/>
          <w:rtl/>
        </w:rPr>
        <w:t>דלאחר</w:t>
      </w:r>
      <w:r w:rsidRPr="00C32B8E">
        <w:rPr>
          <w:rFonts w:cs="Arial"/>
          <w:sz w:val="18"/>
          <w:szCs w:val="18"/>
          <w:rtl/>
        </w:rPr>
        <w:t xml:space="preserve"> </w:t>
      </w:r>
      <w:r w:rsidRPr="00C32B8E">
        <w:rPr>
          <w:rFonts w:cs="Arial" w:hint="cs"/>
          <w:sz w:val="18"/>
          <w:szCs w:val="18"/>
          <w:rtl/>
        </w:rPr>
        <w:t>מתן</w:t>
      </w:r>
      <w:r w:rsidRPr="00C32B8E">
        <w:rPr>
          <w:rFonts w:cs="Arial"/>
          <w:sz w:val="18"/>
          <w:szCs w:val="18"/>
          <w:rtl/>
        </w:rPr>
        <w:t xml:space="preserve"> </w:t>
      </w:r>
      <w:r w:rsidRPr="00C32B8E">
        <w:rPr>
          <w:rFonts w:cs="Arial" w:hint="cs"/>
          <w:sz w:val="18"/>
          <w:szCs w:val="18"/>
          <w:rtl/>
        </w:rPr>
        <w:t>מעות</w:t>
      </w:r>
      <w:r w:rsidRPr="00C32B8E">
        <w:rPr>
          <w:rFonts w:cs="Arial"/>
          <w:sz w:val="18"/>
          <w:szCs w:val="18"/>
          <w:rtl/>
        </w:rPr>
        <w:t xml:space="preserve">, </w:t>
      </w:r>
      <w:r w:rsidRPr="00C32B8E">
        <w:rPr>
          <w:rFonts w:cs="Arial" w:hint="cs"/>
          <w:sz w:val="18"/>
          <w:szCs w:val="18"/>
          <w:rtl/>
        </w:rPr>
        <w:t>וכל</w:t>
      </w:r>
      <w:r w:rsidRPr="00C32B8E">
        <w:rPr>
          <w:rFonts w:cs="Arial"/>
          <w:sz w:val="18"/>
          <w:szCs w:val="18"/>
          <w:rtl/>
        </w:rPr>
        <w:t xml:space="preserve"> </w:t>
      </w:r>
      <w:r w:rsidRPr="00C32B8E">
        <w:rPr>
          <w:rFonts w:cs="Arial" w:hint="cs"/>
          <w:sz w:val="18"/>
          <w:szCs w:val="18"/>
          <w:rtl/>
        </w:rPr>
        <w:t>שתיקותא</w:t>
      </w:r>
      <w:r w:rsidRPr="00C32B8E">
        <w:rPr>
          <w:rFonts w:cs="Arial"/>
          <w:sz w:val="18"/>
          <w:szCs w:val="18"/>
          <w:rtl/>
        </w:rPr>
        <w:t xml:space="preserve"> </w:t>
      </w:r>
      <w:r w:rsidRPr="00C32B8E">
        <w:rPr>
          <w:rFonts w:cs="Arial" w:hint="cs"/>
          <w:sz w:val="18"/>
          <w:szCs w:val="18"/>
          <w:rtl/>
        </w:rPr>
        <w:t>דלאחר</w:t>
      </w:r>
      <w:r w:rsidRPr="00C32B8E">
        <w:rPr>
          <w:rFonts w:cs="Arial"/>
          <w:sz w:val="18"/>
          <w:szCs w:val="18"/>
          <w:rtl/>
        </w:rPr>
        <w:t xml:space="preserve"> </w:t>
      </w:r>
      <w:r w:rsidRPr="00C32B8E">
        <w:rPr>
          <w:rFonts w:cs="Arial" w:hint="cs"/>
          <w:sz w:val="18"/>
          <w:szCs w:val="18"/>
          <w:rtl/>
        </w:rPr>
        <w:t>מתן</w:t>
      </w:r>
      <w:r w:rsidRPr="00C32B8E">
        <w:rPr>
          <w:rFonts w:cs="Arial"/>
          <w:sz w:val="18"/>
          <w:szCs w:val="18"/>
          <w:rtl/>
        </w:rPr>
        <w:t xml:space="preserve"> </w:t>
      </w:r>
      <w:r w:rsidRPr="00C32B8E">
        <w:rPr>
          <w:rFonts w:cs="Arial" w:hint="cs"/>
          <w:sz w:val="18"/>
          <w:szCs w:val="18"/>
          <w:rtl/>
        </w:rPr>
        <w:t>מעות</w:t>
      </w:r>
      <w:r w:rsidRPr="00C32B8E">
        <w:rPr>
          <w:rFonts w:cs="Arial"/>
          <w:sz w:val="18"/>
          <w:szCs w:val="18"/>
          <w:rtl/>
        </w:rPr>
        <w:t xml:space="preserve"> </w:t>
      </w:r>
      <w:r w:rsidRPr="00C32B8E">
        <w:rPr>
          <w:rFonts w:cs="Arial" w:hint="cs"/>
          <w:sz w:val="18"/>
          <w:szCs w:val="18"/>
          <w:rtl/>
        </w:rPr>
        <w:t>לאו</w:t>
      </w:r>
      <w:r w:rsidRPr="00C32B8E">
        <w:rPr>
          <w:rFonts w:cs="Arial"/>
          <w:sz w:val="18"/>
          <w:szCs w:val="18"/>
          <w:rtl/>
        </w:rPr>
        <w:t xml:space="preserve"> </w:t>
      </w:r>
      <w:r w:rsidRPr="00C32B8E">
        <w:rPr>
          <w:rFonts w:cs="Arial" w:hint="cs"/>
          <w:sz w:val="18"/>
          <w:szCs w:val="18"/>
          <w:rtl/>
        </w:rPr>
        <w:t>כלום</w:t>
      </w:r>
      <w:r w:rsidRPr="00C32B8E">
        <w:rPr>
          <w:rFonts w:cs="Arial"/>
          <w:sz w:val="18"/>
          <w:szCs w:val="18"/>
          <w:rtl/>
        </w:rPr>
        <w:t xml:space="preserve"> </w:t>
      </w:r>
      <w:r w:rsidRPr="00C32B8E">
        <w:rPr>
          <w:rFonts w:cs="Arial" w:hint="cs"/>
          <w:sz w:val="18"/>
          <w:szCs w:val="18"/>
          <w:rtl/>
        </w:rPr>
        <w:t>היא</w:t>
      </w:r>
      <w:r w:rsidRPr="00C32B8E">
        <w:rPr>
          <w:rFonts w:cs="Arial"/>
          <w:sz w:val="18"/>
          <w:szCs w:val="18"/>
          <w:rtl/>
        </w:rPr>
        <w:t>.</w:t>
      </w:r>
      <w:r w:rsidRPr="00C32B8E">
        <w:rPr>
          <w:rFonts w:cs="Arial" w:hint="cs"/>
          <w:sz w:val="18"/>
          <w:szCs w:val="18"/>
          <w:rtl/>
        </w:rPr>
        <w:t>"</w:t>
      </w:r>
      <w:r w:rsidRPr="00C32B8E">
        <w:rPr>
          <w:rFonts w:hint="cs"/>
          <w:sz w:val="18"/>
          <w:szCs w:val="18"/>
          <w:rtl/>
        </w:rPr>
        <w:t xml:space="preserve"> ומסביר רש"י: "</w:t>
      </w:r>
      <w:r w:rsidRPr="00C32B8E">
        <w:rPr>
          <w:rFonts w:cs="Arial" w:hint="cs"/>
          <w:sz w:val="18"/>
          <w:szCs w:val="18"/>
          <w:rtl/>
        </w:rPr>
        <w:t>שמתחילה</w:t>
      </w:r>
      <w:r w:rsidRPr="00C32B8E">
        <w:rPr>
          <w:rFonts w:cs="Arial"/>
          <w:sz w:val="18"/>
          <w:szCs w:val="18"/>
          <w:rtl/>
        </w:rPr>
        <w:t xml:space="preserve"> </w:t>
      </w:r>
      <w:r w:rsidRPr="00C32B8E">
        <w:rPr>
          <w:rFonts w:cs="Arial" w:hint="cs"/>
          <w:sz w:val="18"/>
          <w:szCs w:val="18"/>
          <w:rtl/>
        </w:rPr>
        <w:t>כשקיבלתה</w:t>
      </w:r>
      <w:r w:rsidRPr="00C32B8E">
        <w:rPr>
          <w:rFonts w:cs="Arial"/>
          <w:sz w:val="18"/>
          <w:szCs w:val="18"/>
          <w:rtl/>
        </w:rPr>
        <w:t xml:space="preserve"> </w:t>
      </w:r>
      <w:r w:rsidRPr="00C32B8E">
        <w:rPr>
          <w:rFonts w:cs="Arial" w:hint="cs"/>
          <w:sz w:val="18"/>
          <w:szCs w:val="18"/>
          <w:rtl/>
        </w:rPr>
        <w:t>והמעות</w:t>
      </w:r>
      <w:r w:rsidRPr="00C32B8E">
        <w:rPr>
          <w:rFonts w:cs="Arial"/>
          <w:sz w:val="18"/>
          <w:szCs w:val="18"/>
          <w:rtl/>
        </w:rPr>
        <w:t xml:space="preserve"> </w:t>
      </w:r>
      <w:r w:rsidRPr="00C32B8E">
        <w:rPr>
          <w:rFonts w:cs="Arial" w:hint="cs"/>
          <w:sz w:val="18"/>
          <w:szCs w:val="18"/>
          <w:rtl/>
        </w:rPr>
        <w:t>היו</w:t>
      </w:r>
      <w:r w:rsidRPr="00C32B8E">
        <w:rPr>
          <w:rFonts w:cs="Arial"/>
          <w:sz w:val="18"/>
          <w:szCs w:val="18"/>
          <w:rtl/>
        </w:rPr>
        <w:t xml:space="preserve"> </w:t>
      </w:r>
      <w:r w:rsidRPr="00C32B8E">
        <w:rPr>
          <w:rFonts w:cs="Arial" w:hint="cs"/>
          <w:sz w:val="18"/>
          <w:szCs w:val="18"/>
          <w:rtl/>
        </w:rPr>
        <w:t>בתוכה</w:t>
      </w:r>
      <w:r w:rsidRPr="00C32B8E">
        <w:rPr>
          <w:rFonts w:cs="Arial"/>
          <w:sz w:val="18"/>
          <w:szCs w:val="18"/>
          <w:rtl/>
        </w:rPr>
        <w:t xml:space="preserve"> </w:t>
      </w:r>
      <w:r w:rsidRPr="00C32B8E">
        <w:rPr>
          <w:rFonts w:cs="Arial" w:hint="cs"/>
          <w:sz w:val="18"/>
          <w:szCs w:val="18"/>
          <w:rtl/>
        </w:rPr>
        <w:t>לא</w:t>
      </w:r>
      <w:r w:rsidRPr="00C32B8E">
        <w:rPr>
          <w:rFonts w:cs="Arial"/>
          <w:sz w:val="18"/>
          <w:szCs w:val="18"/>
          <w:rtl/>
        </w:rPr>
        <w:t xml:space="preserve"> </w:t>
      </w:r>
      <w:r w:rsidRPr="00C32B8E">
        <w:rPr>
          <w:rFonts w:cs="Arial" w:hint="cs"/>
          <w:sz w:val="18"/>
          <w:szCs w:val="18"/>
          <w:rtl/>
        </w:rPr>
        <w:t>ידעה</w:t>
      </w:r>
      <w:r w:rsidRPr="00C32B8E">
        <w:rPr>
          <w:rFonts w:cs="Arial"/>
          <w:sz w:val="18"/>
          <w:szCs w:val="18"/>
          <w:rtl/>
        </w:rPr>
        <w:t xml:space="preserve"> </w:t>
      </w:r>
      <w:r w:rsidRPr="00C32B8E">
        <w:rPr>
          <w:rFonts w:cs="Arial" w:hint="cs"/>
          <w:sz w:val="18"/>
          <w:szCs w:val="18"/>
          <w:rtl/>
        </w:rPr>
        <w:t>בהן</w:t>
      </w:r>
      <w:r w:rsidRPr="00C32B8E">
        <w:rPr>
          <w:rFonts w:cs="Arial"/>
          <w:sz w:val="18"/>
          <w:szCs w:val="18"/>
          <w:rtl/>
        </w:rPr>
        <w:t xml:space="preserve"> </w:t>
      </w:r>
      <w:r w:rsidRPr="00C32B8E">
        <w:rPr>
          <w:rFonts w:cs="Arial" w:hint="cs"/>
          <w:sz w:val="18"/>
          <w:szCs w:val="18"/>
          <w:rtl/>
        </w:rPr>
        <w:t>וכשידעה</w:t>
      </w:r>
      <w:r w:rsidRPr="00C32B8E">
        <w:rPr>
          <w:rFonts w:cs="Arial"/>
          <w:sz w:val="18"/>
          <w:szCs w:val="18"/>
          <w:rtl/>
        </w:rPr>
        <w:t xml:space="preserve"> </w:t>
      </w:r>
      <w:r w:rsidRPr="00C32B8E">
        <w:rPr>
          <w:rFonts w:cs="Arial" w:hint="cs"/>
          <w:sz w:val="18"/>
          <w:szCs w:val="18"/>
          <w:rtl/>
        </w:rPr>
        <w:t>אחר</w:t>
      </w:r>
      <w:r w:rsidRPr="00C32B8E">
        <w:rPr>
          <w:rFonts w:cs="Arial"/>
          <w:sz w:val="18"/>
          <w:szCs w:val="18"/>
          <w:rtl/>
        </w:rPr>
        <w:t xml:space="preserve"> </w:t>
      </w:r>
      <w:r w:rsidRPr="00C32B8E">
        <w:rPr>
          <w:rFonts w:cs="Arial" w:hint="cs"/>
          <w:sz w:val="18"/>
          <w:szCs w:val="18"/>
          <w:rtl/>
        </w:rPr>
        <w:t>כן</w:t>
      </w:r>
      <w:r w:rsidRPr="00C32B8E">
        <w:rPr>
          <w:rFonts w:cs="Arial"/>
          <w:sz w:val="18"/>
          <w:szCs w:val="18"/>
          <w:rtl/>
        </w:rPr>
        <w:t xml:space="preserve"> </w:t>
      </w:r>
      <w:r w:rsidRPr="00C32B8E">
        <w:rPr>
          <w:rFonts w:cs="Arial" w:hint="cs"/>
          <w:sz w:val="18"/>
          <w:szCs w:val="18"/>
          <w:rtl/>
        </w:rPr>
        <w:t>ושתקה</w:t>
      </w:r>
      <w:r w:rsidRPr="00C32B8E">
        <w:rPr>
          <w:rFonts w:cs="Arial"/>
          <w:sz w:val="18"/>
          <w:szCs w:val="18"/>
          <w:rtl/>
        </w:rPr>
        <w:t xml:space="preserve"> </w:t>
      </w:r>
      <w:r w:rsidRPr="00C32B8E">
        <w:rPr>
          <w:rFonts w:cs="Arial" w:hint="cs"/>
          <w:sz w:val="18"/>
          <w:szCs w:val="18"/>
          <w:rtl/>
        </w:rPr>
        <w:t>שתיקה</w:t>
      </w:r>
      <w:r w:rsidRPr="00C32B8E">
        <w:rPr>
          <w:rFonts w:cs="Arial"/>
          <w:sz w:val="18"/>
          <w:szCs w:val="18"/>
          <w:rtl/>
        </w:rPr>
        <w:t xml:space="preserve"> </w:t>
      </w:r>
      <w:r w:rsidRPr="00C32B8E">
        <w:rPr>
          <w:rFonts w:cs="Arial" w:hint="cs"/>
          <w:sz w:val="18"/>
          <w:szCs w:val="18"/>
          <w:rtl/>
        </w:rPr>
        <w:t>דלאחר</w:t>
      </w:r>
      <w:r w:rsidRPr="00C32B8E">
        <w:rPr>
          <w:rFonts w:cs="Arial"/>
          <w:sz w:val="18"/>
          <w:szCs w:val="18"/>
          <w:rtl/>
        </w:rPr>
        <w:t xml:space="preserve"> </w:t>
      </w:r>
      <w:r w:rsidRPr="00C32B8E">
        <w:rPr>
          <w:rFonts w:cs="Arial" w:hint="cs"/>
          <w:sz w:val="18"/>
          <w:szCs w:val="18"/>
          <w:rtl/>
        </w:rPr>
        <w:t>מתן</w:t>
      </w:r>
      <w:r w:rsidRPr="00C32B8E">
        <w:rPr>
          <w:rFonts w:cs="Arial"/>
          <w:sz w:val="18"/>
          <w:szCs w:val="18"/>
          <w:rtl/>
        </w:rPr>
        <w:t xml:space="preserve"> </w:t>
      </w:r>
      <w:r w:rsidRPr="00C32B8E">
        <w:rPr>
          <w:rFonts w:cs="Arial" w:hint="cs"/>
          <w:sz w:val="18"/>
          <w:szCs w:val="18"/>
          <w:rtl/>
        </w:rPr>
        <w:t>מעות</w:t>
      </w:r>
      <w:r w:rsidRPr="00C32B8E">
        <w:rPr>
          <w:rFonts w:cs="Arial"/>
          <w:sz w:val="18"/>
          <w:szCs w:val="18"/>
          <w:rtl/>
        </w:rPr>
        <w:t xml:space="preserve"> </w:t>
      </w:r>
      <w:r w:rsidRPr="00C32B8E">
        <w:rPr>
          <w:rFonts w:cs="Arial" w:hint="cs"/>
          <w:sz w:val="18"/>
          <w:szCs w:val="18"/>
          <w:rtl/>
        </w:rPr>
        <w:t>היא</w:t>
      </w:r>
      <w:r w:rsidRPr="00C32B8E">
        <w:rPr>
          <w:rFonts w:cs="Arial"/>
          <w:sz w:val="18"/>
          <w:szCs w:val="18"/>
          <w:rtl/>
        </w:rPr>
        <w:t xml:space="preserve"> </w:t>
      </w:r>
      <w:r w:rsidRPr="00C32B8E">
        <w:rPr>
          <w:rFonts w:cs="Arial" w:hint="cs"/>
          <w:sz w:val="18"/>
          <w:szCs w:val="18"/>
          <w:rtl/>
        </w:rPr>
        <w:t>ולאו</w:t>
      </w:r>
      <w:r w:rsidRPr="00C32B8E">
        <w:rPr>
          <w:rFonts w:cs="Arial"/>
          <w:sz w:val="18"/>
          <w:szCs w:val="18"/>
          <w:rtl/>
        </w:rPr>
        <w:t xml:space="preserve"> </w:t>
      </w:r>
      <w:r w:rsidRPr="00C32B8E">
        <w:rPr>
          <w:rFonts w:cs="Arial" w:hint="cs"/>
          <w:sz w:val="18"/>
          <w:szCs w:val="18"/>
          <w:rtl/>
        </w:rPr>
        <w:t>כלום</w:t>
      </w:r>
      <w:r w:rsidRPr="00C32B8E">
        <w:rPr>
          <w:rFonts w:cs="Arial"/>
          <w:sz w:val="18"/>
          <w:szCs w:val="18"/>
          <w:rtl/>
        </w:rPr>
        <w:t xml:space="preserve"> </w:t>
      </w:r>
      <w:r w:rsidRPr="00C32B8E">
        <w:rPr>
          <w:rFonts w:cs="Arial" w:hint="cs"/>
          <w:sz w:val="18"/>
          <w:szCs w:val="18"/>
          <w:rtl/>
        </w:rPr>
        <w:t>היא</w:t>
      </w:r>
      <w:r w:rsidRPr="00C32B8E">
        <w:rPr>
          <w:rFonts w:cs="Arial"/>
          <w:sz w:val="18"/>
          <w:szCs w:val="18"/>
          <w:rtl/>
        </w:rPr>
        <w:t xml:space="preserve"> </w:t>
      </w:r>
      <w:r w:rsidRPr="00C32B8E">
        <w:rPr>
          <w:rFonts w:cs="Arial" w:hint="cs"/>
          <w:sz w:val="18"/>
          <w:szCs w:val="18"/>
          <w:rtl/>
        </w:rPr>
        <w:t>דהאי</w:t>
      </w:r>
      <w:r w:rsidRPr="00C32B8E">
        <w:rPr>
          <w:rFonts w:cs="Arial"/>
          <w:sz w:val="18"/>
          <w:szCs w:val="18"/>
          <w:rtl/>
        </w:rPr>
        <w:t xml:space="preserve"> </w:t>
      </w:r>
      <w:r w:rsidRPr="00C32B8E">
        <w:rPr>
          <w:rFonts w:cs="Arial" w:hint="cs"/>
          <w:sz w:val="18"/>
          <w:szCs w:val="18"/>
          <w:rtl/>
        </w:rPr>
        <w:t>דשתקה</w:t>
      </w:r>
      <w:r w:rsidRPr="00C32B8E">
        <w:rPr>
          <w:rFonts w:cs="Arial"/>
          <w:sz w:val="18"/>
          <w:szCs w:val="18"/>
          <w:rtl/>
        </w:rPr>
        <w:t xml:space="preserve"> </w:t>
      </w:r>
      <w:r w:rsidRPr="00C32B8E">
        <w:rPr>
          <w:rFonts w:cs="Arial" w:hint="cs"/>
          <w:sz w:val="18"/>
          <w:szCs w:val="18"/>
          <w:rtl/>
        </w:rPr>
        <w:t>משום</w:t>
      </w:r>
      <w:r w:rsidRPr="00C32B8E">
        <w:rPr>
          <w:rFonts w:cs="Arial"/>
          <w:sz w:val="18"/>
          <w:szCs w:val="18"/>
          <w:rtl/>
        </w:rPr>
        <w:t xml:space="preserve"> </w:t>
      </w:r>
      <w:r w:rsidRPr="00C32B8E">
        <w:rPr>
          <w:rFonts w:cs="Arial" w:hint="cs"/>
          <w:sz w:val="18"/>
          <w:szCs w:val="18"/>
          <w:rtl/>
        </w:rPr>
        <w:t>דלא</w:t>
      </w:r>
      <w:r w:rsidRPr="00C32B8E">
        <w:rPr>
          <w:rFonts w:cs="Arial"/>
          <w:sz w:val="18"/>
          <w:szCs w:val="18"/>
          <w:rtl/>
        </w:rPr>
        <w:t xml:space="preserve"> </w:t>
      </w:r>
      <w:r w:rsidRPr="00C32B8E">
        <w:rPr>
          <w:rFonts w:cs="Arial" w:hint="cs"/>
          <w:sz w:val="18"/>
          <w:szCs w:val="18"/>
          <w:rtl/>
        </w:rPr>
        <w:t>איכפת</w:t>
      </w:r>
      <w:r w:rsidRPr="00C32B8E">
        <w:rPr>
          <w:rFonts w:cs="Arial"/>
          <w:sz w:val="18"/>
          <w:szCs w:val="18"/>
          <w:rtl/>
        </w:rPr>
        <w:t xml:space="preserve"> </w:t>
      </w:r>
      <w:r w:rsidRPr="00C32B8E">
        <w:rPr>
          <w:rFonts w:cs="Arial" w:hint="cs"/>
          <w:sz w:val="18"/>
          <w:szCs w:val="18"/>
          <w:rtl/>
        </w:rPr>
        <w:t>לה</w:t>
      </w:r>
      <w:r w:rsidRPr="00C32B8E">
        <w:rPr>
          <w:rFonts w:cs="Arial"/>
          <w:sz w:val="18"/>
          <w:szCs w:val="18"/>
          <w:rtl/>
        </w:rPr>
        <w:t xml:space="preserve"> </w:t>
      </w:r>
      <w:r w:rsidRPr="00C32B8E">
        <w:rPr>
          <w:rFonts w:cs="Arial" w:hint="cs"/>
          <w:sz w:val="18"/>
          <w:szCs w:val="18"/>
          <w:rtl/>
        </w:rPr>
        <w:t>מימר</w:t>
      </w:r>
      <w:r w:rsidRPr="00C32B8E">
        <w:rPr>
          <w:rFonts w:cs="Arial"/>
          <w:sz w:val="18"/>
          <w:szCs w:val="18"/>
          <w:rtl/>
        </w:rPr>
        <w:t xml:space="preserve"> </w:t>
      </w:r>
      <w:r w:rsidRPr="00C32B8E">
        <w:rPr>
          <w:rFonts w:cs="Arial" w:hint="cs"/>
          <w:sz w:val="18"/>
          <w:szCs w:val="18"/>
          <w:rtl/>
        </w:rPr>
        <w:t>אמרה</w:t>
      </w:r>
      <w:r w:rsidRPr="00C32B8E">
        <w:rPr>
          <w:rFonts w:cs="Arial"/>
          <w:sz w:val="18"/>
          <w:szCs w:val="18"/>
          <w:rtl/>
        </w:rPr>
        <w:t xml:space="preserve"> </w:t>
      </w:r>
      <w:r w:rsidRPr="00C32B8E">
        <w:rPr>
          <w:rFonts w:cs="Arial" w:hint="cs"/>
          <w:sz w:val="18"/>
          <w:szCs w:val="18"/>
          <w:rtl/>
        </w:rPr>
        <w:t>מעיקרא</w:t>
      </w:r>
      <w:r w:rsidRPr="00C32B8E">
        <w:rPr>
          <w:rFonts w:cs="Arial"/>
          <w:sz w:val="18"/>
          <w:szCs w:val="18"/>
          <w:rtl/>
        </w:rPr>
        <w:t xml:space="preserve"> </w:t>
      </w:r>
      <w:r w:rsidRPr="00C32B8E">
        <w:rPr>
          <w:rFonts w:cs="Arial" w:hint="cs"/>
          <w:sz w:val="18"/>
          <w:szCs w:val="18"/>
          <w:rtl/>
        </w:rPr>
        <w:t>לאו</w:t>
      </w:r>
      <w:r w:rsidRPr="00C32B8E">
        <w:rPr>
          <w:rFonts w:cs="Arial"/>
          <w:sz w:val="18"/>
          <w:szCs w:val="18"/>
          <w:rtl/>
        </w:rPr>
        <w:t xml:space="preserve"> </w:t>
      </w:r>
      <w:r w:rsidRPr="00C32B8E">
        <w:rPr>
          <w:rFonts w:cs="Arial" w:hint="cs"/>
          <w:sz w:val="18"/>
          <w:szCs w:val="18"/>
          <w:rtl/>
        </w:rPr>
        <w:t>אדעתיה</w:t>
      </w:r>
      <w:r w:rsidRPr="00C32B8E">
        <w:rPr>
          <w:rFonts w:cs="Arial"/>
          <w:sz w:val="18"/>
          <w:szCs w:val="18"/>
          <w:rtl/>
        </w:rPr>
        <w:t xml:space="preserve"> </w:t>
      </w:r>
      <w:r w:rsidRPr="00C32B8E">
        <w:rPr>
          <w:rFonts w:cs="Arial" w:hint="cs"/>
          <w:sz w:val="18"/>
          <w:szCs w:val="18"/>
          <w:rtl/>
        </w:rPr>
        <w:t>דהכי</w:t>
      </w:r>
      <w:r w:rsidRPr="00C32B8E">
        <w:rPr>
          <w:rFonts w:cs="Arial"/>
          <w:sz w:val="18"/>
          <w:szCs w:val="18"/>
          <w:rtl/>
        </w:rPr>
        <w:t xml:space="preserve"> </w:t>
      </w:r>
      <w:r w:rsidRPr="00C32B8E">
        <w:rPr>
          <w:rFonts w:cs="Arial" w:hint="cs"/>
          <w:sz w:val="18"/>
          <w:szCs w:val="18"/>
          <w:rtl/>
        </w:rPr>
        <w:t>קבילתינהו</w:t>
      </w:r>
      <w:r w:rsidRPr="00C32B8E">
        <w:rPr>
          <w:rFonts w:cs="Arial"/>
          <w:sz w:val="18"/>
          <w:szCs w:val="18"/>
          <w:rtl/>
        </w:rPr>
        <w:t>.</w:t>
      </w:r>
      <w:r w:rsidRPr="00C32B8E">
        <w:rPr>
          <w:rFonts w:cs="Arial" w:hint="cs"/>
          <w:sz w:val="18"/>
          <w:szCs w:val="18"/>
          <w:rtl/>
        </w:rPr>
        <w:t>"</w:t>
      </w:r>
      <w:r w:rsidRPr="00C32B8E">
        <w:rPr>
          <w:rFonts w:hint="cs"/>
          <w:sz w:val="18"/>
          <w:szCs w:val="18"/>
          <w:rtl/>
        </w:rPr>
        <w:t xml:space="preserve"> וכן הדין כאן לדעת הב"ח, שתיקת האשה לאחר אמירת הבעל אינה מהווה ראיה להסכמתה להתקדש, משום שיכולה היא לומר שמתחילה לא חשבה להתקדש בכך, ולכן לא חששה להביע התנגדות לקידושין.</w:t>
      </w:r>
    </w:p>
  </w:footnote>
  <w:footnote w:id="69">
    <w:p w:rsidR="00194EF7" w:rsidRPr="00C32B8E" w:rsidRDefault="00194EF7" w:rsidP="00F15C4E">
      <w:pPr>
        <w:pStyle w:val="a4"/>
        <w:rPr>
          <w:sz w:val="18"/>
          <w:szCs w:val="18"/>
        </w:rPr>
      </w:pPr>
      <w:r w:rsidRPr="00C32B8E">
        <w:rPr>
          <w:rStyle w:val="ab"/>
          <w:sz w:val="18"/>
          <w:szCs w:val="18"/>
        </w:rPr>
        <w:footnoteRef/>
      </w:r>
      <w:r w:rsidRPr="00C32B8E">
        <w:rPr>
          <w:sz w:val="18"/>
          <w:szCs w:val="18"/>
          <w:rtl/>
        </w:rPr>
        <w:t xml:space="preserve"> </w:t>
      </w:r>
      <w:r w:rsidRPr="00C32B8E">
        <w:rPr>
          <w:rFonts w:hint="cs"/>
          <w:sz w:val="18"/>
          <w:szCs w:val="18"/>
          <w:rtl/>
        </w:rPr>
        <w:t xml:space="preserve">אולי נחלקו </w:t>
      </w:r>
      <w:r w:rsidRPr="00C32B8E">
        <w:rPr>
          <w:rFonts w:hint="cs"/>
          <w:b/>
          <w:bCs/>
          <w:sz w:val="18"/>
          <w:szCs w:val="18"/>
          <w:rtl/>
        </w:rPr>
        <w:t>הב"ח והח"מ</w:t>
      </w:r>
      <w:r w:rsidRPr="00C32B8E">
        <w:rPr>
          <w:rFonts w:hint="cs"/>
          <w:sz w:val="18"/>
          <w:szCs w:val="18"/>
          <w:rtl/>
        </w:rPr>
        <w:t xml:space="preserve"> במה האשה מתקדשת. </w:t>
      </w:r>
      <w:r w:rsidRPr="00C32B8E">
        <w:rPr>
          <w:rFonts w:hint="cs"/>
          <w:b/>
          <w:bCs/>
          <w:sz w:val="18"/>
          <w:szCs w:val="18"/>
          <w:rtl/>
        </w:rPr>
        <w:t>הב"ח</w:t>
      </w:r>
      <w:r w:rsidRPr="00C32B8E">
        <w:rPr>
          <w:rFonts w:hint="cs"/>
          <w:sz w:val="18"/>
          <w:szCs w:val="18"/>
          <w:rtl/>
        </w:rPr>
        <w:t xml:space="preserve"> סובר כדעת </w:t>
      </w:r>
      <w:r w:rsidRPr="00C32B8E">
        <w:rPr>
          <w:rFonts w:hint="cs"/>
          <w:b/>
          <w:bCs/>
          <w:sz w:val="18"/>
          <w:szCs w:val="18"/>
          <w:rtl/>
        </w:rPr>
        <w:t>תוספות</w:t>
      </w:r>
      <w:r w:rsidRPr="00C32B8E">
        <w:rPr>
          <w:rFonts w:hint="cs"/>
          <w:sz w:val="18"/>
          <w:szCs w:val="18"/>
          <w:rtl/>
        </w:rPr>
        <w:t xml:space="preserve"> שמקודשת בעצם הממון שקיבל אותו פלוני, ומש"ה שתיקתה היא לאחר מתן מעות, אך </w:t>
      </w:r>
      <w:r w:rsidRPr="00C32B8E">
        <w:rPr>
          <w:rFonts w:hint="cs"/>
          <w:b/>
          <w:bCs/>
          <w:sz w:val="18"/>
          <w:szCs w:val="18"/>
          <w:rtl/>
        </w:rPr>
        <w:t>הח"מ</w:t>
      </w:r>
      <w:r w:rsidRPr="00C32B8E">
        <w:rPr>
          <w:rFonts w:hint="cs"/>
          <w:sz w:val="18"/>
          <w:szCs w:val="18"/>
          <w:rtl/>
        </w:rPr>
        <w:t xml:space="preserve"> ס"ל שמקודשת בהנאה, ולכן אמירת המקדש היא עצמה שעת מתן מעות.</w:t>
      </w:r>
    </w:p>
  </w:footnote>
  <w:footnote w:id="70">
    <w:p w:rsidR="00194EF7" w:rsidRDefault="00194EF7" w:rsidP="00F15C4E">
      <w:pPr>
        <w:pStyle w:val="a4"/>
      </w:pPr>
      <w:r w:rsidRPr="00C32B8E">
        <w:rPr>
          <w:rStyle w:val="ab"/>
          <w:sz w:val="18"/>
          <w:szCs w:val="18"/>
        </w:rPr>
        <w:footnoteRef/>
      </w:r>
      <w:r w:rsidRPr="00C32B8E">
        <w:rPr>
          <w:sz w:val="18"/>
          <w:szCs w:val="18"/>
          <w:rtl/>
        </w:rPr>
        <w:t xml:space="preserve"> </w:t>
      </w:r>
      <w:r w:rsidRPr="00C32B8E">
        <w:rPr>
          <w:rFonts w:hint="cs"/>
          <w:b/>
          <w:bCs/>
          <w:sz w:val="18"/>
          <w:szCs w:val="18"/>
          <w:rtl/>
        </w:rPr>
        <w:t>הח"מ</w:t>
      </w:r>
      <w:r w:rsidRPr="00C32B8E">
        <w:rPr>
          <w:rFonts w:hint="cs"/>
          <w:sz w:val="18"/>
          <w:szCs w:val="18"/>
          <w:rtl/>
        </w:rPr>
        <w:t xml:space="preserve"> מוסיף שאפילו אם האשה ידעה שהוא נתן לפלוני מעות לפני שהוא הודיע לה, ואם כן לכאורה האמירה שלו שמקדשה בכך היתה לאחר זמן מרובה ושתיקתה היא לאחר מתן מעות, אפ"ה מקודשת משום שלא גרע מ"היו עסוקים באותו עניין". ברם, דברי </w:t>
      </w:r>
      <w:r w:rsidRPr="00C32B8E">
        <w:rPr>
          <w:rFonts w:hint="cs"/>
          <w:b/>
          <w:bCs/>
          <w:sz w:val="18"/>
          <w:szCs w:val="18"/>
          <w:rtl/>
        </w:rPr>
        <w:t>הח"מ</w:t>
      </w:r>
      <w:r w:rsidRPr="00C32B8E">
        <w:rPr>
          <w:rFonts w:hint="cs"/>
          <w:sz w:val="18"/>
          <w:szCs w:val="18"/>
          <w:rtl/>
        </w:rPr>
        <w:t xml:space="preserve"> אינם ברורים, וכן העיר </w:t>
      </w:r>
      <w:r w:rsidRPr="00C32B8E">
        <w:rPr>
          <w:rFonts w:hint="cs"/>
          <w:b/>
          <w:bCs/>
          <w:sz w:val="18"/>
          <w:szCs w:val="18"/>
          <w:rtl/>
        </w:rPr>
        <w:t>הב"ש</w:t>
      </w:r>
      <w:r w:rsidRPr="00C32B8E">
        <w:rPr>
          <w:rFonts w:hint="cs"/>
          <w:sz w:val="18"/>
          <w:szCs w:val="18"/>
          <w:rtl/>
        </w:rPr>
        <w:t xml:space="preserve">. אמנם, </w:t>
      </w:r>
      <w:r w:rsidRPr="00C32B8E">
        <w:rPr>
          <w:rFonts w:hint="cs"/>
          <w:b/>
          <w:bCs/>
          <w:sz w:val="18"/>
          <w:szCs w:val="18"/>
          <w:rtl/>
        </w:rPr>
        <w:t>המקנה</w:t>
      </w:r>
      <w:r w:rsidRPr="00C32B8E">
        <w:rPr>
          <w:rFonts w:hint="cs"/>
          <w:sz w:val="18"/>
          <w:szCs w:val="18"/>
          <w:rtl/>
        </w:rPr>
        <w:t xml:space="preserve"> מבאר שכוונת </w:t>
      </w:r>
      <w:r w:rsidRPr="00C32B8E">
        <w:rPr>
          <w:rFonts w:hint="cs"/>
          <w:b/>
          <w:bCs/>
          <w:sz w:val="18"/>
          <w:szCs w:val="18"/>
          <w:rtl/>
        </w:rPr>
        <w:t>הח"מ</w:t>
      </w:r>
      <w:r w:rsidRPr="00C32B8E">
        <w:rPr>
          <w:rFonts w:hint="cs"/>
          <w:sz w:val="18"/>
          <w:szCs w:val="18"/>
          <w:rtl/>
        </w:rPr>
        <w:t xml:space="preserve"> היא לכך שכמו במקרה שהיה מדבר עמה על עסקי קידושיה אמרינן שנתינת המעות מסתמא נעשתה כדי לקדשה, הוא הדין כאן שאמרה לו תחילה שייתן לפלוני מעות כדי לקדשה, נמי אמרינן שנתינתו היתה על סמך הדיבור שלה.</w:t>
      </w:r>
    </w:p>
  </w:footnote>
  <w:footnote w:id="71">
    <w:p w:rsidR="00194EF7" w:rsidRDefault="00194EF7" w:rsidP="00F15C4E">
      <w:pPr>
        <w:pStyle w:val="a4"/>
      </w:pPr>
      <w:r w:rsidRPr="00963A47">
        <w:rPr>
          <w:rStyle w:val="ab"/>
          <w:sz w:val="18"/>
          <w:szCs w:val="18"/>
        </w:rPr>
        <w:footnoteRef/>
      </w:r>
      <w:r w:rsidRPr="00963A47">
        <w:rPr>
          <w:sz w:val="18"/>
          <w:szCs w:val="18"/>
          <w:rtl/>
        </w:rPr>
        <w:t xml:space="preserve"> </w:t>
      </w:r>
      <w:r w:rsidRPr="00963A47">
        <w:rPr>
          <w:rFonts w:hint="cs"/>
          <w:sz w:val="18"/>
          <w:szCs w:val="18"/>
          <w:rtl/>
        </w:rPr>
        <w:t xml:space="preserve">נראה שמחלוקת זו היא פרשנית בלבד ולא לדינא, וכן מוכח מכך שהמחבר פסק </w:t>
      </w:r>
      <w:r>
        <w:rPr>
          <w:rFonts w:hint="cs"/>
          <w:sz w:val="18"/>
          <w:szCs w:val="18"/>
          <w:rtl/>
        </w:rPr>
        <w:t>כ</w:t>
      </w:r>
      <w:r w:rsidRPr="00963A47">
        <w:rPr>
          <w:rFonts w:hint="cs"/>
          <w:sz w:val="18"/>
          <w:szCs w:val="18"/>
          <w:rtl/>
        </w:rPr>
        <w:t>שני</w:t>
      </w:r>
      <w:r>
        <w:rPr>
          <w:rFonts w:hint="cs"/>
          <w:sz w:val="18"/>
          <w:szCs w:val="18"/>
          <w:rtl/>
        </w:rPr>
        <w:t>הם</w:t>
      </w:r>
      <w:r w:rsidRPr="00963A47">
        <w:rPr>
          <w:rFonts w:hint="cs"/>
          <w:sz w:val="18"/>
          <w:szCs w:val="18"/>
          <w:rtl/>
        </w:rPr>
        <w:t>.</w:t>
      </w:r>
    </w:p>
  </w:footnote>
  <w:footnote w:id="72">
    <w:p w:rsidR="00194EF7" w:rsidRPr="00E9655C" w:rsidRDefault="00194EF7" w:rsidP="00F15C4E">
      <w:pPr>
        <w:pStyle w:val="a4"/>
        <w:rPr>
          <w:sz w:val="18"/>
          <w:szCs w:val="18"/>
          <w:rtl/>
        </w:rPr>
      </w:pPr>
      <w:r w:rsidRPr="006363B4">
        <w:rPr>
          <w:rStyle w:val="ab"/>
          <w:sz w:val="18"/>
          <w:szCs w:val="18"/>
        </w:rPr>
        <w:footnoteRef/>
      </w:r>
      <w:r w:rsidRPr="006363B4">
        <w:rPr>
          <w:sz w:val="18"/>
          <w:szCs w:val="18"/>
          <w:rtl/>
        </w:rPr>
        <w:t xml:space="preserve"> </w:t>
      </w:r>
      <w:r w:rsidRPr="00D13CB3">
        <w:rPr>
          <w:rFonts w:hint="cs"/>
          <w:b/>
          <w:bCs/>
          <w:sz w:val="18"/>
          <w:szCs w:val="18"/>
          <w:rtl/>
        </w:rPr>
        <w:t>טעם</w:t>
      </w:r>
      <w:r w:rsidRPr="00D13CB3">
        <w:rPr>
          <w:rFonts w:hint="cs"/>
          <w:sz w:val="18"/>
          <w:szCs w:val="18"/>
          <w:rtl/>
        </w:rPr>
        <w:t xml:space="preserve"> </w:t>
      </w:r>
      <w:r w:rsidRPr="00D13CB3">
        <w:rPr>
          <w:sz w:val="18"/>
          <w:szCs w:val="18"/>
          <w:rtl/>
        </w:rPr>
        <w:t>–</w:t>
      </w:r>
      <w:r w:rsidRPr="00D13CB3">
        <w:rPr>
          <w:rFonts w:hint="cs"/>
          <w:sz w:val="18"/>
          <w:szCs w:val="18"/>
          <w:rtl/>
        </w:rPr>
        <w:t xml:space="preserve"> אם אינו שליח, אין האשה מקודשת אפילו אם ריצו אותו לאחר מכן, משום שבשעת הקידושין אינה נקנית ללא </w:t>
      </w:r>
      <w:r w:rsidRPr="00E9655C">
        <w:rPr>
          <w:rFonts w:hint="cs"/>
          <w:sz w:val="18"/>
          <w:szCs w:val="18"/>
          <w:rtl/>
        </w:rPr>
        <w:t>ידיעת הקונה. אמנם, הרשב"א מקשה מדוע אין אפשרות לקדש לו אשה מדין 'זכין לאדם שלא בפניו' והכא זכות היא לו לכאורה שתהיה קנויה לו? ויש לומר שמא ניחא ליה באחרת, וכל זמן שאגיד בה לא יהבו ליה אחריתי, וכפי שמצאנו סברה זו ביבמות (סד.) עיי"ש. ואע"פ שיכול לגרשה בעל כורחה, מכל מקום צריך להוציא על כך שכר סופר, ועוד שאתה משיאו שם רע של מגרש נשיו. [ומלבד זאת לענ"ד, יש לומר שמא רוצה את אחותה ונאסרת עליו אף לאחר גירושין].</w:t>
      </w:r>
      <w:r w:rsidRPr="00E9655C">
        <w:rPr>
          <w:rFonts w:hint="cs"/>
          <w:sz w:val="18"/>
          <w:szCs w:val="18"/>
          <w:rtl/>
        </w:rPr>
        <w:br/>
        <w:t xml:space="preserve">אמנם, </w:t>
      </w:r>
      <w:r w:rsidRPr="00E9655C">
        <w:rPr>
          <w:rFonts w:hint="cs"/>
          <w:b/>
          <w:bCs/>
          <w:sz w:val="18"/>
          <w:szCs w:val="18"/>
          <w:rtl/>
        </w:rPr>
        <w:t>בעל העיטור</w:t>
      </w:r>
      <w:r w:rsidRPr="00E9655C">
        <w:rPr>
          <w:rFonts w:hint="cs"/>
          <w:sz w:val="18"/>
          <w:szCs w:val="18"/>
          <w:rtl/>
        </w:rPr>
        <w:t xml:space="preserve"> סובר שאפילו אם ריצו את הבעל לאחר מכן, ומעיקרא לא היה שליח לקדש לו מקודשת.</w:t>
      </w:r>
    </w:p>
  </w:footnote>
  <w:footnote w:id="73">
    <w:p w:rsidR="00194EF7" w:rsidRPr="00E9655C" w:rsidRDefault="00194EF7" w:rsidP="00F15C4E">
      <w:pPr>
        <w:pStyle w:val="a4"/>
        <w:rPr>
          <w:sz w:val="18"/>
          <w:szCs w:val="18"/>
          <w:rtl/>
        </w:rPr>
      </w:pPr>
      <w:r w:rsidRPr="00E9655C">
        <w:rPr>
          <w:rStyle w:val="ab"/>
          <w:sz w:val="18"/>
          <w:szCs w:val="18"/>
        </w:rPr>
        <w:footnoteRef/>
      </w:r>
      <w:r w:rsidRPr="00E9655C">
        <w:rPr>
          <w:sz w:val="18"/>
          <w:szCs w:val="18"/>
          <w:rtl/>
        </w:rPr>
        <w:t xml:space="preserve"> </w:t>
      </w:r>
      <w:r w:rsidRPr="00E9655C">
        <w:rPr>
          <w:rFonts w:hint="cs"/>
          <w:sz w:val="18"/>
          <w:szCs w:val="18"/>
          <w:rtl/>
        </w:rPr>
        <w:t>כך היא מסקנת הר"ן בביאור דברי הרמב"ן, וכ"כ כאן הב"ש. אמנם, ההבנה הפשוטה ברשב"א וברמב"ן היא שלא ניתן לקדש משום שזה מלווה בלבד ואינו קונה באשה. אלא שטעם זה קשה משום שקיי"ל שניתן לקדש במלווה דאחרים, ואם כן לא צריך שהממון יגיע לידה ממש! ולכן פירש הר"ן את הרמב"ן כפי שנכתב בפנים.</w:t>
      </w:r>
    </w:p>
  </w:footnote>
  <w:footnote w:id="74">
    <w:p w:rsidR="00194EF7" w:rsidRPr="00C67DA3" w:rsidRDefault="00194EF7" w:rsidP="00F15C4E">
      <w:pPr>
        <w:pStyle w:val="a4"/>
        <w:rPr>
          <w:sz w:val="18"/>
          <w:szCs w:val="18"/>
        </w:rPr>
      </w:pPr>
      <w:r w:rsidRPr="00E9655C">
        <w:rPr>
          <w:rStyle w:val="ab"/>
          <w:sz w:val="18"/>
          <w:szCs w:val="18"/>
        </w:rPr>
        <w:footnoteRef/>
      </w:r>
      <w:r w:rsidRPr="00E9655C">
        <w:rPr>
          <w:sz w:val="18"/>
          <w:szCs w:val="18"/>
          <w:rtl/>
        </w:rPr>
        <w:t xml:space="preserve"> </w:t>
      </w:r>
      <w:r w:rsidRPr="00E9655C">
        <w:rPr>
          <w:rFonts w:hint="cs"/>
          <w:sz w:val="18"/>
          <w:szCs w:val="18"/>
          <w:rtl/>
        </w:rPr>
        <w:t xml:space="preserve">נראה שגם דעת </w:t>
      </w:r>
      <w:r w:rsidRPr="00E9655C">
        <w:rPr>
          <w:rFonts w:hint="cs"/>
          <w:b/>
          <w:bCs/>
          <w:sz w:val="18"/>
          <w:szCs w:val="18"/>
          <w:rtl/>
        </w:rPr>
        <w:t>הרא"ש</w:t>
      </w:r>
      <w:r w:rsidRPr="00E9655C">
        <w:rPr>
          <w:rFonts w:hint="cs"/>
          <w:sz w:val="18"/>
          <w:szCs w:val="18"/>
          <w:rtl/>
        </w:rPr>
        <w:t xml:space="preserve"> כך היא, שבכה"ג קונה באשה. </w:t>
      </w:r>
      <w:r w:rsidRPr="00E9655C">
        <w:rPr>
          <w:sz w:val="18"/>
          <w:szCs w:val="18"/>
          <w:rtl/>
        </w:rPr>
        <w:br/>
      </w:r>
      <w:r w:rsidRPr="00E9655C">
        <w:rPr>
          <w:rFonts w:hint="cs"/>
          <w:sz w:val="18"/>
          <w:szCs w:val="18"/>
          <w:u w:val="single"/>
          <w:rtl/>
        </w:rPr>
        <w:t>הסבר</w:t>
      </w:r>
      <w:r w:rsidRPr="00E9655C">
        <w:rPr>
          <w:rFonts w:hint="cs"/>
          <w:sz w:val="18"/>
          <w:szCs w:val="18"/>
          <w:rtl/>
        </w:rPr>
        <w:t xml:space="preserve"> </w:t>
      </w:r>
      <w:r w:rsidRPr="00E9655C">
        <w:rPr>
          <w:sz w:val="18"/>
          <w:szCs w:val="18"/>
          <w:rtl/>
        </w:rPr>
        <w:t>–</w:t>
      </w:r>
      <w:r w:rsidRPr="00E9655C">
        <w:rPr>
          <w:rFonts w:hint="cs"/>
          <w:sz w:val="18"/>
          <w:szCs w:val="18"/>
          <w:rtl/>
        </w:rPr>
        <w:t xml:space="preserve"> הרא"ש מבאר שהטעם שמשכון אינו קונה הוא משום שלא נוצרה התחייבות ממשית של המקדש כלפי האשה, דהיינו שכיוון שאין המשכון משועבד לכלום אינה מקודשת. משמע מדבריו, שבמקרה שתיווצר התחייבות טובה של המקדש כלפי האשה, שפיר מקודשת.</w:t>
      </w:r>
      <w:r w:rsidRPr="00C67DA3">
        <w:rPr>
          <w:rFonts w:hint="cs"/>
          <w:sz w:val="18"/>
          <w:szCs w:val="18"/>
          <w:rtl/>
        </w:rPr>
        <w:t xml:space="preserve"> </w:t>
      </w:r>
      <w:r>
        <w:rPr>
          <w:sz w:val="18"/>
          <w:szCs w:val="18"/>
          <w:rtl/>
        </w:rPr>
        <w:br/>
      </w:r>
      <w:r w:rsidRPr="00C67DA3">
        <w:rPr>
          <w:rFonts w:hint="cs"/>
          <w:sz w:val="18"/>
          <w:szCs w:val="18"/>
          <w:rtl/>
        </w:rPr>
        <w:t>אמנם, דעת הרשב"א אינה כן, ואף כשנוצר חיוב ממוני על המקדש, מכל מקום חיוב זה אינו קונה באשה</w:t>
      </w:r>
      <w:r>
        <w:rPr>
          <w:rFonts w:hint="cs"/>
          <w:sz w:val="18"/>
          <w:szCs w:val="18"/>
          <w:rtl/>
        </w:rPr>
        <w:t>.</w:t>
      </w:r>
      <w:r w:rsidRPr="00C67DA3">
        <w:rPr>
          <w:rFonts w:hint="cs"/>
          <w:sz w:val="18"/>
          <w:szCs w:val="18"/>
          <w:rtl/>
        </w:rPr>
        <w:t xml:space="preserve"> ונראה שכך היא ד</w:t>
      </w:r>
      <w:r>
        <w:rPr>
          <w:rFonts w:hint="cs"/>
          <w:sz w:val="18"/>
          <w:szCs w:val="18"/>
          <w:rtl/>
        </w:rPr>
        <w:t>ע</w:t>
      </w:r>
      <w:r w:rsidRPr="00C67DA3">
        <w:rPr>
          <w:rFonts w:hint="cs"/>
          <w:sz w:val="18"/>
          <w:szCs w:val="18"/>
          <w:rtl/>
        </w:rPr>
        <w:t xml:space="preserve">ת היש מפרשים שמביא הרא"ש, כיוון שלדעת היש מפרשים אין האשה מתקדשת בכך לפי שאין כסף שהגיע לידה. </w:t>
      </w:r>
      <w:r>
        <w:rPr>
          <w:sz w:val="18"/>
          <w:szCs w:val="18"/>
          <w:rtl/>
        </w:rPr>
        <w:br/>
      </w:r>
      <w:r w:rsidRPr="00C67DA3">
        <w:rPr>
          <w:rFonts w:hint="cs"/>
          <w:sz w:val="18"/>
          <w:szCs w:val="18"/>
          <w:rtl/>
        </w:rPr>
        <w:t xml:space="preserve">אם כן, ניתן לומר שזו נקודת המחלוקת בין הראשונים, כיצד להבין את האמירה של הגמרא: "מנה אין כאן משכון אין כאן", דעת </w:t>
      </w:r>
      <w:r w:rsidRPr="00C67DA3">
        <w:rPr>
          <w:rFonts w:hint="cs"/>
          <w:b/>
          <w:bCs/>
          <w:sz w:val="18"/>
          <w:szCs w:val="18"/>
          <w:rtl/>
        </w:rPr>
        <w:t>הרא"ש</w:t>
      </w:r>
      <w:r w:rsidRPr="00C67DA3">
        <w:rPr>
          <w:rFonts w:hint="cs"/>
          <w:sz w:val="18"/>
          <w:szCs w:val="18"/>
          <w:rtl/>
        </w:rPr>
        <w:t xml:space="preserve"> </w:t>
      </w:r>
      <w:r>
        <w:rPr>
          <w:rFonts w:hint="cs"/>
          <w:sz w:val="18"/>
          <w:szCs w:val="18"/>
          <w:rtl/>
        </w:rPr>
        <w:t xml:space="preserve">היא, </w:t>
      </w:r>
      <w:r w:rsidRPr="00C67DA3">
        <w:rPr>
          <w:rFonts w:hint="cs"/>
          <w:sz w:val="18"/>
          <w:szCs w:val="18"/>
          <w:rtl/>
        </w:rPr>
        <w:t xml:space="preserve">שכיוון שאין כאן מנה ממילא המשכון אינו משועבד לכלום ולא קונה, אך אם נוצרה התחייבות כראוי, כגון ע"י קניין </w:t>
      </w:r>
      <w:r w:rsidRPr="00C67DA3">
        <w:rPr>
          <w:sz w:val="18"/>
          <w:szCs w:val="18"/>
          <w:rtl/>
        </w:rPr>
        <w:t>–</w:t>
      </w:r>
      <w:r w:rsidRPr="00C67DA3">
        <w:rPr>
          <w:rFonts w:hint="cs"/>
          <w:sz w:val="18"/>
          <w:szCs w:val="18"/>
          <w:rtl/>
        </w:rPr>
        <w:t xml:space="preserve"> מקודשת; לעומת זאת, </w:t>
      </w:r>
      <w:r w:rsidRPr="00C67DA3">
        <w:rPr>
          <w:rFonts w:hint="cs"/>
          <w:b/>
          <w:bCs/>
          <w:sz w:val="18"/>
          <w:szCs w:val="18"/>
          <w:rtl/>
        </w:rPr>
        <w:t>הרשב"א</w:t>
      </w:r>
      <w:r w:rsidRPr="00C67DA3">
        <w:rPr>
          <w:rFonts w:hint="cs"/>
          <w:sz w:val="18"/>
          <w:szCs w:val="18"/>
          <w:rtl/>
        </w:rPr>
        <w:t xml:space="preserve"> </w:t>
      </w:r>
      <w:r w:rsidRPr="00C67DA3">
        <w:rPr>
          <w:rFonts w:hint="cs"/>
          <w:sz w:val="16"/>
          <w:szCs w:val="16"/>
          <w:rtl/>
        </w:rPr>
        <w:t xml:space="preserve">(והי"מ) </w:t>
      </w:r>
      <w:r w:rsidRPr="00C67DA3">
        <w:rPr>
          <w:rFonts w:hint="cs"/>
          <w:sz w:val="18"/>
          <w:szCs w:val="18"/>
          <w:rtl/>
        </w:rPr>
        <w:t xml:space="preserve">מבארים את המימרא כפשוטה </w:t>
      </w:r>
      <w:r w:rsidRPr="00C67DA3">
        <w:rPr>
          <w:sz w:val="18"/>
          <w:szCs w:val="18"/>
          <w:rtl/>
        </w:rPr>
        <w:t>–</w:t>
      </w:r>
      <w:r w:rsidRPr="00C67DA3">
        <w:rPr>
          <w:rFonts w:hint="cs"/>
          <w:sz w:val="18"/>
          <w:szCs w:val="18"/>
          <w:rtl/>
        </w:rPr>
        <w:t xml:space="preserve"> אין כאן הנאת מנה ואף אין כאן הנאת משכון, לא הגיע לידה כלל הנאה ולכן אף אם נוצרה התחייבות אכתי אינה מתקדשת בכך.</w:t>
      </w:r>
    </w:p>
  </w:footnote>
  <w:footnote w:id="75">
    <w:p w:rsidR="00194EF7" w:rsidRDefault="00194EF7" w:rsidP="00F15C4E">
      <w:pPr>
        <w:pStyle w:val="a4"/>
        <w:rPr>
          <w:rtl/>
        </w:rPr>
      </w:pPr>
      <w:r w:rsidRPr="007B2957">
        <w:rPr>
          <w:rStyle w:val="ab"/>
          <w:sz w:val="18"/>
          <w:szCs w:val="18"/>
        </w:rPr>
        <w:footnoteRef/>
      </w:r>
      <w:r w:rsidRPr="007B2957">
        <w:rPr>
          <w:sz w:val="18"/>
          <w:szCs w:val="18"/>
          <w:rtl/>
        </w:rPr>
        <w:t xml:space="preserve"> </w:t>
      </w:r>
      <w:r w:rsidRPr="007B2957">
        <w:rPr>
          <w:rFonts w:hint="cs"/>
          <w:sz w:val="18"/>
          <w:szCs w:val="18"/>
          <w:rtl/>
        </w:rPr>
        <w:t xml:space="preserve">אמנם, </w:t>
      </w:r>
      <w:r w:rsidRPr="007B2957">
        <w:rPr>
          <w:rFonts w:hint="cs"/>
          <w:b/>
          <w:bCs/>
          <w:sz w:val="18"/>
          <w:szCs w:val="18"/>
          <w:rtl/>
        </w:rPr>
        <w:t>ערוך השולחן</w:t>
      </w:r>
      <w:r w:rsidRPr="007B2957">
        <w:rPr>
          <w:rFonts w:hint="cs"/>
          <w:sz w:val="18"/>
          <w:szCs w:val="18"/>
          <w:rtl/>
        </w:rPr>
        <w:t xml:space="preserve"> מיישב את דברי הרמ"א, וס"ל שרק בשטר נחלקו משום שאינו מקנה לה שום דבר בעין. אך כאשר נותן לה משכון ומקנה לה בו מנה, אע"פ שיכול לסלקה מהמשכון במעות, מכל מקום בזמן שהמשכון נתון לה הרי הוא כשלה, ומש"ה סובר הרמ"א שבמשכון לא נחלקו הראשונים ולכו"ע מקודשת.</w:t>
      </w:r>
    </w:p>
  </w:footnote>
  <w:footnote w:id="76">
    <w:p w:rsidR="00194EF7" w:rsidRPr="00E376B6" w:rsidRDefault="00194EF7" w:rsidP="00F15C4E">
      <w:pPr>
        <w:pStyle w:val="a4"/>
        <w:rPr>
          <w:sz w:val="18"/>
          <w:szCs w:val="18"/>
          <w:rtl/>
        </w:rPr>
      </w:pPr>
      <w:r w:rsidRPr="00E376B6">
        <w:rPr>
          <w:rStyle w:val="ab"/>
          <w:sz w:val="18"/>
          <w:szCs w:val="18"/>
        </w:rPr>
        <w:footnoteRef/>
      </w:r>
      <w:r w:rsidRPr="00E376B6">
        <w:rPr>
          <w:sz w:val="18"/>
          <w:szCs w:val="18"/>
          <w:rtl/>
        </w:rPr>
        <w:t xml:space="preserve"> </w:t>
      </w:r>
      <w:r w:rsidRPr="00E376B6">
        <w:rPr>
          <w:rFonts w:hint="cs"/>
          <w:sz w:val="18"/>
          <w:szCs w:val="18"/>
          <w:rtl/>
        </w:rPr>
        <w:t xml:space="preserve">נראה שנחלקו מהי הנקודה העיקרית בדברי </w:t>
      </w:r>
      <w:r w:rsidRPr="00E376B6">
        <w:rPr>
          <w:rFonts w:hint="cs"/>
          <w:b/>
          <w:bCs/>
          <w:sz w:val="18"/>
          <w:szCs w:val="18"/>
          <w:rtl/>
        </w:rPr>
        <w:t>הראב"ד</w:t>
      </w:r>
      <w:r w:rsidRPr="00E376B6">
        <w:rPr>
          <w:rFonts w:hint="cs"/>
          <w:sz w:val="18"/>
          <w:szCs w:val="18"/>
          <w:rtl/>
        </w:rPr>
        <w:t xml:space="preserve">, האם היווצרות של חוב היא המקדשת, כך הבין </w:t>
      </w:r>
      <w:r w:rsidRPr="00E376B6">
        <w:rPr>
          <w:rFonts w:hint="cs"/>
          <w:b/>
          <w:bCs/>
          <w:sz w:val="18"/>
          <w:szCs w:val="18"/>
          <w:rtl/>
        </w:rPr>
        <w:t>הח"מ</w:t>
      </w:r>
      <w:r w:rsidRPr="00E376B6">
        <w:rPr>
          <w:rFonts w:hint="cs"/>
          <w:sz w:val="18"/>
          <w:szCs w:val="18"/>
          <w:rtl/>
        </w:rPr>
        <w:t xml:space="preserve">, או שקניין ממש הוא הקונה, וכך מבין </w:t>
      </w:r>
      <w:r w:rsidRPr="00E376B6">
        <w:rPr>
          <w:rFonts w:hint="cs"/>
          <w:b/>
          <w:bCs/>
          <w:sz w:val="18"/>
          <w:szCs w:val="18"/>
          <w:rtl/>
        </w:rPr>
        <w:t>הב"ש</w:t>
      </w:r>
      <w:r w:rsidRPr="00E376B6">
        <w:rPr>
          <w:rFonts w:hint="cs"/>
          <w:sz w:val="18"/>
          <w:szCs w:val="18"/>
          <w:rtl/>
        </w:rPr>
        <w:t xml:space="preserve">. </w:t>
      </w:r>
    </w:p>
  </w:footnote>
  <w:footnote w:id="77">
    <w:p w:rsidR="00194EF7" w:rsidRDefault="00194EF7" w:rsidP="00F15C4E">
      <w:pPr>
        <w:pStyle w:val="a4"/>
      </w:pPr>
      <w:r w:rsidRPr="00E376B6">
        <w:rPr>
          <w:rStyle w:val="ab"/>
          <w:sz w:val="18"/>
          <w:szCs w:val="18"/>
        </w:rPr>
        <w:footnoteRef/>
      </w:r>
      <w:r w:rsidRPr="00E376B6">
        <w:rPr>
          <w:sz w:val="18"/>
          <w:szCs w:val="18"/>
          <w:rtl/>
        </w:rPr>
        <w:t xml:space="preserve"> </w:t>
      </w:r>
      <w:r w:rsidRPr="00E376B6">
        <w:rPr>
          <w:rFonts w:hint="cs"/>
          <w:sz w:val="18"/>
          <w:szCs w:val="18"/>
          <w:rtl/>
        </w:rPr>
        <w:t>ברם, רבים חולקים על כך, משום שכאן הקנה לאשה לגמרי את הטבעת, ולא שייך לומר שהיא אגודה גביה. ולא דמי למשכון שאין לה בו קניין כלל, הכא שאני שהרי הטבעת קנויה לה לגמרי.</w:t>
      </w:r>
    </w:p>
  </w:footnote>
  <w:footnote w:id="78">
    <w:p w:rsidR="00194EF7" w:rsidRPr="00994094" w:rsidRDefault="00194EF7" w:rsidP="00F15C4E">
      <w:pPr>
        <w:pStyle w:val="a4"/>
        <w:rPr>
          <w:sz w:val="18"/>
          <w:szCs w:val="18"/>
          <w:rtl/>
        </w:rPr>
      </w:pPr>
      <w:r w:rsidRPr="00994094">
        <w:rPr>
          <w:rStyle w:val="ab"/>
          <w:sz w:val="18"/>
          <w:szCs w:val="18"/>
        </w:rPr>
        <w:footnoteRef/>
      </w:r>
      <w:r w:rsidRPr="00994094">
        <w:rPr>
          <w:sz w:val="18"/>
          <w:szCs w:val="18"/>
          <w:rtl/>
        </w:rPr>
        <w:t xml:space="preserve"> </w:t>
      </w:r>
      <w:r w:rsidRPr="00994094">
        <w:rPr>
          <w:rFonts w:hint="cs"/>
          <w:sz w:val="18"/>
          <w:szCs w:val="18"/>
          <w:rtl/>
        </w:rPr>
        <w:t xml:space="preserve">ומוסיף </w:t>
      </w:r>
      <w:r w:rsidRPr="00994094">
        <w:rPr>
          <w:sz w:val="18"/>
          <w:szCs w:val="18"/>
          <w:rtl/>
        </w:rPr>
        <w:t>–</w:t>
      </w:r>
      <w:r w:rsidRPr="00994094">
        <w:rPr>
          <w:rFonts w:hint="cs"/>
          <w:sz w:val="18"/>
          <w:szCs w:val="18"/>
          <w:rtl/>
        </w:rPr>
        <w:t xml:space="preserve"> אישתמטא לח"מ דברי הרא"ש, שאין צריך תנאי כפול במקום שמעשיו מוכיחים עליו.</w:t>
      </w:r>
    </w:p>
  </w:footnote>
  <w:footnote w:id="79">
    <w:p w:rsidR="00194EF7" w:rsidRPr="00994094" w:rsidRDefault="00194EF7" w:rsidP="00F15C4E">
      <w:pPr>
        <w:pStyle w:val="a4"/>
        <w:rPr>
          <w:sz w:val="18"/>
          <w:szCs w:val="18"/>
        </w:rPr>
      </w:pPr>
      <w:r w:rsidRPr="00994094">
        <w:rPr>
          <w:rStyle w:val="ab"/>
          <w:sz w:val="18"/>
          <w:szCs w:val="18"/>
        </w:rPr>
        <w:footnoteRef/>
      </w:r>
      <w:r w:rsidRPr="00994094">
        <w:rPr>
          <w:sz w:val="18"/>
          <w:szCs w:val="18"/>
          <w:rtl/>
        </w:rPr>
        <w:t xml:space="preserve"> </w:t>
      </w:r>
      <w:r w:rsidRPr="00994094">
        <w:rPr>
          <w:rFonts w:hint="cs"/>
          <w:sz w:val="18"/>
          <w:szCs w:val="18"/>
          <w:rtl/>
        </w:rPr>
        <w:t>הרמב"ן מוכיח שגם הרי"ף סובר כך, משום שהרי"ף לא הביא את הסוגייה הנ"ל, אלא פסק את הגמרא בפרק ראשון, ובגמרא זו נאמר להדיא שהמקדש מנה זו ונמצא חסר דינר אינה מקודשת, משמע שבמנה סתם מקודשת ואינה מתביישת לתבעו.</w:t>
      </w:r>
    </w:p>
  </w:footnote>
  <w:footnote w:id="80">
    <w:p w:rsidR="00194EF7" w:rsidRDefault="00194EF7" w:rsidP="00F15C4E">
      <w:pPr>
        <w:pStyle w:val="a4"/>
        <w:rPr>
          <w:rtl/>
        </w:rPr>
      </w:pPr>
      <w:r w:rsidRPr="00994094">
        <w:rPr>
          <w:rStyle w:val="ab"/>
          <w:sz w:val="18"/>
          <w:szCs w:val="18"/>
        </w:rPr>
        <w:footnoteRef/>
      </w:r>
      <w:r w:rsidRPr="00994094">
        <w:rPr>
          <w:sz w:val="18"/>
          <w:szCs w:val="18"/>
          <w:rtl/>
        </w:rPr>
        <w:t xml:space="preserve"> </w:t>
      </w:r>
      <w:r w:rsidRPr="00994094">
        <w:rPr>
          <w:rFonts w:hint="cs"/>
          <w:sz w:val="18"/>
          <w:szCs w:val="18"/>
          <w:rtl/>
        </w:rPr>
        <w:t xml:space="preserve">מקומו של משפט זה אינו ברור. </w:t>
      </w:r>
      <w:r w:rsidRPr="00994094">
        <w:rPr>
          <w:rFonts w:hint="cs"/>
          <w:b/>
          <w:bCs/>
          <w:sz w:val="18"/>
          <w:szCs w:val="18"/>
          <w:rtl/>
        </w:rPr>
        <w:t>בשו"ע</w:t>
      </w:r>
      <w:r w:rsidRPr="00994094">
        <w:rPr>
          <w:rFonts w:hint="cs"/>
          <w:sz w:val="18"/>
          <w:szCs w:val="18"/>
          <w:rtl/>
        </w:rPr>
        <w:t xml:space="preserve"> הוא נמצא מייד לאחר הדין של מנה זו ששניהם יכולים לחזור בהם. ברם, </w:t>
      </w:r>
      <w:r w:rsidRPr="00994094">
        <w:rPr>
          <w:rFonts w:hint="cs"/>
          <w:b/>
          <w:bCs/>
          <w:sz w:val="18"/>
          <w:szCs w:val="18"/>
          <w:rtl/>
        </w:rPr>
        <w:t>הגר"א</w:t>
      </w:r>
      <w:r w:rsidRPr="00994094">
        <w:rPr>
          <w:rFonts w:hint="cs"/>
          <w:sz w:val="18"/>
          <w:szCs w:val="18"/>
          <w:rtl/>
        </w:rPr>
        <w:t xml:space="preserve"> מעיר שאין הבנה למשפט הנ"ל, משום שאין מדובר על חיסרון דינר אלא אפילו במנה שלם מיירי שניתן לחזור כל עוד לא קיבלה את כולו! לכן, </w:t>
      </w:r>
      <w:r w:rsidRPr="00994094">
        <w:rPr>
          <w:rFonts w:hint="cs"/>
          <w:b/>
          <w:bCs/>
          <w:sz w:val="18"/>
          <w:szCs w:val="18"/>
          <w:rtl/>
        </w:rPr>
        <w:t>הגר"א</w:t>
      </w:r>
      <w:r w:rsidRPr="00994094">
        <w:rPr>
          <w:rFonts w:hint="cs"/>
          <w:sz w:val="18"/>
          <w:szCs w:val="18"/>
          <w:rtl/>
        </w:rPr>
        <w:t xml:space="preserve"> מגיה כפי שנכתב כאן בפנים, ומיירי במנה חסר דינר.</w:t>
      </w:r>
    </w:p>
  </w:footnote>
  <w:footnote w:id="81">
    <w:p w:rsidR="00194EF7" w:rsidRDefault="00194EF7" w:rsidP="00F15C4E">
      <w:pPr>
        <w:pStyle w:val="a4"/>
      </w:pPr>
      <w:r w:rsidRPr="001C63A3">
        <w:rPr>
          <w:rStyle w:val="ab"/>
          <w:sz w:val="18"/>
          <w:szCs w:val="18"/>
        </w:rPr>
        <w:footnoteRef/>
      </w:r>
      <w:r w:rsidRPr="001C63A3">
        <w:rPr>
          <w:sz w:val="18"/>
          <w:szCs w:val="18"/>
          <w:rtl/>
        </w:rPr>
        <w:t xml:space="preserve"> </w:t>
      </w:r>
      <w:r w:rsidRPr="001C63A3">
        <w:rPr>
          <w:rFonts w:hint="cs"/>
          <w:sz w:val="18"/>
          <w:szCs w:val="18"/>
          <w:u w:val="single"/>
          <w:rtl/>
        </w:rPr>
        <w:t>הרחבה</w:t>
      </w:r>
      <w:r w:rsidRPr="001C63A3">
        <w:rPr>
          <w:rFonts w:hint="cs"/>
          <w:sz w:val="18"/>
          <w:szCs w:val="18"/>
          <w:rtl/>
        </w:rPr>
        <w:t xml:space="preserve"> </w:t>
      </w:r>
      <w:r w:rsidRPr="001C63A3">
        <w:rPr>
          <w:sz w:val="18"/>
          <w:szCs w:val="18"/>
          <w:rtl/>
        </w:rPr>
        <w:t>–</w:t>
      </w:r>
      <w:r w:rsidRPr="001C63A3">
        <w:rPr>
          <w:rFonts w:hint="cs"/>
          <w:sz w:val="18"/>
          <w:szCs w:val="18"/>
          <w:rtl/>
        </w:rPr>
        <w:t xml:space="preserve"> נאמר בגמרא כך: "</w:t>
      </w:r>
      <w:r w:rsidRPr="001C63A3">
        <w:rPr>
          <w:rFonts w:cs="Arial" w:hint="cs"/>
          <w:sz w:val="18"/>
          <w:szCs w:val="18"/>
          <w:rtl/>
        </w:rPr>
        <w:t>מיתיבי</w:t>
      </w:r>
      <w:r w:rsidRPr="001C63A3">
        <w:rPr>
          <w:rFonts w:cs="Arial"/>
          <w:sz w:val="18"/>
          <w:szCs w:val="18"/>
          <w:rtl/>
        </w:rPr>
        <w:t xml:space="preserve">: </w:t>
      </w:r>
      <w:r w:rsidRPr="001C63A3">
        <w:rPr>
          <w:rFonts w:cs="Arial" w:hint="cs"/>
          <w:sz w:val="18"/>
          <w:szCs w:val="18"/>
          <w:rtl/>
        </w:rPr>
        <w:t>התקדשי</w:t>
      </w:r>
      <w:r w:rsidRPr="001C63A3">
        <w:rPr>
          <w:rFonts w:cs="Arial"/>
          <w:sz w:val="18"/>
          <w:szCs w:val="18"/>
          <w:rtl/>
        </w:rPr>
        <w:t xml:space="preserve"> </w:t>
      </w:r>
      <w:r w:rsidRPr="001C63A3">
        <w:rPr>
          <w:rFonts w:cs="Arial" w:hint="cs"/>
          <w:sz w:val="18"/>
          <w:szCs w:val="18"/>
          <w:rtl/>
        </w:rPr>
        <w:t>לי</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והיה</w:t>
      </w:r>
      <w:r w:rsidRPr="001C63A3">
        <w:rPr>
          <w:rFonts w:cs="Arial"/>
          <w:sz w:val="18"/>
          <w:szCs w:val="18"/>
          <w:rtl/>
        </w:rPr>
        <w:t xml:space="preserve"> </w:t>
      </w:r>
      <w:r w:rsidRPr="001C63A3">
        <w:rPr>
          <w:rFonts w:cs="Arial" w:hint="cs"/>
          <w:sz w:val="18"/>
          <w:szCs w:val="18"/>
          <w:rtl/>
        </w:rPr>
        <w:t>מונה</w:t>
      </w:r>
      <w:r w:rsidRPr="001C63A3">
        <w:rPr>
          <w:rFonts w:cs="Arial"/>
          <w:sz w:val="18"/>
          <w:szCs w:val="18"/>
          <w:rtl/>
        </w:rPr>
        <w:t xml:space="preserve"> </w:t>
      </w:r>
      <w:r w:rsidRPr="001C63A3">
        <w:rPr>
          <w:rFonts w:cs="Arial" w:hint="cs"/>
          <w:sz w:val="18"/>
          <w:szCs w:val="18"/>
          <w:rtl/>
        </w:rPr>
        <w:t>והולך</w:t>
      </w:r>
      <w:r w:rsidRPr="001C63A3">
        <w:rPr>
          <w:rFonts w:cs="Arial"/>
          <w:sz w:val="18"/>
          <w:szCs w:val="18"/>
          <w:rtl/>
        </w:rPr>
        <w:t xml:space="preserve">, </w:t>
      </w:r>
      <w:r w:rsidRPr="001C63A3">
        <w:rPr>
          <w:rFonts w:cs="Arial" w:hint="cs"/>
          <w:sz w:val="18"/>
          <w:szCs w:val="18"/>
          <w:rtl/>
        </w:rPr>
        <w:t>ורצה</w:t>
      </w:r>
      <w:r w:rsidRPr="001C63A3">
        <w:rPr>
          <w:rFonts w:cs="Arial"/>
          <w:sz w:val="18"/>
          <w:szCs w:val="18"/>
          <w:rtl/>
        </w:rPr>
        <w:t xml:space="preserve"> </w:t>
      </w:r>
      <w:r w:rsidRPr="001C63A3">
        <w:rPr>
          <w:rFonts w:cs="Arial" w:hint="cs"/>
          <w:sz w:val="18"/>
          <w:szCs w:val="18"/>
          <w:rtl/>
        </w:rPr>
        <w:t>אחד</w:t>
      </w:r>
      <w:r w:rsidRPr="001C63A3">
        <w:rPr>
          <w:rFonts w:cs="Arial"/>
          <w:sz w:val="18"/>
          <w:szCs w:val="18"/>
          <w:rtl/>
        </w:rPr>
        <w:t xml:space="preserve"> </w:t>
      </w:r>
      <w:r w:rsidRPr="001C63A3">
        <w:rPr>
          <w:rFonts w:cs="Arial" w:hint="cs"/>
          <w:sz w:val="18"/>
          <w:szCs w:val="18"/>
          <w:rtl/>
        </w:rPr>
        <w:t>מהן</w:t>
      </w:r>
      <w:r w:rsidRPr="001C63A3">
        <w:rPr>
          <w:rFonts w:cs="Arial"/>
          <w:sz w:val="18"/>
          <w:szCs w:val="18"/>
          <w:rtl/>
        </w:rPr>
        <w:t xml:space="preserve"> </w:t>
      </w:r>
      <w:r w:rsidRPr="001C63A3">
        <w:rPr>
          <w:rFonts w:cs="Arial" w:hint="cs"/>
          <w:sz w:val="18"/>
          <w:szCs w:val="18"/>
          <w:rtl/>
        </w:rPr>
        <w:t>לחזור</w:t>
      </w:r>
      <w:r w:rsidRPr="001C63A3">
        <w:rPr>
          <w:rFonts w:cs="Arial"/>
          <w:sz w:val="18"/>
          <w:szCs w:val="18"/>
          <w:rtl/>
        </w:rPr>
        <w:t xml:space="preserve"> </w:t>
      </w:r>
      <w:r w:rsidRPr="001C63A3">
        <w:rPr>
          <w:rFonts w:cs="Arial" w:hint="cs"/>
          <w:sz w:val="18"/>
          <w:szCs w:val="18"/>
          <w:rtl/>
        </w:rPr>
        <w:t>אפילו</w:t>
      </w:r>
      <w:r w:rsidRPr="001C63A3">
        <w:rPr>
          <w:rFonts w:cs="Arial"/>
          <w:sz w:val="18"/>
          <w:szCs w:val="18"/>
          <w:rtl/>
        </w:rPr>
        <w:t xml:space="preserve"> </w:t>
      </w:r>
      <w:r w:rsidRPr="001C63A3">
        <w:rPr>
          <w:rFonts w:cs="Arial" w:hint="cs"/>
          <w:sz w:val="18"/>
          <w:szCs w:val="18"/>
          <w:rtl/>
        </w:rPr>
        <w:t>בדינר</w:t>
      </w:r>
      <w:r w:rsidRPr="001C63A3">
        <w:rPr>
          <w:rFonts w:cs="Arial"/>
          <w:sz w:val="18"/>
          <w:szCs w:val="18"/>
          <w:rtl/>
        </w:rPr>
        <w:t xml:space="preserve"> </w:t>
      </w:r>
      <w:r w:rsidRPr="001C63A3">
        <w:rPr>
          <w:rFonts w:cs="Arial" w:hint="cs"/>
          <w:sz w:val="18"/>
          <w:szCs w:val="18"/>
          <w:rtl/>
        </w:rPr>
        <w:t>האחרון</w:t>
      </w:r>
      <w:r w:rsidRPr="001C63A3">
        <w:rPr>
          <w:rFonts w:cs="Arial"/>
          <w:sz w:val="18"/>
          <w:szCs w:val="18"/>
          <w:rtl/>
        </w:rPr>
        <w:t xml:space="preserve"> - </w:t>
      </w:r>
      <w:r w:rsidRPr="001C63A3">
        <w:rPr>
          <w:rFonts w:cs="Arial" w:hint="cs"/>
          <w:sz w:val="18"/>
          <w:szCs w:val="18"/>
          <w:rtl/>
        </w:rPr>
        <w:t>הרשות</w:t>
      </w:r>
      <w:r w:rsidRPr="001C63A3">
        <w:rPr>
          <w:rFonts w:cs="Arial"/>
          <w:sz w:val="18"/>
          <w:szCs w:val="18"/>
          <w:rtl/>
        </w:rPr>
        <w:t xml:space="preserve"> </w:t>
      </w:r>
      <w:r w:rsidRPr="001C63A3">
        <w:rPr>
          <w:rFonts w:cs="Arial" w:hint="cs"/>
          <w:sz w:val="18"/>
          <w:szCs w:val="18"/>
          <w:rtl/>
        </w:rPr>
        <w:t>בידו</w:t>
      </w:r>
      <w:r w:rsidRPr="001C63A3">
        <w:rPr>
          <w:rFonts w:cs="Arial"/>
          <w:sz w:val="18"/>
          <w:szCs w:val="18"/>
          <w:rtl/>
        </w:rPr>
        <w:t xml:space="preserve">! </w:t>
      </w:r>
      <w:r w:rsidRPr="001C63A3">
        <w:rPr>
          <w:rFonts w:cs="Arial" w:hint="cs"/>
          <w:sz w:val="18"/>
          <w:szCs w:val="18"/>
          <w:rtl/>
        </w:rPr>
        <w:t>הכא</w:t>
      </w:r>
      <w:r w:rsidRPr="001C63A3">
        <w:rPr>
          <w:rFonts w:cs="Arial"/>
          <w:sz w:val="18"/>
          <w:szCs w:val="18"/>
          <w:rtl/>
        </w:rPr>
        <w:t xml:space="preserve"> </w:t>
      </w:r>
      <w:r w:rsidRPr="001C63A3">
        <w:rPr>
          <w:rFonts w:cs="Arial" w:hint="cs"/>
          <w:sz w:val="18"/>
          <w:szCs w:val="18"/>
          <w:rtl/>
        </w:rPr>
        <w:t>במאי</w:t>
      </w:r>
      <w:r w:rsidRPr="001C63A3">
        <w:rPr>
          <w:rFonts w:cs="Arial"/>
          <w:sz w:val="18"/>
          <w:szCs w:val="18"/>
          <w:rtl/>
        </w:rPr>
        <w:t xml:space="preserve"> </w:t>
      </w:r>
      <w:r w:rsidRPr="001C63A3">
        <w:rPr>
          <w:rFonts w:cs="Arial" w:hint="cs"/>
          <w:sz w:val="18"/>
          <w:szCs w:val="18"/>
          <w:rtl/>
        </w:rPr>
        <w:t>עסקינן</w:t>
      </w:r>
      <w:r w:rsidRPr="001C63A3">
        <w:rPr>
          <w:rFonts w:cs="Arial"/>
          <w:sz w:val="18"/>
          <w:szCs w:val="18"/>
          <w:rtl/>
        </w:rPr>
        <w:t xml:space="preserve"> - </w:t>
      </w:r>
      <w:r w:rsidRPr="001C63A3">
        <w:rPr>
          <w:rFonts w:cs="Arial" w:hint="cs"/>
          <w:sz w:val="18"/>
          <w:szCs w:val="18"/>
          <w:rtl/>
        </w:rPr>
        <w:t>דאמר</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זו</w:t>
      </w:r>
      <w:r w:rsidRPr="001C63A3">
        <w:rPr>
          <w:rFonts w:cs="Arial"/>
          <w:sz w:val="18"/>
          <w:szCs w:val="18"/>
          <w:rtl/>
        </w:rPr>
        <w:t xml:space="preserve">. </w:t>
      </w:r>
      <w:r w:rsidRPr="001C63A3">
        <w:rPr>
          <w:rFonts w:cs="Arial" w:hint="cs"/>
          <w:sz w:val="18"/>
          <w:szCs w:val="18"/>
          <w:rtl/>
        </w:rPr>
        <w:t>הא</w:t>
      </w:r>
      <w:r w:rsidRPr="001C63A3">
        <w:rPr>
          <w:rFonts w:cs="Arial"/>
          <w:sz w:val="18"/>
          <w:szCs w:val="18"/>
          <w:rtl/>
        </w:rPr>
        <w:t xml:space="preserve"> </w:t>
      </w:r>
      <w:r w:rsidRPr="001C63A3">
        <w:rPr>
          <w:rFonts w:cs="Arial" w:hint="cs"/>
          <w:sz w:val="18"/>
          <w:szCs w:val="18"/>
          <w:rtl/>
        </w:rPr>
        <w:t>מדסיפא</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זו</w:t>
      </w:r>
      <w:r w:rsidRPr="001C63A3">
        <w:rPr>
          <w:rFonts w:cs="Arial"/>
          <w:sz w:val="18"/>
          <w:szCs w:val="18"/>
          <w:rtl/>
        </w:rPr>
        <w:t xml:space="preserve">, </w:t>
      </w:r>
      <w:r w:rsidRPr="001C63A3">
        <w:rPr>
          <w:rFonts w:cs="Arial" w:hint="cs"/>
          <w:sz w:val="18"/>
          <w:szCs w:val="18"/>
          <w:rtl/>
        </w:rPr>
        <w:t>רישא</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סתם</w:t>
      </w:r>
      <w:r w:rsidRPr="001C63A3">
        <w:rPr>
          <w:rFonts w:cs="Arial"/>
          <w:sz w:val="18"/>
          <w:szCs w:val="18"/>
          <w:rtl/>
        </w:rPr>
        <w:t xml:space="preserve">! </w:t>
      </w:r>
      <w:r w:rsidRPr="001C63A3">
        <w:rPr>
          <w:rFonts w:cs="Arial" w:hint="cs"/>
          <w:sz w:val="18"/>
          <w:szCs w:val="18"/>
          <w:rtl/>
        </w:rPr>
        <w:t>דקא</w:t>
      </w:r>
      <w:r w:rsidRPr="001C63A3">
        <w:rPr>
          <w:rFonts w:cs="Arial"/>
          <w:sz w:val="18"/>
          <w:szCs w:val="18"/>
          <w:rtl/>
        </w:rPr>
        <w:t xml:space="preserve"> </w:t>
      </w:r>
      <w:r w:rsidRPr="001C63A3">
        <w:rPr>
          <w:rFonts w:cs="Arial" w:hint="cs"/>
          <w:sz w:val="18"/>
          <w:szCs w:val="18"/>
          <w:rtl/>
        </w:rPr>
        <w:t>תני</w:t>
      </w:r>
      <w:r w:rsidRPr="001C63A3">
        <w:rPr>
          <w:rFonts w:cs="Arial"/>
          <w:sz w:val="18"/>
          <w:szCs w:val="18"/>
          <w:rtl/>
        </w:rPr>
        <w:t xml:space="preserve"> </w:t>
      </w:r>
      <w:r w:rsidRPr="001C63A3">
        <w:rPr>
          <w:rFonts w:cs="Arial" w:hint="cs"/>
          <w:sz w:val="18"/>
          <w:szCs w:val="18"/>
          <w:rtl/>
        </w:rPr>
        <w:t>סיפא</w:t>
      </w:r>
      <w:r w:rsidRPr="001C63A3">
        <w:rPr>
          <w:rFonts w:cs="Arial"/>
          <w:sz w:val="18"/>
          <w:szCs w:val="18"/>
          <w:rtl/>
        </w:rPr>
        <w:t xml:space="preserve">: </w:t>
      </w:r>
      <w:r w:rsidRPr="001C63A3">
        <w:rPr>
          <w:rFonts w:cs="Arial" w:hint="cs"/>
          <w:sz w:val="18"/>
          <w:szCs w:val="18"/>
          <w:rtl/>
        </w:rPr>
        <w:t>אמר</w:t>
      </w:r>
      <w:r w:rsidRPr="001C63A3">
        <w:rPr>
          <w:rFonts w:cs="Arial"/>
          <w:sz w:val="18"/>
          <w:szCs w:val="18"/>
          <w:rtl/>
        </w:rPr>
        <w:t xml:space="preserve"> </w:t>
      </w:r>
      <w:r w:rsidRPr="001C63A3">
        <w:rPr>
          <w:rFonts w:cs="Arial" w:hint="cs"/>
          <w:sz w:val="18"/>
          <w:szCs w:val="18"/>
          <w:rtl/>
        </w:rPr>
        <w:t>לה</w:t>
      </w:r>
      <w:r w:rsidRPr="001C63A3">
        <w:rPr>
          <w:rFonts w:cs="Arial"/>
          <w:sz w:val="18"/>
          <w:szCs w:val="18"/>
          <w:rtl/>
        </w:rPr>
        <w:t xml:space="preserve"> </w:t>
      </w:r>
      <w:r w:rsidRPr="001C63A3">
        <w:rPr>
          <w:rFonts w:cs="Arial" w:hint="cs"/>
          <w:sz w:val="18"/>
          <w:szCs w:val="18"/>
          <w:rtl/>
        </w:rPr>
        <w:t>התקדשי</w:t>
      </w:r>
      <w:r w:rsidRPr="001C63A3">
        <w:rPr>
          <w:rFonts w:cs="Arial"/>
          <w:sz w:val="18"/>
          <w:szCs w:val="18"/>
          <w:rtl/>
        </w:rPr>
        <w:t xml:space="preserve"> </w:t>
      </w:r>
      <w:r w:rsidRPr="001C63A3">
        <w:rPr>
          <w:rFonts w:cs="Arial" w:hint="cs"/>
          <w:sz w:val="18"/>
          <w:szCs w:val="18"/>
          <w:rtl/>
        </w:rPr>
        <w:t>לי</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זו</w:t>
      </w:r>
      <w:r w:rsidRPr="001C63A3">
        <w:rPr>
          <w:rFonts w:cs="Arial"/>
          <w:sz w:val="18"/>
          <w:szCs w:val="18"/>
          <w:rtl/>
        </w:rPr>
        <w:t xml:space="preserve">, </w:t>
      </w:r>
      <w:r w:rsidRPr="001C63A3">
        <w:rPr>
          <w:rFonts w:cs="Arial" w:hint="cs"/>
          <w:sz w:val="18"/>
          <w:szCs w:val="18"/>
          <w:rtl/>
        </w:rPr>
        <w:t>ונמצא</w:t>
      </w:r>
      <w:r w:rsidRPr="001C63A3">
        <w:rPr>
          <w:rFonts w:cs="Arial"/>
          <w:sz w:val="18"/>
          <w:szCs w:val="18"/>
          <w:rtl/>
        </w:rPr>
        <w:t xml:space="preserve"> </w:t>
      </w:r>
      <w:r w:rsidRPr="001C63A3">
        <w:rPr>
          <w:rFonts w:cs="Arial" w:hint="cs"/>
          <w:sz w:val="18"/>
          <w:szCs w:val="18"/>
          <w:rtl/>
        </w:rPr>
        <w:t>מנה</w:t>
      </w:r>
      <w:r w:rsidRPr="001C63A3">
        <w:rPr>
          <w:rFonts w:cs="Arial"/>
          <w:sz w:val="18"/>
          <w:szCs w:val="18"/>
          <w:rtl/>
        </w:rPr>
        <w:t xml:space="preserve"> </w:t>
      </w:r>
      <w:r w:rsidRPr="001C63A3">
        <w:rPr>
          <w:rFonts w:cs="Arial" w:hint="cs"/>
          <w:sz w:val="18"/>
          <w:szCs w:val="18"/>
          <w:rtl/>
        </w:rPr>
        <w:t>חסר</w:t>
      </w:r>
      <w:r w:rsidRPr="001C63A3">
        <w:rPr>
          <w:rFonts w:cs="Arial"/>
          <w:sz w:val="18"/>
          <w:szCs w:val="18"/>
          <w:rtl/>
        </w:rPr>
        <w:t xml:space="preserve"> </w:t>
      </w:r>
      <w:r w:rsidRPr="001C63A3">
        <w:rPr>
          <w:rFonts w:cs="Arial" w:hint="cs"/>
          <w:sz w:val="18"/>
          <w:szCs w:val="18"/>
          <w:rtl/>
        </w:rPr>
        <w:t>דינר</w:t>
      </w:r>
      <w:r w:rsidRPr="001C63A3">
        <w:rPr>
          <w:rFonts w:cs="Arial"/>
          <w:sz w:val="18"/>
          <w:szCs w:val="18"/>
          <w:rtl/>
        </w:rPr>
        <w:t xml:space="preserve"> </w:t>
      </w:r>
      <w:r w:rsidRPr="001C63A3">
        <w:rPr>
          <w:rFonts w:cs="Arial" w:hint="cs"/>
          <w:sz w:val="18"/>
          <w:szCs w:val="18"/>
          <w:rtl/>
        </w:rPr>
        <w:t>או</w:t>
      </w:r>
      <w:r w:rsidRPr="001C63A3">
        <w:rPr>
          <w:rFonts w:cs="Arial"/>
          <w:sz w:val="18"/>
          <w:szCs w:val="18"/>
          <w:rtl/>
        </w:rPr>
        <w:t xml:space="preserve"> </w:t>
      </w:r>
      <w:r w:rsidRPr="001C63A3">
        <w:rPr>
          <w:rFonts w:cs="Arial" w:hint="cs"/>
          <w:sz w:val="18"/>
          <w:szCs w:val="18"/>
          <w:rtl/>
        </w:rPr>
        <w:t>דינר</w:t>
      </w:r>
      <w:r w:rsidRPr="001C63A3">
        <w:rPr>
          <w:rFonts w:cs="Arial"/>
          <w:sz w:val="18"/>
          <w:szCs w:val="18"/>
          <w:rtl/>
        </w:rPr>
        <w:t xml:space="preserve"> </w:t>
      </w:r>
      <w:r w:rsidRPr="001C63A3">
        <w:rPr>
          <w:rFonts w:cs="Arial" w:hint="cs"/>
          <w:sz w:val="18"/>
          <w:szCs w:val="18"/>
          <w:rtl/>
        </w:rPr>
        <w:t>של</w:t>
      </w:r>
      <w:r w:rsidRPr="001C63A3">
        <w:rPr>
          <w:rFonts w:cs="Arial"/>
          <w:sz w:val="18"/>
          <w:szCs w:val="18"/>
          <w:rtl/>
        </w:rPr>
        <w:t xml:space="preserve"> </w:t>
      </w:r>
      <w:r w:rsidRPr="001C63A3">
        <w:rPr>
          <w:rFonts w:cs="Arial" w:hint="cs"/>
          <w:sz w:val="18"/>
          <w:szCs w:val="18"/>
          <w:rtl/>
        </w:rPr>
        <w:t>נחשת</w:t>
      </w:r>
      <w:r w:rsidRPr="001C63A3">
        <w:rPr>
          <w:rFonts w:cs="Arial"/>
          <w:sz w:val="18"/>
          <w:szCs w:val="18"/>
          <w:rtl/>
        </w:rPr>
        <w:t xml:space="preserve"> - </w:t>
      </w:r>
      <w:r w:rsidRPr="001C63A3">
        <w:rPr>
          <w:rFonts w:cs="Arial" w:hint="cs"/>
          <w:sz w:val="18"/>
          <w:szCs w:val="18"/>
          <w:rtl/>
        </w:rPr>
        <w:t>אינה</w:t>
      </w:r>
      <w:r w:rsidRPr="001C63A3">
        <w:rPr>
          <w:rFonts w:cs="Arial"/>
          <w:sz w:val="18"/>
          <w:szCs w:val="18"/>
          <w:rtl/>
        </w:rPr>
        <w:t xml:space="preserve"> </w:t>
      </w:r>
      <w:r w:rsidRPr="001C63A3">
        <w:rPr>
          <w:rFonts w:cs="Arial" w:hint="cs"/>
          <w:sz w:val="18"/>
          <w:szCs w:val="18"/>
          <w:rtl/>
        </w:rPr>
        <w:t>מקודשת</w:t>
      </w:r>
      <w:r w:rsidRPr="001C63A3">
        <w:rPr>
          <w:rFonts w:cs="Arial"/>
          <w:sz w:val="18"/>
          <w:szCs w:val="18"/>
          <w:rtl/>
        </w:rPr>
        <w:t xml:space="preserve">, </w:t>
      </w:r>
      <w:r w:rsidRPr="001C63A3">
        <w:rPr>
          <w:rFonts w:cs="Arial" w:hint="cs"/>
          <w:sz w:val="18"/>
          <w:szCs w:val="18"/>
          <w:rtl/>
        </w:rPr>
        <w:t>דינר</w:t>
      </w:r>
      <w:r w:rsidRPr="001C63A3">
        <w:rPr>
          <w:rFonts w:cs="Arial"/>
          <w:sz w:val="18"/>
          <w:szCs w:val="18"/>
          <w:rtl/>
        </w:rPr>
        <w:t xml:space="preserve"> </w:t>
      </w:r>
      <w:r w:rsidRPr="001C63A3">
        <w:rPr>
          <w:rFonts w:cs="Arial" w:hint="cs"/>
          <w:sz w:val="18"/>
          <w:szCs w:val="18"/>
          <w:rtl/>
        </w:rPr>
        <w:t>רע</w:t>
      </w:r>
      <w:r w:rsidRPr="001C63A3">
        <w:rPr>
          <w:rFonts w:cs="Arial"/>
          <w:sz w:val="18"/>
          <w:szCs w:val="18"/>
          <w:rtl/>
        </w:rPr>
        <w:t xml:space="preserve"> - </w:t>
      </w:r>
      <w:r w:rsidRPr="001C63A3">
        <w:rPr>
          <w:rFonts w:cs="Arial" w:hint="cs"/>
          <w:sz w:val="18"/>
          <w:szCs w:val="18"/>
          <w:rtl/>
        </w:rPr>
        <w:t>הרי</w:t>
      </w:r>
      <w:r w:rsidRPr="001C63A3">
        <w:rPr>
          <w:rFonts w:cs="Arial"/>
          <w:sz w:val="18"/>
          <w:szCs w:val="18"/>
          <w:rtl/>
        </w:rPr>
        <w:t xml:space="preserve"> </w:t>
      </w:r>
      <w:r w:rsidRPr="001C63A3">
        <w:rPr>
          <w:rFonts w:cs="Arial" w:hint="cs"/>
          <w:sz w:val="18"/>
          <w:szCs w:val="18"/>
          <w:rtl/>
        </w:rPr>
        <w:t>זו</w:t>
      </w:r>
      <w:r w:rsidRPr="001C63A3">
        <w:rPr>
          <w:rFonts w:cs="Arial"/>
          <w:sz w:val="18"/>
          <w:szCs w:val="18"/>
          <w:rtl/>
        </w:rPr>
        <w:t xml:space="preserve"> </w:t>
      </w:r>
      <w:r w:rsidRPr="001C63A3">
        <w:rPr>
          <w:rFonts w:cs="Arial" w:hint="cs"/>
          <w:sz w:val="18"/>
          <w:szCs w:val="18"/>
          <w:rtl/>
        </w:rPr>
        <w:t>מקודשת</w:t>
      </w:r>
      <w:r w:rsidRPr="001C63A3">
        <w:rPr>
          <w:rFonts w:cs="Arial"/>
          <w:sz w:val="18"/>
          <w:szCs w:val="18"/>
          <w:rtl/>
        </w:rPr>
        <w:t xml:space="preserve">, </w:t>
      </w:r>
      <w:r w:rsidRPr="001C63A3">
        <w:rPr>
          <w:rFonts w:cs="Arial" w:hint="cs"/>
          <w:sz w:val="18"/>
          <w:szCs w:val="18"/>
          <w:rtl/>
        </w:rPr>
        <w:t>ויחליף</w:t>
      </w:r>
      <w:r w:rsidRPr="001C63A3">
        <w:rPr>
          <w:rFonts w:cs="Arial"/>
          <w:sz w:val="18"/>
          <w:szCs w:val="18"/>
          <w:rtl/>
        </w:rPr>
        <w:t xml:space="preserve">! </w:t>
      </w:r>
      <w:r w:rsidRPr="001C63A3">
        <w:rPr>
          <w:rFonts w:cs="Arial" w:hint="cs"/>
          <w:sz w:val="18"/>
          <w:szCs w:val="18"/>
          <w:rtl/>
        </w:rPr>
        <w:t>לא</w:t>
      </w:r>
      <w:r w:rsidRPr="001C63A3">
        <w:rPr>
          <w:rFonts w:cs="Arial"/>
          <w:sz w:val="18"/>
          <w:szCs w:val="18"/>
          <w:rtl/>
        </w:rPr>
        <w:t xml:space="preserve">, </w:t>
      </w:r>
      <w:r w:rsidRPr="001C63A3">
        <w:rPr>
          <w:rFonts w:cs="Arial" w:hint="cs"/>
          <w:sz w:val="18"/>
          <w:szCs w:val="18"/>
          <w:rtl/>
        </w:rPr>
        <w:t>רישא</w:t>
      </w:r>
      <w:r w:rsidRPr="001C63A3">
        <w:rPr>
          <w:rFonts w:cs="Arial"/>
          <w:sz w:val="18"/>
          <w:szCs w:val="18"/>
          <w:rtl/>
        </w:rPr>
        <w:t xml:space="preserve"> </w:t>
      </w:r>
      <w:r w:rsidRPr="001C63A3">
        <w:rPr>
          <w:rFonts w:cs="Arial" w:hint="cs"/>
          <w:sz w:val="18"/>
          <w:szCs w:val="18"/>
          <w:rtl/>
        </w:rPr>
        <w:t>וסיפא</w:t>
      </w:r>
      <w:r w:rsidRPr="001C63A3">
        <w:rPr>
          <w:rFonts w:cs="Arial"/>
          <w:sz w:val="18"/>
          <w:szCs w:val="18"/>
          <w:rtl/>
        </w:rPr>
        <w:t xml:space="preserve"> </w:t>
      </w:r>
      <w:r w:rsidRPr="001C63A3">
        <w:rPr>
          <w:rFonts w:cs="Arial" w:hint="cs"/>
          <w:sz w:val="18"/>
          <w:szCs w:val="18"/>
          <w:rtl/>
        </w:rPr>
        <w:t>דאמר</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זו</w:t>
      </w:r>
      <w:r w:rsidRPr="001C63A3">
        <w:rPr>
          <w:rFonts w:cs="Arial"/>
          <w:sz w:val="18"/>
          <w:szCs w:val="18"/>
          <w:rtl/>
        </w:rPr>
        <w:t xml:space="preserve">, </w:t>
      </w:r>
      <w:r w:rsidRPr="001C63A3">
        <w:rPr>
          <w:rFonts w:cs="Arial" w:hint="cs"/>
          <w:sz w:val="18"/>
          <w:szCs w:val="18"/>
          <w:rtl/>
        </w:rPr>
        <w:t>ופרושי</w:t>
      </w:r>
      <w:r w:rsidRPr="001C63A3">
        <w:rPr>
          <w:rFonts w:cs="Arial"/>
          <w:sz w:val="18"/>
          <w:szCs w:val="18"/>
          <w:rtl/>
        </w:rPr>
        <w:t xml:space="preserve"> </w:t>
      </w:r>
      <w:r w:rsidRPr="001C63A3">
        <w:rPr>
          <w:rFonts w:cs="Arial" w:hint="cs"/>
          <w:sz w:val="18"/>
          <w:szCs w:val="18"/>
          <w:rtl/>
        </w:rPr>
        <w:t>קא</w:t>
      </w:r>
      <w:r w:rsidRPr="001C63A3">
        <w:rPr>
          <w:rFonts w:cs="Arial"/>
          <w:sz w:val="18"/>
          <w:szCs w:val="18"/>
          <w:rtl/>
        </w:rPr>
        <w:t xml:space="preserve"> </w:t>
      </w:r>
      <w:r w:rsidRPr="001C63A3">
        <w:rPr>
          <w:rFonts w:cs="Arial" w:hint="cs"/>
          <w:sz w:val="18"/>
          <w:szCs w:val="18"/>
          <w:rtl/>
        </w:rPr>
        <w:t>מפרש</w:t>
      </w:r>
      <w:r w:rsidRPr="001C63A3">
        <w:rPr>
          <w:rFonts w:cs="Arial"/>
          <w:sz w:val="18"/>
          <w:szCs w:val="18"/>
          <w:rtl/>
        </w:rPr>
        <w:t xml:space="preserve">: </w:t>
      </w:r>
      <w:r w:rsidRPr="001C63A3">
        <w:rPr>
          <w:rFonts w:cs="Arial" w:hint="cs"/>
          <w:sz w:val="18"/>
          <w:szCs w:val="18"/>
          <w:rtl/>
        </w:rPr>
        <w:t>רצה</w:t>
      </w:r>
      <w:r w:rsidRPr="001C63A3">
        <w:rPr>
          <w:rFonts w:cs="Arial"/>
          <w:sz w:val="18"/>
          <w:szCs w:val="18"/>
          <w:rtl/>
        </w:rPr>
        <w:t xml:space="preserve"> </w:t>
      </w:r>
      <w:r w:rsidRPr="001C63A3">
        <w:rPr>
          <w:rFonts w:cs="Arial" w:hint="cs"/>
          <w:sz w:val="18"/>
          <w:szCs w:val="18"/>
          <w:rtl/>
        </w:rPr>
        <w:t>אחד</w:t>
      </w:r>
      <w:r w:rsidRPr="001C63A3">
        <w:rPr>
          <w:rFonts w:cs="Arial"/>
          <w:sz w:val="18"/>
          <w:szCs w:val="18"/>
          <w:rtl/>
        </w:rPr>
        <w:t xml:space="preserve"> </w:t>
      </w:r>
      <w:r w:rsidRPr="001C63A3">
        <w:rPr>
          <w:rFonts w:cs="Arial" w:hint="cs"/>
          <w:sz w:val="18"/>
          <w:szCs w:val="18"/>
          <w:rtl/>
        </w:rPr>
        <w:t>מהן</w:t>
      </w:r>
      <w:r w:rsidRPr="001C63A3">
        <w:rPr>
          <w:rFonts w:cs="Arial"/>
          <w:sz w:val="18"/>
          <w:szCs w:val="18"/>
          <w:rtl/>
        </w:rPr>
        <w:t xml:space="preserve"> </w:t>
      </w:r>
      <w:r w:rsidRPr="001C63A3">
        <w:rPr>
          <w:rFonts w:cs="Arial" w:hint="cs"/>
          <w:sz w:val="18"/>
          <w:szCs w:val="18"/>
          <w:rtl/>
        </w:rPr>
        <w:t>לחזור</w:t>
      </w:r>
      <w:r w:rsidRPr="001C63A3">
        <w:rPr>
          <w:rFonts w:cs="Arial"/>
          <w:sz w:val="18"/>
          <w:szCs w:val="18"/>
          <w:rtl/>
        </w:rPr>
        <w:t xml:space="preserve"> </w:t>
      </w:r>
      <w:r w:rsidRPr="001C63A3">
        <w:rPr>
          <w:rFonts w:cs="Arial" w:hint="cs"/>
          <w:sz w:val="18"/>
          <w:szCs w:val="18"/>
          <w:rtl/>
        </w:rPr>
        <w:t>אפי</w:t>
      </w:r>
      <w:r w:rsidRPr="001C63A3">
        <w:rPr>
          <w:rFonts w:cs="Arial"/>
          <w:sz w:val="18"/>
          <w:szCs w:val="18"/>
          <w:rtl/>
        </w:rPr>
        <w:t xml:space="preserve">' </w:t>
      </w:r>
      <w:r w:rsidRPr="001C63A3">
        <w:rPr>
          <w:rFonts w:cs="Arial" w:hint="cs"/>
          <w:sz w:val="18"/>
          <w:szCs w:val="18"/>
          <w:rtl/>
        </w:rPr>
        <w:t>בדינר</w:t>
      </w:r>
      <w:r w:rsidRPr="001C63A3">
        <w:rPr>
          <w:rFonts w:cs="Arial"/>
          <w:sz w:val="18"/>
          <w:szCs w:val="18"/>
          <w:rtl/>
        </w:rPr>
        <w:t xml:space="preserve"> </w:t>
      </w:r>
      <w:r w:rsidRPr="001C63A3">
        <w:rPr>
          <w:rFonts w:cs="Arial" w:hint="cs"/>
          <w:sz w:val="18"/>
          <w:szCs w:val="18"/>
          <w:rtl/>
        </w:rPr>
        <w:t>האחרון</w:t>
      </w:r>
      <w:r w:rsidRPr="001C63A3">
        <w:rPr>
          <w:rFonts w:cs="Arial"/>
          <w:sz w:val="18"/>
          <w:szCs w:val="18"/>
          <w:rtl/>
        </w:rPr>
        <w:t xml:space="preserve"> - </w:t>
      </w:r>
      <w:r w:rsidRPr="001C63A3">
        <w:rPr>
          <w:rFonts w:cs="Arial" w:hint="cs"/>
          <w:sz w:val="18"/>
          <w:szCs w:val="18"/>
          <w:rtl/>
        </w:rPr>
        <w:t>הרשות</w:t>
      </w:r>
      <w:r w:rsidRPr="001C63A3">
        <w:rPr>
          <w:rFonts w:cs="Arial"/>
          <w:sz w:val="18"/>
          <w:szCs w:val="18"/>
          <w:rtl/>
        </w:rPr>
        <w:t xml:space="preserve"> </w:t>
      </w:r>
      <w:r w:rsidRPr="001C63A3">
        <w:rPr>
          <w:rFonts w:cs="Arial" w:hint="cs"/>
          <w:sz w:val="18"/>
          <w:szCs w:val="18"/>
          <w:rtl/>
        </w:rPr>
        <w:t>בידו</w:t>
      </w:r>
      <w:r w:rsidRPr="001C63A3">
        <w:rPr>
          <w:rFonts w:cs="Arial"/>
          <w:sz w:val="18"/>
          <w:szCs w:val="18"/>
          <w:rtl/>
        </w:rPr>
        <w:t xml:space="preserve">, </w:t>
      </w:r>
      <w:r w:rsidRPr="001C63A3">
        <w:rPr>
          <w:rFonts w:cs="Arial" w:hint="cs"/>
          <w:sz w:val="18"/>
          <w:szCs w:val="18"/>
          <w:rtl/>
        </w:rPr>
        <w:t>כיצד</w:t>
      </w:r>
      <w:r w:rsidRPr="001C63A3">
        <w:rPr>
          <w:rFonts w:cs="Arial"/>
          <w:sz w:val="18"/>
          <w:szCs w:val="18"/>
          <w:rtl/>
        </w:rPr>
        <w:t xml:space="preserve">? </w:t>
      </w:r>
      <w:r w:rsidRPr="001C63A3">
        <w:rPr>
          <w:rFonts w:cs="Arial" w:hint="cs"/>
          <w:sz w:val="18"/>
          <w:szCs w:val="18"/>
          <w:rtl/>
        </w:rPr>
        <w:t>כגון</w:t>
      </w:r>
      <w:r w:rsidRPr="001C63A3">
        <w:rPr>
          <w:rFonts w:cs="Arial"/>
          <w:sz w:val="18"/>
          <w:szCs w:val="18"/>
          <w:rtl/>
        </w:rPr>
        <w:t xml:space="preserve"> </w:t>
      </w:r>
      <w:r w:rsidRPr="001C63A3">
        <w:rPr>
          <w:rFonts w:cs="Arial" w:hint="cs"/>
          <w:sz w:val="18"/>
          <w:szCs w:val="18"/>
          <w:rtl/>
        </w:rPr>
        <w:t>דאמר</w:t>
      </w:r>
      <w:r w:rsidRPr="001C63A3">
        <w:rPr>
          <w:rFonts w:cs="Arial"/>
          <w:sz w:val="18"/>
          <w:szCs w:val="18"/>
          <w:rtl/>
        </w:rPr>
        <w:t xml:space="preserve"> </w:t>
      </w:r>
      <w:r w:rsidRPr="001C63A3">
        <w:rPr>
          <w:rFonts w:cs="Arial" w:hint="cs"/>
          <w:sz w:val="18"/>
          <w:szCs w:val="18"/>
          <w:rtl/>
        </w:rPr>
        <w:t>לה</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זו</w:t>
      </w:r>
      <w:r w:rsidRPr="001C63A3">
        <w:rPr>
          <w:rFonts w:cs="Arial"/>
          <w:sz w:val="18"/>
          <w:szCs w:val="18"/>
          <w:rtl/>
        </w:rPr>
        <w:t xml:space="preserve">. </w:t>
      </w:r>
      <w:r w:rsidRPr="001C63A3">
        <w:rPr>
          <w:rFonts w:cs="Arial" w:hint="cs"/>
          <w:sz w:val="18"/>
          <w:szCs w:val="18"/>
          <w:rtl/>
        </w:rPr>
        <w:t>והכי</w:t>
      </w:r>
      <w:r w:rsidRPr="001C63A3">
        <w:rPr>
          <w:rFonts w:cs="Arial"/>
          <w:sz w:val="18"/>
          <w:szCs w:val="18"/>
          <w:rtl/>
        </w:rPr>
        <w:t xml:space="preserve"> </w:t>
      </w:r>
      <w:r w:rsidRPr="001C63A3">
        <w:rPr>
          <w:rFonts w:cs="Arial" w:hint="cs"/>
          <w:sz w:val="18"/>
          <w:szCs w:val="18"/>
          <w:rtl/>
        </w:rPr>
        <w:t>נמי</w:t>
      </w:r>
      <w:r w:rsidRPr="001C63A3">
        <w:rPr>
          <w:rFonts w:cs="Arial"/>
          <w:sz w:val="18"/>
          <w:szCs w:val="18"/>
          <w:rtl/>
        </w:rPr>
        <w:t xml:space="preserve"> </w:t>
      </w:r>
      <w:r w:rsidRPr="001C63A3">
        <w:rPr>
          <w:rFonts w:cs="Arial" w:hint="cs"/>
          <w:sz w:val="18"/>
          <w:szCs w:val="18"/>
          <w:rtl/>
        </w:rPr>
        <w:t>מסתברא</w:t>
      </w:r>
      <w:r w:rsidRPr="001C63A3">
        <w:rPr>
          <w:rFonts w:cs="Arial"/>
          <w:sz w:val="18"/>
          <w:szCs w:val="18"/>
          <w:rtl/>
        </w:rPr>
        <w:t xml:space="preserve">, </w:t>
      </w:r>
      <w:r w:rsidRPr="001C63A3">
        <w:rPr>
          <w:rFonts w:cs="Arial" w:hint="cs"/>
          <w:sz w:val="18"/>
          <w:szCs w:val="18"/>
          <w:rtl/>
        </w:rPr>
        <w:t>דאי</w:t>
      </w:r>
      <w:r w:rsidRPr="001C63A3">
        <w:rPr>
          <w:rFonts w:cs="Arial"/>
          <w:sz w:val="18"/>
          <w:szCs w:val="18"/>
          <w:rtl/>
        </w:rPr>
        <w:t xml:space="preserve"> </w:t>
      </w:r>
      <w:r w:rsidRPr="001C63A3">
        <w:rPr>
          <w:rFonts w:cs="Arial" w:hint="cs"/>
          <w:sz w:val="18"/>
          <w:szCs w:val="18"/>
          <w:rtl/>
        </w:rPr>
        <w:t>ס</w:t>
      </w:r>
      <w:r w:rsidRPr="001C63A3">
        <w:rPr>
          <w:rFonts w:cs="Arial"/>
          <w:sz w:val="18"/>
          <w:szCs w:val="18"/>
          <w:rtl/>
        </w:rPr>
        <w:t>"</w:t>
      </w:r>
      <w:r w:rsidRPr="001C63A3">
        <w:rPr>
          <w:rFonts w:cs="Arial" w:hint="cs"/>
          <w:sz w:val="18"/>
          <w:szCs w:val="18"/>
          <w:rtl/>
        </w:rPr>
        <w:t>ד</w:t>
      </w:r>
      <w:r w:rsidRPr="001C63A3">
        <w:rPr>
          <w:rFonts w:cs="Arial"/>
          <w:sz w:val="18"/>
          <w:szCs w:val="18"/>
          <w:rtl/>
        </w:rPr>
        <w:t xml:space="preserve"> </w:t>
      </w:r>
      <w:r w:rsidRPr="001C63A3">
        <w:rPr>
          <w:rFonts w:cs="Arial" w:hint="cs"/>
          <w:sz w:val="18"/>
          <w:szCs w:val="18"/>
          <w:rtl/>
        </w:rPr>
        <w:t>רישא</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סתם</w:t>
      </w:r>
      <w:r w:rsidRPr="001C63A3">
        <w:rPr>
          <w:rFonts w:cs="Arial"/>
          <w:sz w:val="18"/>
          <w:szCs w:val="18"/>
          <w:rtl/>
        </w:rPr>
        <w:t xml:space="preserve">, </w:t>
      </w:r>
      <w:r w:rsidRPr="001C63A3">
        <w:rPr>
          <w:rFonts w:cs="Arial" w:hint="cs"/>
          <w:sz w:val="18"/>
          <w:szCs w:val="18"/>
          <w:rtl/>
        </w:rPr>
        <w:t>השתא</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סתם</w:t>
      </w:r>
      <w:r w:rsidRPr="001C63A3">
        <w:rPr>
          <w:rFonts w:cs="Arial"/>
          <w:sz w:val="18"/>
          <w:szCs w:val="18"/>
          <w:rtl/>
        </w:rPr>
        <w:t xml:space="preserve"> </w:t>
      </w:r>
      <w:r w:rsidRPr="001C63A3">
        <w:rPr>
          <w:rFonts w:cs="Arial" w:hint="cs"/>
          <w:sz w:val="18"/>
          <w:szCs w:val="18"/>
          <w:rtl/>
        </w:rPr>
        <w:t>לא</w:t>
      </w:r>
      <w:r w:rsidRPr="001C63A3">
        <w:rPr>
          <w:rFonts w:cs="Arial"/>
          <w:sz w:val="18"/>
          <w:szCs w:val="18"/>
          <w:rtl/>
        </w:rPr>
        <w:t xml:space="preserve"> </w:t>
      </w:r>
      <w:r w:rsidRPr="001C63A3">
        <w:rPr>
          <w:rFonts w:cs="Arial" w:hint="cs"/>
          <w:sz w:val="18"/>
          <w:szCs w:val="18"/>
          <w:rtl/>
        </w:rPr>
        <w:t>הוו</w:t>
      </w:r>
      <w:r w:rsidRPr="001C63A3">
        <w:rPr>
          <w:rFonts w:cs="Arial"/>
          <w:sz w:val="18"/>
          <w:szCs w:val="18"/>
          <w:rtl/>
        </w:rPr>
        <w:t xml:space="preserve"> </w:t>
      </w:r>
      <w:r w:rsidRPr="001C63A3">
        <w:rPr>
          <w:rFonts w:cs="Arial" w:hint="cs"/>
          <w:sz w:val="18"/>
          <w:szCs w:val="18"/>
          <w:rtl/>
        </w:rPr>
        <w:t>קידושי</w:t>
      </w:r>
      <w:r w:rsidRPr="001C63A3">
        <w:rPr>
          <w:rFonts w:cs="Arial"/>
          <w:sz w:val="18"/>
          <w:szCs w:val="18"/>
          <w:rtl/>
        </w:rPr>
        <w:t xml:space="preserve">, </w:t>
      </w:r>
      <w:r w:rsidRPr="001C63A3">
        <w:rPr>
          <w:rFonts w:cs="Arial" w:hint="cs"/>
          <w:sz w:val="18"/>
          <w:szCs w:val="18"/>
          <w:rtl/>
        </w:rPr>
        <w:t>במנה</w:t>
      </w:r>
      <w:r w:rsidRPr="001C63A3">
        <w:rPr>
          <w:rFonts w:cs="Arial"/>
          <w:sz w:val="18"/>
          <w:szCs w:val="18"/>
          <w:rtl/>
        </w:rPr>
        <w:t xml:space="preserve"> </w:t>
      </w:r>
      <w:r w:rsidRPr="001C63A3">
        <w:rPr>
          <w:rFonts w:cs="Arial" w:hint="cs"/>
          <w:sz w:val="18"/>
          <w:szCs w:val="18"/>
          <w:rtl/>
        </w:rPr>
        <w:t>זו</w:t>
      </w:r>
      <w:r w:rsidRPr="001C63A3">
        <w:rPr>
          <w:rFonts w:cs="Arial"/>
          <w:sz w:val="18"/>
          <w:szCs w:val="18"/>
          <w:rtl/>
        </w:rPr>
        <w:t xml:space="preserve"> </w:t>
      </w:r>
      <w:r w:rsidRPr="001C63A3">
        <w:rPr>
          <w:rFonts w:cs="Arial" w:hint="cs"/>
          <w:sz w:val="18"/>
          <w:szCs w:val="18"/>
          <w:rtl/>
        </w:rPr>
        <w:t>מיבעיא</w:t>
      </w:r>
      <w:r w:rsidRPr="001C63A3">
        <w:rPr>
          <w:rFonts w:cs="Arial"/>
          <w:sz w:val="18"/>
          <w:szCs w:val="18"/>
          <w:rtl/>
        </w:rPr>
        <w:t>?</w:t>
      </w:r>
      <w:r w:rsidRPr="001C63A3">
        <w:rPr>
          <w:rFonts w:hint="cs"/>
          <w:sz w:val="18"/>
          <w:szCs w:val="18"/>
          <w:rtl/>
        </w:rPr>
        <w:t>"</w:t>
      </w:r>
      <w:r w:rsidRPr="001C63A3">
        <w:rPr>
          <w:sz w:val="18"/>
          <w:szCs w:val="18"/>
          <w:rtl/>
        </w:rPr>
        <w:br/>
      </w:r>
      <w:r w:rsidRPr="001C63A3">
        <w:rPr>
          <w:rFonts w:hint="cs"/>
          <w:sz w:val="18"/>
          <w:szCs w:val="18"/>
          <w:u w:val="single"/>
          <w:rtl/>
        </w:rPr>
        <w:t>הסבר</w:t>
      </w:r>
      <w:r w:rsidRPr="001C63A3">
        <w:rPr>
          <w:rFonts w:hint="cs"/>
          <w:sz w:val="18"/>
          <w:szCs w:val="18"/>
          <w:rtl/>
        </w:rPr>
        <w:t xml:space="preserve"> </w:t>
      </w:r>
      <w:r w:rsidRPr="001C63A3">
        <w:rPr>
          <w:sz w:val="18"/>
          <w:szCs w:val="18"/>
          <w:rtl/>
        </w:rPr>
        <w:t>–</w:t>
      </w:r>
      <w:r w:rsidRPr="001C63A3">
        <w:rPr>
          <w:rFonts w:hint="cs"/>
          <w:sz w:val="18"/>
          <w:szCs w:val="18"/>
          <w:rtl/>
        </w:rPr>
        <w:t xml:space="preserve"> מבואר בגמרא שההכרח להעמיד את הרישא במנה זו הוא, משום שאם מדובר במנה סתם, הדין בסיפא מיותר משום שאפילו במנה סתם יכולים לחזור, כל שכן במנה זו שיכולים לחזור. ואם נאמר שבמנה זו בטלים הקידושין מאליהם, אם כן טובא קמ"ל בסיפא, שהרי ברישא הקידושין בטלים רק אם חזרו בהם, ואילו בסיפא בדין מנה זו למדנו שצריכים לחזור בהם! אלא על כרחך אף בסיפא במנה זו צריכים לחזור בהם.</w:t>
      </w:r>
      <w:r>
        <w:rPr>
          <w:sz w:val="18"/>
          <w:szCs w:val="18"/>
          <w:rtl/>
        </w:rPr>
        <w:br/>
      </w:r>
      <w:r>
        <w:rPr>
          <w:rFonts w:hint="cs"/>
          <w:sz w:val="18"/>
          <w:szCs w:val="18"/>
          <w:rtl/>
        </w:rPr>
        <w:t>אמנם, הר"ן טוען שכיוון שאמר לה במנה זו ואין כאן מנה, נמצא שהקידושין בטלים מאליהם.</w:t>
      </w:r>
      <w:r>
        <w:rPr>
          <w:sz w:val="18"/>
          <w:szCs w:val="18"/>
          <w:rtl/>
        </w:rPr>
        <w:br/>
      </w:r>
      <w:r w:rsidRPr="00C82223">
        <w:rPr>
          <w:rFonts w:hint="cs"/>
          <w:sz w:val="18"/>
          <w:szCs w:val="18"/>
          <w:u w:val="single"/>
          <w:rtl/>
        </w:rPr>
        <w:t>ובאשר לקושיית רש"י על הסבר זה</w:t>
      </w:r>
      <w:r>
        <w:rPr>
          <w:rFonts w:hint="cs"/>
          <w:sz w:val="18"/>
          <w:szCs w:val="18"/>
          <w:rtl/>
        </w:rPr>
        <w:t xml:space="preserve"> </w:t>
      </w:r>
      <w:r>
        <w:rPr>
          <w:sz w:val="18"/>
          <w:szCs w:val="18"/>
          <w:rtl/>
        </w:rPr>
        <w:t>–</w:t>
      </w:r>
      <w:r>
        <w:rPr>
          <w:rFonts w:hint="cs"/>
          <w:sz w:val="18"/>
          <w:szCs w:val="18"/>
          <w:rtl/>
        </w:rPr>
        <w:t xml:space="preserve"> צריך לפרש את ה"כל שכן" באופן הבא: אם במנה סתם איננו נותנים לדבריו משמעות של האומר 'על מנת' שדינו כאומר מעכשיו וקידושיו חלים מהשתא, אלא כל אחד יכול חזור בו, כל שכן שבמנה זו איננו מפרשים שהוא כאומר על מנת ואין קידושיו חלים מהשתא, אלא בטלים מאליהם.</w:t>
      </w:r>
    </w:p>
  </w:footnote>
  <w:footnote w:id="82">
    <w:p w:rsidR="00194EF7" w:rsidRDefault="00194EF7" w:rsidP="00F15C4E">
      <w:pPr>
        <w:pStyle w:val="a4"/>
      </w:pPr>
      <w:r w:rsidRPr="00DC4EDF">
        <w:rPr>
          <w:rStyle w:val="ab"/>
          <w:sz w:val="18"/>
          <w:szCs w:val="18"/>
        </w:rPr>
        <w:footnoteRef/>
      </w:r>
      <w:r w:rsidRPr="00DC4EDF">
        <w:rPr>
          <w:sz w:val="18"/>
          <w:szCs w:val="18"/>
          <w:rtl/>
        </w:rPr>
        <w:t xml:space="preserve"> </w:t>
      </w:r>
      <w:r w:rsidRPr="00DC4EDF">
        <w:rPr>
          <w:rFonts w:hint="cs"/>
          <w:sz w:val="18"/>
          <w:szCs w:val="18"/>
          <w:rtl/>
        </w:rPr>
        <w:t xml:space="preserve">מוסיף </w:t>
      </w:r>
      <w:r w:rsidRPr="00DC4EDF">
        <w:rPr>
          <w:rFonts w:hint="cs"/>
          <w:b/>
          <w:bCs/>
          <w:sz w:val="18"/>
          <w:szCs w:val="18"/>
          <w:rtl/>
        </w:rPr>
        <w:t>הב"ש</w:t>
      </w:r>
      <w:r w:rsidRPr="00DC4EDF">
        <w:rPr>
          <w:rFonts w:hint="cs"/>
          <w:sz w:val="18"/>
          <w:szCs w:val="18"/>
          <w:rtl/>
        </w:rPr>
        <w:t xml:space="preserve"> בשם </w:t>
      </w:r>
      <w:r w:rsidRPr="00DC4EDF">
        <w:rPr>
          <w:rFonts w:hint="cs"/>
          <w:b/>
          <w:bCs/>
          <w:sz w:val="18"/>
          <w:szCs w:val="18"/>
          <w:rtl/>
        </w:rPr>
        <w:t>המגיד משנה</w:t>
      </w:r>
      <w:r w:rsidRPr="00DC4EDF">
        <w:rPr>
          <w:rFonts w:hint="cs"/>
          <w:sz w:val="18"/>
          <w:szCs w:val="18"/>
          <w:rtl/>
        </w:rPr>
        <w:t xml:space="preserve"> </w:t>
      </w:r>
      <w:r w:rsidRPr="00DC4EDF">
        <w:rPr>
          <w:sz w:val="18"/>
          <w:szCs w:val="18"/>
          <w:rtl/>
        </w:rPr>
        <w:t>–</w:t>
      </w:r>
      <w:r w:rsidRPr="00DC4EDF">
        <w:rPr>
          <w:rFonts w:hint="cs"/>
          <w:sz w:val="18"/>
          <w:szCs w:val="18"/>
          <w:rtl/>
        </w:rPr>
        <w:t xml:space="preserve"> הוא הדין אם לוקח שק של אגוז</w:t>
      </w:r>
      <w:r>
        <w:rPr>
          <w:rFonts w:hint="cs"/>
          <w:sz w:val="18"/>
          <w:szCs w:val="18"/>
          <w:rtl/>
        </w:rPr>
        <w:t>ים וה</w:t>
      </w:r>
      <w:r w:rsidRPr="00DC4EDF">
        <w:rPr>
          <w:rFonts w:hint="cs"/>
          <w:sz w:val="18"/>
          <w:szCs w:val="18"/>
          <w:rtl/>
        </w:rPr>
        <w:t>מוכר אמר לו שיש בו סאה ונמצא חסר, י</w:t>
      </w:r>
      <w:r>
        <w:rPr>
          <w:rFonts w:hint="cs"/>
          <w:sz w:val="18"/>
          <w:szCs w:val="18"/>
          <w:rtl/>
        </w:rPr>
        <w:t>כול הלוקח לחזור בו אפילו אם המוכ</w:t>
      </w:r>
      <w:r w:rsidRPr="00DC4EDF">
        <w:rPr>
          <w:rFonts w:hint="cs"/>
          <w:sz w:val="18"/>
          <w:szCs w:val="18"/>
          <w:rtl/>
        </w:rPr>
        <w:t>ר רוצה להשלים לו את השק לסאה, וחזרת הלוקח הוי כמו חזרת האשה.</w:t>
      </w:r>
    </w:p>
  </w:footnote>
  <w:footnote w:id="83">
    <w:p w:rsidR="00194EF7" w:rsidRPr="00673731" w:rsidRDefault="00194EF7" w:rsidP="00F15C4E">
      <w:pPr>
        <w:pStyle w:val="a4"/>
        <w:rPr>
          <w:sz w:val="18"/>
          <w:szCs w:val="18"/>
          <w:rtl/>
        </w:rPr>
      </w:pPr>
      <w:r w:rsidRPr="00B71223">
        <w:rPr>
          <w:rStyle w:val="ab"/>
          <w:sz w:val="18"/>
          <w:szCs w:val="18"/>
        </w:rPr>
        <w:footnoteRef/>
      </w:r>
      <w:r w:rsidRPr="00B71223">
        <w:rPr>
          <w:sz w:val="18"/>
          <w:szCs w:val="18"/>
          <w:rtl/>
        </w:rPr>
        <w:t xml:space="preserve"> </w:t>
      </w:r>
      <w:r w:rsidRPr="00B71223">
        <w:rPr>
          <w:rFonts w:hint="cs"/>
          <w:b/>
          <w:bCs/>
          <w:sz w:val="18"/>
          <w:szCs w:val="18"/>
          <w:rtl/>
        </w:rPr>
        <w:t>בהגהות הרד"ל</w:t>
      </w:r>
      <w:r w:rsidRPr="00B71223">
        <w:rPr>
          <w:rFonts w:hint="cs"/>
          <w:sz w:val="18"/>
          <w:szCs w:val="18"/>
          <w:rtl/>
        </w:rPr>
        <w:t xml:space="preserve"> נשאר בצ"ע מה הדין אם נתן לה מנה ושתקה, אך טוענת שקיבלה על דעת שישלים לה למאתיים, </w:t>
      </w:r>
      <w:r w:rsidRPr="00673731">
        <w:rPr>
          <w:rFonts w:hint="cs"/>
          <w:sz w:val="18"/>
          <w:szCs w:val="18"/>
          <w:rtl/>
        </w:rPr>
        <w:t>ומצדד לומר שהוא נאמן, כיוון שקי</w:t>
      </w:r>
      <w:r>
        <w:rPr>
          <w:rFonts w:hint="cs"/>
          <w:sz w:val="18"/>
          <w:szCs w:val="18"/>
          <w:rtl/>
        </w:rPr>
        <w:t>ב</w:t>
      </w:r>
      <w:r w:rsidRPr="00673731">
        <w:rPr>
          <w:rFonts w:hint="cs"/>
          <w:sz w:val="18"/>
          <w:szCs w:val="18"/>
          <w:rtl/>
        </w:rPr>
        <w:t>לה בשתיקה ולא פירשו שישלים לה.</w:t>
      </w:r>
    </w:p>
  </w:footnote>
  <w:footnote w:id="84">
    <w:p w:rsidR="00194EF7" w:rsidRPr="00673731" w:rsidRDefault="00194EF7" w:rsidP="00F15C4E">
      <w:pPr>
        <w:pStyle w:val="a4"/>
        <w:rPr>
          <w:sz w:val="18"/>
          <w:szCs w:val="18"/>
          <w:rtl/>
        </w:rPr>
      </w:pPr>
      <w:r w:rsidRPr="00673731">
        <w:rPr>
          <w:rStyle w:val="ab"/>
          <w:sz w:val="18"/>
          <w:szCs w:val="18"/>
        </w:rPr>
        <w:footnoteRef/>
      </w:r>
      <w:r w:rsidRPr="00673731">
        <w:rPr>
          <w:sz w:val="18"/>
          <w:szCs w:val="18"/>
          <w:rtl/>
        </w:rPr>
        <w:t xml:space="preserve"> </w:t>
      </w:r>
      <w:r w:rsidRPr="00673731">
        <w:rPr>
          <w:rFonts w:hint="cs"/>
          <w:sz w:val="18"/>
          <w:szCs w:val="18"/>
          <w:rtl/>
        </w:rPr>
        <w:t xml:space="preserve">הוכחת </w:t>
      </w:r>
      <w:r w:rsidRPr="00673731">
        <w:rPr>
          <w:rFonts w:hint="cs"/>
          <w:b/>
          <w:bCs/>
          <w:sz w:val="18"/>
          <w:szCs w:val="18"/>
          <w:rtl/>
        </w:rPr>
        <w:t>הבית שמואל</w:t>
      </w:r>
      <w:r w:rsidRPr="00673731">
        <w:rPr>
          <w:rFonts w:hint="cs"/>
          <w:sz w:val="18"/>
          <w:szCs w:val="18"/>
          <w:rtl/>
        </w:rPr>
        <w:t xml:space="preserve"> לדבריו היא מדברי </w:t>
      </w:r>
      <w:r w:rsidRPr="00673731">
        <w:rPr>
          <w:rFonts w:hint="cs"/>
          <w:b/>
          <w:bCs/>
          <w:sz w:val="18"/>
          <w:szCs w:val="18"/>
          <w:rtl/>
        </w:rPr>
        <w:t xml:space="preserve">הרמ"א </w:t>
      </w:r>
      <w:r w:rsidRPr="00673731">
        <w:rPr>
          <w:rFonts w:hint="cs"/>
          <w:sz w:val="18"/>
          <w:szCs w:val="18"/>
          <w:rtl/>
        </w:rPr>
        <w:t xml:space="preserve">בחו"מ </w:t>
      </w:r>
      <w:r w:rsidRPr="00673731">
        <w:rPr>
          <w:sz w:val="18"/>
          <w:szCs w:val="18"/>
          <w:rtl/>
        </w:rPr>
        <w:t>–</w:t>
      </w:r>
      <w:r w:rsidRPr="00673731">
        <w:rPr>
          <w:rFonts w:hint="cs"/>
          <w:sz w:val="18"/>
          <w:szCs w:val="18"/>
          <w:rtl/>
        </w:rPr>
        <w:t xml:space="preserve"> "</w:t>
      </w:r>
      <w:r w:rsidRPr="00673731">
        <w:rPr>
          <w:rFonts w:cs="Arial" w:hint="cs"/>
          <w:sz w:val="18"/>
          <w:szCs w:val="18"/>
          <w:rtl/>
        </w:rPr>
        <w:t>היה</w:t>
      </w:r>
      <w:r w:rsidRPr="00673731">
        <w:rPr>
          <w:rFonts w:cs="Arial"/>
          <w:sz w:val="18"/>
          <w:szCs w:val="18"/>
          <w:rtl/>
        </w:rPr>
        <w:t xml:space="preserve"> </w:t>
      </w:r>
      <w:r w:rsidRPr="00673731">
        <w:rPr>
          <w:rFonts w:cs="Arial" w:hint="cs"/>
          <w:sz w:val="18"/>
          <w:szCs w:val="18"/>
          <w:rtl/>
        </w:rPr>
        <w:t>בתחילה</w:t>
      </w:r>
      <w:r w:rsidRPr="00673731">
        <w:rPr>
          <w:rFonts w:cs="Arial"/>
          <w:sz w:val="18"/>
          <w:szCs w:val="18"/>
          <w:rtl/>
        </w:rPr>
        <w:t xml:space="preserve"> </w:t>
      </w:r>
      <w:r w:rsidRPr="00673731">
        <w:rPr>
          <w:rFonts w:cs="Arial" w:hint="cs"/>
          <w:sz w:val="18"/>
          <w:szCs w:val="18"/>
          <w:rtl/>
        </w:rPr>
        <w:t>קציצה</w:t>
      </w:r>
      <w:r w:rsidRPr="00673731">
        <w:rPr>
          <w:rFonts w:cs="Arial"/>
          <w:sz w:val="18"/>
          <w:szCs w:val="18"/>
          <w:rtl/>
        </w:rPr>
        <w:t xml:space="preserve"> </w:t>
      </w:r>
      <w:r w:rsidRPr="00673731">
        <w:rPr>
          <w:rFonts w:cs="Arial" w:hint="cs"/>
          <w:sz w:val="18"/>
          <w:szCs w:val="18"/>
          <w:rtl/>
        </w:rPr>
        <w:t>ביניהן</w:t>
      </w:r>
      <w:r w:rsidRPr="00673731">
        <w:rPr>
          <w:rFonts w:cs="Arial"/>
          <w:sz w:val="18"/>
          <w:szCs w:val="18"/>
          <w:rtl/>
        </w:rPr>
        <w:t xml:space="preserve">, </w:t>
      </w:r>
      <w:r w:rsidRPr="00673731">
        <w:rPr>
          <w:rFonts w:cs="Arial" w:hint="cs"/>
          <w:sz w:val="18"/>
          <w:szCs w:val="18"/>
          <w:rtl/>
        </w:rPr>
        <w:t>וחזר</w:t>
      </w:r>
      <w:r w:rsidRPr="00673731">
        <w:rPr>
          <w:rFonts w:cs="Arial"/>
          <w:sz w:val="18"/>
          <w:szCs w:val="18"/>
          <w:rtl/>
        </w:rPr>
        <w:t xml:space="preserve"> </w:t>
      </w:r>
      <w:r w:rsidRPr="00673731">
        <w:rPr>
          <w:rFonts w:cs="Arial" w:hint="cs"/>
          <w:sz w:val="18"/>
          <w:szCs w:val="18"/>
          <w:rtl/>
        </w:rPr>
        <w:t>אחד</w:t>
      </w:r>
      <w:r w:rsidRPr="00673731">
        <w:rPr>
          <w:rFonts w:cs="Arial"/>
          <w:sz w:val="18"/>
          <w:szCs w:val="18"/>
          <w:rtl/>
        </w:rPr>
        <w:t xml:space="preserve">, </w:t>
      </w:r>
      <w:r w:rsidRPr="00673731">
        <w:rPr>
          <w:rFonts w:cs="Arial" w:hint="cs"/>
          <w:sz w:val="18"/>
          <w:szCs w:val="18"/>
          <w:rtl/>
        </w:rPr>
        <w:t>וחזרו</w:t>
      </w:r>
      <w:r w:rsidRPr="00673731">
        <w:rPr>
          <w:rFonts w:cs="Arial"/>
          <w:sz w:val="18"/>
          <w:szCs w:val="18"/>
          <w:rtl/>
        </w:rPr>
        <w:t xml:space="preserve"> </w:t>
      </w:r>
      <w:r w:rsidRPr="00673731">
        <w:rPr>
          <w:rFonts w:cs="Arial" w:hint="cs"/>
          <w:sz w:val="18"/>
          <w:szCs w:val="18"/>
          <w:rtl/>
        </w:rPr>
        <w:t>ומשכו</w:t>
      </w:r>
      <w:r w:rsidRPr="00673731">
        <w:rPr>
          <w:rFonts w:cs="Arial"/>
          <w:sz w:val="18"/>
          <w:szCs w:val="18"/>
          <w:rtl/>
        </w:rPr>
        <w:t xml:space="preserve"> </w:t>
      </w:r>
      <w:r w:rsidRPr="00673731">
        <w:rPr>
          <w:rFonts w:cs="Arial" w:hint="cs"/>
          <w:sz w:val="18"/>
          <w:szCs w:val="18"/>
          <w:rtl/>
        </w:rPr>
        <w:t>{הלוקח} סתם</w:t>
      </w:r>
      <w:r w:rsidRPr="00673731">
        <w:rPr>
          <w:rFonts w:cs="Arial"/>
          <w:sz w:val="18"/>
          <w:szCs w:val="18"/>
          <w:rtl/>
        </w:rPr>
        <w:t xml:space="preserve">, </w:t>
      </w:r>
      <w:r w:rsidRPr="00673731">
        <w:rPr>
          <w:rFonts w:cs="Arial" w:hint="cs"/>
          <w:sz w:val="18"/>
          <w:szCs w:val="18"/>
          <w:rtl/>
        </w:rPr>
        <w:t>אמרינן</w:t>
      </w:r>
      <w:r w:rsidRPr="00673731">
        <w:rPr>
          <w:rFonts w:cs="Arial"/>
          <w:sz w:val="18"/>
          <w:szCs w:val="18"/>
          <w:rtl/>
        </w:rPr>
        <w:t xml:space="preserve"> </w:t>
      </w:r>
      <w:r w:rsidRPr="00673731">
        <w:rPr>
          <w:rFonts w:cs="Arial" w:hint="cs"/>
          <w:sz w:val="18"/>
          <w:szCs w:val="18"/>
          <w:rtl/>
        </w:rPr>
        <w:t>ודאי</w:t>
      </w:r>
      <w:r w:rsidRPr="00673731">
        <w:rPr>
          <w:rFonts w:cs="Arial"/>
          <w:sz w:val="18"/>
          <w:szCs w:val="18"/>
          <w:rtl/>
        </w:rPr>
        <w:t xml:space="preserve"> </w:t>
      </w:r>
      <w:r w:rsidRPr="00673731">
        <w:rPr>
          <w:rFonts w:cs="Arial" w:hint="cs"/>
          <w:sz w:val="18"/>
          <w:szCs w:val="18"/>
          <w:rtl/>
        </w:rPr>
        <w:t>על</w:t>
      </w:r>
      <w:r w:rsidRPr="00673731">
        <w:rPr>
          <w:rFonts w:cs="Arial"/>
          <w:sz w:val="18"/>
          <w:szCs w:val="18"/>
          <w:rtl/>
        </w:rPr>
        <w:t xml:space="preserve"> </w:t>
      </w:r>
      <w:r w:rsidRPr="00673731">
        <w:rPr>
          <w:rFonts w:cs="Arial" w:hint="cs"/>
          <w:sz w:val="18"/>
          <w:szCs w:val="18"/>
          <w:rtl/>
        </w:rPr>
        <w:t>קציצה</w:t>
      </w:r>
      <w:r w:rsidRPr="00673731">
        <w:rPr>
          <w:rFonts w:cs="Arial"/>
          <w:sz w:val="18"/>
          <w:szCs w:val="18"/>
          <w:rtl/>
        </w:rPr>
        <w:t xml:space="preserve"> </w:t>
      </w:r>
      <w:r w:rsidRPr="00673731">
        <w:rPr>
          <w:rFonts w:cs="Arial" w:hint="cs"/>
          <w:sz w:val="18"/>
          <w:szCs w:val="18"/>
          <w:rtl/>
        </w:rPr>
        <w:t>הראשונה</w:t>
      </w:r>
      <w:r w:rsidRPr="00673731">
        <w:rPr>
          <w:rFonts w:cs="Arial"/>
          <w:sz w:val="18"/>
          <w:szCs w:val="18"/>
          <w:rtl/>
        </w:rPr>
        <w:t xml:space="preserve"> </w:t>
      </w:r>
      <w:r w:rsidRPr="00673731">
        <w:rPr>
          <w:rFonts w:cs="Arial" w:hint="cs"/>
          <w:sz w:val="18"/>
          <w:szCs w:val="18"/>
          <w:rtl/>
        </w:rPr>
        <w:t>קנו".</w:t>
      </w:r>
      <w:r w:rsidRPr="00673731">
        <w:rPr>
          <w:sz w:val="18"/>
          <w:szCs w:val="18"/>
          <w:rtl/>
        </w:rPr>
        <w:br/>
      </w:r>
      <w:r w:rsidRPr="00673731">
        <w:rPr>
          <w:rFonts w:hint="cs"/>
          <w:sz w:val="18"/>
          <w:szCs w:val="18"/>
          <w:rtl/>
        </w:rPr>
        <w:t>אמנם, רבים חולקים על הדמיון מהלכות קניין לקידושין, וס"ל שרק בקניין שייך לומר שעל דעת קציצה הראשונה תובע, משום שיש תרעומת על החוזר, ולכן אמרינן שהחוזר התרצה על מה שסיכמו בתחילה, אך בקידושין לא שייך תרעומת ולכן לא אזלינן בתר קציצה ראשונה.</w:t>
      </w:r>
    </w:p>
  </w:footnote>
  <w:footnote w:id="85">
    <w:p w:rsidR="00194EF7" w:rsidRPr="00A003E4" w:rsidRDefault="00194EF7" w:rsidP="00F15C4E">
      <w:pPr>
        <w:pStyle w:val="a4"/>
        <w:rPr>
          <w:sz w:val="18"/>
          <w:szCs w:val="18"/>
        </w:rPr>
      </w:pPr>
      <w:r w:rsidRPr="00A003E4">
        <w:rPr>
          <w:rStyle w:val="ab"/>
          <w:sz w:val="18"/>
          <w:szCs w:val="18"/>
        </w:rPr>
        <w:footnoteRef/>
      </w:r>
      <w:r w:rsidRPr="00A003E4">
        <w:rPr>
          <w:sz w:val="18"/>
          <w:szCs w:val="18"/>
          <w:rtl/>
        </w:rPr>
        <w:t xml:space="preserve"> </w:t>
      </w:r>
      <w:r w:rsidRPr="00A003E4">
        <w:rPr>
          <w:rFonts w:hint="cs"/>
          <w:b/>
          <w:bCs/>
          <w:sz w:val="18"/>
          <w:szCs w:val="18"/>
          <w:rtl/>
        </w:rPr>
        <w:t>קרבן נתנאל</w:t>
      </w:r>
      <w:r w:rsidRPr="00A003E4">
        <w:rPr>
          <w:rFonts w:hint="cs"/>
          <w:sz w:val="18"/>
          <w:szCs w:val="18"/>
          <w:rtl/>
        </w:rPr>
        <w:t xml:space="preserve"> (בשם </w:t>
      </w:r>
      <w:r w:rsidRPr="00A003E4">
        <w:rPr>
          <w:rFonts w:hint="cs"/>
          <w:b/>
          <w:bCs/>
          <w:sz w:val="18"/>
          <w:szCs w:val="18"/>
          <w:rtl/>
        </w:rPr>
        <w:t>רבינו ירוחם</w:t>
      </w:r>
      <w:r w:rsidRPr="00A003E4">
        <w:rPr>
          <w:rFonts w:hint="cs"/>
          <w:sz w:val="18"/>
          <w:szCs w:val="18"/>
          <w:rtl/>
        </w:rPr>
        <w:t xml:space="preserve">) </w:t>
      </w:r>
      <w:r w:rsidRPr="00A003E4">
        <w:rPr>
          <w:sz w:val="18"/>
          <w:szCs w:val="18"/>
          <w:rtl/>
        </w:rPr>
        <w:t>–</w:t>
      </w:r>
      <w:r w:rsidRPr="00A003E4">
        <w:rPr>
          <w:rFonts w:hint="cs"/>
          <w:sz w:val="18"/>
          <w:szCs w:val="18"/>
          <w:rtl/>
        </w:rPr>
        <w:t xml:space="preserve"> מדובר בכוס של חרס, ולכן השמן עדיף מהכוס. אמנם, שאר הראשונים והמחבר לא כתבו שמדובר דווקא בכוס של חרס. ולכאורה יש נפק"מ בכלי יקר, שלדעת רי"ו מקודשת בכוס ולא בשמן. אמנם, ייתכן שסתם כלי של חרס ולכן לא כתבו זאת.</w:t>
      </w:r>
      <w:r w:rsidRPr="00A003E4">
        <w:rPr>
          <w:sz w:val="18"/>
          <w:szCs w:val="18"/>
          <w:rtl/>
        </w:rPr>
        <w:br/>
      </w:r>
      <w:r w:rsidRPr="00A003E4">
        <w:rPr>
          <w:rFonts w:hint="cs"/>
          <w:sz w:val="18"/>
          <w:szCs w:val="18"/>
          <w:rtl/>
        </w:rPr>
        <w:t xml:space="preserve">אמנם, </w:t>
      </w:r>
      <w:r w:rsidRPr="00A003E4">
        <w:rPr>
          <w:rFonts w:hint="cs"/>
          <w:b/>
          <w:bCs/>
          <w:sz w:val="18"/>
          <w:szCs w:val="18"/>
          <w:rtl/>
        </w:rPr>
        <w:t>המגיד משנה</w:t>
      </w:r>
      <w:r w:rsidRPr="00A003E4">
        <w:rPr>
          <w:rFonts w:hint="cs"/>
          <w:sz w:val="18"/>
          <w:szCs w:val="18"/>
          <w:rtl/>
        </w:rPr>
        <w:t xml:space="preserve"> מבאר ברמב"ם, שבשמן מתוך שהוא חשוב ואינו עומד לשתייה בבת אחת, מסתמא התכוון לקדש בו ולא בכלי, ולפי"ז יש לומר שאף אם הכלי חשוב, מכל מקום דעתה על השמן, ואתי שפיר.</w:t>
      </w:r>
    </w:p>
  </w:footnote>
  <w:footnote w:id="86">
    <w:p w:rsidR="00194EF7" w:rsidRDefault="00194EF7" w:rsidP="00F15C4E">
      <w:pPr>
        <w:pStyle w:val="a4"/>
      </w:pPr>
      <w:r w:rsidRPr="00A003E4">
        <w:rPr>
          <w:rStyle w:val="ab"/>
          <w:sz w:val="18"/>
          <w:szCs w:val="18"/>
        </w:rPr>
        <w:footnoteRef/>
      </w:r>
      <w:r w:rsidRPr="00A003E4">
        <w:rPr>
          <w:sz w:val="18"/>
          <w:szCs w:val="18"/>
          <w:rtl/>
        </w:rPr>
        <w:t xml:space="preserve"> </w:t>
      </w:r>
      <w:r w:rsidRPr="00A003E4">
        <w:rPr>
          <w:rFonts w:hint="cs"/>
          <w:b/>
          <w:bCs/>
          <w:sz w:val="18"/>
          <w:szCs w:val="18"/>
          <w:rtl/>
        </w:rPr>
        <w:t>הקרבן נתנאל</w:t>
      </w:r>
      <w:r w:rsidRPr="00A003E4">
        <w:rPr>
          <w:rFonts w:hint="cs"/>
          <w:sz w:val="18"/>
          <w:szCs w:val="18"/>
          <w:rtl/>
        </w:rPr>
        <w:t xml:space="preserve"> מקשה על דין זה מהא דאיתא לקמן (יג.) "</w:t>
      </w:r>
      <w:r w:rsidRPr="00A003E4">
        <w:rPr>
          <w:rFonts w:cs="Arial" w:hint="cs"/>
          <w:sz w:val="18"/>
          <w:szCs w:val="18"/>
          <w:rtl/>
        </w:rPr>
        <w:t>ההיא</w:t>
      </w:r>
      <w:r w:rsidRPr="00A003E4">
        <w:rPr>
          <w:rFonts w:cs="Arial"/>
          <w:sz w:val="18"/>
          <w:szCs w:val="18"/>
          <w:rtl/>
        </w:rPr>
        <w:t xml:space="preserve"> </w:t>
      </w:r>
      <w:r w:rsidRPr="00A003E4">
        <w:rPr>
          <w:rFonts w:cs="Arial" w:hint="cs"/>
          <w:sz w:val="18"/>
          <w:szCs w:val="18"/>
          <w:rtl/>
        </w:rPr>
        <w:t>איתתא</w:t>
      </w:r>
      <w:r w:rsidRPr="00A003E4">
        <w:rPr>
          <w:rFonts w:cs="Arial"/>
          <w:sz w:val="18"/>
          <w:szCs w:val="18"/>
          <w:rtl/>
        </w:rPr>
        <w:t xml:space="preserve"> </w:t>
      </w:r>
      <w:r w:rsidRPr="00A003E4">
        <w:rPr>
          <w:rFonts w:cs="Arial" w:hint="cs"/>
          <w:sz w:val="18"/>
          <w:szCs w:val="18"/>
          <w:rtl/>
        </w:rPr>
        <w:t>דהוה</w:t>
      </w:r>
      <w:r w:rsidRPr="00A003E4">
        <w:rPr>
          <w:rFonts w:cs="Arial"/>
          <w:sz w:val="18"/>
          <w:szCs w:val="18"/>
          <w:rtl/>
        </w:rPr>
        <w:t xml:space="preserve"> </w:t>
      </w:r>
      <w:r w:rsidRPr="00A003E4">
        <w:rPr>
          <w:rFonts w:cs="Arial" w:hint="cs"/>
          <w:sz w:val="18"/>
          <w:szCs w:val="18"/>
          <w:rtl/>
        </w:rPr>
        <w:t>קא</w:t>
      </w:r>
      <w:r w:rsidRPr="00A003E4">
        <w:rPr>
          <w:rFonts w:cs="Arial"/>
          <w:sz w:val="18"/>
          <w:szCs w:val="18"/>
          <w:rtl/>
        </w:rPr>
        <w:t xml:space="preserve"> </w:t>
      </w:r>
      <w:r w:rsidRPr="00A003E4">
        <w:rPr>
          <w:rFonts w:cs="Arial" w:hint="cs"/>
          <w:sz w:val="18"/>
          <w:szCs w:val="18"/>
          <w:rtl/>
        </w:rPr>
        <w:t>מזבנה</w:t>
      </w:r>
      <w:r w:rsidRPr="00A003E4">
        <w:rPr>
          <w:rFonts w:cs="Arial"/>
          <w:sz w:val="18"/>
          <w:szCs w:val="18"/>
          <w:rtl/>
        </w:rPr>
        <w:t xml:space="preserve"> </w:t>
      </w:r>
      <w:r w:rsidRPr="00A003E4">
        <w:rPr>
          <w:rFonts w:cs="Arial" w:hint="cs"/>
          <w:sz w:val="18"/>
          <w:szCs w:val="18"/>
          <w:rtl/>
        </w:rPr>
        <w:t>וורשכי</w:t>
      </w:r>
      <w:r w:rsidRPr="00A003E4">
        <w:rPr>
          <w:rFonts w:cs="Arial"/>
          <w:sz w:val="18"/>
          <w:szCs w:val="18"/>
          <w:rtl/>
        </w:rPr>
        <w:t xml:space="preserve">, </w:t>
      </w:r>
      <w:r w:rsidRPr="00A003E4">
        <w:rPr>
          <w:rFonts w:cs="Arial" w:hint="cs"/>
          <w:sz w:val="18"/>
          <w:szCs w:val="18"/>
          <w:rtl/>
        </w:rPr>
        <w:t>אתא</w:t>
      </w:r>
      <w:r w:rsidRPr="00A003E4">
        <w:rPr>
          <w:rFonts w:cs="Arial"/>
          <w:sz w:val="18"/>
          <w:szCs w:val="18"/>
          <w:rtl/>
        </w:rPr>
        <w:t xml:space="preserve"> </w:t>
      </w:r>
      <w:r w:rsidRPr="00A003E4">
        <w:rPr>
          <w:rFonts w:cs="Arial" w:hint="cs"/>
          <w:sz w:val="18"/>
          <w:szCs w:val="18"/>
          <w:rtl/>
        </w:rPr>
        <w:t>ההוא</w:t>
      </w:r>
      <w:r w:rsidRPr="00A003E4">
        <w:rPr>
          <w:rFonts w:cs="Arial"/>
          <w:sz w:val="18"/>
          <w:szCs w:val="18"/>
          <w:rtl/>
        </w:rPr>
        <w:t xml:space="preserve"> </w:t>
      </w:r>
      <w:r w:rsidRPr="00A003E4">
        <w:rPr>
          <w:rFonts w:cs="Arial" w:hint="cs"/>
          <w:sz w:val="18"/>
          <w:szCs w:val="18"/>
          <w:rtl/>
        </w:rPr>
        <w:t>גברא</w:t>
      </w:r>
      <w:r w:rsidRPr="00A003E4">
        <w:rPr>
          <w:rFonts w:cs="Arial"/>
          <w:sz w:val="18"/>
          <w:szCs w:val="18"/>
          <w:rtl/>
        </w:rPr>
        <w:t xml:space="preserve"> </w:t>
      </w:r>
      <w:r w:rsidRPr="00A003E4">
        <w:rPr>
          <w:rFonts w:cs="Arial" w:hint="cs"/>
          <w:sz w:val="18"/>
          <w:szCs w:val="18"/>
          <w:rtl/>
        </w:rPr>
        <w:t>חטף</w:t>
      </w:r>
      <w:r w:rsidRPr="00A003E4">
        <w:rPr>
          <w:rFonts w:cs="Arial"/>
          <w:sz w:val="18"/>
          <w:szCs w:val="18"/>
          <w:rtl/>
        </w:rPr>
        <w:t xml:space="preserve"> </w:t>
      </w:r>
      <w:r w:rsidRPr="00A003E4">
        <w:rPr>
          <w:rFonts w:cs="Arial" w:hint="cs"/>
          <w:sz w:val="18"/>
          <w:szCs w:val="18"/>
          <w:rtl/>
        </w:rPr>
        <w:t>וורשכא</w:t>
      </w:r>
      <w:r w:rsidRPr="00A003E4">
        <w:rPr>
          <w:rFonts w:cs="Arial"/>
          <w:sz w:val="18"/>
          <w:szCs w:val="18"/>
          <w:rtl/>
        </w:rPr>
        <w:t xml:space="preserve"> </w:t>
      </w:r>
      <w:r w:rsidRPr="00A003E4">
        <w:rPr>
          <w:rFonts w:cs="Arial" w:hint="cs"/>
          <w:sz w:val="18"/>
          <w:szCs w:val="18"/>
          <w:rtl/>
        </w:rPr>
        <w:t>מינה</w:t>
      </w:r>
      <w:r w:rsidRPr="00A003E4">
        <w:rPr>
          <w:rFonts w:cs="Arial"/>
          <w:sz w:val="18"/>
          <w:szCs w:val="18"/>
          <w:rtl/>
        </w:rPr>
        <w:t xml:space="preserve">, </w:t>
      </w:r>
      <w:r w:rsidRPr="00A003E4">
        <w:rPr>
          <w:rFonts w:cs="Arial" w:hint="cs"/>
          <w:sz w:val="18"/>
          <w:szCs w:val="18"/>
          <w:rtl/>
        </w:rPr>
        <w:t>אמרה</w:t>
      </w:r>
      <w:r w:rsidRPr="00A003E4">
        <w:rPr>
          <w:rFonts w:cs="Arial"/>
          <w:sz w:val="18"/>
          <w:szCs w:val="18"/>
          <w:rtl/>
        </w:rPr>
        <w:t xml:space="preserve"> </w:t>
      </w:r>
      <w:r w:rsidRPr="00A003E4">
        <w:rPr>
          <w:rFonts w:cs="Arial" w:hint="cs"/>
          <w:sz w:val="18"/>
          <w:szCs w:val="18"/>
          <w:rtl/>
        </w:rPr>
        <w:t>ליה</w:t>
      </w:r>
      <w:r w:rsidRPr="00A003E4">
        <w:rPr>
          <w:rFonts w:cs="Arial"/>
          <w:sz w:val="18"/>
          <w:szCs w:val="18"/>
          <w:rtl/>
        </w:rPr>
        <w:t xml:space="preserve">: </w:t>
      </w:r>
      <w:r w:rsidRPr="00A003E4">
        <w:rPr>
          <w:rFonts w:cs="Arial" w:hint="cs"/>
          <w:sz w:val="18"/>
          <w:szCs w:val="18"/>
          <w:rtl/>
        </w:rPr>
        <w:t>הבה</w:t>
      </w:r>
      <w:r w:rsidRPr="00A003E4">
        <w:rPr>
          <w:rFonts w:cs="Arial"/>
          <w:sz w:val="18"/>
          <w:szCs w:val="18"/>
          <w:rtl/>
        </w:rPr>
        <w:t xml:space="preserve"> </w:t>
      </w:r>
      <w:r w:rsidRPr="00A003E4">
        <w:rPr>
          <w:rFonts w:cs="Arial" w:hint="cs"/>
          <w:sz w:val="18"/>
          <w:szCs w:val="18"/>
          <w:rtl/>
        </w:rPr>
        <w:t>ניהלי</w:t>
      </w:r>
      <w:r w:rsidRPr="00A003E4">
        <w:rPr>
          <w:rFonts w:cs="Arial"/>
          <w:sz w:val="18"/>
          <w:szCs w:val="18"/>
          <w:rtl/>
        </w:rPr>
        <w:t xml:space="preserve">, </w:t>
      </w:r>
      <w:r w:rsidRPr="00A003E4">
        <w:rPr>
          <w:rFonts w:cs="Arial" w:hint="cs"/>
          <w:sz w:val="18"/>
          <w:szCs w:val="18"/>
          <w:rtl/>
        </w:rPr>
        <w:t>אמר</w:t>
      </w:r>
      <w:r w:rsidRPr="00A003E4">
        <w:rPr>
          <w:rFonts w:cs="Arial"/>
          <w:sz w:val="18"/>
          <w:szCs w:val="18"/>
          <w:rtl/>
        </w:rPr>
        <w:t xml:space="preserve"> </w:t>
      </w:r>
      <w:r w:rsidRPr="00A003E4">
        <w:rPr>
          <w:rFonts w:cs="Arial" w:hint="cs"/>
          <w:sz w:val="18"/>
          <w:szCs w:val="18"/>
          <w:rtl/>
        </w:rPr>
        <w:t>לה</w:t>
      </w:r>
      <w:r w:rsidRPr="00A003E4">
        <w:rPr>
          <w:rFonts w:cs="Arial"/>
          <w:sz w:val="18"/>
          <w:szCs w:val="18"/>
          <w:rtl/>
        </w:rPr>
        <w:t xml:space="preserve">: </w:t>
      </w:r>
      <w:r w:rsidRPr="00A003E4">
        <w:rPr>
          <w:rFonts w:cs="Arial" w:hint="cs"/>
          <w:sz w:val="18"/>
          <w:szCs w:val="18"/>
          <w:rtl/>
        </w:rPr>
        <w:t>אי</w:t>
      </w:r>
      <w:r w:rsidRPr="00A003E4">
        <w:rPr>
          <w:rFonts w:cs="Arial"/>
          <w:sz w:val="18"/>
          <w:szCs w:val="18"/>
          <w:rtl/>
        </w:rPr>
        <w:t xml:space="preserve"> </w:t>
      </w:r>
      <w:r w:rsidRPr="00A003E4">
        <w:rPr>
          <w:rFonts w:cs="Arial" w:hint="cs"/>
          <w:sz w:val="18"/>
          <w:szCs w:val="18"/>
          <w:rtl/>
        </w:rPr>
        <w:t>יהיבנא</w:t>
      </w:r>
      <w:r w:rsidRPr="00A003E4">
        <w:rPr>
          <w:rFonts w:cs="Arial"/>
          <w:sz w:val="18"/>
          <w:szCs w:val="18"/>
          <w:rtl/>
        </w:rPr>
        <w:t xml:space="preserve"> </w:t>
      </w:r>
      <w:r w:rsidRPr="00A003E4">
        <w:rPr>
          <w:rFonts w:cs="Arial" w:hint="cs"/>
          <w:sz w:val="18"/>
          <w:szCs w:val="18"/>
          <w:rtl/>
        </w:rPr>
        <w:t>ליך</w:t>
      </w:r>
      <w:r w:rsidRPr="00A003E4">
        <w:rPr>
          <w:rFonts w:cs="Arial"/>
          <w:sz w:val="18"/>
          <w:szCs w:val="18"/>
          <w:rtl/>
        </w:rPr>
        <w:t xml:space="preserve"> </w:t>
      </w:r>
      <w:r w:rsidRPr="00A003E4">
        <w:rPr>
          <w:rFonts w:cs="Arial" w:hint="cs"/>
          <w:sz w:val="18"/>
          <w:szCs w:val="18"/>
          <w:rtl/>
        </w:rPr>
        <w:t>מיקדשת</w:t>
      </w:r>
      <w:r w:rsidRPr="00A003E4">
        <w:rPr>
          <w:rFonts w:cs="Arial"/>
          <w:sz w:val="18"/>
          <w:szCs w:val="18"/>
          <w:rtl/>
        </w:rPr>
        <w:t xml:space="preserve"> </w:t>
      </w:r>
      <w:r w:rsidRPr="00A003E4">
        <w:rPr>
          <w:rFonts w:cs="Arial" w:hint="cs"/>
          <w:sz w:val="18"/>
          <w:szCs w:val="18"/>
          <w:rtl/>
        </w:rPr>
        <w:t>לי</w:t>
      </w:r>
      <w:r w:rsidRPr="00A003E4">
        <w:rPr>
          <w:rFonts w:cs="Arial"/>
          <w:sz w:val="18"/>
          <w:szCs w:val="18"/>
          <w:rtl/>
        </w:rPr>
        <w:t xml:space="preserve">? </w:t>
      </w:r>
      <w:r w:rsidRPr="00A003E4">
        <w:rPr>
          <w:rFonts w:cs="Arial" w:hint="cs"/>
          <w:sz w:val="18"/>
          <w:szCs w:val="18"/>
          <w:rtl/>
        </w:rPr>
        <w:t>שקלתיה</w:t>
      </w:r>
      <w:r w:rsidRPr="00A003E4">
        <w:rPr>
          <w:rFonts w:cs="Arial"/>
          <w:sz w:val="18"/>
          <w:szCs w:val="18"/>
          <w:rtl/>
        </w:rPr>
        <w:t xml:space="preserve"> </w:t>
      </w:r>
      <w:r w:rsidRPr="00A003E4">
        <w:rPr>
          <w:rFonts w:cs="Arial" w:hint="cs"/>
          <w:sz w:val="18"/>
          <w:szCs w:val="18"/>
          <w:rtl/>
        </w:rPr>
        <w:t>ואישתיקה</w:t>
      </w:r>
      <w:r w:rsidRPr="00A003E4">
        <w:rPr>
          <w:rFonts w:cs="Arial"/>
          <w:sz w:val="18"/>
          <w:szCs w:val="18"/>
          <w:rtl/>
        </w:rPr>
        <w:t xml:space="preserve">; </w:t>
      </w:r>
      <w:r w:rsidRPr="00A003E4">
        <w:rPr>
          <w:rFonts w:cs="Arial" w:hint="cs"/>
          <w:sz w:val="18"/>
          <w:szCs w:val="18"/>
          <w:rtl/>
        </w:rPr>
        <w:t>ואמר</w:t>
      </w:r>
      <w:r w:rsidRPr="00A003E4">
        <w:rPr>
          <w:rFonts w:cs="Arial"/>
          <w:sz w:val="18"/>
          <w:szCs w:val="18"/>
          <w:rtl/>
        </w:rPr>
        <w:t xml:space="preserve"> </w:t>
      </w:r>
      <w:r w:rsidRPr="00A003E4">
        <w:rPr>
          <w:rFonts w:cs="Arial" w:hint="cs"/>
          <w:sz w:val="18"/>
          <w:szCs w:val="18"/>
          <w:rtl/>
        </w:rPr>
        <w:t>רב נחמם</w:t>
      </w:r>
      <w:r w:rsidRPr="00A003E4">
        <w:rPr>
          <w:rFonts w:cs="Arial"/>
          <w:sz w:val="18"/>
          <w:szCs w:val="18"/>
          <w:rtl/>
        </w:rPr>
        <w:t xml:space="preserve">, </w:t>
      </w:r>
      <w:r w:rsidRPr="00A003E4">
        <w:rPr>
          <w:rFonts w:cs="Arial" w:hint="cs"/>
          <w:sz w:val="18"/>
          <w:szCs w:val="18"/>
          <w:rtl/>
        </w:rPr>
        <w:t>יכולה</w:t>
      </w:r>
      <w:r w:rsidRPr="00A003E4">
        <w:rPr>
          <w:rFonts w:cs="Arial"/>
          <w:sz w:val="18"/>
          <w:szCs w:val="18"/>
          <w:rtl/>
        </w:rPr>
        <w:t xml:space="preserve"> </w:t>
      </w:r>
      <w:r w:rsidRPr="00A003E4">
        <w:rPr>
          <w:rFonts w:cs="Arial" w:hint="cs"/>
          <w:sz w:val="18"/>
          <w:szCs w:val="18"/>
          <w:rtl/>
        </w:rPr>
        <w:t>למימר</w:t>
      </w:r>
      <w:r w:rsidRPr="00A003E4">
        <w:rPr>
          <w:rFonts w:cs="Arial"/>
          <w:sz w:val="18"/>
          <w:szCs w:val="18"/>
          <w:rtl/>
        </w:rPr>
        <w:t xml:space="preserve">: </w:t>
      </w:r>
      <w:r w:rsidRPr="00A003E4">
        <w:rPr>
          <w:rFonts w:cs="Arial" w:hint="cs"/>
          <w:sz w:val="18"/>
          <w:szCs w:val="18"/>
          <w:rtl/>
        </w:rPr>
        <w:t>אין</w:t>
      </w:r>
      <w:r w:rsidRPr="00A003E4">
        <w:rPr>
          <w:rFonts w:cs="Arial"/>
          <w:sz w:val="18"/>
          <w:szCs w:val="18"/>
          <w:rtl/>
        </w:rPr>
        <w:t xml:space="preserve"> </w:t>
      </w:r>
      <w:r w:rsidRPr="00A003E4">
        <w:rPr>
          <w:rFonts w:cs="Arial" w:hint="cs"/>
          <w:sz w:val="18"/>
          <w:szCs w:val="18"/>
          <w:rtl/>
        </w:rPr>
        <w:t>שקלי</w:t>
      </w:r>
      <w:r w:rsidRPr="00A003E4">
        <w:rPr>
          <w:rFonts w:cs="Arial"/>
          <w:sz w:val="18"/>
          <w:szCs w:val="18"/>
          <w:rtl/>
        </w:rPr>
        <w:t xml:space="preserve">, </w:t>
      </w:r>
      <w:r w:rsidRPr="00A003E4">
        <w:rPr>
          <w:rFonts w:cs="Arial" w:hint="cs"/>
          <w:sz w:val="18"/>
          <w:szCs w:val="18"/>
          <w:rtl/>
        </w:rPr>
        <w:t>ודידי</w:t>
      </w:r>
      <w:r w:rsidRPr="00A003E4">
        <w:rPr>
          <w:rFonts w:cs="Arial"/>
          <w:sz w:val="18"/>
          <w:szCs w:val="18"/>
          <w:rtl/>
        </w:rPr>
        <w:t xml:space="preserve"> </w:t>
      </w:r>
      <w:r w:rsidRPr="00A003E4">
        <w:rPr>
          <w:rFonts w:cs="Arial" w:hint="cs"/>
          <w:sz w:val="18"/>
          <w:szCs w:val="18"/>
          <w:rtl/>
        </w:rPr>
        <w:t>שקלי</w:t>
      </w:r>
      <w:r w:rsidRPr="00A003E4">
        <w:rPr>
          <w:rFonts w:hint="cs"/>
          <w:sz w:val="18"/>
          <w:szCs w:val="18"/>
          <w:rtl/>
        </w:rPr>
        <w:t xml:space="preserve">." ומשמע שלולא האי טעמא "אין שקלי ודידי שקלי" מקודשת, למרות שלא אמר לה בשעת נתינה שמקדשה בכך? </w:t>
      </w:r>
      <w:r w:rsidRPr="00A003E4">
        <w:rPr>
          <w:sz w:val="18"/>
          <w:szCs w:val="18"/>
          <w:rtl/>
        </w:rPr>
        <w:br/>
      </w:r>
      <w:r w:rsidRPr="00A003E4">
        <w:rPr>
          <w:rFonts w:hint="cs"/>
          <w:sz w:val="18"/>
          <w:szCs w:val="18"/>
          <w:rtl/>
        </w:rPr>
        <w:t xml:space="preserve">ויש לומר </w:t>
      </w:r>
      <w:r w:rsidRPr="00A003E4">
        <w:rPr>
          <w:sz w:val="18"/>
          <w:szCs w:val="18"/>
          <w:rtl/>
        </w:rPr>
        <w:t>–</w:t>
      </w:r>
      <w:r w:rsidRPr="00A003E4">
        <w:rPr>
          <w:rFonts w:hint="cs"/>
          <w:sz w:val="18"/>
          <w:szCs w:val="18"/>
          <w:rtl/>
        </w:rPr>
        <w:t xml:space="preserve"> </w:t>
      </w:r>
      <w:r>
        <w:rPr>
          <w:rFonts w:hint="cs"/>
          <w:sz w:val="18"/>
          <w:szCs w:val="18"/>
          <w:rtl/>
        </w:rPr>
        <w:t>יש לחלק</w:t>
      </w:r>
      <w:r w:rsidRPr="00A003E4">
        <w:rPr>
          <w:rFonts w:hint="cs"/>
          <w:sz w:val="18"/>
          <w:szCs w:val="18"/>
          <w:rtl/>
        </w:rPr>
        <w:t xml:space="preserve">, </w:t>
      </w:r>
      <w:r>
        <w:rPr>
          <w:rFonts w:hint="cs"/>
          <w:sz w:val="18"/>
          <w:szCs w:val="18"/>
          <w:rtl/>
        </w:rPr>
        <w:t xml:space="preserve">כאן </w:t>
      </w:r>
      <w:r w:rsidRPr="00A003E4">
        <w:rPr>
          <w:rFonts w:hint="cs"/>
          <w:sz w:val="18"/>
          <w:szCs w:val="18"/>
          <w:rtl/>
        </w:rPr>
        <w:t xml:space="preserve">ענתה לו 'הב', משמע שלא </w:t>
      </w:r>
      <w:r>
        <w:rPr>
          <w:rFonts w:hint="cs"/>
          <w:sz w:val="18"/>
          <w:szCs w:val="18"/>
          <w:rtl/>
        </w:rPr>
        <w:t>התרצתה</w:t>
      </w:r>
      <w:r w:rsidRPr="00A003E4">
        <w:rPr>
          <w:rFonts w:hint="cs"/>
          <w:sz w:val="18"/>
          <w:szCs w:val="18"/>
          <w:rtl/>
        </w:rPr>
        <w:t xml:space="preserve"> בקידושין ולכן אינה מקודשת אם אינו חוזר ואומר שמקדשה, אך התם שתקה בשעת נתינה</w:t>
      </w:r>
      <w:r>
        <w:rPr>
          <w:rFonts w:hint="cs"/>
          <w:sz w:val="18"/>
          <w:szCs w:val="18"/>
          <w:rtl/>
        </w:rPr>
        <w:t>,</w:t>
      </w:r>
      <w:r w:rsidRPr="00A003E4">
        <w:rPr>
          <w:rFonts w:hint="cs"/>
          <w:sz w:val="18"/>
          <w:szCs w:val="18"/>
          <w:rtl/>
        </w:rPr>
        <w:t xml:space="preserve"> ולכן אי לאו האי טעמא ש</w:t>
      </w:r>
      <w:r>
        <w:rPr>
          <w:rFonts w:hint="cs"/>
          <w:sz w:val="18"/>
          <w:szCs w:val="18"/>
          <w:rtl/>
        </w:rPr>
        <w:t>ל</w:t>
      </w:r>
      <w:r w:rsidRPr="00A003E4">
        <w:rPr>
          <w:rFonts w:hint="cs"/>
          <w:sz w:val="18"/>
          <w:szCs w:val="18"/>
          <w:rtl/>
        </w:rPr>
        <w:t xml:space="preserve"> </w:t>
      </w:r>
      <w:r>
        <w:rPr>
          <w:rFonts w:hint="cs"/>
          <w:sz w:val="18"/>
          <w:szCs w:val="18"/>
          <w:rtl/>
        </w:rPr>
        <w:t>"</w:t>
      </w:r>
      <w:r w:rsidRPr="00A003E4">
        <w:rPr>
          <w:rFonts w:hint="cs"/>
          <w:sz w:val="18"/>
          <w:szCs w:val="18"/>
          <w:rtl/>
        </w:rPr>
        <w:t>דידי שקלי</w:t>
      </w:r>
      <w:r>
        <w:rPr>
          <w:rFonts w:hint="cs"/>
          <w:sz w:val="18"/>
          <w:szCs w:val="18"/>
          <w:rtl/>
        </w:rPr>
        <w:t>"</w:t>
      </w:r>
      <w:r w:rsidRPr="00A003E4">
        <w:rPr>
          <w:rFonts w:hint="cs"/>
          <w:sz w:val="18"/>
          <w:szCs w:val="18"/>
          <w:rtl/>
        </w:rPr>
        <w:t>, מקודשת.</w:t>
      </w:r>
      <w:r>
        <w:rPr>
          <w:rtl/>
        </w:rPr>
        <w:br/>
      </w:r>
      <w:r w:rsidRPr="005B6BAD">
        <w:rPr>
          <w:rFonts w:hint="cs"/>
          <w:sz w:val="18"/>
          <w:szCs w:val="18"/>
          <w:rtl/>
        </w:rPr>
        <w:t>אמנם, הב"ש מבאר שהרשב"א למד מסוגייה זאת שאף אם שתקה מקודשת, ואילו החולקים על הרשב"א יכולים ליישב שהש"ס מקצר ובאמת מדובר שחזר ואמר לה בשעה שנתן לה שמקדש אותה בכך.</w:t>
      </w:r>
    </w:p>
  </w:footnote>
  <w:footnote w:id="87">
    <w:p w:rsidR="00194EF7" w:rsidRDefault="00194EF7" w:rsidP="00F15C4E">
      <w:pPr>
        <w:pStyle w:val="a4"/>
      </w:pPr>
      <w:r w:rsidRPr="009A2507">
        <w:rPr>
          <w:rStyle w:val="ab"/>
          <w:sz w:val="18"/>
          <w:szCs w:val="18"/>
        </w:rPr>
        <w:footnoteRef/>
      </w:r>
      <w:r w:rsidRPr="009A2507">
        <w:rPr>
          <w:sz w:val="18"/>
          <w:szCs w:val="18"/>
          <w:rtl/>
        </w:rPr>
        <w:t xml:space="preserve"> </w:t>
      </w:r>
      <w:r w:rsidRPr="009A2507">
        <w:rPr>
          <w:rFonts w:hint="cs"/>
          <w:sz w:val="18"/>
          <w:szCs w:val="18"/>
          <w:rtl/>
        </w:rPr>
        <w:t>הר"ן מביא את דבריהם כשיטה אחת, של הרא"ש בשם הראב"ד.</w:t>
      </w:r>
    </w:p>
  </w:footnote>
  <w:footnote w:id="88">
    <w:p w:rsidR="00194EF7" w:rsidRPr="005E2784" w:rsidRDefault="00194EF7" w:rsidP="00F15C4E">
      <w:pPr>
        <w:pStyle w:val="a4"/>
        <w:rPr>
          <w:sz w:val="18"/>
          <w:szCs w:val="18"/>
          <w:rtl/>
        </w:rPr>
      </w:pPr>
      <w:r w:rsidRPr="005E2784">
        <w:rPr>
          <w:rStyle w:val="ab"/>
          <w:sz w:val="18"/>
          <w:szCs w:val="18"/>
        </w:rPr>
        <w:footnoteRef/>
      </w:r>
      <w:r w:rsidRPr="005E2784">
        <w:rPr>
          <w:sz w:val="18"/>
          <w:szCs w:val="18"/>
          <w:rtl/>
        </w:rPr>
        <w:t xml:space="preserve"> </w:t>
      </w:r>
      <w:r w:rsidRPr="005E2784">
        <w:rPr>
          <w:rFonts w:hint="cs"/>
          <w:sz w:val="18"/>
          <w:szCs w:val="18"/>
          <w:rtl/>
        </w:rPr>
        <w:t xml:space="preserve">הרחבה </w:t>
      </w:r>
      <w:r w:rsidRPr="005E2784">
        <w:rPr>
          <w:sz w:val="18"/>
          <w:szCs w:val="18"/>
          <w:rtl/>
        </w:rPr>
        <w:t>–</w:t>
      </w:r>
      <w:r w:rsidRPr="005E2784">
        <w:rPr>
          <w:rFonts w:hint="cs"/>
          <w:sz w:val="18"/>
          <w:szCs w:val="18"/>
          <w:rtl/>
        </w:rPr>
        <w:t xml:space="preserve"> זו לשון </w:t>
      </w:r>
      <w:r w:rsidRPr="005E2784">
        <w:rPr>
          <w:rFonts w:hint="cs"/>
          <w:b/>
          <w:bCs/>
          <w:sz w:val="18"/>
          <w:szCs w:val="18"/>
          <w:rtl/>
        </w:rPr>
        <w:t>הרמב"ם</w:t>
      </w:r>
      <w:r w:rsidRPr="005E2784">
        <w:rPr>
          <w:rFonts w:hint="cs"/>
          <w:sz w:val="18"/>
          <w:szCs w:val="18"/>
          <w:rtl/>
        </w:rPr>
        <w:t>: "</w:t>
      </w:r>
      <w:r w:rsidRPr="005E2784">
        <w:rPr>
          <w:rFonts w:cs="Arial" w:hint="cs"/>
          <w:sz w:val="18"/>
          <w:szCs w:val="18"/>
          <w:rtl/>
        </w:rPr>
        <w:t>היה</w:t>
      </w:r>
      <w:r w:rsidRPr="005E2784">
        <w:rPr>
          <w:rFonts w:cs="Arial"/>
          <w:sz w:val="18"/>
          <w:szCs w:val="18"/>
          <w:rtl/>
        </w:rPr>
        <w:t xml:space="preserve"> </w:t>
      </w:r>
      <w:r w:rsidRPr="005E2784">
        <w:rPr>
          <w:rFonts w:cs="Arial" w:hint="cs"/>
          <w:sz w:val="18"/>
          <w:szCs w:val="18"/>
          <w:rtl/>
        </w:rPr>
        <w:t>מוכר</w:t>
      </w:r>
      <w:r w:rsidRPr="005E2784">
        <w:rPr>
          <w:rFonts w:cs="Arial"/>
          <w:sz w:val="18"/>
          <w:szCs w:val="18"/>
          <w:rtl/>
        </w:rPr>
        <w:t xml:space="preserve"> </w:t>
      </w:r>
      <w:r w:rsidRPr="005E2784">
        <w:rPr>
          <w:rFonts w:cs="Arial" w:hint="cs"/>
          <w:sz w:val="18"/>
          <w:szCs w:val="18"/>
          <w:rtl/>
        </w:rPr>
        <w:t>פירות</w:t>
      </w:r>
      <w:r w:rsidRPr="005E2784">
        <w:rPr>
          <w:rFonts w:cs="Arial"/>
          <w:sz w:val="18"/>
          <w:szCs w:val="18"/>
          <w:rtl/>
        </w:rPr>
        <w:t xml:space="preserve"> </w:t>
      </w:r>
      <w:r w:rsidRPr="005E2784">
        <w:rPr>
          <w:rFonts w:cs="Arial" w:hint="cs"/>
          <w:sz w:val="18"/>
          <w:szCs w:val="18"/>
          <w:rtl/>
        </w:rPr>
        <w:t>או</w:t>
      </w:r>
      <w:r w:rsidRPr="005E2784">
        <w:rPr>
          <w:rFonts w:cs="Arial"/>
          <w:sz w:val="18"/>
          <w:szCs w:val="18"/>
          <w:rtl/>
        </w:rPr>
        <w:t xml:space="preserve"> </w:t>
      </w:r>
      <w:r w:rsidRPr="005E2784">
        <w:rPr>
          <w:rFonts w:cs="Arial" w:hint="cs"/>
          <w:sz w:val="18"/>
          <w:szCs w:val="18"/>
          <w:rtl/>
        </w:rPr>
        <w:t>כלים</w:t>
      </w:r>
      <w:r w:rsidRPr="005E2784">
        <w:rPr>
          <w:rFonts w:cs="Arial"/>
          <w:sz w:val="18"/>
          <w:szCs w:val="18"/>
          <w:rtl/>
        </w:rPr>
        <w:t xml:space="preserve"> </w:t>
      </w:r>
      <w:r w:rsidRPr="005E2784">
        <w:rPr>
          <w:rFonts w:cs="Arial" w:hint="cs"/>
          <w:sz w:val="18"/>
          <w:szCs w:val="18"/>
          <w:rtl/>
        </w:rPr>
        <w:t>וכיוצא</w:t>
      </w:r>
      <w:r w:rsidRPr="005E2784">
        <w:rPr>
          <w:rFonts w:cs="Arial"/>
          <w:sz w:val="18"/>
          <w:szCs w:val="18"/>
          <w:rtl/>
        </w:rPr>
        <w:t xml:space="preserve"> </w:t>
      </w:r>
      <w:r w:rsidRPr="005E2784">
        <w:rPr>
          <w:rFonts w:cs="Arial" w:hint="cs"/>
          <w:sz w:val="18"/>
          <w:szCs w:val="18"/>
          <w:rtl/>
        </w:rPr>
        <w:t>בהן</w:t>
      </w:r>
      <w:r w:rsidRPr="005E2784">
        <w:rPr>
          <w:rFonts w:cs="Arial"/>
          <w:sz w:val="18"/>
          <w:szCs w:val="18"/>
          <w:rtl/>
        </w:rPr>
        <w:t xml:space="preserve"> </w:t>
      </w:r>
      <w:r w:rsidRPr="005E2784">
        <w:rPr>
          <w:rFonts w:cs="Arial" w:hint="cs"/>
          <w:sz w:val="18"/>
          <w:szCs w:val="18"/>
          <w:rtl/>
        </w:rPr>
        <w:t>באת</w:t>
      </w:r>
      <w:r w:rsidRPr="005E2784">
        <w:rPr>
          <w:rFonts w:cs="Arial"/>
          <w:sz w:val="18"/>
          <w:szCs w:val="18"/>
          <w:rtl/>
        </w:rPr>
        <w:t xml:space="preserve"> </w:t>
      </w:r>
      <w:r w:rsidRPr="005E2784">
        <w:rPr>
          <w:rFonts w:cs="Arial" w:hint="cs"/>
          <w:sz w:val="18"/>
          <w:szCs w:val="18"/>
          <w:rtl/>
        </w:rPr>
        <w:t>אשה</w:t>
      </w:r>
      <w:r w:rsidRPr="005E2784">
        <w:rPr>
          <w:rFonts w:cs="Arial"/>
          <w:sz w:val="18"/>
          <w:szCs w:val="18"/>
          <w:rtl/>
        </w:rPr>
        <w:t xml:space="preserve"> </w:t>
      </w:r>
      <w:r w:rsidRPr="005E2784">
        <w:rPr>
          <w:rFonts w:cs="Arial" w:hint="cs"/>
          <w:sz w:val="18"/>
          <w:szCs w:val="18"/>
          <w:rtl/>
        </w:rPr>
        <w:t>ועמדה</w:t>
      </w:r>
      <w:r w:rsidRPr="005E2784">
        <w:rPr>
          <w:rFonts w:cs="Arial"/>
          <w:sz w:val="18"/>
          <w:szCs w:val="18"/>
          <w:rtl/>
        </w:rPr>
        <w:t xml:space="preserve"> </w:t>
      </w:r>
      <w:r w:rsidRPr="005E2784">
        <w:rPr>
          <w:rFonts w:cs="Arial" w:hint="cs"/>
          <w:sz w:val="18"/>
          <w:szCs w:val="18"/>
          <w:rtl/>
        </w:rPr>
        <w:t>ואמרה</w:t>
      </w:r>
      <w:r w:rsidRPr="005E2784">
        <w:rPr>
          <w:rFonts w:cs="Arial"/>
          <w:sz w:val="18"/>
          <w:szCs w:val="18"/>
          <w:rtl/>
        </w:rPr>
        <w:t xml:space="preserve"> </w:t>
      </w:r>
      <w:r w:rsidRPr="005E2784">
        <w:rPr>
          <w:rFonts w:cs="Arial" w:hint="cs"/>
          <w:sz w:val="18"/>
          <w:szCs w:val="18"/>
          <w:rtl/>
        </w:rPr>
        <w:t>לו</w:t>
      </w:r>
      <w:r w:rsidRPr="005E2784">
        <w:rPr>
          <w:rFonts w:cs="Arial"/>
          <w:sz w:val="18"/>
          <w:szCs w:val="18"/>
          <w:rtl/>
        </w:rPr>
        <w:t xml:space="preserve"> </w:t>
      </w:r>
      <w:r w:rsidRPr="005E2784">
        <w:rPr>
          <w:rFonts w:cs="Arial" w:hint="cs"/>
          <w:sz w:val="18"/>
          <w:szCs w:val="18"/>
          <w:rtl/>
        </w:rPr>
        <w:t>תן</w:t>
      </w:r>
      <w:r w:rsidRPr="005E2784">
        <w:rPr>
          <w:rFonts w:cs="Arial"/>
          <w:sz w:val="18"/>
          <w:szCs w:val="18"/>
          <w:rtl/>
        </w:rPr>
        <w:t xml:space="preserve"> </w:t>
      </w:r>
      <w:r w:rsidRPr="005E2784">
        <w:rPr>
          <w:rFonts w:cs="Arial" w:hint="cs"/>
          <w:sz w:val="18"/>
          <w:szCs w:val="18"/>
          <w:rtl/>
        </w:rPr>
        <w:t>לי</w:t>
      </w:r>
      <w:r w:rsidRPr="005E2784">
        <w:rPr>
          <w:rFonts w:cs="Arial"/>
          <w:sz w:val="18"/>
          <w:szCs w:val="18"/>
          <w:rtl/>
        </w:rPr>
        <w:t xml:space="preserve"> </w:t>
      </w:r>
      <w:r w:rsidRPr="005E2784">
        <w:rPr>
          <w:rFonts w:cs="Arial" w:hint="cs"/>
          <w:sz w:val="18"/>
          <w:szCs w:val="18"/>
          <w:rtl/>
        </w:rPr>
        <w:t>מעט</w:t>
      </w:r>
      <w:r w:rsidRPr="005E2784">
        <w:rPr>
          <w:rFonts w:cs="Arial"/>
          <w:sz w:val="18"/>
          <w:szCs w:val="18"/>
          <w:rtl/>
        </w:rPr>
        <w:t xml:space="preserve"> </w:t>
      </w:r>
      <w:r w:rsidRPr="005E2784">
        <w:rPr>
          <w:rFonts w:cs="Arial" w:hint="cs"/>
          <w:sz w:val="18"/>
          <w:szCs w:val="18"/>
          <w:rtl/>
        </w:rPr>
        <w:t>מאלו</w:t>
      </w:r>
      <w:r w:rsidRPr="005E2784">
        <w:rPr>
          <w:rFonts w:cs="Arial"/>
          <w:sz w:val="18"/>
          <w:szCs w:val="18"/>
          <w:rtl/>
        </w:rPr>
        <w:t xml:space="preserve"> </w:t>
      </w:r>
      <w:r w:rsidRPr="005E2784">
        <w:rPr>
          <w:rFonts w:cs="Arial" w:hint="cs"/>
          <w:sz w:val="18"/>
          <w:szCs w:val="18"/>
          <w:rtl/>
        </w:rPr>
        <w:t>ואמר</w:t>
      </w:r>
      <w:r w:rsidRPr="005E2784">
        <w:rPr>
          <w:rFonts w:cs="Arial"/>
          <w:sz w:val="18"/>
          <w:szCs w:val="18"/>
          <w:rtl/>
        </w:rPr>
        <w:t xml:space="preserve"> </w:t>
      </w:r>
      <w:r w:rsidRPr="005E2784">
        <w:rPr>
          <w:rFonts w:cs="Arial" w:hint="cs"/>
          <w:sz w:val="18"/>
          <w:szCs w:val="18"/>
          <w:rtl/>
        </w:rPr>
        <w:t>לה</w:t>
      </w:r>
      <w:r w:rsidRPr="005E2784">
        <w:rPr>
          <w:rFonts w:cs="Arial"/>
          <w:sz w:val="18"/>
          <w:szCs w:val="18"/>
          <w:rtl/>
        </w:rPr>
        <w:t xml:space="preserve"> </w:t>
      </w:r>
      <w:r w:rsidRPr="005E2784">
        <w:rPr>
          <w:rFonts w:cs="Arial" w:hint="cs"/>
          <w:sz w:val="18"/>
          <w:szCs w:val="18"/>
          <w:rtl/>
        </w:rPr>
        <w:t>אם</w:t>
      </w:r>
      <w:r w:rsidRPr="005E2784">
        <w:rPr>
          <w:rFonts w:cs="Arial"/>
          <w:sz w:val="18"/>
          <w:szCs w:val="18"/>
          <w:rtl/>
        </w:rPr>
        <w:t xml:space="preserve"> </w:t>
      </w:r>
      <w:r w:rsidRPr="005E2784">
        <w:rPr>
          <w:rFonts w:cs="Arial" w:hint="cs"/>
          <w:sz w:val="18"/>
          <w:szCs w:val="18"/>
          <w:rtl/>
        </w:rPr>
        <w:t>אתן</w:t>
      </w:r>
      <w:r w:rsidRPr="005E2784">
        <w:rPr>
          <w:rFonts w:cs="Arial"/>
          <w:sz w:val="18"/>
          <w:szCs w:val="18"/>
          <w:rtl/>
        </w:rPr>
        <w:t xml:space="preserve"> </w:t>
      </w:r>
      <w:r w:rsidRPr="005E2784">
        <w:rPr>
          <w:rFonts w:cs="Arial" w:hint="cs"/>
          <w:sz w:val="18"/>
          <w:szCs w:val="18"/>
          <w:rtl/>
        </w:rPr>
        <w:t>ליך</w:t>
      </w:r>
      <w:r w:rsidRPr="005E2784">
        <w:rPr>
          <w:rFonts w:cs="Arial"/>
          <w:sz w:val="18"/>
          <w:szCs w:val="18"/>
          <w:rtl/>
        </w:rPr>
        <w:t xml:space="preserve"> </w:t>
      </w:r>
      <w:r w:rsidRPr="005E2784">
        <w:rPr>
          <w:rFonts w:cs="Arial" w:hint="cs"/>
          <w:sz w:val="18"/>
          <w:szCs w:val="18"/>
          <w:rtl/>
        </w:rPr>
        <w:t>תהי</w:t>
      </w:r>
      <w:r w:rsidRPr="005E2784">
        <w:rPr>
          <w:rFonts w:cs="Arial"/>
          <w:sz w:val="18"/>
          <w:szCs w:val="18"/>
          <w:rtl/>
        </w:rPr>
        <w:t xml:space="preserve"> </w:t>
      </w:r>
      <w:r w:rsidRPr="005E2784">
        <w:rPr>
          <w:rFonts w:cs="Arial" w:hint="cs"/>
          <w:sz w:val="18"/>
          <w:szCs w:val="18"/>
          <w:rtl/>
        </w:rPr>
        <w:t>מקודשת</w:t>
      </w:r>
      <w:r w:rsidRPr="005E2784">
        <w:rPr>
          <w:rFonts w:cs="Arial"/>
          <w:sz w:val="18"/>
          <w:szCs w:val="18"/>
          <w:rtl/>
        </w:rPr>
        <w:t xml:space="preserve"> </w:t>
      </w:r>
      <w:r w:rsidRPr="005E2784">
        <w:rPr>
          <w:rFonts w:cs="Arial" w:hint="cs"/>
          <w:sz w:val="18"/>
          <w:szCs w:val="18"/>
          <w:rtl/>
        </w:rPr>
        <w:t>לי</w:t>
      </w:r>
      <w:r w:rsidRPr="005E2784">
        <w:rPr>
          <w:rFonts w:cs="Arial"/>
          <w:sz w:val="18"/>
          <w:szCs w:val="18"/>
          <w:rtl/>
        </w:rPr>
        <w:t xml:space="preserve">, </w:t>
      </w:r>
      <w:r w:rsidRPr="005E2784">
        <w:rPr>
          <w:rFonts w:cs="Arial" w:hint="cs"/>
          <w:sz w:val="18"/>
          <w:szCs w:val="18"/>
          <w:u w:val="single"/>
          <w:rtl/>
        </w:rPr>
        <w:t>אם</w:t>
      </w:r>
      <w:r w:rsidRPr="005E2784">
        <w:rPr>
          <w:rFonts w:cs="Arial"/>
          <w:sz w:val="18"/>
          <w:szCs w:val="18"/>
          <w:u w:val="single"/>
          <w:rtl/>
        </w:rPr>
        <w:t xml:space="preserve"> </w:t>
      </w:r>
      <w:r w:rsidRPr="005E2784">
        <w:rPr>
          <w:rFonts w:cs="Arial" w:hint="cs"/>
          <w:sz w:val="18"/>
          <w:szCs w:val="18"/>
          <w:u w:val="single"/>
          <w:rtl/>
        </w:rPr>
        <w:t>אמרה</w:t>
      </w:r>
      <w:r w:rsidRPr="005E2784">
        <w:rPr>
          <w:rFonts w:cs="Arial"/>
          <w:sz w:val="18"/>
          <w:szCs w:val="18"/>
          <w:u w:val="single"/>
          <w:rtl/>
        </w:rPr>
        <w:t xml:space="preserve"> </w:t>
      </w:r>
      <w:r w:rsidRPr="005E2784">
        <w:rPr>
          <w:rFonts w:cs="Arial" w:hint="cs"/>
          <w:sz w:val="18"/>
          <w:szCs w:val="18"/>
          <w:u w:val="single"/>
          <w:rtl/>
        </w:rPr>
        <w:t>הין</w:t>
      </w:r>
      <w:r w:rsidRPr="005E2784">
        <w:rPr>
          <w:rFonts w:cs="Arial"/>
          <w:sz w:val="18"/>
          <w:szCs w:val="18"/>
          <w:u w:val="single"/>
          <w:rtl/>
        </w:rPr>
        <w:t xml:space="preserve"> </w:t>
      </w:r>
      <w:r w:rsidRPr="005E2784">
        <w:rPr>
          <w:rFonts w:cs="Arial" w:hint="cs"/>
          <w:sz w:val="18"/>
          <w:szCs w:val="18"/>
          <w:u w:val="single"/>
          <w:rtl/>
        </w:rPr>
        <w:t>ונתן</w:t>
      </w:r>
      <w:r w:rsidRPr="005E2784">
        <w:rPr>
          <w:rFonts w:cs="Arial"/>
          <w:sz w:val="18"/>
          <w:szCs w:val="18"/>
          <w:u w:val="single"/>
          <w:rtl/>
        </w:rPr>
        <w:t xml:space="preserve"> </w:t>
      </w:r>
      <w:r w:rsidRPr="005E2784">
        <w:rPr>
          <w:rFonts w:cs="Arial" w:hint="cs"/>
          <w:sz w:val="18"/>
          <w:szCs w:val="18"/>
          <w:u w:val="single"/>
          <w:rtl/>
        </w:rPr>
        <w:t>לה</w:t>
      </w:r>
      <w:r w:rsidRPr="005E2784">
        <w:rPr>
          <w:rFonts w:cs="Arial"/>
          <w:sz w:val="18"/>
          <w:szCs w:val="18"/>
          <w:u w:val="single"/>
          <w:rtl/>
        </w:rPr>
        <w:t xml:space="preserve"> </w:t>
      </w:r>
      <w:r w:rsidRPr="005E2784">
        <w:rPr>
          <w:rFonts w:cs="Arial" w:hint="cs"/>
          <w:sz w:val="18"/>
          <w:szCs w:val="18"/>
          <w:u w:val="single"/>
          <w:rtl/>
        </w:rPr>
        <w:t>הרי</w:t>
      </w:r>
      <w:r w:rsidRPr="005E2784">
        <w:rPr>
          <w:rFonts w:cs="Arial"/>
          <w:sz w:val="18"/>
          <w:szCs w:val="18"/>
          <w:u w:val="single"/>
          <w:rtl/>
        </w:rPr>
        <w:t xml:space="preserve"> </w:t>
      </w:r>
      <w:r w:rsidRPr="005E2784">
        <w:rPr>
          <w:rFonts w:cs="Arial" w:hint="cs"/>
          <w:sz w:val="18"/>
          <w:szCs w:val="18"/>
          <w:u w:val="single"/>
          <w:rtl/>
        </w:rPr>
        <w:t>זו</w:t>
      </w:r>
      <w:r w:rsidRPr="005E2784">
        <w:rPr>
          <w:rFonts w:cs="Arial"/>
          <w:sz w:val="18"/>
          <w:szCs w:val="18"/>
          <w:u w:val="single"/>
          <w:rtl/>
        </w:rPr>
        <w:t xml:space="preserve"> </w:t>
      </w:r>
      <w:r w:rsidRPr="005E2784">
        <w:rPr>
          <w:rFonts w:cs="Arial" w:hint="cs"/>
          <w:sz w:val="18"/>
          <w:szCs w:val="18"/>
          <w:u w:val="single"/>
          <w:rtl/>
        </w:rPr>
        <w:t>מקודשת</w:t>
      </w:r>
      <w:r w:rsidRPr="005E2784">
        <w:rPr>
          <w:rFonts w:cs="Arial" w:hint="cs"/>
          <w:sz w:val="18"/>
          <w:szCs w:val="18"/>
          <w:rtl/>
        </w:rPr>
        <w:t>."</w:t>
      </w:r>
      <w:r w:rsidRPr="005E2784">
        <w:rPr>
          <w:rFonts w:hint="cs"/>
          <w:sz w:val="18"/>
          <w:szCs w:val="18"/>
          <w:rtl/>
        </w:rPr>
        <w:t xml:space="preserve"> וכן כתב </w:t>
      </w:r>
      <w:r w:rsidRPr="005E2784">
        <w:rPr>
          <w:rFonts w:hint="cs"/>
          <w:b/>
          <w:bCs/>
          <w:sz w:val="18"/>
          <w:szCs w:val="18"/>
          <w:rtl/>
        </w:rPr>
        <w:t>הטור</w:t>
      </w:r>
      <w:r w:rsidRPr="005E2784">
        <w:rPr>
          <w:rFonts w:hint="cs"/>
          <w:sz w:val="18"/>
          <w:szCs w:val="18"/>
          <w:rtl/>
        </w:rPr>
        <w:t xml:space="preserve">, אך </w:t>
      </w:r>
      <w:r w:rsidRPr="005E2784">
        <w:rPr>
          <w:rFonts w:hint="cs"/>
          <w:b/>
          <w:bCs/>
          <w:sz w:val="18"/>
          <w:szCs w:val="18"/>
          <w:rtl/>
        </w:rPr>
        <w:t>הבית יוסף</w:t>
      </w:r>
      <w:r w:rsidRPr="005E2784">
        <w:rPr>
          <w:rFonts w:hint="cs"/>
          <w:sz w:val="18"/>
          <w:szCs w:val="18"/>
          <w:rtl/>
        </w:rPr>
        <w:t xml:space="preserve"> תמה עליהם ואומר שמוכח מהרא"ש שאפילו אם לא ענתה הן מקודשת.</w:t>
      </w:r>
      <w:r w:rsidRPr="005E2784">
        <w:rPr>
          <w:sz w:val="18"/>
          <w:szCs w:val="18"/>
          <w:rtl/>
        </w:rPr>
        <w:br/>
      </w:r>
      <w:r w:rsidRPr="005E2784">
        <w:rPr>
          <w:rFonts w:hint="cs"/>
          <w:sz w:val="18"/>
          <w:szCs w:val="18"/>
          <w:rtl/>
        </w:rPr>
        <w:t xml:space="preserve">ברם, </w:t>
      </w:r>
      <w:r w:rsidRPr="005E2784">
        <w:rPr>
          <w:rFonts w:hint="cs"/>
          <w:b/>
          <w:bCs/>
          <w:sz w:val="18"/>
          <w:szCs w:val="18"/>
          <w:rtl/>
        </w:rPr>
        <w:t>הב"ח</w:t>
      </w:r>
      <w:r w:rsidRPr="005E2784">
        <w:rPr>
          <w:rFonts w:hint="cs"/>
          <w:sz w:val="18"/>
          <w:szCs w:val="18"/>
          <w:rtl/>
        </w:rPr>
        <w:t xml:space="preserve"> דוחה את קושיית </w:t>
      </w:r>
      <w:r w:rsidRPr="005E2784">
        <w:rPr>
          <w:rFonts w:hint="cs"/>
          <w:b/>
          <w:bCs/>
          <w:sz w:val="18"/>
          <w:szCs w:val="18"/>
          <w:rtl/>
        </w:rPr>
        <w:t>הבית יוסף</w:t>
      </w:r>
      <w:r w:rsidRPr="005E2784">
        <w:rPr>
          <w:rFonts w:hint="cs"/>
          <w:sz w:val="18"/>
          <w:szCs w:val="18"/>
          <w:rtl/>
        </w:rPr>
        <w:t xml:space="preserve">, ומבאר שדברי </w:t>
      </w:r>
      <w:r w:rsidRPr="005E2784">
        <w:rPr>
          <w:rFonts w:hint="cs"/>
          <w:b/>
          <w:bCs/>
          <w:sz w:val="18"/>
          <w:szCs w:val="18"/>
          <w:rtl/>
        </w:rPr>
        <w:t>הרא"ש</w:t>
      </w:r>
      <w:r w:rsidRPr="005E2784">
        <w:rPr>
          <w:rFonts w:hint="cs"/>
          <w:sz w:val="18"/>
          <w:szCs w:val="18"/>
          <w:rtl/>
        </w:rPr>
        <w:t xml:space="preserve"> הנ"ל, שאף אם לא ענתה הן מקודשת, נאמרו רק אם חזר ואמר לה בשעת נתינה שמקדש אותה בכך, אך כשלא חזר ואמר לה לא מהני שתיקתה, אלא רק אם ענתה הן מקודשת.</w:t>
      </w:r>
    </w:p>
  </w:footnote>
  <w:footnote w:id="89">
    <w:p w:rsidR="00194EF7" w:rsidRDefault="00194EF7" w:rsidP="00F15C4E">
      <w:pPr>
        <w:pStyle w:val="a4"/>
      </w:pPr>
      <w:r w:rsidRPr="005E2784">
        <w:rPr>
          <w:rStyle w:val="ab"/>
          <w:sz w:val="18"/>
          <w:szCs w:val="18"/>
        </w:rPr>
        <w:footnoteRef/>
      </w:r>
      <w:r w:rsidRPr="005E2784">
        <w:rPr>
          <w:sz w:val="18"/>
          <w:szCs w:val="18"/>
          <w:rtl/>
        </w:rPr>
        <w:t xml:space="preserve"> </w:t>
      </w:r>
      <w:r w:rsidRPr="005E2784">
        <w:rPr>
          <w:rFonts w:hint="cs"/>
          <w:sz w:val="18"/>
          <w:szCs w:val="18"/>
          <w:u w:val="single"/>
          <w:rtl/>
        </w:rPr>
        <w:t>הסבר</w:t>
      </w:r>
      <w:r w:rsidRPr="005E2784">
        <w:rPr>
          <w:rFonts w:hint="cs"/>
          <w:sz w:val="18"/>
          <w:szCs w:val="18"/>
          <w:rtl/>
        </w:rPr>
        <w:t xml:space="preserve"> </w:t>
      </w:r>
      <w:r w:rsidRPr="005E2784">
        <w:rPr>
          <w:sz w:val="18"/>
          <w:szCs w:val="18"/>
          <w:rtl/>
        </w:rPr>
        <w:t>–</w:t>
      </w:r>
      <w:r w:rsidRPr="005E2784">
        <w:rPr>
          <w:rFonts w:hint="cs"/>
          <w:sz w:val="18"/>
          <w:szCs w:val="18"/>
          <w:rtl/>
        </w:rPr>
        <w:t xml:space="preserve"> שיטת </w:t>
      </w:r>
      <w:r w:rsidRPr="005E2784">
        <w:rPr>
          <w:rFonts w:hint="cs"/>
          <w:b/>
          <w:bCs/>
          <w:sz w:val="18"/>
          <w:szCs w:val="18"/>
          <w:rtl/>
        </w:rPr>
        <w:t>הרשב"א</w:t>
      </w:r>
      <w:r w:rsidRPr="005E2784">
        <w:rPr>
          <w:rFonts w:hint="cs"/>
          <w:sz w:val="18"/>
          <w:szCs w:val="18"/>
          <w:rtl/>
        </w:rPr>
        <w:t xml:space="preserve"> מבוארת לעיל, וס"ל שבכה"ג אינה מקודשת. </w:t>
      </w:r>
      <w:r w:rsidRPr="005E2784">
        <w:rPr>
          <w:sz w:val="18"/>
          <w:szCs w:val="18"/>
          <w:rtl/>
        </w:rPr>
        <w:br/>
      </w:r>
      <w:r w:rsidRPr="005E2784">
        <w:rPr>
          <w:rFonts w:hint="cs"/>
          <w:sz w:val="18"/>
          <w:szCs w:val="18"/>
          <w:rtl/>
        </w:rPr>
        <w:t xml:space="preserve">ברם, יש להבין מדוע </w:t>
      </w:r>
      <w:r w:rsidRPr="005E2784">
        <w:rPr>
          <w:rFonts w:hint="cs"/>
          <w:b/>
          <w:bCs/>
          <w:sz w:val="18"/>
          <w:szCs w:val="18"/>
          <w:rtl/>
        </w:rPr>
        <w:t>הב"ש</w:t>
      </w:r>
      <w:r w:rsidRPr="005E2784">
        <w:rPr>
          <w:rFonts w:hint="cs"/>
          <w:sz w:val="18"/>
          <w:szCs w:val="18"/>
          <w:rtl/>
        </w:rPr>
        <w:t xml:space="preserve"> מעיר זאת על הרמ"א בלבד, הרי גם המחבר פוסק כך! </w:t>
      </w:r>
      <w:r w:rsidRPr="005E2784">
        <w:rPr>
          <w:sz w:val="18"/>
          <w:szCs w:val="18"/>
          <w:rtl/>
        </w:rPr>
        <w:br/>
      </w:r>
      <w:r w:rsidRPr="005E2784">
        <w:rPr>
          <w:rFonts w:hint="cs"/>
          <w:sz w:val="18"/>
          <w:szCs w:val="18"/>
          <w:rtl/>
        </w:rPr>
        <w:t>ומה שכתב הב"ש שלר"ן הוי ספק, היינו משום שהר"ן מביא את שיטת תוספות והרשב"א, ואינו מכריע ביניהן.</w:t>
      </w:r>
    </w:p>
  </w:footnote>
  <w:footnote w:id="90">
    <w:p w:rsidR="00194EF7" w:rsidRDefault="00194EF7" w:rsidP="00F15C4E">
      <w:pPr>
        <w:pStyle w:val="a4"/>
        <w:rPr>
          <w:rtl/>
        </w:rPr>
      </w:pPr>
      <w:r w:rsidRPr="00CF02C8">
        <w:rPr>
          <w:rStyle w:val="ab"/>
          <w:sz w:val="18"/>
          <w:szCs w:val="18"/>
        </w:rPr>
        <w:footnoteRef/>
      </w:r>
      <w:r w:rsidRPr="00CF02C8">
        <w:rPr>
          <w:rFonts w:hint="cs"/>
          <w:sz w:val="18"/>
          <w:szCs w:val="18"/>
          <w:rtl/>
        </w:rPr>
        <w:t xml:space="preserve">אמנם, אין לאחר לברך עד שידע בוודאות שרצון האיש והאשה לעשות קידושין, דאי לאו הכי נמצאת ברכתו לבטלה. </w:t>
      </w:r>
      <w:r>
        <w:rPr>
          <w:sz w:val="18"/>
          <w:szCs w:val="18"/>
          <w:rtl/>
        </w:rPr>
        <w:br/>
      </w:r>
      <w:r>
        <w:rPr>
          <w:rFonts w:hint="cs"/>
          <w:sz w:val="18"/>
          <w:szCs w:val="18"/>
          <w:rtl/>
        </w:rPr>
        <w:t>ומסתבר ש</w:t>
      </w:r>
      <w:r w:rsidRPr="00CF02C8">
        <w:rPr>
          <w:rFonts w:hint="cs"/>
          <w:sz w:val="18"/>
          <w:szCs w:val="18"/>
          <w:rtl/>
        </w:rPr>
        <w:t>בזמנינו אין צריך לחשוש לזה, משום שכיוון שטרחו כולי האי להיכנס לחופה, מס</w:t>
      </w:r>
      <w:r>
        <w:rPr>
          <w:rFonts w:hint="cs"/>
          <w:sz w:val="18"/>
          <w:szCs w:val="18"/>
          <w:rtl/>
        </w:rPr>
        <w:t xml:space="preserve">תמא </w:t>
      </w:r>
      <w:r w:rsidRPr="00CF02C8">
        <w:rPr>
          <w:rFonts w:hint="cs"/>
          <w:sz w:val="18"/>
          <w:szCs w:val="18"/>
          <w:rtl/>
        </w:rPr>
        <w:t>לא טרחו בכדי.</w:t>
      </w:r>
    </w:p>
  </w:footnote>
  <w:footnote w:id="91">
    <w:p w:rsidR="00194EF7" w:rsidRDefault="00194EF7" w:rsidP="00F15C4E">
      <w:pPr>
        <w:pStyle w:val="a4"/>
        <w:rPr>
          <w:rtl/>
        </w:rPr>
      </w:pPr>
      <w:r w:rsidRPr="001B0C1E">
        <w:rPr>
          <w:rStyle w:val="ab"/>
          <w:sz w:val="18"/>
          <w:szCs w:val="18"/>
        </w:rPr>
        <w:footnoteRef/>
      </w:r>
      <w:r w:rsidRPr="001B0C1E">
        <w:rPr>
          <w:sz w:val="18"/>
          <w:szCs w:val="18"/>
          <w:rtl/>
        </w:rPr>
        <w:t xml:space="preserve"> </w:t>
      </w:r>
      <w:r w:rsidRPr="001B0C1E">
        <w:rPr>
          <w:rFonts w:hint="cs"/>
          <w:sz w:val="18"/>
          <w:szCs w:val="18"/>
          <w:rtl/>
        </w:rPr>
        <w:t xml:space="preserve">נחלקו האחרונים האם יש לומר 'סברי' לפני ברכת הגפן בקידושין. דעת </w:t>
      </w:r>
      <w:r w:rsidRPr="001B0C1E">
        <w:rPr>
          <w:rFonts w:hint="cs"/>
          <w:b/>
          <w:bCs/>
          <w:sz w:val="18"/>
          <w:szCs w:val="18"/>
          <w:rtl/>
        </w:rPr>
        <w:t>הב"ח</w:t>
      </w:r>
      <w:r w:rsidRPr="001B0C1E">
        <w:rPr>
          <w:rFonts w:hint="cs"/>
          <w:sz w:val="18"/>
          <w:szCs w:val="18"/>
          <w:rtl/>
        </w:rPr>
        <w:t xml:space="preserve"> (או"ח, קעד, ט) שיש לומר זאת וכך קיבל מרבותיו. לעומת זאת, </w:t>
      </w:r>
      <w:r w:rsidRPr="001B0C1E">
        <w:rPr>
          <w:rFonts w:hint="cs"/>
          <w:b/>
          <w:bCs/>
          <w:sz w:val="18"/>
          <w:szCs w:val="18"/>
          <w:rtl/>
        </w:rPr>
        <w:t>המג"א</w:t>
      </w:r>
      <w:r w:rsidRPr="001B0C1E">
        <w:rPr>
          <w:rFonts w:hint="cs"/>
          <w:sz w:val="18"/>
          <w:szCs w:val="18"/>
          <w:rtl/>
        </w:rPr>
        <w:t xml:space="preserve"> סובר שאין לומר זאת, מכיוון שרק במקום שבו מבקש רשות מאחרים לברך יש לומר 'סברי' אך בחופה ומילה אינו מבקש רשות מאחרים ולכן אין לומר זאת.</w:t>
      </w:r>
    </w:p>
  </w:footnote>
  <w:footnote w:id="92">
    <w:p w:rsidR="00194EF7" w:rsidRDefault="00194EF7" w:rsidP="00F15C4E">
      <w:pPr>
        <w:pStyle w:val="a4"/>
        <w:rPr>
          <w:rtl/>
        </w:rPr>
      </w:pPr>
      <w:r w:rsidRPr="00B264E6">
        <w:rPr>
          <w:rStyle w:val="ab"/>
          <w:sz w:val="18"/>
          <w:szCs w:val="18"/>
        </w:rPr>
        <w:footnoteRef/>
      </w:r>
      <w:r w:rsidRPr="00B264E6">
        <w:rPr>
          <w:sz w:val="18"/>
          <w:szCs w:val="18"/>
          <w:rtl/>
        </w:rPr>
        <w:t xml:space="preserve"> </w:t>
      </w:r>
      <w:r w:rsidRPr="00B264E6">
        <w:rPr>
          <w:rFonts w:hint="cs"/>
          <w:b/>
          <w:bCs/>
          <w:sz w:val="18"/>
          <w:szCs w:val="18"/>
          <w:rtl/>
        </w:rPr>
        <w:t>גר"א</w:t>
      </w:r>
      <w:r w:rsidRPr="00B264E6">
        <w:rPr>
          <w:rFonts w:hint="cs"/>
          <w:sz w:val="18"/>
          <w:szCs w:val="18"/>
          <w:rtl/>
        </w:rPr>
        <w:t xml:space="preserve"> </w:t>
      </w:r>
      <w:r w:rsidRPr="00B264E6">
        <w:rPr>
          <w:sz w:val="18"/>
          <w:szCs w:val="18"/>
          <w:rtl/>
        </w:rPr>
        <w:t>–</w:t>
      </w:r>
      <w:r w:rsidRPr="00B264E6">
        <w:rPr>
          <w:rFonts w:hint="cs"/>
          <w:sz w:val="18"/>
          <w:szCs w:val="18"/>
          <w:rtl/>
        </w:rPr>
        <w:t xml:space="preserve"> הרא"ש מדמה זאת לברכת המזון שיכול לברך כל זמן שלא התעכל המזון שבמעיו, והיינו לפי שיטתו שאין צריך לברך עובר לעשיית הקידושין מכיוון שאין הקידושין עצמם מצווה, ואין זו ברכת המצוות. לעומת זאת, החולקים על הרא"ש מדמים את ברכת האירוסין לברכת המוציא, שאם שכח אינו מברך לאחר אכילתו.</w:t>
      </w:r>
      <w:r>
        <w:rPr>
          <w:rFonts w:hint="cs"/>
          <w:sz w:val="18"/>
          <w:szCs w:val="18"/>
          <w:rtl/>
        </w:rPr>
        <w:t xml:space="preserve"> אמנם, </w:t>
      </w:r>
      <w:r w:rsidRPr="00B264E6">
        <w:rPr>
          <w:rFonts w:hint="cs"/>
          <w:b/>
          <w:bCs/>
          <w:sz w:val="18"/>
          <w:szCs w:val="18"/>
          <w:rtl/>
        </w:rPr>
        <w:t>הגר"א</w:t>
      </w:r>
      <w:r>
        <w:rPr>
          <w:rFonts w:hint="cs"/>
          <w:sz w:val="18"/>
          <w:szCs w:val="18"/>
          <w:rtl/>
        </w:rPr>
        <w:t xml:space="preserve"> מסביר שאף לרא"ש דימוי זה א"ש, כיוון שכל זמן שלא גמר את המצווה יכול לברך, כדין מי שהגביה לולב ולא בירך, שרשאי לברך על הנענוע שאף הוא מצווה, ה"ה כאן רשאי לברך כל זמן שלא נגמר ההיתר.</w:t>
      </w:r>
    </w:p>
  </w:footnote>
  <w:footnote w:id="93">
    <w:p w:rsidR="00194EF7" w:rsidRDefault="00194EF7" w:rsidP="00F15C4E">
      <w:pPr>
        <w:pStyle w:val="a4"/>
        <w:rPr>
          <w:rtl/>
        </w:rPr>
      </w:pPr>
      <w:r w:rsidRPr="00B734F1">
        <w:rPr>
          <w:rStyle w:val="ab"/>
          <w:sz w:val="18"/>
          <w:szCs w:val="18"/>
        </w:rPr>
        <w:footnoteRef/>
      </w:r>
      <w:r w:rsidRPr="00B734F1">
        <w:rPr>
          <w:sz w:val="18"/>
          <w:szCs w:val="18"/>
          <w:rtl/>
        </w:rPr>
        <w:t xml:space="preserve"> </w:t>
      </w:r>
      <w:r w:rsidRPr="00B734F1">
        <w:rPr>
          <w:rFonts w:hint="cs"/>
          <w:b/>
          <w:bCs/>
          <w:sz w:val="18"/>
          <w:szCs w:val="18"/>
          <w:rtl/>
        </w:rPr>
        <w:t>הח"מ</w:t>
      </w:r>
      <w:r w:rsidRPr="00B734F1">
        <w:rPr>
          <w:rFonts w:hint="cs"/>
          <w:sz w:val="18"/>
          <w:szCs w:val="18"/>
          <w:rtl/>
        </w:rPr>
        <w:t xml:space="preserve"> כותב שמשמע </w:t>
      </w:r>
      <w:r w:rsidRPr="00B734F1">
        <w:rPr>
          <w:rFonts w:hint="cs"/>
          <w:b/>
          <w:bCs/>
          <w:sz w:val="18"/>
          <w:szCs w:val="18"/>
          <w:rtl/>
        </w:rPr>
        <w:t>ברמ"א</w:t>
      </w:r>
      <w:r w:rsidRPr="00B734F1">
        <w:rPr>
          <w:rFonts w:hint="cs"/>
          <w:sz w:val="18"/>
          <w:szCs w:val="18"/>
          <w:rtl/>
        </w:rPr>
        <w:t xml:space="preserve"> שרק אין מזכירים את שם ה', אך מלכות מזכירים. לעומת זאת, בברכת "ברוך שפטרני מעונשו של זה" אין מזכירים אפילו מלכות. </w:t>
      </w:r>
    </w:p>
  </w:footnote>
  <w:footnote w:id="94">
    <w:p w:rsidR="00194EF7" w:rsidRDefault="00194EF7" w:rsidP="00F15C4E">
      <w:pPr>
        <w:pStyle w:val="a4"/>
      </w:pPr>
      <w:r w:rsidRPr="004806C9">
        <w:rPr>
          <w:rStyle w:val="ab"/>
          <w:sz w:val="18"/>
          <w:szCs w:val="18"/>
        </w:rPr>
        <w:footnoteRef/>
      </w:r>
      <w:r w:rsidRPr="004806C9">
        <w:rPr>
          <w:sz w:val="18"/>
          <w:szCs w:val="18"/>
          <w:rtl/>
        </w:rPr>
        <w:t xml:space="preserve"> </w:t>
      </w:r>
      <w:r w:rsidRPr="004806C9">
        <w:rPr>
          <w:rFonts w:hint="cs"/>
          <w:sz w:val="18"/>
          <w:szCs w:val="18"/>
          <w:rtl/>
        </w:rPr>
        <w:t xml:space="preserve">למרות שהגמרא עושה השוואה בין קידושי אשה בעל כורחה למכירת שדה בכל כורחו של המוכר, מעיר </w:t>
      </w:r>
      <w:r w:rsidRPr="000060C6">
        <w:rPr>
          <w:rFonts w:hint="cs"/>
          <w:b/>
          <w:bCs/>
          <w:sz w:val="18"/>
          <w:szCs w:val="18"/>
          <w:rtl/>
        </w:rPr>
        <w:t>הנימוקי יוסף</w:t>
      </w:r>
      <w:r w:rsidRPr="004806C9">
        <w:rPr>
          <w:rFonts w:hint="cs"/>
          <w:sz w:val="18"/>
          <w:szCs w:val="18"/>
          <w:rtl/>
        </w:rPr>
        <w:t xml:space="preserve"> בשם </w:t>
      </w:r>
      <w:r w:rsidRPr="000060C6">
        <w:rPr>
          <w:rFonts w:hint="cs"/>
          <w:b/>
          <w:bCs/>
          <w:sz w:val="18"/>
          <w:szCs w:val="18"/>
          <w:rtl/>
        </w:rPr>
        <w:t>הריטב"א</w:t>
      </w:r>
      <w:r w:rsidRPr="004806C9">
        <w:rPr>
          <w:rFonts w:hint="cs"/>
          <w:sz w:val="18"/>
          <w:szCs w:val="18"/>
          <w:rtl/>
        </w:rPr>
        <w:t xml:space="preserve"> שאין השוויון גמור, מכיוון שאשה נקנית בע"כ אף שו"פ, ואילו שדה אינה נקנית בע"כ של המוכר בשו"פ. והטעם </w:t>
      </w:r>
      <w:r w:rsidRPr="004806C9">
        <w:rPr>
          <w:sz w:val="18"/>
          <w:szCs w:val="18"/>
          <w:rtl/>
        </w:rPr>
        <w:t>–</w:t>
      </w:r>
      <w:r w:rsidRPr="004806C9">
        <w:rPr>
          <w:rFonts w:hint="cs"/>
          <w:sz w:val="18"/>
          <w:szCs w:val="18"/>
          <w:rtl/>
        </w:rPr>
        <w:t xml:space="preserve"> אשה מתרצה וגומרת בדעתה להתקדש בפרוטה, משום ש"טב למיתב טן דו מלמיתב ארמלו", אך בשדה אין המוכר מתרצה למכור בפחות משוויה, ועיי"ש.</w:t>
      </w:r>
    </w:p>
  </w:footnote>
  <w:footnote w:id="95">
    <w:p w:rsidR="00194EF7" w:rsidRPr="00AE69F5" w:rsidRDefault="00194EF7" w:rsidP="00F15C4E">
      <w:pPr>
        <w:pStyle w:val="a4"/>
        <w:rPr>
          <w:sz w:val="18"/>
          <w:szCs w:val="18"/>
          <w:rtl/>
        </w:rPr>
      </w:pPr>
      <w:r w:rsidRPr="00AE69F5">
        <w:rPr>
          <w:rStyle w:val="ab"/>
          <w:sz w:val="18"/>
          <w:szCs w:val="18"/>
        </w:rPr>
        <w:footnoteRef/>
      </w:r>
      <w:r w:rsidRPr="00AE69F5">
        <w:rPr>
          <w:sz w:val="18"/>
          <w:szCs w:val="18"/>
          <w:rtl/>
        </w:rPr>
        <w:t xml:space="preserve"> </w:t>
      </w:r>
      <w:r w:rsidRPr="000060C6">
        <w:rPr>
          <w:rFonts w:hint="cs"/>
          <w:sz w:val="18"/>
          <w:szCs w:val="18"/>
          <w:u w:val="single"/>
          <w:rtl/>
        </w:rPr>
        <w:t>ביאור קושייה זו</w:t>
      </w:r>
      <w:r w:rsidRPr="00AE69F5">
        <w:rPr>
          <w:rFonts w:hint="cs"/>
          <w:sz w:val="18"/>
          <w:szCs w:val="18"/>
          <w:rtl/>
        </w:rPr>
        <w:t xml:space="preserve"> </w:t>
      </w:r>
      <w:r w:rsidRPr="00AE69F5">
        <w:rPr>
          <w:sz w:val="18"/>
          <w:szCs w:val="18"/>
          <w:rtl/>
        </w:rPr>
        <w:t>–</w:t>
      </w:r>
      <w:r w:rsidRPr="00AE69F5">
        <w:rPr>
          <w:rFonts w:hint="cs"/>
          <w:sz w:val="18"/>
          <w:szCs w:val="18"/>
          <w:rtl/>
        </w:rPr>
        <w:t xml:space="preserve"> בשלמא קידושי כסף יכולים חכמים לומר שאינם קידושין והמעות מתנה, משום שהפקר בי"ד הפקר, והם אומרים שהמעות אינם מעות קידושין, אך כאשר קידש בביאה הרי עשה מעשה בגוף האשה וכיצד יכולים חכמים לבטל את גוף המעשה שנעשה בה? כך מפרש רשב"ם, וכן מפרש רש"י בכתובות. ברם, שניהם מביאים פירוש נוסף </w:t>
      </w:r>
      <w:r w:rsidRPr="00AE69F5">
        <w:rPr>
          <w:sz w:val="18"/>
          <w:szCs w:val="18"/>
          <w:rtl/>
        </w:rPr>
        <w:t>–</w:t>
      </w:r>
      <w:r w:rsidRPr="00AE69F5">
        <w:rPr>
          <w:rFonts w:hint="cs"/>
          <w:sz w:val="18"/>
          <w:szCs w:val="18"/>
          <w:rtl/>
        </w:rPr>
        <w:t xml:space="preserve"> בשלמא קידושי כסף ניתן לעקור כיוון שקידושין אלו מדברי סופרים, אך קידושי ביאה שהם דאורייתא כיצד יכולים לעקור? ודחו הם פירוש זה, אלא קיי"ל שאף קידושי כסף הם מדאורייתא.</w:t>
      </w:r>
    </w:p>
  </w:footnote>
  <w:footnote w:id="96">
    <w:p w:rsidR="00194EF7" w:rsidRPr="00AE69F5" w:rsidRDefault="00194EF7" w:rsidP="00F15C4E">
      <w:pPr>
        <w:pStyle w:val="a4"/>
        <w:rPr>
          <w:sz w:val="18"/>
          <w:szCs w:val="18"/>
        </w:rPr>
      </w:pPr>
      <w:r w:rsidRPr="00AE69F5">
        <w:rPr>
          <w:rStyle w:val="ab"/>
          <w:sz w:val="18"/>
          <w:szCs w:val="18"/>
        </w:rPr>
        <w:footnoteRef/>
      </w:r>
      <w:r w:rsidRPr="00AE69F5">
        <w:rPr>
          <w:sz w:val="18"/>
          <w:szCs w:val="18"/>
          <w:rtl/>
        </w:rPr>
        <w:t xml:space="preserve"> </w:t>
      </w:r>
      <w:r w:rsidRPr="000060C6">
        <w:rPr>
          <w:rFonts w:hint="cs"/>
          <w:b/>
          <w:bCs/>
          <w:sz w:val="18"/>
          <w:szCs w:val="18"/>
          <w:rtl/>
        </w:rPr>
        <w:t>נימוקי יוסף</w:t>
      </w:r>
      <w:r w:rsidRPr="00AE69F5">
        <w:rPr>
          <w:rFonts w:hint="cs"/>
          <w:sz w:val="18"/>
          <w:szCs w:val="18"/>
          <w:rtl/>
        </w:rPr>
        <w:t xml:space="preserve"> </w:t>
      </w:r>
      <w:r w:rsidRPr="00AE69F5">
        <w:rPr>
          <w:sz w:val="18"/>
          <w:szCs w:val="18"/>
          <w:rtl/>
        </w:rPr>
        <w:t>–</w:t>
      </w:r>
      <w:r w:rsidRPr="00AE69F5">
        <w:rPr>
          <w:rFonts w:hint="cs"/>
          <w:sz w:val="18"/>
          <w:szCs w:val="18"/>
          <w:rtl/>
        </w:rPr>
        <w:t xml:space="preserve"> הסיבה </w:t>
      </w:r>
      <w:r>
        <w:rPr>
          <w:rFonts w:hint="cs"/>
          <w:sz w:val="18"/>
          <w:szCs w:val="18"/>
          <w:rtl/>
        </w:rPr>
        <w:t>ש</w:t>
      </w:r>
      <w:r w:rsidRPr="00AE69F5">
        <w:rPr>
          <w:rFonts w:hint="cs"/>
          <w:sz w:val="18"/>
          <w:szCs w:val="18"/>
          <w:rtl/>
        </w:rPr>
        <w:t>יש כוח לחכמים להפקיע את הקידושין, היא משום שבשע</w:t>
      </w:r>
      <w:r>
        <w:rPr>
          <w:rFonts w:hint="cs"/>
          <w:sz w:val="18"/>
          <w:szCs w:val="18"/>
          <w:rtl/>
        </w:rPr>
        <w:t xml:space="preserve">ה קידש </w:t>
      </w:r>
      <w:r w:rsidRPr="00AE69F5">
        <w:rPr>
          <w:rFonts w:hint="cs"/>
          <w:sz w:val="18"/>
          <w:szCs w:val="18"/>
          <w:rtl/>
        </w:rPr>
        <w:t xml:space="preserve">אמר "הרי את מקודשת לי כדת משה וישראל", וכיוון שכך, תלה את קידושיו בדעת חכמים, וכאשר הם אינם חפצים בקידושין, יכולים </w:t>
      </w:r>
      <w:r>
        <w:rPr>
          <w:rFonts w:hint="cs"/>
          <w:sz w:val="18"/>
          <w:szCs w:val="18"/>
          <w:rtl/>
        </w:rPr>
        <w:t>לבטל.</w:t>
      </w:r>
    </w:p>
  </w:footnote>
  <w:footnote w:id="97">
    <w:p w:rsidR="00194EF7" w:rsidRPr="00DB7AD2" w:rsidRDefault="00194EF7" w:rsidP="00F15C4E">
      <w:pPr>
        <w:pStyle w:val="a4"/>
        <w:rPr>
          <w:sz w:val="18"/>
          <w:szCs w:val="18"/>
        </w:rPr>
      </w:pPr>
      <w:r w:rsidRPr="00AE69F5">
        <w:rPr>
          <w:rStyle w:val="ab"/>
          <w:sz w:val="18"/>
          <w:szCs w:val="18"/>
        </w:rPr>
        <w:footnoteRef/>
      </w:r>
      <w:r w:rsidRPr="00AE69F5">
        <w:rPr>
          <w:sz w:val="18"/>
          <w:szCs w:val="18"/>
          <w:rtl/>
        </w:rPr>
        <w:t xml:space="preserve"> </w:t>
      </w:r>
      <w:r w:rsidRPr="000060C6">
        <w:rPr>
          <w:rFonts w:hint="cs"/>
          <w:sz w:val="18"/>
          <w:szCs w:val="18"/>
          <w:u w:val="single"/>
          <w:rtl/>
        </w:rPr>
        <w:t>הרחבה</w:t>
      </w:r>
      <w:r w:rsidRPr="00AE69F5">
        <w:rPr>
          <w:rFonts w:hint="cs"/>
          <w:sz w:val="18"/>
          <w:szCs w:val="18"/>
          <w:rtl/>
        </w:rPr>
        <w:t xml:space="preserve"> </w:t>
      </w:r>
      <w:r w:rsidRPr="00AE69F5">
        <w:rPr>
          <w:sz w:val="18"/>
          <w:szCs w:val="18"/>
          <w:rtl/>
        </w:rPr>
        <w:t>–</w:t>
      </w:r>
      <w:r w:rsidRPr="00AE69F5">
        <w:rPr>
          <w:rFonts w:hint="cs"/>
          <w:sz w:val="18"/>
          <w:szCs w:val="18"/>
          <w:rtl/>
        </w:rPr>
        <w:t xml:space="preserve"> </w:t>
      </w:r>
      <w:r w:rsidRPr="00AE69F5">
        <w:rPr>
          <w:sz w:val="18"/>
          <w:szCs w:val="18"/>
          <w:rtl/>
        </w:rPr>
        <w:br/>
      </w:r>
      <w:r w:rsidRPr="00AE69F5">
        <w:rPr>
          <w:rFonts w:hint="cs"/>
          <w:sz w:val="18"/>
          <w:szCs w:val="18"/>
          <w:rtl/>
        </w:rPr>
        <w:t xml:space="preserve">א. מפשטות הסוגייה, כפי שמסביר אותה </w:t>
      </w:r>
      <w:r w:rsidRPr="000060C6">
        <w:rPr>
          <w:rFonts w:hint="cs"/>
          <w:b/>
          <w:bCs/>
          <w:sz w:val="18"/>
          <w:szCs w:val="18"/>
          <w:rtl/>
        </w:rPr>
        <w:t>רשב"ם</w:t>
      </w:r>
      <w:r w:rsidRPr="00AE69F5">
        <w:rPr>
          <w:rFonts w:hint="cs"/>
          <w:sz w:val="18"/>
          <w:szCs w:val="18"/>
          <w:rtl/>
        </w:rPr>
        <w:t>, עולה שקידושין בעל כורחה מדאורייתא הוו קידושין, ונחלקו האמוראים האם חכמים הפקיעו את הקידושין או שלא הפקיעו. ברם, הנחה זו נראית לכאורה כסותרת את הגמרא בריש מסכת קידושין: "</w:t>
      </w:r>
      <w:r w:rsidRPr="00AE69F5">
        <w:rPr>
          <w:rFonts w:cs="Arial" w:hint="cs"/>
          <w:sz w:val="18"/>
          <w:szCs w:val="18"/>
          <w:rtl/>
        </w:rPr>
        <w:t>וניתני</w:t>
      </w:r>
      <w:r w:rsidRPr="00AE69F5">
        <w:rPr>
          <w:rFonts w:cs="Arial"/>
          <w:sz w:val="18"/>
          <w:szCs w:val="18"/>
          <w:rtl/>
        </w:rPr>
        <w:t xml:space="preserve"> </w:t>
      </w:r>
      <w:r w:rsidRPr="00AE69F5">
        <w:rPr>
          <w:rFonts w:cs="Arial" w:hint="cs"/>
          <w:sz w:val="18"/>
          <w:szCs w:val="18"/>
          <w:rtl/>
        </w:rPr>
        <w:t>האיש</w:t>
      </w:r>
      <w:r w:rsidRPr="00AE69F5">
        <w:rPr>
          <w:rFonts w:cs="Arial"/>
          <w:sz w:val="18"/>
          <w:szCs w:val="18"/>
          <w:rtl/>
        </w:rPr>
        <w:t xml:space="preserve"> </w:t>
      </w:r>
      <w:r w:rsidRPr="00AE69F5">
        <w:rPr>
          <w:rFonts w:cs="Arial" w:hint="cs"/>
          <w:sz w:val="18"/>
          <w:szCs w:val="18"/>
          <w:rtl/>
        </w:rPr>
        <w:t>קונה</w:t>
      </w:r>
      <w:r w:rsidRPr="00AE69F5">
        <w:rPr>
          <w:rFonts w:cs="Arial"/>
          <w:sz w:val="18"/>
          <w:szCs w:val="18"/>
          <w:rtl/>
        </w:rPr>
        <w:t xml:space="preserve"> </w:t>
      </w:r>
      <w:r w:rsidRPr="00AE69F5">
        <w:rPr>
          <w:rFonts w:cs="Arial" w:hint="cs"/>
          <w:sz w:val="18"/>
          <w:szCs w:val="18"/>
          <w:rtl/>
        </w:rPr>
        <w:t>ומקנה</w:t>
      </w:r>
      <w:r w:rsidRPr="00AE69F5">
        <w:rPr>
          <w:rFonts w:cs="Arial"/>
          <w:sz w:val="18"/>
          <w:szCs w:val="18"/>
          <w:rtl/>
        </w:rPr>
        <w:t xml:space="preserve">! </w:t>
      </w:r>
      <w:r w:rsidRPr="00AE69F5">
        <w:rPr>
          <w:rFonts w:cs="Arial" w:hint="cs"/>
          <w:sz w:val="18"/>
          <w:szCs w:val="18"/>
          <w:rtl/>
        </w:rPr>
        <w:t>משום</w:t>
      </w:r>
      <w:r w:rsidRPr="00AE69F5">
        <w:rPr>
          <w:rFonts w:cs="Arial"/>
          <w:sz w:val="18"/>
          <w:szCs w:val="18"/>
          <w:rtl/>
        </w:rPr>
        <w:t xml:space="preserve"> </w:t>
      </w:r>
      <w:r w:rsidRPr="00AE69F5">
        <w:rPr>
          <w:rFonts w:cs="Arial" w:hint="cs"/>
          <w:sz w:val="18"/>
          <w:szCs w:val="18"/>
          <w:rtl/>
        </w:rPr>
        <w:t>דאיכא</w:t>
      </w:r>
      <w:r w:rsidRPr="00AE69F5">
        <w:rPr>
          <w:rFonts w:cs="Arial"/>
          <w:sz w:val="18"/>
          <w:szCs w:val="18"/>
          <w:rtl/>
        </w:rPr>
        <w:t xml:space="preserve"> </w:t>
      </w:r>
      <w:r w:rsidRPr="00AE69F5">
        <w:rPr>
          <w:rFonts w:cs="Arial" w:hint="cs"/>
          <w:sz w:val="18"/>
          <w:szCs w:val="18"/>
          <w:rtl/>
        </w:rPr>
        <w:t>מיתת</w:t>
      </w:r>
      <w:r w:rsidRPr="00AE69F5">
        <w:rPr>
          <w:rFonts w:cs="Arial"/>
          <w:sz w:val="18"/>
          <w:szCs w:val="18"/>
          <w:rtl/>
        </w:rPr>
        <w:t xml:space="preserve"> </w:t>
      </w:r>
      <w:r w:rsidRPr="00AE69F5">
        <w:rPr>
          <w:rFonts w:cs="Arial" w:hint="cs"/>
          <w:sz w:val="18"/>
          <w:szCs w:val="18"/>
          <w:rtl/>
        </w:rPr>
        <w:t>הבעל</w:t>
      </w:r>
      <w:r w:rsidRPr="00AE69F5">
        <w:rPr>
          <w:rFonts w:cs="Arial"/>
          <w:sz w:val="18"/>
          <w:szCs w:val="18"/>
          <w:rtl/>
        </w:rPr>
        <w:t xml:space="preserve">, </w:t>
      </w:r>
      <w:r w:rsidRPr="00AE69F5">
        <w:rPr>
          <w:rFonts w:cs="Arial" w:hint="cs"/>
          <w:sz w:val="18"/>
          <w:szCs w:val="18"/>
          <w:rtl/>
        </w:rPr>
        <w:t>דלאו</w:t>
      </w:r>
      <w:r w:rsidRPr="00AE69F5">
        <w:rPr>
          <w:rFonts w:cs="Arial"/>
          <w:sz w:val="18"/>
          <w:szCs w:val="18"/>
          <w:rtl/>
        </w:rPr>
        <w:t xml:space="preserve"> </w:t>
      </w:r>
      <w:r w:rsidRPr="00AE69F5">
        <w:rPr>
          <w:rFonts w:cs="Arial" w:hint="cs"/>
          <w:sz w:val="18"/>
          <w:szCs w:val="18"/>
          <w:rtl/>
        </w:rPr>
        <w:t>איהו</w:t>
      </w:r>
      <w:r w:rsidRPr="00AE69F5">
        <w:rPr>
          <w:rFonts w:cs="Arial"/>
          <w:sz w:val="18"/>
          <w:szCs w:val="18"/>
          <w:rtl/>
        </w:rPr>
        <w:t xml:space="preserve"> </w:t>
      </w:r>
      <w:r w:rsidRPr="00AE69F5">
        <w:rPr>
          <w:rFonts w:cs="Arial" w:hint="cs"/>
          <w:sz w:val="18"/>
          <w:szCs w:val="18"/>
          <w:rtl/>
        </w:rPr>
        <w:t>קא</w:t>
      </w:r>
      <w:r w:rsidRPr="00AE69F5">
        <w:rPr>
          <w:rFonts w:cs="Arial"/>
          <w:sz w:val="18"/>
          <w:szCs w:val="18"/>
          <w:rtl/>
        </w:rPr>
        <w:t xml:space="preserve"> </w:t>
      </w:r>
      <w:r w:rsidRPr="00AE69F5">
        <w:rPr>
          <w:rFonts w:cs="Arial" w:hint="cs"/>
          <w:sz w:val="18"/>
          <w:szCs w:val="18"/>
          <w:rtl/>
        </w:rPr>
        <w:t>מקני</w:t>
      </w:r>
      <w:r w:rsidRPr="00AE69F5">
        <w:rPr>
          <w:rFonts w:cs="Arial"/>
          <w:sz w:val="18"/>
          <w:szCs w:val="18"/>
          <w:rtl/>
        </w:rPr>
        <w:t xml:space="preserve">, </w:t>
      </w:r>
      <w:r w:rsidRPr="00AE69F5">
        <w:rPr>
          <w:rFonts w:cs="Arial" w:hint="cs"/>
          <w:sz w:val="18"/>
          <w:szCs w:val="18"/>
          <w:rtl/>
        </w:rPr>
        <w:t>מן</w:t>
      </w:r>
      <w:r w:rsidRPr="00AE69F5">
        <w:rPr>
          <w:rFonts w:cs="Arial"/>
          <w:sz w:val="18"/>
          <w:szCs w:val="18"/>
          <w:rtl/>
        </w:rPr>
        <w:t xml:space="preserve"> </w:t>
      </w:r>
      <w:r w:rsidRPr="00AE69F5">
        <w:rPr>
          <w:rFonts w:cs="Arial" w:hint="cs"/>
          <w:sz w:val="18"/>
          <w:szCs w:val="18"/>
          <w:rtl/>
        </w:rPr>
        <w:t>שמיא</w:t>
      </w:r>
      <w:r w:rsidRPr="00AE69F5">
        <w:rPr>
          <w:rFonts w:cs="Arial"/>
          <w:sz w:val="18"/>
          <w:szCs w:val="18"/>
          <w:rtl/>
        </w:rPr>
        <w:t xml:space="preserve"> </w:t>
      </w:r>
      <w:r w:rsidRPr="00AE69F5">
        <w:rPr>
          <w:rFonts w:cs="Arial" w:hint="cs"/>
          <w:sz w:val="18"/>
          <w:szCs w:val="18"/>
          <w:rtl/>
        </w:rPr>
        <w:t>הוא</w:t>
      </w:r>
      <w:r w:rsidRPr="00AE69F5">
        <w:rPr>
          <w:rFonts w:cs="Arial"/>
          <w:sz w:val="18"/>
          <w:szCs w:val="18"/>
          <w:rtl/>
        </w:rPr>
        <w:t xml:space="preserve"> </w:t>
      </w:r>
      <w:r w:rsidRPr="00AE69F5">
        <w:rPr>
          <w:rFonts w:cs="Arial" w:hint="cs"/>
          <w:sz w:val="18"/>
          <w:szCs w:val="18"/>
          <w:rtl/>
        </w:rPr>
        <w:t>דמקני</w:t>
      </w:r>
      <w:r w:rsidRPr="00AE69F5">
        <w:rPr>
          <w:rFonts w:cs="Arial"/>
          <w:sz w:val="18"/>
          <w:szCs w:val="18"/>
          <w:rtl/>
        </w:rPr>
        <w:t xml:space="preserve"> </w:t>
      </w:r>
      <w:r w:rsidRPr="00AE69F5">
        <w:rPr>
          <w:rFonts w:cs="Arial" w:hint="cs"/>
          <w:sz w:val="18"/>
          <w:szCs w:val="18"/>
          <w:rtl/>
        </w:rPr>
        <w:t>לה</w:t>
      </w:r>
      <w:r w:rsidRPr="00AE69F5">
        <w:rPr>
          <w:rFonts w:cs="Arial"/>
          <w:sz w:val="18"/>
          <w:szCs w:val="18"/>
          <w:rtl/>
        </w:rPr>
        <w:t xml:space="preserve">. </w:t>
      </w:r>
      <w:r w:rsidRPr="00AE69F5">
        <w:rPr>
          <w:rFonts w:cs="Arial" w:hint="cs"/>
          <w:sz w:val="18"/>
          <w:szCs w:val="18"/>
          <w:rtl/>
        </w:rPr>
        <w:t>ואי בעית אימא</w:t>
      </w:r>
      <w:r w:rsidRPr="00AE69F5">
        <w:rPr>
          <w:rFonts w:cs="Arial"/>
          <w:sz w:val="18"/>
          <w:szCs w:val="18"/>
          <w:rtl/>
        </w:rPr>
        <w:t xml:space="preserve">: </w:t>
      </w:r>
      <w:r w:rsidRPr="00AE69F5">
        <w:rPr>
          <w:rFonts w:cs="Arial" w:hint="cs"/>
          <w:sz w:val="18"/>
          <w:szCs w:val="18"/>
          <w:rtl/>
        </w:rPr>
        <w:t>אי</w:t>
      </w:r>
      <w:r w:rsidRPr="00AE69F5">
        <w:rPr>
          <w:rFonts w:cs="Arial"/>
          <w:sz w:val="18"/>
          <w:szCs w:val="18"/>
          <w:rtl/>
        </w:rPr>
        <w:t xml:space="preserve"> </w:t>
      </w:r>
      <w:r w:rsidRPr="00AE69F5">
        <w:rPr>
          <w:rFonts w:cs="Arial" w:hint="cs"/>
          <w:sz w:val="18"/>
          <w:szCs w:val="18"/>
          <w:rtl/>
        </w:rPr>
        <w:t>תנא</w:t>
      </w:r>
      <w:r w:rsidRPr="00AE69F5">
        <w:rPr>
          <w:rFonts w:cs="Arial"/>
          <w:sz w:val="18"/>
          <w:szCs w:val="18"/>
          <w:rtl/>
        </w:rPr>
        <w:t xml:space="preserve"> </w:t>
      </w:r>
      <w:r w:rsidRPr="00AE69F5">
        <w:rPr>
          <w:rFonts w:cs="Arial" w:hint="cs"/>
          <w:sz w:val="18"/>
          <w:szCs w:val="18"/>
          <w:rtl/>
        </w:rPr>
        <w:t>קונה</w:t>
      </w:r>
      <w:r w:rsidRPr="00AE69F5">
        <w:rPr>
          <w:rFonts w:cs="Arial"/>
          <w:sz w:val="18"/>
          <w:szCs w:val="18"/>
          <w:rtl/>
        </w:rPr>
        <w:t xml:space="preserve">, </w:t>
      </w:r>
      <w:r w:rsidRPr="00AE69F5">
        <w:rPr>
          <w:rFonts w:cs="Arial" w:hint="cs"/>
          <w:sz w:val="18"/>
          <w:szCs w:val="18"/>
          <w:rtl/>
        </w:rPr>
        <w:t>הוה אמינא</w:t>
      </w:r>
      <w:r w:rsidRPr="00AE69F5">
        <w:rPr>
          <w:rFonts w:cs="Arial"/>
          <w:sz w:val="18"/>
          <w:szCs w:val="18"/>
          <w:rtl/>
        </w:rPr>
        <w:t xml:space="preserve"> </w:t>
      </w:r>
      <w:r w:rsidRPr="00AE69F5">
        <w:rPr>
          <w:rFonts w:cs="Arial" w:hint="cs"/>
          <w:sz w:val="18"/>
          <w:szCs w:val="18"/>
          <w:rtl/>
        </w:rPr>
        <w:t>אפילו</w:t>
      </w:r>
      <w:r w:rsidRPr="00AE69F5">
        <w:rPr>
          <w:rFonts w:cs="Arial"/>
          <w:sz w:val="18"/>
          <w:szCs w:val="18"/>
          <w:rtl/>
        </w:rPr>
        <w:t xml:space="preserve"> </w:t>
      </w:r>
      <w:r w:rsidRPr="00AE69F5">
        <w:rPr>
          <w:rFonts w:cs="Arial" w:hint="cs"/>
          <w:sz w:val="18"/>
          <w:szCs w:val="18"/>
          <w:rtl/>
        </w:rPr>
        <w:t>בעל כורחה</w:t>
      </w:r>
      <w:r w:rsidRPr="00AE69F5">
        <w:rPr>
          <w:rFonts w:cs="Arial"/>
          <w:sz w:val="18"/>
          <w:szCs w:val="18"/>
          <w:rtl/>
        </w:rPr>
        <w:t xml:space="preserve">, </w:t>
      </w:r>
      <w:r w:rsidRPr="00AE69F5">
        <w:rPr>
          <w:rFonts w:cs="Arial" w:hint="cs"/>
          <w:sz w:val="18"/>
          <w:szCs w:val="18"/>
          <w:rtl/>
        </w:rPr>
        <w:t>תנא</w:t>
      </w:r>
      <w:r w:rsidRPr="00AE69F5">
        <w:rPr>
          <w:rFonts w:cs="Arial"/>
          <w:sz w:val="18"/>
          <w:szCs w:val="18"/>
          <w:rtl/>
        </w:rPr>
        <w:t xml:space="preserve"> </w:t>
      </w:r>
      <w:r w:rsidRPr="00AE69F5">
        <w:rPr>
          <w:rFonts w:cs="Arial" w:hint="cs"/>
          <w:sz w:val="18"/>
          <w:szCs w:val="18"/>
          <w:rtl/>
        </w:rPr>
        <w:t>האשה</w:t>
      </w:r>
      <w:r w:rsidRPr="00AE69F5">
        <w:rPr>
          <w:rFonts w:cs="Arial"/>
          <w:sz w:val="18"/>
          <w:szCs w:val="18"/>
          <w:rtl/>
        </w:rPr>
        <w:t xml:space="preserve"> </w:t>
      </w:r>
      <w:r w:rsidRPr="00AE69F5">
        <w:rPr>
          <w:rFonts w:cs="Arial" w:hint="cs"/>
          <w:sz w:val="18"/>
          <w:szCs w:val="18"/>
          <w:rtl/>
        </w:rPr>
        <w:t>נקנית</w:t>
      </w:r>
      <w:r w:rsidRPr="00AE69F5">
        <w:rPr>
          <w:rFonts w:cs="Arial"/>
          <w:sz w:val="18"/>
          <w:szCs w:val="18"/>
          <w:rtl/>
        </w:rPr>
        <w:t xml:space="preserve">, </w:t>
      </w:r>
      <w:r w:rsidRPr="00AE69F5">
        <w:rPr>
          <w:rFonts w:cs="Arial" w:hint="cs"/>
          <w:sz w:val="18"/>
          <w:szCs w:val="18"/>
          <w:rtl/>
        </w:rPr>
        <w:t>דמדעתה</w:t>
      </w:r>
      <w:r w:rsidRPr="00AE69F5">
        <w:rPr>
          <w:rFonts w:cs="Arial"/>
          <w:sz w:val="18"/>
          <w:szCs w:val="18"/>
          <w:rtl/>
        </w:rPr>
        <w:t xml:space="preserve"> </w:t>
      </w:r>
      <w:r w:rsidRPr="00AE69F5">
        <w:rPr>
          <w:rFonts w:cs="Arial" w:hint="cs"/>
          <w:sz w:val="18"/>
          <w:szCs w:val="18"/>
          <w:rtl/>
        </w:rPr>
        <w:t>אין</w:t>
      </w:r>
      <w:r w:rsidRPr="00AE69F5">
        <w:rPr>
          <w:rFonts w:cs="Arial"/>
          <w:sz w:val="18"/>
          <w:szCs w:val="18"/>
          <w:rtl/>
        </w:rPr>
        <w:t xml:space="preserve">, </w:t>
      </w:r>
      <w:r w:rsidRPr="00AE69F5">
        <w:rPr>
          <w:rFonts w:cs="Arial" w:hint="cs"/>
          <w:sz w:val="18"/>
          <w:szCs w:val="18"/>
          <w:rtl/>
        </w:rPr>
        <w:t>שלא</w:t>
      </w:r>
      <w:r w:rsidRPr="00AE69F5">
        <w:rPr>
          <w:rFonts w:cs="Arial"/>
          <w:sz w:val="18"/>
          <w:szCs w:val="18"/>
          <w:rtl/>
        </w:rPr>
        <w:t xml:space="preserve"> </w:t>
      </w:r>
      <w:r w:rsidRPr="00AE69F5">
        <w:rPr>
          <w:rFonts w:cs="Arial" w:hint="cs"/>
          <w:sz w:val="18"/>
          <w:szCs w:val="18"/>
          <w:rtl/>
        </w:rPr>
        <w:t>מדעתה</w:t>
      </w:r>
      <w:r w:rsidRPr="00AE69F5">
        <w:rPr>
          <w:rFonts w:cs="Arial"/>
          <w:sz w:val="18"/>
          <w:szCs w:val="18"/>
          <w:rtl/>
        </w:rPr>
        <w:t xml:space="preserve"> </w:t>
      </w:r>
      <w:r w:rsidRPr="00AE69F5">
        <w:rPr>
          <w:rFonts w:cs="Arial" w:hint="cs"/>
          <w:sz w:val="18"/>
          <w:szCs w:val="18"/>
          <w:rtl/>
        </w:rPr>
        <w:t>לא</w:t>
      </w:r>
      <w:r w:rsidRPr="00AE69F5">
        <w:rPr>
          <w:rFonts w:cs="Arial"/>
          <w:sz w:val="18"/>
          <w:szCs w:val="18"/>
          <w:rtl/>
        </w:rPr>
        <w:t>.</w:t>
      </w:r>
      <w:r w:rsidRPr="00AE69F5">
        <w:rPr>
          <w:rFonts w:hint="cs"/>
          <w:sz w:val="18"/>
          <w:szCs w:val="18"/>
          <w:rtl/>
        </w:rPr>
        <w:t xml:space="preserve">" משמע שהגמרא מניחה באופן פשוט שאשה לא נקנית בעל כורחה, והרי בגמרא בבא בתרא משמע שנקנית בעל כורחה מעיקר הדין! </w:t>
      </w:r>
      <w:r w:rsidRPr="00AE69F5">
        <w:rPr>
          <w:sz w:val="18"/>
          <w:szCs w:val="18"/>
          <w:rtl/>
        </w:rPr>
        <w:br/>
      </w:r>
      <w:r w:rsidRPr="00AE69F5">
        <w:rPr>
          <w:rFonts w:hint="cs"/>
          <w:sz w:val="18"/>
          <w:szCs w:val="18"/>
          <w:rtl/>
        </w:rPr>
        <w:t xml:space="preserve">מיישב הרשב"א </w:t>
      </w:r>
      <w:r w:rsidRPr="00AE69F5">
        <w:rPr>
          <w:sz w:val="18"/>
          <w:szCs w:val="18"/>
          <w:rtl/>
        </w:rPr>
        <w:t>–</w:t>
      </w:r>
      <w:r w:rsidRPr="00AE69F5">
        <w:rPr>
          <w:rFonts w:hint="cs"/>
          <w:sz w:val="18"/>
          <w:szCs w:val="18"/>
          <w:rtl/>
        </w:rPr>
        <w:t xml:space="preserve"> הסוגייה כאן אזלא על פי מסקנת רב אשי, הסובר שחכמים הפקיעו את הקידושין. ולפי"ז, אמימר יישב את קושיית הגמרא כאן כתירוץ הראשון, שכיוון שאת מיתתו אינו מקנה, לכן לא שנו 'קונה ומקנה'.</w:t>
      </w:r>
      <w:r w:rsidRPr="00AE69F5">
        <w:rPr>
          <w:sz w:val="18"/>
          <w:szCs w:val="18"/>
          <w:rtl/>
        </w:rPr>
        <w:br/>
      </w:r>
      <w:r w:rsidRPr="00AE69F5">
        <w:rPr>
          <w:rFonts w:hint="cs"/>
          <w:sz w:val="18"/>
          <w:szCs w:val="18"/>
          <w:rtl/>
        </w:rPr>
        <w:t>ב. למרות שמשמע כאן שקידושין בעל כורחה הוו קידושין מדאורייתא, מדברי רש"י ביבמות (יט:) משמע שמדאורייתא לא הוו קידושין, זו לשון הגמרא: "</w:t>
      </w:r>
      <w:r w:rsidRPr="00AE69F5">
        <w:rPr>
          <w:rFonts w:cs="Arial" w:hint="cs"/>
          <w:sz w:val="18"/>
          <w:szCs w:val="18"/>
          <w:rtl/>
        </w:rPr>
        <w:t>ורבנן</w:t>
      </w:r>
      <w:r w:rsidRPr="00AE69F5">
        <w:rPr>
          <w:rFonts w:cs="Arial"/>
          <w:sz w:val="18"/>
          <w:szCs w:val="18"/>
          <w:rtl/>
        </w:rPr>
        <w:t xml:space="preserve">? </w:t>
      </w:r>
      <w:r w:rsidRPr="00AE69F5">
        <w:rPr>
          <w:rFonts w:cs="Arial" w:hint="cs"/>
          <w:sz w:val="18"/>
          <w:szCs w:val="18"/>
          <w:rtl/>
        </w:rPr>
        <w:t>גמרי</w:t>
      </w:r>
      <w:r w:rsidRPr="00AE69F5">
        <w:rPr>
          <w:rFonts w:cs="Arial"/>
          <w:sz w:val="18"/>
          <w:szCs w:val="18"/>
          <w:rtl/>
        </w:rPr>
        <w:t xml:space="preserve"> </w:t>
      </w:r>
      <w:r w:rsidRPr="00AE69F5">
        <w:rPr>
          <w:rFonts w:cs="Arial" w:hint="cs"/>
          <w:sz w:val="18"/>
          <w:szCs w:val="18"/>
          <w:rtl/>
        </w:rPr>
        <w:t>מקדושין</w:t>
      </w:r>
      <w:r w:rsidRPr="00AE69F5">
        <w:rPr>
          <w:rFonts w:cs="Arial"/>
          <w:sz w:val="18"/>
          <w:szCs w:val="18"/>
          <w:rtl/>
        </w:rPr>
        <w:t xml:space="preserve"> </w:t>
      </w:r>
      <w:r w:rsidRPr="00AE69F5">
        <w:rPr>
          <w:rFonts w:cs="Arial" w:hint="cs"/>
          <w:sz w:val="18"/>
          <w:szCs w:val="18"/>
          <w:rtl/>
        </w:rPr>
        <w:t>דעלמא</w:t>
      </w:r>
      <w:r w:rsidRPr="00AE69F5">
        <w:rPr>
          <w:rFonts w:cs="Arial"/>
          <w:sz w:val="18"/>
          <w:szCs w:val="18"/>
          <w:rtl/>
        </w:rPr>
        <w:t xml:space="preserve">, </w:t>
      </w:r>
      <w:r w:rsidRPr="00AE69F5">
        <w:rPr>
          <w:rFonts w:cs="Arial" w:hint="cs"/>
          <w:sz w:val="18"/>
          <w:szCs w:val="18"/>
          <w:rtl/>
        </w:rPr>
        <w:t>מה</w:t>
      </w:r>
      <w:r w:rsidRPr="00AE69F5">
        <w:rPr>
          <w:rFonts w:cs="Arial"/>
          <w:sz w:val="18"/>
          <w:szCs w:val="18"/>
          <w:rtl/>
        </w:rPr>
        <w:t xml:space="preserve"> </w:t>
      </w:r>
      <w:r w:rsidRPr="00AE69F5">
        <w:rPr>
          <w:rFonts w:cs="Arial" w:hint="cs"/>
          <w:sz w:val="18"/>
          <w:szCs w:val="18"/>
          <w:rtl/>
        </w:rPr>
        <w:t>קדושין</w:t>
      </w:r>
      <w:r w:rsidRPr="00AE69F5">
        <w:rPr>
          <w:rFonts w:cs="Arial"/>
          <w:sz w:val="18"/>
          <w:szCs w:val="18"/>
          <w:rtl/>
        </w:rPr>
        <w:t xml:space="preserve"> </w:t>
      </w:r>
      <w:r w:rsidRPr="00AE69F5">
        <w:rPr>
          <w:rFonts w:cs="Arial" w:hint="cs"/>
          <w:sz w:val="18"/>
          <w:szCs w:val="18"/>
          <w:rtl/>
        </w:rPr>
        <w:t>דעלמא</w:t>
      </w:r>
      <w:r w:rsidRPr="00AE69F5">
        <w:rPr>
          <w:rFonts w:cs="Arial"/>
          <w:sz w:val="18"/>
          <w:szCs w:val="18"/>
          <w:rtl/>
        </w:rPr>
        <w:t xml:space="preserve"> </w:t>
      </w:r>
      <w:r w:rsidRPr="00AE69F5">
        <w:rPr>
          <w:rFonts w:cs="Arial" w:hint="cs"/>
          <w:sz w:val="18"/>
          <w:szCs w:val="18"/>
          <w:rtl/>
        </w:rPr>
        <w:t>מדעתה</w:t>
      </w:r>
      <w:r w:rsidRPr="00AE69F5">
        <w:rPr>
          <w:rFonts w:cs="Arial"/>
          <w:sz w:val="18"/>
          <w:szCs w:val="18"/>
          <w:rtl/>
        </w:rPr>
        <w:t xml:space="preserve">, </w:t>
      </w:r>
      <w:r w:rsidRPr="00AE69F5">
        <w:rPr>
          <w:rFonts w:cs="Arial" w:hint="cs"/>
          <w:sz w:val="18"/>
          <w:szCs w:val="18"/>
          <w:rtl/>
        </w:rPr>
        <w:t>אף</w:t>
      </w:r>
      <w:r w:rsidRPr="00AE69F5">
        <w:rPr>
          <w:rFonts w:cs="Arial"/>
          <w:sz w:val="18"/>
          <w:szCs w:val="18"/>
          <w:rtl/>
        </w:rPr>
        <w:t xml:space="preserve"> </w:t>
      </w:r>
      <w:r w:rsidRPr="00AE69F5">
        <w:rPr>
          <w:rFonts w:cs="Arial" w:hint="cs"/>
          <w:sz w:val="18"/>
          <w:szCs w:val="18"/>
          <w:rtl/>
        </w:rPr>
        <w:t>קדושין</w:t>
      </w:r>
      <w:r w:rsidRPr="00AE69F5">
        <w:rPr>
          <w:rFonts w:cs="Arial"/>
          <w:sz w:val="18"/>
          <w:szCs w:val="18"/>
          <w:rtl/>
        </w:rPr>
        <w:t xml:space="preserve"> </w:t>
      </w:r>
      <w:r w:rsidRPr="00AE69F5">
        <w:rPr>
          <w:rFonts w:cs="Arial" w:hint="cs"/>
          <w:sz w:val="18"/>
          <w:szCs w:val="18"/>
          <w:rtl/>
        </w:rPr>
        <w:t>דיבמה</w:t>
      </w:r>
      <w:r w:rsidRPr="00AE69F5">
        <w:rPr>
          <w:rFonts w:cs="Arial"/>
          <w:sz w:val="18"/>
          <w:szCs w:val="18"/>
          <w:rtl/>
        </w:rPr>
        <w:t xml:space="preserve"> </w:t>
      </w:r>
      <w:r w:rsidRPr="00AE69F5">
        <w:rPr>
          <w:rFonts w:cs="Arial" w:hint="cs"/>
          <w:sz w:val="18"/>
          <w:szCs w:val="18"/>
          <w:rtl/>
        </w:rPr>
        <w:t>מדעתה</w:t>
      </w:r>
      <w:r w:rsidRPr="00AE69F5">
        <w:rPr>
          <w:rFonts w:cs="Arial"/>
          <w:sz w:val="18"/>
          <w:szCs w:val="18"/>
          <w:rtl/>
        </w:rPr>
        <w:t>.</w:t>
      </w:r>
      <w:r w:rsidRPr="00AE69F5">
        <w:rPr>
          <w:rFonts w:hint="cs"/>
          <w:sz w:val="18"/>
          <w:szCs w:val="18"/>
          <w:rtl/>
        </w:rPr>
        <w:t>" ומפרש רש"י: "</w:t>
      </w:r>
      <w:r w:rsidRPr="00AE69F5">
        <w:rPr>
          <w:rFonts w:cs="Arial" w:hint="cs"/>
          <w:sz w:val="18"/>
          <w:szCs w:val="18"/>
          <w:rtl/>
        </w:rPr>
        <w:t>והלכה</w:t>
      </w:r>
      <w:r w:rsidRPr="00AE69F5">
        <w:rPr>
          <w:rFonts w:cs="Arial"/>
          <w:sz w:val="18"/>
          <w:szCs w:val="18"/>
          <w:rtl/>
        </w:rPr>
        <w:t xml:space="preserve"> </w:t>
      </w:r>
      <w:r w:rsidRPr="00AE69F5">
        <w:rPr>
          <w:rFonts w:cs="Arial" w:hint="cs"/>
          <w:sz w:val="18"/>
          <w:szCs w:val="18"/>
          <w:rtl/>
        </w:rPr>
        <w:t>והיתה</w:t>
      </w:r>
      <w:r w:rsidRPr="00AE69F5">
        <w:rPr>
          <w:rFonts w:cs="Arial"/>
          <w:sz w:val="18"/>
          <w:szCs w:val="18"/>
          <w:rtl/>
        </w:rPr>
        <w:t xml:space="preserve"> </w:t>
      </w:r>
      <w:r w:rsidRPr="00AE69F5">
        <w:rPr>
          <w:rFonts w:cs="Arial" w:hint="cs"/>
          <w:sz w:val="18"/>
          <w:szCs w:val="18"/>
          <w:rtl/>
        </w:rPr>
        <w:t>לאיש</w:t>
      </w:r>
      <w:r w:rsidRPr="00AE69F5">
        <w:rPr>
          <w:rFonts w:cs="Arial"/>
          <w:sz w:val="18"/>
          <w:szCs w:val="18"/>
          <w:rtl/>
        </w:rPr>
        <w:t xml:space="preserve"> </w:t>
      </w:r>
      <w:r w:rsidRPr="00AE69F5">
        <w:rPr>
          <w:rFonts w:cs="Arial" w:hint="cs"/>
          <w:sz w:val="18"/>
          <w:szCs w:val="18"/>
          <w:rtl/>
        </w:rPr>
        <w:t>אחר</w:t>
      </w:r>
      <w:r w:rsidRPr="00AE69F5">
        <w:rPr>
          <w:rFonts w:cs="Arial"/>
          <w:sz w:val="18"/>
          <w:szCs w:val="18"/>
          <w:rtl/>
        </w:rPr>
        <w:t xml:space="preserve"> (</w:t>
      </w:r>
      <w:r w:rsidRPr="00AE69F5">
        <w:rPr>
          <w:rFonts w:cs="Arial" w:hint="cs"/>
          <w:sz w:val="18"/>
          <w:szCs w:val="18"/>
          <w:rtl/>
        </w:rPr>
        <w:t>דברים</w:t>
      </w:r>
      <w:r w:rsidRPr="00AE69F5">
        <w:rPr>
          <w:rFonts w:cs="Arial"/>
          <w:sz w:val="18"/>
          <w:szCs w:val="18"/>
          <w:rtl/>
        </w:rPr>
        <w:t xml:space="preserve"> </w:t>
      </w:r>
      <w:r w:rsidRPr="00AE69F5">
        <w:rPr>
          <w:rFonts w:cs="Arial" w:hint="cs"/>
          <w:sz w:val="18"/>
          <w:szCs w:val="18"/>
          <w:rtl/>
        </w:rPr>
        <w:t>כד</w:t>
      </w:r>
      <w:r w:rsidRPr="00AE69F5">
        <w:rPr>
          <w:rFonts w:cs="Arial"/>
          <w:sz w:val="18"/>
          <w:szCs w:val="18"/>
          <w:rtl/>
        </w:rPr>
        <w:t xml:space="preserve">) </w:t>
      </w:r>
      <w:r w:rsidRPr="00AE69F5">
        <w:rPr>
          <w:rFonts w:cs="Arial" w:hint="cs"/>
          <w:sz w:val="18"/>
          <w:szCs w:val="18"/>
          <w:rtl/>
        </w:rPr>
        <w:t>מדעתה</w:t>
      </w:r>
      <w:r w:rsidRPr="00AE69F5">
        <w:rPr>
          <w:rFonts w:cs="Arial"/>
          <w:sz w:val="18"/>
          <w:szCs w:val="18"/>
          <w:rtl/>
        </w:rPr>
        <w:t xml:space="preserve"> </w:t>
      </w:r>
      <w:r w:rsidRPr="00AE69F5">
        <w:rPr>
          <w:rFonts w:cs="Arial" w:hint="cs"/>
          <w:sz w:val="18"/>
          <w:szCs w:val="18"/>
          <w:rtl/>
        </w:rPr>
        <w:t>משמע</w:t>
      </w:r>
      <w:r w:rsidRPr="00AE69F5">
        <w:rPr>
          <w:rFonts w:cs="Arial"/>
          <w:sz w:val="18"/>
          <w:szCs w:val="18"/>
          <w:rtl/>
        </w:rPr>
        <w:t>.</w:t>
      </w:r>
      <w:r w:rsidRPr="00AE69F5">
        <w:rPr>
          <w:rFonts w:cs="Arial" w:hint="cs"/>
          <w:sz w:val="18"/>
          <w:szCs w:val="18"/>
          <w:rtl/>
        </w:rPr>
        <w:t>" בהמשך אי"ה ניישב קושייה זו.</w:t>
      </w:r>
      <w:r>
        <w:rPr>
          <w:rtl/>
        </w:rPr>
        <w:br/>
      </w:r>
      <w:r w:rsidRPr="00DB7AD2">
        <w:rPr>
          <w:rFonts w:cs="Arial" w:hint="cs"/>
          <w:sz w:val="18"/>
          <w:szCs w:val="18"/>
          <w:rtl/>
        </w:rPr>
        <w:t xml:space="preserve">ג. </w:t>
      </w:r>
      <w:r w:rsidRPr="00DB7AD2">
        <w:rPr>
          <w:rFonts w:cs="Arial" w:hint="cs"/>
          <w:sz w:val="18"/>
          <w:szCs w:val="18"/>
          <w:u w:val="single"/>
          <w:rtl/>
        </w:rPr>
        <w:t>האם מדובר שהאשה אמרה  "רוצה אני"</w:t>
      </w:r>
      <w:r w:rsidRPr="00DB7AD2">
        <w:rPr>
          <w:rFonts w:cs="Arial" w:hint="cs"/>
          <w:sz w:val="18"/>
          <w:szCs w:val="18"/>
          <w:rtl/>
        </w:rPr>
        <w:br/>
      </w:r>
      <w:r w:rsidRPr="000060C6">
        <w:rPr>
          <w:rFonts w:cs="Arial" w:hint="cs"/>
          <w:b/>
          <w:bCs/>
          <w:sz w:val="18"/>
          <w:szCs w:val="18"/>
          <w:rtl/>
        </w:rPr>
        <w:t>גמרא</w:t>
      </w:r>
      <w:r w:rsidRPr="00DB7AD2">
        <w:rPr>
          <w:rFonts w:cs="Arial" w:hint="cs"/>
          <w:sz w:val="18"/>
          <w:szCs w:val="18"/>
          <w:rtl/>
        </w:rPr>
        <w:t xml:space="preserve"> בבא קמא (סב.) "אמר ליה</w:t>
      </w:r>
      <w:r w:rsidRPr="00DB7AD2">
        <w:rPr>
          <w:rFonts w:cs="Arial"/>
          <w:sz w:val="18"/>
          <w:szCs w:val="18"/>
          <w:rtl/>
        </w:rPr>
        <w:t xml:space="preserve"> </w:t>
      </w:r>
      <w:r w:rsidRPr="00DB7AD2">
        <w:rPr>
          <w:rFonts w:cs="Arial" w:hint="cs"/>
          <w:sz w:val="18"/>
          <w:szCs w:val="18"/>
          <w:rtl/>
        </w:rPr>
        <w:t>רב</w:t>
      </w:r>
      <w:r w:rsidRPr="00DB7AD2">
        <w:rPr>
          <w:rFonts w:cs="Arial"/>
          <w:sz w:val="18"/>
          <w:szCs w:val="18"/>
          <w:rtl/>
        </w:rPr>
        <w:t xml:space="preserve"> </w:t>
      </w:r>
      <w:r w:rsidRPr="00DB7AD2">
        <w:rPr>
          <w:rFonts w:cs="Arial" w:hint="cs"/>
          <w:sz w:val="18"/>
          <w:szCs w:val="18"/>
          <w:rtl/>
        </w:rPr>
        <w:t>אדא</w:t>
      </w:r>
      <w:r w:rsidRPr="00DB7AD2">
        <w:rPr>
          <w:rFonts w:cs="Arial"/>
          <w:sz w:val="18"/>
          <w:szCs w:val="18"/>
          <w:rtl/>
        </w:rPr>
        <w:t xml:space="preserve"> </w:t>
      </w:r>
      <w:r w:rsidRPr="00DB7AD2">
        <w:rPr>
          <w:rFonts w:cs="Arial" w:hint="cs"/>
          <w:sz w:val="18"/>
          <w:szCs w:val="18"/>
          <w:rtl/>
        </w:rPr>
        <w:t>בריה</w:t>
      </w:r>
      <w:r w:rsidRPr="00DB7AD2">
        <w:rPr>
          <w:rFonts w:cs="Arial"/>
          <w:sz w:val="18"/>
          <w:szCs w:val="18"/>
          <w:rtl/>
        </w:rPr>
        <w:t xml:space="preserve"> </w:t>
      </w:r>
      <w:r w:rsidRPr="00DB7AD2">
        <w:rPr>
          <w:rFonts w:cs="Arial" w:hint="cs"/>
          <w:sz w:val="18"/>
          <w:szCs w:val="18"/>
          <w:rtl/>
        </w:rPr>
        <w:t>דרב</w:t>
      </w:r>
      <w:r w:rsidRPr="00DB7AD2">
        <w:rPr>
          <w:rFonts w:cs="Arial"/>
          <w:sz w:val="18"/>
          <w:szCs w:val="18"/>
          <w:rtl/>
        </w:rPr>
        <w:t xml:space="preserve"> </w:t>
      </w:r>
      <w:r w:rsidRPr="00DB7AD2">
        <w:rPr>
          <w:rFonts w:cs="Arial" w:hint="cs"/>
          <w:sz w:val="18"/>
          <w:szCs w:val="18"/>
          <w:rtl/>
        </w:rPr>
        <w:t>אויא</w:t>
      </w:r>
      <w:r w:rsidRPr="00DB7AD2">
        <w:rPr>
          <w:rFonts w:cs="Arial"/>
          <w:sz w:val="18"/>
          <w:szCs w:val="18"/>
          <w:rtl/>
        </w:rPr>
        <w:t xml:space="preserve"> </w:t>
      </w:r>
      <w:r w:rsidRPr="00DB7AD2">
        <w:rPr>
          <w:rFonts w:cs="Arial" w:hint="cs"/>
          <w:sz w:val="18"/>
          <w:szCs w:val="18"/>
          <w:rtl/>
        </w:rPr>
        <w:t>לרב</w:t>
      </w:r>
      <w:r w:rsidRPr="00DB7AD2">
        <w:rPr>
          <w:rFonts w:cs="Arial"/>
          <w:sz w:val="18"/>
          <w:szCs w:val="18"/>
          <w:rtl/>
        </w:rPr>
        <w:t xml:space="preserve"> </w:t>
      </w:r>
      <w:r w:rsidRPr="00DB7AD2">
        <w:rPr>
          <w:rFonts w:cs="Arial" w:hint="cs"/>
          <w:sz w:val="18"/>
          <w:szCs w:val="18"/>
          <w:rtl/>
        </w:rPr>
        <w:t>אשי</w:t>
      </w:r>
      <w:r w:rsidRPr="00DB7AD2">
        <w:rPr>
          <w:rFonts w:cs="Arial"/>
          <w:sz w:val="18"/>
          <w:szCs w:val="18"/>
          <w:rtl/>
        </w:rPr>
        <w:t xml:space="preserve">: </w:t>
      </w:r>
      <w:r w:rsidRPr="00DB7AD2">
        <w:rPr>
          <w:rFonts w:cs="Arial" w:hint="cs"/>
          <w:sz w:val="18"/>
          <w:szCs w:val="18"/>
          <w:rtl/>
        </w:rPr>
        <w:t>מה</w:t>
      </w:r>
      <w:r w:rsidRPr="00DB7AD2">
        <w:rPr>
          <w:rFonts w:cs="Arial"/>
          <w:sz w:val="18"/>
          <w:szCs w:val="18"/>
          <w:rtl/>
        </w:rPr>
        <w:t xml:space="preserve"> </w:t>
      </w:r>
      <w:r w:rsidRPr="00DB7AD2">
        <w:rPr>
          <w:rFonts w:cs="Arial" w:hint="cs"/>
          <w:sz w:val="18"/>
          <w:szCs w:val="18"/>
          <w:rtl/>
        </w:rPr>
        <w:t>בין</w:t>
      </w:r>
      <w:r w:rsidRPr="00DB7AD2">
        <w:rPr>
          <w:rFonts w:cs="Arial"/>
          <w:sz w:val="18"/>
          <w:szCs w:val="18"/>
          <w:rtl/>
        </w:rPr>
        <w:t xml:space="preserve"> </w:t>
      </w:r>
      <w:r w:rsidRPr="00DB7AD2">
        <w:rPr>
          <w:rFonts w:cs="Arial" w:hint="cs"/>
          <w:sz w:val="18"/>
          <w:szCs w:val="18"/>
          <w:rtl/>
        </w:rPr>
        <w:t>גזלן</w:t>
      </w:r>
      <w:r w:rsidRPr="00DB7AD2">
        <w:rPr>
          <w:rFonts w:cs="Arial"/>
          <w:sz w:val="18"/>
          <w:szCs w:val="18"/>
          <w:rtl/>
        </w:rPr>
        <w:t xml:space="preserve"> </w:t>
      </w:r>
      <w:r w:rsidRPr="00DB7AD2">
        <w:rPr>
          <w:rFonts w:cs="Arial" w:hint="cs"/>
          <w:sz w:val="18"/>
          <w:szCs w:val="18"/>
          <w:rtl/>
        </w:rPr>
        <w:t>לחמסן</w:t>
      </w:r>
      <w:r w:rsidRPr="00DB7AD2">
        <w:rPr>
          <w:rFonts w:cs="Arial"/>
          <w:sz w:val="18"/>
          <w:szCs w:val="18"/>
          <w:rtl/>
        </w:rPr>
        <w:t xml:space="preserve">? </w:t>
      </w:r>
      <w:r w:rsidRPr="00DB7AD2">
        <w:rPr>
          <w:rFonts w:cs="Arial" w:hint="cs"/>
          <w:sz w:val="18"/>
          <w:szCs w:val="18"/>
          <w:rtl/>
        </w:rPr>
        <w:t>אמר ליה</w:t>
      </w:r>
      <w:r w:rsidRPr="00DB7AD2">
        <w:rPr>
          <w:rFonts w:cs="Arial"/>
          <w:sz w:val="18"/>
          <w:szCs w:val="18"/>
          <w:rtl/>
        </w:rPr>
        <w:t xml:space="preserve">: </w:t>
      </w:r>
      <w:r w:rsidRPr="00DB7AD2">
        <w:rPr>
          <w:rFonts w:cs="Arial" w:hint="cs"/>
          <w:sz w:val="18"/>
          <w:szCs w:val="18"/>
          <w:rtl/>
        </w:rPr>
        <w:t>חמסן</w:t>
      </w:r>
      <w:r w:rsidRPr="00DB7AD2">
        <w:rPr>
          <w:rFonts w:cs="Arial"/>
          <w:sz w:val="18"/>
          <w:szCs w:val="18"/>
          <w:rtl/>
        </w:rPr>
        <w:t xml:space="preserve"> </w:t>
      </w:r>
      <w:r w:rsidRPr="00DB7AD2">
        <w:rPr>
          <w:rFonts w:cs="Arial" w:hint="cs"/>
          <w:sz w:val="18"/>
          <w:szCs w:val="18"/>
          <w:rtl/>
        </w:rPr>
        <w:t>יהיב</w:t>
      </w:r>
      <w:r w:rsidRPr="00DB7AD2">
        <w:rPr>
          <w:rFonts w:cs="Arial"/>
          <w:sz w:val="18"/>
          <w:szCs w:val="18"/>
          <w:rtl/>
        </w:rPr>
        <w:t xml:space="preserve"> </w:t>
      </w:r>
      <w:r w:rsidRPr="00DB7AD2">
        <w:rPr>
          <w:rFonts w:cs="Arial" w:hint="cs"/>
          <w:sz w:val="18"/>
          <w:szCs w:val="18"/>
          <w:rtl/>
        </w:rPr>
        <w:t>דמי</w:t>
      </w:r>
      <w:r w:rsidRPr="00DB7AD2">
        <w:rPr>
          <w:rFonts w:cs="Arial"/>
          <w:sz w:val="18"/>
          <w:szCs w:val="18"/>
          <w:rtl/>
        </w:rPr>
        <w:t xml:space="preserve">, </w:t>
      </w:r>
      <w:r w:rsidRPr="00DB7AD2">
        <w:rPr>
          <w:rFonts w:cs="Arial" w:hint="cs"/>
          <w:sz w:val="18"/>
          <w:szCs w:val="18"/>
          <w:rtl/>
        </w:rPr>
        <w:t>גזלן</w:t>
      </w:r>
      <w:r w:rsidRPr="00DB7AD2">
        <w:rPr>
          <w:rFonts w:cs="Arial"/>
          <w:sz w:val="18"/>
          <w:szCs w:val="18"/>
          <w:rtl/>
        </w:rPr>
        <w:t xml:space="preserve"> </w:t>
      </w:r>
      <w:r w:rsidRPr="00DB7AD2">
        <w:rPr>
          <w:rFonts w:cs="Arial" w:hint="cs"/>
          <w:sz w:val="18"/>
          <w:szCs w:val="18"/>
          <w:rtl/>
        </w:rPr>
        <w:t>לא</w:t>
      </w:r>
      <w:r w:rsidRPr="00DB7AD2">
        <w:rPr>
          <w:rFonts w:cs="Arial"/>
          <w:sz w:val="18"/>
          <w:szCs w:val="18"/>
          <w:rtl/>
        </w:rPr>
        <w:t xml:space="preserve"> </w:t>
      </w:r>
      <w:r w:rsidRPr="00DB7AD2">
        <w:rPr>
          <w:rFonts w:cs="Arial" w:hint="cs"/>
          <w:sz w:val="18"/>
          <w:szCs w:val="18"/>
          <w:rtl/>
        </w:rPr>
        <w:t>יהיב</w:t>
      </w:r>
      <w:r w:rsidRPr="00DB7AD2">
        <w:rPr>
          <w:rFonts w:cs="Arial"/>
          <w:sz w:val="18"/>
          <w:szCs w:val="18"/>
          <w:rtl/>
        </w:rPr>
        <w:t xml:space="preserve"> </w:t>
      </w:r>
      <w:r w:rsidRPr="00DB7AD2">
        <w:rPr>
          <w:rFonts w:cs="Arial" w:hint="cs"/>
          <w:sz w:val="18"/>
          <w:szCs w:val="18"/>
          <w:rtl/>
        </w:rPr>
        <w:t>דמי</w:t>
      </w:r>
      <w:r w:rsidRPr="00DB7AD2">
        <w:rPr>
          <w:rFonts w:cs="Arial"/>
          <w:sz w:val="18"/>
          <w:szCs w:val="18"/>
          <w:rtl/>
        </w:rPr>
        <w:t xml:space="preserve">. </w:t>
      </w:r>
      <w:r w:rsidRPr="00DB7AD2">
        <w:rPr>
          <w:rFonts w:cs="Arial" w:hint="cs"/>
          <w:sz w:val="18"/>
          <w:szCs w:val="18"/>
          <w:rtl/>
        </w:rPr>
        <w:t>אמר ליה</w:t>
      </w:r>
      <w:r w:rsidRPr="00DB7AD2">
        <w:rPr>
          <w:rFonts w:cs="Arial"/>
          <w:sz w:val="18"/>
          <w:szCs w:val="18"/>
          <w:rtl/>
        </w:rPr>
        <w:t xml:space="preserve">: </w:t>
      </w:r>
      <w:r w:rsidRPr="00DB7AD2">
        <w:rPr>
          <w:rFonts w:cs="Arial" w:hint="cs"/>
          <w:sz w:val="18"/>
          <w:szCs w:val="18"/>
          <w:rtl/>
        </w:rPr>
        <w:t>אי</w:t>
      </w:r>
      <w:r w:rsidRPr="00DB7AD2">
        <w:rPr>
          <w:rFonts w:cs="Arial"/>
          <w:sz w:val="18"/>
          <w:szCs w:val="18"/>
          <w:rtl/>
        </w:rPr>
        <w:t xml:space="preserve"> </w:t>
      </w:r>
      <w:r w:rsidRPr="00DB7AD2">
        <w:rPr>
          <w:rFonts w:cs="Arial" w:hint="cs"/>
          <w:sz w:val="18"/>
          <w:szCs w:val="18"/>
          <w:rtl/>
        </w:rPr>
        <w:t>יהיב</w:t>
      </w:r>
      <w:r w:rsidRPr="00DB7AD2">
        <w:rPr>
          <w:rFonts w:cs="Arial"/>
          <w:sz w:val="18"/>
          <w:szCs w:val="18"/>
          <w:rtl/>
        </w:rPr>
        <w:t xml:space="preserve"> </w:t>
      </w:r>
      <w:r w:rsidRPr="00DB7AD2">
        <w:rPr>
          <w:rFonts w:cs="Arial" w:hint="cs"/>
          <w:sz w:val="18"/>
          <w:szCs w:val="18"/>
          <w:rtl/>
        </w:rPr>
        <w:t>דמי</w:t>
      </w:r>
      <w:r w:rsidRPr="00DB7AD2">
        <w:rPr>
          <w:rFonts w:cs="Arial"/>
          <w:sz w:val="18"/>
          <w:szCs w:val="18"/>
          <w:rtl/>
        </w:rPr>
        <w:t xml:space="preserve">, </w:t>
      </w:r>
      <w:r w:rsidRPr="00DB7AD2">
        <w:rPr>
          <w:rFonts w:cs="Arial" w:hint="cs"/>
          <w:sz w:val="18"/>
          <w:szCs w:val="18"/>
          <w:rtl/>
        </w:rPr>
        <w:t>חמסן</w:t>
      </w:r>
      <w:r w:rsidRPr="00DB7AD2">
        <w:rPr>
          <w:rFonts w:cs="Arial"/>
          <w:sz w:val="18"/>
          <w:szCs w:val="18"/>
          <w:rtl/>
        </w:rPr>
        <w:t xml:space="preserve"> </w:t>
      </w:r>
      <w:r w:rsidRPr="00DB7AD2">
        <w:rPr>
          <w:rFonts w:cs="Arial" w:hint="cs"/>
          <w:sz w:val="18"/>
          <w:szCs w:val="18"/>
          <w:rtl/>
        </w:rPr>
        <w:t>קרית</w:t>
      </w:r>
      <w:r w:rsidRPr="00DB7AD2">
        <w:rPr>
          <w:rFonts w:cs="Arial"/>
          <w:sz w:val="18"/>
          <w:szCs w:val="18"/>
          <w:rtl/>
        </w:rPr>
        <w:t xml:space="preserve"> </w:t>
      </w:r>
      <w:r w:rsidRPr="00DB7AD2">
        <w:rPr>
          <w:rFonts w:cs="Arial" w:hint="cs"/>
          <w:sz w:val="18"/>
          <w:szCs w:val="18"/>
          <w:rtl/>
        </w:rPr>
        <w:t>ליה</w:t>
      </w:r>
      <w:r w:rsidRPr="00DB7AD2">
        <w:rPr>
          <w:rFonts w:cs="Arial"/>
          <w:sz w:val="18"/>
          <w:szCs w:val="18"/>
          <w:rtl/>
        </w:rPr>
        <w:t xml:space="preserve">? </w:t>
      </w:r>
      <w:r w:rsidRPr="00DB7AD2">
        <w:rPr>
          <w:rFonts w:cs="Arial" w:hint="cs"/>
          <w:sz w:val="18"/>
          <w:szCs w:val="18"/>
          <w:rtl/>
        </w:rPr>
        <w:t>והאמר</w:t>
      </w:r>
      <w:r w:rsidRPr="00DB7AD2">
        <w:rPr>
          <w:rFonts w:cs="Arial"/>
          <w:sz w:val="18"/>
          <w:szCs w:val="18"/>
          <w:rtl/>
        </w:rPr>
        <w:t xml:space="preserve"> </w:t>
      </w:r>
      <w:r w:rsidRPr="00DB7AD2">
        <w:rPr>
          <w:rFonts w:cs="Arial" w:hint="cs"/>
          <w:sz w:val="18"/>
          <w:szCs w:val="18"/>
          <w:rtl/>
        </w:rPr>
        <w:t>רב</w:t>
      </w:r>
      <w:r w:rsidRPr="00DB7AD2">
        <w:rPr>
          <w:rFonts w:cs="Arial"/>
          <w:sz w:val="18"/>
          <w:szCs w:val="18"/>
          <w:rtl/>
        </w:rPr>
        <w:t xml:space="preserve"> </w:t>
      </w:r>
      <w:r w:rsidRPr="00DB7AD2">
        <w:rPr>
          <w:rFonts w:cs="Arial" w:hint="cs"/>
          <w:sz w:val="18"/>
          <w:szCs w:val="18"/>
          <w:rtl/>
        </w:rPr>
        <w:t>הונא</w:t>
      </w:r>
      <w:r w:rsidRPr="00DB7AD2">
        <w:rPr>
          <w:rFonts w:cs="Arial"/>
          <w:sz w:val="18"/>
          <w:szCs w:val="18"/>
          <w:rtl/>
        </w:rPr>
        <w:t xml:space="preserve">: </w:t>
      </w:r>
      <w:r w:rsidRPr="00DB7AD2">
        <w:rPr>
          <w:rFonts w:cs="Arial" w:hint="cs"/>
          <w:sz w:val="18"/>
          <w:szCs w:val="18"/>
          <w:rtl/>
        </w:rPr>
        <w:t>תלוה</w:t>
      </w:r>
      <w:r w:rsidRPr="00DB7AD2">
        <w:rPr>
          <w:rFonts w:cs="Arial"/>
          <w:sz w:val="18"/>
          <w:szCs w:val="18"/>
          <w:rtl/>
        </w:rPr>
        <w:t xml:space="preserve"> </w:t>
      </w:r>
      <w:r w:rsidRPr="00DB7AD2">
        <w:rPr>
          <w:rFonts w:cs="Arial" w:hint="cs"/>
          <w:sz w:val="18"/>
          <w:szCs w:val="18"/>
          <w:rtl/>
        </w:rPr>
        <w:t>וזבין</w:t>
      </w:r>
      <w:r w:rsidRPr="00DB7AD2">
        <w:rPr>
          <w:rFonts w:cs="Arial"/>
          <w:sz w:val="18"/>
          <w:szCs w:val="18"/>
          <w:rtl/>
        </w:rPr>
        <w:t xml:space="preserve"> </w:t>
      </w:r>
      <w:r w:rsidRPr="00DB7AD2">
        <w:rPr>
          <w:rFonts w:cs="Arial" w:hint="cs"/>
          <w:sz w:val="18"/>
          <w:szCs w:val="18"/>
          <w:rtl/>
        </w:rPr>
        <w:t>זביניה</w:t>
      </w:r>
      <w:r w:rsidRPr="00DB7AD2">
        <w:rPr>
          <w:rFonts w:cs="Arial"/>
          <w:sz w:val="18"/>
          <w:szCs w:val="18"/>
          <w:rtl/>
        </w:rPr>
        <w:t xml:space="preserve"> </w:t>
      </w:r>
      <w:r w:rsidRPr="00DB7AD2">
        <w:rPr>
          <w:rFonts w:cs="Arial" w:hint="cs"/>
          <w:sz w:val="18"/>
          <w:szCs w:val="18"/>
          <w:rtl/>
        </w:rPr>
        <w:t>זביני</w:t>
      </w:r>
      <w:r w:rsidRPr="00DB7AD2">
        <w:rPr>
          <w:rFonts w:cs="Arial"/>
          <w:sz w:val="18"/>
          <w:szCs w:val="18"/>
          <w:rtl/>
        </w:rPr>
        <w:t xml:space="preserve">! </w:t>
      </w:r>
      <w:r w:rsidRPr="00DB7AD2">
        <w:rPr>
          <w:rFonts w:cs="Arial" w:hint="cs"/>
          <w:sz w:val="18"/>
          <w:szCs w:val="18"/>
          <w:rtl/>
        </w:rPr>
        <w:t>לא</w:t>
      </w:r>
      <w:r w:rsidRPr="00DB7AD2">
        <w:rPr>
          <w:rFonts w:cs="Arial"/>
          <w:sz w:val="18"/>
          <w:szCs w:val="18"/>
          <w:rtl/>
        </w:rPr>
        <w:t xml:space="preserve"> </w:t>
      </w:r>
      <w:r w:rsidRPr="00DB7AD2">
        <w:rPr>
          <w:rFonts w:cs="Arial" w:hint="cs"/>
          <w:sz w:val="18"/>
          <w:szCs w:val="18"/>
          <w:rtl/>
        </w:rPr>
        <w:t>קשיא</w:t>
      </w:r>
      <w:r w:rsidRPr="00DB7AD2">
        <w:rPr>
          <w:rFonts w:cs="Arial"/>
          <w:sz w:val="18"/>
          <w:szCs w:val="18"/>
          <w:rtl/>
        </w:rPr>
        <w:t xml:space="preserve">: </w:t>
      </w:r>
      <w:r w:rsidRPr="00DB7AD2">
        <w:rPr>
          <w:rFonts w:cs="Arial" w:hint="cs"/>
          <w:sz w:val="18"/>
          <w:szCs w:val="18"/>
          <w:rtl/>
        </w:rPr>
        <w:t>הא</w:t>
      </w:r>
      <w:r w:rsidRPr="00DB7AD2">
        <w:rPr>
          <w:rFonts w:cs="Arial"/>
          <w:sz w:val="18"/>
          <w:szCs w:val="18"/>
          <w:rtl/>
        </w:rPr>
        <w:t xml:space="preserve"> </w:t>
      </w:r>
      <w:r w:rsidRPr="00DB7AD2">
        <w:rPr>
          <w:rFonts w:cs="Arial" w:hint="cs"/>
          <w:sz w:val="18"/>
          <w:szCs w:val="18"/>
          <w:rtl/>
        </w:rPr>
        <w:t>דאמר</w:t>
      </w:r>
      <w:r w:rsidRPr="00DB7AD2">
        <w:rPr>
          <w:rFonts w:cs="Arial"/>
          <w:sz w:val="18"/>
          <w:szCs w:val="18"/>
          <w:rtl/>
        </w:rPr>
        <w:t xml:space="preserve"> </w:t>
      </w:r>
      <w:r w:rsidRPr="00DB7AD2">
        <w:rPr>
          <w:rFonts w:cs="Arial" w:hint="cs"/>
          <w:sz w:val="18"/>
          <w:szCs w:val="18"/>
          <w:rtl/>
        </w:rPr>
        <w:t>רוצה</w:t>
      </w:r>
      <w:r w:rsidRPr="00DB7AD2">
        <w:rPr>
          <w:rFonts w:cs="Arial"/>
          <w:sz w:val="18"/>
          <w:szCs w:val="18"/>
          <w:rtl/>
        </w:rPr>
        <w:t xml:space="preserve"> </w:t>
      </w:r>
      <w:r w:rsidRPr="00DB7AD2">
        <w:rPr>
          <w:rFonts w:cs="Arial" w:hint="cs"/>
          <w:sz w:val="18"/>
          <w:szCs w:val="18"/>
          <w:rtl/>
        </w:rPr>
        <w:t>אני</w:t>
      </w:r>
      <w:r w:rsidRPr="00DB7AD2">
        <w:rPr>
          <w:rFonts w:cs="Arial"/>
          <w:sz w:val="18"/>
          <w:szCs w:val="18"/>
          <w:rtl/>
        </w:rPr>
        <w:t xml:space="preserve">, </w:t>
      </w:r>
      <w:r w:rsidRPr="00DB7AD2">
        <w:rPr>
          <w:rFonts w:cs="Arial" w:hint="cs"/>
          <w:sz w:val="18"/>
          <w:szCs w:val="18"/>
          <w:rtl/>
        </w:rPr>
        <w:t>הא</w:t>
      </w:r>
      <w:r w:rsidRPr="00DB7AD2">
        <w:rPr>
          <w:rFonts w:cs="Arial"/>
          <w:sz w:val="18"/>
          <w:szCs w:val="18"/>
          <w:rtl/>
        </w:rPr>
        <w:t xml:space="preserve"> </w:t>
      </w:r>
      <w:r w:rsidRPr="00DB7AD2">
        <w:rPr>
          <w:rFonts w:cs="Arial" w:hint="cs"/>
          <w:sz w:val="18"/>
          <w:szCs w:val="18"/>
          <w:rtl/>
        </w:rPr>
        <w:t>דלא</w:t>
      </w:r>
      <w:r w:rsidRPr="00DB7AD2">
        <w:rPr>
          <w:rFonts w:cs="Arial"/>
          <w:sz w:val="18"/>
          <w:szCs w:val="18"/>
          <w:rtl/>
        </w:rPr>
        <w:t xml:space="preserve"> </w:t>
      </w:r>
      <w:r w:rsidRPr="00DB7AD2">
        <w:rPr>
          <w:rFonts w:cs="Arial" w:hint="cs"/>
          <w:sz w:val="18"/>
          <w:szCs w:val="18"/>
          <w:rtl/>
        </w:rPr>
        <w:t>אמר</w:t>
      </w:r>
      <w:r w:rsidRPr="00DB7AD2">
        <w:rPr>
          <w:rFonts w:cs="Arial"/>
          <w:sz w:val="18"/>
          <w:szCs w:val="18"/>
          <w:rtl/>
        </w:rPr>
        <w:t xml:space="preserve"> </w:t>
      </w:r>
      <w:r w:rsidRPr="00DB7AD2">
        <w:rPr>
          <w:rFonts w:cs="Arial" w:hint="cs"/>
          <w:sz w:val="18"/>
          <w:szCs w:val="18"/>
          <w:rtl/>
        </w:rPr>
        <w:t>רוצה</w:t>
      </w:r>
      <w:r w:rsidRPr="00DB7AD2">
        <w:rPr>
          <w:rFonts w:cs="Arial"/>
          <w:sz w:val="18"/>
          <w:szCs w:val="18"/>
          <w:rtl/>
        </w:rPr>
        <w:t xml:space="preserve"> </w:t>
      </w:r>
      <w:r w:rsidRPr="00DB7AD2">
        <w:rPr>
          <w:rFonts w:cs="Arial" w:hint="cs"/>
          <w:sz w:val="18"/>
          <w:szCs w:val="18"/>
          <w:rtl/>
        </w:rPr>
        <w:t>אני</w:t>
      </w:r>
      <w:r w:rsidRPr="00DB7AD2">
        <w:rPr>
          <w:rFonts w:cs="Arial"/>
          <w:sz w:val="18"/>
          <w:szCs w:val="18"/>
          <w:rtl/>
        </w:rPr>
        <w:t>.</w:t>
      </w:r>
      <w:r w:rsidRPr="00DB7AD2">
        <w:rPr>
          <w:rFonts w:hint="cs"/>
          <w:sz w:val="18"/>
          <w:szCs w:val="18"/>
          <w:rtl/>
        </w:rPr>
        <w:t xml:space="preserve">" ביאור </w:t>
      </w:r>
      <w:r w:rsidRPr="00DB7AD2">
        <w:rPr>
          <w:sz w:val="18"/>
          <w:szCs w:val="18"/>
          <w:rtl/>
        </w:rPr>
        <w:t>–</w:t>
      </w:r>
      <w:r w:rsidRPr="00DB7AD2">
        <w:rPr>
          <w:rFonts w:hint="cs"/>
          <w:sz w:val="18"/>
          <w:szCs w:val="18"/>
          <w:rtl/>
        </w:rPr>
        <w:t xml:space="preserve"> חמסן נותן דמים, גזלן אינו נותן. ואם כן, מהו זה שנאמר בגמרא בבא בתרא שאם אנסוהו למכור מכירתו קיימת ולא אמרינן שהוא חמסן? אלא, שבגמרא הנ"ל מדובר שאמר לבסוף "רוצה אני", ואילו החומס אינו מחכה שהמוכר יאמר "רוצה אני". ולפי"ז, מבואר שאף בסוגיין כך צריך לפרש, וכן פירש רשב"ם. ולפי"ז, צריך לומר שאף בקידושי אשה הנעשים בע"כ, מדובר בסוגיין שאמרה לבסוף "רוצה אני", ואעפ"כ הפקיעו חכמים את הקידושין.</w:t>
      </w:r>
    </w:p>
  </w:footnote>
  <w:footnote w:id="98">
    <w:p w:rsidR="00194EF7" w:rsidRDefault="00194EF7" w:rsidP="00F15C4E">
      <w:pPr>
        <w:pStyle w:val="a4"/>
        <w:rPr>
          <w:rtl/>
        </w:rPr>
      </w:pPr>
      <w:r w:rsidRPr="00ED5EB9">
        <w:rPr>
          <w:rStyle w:val="ab"/>
          <w:sz w:val="18"/>
          <w:szCs w:val="18"/>
        </w:rPr>
        <w:footnoteRef/>
      </w:r>
      <w:r w:rsidRPr="00ED5EB9">
        <w:rPr>
          <w:sz w:val="18"/>
          <w:szCs w:val="18"/>
          <w:rtl/>
        </w:rPr>
        <w:t xml:space="preserve"> </w:t>
      </w:r>
      <w:r w:rsidRPr="00ED5EB9">
        <w:rPr>
          <w:rFonts w:hint="cs"/>
          <w:sz w:val="18"/>
          <w:szCs w:val="18"/>
          <w:rtl/>
        </w:rPr>
        <w:t xml:space="preserve">ומבאר </w:t>
      </w:r>
      <w:r w:rsidRPr="00ED5EB9">
        <w:rPr>
          <w:rFonts w:hint="cs"/>
          <w:b/>
          <w:bCs/>
          <w:sz w:val="18"/>
          <w:szCs w:val="18"/>
          <w:rtl/>
        </w:rPr>
        <w:t>הב"ח</w:t>
      </w:r>
      <w:r w:rsidRPr="00ED5EB9">
        <w:rPr>
          <w:rFonts w:hint="cs"/>
          <w:sz w:val="18"/>
          <w:szCs w:val="18"/>
          <w:rtl/>
        </w:rPr>
        <w:t xml:space="preserve"> הסבר זה </w:t>
      </w:r>
      <w:r w:rsidRPr="00ED5EB9">
        <w:rPr>
          <w:sz w:val="18"/>
          <w:szCs w:val="18"/>
          <w:rtl/>
        </w:rPr>
        <w:t>–</w:t>
      </w:r>
      <w:r w:rsidRPr="00ED5EB9">
        <w:rPr>
          <w:rFonts w:hint="cs"/>
          <w:sz w:val="18"/>
          <w:szCs w:val="18"/>
          <w:rtl/>
        </w:rPr>
        <w:t xml:space="preserve"> הרמב"ם הבין שאמימר סובר שקידושין בע"כ חלים בין באיש ובין באישה, ומר בר רב אשי חולק וסובר שבאיש הוו קידושין, אך באישה הפקיעו, והטעם כנ"ל.</w:t>
      </w:r>
    </w:p>
  </w:footnote>
  <w:footnote w:id="99">
    <w:p w:rsidR="00194EF7" w:rsidRPr="00F11612" w:rsidRDefault="00194EF7" w:rsidP="00F15C4E">
      <w:pPr>
        <w:pStyle w:val="a4"/>
        <w:rPr>
          <w:sz w:val="18"/>
          <w:szCs w:val="18"/>
          <w:rtl/>
        </w:rPr>
      </w:pPr>
      <w:r w:rsidRPr="00DB7AD2">
        <w:rPr>
          <w:rStyle w:val="ab"/>
          <w:sz w:val="18"/>
          <w:szCs w:val="18"/>
        </w:rPr>
        <w:footnoteRef/>
      </w:r>
      <w:r w:rsidRPr="00DB7AD2">
        <w:rPr>
          <w:sz w:val="18"/>
          <w:szCs w:val="18"/>
          <w:rtl/>
        </w:rPr>
        <w:t xml:space="preserve"> </w:t>
      </w:r>
      <w:r w:rsidRPr="00DB7AD2">
        <w:rPr>
          <w:rFonts w:hint="cs"/>
          <w:sz w:val="18"/>
          <w:szCs w:val="18"/>
          <w:rtl/>
        </w:rPr>
        <w:t xml:space="preserve">הרחבה - </w:t>
      </w:r>
      <w:r w:rsidRPr="00DB7AD2">
        <w:rPr>
          <w:sz w:val="18"/>
          <w:szCs w:val="18"/>
          <w:rtl/>
        </w:rPr>
        <w:br/>
      </w:r>
      <w:r w:rsidRPr="00DB7AD2">
        <w:rPr>
          <w:rFonts w:hint="cs"/>
          <w:b/>
          <w:bCs/>
          <w:sz w:val="18"/>
          <w:szCs w:val="18"/>
          <w:rtl/>
        </w:rPr>
        <w:t>המגיד משנה</w:t>
      </w:r>
      <w:r w:rsidRPr="00DB7AD2">
        <w:rPr>
          <w:rFonts w:hint="cs"/>
          <w:sz w:val="18"/>
          <w:szCs w:val="18"/>
          <w:rtl/>
        </w:rPr>
        <w:t xml:space="preserve"> תמה על הראב"ד, שהרי הרמב"ם פוסק גם לעניין מכירה בעל כורחו שהמכירה חלה, והתם לא הצריך הראב"ד שיאמר המוכר "רוצה אני", אם כן כל שכן כאן שהוא קונה קניין שאין צריך שיאמר רוצה אני</w:t>
      </w:r>
      <w:r>
        <w:rPr>
          <w:rFonts w:hint="cs"/>
          <w:sz w:val="18"/>
          <w:szCs w:val="18"/>
          <w:rtl/>
        </w:rPr>
        <w:t>!</w:t>
      </w:r>
      <w:r w:rsidRPr="00DB7AD2">
        <w:rPr>
          <w:sz w:val="18"/>
          <w:szCs w:val="18"/>
          <w:rtl/>
        </w:rPr>
        <w:br/>
      </w:r>
      <w:r w:rsidRPr="00DB7AD2">
        <w:rPr>
          <w:rFonts w:hint="cs"/>
          <w:b/>
          <w:bCs/>
          <w:sz w:val="18"/>
          <w:szCs w:val="18"/>
          <w:rtl/>
        </w:rPr>
        <w:t>ובמגדל עוז</w:t>
      </w:r>
      <w:r w:rsidRPr="00DB7AD2">
        <w:rPr>
          <w:rFonts w:hint="cs"/>
          <w:sz w:val="18"/>
          <w:szCs w:val="18"/>
          <w:rtl/>
        </w:rPr>
        <w:t xml:space="preserve"> תמה עוד על </w:t>
      </w:r>
      <w:r>
        <w:rPr>
          <w:rFonts w:hint="cs"/>
          <w:sz w:val="18"/>
          <w:szCs w:val="18"/>
          <w:rtl/>
        </w:rPr>
        <w:t>הראב"ד</w:t>
      </w:r>
      <w:r w:rsidRPr="00DB7AD2">
        <w:rPr>
          <w:rFonts w:hint="cs"/>
          <w:sz w:val="18"/>
          <w:szCs w:val="18"/>
          <w:rtl/>
        </w:rPr>
        <w:t xml:space="preserve"> </w:t>
      </w:r>
      <w:r w:rsidRPr="00DB7AD2">
        <w:rPr>
          <w:sz w:val="18"/>
          <w:szCs w:val="18"/>
          <w:rtl/>
        </w:rPr>
        <w:t>–</w:t>
      </w:r>
      <w:r w:rsidRPr="00DB7AD2">
        <w:rPr>
          <w:rFonts w:hint="cs"/>
          <w:sz w:val="18"/>
          <w:szCs w:val="18"/>
          <w:rtl/>
        </w:rPr>
        <w:t xml:space="preserve"> באיש שאומר את נוסח הקידושין אין צריך לשמוע ממנו להדיא שמסכים לכך, שהרי הוא עושה ממש מעשה!</w:t>
      </w:r>
      <w:r w:rsidRPr="00DB7AD2">
        <w:rPr>
          <w:sz w:val="18"/>
          <w:szCs w:val="18"/>
          <w:rtl/>
        </w:rPr>
        <w:br/>
      </w:r>
      <w:r w:rsidRPr="00DB7AD2">
        <w:rPr>
          <w:rFonts w:hint="cs"/>
          <w:sz w:val="18"/>
          <w:szCs w:val="18"/>
          <w:rtl/>
        </w:rPr>
        <w:t xml:space="preserve">ובספר </w:t>
      </w:r>
      <w:r w:rsidRPr="00DB7AD2">
        <w:rPr>
          <w:rFonts w:hint="cs"/>
          <w:b/>
          <w:bCs/>
          <w:sz w:val="18"/>
          <w:szCs w:val="18"/>
          <w:rtl/>
        </w:rPr>
        <w:t>תאומי צביה</w:t>
      </w:r>
      <w:r w:rsidRPr="00DB7AD2">
        <w:rPr>
          <w:rFonts w:hint="cs"/>
          <w:sz w:val="18"/>
          <w:szCs w:val="18"/>
          <w:rtl/>
        </w:rPr>
        <w:t xml:space="preserve"> מיישב את הראב"ד </w:t>
      </w:r>
      <w:r w:rsidRPr="00DB7AD2">
        <w:rPr>
          <w:sz w:val="18"/>
          <w:szCs w:val="18"/>
          <w:rtl/>
        </w:rPr>
        <w:t>–</w:t>
      </w:r>
      <w:r w:rsidRPr="00DB7AD2">
        <w:rPr>
          <w:rFonts w:hint="cs"/>
          <w:sz w:val="18"/>
          <w:szCs w:val="18"/>
          <w:rtl/>
        </w:rPr>
        <w:t xml:space="preserve"> כיוון שהוא מתחייב לאשה בשאר, כסות ועונה, חשיב הדבר כתליוהו </w:t>
      </w:r>
      <w:r w:rsidRPr="00DB7AD2">
        <w:rPr>
          <w:rFonts w:hint="cs"/>
          <w:sz w:val="18"/>
          <w:szCs w:val="18"/>
          <w:u w:val="single"/>
          <w:rtl/>
        </w:rPr>
        <w:t>ויהיב</w:t>
      </w:r>
      <w:r w:rsidRPr="00DB7AD2">
        <w:rPr>
          <w:rFonts w:hint="cs"/>
          <w:sz w:val="18"/>
          <w:szCs w:val="18"/>
          <w:rtl/>
        </w:rPr>
        <w:t>, שאין מתנתו מתנה עד שיאמר רוצה אני. ואע"פ שקונה את האשה ואם כן אין זה יהיב ממש, מכל מקום לא דדמי לזביני.</w:t>
      </w:r>
      <w:r w:rsidRPr="00DB7AD2">
        <w:rPr>
          <w:sz w:val="18"/>
          <w:szCs w:val="18"/>
          <w:rtl/>
        </w:rPr>
        <w:br/>
      </w:r>
      <w:r w:rsidRPr="00DB7AD2">
        <w:rPr>
          <w:rFonts w:hint="cs"/>
          <w:sz w:val="18"/>
          <w:szCs w:val="18"/>
          <w:rtl/>
        </w:rPr>
        <w:t xml:space="preserve">ודעת </w:t>
      </w:r>
      <w:r w:rsidRPr="00DB7AD2">
        <w:rPr>
          <w:rFonts w:hint="cs"/>
          <w:b/>
          <w:bCs/>
          <w:sz w:val="18"/>
          <w:szCs w:val="18"/>
          <w:rtl/>
        </w:rPr>
        <w:t>החתם סופר</w:t>
      </w:r>
      <w:r w:rsidRPr="00DB7AD2">
        <w:rPr>
          <w:rFonts w:hint="cs"/>
          <w:sz w:val="18"/>
          <w:szCs w:val="18"/>
          <w:rtl/>
        </w:rPr>
        <w:t xml:space="preserve"> היא, שאף הראב"ד מודה שאם אומר לאשה את נוסח הקידושין אין צריך שיאמר רוצה אני, אלא </w:t>
      </w:r>
      <w:r w:rsidRPr="00F11612">
        <w:rPr>
          <w:rFonts w:hint="cs"/>
          <w:sz w:val="18"/>
          <w:szCs w:val="18"/>
          <w:rtl/>
        </w:rPr>
        <w:t xml:space="preserve">שהראב"ד פליג על הרמב"ם משום שמשמע ממנו שאף אם לא אמר כלום, אלא דיבור על ענייני הקידושין ונתן לה באונס </w:t>
      </w:r>
      <w:r w:rsidRPr="00F11612">
        <w:rPr>
          <w:sz w:val="18"/>
          <w:szCs w:val="18"/>
          <w:rtl/>
        </w:rPr>
        <w:t>–</w:t>
      </w:r>
      <w:r w:rsidRPr="00F11612">
        <w:rPr>
          <w:rFonts w:hint="cs"/>
          <w:sz w:val="18"/>
          <w:szCs w:val="18"/>
          <w:rtl/>
        </w:rPr>
        <w:t xml:space="preserve"> מקודשת, ולכן הראב"ד חלק ואמר שצריך שיאמר רוצה אני, אך פשוט שאם אמר את נוסח הקידושין שאין צריך לומר רוצה אני. (הערות לטור, הוצאת מכון המאור).</w:t>
      </w:r>
    </w:p>
  </w:footnote>
  <w:footnote w:id="100">
    <w:p w:rsidR="00194EF7" w:rsidRDefault="00194EF7" w:rsidP="00F15C4E">
      <w:pPr>
        <w:pStyle w:val="a4"/>
      </w:pPr>
      <w:r w:rsidRPr="00F11612">
        <w:rPr>
          <w:rStyle w:val="ab"/>
          <w:sz w:val="18"/>
          <w:szCs w:val="18"/>
        </w:rPr>
        <w:footnoteRef/>
      </w:r>
      <w:r w:rsidRPr="00F11612">
        <w:rPr>
          <w:sz w:val="18"/>
          <w:szCs w:val="18"/>
          <w:rtl/>
        </w:rPr>
        <w:t xml:space="preserve"> </w:t>
      </w:r>
      <w:r>
        <w:rPr>
          <w:rFonts w:hint="cs"/>
          <w:sz w:val="18"/>
          <w:szCs w:val="18"/>
          <w:rtl/>
        </w:rPr>
        <w:t xml:space="preserve">בנוסף לדעת הרי"ף והעיטור, קיימת גם דעת הסמ"ג; </w:t>
      </w:r>
      <w:r w:rsidRPr="00F11612">
        <w:rPr>
          <w:rFonts w:hint="cs"/>
          <w:sz w:val="18"/>
          <w:szCs w:val="18"/>
          <w:rtl/>
        </w:rPr>
        <w:t>לדינא ה</w:t>
      </w:r>
      <w:r>
        <w:rPr>
          <w:rFonts w:hint="cs"/>
          <w:sz w:val="18"/>
          <w:szCs w:val="18"/>
          <w:rtl/>
        </w:rPr>
        <w:t>וא סובר</w:t>
      </w:r>
      <w:r w:rsidRPr="009E4905">
        <w:rPr>
          <w:rFonts w:hint="cs"/>
          <w:b/>
          <w:bCs/>
          <w:sz w:val="18"/>
          <w:szCs w:val="18"/>
          <w:rtl/>
        </w:rPr>
        <w:t xml:space="preserve"> כרי"ף והעיטור</w:t>
      </w:r>
      <w:r w:rsidRPr="00F11612">
        <w:rPr>
          <w:rFonts w:hint="cs"/>
          <w:sz w:val="18"/>
          <w:szCs w:val="18"/>
          <w:rtl/>
        </w:rPr>
        <w:t xml:space="preserve">, אלא שטעמו משום שגרס בגמרא </w:t>
      </w:r>
      <w:r w:rsidRPr="009E4905">
        <w:rPr>
          <w:rFonts w:hint="cs"/>
          <w:sz w:val="18"/>
          <w:szCs w:val="18"/>
          <w:rtl/>
        </w:rPr>
        <w:t xml:space="preserve">הנ"ל את מחלוקת אמימר ורב אשי לעניין אונס </w:t>
      </w:r>
      <w:r w:rsidRPr="009E4905">
        <w:rPr>
          <w:rFonts w:hint="cs"/>
          <w:sz w:val="18"/>
          <w:szCs w:val="18"/>
          <w:u w:val="single"/>
          <w:rtl/>
        </w:rPr>
        <w:t>האיש</w:t>
      </w:r>
      <w:r w:rsidRPr="009E4905">
        <w:rPr>
          <w:rFonts w:hint="cs"/>
          <w:sz w:val="18"/>
          <w:szCs w:val="18"/>
          <w:rtl/>
        </w:rPr>
        <w:t xml:space="preserve"> שקידש, ולא לעניין אונס האישה, ופסק כרב אשי שחכמים הפקיעו את הקידושין. לדעת הסמ"ג, אשה אינה מתקדשת בע"כ מדאורייתא, משום שנאמר "והלכה והיתה לאיש אחר", משמע מדעתה ולא בע"כ, וכדעת רש"י ביבמות המובאת לעיל בהערה.</w:t>
      </w:r>
    </w:p>
  </w:footnote>
  <w:footnote w:id="101">
    <w:p w:rsidR="00194EF7" w:rsidRPr="00941DFD" w:rsidRDefault="00194EF7" w:rsidP="00F15C4E">
      <w:pPr>
        <w:pStyle w:val="a4"/>
      </w:pPr>
      <w:r w:rsidRPr="00905082">
        <w:rPr>
          <w:rStyle w:val="ab"/>
          <w:sz w:val="18"/>
          <w:szCs w:val="18"/>
        </w:rPr>
        <w:footnoteRef/>
      </w:r>
      <w:r w:rsidRPr="00905082">
        <w:rPr>
          <w:sz w:val="18"/>
          <w:szCs w:val="18"/>
          <w:rtl/>
        </w:rPr>
        <w:t xml:space="preserve"> </w:t>
      </w:r>
      <w:r w:rsidRPr="00905082">
        <w:rPr>
          <w:rFonts w:hint="cs"/>
          <w:sz w:val="18"/>
          <w:szCs w:val="18"/>
          <w:u w:val="single"/>
          <w:rtl/>
        </w:rPr>
        <w:t xml:space="preserve">עדים שלא ראו אם כסף הקידושין הגיע ליד האשה </w:t>
      </w:r>
      <w:r w:rsidRPr="00905082">
        <w:rPr>
          <w:sz w:val="18"/>
          <w:szCs w:val="18"/>
          <w:u w:val="single"/>
          <w:rtl/>
        </w:rPr>
        <w:br/>
      </w:r>
      <w:r w:rsidRPr="00905082">
        <w:rPr>
          <w:rFonts w:hint="cs"/>
          <w:sz w:val="18"/>
          <w:szCs w:val="18"/>
          <w:rtl/>
        </w:rPr>
        <w:t xml:space="preserve">לדינא, הכריע מהר"ם במקרה הנ"ל שהאשה אינה מקודשת. טעמו הוא, משום שהעדים אמרו שלא ראו האם כסף הקידושין הגיע לידי האשה, ואפילו אם האשה עצמה מודה שהכסף הגיע אליה כדין </w:t>
      </w:r>
      <w:r w:rsidRPr="00905082">
        <w:rPr>
          <w:sz w:val="18"/>
          <w:szCs w:val="18"/>
          <w:rtl/>
        </w:rPr>
        <w:t>–</w:t>
      </w:r>
      <w:r w:rsidRPr="00905082">
        <w:rPr>
          <w:rFonts w:hint="cs"/>
          <w:sz w:val="18"/>
          <w:szCs w:val="18"/>
          <w:rtl/>
        </w:rPr>
        <w:t xml:space="preserve"> אינה מקודשת, כיוון שהעדים </w:t>
      </w:r>
      <w:r>
        <w:rPr>
          <w:rFonts w:hint="cs"/>
          <w:sz w:val="18"/>
          <w:szCs w:val="18"/>
          <w:rtl/>
        </w:rPr>
        <w:t>לא ראו זאת</w:t>
      </w:r>
      <w:r w:rsidRPr="00905082">
        <w:rPr>
          <w:rFonts w:hint="cs"/>
          <w:sz w:val="18"/>
          <w:szCs w:val="18"/>
          <w:rtl/>
        </w:rPr>
        <w:t>.</w:t>
      </w:r>
    </w:p>
  </w:footnote>
  <w:footnote w:id="102">
    <w:p w:rsidR="00194EF7" w:rsidRDefault="00194EF7" w:rsidP="00F15C4E">
      <w:pPr>
        <w:pStyle w:val="a4"/>
      </w:pPr>
      <w:r w:rsidRPr="00C6646D">
        <w:rPr>
          <w:rStyle w:val="ab"/>
          <w:sz w:val="18"/>
          <w:szCs w:val="18"/>
        </w:rPr>
        <w:footnoteRef/>
      </w:r>
      <w:r w:rsidRPr="00C6646D">
        <w:rPr>
          <w:sz w:val="18"/>
          <w:szCs w:val="18"/>
          <w:rtl/>
        </w:rPr>
        <w:t xml:space="preserve"> </w:t>
      </w:r>
      <w:r w:rsidRPr="00C6646D">
        <w:rPr>
          <w:rFonts w:hint="cs"/>
          <w:b/>
          <w:bCs/>
          <w:sz w:val="18"/>
          <w:szCs w:val="18"/>
          <w:rtl/>
        </w:rPr>
        <w:t>גר"א</w:t>
      </w:r>
      <w:r w:rsidRPr="00C6646D">
        <w:rPr>
          <w:rFonts w:hint="cs"/>
          <w:sz w:val="18"/>
          <w:szCs w:val="18"/>
          <w:rtl/>
        </w:rPr>
        <w:t xml:space="preserve"> - הטעם שמקודשת כאן הוא, משום שאמרה לו תחילה שיקדש אותה, אך אם לא אמרה לו כך אינה מוקדשת אפילו אם לא השליכה את כ</w:t>
      </w:r>
      <w:r>
        <w:rPr>
          <w:rFonts w:hint="cs"/>
          <w:sz w:val="18"/>
          <w:szCs w:val="18"/>
          <w:rtl/>
        </w:rPr>
        <w:t>ס</w:t>
      </w:r>
      <w:r w:rsidRPr="00C6646D">
        <w:rPr>
          <w:rFonts w:hint="cs"/>
          <w:sz w:val="18"/>
          <w:szCs w:val="18"/>
          <w:rtl/>
        </w:rPr>
        <w:t>ף הקידושין אלא שתקה, כפי שפוסק המחבר לעיל (</w:t>
      </w:r>
      <w:r>
        <w:rPr>
          <w:rFonts w:hint="cs"/>
          <w:sz w:val="18"/>
          <w:szCs w:val="18"/>
          <w:rtl/>
        </w:rPr>
        <w:t xml:space="preserve">סימן </w:t>
      </w:r>
      <w:r w:rsidRPr="00C6646D">
        <w:rPr>
          <w:rFonts w:hint="cs"/>
          <w:sz w:val="18"/>
          <w:szCs w:val="18"/>
          <w:rtl/>
        </w:rPr>
        <w:t>ל, ו) "</w:t>
      </w:r>
      <w:r w:rsidRPr="00C6646D">
        <w:rPr>
          <w:rFonts w:cs="Arial" w:hint="cs"/>
          <w:sz w:val="18"/>
          <w:szCs w:val="18"/>
          <w:rtl/>
        </w:rPr>
        <w:t>זרק</w:t>
      </w:r>
      <w:r w:rsidRPr="00C6646D">
        <w:rPr>
          <w:rFonts w:cs="Arial"/>
          <w:sz w:val="18"/>
          <w:szCs w:val="18"/>
          <w:rtl/>
        </w:rPr>
        <w:t xml:space="preserve"> </w:t>
      </w:r>
      <w:r w:rsidRPr="00C6646D">
        <w:rPr>
          <w:rFonts w:cs="Arial" w:hint="cs"/>
          <w:sz w:val="18"/>
          <w:szCs w:val="18"/>
          <w:rtl/>
        </w:rPr>
        <w:t>לה</w:t>
      </w:r>
      <w:r w:rsidRPr="00C6646D">
        <w:rPr>
          <w:rFonts w:cs="Arial"/>
          <w:sz w:val="18"/>
          <w:szCs w:val="18"/>
          <w:rtl/>
        </w:rPr>
        <w:t xml:space="preserve"> </w:t>
      </w:r>
      <w:r w:rsidRPr="00C6646D">
        <w:rPr>
          <w:rFonts w:cs="Arial" w:hint="cs"/>
          <w:sz w:val="18"/>
          <w:szCs w:val="18"/>
          <w:rtl/>
        </w:rPr>
        <w:t>קידושיה</w:t>
      </w:r>
      <w:r w:rsidRPr="00C6646D">
        <w:rPr>
          <w:rFonts w:cs="Arial"/>
          <w:sz w:val="18"/>
          <w:szCs w:val="18"/>
          <w:rtl/>
        </w:rPr>
        <w:t xml:space="preserve">, </w:t>
      </w:r>
      <w:r w:rsidRPr="00C6646D">
        <w:rPr>
          <w:rFonts w:cs="Arial" w:hint="cs"/>
          <w:sz w:val="18"/>
          <w:szCs w:val="18"/>
          <w:rtl/>
        </w:rPr>
        <w:t>אפילו</w:t>
      </w:r>
      <w:r w:rsidRPr="00C6646D">
        <w:rPr>
          <w:rFonts w:cs="Arial"/>
          <w:sz w:val="18"/>
          <w:szCs w:val="18"/>
          <w:rtl/>
        </w:rPr>
        <w:t xml:space="preserve"> </w:t>
      </w:r>
      <w:r w:rsidRPr="00C6646D">
        <w:rPr>
          <w:rFonts w:cs="Arial" w:hint="cs"/>
          <w:sz w:val="18"/>
          <w:szCs w:val="18"/>
          <w:rtl/>
        </w:rPr>
        <w:t>לתוך</w:t>
      </w:r>
      <w:r w:rsidRPr="00C6646D">
        <w:rPr>
          <w:rFonts w:cs="Arial"/>
          <w:sz w:val="18"/>
          <w:szCs w:val="18"/>
          <w:rtl/>
        </w:rPr>
        <w:t xml:space="preserve"> </w:t>
      </w:r>
      <w:r w:rsidRPr="00C6646D">
        <w:rPr>
          <w:rFonts w:cs="Arial" w:hint="cs"/>
          <w:sz w:val="18"/>
          <w:szCs w:val="18"/>
          <w:rtl/>
        </w:rPr>
        <w:t>חיקה</w:t>
      </w:r>
      <w:r w:rsidRPr="00C6646D">
        <w:rPr>
          <w:rFonts w:cs="Arial"/>
          <w:sz w:val="18"/>
          <w:szCs w:val="18"/>
          <w:rtl/>
        </w:rPr>
        <w:t xml:space="preserve">, </w:t>
      </w:r>
      <w:r w:rsidRPr="00C6646D">
        <w:rPr>
          <w:rFonts w:cs="Arial" w:hint="cs"/>
          <w:sz w:val="18"/>
          <w:szCs w:val="18"/>
          <w:rtl/>
        </w:rPr>
        <w:t>ולא</w:t>
      </w:r>
      <w:r w:rsidRPr="00C6646D">
        <w:rPr>
          <w:rFonts w:cs="Arial"/>
          <w:sz w:val="18"/>
          <w:szCs w:val="18"/>
          <w:rtl/>
        </w:rPr>
        <w:t xml:space="preserve"> </w:t>
      </w:r>
      <w:r w:rsidRPr="00C6646D">
        <w:rPr>
          <w:rFonts w:cs="Arial" w:hint="cs"/>
          <w:sz w:val="18"/>
          <w:szCs w:val="18"/>
          <w:rtl/>
        </w:rPr>
        <w:t>שקלתינהו</w:t>
      </w:r>
      <w:r w:rsidRPr="00C6646D">
        <w:rPr>
          <w:rFonts w:cs="Arial"/>
          <w:sz w:val="18"/>
          <w:szCs w:val="18"/>
          <w:rtl/>
        </w:rPr>
        <w:t xml:space="preserve"> </w:t>
      </w:r>
      <w:r w:rsidRPr="00C6646D">
        <w:rPr>
          <w:rFonts w:cs="Arial" w:hint="cs"/>
          <w:sz w:val="18"/>
          <w:szCs w:val="18"/>
          <w:rtl/>
        </w:rPr>
        <w:t>אלא</w:t>
      </w:r>
      <w:r w:rsidRPr="00C6646D">
        <w:rPr>
          <w:rFonts w:cs="Arial"/>
          <w:sz w:val="18"/>
          <w:szCs w:val="18"/>
          <w:rtl/>
        </w:rPr>
        <w:t xml:space="preserve"> </w:t>
      </w:r>
      <w:r w:rsidRPr="00C6646D">
        <w:rPr>
          <w:rFonts w:cs="Arial" w:hint="cs"/>
          <w:sz w:val="18"/>
          <w:szCs w:val="18"/>
          <w:rtl/>
        </w:rPr>
        <w:t>אשתיקה</w:t>
      </w:r>
      <w:r w:rsidRPr="00C6646D">
        <w:rPr>
          <w:rFonts w:cs="Arial"/>
          <w:sz w:val="18"/>
          <w:szCs w:val="18"/>
          <w:rtl/>
        </w:rPr>
        <w:t xml:space="preserve">, </w:t>
      </w:r>
      <w:r w:rsidRPr="00C6646D">
        <w:rPr>
          <w:rFonts w:cs="Arial" w:hint="cs"/>
          <w:sz w:val="18"/>
          <w:szCs w:val="18"/>
          <w:rtl/>
        </w:rPr>
        <w:t>יש</w:t>
      </w:r>
      <w:r w:rsidRPr="00C6646D">
        <w:rPr>
          <w:rFonts w:cs="Arial"/>
          <w:sz w:val="18"/>
          <w:szCs w:val="18"/>
          <w:rtl/>
        </w:rPr>
        <w:t xml:space="preserve"> </w:t>
      </w:r>
      <w:r w:rsidRPr="00C6646D">
        <w:rPr>
          <w:rFonts w:cs="Arial" w:hint="cs"/>
          <w:sz w:val="18"/>
          <w:szCs w:val="18"/>
          <w:rtl/>
        </w:rPr>
        <w:t>מי</w:t>
      </w:r>
      <w:r w:rsidRPr="00C6646D">
        <w:rPr>
          <w:rFonts w:cs="Arial"/>
          <w:sz w:val="18"/>
          <w:szCs w:val="18"/>
          <w:rtl/>
        </w:rPr>
        <w:t xml:space="preserve"> </w:t>
      </w:r>
      <w:r w:rsidRPr="00C6646D">
        <w:rPr>
          <w:rFonts w:cs="Arial" w:hint="cs"/>
          <w:sz w:val="18"/>
          <w:szCs w:val="18"/>
          <w:rtl/>
        </w:rPr>
        <w:t>שאומר</w:t>
      </w:r>
      <w:r w:rsidRPr="00C6646D">
        <w:rPr>
          <w:rFonts w:cs="Arial"/>
          <w:sz w:val="18"/>
          <w:szCs w:val="18"/>
          <w:rtl/>
        </w:rPr>
        <w:t xml:space="preserve"> </w:t>
      </w:r>
      <w:r w:rsidRPr="00C6646D">
        <w:rPr>
          <w:rFonts w:cs="Arial" w:hint="cs"/>
          <w:sz w:val="18"/>
          <w:szCs w:val="18"/>
          <w:rtl/>
        </w:rPr>
        <w:t>שאינו</w:t>
      </w:r>
      <w:r w:rsidRPr="00C6646D">
        <w:rPr>
          <w:rFonts w:cs="Arial"/>
          <w:sz w:val="18"/>
          <w:szCs w:val="18"/>
          <w:rtl/>
        </w:rPr>
        <w:t xml:space="preserve"> </w:t>
      </w:r>
      <w:r w:rsidRPr="00C6646D">
        <w:rPr>
          <w:rFonts w:cs="Arial" w:hint="cs"/>
          <w:sz w:val="18"/>
          <w:szCs w:val="18"/>
          <w:rtl/>
        </w:rPr>
        <w:t>כלום</w:t>
      </w:r>
      <w:r w:rsidRPr="00C6646D">
        <w:rPr>
          <w:rFonts w:cs="Arial"/>
          <w:sz w:val="18"/>
          <w:szCs w:val="18"/>
          <w:rtl/>
        </w:rPr>
        <w:t xml:space="preserve"> </w:t>
      </w:r>
      <w:r w:rsidRPr="00C6646D">
        <w:rPr>
          <w:rFonts w:cs="Arial" w:hint="cs"/>
          <w:sz w:val="18"/>
          <w:szCs w:val="18"/>
          <w:rtl/>
        </w:rPr>
        <w:t>כיון</w:t>
      </w:r>
      <w:r w:rsidRPr="00C6646D">
        <w:rPr>
          <w:rFonts w:cs="Arial"/>
          <w:sz w:val="18"/>
          <w:szCs w:val="18"/>
          <w:rtl/>
        </w:rPr>
        <w:t xml:space="preserve"> </w:t>
      </w:r>
      <w:r w:rsidRPr="00C6646D">
        <w:rPr>
          <w:rFonts w:cs="Arial" w:hint="cs"/>
          <w:sz w:val="18"/>
          <w:szCs w:val="18"/>
          <w:rtl/>
        </w:rPr>
        <w:t>דלא</w:t>
      </w:r>
      <w:r w:rsidRPr="00C6646D">
        <w:rPr>
          <w:rFonts w:cs="Arial"/>
          <w:sz w:val="18"/>
          <w:szCs w:val="18"/>
          <w:rtl/>
        </w:rPr>
        <w:t xml:space="preserve"> </w:t>
      </w:r>
      <w:r w:rsidRPr="00C6646D">
        <w:rPr>
          <w:rFonts w:cs="Arial" w:hint="cs"/>
          <w:sz w:val="18"/>
          <w:szCs w:val="18"/>
          <w:rtl/>
        </w:rPr>
        <w:t>ארצאי</w:t>
      </w:r>
      <w:r w:rsidRPr="00C6646D">
        <w:rPr>
          <w:rFonts w:cs="Arial"/>
          <w:sz w:val="18"/>
          <w:szCs w:val="18"/>
          <w:rtl/>
        </w:rPr>
        <w:t xml:space="preserve"> </w:t>
      </w:r>
      <w:r w:rsidRPr="00C6646D">
        <w:rPr>
          <w:rFonts w:cs="Arial" w:hint="cs"/>
          <w:sz w:val="18"/>
          <w:szCs w:val="18"/>
          <w:rtl/>
        </w:rPr>
        <w:t>מעיקרא</w:t>
      </w:r>
      <w:r w:rsidRPr="00C6646D">
        <w:rPr>
          <w:rFonts w:cs="Arial"/>
          <w:sz w:val="18"/>
          <w:szCs w:val="18"/>
          <w:rtl/>
        </w:rPr>
        <w:t xml:space="preserve"> </w:t>
      </w:r>
      <w:r w:rsidRPr="00C6646D">
        <w:rPr>
          <w:rFonts w:cs="Arial" w:hint="cs"/>
          <w:sz w:val="18"/>
          <w:szCs w:val="18"/>
          <w:rtl/>
        </w:rPr>
        <w:t>לאיקדושי ליה."</w:t>
      </w:r>
    </w:p>
  </w:footnote>
  <w:footnote w:id="103">
    <w:p w:rsidR="00194EF7" w:rsidRDefault="00194EF7" w:rsidP="00F15C4E">
      <w:pPr>
        <w:pStyle w:val="a4"/>
      </w:pPr>
      <w:r w:rsidRPr="00521B29">
        <w:rPr>
          <w:rStyle w:val="ab"/>
          <w:sz w:val="18"/>
          <w:szCs w:val="18"/>
        </w:rPr>
        <w:footnoteRef/>
      </w:r>
      <w:r w:rsidRPr="00521B29">
        <w:rPr>
          <w:sz w:val="18"/>
          <w:szCs w:val="18"/>
          <w:rtl/>
        </w:rPr>
        <w:t xml:space="preserve"> </w:t>
      </w:r>
      <w:r w:rsidRPr="00521B29">
        <w:rPr>
          <w:rFonts w:hint="cs"/>
          <w:sz w:val="18"/>
          <w:szCs w:val="18"/>
          <w:u w:val="single"/>
          <w:rtl/>
        </w:rPr>
        <w:t>הרחב</w:t>
      </w:r>
      <w:r>
        <w:rPr>
          <w:rFonts w:hint="cs"/>
          <w:sz w:val="18"/>
          <w:szCs w:val="18"/>
          <w:u w:val="single"/>
          <w:rtl/>
        </w:rPr>
        <w:t>ות</w:t>
      </w:r>
      <w:r>
        <w:rPr>
          <w:rFonts w:hint="cs"/>
          <w:sz w:val="18"/>
          <w:szCs w:val="18"/>
          <w:rtl/>
        </w:rPr>
        <w:t xml:space="preserve"> - </w:t>
      </w:r>
      <w:r>
        <w:rPr>
          <w:rFonts w:hint="cs"/>
          <w:sz w:val="18"/>
          <w:szCs w:val="18"/>
          <w:rtl/>
        </w:rPr>
        <w:br/>
        <w:t>א. מהו ה"חב לאחריני" בקידושין?</w:t>
      </w:r>
      <w:r>
        <w:rPr>
          <w:rFonts w:hint="cs"/>
          <w:sz w:val="18"/>
          <w:szCs w:val="18"/>
          <w:rtl/>
        </w:rPr>
        <w:br/>
      </w:r>
      <w:r w:rsidRPr="00521B29">
        <w:rPr>
          <w:rFonts w:hint="cs"/>
          <w:b/>
          <w:bCs/>
          <w:sz w:val="18"/>
          <w:szCs w:val="18"/>
          <w:rtl/>
        </w:rPr>
        <w:t>רש"י</w:t>
      </w:r>
      <w:r>
        <w:rPr>
          <w:rFonts w:hint="cs"/>
          <w:sz w:val="18"/>
          <w:szCs w:val="18"/>
          <w:rtl/>
        </w:rPr>
        <w:t xml:space="preserve"> </w:t>
      </w:r>
      <w:r>
        <w:rPr>
          <w:sz w:val="18"/>
          <w:szCs w:val="18"/>
          <w:rtl/>
        </w:rPr>
        <w:t>–</w:t>
      </w:r>
      <w:r>
        <w:rPr>
          <w:rFonts w:hint="cs"/>
          <w:sz w:val="18"/>
          <w:szCs w:val="18"/>
          <w:rtl/>
        </w:rPr>
        <w:t xml:space="preserve"> </w:t>
      </w:r>
      <w:r>
        <w:rPr>
          <w:rFonts w:cs="Arial" w:hint="cs"/>
          <w:sz w:val="18"/>
          <w:szCs w:val="18"/>
          <w:rtl/>
        </w:rPr>
        <w:t>"</w:t>
      </w:r>
      <w:r w:rsidRPr="00521B29">
        <w:rPr>
          <w:rFonts w:cs="Arial" w:hint="cs"/>
          <w:sz w:val="18"/>
          <w:szCs w:val="18"/>
          <w:rtl/>
        </w:rPr>
        <w:t>שקרובותיה</w:t>
      </w:r>
      <w:r w:rsidRPr="00521B29">
        <w:rPr>
          <w:rFonts w:cs="Arial"/>
          <w:sz w:val="18"/>
          <w:szCs w:val="18"/>
          <w:rtl/>
        </w:rPr>
        <w:t xml:space="preserve"> </w:t>
      </w:r>
      <w:r w:rsidRPr="00521B29">
        <w:rPr>
          <w:rFonts w:cs="Arial" w:hint="cs"/>
          <w:sz w:val="18"/>
          <w:szCs w:val="18"/>
          <w:rtl/>
        </w:rPr>
        <w:t>נאסרו</w:t>
      </w:r>
      <w:r w:rsidRPr="00521B29">
        <w:rPr>
          <w:rFonts w:cs="Arial"/>
          <w:sz w:val="18"/>
          <w:szCs w:val="18"/>
          <w:rtl/>
        </w:rPr>
        <w:t xml:space="preserve"> </w:t>
      </w:r>
      <w:r w:rsidRPr="00521B29">
        <w:rPr>
          <w:rFonts w:cs="Arial" w:hint="cs"/>
          <w:sz w:val="18"/>
          <w:szCs w:val="18"/>
          <w:rtl/>
        </w:rPr>
        <w:t>בו</w:t>
      </w:r>
      <w:r w:rsidRPr="00521B29">
        <w:rPr>
          <w:rFonts w:cs="Arial"/>
          <w:sz w:val="18"/>
          <w:szCs w:val="18"/>
          <w:rtl/>
        </w:rPr>
        <w:t xml:space="preserve"> </w:t>
      </w:r>
      <w:r w:rsidRPr="00521B29">
        <w:rPr>
          <w:rFonts w:cs="Arial" w:hint="cs"/>
          <w:sz w:val="18"/>
          <w:szCs w:val="18"/>
          <w:rtl/>
        </w:rPr>
        <w:t>וקרוביו</w:t>
      </w:r>
      <w:r w:rsidRPr="00521B29">
        <w:rPr>
          <w:rFonts w:cs="Arial"/>
          <w:sz w:val="18"/>
          <w:szCs w:val="18"/>
          <w:rtl/>
        </w:rPr>
        <w:t xml:space="preserve"> </w:t>
      </w:r>
      <w:r w:rsidRPr="00521B29">
        <w:rPr>
          <w:rFonts w:cs="Arial" w:hint="cs"/>
          <w:sz w:val="18"/>
          <w:szCs w:val="18"/>
          <w:rtl/>
        </w:rPr>
        <w:t>נאסרין</w:t>
      </w:r>
      <w:r w:rsidRPr="00521B29">
        <w:rPr>
          <w:rFonts w:cs="Arial"/>
          <w:sz w:val="18"/>
          <w:szCs w:val="18"/>
          <w:rtl/>
        </w:rPr>
        <w:t xml:space="preserve"> </w:t>
      </w:r>
      <w:r w:rsidRPr="00521B29">
        <w:rPr>
          <w:rFonts w:cs="Arial" w:hint="cs"/>
          <w:sz w:val="18"/>
          <w:szCs w:val="18"/>
          <w:rtl/>
        </w:rPr>
        <w:t>בה</w:t>
      </w:r>
      <w:r w:rsidRPr="00521B29">
        <w:rPr>
          <w:rFonts w:cs="Arial"/>
          <w:sz w:val="18"/>
          <w:szCs w:val="18"/>
          <w:rtl/>
        </w:rPr>
        <w:t>.</w:t>
      </w:r>
      <w:r>
        <w:rPr>
          <w:rFonts w:cs="Arial" w:hint="cs"/>
          <w:sz w:val="18"/>
          <w:szCs w:val="18"/>
          <w:rtl/>
        </w:rPr>
        <w:t>"</w:t>
      </w:r>
      <w:r>
        <w:rPr>
          <w:rFonts w:hint="cs"/>
          <w:sz w:val="18"/>
          <w:szCs w:val="18"/>
          <w:rtl/>
        </w:rPr>
        <w:t xml:space="preserve"> </w:t>
      </w:r>
      <w:r>
        <w:rPr>
          <w:sz w:val="18"/>
          <w:szCs w:val="18"/>
          <w:rtl/>
        </w:rPr>
        <w:br/>
      </w:r>
      <w:r>
        <w:rPr>
          <w:rFonts w:hint="cs"/>
          <w:sz w:val="18"/>
          <w:szCs w:val="18"/>
          <w:rtl/>
        </w:rPr>
        <w:t xml:space="preserve">אך </w:t>
      </w:r>
      <w:r w:rsidRPr="00521B29">
        <w:rPr>
          <w:rFonts w:hint="cs"/>
          <w:b/>
          <w:bCs/>
          <w:sz w:val="18"/>
          <w:szCs w:val="18"/>
          <w:rtl/>
        </w:rPr>
        <w:t>הרשב"א</w:t>
      </w:r>
      <w:r>
        <w:rPr>
          <w:rFonts w:hint="cs"/>
          <w:sz w:val="18"/>
          <w:szCs w:val="18"/>
          <w:rtl/>
        </w:rPr>
        <w:t xml:space="preserve"> מקשה על פירוש זה, וכי בגר וגיורת שאין קרובים להיאסר בהם מועילה הודעת בעלי הדין? אלא, צריך לומר שהאיסור של כל האנשים בעולם לשאת את האשה שהתקדשה, הוא מוגדר כחב לאחריני.</w:t>
      </w:r>
      <w:r>
        <w:rPr>
          <w:sz w:val="18"/>
          <w:szCs w:val="18"/>
          <w:rtl/>
        </w:rPr>
        <w:br/>
      </w:r>
      <w:r>
        <w:rPr>
          <w:rFonts w:hint="cs"/>
          <w:sz w:val="18"/>
          <w:szCs w:val="18"/>
          <w:rtl/>
        </w:rPr>
        <w:t xml:space="preserve">ב. </w:t>
      </w:r>
      <w:r w:rsidRPr="00521B29">
        <w:rPr>
          <w:rFonts w:hint="cs"/>
          <w:sz w:val="18"/>
          <w:szCs w:val="18"/>
          <w:rtl/>
        </w:rPr>
        <w:t>הנה, פשט מסקנת הסוגייה ה</w:t>
      </w:r>
      <w:r>
        <w:rPr>
          <w:rFonts w:hint="cs"/>
          <w:sz w:val="18"/>
          <w:szCs w:val="18"/>
          <w:rtl/>
        </w:rPr>
        <w:t>ו</w:t>
      </w:r>
      <w:r w:rsidRPr="00521B29">
        <w:rPr>
          <w:rFonts w:hint="cs"/>
          <w:sz w:val="18"/>
          <w:szCs w:val="18"/>
          <w:rtl/>
        </w:rPr>
        <w:t>א, שעדי קידושין הם עדי בירור, אלא שהודאת בעל דין אינה מועילה משום חב לאחריני. ברם, התפיסה הרווחת והעולה גם מבין הסעיפים הבאים אינה כך, אלא פשוט מעל כל ספק שעדי קידושין הם עדי קיום, ורק כך נוכל להבין כמה דינים המוזכרים בסימן זה.</w:t>
      </w:r>
    </w:p>
  </w:footnote>
  <w:footnote w:id="104">
    <w:p w:rsidR="00194EF7" w:rsidRDefault="00194EF7" w:rsidP="00F15C4E">
      <w:pPr>
        <w:pStyle w:val="a4"/>
        <w:rPr>
          <w:rtl/>
        </w:rPr>
      </w:pPr>
      <w:r w:rsidRPr="008F3C1D">
        <w:rPr>
          <w:rStyle w:val="ab"/>
          <w:sz w:val="18"/>
          <w:szCs w:val="18"/>
        </w:rPr>
        <w:footnoteRef/>
      </w:r>
      <w:r w:rsidRPr="008F3C1D">
        <w:rPr>
          <w:sz w:val="18"/>
          <w:szCs w:val="18"/>
          <w:rtl/>
        </w:rPr>
        <w:t xml:space="preserve"> </w:t>
      </w:r>
      <w:r w:rsidRPr="008F3C1D">
        <w:rPr>
          <w:rFonts w:hint="cs"/>
          <w:sz w:val="18"/>
          <w:szCs w:val="18"/>
          <w:rtl/>
        </w:rPr>
        <w:t xml:space="preserve">הרחבה </w:t>
      </w:r>
      <w:r>
        <w:rPr>
          <w:rFonts w:hint="cs"/>
          <w:sz w:val="18"/>
          <w:szCs w:val="18"/>
          <w:rtl/>
        </w:rPr>
        <w:t xml:space="preserve">(ע"פ </w:t>
      </w:r>
      <w:r w:rsidRPr="008F3C1D">
        <w:rPr>
          <w:rFonts w:hint="cs"/>
          <w:b/>
          <w:bCs/>
          <w:sz w:val="18"/>
          <w:szCs w:val="18"/>
          <w:rtl/>
        </w:rPr>
        <w:t>בית יוסף</w:t>
      </w:r>
      <w:r>
        <w:rPr>
          <w:rFonts w:hint="cs"/>
          <w:sz w:val="18"/>
          <w:szCs w:val="18"/>
          <w:rtl/>
        </w:rPr>
        <w:t xml:space="preserve">, חו"מ סימן ל) </w:t>
      </w:r>
      <w:r w:rsidRPr="008F3C1D">
        <w:rPr>
          <w:rFonts w:hint="cs"/>
          <w:sz w:val="18"/>
          <w:szCs w:val="18"/>
          <w:rtl/>
        </w:rPr>
        <w:t xml:space="preserve">- </w:t>
      </w:r>
      <w:r w:rsidRPr="008F3C1D">
        <w:rPr>
          <w:sz w:val="18"/>
          <w:szCs w:val="18"/>
          <w:rtl/>
        </w:rPr>
        <w:br/>
      </w:r>
      <w:r w:rsidRPr="008F3C1D">
        <w:rPr>
          <w:rFonts w:hint="cs"/>
          <w:b/>
          <w:bCs/>
          <w:sz w:val="18"/>
          <w:szCs w:val="18"/>
          <w:rtl/>
        </w:rPr>
        <w:t>ר"ן</w:t>
      </w:r>
      <w:r w:rsidRPr="008F3C1D">
        <w:rPr>
          <w:rFonts w:hint="cs"/>
          <w:sz w:val="18"/>
          <w:szCs w:val="18"/>
          <w:rtl/>
        </w:rPr>
        <w:t xml:space="preserve"> </w:t>
      </w:r>
      <w:r w:rsidRPr="008F3C1D">
        <w:rPr>
          <w:sz w:val="18"/>
          <w:szCs w:val="18"/>
          <w:rtl/>
        </w:rPr>
        <w:t>–</w:t>
      </w:r>
      <w:r w:rsidRPr="008F3C1D">
        <w:rPr>
          <w:rFonts w:hint="cs"/>
          <w:sz w:val="18"/>
          <w:szCs w:val="18"/>
          <w:rtl/>
        </w:rPr>
        <w:t xml:space="preserve"> למרות שלגבי דיני ממונות קיי"ל ששני עדים מצטרפים אפילו כשלא ראו יחד, לגבי אישות ששייך בדיני נפשות מחמירים ובעינן שיעידו על מעשה שראו בבת אחת. אמנם, </w:t>
      </w:r>
      <w:r w:rsidRPr="008F3C1D">
        <w:rPr>
          <w:rFonts w:hint="cs"/>
          <w:b/>
          <w:bCs/>
          <w:sz w:val="18"/>
          <w:szCs w:val="18"/>
          <w:rtl/>
        </w:rPr>
        <w:t>המרדכי</w:t>
      </w:r>
      <w:r w:rsidRPr="008F3C1D">
        <w:rPr>
          <w:rFonts w:hint="cs"/>
          <w:sz w:val="18"/>
          <w:szCs w:val="18"/>
          <w:rtl/>
        </w:rPr>
        <w:t xml:space="preserve"> חולק וסובר שאף בדיני קידושין מצטרפים העדים באופן הנ"ל, כיוון שעיקר העדות אינה על דיני נפשות, ולכן הוי דומיא דדיני ממונות ומצטרפים.</w:t>
      </w:r>
      <w:r w:rsidRPr="008F3C1D">
        <w:rPr>
          <w:sz w:val="18"/>
          <w:szCs w:val="18"/>
          <w:rtl/>
        </w:rPr>
        <w:br/>
      </w:r>
      <w:r w:rsidRPr="008F3C1D">
        <w:rPr>
          <w:rFonts w:hint="cs"/>
          <w:b/>
          <w:bCs/>
          <w:sz w:val="18"/>
          <w:szCs w:val="18"/>
          <w:rtl/>
        </w:rPr>
        <w:t>הבית יוסף</w:t>
      </w:r>
      <w:r w:rsidRPr="008F3C1D">
        <w:rPr>
          <w:rFonts w:hint="cs"/>
          <w:sz w:val="18"/>
          <w:szCs w:val="18"/>
          <w:rtl/>
        </w:rPr>
        <w:t xml:space="preserve"> עצמו מבאר</w:t>
      </w:r>
      <w:r>
        <w:rPr>
          <w:rFonts w:hint="cs"/>
          <w:sz w:val="18"/>
          <w:szCs w:val="18"/>
          <w:rtl/>
        </w:rPr>
        <w:t>,</w:t>
      </w:r>
      <w:r w:rsidRPr="008F3C1D">
        <w:rPr>
          <w:rFonts w:hint="cs"/>
          <w:sz w:val="18"/>
          <w:szCs w:val="18"/>
          <w:rtl/>
        </w:rPr>
        <w:t xml:space="preserve"> שאין העדים מצטרפים כיוון שכשהבעל והאשה לא ראו שני עדים ביחד, כנראה שלא התכוונו באמת לקידושין, משום שהדבר ידוע שאין קידושין בפני עד אחד.</w:t>
      </w:r>
    </w:p>
  </w:footnote>
  <w:footnote w:id="105">
    <w:p w:rsidR="00194EF7" w:rsidRDefault="00194EF7" w:rsidP="00F15C4E">
      <w:pPr>
        <w:pStyle w:val="a4"/>
        <w:rPr>
          <w:rtl/>
        </w:rPr>
      </w:pPr>
      <w:r w:rsidRPr="00C25AFE">
        <w:rPr>
          <w:rStyle w:val="ab"/>
          <w:sz w:val="18"/>
          <w:szCs w:val="18"/>
        </w:rPr>
        <w:footnoteRef/>
      </w:r>
      <w:r w:rsidRPr="00C25AFE">
        <w:rPr>
          <w:sz w:val="18"/>
          <w:szCs w:val="18"/>
          <w:rtl/>
        </w:rPr>
        <w:t xml:space="preserve"> </w:t>
      </w:r>
      <w:r>
        <w:rPr>
          <w:rFonts w:hint="cs"/>
          <w:sz w:val="18"/>
          <w:szCs w:val="18"/>
          <w:rtl/>
        </w:rPr>
        <w:t>ליתר דיוק בדעת הח"מ</w:t>
      </w:r>
      <w:r w:rsidRPr="00C25AFE">
        <w:rPr>
          <w:rFonts w:hint="cs"/>
          <w:b/>
          <w:bCs/>
          <w:sz w:val="18"/>
          <w:szCs w:val="18"/>
          <w:rtl/>
        </w:rPr>
        <w:t xml:space="preserve"> </w:t>
      </w:r>
      <w:r w:rsidRPr="00C25AFE">
        <w:rPr>
          <w:sz w:val="18"/>
          <w:szCs w:val="18"/>
          <w:rtl/>
        </w:rPr>
        <w:t>–</w:t>
      </w:r>
      <w:r w:rsidRPr="00C25AFE">
        <w:rPr>
          <w:rFonts w:hint="cs"/>
          <w:sz w:val="18"/>
          <w:szCs w:val="18"/>
          <w:rtl/>
        </w:rPr>
        <w:t xml:space="preserve"> </w:t>
      </w:r>
      <w:r w:rsidRPr="00C25AFE">
        <w:rPr>
          <w:rFonts w:hint="cs"/>
          <w:sz w:val="18"/>
          <w:szCs w:val="18"/>
          <w:u w:val="single"/>
          <w:rtl/>
        </w:rPr>
        <w:t>צריך עיון</w:t>
      </w:r>
      <w:r w:rsidRPr="00C25AFE">
        <w:rPr>
          <w:rFonts w:hint="cs"/>
          <w:sz w:val="18"/>
          <w:szCs w:val="18"/>
          <w:rtl/>
        </w:rPr>
        <w:t xml:space="preserve"> האם השני צריך לחוש כאשר המכחיש אומר שהיה משטה.</w:t>
      </w:r>
    </w:p>
  </w:footnote>
  <w:footnote w:id="106">
    <w:p w:rsidR="00194EF7" w:rsidRDefault="00194EF7" w:rsidP="00F15C4E">
      <w:pPr>
        <w:pStyle w:val="a4"/>
      </w:pPr>
      <w:r w:rsidRPr="00BD3587">
        <w:rPr>
          <w:rStyle w:val="ab"/>
          <w:sz w:val="18"/>
          <w:szCs w:val="18"/>
        </w:rPr>
        <w:footnoteRef/>
      </w:r>
      <w:r w:rsidRPr="00BD3587">
        <w:rPr>
          <w:sz w:val="18"/>
          <w:szCs w:val="18"/>
          <w:rtl/>
        </w:rPr>
        <w:t xml:space="preserve"> </w:t>
      </w:r>
      <w:r w:rsidRPr="00BD3587">
        <w:rPr>
          <w:rFonts w:hint="cs"/>
          <w:sz w:val="18"/>
          <w:szCs w:val="18"/>
          <w:rtl/>
        </w:rPr>
        <w:t>אמנם, מודה הב"ש במקרה שזרק קידושין ספק קרוב לו ספק קרוב לה שמקודשת מספק, והתם אין להעמידה על חזקתה משום שאיתרע</w:t>
      </w:r>
      <w:r>
        <w:rPr>
          <w:rFonts w:hint="cs"/>
          <w:sz w:val="18"/>
          <w:szCs w:val="18"/>
          <w:rtl/>
        </w:rPr>
        <w:t xml:space="preserve"> חזקתה</w:t>
      </w:r>
      <w:r w:rsidRPr="00BD3587">
        <w:rPr>
          <w:rFonts w:hint="cs"/>
          <w:sz w:val="18"/>
          <w:szCs w:val="18"/>
          <w:rtl/>
        </w:rPr>
        <w:t>.</w:t>
      </w:r>
    </w:p>
  </w:footnote>
  <w:footnote w:id="107">
    <w:p w:rsidR="00194EF7" w:rsidRDefault="00194EF7" w:rsidP="00F15C4E">
      <w:pPr>
        <w:pStyle w:val="a4"/>
        <w:rPr>
          <w:rtl/>
        </w:rPr>
      </w:pPr>
      <w:r w:rsidRPr="00166441">
        <w:rPr>
          <w:rStyle w:val="ab"/>
          <w:sz w:val="18"/>
          <w:szCs w:val="18"/>
        </w:rPr>
        <w:footnoteRef/>
      </w:r>
      <w:r w:rsidRPr="00166441">
        <w:rPr>
          <w:b/>
          <w:bCs/>
          <w:sz w:val="18"/>
          <w:szCs w:val="18"/>
          <w:rtl/>
        </w:rPr>
        <w:t xml:space="preserve"> </w:t>
      </w:r>
      <w:r w:rsidRPr="00166441">
        <w:rPr>
          <w:rFonts w:cs="Arial" w:hint="cs"/>
          <w:b/>
          <w:bCs/>
          <w:sz w:val="18"/>
          <w:szCs w:val="18"/>
          <w:rtl/>
        </w:rPr>
        <w:t>הרחבה</w:t>
      </w:r>
      <w:r w:rsidRPr="00166441">
        <w:rPr>
          <w:rFonts w:cs="Arial" w:hint="cs"/>
          <w:sz w:val="18"/>
          <w:szCs w:val="18"/>
          <w:rtl/>
        </w:rPr>
        <w:t xml:space="preserve"> -</w:t>
      </w:r>
      <w:r w:rsidRPr="00166441">
        <w:rPr>
          <w:rFonts w:cs="Arial"/>
          <w:sz w:val="18"/>
          <w:szCs w:val="18"/>
          <w:rtl/>
        </w:rPr>
        <w:br/>
      </w:r>
      <w:r w:rsidRPr="00166441">
        <w:rPr>
          <w:rFonts w:cs="Arial" w:hint="cs"/>
          <w:sz w:val="18"/>
          <w:szCs w:val="18"/>
          <w:rtl/>
        </w:rPr>
        <w:t xml:space="preserve">מוסיף </w:t>
      </w:r>
      <w:r w:rsidRPr="00166441">
        <w:rPr>
          <w:rFonts w:cs="Arial" w:hint="cs"/>
          <w:b/>
          <w:bCs/>
          <w:sz w:val="18"/>
          <w:szCs w:val="18"/>
          <w:rtl/>
        </w:rPr>
        <w:t>הרא"ש</w:t>
      </w:r>
      <w:r w:rsidRPr="00166441">
        <w:rPr>
          <w:rFonts w:cs="Arial" w:hint="cs"/>
          <w:sz w:val="18"/>
          <w:szCs w:val="18"/>
          <w:rtl/>
        </w:rPr>
        <w:t xml:space="preserve"> - יכול המלווה לייחד שני עדים כשרים שיעידו לו על ההלוואה, ואז אפילו אם בא קרוב או פסול להעיד בבי"ד, לא התבטלה העדות, שכיוון שייחד עדים כשרים, לאו כל כמינייהו של הפסולים להפסידו.</w:t>
      </w:r>
      <w:r w:rsidRPr="00166441">
        <w:rPr>
          <w:sz w:val="18"/>
          <w:szCs w:val="18"/>
          <w:rtl/>
        </w:rPr>
        <w:br/>
      </w:r>
      <w:r w:rsidRPr="00166441">
        <w:rPr>
          <w:rFonts w:hint="cs"/>
          <w:sz w:val="18"/>
          <w:szCs w:val="18"/>
          <w:rtl/>
        </w:rPr>
        <w:t>כמו כן, אם החרים המלווה ואמר שכל מי שיודע לו עדות יבוא לבי"ד ויעיד, ובאו כשרים ופסולים לבי"ד, לא התבטלה עדות הכשרים, כיוון שדעתו היתה רק על עדות הכשרים וכאילו ביטל את עדות הפסולים.</w:t>
      </w:r>
      <w:r w:rsidRPr="00166441">
        <w:rPr>
          <w:sz w:val="18"/>
          <w:szCs w:val="18"/>
          <w:rtl/>
        </w:rPr>
        <w:br/>
      </w:r>
      <w:r w:rsidRPr="00166441">
        <w:rPr>
          <w:rFonts w:hint="cs"/>
          <w:sz w:val="18"/>
          <w:szCs w:val="18"/>
          <w:rtl/>
        </w:rPr>
        <w:t xml:space="preserve">ולפי"ז, מיישב </w:t>
      </w:r>
      <w:r w:rsidRPr="00166441">
        <w:rPr>
          <w:rFonts w:hint="cs"/>
          <w:b/>
          <w:bCs/>
          <w:sz w:val="18"/>
          <w:szCs w:val="18"/>
          <w:rtl/>
        </w:rPr>
        <w:t>האבני מילואים</w:t>
      </w:r>
      <w:r w:rsidRPr="00166441">
        <w:rPr>
          <w:rFonts w:hint="cs"/>
          <w:sz w:val="18"/>
          <w:szCs w:val="18"/>
          <w:rtl/>
        </w:rPr>
        <w:t xml:space="preserve"> </w:t>
      </w:r>
      <w:r w:rsidRPr="00166441">
        <w:rPr>
          <w:rFonts w:hint="cs"/>
          <w:sz w:val="16"/>
          <w:szCs w:val="16"/>
          <w:rtl/>
        </w:rPr>
        <w:t xml:space="preserve">(סק"ו) </w:t>
      </w:r>
      <w:r w:rsidRPr="00166441">
        <w:rPr>
          <w:rFonts w:hint="cs"/>
          <w:sz w:val="18"/>
          <w:szCs w:val="18"/>
          <w:rtl/>
        </w:rPr>
        <w:t xml:space="preserve">את מנהג העולם לערוך קידושין בפומבי אף בפני קרוב או פסול ולא חוששים לביטול הקידושין; כי היכי שאם ייחד עדים אמרינן מסתמא כוונתו לכשרים ולא לפסולים, כך הוא הדין בסתמא כשמכוון לכך שיהיו עדים על הקידושין שלו, שהרי יודע המקדש שללא עדים אין קידושיו קידושין, מסתמא כוונתו לכשרים ולא לפסולים. </w:t>
      </w:r>
      <w:r w:rsidRPr="00166441">
        <w:rPr>
          <w:rFonts w:hint="cs"/>
          <w:sz w:val="16"/>
          <w:szCs w:val="16"/>
          <w:rtl/>
        </w:rPr>
        <w:t>[מה שאין כן בדיני נפשות וממונות, בהם העדים אינם יוצרים חלות, ולכן המלווה אינו מכוון שיהיו לו עדים, אך בקידושין הם מכוונים שיהיו להם עדים על כך].</w:t>
      </w:r>
      <w:r w:rsidRPr="00166441">
        <w:rPr>
          <w:sz w:val="18"/>
          <w:szCs w:val="18"/>
          <w:rtl/>
        </w:rPr>
        <w:br/>
      </w:r>
      <w:r w:rsidRPr="00166441">
        <w:rPr>
          <w:rFonts w:hint="cs"/>
          <w:sz w:val="18"/>
          <w:szCs w:val="18"/>
          <w:rtl/>
        </w:rPr>
        <w:t xml:space="preserve">אמנם, בספרו </w:t>
      </w:r>
      <w:r w:rsidRPr="00166441">
        <w:rPr>
          <w:rFonts w:hint="cs"/>
          <w:b/>
          <w:bCs/>
          <w:sz w:val="18"/>
          <w:szCs w:val="18"/>
          <w:rtl/>
        </w:rPr>
        <w:t>קצות החושן</w:t>
      </w:r>
      <w:r w:rsidRPr="00166441">
        <w:rPr>
          <w:rFonts w:hint="cs"/>
          <w:sz w:val="18"/>
          <w:szCs w:val="18"/>
          <w:rtl/>
        </w:rPr>
        <w:t xml:space="preserve"> </w:t>
      </w:r>
      <w:r w:rsidRPr="00166441">
        <w:rPr>
          <w:rFonts w:hint="cs"/>
          <w:sz w:val="16"/>
          <w:szCs w:val="16"/>
          <w:rtl/>
        </w:rPr>
        <w:t>(לו, א)</w:t>
      </w:r>
      <w:r w:rsidRPr="00166441">
        <w:rPr>
          <w:rFonts w:hint="cs"/>
          <w:sz w:val="18"/>
          <w:szCs w:val="18"/>
          <w:rtl/>
        </w:rPr>
        <w:t>, כתב שלכתחילה יש לייחד עדים כשרים שהם יהיו העדים על הקידושין, למרות שהקרוב והפסול אינם מכוונים כלל להעיד.</w:t>
      </w:r>
    </w:p>
  </w:footnote>
  <w:footnote w:id="108">
    <w:p w:rsidR="00194EF7" w:rsidRPr="00925E9D" w:rsidRDefault="00194EF7" w:rsidP="00F15C4E">
      <w:pPr>
        <w:pStyle w:val="a4"/>
        <w:rPr>
          <w:sz w:val="18"/>
          <w:szCs w:val="18"/>
        </w:rPr>
      </w:pPr>
      <w:r w:rsidRPr="00925E9D">
        <w:rPr>
          <w:rStyle w:val="ab"/>
          <w:sz w:val="18"/>
          <w:szCs w:val="18"/>
        </w:rPr>
        <w:footnoteRef/>
      </w:r>
      <w:r w:rsidRPr="00925E9D">
        <w:rPr>
          <w:sz w:val="18"/>
          <w:szCs w:val="18"/>
          <w:rtl/>
        </w:rPr>
        <w:t xml:space="preserve"> </w:t>
      </w:r>
      <w:r w:rsidRPr="00925E9D">
        <w:rPr>
          <w:rFonts w:hint="cs"/>
          <w:sz w:val="18"/>
          <w:szCs w:val="18"/>
          <w:rtl/>
        </w:rPr>
        <w:t xml:space="preserve">וסברה זו מצאנו גם בגמרא שבועות </w:t>
      </w:r>
      <w:r w:rsidRPr="00925E9D">
        <w:rPr>
          <w:rFonts w:hint="cs"/>
          <w:sz w:val="16"/>
          <w:szCs w:val="16"/>
          <w:rtl/>
        </w:rPr>
        <w:t xml:space="preserve">(לד.) </w:t>
      </w:r>
      <w:r w:rsidRPr="00925E9D">
        <w:rPr>
          <w:sz w:val="18"/>
          <w:szCs w:val="18"/>
          <w:rtl/>
        </w:rPr>
        <w:t>–</w:t>
      </w:r>
      <w:r w:rsidRPr="00925E9D">
        <w:rPr>
          <w:rFonts w:hint="cs"/>
          <w:sz w:val="18"/>
          <w:szCs w:val="18"/>
          <w:rtl/>
        </w:rPr>
        <w:t xml:space="preserve"> "</w:t>
      </w:r>
      <w:r w:rsidRPr="00925E9D">
        <w:rPr>
          <w:rFonts w:cs="Arial" w:hint="cs"/>
          <w:sz w:val="18"/>
          <w:szCs w:val="18"/>
          <w:rtl/>
        </w:rPr>
        <w:t>יתיב</w:t>
      </w:r>
      <w:r w:rsidRPr="00925E9D">
        <w:rPr>
          <w:rFonts w:cs="Arial"/>
          <w:sz w:val="18"/>
          <w:szCs w:val="18"/>
          <w:rtl/>
        </w:rPr>
        <w:t xml:space="preserve"> </w:t>
      </w:r>
      <w:r w:rsidRPr="00925E9D">
        <w:rPr>
          <w:rFonts w:cs="Arial" w:hint="cs"/>
          <w:sz w:val="18"/>
          <w:szCs w:val="18"/>
          <w:rtl/>
        </w:rPr>
        <w:t>רב</w:t>
      </w:r>
      <w:r w:rsidRPr="00925E9D">
        <w:rPr>
          <w:rFonts w:cs="Arial"/>
          <w:sz w:val="18"/>
          <w:szCs w:val="18"/>
          <w:rtl/>
        </w:rPr>
        <w:t xml:space="preserve"> </w:t>
      </w:r>
      <w:r w:rsidRPr="00925E9D">
        <w:rPr>
          <w:rFonts w:cs="Arial" w:hint="cs"/>
          <w:sz w:val="18"/>
          <w:szCs w:val="18"/>
          <w:rtl/>
        </w:rPr>
        <w:t>המנונא</w:t>
      </w:r>
      <w:r w:rsidRPr="00925E9D">
        <w:rPr>
          <w:rFonts w:cs="Arial"/>
          <w:sz w:val="18"/>
          <w:szCs w:val="18"/>
          <w:rtl/>
        </w:rPr>
        <w:t xml:space="preserve"> </w:t>
      </w:r>
      <w:r w:rsidRPr="00925E9D">
        <w:rPr>
          <w:rFonts w:cs="Arial" w:hint="cs"/>
          <w:sz w:val="18"/>
          <w:szCs w:val="18"/>
          <w:rtl/>
        </w:rPr>
        <w:t>קמיה</w:t>
      </w:r>
      <w:r w:rsidRPr="00925E9D">
        <w:rPr>
          <w:rFonts w:cs="Arial"/>
          <w:sz w:val="18"/>
          <w:szCs w:val="18"/>
          <w:rtl/>
        </w:rPr>
        <w:t xml:space="preserve"> </w:t>
      </w:r>
      <w:r w:rsidRPr="00925E9D">
        <w:rPr>
          <w:rFonts w:cs="Arial" w:hint="cs"/>
          <w:sz w:val="18"/>
          <w:szCs w:val="18"/>
          <w:rtl/>
        </w:rPr>
        <w:t>דרב</w:t>
      </w:r>
      <w:r w:rsidRPr="00925E9D">
        <w:rPr>
          <w:rFonts w:cs="Arial"/>
          <w:sz w:val="18"/>
          <w:szCs w:val="18"/>
          <w:rtl/>
        </w:rPr>
        <w:t xml:space="preserve"> </w:t>
      </w:r>
      <w:r w:rsidRPr="00925E9D">
        <w:rPr>
          <w:rFonts w:cs="Arial" w:hint="cs"/>
          <w:sz w:val="18"/>
          <w:szCs w:val="18"/>
          <w:rtl/>
        </w:rPr>
        <w:t>יהודה</w:t>
      </w:r>
      <w:r w:rsidRPr="00925E9D">
        <w:rPr>
          <w:rFonts w:cs="Arial"/>
          <w:sz w:val="18"/>
          <w:szCs w:val="18"/>
          <w:rtl/>
        </w:rPr>
        <w:t xml:space="preserve">, </w:t>
      </w:r>
      <w:r w:rsidRPr="00925E9D">
        <w:rPr>
          <w:rFonts w:cs="Arial" w:hint="cs"/>
          <w:sz w:val="18"/>
          <w:szCs w:val="18"/>
          <w:rtl/>
        </w:rPr>
        <w:t>ויתיב</w:t>
      </w:r>
      <w:r w:rsidRPr="00925E9D">
        <w:rPr>
          <w:rFonts w:cs="Arial"/>
          <w:sz w:val="18"/>
          <w:szCs w:val="18"/>
          <w:rtl/>
        </w:rPr>
        <w:t xml:space="preserve"> </w:t>
      </w:r>
      <w:r w:rsidRPr="00925E9D">
        <w:rPr>
          <w:rFonts w:cs="Arial" w:hint="cs"/>
          <w:sz w:val="18"/>
          <w:szCs w:val="18"/>
          <w:rtl/>
        </w:rPr>
        <w:t>רב</w:t>
      </w:r>
      <w:r w:rsidRPr="00925E9D">
        <w:rPr>
          <w:rFonts w:cs="Arial"/>
          <w:sz w:val="18"/>
          <w:szCs w:val="18"/>
          <w:rtl/>
        </w:rPr>
        <w:t xml:space="preserve"> </w:t>
      </w:r>
      <w:r w:rsidRPr="00925E9D">
        <w:rPr>
          <w:rFonts w:cs="Arial" w:hint="cs"/>
          <w:sz w:val="18"/>
          <w:szCs w:val="18"/>
          <w:rtl/>
        </w:rPr>
        <w:t>יהודה</w:t>
      </w:r>
      <w:r w:rsidRPr="00925E9D">
        <w:rPr>
          <w:rFonts w:cs="Arial"/>
          <w:sz w:val="18"/>
          <w:szCs w:val="18"/>
          <w:rtl/>
        </w:rPr>
        <w:t xml:space="preserve"> </w:t>
      </w:r>
      <w:r w:rsidRPr="00925E9D">
        <w:rPr>
          <w:rFonts w:cs="Arial" w:hint="cs"/>
          <w:sz w:val="18"/>
          <w:szCs w:val="18"/>
          <w:rtl/>
        </w:rPr>
        <w:t>וקא</w:t>
      </w:r>
      <w:r w:rsidRPr="00925E9D">
        <w:rPr>
          <w:rFonts w:cs="Arial"/>
          <w:sz w:val="18"/>
          <w:szCs w:val="18"/>
          <w:rtl/>
        </w:rPr>
        <w:t xml:space="preserve"> </w:t>
      </w:r>
      <w:r w:rsidRPr="00925E9D">
        <w:rPr>
          <w:rFonts w:cs="Arial" w:hint="cs"/>
          <w:sz w:val="18"/>
          <w:szCs w:val="18"/>
          <w:rtl/>
        </w:rPr>
        <w:t>מיבעיא</w:t>
      </w:r>
      <w:r w:rsidRPr="00925E9D">
        <w:rPr>
          <w:rFonts w:cs="Arial"/>
          <w:sz w:val="18"/>
          <w:szCs w:val="18"/>
          <w:rtl/>
        </w:rPr>
        <w:t xml:space="preserve"> </w:t>
      </w:r>
      <w:r w:rsidRPr="00925E9D">
        <w:rPr>
          <w:rFonts w:cs="Arial" w:hint="cs"/>
          <w:sz w:val="18"/>
          <w:szCs w:val="18"/>
          <w:rtl/>
        </w:rPr>
        <w:t>ליה</w:t>
      </w:r>
      <w:r w:rsidRPr="00925E9D">
        <w:rPr>
          <w:rFonts w:cs="Arial"/>
          <w:sz w:val="18"/>
          <w:szCs w:val="18"/>
          <w:rtl/>
        </w:rPr>
        <w:t xml:space="preserve">: </w:t>
      </w:r>
      <w:r w:rsidRPr="00925E9D">
        <w:rPr>
          <w:rFonts w:cs="Arial" w:hint="cs"/>
          <w:sz w:val="18"/>
          <w:szCs w:val="18"/>
          <w:rtl/>
        </w:rPr>
        <w:t>מנה</w:t>
      </w:r>
      <w:r w:rsidRPr="00925E9D">
        <w:rPr>
          <w:rFonts w:cs="Arial"/>
          <w:sz w:val="18"/>
          <w:szCs w:val="18"/>
          <w:rtl/>
        </w:rPr>
        <w:t xml:space="preserve"> </w:t>
      </w:r>
      <w:r w:rsidRPr="00925E9D">
        <w:rPr>
          <w:rFonts w:cs="Arial" w:hint="cs"/>
          <w:sz w:val="18"/>
          <w:szCs w:val="18"/>
          <w:rtl/>
        </w:rPr>
        <w:t>מניתיך</w:t>
      </w:r>
      <w:r w:rsidRPr="00925E9D">
        <w:rPr>
          <w:rFonts w:cs="Arial"/>
          <w:sz w:val="18"/>
          <w:szCs w:val="18"/>
          <w:rtl/>
        </w:rPr>
        <w:t xml:space="preserve"> </w:t>
      </w:r>
      <w:r w:rsidRPr="00925E9D">
        <w:rPr>
          <w:rFonts w:cs="Arial" w:hint="cs"/>
          <w:sz w:val="18"/>
          <w:szCs w:val="18"/>
          <w:rtl/>
        </w:rPr>
        <w:t>בפני</w:t>
      </w:r>
      <w:r w:rsidRPr="00925E9D">
        <w:rPr>
          <w:rFonts w:cs="Arial"/>
          <w:sz w:val="18"/>
          <w:szCs w:val="18"/>
          <w:rtl/>
        </w:rPr>
        <w:t xml:space="preserve"> </w:t>
      </w:r>
      <w:r w:rsidRPr="00925E9D">
        <w:rPr>
          <w:rFonts w:cs="Arial" w:hint="cs"/>
          <w:sz w:val="18"/>
          <w:szCs w:val="18"/>
          <w:rtl/>
        </w:rPr>
        <w:t>פלוני</w:t>
      </w:r>
      <w:r w:rsidRPr="00925E9D">
        <w:rPr>
          <w:rFonts w:cs="Arial"/>
          <w:sz w:val="18"/>
          <w:szCs w:val="18"/>
          <w:rtl/>
        </w:rPr>
        <w:t xml:space="preserve"> </w:t>
      </w:r>
      <w:r w:rsidRPr="00925E9D">
        <w:rPr>
          <w:rFonts w:cs="Arial" w:hint="cs"/>
          <w:sz w:val="18"/>
          <w:szCs w:val="18"/>
          <w:rtl/>
        </w:rPr>
        <w:t>ופלוני</w:t>
      </w:r>
      <w:r w:rsidRPr="00925E9D">
        <w:rPr>
          <w:rFonts w:hint="cs"/>
          <w:sz w:val="18"/>
          <w:szCs w:val="18"/>
          <w:rtl/>
        </w:rPr>
        <w:t xml:space="preserve"> </w:t>
      </w:r>
      <w:r w:rsidRPr="00925E9D">
        <w:rPr>
          <w:rFonts w:cs="Arial" w:hint="cs"/>
          <w:sz w:val="18"/>
          <w:szCs w:val="18"/>
          <w:rtl/>
        </w:rPr>
        <w:t>ועדים</w:t>
      </w:r>
      <w:r w:rsidRPr="00925E9D">
        <w:rPr>
          <w:rFonts w:cs="Arial"/>
          <w:sz w:val="18"/>
          <w:szCs w:val="18"/>
          <w:rtl/>
        </w:rPr>
        <w:t xml:space="preserve"> </w:t>
      </w:r>
      <w:r w:rsidRPr="00925E9D">
        <w:rPr>
          <w:rFonts w:cs="Arial" w:hint="cs"/>
          <w:sz w:val="18"/>
          <w:szCs w:val="18"/>
          <w:rtl/>
        </w:rPr>
        <w:t>רואין</w:t>
      </w:r>
      <w:r w:rsidRPr="00925E9D">
        <w:rPr>
          <w:rFonts w:cs="Arial"/>
          <w:sz w:val="18"/>
          <w:szCs w:val="18"/>
          <w:rtl/>
        </w:rPr>
        <w:t xml:space="preserve"> </w:t>
      </w:r>
      <w:r w:rsidRPr="00925E9D">
        <w:rPr>
          <w:rFonts w:cs="Arial" w:hint="cs"/>
          <w:sz w:val="18"/>
          <w:szCs w:val="18"/>
          <w:rtl/>
        </w:rPr>
        <w:t>אותו</w:t>
      </w:r>
      <w:r w:rsidRPr="00925E9D">
        <w:rPr>
          <w:rFonts w:cs="Arial"/>
          <w:sz w:val="18"/>
          <w:szCs w:val="18"/>
          <w:rtl/>
        </w:rPr>
        <w:t xml:space="preserve"> </w:t>
      </w:r>
      <w:r w:rsidRPr="00925E9D">
        <w:rPr>
          <w:rFonts w:cs="Arial" w:hint="cs"/>
          <w:sz w:val="18"/>
          <w:szCs w:val="18"/>
          <w:rtl/>
        </w:rPr>
        <w:t>מבחוץ</w:t>
      </w:r>
      <w:r w:rsidRPr="00925E9D">
        <w:rPr>
          <w:rFonts w:cs="Arial"/>
          <w:sz w:val="18"/>
          <w:szCs w:val="18"/>
          <w:rtl/>
        </w:rPr>
        <w:t xml:space="preserve">, </w:t>
      </w:r>
      <w:r w:rsidRPr="00925E9D">
        <w:rPr>
          <w:rFonts w:cs="Arial" w:hint="cs"/>
          <w:sz w:val="18"/>
          <w:szCs w:val="18"/>
          <w:rtl/>
        </w:rPr>
        <w:t>מאי</w:t>
      </w:r>
      <w:r w:rsidRPr="00925E9D">
        <w:rPr>
          <w:rFonts w:cs="Arial"/>
          <w:sz w:val="18"/>
          <w:szCs w:val="18"/>
          <w:rtl/>
        </w:rPr>
        <w:t xml:space="preserve">? </w:t>
      </w:r>
      <w:r w:rsidRPr="00925E9D">
        <w:rPr>
          <w:rFonts w:cs="Arial" w:hint="cs"/>
          <w:sz w:val="18"/>
          <w:szCs w:val="18"/>
          <w:rtl/>
        </w:rPr>
        <w:t>א</w:t>
      </w:r>
      <w:r w:rsidRPr="00925E9D">
        <w:rPr>
          <w:rFonts w:cs="Arial"/>
          <w:sz w:val="18"/>
          <w:szCs w:val="18"/>
          <w:rtl/>
        </w:rPr>
        <w:t>"</w:t>
      </w:r>
      <w:r w:rsidRPr="00925E9D">
        <w:rPr>
          <w:rFonts w:cs="Arial" w:hint="cs"/>
          <w:sz w:val="18"/>
          <w:szCs w:val="18"/>
          <w:rtl/>
        </w:rPr>
        <w:t>ל</w:t>
      </w:r>
      <w:r w:rsidRPr="00925E9D">
        <w:rPr>
          <w:rFonts w:cs="Arial"/>
          <w:sz w:val="18"/>
          <w:szCs w:val="18"/>
          <w:rtl/>
        </w:rPr>
        <w:t xml:space="preserve"> </w:t>
      </w:r>
      <w:r w:rsidRPr="00925E9D">
        <w:rPr>
          <w:rFonts w:cs="Arial" w:hint="cs"/>
          <w:sz w:val="18"/>
          <w:szCs w:val="18"/>
          <w:rtl/>
        </w:rPr>
        <w:t>רב</w:t>
      </w:r>
      <w:r w:rsidRPr="00925E9D">
        <w:rPr>
          <w:rFonts w:cs="Arial"/>
          <w:sz w:val="18"/>
          <w:szCs w:val="18"/>
          <w:rtl/>
        </w:rPr>
        <w:t xml:space="preserve"> </w:t>
      </w:r>
      <w:r w:rsidRPr="00925E9D">
        <w:rPr>
          <w:rFonts w:cs="Arial" w:hint="cs"/>
          <w:sz w:val="18"/>
          <w:szCs w:val="18"/>
          <w:rtl/>
        </w:rPr>
        <w:t>המנונא</w:t>
      </w:r>
      <w:r w:rsidRPr="00925E9D">
        <w:rPr>
          <w:rFonts w:cs="Arial"/>
          <w:sz w:val="18"/>
          <w:szCs w:val="18"/>
          <w:rtl/>
        </w:rPr>
        <w:t xml:space="preserve">: </w:t>
      </w:r>
      <w:r w:rsidRPr="00925E9D">
        <w:rPr>
          <w:rFonts w:cs="Arial" w:hint="cs"/>
          <w:sz w:val="18"/>
          <w:szCs w:val="18"/>
          <w:rtl/>
        </w:rPr>
        <w:t>והלה</w:t>
      </w:r>
      <w:r w:rsidRPr="00925E9D">
        <w:rPr>
          <w:rFonts w:cs="Arial"/>
          <w:sz w:val="18"/>
          <w:szCs w:val="18"/>
          <w:rtl/>
        </w:rPr>
        <w:t xml:space="preserve"> </w:t>
      </w:r>
      <w:r w:rsidRPr="00925E9D">
        <w:rPr>
          <w:rFonts w:cs="Arial" w:hint="cs"/>
          <w:sz w:val="18"/>
          <w:szCs w:val="18"/>
          <w:rtl/>
        </w:rPr>
        <w:t>מה</w:t>
      </w:r>
      <w:r w:rsidRPr="00925E9D">
        <w:rPr>
          <w:rFonts w:cs="Arial"/>
          <w:sz w:val="18"/>
          <w:szCs w:val="18"/>
          <w:rtl/>
        </w:rPr>
        <w:t xml:space="preserve"> </w:t>
      </w:r>
      <w:r w:rsidRPr="00925E9D">
        <w:rPr>
          <w:rFonts w:cs="Arial" w:hint="cs"/>
          <w:sz w:val="18"/>
          <w:szCs w:val="18"/>
          <w:rtl/>
        </w:rPr>
        <w:t>טוען</w:t>
      </w:r>
      <w:r w:rsidRPr="00925E9D">
        <w:rPr>
          <w:rFonts w:cs="Arial"/>
          <w:sz w:val="18"/>
          <w:szCs w:val="18"/>
          <w:rtl/>
        </w:rPr>
        <w:t xml:space="preserve">? </w:t>
      </w:r>
      <w:r w:rsidRPr="00925E9D">
        <w:rPr>
          <w:rFonts w:cs="Arial" w:hint="cs"/>
          <w:sz w:val="18"/>
          <w:szCs w:val="18"/>
          <w:rtl/>
        </w:rPr>
        <w:t>אי</w:t>
      </w:r>
      <w:r w:rsidRPr="00925E9D">
        <w:rPr>
          <w:rFonts w:cs="Arial"/>
          <w:sz w:val="18"/>
          <w:szCs w:val="18"/>
          <w:rtl/>
        </w:rPr>
        <w:t xml:space="preserve"> </w:t>
      </w:r>
      <w:r w:rsidRPr="00925E9D">
        <w:rPr>
          <w:rFonts w:cs="Arial" w:hint="cs"/>
          <w:sz w:val="18"/>
          <w:szCs w:val="18"/>
          <w:rtl/>
        </w:rPr>
        <w:t>אמר</w:t>
      </w:r>
      <w:r w:rsidRPr="00925E9D">
        <w:rPr>
          <w:rFonts w:cs="Arial"/>
          <w:sz w:val="18"/>
          <w:szCs w:val="18"/>
          <w:rtl/>
        </w:rPr>
        <w:t xml:space="preserve"> </w:t>
      </w:r>
      <w:r w:rsidRPr="00925E9D">
        <w:rPr>
          <w:rFonts w:cs="Arial" w:hint="cs"/>
          <w:sz w:val="18"/>
          <w:szCs w:val="18"/>
          <w:rtl/>
        </w:rPr>
        <w:t>לא</w:t>
      </w:r>
      <w:r w:rsidRPr="00925E9D">
        <w:rPr>
          <w:rFonts w:cs="Arial"/>
          <w:sz w:val="18"/>
          <w:szCs w:val="18"/>
          <w:rtl/>
        </w:rPr>
        <w:t xml:space="preserve"> </w:t>
      </w:r>
      <w:r w:rsidRPr="00925E9D">
        <w:rPr>
          <w:rFonts w:cs="Arial" w:hint="cs"/>
          <w:sz w:val="18"/>
          <w:szCs w:val="18"/>
          <w:rtl/>
        </w:rPr>
        <w:t>היו</w:t>
      </w:r>
      <w:r w:rsidRPr="00925E9D">
        <w:rPr>
          <w:rFonts w:cs="Arial"/>
          <w:sz w:val="18"/>
          <w:szCs w:val="18"/>
          <w:rtl/>
        </w:rPr>
        <w:t xml:space="preserve"> </w:t>
      </w:r>
      <w:r w:rsidRPr="00925E9D">
        <w:rPr>
          <w:rFonts w:cs="Arial" w:hint="cs"/>
          <w:sz w:val="18"/>
          <w:szCs w:val="18"/>
          <w:rtl/>
        </w:rPr>
        <w:t>דברים</w:t>
      </w:r>
      <w:r w:rsidRPr="00925E9D">
        <w:rPr>
          <w:rFonts w:cs="Arial"/>
          <w:sz w:val="18"/>
          <w:szCs w:val="18"/>
          <w:rtl/>
        </w:rPr>
        <w:t xml:space="preserve"> </w:t>
      </w:r>
      <w:r w:rsidRPr="00925E9D">
        <w:rPr>
          <w:rFonts w:cs="Arial" w:hint="cs"/>
          <w:sz w:val="18"/>
          <w:szCs w:val="18"/>
          <w:rtl/>
        </w:rPr>
        <w:t>מעולם</w:t>
      </w:r>
      <w:r w:rsidRPr="00925E9D">
        <w:rPr>
          <w:rFonts w:cs="Arial"/>
          <w:sz w:val="18"/>
          <w:szCs w:val="18"/>
          <w:rtl/>
        </w:rPr>
        <w:t xml:space="preserve">, </w:t>
      </w:r>
      <w:r w:rsidRPr="00925E9D">
        <w:rPr>
          <w:rFonts w:cs="Arial" w:hint="cs"/>
          <w:sz w:val="18"/>
          <w:szCs w:val="18"/>
          <w:rtl/>
        </w:rPr>
        <w:t>הוחזק</w:t>
      </w:r>
      <w:r w:rsidRPr="00925E9D">
        <w:rPr>
          <w:rFonts w:cs="Arial"/>
          <w:sz w:val="18"/>
          <w:szCs w:val="18"/>
          <w:rtl/>
        </w:rPr>
        <w:t xml:space="preserve"> </w:t>
      </w:r>
      <w:r w:rsidRPr="00925E9D">
        <w:rPr>
          <w:rFonts w:cs="Arial" w:hint="cs"/>
          <w:sz w:val="18"/>
          <w:szCs w:val="18"/>
          <w:rtl/>
        </w:rPr>
        <w:t>כפרן</w:t>
      </w:r>
      <w:r w:rsidRPr="00925E9D">
        <w:rPr>
          <w:rFonts w:cs="Arial"/>
          <w:sz w:val="18"/>
          <w:szCs w:val="18"/>
          <w:rtl/>
        </w:rPr>
        <w:t xml:space="preserve">! </w:t>
      </w:r>
      <w:r w:rsidRPr="00925E9D">
        <w:rPr>
          <w:rFonts w:cs="Arial" w:hint="cs"/>
          <w:sz w:val="18"/>
          <w:szCs w:val="18"/>
          <w:rtl/>
        </w:rPr>
        <w:t>אי</w:t>
      </w:r>
      <w:r w:rsidRPr="00925E9D">
        <w:rPr>
          <w:rFonts w:cs="Arial"/>
          <w:sz w:val="18"/>
          <w:szCs w:val="18"/>
          <w:rtl/>
        </w:rPr>
        <w:t xml:space="preserve"> </w:t>
      </w:r>
      <w:r w:rsidRPr="00925E9D">
        <w:rPr>
          <w:rFonts w:cs="Arial" w:hint="cs"/>
          <w:sz w:val="18"/>
          <w:szCs w:val="18"/>
          <w:rtl/>
        </w:rPr>
        <w:t>אמר</w:t>
      </w:r>
      <w:r w:rsidRPr="00925E9D">
        <w:rPr>
          <w:rFonts w:cs="Arial"/>
          <w:sz w:val="18"/>
          <w:szCs w:val="18"/>
          <w:rtl/>
        </w:rPr>
        <w:t xml:space="preserve"> </w:t>
      </w:r>
      <w:r w:rsidRPr="00925E9D">
        <w:rPr>
          <w:rFonts w:cs="Arial" w:hint="cs"/>
          <w:sz w:val="18"/>
          <w:szCs w:val="18"/>
          <w:rtl/>
        </w:rPr>
        <w:t>אין</w:t>
      </w:r>
      <w:r w:rsidRPr="00925E9D">
        <w:rPr>
          <w:rFonts w:cs="Arial"/>
          <w:sz w:val="18"/>
          <w:szCs w:val="18"/>
          <w:rtl/>
        </w:rPr>
        <w:t xml:space="preserve">, </w:t>
      </w:r>
      <w:r w:rsidRPr="00925E9D">
        <w:rPr>
          <w:rFonts w:cs="Arial" w:hint="cs"/>
          <w:sz w:val="18"/>
          <w:szCs w:val="18"/>
          <w:rtl/>
        </w:rPr>
        <w:t>שקלי</w:t>
      </w:r>
      <w:r w:rsidRPr="00925E9D">
        <w:rPr>
          <w:rFonts w:cs="Arial"/>
          <w:sz w:val="18"/>
          <w:szCs w:val="18"/>
          <w:rtl/>
        </w:rPr>
        <w:t xml:space="preserve"> </w:t>
      </w:r>
      <w:r w:rsidRPr="00925E9D">
        <w:rPr>
          <w:rFonts w:cs="Arial" w:hint="cs"/>
          <w:sz w:val="18"/>
          <w:szCs w:val="18"/>
          <w:rtl/>
        </w:rPr>
        <w:t>ודידי</w:t>
      </w:r>
      <w:r w:rsidRPr="00925E9D">
        <w:rPr>
          <w:rFonts w:cs="Arial"/>
          <w:sz w:val="18"/>
          <w:szCs w:val="18"/>
          <w:rtl/>
        </w:rPr>
        <w:t xml:space="preserve"> </w:t>
      </w:r>
      <w:r w:rsidRPr="00925E9D">
        <w:rPr>
          <w:rFonts w:cs="Arial" w:hint="cs"/>
          <w:sz w:val="18"/>
          <w:szCs w:val="18"/>
          <w:rtl/>
        </w:rPr>
        <w:t>שקלי</w:t>
      </w:r>
      <w:r w:rsidRPr="00925E9D">
        <w:rPr>
          <w:rFonts w:cs="Arial"/>
          <w:sz w:val="18"/>
          <w:szCs w:val="18"/>
          <w:rtl/>
        </w:rPr>
        <w:t xml:space="preserve">, </w:t>
      </w:r>
      <w:r w:rsidRPr="00925E9D">
        <w:rPr>
          <w:rFonts w:cs="Arial" w:hint="cs"/>
          <w:sz w:val="18"/>
          <w:szCs w:val="18"/>
          <w:rtl/>
        </w:rPr>
        <w:t>כי</w:t>
      </w:r>
      <w:r w:rsidRPr="00925E9D">
        <w:rPr>
          <w:rFonts w:cs="Arial"/>
          <w:sz w:val="18"/>
          <w:szCs w:val="18"/>
          <w:rtl/>
        </w:rPr>
        <w:t xml:space="preserve"> </w:t>
      </w:r>
      <w:r w:rsidRPr="00925E9D">
        <w:rPr>
          <w:rFonts w:cs="Arial" w:hint="cs"/>
          <w:sz w:val="18"/>
          <w:szCs w:val="18"/>
          <w:rtl/>
        </w:rPr>
        <w:t>אתו</w:t>
      </w:r>
      <w:r w:rsidRPr="00925E9D">
        <w:rPr>
          <w:rFonts w:cs="Arial"/>
          <w:sz w:val="18"/>
          <w:szCs w:val="18"/>
          <w:rtl/>
        </w:rPr>
        <w:t xml:space="preserve"> </w:t>
      </w:r>
      <w:r w:rsidRPr="00925E9D">
        <w:rPr>
          <w:rFonts w:cs="Arial" w:hint="cs"/>
          <w:sz w:val="18"/>
          <w:szCs w:val="18"/>
          <w:rtl/>
        </w:rPr>
        <w:t>עדים</w:t>
      </w:r>
      <w:r w:rsidRPr="00925E9D">
        <w:rPr>
          <w:rFonts w:cs="Arial"/>
          <w:sz w:val="18"/>
          <w:szCs w:val="18"/>
          <w:rtl/>
        </w:rPr>
        <w:t xml:space="preserve"> </w:t>
      </w:r>
      <w:r w:rsidRPr="00925E9D">
        <w:rPr>
          <w:rFonts w:cs="Arial" w:hint="cs"/>
          <w:sz w:val="18"/>
          <w:szCs w:val="18"/>
          <w:rtl/>
        </w:rPr>
        <w:t>מאי</w:t>
      </w:r>
      <w:r w:rsidRPr="00925E9D">
        <w:rPr>
          <w:rFonts w:cs="Arial"/>
          <w:sz w:val="18"/>
          <w:szCs w:val="18"/>
          <w:rtl/>
        </w:rPr>
        <w:t xml:space="preserve"> </w:t>
      </w:r>
      <w:r w:rsidRPr="00925E9D">
        <w:rPr>
          <w:rFonts w:cs="Arial" w:hint="cs"/>
          <w:sz w:val="18"/>
          <w:szCs w:val="18"/>
          <w:rtl/>
        </w:rPr>
        <w:t>הוי</w:t>
      </w:r>
      <w:r w:rsidRPr="00925E9D">
        <w:rPr>
          <w:rFonts w:cs="Arial"/>
          <w:sz w:val="18"/>
          <w:szCs w:val="18"/>
          <w:rtl/>
        </w:rPr>
        <w:t>?</w:t>
      </w:r>
      <w:r w:rsidRPr="00925E9D">
        <w:rPr>
          <w:rFonts w:cs="Arial" w:hint="cs"/>
          <w:sz w:val="18"/>
          <w:szCs w:val="18"/>
          <w:rtl/>
        </w:rPr>
        <w:t>"</w:t>
      </w:r>
      <w:r w:rsidRPr="00925E9D">
        <w:rPr>
          <w:rFonts w:cs="Arial"/>
          <w:sz w:val="18"/>
          <w:szCs w:val="18"/>
          <w:rtl/>
        </w:rPr>
        <w:br/>
      </w:r>
      <w:r w:rsidRPr="00925E9D">
        <w:rPr>
          <w:rFonts w:cs="Arial" w:hint="cs"/>
          <w:sz w:val="18"/>
          <w:szCs w:val="18"/>
          <w:rtl/>
        </w:rPr>
        <w:t xml:space="preserve">רואים כאן את אותו יסוד, אם הלווה מכחיש ואומר שהמעשה לא נעשה מעולם, אינו נאמן נגד העדים, אך אם הוא נותן פירוש למעשה שנעשה </w:t>
      </w:r>
      <w:r w:rsidRPr="00925E9D">
        <w:rPr>
          <w:rFonts w:cs="Arial"/>
          <w:sz w:val="18"/>
          <w:szCs w:val="18"/>
          <w:rtl/>
        </w:rPr>
        <w:t>–</w:t>
      </w:r>
      <w:r w:rsidRPr="00925E9D">
        <w:rPr>
          <w:rFonts w:cs="Arial" w:hint="cs"/>
          <w:sz w:val="18"/>
          <w:szCs w:val="18"/>
          <w:rtl/>
        </w:rPr>
        <w:t xml:space="preserve"> נאמן</w:t>
      </w:r>
      <w:r>
        <w:rPr>
          <w:rFonts w:cs="Arial" w:hint="cs"/>
          <w:sz w:val="18"/>
          <w:szCs w:val="18"/>
          <w:rtl/>
        </w:rPr>
        <w:t>, ועל יסוד גמרא זו כתב מהר"פ את דבריו</w:t>
      </w:r>
      <w:r w:rsidRPr="00925E9D">
        <w:rPr>
          <w:rFonts w:cs="Arial" w:hint="cs"/>
          <w:sz w:val="18"/>
          <w:szCs w:val="18"/>
          <w:rtl/>
        </w:rPr>
        <w:t>.</w:t>
      </w:r>
    </w:p>
  </w:footnote>
  <w:footnote w:id="109">
    <w:p w:rsidR="00194EF7" w:rsidRDefault="00194EF7" w:rsidP="00F15C4E">
      <w:pPr>
        <w:pStyle w:val="a4"/>
        <w:rPr>
          <w:rtl/>
        </w:rPr>
      </w:pPr>
      <w:r w:rsidRPr="00925E9D">
        <w:rPr>
          <w:rStyle w:val="ab"/>
          <w:sz w:val="18"/>
          <w:szCs w:val="18"/>
        </w:rPr>
        <w:footnoteRef/>
      </w:r>
      <w:r w:rsidRPr="00925E9D">
        <w:rPr>
          <w:sz w:val="18"/>
          <w:szCs w:val="18"/>
          <w:rtl/>
        </w:rPr>
        <w:t xml:space="preserve"> </w:t>
      </w:r>
      <w:r w:rsidRPr="00925E9D">
        <w:rPr>
          <w:rFonts w:hint="cs"/>
          <w:sz w:val="18"/>
          <w:szCs w:val="18"/>
          <w:rtl/>
        </w:rPr>
        <w:t xml:space="preserve">משמע </w:t>
      </w:r>
      <w:r w:rsidRPr="00925E9D">
        <w:rPr>
          <w:rFonts w:hint="cs"/>
          <w:b/>
          <w:bCs/>
          <w:sz w:val="18"/>
          <w:szCs w:val="18"/>
          <w:rtl/>
        </w:rPr>
        <w:t>שהרשב"א ומהר"פ</w:t>
      </w:r>
      <w:r w:rsidRPr="00925E9D">
        <w:rPr>
          <w:rFonts w:hint="cs"/>
          <w:sz w:val="18"/>
          <w:szCs w:val="18"/>
          <w:rtl/>
        </w:rPr>
        <w:t xml:space="preserve"> נחלקו כאשר שניהם מודים שהתכוונו לקידושין - </w:t>
      </w:r>
      <w:r w:rsidRPr="00925E9D">
        <w:rPr>
          <w:sz w:val="18"/>
          <w:szCs w:val="18"/>
          <w:rtl/>
        </w:rPr>
        <w:br/>
      </w:r>
      <w:r w:rsidRPr="00925E9D">
        <w:rPr>
          <w:rFonts w:hint="cs"/>
          <w:b/>
          <w:bCs/>
          <w:sz w:val="18"/>
          <w:szCs w:val="18"/>
          <w:rtl/>
        </w:rPr>
        <w:t>רשב"א</w:t>
      </w:r>
      <w:r w:rsidRPr="00925E9D">
        <w:rPr>
          <w:rFonts w:hint="cs"/>
          <w:sz w:val="18"/>
          <w:szCs w:val="18"/>
          <w:rtl/>
        </w:rPr>
        <w:t xml:space="preserve"> </w:t>
      </w:r>
      <w:r w:rsidRPr="00925E9D">
        <w:rPr>
          <w:sz w:val="18"/>
          <w:szCs w:val="18"/>
          <w:rtl/>
        </w:rPr>
        <w:t>–</w:t>
      </w:r>
      <w:r w:rsidRPr="00925E9D">
        <w:rPr>
          <w:rFonts w:hint="cs"/>
          <w:sz w:val="18"/>
          <w:szCs w:val="18"/>
          <w:rtl/>
        </w:rPr>
        <w:t xml:space="preserve"> אינה מקודשת; </w:t>
      </w:r>
      <w:r w:rsidRPr="00925E9D">
        <w:rPr>
          <w:rFonts w:hint="cs"/>
          <w:b/>
          <w:bCs/>
          <w:sz w:val="18"/>
          <w:szCs w:val="18"/>
          <w:rtl/>
        </w:rPr>
        <w:t>מהר"פ</w:t>
      </w:r>
      <w:r w:rsidRPr="00925E9D">
        <w:rPr>
          <w:rFonts w:hint="cs"/>
          <w:sz w:val="18"/>
          <w:szCs w:val="18"/>
          <w:rtl/>
        </w:rPr>
        <w:t xml:space="preserve"> </w:t>
      </w:r>
      <w:r w:rsidRPr="00925E9D">
        <w:rPr>
          <w:sz w:val="18"/>
          <w:szCs w:val="18"/>
          <w:rtl/>
        </w:rPr>
        <w:t>–</w:t>
      </w:r>
      <w:r w:rsidRPr="00925E9D">
        <w:rPr>
          <w:rFonts w:hint="cs"/>
          <w:sz w:val="18"/>
          <w:szCs w:val="18"/>
          <w:rtl/>
        </w:rPr>
        <w:t xml:space="preserve"> מקודשת.</w:t>
      </w:r>
      <w:r w:rsidRPr="00925E9D">
        <w:rPr>
          <w:sz w:val="18"/>
          <w:szCs w:val="18"/>
          <w:rtl/>
        </w:rPr>
        <w:br/>
      </w:r>
      <w:r w:rsidRPr="00925E9D">
        <w:rPr>
          <w:rFonts w:hint="cs"/>
          <w:sz w:val="18"/>
          <w:szCs w:val="18"/>
          <w:rtl/>
        </w:rPr>
        <w:t>וביסוד מחלוקתם, יי</w:t>
      </w:r>
      <w:r>
        <w:rPr>
          <w:rFonts w:hint="cs"/>
          <w:sz w:val="18"/>
          <w:szCs w:val="18"/>
          <w:rtl/>
        </w:rPr>
        <w:t>תכ</w:t>
      </w:r>
      <w:r w:rsidRPr="00925E9D">
        <w:rPr>
          <w:rFonts w:hint="cs"/>
          <w:sz w:val="18"/>
          <w:szCs w:val="18"/>
          <w:rtl/>
        </w:rPr>
        <w:t xml:space="preserve">ן לומר </w:t>
      </w:r>
      <w:r w:rsidRPr="00925E9D">
        <w:rPr>
          <w:rFonts w:hint="cs"/>
          <w:b/>
          <w:bCs/>
          <w:sz w:val="18"/>
          <w:szCs w:val="18"/>
          <w:rtl/>
        </w:rPr>
        <w:t>שלרשב"א</w:t>
      </w:r>
      <w:r w:rsidRPr="00925E9D">
        <w:rPr>
          <w:rFonts w:hint="cs"/>
          <w:sz w:val="18"/>
          <w:szCs w:val="18"/>
          <w:rtl/>
        </w:rPr>
        <w:t xml:space="preserve"> יש אנן סהדי שלא התכוונו לקידושין, משום שהדבר ידוע שאין קידושין ללא עדים, ומשום כך איננו מאמינים להם שהתכוונו לקידושין</w:t>
      </w:r>
      <w:r>
        <w:rPr>
          <w:rFonts w:hint="cs"/>
          <w:sz w:val="18"/>
          <w:szCs w:val="18"/>
          <w:rtl/>
        </w:rPr>
        <w:t xml:space="preserve">, וכ"כ </w:t>
      </w:r>
      <w:r w:rsidRPr="002143AF">
        <w:rPr>
          <w:rFonts w:hint="cs"/>
          <w:b/>
          <w:bCs/>
          <w:sz w:val="18"/>
          <w:szCs w:val="18"/>
          <w:rtl/>
        </w:rPr>
        <w:t>הח"מ</w:t>
      </w:r>
      <w:r w:rsidRPr="00925E9D">
        <w:rPr>
          <w:rFonts w:hint="cs"/>
          <w:sz w:val="18"/>
          <w:szCs w:val="18"/>
          <w:rtl/>
        </w:rPr>
        <w:t xml:space="preserve">. לעומת זאת, </w:t>
      </w:r>
      <w:r w:rsidRPr="00925E9D">
        <w:rPr>
          <w:rFonts w:hint="cs"/>
          <w:b/>
          <w:bCs/>
          <w:sz w:val="18"/>
          <w:szCs w:val="18"/>
          <w:rtl/>
        </w:rPr>
        <w:t>מהר"פ</w:t>
      </w:r>
      <w:r w:rsidRPr="00925E9D">
        <w:rPr>
          <w:rFonts w:hint="cs"/>
          <w:sz w:val="18"/>
          <w:szCs w:val="18"/>
          <w:rtl/>
        </w:rPr>
        <w:t xml:space="preserve"> אינו סובר שזה אנן סהדי, אלא זה הדין רק בסתמא, אך אם הדבר ברור שנעשו קידושין </w:t>
      </w:r>
      <w:r w:rsidRPr="00925E9D">
        <w:rPr>
          <w:sz w:val="18"/>
          <w:szCs w:val="18"/>
          <w:rtl/>
        </w:rPr>
        <w:t>–</w:t>
      </w:r>
      <w:r w:rsidRPr="00925E9D">
        <w:rPr>
          <w:rFonts w:hint="cs"/>
          <w:sz w:val="18"/>
          <w:szCs w:val="18"/>
          <w:rtl/>
        </w:rPr>
        <w:t xml:space="preserve"> הוו קידושין, וכנראה שהם התכוונו לקדש כדין.</w:t>
      </w:r>
    </w:p>
  </w:footnote>
  <w:footnote w:id="110">
    <w:p w:rsidR="00194EF7" w:rsidRDefault="00194EF7" w:rsidP="00F15C4E">
      <w:pPr>
        <w:pStyle w:val="a4"/>
      </w:pPr>
      <w:r w:rsidRPr="009A6ACF">
        <w:rPr>
          <w:rStyle w:val="ab"/>
          <w:sz w:val="18"/>
          <w:szCs w:val="18"/>
        </w:rPr>
        <w:footnoteRef/>
      </w:r>
      <w:r w:rsidRPr="009A6ACF">
        <w:rPr>
          <w:sz w:val="18"/>
          <w:szCs w:val="18"/>
          <w:rtl/>
        </w:rPr>
        <w:t xml:space="preserve"> </w:t>
      </w:r>
      <w:r w:rsidRPr="009A6ACF">
        <w:rPr>
          <w:rFonts w:hint="cs"/>
          <w:b/>
          <w:bCs/>
          <w:sz w:val="18"/>
          <w:szCs w:val="18"/>
          <w:rtl/>
        </w:rPr>
        <w:t xml:space="preserve">הח"מ </w:t>
      </w:r>
      <w:r w:rsidRPr="009A6ACF">
        <w:rPr>
          <w:rFonts w:hint="cs"/>
          <w:sz w:val="18"/>
          <w:szCs w:val="18"/>
          <w:rtl/>
        </w:rPr>
        <w:t xml:space="preserve">כותב זאת בדעת </w:t>
      </w:r>
      <w:r w:rsidRPr="009A6ACF">
        <w:rPr>
          <w:rFonts w:hint="cs"/>
          <w:b/>
          <w:bCs/>
          <w:sz w:val="18"/>
          <w:szCs w:val="18"/>
          <w:rtl/>
        </w:rPr>
        <w:t>מהר"פ</w:t>
      </w:r>
      <w:r w:rsidRPr="009A6ACF">
        <w:rPr>
          <w:rFonts w:hint="cs"/>
          <w:sz w:val="18"/>
          <w:szCs w:val="18"/>
          <w:rtl/>
        </w:rPr>
        <w:t xml:space="preserve">, אך לכאורה נראה שה"ה אף </w:t>
      </w:r>
      <w:r w:rsidRPr="009A6ACF">
        <w:rPr>
          <w:rFonts w:hint="cs"/>
          <w:b/>
          <w:bCs/>
          <w:sz w:val="18"/>
          <w:szCs w:val="18"/>
          <w:rtl/>
        </w:rPr>
        <w:t>לרשב"א</w:t>
      </w:r>
      <w:r w:rsidRPr="009A6ACF">
        <w:rPr>
          <w:rFonts w:hint="cs"/>
          <w:sz w:val="18"/>
          <w:szCs w:val="18"/>
          <w:rtl/>
        </w:rPr>
        <w:t>, כיוון שבכה"ג אין לומר את האנן סהדי.</w:t>
      </w:r>
    </w:p>
  </w:footnote>
  <w:footnote w:id="111">
    <w:p w:rsidR="00194EF7" w:rsidRDefault="00194EF7" w:rsidP="00F15C4E">
      <w:pPr>
        <w:pStyle w:val="a4"/>
      </w:pPr>
      <w:r w:rsidRPr="002414EA">
        <w:rPr>
          <w:rStyle w:val="ab"/>
          <w:sz w:val="18"/>
          <w:szCs w:val="18"/>
        </w:rPr>
        <w:footnoteRef/>
      </w:r>
      <w:r w:rsidRPr="002414EA">
        <w:rPr>
          <w:sz w:val="18"/>
          <w:szCs w:val="18"/>
          <w:rtl/>
        </w:rPr>
        <w:t xml:space="preserve"> </w:t>
      </w:r>
      <w:r w:rsidRPr="002414EA">
        <w:rPr>
          <w:rFonts w:hint="cs"/>
          <w:sz w:val="18"/>
          <w:szCs w:val="18"/>
          <w:rtl/>
        </w:rPr>
        <w:t xml:space="preserve">זו לשון </w:t>
      </w:r>
      <w:r w:rsidRPr="002414EA">
        <w:rPr>
          <w:rFonts w:hint="cs"/>
          <w:b/>
          <w:bCs/>
          <w:sz w:val="18"/>
          <w:szCs w:val="18"/>
          <w:rtl/>
        </w:rPr>
        <w:t xml:space="preserve">המחבר </w:t>
      </w:r>
      <w:r w:rsidRPr="002414EA">
        <w:rPr>
          <w:rFonts w:hint="cs"/>
          <w:sz w:val="18"/>
          <w:szCs w:val="18"/>
          <w:rtl/>
        </w:rPr>
        <w:t xml:space="preserve">בחו"מ </w:t>
      </w:r>
      <w:r w:rsidRPr="002414EA">
        <w:rPr>
          <w:rFonts w:hint="cs"/>
          <w:sz w:val="16"/>
          <w:szCs w:val="16"/>
          <w:rtl/>
        </w:rPr>
        <w:t xml:space="preserve">(צ, טז) - </w:t>
      </w:r>
      <w:r w:rsidRPr="002414EA">
        <w:rPr>
          <w:rFonts w:hint="cs"/>
          <w:sz w:val="18"/>
          <w:szCs w:val="18"/>
          <w:rtl/>
        </w:rPr>
        <w:t>"</w:t>
      </w:r>
      <w:r w:rsidRPr="002414EA">
        <w:rPr>
          <w:rFonts w:cs="Arial" w:hint="cs"/>
          <w:sz w:val="18"/>
          <w:szCs w:val="18"/>
          <w:rtl/>
        </w:rPr>
        <w:t>הנחבל</w:t>
      </w:r>
      <w:r w:rsidRPr="002414EA">
        <w:rPr>
          <w:rFonts w:cs="Arial"/>
          <w:sz w:val="18"/>
          <w:szCs w:val="18"/>
          <w:rtl/>
        </w:rPr>
        <w:t xml:space="preserve"> </w:t>
      </w:r>
      <w:r w:rsidRPr="002414EA">
        <w:rPr>
          <w:rFonts w:cs="Arial" w:hint="cs"/>
          <w:sz w:val="18"/>
          <w:szCs w:val="18"/>
          <w:rtl/>
        </w:rPr>
        <w:t>כיצד</w:t>
      </w:r>
      <w:r w:rsidRPr="002414EA">
        <w:rPr>
          <w:rFonts w:cs="Arial"/>
          <w:sz w:val="18"/>
          <w:szCs w:val="18"/>
          <w:rtl/>
        </w:rPr>
        <w:t xml:space="preserve">, </w:t>
      </w:r>
      <w:r w:rsidRPr="002414EA">
        <w:rPr>
          <w:rFonts w:cs="Arial" w:hint="cs"/>
          <w:sz w:val="18"/>
          <w:szCs w:val="18"/>
          <w:rtl/>
        </w:rPr>
        <w:t>ראוהו</w:t>
      </w:r>
      <w:r w:rsidRPr="002414EA">
        <w:rPr>
          <w:rFonts w:cs="Arial"/>
          <w:sz w:val="18"/>
          <w:szCs w:val="18"/>
          <w:rtl/>
        </w:rPr>
        <w:t xml:space="preserve"> </w:t>
      </w:r>
      <w:r w:rsidRPr="002414EA">
        <w:rPr>
          <w:rFonts w:cs="Arial" w:hint="cs"/>
          <w:sz w:val="18"/>
          <w:szCs w:val="18"/>
          <w:rtl/>
        </w:rPr>
        <w:t>עדים</w:t>
      </w:r>
      <w:r w:rsidRPr="002414EA">
        <w:rPr>
          <w:rFonts w:cs="Arial"/>
          <w:sz w:val="18"/>
          <w:szCs w:val="18"/>
          <w:rtl/>
        </w:rPr>
        <w:t xml:space="preserve"> </w:t>
      </w:r>
      <w:r w:rsidRPr="002414EA">
        <w:rPr>
          <w:rFonts w:cs="Arial" w:hint="cs"/>
          <w:sz w:val="18"/>
          <w:szCs w:val="18"/>
          <w:rtl/>
        </w:rPr>
        <w:t>שנכנס</w:t>
      </w:r>
      <w:r w:rsidRPr="002414EA">
        <w:rPr>
          <w:rFonts w:cs="Arial"/>
          <w:sz w:val="18"/>
          <w:szCs w:val="18"/>
          <w:rtl/>
        </w:rPr>
        <w:t xml:space="preserve"> </w:t>
      </w:r>
      <w:r w:rsidRPr="002414EA">
        <w:rPr>
          <w:rFonts w:cs="Arial" w:hint="cs"/>
          <w:sz w:val="18"/>
          <w:szCs w:val="18"/>
          <w:rtl/>
        </w:rPr>
        <w:t>תחת</w:t>
      </w:r>
      <w:r w:rsidRPr="002414EA">
        <w:rPr>
          <w:rFonts w:cs="Arial"/>
          <w:sz w:val="18"/>
          <w:szCs w:val="18"/>
          <w:rtl/>
        </w:rPr>
        <w:t xml:space="preserve"> </w:t>
      </w:r>
      <w:r w:rsidRPr="002414EA">
        <w:rPr>
          <w:rFonts w:cs="Arial" w:hint="cs"/>
          <w:sz w:val="18"/>
          <w:szCs w:val="18"/>
          <w:rtl/>
        </w:rPr>
        <w:t>ידו</w:t>
      </w:r>
      <w:r w:rsidRPr="002414EA">
        <w:rPr>
          <w:rFonts w:cs="Arial"/>
          <w:sz w:val="18"/>
          <w:szCs w:val="18"/>
          <w:rtl/>
        </w:rPr>
        <w:t xml:space="preserve"> </w:t>
      </w:r>
      <w:r w:rsidRPr="002414EA">
        <w:rPr>
          <w:rFonts w:cs="Arial" w:hint="cs"/>
          <w:sz w:val="18"/>
          <w:szCs w:val="18"/>
          <w:rtl/>
        </w:rPr>
        <w:t>של</w:t>
      </w:r>
      <w:r w:rsidRPr="002414EA">
        <w:rPr>
          <w:rFonts w:cs="Arial"/>
          <w:sz w:val="18"/>
          <w:szCs w:val="18"/>
          <w:rtl/>
        </w:rPr>
        <w:t xml:space="preserve"> </w:t>
      </w:r>
      <w:r w:rsidRPr="002414EA">
        <w:rPr>
          <w:rFonts w:cs="Arial" w:hint="cs"/>
          <w:sz w:val="18"/>
          <w:szCs w:val="18"/>
          <w:rtl/>
        </w:rPr>
        <w:t>חבירו</w:t>
      </w:r>
      <w:r w:rsidRPr="002414EA">
        <w:rPr>
          <w:rFonts w:cs="Arial"/>
          <w:sz w:val="18"/>
          <w:szCs w:val="18"/>
          <w:rtl/>
        </w:rPr>
        <w:t xml:space="preserve"> </w:t>
      </w:r>
      <w:r w:rsidRPr="002414EA">
        <w:rPr>
          <w:rFonts w:cs="Arial" w:hint="cs"/>
          <w:sz w:val="18"/>
          <w:szCs w:val="18"/>
          <w:rtl/>
        </w:rPr>
        <w:t>שלם</w:t>
      </w:r>
      <w:r w:rsidRPr="002414EA">
        <w:rPr>
          <w:rFonts w:cs="Arial"/>
          <w:sz w:val="18"/>
          <w:szCs w:val="18"/>
          <w:rtl/>
        </w:rPr>
        <w:t xml:space="preserve"> </w:t>
      </w:r>
      <w:r w:rsidRPr="002414EA">
        <w:rPr>
          <w:rFonts w:cs="Arial" w:hint="cs"/>
          <w:sz w:val="18"/>
          <w:szCs w:val="18"/>
          <w:rtl/>
        </w:rPr>
        <w:t>ויצא</w:t>
      </w:r>
      <w:r w:rsidRPr="002414EA">
        <w:rPr>
          <w:rFonts w:cs="Arial"/>
          <w:sz w:val="18"/>
          <w:szCs w:val="18"/>
          <w:rtl/>
        </w:rPr>
        <w:t xml:space="preserve"> </w:t>
      </w:r>
      <w:r w:rsidRPr="002414EA">
        <w:rPr>
          <w:rFonts w:cs="Arial" w:hint="cs"/>
          <w:sz w:val="18"/>
          <w:szCs w:val="18"/>
          <w:rtl/>
        </w:rPr>
        <w:t>חבול</w:t>
      </w:r>
      <w:r w:rsidRPr="002414EA">
        <w:rPr>
          <w:rFonts w:cs="Arial"/>
          <w:sz w:val="18"/>
          <w:szCs w:val="18"/>
          <w:rtl/>
        </w:rPr>
        <w:t xml:space="preserve">, </w:t>
      </w:r>
      <w:r w:rsidRPr="002414EA">
        <w:rPr>
          <w:rFonts w:cs="Arial" w:hint="cs"/>
          <w:sz w:val="18"/>
          <w:szCs w:val="18"/>
          <w:rtl/>
        </w:rPr>
        <w:t>ולא</w:t>
      </w:r>
      <w:r w:rsidRPr="002414EA">
        <w:rPr>
          <w:rFonts w:cs="Arial"/>
          <w:sz w:val="18"/>
          <w:szCs w:val="18"/>
          <w:rtl/>
        </w:rPr>
        <w:t xml:space="preserve"> </w:t>
      </w:r>
      <w:r w:rsidRPr="002414EA">
        <w:rPr>
          <w:rFonts w:cs="Arial" w:hint="cs"/>
          <w:sz w:val="18"/>
          <w:szCs w:val="18"/>
          <w:rtl/>
        </w:rPr>
        <w:t>ראוהו</w:t>
      </w:r>
      <w:r w:rsidRPr="002414EA">
        <w:rPr>
          <w:rFonts w:cs="Arial"/>
          <w:sz w:val="18"/>
          <w:szCs w:val="18"/>
          <w:rtl/>
        </w:rPr>
        <w:t xml:space="preserve"> </w:t>
      </w:r>
      <w:r w:rsidRPr="002414EA">
        <w:rPr>
          <w:rFonts w:cs="Arial" w:hint="cs"/>
          <w:sz w:val="18"/>
          <w:szCs w:val="18"/>
          <w:rtl/>
        </w:rPr>
        <w:t>בשעה</w:t>
      </w:r>
      <w:r w:rsidRPr="002414EA">
        <w:rPr>
          <w:rFonts w:cs="Arial"/>
          <w:sz w:val="18"/>
          <w:szCs w:val="18"/>
          <w:rtl/>
        </w:rPr>
        <w:t xml:space="preserve"> </w:t>
      </w:r>
      <w:r w:rsidRPr="002414EA">
        <w:rPr>
          <w:rFonts w:cs="Arial" w:hint="cs"/>
          <w:sz w:val="18"/>
          <w:szCs w:val="18"/>
          <w:rtl/>
        </w:rPr>
        <w:t>שחבל</w:t>
      </w:r>
      <w:r w:rsidRPr="002414EA">
        <w:rPr>
          <w:rFonts w:cs="Arial"/>
          <w:sz w:val="18"/>
          <w:szCs w:val="18"/>
          <w:rtl/>
        </w:rPr>
        <w:t xml:space="preserve"> </w:t>
      </w:r>
      <w:r w:rsidRPr="002414EA">
        <w:rPr>
          <w:rFonts w:cs="Arial" w:hint="cs"/>
          <w:sz w:val="18"/>
          <w:szCs w:val="18"/>
          <w:rtl/>
        </w:rPr>
        <w:t>בו</w:t>
      </w:r>
      <w:r w:rsidRPr="002414EA">
        <w:rPr>
          <w:rFonts w:cs="Arial"/>
          <w:sz w:val="18"/>
          <w:szCs w:val="18"/>
          <w:rtl/>
        </w:rPr>
        <w:t xml:space="preserve">, </w:t>
      </w:r>
      <w:r w:rsidRPr="002414EA">
        <w:rPr>
          <w:rFonts w:cs="Arial" w:hint="cs"/>
          <w:sz w:val="18"/>
          <w:szCs w:val="18"/>
          <w:rtl/>
        </w:rPr>
        <w:t>וזה</w:t>
      </w:r>
      <w:r w:rsidRPr="002414EA">
        <w:rPr>
          <w:rFonts w:cs="Arial"/>
          <w:sz w:val="18"/>
          <w:szCs w:val="18"/>
          <w:rtl/>
        </w:rPr>
        <w:t xml:space="preserve"> </w:t>
      </w:r>
      <w:r w:rsidRPr="002414EA">
        <w:rPr>
          <w:rFonts w:cs="Arial" w:hint="cs"/>
          <w:sz w:val="18"/>
          <w:szCs w:val="18"/>
          <w:rtl/>
        </w:rPr>
        <w:t>אומר</w:t>
      </w:r>
      <w:r w:rsidRPr="002414EA">
        <w:rPr>
          <w:rFonts w:cs="Arial"/>
          <w:sz w:val="18"/>
          <w:szCs w:val="18"/>
          <w:rtl/>
        </w:rPr>
        <w:t xml:space="preserve">: </w:t>
      </w:r>
      <w:r w:rsidRPr="002414EA">
        <w:rPr>
          <w:rFonts w:cs="Arial" w:hint="cs"/>
          <w:sz w:val="18"/>
          <w:szCs w:val="18"/>
          <w:rtl/>
        </w:rPr>
        <w:t>חבל</w:t>
      </w:r>
      <w:r w:rsidRPr="002414EA">
        <w:rPr>
          <w:rFonts w:cs="Arial"/>
          <w:sz w:val="18"/>
          <w:szCs w:val="18"/>
          <w:rtl/>
        </w:rPr>
        <w:t xml:space="preserve"> </w:t>
      </w:r>
      <w:r w:rsidRPr="002414EA">
        <w:rPr>
          <w:rFonts w:cs="Arial" w:hint="cs"/>
          <w:sz w:val="18"/>
          <w:szCs w:val="18"/>
          <w:rtl/>
        </w:rPr>
        <w:t>בי</w:t>
      </w:r>
      <w:r w:rsidRPr="002414EA">
        <w:rPr>
          <w:rFonts w:cs="Arial"/>
          <w:sz w:val="18"/>
          <w:szCs w:val="18"/>
          <w:rtl/>
        </w:rPr>
        <w:t xml:space="preserve">, </w:t>
      </w:r>
      <w:r w:rsidRPr="002414EA">
        <w:rPr>
          <w:rFonts w:cs="Arial" w:hint="cs"/>
          <w:sz w:val="18"/>
          <w:szCs w:val="18"/>
          <w:rtl/>
        </w:rPr>
        <w:t>וזה</w:t>
      </w:r>
      <w:r w:rsidRPr="002414EA">
        <w:rPr>
          <w:rFonts w:cs="Arial"/>
          <w:sz w:val="18"/>
          <w:szCs w:val="18"/>
          <w:rtl/>
        </w:rPr>
        <w:t xml:space="preserve"> </w:t>
      </w:r>
      <w:r w:rsidRPr="002414EA">
        <w:rPr>
          <w:rFonts w:cs="Arial" w:hint="cs"/>
          <w:sz w:val="18"/>
          <w:szCs w:val="18"/>
          <w:rtl/>
        </w:rPr>
        <w:t>אומר</w:t>
      </w:r>
      <w:r w:rsidRPr="002414EA">
        <w:rPr>
          <w:rFonts w:cs="Arial"/>
          <w:sz w:val="18"/>
          <w:szCs w:val="18"/>
          <w:rtl/>
        </w:rPr>
        <w:t xml:space="preserve">: </w:t>
      </w:r>
      <w:r w:rsidRPr="002414EA">
        <w:rPr>
          <w:rFonts w:cs="Arial" w:hint="cs"/>
          <w:sz w:val="18"/>
          <w:szCs w:val="18"/>
          <w:rtl/>
        </w:rPr>
        <w:t>לא</w:t>
      </w:r>
      <w:r w:rsidRPr="002414EA">
        <w:rPr>
          <w:rFonts w:cs="Arial"/>
          <w:sz w:val="18"/>
          <w:szCs w:val="18"/>
          <w:rtl/>
        </w:rPr>
        <w:t xml:space="preserve"> </w:t>
      </w:r>
      <w:r w:rsidRPr="002414EA">
        <w:rPr>
          <w:rFonts w:cs="Arial" w:hint="cs"/>
          <w:sz w:val="18"/>
          <w:szCs w:val="18"/>
          <w:rtl/>
        </w:rPr>
        <w:t>חבלתי</w:t>
      </w:r>
      <w:r w:rsidRPr="002414EA">
        <w:rPr>
          <w:rFonts w:cs="Arial"/>
          <w:sz w:val="18"/>
          <w:szCs w:val="18"/>
          <w:rtl/>
        </w:rPr>
        <w:t xml:space="preserve"> </w:t>
      </w:r>
      <w:r w:rsidRPr="002414EA">
        <w:rPr>
          <w:rFonts w:cs="Arial" w:hint="cs"/>
          <w:sz w:val="18"/>
          <w:szCs w:val="18"/>
          <w:rtl/>
        </w:rPr>
        <w:t>בו</w:t>
      </w:r>
      <w:r w:rsidRPr="002414EA">
        <w:rPr>
          <w:rFonts w:cs="Arial"/>
          <w:sz w:val="18"/>
          <w:szCs w:val="18"/>
          <w:rtl/>
        </w:rPr>
        <w:t xml:space="preserve">, </w:t>
      </w:r>
      <w:r w:rsidRPr="002414EA">
        <w:rPr>
          <w:rFonts w:cs="Arial" w:hint="cs"/>
          <w:sz w:val="18"/>
          <w:szCs w:val="18"/>
          <w:rtl/>
        </w:rPr>
        <w:t>הרי</w:t>
      </w:r>
      <w:r w:rsidRPr="002414EA">
        <w:rPr>
          <w:rFonts w:cs="Arial"/>
          <w:sz w:val="18"/>
          <w:szCs w:val="18"/>
          <w:rtl/>
        </w:rPr>
        <w:t xml:space="preserve"> </w:t>
      </w:r>
      <w:r w:rsidRPr="002414EA">
        <w:rPr>
          <w:rFonts w:cs="Arial" w:hint="cs"/>
          <w:sz w:val="18"/>
          <w:szCs w:val="18"/>
          <w:rtl/>
        </w:rPr>
        <w:t>זה</w:t>
      </w:r>
      <w:r w:rsidRPr="002414EA">
        <w:rPr>
          <w:rFonts w:cs="Arial"/>
          <w:sz w:val="18"/>
          <w:szCs w:val="18"/>
          <w:rtl/>
        </w:rPr>
        <w:t xml:space="preserve"> </w:t>
      </w:r>
      <w:r w:rsidRPr="002414EA">
        <w:rPr>
          <w:rFonts w:cs="Arial" w:hint="cs"/>
          <w:sz w:val="18"/>
          <w:szCs w:val="18"/>
          <w:rtl/>
        </w:rPr>
        <w:t>נשבע</w:t>
      </w:r>
      <w:r w:rsidRPr="002414EA">
        <w:rPr>
          <w:rFonts w:cs="Arial"/>
          <w:sz w:val="18"/>
          <w:szCs w:val="18"/>
          <w:rtl/>
        </w:rPr>
        <w:t xml:space="preserve"> </w:t>
      </w:r>
      <w:r w:rsidRPr="002414EA">
        <w:rPr>
          <w:rFonts w:cs="Arial" w:hint="cs"/>
          <w:sz w:val="18"/>
          <w:szCs w:val="18"/>
          <w:rtl/>
        </w:rPr>
        <w:t>ונוטל</w:t>
      </w:r>
      <w:r w:rsidRPr="002414EA">
        <w:rPr>
          <w:rFonts w:cs="Arial"/>
          <w:sz w:val="18"/>
          <w:szCs w:val="18"/>
          <w:rtl/>
        </w:rPr>
        <w:t xml:space="preserve">. </w:t>
      </w:r>
      <w:r w:rsidRPr="002414EA">
        <w:rPr>
          <w:rFonts w:cs="Arial" w:hint="cs"/>
          <w:sz w:val="18"/>
          <w:szCs w:val="18"/>
          <w:rtl/>
        </w:rPr>
        <w:t>ואם</w:t>
      </w:r>
      <w:r w:rsidRPr="002414EA">
        <w:rPr>
          <w:rFonts w:cs="Arial"/>
          <w:sz w:val="18"/>
          <w:szCs w:val="18"/>
          <w:rtl/>
        </w:rPr>
        <w:t xml:space="preserve">  </w:t>
      </w:r>
      <w:r w:rsidRPr="002414EA">
        <w:rPr>
          <w:rFonts w:cs="Arial" w:hint="cs"/>
          <w:sz w:val="18"/>
          <w:szCs w:val="18"/>
          <w:rtl/>
        </w:rPr>
        <w:t>יש</w:t>
      </w:r>
      <w:r w:rsidRPr="002414EA">
        <w:rPr>
          <w:rFonts w:cs="Arial"/>
          <w:sz w:val="18"/>
          <w:szCs w:val="18"/>
          <w:rtl/>
        </w:rPr>
        <w:t xml:space="preserve"> </w:t>
      </w:r>
      <w:r w:rsidRPr="002414EA">
        <w:rPr>
          <w:rFonts w:cs="Arial" w:hint="cs"/>
          <w:sz w:val="18"/>
          <w:szCs w:val="18"/>
          <w:rtl/>
        </w:rPr>
        <w:t>הוכחה</w:t>
      </w:r>
      <w:r w:rsidRPr="002414EA">
        <w:rPr>
          <w:rFonts w:cs="Arial"/>
          <w:sz w:val="18"/>
          <w:szCs w:val="18"/>
          <w:rtl/>
        </w:rPr>
        <w:t xml:space="preserve"> </w:t>
      </w:r>
      <w:r w:rsidRPr="002414EA">
        <w:rPr>
          <w:rFonts w:cs="Arial" w:hint="cs"/>
          <w:sz w:val="18"/>
          <w:szCs w:val="18"/>
          <w:rtl/>
        </w:rPr>
        <w:t>שזה</w:t>
      </w:r>
      <w:r w:rsidRPr="002414EA">
        <w:rPr>
          <w:rFonts w:cs="Arial"/>
          <w:sz w:val="18"/>
          <w:szCs w:val="18"/>
          <w:rtl/>
        </w:rPr>
        <w:t xml:space="preserve"> </w:t>
      </w:r>
      <w:r w:rsidRPr="002414EA">
        <w:rPr>
          <w:rFonts w:cs="Arial" w:hint="cs"/>
          <w:sz w:val="18"/>
          <w:szCs w:val="18"/>
          <w:rtl/>
        </w:rPr>
        <w:t>חבל</w:t>
      </w:r>
      <w:r w:rsidRPr="002414EA">
        <w:rPr>
          <w:rFonts w:cs="Arial"/>
          <w:sz w:val="18"/>
          <w:szCs w:val="18"/>
          <w:rtl/>
        </w:rPr>
        <w:t xml:space="preserve"> </w:t>
      </w:r>
      <w:r w:rsidRPr="002414EA">
        <w:rPr>
          <w:rFonts w:cs="Arial" w:hint="cs"/>
          <w:sz w:val="18"/>
          <w:szCs w:val="18"/>
          <w:rtl/>
        </w:rPr>
        <w:t>בו</w:t>
      </w:r>
      <w:r w:rsidRPr="002414EA">
        <w:rPr>
          <w:rFonts w:cs="Arial"/>
          <w:sz w:val="18"/>
          <w:szCs w:val="18"/>
          <w:rtl/>
        </w:rPr>
        <w:t xml:space="preserve">, </w:t>
      </w:r>
      <w:r w:rsidRPr="002414EA">
        <w:rPr>
          <w:rFonts w:cs="Arial" w:hint="cs"/>
          <w:sz w:val="18"/>
          <w:szCs w:val="18"/>
          <w:rtl/>
        </w:rPr>
        <w:t>כגון</w:t>
      </w:r>
      <w:r w:rsidRPr="002414EA">
        <w:rPr>
          <w:rFonts w:cs="Arial"/>
          <w:sz w:val="18"/>
          <w:szCs w:val="18"/>
          <w:rtl/>
        </w:rPr>
        <w:t xml:space="preserve"> </w:t>
      </w:r>
      <w:r w:rsidRPr="002414EA">
        <w:rPr>
          <w:rFonts w:cs="Arial" w:hint="cs"/>
          <w:sz w:val="18"/>
          <w:szCs w:val="18"/>
          <w:rtl/>
        </w:rPr>
        <w:t>שהיתה</w:t>
      </w:r>
      <w:r w:rsidRPr="002414EA">
        <w:rPr>
          <w:rFonts w:cs="Arial"/>
          <w:sz w:val="18"/>
          <w:szCs w:val="18"/>
          <w:rtl/>
        </w:rPr>
        <w:t xml:space="preserve"> </w:t>
      </w:r>
      <w:r w:rsidRPr="002414EA">
        <w:rPr>
          <w:rFonts w:cs="Arial" w:hint="cs"/>
          <w:sz w:val="18"/>
          <w:szCs w:val="18"/>
          <w:rtl/>
        </w:rPr>
        <w:t>החבלה</w:t>
      </w:r>
      <w:r w:rsidRPr="002414EA">
        <w:rPr>
          <w:rFonts w:cs="Arial"/>
          <w:sz w:val="18"/>
          <w:szCs w:val="18"/>
          <w:rtl/>
        </w:rPr>
        <w:t xml:space="preserve"> </w:t>
      </w:r>
      <w:r w:rsidRPr="002414EA">
        <w:rPr>
          <w:rFonts w:cs="Arial" w:hint="cs"/>
          <w:sz w:val="18"/>
          <w:szCs w:val="18"/>
          <w:rtl/>
        </w:rPr>
        <w:t>במקום</w:t>
      </w:r>
      <w:r w:rsidRPr="002414EA">
        <w:rPr>
          <w:rFonts w:cs="Arial"/>
          <w:sz w:val="18"/>
          <w:szCs w:val="18"/>
          <w:rtl/>
        </w:rPr>
        <w:t xml:space="preserve"> </w:t>
      </w:r>
      <w:r w:rsidRPr="002414EA">
        <w:rPr>
          <w:rFonts w:cs="Arial" w:hint="cs"/>
          <w:sz w:val="18"/>
          <w:szCs w:val="18"/>
          <w:rtl/>
        </w:rPr>
        <w:t>שאי</w:t>
      </w:r>
      <w:r w:rsidRPr="002414EA">
        <w:rPr>
          <w:rFonts w:cs="Arial"/>
          <w:sz w:val="18"/>
          <w:szCs w:val="18"/>
          <w:rtl/>
        </w:rPr>
        <w:t xml:space="preserve"> </w:t>
      </w:r>
      <w:r w:rsidRPr="002414EA">
        <w:rPr>
          <w:rFonts w:cs="Arial" w:hint="cs"/>
          <w:sz w:val="18"/>
          <w:szCs w:val="18"/>
          <w:rtl/>
        </w:rPr>
        <w:t>אפשר</w:t>
      </w:r>
      <w:r w:rsidRPr="002414EA">
        <w:rPr>
          <w:rFonts w:cs="Arial"/>
          <w:sz w:val="18"/>
          <w:szCs w:val="18"/>
          <w:rtl/>
        </w:rPr>
        <w:t xml:space="preserve"> </w:t>
      </w:r>
      <w:r w:rsidRPr="002414EA">
        <w:rPr>
          <w:rFonts w:cs="Arial" w:hint="cs"/>
          <w:sz w:val="18"/>
          <w:szCs w:val="18"/>
          <w:rtl/>
        </w:rPr>
        <w:t>לו</w:t>
      </w:r>
      <w:r w:rsidRPr="002414EA">
        <w:rPr>
          <w:rFonts w:cs="Arial"/>
          <w:sz w:val="18"/>
          <w:szCs w:val="18"/>
          <w:rtl/>
        </w:rPr>
        <w:t xml:space="preserve"> </w:t>
      </w:r>
      <w:r w:rsidRPr="002414EA">
        <w:rPr>
          <w:rFonts w:cs="Arial" w:hint="cs"/>
          <w:sz w:val="18"/>
          <w:szCs w:val="18"/>
          <w:rtl/>
        </w:rPr>
        <w:t>לחבול</w:t>
      </w:r>
      <w:r w:rsidRPr="002414EA">
        <w:rPr>
          <w:rFonts w:cs="Arial"/>
          <w:sz w:val="18"/>
          <w:szCs w:val="18"/>
          <w:rtl/>
        </w:rPr>
        <w:t xml:space="preserve"> </w:t>
      </w:r>
      <w:r w:rsidRPr="002414EA">
        <w:rPr>
          <w:rFonts w:cs="Arial" w:hint="cs"/>
          <w:sz w:val="18"/>
          <w:szCs w:val="18"/>
          <w:rtl/>
        </w:rPr>
        <w:t>בעצמו</w:t>
      </w:r>
      <w:r w:rsidRPr="002414EA">
        <w:rPr>
          <w:rFonts w:cs="Arial"/>
          <w:sz w:val="18"/>
          <w:szCs w:val="18"/>
          <w:rtl/>
        </w:rPr>
        <w:t xml:space="preserve">, </w:t>
      </w:r>
      <w:r w:rsidRPr="002414EA">
        <w:rPr>
          <w:rFonts w:cs="Arial" w:hint="cs"/>
          <w:sz w:val="18"/>
          <w:szCs w:val="18"/>
          <w:rtl/>
        </w:rPr>
        <w:t>כגון</w:t>
      </w:r>
      <w:r w:rsidRPr="002414EA">
        <w:rPr>
          <w:rFonts w:cs="Arial"/>
          <w:sz w:val="18"/>
          <w:szCs w:val="18"/>
          <w:rtl/>
        </w:rPr>
        <w:t xml:space="preserve"> </w:t>
      </w:r>
      <w:r w:rsidRPr="002414EA">
        <w:rPr>
          <w:rFonts w:cs="Arial" w:hint="cs"/>
          <w:sz w:val="18"/>
          <w:szCs w:val="18"/>
          <w:rtl/>
        </w:rPr>
        <w:t>שהיתה</w:t>
      </w:r>
      <w:r w:rsidRPr="002414EA">
        <w:rPr>
          <w:rFonts w:cs="Arial"/>
          <w:sz w:val="18"/>
          <w:szCs w:val="18"/>
          <w:rtl/>
        </w:rPr>
        <w:t xml:space="preserve"> </w:t>
      </w:r>
      <w:r w:rsidRPr="002414EA">
        <w:rPr>
          <w:rFonts w:cs="Arial" w:hint="cs"/>
          <w:sz w:val="18"/>
          <w:szCs w:val="18"/>
          <w:rtl/>
        </w:rPr>
        <w:t>בין</w:t>
      </w:r>
      <w:r w:rsidRPr="002414EA">
        <w:rPr>
          <w:rFonts w:cs="Arial"/>
          <w:sz w:val="18"/>
          <w:szCs w:val="18"/>
          <w:rtl/>
        </w:rPr>
        <w:t xml:space="preserve"> </w:t>
      </w:r>
      <w:r w:rsidRPr="002414EA">
        <w:rPr>
          <w:rFonts w:cs="Arial" w:hint="cs"/>
          <w:sz w:val="18"/>
          <w:szCs w:val="18"/>
          <w:rtl/>
        </w:rPr>
        <w:t>כתיפיו</w:t>
      </w:r>
      <w:r w:rsidRPr="002414EA">
        <w:rPr>
          <w:rFonts w:cs="Arial"/>
          <w:sz w:val="18"/>
          <w:szCs w:val="18"/>
          <w:rtl/>
        </w:rPr>
        <w:t xml:space="preserve"> </w:t>
      </w:r>
      <w:r w:rsidRPr="002414EA">
        <w:rPr>
          <w:rFonts w:cs="Arial" w:hint="cs"/>
          <w:sz w:val="18"/>
          <w:szCs w:val="18"/>
          <w:rtl/>
        </w:rPr>
        <w:t>וכיוצא</w:t>
      </w:r>
      <w:r w:rsidRPr="002414EA">
        <w:rPr>
          <w:rFonts w:cs="Arial"/>
          <w:sz w:val="18"/>
          <w:szCs w:val="18"/>
          <w:rtl/>
        </w:rPr>
        <w:t xml:space="preserve"> </w:t>
      </w:r>
      <w:r w:rsidRPr="002414EA">
        <w:rPr>
          <w:rFonts w:cs="Arial" w:hint="cs"/>
          <w:sz w:val="18"/>
          <w:szCs w:val="18"/>
          <w:rtl/>
        </w:rPr>
        <w:t>בזה</w:t>
      </w:r>
      <w:r w:rsidRPr="002414EA">
        <w:rPr>
          <w:rFonts w:cs="Arial"/>
          <w:sz w:val="18"/>
          <w:szCs w:val="18"/>
          <w:rtl/>
        </w:rPr>
        <w:t xml:space="preserve">, </w:t>
      </w:r>
      <w:r w:rsidRPr="002414EA">
        <w:rPr>
          <w:rFonts w:cs="Arial" w:hint="cs"/>
          <w:sz w:val="18"/>
          <w:szCs w:val="18"/>
          <w:rtl/>
        </w:rPr>
        <w:t>ולא</w:t>
      </w:r>
      <w:r w:rsidRPr="002414EA">
        <w:rPr>
          <w:rFonts w:cs="Arial"/>
          <w:sz w:val="18"/>
          <w:szCs w:val="18"/>
          <w:rtl/>
        </w:rPr>
        <w:t xml:space="preserve"> </w:t>
      </w:r>
      <w:r w:rsidRPr="002414EA">
        <w:rPr>
          <w:rFonts w:cs="Arial" w:hint="cs"/>
          <w:sz w:val="18"/>
          <w:szCs w:val="18"/>
          <w:rtl/>
        </w:rPr>
        <w:t>היה</w:t>
      </w:r>
      <w:r w:rsidRPr="002414EA">
        <w:rPr>
          <w:rFonts w:cs="Arial"/>
          <w:sz w:val="18"/>
          <w:szCs w:val="18"/>
          <w:rtl/>
        </w:rPr>
        <w:t xml:space="preserve"> </w:t>
      </w:r>
      <w:r w:rsidRPr="002414EA">
        <w:rPr>
          <w:rFonts w:cs="Arial" w:hint="cs"/>
          <w:sz w:val="18"/>
          <w:szCs w:val="18"/>
          <w:rtl/>
        </w:rPr>
        <w:t>אחר</w:t>
      </w:r>
      <w:r w:rsidRPr="002414EA">
        <w:rPr>
          <w:rFonts w:cs="Arial"/>
          <w:sz w:val="18"/>
          <w:szCs w:val="18"/>
          <w:rtl/>
        </w:rPr>
        <w:t xml:space="preserve"> </w:t>
      </w:r>
      <w:r w:rsidRPr="002414EA">
        <w:rPr>
          <w:rFonts w:cs="Arial" w:hint="cs"/>
          <w:sz w:val="18"/>
          <w:szCs w:val="18"/>
          <w:rtl/>
        </w:rPr>
        <w:t>עמהם</w:t>
      </w:r>
      <w:r w:rsidRPr="002414EA">
        <w:rPr>
          <w:rFonts w:cs="Arial"/>
          <w:sz w:val="18"/>
          <w:szCs w:val="18"/>
          <w:rtl/>
        </w:rPr>
        <w:t xml:space="preserve">, </w:t>
      </w:r>
      <w:r w:rsidRPr="002414EA">
        <w:rPr>
          <w:rFonts w:cs="Arial" w:hint="cs"/>
          <w:sz w:val="18"/>
          <w:szCs w:val="18"/>
          <w:rtl/>
        </w:rPr>
        <w:t>הרי</w:t>
      </w:r>
      <w:r w:rsidRPr="002414EA">
        <w:rPr>
          <w:rFonts w:cs="Arial"/>
          <w:sz w:val="18"/>
          <w:szCs w:val="18"/>
          <w:rtl/>
        </w:rPr>
        <w:t xml:space="preserve"> </w:t>
      </w:r>
      <w:r w:rsidRPr="002414EA">
        <w:rPr>
          <w:rFonts w:cs="Arial" w:hint="cs"/>
          <w:sz w:val="18"/>
          <w:szCs w:val="18"/>
          <w:rtl/>
        </w:rPr>
        <w:t>זה</w:t>
      </w:r>
      <w:r w:rsidRPr="002414EA">
        <w:rPr>
          <w:rFonts w:cs="Arial"/>
          <w:sz w:val="18"/>
          <w:szCs w:val="18"/>
          <w:rtl/>
        </w:rPr>
        <w:t xml:space="preserve"> </w:t>
      </w:r>
      <w:r w:rsidRPr="002414EA">
        <w:rPr>
          <w:rFonts w:cs="Arial" w:hint="cs"/>
          <w:sz w:val="18"/>
          <w:szCs w:val="18"/>
          <w:rtl/>
        </w:rPr>
        <w:t>נוטל</w:t>
      </w:r>
      <w:r w:rsidRPr="002414EA">
        <w:rPr>
          <w:rFonts w:cs="Arial"/>
          <w:sz w:val="18"/>
          <w:szCs w:val="18"/>
          <w:rtl/>
        </w:rPr>
        <w:t xml:space="preserve"> </w:t>
      </w:r>
      <w:r w:rsidRPr="002414EA">
        <w:rPr>
          <w:rFonts w:cs="Arial" w:hint="cs"/>
          <w:sz w:val="18"/>
          <w:szCs w:val="18"/>
          <w:rtl/>
        </w:rPr>
        <w:t>בלא</w:t>
      </w:r>
      <w:r w:rsidRPr="002414EA">
        <w:rPr>
          <w:rFonts w:cs="Arial"/>
          <w:sz w:val="18"/>
          <w:szCs w:val="18"/>
          <w:rtl/>
        </w:rPr>
        <w:t xml:space="preserve"> </w:t>
      </w:r>
      <w:r w:rsidRPr="002414EA">
        <w:rPr>
          <w:rFonts w:cs="Arial" w:hint="cs"/>
          <w:sz w:val="18"/>
          <w:szCs w:val="18"/>
          <w:rtl/>
        </w:rPr>
        <w:t>שבועה</w:t>
      </w:r>
      <w:r w:rsidRPr="002414EA">
        <w:rPr>
          <w:rFonts w:hint="cs"/>
          <w:sz w:val="18"/>
          <w:szCs w:val="18"/>
          <w:rtl/>
        </w:rPr>
        <w:t xml:space="preserve">." מוכח מכאן שבדיני ממונות אין צריך עדות ראיה גמורה, אלא סגי בהוכחה בלבד, ומכיוון שדיני עדות קידושין דומים לדיני ממונות שאין צריך דרישה וחקירה </w:t>
      </w:r>
      <w:r w:rsidRPr="002414EA">
        <w:rPr>
          <w:rFonts w:hint="cs"/>
          <w:sz w:val="16"/>
          <w:szCs w:val="16"/>
          <w:rtl/>
        </w:rPr>
        <w:t>(יבואר בסמוך)</w:t>
      </w:r>
      <w:r w:rsidRPr="002414EA">
        <w:rPr>
          <w:rFonts w:hint="cs"/>
          <w:sz w:val="18"/>
          <w:szCs w:val="18"/>
          <w:rtl/>
        </w:rPr>
        <w:t>, הוא הדין ששווים לדיני ממונות שנית</w:t>
      </w:r>
      <w:r>
        <w:rPr>
          <w:rFonts w:hint="cs"/>
          <w:sz w:val="18"/>
          <w:szCs w:val="18"/>
          <w:rtl/>
        </w:rPr>
        <w:t xml:space="preserve">ן </w:t>
      </w:r>
      <w:r w:rsidRPr="002414EA">
        <w:rPr>
          <w:rFonts w:hint="cs"/>
          <w:sz w:val="18"/>
          <w:szCs w:val="18"/>
          <w:rtl/>
        </w:rPr>
        <w:t>להעיד גם כשלא ראו ממש אלא סגי בכך שהדבר ברור.</w:t>
      </w:r>
    </w:p>
  </w:footnote>
  <w:footnote w:id="112">
    <w:p w:rsidR="00194EF7" w:rsidRPr="004A3AE7" w:rsidRDefault="00194EF7" w:rsidP="00F15C4E">
      <w:pPr>
        <w:pStyle w:val="a4"/>
      </w:pPr>
      <w:r w:rsidRPr="004A3AE7">
        <w:rPr>
          <w:rStyle w:val="ab"/>
          <w:sz w:val="18"/>
          <w:szCs w:val="18"/>
        </w:rPr>
        <w:footnoteRef/>
      </w:r>
      <w:r w:rsidRPr="004A3AE7">
        <w:rPr>
          <w:sz w:val="18"/>
          <w:szCs w:val="18"/>
          <w:rtl/>
        </w:rPr>
        <w:t xml:space="preserve"> </w:t>
      </w:r>
      <w:r w:rsidRPr="004A3AE7">
        <w:rPr>
          <w:rFonts w:hint="cs"/>
          <w:sz w:val="18"/>
          <w:szCs w:val="18"/>
          <w:u w:val="single"/>
          <w:rtl/>
        </w:rPr>
        <w:t>הרחבה</w:t>
      </w:r>
      <w:r w:rsidRPr="004A3AE7">
        <w:rPr>
          <w:sz w:val="18"/>
          <w:szCs w:val="18"/>
          <w:u w:val="single"/>
          <w:rtl/>
        </w:rPr>
        <w:br/>
      </w:r>
      <w:r w:rsidRPr="004A3AE7">
        <w:rPr>
          <w:rFonts w:hint="cs"/>
          <w:b/>
          <w:bCs/>
          <w:sz w:val="18"/>
          <w:szCs w:val="18"/>
          <w:rtl/>
        </w:rPr>
        <w:t>האבני מילואים</w:t>
      </w:r>
      <w:r w:rsidRPr="004A3AE7">
        <w:rPr>
          <w:rFonts w:hint="cs"/>
          <w:sz w:val="18"/>
          <w:szCs w:val="18"/>
          <w:rtl/>
        </w:rPr>
        <w:t xml:space="preserve"> </w:t>
      </w:r>
      <w:r w:rsidRPr="004A3AE7">
        <w:rPr>
          <w:rFonts w:hint="cs"/>
          <w:sz w:val="16"/>
          <w:szCs w:val="16"/>
          <w:rtl/>
        </w:rPr>
        <w:t xml:space="preserve">(ח) </w:t>
      </w:r>
      <w:r w:rsidRPr="004A3AE7">
        <w:rPr>
          <w:rFonts w:hint="cs"/>
          <w:sz w:val="18"/>
          <w:szCs w:val="18"/>
          <w:rtl/>
        </w:rPr>
        <w:t xml:space="preserve">מחדד ומחדש בדברי </w:t>
      </w:r>
      <w:r w:rsidRPr="004A3AE7">
        <w:rPr>
          <w:rFonts w:hint="cs"/>
          <w:b/>
          <w:bCs/>
          <w:sz w:val="18"/>
          <w:szCs w:val="18"/>
          <w:rtl/>
        </w:rPr>
        <w:t>הרשב"א</w:t>
      </w:r>
      <w:r w:rsidRPr="004A3AE7">
        <w:rPr>
          <w:rFonts w:hint="cs"/>
          <w:sz w:val="18"/>
          <w:szCs w:val="18"/>
          <w:rtl/>
        </w:rPr>
        <w:t xml:space="preserve"> </w:t>
      </w:r>
      <w:r w:rsidRPr="004A3AE7">
        <w:rPr>
          <w:sz w:val="18"/>
          <w:szCs w:val="18"/>
          <w:rtl/>
        </w:rPr>
        <w:t>–</w:t>
      </w:r>
      <w:r w:rsidRPr="004A3AE7">
        <w:rPr>
          <w:rFonts w:hint="cs"/>
          <w:sz w:val="18"/>
          <w:szCs w:val="18"/>
          <w:rtl/>
        </w:rPr>
        <w:t xml:space="preserve"> באמת אין דין של ראיית מעשה הקידושין, כפי שמוכח בביאה שלא ראו את המעשה עצמו ואפ"ה מקודשת, ואם כן דין העדות בקידושן שווה לדין העדות בממון. ברם, גם בממון ש</w:t>
      </w:r>
      <w:r>
        <w:rPr>
          <w:rFonts w:hint="cs"/>
          <w:sz w:val="18"/>
          <w:szCs w:val="18"/>
          <w:rtl/>
        </w:rPr>
        <w:t>אין</w:t>
      </w:r>
      <w:r w:rsidRPr="004A3AE7">
        <w:rPr>
          <w:rFonts w:hint="cs"/>
          <w:sz w:val="18"/>
          <w:szCs w:val="18"/>
          <w:rtl/>
        </w:rPr>
        <w:t xml:space="preserve"> צריך ראייה ממש, מכל מקום צריך שתהיה ידיעה ברורה שכך נעשה, וכן הדין בקידושין סגי בידיעה ברורה, ולכן בביאה אין צריך לראות משום שיש ידיעה ברורה שבא עליה. לעומת זאת, בקידושי כסף באופן הנ"ל, אין ראייה של המעשה, ואף אין ידיעה ברורה שנתן לה את המעות, ולכן אינה מקודשת. </w:t>
      </w:r>
      <w:r w:rsidRPr="00293B6F">
        <w:rPr>
          <w:rFonts w:hint="cs"/>
          <w:sz w:val="18"/>
          <w:szCs w:val="18"/>
          <w:u w:val="single"/>
          <w:rtl/>
        </w:rPr>
        <w:t>סיכום</w:t>
      </w:r>
      <w:r w:rsidRPr="004A3AE7">
        <w:rPr>
          <w:rFonts w:hint="cs"/>
          <w:sz w:val="18"/>
          <w:szCs w:val="18"/>
          <w:rtl/>
        </w:rPr>
        <w:t xml:space="preserve"> </w:t>
      </w:r>
      <w:r w:rsidRPr="004A3AE7">
        <w:rPr>
          <w:sz w:val="18"/>
          <w:szCs w:val="18"/>
          <w:rtl/>
        </w:rPr>
        <w:t>–</w:t>
      </w:r>
      <w:r w:rsidRPr="004A3AE7">
        <w:rPr>
          <w:rFonts w:hint="cs"/>
          <w:sz w:val="18"/>
          <w:szCs w:val="18"/>
          <w:rtl/>
        </w:rPr>
        <w:t xml:space="preserve"> הן בממון והן בקידושין בעי עדות ברורה, או ראייה או ידיעה גמורה שכך נעשה.</w:t>
      </w:r>
    </w:p>
  </w:footnote>
  <w:footnote w:id="113">
    <w:p w:rsidR="00194EF7" w:rsidRPr="00713266" w:rsidRDefault="00194EF7" w:rsidP="00F15C4E">
      <w:pPr>
        <w:pStyle w:val="a4"/>
        <w:rPr>
          <w:sz w:val="18"/>
          <w:szCs w:val="18"/>
          <w:rtl/>
        </w:rPr>
      </w:pPr>
      <w:r w:rsidRPr="00713266">
        <w:rPr>
          <w:rStyle w:val="ab"/>
          <w:sz w:val="18"/>
          <w:szCs w:val="18"/>
        </w:rPr>
        <w:footnoteRef/>
      </w:r>
      <w:r w:rsidRPr="00713266">
        <w:rPr>
          <w:sz w:val="18"/>
          <w:szCs w:val="18"/>
          <w:rtl/>
        </w:rPr>
        <w:t xml:space="preserve"> </w:t>
      </w:r>
      <w:r w:rsidRPr="00713266">
        <w:rPr>
          <w:rFonts w:hint="cs"/>
          <w:sz w:val="18"/>
          <w:szCs w:val="18"/>
          <w:rtl/>
        </w:rPr>
        <w:t xml:space="preserve">ומוסיף </w:t>
      </w:r>
      <w:r w:rsidRPr="00713266">
        <w:rPr>
          <w:rFonts w:hint="cs"/>
          <w:b/>
          <w:bCs/>
          <w:sz w:val="18"/>
          <w:szCs w:val="18"/>
          <w:rtl/>
        </w:rPr>
        <w:t>הרשב"א</w:t>
      </w:r>
      <w:r w:rsidRPr="00713266">
        <w:rPr>
          <w:rFonts w:hint="cs"/>
          <w:sz w:val="18"/>
          <w:szCs w:val="18"/>
          <w:rtl/>
        </w:rPr>
        <w:t xml:space="preserve"> </w:t>
      </w:r>
      <w:r w:rsidRPr="00713266">
        <w:rPr>
          <w:sz w:val="18"/>
          <w:szCs w:val="18"/>
          <w:rtl/>
        </w:rPr>
        <w:t>–</w:t>
      </w:r>
      <w:r w:rsidRPr="00713266">
        <w:rPr>
          <w:rFonts w:hint="cs"/>
          <w:sz w:val="18"/>
          <w:szCs w:val="18"/>
          <w:rtl/>
        </w:rPr>
        <w:t xml:space="preserve"> אפילו אם העדים אומרים שאפשר לשמוע, נאמנת לומר שלא שמעה, משום שהם אינם אומרים שהיא שמעה, אלא רק שאפשר לשמוע. ומשמע שאם אינה מכחישה אלא מודה, מקודשת, ועיין לקמן בחילוק בין המקרים הנ"ל.</w:t>
      </w:r>
    </w:p>
  </w:footnote>
  <w:footnote w:id="114">
    <w:p w:rsidR="00194EF7" w:rsidRDefault="00194EF7" w:rsidP="00F15C4E">
      <w:pPr>
        <w:pStyle w:val="a4"/>
        <w:rPr>
          <w:rtl/>
        </w:rPr>
      </w:pPr>
      <w:r w:rsidRPr="00713266">
        <w:rPr>
          <w:rStyle w:val="ab"/>
          <w:sz w:val="18"/>
          <w:szCs w:val="18"/>
        </w:rPr>
        <w:footnoteRef/>
      </w:r>
      <w:r w:rsidRPr="00713266">
        <w:rPr>
          <w:sz w:val="18"/>
          <w:szCs w:val="18"/>
          <w:rtl/>
        </w:rPr>
        <w:t xml:space="preserve"> </w:t>
      </w:r>
      <w:r w:rsidRPr="00713266">
        <w:rPr>
          <w:rFonts w:hint="cs"/>
          <w:b/>
          <w:bCs/>
          <w:sz w:val="18"/>
          <w:szCs w:val="18"/>
          <w:rtl/>
        </w:rPr>
        <w:t>בדרכי משה</w:t>
      </w:r>
      <w:r w:rsidRPr="00713266">
        <w:rPr>
          <w:rFonts w:hint="cs"/>
          <w:sz w:val="18"/>
          <w:szCs w:val="18"/>
          <w:rtl/>
        </w:rPr>
        <w:t xml:space="preserve"> המשיך וביאר זאת - </w:t>
      </w:r>
      <w:r w:rsidRPr="00096FEB">
        <w:rPr>
          <w:sz w:val="18"/>
          <w:szCs w:val="18"/>
          <w:rtl/>
        </w:rPr>
        <w:br/>
      </w:r>
      <w:r w:rsidRPr="00096FEB">
        <w:rPr>
          <w:rFonts w:hint="cs"/>
          <w:sz w:val="18"/>
          <w:szCs w:val="18"/>
          <w:rtl/>
        </w:rPr>
        <w:t>אפילו אם העדים מעידים שראו אותו זורק לה את הקידושין, אך אינם מעידים שהקידושין נפלו בתוך חיקה, אינה מקודשת; ואפילו אם נכנס עמה לחצר לקדשה בכסף ולא ראו אותו מקדש בפועל, אינה צריכה גט. אמנם, בביאה אין זה כך, אלא אפילו ראוהו מתייחד עמה לחוד, שפיר מקודשת בביאתו, כיוון דאמרינן "אש בנעות ואינה שורפת?" ולכן ברור שבא עליה, וכן משום שאי אפשר לראות כמכחול בשפ</w:t>
      </w:r>
      <w:r>
        <w:rPr>
          <w:rFonts w:hint="cs"/>
          <w:sz w:val="18"/>
          <w:szCs w:val="18"/>
          <w:rtl/>
        </w:rPr>
        <w:t>ו</w:t>
      </w:r>
      <w:r w:rsidRPr="00096FEB">
        <w:rPr>
          <w:rFonts w:hint="cs"/>
          <w:sz w:val="18"/>
          <w:szCs w:val="18"/>
          <w:rtl/>
        </w:rPr>
        <w:t>פרת, כיוון שהדבר מגונה.</w:t>
      </w:r>
    </w:p>
  </w:footnote>
  <w:footnote w:id="115">
    <w:p w:rsidR="00194EF7" w:rsidRDefault="00194EF7" w:rsidP="00F15C4E">
      <w:pPr>
        <w:pStyle w:val="a4"/>
        <w:rPr>
          <w:rtl/>
        </w:rPr>
      </w:pPr>
      <w:r w:rsidRPr="003C72BA">
        <w:rPr>
          <w:rStyle w:val="ab"/>
          <w:sz w:val="18"/>
          <w:szCs w:val="18"/>
        </w:rPr>
        <w:footnoteRef/>
      </w:r>
      <w:r w:rsidRPr="003C72BA">
        <w:rPr>
          <w:sz w:val="18"/>
          <w:szCs w:val="18"/>
          <w:rtl/>
        </w:rPr>
        <w:t xml:space="preserve"> </w:t>
      </w:r>
      <w:r w:rsidRPr="003C72BA">
        <w:rPr>
          <w:rFonts w:hint="cs"/>
          <w:sz w:val="18"/>
          <w:szCs w:val="18"/>
          <w:rtl/>
        </w:rPr>
        <w:t xml:space="preserve">יש להוסיף גם את הסבר </w:t>
      </w:r>
      <w:r w:rsidRPr="003C72BA">
        <w:rPr>
          <w:rFonts w:hint="cs"/>
          <w:b/>
          <w:bCs/>
          <w:sz w:val="18"/>
          <w:szCs w:val="18"/>
          <w:rtl/>
        </w:rPr>
        <w:t>האבני מילואים</w:t>
      </w:r>
      <w:r w:rsidRPr="003C72BA">
        <w:rPr>
          <w:rFonts w:hint="cs"/>
          <w:sz w:val="18"/>
          <w:szCs w:val="18"/>
          <w:rtl/>
        </w:rPr>
        <w:t xml:space="preserve"> לדין זה - </w:t>
      </w:r>
      <w:r w:rsidRPr="003C72BA">
        <w:rPr>
          <w:sz w:val="18"/>
          <w:szCs w:val="18"/>
          <w:rtl/>
        </w:rPr>
        <w:br/>
      </w:r>
      <w:r w:rsidRPr="003C72BA">
        <w:rPr>
          <w:rFonts w:hint="cs"/>
          <w:sz w:val="18"/>
          <w:szCs w:val="18"/>
          <w:rtl/>
        </w:rPr>
        <w:t>מהות העדות בקידושין היא, להעיד על המעשה שנעשה, קרי מעשה נתינה של מעות, אך אין תפקיד העדים לברר מי המקדש ומי המתקדשת, את הקישור למעשה הנתינה עושים המקדש והמתקדשת</w:t>
      </w:r>
      <w:r>
        <w:rPr>
          <w:rFonts w:hint="cs"/>
          <w:sz w:val="18"/>
          <w:szCs w:val="18"/>
          <w:rtl/>
        </w:rPr>
        <w:t xml:space="preserve"> עצמם</w:t>
      </w:r>
      <w:r w:rsidRPr="003C72BA">
        <w:rPr>
          <w:rFonts w:hint="cs"/>
          <w:sz w:val="18"/>
          <w:szCs w:val="18"/>
          <w:rtl/>
        </w:rPr>
        <w:t>, ואין לכך שייכות כלל לעדים. לפי"ז, ברור הדבר שכאשר ראו העדים את נתינת המעות דרך חור שבכותל, מקודשת כאשר היא מודה, משום שאין כלל חיסרון בעדות, העדים מעידים כדין על הקידושין</w:t>
      </w:r>
      <w:r>
        <w:rPr>
          <w:rFonts w:hint="cs"/>
          <w:sz w:val="18"/>
          <w:szCs w:val="18"/>
          <w:rtl/>
        </w:rPr>
        <w:t>.</w:t>
      </w:r>
      <w:r w:rsidRPr="003C72BA">
        <w:rPr>
          <w:rFonts w:hint="cs"/>
          <w:sz w:val="18"/>
          <w:szCs w:val="18"/>
          <w:rtl/>
        </w:rPr>
        <w:t xml:space="preserve"> משא"כ במקדש והעדים מאחורי הגדר</w:t>
      </w:r>
      <w:r>
        <w:rPr>
          <w:rFonts w:hint="cs"/>
          <w:sz w:val="18"/>
          <w:szCs w:val="18"/>
          <w:rtl/>
        </w:rPr>
        <w:t>,</w:t>
      </w:r>
      <w:r w:rsidRPr="003C72BA">
        <w:rPr>
          <w:rFonts w:hint="cs"/>
          <w:sz w:val="18"/>
          <w:szCs w:val="18"/>
          <w:rtl/>
        </w:rPr>
        <w:t xml:space="preserve"> שהם כלל לא רואים את מעשה הנתינה. ולפי"ז, א"ש מש"כ בסמוך לעניין מקדש כלה המכוסה בהינומה, שפיר הוי עדות אף כשאינם יודעים מי היא המתקדשת. </w:t>
      </w:r>
      <w:r w:rsidRPr="003C72BA">
        <w:rPr>
          <w:sz w:val="18"/>
          <w:szCs w:val="18"/>
          <w:rtl/>
        </w:rPr>
        <w:br/>
      </w:r>
      <w:r w:rsidRPr="003C72BA">
        <w:rPr>
          <w:rFonts w:hint="cs"/>
          <w:sz w:val="18"/>
          <w:szCs w:val="18"/>
          <w:rtl/>
        </w:rPr>
        <w:t xml:space="preserve">אמנם, נראה ברור </w:t>
      </w:r>
      <w:r w:rsidRPr="0046467C">
        <w:rPr>
          <w:rFonts w:hint="cs"/>
          <w:b/>
          <w:bCs/>
          <w:sz w:val="18"/>
          <w:szCs w:val="18"/>
          <w:rtl/>
        </w:rPr>
        <w:t>שהרמ"א</w:t>
      </w:r>
      <w:r w:rsidRPr="003C72BA">
        <w:rPr>
          <w:rFonts w:hint="cs"/>
          <w:sz w:val="18"/>
          <w:szCs w:val="18"/>
          <w:rtl/>
        </w:rPr>
        <w:t xml:space="preserve"> לא תפס כך את תפקיד העדים, שהרי כתב בסוף דבריו שאם העדים מכחישים אותה ואומרים שהיד שלה היתה בחור, אינה נאמנת, </w:t>
      </w:r>
      <w:r w:rsidRPr="0046467C">
        <w:rPr>
          <w:rFonts w:hint="cs"/>
          <w:b/>
          <w:bCs/>
          <w:sz w:val="18"/>
          <w:szCs w:val="18"/>
          <w:rtl/>
        </w:rPr>
        <w:t>ולאבנ"מ</w:t>
      </w:r>
      <w:r w:rsidRPr="003C72BA">
        <w:rPr>
          <w:rFonts w:hint="cs"/>
          <w:sz w:val="18"/>
          <w:szCs w:val="18"/>
          <w:rtl/>
        </w:rPr>
        <w:t xml:space="preserve"> הנ"ל לא א"ש, שהרי אין זה חלק מתפקיד העדים להעיד מי היא המתקדשת וממילא אינם יכולים להכחיש אותה בכך. וכן, </w:t>
      </w:r>
      <w:r w:rsidRPr="0046467C">
        <w:rPr>
          <w:rFonts w:hint="cs"/>
          <w:b/>
          <w:bCs/>
          <w:sz w:val="18"/>
          <w:szCs w:val="18"/>
          <w:rtl/>
        </w:rPr>
        <w:t xml:space="preserve">המבי"ט </w:t>
      </w:r>
      <w:r w:rsidRPr="003C72BA">
        <w:rPr>
          <w:rFonts w:hint="cs"/>
          <w:sz w:val="18"/>
          <w:szCs w:val="18"/>
          <w:rtl/>
        </w:rPr>
        <w:t xml:space="preserve">הסובר שכלה המכוסה בהינומה אינה מקודשת, בוודאי אינו סובר </w:t>
      </w:r>
      <w:r w:rsidRPr="0046467C">
        <w:rPr>
          <w:rFonts w:hint="cs"/>
          <w:b/>
          <w:bCs/>
          <w:sz w:val="18"/>
          <w:szCs w:val="18"/>
          <w:rtl/>
        </w:rPr>
        <w:t>כאבנ"מ</w:t>
      </w:r>
      <w:r w:rsidRPr="003C72BA">
        <w:rPr>
          <w:rFonts w:hint="cs"/>
          <w:sz w:val="18"/>
          <w:szCs w:val="18"/>
          <w:rtl/>
        </w:rPr>
        <w:t xml:space="preserve">, שהרי אם היא מודה שזו היתה היא, שפיר מקודשת </w:t>
      </w:r>
      <w:r w:rsidRPr="0046467C">
        <w:rPr>
          <w:rFonts w:hint="cs"/>
          <w:b/>
          <w:bCs/>
          <w:sz w:val="18"/>
          <w:szCs w:val="18"/>
          <w:rtl/>
        </w:rPr>
        <w:t>לאבנ"מ</w:t>
      </w:r>
      <w:r w:rsidRPr="003C72BA">
        <w:rPr>
          <w:rFonts w:hint="cs"/>
          <w:sz w:val="18"/>
          <w:szCs w:val="18"/>
          <w:rtl/>
        </w:rPr>
        <w:t>.</w:t>
      </w:r>
    </w:p>
  </w:footnote>
  <w:footnote w:id="116">
    <w:p w:rsidR="00194EF7" w:rsidRDefault="00194EF7" w:rsidP="00F15C4E">
      <w:pPr>
        <w:pStyle w:val="a4"/>
      </w:pPr>
      <w:r w:rsidRPr="004439A8">
        <w:rPr>
          <w:rStyle w:val="ab"/>
          <w:sz w:val="18"/>
          <w:szCs w:val="18"/>
        </w:rPr>
        <w:footnoteRef/>
      </w:r>
      <w:r w:rsidRPr="004439A8">
        <w:rPr>
          <w:sz w:val="18"/>
          <w:szCs w:val="18"/>
          <w:rtl/>
        </w:rPr>
        <w:t xml:space="preserve"> </w:t>
      </w:r>
      <w:r w:rsidRPr="004439A8">
        <w:rPr>
          <w:rFonts w:hint="cs"/>
          <w:sz w:val="18"/>
          <w:szCs w:val="18"/>
          <w:rtl/>
        </w:rPr>
        <w:t>אע"פ שהרשב"א כתב להדיא שעדות מחוץ לבי"ד אינה עדות, מכל מקום חשש לדברי העד האומר מחוץ לבי"ד שאשה פלונית מקודשת, ולא התירה להינשא עד שיבוא אותו פלוני לבי"ד ויבררו את דבריו.</w:t>
      </w:r>
    </w:p>
  </w:footnote>
  <w:footnote w:id="117">
    <w:p w:rsidR="00194EF7" w:rsidRDefault="00194EF7" w:rsidP="00F15C4E">
      <w:pPr>
        <w:pStyle w:val="a4"/>
        <w:rPr>
          <w:rtl/>
        </w:rPr>
      </w:pPr>
      <w:r w:rsidRPr="00A90D25">
        <w:rPr>
          <w:rStyle w:val="ab"/>
          <w:sz w:val="18"/>
          <w:szCs w:val="18"/>
        </w:rPr>
        <w:footnoteRef/>
      </w:r>
      <w:r w:rsidRPr="00A90D25">
        <w:rPr>
          <w:sz w:val="18"/>
          <w:szCs w:val="18"/>
          <w:rtl/>
        </w:rPr>
        <w:t xml:space="preserve"> </w:t>
      </w:r>
      <w:r w:rsidRPr="00A90D25">
        <w:rPr>
          <w:rFonts w:hint="cs"/>
          <w:b/>
          <w:bCs/>
          <w:sz w:val="18"/>
          <w:szCs w:val="18"/>
          <w:rtl/>
        </w:rPr>
        <w:t xml:space="preserve">המרדכי </w:t>
      </w:r>
      <w:r w:rsidRPr="00A90D25">
        <w:rPr>
          <w:rFonts w:hint="cs"/>
          <w:sz w:val="18"/>
          <w:szCs w:val="18"/>
          <w:rtl/>
        </w:rPr>
        <w:t>נשאל על מקרה שבו עדי שקר הוציאו לעז על אחת שהתקדשה לאחד והיא הכחישה אותם, ולאחר זמן נמצא שהם שיקרו, האם כ</w:t>
      </w:r>
      <w:r>
        <w:rPr>
          <w:rFonts w:hint="cs"/>
          <w:sz w:val="18"/>
          <w:szCs w:val="18"/>
          <w:rtl/>
        </w:rPr>
        <w:t>ע</w:t>
      </w:r>
      <w:r w:rsidRPr="00A90D25">
        <w:rPr>
          <w:rFonts w:hint="cs"/>
          <w:sz w:val="18"/>
          <w:szCs w:val="18"/>
          <w:rtl/>
        </w:rPr>
        <w:t xml:space="preserve">ת היא צריכה גט. תשובת </w:t>
      </w:r>
      <w:r w:rsidRPr="00A90D25">
        <w:rPr>
          <w:rFonts w:hint="cs"/>
          <w:b/>
          <w:bCs/>
          <w:sz w:val="18"/>
          <w:szCs w:val="18"/>
          <w:rtl/>
        </w:rPr>
        <w:t xml:space="preserve">המרדכי </w:t>
      </w:r>
      <w:r w:rsidRPr="00A90D25">
        <w:rPr>
          <w:rFonts w:hint="cs"/>
          <w:sz w:val="18"/>
          <w:szCs w:val="18"/>
          <w:rtl/>
        </w:rPr>
        <w:t>היתה, שמכיוון שיצא עליה לעז צריכה ממנו גט, אך בלא לעז אינה צריכה גט, משום שעדות העדים אינה כלום כל עוד לא נחקרה בבי"ד</w:t>
      </w:r>
      <w:r>
        <w:rPr>
          <w:rFonts w:hint="cs"/>
          <w:sz w:val="18"/>
          <w:szCs w:val="18"/>
          <w:rtl/>
        </w:rPr>
        <w:t>,</w:t>
      </w:r>
      <w:r w:rsidRPr="00A90D25">
        <w:rPr>
          <w:rFonts w:hint="cs"/>
          <w:sz w:val="18"/>
          <w:szCs w:val="18"/>
          <w:rtl/>
        </w:rPr>
        <w:t xml:space="preserve"> </w:t>
      </w:r>
      <w:r>
        <w:rPr>
          <w:rFonts w:hint="cs"/>
          <w:sz w:val="18"/>
          <w:szCs w:val="18"/>
          <w:rtl/>
        </w:rPr>
        <w:t>כיוון</w:t>
      </w:r>
      <w:r w:rsidRPr="00A90D25">
        <w:rPr>
          <w:rFonts w:hint="cs"/>
          <w:sz w:val="18"/>
          <w:szCs w:val="18"/>
          <w:rtl/>
        </w:rPr>
        <w:t xml:space="preserve"> שהאשה מכחישה אותם.</w:t>
      </w:r>
    </w:p>
  </w:footnote>
  <w:footnote w:id="118">
    <w:p w:rsidR="00194EF7" w:rsidRDefault="00194EF7" w:rsidP="00F15C4E">
      <w:pPr>
        <w:pStyle w:val="a4"/>
      </w:pPr>
      <w:r w:rsidRPr="00802329">
        <w:rPr>
          <w:rStyle w:val="ab"/>
          <w:sz w:val="18"/>
          <w:szCs w:val="18"/>
        </w:rPr>
        <w:footnoteRef/>
      </w:r>
      <w:r w:rsidRPr="00802329">
        <w:rPr>
          <w:sz w:val="18"/>
          <w:szCs w:val="18"/>
          <w:rtl/>
        </w:rPr>
        <w:t xml:space="preserve"> </w:t>
      </w:r>
      <w:r w:rsidRPr="00802329">
        <w:rPr>
          <w:rFonts w:hint="cs"/>
          <w:sz w:val="18"/>
          <w:szCs w:val="18"/>
          <w:rtl/>
        </w:rPr>
        <w:t xml:space="preserve">אמנם, עדות האוסרת את האשה על בעלה, בעיא דרישה וחקירה, וכך פוסק המחבר לעיל </w:t>
      </w:r>
      <w:r w:rsidRPr="00802329">
        <w:rPr>
          <w:rFonts w:hint="cs"/>
          <w:sz w:val="16"/>
          <w:szCs w:val="16"/>
          <w:rtl/>
        </w:rPr>
        <w:t>(יא, ד)</w:t>
      </w:r>
      <w:r w:rsidRPr="00802329">
        <w:rPr>
          <w:rFonts w:hint="cs"/>
          <w:sz w:val="18"/>
          <w:szCs w:val="18"/>
          <w:rtl/>
        </w:rPr>
        <w:t>: "</w:t>
      </w:r>
      <w:r w:rsidRPr="00802329">
        <w:rPr>
          <w:rFonts w:cs="Arial" w:hint="cs"/>
          <w:sz w:val="18"/>
          <w:szCs w:val="18"/>
          <w:rtl/>
        </w:rPr>
        <w:t>יש אומרים</w:t>
      </w:r>
      <w:r w:rsidRPr="00802329">
        <w:rPr>
          <w:rFonts w:cs="Arial"/>
          <w:sz w:val="18"/>
          <w:szCs w:val="18"/>
          <w:rtl/>
        </w:rPr>
        <w:t xml:space="preserve"> </w:t>
      </w:r>
      <w:r w:rsidRPr="00802329">
        <w:rPr>
          <w:rFonts w:cs="Arial" w:hint="cs"/>
          <w:sz w:val="18"/>
          <w:szCs w:val="18"/>
          <w:rtl/>
        </w:rPr>
        <w:t>שאם</w:t>
      </w:r>
      <w:r w:rsidRPr="00802329">
        <w:rPr>
          <w:rFonts w:cs="Arial"/>
          <w:sz w:val="18"/>
          <w:szCs w:val="18"/>
          <w:rtl/>
        </w:rPr>
        <w:t xml:space="preserve"> </w:t>
      </w:r>
      <w:r w:rsidRPr="00802329">
        <w:rPr>
          <w:rFonts w:cs="Arial" w:hint="cs"/>
          <w:sz w:val="18"/>
          <w:szCs w:val="18"/>
          <w:rtl/>
        </w:rPr>
        <w:t>באו</w:t>
      </w:r>
      <w:r w:rsidRPr="00802329">
        <w:rPr>
          <w:rFonts w:cs="Arial"/>
          <w:sz w:val="18"/>
          <w:szCs w:val="18"/>
          <w:rtl/>
        </w:rPr>
        <w:t xml:space="preserve"> </w:t>
      </w:r>
      <w:r w:rsidRPr="00802329">
        <w:rPr>
          <w:rFonts w:cs="Arial" w:hint="cs"/>
          <w:sz w:val="18"/>
          <w:szCs w:val="18"/>
          <w:rtl/>
        </w:rPr>
        <w:t>עדים</w:t>
      </w:r>
      <w:r w:rsidRPr="00802329">
        <w:rPr>
          <w:rFonts w:cs="Arial"/>
          <w:sz w:val="18"/>
          <w:szCs w:val="18"/>
          <w:rtl/>
        </w:rPr>
        <w:t xml:space="preserve"> </w:t>
      </w:r>
      <w:r w:rsidRPr="00802329">
        <w:rPr>
          <w:rFonts w:cs="Arial" w:hint="cs"/>
          <w:sz w:val="18"/>
          <w:szCs w:val="18"/>
          <w:rtl/>
        </w:rPr>
        <w:t>שאשת</w:t>
      </w:r>
      <w:r w:rsidRPr="00802329">
        <w:rPr>
          <w:rFonts w:cs="Arial"/>
          <w:sz w:val="18"/>
          <w:szCs w:val="18"/>
          <w:rtl/>
        </w:rPr>
        <w:t xml:space="preserve"> </w:t>
      </w:r>
      <w:r w:rsidRPr="00802329">
        <w:rPr>
          <w:rFonts w:cs="Arial" w:hint="cs"/>
          <w:sz w:val="18"/>
          <w:szCs w:val="18"/>
          <w:rtl/>
        </w:rPr>
        <w:t>איש</w:t>
      </w:r>
      <w:r w:rsidRPr="00802329">
        <w:rPr>
          <w:rFonts w:cs="Arial"/>
          <w:sz w:val="18"/>
          <w:szCs w:val="18"/>
          <w:rtl/>
        </w:rPr>
        <w:t xml:space="preserve"> </w:t>
      </w:r>
      <w:r w:rsidRPr="00802329">
        <w:rPr>
          <w:rFonts w:cs="Arial" w:hint="cs"/>
          <w:sz w:val="18"/>
          <w:szCs w:val="18"/>
          <w:rtl/>
        </w:rPr>
        <w:t>זינתה</w:t>
      </w:r>
      <w:r w:rsidRPr="00802329">
        <w:rPr>
          <w:rFonts w:cs="Arial"/>
          <w:sz w:val="18"/>
          <w:szCs w:val="18"/>
          <w:rtl/>
        </w:rPr>
        <w:t xml:space="preserve"> </w:t>
      </w:r>
      <w:r w:rsidRPr="00802329">
        <w:rPr>
          <w:rFonts w:cs="Arial" w:hint="cs"/>
          <w:sz w:val="18"/>
          <w:szCs w:val="18"/>
          <w:rtl/>
        </w:rPr>
        <w:t>צריכים</w:t>
      </w:r>
      <w:r w:rsidRPr="00802329">
        <w:rPr>
          <w:rFonts w:cs="Arial"/>
          <w:sz w:val="18"/>
          <w:szCs w:val="18"/>
          <w:rtl/>
        </w:rPr>
        <w:t xml:space="preserve"> </w:t>
      </w:r>
      <w:r w:rsidRPr="00802329">
        <w:rPr>
          <w:rFonts w:cs="Arial" w:hint="cs"/>
          <w:sz w:val="18"/>
          <w:szCs w:val="18"/>
          <w:rtl/>
        </w:rPr>
        <w:t>דרישה</w:t>
      </w:r>
      <w:r w:rsidRPr="00802329">
        <w:rPr>
          <w:rFonts w:cs="Arial"/>
          <w:sz w:val="18"/>
          <w:szCs w:val="18"/>
          <w:rtl/>
        </w:rPr>
        <w:t xml:space="preserve"> </w:t>
      </w:r>
      <w:r w:rsidRPr="00802329">
        <w:rPr>
          <w:rFonts w:cs="Arial" w:hint="cs"/>
          <w:sz w:val="18"/>
          <w:szCs w:val="18"/>
          <w:rtl/>
        </w:rPr>
        <w:t>וחקירה."</w:t>
      </w:r>
    </w:p>
  </w:footnote>
  <w:footnote w:id="119">
    <w:p w:rsidR="00194EF7" w:rsidRDefault="00194EF7" w:rsidP="00F15C4E">
      <w:pPr>
        <w:pStyle w:val="a4"/>
      </w:pPr>
      <w:r w:rsidRPr="00412665">
        <w:rPr>
          <w:rStyle w:val="ab"/>
          <w:sz w:val="18"/>
          <w:szCs w:val="18"/>
        </w:rPr>
        <w:footnoteRef/>
      </w:r>
      <w:r w:rsidRPr="00412665">
        <w:rPr>
          <w:sz w:val="18"/>
          <w:szCs w:val="18"/>
          <w:rtl/>
        </w:rPr>
        <w:t xml:space="preserve"> </w:t>
      </w:r>
      <w:r w:rsidRPr="00412665">
        <w:rPr>
          <w:rFonts w:hint="cs"/>
          <w:b/>
          <w:bCs/>
          <w:sz w:val="18"/>
          <w:szCs w:val="18"/>
          <w:rtl/>
        </w:rPr>
        <w:t>הבית יוסף</w:t>
      </w:r>
      <w:r w:rsidRPr="00412665">
        <w:rPr>
          <w:rFonts w:hint="cs"/>
          <w:sz w:val="18"/>
          <w:szCs w:val="18"/>
          <w:rtl/>
        </w:rPr>
        <w:t xml:space="preserve"> מביא שתי תשובות של </w:t>
      </w:r>
      <w:r w:rsidRPr="00412665">
        <w:rPr>
          <w:rFonts w:hint="cs"/>
          <w:b/>
          <w:bCs/>
          <w:sz w:val="18"/>
          <w:szCs w:val="18"/>
          <w:rtl/>
        </w:rPr>
        <w:t>הרשב"א</w:t>
      </w:r>
      <w:r w:rsidRPr="00412665">
        <w:rPr>
          <w:rFonts w:hint="cs"/>
          <w:sz w:val="18"/>
          <w:szCs w:val="18"/>
          <w:rtl/>
        </w:rPr>
        <w:t xml:space="preserve"> בנוגע לשטרות - </w:t>
      </w:r>
      <w:r w:rsidRPr="00412665">
        <w:rPr>
          <w:sz w:val="18"/>
          <w:szCs w:val="18"/>
          <w:rtl/>
        </w:rPr>
        <w:br/>
      </w:r>
      <w:r w:rsidRPr="00412665">
        <w:rPr>
          <w:rFonts w:hint="cs"/>
          <w:sz w:val="18"/>
          <w:szCs w:val="18"/>
          <w:u w:val="single"/>
          <w:rtl/>
        </w:rPr>
        <w:t>תשובה א</w:t>
      </w:r>
      <w:r w:rsidRPr="00412665">
        <w:rPr>
          <w:rFonts w:hint="cs"/>
          <w:sz w:val="18"/>
          <w:szCs w:val="18"/>
          <w:rtl/>
        </w:rPr>
        <w:t xml:space="preserve"> </w:t>
      </w:r>
      <w:r w:rsidRPr="00412665">
        <w:rPr>
          <w:sz w:val="18"/>
          <w:szCs w:val="18"/>
          <w:rtl/>
        </w:rPr>
        <w:t>–</w:t>
      </w:r>
      <w:r w:rsidRPr="00412665">
        <w:rPr>
          <w:rFonts w:hint="cs"/>
          <w:sz w:val="18"/>
          <w:szCs w:val="18"/>
          <w:rtl/>
        </w:rPr>
        <w:t xml:space="preserve"> אחד הוציא שטר חתום בעדים שקידש פלונית, אך היא מכחישתו, ופסק הרשב"א שכל שטר שלא נעשה מרצון המתחייב אינו אלא כפנקס דברים בעלמא ואינו כלום, מפני שנאמר "מפיהם" ולא מפי כתבם. וכיוון שכתבו שלא מדעתה, אין עדותם עדות. ואין לומר חזקה שאין העדים חותמים על השטר אלא אם כן נעשה מרצון שניהם. והסיק </w:t>
      </w:r>
      <w:r w:rsidRPr="00412665">
        <w:rPr>
          <w:rFonts w:hint="cs"/>
          <w:b/>
          <w:bCs/>
          <w:sz w:val="18"/>
          <w:szCs w:val="18"/>
          <w:rtl/>
        </w:rPr>
        <w:t>הב"י</w:t>
      </w:r>
      <w:r w:rsidRPr="00412665">
        <w:rPr>
          <w:rFonts w:hint="cs"/>
          <w:sz w:val="18"/>
          <w:szCs w:val="18"/>
          <w:rtl/>
        </w:rPr>
        <w:t xml:space="preserve"> מהרשב"א, שאין סומכים על העדות שבשטר אלא אם כן העדים מודים שחתמו עליו.</w:t>
      </w:r>
      <w:r w:rsidRPr="00412665">
        <w:rPr>
          <w:sz w:val="18"/>
          <w:szCs w:val="18"/>
          <w:rtl/>
        </w:rPr>
        <w:br/>
      </w:r>
      <w:r w:rsidRPr="00412665">
        <w:rPr>
          <w:rFonts w:hint="cs"/>
          <w:sz w:val="18"/>
          <w:szCs w:val="18"/>
          <w:u w:val="single"/>
          <w:rtl/>
        </w:rPr>
        <w:t>תשובה ב</w:t>
      </w:r>
      <w:r w:rsidRPr="00412665">
        <w:rPr>
          <w:rFonts w:hint="cs"/>
          <w:sz w:val="18"/>
          <w:szCs w:val="18"/>
          <w:rtl/>
        </w:rPr>
        <w:t xml:space="preserve"> </w:t>
      </w:r>
      <w:r w:rsidRPr="00412665">
        <w:rPr>
          <w:sz w:val="18"/>
          <w:szCs w:val="18"/>
          <w:rtl/>
        </w:rPr>
        <w:t>–</w:t>
      </w:r>
      <w:r w:rsidRPr="00412665">
        <w:rPr>
          <w:rFonts w:hint="cs"/>
          <w:sz w:val="18"/>
          <w:szCs w:val="18"/>
          <w:rtl/>
        </w:rPr>
        <w:t xml:space="preserve"> אחד טען שקידש פלונית ופלוני ופלוני עדיו, אך היא מכחישתו ואף העדים אומרים להד"מ. חזר וטען שפלוני ופלוני אחרים עדיו, והוציא חתימתן, אך גם הם אמרו להד"מ ושלא חתמו מעולם על שטר זה. ומסיים הרשב"א שאם היה כתב ידם יוצא ממקום אחר, הכל תלוי בחקירת בית הדין, וייתכן לסמוך על השטר ולומר שהאשה מקודשת אפילו כנגד העדים.</w:t>
      </w:r>
      <w:r w:rsidRPr="00412665">
        <w:rPr>
          <w:sz w:val="18"/>
          <w:szCs w:val="18"/>
          <w:rtl/>
        </w:rPr>
        <w:br/>
      </w:r>
      <w:r w:rsidRPr="00412665">
        <w:rPr>
          <w:rFonts w:hint="cs"/>
          <w:sz w:val="18"/>
          <w:szCs w:val="18"/>
          <w:rtl/>
        </w:rPr>
        <w:t>תשובות אלו נראות כסותרות זו את זו, שהרי בתשובה הראשונה משמע שאין השטר כשר כיוון שלא נכתב מרצון האשה, ואילו בתשובה השנייה נראה שניתן לקבל עדות בשטר אף כשהמתחייב אומר להד"מ!</w:t>
      </w:r>
      <w:r w:rsidRPr="00412665">
        <w:rPr>
          <w:sz w:val="18"/>
          <w:szCs w:val="18"/>
          <w:rtl/>
        </w:rPr>
        <w:br/>
      </w:r>
      <w:r w:rsidRPr="00412665">
        <w:rPr>
          <w:rFonts w:hint="cs"/>
          <w:sz w:val="18"/>
          <w:szCs w:val="18"/>
          <w:u w:val="single"/>
          <w:rtl/>
        </w:rPr>
        <w:t xml:space="preserve">מיישב </w:t>
      </w:r>
      <w:r w:rsidRPr="00412665">
        <w:rPr>
          <w:rFonts w:hint="cs"/>
          <w:b/>
          <w:bCs/>
          <w:sz w:val="18"/>
          <w:szCs w:val="18"/>
          <w:u w:val="single"/>
          <w:rtl/>
        </w:rPr>
        <w:t>הב"י</w:t>
      </w:r>
      <w:r w:rsidRPr="00412665">
        <w:rPr>
          <w:rFonts w:hint="cs"/>
          <w:sz w:val="18"/>
          <w:szCs w:val="18"/>
          <w:rtl/>
        </w:rPr>
        <w:t xml:space="preserve"> </w:t>
      </w:r>
      <w:r w:rsidRPr="00412665">
        <w:rPr>
          <w:sz w:val="18"/>
          <w:szCs w:val="18"/>
          <w:rtl/>
        </w:rPr>
        <w:t>–</w:t>
      </w:r>
      <w:r w:rsidRPr="00412665">
        <w:rPr>
          <w:rFonts w:hint="cs"/>
          <w:sz w:val="18"/>
          <w:szCs w:val="18"/>
          <w:rtl/>
        </w:rPr>
        <w:t xml:space="preserve"> רק </w:t>
      </w:r>
      <w:r>
        <w:rPr>
          <w:rFonts w:hint="cs"/>
          <w:sz w:val="18"/>
          <w:szCs w:val="18"/>
          <w:rtl/>
        </w:rPr>
        <w:t>בד</w:t>
      </w:r>
      <w:r w:rsidRPr="00412665">
        <w:rPr>
          <w:rFonts w:hint="cs"/>
          <w:sz w:val="18"/>
          <w:szCs w:val="18"/>
          <w:rtl/>
        </w:rPr>
        <w:t>יני ממונות מניתן לסמוך על הכתוב בשטר אף כנגד העדים, אך בשטר קידושין אין לקבל את העדות בשטר עד שיבואו העדים ויעידו בפיהם ממש.</w:t>
      </w:r>
      <w:r w:rsidRPr="00412665">
        <w:rPr>
          <w:sz w:val="18"/>
          <w:szCs w:val="18"/>
          <w:rtl/>
        </w:rPr>
        <w:br/>
      </w:r>
      <w:r w:rsidRPr="00412665">
        <w:rPr>
          <w:rFonts w:hint="cs"/>
          <w:sz w:val="18"/>
          <w:szCs w:val="18"/>
          <w:rtl/>
        </w:rPr>
        <w:t xml:space="preserve">ברם, </w:t>
      </w:r>
      <w:r w:rsidRPr="00412665">
        <w:rPr>
          <w:rFonts w:hint="cs"/>
          <w:b/>
          <w:bCs/>
          <w:sz w:val="18"/>
          <w:szCs w:val="18"/>
          <w:rtl/>
        </w:rPr>
        <w:t>הבית שמואל</w:t>
      </w:r>
      <w:r w:rsidRPr="00412665">
        <w:rPr>
          <w:rFonts w:hint="cs"/>
          <w:sz w:val="18"/>
          <w:szCs w:val="18"/>
          <w:rtl/>
        </w:rPr>
        <w:t xml:space="preserve"> דוחה תירוץ זה, משום ששתי תשובות הרשב"א נכתבו להדיא לגבי קידושין! </w:t>
      </w:r>
      <w:r>
        <w:rPr>
          <w:sz w:val="18"/>
          <w:szCs w:val="18"/>
          <w:rtl/>
        </w:rPr>
        <w:br/>
      </w:r>
      <w:r w:rsidRPr="00412665">
        <w:rPr>
          <w:rFonts w:hint="cs"/>
          <w:sz w:val="18"/>
          <w:szCs w:val="18"/>
          <w:rtl/>
        </w:rPr>
        <w:t>אלא, יש ליישב, שלמרות שאין העדים נאמנים עד שאינם מעידים בפיהם ממש, מכל מקום חוששים למה שכתוב בשטר למרות שהאשה מכחישה ואין מתירים אותה לשוק עד שהדבר יבורר.</w:t>
      </w:r>
    </w:p>
  </w:footnote>
  <w:footnote w:id="120">
    <w:p w:rsidR="00194EF7" w:rsidRDefault="00194EF7" w:rsidP="00F15C4E">
      <w:pPr>
        <w:pStyle w:val="a4"/>
        <w:rPr>
          <w:rtl/>
        </w:rPr>
      </w:pPr>
      <w:r w:rsidRPr="000832BA">
        <w:rPr>
          <w:rStyle w:val="ab"/>
          <w:sz w:val="18"/>
          <w:szCs w:val="18"/>
        </w:rPr>
        <w:footnoteRef/>
      </w:r>
      <w:r w:rsidRPr="000832BA">
        <w:rPr>
          <w:sz w:val="18"/>
          <w:szCs w:val="18"/>
          <w:rtl/>
        </w:rPr>
        <w:t xml:space="preserve"> </w:t>
      </w:r>
      <w:r w:rsidRPr="000832BA">
        <w:rPr>
          <w:rFonts w:hint="cs"/>
          <w:sz w:val="18"/>
          <w:szCs w:val="18"/>
          <w:rtl/>
        </w:rPr>
        <w:t xml:space="preserve">כך משמע מדברי </w:t>
      </w:r>
      <w:r w:rsidRPr="000832BA">
        <w:rPr>
          <w:rFonts w:hint="cs"/>
          <w:b/>
          <w:bCs/>
          <w:sz w:val="18"/>
          <w:szCs w:val="18"/>
          <w:rtl/>
        </w:rPr>
        <w:t>הח"מ</w:t>
      </w:r>
      <w:r w:rsidRPr="000832BA">
        <w:rPr>
          <w:rFonts w:hint="cs"/>
          <w:sz w:val="18"/>
          <w:szCs w:val="18"/>
          <w:rtl/>
        </w:rPr>
        <w:t xml:space="preserve">, שהשטר אינו מועיל כלל אפילו אם יקיימו אותו. ברם, מדברי </w:t>
      </w:r>
      <w:r w:rsidRPr="000832BA">
        <w:rPr>
          <w:rFonts w:hint="cs"/>
          <w:b/>
          <w:bCs/>
          <w:sz w:val="18"/>
          <w:szCs w:val="18"/>
          <w:rtl/>
        </w:rPr>
        <w:t>הדרכ"מ</w:t>
      </w:r>
      <w:r w:rsidRPr="000832BA">
        <w:rPr>
          <w:rFonts w:hint="cs"/>
          <w:sz w:val="18"/>
          <w:szCs w:val="18"/>
          <w:rtl/>
        </w:rPr>
        <w:t xml:space="preserve"> משמע להדיא שאם יקיימו אותו, הוי שטר מעליא ומקודשת</w:t>
      </w:r>
      <w:r>
        <w:rPr>
          <w:rFonts w:hint="cs"/>
          <w:sz w:val="18"/>
          <w:szCs w:val="18"/>
          <w:rtl/>
        </w:rPr>
        <w:t>, וכך משמע שלמד המציין ברמ"א</w:t>
      </w:r>
      <w:r w:rsidRPr="000832BA">
        <w:rPr>
          <w:rFonts w:hint="cs"/>
          <w:sz w:val="18"/>
          <w:szCs w:val="18"/>
          <w:rtl/>
        </w:rPr>
        <w:t>, וצ"ע.</w:t>
      </w:r>
    </w:p>
  </w:footnote>
  <w:footnote w:id="121">
    <w:p w:rsidR="00194EF7" w:rsidRDefault="00194EF7" w:rsidP="00F15C4E">
      <w:pPr>
        <w:pStyle w:val="a4"/>
      </w:pPr>
      <w:r w:rsidRPr="00B32D77">
        <w:rPr>
          <w:rStyle w:val="ab"/>
          <w:sz w:val="18"/>
          <w:szCs w:val="18"/>
        </w:rPr>
        <w:footnoteRef/>
      </w:r>
      <w:r w:rsidRPr="00B32D77">
        <w:rPr>
          <w:sz w:val="18"/>
          <w:szCs w:val="18"/>
          <w:rtl/>
        </w:rPr>
        <w:t xml:space="preserve"> </w:t>
      </w:r>
      <w:r w:rsidRPr="00B32D77">
        <w:rPr>
          <w:rFonts w:hint="cs"/>
          <w:sz w:val="18"/>
          <w:szCs w:val="18"/>
          <w:rtl/>
        </w:rPr>
        <w:t>ולפי"ז, דין קיום שטרות מדרבנן נאמר רק כשטוענים ליורשים או ללקוחות, דבלא"ה בעי קיום מדאורייתא.</w:t>
      </w:r>
      <w:r>
        <w:rPr>
          <w:rtl/>
        </w:rPr>
        <w:br/>
      </w:r>
      <w:r w:rsidRPr="005A5595">
        <w:rPr>
          <w:rFonts w:hint="cs"/>
          <w:sz w:val="18"/>
          <w:szCs w:val="18"/>
          <w:rtl/>
        </w:rPr>
        <w:t xml:space="preserve">ומבאר </w:t>
      </w:r>
      <w:r w:rsidRPr="005A5595">
        <w:rPr>
          <w:rFonts w:hint="cs"/>
          <w:b/>
          <w:bCs/>
          <w:sz w:val="18"/>
          <w:szCs w:val="18"/>
          <w:rtl/>
        </w:rPr>
        <w:t>הב"ש</w:t>
      </w:r>
      <w:r w:rsidRPr="005A5595">
        <w:rPr>
          <w:rFonts w:hint="cs"/>
          <w:sz w:val="18"/>
          <w:szCs w:val="18"/>
          <w:rtl/>
        </w:rPr>
        <w:t xml:space="preserve"> </w:t>
      </w:r>
      <w:r w:rsidRPr="005A5595">
        <w:rPr>
          <w:sz w:val="18"/>
          <w:szCs w:val="18"/>
          <w:rtl/>
        </w:rPr>
        <w:t>–</w:t>
      </w:r>
      <w:r w:rsidRPr="005A5595">
        <w:rPr>
          <w:rFonts w:hint="cs"/>
          <w:sz w:val="18"/>
          <w:szCs w:val="18"/>
          <w:rtl/>
        </w:rPr>
        <w:t xml:space="preserve"> לפי"ז, יש לומר שדברי ריש לקיש "עדים החתומים על השטר נעשה כמי שנחקרה עדותן בבית דין", נאמר רק כשאין בעל דבר טוען מזויף.</w:t>
      </w:r>
    </w:p>
  </w:footnote>
  <w:footnote w:id="122">
    <w:p w:rsidR="00194EF7" w:rsidRDefault="00194EF7" w:rsidP="00F15C4E">
      <w:pPr>
        <w:pStyle w:val="a4"/>
        <w:rPr>
          <w:rtl/>
        </w:rPr>
      </w:pPr>
      <w:r w:rsidRPr="00467279">
        <w:rPr>
          <w:rStyle w:val="ab"/>
          <w:sz w:val="18"/>
          <w:szCs w:val="18"/>
        </w:rPr>
        <w:footnoteRef/>
      </w:r>
      <w:r w:rsidRPr="00467279">
        <w:rPr>
          <w:sz w:val="18"/>
          <w:szCs w:val="18"/>
          <w:rtl/>
        </w:rPr>
        <w:t xml:space="preserve"> </w:t>
      </w:r>
      <w:r w:rsidRPr="00467279">
        <w:rPr>
          <w:rFonts w:hint="cs"/>
          <w:sz w:val="18"/>
          <w:szCs w:val="18"/>
          <w:rtl/>
        </w:rPr>
        <w:t xml:space="preserve">עוד יש להוסיף כאן את דברי </w:t>
      </w:r>
      <w:r w:rsidRPr="00C34981">
        <w:rPr>
          <w:rFonts w:hint="cs"/>
          <w:b/>
          <w:bCs/>
          <w:sz w:val="18"/>
          <w:szCs w:val="18"/>
          <w:rtl/>
        </w:rPr>
        <w:t xml:space="preserve">הבית יוסף </w:t>
      </w:r>
      <w:r w:rsidRPr="00467279">
        <w:rPr>
          <w:rFonts w:hint="cs"/>
          <w:sz w:val="18"/>
          <w:szCs w:val="18"/>
          <w:rtl/>
        </w:rPr>
        <w:t xml:space="preserve">לגבי האופן שבו נפסלים אנשים מלהעיד - </w:t>
      </w:r>
      <w:r w:rsidRPr="00467279">
        <w:rPr>
          <w:sz w:val="18"/>
          <w:szCs w:val="18"/>
          <w:rtl/>
        </w:rPr>
        <w:br/>
      </w:r>
      <w:r w:rsidRPr="00467279">
        <w:rPr>
          <w:rFonts w:hint="cs"/>
          <w:sz w:val="18"/>
          <w:szCs w:val="18"/>
          <w:rtl/>
        </w:rPr>
        <w:t xml:space="preserve">אין העד נפסל מדאורייתא, אלא אם כן עבר על איסור שחייבים עליו מלקות, ומש"ה העובר על שבועת ביטוי שבשעה שנשבע עדיין לא יצא מפיו דבר שקר, כגון שנשבע על להבא, אינו נפסל. וכן, צריך שההתראה שמתרים בו תהיה התראת ודאי ולא ספק. כמו כן, פסולי דרבנן היינו רק אם הכריזו עליהם שהם פסולים, אך ללא הכרזה לא נפסלים. ואפילו פסולי </w:t>
      </w:r>
      <w:r w:rsidRPr="005819A2">
        <w:rPr>
          <w:rFonts w:hint="cs"/>
          <w:sz w:val="18"/>
          <w:szCs w:val="18"/>
          <w:rtl/>
        </w:rPr>
        <w:t>עדות דאורייתא, היינו רק אם העידו בפניהם על פסלום, אך עדות שלא התקבלה בפניהם אינה עדות.</w:t>
      </w:r>
      <w:r>
        <w:rPr>
          <w:rFonts w:hint="cs"/>
          <w:sz w:val="18"/>
          <w:szCs w:val="18"/>
          <w:rtl/>
        </w:rPr>
        <w:t xml:space="preserve"> ועיין דינים אלו בהרחבה ב</w:t>
      </w:r>
      <w:r w:rsidRPr="007D1F97">
        <w:rPr>
          <w:rFonts w:hint="cs"/>
          <w:sz w:val="18"/>
          <w:szCs w:val="18"/>
          <w:rtl/>
        </w:rPr>
        <w:t xml:space="preserve"> </w:t>
      </w:r>
      <w:r>
        <w:rPr>
          <w:rFonts w:hint="cs"/>
          <w:sz w:val="18"/>
          <w:szCs w:val="18"/>
          <w:rtl/>
        </w:rPr>
        <w:t>חושן משפט סימן לד'.</w:t>
      </w:r>
    </w:p>
  </w:footnote>
  <w:footnote w:id="123">
    <w:p w:rsidR="00194EF7" w:rsidRDefault="00194EF7" w:rsidP="00F15C4E">
      <w:pPr>
        <w:pStyle w:val="a4"/>
        <w:rPr>
          <w:rtl/>
        </w:rPr>
      </w:pPr>
      <w:r w:rsidRPr="00426903">
        <w:rPr>
          <w:rStyle w:val="ab"/>
          <w:sz w:val="18"/>
          <w:szCs w:val="18"/>
        </w:rPr>
        <w:footnoteRef/>
      </w:r>
      <w:r w:rsidRPr="00426903">
        <w:rPr>
          <w:sz w:val="18"/>
          <w:szCs w:val="18"/>
          <w:rtl/>
        </w:rPr>
        <w:t xml:space="preserve"> </w:t>
      </w:r>
      <w:r>
        <w:rPr>
          <w:rFonts w:hint="cs"/>
          <w:sz w:val="18"/>
          <w:szCs w:val="18"/>
          <w:rtl/>
        </w:rPr>
        <w:t xml:space="preserve">א. </w:t>
      </w:r>
      <w:r w:rsidRPr="00426903">
        <w:rPr>
          <w:rFonts w:hint="cs"/>
          <w:b/>
          <w:bCs/>
          <w:sz w:val="18"/>
          <w:szCs w:val="18"/>
          <w:rtl/>
        </w:rPr>
        <w:t>ח"מ</w:t>
      </w:r>
      <w:r w:rsidRPr="00426903">
        <w:rPr>
          <w:rFonts w:hint="cs"/>
          <w:sz w:val="18"/>
          <w:szCs w:val="18"/>
          <w:rtl/>
        </w:rPr>
        <w:t xml:space="preserve"> </w:t>
      </w:r>
      <w:r w:rsidRPr="00426903">
        <w:rPr>
          <w:sz w:val="18"/>
          <w:szCs w:val="18"/>
          <w:rtl/>
        </w:rPr>
        <w:t>–</w:t>
      </w:r>
      <w:r w:rsidRPr="00426903">
        <w:rPr>
          <w:rFonts w:hint="cs"/>
          <w:sz w:val="18"/>
          <w:szCs w:val="18"/>
          <w:rtl/>
        </w:rPr>
        <w:t xml:space="preserve"> לא מובן מה שייך לכוף אותו לתת גט, הרי הוא רוצה לקדש שנית ומדוע שייתן גט? אלא הגרסה הנכונה היא כפי שכתוב ברמב"ם "כופין אותה", משום ששני עדים כשרים מדאורייתא מעידים שהתקדשה כדין.</w:t>
      </w:r>
      <w:r>
        <w:rPr>
          <w:rtl/>
        </w:rPr>
        <w:br/>
      </w:r>
      <w:r w:rsidRPr="008E3D56">
        <w:rPr>
          <w:rFonts w:hint="cs"/>
          <w:sz w:val="18"/>
          <w:szCs w:val="18"/>
          <w:rtl/>
        </w:rPr>
        <w:t xml:space="preserve">ב. </w:t>
      </w:r>
      <w:r w:rsidRPr="008E3D56">
        <w:rPr>
          <w:rFonts w:hint="cs"/>
          <w:b/>
          <w:bCs/>
          <w:sz w:val="18"/>
          <w:szCs w:val="18"/>
          <w:rtl/>
        </w:rPr>
        <w:t>כס"מ וב"ש</w:t>
      </w:r>
      <w:r w:rsidRPr="008E3D56">
        <w:rPr>
          <w:rFonts w:hint="cs"/>
          <w:sz w:val="18"/>
          <w:szCs w:val="18"/>
          <w:rtl/>
        </w:rPr>
        <w:t xml:space="preserve"> </w:t>
      </w:r>
      <w:r w:rsidRPr="008E3D56">
        <w:rPr>
          <w:sz w:val="18"/>
          <w:szCs w:val="18"/>
          <w:rtl/>
        </w:rPr>
        <w:t>–</w:t>
      </w:r>
      <w:r w:rsidRPr="008E3D56">
        <w:rPr>
          <w:rFonts w:hint="cs"/>
          <w:sz w:val="18"/>
          <w:szCs w:val="18"/>
          <w:rtl/>
        </w:rPr>
        <w:t xml:space="preserve"> הגירסה הנכונה היא כפי שהעתיק המחבר, וכוונתו שפשיטא שהאשה צריכה גט אם תרצה להינשא לאחר, ולכן לא שייך </w:t>
      </w:r>
      <w:r w:rsidRPr="008E3D56">
        <w:rPr>
          <w:rFonts w:hint="cs"/>
          <w:sz w:val="18"/>
          <w:szCs w:val="18"/>
          <w:u w:val="single"/>
          <w:rtl/>
        </w:rPr>
        <w:t>כעת</w:t>
      </w:r>
      <w:r w:rsidRPr="008E3D56">
        <w:rPr>
          <w:rFonts w:hint="cs"/>
          <w:sz w:val="18"/>
          <w:szCs w:val="18"/>
          <w:rtl/>
        </w:rPr>
        <w:t xml:space="preserve"> לכוף אותה, אך קמ"ל </w:t>
      </w:r>
      <w:r>
        <w:rPr>
          <w:rFonts w:hint="cs"/>
          <w:sz w:val="18"/>
          <w:szCs w:val="18"/>
          <w:rtl/>
        </w:rPr>
        <w:t>ש</w:t>
      </w:r>
      <w:r w:rsidRPr="008E3D56">
        <w:rPr>
          <w:rFonts w:hint="cs"/>
          <w:sz w:val="18"/>
          <w:szCs w:val="18"/>
          <w:rtl/>
        </w:rPr>
        <w:t xml:space="preserve">כופין אותו </w:t>
      </w:r>
      <w:r>
        <w:rPr>
          <w:rFonts w:hint="cs"/>
          <w:sz w:val="18"/>
          <w:szCs w:val="18"/>
          <w:rtl/>
        </w:rPr>
        <w:t xml:space="preserve">לתת גט </w:t>
      </w:r>
      <w:r w:rsidRPr="008E3D56">
        <w:rPr>
          <w:rFonts w:hint="cs"/>
          <w:sz w:val="18"/>
          <w:szCs w:val="18"/>
          <w:rtl/>
        </w:rPr>
        <w:t>אם אינו רוצה לקדשה שנית, כדין האומר לאשה קידשתיך והיא אומרת לא קידשתני שכופין אותו לתת גט.</w:t>
      </w:r>
    </w:p>
  </w:footnote>
  <w:footnote w:id="124">
    <w:p w:rsidR="00194EF7" w:rsidRDefault="00194EF7" w:rsidP="00F15C4E">
      <w:pPr>
        <w:pStyle w:val="a4"/>
        <w:rPr>
          <w:rtl/>
        </w:rPr>
      </w:pPr>
      <w:r w:rsidRPr="0076492D">
        <w:rPr>
          <w:rStyle w:val="ab"/>
          <w:sz w:val="18"/>
          <w:szCs w:val="18"/>
        </w:rPr>
        <w:footnoteRef/>
      </w:r>
      <w:r w:rsidRPr="0076492D">
        <w:rPr>
          <w:sz w:val="18"/>
          <w:szCs w:val="18"/>
          <w:rtl/>
        </w:rPr>
        <w:t xml:space="preserve"> </w:t>
      </w:r>
      <w:r w:rsidRPr="0076492D">
        <w:rPr>
          <w:rFonts w:hint="cs"/>
          <w:sz w:val="18"/>
          <w:szCs w:val="18"/>
          <w:u w:val="single"/>
          <w:rtl/>
        </w:rPr>
        <w:t>כמי הלכה במחלוקת רב נחמן ורב ששת</w:t>
      </w:r>
      <w:r w:rsidRPr="0076492D">
        <w:rPr>
          <w:sz w:val="18"/>
          <w:szCs w:val="18"/>
          <w:u w:val="single"/>
          <w:rtl/>
        </w:rPr>
        <w:br/>
      </w:r>
      <w:r w:rsidRPr="0076492D">
        <w:rPr>
          <w:rFonts w:hint="cs"/>
          <w:sz w:val="18"/>
          <w:szCs w:val="18"/>
          <w:rtl/>
        </w:rPr>
        <w:t xml:space="preserve">א. </w:t>
      </w:r>
      <w:r w:rsidRPr="0076492D">
        <w:rPr>
          <w:rFonts w:hint="cs"/>
          <w:b/>
          <w:bCs/>
          <w:sz w:val="18"/>
          <w:szCs w:val="18"/>
          <w:rtl/>
        </w:rPr>
        <w:t>רי"ף</w:t>
      </w:r>
      <w:r w:rsidRPr="0076492D">
        <w:rPr>
          <w:rFonts w:hint="cs"/>
          <w:sz w:val="18"/>
          <w:szCs w:val="18"/>
          <w:rtl/>
        </w:rPr>
        <w:t xml:space="preserve"> </w:t>
      </w:r>
      <w:r w:rsidRPr="0076492D">
        <w:rPr>
          <w:sz w:val="18"/>
          <w:szCs w:val="18"/>
          <w:rtl/>
        </w:rPr>
        <w:t>–</w:t>
      </w:r>
      <w:r w:rsidRPr="0076492D">
        <w:rPr>
          <w:rFonts w:hint="cs"/>
          <w:sz w:val="18"/>
          <w:szCs w:val="18"/>
          <w:rtl/>
        </w:rPr>
        <w:t xml:space="preserve"> הלכה כרב ששת ועבריין מדאורייתא פסול לעדות </w:t>
      </w:r>
      <w:r w:rsidRPr="0076492D">
        <w:rPr>
          <w:rFonts w:hint="cs"/>
          <w:sz w:val="16"/>
          <w:szCs w:val="16"/>
          <w:rtl/>
        </w:rPr>
        <w:t>(ורב נחמן מכשיר, משום שיצרו תקפו. אך לגבי עדות אשה, אין נפק"מ כמי הרי"ף פוסק, משום שלדעתו גם רב נחמן פוסל לחלוטין בעדות אשה)</w:t>
      </w:r>
      <w:r w:rsidRPr="0076492D">
        <w:rPr>
          <w:rFonts w:hint="cs"/>
          <w:sz w:val="18"/>
          <w:szCs w:val="18"/>
          <w:rtl/>
        </w:rPr>
        <w:t>.</w:t>
      </w:r>
      <w:r w:rsidRPr="0076492D">
        <w:rPr>
          <w:rFonts w:hint="cs"/>
          <w:sz w:val="18"/>
          <w:szCs w:val="18"/>
          <w:rtl/>
        </w:rPr>
        <w:br/>
        <w:t xml:space="preserve">ב. </w:t>
      </w:r>
      <w:r w:rsidRPr="0076492D">
        <w:rPr>
          <w:rFonts w:hint="cs"/>
          <w:b/>
          <w:bCs/>
          <w:sz w:val="18"/>
          <w:szCs w:val="18"/>
          <w:rtl/>
        </w:rPr>
        <w:t>רא"ש</w:t>
      </w:r>
      <w:r w:rsidRPr="0076492D">
        <w:rPr>
          <w:rFonts w:hint="cs"/>
          <w:sz w:val="18"/>
          <w:szCs w:val="18"/>
          <w:rtl/>
        </w:rPr>
        <w:t xml:space="preserve"> </w:t>
      </w:r>
      <w:r w:rsidRPr="0076492D">
        <w:rPr>
          <w:sz w:val="18"/>
          <w:szCs w:val="18"/>
          <w:rtl/>
        </w:rPr>
        <w:t>–</w:t>
      </w:r>
      <w:r w:rsidRPr="0076492D">
        <w:rPr>
          <w:rFonts w:hint="cs"/>
          <w:sz w:val="18"/>
          <w:szCs w:val="18"/>
          <w:rtl/>
        </w:rPr>
        <w:t xml:space="preserve"> הלכה כרב נחמן, ועבריין מדרבנן כשר לעדות, אך בקידושי אשה מודה רב נחמן שפסול.</w:t>
      </w:r>
      <w:r>
        <w:rPr>
          <w:rtl/>
        </w:rPr>
        <w:br/>
      </w:r>
      <w:r w:rsidRPr="0076492D">
        <w:rPr>
          <w:rFonts w:hint="cs"/>
          <w:sz w:val="18"/>
          <w:szCs w:val="18"/>
          <w:rtl/>
        </w:rPr>
        <w:t xml:space="preserve">לעניינינו </w:t>
      </w:r>
      <w:r w:rsidRPr="0076492D">
        <w:rPr>
          <w:sz w:val="18"/>
          <w:szCs w:val="18"/>
          <w:rtl/>
        </w:rPr>
        <w:t>–</w:t>
      </w:r>
      <w:r w:rsidRPr="0076492D">
        <w:rPr>
          <w:rFonts w:hint="cs"/>
          <w:sz w:val="18"/>
          <w:szCs w:val="18"/>
          <w:rtl/>
        </w:rPr>
        <w:t xml:space="preserve"> </w:t>
      </w:r>
      <w:r>
        <w:rPr>
          <w:rFonts w:hint="cs"/>
          <w:sz w:val="18"/>
          <w:szCs w:val="18"/>
          <w:rtl/>
        </w:rPr>
        <w:t>לכו"ע פסול לעדות אשה, הנפק"מ היא האם פסול מדאורייתא או מדרבנן.</w:t>
      </w:r>
    </w:p>
  </w:footnote>
  <w:footnote w:id="125">
    <w:p w:rsidR="00194EF7" w:rsidRDefault="00194EF7" w:rsidP="00F15C4E">
      <w:pPr>
        <w:pStyle w:val="a4"/>
        <w:rPr>
          <w:rtl/>
        </w:rPr>
      </w:pPr>
      <w:r w:rsidRPr="004A277B">
        <w:rPr>
          <w:rStyle w:val="ab"/>
          <w:sz w:val="18"/>
          <w:szCs w:val="18"/>
        </w:rPr>
        <w:footnoteRef/>
      </w:r>
      <w:r w:rsidRPr="004A277B">
        <w:rPr>
          <w:sz w:val="18"/>
          <w:szCs w:val="18"/>
          <w:rtl/>
        </w:rPr>
        <w:t xml:space="preserve"> </w:t>
      </w:r>
      <w:r w:rsidRPr="004A277B">
        <w:rPr>
          <w:rFonts w:hint="cs"/>
          <w:b/>
          <w:bCs/>
          <w:sz w:val="18"/>
          <w:szCs w:val="18"/>
          <w:rtl/>
        </w:rPr>
        <w:t>חלקת מחוקק</w:t>
      </w:r>
      <w:r w:rsidRPr="004A277B">
        <w:rPr>
          <w:rFonts w:hint="cs"/>
          <w:sz w:val="18"/>
          <w:szCs w:val="18"/>
          <w:rtl/>
        </w:rPr>
        <w:t xml:space="preserve"> </w:t>
      </w:r>
      <w:r w:rsidRPr="004A277B">
        <w:rPr>
          <w:sz w:val="18"/>
          <w:szCs w:val="18"/>
          <w:rtl/>
        </w:rPr>
        <w:t>–</w:t>
      </w:r>
      <w:r w:rsidRPr="004A277B">
        <w:rPr>
          <w:rFonts w:hint="cs"/>
          <w:sz w:val="18"/>
          <w:szCs w:val="18"/>
          <w:rtl/>
        </w:rPr>
        <w:t xml:space="preserve"> מלשון הרמ"א משמע שכשר להעיד שמת בעלה, ורק לגבי גירושין וקידושין אינו נאמן, אך מלשון רש"י משמע שפסול אף להעיד שמת בעלה.</w:t>
      </w:r>
    </w:p>
  </w:footnote>
  <w:footnote w:id="126">
    <w:p w:rsidR="00194EF7" w:rsidRDefault="00194EF7" w:rsidP="00F15C4E">
      <w:pPr>
        <w:pStyle w:val="a4"/>
      </w:pPr>
      <w:r w:rsidRPr="00155C77">
        <w:rPr>
          <w:rStyle w:val="ab"/>
          <w:sz w:val="18"/>
          <w:szCs w:val="18"/>
        </w:rPr>
        <w:footnoteRef/>
      </w:r>
      <w:r w:rsidRPr="00155C77">
        <w:rPr>
          <w:sz w:val="18"/>
          <w:szCs w:val="18"/>
          <w:rtl/>
        </w:rPr>
        <w:t xml:space="preserve"> </w:t>
      </w:r>
      <w:r w:rsidRPr="00155C77">
        <w:rPr>
          <w:rFonts w:hint="cs"/>
          <w:sz w:val="18"/>
          <w:szCs w:val="18"/>
          <w:rtl/>
        </w:rPr>
        <w:t xml:space="preserve">בדברי מהר"פ אין התייחסות לנימוק הראשון של רש"י "ישראל, אע"פ שחטא - ישראל הוא", וייתכן לפרש לדעתו שמימרא זו לא נאמרה במובן הלכתי, אלא במובן סגולי </w:t>
      </w:r>
      <w:r w:rsidRPr="00155C77">
        <w:rPr>
          <w:sz w:val="18"/>
          <w:szCs w:val="18"/>
          <w:rtl/>
        </w:rPr>
        <w:t>–</w:t>
      </w:r>
      <w:r w:rsidRPr="00155C77">
        <w:rPr>
          <w:rFonts w:hint="cs"/>
          <w:sz w:val="18"/>
          <w:szCs w:val="18"/>
          <w:rtl/>
        </w:rPr>
        <w:t xml:space="preserve"> רעיוני.</w:t>
      </w:r>
    </w:p>
  </w:footnote>
  <w:footnote w:id="127">
    <w:p w:rsidR="00194EF7" w:rsidRDefault="00194EF7" w:rsidP="00F15C4E">
      <w:pPr>
        <w:pStyle w:val="a4"/>
      </w:pPr>
      <w:r w:rsidRPr="00512A87">
        <w:rPr>
          <w:rStyle w:val="ab"/>
          <w:sz w:val="18"/>
          <w:szCs w:val="18"/>
        </w:rPr>
        <w:footnoteRef/>
      </w:r>
      <w:r w:rsidRPr="00512A87">
        <w:rPr>
          <w:sz w:val="18"/>
          <w:szCs w:val="18"/>
          <w:rtl/>
        </w:rPr>
        <w:t xml:space="preserve"> </w:t>
      </w:r>
      <w:r w:rsidRPr="00512A87">
        <w:rPr>
          <w:rFonts w:hint="cs"/>
          <w:sz w:val="18"/>
          <w:szCs w:val="18"/>
          <w:rtl/>
        </w:rPr>
        <w:t>יש לשים לב שהרמ"א לא פסק כריב"ש לגבי מי שיכול לברוח ונשאר כדי להציל את משפחתו, וצ"ע מדוע השמיט זאת.</w:t>
      </w:r>
    </w:p>
  </w:footnote>
  <w:footnote w:id="128">
    <w:p w:rsidR="00194EF7" w:rsidRPr="004D210E" w:rsidRDefault="00194EF7" w:rsidP="00F15C4E">
      <w:pPr>
        <w:pStyle w:val="a4"/>
        <w:rPr>
          <w:sz w:val="18"/>
          <w:szCs w:val="18"/>
        </w:rPr>
      </w:pPr>
      <w:r w:rsidRPr="004D210E">
        <w:rPr>
          <w:rStyle w:val="ab"/>
          <w:sz w:val="18"/>
          <w:szCs w:val="18"/>
        </w:rPr>
        <w:footnoteRef/>
      </w:r>
      <w:r w:rsidRPr="004D210E">
        <w:rPr>
          <w:sz w:val="18"/>
          <w:szCs w:val="18"/>
          <w:rtl/>
        </w:rPr>
        <w:t xml:space="preserve"> </w:t>
      </w:r>
      <w:r w:rsidRPr="004D210E">
        <w:rPr>
          <w:rFonts w:hint="cs"/>
          <w:sz w:val="18"/>
          <w:szCs w:val="18"/>
          <w:u w:val="single"/>
          <w:rtl/>
        </w:rPr>
        <w:t>ביאור</w:t>
      </w:r>
      <w:r w:rsidRPr="004D210E">
        <w:rPr>
          <w:rFonts w:hint="cs"/>
          <w:sz w:val="18"/>
          <w:szCs w:val="18"/>
          <w:rtl/>
        </w:rPr>
        <w:t xml:space="preserve"> </w:t>
      </w:r>
      <w:r w:rsidRPr="004D210E">
        <w:rPr>
          <w:sz w:val="18"/>
          <w:szCs w:val="18"/>
          <w:rtl/>
        </w:rPr>
        <w:t>–</w:t>
      </w:r>
      <w:r w:rsidRPr="004D210E">
        <w:rPr>
          <w:rFonts w:hint="cs"/>
          <w:sz w:val="18"/>
          <w:szCs w:val="18"/>
          <w:rtl/>
        </w:rPr>
        <w:t xml:space="preserve"> הספק הקודם בגמרא היה לעניין תוספת כתובה, כך מוכח מהת"ש שמביאה הגמרא לפשוט את הבעיא הקודמת "</w:t>
      </w:r>
      <w:r w:rsidRPr="004D210E">
        <w:rPr>
          <w:rFonts w:cs="Arial" w:hint="cs"/>
          <w:sz w:val="18"/>
          <w:szCs w:val="18"/>
          <w:rtl/>
        </w:rPr>
        <w:t>תא</w:t>
      </w:r>
      <w:r w:rsidRPr="004D210E">
        <w:rPr>
          <w:rFonts w:cs="Arial"/>
          <w:sz w:val="18"/>
          <w:szCs w:val="18"/>
          <w:rtl/>
        </w:rPr>
        <w:t xml:space="preserve"> </w:t>
      </w:r>
      <w:r w:rsidRPr="004D210E">
        <w:rPr>
          <w:rFonts w:cs="Arial" w:hint="cs"/>
          <w:sz w:val="18"/>
          <w:szCs w:val="18"/>
          <w:rtl/>
        </w:rPr>
        <w:t>שמע</w:t>
      </w:r>
      <w:r w:rsidRPr="004D210E">
        <w:rPr>
          <w:rFonts w:cs="Arial"/>
          <w:sz w:val="18"/>
          <w:szCs w:val="18"/>
          <w:rtl/>
        </w:rPr>
        <w:t xml:space="preserve">, </w:t>
      </w:r>
      <w:r w:rsidRPr="004D210E">
        <w:rPr>
          <w:rFonts w:cs="Arial" w:hint="cs"/>
          <w:sz w:val="18"/>
          <w:szCs w:val="18"/>
          <w:rtl/>
        </w:rPr>
        <w:t>דתני</w:t>
      </w:r>
      <w:r w:rsidRPr="004D210E">
        <w:rPr>
          <w:rFonts w:cs="Arial"/>
          <w:sz w:val="18"/>
          <w:szCs w:val="18"/>
          <w:rtl/>
        </w:rPr>
        <w:t xml:space="preserve"> </w:t>
      </w:r>
      <w:r w:rsidRPr="004D210E">
        <w:rPr>
          <w:rFonts w:cs="Arial" w:hint="cs"/>
          <w:sz w:val="18"/>
          <w:szCs w:val="18"/>
          <w:rtl/>
        </w:rPr>
        <w:t>רב</w:t>
      </w:r>
      <w:r w:rsidRPr="004D210E">
        <w:rPr>
          <w:rFonts w:cs="Arial"/>
          <w:sz w:val="18"/>
          <w:szCs w:val="18"/>
          <w:rtl/>
        </w:rPr>
        <w:t xml:space="preserve"> </w:t>
      </w:r>
      <w:r w:rsidRPr="004D210E">
        <w:rPr>
          <w:rFonts w:cs="Arial" w:hint="cs"/>
          <w:sz w:val="18"/>
          <w:szCs w:val="18"/>
          <w:rtl/>
        </w:rPr>
        <w:t>יוסף</w:t>
      </w:r>
      <w:r w:rsidRPr="004D210E">
        <w:rPr>
          <w:rFonts w:cs="Arial"/>
          <w:sz w:val="18"/>
          <w:szCs w:val="18"/>
          <w:rtl/>
        </w:rPr>
        <w:t xml:space="preserve">: </w:t>
      </w:r>
      <w:r w:rsidRPr="004D210E">
        <w:rPr>
          <w:rFonts w:cs="Arial" w:hint="cs"/>
          <w:sz w:val="18"/>
          <w:szCs w:val="18"/>
          <w:rtl/>
        </w:rPr>
        <w:t>שלא</w:t>
      </w:r>
      <w:r w:rsidRPr="004D210E">
        <w:rPr>
          <w:rFonts w:cs="Arial"/>
          <w:sz w:val="18"/>
          <w:szCs w:val="18"/>
          <w:rtl/>
        </w:rPr>
        <w:t xml:space="preserve"> </w:t>
      </w:r>
      <w:r w:rsidRPr="004D210E">
        <w:rPr>
          <w:rFonts w:cs="Arial" w:hint="cs"/>
          <w:sz w:val="18"/>
          <w:szCs w:val="18"/>
          <w:rtl/>
        </w:rPr>
        <w:t>כתב</w:t>
      </w:r>
      <w:r w:rsidRPr="004D210E">
        <w:rPr>
          <w:rFonts w:cs="Arial"/>
          <w:sz w:val="18"/>
          <w:szCs w:val="18"/>
          <w:rtl/>
        </w:rPr>
        <w:t xml:space="preserve"> </w:t>
      </w:r>
      <w:r w:rsidRPr="004D210E">
        <w:rPr>
          <w:rFonts w:cs="Arial" w:hint="cs"/>
          <w:sz w:val="18"/>
          <w:szCs w:val="18"/>
          <w:rtl/>
        </w:rPr>
        <w:t>לה</w:t>
      </w:r>
      <w:r w:rsidRPr="004D210E">
        <w:rPr>
          <w:rFonts w:cs="Arial"/>
          <w:sz w:val="18"/>
          <w:szCs w:val="18"/>
          <w:rtl/>
        </w:rPr>
        <w:t xml:space="preserve"> </w:t>
      </w:r>
      <w:r w:rsidRPr="004D210E">
        <w:rPr>
          <w:rFonts w:cs="Arial" w:hint="cs"/>
          <w:sz w:val="18"/>
          <w:szCs w:val="18"/>
          <w:rtl/>
        </w:rPr>
        <w:t>אלא</w:t>
      </w:r>
      <w:r w:rsidRPr="004D210E">
        <w:rPr>
          <w:rFonts w:cs="Arial"/>
          <w:sz w:val="18"/>
          <w:szCs w:val="18"/>
          <w:rtl/>
        </w:rPr>
        <w:t xml:space="preserve"> </w:t>
      </w:r>
      <w:r w:rsidRPr="004D210E">
        <w:rPr>
          <w:rFonts w:cs="Arial" w:hint="cs"/>
          <w:sz w:val="18"/>
          <w:szCs w:val="18"/>
          <w:rtl/>
        </w:rPr>
        <w:t>על</w:t>
      </w:r>
      <w:r w:rsidRPr="004D210E">
        <w:rPr>
          <w:rFonts w:cs="Arial"/>
          <w:sz w:val="18"/>
          <w:szCs w:val="18"/>
          <w:rtl/>
        </w:rPr>
        <w:t xml:space="preserve"> </w:t>
      </w:r>
      <w:r w:rsidRPr="004D210E">
        <w:rPr>
          <w:rFonts w:cs="Arial" w:hint="cs"/>
          <w:sz w:val="18"/>
          <w:szCs w:val="18"/>
          <w:rtl/>
        </w:rPr>
        <w:t>חיבת</w:t>
      </w:r>
      <w:r w:rsidRPr="004D210E">
        <w:rPr>
          <w:rFonts w:cs="Arial"/>
          <w:sz w:val="18"/>
          <w:szCs w:val="18"/>
          <w:rtl/>
        </w:rPr>
        <w:t xml:space="preserve"> </w:t>
      </w:r>
      <w:r w:rsidRPr="004D210E">
        <w:rPr>
          <w:rFonts w:cs="Arial" w:hint="cs"/>
          <w:sz w:val="18"/>
          <w:szCs w:val="18"/>
          <w:rtl/>
        </w:rPr>
        <w:t>לילה</w:t>
      </w:r>
      <w:r w:rsidRPr="004D210E">
        <w:rPr>
          <w:rFonts w:cs="Arial"/>
          <w:sz w:val="18"/>
          <w:szCs w:val="18"/>
          <w:rtl/>
        </w:rPr>
        <w:t xml:space="preserve"> </w:t>
      </w:r>
      <w:r w:rsidRPr="004D210E">
        <w:rPr>
          <w:rFonts w:cs="Arial" w:hint="cs"/>
          <w:sz w:val="18"/>
          <w:szCs w:val="18"/>
          <w:rtl/>
        </w:rPr>
        <w:t>הראשון</w:t>
      </w:r>
      <w:r w:rsidRPr="004D210E">
        <w:rPr>
          <w:rFonts w:cs="Arial"/>
          <w:sz w:val="18"/>
          <w:szCs w:val="18"/>
          <w:rtl/>
        </w:rPr>
        <w:t xml:space="preserve">; </w:t>
      </w:r>
      <w:r w:rsidRPr="004D210E">
        <w:rPr>
          <w:rFonts w:cs="Arial" w:hint="cs"/>
          <w:sz w:val="18"/>
          <w:szCs w:val="18"/>
          <w:rtl/>
        </w:rPr>
        <w:t>אי</w:t>
      </w:r>
      <w:r w:rsidRPr="004D210E">
        <w:rPr>
          <w:rFonts w:cs="Arial"/>
          <w:sz w:val="18"/>
          <w:szCs w:val="18"/>
          <w:rtl/>
        </w:rPr>
        <w:t xml:space="preserve"> </w:t>
      </w:r>
      <w:r w:rsidRPr="004D210E">
        <w:rPr>
          <w:rFonts w:cs="Arial" w:hint="cs"/>
          <w:sz w:val="18"/>
          <w:szCs w:val="18"/>
          <w:rtl/>
        </w:rPr>
        <w:t>אמרת</w:t>
      </w:r>
      <w:r w:rsidRPr="004D210E">
        <w:rPr>
          <w:rFonts w:cs="Arial"/>
          <w:sz w:val="18"/>
          <w:szCs w:val="18"/>
          <w:rtl/>
        </w:rPr>
        <w:t xml:space="preserve"> </w:t>
      </w:r>
      <w:r w:rsidRPr="004D210E">
        <w:rPr>
          <w:rFonts w:cs="Arial" w:hint="cs"/>
          <w:sz w:val="18"/>
          <w:szCs w:val="18"/>
          <w:rtl/>
        </w:rPr>
        <w:t>בשלמא</w:t>
      </w:r>
      <w:r w:rsidRPr="004D210E">
        <w:rPr>
          <w:rFonts w:cs="Arial"/>
          <w:sz w:val="18"/>
          <w:szCs w:val="18"/>
          <w:rtl/>
        </w:rPr>
        <w:t xml:space="preserve"> </w:t>
      </w:r>
      <w:r w:rsidRPr="004D210E">
        <w:rPr>
          <w:rFonts w:cs="Arial" w:hint="cs"/>
          <w:sz w:val="18"/>
          <w:szCs w:val="18"/>
          <w:rtl/>
        </w:rPr>
        <w:t>חיבת</w:t>
      </w:r>
      <w:r w:rsidRPr="004D210E">
        <w:rPr>
          <w:rFonts w:cs="Arial"/>
          <w:sz w:val="18"/>
          <w:szCs w:val="18"/>
          <w:rtl/>
        </w:rPr>
        <w:t xml:space="preserve"> </w:t>
      </w:r>
      <w:r w:rsidRPr="004D210E">
        <w:rPr>
          <w:rFonts w:cs="Arial" w:hint="cs"/>
          <w:sz w:val="18"/>
          <w:szCs w:val="18"/>
          <w:rtl/>
        </w:rPr>
        <w:t>חופה</w:t>
      </w:r>
      <w:r w:rsidRPr="004D210E">
        <w:rPr>
          <w:rFonts w:cs="Arial"/>
          <w:sz w:val="18"/>
          <w:szCs w:val="18"/>
          <w:rtl/>
        </w:rPr>
        <w:t xml:space="preserve"> </w:t>
      </w:r>
      <w:r w:rsidRPr="004D210E">
        <w:rPr>
          <w:rFonts w:cs="Arial" w:hint="cs"/>
          <w:sz w:val="18"/>
          <w:szCs w:val="18"/>
          <w:rtl/>
        </w:rPr>
        <w:t>קונה</w:t>
      </w:r>
      <w:r w:rsidRPr="004D210E">
        <w:rPr>
          <w:rFonts w:cs="Arial"/>
          <w:sz w:val="18"/>
          <w:szCs w:val="18"/>
          <w:rtl/>
        </w:rPr>
        <w:t xml:space="preserve">, </w:t>
      </w:r>
      <w:r w:rsidRPr="004D210E">
        <w:rPr>
          <w:rFonts w:cs="Arial" w:hint="cs"/>
          <w:sz w:val="18"/>
          <w:szCs w:val="18"/>
          <w:rtl/>
        </w:rPr>
        <w:t>היינו</w:t>
      </w:r>
      <w:r w:rsidRPr="004D210E">
        <w:rPr>
          <w:rFonts w:cs="Arial"/>
          <w:sz w:val="18"/>
          <w:szCs w:val="18"/>
          <w:rtl/>
        </w:rPr>
        <w:t xml:space="preserve"> </w:t>
      </w:r>
      <w:r w:rsidRPr="004D210E">
        <w:rPr>
          <w:rFonts w:cs="Arial" w:hint="cs"/>
          <w:sz w:val="18"/>
          <w:szCs w:val="18"/>
          <w:rtl/>
        </w:rPr>
        <w:t>דאמר</w:t>
      </w:r>
      <w:r w:rsidRPr="004D210E">
        <w:rPr>
          <w:rFonts w:cs="Arial"/>
          <w:sz w:val="18"/>
          <w:szCs w:val="18"/>
          <w:rtl/>
        </w:rPr>
        <w:t xml:space="preserve"> </w:t>
      </w:r>
      <w:r w:rsidRPr="004D210E">
        <w:rPr>
          <w:rFonts w:cs="Arial" w:hint="cs"/>
          <w:sz w:val="18"/>
          <w:szCs w:val="18"/>
          <w:rtl/>
        </w:rPr>
        <w:t>לילה</w:t>
      </w:r>
      <w:r w:rsidRPr="004D210E">
        <w:rPr>
          <w:rFonts w:cs="Arial"/>
          <w:sz w:val="18"/>
          <w:szCs w:val="18"/>
          <w:rtl/>
        </w:rPr>
        <w:t xml:space="preserve"> </w:t>
      </w:r>
      <w:r w:rsidRPr="004D210E">
        <w:rPr>
          <w:rFonts w:cs="Arial" w:hint="cs"/>
          <w:sz w:val="18"/>
          <w:szCs w:val="18"/>
          <w:rtl/>
        </w:rPr>
        <w:t>הראשון</w:t>
      </w:r>
      <w:r w:rsidRPr="004D210E">
        <w:rPr>
          <w:rFonts w:cs="Arial"/>
          <w:sz w:val="18"/>
          <w:szCs w:val="18"/>
          <w:rtl/>
        </w:rPr>
        <w:t xml:space="preserve">, </w:t>
      </w:r>
      <w:r w:rsidRPr="004D210E">
        <w:rPr>
          <w:rFonts w:cs="Arial" w:hint="cs"/>
          <w:sz w:val="18"/>
          <w:szCs w:val="18"/>
          <w:rtl/>
        </w:rPr>
        <w:t>אלא</w:t>
      </w:r>
      <w:r w:rsidRPr="004D210E">
        <w:rPr>
          <w:rFonts w:cs="Arial"/>
          <w:sz w:val="18"/>
          <w:szCs w:val="18"/>
          <w:rtl/>
        </w:rPr>
        <w:t xml:space="preserve"> </w:t>
      </w:r>
      <w:r w:rsidRPr="004D210E">
        <w:rPr>
          <w:rFonts w:cs="Arial" w:hint="cs"/>
          <w:sz w:val="18"/>
          <w:szCs w:val="18"/>
          <w:rtl/>
        </w:rPr>
        <w:t>אי</w:t>
      </w:r>
      <w:r w:rsidRPr="004D210E">
        <w:rPr>
          <w:rFonts w:cs="Arial"/>
          <w:sz w:val="18"/>
          <w:szCs w:val="18"/>
          <w:rtl/>
        </w:rPr>
        <w:t xml:space="preserve"> </w:t>
      </w:r>
      <w:r w:rsidRPr="004D210E">
        <w:rPr>
          <w:rFonts w:cs="Arial" w:hint="cs"/>
          <w:sz w:val="18"/>
          <w:szCs w:val="18"/>
          <w:rtl/>
        </w:rPr>
        <w:t>אמרת</w:t>
      </w:r>
      <w:r w:rsidRPr="004D210E">
        <w:rPr>
          <w:rFonts w:cs="Arial"/>
          <w:sz w:val="18"/>
          <w:szCs w:val="18"/>
          <w:rtl/>
        </w:rPr>
        <w:t xml:space="preserve"> </w:t>
      </w:r>
      <w:r w:rsidRPr="004D210E">
        <w:rPr>
          <w:rFonts w:cs="Arial" w:hint="cs"/>
          <w:sz w:val="18"/>
          <w:szCs w:val="18"/>
          <w:rtl/>
        </w:rPr>
        <w:t>חיבת</w:t>
      </w:r>
      <w:r w:rsidRPr="004D210E">
        <w:rPr>
          <w:rFonts w:cs="Arial"/>
          <w:sz w:val="18"/>
          <w:szCs w:val="18"/>
          <w:rtl/>
        </w:rPr>
        <w:t xml:space="preserve"> </w:t>
      </w:r>
      <w:r w:rsidRPr="004D210E">
        <w:rPr>
          <w:rFonts w:cs="Arial" w:hint="cs"/>
          <w:sz w:val="18"/>
          <w:szCs w:val="18"/>
          <w:rtl/>
        </w:rPr>
        <w:t>ביאה</w:t>
      </w:r>
      <w:r w:rsidRPr="004D210E">
        <w:rPr>
          <w:rFonts w:cs="Arial"/>
          <w:sz w:val="18"/>
          <w:szCs w:val="18"/>
          <w:rtl/>
        </w:rPr>
        <w:t xml:space="preserve"> </w:t>
      </w:r>
      <w:r w:rsidRPr="004D210E">
        <w:rPr>
          <w:rFonts w:cs="Arial" w:hint="cs"/>
          <w:sz w:val="18"/>
          <w:szCs w:val="18"/>
          <w:rtl/>
        </w:rPr>
        <w:t>קונה</w:t>
      </w:r>
      <w:r w:rsidRPr="004D210E">
        <w:rPr>
          <w:rFonts w:cs="Arial"/>
          <w:sz w:val="18"/>
          <w:szCs w:val="18"/>
          <w:rtl/>
        </w:rPr>
        <w:t xml:space="preserve">, </w:t>
      </w:r>
      <w:r w:rsidRPr="004D210E">
        <w:rPr>
          <w:rFonts w:cs="Arial" w:hint="cs"/>
          <w:sz w:val="18"/>
          <w:szCs w:val="18"/>
          <w:rtl/>
        </w:rPr>
        <w:t>ביאה</w:t>
      </w:r>
      <w:r w:rsidRPr="004D210E">
        <w:rPr>
          <w:rFonts w:cs="Arial"/>
          <w:sz w:val="18"/>
          <w:szCs w:val="18"/>
          <w:rtl/>
        </w:rPr>
        <w:t xml:space="preserve"> </w:t>
      </w:r>
      <w:r w:rsidRPr="004D210E">
        <w:rPr>
          <w:rFonts w:cs="Arial" w:hint="cs"/>
          <w:sz w:val="18"/>
          <w:szCs w:val="18"/>
          <w:rtl/>
        </w:rPr>
        <w:t>בלילה</w:t>
      </w:r>
      <w:r w:rsidRPr="004D210E">
        <w:rPr>
          <w:rFonts w:cs="Arial"/>
          <w:sz w:val="18"/>
          <w:szCs w:val="18"/>
          <w:rtl/>
        </w:rPr>
        <w:t xml:space="preserve"> </w:t>
      </w:r>
      <w:r w:rsidRPr="004D210E">
        <w:rPr>
          <w:rFonts w:cs="Arial" w:hint="cs"/>
          <w:sz w:val="18"/>
          <w:szCs w:val="18"/>
          <w:rtl/>
        </w:rPr>
        <w:t>הראשון</w:t>
      </w:r>
      <w:r w:rsidRPr="004D210E">
        <w:rPr>
          <w:rFonts w:cs="Arial"/>
          <w:sz w:val="18"/>
          <w:szCs w:val="18"/>
          <w:rtl/>
        </w:rPr>
        <w:t xml:space="preserve"> </w:t>
      </w:r>
      <w:r w:rsidRPr="004D210E">
        <w:rPr>
          <w:rFonts w:cs="Arial" w:hint="cs"/>
          <w:sz w:val="18"/>
          <w:szCs w:val="18"/>
          <w:rtl/>
        </w:rPr>
        <w:t>איתא</w:t>
      </w:r>
      <w:r w:rsidRPr="004D210E">
        <w:rPr>
          <w:rFonts w:cs="Arial"/>
          <w:sz w:val="18"/>
          <w:szCs w:val="18"/>
          <w:rtl/>
        </w:rPr>
        <w:t xml:space="preserve">, </w:t>
      </w:r>
      <w:r w:rsidRPr="004D210E">
        <w:rPr>
          <w:rFonts w:cs="Arial" w:hint="cs"/>
          <w:sz w:val="18"/>
          <w:szCs w:val="18"/>
          <w:rtl/>
        </w:rPr>
        <w:t>מכאן</w:t>
      </w:r>
      <w:r w:rsidRPr="004D210E">
        <w:rPr>
          <w:rFonts w:cs="Arial"/>
          <w:sz w:val="18"/>
          <w:szCs w:val="18"/>
          <w:rtl/>
        </w:rPr>
        <w:t xml:space="preserve"> </w:t>
      </w:r>
      <w:r w:rsidRPr="004D210E">
        <w:rPr>
          <w:rFonts w:cs="Arial" w:hint="cs"/>
          <w:sz w:val="18"/>
          <w:szCs w:val="18"/>
          <w:rtl/>
        </w:rPr>
        <w:t>ואילך</w:t>
      </w:r>
      <w:r w:rsidRPr="004D210E">
        <w:rPr>
          <w:rFonts w:cs="Arial"/>
          <w:sz w:val="18"/>
          <w:szCs w:val="18"/>
          <w:rtl/>
        </w:rPr>
        <w:t xml:space="preserve"> </w:t>
      </w:r>
      <w:r w:rsidRPr="004D210E">
        <w:rPr>
          <w:rFonts w:cs="Arial" w:hint="cs"/>
          <w:sz w:val="18"/>
          <w:szCs w:val="18"/>
          <w:rtl/>
        </w:rPr>
        <w:t>ליתא</w:t>
      </w:r>
      <w:r w:rsidRPr="004D210E">
        <w:rPr>
          <w:rFonts w:cs="Arial"/>
          <w:sz w:val="18"/>
          <w:szCs w:val="18"/>
          <w:rtl/>
        </w:rPr>
        <w:t>?</w:t>
      </w:r>
      <w:r w:rsidRPr="004D210E">
        <w:rPr>
          <w:rFonts w:cs="Arial" w:hint="cs"/>
          <w:sz w:val="18"/>
          <w:szCs w:val="18"/>
          <w:rtl/>
        </w:rPr>
        <w:t>". הרא"ש מסיק מסמיכות הבעיות שהנושא שלהן הוא אותו נושא, וכפי שהבעיא הראשונה איירי לעניין תוספת כתובה, כך יש להבין גם את הבעיא השנייה.</w:t>
      </w:r>
    </w:p>
  </w:footnote>
  <w:footnote w:id="129">
    <w:p w:rsidR="00194EF7" w:rsidRPr="004D210E" w:rsidRDefault="00194EF7" w:rsidP="00F15C4E">
      <w:pPr>
        <w:pStyle w:val="a4"/>
        <w:rPr>
          <w:sz w:val="18"/>
          <w:szCs w:val="18"/>
        </w:rPr>
      </w:pPr>
      <w:r w:rsidRPr="004D210E">
        <w:rPr>
          <w:rStyle w:val="ab"/>
          <w:sz w:val="18"/>
          <w:szCs w:val="18"/>
        </w:rPr>
        <w:footnoteRef/>
      </w:r>
      <w:r w:rsidRPr="004D210E">
        <w:rPr>
          <w:sz w:val="18"/>
          <w:szCs w:val="18"/>
          <w:rtl/>
        </w:rPr>
        <w:t xml:space="preserve"> </w:t>
      </w:r>
      <w:r w:rsidRPr="004D210E">
        <w:rPr>
          <w:rFonts w:hint="cs"/>
          <w:b/>
          <w:bCs/>
          <w:sz w:val="18"/>
          <w:szCs w:val="18"/>
          <w:rtl/>
        </w:rPr>
        <w:t>ב"ש</w:t>
      </w:r>
      <w:r w:rsidRPr="004D210E">
        <w:rPr>
          <w:rFonts w:hint="cs"/>
          <w:sz w:val="18"/>
          <w:szCs w:val="18"/>
          <w:rtl/>
        </w:rPr>
        <w:t xml:space="preserve"> </w:t>
      </w:r>
      <w:r w:rsidRPr="004D210E">
        <w:rPr>
          <w:sz w:val="18"/>
          <w:szCs w:val="18"/>
          <w:rtl/>
        </w:rPr>
        <w:t>–</w:t>
      </w:r>
      <w:r w:rsidRPr="004D210E">
        <w:rPr>
          <w:rFonts w:hint="cs"/>
          <w:sz w:val="18"/>
          <w:szCs w:val="18"/>
          <w:rtl/>
        </w:rPr>
        <w:t xml:space="preserve"> לשיטת הרמב"ם שחופה היא ייחוד, יש לעיין מאי מיבעיא ליה לגמרא מה הדין בחופת נידה, הרי אינו יכול להתייחד עמה וכיצד יקנה אותה ע"י חופת איסור?</w:t>
      </w:r>
      <w:r w:rsidRPr="004D210E">
        <w:rPr>
          <w:sz w:val="18"/>
          <w:szCs w:val="18"/>
          <w:rtl/>
        </w:rPr>
        <w:br/>
      </w:r>
      <w:r w:rsidRPr="004D210E">
        <w:rPr>
          <w:rFonts w:hint="cs"/>
          <w:sz w:val="18"/>
          <w:szCs w:val="18"/>
          <w:rtl/>
        </w:rPr>
        <w:t xml:space="preserve">ויש לומר </w:t>
      </w:r>
      <w:r w:rsidRPr="004D210E">
        <w:rPr>
          <w:sz w:val="18"/>
          <w:szCs w:val="18"/>
          <w:rtl/>
        </w:rPr>
        <w:t>–</w:t>
      </w:r>
      <w:r w:rsidRPr="004D210E">
        <w:rPr>
          <w:rFonts w:hint="cs"/>
          <w:sz w:val="18"/>
          <w:szCs w:val="18"/>
          <w:rtl/>
        </w:rPr>
        <w:t xml:space="preserve"> מדובר שפירסה נידה לאחר החופה, כשיטת המרדכי לקמן, ודלא כרא"ש.</w:t>
      </w:r>
      <w:r w:rsidRPr="004D210E">
        <w:rPr>
          <w:sz w:val="18"/>
          <w:szCs w:val="18"/>
          <w:rtl/>
        </w:rPr>
        <w:br/>
      </w:r>
      <w:r w:rsidRPr="004D210E">
        <w:rPr>
          <w:rFonts w:hint="cs"/>
          <w:sz w:val="18"/>
          <w:szCs w:val="18"/>
          <w:rtl/>
        </w:rPr>
        <w:t xml:space="preserve">ועוד יש לומר </w:t>
      </w:r>
      <w:r w:rsidRPr="004D210E">
        <w:rPr>
          <w:sz w:val="18"/>
          <w:szCs w:val="18"/>
          <w:rtl/>
        </w:rPr>
        <w:t>–</w:t>
      </w:r>
      <w:r w:rsidRPr="004D210E">
        <w:rPr>
          <w:rFonts w:hint="cs"/>
          <w:sz w:val="18"/>
          <w:szCs w:val="18"/>
          <w:rtl/>
        </w:rPr>
        <w:t xml:space="preserve"> מדובר שקידש אותה בביאה, ולכן מותר להתייחד עמה, כפי שנאמר בגמרא ריש כתובות.</w:t>
      </w:r>
    </w:p>
  </w:footnote>
  <w:footnote w:id="130">
    <w:p w:rsidR="00194EF7" w:rsidRDefault="00194EF7" w:rsidP="00F15C4E">
      <w:pPr>
        <w:pStyle w:val="a4"/>
        <w:rPr>
          <w:rtl/>
        </w:rPr>
      </w:pPr>
      <w:r>
        <w:rPr>
          <w:rStyle w:val="ab"/>
        </w:rPr>
        <w:footnoteRef/>
      </w:r>
      <w:r>
        <w:rPr>
          <w:rtl/>
        </w:rPr>
        <w:t xml:space="preserve"> </w:t>
      </w:r>
      <w:r w:rsidRPr="00F64C02">
        <w:rPr>
          <w:rFonts w:hint="cs"/>
          <w:sz w:val="18"/>
          <w:szCs w:val="18"/>
          <w:rtl/>
        </w:rPr>
        <w:t>ולמרות שפשטו את הבעיא הקודמת שחיבת חופה קונה אף ללא ביאה, מכל מקום יש לומר שחיבת חופה דחזיא לביאה קונה, א</w:t>
      </w:r>
      <w:r>
        <w:rPr>
          <w:rFonts w:hint="cs"/>
          <w:sz w:val="18"/>
          <w:szCs w:val="18"/>
          <w:rtl/>
        </w:rPr>
        <w:t>ך</w:t>
      </w:r>
      <w:r w:rsidRPr="00F64C02">
        <w:rPr>
          <w:rFonts w:hint="cs"/>
          <w:sz w:val="18"/>
          <w:szCs w:val="18"/>
          <w:rtl/>
        </w:rPr>
        <w:t xml:space="preserve"> חופה שאינה ראויה לביאה שמא אינה קונה.</w:t>
      </w:r>
    </w:p>
  </w:footnote>
  <w:footnote w:id="131">
    <w:p w:rsidR="00194EF7" w:rsidRPr="004D210E" w:rsidRDefault="00194EF7" w:rsidP="00F15C4E">
      <w:pPr>
        <w:pStyle w:val="a4"/>
        <w:rPr>
          <w:sz w:val="18"/>
          <w:szCs w:val="18"/>
          <w:rtl/>
        </w:rPr>
      </w:pPr>
      <w:r w:rsidRPr="004D210E">
        <w:rPr>
          <w:rStyle w:val="ab"/>
          <w:sz w:val="18"/>
          <w:szCs w:val="18"/>
        </w:rPr>
        <w:footnoteRef/>
      </w:r>
      <w:r w:rsidRPr="004D210E">
        <w:rPr>
          <w:sz w:val="18"/>
          <w:szCs w:val="18"/>
          <w:rtl/>
        </w:rPr>
        <w:t xml:space="preserve"> </w:t>
      </w:r>
      <w:r w:rsidRPr="004D210E">
        <w:rPr>
          <w:rFonts w:hint="cs"/>
          <w:sz w:val="18"/>
          <w:szCs w:val="18"/>
          <w:rtl/>
        </w:rPr>
        <w:t>אמנם, לכאורה נראה שיש לדחות ראיה זו, כיוון שבחופת פסולות דעתו לבוא עליה מייד ולכן קונה, אך בחופת נידה אין דעתו לבוא עליה ולכן יש לומר שאינה קונה! אך מדברי הר"ן נראה שאינו מחלק בהכי, אלא העיקר הוא האם החופה ראויה בעצם לביאה.</w:t>
      </w:r>
    </w:p>
  </w:footnote>
  <w:footnote w:id="132">
    <w:p w:rsidR="00194EF7" w:rsidRPr="004D210E" w:rsidRDefault="00194EF7" w:rsidP="00F15C4E">
      <w:pPr>
        <w:pStyle w:val="a4"/>
        <w:rPr>
          <w:sz w:val="18"/>
          <w:szCs w:val="18"/>
        </w:rPr>
      </w:pPr>
      <w:r w:rsidRPr="004D210E">
        <w:rPr>
          <w:rStyle w:val="ab"/>
          <w:sz w:val="18"/>
          <w:szCs w:val="18"/>
        </w:rPr>
        <w:footnoteRef/>
      </w:r>
      <w:r w:rsidRPr="004D210E">
        <w:rPr>
          <w:sz w:val="18"/>
          <w:szCs w:val="18"/>
          <w:rtl/>
        </w:rPr>
        <w:t xml:space="preserve"> </w:t>
      </w:r>
      <w:r w:rsidRPr="004D210E">
        <w:rPr>
          <w:rFonts w:hint="cs"/>
          <w:sz w:val="18"/>
          <w:szCs w:val="18"/>
          <w:rtl/>
        </w:rPr>
        <w:t xml:space="preserve">ומבאר </w:t>
      </w:r>
      <w:r w:rsidRPr="004D210E">
        <w:rPr>
          <w:rFonts w:hint="cs"/>
          <w:b/>
          <w:bCs/>
          <w:sz w:val="18"/>
          <w:szCs w:val="18"/>
          <w:rtl/>
        </w:rPr>
        <w:t>הב"ש</w:t>
      </w:r>
      <w:r w:rsidRPr="004D210E">
        <w:rPr>
          <w:rFonts w:hint="cs"/>
          <w:sz w:val="18"/>
          <w:szCs w:val="18"/>
          <w:rtl/>
        </w:rPr>
        <w:t xml:space="preserve"> ששיעור הזמן שבו עליה להיות טהורה בחופה הוא כשיעור העראה, אך אם נטמאה לפני שיעור זה, אף לרא"ש לא מהני לעניין תוספת כתובתה. והנפק"מ לדינא היא, לשיטת הסוברים שתפיסה מהני במקום שעלה בתיקו, לרא"ש מהני תפיסה לעניין תוספת כתובה, ואילו לרמב"ם מהני תפיסה אף לעיקר כתובתה.</w:t>
      </w:r>
    </w:p>
  </w:footnote>
  <w:footnote w:id="133">
    <w:p w:rsidR="00194EF7" w:rsidRPr="004D210E" w:rsidRDefault="00194EF7" w:rsidP="00F15C4E">
      <w:pPr>
        <w:pStyle w:val="a4"/>
        <w:rPr>
          <w:sz w:val="18"/>
          <w:szCs w:val="18"/>
        </w:rPr>
      </w:pPr>
      <w:r w:rsidRPr="004D210E">
        <w:rPr>
          <w:rStyle w:val="ab"/>
          <w:sz w:val="18"/>
          <w:szCs w:val="18"/>
        </w:rPr>
        <w:footnoteRef/>
      </w:r>
      <w:r w:rsidRPr="004D210E">
        <w:rPr>
          <w:sz w:val="18"/>
          <w:szCs w:val="18"/>
          <w:rtl/>
        </w:rPr>
        <w:t xml:space="preserve"> </w:t>
      </w:r>
      <w:r w:rsidRPr="004D210E">
        <w:rPr>
          <w:rFonts w:hint="cs"/>
          <w:sz w:val="18"/>
          <w:szCs w:val="18"/>
          <w:rtl/>
        </w:rPr>
        <w:t>ולפי"ז, ה</w:t>
      </w:r>
      <w:r>
        <w:rPr>
          <w:rFonts w:hint="cs"/>
          <w:sz w:val="18"/>
          <w:szCs w:val="18"/>
          <w:rtl/>
        </w:rPr>
        <w:t>ו</w:t>
      </w:r>
      <w:r w:rsidRPr="004D210E">
        <w:rPr>
          <w:rFonts w:hint="cs"/>
          <w:sz w:val="18"/>
          <w:szCs w:val="18"/>
          <w:rtl/>
        </w:rPr>
        <w:t>א הדין לדעת הרמב"ם לעניין מסירת האשה לשלוחי הבעל שקונה, וכן לעניין הגעת זמן שמתחייב במזונותיה, היינו רק כשהיא אינה נידה, אך אם היא נידה אינו קונה.</w:t>
      </w:r>
    </w:p>
  </w:footnote>
  <w:footnote w:id="134">
    <w:p w:rsidR="00194EF7" w:rsidRPr="004D210E" w:rsidRDefault="00194EF7" w:rsidP="00F15C4E">
      <w:pPr>
        <w:pStyle w:val="a4"/>
        <w:rPr>
          <w:sz w:val="18"/>
          <w:szCs w:val="18"/>
          <w:rtl/>
        </w:rPr>
      </w:pPr>
      <w:r w:rsidRPr="004D210E">
        <w:rPr>
          <w:rStyle w:val="ab"/>
          <w:sz w:val="18"/>
          <w:szCs w:val="18"/>
        </w:rPr>
        <w:footnoteRef/>
      </w:r>
      <w:r w:rsidRPr="004D210E">
        <w:rPr>
          <w:sz w:val="18"/>
          <w:szCs w:val="18"/>
          <w:rtl/>
        </w:rPr>
        <w:t xml:space="preserve"> </w:t>
      </w:r>
      <w:r w:rsidRPr="004D210E">
        <w:rPr>
          <w:rFonts w:hint="cs"/>
          <w:sz w:val="18"/>
          <w:szCs w:val="18"/>
          <w:rtl/>
        </w:rPr>
        <w:t>"</w:t>
      </w:r>
      <w:r w:rsidRPr="004D210E">
        <w:rPr>
          <w:rFonts w:cs="Arial" w:hint="cs"/>
          <w:sz w:val="18"/>
          <w:szCs w:val="18"/>
          <w:rtl/>
        </w:rPr>
        <w:t>בעי</w:t>
      </w:r>
      <w:r w:rsidRPr="004D210E">
        <w:rPr>
          <w:rFonts w:cs="Arial"/>
          <w:sz w:val="18"/>
          <w:szCs w:val="18"/>
          <w:rtl/>
        </w:rPr>
        <w:t xml:space="preserve"> </w:t>
      </w:r>
      <w:r w:rsidRPr="004D210E">
        <w:rPr>
          <w:rFonts w:cs="Arial" w:hint="cs"/>
          <w:sz w:val="18"/>
          <w:szCs w:val="18"/>
          <w:rtl/>
        </w:rPr>
        <w:t>רב</w:t>
      </w:r>
      <w:r w:rsidRPr="004D210E">
        <w:rPr>
          <w:rFonts w:cs="Arial"/>
          <w:sz w:val="18"/>
          <w:szCs w:val="18"/>
          <w:rtl/>
        </w:rPr>
        <w:t xml:space="preserve"> </w:t>
      </w:r>
      <w:r w:rsidRPr="004D210E">
        <w:rPr>
          <w:rFonts w:cs="Arial" w:hint="cs"/>
          <w:sz w:val="18"/>
          <w:szCs w:val="18"/>
          <w:rtl/>
        </w:rPr>
        <w:t>אשי</w:t>
      </w:r>
      <w:r w:rsidRPr="004D210E">
        <w:rPr>
          <w:rFonts w:cs="Arial"/>
          <w:sz w:val="18"/>
          <w:szCs w:val="18"/>
          <w:rtl/>
        </w:rPr>
        <w:t xml:space="preserve">: </w:t>
      </w:r>
      <w:r w:rsidRPr="004D210E">
        <w:rPr>
          <w:rFonts w:cs="Arial" w:hint="cs"/>
          <w:sz w:val="18"/>
          <w:szCs w:val="18"/>
          <w:rtl/>
        </w:rPr>
        <w:t>נכנסה</w:t>
      </w:r>
      <w:r w:rsidRPr="004D210E">
        <w:rPr>
          <w:rFonts w:cs="Arial"/>
          <w:sz w:val="18"/>
          <w:szCs w:val="18"/>
          <w:rtl/>
        </w:rPr>
        <w:t xml:space="preserve"> </w:t>
      </w:r>
      <w:r w:rsidRPr="004D210E">
        <w:rPr>
          <w:rFonts w:cs="Arial" w:hint="cs"/>
          <w:sz w:val="18"/>
          <w:szCs w:val="18"/>
          <w:rtl/>
        </w:rPr>
        <w:t>לחופה</w:t>
      </w:r>
      <w:r w:rsidRPr="004D210E">
        <w:rPr>
          <w:rFonts w:cs="Arial"/>
          <w:sz w:val="18"/>
          <w:szCs w:val="18"/>
          <w:rtl/>
        </w:rPr>
        <w:t xml:space="preserve"> </w:t>
      </w:r>
      <w:r w:rsidRPr="004D210E">
        <w:rPr>
          <w:rFonts w:cs="Arial" w:hint="cs"/>
          <w:sz w:val="18"/>
          <w:szCs w:val="18"/>
          <w:rtl/>
        </w:rPr>
        <w:t>ופירסה</w:t>
      </w:r>
      <w:r w:rsidRPr="004D210E">
        <w:rPr>
          <w:rFonts w:cs="Arial"/>
          <w:sz w:val="18"/>
          <w:szCs w:val="18"/>
          <w:rtl/>
        </w:rPr>
        <w:t xml:space="preserve"> </w:t>
      </w:r>
      <w:r w:rsidRPr="004D210E">
        <w:rPr>
          <w:rFonts w:cs="Arial" w:hint="cs"/>
          <w:sz w:val="18"/>
          <w:szCs w:val="18"/>
          <w:rtl/>
        </w:rPr>
        <w:t>נידה</w:t>
      </w:r>
      <w:r w:rsidRPr="004D210E">
        <w:rPr>
          <w:rFonts w:cs="Arial"/>
          <w:sz w:val="18"/>
          <w:szCs w:val="18"/>
          <w:rtl/>
        </w:rPr>
        <w:t xml:space="preserve">, </w:t>
      </w:r>
      <w:r w:rsidRPr="004D210E">
        <w:rPr>
          <w:rFonts w:cs="Arial" w:hint="cs"/>
          <w:sz w:val="18"/>
          <w:szCs w:val="18"/>
          <w:rtl/>
        </w:rPr>
        <w:t>מהו</w:t>
      </w:r>
      <w:r w:rsidRPr="004D210E">
        <w:rPr>
          <w:rFonts w:cs="Arial"/>
          <w:sz w:val="18"/>
          <w:szCs w:val="18"/>
          <w:rtl/>
        </w:rPr>
        <w:t xml:space="preserve">? </w:t>
      </w:r>
      <w:r w:rsidRPr="004D210E">
        <w:rPr>
          <w:rFonts w:cs="Arial" w:hint="cs"/>
          <w:sz w:val="18"/>
          <w:szCs w:val="18"/>
          <w:rtl/>
        </w:rPr>
        <w:t>אם</w:t>
      </w:r>
      <w:r w:rsidRPr="004D210E">
        <w:rPr>
          <w:rFonts w:cs="Arial"/>
          <w:sz w:val="18"/>
          <w:szCs w:val="18"/>
          <w:rtl/>
        </w:rPr>
        <w:t xml:space="preserve"> </w:t>
      </w:r>
      <w:r w:rsidRPr="004D210E">
        <w:rPr>
          <w:rFonts w:cs="Arial" w:hint="cs"/>
          <w:sz w:val="18"/>
          <w:szCs w:val="18"/>
          <w:rtl/>
        </w:rPr>
        <w:t>תימצי</w:t>
      </w:r>
      <w:r w:rsidRPr="004D210E">
        <w:rPr>
          <w:rFonts w:cs="Arial"/>
          <w:sz w:val="18"/>
          <w:szCs w:val="18"/>
          <w:rtl/>
        </w:rPr>
        <w:t xml:space="preserve"> </w:t>
      </w:r>
      <w:r w:rsidRPr="004D210E">
        <w:rPr>
          <w:rFonts w:cs="Arial" w:hint="cs"/>
          <w:sz w:val="18"/>
          <w:szCs w:val="18"/>
          <w:rtl/>
        </w:rPr>
        <w:t>לומר</w:t>
      </w:r>
      <w:r w:rsidRPr="004D210E">
        <w:rPr>
          <w:rFonts w:cs="Arial"/>
          <w:sz w:val="18"/>
          <w:szCs w:val="18"/>
          <w:rtl/>
        </w:rPr>
        <w:t xml:space="preserve"> </w:t>
      </w:r>
      <w:r w:rsidRPr="004D210E">
        <w:rPr>
          <w:rFonts w:cs="Arial" w:hint="cs"/>
          <w:sz w:val="18"/>
          <w:szCs w:val="18"/>
          <w:rtl/>
        </w:rPr>
        <w:t>חיבת</w:t>
      </w:r>
      <w:r w:rsidRPr="004D210E">
        <w:rPr>
          <w:rFonts w:cs="Arial"/>
          <w:sz w:val="18"/>
          <w:szCs w:val="18"/>
          <w:rtl/>
        </w:rPr>
        <w:t xml:space="preserve"> </w:t>
      </w:r>
      <w:r w:rsidRPr="004D210E">
        <w:rPr>
          <w:rFonts w:cs="Arial" w:hint="cs"/>
          <w:sz w:val="18"/>
          <w:szCs w:val="18"/>
          <w:rtl/>
        </w:rPr>
        <w:t>חופה</w:t>
      </w:r>
      <w:r w:rsidRPr="004D210E">
        <w:rPr>
          <w:rFonts w:cs="Arial"/>
          <w:sz w:val="18"/>
          <w:szCs w:val="18"/>
          <w:rtl/>
        </w:rPr>
        <w:t xml:space="preserve"> </w:t>
      </w:r>
      <w:r w:rsidRPr="004D210E">
        <w:rPr>
          <w:rFonts w:cs="Arial" w:hint="cs"/>
          <w:sz w:val="18"/>
          <w:szCs w:val="18"/>
          <w:rtl/>
        </w:rPr>
        <w:t>קונה</w:t>
      </w:r>
      <w:r w:rsidRPr="004D210E">
        <w:rPr>
          <w:rFonts w:cs="Arial"/>
          <w:sz w:val="18"/>
          <w:szCs w:val="18"/>
          <w:rtl/>
        </w:rPr>
        <w:t xml:space="preserve"> - </w:t>
      </w:r>
      <w:r w:rsidRPr="004D210E">
        <w:rPr>
          <w:rFonts w:cs="Arial" w:hint="cs"/>
          <w:sz w:val="18"/>
          <w:szCs w:val="18"/>
          <w:rtl/>
        </w:rPr>
        <w:t>חופה</w:t>
      </w:r>
      <w:r w:rsidRPr="004D210E">
        <w:rPr>
          <w:rFonts w:cs="Arial"/>
          <w:sz w:val="18"/>
          <w:szCs w:val="18"/>
          <w:rtl/>
        </w:rPr>
        <w:t xml:space="preserve"> </w:t>
      </w:r>
      <w:r w:rsidRPr="004D210E">
        <w:rPr>
          <w:rFonts w:cs="Arial" w:hint="cs"/>
          <w:sz w:val="18"/>
          <w:szCs w:val="18"/>
          <w:rtl/>
        </w:rPr>
        <w:t>דחזיא</w:t>
      </w:r>
      <w:r w:rsidRPr="004D210E">
        <w:rPr>
          <w:rFonts w:cs="Arial"/>
          <w:sz w:val="18"/>
          <w:szCs w:val="18"/>
          <w:rtl/>
        </w:rPr>
        <w:t xml:space="preserve"> </w:t>
      </w:r>
      <w:r w:rsidRPr="004D210E">
        <w:rPr>
          <w:rFonts w:cs="Arial" w:hint="cs"/>
          <w:sz w:val="18"/>
          <w:szCs w:val="18"/>
          <w:rtl/>
        </w:rPr>
        <w:t>לביאה</w:t>
      </w:r>
      <w:r w:rsidRPr="004D210E">
        <w:rPr>
          <w:rFonts w:cs="Arial"/>
          <w:sz w:val="18"/>
          <w:szCs w:val="18"/>
          <w:rtl/>
        </w:rPr>
        <w:t xml:space="preserve">, </w:t>
      </w:r>
      <w:r w:rsidRPr="004D210E">
        <w:rPr>
          <w:rFonts w:cs="Arial" w:hint="cs"/>
          <w:sz w:val="18"/>
          <w:szCs w:val="18"/>
          <w:rtl/>
        </w:rPr>
        <w:t>אבל</w:t>
      </w:r>
      <w:r w:rsidRPr="004D210E">
        <w:rPr>
          <w:rFonts w:cs="Arial"/>
          <w:sz w:val="18"/>
          <w:szCs w:val="18"/>
          <w:rtl/>
        </w:rPr>
        <w:t xml:space="preserve"> </w:t>
      </w:r>
      <w:r w:rsidRPr="004D210E">
        <w:rPr>
          <w:rFonts w:cs="Arial" w:hint="cs"/>
          <w:sz w:val="18"/>
          <w:szCs w:val="18"/>
          <w:rtl/>
        </w:rPr>
        <w:t>חופה</w:t>
      </w:r>
      <w:r w:rsidRPr="004D210E">
        <w:rPr>
          <w:rFonts w:cs="Arial"/>
          <w:sz w:val="18"/>
          <w:szCs w:val="18"/>
          <w:rtl/>
        </w:rPr>
        <w:t xml:space="preserve"> </w:t>
      </w:r>
      <w:r w:rsidRPr="004D210E">
        <w:rPr>
          <w:rFonts w:cs="Arial" w:hint="cs"/>
          <w:sz w:val="18"/>
          <w:szCs w:val="18"/>
          <w:rtl/>
        </w:rPr>
        <w:t>דלא</w:t>
      </w:r>
      <w:r w:rsidRPr="004D210E">
        <w:rPr>
          <w:rFonts w:cs="Arial"/>
          <w:sz w:val="18"/>
          <w:szCs w:val="18"/>
          <w:rtl/>
        </w:rPr>
        <w:t xml:space="preserve"> </w:t>
      </w:r>
      <w:r w:rsidRPr="004D210E">
        <w:rPr>
          <w:rFonts w:cs="Arial" w:hint="cs"/>
          <w:sz w:val="18"/>
          <w:szCs w:val="18"/>
          <w:rtl/>
        </w:rPr>
        <w:t>חזיא</w:t>
      </w:r>
      <w:r w:rsidRPr="004D210E">
        <w:rPr>
          <w:rFonts w:cs="Arial"/>
          <w:sz w:val="18"/>
          <w:szCs w:val="18"/>
          <w:rtl/>
        </w:rPr>
        <w:t xml:space="preserve"> </w:t>
      </w:r>
      <w:r w:rsidRPr="004D210E">
        <w:rPr>
          <w:rFonts w:cs="Arial" w:hint="cs"/>
          <w:sz w:val="18"/>
          <w:szCs w:val="18"/>
          <w:rtl/>
        </w:rPr>
        <w:t>לביאה</w:t>
      </w:r>
      <w:r w:rsidRPr="004D210E">
        <w:rPr>
          <w:rFonts w:cs="Arial"/>
          <w:sz w:val="18"/>
          <w:szCs w:val="18"/>
          <w:rtl/>
        </w:rPr>
        <w:t xml:space="preserve"> </w:t>
      </w:r>
      <w:r w:rsidRPr="004D210E">
        <w:rPr>
          <w:rFonts w:cs="Arial" w:hint="cs"/>
          <w:sz w:val="18"/>
          <w:szCs w:val="18"/>
          <w:rtl/>
        </w:rPr>
        <w:t>לא</w:t>
      </w:r>
      <w:r w:rsidRPr="004D210E">
        <w:rPr>
          <w:rFonts w:cs="Arial"/>
          <w:sz w:val="18"/>
          <w:szCs w:val="18"/>
          <w:rtl/>
        </w:rPr>
        <w:t xml:space="preserve">, </w:t>
      </w:r>
      <w:r w:rsidRPr="004D210E">
        <w:rPr>
          <w:rFonts w:cs="Arial" w:hint="cs"/>
          <w:sz w:val="18"/>
          <w:szCs w:val="18"/>
          <w:rtl/>
        </w:rPr>
        <w:t>או</w:t>
      </w:r>
      <w:r w:rsidRPr="004D210E">
        <w:rPr>
          <w:rFonts w:cs="Arial"/>
          <w:sz w:val="18"/>
          <w:szCs w:val="18"/>
          <w:rtl/>
        </w:rPr>
        <w:t xml:space="preserve"> </w:t>
      </w:r>
      <w:r w:rsidRPr="004D210E">
        <w:rPr>
          <w:rFonts w:cs="Arial" w:hint="cs"/>
          <w:sz w:val="18"/>
          <w:szCs w:val="18"/>
          <w:rtl/>
        </w:rPr>
        <w:t>דלמא</w:t>
      </w:r>
      <w:r w:rsidRPr="004D210E">
        <w:rPr>
          <w:rFonts w:cs="Arial"/>
          <w:sz w:val="18"/>
          <w:szCs w:val="18"/>
          <w:rtl/>
        </w:rPr>
        <w:t xml:space="preserve"> </w:t>
      </w:r>
      <w:r w:rsidRPr="004D210E">
        <w:rPr>
          <w:rFonts w:cs="Arial" w:hint="cs"/>
          <w:sz w:val="18"/>
          <w:szCs w:val="18"/>
          <w:rtl/>
        </w:rPr>
        <w:t>לא</w:t>
      </w:r>
      <w:r w:rsidRPr="004D210E">
        <w:rPr>
          <w:rFonts w:cs="Arial"/>
          <w:sz w:val="18"/>
          <w:szCs w:val="18"/>
          <w:rtl/>
        </w:rPr>
        <w:t xml:space="preserve"> </w:t>
      </w:r>
      <w:r w:rsidRPr="004D210E">
        <w:rPr>
          <w:rFonts w:cs="Arial" w:hint="cs"/>
          <w:sz w:val="18"/>
          <w:szCs w:val="18"/>
          <w:rtl/>
        </w:rPr>
        <w:t>שנא</w:t>
      </w:r>
      <w:r w:rsidRPr="004D210E">
        <w:rPr>
          <w:rFonts w:cs="Arial"/>
          <w:sz w:val="18"/>
          <w:szCs w:val="18"/>
          <w:rtl/>
        </w:rPr>
        <w:t xml:space="preserve">? </w:t>
      </w:r>
      <w:r w:rsidRPr="004D210E">
        <w:rPr>
          <w:rFonts w:cs="Arial" w:hint="cs"/>
          <w:sz w:val="18"/>
          <w:szCs w:val="18"/>
          <w:rtl/>
        </w:rPr>
        <w:t>תיקו</w:t>
      </w:r>
      <w:r w:rsidRPr="004D210E">
        <w:rPr>
          <w:rFonts w:cs="Arial"/>
          <w:sz w:val="18"/>
          <w:szCs w:val="18"/>
          <w:rtl/>
        </w:rPr>
        <w:t>.</w:t>
      </w:r>
      <w:r w:rsidRPr="004D210E">
        <w:rPr>
          <w:rFonts w:hint="cs"/>
          <w:sz w:val="18"/>
          <w:szCs w:val="18"/>
          <w:rtl/>
        </w:rPr>
        <w:t>"</w:t>
      </w:r>
    </w:p>
  </w:footnote>
  <w:footnote w:id="135">
    <w:p w:rsidR="00194EF7" w:rsidRPr="004D210E" w:rsidRDefault="00194EF7" w:rsidP="00F15C4E">
      <w:pPr>
        <w:pStyle w:val="a4"/>
        <w:rPr>
          <w:sz w:val="18"/>
          <w:szCs w:val="18"/>
          <w:rtl/>
        </w:rPr>
      </w:pPr>
      <w:r w:rsidRPr="004D210E">
        <w:rPr>
          <w:rStyle w:val="ab"/>
          <w:sz w:val="18"/>
          <w:szCs w:val="18"/>
        </w:rPr>
        <w:footnoteRef/>
      </w:r>
      <w:r w:rsidRPr="004D210E">
        <w:rPr>
          <w:sz w:val="18"/>
          <w:szCs w:val="18"/>
          <w:rtl/>
        </w:rPr>
        <w:t xml:space="preserve"> </w:t>
      </w:r>
      <w:r w:rsidRPr="004D210E">
        <w:rPr>
          <w:rFonts w:hint="cs"/>
          <w:sz w:val="18"/>
          <w:szCs w:val="18"/>
          <w:rtl/>
        </w:rPr>
        <w:t xml:space="preserve">ע"פ תירוץ זה, מיישב הב"ש קושייה נוספת שהקשה הח"מ על הרמב"ם </w:t>
      </w:r>
      <w:r w:rsidRPr="004D210E">
        <w:rPr>
          <w:sz w:val="18"/>
          <w:szCs w:val="18"/>
          <w:rtl/>
        </w:rPr>
        <w:t>–</w:t>
      </w:r>
      <w:r w:rsidRPr="004D210E">
        <w:rPr>
          <w:rFonts w:hint="cs"/>
          <w:sz w:val="18"/>
          <w:szCs w:val="18"/>
          <w:rtl/>
        </w:rPr>
        <w:t xml:space="preserve"> נאמר בגמרא בכתובות כך: "</w:t>
      </w:r>
      <w:r w:rsidRPr="004D210E">
        <w:rPr>
          <w:rFonts w:cs="Arial" w:hint="cs"/>
          <w:sz w:val="18"/>
          <w:szCs w:val="18"/>
          <w:rtl/>
        </w:rPr>
        <w:t>תנא</w:t>
      </w:r>
      <w:r w:rsidRPr="004D210E">
        <w:rPr>
          <w:rFonts w:cs="Arial"/>
          <w:sz w:val="18"/>
          <w:szCs w:val="18"/>
          <w:rtl/>
        </w:rPr>
        <w:t xml:space="preserve">: </w:t>
      </w:r>
      <w:r w:rsidRPr="004D210E">
        <w:rPr>
          <w:rFonts w:cs="Arial" w:hint="cs"/>
          <w:sz w:val="18"/>
          <w:szCs w:val="18"/>
          <w:rtl/>
        </w:rPr>
        <w:t>מסר</w:t>
      </w:r>
      <w:r w:rsidRPr="004D210E">
        <w:rPr>
          <w:rFonts w:cs="Arial"/>
          <w:sz w:val="18"/>
          <w:szCs w:val="18"/>
          <w:rtl/>
        </w:rPr>
        <w:t xml:space="preserve"> </w:t>
      </w:r>
      <w:r w:rsidRPr="004D210E">
        <w:rPr>
          <w:rFonts w:cs="Arial" w:hint="cs"/>
          <w:sz w:val="18"/>
          <w:szCs w:val="18"/>
          <w:rtl/>
        </w:rPr>
        <w:t>האב</w:t>
      </w:r>
      <w:r w:rsidRPr="004D210E">
        <w:rPr>
          <w:rFonts w:cs="Arial"/>
          <w:sz w:val="18"/>
          <w:szCs w:val="18"/>
          <w:rtl/>
        </w:rPr>
        <w:t xml:space="preserve"> </w:t>
      </w:r>
      <w:r w:rsidRPr="004D210E">
        <w:rPr>
          <w:rFonts w:cs="Arial" w:hint="cs"/>
          <w:sz w:val="18"/>
          <w:szCs w:val="18"/>
          <w:rtl/>
        </w:rPr>
        <w:t>לשלוחי</w:t>
      </w:r>
      <w:r w:rsidRPr="004D210E">
        <w:rPr>
          <w:rFonts w:cs="Arial"/>
          <w:sz w:val="18"/>
          <w:szCs w:val="18"/>
          <w:rtl/>
        </w:rPr>
        <w:t xml:space="preserve"> </w:t>
      </w:r>
      <w:r w:rsidRPr="004D210E">
        <w:rPr>
          <w:rFonts w:cs="Arial" w:hint="cs"/>
          <w:sz w:val="18"/>
          <w:szCs w:val="18"/>
          <w:rtl/>
        </w:rPr>
        <w:t>הבעל</w:t>
      </w:r>
      <w:r w:rsidRPr="004D210E">
        <w:rPr>
          <w:rFonts w:cs="Arial"/>
          <w:sz w:val="18"/>
          <w:szCs w:val="18"/>
          <w:rtl/>
        </w:rPr>
        <w:t xml:space="preserve"> </w:t>
      </w:r>
      <w:r w:rsidRPr="004D210E">
        <w:rPr>
          <w:rFonts w:cs="Arial" w:hint="cs"/>
          <w:sz w:val="18"/>
          <w:szCs w:val="18"/>
          <w:rtl/>
        </w:rPr>
        <w:t>וזינתה</w:t>
      </w:r>
      <w:r w:rsidRPr="004D210E">
        <w:rPr>
          <w:rFonts w:cs="Arial"/>
          <w:sz w:val="18"/>
          <w:szCs w:val="18"/>
          <w:rtl/>
        </w:rPr>
        <w:t xml:space="preserve"> - </w:t>
      </w:r>
      <w:r w:rsidRPr="004D210E">
        <w:rPr>
          <w:rFonts w:cs="Arial" w:hint="cs"/>
          <w:sz w:val="18"/>
          <w:szCs w:val="18"/>
          <w:rtl/>
        </w:rPr>
        <w:t>הרי</w:t>
      </w:r>
      <w:r w:rsidRPr="004D210E">
        <w:rPr>
          <w:rFonts w:cs="Arial"/>
          <w:sz w:val="18"/>
          <w:szCs w:val="18"/>
          <w:rtl/>
        </w:rPr>
        <w:t xml:space="preserve"> </w:t>
      </w:r>
      <w:r w:rsidRPr="004D210E">
        <w:rPr>
          <w:rFonts w:cs="Arial" w:hint="cs"/>
          <w:sz w:val="18"/>
          <w:szCs w:val="18"/>
          <w:rtl/>
        </w:rPr>
        <w:t>זו</w:t>
      </w:r>
      <w:r w:rsidRPr="004D210E">
        <w:rPr>
          <w:rFonts w:cs="Arial"/>
          <w:sz w:val="18"/>
          <w:szCs w:val="18"/>
          <w:rtl/>
        </w:rPr>
        <w:t xml:space="preserve"> </w:t>
      </w:r>
      <w:r w:rsidRPr="004D210E">
        <w:rPr>
          <w:rFonts w:cs="Arial" w:hint="cs"/>
          <w:sz w:val="18"/>
          <w:szCs w:val="18"/>
          <w:rtl/>
        </w:rPr>
        <w:t>בחנק</w:t>
      </w:r>
      <w:r w:rsidRPr="004D210E">
        <w:rPr>
          <w:rFonts w:cs="Arial"/>
          <w:sz w:val="18"/>
          <w:szCs w:val="18"/>
          <w:rtl/>
        </w:rPr>
        <w:t xml:space="preserve">. </w:t>
      </w:r>
      <w:r w:rsidRPr="004D210E">
        <w:rPr>
          <w:rFonts w:cs="Arial" w:hint="cs"/>
          <w:sz w:val="18"/>
          <w:szCs w:val="18"/>
          <w:rtl/>
        </w:rPr>
        <w:t>מנא הני מילי</w:t>
      </w:r>
      <w:r w:rsidRPr="004D210E">
        <w:rPr>
          <w:rFonts w:cs="Arial"/>
          <w:sz w:val="18"/>
          <w:szCs w:val="18"/>
          <w:rtl/>
        </w:rPr>
        <w:t xml:space="preserve">? </w:t>
      </w:r>
      <w:r w:rsidRPr="004D210E">
        <w:rPr>
          <w:rFonts w:cs="Arial" w:hint="cs"/>
          <w:sz w:val="18"/>
          <w:szCs w:val="18"/>
          <w:rtl/>
        </w:rPr>
        <w:t>א</w:t>
      </w:r>
      <w:r w:rsidRPr="004D210E">
        <w:rPr>
          <w:rFonts w:cs="Arial"/>
          <w:sz w:val="18"/>
          <w:szCs w:val="18"/>
          <w:rtl/>
        </w:rPr>
        <w:t>"</w:t>
      </w:r>
      <w:r w:rsidRPr="004D210E">
        <w:rPr>
          <w:rFonts w:cs="Arial" w:hint="cs"/>
          <w:sz w:val="18"/>
          <w:szCs w:val="18"/>
          <w:rtl/>
        </w:rPr>
        <w:t>ר</w:t>
      </w:r>
      <w:r w:rsidRPr="004D210E">
        <w:rPr>
          <w:rFonts w:cs="Arial"/>
          <w:sz w:val="18"/>
          <w:szCs w:val="18"/>
          <w:rtl/>
        </w:rPr>
        <w:t xml:space="preserve"> </w:t>
      </w:r>
      <w:r w:rsidRPr="004D210E">
        <w:rPr>
          <w:rFonts w:cs="Arial" w:hint="cs"/>
          <w:sz w:val="18"/>
          <w:szCs w:val="18"/>
          <w:rtl/>
        </w:rPr>
        <w:t>אמי</w:t>
      </w:r>
      <w:r w:rsidRPr="004D210E">
        <w:rPr>
          <w:rFonts w:cs="Arial"/>
          <w:sz w:val="18"/>
          <w:szCs w:val="18"/>
          <w:rtl/>
        </w:rPr>
        <w:t xml:space="preserve"> </w:t>
      </w:r>
      <w:r w:rsidRPr="004D210E">
        <w:rPr>
          <w:rFonts w:cs="Arial" w:hint="cs"/>
          <w:sz w:val="18"/>
          <w:szCs w:val="18"/>
          <w:rtl/>
        </w:rPr>
        <w:t>בר</w:t>
      </w:r>
      <w:r w:rsidRPr="004D210E">
        <w:rPr>
          <w:rFonts w:cs="Arial"/>
          <w:sz w:val="18"/>
          <w:szCs w:val="18"/>
          <w:rtl/>
        </w:rPr>
        <w:t xml:space="preserve"> </w:t>
      </w:r>
      <w:r w:rsidRPr="004D210E">
        <w:rPr>
          <w:rFonts w:cs="Arial" w:hint="cs"/>
          <w:sz w:val="18"/>
          <w:szCs w:val="18"/>
          <w:rtl/>
        </w:rPr>
        <w:t>חמא</w:t>
      </w:r>
      <w:r w:rsidRPr="004D210E">
        <w:rPr>
          <w:rFonts w:cs="Arial"/>
          <w:sz w:val="18"/>
          <w:szCs w:val="18"/>
          <w:rtl/>
        </w:rPr>
        <w:t xml:space="preserve">, </w:t>
      </w:r>
      <w:r w:rsidRPr="004D210E">
        <w:rPr>
          <w:rFonts w:cs="Arial" w:hint="cs"/>
          <w:sz w:val="18"/>
          <w:szCs w:val="18"/>
          <w:rtl/>
        </w:rPr>
        <w:t>אמר</w:t>
      </w:r>
      <w:r w:rsidRPr="004D210E">
        <w:rPr>
          <w:rFonts w:cs="Arial"/>
          <w:sz w:val="18"/>
          <w:szCs w:val="18"/>
          <w:rtl/>
        </w:rPr>
        <w:t xml:space="preserve"> </w:t>
      </w:r>
      <w:r w:rsidRPr="004D210E">
        <w:rPr>
          <w:rFonts w:cs="Arial" w:hint="cs"/>
          <w:sz w:val="18"/>
          <w:szCs w:val="18"/>
          <w:rtl/>
        </w:rPr>
        <w:t>קרא</w:t>
      </w:r>
      <w:r w:rsidRPr="004D210E">
        <w:rPr>
          <w:rFonts w:cs="Arial"/>
          <w:sz w:val="18"/>
          <w:szCs w:val="18"/>
          <w:rtl/>
        </w:rPr>
        <w:t xml:space="preserve">: </w:t>
      </w:r>
      <w:r w:rsidRPr="004D210E">
        <w:rPr>
          <w:rFonts w:cs="Arial" w:hint="cs"/>
          <w:sz w:val="18"/>
          <w:szCs w:val="18"/>
          <w:rtl/>
        </w:rPr>
        <w:t>לזנות</w:t>
      </w:r>
      <w:r w:rsidRPr="004D210E">
        <w:rPr>
          <w:rFonts w:cs="Arial"/>
          <w:sz w:val="18"/>
          <w:szCs w:val="18"/>
          <w:rtl/>
        </w:rPr>
        <w:t xml:space="preserve"> </w:t>
      </w:r>
      <w:r w:rsidRPr="004D210E">
        <w:rPr>
          <w:rFonts w:cs="Arial" w:hint="cs"/>
          <w:sz w:val="18"/>
          <w:szCs w:val="18"/>
          <w:rtl/>
        </w:rPr>
        <w:t>בית</w:t>
      </w:r>
      <w:r w:rsidRPr="004D210E">
        <w:rPr>
          <w:rFonts w:cs="Arial"/>
          <w:sz w:val="18"/>
          <w:szCs w:val="18"/>
          <w:rtl/>
        </w:rPr>
        <w:t xml:space="preserve"> </w:t>
      </w:r>
      <w:r w:rsidRPr="004D210E">
        <w:rPr>
          <w:rFonts w:cs="Arial" w:hint="cs"/>
          <w:sz w:val="18"/>
          <w:szCs w:val="18"/>
          <w:rtl/>
        </w:rPr>
        <w:t>אביה</w:t>
      </w:r>
      <w:r w:rsidRPr="004D210E">
        <w:rPr>
          <w:rFonts w:cs="Arial"/>
          <w:sz w:val="18"/>
          <w:szCs w:val="18"/>
          <w:rtl/>
        </w:rPr>
        <w:t xml:space="preserve"> - </w:t>
      </w:r>
      <w:r w:rsidRPr="004D210E">
        <w:rPr>
          <w:rFonts w:cs="Arial" w:hint="cs"/>
          <w:sz w:val="18"/>
          <w:szCs w:val="18"/>
          <w:rtl/>
        </w:rPr>
        <w:t>פרט</w:t>
      </w:r>
      <w:r w:rsidRPr="004D210E">
        <w:rPr>
          <w:rFonts w:cs="Arial"/>
          <w:sz w:val="18"/>
          <w:szCs w:val="18"/>
          <w:rtl/>
        </w:rPr>
        <w:t xml:space="preserve"> </w:t>
      </w:r>
      <w:r w:rsidRPr="004D210E">
        <w:rPr>
          <w:rFonts w:cs="Arial" w:hint="cs"/>
          <w:sz w:val="18"/>
          <w:szCs w:val="18"/>
          <w:rtl/>
        </w:rPr>
        <w:t>לשמסר</w:t>
      </w:r>
      <w:r w:rsidRPr="004D210E">
        <w:rPr>
          <w:rFonts w:cs="Arial"/>
          <w:sz w:val="18"/>
          <w:szCs w:val="18"/>
          <w:rtl/>
        </w:rPr>
        <w:t xml:space="preserve"> </w:t>
      </w:r>
      <w:r w:rsidRPr="004D210E">
        <w:rPr>
          <w:rFonts w:cs="Arial" w:hint="cs"/>
          <w:sz w:val="18"/>
          <w:szCs w:val="18"/>
          <w:rtl/>
        </w:rPr>
        <w:t>האב</w:t>
      </w:r>
      <w:r w:rsidRPr="004D210E">
        <w:rPr>
          <w:rFonts w:cs="Arial"/>
          <w:sz w:val="18"/>
          <w:szCs w:val="18"/>
          <w:rtl/>
        </w:rPr>
        <w:t xml:space="preserve"> </w:t>
      </w:r>
      <w:r w:rsidRPr="004D210E">
        <w:rPr>
          <w:rFonts w:cs="Arial" w:hint="cs"/>
          <w:sz w:val="18"/>
          <w:szCs w:val="18"/>
          <w:rtl/>
        </w:rPr>
        <w:t>לשלוחי</w:t>
      </w:r>
      <w:r w:rsidRPr="004D210E">
        <w:rPr>
          <w:rFonts w:cs="Arial"/>
          <w:sz w:val="18"/>
          <w:szCs w:val="18"/>
          <w:rtl/>
        </w:rPr>
        <w:t xml:space="preserve"> </w:t>
      </w:r>
      <w:r w:rsidRPr="004D210E">
        <w:rPr>
          <w:rFonts w:cs="Arial" w:hint="cs"/>
          <w:sz w:val="18"/>
          <w:szCs w:val="18"/>
          <w:rtl/>
        </w:rPr>
        <w:t>הבעל</w:t>
      </w:r>
      <w:r w:rsidRPr="004D210E">
        <w:rPr>
          <w:rFonts w:cs="Arial"/>
          <w:sz w:val="18"/>
          <w:szCs w:val="18"/>
          <w:rtl/>
        </w:rPr>
        <w:t xml:space="preserve">. </w:t>
      </w:r>
      <w:r w:rsidRPr="004D210E">
        <w:rPr>
          <w:rFonts w:cs="Arial" w:hint="cs"/>
          <w:sz w:val="18"/>
          <w:szCs w:val="18"/>
          <w:rtl/>
        </w:rPr>
        <w:t>ואימא</w:t>
      </w:r>
      <w:r w:rsidRPr="004D210E">
        <w:rPr>
          <w:rFonts w:cs="Arial"/>
          <w:sz w:val="18"/>
          <w:szCs w:val="18"/>
          <w:rtl/>
        </w:rPr>
        <w:t xml:space="preserve">: </w:t>
      </w:r>
      <w:r w:rsidRPr="004D210E">
        <w:rPr>
          <w:rFonts w:cs="Arial" w:hint="cs"/>
          <w:sz w:val="18"/>
          <w:szCs w:val="18"/>
          <w:rtl/>
        </w:rPr>
        <w:t>פרט</w:t>
      </w:r>
      <w:r w:rsidRPr="004D210E">
        <w:rPr>
          <w:rFonts w:cs="Arial"/>
          <w:sz w:val="18"/>
          <w:szCs w:val="18"/>
          <w:rtl/>
        </w:rPr>
        <w:t xml:space="preserve"> </w:t>
      </w:r>
      <w:r w:rsidRPr="004D210E">
        <w:rPr>
          <w:rFonts w:cs="Arial" w:hint="cs"/>
          <w:sz w:val="18"/>
          <w:szCs w:val="18"/>
          <w:rtl/>
        </w:rPr>
        <w:t>שנכנסה</w:t>
      </w:r>
      <w:r w:rsidRPr="004D210E">
        <w:rPr>
          <w:rFonts w:cs="Arial"/>
          <w:sz w:val="18"/>
          <w:szCs w:val="18"/>
          <w:rtl/>
        </w:rPr>
        <w:t xml:space="preserve"> </w:t>
      </w:r>
      <w:r w:rsidRPr="004D210E">
        <w:rPr>
          <w:rFonts w:cs="Arial" w:hint="cs"/>
          <w:sz w:val="18"/>
          <w:szCs w:val="18"/>
          <w:rtl/>
        </w:rPr>
        <w:t>לחופה</w:t>
      </w:r>
      <w:r w:rsidRPr="004D210E">
        <w:rPr>
          <w:rFonts w:cs="Arial"/>
          <w:sz w:val="18"/>
          <w:szCs w:val="18"/>
          <w:rtl/>
        </w:rPr>
        <w:t xml:space="preserve"> </w:t>
      </w:r>
      <w:r w:rsidRPr="004D210E">
        <w:rPr>
          <w:rFonts w:cs="Arial" w:hint="cs"/>
          <w:sz w:val="18"/>
          <w:szCs w:val="18"/>
          <w:rtl/>
        </w:rPr>
        <w:t>ולא</w:t>
      </w:r>
      <w:r w:rsidRPr="004D210E">
        <w:rPr>
          <w:rFonts w:cs="Arial"/>
          <w:sz w:val="18"/>
          <w:szCs w:val="18"/>
          <w:rtl/>
        </w:rPr>
        <w:t xml:space="preserve"> </w:t>
      </w:r>
      <w:r w:rsidRPr="004D210E">
        <w:rPr>
          <w:rFonts w:cs="Arial" w:hint="cs"/>
          <w:sz w:val="18"/>
          <w:szCs w:val="18"/>
          <w:rtl/>
        </w:rPr>
        <w:t>נבעלה</w:t>
      </w:r>
      <w:r w:rsidRPr="004D210E">
        <w:rPr>
          <w:rFonts w:cs="Arial"/>
          <w:sz w:val="18"/>
          <w:szCs w:val="18"/>
          <w:rtl/>
        </w:rPr>
        <w:t>!</w:t>
      </w:r>
      <w:r w:rsidRPr="004D210E">
        <w:rPr>
          <w:rFonts w:hint="cs"/>
          <w:sz w:val="18"/>
          <w:szCs w:val="18"/>
          <w:rtl/>
        </w:rPr>
        <w:t>." מוכח מגמרא זו, שיותר פשוט למקשן להחשיב כניסה לחופה כנישואין מאשר מסירה לבעל. ולפי"ז, ע"י מסירה לשלוחי הבעל זוכה בירושתה, כל שכן בכניסה לחופה זכה בירושתה, ולכן ע"כ הבעיא בגמרא לגבי פירסה נידה אינה לעניין ירושה.</w:t>
      </w:r>
      <w:r w:rsidRPr="004D210E">
        <w:rPr>
          <w:sz w:val="18"/>
          <w:szCs w:val="18"/>
          <w:rtl/>
        </w:rPr>
        <w:br/>
      </w:r>
      <w:r w:rsidRPr="004D210E">
        <w:rPr>
          <w:rFonts w:hint="cs"/>
          <w:sz w:val="18"/>
          <w:szCs w:val="18"/>
          <w:rtl/>
        </w:rPr>
        <w:t xml:space="preserve">אך הב"ש דוחה ראיה זו ואומר </w:t>
      </w:r>
      <w:r w:rsidRPr="004D210E">
        <w:rPr>
          <w:sz w:val="18"/>
          <w:szCs w:val="18"/>
          <w:rtl/>
        </w:rPr>
        <w:t>–</w:t>
      </w:r>
      <w:r w:rsidRPr="004D210E">
        <w:rPr>
          <w:rFonts w:hint="cs"/>
          <w:sz w:val="18"/>
          <w:szCs w:val="18"/>
          <w:rtl/>
        </w:rPr>
        <w:t xml:space="preserve"> לעניין נישואין לדון אותה בחנק, בוודאי פשוט למקשן שיותר הוי נשואה בכניסה לחופה מאשר מסירה לשלוחי הבעל, אך לגבי ירושה שהיא מטעם מחילה, פשוט יותר שע"י מסירתה לבעל נחשבת כנשואה, אך ע"י כניסה לחופה אינו זוכה בירושתה.</w:t>
      </w:r>
    </w:p>
  </w:footnote>
  <w:footnote w:id="136">
    <w:p w:rsidR="00194EF7" w:rsidRPr="004D210E" w:rsidRDefault="00194EF7" w:rsidP="00820216">
      <w:pPr>
        <w:pStyle w:val="a4"/>
        <w:rPr>
          <w:sz w:val="18"/>
          <w:szCs w:val="18"/>
        </w:rPr>
      </w:pPr>
      <w:r w:rsidRPr="004D210E">
        <w:rPr>
          <w:rStyle w:val="ab"/>
          <w:sz w:val="18"/>
          <w:szCs w:val="18"/>
        </w:rPr>
        <w:footnoteRef/>
      </w:r>
      <w:r w:rsidRPr="004D210E">
        <w:rPr>
          <w:sz w:val="18"/>
          <w:szCs w:val="18"/>
          <w:rtl/>
        </w:rPr>
        <w:t xml:space="preserve"> </w:t>
      </w:r>
      <w:r w:rsidRPr="004D210E">
        <w:rPr>
          <w:rFonts w:hint="cs"/>
          <w:sz w:val="18"/>
          <w:szCs w:val="18"/>
          <w:rtl/>
        </w:rPr>
        <w:t xml:space="preserve">כך כתב המ"ב ולא פירש דבריו, וצריך לבאר מה הסברה בכך - </w:t>
      </w:r>
      <w:r w:rsidRPr="004D210E">
        <w:rPr>
          <w:sz w:val="18"/>
          <w:szCs w:val="18"/>
          <w:rtl/>
        </w:rPr>
        <w:br/>
      </w:r>
      <w:r w:rsidRPr="00820216">
        <w:rPr>
          <w:rFonts w:hint="cs"/>
          <w:sz w:val="18"/>
          <w:szCs w:val="18"/>
          <w:rtl/>
        </w:rPr>
        <w:t>אפשר לומר, שכוונתו שאין לאשה קניין ממש, משום שכעת אין קנוי לו כלום משום שהיא תחת בעלה, וממילא אין משמעות לקניין שלה</w:t>
      </w:r>
      <w:r w:rsidR="00820216" w:rsidRPr="00820216">
        <w:rPr>
          <w:rFonts w:hint="cs"/>
          <w:rtl/>
        </w:rPr>
        <w:t>.</w:t>
      </w:r>
    </w:p>
  </w:footnote>
  <w:footnote w:id="137">
    <w:p w:rsidR="00194EF7" w:rsidRPr="004D210E" w:rsidRDefault="00194EF7" w:rsidP="00F15C4E">
      <w:pPr>
        <w:pStyle w:val="a4"/>
        <w:rPr>
          <w:sz w:val="18"/>
          <w:szCs w:val="18"/>
        </w:rPr>
      </w:pPr>
      <w:r w:rsidRPr="004D210E">
        <w:rPr>
          <w:rStyle w:val="ab"/>
          <w:sz w:val="18"/>
          <w:szCs w:val="18"/>
        </w:rPr>
        <w:footnoteRef/>
      </w:r>
      <w:r w:rsidRPr="004D210E">
        <w:rPr>
          <w:sz w:val="18"/>
          <w:szCs w:val="18"/>
          <w:rtl/>
        </w:rPr>
        <w:t xml:space="preserve"> </w:t>
      </w:r>
      <w:r w:rsidRPr="004D210E">
        <w:rPr>
          <w:rFonts w:hint="cs"/>
          <w:sz w:val="18"/>
          <w:szCs w:val="18"/>
          <w:rtl/>
        </w:rPr>
        <w:t xml:space="preserve">ומכל מקום, </w:t>
      </w:r>
      <w:r>
        <w:rPr>
          <w:rFonts w:hint="cs"/>
          <w:sz w:val="18"/>
          <w:szCs w:val="18"/>
          <w:rtl/>
        </w:rPr>
        <w:t xml:space="preserve">מסיק </w:t>
      </w:r>
      <w:r w:rsidRPr="004D210E">
        <w:rPr>
          <w:rFonts w:hint="cs"/>
          <w:sz w:val="18"/>
          <w:szCs w:val="18"/>
          <w:rtl/>
        </w:rPr>
        <w:t>לדינא היבי"א שעדיף טפי לטבול מבעוד יום ולהתייחד עמ</w:t>
      </w:r>
      <w:r>
        <w:rPr>
          <w:rFonts w:hint="cs"/>
          <w:sz w:val="18"/>
          <w:szCs w:val="18"/>
          <w:rtl/>
        </w:rPr>
        <w:t>ה</w:t>
      </w:r>
      <w:r w:rsidRPr="004D210E">
        <w:rPr>
          <w:rFonts w:hint="cs"/>
          <w:sz w:val="18"/>
          <w:szCs w:val="18"/>
          <w:rtl/>
        </w:rPr>
        <w:t xml:space="preserve"> ע"י שומרים כשהיא טהורה, למרות שאסורה עליו עד הערב.</w:t>
      </w:r>
    </w:p>
  </w:footnote>
  <w:footnote w:id="138">
    <w:p w:rsidR="00194EF7" w:rsidRPr="004D210E" w:rsidRDefault="00194EF7" w:rsidP="00F15C4E">
      <w:pPr>
        <w:pStyle w:val="a4"/>
        <w:rPr>
          <w:sz w:val="18"/>
          <w:szCs w:val="18"/>
        </w:rPr>
      </w:pPr>
      <w:r w:rsidRPr="004D210E">
        <w:rPr>
          <w:rStyle w:val="ab"/>
          <w:sz w:val="18"/>
          <w:szCs w:val="18"/>
        </w:rPr>
        <w:footnoteRef/>
      </w:r>
      <w:r w:rsidRPr="004D210E">
        <w:rPr>
          <w:sz w:val="18"/>
          <w:szCs w:val="18"/>
          <w:rtl/>
        </w:rPr>
        <w:t xml:space="preserve"> </w:t>
      </w:r>
      <w:r w:rsidRPr="004D210E">
        <w:rPr>
          <w:rFonts w:hint="cs"/>
          <w:b/>
          <w:bCs/>
          <w:sz w:val="18"/>
          <w:szCs w:val="18"/>
          <w:rtl/>
        </w:rPr>
        <w:t>הר"ן</w:t>
      </w:r>
      <w:r w:rsidRPr="004D210E">
        <w:rPr>
          <w:rFonts w:hint="cs"/>
          <w:sz w:val="18"/>
          <w:szCs w:val="18"/>
          <w:rtl/>
        </w:rPr>
        <w:t xml:space="preserve"> בריש כתובות מחלק בין חופת נידה דלא מהני לבין חסרון כתובה שהחופה מהני - </w:t>
      </w:r>
      <w:r w:rsidRPr="004D210E">
        <w:rPr>
          <w:sz w:val="18"/>
          <w:szCs w:val="18"/>
          <w:rtl/>
        </w:rPr>
        <w:br/>
      </w:r>
      <w:r>
        <w:rPr>
          <w:rFonts w:hint="cs"/>
          <w:sz w:val="18"/>
          <w:szCs w:val="18"/>
          <w:rtl/>
        </w:rPr>
        <w:t xml:space="preserve">א. </w:t>
      </w:r>
      <w:r w:rsidRPr="004D210E">
        <w:rPr>
          <w:rFonts w:hint="cs"/>
          <w:sz w:val="18"/>
          <w:szCs w:val="18"/>
          <w:rtl/>
        </w:rPr>
        <w:t>אין איסור להתייחד עם אשתו כשאין לה כתובה, כיוון שהאיסור לבוא עליה הוא דרבנן</w:t>
      </w:r>
      <w:r>
        <w:rPr>
          <w:rFonts w:hint="cs"/>
          <w:sz w:val="18"/>
          <w:szCs w:val="18"/>
          <w:rtl/>
        </w:rPr>
        <w:t>.</w:t>
      </w:r>
      <w:r>
        <w:rPr>
          <w:sz w:val="18"/>
          <w:szCs w:val="18"/>
          <w:rtl/>
        </w:rPr>
        <w:br/>
      </w:r>
      <w:r>
        <w:rPr>
          <w:rFonts w:hint="cs"/>
          <w:sz w:val="18"/>
          <w:szCs w:val="18"/>
          <w:rtl/>
        </w:rPr>
        <w:t>ב.</w:t>
      </w:r>
      <w:r w:rsidRPr="004D210E">
        <w:rPr>
          <w:rFonts w:hint="cs"/>
          <w:sz w:val="18"/>
          <w:szCs w:val="18"/>
          <w:rtl/>
        </w:rPr>
        <w:t xml:space="preserve"> וכן </w:t>
      </w:r>
      <w:r>
        <w:rPr>
          <w:rFonts w:hint="cs"/>
          <w:sz w:val="18"/>
          <w:szCs w:val="18"/>
          <w:rtl/>
        </w:rPr>
        <w:t xml:space="preserve">מותר להתייחד </w:t>
      </w:r>
      <w:r w:rsidRPr="004D210E">
        <w:rPr>
          <w:rFonts w:hint="cs"/>
          <w:sz w:val="18"/>
          <w:szCs w:val="18"/>
          <w:rtl/>
        </w:rPr>
        <w:t>משום שהיא לא תשמע לו לשמש עמו</w:t>
      </w:r>
      <w:r>
        <w:rPr>
          <w:rFonts w:hint="cs"/>
          <w:sz w:val="18"/>
          <w:szCs w:val="18"/>
          <w:rtl/>
        </w:rPr>
        <w:t>,</w:t>
      </w:r>
      <w:r w:rsidRPr="004D210E">
        <w:rPr>
          <w:rFonts w:hint="cs"/>
          <w:sz w:val="18"/>
          <w:szCs w:val="18"/>
          <w:rtl/>
        </w:rPr>
        <w:t xml:space="preserve"> כיוון שהיא יודעת שקל בעיניו להוציאה</w:t>
      </w:r>
      <w:r>
        <w:rPr>
          <w:rFonts w:hint="cs"/>
          <w:sz w:val="18"/>
          <w:szCs w:val="18"/>
          <w:rtl/>
        </w:rPr>
        <w:t>.</w:t>
      </w:r>
      <w:r w:rsidRPr="004D210E">
        <w:rPr>
          <w:rFonts w:hint="cs"/>
          <w:sz w:val="18"/>
          <w:szCs w:val="18"/>
          <w:rtl/>
        </w:rPr>
        <w:t xml:space="preserve"> </w:t>
      </w:r>
      <w:r>
        <w:rPr>
          <w:sz w:val="18"/>
          <w:szCs w:val="18"/>
          <w:rtl/>
        </w:rPr>
        <w:br/>
      </w:r>
      <w:r>
        <w:rPr>
          <w:rFonts w:hint="cs"/>
          <w:sz w:val="18"/>
          <w:szCs w:val="18"/>
          <w:rtl/>
        </w:rPr>
        <w:t xml:space="preserve">ג. </w:t>
      </w:r>
      <w:r w:rsidRPr="004D210E">
        <w:rPr>
          <w:rFonts w:hint="cs"/>
          <w:sz w:val="18"/>
          <w:szCs w:val="18"/>
          <w:rtl/>
        </w:rPr>
        <w:t xml:space="preserve">מתנאי בי"ד יש לה כתובה, אלא שלא סמכה דעתה. </w:t>
      </w:r>
      <w:r>
        <w:rPr>
          <w:sz w:val="18"/>
          <w:szCs w:val="18"/>
          <w:rtl/>
        </w:rPr>
        <w:br/>
      </w:r>
      <w:r w:rsidRPr="004D210E">
        <w:rPr>
          <w:rFonts w:hint="cs"/>
          <w:sz w:val="18"/>
          <w:szCs w:val="18"/>
          <w:rtl/>
        </w:rPr>
        <w:t xml:space="preserve">ולכן, אף אם נאמר שחופה היא ייחוד, מכל מקום מותר להתייחד עמה גם ללא כתובה. </w:t>
      </w:r>
      <w:r w:rsidRPr="004D210E">
        <w:rPr>
          <w:sz w:val="18"/>
          <w:szCs w:val="18"/>
          <w:rtl/>
        </w:rPr>
        <w:br/>
      </w:r>
      <w:r w:rsidRPr="004D210E">
        <w:rPr>
          <w:rFonts w:hint="cs"/>
          <w:sz w:val="18"/>
          <w:szCs w:val="18"/>
          <w:rtl/>
        </w:rPr>
        <w:t xml:space="preserve">אלא, שנראה בדעת הרמב"ם שבעינן ייחוד הראוי לביאה </w:t>
      </w:r>
      <w:r w:rsidRPr="004D210E">
        <w:rPr>
          <w:rFonts w:hint="cs"/>
          <w:sz w:val="16"/>
          <w:szCs w:val="16"/>
          <w:rtl/>
        </w:rPr>
        <w:t>(ומש"ה חופת נידה לא מועילה)</w:t>
      </w:r>
      <w:r w:rsidRPr="004D210E">
        <w:rPr>
          <w:rFonts w:hint="cs"/>
          <w:sz w:val="18"/>
          <w:szCs w:val="18"/>
          <w:rtl/>
        </w:rPr>
        <w:t xml:space="preserve">, ולכן לכתחילה יש לכתוב כתובה שלא יחסר כל דבר אפילו מדרבנן, אלא שבדיעבד לא מעכב, כיוון שסוף סוף מותר לו להתייחד עמה אף מדרבנן, ואף לבוא עליה שרי מדאורייתא. </w:t>
      </w:r>
    </w:p>
  </w:footnote>
  <w:footnote w:id="139">
    <w:p w:rsidR="00194EF7" w:rsidRPr="004D210E" w:rsidRDefault="00194EF7" w:rsidP="00F15C4E">
      <w:pPr>
        <w:pStyle w:val="a4"/>
        <w:rPr>
          <w:sz w:val="18"/>
          <w:szCs w:val="18"/>
        </w:rPr>
      </w:pPr>
      <w:r w:rsidRPr="004D210E">
        <w:rPr>
          <w:rStyle w:val="ab"/>
          <w:sz w:val="18"/>
          <w:szCs w:val="18"/>
        </w:rPr>
        <w:footnoteRef/>
      </w:r>
      <w:r w:rsidRPr="004D210E">
        <w:rPr>
          <w:sz w:val="18"/>
          <w:szCs w:val="18"/>
          <w:rtl/>
        </w:rPr>
        <w:t xml:space="preserve"> </w:t>
      </w:r>
      <w:r w:rsidRPr="004D210E">
        <w:rPr>
          <w:rFonts w:hint="cs"/>
          <w:sz w:val="18"/>
          <w:szCs w:val="18"/>
          <w:rtl/>
        </w:rPr>
        <w:t>אמנם, הח"מ מציע ליישב את הרמ"א ולומר שחופת חולה גרע, משום שנידה דעתו לבוא עליה לאחר זמן, משא"כ חולה. אלא שהוא דוחה חילוק זה ואומר, שרוב חולים לחיים, וא"כ גם כאן דעתו לבוא עליה לאחר זמן. ולענ"ד אין דבריו ברורים, שהרי מדובר בחולי של מוות, וא"כ שפיר איכא למימר שחולי גרע מנידה, ואע"פ שבנידה הוי חופה, בחולה אין חופתה חופה, כיוון שיודע שהיא תמות לאחר מכן ולא יבוא עליה, בניגוד לנידה.</w:t>
      </w:r>
    </w:p>
  </w:footnote>
  <w:footnote w:id="140">
    <w:p w:rsidR="00194EF7" w:rsidRPr="004D210E" w:rsidRDefault="00194EF7" w:rsidP="00F15C4E">
      <w:pPr>
        <w:pStyle w:val="a4"/>
        <w:rPr>
          <w:sz w:val="18"/>
          <w:szCs w:val="18"/>
        </w:rPr>
      </w:pPr>
      <w:r w:rsidRPr="004D210E">
        <w:rPr>
          <w:rStyle w:val="ab"/>
          <w:sz w:val="18"/>
          <w:szCs w:val="18"/>
        </w:rPr>
        <w:footnoteRef/>
      </w:r>
      <w:r w:rsidRPr="004D210E">
        <w:rPr>
          <w:sz w:val="18"/>
          <w:szCs w:val="18"/>
          <w:rtl/>
        </w:rPr>
        <w:t xml:space="preserve"> </w:t>
      </w:r>
      <w:r w:rsidRPr="004D210E">
        <w:rPr>
          <w:rFonts w:hint="cs"/>
          <w:sz w:val="18"/>
          <w:szCs w:val="18"/>
          <w:rtl/>
        </w:rPr>
        <w:t>ויש ליישב קושייה זו, התם דעתו לבוא עליה, משא"כ בחולה שאין דעתו לביאה כלל.</w:t>
      </w:r>
    </w:p>
  </w:footnote>
  <w:footnote w:id="141">
    <w:p w:rsidR="00194EF7" w:rsidRPr="004D210E" w:rsidRDefault="00194EF7" w:rsidP="00F15C4E">
      <w:pPr>
        <w:pStyle w:val="a4"/>
        <w:rPr>
          <w:sz w:val="18"/>
          <w:szCs w:val="18"/>
          <w:rtl/>
        </w:rPr>
      </w:pPr>
      <w:r w:rsidRPr="004D210E">
        <w:rPr>
          <w:rStyle w:val="ab"/>
          <w:sz w:val="18"/>
          <w:szCs w:val="18"/>
        </w:rPr>
        <w:footnoteRef/>
      </w:r>
      <w:r w:rsidRPr="004D210E">
        <w:rPr>
          <w:sz w:val="18"/>
          <w:szCs w:val="18"/>
          <w:rtl/>
        </w:rPr>
        <w:t xml:space="preserve"> </w:t>
      </w:r>
      <w:r w:rsidRPr="004D210E">
        <w:rPr>
          <w:rFonts w:hint="cs"/>
          <w:sz w:val="18"/>
          <w:szCs w:val="18"/>
          <w:rtl/>
        </w:rPr>
        <w:t xml:space="preserve">נחלקו האחרונים באישה שמכניסה נדוניה לבעלה והיא חולה, האם מחלה לו אפילו אם תמות מייד, או שדעתה לתת לו רק אם תחזור לבוריה: </w:t>
      </w:r>
      <w:r w:rsidRPr="004D210E">
        <w:rPr>
          <w:sz w:val="18"/>
          <w:szCs w:val="18"/>
          <w:rtl/>
        </w:rPr>
        <w:br/>
      </w:r>
      <w:r w:rsidRPr="004D210E">
        <w:rPr>
          <w:rFonts w:hint="cs"/>
          <w:b/>
          <w:bCs/>
          <w:sz w:val="18"/>
          <w:szCs w:val="18"/>
          <w:rtl/>
        </w:rPr>
        <w:t>בית שמואל</w:t>
      </w:r>
      <w:r w:rsidRPr="004D210E">
        <w:rPr>
          <w:rFonts w:hint="cs"/>
          <w:sz w:val="18"/>
          <w:szCs w:val="18"/>
          <w:rtl/>
        </w:rPr>
        <w:t xml:space="preserve"> - גם אם היא הכניסה את הנדוניה אין בעלה יורשה. </w:t>
      </w:r>
      <w:r w:rsidRPr="004D210E">
        <w:rPr>
          <w:sz w:val="18"/>
          <w:szCs w:val="18"/>
          <w:rtl/>
        </w:rPr>
        <w:br/>
      </w:r>
      <w:r w:rsidRPr="004D210E">
        <w:rPr>
          <w:rFonts w:hint="cs"/>
          <w:b/>
          <w:bCs/>
          <w:sz w:val="18"/>
          <w:szCs w:val="18"/>
          <w:rtl/>
        </w:rPr>
        <w:t>ט"ז</w:t>
      </w:r>
      <w:r w:rsidRPr="004D210E">
        <w:rPr>
          <w:rFonts w:hint="cs"/>
          <w:sz w:val="18"/>
          <w:szCs w:val="18"/>
          <w:rtl/>
        </w:rPr>
        <w:t xml:space="preserve"> - רק לגבי נכסי אביה אין מחילתה מועילה, אך לגבי נכסי עצמה מחילתה מועילה ויורש אותה.</w:t>
      </w:r>
    </w:p>
  </w:footnote>
  <w:footnote w:id="142">
    <w:p w:rsidR="00194EF7" w:rsidRPr="004D210E" w:rsidRDefault="00194EF7" w:rsidP="00F15C4E">
      <w:pPr>
        <w:pStyle w:val="a4"/>
        <w:rPr>
          <w:sz w:val="18"/>
          <w:szCs w:val="18"/>
          <w:rtl/>
        </w:rPr>
      </w:pPr>
      <w:r w:rsidRPr="004D210E">
        <w:rPr>
          <w:rStyle w:val="ab"/>
          <w:sz w:val="18"/>
          <w:szCs w:val="18"/>
        </w:rPr>
        <w:footnoteRef/>
      </w:r>
      <w:r w:rsidRPr="004D210E">
        <w:rPr>
          <w:sz w:val="18"/>
          <w:szCs w:val="18"/>
          <w:rtl/>
        </w:rPr>
        <w:t xml:space="preserve"> </w:t>
      </w:r>
      <w:r w:rsidRPr="004D210E">
        <w:rPr>
          <w:rFonts w:hint="cs"/>
          <w:sz w:val="18"/>
          <w:szCs w:val="18"/>
          <w:rtl/>
        </w:rPr>
        <w:t xml:space="preserve">אמנם, אין להתעלם מדברי הרב עובדיה יוסף בדין זה, וכך כתב בשו"ת </w:t>
      </w:r>
      <w:r w:rsidRPr="004D210E">
        <w:rPr>
          <w:rFonts w:hint="cs"/>
          <w:b/>
          <w:bCs/>
          <w:sz w:val="18"/>
          <w:szCs w:val="18"/>
          <w:rtl/>
        </w:rPr>
        <w:t>יביע אומר</w:t>
      </w:r>
      <w:r w:rsidRPr="004D210E">
        <w:rPr>
          <w:rFonts w:hint="cs"/>
          <w:sz w:val="18"/>
          <w:szCs w:val="18"/>
          <w:rtl/>
        </w:rPr>
        <w:t>: "</w:t>
      </w:r>
      <w:r w:rsidRPr="004D210E">
        <w:rPr>
          <w:rFonts w:cs="Arial" w:hint="cs"/>
          <w:sz w:val="18"/>
          <w:szCs w:val="18"/>
          <w:rtl/>
        </w:rPr>
        <w:t>ונראה</w:t>
      </w:r>
      <w:r w:rsidRPr="004D210E">
        <w:rPr>
          <w:rFonts w:cs="Arial"/>
          <w:sz w:val="18"/>
          <w:szCs w:val="18"/>
          <w:rtl/>
        </w:rPr>
        <w:t xml:space="preserve"> </w:t>
      </w:r>
      <w:r w:rsidRPr="004D210E">
        <w:rPr>
          <w:rFonts w:cs="Arial" w:hint="cs"/>
          <w:sz w:val="18"/>
          <w:szCs w:val="18"/>
          <w:rtl/>
        </w:rPr>
        <w:t>דהאידנא</w:t>
      </w:r>
      <w:r w:rsidRPr="004D210E">
        <w:rPr>
          <w:rFonts w:cs="Arial"/>
          <w:sz w:val="18"/>
          <w:szCs w:val="18"/>
          <w:rtl/>
        </w:rPr>
        <w:t xml:space="preserve"> </w:t>
      </w:r>
      <w:r w:rsidRPr="004D210E">
        <w:rPr>
          <w:rFonts w:cs="Arial" w:hint="cs"/>
          <w:sz w:val="18"/>
          <w:szCs w:val="18"/>
          <w:rtl/>
        </w:rPr>
        <w:t>שעלו</w:t>
      </w:r>
      <w:r w:rsidRPr="004D210E">
        <w:rPr>
          <w:rFonts w:cs="Arial"/>
          <w:sz w:val="18"/>
          <w:szCs w:val="18"/>
          <w:rtl/>
        </w:rPr>
        <w:t xml:space="preserve"> </w:t>
      </w:r>
      <w:r w:rsidRPr="004D210E">
        <w:rPr>
          <w:rFonts w:cs="Arial" w:hint="cs"/>
          <w:sz w:val="18"/>
          <w:szCs w:val="18"/>
          <w:rtl/>
        </w:rPr>
        <w:t>רוב</w:t>
      </w:r>
      <w:r w:rsidRPr="004D210E">
        <w:rPr>
          <w:rFonts w:cs="Arial"/>
          <w:sz w:val="18"/>
          <w:szCs w:val="18"/>
          <w:rtl/>
        </w:rPr>
        <w:t xml:space="preserve"> </w:t>
      </w:r>
      <w:r w:rsidRPr="004D210E">
        <w:rPr>
          <w:rFonts w:cs="Arial" w:hint="cs"/>
          <w:sz w:val="18"/>
          <w:szCs w:val="18"/>
          <w:rtl/>
        </w:rPr>
        <w:t>תושבי</w:t>
      </w:r>
      <w:r w:rsidRPr="004D210E">
        <w:rPr>
          <w:rFonts w:cs="Arial"/>
          <w:sz w:val="18"/>
          <w:szCs w:val="18"/>
          <w:rtl/>
        </w:rPr>
        <w:t xml:space="preserve"> </w:t>
      </w:r>
      <w:r w:rsidRPr="004D210E">
        <w:rPr>
          <w:rFonts w:cs="Arial" w:hint="cs"/>
          <w:sz w:val="18"/>
          <w:szCs w:val="18"/>
          <w:rtl/>
        </w:rPr>
        <w:t>בגדאד</w:t>
      </w:r>
      <w:r w:rsidRPr="004D210E">
        <w:rPr>
          <w:rFonts w:cs="Arial"/>
          <w:sz w:val="18"/>
          <w:szCs w:val="18"/>
          <w:rtl/>
        </w:rPr>
        <w:t xml:space="preserve"> </w:t>
      </w:r>
      <w:r w:rsidRPr="004D210E">
        <w:rPr>
          <w:rFonts w:cs="Arial" w:hint="cs"/>
          <w:sz w:val="18"/>
          <w:szCs w:val="18"/>
          <w:rtl/>
        </w:rPr>
        <w:t>ואגפיה</w:t>
      </w:r>
      <w:r w:rsidRPr="004D210E">
        <w:rPr>
          <w:rFonts w:cs="Arial"/>
          <w:sz w:val="18"/>
          <w:szCs w:val="18"/>
          <w:rtl/>
        </w:rPr>
        <w:t xml:space="preserve"> </w:t>
      </w:r>
      <w:r w:rsidRPr="004D210E">
        <w:rPr>
          <w:rFonts w:cs="Arial" w:hint="cs"/>
          <w:sz w:val="18"/>
          <w:szCs w:val="18"/>
          <w:rtl/>
        </w:rPr>
        <w:t>לארצנו</w:t>
      </w:r>
      <w:r w:rsidRPr="004D210E">
        <w:rPr>
          <w:rFonts w:cs="Arial"/>
          <w:sz w:val="18"/>
          <w:szCs w:val="18"/>
          <w:rtl/>
        </w:rPr>
        <w:t xml:space="preserve"> </w:t>
      </w:r>
      <w:r w:rsidRPr="004D210E">
        <w:rPr>
          <w:rFonts w:cs="Arial" w:hint="cs"/>
          <w:sz w:val="18"/>
          <w:szCs w:val="18"/>
          <w:rtl/>
        </w:rPr>
        <w:t>הקדושה</w:t>
      </w:r>
      <w:r w:rsidRPr="004D210E">
        <w:rPr>
          <w:rFonts w:cs="Arial"/>
          <w:sz w:val="18"/>
          <w:szCs w:val="18"/>
          <w:rtl/>
        </w:rPr>
        <w:t xml:space="preserve">, </w:t>
      </w:r>
      <w:r w:rsidRPr="004D210E">
        <w:rPr>
          <w:rFonts w:cs="Arial" w:hint="cs"/>
          <w:sz w:val="18"/>
          <w:szCs w:val="18"/>
          <w:rtl/>
        </w:rPr>
        <w:t>יכולים</w:t>
      </w:r>
      <w:r w:rsidRPr="004D210E">
        <w:rPr>
          <w:rFonts w:cs="Arial"/>
          <w:sz w:val="18"/>
          <w:szCs w:val="18"/>
          <w:rtl/>
        </w:rPr>
        <w:t xml:space="preserve"> </w:t>
      </w:r>
      <w:r w:rsidRPr="004D210E">
        <w:rPr>
          <w:rFonts w:cs="Arial" w:hint="cs"/>
          <w:sz w:val="18"/>
          <w:szCs w:val="18"/>
          <w:rtl/>
        </w:rPr>
        <w:t>לבטל</w:t>
      </w:r>
      <w:r w:rsidRPr="004D210E">
        <w:rPr>
          <w:rFonts w:cs="Arial"/>
          <w:sz w:val="18"/>
          <w:szCs w:val="18"/>
          <w:rtl/>
        </w:rPr>
        <w:t xml:space="preserve"> </w:t>
      </w:r>
      <w:r w:rsidRPr="004D210E">
        <w:rPr>
          <w:rFonts w:cs="Arial" w:hint="cs"/>
          <w:sz w:val="18"/>
          <w:szCs w:val="18"/>
          <w:rtl/>
        </w:rPr>
        <w:t>מנהג</w:t>
      </w:r>
      <w:r w:rsidRPr="004D210E">
        <w:rPr>
          <w:rFonts w:cs="Arial"/>
          <w:sz w:val="18"/>
          <w:szCs w:val="18"/>
          <w:rtl/>
        </w:rPr>
        <w:t xml:space="preserve"> </w:t>
      </w:r>
      <w:r w:rsidRPr="004D210E">
        <w:rPr>
          <w:rFonts w:cs="Arial" w:hint="cs"/>
          <w:sz w:val="18"/>
          <w:szCs w:val="18"/>
          <w:rtl/>
        </w:rPr>
        <w:t>זה</w:t>
      </w:r>
      <w:r w:rsidRPr="004D210E">
        <w:rPr>
          <w:rFonts w:cs="Arial"/>
          <w:sz w:val="18"/>
          <w:szCs w:val="18"/>
          <w:rtl/>
        </w:rPr>
        <w:t xml:space="preserve">, </w:t>
      </w:r>
      <w:r w:rsidRPr="004D210E">
        <w:rPr>
          <w:rFonts w:cs="Arial" w:hint="cs"/>
          <w:sz w:val="18"/>
          <w:szCs w:val="18"/>
          <w:rtl/>
        </w:rPr>
        <w:t>והחתנים</w:t>
      </w:r>
      <w:r w:rsidRPr="004D210E">
        <w:rPr>
          <w:rFonts w:cs="Arial"/>
          <w:sz w:val="18"/>
          <w:szCs w:val="18"/>
          <w:rtl/>
        </w:rPr>
        <w:t xml:space="preserve"> </w:t>
      </w:r>
      <w:r w:rsidRPr="004D210E">
        <w:rPr>
          <w:rFonts w:cs="Arial" w:hint="cs"/>
          <w:sz w:val="18"/>
          <w:szCs w:val="18"/>
          <w:rtl/>
        </w:rPr>
        <w:t>יאכלו</w:t>
      </w:r>
      <w:r w:rsidRPr="004D210E">
        <w:rPr>
          <w:rFonts w:cs="Arial"/>
          <w:sz w:val="18"/>
          <w:szCs w:val="18"/>
          <w:rtl/>
        </w:rPr>
        <w:t xml:space="preserve"> </w:t>
      </w:r>
      <w:r w:rsidRPr="004D210E">
        <w:rPr>
          <w:rFonts w:cs="Arial" w:hint="cs"/>
          <w:sz w:val="18"/>
          <w:szCs w:val="18"/>
          <w:rtl/>
        </w:rPr>
        <w:t>וישתו</w:t>
      </w:r>
      <w:r w:rsidRPr="004D210E">
        <w:rPr>
          <w:rFonts w:cs="Arial"/>
          <w:sz w:val="18"/>
          <w:szCs w:val="18"/>
          <w:rtl/>
        </w:rPr>
        <w:t xml:space="preserve"> </w:t>
      </w:r>
      <w:r w:rsidRPr="004D210E">
        <w:rPr>
          <w:rFonts w:cs="Arial" w:hint="cs"/>
          <w:sz w:val="18"/>
          <w:szCs w:val="18"/>
          <w:rtl/>
        </w:rPr>
        <w:t>ביום</w:t>
      </w:r>
      <w:r w:rsidRPr="004D210E">
        <w:rPr>
          <w:rFonts w:cs="Arial"/>
          <w:sz w:val="18"/>
          <w:szCs w:val="18"/>
          <w:rtl/>
        </w:rPr>
        <w:t xml:space="preserve"> </w:t>
      </w:r>
      <w:r w:rsidRPr="004D210E">
        <w:rPr>
          <w:rFonts w:cs="Arial" w:hint="cs"/>
          <w:sz w:val="18"/>
          <w:szCs w:val="18"/>
          <w:rtl/>
        </w:rPr>
        <w:t>חופתן</w:t>
      </w:r>
      <w:r w:rsidRPr="004D210E">
        <w:rPr>
          <w:rFonts w:cs="Arial"/>
          <w:sz w:val="18"/>
          <w:szCs w:val="18"/>
          <w:rtl/>
        </w:rPr>
        <w:t xml:space="preserve">, </w:t>
      </w:r>
      <w:r w:rsidRPr="004D210E">
        <w:rPr>
          <w:rFonts w:cs="Arial" w:hint="cs"/>
          <w:sz w:val="18"/>
          <w:szCs w:val="18"/>
          <w:rtl/>
        </w:rPr>
        <w:t>דהכי</w:t>
      </w:r>
      <w:r w:rsidRPr="004D210E">
        <w:rPr>
          <w:rFonts w:cs="Arial"/>
          <w:sz w:val="18"/>
          <w:szCs w:val="18"/>
          <w:rtl/>
        </w:rPr>
        <w:t xml:space="preserve"> </w:t>
      </w:r>
      <w:r w:rsidRPr="004D210E">
        <w:rPr>
          <w:rFonts w:cs="Arial" w:hint="cs"/>
          <w:sz w:val="18"/>
          <w:szCs w:val="18"/>
          <w:rtl/>
        </w:rPr>
        <w:t>עדיף</w:t>
      </w:r>
      <w:r w:rsidRPr="004D210E">
        <w:rPr>
          <w:rFonts w:cs="Arial"/>
          <w:sz w:val="18"/>
          <w:szCs w:val="18"/>
          <w:rtl/>
        </w:rPr>
        <w:t xml:space="preserve"> </w:t>
      </w:r>
      <w:r w:rsidRPr="004D210E">
        <w:rPr>
          <w:rFonts w:cs="Arial" w:hint="cs"/>
          <w:sz w:val="18"/>
          <w:szCs w:val="18"/>
          <w:rtl/>
        </w:rPr>
        <w:t>טפי</w:t>
      </w:r>
      <w:r w:rsidRPr="004D210E">
        <w:rPr>
          <w:rFonts w:cs="Arial"/>
          <w:sz w:val="18"/>
          <w:szCs w:val="18"/>
          <w:rtl/>
        </w:rPr>
        <w:t xml:space="preserve">, </w:t>
      </w:r>
      <w:r w:rsidRPr="004D210E">
        <w:rPr>
          <w:rFonts w:cs="Arial" w:hint="cs"/>
          <w:sz w:val="18"/>
          <w:szCs w:val="18"/>
          <w:rtl/>
        </w:rPr>
        <w:t>שיו</w:t>
      </w:r>
      <w:r w:rsidRPr="004D210E">
        <w:rPr>
          <w:rFonts w:cs="Arial"/>
          <w:sz w:val="18"/>
          <w:szCs w:val="18"/>
          <w:rtl/>
        </w:rPr>
        <w:t>"</w:t>
      </w:r>
      <w:r w:rsidRPr="004D210E">
        <w:rPr>
          <w:rFonts w:cs="Arial" w:hint="cs"/>
          <w:sz w:val="18"/>
          <w:szCs w:val="18"/>
          <w:rtl/>
        </w:rPr>
        <w:t>ט</w:t>
      </w:r>
      <w:r w:rsidRPr="004D210E">
        <w:rPr>
          <w:rFonts w:cs="Arial"/>
          <w:sz w:val="18"/>
          <w:szCs w:val="18"/>
          <w:rtl/>
        </w:rPr>
        <w:t xml:space="preserve"> </w:t>
      </w:r>
      <w:r w:rsidRPr="004D210E">
        <w:rPr>
          <w:rFonts w:cs="Arial" w:hint="cs"/>
          <w:sz w:val="18"/>
          <w:szCs w:val="18"/>
          <w:rtl/>
        </w:rPr>
        <w:t>שלהם</w:t>
      </w:r>
      <w:r w:rsidRPr="004D210E">
        <w:rPr>
          <w:rFonts w:cs="Arial"/>
          <w:sz w:val="18"/>
          <w:szCs w:val="18"/>
          <w:rtl/>
        </w:rPr>
        <w:t xml:space="preserve"> </w:t>
      </w:r>
      <w:r w:rsidRPr="004D210E">
        <w:rPr>
          <w:rFonts w:cs="Arial" w:hint="cs"/>
          <w:sz w:val="18"/>
          <w:szCs w:val="18"/>
          <w:rtl/>
        </w:rPr>
        <w:t>הוא</w:t>
      </w:r>
      <w:r w:rsidRPr="004D210E">
        <w:rPr>
          <w:rFonts w:cs="Arial"/>
          <w:sz w:val="18"/>
          <w:szCs w:val="18"/>
          <w:rtl/>
        </w:rPr>
        <w:t xml:space="preserve"> </w:t>
      </w:r>
      <w:r w:rsidRPr="004D210E">
        <w:rPr>
          <w:rFonts w:cs="Arial" w:hint="cs"/>
          <w:sz w:val="18"/>
          <w:szCs w:val="18"/>
          <w:rtl/>
        </w:rPr>
        <w:t>וא</w:t>
      </w:r>
      <w:r w:rsidRPr="004D210E">
        <w:rPr>
          <w:rFonts w:cs="Arial"/>
          <w:sz w:val="18"/>
          <w:szCs w:val="18"/>
          <w:rtl/>
        </w:rPr>
        <w:t>"</w:t>
      </w:r>
      <w:r w:rsidRPr="004D210E">
        <w:rPr>
          <w:rFonts w:cs="Arial" w:hint="cs"/>
          <w:sz w:val="18"/>
          <w:szCs w:val="18"/>
          <w:rtl/>
        </w:rPr>
        <w:t>צ</w:t>
      </w:r>
      <w:r w:rsidRPr="004D210E">
        <w:rPr>
          <w:rFonts w:cs="Arial"/>
          <w:sz w:val="18"/>
          <w:szCs w:val="18"/>
          <w:rtl/>
        </w:rPr>
        <w:t xml:space="preserve"> </w:t>
      </w:r>
      <w:r w:rsidRPr="004D210E">
        <w:rPr>
          <w:rFonts w:cs="Arial" w:hint="cs"/>
          <w:sz w:val="18"/>
          <w:szCs w:val="18"/>
          <w:rtl/>
        </w:rPr>
        <w:t>התרה</w:t>
      </w:r>
      <w:r w:rsidRPr="004D210E">
        <w:rPr>
          <w:rFonts w:cs="Arial"/>
          <w:sz w:val="18"/>
          <w:szCs w:val="18"/>
          <w:rtl/>
        </w:rPr>
        <w:t xml:space="preserve"> </w:t>
      </w:r>
      <w:r w:rsidRPr="004D210E">
        <w:rPr>
          <w:rFonts w:cs="Arial" w:hint="cs"/>
          <w:sz w:val="18"/>
          <w:szCs w:val="18"/>
          <w:rtl/>
        </w:rPr>
        <w:t>כלל</w:t>
      </w:r>
      <w:r w:rsidRPr="004D210E">
        <w:rPr>
          <w:rFonts w:cs="Arial"/>
          <w:sz w:val="18"/>
          <w:szCs w:val="18"/>
          <w:rtl/>
        </w:rPr>
        <w:t xml:space="preserve">. </w:t>
      </w:r>
      <w:r w:rsidRPr="004D210E">
        <w:rPr>
          <w:rFonts w:cs="Arial" w:hint="cs"/>
          <w:sz w:val="18"/>
          <w:szCs w:val="18"/>
          <w:rtl/>
        </w:rPr>
        <w:t>ובפרט</w:t>
      </w:r>
      <w:r w:rsidRPr="004D210E">
        <w:rPr>
          <w:rFonts w:cs="Arial"/>
          <w:sz w:val="18"/>
          <w:szCs w:val="18"/>
          <w:rtl/>
        </w:rPr>
        <w:t xml:space="preserve"> </w:t>
      </w:r>
      <w:r w:rsidRPr="004D210E">
        <w:rPr>
          <w:rFonts w:cs="Arial" w:hint="cs"/>
          <w:sz w:val="18"/>
          <w:szCs w:val="18"/>
          <w:rtl/>
        </w:rPr>
        <w:t>שנראה</w:t>
      </w:r>
      <w:r w:rsidRPr="004D210E">
        <w:rPr>
          <w:rFonts w:cs="Arial"/>
          <w:sz w:val="18"/>
          <w:szCs w:val="18"/>
          <w:rtl/>
        </w:rPr>
        <w:t xml:space="preserve"> </w:t>
      </w:r>
      <w:r w:rsidRPr="004D210E">
        <w:rPr>
          <w:rFonts w:cs="Arial" w:hint="cs"/>
          <w:sz w:val="18"/>
          <w:szCs w:val="18"/>
          <w:rtl/>
        </w:rPr>
        <w:t>מד</w:t>
      </w:r>
      <w:r w:rsidRPr="004D210E">
        <w:rPr>
          <w:rFonts w:cs="Arial"/>
          <w:sz w:val="18"/>
          <w:szCs w:val="18"/>
          <w:rtl/>
        </w:rPr>
        <w:t xml:space="preserve">' </w:t>
      </w:r>
      <w:r w:rsidRPr="004D210E">
        <w:rPr>
          <w:rFonts w:cs="Arial" w:hint="cs"/>
          <w:sz w:val="18"/>
          <w:szCs w:val="18"/>
          <w:rtl/>
        </w:rPr>
        <w:t>הבא</w:t>
      </w:r>
      <w:r w:rsidRPr="004D210E">
        <w:rPr>
          <w:rFonts w:cs="Arial"/>
          <w:sz w:val="18"/>
          <w:szCs w:val="18"/>
          <w:rtl/>
        </w:rPr>
        <w:t>"</w:t>
      </w:r>
      <w:r w:rsidRPr="004D210E">
        <w:rPr>
          <w:rFonts w:cs="Arial" w:hint="cs"/>
          <w:sz w:val="18"/>
          <w:szCs w:val="18"/>
          <w:rtl/>
        </w:rPr>
        <w:t>ח</w:t>
      </w:r>
      <w:r w:rsidRPr="004D210E">
        <w:rPr>
          <w:rFonts w:cs="Arial"/>
          <w:sz w:val="18"/>
          <w:szCs w:val="18"/>
          <w:rtl/>
        </w:rPr>
        <w:t xml:space="preserve"> </w:t>
      </w:r>
      <w:r w:rsidRPr="004D210E">
        <w:rPr>
          <w:rFonts w:cs="Arial" w:hint="cs"/>
          <w:sz w:val="18"/>
          <w:szCs w:val="18"/>
          <w:rtl/>
        </w:rPr>
        <w:t>הנ</w:t>
      </w:r>
      <w:r w:rsidRPr="004D210E">
        <w:rPr>
          <w:rFonts w:cs="Arial"/>
          <w:sz w:val="18"/>
          <w:szCs w:val="18"/>
          <w:rtl/>
        </w:rPr>
        <w:t>"</w:t>
      </w:r>
      <w:r w:rsidRPr="004D210E">
        <w:rPr>
          <w:rFonts w:cs="Arial" w:hint="cs"/>
          <w:sz w:val="18"/>
          <w:szCs w:val="18"/>
          <w:rtl/>
        </w:rPr>
        <w:t>ל</w:t>
      </w:r>
      <w:r w:rsidRPr="004D210E">
        <w:rPr>
          <w:rFonts w:cs="Arial"/>
          <w:sz w:val="18"/>
          <w:szCs w:val="18"/>
          <w:rtl/>
        </w:rPr>
        <w:t xml:space="preserve"> </w:t>
      </w:r>
      <w:r w:rsidRPr="004D210E">
        <w:rPr>
          <w:rFonts w:cs="Arial" w:hint="cs"/>
          <w:sz w:val="18"/>
          <w:szCs w:val="18"/>
          <w:rtl/>
        </w:rPr>
        <w:t>שלא</w:t>
      </w:r>
      <w:r w:rsidRPr="004D210E">
        <w:rPr>
          <w:rFonts w:cs="Arial"/>
          <w:sz w:val="18"/>
          <w:szCs w:val="18"/>
          <w:rtl/>
        </w:rPr>
        <w:t xml:space="preserve"> </w:t>
      </w:r>
      <w:r w:rsidRPr="004D210E">
        <w:rPr>
          <w:rFonts w:cs="Arial" w:hint="cs"/>
          <w:sz w:val="18"/>
          <w:szCs w:val="18"/>
          <w:rtl/>
        </w:rPr>
        <w:t>כולם</w:t>
      </w:r>
      <w:r w:rsidRPr="004D210E">
        <w:rPr>
          <w:rFonts w:cs="Arial"/>
          <w:sz w:val="18"/>
          <w:szCs w:val="18"/>
          <w:rtl/>
        </w:rPr>
        <w:t xml:space="preserve"> </w:t>
      </w:r>
      <w:r w:rsidRPr="004D210E">
        <w:rPr>
          <w:rFonts w:cs="Arial" w:hint="cs"/>
          <w:sz w:val="18"/>
          <w:szCs w:val="18"/>
          <w:rtl/>
        </w:rPr>
        <w:t>נהגו</w:t>
      </w:r>
      <w:r w:rsidRPr="004D210E">
        <w:rPr>
          <w:rFonts w:cs="Arial"/>
          <w:sz w:val="18"/>
          <w:szCs w:val="18"/>
          <w:rtl/>
        </w:rPr>
        <w:t xml:space="preserve"> </w:t>
      </w:r>
      <w:r w:rsidRPr="004D210E">
        <w:rPr>
          <w:rFonts w:cs="Arial" w:hint="cs"/>
          <w:sz w:val="18"/>
          <w:szCs w:val="18"/>
          <w:rtl/>
        </w:rPr>
        <w:t>בזה... ולפע</w:t>
      </w:r>
      <w:r w:rsidRPr="004D210E">
        <w:rPr>
          <w:rFonts w:cs="Arial"/>
          <w:sz w:val="18"/>
          <w:szCs w:val="18"/>
          <w:rtl/>
        </w:rPr>
        <w:t>"</w:t>
      </w:r>
      <w:r w:rsidRPr="004D210E">
        <w:rPr>
          <w:rFonts w:cs="Arial" w:hint="cs"/>
          <w:sz w:val="18"/>
          <w:szCs w:val="18"/>
          <w:rtl/>
        </w:rPr>
        <w:t>ד</w:t>
      </w:r>
      <w:r w:rsidRPr="004D210E">
        <w:rPr>
          <w:rFonts w:cs="Arial"/>
          <w:sz w:val="18"/>
          <w:szCs w:val="18"/>
          <w:rtl/>
        </w:rPr>
        <w:t xml:space="preserve"> </w:t>
      </w:r>
      <w:r w:rsidRPr="004D210E">
        <w:rPr>
          <w:rFonts w:cs="Arial" w:hint="cs"/>
          <w:sz w:val="18"/>
          <w:szCs w:val="18"/>
          <w:rtl/>
        </w:rPr>
        <w:t>הרוצים</w:t>
      </w:r>
      <w:r w:rsidRPr="004D210E">
        <w:rPr>
          <w:rFonts w:cs="Arial"/>
          <w:sz w:val="18"/>
          <w:szCs w:val="18"/>
          <w:rtl/>
        </w:rPr>
        <w:t xml:space="preserve"> </w:t>
      </w:r>
      <w:r w:rsidRPr="004D210E">
        <w:rPr>
          <w:rFonts w:cs="Arial" w:hint="cs"/>
          <w:sz w:val="18"/>
          <w:szCs w:val="18"/>
          <w:rtl/>
        </w:rPr>
        <w:t>להחמיר</w:t>
      </w:r>
      <w:r w:rsidRPr="004D210E">
        <w:rPr>
          <w:rFonts w:cs="Arial"/>
          <w:sz w:val="18"/>
          <w:szCs w:val="18"/>
          <w:rtl/>
        </w:rPr>
        <w:t xml:space="preserve"> </w:t>
      </w:r>
      <w:r w:rsidRPr="004D210E">
        <w:rPr>
          <w:rFonts w:cs="Arial" w:hint="cs"/>
          <w:sz w:val="18"/>
          <w:szCs w:val="18"/>
          <w:rtl/>
        </w:rPr>
        <w:t>בזה</w:t>
      </w:r>
      <w:r w:rsidRPr="004D210E">
        <w:rPr>
          <w:rFonts w:cs="Arial"/>
          <w:sz w:val="18"/>
          <w:szCs w:val="18"/>
          <w:rtl/>
        </w:rPr>
        <w:t xml:space="preserve"> </w:t>
      </w:r>
      <w:r w:rsidRPr="004D210E">
        <w:rPr>
          <w:rFonts w:cs="Arial" w:hint="cs"/>
          <w:sz w:val="18"/>
          <w:szCs w:val="18"/>
          <w:rtl/>
        </w:rPr>
        <w:t>לא</w:t>
      </w:r>
      <w:r w:rsidRPr="004D210E">
        <w:rPr>
          <w:rFonts w:cs="Arial"/>
          <w:sz w:val="18"/>
          <w:szCs w:val="18"/>
          <w:rtl/>
        </w:rPr>
        <w:t xml:space="preserve"> </w:t>
      </w:r>
      <w:r w:rsidRPr="004D210E">
        <w:rPr>
          <w:rFonts w:cs="Arial" w:hint="cs"/>
          <w:sz w:val="18"/>
          <w:szCs w:val="18"/>
          <w:rtl/>
        </w:rPr>
        <w:t>עושים</w:t>
      </w:r>
      <w:r w:rsidRPr="004D210E">
        <w:rPr>
          <w:rFonts w:cs="Arial"/>
          <w:sz w:val="18"/>
          <w:szCs w:val="18"/>
          <w:rtl/>
        </w:rPr>
        <w:t xml:space="preserve"> </w:t>
      </w:r>
      <w:r w:rsidRPr="004D210E">
        <w:rPr>
          <w:rFonts w:cs="Arial" w:hint="cs"/>
          <w:sz w:val="18"/>
          <w:szCs w:val="18"/>
          <w:rtl/>
        </w:rPr>
        <w:t>יפה</w:t>
      </w:r>
      <w:r w:rsidRPr="004D210E">
        <w:rPr>
          <w:rFonts w:cs="Arial"/>
          <w:sz w:val="18"/>
          <w:szCs w:val="18"/>
          <w:rtl/>
        </w:rPr>
        <w:t xml:space="preserve">, </w:t>
      </w:r>
      <w:r w:rsidRPr="004D210E">
        <w:rPr>
          <w:rFonts w:cs="Arial" w:hint="cs"/>
          <w:sz w:val="18"/>
          <w:szCs w:val="18"/>
          <w:rtl/>
        </w:rPr>
        <w:t>שהיא</w:t>
      </w:r>
      <w:r w:rsidRPr="004D210E">
        <w:rPr>
          <w:rFonts w:cs="Arial"/>
          <w:sz w:val="18"/>
          <w:szCs w:val="18"/>
          <w:rtl/>
        </w:rPr>
        <w:t xml:space="preserve"> </w:t>
      </w:r>
      <w:r w:rsidRPr="004D210E">
        <w:rPr>
          <w:rFonts w:cs="Arial" w:hint="cs"/>
          <w:sz w:val="18"/>
          <w:szCs w:val="18"/>
          <w:rtl/>
        </w:rPr>
        <w:t>קולא</w:t>
      </w:r>
      <w:r w:rsidRPr="004D210E">
        <w:rPr>
          <w:rFonts w:cs="Arial"/>
          <w:sz w:val="18"/>
          <w:szCs w:val="18"/>
          <w:rtl/>
        </w:rPr>
        <w:t xml:space="preserve"> </w:t>
      </w:r>
      <w:r w:rsidRPr="004D210E">
        <w:rPr>
          <w:rFonts w:cs="Arial" w:hint="cs"/>
          <w:sz w:val="18"/>
          <w:szCs w:val="18"/>
          <w:rtl/>
        </w:rPr>
        <w:t>הבאה</w:t>
      </w:r>
      <w:r w:rsidRPr="004D210E">
        <w:rPr>
          <w:rFonts w:cs="Arial"/>
          <w:sz w:val="18"/>
          <w:szCs w:val="18"/>
          <w:rtl/>
        </w:rPr>
        <w:t xml:space="preserve"> </w:t>
      </w:r>
      <w:r w:rsidRPr="004D210E">
        <w:rPr>
          <w:rFonts w:cs="Arial" w:hint="cs"/>
          <w:sz w:val="18"/>
          <w:szCs w:val="18"/>
          <w:rtl/>
        </w:rPr>
        <w:t>לידי</w:t>
      </w:r>
      <w:r w:rsidRPr="004D210E">
        <w:rPr>
          <w:rFonts w:cs="Arial"/>
          <w:sz w:val="18"/>
          <w:szCs w:val="18"/>
          <w:rtl/>
        </w:rPr>
        <w:t xml:space="preserve"> </w:t>
      </w:r>
      <w:r w:rsidRPr="004D210E">
        <w:rPr>
          <w:rFonts w:cs="Arial" w:hint="cs"/>
          <w:sz w:val="18"/>
          <w:szCs w:val="18"/>
          <w:rtl/>
        </w:rPr>
        <w:t>חומרא</w:t>
      </w:r>
      <w:r w:rsidRPr="004D210E">
        <w:rPr>
          <w:rFonts w:cs="Arial"/>
          <w:sz w:val="18"/>
          <w:szCs w:val="18"/>
          <w:rtl/>
        </w:rPr>
        <w:t xml:space="preserve"> </w:t>
      </w:r>
      <w:r w:rsidRPr="004D210E">
        <w:rPr>
          <w:rFonts w:cs="Arial" w:hint="cs"/>
          <w:sz w:val="18"/>
          <w:szCs w:val="18"/>
          <w:rtl/>
        </w:rPr>
        <w:t>לדחות</w:t>
      </w:r>
      <w:r w:rsidRPr="004D210E">
        <w:rPr>
          <w:rFonts w:cs="Arial"/>
          <w:sz w:val="18"/>
          <w:szCs w:val="18"/>
          <w:rtl/>
        </w:rPr>
        <w:t xml:space="preserve"> </w:t>
      </w:r>
      <w:r w:rsidRPr="004D210E">
        <w:rPr>
          <w:rFonts w:cs="Arial" w:hint="cs"/>
          <w:sz w:val="18"/>
          <w:szCs w:val="18"/>
          <w:rtl/>
        </w:rPr>
        <w:t>יום</w:t>
      </w:r>
      <w:r w:rsidRPr="004D210E">
        <w:rPr>
          <w:rFonts w:cs="Arial"/>
          <w:sz w:val="18"/>
          <w:szCs w:val="18"/>
          <w:rtl/>
        </w:rPr>
        <w:t xml:space="preserve"> </w:t>
      </w:r>
      <w:r w:rsidRPr="004D210E">
        <w:rPr>
          <w:rFonts w:cs="Arial" w:hint="cs"/>
          <w:sz w:val="18"/>
          <w:szCs w:val="18"/>
          <w:rtl/>
        </w:rPr>
        <w:t>טוב</w:t>
      </w:r>
      <w:r w:rsidRPr="004D210E">
        <w:rPr>
          <w:rFonts w:cs="Arial"/>
          <w:sz w:val="18"/>
          <w:szCs w:val="18"/>
          <w:rtl/>
        </w:rPr>
        <w:t xml:space="preserve"> </w:t>
      </w:r>
      <w:r w:rsidRPr="004D210E">
        <w:rPr>
          <w:rFonts w:cs="Arial" w:hint="cs"/>
          <w:sz w:val="18"/>
          <w:szCs w:val="18"/>
          <w:rtl/>
        </w:rPr>
        <w:t>שלו</w:t>
      </w:r>
      <w:r w:rsidRPr="004D210E">
        <w:rPr>
          <w:rFonts w:cs="Arial"/>
          <w:sz w:val="18"/>
          <w:szCs w:val="18"/>
          <w:rtl/>
        </w:rPr>
        <w:t xml:space="preserve"> </w:t>
      </w:r>
      <w:r w:rsidRPr="004D210E">
        <w:rPr>
          <w:rFonts w:cs="Arial" w:hint="cs"/>
          <w:sz w:val="18"/>
          <w:szCs w:val="18"/>
          <w:rtl/>
        </w:rPr>
        <w:t>בשביל</w:t>
      </w:r>
      <w:r w:rsidRPr="004D210E">
        <w:rPr>
          <w:rFonts w:cs="Arial"/>
          <w:sz w:val="18"/>
          <w:szCs w:val="18"/>
          <w:rtl/>
        </w:rPr>
        <w:t xml:space="preserve"> </w:t>
      </w:r>
      <w:r w:rsidRPr="004D210E">
        <w:rPr>
          <w:rFonts w:cs="Arial" w:hint="cs"/>
          <w:sz w:val="18"/>
          <w:szCs w:val="18"/>
          <w:rtl/>
        </w:rPr>
        <w:t>כך. ומכל שכן</w:t>
      </w:r>
      <w:r w:rsidRPr="004D210E">
        <w:rPr>
          <w:rFonts w:cs="Arial"/>
          <w:sz w:val="18"/>
          <w:szCs w:val="18"/>
          <w:rtl/>
        </w:rPr>
        <w:t xml:space="preserve"> </w:t>
      </w:r>
      <w:r w:rsidRPr="004D210E">
        <w:rPr>
          <w:rFonts w:cs="Arial" w:hint="cs"/>
          <w:sz w:val="18"/>
          <w:szCs w:val="18"/>
          <w:rtl/>
        </w:rPr>
        <w:t>בזה הזמן שירדה</w:t>
      </w:r>
      <w:r w:rsidRPr="004D210E">
        <w:rPr>
          <w:rFonts w:cs="Arial"/>
          <w:sz w:val="18"/>
          <w:szCs w:val="18"/>
          <w:rtl/>
        </w:rPr>
        <w:t xml:space="preserve"> </w:t>
      </w:r>
      <w:r w:rsidRPr="004D210E">
        <w:rPr>
          <w:rFonts w:cs="Arial" w:hint="cs"/>
          <w:sz w:val="18"/>
          <w:szCs w:val="18"/>
          <w:rtl/>
        </w:rPr>
        <w:t>חולשא</w:t>
      </w:r>
      <w:r w:rsidRPr="004D210E">
        <w:rPr>
          <w:rFonts w:cs="Arial"/>
          <w:sz w:val="18"/>
          <w:szCs w:val="18"/>
          <w:rtl/>
        </w:rPr>
        <w:t xml:space="preserve"> </w:t>
      </w:r>
      <w:r w:rsidRPr="004D210E">
        <w:rPr>
          <w:rFonts w:cs="Arial" w:hint="cs"/>
          <w:sz w:val="18"/>
          <w:szCs w:val="18"/>
          <w:rtl/>
        </w:rPr>
        <w:t>רבה</w:t>
      </w:r>
      <w:r w:rsidRPr="004D210E">
        <w:rPr>
          <w:rFonts w:cs="Arial"/>
          <w:sz w:val="18"/>
          <w:szCs w:val="18"/>
          <w:rtl/>
        </w:rPr>
        <w:t xml:space="preserve"> </w:t>
      </w:r>
      <w:r w:rsidRPr="004D210E">
        <w:rPr>
          <w:rFonts w:cs="Arial" w:hint="cs"/>
          <w:sz w:val="18"/>
          <w:szCs w:val="18"/>
          <w:rtl/>
        </w:rPr>
        <w:t>בעולם</w:t>
      </w:r>
      <w:r w:rsidRPr="004D210E">
        <w:rPr>
          <w:rFonts w:cs="Arial"/>
          <w:sz w:val="18"/>
          <w:szCs w:val="18"/>
          <w:rtl/>
        </w:rPr>
        <w:t xml:space="preserve">. </w:t>
      </w:r>
      <w:r w:rsidRPr="004D210E">
        <w:rPr>
          <w:rFonts w:cs="Arial" w:hint="cs"/>
          <w:sz w:val="18"/>
          <w:szCs w:val="18"/>
          <w:rtl/>
        </w:rPr>
        <w:t>וכל שכן</w:t>
      </w:r>
      <w:r w:rsidRPr="004D210E">
        <w:rPr>
          <w:rFonts w:cs="Arial"/>
          <w:sz w:val="18"/>
          <w:szCs w:val="18"/>
          <w:rtl/>
        </w:rPr>
        <w:t xml:space="preserve"> </w:t>
      </w:r>
      <w:r w:rsidRPr="004D210E">
        <w:rPr>
          <w:rFonts w:cs="Arial" w:hint="cs"/>
          <w:sz w:val="18"/>
          <w:szCs w:val="18"/>
          <w:rtl/>
        </w:rPr>
        <w:t>הכלות</w:t>
      </w:r>
      <w:r w:rsidRPr="004D210E">
        <w:rPr>
          <w:rFonts w:cs="Arial"/>
          <w:sz w:val="18"/>
          <w:szCs w:val="18"/>
          <w:rtl/>
        </w:rPr>
        <w:t xml:space="preserve"> </w:t>
      </w:r>
      <w:r w:rsidRPr="004D210E">
        <w:rPr>
          <w:rFonts w:cs="Arial" w:hint="cs"/>
          <w:sz w:val="18"/>
          <w:szCs w:val="18"/>
          <w:rtl/>
        </w:rPr>
        <w:t>שאין</w:t>
      </w:r>
      <w:r w:rsidRPr="004D210E">
        <w:rPr>
          <w:rFonts w:cs="Arial"/>
          <w:sz w:val="18"/>
          <w:szCs w:val="18"/>
          <w:rtl/>
        </w:rPr>
        <w:t xml:space="preserve"> </w:t>
      </w:r>
      <w:r w:rsidRPr="004D210E">
        <w:rPr>
          <w:rFonts w:cs="Arial" w:hint="cs"/>
          <w:sz w:val="18"/>
          <w:szCs w:val="18"/>
          <w:rtl/>
        </w:rPr>
        <w:t>צריך</w:t>
      </w:r>
      <w:r w:rsidRPr="004D210E">
        <w:rPr>
          <w:rFonts w:cs="Arial"/>
          <w:sz w:val="18"/>
          <w:szCs w:val="18"/>
          <w:rtl/>
        </w:rPr>
        <w:t xml:space="preserve"> </w:t>
      </w:r>
      <w:r w:rsidRPr="004D210E">
        <w:rPr>
          <w:rFonts w:cs="Arial" w:hint="cs"/>
          <w:sz w:val="18"/>
          <w:szCs w:val="18"/>
          <w:rtl/>
        </w:rPr>
        <w:t>שיתענו</w:t>
      </w:r>
      <w:r w:rsidRPr="004D210E">
        <w:rPr>
          <w:rFonts w:cs="Arial"/>
          <w:sz w:val="18"/>
          <w:szCs w:val="18"/>
          <w:rtl/>
        </w:rPr>
        <w:t xml:space="preserve"> </w:t>
      </w:r>
      <w:r w:rsidRPr="004D210E">
        <w:rPr>
          <w:rFonts w:cs="Arial" w:hint="cs"/>
          <w:sz w:val="18"/>
          <w:szCs w:val="18"/>
          <w:rtl/>
        </w:rPr>
        <w:t>ביום</w:t>
      </w:r>
      <w:r w:rsidRPr="004D210E">
        <w:rPr>
          <w:rFonts w:cs="Arial"/>
          <w:sz w:val="18"/>
          <w:szCs w:val="18"/>
          <w:rtl/>
        </w:rPr>
        <w:t xml:space="preserve"> </w:t>
      </w:r>
      <w:r w:rsidRPr="004D210E">
        <w:rPr>
          <w:rFonts w:cs="Arial" w:hint="cs"/>
          <w:sz w:val="18"/>
          <w:szCs w:val="18"/>
          <w:rtl/>
        </w:rPr>
        <w:t>חופתן</w:t>
      </w:r>
      <w:r w:rsidRPr="004D210E">
        <w:rPr>
          <w:rFonts w:cs="Arial"/>
          <w:sz w:val="18"/>
          <w:szCs w:val="18"/>
          <w:rtl/>
        </w:rPr>
        <w:t xml:space="preserve">. </w:t>
      </w:r>
      <w:r w:rsidRPr="004D210E">
        <w:rPr>
          <w:rFonts w:cs="Arial" w:hint="cs"/>
          <w:sz w:val="18"/>
          <w:szCs w:val="18"/>
          <w:rtl/>
        </w:rPr>
        <w:t>ואל</w:t>
      </w:r>
      <w:r w:rsidRPr="004D210E">
        <w:rPr>
          <w:rFonts w:cs="Arial"/>
          <w:sz w:val="18"/>
          <w:szCs w:val="18"/>
          <w:rtl/>
        </w:rPr>
        <w:t xml:space="preserve"> </w:t>
      </w:r>
      <w:r w:rsidRPr="004D210E">
        <w:rPr>
          <w:rFonts w:cs="Arial" w:hint="cs"/>
          <w:sz w:val="18"/>
          <w:szCs w:val="18"/>
          <w:rtl/>
        </w:rPr>
        <w:t>תשיבני</w:t>
      </w:r>
      <w:r w:rsidRPr="004D210E">
        <w:rPr>
          <w:rFonts w:cs="Arial"/>
          <w:sz w:val="18"/>
          <w:szCs w:val="18"/>
          <w:rtl/>
        </w:rPr>
        <w:t xml:space="preserve"> </w:t>
      </w:r>
      <w:r w:rsidRPr="004D210E">
        <w:rPr>
          <w:rFonts w:cs="Arial" w:hint="cs"/>
          <w:sz w:val="18"/>
          <w:szCs w:val="18"/>
          <w:rtl/>
        </w:rPr>
        <w:t>מאיזה</w:t>
      </w:r>
      <w:r w:rsidRPr="004D210E">
        <w:rPr>
          <w:rFonts w:cs="Arial"/>
          <w:sz w:val="18"/>
          <w:szCs w:val="18"/>
          <w:rtl/>
        </w:rPr>
        <w:t xml:space="preserve"> </w:t>
      </w:r>
      <w:r w:rsidRPr="004D210E">
        <w:rPr>
          <w:rFonts w:cs="Arial" w:hint="cs"/>
          <w:sz w:val="18"/>
          <w:szCs w:val="18"/>
          <w:rtl/>
        </w:rPr>
        <w:t>חכמים</w:t>
      </w:r>
      <w:r w:rsidRPr="004D210E">
        <w:rPr>
          <w:rFonts w:cs="Arial"/>
          <w:sz w:val="18"/>
          <w:szCs w:val="18"/>
          <w:rtl/>
        </w:rPr>
        <w:t xml:space="preserve"> </w:t>
      </w:r>
      <w:r w:rsidRPr="004D210E">
        <w:rPr>
          <w:rFonts w:cs="Arial" w:hint="cs"/>
          <w:sz w:val="18"/>
          <w:szCs w:val="18"/>
          <w:rtl/>
        </w:rPr>
        <w:t>שאמרו</w:t>
      </w:r>
      <w:r w:rsidRPr="004D210E">
        <w:rPr>
          <w:rFonts w:cs="Arial"/>
          <w:sz w:val="18"/>
          <w:szCs w:val="18"/>
          <w:rtl/>
        </w:rPr>
        <w:t xml:space="preserve"> </w:t>
      </w:r>
      <w:r w:rsidRPr="004D210E">
        <w:rPr>
          <w:rFonts w:cs="Arial" w:hint="cs"/>
          <w:sz w:val="18"/>
          <w:szCs w:val="18"/>
          <w:rtl/>
        </w:rPr>
        <w:t>שהחתנים</w:t>
      </w:r>
      <w:r w:rsidRPr="004D210E">
        <w:rPr>
          <w:rFonts w:cs="Arial"/>
          <w:sz w:val="18"/>
          <w:szCs w:val="18"/>
          <w:rtl/>
        </w:rPr>
        <w:t xml:space="preserve"> </w:t>
      </w:r>
      <w:r w:rsidRPr="004D210E">
        <w:rPr>
          <w:rFonts w:cs="Arial" w:hint="cs"/>
          <w:sz w:val="18"/>
          <w:szCs w:val="18"/>
          <w:rtl/>
        </w:rPr>
        <w:t>צריכים</w:t>
      </w:r>
      <w:r w:rsidRPr="004D210E">
        <w:rPr>
          <w:rFonts w:cs="Arial"/>
          <w:sz w:val="18"/>
          <w:szCs w:val="18"/>
          <w:rtl/>
        </w:rPr>
        <w:t xml:space="preserve"> </w:t>
      </w:r>
      <w:r w:rsidRPr="004D210E">
        <w:rPr>
          <w:rFonts w:cs="Arial" w:hint="cs"/>
          <w:sz w:val="18"/>
          <w:szCs w:val="18"/>
          <w:rtl/>
        </w:rPr>
        <w:t>להתענות</w:t>
      </w:r>
      <w:r w:rsidRPr="004D210E">
        <w:rPr>
          <w:rFonts w:cs="Arial"/>
          <w:sz w:val="18"/>
          <w:szCs w:val="18"/>
          <w:rtl/>
        </w:rPr>
        <w:t xml:space="preserve"> </w:t>
      </w:r>
      <w:r w:rsidRPr="004D210E">
        <w:rPr>
          <w:rFonts w:cs="Arial" w:hint="cs"/>
          <w:sz w:val="18"/>
          <w:szCs w:val="18"/>
          <w:rtl/>
        </w:rPr>
        <w:t>גם</w:t>
      </w:r>
      <w:r w:rsidRPr="004D210E">
        <w:rPr>
          <w:rFonts w:cs="Arial"/>
          <w:sz w:val="18"/>
          <w:szCs w:val="18"/>
          <w:rtl/>
        </w:rPr>
        <w:t xml:space="preserve"> </w:t>
      </w:r>
      <w:r w:rsidRPr="004D210E">
        <w:rPr>
          <w:rFonts w:cs="Arial" w:hint="cs"/>
          <w:sz w:val="18"/>
          <w:szCs w:val="18"/>
          <w:rtl/>
        </w:rPr>
        <w:t>כאן</w:t>
      </w:r>
      <w:r w:rsidRPr="004D210E">
        <w:rPr>
          <w:rFonts w:cs="Arial"/>
          <w:sz w:val="18"/>
          <w:szCs w:val="18"/>
          <w:rtl/>
        </w:rPr>
        <w:t xml:space="preserve"> </w:t>
      </w:r>
      <w:r w:rsidRPr="004D210E">
        <w:rPr>
          <w:rFonts w:cs="Arial" w:hint="cs"/>
          <w:sz w:val="18"/>
          <w:szCs w:val="18"/>
          <w:rtl/>
        </w:rPr>
        <w:t>בארץ ישראל</w:t>
      </w:r>
      <w:r w:rsidRPr="004D210E">
        <w:rPr>
          <w:rFonts w:cs="Arial"/>
          <w:sz w:val="18"/>
          <w:szCs w:val="18"/>
          <w:rtl/>
        </w:rPr>
        <w:t xml:space="preserve">, </w:t>
      </w:r>
      <w:r w:rsidRPr="004D210E">
        <w:rPr>
          <w:rFonts w:cs="Arial" w:hint="cs"/>
          <w:sz w:val="18"/>
          <w:szCs w:val="18"/>
          <w:rtl/>
        </w:rPr>
        <w:t>שאין</w:t>
      </w:r>
      <w:r w:rsidRPr="004D210E">
        <w:rPr>
          <w:rFonts w:cs="Arial"/>
          <w:sz w:val="18"/>
          <w:szCs w:val="18"/>
          <w:rtl/>
        </w:rPr>
        <w:t xml:space="preserve"> </w:t>
      </w:r>
      <w:r w:rsidRPr="004D210E">
        <w:rPr>
          <w:rFonts w:cs="Arial" w:hint="cs"/>
          <w:sz w:val="18"/>
          <w:szCs w:val="18"/>
          <w:rtl/>
        </w:rPr>
        <w:t>ספק</w:t>
      </w:r>
      <w:r w:rsidRPr="004D210E">
        <w:rPr>
          <w:rFonts w:cs="Arial"/>
          <w:sz w:val="18"/>
          <w:szCs w:val="18"/>
          <w:rtl/>
        </w:rPr>
        <w:t xml:space="preserve"> </w:t>
      </w:r>
      <w:r w:rsidRPr="004D210E">
        <w:rPr>
          <w:rFonts w:cs="Arial" w:hint="cs"/>
          <w:sz w:val="18"/>
          <w:szCs w:val="18"/>
          <w:rtl/>
        </w:rPr>
        <w:t>שנעלם</w:t>
      </w:r>
      <w:r w:rsidRPr="004D210E">
        <w:rPr>
          <w:rFonts w:cs="Arial"/>
          <w:sz w:val="18"/>
          <w:szCs w:val="18"/>
          <w:rtl/>
        </w:rPr>
        <w:t xml:space="preserve"> </w:t>
      </w:r>
      <w:r w:rsidRPr="004D210E">
        <w:rPr>
          <w:rFonts w:cs="Arial" w:hint="cs"/>
          <w:sz w:val="18"/>
          <w:szCs w:val="18"/>
          <w:rtl/>
        </w:rPr>
        <w:t>מעיניהם</w:t>
      </w:r>
      <w:r w:rsidRPr="004D210E">
        <w:rPr>
          <w:rFonts w:cs="Arial"/>
          <w:sz w:val="18"/>
          <w:szCs w:val="18"/>
          <w:rtl/>
        </w:rPr>
        <w:t xml:space="preserve"> </w:t>
      </w:r>
      <w:r w:rsidRPr="004D210E">
        <w:rPr>
          <w:rFonts w:cs="Arial" w:hint="cs"/>
          <w:sz w:val="18"/>
          <w:szCs w:val="18"/>
          <w:rtl/>
        </w:rPr>
        <w:t>דברי</w:t>
      </w:r>
      <w:r w:rsidRPr="004D210E">
        <w:rPr>
          <w:rFonts w:cs="Arial"/>
          <w:sz w:val="18"/>
          <w:szCs w:val="18"/>
          <w:rtl/>
        </w:rPr>
        <w:t xml:space="preserve"> </w:t>
      </w:r>
      <w:r w:rsidRPr="004D210E">
        <w:rPr>
          <w:rFonts w:cs="Arial" w:hint="cs"/>
          <w:sz w:val="18"/>
          <w:szCs w:val="18"/>
          <w:rtl/>
        </w:rPr>
        <w:t>כל</w:t>
      </w:r>
      <w:r w:rsidRPr="004D210E">
        <w:rPr>
          <w:rFonts w:cs="Arial"/>
          <w:sz w:val="18"/>
          <w:szCs w:val="18"/>
          <w:rtl/>
        </w:rPr>
        <w:t xml:space="preserve"> </w:t>
      </w:r>
      <w:r w:rsidRPr="004D210E">
        <w:rPr>
          <w:rFonts w:cs="Arial" w:hint="cs"/>
          <w:sz w:val="18"/>
          <w:szCs w:val="18"/>
          <w:rtl/>
        </w:rPr>
        <w:t>האחרונים</w:t>
      </w:r>
      <w:r w:rsidRPr="004D210E">
        <w:rPr>
          <w:rFonts w:cs="Arial"/>
          <w:sz w:val="18"/>
          <w:szCs w:val="18"/>
          <w:rtl/>
        </w:rPr>
        <w:t xml:space="preserve"> </w:t>
      </w:r>
      <w:r w:rsidRPr="004D210E">
        <w:rPr>
          <w:rFonts w:cs="Arial" w:hint="cs"/>
          <w:sz w:val="18"/>
          <w:szCs w:val="18"/>
          <w:rtl/>
        </w:rPr>
        <w:t>מגדולי</w:t>
      </w:r>
      <w:r w:rsidRPr="004D210E">
        <w:rPr>
          <w:rFonts w:cs="Arial"/>
          <w:sz w:val="18"/>
          <w:szCs w:val="18"/>
          <w:rtl/>
        </w:rPr>
        <w:t xml:space="preserve"> </w:t>
      </w:r>
      <w:r w:rsidRPr="004D210E">
        <w:rPr>
          <w:rFonts w:cs="Arial" w:hint="cs"/>
          <w:sz w:val="18"/>
          <w:szCs w:val="18"/>
          <w:rtl/>
        </w:rPr>
        <w:t>רבני</w:t>
      </w:r>
      <w:r w:rsidRPr="004D210E">
        <w:rPr>
          <w:rFonts w:cs="Arial"/>
          <w:sz w:val="18"/>
          <w:szCs w:val="18"/>
          <w:rtl/>
        </w:rPr>
        <w:t xml:space="preserve"> </w:t>
      </w:r>
      <w:r w:rsidRPr="004D210E">
        <w:rPr>
          <w:rFonts w:cs="Arial" w:hint="cs"/>
          <w:sz w:val="18"/>
          <w:szCs w:val="18"/>
          <w:rtl/>
        </w:rPr>
        <w:t>הספרדים</w:t>
      </w:r>
      <w:r w:rsidRPr="004D210E">
        <w:rPr>
          <w:rFonts w:cs="Arial"/>
          <w:sz w:val="18"/>
          <w:szCs w:val="18"/>
          <w:rtl/>
        </w:rPr>
        <w:t xml:space="preserve"> </w:t>
      </w:r>
      <w:r w:rsidRPr="004D210E">
        <w:rPr>
          <w:rFonts w:cs="Arial" w:hint="cs"/>
          <w:sz w:val="18"/>
          <w:szCs w:val="18"/>
          <w:rtl/>
        </w:rPr>
        <w:t>וארצות</w:t>
      </w:r>
      <w:r w:rsidRPr="004D210E">
        <w:rPr>
          <w:rFonts w:cs="Arial"/>
          <w:sz w:val="18"/>
          <w:szCs w:val="18"/>
          <w:rtl/>
        </w:rPr>
        <w:t xml:space="preserve"> </w:t>
      </w:r>
      <w:r w:rsidRPr="004D210E">
        <w:rPr>
          <w:rFonts w:cs="Arial" w:hint="cs"/>
          <w:sz w:val="18"/>
          <w:szCs w:val="18"/>
          <w:rtl/>
        </w:rPr>
        <w:t>המזרח</w:t>
      </w:r>
      <w:r w:rsidRPr="004D210E">
        <w:rPr>
          <w:rFonts w:cs="Arial"/>
          <w:sz w:val="18"/>
          <w:szCs w:val="18"/>
          <w:rtl/>
        </w:rPr>
        <w:t xml:space="preserve">, </w:t>
      </w:r>
      <w:r w:rsidRPr="004D210E">
        <w:rPr>
          <w:rFonts w:cs="Arial" w:hint="cs"/>
          <w:sz w:val="18"/>
          <w:szCs w:val="18"/>
          <w:rtl/>
        </w:rPr>
        <w:t>שהעידו</w:t>
      </w:r>
      <w:r w:rsidRPr="004D210E">
        <w:rPr>
          <w:rFonts w:cs="Arial"/>
          <w:sz w:val="18"/>
          <w:szCs w:val="18"/>
          <w:rtl/>
        </w:rPr>
        <w:t xml:space="preserve"> </w:t>
      </w:r>
      <w:r w:rsidRPr="004D210E">
        <w:rPr>
          <w:rFonts w:cs="Arial" w:hint="cs"/>
          <w:sz w:val="18"/>
          <w:szCs w:val="18"/>
          <w:rtl/>
        </w:rPr>
        <w:t>בגדלם</w:t>
      </w:r>
      <w:r w:rsidRPr="004D210E">
        <w:rPr>
          <w:rFonts w:cs="Arial"/>
          <w:sz w:val="18"/>
          <w:szCs w:val="18"/>
          <w:rtl/>
        </w:rPr>
        <w:t xml:space="preserve"> </w:t>
      </w:r>
      <w:r w:rsidRPr="004D210E">
        <w:rPr>
          <w:rFonts w:cs="Arial" w:hint="cs"/>
          <w:sz w:val="18"/>
          <w:szCs w:val="18"/>
          <w:rtl/>
        </w:rPr>
        <w:t>שאין</w:t>
      </w:r>
      <w:r w:rsidRPr="004D210E">
        <w:rPr>
          <w:rFonts w:cs="Arial"/>
          <w:sz w:val="18"/>
          <w:szCs w:val="18"/>
          <w:rtl/>
        </w:rPr>
        <w:t xml:space="preserve"> </w:t>
      </w:r>
      <w:r w:rsidRPr="004D210E">
        <w:rPr>
          <w:rFonts w:cs="Arial" w:hint="cs"/>
          <w:sz w:val="18"/>
          <w:szCs w:val="18"/>
          <w:rtl/>
        </w:rPr>
        <w:t>אנו</w:t>
      </w:r>
      <w:r w:rsidRPr="004D210E">
        <w:rPr>
          <w:rFonts w:cs="Arial"/>
          <w:sz w:val="18"/>
          <w:szCs w:val="18"/>
          <w:rtl/>
        </w:rPr>
        <w:t xml:space="preserve"> </w:t>
      </w:r>
      <w:r w:rsidRPr="004D210E">
        <w:rPr>
          <w:rFonts w:cs="Arial" w:hint="cs"/>
          <w:sz w:val="18"/>
          <w:szCs w:val="18"/>
          <w:rtl/>
        </w:rPr>
        <w:t>נוהגים</w:t>
      </w:r>
      <w:r w:rsidRPr="004D210E">
        <w:rPr>
          <w:rFonts w:cs="Arial"/>
          <w:sz w:val="18"/>
          <w:szCs w:val="18"/>
          <w:rtl/>
        </w:rPr>
        <w:t xml:space="preserve"> </w:t>
      </w:r>
      <w:r w:rsidRPr="004D210E">
        <w:rPr>
          <w:rFonts w:cs="Arial" w:hint="cs"/>
          <w:sz w:val="18"/>
          <w:szCs w:val="18"/>
          <w:rtl/>
        </w:rPr>
        <w:t>כן</w:t>
      </w:r>
      <w:r w:rsidRPr="004D210E">
        <w:rPr>
          <w:rFonts w:cs="Arial"/>
          <w:sz w:val="18"/>
          <w:szCs w:val="18"/>
          <w:rtl/>
        </w:rPr>
        <w:t xml:space="preserve">. </w:t>
      </w:r>
      <w:r w:rsidRPr="004D210E">
        <w:rPr>
          <w:rFonts w:cs="Arial" w:hint="cs"/>
          <w:sz w:val="18"/>
          <w:szCs w:val="18"/>
          <w:rtl/>
        </w:rPr>
        <w:t>והא</w:t>
      </w:r>
      <w:r w:rsidRPr="004D210E">
        <w:rPr>
          <w:rFonts w:cs="Arial"/>
          <w:sz w:val="18"/>
          <w:szCs w:val="18"/>
          <w:rtl/>
        </w:rPr>
        <w:t xml:space="preserve"> </w:t>
      </w:r>
      <w:r w:rsidRPr="004D210E">
        <w:rPr>
          <w:rFonts w:cs="Arial" w:hint="cs"/>
          <w:sz w:val="18"/>
          <w:szCs w:val="18"/>
          <w:rtl/>
        </w:rPr>
        <w:t>ודאי</w:t>
      </w:r>
      <w:r w:rsidRPr="004D210E">
        <w:rPr>
          <w:rFonts w:cs="Arial"/>
          <w:sz w:val="18"/>
          <w:szCs w:val="18"/>
          <w:rtl/>
        </w:rPr>
        <w:t xml:space="preserve"> </w:t>
      </w:r>
      <w:r w:rsidRPr="004D210E">
        <w:rPr>
          <w:rFonts w:cs="Arial" w:hint="cs"/>
          <w:sz w:val="18"/>
          <w:szCs w:val="18"/>
          <w:rtl/>
        </w:rPr>
        <w:t>בראותם</w:t>
      </w:r>
      <w:r w:rsidRPr="004D210E">
        <w:rPr>
          <w:rFonts w:cs="Arial"/>
          <w:sz w:val="18"/>
          <w:szCs w:val="18"/>
          <w:rtl/>
        </w:rPr>
        <w:t xml:space="preserve"> </w:t>
      </w:r>
      <w:r w:rsidRPr="004D210E">
        <w:rPr>
          <w:rFonts w:cs="Arial" w:hint="cs"/>
          <w:sz w:val="18"/>
          <w:szCs w:val="18"/>
          <w:rtl/>
        </w:rPr>
        <w:t>כל</w:t>
      </w:r>
      <w:r w:rsidRPr="004D210E">
        <w:rPr>
          <w:rFonts w:cs="Arial"/>
          <w:sz w:val="18"/>
          <w:szCs w:val="18"/>
          <w:rtl/>
        </w:rPr>
        <w:t xml:space="preserve"> </w:t>
      </w:r>
      <w:r w:rsidRPr="004D210E">
        <w:rPr>
          <w:rFonts w:cs="Arial" w:hint="cs"/>
          <w:sz w:val="18"/>
          <w:szCs w:val="18"/>
          <w:rtl/>
        </w:rPr>
        <w:t>הרבנים</w:t>
      </w:r>
      <w:r w:rsidRPr="004D210E">
        <w:rPr>
          <w:rFonts w:cs="Arial"/>
          <w:sz w:val="18"/>
          <w:szCs w:val="18"/>
          <w:rtl/>
        </w:rPr>
        <w:t xml:space="preserve"> </w:t>
      </w:r>
      <w:r w:rsidRPr="004D210E">
        <w:rPr>
          <w:rFonts w:cs="Arial" w:hint="cs"/>
          <w:sz w:val="18"/>
          <w:szCs w:val="18"/>
          <w:rtl/>
        </w:rPr>
        <w:t>הנ</w:t>
      </w:r>
      <w:r w:rsidRPr="004D210E">
        <w:rPr>
          <w:rFonts w:cs="Arial"/>
          <w:sz w:val="18"/>
          <w:szCs w:val="18"/>
          <w:rtl/>
        </w:rPr>
        <w:t>"</w:t>
      </w:r>
      <w:r w:rsidRPr="004D210E">
        <w:rPr>
          <w:rFonts w:cs="Arial" w:hint="cs"/>
          <w:sz w:val="18"/>
          <w:szCs w:val="18"/>
          <w:rtl/>
        </w:rPr>
        <w:t>ל</w:t>
      </w:r>
      <w:r w:rsidRPr="004D210E">
        <w:rPr>
          <w:rFonts w:cs="Arial"/>
          <w:sz w:val="18"/>
          <w:szCs w:val="18"/>
          <w:rtl/>
        </w:rPr>
        <w:t xml:space="preserve"> </w:t>
      </w:r>
      <w:r w:rsidRPr="004D210E">
        <w:rPr>
          <w:rFonts w:cs="Arial" w:hint="cs"/>
          <w:sz w:val="18"/>
          <w:szCs w:val="18"/>
          <w:rtl/>
        </w:rPr>
        <w:t>הן</w:t>
      </w:r>
      <w:r w:rsidRPr="004D210E">
        <w:rPr>
          <w:rFonts w:cs="Arial"/>
          <w:sz w:val="18"/>
          <w:szCs w:val="18"/>
          <w:rtl/>
        </w:rPr>
        <w:t xml:space="preserve"> </w:t>
      </w:r>
      <w:r w:rsidRPr="004D210E">
        <w:rPr>
          <w:rFonts w:cs="Arial" w:hint="cs"/>
          <w:sz w:val="18"/>
          <w:szCs w:val="18"/>
          <w:rtl/>
        </w:rPr>
        <w:t>הן</w:t>
      </w:r>
      <w:r w:rsidRPr="004D210E">
        <w:rPr>
          <w:rFonts w:cs="Arial"/>
          <w:sz w:val="18"/>
          <w:szCs w:val="18"/>
          <w:rtl/>
        </w:rPr>
        <w:t xml:space="preserve"> </w:t>
      </w:r>
      <w:r w:rsidRPr="004D210E">
        <w:rPr>
          <w:rFonts w:cs="Arial" w:hint="cs"/>
          <w:sz w:val="18"/>
          <w:szCs w:val="18"/>
          <w:rtl/>
        </w:rPr>
        <w:t>יודו</w:t>
      </w:r>
      <w:r w:rsidRPr="004D210E">
        <w:rPr>
          <w:rFonts w:cs="Arial"/>
          <w:sz w:val="18"/>
          <w:szCs w:val="18"/>
          <w:rtl/>
        </w:rPr>
        <w:t xml:space="preserve"> </w:t>
      </w:r>
      <w:r w:rsidRPr="004D210E">
        <w:rPr>
          <w:rFonts w:cs="Arial" w:hint="cs"/>
          <w:sz w:val="18"/>
          <w:szCs w:val="18"/>
          <w:rtl/>
        </w:rPr>
        <w:t>שאין</w:t>
      </w:r>
      <w:r w:rsidRPr="004D210E">
        <w:rPr>
          <w:rFonts w:cs="Arial"/>
          <w:sz w:val="18"/>
          <w:szCs w:val="18"/>
          <w:rtl/>
        </w:rPr>
        <w:t xml:space="preserve"> </w:t>
      </w:r>
      <w:r w:rsidRPr="004D210E">
        <w:rPr>
          <w:rFonts w:cs="Arial" w:hint="cs"/>
          <w:sz w:val="18"/>
          <w:szCs w:val="18"/>
          <w:rtl/>
        </w:rPr>
        <w:t>להתענות</w:t>
      </w:r>
      <w:r w:rsidRPr="004D210E">
        <w:rPr>
          <w:rFonts w:cs="Arial"/>
          <w:sz w:val="18"/>
          <w:szCs w:val="18"/>
          <w:rtl/>
        </w:rPr>
        <w:t xml:space="preserve">. </w:t>
      </w:r>
      <w:r w:rsidRPr="004D210E">
        <w:rPr>
          <w:rFonts w:cs="Arial" w:hint="cs"/>
          <w:sz w:val="18"/>
          <w:szCs w:val="18"/>
          <w:rtl/>
        </w:rPr>
        <w:t>ורק</w:t>
      </w:r>
      <w:r w:rsidRPr="004D210E">
        <w:rPr>
          <w:rFonts w:cs="Arial"/>
          <w:sz w:val="18"/>
          <w:szCs w:val="18"/>
          <w:rtl/>
        </w:rPr>
        <w:t xml:space="preserve"> </w:t>
      </w:r>
      <w:r w:rsidRPr="004D210E">
        <w:rPr>
          <w:rFonts w:cs="Arial" w:hint="cs"/>
          <w:sz w:val="18"/>
          <w:szCs w:val="18"/>
          <w:rtl/>
        </w:rPr>
        <w:t>האשכנזים</w:t>
      </w:r>
      <w:r w:rsidRPr="004D210E">
        <w:rPr>
          <w:rFonts w:cs="Arial"/>
          <w:sz w:val="18"/>
          <w:szCs w:val="18"/>
          <w:rtl/>
        </w:rPr>
        <w:t xml:space="preserve"> </w:t>
      </w:r>
      <w:r w:rsidRPr="004D210E">
        <w:rPr>
          <w:rFonts w:cs="Arial" w:hint="cs"/>
          <w:sz w:val="18"/>
          <w:szCs w:val="18"/>
          <w:rtl/>
        </w:rPr>
        <w:t>שנהגו</w:t>
      </w:r>
      <w:r w:rsidRPr="004D210E">
        <w:rPr>
          <w:rFonts w:cs="Arial"/>
          <w:sz w:val="18"/>
          <w:szCs w:val="18"/>
          <w:rtl/>
        </w:rPr>
        <w:t xml:space="preserve"> </w:t>
      </w:r>
      <w:r w:rsidRPr="004D210E">
        <w:rPr>
          <w:rFonts w:cs="Arial" w:hint="cs"/>
          <w:sz w:val="18"/>
          <w:szCs w:val="18"/>
          <w:rtl/>
        </w:rPr>
        <w:t>פה</w:t>
      </w:r>
      <w:r w:rsidRPr="004D210E">
        <w:rPr>
          <w:rFonts w:cs="Arial"/>
          <w:sz w:val="18"/>
          <w:szCs w:val="18"/>
          <w:rtl/>
        </w:rPr>
        <w:t xml:space="preserve"> </w:t>
      </w:r>
      <w:r w:rsidRPr="004D210E">
        <w:rPr>
          <w:rFonts w:cs="Arial" w:hint="cs"/>
          <w:sz w:val="18"/>
          <w:szCs w:val="18"/>
          <w:rtl/>
        </w:rPr>
        <w:t>להתענות</w:t>
      </w:r>
      <w:r w:rsidRPr="004D210E">
        <w:rPr>
          <w:rFonts w:cs="Arial"/>
          <w:sz w:val="18"/>
          <w:szCs w:val="18"/>
          <w:rtl/>
        </w:rPr>
        <w:t xml:space="preserve"> </w:t>
      </w:r>
      <w:r w:rsidRPr="004D210E">
        <w:rPr>
          <w:rFonts w:cs="Arial" w:hint="cs"/>
          <w:sz w:val="18"/>
          <w:szCs w:val="18"/>
          <w:rtl/>
        </w:rPr>
        <w:t>יישארו</w:t>
      </w:r>
      <w:r w:rsidRPr="004D210E">
        <w:rPr>
          <w:rFonts w:cs="Arial"/>
          <w:sz w:val="18"/>
          <w:szCs w:val="18"/>
          <w:rtl/>
        </w:rPr>
        <w:t xml:space="preserve"> </w:t>
      </w:r>
      <w:r w:rsidRPr="004D210E">
        <w:rPr>
          <w:rFonts w:cs="Arial" w:hint="cs"/>
          <w:sz w:val="18"/>
          <w:szCs w:val="18"/>
          <w:rtl/>
        </w:rPr>
        <w:t>במנהגם</w:t>
      </w:r>
      <w:r w:rsidRPr="004D210E">
        <w:rPr>
          <w:rFonts w:cs="Arial"/>
          <w:sz w:val="18"/>
          <w:szCs w:val="18"/>
          <w:rtl/>
        </w:rPr>
        <w:t>.</w:t>
      </w:r>
      <w:r w:rsidRPr="004D210E">
        <w:rPr>
          <w:rFonts w:cs="Arial" w:hint="cs"/>
          <w:sz w:val="18"/>
          <w:szCs w:val="18"/>
          <w:rtl/>
        </w:rPr>
        <w:t>"</w:t>
      </w:r>
      <w:r w:rsidRPr="004D210E">
        <w:rPr>
          <w:sz w:val="18"/>
          <w:szCs w:val="18"/>
          <w:rtl/>
        </w:rPr>
        <w:br/>
      </w:r>
      <w:r w:rsidRPr="004D210E">
        <w:rPr>
          <w:rFonts w:hint="cs"/>
          <w:sz w:val="18"/>
          <w:szCs w:val="18"/>
          <w:rtl/>
        </w:rPr>
        <w:t>אמנם, הבן איש חי חולק וכותב: "</w:t>
      </w:r>
      <w:r w:rsidRPr="004D210E">
        <w:rPr>
          <w:rFonts w:cs="Arial" w:hint="cs"/>
          <w:sz w:val="18"/>
          <w:szCs w:val="18"/>
          <w:rtl/>
        </w:rPr>
        <w:t>נוהגין</w:t>
      </w:r>
      <w:r w:rsidRPr="004D210E">
        <w:rPr>
          <w:rFonts w:cs="Arial"/>
          <w:sz w:val="18"/>
          <w:szCs w:val="18"/>
          <w:rtl/>
        </w:rPr>
        <w:t xml:space="preserve"> </w:t>
      </w:r>
      <w:r w:rsidRPr="004D210E">
        <w:rPr>
          <w:rFonts w:cs="Arial" w:hint="cs"/>
          <w:sz w:val="18"/>
          <w:szCs w:val="18"/>
          <w:rtl/>
        </w:rPr>
        <w:t>שהחתן</w:t>
      </w:r>
      <w:r w:rsidRPr="004D210E">
        <w:rPr>
          <w:rFonts w:cs="Arial"/>
          <w:sz w:val="18"/>
          <w:szCs w:val="18"/>
          <w:rtl/>
        </w:rPr>
        <w:t xml:space="preserve"> </w:t>
      </w:r>
      <w:r w:rsidRPr="004D210E">
        <w:rPr>
          <w:rFonts w:cs="Arial" w:hint="cs"/>
          <w:sz w:val="18"/>
          <w:szCs w:val="18"/>
          <w:rtl/>
        </w:rPr>
        <w:t>מתענה</w:t>
      </w:r>
      <w:r w:rsidRPr="004D210E">
        <w:rPr>
          <w:rFonts w:cs="Arial"/>
          <w:sz w:val="18"/>
          <w:szCs w:val="18"/>
          <w:rtl/>
        </w:rPr>
        <w:t xml:space="preserve"> </w:t>
      </w:r>
      <w:r w:rsidRPr="004D210E">
        <w:rPr>
          <w:rFonts w:cs="Arial" w:hint="cs"/>
          <w:sz w:val="18"/>
          <w:szCs w:val="18"/>
          <w:rtl/>
        </w:rPr>
        <w:t>יום</w:t>
      </w:r>
      <w:r w:rsidRPr="004D210E">
        <w:rPr>
          <w:rFonts w:cs="Arial"/>
          <w:sz w:val="18"/>
          <w:szCs w:val="18"/>
          <w:rtl/>
        </w:rPr>
        <w:t xml:space="preserve"> </w:t>
      </w:r>
      <w:r w:rsidRPr="004D210E">
        <w:rPr>
          <w:rFonts w:cs="Arial" w:hint="cs"/>
          <w:sz w:val="18"/>
          <w:szCs w:val="18"/>
          <w:rtl/>
        </w:rPr>
        <w:t>שנכנס</w:t>
      </w:r>
      <w:r w:rsidRPr="004D210E">
        <w:rPr>
          <w:rFonts w:cs="Arial"/>
          <w:sz w:val="18"/>
          <w:szCs w:val="18"/>
          <w:rtl/>
        </w:rPr>
        <w:t xml:space="preserve"> </w:t>
      </w:r>
      <w:r w:rsidRPr="004D210E">
        <w:rPr>
          <w:rFonts w:cs="Arial" w:hint="cs"/>
          <w:sz w:val="18"/>
          <w:szCs w:val="18"/>
          <w:rtl/>
        </w:rPr>
        <w:t>בו</w:t>
      </w:r>
      <w:r w:rsidRPr="004D210E">
        <w:rPr>
          <w:rFonts w:cs="Arial"/>
          <w:sz w:val="18"/>
          <w:szCs w:val="18"/>
          <w:rtl/>
        </w:rPr>
        <w:t xml:space="preserve"> </w:t>
      </w:r>
      <w:r w:rsidRPr="004D210E">
        <w:rPr>
          <w:rFonts w:cs="Arial" w:hint="cs"/>
          <w:sz w:val="18"/>
          <w:szCs w:val="18"/>
          <w:rtl/>
        </w:rPr>
        <w:t>לחופה</w:t>
      </w:r>
      <w:r w:rsidRPr="004D210E">
        <w:rPr>
          <w:rFonts w:cs="Arial"/>
          <w:sz w:val="18"/>
          <w:szCs w:val="18"/>
          <w:rtl/>
        </w:rPr>
        <w:t xml:space="preserve">, </w:t>
      </w:r>
      <w:r w:rsidRPr="004D210E">
        <w:rPr>
          <w:rFonts w:cs="Arial" w:hint="cs"/>
          <w:sz w:val="18"/>
          <w:szCs w:val="18"/>
          <w:rtl/>
        </w:rPr>
        <w:t>מפני</w:t>
      </w:r>
      <w:r w:rsidRPr="004D210E">
        <w:rPr>
          <w:rFonts w:cs="Arial"/>
          <w:sz w:val="18"/>
          <w:szCs w:val="18"/>
          <w:rtl/>
        </w:rPr>
        <w:t xml:space="preserve"> </w:t>
      </w:r>
      <w:r w:rsidRPr="004D210E">
        <w:rPr>
          <w:rFonts w:cs="Arial" w:hint="cs"/>
          <w:sz w:val="18"/>
          <w:szCs w:val="18"/>
          <w:rtl/>
        </w:rPr>
        <w:t>כי</w:t>
      </w:r>
      <w:r w:rsidRPr="004D210E">
        <w:rPr>
          <w:rFonts w:cs="Arial"/>
          <w:sz w:val="18"/>
          <w:szCs w:val="18"/>
          <w:rtl/>
        </w:rPr>
        <w:t xml:space="preserve"> </w:t>
      </w:r>
      <w:r w:rsidRPr="004D210E">
        <w:rPr>
          <w:rFonts w:cs="Arial" w:hint="cs"/>
          <w:sz w:val="18"/>
          <w:szCs w:val="18"/>
          <w:rtl/>
        </w:rPr>
        <w:t>הנושא</w:t>
      </w:r>
      <w:r w:rsidRPr="004D210E">
        <w:rPr>
          <w:rFonts w:cs="Arial"/>
          <w:sz w:val="18"/>
          <w:szCs w:val="18"/>
          <w:rtl/>
        </w:rPr>
        <w:t xml:space="preserve"> </w:t>
      </w:r>
      <w:r w:rsidRPr="004D210E">
        <w:rPr>
          <w:rFonts w:cs="Arial" w:hint="cs"/>
          <w:sz w:val="18"/>
          <w:szCs w:val="18"/>
          <w:rtl/>
        </w:rPr>
        <w:t>אשה</w:t>
      </w:r>
      <w:r w:rsidRPr="004D210E">
        <w:rPr>
          <w:rFonts w:cs="Arial"/>
          <w:sz w:val="18"/>
          <w:szCs w:val="18"/>
          <w:rtl/>
        </w:rPr>
        <w:t xml:space="preserve"> </w:t>
      </w:r>
      <w:r w:rsidRPr="004D210E">
        <w:rPr>
          <w:rFonts w:cs="Arial" w:hint="cs"/>
          <w:sz w:val="18"/>
          <w:szCs w:val="18"/>
          <w:rtl/>
        </w:rPr>
        <w:t>נמחלים</w:t>
      </w:r>
      <w:r w:rsidRPr="004D210E">
        <w:rPr>
          <w:rFonts w:cs="Arial"/>
          <w:sz w:val="18"/>
          <w:szCs w:val="18"/>
          <w:rtl/>
        </w:rPr>
        <w:t xml:space="preserve"> </w:t>
      </w:r>
      <w:r w:rsidRPr="004D210E">
        <w:rPr>
          <w:rFonts w:cs="Arial" w:hint="cs"/>
          <w:sz w:val="18"/>
          <w:szCs w:val="18"/>
          <w:rtl/>
        </w:rPr>
        <w:t>עונותיו</w:t>
      </w:r>
      <w:r w:rsidRPr="004D210E">
        <w:rPr>
          <w:rFonts w:cs="Arial"/>
          <w:sz w:val="18"/>
          <w:szCs w:val="18"/>
          <w:rtl/>
        </w:rPr>
        <w:t xml:space="preserve"> </w:t>
      </w:r>
      <w:r w:rsidRPr="004D210E">
        <w:rPr>
          <w:rFonts w:cs="Arial" w:hint="cs"/>
          <w:sz w:val="18"/>
          <w:szCs w:val="18"/>
          <w:rtl/>
        </w:rPr>
        <w:t>וצריך</w:t>
      </w:r>
      <w:r w:rsidRPr="004D210E">
        <w:rPr>
          <w:rFonts w:cs="Arial"/>
          <w:sz w:val="18"/>
          <w:szCs w:val="18"/>
          <w:rtl/>
        </w:rPr>
        <w:t xml:space="preserve"> </w:t>
      </w:r>
      <w:r w:rsidRPr="004D210E">
        <w:rPr>
          <w:rFonts w:cs="Arial" w:hint="cs"/>
          <w:sz w:val="18"/>
          <w:szCs w:val="18"/>
          <w:rtl/>
        </w:rPr>
        <w:t>שיהיה</w:t>
      </w:r>
      <w:r w:rsidRPr="004D210E">
        <w:rPr>
          <w:rFonts w:cs="Arial"/>
          <w:sz w:val="18"/>
          <w:szCs w:val="18"/>
          <w:rtl/>
        </w:rPr>
        <w:t xml:space="preserve"> </w:t>
      </w:r>
      <w:r w:rsidRPr="004D210E">
        <w:rPr>
          <w:rFonts w:cs="Arial" w:hint="cs"/>
          <w:sz w:val="18"/>
          <w:szCs w:val="18"/>
          <w:rtl/>
        </w:rPr>
        <w:t>עם</w:t>
      </w:r>
      <w:r w:rsidRPr="004D210E">
        <w:rPr>
          <w:rFonts w:cs="Arial"/>
          <w:sz w:val="18"/>
          <w:szCs w:val="18"/>
          <w:rtl/>
        </w:rPr>
        <w:t xml:space="preserve"> </w:t>
      </w:r>
      <w:r w:rsidRPr="004D210E">
        <w:rPr>
          <w:rFonts w:cs="Arial" w:hint="cs"/>
          <w:sz w:val="18"/>
          <w:szCs w:val="18"/>
          <w:rtl/>
        </w:rPr>
        <w:t>זה</w:t>
      </w:r>
      <w:r w:rsidRPr="004D210E">
        <w:rPr>
          <w:rFonts w:cs="Arial"/>
          <w:sz w:val="18"/>
          <w:szCs w:val="18"/>
          <w:rtl/>
        </w:rPr>
        <w:t xml:space="preserve"> </w:t>
      </w:r>
      <w:r w:rsidRPr="004D210E">
        <w:rPr>
          <w:rFonts w:cs="Arial" w:hint="cs"/>
          <w:sz w:val="18"/>
          <w:szCs w:val="18"/>
          <w:rtl/>
        </w:rPr>
        <w:t>זכות</w:t>
      </w:r>
      <w:r w:rsidRPr="004D210E">
        <w:rPr>
          <w:rFonts w:cs="Arial"/>
          <w:sz w:val="18"/>
          <w:szCs w:val="18"/>
          <w:rtl/>
        </w:rPr>
        <w:t xml:space="preserve"> </w:t>
      </w:r>
      <w:r w:rsidRPr="004D210E">
        <w:rPr>
          <w:rFonts w:cs="Arial" w:hint="cs"/>
          <w:sz w:val="18"/>
          <w:szCs w:val="18"/>
          <w:rtl/>
        </w:rPr>
        <w:t>התענית</w:t>
      </w:r>
      <w:r w:rsidRPr="004D210E">
        <w:rPr>
          <w:rFonts w:cs="Arial"/>
          <w:sz w:val="18"/>
          <w:szCs w:val="18"/>
          <w:rtl/>
        </w:rPr>
        <w:t xml:space="preserve"> </w:t>
      </w:r>
      <w:r w:rsidRPr="004D210E">
        <w:rPr>
          <w:rFonts w:cs="Arial" w:hint="cs"/>
          <w:sz w:val="18"/>
          <w:szCs w:val="18"/>
          <w:rtl/>
        </w:rPr>
        <w:t>גם כן</w:t>
      </w:r>
      <w:r w:rsidRPr="004D210E">
        <w:rPr>
          <w:rFonts w:cs="Arial"/>
          <w:sz w:val="18"/>
          <w:szCs w:val="18"/>
          <w:rtl/>
        </w:rPr>
        <w:t xml:space="preserve">, </w:t>
      </w:r>
      <w:r w:rsidRPr="004D210E">
        <w:rPr>
          <w:rFonts w:cs="Arial" w:hint="cs"/>
          <w:sz w:val="18"/>
          <w:szCs w:val="18"/>
          <w:rtl/>
        </w:rPr>
        <w:t>ועוד</w:t>
      </w:r>
      <w:r w:rsidRPr="004D210E">
        <w:rPr>
          <w:rFonts w:cs="Arial"/>
          <w:sz w:val="18"/>
          <w:szCs w:val="18"/>
          <w:rtl/>
        </w:rPr>
        <w:t xml:space="preserve"> </w:t>
      </w:r>
      <w:r w:rsidRPr="004D210E">
        <w:rPr>
          <w:rFonts w:cs="Arial" w:hint="cs"/>
          <w:sz w:val="18"/>
          <w:szCs w:val="18"/>
          <w:rtl/>
        </w:rPr>
        <w:t>כדי</w:t>
      </w:r>
      <w:r w:rsidRPr="004D210E">
        <w:rPr>
          <w:rFonts w:cs="Arial"/>
          <w:sz w:val="18"/>
          <w:szCs w:val="18"/>
          <w:rtl/>
        </w:rPr>
        <w:t xml:space="preserve"> </w:t>
      </w:r>
      <w:r w:rsidRPr="004D210E">
        <w:rPr>
          <w:rFonts w:cs="Arial" w:hint="cs"/>
          <w:sz w:val="18"/>
          <w:szCs w:val="18"/>
          <w:rtl/>
        </w:rPr>
        <w:t>שע</w:t>
      </w:r>
      <w:r w:rsidRPr="004D210E">
        <w:rPr>
          <w:rFonts w:cs="Arial"/>
          <w:sz w:val="18"/>
          <w:szCs w:val="18"/>
          <w:rtl/>
        </w:rPr>
        <w:t>"</w:t>
      </w:r>
      <w:r w:rsidRPr="004D210E">
        <w:rPr>
          <w:rFonts w:cs="Arial" w:hint="cs"/>
          <w:sz w:val="18"/>
          <w:szCs w:val="18"/>
          <w:rtl/>
        </w:rPr>
        <w:t>י</w:t>
      </w:r>
      <w:r w:rsidRPr="004D210E">
        <w:rPr>
          <w:rFonts w:cs="Arial"/>
          <w:sz w:val="18"/>
          <w:szCs w:val="18"/>
          <w:rtl/>
        </w:rPr>
        <w:t xml:space="preserve"> </w:t>
      </w:r>
      <w:r w:rsidRPr="004D210E">
        <w:rPr>
          <w:rFonts w:cs="Arial" w:hint="cs"/>
          <w:sz w:val="18"/>
          <w:szCs w:val="18"/>
          <w:rtl/>
        </w:rPr>
        <w:t>התענית</w:t>
      </w:r>
      <w:r w:rsidRPr="004D210E">
        <w:rPr>
          <w:rFonts w:cs="Arial"/>
          <w:sz w:val="18"/>
          <w:szCs w:val="18"/>
          <w:rtl/>
        </w:rPr>
        <w:t xml:space="preserve"> </w:t>
      </w:r>
      <w:r w:rsidRPr="004D210E">
        <w:rPr>
          <w:rFonts w:cs="Arial" w:hint="cs"/>
          <w:sz w:val="18"/>
          <w:szCs w:val="18"/>
          <w:rtl/>
        </w:rPr>
        <w:t>יהיה</w:t>
      </w:r>
      <w:r w:rsidRPr="004D210E">
        <w:rPr>
          <w:rFonts w:cs="Arial"/>
          <w:sz w:val="18"/>
          <w:szCs w:val="18"/>
          <w:rtl/>
        </w:rPr>
        <w:t xml:space="preserve"> </w:t>
      </w:r>
      <w:r w:rsidRPr="004D210E">
        <w:rPr>
          <w:rFonts w:cs="Arial" w:hint="cs"/>
          <w:sz w:val="18"/>
          <w:szCs w:val="18"/>
          <w:rtl/>
        </w:rPr>
        <w:t>לו</w:t>
      </w:r>
      <w:r w:rsidRPr="004D210E">
        <w:rPr>
          <w:rFonts w:cs="Arial"/>
          <w:sz w:val="18"/>
          <w:szCs w:val="18"/>
          <w:rtl/>
        </w:rPr>
        <w:t xml:space="preserve"> </w:t>
      </w:r>
      <w:r w:rsidRPr="004D210E">
        <w:rPr>
          <w:rFonts w:cs="Arial" w:hint="cs"/>
          <w:sz w:val="18"/>
          <w:szCs w:val="18"/>
          <w:rtl/>
        </w:rPr>
        <w:t>שברון</w:t>
      </w:r>
      <w:r w:rsidRPr="004D210E">
        <w:rPr>
          <w:rFonts w:cs="Arial"/>
          <w:sz w:val="18"/>
          <w:szCs w:val="18"/>
          <w:rtl/>
        </w:rPr>
        <w:t xml:space="preserve"> </w:t>
      </w:r>
      <w:r w:rsidRPr="004D210E">
        <w:rPr>
          <w:rFonts w:cs="Arial" w:hint="cs"/>
          <w:sz w:val="18"/>
          <w:szCs w:val="18"/>
          <w:rtl/>
        </w:rPr>
        <w:t>לב</w:t>
      </w:r>
      <w:r w:rsidRPr="004D210E">
        <w:rPr>
          <w:rFonts w:cs="Arial"/>
          <w:sz w:val="18"/>
          <w:szCs w:val="18"/>
          <w:rtl/>
        </w:rPr>
        <w:t xml:space="preserve"> </w:t>
      </w:r>
      <w:r w:rsidRPr="004D210E">
        <w:rPr>
          <w:rFonts w:cs="Arial" w:hint="cs"/>
          <w:sz w:val="18"/>
          <w:szCs w:val="18"/>
          <w:rtl/>
        </w:rPr>
        <w:t>לקבלת</w:t>
      </w:r>
      <w:r w:rsidRPr="004D210E">
        <w:rPr>
          <w:rFonts w:cs="Arial"/>
          <w:sz w:val="18"/>
          <w:szCs w:val="18"/>
          <w:rtl/>
        </w:rPr>
        <w:t xml:space="preserve"> </w:t>
      </w:r>
      <w:r w:rsidRPr="004D210E">
        <w:rPr>
          <w:rFonts w:cs="Arial" w:hint="cs"/>
          <w:sz w:val="18"/>
          <w:szCs w:val="18"/>
          <w:rtl/>
        </w:rPr>
        <w:t>התשובה</w:t>
      </w:r>
      <w:r w:rsidRPr="004D210E">
        <w:rPr>
          <w:rFonts w:cs="Arial"/>
          <w:sz w:val="18"/>
          <w:szCs w:val="18"/>
          <w:rtl/>
        </w:rPr>
        <w:t xml:space="preserve"> </w:t>
      </w:r>
      <w:r w:rsidRPr="004D210E">
        <w:rPr>
          <w:rFonts w:cs="Arial" w:hint="cs"/>
          <w:sz w:val="18"/>
          <w:szCs w:val="18"/>
          <w:rtl/>
        </w:rPr>
        <w:t>יותר</w:t>
      </w:r>
      <w:r w:rsidRPr="004D210E">
        <w:rPr>
          <w:rFonts w:cs="Arial"/>
          <w:sz w:val="18"/>
          <w:szCs w:val="18"/>
          <w:rtl/>
        </w:rPr>
        <w:t xml:space="preserve">, </w:t>
      </w:r>
      <w:r w:rsidRPr="004D210E">
        <w:rPr>
          <w:rFonts w:cs="Arial" w:hint="cs"/>
          <w:sz w:val="18"/>
          <w:szCs w:val="18"/>
          <w:rtl/>
        </w:rPr>
        <w:t>ופה</w:t>
      </w:r>
      <w:r w:rsidRPr="004D210E">
        <w:rPr>
          <w:rFonts w:cs="Arial"/>
          <w:sz w:val="18"/>
          <w:szCs w:val="18"/>
          <w:rtl/>
        </w:rPr>
        <w:t xml:space="preserve"> </w:t>
      </w:r>
      <w:r w:rsidRPr="004D210E">
        <w:rPr>
          <w:rFonts w:cs="Arial" w:hint="cs"/>
          <w:sz w:val="18"/>
          <w:szCs w:val="18"/>
          <w:rtl/>
        </w:rPr>
        <w:t>עירנו</w:t>
      </w:r>
      <w:r w:rsidRPr="004D210E">
        <w:rPr>
          <w:rFonts w:cs="Arial"/>
          <w:sz w:val="18"/>
          <w:szCs w:val="18"/>
          <w:rtl/>
        </w:rPr>
        <w:t xml:space="preserve"> </w:t>
      </w:r>
      <w:r w:rsidRPr="004D210E">
        <w:rPr>
          <w:rFonts w:cs="Arial" w:hint="cs"/>
          <w:sz w:val="18"/>
          <w:szCs w:val="18"/>
          <w:rtl/>
        </w:rPr>
        <w:t>רבים</w:t>
      </w:r>
      <w:r w:rsidRPr="004D210E">
        <w:rPr>
          <w:rFonts w:cs="Arial"/>
          <w:sz w:val="18"/>
          <w:szCs w:val="18"/>
          <w:rtl/>
        </w:rPr>
        <w:t xml:space="preserve"> </w:t>
      </w:r>
      <w:r w:rsidRPr="004D210E">
        <w:rPr>
          <w:rFonts w:cs="Arial" w:hint="cs"/>
          <w:sz w:val="18"/>
          <w:szCs w:val="18"/>
          <w:rtl/>
        </w:rPr>
        <w:t>נוהגים</w:t>
      </w:r>
      <w:r w:rsidRPr="004D210E">
        <w:rPr>
          <w:rFonts w:cs="Arial"/>
          <w:sz w:val="18"/>
          <w:szCs w:val="18"/>
          <w:rtl/>
        </w:rPr>
        <w:t xml:space="preserve"> </w:t>
      </w:r>
      <w:r w:rsidRPr="004D210E">
        <w:rPr>
          <w:rFonts w:cs="Arial" w:hint="cs"/>
          <w:sz w:val="18"/>
          <w:szCs w:val="18"/>
          <w:rtl/>
        </w:rPr>
        <w:t>בכך</w:t>
      </w:r>
      <w:r w:rsidRPr="004D210E">
        <w:rPr>
          <w:rFonts w:cs="Arial"/>
          <w:sz w:val="18"/>
          <w:szCs w:val="18"/>
          <w:rtl/>
        </w:rPr>
        <w:t xml:space="preserve">, </w:t>
      </w:r>
      <w:r w:rsidRPr="004D210E">
        <w:rPr>
          <w:rFonts w:cs="Arial" w:hint="cs"/>
          <w:sz w:val="18"/>
          <w:szCs w:val="18"/>
          <w:rtl/>
        </w:rPr>
        <w:t>ודוקא</w:t>
      </w:r>
      <w:r w:rsidRPr="004D210E">
        <w:rPr>
          <w:rFonts w:cs="Arial"/>
          <w:sz w:val="18"/>
          <w:szCs w:val="18"/>
          <w:rtl/>
        </w:rPr>
        <w:t xml:space="preserve"> </w:t>
      </w:r>
      <w:r w:rsidRPr="004D210E">
        <w:rPr>
          <w:rFonts w:cs="Arial" w:hint="cs"/>
          <w:sz w:val="18"/>
          <w:szCs w:val="18"/>
          <w:rtl/>
        </w:rPr>
        <w:t>החתן</w:t>
      </w:r>
      <w:r w:rsidRPr="004D210E">
        <w:rPr>
          <w:rFonts w:cs="Arial"/>
          <w:sz w:val="18"/>
          <w:szCs w:val="18"/>
          <w:rtl/>
        </w:rPr>
        <w:t xml:space="preserve"> </w:t>
      </w:r>
      <w:r w:rsidRPr="004D210E">
        <w:rPr>
          <w:rFonts w:cs="Arial" w:hint="cs"/>
          <w:sz w:val="18"/>
          <w:szCs w:val="18"/>
          <w:rtl/>
        </w:rPr>
        <w:t>אבל</w:t>
      </w:r>
      <w:r w:rsidRPr="004D210E">
        <w:rPr>
          <w:rFonts w:cs="Arial"/>
          <w:sz w:val="18"/>
          <w:szCs w:val="18"/>
          <w:rtl/>
        </w:rPr>
        <w:t xml:space="preserve"> </w:t>
      </w:r>
      <w:r w:rsidRPr="004D210E">
        <w:rPr>
          <w:rFonts w:cs="Arial" w:hint="cs"/>
          <w:sz w:val="18"/>
          <w:szCs w:val="18"/>
          <w:rtl/>
        </w:rPr>
        <w:t>הכלות</w:t>
      </w:r>
      <w:r w:rsidRPr="004D210E">
        <w:rPr>
          <w:rFonts w:cs="Arial"/>
          <w:sz w:val="18"/>
          <w:szCs w:val="18"/>
          <w:rtl/>
        </w:rPr>
        <w:t xml:space="preserve"> </w:t>
      </w:r>
      <w:r w:rsidRPr="004D210E">
        <w:rPr>
          <w:rFonts w:cs="Arial" w:hint="cs"/>
          <w:sz w:val="18"/>
          <w:szCs w:val="18"/>
          <w:rtl/>
        </w:rPr>
        <w:t>לא</w:t>
      </w:r>
      <w:r w:rsidRPr="004D210E">
        <w:rPr>
          <w:rFonts w:cs="Arial"/>
          <w:sz w:val="18"/>
          <w:szCs w:val="18"/>
          <w:rtl/>
        </w:rPr>
        <w:t xml:space="preserve"> </w:t>
      </w:r>
      <w:r w:rsidRPr="004D210E">
        <w:rPr>
          <w:rFonts w:cs="Arial" w:hint="cs"/>
          <w:sz w:val="18"/>
          <w:szCs w:val="18"/>
          <w:rtl/>
        </w:rPr>
        <w:t>נהגו</w:t>
      </w:r>
      <w:r w:rsidRPr="004D210E">
        <w:rPr>
          <w:rFonts w:cs="Arial"/>
          <w:sz w:val="18"/>
          <w:szCs w:val="18"/>
          <w:rtl/>
        </w:rPr>
        <w:t xml:space="preserve"> </w:t>
      </w:r>
      <w:r w:rsidRPr="004D210E">
        <w:rPr>
          <w:rFonts w:cs="Arial" w:hint="cs"/>
          <w:sz w:val="18"/>
          <w:szCs w:val="18"/>
          <w:rtl/>
        </w:rPr>
        <w:t>בכך</w:t>
      </w:r>
      <w:r w:rsidRPr="004D210E">
        <w:rPr>
          <w:rFonts w:cs="Arial"/>
          <w:sz w:val="18"/>
          <w:szCs w:val="18"/>
          <w:rtl/>
        </w:rPr>
        <w:t xml:space="preserve">, </w:t>
      </w:r>
      <w:r w:rsidRPr="004D210E">
        <w:rPr>
          <w:rFonts w:cs="Arial" w:hint="cs"/>
          <w:sz w:val="18"/>
          <w:szCs w:val="18"/>
          <w:rtl/>
        </w:rPr>
        <w:t>ולא</w:t>
      </w:r>
      <w:r w:rsidRPr="004D210E">
        <w:rPr>
          <w:rFonts w:cs="Arial"/>
          <w:sz w:val="18"/>
          <w:szCs w:val="18"/>
          <w:rtl/>
        </w:rPr>
        <w:t xml:space="preserve"> </w:t>
      </w:r>
      <w:r w:rsidRPr="004D210E">
        <w:rPr>
          <w:rFonts w:cs="Arial" w:hint="cs"/>
          <w:sz w:val="18"/>
          <w:szCs w:val="18"/>
          <w:rtl/>
        </w:rPr>
        <w:t>נזדמן</w:t>
      </w:r>
      <w:r w:rsidRPr="004D210E">
        <w:rPr>
          <w:rFonts w:cs="Arial"/>
          <w:sz w:val="18"/>
          <w:szCs w:val="18"/>
          <w:rtl/>
        </w:rPr>
        <w:t xml:space="preserve"> </w:t>
      </w:r>
      <w:r w:rsidRPr="004D210E">
        <w:rPr>
          <w:rFonts w:cs="Arial" w:hint="cs"/>
          <w:sz w:val="18"/>
          <w:szCs w:val="18"/>
          <w:rtl/>
        </w:rPr>
        <w:t>שום</w:t>
      </w:r>
      <w:r w:rsidRPr="004D210E">
        <w:rPr>
          <w:rFonts w:cs="Arial"/>
          <w:sz w:val="18"/>
          <w:szCs w:val="18"/>
          <w:rtl/>
        </w:rPr>
        <w:t xml:space="preserve"> </w:t>
      </w:r>
      <w:r w:rsidRPr="004D210E">
        <w:rPr>
          <w:rFonts w:cs="Arial" w:hint="cs"/>
          <w:sz w:val="18"/>
          <w:szCs w:val="18"/>
          <w:rtl/>
        </w:rPr>
        <w:t>כלה</w:t>
      </w:r>
      <w:r w:rsidRPr="004D210E">
        <w:rPr>
          <w:rFonts w:cs="Arial"/>
          <w:sz w:val="18"/>
          <w:szCs w:val="18"/>
          <w:rtl/>
        </w:rPr>
        <w:t xml:space="preserve"> </w:t>
      </w:r>
      <w:r w:rsidRPr="004D210E">
        <w:rPr>
          <w:rFonts w:cs="Arial" w:hint="cs"/>
          <w:sz w:val="18"/>
          <w:szCs w:val="18"/>
          <w:rtl/>
        </w:rPr>
        <w:t>מתענה</w:t>
      </w:r>
      <w:r w:rsidRPr="004D210E">
        <w:rPr>
          <w:rFonts w:cs="Arial"/>
          <w:sz w:val="18"/>
          <w:szCs w:val="18"/>
          <w:rtl/>
        </w:rPr>
        <w:t xml:space="preserve"> </w:t>
      </w:r>
      <w:r w:rsidRPr="004D210E">
        <w:rPr>
          <w:rFonts w:cs="Arial" w:hint="cs"/>
          <w:sz w:val="18"/>
          <w:szCs w:val="18"/>
          <w:rtl/>
        </w:rPr>
        <w:t>קודם</w:t>
      </w:r>
      <w:r w:rsidRPr="004D210E">
        <w:rPr>
          <w:rFonts w:cs="Arial"/>
          <w:sz w:val="18"/>
          <w:szCs w:val="18"/>
          <w:rtl/>
        </w:rPr>
        <w:t xml:space="preserve"> </w:t>
      </w:r>
      <w:r w:rsidRPr="004D210E">
        <w:rPr>
          <w:rFonts w:cs="Arial" w:hint="cs"/>
          <w:sz w:val="18"/>
          <w:szCs w:val="18"/>
          <w:rtl/>
        </w:rPr>
        <w:t>החופה</w:t>
      </w:r>
      <w:r w:rsidRPr="004D210E">
        <w:rPr>
          <w:rFonts w:cs="Arial"/>
          <w:sz w:val="18"/>
          <w:szCs w:val="18"/>
          <w:rtl/>
        </w:rPr>
        <w:t xml:space="preserve"> </w:t>
      </w:r>
      <w:r w:rsidRPr="004D210E">
        <w:rPr>
          <w:rFonts w:cs="Arial" w:hint="cs"/>
          <w:sz w:val="18"/>
          <w:szCs w:val="18"/>
          <w:rtl/>
        </w:rPr>
        <w:t>כלל."</w:t>
      </w:r>
    </w:p>
  </w:footnote>
  <w:footnote w:id="143">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b/>
          <w:bCs/>
          <w:sz w:val="18"/>
          <w:szCs w:val="18"/>
          <w:rtl/>
        </w:rPr>
        <w:t>הרמב"ם</w:t>
      </w:r>
      <w:r w:rsidRPr="00FD06E6">
        <w:rPr>
          <w:rFonts w:hint="cs"/>
          <w:sz w:val="18"/>
          <w:szCs w:val="18"/>
          <w:rtl/>
        </w:rPr>
        <w:t xml:space="preserve"> כתב שיש לברך קודם נישואין, </w:t>
      </w:r>
      <w:r w:rsidRPr="00FD06E6">
        <w:rPr>
          <w:rFonts w:hint="cs"/>
          <w:b/>
          <w:bCs/>
          <w:sz w:val="18"/>
          <w:szCs w:val="18"/>
          <w:rtl/>
        </w:rPr>
        <w:t>הב"י</w:t>
      </w:r>
      <w:r w:rsidRPr="00FD06E6">
        <w:rPr>
          <w:rFonts w:hint="cs"/>
          <w:sz w:val="18"/>
          <w:szCs w:val="18"/>
          <w:rtl/>
        </w:rPr>
        <w:t xml:space="preserve"> מבאר שכוונתו לפני החופה. ברם, </w:t>
      </w:r>
      <w:r w:rsidRPr="00FD06E6">
        <w:rPr>
          <w:rFonts w:hint="cs"/>
          <w:b/>
          <w:bCs/>
          <w:sz w:val="18"/>
          <w:szCs w:val="18"/>
          <w:rtl/>
        </w:rPr>
        <w:t>הרמ"ך</w:t>
      </w:r>
      <w:r w:rsidRPr="00FD06E6">
        <w:rPr>
          <w:rFonts w:hint="cs"/>
          <w:sz w:val="18"/>
          <w:szCs w:val="18"/>
          <w:rtl/>
        </w:rPr>
        <w:t xml:space="preserve"> כותב שאם זו דעת הרמב"ם, היה צריך  לפרש את דבריו, כפי שפירש את דבריו לגבי כתיבת כתובה, שם כתב להדיא שיש לכתבה לפני החופה, ואם דעת הרמב"ם שיש לברך לפני החופה, צ"ע מניין הוציא דין זה?</w:t>
      </w:r>
    </w:p>
  </w:footnote>
  <w:footnote w:id="144">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sz w:val="18"/>
          <w:szCs w:val="18"/>
          <w:rtl/>
        </w:rPr>
        <w:t xml:space="preserve">ברור שדין זה הוא לכתחילה בלבד ואינו מעכב, שהרי הרמב"ם פסק להדיא שאם כנס לחופה ולא בירך הרי זו נשואה גמורה ויברך לאחר מכן, וכ"כ </w:t>
      </w:r>
      <w:r w:rsidRPr="00FD06E6">
        <w:rPr>
          <w:rFonts w:hint="cs"/>
          <w:b/>
          <w:bCs/>
          <w:sz w:val="18"/>
          <w:szCs w:val="18"/>
          <w:rtl/>
        </w:rPr>
        <w:t>הב"ש</w:t>
      </w:r>
      <w:r w:rsidRPr="00FD06E6">
        <w:rPr>
          <w:rFonts w:hint="cs"/>
          <w:sz w:val="18"/>
          <w:szCs w:val="18"/>
          <w:rtl/>
        </w:rPr>
        <w:t xml:space="preserve"> בדעת הרמב"ם ריש סימן נה'.</w:t>
      </w:r>
    </w:p>
  </w:footnote>
  <w:footnote w:id="145">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sz w:val="18"/>
          <w:szCs w:val="18"/>
          <w:rtl/>
        </w:rPr>
        <w:t>לגבי כוס ברכת אירוסין, כתב הרא"ש שניתן לברך ללא כוס, אלא שיש מחלוקת גרסות ברא"ש האם כשאין יין ויש שכר יש לברך עליו, או שעדיף לברך ללא כוס במקרה כזה.</w:t>
      </w:r>
    </w:p>
  </w:footnote>
  <w:footnote w:id="146">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b/>
          <w:bCs/>
          <w:sz w:val="18"/>
          <w:szCs w:val="18"/>
          <w:rtl/>
        </w:rPr>
        <w:t xml:space="preserve">ב"ש </w:t>
      </w:r>
      <w:r w:rsidRPr="00FD06E6">
        <w:rPr>
          <w:sz w:val="18"/>
          <w:szCs w:val="18"/>
          <w:rtl/>
        </w:rPr>
        <w:t>–</w:t>
      </w:r>
      <w:r w:rsidRPr="00FD06E6">
        <w:rPr>
          <w:rFonts w:hint="cs"/>
          <w:sz w:val="18"/>
          <w:szCs w:val="18"/>
          <w:rtl/>
        </w:rPr>
        <w:t xml:space="preserve"> גמרינן שיש לברך שבע ברכות </w:t>
      </w:r>
      <w:r w:rsidRPr="00FD06E6">
        <w:rPr>
          <w:sz w:val="18"/>
          <w:szCs w:val="18"/>
          <w:rtl/>
        </w:rPr>
        <w:br/>
      </w:r>
      <w:r w:rsidRPr="00FD06E6">
        <w:rPr>
          <w:rFonts w:hint="cs"/>
          <w:sz w:val="18"/>
          <w:szCs w:val="18"/>
          <w:rtl/>
        </w:rPr>
        <w:t xml:space="preserve">דברי הב"ש אינם מובנים </w:t>
      </w:r>
      <w:r w:rsidRPr="00FD06E6">
        <w:rPr>
          <w:sz w:val="18"/>
          <w:szCs w:val="18"/>
          <w:rtl/>
        </w:rPr>
        <w:t>–</w:t>
      </w:r>
      <w:r w:rsidRPr="00FD06E6">
        <w:rPr>
          <w:rFonts w:hint="cs"/>
          <w:sz w:val="18"/>
          <w:szCs w:val="18"/>
          <w:rtl/>
        </w:rPr>
        <w:t xml:space="preserve"> היכן נזכר בגמרא שיש לברך דווקא שבע ברכות?</w:t>
      </w:r>
      <w:r w:rsidRPr="00FD06E6">
        <w:rPr>
          <w:rFonts w:hint="cs"/>
          <w:sz w:val="18"/>
          <w:szCs w:val="18"/>
          <w:rtl/>
        </w:rPr>
        <w:br/>
        <w:t>ועוד, בריש דבריו כתב הב"ש שברמב"ם לא נזכר כוס לגבי ברכת אירוסין, ואילו בברכת חתנים בעי כוס. וגם דברים אלו אינם מובנים, משום שהרמב"ם מיירי להדיא בברכת חתנים ובה כתב שאין צריך כוס, וצ"ע.</w:t>
      </w:r>
    </w:p>
  </w:footnote>
  <w:footnote w:id="147">
    <w:p w:rsidR="00194EF7" w:rsidRPr="00FD06E6" w:rsidRDefault="00194EF7" w:rsidP="00F15C4E">
      <w:pPr>
        <w:rPr>
          <w:sz w:val="20"/>
          <w:szCs w:val="20"/>
          <w:rtl/>
        </w:rPr>
      </w:pPr>
      <w:r w:rsidRPr="00FD06E6">
        <w:rPr>
          <w:rStyle w:val="ab"/>
          <w:rFonts w:asciiTheme="minorBidi" w:hAnsiTheme="minorBidi"/>
          <w:sz w:val="18"/>
          <w:szCs w:val="18"/>
        </w:rPr>
        <w:footnoteRef/>
      </w:r>
      <w:r w:rsidRPr="00FD06E6">
        <w:rPr>
          <w:rFonts w:asciiTheme="minorBidi" w:hAnsiTheme="minorBidi"/>
          <w:sz w:val="18"/>
          <w:szCs w:val="18"/>
          <w:rtl/>
        </w:rPr>
        <w:t xml:space="preserve"> אמנם, מקשה בגיליוני הש"ס – מדוע לא יברכו ברכת 'הטוב והמטיב'?</w:t>
      </w:r>
      <w:r w:rsidRPr="00FD06E6">
        <w:rPr>
          <w:rFonts w:asciiTheme="minorBidi" w:hAnsiTheme="minorBidi"/>
          <w:sz w:val="18"/>
          <w:szCs w:val="18"/>
          <w:rtl/>
        </w:rPr>
        <w:br/>
        <w:t>ומשיב – כיוון שאין הדבר ברור שאכן הדבר טוב עבורם, שהרי אם זכה – עזר, אך אם לא זכה – נגדו.</w:t>
      </w:r>
      <w:r w:rsidRPr="00FD06E6">
        <w:rPr>
          <w:rFonts w:asciiTheme="minorBidi" w:hAnsiTheme="minorBidi"/>
          <w:sz w:val="18"/>
          <w:szCs w:val="18"/>
          <w:rtl/>
        </w:rPr>
        <w:br/>
        <w:t>ברם, מקשה הרב יועזר אריאל – קיי"ל שיש לברך הטוב והמטיב אף על דבר שנראה רע באותו הרגע!</w:t>
      </w:r>
      <w:r w:rsidRPr="00FD06E6">
        <w:rPr>
          <w:rFonts w:asciiTheme="minorBidi" w:hAnsiTheme="minorBidi"/>
          <w:sz w:val="18"/>
          <w:szCs w:val="18"/>
          <w:rtl/>
        </w:rPr>
        <w:br/>
        <w:t xml:space="preserve">ולכן הוא מיישב קושייה זו כך </w:t>
      </w:r>
      <w:r w:rsidRPr="00FD06E6">
        <w:rPr>
          <w:rFonts w:asciiTheme="minorBidi" w:hAnsiTheme="minorBidi" w:hint="cs"/>
          <w:sz w:val="10"/>
          <w:szCs w:val="10"/>
          <w:rtl/>
        </w:rPr>
        <w:t>(</w:t>
      </w:r>
      <w:hyperlink r:id="rId1" w:history="1">
        <w:r w:rsidRPr="00FD06E6">
          <w:rPr>
            <w:rStyle w:val="Hyperlink"/>
            <w:sz w:val="12"/>
            <w:szCs w:val="12"/>
          </w:rPr>
          <w:t>https://www.toraland.org.il</w:t>
        </w:r>
        <w:r w:rsidRPr="00FD06E6">
          <w:rPr>
            <w:rStyle w:val="Hyperlink"/>
            <w:rFonts w:cs="Arial"/>
            <w:sz w:val="12"/>
            <w:szCs w:val="12"/>
            <w:rtl/>
          </w:rPr>
          <w:t>/</w:t>
        </w:r>
        <w:r w:rsidRPr="00FD06E6">
          <w:rPr>
            <w:rStyle w:val="Hyperlink"/>
            <w:rFonts w:cs="Arial" w:hint="cs"/>
            <w:sz w:val="12"/>
            <w:szCs w:val="12"/>
            <w:rtl/>
          </w:rPr>
          <w:t>מאמרים</w:t>
        </w:r>
        <w:r w:rsidRPr="00FD06E6">
          <w:rPr>
            <w:rStyle w:val="Hyperlink"/>
            <w:rFonts w:cs="Arial"/>
            <w:sz w:val="12"/>
            <w:szCs w:val="12"/>
            <w:rtl/>
          </w:rPr>
          <w:t>/</w:t>
        </w:r>
        <w:r w:rsidRPr="00FD06E6">
          <w:rPr>
            <w:rStyle w:val="Hyperlink"/>
            <w:rFonts w:cs="Arial" w:hint="cs"/>
            <w:sz w:val="12"/>
            <w:szCs w:val="12"/>
            <w:rtl/>
          </w:rPr>
          <w:t>חברה</w:t>
        </w:r>
        <w:r w:rsidRPr="00FD06E6">
          <w:rPr>
            <w:rStyle w:val="Hyperlink"/>
            <w:rFonts w:cs="Arial"/>
            <w:sz w:val="12"/>
            <w:szCs w:val="12"/>
            <w:rtl/>
          </w:rPr>
          <w:t>-</w:t>
        </w:r>
        <w:r w:rsidRPr="00FD06E6">
          <w:rPr>
            <w:rStyle w:val="Hyperlink"/>
            <w:rFonts w:cs="Arial" w:hint="cs"/>
            <w:sz w:val="12"/>
            <w:szCs w:val="12"/>
            <w:rtl/>
          </w:rPr>
          <w:t>ומשפחה</w:t>
        </w:r>
        <w:r w:rsidRPr="00FD06E6">
          <w:rPr>
            <w:rStyle w:val="Hyperlink"/>
            <w:rFonts w:cs="Arial"/>
            <w:sz w:val="12"/>
            <w:szCs w:val="12"/>
            <w:rtl/>
          </w:rPr>
          <w:t>/</w:t>
        </w:r>
        <w:r w:rsidRPr="00FD06E6">
          <w:rPr>
            <w:rStyle w:val="Hyperlink"/>
            <w:rFonts w:cs="Arial" w:hint="cs"/>
            <w:sz w:val="12"/>
            <w:szCs w:val="12"/>
            <w:rtl/>
          </w:rPr>
          <w:t>נישואים</w:t>
        </w:r>
        <w:r w:rsidRPr="00FD06E6">
          <w:rPr>
            <w:rStyle w:val="Hyperlink"/>
            <w:rFonts w:cs="Arial"/>
            <w:sz w:val="12"/>
            <w:szCs w:val="12"/>
            <w:rtl/>
          </w:rPr>
          <w:t>/</w:t>
        </w:r>
        <w:r w:rsidRPr="00FD06E6">
          <w:rPr>
            <w:rStyle w:val="Hyperlink"/>
            <w:rFonts w:cs="Arial" w:hint="cs"/>
            <w:sz w:val="12"/>
            <w:szCs w:val="12"/>
            <w:rtl/>
          </w:rPr>
          <w:t>ברכת</w:t>
        </w:r>
        <w:r w:rsidRPr="00FD06E6">
          <w:rPr>
            <w:rStyle w:val="Hyperlink"/>
            <w:rFonts w:cs="Arial"/>
            <w:sz w:val="12"/>
            <w:szCs w:val="12"/>
            <w:rtl/>
          </w:rPr>
          <w:t>-</w:t>
        </w:r>
        <w:r w:rsidRPr="00FD06E6">
          <w:rPr>
            <w:rStyle w:val="Hyperlink"/>
            <w:rFonts w:cs="Arial" w:hint="cs"/>
            <w:sz w:val="12"/>
            <w:szCs w:val="12"/>
            <w:rtl/>
          </w:rPr>
          <w:t>שהחיינו</w:t>
        </w:r>
        <w:r w:rsidRPr="00FD06E6">
          <w:rPr>
            <w:rStyle w:val="Hyperlink"/>
            <w:rFonts w:cs="Arial"/>
            <w:sz w:val="12"/>
            <w:szCs w:val="12"/>
            <w:rtl/>
          </w:rPr>
          <w:t>-</w:t>
        </w:r>
        <w:r w:rsidRPr="00FD06E6">
          <w:rPr>
            <w:rStyle w:val="Hyperlink"/>
            <w:rFonts w:cs="Arial" w:hint="cs"/>
            <w:sz w:val="12"/>
            <w:szCs w:val="12"/>
            <w:rtl/>
          </w:rPr>
          <w:t>בשעת</w:t>
        </w:r>
        <w:r w:rsidRPr="00FD06E6">
          <w:rPr>
            <w:rStyle w:val="Hyperlink"/>
            <w:rFonts w:cs="Arial"/>
            <w:sz w:val="12"/>
            <w:szCs w:val="12"/>
            <w:rtl/>
          </w:rPr>
          <w:t>-</w:t>
        </w:r>
        <w:r w:rsidRPr="00FD06E6">
          <w:rPr>
            <w:rStyle w:val="Hyperlink"/>
            <w:rFonts w:cs="Arial" w:hint="cs"/>
            <w:sz w:val="12"/>
            <w:szCs w:val="12"/>
            <w:rtl/>
          </w:rPr>
          <w:t>הנישואין</w:t>
        </w:r>
      </w:hyperlink>
      <w:r w:rsidRPr="00FD06E6">
        <w:rPr>
          <w:rStyle w:val="Hyperlink"/>
          <w:rFonts w:cs="Arial" w:hint="cs"/>
          <w:sz w:val="12"/>
          <w:szCs w:val="12"/>
          <w:rtl/>
        </w:rPr>
        <w:t>)</w:t>
      </w:r>
      <w:r w:rsidRPr="00FD06E6">
        <w:rPr>
          <w:rFonts w:asciiTheme="minorBidi" w:hAnsiTheme="minorBidi"/>
          <w:sz w:val="10"/>
          <w:szCs w:val="10"/>
          <w:rtl/>
        </w:rPr>
        <w:t xml:space="preserve">- </w:t>
      </w:r>
      <w:r w:rsidRPr="00FD06E6">
        <w:rPr>
          <w:rFonts w:asciiTheme="minorBidi" w:hAnsiTheme="minorBidi"/>
          <w:sz w:val="18"/>
          <w:szCs w:val="18"/>
          <w:rtl/>
        </w:rPr>
        <w:br/>
      </w:r>
      <w:r w:rsidRPr="00FD06E6">
        <w:rPr>
          <w:rFonts w:asciiTheme="minorBidi" w:hAnsiTheme="minorBidi"/>
          <w:color w:val="000000"/>
          <w:sz w:val="18"/>
          <w:szCs w:val="18"/>
          <w:rtl/>
        </w:rPr>
        <w:t>מעיקר הדין אין צורך לברך 'שהחיינו', כי יש להעדיף להודות לה' בשבח מפורט ככל האפשר, לכן ברכה פרטית עדיפה על ברכה כללית, כגון: על פרי העץ יש לברך 'על העץ', שהיא ברכה פרטית לעצים בלבד, ואין לברך  'בורא פרי האדמה' שהיא ברכה הכוללת גם ירקות. אמנם בדיעבד יצא אם בירך על 'האדמה', כי 'האדמה' כוללת את כל המינים היוצאים מהאדמה, אבל לכתחילה יש לפרט את השבח לה' ולברך ברכה פרטית. גם ברכת 'שהכל נהיה בדברו' כוללת את כל הסוגים, ולכן אם בירך 'שהכל' על פרי העץ, או על פרי האדמה, יצא בדיעבד, אבל לכתחילה יש מצווה לברך את הברכה המיוחדת לסוג הפרטי. גם ברכת 'מיני בשמים' פוטרת את כל מיני הבשמים, אבל לכתחילה יש לברך על כל מין בפני עצמו – 'עצי בשמים' על צמחי ריח רב-שנתיים, או 'עשבי בשמים' על צמחי ריח חד-שנתיים. גם במסכת מגילה (יד ע"א) הגמרא דנה מדוע אין אומרים הלל בפורים, ולפי תירוצו של רב נחמן 'קרייתא זו היא הלילא', דהיינו, נוסח ה'הלל' הוא כללי ומתאים לכל הניסים, אבל אין בו פירוט של הנס הפרטי שנעשה בשושן הבירה לכל היהודים. לעומת זאת המגילה מפרטת את הנס המיוחד שנעשה בפורים, ולכן יש להודות לה' בהודאה מפורטת – בקריאת מגילה, כי ההודאה המפורטת עדיפה על הודאה כללית, ופוטרת את ה'הלל'.</w:t>
      </w:r>
      <w:r w:rsidRPr="00FD06E6">
        <w:rPr>
          <w:rFonts w:asciiTheme="minorBidi" w:hAnsiTheme="minorBidi"/>
          <w:color w:val="000000"/>
          <w:sz w:val="18"/>
          <w:szCs w:val="18"/>
          <w:rtl/>
        </w:rPr>
        <w:br/>
        <w:t>כך גם החתן בשעת החופה עונה אמן אחר שבע ברכות שיש בהן הודאה מפורטת, הן על יצירת האישה: 'והתקין לו ממנו בנין עדי עד', והן על יצירת כוחות השמחה באדם, והשימוש בהם בשמחת הנישואין – 'אשר ברא ששון ושמחה חתן וכלה'. ברכות הנישואין, המפרטות את יצירת החתן והכלה ושמחת הנישואין, פוטרות את החתן מברכת 'שהחיינו' שהיא ברכה כללית, ואינה מיוחדת דווקא לנישואין</w:t>
      </w:r>
      <w:r w:rsidRPr="00FD06E6">
        <w:rPr>
          <w:rFonts w:asciiTheme="minorBidi" w:hAnsiTheme="minorBidi" w:hint="cs"/>
          <w:color w:val="000000"/>
          <w:sz w:val="18"/>
          <w:szCs w:val="18"/>
          <w:rtl/>
        </w:rPr>
        <w:t>.</w:t>
      </w:r>
    </w:p>
  </w:footnote>
  <w:footnote w:id="148">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sz w:val="18"/>
          <w:szCs w:val="18"/>
          <w:rtl/>
        </w:rPr>
        <w:t xml:space="preserve">הרמב"ם לא גילה את דעתו במקרה זה, ונחלקו המפרשים בדעתו - </w:t>
      </w:r>
      <w:r w:rsidRPr="00FD06E6">
        <w:rPr>
          <w:sz w:val="18"/>
          <w:szCs w:val="18"/>
          <w:rtl/>
        </w:rPr>
        <w:br/>
      </w:r>
      <w:r w:rsidRPr="00FD06E6">
        <w:rPr>
          <w:rFonts w:hint="cs"/>
          <w:b/>
          <w:bCs/>
          <w:sz w:val="18"/>
          <w:szCs w:val="18"/>
          <w:rtl/>
        </w:rPr>
        <w:t>טור</w:t>
      </w:r>
      <w:r w:rsidRPr="00FD06E6">
        <w:rPr>
          <w:rFonts w:hint="cs"/>
          <w:sz w:val="18"/>
          <w:szCs w:val="18"/>
          <w:rtl/>
        </w:rPr>
        <w:t xml:space="preserve"> </w:t>
      </w:r>
      <w:r w:rsidRPr="00FD06E6">
        <w:rPr>
          <w:sz w:val="18"/>
          <w:szCs w:val="18"/>
          <w:rtl/>
        </w:rPr>
        <w:t>–</w:t>
      </w:r>
      <w:r w:rsidRPr="00FD06E6">
        <w:rPr>
          <w:rFonts w:hint="cs"/>
          <w:sz w:val="18"/>
          <w:szCs w:val="18"/>
          <w:rtl/>
        </w:rPr>
        <w:t xml:space="preserve"> אף בכה"ג יש לברך פעם אחת בלבד.</w:t>
      </w:r>
      <w:r w:rsidRPr="00FD06E6">
        <w:rPr>
          <w:sz w:val="18"/>
          <w:szCs w:val="18"/>
          <w:rtl/>
        </w:rPr>
        <w:br/>
      </w:r>
      <w:r w:rsidRPr="00FD06E6">
        <w:rPr>
          <w:rFonts w:hint="cs"/>
          <w:sz w:val="18"/>
          <w:szCs w:val="18"/>
          <w:u w:val="single"/>
          <w:rtl/>
        </w:rPr>
        <w:t xml:space="preserve">מבאר </w:t>
      </w:r>
      <w:r w:rsidRPr="00FD06E6">
        <w:rPr>
          <w:rFonts w:hint="cs"/>
          <w:b/>
          <w:bCs/>
          <w:sz w:val="18"/>
          <w:szCs w:val="18"/>
          <w:u w:val="single"/>
          <w:rtl/>
        </w:rPr>
        <w:t>הדרישה</w:t>
      </w:r>
      <w:r w:rsidRPr="00FD06E6">
        <w:rPr>
          <w:rFonts w:hint="cs"/>
          <w:sz w:val="18"/>
          <w:szCs w:val="18"/>
          <w:rtl/>
        </w:rPr>
        <w:t xml:space="preserve"> </w:t>
      </w:r>
      <w:r w:rsidRPr="00FD06E6">
        <w:rPr>
          <w:sz w:val="18"/>
          <w:szCs w:val="18"/>
          <w:rtl/>
        </w:rPr>
        <w:t>–</w:t>
      </w:r>
      <w:r w:rsidRPr="00FD06E6">
        <w:rPr>
          <w:rFonts w:hint="cs"/>
          <w:sz w:val="18"/>
          <w:szCs w:val="18"/>
          <w:rtl/>
        </w:rPr>
        <w:t xml:space="preserve"> דין זה הוא ק"ו מהדין הקודם, משום שבנישואי שתי נשים יש לשמוח עם כל אחת בפני עצמה, ונמצא שהרחיק את הברכה משמחתה ואפ"ה מברך פעם אחת לכולן, אם כן כל שכן כאן שאינו מרחיק את הברכה מימי השמחה שיש לברך רק פעם אחת.</w:t>
      </w:r>
      <w:r w:rsidRPr="00FD06E6">
        <w:rPr>
          <w:sz w:val="18"/>
          <w:szCs w:val="18"/>
          <w:rtl/>
        </w:rPr>
        <w:br/>
      </w:r>
      <w:r w:rsidRPr="00FD06E6">
        <w:rPr>
          <w:rFonts w:hint="cs"/>
          <w:sz w:val="18"/>
          <w:szCs w:val="18"/>
          <w:rtl/>
        </w:rPr>
        <w:t xml:space="preserve">אמנם, </w:t>
      </w:r>
      <w:r w:rsidRPr="00FD06E6">
        <w:rPr>
          <w:rFonts w:hint="cs"/>
          <w:b/>
          <w:bCs/>
          <w:sz w:val="18"/>
          <w:szCs w:val="18"/>
          <w:rtl/>
        </w:rPr>
        <w:t>הב"ח</w:t>
      </w:r>
      <w:r w:rsidRPr="00FD06E6">
        <w:rPr>
          <w:rFonts w:hint="cs"/>
          <w:sz w:val="18"/>
          <w:szCs w:val="18"/>
          <w:rtl/>
        </w:rPr>
        <w:t xml:space="preserve"> נשאר בצ"ע על דברי הטור </w:t>
      </w:r>
      <w:r w:rsidRPr="00FD06E6">
        <w:rPr>
          <w:sz w:val="18"/>
          <w:szCs w:val="18"/>
          <w:rtl/>
        </w:rPr>
        <w:t>–</w:t>
      </w:r>
      <w:r w:rsidRPr="00FD06E6">
        <w:rPr>
          <w:rFonts w:hint="cs"/>
          <w:sz w:val="18"/>
          <w:szCs w:val="18"/>
          <w:rtl/>
        </w:rPr>
        <w:t xml:space="preserve"> שמא כוונת הרמב"ם דווקא התם שאין מדובר בגופים מחולקים, אך כאן אלו הם גופים מחולקים, ושמא יש לברך לכל אחד בנפרד.</w:t>
      </w:r>
    </w:p>
  </w:footnote>
  <w:footnote w:id="149">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sz w:val="18"/>
          <w:szCs w:val="18"/>
          <w:rtl/>
        </w:rPr>
        <w:t>אמנם, הב"י דוחה את סברת ת"ה, ואומר שזו אינה טענה, כיוון שאכן יש לומר שבכה"ג לא תינשא אשה.</w:t>
      </w:r>
    </w:p>
  </w:footnote>
  <w:footnote w:id="150">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sz w:val="18"/>
          <w:szCs w:val="18"/>
          <w:u w:val="single"/>
          <w:rtl/>
        </w:rPr>
        <w:t>ביאור</w:t>
      </w:r>
      <w:r w:rsidRPr="00FD06E6">
        <w:rPr>
          <w:rFonts w:hint="cs"/>
          <w:sz w:val="18"/>
          <w:szCs w:val="18"/>
          <w:rtl/>
        </w:rPr>
        <w:t xml:space="preserve"> </w:t>
      </w:r>
      <w:r w:rsidRPr="00FD06E6">
        <w:rPr>
          <w:sz w:val="18"/>
          <w:szCs w:val="18"/>
          <w:rtl/>
        </w:rPr>
        <w:t>–</w:t>
      </w:r>
      <w:r w:rsidRPr="00FD06E6">
        <w:rPr>
          <w:rFonts w:hint="cs"/>
          <w:sz w:val="18"/>
          <w:szCs w:val="18"/>
          <w:rtl/>
        </w:rPr>
        <w:t xml:space="preserve"> נאמר בגמרא כך: "רב </w:t>
      </w:r>
      <w:r w:rsidRPr="00FD06E6">
        <w:rPr>
          <w:rFonts w:cs="Arial" w:hint="cs"/>
          <w:sz w:val="18"/>
          <w:szCs w:val="18"/>
          <w:rtl/>
        </w:rPr>
        <w:t>אשי</w:t>
      </w:r>
      <w:r w:rsidRPr="00FD06E6">
        <w:rPr>
          <w:rFonts w:cs="Arial"/>
          <w:sz w:val="18"/>
          <w:szCs w:val="18"/>
          <w:rtl/>
        </w:rPr>
        <w:t xml:space="preserve"> </w:t>
      </w:r>
      <w:r w:rsidRPr="00FD06E6">
        <w:rPr>
          <w:rFonts w:cs="Arial" w:hint="cs"/>
          <w:sz w:val="18"/>
          <w:szCs w:val="18"/>
          <w:rtl/>
        </w:rPr>
        <w:t>איקלע</w:t>
      </w:r>
      <w:r w:rsidRPr="00FD06E6">
        <w:rPr>
          <w:rFonts w:cs="Arial"/>
          <w:sz w:val="18"/>
          <w:szCs w:val="18"/>
          <w:rtl/>
        </w:rPr>
        <w:t xml:space="preserve"> </w:t>
      </w:r>
      <w:r w:rsidRPr="00FD06E6">
        <w:rPr>
          <w:rFonts w:cs="Arial" w:hint="cs"/>
          <w:sz w:val="18"/>
          <w:szCs w:val="18"/>
          <w:rtl/>
        </w:rPr>
        <w:t>לבי</w:t>
      </w:r>
      <w:r w:rsidRPr="00FD06E6">
        <w:rPr>
          <w:rFonts w:cs="Arial"/>
          <w:sz w:val="18"/>
          <w:szCs w:val="18"/>
          <w:rtl/>
        </w:rPr>
        <w:t xml:space="preserve"> </w:t>
      </w:r>
      <w:r w:rsidRPr="00FD06E6">
        <w:rPr>
          <w:rFonts w:cs="Arial" w:hint="cs"/>
          <w:sz w:val="18"/>
          <w:szCs w:val="18"/>
          <w:rtl/>
        </w:rPr>
        <w:t>רב</w:t>
      </w:r>
      <w:r w:rsidRPr="00FD06E6">
        <w:rPr>
          <w:rFonts w:cs="Arial"/>
          <w:sz w:val="18"/>
          <w:szCs w:val="18"/>
          <w:rtl/>
        </w:rPr>
        <w:t xml:space="preserve"> </w:t>
      </w:r>
      <w:r w:rsidRPr="00FD06E6">
        <w:rPr>
          <w:rFonts w:cs="Arial" w:hint="cs"/>
          <w:sz w:val="18"/>
          <w:szCs w:val="18"/>
          <w:rtl/>
        </w:rPr>
        <w:t>כהנא</w:t>
      </w:r>
      <w:r w:rsidRPr="00FD06E6">
        <w:rPr>
          <w:rFonts w:cs="Arial"/>
          <w:sz w:val="18"/>
          <w:szCs w:val="18"/>
          <w:rtl/>
        </w:rPr>
        <w:t xml:space="preserve">, </w:t>
      </w:r>
      <w:r w:rsidRPr="00FD06E6">
        <w:rPr>
          <w:rFonts w:cs="Arial" w:hint="cs"/>
          <w:sz w:val="18"/>
          <w:szCs w:val="18"/>
          <w:rtl/>
        </w:rPr>
        <w:t>יומא</w:t>
      </w:r>
      <w:r w:rsidRPr="00FD06E6">
        <w:rPr>
          <w:rFonts w:cs="Arial"/>
          <w:sz w:val="18"/>
          <w:szCs w:val="18"/>
          <w:rtl/>
        </w:rPr>
        <w:t xml:space="preserve"> </w:t>
      </w:r>
      <w:r w:rsidRPr="00FD06E6">
        <w:rPr>
          <w:rFonts w:cs="Arial" w:hint="cs"/>
          <w:sz w:val="18"/>
          <w:szCs w:val="18"/>
          <w:rtl/>
        </w:rPr>
        <w:t>קמא</w:t>
      </w:r>
      <w:r w:rsidRPr="00FD06E6">
        <w:rPr>
          <w:rFonts w:cs="Arial"/>
          <w:sz w:val="18"/>
          <w:szCs w:val="18"/>
          <w:rtl/>
        </w:rPr>
        <w:t xml:space="preserve"> </w:t>
      </w:r>
      <w:r w:rsidRPr="00FD06E6">
        <w:rPr>
          <w:rFonts w:cs="Arial" w:hint="cs"/>
          <w:sz w:val="18"/>
          <w:szCs w:val="18"/>
          <w:rtl/>
        </w:rPr>
        <w:t>בריך</w:t>
      </w:r>
      <w:r w:rsidRPr="00FD06E6">
        <w:rPr>
          <w:rFonts w:cs="Arial"/>
          <w:sz w:val="18"/>
          <w:szCs w:val="18"/>
          <w:rtl/>
        </w:rPr>
        <w:t xml:space="preserve"> </w:t>
      </w:r>
      <w:r w:rsidRPr="00FD06E6">
        <w:rPr>
          <w:rFonts w:cs="Arial" w:hint="cs"/>
          <w:sz w:val="18"/>
          <w:szCs w:val="18"/>
          <w:rtl/>
        </w:rPr>
        <w:t>כולהו</w:t>
      </w:r>
      <w:r w:rsidRPr="00FD06E6">
        <w:rPr>
          <w:rFonts w:cs="Arial"/>
          <w:sz w:val="18"/>
          <w:szCs w:val="18"/>
          <w:rtl/>
        </w:rPr>
        <w:t xml:space="preserve">; </w:t>
      </w:r>
      <w:r w:rsidRPr="00FD06E6">
        <w:rPr>
          <w:rFonts w:cs="Arial" w:hint="cs"/>
          <w:sz w:val="18"/>
          <w:szCs w:val="18"/>
          <w:rtl/>
        </w:rPr>
        <w:t>מכאן</w:t>
      </w:r>
      <w:r w:rsidRPr="00FD06E6">
        <w:rPr>
          <w:rFonts w:cs="Arial"/>
          <w:sz w:val="18"/>
          <w:szCs w:val="18"/>
          <w:rtl/>
        </w:rPr>
        <w:t xml:space="preserve"> </w:t>
      </w:r>
      <w:r w:rsidRPr="00FD06E6">
        <w:rPr>
          <w:rFonts w:cs="Arial" w:hint="cs"/>
          <w:sz w:val="18"/>
          <w:szCs w:val="18"/>
          <w:rtl/>
        </w:rPr>
        <w:t>ואילך</w:t>
      </w:r>
      <w:r w:rsidRPr="00FD06E6">
        <w:rPr>
          <w:rFonts w:cs="Arial"/>
          <w:sz w:val="18"/>
          <w:szCs w:val="18"/>
          <w:rtl/>
        </w:rPr>
        <w:t xml:space="preserve">, </w:t>
      </w:r>
      <w:r w:rsidRPr="00FD06E6">
        <w:rPr>
          <w:rFonts w:cs="Arial" w:hint="cs"/>
          <w:sz w:val="18"/>
          <w:szCs w:val="18"/>
          <w:rtl/>
        </w:rPr>
        <w:t>אי</w:t>
      </w:r>
      <w:r w:rsidRPr="00FD06E6">
        <w:rPr>
          <w:rFonts w:cs="Arial"/>
          <w:sz w:val="18"/>
          <w:szCs w:val="18"/>
          <w:rtl/>
        </w:rPr>
        <w:t xml:space="preserve"> </w:t>
      </w:r>
      <w:r w:rsidRPr="00FD06E6">
        <w:rPr>
          <w:rFonts w:cs="Arial" w:hint="cs"/>
          <w:sz w:val="18"/>
          <w:szCs w:val="18"/>
          <w:rtl/>
        </w:rPr>
        <w:t>איכא</w:t>
      </w:r>
      <w:r w:rsidRPr="00FD06E6">
        <w:rPr>
          <w:rFonts w:cs="Arial"/>
          <w:sz w:val="18"/>
          <w:szCs w:val="18"/>
          <w:rtl/>
        </w:rPr>
        <w:t xml:space="preserve"> </w:t>
      </w:r>
      <w:r w:rsidRPr="00FD06E6">
        <w:rPr>
          <w:rFonts w:cs="Arial" w:hint="cs"/>
          <w:sz w:val="18"/>
          <w:szCs w:val="18"/>
          <w:rtl/>
        </w:rPr>
        <w:t>פנים</w:t>
      </w:r>
      <w:r w:rsidRPr="00FD06E6">
        <w:rPr>
          <w:rFonts w:cs="Arial"/>
          <w:sz w:val="18"/>
          <w:szCs w:val="18"/>
          <w:rtl/>
        </w:rPr>
        <w:t xml:space="preserve"> </w:t>
      </w:r>
      <w:r w:rsidRPr="00FD06E6">
        <w:rPr>
          <w:rFonts w:cs="Arial" w:hint="cs"/>
          <w:sz w:val="18"/>
          <w:szCs w:val="18"/>
          <w:rtl/>
        </w:rPr>
        <w:t>חדשות</w:t>
      </w:r>
      <w:r w:rsidRPr="00FD06E6">
        <w:rPr>
          <w:rFonts w:cs="Arial"/>
          <w:sz w:val="18"/>
          <w:szCs w:val="18"/>
          <w:rtl/>
        </w:rPr>
        <w:t xml:space="preserve"> - </w:t>
      </w:r>
      <w:r w:rsidRPr="00FD06E6">
        <w:rPr>
          <w:rFonts w:cs="Arial" w:hint="cs"/>
          <w:sz w:val="18"/>
          <w:szCs w:val="18"/>
          <w:rtl/>
        </w:rPr>
        <w:t>בריך</w:t>
      </w:r>
      <w:r w:rsidRPr="00FD06E6">
        <w:rPr>
          <w:rFonts w:cs="Arial"/>
          <w:sz w:val="18"/>
          <w:szCs w:val="18"/>
          <w:rtl/>
        </w:rPr>
        <w:t xml:space="preserve"> </w:t>
      </w:r>
      <w:r w:rsidRPr="00FD06E6">
        <w:rPr>
          <w:rFonts w:cs="Arial" w:hint="cs"/>
          <w:sz w:val="18"/>
          <w:szCs w:val="18"/>
          <w:rtl/>
        </w:rPr>
        <w:t>כולהו</w:t>
      </w:r>
      <w:r w:rsidRPr="00FD06E6">
        <w:rPr>
          <w:rFonts w:cs="Arial"/>
          <w:sz w:val="18"/>
          <w:szCs w:val="18"/>
          <w:rtl/>
        </w:rPr>
        <w:t xml:space="preserve">, </w:t>
      </w:r>
      <w:r w:rsidRPr="00FD06E6">
        <w:rPr>
          <w:rFonts w:cs="Arial" w:hint="cs"/>
          <w:sz w:val="18"/>
          <w:szCs w:val="18"/>
          <w:rtl/>
        </w:rPr>
        <w:t>ואי</w:t>
      </w:r>
      <w:r w:rsidRPr="00FD06E6">
        <w:rPr>
          <w:rFonts w:cs="Arial"/>
          <w:sz w:val="18"/>
          <w:szCs w:val="18"/>
          <w:rtl/>
        </w:rPr>
        <w:t xml:space="preserve"> </w:t>
      </w:r>
      <w:r w:rsidRPr="00FD06E6">
        <w:rPr>
          <w:rFonts w:cs="Arial" w:hint="cs"/>
          <w:sz w:val="18"/>
          <w:szCs w:val="18"/>
          <w:rtl/>
        </w:rPr>
        <w:t>לא</w:t>
      </w:r>
      <w:r w:rsidRPr="00FD06E6">
        <w:rPr>
          <w:rFonts w:cs="Arial"/>
          <w:sz w:val="18"/>
          <w:szCs w:val="18"/>
          <w:rtl/>
        </w:rPr>
        <w:t xml:space="preserve"> - </w:t>
      </w:r>
      <w:r w:rsidRPr="00FD06E6">
        <w:rPr>
          <w:rFonts w:cs="Arial" w:hint="cs"/>
          <w:sz w:val="18"/>
          <w:szCs w:val="18"/>
          <w:rtl/>
        </w:rPr>
        <w:t>אפושי</w:t>
      </w:r>
      <w:r w:rsidRPr="00FD06E6">
        <w:rPr>
          <w:rFonts w:cs="Arial"/>
          <w:sz w:val="18"/>
          <w:szCs w:val="18"/>
          <w:rtl/>
        </w:rPr>
        <w:t xml:space="preserve"> </w:t>
      </w:r>
      <w:r w:rsidRPr="00FD06E6">
        <w:rPr>
          <w:rFonts w:cs="Arial" w:hint="cs"/>
          <w:sz w:val="18"/>
          <w:szCs w:val="18"/>
          <w:rtl/>
        </w:rPr>
        <w:t>שמחה</w:t>
      </w:r>
      <w:r w:rsidRPr="00FD06E6">
        <w:rPr>
          <w:rFonts w:cs="Arial"/>
          <w:sz w:val="18"/>
          <w:szCs w:val="18"/>
          <w:rtl/>
        </w:rPr>
        <w:t xml:space="preserve"> </w:t>
      </w:r>
      <w:r w:rsidRPr="00FD06E6">
        <w:rPr>
          <w:rFonts w:cs="Arial" w:hint="cs"/>
          <w:sz w:val="18"/>
          <w:szCs w:val="18"/>
          <w:rtl/>
        </w:rPr>
        <w:t>בעלמא</w:t>
      </w:r>
      <w:r w:rsidRPr="00FD06E6">
        <w:rPr>
          <w:rFonts w:cs="Arial"/>
          <w:sz w:val="18"/>
          <w:szCs w:val="18"/>
          <w:rtl/>
        </w:rPr>
        <w:t xml:space="preserve"> </w:t>
      </w:r>
      <w:r w:rsidRPr="00FD06E6">
        <w:rPr>
          <w:rFonts w:cs="Arial" w:hint="cs"/>
          <w:sz w:val="18"/>
          <w:szCs w:val="18"/>
          <w:rtl/>
        </w:rPr>
        <w:t>הוא</w:t>
      </w:r>
      <w:r w:rsidRPr="00FD06E6">
        <w:rPr>
          <w:rFonts w:cs="Arial"/>
          <w:sz w:val="18"/>
          <w:szCs w:val="18"/>
          <w:rtl/>
        </w:rPr>
        <w:t xml:space="preserve">, </w:t>
      </w:r>
      <w:r w:rsidRPr="00FD06E6">
        <w:rPr>
          <w:rFonts w:cs="Arial" w:hint="cs"/>
          <w:sz w:val="18"/>
          <w:szCs w:val="18"/>
          <w:rtl/>
        </w:rPr>
        <w:t>מברך</w:t>
      </w:r>
      <w:r w:rsidRPr="00FD06E6">
        <w:rPr>
          <w:rFonts w:cs="Arial"/>
          <w:sz w:val="18"/>
          <w:szCs w:val="18"/>
          <w:rtl/>
        </w:rPr>
        <w:t xml:space="preserve"> </w:t>
      </w:r>
      <w:r w:rsidRPr="00FD06E6">
        <w:rPr>
          <w:rFonts w:cs="Arial" w:hint="cs"/>
          <w:sz w:val="18"/>
          <w:szCs w:val="18"/>
          <w:rtl/>
        </w:rPr>
        <w:t>שהשמחה</w:t>
      </w:r>
      <w:r w:rsidRPr="00FD06E6">
        <w:rPr>
          <w:rFonts w:cs="Arial"/>
          <w:sz w:val="18"/>
          <w:szCs w:val="18"/>
          <w:rtl/>
        </w:rPr>
        <w:t xml:space="preserve"> </w:t>
      </w:r>
      <w:r w:rsidRPr="00FD06E6">
        <w:rPr>
          <w:rFonts w:cs="Arial" w:hint="cs"/>
          <w:sz w:val="18"/>
          <w:szCs w:val="18"/>
          <w:rtl/>
        </w:rPr>
        <w:t>במעונו</w:t>
      </w:r>
      <w:r w:rsidRPr="00FD06E6">
        <w:rPr>
          <w:rFonts w:cs="Arial"/>
          <w:sz w:val="18"/>
          <w:szCs w:val="18"/>
          <w:rtl/>
        </w:rPr>
        <w:t xml:space="preserve"> </w:t>
      </w:r>
      <w:r w:rsidRPr="00FD06E6">
        <w:rPr>
          <w:rFonts w:cs="Arial" w:hint="cs"/>
          <w:sz w:val="18"/>
          <w:szCs w:val="18"/>
          <w:rtl/>
        </w:rPr>
        <w:t>ואשר</w:t>
      </w:r>
      <w:r w:rsidRPr="00FD06E6">
        <w:rPr>
          <w:rFonts w:cs="Arial"/>
          <w:sz w:val="18"/>
          <w:szCs w:val="18"/>
          <w:rtl/>
        </w:rPr>
        <w:t xml:space="preserve"> </w:t>
      </w:r>
      <w:r w:rsidRPr="00FD06E6">
        <w:rPr>
          <w:rFonts w:cs="Arial" w:hint="cs"/>
          <w:sz w:val="18"/>
          <w:szCs w:val="18"/>
          <w:rtl/>
        </w:rPr>
        <w:t xml:space="preserve">ברא." </w:t>
      </w:r>
      <w:r w:rsidRPr="00FD06E6">
        <w:rPr>
          <w:rFonts w:cs="Arial"/>
          <w:sz w:val="18"/>
          <w:szCs w:val="18"/>
          <w:rtl/>
        </w:rPr>
        <w:br/>
      </w:r>
      <w:r w:rsidRPr="00FD06E6">
        <w:rPr>
          <w:rFonts w:cs="Arial" w:hint="cs"/>
          <w:sz w:val="18"/>
          <w:szCs w:val="18"/>
          <w:u w:val="single"/>
          <w:rtl/>
        </w:rPr>
        <w:t xml:space="preserve">מדייק </w:t>
      </w:r>
      <w:r w:rsidRPr="00FD06E6">
        <w:rPr>
          <w:rFonts w:cs="Arial" w:hint="cs"/>
          <w:b/>
          <w:bCs/>
          <w:sz w:val="18"/>
          <w:szCs w:val="18"/>
          <w:u w:val="single"/>
          <w:rtl/>
        </w:rPr>
        <w:t>הרשב"א</w:t>
      </w:r>
      <w:r w:rsidRPr="00FD06E6">
        <w:rPr>
          <w:rFonts w:cs="Arial" w:hint="cs"/>
          <w:sz w:val="18"/>
          <w:szCs w:val="18"/>
          <w:rtl/>
        </w:rPr>
        <w:t xml:space="preserve"> </w:t>
      </w:r>
      <w:r w:rsidRPr="00FD06E6">
        <w:rPr>
          <w:rFonts w:cs="Arial"/>
          <w:sz w:val="18"/>
          <w:szCs w:val="18"/>
          <w:rtl/>
        </w:rPr>
        <w:t>–</w:t>
      </w:r>
      <w:r w:rsidRPr="00FD06E6">
        <w:rPr>
          <w:rFonts w:cs="Arial" w:hint="cs"/>
          <w:sz w:val="18"/>
          <w:szCs w:val="18"/>
          <w:rtl/>
        </w:rPr>
        <w:t xml:space="preserve"> משמע בגמרא שאין חילוק בין ברכת אשר ברא לשאר הברכות, מלבד ששאר הברכות מברך רק כשיש פנים חדשות, ואילו ברכת אשר ברא מברך אף כשאין פנ</w:t>
      </w:r>
      <w:r w:rsidRPr="00FD06E6">
        <w:rPr>
          <w:rFonts w:cs="Arial"/>
          <w:sz w:val="18"/>
          <w:szCs w:val="18"/>
          <w:rtl/>
        </w:rPr>
        <w:t>"</w:t>
      </w:r>
      <w:r w:rsidRPr="00FD06E6">
        <w:rPr>
          <w:rFonts w:cs="Arial" w:hint="cs"/>
          <w:sz w:val="18"/>
          <w:szCs w:val="18"/>
          <w:rtl/>
        </w:rPr>
        <w:t>ח, הא לעניין עשרה זה וזה שווים.</w:t>
      </w:r>
    </w:p>
  </w:footnote>
  <w:footnote w:id="151">
    <w:p w:rsidR="00194EF7" w:rsidRDefault="00194EF7" w:rsidP="00F15C4E">
      <w:pPr>
        <w:pStyle w:val="a4"/>
        <w:rPr>
          <w:rtl/>
        </w:rPr>
      </w:pPr>
      <w:r w:rsidRPr="00986E5A">
        <w:rPr>
          <w:rStyle w:val="ab"/>
          <w:sz w:val="18"/>
          <w:szCs w:val="18"/>
        </w:rPr>
        <w:footnoteRef/>
      </w:r>
      <w:r w:rsidRPr="00986E5A">
        <w:rPr>
          <w:sz w:val="18"/>
          <w:szCs w:val="18"/>
          <w:rtl/>
        </w:rPr>
        <w:t xml:space="preserve"> </w:t>
      </w:r>
      <w:r w:rsidRPr="00986E5A">
        <w:rPr>
          <w:rFonts w:hint="cs"/>
          <w:sz w:val="18"/>
          <w:szCs w:val="18"/>
          <w:rtl/>
        </w:rPr>
        <w:t xml:space="preserve">דין ז' ימי </w:t>
      </w:r>
      <w:r w:rsidRPr="00986E5A">
        <w:rPr>
          <w:rFonts w:hint="cs"/>
          <w:sz w:val="18"/>
          <w:szCs w:val="18"/>
          <w:u w:val="single"/>
          <w:rtl/>
        </w:rPr>
        <w:t>שמחה</w:t>
      </w:r>
      <w:r w:rsidRPr="00986E5A">
        <w:rPr>
          <w:rFonts w:hint="cs"/>
          <w:sz w:val="18"/>
          <w:szCs w:val="18"/>
          <w:rtl/>
        </w:rPr>
        <w:t xml:space="preserve"> במקרה זה אינו יוצא מהגמרא הנ"ל ואינו מפורש בגמרא כלל. אלא, שהר"י מיגש מוכיח שכך יש לנהוג </w:t>
      </w:r>
      <w:r w:rsidRPr="00986E5A">
        <w:rPr>
          <w:sz w:val="18"/>
          <w:szCs w:val="18"/>
          <w:rtl/>
        </w:rPr>
        <w:t>–</w:t>
      </w:r>
      <w:r w:rsidRPr="00986E5A">
        <w:rPr>
          <w:rFonts w:hint="cs"/>
          <w:sz w:val="18"/>
          <w:szCs w:val="18"/>
          <w:rtl/>
        </w:rPr>
        <w:t xml:space="preserve"> מכך שבחור צריך לשמח בתולה שבעה, כל שכן אלמן צריך לשמחה ולנהוג ז' ימי שמחה. [ולגבי ברכה, נראה פשוט שיש לברך כל ז' מחמת שמחתו שנושא בתולה].</w:t>
      </w:r>
    </w:p>
  </w:footnote>
  <w:footnote w:id="152">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sz w:val="18"/>
          <w:szCs w:val="18"/>
          <w:rtl/>
        </w:rPr>
        <w:t xml:space="preserve">זו לשון הגמרא </w:t>
      </w:r>
      <w:r w:rsidRPr="00FD06E6">
        <w:rPr>
          <w:sz w:val="18"/>
          <w:szCs w:val="18"/>
          <w:rtl/>
        </w:rPr>
        <w:t>–</w:t>
      </w:r>
      <w:r w:rsidRPr="00FD06E6">
        <w:rPr>
          <w:rFonts w:hint="cs"/>
          <w:sz w:val="18"/>
          <w:szCs w:val="18"/>
          <w:rtl/>
        </w:rPr>
        <w:t xml:space="preserve"> "</w:t>
      </w:r>
      <w:r w:rsidRPr="00FD06E6">
        <w:rPr>
          <w:rFonts w:cs="Arial" w:hint="cs"/>
          <w:sz w:val="18"/>
          <w:szCs w:val="18"/>
          <w:rtl/>
        </w:rPr>
        <w:t>רב</w:t>
      </w:r>
      <w:r w:rsidRPr="00FD06E6">
        <w:rPr>
          <w:rFonts w:cs="Arial"/>
          <w:sz w:val="18"/>
          <w:szCs w:val="18"/>
          <w:rtl/>
        </w:rPr>
        <w:t xml:space="preserve"> </w:t>
      </w:r>
      <w:r w:rsidRPr="00FD06E6">
        <w:rPr>
          <w:rFonts w:cs="Arial" w:hint="cs"/>
          <w:sz w:val="18"/>
          <w:szCs w:val="18"/>
          <w:rtl/>
        </w:rPr>
        <w:t>אשי</w:t>
      </w:r>
      <w:r w:rsidRPr="00FD06E6">
        <w:rPr>
          <w:rFonts w:cs="Arial"/>
          <w:sz w:val="18"/>
          <w:szCs w:val="18"/>
          <w:rtl/>
        </w:rPr>
        <w:t xml:space="preserve"> </w:t>
      </w:r>
      <w:r w:rsidRPr="00FD06E6">
        <w:rPr>
          <w:rFonts w:cs="Arial" w:hint="cs"/>
          <w:sz w:val="18"/>
          <w:szCs w:val="18"/>
          <w:rtl/>
        </w:rPr>
        <w:t>יומא</w:t>
      </w:r>
      <w:r w:rsidRPr="00FD06E6">
        <w:rPr>
          <w:rFonts w:cs="Arial"/>
          <w:sz w:val="18"/>
          <w:szCs w:val="18"/>
          <w:rtl/>
        </w:rPr>
        <w:t xml:space="preserve"> </w:t>
      </w:r>
      <w:r w:rsidRPr="00FD06E6">
        <w:rPr>
          <w:rFonts w:cs="Arial" w:hint="cs"/>
          <w:sz w:val="18"/>
          <w:szCs w:val="18"/>
          <w:rtl/>
        </w:rPr>
        <w:t>קמא</w:t>
      </w:r>
      <w:r w:rsidRPr="00FD06E6">
        <w:rPr>
          <w:rFonts w:cs="Arial"/>
          <w:sz w:val="18"/>
          <w:szCs w:val="18"/>
          <w:rtl/>
        </w:rPr>
        <w:t xml:space="preserve"> </w:t>
      </w:r>
      <w:r w:rsidRPr="00FD06E6">
        <w:rPr>
          <w:rFonts w:cs="Arial" w:hint="cs"/>
          <w:sz w:val="18"/>
          <w:szCs w:val="18"/>
          <w:rtl/>
        </w:rPr>
        <w:t>בריך</w:t>
      </w:r>
      <w:r w:rsidRPr="00FD06E6">
        <w:rPr>
          <w:rFonts w:cs="Arial"/>
          <w:sz w:val="18"/>
          <w:szCs w:val="18"/>
          <w:rtl/>
        </w:rPr>
        <w:t xml:space="preserve"> </w:t>
      </w:r>
      <w:r w:rsidRPr="00FD06E6">
        <w:rPr>
          <w:rFonts w:cs="Arial" w:hint="cs"/>
          <w:sz w:val="18"/>
          <w:szCs w:val="18"/>
          <w:rtl/>
        </w:rPr>
        <w:t>כולהו."</w:t>
      </w:r>
      <w:r w:rsidRPr="00FD06E6">
        <w:rPr>
          <w:rFonts w:cs="Arial"/>
          <w:sz w:val="18"/>
          <w:szCs w:val="18"/>
          <w:rtl/>
        </w:rPr>
        <w:t xml:space="preserve"> </w:t>
      </w:r>
      <w:r w:rsidRPr="00FD06E6">
        <w:rPr>
          <w:rFonts w:cs="Arial" w:hint="cs"/>
          <w:sz w:val="18"/>
          <w:szCs w:val="18"/>
          <w:rtl/>
        </w:rPr>
        <w:t xml:space="preserve">ומשמע שמדובר בבתולה, ומפרש הרא"ש </w:t>
      </w:r>
      <w:r w:rsidRPr="00FD06E6">
        <w:rPr>
          <w:rFonts w:cs="Arial"/>
          <w:sz w:val="18"/>
          <w:szCs w:val="18"/>
          <w:rtl/>
        </w:rPr>
        <w:t>–</w:t>
      </w:r>
      <w:r w:rsidRPr="00FD06E6">
        <w:rPr>
          <w:rFonts w:cs="Arial" w:hint="cs"/>
          <w:sz w:val="18"/>
          <w:szCs w:val="18"/>
          <w:rtl/>
        </w:rPr>
        <w:t xml:space="preserve"> "יומא</w:t>
      </w:r>
      <w:r w:rsidRPr="00FD06E6">
        <w:rPr>
          <w:rFonts w:cs="Arial"/>
          <w:sz w:val="18"/>
          <w:szCs w:val="18"/>
          <w:rtl/>
        </w:rPr>
        <w:t xml:space="preserve"> </w:t>
      </w:r>
      <w:r w:rsidRPr="00FD06E6">
        <w:rPr>
          <w:rFonts w:cs="Arial" w:hint="cs"/>
          <w:sz w:val="18"/>
          <w:szCs w:val="18"/>
          <w:rtl/>
        </w:rPr>
        <w:t>קמא</w:t>
      </w:r>
      <w:r w:rsidRPr="00FD06E6">
        <w:rPr>
          <w:rFonts w:cs="Arial"/>
          <w:sz w:val="18"/>
          <w:szCs w:val="18"/>
          <w:rtl/>
        </w:rPr>
        <w:t xml:space="preserve"> </w:t>
      </w:r>
      <w:r w:rsidRPr="00FD06E6">
        <w:rPr>
          <w:rFonts w:cs="Arial" w:hint="cs"/>
          <w:sz w:val="18"/>
          <w:szCs w:val="18"/>
          <w:rtl/>
        </w:rPr>
        <w:t>היינו</w:t>
      </w:r>
      <w:r w:rsidRPr="00FD06E6">
        <w:rPr>
          <w:rFonts w:cs="Arial"/>
          <w:sz w:val="18"/>
          <w:szCs w:val="18"/>
          <w:rtl/>
        </w:rPr>
        <w:t xml:space="preserve"> </w:t>
      </w:r>
      <w:r w:rsidRPr="00FD06E6">
        <w:rPr>
          <w:rFonts w:cs="Arial" w:hint="cs"/>
          <w:sz w:val="18"/>
          <w:szCs w:val="18"/>
          <w:rtl/>
        </w:rPr>
        <w:t>סעודה</w:t>
      </w:r>
      <w:r w:rsidRPr="00FD06E6">
        <w:rPr>
          <w:rFonts w:cs="Arial"/>
          <w:sz w:val="18"/>
          <w:szCs w:val="18"/>
          <w:rtl/>
        </w:rPr>
        <w:t xml:space="preserve"> </w:t>
      </w:r>
      <w:r w:rsidRPr="00FD06E6">
        <w:rPr>
          <w:rFonts w:cs="Arial" w:hint="cs"/>
          <w:sz w:val="18"/>
          <w:szCs w:val="18"/>
          <w:rtl/>
        </w:rPr>
        <w:t>קמייתא,</w:t>
      </w:r>
      <w:r w:rsidRPr="00FD06E6">
        <w:rPr>
          <w:rFonts w:cs="Arial"/>
          <w:sz w:val="18"/>
          <w:szCs w:val="18"/>
          <w:rtl/>
        </w:rPr>
        <w:t xml:space="preserve"> </w:t>
      </w:r>
      <w:r w:rsidRPr="00FD06E6">
        <w:rPr>
          <w:rFonts w:cs="Arial" w:hint="cs"/>
          <w:sz w:val="18"/>
          <w:szCs w:val="18"/>
          <w:rtl/>
        </w:rPr>
        <w:t>מיהו</w:t>
      </w:r>
      <w:r w:rsidRPr="00FD06E6">
        <w:rPr>
          <w:rFonts w:cs="Arial"/>
          <w:sz w:val="18"/>
          <w:szCs w:val="18"/>
          <w:rtl/>
        </w:rPr>
        <w:t xml:space="preserve"> </w:t>
      </w:r>
      <w:r w:rsidRPr="00FD06E6">
        <w:rPr>
          <w:rFonts w:cs="Arial" w:hint="cs"/>
          <w:sz w:val="18"/>
          <w:szCs w:val="18"/>
          <w:rtl/>
        </w:rPr>
        <w:t>אם</w:t>
      </w:r>
      <w:r w:rsidRPr="00FD06E6">
        <w:rPr>
          <w:rFonts w:cs="Arial"/>
          <w:sz w:val="18"/>
          <w:szCs w:val="18"/>
          <w:rtl/>
        </w:rPr>
        <w:t xml:space="preserve"> </w:t>
      </w:r>
      <w:r w:rsidRPr="00FD06E6">
        <w:rPr>
          <w:rFonts w:cs="Arial" w:hint="cs"/>
          <w:sz w:val="18"/>
          <w:szCs w:val="18"/>
          <w:rtl/>
        </w:rPr>
        <w:t>לא</w:t>
      </w:r>
      <w:r w:rsidRPr="00FD06E6">
        <w:rPr>
          <w:rFonts w:cs="Arial"/>
          <w:sz w:val="18"/>
          <w:szCs w:val="18"/>
          <w:rtl/>
        </w:rPr>
        <w:t xml:space="preserve"> </w:t>
      </w:r>
      <w:r w:rsidRPr="00FD06E6">
        <w:rPr>
          <w:rFonts w:cs="Arial" w:hint="cs"/>
          <w:sz w:val="18"/>
          <w:szCs w:val="18"/>
          <w:rtl/>
        </w:rPr>
        <w:t>אכלו</w:t>
      </w:r>
      <w:r w:rsidRPr="00FD06E6">
        <w:rPr>
          <w:rFonts w:cs="Arial"/>
          <w:sz w:val="18"/>
          <w:szCs w:val="18"/>
          <w:rtl/>
        </w:rPr>
        <w:t xml:space="preserve"> </w:t>
      </w:r>
      <w:r w:rsidRPr="00FD06E6">
        <w:rPr>
          <w:rFonts w:cs="Arial" w:hint="cs"/>
          <w:sz w:val="18"/>
          <w:szCs w:val="18"/>
          <w:rtl/>
        </w:rPr>
        <w:t>עד</w:t>
      </w:r>
      <w:r w:rsidRPr="00FD06E6">
        <w:rPr>
          <w:rFonts w:cs="Arial"/>
          <w:sz w:val="18"/>
          <w:szCs w:val="18"/>
          <w:rtl/>
        </w:rPr>
        <w:t xml:space="preserve"> </w:t>
      </w:r>
      <w:r w:rsidRPr="00FD06E6">
        <w:rPr>
          <w:rFonts w:cs="Arial" w:hint="cs"/>
          <w:sz w:val="18"/>
          <w:szCs w:val="18"/>
          <w:rtl/>
        </w:rPr>
        <w:t>לילה</w:t>
      </w:r>
      <w:r w:rsidRPr="00FD06E6">
        <w:rPr>
          <w:rFonts w:cs="Arial"/>
          <w:sz w:val="18"/>
          <w:szCs w:val="18"/>
          <w:rtl/>
        </w:rPr>
        <w:t xml:space="preserve"> –</w:t>
      </w:r>
      <w:r w:rsidRPr="00FD06E6">
        <w:rPr>
          <w:rFonts w:cs="Arial" w:hint="cs"/>
          <w:sz w:val="18"/>
          <w:szCs w:val="18"/>
          <w:rtl/>
        </w:rPr>
        <w:t xml:space="preserve"> מברכים,</w:t>
      </w:r>
      <w:r w:rsidRPr="00FD06E6">
        <w:rPr>
          <w:rFonts w:cs="Arial"/>
          <w:sz w:val="18"/>
          <w:szCs w:val="18"/>
          <w:rtl/>
        </w:rPr>
        <w:t xml:space="preserve"> </w:t>
      </w:r>
      <w:r w:rsidRPr="00FD06E6">
        <w:rPr>
          <w:rFonts w:cs="Arial" w:hint="cs"/>
          <w:sz w:val="18"/>
          <w:szCs w:val="18"/>
          <w:rtl/>
        </w:rPr>
        <w:t>משום</w:t>
      </w:r>
      <w:r w:rsidRPr="00FD06E6">
        <w:rPr>
          <w:rFonts w:cs="Arial"/>
          <w:sz w:val="18"/>
          <w:szCs w:val="18"/>
          <w:rtl/>
        </w:rPr>
        <w:t xml:space="preserve"> </w:t>
      </w:r>
      <w:r w:rsidRPr="00FD06E6">
        <w:rPr>
          <w:rFonts w:cs="Arial" w:hint="cs"/>
          <w:sz w:val="18"/>
          <w:szCs w:val="18"/>
          <w:rtl/>
        </w:rPr>
        <w:t>דלא</w:t>
      </w:r>
      <w:r w:rsidRPr="00FD06E6">
        <w:rPr>
          <w:rFonts w:cs="Arial"/>
          <w:sz w:val="18"/>
          <w:szCs w:val="18"/>
          <w:rtl/>
        </w:rPr>
        <w:t xml:space="preserve"> </w:t>
      </w:r>
      <w:r w:rsidRPr="00FD06E6">
        <w:rPr>
          <w:rFonts w:cs="Arial" w:hint="cs"/>
          <w:sz w:val="18"/>
          <w:szCs w:val="18"/>
          <w:rtl/>
        </w:rPr>
        <w:t>גרע</w:t>
      </w:r>
      <w:r w:rsidRPr="00FD06E6">
        <w:rPr>
          <w:rFonts w:cs="Arial"/>
          <w:sz w:val="18"/>
          <w:szCs w:val="18"/>
          <w:rtl/>
        </w:rPr>
        <w:t xml:space="preserve"> </w:t>
      </w:r>
      <w:r w:rsidRPr="00FD06E6">
        <w:rPr>
          <w:rFonts w:cs="Arial" w:hint="cs"/>
          <w:sz w:val="18"/>
          <w:szCs w:val="18"/>
          <w:rtl/>
        </w:rPr>
        <w:t>מפנים</w:t>
      </w:r>
      <w:r w:rsidRPr="00FD06E6">
        <w:rPr>
          <w:rFonts w:cs="Arial"/>
          <w:sz w:val="18"/>
          <w:szCs w:val="18"/>
          <w:rtl/>
        </w:rPr>
        <w:t xml:space="preserve"> </w:t>
      </w:r>
      <w:r w:rsidRPr="00FD06E6">
        <w:rPr>
          <w:rFonts w:cs="Arial" w:hint="cs"/>
          <w:sz w:val="18"/>
          <w:szCs w:val="18"/>
          <w:rtl/>
        </w:rPr>
        <w:t>חדשות</w:t>
      </w:r>
      <w:r w:rsidRPr="00FD06E6">
        <w:rPr>
          <w:rFonts w:cs="Arial"/>
          <w:sz w:val="18"/>
          <w:szCs w:val="18"/>
          <w:rtl/>
        </w:rPr>
        <w:t xml:space="preserve"> </w:t>
      </w:r>
      <w:r w:rsidRPr="00FD06E6">
        <w:rPr>
          <w:rFonts w:cs="Arial" w:hint="cs"/>
          <w:sz w:val="18"/>
          <w:szCs w:val="18"/>
          <w:rtl/>
        </w:rPr>
        <w:t>כיון</w:t>
      </w:r>
      <w:r w:rsidRPr="00FD06E6">
        <w:rPr>
          <w:rFonts w:cs="Arial"/>
          <w:sz w:val="18"/>
          <w:szCs w:val="18"/>
          <w:rtl/>
        </w:rPr>
        <w:t xml:space="preserve"> </w:t>
      </w:r>
      <w:r w:rsidRPr="00FD06E6">
        <w:rPr>
          <w:rFonts w:cs="Arial" w:hint="cs"/>
          <w:sz w:val="18"/>
          <w:szCs w:val="18"/>
          <w:rtl/>
        </w:rPr>
        <w:t>דאכתי</w:t>
      </w:r>
      <w:r w:rsidRPr="00FD06E6">
        <w:rPr>
          <w:rFonts w:cs="Arial"/>
          <w:sz w:val="18"/>
          <w:szCs w:val="18"/>
          <w:rtl/>
        </w:rPr>
        <w:t xml:space="preserve"> </w:t>
      </w:r>
      <w:r w:rsidRPr="00FD06E6">
        <w:rPr>
          <w:rFonts w:cs="Arial" w:hint="cs"/>
          <w:sz w:val="18"/>
          <w:szCs w:val="18"/>
          <w:rtl/>
        </w:rPr>
        <w:t>לא</w:t>
      </w:r>
      <w:r w:rsidRPr="00FD06E6">
        <w:rPr>
          <w:rFonts w:cs="Arial"/>
          <w:sz w:val="18"/>
          <w:szCs w:val="18"/>
          <w:rtl/>
        </w:rPr>
        <w:t xml:space="preserve"> </w:t>
      </w:r>
      <w:r w:rsidRPr="00FD06E6">
        <w:rPr>
          <w:rFonts w:cs="Arial" w:hint="cs"/>
          <w:sz w:val="18"/>
          <w:szCs w:val="18"/>
          <w:rtl/>
        </w:rPr>
        <w:t>אכלו</w:t>
      </w:r>
      <w:r w:rsidRPr="00FD06E6">
        <w:rPr>
          <w:rFonts w:hint="cs"/>
          <w:sz w:val="18"/>
          <w:szCs w:val="18"/>
          <w:rtl/>
        </w:rPr>
        <w:t>." משמע שהטעם שיש לברך ברכה זו בבתולה בכה"ג, הוא רק משום שלא גרע מפנים חדשות, אך באלמנה בכה"ג אין לברך, שהרי לא מהני פנ</w:t>
      </w:r>
      <w:r w:rsidRPr="00FD06E6">
        <w:rPr>
          <w:sz w:val="18"/>
          <w:szCs w:val="18"/>
          <w:rtl/>
        </w:rPr>
        <w:t>"</w:t>
      </w:r>
      <w:r w:rsidRPr="00FD06E6">
        <w:rPr>
          <w:rFonts w:hint="cs"/>
          <w:sz w:val="18"/>
          <w:szCs w:val="18"/>
          <w:rtl/>
        </w:rPr>
        <w:t xml:space="preserve">ח באלמנה. </w:t>
      </w:r>
      <w:r w:rsidRPr="00FD06E6">
        <w:rPr>
          <w:sz w:val="18"/>
          <w:szCs w:val="18"/>
          <w:rtl/>
        </w:rPr>
        <w:br/>
      </w:r>
      <w:r w:rsidRPr="00FD06E6">
        <w:rPr>
          <w:rFonts w:hint="cs"/>
          <w:sz w:val="18"/>
          <w:szCs w:val="18"/>
          <w:rtl/>
        </w:rPr>
        <w:t>ברם, דעת הב"י בבדק הבית היא, שיש לברך לאלמנה בכה"ג, ומפרש הב"ש שהב"י למד את הרא"ש הנ"ל לגבי אלמנה, כלומר שכוונת הרא"ש לומר שיש לברך באלמנה כיוון שסעודה זו לא גרעה מפנים חדשות בבתולה.</w:t>
      </w:r>
    </w:p>
  </w:footnote>
  <w:footnote w:id="153">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sz w:val="18"/>
          <w:szCs w:val="18"/>
          <w:rtl/>
        </w:rPr>
        <w:t xml:space="preserve">אמנם, </w:t>
      </w:r>
      <w:r w:rsidRPr="00FD06E6">
        <w:rPr>
          <w:rFonts w:hint="cs"/>
          <w:b/>
          <w:bCs/>
          <w:sz w:val="18"/>
          <w:szCs w:val="18"/>
          <w:rtl/>
        </w:rPr>
        <w:t>החת"ס</w:t>
      </w:r>
      <w:r w:rsidRPr="00FD06E6">
        <w:rPr>
          <w:rFonts w:hint="cs"/>
          <w:sz w:val="18"/>
          <w:szCs w:val="18"/>
          <w:rtl/>
        </w:rPr>
        <w:t xml:space="preserve"> מעיר שחוטא כזה שבעל נידה אינו ראוי לברכה, ומשמע כוונתו, שאין לבוא לסעודה זו.</w:t>
      </w:r>
    </w:p>
  </w:footnote>
  <w:footnote w:id="154">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sz w:val="18"/>
          <w:szCs w:val="18"/>
          <w:rtl/>
        </w:rPr>
        <w:t>מחלוקת הר"ן והרמב"ן היא לעניין 'שהשמחה במעונו'</w:t>
      </w:r>
      <w:r>
        <w:rPr>
          <w:rFonts w:hint="cs"/>
          <w:sz w:val="18"/>
          <w:szCs w:val="18"/>
          <w:rtl/>
        </w:rPr>
        <w:t xml:space="preserve"> בלבד, ומשמע שברכת 'אשר ברא' יש לברך לכו"ע אף בסעודה שאינה מרעות. אמנם, לדינא הרמ"א פסק כסברת הרמב"ן אף לגבי ברכת 'אשר ברא', וכתבו הח"מ והב"ש שכל שכן לעניין 'שמחה במעונו' שאין לברך.</w:t>
      </w:r>
    </w:p>
  </w:footnote>
  <w:footnote w:id="155">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sz w:val="18"/>
          <w:szCs w:val="18"/>
          <w:rtl/>
        </w:rPr>
        <w:t>מכך שהמחבר אינו מחלק כרמ"א, משמע שדעתו כר"ן. ועוד ניתן להוכיח שס"ל כר"ן, מכך שבסעיף ה' כתב כך: "</w:t>
      </w:r>
      <w:r w:rsidRPr="00FD06E6">
        <w:rPr>
          <w:rFonts w:cs="Arial" w:hint="cs"/>
          <w:sz w:val="18"/>
          <w:szCs w:val="18"/>
          <w:rtl/>
        </w:rPr>
        <w:t>מברכין</w:t>
      </w:r>
      <w:r w:rsidRPr="00FD06E6">
        <w:rPr>
          <w:rFonts w:cs="Arial"/>
          <w:sz w:val="18"/>
          <w:szCs w:val="18"/>
          <w:rtl/>
        </w:rPr>
        <w:t xml:space="preserve"> </w:t>
      </w:r>
      <w:r w:rsidRPr="00FD06E6">
        <w:rPr>
          <w:rFonts w:cs="Arial" w:hint="cs"/>
          <w:sz w:val="18"/>
          <w:szCs w:val="18"/>
          <w:rtl/>
        </w:rPr>
        <w:t>ברכת</w:t>
      </w:r>
      <w:r w:rsidRPr="00FD06E6">
        <w:rPr>
          <w:rFonts w:cs="Arial"/>
          <w:sz w:val="18"/>
          <w:szCs w:val="18"/>
          <w:rtl/>
        </w:rPr>
        <w:t xml:space="preserve"> </w:t>
      </w:r>
      <w:r w:rsidRPr="00FD06E6">
        <w:rPr>
          <w:rFonts w:cs="Arial" w:hint="cs"/>
          <w:sz w:val="18"/>
          <w:szCs w:val="18"/>
          <w:rtl/>
        </w:rPr>
        <w:t>חתנים</w:t>
      </w:r>
      <w:r w:rsidRPr="00FD06E6">
        <w:rPr>
          <w:rFonts w:cs="Arial"/>
          <w:sz w:val="18"/>
          <w:szCs w:val="18"/>
          <w:rtl/>
        </w:rPr>
        <w:t xml:space="preserve"> </w:t>
      </w:r>
      <w:r w:rsidRPr="00FD06E6">
        <w:rPr>
          <w:rFonts w:cs="Arial" w:hint="cs"/>
          <w:sz w:val="18"/>
          <w:szCs w:val="18"/>
          <w:rtl/>
        </w:rPr>
        <w:t>בבית</w:t>
      </w:r>
      <w:r w:rsidRPr="00FD06E6">
        <w:rPr>
          <w:rFonts w:cs="Arial"/>
          <w:sz w:val="18"/>
          <w:szCs w:val="18"/>
          <w:rtl/>
        </w:rPr>
        <w:t xml:space="preserve"> </w:t>
      </w:r>
      <w:r w:rsidRPr="00FD06E6">
        <w:rPr>
          <w:rFonts w:cs="Arial" w:hint="cs"/>
          <w:sz w:val="18"/>
          <w:szCs w:val="18"/>
          <w:rtl/>
        </w:rPr>
        <w:t>חתנים</w:t>
      </w:r>
      <w:r w:rsidRPr="00FD06E6">
        <w:rPr>
          <w:rFonts w:cs="Arial"/>
          <w:sz w:val="18"/>
          <w:szCs w:val="18"/>
          <w:rtl/>
        </w:rPr>
        <w:t xml:space="preserve"> </w:t>
      </w:r>
      <w:r w:rsidRPr="00FD06E6">
        <w:rPr>
          <w:rFonts w:cs="Arial" w:hint="cs"/>
          <w:sz w:val="18"/>
          <w:szCs w:val="18"/>
          <w:rtl/>
        </w:rPr>
        <w:t>אחר</w:t>
      </w:r>
      <w:r w:rsidRPr="00FD06E6">
        <w:rPr>
          <w:rFonts w:cs="Arial"/>
          <w:sz w:val="18"/>
          <w:szCs w:val="18"/>
          <w:rtl/>
        </w:rPr>
        <w:t xml:space="preserve"> </w:t>
      </w:r>
      <w:r w:rsidRPr="00FD06E6">
        <w:rPr>
          <w:rFonts w:cs="Arial" w:hint="cs"/>
          <w:sz w:val="18"/>
          <w:szCs w:val="18"/>
          <w:rtl/>
        </w:rPr>
        <w:t>ברכת</w:t>
      </w:r>
      <w:r w:rsidRPr="00FD06E6">
        <w:rPr>
          <w:rFonts w:cs="Arial"/>
          <w:sz w:val="18"/>
          <w:szCs w:val="18"/>
          <w:rtl/>
        </w:rPr>
        <w:t xml:space="preserve"> </w:t>
      </w:r>
      <w:r w:rsidRPr="00FD06E6">
        <w:rPr>
          <w:rFonts w:cs="Arial" w:hint="cs"/>
          <w:sz w:val="18"/>
          <w:szCs w:val="18"/>
          <w:rtl/>
        </w:rPr>
        <w:t>המזון</w:t>
      </w:r>
      <w:r w:rsidRPr="00FD06E6">
        <w:rPr>
          <w:rFonts w:cs="Arial"/>
          <w:sz w:val="18"/>
          <w:szCs w:val="18"/>
          <w:rtl/>
        </w:rPr>
        <w:t xml:space="preserve">, </w:t>
      </w:r>
      <w:r w:rsidRPr="00FD06E6">
        <w:rPr>
          <w:rFonts w:cs="Arial" w:hint="cs"/>
          <w:sz w:val="18"/>
          <w:szCs w:val="18"/>
          <w:rtl/>
        </w:rPr>
        <w:t>בכל</w:t>
      </w:r>
      <w:r w:rsidRPr="00FD06E6">
        <w:rPr>
          <w:rFonts w:cs="Arial"/>
          <w:sz w:val="18"/>
          <w:szCs w:val="18"/>
          <w:rtl/>
        </w:rPr>
        <w:t xml:space="preserve"> </w:t>
      </w:r>
      <w:r w:rsidRPr="00660499">
        <w:rPr>
          <w:rFonts w:cs="Arial" w:hint="cs"/>
          <w:sz w:val="18"/>
          <w:szCs w:val="18"/>
          <w:u w:val="single"/>
          <w:rtl/>
        </w:rPr>
        <w:t>סעודה</w:t>
      </w:r>
      <w:r w:rsidRPr="00660499">
        <w:rPr>
          <w:rFonts w:cs="Arial"/>
          <w:sz w:val="18"/>
          <w:szCs w:val="18"/>
          <w:u w:val="single"/>
          <w:rtl/>
        </w:rPr>
        <w:t xml:space="preserve"> </w:t>
      </w:r>
      <w:r w:rsidRPr="00660499">
        <w:rPr>
          <w:rFonts w:cs="Arial" w:hint="cs"/>
          <w:sz w:val="18"/>
          <w:szCs w:val="18"/>
          <w:u w:val="single"/>
          <w:rtl/>
        </w:rPr>
        <w:t>וסעודה</w:t>
      </w:r>
      <w:r w:rsidRPr="00FD06E6">
        <w:rPr>
          <w:rFonts w:cs="Arial"/>
          <w:sz w:val="18"/>
          <w:szCs w:val="18"/>
          <w:rtl/>
        </w:rPr>
        <w:t xml:space="preserve"> </w:t>
      </w:r>
      <w:r w:rsidRPr="00FD06E6">
        <w:rPr>
          <w:rFonts w:cs="Arial" w:hint="cs"/>
          <w:sz w:val="18"/>
          <w:szCs w:val="18"/>
          <w:rtl/>
        </w:rPr>
        <w:t>שאוכלין</w:t>
      </w:r>
      <w:r w:rsidRPr="00FD06E6">
        <w:rPr>
          <w:rFonts w:cs="Arial"/>
          <w:sz w:val="18"/>
          <w:szCs w:val="18"/>
          <w:rtl/>
        </w:rPr>
        <w:t xml:space="preserve"> </w:t>
      </w:r>
      <w:r w:rsidRPr="00FD06E6">
        <w:rPr>
          <w:rFonts w:cs="Arial" w:hint="cs"/>
          <w:sz w:val="18"/>
          <w:szCs w:val="18"/>
          <w:rtl/>
        </w:rPr>
        <w:t xml:space="preserve">שם." ואם היה סובר כרמב"ן לא היה כותב באופן פשוט כל כך שיש לברך בכל סעודה וסעודה שאוכלים. </w:t>
      </w:r>
    </w:p>
  </w:footnote>
  <w:footnote w:id="156">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sz w:val="18"/>
          <w:szCs w:val="18"/>
          <w:rtl/>
        </w:rPr>
        <w:t xml:space="preserve">ביאור דעת הרמב"ם - </w:t>
      </w:r>
      <w:r w:rsidRPr="00FD06E6">
        <w:rPr>
          <w:sz w:val="18"/>
          <w:szCs w:val="18"/>
          <w:rtl/>
        </w:rPr>
        <w:br/>
      </w:r>
      <w:r w:rsidRPr="00FD06E6">
        <w:rPr>
          <w:rFonts w:hint="cs"/>
          <w:sz w:val="18"/>
          <w:szCs w:val="18"/>
          <w:rtl/>
        </w:rPr>
        <w:t xml:space="preserve">זו לשון </w:t>
      </w:r>
      <w:r w:rsidRPr="00FD06E6">
        <w:rPr>
          <w:rFonts w:hint="cs"/>
          <w:b/>
          <w:bCs/>
          <w:sz w:val="18"/>
          <w:szCs w:val="18"/>
          <w:rtl/>
        </w:rPr>
        <w:t>ערוך השולחן</w:t>
      </w:r>
      <w:r w:rsidRPr="00FD06E6">
        <w:rPr>
          <w:rFonts w:hint="cs"/>
          <w:sz w:val="18"/>
          <w:szCs w:val="18"/>
          <w:rtl/>
        </w:rPr>
        <w:t xml:space="preserve"> </w:t>
      </w:r>
      <w:r w:rsidRPr="00FD06E6">
        <w:rPr>
          <w:sz w:val="18"/>
          <w:szCs w:val="18"/>
          <w:rtl/>
        </w:rPr>
        <w:t>–</w:t>
      </w:r>
      <w:r w:rsidRPr="00FD06E6">
        <w:rPr>
          <w:rFonts w:hint="cs"/>
          <w:sz w:val="18"/>
          <w:szCs w:val="18"/>
          <w:rtl/>
        </w:rPr>
        <w:t xml:space="preserve"> </w:t>
      </w:r>
      <w:r w:rsidRPr="00FD06E6">
        <w:rPr>
          <w:rFonts w:cs="Arial" w:hint="cs"/>
          <w:sz w:val="18"/>
          <w:szCs w:val="18"/>
          <w:rtl/>
        </w:rPr>
        <w:t>"כך</w:t>
      </w:r>
      <w:r w:rsidRPr="00FD06E6">
        <w:rPr>
          <w:rFonts w:cs="Arial"/>
          <w:sz w:val="18"/>
          <w:szCs w:val="18"/>
          <w:rtl/>
        </w:rPr>
        <w:t xml:space="preserve"> </w:t>
      </w:r>
      <w:r w:rsidRPr="00FD06E6">
        <w:rPr>
          <w:rFonts w:cs="Arial" w:hint="cs"/>
          <w:sz w:val="18"/>
          <w:szCs w:val="18"/>
          <w:rtl/>
        </w:rPr>
        <w:t>הוא</w:t>
      </w:r>
      <w:r w:rsidRPr="00FD06E6">
        <w:rPr>
          <w:rFonts w:cs="Arial"/>
          <w:sz w:val="18"/>
          <w:szCs w:val="18"/>
          <w:rtl/>
        </w:rPr>
        <w:t xml:space="preserve"> </w:t>
      </w:r>
      <w:r w:rsidRPr="00FD06E6">
        <w:rPr>
          <w:rFonts w:cs="Arial" w:hint="cs"/>
          <w:sz w:val="18"/>
          <w:szCs w:val="18"/>
          <w:rtl/>
        </w:rPr>
        <w:t>עיקר</w:t>
      </w:r>
      <w:r w:rsidRPr="00FD06E6">
        <w:rPr>
          <w:rFonts w:cs="Arial"/>
          <w:sz w:val="18"/>
          <w:szCs w:val="18"/>
          <w:rtl/>
        </w:rPr>
        <w:t xml:space="preserve"> </w:t>
      </w:r>
      <w:r w:rsidRPr="00FD06E6">
        <w:rPr>
          <w:rFonts w:cs="Arial" w:hint="cs"/>
          <w:sz w:val="18"/>
          <w:szCs w:val="18"/>
          <w:rtl/>
        </w:rPr>
        <w:t>העניין</w:t>
      </w:r>
      <w:r w:rsidRPr="00FD06E6">
        <w:rPr>
          <w:rFonts w:cs="Arial"/>
          <w:sz w:val="18"/>
          <w:szCs w:val="18"/>
          <w:rtl/>
        </w:rPr>
        <w:t xml:space="preserve"> </w:t>
      </w:r>
      <w:r w:rsidRPr="00FD06E6">
        <w:rPr>
          <w:rFonts w:cs="Arial" w:hint="cs"/>
          <w:sz w:val="18"/>
          <w:szCs w:val="18"/>
          <w:rtl/>
        </w:rPr>
        <w:t>לדעת</w:t>
      </w:r>
      <w:r w:rsidRPr="00FD06E6">
        <w:rPr>
          <w:rFonts w:cs="Arial"/>
          <w:sz w:val="18"/>
          <w:szCs w:val="18"/>
          <w:rtl/>
        </w:rPr>
        <w:t xml:space="preserve"> </w:t>
      </w:r>
      <w:r w:rsidRPr="00FD06E6">
        <w:rPr>
          <w:rFonts w:cs="Arial" w:hint="cs"/>
          <w:sz w:val="18"/>
          <w:szCs w:val="18"/>
          <w:rtl/>
        </w:rPr>
        <w:t>הרמב</w:t>
      </w:r>
      <w:r w:rsidRPr="00FD06E6">
        <w:rPr>
          <w:rFonts w:cs="Arial"/>
          <w:sz w:val="18"/>
          <w:szCs w:val="18"/>
          <w:rtl/>
        </w:rPr>
        <w:t>"</w:t>
      </w:r>
      <w:r w:rsidRPr="00FD06E6">
        <w:rPr>
          <w:rFonts w:cs="Arial" w:hint="cs"/>
          <w:sz w:val="18"/>
          <w:szCs w:val="18"/>
          <w:rtl/>
        </w:rPr>
        <w:t>ם</w:t>
      </w:r>
      <w:r w:rsidRPr="00FD06E6">
        <w:rPr>
          <w:rFonts w:cs="Arial"/>
          <w:sz w:val="18"/>
          <w:szCs w:val="18"/>
          <w:rtl/>
        </w:rPr>
        <w:t xml:space="preserve"> </w:t>
      </w:r>
      <w:r w:rsidRPr="00FD06E6">
        <w:rPr>
          <w:rFonts w:cs="Arial" w:hint="cs"/>
          <w:sz w:val="18"/>
          <w:szCs w:val="18"/>
          <w:rtl/>
        </w:rPr>
        <w:t>ז</w:t>
      </w:r>
      <w:r w:rsidRPr="00FD06E6">
        <w:rPr>
          <w:rFonts w:cs="Arial"/>
          <w:sz w:val="18"/>
          <w:szCs w:val="18"/>
          <w:rtl/>
        </w:rPr>
        <w:t>"</w:t>
      </w:r>
      <w:r w:rsidRPr="00FD06E6">
        <w:rPr>
          <w:rFonts w:cs="Arial" w:hint="cs"/>
          <w:sz w:val="18"/>
          <w:szCs w:val="18"/>
          <w:rtl/>
        </w:rPr>
        <w:t>ל -</w:t>
      </w:r>
      <w:r w:rsidRPr="00FD06E6">
        <w:rPr>
          <w:rFonts w:cs="Arial"/>
          <w:sz w:val="18"/>
          <w:szCs w:val="18"/>
          <w:rtl/>
        </w:rPr>
        <w:t xml:space="preserve"> </w:t>
      </w:r>
      <w:r w:rsidRPr="00FD06E6">
        <w:rPr>
          <w:rFonts w:cs="Arial" w:hint="cs"/>
          <w:sz w:val="18"/>
          <w:szCs w:val="18"/>
          <w:rtl/>
        </w:rPr>
        <w:t>דהנה</w:t>
      </w:r>
      <w:r w:rsidRPr="00FD06E6">
        <w:rPr>
          <w:rFonts w:cs="Arial"/>
          <w:sz w:val="18"/>
          <w:szCs w:val="18"/>
          <w:rtl/>
        </w:rPr>
        <w:t xml:space="preserve"> </w:t>
      </w:r>
      <w:r w:rsidRPr="00FD06E6">
        <w:rPr>
          <w:rFonts w:cs="Arial" w:hint="cs"/>
          <w:sz w:val="18"/>
          <w:szCs w:val="18"/>
          <w:rtl/>
        </w:rPr>
        <w:t>ברכות</w:t>
      </w:r>
      <w:r w:rsidRPr="00FD06E6">
        <w:rPr>
          <w:rFonts w:cs="Arial"/>
          <w:sz w:val="18"/>
          <w:szCs w:val="18"/>
          <w:rtl/>
        </w:rPr>
        <w:t xml:space="preserve"> </w:t>
      </w:r>
      <w:r w:rsidRPr="00FD06E6">
        <w:rPr>
          <w:rFonts w:cs="Arial" w:hint="cs"/>
          <w:sz w:val="18"/>
          <w:szCs w:val="18"/>
          <w:rtl/>
        </w:rPr>
        <w:t>אלו</w:t>
      </w:r>
      <w:r w:rsidRPr="00FD06E6">
        <w:rPr>
          <w:rFonts w:cs="Arial"/>
          <w:sz w:val="18"/>
          <w:szCs w:val="18"/>
          <w:rtl/>
        </w:rPr>
        <w:t xml:space="preserve"> </w:t>
      </w:r>
      <w:r w:rsidRPr="00FD06E6">
        <w:rPr>
          <w:rFonts w:cs="Arial" w:hint="cs"/>
          <w:sz w:val="18"/>
          <w:szCs w:val="18"/>
          <w:rtl/>
        </w:rPr>
        <w:t>הם</w:t>
      </w:r>
      <w:r w:rsidRPr="00FD06E6">
        <w:rPr>
          <w:rFonts w:cs="Arial"/>
          <w:sz w:val="18"/>
          <w:szCs w:val="18"/>
          <w:rtl/>
        </w:rPr>
        <w:t xml:space="preserve"> </w:t>
      </w:r>
      <w:r w:rsidRPr="00FD06E6">
        <w:rPr>
          <w:rFonts w:cs="Arial" w:hint="cs"/>
          <w:sz w:val="18"/>
          <w:szCs w:val="18"/>
          <w:rtl/>
        </w:rPr>
        <w:t>לברך</w:t>
      </w:r>
      <w:r w:rsidRPr="00FD06E6">
        <w:rPr>
          <w:rFonts w:cs="Arial"/>
          <w:sz w:val="18"/>
          <w:szCs w:val="18"/>
          <w:rtl/>
        </w:rPr>
        <w:t xml:space="preserve"> </w:t>
      </w:r>
      <w:r w:rsidRPr="00FD06E6">
        <w:rPr>
          <w:rFonts w:cs="Arial" w:hint="cs"/>
          <w:sz w:val="18"/>
          <w:szCs w:val="18"/>
          <w:rtl/>
        </w:rPr>
        <w:t>את</w:t>
      </w:r>
      <w:r w:rsidRPr="00FD06E6">
        <w:rPr>
          <w:rFonts w:cs="Arial"/>
          <w:sz w:val="18"/>
          <w:szCs w:val="18"/>
          <w:rtl/>
        </w:rPr>
        <w:t xml:space="preserve"> </w:t>
      </w:r>
      <w:r w:rsidRPr="00FD06E6">
        <w:rPr>
          <w:rFonts w:cs="Arial" w:hint="cs"/>
          <w:sz w:val="18"/>
          <w:szCs w:val="18"/>
          <w:rtl/>
        </w:rPr>
        <w:t>הזוג</w:t>
      </w:r>
      <w:r w:rsidRPr="00FD06E6">
        <w:rPr>
          <w:rFonts w:cs="Arial"/>
          <w:sz w:val="18"/>
          <w:szCs w:val="18"/>
          <w:rtl/>
        </w:rPr>
        <w:t xml:space="preserve"> </w:t>
      </w:r>
      <w:r w:rsidRPr="00FD06E6">
        <w:rPr>
          <w:rFonts w:cs="Arial" w:hint="cs"/>
          <w:sz w:val="18"/>
          <w:szCs w:val="18"/>
          <w:rtl/>
        </w:rPr>
        <w:t>שיצליחו,</w:t>
      </w:r>
      <w:r w:rsidRPr="00FD06E6">
        <w:rPr>
          <w:rFonts w:cs="Arial"/>
          <w:sz w:val="18"/>
          <w:szCs w:val="18"/>
          <w:rtl/>
        </w:rPr>
        <w:t xml:space="preserve"> </w:t>
      </w:r>
      <w:r w:rsidRPr="00FD06E6">
        <w:rPr>
          <w:rFonts w:cs="Arial" w:hint="cs"/>
          <w:sz w:val="18"/>
          <w:szCs w:val="18"/>
          <w:rtl/>
        </w:rPr>
        <w:t>ובדרך</w:t>
      </w:r>
      <w:r w:rsidRPr="00FD06E6">
        <w:rPr>
          <w:rFonts w:cs="Arial"/>
          <w:sz w:val="18"/>
          <w:szCs w:val="18"/>
          <w:rtl/>
        </w:rPr>
        <w:t xml:space="preserve"> </w:t>
      </w:r>
      <w:r w:rsidRPr="00FD06E6">
        <w:rPr>
          <w:rFonts w:cs="Arial" w:hint="cs"/>
          <w:sz w:val="18"/>
          <w:szCs w:val="18"/>
          <w:rtl/>
        </w:rPr>
        <w:t>אגב</w:t>
      </w:r>
      <w:r w:rsidRPr="00FD06E6">
        <w:rPr>
          <w:rFonts w:cs="Arial"/>
          <w:sz w:val="18"/>
          <w:szCs w:val="18"/>
          <w:rtl/>
        </w:rPr>
        <w:t xml:space="preserve"> </w:t>
      </w:r>
      <w:r w:rsidRPr="00FD06E6">
        <w:rPr>
          <w:rFonts w:cs="Arial" w:hint="cs"/>
          <w:sz w:val="18"/>
          <w:szCs w:val="18"/>
          <w:rtl/>
        </w:rPr>
        <w:t>נותנים</w:t>
      </w:r>
      <w:r w:rsidRPr="00FD06E6">
        <w:rPr>
          <w:rFonts w:cs="Arial"/>
          <w:sz w:val="18"/>
          <w:szCs w:val="18"/>
          <w:rtl/>
        </w:rPr>
        <w:t xml:space="preserve"> </w:t>
      </w:r>
      <w:r w:rsidRPr="00FD06E6">
        <w:rPr>
          <w:rFonts w:cs="Arial" w:hint="cs"/>
          <w:sz w:val="18"/>
          <w:szCs w:val="18"/>
          <w:rtl/>
        </w:rPr>
        <w:t>ברכה</w:t>
      </w:r>
      <w:r w:rsidRPr="00FD06E6">
        <w:rPr>
          <w:rFonts w:cs="Arial"/>
          <w:sz w:val="18"/>
          <w:szCs w:val="18"/>
          <w:rtl/>
        </w:rPr>
        <w:t xml:space="preserve"> </w:t>
      </w:r>
      <w:r w:rsidRPr="00FD06E6">
        <w:rPr>
          <w:rFonts w:cs="Arial" w:hint="cs"/>
          <w:sz w:val="18"/>
          <w:szCs w:val="18"/>
          <w:rtl/>
        </w:rPr>
        <w:t>לכבוד</w:t>
      </w:r>
      <w:r w:rsidRPr="00FD06E6">
        <w:rPr>
          <w:rFonts w:cs="Arial"/>
          <w:sz w:val="18"/>
          <w:szCs w:val="18"/>
          <w:rtl/>
        </w:rPr>
        <w:t xml:space="preserve"> </w:t>
      </w:r>
      <w:r w:rsidRPr="00FD06E6">
        <w:rPr>
          <w:rFonts w:cs="Arial" w:hint="cs"/>
          <w:sz w:val="18"/>
          <w:szCs w:val="18"/>
          <w:rtl/>
        </w:rPr>
        <w:t>העם</w:t>
      </w:r>
      <w:r w:rsidRPr="00FD06E6">
        <w:rPr>
          <w:rFonts w:cs="Arial"/>
          <w:sz w:val="18"/>
          <w:szCs w:val="18"/>
          <w:rtl/>
        </w:rPr>
        <w:t xml:space="preserve"> </w:t>
      </w:r>
      <w:r w:rsidRPr="00FD06E6">
        <w:rPr>
          <w:rFonts w:cs="Arial" w:hint="cs"/>
          <w:sz w:val="18"/>
          <w:szCs w:val="18"/>
          <w:rtl/>
        </w:rPr>
        <w:t>הנאספים</w:t>
      </w:r>
      <w:r w:rsidRPr="00FD06E6">
        <w:rPr>
          <w:rFonts w:cs="Arial"/>
          <w:sz w:val="18"/>
          <w:szCs w:val="18"/>
          <w:rtl/>
        </w:rPr>
        <w:t xml:space="preserve"> </w:t>
      </w:r>
      <w:r w:rsidRPr="00FD06E6">
        <w:rPr>
          <w:rFonts w:cs="Arial" w:hint="cs"/>
          <w:sz w:val="18"/>
          <w:szCs w:val="18"/>
          <w:rtl/>
        </w:rPr>
        <w:t>ולהזכרת</w:t>
      </w:r>
      <w:r w:rsidRPr="00FD06E6">
        <w:rPr>
          <w:rFonts w:cs="Arial"/>
          <w:sz w:val="18"/>
          <w:szCs w:val="18"/>
          <w:rtl/>
        </w:rPr>
        <w:t xml:space="preserve"> </w:t>
      </w:r>
      <w:r w:rsidRPr="00FD06E6">
        <w:rPr>
          <w:rFonts w:cs="Arial" w:hint="cs"/>
          <w:sz w:val="18"/>
          <w:szCs w:val="18"/>
          <w:rtl/>
        </w:rPr>
        <w:t>חורבן</w:t>
      </w:r>
      <w:r w:rsidRPr="00FD06E6">
        <w:rPr>
          <w:rFonts w:cs="Arial"/>
          <w:sz w:val="18"/>
          <w:szCs w:val="18"/>
          <w:rtl/>
        </w:rPr>
        <w:t xml:space="preserve"> </w:t>
      </w:r>
      <w:r w:rsidRPr="00FD06E6">
        <w:rPr>
          <w:rFonts w:cs="Arial" w:hint="cs"/>
          <w:sz w:val="18"/>
          <w:szCs w:val="18"/>
          <w:rtl/>
        </w:rPr>
        <w:t>ירושלים</w:t>
      </w:r>
      <w:r w:rsidRPr="00FD06E6">
        <w:rPr>
          <w:rFonts w:cs="Arial"/>
          <w:sz w:val="18"/>
          <w:szCs w:val="18"/>
          <w:rtl/>
        </w:rPr>
        <w:t xml:space="preserve"> </w:t>
      </w:r>
      <w:r w:rsidRPr="00FD06E6">
        <w:rPr>
          <w:rFonts w:cs="Arial" w:hint="cs"/>
          <w:sz w:val="18"/>
          <w:szCs w:val="18"/>
          <w:rtl/>
        </w:rPr>
        <w:t>כמ</w:t>
      </w:r>
      <w:r w:rsidRPr="00FD06E6">
        <w:rPr>
          <w:rFonts w:cs="Arial"/>
          <w:sz w:val="18"/>
          <w:szCs w:val="18"/>
          <w:rtl/>
        </w:rPr>
        <w:t>"</w:t>
      </w:r>
      <w:r w:rsidRPr="00FD06E6">
        <w:rPr>
          <w:rFonts w:cs="Arial" w:hint="cs"/>
          <w:sz w:val="18"/>
          <w:szCs w:val="18"/>
          <w:rtl/>
        </w:rPr>
        <w:t>ש.</w:t>
      </w:r>
      <w:r w:rsidRPr="00FD06E6">
        <w:rPr>
          <w:rFonts w:cs="Arial"/>
          <w:sz w:val="18"/>
          <w:szCs w:val="18"/>
          <w:rtl/>
        </w:rPr>
        <w:t xml:space="preserve"> </w:t>
      </w:r>
      <w:r w:rsidRPr="00FD06E6">
        <w:rPr>
          <w:rFonts w:cs="Arial" w:hint="cs"/>
          <w:sz w:val="18"/>
          <w:szCs w:val="18"/>
          <w:rtl/>
        </w:rPr>
        <w:t>והחיוב</w:t>
      </w:r>
      <w:r w:rsidRPr="00FD06E6">
        <w:rPr>
          <w:rFonts w:cs="Arial"/>
          <w:sz w:val="18"/>
          <w:szCs w:val="18"/>
          <w:rtl/>
        </w:rPr>
        <w:t xml:space="preserve"> </w:t>
      </w:r>
      <w:r w:rsidRPr="00FD06E6">
        <w:rPr>
          <w:rFonts w:cs="Arial" w:hint="cs"/>
          <w:sz w:val="18"/>
          <w:szCs w:val="18"/>
          <w:rtl/>
        </w:rPr>
        <w:t>הזה</w:t>
      </w:r>
      <w:r w:rsidRPr="00FD06E6">
        <w:rPr>
          <w:rFonts w:cs="Arial"/>
          <w:sz w:val="18"/>
          <w:szCs w:val="18"/>
          <w:rtl/>
        </w:rPr>
        <w:t xml:space="preserve"> </w:t>
      </w:r>
      <w:r w:rsidRPr="00FD06E6">
        <w:rPr>
          <w:rFonts w:cs="Arial" w:hint="cs"/>
          <w:sz w:val="18"/>
          <w:szCs w:val="18"/>
          <w:rtl/>
        </w:rPr>
        <w:t>מוטל</w:t>
      </w:r>
      <w:r w:rsidRPr="00FD06E6">
        <w:rPr>
          <w:rFonts w:cs="Arial"/>
          <w:sz w:val="18"/>
          <w:szCs w:val="18"/>
          <w:rtl/>
        </w:rPr>
        <w:t xml:space="preserve"> </w:t>
      </w:r>
      <w:r w:rsidRPr="00FD06E6">
        <w:rPr>
          <w:rFonts w:cs="Arial" w:hint="cs"/>
          <w:sz w:val="18"/>
          <w:szCs w:val="18"/>
          <w:rtl/>
        </w:rPr>
        <w:t>על</w:t>
      </w:r>
      <w:r w:rsidRPr="00FD06E6">
        <w:rPr>
          <w:rFonts w:cs="Arial"/>
          <w:sz w:val="18"/>
          <w:szCs w:val="18"/>
          <w:rtl/>
        </w:rPr>
        <w:t xml:space="preserve"> </w:t>
      </w:r>
      <w:r w:rsidRPr="00FD06E6">
        <w:rPr>
          <w:rFonts w:cs="Arial" w:hint="cs"/>
          <w:sz w:val="18"/>
          <w:szCs w:val="18"/>
          <w:rtl/>
        </w:rPr>
        <w:t>כל</w:t>
      </w:r>
      <w:r w:rsidRPr="00FD06E6">
        <w:rPr>
          <w:rFonts w:cs="Arial"/>
          <w:sz w:val="18"/>
          <w:szCs w:val="18"/>
          <w:rtl/>
        </w:rPr>
        <w:t xml:space="preserve"> </w:t>
      </w:r>
      <w:r w:rsidRPr="00FD06E6">
        <w:rPr>
          <w:rFonts w:cs="Arial" w:hint="cs"/>
          <w:sz w:val="18"/>
          <w:szCs w:val="18"/>
          <w:rtl/>
        </w:rPr>
        <w:t>איש</w:t>
      </w:r>
      <w:r w:rsidRPr="00FD06E6">
        <w:rPr>
          <w:rFonts w:cs="Arial"/>
          <w:sz w:val="18"/>
          <w:szCs w:val="18"/>
          <w:rtl/>
        </w:rPr>
        <w:t xml:space="preserve"> </w:t>
      </w:r>
      <w:r w:rsidRPr="00FD06E6">
        <w:rPr>
          <w:rFonts w:cs="Arial" w:hint="cs"/>
          <w:sz w:val="18"/>
          <w:szCs w:val="18"/>
          <w:rtl/>
        </w:rPr>
        <w:t>מישראל</w:t>
      </w:r>
      <w:r w:rsidRPr="00FD06E6">
        <w:rPr>
          <w:rFonts w:cs="Arial"/>
          <w:sz w:val="18"/>
          <w:szCs w:val="18"/>
          <w:rtl/>
        </w:rPr>
        <w:t xml:space="preserve"> </w:t>
      </w:r>
      <w:r w:rsidRPr="00FD06E6">
        <w:rPr>
          <w:rFonts w:cs="Arial" w:hint="cs"/>
          <w:sz w:val="18"/>
          <w:szCs w:val="18"/>
          <w:rtl/>
        </w:rPr>
        <w:t>כשבא</w:t>
      </w:r>
      <w:r w:rsidRPr="00FD06E6">
        <w:rPr>
          <w:rFonts w:cs="Arial"/>
          <w:sz w:val="18"/>
          <w:szCs w:val="18"/>
          <w:rtl/>
        </w:rPr>
        <w:t xml:space="preserve"> </w:t>
      </w:r>
      <w:r w:rsidRPr="00FD06E6">
        <w:rPr>
          <w:rFonts w:cs="Arial" w:hint="cs"/>
          <w:sz w:val="18"/>
          <w:szCs w:val="18"/>
          <w:rtl/>
        </w:rPr>
        <w:t>ליהנות</w:t>
      </w:r>
      <w:r w:rsidRPr="00FD06E6">
        <w:rPr>
          <w:rFonts w:cs="Arial"/>
          <w:sz w:val="18"/>
          <w:szCs w:val="18"/>
          <w:rtl/>
        </w:rPr>
        <w:t xml:space="preserve"> </w:t>
      </w:r>
      <w:r w:rsidRPr="00FD06E6">
        <w:rPr>
          <w:rFonts w:cs="Arial" w:hint="cs"/>
          <w:sz w:val="18"/>
          <w:szCs w:val="18"/>
          <w:rtl/>
        </w:rPr>
        <w:t>לבית</w:t>
      </w:r>
      <w:r w:rsidRPr="00FD06E6">
        <w:rPr>
          <w:rFonts w:cs="Arial"/>
          <w:sz w:val="18"/>
          <w:szCs w:val="18"/>
          <w:rtl/>
        </w:rPr>
        <w:t xml:space="preserve"> </w:t>
      </w:r>
      <w:r w:rsidRPr="00FD06E6">
        <w:rPr>
          <w:rFonts w:cs="Arial" w:hint="cs"/>
          <w:sz w:val="18"/>
          <w:szCs w:val="18"/>
          <w:rtl/>
        </w:rPr>
        <w:t>חתונת</w:t>
      </w:r>
      <w:r w:rsidRPr="00FD06E6">
        <w:rPr>
          <w:rFonts w:cs="Arial"/>
          <w:sz w:val="18"/>
          <w:szCs w:val="18"/>
          <w:rtl/>
        </w:rPr>
        <w:t xml:space="preserve"> </w:t>
      </w:r>
      <w:r w:rsidRPr="00FD06E6">
        <w:rPr>
          <w:rFonts w:cs="Arial" w:hint="cs"/>
          <w:sz w:val="18"/>
          <w:szCs w:val="18"/>
          <w:rtl/>
        </w:rPr>
        <w:t>הזוג,</w:t>
      </w:r>
      <w:r w:rsidRPr="00FD06E6">
        <w:rPr>
          <w:rFonts w:cs="Arial"/>
          <w:sz w:val="18"/>
          <w:szCs w:val="18"/>
          <w:rtl/>
        </w:rPr>
        <w:t xml:space="preserve"> </w:t>
      </w:r>
      <w:r w:rsidRPr="00FD06E6">
        <w:rPr>
          <w:rFonts w:cs="Arial" w:hint="cs"/>
          <w:sz w:val="18"/>
          <w:szCs w:val="18"/>
          <w:rtl/>
        </w:rPr>
        <w:t>לברכם</w:t>
      </w:r>
      <w:r w:rsidRPr="00FD06E6">
        <w:rPr>
          <w:rFonts w:cs="Arial"/>
          <w:sz w:val="18"/>
          <w:szCs w:val="18"/>
          <w:rtl/>
        </w:rPr>
        <w:t xml:space="preserve"> </w:t>
      </w:r>
      <w:r w:rsidRPr="00FD06E6">
        <w:rPr>
          <w:rFonts w:cs="Arial" w:hint="cs"/>
          <w:sz w:val="18"/>
          <w:szCs w:val="18"/>
          <w:rtl/>
        </w:rPr>
        <w:t>בזמן</w:t>
      </w:r>
      <w:r w:rsidRPr="00FD06E6">
        <w:rPr>
          <w:rFonts w:cs="Arial"/>
          <w:sz w:val="18"/>
          <w:szCs w:val="18"/>
          <w:rtl/>
        </w:rPr>
        <w:t xml:space="preserve"> </w:t>
      </w:r>
      <w:r w:rsidRPr="00FD06E6">
        <w:rPr>
          <w:rFonts w:cs="Arial" w:hint="cs"/>
          <w:sz w:val="18"/>
          <w:szCs w:val="18"/>
          <w:rtl/>
        </w:rPr>
        <w:t>שמחתם</w:t>
      </w:r>
      <w:r w:rsidRPr="00FD06E6">
        <w:rPr>
          <w:rFonts w:cs="Arial"/>
          <w:sz w:val="18"/>
          <w:szCs w:val="18"/>
          <w:rtl/>
        </w:rPr>
        <w:t xml:space="preserve"> </w:t>
      </w:r>
      <w:r w:rsidRPr="00FD06E6">
        <w:rPr>
          <w:rFonts w:cs="Arial" w:hint="cs"/>
          <w:sz w:val="18"/>
          <w:szCs w:val="18"/>
          <w:rtl/>
        </w:rPr>
        <w:t>בשבעת</w:t>
      </w:r>
      <w:r w:rsidRPr="00FD06E6">
        <w:rPr>
          <w:rFonts w:cs="Arial"/>
          <w:sz w:val="18"/>
          <w:szCs w:val="18"/>
          <w:rtl/>
        </w:rPr>
        <w:t xml:space="preserve"> </w:t>
      </w:r>
      <w:r w:rsidRPr="00FD06E6">
        <w:rPr>
          <w:rFonts w:cs="Arial" w:hint="cs"/>
          <w:sz w:val="18"/>
          <w:szCs w:val="18"/>
          <w:rtl/>
        </w:rPr>
        <w:t>ימי</w:t>
      </w:r>
      <w:r w:rsidRPr="00FD06E6">
        <w:rPr>
          <w:rFonts w:cs="Arial"/>
          <w:sz w:val="18"/>
          <w:szCs w:val="18"/>
          <w:rtl/>
        </w:rPr>
        <w:t xml:space="preserve"> </w:t>
      </w:r>
      <w:r w:rsidRPr="00FD06E6">
        <w:rPr>
          <w:rFonts w:cs="Arial" w:hint="cs"/>
          <w:sz w:val="18"/>
          <w:szCs w:val="18"/>
          <w:rtl/>
        </w:rPr>
        <w:t>המשתה.</w:t>
      </w:r>
      <w:r w:rsidRPr="00FD06E6">
        <w:rPr>
          <w:rFonts w:cs="Arial"/>
          <w:sz w:val="18"/>
          <w:szCs w:val="18"/>
          <w:rtl/>
        </w:rPr>
        <w:t xml:space="preserve"> </w:t>
      </w:r>
      <w:r w:rsidRPr="00FD06E6">
        <w:rPr>
          <w:rFonts w:cs="Arial" w:hint="cs"/>
          <w:sz w:val="18"/>
          <w:szCs w:val="18"/>
          <w:rtl/>
        </w:rPr>
        <w:t>והאחד</w:t>
      </w:r>
      <w:r w:rsidRPr="00FD06E6">
        <w:rPr>
          <w:rFonts w:cs="Arial"/>
          <w:sz w:val="18"/>
          <w:szCs w:val="18"/>
          <w:rtl/>
        </w:rPr>
        <w:t xml:space="preserve"> </w:t>
      </w:r>
      <w:r w:rsidRPr="00FD06E6">
        <w:rPr>
          <w:rFonts w:cs="Arial" w:hint="cs"/>
          <w:sz w:val="18"/>
          <w:szCs w:val="18"/>
          <w:rtl/>
        </w:rPr>
        <w:t>המברך</w:t>
      </w:r>
      <w:r w:rsidRPr="00FD06E6">
        <w:rPr>
          <w:rFonts w:cs="Arial"/>
          <w:sz w:val="18"/>
          <w:szCs w:val="18"/>
          <w:rtl/>
        </w:rPr>
        <w:t xml:space="preserve"> </w:t>
      </w:r>
      <w:r w:rsidRPr="00FD06E6">
        <w:rPr>
          <w:rFonts w:cs="Arial" w:hint="cs"/>
          <w:sz w:val="18"/>
          <w:szCs w:val="18"/>
          <w:rtl/>
        </w:rPr>
        <w:t>והאחרים</w:t>
      </w:r>
      <w:r w:rsidRPr="00FD06E6">
        <w:rPr>
          <w:rFonts w:cs="Arial"/>
          <w:sz w:val="18"/>
          <w:szCs w:val="18"/>
          <w:rtl/>
        </w:rPr>
        <w:t xml:space="preserve"> </w:t>
      </w:r>
      <w:r w:rsidRPr="00FD06E6">
        <w:rPr>
          <w:rFonts w:cs="Arial" w:hint="cs"/>
          <w:sz w:val="18"/>
          <w:szCs w:val="18"/>
          <w:rtl/>
        </w:rPr>
        <w:t>שומעים</w:t>
      </w:r>
      <w:r w:rsidRPr="00FD06E6">
        <w:rPr>
          <w:rFonts w:cs="Arial"/>
          <w:sz w:val="18"/>
          <w:szCs w:val="18"/>
          <w:rtl/>
        </w:rPr>
        <w:t xml:space="preserve"> </w:t>
      </w:r>
      <w:r w:rsidRPr="00FD06E6">
        <w:rPr>
          <w:rFonts w:cs="Arial" w:hint="cs"/>
          <w:sz w:val="18"/>
          <w:szCs w:val="18"/>
          <w:rtl/>
        </w:rPr>
        <w:t>ועונים</w:t>
      </w:r>
      <w:r w:rsidRPr="00FD06E6">
        <w:rPr>
          <w:rFonts w:cs="Arial"/>
          <w:sz w:val="18"/>
          <w:szCs w:val="18"/>
          <w:rtl/>
        </w:rPr>
        <w:t xml:space="preserve"> </w:t>
      </w:r>
      <w:r w:rsidRPr="00FD06E6">
        <w:rPr>
          <w:rFonts w:cs="Arial" w:hint="cs"/>
          <w:sz w:val="18"/>
          <w:szCs w:val="18"/>
          <w:rtl/>
        </w:rPr>
        <w:t>אמן,</w:t>
      </w:r>
      <w:r w:rsidRPr="00FD06E6">
        <w:rPr>
          <w:rFonts w:cs="Arial"/>
          <w:sz w:val="18"/>
          <w:szCs w:val="18"/>
          <w:rtl/>
        </w:rPr>
        <w:t xml:space="preserve"> </w:t>
      </w:r>
      <w:r w:rsidRPr="00FD06E6">
        <w:rPr>
          <w:rFonts w:cs="Arial" w:hint="cs"/>
          <w:sz w:val="18"/>
          <w:szCs w:val="18"/>
          <w:rtl/>
        </w:rPr>
        <w:t>הוה</w:t>
      </w:r>
      <w:r w:rsidRPr="00FD06E6">
        <w:rPr>
          <w:rFonts w:cs="Arial"/>
          <w:sz w:val="18"/>
          <w:szCs w:val="18"/>
          <w:rtl/>
        </w:rPr>
        <w:t xml:space="preserve"> </w:t>
      </w:r>
      <w:r w:rsidRPr="00FD06E6">
        <w:rPr>
          <w:rFonts w:cs="Arial" w:hint="cs"/>
          <w:sz w:val="18"/>
          <w:szCs w:val="18"/>
          <w:rtl/>
        </w:rPr>
        <w:t>כאלו</w:t>
      </w:r>
      <w:r w:rsidRPr="00FD06E6">
        <w:rPr>
          <w:rFonts w:cs="Arial"/>
          <w:sz w:val="18"/>
          <w:szCs w:val="18"/>
          <w:rtl/>
        </w:rPr>
        <w:t xml:space="preserve"> </w:t>
      </w:r>
      <w:r w:rsidRPr="00FD06E6">
        <w:rPr>
          <w:rFonts w:cs="Arial" w:hint="cs"/>
          <w:sz w:val="18"/>
          <w:szCs w:val="18"/>
          <w:rtl/>
        </w:rPr>
        <w:t>כל</w:t>
      </w:r>
      <w:r w:rsidRPr="00FD06E6">
        <w:rPr>
          <w:rFonts w:cs="Arial"/>
          <w:sz w:val="18"/>
          <w:szCs w:val="18"/>
          <w:rtl/>
        </w:rPr>
        <w:t xml:space="preserve"> </w:t>
      </w:r>
      <w:r w:rsidRPr="00FD06E6">
        <w:rPr>
          <w:rFonts w:cs="Arial" w:hint="cs"/>
          <w:sz w:val="18"/>
          <w:szCs w:val="18"/>
          <w:rtl/>
        </w:rPr>
        <w:t>העומדים</w:t>
      </w:r>
      <w:r w:rsidRPr="00FD06E6">
        <w:rPr>
          <w:rFonts w:cs="Arial"/>
          <w:sz w:val="18"/>
          <w:szCs w:val="18"/>
          <w:rtl/>
        </w:rPr>
        <w:t xml:space="preserve"> </w:t>
      </w:r>
      <w:r w:rsidRPr="00FD06E6">
        <w:rPr>
          <w:rFonts w:cs="Arial" w:hint="cs"/>
          <w:sz w:val="18"/>
          <w:szCs w:val="18"/>
          <w:rtl/>
        </w:rPr>
        <w:t>ברכו</w:t>
      </w:r>
      <w:r w:rsidRPr="00FD06E6">
        <w:rPr>
          <w:rFonts w:cs="Arial"/>
          <w:sz w:val="18"/>
          <w:szCs w:val="18"/>
          <w:rtl/>
        </w:rPr>
        <w:t xml:space="preserve"> </w:t>
      </w:r>
      <w:r w:rsidRPr="00FD06E6">
        <w:rPr>
          <w:rFonts w:cs="Arial" w:hint="cs"/>
          <w:sz w:val="18"/>
          <w:szCs w:val="18"/>
          <w:rtl/>
        </w:rPr>
        <w:t>את</w:t>
      </w:r>
      <w:r w:rsidRPr="00FD06E6">
        <w:rPr>
          <w:rFonts w:cs="Arial"/>
          <w:sz w:val="18"/>
          <w:szCs w:val="18"/>
          <w:rtl/>
        </w:rPr>
        <w:t xml:space="preserve"> </w:t>
      </w:r>
      <w:r w:rsidRPr="00FD06E6">
        <w:rPr>
          <w:rFonts w:cs="Arial" w:hint="cs"/>
          <w:sz w:val="18"/>
          <w:szCs w:val="18"/>
          <w:rtl/>
        </w:rPr>
        <w:t>החתן</w:t>
      </w:r>
      <w:r w:rsidRPr="00FD06E6">
        <w:rPr>
          <w:rFonts w:cs="Arial"/>
          <w:sz w:val="18"/>
          <w:szCs w:val="18"/>
          <w:rtl/>
        </w:rPr>
        <w:t xml:space="preserve"> </w:t>
      </w:r>
      <w:r w:rsidRPr="00FD06E6">
        <w:rPr>
          <w:rFonts w:cs="Arial" w:hint="cs"/>
          <w:sz w:val="18"/>
          <w:szCs w:val="18"/>
          <w:rtl/>
        </w:rPr>
        <w:t>והכלה.</w:t>
      </w:r>
      <w:r w:rsidRPr="00FD06E6">
        <w:rPr>
          <w:rFonts w:cs="Arial"/>
          <w:sz w:val="18"/>
          <w:szCs w:val="18"/>
          <w:rtl/>
        </w:rPr>
        <w:t xml:space="preserve"> </w:t>
      </w:r>
      <w:r w:rsidRPr="00FD06E6">
        <w:rPr>
          <w:rFonts w:cs="Arial" w:hint="cs"/>
          <w:sz w:val="18"/>
          <w:szCs w:val="18"/>
          <w:rtl/>
        </w:rPr>
        <w:t>וכיון</w:t>
      </w:r>
      <w:r w:rsidRPr="00FD06E6">
        <w:rPr>
          <w:rFonts w:cs="Arial"/>
          <w:sz w:val="18"/>
          <w:szCs w:val="18"/>
          <w:rtl/>
        </w:rPr>
        <w:t xml:space="preserve"> </w:t>
      </w:r>
      <w:r w:rsidRPr="00FD06E6">
        <w:rPr>
          <w:rFonts w:cs="Arial" w:hint="cs"/>
          <w:sz w:val="18"/>
          <w:szCs w:val="18"/>
          <w:rtl/>
        </w:rPr>
        <w:t>שברכום</w:t>
      </w:r>
      <w:r w:rsidRPr="00FD06E6">
        <w:rPr>
          <w:rFonts w:cs="Arial"/>
          <w:sz w:val="18"/>
          <w:szCs w:val="18"/>
          <w:rtl/>
        </w:rPr>
        <w:t xml:space="preserve"> </w:t>
      </w:r>
      <w:r w:rsidRPr="00FD06E6">
        <w:rPr>
          <w:rFonts w:cs="Arial" w:hint="cs"/>
          <w:sz w:val="18"/>
          <w:szCs w:val="18"/>
          <w:rtl/>
        </w:rPr>
        <w:t>פעם</w:t>
      </w:r>
      <w:r w:rsidRPr="00FD06E6">
        <w:rPr>
          <w:rFonts w:cs="Arial"/>
          <w:sz w:val="18"/>
          <w:szCs w:val="18"/>
          <w:rtl/>
        </w:rPr>
        <w:t xml:space="preserve"> </w:t>
      </w:r>
      <w:r w:rsidRPr="00FD06E6">
        <w:rPr>
          <w:rFonts w:cs="Arial" w:hint="cs"/>
          <w:sz w:val="18"/>
          <w:szCs w:val="18"/>
          <w:rtl/>
        </w:rPr>
        <w:t>אחת</w:t>
      </w:r>
      <w:r w:rsidRPr="00FD06E6">
        <w:rPr>
          <w:rFonts w:cs="Arial"/>
          <w:sz w:val="18"/>
          <w:szCs w:val="18"/>
          <w:rtl/>
        </w:rPr>
        <w:t xml:space="preserve"> </w:t>
      </w:r>
      <w:r w:rsidRPr="00FD06E6">
        <w:rPr>
          <w:rFonts w:cs="Arial" w:hint="cs"/>
          <w:sz w:val="18"/>
          <w:szCs w:val="18"/>
          <w:rtl/>
        </w:rPr>
        <w:t>יצאו</w:t>
      </w:r>
      <w:r w:rsidRPr="00FD06E6">
        <w:rPr>
          <w:rFonts w:cs="Arial"/>
          <w:sz w:val="18"/>
          <w:szCs w:val="18"/>
          <w:rtl/>
        </w:rPr>
        <w:t xml:space="preserve"> </w:t>
      </w:r>
      <w:r w:rsidRPr="00FD06E6">
        <w:rPr>
          <w:rFonts w:cs="Arial" w:hint="cs"/>
          <w:sz w:val="18"/>
          <w:szCs w:val="18"/>
          <w:rtl/>
        </w:rPr>
        <w:t>ידי</w:t>
      </w:r>
      <w:r w:rsidRPr="00FD06E6">
        <w:rPr>
          <w:rFonts w:cs="Arial"/>
          <w:sz w:val="18"/>
          <w:szCs w:val="18"/>
          <w:rtl/>
        </w:rPr>
        <w:t xml:space="preserve"> </w:t>
      </w:r>
      <w:r w:rsidRPr="00FD06E6">
        <w:rPr>
          <w:rFonts w:cs="Arial" w:hint="cs"/>
          <w:sz w:val="18"/>
          <w:szCs w:val="18"/>
          <w:rtl/>
        </w:rPr>
        <w:t>חובתם,</w:t>
      </w:r>
      <w:r w:rsidRPr="00FD06E6">
        <w:rPr>
          <w:rFonts w:cs="Arial"/>
          <w:sz w:val="18"/>
          <w:szCs w:val="18"/>
          <w:rtl/>
        </w:rPr>
        <w:t xml:space="preserve"> </w:t>
      </w:r>
      <w:r w:rsidRPr="00FD06E6">
        <w:rPr>
          <w:rFonts w:cs="Arial" w:hint="cs"/>
          <w:sz w:val="18"/>
          <w:szCs w:val="18"/>
          <w:rtl/>
        </w:rPr>
        <w:t>ולכן</w:t>
      </w:r>
      <w:r w:rsidRPr="00FD06E6">
        <w:rPr>
          <w:rFonts w:cs="Arial"/>
          <w:sz w:val="18"/>
          <w:szCs w:val="18"/>
          <w:rtl/>
        </w:rPr>
        <w:t xml:space="preserve"> </w:t>
      </w:r>
      <w:r w:rsidRPr="00FD06E6">
        <w:rPr>
          <w:rFonts w:cs="Arial" w:hint="cs"/>
          <w:sz w:val="18"/>
          <w:szCs w:val="18"/>
          <w:rtl/>
        </w:rPr>
        <w:t>כשיש</w:t>
      </w:r>
      <w:r w:rsidRPr="00FD06E6">
        <w:rPr>
          <w:rFonts w:cs="Arial"/>
          <w:sz w:val="18"/>
          <w:szCs w:val="18"/>
          <w:rtl/>
        </w:rPr>
        <w:t xml:space="preserve"> </w:t>
      </w:r>
      <w:r w:rsidRPr="00FD06E6">
        <w:rPr>
          <w:rFonts w:cs="Arial" w:hint="cs"/>
          <w:sz w:val="18"/>
          <w:szCs w:val="18"/>
          <w:rtl/>
        </w:rPr>
        <w:t>פנים</w:t>
      </w:r>
      <w:r w:rsidRPr="00FD06E6">
        <w:rPr>
          <w:rFonts w:cs="Arial"/>
          <w:sz w:val="18"/>
          <w:szCs w:val="18"/>
          <w:rtl/>
        </w:rPr>
        <w:t xml:space="preserve"> </w:t>
      </w:r>
      <w:r w:rsidRPr="00FD06E6">
        <w:rPr>
          <w:rFonts w:cs="Arial" w:hint="cs"/>
          <w:sz w:val="18"/>
          <w:szCs w:val="18"/>
          <w:rtl/>
        </w:rPr>
        <w:t>חדשות</w:t>
      </w:r>
      <w:r w:rsidRPr="00FD06E6">
        <w:rPr>
          <w:rFonts w:cs="Arial"/>
          <w:sz w:val="18"/>
          <w:szCs w:val="18"/>
          <w:rtl/>
        </w:rPr>
        <w:t xml:space="preserve"> </w:t>
      </w:r>
      <w:r w:rsidRPr="00FD06E6">
        <w:rPr>
          <w:rFonts w:cs="Arial" w:hint="cs"/>
          <w:sz w:val="18"/>
          <w:szCs w:val="18"/>
          <w:rtl/>
        </w:rPr>
        <w:t>שלא</w:t>
      </w:r>
      <w:r w:rsidRPr="00FD06E6">
        <w:rPr>
          <w:rFonts w:cs="Arial"/>
          <w:sz w:val="18"/>
          <w:szCs w:val="18"/>
          <w:rtl/>
        </w:rPr>
        <w:t xml:space="preserve"> </w:t>
      </w:r>
      <w:r w:rsidRPr="00FD06E6">
        <w:rPr>
          <w:rFonts w:cs="Arial" w:hint="cs"/>
          <w:sz w:val="18"/>
          <w:szCs w:val="18"/>
          <w:rtl/>
        </w:rPr>
        <w:t>שמעו</w:t>
      </w:r>
      <w:r w:rsidRPr="00FD06E6">
        <w:rPr>
          <w:rFonts w:cs="Arial"/>
          <w:sz w:val="18"/>
          <w:szCs w:val="18"/>
          <w:rtl/>
        </w:rPr>
        <w:t xml:space="preserve"> </w:t>
      </w:r>
      <w:r w:rsidRPr="00FD06E6">
        <w:rPr>
          <w:rFonts w:cs="Arial" w:hint="cs"/>
          <w:sz w:val="18"/>
          <w:szCs w:val="18"/>
          <w:rtl/>
        </w:rPr>
        <w:t>עדיין</w:t>
      </w:r>
      <w:r w:rsidRPr="00FD06E6">
        <w:rPr>
          <w:rFonts w:cs="Arial"/>
          <w:sz w:val="18"/>
          <w:szCs w:val="18"/>
          <w:rtl/>
        </w:rPr>
        <w:t xml:space="preserve"> </w:t>
      </w:r>
      <w:r w:rsidRPr="00FD06E6">
        <w:rPr>
          <w:rFonts w:cs="Arial" w:hint="cs"/>
          <w:sz w:val="18"/>
          <w:szCs w:val="18"/>
          <w:rtl/>
        </w:rPr>
        <w:t>הברכות</w:t>
      </w:r>
      <w:r w:rsidRPr="00FD06E6">
        <w:rPr>
          <w:rFonts w:cs="Arial"/>
          <w:sz w:val="18"/>
          <w:szCs w:val="18"/>
          <w:rtl/>
        </w:rPr>
        <w:t xml:space="preserve"> </w:t>
      </w:r>
      <w:r w:rsidRPr="00FD06E6">
        <w:rPr>
          <w:rFonts w:cs="Arial" w:hint="cs"/>
          <w:sz w:val="18"/>
          <w:szCs w:val="18"/>
          <w:rtl/>
        </w:rPr>
        <w:t>הרי</w:t>
      </w:r>
      <w:r w:rsidRPr="00FD06E6">
        <w:rPr>
          <w:rFonts w:cs="Arial"/>
          <w:sz w:val="18"/>
          <w:szCs w:val="18"/>
          <w:rtl/>
        </w:rPr>
        <w:t xml:space="preserve"> </w:t>
      </w:r>
      <w:r w:rsidRPr="00FD06E6">
        <w:rPr>
          <w:rFonts w:cs="Arial" w:hint="cs"/>
          <w:sz w:val="18"/>
          <w:szCs w:val="18"/>
          <w:rtl/>
        </w:rPr>
        <w:t>לא</w:t>
      </w:r>
      <w:r w:rsidRPr="00FD06E6">
        <w:rPr>
          <w:rFonts w:cs="Arial"/>
          <w:sz w:val="18"/>
          <w:szCs w:val="18"/>
          <w:rtl/>
        </w:rPr>
        <w:t xml:space="preserve"> </w:t>
      </w:r>
      <w:r w:rsidRPr="00FD06E6">
        <w:rPr>
          <w:rFonts w:cs="Arial" w:hint="cs"/>
          <w:sz w:val="18"/>
          <w:szCs w:val="18"/>
          <w:rtl/>
        </w:rPr>
        <w:t>בירכו</w:t>
      </w:r>
      <w:r w:rsidRPr="00FD06E6">
        <w:rPr>
          <w:rFonts w:cs="Arial"/>
          <w:sz w:val="18"/>
          <w:szCs w:val="18"/>
          <w:rtl/>
        </w:rPr>
        <w:t xml:space="preserve"> </w:t>
      </w:r>
      <w:r w:rsidRPr="00FD06E6">
        <w:rPr>
          <w:rFonts w:cs="Arial" w:hint="cs"/>
          <w:sz w:val="18"/>
          <w:szCs w:val="18"/>
          <w:rtl/>
        </w:rPr>
        <w:t>עדיין</w:t>
      </w:r>
      <w:r w:rsidRPr="00FD06E6">
        <w:rPr>
          <w:rFonts w:cs="Arial"/>
          <w:sz w:val="18"/>
          <w:szCs w:val="18"/>
          <w:rtl/>
        </w:rPr>
        <w:t xml:space="preserve"> </w:t>
      </w:r>
      <w:r w:rsidRPr="00FD06E6">
        <w:rPr>
          <w:rFonts w:cs="Arial" w:hint="cs"/>
          <w:sz w:val="18"/>
          <w:szCs w:val="18"/>
          <w:rtl/>
        </w:rPr>
        <w:t>את</w:t>
      </w:r>
      <w:r w:rsidRPr="00FD06E6">
        <w:rPr>
          <w:rFonts w:cs="Arial"/>
          <w:sz w:val="18"/>
          <w:szCs w:val="18"/>
          <w:rtl/>
        </w:rPr>
        <w:t xml:space="preserve"> </w:t>
      </w:r>
      <w:r w:rsidRPr="00FD06E6">
        <w:rPr>
          <w:rFonts w:cs="Arial" w:hint="cs"/>
          <w:sz w:val="18"/>
          <w:szCs w:val="18"/>
          <w:rtl/>
        </w:rPr>
        <w:t>הזוג,</w:t>
      </w:r>
      <w:r w:rsidRPr="00FD06E6">
        <w:rPr>
          <w:rFonts w:cs="Arial"/>
          <w:sz w:val="18"/>
          <w:szCs w:val="18"/>
          <w:rtl/>
        </w:rPr>
        <w:t xml:space="preserve"> </w:t>
      </w:r>
      <w:r w:rsidRPr="00FD06E6">
        <w:rPr>
          <w:rFonts w:cs="Arial" w:hint="cs"/>
          <w:sz w:val="18"/>
          <w:szCs w:val="18"/>
          <w:rtl/>
        </w:rPr>
        <w:t>ומחוייבים</w:t>
      </w:r>
      <w:r w:rsidRPr="00FD06E6">
        <w:rPr>
          <w:rFonts w:cs="Arial"/>
          <w:sz w:val="18"/>
          <w:szCs w:val="18"/>
          <w:rtl/>
        </w:rPr>
        <w:t xml:space="preserve"> </w:t>
      </w:r>
      <w:r w:rsidRPr="00FD06E6">
        <w:rPr>
          <w:rFonts w:cs="Arial" w:hint="cs"/>
          <w:sz w:val="18"/>
          <w:szCs w:val="18"/>
          <w:rtl/>
        </w:rPr>
        <w:t>לברכם,</w:t>
      </w:r>
      <w:r w:rsidRPr="00FD06E6">
        <w:rPr>
          <w:rFonts w:cs="Arial"/>
          <w:sz w:val="18"/>
          <w:szCs w:val="18"/>
          <w:rtl/>
        </w:rPr>
        <w:t xml:space="preserve"> </w:t>
      </w:r>
      <w:r w:rsidRPr="00FD06E6">
        <w:rPr>
          <w:rFonts w:cs="Arial" w:hint="cs"/>
          <w:sz w:val="18"/>
          <w:szCs w:val="18"/>
          <w:rtl/>
        </w:rPr>
        <w:t>ולכן</w:t>
      </w:r>
      <w:r w:rsidRPr="00FD06E6">
        <w:rPr>
          <w:rFonts w:cs="Arial"/>
          <w:sz w:val="18"/>
          <w:szCs w:val="18"/>
          <w:rtl/>
        </w:rPr>
        <w:t xml:space="preserve"> </w:t>
      </w:r>
      <w:r w:rsidRPr="00FD06E6">
        <w:rPr>
          <w:rFonts w:cs="Arial" w:hint="cs"/>
          <w:sz w:val="18"/>
          <w:szCs w:val="18"/>
          <w:rtl/>
        </w:rPr>
        <w:t>עומד</w:t>
      </w:r>
      <w:r w:rsidRPr="00FD06E6">
        <w:rPr>
          <w:rFonts w:cs="Arial"/>
          <w:sz w:val="18"/>
          <w:szCs w:val="18"/>
          <w:rtl/>
        </w:rPr>
        <w:t xml:space="preserve"> </w:t>
      </w:r>
      <w:r w:rsidRPr="00FD06E6">
        <w:rPr>
          <w:rFonts w:cs="Arial" w:hint="cs"/>
          <w:sz w:val="18"/>
          <w:szCs w:val="18"/>
          <w:rtl/>
        </w:rPr>
        <w:t>המברך</w:t>
      </w:r>
      <w:r w:rsidRPr="00FD06E6">
        <w:rPr>
          <w:rFonts w:cs="Arial"/>
          <w:sz w:val="18"/>
          <w:szCs w:val="18"/>
          <w:rtl/>
        </w:rPr>
        <w:t xml:space="preserve"> </w:t>
      </w:r>
      <w:r w:rsidRPr="00FD06E6">
        <w:rPr>
          <w:rFonts w:cs="Arial" w:hint="cs"/>
          <w:sz w:val="18"/>
          <w:szCs w:val="18"/>
          <w:rtl/>
        </w:rPr>
        <w:t>ומברכם</w:t>
      </w:r>
      <w:r w:rsidRPr="00FD06E6">
        <w:rPr>
          <w:rFonts w:cs="Arial"/>
          <w:sz w:val="18"/>
          <w:szCs w:val="18"/>
          <w:rtl/>
        </w:rPr>
        <w:t xml:space="preserve"> </w:t>
      </w:r>
      <w:r w:rsidRPr="00FD06E6">
        <w:rPr>
          <w:rFonts w:cs="Arial" w:hint="cs"/>
          <w:sz w:val="18"/>
          <w:szCs w:val="18"/>
          <w:rtl/>
        </w:rPr>
        <w:t>והם</w:t>
      </w:r>
      <w:r w:rsidRPr="00FD06E6">
        <w:rPr>
          <w:rFonts w:cs="Arial"/>
          <w:sz w:val="18"/>
          <w:szCs w:val="18"/>
          <w:rtl/>
        </w:rPr>
        <w:t xml:space="preserve"> </w:t>
      </w:r>
      <w:r w:rsidRPr="00FD06E6">
        <w:rPr>
          <w:rFonts w:cs="Arial" w:hint="cs"/>
          <w:sz w:val="18"/>
          <w:szCs w:val="18"/>
          <w:rtl/>
        </w:rPr>
        <w:t>שומעים</w:t>
      </w:r>
      <w:r w:rsidRPr="00FD06E6">
        <w:rPr>
          <w:rFonts w:cs="Arial"/>
          <w:sz w:val="18"/>
          <w:szCs w:val="18"/>
          <w:rtl/>
        </w:rPr>
        <w:t xml:space="preserve"> </w:t>
      </w:r>
      <w:r w:rsidRPr="00FD06E6">
        <w:rPr>
          <w:rFonts w:cs="Arial" w:hint="cs"/>
          <w:sz w:val="18"/>
          <w:szCs w:val="18"/>
          <w:rtl/>
        </w:rPr>
        <w:t>ועונים</w:t>
      </w:r>
      <w:r w:rsidRPr="00FD06E6">
        <w:rPr>
          <w:rFonts w:cs="Arial"/>
          <w:sz w:val="18"/>
          <w:szCs w:val="18"/>
          <w:rtl/>
        </w:rPr>
        <w:t xml:space="preserve"> </w:t>
      </w:r>
      <w:r w:rsidRPr="00FD06E6">
        <w:rPr>
          <w:rFonts w:cs="Arial" w:hint="cs"/>
          <w:sz w:val="18"/>
          <w:szCs w:val="18"/>
          <w:rtl/>
        </w:rPr>
        <w:t>אמן</w:t>
      </w:r>
      <w:r w:rsidRPr="00FD06E6">
        <w:rPr>
          <w:rFonts w:cs="Arial"/>
          <w:sz w:val="18"/>
          <w:szCs w:val="18"/>
          <w:rtl/>
        </w:rPr>
        <w:t xml:space="preserve"> </w:t>
      </w:r>
      <w:r w:rsidRPr="00FD06E6">
        <w:rPr>
          <w:rFonts w:cs="Arial" w:hint="cs"/>
          <w:sz w:val="18"/>
          <w:szCs w:val="18"/>
          <w:rtl/>
        </w:rPr>
        <w:t>ויצאו</w:t>
      </w:r>
      <w:r w:rsidRPr="00FD06E6">
        <w:rPr>
          <w:rFonts w:cs="Arial"/>
          <w:sz w:val="18"/>
          <w:szCs w:val="18"/>
          <w:rtl/>
        </w:rPr>
        <w:t xml:space="preserve"> </w:t>
      </w:r>
      <w:r w:rsidRPr="00FD06E6">
        <w:rPr>
          <w:rFonts w:cs="Arial" w:hint="cs"/>
          <w:sz w:val="18"/>
          <w:szCs w:val="18"/>
          <w:rtl/>
        </w:rPr>
        <w:t>ידי</w:t>
      </w:r>
      <w:r w:rsidRPr="00FD06E6">
        <w:rPr>
          <w:rFonts w:cs="Arial"/>
          <w:sz w:val="18"/>
          <w:szCs w:val="18"/>
          <w:rtl/>
        </w:rPr>
        <w:t xml:space="preserve"> </w:t>
      </w:r>
      <w:r w:rsidRPr="00FD06E6">
        <w:rPr>
          <w:rFonts w:cs="Arial" w:hint="cs"/>
          <w:sz w:val="18"/>
          <w:szCs w:val="18"/>
          <w:rtl/>
        </w:rPr>
        <w:t>חובתם</w:t>
      </w:r>
      <w:r w:rsidRPr="00FD06E6">
        <w:rPr>
          <w:rFonts w:hint="cs"/>
          <w:sz w:val="18"/>
          <w:szCs w:val="18"/>
          <w:rtl/>
        </w:rPr>
        <w:t>."</w:t>
      </w:r>
      <w:r w:rsidRPr="00FD06E6">
        <w:rPr>
          <w:sz w:val="18"/>
          <w:szCs w:val="18"/>
          <w:rtl/>
        </w:rPr>
        <w:br/>
      </w:r>
      <w:r w:rsidRPr="00FD06E6">
        <w:rPr>
          <w:rFonts w:hint="cs"/>
          <w:sz w:val="18"/>
          <w:szCs w:val="18"/>
          <w:rtl/>
        </w:rPr>
        <w:t>עוד נראה בדעת הרמב"ם, שאין צריך לשמוח במיוחד בפנים החדשות, דלא כתוס', ויבואר דין זה בסעיף הבא.</w:t>
      </w:r>
      <w:r w:rsidRPr="00FD06E6">
        <w:rPr>
          <w:sz w:val="18"/>
          <w:szCs w:val="18"/>
          <w:rtl/>
        </w:rPr>
        <w:br/>
      </w:r>
      <w:r w:rsidRPr="00FD06E6">
        <w:rPr>
          <w:rFonts w:hint="cs"/>
          <w:sz w:val="18"/>
          <w:szCs w:val="18"/>
          <w:rtl/>
        </w:rPr>
        <w:t>ועוד - מדוייק ברמב"ם שניתן לברך ברכת חתנים רק אם סועדים שם, וצ"ב מדוע, הרי לדעת הרמב"ם אף מי שהיה בברכות הנישואין ולא סעד אינו מוגדר פנים חדשות, וא"כ נראה שהברכה אינה תלויה בסעודה!</w:t>
      </w:r>
    </w:p>
  </w:footnote>
  <w:footnote w:id="157">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b/>
          <w:bCs/>
          <w:sz w:val="18"/>
          <w:szCs w:val="18"/>
          <w:rtl/>
        </w:rPr>
        <w:t>ב"ח</w:t>
      </w:r>
      <w:r w:rsidRPr="00FD06E6">
        <w:rPr>
          <w:rFonts w:hint="cs"/>
          <w:sz w:val="18"/>
          <w:szCs w:val="18"/>
          <w:rtl/>
        </w:rPr>
        <w:t xml:space="preserve"> </w:t>
      </w:r>
      <w:r w:rsidRPr="00FD06E6">
        <w:rPr>
          <w:sz w:val="18"/>
          <w:szCs w:val="18"/>
          <w:rtl/>
        </w:rPr>
        <w:t>–</w:t>
      </w:r>
      <w:r w:rsidRPr="00FD06E6">
        <w:rPr>
          <w:rFonts w:hint="cs"/>
          <w:sz w:val="18"/>
          <w:szCs w:val="18"/>
          <w:rtl/>
        </w:rPr>
        <w:t xml:space="preserve"> יש להבין מדוע המחבר חוזר על כך שצריך עשרה לברכת חתנים, שהרי כבר פסק לעיל </w:t>
      </w:r>
      <w:r w:rsidRPr="00FD06E6">
        <w:rPr>
          <w:rFonts w:hint="cs"/>
          <w:sz w:val="16"/>
          <w:szCs w:val="16"/>
          <w:rtl/>
        </w:rPr>
        <w:t xml:space="preserve">(סעיף ד) </w:t>
      </w:r>
      <w:r w:rsidRPr="00FD06E6">
        <w:rPr>
          <w:rFonts w:hint="cs"/>
          <w:sz w:val="18"/>
          <w:szCs w:val="18"/>
          <w:rtl/>
        </w:rPr>
        <w:t>"</w:t>
      </w:r>
      <w:r w:rsidRPr="00FD06E6">
        <w:rPr>
          <w:rFonts w:cs="Arial" w:hint="cs"/>
          <w:sz w:val="18"/>
          <w:szCs w:val="18"/>
          <w:rtl/>
        </w:rPr>
        <w:t>אין</w:t>
      </w:r>
      <w:r w:rsidRPr="00FD06E6">
        <w:rPr>
          <w:rFonts w:cs="Arial"/>
          <w:sz w:val="18"/>
          <w:szCs w:val="18"/>
          <w:rtl/>
        </w:rPr>
        <w:t xml:space="preserve"> </w:t>
      </w:r>
      <w:r w:rsidRPr="00FD06E6">
        <w:rPr>
          <w:rFonts w:cs="Arial" w:hint="cs"/>
          <w:sz w:val="18"/>
          <w:szCs w:val="18"/>
          <w:rtl/>
        </w:rPr>
        <w:t>מברכין</w:t>
      </w:r>
      <w:r w:rsidRPr="00FD06E6">
        <w:rPr>
          <w:rFonts w:cs="Arial"/>
          <w:sz w:val="18"/>
          <w:szCs w:val="18"/>
          <w:rtl/>
        </w:rPr>
        <w:t xml:space="preserve"> </w:t>
      </w:r>
      <w:r w:rsidRPr="00FD06E6">
        <w:rPr>
          <w:rFonts w:cs="Arial" w:hint="cs"/>
          <w:sz w:val="18"/>
          <w:szCs w:val="18"/>
          <w:rtl/>
        </w:rPr>
        <w:t>ברכת</w:t>
      </w:r>
      <w:r w:rsidRPr="00FD06E6">
        <w:rPr>
          <w:rFonts w:cs="Arial"/>
          <w:sz w:val="18"/>
          <w:szCs w:val="18"/>
          <w:rtl/>
        </w:rPr>
        <w:t xml:space="preserve"> </w:t>
      </w:r>
      <w:r w:rsidRPr="00FD06E6">
        <w:rPr>
          <w:rFonts w:cs="Arial" w:hint="cs"/>
          <w:sz w:val="18"/>
          <w:szCs w:val="18"/>
          <w:rtl/>
        </w:rPr>
        <w:t>חתנים</w:t>
      </w:r>
      <w:r w:rsidRPr="00FD06E6">
        <w:rPr>
          <w:rFonts w:cs="Arial"/>
          <w:sz w:val="18"/>
          <w:szCs w:val="18"/>
          <w:rtl/>
        </w:rPr>
        <w:t xml:space="preserve">, </w:t>
      </w:r>
      <w:r w:rsidRPr="00FD06E6">
        <w:rPr>
          <w:rFonts w:cs="Arial" w:hint="cs"/>
          <w:sz w:val="18"/>
          <w:szCs w:val="18"/>
          <w:rtl/>
        </w:rPr>
        <w:t>אלא</w:t>
      </w:r>
      <w:r w:rsidRPr="00FD06E6">
        <w:rPr>
          <w:rFonts w:cs="Arial"/>
          <w:sz w:val="18"/>
          <w:szCs w:val="18"/>
          <w:rtl/>
        </w:rPr>
        <w:t xml:space="preserve"> </w:t>
      </w:r>
      <w:r w:rsidRPr="00FD06E6">
        <w:rPr>
          <w:rFonts w:cs="Arial" w:hint="cs"/>
          <w:sz w:val="18"/>
          <w:szCs w:val="18"/>
          <w:rtl/>
        </w:rPr>
        <w:t>בעשרה</w:t>
      </w:r>
      <w:r w:rsidRPr="00FD06E6">
        <w:rPr>
          <w:rFonts w:cs="Arial"/>
          <w:sz w:val="18"/>
          <w:szCs w:val="18"/>
          <w:rtl/>
        </w:rPr>
        <w:t xml:space="preserve"> </w:t>
      </w:r>
      <w:r w:rsidRPr="00FD06E6">
        <w:rPr>
          <w:rFonts w:cs="Arial" w:hint="cs"/>
          <w:sz w:val="18"/>
          <w:szCs w:val="18"/>
          <w:rtl/>
        </w:rPr>
        <w:t>גדולים</w:t>
      </w:r>
      <w:r w:rsidRPr="00FD06E6">
        <w:rPr>
          <w:rFonts w:cs="Arial"/>
          <w:sz w:val="18"/>
          <w:szCs w:val="18"/>
          <w:rtl/>
        </w:rPr>
        <w:t xml:space="preserve"> </w:t>
      </w:r>
      <w:r w:rsidRPr="00FD06E6">
        <w:rPr>
          <w:rFonts w:cs="Arial" w:hint="cs"/>
          <w:sz w:val="18"/>
          <w:szCs w:val="18"/>
          <w:rtl/>
        </w:rPr>
        <w:t>ובני</w:t>
      </w:r>
      <w:r w:rsidRPr="00FD06E6">
        <w:rPr>
          <w:rFonts w:cs="Arial"/>
          <w:sz w:val="18"/>
          <w:szCs w:val="18"/>
          <w:rtl/>
        </w:rPr>
        <w:t xml:space="preserve"> </w:t>
      </w:r>
      <w:r w:rsidRPr="00FD06E6">
        <w:rPr>
          <w:rFonts w:cs="Arial" w:hint="cs"/>
          <w:sz w:val="18"/>
          <w:szCs w:val="18"/>
          <w:rtl/>
        </w:rPr>
        <w:t>חורין."</w:t>
      </w:r>
      <w:r w:rsidRPr="00FD06E6">
        <w:rPr>
          <w:rFonts w:hint="cs"/>
          <w:sz w:val="18"/>
          <w:szCs w:val="18"/>
          <w:rtl/>
        </w:rPr>
        <w:t xml:space="preserve"> ולכאורה, נראה כוונתו כאן שברכת חתנים נאמרת רק כשיש עשרה אנשים שהם פנים חדשות. ברם, אין סברה לומר זאת, כיוון שדין זה לא הוזכר בתלמוד ולא בראשונים, וא"כ מנא ליה למחבר לחדש זאת מעצמו?</w:t>
      </w:r>
      <w:r w:rsidRPr="00FD06E6">
        <w:rPr>
          <w:sz w:val="18"/>
          <w:szCs w:val="18"/>
          <w:rtl/>
        </w:rPr>
        <w:br/>
      </w:r>
      <w:r w:rsidRPr="00FD06E6">
        <w:rPr>
          <w:rFonts w:hint="cs"/>
          <w:sz w:val="18"/>
          <w:szCs w:val="18"/>
          <w:rtl/>
        </w:rPr>
        <w:t>וצריך לומר שהמחבר כופל את דבריו, דהיינו את הדין שברכת חתנים נאמרת דווקא בעשרה, אלא שבסעיף ד' העתיק את לשון הטור, ואילו כאן העתיק את לשון הרמב"ם, ומשום שלא רצה לחסר מאומה מלשונו העתיקה במלואה, למרות שכבר פסק לעיל את דין ברכת חתנים בעשרה.</w:t>
      </w:r>
      <w:r w:rsidRPr="00FD06E6">
        <w:rPr>
          <w:sz w:val="18"/>
          <w:szCs w:val="18"/>
          <w:rtl/>
        </w:rPr>
        <w:br/>
      </w:r>
      <w:r w:rsidRPr="00FD06E6">
        <w:rPr>
          <w:rFonts w:hint="cs"/>
          <w:sz w:val="18"/>
          <w:szCs w:val="18"/>
          <w:rtl/>
        </w:rPr>
        <w:t xml:space="preserve">ולכן </w:t>
      </w:r>
      <w:r w:rsidRPr="00FD06E6">
        <w:rPr>
          <w:sz w:val="18"/>
          <w:szCs w:val="18"/>
          <w:rtl/>
        </w:rPr>
        <w:t>–</w:t>
      </w:r>
      <w:r w:rsidRPr="00FD06E6">
        <w:rPr>
          <w:rFonts w:hint="cs"/>
          <w:sz w:val="18"/>
          <w:szCs w:val="18"/>
          <w:rtl/>
        </w:rPr>
        <w:t xml:space="preserve"> </w:t>
      </w:r>
      <w:r w:rsidRPr="00FD06E6">
        <w:rPr>
          <w:rFonts w:hint="cs"/>
          <w:sz w:val="18"/>
          <w:szCs w:val="18"/>
          <w:u w:val="single"/>
          <w:rtl/>
        </w:rPr>
        <w:t>לדינא אין צורך בכמה פנים חדשות לברכת חתנים, אלא סגי בחד בלבד</w:t>
      </w:r>
      <w:r w:rsidRPr="00FD06E6">
        <w:rPr>
          <w:rFonts w:hint="cs"/>
          <w:sz w:val="18"/>
          <w:szCs w:val="18"/>
          <w:rtl/>
        </w:rPr>
        <w:t xml:space="preserve">. אמנם, עיין </w:t>
      </w:r>
      <w:r w:rsidRPr="00FD06E6">
        <w:rPr>
          <w:rFonts w:hint="cs"/>
          <w:b/>
          <w:bCs/>
          <w:sz w:val="18"/>
          <w:szCs w:val="18"/>
          <w:rtl/>
        </w:rPr>
        <w:t>ילקו"י</w:t>
      </w:r>
      <w:r w:rsidRPr="00FD06E6">
        <w:rPr>
          <w:rFonts w:hint="cs"/>
          <w:sz w:val="18"/>
          <w:szCs w:val="18"/>
          <w:rtl/>
        </w:rPr>
        <w:t xml:space="preserve"> שפסק בפשטות שצריך שתי פנים חדשות, וביאר בהערה שכך כתב רבי אברהם בן הרמב"ם ששמע מאביו. אמנם, במקום שנהגו להקל בפנ"ח אחד, אין להצריך שניים. </w:t>
      </w:r>
    </w:p>
  </w:footnote>
  <w:footnote w:id="158">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b/>
          <w:bCs/>
          <w:sz w:val="18"/>
          <w:szCs w:val="18"/>
          <w:rtl/>
        </w:rPr>
        <w:t>מהריט"ץ</w:t>
      </w:r>
      <w:r w:rsidRPr="00FD06E6">
        <w:rPr>
          <w:rFonts w:hint="cs"/>
          <w:sz w:val="18"/>
          <w:szCs w:val="18"/>
          <w:rtl/>
        </w:rPr>
        <w:t xml:space="preserve"> (ישנות סימן עא) </w:t>
      </w:r>
      <w:r w:rsidRPr="00FD06E6">
        <w:rPr>
          <w:sz w:val="18"/>
          <w:szCs w:val="18"/>
          <w:rtl/>
        </w:rPr>
        <w:t>–</w:t>
      </w:r>
      <w:r w:rsidRPr="00FD06E6">
        <w:rPr>
          <w:rFonts w:hint="cs"/>
          <w:sz w:val="18"/>
          <w:szCs w:val="18"/>
          <w:rtl/>
        </w:rPr>
        <w:t xml:space="preserve"> הרמב"ן סובר כדעת הרמב"ם שפנים חדשות הם מי שלא שמעו את ברכות הנישואין, ולכן לדעתו ניתן  לברך אף כשאינם סועדים, משום שאין הברכה תלויה בסעודה. </w:t>
      </w:r>
      <w:r w:rsidRPr="00FD06E6">
        <w:rPr>
          <w:sz w:val="18"/>
          <w:szCs w:val="18"/>
          <w:rtl/>
        </w:rPr>
        <w:br/>
      </w:r>
      <w:r w:rsidRPr="00FD06E6">
        <w:rPr>
          <w:rFonts w:hint="cs"/>
          <w:sz w:val="18"/>
          <w:szCs w:val="18"/>
          <w:rtl/>
        </w:rPr>
        <w:t xml:space="preserve">ברם, דברי מהריט"ץ קשים, משום שמדוייק בלשון הרמב"ם דלא כוותיה, זו לשון הרמב"ם </w:t>
      </w:r>
      <w:r w:rsidRPr="00FD06E6">
        <w:rPr>
          <w:sz w:val="18"/>
          <w:szCs w:val="18"/>
          <w:rtl/>
        </w:rPr>
        <w:t>–</w:t>
      </w:r>
      <w:r w:rsidRPr="00FD06E6">
        <w:rPr>
          <w:rFonts w:hint="cs"/>
          <w:sz w:val="18"/>
          <w:szCs w:val="18"/>
          <w:rtl/>
        </w:rPr>
        <w:t xml:space="preserve"> "</w:t>
      </w:r>
      <w:r w:rsidRPr="00FD06E6">
        <w:rPr>
          <w:rFonts w:cs="Arial" w:hint="cs"/>
          <w:sz w:val="18"/>
          <w:szCs w:val="18"/>
          <w:rtl/>
        </w:rPr>
        <w:t>אבל</w:t>
      </w:r>
      <w:r w:rsidRPr="00FD06E6">
        <w:rPr>
          <w:rFonts w:cs="Arial"/>
          <w:sz w:val="18"/>
          <w:szCs w:val="18"/>
          <w:rtl/>
        </w:rPr>
        <w:t xml:space="preserve"> </w:t>
      </w:r>
      <w:r w:rsidRPr="00FD06E6">
        <w:rPr>
          <w:rFonts w:cs="Arial" w:hint="cs"/>
          <w:sz w:val="18"/>
          <w:szCs w:val="18"/>
          <w:rtl/>
        </w:rPr>
        <w:t>אם</w:t>
      </w:r>
      <w:r w:rsidRPr="00FD06E6">
        <w:rPr>
          <w:rFonts w:cs="Arial"/>
          <w:sz w:val="18"/>
          <w:szCs w:val="18"/>
          <w:rtl/>
        </w:rPr>
        <w:t xml:space="preserve"> </w:t>
      </w:r>
      <w:r w:rsidRPr="00FD06E6">
        <w:rPr>
          <w:rFonts w:cs="Arial" w:hint="cs"/>
          <w:sz w:val="18"/>
          <w:szCs w:val="18"/>
          <w:rtl/>
        </w:rPr>
        <w:t>היו</w:t>
      </w:r>
      <w:r w:rsidRPr="00FD06E6">
        <w:rPr>
          <w:rFonts w:cs="Arial"/>
          <w:sz w:val="18"/>
          <w:szCs w:val="18"/>
          <w:rtl/>
        </w:rPr>
        <w:t xml:space="preserve"> </w:t>
      </w:r>
      <w:r w:rsidRPr="00FD06E6">
        <w:rPr>
          <w:rFonts w:cs="Arial" w:hint="cs"/>
          <w:sz w:val="18"/>
          <w:szCs w:val="18"/>
          <w:u w:val="single"/>
          <w:rtl/>
        </w:rPr>
        <w:t>האוכלין</w:t>
      </w:r>
      <w:r w:rsidRPr="00FD06E6">
        <w:rPr>
          <w:rFonts w:cs="Arial"/>
          <w:sz w:val="18"/>
          <w:szCs w:val="18"/>
          <w:rtl/>
        </w:rPr>
        <w:t xml:space="preserve"> </w:t>
      </w:r>
      <w:r w:rsidRPr="00FD06E6">
        <w:rPr>
          <w:rFonts w:cs="Arial" w:hint="cs"/>
          <w:sz w:val="18"/>
          <w:szCs w:val="18"/>
          <w:rtl/>
        </w:rPr>
        <w:t>אחרים</w:t>
      </w:r>
      <w:r w:rsidRPr="00FD06E6">
        <w:rPr>
          <w:rFonts w:cs="Arial"/>
          <w:sz w:val="18"/>
          <w:szCs w:val="18"/>
          <w:rtl/>
        </w:rPr>
        <w:t xml:space="preserve"> </w:t>
      </w:r>
      <w:r w:rsidRPr="00FD06E6">
        <w:rPr>
          <w:rFonts w:cs="Arial" w:hint="cs"/>
          <w:sz w:val="18"/>
          <w:szCs w:val="18"/>
          <w:rtl/>
        </w:rPr>
        <w:t>שלא</w:t>
      </w:r>
      <w:r w:rsidRPr="00FD06E6">
        <w:rPr>
          <w:rFonts w:cs="Arial"/>
          <w:sz w:val="18"/>
          <w:szCs w:val="18"/>
          <w:rtl/>
        </w:rPr>
        <w:t xml:space="preserve"> </w:t>
      </w:r>
      <w:r w:rsidRPr="00FD06E6">
        <w:rPr>
          <w:rFonts w:cs="Arial" w:hint="cs"/>
          <w:sz w:val="18"/>
          <w:szCs w:val="18"/>
          <w:rtl/>
        </w:rPr>
        <w:t>שמעו</w:t>
      </w:r>
      <w:r w:rsidRPr="00FD06E6">
        <w:rPr>
          <w:rFonts w:cs="Arial"/>
          <w:sz w:val="18"/>
          <w:szCs w:val="18"/>
          <w:rtl/>
        </w:rPr>
        <w:t xml:space="preserve"> </w:t>
      </w:r>
      <w:r w:rsidRPr="00FD06E6">
        <w:rPr>
          <w:rFonts w:cs="Arial" w:hint="cs"/>
          <w:sz w:val="18"/>
          <w:szCs w:val="18"/>
          <w:rtl/>
        </w:rPr>
        <w:t>ברכת</w:t>
      </w:r>
      <w:r w:rsidRPr="00FD06E6">
        <w:rPr>
          <w:rFonts w:cs="Arial"/>
          <w:sz w:val="18"/>
          <w:szCs w:val="18"/>
          <w:rtl/>
        </w:rPr>
        <w:t xml:space="preserve"> </w:t>
      </w:r>
      <w:r w:rsidRPr="00FD06E6">
        <w:rPr>
          <w:rFonts w:cs="Arial" w:hint="cs"/>
          <w:sz w:val="18"/>
          <w:szCs w:val="18"/>
          <w:rtl/>
        </w:rPr>
        <w:t>נישואין</w:t>
      </w:r>
      <w:r w:rsidRPr="00FD06E6">
        <w:rPr>
          <w:rFonts w:cs="Arial"/>
          <w:sz w:val="18"/>
          <w:szCs w:val="18"/>
          <w:rtl/>
        </w:rPr>
        <w:t xml:space="preserve"> </w:t>
      </w:r>
      <w:r w:rsidRPr="00FD06E6">
        <w:rPr>
          <w:rFonts w:cs="Arial" w:hint="cs"/>
          <w:sz w:val="18"/>
          <w:szCs w:val="18"/>
          <w:rtl/>
        </w:rPr>
        <w:t>בשעת</w:t>
      </w:r>
      <w:r w:rsidRPr="00FD06E6">
        <w:rPr>
          <w:rFonts w:cs="Arial"/>
          <w:sz w:val="18"/>
          <w:szCs w:val="18"/>
          <w:rtl/>
        </w:rPr>
        <w:t xml:space="preserve"> </w:t>
      </w:r>
      <w:r w:rsidRPr="00FD06E6">
        <w:rPr>
          <w:rFonts w:cs="Arial" w:hint="cs"/>
          <w:sz w:val="18"/>
          <w:szCs w:val="18"/>
          <w:rtl/>
        </w:rPr>
        <w:t>נישואין</w:t>
      </w:r>
      <w:r w:rsidRPr="00FD06E6">
        <w:rPr>
          <w:rFonts w:cs="Arial"/>
          <w:sz w:val="18"/>
          <w:szCs w:val="18"/>
          <w:rtl/>
        </w:rPr>
        <w:t xml:space="preserve"> </w:t>
      </w:r>
      <w:r w:rsidRPr="00FD06E6">
        <w:rPr>
          <w:rFonts w:cs="Arial" w:hint="cs"/>
          <w:sz w:val="18"/>
          <w:szCs w:val="18"/>
          <w:rtl/>
        </w:rPr>
        <w:t>מברכין</w:t>
      </w:r>
      <w:r w:rsidRPr="00FD06E6">
        <w:rPr>
          <w:rFonts w:cs="Arial"/>
          <w:sz w:val="18"/>
          <w:szCs w:val="18"/>
          <w:rtl/>
        </w:rPr>
        <w:t xml:space="preserve"> </w:t>
      </w:r>
      <w:r w:rsidRPr="00FD06E6">
        <w:rPr>
          <w:rFonts w:cs="Arial" w:hint="cs"/>
          <w:sz w:val="18"/>
          <w:szCs w:val="18"/>
          <w:rtl/>
        </w:rPr>
        <w:t>בשבילם</w:t>
      </w:r>
      <w:r w:rsidRPr="00FD06E6">
        <w:rPr>
          <w:rFonts w:cs="Arial"/>
          <w:sz w:val="18"/>
          <w:szCs w:val="18"/>
          <w:rtl/>
        </w:rPr>
        <w:t xml:space="preserve"> </w:t>
      </w:r>
      <w:r w:rsidRPr="00FD06E6">
        <w:rPr>
          <w:rFonts w:cs="Arial" w:hint="cs"/>
          <w:sz w:val="18"/>
          <w:szCs w:val="18"/>
          <w:rtl/>
        </w:rPr>
        <w:t>אחר</w:t>
      </w:r>
      <w:r w:rsidRPr="00FD06E6">
        <w:rPr>
          <w:rFonts w:cs="Arial"/>
          <w:sz w:val="18"/>
          <w:szCs w:val="18"/>
          <w:rtl/>
        </w:rPr>
        <w:t xml:space="preserve"> </w:t>
      </w:r>
      <w:r w:rsidRPr="00FD06E6">
        <w:rPr>
          <w:rFonts w:cs="Arial" w:hint="cs"/>
          <w:sz w:val="18"/>
          <w:szCs w:val="18"/>
          <w:rtl/>
        </w:rPr>
        <w:t>ברכת</w:t>
      </w:r>
      <w:r w:rsidRPr="00FD06E6">
        <w:rPr>
          <w:rFonts w:cs="Arial"/>
          <w:sz w:val="18"/>
          <w:szCs w:val="18"/>
          <w:rtl/>
        </w:rPr>
        <w:t xml:space="preserve"> </w:t>
      </w:r>
      <w:r w:rsidRPr="00FD06E6">
        <w:rPr>
          <w:rFonts w:cs="Arial" w:hint="cs"/>
          <w:sz w:val="18"/>
          <w:szCs w:val="18"/>
          <w:rtl/>
        </w:rPr>
        <w:t>מזון</w:t>
      </w:r>
      <w:r w:rsidRPr="00FD06E6">
        <w:rPr>
          <w:rFonts w:cs="Arial"/>
          <w:sz w:val="18"/>
          <w:szCs w:val="18"/>
          <w:rtl/>
        </w:rPr>
        <w:t xml:space="preserve"> </w:t>
      </w:r>
      <w:r w:rsidRPr="00FD06E6">
        <w:rPr>
          <w:rFonts w:cs="Arial" w:hint="cs"/>
          <w:sz w:val="18"/>
          <w:szCs w:val="18"/>
          <w:rtl/>
        </w:rPr>
        <w:t>שבע</w:t>
      </w:r>
      <w:r w:rsidRPr="00FD06E6">
        <w:rPr>
          <w:rFonts w:cs="Arial"/>
          <w:sz w:val="18"/>
          <w:szCs w:val="18"/>
          <w:rtl/>
        </w:rPr>
        <w:t xml:space="preserve"> </w:t>
      </w:r>
      <w:r w:rsidRPr="00FD06E6">
        <w:rPr>
          <w:rFonts w:cs="Arial" w:hint="cs"/>
          <w:sz w:val="18"/>
          <w:szCs w:val="18"/>
          <w:rtl/>
        </w:rPr>
        <w:t xml:space="preserve">ברכות." </w:t>
      </w:r>
      <w:r w:rsidRPr="00FD06E6">
        <w:rPr>
          <w:rFonts w:cs="Arial"/>
          <w:sz w:val="18"/>
          <w:szCs w:val="18"/>
          <w:rtl/>
        </w:rPr>
        <w:br/>
      </w:r>
      <w:r w:rsidRPr="00FD06E6">
        <w:rPr>
          <w:rFonts w:cs="Arial" w:hint="cs"/>
          <w:sz w:val="18"/>
          <w:szCs w:val="18"/>
          <w:rtl/>
        </w:rPr>
        <w:t>מוכח מדבריו שרק אם הפנים חדשות סעדו עמהם יש לברך, דלא כרמב"ן.</w:t>
      </w:r>
      <w:r w:rsidRPr="00FD06E6">
        <w:rPr>
          <w:rFonts w:hint="cs"/>
          <w:sz w:val="18"/>
          <w:szCs w:val="18"/>
          <w:rtl/>
        </w:rPr>
        <w:br/>
        <w:t>ושמא כוונתו לומר שהרמב"ן סובר עקרונית כרמב"ם, אך פליג עליה לגבי החובה של הפנ</w:t>
      </w:r>
      <w:r w:rsidRPr="00FD06E6">
        <w:rPr>
          <w:sz w:val="18"/>
          <w:szCs w:val="18"/>
          <w:rtl/>
        </w:rPr>
        <w:t>"</w:t>
      </w:r>
      <w:r w:rsidRPr="00FD06E6">
        <w:rPr>
          <w:rFonts w:hint="cs"/>
          <w:sz w:val="18"/>
          <w:szCs w:val="18"/>
          <w:rtl/>
        </w:rPr>
        <w:t xml:space="preserve">ח לסעוד שם. </w:t>
      </w:r>
    </w:p>
  </w:footnote>
  <w:footnote w:id="159">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b/>
          <w:bCs/>
          <w:sz w:val="18"/>
          <w:szCs w:val="18"/>
          <w:rtl/>
        </w:rPr>
        <w:t xml:space="preserve">הב"ש </w:t>
      </w:r>
      <w:r w:rsidRPr="00FD06E6">
        <w:rPr>
          <w:rFonts w:hint="cs"/>
          <w:sz w:val="18"/>
          <w:szCs w:val="18"/>
          <w:rtl/>
        </w:rPr>
        <w:t xml:space="preserve">ממשיך </w:t>
      </w:r>
      <w:r w:rsidRPr="00FD06E6">
        <w:rPr>
          <w:sz w:val="18"/>
          <w:szCs w:val="18"/>
          <w:rtl/>
        </w:rPr>
        <w:t>–</w:t>
      </w:r>
      <w:r w:rsidRPr="00FD06E6">
        <w:rPr>
          <w:rFonts w:hint="cs"/>
          <w:sz w:val="18"/>
          <w:szCs w:val="18"/>
          <w:rtl/>
        </w:rPr>
        <w:t xml:space="preserve"> לכאורה קשה, שמכיוון שכבוד יום עדיף על כבוד הלילה, טפי יש לומר שיום שבת הוא פנ</w:t>
      </w:r>
      <w:r w:rsidRPr="00FD06E6">
        <w:rPr>
          <w:sz w:val="18"/>
          <w:szCs w:val="18"/>
          <w:rtl/>
        </w:rPr>
        <w:t>"</w:t>
      </w:r>
      <w:r w:rsidRPr="00FD06E6">
        <w:rPr>
          <w:rFonts w:hint="cs"/>
          <w:sz w:val="18"/>
          <w:szCs w:val="18"/>
          <w:rtl/>
        </w:rPr>
        <w:t>ח ולא ליל שבת, וממילא יברכו בסעודת שחרית ובסעודה שלישית ואילו בלילה לא יברכו, כיוון שלדעה זו פנ</w:t>
      </w:r>
      <w:r w:rsidRPr="00FD06E6">
        <w:rPr>
          <w:sz w:val="18"/>
          <w:szCs w:val="18"/>
          <w:rtl/>
        </w:rPr>
        <w:t>"</w:t>
      </w:r>
      <w:r w:rsidRPr="00FD06E6">
        <w:rPr>
          <w:rFonts w:hint="cs"/>
          <w:sz w:val="18"/>
          <w:szCs w:val="18"/>
          <w:rtl/>
        </w:rPr>
        <w:t>ח מהני לשתי סעודות בלבד.</w:t>
      </w:r>
      <w:r w:rsidRPr="00FD06E6">
        <w:rPr>
          <w:sz w:val="18"/>
          <w:szCs w:val="18"/>
          <w:rtl/>
        </w:rPr>
        <w:br/>
      </w:r>
      <w:r w:rsidRPr="00FD06E6">
        <w:rPr>
          <w:rFonts w:hint="cs"/>
          <w:b/>
          <w:bCs/>
          <w:sz w:val="18"/>
          <w:szCs w:val="18"/>
          <w:u w:val="single"/>
          <w:rtl/>
        </w:rPr>
        <w:t>המקנה</w:t>
      </w:r>
      <w:r w:rsidRPr="00FD06E6">
        <w:rPr>
          <w:rFonts w:hint="cs"/>
          <w:sz w:val="18"/>
          <w:szCs w:val="18"/>
          <w:u w:val="single"/>
          <w:rtl/>
        </w:rPr>
        <w:t xml:space="preserve"> מיישב את שיטת הר"ן והרמ"א</w:t>
      </w:r>
      <w:r w:rsidRPr="00FD06E6">
        <w:rPr>
          <w:rFonts w:hint="cs"/>
          <w:sz w:val="18"/>
          <w:szCs w:val="18"/>
          <w:rtl/>
        </w:rPr>
        <w:t xml:space="preserve"> </w:t>
      </w:r>
      <w:r w:rsidRPr="00FD06E6">
        <w:rPr>
          <w:sz w:val="18"/>
          <w:szCs w:val="18"/>
          <w:rtl/>
        </w:rPr>
        <w:t>–</w:t>
      </w:r>
      <w:r w:rsidRPr="00FD06E6">
        <w:rPr>
          <w:rFonts w:hint="cs"/>
          <w:sz w:val="18"/>
          <w:szCs w:val="18"/>
          <w:rtl/>
        </w:rPr>
        <w:t xml:space="preserve"> הר"ן למד את שיטתו משבת, שקיי"ל כבוד יום עדיף מהלילה, ולכן גם בפנ</w:t>
      </w:r>
      <w:r w:rsidRPr="00FD06E6">
        <w:rPr>
          <w:sz w:val="18"/>
          <w:szCs w:val="18"/>
          <w:rtl/>
        </w:rPr>
        <w:t>"</w:t>
      </w:r>
      <w:r w:rsidRPr="00FD06E6">
        <w:rPr>
          <w:rFonts w:hint="cs"/>
          <w:sz w:val="18"/>
          <w:szCs w:val="18"/>
          <w:rtl/>
        </w:rPr>
        <w:t xml:space="preserve">ח מברכים גם ביום כיוון שזו סעודה חשובה יותר מסעודת הלילה ומרבים בה יותר. ולפי"ז מיושב שאין לברך מחמת זה בסעודה שלישית, כיוון שרק בסעודה הראשונה של יום אמרינן שהיא חשובה מסעודת הלילה, משא"כ בסעודה שנייה של היום שאינה חשובה כסעודה הראשונה. </w:t>
      </w:r>
    </w:p>
  </w:footnote>
  <w:footnote w:id="160">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b/>
          <w:bCs/>
          <w:sz w:val="18"/>
          <w:szCs w:val="18"/>
          <w:rtl/>
        </w:rPr>
        <w:t>החת"ס</w:t>
      </w:r>
      <w:r w:rsidRPr="00FD06E6">
        <w:rPr>
          <w:rFonts w:hint="cs"/>
          <w:sz w:val="18"/>
          <w:szCs w:val="18"/>
          <w:rtl/>
        </w:rPr>
        <w:t xml:space="preserve"> כתב בפשטות שבקהלות של פנ"ח סגי באשה וקטן אם מרבים שמחה מחמתם.</w:t>
      </w:r>
      <w:r w:rsidRPr="00FD06E6">
        <w:rPr>
          <w:sz w:val="18"/>
          <w:szCs w:val="18"/>
          <w:rtl/>
        </w:rPr>
        <w:br/>
      </w:r>
      <w:r w:rsidRPr="00FD06E6">
        <w:rPr>
          <w:rFonts w:hint="cs"/>
          <w:b/>
          <w:bCs/>
          <w:sz w:val="18"/>
          <w:szCs w:val="18"/>
          <w:rtl/>
        </w:rPr>
        <w:t>התפארת יעקב</w:t>
      </w:r>
      <w:r w:rsidRPr="00FD06E6">
        <w:rPr>
          <w:rFonts w:hint="cs"/>
          <w:sz w:val="18"/>
          <w:szCs w:val="18"/>
          <w:rtl/>
        </w:rPr>
        <w:t xml:space="preserve"> מדייק את דבריו מהרמב"ם; בהלכות אישות, לגבי ברכת חתנים הנאמרת בחופה, פסק הרמב"ם שיש לברך בעשרה גדולים ובני חורין, והעתיק דבריו המחבר בסעיף ד'. ברם, לגבבי ברכת חתנים הנאמרת בשאר ימי המשתה, פסק הרמב"ם באופן סתמי שיש לברך רק בעשרה, אך לא הצריך שיהיו גדולים ובני חורין, וכן העתיק את דבריו המחבר בסעיף ז'. משמע, שדעת הרמב"ם היא שיש לברך ב"ח אף בעשרה שאינם גדולים, וגם אשה מהני לפי"ז. ועיין עוד אוצה"פ, סק"מ אות ב'.</w:t>
      </w:r>
    </w:p>
  </w:footnote>
  <w:footnote w:id="161">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sz w:val="18"/>
          <w:szCs w:val="18"/>
          <w:rtl/>
        </w:rPr>
        <w:t xml:space="preserve">יש להוסיף </w:t>
      </w:r>
      <w:r w:rsidRPr="00FD06E6">
        <w:rPr>
          <w:sz w:val="18"/>
          <w:szCs w:val="18"/>
          <w:rtl/>
        </w:rPr>
        <w:t>–</w:t>
      </w:r>
      <w:r w:rsidRPr="00FD06E6">
        <w:rPr>
          <w:rFonts w:hint="cs"/>
          <w:sz w:val="18"/>
          <w:szCs w:val="18"/>
          <w:rtl/>
        </w:rPr>
        <w:t xml:space="preserve"> </w:t>
      </w:r>
      <w:r w:rsidRPr="00FD06E6">
        <w:rPr>
          <w:rFonts w:hint="cs"/>
          <w:b/>
          <w:bCs/>
          <w:sz w:val="18"/>
          <w:szCs w:val="18"/>
          <w:rtl/>
        </w:rPr>
        <w:t>הבית יוסף</w:t>
      </w:r>
      <w:r w:rsidRPr="00FD06E6">
        <w:rPr>
          <w:rFonts w:hint="cs"/>
          <w:sz w:val="18"/>
          <w:szCs w:val="18"/>
          <w:rtl/>
        </w:rPr>
        <w:t xml:space="preserve"> מביא את שיטת </w:t>
      </w:r>
      <w:r w:rsidRPr="00FD06E6">
        <w:rPr>
          <w:rFonts w:hint="cs"/>
          <w:b/>
          <w:bCs/>
          <w:sz w:val="18"/>
          <w:szCs w:val="18"/>
          <w:rtl/>
        </w:rPr>
        <w:t>פסקי תוספות</w:t>
      </w:r>
      <w:r w:rsidRPr="00FD06E6">
        <w:rPr>
          <w:rFonts w:hint="cs"/>
          <w:sz w:val="18"/>
          <w:szCs w:val="18"/>
          <w:rtl/>
        </w:rPr>
        <w:t xml:space="preserve"> האומר שאין לברך ב"ח כאשר החתן הולך עם כלתו לעיר אחרת, ובפשטות משמע שחולק על הרא"ש. אמנם, הב"י מיישב שאין מחלוקת, אלא שפסקי תוספות כתב כך כאשר אין זה עיקר מקום ישיבתם אלא דעתם לחזור לעירם, ואילו הרא"ש מיירי כשאין דעתם לחזור לעירם.</w:t>
      </w:r>
    </w:p>
  </w:footnote>
  <w:footnote w:id="162">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sz w:val="18"/>
          <w:szCs w:val="18"/>
          <w:rtl/>
        </w:rPr>
        <w:t xml:space="preserve">זו לשון רבינו ירוחם </w:t>
      </w:r>
      <w:r w:rsidRPr="00FD06E6">
        <w:rPr>
          <w:sz w:val="18"/>
          <w:szCs w:val="18"/>
          <w:rtl/>
        </w:rPr>
        <w:t>–</w:t>
      </w:r>
      <w:r w:rsidRPr="00FD06E6">
        <w:rPr>
          <w:rFonts w:hint="cs"/>
          <w:sz w:val="18"/>
          <w:szCs w:val="18"/>
          <w:rtl/>
        </w:rPr>
        <w:t xml:space="preserve"> "</w:t>
      </w:r>
      <w:r w:rsidRPr="00FD06E6">
        <w:rPr>
          <w:rFonts w:cs="Arial" w:hint="cs"/>
          <w:sz w:val="18"/>
          <w:szCs w:val="18"/>
          <w:rtl/>
        </w:rPr>
        <w:t>מברך</w:t>
      </w:r>
      <w:r w:rsidRPr="00FD06E6">
        <w:rPr>
          <w:rFonts w:cs="Arial"/>
          <w:sz w:val="18"/>
          <w:szCs w:val="18"/>
          <w:rtl/>
        </w:rPr>
        <w:t xml:space="preserve"> </w:t>
      </w:r>
      <w:r w:rsidRPr="00FD06E6">
        <w:rPr>
          <w:rFonts w:cs="Arial" w:hint="cs"/>
          <w:sz w:val="18"/>
          <w:szCs w:val="18"/>
          <w:rtl/>
        </w:rPr>
        <w:t>ברכת</w:t>
      </w:r>
      <w:r w:rsidRPr="00FD06E6">
        <w:rPr>
          <w:rFonts w:cs="Arial"/>
          <w:sz w:val="18"/>
          <w:szCs w:val="18"/>
          <w:rtl/>
        </w:rPr>
        <w:t xml:space="preserve"> </w:t>
      </w:r>
      <w:r w:rsidRPr="00FD06E6">
        <w:rPr>
          <w:rFonts w:cs="Arial" w:hint="cs"/>
          <w:sz w:val="18"/>
          <w:szCs w:val="18"/>
          <w:rtl/>
        </w:rPr>
        <w:t>חתנים</w:t>
      </w:r>
      <w:r w:rsidRPr="00FD06E6">
        <w:rPr>
          <w:rFonts w:cs="Arial"/>
          <w:sz w:val="18"/>
          <w:szCs w:val="18"/>
          <w:rtl/>
        </w:rPr>
        <w:t xml:space="preserve"> </w:t>
      </w:r>
      <w:r w:rsidRPr="00FD06E6">
        <w:rPr>
          <w:rFonts w:cs="Arial" w:hint="cs"/>
          <w:sz w:val="18"/>
          <w:szCs w:val="18"/>
          <w:rtl/>
        </w:rPr>
        <w:t>בעיר</w:t>
      </w:r>
      <w:r w:rsidRPr="00FD06E6">
        <w:rPr>
          <w:rFonts w:cs="Arial"/>
          <w:sz w:val="18"/>
          <w:szCs w:val="18"/>
          <w:rtl/>
        </w:rPr>
        <w:t xml:space="preserve"> </w:t>
      </w:r>
      <w:r w:rsidRPr="00FD06E6">
        <w:rPr>
          <w:rFonts w:cs="Arial" w:hint="cs"/>
          <w:sz w:val="18"/>
          <w:szCs w:val="18"/>
          <w:rtl/>
        </w:rPr>
        <w:t>אחת</w:t>
      </w:r>
      <w:r w:rsidRPr="00FD06E6">
        <w:rPr>
          <w:rFonts w:cs="Arial"/>
          <w:sz w:val="18"/>
          <w:szCs w:val="18"/>
          <w:rtl/>
        </w:rPr>
        <w:t xml:space="preserve"> </w:t>
      </w:r>
      <w:r w:rsidRPr="00FD06E6">
        <w:rPr>
          <w:rFonts w:cs="Arial" w:hint="cs"/>
          <w:sz w:val="18"/>
          <w:szCs w:val="18"/>
          <w:rtl/>
        </w:rPr>
        <w:t>והולך</w:t>
      </w:r>
      <w:r w:rsidRPr="00FD06E6">
        <w:rPr>
          <w:rFonts w:cs="Arial"/>
          <w:sz w:val="18"/>
          <w:szCs w:val="18"/>
          <w:rtl/>
        </w:rPr>
        <w:t xml:space="preserve"> </w:t>
      </w:r>
      <w:r w:rsidRPr="00FD06E6">
        <w:rPr>
          <w:rFonts w:cs="Arial" w:hint="cs"/>
          <w:sz w:val="18"/>
          <w:szCs w:val="18"/>
          <w:rtl/>
        </w:rPr>
        <w:t>לעיר</w:t>
      </w:r>
      <w:r w:rsidRPr="00FD06E6">
        <w:rPr>
          <w:rFonts w:cs="Arial"/>
          <w:sz w:val="18"/>
          <w:szCs w:val="18"/>
          <w:rtl/>
        </w:rPr>
        <w:t xml:space="preserve"> </w:t>
      </w:r>
      <w:r w:rsidRPr="00FD06E6">
        <w:rPr>
          <w:rFonts w:cs="Arial" w:hint="cs"/>
          <w:sz w:val="18"/>
          <w:szCs w:val="18"/>
          <w:rtl/>
        </w:rPr>
        <w:t>אחרת</w:t>
      </w:r>
      <w:r w:rsidRPr="00FD06E6">
        <w:rPr>
          <w:rFonts w:cs="Arial"/>
          <w:sz w:val="18"/>
          <w:szCs w:val="18"/>
          <w:rtl/>
        </w:rPr>
        <w:t xml:space="preserve"> </w:t>
      </w:r>
      <w:r w:rsidRPr="00FD06E6">
        <w:rPr>
          <w:rFonts w:cs="Arial" w:hint="cs"/>
          <w:sz w:val="18"/>
          <w:szCs w:val="18"/>
          <w:rtl/>
        </w:rPr>
        <w:t>עם</w:t>
      </w:r>
      <w:r w:rsidRPr="00FD06E6">
        <w:rPr>
          <w:rFonts w:cs="Arial"/>
          <w:sz w:val="18"/>
          <w:szCs w:val="18"/>
          <w:rtl/>
        </w:rPr>
        <w:t xml:space="preserve"> </w:t>
      </w:r>
      <w:r w:rsidRPr="00FD06E6">
        <w:rPr>
          <w:rFonts w:cs="Arial" w:hint="cs"/>
          <w:sz w:val="18"/>
          <w:szCs w:val="18"/>
          <w:rtl/>
        </w:rPr>
        <w:t>כלתו,</w:t>
      </w:r>
      <w:r w:rsidRPr="00FD06E6">
        <w:rPr>
          <w:rFonts w:cs="Arial"/>
          <w:sz w:val="18"/>
          <w:szCs w:val="18"/>
          <w:rtl/>
        </w:rPr>
        <w:t xml:space="preserve"> </w:t>
      </w:r>
      <w:r w:rsidRPr="00FD06E6">
        <w:rPr>
          <w:rFonts w:cs="Arial" w:hint="cs"/>
          <w:sz w:val="18"/>
          <w:szCs w:val="18"/>
          <w:rtl/>
        </w:rPr>
        <w:t>אף</w:t>
      </w:r>
      <w:r w:rsidRPr="00FD06E6">
        <w:rPr>
          <w:rFonts w:cs="Arial"/>
          <w:sz w:val="18"/>
          <w:szCs w:val="18"/>
          <w:rtl/>
        </w:rPr>
        <w:t xml:space="preserve"> </w:t>
      </w:r>
      <w:r w:rsidRPr="00FD06E6">
        <w:rPr>
          <w:rFonts w:cs="Arial" w:hint="cs"/>
          <w:sz w:val="18"/>
          <w:szCs w:val="18"/>
          <w:rtl/>
        </w:rPr>
        <w:t>על</w:t>
      </w:r>
      <w:r w:rsidRPr="00FD06E6">
        <w:rPr>
          <w:rFonts w:cs="Arial"/>
          <w:sz w:val="18"/>
          <w:szCs w:val="18"/>
          <w:rtl/>
        </w:rPr>
        <w:t xml:space="preserve"> </w:t>
      </w:r>
      <w:r w:rsidRPr="00FD06E6">
        <w:rPr>
          <w:rFonts w:cs="Arial" w:hint="cs"/>
          <w:sz w:val="18"/>
          <w:szCs w:val="18"/>
          <w:rtl/>
        </w:rPr>
        <w:t>פי</w:t>
      </w:r>
      <w:r w:rsidRPr="00FD06E6">
        <w:rPr>
          <w:rFonts w:cs="Arial"/>
          <w:sz w:val="18"/>
          <w:szCs w:val="18"/>
          <w:rtl/>
        </w:rPr>
        <w:t xml:space="preserve"> </w:t>
      </w:r>
      <w:r w:rsidRPr="00FD06E6">
        <w:rPr>
          <w:rFonts w:cs="Arial" w:hint="cs"/>
          <w:sz w:val="18"/>
          <w:szCs w:val="18"/>
          <w:rtl/>
        </w:rPr>
        <w:t>שנשתהא</w:t>
      </w:r>
      <w:r w:rsidRPr="00FD06E6">
        <w:rPr>
          <w:rFonts w:cs="Arial"/>
          <w:sz w:val="18"/>
          <w:szCs w:val="18"/>
          <w:rtl/>
        </w:rPr>
        <w:t xml:space="preserve"> </w:t>
      </w:r>
      <w:r w:rsidRPr="00FD06E6">
        <w:rPr>
          <w:rFonts w:cs="Arial" w:hint="cs"/>
          <w:sz w:val="18"/>
          <w:szCs w:val="18"/>
          <w:rtl/>
        </w:rPr>
        <w:t>זמן</w:t>
      </w:r>
      <w:r w:rsidRPr="00FD06E6">
        <w:rPr>
          <w:rFonts w:cs="Arial"/>
          <w:sz w:val="18"/>
          <w:szCs w:val="18"/>
          <w:rtl/>
        </w:rPr>
        <w:t xml:space="preserve"> </w:t>
      </w:r>
      <w:r w:rsidRPr="00FD06E6">
        <w:rPr>
          <w:rFonts w:cs="Arial" w:hint="cs"/>
          <w:sz w:val="18"/>
          <w:szCs w:val="18"/>
          <w:rtl/>
        </w:rPr>
        <w:t>מרובה</w:t>
      </w:r>
      <w:r w:rsidRPr="00FD06E6">
        <w:rPr>
          <w:rFonts w:cs="Arial"/>
          <w:sz w:val="18"/>
          <w:szCs w:val="18"/>
          <w:rtl/>
        </w:rPr>
        <w:t xml:space="preserve"> </w:t>
      </w:r>
      <w:r w:rsidRPr="00FD06E6">
        <w:rPr>
          <w:rFonts w:cs="Arial" w:hint="cs"/>
          <w:sz w:val="18"/>
          <w:szCs w:val="18"/>
          <w:rtl/>
        </w:rPr>
        <w:t>בדרך -</w:t>
      </w:r>
      <w:r w:rsidRPr="00FD06E6">
        <w:rPr>
          <w:rFonts w:cs="Arial"/>
          <w:sz w:val="18"/>
          <w:szCs w:val="18"/>
          <w:rtl/>
        </w:rPr>
        <w:t xml:space="preserve"> </w:t>
      </w:r>
      <w:r w:rsidRPr="00FD06E6">
        <w:rPr>
          <w:rFonts w:cs="Arial" w:hint="cs"/>
          <w:sz w:val="18"/>
          <w:szCs w:val="18"/>
          <w:rtl/>
        </w:rPr>
        <w:t>עושה</w:t>
      </w:r>
      <w:r w:rsidRPr="00FD06E6">
        <w:rPr>
          <w:rFonts w:cs="Arial"/>
          <w:sz w:val="18"/>
          <w:szCs w:val="18"/>
          <w:rtl/>
        </w:rPr>
        <w:t xml:space="preserve"> </w:t>
      </w:r>
      <w:r w:rsidRPr="00FD06E6">
        <w:rPr>
          <w:rFonts w:cs="Arial" w:hint="cs"/>
          <w:sz w:val="18"/>
          <w:szCs w:val="18"/>
          <w:rtl/>
        </w:rPr>
        <w:t>חופה</w:t>
      </w:r>
      <w:r w:rsidRPr="00FD06E6">
        <w:rPr>
          <w:rFonts w:cs="Arial"/>
          <w:sz w:val="18"/>
          <w:szCs w:val="18"/>
          <w:rtl/>
        </w:rPr>
        <w:t xml:space="preserve"> </w:t>
      </w:r>
      <w:r w:rsidRPr="00FD06E6">
        <w:rPr>
          <w:rFonts w:cs="Arial" w:hint="cs"/>
          <w:sz w:val="18"/>
          <w:szCs w:val="18"/>
          <w:rtl/>
        </w:rPr>
        <w:t>בעיר</w:t>
      </w:r>
      <w:r w:rsidRPr="00FD06E6">
        <w:rPr>
          <w:rFonts w:cs="Arial"/>
          <w:sz w:val="18"/>
          <w:szCs w:val="18"/>
          <w:rtl/>
        </w:rPr>
        <w:t xml:space="preserve"> </w:t>
      </w:r>
      <w:r w:rsidRPr="00FD06E6">
        <w:rPr>
          <w:rFonts w:cs="Arial" w:hint="cs"/>
          <w:sz w:val="18"/>
          <w:szCs w:val="18"/>
          <w:rtl/>
        </w:rPr>
        <w:t>שבא</w:t>
      </w:r>
      <w:r w:rsidRPr="00FD06E6">
        <w:rPr>
          <w:rFonts w:cs="Arial"/>
          <w:sz w:val="18"/>
          <w:szCs w:val="18"/>
          <w:rtl/>
        </w:rPr>
        <w:t xml:space="preserve"> </w:t>
      </w:r>
      <w:r w:rsidRPr="00FD06E6">
        <w:rPr>
          <w:rFonts w:cs="Arial" w:hint="cs"/>
          <w:sz w:val="18"/>
          <w:szCs w:val="18"/>
          <w:rtl/>
        </w:rPr>
        <w:t>שמה,</w:t>
      </w:r>
      <w:r w:rsidRPr="00FD06E6">
        <w:rPr>
          <w:rFonts w:cs="Arial"/>
          <w:sz w:val="18"/>
          <w:szCs w:val="18"/>
          <w:rtl/>
        </w:rPr>
        <w:t xml:space="preserve"> </w:t>
      </w:r>
      <w:r w:rsidRPr="00FD06E6">
        <w:rPr>
          <w:rFonts w:cs="Arial" w:hint="cs"/>
          <w:sz w:val="18"/>
          <w:szCs w:val="18"/>
          <w:rtl/>
        </w:rPr>
        <w:t>ונוהג</w:t>
      </w:r>
      <w:r w:rsidRPr="00FD06E6">
        <w:rPr>
          <w:rFonts w:cs="Arial"/>
          <w:sz w:val="18"/>
          <w:szCs w:val="18"/>
          <w:rtl/>
        </w:rPr>
        <w:t xml:space="preserve"> </w:t>
      </w:r>
      <w:r w:rsidRPr="00FD06E6">
        <w:rPr>
          <w:rFonts w:cs="Arial" w:hint="cs"/>
          <w:sz w:val="18"/>
          <w:szCs w:val="18"/>
          <w:rtl/>
        </w:rPr>
        <w:t>שמה</w:t>
      </w:r>
      <w:r w:rsidRPr="00FD06E6">
        <w:rPr>
          <w:rFonts w:cs="Arial"/>
          <w:sz w:val="18"/>
          <w:szCs w:val="18"/>
          <w:rtl/>
        </w:rPr>
        <w:t xml:space="preserve"> </w:t>
      </w:r>
      <w:r w:rsidRPr="00FD06E6">
        <w:rPr>
          <w:rFonts w:cs="Arial" w:hint="cs"/>
          <w:sz w:val="18"/>
          <w:szCs w:val="18"/>
          <w:rtl/>
        </w:rPr>
        <w:t>שבעת</w:t>
      </w:r>
      <w:r w:rsidRPr="00FD06E6">
        <w:rPr>
          <w:rFonts w:cs="Arial"/>
          <w:sz w:val="18"/>
          <w:szCs w:val="18"/>
          <w:rtl/>
        </w:rPr>
        <w:t xml:space="preserve"> </w:t>
      </w:r>
      <w:r w:rsidRPr="00FD06E6">
        <w:rPr>
          <w:rFonts w:cs="Arial" w:hint="cs"/>
          <w:sz w:val="18"/>
          <w:szCs w:val="18"/>
          <w:rtl/>
        </w:rPr>
        <w:t>ימי</w:t>
      </w:r>
      <w:r w:rsidRPr="00FD06E6">
        <w:rPr>
          <w:rFonts w:cs="Arial"/>
          <w:sz w:val="18"/>
          <w:szCs w:val="18"/>
          <w:rtl/>
        </w:rPr>
        <w:t xml:space="preserve"> </w:t>
      </w:r>
      <w:r w:rsidRPr="00FD06E6">
        <w:rPr>
          <w:rFonts w:cs="Arial" w:hint="cs"/>
          <w:sz w:val="18"/>
          <w:szCs w:val="18"/>
          <w:rtl/>
        </w:rPr>
        <w:t>המשתה."</w:t>
      </w:r>
      <w:r w:rsidRPr="00FD06E6">
        <w:rPr>
          <w:sz w:val="18"/>
          <w:szCs w:val="18"/>
          <w:rtl/>
        </w:rPr>
        <w:br/>
      </w:r>
      <w:r w:rsidRPr="00E10FA5">
        <w:rPr>
          <w:rFonts w:hint="cs"/>
          <w:b/>
          <w:bCs/>
          <w:sz w:val="18"/>
          <w:szCs w:val="18"/>
          <w:rtl/>
        </w:rPr>
        <w:t xml:space="preserve"> הב"י</w:t>
      </w:r>
      <w:r w:rsidRPr="00FD06E6">
        <w:rPr>
          <w:rFonts w:hint="cs"/>
          <w:sz w:val="18"/>
          <w:szCs w:val="18"/>
          <w:rtl/>
        </w:rPr>
        <w:t xml:space="preserve"> מבאר שכוונתו לשיהוי של פחות מז' ימים בדרך, דאם שהה טפי מז' יום הפסיד את הברכה.</w:t>
      </w:r>
      <w:r w:rsidRPr="00FD06E6">
        <w:rPr>
          <w:sz w:val="18"/>
          <w:szCs w:val="18"/>
          <w:rtl/>
        </w:rPr>
        <w:br/>
      </w:r>
      <w:r w:rsidRPr="00FD06E6">
        <w:rPr>
          <w:rFonts w:hint="cs"/>
          <w:sz w:val="18"/>
          <w:szCs w:val="18"/>
          <w:rtl/>
        </w:rPr>
        <w:t xml:space="preserve"> אך </w:t>
      </w:r>
      <w:r w:rsidRPr="00E10FA5">
        <w:rPr>
          <w:rFonts w:hint="cs"/>
          <w:b/>
          <w:bCs/>
          <w:sz w:val="18"/>
          <w:szCs w:val="18"/>
          <w:rtl/>
        </w:rPr>
        <w:t>הט"ז</w:t>
      </w:r>
      <w:r w:rsidRPr="00FD06E6">
        <w:rPr>
          <w:rFonts w:hint="cs"/>
          <w:sz w:val="18"/>
          <w:szCs w:val="18"/>
          <w:rtl/>
        </w:rPr>
        <w:t xml:space="preserve"> מפרש אפילו שהה זמן מרובה יברך ז' ימים כיוון שעדיין לא התחילו ימי המשתה שלו, אך אם כבר התחילו לפני שיצאו ממקומם והשתהו בדרך </w:t>
      </w:r>
      <w:r w:rsidRPr="00FD06E6">
        <w:rPr>
          <w:sz w:val="18"/>
          <w:szCs w:val="18"/>
          <w:rtl/>
        </w:rPr>
        <w:t>–</w:t>
      </w:r>
      <w:r w:rsidRPr="00FD06E6">
        <w:rPr>
          <w:rFonts w:hint="cs"/>
          <w:sz w:val="18"/>
          <w:szCs w:val="18"/>
          <w:rtl/>
        </w:rPr>
        <w:t xml:space="preserve"> ימים אלו ששהו בדרך עולים לימי המשתה, ואינו מברך לאחר ז'.</w:t>
      </w:r>
    </w:p>
  </w:footnote>
  <w:footnote w:id="163">
    <w:p w:rsidR="00194EF7" w:rsidRPr="00FD06E6" w:rsidRDefault="00194EF7" w:rsidP="00F15C4E">
      <w:pPr>
        <w:pStyle w:val="a4"/>
        <w:rPr>
          <w:sz w:val="18"/>
          <w:szCs w:val="18"/>
          <w:rtl/>
        </w:rPr>
      </w:pPr>
      <w:r w:rsidRPr="00FD06E6">
        <w:rPr>
          <w:rStyle w:val="ab"/>
          <w:sz w:val="18"/>
          <w:szCs w:val="18"/>
        </w:rPr>
        <w:footnoteRef/>
      </w:r>
      <w:r w:rsidRPr="00FD06E6">
        <w:rPr>
          <w:sz w:val="18"/>
          <w:szCs w:val="18"/>
          <w:rtl/>
        </w:rPr>
        <w:t xml:space="preserve"> </w:t>
      </w:r>
      <w:r w:rsidRPr="00FD06E6">
        <w:rPr>
          <w:rFonts w:hint="cs"/>
          <w:sz w:val="18"/>
          <w:szCs w:val="18"/>
          <w:rtl/>
        </w:rPr>
        <w:t xml:space="preserve">מהלכה זו יוצא חידוש לדינא </w:t>
      </w:r>
      <w:r w:rsidRPr="00FD06E6">
        <w:rPr>
          <w:sz w:val="18"/>
          <w:szCs w:val="18"/>
          <w:rtl/>
        </w:rPr>
        <w:t>–</w:t>
      </w:r>
      <w:r w:rsidRPr="00FD06E6">
        <w:rPr>
          <w:rFonts w:hint="cs"/>
          <w:sz w:val="18"/>
          <w:szCs w:val="18"/>
          <w:rtl/>
        </w:rPr>
        <w:t xml:space="preserve"> אין צורך שהחתן והכלה יהיו נוכחים בשעת ברכת חתנים, שהרי כאן מדובר על כמה חבורות שכל חבורה מברכת לעצמה, ופשוט שהחתן והכלה סועדים עם חבורה אחת בלבד. </w:t>
      </w:r>
      <w:r w:rsidRPr="00FD06E6">
        <w:rPr>
          <w:sz w:val="18"/>
          <w:szCs w:val="18"/>
          <w:rtl/>
        </w:rPr>
        <w:br/>
      </w:r>
      <w:r w:rsidRPr="00FD06E6">
        <w:rPr>
          <w:rFonts w:hint="cs"/>
          <w:sz w:val="18"/>
          <w:szCs w:val="18"/>
          <w:rtl/>
        </w:rPr>
        <w:t xml:space="preserve">וכן כתב </w:t>
      </w:r>
      <w:r w:rsidRPr="00FD06E6">
        <w:rPr>
          <w:rFonts w:hint="cs"/>
          <w:b/>
          <w:bCs/>
          <w:sz w:val="18"/>
          <w:szCs w:val="18"/>
          <w:rtl/>
        </w:rPr>
        <w:t>ערוך השולחן</w:t>
      </w:r>
      <w:r w:rsidRPr="00FD06E6">
        <w:rPr>
          <w:rFonts w:hint="cs"/>
          <w:sz w:val="18"/>
          <w:szCs w:val="18"/>
          <w:rtl/>
        </w:rPr>
        <w:t>, ומה שנהגו להביא גם את הכלה לשמוע את הברכות, אין זה לעיכובא אלא מנהג יפה, לפי שהברכות הן על הצלחת שניהם ולכן ראוי ששניהם ישמעו.</w:t>
      </w:r>
    </w:p>
  </w:footnote>
  <w:footnote w:id="164">
    <w:p w:rsidR="00194EF7" w:rsidRPr="00FD06E6" w:rsidRDefault="00194EF7" w:rsidP="00F15C4E">
      <w:pPr>
        <w:pStyle w:val="a4"/>
        <w:rPr>
          <w:sz w:val="18"/>
          <w:szCs w:val="18"/>
        </w:rPr>
      </w:pPr>
      <w:r w:rsidRPr="00FD06E6">
        <w:rPr>
          <w:rStyle w:val="ab"/>
          <w:sz w:val="18"/>
          <w:szCs w:val="18"/>
        </w:rPr>
        <w:footnoteRef/>
      </w:r>
      <w:r w:rsidRPr="00FD06E6">
        <w:rPr>
          <w:sz w:val="18"/>
          <w:szCs w:val="18"/>
          <w:rtl/>
        </w:rPr>
        <w:t xml:space="preserve"> </w:t>
      </w:r>
      <w:r w:rsidRPr="00FD06E6">
        <w:rPr>
          <w:rFonts w:hint="cs"/>
          <w:sz w:val="18"/>
          <w:szCs w:val="18"/>
          <w:rtl/>
        </w:rPr>
        <w:t xml:space="preserve">בהשמטות שולחן גבוה בסוף או"ח כתב שמחלוקת הכלבו והרב טוביה תלויה במחלוקת שבסעיף הקודם - </w:t>
      </w:r>
      <w:r w:rsidRPr="00FD06E6">
        <w:rPr>
          <w:sz w:val="18"/>
          <w:szCs w:val="18"/>
          <w:rtl/>
        </w:rPr>
        <w:br/>
      </w:r>
      <w:r w:rsidRPr="00FD06E6">
        <w:rPr>
          <w:rFonts w:hint="cs"/>
          <w:sz w:val="18"/>
          <w:szCs w:val="18"/>
          <w:rtl/>
        </w:rPr>
        <w:t xml:space="preserve">הכלבו סובר ששתי חבורות מברכות רק ע"י צירוף של שמש, וכיוון שכאן אין שמש המצרפם </w:t>
      </w:r>
      <w:r w:rsidRPr="00FD06E6">
        <w:rPr>
          <w:sz w:val="18"/>
          <w:szCs w:val="18"/>
          <w:rtl/>
        </w:rPr>
        <w:t>–</w:t>
      </w:r>
      <w:r w:rsidRPr="00FD06E6">
        <w:rPr>
          <w:rFonts w:hint="cs"/>
          <w:sz w:val="18"/>
          <w:szCs w:val="18"/>
          <w:rtl/>
        </w:rPr>
        <w:t xml:space="preserve"> אינם יכולים לברך. אך הרב טוביה סובר כרבינו יחיאל, שכיוון שאוכלים מסעודה שנתקנה לחופה </w:t>
      </w:r>
      <w:r w:rsidRPr="00FD06E6">
        <w:rPr>
          <w:sz w:val="18"/>
          <w:szCs w:val="18"/>
          <w:rtl/>
        </w:rPr>
        <w:t>–</w:t>
      </w:r>
      <w:r w:rsidRPr="00FD06E6">
        <w:rPr>
          <w:rFonts w:hint="cs"/>
          <w:sz w:val="18"/>
          <w:szCs w:val="18"/>
          <w:rtl/>
        </w:rPr>
        <w:t xml:space="preserve"> מברכים. </w:t>
      </w:r>
      <w:r w:rsidRPr="00FD06E6">
        <w:rPr>
          <w:rFonts w:hint="cs"/>
          <w:sz w:val="16"/>
          <w:szCs w:val="16"/>
          <w:rtl/>
        </w:rPr>
        <w:t>(וקצת צ"ע בהסבר זה, משום שרבינו יחיאל כתב תנאי נוסף שיסעדו באותה שעה, וכאן אין סועדים באותה שעה, וכיצד רשאים לברך?).</w:t>
      </w:r>
    </w:p>
  </w:footnote>
  <w:footnote w:id="165">
    <w:p w:rsidR="00194EF7" w:rsidRDefault="00194EF7" w:rsidP="00F15C4E">
      <w:pPr>
        <w:pStyle w:val="a4"/>
        <w:rPr>
          <w:rtl/>
        </w:rPr>
      </w:pPr>
      <w:r w:rsidRPr="00FD06E6">
        <w:rPr>
          <w:rStyle w:val="ab"/>
          <w:sz w:val="18"/>
          <w:szCs w:val="18"/>
        </w:rPr>
        <w:footnoteRef/>
      </w:r>
      <w:r w:rsidRPr="00FD06E6">
        <w:rPr>
          <w:sz w:val="18"/>
          <w:szCs w:val="18"/>
          <w:rtl/>
        </w:rPr>
        <w:t xml:space="preserve"> </w:t>
      </w:r>
      <w:r w:rsidRPr="00FD06E6">
        <w:rPr>
          <w:rFonts w:hint="cs"/>
          <w:sz w:val="18"/>
          <w:szCs w:val="18"/>
          <w:rtl/>
        </w:rPr>
        <w:t xml:space="preserve">בספר </w:t>
      </w:r>
      <w:r w:rsidRPr="00FD06E6">
        <w:rPr>
          <w:rFonts w:hint="cs"/>
          <w:b/>
          <w:bCs/>
          <w:sz w:val="18"/>
          <w:szCs w:val="18"/>
          <w:rtl/>
        </w:rPr>
        <w:t>שירת הים</w:t>
      </w:r>
      <w:r w:rsidRPr="00FD06E6">
        <w:rPr>
          <w:rFonts w:hint="cs"/>
          <w:sz w:val="18"/>
          <w:szCs w:val="18"/>
          <w:rtl/>
        </w:rPr>
        <w:t xml:space="preserve"> הביא את דברי הרדב"ז שבחופת מחזיר גרושתו נהוג לברך ז' ברכות, ואע"פ שיש אומרים שאין לברך, אין דבריהם מוכרחים, וכן אין המנהג כמותם. </w:t>
      </w:r>
      <w:r w:rsidRPr="00FD06E6">
        <w:rPr>
          <w:sz w:val="18"/>
          <w:szCs w:val="18"/>
          <w:rtl/>
        </w:rPr>
        <w:br/>
      </w:r>
      <w:r w:rsidRPr="00FD06E6">
        <w:rPr>
          <w:rFonts w:hint="cs"/>
          <w:sz w:val="18"/>
          <w:szCs w:val="18"/>
          <w:rtl/>
        </w:rPr>
        <w:t xml:space="preserve">ולעניין ז' ברכות בסעודה הראשונה נחלקו האחרונים, ודעת </w:t>
      </w:r>
      <w:r w:rsidRPr="00FD06E6">
        <w:rPr>
          <w:rFonts w:hint="cs"/>
          <w:b/>
          <w:bCs/>
          <w:sz w:val="18"/>
          <w:szCs w:val="18"/>
          <w:rtl/>
        </w:rPr>
        <w:t>שבט הלוי</w:t>
      </w:r>
      <w:r w:rsidRPr="00FD06E6">
        <w:rPr>
          <w:rFonts w:hint="cs"/>
          <w:sz w:val="18"/>
          <w:szCs w:val="18"/>
          <w:rtl/>
        </w:rPr>
        <w:t xml:space="preserve"> </w:t>
      </w:r>
      <w:r w:rsidRPr="00FD06E6">
        <w:rPr>
          <w:rFonts w:hint="cs"/>
          <w:sz w:val="16"/>
          <w:szCs w:val="16"/>
          <w:rtl/>
        </w:rPr>
        <w:t xml:space="preserve">(חלק ח, סימן רעט) </w:t>
      </w:r>
      <w:r w:rsidRPr="00FD06E6">
        <w:rPr>
          <w:rFonts w:hint="cs"/>
          <w:sz w:val="18"/>
          <w:szCs w:val="18"/>
          <w:rtl/>
        </w:rPr>
        <w:t>שיש לברך בסעודה הראשונה בלבד, ולעניין ברכת אשר ברא ושה</w:t>
      </w:r>
      <w:r>
        <w:rPr>
          <w:rFonts w:hint="cs"/>
          <w:sz w:val="18"/>
          <w:szCs w:val="18"/>
          <w:rtl/>
        </w:rPr>
        <w:t>שמ</w:t>
      </w:r>
      <w:r w:rsidRPr="00FD06E6">
        <w:rPr>
          <w:rFonts w:hint="cs"/>
          <w:sz w:val="18"/>
          <w:szCs w:val="18"/>
          <w:rtl/>
        </w:rPr>
        <w:t>חה במעונו בג' ימי השמחה, שב ואל תעשה עדיף, ועיי"ש עוד.</w:t>
      </w:r>
    </w:p>
  </w:footnote>
  <w:footnote w:id="166">
    <w:p w:rsidR="00194EF7" w:rsidRPr="00043FA4" w:rsidRDefault="00194EF7" w:rsidP="00F15C4E">
      <w:pPr>
        <w:pStyle w:val="a4"/>
        <w:rPr>
          <w:sz w:val="18"/>
          <w:szCs w:val="18"/>
          <w:rtl/>
        </w:rPr>
      </w:pPr>
      <w:r w:rsidRPr="00043FA4">
        <w:rPr>
          <w:rStyle w:val="ab"/>
          <w:sz w:val="18"/>
          <w:szCs w:val="18"/>
        </w:rPr>
        <w:footnoteRef/>
      </w:r>
      <w:r w:rsidRPr="00043FA4">
        <w:rPr>
          <w:sz w:val="18"/>
          <w:szCs w:val="18"/>
          <w:rtl/>
        </w:rPr>
        <w:t xml:space="preserve"> </w:t>
      </w:r>
      <w:r w:rsidRPr="00043FA4">
        <w:rPr>
          <w:rFonts w:hint="cs"/>
          <w:sz w:val="18"/>
          <w:szCs w:val="18"/>
          <w:rtl/>
        </w:rPr>
        <w:t>בסיכום סימן זה נעזרתי רבות בספר שירת הים.</w:t>
      </w:r>
    </w:p>
  </w:footnote>
  <w:footnote w:id="167">
    <w:p w:rsidR="00194EF7" w:rsidRPr="00043FA4" w:rsidRDefault="00194EF7" w:rsidP="00F15C4E">
      <w:pPr>
        <w:pStyle w:val="a4"/>
        <w:rPr>
          <w:sz w:val="18"/>
          <w:szCs w:val="18"/>
        </w:rPr>
      </w:pPr>
      <w:r w:rsidRPr="00043FA4">
        <w:rPr>
          <w:rStyle w:val="ab"/>
          <w:sz w:val="18"/>
          <w:szCs w:val="18"/>
        </w:rPr>
        <w:footnoteRef/>
      </w:r>
      <w:r w:rsidRPr="00043FA4">
        <w:rPr>
          <w:sz w:val="18"/>
          <w:szCs w:val="18"/>
          <w:rtl/>
        </w:rPr>
        <w:t xml:space="preserve"> </w:t>
      </w:r>
      <w:r w:rsidRPr="00043FA4">
        <w:rPr>
          <w:rFonts w:hint="cs"/>
          <w:sz w:val="18"/>
          <w:szCs w:val="18"/>
          <w:rtl/>
        </w:rPr>
        <w:t>זו לשון הגמרא בהצגת צדדי הספק: "</w:t>
      </w:r>
      <w:r w:rsidRPr="00043FA4">
        <w:rPr>
          <w:rFonts w:cs="Arial" w:hint="cs"/>
          <w:sz w:val="18"/>
          <w:szCs w:val="18"/>
          <w:rtl/>
        </w:rPr>
        <w:t>איבעיא</w:t>
      </w:r>
      <w:r w:rsidRPr="00043FA4">
        <w:rPr>
          <w:rFonts w:cs="Arial"/>
          <w:sz w:val="18"/>
          <w:szCs w:val="18"/>
          <w:rtl/>
        </w:rPr>
        <w:t xml:space="preserve"> </w:t>
      </w:r>
      <w:r w:rsidRPr="00043FA4">
        <w:rPr>
          <w:rFonts w:cs="Arial" w:hint="cs"/>
          <w:sz w:val="18"/>
          <w:szCs w:val="18"/>
          <w:rtl/>
        </w:rPr>
        <w:t>להו</w:t>
      </w:r>
      <w:r w:rsidRPr="00043FA4">
        <w:rPr>
          <w:rFonts w:cs="Arial"/>
          <w:sz w:val="18"/>
          <w:szCs w:val="18"/>
          <w:rtl/>
        </w:rPr>
        <w:t xml:space="preserve">: </w:t>
      </w:r>
      <w:r w:rsidRPr="00043FA4">
        <w:rPr>
          <w:rFonts w:cs="Arial" w:hint="cs"/>
          <w:sz w:val="18"/>
          <w:szCs w:val="18"/>
          <w:rtl/>
        </w:rPr>
        <w:t>מהו</w:t>
      </w:r>
      <w:r w:rsidRPr="00043FA4">
        <w:rPr>
          <w:rFonts w:cs="Arial"/>
          <w:sz w:val="18"/>
          <w:szCs w:val="18"/>
          <w:rtl/>
        </w:rPr>
        <w:t xml:space="preserve"> </w:t>
      </w:r>
      <w:r w:rsidRPr="00043FA4">
        <w:rPr>
          <w:rFonts w:cs="Arial" w:hint="cs"/>
          <w:sz w:val="18"/>
          <w:szCs w:val="18"/>
          <w:rtl/>
        </w:rPr>
        <w:t>לבעול</w:t>
      </w:r>
      <w:r w:rsidRPr="00043FA4">
        <w:rPr>
          <w:rFonts w:cs="Arial"/>
          <w:sz w:val="18"/>
          <w:szCs w:val="18"/>
          <w:rtl/>
        </w:rPr>
        <w:t xml:space="preserve"> </w:t>
      </w:r>
      <w:r w:rsidRPr="00043FA4">
        <w:rPr>
          <w:rFonts w:cs="Arial" w:hint="cs"/>
          <w:sz w:val="18"/>
          <w:szCs w:val="18"/>
          <w:rtl/>
        </w:rPr>
        <w:t>בתחלה</w:t>
      </w:r>
      <w:r w:rsidRPr="00043FA4">
        <w:rPr>
          <w:rFonts w:cs="Arial"/>
          <w:sz w:val="18"/>
          <w:szCs w:val="18"/>
          <w:rtl/>
        </w:rPr>
        <w:t xml:space="preserve"> </w:t>
      </w:r>
      <w:r w:rsidRPr="00043FA4">
        <w:rPr>
          <w:rFonts w:cs="Arial" w:hint="cs"/>
          <w:sz w:val="18"/>
          <w:szCs w:val="18"/>
          <w:rtl/>
        </w:rPr>
        <w:t>בשבת</w:t>
      </w:r>
      <w:r w:rsidRPr="00043FA4">
        <w:rPr>
          <w:rFonts w:cs="Arial"/>
          <w:sz w:val="18"/>
          <w:szCs w:val="18"/>
          <w:rtl/>
        </w:rPr>
        <w:t xml:space="preserve">, </w:t>
      </w:r>
      <w:r w:rsidRPr="00043FA4">
        <w:rPr>
          <w:rFonts w:cs="Arial" w:hint="cs"/>
          <w:sz w:val="18"/>
          <w:szCs w:val="18"/>
          <w:rtl/>
        </w:rPr>
        <w:t>דם</w:t>
      </w:r>
      <w:r w:rsidRPr="00043FA4">
        <w:rPr>
          <w:rFonts w:cs="Arial"/>
          <w:sz w:val="18"/>
          <w:szCs w:val="18"/>
          <w:rtl/>
        </w:rPr>
        <w:t xml:space="preserve"> </w:t>
      </w:r>
      <w:r w:rsidRPr="00043FA4">
        <w:rPr>
          <w:rFonts w:cs="Arial" w:hint="cs"/>
          <w:sz w:val="18"/>
          <w:szCs w:val="18"/>
          <w:rtl/>
        </w:rPr>
        <w:t>מיפקד</w:t>
      </w:r>
      <w:r w:rsidRPr="00043FA4">
        <w:rPr>
          <w:rFonts w:cs="Arial"/>
          <w:sz w:val="18"/>
          <w:szCs w:val="18"/>
          <w:rtl/>
        </w:rPr>
        <w:t xml:space="preserve"> </w:t>
      </w:r>
      <w:r w:rsidRPr="00043FA4">
        <w:rPr>
          <w:rFonts w:cs="Arial" w:hint="cs"/>
          <w:sz w:val="18"/>
          <w:szCs w:val="18"/>
          <w:rtl/>
        </w:rPr>
        <w:t>פקיד</w:t>
      </w:r>
      <w:r w:rsidRPr="00043FA4">
        <w:rPr>
          <w:rFonts w:cs="Arial"/>
          <w:sz w:val="18"/>
          <w:szCs w:val="18"/>
          <w:rtl/>
        </w:rPr>
        <w:t xml:space="preserve"> </w:t>
      </w:r>
      <w:r w:rsidRPr="00043FA4">
        <w:rPr>
          <w:rFonts w:cs="Arial" w:hint="cs"/>
          <w:sz w:val="18"/>
          <w:szCs w:val="18"/>
          <w:rtl/>
        </w:rPr>
        <w:t>או</w:t>
      </w:r>
      <w:r w:rsidRPr="00043FA4">
        <w:rPr>
          <w:rFonts w:cs="Arial"/>
          <w:sz w:val="18"/>
          <w:szCs w:val="18"/>
          <w:rtl/>
        </w:rPr>
        <w:t xml:space="preserve"> </w:t>
      </w:r>
      <w:r w:rsidRPr="00043FA4">
        <w:rPr>
          <w:rFonts w:cs="Arial" w:hint="cs"/>
          <w:sz w:val="18"/>
          <w:szCs w:val="18"/>
          <w:rtl/>
        </w:rPr>
        <w:t>חבורי</w:t>
      </w:r>
      <w:r w:rsidRPr="00043FA4">
        <w:rPr>
          <w:rFonts w:cs="Arial"/>
          <w:sz w:val="18"/>
          <w:szCs w:val="18"/>
          <w:rtl/>
        </w:rPr>
        <w:t xml:space="preserve"> </w:t>
      </w:r>
      <w:r w:rsidRPr="00043FA4">
        <w:rPr>
          <w:rFonts w:cs="Arial" w:hint="cs"/>
          <w:sz w:val="18"/>
          <w:szCs w:val="18"/>
          <w:rtl/>
        </w:rPr>
        <w:t>מיחבר</w:t>
      </w:r>
      <w:r w:rsidRPr="00043FA4">
        <w:rPr>
          <w:rFonts w:cs="Arial"/>
          <w:sz w:val="18"/>
          <w:szCs w:val="18"/>
          <w:rtl/>
        </w:rPr>
        <w:t xml:space="preserve">? </w:t>
      </w:r>
      <w:r w:rsidRPr="00043FA4">
        <w:rPr>
          <w:rFonts w:cs="Arial" w:hint="cs"/>
          <w:sz w:val="18"/>
          <w:szCs w:val="18"/>
          <w:rtl/>
        </w:rPr>
        <w:t>ואם</w:t>
      </w:r>
      <w:r w:rsidRPr="00043FA4">
        <w:rPr>
          <w:rFonts w:cs="Arial"/>
          <w:sz w:val="18"/>
          <w:szCs w:val="18"/>
          <w:rtl/>
        </w:rPr>
        <w:t xml:space="preserve"> </w:t>
      </w:r>
      <w:r w:rsidRPr="00043FA4">
        <w:rPr>
          <w:rFonts w:cs="Arial" w:hint="cs"/>
          <w:sz w:val="18"/>
          <w:szCs w:val="18"/>
          <w:rtl/>
        </w:rPr>
        <w:t>תימצי</w:t>
      </w:r>
      <w:r w:rsidRPr="00043FA4">
        <w:rPr>
          <w:rFonts w:cs="Arial"/>
          <w:sz w:val="18"/>
          <w:szCs w:val="18"/>
          <w:rtl/>
        </w:rPr>
        <w:t xml:space="preserve"> </w:t>
      </w:r>
      <w:r w:rsidRPr="00043FA4">
        <w:rPr>
          <w:rFonts w:cs="Arial" w:hint="cs"/>
          <w:sz w:val="18"/>
          <w:szCs w:val="18"/>
          <w:rtl/>
        </w:rPr>
        <w:t>לומר</w:t>
      </w:r>
      <w:r w:rsidRPr="00043FA4">
        <w:rPr>
          <w:rFonts w:cs="Arial"/>
          <w:sz w:val="18"/>
          <w:szCs w:val="18"/>
          <w:rtl/>
        </w:rPr>
        <w:t xml:space="preserve"> </w:t>
      </w:r>
      <w:r w:rsidRPr="00043FA4">
        <w:rPr>
          <w:rFonts w:cs="Arial" w:hint="cs"/>
          <w:sz w:val="18"/>
          <w:szCs w:val="18"/>
          <w:rtl/>
        </w:rPr>
        <w:t>דם</w:t>
      </w:r>
      <w:r w:rsidRPr="00043FA4">
        <w:rPr>
          <w:rFonts w:cs="Arial"/>
          <w:sz w:val="18"/>
          <w:szCs w:val="18"/>
          <w:rtl/>
        </w:rPr>
        <w:t xml:space="preserve"> </w:t>
      </w:r>
      <w:r w:rsidRPr="00043FA4">
        <w:rPr>
          <w:rFonts w:cs="Arial" w:hint="cs"/>
          <w:sz w:val="18"/>
          <w:szCs w:val="18"/>
          <w:rtl/>
        </w:rPr>
        <w:t>מיפקד</w:t>
      </w:r>
      <w:r w:rsidRPr="00043FA4">
        <w:rPr>
          <w:rFonts w:cs="Arial"/>
          <w:sz w:val="18"/>
          <w:szCs w:val="18"/>
          <w:rtl/>
        </w:rPr>
        <w:t xml:space="preserve"> </w:t>
      </w:r>
      <w:r w:rsidRPr="00043FA4">
        <w:rPr>
          <w:rFonts w:cs="Arial" w:hint="cs"/>
          <w:sz w:val="18"/>
          <w:szCs w:val="18"/>
          <w:rtl/>
        </w:rPr>
        <w:t>פקיד</w:t>
      </w:r>
      <w:r w:rsidRPr="00043FA4">
        <w:rPr>
          <w:rFonts w:cs="Arial"/>
          <w:sz w:val="18"/>
          <w:szCs w:val="18"/>
          <w:rtl/>
        </w:rPr>
        <w:t xml:space="preserve">, </w:t>
      </w:r>
      <w:r w:rsidRPr="00043FA4">
        <w:rPr>
          <w:rFonts w:cs="Arial" w:hint="cs"/>
          <w:sz w:val="18"/>
          <w:szCs w:val="18"/>
          <w:rtl/>
        </w:rPr>
        <w:t>לדם</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צריך</w:t>
      </w:r>
      <w:r w:rsidRPr="00043FA4">
        <w:rPr>
          <w:rFonts w:cs="Arial"/>
          <w:sz w:val="18"/>
          <w:szCs w:val="18"/>
          <w:rtl/>
        </w:rPr>
        <w:t xml:space="preserve"> </w:t>
      </w:r>
      <w:r w:rsidRPr="00043FA4">
        <w:rPr>
          <w:rFonts w:cs="Arial" w:hint="cs"/>
          <w:sz w:val="18"/>
          <w:szCs w:val="18"/>
          <w:rtl/>
        </w:rPr>
        <w:t>ושרי</w:t>
      </w:r>
      <w:r w:rsidRPr="00043FA4">
        <w:rPr>
          <w:rFonts w:cs="Arial"/>
          <w:sz w:val="18"/>
          <w:szCs w:val="18"/>
          <w:rtl/>
        </w:rPr>
        <w:t xml:space="preserve">, </w:t>
      </w:r>
      <w:r w:rsidRPr="00043FA4">
        <w:rPr>
          <w:rFonts w:cs="Arial" w:hint="cs"/>
          <w:sz w:val="18"/>
          <w:szCs w:val="18"/>
          <w:rtl/>
        </w:rPr>
        <w:t>או</w:t>
      </w:r>
      <w:r w:rsidRPr="00043FA4">
        <w:rPr>
          <w:rFonts w:cs="Arial"/>
          <w:sz w:val="18"/>
          <w:szCs w:val="18"/>
          <w:rtl/>
        </w:rPr>
        <w:t xml:space="preserve"> </w:t>
      </w:r>
      <w:r w:rsidRPr="00043FA4">
        <w:rPr>
          <w:rFonts w:cs="Arial" w:hint="cs"/>
          <w:sz w:val="18"/>
          <w:szCs w:val="18"/>
          <w:rtl/>
        </w:rPr>
        <w:t>דלמא</w:t>
      </w:r>
      <w:r w:rsidRPr="00043FA4">
        <w:rPr>
          <w:rFonts w:cs="Arial"/>
          <w:sz w:val="18"/>
          <w:szCs w:val="18"/>
          <w:rtl/>
        </w:rPr>
        <w:t xml:space="preserve"> </w:t>
      </w:r>
      <w:r w:rsidRPr="00043FA4">
        <w:rPr>
          <w:rFonts w:cs="Arial" w:hint="cs"/>
          <w:sz w:val="18"/>
          <w:szCs w:val="18"/>
          <w:rtl/>
        </w:rPr>
        <w:t>לפתח</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צריך</w:t>
      </w:r>
      <w:r w:rsidRPr="00043FA4">
        <w:rPr>
          <w:rFonts w:cs="Arial"/>
          <w:sz w:val="18"/>
          <w:szCs w:val="18"/>
          <w:rtl/>
        </w:rPr>
        <w:t xml:space="preserve"> </w:t>
      </w:r>
      <w:r w:rsidRPr="00043FA4">
        <w:rPr>
          <w:rFonts w:cs="Arial" w:hint="cs"/>
          <w:sz w:val="18"/>
          <w:szCs w:val="18"/>
          <w:rtl/>
        </w:rPr>
        <w:t>ואסיר</w:t>
      </w:r>
      <w:r w:rsidRPr="00043FA4">
        <w:rPr>
          <w:rFonts w:cs="Arial"/>
          <w:sz w:val="18"/>
          <w:szCs w:val="18"/>
          <w:rtl/>
        </w:rPr>
        <w:t xml:space="preserve">? </w:t>
      </w:r>
      <w:r w:rsidRPr="00043FA4">
        <w:rPr>
          <w:rFonts w:cs="Arial" w:hint="cs"/>
          <w:sz w:val="18"/>
          <w:szCs w:val="18"/>
          <w:rtl/>
        </w:rPr>
        <w:t>ואם</w:t>
      </w:r>
      <w:r w:rsidRPr="00043FA4">
        <w:rPr>
          <w:rFonts w:cs="Arial"/>
          <w:sz w:val="18"/>
          <w:szCs w:val="18"/>
          <w:rtl/>
        </w:rPr>
        <w:t xml:space="preserve"> </w:t>
      </w:r>
      <w:r w:rsidRPr="00043FA4">
        <w:rPr>
          <w:rFonts w:cs="Arial" w:hint="cs"/>
          <w:sz w:val="18"/>
          <w:szCs w:val="18"/>
          <w:rtl/>
        </w:rPr>
        <w:t>תימצי</w:t>
      </w:r>
      <w:r w:rsidRPr="00043FA4">
        <w:rPr>
          <w:rFonts w:cs="Arial"/>
          <w:sz w:val="18"/>
          <w:szCs w:val="18"/>
          <w:rtl/>
        </w:rPr>
        <w:t xml:space="preserve"> </w:t>
      </w:r>
      <w:r w:rsidRPr="00043FA4">
        <w:rPr>
          <w:rFonts w:cs="Arial" w:hint="cs"/>
          <w:sz w:val="18"/>
          <w:szCs w:val="18"/>
          <w:rtl/>
        </w:rPr>
        <w:t>לומר</w:t>
      </w:r>
      <w:r w:rsidRPr="00043FA4">
        <w:rPr>
          <w:rFonts w:cs="Arial"/>
          <w:sz w:val="18"/>
          <w:szCs w:val="18"/>
          <w:rtl/>
        </w:rPr>
        <w:t xml:space="preserve"> </w:t>
      </w:r>
      <w:r w:rsidRPr="00043FA4">
        <w:rPr>
          <w:rFonts w:cs="Arial" w:hint="cs"/>
          <w:sz w:val="18"/>
          <w:szCs w:val="18"/>
          <w:rtl/>
        </w:rPr>
        <w:t>לדם</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צריך</w:t>
      </w:r>
      <w:r w:rsidRPr="00043FA4">
        <w:rPr>
          <w:rFonts w:cs="Arial"/>
          <w:sz w:val="18"/>
          <w:szCs w:val="18"/>
          <w:rtl/>
        </w:rPr>
        <w:t xml:space="preserve"> </w:t>
      </w:r>
      <w:r w:rsidRPr="00043FA4">
        <w:rPr>
          <w:rFonts w:cs="Arial" w:hint="cs"/>
          <w:sz w:val="18"/>
          <w:szCs w:val="18"/>
          <w:rtl/>
        </w:rPr>
        <w:t>ופתח</w:t>
      </w:r>
      <w:r w:rsidRPr="00043FA4">
        <w:rPr>
          <w:rFonts w:cs="Arial"/>
          <w:sz w:val="18"/>
          <w:szCs w:val="18"/>
          <w:rtl/>
        </w:rPr>
        <w:t xml:space="preserve"> </w:t>
      </w:r>
      <w:r w:rsidRPr="00043FA4">
        <w:rPr>
          <w:rFonts w:cs="Arial" w:hint="cs"/>
          <w:sz w:val="18"/>
          <w:szCs w:val="18"/>
          <w:rtl/>
        </w:rPr>
        <w:t>ממילא</w:t>
      </w:r>
      <w:r w:rsidRPr="00043FA4">
        <w:rPr>
          <w:rFonts w:cs="Arial"/>
          <w:sz w:val="18"/>
          <w:szCs w:val="18"/>
          <w:rtl/>
        </w:rPr>
        <w:t xml:space="preserve"> </w:t>
      </w:r>
      <w:r w:rsidRPr="00043FA4">
        <w:rPr>
          <w:rFonts w:cs="Arial" w:hint="cs"/>
          <w:sz w:val="18"/>
          <w:szCs w:val="18"/>
          <w:rtl/>
        </w:rPr>
        <w:t>קאתי</w:t>
      </w:r>
      <w:r w:rsidRPr="00043FA4">
        <w:rPr>
          <w:rFonts w:cs="Arial"/>
          <w:sz w:val="18"/>
          <w:szCs w:val="18"/>
          <w:rtl/>
        </w:rPr>
        <w:t xml:space="preserve">, </w:t>
      </w:r>
      <w:r w:rsidRPr="00043FA4">
        <w:rPr>
          <w:rFonts w:cs="Arial" w:hint="cs"/>
          <w:sz w:val="18"/>
          <w:szCs w:val="18"/>
          <w:rtl/>
        </w:rPr>
        <w:t>הלכה</w:t>
      </w:r>
      <w:r w:rsidRPr="00043FA4">
        <w:rPr>
          <w:rFonts w:cs="Arial"/>
          <w:sz w:val="18"/>
          <w:szCs w:val="18"/>
          <w:rtl/>
        </w:rPr>
        <w:t xml:space="preserve"> </w:t>
      </w:r>
      <w:r w:rsidRPr="00043FA4">
        <w:rPr>
          <w:rFonts w:cs="Arial" w:hint="cs"/>
          <w:sz w:val="18"/>
          <w:szCs w:val="18"/>
          <w:rtl/>
        </w:rPr>
        <w:t>כר</w:t>
      </w:r>
      <w:r w:rsidRPr="00043FA4">
        <w:rPr>
          <w:rFonts w:cs="Arial"/>
          <w:sz w:val="18"/>
          <w:szCs w:val="18"/>
          <w:rtl/>
        </w:rPr>
        <w:t>"</w:t>
      </w:r>
      <w:r w:rsidRPr="00043FA4">
        <w:rPr>
          <w:rFonts w:cs="Arial" w:hint="cs"/>
          <w:sz w:val="18"/>
          <w:szCs w:val="18"/>
          <w:rtl/>
        </w:rPr>
        <w:t>ש</w:t>
      </w:r>
      <w:r w:rsidRPr="00043FA4">
        <w:rPr>
          <w:rFonts w:cs="Arial"/>
          <w:sz w:val="18"/>
          <w:szCs w:val="18"/>
          <w:rtl/>
        </w:rPr>
        <w:t xml:space="preserve">, </w:t>
      </w:r>
      <w:r w:rsidRPr="00043FA4">
        <w:rPr>
          <w:rFonts w:cs="Arial" w:hint="cs"/>
          <w:sz w:val="18"/>
          <w:szCs w:val="18"/>
          <w:rtl/>
        </w:rPr>
        <w:t>דאמר</w:t>
      </w:r>
      <w:r w:rsidRPr="00043FA4">
        <w:rPr>
          <w:rFonts w:cs="Arial"/>
          <w:sz w:val="18"/>
          <w:szCs w:val="18"/>
          <w:rtl/>
        </w:rPr>
        <w:t xml:space="preserve">: </w:t>
      </w:r>
      <w:r w:rsidRPr="00043FA4">
        <w:rPr>
          <w:rFonts w:cs="Arial" w:hint="cs"/>
          <w:sz w:val="18"/>
          <w:szCs w:val="18"/>
          <w:rtl/>
        </w:rPr>
        <w:t>דבר</w:t>
      </w:r>
      <w:r w:rsidRPr="00043FA4">
        <w:rPr>
          <w:rFonts w:cs="Arial"/>
          <w:sz w:val="18"/>
          <w:szCs w:val="18"/>
          <w:rtl/>
        </w:rPr>
        <w:t xml:space="preserve"> </w:t>
      </w:r>
      <w:r w:rsidRPr="00043FA4">
        <w:rPr>
          <w:rFonts w:cs="Arial" w:hint="cs"/>
          <w:sz w:val="18"/>
          <w:szCs w:val="18"/>
          <w:rtl/>
        </w:rPr>
        <w:t>שאין</w:t>
      </w:r>
      <w:r w:rsidRPr="00043FA4">
        <w:rPr>
          <w:rFonts w:cs="Arial"/>
          <w:sz w:val="18"/>
          <w:szCs w:val="18"/>
          <w:rtl/>
        </w:rPr>
        <w:t xml:space="preserve"> </w:t>
      </w:r>
      <w:r w:rsidRPr="00043FA4">
        <w:rPr>
          <w:rFonts w:cs="Arial" w:hint="cs"/>
          <w:sz w:val="18"/>
          <w:szCs w:val="18"/>
          <w:rtl/>
        </w:rPr>
        <w:t>מתכוין</w:t>
      </w:r>
      <w:r w:rsidRPr="00043FA4">
        <w:rPr>
          <w:rFonts w:cs="Arial"/>
          <w:sz w:val="18"/>
          <w:szCs w:val="18"/>
          <w:rtl/>
        </w:rPr>
        <w:t xml:space="preserve"> </w:t>
      </w:r>
      <w:r w:rsidRPr="00043FA4">
        <w:rPr>
          <w:rFonts w:cs="Arial" w:hint="cs"/>
          <w:sz w:val="18"/>
          <w:szCs w:val="18"/>
          <w:rtl/>
        </w:rPr>
        <w:t>מותר</w:t>
      </w:r>
      <w:r w:rsidRPr="00043FA4">
        <w:rPr>
          <w:rFonts w:cs="Arial"/>
          <w:sz w:val="18"/>
          <w:szCs w:val="18"/>
          <w:rtl/>
        </w:rPr>
        <w:t xml:space="preserve">, </w:t>
      </w:r>
      <w:r w:rsidRPr="00043FA4">
        <w:rPr>
          <w:rFonts w:cs="Arial" w:hint="cs"/>
          <w:sz w:val="18"/>
          <w:szCs w:val="18"/>
          <w:rtl/>
        </w:rPr>
        <w:t>או</w:t>
      </w:r>
      <w:r w:rsidRPr="00043FA4">
        <w:rPr>
          <w:rFonts w:cs="Arial"/>
          <w:sz w:val="18"/>
          <w:szCs w:val="18"/>
          <w:rtl/>
        </w:rPr>
        <w:t xml:space="preserve"> </w:t>
      </w:r>
      <w:r w:rsidRPr="00043FA4">
        <w:rPr>
          <w:rFonts w:cs="Arial" w:hint="cs"/>
          <w:sz w:val="18"/>
          <w:szCs w:val="18"/>
          <w:rtl/>
        </w:rPr>
        <w:t>הלכה</w:t>
      </w:r>
      <w:r w:rsidRPr="00043FA4">
        <w:rPr>
          <w:rFonts w:cs="Arial"/>
          <w:sz w:val="18"/>
          <w:szCs w:val="18"/>
          <w:rtl/>
        </w:rPr>
        <w:t xml:space="preserve"> </w:t>
      </w:r>
      <w:r w:rsidRPr="00043FA4">
        <w:rPr>
          <w:rFonts w:cs="Arial" w:hint="cs"/>
          <w:sz w:val="18"/>
          <w:szCs w:val="18"/>
          <w:rtl/>
        </w:rPr>
        <w:t>כרבי</w:t>
      </w:r>
      <w:r w:rsidRPr="00043FA4">
        <w:rPr>
          <w:rFonts w:cs="Arial"/>
          <w:sz w:val="18"/>
          <w:szCs w:val="18"/>
          <w:rtl/>
        </w:rPr>
        <w:t xml:space="preserve"> </w:t>
      </w:r>
      <w:r w:rsidRPr="00043FA4">
        <w:rPr>
          <w:rFonts w:cs="Arial" w:hint="cs"/>
          <w:sz w:val="18"/>
          <w:szCs w:val="18"/>
          <w:rtl/>
        </w:rPr>
        <w:t>יהודה</w:t>
      </w:r>
      <w:r w:rsidRPr="00043FA4">
        <w:rPr>
          <w:rFonts w:cs="Arial"/>
          <w:sz w:val="18"/>
          <w:szCs w:val="18"/>
          <w:rtl/>
        </w:rPr>
        <w:t xml:space="preserve">, </w:t>
      </w:r>
      <w:r w:rsidRPr="00043FA4">
        <w:rPr>
          <w:rFonts w:cs="Arial" w:hint="cs"/>
          <w:sz w:val="18"/>
          <w:szCs w:val="18"/>
          <w:rtl/>
        </w:rPr>
        <w:t>דאמר</w:t>
      </w:r>
      <w:r w:rsidRPr="00043FA4">
        <w:rPr>
          <w:rFonts w:cs="Arial"/>
          <w:sz w:val="18"/>
          <w:szCs w:val="18"/>
          <w:rtl/>
        </w:rPr>
        <w:t xml:space="preserve">: </w:t>
      </w:r>
      <w:r w:rsidRPr="00043FA4">
        <w:rPr>
          <w:rFonts w:cs="Arial" w:hint="cs"/>
          <w:sz w:val="18"/>
          <w:szCs w:val="18"/>
          <w:rtl/>
        </w:rPr>
        <w:t>דבר</w:t>
      </w:r>
      <w:r w:rsidRPr="00043FA4">
        <w:rPr>
          <w:rFonts w:cs="Arial"/>
          <w:sz w:val="18"/>
          <w:szCs w:val="18"/>
          <w:rtl/>
        </w:rPr>
        <w:t xml:space="preserve"> </w:t>
      </w:r>
      <w:r w:rsidRPr="00043FA4">
        <w:rPr>
          <w:rFonts w:cs="Arial" w:hint="cs"/>
          <w:sz w:val="18"/>
          <w:szCs w:val="18"/>
          <w:rtl/>
        </w:rPr>
        <w:t>שאין</w:t>
      </w:r>
      <w:r w:rsidRPr="00043FA4">
        <w:rPr>
          <w:rFonts w:cs="Arial"/>
          <w:sz w:val="18"/>
          <w:szCs w:val="18"/>
          <w:rtl/>
        </w:rPr>
        <w:t xml:space="preserve"> </w:t>
      </w:r>
      <w:r w:rsidRPr="00043FA4">
        <w:rPr>
          <w:rFonts w:cs="Arial" w:hint="cs"/>
          <w:sz w:val="18"/>
          <w:szCs w:val="18"/>
          <w:rtl/>
        </w:rPr>
        <w:t>מתכוין</w:t>
      </w:r>
      <w:r w:rsidRPr="00043FA4">
        <w:rPr>
          <w:rFonts w:cs="Arial"/>
          <w:sz w:val="18"/>
          <w:szCs w:val="18"/>
          <w:rtl/>
        </w:rPr>
        <w:t xml:space="preserve"> </w:t>
      </w:r>
      <w:r w:rsidRPr="00043FA4">
        <w:rPr>
          <w:rFonts w:cs="Arial" w:hint="cs"/>
          <w:sz w:val="18"/>
          <w:szCs w:val="18"/>
          <w:rtl/>
        </w:rPr>
        <w:t>אסור</w:t>
      </w:r>
      <w:r w:rsidRPr="00043FA4">
        <w:rPr>
          <w:rFonts w:cs="Arial"/>
          <w:sz w:val="18"/>
          <w:szCs w:val="18"/>
          <w:rtl/>
        </w:rPr>
        <w:t xml:space="preserve">? </w:t>
      </w:r>
      <w:r w:rsidRPr="00043FA4">
        <w:rPr>
          <w:rFonts w:cs="Arial" w:hint="cs"/>
          <w:sz w:val="18"/>
          <w:szCs w:val="18"/>
          <w:rtl/>
        </w:rPr>
        <w:t>ואם</w:t>
      </w:r>
      <w:r w:rsidRPr="00043FA4">
        <w:rPr>
          <w:rFonts w:cs="Arial"/>
          <w:sz w:val="18"/>
          <w:szCs w:val="18"/>
          <w:rtl/>
        </w:rPr>
        <w:t xml:space="preserve"> </w:t>
      </w:r>
      <w:r w:rsidRPr="00043FA4">
        <w:rPr>
          <w:rFonts w:cs="Arial" w:hint="cs"/>
          <w:sz w:val="18"/>
          <w:szCs w:val="18"/>
          <w:rtl/>
        </w:rPr>
        <w:t>תימצי</w:t>
      </w:r>
      <w:r w:rsidRPr="00043FA4">
        <w:rPr>
          <w:rFonts w:cs="Arial"/>
          <w:sz w:val="18"/>
          <w:szCs w:val="18"/>
          <w:rtl/>
        </w:rPr>
        <w:t xml:space="preserve"> </w:t>
      </w:r>
      <w:r w:rsidRPr="00043FA4">
        <w:rPr>
          <w:rFonts w:cs="Arial" w:hint="cs"/>
          <w:sz w:val="18"/>
          <w:szCs w:val="18"/>
          <w:rtl/>
        </w:rPr>
        <w:t>לומר</w:t>
      </w:r>
      <w:r w:rsidRPr="00043FA4">
        <w:rPr>
          <w:rFonts w:cs="Arial"/>
          <w:sz w:val="18"/>
          <w:szCs w:val="18"/>
          <w:rtl/>
        </w:rPr>
        <w:t xml:space="preserve"> </w:t>
      </w:r>
      <w:r w:rsidRPr="00043FA4">
        <w:rPr>
          <w:rFonts w:cs="Arial" w:hint="cs"/>
          <w:sz w:val="18"/>
          <w:szCs w:val="18"/>
          <w:rtl/>
        </w:rPr>
        <w:t>הלכה</w:t>
      </w:r>
      <w:r w:rsidRPr="00043FA4">
        <w:rPr>
          <w:rFonts w:cs="Arial"/>
          <w:sz w:val="18"/>
          <w:szCs w:val="18"/>
          <w:rtl/>
        </w:rPr>
        <w:t xml:space="preserve"> </w:t>
      </w:r>
      <w:r w:rsidRPr="00043FA4">
        <w:rPr>
          <w:rFonts w:cs="Arial" w:hint="cs"/>
          <w:sz w:val="18"/>
          <w:szCs w:val="18"/>
          <w:rtl/>
        </w:rPr>
        <w:t>כר</w:t>
      </w:r>
      <w:r w:rsidRPr="00043FA4">
        <w:rPr>
          <w:rFonts w:cs="Arial"/>
          <w:sz w:val="18"/>
          <w:szCs w:val="18"/>
          <w:rtl/>
        </w:rPr>
        <w:t xml:space="preserve">' </w:t>
      </w:r>
      <w:r w:rsidRPr="00043FA4">
        <w:rPr>
          <w:rFonts w:cs="Arial" w:hint="cs"/>
          <w:sz w:val="18"/>
          <w:szCs w:val="18"/>
          <w:rtl/>
        </w:rPr>
        <w:t>יהודה</w:t>
      </w:r>
      <w:r w:rsidRPr="00043FA4">
        <w:rPr>
          <w:rFonts w:cs="Arial"/>
          <w:sz w:val="18"/>
          <w:szCs w:val="18"/>
          <w:rtl/>
        </w:rPr>
        <w:t xml:space="preserve">, </w:t>
      </w:r>
      <w:r w:rsidRPr="00043FA4">
        <w:rPr>
          <w:rFonts w:cs="Arial" w:hint="cs"/>
          <w:sz w:val="18"/>
          <w:szCs w:val="18"/>
          <w:rtl/>
        </w:rPr>
        <w:t>מקלקל</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אצל</w:t>
      </w:r>
      <w:r w:rsidRPr="00043FA4">
        <w:rPr>
          <w:rFonts w:cs="Arial"/>
          <w:sz w:val="18"/>
          <w:szCs w:val="18"/>
          <w:rtl/>
        </w:rPr>
        <w:t xml:space="preserve"> </w:t>
      </w:r>
      <w:r w:rsidRPr="00043FA4">
        <w:rPr>
          <w:rFonts w:cs="Arial" w:hint="cs"/>
          <w:sz w:val="18"/>
          <w:szCs w:val="18"/>
          <w:rtl/>
        </w:rPr>
        <w:t>הפתח</w:t>
      </w:r>
      <w:r w:rsidRPr="00043FA4">
        <w:rPr>
          <w:rFonts w:cs="Arial"/>
          <w:sz w:val="18"/>
          <w:szCs w:val="18"/>
          <w:rtl/>
        </w:rPr>
        <w:t xml:space="preserve"> </w:t>
      </w:r>
      <w:r w:rsidRPr="00043FA4">
        <w:rPr>
          <w:rFonts w:cs="Arial" w:hint="cs"/>
          <w:sz w:val="18"/>
          <w:szCs w:val="18"/>
          <w:rtl/>
        </w:rPr>
        <w:t>או</w:t>
      </w:r>
      <w:r w:rsidRPr="00043FA4">
        <w:rPr>
          <w:rFonts w:cs="Arial"/>
          <w:sz w:val="18"/>
          <w:szCs w:val="18"/>
          <w:rtl/>
        </w:rPr>
        <w:t xml:space="preserve"> </w:t>
      </w:r>
      <w:r w:rsidRPr="00043FA4">
        <w:rPr>
          <w:rFonts w:cs="Arial" w:hint="cs"/>
          <w:sz w:val="18"/>
          <w:szCs w:val="18"/>
          <w:rtl/>
        </w:rPr>
        <w:t>מתקן</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אצל</w:t>
      </w:r>
      <w:r w:rsidRPr="00043FA4">
        <w:rPr>
          <w:rFonts w:cs="Arial"/>
          <w:sz w:val="18"/>
          <w:szCs w:val="18"/>
          <w:rtl/>
        </w:rPr>
        <w:t xml:space="preserve"> </w:t>
      </w:r>
      <w:r w:rsidRPr="00043FA4">
        <w:rPr>
          <w:rFonts w:cs="Arial" w:hint="cs"/>
          <w:sz w:val="18"/>
          <w:szCs w:val="18"/>
          <w:rtl/>
        </w:rPr>
        <w:t>הפתח</w:t>
      </w:r>
      <w:r w:rsidRPr="00043FA4">
        <w:rPr>
          <w:rFonts w:cs="Arial"/>
          <w:sz w:val="18"/>
          <w:szCs w:val="18"/>
          <w:rtl/>
        </w:rPr>
        <w:t xml:space="preserve">? </w:t>
      </w:r>
      <w:r w:rsidRPr="00043FA4">
        <w:rPr>
          <w:rFonts w:cs="Arial" w:hint="cs"/>
          <w:sz w:val="18"/>
          <w:szCs w:val="18"/>
          <w:rtl/>
        </w:rPr>
        <w:t>איכא</w:t>
      </w:r>
      <w:r w:rsidRPr="00043FA4">
        <w:rPr>
          <w:rFonts w:cs="Arial"/>
          <w:sz w:val="18"/>
          <w:szCs w:val="18"/>
          <w:rtl/>
        </w:rPr>
        <w:t xml:space="preserve"> </w:t>
      </w:r>
      <w:r w:rsidRPr="00043FA4">
        <w:rPr>
          <w:rFonts w:cs="Arial" w:hint="cs"/>
          <w:sz w:val="18"/>
          <w:szCs w:val="18"/>
          <w:rtl/>
        </w:rPr>
        <w:t>דאמרי</w:t>
      </w:r>
      <w:r w:rsidRPr="00043FA4">
        <w:rPr>
          <w:rFonts w:cs="Arial"/>
          <w:sz w:val="18"/>
          <w:szCs w:val="18"/>
          <w:rtl/>
        </w:rPr>
        <w:t xml:space="preserve">: </w:t>
      </w:r>
      <w:r w:rsidRPr="00043FA4">
        <w:rPr>
          <w:rFonts w:cs="Arial" w:hint="cs"/>
          <w:sz w:val="18"/>
          <w:szCs w:val="18"/>
          <w:rtl/>
        </w:rPr>
        <w:t>ואם</w:t>
      </w:r>
      <w:r w:rsidRPr="00043FA4">
        <w:rPr>
          <w:rFonts w:cs="Arial"/>
          <w:sz w:val="18"/>
          <w:szCs w:val="18"/>
          <w:rtl/>
        </w:rPr>
        <w:t xml:space="preserve"> </w:t>
      </w:r>
      <w:r w:rsidRPr="00043FA4">
        <w:rPr>
          <w:rFonts w:cs="Arial" w:hint="cs"/>
          <w:sz w:val="18"/>
          <w:szCs w:val="18"/>
          <w:rtl/>
        </w:rPr>
        <w:t>תימצי</w:t>
      </w:r>
      <w:r w:rsidRPr="00043FA4">
        <w:rPr>
          <w:rFonts w:cs="Arial"/>
          <w:sz w:val="18"/>
          <w:szCs w:val="18"/>
          <w:rtl/>
        </w:rPr>
        <w:t xml:space="preserve"> </w:t>
      </w:r>
      <w:r w:rsidRPr="00043FA4">
        <w:rPr>
          <w:rFonts w:cs="Arial" w:hint="cs"/>
          <w:sz w:val="18"/>
          <w:szCs w:val="18"/>
          <w:rtl/>
        </w:rPr>
        <w:t>לומר</w:t>
      </w:r>
      <w:r w:rsidRPr="00043FA4">
        <w:rPr>
          <w:rFonts w:cs="Arial"/>
          <w:sz w:val="18"/>
          <w:szCs w:val="18"/>
          <w:rtl/>
        </w:rPr>
        <w:t xml:space="preserve"> </w:t>
      </w:r>
      <w:r w:rsidRPr="00043FA4">
        <w:rPr>
          <w:rFonts w:cs="Arial" w:hint="cs"/>
          <w:sz w:val="18"/>
          <w:szCs w:val="18"/>
          <w:rtl/>
        </w:rPr>
        <w:t>דם</w:t>
      </w:r>
      <w:r w:rsidRPr="00043FA4">
        <w:rPr>
          <w:rFonts w:cs="Arial"/>
          <w:sz w:val="18"/>
          <w:szCs w:val="18"/>
          <w:rtl/>
        </w:rPr>
        <w:t xml:space="preserve"> </w:t>
      </w:r>
      <w:r w:rsidRPr="00043FA4">
        <w:rPr>
          <w:rFonts w:cs="Arial" w:hint="cs"/>
          <w:sz w:val="18"/>
          <w:szCs w:val="18"/>
          <w:rtl/>
        </w:rPr>
        <w:t>חבורי</w:t>
      </w:r>
      <w:r w:rsidRPr="00043FA4">
        <w:rPr>
          <w:rFonts w:cs="Arial"/>
          <w:sz w:val="18"/>
          <w:szCs w:val="18"/>
          <w:rtl/>
        </w:rPr>
        <w:t xml:space="preserve"> </w:t>
      </w:r>
      <w:r w:rsidRPr="00043FA4">
        <w:rPr>
          <w:rFonts w:cs="Arial" w:hint="cs"/>
          <w:sz w:val="18"/>
          <w:szCs w:val="18"/>
          <w:rtl/>
        </w:rPr>
        <w:t>מיחבר</w:t>
      </w:r>
      <w:r w:rsidRPr="00043FA4">
        <w:rPr>
          <w:rFonts w:cs="Arial"/>
          <w:sz w:val="18"/>
          <w:szCs w:val="18"/>
          <w:rtl/>
        </w:rPr>
        <w:t xml:space="preserve">, </w:t>
      </w:r>
      <w:r w:rsidRPr="00043FA4">
        <w:rPr>
          <w:rFonts w:cs="Arial" w:hint="cs"/>
          <w:sz w:val="18"/>
          <w:szCs w:val="18"/>
          <w:rtl/>
        </w:rPr>
        <w:t>לדם</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צריך</w:t>
      </w:r>
      <w:r w:rsidRPr="00043FA4">
        <w:rPr>
          <w:rFonts w:cs="Arial"/>
          <w:sz w:val="18"/>
          <w:szCs w:val="18"/>
          <w:rtl/>
        </w:rPr>
        <w:t xml:space="preserve"> </w:t>
      </w:r>
      <w:r w:rsidRPr="00043FA4">
        <w:rPr>
          <w:rFonts w:cs="Arial" w:hint="cs"/>
          <w:sz w:val="18"/>
          <w:szCs w:val="18"/>
          <w:rtl/>
        </w:rPr>
        <w:t>ואסור</w:t>
      </w:r>
      <w:r w:rsidRPr="00043FA4">
        <w:rPr>
          <w:rFonts w:cs="Arial"/>
          <w:sz w:val="18"/>
          <w:szCs w:val="18"/>
          <w:rtl/>
        </w:rPr>
        <w:t xml:space="preserve">, </w:t>
      </w:r>
      <w:r w:rsidRPr="00043FA4">
        <w:rPr>
          <w:rFonts w:cs="Arial" w:hint="cs"/>
          <w:sz w:val="18"/>
          <w:szCs w:val="18"/>
          <w:rtl/>
        </w:rPr>
        <w:t>או</w:t>
      </w:r>
      <w:r w:rsidRPr="00043FA4">
        <w:rPr>
          <w:rFonts w:cs="Arial"/>
          <w:sz w:val="18"/>
          <w:szCs w:val="18"/>
          <w:rtl/>
        </w:rPr>
        <w:t xml:space="preserve"> </w:t>
      </w:r>
      <w:r w:rsidRPr="00043FA4">
        <w:rPr>
          <w:rFonts w:cs="Arial" w:hint="cs"/>
          <w:sz w:val="18"/>
          <w:szCs w:val="18"/>
          <w:rtl/>
        </w:rPr>
        <w:t>דלמא</w:t>
      </w:r>
      <w:r w:rsidRPr="00043FA4">
        <w:rPr>
          <w:rFonts w:cs="Arial"/>
          <w:sz w:val="18"/>
          <w:szCs w:val="18"/>
          <w:rtl/>
        </w:rPr>
        <w:t xml:space="preserve"> </w:t>
      </w:r>
      <w:r w:rsidRPr="00043FA4">
        <w:rPr>
          <w:rFonts w:cs="Arial" w:hint="cs"/>
          <w:sz w:val="18"/>
          <w:szCs w:val="18"/>
          <w:rtl/>
        </w:rPr>
        <w:t>להנאת</w:t>
      </w:r>
      <w:r w:rsidRPr="00043FA4">
        <w:rPr>
          <w:rFonts w:cs="Arial"/>
          <w:sz w:val="18"/>
          <w:szCs w:val="18"/>
          <w:rtl/>
        </w:rPr>
        <w:t xml:space="preserve"> </w:t>
      </w:r>
      <w:r w:rsidRPr="00043FA4">
        <w:rPr>
          <w:rFonts w:cs="Arial" w:hint="cs"/>
          <w:sz w:val="18"/>
          <w:szCs w:val="18"/>
          <w:rtl/>
        </w:rPr>
        <w:t>עצמו</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צריך</w:t>
      </w:r>
      <w:r w:rsidRPr="00043FA4">
        <w:rPr>
          <w:rFonts w:cs="Arial"/>
          <w:sz w:val="18"/>
          <w:szCs w:val="18"/>
          <w:rtl/>
        </w:rPr>
        <w:t xml:space="preserve"> </w:t>
      </w:r>
      <w:r w:rsidRPr="00043FA4">
        <w:rPr>
          <w:rFonts w:cs="Arial" w:hint="cs"/>
          <w:sz w:val="18"/>
          <w:szCs w:val="18"/>
          <w:rtl/>
        </w:rPr>
        <w:t>ושרי</w:t>
      </w:r>
      <w:r w:rsidRPr="00043FA4">
        <w:rPr>
          <w:rFonts w:cs="Arial"/>
          <w:sz w:val="18"/>
          <w:szCs w:val="18"/>
          <w:rtl/>
        </w:rPr>
        <w:t xml:space="preserve">? </w:t>
      </w:r>
      <w:r w:rsidRPr="00043FA4">
        <w:rPr>
          <w:rFonts w:cs="Arial" w:hint="cs"/>
          <w:sz w:val="18"/>
          <w:szCs w:val="18"/>
          <w:rtl/>
        </w:rPr>
        <w:t>ואם</w:t>
      </w:r>
      <w:r w:rsidRPr="00043FA4">
        <w:rPr>
          <w:rFonts w:cs="Arial"/>
          <w:sz w:val="18"/>
          <w:szCs w:val="18"/>
          <w:rtl/>
        </w:rPr>
        <w:t xml:space="preserve"> </w:t>
      </w:r>
      <w:r w:rsidRPr="00043FA4">
        <w:rPr>
          <w:rFonts w:cs="Arial" w:hint="cs"/>
          <w:sz w:val="18"/>
          <w:szCs w:val="18"/>
          <w:rtl/>
        </w:rPr>
        <w:t>תימצי</w:t>
      </w:r>
      <w:r w:rsidRPr="00043FA4">
        <w:rPr>
          <w:rFonts w:cs="Arial"/>
          <w:sz w:val="18"/>
          <w:szCs w:val="18"/>
          <w:rtl/>
        </w:rPr>
        <w:t xml:space="preserve"> </w:t>
      </w:r>
      <w:r w:rsidRPr="00043FA4">
        <w:rPr>
          <w:rFonts w:cs="Arial" w:hint="cs"/>
          <w:sz w:val="18"/>
          <w:szCs w:val="18"/>
          <w:rtl/>
        </w:rPr>
        <w:t>לומר</w:t>
      </w:r>
      <w:r w:rsidRPr="00043FA4">
        <w:rPr>
          <w:rFonts w:cs="Arial"/>
          <w:sz w:val="18"/>
          <w:szCs w:val="18"/>
          <w:rtl/>
        </w:rPr>
        <w:t xml:space="preserve"> </w:t>
      </w:r>
      <w:r w:rsidRPr="00043FA4">
        <w:rPr>
          <w:rFonts w:cs="Arial" w:hint="cs"/>
          <w:sz w:val="18"/>
          <w:szCs w:val="18"/>
          <w:rtl/>
        </w:rPr>
        <w:t>להנאת</w:t>
      </w:r>
      <w:r w:rsidRPr="00043FA4">
        <w:rPr>
          <w:rFonts w:cs="Arial"/>
          <w:sz w:val="18"/>
          <w:szCs w:val="18"/>
          <w:rtl/>
        </w:rPr>
        <w:t xml:space="preserve"> </w:t>
      </w:r>
      <w:r w:rsidRPr="00043FA4">
        <w:rPr>
          <w:rFonts w:cs="Arial" w:hint="cs"/>
          <w:sz w:val="18"/>
          <w:szCs w:val="18"/>
          <w:rtl/>
        </w:rPr>
        <w:t>עצמו</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צריך</w:t>
      </w:r>
      <w:r w:rsidRPr="00043FA4">
        <w:rPr>
          <w:rFonts w:cs="Arial"/>
          <w:sz w:val="18"/>
          <w:szCs w:val="18"/>
          <w:rtl/>
        </w:rPr>
        <w:t xml:space="preserve"> </w:t>
      </w:r>
      <w:r w:rsidRPr="00043FA4">
        <w:rPr>
          <w:rFonts w:cs="Arial" w:hint="cs"/>
          <w:sz w:val="18"/>
          <w:szCs w:val="18"/>
          <w:rtl/>
        </w:rPr>
        <w:t>ודם</w:t>
      </w:r>
      <w:r w:rsidRPr="00043FA4">
        <w:rPr>
          <w:rFonts w:cs="Arial"/>
          <w:sz w:val="18"/>
          <w:szCs w:val="18"/>
          <w:rtl/>
        </w:rPr>
        <w:t xml:space="preserve"> </w:t>
      </w:r>
      <w:r w:rsidRPr="00043FA4">
        <w:rPr>
          <w:rFonts w:cs="Arial" w:hint="cs"/>
          <w:sz w:val="18"/>
          <w:szCs w:val="18"/>
          <w:rtl/>
        </w:rPr>
        <w:t>ממילא</w:t>
      </w:r>
      <w:r w:rsidRPr="00043FA4">
        <w:rPr>
          <w:rFonts w:cs="Arial"/>
          <w:sz w:val="18"/>
          <w:szCs w:val="18"/>
          <w:rtl/>
        </w:rPr>
        <w:t xml:space="preserve"> </w:t>
      </w:r>
      <w:r w:rsidRPr="00043FA4">
        <w:rPr>
          <w:rFonts w:cs="Arial" w:hint="cs"/>
          <w:sz w:val="18"/>
          <w:szCs w:val="18"/>
          <w:rtl/>
        </w:rPr>
        <w:t>קאתי</w:t>
      </w:r>
      <w:r w:rsidRPr="00043FA4">
        <w:rPr>
          <w:rFonts w:cs="Arial"/>
          <w:sz w:val="18"/>
          <w:szCs w:val="18"/>
          <w:rtl/>
        </w:rPr>
        <w:t xml:space="preserve">, </w:t>
      </w:r>
      <w:r w:rsidRPr="00043FA4">
        <w:rPr>
          <w:rFonts w:cs="Arial" w:hint="cs"/>
          <w:sz w:val="18"/>
          <w:szCs w:val="18"/>
          <w:rtl/>
        </w:rPr>
        <w:t>הלכה</w:t>
      </w:r>
      <w:r w:rsidRPr="00043FA4">
        <w:rPr>
          <w:rFonts w:cs="Arial"/>
          <w:sz w:val="18"/>
          <w:szCs w:val="18"/>
          <w:rtl/>
        </w:rPr>
        <w:t xml:space="preserve"> </w:t>
      </w:r>
      <w:r w:rsidRPr="00043FA4">
        <w:rPr>
          <w:rFonts w:cs="Arial" w:hint="cs"/>
          <w:sz w:val="18"/>
          <w:szCs w:val="18"/>
          <w:rtl/>
        </w:rPr>
        <w:t>כרבי</w:t>
      </w:r>
      <w:r w:rsidRPr="00043FA4">
        <w:rPr>
          <w:rFonts w:cs="Arial"/>
          <w:sz w:val="18"/>
          <w:szCs w:val="18"/>
          <w:rtl/>
        </w:rPr>
        <w:t xml:space="preserve"> </w:t>
      </w:r>
      <w:r w:rsidRPr="00043FA4">
        <w:rPr>
          <w:rFonts w:cs="Arial" w:hint="cs"/>
          <w:sz w:val="18"/>
          <w:szCs w:val="18"/>
          <w:rtl/>
        </w:rPr>
        <w:t>יהודה</w:t>
      </w:r>
      <w:r w:rsidRPr="00043FA4">
        <w:rPr>
          <w:rFonts w:cs="Arial"/>
          <w:sz w:val="18"/>
          <w:szCs w:val="18"/>
          <w:rtl/>
        </w:rPr>
        <w:t xml:space="preserve"> </w:t>
      </w:r>
      <w:r w:rsidRPr="00043FA4">
        <w:rPr>
          <w:rFonts w:cs="Arial" w:hint="cs"/>
          <w:sz w:val="18"/>
          <w:szCs w:val="18"/>
          <w:rtl/>
        </w:rPr>
        <w:t>או</w:t>
      </w:r>
      <w:r w:rsidRPr="00043FA4">
        <w:rPr>
          <w:rFonts w:cs="Arial"/>
          <w:sz w:val="18"/>
          <w:szCs w:val="18"/>
          <w:rtl/>
        </w:rPr>
        <w:t xml:space="preserve"> </w:t>
      </w:r>
      <w:r w:rsidRPr="00043FA4">
        <w:rPr>
          <w:rFonts w:cs="Arial" w:hint="cs"/>
          <w:sz w:val="18"/>
          <w:szCs w:val="18"/>
          <w:rtl/>
        </w:rPr>
        <w:t>הלכה</w:t>
      </w:r>
      <w:r w:rsidRPr="00043FA4">
        <w:rPr>
          <w:rFonts w:cs="Arial"/>
          <w:sz w:val="18"/>
          <w:szCs w:val="18"/>
          <w:rtl/>
        </w:rPr>
        <w:t xml:space="preserve"> </w:t>
      </w:r>
      <w:r w:rsidRPr="00043FA4">
        <w:rPr>
          <w:rFonts w:cs="Arial" w:hint="cs"/>
          <w:sz w:val="18"/>
          <w:szCs w:val="18"/>
          <w:rtl/>
        </w:rPr>
        <w:t>כר</w:t>
      </w:r>
      <w:r w:rsidRPr="00043FA4">
        <w:rPr>
          <w:rFonts w:cs="Arial"/>
          <w:sz w:val="18"/>
          <w:szCs w:val="18"/>
          <w:rtl/>
        </w:rPr>
        <w:t>"</w:t>
      </w:r>
      <w:r w:rsidRPr="00043FA4">
        <w:rPr>
          <w:rFonts w:cs="Arial" w:hint="cs"/>
          <w:sz w:val="18"/>
          <w:szCs w:val="18"/>
          <w:rtl/>
        </w:rPr>
        <w:t>ש</w:t>
      </w:r>
      <w:r w:rsidRPr="00043FA4">
        <w:rPr>
          <w:rFonts w:cs="Arial"/>
          <w:sz w:val="18"/>
          <w:szCs w:val="18"/>
          <w:rtl/>
        </w:rPr>
        <w:t xml:space="preserve">? </w:t>
      </w:r>
      <w:r w:rsidRPr="00043FA4">
        <w:rPr>
          <w:rFonts w:cs="Arial" w:hint="cs"/>
          <w:sz w:val="18"/>
          <w:szCs w:val="18"/>
          <w:rtl/>
        </w:rPr>
        <w:t>ואם</w:t>
      </w:r>
      <w:r w:rsidRPr="00043FA4">
        <w:rPr>
          <w:rFonts w:cs="Arial"/>
          <w:sz w:val="18"/>
          <w:szCs w:val="18"/>
          <w:rtl/>
        </w:rPr>
        <w:t xml:space="preserve"> </w:t>
      </w:r>
      <w:r w:rsidRPr="00043FA4">
        <w:rPr>
          <w:rFonts w:cs="Arial" w:hint="cs"/>
          <w:sz w:val="18"/>
          <w:szCs w:val="18"/>
          <w:rtl/>
        </w:rPr>
        <w:t>תימצי</w:t>
      </w:r>
      <w:r w:rsidRPr="00043FA4">
        <w:rPr>
          <w:rFonts w:cs="Arial"/>
          <w:sz w:val="18"/>
          <w:szCs w:val="18"/>
          <w:rtl/>
        </w:rPr>
        <w:t xml:space="preserve"> </w:t>
      </w:r>
      <w:r w:rsidRPr="00043FA4">
        <w:rPr>
          <w:rFonts w:cs="Arial" w:hint="cs"/>
          <w:sz w:val="18"/>
          <w:szCs w:val="18"/>
          <w:rtl/>
        </w:rPr>
        <w:t>לומר</w:t>
      </w:r>
      <w:r w:rsidRPr="00043FA4">
        <w:rPr>
          <w:rFonts w:cs="Arial"/>
          <w:sz w:val="18"/>
          <w:szCs w:val="18"/>
          <w:rtl/>
        </w:rPr>
        <w:t xml:space="preserve"> </w:t>
      </w:r>
      <w:r w:rsidRPr="00043FA4">
        <w:rPr>
          <w:rFonts w:cs="Arial" w:hint="cs"/>
          <w:sz w:val="18"/>
          <w:szCs w:val="18"/>
          <w:rtl/>
        </w:rPr>
        <w:t>הלכה</w:t>
      </w:r>
      <w:r w:rsidRPr="00043FA4">
        <w:rPr>
          <w:rFonts w:cs="Arial"/>
          <w:sz w:val="18"/>
          <w:szCs w:val="18"/>
          <w:rtl/>
        </w:rPr>
        <w:t xml:space="preserve"> </w:t>
      </w:r>
      <w:r w:rsidRPr="00043FA4">
        <w:rPr>
          <w:rFonts w:cs="Arial" w:hint="cs"/>
          <w:sz w:val="18"/>
          <w:szCs w:val="18"/>
          <w:rtl/>
        </w:rPr>
        <w:t>כר</w:t>
      </w:r>
      <w:r w:rsidRPr="00043FA4">
        <w:rPr>
          <w:rFonts w:cs="Arial"/>
          <w:sz w:val="18"/>
          <w:szCs w:val="18"/>
          <w:rtl/>
        </w:rPr>
        <w:t xml:space="preserve">' </w:t>
      </w:r>
      <w:r w:rsidRPr="00043FA4">
        <w:rPr>
          <w:rFonts w:cs="Arial" w:hint="cs"/>
          <w:sz w:val="18"/>
          <w:szCs w:val="18"/>
          <w:rtl/>
        </w:rPr>
        <w:t>יהודה</w:t>
      </w:r>
      <w:r w:rsidRPr="00043FA4">
        <w:rPr>
          <w:rFonts w:cs="Arial"/>
          <w:sz w:val="18"/>
          <w:szCs w:val="18"/>
          <w:rtl/>
        </w:rPr>
        <w:t xml:space="preserve">, </w:t>
      </w:r>
      <w:r w:rsidRPr="00043FA4">
        <w:rPr>
          <w:rFonts w:cs="Arial" w:hint="cs"/>
          <w:sz w:val="18"/>
          <w:szCs w:val="18"/>
          <w:rtl/>
        </w:rPr>
        <w:t>מקלקל</w:t>
      </w:r>
      <w:r w:rsidRPr="00043FA4">
        <w:rPr>
          <w:rFonts w:cs="Arial"/>
          <w:sz w:val="18"/>
          <w:szCs w:val="18"/>
          <w:rtl/>
        </w:rPr>
        <w:t xml:space="preserve"> </w:t>
      </w:r>
      <w:r w:rsidRPr="00043FA4">
        <w:rPr>
          <w:rFonts w:cs="Arial" w:hint="cs"/>
          <w:sz w:val="18"/>
          <w:szCs w:val="18"/>
          <w:rtl/>
        </w:rPr>
        <w:t>בחבורה</w:t>
      </w:r>
      <w:r w:rsidRPr="00043FA4">
        <w:rPr>
          <w:rFonts w:cs="Arial"/>
          <w:sz w:val="18"/>
          <w:szCs w:val="18"/>
          <w:rtl/>
        </w:rPr>
        <w:t xml:space="preserve"> </w:t>
      </w:r>
      <w:r w:rsidRPr="00043FA4">
        <w:rPr>
          <w:rFonts w:cs="Arial" w:hint="cs"/>
          <w:sz w:val="18"/>
          <w:szCs w:val="18"/>
          <w:rtl/>
        </w:rPr>
        <w:t>או</w:t>
      </w:r>
      <w:r w:rsidRPr="00043FA4">
        <w:rPr>
          <w:rFonts w:cs="Arial"/>
          <w:sz w:val="18"/>
          <w:szCs w:val="18"/>
          <w:rtl/>
        </w:rPr>
        <w:t xml:space="preserve"> </w:t>
      </w:r>
      <w:r w:rsidRPr="00043FA4">
        <w:rPr>
          <w:rFonts w:cs="Arial" w:hint="cs"/>
          <w:sz w:val="18"/>
          <w:szCs w:val="18"/>
          <w:rtl/>
        </w:rPr>
        <w:t>מתקן</w:t>
      </w:r>
      <w:r w:rsidRPr="00043FA4">
        <w:rPr>
          <w:rFonts w:cs="Arial"/>
          <w:sz w:val="18"/>
          <w:szCs w:val="18"/>
          <w:rtl/>
        </w:rPr>
        <w:t xml:space="preserve"> </w:t>
      </w:r>
      <w:r w:rsidRPr="00043FA4">
        <w:rPr>
          <w:rFonts w:cs="Arial" w:hint="cs"/>
          <w:sz w:val="18"/>
          <w:szCs w:val="18"/>
          <w:rtl/>
        </w:rPr>
        <w:t>בחבורה</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ואם</w:t>
      </w:r>
      <w:r w:rsidRPr="00043FA4">
        <w:rPr>
          <w:rFonts w:cs="Arial"/>
          <w:sz w:val="18"/>
          <w:szCs w:val="18"/>
          <w:rtl/>
        </w:rPr>
        <w:t xml:space="preserve"> </w:t>
      </w:r>
      <w:r w:rsidRPr="00043FA4">
        <w:rPr>
          <w:rFonts w:cs="Arial" w:hint="cs"/>
          <w:sz w:val="18"/>
          <w:szCs w:val="18"/>
          <w:rtl/>
        </w:rPr>
        <w:t>תימצי</w:t>
      </w:r>
      <w:r w:rsidRPr="00043FA4">
        <w:rPr>
          <w:rFonts w:cs="Arial"/>
          <w:sz w:val="18"/>
          <w:szCs w:val="18"/>
          <w:rtl/>
        </w:rPr>
        <w:t xml:space="preserve"> </w:t>
      </w:r>
      <w:r w:rsidRPr="00043FA4">
        <w:rPr>
          <w:rFonts w:cs="Arial" w:hint="cs"/>
          <w:sz w:val="18"/>
          <w:szCs w:val="18"/>
          <w:rtl/>
        </w:rPr>
        <w:t>לומר</w:t>
      </w:r>
      <w:r w:rsidRPr="00043FA4">
        <w:rPr>
          <w:rFonts w:cs="Arial"/>
          <w:sz w:val="18"/>
          <w:szCs w:val="18"/>
          <w:rtl/>
        </w:rPr>
        <w:t xml:space="preserve"> </w:t>
      </w:r>
      <w:r w:rsidRPr="00043FA4">
        <w:rPr>
          <w:rFonts w:cs="Arial" w:hint="cs"/>
          <w:sz w:val="18"/>
          <w:szCs w:val="18"/>
          <w:rtl/>
        </w:rPr>
        <w:t>מקלקל</w:t>
      </w:r>
      <w:r w:rsidRPr="00043FA4">
        <w:rPr>
          <w:rFonts w:cs="Arial"/>
          <w:sz w:val="18"/>
          <w:szCs w:val="18"/>
          <w:rtl/>
        </w:rPr>
        <w:t xml:space="preserve"> </w:t>
      </w:r>
      <w:r w:rsidRPr="00043FA4">
        <w:rPr>
          <w:rFonts w:cs="Arial" w:hint="cs"/>
          <w:sz w:val="18"/>
          <w:szCs w:val="18"/>
          <w:rtl/>
        </w:rPr>
        <w:t>בחבורה</w:t>
      </w:r>
      <w:r w:rsidRPr="00043FA4">
        <w:rPr>
          <w:rFonts w:cs="Arial"/>
          <w:sz w:val="18"/>
          <w:szCs w:val="18"/>
          <w:rtl/>
        </w:rPr>
        <w:t xml:space="preserve"> </w:t>
      </w:r>
      <w:r w:rsidRPr="00043FA4">
        <w:rPr>
          <w:rFonts w:cs="Arial" w:hint="cs"/>
          <w:sz w:val="18"/>
          <w:szCs w:val="18"/>
          <w:rtl/>
        </w:rPr>
        <w:t>הוא</w:t>
      </w:r>
      <w:r w:rsidRPr="00043FA4">
        <w:rPr>
          <w:rFonts w:cs="Arial"/>
          <w:sz w:val="18"/>
          <w:szCs w:val="18"/>
          <w:rtl/>
        </w:rPr>
        <w:t xml:space="preserve">, </w:t>
      </w:r>
      <w:r w:rsidRPr="00043FA4">
        <w:rPr>
          <w:rFonts w:cs="Arial" w:hint="cs"/>
          <w:sz w:val="18"/>
          <w:szCs w:val="18"/>
          <w:rtl/>
        </w:rPr>
        <w:t>במקלקל</w:t>
      </w:r>
      <w:r w:rsidRPr="00043FA4">
        <w:rPr>
          <w:rFonts w:cs="Arial"/>
          <w:sz w:val="18"/>
          <w:szCs w:val="18"/>
          <w:rtl/>
        </w:rPr>
        <w:t xml:space="preserve"> </w:t>
      </w:r>
      <w:r w:rsidRPr="00043FA4">
        <w:rPr>
          <w:rFonts w:cs="Arial" w:hint="cs"/>
          <w:sz w:val="18"/>
          <w:szCs w:val="18"/>
          <w:rtl/>
        </w:rPr>
        <w:t>הלכה</w:t>
      </w:r>
      <w:r w:rsidRPr="00043FA4">
        <w:rPr>
          <w:rFonts w:cs="Arial"/>
          <w:sz w:val="18"/>
          <w:szCs w:val="18"/>
          <w:rtl/>
        </w:rPr>
        <w:t xml:space="preserve"> </w:t>
      </w:r>
      <w:r w:rsidRPr="00043FA4">
        <w:rPr>
          <w:rFonts w:cs="Arial" w:hint="cs"/>
          <w:sz w:val="18"/>
          <w:szCs w:val="18"/>
          <w:rtl/>
        </w:rPr>
        <w:t>כרבי</w:t>
      </w:r>
      <w:r w:rsidRPr="00043FA4">
        <w:rPr>
          <w:rFonts w:cs="Arial"/>
          <w:sz w:val="18"/>
          <w:szCs w:val="18"/>
          <w:rtl/>
        </w:rPr>
        <w:t xml:space="preserve"> </w:t>
      </w:r>
      <w:r w:rsidRPr="00043FA4">
        <w:rPr>
          <w:rFonts w:cs="Arial" w:hint="cs"/>
          <w:sz w:val="18"/>
          <w:szCs w:val="18"/>
          <w:rtl/>
        </w:rPr>
        <w:t>יהודה או</w:t>
      </w:r>
      <w:r w:rsidRPr="00043FA4">
        <w:rPr>
          <w:rFonts w:cs="Arial"/>
          <w:sz w:val="18"/>
          <w:szCs w:val="18"/>
          <w:rtl/>
        </w:rPr>
        <w:t xml:space="preserve"> </w:t>
      </w:r>
      <w:r w:rsidRPr="00043FA4">
        <w:rPr>
          <w:rFonts w:cs="Arial" w:hint="cs"/>
          <w:sz w:val="18"/>
          <w:szCs w:val="18"/>
          <w:rtl/>
        </w:rPr>
        <w:t>הלכה</w:t>
      </w:r>
      <w:r w:rsidRPr="00043FA4">
        <w:rPr>
          <w:rFonts w:cs="Arial"/>
          <w:sz w:val="18"/>
          <w:szCs w:val="18"/>
          <w:rtl/>
        </w:rPr>
        <w:t xml:space="preserve"> </w:t>
      </w:r>
      <w:r w:rsidRPr="00043FA4">
        <w:rPr>
          <w:rFonts w:cs="Arial" w:hint="cs"/>
          <w:sz w:val="18"/>
          <w:szCs w:val="18"/>
          <w:rtl/>
        </w:rPr>
        <w:t>כר</w:t>
      </w:r>
      <w:r w:rsidRPr="00043FA4">
        <w:rPr>
          <w:rFonts w:cs="Arial"/>
          <w:sz w:val="18"/>
          <w:szCs w:val="18"/>
          <w:rtl/>
        </w:rPr>
        <w:t>"</w:t>
      </w:r>
      <w:r w:rsidRPr="00043FA4">
        <w:rPr>
          <w:rFonts w:cs="Arial" w:hint="cs"/>
          <w:sz w:val="18"/>
          <w:szCs w:val="18"/>
          <w:rtl/>
        </w:rPr>
        <w:t>ש</w:t>
      </w:r>
      <w:r w:rsidRPr="00043FA4">
        <w:rPr>
          <w:rFonts w:cs="Arial"/>
          <w:sz w:val="18"/>
          <w:szCs w:val="18"/>
          <w:rtl/>
        </w:rPr>
        <w:t>?</w:t>
      </w:r>
      <w:r w:rsidRPr="00043FA4">
        <w:rPr>
          <w:rFonts w:cs="Arial" w:hint="cs"/>
          <w:sz w:val="18"/>
          <w:szCs w:val="18"/>
          <w:rtl/>
        </w:rPr>
        <w:t>"</w:t>
      </w:r>
    </w:p>
  </w:footnote>
  <w:footnote w:id="168">
    <w:p w:rsidR="00194EF7" w:rsidRPr="00043FA4" w:rsidRDefault="00194EF7" w:rsidP="00F15C4E">
      <w:pPr>
        <w:pStyle w:val="a4"/>
        <w:rPr>
          <w:sz w:val="18"/>
          <w:szCs w:val="18"/>
          <w:rtl/>
        </w:rPr>
      </w:pPr>
      <w:r w:rsidRPr="00043FA4">
        <w:rPr>
          <w:rStyle w:val="ab"/>
          <w:sz w:val="18"/>
          <w:szCs w:val="18"/>
        </w:rPr>
        <w:footnoteRef/>
      </w:r>
      <w:r w:rsidRPr="00043FA4">
        <w:rPr>
          <w:sz w:val="18"/>
          <w:szCs w:val="18"/>
          <w:rtl/>
        </w:rPr>
        <w:t xml:space="preserve"> </w:t>
      </w:r>
      <w:r w:rsidRPr="00043FA4">
        <w:rPr>
          <w:rFonts w:hint="cs"/>
          <w:sz w:val="18"/>
          <w:szCs w:val="18"/>
          <w:rtl/>
        </w:rPr>
        <w:t xml:space="preserve">כדעת </w:t>
      </w:r>
      <w:r w:rsidRPr="00043FA4">
        <w:rPr>
          <w:rFonts w:hint="cs"/>
          <w:b/>
          <w:bCs/>
          <w:sz w:val="18"/>
          <w:szCs w:val="18"/>
          <w:rtl/>
        </w:rPr>
        <w:t>הרא"ש</w:t>
      </w:r>
      <w:r w:rsidRPr="00043FA4">
        <w:rPr>
          <w:rFonts w:hint="cs"/>
          <w:sz w:val="18"/>
          <w:szCs w:val="18"/>
          <w:rtl/>
        </w:rPr>
        <w:t xml:space="preserve"> ופוסקים נוספים, דלא </w:t>
      </w:r>
      <w:r w:rsidRPr="00043FA4">
        <w:rPr>
          <w:rFonts w:hint="cs"/>
          <w:b/>
          <w:bCs/>
          <w:sz w:val="18"/>
          <w:szCs w:val="18"/>
          <w:rtl/>
        </w:rPr>
        <w:t>כראב"ד</w:t>
      </w:r>
      <w:r w:rsidRPr="00043FA4">
        <w:rPr>
          <w:rFonts w:hint="cs"/>
          <w:sz w:val="18"/>
          <w:szCs w:val="18"/>
          <w:rtl/>
        </w:rPr>
        <w:t xml:space="preserve"> הסובר שגומר ביאה זו באבר מת, כדין ביאה על אשה שנטמא</w:t>
      </w:r>
      <w:r>
        <w:rPr>
          <w:rFonts w:hint="cs"/>
          <w:sz w:val="18"/>
          <w:szCs w:val="18"/>
          <w:rtl/>
        </w:rPr>
        <w:t>ה</w:t>
      </w:r>
      <w:r w:rsidRPr="00043FA4">
        <w:rPr>
          <w:rFonts w:hint="cs"/>
          <w:sz w:val="18"/>
          <w:szCs w:val="18"/>
          <w:rtl/>
        </w:rPr>
        <w:t xml:space="preserve"> בשעת תשמיש.</w:t>
      </w:r>
    </w:p>
  </w:footnote>
  <w:footnote w:id="169">
    <w:p w:rsidR="00194EF7" w:rsidRPr="009B5DF6" w:rsidRDefault="00194EF7" w:rsidP="00F15C4E">
      <w:pPr>
        <w:pStyle w:val="a4"/>
        <w:rPr>
          <w:sz w:val="18"/>
          <w:szCs w:val="18"/>
          <w:rtl/>
        </w:rPr>
      </w:pPr>
      <w:r w:rsidRPr="009B5DF6">
        <w:rPr>
          <w:rStyle w:val="ab"/>
          <w:sz w:val="18"/>
          <w:szCs w:val="18"/>
        </w:rPr>
        <w:footnoteRef/>
      </w:r>
      <w:r w:rsidRPr="009B5DF6">
        <w:rPr>
          <w:sz w:val="18"/>
          <w:szCs w:val="18"/>
          <w:rtl/>
        </w:rPr>
        <w:t xml:space="preserve"> </w:t>
      </w:r>
      <w:r w:rsidRPr="009B5DF6">
        <w:rPr>
          <w:rFonts w:hint="cs"/>
          <w:sz w:val="18"/>
          <w:szCs w:val="18"/>
          <w:rtl/>
        </w:rPr>
        <w:t>זו לשונו - "</w:t>
      </w:r>
      <w:r w:rsidRPr="009B5DF6">
        <w:rPr>
          <w:rFonts w:cs="Arial" w:hint="cs"/>
          <w:sz w:val="18"/>
          <w:szCs w:val="18"/>
          <w:rtl/>
        </w:rPr>
        <w:t>חתן</w:t>
      </w:r>
      <w:r w:rsidRPr="009B5DF6">
        <w:rPr>
          <w:rFonts w:cs="Arial"/>
          <w:sz w:val="18"/>
          <w:szCs w:val="18"/>
          <w:rtl/>
        </w:rPr>
        <w:t xml:space="preserve"> </w:t>
      </w:r>
      <w:r w:rsidRPr="009B5DF6">
        <w:rPr>
          <w:rFonts w:cs="Arial" w:hint="cs"/>
          <w:sz w:val="18"/>
          <w:szCs w:val="18"/>
          <w:rtl/>
        </w:rPr>
        <w:t>בתוך</w:t>
      </w:r>
      <w:r w:rsidRPr="009B5DF6">
        <w:rPr>
          <w:rFonts w:cs="Arial"/>
          <w:sz w:val="18"/>
          <w:szCs w:val="18"/>
          <w:rtl/>
        </w:rPr>
        <w:t xml:space="preserve"> </w:t>
      </w:r>
      <w:r w:rsidRPr="009B5DF6">
        <w:rPr>
          <w:rFonts w:cs="Arial" w:hint="cs"/>
          <w:sz w:val="18"/>
          <w:szCs w:val="18"/>
          <w:rtl/>
        </w:rPr>
        <w:t>שנה</w:t>
      </w:r>
      <w:r w:rsidRPr="009B5DF6">
        <w:rPr>
          <w:rFonts w:cs="Arial"/>
          <w:sz w:val="18"/>
          <w:szCs w:val="18"/>
          <w:rtl/>
        </w:rPr>
        <w:t xml:space="preserve"> </w:t>
      </w:r>
      <w:r w:rsidRPr="009B5DF6">
        <w:rPr>
          <w:rFonts w:cs="Arial" w:hint="cs"/>
          <w:sz w:val="18"/>
          <w:szCs w:val="18"/>
          <w:rtl/>
        </w:rPr>
        <w:t>ראשונה</w:t>
      </w:r>
      <w:r w:rsidRPr="009B5DF6">
        <w:rPr>
          <w:rFonts w:cs="Arial"/>
          <w:sz w:val="18"/>
          <w:szCs w:val="18"/>
          <w:rtl/>
        </w:rPr>
        <w:t xml:space="preserve"> </w:t>
      </w:r>
      <w:r w:rsidRPr="009B5DF6">
        <w:rPr>
          <w:rFonts w:cs="Arial" w:hint="cs"/>
          <w:sz w:val="18"/>
          <w:szCs w:val="18"/>
          <w:rtl/>
        </w:rPr>
        <w:t>אינו</w:t>
      </w:r>
      <w:r w:rsidRPr="009B5DF6">
        <w:rPr>
          <w:rFonts w:cs="Arial"/>
          <w:sz w:val="18"/>
          <w:szCs w:val="18"/>
          <w:rtl/>
        </w:rPr>
        <w:t xml:space="preserve"> </w:t>
      </w:r>
      <w:r w:rsidRPr="009B5DF6">
        <w:rPr>
          <w:rFonts w:cs="Arial" w:hint="cs"/>
          <w:sz w:val="18"/>
          <w:szCs w:val="18"/>
          <w:rtl/>
        </w:rPr>
        <w:t>רשאי</w:t>
      </w:r>
      <w:r w:rsidRPr="009B5DF6">
        <w:rPr>
          <w:rFonts w:cs="Arial"/>
          <w:sz w:val="18"/>
          <w:szCs w:val="18"/>
          <w:rtl/>
        </w:rPr>
        <w:t xml:space="preserve"> </w:t>
      </w:r>
      <w:r w:rsidRPr="009B5DF6">
        <w:rPr>
          <w:rFonts w:cs="Arial" w:hint="cs"/>
          <w:sz w:val="18"/>
          <w:szCs w:val="18"/>
          <w:rtl/>
        </w:rPr>
        <w:t>להיעדר</w:t>
      </w:r>
      <w:r w:rsidRPr="009B5DF6">
        <w:rPr>
          <w:rFonts w:cs="Arial"/>
          <w:sz w:val="18"/>
          <w:szCs w:val="18"/>
          <w:rtl/>
        </w:rPr>
        <w:t xml:space="preserve"> </w:t>
      </w:r>
      <w:r w:rsidRPr="009B5DF6">
        <w:rPr>
          <w:rFonts w:cs="Arial" w:hint="cs"/>
          <w:sz w:val="18"/>
          <w:szCs w:val="18"/>
          <w:rtl/>
        </w:rPr>
        <w:t>מביתו</w:t>
      </w:r>
      <w:r w:rsidRPr="009B5DF6">
        <w:rPr>
          <w:rFonts w:cs="Arial"/>
          <w:sz w:val="18"/>
          <w:szCs w:val="18"/>
          <w:rtl/>
        </w:rPr>
        <w:t xml:space="preserve"> </w:t>
      </w:r>
      <w:r w:rsidRPr="009B5DF6">
        <w:rPr>
          <w:rFonts w:cs="Arial" w:hint="cs"/>
          <w:sz w:val="18"/>
          <w:szCs w:val="18"/>
          <w:rtl/>
        </w:rPr>
        <w:t>לנסוע</w:t>
      </w:r>
      <w:r w:rsidRPr="009B5DF6">
        <w:rPr>
          <w:rFonts w:cs="Arial"/>
          <w:sz w:val="18"/>
          <w:szCs w:val="18"/>
          <w:rtl/>
        </w:rPr>
        <w:t xml:space="preserve"> </w:t>
      </w:r>
      <w:r w:rsidRPr="009B5DF6">
        <w:rPr>
          <w:rFonts w:cs="Arial" w:hint="cs"/>
          <w:sz w:val="18"/>
          <w:szCs w:val="18"/>
          <w:rtl/>
        </w:rPr>
        <w:t>לחוץ</w:t>
      </w:r>
      <w:r w:rsidRPr="009B5DF6">
        <w:rPr>
          <w:rFonts w:cs="Arial"/>
          <w:sz w:val="18"/>
          <w:szCs w:val="18"/>
          <w:rtl/>
        </w:rPr>
        <w:t xml:space="preserve"> </w:t>
      </w:r>
      <w:r w:rsidRPr="009B5DF6">
        <w:rPr>
          <w:rFonts w:cs="Arial" w:hint="cs"/>
          <w:sz w:val="18"/>
          <w:szCs w:val="18"/>
          <w:rtl/>
        </w:rPr>
        <w:t>לארץ</w:t>
      </w:r>
      <w:r w:rsidRPr="009B5DF6">
        <w:rPr>
          <w:rFonts w:cs="Arial"/>
          <w:sz w:val="18"/>
          <w:szCs w:val="18"/>
          <w:rtl/>
        </w:rPr>
        <w:t xml:space="preserve">, </w:t>
      </w:r>
      <w:r w:rsidRPr="009B5DF6">
        <w:rPr>
          <w:rFonts w:cs="Arial" w:hint="cs"/>
          <w:sz w:val="18"/>
          <w:szCs w:val="18"/>
          <w:rtl/>
        </w:rPr>
        <w:t>ואם</w:t>
      </w:r>
      <w:r w:rsidRPr="009B5DF6">
        <w:rPr>
          <w:rFonts w:cs="Arial"/>
          <w:sz w:val="18"/>
          <w:szCs w:val="18"/>
          <w:rtl/>
        </w:rPr>
        <w:t xml:space="preserve"> </w:t>
      </w:r>
      <w:r w:rsidRPr="009B5DF6">
        <w:rPr>
          <w:rFonts w:cs="Arial" w:hint="cs"/>
          <w:sz w:val="18"/>
          <w:szCs w:val="18"/>
          <w:rtl/>
        </w:rPr>
        <w:t>יש</w:t>
      </w:r>
      <w:r w:rsidRPr="009B5DF6">
        <w:rPr>
          <w:rFonts w:cs="Arial"/>
          <w:sz w:val="18"/>
          <w:szCs w:val="18"/>
          <w:rtl/>
        </w:rPr>
        <w:t xml:space="preserve"> </w:t>
      </w:r>
      <w:r w:rsidRPr="009B5DF6">
        <w:rPr>
          <w:rFonts w:cs="Arial" w:hint="cs"/>
          <w:sz w:val="18"/>
          <w:szCs w:val="18"/>
          <w:rtl/>
        </w:rPr>
        <w:t>צורך</w:t>
      </w:r>
      <w:r w:rsidRPr="009B5DF6">
        <w:rPr>
          <w:rFonts w:cs="Arial"/>
          <w:sz w:val="18"/>
          <w:szCs w:val="18"/>
          <w:rtl/>
        </w:rPr>
        <w:t xml:space="preserve"> </w:t>
      </w:r>
      <w:r w:rsidRPr="009B5DF6">
        <w:rPr>
          <w:rFonts w:cs="Arial" w:hint="cs"/>
          <w:sz w:val="18"/>
          <w:szCs w:val="18"/>
          <w:rtl/>
        </w:rPr>
        <w:t>נחוץ</w:t>
      </w:r>
      <w:r w:rsidRPr="009B5DF6">
        <w:rPr>
          <w:rFonts w:cs="Arial"/>
          <w:sz w:val="18"/>
          <w:szCs w:val="18"/>
          <w:rtl/>
        </w:rPr>
        <w:t xml:space="preserve"> </w:t>
      </w:r>
      <w:r w:rsidRPr="009B5DF6">
        <w:rPr>
          <w:rFonts w:cs="Arial" w:hint="cs"/>
          <w:sz w:val="18"/>
          <w:szCs w:val="18"/>
          <w:rtl/>
        </w:rPr>
        <w:t>בכך</w:t>
      </w:r>
      <w:r w:rsidRPr="009B5DF6">
        <w:rPr>
          <w:rFonts w:cs="Arial"/>
          <w:sz w:val="18"/>
          <w:szCs w:val="18"/>
          <w:rtl/>
        </w:rPr>
        <w:t xml:space="preserve"> </w:t>
      </w:r>
      <w:r w:rsidRPr="009B5DF6">
        <w:rPr>
          <w:rFonts w:cs="Arial" w:hint="cs"/>
          <w:sz w:val="18"/>
          <w:szCs w:val="18"/>
          <w:rtl/>
        </w:rPr>
        <w:t>יבקש</w:t>
      </w:r>
      <w:r w:rsidRPr="009B5DF6">
        <w:rPr>
          <w:rFonts w:cs="Arial"/>
          <w:sz w:val="18"/>
          <w:szCs w:val="18"/>
          <w:rtl/>
        </w:rPr>
        <w:t xml:space="preserve"> </w:t>
      </w:r>
      <w:r w:rsidRPr="009B5DF6">
        <w:rPr>
          <w:rFonts w:cs="Arial" w:hint="cs"/>
          <w:sz w:val="18"/>
          <w:szCs w:val="18"/>
          <w:rtl/>
        </w:rPr>
        <w:t>רשות</w:t>
      </w:r>
      <w:r w:rsidRPr="009B5DF6">
        <w:rPr>
          <w:rFonts w:cs="Arial"/>
          <w:sz w:val="18"/>
          <w:szCs w:val="18"/>
          <w:rtl/>
        </w:rPr>
        <w:t xml:space="preserve"> </w:t>
      </w:r>
      <w:r w:rsidRPr="009B5DF6">
        <w:rPr>
          <w:rFonts w:cs="Arial" w:hint="cs"/>
          <w:sz w:val="18"/>
          <w:szCs w:val="18"/>
          <w:rtl/>
        </w:rPr>
        <w:t>מאשתו</w:t>
      </w:r>
      <w:r w:rsidRPr="009B5DF6">
        <w:rPr>
          <w:rFonts w:cs="Arial"/>
          <w:sz w:val="18"/>
          <w:szCs w:val="18"/>
          <w:rtl/>
        </w:rPr>
        <w:t xml:space="preserve">, </w:t>
      </w:r>
      <w:r w:rsidRPr="009B5DF6">
        <w:rPr>
          <w:rFonts w:cs="Arial" w:hint="cs"/>
          <w:sz w:val="18"/>
          <w:szCs w:val="18"/>
          <w:rtl/>
        </w:rPr>
        <w:t>ויחזור</w:t>
      </w:r>
      <w:r w:rsidRPr="009B5DF6">
        <w:rPr>
          <w:rFonts w:cs="Arial"/>
          <w:sz w:val="18"/>
          <w:szCs w:val="18"/>
          <w:rtl/>
        </w:rPr>
        <w:t xml:space="preserve"> </w:t>
      </w:r>
      <w:r w:rsidRPr="009B5DF6">
        <w:rPr>
          <w:rFonts w:cs="Arial" w:hint="cs"/>
          <w:sz w:val="18"/>
          <w:szCs w:val="18"/>
          <w:rtl/>
        </w:rPr>
        <w:t>בהקדם</w:t>
      </w:r>
      <w:r w:rsidRPr="009B5DF6">
        <w:rPr>
          <w:rFonts w:cs="Arial"/>
          <w:sz w:val="18"/>
          <w:szCs w:val="18"/>
          <w:rtl/>
        </w:rPr>
        <w:t xml:space="preserve"> </w:t>
      </w:r>
      <w:r w:rsidRPr="009B5DF6">
        <w:rPr>
          <w:rFonts w:cs="Arial" w:hint="cs"/>
          <w:sz w:val="18"/>
          <w:szCs w:val="18"/>
          <w:rtl/>
        </w:rPr>
        <w:t>האפשרי."</w:t>
      </w:r>
    </w:p>
  </w:footnote>
  <w:footnote w:id="170">
    <w:p w:rsidR="00194EF7" w:rsidRDefault="00194EF7" w:rsidP="00F15C4E">
      <w:pPr>
        <w:pStyle w:val="a4"/>
        <w:rPr>
          <w:rtl/>
        </w:rPr>
      </w:pPr>
      <w:r w:rsidRPr="00986E5A">
        <w:rPr>
          <w:rStyle w:val="ab"/>
          <w:sz w:val="18"/>
          <w:szCs w:val="18"/>
        </w:rPr>
        <w:footnoteRef/>
      </w:r>
      <w:r w:rsidRPr="00986E5A">
        <w:rPr>
          <w:sz w:val="18"/>
          <w:szCs w:val="18"/>
          <w:rtl/>
        </w:rPr>
        <w:t xml:space="preserve"> </w:t>
      </w:r>
      <w:r w:rsidRPr="00986E5A">
        <w:rPr>
          <w:rFonts w:hint="cs"/>
          <w:sz w:val="18"/>
          <w:szCs w:val="18"/>
          <w:rtl/>
        </w:rPr>
        <w:t xml:space="preserve">דין ז' ימי </w:t>
      </w:r>
      <w:r w:rsidRPr="00986E5A">
        <w:rPr>
          <w:rFonts w:hint="cs"/>
          <w:sz w:val="18"/>
          <w:szCs w:val="18"/>
          <w:u w:val="single"/>
          <w:rtl/>
        </w:rPr>
        <w:t>שמחה</w:t>
      </w:r>
      <w:r w:rsidRPr="00986E5A">
        <w:rPr>
          <w:rFonts w:hint="cs"/>
          <w:sz w:val="18"/>
          <w:szCs w:val="18"/>
          <w:rtl/>
        </w:rPr>
        <w:t xml:space="preserve"> במקרה זה אינו יוצא מהגמרא הנ"ל ואינו מפורש בגמרא כלל. אלא, שהר"י מיגש מוכיח שכך יש לנהוג </w:t>
      </w:r>
      <w:r w:rsidRPr="00986E5A">
        <w:rPr>
          <w:sz w:val="18"/>
          <w:szCs w:val="18"/>
          <w:rtl/>
        </w:rPr>
        <w:t>–</w:t>
      </w:r>
      <w:r w:rsidRPr="00986E5A">
        <w:rPr>
          <w:rFonts w:hint="cs"/>
          <w:sz w:val="18"/>
          <w:szCs w:val="18"/>
          <w:rtl/>
        </w:rPr>
        <w:t xml:space="preserve"> מכך שבחור צריך לשמח בתולה שבעה, כל שכן אלמן צריך לשמחה ולנהוג ז' ימי שמחה. [ולגבי ברכה, נראה פשוט שיש לברך כל ז' מחמת שמחתו שנושא בתולה].</w:t>
      </w:r>
    </w:p>
  </w:footnote>
  <w:footnote w:id="171">
    <w:p w:rsidR="00194EF7" w:rsidRPr="009B5DF6" w:rsidRDefault="00194EF7" w:rsidP="00F15C4E">
      <w:pPr>
        <w:pStyle w:val="a4"/>
        <w:rPr>
          <w:sz w:val="18"/>
          <w:szCs w:val="18"/>
        </w:rPr>
      </w:pPr>
      <w:r w:rsidRPr="009B5DF6">
        <w:rPr>
          <w:rStyle w:val="ab"/>
          <w:sz w:val="18"/>
          <w:szCs w:val="18"/>
        </w:rPr>
        <w:footnoteRef/>
      </w:r>
      <w:r w:rsidRPr="009B5DF6">
        <w:rPr>
          <w:rFonts w:hint="cs"/>
          <w:sz w:val="18"/>
          <w:szCs w:val="18"/>
          <w:rtl/>
        </w:rPr>
        <w:t xml:space="preserve"> הסבר זה מדוייק רק להסבר הראשון של הר"ן, אך להסבר ב' בחור הנושא אלמנה ימי שמחתו ז', ולכאורה לא א"ש להסבר זה. ברם, יש ליישב שאף להסבר ב' עיקר הדין הוא שימי שמחת אלמנה בכה"ג יהיו רק ג' ימים, אלא הטעם שימי שמחתה ז' הוא רק משום שאין בדין שיברכו לו וישכים למלאכתו, וכפי שכתב הר"ן.</w:t>
      </w:r>
    </w:p>
  </w:footnote>
  <w:footnote w:id="172">
    <w:p w:rsidR="00194EF7" w:rsidRPr="009B5DF6" w:rsidRDefault="00194EF7" w:rsidP="00F15C4E">
      <w:pPr>
        <w:pStyle w:val="a4"/>
        <w:rPr>
          <w:sz w:val="18"/>
          <w:szCs w:val="18"/>
        </w:rPr>
      </w:pPr>
      <w:r w:rsidRPr="009B5DF6">
        <w:rPr>
          <w:rStyle w:val="ab"/>
          <w:sz w:val="18"/>
          <w:szCs w:val="18"/>
        </w:rPr>
        <w:footnoteRef/>
      </w:r>
      <w:r w:rsidRPr="009B5DF6">
        <w:rPr>
          <w:sz w:val="18"/>
          <w:szCs w:val="18"/>
          <w:rtl/>
        </w:rPr>
        <w:t xml:space="preserve"> </w:t>
      </w:r>
      <w:r w:rsidRPr="009B5DF6">
        <w:rPr>
          <w:rFonts w:hint="cs"/>
          <w:sz w:val="18"/>
          <w:szCs w:val="18"/>
          <w:rtl/>
        </w:rPr>
        <w:t>הר"ן מדייק את שיטת הרי"ף מכך שלא כתב איסור לשאת אשה ביום ראשון או בערב שבת.</w:t>
      </w:r>
    </w:p>
  </w:footnote>
  <w:footnote w:id="173">
    <w:p w:rsidR="00194EF7" w:rsidRPr="009B5DF6" w:rsidRDefault="00194EF7" w:rsidP="00F15C4E">
      <w:pPr>
        <w:pStyle w:val="a4"/>
        <w:rPr>
          <w:sz w:val="18"/>
          <w:szCs w:val="18"/>
          <w:rtl/>
        </w:rPr>
      </w:pPr>
      <w:r w:rsidRPr="009B5DF6">
        <w:rPr>
          <w:rStyle w:val="ab"/>
          <w:sz w:val="18"/>
          <w:szCs w:val="18"/>
        </w:rPr>
        <w:footnoteRef/>
      </w:r>
      <w:r w:rsidRPr="009B5DF6">
        <w:rPr>
          <w:sz w:val="18"/>
          <w:szCs w:val="18"/>
          <w:rtl/>
        </w:rPr>
        <w:t xml:space="preserve"> </w:t>
      </w:r>
      <w:r w:rsidRPr="009B5DF6">
        <w:rPr>
          <w:rFonts w:hint="cs"/>
          <w:sz w:val="18"/>
          <w:szCs w:val="18"/>
          <w:rtl/>
        </w:rPr>
        <w:t>בגמרא נאמרו שני חילוקים בין יום הכיפורים שאין דוחים למרות שהסעודה ביום ראשון, לבין נישואין שאין לעשות ביום ראשון. נראה פשוט שהרמב"ם תפס כתירוץ המחלק בין סעודה הנעשית עבור עצמו לבין סעודה הנעשית לאחרים, ומש"ה אסר לשאת ביום ראשון. אך לתירוץ המחלק בין מוצ"ש ליום ראשון בכך שיש זמן לטרוח עבור סעודה ביום ראשון, לא א"ש דברי הרמב"ם, בשלמא שאסור לשאת במוצ"ש אך מנ"ל לאסור גם ביום ראשון, ומאי שנא בין יוה"כ שמותר לנישואין שאסור?</w:t>
      </w:r>
    </w:p>
  </w:footnote>
  <w:footnote w:id="174">
    <w:p w:rsidR="00194EF7" w:rsidRPr="009B5DF6" w:rsidRDefault="00194EF7" w:rsidP="00F15C4E">
      <w:pPr>
        <w:pStyle w:val="a4"/>
        <w:rPr>
          <w:sz w:val="18"/>
          <w:szCs w:val="18"/>
        </w:rPr>
      </w:pPr>
      <w:r w:rsidRPr="009B5DF6">
        <w:rPr>
          <w:rStyle w:val="ab"/>
          <w:sz w:val="18"/>
          <w:szCs w:val="18"/>
        </w:rPr>
        <w:footnoteRef/>
      </w:r>
      <w:r w:rsidRPr="009B5DF6">
        <w:rPr>
          <w:sz w:val="18"/>
          <w:szCs w:val="18"/>
          <w:rtl/>
        </w:rPr>
        <w:t xml:space="preserve"> </w:t>
      </w:r>
      <w:r w:rsidRPr="009B5DF6">
        <w:rPr>
          <w:rFonts w:hint="cs"/>
          <w:b/>
          <w:bCs/>
          <w:sz w:val="18"/>
          <w:szCs w:val="18"/>
          <w:rtl/>
        </w:rPr>
        <w:t>רא"ש</w:t>
      </w:r>
      <w:r w:rsidRPr="009B5DF6">
        <w:rPr>
          <w:rFonts w:hint="cs"/>
          <w:sz w:val="18"/>
          <w:szCs w:val="18"/>
          <w:rtl/>
        </w:rPr>
        <w:t xml:space="preserve"> </w:t>
      </w:r>
      <w:r w:rsidRPr="009B5DF6">
        <w:rPr>
          <w:sz w:val="18"/>
          <w:szCs w:val="18"/>
          <w:rtl/>
        </w:rPr>
        <w:t>–</w:t>
      </w:r>
      <w:r w:rsidRPr="009B5DF6">
        <w:rPr>
          <w:rFonts w:hint="cs"/>
          <w:sz w:val="18"/>
          <w:szCs w:val="18"/>
          <w:rtl/>
        </w:rPr>
        <w:t xml:space="preserve"> קשה, לכאורה יש לומר שתינשא בחמישי כדי שתיבעל בשישי הואיל ונאמרה בו ברכה לאדם, כדין אלמנה שנישאת בחמישי מטעם זה! </w:t>
      </w:r>
      <w:r w:rsidRPr="009B5DF6">
        <w:rPr>
          <w:sz w:val="18"/>
          <w:szCs w:val="18"/>
          <w:rtl/>
        </w:rPr>
        <w:br/>
      </w:r>
      <w:r w:rsidRPr="009B5DF6">
        <w:rPr>
          <w:rFonts w:hint="cs"/>
          <w:sz w:val="18"/>
          <w:szCs w:val="18"/>
          <w:rtl/>
        </w:rPr>
        <w:t xml:space="preserve">ויש לומר </w:t>
      </w:r>
      <w:r w:rsidRPr="009B5DF6">
        <w:rPr>
          <w:sz w:val="18"/>
          <w:szCs w:val="18"/>
          <w:rtl/>
        </w:rPr>
        <w:t>–</w:t>
      </w:r>
      <w:r w:rsidRPr="009B5DF6">
        <w:rPr>
          <w:rFonts w:hint="cs"/>
          <w:sz w:val="18"/>
          <w:szCs w:val="18"/>
          <w:rtl/>
        </w:rPr>
        <w:t xml:space="preserve"> עיקר הטעם שאלמנה נישאת בחמישי הוא כדי שישמח עמה ג' ימים, יבואר בסמוך, אך חכמים לא תיקנו יום מיוחד לנישואין מחמת טעם ברכה. ולפי"ז, הוא הדין כאן שחכמים לא קבעו לשאת את הבתולה בחמישי מטעם ברכה, כאמור.</w:t>
      </w:r>
    </w:p>
  </w:footnote>
  <w:footnote w:id="175">
    <w:p w:rsidR="00194EF7" w:rsidRPr="009B5DF6" w:rsidRDefault="00194EF7" w:rsidP="00F15C4E">
      <w:pPr>
        <w:pStyle w:val="a4"/>
        <w:rPr>
          <w:sz w:val="18"/>
          <w:szCs w:val="18"/>
        </w:rPr>
      </w:pPr>
      <w:r w:rsidRPr="009B5DF6">
        <w:rPr>
          <w:rStyle w:val="ab"/>
          <w:sz w:val="18"/>
          <w:szCs w:val="18"/>
        </w:rPr>
        <w:footnoteRef/>
      </w:r>
      <w:r w:rsidRPr="009B5DF6">
        <w:rPr>
          <w:sz w:val="18"/>
          <w:szCs w:val="18"/>
          <w:rtl/>
        </w:rPr>
        <w:t xml:space="preserve"> </w:t>
      </w:r>
      <w:r w:rsidRPr="009B5DF6">
        <w:rPr>
          <w:rFonts w:hint="cs"/>
          <w:sz w:val="18"/>
          <w:szCs w:val="18"/>
          <w:rtl/>
        </w:rPr>
        <w:t xml:space="preserve">אמנם, </w:t>
      </w:r>
      <w:r w:rsidRPr="009B5DF6">
        <w:rPr>
          <w:rFonts w:hint="cs"/>
          <w:b/>
          <w:bCs/>
          <w:sz w:val="18"/>
          <w:szCs w:val="18"/>
          <w:rtl/>
        </w:rPr>
        <w:t>מהרי"ל</w:t>
      </w:r>
      <w:r w:rsidRPr="009B5DF6">
        <w:rPr>
          <w:rFonts w:hint="cs"/>
          <w:sz w:val="18"/>
          <w:szCs w:val="18"/>
          <w:rtl/>
        </w:rPr>
        <w:t xml:space="preserve"> כתב שצריך לגמור את הביאה, אך </w:t>
      </w:r>
      <w:r w:rsidRPr="009B5DF6">
        <w:rPr>
          <w:rFonts w:hint="cs"/>
          <w:b/>
          <w:bCs/>
          <w:sz w:val="18"/>
          <w:szCs w:val="18"/>
          <w:rtl/>
        </w:rPr>
        <w:t xml:space="preserve">הב"ש </w:t>
      </w:r>
      <w:r w:rsidRPr="009B5DF6">
        <w:rPr>
          <w:rFonts w:hint="cs"/>
          <w:sz w:val="18"/>
          <w:szCs w:val="18"/>
          <w:rtl/>
        </w:rPr>
        <w:t xml:space="preserve">כותב שדבריו תמוהים, וכן </w:t>
      </w:r>
      <w:r w:rsidRPr="009B5DF6">
        <w:rPr>
          <w:rFonts w:hint="cs"/>
          <w:b/>
          <w:bCs/>
          <w:sz w:val="18"/>
          <w:szCs w:val="18"/>
          <w:rtl/>
        </w:rPr>
        <w:t>המ"ב</w:t>
      </w:r>
      <w:r w:rsidRPr="009B5DF6">
        <w:rPr>
          <w:rFonts w:hint="cs"/>
          <w:sz w:val="18"/>
          <w:szCs w:val="18"/>
          <w:rtl/>
        </w:rPr>
        <w:t xml:space="preserve"> דחה זאת.</w:t>
      </w:r>
    </w:p>
  </w:footnote>
  <w:footnote w:id="176">
    <w:p w:rsidR="00194EF7" w:rsidRDefault="00194EF7" w:rsidP="00F15C4E">
      <w:pPr>
        <w:pStyle w:val="a4"/>
      </w:pPr>
      <w:r w:rsidRPr="00615E18">
        <w:rPr>
          <w:rStyle w:val="ab"/>
          <w:sz w:val="18"/>
          <w:szCs w:val="18"/>
        </w:rPr>
        <w:footnoteRef/>
      </w:r>
      <w:r w:rsidRPr="00615E18">
        <w:rPr>
          <w:sz w:val="18"/>
          <w:szCs w:val="18"/>
          <w:rtl/>
        </w:rPr>
        <w:t xml:space="preserve"> </w:t>
      </w:r>
      <w:r w:rsidRPr="00615E18">
        <w:rPr>
          <w:rFonts w:cs="Arial" w:hint="cs"/>
          <w:sz w:val="18"/>
          <w:szCs w:val="18"/>
          <w:rtl/>
        </w:rPr>
        <w:t xml:space="preserve">ד. </w:t>
      </w:r>
      <w:r w:rsidRPr="00615E18">
        <w:rPr>
          <w:rFonts w:cs="Arial" w:hint="cs"/>
          <w:b/>
          <w:bCs/>
          <w:sz w:val="18"/>
          <w:szCs w:val="18"/>
          <w:rtl/>
        </w:rPr>
        <w:t>משנה ברורה</w:t>
      </w:r>
      <w:r w:rsidRPr="00615E18">
        <w:rPr>
          <w:rFonts w:cs="Arial" w:hint="cs"/>
          <w:sz w:val="18"/>
          <w:szCs w:val="18"/>
          <w:rtl/>
        </w:rPr>
        <w:t xml:space="preserve"> </w:t>
      </w:r>
      <w:r w:rsidRPr="00615E18">
        <w:rPr>
          <w:rFonts w:cs="Arial"/>
          <w:sz w:val="18"/>
          <w:szCs w:val="18"/>
          <w:rtl/>
        </w:rPr>
        <w:t>–</w:t>
      </w:r>
      <w:r w:rsidRPr="00615E18">
        <w:rPr>
          <w:rFonts w:cs="Arial" w:hint="cs"/>
          <w:sz w:val="18"/>
          <w:szCs w:val="18"/>
          <w:rtl/>
        </w:rPr>
        <w:t xml:space="preserve"> יש להקפיד לכתחילה לייחד את האלמנה מבעו"י ייחוד הראוי לביאה, דהיינו שתהיה טהורה, והייחוד יהיה מוחלט ללא אנשים שנכנסים לשם. ואפילו בבתולה יש להחמיר לכתחילה, כיוון שיש אומרים שחופת הכלונסאות אינה חופה, ולכן יש לייחדם מבעו"י, אלא שאין צריך ייחוד גמור הראוי לביאה.</w:t>
      </w:r>
    </w:p>
  </w:footnote>
  <w:footnote w:id="177">
    <w:p w:rsidR="00194EF7" w:rsidRDefault="00194EF7" w:rsidP="00F15C4E">
      <w:pPr>
        <w:pStyle w:val="a4"/>
        <w:rPr>
          <w:rtl/>
        </w:rPr>
      </w:pPr>
      <w:r w:rsidRPr="00615E18">
        <w:rPr>
          <w:rStyle w:val="ab"/>
          <w:sz w:val="18"/>
          <w:szCs w:val="18"/>
        </w:rPr>
        <w:footnoteRef/>
      </w:r>
      <w:r w:rsidRPr="00615E18">
        <w:rPr>
          <w:sz w:val="18"/>
          <w:szCs w:val="18"/>
          <w:rtl/>
        </w:rPr>
        <w:t xml:space="preserve"> </w:t>
      </w:r>
      <w:r w:rsidRPr="00615E18">
        <w:rPr>
          <w:rFonts w:hint="cs"/>
          <w:sz w:val="18"/>
          <w:szCs w:val="18"/>
          <w:rtl/>
        </w:rPr>
        <w:t>ואפילו אם החתן לא יבוא עליה בשבת, מכל מקום מתייחד עמה ייחוד הראוי לביאה ונמצא קונה אותה בשבת.</w:t>
      </w:r>
    </w:p>
  </w:footnote>
  <w:footnote w:id="178">
    <w:p w:rsidR="00194EF7" w:rsidRDefault="00194EF7" w:rsidP="00F15C4E">
      <w:pPr>
        <w:pStyle w:val="a4"/>
        <w:rPr>
          <w:rtl/>
        </w:rPr>
      </w:pPr>
      <w:r w:rsidRPr="009B5DF6">
        <w:rPr>
          <w:rStyle w:val="ab"/>
          <w:sz w:val="18"/>
          <w:szCs w:val="18"/>
        </w:rPr>
        <w:footnoteRef/>
      </w:r>
      <w:r w:rsidRPr="009B5DF6">
        <w:rPr>
          <w:sz w:val="18"/>
          <w:szCs w:val="18"/>
          <w:rtl/>
        </w:rPr>
        <w:t xml:space="preserve"> </w:t>
      </w:r>
      <w:r w:rsidRPr="009B5DF6">
        <w:rPr>
          <w:rFonts w:hint="cs"/>
          <w:sz w:val="18"/>
          <w:szCs w:val="18"/>
          <w:rtl/>
        </w:rPr>
        <w:t xml:space="preserve">הרחבות - </w:t>
      </w:r>
      <w:r w:rsidRPr="009B5DF6">
        <w:rPr>
          <w:rFonts w:hint="cs"/>
          <w:sz w:val="18"/>
          <w:szCs w:val="18"/>
          <w:rtl/>
        </w:rPr>
        <w:br/>
      </w:r>
      <w:r w:rsidRPr="009B5DF6">
        <w:rPr>
          <w:rFonts w:hint="cs"/>
          <w:sz w:val="18"/>
          <w:szCs w:val="18"/>
          <w:u w:val="single"/>
          <w:rtl/>
        </w:rPr>
        <w:t>א. מקור הדין שאין מערבים שמחה בשמחה</w:t>
      </w:r>
      <w:r w:rsidRPr="009B5DF6">
        <w:rPr>
          <w:sz w:val="18"/>
          <w:szCs w:val="18"/>
          <w:rtl/>
        </w:rPr>
        <w:br/>
      </w:r>
      <w:r w:rsidRPr="009B5DF6">
        <w:rPr>
          <w:rFonts w:hint="cs"/>
          <w:sz w:val="18"/>
          <w:szCs w:val="18"/>
          <w:rtl/>
        </w:rPr>
        <w:t xml:space="preserve">הגמרא לומדת משמחת חנוכת המקדש בימי שלמה שאין מערבים שמחה בשמחה, שכפי ששלמה חגג את ימי חנוכת המשכן ולאחריהם את חג הסוכות ולא עירב את השמחה, כך אין לערב שמחה אחרת בשמחת הרגל. ובירושלמי למדו זאת מהפסוק: "מלא שבוע זאת ונתנה לך גם את זאת", שאין לערב שמחות. </w:t>
      </w:r>
      <w:r w:rsidRPr="009B5DF6">
        <w:rPr>
          <w:rFonts w:hint="cs"/>
          <w:sz w:val="18"/>
          <w:szCs w:val="18"/>
          <w:rtl/>
        </w:rPr>
        <w:br/>
      </w:r>
      <w:r w:rsidRPr="009B5DF6">
        <w:rPr>
          <w:rFonts w:hint="cs"/>
          <w:sz w:val="18"/>
          <w:szCs w:val="18"/>
          <w:rtl/>
        </w:rPr>
        <w:br/>
      </w:r>
      <w:r w:rsidRPr="009B5DF6">
        <w:rPr>
          <w:rFonts w:hint="cs"/>
          <w:sz w:val="18"/>
          <w:szCs w:val="18"/>
          <w:u w:val="single"/>
          <w:rtl/>
        </w:rPr>
        <w:t>ב. כאיזו דעה פוסק הרמב"ם בטעם האיסור ומה הנפק"מ בין הטעמים</w:t>
      </w:r>
      <w:r w:rsidRPr="009B5DF6">
        <w:rPr>
          <w:sz w:val="18"/>
          <w:szCs w:val="18"/>
          <w:rtl/>
        </w:rPr>
        <w:br/>
      </w:r>
      <w:r w:rsidRPr="009B5DF6">
        <w:rPr>
          <w:rFonts w:hint="cs"/>
          <w:sz w:val="18"/>
          <w:szCs w:val="18"/>
          <w:rtl/>
        </w:rPr>
        <w:t>הרמב"ם בהלכות אישות פוסק שאין נושאים נשים במועד משום שאין מערבים שמחה בשמחה, אך בהלכות יו"ט פוסק הרמב"ם בטעם האיסור שמא יניח את שמחת הרגל וישמח באשתו.</w:t>
      </w:r>
      <w:r w:rsidRPr="009B5DF6">
        <w:rPr>
          <w:sz w:val="18"/>
          <w:szCs w:val="18"/>
          <w:rtl/>
        </w:rPr>
        <w:br/>
      </w:r>
      <w:r w:rsidRPr="009B5DF6">
        <w:rPr>
          <w:rFonts w:hint="cs"/>
          <w:sz w:val="18"/>
          <w:szCs w:val="18"/>
          <w:rtl/>
        </w:rPr>
        <w:t xml:space="preserve">הלחם משנה תמה על הרמב"ם ואומר שיש נפק"מ בין טעמי האיסור </w:t>
      </w:r>
      <w:r w:rsidRPr="009B5DF6">
        <w:rPr>
          <w:sz w:val="18"/>
          <w:szCs w:val="18"/>
          <w:rtl/>
        </w:rPr>
        <w:t>–</w:t>
      </w:r>
      <w:r w:rsidRPr="009B5DF6">
        <w:rPr>
          <w:rFonts w:hint="cs"/>
          <w:sz w:val="18"/>
          <w:szCs w:val="18"/>
          <w:rtl/>
        </w:rPr>
        <w:t xml:space="preserve"> למ"ד שהאיסור משום אין מערבים שמחה בשמחה, היינו שאין לערב כל ששמחה בעולם עם שמחת הרגל, וכפי ששלמה לא עירב את שמחת חנוכת המקדש עם שמחת הרגל, כ</w:t>
      </w:r>
      <w:r>
        <w:rPr>
          <w:rFonts w:hint="cs"/>
          <w:rtl/>
        </w:rPr>
        <w:t>אמור. ואילו למ"ד שמא יניח את שמחת הרגל ע"י שמחת אשתו, משמע ששאר שמחות מותרות, וא"כ יש להבין מהי דעת הרמב"ם?</w:t>
      </w:r>
      <w:r>
        <w:rPr>
          <w:rtl/>
        </w:rPr>
        <w:br/>
      </w:r>
      <w:r w:rsidRPr="005C3B95">
        <w:rPr>
          <w:rFonts w:hint="cs"/>
          <w:u w:val="single"/>
          <w:rtl/>
        </w:rPr>
        <w:t>מיישב</w:t>
      </w:r>
      <w:r>
        <w:rPr>
          <w:rFonts w:hint="cs"/>
          <w:rtl/>
        </w:rPr>
        <w:t xml:space="preserve"> </w:t>
      </w:r>
      <w:r>
        <w:rPr>
          <w:rtl/>
        </w:rPr>
        <w:t>–</w:t>
      </w:r>
      <w:r>
        <w:rPr>
          <w:rFonts w:hint="cs"/>
          <w:rtl/>
        </w:rPr>
        <w:t xml:space="preserve"> הרמב"ם סובר שמ"ד 'אין מערבים שמחה בשמחה' אינו חולק על מ"ד 'שמא יניח שמחת הרגל וישמח באשתו', אלא הוא מוסיף על דבריו ואומר שגם שאר שמחות אסורות, ובהלכות יו"ט סמך על מה שכתב בהלכות אישות.</w:t>
      </w:r>
    </w:p>
  </w:footnote>
  <w:footnote w:id="179">
    <w:p w:rsidR="00194EF7" w:rsidRPr="00F94D41" w:rsidRDefault="00194EF7" w:rsidP="00F15C4E">
      <w:pPr>
        <w:pStyle w:val="a4"/>
        <w:rPr>
          <w:sz w:val="18"/>
          <w:szCs w:val="18"/>
          <w:rtl/>
        </w:rPr>
      </w:pPr>
      <w:r w:rsidRPr="00F94D41">
        <w:rPr>
          <w:rStyle w:val="ab"/>
          <w:sz w:val="18"/>
          <w:szCs w:val="18"/>
        </w:rPr>
        <w:footnoteRef/>
      </w:r>
      <w:r w:rsidRPr="00F94D41">
        <w:rPr>
          <w:sz w:val="18"/>
          <w:szCs w:val="18"/>
          <w:rtl/>
        </w:rPr>
        <w:t xml:space="preserve"> </w:t>
      </w:r>
      <w:r w:rsidRPr="00F94D41">
        <w:rPr>
          <w:rFonts w:hint="cs"/>
          <w:sz w:val="18"/>
          <w:szCs w:val="18"/>
          <w:rtl/>
        </w:rPr>
        <w:t xml:space="preserve">שיטת תוספות בהסבר המחלוקת - </w:t>
      </w:r>
      <w:r w:rsidRPr="00F94D41">
        <w:rPr>
          <w:sz w:val="18"/>
          <w:szCs w:val="18"/>
          <w:rtl/>
        </w:rPr>
        <w:br/>
      </w:r>
      <w:r w:rsidRPr="00F94D41">
        <w:rPr>
          <w:rFonts w:cs="Arial" w:hint="cs"/>
          <w:sz w:val="18"/>
          <w:szCs w:val="18"/>
          <w:u w:val="single"/>
          <w:rtl/>
        </w:rPr>
        <w:t>כלה</w:t>
      </w:r>
      <w:r w:rsidRPr="00F94D41">
        <w:rPr>
          <w:rFonts w:cs="Arial"/>
          <w:sz w:val="18"/>
          <w:szCs w:val="18"/>
          <w:u w:val="single"/>
          <w:rtl/>
        </w:rPr>
        <w:t xml:space="preserve"> </w:t>
      </w:r>
      <w:r w:rsidRPr="00F94D41">
        <w:rPr>
          <w:rFonts w:cs="Arial" w:hint="cs"/>
          <w:sz w:val="18"/>
          <w:szCs w:val="18"/>
          <w:u w:val="single"/>
          <w:rtl/>
        </w:rPr>
        <w:t>כמות</w:t>
      </w:r>
      <w:r w:rsidRPr="00F94D41">
        <w:rPr>
          <w:rFonts w:cs="Arial"/>
          <w:sz w:val="18"/>
          <w:szCs w:val="18"/>
          <w:u w:val="single"/>
          <w:rtl/>
        </w:rPr>
        <w:t xml:space="preserve"> </w:t>
      </w:r>
      <w:r w:rsidRPr="00F94D41">
        <w:rPr>
          <w:rFonts w:cs="Arial" w:hint="cs"/>
          <w:sz w:val="18"/>
          <w:szCs w:val="18"/>
          <w:u w:val="single"/>
          <w:rtl/>
        </w:rPr>
        <w:t>שהיא</w:t>
      </w:r>
      <w:r w:rsidRPr="00F94D41">
        <w:rPr>
          <w:rFonts w:cs="Arial"/>
          <w:sz w:val="18"/>
          <w:szCs w:val="18"/>
          <w:rtl/>
        </w:rPr>
        <w:t xml:space="preserve"> – </w:t>
      </w:r>
      <w:r w:rsidRPr="00F94D41">
        <w:rPr>
          <w:rFonts w:cs="Arial" w:hint="cs"/>
          <w:sz w:val="18"/>
          <w:szCs w:val="18"/>
          <w:rtl/>
        </w:rPr>
        <w:t>"ואם</w:t>
      </w:r>
      <w:r w:rsidRPr="00F94D41">
        <w:rPr>
          <w:rFonts w:cs="Arial"/>
          <w:sz w:val="18"/>
          <w:szCs w:val="18"/>
          <w:rtl/>
        </w:rPr>
        <w:t xml:space="preserve"> </w:t>
      </w:r>
      <w:r w:rsidRPr="00F94D41">
        <w:rPr>
          <w:rFonts w:cs="Arial" w:hint="cs"/>
          <w:sz w:val="18"/>
          <w:szCs w:val="18"/>
          <w:rtl/>
        </w:rPr>
        <w:t>יש</w:t>
      </w:r>
      <w:r w:rsidRPr="00F94D41">
        <w:rPr>
          <w:rFonts w:cs="Arial"/>
          <w:sz w:val="18"/>
          <w:szCs w:val="18"/>
          <w:rtl/>
        </w:rPr>
        <w:t xml:space="preserve"> </w:t>
      </w:r>
      <w:r w:rsidRPr="00F94D41">
        <w:rPr>
          <w:rFonts w:cs="Arial" w:hint="cs"/>
          <w:sz w:val="18"/>
          <w:szCs w:val="18"/>
          <w:rtl/>
        </w:rPr>
        <w:t>בה</w:t>
      </w:r>
      <w:r w:rsidRPr="00F94D41">
        <w:rPr>
          <w:rFonts w:cs="Arial"/>
          <w:sz w:val="18"/>
          <w:szCs w:val="18"/>
          <w:rtl/>
        </w:rPr>
        <w:t xml:space="preserve"> </w:t>
      </w:r>
      <w:r w:rsidRPr="00F94D41">
        <w:rPr>
          <w:rFonts w:cs="Arial" w:hint="cs"/>
          <w:sz w:val="18"/>
          <w:szCs w:val="18"/>
          <w:rtl/>
        </w:rPr>
        <w:t>מום</w:t>
      </w:r>
      <w:r w:rsidRPr="00F94D41">
        <w:rPr>
          <w:rFonts w:cs="Arial"/>
          <w:sz w:val="18"/>
          <w:szCs w:val="18"/>
          <w:rtl/>
        </w:rPr>
        <w:t xml:space="preserve"> </w:t>
      </w:r>
      <w:r w:rsidRPr="00F94D41">
        <w:rPr>
          <w:rFonts w:cs="Arial" w:hint="cs"/>
          <w:sz w:val="18"/>
          <w:szCs w:val="18"/>
          <w:rtl/>
        </w:rPr>
        <w:t>ישתקו</w:t>
      </w:r>
      <w:r w:rsidRPr="00F94D41">
        <w:rPr>
          <w:rFonts w:cs="Arial"/>
          <w:sz w:val="18"/>
          <w:szCs w:val="18"/>
          <w:rtl/>
        </w:rPr>
        <w:t xml:space="preserve"> </w:t>
      </w:r>
      <w:r w:rsidRPr="00F94D41">
        <w:rPr>
          <w:rFonts w:cs="Arial" w:hint="cs"/>
          <w:sz w:val="18"/>
          <w:szCs w:val="18"/>
          <w:rtl/>
        </w:rPr>
        <w:t>ולא</w:t>
      </w:r>
      <w:r w:rsidRPr="00F94D41">
        <w:rPr>
          <w:rFonts w:cs="Arial"/>
          <w:sz w:val="18"/>
          <w:szCs w:val="18"/>
          <w:rtl/>
        </w:rPr>
        <w:t xml:space="preserve"> </w:t>
      </w:r>
      <w:r w:rsidRPr="00F94D41">
        <w:rPr>
          <w:rFonts w:cs="Arial" w:hint="cs"/>
          <w:sz w:val="18"/>
          <w:szCs w:val="18"/>
          <w:rtl/>
        </w:rPr>
        <w:t>ישבחוה,</w:t>
      </w:r>
      <w:r w:rsidRPr="00F94D41">
        <w:rPr>
          <w:rFonts w:cs="Arial"/>
          <w:sz w:val="18"/>
          <w:szCs w:val="18"/>
          <w:rtl/>
        </w:rPr>
        <w:t xml:space="preserve"> </w:t>
      </w:r>
      <w:r w:rsidRPr="00F94D41">
        <w:rPr>
          <w:rFonts w:cs="Arial" w:hint="cs"/>
          <w:sz w:val="18"/>
          <w:szCs w:val="18"/>
          <w:rtl/>
        </w:rPr>
        <w:t>אי</w:t>
      </w:r>
      <w:r w:rsidRPr="00F94D41">
        <w:rPr>
          <w:rFonts w:cs="Arial"/>
          <w:sz w:val="18"/>
          <w:szCs w:val="18"/>
          <w:rtl/>
        </w:rPr>
        <w:t xml:space="preserve"> </w:t>
      </w:r>
      <w:r w:rsidRPr="00F94D41">
        <w:rPr>
          <w:rFonts w:cs="Arial" w:hint="cs"/>
          <w:sz w:val="18"/>
          <w:szCs w:val="18"/>
          <w:rtl/>
        </w:rPr>
        <w:t>נמי</w:t>
      </w:r>
      <w:r w:rsidRPr="00F94D41">
        <w:rPr>
          <w:rFonts w:cs="Arial"/>
          <w:sz w:val="18"/>
          <w:szCs w:val="18"/>
          <w:rtl/>
        </w:rPr>
        <w:t xml:space="preserve"> </w:t>
      </w:r>
      <w:r w:rsidRPr="00F94D41">
        <w:rPr>
          <w:rFonts w:cs="Arial" w:hint="cs"/>
          <w:sz w:val="18"/>
          <w:szCs w:val="18"/>
          <w:rtl/>
        </w:rPr>
        <w:t>ישבחוה</w:t>
      </w:r>
      <w:r w:rsidRPr="00F94D41">
        <w:rPr>
          <w:rFonts w:cs="Arial"/>
          <w:sz w:val="18"/>
          <w:szCs w:val="18"/>
          <w:rtl/>
        </w:rPr>
        <w:t xml:space="preserve"> </w:t>
      </w:r>
      <w:r w:rsidRPr="00F94D41">
        <w:rPr>
          <w:rFonts w:cs="Arial" w:hint="cs"/>
          <w:sz w:val="18"/>
          <w:szCs w:val="18"/>
          <w:rtl/>
        </w:rPr>
        <w:t>בדבר</w:t>
      </w:r>
      <w:r w:rsidRPr="00F94D41">
        <w:rPr>
          <w:rFonts w:cs="Arial"/>
          <w:sz w:val="18"/>
          <w:szCs w:val="18"/>
          <w:rtl/>
        </w:rPr>
        <w:t xml:space="preserve"> </w:t>
      </w:r>
      <w:r w:rsidRPr="00F94D41">
        <w:rPr>
          <w:rFonts w:cs="Arial" w:hint="cs"/>
          <w:sz w:val="18"/>
          <w:szCs w:val="18"/>
          <w:rtl/>
        </w:rPr>
        <w:t>נאה</w:t>
      </w:r>
      <w:r w:rsidRPr="00F94D41">
        <w:rPr>
          <w:rFonts w:cs="Arial"/>
          <w:sz w:val="18"/>
          <w:szCs w:val="18"/>
          <w:rtl/>
        </w:rPr>
        <w:t xml:space="preserve"> </w:t>
      </w:r>
      <w:r w:rsidRPr="00F94D41">
        <w:rPr>
          <w:rFonts w:cs="Arial" w:hint="cs"/>
          <w:sz w:val="18"/>
          <w:szCs w:val="18"/>
          <w:rtl/>
        </w:rPr>
        <w:t>שיש</w:t>
      </w:r>
      <w:r w:rsidRPr="00F94D41">
        <w:rPr>
          <w:rFonts w:cs="Arial"/>
          <w:sz w:val="18"/>
          <w:szCs w:val="18"/>
          <w:rtl/>
        </w:rPr>
        <w:t xml:space="preserve"> </w:t>
      </w:r>
      <w:r w:rsidRPr="00F94D41">
        <w:rPr>
          <w:rFonts w:cs="Arial" w:hint="cs"/>
          <w:sz w:val="18"/>
          <w:szCs w:val="18"/>
          <w:rtl/>
        </w:rPr>
        <w:t>בה,</w:t>
      </w:r>
      <w:r w:rsidRPr="00F94D41">
        <w:rPr>
          <w:rFonts w:cs="Arial"/>
          <w:sz w:val="18"/>
          <w:szCs w:val="18"/>
          <w:rtl/>
        </w:rPr>
        <w:t xml:space="preserve"> </w:t>
      </w:r>
      <w:r w:rsidRPr="00F94D41">
        <w:rPr>
          <w:rFonts w:cs="Arial" w:hint="cs"/>
          <w:sz w:val="18"/>
          <w:szCs w:val="18"/>
          <w:rtl/>
        </w:rPr>
        <w:t>כגון</w:t>
      </w:r>
      <w:r w:rsidRPr="00F94D41">
        <w:rPr>
          <w:rFonts w:cs="Arial"/>
          <w:sz w:val="18"/>
          <w:szCs w:val="18"/>
          <w:rtl/>
        </w:rPr>
        <w:t xml:space="preserve"> </w:t>
      </w:r>
      <w:r w:rsidRPr="00F94D41">
        <w:rPr>
          <w:rFonts w:cs="Arial" w:hint="cs"/>
          <w:sz w:val="18"/>
          <w:szCs w:val="18"/>
          <w:rtl/>
        </w:rPr>
        <w:t>בעיניה</w:t>
      </w:r>
      <w:r w:rsidRPr="00F94D41">
        <w:rPr>
          <w:rFonts w:cs="Arial"/>
          <w:sz w:val="18"/>
          <w:szCs w:val="18"/>
          <w:rtl/>
        </w:rPr>
        <w:t xml:space="preserve"> </w:t>
      </w:r>
      <w:r w:rsidRPr="00F94D41">
        <w:rPr>
          <w:rFonts w:cs="Arial" w:hint="cs"/>
          <w:sz w:val="18"/>
          <w:szCs w:val="18"/>
          <w:rtl/>
        </w:rPr>
        <w:t>או</w:t>
      </w:r>
      <w:r w:rsidRPr="00F94D41">
        <w:rPr>
          <w:rFonts w:cs="Arial"/>
          <w:sz w:val="18"/>
          <w:szCs w:val="18"/>
          <w:rtl/>
        </w:rPr>
        <w:t xml:space="preserve"> </w:t>
      </w:r>
      <w:r w:rsidRPr="00F94D41">
        <w:rPr>
          <w:rFonts w:cs="Arial" w:hint="cs"/>
          <w:sz w:val="18"/>
          <w:szCs w:val="18"/>
          <w:rtl/>
        </w:rPr>
        <w:t>בידיה</w:t>
      </w:r>
      <w:r w:rsidRPr="00F94D41">
        <w:rPr>
          <w:rFonts w:cs="Arial"/>
          <w:sz w:val="18"/>
          <w:szCs w:val="18"/>
          <w:rtl/>
        </w:rPr>
        <w:t xml:space="preserve"> </w:t>
      </w:r>
      <w:r w:rsidRPr="00F94D41">
        <w:rPr>
          <w:rFonts w:cs="Arial" w:hint="cs"/>
          <w:sz w:val="18"/>
          <w:szCs w:val="18"/>
          <w:rtl/>
        </w:rPr>
        <w:t>אם</w:t>
      </w:r>
      <w:r w:rsidRPr="00F94D41">
        <w:rPr>
          <w:rFonts w:cs="Arial"/>
          <w:sz w:val="18"/>
          <w:szCs w:val="18"/>
          <w:rtl/>
        </w:rPr>
        <w:t xml:space="preserve"> </w:t>
      </w:r>
      <w:r w:rsidRPr="00F94D41">
        <w:rPr>
          <w:rFonts w:cs="Arial" w:hint="cs"/>
          <w:sz w:val="18"/>
          <w:szCs w:val="18"/>
          <w:rtl/>
        </w:rPr>
        <w:t>הם</w:t>
      </w:r>
      <w:r w:rsidRPr="00F94D41">
        <w:rPr>
          <w:rFonts w:cs="Arial"/>
          <w:sz w:val="18"/>
          <w:szCs w:val="18"/>
          <w:rtl/>
        </w:rPr>
        <w:t xml:space="preserve"> </w:t>
      </w:r>
      <w:r w:rsidRPr="00F94D41">
        <w:rPr>
          <w:rFonts w:cs="Arial" w:hint="cs"/>
          <w:sz w:val="18"/>
          <w:szCs w:val="18"/>
          <w:rtl/>
        </w:rPr>
        <w:t>יפות.</w:t>
      </w:r>
      <w:r w:rsidRPr="00F94D41">
        <w:rPr>
          <w:rFonts w:cs="Arial"/>
          <w:sz w:val="18"/>
          <w:szCs w:val="18"/>
          <w:rtl/>
        </w:rPr>
        <w:t xml:space="preserve"> </w:t>
      </w:r>
      <w:r w:rsidRPr="00F94D41">
        <w:rPr>
          <w:rFonts w:cs="Arial" w:hint="cs"/>
          <w:sz w:val="18"/>
          <w:szCs w:val="18"/>
          <w:rtl/>
        </w:rPr>
        <w:t>וב</w:t>
      </w:r>
      <w:r w:rsidRPr="00F94D41">
        <w:rPr>
          <w:rFonts w:cs="Arial"/>
          <w:sz w:val="18"/>
          <w:szCs w:val="18"/>
          <w:rtl/>
        </w:rPr>
        <w:t>"</w:t>
      </w:r>
      <w:r w:rsidRPr="00F94D41">
        <w:rPr>
          <w:rFonts w:cs="Arial" w:hint="cs"/>
          <w:sz w:val="18"/>
          <w:szCs w:val="18"/>
          <w:rtl/>
        </w:rPr>
        <w:t>ה</w:t>
      </w:r>
      <w:r w:rsidRPr="00F94D41">
        <w:rPr>
          <w:rFonts w:cs="Arial"/>
          <w:sz w:val="18"/>
          <w:szCs w:val="18"/>
          <w:rtl/>
        </w:rPr>
        <w:t xml:space="preserve"> </w:t>
      </w:r>
      <w:r w:rsidRPr="00F94D41">
        <w:rPr>
          <w:rFonts w:cs="Arial" w:hint="cs"/>
          <w:sz w:val="18"/>
          <w:szCs w:val="18"/>
          <w:rtl/>
        </w:rPr>
        <w:t>אומרים</w:t>
      </w:r>
      <w:r w:rsidRPr="00F94D41">
        <w:rPr>
          <w:rFonts w:cs="Arial"/>
          <w:sz w:val="18"/>
          <w:szCs w:val="18"/>
          <w:rtl/>
        </w:rPr>
        <w:t xml:space="preserve"> </w:t>
      </w:r>
      <w:r w:rsidRPr="00F94D41">
        <w:rPr>
          <w:rFonts w:cs="Arial" w:hint="cs"/>
          <w:sz w:val="18"/>
          <w:szCs w:val="18"/>
          <w:rtl/>
        </w:rPr>
        <w:t>ישבחוה</w:t>
      </w:r>
      <w:r w:rsidRPr="00F94D41">
        <w:rPr>
          <w:rFonts w:cs="Arial"/>
          <w:sz w:val="18"/>
          <w:szCs w:val="18"/>
          <w:rtl/>
        </w:rPr>
        <w:t xml:space="preserve"> </w:t>
      </w:r>
      <w:r w:rsidRPr="00F94D41">
        <w:rPr>
          <w:rFonts w:cs="Arial" w:hint="cs"/>
          <w:sz w:val="18"/>
          <w:szCs w:val="18"/>
          <w:rtl/>
        </w:rPr>
        <w:t>לגמרי,</w:t>
      </w:r>
      <w:r w:rsidRPr="00F94D41">
        <w:rPr>
          <w:rFonts w:cs="Arial"/>
          <w:sz w:val="18"/>
          <w:szCs w:val="18"/>
          <w:rtl/>
        </w:rPr>
        <w:t xml:space="preserve"> </w:t>
      </w:r>
      <w:r w:rsidRPr="00F94D41">
        <w:rPr>
          <w:rFonts w:cs="Arial" w:hint="cs"/>
          <w:sz w:val="18"/>
          <w:szCs w:val="18"/>
          <w:rtl/>
        </w:rPr>
        <w:t>דכשמזכירין</w:t>
      </w:r>
      <w:r w:rsidRPr="00F94D41">
        <w:rPr>
          <w:rFonts w:cs="Arial"/>
          <w:sz w:val="18"/>
          <w:szCs w:val="18"/>
          <w:rtl/>
        </w:rPr>
        <w:t xml:space="preserve"> </w:t>
      </w:r>
      <w:r w:rsidRPr="00F94D41">
        <w:rPr>
          <w:rFonts w:cs="Arial" w:hint="cs"/>
          <w:sz w:val="18"/>
          <w:szCs w:val="18"/>
          <w:rtl/>
        </w:rPr>
        <w:t>מה</w:t>
      </w:r>
      <w:r w:rsidRPr="00F94D41">
        <w:rPr>
          <w:rFonts w:cs="Arial"/>
          <w:sz w:val="18"/>
          <w:szCs w:val="18"/>
          <w:rtl/>
        </w:rPr>
        <w:t xml:space="preserve"> </w:t>
      </w:r>
      <w:r w:rsidRPr="00F94D41">
        <w:rPr>
          <w:rFonts w:cs="Arial" w:hint="cs"/>
          <w:sz w:val="18"/>
          <w:szCs w:val="18"/>
          <w:rtl/>
        </w:rPr>
        <w:t>שיש</w:t>
      </w:r>
      <w:r w:rsidRPr="00F94D41">
        <w:rPr>
          <w:rFonts w:cs="Arial"/>
          <w:sz w:val="18"/>
          <w:szCs w:val="18"/>
          <w:rtl/>
        </w:rPr>
        <w:t xml:space="preserve"> </w:t>
      </w:r>
      <w:r w:rsidRPr="00F94D41">
        <w:rPr>
          <w:rFonts w:cs="Arial" w:hint="cs"/>
          <w:sz w:val="18"/>
          <w:szCs w:val="18"/>
          <w:rtl/>
        </w:rPr>
        <w:t>בה</w:t>
      </w:r>
      <w:r w:rsidRPr="00F94D41">
        <w:rPr>
          <w:rFonts w:cs="Arial"/>
          <w:sz w:val="18"/>
          <w:szCs w:val="18"/>
          <w:rtl/>
        </w:rPr>
        <w:t xml:space="preserve"> </w:t>
      </w:r>
      <w:r w:rsidRPr="00F94D41">
        <w:rPr>
          <w:rFonts w:cs="Arial" w:hint="cs"/>
          <w:sz w:val="18"/>
          <w:szCs w:val="18"/>
          <w:rtl/>
        </w:rPr>
        <w:t>לשבח,</w:t>
      </w:r>
      <w:r w:rsidRPr="00F94D41">
        <w:rPr>
          <w:rFonts w:cs="Arial"/>
          <w:sz w:val="18"/>
          <w:szCs w:val="18"/>
          <w:rtl/>
        </w:rPr>
        <w:t xml:space="preserve"> </w:t>
      </w:r>
      <w:r w:rsidRPr="00F94D41">
        <w:rPr>
          <w:rFonts w:cs="Arial" w:hint="cs"/>
          <w:sz w:val="18"/>
          <w:szCs w:val="18"/>
          <w:rtl/>
        </w:rPr>
        <w:t>מכלל</w:t>
      </w:r>
      <w:r w:rsidRPr="00F94D41">
        <w:rPr>
          <w:rFonts w:cs="Arial"/>
          <w:sz w:val="18"/>
          <w:szCs w:val="18"/>
          <w:rtl/>
        </w:rPr>
        <w:t xml:space="preserve"> </w:t>
      </w:r>
      <w:r w:rsidRPr="00F94D41">
        <w:rPr>
          <w:rFonts w:cs="Arial" w:hint="cs"/>
          <w:sz w:val="18"/>
          <w:szCs w:val="18"/>
          <w:rtl/>
        </w:rPr>
        <w:t>דשאר</w:t>
      </w:r>
      <w:r w:rsidRPr="00F94D41">
        <w:rPr>
          <w:rFonts w:cs="Arial"/>
          <w:sz w:val="18"/>
          <w:szCs w:val="18"/>
          <w:rtl/>
        </w:rPr>
        <w:t xml:space="preserve"> </w:t>
      </w:r>
      <w:r w:rsidRPr="00F94D41">
        <w:rPr>
          <w:rFonts w:cs="Arial" w:hint="cs"/>
          <w:sz w:val="18"/>
          <w:szCs w:val="18"/>
          <w:rtl/>
        </w:rPr>
        <w:t>לגנאי</w:t>
      </w:r>
      <w:r w:rsidRPr="00F94D41">
        <w:rPr>
          <w:rFonts w:cs="Arial"/>
          <w:sz w:val="18"/>
          <w:szCs w:val="18"/>
          <w:rtl/>
        </w:rPr>
        <w:t>.</w:t>
      </w:r>
      <w:r w:rsidRPr="00F94D41">
        <w:rPr>
          <w:rFonts w:hint="cs"/>
          <w:sz w:val="18"/>
          <w:szCs w:val="18"/>
          <w:rtl/>
        </w:rPr>
        <w:t>"</w:t>
      </w:r>
    </w:p>
    <w:p w:rsidR="00194EF7" w:rsidRPr="00F94D41" w:rsidRDefault="00194EF7" w:rsidP="00F15C4E">
      <w:pPr>
        <w:pStyle w:val="a4"/>
        <w:rPr>
          <w:sz w:val="18"/>
          <w:szCs w:val="18"/>
          <w:rtl/>
        </w:rPr>
      </w:pPr>
      <w:r w:rsidRPr="00F94D41">
        <w:rPr>
          <w:rFonts w:cs="Arial" w:hint="cs"/>
          <w:sz w:val="18"/>
          <w:szCs w:val="18"/>
          <w:u w:val="single"/>
          <w:rtl/>
        </w:rPr>
        <w:t>ישבחנו</w:t>
      </w:r>
      <w:r w:rsidRPr="00F94D41">
        <w:rPr>
          <w:rFonts w:cs="Arial"/>
          <w:sz w:val="18"/>
          <w:szCs w:val="18"/>
          <w:u w:val="single"/>
          <w:rtl/>
        </w:rPr>
        <w:t xml:space="preserve"> </w:t>
      </w:r>
      <w:r w:rsidRPr="00F94D41">
        <w:rPr>
          <w:rFonts w:cs="Arial" w:hint="cs"/>
          <w:sz w:val="18"/>
          <w:szCs w:val="18"/>
          <w:u w:val="single"/>
          <w:rtl/>
        </w:rPr>
        <w:t>בעיניו</w:t>
      </w:r>
      <w:r w:rsidRPr="00F94D41">
        <w:rPr>
          <w:rFonts w:cs="Arial"/>
          <w:sz w:val="18"/>
          <w:szCs w:val="18"/>
          <w:u w:val="single"/>
          <w:rtl/>
        </w:rPr>
        <w:t xml:space="preserve"> </w:t>
      </w:r>
      <w:r w:rsidRPr="00F94D41">
        <w:rPr>
          <w:rFonts w:cs="Arial" w:hint="cs"/>
          <w:sz w:val="18"/>
          <w:szCs w:val="18"/>
          <w:u w:val="single"/>
          <w:rtl/>
        </w:rPr>
        <w:t>או</w:t>
      </w:r>
      <w:r w:rsidRPr="00F94D41">
        <w:rPr>
          <w:rFonts w:cs="Arial"/>
          <w:sz w:val="18"/>
          <w:szCs w:val="18"/>
          <w:u w:val="single"/>
          <w:rtl/>
        </w:rPr>
        <w:t xml:space="preserve"> </w:t>
      </w:r>
      <w:r w:rsidRPr="00F94D41">
        <w:rPr>
          <w:rFonts w:cs="Arial" w:hint="cs"/>
          <w:sz w:val="18"/>
          <w:szCs w:val="18"/>
          <w:u w:val="single"/>
          <w:rtl/>
        </w:rPr>
        <w:t>יגננו</w:t>
      </w:r>
      <w:r w:rsidRPr="00F94D41">
        <w:rPr>
          <w:rFonts w:cs="Arial"/>
          <w:sz w:val="18"/>
          <w:szCs w:val="18"/>
          <w:u w:val="single"/>
          <w:rtl/>
        </w:rPr>
        <w:t xml:space="preserve"> </w:t>
      </w:r>
      <w:r w:rsidRPr="00F94D41">
        <w:rPr>
          <w:rFonts w:cs="Arial" w:hint="cs"/>
          <w:sz w:val="18"/>
          <w:szCs w:val="18"/>
          <w:u w:val="single"/>
          <w:rtl/>
        </w:rPr>
        <w:t>בעיניו</w:t>
      </w:r>
      <w:r w:rsidRPr="00F94D41">
        <w:rPr>
          <w:rFonts w:cs="Arial"/>
          <w:sz w:val="18"/>
          <w:szCs w:val="18"/>
          <w:rtl/>
        </w:rPr>
        <w:t xml:space="preserve"> – </w:t>
      </w:r>
      <w:r w:rsidRPr="00F94D41">
        <w:rPr>
          <w:rFonts w:cs="Arial" w:hint="cs"/>
          <w:sz w:val="18"/>
          <w:szCs w:val="18"/>
          <w:rtl/>
        </w:rPr>
        <w:t>"ובית שמאי</w:t>
      </w:r>
      <w:r w:rsidRPr="00F94D41">
        <w:rPr>
          <w:rFonts w:cs="Arial"/>
          <w:sz w:val="18"/>
          <w:szCs w:val="18"/>
          <w:rtl/>
        </w:rPr>
        <w:t xml:space="preserve"> </w:t>
      </w:r>
      <w:r w:rsidRPr="00F94D41">
        <w:rPr>
          <w:rFonts w:cs="Arial" w:hint="cs"/>
          <w:sz w:val="18"/>
          <w:szCs w:val="18"/>
          <w:rtl/>
        </w:rPr>
        <w:t>סברי</w:t>
      </w:r>
      <w:r w:rsidRPr="00F94D41">
        <w:rPr>
          <w:rFonts w:cs="Arial"/>
          <w:sz w:val="18"/>
          <w:szCs w:val="18"/>
          <w:rtl/>
        </w:rPr>
        <w:t xml:space="preserve"> </w:t>
      </w:r>
      <w:r w:rsidRPr="00F94D41">
        <w:rPr>
          <w:rFonts w:cs="Arial" w:hint="cs"/>
          <w:sz w:val="18"/>
          <w:szCs w:val="18"/>
          <w:rtl/>
        </w:rPr>
        <w:t>אף</w:t>
      </w:r>
      <w:r w:rsidRPr="00F94D41">
        <w:rPr>
          <w:rFonts w:cs="Arial"/>
          <w:sz w:val="18"/>
          <w:szCs w:val="18"/>
          <w:rtl/>
        </w:rPr>
        <w:t xml:space="preserve"> </w:t>
      </w:r>
      <w:r w:rsidRPr="00F94D41">
        <w:rPr>
          <w:rFonts w:cs="Arial" w:hint="cs"/>
          <w:sz w:val="18"/>
          <w:szCs w:val="18"/>
          <w:rtl/>
        </w:rPr>
        <w:t>על</w:t>
      </w:r>
      <w:r w:rsidRPr="00F94D41">
        <w:rPr>
          <w:rFonts w:cs="Arial"/>
          <w:sz w:val="18"/>
          <w:szCs w:val="18"/>
          <w:rtl/>
        </w:rPr>
        <w:t xml:space="preserve"> </w:t>
      </w:r>
      <w:r w:rsidRPr="00F94D41">
        <w:rPr>
          <w:rFonts w:cs="Arial" w:hint="cs"/>
          <w:sz w:val="18"/>
          <w:szCs w:val="18"/>
          <w:rtl/>
        </w:rPr>
        <w:t>גב</w:t>
      </w:r>
      <w:r w:rsidRPr="00F94D41">
        <w:rPr>
          <w:rFonts w:cs="Arial"/>
          <w:sz w:val="18"/>
          <w:szCs w:val="18"/>
          <w:rtl/>
        </w:rPr>
        <w:t xml:space="preserve"> </w:t>
      </w:r>
      <w:r w:rsidRPr="00F94D41">
        <w:rPr>
          <w:rFonts w:cs="Arial" w:hint="cs"/>
          <w:sz w:val="18"/>
          <w:szCs w:val="18"/>
          <w:rtl/>
        </w:rPr>
        <w:t>דישבחנו</w:t>
      </w:r>
      <w:r w:rsidRPr="00F94D41">
        <w:rPr>
          <w:rFonts w:cs="Arial"/>
          <w:sz w:val="18"/>
          <w:szCs w:val="18"/>
          <w:rtl/>
        </w:rPr>
        <w:t xml:space="preserve"> </w:t>
      </w:r>
      <w:r w:rsidRPr="00F94D41">
        <w:rPr>
          <w:rFonts w:cs="Arial" w:hint="cs"/>
          <w:sz w:val="18"/>
          <w:szCs w:val="18"/>
          <w:rtl/>
        </w:rPr>
        <w:t>בעיניו,</w:t>
      </w:r>
      <w:r w:rsidRPr="00F94D41">
        <w:rPr>
          <w:rFonts w:cs="Arial"/>
          <w:sz w:val="18"/>
          <w:szCs w:val="18"/>
          <w:rtl/>
        </w:rPr>
        <w:t xml:space="preserve"> </w:t>
      </w:r>
      <w:r w:rsidRPr="00F94D41">
        <w:rPr>
          <w:rFonts w:cs="Arial" w:hint="cs"/>
          <w:sz w:val="18"/>
          <w:szCs w:val="18"/>
          <w:rtl/>
        </w:rPr>
        <w:t>אין</w:t>
      </w:r>
      <w:r w:rsidRPr="00F94D41">
        <w:rPr>
          <w:rFonts w:cs="Arial"/>
          <w:sz w:val="18"/>
          <w:szCs w:val="18"/>
          <w:rtl/>
        </w:rPr>
        <w:t xml:space="preserve"> </w:t>
      </w:r>
      <w:r w:rsidRPr="00F94D41">
        <w:rPr>
          <w:rFonts w:cs="Arial" w:hint="cs"/>
          <w:sz w:val="18"/>
          <w:szCs w:val="18"/>
          <w:rtl/>
        </w:rPr>
        <w:t>להם</w:t>
      </w:r>
      <w:r w:rsidRPr="00F94D41">
        <w:rPr>
          <w:rFonts w:cs="Arial"/>
          <w:sz w:val="18"/>
          <w:szCs w:val="18"/>
          <w:rtl/>
        </w:rPr>
        <w:t xml:space="preserve"> </w:t>
      </w:r>
      <w:r w:rsidRPr="00F94D41">
        <w:rPr>
          <w:rFonts w:cs="Arial" w:hint="cs"/>
          <w:sz w:val="18"/>
          <w:szCs w:val="18"/>
          <w:rtl/>
        </w:rPr>
        <w:t>לחכמים</w:t>
      </w:r>
      <w:r w:rsidRPr="00F94D41">
        <w:rPr>
          <w:rFonts w:cs="Arial"/>
          <w:sz w:val="18"/>
          <w:szCs w:val="18"/>
          <w:rtl/>
        </w:rPr>
        <w:t xml:space="preserve"> </w:t>
      </w:r>
      <w:r w:rsidRPr="00F94D41">
        <w:rPr>
          <w:rFonts w:cs="Arial" w:hint="cs"/>
          <w:sz w:val="18"/>
          <w:szCs w:val="18"/>
          <w:rtl/>
        </w:rPr>
        <w:t>לתקן</w:t>
      </w:r>
      <w:r w:rsidRPr="00F94D41">
        <w:rPr>
          <w:rFonts w:cs="Arial"/>
          <w:sz w:val="18"/>
          <w:szCs w:val="18"/>
          <w:rtl/>
        </w:rPr>
        <w:t xml:space="preserve"> </w:t>
      </w:r>
      <w:r w:rsidRPr="00F94D41">
        <w:rPr>
          <w:rFonts w:cs="Arial" w:hint="cs"/>
          <w:sz w:val="18"/>
          <w:szCs w:val="18"/>
          <w:rtl/>
        </w:rPr>
        <w:t>להזקיק</w:t>
      </w:r>
      <w:r w:rsidRPr="00F94D41">
        <w:rPr>
          <w:rFonts w:cs="Arial"/>
          <w:sz w:val="18"/>
          <w:szCs w:val="18"/>
          <w:rtl/>
        </w:rPr>
        <w:t xml:space="preserve"> </w:t>
      </w:r>
      <w:r w:rsidRPr="00F94D41">
        <w:rPr>
          <w:rFonts w:cs="Arial" w:hint="cs"/>
          <w:sz w:val="18"/>
          <w:szCs w:val="18"/>
          <w:rtl/>
        </w:rPr>
        <w:t>לומר</w:t>
      </w:r>
      <w:r w:rsidRPr="00F94D41">
        <w:rPr>
          <w:rFonts w:cs="Arial"/>
          <w:sz w:val="18"/>
          <w:szCs w:val="18"/>
          <w:rtl/>
        </w:rPr>
        <w:t xml:space="preserve"> </w:t>
      </w:r>
      <w:r w:rsidRPr="00F94D41">
        <w:rPr>
          <w:rFonts w:cs="Arial" w:hint="cs"/>
          <w:sz w:val="18"/>
          <w:szCs w:val="18"/>
          <w:rtl/>
        </w:rPr>
        <w:t>שקר,</w:t>
      </w:r>
      <w:r w:rsidRPr="00F94D41">
        <w:rPr>
          <w:rFonts w:cs="Arial"/>
          <w:sz w:val="18"/>
          <w:szCs w:val="18"/>
          <w:rtl/>
        </w:rPr>
        <w:t xml:space="preserve"> </w:t>
      </w:r>
      <w:r w:rsidRPr="00F94D41">
        <w:rPr>
          <w:rFonts w:cs="Arial" w:hint="cs"/>
          <w:sz w:val="18"/>
          <w:szCs w:val="18"/>
          <w:rtl/>
        </w:rPr>
        <w:t>דהתורה</w:t>
      </w:r>
      <w:r w:rsidRPr="00F94D41">
        <w:rPr>
          <w:rFonts w:cs="Arial"/>
          <w:sz w:val="18"/>
          <w:szCs w:val="18"/>
          <w:rtl/>
        </w:rPr>
        <w:t xml:space="preserve"> </w:t>
      </w:r>
      <w:r w:rsidRPr="00F94D41">
        <w:rPr>
          <w:rFonts w:cs="Arial" w:hint="cs"/>
          <w:sz w:val="18"/>
          <w:szCs w:val="18"/>
          <w:rtl/>
        </w:rPr>
        <w:t>אמרה</w:t>
      </w:r>
      <w:r w:rsidRPr="00F94D41">
        <w:rPr>
          <w:rFonts w:cs="Arial"/>
          <w:sz w:val="18"/>
          <w:szCs w:val="18"/>
          <w:rtl/>
        </w:rPr>
        <w:t xml:space="preserve"> </w:t>
      </w:r>
      <w:r w:rsidRPr="00F94D41">
        <w:rPr>
          <w:rFonts w:cs="Arial" w:hint="cs"/>
          <w:sz w:val="18"/>
          <w:szCs w:val="18"/>
          <w:rtl/>
        </w:rPr>
        <w:t>מדבר</w:t>
      </w:r>
      <w:r w:rsidRPr="00F94D41">
        <w:rPr>
          <w:rFonts w:cs="Arial"/>
          <w:sz w:val="18"/>
          <w:szCs w:val="18"/>
          <w:rtl/>
        </w:rPr>
        <w:t xml:space="preserve"> </w:t>
      </w:r>
      <w:r w:rsidRPr="00F94D41">
        <w:rPr>
          <w:rFonts w:cs="Arial" w:hint="cs"/>
          <w:sz w:val="18"/>
          <w:szCs w:val="18"/>
          <w:rtl/>
        </w:rPr>
        <w:t>שקר</w:t>
      </w:r>
      <w:r w:rsidRPr="00F94D41">
        <w:rPr>
          <w:rFonts w:cs="Arial"/>
          <w:sz w:val="18"/>
          <w:szCs w:val="18"/>
          <w:rtl/>
        </w:rPr>
        <w:t xml:space="preserve"> </w:t>
      </w:r>
      <w:r w:rsidRPr="00F94D41">
        <w:rPr>
          <w:rFonts w:cs="Arial" w:hint="cs"/>
          <w:sz w:val="18"/>
          <w:szCs w:val="18"/>
          <w:rtl/>
        </w:rPr>
        <w:t>תרחק</w:t>
      </w:r>
      <w:r w:rsidRPr="00F94D41">
        <w:rPr>
          <w:rFonts w:cs="Arial"/>
          <w:sz w:val="18"/>
          <w:szCs w:val="18"/>
          <w:rtl/>
        </w:rPr>
        <w:t>.</w:t>
      </w:r>
      <w:r w:rsidRPr="00F94D41">
        <w:rPr>
          <w:rFonts w:hint="cs"/>
          <w:sz w:val="18"/>
          <w:szCs w:val="18"/>
          <w:rtl/>
        </w:rPr>
        <w:t>"</w:t>
      </w:r>
    </w:p>
  </w:footnote>
  <w:footnote w:id="180">
    <w:p w:rsidR="00194EF7" w:rsidRPr="00F94D41" w:rsidRDefault="00194EF7" w:rsidP="00F15C4E">
      <w:pPr>
        <w:pStyle w:val="a4"/>
        <w:rPr>
          <w:sz w:val="18"/>
          <w:szCs w:val="18"/>
        </w:rPr>
      </w:pPr>
      <w:r w:rsidRPr="00F94D41">
        <w:rPr>
          <w:rStyle w:val="ab"/>
          <w:sz w:val="18"/>
          <w:szCs w:val="18"/>
        </w:rPr>
        <w:footnoteRef/>
      </w:r>
      <w:r w:rsidRPr="00F94D41">
        <w:rPr>
          <w:sz w:val="18"/>
          <w:szCs w:val="18"/>
          <w:rtl/>
        </w:rPr>
        <w:t xml:space="preserve"> </w:t>
      </w:r>
      <w:r w:rsidRPr="00F94D41">
        <w:rPr>
          <w:rFonts w:hint="cs"/>
          <w:sz w:val="18"/>
          <w:szCs w:val="18"/>
          <w:rtl/>
        </w:rPr>
        <w:t xml:space="preserve">בהמשך הגמרא מובא דיון מהי כמות המלווים הדרושה להוצאת המת. ומכך שהגמרא אינה מבררת מהי כמות המלווים להכנסת כלה, מדייקים חלק מהראשונים שאין לכך שיעור, וכולם חייבים בכך, עיין </w:t>
      </w:r>
      <w:r w:rsidRPr="00F94D41">
        <w:rPr>
          <w:rFonts w:hint="cs"/>
          <w:b/>
          <w:bCs/>
          <w:sz w:val="18"/>
          <w:szCs w:val="18"/>
          <w:rtl/>
        </w:rPr>
        <w:t>שיטמ"ק</w:t>
      </w:r>
      <w:r w:rsidRPr="00F94D41">
        <w:rPr>
          <w:rFonts w:hint="cs"/>
          <w:sz w:val="18"/>
          <w:szCs w:val="18"/>
          <w:rtl/>
        </w:rPr>
        <w:t xml:space="preserve">. </w:t>
      </w:r>
      <w:r w:rsidRPr="00F94D41">
        <w:rPr>
          <w:sz w:val="18"/>
          <w:szCs w:val="18"/>
          <w:rtl/>
        </w:rPr>
        <w:br/>
      </w:r>
      <w:r w:rsidRPr="00F94D41">
        <w:rPr>
          <w:rFonts w:hint="cs"/>
          <w:sz w:val="18"/>
          <w:szCs w:val="18"/>
          <w:rtl/>
        </w:rPr>
        <w:t>כמו כן, בהמשך הגמרא איתא שמעבירים את המת מלפני הכלה, ומשמע שכבוד הכלה חשוב יותר מכבוד המת, ומוכח שפיר ששיעור האנשים להכנסת כלה מרובה משיעור האנשים להוצאת המת.</w:t>
      </w:r>
    </w:p>
  </w:footnote>
  <w:footnote w:id="181">
    <w:p w:rsidR="00194EF7" w:rsidRPr="00F94D41" w:rsidRDefault="00194EF7" w:rsidP="00F15C4E">
      <w:pPr>
        <w:pStyle w:val="a4"/>
        <w:rPr>
          <w:sz w:val="18"/>
          <w:szCs w:val="18"/>
        </w:rPr>
      </w:pPr>
      <w:r w:rsidRPr="00F94D41">
        <w:rPr>
          <w:rStyle w:val="ab"/>
          <w:sz w:val="18"/>
          <w:szCs w:val="18"/>
        </w:rPr>
        <w:footnoteRef/>
      </w:r>
      <w:r w:rsidRPr="00F94D41">
        <w:rPr>
          <w:sz w:val="18"/>
          <w:szCs w:val="18"/>
          <w:rtl/>
        </w:rPr>
        <w:t xml:space="preserve"> </w:t>
      </w:r>
      <w:r w:rsidRPr="00F94D41">
        <w:rPr>
          <w:rFonts w:hint="cs"/>
          <w:sz w:val="18"/>
          <w:szCs w:val="18"/>
          <w:rtl/>
        </w:rPr>
        <w:t xml:space="preserve">הסבר מפורט </w:t>
      </w:r>
      <w:r w:rsidRPr="00F94D41">
        <w:rPr>
          <w:sz w:val="18"/>
          <w:szCs w:val="18"/>
          <w:rtl/>
        </w:rPr>
        <w:t>–</w:t>
      </w:r>
      <w:r w:rsidRPr="00F94D41">
        <w:rPr>
          <w:rFonts w:hint="cs"/>
          <w:sz w:val="18"/>
          <w:szCs w:val="18"/>
          <w:rtl/>
        </w:rPr>
        <w:t xml:space="preserve"> הדרישה מביא מרדכי שמסביר כי בנוסח הברכה "מקדש עמו ישראל ע"י חופה וקידושין" מקדימים את החופה לקידושין כיוון שמסירת הכלה לחתן בשחרית היא החופה. מדבריו מסיק הדרישה, כי ההליכה עם החתן לבית הכלה בשחרית לכסות את ראשה בהינומה היא הנקראת הכנסת כלה. </w:t>
      </w:r>
    </w:p>
  </w:footnote>
  <w:footnote w:id="182">
    <w:p w:rsidR="00194EF7" w:rsidRPr="00F94D41" w:rsidRDefault="00194EF7" w:rsidP="00F15C4E">
      <w:pPr>
        <w:pStyle w:val="a4"/>
        <w:rPr>
          <w:sz w:val="18"/>
          <w:szCs w:val="18"/>
        </w:rPr>
      </w:pPr>
      <w:r w:rsidRPr="00F94D41">
        <w:rPr>
          <w:rStyle w:val="ab"/>
          <w:sz w:val="18"/>
          <w:szCs w:val="18"/>
        </w:rPr>
        <w:footnoteRef/>
      </w:r>
      <w:r w:rsidRPr="00F94D41">
        <w:rPr>
          <w:sz w:val="18"/>
          <w:szCs w:val="18"/>
          <w:rtl/>
        </w:rPr>
        <w:t xml:space="preserve"> </w:t>
      </w:r>
      <w:r w:rsidRPr="00F94D41">
        <w:rPr>
          <w:rFonts w:hint="cs"/>
          <w:sz w:val="18"/>
          <w:szCs w:val="18"/>
          <w:rtl/>
        </w:rPr>
        <w:t>דין עדות זאת מובא במשנה כתובות (טו:) "</w:t>
      </w:r>
      <w:r w:rsidRPr="00F94D41">
        <w:rPr>
          <w:rFonts w:cs="Arial" w:hint="cs"/>
          <w:sz w:val="18"/>
          <w:szCs w:val="18"/>
          <w:rtl/>
        </w:rPr>
        <w:t>האשה</w:t>
      </w:r>
      <w:r w:rsidRPr="00F94D41">
        <w:rPr>
          <w:rFonts w:cs="Arial"/>
          <w:sz w:val="18"/>
          <w:szCs w:val="18"/>
          <w:rtl/>
        </w:rPr>
        <w:t xml:space="preserve"> </w:t>
      </w:r>
      <w:r w:rsidRPr="00F94D41">
        <w:rPr>
          <w:rFonts w:cs="Arial" w:hint="cs"/>
          <w:sz w:val="18"/>
          <w:szCs w:val="18"/>
          <w:rtl/>
        </w:rPr>
        <w:t>שנתארמלה</w:t>
      </w:r>
      <w:r w:rsidRPr="00F94D41">
        <w:rPr>
          <w:rFonts w:cs="Arial"/>
          <w:sz w:val="18"/>
          <w:szCs w:val="18"/>
          <w:rtl/>
        </w:rPr>
        <w:t xml:space="preserve"> </w:t>
      </w:r>
      <w:r w:rsidRPr="00F94D41">
        <w:rPr>
          <w:rFonts w:cs="Arial" w:hint="cs"/>
          <w:sz w:val="18"/>
          <w:szCs w:val="18"/>
          <w:rtl/>
        </w:rPr>
        <w:t>או</w:t>
      </w:r>
      <w:r w:rsidRPr="00F94D41">
        <w:rPr>
          <w:rFonts w:cs="Arial"/>
          <w:sz w:val="18"/>
          <w:szCs w:val="18"/>
          <w:rtl/>
        </w:rPr>
        <w:t xml:space="preserve"> </w:t>
      </w:r>
      <w:r w:rsidRPr="00F94D41">
        <w:rPr>
          <w:rFonts w:cs="Arial" w:hint="cs"/>
          <w:sz w:val="18"/>
          <w:szCs w:val="18"/>
          <w:rtl/>
        </w:rPr>
        <w:t>שנתגרשה</w:t>
      </w:r>
      <w:r w:rsidRPr="00F94D41">
        <w:rPr>
          <w:rFonts w:cs="Arial"/>
          <w:sz w:val="18"/>
          <w:szCs w:val="18"/>
          <w:rtl/>
        </w:rPr>
        <w:t xml:space="preserve">, </w:t>
      </w:r>
      <w:r w:rsidRPr="00F94D41">
        <w:rPr>
          <w:rFonts w:cs="Arial" w:hint="cs"/>
          <w:sz w:val="18"/>
          <w:szCs w:val="18"/>
          <w:rtl/>
        </w:rPr>
        <w:t>היא</w:t>
      </w:r>
      <w:r w:rsidRPr="00F94D41">
        <w:rPr>
          <w:rFonts w:cs="Arial"/>
          <w:sz w:val="18"/>
          <w:szCs w:val="18"/>
          <w:rtl/>
        </w:rPr>
        <w:t xml:space="preserve"> </w:t>
      </w:r>
      <w:r w:rsidRPr="00F94D41">
        <w:rPr>
          <w:rFonts w:cs="Arial" w:hint="cs"/>
          <w:sz w:val="18"/>
          <w:szCs w:val="18"/>
          <w:rtl/>
        </w:rPr>
        <w:t>אומרת</w:t>
      </w:r>
      <w:r w:rsidRPr="00F94D41">
        <w:rPr>
          <w:rFonts w:cs="Arial"/>
          <w:sz w:val="18"/>
          <w:szCs w:val="18"/>
          <w:rtl/>
        </w:rPr>
        <w:t xml:space="preserve"> </w:t>
      </w:r>
      <w:r w:rsidRPr="00F94D41">
        <w:rPr>
          <w:rFonts w:cs="Arial" w:hint="cs"/>
          <w:sz w:val="18"/>
          <w:szCs w:val="18"/>
          <w:rtl/>
        </w:rPr>
        <w:t>בתולה</w:t>
      </w:r>
      <w:r w:rsidRPr="00F94D41">
        <w:rPr>
          <w:rFonts w:cs="Arial"/>
          <w:sz w:val="18"/>
          <w:szCs w:val="18"/>
          <w:rtl/>
        </w:rPr>
        <w:t xml:space="preserve"> </w:t>
      </w:r>
      <w:r w:rsidRPr="00F94D41">
        <w:rPr>
          <w:rFonts w:cs="Arial" w:hint="cs"/>
          <w:sz w:val="18"/>
          <w:szCs w:val="18"/>
          <w:rtl/>
        </w:rPr>
        <w:t>נשאתני</w:t>
      </w:r>
      <w:r w:rsidRPr="00F94D41">
        <w:rPr>
          <w:rFonts w:cs="Arial"/>
          <w:sz w:val="18"/>
          <w:szCs w:val="18"/>
          <w:rtl/>
        </w:rPr>
        <w:t xml:space="preserve">, </w:t>
      </w:r>
      <w:r w:rsidRPr="00F94D41">
        <w:rPr>
          <w:rFonts w:cs="Arial" w:hint="cs"/>
          <w:sz w:val="18"/>
          <w:szCs w:val="18"/>
          <w:rtl/>
        </w:rPr>
        <w:t>והוא</w:t>
      </w:r>
      <w:r w:rsidRPr="00F94D41">
        <w:rPr>
          <w:rFonts w:cs="Arial"/>
          <w:sz w:val="18"/>
          <w:szCs w:val="18"/>
          <w:rtl/>
        </w:rPr>
        <w:t xml:space="preserve"> </w:t>
      </w:r>
      <w:r w:rsidRPr="00F94D41">
        <w:rPr>
          <w:rFonts w:cs="Arial" w:hint="cs"/>
          <w:sz w:val="18"/>
          <w:szCs w:val="18"/>
          <w:rtl/>
        </w:rPr>
        <w:t>אומר</w:t>
      </w:r>
      <w:r w:rsidRPr="00F94D41">
        <w:rPr>
          <w:rFonts w:cs="Arial"/>
          <w:sz w:val="18"/>
          <w:szCs w:val="18"/>
          <w:rtl/>
        </w:rPr>
        <w:t xml:space="preserve"> </w:t>
      </w:r>
      <w:r w:rsidRPr="00F94D41">
        <w:rPr>
          <w:rFonts w:cs="Arial" w:hint="cs"/>
          <w:sz w:val="18"/>
          <w:szCs w:val="18"/>
          <w:rtl/>
        </w:rPr>
        <w:t>לא</w:t>
      </w:r>
      <w:r w:rsidRPr="00F94D41">
        <w:rPr>
          <w:rFonts w:cs="Arial"/>
          <w:sz w:val="18"/>
          <w:szCs w:val="18"/>
          <w:rtl/>
        </w:rPr>
        <w:t xml:space="preserve"> </w:t>
      </w:r>
      <w:r w:rsidRPr="00F94D41">
        <w:rPr>
          <w:rFonts w:cs="Arial" w:hint="cs"/>
          <w:sz w:val="18"/>
          <w:szCs w:val="18"/>
          <w:rtl/>
        </w:rPr>
        <w:t>כי</w:t>
      </w:r>
      <w:r w:rsidRPr="00F94D41">
        <w:rPr>
          <w:rFonts w:cs="Arial"/>
          <w:sz w:val="18"/>
          <w:szCs w:val="18"/>
          <w:rtl/>
        </w:rPr>
        <w:t xml:space="preserve">, </w:t>
      </w:r>
      <w:r w:rsidRPr="00F94D41">
        <w:rPr>
          <w:rFonts w:cs="Arial" w:hint="cs"/>
          <w:sz w:val="18"/>
          <w:szCs w:val="18"/>
          <w:rtl/>
        </w:rPr>
        <w:t>אלא</w:t>
      </w:r>
      <w:r w:rsidRPr="00F94D41">
        <w:rPr>
          <w:rFonts w:cs="Arial"/>
          <w:sz w:val="18"/>
          <w:szCs w:val="18"/>
          <w:rtl/>
        </w:rPr>
        <w:t xml:space="preserve"> </w:t>
      </w:r>
      <w:r w:rsidRPr="00F94D41">
        <w:rPr>
          <w:rFonts w:cs="Arial" w:hint="cs"/>
          <w:sz w:val="18"/>
          <w:szCs w:val="18"/>
          <w:rtl/>
        </w:rPr>
        <w:t>אלמנה</w:t>
      </w:r>
      <w:r w:rsidRPr="00F94D41">
        <w:rPr>
          <w:rFonts w:cs="Arial"/>
          <w:sz w:val="18"/>
          <w:szCs w:val="18"/>
          <w:rtl/>
        </w:rPr>
        <w:t xml:space="preserve"> </w:t>
      </w:r>
      <w:r w:rsidRPr="00F94D41">
        <w:rPr>
          <w:rFonts w:cs="Arial" w:hint="cs"/>
          <w:sz w:val="18"/>
          <w:szCs w:val="18"/>
          <w:rtl/>
        </w:rPr>
        <w:t>נשאתיך</w:t>
      </w:r>
      <w:r w:rsidRPr="00F94D41">
        <w:rPr>
          <w:rFonts w:cs="Arial"/>
          <w:sz w:val="18"/>
          <w:szCs w:val="18"/>
          <w:rtl/>
        </w:rPr>
        <w:t xml:space="preserve">, </w:t>
      </w:r>
      <w:r w:rsidRPr="00F94D41">
        <w:rPr>
          <w:rFonts w:cs="Arial" w:hint="cs"/>
          <w:sz w:val="18"/>
          <w:szCs w:val="18"/>
          <w:u w:val="single"/>
          <w:rtl/>
        </w:rPr>
        <w:t>אם</w:t>
      </w:r>
      <w:r w:rsidRPr="00F94D41">
        <w:rPr>
          <w:rFonts w:cs="Arial"/>
          <w:sz w:val="18"/>
          <w:szCs w:val="18"/>
          <w:u w:val="single"/>
          <w:rtl/>
        </w:rPr>
        <w:t xml:space="preserve"> </w:t>
      </w:r>
      <w:r w:rsidRPr="00F94D41">
        <w:rPr>
          <w:rFonts w:cs="Arial" w:hint="cs"/>
          <w:sz w:val="18"/>
          <w:szCs w:val="18"/>
          <w:u w:val="single"/>
          <w:rtl/>
        </w:rPr>
        <w:t>יש</w:t>
      </w:r>
      <w:r w:rsidRPr="00F94D41">
        <w:rPr>
          <w:rFonts w:cs="Arial"/>
          <w:sz w:val="18"/>
          <w:szCs w:val="18"/>
          <w:u w:val="single"/>
          <w:rtl/>
        </w:rPr>
        <w:t xml:space="preserve"> </w:t>
      </w:r>
      <w:r w:rsidRPr="00F94D41">
        <w:rPr>
          <w:rFonts w:cs="Arial" w:hint="cs"/>
          <w:sz w:val="18"/>
          <w:szCs w:val="18"/>
          <w:u w:val="single"/>
          <w:rtl/>
        </w:rPr>
        <w:t>עדים</w:t>
      </w:r>
      <w:r w:rsidRPr="00F94D41">
        <w:rPr>
          <w:rFonts w:cs="Arial"/>
          <w:sz w:val="18"/>
          <w:szCs w:val="18"/>
          <w:u w:val="single"/>
          <w:rtl/>
        </w:rPr>
        <w:t xml:space="preserve"> </w:t>
      </w:r>
      <w:r w:rsidRPr="00F94D41">
        <w:rPr>
          <w:rFonts w:cs="Arial" w:hint="cs"/>
          <w:sz w:val="18"/>
          <w:szCs w:val="18"/>
          <w:u w:val="single"/>
          <w:rtl/>
        </w:rPr>
        <w:t>שיצאת</w:t>
      </w:r>
      <w:r w:rsidRPr="00F94D41">
        <w:rPr>
          <w:rFonts w:cs="Arial"/>
          <w:sz w:val="18"/>
          <w:szCs w:val="18"/>
          <w:u w:val="single"/>
          <w:rtl/>
        </w:rPr>
        <w:t xml:space="preserve"> </w:t>
      </w:r>
      <w:r w:rsidRPr="00F94D41">
        <w:rPr>
          <w:rFonts w:cs="Arial" w:hint="cs"/>
          <w:sz w:val="18"/>
          <w:szCs w:val="18"/>
          <w:u w:val="single"/>
          <w:rtl/>
        </w:rPr>
        <w:t>בהינומא</w:t>
      </w:r>
      <w:r w:rsidRPr="00F94D41">
        <w:rPr>
          <w:rFonts w:cs="Arial"/>
          <w:sz w:val="18"/>
          <w:szCs w:val="18"/>
          <w:u w:val="single"/>
          <w:rtl/>
        </w:rPr>
        <w:t xml:space="preserve"> </w:t>
      </w:r>
      <w:r w:rsidRPr="00F94D41">
        <w:rPr>
          <w:rFonts w:cs="Arial" w:hint="cs"/>
          <w:sz w:val="18"/>
          <w:szCs w:val="18"/>
          <w:u w:val="single"/>
          <w:rtl/>
        </w:rPr>
        <w:t>וראשה</w:t>
      </w:r>
      <w:r w:rsidRPr="00F94D41">
        <w:rPr>
          <w:rFonts w:cs="Arial"/>
          <w:sz w:val="18"/>
          <w:szCs w:val="18"/>
          <w:u w:val="single"/>
          <w:rtl/>
        </w:rPr>
        <w:t xml:space="preserve"> </w:t>
      </w:r>
      <w:r w:rsidRPr="00F94D41">
        <w:rPr>
          <w:rFonts w:cs="Arial" w:hint="cs"/>
          <w:sz w:val="18"/>
          <w:szCs w:val="18"/>
          <w:u w:val="single"/>
          <w:rtl/>
        </w:rPr>
        <w:t>פרוע</w:t>
      </w:r>
      <w:r w:rsidRPr="00F94D41">
        <w:rPr>
          <w:rFonts w:cs="Arial"/>
          <w:sz w:val="18"/>
          <w:szCs w:val="18"/>
          <w:rtl/>
        </w:rPr>
        <w:t xml:space="preserve"> - </w:t>
      </w:r>
      <w:r w:rsidRPr="00F94D41">
        <w:rPr>
          <w:rFonts w:cs="Arial" w:hint="cs"/>
          <w:sz w:val="18"/>
          <w:szCs w:val="18"/>
          <w:rtl/>
        </w:rPr>
        <w:t>כתובתה</w:t>
      </w:r>
      <w:r w:rsidRPr="00F94D41">
        <w:rPr>
          <w:rFonts w:cs="Arial"/>
          <w:sz w:val="18"/>
          <w:szCs w:val="18"/>
          <w:rtl/>
        </w:rPr>
        <w:t xml:space="preserve"> </w:t>
      </w:r>
      <w:r w:rsidRPr="00F94D41">
        <w:rPr>
          <w:rFonts w:cs="Arial" w:hint="cs"/>
          <w:sz w:val="18"/>
          <w:szCs w:val="18"/>
          <w:rtl/>
        </w:rPr>
        <w:t>מאתים</w:t>
      </w:r>
      <w:r w:rsidRPr="00F94D41">
        <w:rPr>
          <w:rFonts w:hint="cs"/>
          <w:sz w:val="18"/>
          <w:szCs w:val="18"/>
          <w:rtl/>
        </w:rPr>
        <w:t>."</w:t>
      </w:r>
    </w:p>
  </w:footnote>
  <w:footnote w:id="183">
    <w:p w:rsidR="00194EF7" w:rsidRPr="00F94D41" w:rsidRDefault="00194EF7" w:rsidP="00F15C4E">
      <w:pPr>
        <w:pStyle w:val="a4"/>
        <w:rPr>
          <w:sz w:val="18"/>
          <w:szCs w:val="18"/>
        </w:rPr>
      </w:pPr>
      <w:r w:rsidRPr="00F94D41">
        <w:rPr>
          <w:rStyle w:val="ab"/>
          <w:sz w:val="18"/>
          <w:szCs w:val="18"/>
        </w:rPr>
        <w:footnoteRef/>
      </w:r>
      <w:r w:rsidRPr="00F94D41">
        <w:rPr>
          <w:sz w:val="18"/>
          <w:szCs w:val="18"/>
          <w:rtl/>
        </w:rPr>
        <w:t xml:space="preserve"> </w:t>
      </w:r>
      <w:r w:rsidRPr="00F94D41">
        <w:rPr>
          <w:rFonts w:hint="cs"/>
          <w:b/>
          <w:bCs/>
          <w:sz w:val="18"/>
          <w:szCs w:val="18"/>
          <w:rtl/>
        </w:rPr>
        <w:t>המקנה</w:t>
      </w:r>
      <w:r w:rsidRPr="00F94D41">
        <w:rPr>
          <w:rFonts w:hint="cs"/>
          <w:sz w:val="18"/>
          <w:szCs w:val="18"/>
          <w:rtl/>
        </w:rPr>
        <w:t xml:space="preserve"> דוחה את ראייתם כך </w:t>
      </w:r>
      <w:r w:rsidRPr="00F94D41">
        <w:rPr>
          <w:sz w:val="18"/>
          <w:szCs w:val="18"/>
          <w:rtl/>
        </w:rPr>
        <w:t>–</w:t>
      </w:r>
      <w:r w:rsidRPr="00F94D41">
        <w:rPr>
          <w:rFonts w:hint="cs"/>
          <w:sz w:val="18"/>
          <w:szCs w:val="18"/>
          <w:rtl/>
        </w:rPr>
        <w:t xml:space="preserve"> ראייה בעלמא לא נאסרה, ולכן יכולים עדים להעיד על קידושין, גירושין, חליצה ומיאונין ושאר עדויות הנוגעות לנשים, אך הסתכלות ביופייה של האשה אסורה אף בכלה. ולכן, אף אם נקבל את הסברה שיש להסתכל על הכלה כדי להעיד שנשאה בתולה, אכתי אסור להתבונן ביופייה.</w:t>
      </w:r>
    </w:p>
  </w:footnote>
  <w:footnote w:id="184">
    <w:p w:rsidR="00194EF7" w:rsidRPr="00F94D41" w:rsidRDefault="00194EF7" w:rsidP="00F15C4E">
      <w:pPr>
        <w:pStyle w:val="a4"/>
        <w:rPr>
          <w:sz w:val="18"/>
          <w:szCs w:val="18"/>
          <w:rtl/>
        </w:rPr>
      </w:pPr>
      <w:r w:rsidRPr="00F94D41">
        <w:rPr>
          <w:rStyle w:val="ab"/>
          <w:sz w:val="18"/>
          <w:szCs w:val="18"/>
        </w:rPr>
        <w:footnoteRef/>
      </w:r>
      <w:r w:rsidRPr="00F94D41">
        <w:rPr>
          <w:sz w:val="18"/>
          <w:szCs w:val="18"/>
          <w:rtl/>
        </w:rPr>
        <w:t xml:space="preserve"> </w:t>
      </w:r>
      <w:r w:rsidRPr="00F94D41">
        <w:rPr>
          <w:rFonts w:hint="cs"/>
          <w:b/>
          <w:bCs/>
          <w:sz w:val="18"/>
          <w:szCs w:val="18"/>
          <w:rtl/>
        </w:rPr>
        <w:t>המקנה</w:t>
      </w:r>
      <w:r w:rsidRPr="00F94D41">
        <w:rPr>
          <w:rFonts w:hint="cs"/>
          <w:sz w:val="18"/>
          <w:szCs w:val="18"/>
          <w:rtl/>
        </w:rPr>
        <w:t xml:space="preserve"> כתב שמדברי הרא"ש לא שמענו שמותר להסתכל בתכשיטים המיוחדים לכלה זאת, אלא רק בהינומה ובשאר תכשיטים שעושים לכל כלה.</w:t>
      </w:r>
    </w:p>
  </w:footnote>
  <w:footnote w:id="185">
    <w:p w:rsidR="00194EF7" w:rsidRDefault="00194EF7" w:rsidP="00F15C4E">
      <w:pPr>
        <w:pStyle w:val="a4"/>
      </w:pPr>
      <w:r w:rsidRPr="00D47178">
        <w:rPr>
          <w:rStyle w:val="ab"/>
          <w:sz w:val="18"/>
          <w:szCs w:val="18"/>
        </w:rPr>
        <w:footnoteRef/>
      </w:r>
      <w:r w:rsidRPr="00D47178">
        <w:rPr>
          <w:sz w:val="18"/>
          <w:szCs w:val="18"/>
          <w:rtl/>
        </w:rPr>
        <w:t xml:space="preserve"> </w:t>
      </w:r>
      <w:r w:rsidRPr="00D47178">
        <w:rPr>
          <w:rFonts w:hint="cs"/>
          <w:b/>
          <w:bCs/>
          <w:sz w:val="18"/>
          <w:szCs w:val="18"/>
          <w:rtl/>
        </w:rPr>
        <w:t xml:space="preserve">כלבו </w:t>
      </w:r>
      <w:r w:rsidRPr="00D47178">
        <w:rPr>
          <w:sz w:val="18"/>
          <w:szCs w:val="18"/>
          <w:rtl/>
        </w:rPr>
        <w:t>–</w:t>
      </w:r>
      <w:r w:rsidRPr="00D47178">
        <w:rPr>
          <w:rFonts w:hint="cs"/>
          <w:sz w:val="18"/>
          <w:szCs w:val="18"/>
          <w:rtl/>
        </w:rPr>
        <w:t xml:space="preserve"> יש מקומות שלא נהגו לתת אפר מקלה בראש החתן, משום שאין העם מוחזקים כלל בהנחת תפילין ולא יהיה בהם אפר תחת פאר.</w:t>
      </w:r>
    </w:p>
  </w:footnote>
  <w:footnote w:id="186">
    <w:p w:rsidR="00194EF7" w:rsidRPr="00E764B0" w:rsidRDefault="00194EF7" w:rsidP="00F15C4E">
      <w:pPr>
        <w:pStyle w:val="a4"/>
        <w:rPr>
          <w:sz w:val="18"/>
          <w:szCs w:val="18"/>
          <w:rtl/>
        </w:rPr>
      </w:pPr>
      <w:r>
        <w:t xml:space="preserve"> </w:t>
      </w:r>
      <w:r w:rsidRPr="00E764B0">
        <w:rPr>
          <w:rStyle w:val="ab"/>
          <w:sz w:val="18"/>
          <w:szCs w:val="18"/>
        </w:rPr>
        <w:footnoteRef/>
      </w:r>
      <w:r w:rsidRPr="00E764B0">
        <w:rPr>
          <w:rFonts w:hint="cs"/>
          <w:sz w:val="18"/>
          <w:szCs w:val="18"/>
          <w:u w:val="single"/>
          <w:rtl/>
        </w:rPr>
        <w:t>הסבר רש"י בסוגייה</w:t>
      </w:r>
      <w:r w:rsidRPr="00E764B0">
        <w:rPr>
          <w:rFonts w:hint="cs"/>
          <w:sz w:val="18"/>
          <w:szCs w:val="18"/>
          <w:rtl/>
        </w:rPr>
        <w:t xml:space="preserve"> - </w:t>
      </w:r>
      <w:r w:rsidRPr="00E764B0">
        <w:rPr>
          <w:rFonts w:hint="cs"/>
          <w:sz w:val="18"/>
          <w:szCs w:val="18"/>
          <w:rtl/>
        </w:rPr>
        <w:br/>
      </w:r>
      <w:r w:rsidRPr="00E764B0">
        <w:rPr>
          <w:sz w:val="18"/>
          <w:szCs w:val="18"/>
          <w:rtl/>
        </w:rPr>
        <w:t xml:space="preserve"> </w:t>
      </w:r>
      <w:r w:rsidRPr="00E764B0">
        <w:rPr>
          <w:rFonts w:cs="Arial" w:hint="cs"/>
          <w:sz w:val="18"/>
          <w:szCs w:val="18"/>
          <w:rtl/>
        </w:rPr>
        <w:t>כל</w:t>
      </w:r>
      <w:r w:rsidRPr="00E764B0">
        <w:rPr>
          <w:rFonts w:cs="Arial"/>
          <w:sz w:val="18"/>
          <w:szCs w:val="18"/>
          <w:rtl/>
        </w:rPr>
        <w:t xml:space="preserve"> </w:t>
      </w:r>
      <w:r w:rsidRPr="00E764B0">
        <w:rPr>
          <w:rFonts w:cs="Arial" w:hint="cs"/>
          <w:sz w:val="18"/>
          <w:szCs w:val="18"/>
          <w:rtl/>
        </w:rPr>
        <w:t>הפוחת</w:t>
      </w:r>
      <w:r w:rsidRPr="00E764B0">
        <w:rPr>
          <w:rFonts w:cs="Arial"/>
          <w:sz w:val="18"/>
          <w:szCs w:val="18"/>
          <w:rtl/>
        </w:rPr>
        <w:t xml:space="preserve"> </w:t>
      </w:r>
      <w:r w:rsidRPr="00E764B0">
        <w:rPr>
          <w:rFonts w:cs="Arial" w:hint="cs"/>
          <w:sz w:val="18"/>
          <w:szCs w:val="18"/>
          <w:rtl/>
        </w:rPr>
        <w:t>אפילו</w:t>
      </w:r>
      <w:r w:rsidRPr="00E764B0">
        <w:rPr>
          <w:rFonts w:cs="Arial"/>
          <w:sz w:val="18"/>
          <w:szCs w:val="18"/>
          <w:rtl/>
        </w:rPr>
        <w:t xml:space="preserve"> </w:t>
      </w:r>
      <w:r w:rsidRPr="00E764B0">
        <w:rPr>
          <w:rFonts w:cs="Arial" w:hint="cs"/>
          <w:sz w:val="18"/>
          <w:szCs w:val="18"/>
          <w:rtl/>
        </w:rPr>
        <w:t>בתנאה</w:t>
      </w:r>
      <w:r w:rsidRPr="00E764B0">
        <w:rPr>
          <w:rFonts w:cs="Arial"/>
          <w:sz w:val="18"/>
          <w:szCs w:val="18"/>
          <w:rtl/>
        </w:rPr>
        <w:t xml:space="preserve"> </w:t>
      </w:r>
      <w:r>
        <w:rPr>
          <w:rFonts w:cs="Arial"/>
          <w:sz w:val="18"/>
          <w:szCs w:val="18"/>
          <w:rtl/>
        </w:rPr>
        <w:t>–</w:t>
      </w:r>
      <w:r w:rsidRPr="00E764B0">
        <w:rPr>
          <w:rFonts w:cs="Arial"/>
          <w:sz w:val="18"/>
          <w:szCs w:val="18"/>
          <w:rtl/>
        </w:rPr>
        <w:t xml:space="preserve"> </w:t>
      </w:r>
      <w:r>
        <w:rPr>
          <w:rFonts w:cs="Arial" w:hint="cs"/>
          <w:sz w:val="18"/>
          <w:szCs w:val="18"/>
          <w:rtl/>
        </w:rPr>
        <w:t>"</w:t>
      </w:r>
      <w:r w:rsidRPr="00E764B0">
        <w:rPr>
          <w:rFonts w:cs="Arial" w:hint="cs"/>
          <w:sz w:val="18"/>
          <w:szCs w:val="18"/>
          <w:rtl/>
        </w:rPr>
        <w:t>מדלא</w:t>
      </w:r>
      <w:r w:rsidRPr="00E764B0">
        <w:rPr>
          <w:rFonts w:cs="Arial"/>
          <w:sz w:val="18"/>
          <w:szCs w:val="18"/>
          <w:rtl/>
        </w:rPr>
        <w:t xml:space="preserve"> </w:t>
      </w:r>
      <w:r w:rsidRPr="00E764B0">
        <w:rPr>
          <w:rFonts w:cs="Arial" w:hint="cs"/>
          <w:sz w:val="18"/>
          <w:szCs w:val="18"/>
          <w:rtl/>
        </w:rPr>
        <w:t>תנא:</w:t>
      </w:r>
      <w:r w:rsidRPr="00E764B0">
        <w:rPr>
          <w:rFonts w:cs="Arial"/>
          <w:sz w:val="18"/>
          <w:szCs w:val="18"/>
          <w:rtl/>
        </w:rPr>
        <w:t xml:space="preserve"> </w:t>
      </w:r>
      <w:r w:rsidRPr="00E764B0">
        <w:rPr>
          <w:rFonts w:cs="Arial" w:hint="cs"/>
          <w:sz w:val="18"/>
          <w:szCs w:val="18"/>
          <w:rtl/>
        </w:rPr>
        <w:t>כל</w:t>
      </w:r>
      <w:r w:rsidRPr="00E764B0">
        <w:rPr>
          <w:rFonts w:cs="Arial"/>
          <w:sz w:val="18"/>
          <w:szCs w:val="18"/>
          <w:rtl/>
        </w:rPr>
        <w:t xml:space="preserve"> </w:t>
      </w:r>
      <w:r w:rsidRPr="00E764B0">
        <w:rPr>
          <w:rFonts w:cs="Arial" w:hint="cs"/>
          <w:sz w:val="18"/>
          <w:szCs w:val="18"/>
          <w:rtl/>
        </w:rPr>
        <w:t>בתולה</w:t>
      </w:r>
      <w:r w:rsidRPr="00E764B0">
        <w:rPr>
          <w:rFonts w:cs="Arial"/>
          <w:sz w:val="18"/>
          <w:szCs w:val="18"/>
          <w:rtl/>
        </w:rPr>
        <w:t xml:space="preserve"> </w:t>
      </w:r>
      <w:r w:rsidRPr="00E764B0">
        <w:rPr>
          <w:rFonts w:cs="Arial" w:hint="cs"/>
          <w:sz w:val="18"/>
          <w:szCs w:val="18"/>
          <w:rtl/>
        </w:rPr>
        <w:t>שאין</w:t>
      </w:r>
      <w:r w:rsidRPr="00E764B0">
        <w:rPr>
          <w:rFonts w:cs="Arial"/>
          <w:sz w:val="18"/>
          <w:szCs w:val="18"/>
          <w:rtl/>
        </w:rPr>
        <w:t xml:space="preserve"> </w:t>
      </w:r>
      <w:r w:rsidRPr="00E764B0">
        <w:rPr>
          <w:rFonts w:cs="Arial" w:hint="cs"/>
          <w:sz w:val="18"/>
          <w:szCs w:val="18"/>
          <w:rtl/>
        </w:rPr>
        <w:t>לה</w:t>
      </w:r>
      <w:r w:rsidRPr="00E764B0">
        <w:rPr>
          <w:rFonts w:cs="Arial"/>
          <w:sz w:val="18"/>
          <w:szCs w:val="18"/>
          <w:rtl/>
        </w:rPr>
        <w:t xml:space="preserve"> </w:t>
      </w:r>
      <w:r w:rsidRPr="00E764B0">
        <w:rPr>
          <w:rFonts w:cs="Arial" w:hint="cs"/>
          <w:sz w:val="18"/>
          <w:szCs w:val="18"/>
          <w:rtl/>
        </w:rPr>
        <w:t>מאתים</w:t>
      </w:r>
      <w:r w:rsidRPr="00E764B0">
        <w:rPr>
          <w:rFonts w:cs="Arial"/>
          <w:sz w:val="18"/>
          <w:szCs w:val="18"/>
          <w:rtl/>
        </w:rPr>
        <w:t xml:space="preserve"> </w:t>
      </w:r>
      <w:r w:rsidRPr="00E764B0">
        <w:rPr>
          <w:rFonts w:cs="Arial" w:hint="cs"/>
          <w:sz w:val="18"/>
          <w:szCs w:val="18"/>
          <w:rtl/>
        </w:rPr>
        <w:t>ואלמנה</w:t>
      </w:r>
      <w:r w:rsidRPr="00E764B0">
        <w:rPr>
          <w:rFonts w:cs="Arial"/>
          <w:sz w:val="18"/>
          <w:szCs w:val="18"/>
          <w:rtl/>
        </w:rPr>
        <w:t xml:space="preserve"> </w:t>
      </w:r>
      <w:r w:rsidRPr="00E764B0">
        <w:rPr>
          <w:rFonts w:cs="Arial" w:hint="cs"/>
          <w:sz w:val="18"/>
          <w:szCs w:val="18"/>
          <w:rtl/>
        </w:rPr>
        <w:t>שאין</w:t>
      </w:r>
      <w:r w:rsidRPr="00E764B0">
        <w:rPr>
          <w:rFonts w:cs="Arial"/>
          <w:sz w:val="18"/>
          <w:szCs w:val="18"/>
          <w:rtl/>
        </w:rPr>
        <w:t xml:space="preserve"> </w:t>
      </w:r>
      <w:r w:rsidRPr="00E764B0">
        <w:rPr>
          <w:rFonts w:cs="Arial" w:hint="cs"/>
          <w:sz w:val="18"/>
          <w:szCs w:val="18"/>
          <w:rtl/>
        </w:rPr>
        <w:t>לה</w:t>
      </w:r>
      <w:r w:rsidRPr="00E764B0">
        <w:rPr>
          <w:rFonts w:cs="Arial"/>
          <w:sz w:val="18"/>
          <w:szCs w:val="18"/>
          <w:rtl/>
        </w:rPr>
        <w:t xml:space="preserve"> </w:t>
      </w:r>
      <w:r w:rsidRPr="00E764B0">
        <w:rPr>
          <w:rFonts w:cs="Arial" w:hint="cs"/>
          <w:sz w:val="18"/>
          <w:szCs w:val="18"/>
          <w:rtl/>
        </w:rPr>
        <w:t>מנה</w:t>
      </w:r>
      <w:r w:rsidRPr="00E764B0">
        <w:rPr>
          <w:rFonts w:cs="Arial"/>
          <w:sz w:val="18"/>
          <w:szCs w:val="18"/>
          <w:rtl/>
        </w:rPr>
        <w:t xml:space="preserve"> </w:t>
      </w:r>
      <w:r w:rsidRPr="00E764B0">
        <w:rPr>
          <w:rFonts w:cs="Arial" w:hint="cs"/>
          <w:sz w:val="18"/>
          <w:szCs w:val="18"/>
          <w:rtl/>
        </w:rPr>
        <w:t>הרי</w:t>
      </w:r>
      <w:r w:rsidRPr="00E764B0">
        <w:rPr>
          <w:rFonts w:cs="Arial"/>
          <w:sz w:val="18"/>
          <w:szCs w:val="18"/>
          <w:rtl/>
        </w:rPr>
        <w:t xml:space="preserve"> </w:t>
      </w:r>
      <w:r w:rsidRPr="00E764B0">
        <w:rPr>
          <w:rFonts w:cs="Arial" w:hint="cs"/>
          <w:sz w:val="18"/>
          <w:szCs w:val="18"/>
          <w:rtl/>
        </w:rPr>
        <w:t>זו</w:t>
      </w:r>
      <w:r w:rsidRPr="00E764B0">
        <w:rPr>
          <w:rFonts w:cs="Arial"/>
          <w:sz w:val="18"/>
          <w:szCs w:val="18"/>
          <w:rtl/>
        </w:rPr>
        <w:t xml:space="preserve"> </w:t>
      </w:r>
      <w:r w:rsidRPr="00E764B0">
        <w:rPr>
          <w:rFonts w:cs="Arial" w:hint="cs"/>
          <w:sz w:val="18"/>
          <w:szCs w:val="18"/>
          <w:rtl/>
        </w:rPr>
        <w:t>בעילת</w:t>
      </w:r>
      <w:r w:rsidRPr="00E764B0">
        <w:rPr>
          <w:rFonts w:cs="Arial"/>
          <w:sz w:val="18"/>
          <w:szCs w:val="18"/>
          <w:rtl/>
        </w:rPr>
        <w:t xml:space="preserve"> </w:t>
      </w:r>
      <w:r w:rsidRPr="00E764B0">
        <w:rPr>
          <w:rFonts w:cs="Arial" w:hint="cs"/>
          <w:sz w:val="18"/>
          <w:szCs w:val="18"/>
          <w:rtl/>
        </w:rPr>
        <w:t>זנות,</w:t>
      </w:r>
      <w:r w:rsidRPr="00E764B0">
        <w:rPr>
          <w:rFonts w:cs="Arial"/>
          <w:sz w:val="18"/>
          <w:szCs w:val="18"/>
          <w:rtl/>
        </w:rPr>
        <w:t xml:space="preserve"> </w:t>
      </w:r>
      <w:r w:rsidRPr="00E764B0">
        <w:rPr>
          <w:rFonts w:cs="Arial" w:hint="cs"/>
          <w:sz w:val="18"/>
          <w:szCs w:val="18"/>
          <w:rtl/>
        </w:rPr>
        <w:t>שמע מינה</w:t>
      </w:r>
      <w:r w:rsidRPr="00E764B0">
        <w:rPr>
          <w:rFonts w:cs="Arial"/>
          <w:sz w:val="18"/>
          <w:szCs w:val="18"/>
          <w:rtl/>
        </w:rPr>
        <w:t xml:space="preserve"> </w:t>
      </w:r>
      <w:r w:rsidRPr="00E764B0">
        <w:rPr>
          <w:rFonts w:cs="Arial" w:hint="cs"/>
          <w:sz w:val="18"/>
          <w:szCs w:val="18"/>
          <w:rtl/>
        </w:rPr>
        <w:t>דהכי</w:t>
      </w:r>
      <w:r w:rsidRPr="00E764B0">
        <w:rPr>
          <w:rFonts w:cs="Arial"/>
          <w:sz w:val="18"/>
          <w:szCs w:val="18"/>
          <w:rtl/>
        </w:rPr>
        <w:t xml:space="preserve"> </w:t>
      </w:r>
      <w:r w:rsidRPr="00E764B0">
        <w:rPr>
          <w:rFonts w:cs="Arial" w:hint="cs"/>
          <w:sz w:val="18"/>
          <w:szCs w:val="18"/>
          <w:rtl/>
        </w:rPr>
        <w:t>אשמועינן,</w:t>
      </w:r>
      <w:r w:rsidRPr="00E764B0">
        <w:rPr>
          <w:rFonts w:cs="Arial"/>
          <w:sz w:val="18"/>
          <w:szCs w:val="18"/>
          <w:rtl/>
        </w:rPr>
        <w:t xml:space="preserve"> </w:t>
      </w:r>
      <w:r w:rsidRPr="00E764B0">
        <w:rPr>
          <w:rFonts w:cs="Arial" w:hint="cs"/>
          <w:sz w:val="18"/>
          <w:szCs w:val="18"/>
          <w:rtl/>
        </w:rPr>
        <w:t>שאע</w:t>
      </w:r>
      <w:r w:rsidRPr="00E764B0">
        <w:rPr>
          <w:rFonts w:cs="Arial"/>
          <w:sz w:val="18"/>
          <w:szCs w:val="18"/>
          <w:rtl/>
        </w:rPr>
        <w:t>"</w:t>
      </w:r>
      <w:r w:rsidRPr="00E764B0">
        <w:rPr>
          <w:rFonts w:cs="Arial" w:hint="cs"/>
          <w:sz w:val="18"/>
          <w:szCs w:val="18"/>
          <w:rtl/>
        </w:rPr>
        <w:t>פ</w:t>
      </w:r>
      <w:r w:rsidRPr="00E764B0">
        <w:rPr>
          <w:rFonts w:cs="Arial"/>
          <w:sz w:val="18"/>
          <w:szCs w:val="18"/>
          <w:rtl/>
        </w:rPr>
        <w:t xml:space="preserve"> </w:t>
      </w:r>
      <w:r w:rsidRPr="00E764B0">
        <w:rPr>
          <w:rFonts w:cs="Arial" w:hint="cs"/>
          <w:sz w:val="18"/>
          <w:szCs w:val="18"/>
          <w:rtl/>
        </w:rPr>
        <w:t>שהיא</w:t>
      </w:r>
      <w:r w:rsidRPr="00E764B0">
        <w:rPr>
          <w:rFonts w:cs="Arial"/>
          <w:sz w:val="18"/>
          <w:szCs w:val="18"/>
          <w:rtl/>
        </w:rPr>
        <w:t xml:space="preserve"> </w:t>
      </w:r>
      <w:r w:rsidRPr="00E764B0">
        <w:rPr>
          <w:rFonts w:cs="Arial" w:hint="cs"/>
          <w:sz w:val="18"/>
          <w:szCs w:val="18"/>
          <w:rtl/>
        </w:rPr>
        <w:t>גובה</w:t>
      </w:r>
      <w:r w:rsidRPr="00E764B0">
        <w:rPr>
          <w:rFonts w:cs="Arial"/>
          <w:sz w:val="18"/>
          <w:szCs w:val="18"/>
          <w:rtl/>
        </w:rPr>
        <w:t xml:space="preserve"> </w:t>
      </w:r>
      <w:r w:rsidRPr="00E764B0">
        <w:rPr>
          <w:rFonts w:cs="Arial" w:hint="cs"/>
          <w:sz w:val="18"/>
          <w:szCs w:val="18"/>
          <w:rtl/>
        </w:rPr>
        <w:t>לבסוף,</w:t>
      </w:r>
      <w:r w:rsidRPr="00E764B0">
        <w:rPr>
          <w:rFonts w:cs="Arial"/>
          <w:sz w:val="18"/>
          <w:szCs w:val="18"/>
          <w:rtl/>
        </w:rPr>
        <w:t xml:space="preserve"> </w:t>
      </w:r>
      <w:r w:rsidRPr="00E764B0">
        <w:rPr>
          <w:rFonts w:cs="Arial" w:hint="cs"/>
          <w:sz w:val="18"/>
          <w:szCs w:val="18"/>
          <w:rtl/>
        </w:rPr>
        <w:t>דאין</w:t>
      </w:r>
      <w:r w:rsidRPr="00E764B0">
        <w:rPr>
          <w:rFonts w:cs="Arial"/>
          <w:sz w:val="18"/>
          <w:szCs w:val="18"/>
          <w:rtl/>
        </w:rPr>
        <w:t xml:space="preserve"> </w:t>
      </w:r>
      <w:r w:rsidRPr="00E764B0">
        <w:rPr>
          <w:rFonts w:cs="Arial" w:hint="cs"/>
          <w:sz w:val="18"/>
          <w:szCs w:val="18"/>
          <w:rtl/>
        </w:rPr>
        <w:t>תנאו</w:t>
      </w:r>
      <w:r w:rsidRPr="00E764B0">
        <w:rPr>
          <w:rFonts w:cs="Arial"/>
          <w:sz w:val="18"/>
          <w:szCs w:val="18"/>
          <w:rtl/>
        </w:rPr>
        <w:t xml:space="preserve"> </w:t>
      </w:r>
      <w:r w:rsidRPr="00E764B0">
        <w:rPr>
          <w:rFonts w:cs="Arial" w:hint="cs"/>
          <w:sz w:val="18"/>
          <w:szCs w:val="18"/>
          <w:rtl/>
        </w:rPr>
        <w:t>קיים,</w:t>
      </w:r>
      <w:r w:rsidRPr="00E764B0">
        <w:rPr>
          <w:rFonts w:cs="Arial"/>
          <w:sz w:val="18"/>
          <w:szCs w:val="18"/>
          <w:rtl/>
        </w:rPr>
        <w:t xml:space="preserve"> </w:t>
      </w:r>
      <w:r w:rsidRPr="00E764B0">
        <w:rPr>
          <w:rFonts w:cs="Arial" w:hint="cs"/>
          <w:sz w:val="18"/>
          <w:szCs w:val="18"/>
          <w:rtl/>
        </w:rPr>
        <w:t>אפילו</w:t>
      </w:r>
      <w:r w:rsidRPr="00E764B0">
        <w:rPr>
          <w:rFonts w:cs="Arial"/>
          <w:sz w:val="18"/>
          <w:szCs w:val="18"/>
          <w:rtl/>
        </w:rPr>
        <w:t xml:space="preserve"> </w:t>
      </w:r>
      <w:r w:rsidRPr="00E764B0">
        <w:rPr>
          <w:rFonts w:cs="Arial" w:hint="cs"/>
          <w:sz w:val="18"/>
          <w:szCs w:val="18"/>
          <w:rtl/>
        </w:rPr>
        <w:t>הכי</w:t>
      </w:r>
      <w:r w:rsidRPr="00E764B0">
        <w:rPr>
          <w:rFonts w:cs="Arial"/>
          <w:sz w:val="18"/>
          <w:szCs w:val="18"/>
          <w:rtl/>
        </w:rPr>
        <w:t xml:space="preserve"> </w:t>
      </w:r>
      <w:r w:rsidRPr="00E764B0">
        <w:rPr>
          <w:rFonts w:cs="Arial" w:hint="cs"/>
          <w:sz w:val="18"/>
          <w:szCs w:val="18"/>
          <w:rtl/>
        </w:rPr>
        <w:t>כיון</w:t>
      </w:r>
      <w:r w:rsidRPr="00E764B0">
        <w:rPr>
          <w:rFonts w:cs="Arial"/>
          <w:sz w:val="18"/>
          <w:szCs w:val="18"/>
          <w:rtl/>
        </w:rPr>
        <w:t xml:space="preserve"> </w:t>
      </w:r>
      <w:r w:rsidRPr="00E764B0">
        <w:rPr>
          <w:rFonts w:cs="Arial" w:hint="cs"/>
          <w:sz w:val="18"/>
          <w:szCs w:val="18"/>
          <w:rtl/>
        </w:rPr>
        <w:t>דמעיקרא</w:t>
      </w:r>
      <w:r w:rsidRPr="00E764B0">
        <w:rPr>
          <w:rFonts w:cs="Arial"/>
          <w:sz w:val="18"/>
          <w:szCs w:val="18"/>
          <w:rtl/>
        </w:rPr>
        <w:t xml:space="preserve"> </w:t>
      </w:r>
      <w:r w:rsidRPr="00E764B0">
        <w:rPr>
          <w:rFonts w:cs="Arial" w:hint="cs"/>
          <w:sz w:val="18"/>
          <w:szCs w:val="18"/>
          <w:rtl/>
        </w:rPr>
        <w:t>אתני</w:t>
      </w:r>
      <w:r w:rsidRPr="00E764B0">
        <w:rPr>
          <w:rFonts w:cs="Arial"/>
          <w:sz w:val="18"/>
          <w:szCs w:val="18"/>
          <w:rtl/>
        </w:rPr>
        <w:t xml:space="preserve"> </w:t>
      </w:r>
      <w:r w:rsidRPr="00E764B0">
        <w:rPr>
          <w:rFonts w:cs="Arial" w:hint="cs"/>
          <w:sz w:val="18"/>
          <w:szCs w:val="18"/>
          <w:rtl/>
        </w:rPr>
        <w:t>קרי</w:t>
      </w:r>
      <w:r w:rsidRPr="00E764B0">
        <w:rPr>
          <w:rFonts w:cs="Arial"/>
          <w:sz w:val="18"/>
          <w:szCs w:val="18"/>
          <w:rtl/>
        </w:rPr>
        <w:t xml:space="preserve"> </w:t>
      </w:r>
      <w:r w:rsidRPr="00E764B0">
        <w:rPr>
          <w:rFonts w:cs="Arial" w:hint="cs"/>
          <w:sz w:val="18"/>
          <w:szCs w:val="18"/>
          <w:rtl/>
        </w:rPr>
        <w:t>לה</w:t>
      </w:r>
      <w:r w:rsidRPr="00E764B0">
        <w:rPr>
          <w:rFonts w:cs="Arial"/>
          <w:sz w:val="18"/>
          <w:szCs w:val="18"/>
          <w:rtl/>
        </w:rPr>
        <w:t xml:space="preserve"> </w:t>
      </w:r>
      <w:r w:rsidRPr="00E764B0">
        <w:rPr>
          <w:rFonts w:cs="Arial" w:hint="cs"/>
          <w:sz w:val="18"/>
          <w:szCs w:val="18"/>
          <w:rtl/>
        </w:rPr>
        <w:t>בעילת</w:t>
      </w:r>
      <w:r w:rsidRPr="00E764B0">
        <w:rPr>
          <w:rFonts w:cs="Arial"/>
          <w:sz w:val="18"/>
          <w:szCs w:val="18"/>
          <w:rtl/>
        </w:rPr>
        <w:t xml:space="preserve"> </w:t>
      </w:r>
      <w:r w:rsidRPr="00E764B0">
        <w:rPr>
          <w:rFonts w:cs="Arial" w:hint="cs"/>
          <w:sz w:val="18"/>
          <w:szCs w:val="18"/>
          <w:rtl/>
        </w:rPr>
        <w:t>זנות,</w:t>
      </w:r>
      <w:r w:rsidRPr="00E764B0">
        <w:rPr>
          <w:rFonts w:cs="Arial"/>
          <w:sz w:val="18"/>
          <w:szCs w:val="18"/>
          <w:rtl/>
        </w:rPr>
        <w:t xml:space="preserve"> </w:t>
      </w:r>
      <w:r w:rsidRPr="00E764B0">
        <w:rPr>
          <w:rFonts w:cs="Arial" w:hint="cs"/>
          <w:sz w:val="18"/>
          <w:szCs w:val="18"/>
          <w:rtl/>
        </w:rPr>
        <w:t>משום</w:t>
      </w:r>
      <w:r w:rsidRPr="00E764B0">
        <w:rPr>
          <w:rFonts w:cs="Arial"/>
          <w:sz w:val="18"/>
          <w:szCs w:val="18"/>
          <w:rtl/>
        </w:rPr>
        <w:t xml:space="preserve"> </w:t>
      </w:r>
      <w:r w:rsidRPr="00E764B0">
        <w:rPr>
          <w:rFonts w:cs="Arial" w:hint="cs"/>
          <w:sz w:val="18"/>
          <w:szCs w:val="18"/>
          <w:rtl/>
        </w:rPr>
        <w:t>דמשעת</w:t>
      </w:r>
      <w:r w:rsidRPr="00E764B0">
        <w:rPr>
          <w:rFonts w:cs="Arial"/>
          <w:sz w:val="18"/>
          <w:szCs w:val="18"/>
          <w:rtl/>
        </w:rPr>
        <w:t xml:space="preserve"> </w:t>
      </w:r>
      <w:r w:rsidRPr="00E764B0">
        <w:rPr>
          <w:rFonts w:cs="Arial" w:hint="cs"/>
          <w:sz w:val="18"/>
          <w:szCs w:val="18"/>
          <w:rtl/>
        </w:rPr>
        <w:t>ביאה</w:t>
      </w:r>
      <w:r w:rsidRPr="00E764B0">
        <w:rPr>
          <w:rFonts w:cs="Arial"/>
          <w:sz w:val="18"/>
          <w:szCs w:val="18"/>
          <w:rtl/>
        </w:rPr>
        <w:t xml:space="preserve"> </w:t>
      </w:r>
      <w:r w:rsidRPr="00E764B0">
        <w:rPr>
          <w:rFonts w:cs="Arial" w:hint="cs"/>
          <w:sz w:val="18"/>
          <w:szCs w:val="18"/>
          <w:rtl/>
        </w:rPr>
        <w:t>לא</w:t>
      </w:r>
      <w:r w:rsidRPr="00E764B0">
        <w:rPr>
          <w:rFonts w:cs="Arial"/>
          <w:sz w:val="18"/>
          <w:szCs w:val="18"/>
          <w:rtl/>
        </w:rPr>
        <w:t xml:space="preserve"> </w:t>
      </w:r>
      <w:r w:rsidRPr="00E764B0">
        <w:rPr>
          <w:rFonts w:cs="Arial" w:hint="cs"/>
          <w:sz w:val="18"/>
          <w:szCs w:val="18"/>
          <w:rtl/>
        </w:rPr>
        <w:t>הוה</w:t>
      </w:r>
      <w:r w:rsidRPr="00E764B0">
        <w:rPr>
          <w:rFonts w:cs="Arial"/>
          <w:sz w:val="18"/>
          <w:szCs w:val="18"/>
          <w:rtl/>
        </w:rPr>
        <w:t xml:space="preserve"> </w:t>
      </w:r>
      <w:r w:rsidRPr="00E764B0">
        <w:rPr>
          <w:rFonts w:cs="Arial" w:hint="cs"/>
          <w:sz w:val="18"/>
          <w:szCs w:val="18"/>
          <w:rtl/>
        </w:rPr>
        <w:t>סמכא</w:t>
      </w:r>
      <w:r w:rsidRPr="00E764B0">
        <w:rPr>
          <w:rFonts w:cs="Arial"/>
          <w:sz w:val="18"/>
          <w:szCs w:val="18"/>
          <w:rtl/>
        </w:rPr>
        <w:t xml:space="preserve"> </w:t>
      </w:r>
      <w:r w:rsidRPr="00E764B0">
        <w:rPr>
          <w:rFonts w:cs="Arial" w:hint="cs"/>
          <w:sz w:val="18"/>
          <w:szCs w:val="18"/>
          <w:rtl/>
        </w:rPr>
        <w:t>דעתה</w:t>
      </w:r>
      <w:r w:rsidRPr="00E764B0">
        <w:rPr>
          <w:rFonts w:cs="Arial"/>
          <w:sz w:val="18"/>
          <w:szCs w:val="18"/>
          <w:rtl/>
        </w:rPr>
        <w:t xml:space="preserve"> </w:t>
      </w:r>
      <w:r w:rsidRPr="00E764B0">
        <w:rPr>
          <w:rFonts w:cs="Arial" w:hint="cs"/>
          <w:sz w:val="18"/>
          <w:szCs w:val="18"/>
          <w:rtl/>
        </w:rPr>
        <w:t>אכתובה</w:t>
      </w:r>
      <w:r w:rsidRPr="00E764B0">
        <w:rPr>
          <w:rFonts w:hint="cs"/>
          <w:sz w:val="18"/>
          <w:szCs w:val="18"/>
          <w:rtl/>
        </w:rPr>
        <w:t>.</w:t>
      </w:r>
      <w:r>
        <w:rPr>
          <w:rFonts w:hint="cs"/>
          <w:sz w:val="18"/>
          <w:szCs w:val="18"/>
          <w:rtl/>
        </w:rPr>
        <w:t>"</w:t>
      </w:r>
    </w:p>
    <w:p w:rsidR="00194EF7" w:rsidRPr="00E764B0" w:rsidRDefault="00194EF7" w:rsidP="00F15C4E">
      <w:pPr>
        <w:pStyle w:val="a4"/>
        <w:rPr>
          <w:sz w:val="18"/>
          <w:szCs w:val="18"/>
        </w:rPr>
      </w:pPr>
      <w:r w:rsidRPr="00E764B0">
        <w:rPr>
          <w:rFonts w:cs="Arial" w:hint="cs"/>
          <w:sz w:val="18"/>
          <w:szCs w:val="18"/>
          <w:rtl/>
        </w:rPr>
        <w:t>אלמא</w:t>
      </w:r>
      <w:r w:rsidRPr="00E764B0">
        <w:rPr>
          <w:rFonts w:cs="Arial"/>
          <w:sz w:val="18"/>
          <w:szCs w:val="18"/>
          <w:rtl/>
        </w:rPr>
        <w:t xml:space="preserve"> </w:t>
      </w:r>
      <w:r w:rsidRPr="00E764B0">
        <w:rPr>
          <w:rFonts w:cs="Arial" w:hint="cs"/>
          <w:sz w:val="18"/>
          <w:szCs w:val="18"/>
          <w:rtl/>
        </w:rPr>
        <w:t>קסבר</w:t>
      </w:r>
      <w:r w:rsidRPr="00E764B0">
        <w:rPr>
          <w:rFonts w:cs="Arial"/>
          <w:sz w:val="18"/>
          <w:szCs w:val="18"/>
          <w:rtl/>
        </w:rPr>
        <w:t xml:space="preserve"> </w:t>
      </w:r>
      <w:r w:rsidRPr="00E764B0">
        <w:rPr>
          <w:rFonts w:cs="Arial" w:hint="cs"/>
          <w:sz w:val="18"/>
          <w:szCs w:val="18"/>
          <w:rtl/>
        </w:rPr>
        <w:t>תנאו</w:t>
      </w:r>
      <w:r w:rsidRPr="00E764B0">
        <w:rPr>
          <w:rFonts w:cs="Arial"/>
          <w:sz w:val="18"/>
          <w:szCs w:val="18"/>
          <w:rtl/>
        </w:rPr>
        <w:t xml:space="preserve"> </w:t>
      </w:r>
      <w:r w:rsidRPr="00E764B0">
        <w:rPr>
          <w:rFonts w:cs="Arial" w:hint="cs"/>
          <w:sz w:val="18"/>
          <w:szCs w:val="18"/>
          <w:rtl/>
        </w:rPr>
        <w:t>בטל</w:t>
      </w:r>
      <w:r w:rsidRPr="00E764B0">
        <w:rPr>
          <w:rFonts w:cs="Arial"/>
          <w:sz w:val="18"/>
          <w:szCs w:val="18"/>
          <w:rtl/>
        </w:rPr>
        <w:t xml:space="preserve"> </w:t>
      </w:r>
      <w:r>
        <w:rPr>
          <w:rFonts w:cs="Arial"/>
          <w:sz w:val="18"/>
          <w:szCs w:val="18"/>
          <w:rtl/>
        </w:rPr>
        <w:t>–</w:t>
      </w:r>
      <w:r w:rsidRPr="00E764B0">
        <w:rPr>
          <w:rFonts w:cs="Arial"/>
          <w:sz w:val="18"/>
          <w:szCs w:val="18"/>
          <w:rtl/>
        </w:rPr>
        <w:t xml:space="preserve"> </w:t>
      </w:r>
      <w:r>
        <w:rPr>
          <w:rFonts w:cs="Arial" w:hint="cs"/>
          <w:sz w:val="18"/>
          <w:szCs w:val="18"/>
          <w:rtl/>
        </w:rPr>
        <w:t>"</w:t>
      </w:r>
      <w:r w:rsidRPr="00E764B0">
        <w:rPr>
          <w:rFonts w:cs="Arial" w:hint="cs"/>
          <w:sz w:val="18"/>
          <w:szCs w:val="18"/>
          <w:rtl/>
        </w:rPr>
        <w:t>דבלאו</w:t>
      </w:r>
      <w:r w:rsidRPr="00E764B0">
        <w:rPr>
          <w:rFonts w:cs="Arial"/>
          <w:sz w:val="18"/>
          <w:szCs w:val="18"/>
          <w:rtl/>
        </w:rPr>
        <w:t xml:space="preserve"> </w:t>
      </w:r>
      <w:r w:rsidRPr="00E764B0">
        <w:rPr>
          <w:rFonts w:cs="Arial" w:hint="cs"/>
          <w:sz w:val="18"/>
          <w:szCs w:val="18"/>
          <w:rtl/>
        </w:rPr>
        <w:t>הכי</w:t>
      </w:r>
      <w:r w:rsidRPr="00E764B0">
        <w:rPr>
          <w:rFonts w:cs="Arial"/>
          <w:sz w:val="18"/>
          <w:szCs w:val="18"/>
          <w:rtl/>
        </w:rPr>
        <w:t xml:space="preserve"> </w:t>
      </w:r>
      <w:r w:rsidRPr="00E764B0">
        <w:rPr>
          <w:rFonts w:cs="Arial" w:hint="cs"/>
          <w:sz w:val="18"/>
          <w:szCs w:val="18"/>
          <w:rtl/>
        </w:rPr>
        <w:t>לאו</w:t>
      </w:r>
      <w:r w:rsidRPr="00E764B0">
        <w:rPr>
          <w:rFonts w:cs="Arial"/>
          <w:sz w:val="18"/>
          <w:szCs w:val="18"/>
          <w:rtl/>
        </w:rPr>
        <w:t xml:space="preserve"> </w:t>
      </w:r>
      <w:r w:rsidRPr="00E764B0">
        <w:rPr>
          <w:rFonts w:cs="Arial" w:hint="cs"/>
          <w:sz w:val="18"/>
          <w:szCs w:val="18"/>
          <w:rtl/>
        </w:rPr>
        <w:t>רבותא</w:t>
      </w:r>
      <w:r w:rsidRPr="00E764B0">
        <w:rPr>
          <w:rFonts w:cs="Arial"/>
          <w:sz w:val="18"/>
          <w:szCs w:val="18"/>
          <w:rtl/>
        </w:rPr>
        <w:t xml:space="preserve"> </w:t>
      </w:r>
      <w:r w:rsidRPr="00E764B0">
        <w:rPr>
          <w:rFonts w:cs="Arial" w:hint="cs"/>
          <w:sz w:val="18"/>
          <w:szCs w:val="18"/>
          <w:rtl/>
        </w:rPr>
        <w:t>היא</w:t>
      </w:r>
      <w:r w:rsidRPr="00E764B0">
        <w:rPr>
          <w:rFonts w:cs="Arial"/>
          <w:sz w:val="18"/>
          <w:szCs w:val="18"/>
          <w:rtl/>
        </w:rPr>
        <w:t xml:space="preserve"> </w:t>
      </w:r>
      <w:r w:rsidRPr="00E764B0">
        <w:rPr>
          <w:rFonts w:cs="Arial" w:hint="cs"/>
          <w:sz w:val="18"/>
          <w:szCs w:val="18"/>
          <w:rtl/>
        </w:rPr>
        <w:t>דנקט</w:t>
      </w:r>
      <w:r w:rsidRPr="00E764B0">
        <w:rPr>
          <w:rFonts w:cs="Arial"/>
          <w:sz w:val="18"/>
          <w:szCs w:val="18"/>
          <w:rtl/>
        </w:rPr>
        <w:t xml:space="preserve"> </w:t>
      </w:r>
      <w:r w:rsidRPr="00E764B0">
        <w:rPr>
          <w:rFonts w:cs="Arial" w:hint="cs"/>
          <w:sz w:val="18"/>
          <w:szCs w:val="18"/>
          <w:rtl/>
        </w:rPr>
        <w:t>כל</w:t>
      </w:r>
      <w:r w:rsidRPr="00E764B0">
        <w:rPr>
          <w:rFonts w:cs="Arial"/>
          <w:sz w:val="18"/>
          <w:szCs w:val="18"/>
          <w:rtl/>
        </w:rPr>
        <w:t xml:space="preserve"> </w:t>
      </w:r>
      <w:r w:rsidRPr="00E764B0">
        <w:rPr>
          <w:rFonts w:cs="Arial" w:hint="cs"/>
          <w:sz w:val="18"/>
          <w:szCs w:val="18"/>
          <w:rtl/>
        </w:rPr>
        <w:t>הפוחת</w:t>
      </w:r>
      <w:r w:rsidRPr="00E764B0">
        <w:rPr>
          <w:rFonts w:cs="Arial"/>
          <w:sz w:val="18"/>
          <w:szCs w:val="18"/>
          <w:rtl/>
        </w:rPr>
        <w:t>.</w:t>
      </w:r>
      <w:r>
        <w:rPr>
          <w:rFonts w:hint="cs"/>
          <w:sz w:val="18"/>
          <w:szCs w:val="18"/>
          <w:rtl/>
        </w:rPr>
        <w:t>"</w:t>
      </w:r>
    </w:p>
  </w:footnote>
  <w:footnote w:id="187">
    <w:p w:rsidR="00194EF7" w:rsidRPr="00E764B0" w:rsidRDefault="00194EF7" w:rsidP="00F15C4E">
      <w:pPr>
        <w:pStyle w:val="a4"/>
        <w:rPr>
          <w:sz w:val="18"/>
          <w:szCs w:val="18"/>
        </w:rPr>
      </w:pPr>
      <w:r w:rsidRPr="00E764B0">
        <w:rPr>
          <w:rStyle w:val="ab"/>
          <w:sz w:val="18"/>
          <w:szCs w:val="18"/>
        </w:rPr>
        <w:footnoteRef/>
      </w:r>
      <w:r w:rsidRPr="00E764B0">
        <w:rPr>
          <w:sz w:val="18"/>
          <w:szCs w:val="18"/>
          <w:rtl/>
        </w:rPr>
        <w:t xml:space="preserve"> </w:t>
      </w:r>
      <w:r w:rsidRPr="00E764B0">
        <w:rPr>
          <w:rFonts w:hint="cs"/>
          <w:sz w:val="18"/>
          <w:szCs w:val="18"/>
          <w:u w:val="single"/>
          <w:rtl/>
        </w:rPr>
        <w:t>הרחבה במחלוקת רמב"ם ור"ן -</w:t>
      </w:r>
      <w:r w:rsidRPr="00E764B0">
        <w:rPr>
          <w:rFonts w:hint="cs"/>
          <w:sz w:val="18"/>
          <w:szCs w:val="18"/>
          <w:rtl/>
        </w:rPr>
        <w:t xml:space="preserve"> </w:t>
      </w:r>
      <w:r w:rsidRPr="00E764B0">
        <w:rPr>
          <w:sz w:val="18"/>
          <w:szCs w:val="18"/>
          <w:rtl/>
        </w:rPr>
        <w:br/>
      </w:r>
      <w:r w:rsidRPr="00E764B0">
        <w:rPr>
          <w:rFonts w:hint="cs"/>
          <w:sz w:val="18"/>
          <w:szCs w:val="18"/>
          <w:rtl/>
        </w:rPr>
        <w:t>נאמר בגמרא</w:t>
      </w:r>
      <w:r>
        <w:rPr>
          <w:rFonts w:hint="cs"/>
          <w:sz w:val="18"/>
          <w:szCs w:val="18"/>
          <w:rtl/>
        </w:rPr>
        <w:t xml:space="preserve"> כתובות</w:t>
      </w:r>
      <w:r w:rsidRPr="00E764B0">
        <w:rPr>
          <w:rFonts w:hint="cs"/>
          <w:sz w:val="18"/>
          <w:szCs w:val="18"/>
          <w:rtl/>
        </w:rPr>
        <w:t xml:space="preserve"> (ז.): "</w:t>
      </w:r>
      <w:r w:rsidRPr="00E764B0">
        <w:rPr>
          <w:rFonts w:cs="Arial" w:hint="cs"/>
          <w:sz w:val="18"/>
          <w:szCs w:val="18"/>
          <w:rtl/>
        </w:rPr>
        <w:t>רבי</w:t>
      </w:r>
      <w:r w:rsidRPr="00E764B0">
        <w:rPr>
          <w:rFonts w:cs="Arial"/>
          <w:sz w:val="18"/>
          <w:szCs w:val="18"/>
          <w:rtl/>
        </w:rPr>
        <w:t xml:space="preserve"> </w:t>
      </w:r>
      <w:r w:rsidRPr="00E764B0">
        <w:rPr>
          <w:rFonts w:cs="Arial" w:hint="cs"/>
          <w:sz w:val="18"/>
          <w:szCs w:val="18"/>
          <w:rtl/>
        </w:rPr>
        <w:t>אמי</w:t>
      </w:r>
      <w:r w:rsidRPr="00E764B0">
        <w:rPr>
          <w:rFonts w:cs="Arial"/>
          <w:sz w:val="18"/>
          <w:szCs w:val="18"/>
          <w:rtl/>
        </w:rPr>
        <w:t xml:space="preserve"> </w:t>
      </w:r>
      <w:r w:rsidRPr="00E764B0">
        <w:rPr>
          <w:rFonts w:cs="Arial" w:hint="cs"/>
          <w:sz w:val="18"/>
          <w:szCs w:val="18"/>
          <w:rtl/>
        </w:rPr>
        <w:t>שרא</w:t>
      </w:r>
      <w:r w:rsidRPr="00E764B0">
        <w:rPr>
          <w:rFonts w:cs="Arial"/>
          <w:sz w:val="18"/>
          <w:szCs w:val="18"/>
          <w:rtl/>
        </w:rPr>
        <w:t xml:space="preserve"> </w:t>
      </w:r>
      <w:r w:rsidRPr="00E764B0">
        <w:rPr>
          <w:rFonts w:cs="Arial" w:hint="cs"/>
          <w:sz w:val="18"/>
          <w:szCs w:val="18"/>
          <w:rtl/>
        </w:rPr>
        <w:t>למיבעל</w:t>
      </w:r>
      <w:r w:rsidRPr="00E764B0">
        <w:rPr>
          <w:rFonts w:cs="Arial"/>
          <w:sz w:val="18"/>
          <w:szCs w:val="18"/>
          <w:rtl/>
        </w:rPr>
        <w:t xml:space="preserve"> </w:t>
      </w:r>
      <w:r w:rsidRPr="00E764B0">
        <w:rPr>
          <w:rFonts w:cs="Arial" w:hint="cs"/>
          <w:sz w:val="18"/>
          <w:szCs w:val="18"/>
          <w:rtl/>
        </w:rPr>
        <w:t>בתחלה</w:t>
      </w:r>
      <w:r w:rsidRPr="00E764B0">
        <w:rPr>
          <w:rFonts w:cs="Arial"/>
          <w:sz w:val="18"/>
          <w:szCs w:val="18"/>
          <w:rtl/>
        </w:rPr>
        <w:t xml:space="preserve"> </w:t>
      </w:r>
      <w:r w:rsidRPr="00E764B0">
        <w:rPr>
          <w:rFonts w:cs="Arial" w:hint="cs"/>
          <w:sz w:val="18"/>
          <w:szCs w:val="18"/>
          <w:rtl/>
        </w:rPr>
        <w:t>בשבת</w:t>
      </w:r>
      <w:r w:rsidRPr="00E764B0">
        <w:rPr>
          <w:rFonts w:cs="Arial"/>
          <w:sz w:val="18"/>
          <w:szCs w:val="18"/>
          <w:rtl/>
        </w:rPr>
        <w:t xml:space="preserve">, </w:t>
      </w:r>
      <w:r w:rsidRPr="00E764B0">
        <w:rPr>
          <w:rFonts w:cs="Arial" w:hint="cs"/>
          <w:sz w:val="18"/>
          <w:szCs w:val="18"/>
          <w:rtl/>
        </w:rPr>
        <w:t>אמרי</w:t>
      </w:r>
      <w:r w:rsidRPr="00E764B0">
        <w:rPr>
          <w:rFonts w:cs="Arial"/>
          <w:sz w:val="18"/>
          <w:szCs w:val="18"/>
          <w:rtl/>
        </w:rPr>
        <w:t xml:space="preserve"> </w:t>
      </w:r>
      <w:r w:rsidRPr="00E764B0">
        <w:rPr>
          <w:rFonts w:cs="Arial" w:hint="cs"/>
          <w:sz w:val="18"/>
          <w:szCs w:val="18"/>
          <w:rtl/>
        </w:rPr>
        <w:t>ליה</w:t>
      </w:r>
      <w:r w:rsidRPr="00E764B0">
        <w:rPr>
          <w:rFonts w:cs="Arial"/>
          <w:sz w:val="18"/>
          <w:szCs w:val="18"/>
          <w:rtl/>
        </w:rPr>
        <w:t xml:space="preserve"> </w:t>
      </w:r>
      <w:r w:rsidRPr="00E764B0">
        <w:rPr>
          <w:rFonts w:cs="Arial" w:hint="cs"/>
          <w:sz w:val="18"/>
          <w:szCs w:val="18"/>
          <w:rtl/>
        </w:rPr>
        <w:t>רבנן</w:t>
      </w:r>
      <w:r w:rsidRPr="00E764B0">
        <w:rPr>
          <w:rFonts w:cs="Arial"/>
          <w:sz w:val="18"/>
          <w:szCs w:val="18"/>
          <w:rtl/>
        </w:rPr>
        <w:t xml:space="preserve">: </w:t>
      </w:r>
      <w:r w:rsidRPr="00E764B0">
        <w:rPr>
          <w:rFonts w:cs="Arial" w:hint="cs"/>
          <w:sz w:val="18"/>
          <w:szCs w:val="18"/>
          <w:rtl/>
        </w:rPr>
        <w:t>והא</w:t>
      </w:r>
      <w:r w:rsidRPr="00E764B0">
        <w:rPr>
          <w:rFonts w:cs="Arial"/>
          <w:sz w:val="18"/>
          <w:szCs w:val="18"/>
          <w:rtl/>
        </w:rPr>
        <w:t xml:space="preserve"> </w:t>
      </w:r>
      <w:r w:rsidRPr="00E764B0">
        <w:rPr>
          <w:rFonts w:cs="Arial" w:hint="cs"/>
          <w:sz w:val="18"/>
          <w:szCs w:val="18"/>
          <w:rtl/>
        </w:rPr>
        <w:t>לא</w:t>
      </w:r>
      <w:r w:rsidRPr="00E764B0">
        <w:rPr>
          <w:rFonts w:cs="Arial"/>
          <w:sz w:val="18"/>
          <w:szCs w:val="18"/>
          <w:rtl/>
        </w:rPr>
        <w:t xml:space="preserve"> </w:t>
      </w:r>
      <w:r w:rsidRPr="00E764B0">
        <w:rPr>
          <w:rFonts w:cs="Arial" w:hint="cs"/>
          <w:sz w:val="18"/>
          <w:szCs w:val="18"/>
          <w:rtl/>
        </w:rPr>
        <w:t>כתיבא</w:t>
      </w:r>
      <w:r w:rsidRPr="00E764B0">
        <w:rPr>
          <w:rFonts w:cs="Arial"/>
          <w:sz w:val="18"/>
          <w:szCs w:val="18"/>
          <w:rtl/>
        </w:rPr>
        <w:t xml:space="preserve"> </w:t>
      </w:r>
      <w:r w:rsidRPr="00E764B0">
        <w:rPr>
          <w:rFonts w:cs="Arial" w:hint="cs"/>
          <w:sz w:val="18"/>
          <w:szCs w:val="18"/>
          <w:rtl/>
        </w:rPr>
        <w:t>כתובתה</w:t>
      </w:r>
      <w:r w:rsidRPr="00E764B0">
        <w:rPr>
          <w:rFonts w:cs="Arial"/>
          <w:sz w:val="18"/>
          <w:szCs w:val="18"/>
          <w:rtl/>
        </w:rPr>
        <w:t xml:space="preserve">! </w:t>
      </w:r>
      <w:r w:rsidRPr="00E764B0">
        <w:rPr>
          <w:rFonts w:cs="Arial" w:hint="cs"/>
          <w:sz w:val="18"/>
          <w:szCs w:val="18"/>
          <w:rtl/>
        </w:rPr>
        <w:t>אמר</w:t>
      </w:r>
      <w:r w:rsidRPr="00E764B0">
        <w:rPr>
          <w:rFonts w:cs="Arial"/>
          <w:sz w:val="18"/>
          <w:szCs w:val="18"/>
          <w:rtl/>
        </w:rPr>
        <w:t xml:space="preserve"> </w:t>
      </w:r>
      <w:r w:rsidRPr="00E764B0">
        <w:rPr>
          <w:rFonts w:cs="Arial" w:hint="cs"/>
          <w:sz w:val="18"/>
          <w:szCs w:val="18"/>
          <w:rtl/>
        </w:rPr>
        <w:t>להו</w:t>
      </w:r>
      <w:r w:rsidRPr="00E764B0">
        <w:rPr>
          <w:rFonts w:cs="Arial"/>
          <w:sz w:val="18"/>
          <w:szCs w:val="18"/>
          <w:rtl/>
        </w:rPr>
        <w:t xml:space="preserve">: </w:t>
      </w:r>
      <w:r w:rsidRPr="00E764B0">
        <w:rPr>
          <w:rFonts w:cs="Arial" w:hint="cs"/>
          <w:sz w:val="18"/>
          <w:szCs w:val="18"/>
          <w:rtl/>
        </w:rPr>
        <w:t>אתפסוה</w:t>
      </w:r>
      <w:r w:rsidRPr="00E764B0">
        <w:rPr>
          <w:rFonts w:cs="Arial"/>
          <w:sz w:val="18"/>
          <w:szCs w:val="18"/>
          <w:rtl/>
        </w:rPr>
        <w:t xml:space="preserve"> </w:t>
      </w:r>
      <w:r w:rsidRPr="00E764B0">
        <w:rPr>
          <w:rFonts w:cs="Arial" w:hint="cs"/>
          <w:sz w:val="18"/>
          <w:szCs w:val="18"/>
          <w:rtl/>
        </w:rPr>
        <w:t>מטלטלין." מסוגייה זו מוכיח הר"ן שמותר לכנוס את הכלה ולהתייחד עמה ללא כתובה, שהרי מסתמא כאן מדובר שנישאו כדין, דהיינו בליל חמישי כדין בתולה, ואעפ"כ בליל שבת לא היתה להם כתובה, מוכח שאין איסור כניסה לחופה וייחוד ללא כתובה.</w:t>
      </w:r>
      <w:r w:rsidRPr="00E764B0">
        <w:rPr>
          <w:rFonts w:cs="Arial"/>
          <w:sz w:val="18"/>
          <w:szCs w:val="18"/>
          <w:rtl/>
        </w:rPr>
        <w:br/>
      </w:r>
      <w:r w:rsidRPr="00E764B0">
        <w:rPr>
          <w:rFonts w:cs="Arial" w:hint="cs"/>
          <w:sz w:val="18"/>
          <w:szCs w:val="18"/>
          <w:rtl/>
        </w:rPr>
        <w:t xml:space="preserve">ברם, </w:t>
      </w:r>
      <w:r w:rsidRPr="00E764B0">
        <w:rPr>
          <w:rFonts w:cs="Arial" w:hint="cs"/>
          <w:b/>
          <w:bCs/>
          <w:sz w:val="18"/>
          <w:szCs w:val="18"/>
          <w:rtl/>
        </w:rPr>
        <w:t>הב"ח</w:t>
      </w:r>
      <w:r w:rsidRPr="00E764B0">
        <w:rPr>
          <w:rFonts w:cs="Arial" w:hint="cs"/>
          <w:sz w:val="18"/>
          <w:szCs w:val="18"/>
          <w:rtl/>
        </w:rPr>
        <w:t xml:space="preserve"> דוחה ראייה זו </w:t>
      </w:r>
      <w:r w:rsidRPr="00E764B0">
        <w:rPr>
          <w:rFonts w:cs="Arial"/>
          <w:sz w:val="18"/>
          <w:szCs w:val="18"/>
          <w:rtl/>
        </w:rPr>
        <w:t>–</w:t>
      </w:r>
      <w:r w:rsidRPr="00E764B0">
        <w:rPr>
          <w:rFonts w:cs="Arial" w:hint="cs"/>
          <w:sz w:val="18"/>
          <w:szCs w:val="18"/>
          <w:rtl/>
        </w:rPr>
        <w:t xml:space="preserve"> אף אם תאמר שבימי רבי אמי כך היה מנהגם לכנוס ללא כתובה, אין לנו לנהוג כך היום, שהרי בהאי עובדא מוכח שהחתן רצה לבעול באותו לילה אף שלא נכתבה כתובה, ואם התלמידים לא היו מזכירים שהדבר אסור מפני שאין כתובה, היה עלול החתן לעבור על איסור דרבנן של בעילה ללא כתובה! אלא, על כרחך לומר שלאו כולי עלמא דינא גמירי</w:t>
      </w:r>
      <w:r w:rsidRPr="00E764B0">
        <w:rPr>
          <w:rFonts w:hint="cs"/>
          <w:sz w:val="18"/>
          <w:szCs w:val="18"/>
          <w:rtl/>
        </w:rPr>
        <w:t>, ולכן אין לכונסה לחופה לפני שנכתבה כתובתה.</w:t>
      </w:r>
      <w:r w:rsidRPr="00E764B0">
        <w:rPr>
          <w:rFonts w:hint="cs"/>
          <w:sz w:val="18"/>
          <w:szCs w:val="18"/>
          <w:rtl/>
        </w:rPr>
        <w:br/>
        <w:t xml:space="preserve">גם </w:t>
      </w:r>
      <w:r w:rsidRPr="00E764B0">
        <w:rPr>
          <w:rFonts w:hint="cs"/>
          <w:b/>
          <w:bCs/>
          <w:sz w:val="18"/>
          <w:szCs w:val="18"/>
          <w:rtl/>
        </w:rPr>
        <w:t>המגיד משנה</w:t>
      </w:r>
      <w:r w:rsidRPr="00E764B0">
        <w:rPr>
          <w:rFonts w:hint="cs"/>
          <w:sz w:val="18"/>
          <w:szCs w:val="18"/>
          <w:rtl/>
        </w:rPr>
        <w:t xml:space="preserve"> דוחה ראייה זו </w:t>
      </w:r>
      <w:r w:rsidRPr="00E764B0">
        <w:rPr>
          <w:sz w:val="18"/>
          <w:szCs w:val="18"/>
          <w:rtl/>
        </w:rPr>
        <w:t>–</w:t>
      </w:r>
      <w:r w:rsidRPr="00E764B0">
        <w:rPr>
          <w:rFonts w:hint="cs"/>
          <w:sz w:val="18"/>
          <w:szCs w:val="18"/>
          <w:rtl/>
        </w:rPr>
        <w:t xml:space="preserve"> מכך שרבי אמי התיר לב</w:t>
      </w:r>
      <w:r>
        <w:rPr>
          <w:rFonts w:hint="cs"/>
          <w:sz w:val="18"/>
          <w:szCs w:val="18"/>
          <w:rtl/>
        </w:rPr>
        <w:t>ע</w:t>
      </w:r>
      <w:r w:rsidRPr="00E764B0">
        <w:rPr>
          <w:rFonts w:hint="cs"/>
          <w:sz w:val="18"/>
          <w:szCs w:val="18"/>
          <w:rtl/>
        </w:rPr>
        <w:t>ול בשבת ולא שאל האם נכתבה כתובה, נראה שהדבר היה פשוט לו שנכתבה, ואם כן אדרבה, מוכח מהתם שלא היו כונסים אשה ללא כתובה.</w:t>
      </w:r>
    </w:p>
  </w:footnote>
  <w:footnote w:id="188">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 xml:space="preserve">לשון </w:t>
      </w:r>
      <w:r w:rsidRPr="0023746A">
        <w:rPr>
          <w:rFonts w:hint="cs"/>
          <w:b/>
          <w:bCs/>
          <w:sz w:val="18"/>
          <w:szCs w:val="18"/>
          <w:rtl/>
        </w:rPr>
        <w:t>המחבר</w:t>
      </w:r>
      <w:r w:rsidRPr="00E764B0">
        <w:rPr>
          <w:rFonts w:hint="cs"/>
          <w:sz w:val="18"/>
          <w:szCs w:val="18"/>
          <w:rtl/>
        </w:rPr>
        <w:t xml:space="preserve"> מועתקת </w:t>
      </w:r>
      <w:r w:rsidRPr="0023746A">
        <w:rPr>
          <w:rFonts w:hint="cs"/>
          <w:b/>
          <w:bCs/>
          <w:sz w:val="18"/>
          <w:szCs w:val="18"/>
          <w:rtl/>
        </w:rPr>
        <w:t>מהטור</w:t>
      </w:r>
      <w:r w:rsidRPr="00E764B0">
        <w:rPr>
          <w:rFonts w:hint="cs"/>
          <w:sz w:val="18"/>
          <w:szCs w:val="18"/>
          <w:rtl/>
        </w:rPr>
        <w:t xml:space="preserve">, שכתב אף הוא לאסור ייחוד עם כלה שלא נכתבה כתובתה. </w:t>
      </w:r>
      <w:r w:rsidRPr="00E764B0">
        <w:rPr>
          <w:sz w:val="18"/>
          <w:szCs w:val="18"/>
          <w:rtl/>
        </w:rPr>
        <w:br/>
      </w:r>
      <w:r w:rsidRPr="00E764B0">
        <w:rPr>
          <w:rFonts w:hint="cs"/>
          <w:sz w:val="18"/>
          <w:szCs w:val="18"/>
          <w:rtl/>
        </w:rPr>
        <w:t xml:space="preserve">ברם, </w:t>
      </w:r>
      <w:r w:rsidRPr="0023746A">
        <w:rPr>
          <w:rFonts w:hint="cs"/>
          <w:b/>
          <w:bCs/>
          <w:sz w:val="18"/>
          <w:szCs w:val="18"/>
          <w:rtl/>
        </w:rPr>
        <w:t xml:space="preserve">הב"ח </w:t>
      </w:r>
      <w:r w:rsidRPr="00E764B0">
        <w:rPr>
          <w:rFonts w:hint="cs"/>
          <w:sz w:val="18"/>
          <w:szCs w:val="18"/>
          <w:rtl/>
        </w:rPr>
        <w:t xml:space="preserve">תמה על הטור ואומר שהוא הפריז על המידה בכך שאסר ייחוד. אלא כוונת </w:t>
      </w:r>
      <w:r w:rsidRPr="0023746A">
        <w:rPr>
          <w:rFonts w:hint="cs"/>
          <w:b/>
          <w:bCs/>
          <w:sz w:val="18"/>
          <w:szCs w:val="18"/>
          <w:rtl/>
        </w:rPr>
        <w:t>הרמב"ם</w:t>
      </w:r>
      <w:r w:rsidRPr="00E764B0">
        <w:rPr>
          <w:rFonts w:hint="cs"/>
          <w:sz w:val="18"/>
          <w:szCs w:val="18"/>
          <w:rtl/>
        </w:rPr>
        <w:t xml:space="preserve">, שהוא מקור דין זה, שלכתחילה יש לכתוב כתובה לפני הייחוד, אך אין איסור בייחוד ללא כתובה. </w:t>
      </w:r>
      <w:r w:rsidRPr="00E764B0">
        <w:rPr>
          <w:sz w:val="18"/>
          <w:szCs w:val="18"/>
          <w:rtl/>
        </w:rPr>
        <w:br/>
      </w:r>
      <w:r w:rsidRPr="00E764B0">
        <w:rPr>
          <w:rFonts w:hint="cs"/>
          <w:sz w:val="18"/>
          <w:szCs w:val="18"/>
          <w:rtl/>
        </w:rPr>
        <w:t xml:space="preserve">לפי"ז </w:t>
      </w:r>
      <w:r w:rsidRPr="00E764B0">
        <w:rPr>
          <w:sz w:val="18"/>
          <w:szCs w:val="18"/>
          <w:rtl/>
        </w:rPr>
        <w:t>–</w:t>
      </w:r>
      <w:r w:rsidRPr="00E764B0">
        <w:rPr>
          <w:rFonts w:hint="cs"/>
          <w:sz w:val="18"/>
          <w:szCs w:val="18"/>
          <w:rtl/>
        </w:rPr>
        <w:t xml:space="preserve"> מחלוקת </w:t>
      </w:r>
      <w:r w:rsidRPr="0023746A">
        <w:rPr>
          <w:rFonts w:hint="cs"/>
          <w:b/>
          <w:bCs/>
          <w:sz w:val="18"/>
          <w:szCs w:val="18"/>
          <w:rtl/>
        </w:rPr>
        <w:t>רמב"ם ור"ן</w:t>
      </w:r>
      <w:r w:rsidRPr="00E764B0">
        <w:rPr>
          <w:rFonts w:hint="cs"/>
          <w:sz w:val="18"/>
          <w:szCs w:val="18"/>
          <w:rtl/>
        </w:rPr>
        <w:t xml:space="preserve"> היא רק לגבי כניסה לחופה לכתחילה ללא כתובה, אך </w:t>
      </w:r>
      <w:r>
        <w:rPr>
          <w:rFonts w:hint="cs"/>
          <w:sz w:val="18"/>
          <w:szCs w:val="18"/>
          <w:rtl/>
        </w:rPr>
        <w:t xml:space="preserve">שניהם </w:t>
      </w:r>
      <w:r w:rsidRPr="00E764B0">
        <w:rPr>
          <w:rFonts w:hint="cs"/>
          <w:sz w:val="18"/>
          <w:szCs w:val="18"/>
          <w:rtl/>
        </w:rPr>
        <w:t>מת</w:t>
      </w:r>
      <w:r>
        <w:rPr>
          <w:rFonts w:hint="cs"/>
          <w:sz w:val="18"/>
          <w:szCs w:val="18"/>
          <w:rtl/>
        </w:rPr>
        <w:t>י</w:t>
      </w:r>
      <w:r w:rsidRPr="00E764B0">
        <w:rPr>
          <w:rFonts w:hint="cs"/>
          <w:sz w:val="18"/>
          <w:szCs w:val="18"/>
          <w:rtl/>
        </w:rPr>
        <w:t>ר</w:t>
      </w:r>
      <w:r>
        <w:rPr>
          <w:rFonts w:hint="cs"/>
          <w:sz w:val="18"/>
          <w:szCs w:val="18"/>
          <w:rtl/>
        </w:rPr>
        <w:t>ים</w:t>
      </w:r>
      <w:r w:rsidRPr="00E764B0">
        <w:rPr>
          <w:rFonts w:hint="cs"/>
          <w:sz w:val="18"/>
          <w:szCs w:val="18"/>
          <w:rtl/>
        </w:rPr>
        <w:t xml:space="preserve"> להתייחד עמה.</w:t>
      </w:r>
    </w:p>
  </w:footnote>
  <w:footnote w:id="189">
    <w:p w:rsidR="00194EF7" w:rsidRPr="00E764B0" w:rsidRDefault="00194EF7" w:rsidP="00F15C4E">
      <w:pPr>
        <w:pStyle w:val="a4"/>
        <w:rPr>
          <w:sz w:val="18"/>
          <w:szCs w:val="18"/>
        </w:rPr>
      </w:pPr>
      <w:r w:rsidRPr="00E764B0">
        <w:rPr>
          <w:rStyle w:val="ab"/>
          <w:sz w:val="18"/>
          <w:szCs w:val="18"/>
        </w:rPr>
        <w:footnoteRef/>
      </w:r>
      <w:r w:rsidRPr="00E764B0">
        <w:rPr>
          <w:sz w:val="18"/>
          <w:szCs w:val="18"/>
          <w:rtl/>
        </w:rPr>
        <w:t xml:space="preserve"> </w:t>
      </w:r>
      <w:r w:rsidRPr="00E764B0">
        <w:rPr>
          <w:rFonts w:hint="cs"/>
          <w:sz w:val="18"/>
          <w:szCs w:val="18"/>
          <w:rtl/>
        </w:rPr>
        <w:t>מקור דין זה בגמרא כתובות (נה.) "</w:t>
      </w:r>
      <w:r w:rsidRPr="00E764B0">
        <w:rPr>
          <w:rFonts w:cs="Arial" w:hint="cs"/>
          <w:sz w:val="18"/>
          <w:szCs w:val="18"/>
          <w:rtl/>
        </w:rPr>
        <w:t>אמר</w:t>
      </w:r>
      <w:r w:rsidRPr="00E764B0">
        <w:rPr>
          <w:rFonts w:cs="Arial"/>
          <w:sz w:val="18"/>
          <w:szCs w:val="18"/>
          <w:rtl/>
        </w:rPr>
        <w:t xml:space="preserve"> </w:t>
      </w:r>
      <w:r w:rsidRPr="00E764B0">
        <w:rPr>
          <w:rFonts w:cs="Arial" w:hint="cs"/>
          <w:sz w:val="18"/>
          <w:szCs w:val="18"/>
          <w:rtl/>
        </w:rPr>
        <w:t>לעדים</w:t>
      </w:r>
      <w:r w:rsidRPr="00E764B0">
        <w:rPr>
          <w:rFonts w:cs="Arial"/>
          <w:sz w:val="18"/>
          <w:szCs w:val="18"/>
          <w:rtl/>
        </w:rPr>
        <w:t xml:space="preserve"> </w:t>
      </w:r>
      <w:r w:rsidRPr="00E764B0">
        <w:rPr>
          <w:rFonts w:cs="Arial" w:hint="cs"/>
          <w:sz w:val="18"/>
          <w:szCs w:val="18"/>
          <w:rtl/>
        </w:rPr>
        <w:t>כתבו</w:t>
      </w:r>
      <w:r w:rsidRPr="00E764B0">
        <w:rPr>
          <w:rFonts w:cs="Arial"/>
          <w:sz w:val="18"/>
          <w:szCs w:val="18"/>
          <w:rtl/>
        </w:rPr>
        <w:t xml:space="preserve"> </w:t>
      </w:r>
      <w:r w:rsidRPr="00E764B0">
        <w:rPr>
          <w:rFonts w:cs="Arial" w:hint="cs"/>
          <w:sz w:val="18"/>
          <w:szCs w:val="18"/>
          <w:rtl/>
        </w:rPr>
        <w:t>וחתמו</w:t>
      </w:r>
      <w:r w:rsidRPr="00E764B0">
        <w:rPr>
          <w:rFonts w:cs="Arial"/>
          <w:sz w:val="18"/>
          <w:szCs w:val="18"/>
          <w:rtl/>
        </w:rPr>
        <w:t xml:space="preserve"> </w:t>
      </w:r>
      <w:r w:rsidRPr="00E764B0">
        <w:rPr>
          <w:rFonts w:cs="Arial" w:hint="cs"/>
          <w:sz w:val="18"/>
          <w:szCs w:val="18"/>
          <w:rtl/>
        </w:rPr>
        <w:t>והבו</w:t>
      </w:r>
      <w:r w:rsidRPr="00E764B0">
        <w:rPr>
          <w:rFonts w:cs="Arial"/>
          <w:sz w:val="18"/>
          <w:szCs w:val="18"/>
          <w:rtl/>
        </w:rPr>
        <w:t xml:space="preserve"> </w:t>
      </w:r>
      <w:r w:rsidRPr="00E764B0">
        <w:rPr>
          <w:rFonts w:cs="Arial" w:hint="cs"/>
          <w:sz w:val="18"/>
          <w:szCs w:val="18"/>
          <w:rtl/>
        </w:rPr>
        <w:t>ליה</w:t>
      </w:r>
      <w:r w:rsidRPr="00E764B0">
        <w:rPr>
          <w:rFonts w:cs="Arial"/>
          <w:sz w:val="18"/>
          <w:szCs w:val="18"/>
          <w:rtl/>
        </w:rPr>
        <w:t xml:space="preserve">, </w:t>
      </w:r>
      <w:r w:rsidRPr="00E764B0">
        <w:rPr>
          <w:rFonts w:cs="Arial" w:hint="cs"/>
          <w:sz w:val="18"/>
          <w:szCs w:val="18"/>
          <w:u w:val="single"/>
          <w:rtl/>
        </w:rPr>
        <w:t>קנו</w:t>
      </w:r>
      <w:r w:rsidRPr="00E764B0">
        <w:rPr>
          <w:rFonts w:cs="Arial"/>
          <w:sz w:val="18"/>
          <w:szCs w:val="18"/>
          <w:u w:val="single"/>
          <w:rtl/>
        </w:rPr>
        <w:t xml:space="preserve"> </w:t>
      </w:r>
      <w:r w:rsidRPr="00E764B0">
        <w:rPr>
          <w:rFonts w:cs="Arial" w:hint="cs"/>
          <w:sz w:val="18"/>
          <w:szCs w:val="18"/>
          <w:u w:val="single"/>
          <w:rtl/>
        </w:rPr>
        <w:t>מיניה</w:t>
      </w:r>
      <w:r w:rsidRPr="00E764B0">
        <w:rPr>
          <w:rFonts w:cs="Arial"/>
          <w:sz w:val="18"/>
          <w:szCs w:val="18"/>
          <w:u w:val="single"/>
          <w:rtl/>
        </w:rPr>
        <w:t xml:space="preserve"> - </w:t>
      </w:r>
      <w:r w:rsidRPr="00E764B0">
        <w:rPr>
          <w:rFonts w:cs="Arial" w:hint="cs"/>
          <w:sz w:val="18"/>
          <w:szCs w:val="18"/>
          <w:u w:val="single"/>
          <w:rtl/>
        </w:rPr>
        <w:t>לא</w:t>
      </w:r>
      <w:r w:rsidRPr="00E764B0">
        <w:rPr>
          <w:rFonts w:cs="Arial"/>
          <w:sz w:val="18"/>
          <w:szCs w:val="18"/>
          <w:u w:val="single"/>
          <w:rtl/>
        </w:rPr>
        <w:t xml:space="preserve"> </w:t>
      </w:r>
      <w:r w:rsidRPr="00E764B0">
        <w:rPr>
          <w:rFonts w:cs="Arial" w:hint="cs"/>
          <w:sz w:val="18"/>
          <w:szCs w:val="18"/>
          <w:u w:val="single"/>
          <w:rtl/>
        </w:rPr>
        <w:t>צריך</w:t>
      </w:r>
      <w:r w:rsidRPr="00E764B0">
        <w:rPr>
          <w:rFonts w:cs="Arial"/>
          <w:sz w:val="18"/>
          <w:szCs w:val="18"/>
          <w:u w:val="single"/>
          <w:rtl/>
        </w:rPr>
        <w:t xml:space="preserve"> </w:t>
      </w:r>
      <w:r w:rsidRPr="00E764B0">
        <w:rPr>
          <w:rFonts w:cs="Arial" w:hint="cs"/>
          <w:sz w:val="18"/>
          <w:szCs w:val="18"/>
          <w:u w:val="single"/>
          <w:rtl/>
        </w:rPr>
        <w:t>אימלוכי</w:t>
      </w:r>
      <w:r w:rsidRPr="00E764B0">
        <w:rPr>
          <w:rFonts w:cs="Arial"/>
          <w:sz w:val="18"/>
          <w:szCs w:val="18"/>
          <w:u w:val="single"/>
          <w:rtl/>
        </w:rPr>
        <w:t xml:space="preserve"> </w:t>
      </w:r>
      <w:r w:rsidRPr="00E764B0">
        <w:rPr>
          <w:rFonts w:cs="Arial" w:hint="cs"/>
          <w:sz w:val="18"/>
          <w:szCs w:val="18"/>
          <w:u w:val="single"/>
          <w:rtl/>
        </w:rPr>
        <w:t>ביה</w:t>
      </w:r>
      <w:r w:rsidRPr="00E764B0">
        <w:rPr>
          <w:rFonts w:hint="cs"/>
          <w:sz w:val="18"/>
          <w:szCs w:val="18"/>
          <w:rtl/>
        </w:rPr>
        <w:t>"</w:t>
      </w:r>
      <w:r w:rsidRPr="00E764B0">
        <w:rPr>
          <w:sz w:val="18"/>
          <w:szCs w:val="18"/>
          <w:rtl/>
        </w:rPr>
        <w:br/>
      </w:r>
      <w:r w:rsidRPr="00E764B0">
        <w:rPr>
          <w:rFonts w:hint="cs"/>
          <w:sz w:val="18"/>
          <w:szCs w:val="18"/>
          <w:rtl/>
        </w:rPr>
        <w:t>ומפרש רש"י שאין צריך להימלך בו, משום שברור הדבר שעדיין עומד בדיבורו כיוון שסתם קניין לכתיבה עומד.</w:t>
      </w:r>
    </w:p>
  </w:footnote>
  <w:footnote w:id="190">
    <w:p w:rsidR="00194EF7" w:rsidRPr="00E764B0" w:rsidRDefault="00194EF7" w:rsidP="00F15C4E">
      <w:pPr>
        <w:pStyle w:val="a4"/>
        <w:rPr>
          <w:sz w:val="18"/>
          <w:szCs w:val="18"/>
        </w:rPr>
      </w:pPr>
      <w:r w:rsidRPr="00E764B0">
        <w:rPr>
          <w:rStyle w:val="ab"/>
          <w:sz w:val="18"/>
          <w:szCs w:val="18"/>
        </w:rPr>
        <w:footnoteRef/>
      </w:r>
      <w:r w:rsidRPr="00E764B0">
        <w:rPr>
          <w:sz w:val="18"/>
          <w:szCs w:val="18"/>
          <w:rtl/>
        </w:rPr>
        <w:t xml:space="preserve"> </w:t>
      </w:r>
      <w:r w:rsidRPr="00E764B0">
        <w:rPr>
          <w:rFonts w:hint="cs"/>
          <w:sz w:val="18"/>
          <w:szCs w:val="18"/>
          <w:rtl/>
        </w:rPr>
        <w:t>יש להעיר שמחלוקת זו אינה ברורה די הצורך, משום שמדברי הב"י משמע שאף הוא מודה שאין לשהות זמן מרובה ללא כתובה למרות שיש עדי קניין, זו לשונו: "</w:t>
      </w:r>
      <w:r w:rsidRPr="00E764B0">
        <w:rPr>
          <w:rFonts w:cs="Arial" w:hint="cs"/>
          <w:sz w:val="18"/>
          <w:szCs w:val="18"/>
          <w:rtl/>
        </w:rPr>
        <w:t>ודברי</w:t>
      </w:r>
      <w:r w:rsidRPr="00E764B0">
        <w:rPr>
          <w:rFonts w:cs="Arial"/>
          <w:sz w:val="18"/>
          <w:szCs w:val="18"/>
          <w:rtl/>
        </w:rPr>
        <w:t xml:space="preserve"> </w:t>
      </w:r>
      <w:r w:rsidRPr="00E764B0">
        <w:rPr>
          <w:rFonts w:cs="Arial" w:hint="cs"/>
          <w:sz w:val="18"/>
          <w:szCs w:val="18"/>
          <w:rtl/>
        </w:rPr>
        <w:t>הרמב</w:t>
      </w:r>
      <w:r w:rsidRPr="00E764B0">
        <w:rPr>
          <w:rFonts w:cs="Arial"/>
          <w:sz w:val="18"/>
          <w:szCs w:val="18"/>
          <w:rtl/>
        </w:rPr>
        <w:t>"</w:t>
      </w:r>
      <w:r w:rsidRPr="00E764B0">
        <w:rPr>
          <w:rFonts w:cs="Arial" w:hint="cs"/>
          <w:sz w:val="18"/>
          <w:szCs w:val="18"/>
          <w:rtl/>
        </w:rPr>
        <w:t>ם</w:t>
      </w:r>
      <w:r w:rsidRPr="00E764B0">
        <w:rPr>
          <w:rFonts w:cs="Arial"/>
          <w:sz w:val="18"/>
          <w:szCs w:val="18"/>
          <w:rtl/>
        </w:rPr>
        <w:t xml:space="preserve"> </w:t>
      </w:r>
      <w:r w:rsidRPr="00E764B0">
        <w:rPr>
          <w:rFonts w:cs="Arial" w:hint="cs"/>
          <w:sz w:val="18"/>
          <w:szCs w:val="18"/>
          <w:rtl/>
        </w:rPr>
        <w:t>מבוארים,</w:t>
      </w:r>
      <w:r w:rsidRPr="00E764B0">
        <w:rPr>
          <w:rFonts w:cs="Arial"/>
          <w:sz w:val="18"/>
          <w:szCs w:val="18"/>
          <w:rtl/>
        </w:rPr>
        <w:t xml:space="preserve"> </w:t>
      </w:r>
      <w:r w:rsidRPr="00E764B0">
        <w:rPr>
          <w:rFonts w:cs="Arial" w:hint="cs"/>
          <w:sz w:val="18"/>
          <w:szCs w:val="18"/>
          <w:rtl/>
        </w:rPr>
        <w:t>דבקנו</w:t>
      </w:r>
      <w:r w:rsidRPr="00E764B0">
        <w:rPr>
          <w:rFonts w:cs="Arial"/>
          <w:sz w:val="18"/>
          <w:szCs w:val="18"/>
          <w:rtl/>
        </w:rPr>
        <w:t xml:space="preserve"> </w:t>
      </w:r>
      <w:r w:rsidRPr="00E764B0">
        <w:rPr>
          <w:rFonts w:cs="Arial" w:hint="cs"/>
          <w:sz w:val="18"/>
          <w:szCs w:val="18"/>
          <w:rtl/>
        </w:rPr>
        <w:t>מידו</w:t>
      </w:r>
      <w:r w:rsidRPr="00E764B0">
        <w:rPr>
          <w:rFonts w:cs="Arial"/>
          <w:sz w:val="18"/>
          <w:szCs w:val="18"/>
          <w:rtl/>
        </w:rPr>
        <w:t xml:space="preserve"> </w:t>
      </w:r>
      <w:r w:rsidRPr="00E764B0">
        <w:rPr>
          <w:rFonts w:cs="Arial" w:hint="cs"/>
          <w:sz w:val="18"/>
          <w:szCs w:val="18"/>
          <w:rtl/>
        </w:rPr>
        <w:t>אף</w:t>
      </w:r>
      <w:r w:rsidRPr="00E764B0">
        <w:rPr>
          <w:rFonts w:cs="Arial"/>
          <w:sz w:val="18"/>
          <w:szCs w:val="18"/>
          <w:rtl/>
        </w:rPr>
        <w:t xml:space="preserve"> </w:t>
      </w:r>
      <w:r w:rsidRPr="00E764B0">
        <w:rPr>
          <w:rFonts w:cs="Arial" w:hint="cs"/>
          <w:sz w:val="18"/>
          <w:szCs w:val="18"/>
          <w:rtl/>
        </w:rPr>
        <w:t>על</w:t>
      </w:r>
      <w:r w:rsidRPr="00E764B0">
        <w:rPr>
          <w:rFonts w:cs="Arial"/>
          <w:sz w:val="18"/>
          <w:szCs w:val="18"/>
          <w:rtl/>
        </w:rPr>
        <w:t xml:space="preserve"> </w:t>
      </w:r>
      <w:r w:rsidRPr="00E764B0">
        <w:rPr>
          <w:rFonts w:cs="Arial" w:hint="cs"/>
          <w:sz w:val="18"/>
          <w:szCs w:val="18"/>
          <w:rtl/>
        </w:rPr>
        <w:t>פי</w:t>
      </w:r>
      <w:r w:rsidRPr="00E764B0">
        <w:rPr>
          <w:rFonts w:cs="Arial"/>
          <w:sz w:val="18"/>
          <w:szCs w:val="18"/>
          <w:rtl/>
        </w:rPr>
        <w:t xml:space="preserve"> </w:t>
      </w:r>
      <w:r w:rsidRPr="00E764B0">
        <w:rPr>
          <w:rFonts w:cs="Arial" w:hint="cs"/>
          <w:sz w:val="18"/>
          <w:szCs w:val="18"/>
          <w:rtl/>
        </w:rPr>
        <w:t>שיש</w:t>
      </w:r>
      <w:r w:rsidRPr="00E764B0">
        <w:rPr>
          <w:rFonts w:cs="Arial"/>
          <w:sz w:val="18"/>
          <w:szCs w:val="18"/>
          <w:rtl/>
        </w:rPr>
        <w:t xml:space="preserve"> </w:t>
      </w:r>
      <w:r w:rsidRPr="00E764B0">
        <w:rPr>
          <w:rFonts w:cs="Arial" w:hint="cs"/>
          <w:sz w:val="18"/>
          <w:szCs w:val="18"/>
          <w:rtl/>
        </w:rPr>
        <w:t>לו</w:t>
      </w:r>
      <w:r w:rsidRPr="00E764B0">
        <w:rPr>
          <w:rFonts w:cs="Arial"/>
          <w:sz w:val="18"/>
          <w:szCs w:val="18"/>
          <w:rtl/>
        </w:rPr>
        <w:t xml:space="preserve"> </w:t>
      </w:r>
      <w:r w:rsidRPr="00E764B0">
        <w:rPr>
          <w:rFonts w:cs="Arial" w:hint="cs"/>
          <w:sz w:val="18"/>
          <w:szCs w:val="18"/>
          <w:rtl/>
        </w:rPr>
        <w:t>פנאי</w:t>
      </w:r>
      <w:r w:rsidRPr="00E764B0">
        <w:rPr>
          <w:rFonts w:cs="Arial"/>
          <w:sz w:val="18"/>
          <w:szCs w:val="18"/>
          <w:rtl/>
        </w:rPr>
        <w:t xml:space="preserve"> </w:t>
      </w:r>
      <w:r w:rsidRPr="00E764B0">
        <w:rPr>
          <w:rFonts w:cs="Arial" w:hint="cs"/>
          <w:sz w:val="18"/>
          <w:szCs w:val="18"/>
          <w:rtl/>
        </w:rPr>
        <w:t>לכתוב,</w:t>
      </w:r>
      <w:r w:rsidRPr="00E764B0">
        <w:rPr>
          <w:rFonts w:cs="Arial"/>
          <w:sz w:val="18"/>
          <w:szCs w:val="18"/>
          <w:rtl/>
        </w:rPr>
        <w:t xml:space="preserve"> </w:t>
      </w:r>
      <w:r w:rsidRPr="00E764B0">
        <w:rPr>
          <w:rFonts w:cs="Arial" w:hint="cs"/>
          <w:sz w:val="18"/>
          <w:szCs w:val="18"/>
          <w:rtl/>
        </w:rPr>
        <w:t>אם</w:t>
      </w:r>
      <w:r w:rsidRPr="00E764B0">
        <w:rPr>
          <w:rFonts w:cs="Arial"/>
          <w:sz w:val="18"/>
          <w:szCs w:val="18"/>
          <w:rtl/>
        </w:rPr>
        <w:t xml:space="preserve"> </w:t>
      </w:r>
      <w:r w:rsidRPr="00E764B0">
        <w:rPr>
          <w:rFonts w:cs="Arial" w:hint="cs"/>
          <w:sz w:val="18"/>
          <w:szCs w:val="18"/>
          <w:rtl/>
        </w:rPr>
        <w:t>רצה</w:t>
      </w:r>
      <w:r w:rsidRPr="00E764B0">
        <w:rPr>
          <w:rFonts w:cs="Arial"/>
          <w:sz w:val="18"/>
          <w:szCs w:val="18"/>
          <w:rtl/>
        </w:rPr>
        <w:t xml:space="preserve"> </w:t>
      </w:r>
      <w:r w:rsidRPr="00E764B0">
        <w:rPr>
          <w:rFonts w:cs="Arial" w:hint="cs"/>
          <w:sz w:val="18"/>
          <w:szCs w:val="18"/>
          <w:rtl/>
        </w:rPr>
        <w:t>שלא</w:t>
      </w:r>
      <w:r w:rsidRPr="00E764B0">
        <w:rPr>
          <w:rFonts w:cs="Arial"/>
          <w:sz w:val="18"/>
          <w:szCs w:val="18"/>
          <w:rtl/>
        </w:rPr>
        <w:t xml:space="preserve"> </w:t>
      </w:r>
      <w:r w:rsidRPr="00E764B0">
        <w:rPr>
          <w:rFonts w:cs="Arial" w:hint="cs"/>
          <w:sz w:val="18"/>
          <w:szCs w:val="18"/>
          <w:rtl/>
        </w:rPr>
        <w:t>לכתוב</w:t>
      </w:r>
      <w:r w:rsidRPr="00E764B0">
        <w:rPr>
          <w:rFonts w:cs="Arial"/>
          <w:sz w:val="18"/>
          <w:szCs w:val="18"/>
          <w:rtl/>
        </w:rPr>
        <w:t xml:space="preserve"> </w:t>
      </w:r>
      <w:r w:rsidRPr="00E764B0">
        <w:rPr>
          <w:rFonts w:cs="Arial" w:hint="cs"/>
          <w:sz w:val="18"/>
          <w:szCs w:val="18"/>
          <w:rtl/>
        </w:rPr>
        <w:t>עכשיו</w:t>
      </w:r>
      <w:r w:rsidRPr="00E764B0">
        <w:rPr>
          <w:rFonts w:cs="Arial"/>
          <w:sz w:val="18"/>
          <w:szCs w:val="18"/>
          <w:rtl/>
        </w:rPr>
        <w:t xml:space="preserve"> </w:t>
      </w:r>
      <w:r w:rsidRPr="00E764B0">
        <w:rPr>
          <w:rFonts w:cs="Arial" w:hint="cs"/>
          <w:sz w:val="18"/>
          <w:szCs w:val="18"/>
          <w:u w:val="single"/>
          <w:rtl/>
        </w:rPr>
        <w:t>אלא</w:t>
      </w:r>
      <w:r w:rsidRPr="00E764B0">
        <w:rPr>
          <w:rFonts w:cs="Arial"/>
          <w:sz w:val="18"/>
          <w:szCs w:val="18"/>
          <w:u w:val="single"/>
          <w:rtl/>
        </w:rPr>
        <w:t xml:space="preserve"> </w:t>
      </w:r>
      <w:r w:rsidRPr="00E764B0">
        <w:rPr>
          <w:rFonts w:cs="Arial" w:hint="cs"/>
          <w:sz w:val="18"/>
          <w:szCs w:val="18"/>
          <w:u w:val="single"/>
          <w:rtl/>
        </w:rPr>
        <w:t>שביק</w:t>
      </w:r>
      <w:r w:rsidRPr="00E764B0">
        <w:rPr>
          <w:rFonts w:cs="Arial"/>
          <w:sz w:val="18"/>
          <w:szCs w:val="18"/>
          <w:u w:val="single"/>
          <w:rtl/>
        </w:rPr>
        <w:t xml:space="preserve"> </w:t>
      </w:r>
      <w:r w:rsidRPr="00E764B0">
        <w:rPr>
          <w:rFonts w:cs="Arial" w:hint="cs"/>
          <w:sz w:val="18"/>
          <w:szCs w:val="18"/>
          <w:u w:val="single"/>
          <w:rtl/>
        </w:rPr>
        <w:t>ליה</w:t>
      </w:r>
      <w:r w:rsidRPr="00E764B0">
        <w:rPr>
          <w:rFonts w:cs="Arial"/>
          <w:sz w:val="18"/>
          <w:szCs w:val="18"/>
          <w:u w:val="single"/>
          <w:rtl/>
        </w:rPr>
        <w:t xml:space="preserve"> </w:t>
      </w:r>
      <w:r w:rsidRPr="00E764B0">
        <w:rPr>
          <w:rFonts w:cs="Arial" w:hint="cs"/>
          <w:sz w:val="18"/>
          <w:szCs w:val="18"/>
          <w:u w:val="single"/>
          <w:rtl/>
        </w:rPr>
        <w:t>למחר</w:t>
      </w:r>
      <w:r w:rsidRPr="00E764B0">
        <w:rPr>
          <w:rFonts w:cs="Arial"/>
          <w:sz w:val="18"/>
          <w:szCs w:val="18"/>
          <w:u w:val="single"/>
          <w:rtl/>
        </w:rPr>
        <w:t xml:space="preserve"> </w:t>
      </w:r>
      <w:r w:rsidRPr="00E764B0">
        <w:rPr>
          <w:rFonts w:cs="Arial" w:hint="cs"/>
          <w:sz w:val="18"/>
          <w:szCs w:val="18"/>
          <w:u w:val="single"/>
          <w:rtl/>
        </w:rPr>
        <w:t>וליומא</w:t>
      </w:r>
      <w:r w:rsidRPr="00E764B0">
        <w:rPr>
          <w:rFonts w:cs="Arial"/>
          <w:sz w:val="18"/>
          <w:szCs w:val="18"/>
          <w:u w:val="single"/>
          <w:rtl/>
        </w:rPr>
        <w:t xml:space="preserve"> </w:t>
      </w:r>
      <w:r w:rsidRPr="00E764B0">
        <w:rPr>
          <w:rFonts w:cs="Arial" w:hint="cs"/>
          <w:sz w:val="18"/>
          <w:szCs w:val="18"/>
          <w:u w:val="single"/>
          <w:rtl/>
        </w:rPr>
        <w:t xml:space="preserve">אחרא </w:t>
      </w:r>
      <w:r w:rsidRPr="00E764B0">
        <w:rPr>
          <w:rFonts w:cs="Arial"/>
          <w:sz w:val="18"/>
          <w:szCs w:val="18"/>
          <w:u w:val="single"/>
          <w:rtl/>
        </w:rPr>
        <w:t xml:space="preserve">– </w:t>
      </w:r>
      <w:r w:rsidRPr="00E764B0">
        <w:rPr>
          <w:rFonts w:cs="Arial" w:hint="cs"/>
          <w:sz w:val="18"/>
          <w:szCs w:val="18"/>
          <w:u w:val="single"/>
          <w:rtl/>
        </w:rPr>
        <w:t>שרי</w:t>
      </w:r>
      <w:r w:rsidRPr="00E764B0">
        <w:rPr>
          <w:rFonts w:cs="Arial" w:hint="cs"/>
          <w:sz w:val="18"/>
          <w:szCs w:val="18"/>
          <w:rtl/>
        </w:rPr>
        <w:t>.</w:t>
      </w:r>
      <w:r w:rsidRPr="00E764B0">
        <w:rPr>
          <w:rFonts w:cs="Arial"/>
          <w:sz w:val="18"/>
          <w:szCs w:val="18"/>
          <w:rtl/>
        </w:rPr>
        <w:t xml:space="preserve"> </w:t>
      </w:r>
      <w:r w:rsidRPr="00E764B0">
        <w:rPr>
          <w:rFonts w:cs="Arial" w:hint="cs"/>
          <w:sz w:val="18"/>
          <w:szCs w:val="18"/>
          <w:rtl/>
        </w:rPr>
        <w:t>דכיון</w:t>
      </w:r>
      <w:r w:rsidRPr="00E764B0">
        <w:rPr>
          <w:rFonts w:cs="Arial"/>
          <w:sz w:val="18"/>
          <w:szCs w:val="18"/>
          <w:rtl/>
        </w:rPr>
        <w:t xml:space="preserve"> </w:t>
      </w:r>
      <w:r w:rsidRPr="00E764B0">
        <w:rPr>
          <w:rFonts w:cs="Arial" w:hint="cs"/>
          <w:sz w:val="18"/>
          <w:szCs w:val="18"/>
          <w:rtl/>
        </w:rPr>
        <w:t>דסתם</w:t>
      </w:r>
      <w:r w:rsidRPr="00E764B0">
        <w:rPr>
          <w:rFonts w:cs="Arial"/>
          <w:sz w:val="18"/>
          <w:szCs w:val="18"/>
          <w:rtl/>
        </w:rPr>
        <w:t xml:space="preserve"> </w:t>
      </w:r>
      <w:r w:rsidRPr="00E764B0">
        <w:rPr>
          <w:rFonts w:cs="Arial" w:hint="cs"/>
          <w:sz w:val="18"/>
          <w:szCs w:val="18"/>
          <w:rtl/>
        </w:rPr>
        <w:t>קנין</w:t>
      </w:r>
      <w:r w:rsidRPr="00E764B0">
        <w:rPr>
          <w:rFonts w:cs="Arial"/>
          <w:sz w:val="18"/>
          <w:szCs w:val="18"/>
          <w:rtl/>
        </w:rPr>
        <w:t xml:space="preserve"> </w:t>
      </w:r>
      <w:r w:rsidRPr="00E764B0">
        <w:rPr>
          <w:rFonts w:cs="Arial" w:hint="cs"/>
          <w:sz w:val="18"/>
          <w:szCs w:val="18"/>
          <w:rtl/>
        </w:rPr>
        <w:t>לכתיבה</w:t>
      </w:r>
      <w:r w:rsidRPr="00E764B0">
        <w:rPr>
          <w:rFonts w:cs="Arial"/>
          <w:sz w:val="18"/>
          <w:szCs w:val="18"/>
          <w:rtl/>
        </w:rPr>
        <w:t xml:space="preserve"> </w:t>
      </w:r>
      <w:r w:rsidRPr="00E764B0">
        <w:rPr>
          <w:rFonts w:cs="Arial" w:hint="cs"/>
          <w:sz w:val="18"/>
          <w:szCs w:val="18"/>
          <w:rtl/>
        </w:rPr>
        <w:t>עומד</w:t>
      </w:r>
      <w:r w:rsidRPr="00E764B0">
        <w:rPr>
          <w:rFonts w:cs="Arial"/>
          <w:sz w:val="18"/>
          <w:szCs w:val="18"/>
          <w:rtl/>
        </w:rPr>
        <w:t xml:space="preserve"> </w:t>
      </w:r>
      <w:r w:rsidRPr="00E764B0">
        <w:rPr>
          <w:rFonts w:cs="Arial" w:hint="cs"/>
          <w:sz w:val="18"/>
          <w:szCs w:val="18"/>
          <w:rtl/>
        </w:rPr>
        <w:t>הוי</w:t>
      </w:r>
      <w:r w:rsidRPr="00E764B0">
        <w:rPr>
          <w:rFonts w:cs="Arial"/>
          <w:sz w:val="18"/>
          <w:szCs w:val="18"/>
          <w:rtl/>
        </w:rPr>
        <w:t xml:space="preserve"> </w:t>
      </w:r>
      <w:r w:rsidRPr="00E764B0">
        <w:rPr>
          <w:rFonts w:cs="Arial" w:hint="cs"/>
          <w:sz w:val="18"/>
          <w:szCs w:val="18"/>
          <w:rtl/>
        </w:rPr>
        <w:t>כאילו</w:t>
      </w:r>
      <w:r w:rsidRPr="00E764B0">
        <w:rPr>
          <w:rFonts w:cs="Arial"/>
          <w:sz w:val="18"/>
          <w:szCs w:val="18"/>
          <w:rtl/>
        </w:rPr>
        <w:t xml:space="preserve"> </w:t>
      </w:r>
      <w:r w:rsidRPr="00E764B0">
        <w:rPr>
          <w:rFonts w:cs="Arial" w:hint="cs"/>
          <w:sz w:val="18"/>
          <w:szCs w:val="18"/>
          <w:rtl/>
        </w:rPr>
        <w:t>נכתב."</w:t>
      </w:r>
      <w:r w:rsidRPr="00E764B0">
        <w:rPr>
          <w:rFonts w:cs="Arial"/>
          <w:sz w:val="18"/>
          <w:szCs w:val="18"/>
          <w:rtl/>
        </w:rPr>
        <w:t xml:space="preserve"> </w:t>
      </w:r>
      <w:r w:rsidRPr="00E764B0">
        <w:rPr>
          <w:rFonts w:hint="cs"/>
          <w:sz w:val="18"/>
          <w:szCs w:val="18"/>
          <w:rtl/>
        </w:rPr>
        <w:t xml:space="preserve">ולפי"ז, לא מובן מהו בדיוק שיעור הזמן שעליו נחלקו. </w:t>
      </w:r>
    </w:p>
  </w:footnote>
  <w:footnote w:id="191">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 xml:space="preserve">הרחבה - </w:t>
      </w:r>
    </w:p>
    <w:p w:rsidR="00194EF7" w:rsidRPr="00E764B0" w:rsidRDefault="00194EF7" w:rsidP="00F15C4E">
      <w:pPr>
        <w:pStyle w:val="a4"/>
        <w:rPr>
          <w:sz w:val="18"/>
          <w:szCs w:val="18"/>
          <w:rtl/>
        </w:rPr>
      </w:pPr>
      <w:r w:rsidRPr="00E764B0">
        <w:rPr>
          <w:rFonts w:hint="cs"/>
          <w:sz w:val="18"/>
          <w:szCs w:val="18"/>
          <w:rtl/>
        </w:rPr>
        <w:t xml:space="preserve">זו לשון </w:t>
      </w:r>
      <w:r w:rsidRPr="00E764B0">
        <w:rPr>
          <w:rFonts w:hint="cs"/>
          <w:b/>
          <w:bCs/>
          <w:sz w:val="18"/>
          <w:szCs w:val="18"/>
          <w:rtl/>
        </w:rPr>
        <w:t>הח"מ</w:t>
      </w:r>
      <w:r w:rsidRPr="00E764B0">
        <w:rPr>
          <w:rFonts w:hint="cs"/>
          <w:sz w:val="18"/>
          <w:szCs w:val="18"/>
          <w:rtl/>
        </w:rPr>
        <w:t>: "</w:t>
      </w:r>
      <w:r w:rsidRPr="00E764B0">
        <w:rPr>
          <w:rFonts w:cs="Arial" w:hint="cs"/>
          <w:sz w:val="18"/>
          <w:szCs w:val="18"/>
          <w:rtl/>
        </w:rPr>
        <w:t>והיה</w:t>
      </w:r>
      <w:r w:rsidRPr="00E764B0">
        <w:rPr>
          <w:rFonts w:cs="Arial"/>
          <w:sz w:val="18"/>
          <w:szCs w:val="18"/>
          <w:rtl/>
        </w:rPr>
        <w:t xml:space="preserve"> </w:t>
      </w:r>
      <w:r w:rsidRPr="00E764B0">
        <w:rPr>
          <w:rFonts w:cs="Arial" w:hint="cs"/>
          <w:sz w:val="18"/>
          <w:szCs w:val="18"/>
          <w:rtl/>
        </w:rPr>
        <w:t>ראוי</w:t>
      </w:r>
      <w:r w:rsidRPr="00E764B0">
        <w:rPr>
          <w:rFonts w:cs="Arial"/>
          <w:sz w:val="18"/>
          <w:szCs w:val="18"/>
          <w:rtl/>
        </w:rPr>
        <w:t xml:space="preserve"> </w:t>
      </w:r>
      <w:r w:rsidRPr="00E764B0">
        <w:rPr>
          <w:rFonts w:cs="Arial" w:hint="cs"/>
          <w:sz w:val="18"/>
          <w:szCs w:val="18"/>
          <w:rtl/>
        </w:rPr>
        <w:t>לדמות</w:t>
      </w:r>
      <w:r w:rsidRPr="00E764B0">
        <w:rPr>
          <w:rFonts w:cs="Arial"/>
          <w:sz w:val="18"/>
          <w:szCs w:val="18"/>
          <w:rtl/>
        </w:rPr>
        <w:t xml:space="preserve"> </w:t>
      </w:r>
      <w:r w:rsidRPr="00E764B0">
        <w:rPr>
          <w:rFonts w:cs="Arial" w:hint="cs"/>
          <w:sz w:val="18"/>
          <w:szCs w:val="18"/>
          <w:rtl/>
        </w:rPr>
        <w:t>זה</w:t>
      </w:r>
      <w:r w:rsidRPr="00E764B0">
        <w:rPr>
          <w:rFonts w:cs="Arial"/>
          <w:sz w:val="18"/>
          <w:szCs w:val="18"/>
          <w:rtl/>
        </w:rPr>
        <w:t xml:space="preserve"> </w:t>
      </w:r>
      <w:r w:rsidRPr="00E764B0">
        <w:rPr>
          <w:rFonts w:cs="Arial" w:hint="cs"/>
          <w:sz w:val="18"/>
          <w:szCs w:val="18"/>
          <w:rtl/>
        </w:rPr>
        <w:t>למכרה</w:t>
      </w:r>
      <w:r w:rsidRPr="00E764B0">
        <w:rPr>
          <w:rFonts w:cs="Arial"/>
          <w:sz w:val="18"/>
          <w:szCs w:val="18"/>
          <w:rtl/>
        </w:rPr>
        <w:t xml:space="preserve"> </w:t>
      </w:r>
      <w:r w:rsidRPr="00E764B0">
        <w:rPr>
          <w:rFonts w:cs="Arial" w:hint="cs"/>
          <w:sz w:val="18"/>
          <w:szCs w:val="18"/>
          <w:rtl/>
        </w:rPr>
        <w:t>כתובתה</w:t>
      </w:r>
      <w:r w:rsidRPr="00E764B0">
        <w:rPr>
          <w:rFonts w:cs="Arial"/>
          <w:sz w:val="18"/>
          <w:szCs w:val="18"/>
          <w:rtl/>
        </w:rPr>
        <w:t xml:space="preserve"> </w:t>
      </w:r>
      <w:r w:rsidRPr="00E764B0">
        <w:rPr>
          <w:rFonts w:cs="Arial" w:hint="cs"/>
          <w:sz w:val="18"/>
          <w:szCs w:val="18"/>
          <w:rtl/>
        </w:rPr>
        <w:t>לאחר</w:t>
      </w:r>
      <w:r w:rsidRPr="00E764B0">
        <w:rPr>
          <w:rFonts w:cs="Arial"/>
          <w:sz w:val="18"/>
          <w:szCs w:val="18"/>
          <w:rtl/>
        </w:rPr>
        <w:t xml:space="preserve"> </w:t>
      </w:r>
      <w:r w:rsidRPr="00E764B0">
        <w:rPr>
          <w:rFonts w:cs="Arial" w:hint="cs"/>
          <w:sz w:val="18"/>
          <w:szCs w:val="18"/>
          <w:rtl/>
        </w:rPr>
        <w:t>שיתבאר</w:t>
      </w:r>
      <w:r w:rsidRPr="00E764B0">
        <w:rPr>
          <w:rFonts w:cs="Arial"/>
          <w:sz w:val="18"/>
          <w:szCs w:val="18"/>
          <w:rtl/>
        </w:rPr>
        <w:t xml:space="preserve"> </w:t>
      </w:r>
      <w:r w:rsidRPr="00E764B0">
        <w:rPr>
          <w:rFonts w:cs="Arial" w:hint="cs"/>
          <w:sz w:val="18"/>
          <w:szCs w:val="18"/>
          <w:rtl/>
        </w:rPr>
        <w:t>בסמוך</w:t>
      </w:r>
      <w:r w:rsidRPr="00E764B0">
        <w:rPr>
          <w:rFonts w:cs="Arial"/>
          <w:sz w:val="18"/>
          <w:szCs w:val="18"/>
          <w:rtl/>
        </w:rPr>
        <w:t xml:space="preserve"> </w:t>
      </w:r>
      <w:r w:rsidRPr="00E764B0">
        <w:rPr>
          <w:rFonts w:cs="Arial" w:hint="cs"/>
          <w:sz w:val="18"/>
          <w:szCs w:val="18"/>
          <w:rtl/>
        </w:rPr>
        <w:t>סעיף</w:t>
      </w:r>
      <w:r w:rsidRPr="00E764B0">
        <w:rPr>
          <w:rFonts w:cs="Arial"/>
          <w:sz w:val="18"/>
          <w:szCs w:val="18"/>
          <w:rtl/>
        </w:rPr>
        <w:t xml:space="preserve"> </w:t>
      </w:r>
      <w:r w:rsidRPr="00E764B0">
        <w:rPr>
          <w:rFonts w:cs="Arial" w:hint="cs"/>
          <w:sz w:val="18"/>
          <w:szCs w:val="18"/>
          <w:rtl/>
        </w:rPr>
        <w:t>ה</w:t>
      </w:r>
      <w:r w:rsidRPr="00E764B0">
        <w:rPr>
          <w:rFonts w:cs="Arial"/>
          <w:sz w:val="18"/>
          <w:szCs w:val="18"/>
          <w:rtl/>
        </w:rPr>
        <w:t>'</w:t>
      </w:r>
      <w:r w:rsidRPr="00E764B0">
        <w:rPr>
          <w:rFonts w:cs="Arial" w:hint="cs"/>
          <w:sz w:val="18"/>
          <w:szCs w:val="18"/>
          <w:rtl/>
        </w:rPr>
        <w:t>, מכל מקום</w:t>
      </w:r>
      <w:r w:rsidRPr="00E764B0">
        <w:rPr>
          <w:rFonts w:cs="Arial"/>
          <w:sz w:val="18"/>
          <w:szCs w:val="18"/>
          <w:rtl/>
        </w:rPr>
        <w:t xml:space="preserve"> </w:t>
      </w:r>
      <w:r w:rsidRPr="00E764B0">
        <w:rPr>
          <w:rFonts w:cs="Arial" w:hint="cs"/>
          <w:sz w:val="18"/>
          <w:szCs w:val="18"/>
          <w:rtl/>
        </w:rPr>
        <w:t>יש</w:t>
      </w:r>
      <w:r w:rsidRPr="00E764B0">
        <w:rPr>
          <w:rFonts w:cs="Arial"/>
          <w:sz w:val="18"/>
          <w:szCs w:val="18"/>
          <w:rtl/>
        </w:rPr>
        <w:t xml:space="preserve"> </w:t>
      </w:r>
      <w:r w:rsidRPr="00E764B0">
        <w:rPr>
          <w:rFonts w:cs="Arial" w:hint="cs"/>
          <w:sz w:val="18"/>
          <w:szCs w:val="18"/>
          <w:rtl/>
        </w:rPr>
        <w:t>לחלק</w:t>
      </w:r>
      <w:r w:rsidRPr="00E764B0">
        <w:rPr>
          <w:rFonts w:cs="Arial"/>
          <w:sz w:val="18"/>
          <w:szCs w:val="18"/>
          <w:rtl/>
        </w:rPr>
        <w:t xml:space="preserve"> </w:t>
      </w:r>
      <w:r w:rsidRPr="00E764B0">
        <w:rPr>
          <w:rFonts w:cs="Arial" w:hint="cs"/>
          <w:sz w:val="18"/>
          <w:szCs w:val="18"/>
          <w:rtl/>
        </w:rPr>
        <w:t>דהכא</w:t>
      </w:r>
      <w:r w:rsidRPr="00E764B0">
        <w:rPr>
          <w:rFonts w:cs="Arial"/>
          <w:sz w:val="18"/>
          <w:szCs w:val="18"/>
          <w:rtl/>
        </w:rPr>
        <w:t xml:space="preserve"> </w:t>
      </w:r>
      <w:r w:rsidRPr="00E764B0">
        <w:rPr>
          <w:rFonts w:cs="Arial" w:hint="cs"/>
          <w:sz w:val="18"/>
          <w:szCs w:val="18"/>
          <w:rtl/>
        </w:rPr>
        <w:t>גרע</w:t>
      </w:r>
      <w:r w:rsidRPr="00E764B0">
        <w:rPr>
          <w:rFonts w:cs="Arial"/>
          <w:sz w:val="18"/>
          <w:szCs w:val="18"/>
          <w:rtl/>
        </w:rPr>
        <w:t xml:space="preserve"> </w:t>
      </w:r>
      <w:r w:rsidRPr="00E764B0">
        <w:rPr>
          <w:rFonts w:cs="Arial" w:hint="cs"/>
          <w:sz w:val="18"/>
          <w:szCs w:val="18"/>
          <w:rtl/>
        </w:rPr>
        <w:t>טפי</w:t>
      </w:r>
      <w:r w:rsidRPr="00E764B0">
        <w:rPr>
          <w:rFonts w:cs="Arial"/>
          <w:sz w:val="18"/>
          <w:szCs w:val="18"/>
          <w:rtl/>
        </w:rPr>
        <w:t xml:space="preserve"> </w:t>
      </w:r>
      <w:r w:rsidRPr="00E764B0">
        <w:rPr>
          <w:rFonts w:cs="Arial" w:hint="cs"/>
          <w:sz w:val="18"/>
          <w:szCs w:val="18"/>
          <w:rtl/>
        </w:rPr>
        <w:t>דהא</w:t>
      </w:r>
      <w:r w:rsidRPr="00E764B0">
        <w:rPr>
          <w:rFonts w:cs="Arial"/>
          <w:sz w:val="18"/>
          <w:szCs w:val="18"/>
          <w:rtl/>
        </w:rPr>
        <w:t xml:space="preserve"> </w:t>
      </w:r>
      <w:r w:rsidRPr="00E764B0">
        <w:rPr>
          <w:rFonts w:cs="Arial" w:hint="cs"/>
          <w:sz w:val="18"/>
          <w:szCs w:val="18"/>
          <w:u w:val="single"/>
          <w:rtl/>
        </w:rPr>
        <w:t>מעולם</w:t>
      </w:r>
      <w:r w:rsidRPr="00E764B0">
        <w:rPr>
          <w:rFonts w:cs="Arial"/>
          <w:sz w:val="18"/>
          <w:szCs w:val="18"/>
          <w:u w:val="single"/>
          <w:rtl/>
        </w:rPr>
        <w:t xml:space="preserve"> </w:t>
      </w:r>
      <w:r w:rsidRPr="00E764B0">
        <w:rPr>
          <w:rFonts w:cs="Arial" w:hint="cs"/>
          <w:sz w:val="18"/>
          <w:szCs w:val="18"/>
          <w:u w:val="single"/>
          <w:rtl/>
        </w:rPr>
        <w:t>לא</w:t>
      </w:r>
      <w:r w:rsidRPr="00E764B0">
        <w:rPr>
          <w:rFonts w:cs="Arial"/>
          <w:sz w:val="18"/>
          <w:szCs w:val="18"/>
          <w:u w:val="single"/>
          <w:rtl/>
        </w:rPr>
        <w:t xml:space="preserve"> </w:t>
      </w:r>
      <w:r w:rsidRPr="00E764B0">
        <w:rPr>
          <w:rFonts w:cs="Arial" w:hint="cs"/>
          <w:sz w:val="18"/>
          <w:szCs w:val="18"/>
          <w:u w:val="single"/>
          <w:rtl/>
        </w:rPr>
        <w:t>היה</w:t>
      </w:r>
      <w:r w:rsidRPr="00E764B0">
        <w:rPr>
          <w:rFonts w:cs="Arial"/>
          <w:sz w:val="18"/>
          <w:szCs w:val="18"/>
          <w:u w:val="single"/>
          <w:rtl/>
        </w:rPr>
        <w:t xml:space="preserve"> </w:t>
      </w:r>
      <w:r w:rsidRPr="00E764B0">
        <w:rPr>
          <w:rFonts w:cs="Arial" w:hint="cs"/>
          <w:sz w:val="18"/>
          <w:szCs w:val="18"/>
          <w:u w:val="single"/>
          <w:rtl/>
        </w:rPr>
        <w:t>לה</w:t>
      </w:r>
      <w:r w:rsidRPr="00E764B0">
        <w:rPr>
          <w:rFonts w:cs="Arial"/>
          <w:sz w:val="18"/>
          <w:szCs w:val="18"/>
          <w:u w:val="single"/>
          <w:rtl/>
        </w:rPr>
        <w:t xml:space="preserve"> </w:t>
      </w:r>
      <w:r w:rsidRPr="00E764B0">
        <w:rPr>
          <w:rFonts w:cs="Arial" w:hint="cs"/>
          <w:sz w:val="18"/>
          <w:szCs w:val="18"/>
          <w:u w:val="single"/>
          <w:rtl/>
        </w:rPr>
        <w:t>שעבוד</w:t>
      </w:r>
      <w:r w:rsidRPr="00E764B0">
        <w:rPr>
          <w:rFonts w:cs="Arial"/>
          <w:sz w:val="18"/>
          <w:szCs w:val="18"/>
          <w:u w:val="single"/>
          <w:rtl/>
        </w:rPr>
        <w:t xml:space="preserve"> </w:t>
      </w:r>
      <w:r w:rsidRPr="00E764B0">
        <w:rPr>
          <w:rFonts w:cs="Arial" w:hint="cs"/>
          <w:sz w:val="18"/>
          <w:szCs w:val="18"/>
          <w:u w:val="single"/>
          <w:rtl/>
        </w:rPr>
        <w:t>על</w:t>
      </w:r>
      <w:r w:rsidRPr="00E764B0">
        <w:rPr>
          <w:rFonts w:cs="Arial"/>
          <w:sz w:val="18"/>
          <w:szCs w:val="18"/>
          <w:u w:val="single"/>
          <w:rtl/>
        </w:rPr>
        <w:t xml:space="preserve"> </w:t>
      </w:r>
      <w:r w:rsidRPr="00E764B0">
        <w:rPr>
          <w:rFonts w:cs="Arial" w:hint="cs"/>
          <w:sz w:val="18"/>
          <w:szCs w:val="18"/>
          <w:u w:val="single"/>
          <w:rtl/>
        </w:rPr>
        <w:t>בעלה</w:t>
      </w:r>
      <w:r w:rsidRPr="00E764B0">
        <w:rPr>
          <w:rFonts w:hint="cs"/>
          <w:sz w:val="18"/>
          <w:szCs w:val="18"/>
          <w:rtl/>
        </w:rPr>
        <w:t>."</w:t>
      </w:r>
      <w:r w:rsidRPr="00E764B0">
        <w:rPr>
          <w:rFonts w:hint="cs"/>
          <w:sz w:val="18"/>
          <w:szCs w:val="18"/>
          <w:rtl/>
        </w:rPr>
        <w:br/>
        <w:t xml:space="preserve">ניתן היה להבין את דברי הח"מ באופן שונה, ולהסביר שאם העמיד לה ערב קבלן לאחר הנישואין </w:t>
      </w:r>
      <w:r w:rsidRPr="00E764B0">
        <w:rPr>
          <w:sz w:val="18"/>
          <w:szCs w:val="18"/>
          <w:rtl/>
        </w:rPr>
        <w:t>–</w:t>
      </w:r>
      <w:r w:rsidRPr="00E764B0">
        <w:rPr>
          <w:rFonts w:hint="cs"/>
          <w:sz w:val="18"/>
          <w:szCs w:val="18"/>
          <w:rtl/>
        </w:rPr>
        <w:t xml:space="preserve"> שפיר דמי, כיוון שהיה לה שעבוד על נכסיו שעה מסויימת. אך </w:t>
      </w:r>
      <w:r w:rsidRPr="00E764B0">
        <w:rPr>
          <w:rFonts w:hint="cs"/>
          <w:b/>
          <w:bCs/>
          <w:sz w:val="18"/>
          <w:szCs w:val="18"/>
          <w:rtl/>
        </w:rPr>
        <w:t>הבית יעקב</w:t>
      </w:r>
      <w:r w:rsidRPr="00E764B0">
        <w:rPr>
          <w:rFonts w:hint="cs"/>
          <w:sz w:val="18"/>
          <w:szCs w:val="18"/>
          <w:rtl/>
        </w:rPr>
        <w:t xml:space="preserve"> כתב שגם באופן זה אסור, אלא כוונת הח"מ לחלק בין מכירה שנשאר שעבוד של הבעל כלפי האשה, בניגוד לערב שאין שעבוד זה.</w:t>
      </w:r>
    </w:p>
  </w:footnote>
  <w:footnote w:id="192">
    <w:p w:rsidR="00194EF7" w:rsidRPr="00E764B0" w:rsidRDefault="00194EF7" w:rsidP="00F15C4E">
      <w:pPr>
        <w:pStyle w:val="a4"/>
        <w:rPr>
          <w:sz w:val="18"/>
          <w:szCs w:val="18"/>
        </w:rPr>
      </w:pPr>
      <w:r w:rsidRPr="00E764B0">
        <w:rPr>
          <w:rStyle w:val="ab"/>
          <w:sz w:val="18"/>
          <w:szCs w:val="18"/>
        </w:rPr>
        <w:footnoteRef/>
      </w:r>
      <w:r w:rsidRPr="00E764B0">
        <w:rPr>
          <w:sz w:val="18"/>
          <w:szCs w:val="18"/>
          <w:rtl/>
        </w:rPr>
        <w:t xml:space="preserve"> </w:t>
      </w:r>
      <w:r w:rsidRPr="00E764B0">
        <w:rPr>
          <w:rFonts w:hint="cs"/>
          <w:b/>
          <w:bCs/>
          <w:sz w:val="18"/>
          <w:szCs w:val="18"/>
          <w:rtl/>
        </w:rPr>
        <w:t>הגר"א</w:t>
      </w:r>
      <w:r w:rsidRPr="00E764B0">
        <w:rPr>
          <w:rFonts w:hint="cs"/>
          <w:sz w:val="18"/>
          <w:szCs w:val="18"/>
          <w:rtl/>
        </w:rPr>
        <w:t xml:space="preserve"> תמה מאוד על דברי המרדכי </w:t>
      </w:r>
      <w:r w:rsidRPr="00E764B0">
        <w:rPr>
          <w:sz w:val="18"/>
          <w:szCs w:val="18"/>
          <w:rtl/>
        </w:rPr>
        <w:t>–</w:t>
      </w:r>
      <w:r w:rsidRPr="00E764B0">
        <w:rPr>
          <w:rFonts w:hint="cs"/>
          <w:sz w:val="18"/>
          <w:szCs w:val="18"/>
          <w:rtl/>
        </w:rPr>
        <w:t xml:space="preserve"> קיי"ל שאם אמר לעדים לחתום רשאים לחתום, ומאי נפק"מ בכך שלא עשו קניין, לא גרע משאר מתנה שמותר בכה"ג. ונדחק מאוד לומר שאולי כאן מיירי שלא אמר לעדים לחתום.</w:t>
      </w:r>
      <w:r w:rsidRPr="00E764B0">
        <w:rPr>
          <w:sz w:val="18"/>
          <w:szCs w:val="18"/>
          <w:rtl/>
        </w:rPr>
        <w:br/>
      </w:r>
      <w:r w:rsidRPr="00E764B0">
        <w:rPr>
          <w:rFonts w:hint="cs"/>
          <w:sz w:val="18"/>
          <w:szCs w:val="18"/>
          <w:rtl/>
        </w:rPr>
        <w:t>אמנם, רבים הסב</w:t>
      </w:r>
      <w:r>
        <w:rPr>
          <w:rFonts w:hint="cs"/>
          <w:sz w:val="18"/>
          <w:szCs w:val="18"/>
          <w:rtl/>
        </w:rPr>
        <w:t>י</w:t>
      </w:r>
      <w:r w:rsidRPr="00E764B0">
        <w:rPr>
          <w:rFonts w:hint="cs"/>
          <w:sz w:val="18"/>
          <w:szCs w:val="18"/>
          <w:rtl/>
        </w:rPr>
        <w:t xml:space="preserve">רו שיש מחזי כשיקרא מכיוון שבשטר נכתב "וקנינא מיניה" וכיוון שעדיין לא נעשה קניין אינם יכולים לחתום. הפתרון לבעיה זו </w:t>
      </w:r>
      <w:r w:rsidRPr="00E764B0">
        <w:rPr>
          <w:sz w:val="18"/>
          <w:szCs w:val="18"/>
          <w:rtl/>
        </w:rPr>
        <w:t>–</w:t>
      </w:r>
      <w:r w:rsidRPr="00E764B0">
        <w:rPr>
          <w:rFonts w:hint="cs"/>
          <w:sz w:val="18"/>
          <w:szCs w:val="18"/>
          <w:rtl/>
        </w:rPr>
        <w:t xml:space="preserve"> יקבלו קניין ואחר כך יחתמו.</w:t>
      </w:r>
      <w:r w:rsidRPr="00E764B0">
        <w:rPr>
          <w:sz w:val="18"/>
          <w:szCs w:val="18"/>
          <w:rtl/>
        </w:rPr>
        <w:br/>
      </w:r>
      <w:r w:rsidRPr="00E764B0">
        <w:rPr>
          <w:rFonts w:hint="cs"/>
          <w:sz w:val="18"/>
          <w:szCs w:val="18"/>
          <w:rtl/>
        </w:rPr>
        <w:t xml:space="preserve">אמנם, יש שכתבו שעדיין מחזי כשיקרא כיוון שכתוב בשטר "והוי לי לאינתו" והרי עדיין אינה אשתו. אך מהר"י ברונא דוחה זאת ואומר שחשש זה קיים רק מוסרים את הכתובה לאשה לפני החופה, אך אם מוסרים לה לאחר החופה, כפי שנהגו כיום, אין חשש זה. והרי אף בגט חותמים על "והרי את מותרת לכל אדם" לפני הגירושין. </w:t>
      </w:r>
    </w:p>
  </w:footnote>
  <w:footnote w:id="193">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 xml:space="preserve">הרחבה - </w:t>
      </w:r>
      <w:r w:rsidRPr="00E764B0">
        <w:rPr>
          <w:sz w:val="18"/>
          <w:szCs w:val="18"/>
          <w:rtl/>
        </w:rPr>
        <w:br/>
      </w:r>
      <w:r w:rsidRPr="00E764B0">
        <w:rPr>
          <w:rFonts w:hint="cs"/>
          <w:b/>
          <w:bCs/>
          <w:sz w:val="18"/>
          <w:szCs w:val="18"/>
          <w:rtl/>
        </w:rPr>
        <w:t>אגרות משה</w:t>
      </w:r>
      <w:r w:rsidRPr="00E764B0">
        <w:rPr>
          <w:rFonts w:hint="cs"/>
          <w:sz w:val="18"/>
          <w:szCs w:val="18"/>
          <w:rtl/>
        </w:rPr>
        <w:t xml:space="preserve"> </w:t>
      </w:r>
      <w:r w:rsidRPr="00E764B0">
        <w:rPr>
          <w:sz w:val="18"/>
          <w:szCs w:val="18"/>
          <w:rtl/>
        </w:rPr>
        <w:t>–</w:t>
      </w:r>
      <w:r w:rsidRPr="00E764B0">
        <w:rPr>
          <w:rFonts w:hint="cs"/>
          <w:sz w:val="18"/>
          <w:szCs w:val="18"/>
          <w:rtl/>
        </w:rPr>
        <w:t xml:space="preserve"> בזמנינו שהקידושין נעשים תחת החופה, אם כותבים את הכתובה ביום וחותמים בלילה, למרות שהיו עסוקים באותו עניין עד שעת הקידושין </w:t>
      </w:r>
      <w:r w:rsidRPr="00E764B0">
        <w:rPr>
          <w:sz w:val="18"/>
          <w:szCs w:val="18"/>
          <w:rtl/>
        </w:rPr>
        <w:t>–</w:t>
      </w:r>
      <w:r w:rsidRPr="00E764B0">
        <w:rPr>
          <w:rFonts w:hint="cs"/>
          <w:sz w:val="18"/>
          <w:szCs w:val="18"/>
          <w:rtl/>
        </w:rPr>
        <w:t xml:space="preserve"> השטר מוקדם ופסול. רק בזמנם שהיו מקדשים לפני החופה ושייך כתובה גם בארוסה, לכן כשר כשעסוקים באותו עניין, אבל בזמנינו שאין מקדשים עד שעת החופה, נמצא שקודם הקידושין לא היה שייך כלל עניין הכתובה. </w:t>
      </w:r>
    </w:p>
  </w:footnote>
  <w:footnote w:id="194">
    <w:p w:rsidR="00194EF7" w:rsidRPr="00E764B0" w:rsidRDefault="00194EF7" w:rsidP="00F15C4E">
      <w:pPr>
        <w:pStyle w:val="a4"/>
        <w:rPr>
          <w:sz w:val="18"/>
          <w:szCs w:val="18"/>
        </w:rPr>
      </w:pPr>
      <w:r w:rsidRPr="00E764B0">
        <w:rPr>
          <w:rStyle w:val="ab"/>
          <w:sz w:val="18"/>
          <w:szCs w:val="18"/>
        </w:rPr>
        <w:footnoteRef/>
      </w:r>
      <w:r w:rsidRPr="00E764B0">
        <w:rPr>
          <w:sz w:val="18"/>
          <w:szCs w:val="18"/>
          <w:rtl/>
        </w:rPr>
        <w:t xml:space="preserve"> </w:t>
      </w:r>
      <w:r w:rsidRPr="00E764B0">
        <w:rPr>
          <w:rFonts w:hint="cs"/>
          <w:sz w:val="18"/>
          <w:szCs w:val="18"/>
          <w:rtl/>
        </w:rPr>
        <w:t>אמנם, תוספות מסביר בדעת ת"ק שיש לקבל אחריות אף על ירידת הערך של החפצים, ולפי"ז לא מובן מדוע רבי יוסי אוסר? רבינו קרשקש מבאר שאף בכה"ג חושש רבי יוסי, משום שהאשה אינה סומכת בדעתה אפילו כשיש אחריות על ירידת הערך.</w:t>
      </w:r>
    </w:p>
  </w:footnote>
  <w:footnote w:id="195">
    <w:p w:rsidR="00194EF7" w:rsidRDefault="00194EF7" w:rsidP="00F15C4E">
      <w:pPr>
        <w:pStyle w:val="a4"/>
        <w:rPr>
          <w:rtl/>
        </w:rPr>
      </w:pPr>
      <w:r w:rsidRPr="003D23E4">
        <w:rPr>
          <w:rStyle w:val="ab"/>
          <w:sz w:val="18"/>
          <w:szCs w:val="18"/>
        </w:rPr>
        <w:footnoteRef/>
      </w:r>
      <w:r w:rsidRPr="003D23E4">
        <w:rPr>
          <w:sz w:val="18"/>
          <w:szCs w:val="18"/>
          <w:rtl/>
        </w:rPr>
        <w:t xml:space="preserve"> </w:t>
      </w:r>
      <w:r w:rsidRPr="003D23E4">
        <w:rPr>
          <w:rFonts w:hint="cs"/>
          <w:sz w:val="18"/>
          <w:szCs w:val="18"/>
          <w:rtl/>
        </w:rPr>
        <w:t xml:space="preserve">הסבר </w:t>
      </w:r>
      <w:r w:rsidRPr="003D23E4">
        <w:rPr>
          <w:sz w:val="18"/>
          <w:szCs w:val="18"/>
          <w:rtl/>
        </w:rPr>
        <w:t>–</w:t>
      </w:r>
      <w:r w:rsidRPr="003D23E4">
        <w:rPr>
          <w:rFonts w:hint="cs"/>
          <w:sz w:val="18"/>
          <w:szCs w:val="18"/>
          <w:rtl/>
        </w:rPr>
        <w:t xml:space="preserve"> ראשונים אלו כתבו שלפי שעה מהני התפסת מטלטלים, כאמור לעיל, ולכן משמע שאף ללא קבלת אחריות של הבעל מהני.</w:t>
      </w:r>
    </w:p>
  </w:footnote>
  <w:footnote w:id="196">
    <w:p w:rsidR="00194EF7" w:rsidRPr="00E764B0" w:rsidRDefault="00194EF7" w:rsidP="00F15C4E">
      <w:pPr>
        <w:pStyle w:val="a4"/>
        <w:rPr>
          <w:sz w:val="18"/>
          <w:szCs w:val="18"/>
        </w:rPr>
      </w:pPr>
      <w:r w:rsidRPr="00E764B0">
        <w:rPr>
          <w:rStyle w:val="ab"/>
          <w:sz w:val="18"/>
          <w:szCs w:val="18"/>
        </w:rPr>
        <w:footnoteRef/>
      </w:r>
      <w:r w:rsidRPr="00E764B0">
        <w:rPr>
          <w:sz w:val="18"/>
          <w:szCs w:val="18"/>
          <w:rtl/>
        </w:rPr>
        <w:t xml:space="preserve"> </w:t>
      </w:r>
      <w:r>
        <w:rPr>
          <w:rFonts w:hint="cs"/>
          <w:sz w:val="18"/>
          <w:szCs w:val="18"/>
          <w:rtl/>
        </w:rPr>
        <w:t xml:space="preserve">ח"מ </w:t>
      </w:r>
      <w:r>
        <w:rPr>
          <w:sz w:val="18"/>
          <w:szCs w:val="18"/>
          <w:rtl/>
        </w:rPr>
        <w:t>–</w:t>
      </w:r>
      <w:r>
        <w:rPr>
          <w:rFonts w:hint="cs"/>
          <w:sz w:val="18"/>
          <w:szCs w:val="18"/>
          <w:rtl/>
        </w:rPr>
        <w:t xml:space="preserve"> מדברי המחבר משמע שקבלת אחריות של האשה אינה מועילה, וכדין התפסת צררי </w:t>
      </w:r>
      <w:r w:rsidRPr="00E764B0">
        <w:rPr>
          <w:rFonts w:hint="cs"/>
          <w:sz w:val="18"/>
          <w:szCs w:val="18"/>
          <w:rtl/>
        </w:rPr>
        <w:t>לאשה שאם נאבדו - נאבדו לו, ולכאורה הוא הדין כאן שהאחריות היא רק על הבעל ולא על האשה. א</w:t>
      </w:r>
      <w:r>
        <w:rPr>
          <w:rFonts w:hint="cs"/>
          <w:sz w:val="18"/>
          <w:szCs w:val="18"/>
          <w:rtl/>
        </w:rPr>
        <w:t xml:space="preserve">מנם </w:t>
      </w:r>
      <w:r w:rsidRPr="00E764B0">
        <w:rPr>
          <w:rFonts w:hint="cs"/>
          <w:sz w:val="18"/>
          <w:szCs w:val="18"/>
          <w:rtl/>
        </w:rPr>
        <w:t xml:space="preserve">יש לדחות </w:t>
      </w:r>
      <w:r w:rsidRPr="00E764B0">
        <w:rPr>
          <w:sz w:val="18"/>
          <w:szCs w:val="18"/>
          <w:rtl/>
        </w:rPr>
        <w:t>–</w:t>
      </w:r>
      <w:r w:rsidRPr="00E764B0">
        <w:rPr>
          <w:rFonts w:hint="cs"/>
          <w:sz w:val="18"/>
          <w:szCs w:val="18"/>
          <w:rtl/>
        </w:rPr>
        <w:t xml:space="preserve"> שאני התם שמדובר על התפסה לזמן מרובה, אך כאן מדובר על התפסה לזמן מועט וייתכן שהאשה יכולה לקבל על עצמה אחריות זאת! </w:t>
      </w:r>
      <w:r w:rsidRPr="00E764B0">
        <w:rPr>
          <w:sz w:val="18"/>
          <w:szCs w:val="18"/>
          <w:rtl/>
        </w:rPr>
        <w:br/>
      </w:r>
      <w:r>
        <w:rPr>
          <w:rFonts w:hint="cs"/>
          <w:sz w:val="18"/>
          <w:szCs w:val="18"/>
          <w:rtl/>
        </w:rPr>
        <w:t>ואע"פ</w:t>
      </w:r>
      <w:r w:rsidRPr="00E764B0">
        <w:rPr>
          <w:rFonts w:hint="cs"/>
          <w:sz w:val="18"/>
          <w:szCs w:val="18"/>
          <w:rtl/>
        </w:rPr>
        <w:t xml:space="preserve"> </w:t>
      </w:r>
      <w:r>
        <w:rPr>
          <w:rFonts w:hint="cs"/>
          <w:sz w:val="18"/>
          <w:szCs w:val="18"/>
          <w:rtl/>
        </w:rPr>
        <w:t>ש</w:t>
      </w:r>
      <w:r w:rsidRPr="00E764B0">
        <w:rPr>
          <w:rFonts w:hint="cs"/>
          <w:sz w:val="18"/>
          <w:szCs w:val="18"/>
          <w:rtl/>
        </w:rPr>
        <w:t xml:space="preserve">בסמ"ג איתא שקבלת אחריות של האשה אינה מועילה, </w:t>
      </w:r>
      <w:r>
        <w:rPr>
          <w:rFonts w:hint="cs"/>
          <w:sz w:val="18"/>
          <w:szCs w:val="18"/>
          <w:rtl/>
        </w:rPr>
        <w:t>שמא</w:t>
      </w:r>
      <w:r w:rsidRPr="00E764B0">
        <w:rPr>
          <w:rFonts w:hint="cs"/>
          <w:sz w:val="18"/>
          <w:szCs w:val="18"/>
          <w:rtl/>
        </w:rPr>
        <w:t xml:space="preserve"> </w:t>
      </w:r>
      <w:r>
        <w:rPr>
          <w:rFonts w:hint="cs"/>
          <w:sz w:val="18"/>
          <w:szCs w:val="18"/>
          <w:rtl/>
        </w:rPr>
        <w:t>הוא</w:t>
      </w:r>
      <w:r w:rsidRPr="00E764B0">
        <w:rPr>
          <w:rFonts w:hint="cs"/>
          <w:sz w:val="18"/>
          <w:szCs w:val="18"/>
          <w:rtl/>
        </w:rPr>
        <w:t xml:space="preserve"> מיירי כשהאישה אינה רוצה לקבל אחריות</w:t>
      </w:r>
      <w:r>
        <w:rPr>
          <w:rFonts w:hint="cs"/>
          <w:sz w:val="18"/>
          <w:szCs w:val="18"/>
          <w:rtl/>
        </w:rPr>
        <w:t>.</w:t>
      </w:r>
      <w:r w:rsidRPr="00E764B0">
        <w:rPr>
          <w:rFonts w:hint="cs"/>
          <w:sz w:val="18"/>
          <w:szCs w:val="18"/>
          <w:rtl/>
        </w:rPr>
        <w:t xml:space="preserve"> </w:t>
      </w:r>
      <w:r>
        <w:rPr>
          <w:sz w:val="18"/>
          <w:szCs w:val="18"/>
          <w:rtl/>
        </w:rPr>
        <w:br/>
      </w:r>
      <w:r>
        <w:rPr>
          <w:rFonts w:hint="cs"/>
          <w:sz w:val="18"/>
          <w:szCs w:val="18"/>
          <w:rtl/>
        </w:rPr>
        <w:t>ודלדינא, מסיק</w:t>
      </w:r>
      <w:r w:rsidRPr="00E764B0">
        <w:rPr>
          <w:rFonts w:hint="cs"/>
          <w:sz w:val="18"/>
          <w:szCs w:val="18"/>
          <w:rtl/>
        </w:rPr>
        <w:t xml:space="preserve"> בסוף דבריו </w:t>
      </w:r>
      <w:r>
        <w:rPr>
          <w:rFonts w:hint="cs"/>
          <w:sz w:val="18"/>
          <w:szCs w:val="18"/>
          <w:rtl/>
        </w:rPr>
        <w:t>כ</w:t>
      </w:r>
      <w:r w:rsidRPr="00E764B0">
        <w:rPr>
          <w:rFonts w:hint="cs"/>
          <w:sz w:val="18"/>
          <w:szCs w:val="18"/>
          <w:rtl/>
        </w:rPr>
        <w:t xml:space="preserve">תוספות </w:t>
      </w:r>
      <w:r>
        <w:rPr>
          <w:rFonts w:hint="cs"/>
          <w:sz w:val="18"/>
          <w:szCs w:val="18"/>
          <w:rtl/>
        </w:rPr>
        <w:t>שקבלת אחריות של האשה לא מועילה</w:t>
      </w:r>
      <w:r w:rsidRPr="00E764B0">
        <w:rPr>
          <w:rFonts w:hint="cs"/>
          <w:sz w:val="18"/>
          <w:szCs w:val="18"/>
          <w:rtl/>
        </w:rPr>
        <w:t>.</w:t>
      </w:r>
    </w:p>
  </w:footnote>
  <w:footnote w:id="197">
    <w:p w:rsidR="00194EF7" w:rsidRPr="00E764B0" w:rsidRDefault="00194EF7" w:rsidP="00F15C4E">
      <w:pPr>
        <w:pStyle w:val="a4"/>
        <w:rPr>
          <w:sz w:val="18"/>
          <w:szCs w:val="18"/>
        </w:rPr>
      </w:pPr>
      <w:r w:rsidRPr="00E764B0">
        <w:rPr>
          <w:rStyle w:val="ab"/>
          <w:sz w:val="18"/>
          <w:szCs w:val="18"/>
        </w:rPr>
        <w:footnoteRef/>
      </w:r>
      <w:r w:rsidRPr="00E764B0">
        <w:rPr>
          <w:sz w:val="18"/>
          <w:szCs w:val="18"/>
          <w:rtl/>
        </w:rPr>
        <w:t xml:space="preserve"> </w:t>
      </w:r>
      <w:r w:rsidRPr="00E764B0">
        <w:rPr>
          <w:rFonts w:hint="cs"/>
          <w:sz w:val="18"/>
          <w:szCs w:val="18"/>
          <w:rtl/>
        </w:rPr>
        <w:t>תירוץ זה אינו ברור דיו, משום שקניין נאסר בשבת בכל עניין אפילו כשנעשה בצינעה!</w:t>
      </w:r>
    </w:p>
  </w:footnote>
  <w:footnote w:id="198">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רש"י מעמת סוגיה זו עם סוגייה לעיל שנאמר בה: "</w:t>
      </w:r>
      <w:r w:rsidRPr="00E764B0">
        <w:rPr>
          <w:rFonts w:cs="Arial" w:hint="cs"/>
          <w:sz w:val="18"/>
          <w:szCs w:val="18"/>
          <w:rtl/>
        </w:rPr>
        <w:t>לא</w:t>
      </w:r>
      <w:r w:rsidRPr="00E764B0">
        <w:rPr>
          <w:rFonts w:cs="Arial"/>
          <w:sz w:val="18"/>
          <w:szCs w:val="18"/>
          <w:rtl/>
        </w:rPr>
        <w:t xml:space="preserve"> </w:t>
      </w:r>
      <w:r w:rsidRPr="00E764B0">
        <w:rPr>
          <w:rFonts w:cs="Arial" w:hint="cs"/>
          <w:sz w:val="18"/>
          <w:szCs w:val="18"/>
          <w:rtl/>
        </w:rPr>
        <w:t>כתב</w:t>
      </w:r>
      <w:r w:rsidRPr="00E764B0">
        <w:rPr>
          <w:rFonts w:cs="Arial"/>
          <w:sz w:val="18"/>
          <w:szCs w:val="18"/>
          <w:rtl/>
        </w:rPr>
        <w:t xml:space="preserve"> </w:t>
      </w:r>
      <w:r w:rsidRPr="00E764B0">
        <w:rPr>
          <w:rFonts w:cs="Arial" w:hint="cs"/>
          <w:sz w:val="18"/>
          <w:szCs w:val="18"/>
          <w:rtl/>
        </w:rPr>
        <w:t>לה</w:t>
      </w:r>
      <w:r w:rsidRPr="00E764B0">
        <w:rPr>
          <w:rFonts w:cs="Arial"/>
          <w:sz w:val="18"/>
          <w:szCs w:val="18"/>
          <w:rtl/>
        </w:rPr>
        <w:t xml:space="preserve"> </w:t>
      </w:r>
      <w:r w:rsidRPr="00E764B0">
        <w:rPr>
          <w:rFonts w:cs="Arial" w:hint="cs"/>
          <w:sz w:val="18"/>
          <w:szCs w:val="18"/>
          <w:rtl/>
        </w:rPr>
        <w:t>כתובה</w:t>
      </w:r>
      <w:r w:rsidRPr="00E764B0">
        <w:rPr>
          <w:rFonts w:cs="Arial"/>
          <w:sz w:val="18"/>
          <w:szCs w:val="18"/>
          <w:rtl/>
        </w:rPr>
        <w:t xml:space="preserve"> </w:t>
      </w:r>
      <w:r w:rsidRPr="00E764B0">
        <w:rPr>
          <w:rFonts w:cs="Arial" w:hint="cs"/>
          <w:sz w:val="18"/>
          <w:szCs w:val="18"/>
          <w:rtl/>
        </w:rPr>
        <w:t>- בתולה</w:t>
      </w:r>
      <w:r w:rsidRPr="00E764B0">
        <w:rPr>
          <w:rFonts w:cs="Arial"/>
          <w:sz w:val="18"/>
          <w:szCs w:val="18"/>
          <w:rtl/>
        </w:rPr>
        <w:t xml:space="preserve"> </w:t>
      </w:r>
      <w:r w:rsidRPr="00E764B0">
        <w:rPr>
          <w:rFonts w:cs="Arial" w:hint="cs"/>
          <w:sz w:val="18"/>
          <w:szCs w:val="18"/>
          <w:rtl/>
        </w:rPr>
        <w:t>גובה</w:t>
      </w:r>
      <w:r w:rsidRPr="00E764B0">
        <w:rPr>
          <w:rFonts w:cs="Arial"/>
          <w:sz w:val="18"/>
          <w:szCs w:val="18"/>
          <w:rtl/>
        </w:rPr>
        <w:t xml:space="preserve"> </w:t>
      </w:r>
      <w:r w:rsidRPr="00E764B0">
        <w:rPr>
          <w:rFonts w:cs="Arial" w:hint="cs"/>
          <w:sz w:val="18"/>
          <w:szCs w:val="18"/>
          <w:rtl/>
        </w:rPr>
        <w:t xml:space="preserve">מאתים" והגמרא מעמידה זאת אליבא דר"מ, משמע שאינה בעילת זנות! ויש לומר </w:t>
      </w:r>
      <w:r w:rsidRPr="00E764B0">
        <w:rPr>
          <w:rFonts w:cs="Arial"/>
          <w:sz w:val="18"/>
          <w:szCs w:val="18"/>
          <w:rtl/>
        </w:rPr>
        <w:t>–</w:t>
      </w:r>
      <w:r w:rsidRPr="00E764B0">
        <w:rPr>
          <w:rFonts w:cs="Arial" w:hint="cs"/>
          <w:sz w:val="18"/>
          <w:szCs w:val="18"/>
          <w:rtl/>
        </w:rPr>
        <w:t xml:space="preserve"> מדובר במקום שאין כותבים כתובה ולכן היא סומכת על תנאי בי"ד, או שאכן זו בעילת זנות ומכל מקום גובה מאתיים.</w:t>
      </w:r>
    </w:p>
  </w:footnote>
  <w:footnote w:id="199">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יש לעיין בתירוץ זה, שהרי מבואר בגמרא לדעת ר"מ שאפילו כאשר תנאו בטל ויש לה - בעילתו בעילת זנות, והגמרא לא מעלה אפשרות להודיע לה שיש לה כתובה וכך לא תהיה זו בעילת זנות.</w:t>
      </w:r>
    </w:p>
  </w:footnote>
  <w:footnote w:id="200">
    <w:p w:rsidR="00194EF7" w:rsidRPr="00E764B0" w:rsidRDefault="00194EF7" w:rsidP="00F15C4E">
      <w:pPr>
        <w:pStyle w:val="a4"/>
        <w:rPr>
          <w:sz w:val="18"/>
          <w:szCs w:val="18"/>
        </w:rPr>
      </w:pPr>
      <w:r w:rsidRPr="00E764B0">
        <w:rPr>
          <w:rStyle w:val="ab"/>
          <w:sz w:val="18"/>
          <w:szCs w:val="18"/>
        </w:rPr>
        <w:footnoteRef/>
      </w:r>
      <w:r w:rsidRPr="00E764B0">
        <w:rPr>
          <w:sz w:val="18"/>
          <w:szCs w:val="18"/>
          <w:rtl/>
        </w:rPr>
        <w:t xml:space="preserve"> </w:t>
      </w:r>
      <w:r w:rsidRPr="00E764B0">
        <w:rPr>
          <w:rFonts w:hint="cs"/>
          <w:sz w:val="18"/>
          <w:szCs w:val="18"/>
          <w:rtl/>
        </w:rPr>
        <w:t>מדברי הרמ"א אפשר להבין שניתן להקל אפילו בכתובה שלא נאבדה, כדין אונס. אלא שמכך שהרמ"א מביא דין זה דווקא כאן לגבי כתובה שנאבדה, משמע שלא סמך על סברה זו לגמרי אלא רק כאן.</w:t>
      </w:r>
    </w:p>
  </w:footnote>
  <w:footnote w:id="201">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אפילו אם תאריך החתונה אינו זכור, אבל ידוע שהיה לפני תאריך מסויים, כתבו האחרונים שאין לכתוב תאריך זה אלא תאריך של היום משום "מחזי כשיקרא".</w:t>
      </w:r>
    </w:p>
  </w:footnote>
  <w:footnote w:id="202">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b/>
          <w:bCs/>
          <w:sz w:val="18"/>
          <w:szCs w:val="18"/>
          <w:rtl/>
        </w:rPr>
        <w:t>הבית שמואל</w:t>
      </w:r>
      <w:r w:rsidRPr="00E764B0">
        <w:rPr>
          <w:rFonts w:hint="cs"/>
          <w:sz w:val="18"/>
          <w:szCs w:val="18"/>
          <w:rtl/>
        </w:rPr>
        <w:t xml:space="preserve"> מוסיף ואומר שיש הכרח לומר שכתובה דרבנן, כיוון שקיי"ל לגבי האומר פתח פתוח מצאתי שנאמן רק למ"ד כתובה דרבנן, ולהלכה נפסק שנאמן לומר פתח פתוח מצאתי, על כרחך שכתובה דרבנן.</w:t>
      </w:r>
    </w:p>
  </w:footnote>
  <w:footnote w:id="203">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אמנם, רעק"א מעיר שגם דעת תוספות כהגה"מ הנ"ל. ונראה שכך מסתבר טפי, משום שסכום כתובת אלמנה הוא חצי מהסכום של בתולה.</w:t>
      </w:r>
    </w:p>
  </w:footnote>
  <w:footnote w:id="204">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 xml:space="preserve">כלומר </w:t>
      </w:r>
      <w:r w:rsidRPr="00E764B0">
        <w:rPr>
          <w:sz w:val="18"/>
          <w:szCs w:val="18"/>
          <w:rtl/>
        </w:rPr>
        <w:t>–</w:t>
      </w:r>
      <w:r w:rsidRPr="00E764B0">
        <w:rPr>
          <w:rFonts w:hint="cs"/>
          <w:sz w:val="18"/>
          <w:szCs w:val="18"/>
          <w:rtl/>
        </w:rPr>
        <w:t xml:space="preserve"> לשלם לה את עיקר הכתובה בפני עצמ</w:t>
      </w:r>
      <w:r>
        <w:rPr>
          <w:rFonts w:hint="cs"/>
          <w:sz w:val="18"/>
          <w:szCs w:val="18"/>
          <w:rtl/>
        </w:rPr>
        <w:t>ה</w:t>
      </w:r>
      <w:r w:rsidRPr="00E764B0">
        <w:rPr>
          <w:rFonts w:hint="cs"/>
          <w:sz w:val="18"/>
          <w:szCs w:val="18"/>
          <w:rtl/>
        </w:rPr>
        <w:t>.</w:t>
      </w:r>
    </w:p>
  </w:footnote>
  <w:footnote w:id="205">
    <w:p w:rsidR="00194EF7" w:rsidRPr="00E764B0" w:rsidRDefault="00194EF7" w:rsidP="00F15C4E">
      <w:pPr>
        <w:pStyle w:val="a4"/>
        <w:rPr>
          <w:sz w:val="18"/>
          <w:szCs w:val="18"/>
        </w:rPr>
      </w:pPr>
      <w:r w:rsidRPr="00E764B0">
        <w:rPr>
          <w:rStyle w:val="ab"/>
          <w:sz w:val="18"/>
          <w:szCs w:val="18"/>
        </w:rPr>
        <w:footnoteRef/>
      </w:r>
      <w:r w:rsidRPr="00E764B0">
        <w:rPr>
          <w:rFonts w:hint="cs"/>
          <w:sz w:val="18"/>
          <w:szCs w:val="18"/>
          <w:rtl/>
        </w:rPr>
        <w:t xml:space="preserve"> גם מהר"ן משמע שסובר כך. </w:t>
      </w:r>
      <w:r w:rsidRPr="00E764B0">
        <w:rPr>
          <w:sz w:val="18"/>
          <w:szCs w:val="18"/>
          <w:rtl/>
        </w:rPr>
        <w:br/>
      </w:r>
      <w:r w:rsidRPr="00E764B0">
        <w:rPr>
          <w:rFonts w:hint="cs"/>
          <w:sz w:val="18"/>
          <w:szCs w:val="18"/>
          <w:u w:val="single"/>
          <w:rtl/>
        </w:rPr>
        <w:t>הסבר</w:t>
      </w:r>
      <w:r w:rsidRPr="00E764B0">
        <w:rPr>
          <w:rFonts w:hint="cs"/>
          <w:sz w:val="18"/>
          <w:szCs w:val="18"/>
          <w:rtl/>
        </w:rPr>
        <w:t xml:space="preserve"> </w:t>
      </w:r>
      <w:r w:rsidRPr="00E764B0">
        <w:rPr>
          <w:sz w:val="18"/>
          <w:szCs w:val="18"/>
          <w:rtl/>
        </w:rPr>
        <w:t>–</w:t>
      </w:r>
      <w:r w:rsidRPr="00E764B0">
        <w:rPr>
          <w:rFonts w:hint="cs"/>
          <w:sz w:val="18"/>
          <w:szCs w:val="18"/>
          <w:rtl/>
        </w:rPr>
        <w:t xml:space="preserve"> הר"ן מביא ירושלמי שאף לאחר נישואין אין צריך קניין, כיוון שנוח לו להקנות לה כדי שלא תחזור בה,</w:t>
      </w:r>
      <w:r w:rsidRPr="00E764B0">
        <w:rPr>
          <w:sz w:val="18"/>
          <w:szCs w:val="18"/>
          <w:rtl/>
        </w:rPr>
        <w:t xml:space="preserve"> </w:t>
      </w:r>
      <w:r w:rsidRPr="00E764B0">
        <w:rPr>
          <w:rFonts w:hint="cs"/>
          <w:sz w:val="18"/>
          <w:szCs w:val="18"/>
          <w:rtl/>
        </w:rPr>
        <w:t xml:space="preserve">ואע"פ שהיא אינה יכול לחזור בה לאחר שנישאת לו, מכל מקום יכולה לצער אותו עד שמעצמו ירצה לגרשה. אמנם, הר"ן מסיים ואומר שצ"ע בדין זה משום שבבבלי לא משמע כך, ומשמע ממנו שרק לאחר נישואין צ"ע בדין זה אך בשעת נישואין מודה הר"ן שאין צריך קניין, </w:t>
      </w:r>
      <w:r w:rsidRPr="00E764B0">
        <w:rPr>
          <w:rFonts w:hint="cs"/>
          <w:b/>
          <w:bCs/>
          <w:sz w:val="18"/>
          <w:szCs w:val="18"/>
          <w:rtl/>
        </w:rPr>
        <w:t>ח"מ</w:t>
      </w:r>
      <w:r w:rsidRPr="00E764B0">
        <w:rPr>
          <w:rFonts w:hint="cs"/>
          <w:sz w:val="18"/>
          <w:szCs w:val="18"/>
          <w:rtl/>
        </w:rPr>
        <w:t>.</w:t>
      </w:r>
    </w:p>
  </w:footnote>
  <w:footnote w:id="206">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 xml:space="preserve">ויש להוסיף בדעת הרמ"א </w:t>
      </w:r>
      <w:r w:rsidRPr="00E764B0">
        <w:rPr>
          <w:sz w:val="18"/>
          <w:szCs w:val="18"/>
          <w:rtl/>
        </w:rPr>
        <w:t>–</w:t>
      </w:r>
      <w:r w:rsidRPr="00E764B0">
        <w:rPr>
          <w:rFonts w:hint="cs"/>
          <w:sz w:val="18"/>
          <w:szCs w:val="18"/>
          <w:rtl/>
        </w:rPr>
        <w:t xml:space="preserve"> בפרט לנוהגים למלא את הכתובה לפני החופה, טוב שיעשו קניין, מכיוון שללא קניין יש חיסרון בכך שהשטר נכתב מוקדם וגובה שלא כדין, אך ע"י הקניין מתפרסם הדבר וגובה כדין.</w:t>
      </w:r>
    </w:p>
  </w:footnote>
  <w:footnote w:id="207">
    <w:p w:rsidR="00194EF7" w:rsidRDefault="00194EF7" w:rsidP="00F15C4E">
      <w:pPr>
        <w:pStyle w:val="a4"/>
        <w:rPr>
          <w:rtl/>
        </w:rPr>
      </w:pPr>
      <w:r>
        <w:rPr>
          <w:rStyle w:val="ab"/>
        </w:rPr>
        <w:footnoteRef/>
      </w:r>
      <w:r w:rsidRPr="00FF7E50">
        <w:rPr>
          <w:rFonts w:hint="cs"/>
          <w:sz w:val="18"/>
          <w:szCs w:val="18"/>
          <w:rtl/>
        </w:rPr>
        <w:t>כיוון שקיי"ל כתובה דרבנן, ואפילו נאמר דאורייתא הוי תנאי בממון ותנאו קיים.</w:t>
      </w:r>
    </w:p>
  </w:footnote>
  <w:footnote w:id="208">
    <w:p w:rsidR="00194EF7" w:rsidRPr="00E764B0" w:rsidRDefault="00194EF7" w:rsidP="00F15C4E">
      <w:pPr>
        <w:pStyle w:val="a4"/>
        <w:rPr>
          <w:sz w:val="18"/>
          <w:szCs w:val="18"/>
          <w:rtl/>
        </w:rPr>
      </w:pPr>
      <w:r w:rsidRPr="00E764B0">
        <w:rPr>
          <w:rStyle w:val="ab"/>
          <w:sz w:val="18"/>
          <w:szCs w:val="18"/>
        </w:rPr>
        <w:footnoteRef/>
      </w:r>
      <w:r w:rsidRPr="00E764B0">
        <w:rPr>
          <w:sz w:val="18"/>
          <w:szCs w:val="18"/>
          <w:rtl/>
        </w:rPr>
        <w:t xml:space="preserve"> </w:t>
      </w:r>
      <w:r w:rsidRPr="00E764B0">
        <w:rPr>
          <w:rFonts w:hint="cs"/>
          <w:sz w:val="18"/>
          <w:szCs w:val="18"/>
          <w:rtl/>
        </w:rPr>
        <w:t xml:space="preserve">בהערות מבאר את יסוד הדינים האלו </w:t>
      </w:r>
      <w:r w:rsidRPr="00E764B0">
        <w:rPr>
          <w:sz w:val="18"/>
          <w:szCs w:val="18"/>
          <w:rtl/>
        </w:rPr>
        <w:t>–</w:t>
      </w:r>
      <w:r w:rsidRPr="00E764B0">
        <w:rPr>
          <w:rFonts w:hint="cs"/>
          <w:sz w:val="18"/>
          <w:szCs w:val="18"/>
          <w:rtl/>
        </w:rPr>
        <w:t xml:space="preserve"> ההקפדה בכתיבת השמות המדויקים בכתובה נעשית לכתחילה כדי שלא ילמדו מכתיבת הכתובה לכתיבת הגט. מכל מקום, אין להקפיד בזה כל כך כבהקפדה על גט, משום שיש לה כתובה בעצם מסירת הכתובה מידו לידה, וכן מתנאי בי"ד יש לה, וכן משום שגט מתיר אשת איש לעלמא, משא"כ כאן. וע"פ זה הוסיף בשם אביו הגרע"י שמי שיש לו שני שמות מעת לידתו, כותב בכתובה רק את שמו העיקרי ואין צריך לכתוב את שמו השני.</w:t>
      </w:r>
    </w:p>
  </w:footnote>
  <w:footnote w:id="209">
    <w:p w:rsidR="00194EF7" w:rsidRPr="00E764B0" w:rsidRDefault="00194EF7" w:rsidP="00F15C4E">
      <w:pPr>
        <w:pStyle w:val="a6"/>
        <w:tabs>
          <w:tab w:val="clear" w:pos="4153"/>
          <w:tab w:val="clear" w:pos="8306"/>
        </w:tabs>
        <w:rPr>
          <w:rFonts w:asciiTheme="minorBidi" w:hAnsiTheme="minorBidi"/>
          <w:sz w:val="18"/>
          <w:szCs w:val="18"/>
          <w:rtl/>
        </w:rPr>
      </w:pPr>
      <w:r w:rsidRPr="00E764B0">
        <w:rPr>
          <w:rStyle w:val="ab"/>
          <w:sz w:val="20"/>
          <w:szCs w:val="20"/>
        </w:rPr>
        <w:footnoteRef/>
      </w:r>
      <w:r w:rsidRPr="00E764B0">
        <w:rPr>
          <w:sz w:val="20"/>
          <w:szCs w:val="20"/>
          <w:rtl/>
        </w:rPr>
        <w:t xml:space="preserve"> </w:t>
      </w:r>
      <w:r w:rsidRPr="00E764B0">
        <w:rPr>
          <w:rFonts w:asciiTheme="minorBidi" w:hAnsiTheme="minorBidi" w:hint="cs"/>
          <w:sz w:val="18"/>
          <w:szCs w:val="18"/>
          <w:rtl/>
        </w:rPr>
        <w:t>עיין</w:t>
      </w:r>
      <w:r w:rsidRPr="00E764B0">
        <w:rPr>
          <w:rFonts w:asciiTheme="minorBidi" w:hAnsiTheme="minorBidi"/>
          <w:sz w:val="18"/>
          <w:szCs w:val="18"/>
          <w:rtl/>
        </w:rPr>
        <w:t xml:space="preserve"> חו"מ </w:t>
      </w:r>
      <w:r w:rsidRPr="00E764B0">
        <w:rPr>
          <w:rFonts w:asciiTheme="minorBidi" w:hAnsiTheme="minorBidi" w:hint="cs"/>
          <w:sz w:val="16"/>
          <w:szCs w:val="16"/>
          <w:rtl/>
        </w:rPr>
        <w:t>(</w:t>
      </w:r>
      <w:r w:rsidRPr="00E764B0">
        <w:rPr>
          <w:rFonts w:asciiTheme="minorBidi" w:hAnsiTheme="minorBidi"/>
          <w:sz w:val="16"/>
          <w:szCs w:val="16"/>
          <w:rtl/>
        </w:rPr>
        <w:t>סי</w:t>
      </w:r>
      <w:r w:rsidRPr="00E764B0">
        <w:rPr>
          <w:rFonts w:asciiTheme="minorBidi" w:hAnsiTheme="minorBidi" w:hint="cs"/>
          <w:sz w:val="16"/>
          <w:szCs w:val="16"/>
          <w:rtl/>
        </w:rPr>
        <w:t>מן</w:t>
      </w:r>
      <w:r w:rsidRPr="00E764B0">
        <w:rPr>
          <w:rFonts w:asciiTheme="minorBidi" w:hAnsiTheme="minorBidi"/>
          <w:sz w:val="16"/>
          <w:szCs w:val="16"/>
          <w:rtl/>
        </w:rPr>
        <w:t xml:space="preserve"> סא סעיף יג</w:t>
      </w:r>
      <w:r w:rsidRPr="00E764B0">
        <w:rPr>
          <w:rFonts w:asciiTheme="minorBidi" w:hAnsiTheme="minorBidi" w:hint="cs"/>
          <w:sz w:val="16"/>
          <w:szCs w:val="16"/>
          <w:rtl/>
        </w:rPr>
        <w:t>)</w:t>
      </w:r>
      <w:r w:rsidRPr="00E764B0">
        <w:rPr>
          <w:rFonts w:asciiTheme="minorBidi" w:hAnsiTheme="minorBidi"/>
          <w:sz w:val="16"/>
          <w:szCs w:val="16"/>
          <w:rtl/>
        </w:rPr>
        <w:t xml:space="preserve"> </w:t>
      </w:r>
      <w:r w:rsidRPr="00E764B0">
        <w:rPr>
          <w:rFonts w:asciiTheme="minorBidi" w:hAnsiTheme="minorBidi"/>
          <w:sz w:val="18"/>
          <w:szCs w:val="18"/>
          <w:rtl/>
        </w:rPr>
        <w:t>שהובא דין זה פעם נוספת. וע</w:t>
      </w:r>
      <w:r w:rsidRPr="00E764B0">
        <w:rPr>
          <w:rFonts w:asciiTheme="minorBidi" w:hAnsiTheme="minorBidi" w:hint="cs"/>
          <w:sz w:val="18"/>
          <w:szCs w:val="18"/>
          <w:rtl/>
        </w:rPr>
        <w:t>יין</w:t>
      </w:r>
      <w:r w:rsidRPr="00E764B0">
        <w:rPr>
          <w:rFonts w:asciiTheme="minorBidi" w:hAnsiTheme="minorBidi"/>
          <w:sz w:val="18"/>
          <w:szCs w:val="18"/>
          <w:rtl/>
        </w:rPr>
        <w:t xml:space="preserve"> ש"ך שם יח שאף אם ידוע שאינו מבין </w:t>
      </w:r>
      <w:r w:rsidRPr="00E764B0">
        <w:rPr>
          <w:rFonts w:asciiTheme="minorBidi" w:hAnsiTheme="minorBidi" w:hint="cs"/>
          <w:sz w:val="18"/>
          <w:szCs w:val="18"/>
          <w:rtl/>
        </w:rPr>
        <w:t xml:space="preserve">- </w:t>
      </w:r>
      <w:r w:rsidRPr="00E764B0">
        <w:rPr>
          <w:rFonts w:asciiTheme="minorBidi" w:hAnsiTheme="minorBidi"/>
          <w:sz w:val="18"/>
          <w:szCs w:val="18"/>
          <w:rtl/>
        </w:rPr>
        <w:t>הוא מתחייב בכך כיון ששתק, וכן עולה מדברי הסמ"ע שם. וע</w:t>
      </w:r>
      <w:r w:rsidRPr="00E764B0">
        <w:rPr>
          <w:rFonts w:asciiTheme="minorBidi" w:hAnsiTheme="minorBidi" w:hint="cs"/>
          <w:sz w:val="18"/>
          <w:szCs w:val="18"/>
          <w:rtl/>
        </w:rPr>
        <w:t>יין</w:t>
      </w:r>
      <w:r w:rsidRPr="00E764B0">
        <w:rPr>
          <w:rFonts w:asciiTheme="minorBidi" w:hAnsiTheme="minorBidi"/>
          <w:sz w:val="18"/>
          <w:szCs w:val="18"/>
          <w:rtl/>
        </w:rPr>
        <w:t xml:space="preserve"> שם בהג"ה ובסעיף טו שגם אם נ</w:t>
      </w:r>
      <w:r w:rsidRPr="00E764B0">
        <w:rPr>
          <w:rFonts w:asciiTheme="minorBidi" w:hAnsiTheme="minorBidi" w:hint="cs"/>
          <w:sz w:val="18"/>
          <w:szCs w:val="18"/>
          <w:rtl/>
        </w:rPr>
        <w:t>י</w:t>
      </w:r>
      <w:r w:rsidRPr="00E764B0">
        <w:rPr>
          <w:rFonts w:asciiTheme="minorBidi" w:hAnsiTheme="minorBidi"/>
          <w:sz w:val="18"/>
          <w:szCs w:val="18"/>
          <w:rtl/>
        </w:rPr>
        <w:t>תן לדקדק משהו מל' השטר אין המתחייב יכול לטעון שלא נחית לדיוק זה.</w:t>
      </w:r>
    </w:p>
    <w:p w:rsidR="00194EF7" w:rsidRPr="00E764B0" w:rsidRDefault="00194EF7" w:rsidP="00F15C4E">
      <w:pPr>
        <w:pStyle w:val="a6"/>
        <w:tabs>
          <w:tab w:val="clear" w:pos="4153"/>
          <w:tab w:val="clear" w:pos="8306"/>
        </w:tabs>
        <w:rPr>
          <w:rFonts w:asciiTheme="minorBidi" w:hAnsiTheme="minorBidi"/>
          <w:sz w:val="18"/>
          <w:szCs w:val="18"/>
          <w:rtl/>
        </w:rPr>
      </w:pPr>
      <w:r w:rsidRPr="00E764B0">
        <w:rPr>
          <w:rFonts w:asciiTheme="minorBidi" w:hAnsiTheme="minorBidi"/>
          <w:sz w:val="18"/>
          <w:szCs w:val="18"/>
          <w:rtl/>
        </w:rPr>
        <w:t>ע</w:t>
      </w:r>
      <w:r w:rsidRPr="00E764B0">
        <w:rPr>
          <w:rFonts w:asciiTheme="minorBidi" w:hAnsiTheme="minorBidi" w:hint="cs"/>
          <w:sz w:val="18"/>
          <w:szCs w:val="18"/>
          <w:rtl/>
        </w:rPr>
        <w:t>יין</w:t>
      </w:r>
      <w:r w:rsidRPr="00E764B0">
        <w:rPr>
          <w:rFonts w:asciiTheme="minorBidi" w:hAnsiTheme="minorBidi"/>
          <w:sz w:val="18"/>
          <w:szCs w:val="18"/>
          <w:rtl/>
        </w:rPr>
        <w:t xml:space="preserve"> חו"מ סי' מה ג שאם חתם אף שברור שאינו מבין ל</w:t>
      </w:r>
      <w:r w:rsidRPr="00E764B0">
        <w:rPr>
          <w:rFonts w:asciiTheme="minorBidi" w:hAnsiTheme="minorBidi" w:hint="cs"/>
          <w:sz w:val="18"/>
          <w:szCs w:val="18"/>
          <w:rtl/>
        </w:rPr>
        <w:t>שון</w:t>
      </w:r>
      <w:r w:rsidRPr="00E764B0">
        <w:rPr>
          <w:rFonts w:asciiTheme="minorBidi" w:hAnsiTheme="minorBidi"/>
          <w:sz w:val="18"/>
          <w:szCs w:val="18"/>
          <w:rtl/>
        </w:rPr>
        <w:t xml:space="preserve"> השטר</w:t>
      </w:r>
      <w:r w:rsidRPr="00E764B0">
        <w:rPr>
          <w:rFonts w:asciiTheme="minorBidi" w:hAnsiTheme="minorBidi" w:hint="cs"/>
          <w:sz w:val="18"/>
          <w:szCs w:val="18"/>
          <w:rtl/>
        </w:rPr>
        <w:t xml:space="preserve"> -</w:t>
      </w:r>
      <w:r w:rsidRPr="00E764B0">
        <w:rPr>
          <w:rFonts w:asciiTheme="minorBidi" w:hAnsiTheme="minorBidi"/>
          <w:sz w:val="18"/>
          <w:szCs w:val="18"/>
          <w:rtl/>
        </w:rPr>
        <w:t xml:space="preserve"> הוא מתחייב בכל מה שכתוב בו.</w:t>
      </w:r>
    </w:p>
    <w:p w:rsidR="00194EF7" w:rsidRPr="00E764B0" w:rsidRDefault="00194EF7" w:rsidP="00F15C4E">
      <w:pPr>
        <w:pStyle w:val="a4"/>
        <w:rPr>
          <w:sz w:val="18"/>
          <w:szCs w:val="18"/>
          <w:rtl/>
        </w:rPr>
      </w:pPr>
      <w:r w:rsidRPr="00E764B0">
        <w:rPr>
          <w:rFonts w:asciiTheme="minorBidi" w:hAnsiTheme="minorBidi" w:hint="cs"/>
          <w:sz w:val="18"/>
          <w:szCs w:val="18"/>
          <w:rtl/>
        </w:rPr>
        <w:t>ביביע אומר</w:t>
      </w:r>
      <w:r w:rsidRPr="00E764B0">
        <w:rPr>
          <w:rFonts w:asciiTheme="minorBidi" w:hAnsiTheme="minorBidi"/>
          <w:sz w:val="18"/>
          <w:szCs w:val="18"/>
          <w:rtl/>
        </w:rPr>
        <w:t xml:space="preserve"> </w:t>
      </w:r>
      <w:r w:rsidRPr="00E764B0">
        <w:rPr>
          <w:rFonts w:asciiTheme="minorBidi" w:hAnsiTheme="minorBidi" w:hint="cs"/>
          <w:sz w:val="16"/>
          <w:szCs w:val="16"/>
          <w:rtl/>
        </w:rPr>
        <w:t>(</w:t>
      </w:r>
      <w:r w:rsidRPr="00E764B0">
        <w:rPr>
          <w:rFonts w:asciiTheme="minorBidi" w:hAnsiTheme="minorBidi"/>
          <w:sz w:val="16"/>
          <w:szCs w:val="16"/>
          <w:rtl/>
        </w:rPr>
        <w:t>ח"ג סי</w:t>
      </w:r>
      <w:r w:rsidRPr="00E764B0">
        <w:rPr>
          <w:rFonts w:asciiTheme="minorBidi" w:hAnsiTheme="minorBidi" w:hint="cs"/>
          <w:sz w:val="16"/>
          <w:szCs w:val="16"/>
          <w:rtl/>
        </w:rPr>
        <w:t>מן</w:t>
      </w:r>
      <w:r w:rsidRPr="00E764B0">
        <w:rPr>
          <w:rFonts w:asciiTheme="minorBidi" w:hAnsiTheme="minorBidi"/>
          <w:sz w:val="16"/>
          <w:szCs w:val="16"/>
          <w:rtl/>
        </w:rPr>
        <w:t xml:space="preserve"> יג</w:t>
      </w:r>
      <w:r w:rsidRPr="00E764B0">
        <w:rPr>
          <w:rFonts w:asciiTheme="minorBidi" w:hAnsiTheme="minorBidi" w:hint="cs"/>
          <w:sz w:val="16"/>
          <w:szCs w:val="16"/>
          <w:rtl/>
        </w:rPr>
        <w:t>)</w:t>
      </w:r>
      <w:r w:rsidRPr="00E764B0">
        <w:rPr>
          <w:rFonts w:asciiTheme="minorBidi" w:hAnsiTheme="minorBidi"/>
          <w:sz w:val="16"/>
          <w:szCs w:val="16"/>
          <w:rtl/>
        </w:rPr>
        <w:t xml:space="preserve"> </w:t>
      </w:r>
      <w:r w:rsidRPr="00E764B0">
        <w:rPr>
          <w:rFonts w:asciiTheme="minorBidi" w:hAnsiTheme="minorBidi"/>
          <w:sz w:val="18"/>
          <w:szCs w:val="18"/>
          <w:rtl/>
        </w:rPr>
        <w:t>דן בכתובה שרשום בה סכום גדול והבעל טוען שהסיכום היה על מחצית מהסכום</w:t>
      </w:r>
      <w:r w:rsidRPr="00E764B0">
        <w:rPr>
          <w:rFonts w:asciiTheme="minorBidi" w:hAnsiTheme="minorBidi" w:hint="cs"/>
          <w:sz w:val="18"/>
          <w:szCs w:val="18"/>
          <w:rtl/>
        </w:rPr>
        <w:t>,</w:t>
      </w:r>
      <w:r w:rsidRPr="00E764B0">
        <w:rPr>
          <w:rFonts w:asciiTheme="minorBidi" w:hAnsiTheme="minorBidi"/>
          <w:sz w:val="18"/>
          <w:szCs w:val="18"/>
          <w:rtl/>
        </w:rPr>
        <w:t xml:space="preserve"> ובלי ידיעתו רשמו את הסכום הגדול והוא לא שם לב לכך בשעת החופה – ומסקנתו שהוא חייב בכל מה שכתוב</w:t>
      </w:r>
      <w:r w:rsidRPr="00E764B0">
        <w:rPr>
          <w:rFonts w:asciiTheme="minorBidi" w:hAnsiTheme="minorBidi" w:hint="cs"/>
          <w:sz w:val="18"/>
          <w:szCs w:val="18"/>
          <w:rtl/>
        </w:rPr>
        <w:t>,</w:t>
      </w:r>
      <w:r w:rsidRPr="00E764B0">
        <w:rPr>
          <w:rFonts w:asciiTheme="minorBidi" w:hAnsiTheme="minorBidi"/>
          <w:sz w:val="18"/>
          <w:szCs w:val="18"/>
          <w:rtl/>
        </w:rPr>
        <w:t xml:space="preserve"> על פי מה שראינו בדברי הפוסקים</w:t>
      </w:r>
      <w:r w:rsidRPr="00E764B0">
        <w:rPr>
          <w:rFonts w:hint="cs"/>
          <w:sz w:val="18"/>
          <w:szCs w:val="18"/>
          <w:rtl/>
        </w:rPr>
        <w:t>.</w:t>
      </w:r>
    </w:p>
  </w:footnote>
  <w:footnote w:id="210">
    <w:p w:rsidR="00194EF7" w:rsidRDefault="00194EF7" w:rsidP="00F15C4E">
      <w:pPr>
        <w:pStyle w:val="a4"/>
      </w:pPr>
      <w:r w:rsidRPr="00316F61">
        <w:rPr>
          <w:rStyle w:val="ab"/>
          <w:sz w:val="18"/>
          <w:szCs w:val="18"/>
        </w:rPr>
        <w:footnoteRef/>
      </w:r>
      <w:r w:rsidRPr="00316F61">
        <w:rPr>
          <w:sz w:val="18"/>
          <w:szCs w:val="18"/>
          <w:rtl/>
        </w:rPr>
        <w:t xml:space="preserve"> </w:t>
      </w:r>
      <w:r w:rsidRPr="00316F61">
        <w:rPr>
          <w:rFonts w:hint="cs"/>
          <w:sz w:val="18"/>
          <w:szCs w:val="18"/>
          <w:rtl/>
        </w:rPr>
        <w:t xml:space="preserve">הסבר דברי הרמ"א </w:t>
      </w:r>
      <w:r w:rsidRPr="00316F61">
        <w:rPr>
          <w:sz w:val="18"/>
          <w:szCs w:val="18"/>
          <w:rtl/>
        </w:rPr>
        <w:t>–</w:t>
      </w:r>
      <w:r w:rsidRPr="00316F61">
        <w:rPr>
          <w:rFonts w:hint="cs"/>
          <w:sz w:val="18"/>
          <w:szCs w:val="18"/>
          <w:rtl/>
        </w:rPr>
        <w:t xml:space="preserve"> מכיוון שעדים שאינם יודעים לקרוא פסולים, מסתמא קראו בפני החתן את הכתובה לפני שחתמו, כדי להוכיח שהם יודעים לקרוא וכשרים להעיד</w:t>
      </w:r>
      <w:r>
        <w:rPr>
          <w:rFonts w:hint="cs"/>
          <w:sz w:val="18"/>
          <w:szCs w:val="18"/>
          <w:rtl/>
        </w:rPr>
        <w:t>, וצ"ע</w:t>
      </w:r>
      <w:r w:rsidRPr="00316F61">
        <w:rPr>
          <w:rFonts w:hint="cs"/>
          <w:sz w:val="18"/>
          <w:szCs w:val="18"/>
          <w:rtl/>
        </w:rPr>
        <w:t>.</w:t>
      </w:r>
      <w:r>
        <w:rPr>
          <w:rFonts w:hint="cs"/>
          <w:rtl/>
        </w:rPr>
        <w:t xml:space="preserve"> </w:t>
      </w:r>
    </w:p>
  </w:footnote>
  <w:footnote w:id="211">
    <w:p w:rsidR="00194EF7" w:rsidRPr="006013A9" w:rsidRDefault="00194EF7" w:rsidP="00F15C4E">
      <w:pPr>
        <w:pStyle w:val="a4"/>
        <w:rPr>
          <w:sz w:val="18"/>
          <w:szCs w:val="18"/>
        </w:rPr>
      </w:pPr>
      <w:r w:rsidRPr="006013A9">
        <w:rPr>
          <w:rStyle w:val="ab"/>
          <w:sz w:val="18"/>
          <w:szCs w:val="18"/>
        </w:rPr>
        <w:footnoteRef/>
      </w:r>
      <w:r w:rsidRPr="006013A9">
        <w:rPr>
          <w:sz w:val="18"/>
          <w:szCs w:val="18"/>
          <w:rtl/>
        </w:rPr>
        <w:t xml:space="preserve"> </w:t>
      </w:r>
      <w:r w:rsidRPr="006013A9">
        <w:rPr>
          <w:rFonts w:hint="cs"/>
          <w:b/>
          <w:bCs/>
          <w:sz w:val="18"/>
          <w:szCs w:val="18"/>
          <w:rtl/>
        </w:rPr>
        <w:t>בית שמואל</w:t>
      </w:r>
      <w:r w:rsidRPr="006013A9">
        <w:rPr>
          <w:rFonts w:hint="cs"/>
          <w:sz w:val="18"/>
          <w:szCs w:val="18"/>
          <w:rtl/>
        </w:rPr>
        <w:t xml:space="preserve"> </w:t>
      </w:r>
      <w:r w:rsidRPr="006013A9">
        <w:rPr>
          <w:sz w:val="18"/>
          <w:szCs w:val="18"/>
          <w:rtl/>
        </w:rPr>
        <w:t>–</w:t>
      </w:r>
      <w:r w:rsidRPr="006013A9">
        <w:rPr>
          <w:rFonts w:hint="cs"/>
          <w:sz w:val="18"/>
          <w:szCs w:val="18"/>
          <w:rtl/>
        </w:rPr>
        <w:t xml:space="preserve"> אע"פ שכתבו בתורה "וכתב", יש לומר שכתב העכו"ם נחשב אף הוא כתב. ונפק"מ בדין זה לעניין שבת, שאמירה לעכו"ם לכתוב בכתב שלהם אינה שבות דשבות אלא שבות אחת בלבד.</w:t>
      </w:r>
    </w:p>
  </w:footnote>
  <w:footnote w:id="212">
    <w:p w:rsidR="00194EF7" w:rsidRPr="006013A9" w:rsidRDefault="00194EF7" w:rsidP="00F15C4E">
      <w:pPr>
        <w:pStyle w:val="a4"/>
        <w:rPr>
          <w:sz w:val="18"/>
          <w:szCs w:val="18"/>
        </w:rPr>
      </w:pPr>
      <w:r w:rsidRPr="006013A9">
        <w:rPr>
          <w:rStyle w:val="ab"/>
          <w:sz w:val="18"/>
          <w:szCs w:val="18"/>
        </w:rPr>
        <w:footnoteRef/>
      </w:r>
      <w:r w:rsidRPr="006013A9">
        <w:rPr>
          <w:sz w:val="18"/>
          <w:szCs w:val="18"/>
          <w:rtl/>
        </w:rPr>
        <w:t xml:space="preserve"> </w:t>
      </w:r>
      <w:r w:rsidRPr="006013A9">
        <w:rPr>
          <w:rFonts w:hint="cs"/>
          <w:sz w:val="18"/>
          <w:szCs w:val="18"/>
          <w:rtl/>
        </w:rPr>
        <w:t xml:space="preserve">פרק א פסוק א </w:t>
      </w:r>
      <w:r w:rsidRPr="006013A9">
        <w:rPr>
          <w:sz w:val="18"/>
          <w:szCs w:val="18"/>
          <w:rtl/>
        </w:rPr>
        <w:t>–</w:t>
      </w:r>
      <w:r w:rsidRPr="006013A9">
        <w:rPr>
          <w:rFonts w:hint="cs"/>
          <w:sz w:val="18"/>
          <w:szCs w:val="18"/>
          <w:rtl/>
        </w:rPr>
        <w:t xml:space="preserve"> "</w:t>
      </w:r>
      <w:r w:rsidRPr="006013A9">
        <w:rPr>
          <w:rFonts w:cs="Arial" w:hint="cs"/>
          <w:sz w:val="18"/>
          <w:szCs w:val="18"/>
          <w:rtl/>
        </w:rPr>
        <w:t>בשנת</w:t>
      </w:r>
      <w:r w:rsidRPr="006013A9">
        <w:rPr>
          <w:rFonts w:cs="Arial"/>
          <w:sz w:val="18"/>
          <w:szCs w:val="18"/>
          <w:rtl/>
        </w:rPr>
        <w:t xml:space="preserve"> </w:t>
      </w:r>
      <w:r w:rsidRPr="006013A9">
        <w:rPr>
          <w:rFonts w:cs="Arial" w:hint="cs"/>
          <w:sz w:val="18"/>
          <w:szCs w:val="18"/>
          <w:rtl/>
        </w:rPr>
        <w:t>שתים</w:t>
      </w:r>
      <w:r w:rsidRPr="006013A9">
        <w:rPr>
          <w:rFonts w:cs="Arial"/>
          <w:sz w:val="18"/>
          <w:szCs w:val="18"/>
          <w:rtl/>
        </w:rPr>
        <w:t xml:space="preserve"> </w:t>
      </w:r>
      <w:r w:rsidRPr="006013A9">
        <w:rPr>
          <w:rFonts w:cs="Arial" w:hint="cs"/>
          <w:sz w:val="18"/>
          <w:szCs w:val="18"/>
          <w:rtl/>
        </w:rPr>
        <w:t>לדריוש</w:t>
      </w:r>
      <w:r w:rsidRPr="006013A9">
        <w:rPr>
          <w:rFonts w:cs="Arial"/>
          <w:sz w:val="18"/>
          <w:szCs w:val="18"/>
          <w:rtl/>
        </w:rPr>
        <w:t xml:space="preserve"> </w:t>
      </w:r>
      <w:r w:rsidRPr="006013A9">
        <w:rPr>
          <w:rFonts w:cs="Arial" w:hint="cs"/>
          <w:sz w:val="18"/>
          <w:szCs w:val="18"/>
          <w:rtl/>
        </w:rPr>
        <w:t>המלך</w:t>
      </w:r>
      <w:r w:rsidRPr="006013A9">
        <w:rPr>
          <w:rFonts w:cs="Arial"/>
          <w:sz w:val="18"/>
          <w:szCs w:val="18"/>
          <w:rtl/>
        </w:rPr>
        <w:t xml:space="preserve"> </w:t>
      </w:r>
      <w:r w:rsidRPr="006013A9">
        <w:rPr>
          <w:rFonts w:cs="Arial" w:hint="cs"/>
          <w:sz w:val="18"/>
          <w:szCs w:val="18"/>
          <w:rtl/>
        </w:rPr>
        <w:t>בחדש</w:t>
      </w:r>
      <w:r w:rsidRPr="006013A9">
        <w:rPr>
          <w:rFonts w:cs="Arial"/>
          <w:sz w:val="18"/>
          <w:szCs w:val="18"/>
          <w:rtl/>
        </w:rPr>
        <w:t xml:space="preserve"> </w:t>
      </w:r>
      <w:r w:rsidRPr="006013A9">
        <w:rPr>
          <w:rFonts w:cs="Arial" w:hint="cs"/>
          <w:sz w:val="18"/>
          <w:szCs w:val="18"/>
          <w:rtl/>
        </w:rPr>
        <w:t>הששי</w:t>
      </w:r>
      <w:r w:rsidRPr="006013A9">
        <w:rPr>
          <w:rFonts w:cs="Arial"/>
          <w:sz w:val="18"/>
          <w:szCs w:val="18"/>
          <w:rtl/>
        </w:rPr>
        <w:t xml:space="preserve"> </w:t>
      </w:r>
      <w:r w:rsidRPr="006013A9">
        <w:rPr>
          <w:rFonts w:cs="Arial" w:hint="cs"/>
          <w:sz w:val="18"/>
          <w:szCs w:val="18"/>
          <w:rtl/>
        </w:rPr>
        <w:t>ביום</w:t>
      </w:r>
      <w:r w:rsidRPr="006013A9">
        <w:rPr>
          <w:rFonts w:cs="Arial"/>
          <w:sz w:val="18"/>
          <w:szCs w:val="18"/>
          <w:rtl/>
        </w:rPr>
        <w:t xml:space="preserve"> </w:t>
      </w:r>
      <w:r w:rsidRPr="006013A9">
        <w:rPr>
          <w:rFonts w:cs="Arial" w:hint="cs"/>
          <w:sz w:val="18"/>
          <w:szCs w:val="18"/>
          <w:rtl/>
        </w:rPr>
        <w:t>אחד</w:t>
      </w:r>
      <w:r w:rsidRPr="006013A9">
        <w:rPr>
          <w:rFonts w:cs="Arial"/>
          <w:sz w:val="18"/>
          <w:szCs w:val="18"/>
          <w:rtl/>
        </w:rPr>
        <w:t xml:space="preserve"> </w:t>
      </w:r>
      <w:r w:rsidRPr="006013A9">
        <w:rPr>
          <w:rFonts w:cs="Arial" w:hint="cs"/>
          <w:sz w:val="18"/>
          <w:szCs w:val="18"/>
          <w:rtl/>
        </w:rPr>
        <w:t>לחדש</w:t>
      </w:r>
      <w:r w:rsidRPr="006013A9">
        <w:rPr>
          <w:rFonts w:cs="Arial"/>
          <w:sz w:val="18"/>
          <w:szCs w:val="18"/>
          <w:rtl/>
        </w:rPr>
        <w:t xml:space="preserve"> </w:t>
      </w:r>
      <w:r w:rsidRPr="006013A9">
        <w:rPr>
          <w:rFonts w:cs="Arial" w:hint="cs"/>
          <w:sz w:val="18"/>
          <w:szCs w:val="18"/>
          <w:rtl/>
        </w:rPr>
        <w:t>היה</w:t>
      </w:r>
      <w:r w:rsidRPr="006013A9">
        <w:rPr>
          <w:rFonts w:cs="Arial"/>
          <w:sz w:val="18"/>
          <w:szCs w:val="18"/>
          <w:rtl/>
        </w:rPr>
        <w:t xml:space="preserve"> </w:t>
      </w:r>
      <w:r w:rsidRPr="006013A9">
        <w:rPr>
          <w:rFonts w:cs="Arial" w:hint="cs"/>
          <w:sz w:val="18"/>
          <w:szCs w:val="18"/>
          <w:rtl/>
        </w:rPr>
        <w:t>דבר</w:t>
      </w:r>
      <w:r w:rsidRPr="006013A9">
        <w:rPr>
          <w:rFonts w:cs="Arial"/>
          <w:sz w:val="18"/>
          <w:szCs w:val="18"/>
          <w:rtl/>
        </w:rPr>
        <w:t xml:space="preserve"> </w:t>
      </w:r>
      <w:r w:rsidRPr="006013A9">
        <w:rPr>
          <w:rFonts w:cs="Arial" w:hint="cs"/>
          <w:sz w:val="18"/>
          <w:szCs w:val="18"/>
          <w:rtl/>
        </w:rPr>
        <w:t>ה'</w:t>
      </w:r>
      <w:r w:rsidRPr="006013A9">
        <w:rPr>
          <w:rFonts w:cs="Arial"/>
          <w:sz w:val="18"/>
          <w:szCs w:val="18"/>
          <w:rtl/>
        </w:rPr>
        <w:t xml:space="preserve"> </w:t>
      </w:r>
      <w:r w:rsidRPr="006013A9">
        <w:rPr>
          <w:rFonts w:cs="Arial" w:hint="cs"/>
          <w:sz w:val="18"/>
          <w:szCs w:val="18"/>
          <w:rtl/>
        </w:rPr>
        <w:t>ביד</w:t>
      </w:r>
      <w:r w:rsidRPr="006013A9">
        <w:rPr>
          <w:rFonts w:cs="Arial"/>
          <w:sz w:val="18"/>
          <w:szCs w:val="18"/>
          <w:rtl/>
        </w:rPr>
        <w:t xml:space="preserve"> </w:t>
      </w:r>
      <w:bookmarkStart w:id="0" w:name="_GoBack"/>
      <w:r w:rsidRPr="006013A9">
        <w:rPr>
          <w:rFonts w:cs="Arial" w:hint="cs"/>
          <w:sz w:val="18"/>
          <w:szCs w:val="18"/>
          <w:rtl/>
        </w:rPr>
        <w:t>חגי</w:t>
      </w:r>
      <w:bookmarkEnd w:id="0"/>
      <w:r w:rsidRPr="006013A9">
        <w:rPr>
          <w:rFonts w:cs="Arial"/>
          <w:sz w:val="18"/>
          <w:szCs w:val="18"/>
          <w:rtl/>
        </w:rPr>
        <w:t xml:space="preserve"> </w:t>
      </w:r>
      <w:r w:rsidRPr="006013A9">
        <w:rPr>
          <w:rFonts w:cs="Arial" w:hint="cs"/>
          <w:sz w:val="18"/>
          <w:szCs w:val="18"/>
          <w:rtl/>
        </w:rPr>
        <w:t>הנביא</w:t>
      </w:r>
      <w:r w:rsidRPr="006013A9">
        <w:rPr>
          <w:rFonts w:cs="Arial"/>
          <w:sz w:val="18"/>
          <w:szCs w:val="18"/>
          <w:rtl/>
        </w:rPr>
        <w:t xml:space="preserve"> </w:t>
      </w:r>
      <w:r w:rsidRPr="006013A9">
        <w:rPr>
          <w:rFonts w:cs="Arial" w:hint="cs"/>
          <w:sz w:val="18"/>
          <w:szCs w:val="18"/>
          <w:rtl/>
        </w:rPr>
        <w:t>אל</w:t>
      </w:r>
      <w:r w:rsidRPr="006013A9">
        <w:rPr>
          <w:rFonts w:cs="Arial"/>
          <w:sz w:val="18"/>
          <w:szCs w:val="18"/>
          <w:rtl/>
        </w:rPr>
        <w:t xml:space="preserve"> </w:t>
      </w:r>
      <w:r w:rsidRPr="006013A9">
        <w:rPr>
          <w:rFonts w:cs="Arial" w:hint="cs"/>
          <w:sz w:val="18"/>
          <w:szCs w:val="18"/>
          <w:rtl/>
        </w:rPr>
        <w:t>זרבבל</w:t>
      </w:r>
      <w:r w:rsidRPr="006013A9">
        <w:rPr>
          <w:rFonts w:cs="Arial"/>
          <w:sz w:val="18"/>
          <w:szCs w:val="18"/>
          <w:rtl/>
        </w:rPr>
        <w:t xml:space="preserve"> </w:t>
      </w:r>
      <w:r w:rsidRPr="006013A9">
        <w:rPr>
          <w:rFonts w:cs="Arial" w:hint="cs"/>
          <w:sz w:val="18"/>
          <w:szCs w:val="18"/>
          <w:rtl/>
        </w:rPr>
        <w:t>בן</w:t>
      </w:r>
      <w:r w:rsidRPr="006013A9">
        <w:rPr>
          <w:rFonts w:cs="Arial"/>
          <w:sz w:val="18"/>
          <w:szCs w:val="18"/>
          <w:rtl/>
        </w:rPr>
        <w:t xml:space="preserve"> </w:t>
      </w:r>
      <w:r w:rsidRPr="006013A9">
        <w:rPr>
          <w:rFonts w:cs="Arial" w:hint="cs"/>
          <w:sz w:val="18"/>
          <w:szCs w:val="18"/>
          <w:rtl/>
        </w:rPr>
        <w:t>שאלתיאל</w:t>
      </w:r>
      <w:r w:rsidRPr="006013A9">
        <w:rPr>
          <w:rFonts w:cs="Arial"/>
          <w:sz w:val="18"/>
          <w:szCs w:val="18"/>
          <w:rtl/>
        </w:rPr>
        <w:t xml:space="preserve"> </w:t>
      </w:r>
      <w:r w:rsidRPr="006013A9">
        <w:rPr>
          <w:rFonts w:cs="Arial" w:hint="cs"/>
          <w:sz w:val="18"/>
          <w:szCs w:val="18"/>
          <w:rtl/>
        </w:rPr>
        <w:t>פחת</w:t>
      </w:r>
      <w:r w:rsidRPr="006013A9">
        <w:rPr>
          <w:rFonts w:cs="Arial"/>
          <w:sz w:val="18"/>
          <w:szCs w:val="18"/>
          <w:rtl/>
        </w:rPr>
        <w:t xml:space="preserve"> </w:t>
      </w:r>
      <w:r w:rsidRPr="006013A9">
        <w:rPr>
          <w:rFonts w:cs="Arial" w:hint="cs"/>
          <w:sz w:val="18"/>
          <w:szCs w:val="18"/>
          <w:rtl/>
        </w:rPr>
        <w:t>יהודה</w:t>
      </w:r>
      <w:r w:rsidRPr="006013A9">
        <w:rPr>
          <w:rFonts w:cs="Arial"/>
          <w:sz w:val="18"/>
          <w:szCs w:val="18"/>
          <w:rtl/>
        </w:rPr>
        <w:t xml:space="preserve"> </w:t>
      </w:r>
      <w:r w:rsidRPr="006013A9">
        <w:rPr>
          <w:rFonts w:cs="Arial" w:hint="cs"/>
          <w:sz w:val="18"/>
          <w:szCs w:val="18"/>
          <w:rtl/>
        </w:rPr>
        <w:t>ואל</w:t>
      </w:r>
      <w:r w:rsidRPr="006013A9">
        <w:rPr>
          <w:rFonts w:cs="Arial"/>
          <w:sz w:val="18"/>
          <w:szCs w:val="18"/>
          <w:rtl/>
        </w:rPr>
        <w:t xml:space="preserve"> </w:t>
      </w:r>
      <w:r w:rsidRPr="006013A9">
        <w:rPr>
          <w:rFonts w:cs="Arial" w:hint="cs"/>
          <w:sz w:val="18"/>
          <w:szCs w:val="18"/>
          <w:rtl/>
        </w:rPr>
        <w:t>יהושע</w:t>
      </w:r>
      <w:r w:rsidRPr="006013A9">
        <w:rPr>
          <w:rFonts w:cs="Arial"/>
          <w:sz w:val="18"/>
          <w:szCs w:val="18"/>
          <w:rtl/>
        </w:rPr>
        <w:t xml:space="preserve"> </w:t>
      </w:r>
      <w:r w:rsidRPr="006013A9">
        <w:rPr>
          <w:rFonts w:cs="Arial" w:hint="cs"/>
          <w:sz w:val="18"/>
          <w:szCs w:val="18"/>
          <w:rtl/>
        </w:rPr>
        <w:t>בן</w:t>
      </w:r>
      <w:r w:rsidRPr="006013A9">
        <w:rPr>
          <w:rFonts w:cs="Arial"/>
          <w:sz w:val="18"/>
          <w:szCs w:val="18"/>
          <w:rtl/>
        </w:rPr>
        <w:t xml:space="preserve"> </w:t>
      </w:r>
      <w:r w:rsidRPr="006013A9">
        <w:rPr>
          <w:rFonts w:cs="Arial" w:hint="cs"/>
          <w:sz w:val="18"/>
          <w:szCs w:val="18"/>
          <w:rtl/>
        </w:rPr>
        <w:t>יהוצדק</w:t>
      </w:r>
      <w:r w:rsidRPr="006013A9">
        <w:rPr>
          <w:rFonts w:cs="Arial"/>
          <w:sz w:val="18"/>
          <w:szCs w:val="18"/>
          <w:rtl/>
        </w:rPr>
        <w:t xml:space="preserve"> </w:t>
      </w:r>
      <w:r w:rsidRPr="006013A9">
        <w:rPr>
          <w:rFonts w:cs="Arial" w:hint="cs"/>
          <w:sz w:val="18"/>
          <w:szCs w:val="18"/>
          <w:rtl/>
        </w:rPr>
        <w:t>הכהן</w:t>
      </w:r>
      <w:r w:rsidRPr="006013A9">
        <w:rPr>
          <w:rFonts w:cs="Arial"/>
          <w:sz w:val="18"/>
          <w:szCs w:val="18"/>
          <w:rtl/>
        </w:rPr>
        <w:t xml:space="preserve"> </w:t>
      </w:r>
      <w:r w:rsidRPr="006013A9">
        <w:rPr>
          <w:rFonts w:cs="Arial" w:hint="cs"/>
          <w:sz w:val="18"/>
          <w:szCs w:val="18"/>
          <w:rtl/>
        </w:rPr>
        <w:t>הגדול</w:t>
      </w:r>
      <w:r w:rsidRPr="006013A9">
        <w:rPr>
          <w:rFonts w:cs="Arial"/>
          <w:sz w:val="18"/>
          <w:szCs w:val="18"/>
          <w:rtl/>
        </w:rPr>
        <w:t xml:space="preserve"> </w:t>
      </w:r>
      <w:r w:rsidRPr="006013A9">
        <w:rPr>
          <w:rFonts w:cs="Arial" w:hint="cs"/>
          <w:sz w:val="18"/>
          <w:szCs w:val="18"/>
          <w:rtl/>
        </w:rPr>
        <w:t>לאמר."</w:t>
      </w:r>
    </w:p>
  </w:footnote>
  <w:footnote w:id="213">
    <w:p w:rsidR="00194EF7" w:rsidRPr="006013A9" w:rsidRDefault="00194EF7" w:rsidP="00F15C4E">
      <w:pPr>
        <w:pStyle w:val="a4"/>
        <w:rPr>
          <w:sz w:val="18"/>
          <w:szCs w:val="18"/>
        </w:rPr>
      </w:pPr>
      <w:r w:rsidRPr="006013A9">
        <w:rPr>
          <w:rStyle w:val="ab"/>
          <w:sz w:val="18"/>
          <w:szCs w:val="18"/>
        </w:rPr>
        <w:footnoteRef/>
      </w:r>
      <w:r w:rsidRPr="006013A9">
        <w:rPr>
          <w:sz w:val="18"/>
          <w:szCs w:val="18"/>
          <w:rtl/>
        </w:rPr>
        <w:t xml:space="preserve"> </w:t>
      </w:r>
      <w:r w:rsidRPr="006013A9">
        <w:rPr>
          <w:rFonts w:cs="Arial" w:hint="cs"/>
          <w:sz w:val="18"/>
          <w:szCs w:val="18"/>
          <w:rtl/>
        </w:rPr>
        <w:t xml:space="preserve">פרק א פסוק א </w:t>
      </w:r>
      <w:r w:rsidRPr="006013A9">
        <w:rPr>
          <w:rFonts w:cs="Arial"/>
          <w:sz w:val="18"/>
          <w:szCs w:val="18"/>
          <w:rtl/>
        </w:rPr>
        <w:t>–</w:t>
      </w:r>
      <w:r w:rsidRPr="006013A9">
        <w:rPr>
          <w:rFonts w:cs="Arial" w:hint="cs"/>
          <w:sz w:val="18"/>
          <w:szCs w:val="18"/>
          <w:rtl/>
        </w:rPr>
        <w:t xml:space="preserve"> "וידבר</w:t>
      </w:r>
      <w:r w:rsidRPr="006013A9">
        <w:rPr>
          <w:rFonts w:cs="Arial"/>
          <w:sz w:val="18"/>
          <w:szCs w:val="18"/>
          <w:rtl/>
        </w:rPr>
        <w:t xml:space="preserve"> </w:t>
      </w:r>
      <w:r w:rsidRPr="006013A9">
        <w:rPr>
          <w:rFonts w:cs="Arial" w:hint="cs"/>
          <w:sz w:val="18"/>
          <w:szCs w:val="18"/>
          <w:rtl/>
        </w:rPr>
        <w:t>ה'אל</w:t>
      </w:r>
      <w:r w:rsidRPr="006013A9">
        <w:rPr>
          <w:rFonts w:cs="Arial"/>
          <w:sz w:val="18"/>
          <w:szCs w:val="18"/>
          <w:rtl/>
        </w:rPr>
        <w:t xml:space="preserve"> </w:t>
      </w:r>
      <w:r w:rsidRPr="006013A9">
        <w:rPr>
          <w:rFonts w:cs="Arial" w:hint="cs"/>
          <w:sz w:val="18"/>
          <w:szCs w:val="18"/>
          <w:rtl/>
        </w:rPr>
        <w:t>משה</w:t>
      </w:r>
      <w:r w:rsidRPr="006013A9">
        <w:rPr>
          <w:rFonts w:cs="Arial"/>
          <w:sz w:val="18"/>
          <w:szCs w:val="18"/>
          <w:rtl/>
        </w:rPr>
        <w:t xml:space="preserve"> </w:t>
      </w:r>
      <w:r w:rsidRPr="006013A9">
        <w:rPr>
          <w:rFonts w:cs="Arial" w:hint="cs"/>
          <w:sz w:val="18"/>
          <w:szCs w:val="18"/>
          <w:rtl/>
        </w:rPr>
        <w:t>במדבר</w:t>
      </w:r>
      <w:r w:rsidRPr="006013A9">
        <w:rPr>
          <w:rFonts w:cs="Arial"/>
          <w:sz w:val="18"/>
          <w:szCs w:val="18"/>
          <w:rtl/>
        </w:rPr>
        <w:t xml:space="preserve"> </w:t>
      </w:r>
      <w:r w:rsidRPr="006013A9">
        <w:rPr>
          <w:rFonts w:cs="Arial" w:hint="cs"/>
          <w:sz w:val="18"/>
          <w:szCs w:val="18"/>
          <w:rtl/>
        </w:rPr>
        <w:t>סיני</w:t>
      </w:r>
      <w:r w:rsidRPr="006013A9">
        <w:rPr>
          <w:rFonts w:cs="Arial"/>
          <w:sz w:val="18"/>
          <w:szCs w:val="18"/>
          <w:rtl/>
        </w:rPr>
        <w:t xml:space="preserve"> </w:t>
      </w:r>
      <w:r w:rsidRPr="006013A9">
        <w:rPr>
          <w:rFonts w:cs="Arial" w:hint="cs"/>
          <w:sz w:val="18"/>
          <w:szCs w:val="18"/>
          <w:rtl/>
        </w:rPr>
        <w:t>באהל</w:t>
      </w:r>
      <w:r w:rsidRPr="006013A9">
        <w:rPr>
          <w:rFonts w:cs="Arial"/>
          <w:sz w:val="18"/>
          <w:szCs w:val="18"/>
          <w:rtl/>
        </w:rPr>
        <w:t xml:space="preserve"> </w:t>
      </w:r>
      <w:r w:rsidRPr="006013A9">
        <w:rPr>
          <w:rFonts w:cs="Arial" w:hint="cs"/>
          <w:sz w:val="18"/>
          <w:szCs w:val="18"/>
          <w:rtl/>
        </w:rPr>
        <w:t>מועד</w:t>
      </w:r>
      <w:r w:rsidRPr="006013A9">
        <w:rPr>
          <w:rFonts w:cs="Arial"/>
          <w:sz w:val="18"/>
          <w:szCs w:val="18"/>
          <w:rtl/>
        </w:rPr>
        <w:t xml:space="preserve"> </w:t>
      </w:r>
      <w:r w:rsidRPr="006013A9">
        <w:rPr>
          <w:rFonts w:cs="Arial" w:hint="cs"/>
          <w:sz w:val="18"/>
          <w:szCs w:val="18"/>
          <w:rtl/>
        </w:rPr>
        <w:t>באחד</w:t>
      </w:r>
      <w:r w:rsidRPr="006013A9">
        <w:rPr>
          <w:rFonts w:cs="Arial"/>
          <w:sz w:val="18"/>
          <w:szCs w:val="18"/>
          <w:rtl/>
        </w:rPr>
        <w:t xml:space="preserve"> </w:t>
      </w:r>
      <w:r w:rsidRPr="006013A9">
        <w:rPr>
          <w:rFonts w:cs="Arial" w:hint="cs"/>
          <w:sz w:val="18"/>
          <w:szCs w:val="18"/>
          <w:rtl/>
        </w:rPr>
        <w:t>לחדש</w:t>
      </w:r>
      <w:r w:rsidRPr="006013A9">
        <w:rPr>
          <w:rFonts w:cs="Arial"/>
          <w:sz w:val="18"/>
          <w:szCs w:val="18"/>
          <w:rtl/>
        </w:rPr>
        <w:t xml:space="preserve"> </w:t>
      </w:r>
      <w:r w:rsidRPr="006013A9">
        <w:rPr>
          <w:rFonts w:cs="Arial" w:hint="cs"/>
          <w:sz w:val="18"/>
          <w:szCs w:val="18"/>
          <w:rtl/>
        </w:rPr>
        <w:t>השני</w:t>
      </w:r>
      <w:r w:rsidRPr="006013A9">
        <w:rPr>
          <w:rFonts w:cs="Arial"/>
          <w:sz w:val="18"/>
          <w:szCs w:val="18"/>
          <w:rtl/>
        </w:rPr>
        <w:t xml:space="preserve"> </w:t>
      </w:r>
      <w:r w:rsidRPr="006013A9">
        <w:rPr>
          <w:rFonts w:cs="Arial" w:hint="cs"/>
          <w:sz w:val="18"/>
          <w:szCs w:val="18"/>
          <w:rtl/>
        </w:rPr>
        <w:t>בשנה</w:t>
      </w:r>
      <w:r w:rsidRPr="006013A9">
        <w:rPr>
          <w:rFonts w:cs="Arial"/>
          <w:sz w:val="18"/>
          <w:szCs w:val="18"/>
          <w:rtl/>
        </w:rPr>
        <w:t xml:space="preserve"> </w:t>
      </w:r>
      <w:r w:rsidRPr="006013A9">
        <w:rPr>
          <w:rFonts w:cs="Arial" w:hint="cs"/>
          <w:sz w:val="18"/>
          <w:szCs w:val="18"/>
          <w:rtl/>
        </w:rPr>
        <w:t>השנית</w:t>
      </w:r>
      <w:r w:rsidRPr="006013A9">
        <w:rPr>
          <w:rFonts w:cs="Arial"/>
          <w:sz w:val="18"/>
          <w:szCs w:val="18"/>
          <w:rtl/>
        </w:rPr>
        <w:t xml:space="preserve"> </w:t>
      </w:r>
      <w:r w:rsidRPr="006013A9">
        <w:rPr>
          <w:rFonts w:cs="Arial" w:hint="cs"/>
          <w:sz w:val="18"/>
          <w:szCs w:val="18"/>
          <w:rtl/>
        </w:rPr>
        <w:t>לצאתם</w:t>
      </w:r>
      <w:r w:rsidRPr="006013A9">
        <w:rPr>
          <w:rFonts w:cs="Arial"/>
          <w:sz w:val="18"/>
          <w:szCs w:val="18"/>
          <w:rtl/>
        </w:rPr>
        <w:t xml:space="preserve"> </w:t>
      </w:r>
      <w:r w:rsidRPr="006013A9">
        <w:rPr>
          <w:rFonts w:cs="Arial" w:hint="cs"/>
          <w:sz w:val="18"/>
          <w:szCs w:val="18"/>
          <w:rtl/>
        </w:rPr>
        <w:t>מארץ</w:t>
      </w:r>
      <w:r w:rsidRPr="006013A9">
        <w:rPr>
          <w:rFonts w:cs="Arial"/>
          <w:sz w:val="18"/>
          <w:szCs w:val="18"/>
          <w:rtl/>
        </w:rPr>
        <w:t xml:space="preserve"> </w:t>
      </w:r>
      <w:r w:rsidRPr="006013A9">
        <w:rPr>
          <w:rFonts w:cs="Arial" w:hint="cs"/>
          <w:sz w:val="18"/>
          <w:szCs w:val="18"/>
          <w:rtl/>
        </w:rPr>
        <w:t>מצרים</w:t>
      </w:r>
      <w:r w:rsidRPr="006013A9">
        <w:rPr>
          <w:rFonts w:cs="Arial"/>
          <w:sz w:val="18"/>
          <w:szCs w:val="18"/>
          <w:rtl/>
        </w:rPr>
        <w:t xml:space="preserve"> </w:t>
      </w:r>
      <w:r w:rsidRPr="006013A9">
        <w:rPr>
          <w:rFonts w:cs="Arial" w:hint="cs"/>
          <w:sz w:val="18"/>
          <w:szCs w:val="18"/>
          <w:rtl/>
        </w:rPr>
        <w:t>לאמר.</w:t>
      </w:r>
      <w:r w:rsidRPr="006013A9">
        <w:rPr>
          <w:rFonts w:hint="cs"/>
          <w:sz w:val="18"/>
          <w:szCs w:val="18"/>
          <w:rtl/>
        </w:rPr>
        <w:t>"</w:t>
      </w:r>
    </w:p>
  </w:footnote>
  <w:footnote w:id="214">
    <w:p w:rsidR="00194EF7" w:rsidRPr="006013A9" w:rsidRDefault="00194EF7" w:rsidP="00F15C4E">
      <w:pPr>
        <w:pStyle w:val="a4"/>
        <w:rPr>
          <w:sz w:val="18"/>
          <w:szCs w:val="18"/>
          <w:rtl/>
        </w:rPr>
      </w:pPr>
      <w:r w:rsidRPr="006013A9">
        <w:rPr>
          <w:rStyle w:val="ab"/>
          <w:sz w:val="18"/>
          <w:szCs w:val="18"/>
        </w:rPr>
        <w:footnoteRef/>
      </w:r>
      <w:r w:rsidRPr="006013A9">
        <w:rPr>
          <w:sz w:val="18"/>
          <w:szCs w:val="18"/>
          <w:rtl/>
        </w:rPr>
        <w:t xml:space="preserve"> </w:t>
      </w:r>
      <w:r w:rsidRPr="006013A9">
        <w:rPr>
          <w:rFonts w:hint="cs"/>
          <w:b/>
          <w:bCs/>
          <w:sz w:val="18"/>
          <w:szCs w:val="18"/>
          <w:rtl/>
        </w:rPr>
        <w:t>בית שמואל</w:t>
      </w:r>
      <w:r w:rsidRPr="006013A9">
        <w:rPr>
          <w:rFonts w:hint="cs"/>
          <w:sz w:val="18"/>
          <w:szCs w:val="18"/>
          <w:rtl/>
        </w:rPr>
        <w:t xml:space="preserve"> </w:t>
      </w:r>
      <w:r w:rsidRPr="006013A9">
        <w:rPr>
          <w:sz w:val="18"/>
          <w:szCs w:val="18"/>
          <w:rtl/>
        </w:rPr>
        <w:t>–</w:t>
      </w:r>
      <w:r w:rsidRPr="006013A9">
        <w:rPr>
          <w:rFonts w:hint="cs"/>
          <w:sz w:val="18"/>
          <w:szCs w:val="18"/>
          <w:rtl/>
        </w:rPr>
        <w:t xml:space="preserve"> דעת הרמב"ם היא לחלק בין אם ידע שהשנה מעוברת לבין לא ידע, דהיינו שאם ידע שהשנה מעוברת, סתם אדר עבורו הוא אדר השני </w:t>
      </w:r>
      <w:r w:rsidRPr="006013A9">
        <w:rPr>
          <w:rFonts w:hint="cs"/>
          <w:sz w:val="16"/>
          <w:szCs w:val="16"/>
          <w:rtl/>
        </w:rPr>
        <w:t>(כך איתא בהמשך הגמרא המצוטטת לעיל)</w:t>
      </w:r>
      <w:r w:rsidRPr="006013A9">
        <w:rPr>
          <w:rFonts w:hint="cs"/>
          <w:sz w:val="18"/>
          <w:szCs w:val="18"/>
          <w:rtl/>
        </w:rPr>
        <w:t xml:space="preserve">. ובהלכות נדרים חושש המחבר לרמב"ם, אם כן מדוע כאן לא חשש לדעתו? ויש ליישב </w:t>
      </w:r>
      <w:r w:rsidRPr="006013A9">
        <w:rPr>
          <w:sz w:val="18"/>
          <w:szCs w:val="18"/>
          <w:rtl/>
        </w:rPr>
        <w:t>–</w:t>
      </w:r>
      <w:r w:rsidRPr="006013A9">
        <w:rPr>
          <w:rFonts w:hint="cs"/>
          <w:sz w:val="18"/>
          <w:szCs w:val="18"/>
          <w:rtl/>
        </w:rPr>
        <w:t xml:space="preserve"> בנדרים שהוא איסור דאורייתא, חשש לרמב"ם, אך בשטר לכל היותר הוא שטר מאוחר ודעת רוב הפוסקים שהוא כשר, לכן לא הביא המחבר את דעת הרמב"ם.</w:t>
      </w:r>
    </w:p>
  </w:footnote>
  <w:footnote w:id="215">
    <w:p w:rsidR="00194EF7" w:rsidRPr="006013A9" w:rsidRDefault="00194EF7" w:rsidP="00F15C4E">
      <w:pPr>
        <w:pStyle w:val="a4"/>
        <w:rPr>
          <w:sz w:val="18"/>
          <w:szCs w:val="18"/>
          <w:rtl/>
        </w:rPr>
      </w:pPr>
      <w:r w:rsidRPr="006013A9">
        <w:rPr>
          <w:rStyle w:val="ab"/>
          <w:sz w:val="18"/>
          <w:szCs w:val="18"/>
        </w:rPr>
        <w:footnoteRef/>
      </w:r>
      <w:r w:rsidRPr="006013A9">
        <w:rPr>
          <w:sz w:val="18"/>
          <w:szCs w:val="18"/>
          <w:rtl/>
        </w:rPr>
        <w:t xml:space="preserve"> </w:t>
      </w:r>
      <w:r w:rsidRPr="006013A9">
        <w:rPr>
          <w:rFonts w:hint="cs"/>
          <w:sz w:val="18"/>
          <w:szCs w:val="18"/>
          <w:rtl/>
        </w:rPr>
        <w:t>בתרגום שלפנינו (זכריה ז, א) נכתב חסר ללא יו"ד.</w:t>
      </w:r>
    </w:p>
  </w:footnote>
  <w:footnote w:id="216">
    <w:p w:rsidR="00194EF7" w:rsidRPr="000203F3" w:rsidRDefault="00194EF7" w:rsidP="00F15C4E">
      <w:pPr>
        <w:pStyle w:val="a4"/>
        <w:rPr>
          <w:sz w:val="18"/>
          <w:szCs w:val="18"/>
        </w:rPr>
      </w:pPr>
      <w:r w:rsidRPr="000203F3">
        <w:rPr>
          <w:rStyle w:val="ab"/>
          <w:sz w:val="18"/>
          <w:szCs w:val="18"/>
        </w:rPr>
        <w:footnoteRef/>
      </w:r>
      <w:r w:rsidRPr="000203F3">
        <w:rPr>
          <w:sz w:val="18"/>
          <w:szCs w:val="18"/>
          <w:rtl/>
        </w:rPr>
        <w:t xml:space="preserve"> </w:t>
      </w:r>
      <w:r w:rsidRPr="000203F3">
        <w:rPr>
          <w:rFonts w:hint="cs"/>
          <w:sz w:val="18"/>
          <w:szCs w:val="18"/>
          <w:u w:val="single"/>
          <w:rtl/>
        </w:rPr>
        <w:t>הסבר</w:t>
      </w:r>
      <w:r w:rsidRPr="000203F3">
        <w:rPr>
          <w:rFonts w:hint="cs"/>
          <w:sz w:val="18"/>
          <w:szCs w:val="18"/>
          <w:rtl/>
        </w:rPr>
        <w:t xml:space="preserve"> </w:t>
      </w:r>
      <w:r w:rsidRPr="000203F3">
        <w:rPr>
          <w:sz w:val="18"/>
          <w:szCs w:val="18"/>
          <w:rtl/>
        </w:rPr>
        <w:t>–</w:t>
      </w:r>
      <w:r w:rsidRPr="000203F3">
        <w:rPr>
          <w:rFonts w:hint="cs"/>
          <w:sz w:val="18"/>
          <w:szCs w:val="18"/>
          <w:rtl/>
        </w:rPr>
        <w:t xml:space="preserve"> רב סובר כרבי אלעזר שהאות וא"ו מרבה. אלא שרבי אלעזר סובר שהוא"ו מרבה שלישי בשני, אך רב סובר שלישי בשני כשר, אך בראשון פסול.</w:t>
      </w:r>
    </w:p>
  </w:footnote>
  <w:footnote w:id="217">
    <w:p w:rsidR="00194EF7" w:rsidRPr="000203F3" w:rsidRDefault="00194EF7" w:rsidP="00F15C4E">
      <w:pPr>
        <w:pStyle w:val="a4"/>
        <w:rPr>
          <w:sz w:val="18"/>
          <w:szCs w:val="18"/>
        </w:rPr>
      </w:pPr>
      <w:r w:rsidRPr="000203F3">
        <w:rPr>
          <w:rStyle w:val="ab"/>
          <w:sz w:val="18"/>
          <w:szCs w:val="18"/>
        </w:rPr>
        <w:footnoteRef/>
      </w:r>
      <w:r w:rsidRPr="000203F3">
        <w:rPr>
          <w:sz w:val="18"/>
          <w:szCs w:val="18"/>
          <w:rtl/>
        </w:rPr>
        <w:t xml:space="preserve"> </w:t>
      </w:r>
      <w:r w:rsidRPr="000203F3">
        <w:rPr>
          <w:rFonts w:hint="cs"/>
          <w:sz w:val="18"/>
          <w:szCs w:val="18"/>
          <w:rtl/>
        </w:rPr>
        <w:t xml:space="preserve">ביאור </w:t>
      </w:r>
      <w:r w:rsidRPr="000203F3">
        <w:rPr>
          <w:sz w:val="18"/>
          <w:szCs w:val="18"/>
          <w:rtl/>
        </w:rPr>
        <w:t>–</w:t>
      </w:r>
      <w:r w:rsidRPr="000203F3">
        <w:rPr>
          <w:rFonts w:hint="cs"/>
          <w:sz w:val="18"/>
          <w:szCs w:val="18"/>
          <w:rtl/>
        </w:rPr>
        <w:t xml:space="preserve"> גיסו סובל שני פירושים: א. אחי אשתו; ב. בעל אחות אשתו. לשני פירושים אלו לא אתי שפיר 'גיסו לבדו' משום שבן גיסו פסול לו בכל עניין. לפירוש א' בן גיסו הוי לדידיה בעל אחות אביו ופסול, ולפירוש ב' הוי בן גיסו לדידיה בעל אחות אמו ופסול. ולכן פירשו הראשונים ש'גיסו לבדו' אינו בא לאפוקי בן גיסו שהוא פסול לו מחמת הנ"ל, אלא על כרחינו כוונת הגמרא לאפוקי חתן גיסו שכשר לו.</w:t>
      </w:r>
    </w:p>
  </w:footnote>
  <w:footnote w:id="218">
    <w:p w:rsidR="00194EF7" w:rsidRPr="000203F3" w:rsidRDefault="00194EF7" w:rsidP="00F15C4E">
      <w:pPr>
        <w:pStyle w:val="a4"/>
        <w:rPr>
          <w:sz w:val="18"/>
          <w:szCs w:val="18"/>
          <w:rtl/>
        </w:rPr>
      </w:pPr>
      <w:r w:rsidRPr="000203F3">
        <w:rPr>
          <w:rStyle w:val="ab"/>
          <w:sz w:val="18"/>
          <w:szCs w:val="18"/>
        </w:rPr>
        <w:footnoteRef/>
      </w:r>
      <w:r w:rsidRPr="000203F3">
        <w:rPr>
          <w:sz w:val="18"/>
          <w:szCs w:val="18"/>
          <w:rtl/>
        </w:rPr>
        <w:t xml:space="preserve"> </w:t>
      </w:r>
      <w:r w:rsidRPr="000203F3">
        <w:rPr>
          <w:rFonts w:hint="cs"/>
          <w:sz w:val="18"/>
          <w:szCs w:val="18"/>
          <w:rtl/>
        </w:rPr>
        <w:t>אמנם, הב"ח מיישב את הטור ואומר, שמשמע בירושלמי לפסול אף חתנים של הגיסים זה לזה, דהיינו שאומרים תרי בעל כאשתו אף בשני בשני.</w:t>
      </w:r>
    </w:p>
  </w:footnote>
  <w:footnote w:id="219">
    <w:p w:rsidR="00194EF7" w:rsidRPr="000203F3" w:rsidRDefault="00194EF7" w:rsidP="00F15C4E">
      <w:pPr>
        <w:pStyle w:val="a4"/>
        <w:rPr>
          <w:sz w:val="18"/>
          <w:szCs w:val="18"/>
        </w:rPr>
      </w:pPr>
      <w:r w:rsidRPr="000203F3">
        <w:rPr>
          <w:rStyle w:val="ab"/>
          <w:sz w:val="18"/>
          <w:szCs w:val="18"/>
        </w:rPr>
        <w:footnoteRef/>
      </w:r>
      <w:r w:rsidRPr="000203F3">
        <w:rPr>
          <w:sz w:val="18"/>
          <w:szCs w:val="18"/>
          <w:rtl/>
        </w:rPr>
        <w:t xml:space="preserve"> </w:t>
      </w:r>
      <w:r w:rsidRPr="000203F3">
        <w:rPr>
          <w:rFonts w:hint="cs"/>
          <w:sz w:val="18"/>
          <w:szCs w:val="18"/>
          <w:rtl/>
        </w:rPr>
        <w:t>הבית יוסף מביא גם תשובת הרשב"א והרי"ף, שכתבו להדיא שאין אומרים תרי בעל כאשתו בשני בשני.</w:t>
      </w:r>
    </w:p>
  </w:footnote>
  <w:footnote w:id="220">
    <w:p w:rsidR="00194EF7" w:rsidRPr="000203F3" w:rsidRDefault="00194EF7" w:rsidP="00F15C4E">
      <w:pPr>
        <w:pStyle w:val="a4"/>
        <w:rPr>
          <w:sz w:val="18"/>
          <w:szCs w:val="18"/>
          <w:rtl/>
        </w:rPr>
      </w:pPr>
      <w:r w:rsidRPr="000203F3">
        <w:rPr>
          <w:rStyle w:val="ab"/>
          <w:sz w:val="18"/>
          <w:szCs w:val="18"/>
        </w:rPr>
        <w:footnoteRef/>
      </w:r>
      <w:r w:rsidRPr="000203F3">
        <w:rPr>
          <w:sz w:val="18"/>
          <w:szCs w:val="18"/>
          <w:rtl/>
        </w:rPr>
        <w:t xml:space="preserve"> </w:t>
      </w:r>
      <w:r w:rsidRPr="000203F3">
        <w:rPr>
          <w:rFonts w:hint="cs"/>
          <w:sz w:val="18"/>
          <w:szCs w:val="18"/>
          <w:rtl/>
        </w:rPr>
        <w:t xml:space="preserve">עוד כתב הטור </w:t>
      </w:r>
      <w:r w:rsidRPr="000203F3">
        <w:rPr>
          <w:sz w:val="18"/>
          <w:szCs w:val="18"/>
          <w:rtl/>
        </w:rPr>
        <w:t>–</w:t>
      </w:r>
      <w:r w:rsidRPr="000203F3">
        <w:rPr>
          <w:rFonts w:hint="cs"/>
          <w:sz w:val="18"/>
          <w:szCs w:val="18"/>
          <w:rtl/>
        </w:rPr>
        <w:t xml:space="preserve"> "</w:t>
      </w:r>
      <w:r w:rsidRPr="000203F3">
        <w:rPr>
          <w:rFonts w:cs="Arial" w:hint="cs"/>
          <w:sz w:val="18"/>
          <w:szCs w:val="18"/>
          <w:rtl/>
        </w:rPr>
        <w:t>ובן</w:t>
      </w:r>
      <w:r w:rsidRPr="000203F3">
        <w:rPr>
          <w:rFonts w:cs="Arial"/>
          <w:sz w:val="18"/>
          <w:szCs w:val="18"/>
          <w:rtl/>
        </w:rPr>
        <w:t xml:space="preserve"> </w:t>
      </w:r>
      <w:r w:rsidRPr="000203F3">
        <w:rPr>
          <w:rFonts w:cs="Arial" w:hint="cs"/>
          <w:sz w:val="18"/>
          <w:szCs w:val="18"/>
          <w:rtl/>
        </w:rPr>
        <w:t>אחות</w:t>
      </w:r>
      <w:r w:rsidRPr="000203F3">
        <w:rPr>
          <w:rFonts w:cs="Arial"/>
          <w:sz w:val="18"/>
          <w:szCs w:val="18"/>
          <w:rtl/>
        </w:rPr>
        <w:t xml:space="preserve"> </w:t>
      </w:r>
      <w:r w:rsidRPr="000203F3">
        <w:rPr>
          <w:rFonts w:cs="Arial" w:hint="cs"/>
          <w:sz w:val="18"/>
          <w:szCs w:val="18"/>
          <w:rtl/>
        </w:rPr>
        <w:t>חמיו</w:t>
      </w:r>
      <w:r w:rsidRPr="000203F3">
        <w:rPr>
          <w:rFonts w:cs="Arial"/>
          <w:sz w:val="18"/>
          <w:szCs w:val="18"/>
          <w:rtl/>
        </w:rPr>
        <w:t xml:space="preserve"> </w:t>
      </w:r>
      <w:r w:rsidRPr="000203F3">
        <w:rPr>
          <w:rFonts w:cs="Arial" w:hint="cs"/>
          <w:sz w:val="18"/>
          <w:szCs w:val="18"/>
          <w:rtl/>
        </w:rPr>
        <w:t>פסול</w:t>
      </w:r>
      <w:r w:rsidRPr="000203F3">
        <w:rPr>
          <w:rFonts w:cs="Arial"/>
          <w:sz w:val="18"/>
          <w:szCs w:val="18"/>
          <w:rtl/>
        </w:rPr>
        <w:t xml:space="preserve"> </w:t>
      </w:r>
      <w:r w:rsidRPr="000203F3">
        <w:rPr>
          <w:rFonts w:cs="Arial" w:hint="cs"/>
          <w:sz w:val="18"/>
          <w:szCs w:val="18"/>
          <w:rtl/>
        </w:rPr>
        <w:t>לו</w:t>
      </w:r>
      <w:r w:rsidRPr="000203F3">
        <w:rPr>
          <w:rFonts w:cs="Arial"/>
          <w:sz w:val="18"/>
          <w:szCs w:val="18"/>
          <w:rtl/>
        </w:rPr>
        <w:t xml:space="preserve"> </w:t>
      </w:r>
      <w:r w:rsidRPr="000203F3">
        <w:rPr>
          <w:rFonts w:cs="Arial" w:hint="cs"/>
          <w:sz w:val="18"/>
          <w:szCs w:val="18"/>
          <w:rtl/>
        </w:rPr>
        <w:t>אבל</w:t>
      </w:r>
      <w:r w:rsidRPr="000203F3">
        <w:rPr>
          <w:rFonts w:cs="Arial"/>
          <w:sz w:val="18"/>
          <w:szCs w:val="18"/>
          <w:rtl/>
        </w:rPr>
        <w:t xml:space="preserve"> </w:t>
      </w:r>
      <w:r w:rsidRPr="000203F3">
        <w:rPr>
          <w:rFonts w:cs="Arial" w:hint="cs"/>
          <w:sz w:val="18"/>
          <w:szCs w:val="18"/>
          <w:rtl/>
        </w:rPr>
        <w:t>לא</w:t>
      </w:r>
      <w:r w:rsidRPr="000203F3">
        <w:rPr>
          <w:rFonts w:cs="Arial"/>
          <w:sz w:val="18"/>
          <w:szCs w:val="18"/>
          <w:rtl/>
        </w:rPr>
        <w:t xml:space="preserve"> </w:t>
      </w:r>
      <w:r w:rsidRPr="000203F3">
        <w:rPr>
          <w:rFonts w:cs="Arial" w:hint="cs"/>
          <w:sz w:val="18"/>
          <w:szCs w:val="18"/>
          <w:rtl/>
        </w:rPr>
        <w:t>חתנו."</w:t>
      </w:r>
      <w:r w:rsidRPr="000203F3">
        <w:rPr>
          <w:rFonts w:hint="cs"/>
          <w:sz w:val="18"/>
          <w:szCs w:val="18"/>
          <w:rtl/>
        </w:rPr>
        <w:t xml:space="preserve"> בן אחות חמיו היינו בן דוד של אשתו ולכן פסול כדין שני בשני, אך חתן חמיו כשר משום שאין אומרים תרי בעל כאשתו בשני בשני, כאמור לעיל.</w:t>
      </w:r>
      <w:r w:rsidRPr="000203F3">
        <w:rPr>
          <w:sz w:val="18"/>
          <w:szCs w:val="18"/>
          <w:rtl/>
        </w:rPr>
        <w:br/>
      </w:r>
      <w:r w:rsidRPr="000203F3">
        <w:rPr>
          <w:rFonts w:hint="cs"/>
          <w:sz w:val="18"/>
          <w:szCs w:val="18"/>
          <w:rtl/>
        </w:rPr>
        <w:t xml:space="preserve">עוד כתב הטור </w:t>
      </w:r>
      <w:r w:rsidRPr="000203F3">
        <w:rPr>
          <w:sz w:val="18"/>
          <w:szCs w:val="18"/>
          <w:rtl/>
        </w:rPr>
        <w:t>–</w:t>
      </w:r>
      <w:r w:rsidRPr="000203F3">
        <w:rPr>
          <w:rFonts w:hint="cs"/>
          <w:sz w:val="18"/>
          <w:szCs w:val="18"/>
          <w:rtl/>
        </w:rPr>
        <w:t xml:space="preserve"> "</w:t>
      </w:r>
      <w:r w:rsidRPr="000203F3">
        <w:rPr>
          <w:rFonts w:cs="Arial" w:hint="cs"/>
          <w:sz w:val="18"/>
          <w:szCs w:val="18"/>
          <w:rtl/>
        </w:rPr>
        <w:t>אחי</w:t>
      </w:r>
      <w:r w:rsidRPr="000203F3">
        <w:rPr>
          <w:rFonts w:cs="Arial"/>
          <w:sz w:val="18"/>
          <w:szCs w:val="18"/>
          <w:rtl/>
        </w:rPr>
        <w:t xml:space="preserve"> </w:t>
      </w:r>
      <w:r w:rsidRPr="000203F3">
        <w:rPr>
          <w:rFonts w:cs="Arial" w:hint="cs"/>
          <w:sz w:val="18"/>
          <w:szCs w:val="18"/>
          <w:rtl/>
        </w:rPr>
        <w:t>חמותו</w:t>
      </w:r>
      <w:r w:rsidRPr="000203F3">
        <w:rPr>
          <w:rFonts w:cs="Arial"/>
          <w:sz w:val="18"/>
          <w:szCs w:val="18"/>
          <w:rtl/>
        </w:rPr>
        <w:t xml:space="preserve"> </w:t>
      </w:r>
      <w:r w:rsidRPr="000203F3">
        <w:rPr>
          <w:rFonts w:cs="Arial" w:hint="cs"/>
          <w:sz w:val="18"/>
          <w:szCs w:val="18"/>
          <w:rtl/>
        </w:rPr>
        <w:t>ובן</w:t>
      </w:r>
      <w:r w:rsidRPr="000203F3">
        <w:rPr>
          <w:rFonts w:cs="Arial"/>
          <w:sz w:val="18"/>
          <w:szCs w:val="18"/>
          <w:rtl/>
        </w:rPr>
        <w:t xml:space="preserve"> </w:t>
      </w:r>
      <w:r w:rsidRPr="000203F3">
        <w:rPr>
          <w:rFonts w:cs="Arial" w:hint="cs"/>
          <w:sz w:val="18"/>
          <w:szCs w:val="18"/>
          <w:rtl/>
        </w:rPr>
        <w:t>אחי</w:t>
      </w:r>
      <w:r w:rsidRPr="000203F3">
        <w:rPr>
          <w:rFonts w:cs="Arial"/>
          <w:sz w:val="18"/>
          <w:szCs w:val="18"/>
          <w:rtl/>
        </w:rPr>
        <w:t xml:space="preserve"> </w:t>
      </w:r>
      <w:r w:rsidRPr="000203F3">
        <w:rPr>
          <w:rFonts w:cs="Arial" w:hint="cs"/>
          <w:sz w:val="18"/>
          <w:szCs w:val="18"/>
          <w:rtl/>
        </w:rPr>
        <w:t>חמותו</w:t>
      </w:r>
      <w:r w:rsidRPr="000203F3">
        <w:rPr>
          <w:rFonts w:cs="Arial"/>
          <w:sz w:val="18"/>
          <w:szCs w:val="18"/>
          <w:rtl/>
        </w:rPr>
        <w:t xml:space="preserve"> </w:t>
      </w:r>
      <w:r w:rsidRPr="000203F3">
        <w:rPr>
          <w:rFonts w:cs="Arial" w:hint="cs"/>
          <w:sz w:val="18"/>
          <w:szCs w:val="18"/>
          <w:rtl/>
        </w:rPr>
        <w:t>ובן</w:t>
      </w:r>
      <w:r w:rsidRPr="000203F3">
        <w:rPr>
          <w:rFonts w:cs="Arial"/>
          <w:sz w:val="18"/>
          <w:szCs w:val="18"/>
          <w:rtl/>
        </w:rPr>
        <w:t xml:space="preserve"> </w:t>
      </w:r>
      <w:r w:rsidRPr="000203F3">
        <w:rPr>
          <w:rFonts w:cs="Arial" w:hint="cs"/>
          <w:sz w:val="18"/>
          <w:szCs w:val="18"/>
          <w:rtl/>
        </w:rPr>
        <w:t>אחות</w:t>
      </w:r>
      <w:r w:rsidRPr="000203F3">
        <w:rPr>
          <w:rFonts w:cs="Arial"/>
          <w:sz w:val="18"/>
          <w:szCs w:val="18"/>
          <w:rtl/>
        </w:rPr>
        <w:t xml:space="preserve"> </w:t>
      </w:r>
      <w:r w:rsidRPr="000203F3">
        <w:rPr>
          <w:rFonts w:cs="Arial" w:hint="cs"/>
          <w:sz w:val="18"/>
          <w:szCs w:val="18"/>
          <w:rtl/>
        </w:rPr>
        <w:t>חמותו</w:t>
      </w:r>
      <w:r w:rsidRPr="000203F3">
        <w:rPr>
          <w:rFonts w:cs="Arial"/>
          <w:sz w:val="18"/>
          <w:szCs w:val="18"/>
          <w:rtl/>
        </w:rPr>
        <w:t xml:space="preserve"> </w:t>
      </w:r>
      <w:r w:rsidRPr="000203F3">
        <w:rPr>
          <w:rFonts w:cs="Arial" w:hint="cs"/>
          <w:sz w:val="18"/>
          <w:szCs w:val="18"/>
          <w:rtl/>
        </w:rPr>
        <w:t>פסולין</w:t>
      </w:r>
      <w:r w:rsidRPr="000203F3">
        <w:rPr>
          <w:rFonts w:cs="Arial"/>
          <w:sz w:val="18"/>
          <w:szCs w:val="18"/>
          <w:rtl/>
        </w:rPr>
        <w:t xml:space="preserve"> </w:t>
      </w:r>
      <w:r w:rsidRPr="000203F3">
        <w:rPr>
          <w:rFonts w:cs="Arial" w:hint="cs"/>
          <w:sz w:val="18"/>
          <w:szCs w:val="18"/>
          <w:rtl/>
        </w:rPr>
        <w:t>לו</w:t>
      </w:r>
      <w:r w:rsidRPr="000203F3">
        <w:rPr>
          <w:rFonts w:cs="Arial"/>
          <w:sz w:val="18"/>
          <w:szCs w:val="18"/>
          <w:rtl/>
        </w:rPr>
        <w:t xml:space="preserve"> </w:t>
      </w:r>
      <w:r w:rsidRPr="000203F3">
        <w:rPr>
          <w:rFonts w:cs="Arial" w:hint="cs"/>
          <w:sz w:val="18"/>
          <w:szCs w:val="18"/>
          <w:rtl/>
        </w:rPr>
        <w:t>ולא</w:t>
      </w:r>
      <w:r w:rsidRPr="000203F3">
        <w:rPr>
          <w:rFonts w:cs="Arial"/>
          <w:sz w:val="18"/>
          <w:szCs w:val="18"/>
          <w:rtl/>
        </w:rPr>
        <w:t xml:space="preserve"> </w:t>
      </w:r>
      <w:r w:rsidRPr="000203F3">
        <w:rPr>
          <w:rFonts w:cs="Arial" w:hint="cs"/>
          <w:sz w:val="18"/>
          <w:szCs w:val="18"/>
          <w:rtl/>
        </w:rPr>
        <w:t>חתניהם."</w:t>
      </w:r>
      <w:r w:rsidRPr="000203F3">
        <w:rPr>
          <w:rFonts w:hint="cs"/>
          <w:sz w:val="18"/>
          <w:szCs w:val="18"/>
          <w:rtl/>
        </w:rPr>
        <w:t xml:space="preserve"> דין אחי חמיו מבואר לעיל, וה"ה לעניין אחי חמותו. דין בן אחי חמותו הרי הוא כשאר שני בשני שאמרינן בהו חד בעל כאשתו, וחתן חמותו כשר לו משום שלא אמרינן ביה תרי בעל כאשתו.</w:t>
      </w:r>
    </w:p>
  </w:footnote>
  <w:footnote w:id="221">
    <w:p w:rsidR="00194EF7" w:rsidRPr="000203F3" w:rsidRDefault="00194EF7" w:rsidP="00F15C4E">
      <w:pPr>
        <w:pStyle w:val="a4"/>
        <w:rPr>
          <w:sz w:val="18"/>
          <w:szCs w:val="18"/>
          <w:rtl/>
        </w:rPr>
      </w:pPr>
      <w:r w:rsidRPr="000203F3">
        <w:rPr>
          <w:rStyle w:val="ab"/>
          <w:sz w:val="18"/>
          <w:szCs w:val="18"/>
        </w:rPr>
        <w:footnoteRef/>
      </w:r>
      <w:r w:rsidRPr="000203F3">
        <w:rPr>
          <w:sz w:val="18"/>
          <w:szCs w:val="18"/>
          <w:rtl/>
        </w:rPr>
        <w:t xml:space="preserve"> </w:t>
      </w:r>
      <w:r w:rsidRPr="000203F3">
        <w:rPr>
          <w:rFonts w:hint="cs"/>
          <w:sz w:val="18"/>
          <w:szCs w:val="18"/>
          <w:rtl/>
        </w:rPr>
        <w:t xml:space="preserve">הסבר הבית יוסף קשה מאוד. בגמרא </w:t>
      </w:r>
      <w:r w:rsidRPr="000203F3">
        <w:rPr>
          <w:rFonts w:cs="Arial" w:hint="cs"/>
          <w:sz w:val="18"/>
          <w:szCs w:val="18"/>
          <w:rtl/>
        </w:rPr>
        <w:t>סנהדרין (כח.) נאמר: "רב</w:t>
      </w:r>
      <w:r w:rsidRPr="000203F3">
        <w:rPr>
          <w:rFonts w:cs="Arial"/>
          <w:sz w:val="18"/>
          <w:szCs w:val="18"/>
          <w:rtl/>
        </w:rPr>
        <w:t xml:space="preserve"> </w:t>
      </w:r>
      <w:r w:rsidRPr="000203F3">
        <w:rPr>
          <w:rFonts w:cs="Arial" w:hint="cs"/>
          <w:sz w:val="18"/>
          <w:szCs w:val="18"/>
          <w:rtl/>
        </w:rPr>
        <w:t>איקלע</w:t>
      </w:r>
      <w:r w:rsidRPr="000203F3">
        <w:rPr>
          <w:rFonts w:cs="Arial"/>
          <w:sz w:val="18"/>
          <w:szCs w:val="18"/>
          <w:rtl/>
        </w:rPr>
        <w:t xml:space="preserve"> </w:t>
      </w:r>
      <w:r w:rsidRPr="000203F3">
        <w:rPr>
          <w:rFonts w:cs="Arial" w:hint="cs"/>
          <w:sz w:val="18"/>
          <w:szCs w:val="18"/>
          <w:rtl/>
        </w:rPr>
        <w:t>למזבן</w:t>
      </w:r>
      <w:r w:rsidRPr="000203F3">
        <w:rPr>
          <w:rFonts w:cs="Arial"/>
          <w:sz w:val="18"/>
          <w:szCs w:val="18"/>
          <w:rtl/>
        </w:rPr>
        <w:t xml:space="preserve"> </w:t>
      </w:r>
      <w:r w:rsidRPr="000203F3">
        <w:rPr>
          <w:rFonts w:cs="Arial" w:hint="cs"/>
          <w:sz w:val="18"/>
          <w:szCs w:val="18"/>
          <w:rtl/>
        </w:rPr>
        <w:t>גוילי בעו</w:t>
      </w:r>
      <w:r w:rsidRPr="000203F3">
        <w:rPr>
          <w:rFonts w:cs="Arial"/>
          <w:sz w:val="18"/>
          <w:szCs w:val="18"/>
          <w:rtl/>
        </w:rPr>
        <w:t xml:space="preserve"> </w:t>
      </w:r>
      <w:r w:rsidRPr="000203F3">
        <w:rPr>
          <w:rFonts w:cs="Arial" w:hint="cs"/>
          <w:sz w:val="18"/>
          <w:szCs w:val="18"/>
          <w:rtl/>
        </w:rPr>
        <w:t>מיניה</w:t>
      </w:r>
      <w:r w:rsidRPr="000203F3">
        <w:rPr>
          <w:rFonts w:cs="Arial"/>
          <w:sz w:val="18"/>
          <w:szCs w:val="18"/>
          <w:rtl/>
        </w:rPr>
        <w:t xml:space="preserve">: </w:t>
      </w:r>
      <w:r w:rsidRPr="000203F3">
        <w:rPr>
          <w:rFonts w:cs="Arial" w:hint="cs"/>
          <w:sz w:val="18"/>
          <w:szCs w:val="18"/>
          <w:rtl/>
        </w:rPr>
        <w:t>מהו</w:t>
      </w:r>
      <w:r w:rsidRPr="000203F3">
        <w:rPr>
          <w:rFonts w:cs="Arial"/>
          <w:sz w:val="18"/>
          <w:szCs w:val="18"/>
          <w:rtl/>
        </w:rPr>
        <w:t xml:space="preserve"> </w:t>
      </w:r>
      <w:r w:rsidRPr="000203F3">
        <w:rPr>
          <w:rFonts w:cs="Arial" w:hint="cs"/>
          <w:sz w:val="18"/>
          <w:szCs w:val="18"/>
          <w:rtl/>
        </w:rPr>
        <w:t>שיעיד</w:t>
      </w:r>
      <w:r w:rsidRPr="000203F3">
        <w:rPr>
          <w:rFonts w:cs="Arial"/>
          <w:sz w:val="18"/>
          <w:szCs w:val="18"/>
          <w:rtl/>
        </w:rPr>
        <w:t xml:space="preserve"> </w:t>
      </w:r>
      <w:r w:rsidRPr="000203F3">
        <w:rPr>
          <w:rFonts w:cs="Arial" w:hint="cs"/>
          <w:sz w:val="18"/>
          <w:szCs w:val="18"/>
          <w:rtl/>
        </w:rPr>
        <w:t>אדם</w:t>
      </w:r>
      <w:r w:rsidRPr="000203F3">
        <w:rPr>
          <w:rFonts w:cs="Arial"/>
          <w:sz w:val="18"/>
          <w:szCs w:val="18"/>
          <w:rtl/>
        </w:rPr>
        <w:t xml:space="preserve"> </w:t>
      </w:r>
      <w:r w:rsidRPr="000203F3">
        <w:rPr>
          <w:rFonts w:cs="Arial" w:hint="cs"/>
          <w:sz w:val="18"/>
          <w:szCs w:val="18"/>
          <w:rtl/>
        </w:rPr>
        <w:t>באשת</w:t>
      </w:r>
      <w:r w:rsidRPr="000203F3">
        <w:rPr>
          <w:rFonts w:cs="Arial"/>
          <w:sz w:val="18"/>
          <w:szCs w:val="18"/>
          <w:rtl/>
        </w:rPr>
        <w:t xml:space="preserve"> </w:t>
      </w:r>
      <w:r w:rsidRPr="000203F3">
        <w:rPr>
          <w:rFonts w:cs="Arial" w:hint="cs"/>
          <w:sz w:val="18"/>
          <w:szCs w:val="18"/>
          <w:rtl/>
        </w:rPr>
        <w:t>חורגו</w:t>
      </w:r>
      <w:r w:rsidRPr="000203F3">
        <w:rPr>
          <w:rFonts w:cs="Arial"/>
          <w:sz w:val="18"/>
          <w:szCs w:val="18"/>
          <w:rtl/>
        </w:rPr>
        <w:t xml:space="preserve">? </w:t>
      </w:r>
      <w:r w:rsidRPr="000203F3">
        <w:rPr>
          <w:rFonts w:cs="Arial" w:hint="cs"/>
          <w:sz w:val="18"/>
          <w:szCs w:val="18"/>
          <w:rtl/>
        </w:rPr>
        <w:t>בסורא</w:t>
      </w:r>
      <w:r w:rsidRPr="000203F3">
        <w:rPr>
          <w:rFonts w:cs="Arial"/>
          <w:sz w:val="18"/>
          <w:szCs w:val="18"/>
          <w:rtl/>
        </w:rPr>
        <w:t xml:space="preserve"> </w:t>
      </w:r>
      <w:r w:rsidRPr="000203F3">
        <w:rPr>
          <w:rFonts w:cs="Arial" w:hint="cs"/>
          <w:sz w:val="18"/>
          <w:szCs w:val="18"/>
          <w:rtl/>
        </w:rPr>
        <w:t>אמרי</w:t>
      </w:r>
      <w:r w:rsidRPr="000203F3">
        <w:rPr>
          <w:rFonts w:cs="Arial"/>
          <w:sz w:val="18"/>
          <w:szCs w:val="18"/>
          <w:rtl/>
        </w:rPr>
        <w:t xml:space="preserve">: </w:t>
      </w:r>
      <w:r w:rsidRPr="000203F3">
        <w:rPr>
          <w:rFonts w:cs="Arial" w:hint="cs"/>
          <w:sz w:val="18"/>
          <w:szCs w:val="18"/>
          <w:rtl/>
        </w:rPr>
        <w:t>בעל</w:t>
      </w:r>
      <w:r w:rsidRPr="000203F3">
        <w:rPr>
          <w:rFonts w:cs="Arial"/>
          <w:sz w:val="18"/>
          <w:szCs w:val="18"/>
          <w:rtl/>
        </w:rPr>
        <w:t xml:space="preserve"> </w:t>
      </w:r>
      <w:r w:rsidRPr="000203F3">
        <w:rPr>
          <w:rFonts w:cs="Arial" w:hint="cs"/>
          <w:sz w:val="18"/>
          <w:szCs w:val="18"/>
          <w:rtl/>
        </w:rPr>
        <w:t>כאשתו</w:t>
      </w:r>
      <w:r w:rsidRPr="000203F3">
        <w:rPr>
          <w:rFonts w:cs="Arial"/>
          <w:sz w:val="18"/>
          <w:szCs w:val="18"/>
          <w:rtl/>
        </w:rPr>
        <w:t xml:space="preserve">. </w:t>
      </w:r>
      <w:r w:rsidRPr="000203F3">
        <w:rPr>
          <w:rFonts w:cs="Arial" w:hint="cs"/>
          <w:sz w:val="18"/>
          <w:szCs w:val="18"/>
          <w:rtl/>
        </w:rPr>
        <w:t>בפומבדיתא</w:t>
      </w:r>
      <w:r w:rsidRPr="000203F3">
        <w:rPr>
          <w:rFonts w:cs="Arial"/>
          <w:sz w:val="18"/>
          <w:szCs w:val="18"/>
          <w:rtl/>
        </w:rPr>
        <w:t xml:space="preserve"> </w:t>
      </w:r>
      <w:r w:rsidRPr="000203F3">
        <w:rPr>
          <w:rFonts w:cs="Arial" w:hint="cs"/>
          <w:sz w:val="18"/>
          <w:szCs w:val="18"/>
          <w:rtl/>
        </w:rPr>
        <w:t>אמרי</w:t>
      </w:r>
      <w:r w:rsidRPr="000203F3">
        <w:rPr>
          <w:rFonts w:cs="Arial"/>
          <w:sz w:val="18"/>
          <w:szCs w:val="18"/>
          <w:rtl/>
        </w:rPr>
        <w:t xml:space="preserve">: </w:t>
      </w:r>
      <w:r w:rsidRPr="000203F3">
        <w:rPr>
          <w:rFonts w:cs="Arial" w:hint="cs"/>
          <w:sz w:val="18"/>
          <w:szCs w:val="18"/>
          <w:rtl/>
        </w:rPr>
        <w:t>אשה</w:t>
      </w:r>
      <w:r w:rsidRPr="000203F3">
        <w:rPr>
          <w:rFonts w:cs="Arial"/>
          <w:sz w:val="18"/>
          <w:szCs w:val="18"/>
          <w:rtl/>
        </w:rPr>
        <w:t xml:space="preserve"> </w:t>
      </w:r>
      <w:r w:rsidRPr="000203F3">
        <w:rPr>
          <w:rFonts w:cs="Arial" w:hint="cs"/>
          <w:sz w:val="18"/>
          <w:szCs w:val="18"/>
          <w:rtl/>
        </w:rPr>
        <w:t>כבעלה."</w:t>
      </w:r>
      <w:r w:rsidRPr="000203F3">
        <w:rPr>
          <w:rFonts w:hint="cs"/>
          <w:sz w:val="18"/>
          <w:szCs w:val="18"/>
          <w:rtl/>
        </w:rPr>
        <w:t xml:space="preserve"> </w:t>
      </w:r>
      <w:r w:rsidRPr="000203F3">
        <w:rPr>
          <w:sz w:val="18"/>
          <w:szCs w:val="18"/>
          <w:rtl/>
        </w:rPr>
        <w:br/>
      </w:r>
      <w:r w:rsidRPr="000203F3">
        <w:rPr>
          <w:rFonts w:hint="cs"/>
          <w:sz w:val="18"/>
          <w:szCs w:val="18"/>
          <w:rtl/>
        </w:rPr>
        <w:t xml:space="preserve">כלומר </w:t>
      </w:r>
      <w:r w:rsidRPr="000203F3">
        <w:rPr>
          <w:sz w:val="18"/>
          <w:szCs w:val="18"/>
          <w:rtl/>
        </w:rPr>
        <w:t>–</w:t>
      </w:r>
      <w:r w:rsidRPr="000203F3">
        <w:rPr>
          <w:rFonts w:hint="cs"/>
          <w:sz w:val="18"/>
          <w:szCs w:val="18"/>
          <w:rtl/>
        </w:rPr>
        <w:t xml:space="preserve"> מסקנת הסוגייה היא שפסול להעיד לאשת חורגו, ואילו לבית יוסף הנ"ל הרא"ש מכשיר בכה"ג! וצ"ע.</w:t>
      </w:r>
      <w:r w:rsidRPr="000203F3">
        <w:rPr>
          <w:sz w:val="18"/>
          <w:szCs w:val="18"/>
          <w:rtl/>
        </w:rPr>
        <w:br/>
      </w:r>
      <w:r w:rsidRPr="000203F3">
        <w:rPr>
          <w:rFonts w:hint="cs"/>
          <w:sz w:val="18"/>
          <w:szCs w:val="18"/>
          <w:rtl/>
        </w:rPr>
        <w:t xml:space="preserve">ועוד יש להקשות - הטור כתב בפשטות שפסול להעיד לאשת חורגו, והוא תימה שלא הביא את דעת אביו הרא"ש שמכשיר בכה"ג! וכן הקשו האחרונים. </w:t>
      </w:r>
      <w:r w:rsidRPr="000203F3">
        <w:rPr>
          <w:sz w:val="18"/>
          <w:szCs w:val="18"/>
          <w:rtl/>
        </w:rPr>
        <w:br/>
      </w:r>
      <w:r w:rsidRPr="000203F3">
        <w:rPr>
          <w:rFonts w:hint="cs"/>
          <w:sz w:val="18"/>
          <w:szCs w:val="18"/>
          <w:rtl/>
        </w:rPr>
        <w:t xml:space="preserve">ובעיקר יסודו של הבית יוסף לומר שאיש ואשתו הוי ראשון בראשון אינו מוסכם על כל הפוסקים, ודעת הט"ז היא שבעל כאשתו הוי גוף אחד ממש, וממילא אשת חורגו פסולה לו ואמרינן שפיר תרי בעל כאשתו דהוי ראשון בראשון. </w:t>
      </w:r>
      <w:r w:rsidRPr="000203F3">
        <w:rPr>
          <w:sz w:val="18"/>
          <w:szCs w:val="18"/>
          <w:rtl/>
        </w:rPr>
        <w:br/>
      </w:r>
      <w:r w:rsidRPr="000203F3">
        <w:rPr>
          <w:rFonts w:hint="cs"/>
          <w:sz w:val="18"/>
          <w:szCs w:val="18"/>
          <w:rtl/>
        </w:rPr>
        <w:t xml:space="preserve">ויש להוסף להקשות על הסבר הבית יוסף </w:t>
      </w:r>
      <w:r w:rsidRPr="000203F3">
        <w:rPr>
          <w:sz w:val="18"/>
          <w:szCs w:val="18"/>
          <w:rtl/>
        </w:rPr>
        <w:t>–</w:t>
      </w:r>
      <w:r w:rsidRPr="000203F3">
        <w:rPr>
          <w:rFonts w:hint="cs"/>
          <w:sz w:val="18"/>
          <w:szCs w:val="18"/>
          <w:rtl/>
        </w:rPr>
        <w:t xml:space="preserve"> הטור בריש הסימן פסק בפשטות ששניים הנשואים זה האם וזה הבת פסולים זה לזה דאמרינן תרי בעל כאשתו בראשון בראשון, ואילו לבית יוסף לא אתי שפיר כיוון שהם ראשון בשני ולרא"ש כשרים להעיד זה לזה. </w:t>
      </w:r>
    </w:p>
  </w:footnote>
  <w:footnote w:id="222">
    <w:p w:rsidR="00194EF7" w:rsidRPr="000203F3" w:rsidRDefault="00194EF7" w:rsidP="00F15C4E">
      <w:pPr>
        <w:pStyle w:val="a4"/>
        <w:rPr>
          <w:sz w:val="18"/>
          <w:szCs w:val="18"/>
        </w:rPr>
      </w:pPr>
      <w:r w:rsidRPr="000203F3">
        <w:rPr>
          <w:rStyle w:val="ab"/>
          <w:sz w:val="18"/>
          <w:szCs w:val="18"/>
        </w:rPr>
        <w:footnoteRef/>
      </w:r>
      <w:r w:rsidRPr="000203F3">
        <w:rPr>
          <w:sz w:val="18"/>
          <w:szCs w:val="18"/>
          <w:rtl/>
        </w:rPr>
        <w:t xml:space="preserve"> </w:t>
      </w:r>
      <w:r w:rsidRPr="000203F3">
        <w:rPr>
          <w:rFonts w:hint="cs"/>
          <w:sz w:val="18"/>
          <w:szCs w:val="18"/>
          <w:rtl/>
        </w:rPr>
        <w:t xml:space="preserve">אמנם, האחרונים הקשו על הסבר זה </w:t>
      </w:r>
      <w:r w:rsidRPr="000203F3">
        <w:rPr>
          <w:sz w:val="18"/>
          <w:szCs w:val="18"/>
          <w:rtl/>
        </w:rPr>
        <w:t>–</w:t>
      </w:r>
      <w:r w:rsidRPr="000203F3">
        <w:rPr>
          <w:rFonts w:hint="cs"/>
          <w:sz w:val="18"/>
          <w:szCs w:val="18"/>
          <w:rtl/>
        </w:rPr>
        <w:t xml:space="preserve"> הרמ"א דיבר על פסק דין אע"פ שעדיין לא שילם, ואם אתינן מדין ייאוש, הרי לא שייך ייאוש לפני ששילם.</w:t>
      </w:r>
    </w:p>
  </w:footnote>
  <w:footnote w:id="223">
    <w:p w:rsidR="00194EF7" w:rsidRPr="000203F3" w:rsidRDefault="00194EF7" w:rsidP="00F15C4E">
      <w:pPr>
        <w:pStyle w:val="a4"/>
        <w:rPr>
          <w:sz w:val="18"/>
          <w:szCs w:val="18"/>
          <w:rtl/>
        </w:rPr>
      </w:pPr>
      <w:r w:rsidRPr="000203F3">
        <w:rPr>
          <w:rStyle w:val="ab"/>
          <w:sz w:val="18"/>
          <w:szCs w:val="18"/>
        </w:rPr>
        <w:footnoteRef/>
      </w:r>
      <w:r w:rsidRPr="000203F3">
        <w:rPr>
          <w:sz w:val="18"/>
          <w:szCs w:val="18"/>
          <w:rtl/>
        </w:rPr>
        <w:t xml:space="preserve"> </w:t>
      </w:r>
      <w:r w:rsidRPr="000203F3">
        <w:rPr>
          <w:rFonts w:hint="cs"/>
          <w:b/>
          <w:bCs/>
          <w:sz w:val="18"/>
          <w:szCs w:val="18"/>
          <w:rtl/>
        </w:rPr>
        <w:t>הקצות</w:t>
      </w:r>
      <w:r w:rsidRPr="000203F3">
        <w:rPr>
          <w:rFonts w:hint="cs"/>
          <w:sz w:val="18"/>
          <w:szCs w:val="18"/>
          <w:rtl/>
        </w:rPr>
        <w:t xml:space="preserve"> כתב הסבר נוסף לדין זה </w:t>
      </w:r>
      <w:r w:rsidRPr="000203F3">
        <w:rPr>
          <w:sz w:val="18"/>
          <w:szCs w:val="18"/>
          <w:rtl/>
        </w:rPr>
        <w:t>–</w:t>
      </w:r>
      <w:r w:rsidRPr="000203F3">
        <w:rPr>
          <w:rFonts w:hint="cs"/>
          <w:sz w:val="18"/>
          <w:szCs w:val="18"/>
          <w:rtl/>
        </w:rPr>
        <w:t xml:space="preserve"> קיי"ל </w:t>
      </w:r>
      <w:r w:rsidRPr="000203F3">
        <w:rPr>
          <w:rFonts w:hint="cs"/>
          <w:sz w:val="16"/>
          <w:szCs w:val="16"/>
          <w:rtl/>
        </w:rPr>
        <w:t xml:space="preserve">(וכן איתא לקמן) </w:t>
      </w:r>
      <w:r w:rsidRPr="000203F3">
        <w:rPr>
          <w:rFonts w:hint="cs"/>
          <w:sz w:val="18"/>
          <w:szCs w:val="18"/>
          <w:rtl/>
        </w:rPr>
        <w:t xml:space="preserve">שתחילתו בכשרות וסופו בפסול </w:t>
      </w:r>
      <w:r w:rsidRPr="000203F3">
        <w:rPr>
          <w:sz w:val="18"/>
          <w:szCs w:val="18"/>
          <w:rtl/>
        </w:rPr>
        <w:t>–</w:t>
      </w:r>
      <w:r w:rsidRPr="000203F3">
        <w:rPr>
          <w:rFonts w:hint="cs"/>
          <w:sz w:val="18"/>
          <w:szCs w:val="18"/>
          <w:rtl/>
        </w:rPr>
        <w:t xml:space="preserve"> פסול, וכיוון שהעיד בבי"ד כשהיה קרוב, הוה ליה סופו בפסול ופסול. ולפי"ז, ברור שהקצות פוסל רק אם כבר העיד, אך אם לא העיד, יכול להעיד לאחר שהתרחק אף אם נפסק הדין לפני שהתרחק.</w:t>
      </w:r>
    </w:p>
  </w:footnote>
  <w:footnote w:id="224">
    <w:p w:rsidR="00194EF7" w:rsidRPr="000203F3" w:rsidRDefault="00194EF7" w:rsidP="00F15C4E">
      <w:pPr>
        <w:pStyle w:val="a4"/>
        <w:rPr>
          <w:sz w:val="18"/>
          <w:szCs w:val="18"/>
        </w:rPr>
      </w:pPr>
      <w:r w:rsidRPr="000203F3">
        <w:rPr>
          <w:rStyle w:val="ab"/>
          <w:sz w:val="18"/>
          <w:szCs w:val="18"/>
        </w:rPr>
        <w:footnoteRef/>
      </w:r>
      <w:r w:rsidRPr="000203F3">
        <w:rPr>
          <w:sz w:val="18"/>
          <w:szCs w:val="18"/>
          <w:rtl/>
        </w:rPr>
        <w:t xml:space="preserve"> </w:t>
      </w:r>
      <w:r w:rsidRPr="000203F3">
        <w:rPr>
          <w:rFonts w:hint="cs"/>
          <w:sz w:val="18"/>
          <w:szCs w:val="18"/>
          <w:rtl/>
        </w:rPr>
        <w:t xml:space="preserve">אמנם, אם העדים מעידים שראו את השטר לפני שנעשה קרובו </w:t>
      </w:r>
      <w:r w:rsidRPr="000203F3">
        <w:rPr>
          <w:sz w:val="18"/>
          <w:szCs w:val="18"/>
          <w:rtl/>
        </w:rPr>
        <w:t>–</w:t>
      </w:r>
      <w:r w:rsidRPr="000203F3">
        <w:rPr>
          <w:rFonts w:hint="cs"/>
          <w:sz w:val="18"/>
          <w:szCs w:val="18"/>
          <w:rtl/>
        </w:rPr>
        <w:t xml:space="preserve"> כשר.</w:t>
      </w:r>
    </w:p>
  </w:footnote>
  <w:footnote w:id="225">
    <w:p w:rsidR="00194EF7" w:rsidRPr="000203F3" w:rsidRDefault="00194EF7" w:rsidP="00F15C4E">
      <w:pPr>
        <w:pStyle w:val="a4"/>
        <w:rPr>
          <w:sz w:val="18"/>
          <w:szCs w:val="18"/>
        </w:rPr>
      </w:pPr>
      <w:r w:rsidRPr="000203F3">
        <w:rPr>
          <w:rStyle w:val="ab"/>
          <w:sz w:val="18"/>
          <w:szCs w:val="18"/>
        </w:rPr>
        <w:footnoteRef/>
      </w:r>
      <w:r w:rsidRPr="000203F3">
        <w:rPr>
          <w:sz w:val="18"/>
          <w:szCs w:val="18"/>
          <w:rtl/>
        </w:rPr>
        <w:t xml:space="preserve"> </w:t>
      </w:r>
      <w:r w:rsidRPr="000203F3">
        <w:rPr>
          <w:rFonts w:hint="cs"/>
          <w:sz w:val="18"/>
          <w:szCs w:val="18"/>
          <w:u w:val="single"/>
          <w:rtl/>
        </w:rPr>
        <w:t>מדוע לא עושים פלגינן דיבורה?</w:t>
      </w:r>
      <w:r w:rsidRPr="000203F3">
        <w:rPr>
          <w:sz w:val="18"/>
          <w:szCs w:val="18"/>
          <w:rtl/>
        </w:rPr>
        <w:br/>
      </w:r>
      <w:r w:rsidRPr="000203F3">
        <w:rPr>
          <w:rFonts w:hint="cs"/>
          <w:b/>
          <w:bCs/>
          <w:sz w:val="18"/>
          <w:szCs w:val="18"/>
          <w:rtl/>
        </w:rPr>
        <w:t>ראב"ד</w:t>
      </w:r>
      <w:r w:rsidRPr="000203F3">
        <w:rPr>
          <w:rFonts w:hint="cs"/>
          <w:sz w:val="18"/>
          <w:szCs w:val="18"/>
          <w:rtl/>
        </w:rPr>
        <w:t xml:space="preserve"> </w:t>
      </w:r>
      <w:r w:rsidRPr="000203F3">
        <w:rPr>
          <w:sz w:val="18"/>
          <w:szCs w:val="18"/>
          <w:rtl/>
        </w:rPr>
        <w:t>–</w:t>
      </w:r>
      <w:r w:rsidRPr="000203F3">
        <w:rPr>
          <w:rFonts w:hint="cs"/>
          <w:sz w:val="18"/>
          <w:szCs w:val="18"/>
          <w:rtl/>
        </w:rPr>
        <w:t xml:space="preserve"> אין לעשות פלגינן דיבורה ולהאמין לעדים כלפי הלווה שלא פרע אך לא להאמינם כלפי הערב.</w:t>
      </w:r>
      <w:r w:rsidRPr="000203F3">
        <w:rPr>
          <w:sz w:val="18"/>
          <w:szCs w:val="18"/>
          <w:rtl/>
        </w:rPr>
        <w:br/>
      </w:r>
      <w:r w:rsidRPr="000203F3">
        <w:rPr>
          <w:rFonts w:hint="cs"/>
          <w:sz w:val="18"/>
          <w:szCs w:val="18"/>
          <w:u w:val="single"/>
          <w:rtl/>
        </w:rPr>
        <w:t>טעם</w:t>
      </w:r>
      <w:r w:rsidRPr="000203F3">
        <w:rPr>
          <w:rFonts w:hint="cs"/>
          <w:sz w:val="18"/>
          <w:szCs w:val="18"/>
          <w:rtl/>
        </w:rPr>
        <w:t xml:space="preserve"> </w:t>
      </w:r>
      <w:r w:rsidRPr="000203F3">
        <w:rPr>
          <w:sz w:val="18"/>
          <w:szCs w:val="18"/>
          <w:rtl/>
        </w:rPr>
        <w:t>–</w:t>
      </w:r>
      <w:r w:rsidRPr="000203F3">
        <w:rPr>
          <w:rFonts w:hint="cs"/>
          <w:sz w:val="18"/>
          <w:szCs w:val="18"/>
          <w:rtl/>
        </w:rPr>
        <w:t xml:space="preserve"> 'פלגינן' נאמר על חלוקת הדיבור, כגון </w:t>
      </w:r>
      <w:r w:rsidRPr="000203F3">
        <w:rPr>
          <w:sz w:val="18"/>
          <w:szCs w:val="18"/>
          <w:rtl/>
        </w:rPr>
        <w:t>–</w:t>
      </w:r>
      <w:r w:rsidRPr="000203F3">
        <w:rPr>
          <w:rFonts w:hint="cs"/>
          <w:sz w:val="18"/>
          <w:szCs w:val="18"/>
          <w:rtl/>
        </w:rPr>
        <w:t xml:space="preserve"> "לדידי אוזיף בריבית" שמאמינים ללווה שהמלווה הלווה בריבית, אך לא מאמינים שהלווה לו. דהיינו </w:t>
      </w:r>
      <w:r w:rsidRPr="000203F3">
        <w:rPr>
          <w:sz w:val="18"/>
          <w:szCs w:val="18"/>
          <w:rtl/>
        </w:rPr>
        <w:t>–</w:t>
      </w:r>
      <w:r w:rsidRPr="000203F3">
        <w:rPr>
          <w:rFonts w:hint="cs"/>
          <w:sz w:val="18"/>
          <w:szCs w:val="18"/>
          <w:rtl/>
        </w:rPr>
        <w:t xml:space="preserve"> מקבלים את דבריו שאמר "אוזיף בריבית" אך לא מקבלים את מה שאמר "לדידי". אך אין לומר פלגינן על נאמנות, דהיינו לומר שכל הדיבור של העדים נאמן עלינו כלפי הלווה אך אינו נאמן עלינו כלפי הערב.</w:t>
      </w:r>
    </w:p>
  </w:footnote>
  <w:footnote w:id="226">
    <w:p w:rsidR="00194EF7" w:rsidRPr="000203F3" w:rsidRDefault="00194EF7" w:rsidP="00F15C4E">
      <w:pPr>
        <w:pStyle w:val="a4"/>
        <w:rPr>
          <w:sz w:val="18"/>
          <w:szCs w:val="18"/>
          <w:rtl/>
        </w:rPr>
      </w:pPr>
      <w:r w:rsidRPr="000203F3">
        <w:rPr>
          <w:rStyle w:val="ab"/>
          <w:sz w:val="18"/>
          <w:szCs w:val="18"/>
        </w:rPr>
        <w:footnoteRef/>
      </w:r>
      <w:r w:rsidRPr="000203F3">
        <w:rPr>
          <w:sz w:val="18"/>
          <w:szCs w:val="18"/>
          <w:rtl/>
        </w:rPr>
        <w:t xml:space="preserve"> </w:t>
      </w:r>
      <w:r w:rsidRPr="000203F3">
        <w:rPr>
          <w:rFonts w:hint="cs"/>
          <w:b/>
          <w:bCs/>
          <w:sz w:val="18"/>
          <w:szCs w:val="18"/>
          <w:rtl/>
        </w:rPr>
        <w:t>סמ"ע</w:t>
      </w:r>
      <w:r w:rsidRPr="000203F3">
        <w:rPr>
          <w:rFonts w:hint="cs"/>
          <w:sz w:val="18"/>
          <w:szCs w:val="18"/>
          <w:rtl/>
        </w:rPr>
        <w:t xml:space="preserve"> </w:t>
      </w:r>
      <w:r w:rsidRPr="000203F3">
        <w:rPr>
          <w:sz w:val="18"/>
          <w:szCs w:val="18"/>
          <w:rtl/>
        </w:rPr>
        <w:t>–</w:t>
      </w:r>
      <w:r w:rsidRPr="000203F3">
        <w:rPr>
          <w:rFonts w:hint="cs"/>
          <w:sz w:val="18"/>
          <w:szCs w:val="18"/>
          <w:rtl/>
        </w:rPr>
        <w:t xml:space="preserve"> כוונת המרדכי היא, שבי"ד סומך על עדותו רק לאחר מיתת הנרצח, אך לפני מיתתו פשיטא שאין מקבלים את עדותו לגבי חיוב תשלומי נזק וריפוי.</w:t>
      </w:r>
    </w:p>
  </w:footnote>
  <w:footnote w:id="227">
    <w:p w:rsidR="00194EF7" w:rsidRPr="000203F3" w:rsidRDefault="00194EF7" w:rsidP="00F15C4E">
      <w:pPr>
        <w:pStyle w:val="a4"/>
        <w:rPr>
          <w:sz w:val="18"/>
          <w:szCs w:val="18"/>
        </w:rPr>
      </w:pPr>
      <w:r w:rsidRPr="000203F3">
        <w:rPr>
          <w:rStyle w:val="ab"/>
          <w:sz w:val="18"/>
          <w:szCs w:val="18"/>
        </w:rPr>
        <w:footnoteRef/>
      </w:r>
      <w:r w:rsidRPr="000203F3">
        <w:rPr>
          <w:sz w:val="18"/>
          <w:szCs w:val="18"/>
          <w:rtl/>
        </w:rPr>
        <w:t xml:space="preserve"> </w:t>
      </w:r>
      <w:r w:rsidRPr="000203F3">
        <w:rPr>
          <w:rFonts w:hint="cs"/>
          <w:sz w:val="18"/>
          <w:szCs w:val="18"/>
          <w:rtl/>
        </w:rPr>
        <w:t xml:space="preserve">טעם </w:t>
      </w:r>
      <w:r w:rsidRPr="000203F3">
        <w:rPr>
          <w:sz w:val="18"/>
          <w:szCs w:val="18"/>
          <w:rtl/>
        </w:rPr>
        <w:t>–</w:t>
      </w:r>
      <w:r w:rsidRPr="000203F3">
        <w:rPr>
          <w:rFonts w:hint="cs"/>
          <w:sz w:val="18"/>
          <w:szCs w:val="18"/>
          <w:rtl/>
        </w:rPr>
        <w:t xml:space="preserve"> אף אם יימצא העד זומם אי אפשר לקיים בו דין  הזמה, משום שהוא טריפה וחשוב כמת. </w:t>
      </w:r>
    </w:p>
  </w:footnote>
  <w:footnote w:id="228">
    <w:p w:rsidR="00194EF7" w:rsidRPr="000203F3" w:rsidRDefault="00194EF7" w:rsidP="00F15C4E">
      <w:pPr>
        <w:pStyle w:val="a4"/>
        <w:rPr>
          <w:sz w:val="18"/>
          <w:szCs w:val="18"/>
          <w:rtl/>
        </w:rPr>
      </w:pPr>
      <w:r w:rsidRPr="000203F3">
        <w:rPr>
          <w:rStyle w:val="ab"/>
          <w:sz w:val="18"/>
          <w:szCs w:val="18"/>
        </w:rPr>
        <w:footnoteRef/>
      </w:r>
      <w:r w:rsidRPr="000203F3">
        <w:rPr>
          <w:sz w:val="18"/>
          <w:szCs w:val="18"/>
          <w:rtl/>
        </w:rPr>
        <w:t xml:space="preserve"> </w:t>
      </w:r>
      <w:r w:rsidRPr="000203F3">
        <w:rPr>
          <w:rFonts w:hint="cs"/>
          <w:sz w:val="18"/>
          <w:szCs w:val="18"/>
          <w:rtl/>
        </w:rPr>
        <w:t xml:space="preserve">הסבר </w:t>
      </w:r>
      <w:r w:rsidRPr="000203F3">
        <w:rPr>
          <w:sz w:val="18"/>
          <w:szCs w:val="18"/>
          <w:rtl/>
        </w:rPr>
        <w:t>–</w:t>
      </w:r>
      <w:r w:rsidRPr="000203F3">
        <w:rPr>
          <w:rFonts w:hint="cs"/>
          <w:sz w:val="18"/>
          <w:szCs w:val="18"/>
          <w:rtl/>
        </w:rPr>
        <w:t xml:space="preserve"> אף אם יזימו את מזימיו, מכל מקום אינם חייבים מיתה, משום שהמזימים הראשונים העידו להרוג טריפה שאינו בר קיימא, ולכן אין אפשרות לבצע בהם דין הזמה.</w:t>
      </w:r>
    </w:p>
  </w:footnote>
  <w:footnote w:id="229">
    <w:p w:rsidR="00194EF7" w:rsidRPr="000203F3" w:rsidRDefault="00194EF7" w:rsidP="00F15C4E">
      <w:pPr>
        <w:pStyle w:val="a4"/>
        <w:rPr>
          <w:sz w:val="18"/>
          <w:szCs w:val="18"/>
        </w:rPr>
      </w:pPr>
      <w:r w:rsidRPr="000203F3">
        <w:rPr>
          <w:rStyle w:val="ab"/>
          <w:sz w:val="18"/>
          <w:szCs w:val="18"/>
        </w:rPr>
        <w:footnoteRef/>
      </w:r>
      <w:r w:rsidRPr="000203F3">
        <w:rPr>
          <w:sz w:val="18"/>
          <w:szCs w:val="18"/>
          <w:rtl/>
        </w:rPr>
        <w:t xml:space="preserve"> </w:t>
      </w:r>
      <w:r w:rsidRPr="000203F3">
        <w:rPr>
          <w:rFonts w:hint="cs"/>
          <w:b/>
          <w:bCs/>
          <w:sz w:val="18"/>
          <w:szCs w:val="18"/>
          <w:rtl/>
        </w:rPr>
        <w:t>הש"ך</w:t>
      </w:r>
      <w:r w:rsidRPr="000203F3">
        <w:rPr>
          <w:rFonts w:hint="cs"/>
          <w:sz w:val="18"/>
          <w:szCs w:val="18"/>
          <w:rtl/>
        </w:rPr>
        <w:t xml:space="preserve"> מוכיח את שיטתו מהגמרא בסנהדרין (לב.): "</w:t>
      </w:r>
      <w:r w:rsidRPr="000203F3">
        <w:rPr>
          <w:rFonts w:cs="Arial" w:hint="cs"/>
          <w:sz w:val="18"/>
          <w:szCs w:val="18"/>
          <w:rtl/>
        </w:rPr>
        <w:t>דבר</w:t>
      </w:r>
      <w:r w:rsidRPr="000203F3">
        <w:rPr>
          <w:rFonts w:cs="Arial"/>
          <w:sz w:val="18"/>
          <w:szCs w:val="18"/>
          <w:rtl/>
        </w:rPr>
        <w:t xml:space="preserve"> </w:t>
      </w:r>
      <w:r w:rsidRPr="000203F3">
        <w:rPr>
          <w:rFonts w:cs="Arial" w:hint="cs"/>
          <w:sz w:val="18"/>
          <w:szCs w:val="18"/>
          <w:rtl/>
        </w:rPr>
        <w:t>תורה</w:t>
      </w:r>
      <w:r w:rsidRPr="000203F3">
        <w:rPr>
          <w:rFonts w:cs="Arial"/>
          <w:sz w:val="18"/>
          <w:szCs w:val="18"/>
          <w:rtl/>
        </w:rPr>
        <w:t xml:space="preserve"> </w:t>
      </w:r>
      <w:r w:rsidRPr="000203F3">
        <w:rPr>
          <w:rFonts w:cs="Arial" w:hint="cs"/>
          <w:sz w:val="18"/>
          <w:szCs w:val="18"/>
          <w:rtl/>
        </w:rPr>
        <w:t>אחד</w:t>
      </w:r>
      <w:r w:rsidRPr="000203F3">
        <w:rPr>
          <w:rFonts w:cs="Arial"/>
          <w:sz w:val="18"/>
          <w:szCs w:val="18"/>
          <w:rtl/>
        </w:rPr>
        <w:t xml:space="preserve"> </w:t>
      </w:r>
      <w:r w:rsidRPr="000203F3">
        <w:rPr>
          <w:rFonts w:cs="Arial" w:hint="cs"/>
          <w:sz w:val="18"/>
          <w:szCs w:val="18"/>
          <w:rtl/>
        </w:rPr>
        <w:t>דיני</w:t>
      </w:r>
      <w:r w:rsidRPr="000203F3">
        <w:rPr>
          <w:rFonts w:cs="Arial"/>
          <w:sz w:val="18"/>
          <w:szCs w:val="18"/>
          <w:rtl/>
        </w:rPr>
        <w:t xml:space="preserve"> </w:t>
      </w:r>
      <w:r w:rsidRPr="000203F3">
        <w:rPr>
          <w:rFonts w:cs="Arial" w:hint="cs"/>
          <w:sz w:val="18"/>
          <w:szCs w:val="18"/>
          <w:rtl/>
        </w:rPr>
        <w:t>ממונות</w:t>
      </w:r>
      <w:r w:rsidRPr="000203F3">
        <w:rPr>
          <w:rFonts w:cs="Arial"/>
          <w:sz w:val="18"/>
          <w:szCs w:val="18"/>
          <w:rtl/>
        </w:rPr>
        <w:t xml:space="preserve"> </w:t>
      </w:r>
      <w:r w:rsidRPr="000203F3">
        <w:rPr>
          <w:rFonts w:cs="Arial" w:hint="cs"/>
          <w:sz w:val="18"/>
          <w:szCs w:val="18"/>
          <w:rtl/>
        </w:rPr>
        <w:t>ואחד</w:t>
      </w:r>
      <w:r w:rsidRPr="000203F3">
        <w:rPr>
          <w:rFonts w:cs="Arial"/>
          <w:sz w:val="18"/>
          <w:szCs w:val="18"/>
          <w:rtl/>
        </w:rPr>
        <w:t xml:space="preserve"> </w:t>
      </w:r>
      <w:r w:rsidRPr="000203F3">
        <w:rPr>
          <w:rFonts w:cs="Arial" w:hint="cs"/>
          <w:sz w:val="18"/>
          <w:szCs w:val="18"/>
          <w:rtl/>
        </w:rPr>
        <w:t>דיני</w:t>
      </w:r>
      <w:r w:rsidRPr="000203F3">
        <w:rPr>
          <w:rFonts w:cs="Arial"/>
          <w:sz w:val="18"/>
          <w:szCs w:val="18"/>
          <w:rtl/>
        </w:rPr>
        <w:t xml:space="preserve"> </w:t>
      </w:r>
      <w:r w:rsidRPr="000203F3">
        <w:rPr>
          <w:rFonts w:cs="Arial" w:hint="cs"/>
          <w:sz w:val="18"/>
          <w:szCs w:val="18"/>
          <w:rtl/>
        </w:rPr>
        <w:t>נפשות</w:t>
      </w:r>
      <w:r w:rsidRPr="000203F3">
        <w:rPr>
          <w:rFonts w:cs="Arial"/>
          <w:sz w:val="18"/>
          <w:szCs w:val="18"/>
          <w:rtl/>
        </w:rPr>
        <w:t xml:space="preserve"> </w:t>
      </w:r>
      <w:r w:rsidRPr="000203F3">
        <w:rPr>
          <w:rFonts w:cs="Arial" w:hint="cs"/>
          <w:sz w:val="18"/>
          <w:szCs w:val="18"/>
          <w:rtl/>
        </w:rPr>
        <w:t>בדרישה</w:t>
      </w:r>
      <w:r w:rsidRPr="000203F3">
        <w:rPr>
          <w:rFonts w:cs="Arial"/>
          <w:sz w:val="18"/>
          <w:szCs w:val="18"/>
          <w:rtl/>
        </w:rPr>
        <w:t xml:space="preserve"> </w:t>
      </w:r>
      <w:r w:rsidRPr="000203F3">
        <w:rPr>
          <w:rFonts w:cs="Arial" w:hint="cs"/>
          <w:sz w:val="18"/>
          <w:szCs w:val="18"/>
          <w:rtl/>
        </w:rPr>
        <w:t>ובחקירה</w:t>
      </w:r>
      <w:r w:rsidRPr="000203F3">
        <w:rPr>
          <w:rFonts w:cs="Arial"/>
          <w:sz w:val="18"/>
          <w:szCs w:val="18"/>
          <w:rtl/>
        </w:rPr>
        <w:t xml:space="preserve">, </w:t>
      </w:r>
      <w:r w:rsidRPr="000203F3">
        <w:rPr>
          <w:rFonts w:cs="Arial" w:hint="cs"/>
          <w:sz w:val="18"/>
          <w:szCs w:val="18"/>
          <w:rtl/>
        </w:rPr>
        <w:t>שנאמר</w:t>
      </w:r>
      <w:r w:rsidRPr="000203F3">
        <w:rPr>
          <w:rFonts w:cs="Arial"/>
          <w:sz w:val="18"/>
          <w:szCs w:val="18"/>
          <w:rtl/>
        </w:rPr>
        <w:t xml:space="preserve"> </w:t>
      </w:r>
      <w:r w:rsidRPr="000203F3">
        <w:rPr>
          <w:rFonts w:cs="Arial" w:hint="cs"/>
          <w:sz w:val="18"/>
          <w:szCs w:val="18"/>
          <w:rtl/>
        </w:rPr>
        <w:t>משפט</w:t>
      </w:r>
      <w:r w:rsidRPr="000203F3">
        <w:rPr>
          <w:rFonts w:cs="Arial"/>
          <w:sz w:val="18"/>
          <w:szCs w:val="18"/>
          <w:rtl/>
        </w:rPr>
        <w:t xml:space="preserve"> </w:t>
      </w:r>
      <w:r w:rsidRPr="000203F3">
        <w:rPr>
          <w:rFonts w:cs="Arial" w:hint="cs"/>
          <w:sz w:val="18"/>
          <w:szCs w:val="18"/>
          <w:rtl/>
        </w:rPr>
        <w:t>אחד</w:t>
      </w:r>
      <w:r w:rsidRPr="000203F3">
        <w:rPr>
          <w:rFonts w:cs="Arial"/>
          <w:sz w:val="18"/>
          <w:szCs w:val="18"/>
          <w:rtl/>
        </w:rPr>
        <w:t xml:space="preserve"> </w:t>
      </w:r>
      <w:r w:rsidRPr="000203F3">
        <w:rPr>
          <w:rFonts w:cs="Arial" w:hint="cs"/>
          <w:sz w:val="18"/>
          <w:szCs w:val="18"/>
          <w:rtl/>
        </w:rPr>
        <w:t>יהיה</w:t>
      </w:r>
      <w:r w:rsidRPr="000203F3">
        <w:rPr>
          <w:rFonts w:cs="Arial"/>
          <w:sz w:val="18"/>
          <w:szCs w:val="18"/>
          <w:rtl/>
        </w:rPr>
        <w:t xml:space="preserve"> </w:t>
      </w:r>
      <w:r w:rsidRPr="000203F3">
        <w:rPr>
          <w:rFonts w:cs="Arial" w:hint="cs"/>
          <w:sz w:val="18"/>
          <w:szCs w:val="18"/>
          <w:rtl/>
        </w:rPr>
        <w:t>לכם</w:t>
      </w:r>
      <w:r w:rsidRPr="000203F3">
        <w:rPr>
          <w:rFonts w:cs="Arial"/>
          <w:sz w:val="18"/>
          <w:szCs w:val="18"/>
          <w:rtl/>
        </w:rPr>
        <w:t xml:space="preserve">, </w:t>
      </w:r>
      <w:r w:rsidRPr="000203F3">
        <w:rPr>
          <w:rFonts w:cs="Arial" w:hint="cs"/>
          <w:sz w:val="18"/>
          <w:szCs w:val="18"/>
          <w:rtl/>
        </w:rPr>
        <w:t>ומה</w:t>
      </w:r>
      <w:r w:rsidRPr="000203F3">
        <w:rPr>
          <w:rFonts w:cs="Arial"/>
          <w:sz w:val="18"/>
          <w:szCs w:val="18"/>
          <w:rtl/>
        </w:rPr>
        <w:t xml:space="preserve"> </w:t>
      </w:r>
      <w:r w:rsidRPr="000203F3">
        <w:rPr>
          <w:rFonts w:cs="Arial" w:hint="cs"/>
          <w:sz w:val="18"/>
          <w:szCs w:val="18"/>
          <w:rtl/>
        </w:rPr>
        <w:t>טעם</w:t>
      </w:r>
      <w:r w:rsidRPr="000203F3">
        <w:rPr>
          <w:rFonts w:cs="Arial"/>
          <w:sz w:val="18"/>
          <w:szCs w:val="18"/>
          <w:rtl/>
        </w:rPr>
        <w:t xml:space="preserve"> </w:t>
      </w:r>
      <w:r w:rsidRPr="000203F3">
        <w:rPr>
          <w:rFonts w:cs="Arial" w:hint="cs"/>
          <w:sz w:val="18"/>
          <w:szCs w:val="18"/>
          <w:rtl/>
        </w:rPr>
        <w:t>אמרו</w:t>
      </w:r>
      <w:r w:rsidRPr="000203F3">
        <w:rPr>
          <w:rFonts w:cs="Arial"/>
          <w:sz w:val="18"/>
          <w:szCs w:val="18"/>
          <w:rtl/>
        </w:rPr>
        <w:t xml:space="preserve"> </w:t>
      </w:r>
      <w:r w:rsidRPr="000203F3">
        <w:rPr>
          <w:rFonts w:cs="Arial" w:hint="cs"/>
          <w:sz w:val="18"/>
          <w:szCs w:val="18"/>
          <w:rtl/>
        </w:rPr>
        <w:t>דיני</w:t>
      </w:r>
      <w:r w:rsidRPr="000203F3">
        <w:rPr>
          <w:rFonts w:cs="Arial"/>
          <w:sz w:val="18"/>
          <w:szCs w:val="18"/>
          <w:rtl/>
        </w:rPr>
        <w:t xml:space="preserve"> </w:t>
      </w:r>
      <w:r w:rsidRPr="000203F3">
        <w:rPr>
          <w:rFonts w:cs="Arial" w:hint="cs"/>
          <w:sz w:val="18"/>
          <w:szCs w:val="18"/>
          <w:rtl/>
        </w:rPr>
        <w:t>ממונות</w:t>
      </w:r>
      <w:r w:rsidRPr="000203F3">
        <w:rPr>
          <w:rFonts w:cs="Arial"/>
          <w:sz w:val="18"/>
          <w:szCs w:val="18"/>
          <w:rtl/>
        </w:rPr>
        <w:t xml:space="preserve"> </w:t>
      </w:r>
      <w:r w:rsidRPr="000203F3">
        <w:rPr>
          <w:rFonts w:cs="Arial" w:hint="cs"/>
          <w:sz w:val="18"/>
          <w:szCs w:val="18"/>
          <w:rtl/>
        </w:rPr>
        <w:t>לא</w:t>
      </w:r>
      <w:r w:rsidRPr="000203F3">
        <w:rPr>
          <w:rFonts w:cs="Arial"/>
          <w:sz w:val="18"/>
          <w:szCs w:val="18"/>
          <w:rtl/>
        </w:rPr>
        <w:t xml:space="preserve"> </w:t>
      </w:r>
      <w:r w:rsidRPr="000203F3">
        <w:rPr>
          <w:rFonts w:cs="Arial" w:hint="cs"/>
          <w:sz w:val="18"/>
          <w:szCs w:val="18"/>
          <w:rtl/>
        </w:rPr>
        <w:t>בעינן</w:t>
      </w:r>
      <w:r w:rsidRPr="000203F3">
        <w:rPr>
          <w:rFonts w:cs="Arial"/>
          <w:sz w:val="18"/>
          <w:szCs w:val="18"/>
          <w:rtl/>
        </w:rPr>
        <w:t xml:space="preserve"> </w:t>
      </w:r>
      <w:r w:rsidRPr="000203F3">
        <w:rPr>
          <w:rFonts w:cs="Arial" w:hint="cs"/>
          <w:sz w:val="18"/>
          <w:szCs w:val="18"/>
          <w:rtl/>
        </w:rPr>
        <w:t>דרישה</w:t>
      </w:r>
      <w:r w:rsidRPr="000203F3">
        <w:rPr>
          <w:rFonts w:cs="Arial"/>
          <w:sz w:val="18"/>
          <w:szCs w:val="18"/>
          <w:rtl/>
        </w:rPr>
        <w:t xml:space="preserve"> </w:t>
      </w:r>
      <w:r w:rsidRPr="000203F3">
        <w:rPr>
          <w:rFonts w:cs="Arial" w:hint="cs"/>
          <w:sz w:val="18"/>
          <w:szCs w:val="18"/>
          <w:rtl/>
        </w:rPr>
        <w:t>וחקירה</w:t>
      </w:r>
      <w:r w:rsidRPr="000203F3">
        <w:rPr>
          <w:rFonts w:cs="Arial"/>
          <w:sz w:val="18"/>
          <w:szCs w:val="18"/>
          <w:rtl/>
        </w:rPr>
        <w:t xml:space="preserve"> </w:t>
      </w:r>
      <w:r w:rsidRPr="000203F3">
        <w:rPr>
          <w:rFonts w:cs="Arial" w:hint="cs"/>
          <w:sz w:val="18"/>
          <w:szCs w:val="18"/>
          <w:rtl/>
        </w:rPr>
        <w:t>כדי</w:t>
      </w:r>
      <w:r w:rsidRPr="000203F3">
        <w:rPr>
          <w:rFonts w:cs="Arial"/>
          <w:sz w:val="18"/>
          <w:szCs w:val="18"/>
          <w:rtl/>
        </w:rPr>
        <w:t xml:space="preserve"> </w:t>
      </w:r>
      <w:r w:rsidRPr="000203F3">
        <w:rPr>
          <w:rFonts w:cs="Arial" w:hint="cs"/>
          <w:sz w:val="18"/>
          <w:szCs w:val="18"/>
          <w:rtl/>
        </w:rPr>
        <w:t>שלא</w:t>
      </w:r>
      <w:r w:rsidRPr="000203F3">
        <w:rPr>
          <w:rFonts w:cs="Arial"/>
          <w:sz w:val="18"/>
          <w:szCs w:val="18"/>
          <w:rtl/>
        </w:rPr>
        <w:t xml:space="preserve"> </w:t>
      </w:r>
      <w:r w:rsidRPr="000203F3">
        <w:rPr>
          <w:rFonts w:cs="Arial" w:hint="cs"/>
          <w:sz w:val="18"/>
          <w:szCs w:val="18"/>
          <w:rtl/>
        </w:rPr>
        <w:t>תנעול</w:t>
      </w:r>
      <w:r w:rsidRPr="000203F3">
        <w:rPr>
          <w:rFonts w:cs="Arial"/>
          <w:sz w:val="18"/>
          <w:szCs w:val="18"/>
          <w:rtl/>
        </w:rPr>
        <w:t xml:space="preserve"> </w:t>
      </w:r>
      <w:r w:rsidRPr="000203F3">
        <w:rPr>
          <w:rFonts w:cs="Arial" w:hint="cs"/>
          <w:sz w:val="18"/>
          <w:szCs w:val="18"/>
          <w:rtl/>
        </w:rPr>
        <w:t>דלת</w:t>
      </w:r>
      <w:r w:rsidRPr="000203F3">
        <w:rPr>
          <w:rFonts w:cs="Arial"/>
          <w:sz w:val="18"/>
          <w:szCs w:val="18"/>
          <w:rtl/>
        </w:rPr>
        <w:t xml:space="preserve"> </w:t>
      </w:r>
      <w:r w:rsidRPr="000203F3">
        <w:rPr>
          <w:rFonts w:cs="Arial" w:hint="cs"/>
          <w:sz w:val="18"/>
          <w:szCs w:val="18"/>
          <w:rtl/>
        </w:rPr>
        <w:t>בפני</w:t>
      </w:r>
      <w:r w:rsidRPr="000203F3">
        <w:rPr>
          <w:rFonts w:cs="Arial"/>
          <w:sz w:val="18"/>
          <w:szCs w:val="18"/>
          <w:rtl/>
        </w:rPr>
        <w:t xml:space="preserve"> </w:t>
      </w:r>
      <w:r w:rsidRPr="000203F3">
        <w:rPr>
          <w:rFonts w:cs="Arial" w:hint="cs"/>
          <w:sz w:val="18"/>
          <w:szCs w:val="18"/>
          <w:rtl/>
        </w:rPr>
        <w:t>לוין</w:t>
      </w:r>
      <w:r w:rsidRPr="000203F3">
        <w:rPr>
          <w:rFonts w:cs="Arial"/>
          <w:sz w:val="18"/>
          <w:szCs w:val="18"/>
          <w:rtl/>
        </w:rPr>
        <w:t>.</w:t>
      </w:r>
      <w:r w:rsidRPr="000203F3">
        <w:rPr>
          <w:rFonts w:cs="Arial" w:hint="cs"/>
          <w:sz w:val="18"/>
          <w:szCs w:val="18"/>
          <w:rtl/>
        </w:rPr>
        <w:t>"</w:t>
      </w:r>
      <w:r w:rsidRPr="000203F3">
        <w:rPr>
          <w:rFonts w:hint="cs"/>
          <w:sz w:val="18"/>
          <w:szCs w:val="18"/>
          <w:rtl/>
        </w:rPr>
        <w:t xml:space="preserve"> </w:t>
      </w:r>
      <w:r>
        <w:rPr>
          <w:sz w:val="18"/>
          <w:szCs w:val="18"/>
          <w:rtl/>
        </w:rPr>
        <w:br/>
      </w:r>
      <w:r w:rsidRPr="000203F3">
        <w:rPr>
          <w:rFonts w:hint="cs"/>
          <w:sz w:val="18"/>
          <w:szCs w:val="18"/>
          <w:rtl/>
        </w:rPr>
        <w:t>ומוכח בגמרא (בפרק היו בודקים) שטעם החקירות ה</w:t>
      </w:r>
      <w:r>
        <w:rPr>
          <w:rFonts w:hint="cs"/>
          <w:sz w:val="18"/>
          <w:szCs w:val="18"/>
          <w:rtl/>
        </w:rPr>
        <w:t>ו</w:t>
      </w:r>
      <w:r w:rsidRPr="000203F3">
        <w:rPr>
          <w:rFonts w:hint="cs"/>
          <w:sz w:val="18"/>
          <w:szCs w:val="18"/>
          <w:rtl/>
        </w:rPr>
        <w:t>א</w:t>
      </w:r>
      <w:r>
        <w:rPr>
          <w:rFonts w:hint="cs"/>
          <w:sz w:val="18"/>
          <w:szCs w:val="18"/>
          <w:rtl/>
        </w:rPr>
        <w:t>, כדי</w:t>
      </w:r>
      <w:r w:rsidRPr="000203F3">
        <w:rPr>
          <w:rFonts w:hint="cs"/>
          <w:sz w:val="18"/>
          <w:szCs w:val="18"/>
          <w:rtl/>
        </w:rPr>
        <w:t xml:space="preserve"> שתהיה אפשרות להזים את העדות, ומוכח שאף בדיני ממונות בעינן עדות שאתה יכול להזימה, ודוחק לומר שחכמים עקרו את דין עדות שאתה יכול להזימה משום נעילת דלת בפני לווים. אלא יש לומר שחכמים עקרו רק את עיקר דין דו"ח, אך לא את דין עדות שאתה יכול להזימה.</w:t>
      </w:r>
    </w:p>
  </w:footnote>
  <w:footnote w:id="230">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b/>
          <w:bCs/>
          <w:sz w:val="18"/>
          <w:szCs w:val="18"/>
          <w:rtl/>
        </w:rPr>
        <w:t>הבית יוסף</w:t>
      </w:r>
      <w:r w:rsidRPr="00101858">
        <w:rPr>
          <w:rFonts w:hint="cs"/>
          <w:sz w:val="18"/>
          <w:szCs w:val="18"/>
          <w:rtl/>
        </w:rPr>
        <w:t xml:space="preserve"> תמה על </w:t>
      </w:r>
      <w:r w:rsidRPr="00101858">
        <w:rPr>
          <w:rFonts w:hint="cs"/>
          <w:b/>
          <w:bCs/>
          <w:sz w:val="18"/>
          <w:szCs w:val="18"/>
          <w:rtl/>
        </w:rPr>
        <w:t>הטור והרמב"ם</w:t>
      </w:r>
      <w:r w:rsidRPr="00101858">
        <w:rPr>
          <w:rFonts w:hint="cs"/>
          <w:sz w:val="18"/>
          <w:szCs w:val="18"/>
          <w:rtl/>
        </w:rPr>
        <w:t>, מדוע כתבו טעם זה ולא את הטעם שכתוב בגמרא.</w:t>
      </w:r>
    </w:p>
  </w:footnote>
  <w:footnote w:id="231">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מסתבר שמחלוקתם היא, האם חוששים לכך שהעד 'יזייף' קצת בעדותו מחמת נגיעתו, אע"פ שעיקר העדות אמת.</w:t>
      </w:r>
    </w:p>
  </w:footnote>
  <w:footnote w:id="232">
    <w:p w:rsidR="00194EF7" w:rsidRDefault="00194EF7" w:rsidP="00F15C4E">
      <w:pPr>
        <w:pStyle w:val="a4"/>
      </w:pPr>
      <w:r w:rsidRPr="001307A8">
        <w:rPr>
          <w:rStyle w:val="ab"/>
          <w:sz w:val="18"/>
          <w:szCs w:val="18"/>
        </w:rPr>
        <w:footnoteRef/>
      </w:r>
      <w:r w:rsidRPr="001307A8">
        <w:rPr>
          <w:sz w:val="18"/>
          <w:szCs w:val="18"/>
          <w:rtl/>
        </w:rPr>
        <w:t xml:space="preserve"> </w:t>
      </w:r>
      <w:r w:rsidRPr="001307A8">
        <w:rPr>
          <w:rFonts w:hint="cs"/>
          <w:b/>
          <w:bCs/>
          <w:sz w:val="18"/>
          <w:szCs w:val="18"/>
          <w:rtl/>
        </w:rPr>
        <w:t xml:space="preserve">נתיבות </w:t>
      </w:r>
      <w:r w:rsidRPr="001307A8">
        <w:rPr>
          <w:sz w:val="18"/>
          <w:szCs w:val="18"/>
          <w:rtl/>
        </w:rPr>
        <w:t>–</w:t>
      </w:r>
      <w:r w:rsidRPr="001307A8">
        <w:rPr>
          <w:rFonts w:hint="cs"/>
          <w:sz w:val="18"/>
          <w:szCs w:val="18"/>
          <w:rtl/>
        </w:rPr>
        <w:t xml:space="preserve"> הבועל גויה בפרהסיה או לקחה דרך אישות </w:t>
      </w:r>
      <w:r w:rsidRPr="001307A8">
        <w:rPr>
          <w:sz w:val="18"/>
          <w:szCs w:val="18"/>
          <w:rtl/>
        </w:rPr>
        <w:t>–</w:t>
      </w:r>
      <w:r w:rsidRPr="001307A8">
        <w:rPr>
          <w:rFonts w:hint="cs"/>
          <w:sz w:val="18"/>
          <w:szCs w:val="18"/>
          <w:rtl/>
        </w:rPr>
        <w:t xml:space="preserve"> עובר בלאו דלא תתחתן בם ופסול מדאורייתא.</w:t>
      </w:r>
    </w:p>
  </w:footnote>
  <w:footnote w:id="233">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b/>
          <w:bCs/>
          <w:sz w:val="18"/>
          <w:szCs w:val="18"/>
          <w:rtl/>
        </w:rPr>
        <w:t>בית יוסף</w:t>
      </w:r>
      <w:r w:rsidRPr="00101858">
        <w:rPr>
          <w:rFonts w:hint="cs"/>
          <w:sz w:val="18"/>
          <w:szCs w:val="18"/>
          <w:rtl/>
        </w:rPr>
        <w:t xml:space="preserve"> </w:t>
      </w:r>
      <w:r w:rsidRPr="00101858">
        <w:rPr>
          <w:sz w:val="18"/>
          <w:szCs w:val="18"/>
          <w:rtl/>
        </w:rPr>
        <w:t>–</w:t>
      </w:r>
      <w:r w:rsidRPr="00101858">
        <w:rPr>
          <w:rFonts w:hint="cs"/>
          <w:sz w:val="18"/>
          <w:szCs w:val="18"/>
          <w:rtl/>
        </w:rPr>
        <w:t xml:space="preserve"> דברי רי"ו תמוהים, מדוע אינם פסולים מדאורייתא, הרי אנחנו בקיאים בקביעת המולד ויודעים שיו"ט ראשון הוא ודאי ולא ספק.</w:t>
      </w:r>
    </w:p>
  </w:footnote>
  <w:footnote w:id="234">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u w:val="single"/>
          <w:rtl/>
        </w:rPr>
        <w:t>שבועת העדות</w:t>
      </w:r>
      <w:r w:rsidRPr="00101858">
        <w:rPr>
          <w:rFonts w:hint="cs"/>
          <w:sz w:val="18"/>
          <w:szCs w:val="18"/>
          <w:rtl/>
        </w:rPr>
        <w:t xml:space="preserve"> </w:t>
      </w:r>
      <w:r w:rsidRPr="00101858">
        <w:rPr>
          <w:sz w:val="18"/>
          <w:szCs w:val="18"/>
          <w:rtl/>
        </w:rPr>
        <w:t>–</w:t>
      </w:r>
      <w:r w:rsidRPr="00101858">
        <w:rPr>
          <w:rFonts w:hint="cs"/>
          <w:sz w:val="18"/>
          <w:szCs w:val="18"/>
          <w:rtl/>
        </w:rPr>
        <w:t xml:space="preserve"> נשבע שאינו יודע עדות לחב</w:t>
      </w:r>
      <w:r>
        <w:rPr>
          <w:rFonts w:hint="cs"/>
          <w:sz w:val="18"/>
          <w:szCs w:val="18"/>
          <w:rtl/>
        </w:rPr>
        <w:t>רו</w:t>
      </w:r>
      <w:r w:rsidRPr="00101858">
        <w:rPr>
          <w:rFonts w:hint="cs"/>
          <w:sz w:val="18"/>
          <w:szCs w:val="18"/>
          <w:rtl/>
        </w:rPr>
        <w:t xml:space="preserve"> ונמצא שקרן. </w:t>
      </w:r>
      <w:r w:rsidRPr="00101858">
        <w:rPr>
          <w:rFonts w:hint="cs"/>
          <w:sz w:val="18"/>
          <w:szCs w:val="18"/>
          <w:u w:val="single"/>
          <w:rtl/>
        </w:rPr>
        <w:t>שבועת הפיקדון</w:t>
      </w:r>
      <w:r w:rsidRPr="00101858">
        <w:rPr>
          <w:rFonts w:hint="cs"/>
          <w:sz w:val="18"/>
          <w:szCs w:val="18"/>
          <w:rtl/>
        </w:rPr>
        <w:t xml:space="preserve"> </w:t>
      </w:r>
      <w:r w:rsidRPr="00101858">
        <w:rPr>
          <w:sz w:val="18"/>
          <w:szCs w:val="18"/>
          <w:rtl/>
        </w:rPr>
        <w:t>–</w:t>
      </w:r>
      <w:r w:rsidRPr="00101858">
        <w:rPr>
          <w:rFonts w:hint="cs"/>
          <w:sz w:val="18"/>
          <w:szCs w:val="18"/>
          <w:rtl/>
        </w:rPr>
        <w:t xml:space="preserve"> כפר בפיקדון ונשבע לשקר.</w:t>
      </w:r>
    </w:p>
  </w:footnote>
  <w:footnote w:id="235">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אמנם, לגבי דין מחילה משמע בבבלי שזו מחילה ואינו יכול לתבוע את סגירת החלון, ובירושלמי משמע שאין זו מחילה, והלכה כבבלי.</w:t>
      </w:r>
    </w:p>
  </w:footnote>
  <w:footnote w:id="236">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u w:val="single"/>
          <w:rtl/>
        </w:rPr>
        <w:t xml:space="preserve">זו לשון </w:t>
      </w:r>
      <w:r w:rsidRPr="00101858">
        <w:rPr>
          <w:rFonts w:hint="cs"/>
          <w:b/>
          <w:bCs/>
          <w:sz w:val="18"/>
          <w:szCs w:val="18"/>
          <w:u w:val="single"/>
          <w:rtl/>
        </w:rPr>
        <w:t>הרמב"ם</w:t>
      </w:r>
      <w:r w:rsidRPr="00101858">
        <w:rPr>
          <w:rFonts w:hint="cs"/>
          <w:sz w:val="18"/>
          <w:szCs w:val="18"/>
          <w:rtl/>
        </w:rPr>
        <w:t xml:space="preserve"> </w:t>
      </w:r>
      <w:r w:rsidRPr="00101858">
        <w:rPr>
          <w:sz w:val="18"/>
          <w:szCs w:val="18"/>
          <w:rtl/>
        </w:rPr>
        <w:t>–</w:t>
      </w:r>
      <w:r w:rsidRPr="00101858">
        <w:rPr>
          <w:rFonts w:hint="cs"/>
          <w:sz w:val="18"/>
          <w:szCs w:val="18"/>
          <w:rtl/>
        </w:rPr>
        <w:t xml:space="preserve"> "</w:t>
      </w:r>
      <w:r w:rsidRPr="00101858">
        <w:rPr>
          <w:rFonts w:cs="Arial" w:hint="cs"/>
          <w:sz w:val="18"/>
          <w:szCs w:val="18"/>
          <w:rtl/>
        </w:rPr>
        <w:t>וכן</w:t>
      </w:r>
      <w:r w:rsidRPr="00101858">
        <w:rPr>
          <w:rFonts w:cs="Arial"/>
          <w:sz w:val="18"/>
          <w:szCs w:val="18"/>
          <w:rtl/>
        </w:rPr>
        <w:t xml:space="preserve"> </w:t>
      </w:r>
      <w:r w:rsidRPr="00101858">
        <w:rPr>
          <w:rFonts w:cs="Arial" w:hint="cs"/>
          <w:sz w:val="18"/>
          <w:szCs w:val="18"/>
          <w:rtl/>
        </w:rPr>
        <w:t>טבח</w:t>
      </w:r>
      <w:r w:rsidRPr="00101858">
        <w:rPr>
          <w:rFonts w:cs="Arial"/>
          <w:sz w:val="18"/>
          <w:szCs w:val="18"/>
          <w:rtl/>
        </w:rPr>
        <w:t xml:space="preserve"> </w:t>
      </w:r>
      <w:r w:rsidRPr="00101858">
        <w:rPr>
          <w:rFonts w:cs="Arial" w:hint="cs"/>
          <w:sz w:val="18"/>
          <w:szCs w:val="18"/>
          <w:rtl/>
        </w:rPr>
        <w:t>שהיה</w:t>
      </w:r>
      <w:r w:rsidRPr="00101858">
        <w:rPr>
          <w:rFonts w:cs="Arial"/>
          <w:sz w:val="18"/>
          <w:szCs w:val="18"/>
          <w:rtl/>
        </w:rPr>
        <w:t xml:space="preserve"> </w:t>
      </w:r>
      <w:r w:rsidRPr="00101858">
        <w:rPr>
          <w:rFonts w:cs="Arial" w:hint="cs"/>
          <w:sz w:val="18"/>
          <w:szCs w:val="18"/>
          <w:u w:val="single"/>
          <w:rtl/>
        </w:rPr>
        <w:t>בודק</w:t>
      </w:r>
      <w:r w:rsidRPr="00101858">
        <w:rPr>
          <w:rFonts w:cs="Arial"/>
          <w:sz w:val="18"/>
          <w:szCs w:val="18"/>
          <w:u w:val="single"/>
          <w:rtl/>
        </w:rPr>
        <w:t xml:space="preserve"> </w:t>
      </w:r>
      <w:r w:rsidRPr="00101858">
        <w:rPr>
          <w:rFonts w:cs="Arial" w:hint="cs"/>
          <w:sz w:val="18"/>
          <w:szCs w:val="18"/>
          <w:u w:val="single"/>
          <w:rtl/>
        </w:rPr>
        <w:t>לעצמו</w:t>
      </w:r>
      <w:r w:rsidRPr="00101858">
        <w:rPr>
          <w:rFonts w:cs="Arial"/>
          <w:sz w:val="18"/>
          <w:szCs w:val="18"/>
          <w:rtl/>
        </w:rPr>
        <w:t xml:space="preserve"> </w:t>
      </w:r>
      <w:r w:rsidRPr="00101858">
        <w:rPr>
          <w:rFonts w:cs="Arial" w:hint="cs"/>
          <w:sz w:val="18"/>
          <w:szCs w:val="18"/>
          <w:rtl/>
        </w:rPr>
        <w:t>ומוכר</w:t>
      </w:r>
      <w:r w:rsidRPr="00101858">
        <w:rPr>
          <w:rFonts w:cs="Arial"/>
          <w:sz w:val="18"/>
          <w:szCs w:val="18"/>
          <w:rtl/>
        </w:rPr>
        <w:t xml:space="preserve"> </w:t>
      </w:r>
      <w:r w:rsidRPr="00101858">
        <w:rPr>
          <w:rFonts w:cs="Arial" w:hint="cs"/>
          <w:sz w:val="18"/>
          <w:szCs w:val="18"/>
          <w:rtl/>
        </w:rPr>
        <w:t>ויצאת</w:t>
      </w:r>
      <w:r w:rsidRPr="00101858">
        <w:rPr>
          <w:rFonts w:cs="Arial"/>
          <w:sz w:val="18"/>
          <w:szCs w:val="18"/>
          <w:rtl/>
        </w:rPr>
        <w:t xml:space="preserve"> </w:t>
      </w:r>
      <w:r w:rsidRPr="00101858">
        <w:rPr>
          <w:rFonts w:cs="Arial" w:hint="cs"/>
          <w:sz w:val="18"/>
          <w:szCs w:val="18"/>
          <w:rtl/>
        </w:rPr>
        <w:t>טרפה</w:t>
      </w:r>
      <w:r w:rsidRPr="00101858">
        <w:rPr>
          <w:rFonts w:cs="Arial"/>
          <w:sz w:val="18"/>
          <w:szCs w:val="18"/>
          <w:rtl/>
        </w:rPr>
        <w:t xml:space="preserve"> </w:t>
      </w:r>
      <w:r w:rsidRPr="00101858">
        <w:rPr>
          <w:rFonts w:cs="Arial" w:hint="cs"/>
          <w:sz w:val="18"/>
          <w:szCs w:val="18"/>
          <w:rtl/>
        </w:rPr>
        <w:t>מתחת</w:t>
      </w:r>
      <w:r w:rsidRPr="00101858">
        <w:rPr>
          <w:rFonts w:cs="Arial"/>
          <w:sz w:val="18"/>
          <w:szCs w:val="18"/>
          <w:rtl/>
        </w:rPr>
        <w:t xml:space="preserve"> </w:t>
      </w:r>
      <w:r w:rsidRPr="00101858">
        <w:rPr>
          <w:rFonts w:cs="Arial" w:hint="cs"/>
          <w:sz w:val="18"/>
          <w:szCs w:val="18"/>
          <w:rtl/>
        </w:rPr>
        <w:t>ידו</w:t>
      </w:r>
      <w:r w:rsidRPr="00101858">
        <w:rPr>
          <w:rFonts w:cs="Arial"/>
          <w:sz w:val="18"/>
          <w:szCs w:val="18"/>
          <w:rtl/>
        </w:rPr>
        <w:t xml:space="preserve"> </w:t>
      </w:r>
      <w:r w:rsidRPr="00101858">
        <w:rPr>
          <w:rFonts w:cs="Arial" w:hint="cs"/>
          <w:sz w:val="18"/>
          <w:szCs w:val="18"/>
          <w:rtl/>
        </w:rPr>
        <w:t>שהרי</w:t>
      </w:r>
      <w:r w:rsidRPr="00101858">
        <w:rPr>
          <w:rFonts w:cs="Arial"/>
          <w:sz w:val="18"/>
          <w:szCs w:val="18"/>
          <w:rtl/>
        </w:rPr>
        <w:t xml:space="preserve"> </w:t>
      </w:r>
      <w:r w:rsidRPr="00101858">
        <w:rPr>
          <w:rFonts w:cs="Arial" w:hint="cs"/>
          <w:sz w:val="18"/>
          <w:szCs w:val="18"/>
          <w:rtl/>
        </w:rPr>
        <w:t>הוא</w:t>
      </w:r>
      <w:r w:rsidRPr="00101858">
        <w:rPr>
          <w:rFonts w:cs="Arial"/>
          <w:sz w:val="18"/>
          <w:szCs w:val="18"/>
          <w:rtl/>
        </w:rPr>
        <w:t xml:space="preserve"> </w:t>
      </w:r>
      <w:r w:rsidRPr="00101858">
        <w:rPr>
          <w:rFonts w:cs="Arial" w:hint="cs"/>
          <w:sz w:val="18"/>
          <w:szCs w:val="18"/>
          <w:rtl/>
        </w:rPr>
        <w:t>בכלל</w:t>
      </w:r>
      <w:r w:rsidRPr="00101858">
        <w:rPr>
          <w:rFonts w:cs="Arial"/>
          <w:sz w:val="18"/>
          <w:szCs w:val="18"/>
          <w:rtl/>
        </w:rPr>
        <w:t xml:space="preserve"> </w:t>
      </w:r>
      <w:r w:rsidRPr="00101858">
        <w:rPr>
          <w:rFonts w:cs="Arial" w:hint="cs"/>
          <w:sz w:val="18"/>
          <w:szCs w:val="18"/>
          <w:rtl/>
        </w:rPr>
        <w:t>אוכלי</w:t>
      </w:r>
      <w:r w:rsidRPr="00101858">
        <w:rPr>
          <w:rFonts w:cs="Arial"/>
          <w:sz w:val="18"/>
          <w:szCs w:val="18"/>
          <w:rtl/>
        </w:rPr>
        <w:t xml:space="preserve"> </w:t>
      </w:r>
      <w:r w:rsidRPr="00101858">
        <w:rPr>
          <w:rFonts w:cs="Arial" w:hint="cs"/>
          <w:sz w:val="18"/>
          <w:szCs w:val="18"/>
          <w:rtl/>
        </w:rPr>
        <w:t>טרפה</w:t>
      </w:r>
      <w:r w:rsidRPr="00101858">
        <w:rPr>
          <w:rFonts w:cs="Arial"/>
          <w:sz w:val="18"/>
          <w:szCs w:val="18"/>
          <w:rtl/>
        </w:rPr>
        <w:t xml:space="preserve"> </w:t>
      </w:r>
      <w:r w:rsidRPr="00101858">
        <w:rPr>
          <w:rFonts w:cs="Arial" w:hint="cs"/>
          <w:sz w:val="18"/>
          <w:szCs w:val="18"/>
          <w:rtl/>
        </w:rPr>
        <w:t>שהן</w:t>
      </w:r>
      <w:r w:rsidRPr="00101858">
        <w:rPr>
          <w:rFonts w:cs="Arial"/>
          <w:sz w:val="18"/>
          <w:szCs w:val="18"/>
          <w:rtl/>
        </w:rPr>
        <w:t xml:space="preserve"> </w:t>
      </w:r>
      <w:r w:rsidRPr="00101858">
        <w:rPr>
          <w:rFonts w:cs="Arial" w:hint="cs"/>
          <w:sz w:val="18"/>
          <w:szCs w:val="18"/>
          <w:rtl/>
        </w:rPr>
        <w:t>פסולין</w:t>
      </w:r>
      <w:r w:rsidRPr="00101858">
        <w:rPr>
          <w:rFonts w:cs="Arial"/>
          <w:sz w:val="18"/>
          <w:szCs w:val="18"/>
          <w:rtl/>
        </w:rPr>
        <w:t xml:space="preserve"> </w:t>
      </w:r>
      <w:r w:rsidRPr="00101858">
        <w:rPr>
          <w:rFonts w:cs="Arial" w:hint="cs"/>
          <w:sz w:val="18"/>
          <w:szCs w:val="18"/>
          <w:rtl/>
        </w:rPr>
        <w:t>לעדות</w:t>
      </w:r>
      <w:r w:rsidRPr="00101858">
        <w:rPr>
          <w:rFonts w:cs="Arial"/>
          <w:sz w:val="18"/>
          <w:szCs w:val="18"/>
          <w:rtl/>
        </w:rPr>
        <w:t xml:space="preserve">, </w:t>
      </w:r>
      <w:r w:rsidRPr="00101858">
        <w:rPr>
          <w:rFonts w:cs="Arial" w:hint="cs"/>
          <w:sz w:val="18"/>
          <w:szCs w:val="18"/>
          <w:rtl/>
        </w:rPr>
        <w:t>הרי</w:t>
      </w:r>
      <w:r w:rsidRPr="00101858">
        <w:rPr>
          <w:rFonts w:cs="Arial"/>
          <w:sz w:val="18"/>
          <w:szCs w:val="18"/>
          <w:rtl/>
        </w:rPr>
        <w:t xml:space="preserve"> </w:t>
      </w:r>
      <w:r w:rsidRPr="00101858">
        <w:rPr>
          <w:rFonts w:cs="Arial" w:hint="cs"/>
          <w:sz w:val="18"/>
          <w:szCs w:val="18"/>
          <w:rtl/>
        </w:rPr>
        <w:t>זה</w:t>
      </w:r>
      <w:r w:rsidRPr="00101858">
        <w:rPr>
          <w:rFonts w:cs="Arial"/>
          <w:sz w:val="18"/>
          <w:szCs w:val="18"/>
          <w:rtl/>
        </w:rPr>
        <w:t xml:space="preserve"> </w:t>
      </w:r>
      <w:r w:rsidRPr="00101858">
        <w:rPr>
          <w:rFonts w:cs="Arial" w:hint="cs"/>
          <w:sz w:val="18"/>
          <w:szCs w:val="18"/>
          <w:rtl/>
        </w:rPr>
        <w:t>פסול</w:t>
      </w:r>
      <w:r w:rsidRPr="00101858">
        <w:rPr>
          <w:rFonts w:cs="Arial"/>
          <w:sz w:val="18"/>
          <w:szCs w:val="18"/>
          <w:rtl/>
        </w:rPr>
        <w:t xml:space="preserve"> </w:t>
      </w:r>
      <w:r w:rsidRPr="00101858">
        <w:rPr>
          <w:rFonts w:cs="Arial" w:hint="cs"/>
          <w:sz w:val="18"/>
          <w:szCs w:val="18"/>
          <w:rtl/>
        </w:rPr>
        <w:t>לעדות</w:t>
      </w:r>
      <w:r w:rsidRPr="00101858">
        <w:rPr>
          <w:rFonts w:cs="Arial"/>
          <w:sz w:val="18"/>
          <w:szCs w:val="18"/>
          <w:rtl/>
        </w:rPr>
        <w:t xml:space="preserve"> </w:t>
      </w:r>
      <w:r w:rsidRPr="00101858">
        <w:rPr>
          <w:rFonts w:cs="Arial" w:hint="cs"/>
          <w:sz w:val="18"/>
          <w:szCs w:val="18"/>
          <w:rtl/>
        </w:rPr>
        <w:t>עד</w:t>
      </w:r>
      <w:r w:rsidRPr="00101858">
        <w:rPr>
          <w:rFonts w:cs="Arial"/>
          <w:sz w:val="18"/>
          <w:szCs w:val="18"/>
          <w:rtl/>
        </w:rPr>
        <w:t xml:space="preserve"> </w:t>
      </w:r>
      <w:r w:rsidRPr="00101858">
        <w:rPr>
          <w:rFonts w:cs="Arial" w:hint="cs"/>
          <w:sz w:val="18"/>
          <w:szCs w:val="18"/>
          <w:rtl/>
        </w:rPr>
        <w:t>שיראה</w:t>
      </w:r>
      <w:r w:rsidRPr="00101858">
        <w:rPr>
          <w:rFonts w:cs="Arial"/>
          <w:sz w:val="18"/>
          <w:szCs w:val="18"/>
          <w:rtl/>
        </w:rPr>
        <w:t xml:space="preserve"> </w:t>
      </w:r>
      <w:r w:rsidRPr="00101858">
        <w:rPr>
          <w:rFonts w:cs="Arial" w:hint="cs"/>
          <w:sz w:val="18"/>
          <w:szCs w:val="18"/>
          <w:rtl/>
        </w:rPr>
        <w:t>ממעשיו</w:t>
      </w:r>
      <w:r w:rsidRPr="00101858">
        <w:rPr>
          <w:rFonts w:cs="Arial"/>
          <w:sz w:val="18"/>
          <w:szCs w:val="18"/>
          <w:rtl/>
        </w:rPr>
        <w:t xml:space="preserve"> </w:t>
      </w:r>
      <w:r w:rsidRPr="00101858">
        <w:rPr>
          <w:rFonts w:cs="Arial" w:hint="cs"/>
          <w:sz w:val="18"/>
          <w:szCs w:val="18"/>
          <w:rtl/>
        </w:rPr>
        <w:t>שניחם</w:t>
      </w:r>
      <w:r w:rsidRPr="00101858">
        <w:rPr>
          <w:rFonts w:cs="Arial"/>
          <w:sz w:val="18"/>
          <w:szCs w:val="18"/>
          <w:rtl/>
        </w:rPr>
        <w:t xml:space="preserve"> </w:t>
      </w:r>
      <w:r w:rsidRPr="00101858">
        <w:rPr>
          <w:rFonts w:cs="Arial" w:hint="cs"/>
          <w:sz w:val="18"/>
          <w:szCs w:val="18"/>
          <w:rtl/>
        </w:rPr>
        <w:t>על</w:t>
      </w:r>
      <w:r w:rsidRPr="00101858">
        <w:rPr>
          <w:rFonts w:cs="Arial"/>
          <w:sz w:val="18"/>
          <w:szCs w:val="18"/>
          <w:rtl/>
        </w:rPr>
        <w:t xml:space="preserve"> </w:t>
      </w:r>
      <w:r w:rsidRPr="00101858">
        <w:rPr>
          <w:rFonts w:cs="Arial" w:hint="cs"/>
          <w:sz w:val="18"/>
          <w:szCs w:val="18"/>
          <w:rtl/>
        </w:rPr>
        <w:t>רעתו..."</w:t>
      </w:r>
      <w:r w:rsidRPr="00101858">
        <w:rPr>
          <w:rFonts w:cs="Arial"/>
          <w:sz w:val="18"/>
          <w:szCs w:val="18"/>
          <w:rtl/>
        </w:rPr>
        <w:br/>
      </w:r>
      <w:r w:rsidRPr="00101858">
        <w:rPr>
          <w:rFonts w:cs="Arial" w:hint="cs"/>
          <w:b/>
          <w:bCs/>
          <w:sz w:val="18"/>
          <w:szCs w:val="18"/>
          <w:rtl/>
        </w:rPr>
        <w:t xml:space="preserve">טור </w:t>
      </w:r>
      <w:r w:rsidRPr="00101858">
        <w:rPr>
          <w:rFonts w:cs="Arial"/>
          <w:sz w:val="18"/>
          <w:szCs w:val="18"/>
          <w:rtl/>
        </w:rPr>
        <w:t>–</w:t>
      </w:r>
      <w:r w:rsidRPr="00101858">
        <w:rPr>
          <w:rFonts w:cs="Arial" w:hint="cs"/>
          <w:sz w:val="18"/>
          <w:szCs w:val="18"/>
          <w:rtl/>
        </w:rPr>
        <w:t xml:space="preserve"> כוונת הרמב"ם לומר, שטעם הפסול בטבח הוא משום שבודק לעצמו ומרוויח במכירת הטרפה. </w:t>
      </w:r>
      <w:r w:rsidRPr="00101858">
        <w:rPr>
          <w:sz w:val="18"/>
          <w:szCs w:val="18"/>
          <w:rtl/>
        </w:rPr>
        <w:br/>
      </w:r>
      <w:r w:rsidRPr="00101858">
        <w:rPr>
          <w:rFonts w:hint="cs"/>
          <w:b/>
          <w:bCs/>
          <w:sz w:val="18"/>
          <w:szCs w:val="18"/>
          <w:rtl/>
        </w:rPr>
        <w:t>בית יוסף</w:t>
      </w:r>
      <w:r w:rsidRPr="00101858">
        <w:rPr>
          <w:rFonts w:hint="cs"/>
          <w:sz w:val="18"/>
          <w:szCs w:val="18"/>
          <w:rtl/>
        </w:rPr>
        <w:t xml:space="preserve"> </w:t>
      </w:r>
      <w:r w:rsidRPr="00101858">
        <w:rPr>
          <w:sz w:val="18"/>
          <w:szCs w:val="18"/>
          <w:rtl/>
        </w:rPr>
        <w:t>–</w:t>
      </w:r>
      <w:r w:rsidRPr="00101858">
        <w:rPr>
          <w:rFonts w:hint="cs"/>
          <w:sz w:val="18"/>
          <w:szCs w:val="18"/>
          <w:rtl/>
        </w:rPr>
        <w:t xml:space="preserve"> אין זו כוונת הרמב"ם, אלא אף הבודק לאחרים ואין לו רווח בבדיקה ויצאה טרפה תחת ידו פסול</w:t>
      </w:r>
      <w:r>
        <w:rPr>
          <w:rFonts w:hint="cs"/>
          <w:sz w:val="18"/>
          <w:szCs w:val="18"/>
          <w:rtl/>
        </w:rPr>
        <w:t>.</w:t>
      </w:r>
      <w:r w:rsidRPr="00101858">
        <w:rPr>
          <w:rFonts w:hint="cs"/>
          <w:sz w:val="18"/>
          <w:szCs w:val="18"/>
          <w:rtl/>
        </w:rPr>
        <w:t xml:space="preserve"> אלא</w:t>
      </w:r>
      <w:r>
        <w:rPr>
          <w:rFonts w:hint="cs"/>
          <w:sz w:val="18"/>
          <w:szCs w:val="18"/>
          <w:rtl/>
        </w:rPr>
        <w:t>,</w:t>
      </w:r>
      <w:r w:rsidRPr="00101858">
        <w:rPr>
          <w:rFonts w:hint="cs"/>
          <w:sz w:val="18"/>
          <w:szCs w:val="18"/>
          <w:rtl/>
        </w:rPr>
        <w:t xml:space="preserve"> כוונת הרמב"ם לומר שתהליך החזרה בתשובה של טבח הבודק לעצמו קשה יותר, יבואר אי"ה בסוף הסימן.</w:t>
      </w:r>
    </w:p>
  </w:footnote>
  <w:footnote w:id="237">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יש לציין שדין זה אינו ייחודי דווקא לעד זומם, וגם לגבי גנב וגזלן פסק המחבר שנפסלים מעת הגניבה.</w:t>
      </w:r>
    </w:p>
  </w:footnote>
  <w:footnote w:id="238">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ונעשו רשעים מאותה שעה, דהו"ל כאילו העידו אז, אך לא משעה הכתובה בשטר, שהרי ייתכן שרק היום חתמו.</w:t>
      </w:r>
    </w:p>
  </w:footnote>
  <w:footnote w:id="239">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ומסתבר שאם חתמו עליו במזיד </w:t>
      </w:r>
      <w:r w:rsidRPr="00101858">
        <w:rPr>
          <w:sz w:val="18"/>
          <w:szCs w:val="18"/>
          <w:rtl/>
        </w:rPr>
        <w:t>–</w:t>
      </w:r>
      <w:r w:rsidRPr="00101858">
        <w:rPr>
          <w:rFonts w:hint="cs"/>
          <w:sz w:val="18"/>
          <w:szCs w:val="18"/>
          <w:rtl/>
        </w:rPr>
        <w:t xml:space="preserve"> פסולים, וכפי שפוסק הרמ"א בסמוך לגבי שטר חוב מוקדם.</w:t>
      </w:r>
    </w:p>
  </w:footnote>
  <w:footnote w:id="240">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ואין לדמותם ללווה שנפסל, כיוון שהוא עבר על איסור מפני חימוד ממון לעשות בו צרכיו.</w:t>
      </w:r>
    </w:p>
  </w:footnote>
  <w:footnote w:id="241">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כך כתבו תוספות בב"ק. לעומת זאת, תוספות בב"מ כתבו שאף הערב כשר, כיוון שלא משמע לאינשי שעושה איסור.</w:t>
      </w:r>
    </w:p>
  </w:footnote>
  <w:footnote w:id="242">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sz w:val="18"/>
          <w:szCs w:val="18"/>
          <w:rtl/>
        </w:rPr>
        <w:t xml:space="preserve">הסבר </w:t>
      </w:r>
      <w:r w:rsidRPr="00101858">
        <w:rPr>
          <w:sz w:val="18"/>
          <w:szCs w:val="18"/>
          <w:rtl/>
        </w:rPr>
        <w:t>–</w:t>
      </w:r>
      <w:r w:rsidRPr="00101858">
        <w:rPr>
          <w:rFonts w:hint="cs"/>
          <w:sz w:val="18"/>
          <w:szCs w:val="18"/>
          <w:rtl/>
        </w:rPr>
        <w:t xml:space="preserve"> המרדכי כתב שהלווה עדיין לא שילם את הריבית, ואעפ"כ נאמר בגמרא שהמלווה נפסל מכוח פלגינן דיבוריה של הלווה, דהיינו שללא פלגינן לא היה הלווה נאמן משום שלווה בריבית ופסול אף לפני ששילם. </w:t>
      </w:r>
    </w:p>
  </w:footnote>
  <w:footnote w:id="243">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ולענ"ד זו אינה ראיה, וכפי שכתב הב"י בדעת הרמב"ם שאע"פ שהערב והעדים עשו איסור, מכל מקום לא נפסלו. וה"ה שיש לומר כאן, שאע"פ שמוכח בתוספות שהלווה עשה איסור אף לפני ששילם, מכל מקום כשר.</w:t>
      </w:r>
    </w:p>
  </w:footnote>
  <w:footnote w:id="244">
    <w:p w:rsidR="00194EF7" w:rsidRDefault="00194EF7" w:rsidP="00F15C4E">
      <w:pPr>
        <w:pStyle w:val="a4"/>
        <w:rPr>
          <w:rtl/>
        </w:rPr>
      </w:pPr>
      <w:r>
        <w:rPr>
          <w:rStyle w:val="ab"/>
        </w:rPr>
        <w:footnoteRef/>
      </w:r>
      <w:r w:rsidRPr="00AA0714">
        <w:rPr>
          <w:rFonts w:hint="cs"/>
          <w:sz w:val="18"/>
          <w:szCs w:val="18"/>
          <w:rtl/>
        </w:rPr>
        <w:t>ברם, בריבית דרבנן אין לפסלו</w:t>
      </w:r>
      <w:r>
        <w:rPr>
          <w:rFonts w:hint="cs"/>
          <w:sz w:val="18"/>
          <w:szCs w:val="18"/>
          <w:rtl/>
        </w:rPr>
        <w:t>,</w:t>
      </w:r>
      <w:r w:rsidRPr="00AA0714">
        <w:rPr>
          <w:rFonts w:hint="cs"/>
          <w:sz w:val="18"/>
          <w:szCs w:val="18"/>
          <w:rtl/>
        </w:rPr>
        <w:t xml:space="preserve"> משום שאינו מרוויח כלום, וכל שאינו נהנה מהאיסור אינו נפסל באיסור דרבנן</w:t>
      </w:r>
      <w:r>
        <w:rPr>
          <w:rFonts w:hint="cs"/>
          <w:sz w:val="18"/>
          <w:szCs w:val="18"/>
          <w:rtl/>
        </w:rPr>
        <w:t>, וכ"פ הרמ"א לעיל סעיף ג, ודלא כמחבר</w:t>
      </w:r>
      <w:r w:rsidRPr="00AA0714">
        <w:rPr>
          <w:rFonts w:hint="cs"/>
          <w:sz w:val="18"/>
          <w:szCs w:val="18"/>
          <w:rtl/>
        </w:rPr>
        <w:t>.</w:t>
      </w:r>
    </w:p>
  </w:footnote>
  <w:footnote w:id="245">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ולפי"ז יש לומר כך  - מדרבנן אסור אפילו כשמשלם, ומכל מקום מעיקרא לא פסלו משום שהדבר נעשה באקראי ולא הגיע לידי גזל גמור. אך כאשר ראו שהדבר מגיע לגזל ממש, דהיינו שהלוקח נוטל את החפץ בעל כרחו של המוכר </w:t>
      </w:r>
      <w:r w:rsidRPr="00101858">
        <w:rPr>
          <w:sz w:val="18"/>
          <w:szCs w:val="18"/>
          <w:rtl/>
        </w:rPr>
        <w:t>–</w:t>
      </w:r>
      <w:r w:rsidRPr="00101858">
        <w:rPr>
          <w:rFonts w:hint="cs"/>
          <w:sz w:val="18"/>
          <w:szCs w:val="18"/>
          <w:rtl/>
        </w:rPr>
        <w:t xml:space="preserve"> פסלוהו. </w:t>
      </w:r>
    </w:p>
  </w:footnote>
  <w:footnote w:id="246">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ואע"פ שגם גזל הגוי אסור מדאורייתא, כמבואר לעיל, מכל מקום לא משמע לאינשי שיש בכך איסור.</w:t>
      </w:r>
    </w:p>
  </w:footnote>
  <w:footnote w:id="247">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b/>
          <w:bCs/>
          <w:sz w:val="18"/>
          <w:szCs w:val="18"/>
          <w:rtl/>
        </w:rPr>
        <w:t>הבית יוסף</w:t>
      </w:r>
      <w:r w:rsidRPr="00101858">
        <w:rPr>
          <w:rFonts w:hint="cs"/>
          <w:sz w:val="18"/>
          <w:szCs w:val="18"/>
          <w:rtl/>
        </w:rPr>
        <w:t xml:space="preserve"> כותב זאת כדי ליישב את דברי הרמב"ם, טור ורבינו ירוחם, המחלקים להדיא בין סתם מוכס לסתם גבאי. ברם, בדעת רבינו חננאל אין מפורש דין סתם מוכס, ושמא דינו כסתם גבאי שכשר.</w:t>
      </w:r>
    </w:p>
  </w:footnote>
  <w:footnote w:id="248">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b/>
          <w:bCs/>
          <w:sz w:val="18"/>
          <w:szCs w:val="18"/>
          <w:rtl/>
        </w:rPr>
        <w:t>סמ"ע</w:t>
      </w:r>
      <w:r w:rsidRPr="00101858">
        <w:rPr>
          <w:rFonts w:hint="cs"/>
          <w:sz w:val="18"/>
          <w:szCs w:val="18"/>
          <w:rtl/>
        </w:rPr>
        <w:t xml:space="preserve"> </w:t>
      </w:r>
      <w:r w:rsidRPr="00101858">
        <w:rPr>
          <w:sz w:val="18"/>
          <w:szCs w:val="18"/>
          <w:rtl/>
        </w:rPr>
        <w:t>–</w:t>
      </w:r>
      <w:r w:rsidRPr="00101858">
        <w:rPr>
          <w:rFonts w:hint="cs"/>
          <w:sz w:val="18"/>
          <w:szCs w:val="18"/>
          <w:rtl/>
        </w:rPr>
        <w:t xml:space="preserve"> אבק גזל אינו פוסל אלא אם כן יש לו בו הנאת הגוף, דהיינו שאוכל ממנו.</w:t>
      </w:r>
    </w:p>
  </w:footnote>
  <w:footnote w:id="249">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לפי"ז, דברי רבי יהודה האומר שהפסול הוא רק כאשר אין לו אומנות אחרת אינם סיבה אלא </w:t>
      </w:r>
      <w:r w:rsidRPr="00101858">
        <w:rPr>
          <w:rFonts w:hint="cs"/>
          <w:sz w:val="18"/>
          <w:szCs w:val="18"/>
          <w:u w:val="single"/>
          <w:rtl/>
        </w:rPr>
        <w:t>סימן</w:t>
      </w:r>
      <w:r w:rsidRPr="00101858">
        <w:rPr>
          <w:rFonts w:hint="cs"/>
          <w:sz w:val="18"/>
          <w:szCs w:val="18"/>
          <w:rtl/>
        </w:rPr>
        <w:t xml:space="preserve">, כלומר שכשאין לו אומנות אחרת מסתמא אוכל מממון של המשחק ופסול. לעומת זאת, לרא"ש דברי רבי יהודה הם </w:t>
      </w:r>
      <w:r w:rsidRPr="00101858">
        <w:rPr>
          <w:rFonts w:hint="cs"/>
          <w:sz w:val="18"/>
          <w:szCs w:val="18"/>
          <w:u w:val="single"/>
          <w:rtl/>
        </w:rPr>
        <w:t>סיבה</w:t>
      </w:r>
      <w:r w:rsidRPr="00101858">
        <w:rPr>
          <w:rFonts w:hint="cs"/>
          <w:sz w:val="18"/>
          <w:szCs w:val="18"/>
          <w:rtl/>
        </w:rPr>
        <w:t>, שכיוון שטורח במלאכה יודע כמה קשה עמל הפרנסה ולכן כשר.</w:t>
      </w:r>
    </w:p>
  </w:footnote>
  <w:footnote w:id="250">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לכאורה, לדעת הרא"ש, היה מקום לפסול כל מי שאינו עמל לפרנסתו אפילו כשאינו משחק בקובייה, שהרי אינו מכיר בטרחת הפרסנה! ברם, מדברי הסמ"ע לקמן שכתב לגבי חזרתו לכשרות שמהני אף לרא"ש אם שבר את כלי אומנותו ולא הצריך שיתחיל לעבוד, נראה שרק המשחק בקובייה ואינו עמל לפרנסתו פסול.</w:t>
      </w:r>
    </w:p>
  </w:footnote>
  <w:footnote w:id="251">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בכסף משנה הסביר שכל שכן לדעת הרמב"ם לפסול "אי תקדמי יונך ליון." ברם, חידושי הגהות נשאר בצ"ע על הבית יוסף, משום שכאן כתב, בדעת הטור, כל שכן לאידך גיסא. </w:t>
      </w:r>
    </w:p>
  </w:footnote>
  <w:footnote w:id="252">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sz w:val="18"/>
          <w:szCs w:val="18"/>
          <w:rtl/>
        </w:rPr>
        <w:t>אמנם, בכסף משנה כתב שהרמב"ם פסק כך משום שרבי יהודה קאי גם על סוחרי שביעית. הלחם משנה תמה מדוע חזר בו ממה שכתב בבית יוסף, ובפרט שהוא כתב בעצמו הסבר מניח את הדעת לכך שמדובר דווקא באדם בטל, כאמור לעיל.</w:t>
      </w:r>
    </w:p>
  </w:footnote>
  <w:footnote w:id="253">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sz w:val="18"/>
          <w:szCs w:val="18"/>
          <w:rtl/>
        </w:rPr>
        <w:t>לשון זו לכאורה אינה מובנת, שהרי המחבר כתב פסול מפריחי יונים לגבי הבאת יונים ע"י יונה מיוחדת לכך, ולא איירי כלל בדין משחק ביונים באופן של "אי תקדמי יונך ליון."</w:t>
      </w:r>
      <w:r w:rsidRPr="00101858">
        <w:rPr>
          <w:sz w:val="18"/>
          <w:szCs w:val="18"/>
          <w:rtl/>
        </w:rPr>
        <w:br/>
      </w:r>
      <w:r w:rsidRPr="00101858">
        <w:rPr>
          <w:rFonts w:hint="cs"/>
          <w:sz w:val="18"/>
          <w:szCs w:val="18"/>
          <w:rtl/>
        </w:rPr>
        <w:t xml:space="preserve">מיישב </w:t>
      </w:r>
      <w:r w:rsidRPr="00101858">
        <w:rPr>
          <w:rFonts w:hint="cs"/>
          <w:b/>
          <w:bCs/>
          <w:sz w:val="18"/>
          <w:szCs w:val="18"/>
          <w:rtl/>
        </w:rPr>
        <w:t>הסמ"ע</w:t>
      </w:r>
      <w:r w:rsidRPr="00101858">
        <w:rPr>
          <w:rFonts w:hint="cs"/>
          <w:sz w:val="18"/>
          <w:szCs w:val="18"/>
          <w:rtl/>
        </w:rPr>
        <w:t xml:space="preserve"> </w:t>
      </w:r>
      <w:r w:rsidRPr="00101858">
        <w:rPr>
          <w:sz w:val="18"/>
          <w:szCs w:val="18"/>
          <w:rtl/>
        </w:rPr>
        <w:t>–</w:t>
      </w:r>
      <w:r w:rsidRPr="00101858">
        <w:rPr>
          <w:rFonts w:hint="cs"/>
          <w:sz w:val="18"/>
          <w:szCs w:val="18"/>
          <w:rtl/>
        </w:rPr>
        <w:t xml:space="preserve"> גם פסול זה הוי בכלל מפריחי יונים, אלא שהמחבר לא כתבו בפירוש משום שנלמד מדין המשחק בקובייה.</w:t>
      </w:r>
    </w:p>
  </w:footnote>
  <w:footnote w:id="254">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sz w:val="18"/>
          <w:szCs w:val="18"/>
          <w:rtl/>
        </w:rPr>
        <w:t xml:space="preserve">רש"י </w:t>
      </w:r>
      <w:r w:rsidRPr="00101858">
        <w:rPr>
          <w:sz w:val="18"/>
          <w:szCs w:val="18"/>
          <w:rtl/>
        </w:rPr>
        <w:t>–</w:t>
      </w:r>
      <w:r w:rsidRPr="00101858">
        <w:rPr>
          <w:rFonts w:hint="cs"/>
          <w:sz w:val="18"/>
          <w:szCs w:val="18"/>
          <w:rtl/>
        </w:rPr>
        <w:t xml:space="preserve"> כשיראה עם הארץ שאין מקבלים ממנו, ילך ויבנה במה לעצמו כדי להקריב עליה לשמיים.</w:t>
      </w:r>
    </w:p>
  </w:footnote>
  <w:footnote w:id="255">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כך היא גם דעת הרמב"ם, שאין לקבל עדות מעם הארץ שאינו בדרך ארץ. הטור מביא את סברת הרמב"ם בלבד ולא כותב את דעת אביו, הרא"ש. הב"י תמה מדוע הטור התעלם מדעת אביו? ומיישב </w:t>
      </w:r>
      <w:r w:rsidRPr="00101858">
        <w:rPr>
          <w:sz w:val="18"/>
          <w:szCs w:val="18"/>
          <w:rtl/>
        </w:rPr>
        <w:t>–</w:t>
      </w:r>
      <w:r w:rsidRPr="00101858">
        <w:rPr>
          <w:rFonts w:hint="cs"/>
          <w:sz w:val="18"/>
          <w:szCs w:val="18"/>
          <w:rtl/>
        </w:rPr>
        <w:t xml:space="preserve"> הטור הבין את הרא"ש כהבנת הרמב"ם. כלומר </w:t>
      </w:r>
      <w:r w:rsidRPr="00101858">
        <w:rPr>
          <w:sz w:val="18"/>
          <w:szCs w:val="18"/>
          <w:rtl/>
        </w:rPr>
        <w:t>–</w:t>
      </w:r>
      <w:r w:rsidRPr="00101858">
        <w:rPr>
          <w:rFonts w:hint="cs"/>
          <w:sz w:val="18"/>
          <w:szCs w:val="18"/>
          <w:rtl/>
        </w:rPr>
        <w:t xml:space="preserve"> הרא"ש לא התכוון לפסוק כרבי יוסי ולקבל עדות עם הארץ, אלא כוונתו לומר שיש להתיישב בדבר ולחשוש לכך שיעשו דת לעצמם, ולדינא דעתו שאין לקבל עדותם, כרמב"ם. </w:t>
      </w:r>
    </w:p>
  </w:footnote>
  <w:footnote w:id="256">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הסמ"ע מקשה על דין מה דאיתא בסנהדרין (כז:) שרב פפי הפך בזכותו של בר חמא ובתמורה לכך קיבל בר חמא לשלם את מס של רב פפי באותה שנה! ונאמרו בכך </w:t>
      </w:r>
      <w:r>
        <w:rPr>
          <w:rFonts w:hint="cs"/>
          <w:sz w:val="18"/>
          <w:szCs w:val="18"/>
          <w:rtl/>
        </w:rPr>
        <w:t>שני תירוצים:</w:t>
      </w:r>
      <w:r w:rsidRPr="00101858">
        <w:rPr>
          <w:rFonts w:hint="cs"/>
          <w:sz w:val="18"/>
          <w:szCs w:val="18"/>
          <w:rtl/>
        </w:rPr>
        <w:t xml:space="preserve"> </w:t>
      </w:r>
      <w:r w:rsidRPr="00101858">
        <w:rPr>
          <w:sz w:val="18"/>
          <w:szCs w:val="18"/>
          <w:rtl/>
        </w:rPr>
        <w:br/>
      </w:r>
      <w:r w:rsidRPr="00101858">
        <w:rPr>
          <w:rFonts w:hint="cs"/>
          <w:sz w:val="18"/>
          <w:szCs w:val="18"/>
          <w:rtl/>
        </w:rPr>
        <w:t xml:space="preserve">א. </w:t>
      </w:r>
      <w:r w:rsidRPr="00101858">
        <w:rPr>
          <w:rFonts w:hint="cs"/>
          <w:b/>
          <w:bCs/>
          <w:sz w:val="18"/>
          <w:szCs w:val="18"/>
          <w:rtl/>
        </w:rPr>
        <w:t>רא"ש</w:t>
      </w:r>
      <w:r w:rsidRPr="00101858">
        <w:rPr>
          <w:rFonts w:hint="cs"/>
          <w:sz w:val="18"/>
          <w:szCs w:val="18"/>
          <w:rtl/>
        </w:rPr>
        <w:t xml:space="preserve"> </w:t>
      </w:r>
      <w:r w:rsidRPr="00101858">
        <w:rPr>
          <w:sz w:val="18"/>
          <w:szCs w:val="18"/>
          <w:rtl/>
        </w:rPr>
        <w:t>–</w:t>
      </w:r>
      <w:r w:rsidRPr="00101858">
        <w:rPr>
          <w:rFonts w:hint="cs"/>
          <w:sz w:val="18"/>
          <w:szCs w:val="18"/>
          <w:rtl/>
        </w:rPr>
        <w:t xml:space="preserve"> בר חמא קיבל על עצמו לדבר אל המלך לפטרו ממס, וכיוון שת"ח פטורים ממילא מתשלום מס, לכן אין זה כשוחד מאוחר </w:t>
      </w:r>
      <w:r>
        <w:rPr>
          <w:rFonts w:hint="cs"/>
          <w:sz w:val="18"/>
          <w:szCs w:val="18"/>
          <w:rtl/>
        </w:rPr>
        <w:t>ש</w:t>
      </w:r>
      <w:r w:rsidRPr="00101858">
        <w:rPr>
          <w:rFonts w:hint="cs"/>
          <w:sz w:val="18"/>
          <w:szCs w:val="18"/>
          <w:rtl/>
        </w:rPr>
        <w:t xml:space="preserve">אסור. </w:t>
      </w:r>
      <w:r w:rsidRPr="00101858">
        <w:rPr>
          <w:sz w:val="18"/>
          <w:szCs w:val="18"/>
          <w:rtl/>
        </w:rPr>
        <w:br/>
      </w:r>
      <w:r w:rsidRPr="00101858">
        <w:rPr>
          <w:rFonts w:hint="cs"/>
          <w:sz w:val="18"/>
          <w:szCs w:val="18"/>
          <w:rtl/>
        </w:rPr>
        <w:t xml:space="preserve">ב. </w:t>
      </w:r>
      <w:r w:rsidRPr="00101858">
        <w:rPr>
          <w:rFonts w:hint="cs"/>
          <w:b/>
          <w:bCs/>
          <w:sz w:val="18"/>
          <w:szCs w:val="18"/>
          <w:rtl/>
        </w:rPr>
        <w:t>תשב"ץ</w:t>
      </w:r>
      <w:r w:rsidRPr="00101858">
        <w:rPr>
          <w:rFonts w:hint="cs"/>
          <w:sz w:val="18"/>
          <w:szCs w:val="18"/>
          <w:rtl/>
        </w:rPr>
        <w:t xml:space="preserve"> </w:t>
      </w:r>
      <w:r w:rsidRPr="00101858">
        <w:rPr>
          <w:rFonts w:hint="cs"/>
          <w:sz w:val="16"/>
          <w:szCs w:val="16"/>
          <w:rtl/>
        </w:rPr>
        <w:t xml:space="preserve">(מובא בפת"ש) </w:t>
      </w:r>
      <w:r w:rsidRPr="00101858">
        <w:rPr>
          <w:sz w:val="18"/>
          <w:szCs w:val="18"/>
          <w:rtl/>
        </w:rPr>
        <w:t>–</w:t>
      </w:r>
      <w:r>
        <w:rPr>
          <w:rFonts w:hint="cs"/>
          <w:sz w:val="18"/>
          <w:szCs w:val="18"/>
          <w:rtl/>
        </w:rPr>
        <w:t xml:space="preserve">  </w:t>
      </w:r>
      <w:r w:rsidRPr="008901E9">
        <w:rPr>
          <w:rFonts w:hint="cs"/>
          <w:sz w:val="18"/>
          <w:szCs w:val="18"/>
          <w:u w:val="single"/>
          <w:rtl/>
        </w:rPr>
        <w:t>לדיין</w:t>
      </w:r>
      <w:r>
        <w:rPr>
          <w:rFonts w:hint="cs"/>
          <w:sz w:val="18"/>
          <w:szCs w:val="18"/>
          <w:rtl/>
        </w:rPr>
        <w:t xml:space="preserve"> אסור לקבל שוחד</w:t>
      </w:r>
      <w:r w:rsidRPr="00101858">
        <w:rPr>
          <w:rFonts w:hint="cs"/>
          <w:sz w:val="18"/>
          <w:szCs w:val="18"/>
          <w:rtl/>
        </w:rPr>
        <w:t xml:space="preserve">, </w:t>
      </w:r>
      <w:r w:rsidRPr="008901E9">
        <w:rPr>
          <w:rFonts w:hint="cs"/>
          <w:sz w:val="18"/>
          <w:szCs w:val="18"/>
          <w:u w:val="single"/>
          <w:rtl/>
        </w:rPr>
        <w:t>תלמיד</w:t>
      </w:r>
      <w:r w:rsidRPr="00101858">
        <w:rPr>
          <w:rFonts w:hint="cs"/>
          <w:sz w:val="18"/>
          <w:szCs w:val="18"/>
          <w:rtl/>
        </w:rPr>
        <w:t xml:space="preserve"> המלמד זכות בפני הדיין רשאי לקבל זאת.</w:t>
      </w:r>
    </w:p>
  </w:footnote>
  <w:footnote w:id="257">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משמע שאם מונע עצמו ממילה ואין חשש סכנה בדבר </w:t>
      </w:r>
      <w:r w:rsidRPr="00101858">
        <w:rPr>
          <w:sz w:val="18"/>
          <w:szCs w:val="18"/>
          <w:rtl/>
        </w:rPr>
        <w:t>–</w:t>
      </w:r>
      <w:r w:rsidRPr="00101858">
        <w:rPr>
          <w:rFonts w:hint="cs"/>
          <w:sz w:val="18"/>
          <w:szCs w:val="18"/>
          <w:rtl/>
        </w:rPr>
        <w:t xml:space="preserve"> פסול לעדות. ואע"פ שלעיל איתא שאין נפסל לעדות בשב ואל תעשה, צריך לומר שערל חמיר טפי משום שחיובו כרת. אמנם, כתב הג"א שם שאם אינו מל משום שדואג על הצער שיבוא לו על ידי כך </w:t>
      </w:r>
      <w:r w:rsidRPr="00101858">
        <w:rPr>
          <w:sz w:val="18"/>
          <w:szCs w:val="18"/>
          <w:rtl/>
        </w:rPr>
        <w:t>–</w:t>
      </w:r>
      <w:r w:rsidRPr="00101858">
        <w:rPr>
          <w:rFonts w:hint="cs"/>
          <w:sz w:val="18"/>
          <w:szCs w:val="18"/>
          <w:rtl/>
        </w:rPr>
        <w:t xml:space="preserve"> כשר לעדות לדעת ר"ת. </w:t>
      </w:r>
    </w:p>
  </w:footnote>
  <w:footnote w:id="258">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הגדרת אפיקורוס ע"פ הרמב"ם </w:t>
      </w:r>
      <w:r w:rsidRPr="00101858">
        <w:rPr>
          <w:sz w:val="18"/>
          <w:szCs w:val="18"/>
          <w:rtl/>
        </w:rPr>
        <w:t>–</w:t>
      </w:r>
      <w:r w:rsidRPr="00101858">
        <w:rPr>
          <w:rFonts w:hint="cs"/>
          <w:sz w:val="18"/>
          <w:szCs w:val="18"/>
          <w:rtl/>
        </w:rPr>
        <w:t xml:space="preserve"> "</w:t>
      </w:r>
      <w:r w:rsidRPr="00101858">
        <w:rPr>
          <w:rFonts w:cs="Arial" w:hint="cs"/>
          <w:sz w:val="18"/>
          <w:szCs w:val="18"/>
          <w:rtl/>
        </w:rPr>
        <w:t>הוא</w:t>
      </w:r>
      <w:r w:rsidRPr="00101858">
        <w:rPr>
          <w:rFonts w:cs="Arial"/>
          <w:sz w:val="18"/>
          <w:szCs w:val="18"/>
          <w:rtl/>
        </w:rPr>
        <w:t xml:space="preserve"> </w:t>
      </w:r>
      <w:r w:rsidRPr="00101858">
        <w:rPr>
          <w:rFonts w:cs="Arial" w:hint="cs"/>
          <w:sz w:val="18"/>
          <w:szCs w:val="18"/>
          <w:rtl/>
        </w:rPr>
        <w:t>הכופר</w:t>
      </w:r>
      <w:r w:rsidRPr="00101858">
        <w:rPr>
          <w:rFonts w:cs="Arial"/>
          <w:sz w:val="18"/>
          <w:szCs w:val="18"/>
          <w:rtl/>
        </w:rPr>
        <w:t xml:space="preserve"> </w:t>
      </w:r>
      <w:r w:rsidRPr="00101858">
        <w:rPr>
          <w:rFonts w:cs="Arial" w:hint="cs"/>
          <w:sz w:val="18"/>
          <w:szCs w:val="18"/>
          <w:rtl/>
        </w:rPr>
        <w:t>בתורה</w:t>
      </w:r>
      <w:r w:rsidRPr="00101858">
        <w:rPr>
          <w:rFonts w:cs="Arial"/>
          <w:sz w:val="18"/>
          <w:szCs w:val="18"/>
          <w:rtl/>
        </w:rPr>
        <w:t xml:space="preserve"> </w:t>
      </w:r>
      <w:r w:rsidRPr="00101858">
        <w:rPr>
          <w:rFonts w:cs="Arial" w:hint="cs"/>
          <w:sz w:val="18"/>
          <w:szCs w:val="18"/>
          <w:rtl/>
        </w:rPr>
        <w:t>ובמשה</w:t>
      </w:r>
      <w:r w:rsidRPr="00101858">
        <w:rPr>
          <w:rFonts w:cs="Arial"/>
          <w:sz w:val="18"/>
          <w:szCs w:val="18"/>
          <w:rtl/>
        </w:rPr>
        <w:t xml:space="preserve"> </w:t>
      </w:r>
      <w:r w:rsidRPr="00101858">
        <w:rPr>
          <w:rFonts w:cs="Arial" w:hint="cs"/>
          <w:sz w:val="18"/>
          <w:szCs w:val="18"/>
          <w:rtl/>
        </w:rPr>
        <w:t>רבינו."</w:t>
      </w:r>
    </w:p>
  </w:footnote>
  <w:footnote w:id="259">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sz w:val="18"/>
          <w:szCs w:val="18"/>
          <w:rtl/>
        </w:rPr>
        <w:t xml:space="preserve">אמנם, דעת </w:t>
      </w:r>
      <w:r w:rsidRPr="00101858">
        <w:rPr>
          <w:rFonts w:hint="cs"/>
          <w:b/>
          <w:bCs/>
          <w:sz w:val="18"/>
          <w:szCs w:val="18"/>
          <w:rtl/>
        </w:rPr>
        <w:t>הקצות</w:t>
      </w:r>
      <w:r w:rsidRPr="00101858">
        <w:rPr>
          <w:rFonts w:hint="cs"/>
          <w:sz w:val="18"/>
          <w:szCs w:val="18"/>
          <w:rtl/>
        </w:rPr>
        <w:t xml:space="preserve"> היא שחזקת ממון מצטרפת לחזקה שהרי פסול לפניך והוי תרתי לריעותא, דומיא דמקווה שנמצא חסר, שאומרים לגבי הטובל בו שפסול כיוון שהטובל ספק והרי מקווה חסר לפניך. ברם, </w:t>
      </w:r>
      <w:r w:rsidRPr="00101858">
        <w:rPr>
          <w:rFonts w:hint="cs"/>
          <w:b/>
          <w:bCs/>
          <w:sz w:val="18"/>
          <w:szCs w:val="18"/>
          <w:rtl/>
        </w:rPr>
        <w:t>הנתיבות</w:t>
      </w:r>
      <w:r w:rsidRPr="00101858">
        <w:rPr>
          <w:rFonts w:hint="cs"/>
          <w:sz w:val="18"/>
          <w:szCs w:val="18"/>
          <w:rtl/>
        </w:rPr>
        <w:t xml:space="preserve"> חולק וסובר שחזקת ממון היא אינה חזקה מבררת, ולכן אין לצרפה לחזקת הרי פסול לפניך.</w:t>
      </w:r>
    </w:p>
  </w:footnote>
  <w:footnote w:id="260">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נימוק זה קשה </w:t>
      </w:r>
      <w:r w:rsidRPr="00101858">
        <w:rPr>
          <w:sz w:val="18"/>
          <w:szCs w:val="18"/>
          <w:rtl/>
        </w:rPr>
        <w:t>–</w:t>
      </w:r>
      <w:r w:rsidRPr="00101858">
        <w:rPr>
          <w:rFonts w:hint="cs"/>
          <w:sz w:val="18"/>
          <w:szCs w:val="18"/>
          <w:rtl/>
        </w:rPr>
        <w:t xml:space="preserve"> הרי לגרסת הרא"ש רבינא ורב פפא כלל לא מוזכרים! ועיין בחידושי הגהות מה שכתב בזה בשם ראש יוסף.</w:t>
      </w:r>
    </w:p>
  </w:footnote>
  <w:footnote w:id="261">
    <w:p w:rsidR="00194EF7" w:rsidRDefault="00194EF7" w:rsidP="00F15C4E">
      <w:pPr>
        <w:pStyle w:val="a4"/>
        <w:rPr>
          <w:rtl/>
        </w:rPr>
      </w:pPr>
      <w:r w:rsidRPr="003A5EFB">
        <w:rPr>
          <w:rStyle w:val="ab"/>
          <w:sz w:val="18"/>
          <w:szCs w:val="18"/>
        </w:rPr>
        <w:footnoteRef/>
      </w:r>
      <w:r w:rsidRPr="003A5EFB">
        <w:rPr>
          <w:sz w:val="18"/>
          <w:szCs w:val="18"/>
          <w:rtl/>
        </w:rPr>
        <w:t xml:space="preserve"> </w:t>
      </w:r>
      <w:r w:rsidRPr="003A5EFB">
        <w:rPr>
          <w:rFonts w:hint="cs"/>
          <w:b/>
          <w:bCs/>
          <w:sz w:val="18"/>
          <w:szCs w:val="18"/>
          <w:rtl/>
        </w:rPr>
        <w:t>הב"ש</w:t>
      </w:r>
      <w:r w:rsidRPr="003A5EFB">
        <w:rPr>
          <w:rFonts w:hint="cs"/>
          <w:sz w:val="18"/>
          <w:szCs w:val="18"/>
          <w:rtl/>
        </w:rPr>
        <w:t xml:space="preserve"> בסימן לד' מבאר </w:t>
      </w:r>
      <w:r w:rsidRPr="003A5EFB">
        <w:rPr>
          <w:sz w:val="18"/>
          <w:szCs w:val="18"/>
          <w:rtl/>
        </w:rPr>
        <w:t>–</w:t>
      </w:r>
      <w:r w:rsidRPr="003A5EFB">
        <w:rPr>
          <w:rFonts w:hint="cs"/>
          <w:sz w:val="18"/>
          <w:szCs w:val="18"/>
          <w:rtl/>
        </w:rPr>
        <w:t xml:space="preserve"> המתייחד עם ערווה פסול מדרבנן, אך הבא על הערווה פסול מדאורייתא לדעת הפוסקים כרב ששת, ואילו לדעת הפוסקים כרב נחמן פסול מדרבנן.</w:t>
      </w:r>
    </w:p>
  </w:footnote>
  <w:footnote w:id="262">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b/>
          <w:bCs/>
          <w:sz w:val="18"/>
          <w:szCs w:val="18"/>
          <w:rtl/>
        </w:rPr>
        <w:t>הבית שמואל</w:t>
      </w:r>
      <w:r w:rsidRPr="00101858">
        <w:rPr>
          <w:rFonts w:hint="cs"/>
          <w:sz w:val="18"/>
          <w:szCs w:val="18"/>
          <w:rtl/>
        </w:rPr>
        <w:t xml:space="preserve"> בסימן מב' כתב שהמחבק ומנשק עריות פסול מדאורייתא, לעומת זאת המתייחד עם ערווה פסול מדרבנן. חילוק זה מובן על פי מה שפסק הרמב"ם בהלכות איסורי ביאה </w:t>
      </w:r>
      <w:r w:rsidRPr="00101858">
        <w:rPr>
          <w:rFonts w:hint="cs"/>
          <w:sz w:val="16"/>
          <w:szCs w:val="16"/>
          <w:rtl/>
        </w:rPr>
        <w:t xml:space="preserve">(כא, א) </w:t>
      </w:r>
      <w:r w:rsidRPr="00101858">
        <w:rPr>
          <w:rFonts w:hint="cs"/>
          <w:sz w:val="18"/>
          <w:szCs w:val="18"/>
          <w:rtl/>
        </w:rPr>
        <w:t xml:space="preserve">שהמחבק ומנשק ערווה לוקה מדאורייתא, ואילו לגבי המתייחד עם ערווה כתב </w:t>
      </w:r>
      <w:r w:rsidRPr="00101858">
        <w:rPr>
          <w:rFonts w:hint="cs"/>
          <w:sz w:val="16"/>
          <w:szCs w:val="16"/>
          <w:rtl/>
        </w:rPr>
        <w:t xml:space="preserve">(שם, פרק כב, א </w:t>
      </w:r>
      <w:r w:rsidRPr="00101858">
        <w:rPr>
          <w:sz w:val="16"/>
          <w:szCs w:val="16"/>
          <w:rtl/>
        </w:rPr>
        <w:t>–</w:t>
      </w:r>
      <w:r w:rsidRPr="00101858">
        <w:rPr>
          <w:rFonts w:hint="cs"/>
          <w:sz w:val="16"/>
          <w:szCs w:val="16"/>
          <w:rtl/>
        </w:rPr>
        <w:t xml:space="preserve"> ג) </w:t>
      </w:r>
      <w:r w:rsidRPr="00101858">
        <w:rPr>
          <w:rFonts w:hint="cs"/>
          <w:sz w:val="18"/>
          <w:szCs w:val="18"/>
          <w:rtl/>
        </w:rPr>
        <w:t>שלוקה מכת מרדות מדרבנן בלבד, משום שאיסור ייחוד אינו דאורייתא אלא דברי קבלה.</w:t>
      </w:r>
    </w:p>
  </w:footnote>
  <w:footnote w:id="263">
    <w:p w:rsidR="00194EF7" w:rsidRPr="004A07ED"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sz w:val="18"/>
          <w:szCs w:val="18"/>
          <w:rtl/>
        </w:rPr>
        <w:t>מבאר</w:t>
      </w:r>
      <w:r w:rsidRPr="0066239E">
        <w:rPr>
          <w:rFonts w:hint="cs"/>
          <w:b/>
          <w:bCs/>
          <w:sz w:val="18"/>
          <w:szCs w:val="18"/>
          <w:rtl/>
        </w:rPr>
        <w:t xml:space="preserve"> חידושי</w:t>
      </w:r>
      <w:r w:rsidRPr="00101858">
        <w:rPr>
          <w:rFonts w:hint="cs"/>
          <w:sz w:val="18"/>
          <w:szCs w:val="18"/>
          <w:rtl/>
        </w:rPr>
        <w:t xml:space="preserve"> </w:t>
      </w:r>
      <w:r w:rsidRPr="0066239E">
        <w:rPr>
          <w:rFonts w:hint="cs"/>
          <w:b/>
          <w:bCs/>
          <w:sz w:val="18"/>
          <w:szCs w:val="18"/>
          <w:rtl/>
        </w:rPr>
        <w:t>הרי"ם</w:t>
      </w:r>
      <w:r w:rsidRPr="00101858">
        <w:rPr>
          <w:rFonts w:hint="cs"/>
          <w:sz w:val="18"/>
          <w:szCs w:val="18"/>
          <w:rtl/>
        </w:rPr>
        <w:t xml:space="preserve"> - רק לאחר שהנתבע נשבע נאמנים לפסלו כיוון שיודע התובע שלא יזכה בדין, מה שאין כן לפני שנשבע אינם נאמנים לפסלו כיוון שהתובע ירוויח מכך. ואע"פ שגם לאחר שנשבע, כיוון שנפסל כעת יחזור ויתבענו באותו </w:t>
      </w:r>
      <w:r w:rsidRPr="004A07ED">
        <w:rPr>
          <w:rFonts w:hint="cs"/>
          <w:sz w:val="18"/>
          <w:szCs w:val="18"/>
          <w:rtl/>
        </w:rPr>
        <w:t>העד, וכיוון שהנתבע פ</w:t>
      </w:r>
      <w:r>
        <w:rPr>
          <w:rFonts w:hint="cs"/>
          <w:sz w:val="18"/>
          <w:szCs w:val="18"/>
          <w:rtl/>
        </w:rPr>
        <w:t>סו</w:t>
      </w:r>
      <w:r w:rsidRPr="004A07ED">
        <w:rPr>
          <w:rFonts w:hint="cs"/>
          <w:sz w:val="18"/>
          <w:szCs w:val="18"/>
          <w:rtl/>
        </w:rPr>
        <w:t xml:space="preserve">ל לשבועה יישבע שכנגדו וייטול </w:t>
      </w:r>
      <w:r w:rsidRPr="004A07ED">
        <w:rPr>
          <w:sz w:val="18"/>
          <w:szCs w:val="18"/>
          <w:rtl/>
        </w:rPr>
        <w:t>–</w:t>
      </w:r>
      <w:r w:rsidRPr="004A07ED">
        <w:rPr>
          <w:rFonts w:hint="cs"/>
          <w:sz w:val="18"/>
          <w:szCs w:val="18"/>
          <w:rtl/>
        </w:rPr>
        <w:t xml:space="preserve"> זה אינו, משום שחכמים תיקנו שהמחויב שבועה ואינו יכול להישבע שכנגדו נשבע ונוטל, אך כאן אינו מחויב שבועה כיוון שנשבע כבר לפני כן, כדין כל נשבע ונפטר.</w:t>
      </w:r>
    </w:p>
  </w:footnote>
  <w:footnote w:id="264">
    <w:p w:rsidR="00194EF7" w:rsidRPr="004A07ED" w:rsidRDefault="00194EF7" w:rsidP="00F15C4E">
      <w:pPr>
        <w:pStyle w:val="a4"/>
        <w:rPr>
          <w:sz w:val="18"/>
          <w:szCs w:val="18"/>
          <w:rtl/>
        </w:rPr>
      </w:pPr>
      <w:r w:rsidRPr="004A07ED">
        <w:rPr>
          <w:rStyle w:val="ab"/>
          <w:sz w:val="18"/>
          <w:szCs w:val="18"/>
        </w:rPr>
        <w:footnoteRef/>
      </w:r>
      <w:r w:rsidRPr="004A07ED">
        <w:rPr>
          <w:sz w:val="18"/>
          <w:szCs w:val="18"/>
          <w:rtl/>
        </w:rPr>
        <w:t xml:space="preserve"> </w:t>
      </w:r>
      <w:r w:rsidRPr="004A07ED">
        <w:rPr>
          <w:rFonts w:hint="cs"/>
          <w:sz w:val="18"/>
          <w:szCs w:val="18"/>
          <w:rtl/>
        </w:rPr>
        <w:t>משמע ברשב"א שנאמנים לפסלו לאחר מכן מחמת טענה אחרת שאינה קשורה לטענה שנשבע עליה.</w:t>
      </w:r>
    </w:p>
  </w:footnote>
  <w:footnote w:id="265">
    <w:p w:rsidR="00194EF7" w:rsidRPr="004A07ED" w:rsidRDefault="00194EF7" w:rsidP="00F15C4E">
      <w:pPr>
        <w:pStyle w:val="a4"/>
        <w:rPr>
          <w:sz w:val="18"/>
          <w:szCs w:val="18"/>
        </w:rPr>
      </w:pPr>
      <w:r w:rsidRPr="004A07ED">
        <w:rPr>
          <w:rStyle w:val="ab"/>
          <w:sz w:val="18"/>
          <w:szCs w:val="18"/>
        </w:rPr>
        <w:footnoteRef/>
      </w:r>
      <w:r w:rsidRPr="004A07ED">
        <w:rPr>
          <w:sz w:val="18"/>
          <w:szCs w:val="18"/>
          <w:rtl/>
        </w:rPr>
        <w:t xml:space="preserve"> </w:t>
      </w:r>
      <w:r w:rsidRPr="004A07ED">
        <w:rPr>
          <w:rFonts w:hint="cs"/>
          <w:sz w:val="18"/>
          <w:szCs w:val="18"/>
          <w:rtl/>
        </w:rPr>
        <w:t>ואע"פ שלעיל כתב הרשב"א שנאמנים לפסלו, התם שאני משום שפלגינן דיבורייהו, אך כאן לא שייך פלגינן שהרי מעידים שעבר על שבועתו.</w:t>
      </w:r>
    </w:p>
  </w:footnote>
  <w:footnote w:id="266">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sz w:val="18"/>
          <w:szCs w:val="18"/>
          <w:rtl/>
        </w:rPr>
        <w:t xml:space="preserve">הרא"ש כתב שאם הלווה לאנשים רבים ורוצה לעשות תשובה מעלייתא, יחזיר את הכסף. </w:t>
      </w:r>
      <w:r w:rsidRPr="00101858">
        <w:rPr>
          <w:sz w:val="18"/>
          <w:szCs w:val="18"/>
          <w:rtl/>
        </w:rPr>
        <w:br/>
      </w:r>
      <w:r w:rsidRPr="00101858">
        <w:rPr>
          <w:rFonts w:hint="cs"/>
          <w:sz w:val="18"/>
          <w:szCs w:val="18"/>
          <w:rtl/>
        </w:rPr>
        <w:t>ניתן להבין מדבריו, שאם אינו מחזיר את הכסף הוי תשובה אך לא מעלייתא וכשר לעדות, אך הבית יוסף דוחה הבנה זאת ואומר שלא ייתכן להכשירו כאשר שרץ ממון האיסור נמצא בידו.</w:t>
      </w:r>
    </w:p>
  </w:footnote>
  <w:footnote w:id="267">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b/>
          <w:bCs/>
          <w:sz w:val="18"/>
          <w:szCs w:val="18"/>
          <w:rtl/>
        </w:rPr>
        <w:t>הסמ"ע</w:t>
      </w:r>
      <w:r w:rsidRPr="00101858">
        <w:rPr>
          <w:rFonts w:hint="cs"/>
          <w:sz w:val="18"/>
          <w:szCs w:val="18"/>
          <w:rtl/>
        </w:rPr>
        <w:t xml:space="preserve"> נשאר בצ"ע על המחבר מדוע לא התייחס למחלוקת זו. מאידך, </w:t>
      </w:r>
      <w:r w:rsidRPr="00101858">
        <w:rPr>
          <w:rFonts w:hint="cs"/>
          <w:b/>
          <w:bCs/>
          <w:sz w:val="18"/>
          <w:szCs w:val="18"/>
          <w:rtl/>
        </w:rPr>
        <w:t>הש"ך</w:t>
      </w:r>
      <w:r w:rsidRPr="00101858">
        <w:rPr>
          <w:rFonts w:hint="cs"/>
          <w:sz w:val="18"/>
          <w:szCs w:val="18"/>
          <w:rtl/>
        </w:rPr>
        <w:t xml:space="preserve"> טוען שהמחבר התייחס למחלוקת זו לקמן בסימן מו, זו לשונו שם: "</w:t>
      </w:r>
      <w:r w:rsidRPr="00101858">
        <w:rPr>
          <w:rFonts w:cs="Arial" w:hint="cs"/>
          <w:sz w:val="18"/>
          <w:szCs w:val="18"/>
          <w:rtl/>
        </w:rPr>
        <w:t>שלשה</w:t>
      </w:r>
      <w:r w:rsidRPr="00101858">
        <w:rPr>
          <w:rFonts w:cs="Arial"/>
          <w:sz w:val="18"/>
          <w:szCs w:val="18"/>
          <w:rtl/>
        </w:rPr>
        <w:t xml:space="preserve"> </w:t>
      </w:r>
      <w:r w:rsidRPr="00101858">
        <w:rPr>
          <w:rFonts w:cs="Arial" w:hint="cs"/>
          <w:sz w:val="18"/>
          <w:szCs w:val="18"/>
          <w:rtl/>
        </w:rPr>
        <w:t>שישבו</w:t>
      </w:r>
      <w:r w:rsidRPr="00101858">
        <w:rPr>
          <w:rFonts w:cs="Arial"/>
          <w:sz w:val="18"/>
          <w:szCs w:val="18"/>
          <w:rtl/>
        </w:rPr>
        <w:t xml:space="preserve"> </w:t>
      </w:r>
      <w:r w:rsidRPr="00101858">
        <w:rPr>
          <w:rFonts w:cs="Arial" w:hint="cs"/>
          <w:sz w:val="18"/>
          <w:szCs w:val="18"/>
          <w:rtl/>
        </w:rPr>
        <w:t>לקיים</w:t>
      </w:r>
      <w:r w:rsidRPr="00101858">
        <w:rPr>
          <w:rFonts w:cs="Arial"/>
          <w:sz w:val="18"/>
          <w:szCs w:val="18"/>
          <w:rtl/>
        </w:rPr>
        <w:t xml:space="preserve"> </w:t>
      </w:r>
      <w:r w:rsidRPr="00101858">
        <w:rPr>
          <w:rFonts w:cs="Arial" w:hint="cs"/>
          <w:sz w:val="18"/>
          <w:szCs w:val="18"/>
          <w:rtl/>
        </w:rPr>
        <w:t>את</w:t>
      </w:r>
      <w:r w:rsidRPr="00101858">
        <w:rPr>
          <w:rFonts w:cs="Arial"/>
          <w:sz w:val="18"/>
          <w:szCs w:val="18"/>
          <w:rtl/>
        </w:rPr>
        <w:t xml:space="preserve"> </w:t>
      </w:r>
      <w:r w:rsidRPr="00101858">
        <w:rPr>
          <w:rFonts w:cs="Arial" w:hint="cs"/>
          <w:sz w:val="18"/>
          <w:szCs w:val="18"/>
          <w:rtl/>
        </w:rPr>
        <w:t>השטר</w:t>
      </w:r>
      <w:r w:rsidRPr="00101858">
        <w:rPr>
          <w:rFonts w:cs="Arial"/>
          <w:sz w:val="18"/>
          <w:szCs w:val="18"/>
          <w:rtl/>
        </w:rPr>
        <w:t xml:space="preserve">, </w:t>
      </w:r>
      <w:r w:rsidRPr="00101858">
        <w:rPr>
          <w:rFonts w:cs="Arial" w:hint="cs"/>
          <w:sz w:val="18"/>
          <w:szCs w:val="18"/>
          <w:rtl/>
        </w:rPr>
        <w:t>ובאו</w:t>
      </w:r>
      <w:r w:rsidRPr="00101858">
        <w:rPr>
          <w:rFonts w:cs="Arial"/>
          <w:sz w:val="18"/>
          <w:szCs w:val="18"/>
          <w:rtl/>
        </w:rPr>
        <w:t xml:space="preserve"> </w:t>
      </w:r>
      <w:r w:rsidRPr="00101858">
        <w:rPr>
          <w:rFonts w:cs="Arial" w:hint="cs"/>
          <w:sz w:val="18"/>
          <w:szCs w:val="18"/>
          <w:rtl/>
        </w:rPr>
        <w:t>שני</w:t>
      </w:r>
      <w:r w:rsidRPr="00101858">
        <w:rPr>
          <w:rFonts w:cs="Arial"/>
          <w:sz w:val="18"/>
          <w:szCs w:val="18"/>
          <w:rtl/>
        </w:rPr>
        <w:t xml:space="preserve"> </w:t>
      </w:r>
      <w:r w:rsidRPr="00101858">
        <w:rPr>
          <w:rFonts w:cs="Arial" w:hint="cs"/>
          <w:sz w:val="18"/>
          <w:szCs w:val="18"/>
          <w:rtl/>
        </w:rPr>
        <w:t>עדים</w:t>
      </w:r>
      <w:r w:rsidRPr="00101858">
        <w:rPr>
          <w:rFonts w:cs="Arial"/>
          <w:sz w:val="18"/>
          <w:szCs w:val="18"/>
          <w:rtl/>
        </w:rPr>
        <w:t xml:space="preserve"> </w:t>
      </w:r>
      <w:r w:rsidRPr="00101858">
        <w:rPr>
          <w:rFonts w:cs="Arial" w:hint="cs"/>
          <w:sz w:val="18"/>
          <w:szCs w:val="18"/>
          <w:rtl/>
        </w:rPr>
        <w:t>וערערו</w:t>
      </w:r>
      <w:r w:rsidRPr="00101858">
        <w:rPr>
          <w:rFonts w:cs="Arial"/>
          <w:sz w:val="18"/>
          <w:szCs w:val="18"/>
          <w:rtl/>
        </w:rPr>
        <w:t xml:space="preserve"> </w:t>
      </w:r>
      <w:r w:rsidRPr="00101858">
        <w:rPr>
          <w:rFonts w:cs="Arial" w:hint="cs"/>
          <w:sz w:val="18"/>
          <w:szCs w:val="18"/>
          <w:rtl/>
        </w:rPr>
        <w:t>על</w:t>
      </w:r>
      <w:r w:rsidRPr="00101858">
        <w:rPr>
          <w:rFonts w:cs="Arial"/>
          <w:sz w:val="18"/>
          <w:szCs w:val="18"/>
          <w:rtl/>
        </w:rPr>
        <w:t xml:space="preserve"> </w:t>
      </w:r>
      <w:r w:rsidRPr="00101858">
        <w:rPr>
          <w:rFonts w:cs="Arial" w:hint="cs"/>
          <w:sz w:val="18"/>
          <w:szCs w:val="18"/>
          <w:rtl/>
        </w:rPr>
        <w:t>אחד</w:t>
      </w:r>
      <w:r w:rsidRPr="00101858">
        <w:rPr>
          <w:rFonts w:cs="Arial"/>
          <w:sz w:val="18"/>
          <w:szCs w:val="18"/>
          <w:rtl/>
        </w:rPr>
        <w:t xml:space="preserve"> </w:t>
      </w:r>
      <w:r w:rsidRPr="00101858">
        <w:rPr>
          <w:rFonts w:cs="Arial" w:hint="cs"/>
          <w:sz w:val="18"/>
          <w:szCs w:val="18"/>
          <w:rtl/>
        </w:rPr>
        <w:t>מהן</w:t>
      </w:r>
      <w:r w:rsidRPr="00101858">
        <w:rPr>
          <w:rFonts w:cs="Arial"/>
          <w:sz w:val="18"/>
          <w:szCs w:val="18"/>
          <w:rtl/>
        </w:rPr>
        <w:t xml:space="preserve"> </w:t>
      </w:r>
      <w:r w:rsidRPr="00101858">
        <w:rPr>
          <w:rFonts w:cs="Arial" w:hint="cs"/>
          <w:sz w:val="18"/>
          <w:szCs w:val="18"/>
          <w:rtl/>
        </w:rPr>
        <w:t>שהוא</w:t>
      </w:r>
      <w:r w:rsidRPr="00101858">
        <w:rPr>
          <w:rFonts w:cs="Arial"/>
          <w:sz w:val="18"/>
          <w:szCs w:val="18"/>
          <w:rtl/>
        </w:rPr>
        <w:t xml:space="preserve"> </w:t>
      </w:r>
      <w:r w:rsidRPr="00101858">
        <w:rPr>
          <w:rFonts w:cs="Arial" w:hint="cs"/>
          <w:sz w:val="18"/>
          <w:szCs w:val="18"/>
          <w:rtl/>
        </w:rPr>
        <w:t>גזלן</w:t>
      </w:r>
      <w:r w:rsidRPr="00101858">
        <w:rPr>
          <w:rFonts w:cs="Arial"/>
          <w:sz w:val="18"/>
          <w:szCs w:val="18"/>
          <w:rtl/>
        </w:rPr>
        <w:t xml:space="preserve"> </w:t>
      </w:r>
      <w:r w:rsidRPr="00101858">
        <w:rPr>
          <w:rFonts w:cs="Arial" w:hint="cs"/>
          <w:sz w:val="18"/>
          <w:szCs w:val="18"/>
          <w:rtl/>
        </w:rPr>
        <w:t>וכיוצא</w:t>
      </w:r>
      <w:r w:rsidRPr="00101858">
        <w:rPr>
          <w:rFonts w:cs="Arial"/>
          <w:sz w:val="18"/>
          <w:szCs w:val="18"/>
          <w:rtl/>
        </w:rPr>
        <w:t xml:space="preserve"> </w:t>
      </w:r>
      <w:r w:rsidRPr="00101858">
        <w:rPr>
          <w:rFonts w:cs="Arial" w:hint="cs"/>
          <w:sz w:val="18"/>
          <w:szCs w:val="18"/>
          <w:rtl/>
        </w:rPr>
        <w:t>בו</w:t>
      </w:r>
      <w:r w:rsidRPr="00101858">
        <w:rPr>
          <w:rFonts w:cs="Arial"/>
          <w:sz w:val="18"/>
          <w:szCs w:val="18"/>
          <w:rtl/>
        </w:rPr>
        <w:t xml:space="preserve">, </w:t>
      </w:r>
      <w:r w:rsidRPr="00101858">
        <w:rPr>
          <w:rFonts w:cs="Arial" w:hint="cs"/>
          <w:sz w:val="18"/>
          <w:szCs w:val="18"/>
          <w:rtl/>
        </w:rPr>
        <w:t>ובאו</w:t>
      </w:r>
      <w:r w:rsidRPr="00101858">
        <w:rPr>
          <w:rFonts w:cs="Arial"/>
          <w:sz w:val="18"/>
          <w:szCs w:val="18"/>
          <w:rtl/>
        </w:rPr>
        <w:t xml:space="preserve"> </w:t>
      </w:r>
      <w:r w:rsidRPr="00101858">
        <w:rPr>
          <w:rFonts w:cs="Arial" w:hint="cs"/>
          <w:sz w:val="18"/>
          <w:szCs w:val="18"/>
          <w:rtl/>
        </w:rPr>
        <w:t>שנים</w:t>
      </w:r>
      <w:r w:rsidRPr="00101858">
        <w:rPr>
          <w:rFonts w:cs="Arial"/>
          <w:sz w:val="18"/>
          <w:szCs w:val="18"/>
          <w:rtl/>
        </w:rPr>
        <w:t xml:space="preserve"> </w:t>
      </w:r>
      <w:r w:rsidRPr="00101858">
        <w:rPr>
          <w:rFonts w:cs="Arial" w:hint="cs"/>
          <w:sz w:val="18"/>
          <w:szCs w:val="18"/>
          <w:rtl/>
        </w:rPr>
        <w:t>אחרים</w:t>
      </w:r>
      <w:r w:rsidRPr="00101858">
        <w:rPr>
          <w:rFonts w:cs="Arial"/>
          <w:sz w:val="18"/>
          <w:szCs w:val="18"/>
          <w:rtl/>
        </w:rPr>
        <w:t xml:space="preserve"> </w:t>
      </w:r>
      <w:r w:rsidRPr="00101858">
        <w:rPr>
          <w:rFonts w:cs="Arial" w:hint="cs"/>
          <w:sz w:val="18"/>
          <w:szCs w:val="18"/>
          <w:rtl/>
        </w:rPr>
        <w:t>והעידו</w:t>
      </w:r>
      <w:r w:rsidRPr="00101858">
        <w:rPr>
          <w:rFonts w:cs="Arial"/>
          <w:sz w:val="18"/>
          <w:szCs w:val="18"/>
          <w:rtl/>
        </w:rPr>
        <w:t xml:space="preserve"> </w:t>
      </w:r>
      <w:r w:rsidRPr="00101858">
        <w:rPr>
          <w:rFonts w:cs="Arial" w:hint="cs"/>
          <w:sz w:val="18"/>
          <w:szCs w:val="18"/>
          <w:rtl/>
        </w:rPr>
        <w:t>שחזר</w:t>
      </w:r>
      <w:r w:rsidRPr="00101858">
        <w:rPr>
          <w:rFonts w:cs="Arial"/>
          <w:sz w:val="18"/>
          <w:szCs w:val="18"/>
          <w:rtl/>
        </w:rPr>
        <w:t xml:space="preserve"> </w:t>
      </w:r>
      <w:r w:rsidRPr="00101858">
        <w:rPr>
          <w:rFonts w:cs="Arial" w:hint="cs"/>
          <w:sz w:val="18"/>
          <w:szCs w:val="18"/>
          <w:rtl/>
        </w:rPr>
        <w:t>בתשובה</w:t>
      </w:r>
      <w:r w:rsidRPr="00101858">
        <w:rPr>
          <w:rFonts w:cs="Arial"/>
          <w:sz w:val="18"/>
          <w:szCs w:val="18"/>
          <w:rtl/>
        </w:rPr>
        <w:t xml:space="preserve">, </w:t>
      </w:r>
      <w:r w:rsidRPr="00101858">
        <w:rPr>
          <w:rFonts w:cs="Arial" w:hint="cs"/>
          <w:sz w:val="18"/>
          <w:szCs w:val="18"/>
          <w:rtl/>
        </w:rPr>
        <w:t>אם</w:t>
      </w:r>
      <w:r w:rsidRPr="00101858">
        <w:rPr>
          <w:rFonts w:cs="Arial"/>
          <w:sz w:val="18"/>
          <w:szCs w:val="18"/>
          <w:rtl/>
        </w:rPr>
        <w:t xml:space="preserve"> </w:t>
      </w:r>
      <w:r w:rsidRPr="00101858">
        <w:rPr>
          <w:rFonts w:cs="Arial" w:hint="cs"/>
          <w:sz w:val="18"/>
          <w:szCs w:val="18"/>
          <w:rtl/>
        </w:rPr>
        <w:t>עד</w:t>
      </w:r>
      <w:r w:rsidRPr="00101858">
        <w:rPr>
          <w:rFonts w:cs="Arial"/>
          <w:sz w:val="18"/>
          <w:szCs w:val="18"/>
          <w:rtl/>
        </w:rPr>
        <w:t xml:space="preserve"> </w:t>
      </w:r>
      <w:r w:rsidRPr="00101858">
        <w:rPr>
          <w:rFonts w:cs="Arial" w:hint="cs"/>
          <w:sz w:val="18"/>
          <w:szCs w:val="18"/>
          <w:rtl/>
        </w:rPr>
        <w:t>שלא</w:t>
      </w:r>
      <w:r w:rsidRPr="00101858">
        <w:rPr>
          <w:rFonts w:cs="Arial"/>
          <w:sz w:val="18"/>
          <w:szCs w:val="18"/>
          <w:rtl/>
        </w:rPr>
        <w:t xml:space="preserve"> </w:t>
      </w:r>
      <w:r w:rsidRPr="00101858">
        <w:rPr>
          <w:rFonts w:cs="Arial" w:hint="cs"/>
          <w:sz w:val="18"/>
          <w:szCs w:val="18"/>
          <w:rtl/>
        </w:rPr>
        <w:t>חתמו</w:t>
      </w:r>
      <w:r w:rsidRPr="00101858">
        <w:rPr>
          <w:rFonts w:cs="Arial"/>
          <w:sz w:val="18"/>
          <w:szCs w:val="18"/>
          <w:rtl/>
        </w:rPr>
        <w:t xml:space="preserve"> </w:t>
      </w:r>
      <w:r w:rsidRPr="00101858">
        <w:rPr>
          <w:rFonts w:cs="Arial" w:hint="cs"/>
          <w:sz w:val="18"/>
          <w:szCs w:val="18"/>
          <w:rtl/>
        </w:rPr>
        <w:t>העידו</w:t>
      </w:r>
      <w:r w:rsidRPr="00101858">
        <w:rPr>
          <w:rFonts w:cs="Arial"/>
          <w:sz w:val="18"/>
          <w:szCs w:val="18"/>
          <w:rtl/>
        </w:rPr>
        <w:t xml:space="preserve"> </w:t>
      </w:r>
      <w:r w:rsidRPr="00101858">
        <w:rPr>
          <w:rFonts w:cs="Arial" w:hint="cs"/>
          <w:sz w:val="18"/>
          <w:szCs w:val="18"/>
          <w:rtl/>
        </w:rPr>
        <w:t>שחזר</w:t>
      </w:r>
      <w:r w:rsidRPr="00101858">
        <w:rPr>
          <w:rFonts w:cs="Arial"/>
          <w:sz w:val="18"/>
          <w:szCs w:val="18"/>
          <w:rtl/>
        </w:rPr>
        <w:t xml:space="preserve">, </w:t>
      </w:r>
      <w:r w:rsidRPr="00101858">
        <w:rPr>
          <w:rFonts w:cs="Arial" w:hint="cs"/>
          <w:sz w:val="18"/>
          <w:szCs w:val="18"/>
          <w:rtl/>
        </w:rPr>
        <w:t>הרי</w:t>
      </w:r>
      <w:r w:rsidRPr="00101858">
        <w:rPr>
          <w:rFonts w:cs="Arial"/>
          <w:sz w:val="18"/>
          <w:szCs w:val="18"/>
          <w:rtl/>
        </w:rPr>
        <w:t xml:space="preserve"> </w:t>
      </w:r>
      <w:r w:rsidRPr="00101858">
        <w:rPr>
          <w:rFonts w:cs="Arial" w:hint="cs"/>
          <w:sz w:val="18"/>
          <w:szCs w:val="18"/>
          <w:rtl/>
        </w:rPr>
        <w:t>זה</w:t>
      </w:r>
      <w:r w:rsidRPr="00101858">
        <w:rPr>
          <w:rFonts w:cs="Arial"/>
          <w:sz w:val="18"/>
          <w:szCs w:val="18"/>
          <w:rtl/>
        </w:rPr>
        <w:t xml:space="preserve"> </w:t>
      </w:r>
      <w:r w:rsidRPr="00101858">
        <w:rPr>
          <w:rFonts w:cs="Arial" w:hint="cs"/>
          <w:sz w:val="18"/>
          <w:szCs w:val="18"/>
          <w:rtl/>
        </w:rPr>
        <w:t>חותם</w:t>
      </w:r>
      <w:r w:rsidRPr="00101858">
        <w:rPr>
          <w:rFonts w:cs="Arial"/>
          <w:sz w:val="18"/>
          <w:szCs w:val="18"/>
          <w:rtl/>
        </w:rPr>
        <w:t xml:space="preserve"> </w:t>
      </w:r>
      <w:r w:rsidRPr="00101858">
        <w:rPr>
          <w:rFonts w:cs="Arial" w:hint="cs"/>
          <w:sz w:val="18"/>
          <w:szCs w:val="18"/>
          <w:rtl/>
        </w:rPr>
        <w:t>עמהם</w:t>
      </w:r>
      <w:r w:rsidRPr="00101858">
        <w:rPr>
          <w:rFonts w:cs="Arial"/>
          <w:sz w:val="18"/>
          <w:szCs w:val="18"/>
          <w:rtl/>
        </w:rPr>
        <w:t xml:space="preserve">, </w:t>
      </w:r>
      <w:r w:rsidRPr="00101858">
        <w:rPr>
          <w:rFonts w:cs="Arial" w:hint="cs"/>
          <w:sz w:val="18"/>
          <w:szCs w:val="18"/>
          <w:rtl/>
        </w:rPr>
        <w:t>שהרי</w:t>
      </w:r>
      <w:r w:rsidRPr="00101858">
        <w:rPr>
          <w:rFonts w:cs="Arial"/>
          <w:sz w:val="18"/>
          <w:szCs w:val="18"/>
          <w:rtl/>
        </w:rPr>
        <w:t xml:space="preserve"> </w:t>
      </w:r>
      <w:r w:rsidRPr="00101858">
        <w:rPr>
          <w:rFonts w:cs="Arial" w:hint="cs"/>
          <w:sz w:val="18"/>
          <w:szCs w:val="18"/>
          <w:rtl/>
        </w:rPr>
        <w:t>שלשה</w:t>
      </w:r>
      <w:r w:rsidRPr="00101858">
        <w:rPr>
          <w:rFonts w:cs="Arial"/>
          <w:sz w:val="18"/>
          <w:szCs w:val="18"/>
          <w:rtl/>
        </w:rPr>
        <w:t xml:space="preserve"> </w:t>
      </w:r>
      <w:r w:rsidRPr="00101858">
        <w:rPr>
          <w:rFonts w:cs="Arial" w:hint="cs"/>
          <w:sz w:val="18"/>
          <w:szCs w:val="18"/>
          <w:rtl/>
        </w:rPr>
        <w:t>היו</w:t>
      </w:r>
      <w:r w:rsidRPr="00101858">
        <w:rPr>
          <w:rFonts w:cs="Arial"/>
          <w:sz w:val="18"/>
          <w:szCs w:val="18"/>
          <w:rtl/>
        </w:rPr>
        <w:t xml:space="preserve">. </w:t>
      </w:r>
      <w:r w:rsidRPr="00101858">
        <w:rPr>
          <w:rFonts w:cs="Arial" w:hint="cs"/>
          <w:sz w:val="18"/>
          <w:szCs w:val="18"/>
          <w:u w:val="single"/>
          <w:rtl/>
        </w:rPr>
        <w:t>ואם</w:t>
      </w:r>
      <w:r w:rsidRPr="00101858">
        <w:rPr>
          <w:rFonts w:cs="Arial"/>
          <w:sz w:val="18"/>
          <w:szCs w:val="18"/>
          <w:u w:val="single"/>
          <w:rtl/>
        </w:rPr>
        <w:t xml:space="preserve"> </w:t>
      </w:r>
      <w:r w:rsidRPr="00101858">
        <w:rPr>
          <w:rFonts w:cs="Arial" w:hint="cs"/>
          <w:sz w:val="18"/>
          <w:szCs w:val="18"/>
          <w:u w:val="single"/>
          <w:rtl/>
        </w:rPr>
        <w:t>אחר</w:t>
      </w:r>
      <w:r w:rsidRPr="00101858">
        <w:rPr>
          <w:rFonts w:cs="Arial"/>
          <w:sz w:val="18"/>
          <w:szCs w:val="18"/>
          <w:u w:val="single"/>
          <w:rtl/>
        </w:rPr>
        <w:t xml:space="preserve"> </w:t>
      </w:r>
      <w:r w:rsidRPr="00101858">
        <w:rPr>
          <w:rFonts w:cs="Arial" w:hint="cs"/>
          <w:sz w:val="18"/>
          <w:szCs w:val="18"/>
          <w:u w:val="single"/>
          <w:rtl/>
        </w:rPr>
        <w:t>שחתמו</w:t>
      </w:r>
      <w:r w:rsidRPr="00101858">
        <w:rPr>
          <w:rFonts w:cs="Arial"/>
          <w:sz w:val="18"/>
          <w:szCs w:val="18"/>
          <w:u w:val="single"/>
          <w:rtl/>
        </w:rPr>
        <w:t xml:space="preserve"> </w:t>
      </w:r>
      <w:r w:rsidRPr="00101858">
        <w:rPr>
          <w:rFonts w:cs="Arial" w:hint="cs"/>
          <w:sz w:val="18"/>
          <w:szCs w:val="18"/>
          <w:u w:val="single"/>
          <w:rtl/>
        </w:rPr>
        <w:t>העידו</w:t>
      </w:r>
      <w:r w:rsidRPr="00101858">
        <w:rPr>
          <w:rFonts w:cs="Arial"/>
          <w:sz w:val="18"/>
          <w:szCs w:val="18"/>
          <w:u w:val="single"/>
          <w:rtl/>
        </w:rPr>
        <w:t xml:space="preserve"> </w:t>
      </w:r>
      <w:r w:rsidRPr="00101858">
        <w:rPr>
          <w:rFonts w:cs="Arial" w:hint="cs"/>
          <w:sz w:val="18"/>
          <w:szCs w:val="18"/>
          <w:u w:val="single"/>
          <w:rtl/>
        </w:rPr>
        <w:t>עליו</w:t>
      </w:r>
      <w:r w:rsidRPr="00101858">
        <w:rPr>
          <w:rFonts w:cs="Arial"/>
          <w:sz w:val="18"/>
          <w:szCs w:val="18"/>
          <w:u w:val="single"/>
          <w:rtl/>
        </w:rPr>
        <w:t xml:space="preserve"> </w:t>
      </w:r>
      <w:r w:rsidRPr="00101858">
        <w:rPr>
          <w:rFonts w:cs="Arial" w:hint="cs"/>
          <w:sz w:val="18"/>
          <w:szCs w:val="18"/>
          <w:u w:val="single"/>
          <w:rtl/>
        </w:rPr>
        <w:t>שחזר</w:t>
      </w:r>
      <w:r w:rsidRPr="00101858">
        <w:rPr>
          <w:rFonts w:cs="Arial"/>
          <w:sz w:val="18"/>
          <w:szCs w:val="18"/>
          <w:u w:val="single"/>
          <w:rtl/>
        </w:rPr>
        <w:t xml:space="preserve"> </w:t>
      </w:r>
      <w:r w:rsidRPr="00101858">
        <w:rPr>
          <w:rFonts w:cs="Arial" w:hint="cs"/>
          <w:sz w:val="18"/>
          <w:szCs w:val="18"/>
          <w:u w:val="single"/>
          <w:rtl/>
        </w:rPr>
        <w:t>בתשובה</w:t>
      </w:r>
      <w:r w:rsidRPr="00101858">
        <w:rPr>
          <w:rFonts w:cs="Arial"/>
          <w:sz w:val="18"/>
          <w:szCs w:val="18"/>
          <w:u w:val="single"/>
          <w:rtl/>
        </w:rPr>
        <w:t xml:space="preserve">, </w:t>
      </w:r>
      <w:r w:rsidRPr="00101858">
        <w:rPr>
          <w:rFonts w:cs="Arial" w:hint="cs"/>
          <w:sz w:val="18"/>
          <w:szCs w:val="18"/>
          <w:u w:val="single"/>
          <w:rtl/>
        </w:rPr>
        <w:t>אינו</w:t>
      </w:r>
      <w:r w:rsidRPr="00101858">
        <w:rPr>
          <w:rFonts w:cs="Arial"/>
          <w:sz w:val="18"/>
          <w:szCs w:val="18"/>
          <w:u w:val="single"/>
          <w:rtl/>
        </w:rPr>
        <w:t xml:space="preserve"> </w:t>
      </w:r>
      <w:r w:rsidRPr="00101858">
        <w:rPr>
          <w:rFonts w:cs="Arial" w:hint="cs"/>
          <w:sz w:val="18"/>
          <w:szCs w:val="18"/>
          <w:u w:val="single"/>
          <w:rtl/>
        </w:rPr>
        <w:t>חותם</w:t>
      </w:r>
      <w:r w:rsidRPr="00101858">
        <w:rPr>
          <w:rFonts w:cs="Arial"/>
          <w:sz w:val="18"/>
          <w:szCs w:val="18"/>
          <w:u w:val="single"/>
          <w:rtl/>
        </w:rPr>
        <w:t xml:space="preserve"> </w:t>
      </w:r>
      <w:r w:rsidRPr="00101858">
        <w:rPr>
          <w:rFonts w:cs="Arial" w:hint="cs"/>
          <w:sz w:val="18"/>
          <w:szCs w:val="18"/>
          <w:u w:val="single"/>
          <w:rtl/>
        </w:rPr>
        <w:t>עמהם</w:t>
      </w:r>
      <w:r w:rsidRPr="00101858">
        <w:rPr>
          <w:rFonts w:cs="Arial"/>
          <w:sz w:val="18"/>
          <w:szCs w:val="18"/>
          <w:u w:val="single"/>
          <w:rtl/>
        </w:rPr>
        <w:t xml:space="preserve">, </w:t>
      </w:r>
      <w:r w:rsidRPr="00101858">
        <w:rPr>
          <w:rFonts w:cs="Arial" w:hint="cs"/>
          <w:sz w:val="18"/>
          <w:szCs w:val="18"/>
          <w:u w:val="single"/>
          <w:rtl/>
        </w:rPr>
        <w:t>שהרי</w:t>
      </w:r>
      <w:r w:rsidRPr="00101858">
        <w:rPr>
          <w:rFonts w:cs="Arial"/>
          <w:sz w:val="18"/>
          <w:szCs w:val="18"/>
          <w:u w:val="single"/>
          <w:rtl/>
        </w:rPr>
        <w:t xml:space="preserve"> </w:t>
      </w:r>
      <w:r w:rsidRPr="00101858">
        <w:rPr>
          <w:rFonts w:cs="Arial" w:hint="cs"/>
          <w:sz w:val="18"/>
          <w:szCs w:val="18"/>
          <w:u w:val="single"/>
          <w:rtl/>
        </w:rPr>
        <w:t>הוא</w:t>
      </w:r>
      <w:r w:rsidRPr="00101858">
        <w:rPr>
          <w:rFonts w:cs="Arial"/>
          <w:sz w:val="18"/>
          <w:szCs w:val="18"/>
          <w:u w:val="single"/>
          <w:rtl/>
        </w:rPr>
        <w:t xml:space="preserve"> </w:t>
      </w:r>
      <w:r w:rsidRPr="00101858">
        <w:rPr>
          <w:rFonts w:cs="Arial" w:hint="cs"/>
          <w:sz w:val="18"/>
          <w:szCs w:val="18"/>
          <w:u w:val="single"/>
          <w:rtl/>
        </w:rPr>
        <w:t>כמי</w:t>
      </w:r>
      <w:r w:rsidRPr="00101858">
        <w:rPr>
          <w:rFonts w:cs="Arial"/>
          <w:sz w:val="18"/>
          <w:szCs w:val="18"/>
          <w:u w:val="single"/>
          <w:rtl/>
        </w:rPr>
        <w:t xml:space="preserve"> </w:t>
      </w:r>
      <w:r w:rsidRPr="00101858">
        <w:rPr>
          <w:rFonts w:cs="Arial" w:hint="cs"/>
          <w:sz w:val="18"/>
          <w:szCs w:val="18"/>
          <w:u w:val="single"/>
          <w:rtl/>
        </w:rPr>
        <w:t>שאינו</w:t>
      </w:r>
      <w:r w:rsidRPr="00101858">
        <w:rPr>
          <w:rFonts w:cs="Arial"/>
          <w:sz w:val="18"/>
          <w:szCs w:val="18"/>
          <w:u w:val="single"/>
          <w:rtl/>
        </w:rPr>
        <w:t xml:space="preserve"> </w:t>
      </w:r>
      <w:r w:rsidRPr="00101858">
        <w:rPr>
          <w:rFonts w:cs="Arial" w:hint="cs"/>
          <w:sz w:val="18"/>
          <w:szCs w:val="18"/>
          <w:u w:val="single"/>
          <w:rtl/>
        </w:rPr>
        <w:t>בעת</w:t>
      </w:r>
      <w:r w:rsidRPr="00101858">
        <w:rPr>
          <w:rFonts w:cs="Arial"/>
          <w:sz w:val="18"/>
          <w:szCs w:val="18"/>
          <w:u w:val="single"/>
          <w:rtl/>
        </w:rPr>
        <w:t xml:space="preserve"> </w:t>
      </w:r>
      <w:r w:rsidRPr="00101858">
        <w:rPr>
          <w:rFonts w:cs="Arial" w:hint="cs"/>
          <w:sz w:val="18"/>
          <w:szCs w:val="18"/>
          <w:u w:val="single"/>
          <w:rtl/>
        </w:rPr>
        <w:t>חתימת</w:t>
      </w:r>
      <w:r w:rsidRPr="00101858">
        <w:rPr>
          <w:rFonts w:cs="Arial"/>
          <w:sz w:val="18"/>
          <w:szCs w:val="18"/>
          <w:u w:val="single"/>
          <w:rtl/>
        </w:rPr>
        <w:t xml:space="preserve"> </w:t>
      </w:r>
      <w:r w:rsidRPr="00101858">
        <w:rPr>
          <w:rFonts w:cs="Arial" w:hint="cs"/>
          <w:sz w:val="18"/>
          <w:szCs w:val="18"/>
          <w:u w:val="single"/>
          <w:rtl/>
        </w:rPr>
        <w:t>השנים</w:t>
      </w:r>
      <w:r w:rsidRPr="00101858">
        <w:rPr>
          <w:rFonts w:cs="Arial"/>
          <w:sz w:val="18"/>
          <w:szCs w:val="18"/>
          <w:rtl/>
        </w:rPr>
        <w:t>.</w:t>
      </w:r>
      <w:r w:rsidRPr="00101858">
        <w:rPr>
          <w:rFonts w:hint="cs"/>
          <w:sz w:val="18"/>
          <w:szCs w:val="18"/>
          <w:rtl/>
        </w:rPr>
        <w:t xml:space="preserve">" </w:t>
      </w:r>
      <w:r w:rsidRPr="00101858">
        <w:rPr>
          <w:sz w:val="18"/>
          <w:szCs w:val="18"/>
          <w:rtl/>
        </w:rPr>
        <w:br/>
      </w:r>
      <w:r w:rsidRPr="00101858">
        <w:rPr>
          <w:rFonts w:hint="cs"/>
          <w:sz w:val="18"/>
          <w:szCs w:val="18"/>
          <w:rtl/>
        </w:rPr>
        <w:t>מסוף דברי המחבר מוכח להדיא, שאע"פ שכת העדים השנייה מעידה עליו שכשר היה אף בשעה שחתם על השטר, מכל מקום אינו יכול לחתום עמהם, כיוון שהיה זמן מסויים שבו נחשד כפסול, ואין העדות מועילה להכשירו למפרע אף על אותו זמן שנחשד עליו.</w:t>
      </w:r>
    </w:p>
  </w:footnote>
  <w:footnote w:id="268">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b/>
          <w:bCs/>
          <w:sz w:val="18"/>
          <w:szCs w:val="18"/>
          <w:rtl/>
        </w:rPr>
        <w:t>סמ"ע</w:t>
      </w:r>
      <w:r w:rsidRPr="00101858">
        <w:rPr>
          <w:rFonts w:hint="cs"/>
          <w:sz w:val="18"/>
          <w:szCs w:val="18"/>
          <w:rtl/>
        </w:rPr>
        <w:t xml:space="preserve"> </w:t>
      </w:r>
      <w:r w:rsidRPr="00101858">
        <w:rPr>
          <w:sz w:val="18"/>
          <w:szCs w:val="18"/>
          <w:rtl/>
        </w:rPr>
        <w:t>–</w:t>
      </w:r>
      <w:r w:rsidRPr="00101858">
        <w:rPr>
          <w:rFonts w:hint="cs"/>
          <w:sz w:val="18"/>
          <w:szCs w:val="18"/>
          <w:rtl/>
        </w:rPr>
        <w:t xml:space="preserve"> לשיטת הרמב"ם הסובר ששחוק בקובייה הוי גזל, אתי שפיר, שכיוון שמקבלים על עצמם לא לעסוק בכך עוד, כשרים. אמנם, לשיטת </w:t>
      </w:r>
      <w:r w:rsidRPr="001E41E0">
        <w:rPr>
          <w:rFonts w:hint="cs"/>
          <w:b/>
          <w:bCs/>
          <w:sz w:val="18"/>
          <w:szCs w:val="18"/>
          <w:rtl/>
        </w:rPr>
        <w:t>הרא"ש</w:t>
      </w:r>
      <w:r w:rsidRPr="00101858">
        <w:rPr>
          <w:rFonts w:hint="cs"/>
          <w:sz w:val="18"/>
          <w:szCs w:val="18"/>
          <w:rtl/>
        </w:rPr>
        <w:t xml:space="preserve"> לכאורה לא א"ש, משום שסוף סוף אינו מכיר בטרחת בני אדם אחר הממון עד שילך ויתפרנס, אמנם </w:t>
      </w:r>
      <w:r w:rsidRPr="001E41E0">
        <w:rPr>
          <w:rFonts w:hint="cs"/>
          <w:b/>
          <w:bCs/>
          <w:sz w:val="18"/>
          <w:szCs w:val="18"/>
          <w:rtl/>
        </w:rPr>
        <w:t>הסמ"ע</w:t>
      </w:r>
      <w:r w:rsidRPr="00101858">
        <w:rPr>
          <w:rFonts w:hint="cs"/>
          <w:sz w:val="18"/>
          <w:szCs w:val="18"/>
          <w:rtl/>
        </w:rPr>
        <w:t xml:space="preserve"> אומר שדין זה א"ש אף </w:t>
      </w:r>
      <w:r w:rsidRPr="001E41E0">
        <w:rPr>
          <w:rFonts w:hint="cs"/>
          <w:b/>
          <w:bCs/>
          <w:sz w:val="18"/>
          <w:szCs w:val="18"/>
          <w:rtl/>
        </w:rPr>
        <w:t>לרא"ש</w:t>
      </w:r>
      <w:r w:rsidRPr="00101858">
        <w:rPr>
          <w:rFonts w:hint="cs"/>
          <w:sz w:val="18"/>
          <w:szCs w:val="18"/>
          <w:rtl/>
        </w:rPr>
        <w:t xml:space="preserve"> ובפרישה ביאר זאת.</w:t>
      </w:r>
    </w:p>
  </w:footnote>
  <w:footnote w:id="269">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דעת </w:t>
      </w:r>
      <w:r w:rsidRPr="00101858">
        <w:rPr>
          <w:rFonts w:hint="cs"/>
          <w:b/>
          <w:bCs/>
          <w:sz w:val="18"/>
          <w:szCs w:val="18"/>
          <w:rtl/>
        </w:rPr>
        <w:t>המחבר כרמב"ם</w:t>
      </w:r>
      <w:r w:rsidRPr="00101858">
        <w:rPr>
          <w:rFonts w:hint="cs"/>
          <w:sz w:val="18"/>
          <w:szCs w:val="18"/>
          <w:rtl/>
        </w:rPr>
        <w:t xml:space="preserve">, שמפריחי יונים היינו שגוזלים יונים ע"י יונים אחרות, ולכן דרך חזרתם היא שאפילו במדבר שאינו מקום יישוב לא יעשו כן. ברם, לדעת </w:t>
      </w:r>
      <w:r w:rsidRPr="00101858">
        <w:rPr>
          <w:rFonts w:hint="cs"/>
          <w:b/>
          <w:bCs/>
          <w:sz w:val="18"/>
          <w:szCs w:val="18"/>
          <w:rtl/>
        </w:rPr>
        <w:t>הרא"ש</w:t>
      </w:r>
      <w:r w:rsidRPr="00101858">
        <w:rPr>
          <w:rFonts w:hint="cs"/>
          <w:sz w:val="18"/>
          <w:szCs w:val="18"/>
          <w:rtl/>
        </w:rPr>
        <w:t xml:space="preserve"> הסובר שמפריחי יונים היינו משחק ואינו גזל, דרך חזרתם בתשובה היא "משישברו את כליהם העשויים לכך </w:t>
      </w:r>
      <w:r w:rsidRPr="00101858">
        <w:rPr>
          <w:rFonts w:hint="cs"/>
          <w:sz w:val="18"/>
          <w:szCs w:val="18"/>
          <w:u w:val="single"/>
          <w:rtl/>
        </w:rPr>
        <w:t>ולא יעשו אפילו בחינם</w:t>
      </w:r>
      <w:r w:rsidRPr="00101858">
        <w:rPr>
          <w:rFonts w:hint="cs"/>
          <w:sz w:val="18"/>
          <w:szCs w:val="18"/>
          <w:rtl/>
        </w:rPr>
        <w:t xml:space="preserve">" </w:t>
      </w:r>
      <w:r w:rsidRPr="00101858">
        <w:rPr>
          <w:rFonts w:hint="cs"/>
          <w:sz w:val="16"/>
          <w:szCs w:val="16"/>
          <w:rtl/>
        </w:rPr>
        <w:t>(לשון הטור)</w:t>
      </w:r>
      <w:r w:rsidRPr="00101858">
        <w:rPr>
          <w:rFonts w:hint="cs"/>
          <w:sz w:val="18"/>
          <w:szCs w:val="18"/>
          <w:rtl/>
        </w:rPr>
        <w:t>.</w:t>
      </w:r>
    </w:p>
  </w:footnote>
  <w:footnote w:id="270">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b/>
          <w:bCs/>
          <w:sz w:val="18"/>
          <w:szCs w:val="18"/>
          <w:rtl/>
        </w:rPr>
        <w:t>הבית יוסף</w:t>
      </w:r>
      <w:r w:rsidRPr="00101858">
        <w:rPr>
          <w:rFonts w:hint="cs"/>
          <w:sz w:val="18"/>
          <w:szCs w:val="18"/>
          <w:rtl/>
        </w:rPr>
        <w:t xml:space="preserve"> כתב שמדברי הרא"ש שכתב דין החזרת המעות לגבי מלווה בריבית, יש ללמוד לשאר הפסולים, דהיינו משחקים בקובייה ומפריחי יונים. ברם, </w:t>
      </w:r>
      <w:r w:rsidRPr="00101858">
        <w:rPr>
          <w:rFonts w:hint="cs"/>
          <w:b/>
          <w:bCs/>
          <w:sz w:val="18"/>
          <w:szCs w:val="18"/>
          <w:rtl/>
        </w:rPr>
        <w:t>הסמ"ע</w:t>
      </w:r>
      <w:r w:rsidRPr="00101858">
        <w:rPr>
          <w:rFonts w:hint="cs"/>
          <w:sz w:val="18"/>
          <w:szCs w:val="18"/>
          <w:rtl/>
        </w:rPr>
        <w:t xml:space="preserve"> דוחה זאת ואומר שלרא"ש אין צריך להחזיר המעות בשאר הפסולים, והטעם מבואר בפנים.</w:t>
      </w:r>
    </w:p>
  </w:footnote>
  <w:footnote w:id="271">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אע"פ שבברייתא לא </w:t>
      </w:r>
      <w:r>
        <w:rPr>
          <w:rFonts w:hint="cs"/>
          <w:sz w:val="18"/>
          <w:szCs w:val="18"/>
          <w:rtl/>
        </w:rPr>
        <w:t>הוזכר שצריך לכתוב זאת</w:t>
      </w:r>
      <w:r w:rsidRPr="00101858">
        <w:rPr>
          <w:rFonts w:hint="cs"/>
          <w:sz w:val="18"/>
          <w:szCs w:val="18"/>
          <w:rtl/>
        </w:rPr>
        <w:t>, כתבו כך הרמב"ם והמחבר והוא ליתר קיום של מה שקיבל על</w:t>
      </w:r>
      <w:r>
        <w:rPr>
          <w:rFonts w:hint="cs"/>
          <w:sz w:val="18"/>
          <w:szCs w:val="18"/>
          <w:rtl/>
        </w:rPr>
        <w:t>יו</w:t>
      </w:r>
      <w:r w:rsidRPr="00101858">
        <w:rPr>
          <w:rFonts w:hint="cs"/>
          <w:sz w:val="18"/>
          <w:szCs w:val="18"/>
          <w:rtl/>
        </w:rPr>
        <w:t xml:space="preserve">, </w:t>
      </w:r>
      <w:r w:rsidRPr="00101858">
        <w:rPr>
          <w:rFonts w:hint="cs"/>
          <w:b/>
          <w:bCs/>
          <w:sz w:val="18"/>
          <w:szCs w:val="18"/>
          <w:rtl/>
        </w:rPr>
        <w:t>סמ"ע</w:t>
      </w:r>
      <w:r w:rsidRPr="00101858">
        <w:rPr>
          <w:rFonts w:hint="cs"/>
          <w:sz w:val="18"/>
          <w:szCs w:val="18"/>
          <w:rtl/>
        </w:rPr>
        <w:t>.</w:t>
      </w:r>
    </w:p>
  </w:footnote>
  <w:footnote w:id="272">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sz w:val="18"/>
          <w:szCs w:val="18"/>
          <w:rtl/>
        </w:rPr>
        <w:t xml:space="preserve">ואע"פ שלעיל לא כתב שצריך לומר כן דווקא על ממון חשוב, היינו משום דלעיל מרע נפשיה לגבי כל שבועות, ואין לך דבר חשוב גדול מזה, </w:t>
      </w:r>
      <w:r w:rsidRPr="00101858">
        <w:rPr>
          <w:rFonts w:hint="cs"/>
          <w:b/>
          <w:bCs/>
          <w:sz w:val="18"/>
          <w:szCs w:val="18"/>
          <w:rtl/>
        </w:rPr>
        <w:t>סמ"ע</w:t>
      </w:r>
      <w:r w:rsidRPr="00101858">
        <w:rPr>
          <w:rFonts w:hint="cs"/>
          <w:sz w:val="18"/>
          <w:szCs w:val="18"/>
          <w:rtl/>
        </w:rPr>
        <w:t>.</w:t>
      </w:r>
    </w:p>
  </w:footnote>
  <w:footnote w:id="273">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אפשר היה לומר שכיוון שמציאת אבדה היא דבר שאינו מצוי לא כתבו המחבר. אך זה קשה, משום שאעפ"כ לא היה לו לומר שבעירם אין להם תשובה. ועוד </w:t>
      </w:r>
      <w:r w:rsidRPr="00101858">
        <w:rPr>
          <w:sz w:val="18"/>
          <w:szCs w:val="18"/>
          <w:rtl/>
        </w:rPr>
        <w:t>–</w:t>
      </w:r>
      <w:r w:rsidRPr="00101858">
        <w:rPr>
          <w:rFonts w:hint="cs"/>
          <w:sz w:val="18"/>
          <w:szCs w:val="18"/>
          <w:rtl/>
        </w:rPr>
        <w:t xml:space="preserve"> גם לגבי עד זומם פסק דרך חזרה שאינה מצויה </w:t>
      </w:r>
      <w:r w:rsidRPr="00101858">
        <w:rPr>
          <w:rFonts w:hint="cs"/>
          <w:sz w:val="16"/>
          <w:szCs w:val="16"/>
          <w:rtl/>
        </w:rPr>
        <w:t>(שישכרוהו להעיד שקר וימנע מכך)</w:t>
      </w:r>
      <w:r w:rsidRPr="00101858">
        <w:rPr>
          <w:rFonts w:hint="cs"/>
          <w:sz w:val="18"/>
          <w:szCs w:val="18"/>
          <w:rtl/>
        </w:rPr>
        <w:t>, דאטו אם הוא נחשד להעיד שקר כל העולם נחשד לשכור עדי שקר?!</w:t>
      </w:r>
    </w:p>
  </w:footnote>
  <w:footnote w:id="274">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sz w:val="18"/>
          <w:szCs w:val="18"/>
          <w:rtl/>
        </w:rPr>
        <w:t xml:space="preserve">דין זה כתב </w:t>
      </w:r>
      <w:r w:rsidRPr="00101858">
        <w:rPr>
          <w:rFonts w:hint="cs"/>
          <w:b/>
          <w:bCs/>
          <w:sz w:val="18"/>
          <w:szCs w:val="18"/>
          <w:rtl/>
        </w:rPr>
        <w:t>הרמ"א</w:t>
      </w:r>
      <w:r w:rsidRPr="00101858">
        <w:rPr>
          <w:rFonts w:hint="cs"/>
          <w:sz w:val="18"/>
          <w:szCs w:val="18"/>
          <w:rtl/>
        </w:rPr>
        <w:t xml:space="preserve"> ע"פ דברי </w:t>
      </w:r>
      <w:r w:rsidRPr="00101858">
        <w:rPr>
          <w:rFonts w:hint="cs"/>
          <w:b/>
          <w:bCs/>
          <w:sz w:val="18"/>
          <w:szCs w:val="18"/>
          <w:rtl/>
        </w:rPr>
        <w:t>הב"י</w:t>
      </w:r>
      <w:r w:rsidRPr="00101858">
        <w:rPr>
          <w:rFonts w:hint="cs"/>
          <w:sz w:val="18"/>
          <w:szCs w:val="18"/>
          <w:rtl/>
        </w:rPr>
        <w:t xml:space="preserve"> שחומרת הטבח היא משום שהעבירוהו מאומנותו, והוסיף לפי"ז שהוא הדין לכל מי שהעבירוהו מאומנותו שחזרתו בתשובה נעשית באופן זה. ברם, </w:t>
      </w:r>
      <w:r w:rsidRPr="00101858">
        <w:rPr>
          <w:rFonts w:hint="cs"/>
          <w:b/>
          <w:bCs/>
          <w:sz w:val="18"/>
          <w:szCs w:val="18"/>
          <w:rtl/>
        </w:rPr>
        <w:t>הרמב"ם והסמ"ע</w:t>
      </w:r>
      <w:r w:rsidRPr="00101858">
        <w:rPr>
          <w:rFonts w:hint="cs"/>
          <w:sz w:val="18"/>
          <w:szCs w:val="18"/>
          <w:rtl/>
        </w:rPr>
        <w:t xml:space="preserve"> המובאים לעיל אינם סוברים כך, וטעם חומרת הטבח אינה משום שהעבירוהו מאומנותו, כמבואר לעיל.</w:t>
      </w:r>
    </w:p>
  </w:footnote>
  <w:footnote w:id="275">
    <w:p w:rsidR="00194EF7" w:rsidRPr="00101858" w:rsidRDefault="00194EF7" w:rsidP="00F15C4E">
      <w:pPr>
        <w:pStyle w:val="a4"/>
        <w:rPr>
          <w:sz w:val="18"/>
          <w:szCs w:val="18"/>
        </w:rPr>
      </w:pPr>
      <w:r w:rsidRPr="00101858">
        <w:rPr>
          <w:rStyle w:val="ab"/>
          <w:sz w:val="18"/>
          <w:szCs w:val="18"/>
        </w:rPr>
        <w:footnoteRef/>
      </w:r>
      <w:r w:rsidRPr="00101858">
        <w:rPr>
          <w:sz w:val="18"/>
          <w:szCs w:val="18"/>
          <w:rtl/>
        </w:rPr>
        <w:t xml:space="preserve"> </w:t>
      </w:r>
      <w:r w:rsidRPr="00101858">
        <w:rPr>
          <w:rFonts w:hint="cs"/>
          <w:b/>
          <w:bCs/>
          <w:sz w:val="18"/>
          <w:szCs w:val="18"/>
          <w:rtl/>
        </w:rPr>
        <w:t>נימוקי יוסף</w:t>
      </w:r>
      <w:r w:rsidRPr="00101858">
        <w:rPr>
          <w:rFonts w:hint="cs"/>
          <w:sz w:val="18"/>
          <w:szCs w:val="18"/>
          <w:rtl/>
        </w:rPr>
        <w:t xml:space="preserve"> </w:t>
      </w:r>
      <w:r w:rsidRPr="00101858">
        <w:rPr>
          <w:sz w:val="18"/>
          <w:szCs w:val="18"/>
          <w:rtl/>
        </w:rPr>
        <w:t>–</w:t>
      </w:r>
      <w:r w:rsidRPr="00101858">
        <w:rPr>
          <w:rFonts w:hint="cs"/>
          <w:sz w:val="18"/>
          <w:szCs w:val="18"/>
          <w:rtl/>
        </w:rPr>
        <w:t xml:space="preserve"> בנוסח הגמרא שלפנינו משמע שחזרתו בתשובה תלויה בשני תנאים: א. ילך למקום אחר. ב. יחזיר אבדה ב</w:t>
      </w:r>
      <w:r>
        <w:rPr>
          <w:rFonts w:hint="cs"/>
          <w:sz w:val="18"/>
          <w:szCs w:val="18"/>
          <w:rtl/>
        </w:rPr>
        <w:t>ד</w:t>
      </w:r>
      <w:r w:rsidRPr="00101858">
        <w:rPr>
          <w:rFonts w:hint="cs"/>
          <w:sz w:val="18"/>
          <w:szCs w:val="18"/>
          <w:rtl/>
        </w:rPr>
        <w:t>בר חשוב או יוציא טרפה מתחת ידו, וכן משמע מדברי המחבר לקמן. ברם, יש גרסה שונה בגמרא שבה נאמר: "אי נמי שיוציא טרפה מתחת ידו" ולגרסה זו משמע שהוצאת טרפה מתחת ידו מהני אף בעירו.</w:t>
      </w:r>
    </w:p>
  </w:footnote>
  <w:footnote w:id="276">
    <w:p w:rsidR="00194EF7" w:rsidRDefault="00194EF7" w:rsidP="00F15C4E">
      <w:pPr>
        <w:pStyle w:val="a4"/>
        <w:rPr>
          <w:rtl/>
        </w:rPr>
      </w:pPr>
      <w:r>
        <w:rPr>
          <w:sz w:val="18"/>
          <w:szCs w:val="18"/>
        </w:rPr>
        <w:t xml:space="preserve"> </w:t>
      </w:r>
      <w:r>
        <w:rPr>
          <w:rStyle w:val="ab"/>
        </w:rPr>
        <w:footnoteRef/>
      </w:r>
      <w:r w:rsidRPr="00410A2F">
        <w:rPr>
          <w:rFonts w:hint="cs"/>
          <w:sz w:val="18"/>
          <w:szCs w:val="18"/>
          <w:rtl/>
        </w:rPr>
        <w:t xml:space="preserve">אמנם, </w:t>
      </w:r>
      <w:r>
        <w:rPr>
          <w:rFonts w:hint="cs"/>
          <w:sz w:val="18"/>
          <w:szCs w:val="18"/>
          <w:rtl/>
        </w:rPr>
        <w:t xml:space="preserve">בסוף דבריו </w:t>
      </w:r>
      <w:r w:rsidRPr="00410A2F">
        <w:rPr>
          <w:rFonts w:hint="cs"/>
          <w:sz w:val="18"/>
          <w:szCs w:val="18"/>
          <w:rtl/>
        </w:rPr>
        <w:t xml:space="preserve">הבית יוסף מסתפק שמא טבח הבודק לאחרים אינו נפסל בכך שיצאה טרפה תחת ידו, הואיל ואיננו חושדים במזיד אלא </w:t>
      </w:r>
      <w:r>
        <w:rPr>
          <w:rFonts w:hint="cs"/>
          <w:sz w:val="18"/>
          <w:szCs w:val="18"/>
          <w:rtl/>
        </w:rPr>
        <w:t>תולים שהדבר נעשה בשוגג.</w:t>
      </w:r>
    </w:p>
  </w:footnote>
  <w:footnote w:id="277">
    <w:p w:rsidR="00194EF7" w:rsidRPr="00101858" w:rsidRDefault="00194EF7" w:rsidP="00F15C4E">
      <w:pPr>
        <w:pStyle w:val="a4"/>
        <w:rPr>
          <w:sz w:val="18"/>
          <w:szCs w:val="18"/>
          <w:rtl/>
        </w:rPr>
      </w:pPr>
      <w:r w:rsidRPr="00101858">
        <w:rPr>
          <w:rStyle w:val="ab"/>
          <w:sz w:val="18"/>
          <w:szCs w:val="18"/>
        </w:rPr>
        <w:footnoteRef/>
      </w:r>
      <w:r w:rsidRPr="00101858">
        <w:rPr>
          <w:sz w:val="18"/>
          <w:szCs w:val="18"/>
          <w:rtl/>
        </w:rPr>
        <w:t xml:space="preserve"> </w:t>
      </w:r>
      <w:r w:rsidRPr="00101858">
        <w:rPr>
          <w:rFonts w:hint="cs"/>
          <w:sz w:val="18"/>
          <w:szCs w:val="18"/>
          <w:rtl/>
        </w:rPr>
        <w:t xml:space="preserve">ממשיך הבית יוסף </w:t>
      </w:r>
      <w:r w:rsidRPr="00101858">
        <w:rPr>
          <w:sz w:val="18"/>
          <w:szCs w:val="18"/>
          <w:rtl/>
        </w:rPr>
        <w:t>–</w:t>
      </w:r>
      <w:r w:rsidRPr="00101858">
        <w:rPr>
          <w:rFonts w:hint="cs"/>
          <w:sz w:val="18"/>
          <w:szCs w:val="18"/>
          <w:rtl/>
        </w:rPr>
        <w:t xml:space="preserve"> לפי"ז, דעת התוספות אינה כרמב"ם, שהרי לתוספות טעם חומרת טבח הוא משום שהעבירוהו מאומנותו, ואם כן בעד זומם שלא סילקו מאומנותו חוזר להכשרו אף בעירו. </w:t>
      </w:r>
    </w:p>
  </w:footnote>
  <w:footnote w:id="278">
    <w:p w:rsidR="00194EF7" w:rsidRPr="00BF2A5E" w:rsidRDefault="00194EF7" w:rsidP="00F15C4E">
      <w:pPr>
        <w:pStyle w:val="a4"/>
        <w:rPr>
          <w:sz w:val="18"/>
          <w:szCs w:val="18"/>
        </w:rPr>
      </w:pPr>
      <w:r w:rsidRPr="00BF2A5E">
        <w:rPr>
          <w:rStyle w:val="ab"/>
          <w:sz w:val="18"/>
          <w:szCs w:val="18"/>
        </w:rPr>
        <w:footnoteRef/>
      </w:r>
      <w:r w:rsidRPr="00BF2A5E">
        <w:rPr>
          <w:sz w:val="18"/>
          <w:szCs w:val="18"/>
          <w:rtl/>
        </w:rPr>
        <w:t xml:space="preserve"> </w:t>
      </w:r>
      <w:r w:rsidRPr="006A5ADC">
        <w:rPr>
          <w:rFonts w:hint="cs"/>
          <w:b/>
          <w:bCs/>
          <w:sz w:val="18"/>
          <w:szCs w:val="18"/>
          <w:rtl/>
        </w:rPr>
        <w:t>הרמ"א</w:t>
      </w:r>
      <w:r w:rsidRPr="00BF2A5E">
        <w:rPr>
          <w:rFonts w:hint="cs"/>
          <w:sz w:val="18"/>
          <w:szCs w:val="18"/>
          <w:rtl/>
        </w:rPr>
        <w:t xml:space="preserve"> אינו מקשר בעצמו בין שני דינים אלו, אלא למד זאת מלשון </w:t>
      </w:r>
      <w:r w:rsidRPr="006A5ADC">
        <w:rPr>
          <w:rFonts w:hint="cs"/>
          <w:b/>
          <w:bCs/>
          <w:sz w:val="18"/>
          <w:szCs w:val="18"/>
          <w:rtl/>
        </w:rPr>
        <w:t>הנימו"י</w:t>
      </w:r>
      <w:r w:rsidRPr="00BF2A5E">
        <w:rPr>
          <w:rFonts w:hint="cs"/>
          <w:sz w:val="18"/>
          <w:szCs w:val="18"/>
          <w:rtl/>
        </w:rPr>
        <w:t xml:space="preserve"> לגבי שטר מקושר: "</w:t>
      </w:r>
      <w:r w:rsidRPr="00BF2A5E">
        <w:rPr>
          <w:rFonts w:cs="Arial" w:hint="cs"/>
          <w:sz w:val="18"/>
          <w:szCs w:val="18"/>
          <w:rtl/>
        </w:rPr>
        <w:t>ונראה</w:t>
      </w:r>
      <w:r w:rsidRPr="00BF2A5E">
        <w:rPr>
          <w:rFonts w:cs="Arial"/>
          <w:sz w:val="18"/>
          <w:szCs w:val="18"/>
          <w:rtl/>
        </w:rPr>
        <w:t xml:space="preserve"> </w:t>
      </w:r>
      <w:r w:rsidRPr="00BF2A5E">
        <w:rPr>
          <w:rFonts w:cs="Arial" w:hint="cs"/>
          <w:sz w:val="18"/>
          <w:szCs w:val="18"/>
          <w:rtl/>
        </w:rPr>
        <w:t>דהשתא</w:t>
      </w:r>
      <w:r w:rsidRPr="00BF2A5E">
        <w:rPr>
          <w:rFonts w:cs="Arial"/>
          <w:sz w:val="18"/>
          <w:szCs w:val="18"/>
          <w:rtl/>
        </w:rPr>
        <w:t xml:space="preserve"> </w:t>
      </w:r>
      <w:r w:rsidRPr="00BF2A5E">
        <w:rPr>
          <w:rFonts w:cs="Arial" w:hint="cs"/>
          <w:sz w:val="18"/>
          <w:szCs w:val="18"/>
          <w:rtl/>
        </w:rPr>
        <w:t>דלא</w:t>
      </w:r>
      <w:r w:rsidRPr="00BF2A5E">
        <w:rPr>
          <w:rFonts w:cs="Arial"/>
          <w:sz w:val="18"/>
          <w:szCs w:val="18"/>
          <w:rtl/>
        </w:rPr>
        <w:t xml:space="preserve"> </w:t>
      </w:r>
      <w:r w:rsidRPr="00BF2A5E">
        <w:rPr>
          <w:rFonts w:cs="Arial" w:hint="cs"/>
          <w:sz w:val="18"/>
          <w:szCs w:val="18"/>
          <w:rtl/>
        </w:rPr>
        <w:t>נהגו</w:t>
      </w:r>
      <w:r w:rsidRPr="00BF2A5E">
        <w:rPr>
          <w:rFonts w:cs="Arial"/>
          <w:sz w:val="18"/>
          <w:szCs w:val="18"/>
          <w:rtl/>
        </w:rPr>
        <w:t xml:space="preserve"> </w:t>
      </w:r>
      <w:r w:rsidRPr="00BF2A5E">
        <w:rPr>
          <w:rFonts w:cs="Arial" w:hint="cs"/>
          <w:sz w:val="18"/>
          <w:szCs w:val="18"/>
          <w:rtl/>
        </w:rPr>
        <w:t>במקושר</w:t>
      </w:r>
      <w:r w:rsidRPr="00BF2A5E">
        <w:rPr>
          <w:rFonts w:cs="Arial"/>
          <w:sz w:val="18"/>
          <w:szCs w:val="18"/>
          <w:rtl/>
        </w:rPr>
        <w:t xml:space="preserve"> </w:t>
      </w:r>
      <w:r w:rsidRPr="00BF2A5E">
        <w:rPr>
          <w:rFonts w:cs="Arial" w:hint="cs"/>
          <w:sz w:val="18"/>
          <w:szCs w:val="18"/>
          <w:rtl/>
        </w:rPr>
        <w:t>ולא</w:t>
      </w:r>
      <w:r w:rsidRPr="00BF2A5E">
        <w:rPr>
          <w:rFonts w:cs="Arial"/>
          <w:sz w:val="18"/>
          <w:szCs w:val="18"/>
          <w:rtl/>
        </w:rPr>
        <w:t xml:space="preserve"> </w:t>
      </w:r>
      <w:r w:rsidRPr="00BF2A5E">
        <w:rPr>
          <w:rFonts w:cs="Arial" w:hint="cs"/>
          <w:sz w:val="18"/>
          <w:szCs w:val="18"/>
          <w:rtl/>
        </w:rPr>
        <w:t>ידעינן</w:t>
      </w:r>
      <w:r w:rsidRPr="00BF2A5E">
        <w:rPr>
          <w:rFonts w:cs="Arial"/>
          <w:sz w:val="18"/>
          <w:szCs w:val="18"/>
          <w:rtl/>
        </w:rPr>
        <w:t xml:space="preserve"> </w:t>
      </w:r>
      <w:r w:rsidRPr="00BF2A5E">
        <w:rPr>
          <w:rFonts w:cs="Arial" w:hint="cs"/>
          <w:sz w:val="18"/>
          <w:szCs w:val="18"/>
          <w:rtl/>
        </w:rPr>
        <w:t>ליה</w:t>
      </w:r>
      <w:r w:rsidRPr="00BF2A5E">
        <w:rPr>
          <w:rFonts w:cs="Arial"/>
          <w:sz w:val="18"/>
          <w:szCs w:val="18"/>
          <w:rtl/>
        </w:rPr>
        <w:t xml:space="preserve">, </w:t>
      </w:r>
      <w:r w:rsidRPr="00BF2A5E">
        <w:rPr>
          <w:rFonts w:cs="Arial" w:hint="cs"/>
          <w:sz w:val="18"/>
          <w:szCs w:val="18"/>
          <w:rtl/>
        </w:rPr>
        <w:t>היה</w:t>
      </w:r>
      <w:r w:rsidRPr="00BF2A5E">
        <w:rPr>
          <w:rFonts w:cs="Arial"/>
          <w:sz w:val="18"/>
          <w:szCs w:val="18"/>
          <w:rtl/>
        </w:rPr>
        <w:t xml:space="preserve"> </w:t>
      </w:r>
      <w:r w:rsidRPr="00BF2A5E">
        <w:rPr>
          <w:rFonts w:cs="Arial" w:hint="cs"/>
          <w:sz w:val="18"/>
          <w:szCs w:val="18"/>
          <w:rtl/>
        </w:rPr>
        <w:t>נראה</w:t>
      </w:r>
      <w:r w:rsidRPr="00BF2A5E">
        <w:rPr>
          <w:rFonts w:cs="Arial"/>
          <w:sz w:val="18"/>
          <w:szCs w:val="18"/>
          <w:rtl/>
        </w:rPr>
        <w:t xml:space="preserve"> </w:t>
      </w:r>
      <w:r w:rsidRPr="00BF2A5E">
        <w:rPr>
          <w:rFonts w:cs="Arial" w:hint="cs"/>
          <w:sz w:val="18"/>
          <w:szCs w:val="18"/>
          <w:rtl/>
        </w:rPr>
        <w:t>שלא</w:t>
      </w:r>
      <w:r w:rsidRPr="00BF2A5E">
        <w:rPr>
          <w:rFonts w:cs="Arial"/>
          <w:sz w:val="18"/>
          <w:szCs w:val="18"/>
          <w:rtl/>
        </w:rPr>
        <w:t xml:space="preserve"> </w:t>
      </w:r>
      <w:r w:rsidRPr="00BF2A5E">
        <w:rPr>
          <w:rFonts w:cs="Arial" w:hint="cs"/>
          <w:sz w:val="18"/>
          <w:szCs w:val="18"/>
          <w:rtl/>
        </w:rPr>
        <w:t>לפסול</w:t>
      </w:r>
      <w:r w:rsidRPr="00BF2A5E">
        <w:rPr>
          <w:rFonts w:cs="Arial"/>
          <w:sz w:val="18"/>
          <w:szCs w:val="18"/>
          <w:rtl/>
        </w:rPr>
        <w:t xml:space="preserve"> </w:t>
      </w:r>
      <w:r w:rsidRPr="00BF2A5E">
        <w:rPr>
          <w:rFonts w:cs="Arial" w:hint="cs"/>
          <w:sz w:val="18"/>
          <w:szCs w:val="18"/>
          <w:rtl/>
        </w:rPr>
        <w:t>אותו... מכל</w:t>
      </w:r>
      <w:r w:rsidRPr="00BF2A5E">
        <w:rPr>
          <w:rFonts w:cs="Arial"/>
          <w:sz w:val="18"/>
          <w:szCs w:val="18"/>
          <w:rtl/>
        </w:rPr>
        <w:t xml:space="preserve"> </w:t>
      </w:r>
      <w:r w:rsidRPr="00BF2A5E">
        <w:rPr>
          <w:rFonts w:cs="Arial" w:hint="cs"/>
          <w:sz w:val="18"/>
          <w:szCs w:val="18"/>
          <w:rtl/>
        </w:rPr>
        <w:t>מקום</w:t>
      </w:r>
      <w:r w:rsidRPr="00BF2A5E">
        <w:rPr>
          <w:rFonts w:cs="Arial"/>
          <w:sz w:val="18"/>
          <w:szCs w:val="18"/>
          <w:rtl/>
        </w:rPr>
        <w:t xml:space="preserve"> </w:t>
      </w:r>
      <w:r w:rsidRPr="00BF2A5E">
        <w:rPr>
          <w:rFonts w:cs="Arial" w:hint="cs"/>
          <w:sz w:val="18"/>
          <w:szCs w:val="18"/>
          <w:rtl/>
        </w:rPr>
        <w:t>נראה</w:t>
      </w:r>
      <w:r w:rsidRPr="00BF2A5E">
        <w:rPr>
          <w:rFonts w:cs="Arial"/>
          <w:sz w:val="18"/>
          <w:szCs w:val="18"/>
          <w:rtl/>
        </w:rPr>
        <w:t xml:space="preserve"> </w:t>
      </w:r>
      <w:r w:rsidRPr="00BF2A5E">
        <w:rPr>
          <w:rFonts w:cs="Arial" w:hint="cs"/>
          <w:sz w:val="18"/>
          <w:szCs w:val="18"/>
          <w:rtl/>
        </w:rPr>
        <w:t>לפסלו</w:t>
      </w:r>
      <w:r w:rsidRPr="00BF2A5E">
        <w:rPr>
          <w:rFonts w:cs="Arial"/>
          <w:sz w:val="18"/>
          <w:szCs w:val="18"/>
          <w:rtl/>
        </w:rPr>
        <w:t xml:space="preserve"> </w:t>
      </w:r>
      <w:r w:rsidRPr="00BF2A5E">
        <w:rPr>
          <w:rFonts w:cs="Arial" w:hint="cs"/>
          <w:sz w:val="18"/>
          <w:szCs w:val="18"/>
          <w:rtl/>
        </w:rPr>
        <w:t>מדפירש</w:t>
      </w:r>
      <w:r w:rsidRPr="00BF2A5E">
        <w:rPr>
          <w:rFonts w:cs="Arial"/>
          <w:sz w:val="18"/>
          <w:szCs w:val="18"/>
          <w:rtl/>
        </w:rPr>
        <w:t xml:space="preserve"> </w:t>
      </w:r>
      <w:r w:rsidRPr="00BF2A5E">
        <w:rPr>
          <w:rFonts w:cs="Arial" w:hint="cs"/>
          <w:sz w:val="18"/>
          <w:szCs w:val="18"/>
          <w:rtl/>
        </w:rPr>
        <w:t>הרא</w:t>
      </w:r>
      <w:r w:rsidRPr="00BF2A5E">
        <w:rPr>
          <w:rFonts w:cs="Arial"/>
          <w:sz w:val="18"/>
          <w:szCs w:val="18"/>
          <w:rtl/>
        </w:rPr>
        <w:t>"</w:t>
      </w:r>
      <w:r w:rsidRPr="00BF2A5E">
        <w:rPr>
          <w:rFonts w:cs="Arial" w:hint="cs"/>
          <w:sz w:val="18"/>
          <w:szCs w:val="18"/>
          <w:rtl/>
        </w:rPr>
        <w:t>ש</w:t>
      </w:r>
      <w:r w:rsidRPr="00BF2A5E">
        <w:rPr>
          <w:rFonts w:cs="Arial"/>
          <w:sz w:val="18"/>
          <w:szCs w:val="18"/>
          <w:rtl/>
        </w:rPr>
        <w:t xml:space="preserve"> </w:t>
      </w:r>
      <w:r w:rsidRPr="00BF2A5E">
        <w:rPr>
          <w:rFonts w:cs="Arial" w:hint="cs"/>
          <w:sz w:val="18"/>
          <w:szCs w:val="18"/>
          <w:rtl/>
        </w:rPr>
        <w:t>ז</w:t>
      </w:r>
      <w:r w:rsidRPr="00BF2A5E">
        <w:rPr>
          <w:rFonts w:cs="Arial"/>
          <w:sz w:val="18"/>
          <w:szCs w:val="18"/>
          <w:rtl/>
        </w:rPr>
        <w:t>"</w:t>
      </w:r>
      <w:r w:rsidRPr="00BF2A5E">
        <w:rPr>
          <w:rFonts w:cs="Arial" w:hint="cs"/>
          <w:sz w:val="18"/>
          <w:szCs w:val="18"/>
          <w:rtl/>
        </w:rPr>
        <w:t>ל</w:t>
      </w:r>
      <w:r w:rsidRPr="00BF2A5E">
        <w:rPr>
          <w:rFonts w:cs="Arial"/>
          <w:sz w:val="18"/>
          <w:szCs w:val="18"/>
          <w:rtl/>
        </w:rPr>
        <w:t xml:space="preserve"> </w:t>
      </w:r>
      <w:r w:rsidRPr="00BF2A5E">
        <w:rPr>
          <w:rFonts w:cs="Arial" w:hint="cs"/>
          <w:sz w:val="18"/>
          <w:szCs w:val="18"/>
          <w:rtl/>
        </w:rPr>
        <w:t>דטעמא</w:t>
      </w:r>
      <w:r w:rsidRPr="00BF2A5E">
        <w:rPr>
          <w:rFonts w:cs="Arial"/>
          <w:sz w:val="18"/>
          <w:szCs w:val="18"/>
          <w:rtl/>
        </w:rPr>
        <w:t xml:space="preserve"> </w:t>
      </w:r>
      <w:r w:rsidRPr="00BF2A5E">
        <w:rPr>
          <w:rFonts w:cs="Arial" w:hint="cs"/>
          <w:sz w:val="18"/>
          <w:szCs w:val="18"/>
          <w:rtl/>
        </w:rPr>
        <w:t>דפסולין</w:t>
      </w:r>
      <w:r w:rsidRPr="00BF2A5E">
        <w:rPr>
          <w:rFonts w:cs="Arial"/>
          <w:sz w:val="18"/>
          <w:szCs w:val="18"/>
          <w:rtl/>
        </w:rPr>
        <w:t xml:space="preserve"> </w:t>
      </w:r>
      <w:r w:rsidRPr="00BF2A5E">
        <w:rPr>
          <w:rFonts w:cs="Arial" w:hint="cs"/>
          <w:sz w:val="18"/>
          <w:szCs w:val="18"/>
          <w:rtl/>
        </w:rPr>
        <w:t>משום</w:t>
      </w:r>
      <w:r w:rsidRPr="00BF2A5E">
        <w:rPr>
          <w:rFonts w:cs="Arial"/>
          <w:sz w:val="18"/>
          <w:szCs w:val="18"/>
          <w:rtl/>
        </w:rPr>
        <w:t xml:space="preserve"> </w:t>
      </w:r>
      <w:r w:rsidRPr="00BF2A5E">
        <w:rPr>
          <w:rFonts w:cs="Arial" w:hint="cs"/>
          <w:sz w:val="18"/>
          <w:szCs w:val="18"/>
          <w:rtl/>
        </w:rPr>
        <w:t>שלא</w:t>
      </w:r>
      <w:r w:rsidRPr="00BF2A5E">
        <w:rPr>
          <w:rFonts w:cs="Arial"/>
          <w:sz w:val="18"/>
          <w:szCs w:val="18"/>
          <w:rtl/>
        </w:rPr>
        <w:t xml:space="preserve"> </w:t>
      </w:r>
      <w:r w:rsidRPr="00BF2A5E">
        <w:rPr>
          <w:rFonts w:cs="Arial" w:hint="cs"/>
          <w:sz w:val="18"/>
          <w:szCs w:val="18"/>
          <w:rtl/>
        </w:rPr>
        <w:t>נעשו</w:t>
      </w:r>
      <w:r w:rsidRPr="00BF2A5E">
        <w:rPr>
          <w:rFonts w:cs="Arial"/>
          <w:sz w:val="18"/>
          <w:szCs w:val="18"/>
          <w:rtl/>
        </w:rPr>
        <w:t xml:space="preserve"> </w:t>
      </w:r>
      <w:r w:rsidRPr="00BF2A5E">
        <w:rPr>
          <w:rFonts w:cs="Arial" w:hint="cs"/>
          <w:sz w:val="18"/>
          <w:szCs w:val="18"/>
          <w:rtl/>
        </w:rPr>
        <w:t>כתיקון</w:t>
      </w:r>
      <w:r w:rsidRPr="00BF2A5E">
        <w:rPr>
          <w:rFonts w:cs="Arial"/>
          <w:sz w:val="18"/>
          <w:szCs w:val="18"/>
          <w:rtl/>
        </w:rPr>
        <w:t xml:space="preserve"> </w:t>
      </w:r>
      <w:r w:rsidRPr="00BF2A5E">
        <w:rPr>
          <w:rFonts w:cs="Arial" w:hint="cs"/>
          <w:sz w:val="18"/>
          <w:szCs w:val="18"/>
          <w:rtl/>
        </w:rPr>
        <w:t>חכמים</w:t>
      </w:r>
      <w:r w:rsidRPr="00BF2A5E">
        <w:rPr>
          <w:rFonts w:cs="Arial"/>
          <w:sz w:val="18"/>
          <w:szCs w:val="18"/>
          <w:rtl/>
        </w:rPr>
        <w:t xml:space="preserve">, </w:t>
      </w:r>
      <w:r w:rsidRPr="00BF2A5E">
        <w:rPr>
          <w:rFonts w:cs="Arial" w:hint="cs"/>
          <w:sz w:val="18"/>
          <w:szCs w:val="18"/>
          <w:rtl/>
        </w:rPr>
        <w:t>ואם כן</w:t>
      </w:r>
      <w:r w:rsidRPr="00BF2A5E">
        <w:rPr>
          <w:rFonts w:cs="Arial"/>
          <w:sz w:val="18"/>
          <w:szCs w:val="18"/>
          <w:rtl/>
        </w:rPr>
        <w:t xml:space="preserve"> </w:t>
      </w:r>
      <w:r w:rsidRPr="00BF2A5E">
        <w:rPr>
          <w:rFonts w:cs="Arial" w:hint="cs"/>
          <w:sz w:val="18"/>
          <w:szCs w:val="18"/>
          <w:rtl/>
        </w:rPr>
        <w:t>זה</w:t>
      </w:r>
      <w:r w:rsidRPr="00BF2A5E">
        <w:rPr>
          <w:rFonts w:cs="Arial"/>
          <w:sz w:val="18"/>
          <w:szCs w:val="18"/>
          <w:rtl/>
        </w:rPr>
        <w:t xml:space="preserve"> </w:t>
      </w:r>
      <w:r w:rsidRPr="00BF2A5E">
        <w:rPr>
          <w:rFonts w:cs="Arial" w:hint="cs"/>
          <w:sz w:val="18"/>
          <w:szCs w:val="18"/>
          <w:rtl/>
        </w:rPr>
        <w:t>שחתמו</w:t>
      </w:r>
      <w:r w:rsidRPr="00BF2A5E">
        <w:rPr>
          <w:rFonts w:cs="Arial"/>
          <w:sz w:val="18"/>
          <w:szCs w:val="18"/>
          <w:rtl/>
        </w:rPr>
        <w:t xml:space="preserve"> </w:t>
      </w:r>
      <w:r w:rsidRPr="00BF2A5E">
        <w:rPr>
          <w:rFonts w:cs="Arial" w:hint="cs"/>
          <w:sz w:val="18"/>
          <w:szCs w:val="18"/>
          <w:rtl/>
        </w:rPr>
        <w:t>בו</w:t>
      </w:r>
      <w:r w:rsidRPr="00BF2A5E">
        <w:rPr>
          <w:rFonts w:cs="Arial"/>
          <w:sz w:val="18"/>
          <w:szCs w:val="18"/>
          <w:rtl/>
        </w:rPr>
        <w:t xml:space="preserve"> </w:t>
      </w:r>
      <w:r w:rsidRPr="00BF2A5E">
        <w:rPr>
          <w:rFonts w:cs="Arial" w:hint="cs"/>
          <w:sz w:val="18"/>
          <w:szCs w:val="18"/>
          <w:rtl/>
        </w:rPr>
        <w:t>מבחוץ</w:t>
      </w:r>
      <w:r w:rsidRPr="00BF2A5E">
        <w:rPr>
          <w:rFonts w:cs="Arial"/>
          <w:sz w:val="18"/>
          <w:szCs w:val="18"/>
          <w:rtl/>
        </w:rPr>
        <w:t xml:space="preserve"> </w:t>
      </w:r>
      <w:r w:rsidRPr="00BF2A5E">
        <w:rPr>
          <w:rFonts w:cs="Arial" w:hint="cs"/>
          <w:sz w:val="18"/>
          <w:szCs w:val="18"/>
          <w:rtl/>
        </w:rPr>
        <w:t>כבמקושר</w:t>
      </w:r>
      <w:r w:rsidRPr="00BF2A5E">
        <w:rPr>
          <w:rFonts w:cs="Arial"/>
          <w:sz w:val="18"/>
          <w:szCs w:val="18"/>
          <w:rtl/>
        </w:rPr>
        <w:t xml:space="preserve"> </w:t>
      </w:r>
      <w:r w:rsidRPr="00BF2A5E">
        <w:rPr>
          <w:rFonts w:cs="Arial" w:hint="cs"/>
          <w:sz w:val="18"/>
          <w:szCs w:val="18"/>
          <w:rtl/>
        </w:rPr>
        <w:t>אינו</w:t>
      </w:r>
      <w:r w:rsidRPr="00BF2A5E">
        <w:rPr>
          <w:rFonts w:cs="Arial"/>
          <w:sz w:val="18"/>
          <w:szCs w:val="18"/>
          <w:rtl/>
        </w:rPr>
        <w:t xml:space="preserve"> </w:t>
      </w:r>
      <w:r w:rsidRPr="00BF2A5E">
        <w:rPr>
          <w:rFonts w:cs="Arial" w:hint="cs"/>
          <w:sz w:val="18"/>
          <w:szCs w:val="18"/>
          <w:rtl/>
        </w:rPr>
        <w:t>כתיקון</w:t>
      </w:r>
      <w:r w:rsidRPr="00BF2A5E">
        <w:rPr>
          <w:rFonts w:cs="Arial"/>
          <w:sz w:val="18"/>
          <w:szCs w:val="18"/>
          <w:rtl/>
        </w:rPr>
        <w:t xml:space="preserve"> </w:t>
      </w:r>
      <w:r w:rsidRPr="00BF2A5E">
        <w:rPr>
          <w:rFonts w:cs="Arial" w:hint="cs"/>
          <w:sz w:val="18"/>
          <w:szCs w:val="18"/>
          <w:rtl/>
        </w:rPr>
        <w:t>חכמים."</w:t>
      </w:r>
      <w:r w:rsidRPr="00BF2A5E">
        <w:rPr>
          <w:rFonts w:hint="cs"/>
          <w:sz w:val="18"/>
          <w:szCs w:val="18"/>
          <w:rtl/>
        </w:rPr>
        <w:t xml:space="preserve"> משמע מהנימו"י שסובר כרא"ש הנ"ל ששטר הנעשה שלא כתיקון חכמים </w:t>
      </w:r>
      <w:r w:rsidRPr="00BF2A5E">
        <w:rPr>
          <w:sz w:val="18"/>
          <w:szCs w:val="18"/>
          <w:rtl/>
        </w:rPr>
        <w:t>–</w:t>
      </w:r>
      <w:r w:rsidRPr="00BF2A5E">
        <w:rPr>
          <w:rFonts w:hint="cs"/>
          <w:sz w:val="18"/>
          <w:szCs w:val="18"/>
          <w:rtl/>
        </w:rPr>
        <w:t xml:space="preserve"> פסול. וכיוון שלא קיי"ל כרא"</w:t>
      </w:r>
      <w:r>
        <w:rPr>
          <w:rFonts w:hint="cs"/>
          <w:sz w:val="18"/>
          <w:szCs w:val="18"/>
          <w:rtl/>
        </w:rPr>
        <w:t xml:space="preserve">ש הנ"ל, סובר הרמ"א גם כאן שהשטר </w:t>
      </w:r>
      <w:r w:rsidRPr="00BF2A5E">
        <w:rPr>
          <w:rFonts w:hint="cs"/>
          <w:sz w:val="18"/>
          <w:szCs w:val="18"/>
          <w:rtl/>
        </w:rPr>
        <w:t>כשר.</w:t>
      </w:r>
      <w:r w:rsidRPr="00BF2A5E">
        <w:rPr>
          <w:sz w:val="18"/>
          <w:szCs w:val="18"/>
          <w:rtl/>
        </w:rPr>
        <w:br/>
      </w:r>
      <w:r w:rsidRPr="00BF2A5E">
        <w:rPr>
          <w:rFonts w:hint="cs"/>
          <w:sz w:val="18"/>
          <w:szCs w:val="18"/>
          <w:rtl/>
        </w:rPr>
        <w:t xml:space="preserve">ברם, </w:t>
      </w:r>
      <w:r w:rsidRPr="006A5ADC">
        <w:rPr>
          <w:rFonts w:hint="cs"/>
          <w:b/>
          <w:bCs/>
          <w:sz w:val="18"/>
          <w:szCs w:val="18"/>
          <w:rtl/>
        </w:rPr>
        <w:t>הש"ך</w:t>
      </w:r>
      <w:r w:rsidRPr="00BF2A5E">
        <w:rPr>
          <w:rFonts w:hint="cs"/>
          <w:sz w:val="18"/>
          <w:szCs w:val="18"/>
          <w:rtl/>
        </w:rPr>
        <w:t xml:space="preserve"> מקשה על הבנת </w:t>
      </w:r>
      <w:r w:rsidRPr="006A5ADC">
        <w:rPr>
          <w:rFonts w:hint="cs"/>
          <w:b/>
          <w:bCs/>
          <w:sz w:val="18"/>
          <w:szCs w:val="18"/>
          <w:rtl/>
        </w:rPr>
        <w:t>הרמ"א</w:t>
      </w:r>
      <w:r w:rsidRPr="00BF2A5E">
        <w:rPr>
          <w:rFonts w:hint="cs"/>
          <w:sz w:val="18"/>
          <w:szCs w:val="18"/>
          <w:rtl/>
        </w:rPr>
        <w:t xml:space="preserve"> הנ"ל כמה קושיות:</w:t>
      </w:r>
      <w:r w:rsidRPr="00BF2A5E">
        <w:rPr>
          <w:sz w:val="18"/>
          <w:szCs w:val="18"/>
          <w:rtl/>
        </w:rPr>
        <w:br/>
      </w:r>
      <w:r w:rsidRPr="00BF2A5E">
        <w:rPr>
          <w:rFonts w:hint="cs"/>
          <w:sz w:val="18"/>
          <w:szCs w:val="18"/>
          <w:rtl/>
        </w:rPr>
        <w:t>א. לקמן</w:t>
      </w:r>
      <w:r>
        <w:rPr>
          <w:rFonts w:hint="cs"/>
          <w:sz w:val="18"/>
          <w:szCs w:val="18"/>
          <w:rtl/>
        </w:rPr>
        <w:t>,</w:t>
      </w:r>
      <w:r w:rsidRPr="00BF2A5E">
        <w:rPr>
          <w:rFonts w:hint="cs"/>
          <w:sz w:val="18"/>
          <w:szCs w:val="18"/>
          <w:rtl/>
        </w:rPr>
        <w:t xml:space="preserve"> לגבי חזרה מעניינו של שטר בשיטה אחרונה, לא הביא הנימו"י כלל את דברי הרא"ש האלו, ואם כן כיצד ייתכן לומר שכאן התכוון לרא"ש הנ"ל?</w:t>
      </w:r>
      <w:r w:rsidRPr="00BF2A5E">
        <w:rPr>
          <w:sz w:val="18"/>
          <w:szCs w:val="18"/>
          <w:rtl/>
        </w:rPr>
        <w:br/>
      </w:r>
      <w:r w:rsidRPr="00BF2A5E">
        <w:rPr>
          <w:rFonts w:hint="cs"/>
          <w:sz w:val="18"/>
          <w:szCs w:val="18"/>
          <w:rtl/>
        </w:rPr>
        <w:t>ב. הנימוק"י עצמו פוסק לקמן לגבי שטר שלא כתבו בו חזרה בשיטה אחרונה שהוא כשר, דלא כרא"ש הנ"ל.</w:t>
      </w:r>
      <w:r w:rsidRPr="00BF2A5E">
        <w:rPr>
          <w:sz w:val="18"/>
          <w:szCs w:val="18"/>
          <w:rtl/>
        </w:rPr>
        <w:br/>
      </w:r>
      <w:r w:rsidRPr="00BF2A5E">
        <w:rPr>
          <w:rFonts w:hint="cs"/>
          <w:sz w:val="18"/>
          <w:szCs w:val="18"/>
          <w:rtl/>
        </w:rPr>
        <w:t xml:space="preserve">ג. ועוד </w:t>
      </w:r>
      <w:r w:rsidRPr="00BF2A5E">
        <w:rPr>
          <w:sz w:val="18"/>
          <w:szCs w:val="18"/>
          <w:rtl/>
        </w:rPr>
        <w:t>–</w:t>
      </w:r>
      <w:r w:rsidRPr="00BF2A5E">
        <w:rPr>
          <w:rFonts w:hint="cs"/>
          <w:sz w:val="18"/>
          <w:szCs w:val="18"/>
          <w:rtl/>
        </w:rPr>
        <w:t xml:space="preserve"> הש"ך מוכיח לקמן שאף לרא"ש השטר כשר, ולכן לא ייתכן שהנימו"י מתבסס על הרא"ש לפסול.</w:t>
      </w:r>
      <w:r w:rsidRPr="00BF2A5E">
        <w:rPr>
          <w:sz w:val="18"/>
          <w:szCs w:val="18"/>
          <w:rtl/>
        </w:rPr>
        <w:br/>
      </w:r>
      <w:r w:rsidRPr="00BF2A5E">
        <w:rPr>
          <w:rFonts w:hint="cs"/>
          <w:sz w:val="18"/>
          <w:szCs w:val="18"/>
          <w:rtl/>
        </w:rPr>
        <w:t>מכוח קושיות אלו, טוען הש"ך שבנימו"י נפלה טעות סופר, והוא אינו מתכוון להביא את דברי הרא"ש אלא את רשב"ם, שרשב"ם מפרש במשנה בטעם פסול שטר מקושר כיום, כיוון שלא נעשה כתיקון חכמים - פסול.</w:t>
      </w:r>
    </w:p>
  </w:footnote>
  <w:footnote w:id="279">
    <w:p w:rsidR="00194EF7" w:rsidRDefault="00194EF7" w:rsidP="00F15C4E">
      <w:pPr>
        <w:pStyle w:val="a4"/>
      </w:pPr>
      <w:r w:rsidRPr="00C35DBC">
        <w:rPr>
          <w:rStyle w:val="ab"/>
          <w:sz w:val="18"/>
          <w:szCs w:val="18"/>
        </w:rPr>
        <w:footnoteRef/>
      </w:r>
      <w:r w:rsidRPr="00C35DBC">
        <w:rPr>
          <w:sz w:val="18"/>
          <w:szCs w:val="18"/>
          <w:rtl/>
        </w:rPr>
        <w:t xml:space="preserve"> </w:t>
      </w:r>
      <w:r w:rsidRPr="00C35DBC">
        <w:rPr>
          <w:rFonts w:hint="cs"/>
          <w:sz w:val="18"/>
          <w:szCs w:val="18"/>
          <w:rtl/>
        </w:rPr>
        <w:t xml:space="preserve">אפילו אם אינו דוחק יותר מדי שמחמת הדוחק נפסל השטר, אפ"ה יקפיד שכל השטר יהיה זהה, </w:t>
      </w:r>
      <w:r w:rsidRPr="00C35DBC">
        <w:rPr>
          <w:rFonts w:hint="cs"/>
          <w:b/>
          <w:bCs/>
          <w:sz w:val="18"/>
          <w:szCs w:val="18"/>
          <w:rtl/>
        </w:rPr>
        <w:t>סמ"ע</w:t>
      </w:r>
      <w:r w:rsidRPr="00C35DBC">
        <w:rPr>
          <w:rFonts w:hint="cs"/>
          <w:sz w:val="18"/>
          <w:szCs w:val="18"/>
          <w:rtl/>
        </w:rPr>
        <w:t>.</w:t>
      </w:r>
    </w:p>
  </w:footnote>
  <w:footnote w:id="280">
    <w:p w:rsidR="00194EF7" w:rsidRPr="00BF2A5E" w:rsidRDefault="00194EF7" w:rsidP="00F15C4E">
      <w:pPr>
        <w:pStyle w:val="a4"/>
        <w:rPr>
          <w:sz w:val="18"/>
          <w:szCs w:val="18"/>
          <w:rtl/>
        </w:rPr>
      </w:pPr>
      <w:r w:rsidRPr="00BF2A5E">
        <w:rPr>
          <w:rStyle w:val="ab"/>
          <w:sz w:val="18"/>
          <w:szCs w:val="18"/>
        </w:rPr>
        <w:footnoteRef/>
      </w:r>
      <w:r w:rsidRPr="00BF2A5E">
        <w:rPr>
          <w:sz w:val="18"/>
          <w:szCs w:val="18"/>
          <w:rtl/>
        </w:rPr>
        <w:t xml:space="preserve"> </w:t>
      </w:r>
      <w:r w:rsidRPr="00BF2A5E">
        <w:rPr>
          <w:rFonts w:hint="cs"/>
          <w:sz w:val="18"/>
          <w:szCs w:val="18"/>
          <w:rtl/>
        </w:rPr>
        <w:t>לענ"ד נראה שהסברה בכך היא, משום שיורש ולוקח אינם בקיאים בשטר ואינם יודעים את הפרטים שלו. לעומת זאת, נתבע אחר מעורה היטב בפרטי השטר ואם הוא אינו טוען מאומה, כנראה שהאמת עם התובע.</w:t>
      </w:r>
    </w:p>
  </w:footnote>
  <w:footnote w:id="281">
    <w:p w:rsidR="00194EF7" w:rsidRPr="00BF2A5E" w:rsidRDefault="00194EF7" w:rsidP="00F15C4E">
      <w:pPr>
        <w:pStyle w:val="a4"/>
        <w:rPr>
          <w:sz w:val="18"/>
          <w:szCs w:val="18"/>
          <w:rtl/>
        </w:rPr>
      </w:pPr>
      <w:r w:rsidRPr="00BF2A5E">
        <w:rPr>
          <w:rStyle w:val="ab"/>
          <w:sz w:val="18"/>
          <w:szCs w:val="18"/>
        </w:rPr>
        <w:footnoteRef/>
      </w:r>
      <w:r w:rsidRPr="00BF2A5E">
        <w:rPr>
          <w:sz w:val="18"/>
          <w:szCs w:val="18"/>
          <w:rtl/>
        </w:rPr>
        <w:t xml:space="preserve"> </w:t>
      </w:r>
      <w:r w:rsidRPr="00BF2A5E">
        <w:rPr>
          <w:rFonts w:hint="cs"/>
          <w:sz w:val="18"/>
          <w:szCs w:val="18"/>
          <w:rtl/>
        </w:rPr>
        <w:t xml:space="preserve">לפי"ז יש להקשות </w:t>
      </w:r>
      <w:r w:rsidRPr="00BF2A5E">
        <w:rPr>
          <w:sz w:val="18"/>
          <w:szCs w:val="18"/>
          <w:rtl/>
        </w:rPr>
        <w:t>–</w:t>
      </w:r>
      <w:r w:rsidRPr="00BF2A5E">
        <w:rPr>
          <w:rFonts w:hint="cs"/>
          <w:sz w:val="18"/>
          <w:szCs w:val="18"/>
          <w:rtl/>
        </w:rPr>
        <w:t xml:space="preserve"> מדוע צריך לחזור על הסכום בשטר, לכאורה יכול להוסיף את האות א' בסוף הסכום וכך לא תהיה אפשרות זיוף? </w:t>
      </w:r>
      <w:r w:rsidRPr="00BF2A5E">
        <w:rPr>
          <w:rFonts w:hint="cs"/>
          <w:sz w:val="18"/>
          <w:szCs w:val="18"/>
          <w:u w:val="single"/>
          <w:rtl/>
        </w:rPr>
        <w:t xml:space="preserve">מיישב </w:t>
      </w:r>
      <w:r w:rsidRPr="00BF2A5E">
        <w:rPr>
          <w:rFonts w:hint="cs"/>
          <w:b/>
          <w:bCs/>
          <w:sz w:val="18"/>
          <w:szCs w:val="18"/>
          <w:u w:val="single"/>
          <w:rtl/>
        </w:rPr>
        <w:t>הסמ"ע</w:t>
      </w:r>
      <w:r w:rsidRPr="00BF2A5E">
        <w:rPr>
          <w:rFonts w:hint="cs"/>
          <w:sz w:val="18"/>
          <w:szCs w:val="18"/>
          <w:rtl/>
        </w:rPr>
        <w:t xml:space="preserve"> </w:t>
      </w:r>
      <w:r w:rsidRPr="00BF2A5E">
        <w:rPr>
          <w:sz w:val="18"/>
          <w:szCs w:val="18"/>
          <w:rtl/>
        </w:rPr>
        <w:t>–</w:t>
      </w:r>
      <w:r w:rsidRPr="00BF2A5E">
        <w:rPr>
          <w:rFonts w:hint="cs"/>
          <w:sz w:val="18"/>
          <w:szCs w:val="18"/>
          <w:rtl/>
        </w:rPr>
        <w:t xml:space="preserve"> בסכום מידה לא שייך לכתוב כך, משום שאין רגילות לכתוב סך אמות ואצבעות</w:t>
      </w:r>
      <w:r w:rsidRPr="00BF2A5E">
        <w:rPr>
          <w:rFonts w:hint="cs"/>
          <w:sz w:val="16"/>
          <w:szCs w:val="16"/>
          <w:rtl/>
        </w:rPr>
        <w:t xml:space="preserve"> (וכן כל מידה בלשון נקבה)</w:t>
      </w:r>
      <w:r w:rsidRPr="00BF2A5E">
        <w:rPr>
          <w:rFonts w:hint="cs"/>
          <w:sz w:val="18"/>
          <w:szCs w:val="18"/>
          <w:rtl/>
        </w:rPr>
        <w:t xml:space="preserve"> ע"י הוספת א' אלא כותבים תלת, ארבע וכדומה.</w:t>
      </w:r>
    </w:p>
  </w:footnote>
  <w:footnote w:id="282">
    <w:p w:rsidR="00194EF7" w:rsidRPr="00BF2A5E" w:rsidRDefault="00194EF7" w:rsidP="00F15C4E">
      <w:pPr>
        <w:pStyle w:val="a4"/>
        <w:rPr>
          <w:sz w:val="18"/>
          <w:szCs w:val="18"/>
        </w:rPr>
      </w:pPr>
      <w:r w:rsidRPr="00BF2A5E">
        <w:rPr>
          <w:rStyle w:val="ab"/>
          <w:sz w:val="18"/>
          <w:szCs w:val="18"/>
        </w:rPr>
        <w:footnoteRef/>
      </w:r>
      <w:r w:rsidRPr="00BF2A5E">
        <w:rPr>
          <w:sz w:val="18"/>
          <w:szCs w:val="18"/>
          <w:rtl/>
        </w:rPr>
        <w:t xml:space="preserve"> </w:t>
      </w:r>
      <w:r w:rsidRPr="00BF2A5E">
        <w:rPr>
          <w:rFonts w:hint="cs"/>
          <w:b/>
          <w:bCs/>
          <w:sz w:val="18"/>
          <w:szCs w:val="18"/>
          <w:rtl/>
        </w:rPr>
        <w:t>הש"ך</w:t>
      </w:r>
      <w:r w:rsidRPr="00BF2A5E">
        <w:rPr>
          <w:rFonts w:hint="cs"/>
          <w:sz w:val="18"/>
          <w:szCs w:val="18"/>
          <w:rtl/>
        </w:rPr>
        <w:t xml:space="preserve"> אינו מבאר את דבריו, אלא כתב בסתמא שדברי הב"ח אינם מוכרחים. ולכאורה דבריו אינם ברורים, שהרי מבואר לקמן </w:t>
      </w:r>
      <w:r w:rsidRPr="00BF2A5E">
        <w:rPr>
          <w:rFonts w:hint="cs"/>
          <w:sz w:val="16"/>
          <w:szCs w:val="16"/>
          <w:rtl/>
        </w:rPr>
        <w:t xml:space="preserve">(סעיף ה) </w:t>
      </w:r>
      <w:r w:rsidRPr="00BF2A5E">
        <w:rPr>
          <w:rFonts w:hint="cs"/>
          <w:sz w:val="18"/>
          <w:szCs w:val="18"/>
          <w:rtl/>
        </w:rPr>
        <w:t>שכשיש סתירה בין הסכומים הכתובים בשטר הולכים אחר התחתון, ושפיר יש לחוש למה שכתב הב"ח.</w:t>
      </w:r>
    </w:p>
  </w:footnote>
  <w:footnote w:id="283">
    <w:p w:rsidR="00194EF7" w:rsidRPr="00BF2A5E" w:rsidRDefault="00194EF7" w:rsidP="00F15C4E">
      <w:pPr>
        <w:pStyle w:val="a4"/>
        <w:rPr>
          <w:sz w:val="18"/>
          <w:szCs w:val="18"/>
        </w:rPr>
      </w:pPr>
      <w:r w:rsidRPr="00BF2A5E">
        <w:rPr>
          <w:rStyle w:val="ab"/>
          <w:sz w:val="18"/>
          <w:szCs w:val="18"/>
        </w:rPr>
        <w:footnoteRef/>
      </w:r>
      <w:r w:rsidRPr="00BF2A5E">
        <w:rPr>
          <w:sz w:val="18"/>
          <w:szCs w:val="18"/>
          <w:rtl/>
        </w:rPr>
        <w:t xml:space="preserve"> </w:t>
      </w:r>
      <w:r w:rsidRPr="00BF2A5E">
        <w:rPr>
          <w:rFonts w:hint="cs"/>
          <w:sz w:val="18"/>
          <w:szCs w:val="18"/>
          <w:rtl/>
        </w:rPr>
        <w:t>יש לשים לב שהרמ"א מתייחס בדבריו גם לשטר שכתב בו את הסכום באותיות.</w:t>
      </w:r>
    </w:p>
  </w:footnote>
  <w:footnote w:id="284">
    <w:p w:rsidR="00194EF7" w:rsidRPr="00BF2A5E" w:rsidRDefault="00194EF7" w:rsidP="00F15C4E">
      <w:pPr>
        <w:pStyle w:val="a4"/>
        <w:rPr>
          <w:sz w:val="18"/>
          <w:szCs w:val="18"/>
        </w:rPr>
      </w:pPr>
      <w:r w:rsidRPr="00BF2A5E">
        <w:rPr>
          <w:rStyle w:val="ab"/>
          <w:sz w:val="18"/>
          <w:szCs w:val="18"/>
        </w:rPr>
        <w:footnoteRef/>
      </w:r>
      <w:r w:rsidRPr="00BF2A5E">
        <w:rPr>
          <w:sz w:val="18"/>
          <w:szCs w:val="18"/>
          <w:rtl/>
        </w:rPr>
        <w:t xml:space="preserve"> </w:t>
      </w:r>
      <w:r>
        <w:rPr>
          <w:rFonts w:hint="cs"/>
          <w:sz w:val="18"/>
          <w:szCs w:val="18"/>
          <w:rtl/>
        </w:rPr>
        <w:t>משום שאם נכתב 'שריר וקיים', לומדים משיטה אחרונה, ו</w:t>
      </w:r>
      <w:r w:rsidRPr="00BF2A5E">
        <w:rPr>
          <w:rFonts w:hint="cs"/>
          <w:sz w:val="18"/>
          <w:szCs w:val="18"/>
          <w:rtl/>
        </w:rPr>
        <w:t>דין זה יבואר אי"ה לקמן</w:t>
      </w:r>
      <w:r>
        <w:rPr>
          <w:rFonts w:hint="cs"/>
          <w:sz w:val="18"/>
          <w:szCs w:val="18"/>
          <w:rtl/>
        </w:rPr>
        <w:t xml:space="preserve"> בסימן מד'</w:t>
      </w:r>
      <w:r w:rsidRPr="00BF2A5E">
        <w:rPr>
          <w:rFonts w:hint="cs"/>
          <w:sz w:val="18"/>
          <w:szCs w:val="18"/>
          <w:rtl/>
        </w:rPr>
        <w:t>.</w:t>
      </w:r>
    </w:p>
  </w:footnote>
  <w:footnote w:id="285">
    <w:p w:rsidR="00194EF7" w:rsidRPr="00BF2A5E" w:rsidRDefault="00194EF7" w:rsidP="00F15C4E">
      <w:pPr>
        <w:pStyle w:val="a4"/>
        <w:rPr>
          <w:sz w:val="18"/>
          <w:szCs w:val="18"/>
          <w:rtl/>
        </w:rPr>
      </w:pPr>
      <w:r w:rsidRPr="00BF2A5E">
        <w:rPr>
          <w:rStyle w:val="ab"/>
          <w:sz w:val="18"/>
          <w:szCs w:val="18"/>
        </w:rPr>
        <w:footnoteRef/>
      </w:r>
      <w:r w:rsidRPr="00BF2A5E">
        <w:rPr>
          <w:sz w:val="18"/>
          <w:szCs w:val="18"/>
          <w:rtl/>
        </w:rPr>
        <w:t xml:space="preserve"> </w:t>
      </w:r>
      <w:r w:rsidRPr="00BF2A5E">
        <w:rPr>
          <w:rFonts w:hint="cs"/>
          <w:sz w:val="18"/>
          <w:szCs w:val="18"/>
          <w:rtl/>
        </w:rPr>
        <w:t xml:space="preserve">הטור נתן דוגמה לכך </w:t>
      </w:r>
      <w:r w:rsidRPr="00BF2A5E">
        <w:rPr>
          <w:sz w:val="18"/>
          <w:szCs w:val="18"/>
          <w:rtl/>
        </w:rPr>
        <w:t>–</w:t>
      </w:r>
      <w:r w:rsidRPr="00BF2A5E">
        <w:rPr>
          <w:rFonts w:hint="cs"/>
          <w:sz w:val="18"/>
          <w:szCs w:val="18"/>
          <w:rtl/>
        </w:rPr>
        <w:t xml:space="preserve"> "</w:t>
      </w:r>
      <w:r w:rsidRPr="00BF2A5E">
        <w:rPr>
          <w:rFonts w:cs="Arial" w:hint="cs"/>
          <w:sz w:val="18"/>
          <w:szCs w:val="18"/>
          <w:rtl/>
        </w:rPr>
        <w:t>כגון</w:t>
      </w:r>
      <w:r w:rsidRPr="00BF2A5E">
        <w:rPr>
          <w:rFonts w:cs="Arial"/>
          <w:sz w:val="18"/>
          <w:szCs w:val="18"/>
          <w:rtl/>
        </w:rPr>
        <w:t xml:space="preserve"> </w:t>
      </w:r>
      <w:r w:rsidRPr="00BF2A5E">
        <w:rPr>
          <w:rFonts w:cs="Arial" w:hint="cs"/>
          <w:sz w:val="18"/>
          <w:szCs w:val="18"/>
          <w:rtl/>
        </w:rPr>
        <w:t>אנו</w:t>
      </w:r>
      <w:r w:rsidRPr="00BF2A5E">
        <w:rPr>
          <w:rFonts w:cs="Arial"/>
          <w:sz w:val="18"/>
          <w:szCs w:val="18"/>
          <w:rtl/>
        </w:rPr>
        <w:t xml:space="preserve"> </w:t>
      </w:r>
      <w:r w:rsidRPr="00BF2A5E">
        <w:rPr>
          <w:rFonts w:cs="Arial" w:hint="cs"/>
          <w:sz w:val="18"/>
          <w:szCs w:val="18"/>
          <w:rtl/>
        </w:rPr>
        <w:t>שכותבין</w:t>
      </w:r>
      <w:r w:rsidRPr="00BF2A5E">
        <w:rPr>
          <w:rFonts w:cs="Arial"/>
          <w:sz w:val="18"/>
          <w:szCs w:val="18"/>
          <w:rtl/>
        </w:rPr>
        <w:t xml:space="preserve"> </w:t>
      </w:r>
      <w:r w:rsidRPr="00BF2A5E">
        <w:rPr>
          <w:rFonts w:cs="Arial" w:hint="cs"/>
          <w:sz w:val="18"/>
          <w:szCs w:val="18"/>
          <w:rtl/>
        </w:rPr>
        <w:t>בכתובה</w:t>
      </w:r>
      <w:r w:rsidRPr="00BF2A5E">
        <w:rPr>
          <w:rFonts w:cs="Arial"/>
          <w:sz w:val="18"/>
          <w:szCs w:val="18"/>
          <w:rtl/>
        </w:rPr>
        <w:t xml:space="preserve"> </w:t>
      </w:r>
      <w:r w:rsidRPr="00BF2A5E">
        <w:rPr>
          <w:rFonts w:cs="Arial" w:hint="cs"/>
          <w:sz w:val="18"/>
          <w:szCs w:val="18"/>
          <w:rtl/>
        </w:rPr>
        <w:t>שהכניסה</w:t>
      </w:r>
      <w:r w:rsidRPr="00BF2A5E">
        <w:rPr>
          <w:rFonts w:cs="Arial"/>
          <w:sz w:val="18"/>
          <w:szCs w:val="18"/>
          <w:rtl/>
        </w:rPr>
        <w:t xml:space="preserve"> </w:t>
      </w:r>
      <w:r w:rsidRPr="00BF2A5E">
        <w:rPr>
          <w:rFonts w:cs="Arial" w:hint="cs"/>
          <w:sz w:val="18"/>
          <w:szCs w:val="18"/>
          <w:rtl/>
        </w:rPr>
        <w:t>שימושי</w:t>
      </w:r>
      <w:r w:rsidRPr="00BF2A5E">
        <w:rPr>
          <w:rFonts w:cs="Arial"/>
          <w:sz w:val="18"/>
          <w:szCs w:val="18"/>
          <w:rtl/>
        </w:rPr>
        <w:t xml:space="preserve"> </w:t>
      </w:r>
      <w:r w:rsidRPr="00BF2A5E">
        <w:rPr>
          <w:rFonts w:cs="Arial" w:hint="cs"/>
          <w:sz w:val="18"/>
          <w:szCs w:val="18"/>
          <w:rtl/>
        </w:rPr>
        <w:t>דירה</w:t>
      </w:r>
      <w:r w:rsidRPr="00BF2A5E">
        <w:rPr>
          <w:rFonts w:cs="Arial"/>
          <w:sz w:val="18"/>
          <w:szCs w:val="18"/>
          <w:rtl/>
        </w:rPr>
        <w:t xml:space="preserve"> </w:t>
      </w:r>
      <w:r w:rsidRPr="00BF2A5E">
        <w:rPr>
          <w:rFonts w:cs="Arial" w:hint="cs"/>
          <w:sz w:val="18"/>
          <w:szCs w:val="18"/>
          <w:rtl/>
        </w:rPr>
        <w:t>בכך</w:t>
      </w:r>
      <w:r w:rsidRPr="00BF2A5E">
        <w:rPr>
          <w:rFonts w:cs="Arial"/>
          <w:sz w:val="18"/>
          <w:szCs w:val="18"/>
          <w:rtl/>
        </w:rPr>
        <w:t xml:space="preserve"> </w:t>
      </w:r>
      <w:r w:rsidRPr="00BF2A5E">
        <w:rPr>
          <w:rFonts w:cs="Arial" w:hint="cs"/>
          <w:sz w:val="18"/>
          <w:szCs w:val="18"/>
          <w:rtl/>
        </w:rPr>
        <w:t>וכך</w:t>
      </w:r>
      <w:r w:rsidRPr="00BF2A5E">
        <w:rPr>
          <w:rFonts w:cs="Arial"/>
          <w:sz w:val="18"/>
          <w:szCs w:val="18"/>
          <w:rtl/>
        </w:rPr>
        <w:t xml:space="preserve"> </w:t>
      </w:r>
      <w:r w:rsidRPr="00BF2A5E">
        <w:rPr>
          <w:rFonts w:cs="Arial" w:hint="cs"/>
          <w:sz w:val="18"/>
          <w:szCs w:val="18"/>
          <w:rtl/>
        </w:rPr>
        <w:t>ושימושי</w:t>
      </w:r>
      <w:r w:rsidRPr="00BF2A5E">
        <w:rPr>
          <w:rFonts w:cs="Arial"/>
          <w:sz w:val="18"/>
          <w:szCs w:val="18"/>
          <w:rtl/>
        </w:rPr>
        <w:t xml:space="preserve"> </w:t>
      </w:r>
      <w:r w:rsidRPr="00BF2A5E">
        <w:rPr>
          <w:rFonts w:cs="Arial" w:hint="cs"/>
          <w:sz w:val="18"/>
          <w:szCs w:val="18"/>
          <w:rtl/>
        </w:rPr>
        <w:t>דערסא</w:t>
      </w:r>
      <w:r w:rsidRPr="00BF2A5E">
        <w:rPr>
          <w:rFonts w:cs="Arial"/>
          <w:sz w:val="18"/>
          <w:szCs w:val="18"/>
          <w:rtl/>
        </w:rPr>
        <w:t xml:space="preserve"> </w:t>
      </w:r>
      <w:r w:rsidRPr="00BF2A5E">
        <w:rPr>
          <w:rFonts w:cs="Arial" w:hint="cs"/>
          <w:sz w:val="18"/>
          <w:szCs w:val="18"/>
          <w:rtl/>
        </w:rPr>
        <w:t>בכך</w:t>
      </w:r>
      <w:r w:rsidRPr="00BF2A5E">
        <w:rPr>
          <w:rFonts w:cs="Arial"/>
          <w:sz w:val="18"/>
          <w:szCs w:val="18"/>
          <w:rtl/>
        </w:rPr>
        <w:t xml:space="preserve"> </w:t>
      </w:r>
      <w:r w:rsidRPr="00BF2A5E">
        <w:rPr>
          <w:rFonts w:cs="Arial" w:hint="cs"/>
          <w:sz w:val="18"/>
          <w:szCs w:val="18"/>
          <w:rtl/>
        </w:rPr>
        <w:t>וכך</w:t>
      </w:r>
      <w:r w:rsidRPr="00BF2A5E">
        <w:rPr>
          <w:rFonts w:cs="Arial"/>
          <w:sz w:val="18"/>
          <w:szCs w:val="18"/>
          <w:rtl/>
        </w:rPr>
        <w:t xml:space="preserve"> </w:t>
      </w:r>
      <w:r w:rsidRPr="00BF2A5E">
        <w:rPr>
          <w:rFonts w:cs="Arial" w:hint="cs"/>
          <w:sz w:val="18"/>
          <w:szCs w:val="18"/>
          <w:rtl/>
        </w:rPr>
        <w:t>כו</w:t>
      </w:r>
      <w:r w:rsidRPr="00BF2A5E">
        <w:rPr>
          <w:rFonts w:cs="Arial"/>
          <w:sz w:val="18"/>
          <w:szCs w:val="18"/>
          <w:rtl/>
        </w:rPr>
        <w:t xml:space="preserve">', </w:t>
      </w:r>
      <w:r w:rsidRPr="00BF2A5E">
        <w:rPr>
          <w:rFonts w:cs="Arial" w:hint="cs"/>
          <w:sz w:val="18"/>
          <w:szCs w:val="18"/>
          <w:rtl/>
        </w:rPr>
        <w:t>ולבסוף</w:t>
      </w:r>
      <w:r w:rsidRPr="00BF2A5E">
        <w:rPr>
          <w:rFonts w:cs="Arial"/>
          <w:sz w:val="18"/>
          <w:szCs w:val="18"/>
          <w:rtl/>
        </w:rPr>
        <w:t xml:space="preserve"> </w:t>
      </w:r>
      <w:r w:rsidRPr="00BF2A5E">
        <w:rPr>
          <w:rFonts w:cs="Arial" w:hint="cs"/>
          <w:sz w:val="18"/>
          <w:szCs w:val="18"/>
          <w:rtl/>
        </w:rPr>
        <w:t>כותבין</w:t>
      </w:r>
      <w:r w:rsidRPr="00BF2A5E">
        <w:rPr>
          <w:rFonts w:cs="Arial"/>
          <w:sz w:val="18"/>
          <w:szCs w:val="18"/>
          <w:rtl/>
        </w:rPr>
        <w:t xml:space="preserve"> </w:t>
      </w:r>
      <w:r w:rsidRPr="00BF2A5E">
        <w:rPr>
          <w:rFonts w:cs="Arial" w:hint="cs"/>
          <w:sz w:val="18"/>
          <w:szCs w:val="18"/>
          <w:rtl/>
        </w:rPr>
        <w:t>ועלה</w:t>
      </w:r>
      <w:r w:rsidRPr="00BF2A5E">
        <w:rPr>
          <w:rFonts w:cs="Arial"/>
          <w:sz w:val="18"/>
          <w:szCs w:val="18"/>
          <w:rtl/>
        </w:rPr>
        <w:t xml:space="preserve"> </w:t>
      </w:r>
      <w:r w:rsidRPr="00BF2A5E">
        <w:rPr>
          <w:rFonts w:cs="Arial" w:hint="cs"/>
          <w:sz w:val="18"/>
          <w:szCs w:val="18"/>
          <w:rtl/>
        </w:rPr>
        <w:t>מנין</w:t>
      </w:r>
      <w:r w:rsidRPr="00BF2A5E">
        <w:rPr>
          <w:rFonts w:cs="Arial"/>
          <w:sz w:val="18"/>
          <w:szCs w:val="18"/>
          <w:rtl/>
        </w:rPr>
        <w:t xml:space="preserve"> </w:t>
      </w:r>
      <w:r w:rsidRPr="00BF2A5E">
        <w:rPr>
          <w:rFonts w:cs="Arial" w:hint="cs"/>
          <w:sz w:val="18"/>
          <w:szCs w:val="18"/>
          <w:rtl/>
        </w:rPr>
        <w:t>כל</w:t>
      </w:r>
      <w:r w:rsidRPr="00BF2A5E">
        <w:rPr>
          <w:rFonts w:cs="Arial"/>
          <w:sz w:val="18"/>
          <w:szCs w:val="18"/>
          <w:rtl/>
        </w:rPr>
        <w:t xml:space="preserve"> </w:t>
      </w:r>
      <w:r w:rsidRPr="00BF2A5E">
        <w:rPr>
          <w:rFonts w:cs="Arial" w:hint="cs"/>
          <w:sz w:val="18"/>
          <w:szCs w:val="18"/>
          <w:rtl/>
        </w:rPr>
        <w:t>מה</w:t>
      </w:r>
      <w:r w:rsidRPr="00BF2A5E">
        <w:rPr>
          <w:rFonts w:cs="Arial"/>
          <w:sz w:val="18"/>
          <w:szCs w:val="18"/>
          <w:rtl/>
        </w:rPr>
        <w:t xml:space="preserve"> </w:t>
      </w:r>
      <w:r w:rsidRPr="00BF2A5E">
        <w:rPr>
          <w:rFonts w:cs="Arial" w:hint="cs"/>
          <w:sz w:val="18"/>
          <w:szCs w:val="18"/>
          <w:rtl/>
        </w:rPr>
        <w:t>שהביאה</w:t>
      </w:r>
      <w:r w:rsidRPr="00BF2A5E">
        <w:rPr>
          <w:rFonts w:cs="Arial"/>
          <w:sz w:val="18"/>
          <w:szCs w:val="18"/>
          <w:rtl/>
        </w:rPr>
        <w:t xml:space="preserve"> </w:t>
      </w:r>
      <w:r w:rsidRPr="00BF2A5E">
        <w:rPr>
          <w:rFonts w:cs="Arial" w:hint="cs"/>
          <w:sz w:val="18"/>
          <w:szCs w:val="18"/>
          <w:rtl/>
        </w:rPr>
        <w:t>לכך</w:t>
      </w:r>
      <w:r w:rsidRPr="00BF2A5E">
        <w:rPr>
          <w:rFonts w:cs="Arial"/>
          <w:sz w:val="18"/>
          <w:szCs w:val="18"/>
          <w:rtl/>
        </w:rPr>
        <w:t xml:space="preserve"> </w:t>
      </w:r>
      <w:r w:rsidRPr="00BF2A5E">
        <w:rPr>
          <w:rFonts w:cs="Arial" w:hint="cs"/>
          <w:sz w:val="18"/>
          <w:szCs w:val="18"/>
          <w:rtl/>
        </w:rPr>
        <w:t>וכך."</w:t>
      </w:r>
    </w:p>
  </w:footnote>
  <w:footnote w:id="286">
    <w:p w:rsidR="00194EF7" w:rsidRPr="00BF2A5E" w:rsidRDefault="00194EF7" w:rsidP="00F15C4E">
      <w:pPr>
        <w:pStyle w:val="a4"/>
        <w:rPr>
          <w:sz w:val="18"/>
          <w:szCs w:val="18"/>
          <w:rtl/>
        </w:rPr>
      </w:pPr>
      <w:r w:rsidRPr="00BF2A5E">
        <w:rPr>
          <w:rStyle w:val="ab"/>
          <w:sz w:val="18"/>
          <w:szCs w:val="18"/>
        </w:rPr>
        <w:footnoteRef/>
      </w:r>
      <w:r w:rsidRPr="00BF2A5E">
        <w:rPr>
          <w:sz w:val="18"/>
          <w:szCs w:val="18"/>
          <w:rtl/>
        </w:rPr>
        <w:t xml:space="preserve"> </w:t>
      </w:r>
      <w:r w:rsidRPr="00BF2A5E">
        <w:rPr>
          <w:rFonts w:hint="cs"/>
          <w:sz w:val="18"/>
          <w:szCs w:val="18"/>
          <w:rtl/>
        </w:rPr>
        <w:t xml:space="preserve">בתורת חיים הקשה על דין זה </w:t>
      </w:r>
      <w:r w:rsidRPr="00BF2A5E">
        <w:rPr>
          <w:sz w:val="18"/>
          <w:szCs w:val="18"/>
          <w:rtl/>
        </w:rPr>
        <w:t>–</w:t>
      </w:r>
      <w:r w:rsidRPr="00BF2A5E">
        <w:rPr>
          <w:rFonts w:hint="cs"/>
          <w:sz w:val="18"/>
          <w:szCs w:val="18"/>
          <w:rtl/>
        </w:rPr>
        <w:t xml:space="preserve"> הרי חנן נכתב בנו"ן סופית ואילו חנני נכתב בנו"ן רגילה, ואם כן אין זה לימוד של אות אחת אלא של שתי אותיות וע"כ חזר בו מחנני ונתן לחנן! התו"ח עצמו מיישב בדוחק שדרך הסופרים לכתוב נו"ן פשוטה בצורה כפופה כדי לייפות את האות, ולכן המילה חנן נכתבת בשני נו"ן כפופה ושפיר שייך לחוש שהשמיט את האות יו"ד בסוף התיבה וכוונתו לחנני.</w:t>
      </w:r>
      <w:r w:rsidRPr="00BF2A5E">
        <w:rPr>
          <w:sz w:val="18"/>
          <w:szCs w:val="18"/>
          <w:rtl/>
        </w:rPr>
        <w:br/>
      </w:r>
      <w:r w:rsidRPr="00BF2A5E">
        <w:rPr>
          <w:rFonts w:hint="cs"/>
          <w:sz w:val="18"/>
          <w:szCs w:val="18"/>
          <w:rtl/>
        </w:rPr>
        <w:t>ועיין בש"ך שהקשה על התו"ח, ולא זכינו להבין את דבריו ותירוצו לקושיית התו"ח.</w:t>
      </w:r>
    </w:p>
  </w:footnote>
  <w:footnote w:id="287">
    <w:p w:rsidR="00194EF7" w:rsidRPr="004B57AA" w:rsidRDefault="00194EF7" w:rsidP="00F15C4E">
      <w:pPr>
        <w:pStyle w:val="a4"/>
        <w:rPr>
          <w:sz w:val="18"/>
          <w:szCs w:val="18"/>
          <w:rtl/>
        </w:rPr>
      </w:pPr>
      <w:r w:rsidRPr="004B57AA">
        <w:rPr>
          <w:rStyle w:val="ab"/>
          <w:sz w:val="18"/>
          <w:szCs w:val="18"/>
        </w:rPr>
        <w:footnoteRef/>
      </w:r>
      <w:r w:rsidRPr="004B57AA">
        <w:rPr>
          <w:sz w:val="18"/>
          <w:szCs w:val="18"/>
          <w:rtl/>
        </w:rPr>
        <w:t xml:space="preserve"> </w:t>
      </w:r>
      <w:r>
        <w:rPr>
          <w:rFonts w:hint="cs"/>
          <w:sz w:val="18"/>
          <w:szCs w:val="18"/>
          <w:rtl/>
        </w:rPr>
        <w:t xml:space="preserve">ראיית </w:t>
      </w:r>
      <w:r w:rsidRPr="004B57AA">
        <w:rPr>
          <w:rFonts w:hint="cs"/>
          <w:b/>
          <w:bCs/>
          <w:sz w:val="18"/>
          <w:szCs w:val="18"/>
          <w:rtl/>
        </w:rPr>
        <w:t>ההגה"מ</w:t>
      </w:r>
      <w:r>
        <w:rPr>
          <w:rFonts w:hint="cs"/>
          <w:sz w:val="18"/>
          <w:szCs w:val="18"/>
          <w:rtl/>
        </w:rPr>
        <w:t xml:space="preserve"> - </w:t>
      </w:r>
      <w:r w:rsidRPr="004B57AA">
        <w:rPr>
          <w:rFonts w:hint="cs"/>
          <w:b/>
          <w:bCs/>
          <w:sz w:val="18"/>
          <w:szCs w:val="18"/>
          <w:rtl/>
        </w:rPr>
        <w:t>גמרא</w:t>
      </w:r>
      <w:r w:rsidRPr="004B57AA">
        <w:rPr>
          <w:rFonts w:hint="cs"/>
          <w:sz w:val="18"/>
          <w:szCs w:val="18"/>
          <w:rtl/>
        </w:rPr>
        <w:t xml:space="preserve"> כתובות (כא.) "</w:t>
      </w:r>
      <w:r w:rsidRPr="004B57AA">
        <w:rPr>
          <w:rFonts w:cs="Arial" w:hint="cs"/>
          <w:sz w:val="18"/>
          <w:szCs w:val="18"/>
          <w:rtl/>
        </w:rPr>
        <w:t>תנו רבנן</w:t>
      </w:r>
      <w:r w:rsidRPr="004B57AA">
        <w:rPr>
          <w:rFonts w:cs="Arial"/>
          <w:sz w:val="18"/>
          <w:szCs w:val="18"/>
          <w:rtl/>
        </w:rPr>
        <w:t xml:space="preserve">: </w:t>
      </w:r>
      <w:r w:rsidRPr="004B57AA">
        <w:rPr>
          <w:rFonts w:cs="Arial" w:hint="cs"/>
          <w:sz w:val="18"/>
          <w:szCs w:val="18"/>
          <w:rtl/>
        </w:rPr>
        <w:t>שניים</w:t>
      </w:r>
      <w:r w:rsidRPr="004B57AA">
        <w:rPr>
          <w:rFonts w:cs="Arial"/>
          <w:sz w:val="18"/>
          <w:szCs w:val="18"/>
          <w:rtl/>
        </w:rPr>
        <w:t xml:space="preserve"> </w:t>
      </w:r>
      <w:r w:rsidRPr="004B57AA">
        <w:rPr>
          <w:rFonts w:cs="Arial" w:hint="cs"/>
          <w:sz w:val="18"/>
          <w:szCs w:val="18"/>
          <w:rtl/>
        </w:rPr>
        <w:t>חתומין</w:t>
      </w:r>
      <w:r w:rsidRPr="004B57AA">
        <w:rPr>
          <w:rFonts w:cs="Arial"/>
          <w:sz w:val="18"/>
          <w:szCs w:val="18"/>
          <w:rtl/>
        </w:rPr>
        <w:t xml:space="preserve"> </w:t>
      </w:r>
      <w:r w:rsidRPr="004B57AA">
        <w:rPr>
          <w:rFonts w:cs="Arial" w:hint="cs"/>
          <w:sz w:val="18"/>
          <w:szCs w:val="18"/>
          <w:rtl/>
        </w:rPr>
        <w:t>על</w:t>
      </w:r>
      <w:r w:rsidRPr="004B57AA">
        <w:rPr>
          <w:rFonts w:cs="Arial"/>
          <w:sz w:val="18"/>
          <w:szCs w:val="18"/>
          <w:rtl/>
        </w:rPr>
        <w:t xml:space="preserve"> </w:t>
      </w:r>
      <w:r w:rsidRPr="004B57AA">
        <w:rPr>
          <w:rFonts w:cs="Arial" w:hint="cs"/>
          <w:sz w:val="18"/>
          <w:szCs w:val="18"/>
          <w:rtl/>
        </w:rPr>
        <w:t>השטר</w:t>
      </w:r>
      <w:r w:rsidRPr="004B57AA">
        <w:rPr>
          <w:rFonts w:cs="Arial"/>
          <w:sz w:val="18"/>
          <w:szCs w:val="18"/>
          <w:rtl/>
        </w:rPr>
        <w:t xml:space="preserve"> </w:t>
      </w:r>
      <w:r w:rsidRPr="004B57AA">
        <w:rPr>
          <w:rFonts w:cs="Arial" w:hint="cs"/>
          <w:sz w:val="18"/>
          <w:szCs w:val="18"/>
          <w:rtl/>
        </w:rPr>
        <w:t>ומתו</w:t>
      </w:r>
      <w:r w:rsidRPr="004B57AA">
        <w:rPr>
          <w:rFonts w:cs="Arial"/>
          <w:sz w:val="18"/>
          <w:szCs w:val="18"/>
          <w:rtl/>
        </w:rPr>
        <w:t xml:space="preserve">, </w:t>
      </w:r>
      <w:r w:rsidRPr="004B57AA">
        <w:rPr>
          <w:rFonts w:cs="Arial" w:hint="cs"/>
          <w:sz w:val="18"/>
          <w:szCs w:val="18"/>
          <w:rtl/>
        </w:rPr>
        <w:t>ובאו</w:t>
      </w:r>
      <w:r w:rsidRPr="004B57AA">
        <w:rPr>
          <w:rFonts w:cs="Arial"/>
          <w:sz w:val="18"/>
          <w:szCs w:val="18"/>
          <w:rtl/>
        </w:rPr>
        <w:t xml:space="preserve"> </w:t>
      </w:r>
      <w:r w:rsidRPr="004B57AA">
        <w:rPr>
          <w:rFonts w:cs="Arial" w:hint="cs"/>
          <w:sz w:val="18"/>
          <w:szCs w:val="18"/>
          <w:rtl/>
        </w:rPr>
        <w:t>שנים</w:t>
      </w:r>
      <w:r w:rsidRPr="004B57AA">
        <w:rPr>
          <w:rFonts w:cs="Arial"/>
          <w:sz w:val="18"/>
          <w:szCs w:val="18"/>
          <w:rtl/>
        </w:rPr>
        <w:t xml:space="preserve"> </w:t>
      </w:r>
      <w:r w:rsidRPr="004B57AA">
        <w:rPr>
          <w:rFonts w:cs="Arial" w:hint="cs"/>
          <w:sz w:val="18"/>
          <w:szCs w:val="18"/>
          <w:rtl/>
        </w:rPr>
        <w:t>מן</w:t>
      </w:r>
      <w:r w:rsidRPr="004B57AA">
        <w:rPr>
          <w:rFonts w:cs="Arial"/>
          <w:sz w:val="18"/>
          <w:szCs w:val="18"/>
          <w:rtl/>
        </w:rPr>
        <w:t xml:space="preserve"> </w:t>
      </w:r>
      <w:r w:rsidRPr="004B57AA">
        <w:rPr>
          <w:rFonts w:cs="Arial" w:hint="cs"/>
          <w:sz w:val="18"/>
          <w:szCs w:val="18"/>
          <w:rtl/>
        </w:rPr>
        <w:t>השוק</w:t>
      </w:r>
      <w:r w:rsidRPr="004B57AA">
        <w:rPr>
          <w:rFonts w:cs="Arial"/>
          <w:sz w:val="18"/>
          <w:szCs w:val="18"/>
          <w:rtl/>
        </w:rPr>
        <w:t xml:space="preserve"> </w:t>
      </w:r>
      <w:r w:rsidRPr="004B57AA">
        <w:rPr>
          <w:rFonts w:cs="Arial" w:hint="cs"/>
          <w:sz w:val="18"/>
          <w:szCs w:val="18"/>
          <w:rtl/>
        </w:rPr>
        <w:t>ואמרו</w:t>
      </w:r>
      <w:r w:rsidRPr="004B57AA">
        <w:rPr>
          <w:rFonts w:cs="Arial"/>
          <w:sz w:val="18"/>
          <w:szCs w:val="18"/>
          <w:rtl/>
        </w:rPr>
        <w:t xml:space="preserve"> </w:t>
      </w:r>
      <w:r w:rsidRPr="004B57AA">
        <w:rPr>
          <w:rFonts w:cs="Arial" w:hint="cs"/>
          <w:sz w:val="18"/>
          <w:szCs w:val="18"/>
          <w:rtl/>
        </w:rPr>
        <w:t>ידענו</w:t>
      </w:r>
      <w:r w:rsidRPr="004B57AA">
        <w:rPr>
          <w:rFonts w:cs="Arial"/>
          <w:sz w:val="18"/>
          <w:szCs w:val="18"/>
          <w:rtl/>
        </w:rPr>
        <w:t xml:space="preserve"> </w:t>
      </w:r>
      <w:r w:rsidRPr="004B57AA">
        <w:rPr>
          <w:rFonts w:cs="Arial" w:hint="cs"/>
          <w:sz w:val="18"/>
          <w:szCs w:val="18"/>
          <w:rtl/>
        </w:rPr>
        <w:t>שכתב</w:t>
      </w:r>
      <w:r w:rsidRPr="004B57AA">
        <w:rPr>
          <w:rFonts w:cs="Arial"/>
          <w:sz w:val="18"/>
          <w:szCs w:val="18"/>
          <w:rtl/>
        </w:rPr>
        <w:t xml:space="preserve"> </w:t>
      </w:r>
      <w:r w:rsidRPr="004B57AA">
        <w:rPr>
          <w:rFonts w:cs="Arial" w:hint="cs"/>
          <w:sz w:val="18"/>
          <w:szCs w:val="18"/>
          <w:rtl/>
        </w:rPr>
        <w:t>ידם</w:t>
      </w:r>
      <w:r w:rsidRPr="004B57AA">
        <w:rPr>
          <w:rFonts w:cs="Arial"/>
          <w:sz w:val="18"/>
          <w:szCs w:val="18"/>
          <w:rtl/>
        </w:rPr>
        <w:t xml:space="preserve"> </w:t>
      </w:r>
      <w:r w:rsidRPr="004B57AA">
        <w:rPr>
          <w:rFonts w:cs="Arial" w:hint="cs"/>
          <w:sz w:val="18"/>
          <w:szCs w:val="18"/>
          <w:rtl/>
        </w:rPr>
        <w:t>הוא</w:t>
      </w:r>
      <w:r w:rsidRPr="004B57AA">
        <w:rPr>
          <w:rFonts w:cs="Arial"/>
          <w:sz w:val="18"/>
          <w:szCs w:val="18"/>
          <w:rtl/>
        </w:rPr>
        <w:t xml:space="preserve">, </w:t>
      </w:r>
      <w:r w:rsidRPr="004B57AA">
        <w:rPr>
          <w:rFonts w:cs="Arial" w:hint="cs"/>
          <w:sz w:val="18"/>
          <w:szCs w:val="18"/>
          <w:rtl/>
        </w:rPr>
        <w:t>אבל</w:t>
      </w:r>
      <w:r w:rsidRPr="004B57AA">
        <w:rPr>
          <w:rFonts w:cs="Arial"/>
          <w:sz w:val="18"/>
          <w:szCs w:val="18"/>
          <w:rtl/>
        </w:rPr>
        <w:t xml:space="preserve"> </w:t>
      </w:r>
      <w:r w:rsidRPr="004B57AA">
        <w:rPr>
          <w:rFonts w:cs="Arial" w:hint="cs"/>
          <w:sz w:val="18"/>
          <w:szCs w:val="18"/>
          <w:rtl/>
        </w:rPr>
        <w:t>אנוסים</w:t>
      </w:r>
      <w:r w:rsidRPr="004B57AA">
        <w:rPr>
          <w:rFonts w:cs="Arial"/>
          <w:sz w:val="18"/>
          <w:szCs w:val="18"/>
          <w:rtl/>
        </w:rPr>
        <w:t xml:space="preserve"> </w:t>
      </w:r>
      <w:r w:rsidRPr="004B57AA">
        <w:rPr>
          <w:rFonts w:cs="Arial" w:hint="cs"/>
          <w:sz w:val="18"/>
          <w:szCs w:val="18"/>
          <w:rtl/>
        </w:rPr>
        <w:t>היו</w:t>
      </w:r>
      <w:r w:rsidRPr="004B57AA">
        <w:rPr>
          <w:rFonts w:cs="Arial"/>
          <w:sz w:val="18"/>
          <w:szCs w:val="18"/>
          <w:rtl/>
        </w:rPr>
        <w:t xml:space="preserve">, </w:t>
      </w:r>
      <w:r w:rsidRPr="004B57AA">
        <w:rPr>
          <w:rFonts w:cs="Arial" w:hint="cs"/>
          <w:sz w:val="18"/>
          <w:szCs w:val="18"/>
          <w:rtl/>
        </w:rPr>
        <w:t>קטנים</w:t>
      </w:r>
      <w:r w:rsidRPr="004B57AA">
        <w:rPr>
          <w:rFonts w:cs="Arial"/>
          <w:sz w:val="18"/>
          <w:szCs w:val="18"/>
          <w:rtl/>
        </w:rPr>
        <w:t xml:space="preserve"> </w:t>
      </w:r>
      <w:r w:rsidRPr="004B57AA">
        <w:rPr>
          <w:rFonts w:cs="Arial" w:hint="cs"/>
          <w:sz w:val="18"/>
          <w:szCs w:val="18"/>
          <w:rtl/>
        </w:rPr>
        <w:t>היו</w:t>
      </w:r>
      <w:r w:rsidRPr="004B57AA">
        <w:rPr>
          <w:rFonts w:cs="Arial"/>
          <w:sz w:val="18"/>
          <w:szCs w:val="18"/>
          <w:rtl/>
        </w:rPr>
        <w:t xml:space="preserve">, </w:t>
      </w:r>
      <w:r w:rsidRPr="004B57AA">
        <w:rPr>
          <w:rFonts w:cs="Arial" w:hint="cs"/>
          <w:sz w:val="18"/>
          <w:szCs w:val="18"/>
          <w:rtl/>
        </w:rPr>
        <w:t>פסולי</w:t>
      </w:r>
      <w:r w:rsidRPr="004B57AA">
        <w:rPr>
          <w:rFonts w:cs="Arial"/>
          <w:sz w:val="18"/>
          <w:szCs w:val="18"/>
          <w:rtl/>
        </w:rPr>
        <w:t xml:space="preserve"> </w:t>
      </w:r>
      <w:r w:rsidRPr="004B57AA">
        <w:rPr>
          <w:rFonts w:cs="Arial" w:hint="cs"/>
          <w:sz w:val="18"/>
          <w:szCs w:val="18"/>
          <w:rtl/>
        </w:rPr>
        <w:t>עדות</w:t>
      </w:r>
      <w:r w:rsidRPr="004B57AA">
        <w:rPr>
          <w:rFonts w:cs="Arial"/>
          <w:sz w:val="18"/>
          <w:szCs w:val="18"/>
          <w:rtl/>
        </w:rPr>
        <w:t xml:space="preserve"> </w:t>
      </w:r>
      <w:r w:rsidRPr="004B57AA">
        <w:rPr>
          <w:rFonts w:cs="Arial" w:hint="cs"/>
          <w:sz w:val="18"/>
          <w:szCs w:val="18"/>
          <w:rtl/>
        </w:rPr>
        <w:t>היו</w:t>
      </w:r>
      <w:r w:rsidRPr="004B57AA">
        <w:rPr>
          <w:rFonts w:cs="Arial"/>
          <w:sz w:val="18"/>
          <w:szCs w:val="18"/>
          <w:rtl/>
        </w:rPr>
        <w:t xml:space="preserve"> - </w:t>
      </w:r>
      <w:r w:rsidRPr="004B57AA">
        <w:rPr>
          <w:rFonts w:cs="Arial" w:hint="cs"/>
          <w:sz w:val="18"/>
          <w:szCs w:val="18"/>
          <w:rtl/>
        </w:rPr>
        <w:t>הרי</w:t>
      </w:r>
      <w:r w:rsidRPr="004B57AA">
        <w:rPr>
          <w:rFonts w:cs="Arial"/>
          <w:sz w:val="18"/>
          <w:szCs w:val="18"/>
          <w:rtl/>
        </w:rPr>
        <w:t xml:space="preserve"> </w:t>
      </w:r>
      <w:r w:rsidRPr="004B57AA">
        <w:rPr>
          <w:rFonts w:cs="Arial" w:hint="cs"/>
          <w:sz w:val="18"/>
          <w:szCs w:val="18"/>
          <w:rtl/>
        </w:rPr>
        <w:t>אלו</w:t>
      </w:r>
      <w:r w:rsidRPr="004B57AA">
        <w:rPr>
          <w:rFonts w:cs="Arial"/>
          <w:sz w:val="18"/>
          <w:szCs w:val="18"/>
          <w:rtl/>
        </w:rPr>
        <w:t xml:space="preserve"> </w:t>
      </w:r>
      <w:r w:rsidRPr="004B57AA">
        <w:rPr>
          <w:rFonts w:cs="Arial" w:hint="cs"/>
          <w:sz w:val="18"/>
          <w:szCs w:val="18"/>
          <w:rtl/>
        </w:rPr>
        <w:t>נאמנים</w:t>
      </w:r>
      <w:r w:rsidRPr="004B57AA">
        <w:rPr>
          <w:rFonts w:cs="Arial"/>
          <w:sz w:val="18"/>
          <w:szCs w:val="18"/>
          <w:rtl/>
        </w:rPr>
        <w:t xml:space="preserve">; </w:t>
      </w:r>
      <w:r w:rsidRPr="004B57AA">
        <w:rPr>
          <w:rFonts w:cs="Arial" w:hint="cs"/>
          <w:sz w:val="18"/>
          <w:szCs w:val="18"/>
          <w:rtl/>
        </w:rPr>
        <w:t>ואם</w:t>
      </w:r>
      <w:r w:rsidRPr="004B57AA">
        <w:rPr>
          <w:rFonts w:cs="Arial"/>
          <w:sz w:val="18"/>
          <w:szCs w:val="18"/>
          <w:rtl/>
        </w:rPr>
        <w:t xml:space="preserve"> </w:t>
      </w:r>
      <w:r w:rsidRPr="004B57AA">
        <w:rPr>
          <w:rFonts w:cs="Arial" w:hint="cs"/>
          <w:sz w:val="18"/>
          <w:szCs w:val="18"/>
          <w:rtl/>
        </w:rPr>
        <w:t>יש</w:t>
      </w:r>
      <w:r w:rsidRPr="004B57AA">
        <w:rPr>
          <w:rFonts w:cs="Arial"/>
          <w:sz w:val="18"/>
          <w:szCs w:val="18"/>
          <w:rtl/>
        </w:rPr>
        <w:t xml:space="preserve"> </w:t>
      </w:r>
      <w:r w:rsidRPr="004B57AA">
        <w:rPr>
          <w:rFonts w:cs="Arial" w:hint="cs"/>
          <w:sz w:val="18"/>
          <w:szCs w:val="18"/>
          <w:rtl/>
        </w:rPr>
        <w:t>עדים</w:t>
      </w:r>
      <w:r w:rsidRPr="004B57AA">
        <w:rPr>
          <w:rFonts w:cs="Arial"/>
          <w:sz w:val="18"/>
          <w:szCs w:val="18"/>
          <w:rtl/>
        </w:rPr>
        <w:t xml:space="preserve"> </w:t>
      </w:r>
      <w:r w:rsidRPr="004B57AA">
        <w:rPr>
          <w:rFonts w:cs="Arial" w:hint="cs"/>
          <w:sz w:val="18"/>
          <w:szCs w:val="18"/>
          <w:rtl/>
        </w:rPr>
        <w:t>שכתב</w:t>
      </w:r>
      <w:r w:rsidRPr="004B57AA">
        <w:rPr>
          <w:rFonts w:cs="Arial"/>
          <w:sz w:val="18"/>
          <w:szCs w:val="18"/>
          <w:rtl/>
        </w:rPr>
        <w:t xml:space="preserve"> </w:t>
      </w:r>
      <w:r w:rsidRPr="004B57AA">
        <w:rPr>
          <w:rFonts w:cs="Arial" w:hint="cs"/>
          <w:sz w:val="18"/>
          <w:szCs w:val="18"/>
          <w:rtl/>
        </w:rPr>
        <w:t>ידם</w:t>
      </w:r>
      <w:r w:rsidRPr="004B57AA">
        <w:rPr>
          <w:rFonts w:cs="Arial"/>
          <w:sz w:val="18"/>
          <w:szCs w:val="18"/>
          <w:rtl/>
        </w:rPr>
        <w:t xml:space="preserve"> </w:t>
      </w:r>
      <w:r w:rsidRPr="004B57AA">
        <w:rPr>
          <w:rFonts w:cs="Arial" w:hint="cs"/>
          <w:sz w:val="18"/>
          <w:szCs w:val="18"/>
          <w:rtl/>
        </w:rPr>
        <w:t>הוא</w:t>
      </w:r>
      <w:r w:rsidRPr="004B57AA">
        <w:rPr>
          <w:rFonts w:cs="Arial"/>
          <w:sz w:val="18"/>
          <w:szCs w:val="18"/>
          <w:rtl/>
        </w:rPr>
        <w:t xml:space="preserve"> </w:t>
      </w:r>
      <w:r w:rsidRPr="004B57AA">
        <w:rPr>
          <w:rFonts w:cs="Arial" w:hint="cs"/>
          <w:sz w:val="18"/>
          <w:szCs w:val="18"/>
          <w:rtl/>
        </w:rPr>
        <w:t>זה</w:t>
      </w:r>
      <w:r w:rsidRPr="004B57AA">
        <w:rPr>
          <w:rFonts w:cs="Arial"/>
          <w:sz w:val="18"/>
          <w:szCs w:val="18"/>
          <w:rtl/>
        </w:rPr>
        <w:t xml:space="preserve">, </w:t>
      </w:r>
      <w:r w:rsidRPr="004B57AA">
        <w:rPr>
          <w:rFonts w:cs="Arial" w:hint="cs"/>
          <w:sz w:val="18"/>
          <w:szCs w:val="18"/>
          <w:rtl/>
        </w:rPr>
        <w:t>או</w:t>
      </w:r>
      <w:r w:rsidRPr="004B57AA">
        <w:rPr>
          <w:rFonts w:cs="Arial"/>
          <w:sz w:val="18"/>
          <w:szCs w:val="18"/>
          <w:rtl/>
        </w:rPr>
        <w:t xml:space="preserve"> </w:t>
      </w:r>
      <w:r w:rsidRPr="004B57AA">
        <w:rPr>
          <w:rFonts w:cs="Arial" w:hint="cs"/>
          <w:sz w:val="18"/>
          <w:szCs w:val="18"/>
          <w:rtl/>
        </w:rPr>
        <w:t>שהיה</w:t>
      </w:r>
      <w:r w:rsidRPr="004B57AA">
        <w:rPr>
          <w:rFonts w:cs="Arial"/>
          <w:sz w:val="18"/>
          <w:szCs w:val="18"/>
          <w:rtl/>
        </w:rPr>
        <w:t xml:space="preserve"> </w:t>
      </w:r>
      <w:r w:rsidRPr="004B57AA">
        <w:rPr>
          <w:rFonts w:cs="Arial" w:hint="cs"/>
          <w:sz w:val="18"/>
          <w:szCs w:val="18"/>
          <w:rtl/>
        </w:rPr>
        <w:t>כתב</w:t>
      </w:r>
      <w:r w:rsidRPr="004B57AA">
        <w:rPr>
          <w:rFonts w:cs="Arial"/>
          <w:sz w:val="18"/>
          <w:szCs w:val="18"/>
          <w:rtl/>
        </w:rPr>
        <w:t xml:space="preserve"> </w:t>
      </w:r>
      <w:r w:rsidRPr="004B57AA">
        <w:rPr>
          <w:rFonts w:cs="Arial" w:hint="cs"/>
          <w:sz w:val="18"/>
          <w:szCs w:val="18"/>
          <w:rtl/>
        </w:rPr>
        <w:t>ידם</w:t>
      </w:r>
      <w:r w:rsidRPr="004B57AA">
        <w:rPr>
          <w:rFonts w:cs="Arial"/>
          <w:sz w:val="18"/>
          <w:szCs w:val="18"/>
          <w:rtl/>
        </w:rPr>
        <w:t xml:space="preserve"> </w:t>
      </w:r>
      <w:r w:rsidRPr="004B57AA">
        <w:rPr>
          <w:rFonts w:cs="Arial" w:hint="cs"/>
          <w:sz w:val="18"/>
          <w:szCs w:val="18"/>
          <w:rtl/>
        </w:rPr>
        <w:t>יוצא</w:t>
      </w:r>
      <w:r w:rsidRPr="004B57AA">
        <w:rPr>
          <w:rFonts w:cs="Arial"/>
          <w:sz w:val="18"/>
          <w:szCs w:val="18"/>
          <w:rtl/>
        </w:rPr>
        <w:t xml:space="preserve"> </w:t>
      </w:r>
      <w:r w:rsidRPr="004B57AA">
        <w:rPr>
          <w:rFonts w:cs="Arial" w:hint="cs"/>
          <w:sz w:val="18"/>
          <w:szCs w:val="18"/>
          <w:rtl/>
        </w:rPr>
        <w:t>ממקום</w:t>
      </w:r>
      <w:r w:rsidRPr="004B57AA">
        <w:rPr>
          <w:rFonts w:cs="Arial"/>
          <w:sz w:val="18"/>
          <w:szCs w:val="18"/>
          <w:rtl/>
        </w:rPr>
        <w:t xml:space="preserve"> </w:t>
      </w:r>
      <w:r w:rsidRPr="004B57AA">
        <w:rPr>
          <w:rFonts w:cs="Arial" w:hint="cs"/>
          <w:sz w:val="18"/>
          <w:szCs w:val="18"/>
          <w:rtl/>
        </w:rPr>
        <w:t>אחר</w:t>
      </w:r>
      <w:r w:rsidRPr="004B57AA">
        <w:rPr>
          <w:rFonts w:cs="Arial"/>
          <w:sz w:val="18"/>
          <w:szCs w:val="18"/>
          <w:rtl/>
        </w:rPr>
        <w:t xml:space="preserve"> </w:t>
      </w:r>
      <w:r w:rsidRPr="004B57AA">
        <w:rPr>
          <w:rFonts w:cs="Arial" w:hint="cs"/>
          <w:sz w:val="18"/>
          <w:szCs w:val="18"/>
          <w:rtl/>
        </w:rPr>
        <w:t>משטר</w:t>
      </w:r>
      <w:r w:rsidRPr="004B57AA">
        <w:rPr>
          <w:rFonts w:cs="Arial"/>
          <w:sz w:val="18"/>
          <w:szCs w:val="18"/>
          <w:rtl/>
        </w:rPr>
        <w:t xml:space="preserve"> </w:t>
      </w:r>
      <w:r w:rsidRPr="004B57AA">
        <w:rPr>
          <w:rFonts w:cs="Arial" w:hint="cs"/>
          <w:sz w:val="18"/>
          <w:szCs w:val="18"/>
          <w:rtl/>
        </w:rPr>
        <w:t>שקרא</w:t>
      </w:r>
      <w:r w:rsidRPr="004B57AA">
        <w:rPr>
          <w:rFonts w:cs="Arial"/>
          <w:sz w:val="18"/>
          <w:szCs w:val="18"/>
          <w:rtl/>
        </w:rPr>
        <w:t xml:space="preserve"> </w:t>
      </w:r>
      <w:r w:rsidRPr="004B57AA">
        <w:rPr>
          <w:rFonts w:cs="Arial" w:hint="cs"/>
          <w:sz w:val="18"/>
          <w:szCs w:val="18"/>
          <w:rtl/>
        </w:rPr>
        <w:t>עליו</w:t>
      </w:r>
      <w:r w:rsidRPr="004B57AA">
        <w:rPr>
          <w:rFonts w:cs="Arial"/>
          <w:sz w:val="18"/>
          <w:szCs w:val="18"/>
          <w:rtl/>
        </w:rPr>
        <w:t xml:space="preserve"> </w:t>
      </w:r>
      <w:r w:rsidRPr="004B57AA">
        <w:rPr>
          <w:rFonts w:cs="Arial" w:hint="cs"/>
          <w:sz w:val="18"/>
          <w:szCs w:val="18"/>
          <w:rtl/>
        </w:rPr>
        <w:t>ערער</w:t>
      </w:r>
      <w:r w:rsidRPr="004B57AA">
        <w:rPr>
          <w:rFonts w:cs="Arial"/>
          <w:sz w:val="18"/>
          <w:szCs w:val="18"/>
          <w:rtl/>
        </w:rPr>
        <w:t xml:space="preserve"> </w:t>
      </w:r>
      <w:r w:rsidRPr="004B57AA">
        <w:rPr>
          <w:rFonts w:cs="Arial" w:hint="cs"/>
          <w:sz w:val="18"/>
          <w:szCs w:val="18"/>
          <w:rtl/>
        </w:rPr>
        <w:t>והוחזק</w:t>
      </w:r>
      <w:r w:rsidRPr="004B57AA">
        <w:rPr>
          <w:rFonts w:cs="Arial"/>
          <w:sz w:val="18"/>
          <w:szCs w:val="18"/>
          <w:rtl/>
        </w:rPr>
        <w:t xml:space="preserve"> </w:t>
      </w:r>
      <w:r w:rsidRPr="004B57AA">
        <w:rPr>
          <w:rFonts w:cs="Arial" w:hint="cs"/>
          <w:sz w:val="18"/>
          <w:szCs w:val="18"/>
          <w:rtl/>
        </w:rPr>
        <w:t>בבית דין</w:t>
      </w:r>
      <w:r w:rsidRPr="004B57AA">
        <w:rPr>
          <w:rFonts w:cs="Arial"/>
          <w:sz w:val="18"/>
          <w:szCs w:val="18"/>
          <w:rtl/>
        </w:rPr>
        <w:t xml:space="preserve"> - </w:t>
      </w:r>
      <w:r w:rsidRPr="004B57AA">
        <w:rPr>
          <w:rFonts w:cs="Arial" w:hint="cs"/>
          <w:sz w:val="18"/>
          <w:szCs w:val="18"/>
          <w:rtl/>
        </w:rPr>
        <w:t>אין</w:t>
      </w:r>
      <w:r w:rsidRPr="004B57AA">
        <w:rPr>
          <w:rFonts w:cs="Arial"/>
          <w:sz w:val="18"/>
          <w:szCs w:val="18"/>
          <w:rtl/>
        </w:rPr>
        <w:t xml:space="preserve"> </w:t>
      </w:r>
      <w:r w:rsidRPr="004B57AA">
        <w:rPr>
          <w:rFonts w:cs="Arial" w:hint="cs"/>
          <w:sz w:val="18"/>
          <w:szCs w:val="18"/>
          <w:rtl/>
        </w:rPr>
        <w:t>אלו</w:t>
      </w:r>
      <w:r w:rsidRPr="004B57AA">
        <w:rPr>
          <w:rFonts w:cs="Arial"/>
          <w:sz w:val="18"/>
          <w:szCs w:val="18"/>
          <w:rtl/>
        </w:rPr>
        <w:t xml:space="preserve"> </w:t>
      </w:r>
      <w:r w:rsidRPr="004B57AA">
        <w:rPr>
          <w:rFonts w:cs="Arial" w:hint="cs"/>
          <w:sz w:val="18"/>
          <w:szCs w:val="18"/>
          <w:rtl/>
        </w:rPr>
        <w:t>נאמנין</w:t>
      </w:r>
      <w:r w:rsidRPr="004B57AA">
        <w:rPr>
          <w:rFonts w:cs="Arial"/>
          <w:sz w:val="18"/>
          <w:szCs w:val="18"/>
          <w:rtl/>
        </w:rPr>
        <w:t xml:space="preserve">; </w:t>
      </w:r>
      <w:r w:rsidRPr="004B57AA">
        <w:rPr>
          <w:rFonts w:cs="Arial" w:hint="cs"/>
          <w:sz w:val="18"/>
          <w:szCs w:val="18"/>
          <w:rtl/>
        </w:rPr>
        <w:t>ומגבינן</w:t>
      </w:r>
      <w:r w:rsidRPr="004B57AA">
        <w:rPr>
          <w:rFonts w:cs="Arial"/>
          <w:sz w:val="18"/>
          <w:szCs w:val="18"/>
          <w:rtl/>
        </w:rPr>
        <w:t xml:space="preserve"> </w:t>
      </w:r>
      <w:r w:rsidRPr="004B57AA">
        <w:rPr>
          <w:rFonts w:cs="Arial" w:hint="cs"/>
          <w:sz w:val="18"/>
          <w:szCs w:val="18"/>
          <w:rtl/>
        </w:rPr>
        <w:t>ביה</w:t>
      </w:r>
      <w:r w:rsidRPr="004B57AA">
        <w:rPr>
          <w:rFonts w:cs="Arial"/>
          <w:sz w:val="18"/>
          <w:szCs w:val="18"/>
          <w:rtl/>
        </w:rPr>
        <w:t xml:space="preserve"> </w:t>
      </w:r>
      <w:r w:rsidRPr="004B57AA">
        <w:rPr>
          <w:rFonts w:cs="Arial" w:hint="cs"/>
          <w:sz w:val="18"/>
          <w:szCs w:val="18"/>
          <w:rtl/>
        </w:rPr>
        <w:t>כבשטרא</w:t>
      </w:r>
      <w:r w:rsidRPr="004B57AA">
        <w:rPr>
          <w:rFonts w:cs="Arial"/>
          <w:sz w:val="18"/>
          <w:szCs w:val="18"/>
          <w:rtl/>
        </w:rPr>
        <w:t xml:space="preserve"> </w:t>
      </w:r>
      <w:r w:rsidRPr="004B57AA">
        <w:rPr>
          <w:rFonts w:cs="Arial" w:hint="cs"/>
          <w:sz w:val="18"/>
          <w:szCs w:val="18"/>
          <w:rtl/>
        </w:rPr>
        <w:t>מעליא</w:t>
      </w:r>
      <w:r w:rsidRPr="004B57AA">
        <w:rPr>
          <w:rFonts w:cs="Arial"/>
          <w:sz w:val="18"/>
          <w:szCs w:val="18"/>
          <w:rtl/>
        </w:rPr>
        <w:t xml:space="preserve">? </w:t>
      </w:r>
      <w:r w:rsidRPr="004B57AA">
        <w:rPr>
          <w:rFonts w:cs="Arial" w:hint="cs"/>
          <w:sz w:val="18"/>
          <w:szCs w:val="18"/>
          <w:rtl/>
        </w:rPr>
        <w:t>ואמאי</w:t>
      </w:r>
      <w:r w:rsidRPr="004B57AA">
        <w:rPr>
          <w:rFonts w:cs="Arial"/>
          <w:sz w:val="18"/>
          <w:szCs w:val="18"/>
          <w:rtl/>
        </w:rPr>
        <w:t xml:space="preserve">? </w:t>
      </w:r>
      <w:r w:rsidRPr="004B57AA">
        <w:rPr>
          <w:rFonts w:cs="Arial" w:hint="cs"/>
          <w:sz w:val="18"/>
          <w:szCs w:val="18"/>
          <w:rtl/>
        </w:rPr>
        <w:t>תרי</w:t>
      </w:r>
      <w:r w:rsidRPr="004B57AA">
        <w:rPr>
          <w:rFonts w:cs="Arial"/>
          <w:sz w:val="18"/>
          <w:szCs w:val="18"/>
          <w:rtl/>
        </w:rPr>
        <w:t xml:space="preserve"> </w:t>
      </w:r>
      <w:r w:rsidRPr="004B57AA">
        <w:rPr>
          <w:rFonts w:cs="Arial" w:hint="cs"/>
          <w:sz w:val="18"/>
          <w:szCs w:val="18"/>
          <w:rtl/>
        </w:rPr>
        <w:t>ותרי</w:t>
      </w:r>
      <w:r w:rsidRPr="004B57AA">
        <w:rPr>
          <w:rFonts w:cs="Arial"/>
          <w:sz w:val="18"/>
          <w:szCs w:val="18"/>
          <w:rtl/>
        </w:rPr>
        <w:t xml:space="preserve"> </w:t>
      </w:r>
      <w:r w:rsidRPr="004B57AA">
        <w:rPr>
          <w:rFonts w:cs="Arial" w:hint="cs"/>
          <w:sz w:val="18"/>
          <w:szCs w:val="18"/>
          <w:rtl/>
        </w:rPr>
        <w:t>נינהו</w:t>
      </w:r>
      <w:r w:rsidRPr="004B57AA">
        <w:rPr>
          <w:rFonts w:cs="Arial"/>
          <w:sz w:val="18"/>
          <w:szCs w:val="18"/>
          <w:rtl/>
        </w:rPr>
        <w:t>!</w:t>
      </w:r>
      <w:r w:rsidRPr="004B57AA">
        <w:rPr>
          <w:rFonts w:cs="Arial" w:hint="cs"/>
          <w:sz w:val="18"/>
          <w:szCs w:val="18"/>
          <w:rtl/>
        </w:rPr>
        <w:t>... אלא</w:t>
      </w:r>
      <w:r w:rsidRPr="004B57AA">
        <w:rPr>
          <w:rFonts w:cs="Arial"/>
          <w:sz w:val="18"/>
          <w:szCs w:val="18"/>
          <w:rtl/>
        </w:rPr>
        <w:t xml:space="preserve"> </w:t>
      </w:r>
      <w:r w:rsidRPr="004B57AA">
        <w:rPr>
          <w:rFonts w:cs="Arial" w:hint="cs"/>
          <w:sz w:val="18"/>
          <w:szCs w:val="18"/>
          <w:rtl/>
        </w:rPr>
        <w:t>אמר</w:t>
      </w:r>
      <w:r w:rsidRPr="004B57AA">
        <w:rPr>
          <w:rFonts w:cs="Arial"/>
          <w:sz w:val="18"/>
          <w:szCs w:val="18"/>
          <w:rtl/>
        </w:rPr>
        <w:t xml:space="preserve"> </w:t>
      </w:r>
      <w:r w:rsidRPr="004B57AA">
        <w:rPr>
          <w:rFonts w:cs="Arial" w:hint="cs"/>
          <w:sz w:val="18"/>
          <w:szCs w:val="18"/>
          <w:rtl/>
        </w:rPr>
        <w:t>רב</w:t>
      </w:r>
      <w:r w:rsidRPr="004B57AA">
        <w:rPr>
          <w:rFonts w:cs="Arial"/>
          <w:sz w:val="18"/>
          <w:szCs w:val="18"/>
          <w:rtl/>
        </w:rPr>
        <w:t xml:space="preserve"> </w:t>
      </w:r>
      <w:r w:rsidRPr="004B57AA">
        <w:rPr>
          <w:rFonts w:cs="Arial" w:hint="cs"/>
          <w:sz w:val="18"/>
          <w:szCs w:val="18"/>
          <w:rtl/>
        </w:rPr>
        <w:t>נחמן</w:t>
      </w:r>
      <w:r w:rsidRPr="004B57AA">
        <w:rPr>
          <w:rFonts w:cs="Arial"/>
          <w:sz w:val="18"/>
          <w:szCs w:val="18"/>
          <w:rtl/>
        </w:rPr>
        <w:t xml:space="preserve">: </w:t>
      </w:r>
      <w:r w:rsidRPr="004B57AA">
        <w:rPr>
          <w:rFonts w:cs="Arial" w:hint="cs"/>
          <w:sz w:val="18"/>
          <w:szCs w:val="18"/>
          <w:rtl/>
        </w:rPr>
        <w:t>אוקי</w:t>
      </w:r>
      <w:r w:rsidRPr="004B57AA">
        <w:rPr>
          <w:rFonts w:cs="Arial"/>
          <w:sz w:val="18"/>
          <w:szCs w:val="18"/>
          <w:rtl/>
        </w:rPr>
        <w:t xml:space="preserve"> </w:t>
      </w:r>
      <w:r w:rsidRPr="004B57AA">
        <w:rPr>
          <w:rFonts w:cs="Arial" w:hint="cs"/>
          <w:sz w:val="18"/>
          <w:szCs w:val="18"/>
          <w:rtl/>
        </w:rPr>
        <w:t>תרי</w:t>
      </w:r>
      <w:r w:rsidRPr="004B57AA">
        <w:rPr>
          <w:rFonts w:cs="Arial"/>
          <w:sz w:val="18"/>
          <w:szCs w:val="18"/>
          <w:rtl/>
        </w:rPr>
        <w:t xml:space="preserve"> </w:t>
      </w:r>
      <w:r w:rsidRPr="004B57AA">
        <w:rPr>
          <w:rFonts w:cs="Arial" w:hint="cs"/>
          <w:sz w:val="18"/>
          <w:szCs w:val="18"/>
          <w:rtl/>
        </w:rPr>
        <w:t>להדי</w:t>
      </w:r>
      <w:r w:rsidRPr="004B57AA">
        <w:rPr>
          <w:rFonts w:cs="Arial"/>
          <w:sz w:val="18"/>
          <w:szCs w:val="18"/>
          <w:rtl/>
        </w:rPr>
        <w:t xml:space="preserve"> </w:t>
      </w:r>
      <w:r w:rsidRPr="004B57AA">
        <w:rPr>
          <w:rFonts w:cs="Arial" w:hint="cs"/>
          <w:sz w:val="18"/>
          <w:szCs w:val="18"/>
          <w:rtl/>
        </w:rPr>
        <w:t>תרי</w:t>
      </w:r>
      <w:r w:rsidRPr="004B57AA">
        <w:rPr>
          <w:rFonts w:cs="Arial"/>
          <w:sz w:val="18"/>
          <w:szCs w:val="18"/>
          <w:rtl/>
        </w:rPr>
        <w:t xml:space="preserve"> </w:t>
      </w:r>
      <w:r w:rsidRPr="004B57AA">
        <w:rPr>
          <w:rFonts w:cs="Arial" w:hint="cs"/>
          <w:sz w:val="18"/>
          <w:szCs w:val="18"/>
          <w:rtl/>
        </w:rPr>
        <w:t>ואוקי</w:t>
      </w:r>
      <w:r w:rsidRPr="004B57AA">
        <w:rPr>
          <w:rFonts w:cs="Arial"/>
          <w:sz w:val="18"/>
          <w:szCs w:val="18"/>
          <w:rtl/>
        </w:rPr>
        <w:t xml:space="preserve"> </w:t>
      </w:r>
      <w:r w:rsidRPr="004B57AA">
        <w:rPr>
          <w:rFonts w:cs="Arial" w:hint="cs"/>
          <w:sz w:val="18"/>
          <w:szCs w:val="18"/>
          <w:rtl/>
        </w:rPr>
        <w:t>ממונא</w:t>
      </w:r>
      <w:r w:rsidRPr="004B57AA">
        <w:rPr>
          <w:rFonts w:cs="Arial"/>
          <w:sz w:val="18"/>
          <w:szCs w:val="18"/>
          <w:rtl/>
        </w:rPr>
        <w:t xml:space="preserve"> </w:t>
      </w:r>
      <w:r w:rsidRPr="004B57AA">
        <w:rPr>
          <w:rFonts w:cs="Arial" w:hint="cs"/>
          <w:sz w:val="18"/>
          <w:szCs w:val="18"/>
          <w:rtl/>
        </w:rPr>
        <w:t>בחזקת</w:t>
      </w:r>
      <w:r w:rsidRPr="004B57AA">
        <w:rPr>
          <w:rFonts w:cs="Arial"/>
          <w:sz w:val="18"/>
          <w:szCs w:val="18"/>
          <w:rtl/>
        </w:rPr>
        <w:t xml:space="preserve"> </w:t>
      </w:r>
      <w:r w:rsidRPr="004B57AA">
        <w:rPr>
          <w:rFonts w:cs="Arial" w:hint="cs"/>
          <w:sz w:val="18"/>
          <w:szCs w:val="18"/>
          <w:rtl/>
        </w:rPr>
        <w:t>מריה."</w:t>
      </w:r>
      <w:r w:rsidRPr="004B57AA">
        <w:rPr>
          <w:rFonts w:hint="cs"/>
          <w:sz w:val="18"/>
          <w:szCs w:val="18"/>
          <w:rtl/>
        </w:rPr>
        <w:br/>
      </w:r>
      <w:r w:rsidRPr="004B57AA">
        <w:rPr>
          <w:rFonts w:hint="cs"/>
          <w:b/>
          <w:bCs/>
          <w:sz w:val="18"/>
          <w:szCs w:val="18"/>
          <w:rtl/>
        </w:rPr>
        <w:t>רש"י</w:t>
      </w:r>
      <w:r w:rsidRPr="004B57AA">
        <w:rPr>
          <w:rFonts w:hint="cs"/>
          <w:sz w:val="18"/>
          <w:szCs w:val="18"/>
          <w:rtl/>
        </w:rPr>
        <w:t xml:space="preserve"> </w:t>
      </w:r>
      <w:r w:rsidRPr="004B57AA">
        <w:rPr>
          <w:sz w:val="18"/>
          <w:szCs w:val="18"/>
          <w:rtl/>
        </w:rPr>
        <w:t>–</w:t>
      </w:r>
      <w:r w:rsidRPr="004B57AA">
        <w:rPr>
          <w:rFonts w:hint="cs"/>
          <w:sz w:val="18"/>
          <w:szCs w:val="18"/>
          <w:rtl/>
        </w:rPr>
        <w:t xml:space="preserve"> כוונת הברייתא לומר שאין קורעים שטר זה ואין גובים בו, אך אם תפס אין מוציאים מידו, וזו כוונתה במה שאמרה "אין נאמנים", שאינם נאמנים לפסול את השטר לחלוטין עד כדי שאפילו תפיסה לא תועיל.</w:t>
      </w:r>
      <w:r w:rsidRPr="004B57AA">
        <w:rPr>
          <w:sz w:val="18"/>
          <w:szCs w:val="18"/>
          <w:rtl/>
        </w:rPr>
        <w:br/>
      </w:r>
      <w:r>
        <w:rPr>
          <w:rFonts w:hint="cs"/>
          <w:sz w:val="18"/>
          <w:szCs w:val="18"/>
          <w:rtl/>
        </w:rPr>
        <w:t xml:space="preserve">ומכאן מוכח שתפיסה מועילה אפילו בפני עדים, </w:t>
      </w:r>
      <w:r w:rsidRPr="004B57AA">
        <w:rPr>
          <w:rFonts w:hint="cs"/>
          <w:sz w:val="18"/>
          <w:szCs w:val="18"/>
          <w:rtl/>
        </w:rPr>
        <w:t>שהרי כאן יש עדים המעידים שהשטר פסול והתפיסה אינה כדין ואפ"ה מהני, ה"ה בתפיסה הנעשית בפני עדים שהיא מועילה.</w:t>
      </w:r>
    </w:p>
  </w:footnote>
  <w:footnote w:id="288">
    <w:p w:rsidR="00194EF7" w:rsidRPr="00BF2A5E" w:rsidRDefault="00194EF7" w:rsidP="00F15C4E">
      <w:pPr>
        <w:pStyle w:val="a4"/>
        <w:rPr>
          <w:sz w:val="18"/>
          <w:szCs w:val="18"/>
        </w:rPr>
      </w:pPr>
      <w:r w:rsidRPr="00BF2A5E">
        <w:rPr>
          <w:rStyle w:val="ab"/>
          <w:sz w:val="18"/>
          <w:szCs w:val="18"/>
        </w:rPr>
        <w:footnoteRef/>
      </w:r>
      <w:r w:rsidRPr="00BF2A5E">
        <w:rPr>
          <w:sz w:val="18"/>
          <w:szCs w:val="18"/>
          <w:rtl/>
        </w:rPr>
        <w:t xml:space="preserve"> </w:t>
      </w:r>
      <w:r w:rsidRPr="00BF2A5E">
        <w:rPr>
          <w:rFonts w:hint="cs"/>
          <w:sz w:val="18"/>
          <w:szCs w:val="18"/>
          <w:rtl/>
        </w:rPr>
        <w:t xml:space="preserve">הרשב"א מנמק דין זה באופן שונה </w:t>
      </w:r>
      <w:r w:rsidRPr="00BF2A5E">
        <w:rPr>
          <w:sz w:val="18"/>
          <w:szCs w:val="18"/>
          <w:rtl/>
        </w:rPr>
        <w:t>–</w:t>
      </w:r>
      <w:r w:rsidRPr="00BF2A5E">
        <w:rPr>
          <w:rFonts w:hint="cs"/>
          <w:sz w:val="18"/>
          <w:szCs w:val="18"/>
          <w:rtl/>
        </w:rPr>
        <w:t xml:space="preserve"> במסכת נדרים מובאות לשונות נדר שונות, כגון: "קונם שאני שותה יין עד הפסח", ודינו שנוי שם: "אסור עד שיגיע" ואיננו אומרים שכוונתו היתה לפסח הבא אחרון, אלא סתמא דמילתא פסח הוא הפסח הקרוב, וכן בכל מועד שאומר אדם כוונתו למועד הראשון, והוא הדין כאן, וכ"פ </w:t>
      </w:r>
      <w:r w:rsidRPr="00BF2A5E">
        <w:rPr>
          <w:rFonts w:hint="cs"/>
          <w:b/>
          <w:bCs/>
          <w:sz w:val="18"/>
          <w:szCs w:val="18"/>
          <w:rtl/>
        </w:rPr>
        <w:t>הש"ך</w:t>
      </w:r>
      <w:r w:rsidRPr="00BF2A5E">
        <w:rPr>
          <w:rFonts w:hint="cs"/>
          <w:sz w:val="18"/>
          <w:szCs w:val="18"/>
          <w:rtl/>
        </w:rPr>
        <w:t>.</w:t>
      </w:r>
      <w:r w:rsidRPr="00BF2A5E">
        <w:rPr>
          <w:sz w:val="18"/>
          <w:szCs w:val="18"/>
          <w:rtl/>
        </w:rPr>
        <w:br/>
      </w:r>
      <w:r w:rsidRPr="00BF2A5E">
        <w:rPr>
          <w:rFonts w:hint="cs"/>
          <w:sz w:val="18"/>
          <w:szCs w:val="18"/>
          <w:rtl/>
        </w:rPr>
        <w:t xml:space="preserve">עוד הוכיח הרשב"א דין זה מהא דאיתא בירושלמי שאם נשא אשה והתחייב לזון את בתה חמש שנים, חייב לזון בחמש שנים הראשונות ואינו יכול לומר שיזון לאחר כמה שנים, ושמעינן מהתם שהמתחייב לעשות דבר כלשהוא </w:t>
      </w:r>
      <w:r w:rsidRPr="00BF2A5E">
        <w:rPr>
          <w:sz w:val="18"/>
          <w:szCs w:val="18"/>
          <w:rtl/>
        </w:rPr>
        <w:t>–</w:t>
      </w:r>
      <w:r w:rsidRPr="00BF2A5E">
        <w:rPr>
          <w:rFonts w:hint="cs"/>
          <w:sz w:val="18"/>
          <w:szCs w:val="18"/>
          <w:rtl/>
        </w:rPr>
        <w:t xml:space="preserve"> חייב לעשות זאת מייד.</w:t>
      </w:r>
    </w:p>
  </w:footnote>
  <w:footnote w:id="289">
    <w:p w:rsidR="00194EF7" w:rsidRPr="00BF2A5E" w:rsidRDefault="00194EF7" w:rsidP="00F15C4E">
      <w:pPr>
        <w:pStyle w:val="a4"/>
        <w:rPr>
          <w:sz w:val="18"/>
          <w:szCs w:val="18"/>
        </w:rPr>
      </w:pPr>
      <w:r w:rsidRPr="00BF2A5E">
        <w:rPr>
          <w:rStyle w:val="ab"/>
          <w:sz w:val="18"/>
          <w:szCs w:val="18"/>
        </w:rPr>
        <w:footnoteRef/>
      </w:r>
      <w:r w:rsidRPr="00BF2A5E">
        <w:rPr>
          <w:sz w:val="18"/>
          <w:szCs w:val="18"/>
          <w:rtl/>
        </w:rPr>
        <w:t xml:space="preserve"> </w:t>
      </w:r>
      <w:r w:rsidRPr="00BF2A5E">
        <w:rPr>
          <w:rFonts w:hint="cs"/>
          <w:sz w:val="18"/>
          <w:szCs w:val="18"/>
          <w:rtl/>
        </w:rPr>
        <w:t xml:space="preserve">ולגבי הלשון "דלא כאסמכתא" פירש </w:t>
      </w:r>
      <w:r w:rsidRPr="00BF2A5E">
        <w:rPr>
          <w:sz w:val="18"/>
          <w:szCs w:val="18"/>
          <w:rtl/>
        </w:rPr>
        <w:t>–</w:t>
      </w:r>
      <w:r w:rsidRPr="00BF2A5E">
        <w:rPr>
          <w:rFonts w:hint="cs"/>
          <w:sz w:val="18"/>
          <w:szCs w:val="18"/>
          <w:rtl/>
        </w:rPr>
        <w:t xml:space="preserve"> אסמכתא אינה קונה. ערב הוי אסמכתא ולכן בעיקרון אינו משתעבד, אלא משום ההנאה שיש לו בכך שהאמינוהו </w:t>
      </w:r>
      <w:r w:rsidRPr="00BF2A5E">
        <w:rPr>
          <w:sz w:val="18"/>
          <w:szCs w:val="18"/>
          <w:rtl/>
        </w:rPr>
        <w:t>–</w:t>
      </w:r>
      <w:r w:rsidRPr="00BF2A5E">
        <w:rPr>
          <w:rFonts w:hint="cs"/>
          <w:sz w:val="18"/>
          <w:szCs w:val="18"/>
          <w:rtl/>
        </w:rPr>
        <w:t xml:space="preserve"> משתעבד. בגמרא נאמר שנכסי האדם הם הערב שלו. מכיוון שנכסים הם ערב וערב אינו משתעבד כשאין לו הנאה, לכאורה המלווה יכול לגבות רק מקרקעות שסומך עליהם אך לא ממטלטלים. ולכן, כאשר כתב בשטר שהוא אינו אסמכתא יכול לגבות אפילו ממטלטלים.</w:t>
      </w:r>
    </w:p>
  </w:footnote>
  <w:footnote w:id="290">
    <w:p w:rsidR="00194EF7" w:rsidRDefault="00194EF7" w:rsidP="00F15C4E">
      <w:pPr>
        <w:pStyle w:val="a4"/>
      </w:pPr>
      <w:r w:rsidRPr="003425EB">
        <w:rPr>
          <w:rStyle w:val="ab"/>
          <w:sz w:val="18"/>
          <w:szCs w:val="18"/>
        </w:rPr>
        <w:footnoteRef/>
      </w:r>
      <w:r w:rsidRPr="003425EB">
        <w:rPr>
          <w:sz w:val="18"/>
          <w:szCs w:val="18"/>
          <w:rtl/>
        </w:rPr>
        <w:t xml:space="preserve"> </w:t>
      </w:r>
      <w:r w:rsidRPr="003425EB">
        <w:rPr>
          <w:rFonts w:hint="cs"/>
          <w:b/>
          <w:bCs/>
          <w:sz w:val="18"/>
          <w:szCs w:val="18"/>
          <w:rtl/>
        </w:rPr>
        <w:t>סמ"ע</w:t>
      </w:r>
      <w:r w:rsidRPr="003425EB">
        <w:rPr>
          <w:rFonts w:hint="cs"/>
          <w:sz w:val="18"/>
          <w:szCs w:val="18"/>
          <w:rtl/>
        </w:rPr>
        <w:t xml:space="preserve"> </w:t>
      </w:r>
      <w:r w:rsidRPr="003425EB">
        <w:rPr>
          <w:sz w:val="18"/>
          <w:szCs w:val="18"/>
          <w:rtl/>
        </w:rPr>
        <w:t>–</w:t>
      </w:r>
      <w:r w:rsidRPr="003425EB">
        <w:rPr>
          <w:rFonts w:hint="cs"/>
          <w:sz w:val="18"/>
          <w:szCs w:val="18"/>
          <w:rtl/>
        </w:rPr>
        <w:t xml:space="preserve"> לקמן פוסק המחבר שאפילו אם הלווה מודה בשלוש פטור משבועה דאורייתא, משום שהוא כמשיב אבדה. והסיבה שהמחבר כאן לא פסק זאת היא, משום שרצה לפסוק רק דבר שנלמד מלשון השטר והוא מוסכם אליבא דכו"ע.</w:t>
      </w:r>
    </w:p>
  </w:footnote>
  <w:footnote w:id="291">
    <w:p w:rsidR="00194EF7" w:rsidRPr="00BF2A5E" w:rsidRDefault="00194EF7" w:rsidP="00F15C4E">
      <w:pPr>
        <w:pStyle w:val="a4"/>
        <w:rPr>
          <w:sz w:val="18"/>
          <w:szCs w:val="18"/>
          <w:rtl/>
        </w:rPr>
      </w:pPr>
      <w:r w:rsidRPr="00BF2A5E">
        <w:rPr>
          <w:rStyle w:val="ab"/>
          <w:sz w:val="18"/>
          <w:szCs w:val="18"/>
        </w:rPr>
        <w:footnoteRef/>
      </w:r>
      <w:r w:rsidRPr="00BF2A5E">
        <w:rPr>
          <w:sz w:val="18"/>
          <w:szCs w:val="18"/>
          <w:rtl/>
        </w:rPr>
        <w:t xml:space="preserve"> </w:t>
      </w:r>
      <w:r w:rsidRPr="00BF2A5E">
        <w:rPr>
          <w:rFonts w:hint="cs"/>
          <w:b/>
          <w:bCs/>
          <w:sz w:val="18"/>
          <w:szCs w:val="18"/>
          <w:rtl/>
        </w:rPr>
        <w:t>הבית יוסף</w:t>
      </w:r>
      <w:r w:rsidRPr="00BF2A5E">
        <w:rPr>
          <w:rFonts w:hint="cs"/>
          <w:sz w:val="18"/>
          <w:szCs w:val="18"/>
          <w:rtl/>
        </w:rPr>
        <w:t xml:space="preserve"> דייק שכך היא גם דעת </w:t>
      </w:r>
      <w:r w:rsidRPr="00BF2A5E">
        <w:rPr>
          <w:rFonts w:hint="cs"/>
          <w:b/>
          <w:bCs/>
          <w:sz w:val="18"/>
          <w:szCs w:val="18"/>
          <w:rtl/>
        </w:rPr>
        <w:t>הטור</w:t>
      </w:r>
      <w:r w:rsidRPr="00BF2A5E">
        <w:rPr>
          <w:rFonts w:hint="cs"/>
          <w:sz w:val="18"/>
          <w:szCs w:val="18"/>
          <w:rtl/>
        </w:rPr>
        <w:t>, משום שהטור כותב את הדין שתפיסה מהני לפני שפסק את הדין של שטר שכתוב בו סלעים סתם, כלומר שתפיסה מועילה רק בשאר המקרים המסופקים לעיל, אך בסלעים סתם אין תפיסה מועילה.</w:t>
      </w:r>
    </w:p>
  </w:footnote>
  <w:footnote w:id="292">
    <w:p w:rsidR="00194EF7" w:rsidRDefault="00194EF7" w:rsidP="00F15C4E">
      <w:pPr>
        <w:pStyle w:val="a4"/>
      </w:pPr>
      <w:r w:rsidRPr="00FA308F">
        <w:rPr>
          <w:rStyle w:val="ab"/>
          <w:sz w:val="18"/>
          <w:szCs w:val="18"/>
        </w:rPr>
        <w:footnoteRef/>
      </w:r>
      <w:r>
        <w:rPr>
          <w:rFonts w:hint="cs"/>
          <w:sz w:val="18"/>
          <w:szCs w:val="18"/>
          <w:rtl/>
        </w:rPr>
        <w:t xml:space="preserve"> </w:t>
      </w:r>
      <w:r w:rsidRPr="00FA308F">
        <w:rPr>
          <w:rFonts w:hint="cs"/>
          <w:sz w:val="18"/>
          <w:szCs w:val="18"/>
          <w:u w:val="single"/>
          <w:rtl/>
        </w:rPr>
        <w:t>ביאור</w:t>
      </w:r>
      <w:r w:rsidRPr="00FA308F">
        <w:rPr>
          <w:sz w:val="18"/>
          <w:szCs w:val="18"/>
          <w:u w:val="single"/>
          <w:rtl/>
        </w:rPr>
        <w:t xml:space="preserve"> </w:t>
      </w:r>
      <w:r w:rsidRPr="00FA308F">
        <w:rPr>
          <w:rFonts w:hint="cs"/>
          <w:sz w:val="18"/>
          <w:szCs w:val="18"/>
          <w:u w:val="single"/>
          <w:rtl/>
        </w:rPr>
        <w:t>שיטת הרמ"א</w:t>
      </w:r>
      <w:r w:rsidRPr="00FA308F">
        <w:rPr>
          <w:rFonts w:hint="cs"/>
          <w:sz w:val="18"/>
          <w:szCs w:val="18"/>
          <w:rtl/>
        </w:rPr>
        <w:t xml:space="preserve"> </w:t>
      </w:r>
      <w:r w:rsidRPr="00FA308F">
        <w:rPr>
          <w:rFonts w:hint="cs"/>
          <w:sz w:val="16"/>
          <w:szCs w:val="16"/>
          <w:rtl/>
        </w:rPr>
        <w:t xml:space="preserve">(ע"פ הסמ"ע) </w:t>
      </w:r>
      <w:r w:rsidRPr="00FA308F">
        <w:rPr>
          <w:sz w:val="18"/>
          <w:szCs w:val="18"/>
          <w:rtl/>
        </w:rPr>
        <w:t>–</w:t>
      </w:r>
      <w:r>
        <w:rPr>
          <w:rFonts w:hint="cs"/>
          <w:sz w:val="18"/>
          <w:szCs w:val="18"/>
          <w:rtl/>
        </w:rPr>
        <w:t xml:space="preserve">  </w:t>
      </w:r>
      <w:r w:rsidRPr="00FA308F">
        <w:rPr>
          <w:rFonts w:hint="cs"/>
          <w:sz w:val="18"/>
          <w:szCs w:val="18"/>
          <w:rtl/>
        </w:rPr>
        <w:t xml:space="preserve">מדובר שכתוב בשטר שחייב לשלם לו סך מסויים, למשל מאה סלעים, אך אין מפורש באיזה מטבע ישלם לו, וקמ"ל שמשלם ע"פ המטבע החריף באותו מקום. </w:t>
      </w:r>
      <w:r>
        <w:rPr>
          <w:rFonts w:hint="cs"/>
          <w:sz w:val="18"/>
          <w:szCs w:val="18"/>
          <w:rtl/>
        </w:rPr>
        <w:t>כגון</w:t>
      </w:r>
      <w:r w:rsidRPr="00FA308F">
        <w:rPr>
          <w:rFonts w:hint="cs"/>
          <w:sz w:val="18"/>
          <w:szCs w:val="18"/>
          <w:rtl/>
        </w:rPr>
        <w:t xml:space="preserve"> </w:t>
      </w:r>
      <w:r w:rsidRPr="00FA308F">
        <w:rPr>
          <w:sz w:val="18"/>
          <w:szCs w:val="18"/>
          <w:rtl/>
        </w:rPr>
        <w:t>–</w:t>
      </w:r>
      <w:r w:rsidRPr="00FA308F">
        <w:rPr>
          <w:rFonts w:hint="cs"/>
          <w:sz w:val="18"/>
          <w:szCs w:val="18"/>
          <w:rtl/>
        </w:rPr>
        <w:t xml:space="preserve"> כתוב שחייב לו מאה₪ אך אין מפורש האם מגבהו במטבעות של אגורות או שקלים, וקמ"ל שמשלם ע"פ המטבע החריף של אותו מקום.</w:t>
      </w:r>
    </w:p>
  </w:footnote>
  <w:footnote w:id="293">
    <w:p w:rsidR="00194EF7" w:rsidRPr="00BF2A5E" w:rsidRDefault="00194EF7" w:rsidP="00F15C4E">
      <w:pPr>
        <w:pStyle w:val="a4"/>
        <w:rPr>
          <w:sz w:val="18"/>
          <w:szCs w:val="18"/>
          <w:rtl/>
        </w:rPr>
      </w:pPr>
      <w:r w:rsidRPr="00BF2A5E">
        <w:rPr>
          <w:rStyle w:val="ab"/>
          <w:sz w:val="18"/>
          <w:szCs w:val="18"/>
        </w:rPr>
        <w:footnoteRef/>
      </w:r>
      <w:r w:rsidRPr="00BF2A5E">
        <w:rPr>
          <w:sz w:val="18"/>
          <w:szCs w:val="18"/>
          <w:rtl/>
        </w:rPr>
        <w:t xml:space="preserve"> </w:t>
      </w:r>
      <w:r w:rsidRPr="00BF2A5E">
        <w:rPr>
          <w:rFonts w:hint="cs"/>
          <w:sz w:val="18"/>
          <w:szCs w:val="18"/>
          <w:rtl/>
        </w:rPr>
        <w:t xml:space="preserve">סלעים שווים יותר מדינרים. אמנם, יש ראשונים המפרשים שסלעים המוזכרים כאן שווים פחות מדינרים. לדינא, אין חילוק בין הפירושים, ומוסכם על הראשונים שמקבל את הסך הנמוך, כך כתב </w:t>
      </w:r>
      <w:r w:rsidRPr="00BF2A5E">
        <w:rPr>
          <w:rFonts w:hint="cs"/>
          <w:b/>
          <w:bCs/>
          <w:sz w:val="18"/>
          <w:szCs w:val="18"/>
          <w:rtl/>
        </w:rPr>
        <w:t>הבית יוסף</w:t>
      </w:r>
      <w:r w:rsidRPr="00BF2A5E">
        <w:rPr>
          <w:rFonts w:hint="cs"/>
          <w:sz w:val="18"/>
          <w:szCs w:val="18"/>
          <w:rtl/>
        </w:rPr>
        <w:t>.</w:t>
      </w:r>
    </w:p>
  </w:footnote>
  <w:footnote w:id="294">
    <w:p w:rsidR="00194EF7" w:rsidRPr="00BF2A5E" w:rsidRDefault="00194EF7" w:rsidP="00F15C4E">
      <w:pPr>
        <w:pStyle w:val="a4"/>
        <w:rPr>
          <w:sz w:val="18"/>
          <w:szCs w:val="18"/>
          <w:rtl/>
        </w:rPr>
      </w:pPr>
      <w:r w:rsidRPr="00BF2A5E">
        <w:rPr>
          <w:rStyle w:val="ab"/>
          <w:sz w:val="18"/>
          <w:szCs w:val="18"/>
        </w:rPr>
        <w:footnoteRef/>
      </w:r>
      <w:r w:rsidRPr="00BF2A5E">
        <w:rPr>
          <w:sz w:val="18"/>
          <w:szCs w:val="18"/>
          <w:rtl/>
        </w:rPr>
        <w:t xml:space="preserve"> </w:t>
      </w:r>
      <w:r w:rsidRPr="00BF2A5E">
        <w:rPr>
          <w:rFonts w:hint="cs"/>
          <w:sz w:val="18"/>
          <w:szCs w:val="18"/>
          <w:rtl/>
        </w:rPr>
        <w:t xml:space="preserve">שיטת </w:t>
      </w:r>
      <w:r w:rsidRPr="00BF2A5E">
        <w:rPr>
          <w:rFonts w:hint="cs"/>
          <w:b/>
          <w:bCs/>
          <w:sz w:val="18"/>
          <w:szCs w:val="18"/>
          <w:rtl/>
        </w:rPr>
        <w:t>הרמב"ם</w:t>
      </w:r>
      <w:r w:rsidRPr="00BF2A5E">
        <w:rPr>
          <w:rFonts w:hint="cs"/>
          <w:sz w:val="18"/>
          <w:szCs w:val="18"/>
          <w:rtl/>
        </w:rPr>
        <w:t xml:space="preserve"> שונה לכאורה משיטת שאר הראשונים, זו לשונו </w:t>
      </w:r>
      <w:r w:rsidRPr="00BF2A5E">
        <w:rPr>
          <w:rFonts w:hint="cs"/>
          <w:sz w:val="16"/>
          <w:szCs w:val="16"/>
          <w:rtl/>
        </w:rPr>
        <w:t xml:space="preserve">(אישות טז, ז </w:t>
      </w:r>
      <w:r w:rsidRPr="00BF2A5E">
        <w:rPr>
          <w:sz w:val="16"/>
          <w:szCs w:val="16"/>
          <w:rtl/>
        </w:rPr>
        <w:t>–</w:t>
      </w:r>
      <w:r w:rsidRPr="00BF2A5E">
        <w:rPr>
          <w:rFonts w:hint="cs"/>
          <w:sz w:val="16"/>
          <w:szCs w:val="16"/>
          <w:rtl/>
        </w:rPr>
        <w:t xml:space="preserve"> ט)</w:t>
      </w:r>
      <w:r w:rsidRPr="00BF2A5E">
        <w:rPr>
          <w:rFonts w:hint="cs"/>
          <w:sz w:val="18"/>
          <w:szCs w:val="18"/>
          <w:rtl/>
        </w:rPr>
        <w:t xml:space="preserve">: </w:t>
      </w:r>
      <w:r w:rsidRPr="00BF2A5E">
        <w:rPr>
          <w:rFonts w:cs="Arial"/>
          <w:sz w:val="18"/>
          <w:szCs w:val="18"/>
          <w:rtl/>
        </w:rPr>
        <w:br/>
      </w:r>
      <w:r w:rsidRPr="00BF2A5E">
        <w:rPr>
          <w:rFonts w:cs="Arial" w:hint="cs"/>
          <w:sz w:val="18"/>
          <w:szCs w:val="18"/>
          <w:rtl/>
        </w:rPr>
        <w:t>"תקנו</w:t>
      </w:r>
      <w:r w:rsidRPr="00BF2A5E">
        <w:rPr>
          <w:rFonts w:cs="Arial"/>
          <w:sz w:val="18"/>
          <w:szCs w:val="18"/>
          <w:rtl/>
        </w:rPr>
        <w:t xml:space="preserve"> </w:t>
      </w:r>
      <w:r w:rsidRPr="00BF2A5E">
        <w:rPr>
          <w:rFonts w:cs="Arial" w:hint="cs"/>
          <w:sz w:val="18"/>
          <w:szCs w:val="18"/>
          <w:rtl/>
        </w:rPr>
        <w:t>הגאונים</w:t>
      </w:r>
      <w:r w:rsidRPr="00BF2A5E">
        <w:rPr>
          <w:rFonts w:cs="Arial"/>
          <w:sz w:val="18"/>
          <w:szCs w:val="18"/>
          <w:rtl/>
        </w:rPr>
        <w:t xml:space="preserve"> </w:t>
      </w:r>
      <w:r w:rsidRPr="00BF2A5E">
        <w:rPr>
          <w:rFonts w:cs="Arial" w:hint="cs"/>
          <w:sz w:val="18"/>
          <w:szCs w:val="18"/>
          <w:rtl/>
        </w:rPr>
        <w:t>בכל</w:t>
      </w:r>
      <w:r w:rsidRPr="00BF2A5E">
        <w:rPr>
          <w:rFonts w:cs="Arial"/>
          <w:sz w:val="18"/>
          <w:szCs w:val="18"/>
          <w:rtl/>
        </w:rPr>
        <w:t xml:space="preserve"> </w:t>
      </w:r>
      <w:r w:rsidRPr="00BF2A5E">
        <w:rPr>
          <w:rFonts w:cs="Arial" w:hint="cs"/>
          <w:sz w:val="18"/>
          <w:szCs w:val="18"/>
          <w:rtl/>
        </w:rPr>
        <w:t>הישיבות</w:t>
      </w:r>
      <w:r w:rsidRPr="00BF2A5E">
        <w:rPr>
          <w:rFonts w:cs="Arial"/>
          <w:sz w:val="18"/>
          <w:szCs w:val="18"/>
          <w:rtl/>
        </w:rPr>
        <w:t xml:space="preserve"> </w:t>
      </w:r>
      <w:r w:rsidRPr="00BF2A5E">
        <w:rPr>
          <w:rFonts w:cs="Arial" w:hint="cs"/>
          <w:sz w:val="18"/>
          <w:szCs w:val="18"/>
          <w:rtl/>
        </w:rPr>
        <w:t>שתהיה</w:t>
      </w:r>
      <w:r w:rsidRPr="00BF2A5E">
        <w:rPr>
          <w:rFonts w:cs="Arial"/>
          <w:sz w:val="18"/>
          <w:szCs w:val="18"/>
          <w:rtl/>
        </w:rPr>
        <w:t xml:space="preserve"> </w:t>
      </w:r>
      <w:r w:rsidRPr="00BF2A5E">
        <w:rPr>
          <w:rFonts w:cs="Arial" w:hint="cs"/>
          <w:sz w:val="18"/>
          <w:szCs w:val="18"/>
          <w:rtl/>
        </w:rPr>
        <w:t>האשה</w:t>
      </w:r>
      <w:r w:rsidRPr="00BF2A5E">
        <w:rPr>
          <w:rFonts w:cs="Arial"/>
          <w:sz w:val="18"/>
          <w:szCs w:val="18"/>
          <w:rtl/>
        </w:rPr>
        <w:t xml:space="preserve"> </w:t>
      </w:r>
      <w:r w:rsidRPr="00BF2A5E">
        <w:rPr>
          <w:rFonts w:cs="Arial" w:hint="cs"/>
          <w:sz w:val="18"/>
          <w:szCs w:val="18"/>
          <w:rtl/>
        </w:rPr>
        <w:t>גובה</w:t>
      </w:r>
      <w:r w:rsidRPr="00BF2A5E">
        <w:rPr>
          <w:rFonts w:cs="Arial"/>
          <w:sz w:val="18"/>
          <w:szCs w:val="18"/>
          <w:rtl/>
        </w:rPr>
        <w:t xml:space="preserve"> </w:t>
      </w:r>
      <w:r w:rsidRPr="00BF2A5E">
        <w:rPr>
          <w:rFonts w:cs="Arial" w:hint="cs"/>
          <w:sz w:val="18"/>
          <w:szCs w:val="18"/>
          <w:rtl/>
        </w:rPr>
        <w:t>כתובתה</w:t>
      </w:r>
      <w:r w:rsidRPr="00BF2A5E">
        <w:rPr>
          <w:rFonts w:cs="Arial"/>
          <w:sz w:val="18"/>
          <w:szCs w:val="18"/>
          <w:rtl/>
        </w:rPr>
        <w:t xml:space="preserve"> </w:t>
      </w:r>
      <w:r w:rsidRPr="00BF2A5E">
        <w:rPr>
          <w:rFonts w:cs="Arial" w:hint="cs"/>
          <w:sz w:val="18"/>
          <w:szCs w:val="18"/>
          <w:rtl/>
        </w:rPr>
        <w:t>אחרי</w:t>
      </w:r>
      <w:r w:rsidRPr="00BF2A5E">
        <w:rPr>
          <w:rFonts w:cs="Arial"/>
          <w:sz w:val="18"/>
          <w:szCs w:val="18"/>
          <w:rtl/>
        </w:rPr>
        <w:t xml:space="preserve"> </w:t>
      </w:r>
      <w:r w:rsidRPr="00BF2A5E">
        <w:rPr>
          <w:rFonts w:cs="Arial" w:hint="cs"/>
          <w:sz w:val="18"/>
          <w:szCs w:val="18"/>
          <w:rtl/>
        </w:rPr>
        <w:t>מות</w:t>
      </w:r>
      <w:r w:rsidRPr="00BF2A5E">
        <w:rPr>
          <w:rFonts w:cs="Arial"/>
          <w:sz w:val="18"/>
          <w:szCs w:val="18"/>
          <w:rtl/>
        </w:rPr>
        <w:t xml:space="preserve"> </w:t>
      </w:r>
      <w:r w:rsidRPr="00BF2A5E">
        <w:rPr>
          <w:rFonts w:cs="Arial" w:hint="cs"/>
          <w:sz w:val="18"/>
          <w:szCs w:val="18"/>
          <w:rtl/>
        </w:rPr>
        <w:t>בעלה</w:t>
      </w:r>
      <w:r w:rsidRPr="00BF2A5E">
        <w:rPr>
          <w:rFonts w:cs="Arial"/>
          <w:sz w:val="18"/>
          <w:szCs w:val="18"/>
          <w:rtl/>
        </w:rPr>
        <w:t xml:space="preserve"> </w:t>
      </w:r>
      <w:r w:rsidRPr="00BF2A5E">
        <w:rPr>
          <w:rFonts w:cs="Arial" w:hint="cs"/>
          <w:sz w:val="18"/>
          <w:szCs w:val="18"/>
          <w:rtl/>
        </w:rPr>
        <w:t>אף</w:t>
      </w:r>
      <w:r w:rsidRPr="00BF2A5E">
        <w:rPr>
          <w:rFonts w:cs="Arial"/>
          <w:sz w:val="18"/>
          <w:szCs w:val="18"/>
          <w:rtl/>
        </w:rPr>
        <w:t xml:space="preserve"> </w:t>
      </w:r>
      <w:r w:rsidRPr="00BF2A5E">
        <w:rPr>
          <w:rFonts w:cs="Arial" w:hint="cs"/>
          <w:sz w:val="18"/>
          <w:szCs w:val="18"/>
          <w:rtl/>
        </w:rPr>
        <w:t>מן</w:t>
      </w:r>
      <w:r w:rsidRPr="00BF2A5E">
        <w:rPr>
          <w:rFonts w:cs="Arial"/>
          <w:sz w:val="18"/>
          <w:szCs w:val="18"/>
          <w:rtl/>
        </w:rPr>
        <w:t xml:space="preserve"> </w:t>
      </w:r>
      <w:r w:rsidRPr="00BF2A5E">
        <w:rPr>
          <w:rFonts w:cs="Arial" w:hint="cs"/>
          <w:sz w:val="18"/>
          <w:szCs w:val="18"/>
          <w:rtl/>
        </w:rPr>
        <w:t>המטלטלין</w:t>
      </w:r>
      <w:r w:rsidRPr="00BF2A5E">
        <w:rPr>
          <w:rFonts w:cs="Arial"/>
          <w:sz w:val="18"/>
          <w:szCs w:val="18"/>
          <w:rtl/>
        </w:rPr>
        <w:t xml:space="preserve"> </w:t>
      </w:r>
      <w:r w:rsidRPr="00BF2A5E">
        <w:rPr>
          <w:rFonts w:cs="Arial" w:hint="cs"/>
          <w:sz w:val="18"/>
          <w:szCs w:val="18"/>
          <w:rtl/>
        </w:rPr>
        <w:t>כדרך</w:t>
      </w:r>
      <w:r w:rsidRPr="00BF2A5E">
        <w:rPr>
          <w:rFonts w:cs="Arial"/>
          <w:sz w:val="18"/>
          <w:szCs w:val="18"/>
          <w:rtl/>
        </w:rPr>
        <w:t xml:space="preserve"> </w:t>
      </w:r>
      <w:r w:rsidRPr="00BF2A5E">
        <w:rPr>
          <w:rFonts w:cs="Arial" w:hint="cs"/>
          <w:sz w:val="18"/>
          <w:szCs w:val="18"/>
          <w:rtl/>
        </w:rPr>
        <w:t>שהתקינו</w:t>
      </w:r>
      <w:r w:rsidRPr="00BF2A5E">
        <w:rPr>
          <w:rFonts w:cs="Arial"/>
          <w:sz w:val="18"/>
          <w:szCs w:val="18"/>
          <w:rtl/>
        </w:rPr>
        <w:t xml:space="preserve"> </w:t>
      </w:r>
      <w:r w:rsidRPr="00BF2A5E">
        <w:rPr>
          <w:rFonts w:cs="Arial" w:hint="cs"/>
          <w:sz w:val="18"/>
          <w:szCs w:val="18"/>
          <w:rtl/>
        </w:rPr>
        <w:t>לבעל</w:t>
      </w:r>
      <w:r w:rsidRPr="00BF2A5E">
        <w:rPr>
          <w:rFonts w:cs="Arial"/>
          <w:sz w:val="18"/>
          <w:szCs w:val="18"/>
          <w:rtl/>
        </w:rPr>
        <w:t xml:space="preserve"> </w:t>
      </w:r>
      <w:r w:rsidRPr="00BF2A5E">
        <w:rPr>
          <w:rFonts w:cs="Arial" w:hint="cs"/>
          <w:sz w:val="18"/>
          <w:szCs w:val="18"/>
          <w:rtl/>
        </w:rPr>
        <w:t>חוב</w:t>
      </w:r>
      <w:r w:rsidRPr="00BF2A5E">
        <w:rPr>
          <w:rFonts w:cs="Arial"/>
          <w:sz w:val="18"/>
          <w:szCs w:val="18"/>
          <w:rtl/>
        </w:rPr>
        <w:t xml:space="preserve"> </w:t>
      </w:r>
      <w:r w:rsidRPr="00BF2A5E">
        <w:rPr>
          <w:rFonts w:cs="Arial" w:hint="cs"/>
          <w:sz w:val="18"/>
          <w:szCs w:val="18"/>
          <w:rtl/>
        </w:rPr>
        <w:t>לגבות</w:t>
      </w:r>
      <w:r w:rsidRPr="00BF2A5E">
        <w:rPr>
          <w:rFonts w:cs="Arial"/>
          <w:sz w:val="18"/>
          <w:szCs w:val="18"/>
          <w:rtl/>
        </w:rPr>
        <w:t xml:space="preserve"> </w:t>
      </w:r>
      <w:r w:rsidRPr="00BF2A5E">
        <w:rPr>
          <w:rFonts w:cs="Arial" w:hint="cs"/>
          <w:sz w:val="18"/>
          <w:szCs w:val="18"/>
          <w:rtl/>
        </w:rPr>
        <w:t>מן</w:t>
      </w:r>
      <w:r w:rsidRPr="00BF2A5E">
        <w:rPr>
          <w:rFonts w:cs="Arial"/>
          <w:sz w:val="18"/>
          <w:szCs w:val="18"/>
          <w:rtl/>
        </w:rPr>
        <w:t xml:space="preserve"> </w:t>
      </w:r>
      <w:r w:rsidRPr="00BF2A5E">
        <w:rPr>
          <w:rFonts w:cs="Arial" w:hint="cs"/>
          <w:sz w:val="18"/>
          <w:szCs w:val="18"/>
          <w:rtl/>
        </w:rPr>
        <w:t>המטלטלין</w:t>
      </w:r>
      <w:r w:rsidRPr="00BF2A5E">
        <w:rPr>
          <w:rFonts w:cs="Arial"/>
          <w:sz w:val="18"/>
          <w:szCs w:val="18"/>
          <w:rtl/>
        </w:rPr>
        <w:t xml:space="preserve">, </w:t>
      </w:r>
      <w:r w:rsidRPr="00BF2A5E">
        <w:rPr>
          <w:rFonts w:cs="Arial" w:hint="cs"/>
          <w:sz w:val="18"/>
          <w:szCs w:val="18"/>
          <w:rtl/>
        </w:rPr>
        <w:t>ופשטה</w:t>
      </w:r>
      <w:r w:rsidRPr="00BF2A5E">
        <w:rPr>
          <w:rFonts w:cs="Arial"/>
          <w:sz w:val="18"/>
          <w:szCs w:val="18"/>
          <w:rtl/>
        </w:rPr>
        <w:t xml:space="preserve"> </w:t>
      </w:r>
      <w:r w:rsidRPr="00BF2A5E">
        <w:rPr>
          <w:rFonts w:cs="Arial" w:hint="cs"/>
          <w:sz w:val="18"/>
          <w:szCs w:val="18"/>
          <w:rtl/>
        </w:rPr>
        <w:t>תקנה</w:t>
      </w:r>
      <w:r w:rsidRPr="00BF2A5E">
        <w:rPr>
          <w:rFonts w:cs="Arial"/>
          <w:sz w:val="18"/>
          <w:szCs w:val="18"/>
          <w:rtl/>
        </w:rPr>
        <w:t xml:space="preserve"> </w:t>
      </w:r>
      <w:r w:rsidRPr="00BF2A5E">
        <w:rPr>
          <w:rFonts w:cs="Arial" w:hint="cs"/>
          <w:sz w:val="18"/>
          <w:szCs w:val="18"/>
          <w:rtl/>
        </w:rPr>
        <w:t>זו</w:t>
      </w:r>
      <w:r w:rsidRPr="00BF2A5E">
        <w:rPr>
          <w:rFonts w:cs="Arial"/>
          <w:sz w:val="18"/>
          <w:szCs w:val="18"/>
          <w:rtl/>
        </w:rPr>
        <w:t xml:space="preserve"> </w:t>
      </w:r>
      <w:r w:rsidRPr="00BF2A5E">
        <w:rPr>
          <w:rFonts w:cs="Arial" w:hint="cs"/>
          <w:sz w:val="18"/>
          <w:szCs w:val="18"/>
          <w:rtl/>
        </w:rPr>
        <w:t>ברוב</w:t>
      </w:r>
      <w:r w:rsidRPr="00BF2A5E">
        <w:rPr>
          <w:rFonts w:cs="Arial"/>
          <w:sz w:val="18"/>
          <w:szCs w:val="18"/>
          <w:rtl/>
        </w:rPr>
        <w:t xml:space="preserve"> </w:t>
      </w:r>
      <w:r w:rsidRPr="00BF2A5E">
        <w:rPr>
          <w:rFonts w:cs="Arial" w:hint="cs"/>
          <w:sz w:val="18"/>
          <w:szCs w:val="18"/>
          <w:rtl/>
        </w:rPr>
        <w:t>ישראל... כבר</w:t>
      </w:r>
      <w:r w:rsidRPr="00BF2A5E">
        <w:rPr>
          <w:rFonts w:cs="Arial"/>
          <w:sz w:val="18"/>
          <w:szCs w:val="18"/>
          <w:rtl/>
        </w:rPr>
        <w:t xml:space="preserve"> </w:t>
      </w:r>
      <w:r w:rsidRPr="00BF2A5E">
        <w:rPr>
          <w:rFonts w:cs="Arial" w:hint="cs"/>
          <w:sz w:val="18"/>
          <w:szCs w:val="18"/>
          <w:rtl/>
        </w:rPr>
        <w:t>נהגו</w:t>
      </w:r>
      <w:r w:rsidRPr="00BF2A5E">
        <w:rPr>
          <w:rFonts w:cs="Arial"/>
          <w:sz w:val="18"/>
          <w:szCs w:val="18"/>
          <w:rtl/>
        </w:rPr>
        <w:t xml:space="preserve"> </w:t>
      </w:r>
      <w:r w:rsidRPr="00BF2A5E">
        <w:rPr>
          <w:rFonts w:cs="Arial" w:hint="cs"/>
          <w:sz w:val="18"/>
          <w:szCs w:val="18"/>
          <w:rtl/>
        </w:rPr>
        <w:t>בכל</w:t>
      </w:r>
      <w:r w:rsidRPr="00BF2A5E">
        <w:rPr>
          <w:rFonts w:cs="Arial"/>
          <w:sz w:val="18"/>
          <w:szCs w:val="18"/>
          <w:rtl/>
        </w:rPr>
        <w:t xml:space="preserve"> </w:t>
      </w:r>
      <w:r w:rsidRPr="00BF2A5E">
        <w:rPr>
          <w:rFonts w:cs="Arial" w:hint="cs"/>
          <w:sz w:val="18"/>
          <w:szCs w:val="18"/>
          <w:rtl/>
        </w:rPr>
        <w:t>המקומות</w:t>
      </w:r>
      <w:r w:rsidRPr="00BF2A5E">
        <w:rPr>
          <w:rFonts w:cs="Arial"/>
          <w:sz w:val="18"/>
          <w:szCs w:val="18"/>
          <w:rtl/>
        </w:rPr>
        <w:t xml:space="preserve"> </w:t>
      </w:r>
      <w:r w:rsidRPr="00BF2A5E">
        <w:rPr>
          <w:rFonts w:cs="Arial" w:hint="cs"/>
          <w:sz w:val="18"/>
          <w:szCs w:val="18"/>
          <w:rtl/>
        </w:rPr>
        <w:t>שידענו</w:t>
      </w:r>
      <w:r w:rsidRPr="00BF2A5E">
        <w:rPr>
          <w:rFonts w:cs="Arial"/>
          <w:sz w:val="18"/>
          <w:szCs w:val="18"/>
          <w:rtl/>
        </w:rPr>
        <w:t xml:space="preserve"> </w:t>
      </w:r>
      <w:r w:rsidRPr="00BF2A5E">
        <w:rPr>
          <w:rFonts w:cs="Arial" w:hint="cs"/>
          <w:sz w:val="18"/>
          <w:szCs w:val="18"/>
          <w:rtl/>
        </w:rPr>
        <w:t>וששמענו</w:t>
      </w:r>
      <w:r w:rsidRPr="00BF2A5E">
        <w:rPr>
          <w:rFonts w:cs="Arial"/>
          <w:sz w:val="18"/>
          <w:szCs w:val="18"/>
          <w:rtl/>
        </w:rPr>
        <w:t xml:space="preserve"> </w:t>
      </w:r>
      <w:r w:rsidRPr="00BF2A5E">
        <w:rPr>
          <w:rFonts w:cs="Arial" w:hint="cs"/>
          <w:sz w:val="18"/>
          <w:szCs w:val="18"/>
          <w:rtl/>
        </w:rPr>
        <w:t>שמען</w:t>
      </w:r>
      <w:r w:rsidRPr="00BF2A5E">
        <w:rPr>
          <w:rFonts w:cs="Arial"/>
          <w:sz w:val="18"/>
          <w:szCs w:val="18"/>
          <w:rtl/>
        </w:rPr>
        <w:t xml:space="preserve"> </w:t>
      </w:r>
      <w:r w:rsidRPr="00BF2A5E">
        <w:rPr>
          <w:rFonts w:cs="Arial" w:hint="cs"/>
          <w:sz w:val="18"/>
          <w:szCs w:val="18"/>
          <w:rtl/>
        </w:rPr>
        <w:t>שיכתבו</w:t>
      </w:r>
      <w:r w:rsidRPr="00BF2A5E">
        <w:rPr>
          <w:rFonts w:cs="Arial"/>
          <w:sz w:val="18"/>
          <w:szCs w:val="18"/>
          <w:rtl/>
        </w:rPr>
        <w:t xml:space="preserve"> </w:t>
      </w:r>
      <w:r w:rsidRPr="00BF2A5E">
        <w:rPr>
          <w:rFonts w:cs="Arial" w:hint="cs"/>
          <w:sz w:val="18"/>
          <w:szCs w:val="18"/>
          <w:rtl/>
        </w:rPr>
        <w:t>בכתובה</w:t>
      </w:r>
      <w:r w:rsidRPr="00BF2A5E">
        <w:rPr>
          <w:rFonts w:cs="Arial"/>
          <w:sz w:val="18"/>
          <w:szCs w:val="18"/>
          <w:rtl/>
        </w:rPr>
        <w:t xml:space="preserve"> </w:t>
      </w:r>
      <w:r w:rsidRPr="00BF2A5E">
        <w:rPr>
          <w:rFonts w:cs="Arial" w:hint="cs"/>
          <w:sz w:val="18"/>
          <w:szCs w:val="18"/>
          <w:rtl/>
        </w:rPr>
        <w:t>בין</w:t>
      </w:r>
      <w:r w:rsidRPr="00BF2A5E">
        <w:rPr>
          <w:rFonts w:cs="Arial"/>
          <w:sz w:val="18"/>
          <w:szCs w:val="18"/>
          <w:rtl/>
        </w:rPr>
        <w:t xml:space="preserve"> </w:t>
      </w:r>
      <w:r w:rsidRPr="00BF2A5E">
        <w:rPr>
          <w:rFonts w:cs="Arial" w:hint="cs"/>
          <w:sz w:val="18"/>
          <w:szCs w:val="18"/>
          <w:rtl/>
        </w:rPr>
        <w:t>מקרקעי</w:t>
      </w:r>
      <w:r w:rsidRPr="00BF2A5E">
        <w:rPr>
          <w:rFonts w:cs="Arial"/>
          <w:sz w:val="18"/>
          <w:szCs w:val="18"/>
          <w:rtl/>
        </w:rPr>
        <w:t xml:space="preserve"> </w:t>
      </w:r>
      <w:r w:rsidRPr="00BF2A5E">
        <w:rPr>
          <w:rFonts w:cs="Arial" w:hint="cs"/>
          <w:sz w:val="18"/>
          <w:szCs w:val="18"/>
          <w:rtl/>
        </w:rPr>
        <w:t>בין</w:t>
      </w:r>
      <w:r w:rsidRPr="00BF2A5E">
        <w:rPr>
          <w:rFonts w:cs="Arial"/>
          <w:sz w:val="18"/>
          <w:szCs w:val="18"/>
          <w:rtl/>
        </w:rPr>
        <w:t xml:space="preserve"> </w:t>
      </w:r>
      <w:r w:rsidRPr="00BF2A5E">
        <w:rPr>
          <w:rFonts w:cs="Arial" w:hint="cs"/>
          <w:sz w:val="18"/>
          <w:szCs w:val="18"/>
          <w:rtl/>
        </w:rPr>
        <w:t>מטלטלי</w:t>
      </w:r>
      <w:r w:rsidRPr="00BF2A5E">
        <w:rPr>
          <w:rFonts w:cs="Arial"/>
          <w:sz w:val="18"/>
          <w:szCs w:val="18"/>
          <w:rtl/>
        </w:rPr>
        <w:t xml:space="preserve">, </w:t>
      </w:r>
      <w:r w:rsidRPr="00BF2A5E">
        <w:rPr>
          <w:rFonts w:cs="Arial" w:hint="cs"/>
          <w:sz w:val="18"/>
          <w:szCs w:val="18"/>
          <w:rtl/>
        </w:rPr>
        <w:t>ודבר</w:t>
      </w:r>
      <w:r w:rsidRPr="00BF2A5E">
        <w:rPr>
          <w:rFonts w:cs="Arial"/>
          <w:sz w:val="18"/>
          <w:szCs w:val="18"/>
          <w:rtl/>
        </w:rPr>
        <w:t xml:space="preserve"> </w:t>
      </w:r>
      <w:r w:rsidRPr="00BF2A5E">
        <w:rPr>
          <w:rFonts w:cs="Arial" w:hint="cs"/>
          <w:sz w:val="18"/>
          <w:szCs w:val="18"/>
          <w:rtl/>
        </w:rPr>
        <w:t>זה</w:t>
      </w:r>
      <w:r w:rsidRPr="00BF2A5E">
        <w:rPr>
          <w:rFonts w:cs="Arial"/>
          <w:sz w:val="18"/>
          <w:szCs w:val="18"/>
          <w:rtl/>
        </w:rPr>
        <w:t xml:space="preserve"> </w:t>
      </w:r>
      <w:r w:rsidRPr="00BF2A5E">
        <w:rPr>
          <w:rFonts w:cs="Arial" w:hint="cs"/>
          <w:sz w:val="18"/>
          <w:szCs w:val="18"/>
          <w:rtl/>
        </w:rPr>
        <w:t>תיקון</w:t>
      </w:r>
      <w:r w:rsidRPr="00BF2A5E">
        <w:rPr>
          <w:rFonts w:cs="Arial"/>
          <w:sz w:val="18"/>
          <w:szCs w:val="18"/>
          <w:rtl/>
        </w:rPr>
        <w:t xml:space="preserve"> </w:t>
      </w:r>
      <w:r w:rsidRPr="00BF2A5E">
        <w:rPr>
          <w:rFonts w:cs="Arial" w:hint="cs"/>
          <w:sz w:val="18"/>
          <w:szCs w:val="18"/>
          <w:rtl/>
        </w:rPr>
        <w:t>גדול</w:t>
      </w:r>
      <w:r w:rsidRPr="00BF2A5E">
        <w:rPr>
          <w:rFonts w:cs="Arial"/>
          <w:sz w:val="18"/>
          <w:szCs w:val="18"/>
          <w:rtl/>
        </w:rPr>
        <w:t xml:space="preserve"> </w:t>
      </w:r>
      <w:r w:rsidRPr="00BF2A5E">
        <w:rPr>
          <w:rFonts w:cs="Arial" w:hint="cs"/>
          <w:sz w:val="18"/>
          <w:szCs w:val="18"/>
          <w:rtl/>
        </w:rPr>
        <w:t>הוא...</w:t>
      </w:r>
      <w:r w:rsidRPr="00BF2A5E">
        <w:rPr>
          <w:rFonts w:hint="cs"/>
          <w:sz w:val="18"/>
          <w:szCs w:val="18"/>
          <w:rtl/>
        </w:rPr>
        <w:t xml:space="preserve"> </w:t>
      </w:r>
      <w:r w:rsidRPr="00BF2A5E">
        <w:rPr>
          <w:rFonts w:cs="Arial" w:hint="cs"/>
          <w:sz w:val="18"/>
          <w:szCs w:val="18"/>
          <w:u w:val="single"/>
          <w:rtl/>
        </w:rPr>
        <w:t>הרי</w:t>
      </w:r>
      <w:r w:rsidRPr="00BF2A5E">
        <w:rPr>
          <w:rFonts w:cs="Arial"/>
          <w:sz w:val="18"/>
          <w:szCs w:val="18"/>
          <w:u w:val="single"/>
          <w:rtl/>
        </w:rPr>
        <w:t xml:space="preserve"> </w:t>
      </w:r>
      <w:r w:rsidRPr="00BF2A5E">
        <w:rPr>
          <w:rFonts w:cs="Arial" w:hint="cs"/>
          <w:sz w:val="18"/>
          <w:szCs w:val="18"/>
          <w:u w:val="single"/>
          <w:rtl/>
        </w:rPr>
        <w:t>שלא</w:t>
      </w:r>
      <w:r w:rsidRPr="00BF2A5E">
        <w:rPr>
          <w:rFonts w:cs="Arial"/>
          <w:sz w:val="18"/>
          <w:szCs w:val="18"/>
          <w:u w:val="single"/>
          <w:rtl/>
        </w:rPr>
        <w:t xml:space="preserve"> </w:t>
      </w:r>
      <w:r w:rsidRPr="00BF2A5E">
        <w:rPr>
          <w:rFonts w:cs="Arial" w:hint="cs"/>
          <w:sz w:val="18"/>
          <w:szCs w:val="18"/>
          <w:u w:val="single"/>
          <w:rtl/>
        </w:rPr>
        <w:t>כתב</w:t>
      </w:r>
      <w:r w:rsidRPr="00BF2A5E">
        <w:rPr>
          <w:rFonts w:cs="Arial"/>
          <w:sz w:val="18"/>
          <w:szCs w:val="18"/>
          <w:u w:val="single"/>
          <w:rtl/>
        </w:rPr>
        <w:t xml:space="preserve"> </w:t>
      </w:r>
      <w:r w:rsidRPr="00BF2A5E">
        <w:rPr>
          <w:rFonts w:cs="Arial" w:hint="cs"/>
          <w:sz w:val="18"/>
          <w:szCs w:val="18"/>
          <w:u w:val="single"/>
          <w:rtl/>
        </w:rPr>
        <w:t>כך</w:t>
      </w:r>
      <w:r w:rsidRPr="00BF2A5E">
        <w:rPr>
          <w:rFonts w:cs="Arial"/>
          <w:sz w:val="18"/>
          <w:szCs w:val="18"/>
          <w:u w:val="single"/>
          <w:rtl/>
        </w:rPr>
        <w:t xml:space="preserve"> </w:t>
      </w:r>
      <w:r w:rsidRPr="00BF2A5E">
        <w:rPr>
          <w:rFonts w:cs="Arial" w:hint="cs"/>
          <w:sz w:val="18"/>
          <w:szCs w:val="18"/>
          <w:u w:val="single"/>
          <w:rtl/>
        </w:rPr>
        <w:t>בשטר</w:t>
      </w:r>
      <w:r w:rsidRPr="00BF2A5E">
        <w:rPr>
          <w:rFonts w:cs="Arial"/>
          <w:sz w:val="18"/>
          <w:szCs w:val="18"/>
          <w:u w:val="single"/>
          <w:rtl/>
        </w:rPr>
        <w:t xml:space="preserve"> </w:t>
      </w:r>
      <w:r w:rsidRPr="00BF2A5E">
        <w:rPr>
          <w:rFonts w:cs="Arial" w:hint="cs"/>
          <w:sz w:val="18"/>
          <w:szCs w:val="18"/>
          <w:u w:val="single"/>
          <w:rtl/>
        </w:rPr>
        <w:t>הכתובה</w:t>
      </w:r>
      <w:r w:rsidRPr="00BF2A5E">
        <w:rPr>
          <w:rFonts w:cs="Arial"/>
          <w:sz w:val="18"/>
          <w:szCs w:val="18"/>
          <w:u w:val="single"/>
          <w:rtl/>
        </w:rPr>
        <w:t xml:space="preserve"> </w:t>
      </w:r>
      <w:r w:rsidRPr="00BF2A5E">
        <w:rPr>
          <w:rFonts w:cs="Arial" w:hint="cs"/>
          <w:sz w:val="18"/>
          <w:szCs w:val="18"/>
          <w:u w:val="single"/>
          <w:rtl/>
        </w:rPr>
        <w:t>אלא</w:t>
      </w:r>
      <w:r w:rsidRPr="00BF2A5E">
        <w:rPr>
          <w:rFonts w:cs="Arial"/>
          <w:sz w:val="18"/>
          <w:szCs w:val="18"/>
          <w:u w:val="single"/>
          <w:rtl/>
        </w:rPr>
        <w:t xml:space="preserve"> </w:t>
      </w:r>
      <w:r w:rsidRPr="00BF2A5E">
        <w:rPr>
          <w:rFonts w:cs="Arial" w:hint="cs"/>
          <w:sz w:val="18"/>
          <w:szCs w:val="18"/>
          <w:u w:val="single"/>
          <w:rtl/>
        </w:rPr>
        <w:t>נשא</w:t>
      </w:r>
      <w:r w:rsidRPr="00BF2A5E">
        <w:rPr>
          <w:rFonts w:cs="Arial"/>
          <w:sz w:val="18"/>
          <w:szCs w:val="18"/>
          <w:u w:val="single"/>
          <w:rtl/>
        </w:rPr>
        <w:t xml:space="preserve"> </w:t>
      </w:r>
      <w:r w:rsidRPr="00BF2A5E">
        <w:rPr>
          <w:rFonts w:cs="Arial" w:hint="cs"/>
          <w:sz w:val="18"/>
          <w:szCs w:val="18"/>
          <w:u w:val="single"/>
          <w:rtl/>
        </w:rPr>
        <w:t>סתם</w:t>
      </w:r>
      <w:r w:rsidRPr="00BF2A5E">
        <w:rPr>
          <w:rFonts w:cs="Arial"/>
          <w:sz w:val="18"/>
          <w:szCs w:val="18"/>
          <w:u w:val="single"/>
          <w:rtl/>
        </w:rPr>
        <w:t xml:space="preserve">, </w:t>
      </w:r>
      <w:r w:rsidRPr="00BF2A5E">
        <w:rPr>
          <w:rFonts w:cs="Arial" w:hint="cs"/>
          <w:sz w:val="18"/>
          <w:szCs w:val="18"/>
          <w:u w:val="single"/>
          <w:rtl/>
        </w:rPr>
        <w:t>אם</w:t>
      </w:r>
      <w:r w:rsidRPr="00BF2A5E">
        <w:rPr>
          <w:rFonts w:cs="Arial"/>
          <w:sz w:val="18"/>
          <w:szCs w:val="18"/>
          <w:u w:val="single"/>
          <w:rtl/>
        </w:rPr>
        <w:t xml:space="preserve"> </w:t>
      </w:r>
      <w:r w:rsidRPr="00BF2A5E">
        <w:rPr>
          <w:rFonts w:cs="Arial" w:hint="cs"/>
          <w:sz w:val="18"/>
          <w:szCs w:val="18"/>
          <w:u w:val="single"/>
          <w:rtl/>
        </w:rPr>
        <w:t>היה</w:t>
      </w:r>
      <w:r w:rsidRPr="00BF2A5E">
        <w:rPr>
          <w:rFonts w:cs="Arial"/>
          <w:sz w:val="18"/>
          <w:szCs w:val="18"/>
          <w:u w:val="single"/>
          <w:rtl/>
        </w:rPr>
        <w:t xml:space="preserve"> </w:t>
      </w:r>
      <w:r w:rsidRPr="00BF2A5E">
        <w:rPr>
          <w:rFonts w:cs="Arial" w:hint="cs"/>
          <w:sz w:val="18"/>
          <w:szCs w:val="18"/>
          <w:u w:val="single"/>
          <w:rtl/>
        </w:rPr>
        <w:t>יודע</w:t>
      </w:r>
      <w:r w:rsidRPr="00BF2A5E">
        <w:rPr>
          <w:rFonts w:cs="Arial"/>
          <w:sz w:val="18"/>
          <w:szCs w:val="18"/>
          <w:u w:val="single"/>
          <w:rtl/>
        </w:rPr>
        <w:t xml:space="preserve"> </w:t>
      </w:r>
      <w:r w:rsidRPr="00BF2A5E">
        <w:rPr>
          <w:rFonts w:cs="Arial" w:hint="cs"/>
          <w:sz w:val="18"/>
          <w:szCs w:val="18"/>
          <w:u w:val="single"/>
          <w:rtl/>
        </w:rPr>
        <w:t>בתקנה</w:t>
      </w:r>
      <w:r w:rsidRPr="00BF2A5E">
        <w:rPr>
          <w:rFonts w:cs="Arial"/>
          <w:sz w:val="18"/>
          <w:szCs w:val="18"/>
          <w:u w:val="single"/>
          <w:rtl/>
        </w:rPr>
        <w:t xml:space="preserve"> </w:t>
      </w:r>
      <w:r w:rsidRPr="00BF2A5E">
        <w:rPr>
          <w:rFonts w:cs="Arial" w:hint="cs"/>
          <w:sz w:val="18"/>
          <w:szCs w:val="18"/>
          <w:u w:val="single"/>
          <w:rtl/>
        </w:rPr>
        <w:t>זו</w:t>
      </w:r>
      <w:r w:rsidRPr="00BF2A5E">
        <w:rPr>
          <w:rFonts w:cs="Arial"/>
          <w:sz w:val="18"/>
          <w:szCs w:val="18"/>
          <w:u w:val="single"/>
          <w:rtl/>
        </w:rPr>
        <w:t xml:space="preserve"> </w:t>
      </w:r>
      <w:r w:rsidRPr="00BF2A5E">
        <w:rPr>
          <w:rFonts w:cs="Arial" w:hint="cs"/>
          <w:sz w:val="18"/>
          <w:szCs w:val="18"/>
          <w:u w:val="single"/>
          <w:rtl/>
        </w:rPr>
        <w:t>של</w:t>
      </w:r>
      <w:r w:rsidRPr="00BF2A5E">
        <w:rPr>
          <w:rFonts w:cs="Arial"/>
          <w:sz w:val="18"/>
          <w:szCs w:val="18"/>
          <w:u w:val="single"/>
          <w:rtl/>
        </w:rPr>
        <w:t xml:space="preserve"> </w:t>
      </w:r>
      <w:r w:rsidRPr="00BF2A5E">
        <w:rPr>
          <w:rFonts w:cs="Arial" w:hint="cs"/>
          <w:sz w:val="18"/>
          <w:szCs w:val="18"/>
          <w:u w:val="single"/>
          <w:rtl/>
        </w:rPr>
        <w:t>גאונים</w:t>
      </w:r>
      <w:r w:rsidRPr="00BF2A5E">
        <w:rPr>
          <w:rFonts w:cs="Arial"/>
          <w:sz w:val="18"/>
          <w:szCs w:val="18"/>
          <w:u w:val="single"/>
          <w:rtl/>
        </w:rPr>
        <w:t xml:space="preserve"> </w:t>
      </w:r>
      <w:r w:rsidRPr="00BF2A5E">
        <w:rPr>
          <w:rFonts w:cs="Arial" w:hint="cs"/>
          <w:sz w:val="18"/>
          <w:szCs w:val="18"/>
          <w:u w:val="single"/>
          <w:rtl/>
        </w:rPr>
        <w:t>גובה</w:t>
      </w:r>
      <w:r w:rsidRPr="00BF2A5E">
        <w:rPr>
          <w:rFonts w:cs="Arial"/>
          <w:sz w:val="18"/>
          <w:szCs w:val="18"/>
          <w:u w:val="single"/>
          <w:rtl/>
        </w:rPr>
        <w:t xml:space="preserve">, </w:t>
      </w:r>
      <w:r w:rsidRPr="00BF2A5E">
        <w:rPr>
          <w:rFonts w:cs="Arial" w:hint="cs"/>
          <w:sz w:val="18"/>
          <w:szCs w:val="18"/>
          <w:u w:val="single"/>
          <w:rtl/>
        </w:rPr>
        <w:t>ואם</w:t>
      </w:r>
      <w:r w:rsidRPr="00BF2A5E">
        <w:rPr>
          <w:rFonts w:cs="Arial"/>
          <w:sz w:val="18"/>
          <w:szCs w:val="18"/>
          <w:u w:val="single"/>
          <w:rtl/>
        </w:rPr>
        <w:t xml:space="preserve"> </w:t>
      </w:r>
      <w:r w:rsidRPr="00BF2A5E">
        <w:rPr>
          <w:rFonts w:cs="Arial" w:hint="cs"/>
          <w:sz w:val="18"/>
          <w:szCs w:val="18"/>
          <w:u w:val="single"/>
          <w:rtl/>
        </w:rPr>
        <w:t>לאו</w:t>
      </w:r>
      <w:r w:rsidRPr="00BF2A5E">
        <w:rPr>
          <w:rFonts w:cs="Arial"/>
          <w:sz w:val="18"/>
          <w:szCs w:val="18"/>
          <w:u w:val="single"/>
          <w:rtl/>
        </w:rPr>
        <w:t xml:space="preserve"> </w:t>
      </w:r>
      <w:r w:rsidRPr="00BF2A5E">
        <w:rPr>
          <w:rFonts w:cs="Arial" w:hint="cs"/>
          <w:sz w:val="18"/>
          <w:szCs w:val="18"/>
          <w:u w:val="single"/>
          <w:rtl/>
        </w:rPr>
        <w:t>או</w:t>
      </w:r>
      <w:r w:rsidRPr="00BF2A5E">
        <w:rPr>
          <w:rFonts w:cs="Arial"/>
          <w:sz w:val="18"/>
          <w:szCs w:val="18"/>
          <w:u w:val="single"/>
          <w:rtl/>
        </w:rPr>
        <w:t xml:space="preserve"> </w:t>
      </w:r>
      <w:r w:rsidRPr="00BF2A5E">
        <w:rPr>
          <w:rFonts w:cs="Arial" w:hint="cs"/>
          <w:sz w:val="18"/>
          <w:szCs w:val="18"/>
          <w:u w:val="single"/>
          <w:rtl/>
        </w:rPr>
        <w:t>שנסתפק</w:t>
      </w:r>
      <w:r w:rsidRPr="00BF2A5E">
        <w:rPr>
          <w:rFonts w:cs="Arial"/>
          <w:sz w:val="18"/>
          <w:szCs w:val="18"/>
          <w:u w:val="single"/>
          <w:rtl/>
        </w:rPr>
        <w:t xml:space="preserve"> </w:t>
      </w:r>
      <w:r w:rsidRPr="00BF2A5E">
        <w:rPr>
          <w:rFonts w:cs="Arial" w:hint="cs"/>
          <w:sz w:val="18"/>
          <w:szCs w:val="18"/>
          <w:u w:val="single"/>
          <w:rtl/>
        </w:rPr>
        <w:t>לנו</w:t>
      </w:r>
      <w:r w:rsidRPr="00BF2A5E">
        <w:rPr>
          <w:rFonts w:cs="Arial"/>
          <w:sz w:val="18"/>
          <w:szCs w:val="18"/>
          <w:u w:val="single"/>
          <w:rtl/>
        </w:rPr>
        <w:t xml:space="preserve"> </w:t>
      </w:r>
      <w:r w:rsidRPr="00BF2A5E">
        <w:rPr>
          <w:rFonts w:cs="Arial" w:hint="cs"/>
          <w:sz w:val="18"/>
          <w:szCs w:val="18"/>
          <w:u w:val="single"/>
          <w:rtl/>
        </w:rPr>
        <w:t>הדבר</w:t>
      </w:r>
      <w:r w:rsidRPr="00BF2A5E">
        <w:rPr>
          <w:rFonts w:cs="Arial"/>
          <w:sz w:val="18"/>
          <w:szCs w:val="18"/>
          <w:u w:val="single"/>
          <w:rtl/>
        </w:rPr>
        <w:t xml:space="preserve"> </w:t>
      </w:r>
      <w:r w:rsidRPr="00BF2A5E">
        <w:rPr>
          <w:rFonts w:cs="Arial" w:hint="cs"/>
          <w:sz w:val="18"/>
          <w:szCs w:val="18"/>
          <w:u w:val="single"/>
          <w:rtl/>
        </w:rPr>
        <w:t>מתישבין</w:t>
      </w:r>
      <w:r w:rsidRPr="00BF2A5E">
        <w:rPr>
          <w:rFonts w:cs="Arial"/>
          <w:sz w:val="18"/>
          <w:szCs w:val="18"/>
          <w:u w:val="single"/>
          <w:rtl/>
        </w:rPr>
        <w:t xml:space="preserve"> </w:t>
      </w:r>
      <w:r w:rsidRPr="00BF2A5E">
        <w:rPr>
          <w:rFonts w:cs="Arial" w:hint="cs"/>
          <w:sz w:val="18"/>
          <w:szCs w:val="18"/>
          <w:u w:val="single"/>
          <w:rtl/>
        </w:rPr>
        <w:t>בדבר</w:t>
      </w:r>
      <w:r w:rsidRPr="00BF2A5E">
        <w:rPr>
          <w:rFonts w:cs="Arial"/>
          <w:sz w:val="18"/>
          <w:szCs w:val="18"/>
          <w:u w:val="single"/>
          <w:rtl/>
        </w:rPr>
        <w:t xml:space="preserve"> </w:t>
      </w:r>
      <w:r w:rsidRPr="00BF2A5E">
        <w:rPr>
          <w:rFonts w:cs="Arial" w:hint="cs"/>
          <w:sz w:val="18"/>
          <w:szCs w:val="18"/>
          <w:u w:val="single"/>
          <w:rtl/>
        </w:rPr>
        <w:t>זה</w:t>
      </w:r>
      <w:r w:rsidRPr="00BF2A5E">
        <w:rPr>
          <w:rFonts w:cs="Arial"/>
          <w:sz w:val="18"/>
          <w:szCs w:val="18"/>
          <w:u w:val="single"/>
          <w:rtl/>
        </w:rPr>
        <w:t xml:space="preserve"> </w:t>
      </w:r>
      <w:r w:rsidRPr="00BF2A5E">
        <w:rPr>
          <w:rFonts w:cs="Arial" w:hint="cs"/>
          <w:sz w:val="18"/>
          <w:szCs w:val="18"/>
          <w:u w:val="single"/>
          <w:rtl/>
        </w:rPr>
        <w:t>הרבה</w:t>
      </w:r>
      <w:r w:rsidRPr="00BF2A5E">
        <w:rPr>
          <w:rFonts w:cs="Arial"/>
          <w:sz w:val="18"/>
          <w:szCs w:val="18"/>
          <w:rtl/>
        </w:rPr>
        <w:t xml:space="preserve">, </w:t>
      </w:r>
      <w:r w:rsidRPr="00BF2A5E">
        <w:rPr>
          <w:rFonts w:cs="Arial" w:hint="cs"/>
          <w:sz w:val="18"/>
          <w:szCs w:val="18"/>
          <w:rtl/>
        </w:rPr>
        <w:t>שאין</w:t>
      </w:r>
      <w:r w:rsidRPr="00BF2A5E">
        <w:rPr>
          <w:rFonts w:cs="Arial"/>
          <w:sz w:val="18"/>
          <w:szCs w:val="18"/>
          <w:rtl/>
        </w:rPr>
        <w:t xml:space="preserve"> </w:t>
      </w:r>
      <w:r w:rsidRPr="00BF2A5E">
        <w:rPr>
          <w:rFonts w:cs="Arial" w:hint="cs"/>
          <w:sz w:val="18"/>
          <w:szCs w:val="18"/>
          <w:rtl/>
        </w:rPr>
        <w:t>כח</w:t>
      </w:r>
      <w:r w:rsidRPr="00BF2A5E">
        <w:rPr>
          <w:rFonts w:cs="Arial"/>
          <w:sz w:val="18"/>
          <w:szCs w:val="18"/>
          <w:rtl/>
        </w:rPr>
        <w:t xml:space="preserve"> </w:t>
      </w:r>
      <w:r w:rsidRPr="00BF2A5E">
        <w:rPr>
          <w:rFonts w:cs="Arial" w:hint="cs"/>
          <w:sz w:val="18"/>
          <w:szCs w:val="18"/>
          <w:rtl/>
        </w:rPr>
        <w:t>בתקנת</w:t>
      </w:r>
      <w:r w:rsidRPr="00BF2A5E">
        <w:rPr>
          <w:rFonts w:cs="Arial"/>
          <w:sz w:val="18"/>
          <w:szCs w:val="18"/>
          <w:rtl/>
        </w:rPr>
        <w:t xml:space="preserve"> </w:t>
      </w:r>
      <w:r w:rsidRPr="00BF2A5E">
        <w:rPr>
          <w:rFonts w:cs="Arial" w:hint="cs"/>
          <w:sz w:val="18"/>
          <w:szCs w:val="18"/>
          <w:rtl/>
        </w:rPr>
        <w:t>הגאונים</w:t>
      </w:r>
      <w:r w:rsidRPr="00BF2A5E">
        <w:rPr>
          <w:rFonts w:cs="Arial"/>
          <w:sz w:val="18"/>
          <w:szCs w:val="18"/>
          <w:rtl/>
        </w:rPr>
        <w:t xml:space="preserve"> </w:t>
      </w:r>
      <w:r w:rsidRPr="00BF2A5E">
        <w:rPr>
          <w:rFonts w:cs="Arial" w:hint="cs"/>
          <w:sz w:val="18"/>
          <w:szCs w:val="18"/>
          <w:rtl/>
        </w:rPr>
        <w:t>לדון</w:t>
      </w:r>
      <w:r w:rsidRPr="00BF2A5E">
        <w:rPr>
          <w:rFonts w:cs="Arial"/>
          <w:sz w:val="18"/>
          <w:szCs w:val="18"/>
          <w:rtl/>
        </w:rPr>
        <w:t xml:space="preserve"> </w:t>
      </w:r>
      <w:r w:rsidRPr="00BF2A5E">
        <w:rPr>
          <w:rFonts w:cs="Arial" w:hint="cs"/>
          <w:sz w:val="18"/>
          <w:szCs w:val="18"/>
          <w:rtl/>
        </w:rPr>
        <w:t>בה</w:t>
      </w:r>
      <w:r w:rsidRPr="00BF2A5E">
        <w:rPr>
          <w:rFonts w:cs="Arial"/>
          <w:sz w:val="18"/>
          <w:szCs w:val="18"/>
          <w:rtl/>
        </w:rPr>
        <w:t xml:space="preserve"> </w:t>
      </w:r>
      <w:r w:rsidRPr="00BF2A5E">
        <w:rPr>
          <w:rFonts w:cs="Arial" w:hint="cs"/>
          <w:sz w:val="18"/>
          <w:szCs w:val="18"/>
          <w:rtl/>
        </w:rPr>
        <w:t>אף</w:t>
      </w:r>
      <w:r w:rsidRPr="00BF2A5E">
        <w:rPr>
          <w:rFonts w:cs="Arial"/>
          <w:sz w:val="18"/>
          <w:szCs w:val="18"/>
          <w:rtl/>
        </w:rPr>
        <w:t xml:space="preserve"> </w:t>
      </w:r>
      <w:r w:rsidRPr="00BF2A5E">
        <w:rPr>
          <w:rFonts w:cs="Arial" w:hint="cs"/>
          <w:sz w:val="18"/>
          <w:szCs w:val="18"/>
          <w:rtl/>
        </w:rPr>
        <w:t>על</w:t>
      </w:r>
      <w:r w:rsidRPr="00BF2A5E">
        <w:rPr>
          <w:rFonts w:cs="Arial"/>
          <w:sz w:val="18"/>
          <w:szCs w:val="18"/>
          <w:rtl/>
        </w:rPr>
        <w:t xml:space="preserve"> </w:t>
      </w:r>
      <w:r w:rsidRPr="00BF2A5E">
        <w:rPr>
          <w:rFonts w:cs="Arial" w:hint="cs"/>
          <w:sz w:val="18"/>
          <w:szCs w:val="18"/>
          <w:rtl/>
        </w:rPr>
        <w:t>פי</w:t>
      </w:r>
      <w:r w:rsidRPr="00BF2A5E">
        <w:rPr>
          <w:rFonts w:cs="Arial"/>
          <w:sz w:val="18"/>
          <w:szCs w:val="18"/>
          <w:rtl/>
        </w:rPr>
        <w:t xml:space="preserve"> </w:t>
      </w:r>
      <w:r w:rsidRPr="00BF2A5E">
        <w:rPr>
          <w:rFonts w:cs="Arial" w:hint="cs"/>
          <w:sz w:val="18"/>
          <w:szCs w:val="18"/>
          <w:rtl/>
        </w:rPr>
        <w:t>שלא</w:t>
      </w:r>
      <w:r w:rsidRPr="00BF2A5E">
        <w:rPr>
          <w:rFonts w:cs="Arial"/>
          <w:sz w:val="18"/>
          <w:szCs w:val="18"/>
          <w:rtl/>
        </w:rPr>
        <w:t xml:space="preserve"> </w:t>
      </w:r>
      <w:r w:rsidRPr="00BF2A5E">
        <w:rPr>
          <w:rFonts w:cs="Arial" w:hint="cs"/>
          <w:sz w:val="18"/>
          <w:szCs w:val="18"/>
          <w:rtl/>
        </w:rPr>
        <w:t>נתפרשה</w:t>
      </w:r>
      <w:r w:rsidRPr="00BF2A5E">
        <w:rPr>
          <w:rFonts w:cs="Arial"/>
          <w:sz w:val="18"/>
          <w:szCs w:val="18"/>
          <w:rtl/>
        </w:rPr>
        <w:t xml:space="preserve"> </w:t>
      </w:r>
      <w:r w:rsidRPr="00BF2A5E">
        <w:rPr>
          <w:rFonts w:cs="Arial" w:hint="cs"/>
          <w:sz w:val="18"/>
          <w:szCs w:val="18"/>
          <w:rtl/>
        </w:rPr>
        <w:t>כדין</w:t>
      </w:r>
      <w:r w:rsidRPr="00BF2A5E">
        <w:rPr>
          <w:rFonts w:cs="Arial"/>
          <w:sz w:val="18"/>
          <w:szCs w:val="18"/>
          <w:rtl/>
        </w:rPr>
        <w:t xml:space="preserve"> </w:t>
      </w:r>
      <w:r w:rsidRPr="00BF2A5E">
        <w:rPr>
          <w:rFonts w:cs="Arial" w:hint="cs"/>
          <w:sz w:val="18"/>
          <w:szCs w:val="18"/>
          <w:rtl/>
        </w:rPr>
        <w:t>תנאי</w:t>
      </w:r>
      <w:r w:rsidRPr="00BF2A5E">
        <w:rPr>
          <w:rFonts w:cs="Arial"/>
          <w:sz w:val="18"/>
          <w:szCs w:val="18"/>
          <w:rtl/>
        </w:rPr>
        <w:t xml:space="preserve"> </w:t>
      </w:r>
      <w:r w:rsidRPr="00BF2A5E">
        <w:rPr>
          <w:rFonts w:cs="Arial" w:hint="cs"/>
          <w:sz w:val="18"/>
          <w:szCs w:val="18"/>
          <w:rtl/>
        </w:rPr>
        <w:t>כתובה."</w:t>
      </w:r>
      <w:r w:rsidRPr="00BF2A5E">
        <w:rPr>
          <w:sz w:val="18"/>
          <w:szCs w:val="18"/>
          <w:rtl/>
        </w:rPr>
        <w:br/>
      </w:r>
      <w:r w:rsidRPr="00BF2A5E">
        <w:rPr>
          <w:rFonts w:hint="cs"/>
          <w:sz w:val="18"/>
          <w:szCs w:val="18"/>
          <w:rtl/>
        </w:rPr>
        <w:t xml:space="preserve">אמנם, </w:t>
      </w:r>
      <w:r w:rsidRPr="00BF2A5E">
        <w:rPr>
          <w:rFonts w:hint="cs"/>
          <w:b/>
          <w:bCs/>
          <w:sz w:val="18"/>
          <w:szCs w:val="18"/>
          <w:rtl/>
        </w:rPr>
        <w:t>הבית יוסף</w:t>
      </w:r>
      <w:r w:rsidRPr="00BF2A5E">
        <w:rPr>
          <w:rFonts w:hint="cs"/>
          <w:sz w:val="18"/>
          <w:szCs w:val="18"/>
          <w:rtl/>
        </w:rPr>
        <w:t xml:space="preserve"> מפרש שכוונת </w:t>
      </w:r>
      <w:r w:rsidRPr="00BF2A5E">
        <w:rPr>
          <w:rFonts w:hint="cs"/>
          <w:b/>
          <w:bCs/>
          <w:sz w:val="18"/>
          <w:szCs w:val="18"/>
          <w:rtl/>
        </w:rPr>
        <w:t>הרמב"ם</w:t>
      </w:r>
      <w:r w:rsidRPr="00BF2A5E">
        <w:rPr>
          <w:rFonts w:hint="cs"/>
          <w:sz w:val="18"/>
          <w:szCs w:val="18"/>
          <w:rtl/>
        </w:rPr>
        <w:t xml:space="preserve"> היא דווקא למקום שלא פשטה התקנה באותה מדינה, אך במקום שתקנה זו פשטה, אפילו אם לא כתב כך להדיא גובה מטלטלים. וכן מוכח שסובר הרמב"ם ממה שפסק הוא עצמו במקום אחר, זו לשונו </w:t>
      </w:r>
      <w:r w:rsidRPr="00BF2A5E">
        <w:rPr>
          <w:rFonts w:hint="cs"/>
          <w:sz w:val="16"/>
          <w:szCs w:val="16"/>
          <w:rtl/>
        </w:rPr>
        <w:t xml:space="preserve">(אישות כג, יא </w:t>
      </w:r>
      <w:r w:rsidRPr="00BF2A5E">
        <w:rPr>
          <w:sz w:val="16"/>
          <w:szCs w:val="16"/>
          <w:rtl/>
        </w:rPr>
        <w:t>–</w:t>
      </w:r>
      <w:r w:rsidRPr="00BF2A5E">
        <w:rPr>
          <w:rFonts w:hint="cs"/>
          <w:sz w:val="16"/>
          <w:szCs w:val="16"/>
          <w:rtl/>
        </w:rPr>
        <w:t xml:space="preserve"> יב) </w:t>
      </w:r>
      <w:r w:rsidRPr="00BF2A5E">
        <w:rPr>
          <w:rFonts w:hint="cs"/>
          <w:sz w:val="18"/>
          <w:szCs w:val="18"/>
          <w:rtl/>
        </w:rPr>
        <w:t>"</w:t>
      </w:r>
      <w:r w:rsidRPr="00BF2A5E">
        <w:rPr>
          <w:rFonts w:cs="Arial" w:hint="cs"/>
          <w:sz w:val="18"/>
          <w:szCs w:val="18"/>
          <w:rtl/>
        </w:rPr>
        <w:t>מנהגות</w:t>
      </w:r>
      <w:r w:rsidRPr="00BF2A5E">
        <w:rPr>
          <w:rFonts w:cs="Arial"/>
          <w:sz w:val="18"/>
          <w:szCs w:val="18"/>
          <w:rtl/>
        </w:rPr>
        <w:t xml:space="preserve"> </w:t>
      </w:r>
      <w:r w:rsidRPr="00BF2A5E">
        <w:rPr>
          <w:rFonts w:cs="Arial" w:hint="cs"/>
          <w:sz w:val="18"/>
          <w:szCs w:val="18"/>
          <w:rtl/>
        </w:rPr>
        <w:t>רבות</w:t>
      </w:r>
      <w:r w:rsidRPr="00BF2A5E">
        <w:rPr>
          <w:rFonts w:cs="Arial"/>
          <w:sz w:val="18"/>
          <w:szCs w:val="18"/>
          <w:rtl/>
        </w:rPr>
        <w:t xml:space="preserve"> </w:t>
      </w:r>
      <w:r w:rsidRPr="00BF2A5E">
        <w:rPr>
          <w:rFonts w:cs="Arial" w:hint="cs"/>
          <w:sz w:val="18"/>
          <w:szCs w:val="18"/>
          <w:rtl/>
        </w:rPr>
        <w:t>יש</w:t>
      </w:r>
      <w:r w:rsidRPr="00BF2A5E">
        <w:rPr>
          <w:rFonts w:cs="Arial"/>
          <w:sz w:val="18"/>
          <w:szCs w:val="18"/>
          <w:rtl/>
        </w:rPr>
        <w:t xml:space="preserve"> </w:t>
      </w:r>
      <w:r w:rsidRPr="00BF2A5E">
        <w:rPr>
          <w:rFonts w:cs="Arial" w:hint="cs"/>
          <w:sz w:val="18"/>
          <w:szCs w:val="18"/>
          <w:rtl/>
        </w:rPr>
        <w:t>בנדוניא... הנושא</w:t>
      </w:r>
      <w:r w:rsidRPr="00BF2A5E">
        <w:rPr>
          <w:rFonts w:cs="Arial"/>
          <w:sz w:val="18"/>
          <w:szCs w:val="18"/>
          <w:rtl/>
        </w:rPr>
        <w:t xml:space="preserve"> </w:t>
      </w:r>
      <w:r w:rsidRPr="00BF2A5E">
        <w:rPr>
          <w:rFonts w:cs="Arial" w:hint="cs"/>
          <w:sz w:val="18"/>
          <w:szCs w:val="18"/>
          <w:rtl/>
        </w:rPr>
        <w:t>סתם</w:t>
      </w:r>
      <w:r w:rsidRPr="00BF2A5E">
        <w:rPr>
          <w:rFonts w:cs="Arial"/>
          <w:sz w:val="18"/>
          <w:szCs w:val="18"/>
          <w:rtl/>
        </w:rPr>
        <w:t xml:space="preserve"> </w:t>
      </w:r>
      <w:r w:rsidRPr="00BF2A5E">
        <w:rPr>
          <w:rFonts w:cs="Arial" w:hint="cs"/>
          <w:sz w:val="18"/>
          <w:szCs w:val="18"/>
          <w:rtl/>
        </w:rPr>
        <w:t>כותב</w:t>
      </w:r>
      <w:r w:rsidRPr="00BF2A5E">
        <w:rPr>
          <w:rFonts w:cs="Arial"/>
          <w:sz w:val="18"/>
          <w:szCs w:val="18"/>
          <w:rtl/>
        </w:rPr>
        <w:t xml:space="preserve"> </w:t>
      </w:r>
      <w:r w:rsidRPr="00BF2A5E">
        <w:rPr>
          <w:rFonts w:cs="Arial" w:hint="cs"/>
          <w:sz w:val="18"/>
          <w:szCs w:val="18"/>
          <w:rtl/>
        </w:rPr>
        <w:t>ונותן</w:t>
      </w:r>
      <w:r w:rsidRPr="00BF2A5E">
        <w:rPr>
          <w:rFonts w:cs="Arial"/>
          <w:sz w:val="18"/>
          <w:szCs w:val="18"/>
          <w:rtl/>
        </w:rPr>
        <w:t xml:space="preserve"> </w:t>
      </w:r>
      <w:r w:rsidRPr="00BF2A5E">
        <w:rPr>
          <w:rFonts w:cs="Arial" w:hint="cs"/>
          <w:sz w:val="18"/>
          <w:szCs w:val="18"/>
          <w:rtl/>
        </w:rPr>
        <w:t>כמנהג</w:t>
      </w:r>
      <w:r w:rsidRPr="00BF2A5E">
        <w:rPr>
          <w:rFonts w:cs="Arial"/>
          <w:sz w:val="18"/>
          <w:szCs w:val="18"/>
          <w:rtl/>
        </w:rPr>
        <w:t xml:space="preserve"> </w:t>
      </w:r>
      <w:r w:rsidRPr="00BF2A5E">
        <w:rPr>
          <w:rFonts w:cs="Arial" w:hint="cs"/>
          <w:sz w:val="18"/>
          <w:szCs w:val="18"/>
          <w:rtl/>
        </w:rPr>
        <w:t>המדינה</w:t>
      </w:r>
      <w:r w:rsidRPr="00BF2A5E">
        <w:rPr>
          <w:rFonts w:cs="Arial"/>
          <w:sz w:val="18"/>
          <w:szCs w:val="18"/>
          <w:rtl/>
        </w:rPr>
        <w:t xml:space="preserve">, </w:t>
      </w:r>
      <w:r w:rsidRPr="00BF2A5E">
        <w:rPr>
          <w:rFonts w:cs="Arial" w:hint="cs"/>
          <w:sz w:val="18"/>
          <w:szCs w:val="18"/>
          <w:rtl/>
        </w:rPr>
        <w:t>וכן</w:t>
      </w:r>
      <w:r w:rsidRPr="00BF2A5E">
        <w:rPr>
          <w:rFonts w:cs="Arial"/>
          <w:sz w:val="18"/>
          <w:szCs w:val="18"/>
          <w:rtl/>
        </w:rPr>
        <w:t xml:space="preserve"> </w:t>
      </w:r>
      <w:r w:rsidRPr="00BF2A5E">
        <w:rPr>
          <w:rFonts w:cs="Arial" w:hint="cs"/>
          <w:sz w:val="18"/>
          <w:szCs w:val="18"/>
          <w:rtl/>
        </w:rPr>
        <w:t>היא</w:t>
      </w:r>
      <w:r w:rsidRPr="00BF2A5E">
        <w:rPr>
          <w:rFonts w:cs="Arial"/>
          <w:sz w:val="18"/>
          <w:szCs w:val="18"/>
          <w:rtl/>
        </w:rPr>
        <w:t xml:space="preserve"> </w:t>
      </w:r>
      <w:r w:rsidRPr="00BF2A5E">
        <w:rPr>
          <w:rFonts w:cs="Arial" w:hint="cs"/>
          <w:sz w:val="18"/>
          <w:szCs w:val="18"/>
          <w:rtl/>
        </w:rPr>
        <w:t>שפסקה</w:t>
      </w:r>
      <w:r w:rsidRPr="00BF2A5E">
        <w:rPr>
          <w:rFonts w:cs="Arial"/>
          <w:sz w:val="18"/>
          <w:szCs w:val="18"/>
          <w:rtl/>
        </w:rPr>
        <w:t xml:space="preserve"> </w:t>
      </w:r>
      <w:r w:rsidRPr="00BF2A5E">
        <w:rPr>
          <w:rFonts w:cs="Arial" w:hint="cs"/>
          <w:sz w:val="18"/>
          <w:szCs w:val="18"/>
          <w:rtl/>
        </w:rPr>
        <w:t>להכניס</w:t>
      </w:r>
      <w:r w:rsidRPr="00BF2A5E">
        <w:rPr>
          <w:rFonts w:cs="Arial"/>
          <w:sz w:val="18"/>
          <w:szCs w:val="18"/>
          <w:rtl/>
        </w:rPr>
        <w:t xml:space="preserve"> </w:t>
      </w:r>
      <w:r w:rsidRPr="00BF2A5E">
        <w:rPr>
          <w:rFonts w:cs="Arial" w:hint="cs"/>
          <w:sz w:val="18"/>
          <w:szCs w:val="18"/>
          <w:rtl/>
        </w:rPr>
        <w:t>נותנת</w:t>
      </w:r>
      <w:r w:rsidRPr="00BF2A5E">
        <w:rPr>
          <w:rFonts w:cs="Arial"/>
          <w:sz w:val="18"/>
          <w:szCs w:val="18"/>
          <w:rtl/>
        </w:rPr>
        <w:t xml:space="preserve"> </w:t>
      </w:r>
      <w:r w:rsidRPr="00BF2A5E">
        <w:rPr>
          <w:rFonts w:cs="Arial" w:hint="cs"/>
          <w:sz w:val="18"/>
          <w:szCs w:val="18"/>
          <w:rtl/>
        </w:rPr>
        <w:t>כמנהג</w:t>
      </w:r>
      <w:r w:rsidRPr="00BF2A5E">
        <w:rPr>
          <w:rFonts w:cs="Arial"/>
          <w:sz w:val="18"/>
          <w:szCs w:val="18"/>
          <w:rtl/>
        </w:rPr>
        <w:t xml:space="preserve"> </w:t>
      </w:r>
      <w:r w:rsidRPr="00BF2A5E">
        <w:rPr>
          <w:rFonts w:cs="Arial" w:hint="cs"/>
          <w:sz w:val="18"/>
          <w:szCs w:val="18"/>
          <w:rtl/>
        </w:rPr>
        <w:t>המדינה</w:t>
      </w:r>
      <w:r w:rsidRPr="00BF2A5E">
        <w:rPr>
          <w:rFonts w:cs="Arial"/>
          <w:sz w:val="18"/>
          <w:szCs w:val="18"/>
          <w:rtl/>
        </w:rPr>
        <w:t xml:space="preserve"> </w:t>
      </w:r>
      <w:r w:rsidRPr="00BF2A5E">
        <w:rPr>
          <w:rFonts w:cs="Arial" w:hint="cs"/>
          <w:sz w:val="18"/>
          <w:szCs w:val="18"/>
          <w:rtl/>
        </w:rPr>
        <w:t>וכשתבא</w:t>
      </w:r>
      <w:r w:rsidRPr="00BF2A5E">
        <w:rPr>
          <w:rFonts w:cs="Arial"/>
          <w:sz w:val="18"/>
          <w:szCs w:val="18"/>
          <w:rtl/>
        </w:rPr>
        <w:t xml:space="preserve"> </w:t>
      </w:r>
      <w:r w:rsidRPr="00BF2A5E">
        <w:rPr>
          <w:rFonts w:cs="Arial" w:hint="cs"/>
          <w:sz w:val="18"/>
          <w:szCs w:val="18"/>
          <w:rtl/>
        </w:rPr>
        <w:t>לגבות</w:t>
      </w:r>
      <w:r w:rsidRPr="00BF2A5E">
        <w:rPr>
          <w:rFonts w:cs="Arial"/>
          <w:sz w:val="18"/>
          <w:szCs w:val="18"/>
          <w:rtl/>
        </w:rPr>
        <w:t xml:space="preserve"> </w:t>
      </w:r>
      <w:r w:rsidRPr="00BF2A5E">
        <w:rPr>
          <w:rFonts w:cs="Arial" w:hint="cs"/>
          <w:sz w:val="18"/>
          <w:szCs w:val="18"/>
          <w:rtl/>
        </w:rPr>
        <w:t>כתובתה</w:t>
      </w:r>
      <w:r w:rsidRPr="00BF2A5E">
        <w:rPr>
          <w:rFonts w:cs="Arial"/>
          <w:sz w:val="18"/>
          <w:szCs w:val="18"/>
          <w:rtl/>
        </w:rPr>
        <w:t xml:space="preserve"> </w:t>
      </w:r>
      <w:r w:rsidRPr="00BF2A5E">
        <w:rPr>
          <w:rFonts w:cs="Arial" w:hint="cs"/>
          <w:sz w:val="18"/>
          <w:szCs w:val="18"/>
          <w:rtl/>
        </w:rPr>
        <w:t>מגבין</w:t>
      </w:r>
      <w:r w:rsidRPr="00BF2A5E">
        <w:rPr>
          <w:rFonts w:cs="Arial"/>
          <w:sz w:val="18"/>
          <w:szCs w:val="18"/>
          <w:rtl/>
        </w:rPr>
        <w:t xml:space="preserve"> </w:t>
      </w:r>
      <w:r w:rsidRPr="00BF2A5E">
        <w:rPr>
          <w:rFonts w:cs="Arial" w:hint="cs"/>
          <w:sz w:val="18"/>
          <w:szCs w:val="18"/>
          <w:rtl/>
        </w:rPr>
        <w:t>לה</w:t>
      </w:r>
      <w:r w:rsidRPr="00BF2A5E">
        <w:rPr>
          <w:rFonts w:cs="Arial"/>
          <w:sz w:val="18"/>
          <w:szCs w:val="18"/>
          <w:rtl/>
        </w:rPr>
        <w:t xml:space="preserve"> </w:t>
      </w:r>
      <w:r w:rsidRPr="00BF2A5E">
        <w:rPr>
          <w:rFonts w:cs="Arial" w:hint="cs"/>
          <w:sz w:val="18"/>
          <w:szCs w:val="18"/>
          <w:rtl/>
        </w:rPr>
        <w:t>מה</w:t>
      </w:r>
      <w:r w:rsidRPr="00BF2A5E">
        <w:rPr>
          <w:rFonts w:cs="Arial"/>
          <w:sz w:val="18"/>
          <w:szCs w:val="18"/>
          <w:rtl/>
        </w:rPr>
        <w:t xml:space="preserve"> </w:t>
      </w:r>
      <w:r w:rsidRPr="00BF2A5E">
        <w:rPr>
          <w:rFonts w:cs="Arial" w:hint="cs"/>
          <w:sz w:val="18"/>
          <w:szCs w:val="18"/>
          <w:rtl/>
        </w:rPr>
        <w:t>שבכתובתה</w:t>
      </w:r>
      <w:r w:rsidRPr="00BF2A5E">
        <w:rPr>
          <w:rFonts w:cs="Arial"/>
          <w:sz w:val="18"/>
          <w:szCs w:val="18"/>
          <w:rtl/>
        </w:rPr>
        <w:t xml:space="preserve"> </w:t>
      </w:r>
      <w:r w:rsidRPr="00BF2A5E">
        <w:rPr>
          <w:rFonts w:cs="Arial" w:hint="cs"/>
          <w:sz w:val="18"/>
          <w:szCs w:val="18"/>
          <w:rtl/>
        </w:rPr>
        <w:t>כמנהג</w:t>
      </w:r>
      <w:r w:rsidRPr="00BF2A5E">
        <w:rPr>
          <w:rFonts w:cs="Arial"/>
          <w:sz w:val="18"/>
          <w:szCs w:val="18"/>
          <w:rtl/>
        </w:rPr>
        <w:t xml:space="preserve"> </w:t>
      </w:r>
      <w:r w:rsidRPr="00BF2A5E">
        <w:rPr>
          <w:rFonts w:cs="Arial" w:hint="cs"/>
          <w:sz w:val="18"/>
          <w:szCs w:val="18"/>
          <w:rtl/>
        </w:rPr>
        <w:t>המדינה</w:t>
      </w:r>
      <w:r w:rsidRPr="00BF2A5E">
        <w:rPr>
          <w:rFonts w:cs="Arial"/>
          <w:sz w:val="18"/>
          <w:szCs w:val="18"/>
          <w:rtl/>
        </w:rPr>
        <w:t xml:space="preserve">, </w:t>
      </w:r>
      <w:r w:rsidRPr="00BF2A5E">
        <w:rPr>
          <w:rFonts w:cs="Arial" w:hint="cs"/>
          <w:sz w:val="18"/>
          <w:szCs w:val="18"/>
          <w:u w:val="single"/>
          <w:rtl/>
        </w:rPr>
        <w:t>ובכל</w:t>
      </w:r>
      <w:r w:rsidRPr="00BF2A5E">
        <w:rPr>
          <w:rFonts w:cs="Arial"/>
          <w:sz w:val="18"/>
          <w:szCs w:val="18"/>
          <w:u w:val="single"/>
          <w:rtl/>
        </w:rPr>
        <w:t xml:space="preserve"> </w:t>
      </w:r>
      <w:r w:rsidRPr="00BF2A5E">
        <w:rPr>
          <w:rFonts w:cs="Arial" w:hint="cs"/>
          <w:sz w:val="18"/>
          <w:szCs w:val="18"/>
          <w:u w:val="single"/>
          <w:rtl/>
        </w:rPr>
        <w:t>הדברים</w:t>
      </w:r>
      <w:r w:rsidRPr="00BF2A5E">
        <w:rPr>
          <w:rFonts w:cs="Arial"/>
          <w:sz w:val="18"/>
          <w:szCs w:val="18"/>
          <w:u w:val="single"/>
          <w:rtl/>
        </w:rPr>
        <w:t xml:space="preserve"> </w:t>
      </w:r>
      <w:r w:rsidRPr="00BF2A5E">
        <w:rPr>
          <w:rFonts w:cs="Arial" w:hint="cs"/>
          <w:sz w:val="18"/>
          <w:szCs w:val="18"/>
          <w:u w:val="single"/>
          <w:rtl/>
        </w:rPr>
        <w:t>האלו</w:t>
      </w:r>
      <w:r w:rsidRPr="00BF2A5E">
        <w:rPr>
          <w:rFonts w:cs="Arial"/>
          <w:sz w:val="18"/>
          <w:szCs w:val="18"/>
          <w:u w:val="single"/>
          <w:rtl/>
        </w:rPr>
        <w:t xml:space="preserve"> </w:t>
      </w:r>
      <w:r w:rsidRPr="00BF2A5E">
        <w:rPr>
          <w:rFonts w:cs="Arial" w:hint="cs"/>
          <w:sz w:val="18"/>
          <w:szCs w:val="18"/>
          <w:u w:val="single"/>
          <w:rtl/>
        </w:rPr>
        <w:t>וכיוצא</w:t>
      </w:r>
      <w:r w:rsidRPr="00BF2A5E">
        <w:rPr>
          <w:rFonts w:cs="Arial"/>
          <w:sz w:val="18"/>
          <w:szCs w:val="18"/>
          <w:u w:val="single"/>
          <w:rtl/>
        </w:rPr>
        <w:t xml:space="preserve"> </w:t>
      </w:r>
      <w:r w:rsidRPr="00BF2A5E">
        <w:rPr>
          <w:rFonts w:cs="Arial" w:hint="cs"/>
          <w:sz w:val="18"/>
          <w:szCs w:val="18"/>
          <w:u w:val="single"/>
          <w:rtl/>
        </w:rPr>
        <w:t>בהן</w:t>
      </w:r>
      <w:r w:rsidRPr="00BF2A5E">
        <w:rPr>
          <w:rFonts w:cs="Arial"/>
          <w:sz w:val="18"/>
          <w:szCs w:val="18"/>
          <w:u w:val="single"/>
          <w:rtl/>
        </w:rPr>
        <w:t xml:space="preserve"> </w:t>
      </w:r>
      <w:r w:rsidRPr="00BF2A5E">
        <w:rPr>
          <w:rFonts w:cs="Arial" w:hint="cs"/>
          <w:sz w:val="18"/>
          <w:szCs w:val="18"/>
          <w:u w:val="single"/>
          <w:rtl/>
        </w:rPr>
        <w:t>מנהג</w:t>
      </w:r>
      <w:r w:rsidRPr="00BF2A5E">
        <w:rPr>
          <w:rFonts w:cs="Arial"/>
          <w:sz w:val="18"/>
          <w:szCs w:val="18"/>
          <w:u w:val="single"/>
          <w:rtl/>
        </w:rPr>
        <w:t xml:space="preserve"> </w:t>
      </w:r>
      <w:r w:rsidRPr="00BF2A5E">
        <w:rPr>
          <w:rFonts w:cs="Arial" w:hint="cs"/>
          <w:sz w:val="18"/>
          <w:szCs w:val="18"/>
          <w:u w:val="single"/>
          <w:rtl/>
        </w:rPr>
        <w:t>המדינה</w:t>
      </w:r>
      <w:r w:rsidRPr="00BF2A5E">
        <w:rPr>
          <w:rFonts w:cs="Arial"/>
          <w:sz w:val="18"/>
          <w:szCs w:val="18"/>
          <w:u w:val="single"/>
          <w:rtl/>
        </w:rPr>
        <w:t xml:space="preserve"> </w:t>
      </w:r>
      <w:r w:rsidRPr="00BF2A5E">
        <w:rPr>
          <w:rFonts w:cs="Arial" w:hint="cs"/>
          <w:sz w:val="18"/>
          <w:szCs w:val="18"/>
          <w:u w:val="single"/>
          <w:rtl/>
        </w:rPr>
        <w:t>עיקר</w:t>
      </w:r>
      <w:r w:rsidRPr="00BF2A5E">
        <w:rPr>
          <w:rFonts w:cs="Arial"/>
          <w:sz w:val="18"/>
          <w:szCs w:val="18"/>
          <w:u w:val="single"/>
          <w:rtl/>
        </w:rPr>
        <w:t xml:space="preserve"> </w:t>
      </w:r>
      <w:r w:rsidRPr="00BF2A5E">
        <w:rPr>
          <w:rFonts w:cs="Arial" w:hint="cs"/>
          <w:sz w:val="18"/>
          <w:szCs w:val="18"/>
          <w:u w:val="single"/>
          <w:rtl/>
        </w:rPr>
        <w:t>גדול</w:t>
      </w:r>
      <w:r w:rsidRPr="00BF2A5E">
        <w:rPr>
          <w:rFonts w:cs="Arial"/>
          <w:sz w:val="18"/>
          <w:szCs w:val="18"/>
          <w:u w:val="single"/>
          <w:rtl/>
        </w:rPr>
        <w:t xml:space="preserve"> </w:t>
      </w:r>
      <w:r w:rsidRPr="00BF2A5E">
        <w:rPr>
          <w:rFonts w:cs="Arial" w:hint="cs"/>
          <w:sz w:val="18"/>
          <w:szCs w:val="18"/>
          <w:u w:val="single"/>
          <w:rtl/>
        </w:rPr>
        <w:t>הוא</w:t>
      </w:r>
      <w:r w:rsidRPr="00BF2A5E">
        <w:rPr>
          <w:rFonts w:cs="Arial"/>
          <w:sz w:val="18"/>
          <w:szCs w:val="18"/>
          <w:u w:val="single"/>
          <w:rtl/>
        </w:rPr>
        <w:t xml:space="preserve"> </w:t>
      </w:r>
      <w:r w:rsidRPr="00BF2A5E">
        <w:rPr>
          <w:rFonts w:cs="Arial" w:hint="cs"/>
          <w:sz w:val="18"/>
          <w:szCs w:val="18"/>
          <w:u w:val="single"/>
          <w:rtl/>
        </w:rPr>
        <w:t>ועל</w:t>
      </w:r>
      <w:r w:rsidRPr="00BF2A5E">
        <w:rPr>
          <w:rFonts w:cs="Arial"/>
          <w:sz w:val="18"/>
          <w:szCs w:val="18"/>
          <w:u w:val="single"/>
          <w:rtl/>
        </w:rPr>
        <w:t xml:space="preserve"> </w:t>
      </w:r>
      <w:r w:rsidRPr="00BF2A5E">
        <w:rPr>
          <w:rFonts w:cs="Arial" w:hint="cs"/>
          <w:sz w:val="18"/>
          <w:szCs w:val="18"/>
          <w:u w:val="single"/>
          <w:rtl/>
        </w:rPr>
        <w:t>פיו</w:t>
      </w:r>
      <w:r w:rsidRPr="00BF2A5E">
        <w:rPr>
          <w:rFonts w:cs="Arial"/>
          <w:sz w:val="18"/>
          <w:szCs w:val="18"/>
          <w:u w:val="single"/>
          <w:rtl/>
        </w:rPr>
        <w:t xml:space="preserve"> </w:t>
      </w:r>
      <w:r w:rsidRPr="00BF2A5E">
        <w:rPr>
          <w:rFonts w:cs="Arial" w:hint="cs"/>
          <w:sz w:val="18"/>
          <w:szCs w:val="18"/>
          <w:u w:val="single"/>
          <w:rtl/>
        </w:rPr>
        <w:t>דנין</w:t>
      </w:r>
      <w:r w:rsidRPr="00BF2A5E">
        <w:rPr>
          <w:rFonts w:cs="Arial"/>
          <w:sz w:val="18"/>
          <w:szCs w:val="18"/>
          <w:u w:val="single"/>
          <w:rtl/>
        </w:rPr>
        <w:t xml:space="preserve">, </w:t>
      </w:r>
      <w:r w:rsidRPr="00BF2A5E">
        <w:rPr>
          <w:rFonts w:cs="Arial" w:hint="cs"/>
          <w:sz w:val="18"/>
          <w:szCs w:val="18"/>
          <w:u w:val="single"/>
          <w:rtl/>
        </w:rPr>
        <w:t>והוא</w:t>
      </w:r>
      <w:r w:rsidRPr="00BF2A5E">
        <w:rPr>
          <w:rFonts w:cs="Arial"/>
          <w:sz w:val="18"/>
          <w:szCs w:val="18"/>
          <w:u w:val="single"/>
          <w:rtl/>
        </w:rPr>
        <w:t xml:space="preserve"> </w:t>
      </w:r>
      <w:r w:rsidRPr="00BF2A5E">
        <w:rPr>
          <w:rFonts w:cs="Arial" w:hint="cs"/>
          <w:sz w:val="18"/>
          <w:szCs w:val="18"/>
          <w:u w:val="single"/>
          <w:rtl/>
        </w:rPr>
        <w:t>שיהיה</w:t>
      </w:r>
      <w:r w:rsidRPr="00BF2A5E">
        <w:rPr>
          <w:rFonts w:cs="Arial"/>
          <w:sz w:val="18"/>
          <w:szCs w:val="18"/>
          <w:u w:val="single"/>
          <w:rtl/>
        </w:rPr>
        <w:t xml:space="preserve"> </w:t>
      </w:r>
      <w:r w:rsidRPr="00BF2A5E">
        <w:rPr>
          <w:rFonts w:cs="Arial" w:hint="cs"/>
          <w:sz w:val="18"/>
          <w:szCs w:val="18"/>
          <w:u w:val="single"/>
          <w:rtl/>
        </w:rPr>
        <w:t>אותו</w:t>
      </w:r>
      <w:r w:rsidRPr="00BF2A5E">
        <w:rPr>
          <w:rFonts w:cs="Arial"/>
          <w:sz w:val="18"/>
          <w:szCs w:val="18"/>
          <w:u w:val="single"/>
          <w:rtl/>
        </w:rPr>
        <w:t xml:space="preserve"> </w:t>
      </w:r>
      <w:r w:rsidRPr="00BF2A5E">
        <w:rPr>
          <w:rFonts w:cs="Arial" w:hint="cs"/>
          <w:sz w:val="18"/>
          <w:szCs w:val="18"/>
          <w:u w:val="single"/>
          <w:rtl/>
        </w:rPr>
        <w:t>מנהג</w:t>
      </w:r>
      <w:r w:rsidRPr="00BF2A5E">
        <w:rPr>
          <w:rFonts w:cs="Arial"/>
          <w:sz w:val="18"/>
          <w:szCs w:val="18"/>
          <w:u w:val="single"/>
          <w:rtl/>
        </w:rPr>
        <w:t xml:space="preserve"> </w:t>
      </w:r>
      <w:r w:rsidRPr="00BF2A5E">
        <w:rPr>
          <w:rFonts w:cs="Arial" w:hint="cs"/>
          <w:sz w:val="18"/>
          <w:szCs w:val="18"/>
          <w:u w:val="single"/>
          <w:rtl/>
        </w:rPr>
        <w:t>פשוט</w:t>
      </w:r>
      <w:r w:rsidRPr="00BF2A5E">
        <w:rPr>
          <w:rFonts w:cs="Arial"/>
          <w:sz w:val="18"/>
          <w:szCs w:val="18"/>
          <w:u w:val="single"/>
          <w:rtl/>
        </w:rPr>
        <w:t xml:space="preserve"> </w:t>
      </w:r>
      <w:r w:rsidRPr="00BF2A5E">
        <w:rPr>
          <w:rFonts w:cs="Arial" w:hint="cs"/>
          <w:sz w:val="18"/>
          <w:szCs w:val="18"/>
          <w:u w:val="single"/>
          <w:rtl/>
        </w:rPr>
        <w:t>בכל</w:t>
      </w:r>
      <w:r w:rsidRPr="00BF2A5E">
        <w:rPr>
          <w:rFonts w:cs="Arial"/>
          <w:sz w:val="18"/>
          <w:szCs w:val="18"/>
          <w:u w:val="single"/>
          <w:rtl/>
        </w:rPr>
        <w:t xml:space="preserve"> </w:t>
      </w:r>
      <w:r w:rsidRPr="00BF2A5E">
        <w:rPr>
          <w:rFonts w:cs="Arial" w:hint="cs"/>
          <w:sz w:val="18"/>
          <w:szCs w:val="18"/>
          <w:u w:val="single"/>
          <w:rtl/>
        </w:rPr>
        <w:t>המדינה</w:t>
      </w:r>
      <w:r w:rsidRPr="00BF2A5E">
        <w:rPr>
          <w:rFonts w:cs="Arial"/>
          <w:sz w:val="18"/>
          <w:szCs w:val="18"/>
          <w:rtl/>
        </w:rPr>
        <w:t>.</w:t>
      </w:r>
      <w:r w:rsidRPr="00BF2A5E">
        <w:rPr>
          <w:rFonts w:hint="cs"/>
          <w:sz w:val="18"/>
          <w:szCs w:val="18"/>
          <w:rtl/>
        </w:rPr>
        <w:t>"</w:t>
      </w:r>
    </w:p>
  </w:footnote>
  <w:footnote w:id="295">
    <w:p w:rsidR="00194EF7" w:rsidRPr="00BF2A5E" w:rsidRDefault="00194EF7" w:rsidP="00F15C4E">
      <w:pPr>
        <w:pStyle w:val="a4"/>
        <w:rPr>
          <w:sz w:val="18"/>
          <w:szCs w:val="18"/>
        </w:rPr>
      </w:pPr>
      <w:r w:rsidRPr="00BF2A5E">
        <w:rPr>
          <w:rStyle w:val="ab"/>
          <w:sz w:val="18"/>
          <w:szCs w:val="18"/>
        </w:rPr>
        <w:footnoteRef/>
      </w:r>
      <w:r w:rsidRPr="00BF2A5E">
        <w:rPr>
          <w:sz w:val="18"/>
          <w:szCs w:val="18"/>
          <w:rtl/>
        </w:rPr>
        <w:t xml:space="preserve"> </w:t>
      </w:r>
      <w:r w:rsidRPr="00BF2A5E">
        <w:rPr>
          <w:rFonts w:hint="cs"/>
          <w:sz w:val="18"/>
          <w:szCs w:val="18"/>
          <w:rtl/>
        </w:rPr>
        <w:t xml:space="preserve">בהערה לעיל מובאת שיטת </w:t>
      </w:r>
      <w:r w:rsidRPr="00BF2A5E">
        <w:rPr>
          <w:rFonts w:hint="cs"/>
          <w:b/>
          <w:bCs/>
          <w:sz w:val="18"/>
          <w:szCs w:val="18"/>
          <w:rtl/>
        </w:rPr>
        <w:t>הבית יוסף</w:t>
      </w:r>
      <w:r w:rsidRPr="00BF2A5E">
        <w:rPr>
          <w:rFonts w:hint="cs"/>
          <w:sz w:val="18"/>
          <w:szCs w:val="18"/>
          <w:rtl/>
        </w:rPr>
        <w:t xml:space="preserve"> בביאור דעת </w:t>
      </w:r>
      <w:r w:rsidRPr="00BF2A5E">
        <w:rPr>
          <w:rFonts w:hint="cs"/>
          <w:b/>
          <w:bCs/>
          <w:sz w:val="18"/>
          <w:szCs w:val="18"/>
          <w:rtl/>
        </w:rPr>
        <w:t>הרמב"ם</w:t>
      </w:r>
      <w:r w:rsidRPr="00BF2A5E">
        <w:rPr>
          <w:rFonts w:hint="cs"/>
          <w:sz w:val="18"/>
          <w:szCs w:val="18"/>
          <w:rtl/>
        </w:rPr>
        <w:t xml:space="preserve">. </w:t>
      </w:r>
      <w:r w:rsidRPr="00BF2A5E">
        <w:rPr>
          <w:sz w:val="18"/>
          <w:szCs w:val="18"/>
          <w:rtl/>
        </w:rPr>
        <w:br/>
      </w:r>
      <w:r w:rsidRPr="00BF2A5E">
        <w:rPr>
          <w:rFonts w:hint="cs"/>
          <w:b/>
          <w:bCs/>
          <w:sz w:val="18"/>
          <w:szCs w:val="18"/>
          <w:rtl/>
        </w:rPr>
        <w:t>הש"ך</w:t>
      </w:r>
      <w:r w:rsidRPr="00BF2A5E">
        <w:rPr>
          <w:rFonts w:hint="cs"/>
          <w:sz w:val="18"/>
          <w:szCs w:val="18"/>
          <w:rtl/>
        </w:rPr>
        <w:t xml:space="preserve"> דוחה את דברי הבית יוסף ואומר שאין צורך להידחק כלל בדברי הרמב"ם. אלא, כוונת הרמב"ם היא שמשום שלשון זו כתובה בכל השטרות, דהיינו שבכל השטרות נכתב שגובים בין קרקע ובין מטלטלין, יכול בעל השטר לומר שאע"פ שראה תמיד שגובים מטלטלין, חשב שזה מכוח מה שנכתב, ומשום כך הוא הקפיד בשטר שלו שלא יכתבו כך אך לא ידע שזו תקנה. ולכן, מכיוון שבעל השטר יכול לטעון שחשב שגובים שלא מכוח תקנה אלא מכוח הכתוב בשטר, כל עוד שאיננו יכולים להוכיח שהוא ידע את התקנה </w:t>
      </w:r>
      <w:r w:rsidRPr="00BF2A5E">
        <w:rPr>
          <w:sz w:val="18"/>
          <w:szCs w:val="18"/>
          <w:rtl/>
        </w:rPr>
        <w:t>–</w:t>
      </w:r>
      <w:r w:rsidRPr="00BF2A5E">
        <w:rPr>
          <w:rFonts w:hint="cs"/>
          <w:sz w:val="18"/>
          <w:szCs w:val="18"/>
          <w:rtl/>
        </w:rPr>
        <w:t xml:space="preserve"> אין גובים ממנו.</w:t>
      </w:r>
    </w:p>
  </w:footnote>
  <w:footnote w:id="296">
    <w:p w:rsidR="00194EF7" w:rsidRPr="00095D66" w:rsidRDefault="00194EF7" w:rsidP="00F15C4E">
      <w:pPr>
        <w:pStyle w:val="a4"/>
        <w:rPr>
          <w:sz w:val="18"/>
          <w:szCs w:val="18"/>
        </w:rPr>
      </w:pPr>
      <w:r w:rsidRPr="00095D66">
        <w:rPr>
          <w:rStyle w:val="ab"/>
          <w:sz w:val="18"/>
          <w:szCs w:val="18"/>
        </w:rPr>
        <w:footnoteRef/>
      </w:r>
      <w:r w:rsidRPr="00095D66">
        <w:rPr>
          <w:sz w:val="18"/>
          <w:szCs w:val="18"/>
          <w:rtl/>
        </w:rPr>
        <w:t xml:space="preserve"> </w:t>
      </w:r>
      <w:r w:rsidRPr="00095D66">
        <w:rPr>
          <w:rFonts w:hint="cs"/>
          <w:b/>
          <w:bCs/>
          <w:sz w:val="18"/>
          <w:szCs w:val="18"/>
          <w:rtl/>
        </w:rPr>
        <w:t>הש"ך</w:t>
      </w:r>
      <w:r w:rsidRPr="00095D66">
        <w:rPr>
          <w:rFonts w:hint="cs"/>
          <w:sz w:val="18"/>
          <w:szCs w:val="18"/>
          <w:rtl/>
        </w:rPr>
        <w:t xml:space="preserve"> מרחיב מאוד בדברי </w:t>
      </w:r>
      <w:r w:rsidRPr="00095D66">
        <w:rPr>
          <w:rFonts w:hint="cs"/>
          <w:b/>
          <w:bCs/>
          <w:sz w:val="18"/>
          <w:szCs w:val="18"/>
          <w:rtl/>
        </w:rPr>
        <w:t>הגה"מ</w:t>
      </w:r>
      <w:r w:rsidRPr="00095D66">
        <w:rPr>
          <w:rFonts w:hint="cs"/>
          <w:sz w:val="18"/>
          <w:szCs w:val="18"/>
          <w:rtl/>
        </w:rPr>
        <w:t xml:space="preserve">. עיקר ראייתו של הגה"מ היא מכך שבימי הש"ס היו כותבים שעשו קניין בכלי כשר וכו', ומשמע שנהגו לכתוב כך כפי שאנו כותבים זאת כיום, דהיינו בשיטה אחרונה. </w:t>
      </w:r>
      <w:r w:rsidRPr="00095D66">
        <w:rPr>
          <w:sz w:val="18"/>
          <w:szCs w:val="18"/>
          <w:rtl/>
        </w:rPr>
        <w:br/>
      </w:r>
      <w:r w:rsidRPr="00095D66">
        <w:rPr>
          <w:rFonts w:hint="cs"/>
          <w:sz w:val="18"/>
          <w:szCs w:val="18"/>
          <w:rtl/>
        </w:rPr>
        <w:t xml:space="preserve">אך </w:t>
      </w:r>
      <w:r w:rsidRPr="00095D66">
        <w:rPr>
          <w:rFonts w:hint="cs"/>
          <w:b/>
          <w:bCs/>
          <w:sz w:val="18"/>
          <w:szCs w:val="18"/>
          <w:rtl/>
        </w:rPr>
        <w:t>הש"ך</w:t>
      </w:r>
      <w:r w:rsidRPr="00095D66">
        <w:rPr>
          <w:rFonts w:hint="cs"/>
          <w:sz w:val="18"/>
          <w:szCs w:val="18"/>
          <w:rtl/>
        </w:rPr>
        <w:t xml:space="preserve"> דוחה ראיה זו:</w:t>
      </w:r>
      <w:r w:rsidRPr="00095D66">
        <w:rPr>
          <w:rFonts w:hint="cs"/>
          <w:sz w:val="18"/>
          <w:szCs w:val="18"/>
          <w:rtl/>
        </w:rPr>
        <w:br/>
        <w:t>א. מנלן שגם בימי הש"ס היו כותבים זאת בשיטה אחרונה, דלמא היו כותבים זאת בשיטה אחרת, וחזרת השטר היתה נעשית ע"י תוכן שונה.</w:t>
      </w:r>
      <w:r w:rsidRPr="00095D66">
        <w:rPr>
          <w:sz w:val="18"/>
          <w:szCs w:val="18"/>
          <w:rtl/>
        </w:rPr>
        <w:br/>
      </w:r>
      <w:r w:rsidRPr="00095D66">
        <w:rPr>
          <w:rFonts w:hint="cs"/>
          <w:sz w:val="18"/>
          <w:szCs w:val="18"/>
          <w:rtl/>
        </w:rPr>
        <w:t xml:space="preserve">ב. אפילו אם היו כותבים זאת בשיטה אחרונה, אפשר שהם נהגו לכתוב בתחילת השטר שהלווה ביקש מהם לכתוב ולעשות קניין כדין, ולכן אין זה כדבר חדש ושפיר ניתן ללמוד זאת משיטה אחרונה, אך אם דבר זה לא נזכר כלל בתחילת השטר, אין לכתבו בשיטה אחרונה. </w:t>
      </w:r>
    </w:p>
  </w:footnote>
  <w:footnote w:id="297">
    <w:p w:rsidR="00194EF7" w:rsidRPr="00095D66" w:rsidRDefault="00194EF7" w:rsidP="00F15C4E">
      <w:pPr>
        <w:pStyle w:val="a4"/>
        <w:rPr>
          <w:sz w:val="18"/>
          <w:szCs w:val="18"/>
          <w:rtl/>
        </w:rPr>
      </w:pPr>
      <w:r w:rsidRPr="00095D66">
        <w:rPr>
          <w:rStyle w:val="ab"/>
          <w:sz w:val="18"/>
          <w:szCs w:val="18"/>
        </w:rPr>
        <w:footnoteRef/>
      </w:r>
      <w:r w:rsidRPr="00095D66">
        <w:rPr>
          <w:sz w:val="18"/>
          <w:szCs w:val="18"/>
          <w:rtl/>
        </w:rPr>
        <w:t xml:space="preserve"> </w:t>
      </w:r>
      <w:r w:rsidRPr="00095D66">
        <w:rPr>
          <w:rFonts w:hint="cs"/>
          <w:sz w:val="18"/>
          <w:szCs w:val="18"/>
          <w:rtl/>
        </w:rPr>
        <w:t>כך כתב הטור, אך הש"ך חולק וסובר שאף לדעת הרא"ש אין כל השטר פסול אלא שיטה אחרונה בלבד.</w:t>
      </w:r>
    </w:p>
  </w:footnote>
  <w:footnote w:id="298">
    <w:p w:rsidR="00194EF7" w:rsidRDefault="00194EF7" w:rsidP="00F15C4E">
      <w:pPr>
        <w:pStyle w:val="a4"/>
      </w:pPr>
      <w:r w:rsidRPr="009D5801">
        <w:rPr>
          <w:rStyle w:val="ab"/>
          <w:sz w:val="18"/>
          <w:szCs w:val="18"/>
        </w:rPr>
        <w:footnoteRef/>
      </w:r>
      <w:r w:rsidRPr="009D5801">
        <w:rPr>
          <w:sz w:val="18"/>
          <w:szCs w:val="18"/>
          <w:rtl/>
        </w:rPr>
        <w:t xml:space="preserve"> </w:t>
      </w:r>
      <w:r w:rsidRPr="009D5801">
        <w:rPr>
          <w:rFonts w:hint="cs"/>
          <w:sz w:val="18"/>
          <w:szCs w:val="18"/>
          <w:rtl/>
        </w:rPr>
        <w:t>יסוד סברתם הוא, שאין מדובר בחיוב אלא זו עצה טובה בלבד</w:t>
      </w:r>
      <w:r>
        <w:rPr>
          <w:rFonts w:hint="cs"/>
          <w:sz w:val="18"/>
          <w:szCs w:val="18"/>
          <w:rtl/>
        </w:rPr>
        <w:t>,</w:t>
      </w:r>
      <w:r w:rsidRPr="009D5801">
        <w:rPr>
          <w:rFonts w:hint="cs"/>
          <w:sz w:val="18"/>
          <w:szCs w:val="18"/>
          <w:rtl/>
        </w:rPr>
        <w:t xml:space="preserve"> ולכן </w:t>
      </w:r>
      <w:r>
        <w:rPr>
          <w:rFonts w:hint="cs"/>
          <w:sz w:val="18"/>
          <w:szCs w:val="18"/>
          <w:rtl/>
        </w:rPr>
        <w:t>כש</w:t>
      </w:r>
      <w:r w:rsidRPr="009D5801">
        <w:rPr>
          <w:rFonts w:hint="cs"/>
          <w:sz w:val="18"/>
          <w:szCs w:val="18"/>
          <w:rtl/>
        </w:rPr>
        <w:t>אין חשש זיוף - לומדים משורה זו.</w:t>
      </w:r>
    </w:p>
  </w:footnote>
  <w:footnote w:id="299">
    <w:p w:rsidR="00194EF7" w:rsidRPr="00095D66" w:rsidRDefault="00194EF7" w:rsidP="00F15C4E">
      <w:pPr>
        <w:pStyle w:val="a4"/>
        <w:rPr>
          <w:sz w:val="18"/>
          <w:szCs w:val="18"/>
        </w:rPr>
      </w:pPr>
      <w:r w:rsidRPr="00095D66">
        <w:rPr>
          <w:rStyle w:val="ab"/>
          <w:sz w:val="18"/>
          <w:szCs w:val="18"/>
        </w:rPr>
        <w:footnoteRef/>
      </w:r>
      <w:r w:rsidRPr="00095D66">
        <w:rPr>
          <w:sz w:val="18"/>
          <w:szCs w:val="18"/>
          <w:rtl/>
        </w:rPr>
        <w:t xml:space="preserve"> </w:t>
      </w:r>
      <w:r w:rsidRPr="00095D66">
        <w:rPr>
          <w:rFonts w:hint="cs"/>
          <w:sz w:val="18"/>
          <w:szCs w:val="18"/>
          <w:rtl/>
        </w:rPr>
        <w:t>ובדעת הרמב"ן נחלקו האחרונים. הב"ח סובר שהרמב"ן סובר שאין לומדים משיטה אחרונה, מטעם לא פלוג, אך הש"ך סובר שהרמב"ן סובר כרוב הפוסקים שזו עצה טובה בלבד.</w:t>
      </w:r>
    </w:p>
  </w:footnote>
  <w:footnote w:id="300">
    <w:p w:rsidR="00194EF7" w:rsidRPr="00095D66" w:rsidRDefault="00194EF7" w:rsidP="00F15C4E">
      <w:pPr>
        <w:pStyle w:val="a4"/>
        <w:rPr>
          <w:sz w:val="18"/>
          <w:szCs w:val="18"/>
        </w:rPr>
      </w:pPr>
      <w:r w:rsidRPr="00095D66">
        <w:rPr>
          <w:rStyle w:val="ab"/>
          <w:sz w:val="18"/>
          <w:szCs w:val="18"/>
        </w:rPr>
        <w:footnoteRef/>
      </w:r>
      <w:r w:rsidRPr="00095D66">
        <w:rPr>
          <w:sz w:val="18"/>
          <w:szCs w:val="18"/>
          <w:rtl/>
        </w:rPr>
        <w:t xml:space="preserve"> </w:t>
      </w:r>
      <w:r w:rsidRPr="00095D66">
        <w:rPr>
          <w:rFonts w:hint="cs"/>
          <w:sz w:val="18"/>
          <w:szCs w:val="18"/>
          <w:rtl/>
        </w:rPr>
        <w:t xml:space="preserve">שיטת </w:t>
      </w:r>
      <w:r w:rsidRPr="00095D66">
        <w:rPr>
          <w:rFonts w:hint="cs"/>
          <w:b/>
          <w:bCs/>
          <w:sz w:val="18"/>
          <w:szCs w:val="18"/>
          <w:rtl/>
        </w:rPr>
        <w:t>העיר שושן</w:t>
      </w:r>
      <w:r w:rsidRPr="00095D66">
        <w:rPr>
          <w:rFonts w:hint="cs"/>
          <w:sz w:val="18"/>
          <w:szCs w:val="18"/>
          <w:rtl/>
        </w:rPr>
        <w:t xml:space="preserve"> שונה </w:t>
      </w:r>
      <w:r w:rsidRPr="00095D66">
        <w:rPr>
          <w:sz w:val="18"/>
          <w:szCs w:val="18"/>
          <w:rtl/>
        </w:rPr>
        <w:t>–</w:t>
      </w:r>
      <w:r>
        <w:rPr>
          <w:rFonts w:hint="cs"/>
          <w:sz w:val="18"/>
          <w:szCs w:val="18"/>
          <w:rtl/>
        </w:rPr>
        <w:t xml:space="preserve"> כל</w:t>
      </w:r>
      <w:r w:rsidRPr="00095D66">
        <w:rPr>
          <w:rFonts w:hint="cs"/>
          <w:sz w:val="18"/>
          <w:szCs w:val="18"/>
          <w:rtl/>
        </w:rPr>
        <w:t xml:space="preserve"> שטר שכתוב בו ש"ו כשר רק אם יש שורה חלקה בין העדים לכתב. </w:t>
      </w:r>
      <w:r w:rsidRPr="00095D66">
        <w:rPr>
          <w:sz w:val="18"/>
          <w:szCs w:val="18"/>
          <w:rtl/>
        </w:rPr>
        <w:br/>
      </w:r>
      <w:r w:rsidRPr="00095D66">
        <w:rPr>
          <w:rFonts w:hint="cs"/>
          <w:b/>
          <w:bCs/>
          <w:sz w:val="18"/>
          <w:szCs w:val="18"/>
          <w:rtl/>
        </w:rPr>
        <w:t>טעם</w:t>
      </w:r>
      <w:r w:rsidRPr="00095D66">
        <w:rPr>
          <w:rFonts w:hint="cs"/>
          <w:sz w:val="18"/>
          <w:szCs w:val="18"/>
          <w:rtl/>
        </w:rPr>
        <w:t xml:space="preserve"> </w:t>
      </w:r>
      <w:r w:rsidRPr="00095D66">
        <w:rPr>
          <w:sz w:val="18"/>
          <w:szCs w:val="18"/>
          <w:rtl/>
        </w:rPr>
        <w:t>–</w:t>
      </w:r>
      <w:r w:rsidRPr="00095D66">
        <w:rPr>
          <w:rFonts w:hint="cs"/>
          <w:sz w:val="18"/>
          <w:szCs w:val="18"/>
          <w:rtl/>
        </w:rPr>
        <w:t xml:space="preserve"> אם אין שורה חלקה, יש לחוש שמא בעל השטר הוסיף שורה זו לזכותו וכתב בסוף ש"ו.</w:t>
      </w:r>
      <w:r w:rsidRPr="00095D66">
        <w:rPr>
          <w:sz w:val="18"/>
          <w:szCs w:val="18"/>
          <w:rtl/>
        </w:rPr>
        <w:br/>
      </w:r>
      <w:r w:rsidRPr="00095D66">
        <w:rPr>
          <w:rFonts w:hint="cs"/>
          <w:sz w:val="18"/>
          <w:szCs w:val="18"/>
          <w:u w:val="single"/>
          <w:rtl/>
        </w:rPr>
        <w:t xml:space="preserve">ומבאר </w:t>
      </w:r>
      <w:r w:rsidRPr="00095D66">
        <w:rPr>
          <w:rFonts w:hint="cs"/>
          <w:b/>
          <w:bCs/>
          <w:sz w:val="18"/>
          <w:szCs w:val="18"/>
          <w:u w:val="single"/>
          <w:rtl/>
        </w:rPr>
        <w:t>הסמ"ע</w:t>
      </w:r>
      <w:r w:rsidRPr="00095D66">
        <w:rPr>
          <w:rFonts w:hint="cs"/>
          <w:sz w:val="18"/>
          <w:szCs w:val="18"/>
          <w:rtl/>
        </w:rPr>
        <w:t xml:space="preserve"> </w:t>
      </w:r>
      <w:r w:rsidRPr="00095D66">
        <w:rPr>
          <w:sz w:val="18"/>
          <w:szCs w:val="18"/>
          <w:rtl/>
        </w:rPr>
        <w:t>–</w:t>
      </w:r>
      <w:r w:rsidRPr="00095D66">
        <w:rPr>
          <w:rFonts w:hint="cs"/>
          <w:sz w:val="18"/>
          <w:szCs w:val="18"/>
          <w:rtl/>
        </w:rPr>
        <w:t xml:space="preserve"> העיר שושן מיירי דווקא בימי התלמוד שלא נהגו לכת</w:t>
      </w:r>
      <w:r>
        <w:rPr>
          <w:rFonts w:hint="cs"/>
          <w:sz w:val="18"/>
          <w:szCs w:val="18"/>
          <w:rtl/>
        </w:rPr>
        <w:t xml:space="preserve">וב </w:t>
      </w:r>
      <w:r w:rsidRPr="00095D66">
        <w:rPr>
          <w:rFonts w:hint="cs"/>
          <w:sz w:val="18"/>
          <w:szCs w:val="18"/>
          <w:rtl/>
        </w:rPr>
        <w:t xml:space="preserve">ש"ו בכל שטר, ולכן בשטר שכתוב בו ש"ו </w:t>
      </w:r>
      <w:r>
        <w:rPr>
          <w:rFonts w:hint="cs"/>
          <w:sz w:val="18"/>
          <w:szCs w:val="18"/>
          <w:rtl/>
        </w:rPr>
        <w:t>לומדים</w:t>
      </w:r>
      <w:r w:rsidRPr="00095D66">
        <w:rPr>
          <w:rFonts w:hint="cs"/>
          <w:sz w:val="18"/>
          <w:szCs w:val="18"/>
          <w:rtl/>
        </w:rPr>
        <w:t xml:space="preserve"> משיטה אחרונה אע"פ שלא הוחזר מעניינו של שטר בשיטה אחרונה. אך היום אין העדים חותמים על שטר שאין כתוב בו ש"ו, ולכן אפילו כשאין שורה חלקה בין העדים לכתב, אם כתוב בו ש"ו </w:t>
      </w:r>
      <w:r w:rsidRPr="00095D66">
        <w:rPr>
          <w:sz w:val="18"/>
          <w:szCs w:val="18"/>
          <w:rtl/>
        </w:rPr>
        <w:t>–</w:t>
      </w:r>
      <w:r w:rsidRPr="00095D66">
        <w:rPr>
          <w:rFonts w:hint="cs"/>
          <w:sz w:val="18"/>
          <w:szCs w:val="18"/>
          <w:rtl/>
        </w:rPr>
        <w:t xml:space="preserve"> השטר כשר.</w:t>
      </w:r>
      <w:r w:rsidRPr="00095D66">
        <w:rPr>
          <w:sz w:val="18"/>
          <w:szCs w:val="18"/>
          <w:rtl/>
        </w:rPr>
        <w:br/>
      </w:r>
      <w:r w:rsidRPr="00095D66">
        <w:rPr>
          <w:rFonts w:hint="cs"/>
          <w:sz w:val="18"/>
          <w:szCs w:val="18"/>
          <w:rtl/>
        </w:rPr>
        <w:t xml:space="preserve">אמנם, </w:t>
      </w:r>
      <w:r w:rsidRPr="00095D66">
        <w:rPr>
          <w:rFonts w:hint="cs"/>
          <w:b/>
          <w:bCs/>
          <w:sz w:val="18"/>
          <w:szCs w:val="18"/>
          <w:rtl/>
        </w:rPr>
        <w:t>הש"ך</w:t>
      </w:r>
      <w:r w:rsidRPr="00095D66">
        <w:rPr>
          <w:rFonts w:hint="cs"/>
          <w:sz w:val="18"/>
          <w:szCs w:val="18"/>
          <w:rtl/>
        </w:rPr>
        <w:t xml:space="preserve"> דוחה את שיטת הע"ש </w:t>
      </w:r>
      <w:r w:rsidRPr="00095D66">
        <w:rPr>
          <w:sz w:val="18"/>
          <w:szCs w:val="18"/>
          <w:rtl/>
        </w:rPr>
        <w:t>–</w:t>
      </w:r>
      <w:r w:rsidRPr="00095D66">
        <w:rPr>
          <w:rFonts w:hint="cs"/>
          <w:sz w:val="18"/>
          <w:szCs w:val="18"/>
          <w:rtl/>
        </w:rPr>
        <w:t xml:space="preserve"> אם יש שיטה חלקה בין העדים לכתב, השטר כשר אפילו אם לא כתבו בו ש"ו. </w:t>
      </w:r>
      <w:r w:rsidRPr="00095D66">
        <w:rPr>
          <w:rFonts w:hint="cs"/>
          <w:sz w:val="16"/>
          <w:szCs w:val="16"/>
          <w:rtl/>
        </w:rPr>
        <w:t>[שהרי העדים לא היו משאירים שתי שורות חלקות, אלא ע"כ בעל השטר לא הוסיף מאומה].</w:t>
      </w:r>
      <w:r w:rsidRPr="00095D66">
        <w:rPr>
          <w:rFonts w:hint="cs"/>
          <w:sz w:val="18"/>
          <w:szCs w:val="18"/>
          <w:rtl/>
        </w:rPr>
        <w:t xml:space="preserve"> </w:t>
      </w:r>
      <w:r w:rsidRPr="00095D66">
        <w:rPr>
          <w:sz w:val="18"/>
          <w:szCs w:val="18"/>
          <w:rtl/>
        </w:rPr>
        <w:br/>
      </w:r>
      <w:r w:rsidRPr="00095D66">
        <w:rPr>
          <w:rFonts w:hint="cs"/>
          <w:sz w:val="18"/>
          <w:szCs w:val="18"/>
          <w:rtl/>
        </w:rPr>
        <w:t xml:space="preserve">ועוד </w:t>
      </w:r>
      <w:r w:rsidRPr="00095D66">
        <w:rPr>
          <w:sz w:val="18"/>
          <w:szCs w:val="18"/>
          <w:rtl/>
        </w:rPr>
        <w:t>–</w:t>
      </w:r>
      <w:r w:rsidRPr="00095D66">
        <w:rPr>
          <w:rFonts w:hint="cs"/>
          <w:sz w:val="18"/>
          <w:szCs w:val="18"/>
          <w:rtl/>
        </w:rPr>
        <w:t xml:space="preserve"> המחבר לא סייג את דבריו רק באופן שיש שורה חלקה בין ש"ו לחתימת העדים. </w:t>
      </w:r>
      <w:r w:rsidRPr="00095D66">
        <w:rPr>
          <w:sz w:val="18"/>
          <w:szCs w:val="18"/>
          <w:rtl/>
        </w:rPr>
        <w:br/>
      </w:r>
      <w:r w:rsidRPr="00095D66">
        <w:rPr>
          <w:rFonts w:hint="cs"/>
          <w:sz w:val="18"/>
          <w:szCs w:val="18"/>
          <w:rtl/>
        </w:rPr>
        <w:t xml:space="preserve">ועוד </w:t>
      </w:r>
      <w:r w:rsidRPr="00095D66">
        <w:rPr>
          <w:sz w:val="18"/>
          <w:szCs w:val="18"/>
          <w:rtl/>
        </w:rPr>
        <w:t>–</w:t>
      </w:r>
      <w:r w:rsidRPr="00095D66">
        <w:rPr>
          <w:rFonts w:hint="cs"/>
          <w:sz w:val="18"/>
          <w:szCs w:val="18"/>
          <w:rtl/>
        </w:rPr>
        <w:t xml:space="preserve"> מדברי המחבר בסעיף ח' משמע שעד עתה מיירי שלא השאיר שורה חלקה בין השטר לחתימה.</w:t>
      </w:r>
    </w:p>
  </w:footnote>
  <w:footnote w:id="301">
    <w:p w:rsidR="00194EF7" w:rsidRDefault="00194EF7" w:rsidP="00F15C4E">
      <w:pPr>
        <w:pStyle w:val="a4"/>
        <w:rPr>
          <w:rtl/>
        </w:rPr>
      </w:pPr>
      <w:r>
        <w:rPr>
          <w:rStyle w:val="ab"/>
        </w:rPr>
        <w:footnoteRef/>
      </w:r>
      <w:r>
        <w:rPr>
          <w:rtl/>
        </w:rPr>
        <w:t xml:space="preserve"> </w:t>
      </w:r>
      <w:r w:rsidRPr="00095D66">
        <w:rPr>
          <w:rFonts w:hint="cs"/>
          <w:sz w:val="18"/>
          <w:szCs w:val="18"/>
          <w:u w:val="single"/>
          <w:rtl/>
        </w:rPr>
        <w:t>דין תיבה שעבר עליה הקולמוס</w:t>
      </w:r>
      <w:r w:rsidRPr="00095D66">
        <w:rPr>
          <w:b/>
          <w:bCs/>
          <w:sz w:val="18"/>
          <w:szCs w:val="18"/>
          <w:rtl/>
        </w:rPr>
        <w:br/>
      </w:r>
      <w:r w:rsidRPr="00095D66">
        <w:rPr>
          <w:rFonts w:hint="cs"/>
          <w:b/>
          <w:bCs/>
          <w:sz w:val="18"/>
          <w:szCs w:val="18"/>
          <w:rtl/>
        </w:rPr>
        <w:t xml:space="preserve">ריב"ש </w:t>
      </w:r>
      <w:r w:rsidRPr="00095D66">
        <w:rPr>
          <w:sz w:val="18"/>
          <w:szCs w:val="18"/>
          <w:rtl/>
        </w:rPr>
        <w:t>–</w:t>
      </w:r>
      <w:r w:rsidRPr="00095D66">
        <w:rPr>
          <w:rFonts w:hint="cs"/>
          <w:sz w:val="18"/>
          <w:szCs w:val="18"/>
          <w:rtl/>
        </w:rPr>
        <w:t xml:space="preserve"> תיבה שעבר עליה קולמוס דינה כתלויה ואין </w:t>
      </w:r>
      <w:r>
        <w:rPr>
          <w:rFonts w:hint="cs"/>
          <w:sz w:val="18"/>
          <w:szCs w:val="18"/>
          <w:rtl/>
        </w:rPr>
        <w:t>לומדים</w:t>
      </w:r>
      <w:r w:rsidRPr="00095D66">
        <w:rPr>
          <w:rFonts w:hint="cs"/>
          <w:sz w:val="18"/>
          <w:szCs w:val="18"/>
          <w:rtl/>
        </w:rPr>
        <w:t xml:space="preserve"> ממנה, אך שאר השטר כשר.</w:t>
      </w:r>
      <w:r w:rsidRPr="00095D66">
        <w:rPr>
          <w:sz w:val="18"/>
          <w:szCs w:val="18"/>
          <w:rtl/>
        </w:rPr>
        <w:br/>
      </w:r>
      <w:r w:rsidRPr="00095D66">
        <w:rPr>
          <w:rFonts w:hint="cs"/>
          <w:sz w:val="18"/>
          <w:szCs w:val="18"/>
          <w:u w:val="single"/>
          <w:rtl/>
        </w:rPr>
        <w:t xml:space="preserve">מוסיף </w:t>
      </w:r>
      <w:r w:rsidRPr="00095D66">
        <w:rPr>
          <w:rFonts w:hint="cs"/>
          <w:b/>
          <w:bCs/>
          <w:sz w:val="18"/>
          <w:szCs w:val="18"/>
          <w:u w:val="single"/>
          <w:rtl/>
        </w:rPr>
        <w:t>הבית יוסף</w:t>
      </w:r>
      <w:r w:rsidRPr="00095D66">
        <w:rPr>
          <w:rFonts w:hint="cs"/>
          <w:b/>
          <w:bCs/>
          <w:sz w:val="18"/>
          <w:szCs w:val="18"/>
          <w:rtl/>
        </w:rPr>
        <w:t xml:space="preserve"> </w:t>
      </w:r>
      <w:r w:rsidRPr="00095D66">
        <w:rPr>
          <w:sz w:val="18"/>
          <w:szCs w:val="18"/>
          <w:rtl/>
        </w:rPr>
        <w:t>–</w:t>
      </w:r>
      <w:r w:rsidRPr="00095D66">
        <w:rPr>
          <w:rFonts w:hint="cs"/>
          <w:sz w:val="18"/>
          <w:szCs w:val="18"/>
          <w:rtl/>
        </w:rPr>
        <w:t xml:space="preserve"> כוונת הריב"ש לתיבה שנקראת גם לאחר העברת הקולמוס, אך אם אינה נקראת דינה כמחק. אמנם, לא ברור מה ההבדל לדינא בין שתי ההגדרות האלו אליבא דהבית יוסף, וקצת צ"ע.</w:t>
      </w:r>
    </w:p>
  </w:footnote>
  <w:footnote w:id="302">
    <w:p w:rsidR="00194EF7" w:rsidRPr="00095D66" w:rsidRDefault="00194EF7" w:rsidP="00F15C4E">
      <w:pPr>
        <w:pStyle w:val="a4"/>
        <w:rPr>
          <w:sz w:val="18"/>
          <w:szCs w:val="18"/>
          <w:rtl/>
        </w:rPr>
      </w:pPr>
      <w:r w:rsidRPr="00095D66">
        <w:rPr>
          <w:rStyle w:val="ab"/>
          <w:sz w:val="18"/>
          <w:szCs w:val="18"/>
        </w:rPr>
        <w:footnoteRef/>
      </w:r>
      <w:r w:rsidRPr="00095D66">
        <w:rPr>
          <w:sz w:val="18"/>
          <w:szCs w:val="18"/>
          <w:rtl/>
        </w:rPr>
        <w:t xml:space="preserve"> </w:t>
      </w:r>
      <w:r w:rsidRPr="00095D66">
        <w:rPr>
          <w:rFonts w:hint="cs"/>
          <w:sz w:val="18"/>
          <w:szCs w:val="18"/>
          <w:rtl/>
        </w:rPr>
        <w:t xml:space="preserve">הראשונים הסוברים כשיטה זאת מוכיחים את דבריהם מלשון הגמרא, כלומר מכך שרבי יצחק הורה שיש לקיים את המחקים, משמע שקיום זה מעכב, בניגוד לקיום תלויות שאינו מעכב את כשרות השטר. </w:t>
      </w:r>
      <w:r w:rsidRPr="00095D66">
        <w:rPr>
          <w:sz w:val="18"/>
          <w:szCs w:val="18"/>
          <w:rtl/>
        </w:rPr>
        <w:br/>
      </w:r>
      <w:r w:rsidRPr="00095D66">
        <w:rPr>
          <w:rFonts w:hint="cs"/>
          <w:sz w:val="18"/>
          <w:szCs w:val="18"/>
          <w:rtl/>
        </w:rPr>
        <w:t xml:space="preserve">ברם, </w:t>
      </w:r>
      <w:r w:rsidRPr="00095D66">
        <w:rPr>
          <w:rFonts w:hint="cs"/>
          <w:b/>
          <w:bCs/>
          <w:sz w:val="18"/>
          <w:szCs w:val="18"/>
          <w:rtl/>
        </w:rPr>
        <w:t>הרשב"א</w:t>
      </w:r>
      <w:r w:rsidRPr="00095D66">
        <w:rPr>
          <w:rFonts w:hint="cs"/>
          <w:sz w:val="18"/>
          <w:szCs w:val="18"/>
          <w:rtl/>
        </w:rPr>
        <w:t xml:space="preserve"> דוחה ראייה זו ואומר שדין שני הקיומים זהה, ורבי יצחק נקט חדא מינייהו.</w:t>
      </w:r>
    </w:p>
  </w:footnote>
  <w:footnote w:id="303">
    <w:p w:rsidR="00194EF7" w:rsidRPr="00095D66" w:rsidRDefault="00194EF7" w:rsidP="00F15C4E">
      <w:pPr>
        <w:pStyle w:val="a4"/>
        <w:rPr>
          <w:sz w:val="18"/>
          <w:szCs w:val="18"/>
          <w:rtl/>
        </w:rPr>
      </w:pPr>
      <w:r w:rsidRPr="00095D66">
        <w:rPr>
          <w:rStyle w:val="ab"/>
          <w:sz w:val="18"/>
          <w:szCs w:val="18"/>
        </w:rPr>
        <w:footnoteRef/>
      </w:r>
      <w:r w:rsidRPr="00095D66">
        <w:rPr>
          <w:sz w:val="18"/>
          <w:szCs w:val="18"/>
          <w:rtl/>
        </w:rPr>
        <w:t xml:space="preserve"> </w:t>
      </w:r>
      <w:r w:rsidRPr="00095D66">
        <w:rPr>
          <w:rFonts w:hint="cs"/>
          <w:b/>
          <w:bCs/>
          <w:sz w:val="18"/>
          <w:szCs w:val="18"/>
          <w:rtl/>
        </w:rPr>
        <w:t>הסמ"ע</w:t>
      </w:r>
      <w:r w:rsidRPr="00095D66">
        <w:rPr>
          <w:rFonts w:hint="cs"/>
          <w:sz w:val="18"/>
          <w:szCs w:val="18"/>
          <w:rtl/>
        </w:rPr>
        <w:t xml:space="preserve"> מעיר שבזמן התלמוד שלא היו רגילים לכתוב בכל שטר ש"ו, קיום מחקים כשר רק אם יש שורה רווח בין השטר לעדים, משום שאם אין שורה רווח אפשר שהעדים השאירו שורה ובעל השטר מחק וכתב בה קיום ובסופה כתב ש"ו.</w:t>
      </w:r>
    </w:p>
  </w:footnote>
  <w:footnote w:id="304">
    <w:p w:rsidR="00194EF7" w:rsidRPr="00095D66" w:rsidRDefault="00194EF7" w:rsidP="00F15C4E">
      <w:pPr>
        <w:pStyle w:val="a4"/>
        <w:rPr>
          <w:sz w:val="18"/>
          <w:szCs w:val="18"/>
        </w:rPr>
      </w:pPr>
      <w:r w:rsidRPr="00095D66">
        <w:rPr>
          <w:rStyle w:val="ab"/>
          <w:sz w:val="18"/>
          <w:szCs w:val="18"/>
        </w:rPr>
        <w:footnoteRef/>
      </w:r>
      <w:r w:rsidRPr="00095D66">
        <w:rPr>
          <w:sz w:val="18"/>
          <w:szCs w:val="18"/>
          <w:rtl/>
        </w:rPr>
        <w:t xml:space="preserve"> </w:t>
      </w:r>
      <w:r w:rsidRPr="00095D66">
        <w:rPr>
          <w:rFonts w:hint="cs"/>
          <w:sz w:val="18"/>
          <w:szCs w:val="18"/>
          <w:rtl/>
        </w:rPr>
        <w:t xml:space="preserve">פירוש </w:t>
      </w:r>
      <w:r w:rsidRPr="00095D66">
        <w:rPr>
          <w:sz w:val="18"/>
          <w:szCs w:val="18"/>
          <w:rtl/>
        </w:rPr>
        <w:t>–</w:t>
      </w:r>
      <w:r w:rsidRPr="00095D66">
        <w:rPr>
          <w:rFonts w:hint="cs"/>
          <w:sz w:val="18"/>
          <w:szCs w:val="18"/>
          <w:rtl/>
        </w:rPr>
        <w:t xml:space="preserve"> אלא יכתוב "בראשית </w:t>
      </w:r>
      <w:r w:rsidRPr="00095D66">
        <w:rPr>
          <w:rFonts w:hint="cs"/>
          <w:sz w:val="16"/>
          <w:szCs w:val="16"/>
          <w:rtl/>
        </w:rPr>
        <w:t xml:space="preserve">(למשל) </w:t>
      </w:r>
      <w:r w:rsidRPr="00095D66">
        <w:rPr>
          <w:rFonts w:hint="cs"/>
          <w:sz w:val="18"/>
          <w:szCs w:val="18"/>
          <w:rtl/>
        </w:rPr>
        <w:t>הוא על המחק" או "הוא תלוי" ותו לא.</w:t>
      </w:r>
    </w:p>
  </w:footnote>
  <w:footnote w:id="305">
    <w:p w:rsidR="00194EF7" w:rsidRPr="00095D66" w:rsidRDefault="00194EF7" w:rsidP="00F15C4E">
      <w:pPr>
        <w:pStyle w:val="a4"/>
        <w:rPr>
          <w:sz w:val="18"/>
          <w:szCs w:val="18"/>
        </w:rPr>
      </w:pPr>
      <w:r w:rsidRPr="00095D66">
        <w:rPr>
          <w:rStyle w:val="ab"/>
          <w:sz w:val="18"/>
          <w:szCs w:val="18"/>
        </w:rPr>
        <w:footnoteRef/>
      </w:r>
      <w:r w:rsidRPr="00095D66">
        <w:rPr>
          <w:sz w:val="18"/>
          <w:szCs w:val="18"/>
          <w:rtl/>
        </w:rPr>
        <w:t xml:space="preserve"> </w:t>
      </w:r>
      <w:r w:rsidRPr="00095D66">
        <w:rPr>
          <w:rFonts w:hint="cs"/>
          <w:sz w:val="18"/>
          <w:szCs w:val="18"/>
          <w:rtl/>
        </w:rPr>
        <w:t>תוספתא זו מסייעת לשיטת הרשב"א, משום שנאמר בה להדיא שמחק שאינו מקויים פוסל רק בגוף השטר ולא במקום אחר, ואין חוששים שמא מחק את חובתו. אמנם, הש"ך דוחה ראיה זו ואומר שבברייתא מיירי במחק במקום שמוכח מתוך השטר מה כתוב בו ולכן השטר כשר.</w:t>
      </w:r>
    </w:p>
  </w:footnote>
  <w:footnote w:id="306">
    <w:p w:rsidR="00194EF7" w:rsidRPr="00095D66" w:rsidRDefault="00194EF7" w:rsidP="00F15C4E">
      <w:pPr>
        <w:pStyle w:val="a4"/>
        <w:rPr>
          <w:sz w:val="18"/>
          <w:szCs w:val="18"/>
          <w:rtl/>
        </w:rPr>
      </w:pPr>
      <w:r w:rsidRPr="00095D66">
        <w:rPr>
          <w:rStyle w:val="ab"/>
          <w:sz w:val="18"/>
          <w:szCs w:val="18"/>
        </w:rPr>
        <w:footnoteRef/>
      </w:r>
      <w:r w:rsidRPr="00095D66">
        <w:rPr>
          <w:sz w:val="18"/>
          <w:szCs w:val="18"/>
          <w:rtl/>
        </w:rPr>
        <w:t xml:space="preserve"> </w:t>
      </w:r>
      <w:r w:rsidRPr="00095D66">
        <w:rPr>
          <w:rFonts w:hint="cs"/>
          <w:sz w:val="18"/>
          <w:szCs w:val="18"/>
          <w:rtl/>
        </w:rPr>
        <w:t xml:space="preserve">הרא"ש עצמו הוסיף וכתב </w:t>
      </w:r>
      <w:r w:rsidRPr="00095D66">
        <w:rPr>
          <w:sz w:val="18"/>
          <w:szCs w:val="18"/>
          <w:rtl/>
        </w:rPr>
        <w:t>–</w:t>
      </w:r>
      <w:r w:rsidRPr="00095D66">
        <w:rPr>
          <w:rFonts w:hint="cs"/>
          <w:sz w:val="18"/>
          <w:szCs w:val="18"/>
          <w:rtl/>
        </w:rPr>
        <w:t xml:space="preserve"> "וגובה בו רק זהוב אחד", אך הבית יוסף השמיט פרט זה, וכן הש"ך שפסק כרא"ש הנ"ל לא כתב זאת.</w:t>
      </w:r>
    </w:p>
  </w:footnote>
  <w:footnote w:id="307">
    <w:p w:rsidR="00194EF7" w:rsidRPr="00095D66" w:rsidRDefault="00194EF7" w:rsidP="00F15C4E">
      <w:pPr>
        <w:pStyle w:val="a4"/>
        <w:rPr>
          <w:sz w:val="18"/>
          <w:szCs w:val="18"/>
          <w:rtl/>
        </w:rPr>
      </w:pPr>
      <w:r w:rsidRPr="00095D66">
        <w:rPr>
          <w:rStyle w:val="ab"/>
          <w:sz w:val="18"/>
          <w:szCs w:val="18"/>
        </w:rPr>
        <w:footnoteRef/>
      </w:r>
      <w:r w:rsidRPr="00095D66">
        <w:rPr>
          <w:sz w:val="18"/>
          <w:szCs w:val="18"/>
          <w:rtl/>
        </w:rPr>
        <w:t xml:space="preserve"> </w:t>
      </w:r>
      <w:r w:rsidRPr="00095D66">
        <w:rPr>
          <w:rFonts w:hint="cs"/>
          <w:sz w:val="18"/>
          <w:szCs w:val="18"/>
          <w:rtl/>
        </w:rPr>
        <w:t xml:space="preserve">מקור דברי הרשב"א שיש לאיים על בעל השטר, הוא הגמרא ב"ב (קסז.) שם מסופר על אמוראים שייסרו את בעל השטר כדי שיודה בזיוף. </w:t>
      </w:r>
    </w:p>
  </w:footnote>
  <w:footnote w:id="308">
    <w:p w:rsidR="00194EF7" w:rsidRPr="00095D66" w:rsidRDefault="00194EF7" w:rsidP="00F15C4E">
      <w:pPr>
        <w:pStyle w:val="a4"/>
        <w:rPr>
          <w:sz w:val="18"/>
          <w:szCs w:val="18"/>
          <w:rtl/>
        </w:rPr>
      </w:pPr>
      <w:r w:rsidRPr="00095D66">
        <w:rPr>
          <w:rStyle w:val="ab"/>
          <w:sz w:val="18"/>
          <w:szCs w:val="18"/>
        </w:rPr>
        <w:footnoteRef/>
      </w:r>
      <w:r w:rsidRPr="00095D66">
        <w:rPr>
          <w:sz w:val="18"/>
          <w:szCs w:val="18"/>
          <w:rtl/>
        </w:rPr>
        <w:t xml:space="preserve"> </w:t>
      </w:r>
      <w:r w:rsidRPr="00095D66">
        <w:rPr>
          <w:rFonts w:hint="cs"/>
          <w:b/>
          <w:bCs/>
          <w:sz w:val="18"/>
          <w:szCs w:val="18"/>
          <w:rtl/>
        </w:rPr>
        <w:t>ש"ך</w:t>
      </w:r>
      <w:r w:rsidRPr="00095D66">
        <w:rPr>
          <w:rFonts w:hint="cs"/>
          <w:sz w:val="18"/>
          <w:szCs w:val="18"/>
          <w:rtl/>
        </w:rPr>
        <w:t xml:space="preserve"> </w:t>
      </w:r>
      <w:r w:rsidRPr="00095D66">
        <w:rPr>
          <w:sz w:val="18"/>
          <w:szCs w:val="18"/>
          <w:rtl/>
        </w:rPr>
        <w:t>–</w:t>
      </w:r>
      <w:r w:rsidRPr="00095D66">
        <w:rPr>
          <w:rFonts w:hint="cs"/>
          <w:sz w:val="18"/>
          <w:szCs w:val="18"/>
          <w:rtl/>
        </w:rPr>
        <w:t xml:space="preserve"> הוא הדין שיש לחשוש בעלמא שמא הניחו העדים שתי שורות חלק, ולכן מה שאמרו שאין </w:t>
      </w:r>
      <w:r>
        <w:rPr>
          <w:rFonts w:hint="cs"/>
          <w:sz w:val="18"/>
          <w:szCs w:val="18"/>
          <w:rtl/>
        </w:rPr>
        <w:t>לומדים</w:t>
      </w:r>
      <w:r w:rsidRPr="00095D66">
        <w:rPr>
          <w:rFonts w:hint="cs"/>
          <w:sz w:val="18"/>
          <w:szCs w:val="18"/>
          <w:rtl/>
        </w:rPr>
        <w:t xml:space="preserve"> משיטה אחרונה, היינו דווקא בעדים מוחזקים שיודעים את הדין, אך באינם מוחזקים אין לומדים משתי שורות האחרונות. וכן בכל מקום שתולים בכך שה</w:t>
      </w:r>
      <w:r>
        <w:rPr>
          <w:rFonts w:hint="cs"/>
          <w:sz w:val="18"/>
          <w:szCs w:val="18"/>
          <w:rtl/>
        </w:rPr>
        <w:t>עדים</w:t>
      </w:r>
      <w:r w:rsidRPr="00095D66">
        <w:rPr>
          <w:rFonts w:hint="cs"/>
          <w:sz w:val="18"/>
          <w:szCs w:val="18"/>
          <w:rtl/>
        </w:rPr>
        <w:t xml:space="preserve"> עשו כהוגן, היינו דווקא כשידוע שהם יודעים את הדין.</w:t>
      </w:r>
    </w:p>
  </w:footnote>
  <w:footnote w:id="309">
    <w:p w:rsidR="00194EF7" w:rsidRPr="00095D66" w:rsidRDefault="00194EF7" w:rsidP="00F15C4E">
      <w:pPr>
        <w:pStyle w:val="a4"/>
        <w:rPr>
          <w:sz w:val="18"/>
          <w:szCs w:val="18"/>
          <w:rtl/>
        </w:rPr>
      </w:pPr>
      <w:r w:rsidRPr="00095D66">
        <w:rPr>
          <w:rStyle w:val="ab"/>
          <w:sz w:val="18"/>
          <w:szCs w:val="18"/>
        </w:rPr>
        <w:footnoteRef/>
      </w:r>
      <w:r w:rsidRPr="00095D66">
        <w:rPr>
          <w:sz w:val="18"/>
          <w:szCs w:val="18"/>
          <w:rtl/>
        </w:rPr>
        <w:t xml:space="preserve"> </w:t>
      </w:r>
      <w:r w:rsidRPr="00095D66">
        <w:rPr>
          <w:rFonts w:hint="cs"/>
          <w:sz w:val="18"/>
          <w:szCs w:val="18"/>
          <w:rtl/>
        </w:rPr>
        <w:t xml:space="preserve">אמנם, </w:t>
      </w:r>
      <w:r w:rsidRPr="00095D66">
        <w:rPr>
          <w:rFonts w:hint="cs"/>
          <w:b/>
          <w:bCs/>
          <w:sz w:val="18"/>
          <w:szCs w:val="18"/>
          <w:rtl/>
        </w:rPr>
        <w:t>הש"ך</w:t>
      </w:r>
      <w:r w:rsidRPr="00095D66">
        <w:rPr>
          <w:rFonts w:hint="cs"/>
          <w:sz w:val="18"/>
          <w:szCs w:val="18"/>
          <w:rtl/>
        </w:rPr>
        <w:t xml:space="preserve"> מסייג ואומר שדבריו נאמרו בשיטת </w:t>
      </w:r>
      <w:r w:rsidRPr="00095D66">
        <w:rPr>
          <w:rFonts w:hint="cs"/>
          <w:b/>
          <w:bCs/>
          <w:sz w:val="18"/>
          <w:szCs w:val="18"/>
          <w:rtl/>
        </w:rPr>
        <w:t>המחבר</w:t>
      </w:r>
      <w:r w:rsidRPr="00095D66">
        <w:rPr>
          <w:rFonts w:hint="cs"/>
          <w:sz w:val="18"/>
          <w:szCs w:val="18"/>
          <w:rtl/>
        </w:rPr>
        <w:t xml:space="preserve"> בלבד, אך </w:t>
      </w:r>
      <w:r w:rsidRPr="00095D66">
        <w:rPr>
          <w:rFonts w:hint="cs"/>
          <w:b/>
          <w:bCs/>
          <w:sz w:val="18"/>
          <w:szCs w:val="18"/>
          <w:rtl/>
        </w:rPr>
        <w:t>הרא"ש</w:t>
      </w:r>
      <w:r w:rsidRPr="00095D66">
        <w:rPr>
          <w:rFonts w:hint="cs"/>
          <w:sz w:val="18"/>
          <w:szCs w:val="18"/>
          <w:rtl/>
        </w:rPr>
        <w:t xml:space="preserve"> שפוסל שטר שלא חזרו מעניינו בשיטה אחרונה למרות שאין חשש זיוף, הוא הדין שפוסל שטר שאין כתוב בו ש"ו אע"פ שאין חשש זיוף.</w:t>
      </w:r>
    </w:p>
  </w:footnote>
  <w:footnote w:id="310">
    <w:p w:rsidR="00194EF7" w:rsidRPr="00F26017" w:rsidRDefault="00194EF7" w:rsidP="00F15C4E">
      <w:pPr>
        <w:pStyle w:val="a4"/>
        <w:rPr>
          <w:sz w:val="18"/>
          <w:szCs w:val="18"/>
        </w:rPr>
      </w:pPr>
      <w:r w:rsidRPr="00F26017">
        <w:rPr>
          <w:rStyle w:val="ab"/>
          <w:sz w:val="18"/>
          <w:szCs w:val="18"/>
        </w:rPr>
        <w:footnoteRef/>
      </w:r>
      <w:r w:rsidRPr="00F26017">
        <w:rPr>
          <w:sz w:val="18"/>
          <w:szCs w:val="18"/>
          <w:rtl/>
        </w:rPr>
        <w:t xml:space="preserve"> </w:t>
      </w:r>
      <w:r w:rsidRPr="00F26017">
        <w:rPr>
          <w:rFonts w:hint="cs"/>
          <w:sz w:val="18"/>
          <w:szCs w:val="18"/>
          <w:rtl/>
        </w:rPr>
        <w:t>דוגמה – ראובן נשוי לאה והלך לפני בי"ד שיכתוב לו גט, אך מכיוון שהעדים אינם יודעים מה שם אשתו ביקש מבי"ד לכתוב בגט את השם רחל. כעת, לאחר שיש לו שטר שכתוב בו שראובן גירש את רחל, ילך לרחל הנשואה אף היא לבעל ששמו לראובן וייתן בידה את הגט שיסייע לה בטענה שהיא גרושה, ואילו האמת היא שמעולם רחל לא קיבלה גט מבעלה ראובן.</w:t>
      </w:r>
    </w:p>
  </w:footnote>
  <w:footnote w:id="311">
    <w:p w:rsidR="00194EF7" w:rsidRPr="00F26017" w:rsidRDefault="00194EF7" w:rsidP="00F15C4E">
      <w:pPr>
        <w:pStyle w:val="a4"/>
        <w:rPr>
          <w:sz w:val="18"/>
          <w:szCs w:val="18"/>
          <w:rtl/>
        </w:rPr>
      </w:pPr>
      <w:r w:rsidRPr="00F26017">
        <w:rPr>
          <w:rStyle w:val="ab"/>
          <w:sz w:val="18"/>
          <w:szCs w:val="18"/>
        </w:rPr>
        <w:footnoteRef/>
      </w:r>
      <w:r w:rsidRPr="00F26017">
        <w:rPr>
          <w:sz w:val="18"/>
          <w:szCs w:val="18"/>
          <w:rtl/>
        </w:rPr>
        <w:t xml:space="preserve"> </w:t>
      </w:r>
      <w:r w:rsidRPr="00F26017">
        <w:rPr>
          <w:rFonts w:hint="cs"/>
          <w:b/>
          <w:bCs/>
          <w:sz w:val="18"/>
          <w:szCs w:val="18"/>
          <w:rtl/>
        </w:rPr>
        <w:t>סמ"ע</w:t>
      </w:r>
      <w:r w:rsidRPr="00F26017">
        <w:rPr>
          <w:rFonts w:hint="cs"/>
          <w:sz w:val="18"/>
          <w:szCs w:val="18"/>
          <w:rtl/>
        </w:rPr>
        <w:t xml:space="preserve"> – כל הנ"ל לא נכון לשיטות הראשונים הסוברות "עדיו בחתומי זכין לו", שהרי גם בשטר שאין בו קניין משתעבד הלווה משעת כתיבת השטר. ולשיטות ראשונים אלו צריך לומר שאין חילוק בין שטר שיש בו קניין לשטר שאין בו קניין. ואע"פ שלכאורה לפי שיטתם בכל השטרות אין צריך להכיר את שם המלווה, מכל מקום ס"ל שיש להכיר את שם המלווה מטעם אחר, עיין פרישה סימן לט ד"ה ומ"ש לא יערימו. </w:t>
      </w:r>
    </w:p>
  </w:footnote>
  <w:footnote w:id="312">
    <w:p w:rsidR="00194EF7" w:rsidRPr="00F26017" w:rsidRDefault="00194EF7" w:rsidP="00F15C4E">
      <w:pPr>
        <w:pStyle w:val="a4"/>
        <w:rPr>
          <w:sz w:val="18"/>
          <w:szCs w:val="18"/>
          <w:rtl/>
        </w:rPr>
      </w:pPr>
      <w:r w:rsidRPr="00F26017">
        <w:rPr>
          <w:rStyle w:val="ab"/>
          <w:sz w:val="18"/>
          <w:szCs w:val="18"/>
        </w:rPr>
        <w:footnoteRef/>
      </w:r>
      <w:r w:rsidRPr="00F26017">
        <w:rPr>
          <w:sz w:val="18"/>
          <w:szCs w:val="18"/>
          <w:rtl/>
        </w:rPr>
        <w:t xml:space="preserve"> </w:t>
      </w:r>
      <w:r w:rsidRPr="00F26017">
        <w:rPr>
          <w:rFonts w:hint="cs"/>
          <w:sz w:val="18"/>
          <w:szCs w:val="18"/>
          <w:rtl/>
        </w:rPr>
        <w:t xml:space="preserve">דוגמה – ראובן הלווה לשמעון, ואחד אחר ששמו ראובן הלווה ללוי. כעת, אם ראובן הבעל חוב של שמעון ילך לבי"ד שיכתבו לו שובר על המלווה, יכול הוא לבקש שיכתבו בשובר את שמו של לוי וכך יוכל לפטור את לוי מחובו, ומשום כך יש להכיר גם את שם הלווה. </w:t>
      </w:r>
    </w:p>
  </w:footnote>
  <w:footnote w:id="313">
    <w:p w:rsidR="00194EF7" w:rsidRDefault="00194EF7" w:rsidP="00F15C4E">
      <w:pPr>
        <w:pStyle w:val="a4"/>
      </w:pPr>
      <w:r w:rsidRPr="00372E79">
        <w:rPr>
          <w:rStyle w:val="ab"/>
          <w:sz w:val="18"/>
          <w:szCs w:val="18"/>
        </w:rPr>
        <w:footnoteRef/>
      </w:r>
      <w:r w:rsidRPr="00372E79">
        <w:rPr>
          <w:sz w:val="18"/>
          <w:szCs w:val="18"/>
          <w:rtl/>
        </w:rPr>
        <w:t xml:space="preserve"> </w:t>
      </w:r>
      <w:r w:rsidRPr="00372E79">
        <w:rPr>
          <w:b/>
          <w:bCs/>
          <w:sz w:val="18"/>
          <w:szCs w:val="18"/>
          <w:rtl/>
        </w:rPr>
        <w:t>ש"ך</w:t>
      </w:r>
      <w:r w:rsidRPr="00372E79">
        <w:rPr>
          <w:sz w:val="18"/>
          <w:szCs w:val="18"/>
          <w:rtl/>
        </w:rPr>
        <w:t xml:space="preserve"> – משמע מהמחבר שבשטר מכר אפילו שאין קניין אין צריך להכיר את שניהם. אך דין זה צ"ע, ולכאורה נראה שדינו כשטר הלוואה שאם אין בו קניין צריכים העדים להכיר את שם הלוקח ושם המוכר.</w:t>
      </w:r>
    </w:p>
  </w:footnote>
  <w:footnote w:id="314">
    <w:p w:rsidR="00194EF7" w:rsidRPr="00F26017" w:rsidRDefault="00194EF7" w:rsidP="00F15C4E">
      <w:pPr>
        <w:pStyle w:val="a4"/>
        <w:rPr>
          <w:sz w:val="18"/>
          <w:szCs w:val="18"/>
          <w:rtl/>
        </w:rPr>
      </w:pPr>
      <w:r w:rsidRPr="00F26017">
        <w:rPr>
          <w:rStyle w:val="ab"/>
          <w:sz w:val="18"/>
          <w:szCs w:val="18"/>
        </w:rPr>
        <w:footnoteRef/>
      </w:r>
      <w:r w:rsidRPr="00F26017">
        <w:rPr>
          <w:sz w:val="18"/>
          <w:szCs w:val="18"/>
          <w:rtl/>
        </w:rPr>
        <w:t xml:space="preserve"> </w:t>
      </w:r>
      <w:r w:rsidRPr="00F26017">
        <w:rPr>
          <w:rFonts w:hint="cs"/>
          <w:sz w:val="18"/>
          <w:szCs w:val="18"/>
          <w:rtl/>
        </w:rPr>
        <w:t>אמנם, הרשב"א מעיר שבשטר מכר יש דין אחר, אך אין כאן מקומו.</w:t>
      </w:r>
    </w:p>
  </w:footnote>
  <w:footnote w:id="315">
    <w:p w:rsidR="00194EF7" w:rsidRPr="00F26017" w:rsidRDefault="00194EF7" w:rsidP="00F15C4E">
      <w:pPr>
        <w:pStyle w:val="a4"/>
        <w:rPr>
          <w:sz w:val="18"/>
          <w:szCs w:val="18"/>
          <w:rtl/>
        </w:rPr>
      </w:pPr>
      <w:r w:rsidRPr="00F26017">
        <w:rPr>
          <w:rStyle w:val="ab"/>
          <w:sz w:val="18"/>
          <w:szCs w:val="18"/>
        </w:rPr>
        <w:footnoteRef/>
      </w:r>
      <w:r w:rsidRPr="00F26017">
        <w:rPr>
          <w:sz w:val="18"/>
          <w:szCs w:val="18"/>
          <w:rtl/>
        </w:rPr>
        <w:t xml:space="preserve"> </w:t>
      </w:r>
      <w:r w:rsidRPr="00F26017">
        <w:rPr>
          <w:rFonts w:hint="cs"/>
          <w:b/>
          <w:bCs/>
          <w:sz w:val="18"/>
          <w:szCs w:val="18"/>
          <w:rtl/>
        </w:rPr>
        <w:t>סמ"ע</w:t>
      </w:r>
      <w:r w:rsidRPr="00F26017">
        <w:rPr>
          <w:rFonts w:hint="cs"/>
          <w:sz w:val="18"/>
          <w:szCs w:val="18"/>
          <w:rtl/>
        </w:rPr>
        <w:t xml:space="preserve"> </w:t>
      </w:r>
      <w:r w:rsidRPr="00F26017">
        <w:rPr>
          <w:sz w:val="18"/>
          <w:szCs w:val="18"/>
          <w:rtl/>
        </w:rPr>
        <w:t>–</w:t>
      </w:r>
      <w:r w:rsidRPr="00F26017">
        <w:rPr>
          <w:rFonts w:hint="cs"/>
          <w:sz w:val="18"/>
          <w:szCs w:val="18"/>
          <w:rtl/>
        </w:rPr>
        <w:t xml:space="preserve"> חדא באינך תליא, שכיוון שלא נכתב בו קניין מחוסר נתינה, הא אילו היה נכתב בו קניין לא היה מחוסר נתינה אלא זוכה בו משעת כתיבתו.</w:t>
      </w:r>
    </w:p>
  </w:footnote>
  <w:footnote w:id="316">
    <w:p w:rsidR="00194EF7" w:rsidRPr="00F26017" w:rsidRDefault="00194EF7" w:rsidP="00F15C4E">
      <w:pPr>
        <w:pStyle w:val="a4"/>
        <w:rPr>
          <w:sz w:val="18"/>
          <w:szCs w:val="18"/>
          <w:rtl/>
        </w:rPr>
      </w:pPr>
      <w:r w:rsidRPr="00F26017">
        <w:rPr>
          <w:rStyle w:val="ab"/>
          <w:sz w:val="18"/>
          <w:szCs w:val="18"/>
        </w:rPr>
        <w:footnoteRef/>
      </w:r>
      <w:r w:rsidRPr="00F26017">
        <w:rPr>
          <w:sz w:val="18"/>
          <w:szCs w:val="18"/>
          <w:rtl/>
        </w:rPr>
        <w:t xml:space="preserve"> </w:t>
      </w:r>
      <w:r w:rsidRPr="00F26017">
        <w:rPr>
          <w:rFonts w:hint="cs"/>
          <w:sz w:val="18"/>
          <w:szCs w:val="18"/>
          <w:rtl/>
        </w:rPr>
        <w:t xml:space="preserve">אמנם, יש להקשות להסבר זה </w:t>
      </w:r>
      <w:r w:rsidRPr="00F26017">
        <w:rPr>
          <w:sz w:val="18"/>
          <w:szCs w:val="18"/>
          <w:rtl/>
        </w:rPr>
        <w:t>–</w:t>
      </w:r>
      <w:r w:rsidRPr="00F26017">
        <w:rPr>
          <w:rFonts w:hint="cs"/>
          <w:sz w:val="18"/>
          <w:szCs w:val="18"/>
          <w:rtl/>
        </w:rPr>
        <w:t xml:space="preserve"> כיצד לקח שטר כזה מתחילה? הרי היה עליו לדעת שאין גובים בשטר זה!</w:t>
      </w:r>
      <w:r w:rsidRPr="00F26017">
        <w:rPr>
          <w:sz w:val="18"/>
          <w:szCs w:val="18"/>
          <w:rtl/>
        </w:rPr>
        <w:br/>
      </w:r>
      <w:r w:rsidRPr="00F26017">
        <w:rPr>
          <w:rFonts w:hint="cs"/>
          <w:sz w:val="18"/>
          <w:szCs w:val="18"/>
          <w:rtl/>
        </w:rPr>
        <w:t xml:space="preserve">מיישב </w:t>
      </w:r>
      <w:r w:rsidRPr="00F26017">
        <w:rPr>
          <w:rFonts w:hint="cs"/>
          <w:b/>
          <w:bCs/>
          <w:sz w:val="18"/>
          <w:szCs w:val="18"/>
          <w:rtl/>
        </w:rPr>
        <w:t>הש"ך</w:t>
      </w:r>
      <w:r w:rsidRPr="00F26017">
        <w:rPr>
          <w:rFonts w:hint="cs"/>
          <w:sz w:val="18"/>
          <w:szCs w:val="18"/>
          <w:rtl/>
        </w:rPr>
        <w:t xml:space="preserve"> </w:t>
      </w:r>
      <w:r w:rsidRPr="00F26017">
        <w:rPr>
          <w:sz w:val="18"/>
          <w:szCs w:val="18"/>
          <w:rtl/>
        </w:rPr>
        <w:t>–</w:t>
      </w:r>
      <w:r w:rsidRPr="00F26017">
        <w:rPr>
          <w:rFonts w:hint="cs"/>
          <w:sz w:val="18"/>
          <w:szCs w:val="18"/>
          <w:rtl/>
        </w:rPr>
        <w:t xml:space="preserve"> יכול לומר שמעיקרא לא ידע שהשטר נכתב אף ללא נוכחות המלווה ואינו כלום. </w:t>
      </w:r>
      <w:r w:rsidRPr="00F26017">
        <w:rPr>
          <w:rFonts w:hint="cs"/>
          <w:sz w:val="16"/>
          <w:szCs w:val="16"/>
          <w:rtl/>
        </w:rPr>
        <w:t>(לא זכיתי להבין כיצד גבה מעיקרא בשטר זה בפועל, הרי בי"ד אינם טועים בדין והם יודעים ששטר זה פסול! ואם תאמר שלא גבה בו, אם כן כיצד הגיע השטר לידיו של הלווה?)</w:t>
      </w:r>
    </w:p>
  </w:footnote>
  <w:footnote w:id="317">
    <w:p w:rsidR="00194EF7" w:rsidRPr="00F26017" w:rsidRDefault="00194EF7" w:rsidP="00F15C4E">
      <w:pPr>
        <w:pStyle w:val="a4"/>
        <w:rPr>
          <w:sz w:val="18"/>
          <w:szCs w:val="18"/>
          <w:rtl/>
        </w:rPr>
      </w:pPr>
      <w:r w:rsidRPr="00F26017">
        <w:rPr>
          <w:rStyle w:val="ab"/>
          <w:sz w:val="18"/>
          <w:szCs w:val="18"/>
        </w:rPr>
        <w:footnoteRef/>
      </w:r>
      <w:r w:rsidRPr="00F26017">
        <w:rPr>
          <w:sz w:val="18"/>
          <w:szCs w:val="18"/>
          <w:rtl/>
        </w:rPr>
        <w:t xml:space="preserve"> </w:t>
      </w:r>
      <w:r w:rsidRPr="00F26017">
        <w:rPr>
          <w:rFonts w:hint="cs"/>
          <w:sz w:val="18"/>
          <w:szCs w:val="18"/>
          <w:rtl/>
        </w:rPr>
        <w:t>ואמנם, יש להבין מדוע הראשונים פירשו כך ולא העדיפו את פירושו של הרמ"א הנראה כנכון טפי?</w:t>
      </w:r>
      <w:r w:rsidRPr="00F26017">
        <w:rPr>
          <w:rFonts w:hint="cs"/>
          <w:sz w:val="18"/>
          <w:szCs w:val="18"/>
          <w:rtl/>
        </w:rPr>
        <w:br/>
        <w:t xml:space="preserve">מיישב </w:t>
      </w:r>
      <w:r w:rsidRPr="00F26017">
        <w:rPr>
          <w:rFonts w:hint="cs"/>
          <w:b/>
          <w:bCs/>
          <w:sz w:val="18"/>
          <w:szCs w:val="18"/>
          <w:rtl/>
        </w:rPr>
        <w:t>הש"ך</w:t>
      </w:r>
      <w:r w:rsidRPr="00F26017">
        <w:rPr>
          <w:rFonts w:hint="cs"/>
          <w:sz w:val="18"/>
          <w:szCs w:val="18"/>
          <w:rtl/>
        </w:rPr>
        <w:t xml:space="preserve"> - משמע להם שהמשנה מיירי בכל אופן, בין כשטוען הנתבע שידע מקיום שטר זה, ובין כשטוען שלא ידע כלל על קיומו של שטר זה. ובשלמא כשטוען שלא ידע מהשטר כלל, ע"כ הוא פסול משום החשש שכתב הרמ"א שמא הלך לסופר וכתב עליו שטר. אך במקרה שבו ידע מהשטר מדוע פסול? ע"כ כמחבר, שטעם הפסול הוא משום שהנתבע טוען שהוא התובע המקורי.</w:t>
      </w:r>
    </w:p>
  </w:footnote>
  <w:footnote w:id="318">
    <w:p w:rsidR="00194EF7" w:rsidRPr="00F26017" w:rsidRDefault="00194EF7" w:rsidP="00F15C4E">
      <w:pPr>
        <w:pStyle w:val="a4"/>
        <w:rPr>
          <w:sz w:val="18"/>
          <w:szCs w:val="18"/>
          <w:rtl/>
        </w:rPr>
      </w:pPr>
      <w:r w:rsidRPr="00F26017">
        <w:rPr>
          <w:rStyle w:val="ab"/>
          <w:sz w:val="18"/>
          <w:szCs w:val="18"/>
        </w:rPr>
        <w:footnoteRef/>
      </w:r>
      <w:r w:rsidRPr="00F26017">
        <w:rPr>
          <w:sz w:val="18"/>
          <w:szCs w:val="18"/>
          <w:rtl/>
        </w:rPr>
        <w:t xml:space="preserve"> </w:t>
      </w:r>
      <w:r w:rsidRPr="00F26017">
        <w:rPr>
          <w:rFonts w:hint="cs"/>
          <w:sz w:val="18"/>
          <w:szCs w:val="18"/>
          <w:rtl/>
        </w:rPr>
        <w:t xml:space="preserve">אמנם, </w:t>
      </w:r>
      <w:r w:rsidRPr="00F26017">
        <w:rPr>
          <w:rFonts w:hint="cs"/>
          <w:b/>
          <w:bCs/>
          <w:sz w:val="18"/>
          <w:szCs w:val="18"/>
          <w:rtl/>
        </w:rPr>
        <w:t>הדרכי משה</w:t>
      </w:r>
      <w:r w:rsidRPr="00F26017">
        <w:rPr>
          <w:rFonts w:hint="cs"/>
          <w:sz w:val="18"/>
          <w:szCs w:val="18"/>
          <w:rtl/>
        </w:rPr>
        <w:t xml:space="preserve"> דוחה את דברי הבית יוסף ואומר שכתיבת שליט"א מתייחסת לאב, ואם היא מתייחסת לבן היה צריך לכתוב שליט"א לפני שם האב (כגון </w:t>
      </w:r>
      <w:r w:rsidRPr="00F26017">
        <w:rPr>
          <w:sz w:val="18"/>
          <w:szCs w:val="18"/>
          <w:rtl/>
        </w:rPr>
        <w:t>–</w:t>
      </w:r>
      <w:r w:rsidRPr="00F26017">
        <w:rPr>
          <w:rFonts w:hint="cs"/>
          <w:sz w:val="18"/>
          <w:szCs w:val="18"/>
          <w:rtl/>
        </w:rPr>
        <w:t xml:space="preserve"> יוסף שליט"א בן שמעון).</w:t>
      </w:r>
      <w:r w:rsidRPr="00F26017">
        <w:rPr>
          <w:sz w:val="18"/>
          <w:szCs w:val="18"/>
          <w:rtl/>
        </w:rPr>
        <w:br/>
      </w:r>
      <w:r w:rsidRPr="00F26017">
        <w:rPr>
          <w:rFonts w:hint="cs"/>
          <w:sz w:val="18"/>
          <w:szCs w:val="18"/>
          <w:rtl/>
        </w:rPr>
        <w:t xml:space="preserve">ברם, הש"ך דוחה את קושיית הדרכ"מ </w:t>
      </w:r>
      <w:r w:rsidRPr="00F26017">
        <w:rPr>
          <w:sz w:val="18"/>
          <w:szCs w:val="18"/>
          <w:rtl/>
        </w:rPr>
        <w:t>–</w:t>
      </w:r>
      <w:r w:rsidRPr="00F26017">
        <w:rPr>
          <w:rFonts w:hint="cs"/>
          <w:sz w:val="18"/>
          <w:szCs w:val="18"/>
          <w:rtl/>
        </w:rPr>
        <w:t xml:space="preserve"> אין דרך להפסיק באמצע השם ולכתוב שליט"א, אלא הדרך היא לכתוב את שליט"א בסוף השם המלא לאחר כתיבת שם האב.</w:t>
      </w:r>
    </w:p>
  </w:footnote>
  <w:footnote w:id="319">
    <w:p w:rsidR="00194EF7" w:rsidRPr="00F26017" w:rsidRDefault="00194EF7" w:rsidP="00F15C4E">
      <w:pPr>
        <w:pStyle w:val="a4"/>
        <w:rPr>
          <w:sz w:val="18"/>
          <w:szCs w:val="18"/>
          <w:rtl/>
        </w:rPr>
      </w:pPr>
      <w:r w:rsidRPr="00F26017">
        <w:rPr>
          <w:rStyle w:val="ab"/>
          <w:sz w:val="18"/>
          <w:szCs w:val="18"/>
        </w:rPr>
        <w:footnoteRef/>
      </w:r>
      <w:r w:rsidRPr="00F26017">
        <w:rPr>
          <w:sz w:val="18"/>
          <w:szCs w:val="18"/>
          <w:rtl/>
        </w:rPr>
        <w:t xml:space="preserve"> </w:t>
      </w:r>
      <w:r w:rsidRPr="00F26017">
        <w:rPr>
          <w:rFonts w:hint="cs"/>
          <w:sz w:val="18"/>
          <w:szCs w:val="18"/>
          <w:u w:val="single"/>
          <w:rtl/>
        </w:rPr>
        <w:t xml:space="preserve">הרחבה בדין זה </w:t>
      </w:r>
      <w:r w:rsidRPr="00F26017">
        <w:rPr>
          <w:sz w:val="18"/>
          <w:szCs w:val="18"/>
          <w:u w:val="single"/>
          <w:rtl/>
        </w:rPr>
        <w:t>–</w:t>
      </w:r>
      <w:r w:rsidRPr="00F26017">
        <w:rPr>
          <w:rFonts w:hint="cs"/>
          <w:sz w:val="18"/>
          <w:szCs w:val="18"/>
          <w:u w:val="single"/>
          <w:rtl/>
        </w:rPr>
        <w:t xml:space="preserve"> ש"ך</w:t>
      </w:r>
      <w:r w:rsidRPr="00F26017">
        <w:rPr>
          <w:sz w:val="18"/>
          <w:szCs w:val="18"/>
          <w:rtl/>
        </w:rPr>
        <w:br/>
      </w:r>
      <w:r w:rsidRPr="00F26017">
        <w:rPr>
          <w:rFonts w:hint="cs"/>
          <w:sz w:val="18"/>
          <w:szCs w:val="18"/>
          <w:rtl/>
        </w:rPr>
        <w:t>עיקר ראיית הרשב"א לדבריו מהא דאיתא בכתובות (כד:) "</w:t>
      </w:r>
      <w:r w:rsidRPr="00F26017">
        <w:rPr>
          <w:rFonts w:cs="Arial" w:hint="cs"/>
          <w:sz w:val="18"/>
          <w:szCs w:val="18"/>
          <w:rtl/>
        </w:rPr>
        <w:t>איבעיא</w:t>
      </w:r>
      <w:r w:rsidRPr="00F26017">
        <w:rPr>
          <w:rFonts w:cs="Arial"/>
          <w:sz w:val="18"/>
          <w:szCs w:val="18"/>
          <w:rtl/>
        </w:rPr>
        <w:t xml:space="preserve"> </w:t>
      </w:r>
      <w:r w:rsidRPr="00F26017">
        <w:rPr>
          <w:rFonts w:cs="Arial" w:hint="cs"/>
          <w:sz w:val="18"/>
          <w:szCs w:val="18"/>
          <w:rtl/>
        </w:rPr>
        <w:t>להו</w:t>
      </w:r>
      <w:r w:rsidRPr="00F26017">
        <w:rPr>
          <w:rFonts w:cs="Arial"/>
          <w:sz w:val="18"/>
          <w:szCs w:val="18"/>
          <w:rtl/>
        </w:rPr>
        <w:t xml:space="preserve">: </w:t>
      </w:r>
      <w:r w:rsidRPr="00F26017">
        <w:rPr>
          <w:rFonts w:cs="Arial" w:hint="cs"/>
          <w:sz w:val="18"/>
          <w:szCs w:val="18"/>
          <w:rtl/>
        </w:rPr>
        <w:t>מהו</w:t>
      </w:r>
      <w:r w:rsidRPr="00F26017">
        <w:rPr>
          <w:rFonts w:cs="Arial"/>
          <w:sz w:val="18"/>
          <w:szCs w:val="18"/>
          <w:rtl/>
        </w:rPr>
        <w:t xml:space="preserve"> </w:t>
      </w:r>
      <w:r w:rsidRPr="00F26017">
        <w:rPr>
          <w:rFonts w:cs="Arial" w:hint="cs"/>
          <w:sz w:val="18"/>
          <w:szCs w:val="18"/>
          <w:rtl/>
        </w:rPr>
        <w:t>להעלות</w:t>
      </w:r>
      <w:r w:rsidRPr="00F26017">
        <w:rPr>
          <w:rFonts w:cs="Arial"/>
          <w:sz w:val="18"/>
          <w:szCs w:val="18"/>
          <w:rtl/>
        </w:rPr>
        <w:t xml:space="preserve"> </w:t>
      </w:r>
      <w:r w:rsidRPr="00F26017">
        <w:rPr>
          <w:rFonts w:cs="Arial" w:hint="cs"/>
          <w:sz w:val="18"/>
          <w:szCs w:val="18"/>
          <w:rtl/>
        </w:rPr>
        <w:t>משטרות</w:t>
      </w:r>
      <w:r w:rsidRPr="00F26017">
        <w:rPr>
          <w:rFonts w:cs="Arial"/>
          <w:sz w:val="18"/>
          <w:szCs w:val="18"/>
          <w:rtl/>
        </w:rPr>
        <w:t xml:space="preserve"> </w:t>
      </w:r>
      <w:r w:rsidRPr="00F26017">
        <w:rPr>
          <w:rFonts w:cs="Arial" w:hint="cs"/>
          <w:sz w:val="18"/>
          <w:szCs w:val="18"/>
          <w:rtl/>
        </w:rPr>
        <w:t>ליוחסין</w:t>
      </w:r>
      <w:r w:rsidRPr="00F26017">
        <w:rPr>
          <w:rFonts w:cs="Arial"/>
          <w:sz w:val="18"/>
          <w:szCs w:val="18"/>
          <w:rtl/>
        </w:rPr>
        <w:t xml:space="preserve">? </w:t>
      </w:r>
      <w:r w:rsidRPr="00F26017">
        <w:rPr>
          <w:rFonts w:cs="Arial" w:hint="cs"/>
          <w:sz w:val="18"/>
          <w:szCs w:val="18"/>
          <w:rtl/>
        </w:rPr>
        <w:t>היכי</w:t>
      </w:r>
      <w:r w:rsidRPr="00F26017">
        <w:rPr>
          <w:rFonts w:cs="Arial"/>
          <w:sz w:val="18"/>
          <w:szCs w:val="18"/>
          <w:rtl/>
        </w:rPr>
        <w:t xml:space="preserve"> </w:t>
      </w:r>
      <w:r w:rsidRPr="00F26017">
        <w:rPr>
          <w:rFonts w:cs="Arial" w:hint="cs"/>
          <w:sz w:val="18"/>
          <w:szCs w:val="18"/>
          <w:rtl/>
        </w:rPr>
        <w:t>דמי</w:t>
      </w:r>
      <w:r w:rsidRPr="00F26017">
        <w:rPr>
          <w:rFonts w:cs="Arial"/>
          <w:sz w:val="18"/>
          <w:szCs w:val="18"/>
          <w:rtl/>
        </w:rPr>
        <w:t>?</w:t>
      </w:r>
      <w:r w:rsidRPr="00F26017">
        <w:rPr>
          <w:rFonts w:cs="Arial" w:hint="cs"/>
          <w:sz w:val="18"/>
          <w:szCs w:val="18"/>
          <w:rtl/>
        </w:rPr>
        <w:t>... לא</w:t>
      </w:r>
      <w:r w:rsidRPr="00F26017">
        <w:rPr>
          <w:rFonts w:cs="Arial"/>
          <w:sz w:val="18"/>
          <w:szCs w:val="18"/>
          <w:rtl/>
        </w:rPr>
        <w:t xml:space="preserve"> </w:t>
      </w:r>
      <w:r w:rsidRPr="00F26017">
        <w:rPr>
          <w:rFonts w:cs="Arial" w:hint="cs"/>
          <w:sz w:val="18"/>
          <w:szCs w:val="18"/>
          <w:rtl/>
        </w:rPr>
        <w:t>צריכא</w:t>
      </w:r>
      <w:r w:rsidRPr="00F26017">
        <w:rPr>
          <w:rFonts w:cs="Arial"/>
          <w:sz w:val="18"/>
          <w:szCs w:val="18"/>
          <w:rtl/>
        </w:rPr>
        <w:t xml:space="preserve">, </w:t>
      </w:r>
      <w:r w:rsidRPr="00F26017">
        <w:rPr>
          <w:rFonts w:cs="Arial" w:hint="cs"/>
          <w:sz w:val="18"/>
          <w:szCs w:val="18"/>
          <w:rtl/>
        </w:rPr>
        <w:t>דכתיב</w:t>
      </w:r>
      <w:r w:rsidRPr="00F26017">
        <w:rPr>
          <w:rFonts w:cs="Arial"/>
          <w:sz w:val="18"/>
          <w:szCs w:val="18"/>
          <w:rtl/>
        </w:rPr>
        <w:t xml:space="preserve"> </w:t>
      </w:r>
      <w:r w:rsidRPr="00F26017">
        <w:rPr>
          <w:rFonts w:cs="Arial" w:hint="cs"/>
          <w:sz w:val="18"/>
          <w:szCs w:val="18"/>
          <w:rtl/>
        </w:rPr>
        <w:t>ביה</w:t>
      </w:r>
      <w:r w:rsidRPr="00F26017">
        <w:rPr>
          <w:rFonts w:cs="Arial"/>
          <w:sz w:val="18"/>
          <w:szCs w:val="18"/>
          <w:rtl/>
        </w:rPr>
        <w:t xml:space="preserve"> </w:t>
      </w:r>
      <w:r w:rsidRPr="00F26017">
        <w:rPr>
          <w:rFonts w:cs="Arial" w:hint="cs"/>
          <w:sz w:val="18"/>
          <w:szCs w:val="18"/>
          <w:rtl/>
        </w:rPr>
        <w:t>אני</w:t>
      </w:r>
      <w:r w:rsidRPr="00F26017">
        <w:rPr>
          <w:rFonts w:cs="Arial"/>
          <w:sz w:val="18"/>
          <w:szCs w:val="18"/>
          <w:rtl/>
        </w:rPr>
        <w:t xml:space="preserve"> </w:t>
      </w:r>
      <w:r w:rsidRPr="00F26017">
        <w:rPr>
          <w:rFonts w:cs="Arial" w:hint="cs"/>
          <w:sz w:val="18"/>
          <w:szCs w:val="18"/>
          <w:rtl/>
        </w:rPr>
        <w:t>פלוני</w:t>
      </w:r>
      <w:r w:rsidRPr="00F26017">
        <w:rPr>
          <w:rFonts w:cs="Arial"/>
          <w:sz w:val="18"/>
          <w:szCs w:val="18"/>
          <w:rtl/>
        </w:rPr>
        <w:t xml:space="preserve"> </w:t>
      </w:r>
      <w:r w:rsidRPr="00F26017">
        <w:rPr>
          <w:rFonts w:cs="Arial" w:hint="cs"/>
          <w:sz w:val="18"/>
          <w:szCs w:val="18"/>
          <w:rtl/>
        </w:rPr>
        <w:t>כהן</w:t>
      </w:r>
      <w:r w:rsidRPr="00F26017">
        <w:rPr>
          <w:rFonts w:cs="Arial"/>
          <w:sz w:val="18"/>
          <w:szCs w:val="18"/>
          <w:rtl/>
        </w:rPr>
        <w:t xml:space="preserve"> </w:t>
      </w:r>
      <w:r w:rsidRPr="00F26017">
        <w:rPr>
          <w:rFonts w:cs="Arial" w:hint="cs"/>
          <w:sz w:val="18"/>
          <w:szCs w:val="18"/>
          <w:rtl/>
        </w:rPr>
        <w:t>לוויתי</w:t>
      </w:r>
      <w:r w:rsidRPr="00F26017">
        <w:rPr>
          <w:rFonts w:cs="Arial"/>
          <w:sz w:val="18"/>
          <w:szCs w:val="18"/>
          <w:rtl/>
        </w:rPr>
        <w:t xml:space="preserve"> </w:t>
      </w:r>
      <w:r w:rsidRPr="00F26017">
        <w:rPr>
          <w:rFonts w:cs="Arial" w:hint="cs"/>
          <w:sz w:val="18"/>
          <w:szCs w:val="18"/>
          <w:rtl/>
        </w:rPr>
        <w:t>מנה</w:t>
      </w:r>
      <w:r w:rsidRPr="00F26017">
        <w:rPr>
          <w:rFonts w:cs="Arial"/>
          <w:sz w:val="18"/>
          <w:szCs w:val="18"/>
          <w:rtl/>
        </w:rPr>
        <w:t xml:space="preserve"> </w:t>
      </w:r>
      <w:r w:rsidRPr="00F26017">
        <w:rPr>
          <w:rFonts w:cs="Arial" w:hint="cs"/>
          <w:sz w:val="18"/>
          <w:szCs w:val="18"/>
          <w:rtl/>
        </w:rPr>
        <w:t>מפלוני</w:t>
      </w:r>
      <w:r w:rsidRPr="00F26017">
        <w:rPr>
          <w:rFonts w:cs="Arial"/>
          <w:sz w:val="18"/>
          <w:szCs w:val="18"/>
          <w:rtl/>
        </w:rPr>
        <w:t xml:space="preserve"> </w:t>
      </w:r>
      <w:r w:rsidRPr="00F26017">
        <w:rPr>
          <w:rFonts w:cs="Arial" w:hint="cs"/>
          <w:sz w:val="18"/>
          <w:szCs w:val="18"/>
          <w:rtl/>
        </w:rPr>
        <w:t>וחתימו</w:t>
      </w:r>
      <w:r w:rsidRPr="00F26017">
        <w:rPr>
          <w:rFonts w:cs="Arial"/>
          <w:sz w:val="18"/>
          <w:szCs w:val="18"/>
          <w:rtl/>
        </w:rPr>
        <w:t xml:space="preserve"> </w:t>
      </w:r>
      <w:r w:rsidRPr="00F26017">
        <w:rPr>
          <w:rFonts w:cs="Arial" w:hint="cs"/>
          <w:sz w:val="18"/>
          <w:szCs w:val="18"/>
          <w:rtl/>
        </w:rPr>
        <w:t>סהדי</w:t>
      </w:r>
      <w:r w:rsidRPr="00F26017">
        <w:rPr>
          <w:rFonts w:cs="Arial"/>
          <w:sz w:val="18"/>
          <w:szCs w:val="18"/>
          <w:rtl/>
        </w:rPr>
        <w:t xml:space="preserve">, </w:t>
      </w:r>
      <w:r w:rsidRPr="00F26017">
        <w:rPr>
          <w:rFonts w:cs="Arial" w:hint="cs"/>
          <w:sz w:val="18"/>
          <w:szCs w:val="18"/>
          <w:rtl/>
        </w:rPr>
        <w:t>מאי</w:t>
      </w:r>
      <w:r w:rsidRPr="00F26017">
        <w:rPr>
          <w:rFonts w:cs="Arial"/>
          <w:sz w:val="18"/>
          <w:szCs w:val="18"/>
          <w:rtl/>
        </w:rPr>
        <w:t xml:space="preserve">? </w:t>
      </w:r>
      <w:r w:rsidRPr="00F26017">
        <w:rPr>
          <w:rFonts w:cs="Arial" w:hint="cs"/>
          <w:sz w:val="18"/>
          <w:szCs w:val="18"/>
          <w:rtl/>
        </w:rPr>
        <w:t>אמנה</w:t>
      </w:r>
      <w:r w:rsidRPr="00F26017">
        <w:rPr>
          <w:rFonts w:cs="Arial"/>
          <w:sz w:val="18"/>
          <w:szCs w:val="18"/>
          <w:rtl/>
        </w:rPr>
        <w:t xml:space="preserve"> </w:t>
      </w:r>
      <w:r w:rsidRPr="00F26017">
        <w:rPr>
          <w:rFonts w:cs="Arial" w:hint="cs"/>
          <w:sz w:val="18"/>
          <w:szCs w:val="18"/>
          <w:rtl/>
        </w:rPr>
        <w:t>שבשטר</w:t>
      </w:r>
      <w:r w:rsidRPr="00F26017">
        <w:rPr>
          <w:rFonts w:cs="Arial"/>
          <w:sz w:val="18"/>
          <w:szCs w:val="18"/>
          <w:rtl/>
        </w:rPr>
        <w:t xml:space="preserve"> </w:t>
      </w:r>
      <w:r w:rsidRPr="00F26017">
        <w:rPr>
          <w:rFonts w:cs="Arial" w:hint="cs"/>
          <w:sz w:val="18"/>
          <w:szCs w:val="18"/>
          <w:rtl/>
        </w:rPr>
        <w:t>קא</w:t>
      </w:r>
      <w:r w:rsidRPr="00F26017">
        <w:rPr>
          <w:rFonts w:cs="Arial"/>
          <w:sz w:val="18"/>
          <w:szCs w:val="18"/>
          <w:rtl/>
        </w:rPr>
        <w:t xml:space="preserve"> </w:t>
      </w:r>
      <w:r w:rsidRPr="00F26017">
        <w:rPr>
          <w:rFonts w:cs="Arial" w:hint="cs"/>
          <w:sz w:val="18"/>
          <w:szCs w:val="18"/>
          <w:rtl/>
        </w:rPr>
        <w:t>מסהדי</w:t>
      </w:r>
      <w:r w:rsidRPr="00F26017">
        <w:rPr>
          <w:rFonts w:cs="Arial"/>
          <w:sz w:val="18"/>
          <w:szCs w:val="18"/>
          <w:rtl/>
        </w:rPr>
        <w:t xml:space="preserve">, </w:t>
      </w:r>
      <w:r w:rsidRPr="00F26017">
        <w:rPr>
          <w:rFonts w:cs="Arial" w:hint="cs"/>
          <w:sz w:val="18"/>
          <w:szCs w:val="18"/>
          <w:rtl/>
        </w:rPr>
        <w:t>או</w:t>
      </w:r>
      <w:r w:rsidRPr="00F26017">
        <w:rPr>
          <w:rFonts w:cs="Arial"/>
          <w:sz w:val="18"/>
          <w:szCs w:val="18"/>
          <w:rtl/>
        </w:rPr>
        <w:t xml:space="preserve"> </w:t>
      </w:r>
      <w:r w:rsidRPr="00F26017">
        <w:rPr>
          <w:rFonts w:cs="Arial" w:hint="cs"/>
          <w:sz w:val="18"/>
          <w:szCs w:val="18"/>
          <w:rtl/>
        </w:rPr>
        <w:t>דלמא</w:t>
      </w:r>
      <w:r w:rsidRPr="00F26017">
        <w:rPr>
          <w:rFonts w:cs="Arial"/>
          <w:sz w:val="18"/>
          <w:szCs w:val="18"/>
          <w:rtl/>
        </w:rPr>
        <w:t xml:space="preserve"> </w:t>
      </w:r>
      <w:r w:rsidRPr="00F26017">
        <w:rPr>
          <w:rFonts w:cs="Arial" w:hint="cs"/>
          <w:sz w:val="18"/>
          <w:szCs w:val="18"/>
          <w:rtl/>
        </w:rPr>
        <w:t>אכולה</w:t>
      </w:r>
      <w:r w:rsidRPr="00F26017">
        <w:rPr>
          <w:rFonts w:cs="Arial"/>
          <w:sz w:val="18"/>
          <w:szCs w:val="18"/>
          <w:rtl/>
        </w:rPr>
        <w:t xml:space="preserve"> </w:t>
      </w:r>
      <w:r w:rsidRPr="00F26017">
        <w:rPr>
          <w:rFonts w:cs="Arial" w:hint="cs"/>
          <w:sz w:val="18"/>
          <w:szCs w:val="18"/>
          <w:rtl/>
        </w:rPr>
        <w:t>מילתא</w:t>
      </w:r>
      <w:r w:rsidRPr="00F26017">
        <w:rPr>
          <w:rFonts w:cs="Arial"/>
          <w:sz w:val="18"/>
          <w:szCs w:val="18"/>
          <w:rtl/>
        </w:rPr>
        <w:t xml:space="preserve"> </w:t>
      </w:r>
      <w:r w:rsidRPr="00F26017">
        <w:rPr>
          <w:rFonts w:cs="Arial" w:hint="cs"/>
          <w:sz w:val="18"/>
          <w:szCs w:val="18"/>
          <w:rtl/>
        </w:rPr>
        <w:t>קא</w:t>
      </w:r>
      <w:r w:rsidRPr="00F26017">
        <w:rPr>
          <w:rFonts w:cs="Arial"/>
          <w:sz w:val="18"/>
          <w:szCs w:val="18"/>
          <w:rtl/>
        </w:rPr>
        <w:t xml:space="preserve"> </w:t>
      </w:r>
      <w:r w:rsidRPr="00F26017">
        <w:rPr>
          <w:rFonts w:cs="Arial" w:hint="cs"/>
          <w:sz w:val="18"/>
          <w:szCs w:val="18"/>
          <w:rtl/>
        </w:rPr>
        <w:t>מסהדי</w:t>
      </w:r>
      <w:r w:rsidRPr="00F26017">
        <w:rPr>
          <w:rFonts w:cs="Arial"/>
          <w:sz w:val="18"/>
          <w:szCs w:val="18"/>
          <w:rtl/>
        </w:rPr>
        <w:t xml:space="preserve">? </w:t>
      </w:r>
      <w:r w:rsidRPr="00F26017">
        <w:rPr>
          <w:rFonts w:cs="Arial" w:hint="cs"/>
          <w:sz w:val="18"/>
          <w:szCs w:val="18"/>
          <w:rtl/>
        </w:rPr>
        <w:t>רב</w:t>
      </w:r>
      <w:r w:rsidRPr="00F26017">
        <w:rPr>
          <w:rFonts w:cs="Arial"/>
          <w:sz w:val="18"/>
          <w:szCs w:val="18"/>
          <w:rtl/>
        </w:rPr>
        <w:t xml:space="preserve"> </w:t>
      </w:r>
      <w:r w:rsidRPr="00F26017">
        <w:rPr>
          <w:rFonts w:cs="Arial" w:hint="cs"/>
          <w:sz w:val="18"/>
          <w:szCs w:val="18"/>
          <w:rtl/>
        </w:rPr>
        <w:t>הונא</w:t>
      </w:r>
      <w:r w:rsidRPr="00F26017">
        <w:rPr>
          <w:rFonts w:cs="Arial"/>
          <w:sz w:val="18"/>
          <w:szCs w:val="18"/>
          <w:rtl/>
        </w:rPr>
        <w:t xml:space="preserve"> </w:t>
      </w:r>
      <w:r w:rsidRPr="00F26017">
        <w:rPr>
          <w:rFonts w:cs="Arial" w:hint="cs"/>
          <w:sz w:val="18"/>
          <w:szCs w:val="18"/>
          <w:rtl/>
        </w:rPr>
        <w:t>ורב</w:t>
      </w:r>
      <w:r w:rsidRPr="00F26017">
        <w:rPr>
          <w:rFonts w:cs="Arial"/>
          <w:sz w:val="18"/>
          <w:szCs w:val="18"/>
          <w:rtl/>
        </w:rPr>
        <w:t xml:space="preserve"> </w:t>
      </w:r>
      <w:r w:rsidRPr="00F26017">
        <w:rPr>
          <w:rFonts w:cs="Arial" w:hint="cs"/>
          <w:sz w:val="18"/>
          <w:szCs w:val="18"/>
          <w:rtl/>
        </w:rPr>
        <w:t>חסדא</w:t>
      </w:r>
      <w:r w:rsidRPr="00F26017">
        <w:rPr>
          <w:rFonts w:cs="Arial"/>
          <w:sz w:val="18"/>
          <w:szCs w:val="18"/>
          <w:rtl/>
        </w:rPr>
        <w:t xml:space="preserve">, </w:t>
      </w:r>
      <w:r w:rsidRPr="00F26017">
        <w:rPr>
          <w:rFonts w:cs="Arial" w:hint="cs"/>
          <w:sz w:val="18"/>
          <w:szCs w:val="18"/>
          <w:rtl/>
        </w:rPr>
        <w:t>חד</w:t>
      </w:r>
      <w:r w:rsidRPr="00F26017">
        <w:rPr>
          <w:rFonts w:cs="Arial"/>
          <w:sz w:val="18"/>
          <w:szCs w:val="18"/>
          <w:rtl/>
        </w:rPr>
        <w:t xml:space="preserve"> </w:t>
      </w:r>
      <w:r w:rsidRPr="00F26017">
        <w:rPr>
          <w:rFonts w:cs="Arial" w:hint="cs"/>
          <w:sz w:val="18"/>
          <w:szCs w:val="18"/>
          <w:rtl/>
        </w:rPr>
        <w:t>אמר</w:t>
      </w:r>
      <w:r w:rsidRPr="00F26017">
        <w:rPr>
          <w:rFonts w:cs="Arial"/>
          <w:sz w:val="18"/>
          <w:szCs w:val="18"/>
          <w:rtl/>
        </w:rPr>
        <w:t xml:space="preserve">: </w:t>
      </w:r>
      <w:r w:rsidRPr="00F26017">
        <w:rPr>
          <w:rFonts w:cs="Arial" w:hint="cs"/>
          <w:sz w:val="18"/>
          <w:szCs w:val="18"/>
          <w:rtl/>
        </w:rPr>
        <w:t>מעלין</w:t>
      </w:r>
      <w:r w:rsidRPr="00F26017">
        <w:rPr>
          <w:rFonts w:cs="Arial"/>
          <w:sz w:val="18"/>
          <w:szCs w:val="18"/>
          <w:rtl/>
        </w:rPr>
        <w:t xml:space="preserve">, </w:t>
      </w:r>
      <w:r w:rsidRPr="00F26017">
        <w:rPr>
          <w:rFonts w:cs="Arial" w:hint="cs"/>
          <w:sz w:val="18"/>
          <w:szCs w:val="18"/>
          <w:rtl/>
        </w:rPr>
        <w:t>וחד</w:t>
      </w:r>
      <w:r w:rsidRPr="00F26017">
        <w:rPr>
          <w:rFonts w:cs="Arial"/>
          <w:sz w:val="18"/>
          <w:szCs w:val="18"/>
          <w:rtl/>
        </w:rPr>
        <w:t xml:space="preserve"> </w:t>
      </w:r>
      <w:r w:rsidRPr="00F26017">
        <w:rPr>
          <w:rFonts w:cs="Arial" w:hint="cs"/>
          <w:sz w:val="18"/>
          <w:szCs w:val="18"/>
          <w:rtl/>
        </w:rPr>
        <w:t>אמר</w:t>
      </w:r>
      <w:r w:rsidRPr="00F26017">
        <w:rPr>
          <w:rFonts w:cs="Arial"/>
          <w:sz w:val="18"/>
          <w:szCs w:val="18"/>
          <w:rtl/>
        </w:rPr>
        <w:t xml:space="preserve">: </w:t>
      </w:r>
      <w:r w:rsidRPr="00F26017">
        <w:rPr>
          <w:rFonts w:cs="Arial" w:hint="cs"/>
          <w:sz w:val="18"/>
          <w:szCs w:val="18"/>
          <w:rtl/>
        </w:rPr>
        <w:t>אין</w:t>
      </w:r>
      <w:r w:rsidRPr="00F26017">
        <w:rPr>
          <w:rFonts w:cs="Arial"/>
          <w:sz w:val="18"/>
          <w:szCs w:val="18"/>
          <w:rtl/>
        </w:rPr>
        <w:t xml:space="preserve"> </w:t>
      </w:r>
      <w:r w:rsidRPr="00F26017">
        <w:rPr>
          <w:rFonts w:cs="Arial" w:hint="cs"/>
          <w:sz w:val="18"/>
          <w:szCs w:val="18"/>
          <w:rtl/>
        </w:rPr>
        <w:t>מעלין</w:t>
      </w:r>
      <w:r w:rsidRPr="00F26017">
        <w:rPr>
          <w:rFonts w:cs="Arial"/>
          <w:sz w:val="18"/>
          <w:szCs w:val="18"/>
          <w:rtl/>
        </w:rPr>
        <w:t>.</w:t>
      </w:r>
      <w:r w:rsidRPr="00F26017">
        <w:rPr>
          <w:rFonts w:hint="cs"/>
          <w:sz w:val="18"/>
          <w:szCs w:val="18"/>
          <w:rtl/>
        </w:rPr>
        <w:t>"</w:t>
      </w:r>
      <w:r w:rsidRPr="00F26017">
        <w:rPr>
          <w:sz w:val="18"/>
          <w:szCs w:val="18"/>
          <w:rtl/>
        </w:rPr>
        <w:br/>
      </w:r>
      <w:r w:rsidRPr="00F26017">
        <w:rPr>
          <w:rFonts w:hint="cs"/>
          <w:sz w:val="18"/>
          <w:szCs w:val="18"/>
          <w:rtl/>
        </w:rPr>
        <w:t>וסובר הרשב"א, שכיוון שבעיא זו לא נפשטה, אפשר שאינם מעידים על כל הכתוב בשטר.</w:t>
      </w:r>
      <w:r w:rsidRPr="00F26017">
        <w:rPr>
          <w:sz w:val="18"/>
          <w:szCs w:val="18"/>
          <w:rtl/>
        </w:rPr>
        <w:br/>
      </w:r>
      <w:r w:rsidRPr="00F26017">
        <w:rPr>
          <w:rFonts w:hint="cs"/>
          <w:sz w:val="18"/>
          <w:szCs w:val="18"/>
          <w:rtl/>
        </w:rPr>
        <w:t xml:space="preserve">אך הש"ך מציע פירוש שונה לגמרא </w:t>
      </w:r>
      <w:r w:rsidRPr="00F26017">
        <w:rPr>
          <w:sz w:val="18"/>
          <w:szCs w:val="18"/>
          <w:rtl/>
        </w:rPr>
        <w:t>–</w:t>
      </w:r>
      <w:r w:rsidRPr="00F26017">
        <w:rPr>
          <w:rFonts w:hint="cs"/>
          <w:sz w:val="18"/>
          <w:szCs w:val="18"/>
          <w:rtl/>
        </w:rPr>
        <w:t xml:space="preserve"> שאלת הגמרא היא האם העדים מעידים שאותו פלוני </w:t>
      </w:r>
      <w:r w:rsidRPr="00F26017">
        <w:rPr>
          <w:rFonts w:hint="cs"/>
          <w:sz w:val="18"/>
          <w:szCs w:val="18"/>
          <w:u w:val="single"/>
          <w:rtl/>
        </w:rPr>
        <w:t>המוחזק</w:t>
      </w:r>
      <w:r w:rsidRPr="00F26017">
        <w:rPr>
          <w:rFonts w:hint="cs"/>
          <w:sz w:val="18"/>
          <w:szCs w:val="18"/>
          <w:rtl/>
        </w:rPr>
        <w:t xml:space="preserve"> בכהונה לווה, או שמא מעידים אף על כך שהם </w:t>
      </w:r>
      <w:r w:rsidRPr="00F26017">
        <w:rPr>
          <w:rFonts w:hint="cs"/>
          <w:sz w:val="18"/>
          <w:szCs w:val="18"/>
          <w:u w:val="single"/>
          <w:rtl/>
        </w:rPr>
        <w:t>ביררו</w:t>
      </w:r>
      <w:r w:rsidRPr="00F26017">
        <w:rPr>
          <w:rFonts w:hint="cs"/>
          <w:sz w:val="18"/>
          <w:szCs w:val="18"/>
          <w:rtl/>
        </w:rPr>
        <w:t xml:space="preserve"> שהוא כהן. קרי, לא ייתכן שהעדים יחתמו על שטר שכתוב בו שפלוני כהן והוא אינו מוחזק כלל ככהן, אלא השאלה היא האם הם גם ביררו היטב שהוא אכן כהן.</w:t>
      </w:r>
      <w:r w:rsidRPr="00F26017">
        <w:rPr>
          <w:sz w:val="18"/>
          <w:szCs w:val="18"/>
          <w:rtl/>
        </w:rPr>
        <w:br/>
      </w:r>
      <w:r w:rsidRPr="00F26017">
        <w:rPr>
          <w:rFonts w:hint="cs"/>
          <w:sz w:val="18"/>
          <w:szCs w:val="18"/>
          <w:rtl/>
        </w:rPr>
        <w:t xml:space="preserve">טעם </w:t>
      </w:r>
      <w:r w:rsidRPr="00F26017">
        <w:rPr>
          <w:sz w:val="18"/>
          <w:szCs w:val="18"/>
          <w:rtl/>
        </w:rPr>
        <w:t>–</w:t>
      </w:r>
      <w:r w:rsidRPr="00F26017">
        <w:rPr>
          <w:rFonts w:hint="cs"/>
          <w:sz w:val="18"/>
          <w:szCs w:val="18"/>
          <w:rtl/>
        </w:rPr>
        <w:t xml:space="preserve"> א</w:t>
      </w:r>
      <w:r>
        <w:rPr>
          <w:rFonts w:hint="cs"/>
          <w:sz w:val="18"/>
          <w:szCs w:val="18"/>
          <w:rtl/>
        </w:rPr>
        <w:t>ף</w:t>
      </w:r>
      <w:r w:rsidRPr="00F26017">
        <w:rPr>
          <w:rFonts w:hint="cs"/>
          <w:sz w:val="18"/>
          <w:szCs w:val="18"/>
          <w:rtl/>
        </w:rPr>
        <w:t xml:space="preserve"> אם נאמר שהעדים אינם מעידים על כל מה שכתוב בשטר, מכל מקום לא היה להם לחתום על דבר שאינו נכון.</w:t>
      </w:r>
      <w:r w:rsidRPr="00F26017">
        <w:rPr>
          <w:sz w:val="18"/>
          <w:szCs w:val="18"/>
          <w:rtl/>
        </w:rPr>
        <w:br/>
      </w:r>
      <w:r w:rsidRPr="00F26017">
        <w:rPr>
          <w:rFonts w:hint="cs"/>
          <w:sz w:val="18"/>
          <w:szCs w:val="18"/>
          <w:rtl/>
        </w:rPr>
        <w:t>לכן, למרות שהש"ך חולק על כל דין זה של הרשב"א ופוסק כבית יוסף ששליט"א קאי על הבן, מכל מקום ס"ל לטעמייהו שאין לחלק מהו נוסח השטר, ובכל אופן העדים מעידים על כל מה שנכתב בשטר.</w:t>
      </w:r>
      <w:r w:rsidRPr="00F26017">
        <w:rPr>
          <w:sz w:val="18"/>
          <w:szCs w:val="18"/>
          <w:rtl/>
        </w:rPr>
        <w:br/>
      </w:r>
      <w:r w:rsidRPr="00F26017">
        <w:rPr>
          <w:rFonts w:hint="cs"/>
          <w:sz w:val="16"/>
          <w:szCs w:val="16"/>
          <w:rtl/>
        </w:rPr>
        <w:t>(על פי שיטתו, פוסק הש"ך לגבי כתיבת גט כשיש כינוי למגרש, שאין לכתוב "פלוני בן פלוני המכונה פלוני" כיוון שלשון זו משמעה שהכינוי קאי על האב, אלא יש לכתוב "פלוני המכונה פלוני בן פלוני". ואם כתבו באופן הראשון פסול, אך יש מכשירים במקום חשש עיגון שאין אפשרות לכתוב גט נוסף).</w:t>
      </w:r>
    </w:p>
  </w:footnote>
  <w:footnote w:id="320">
    <w:p w:rsidR="00194EF7" w:rsidRPr="00CC744B" w:rsidRDefault="00194EF7" w:rsidP="00F15C4E">
      <w:pPr>
        <w:pStyle w:val="a4"/>
        <w:rPr>
          <w:sz w:val="18"/>
          <w:szCs w:val="18"/>
        </w:rPr>
      </w:pPr>
      <w:r w:rsidRPr="00CC744B">
        <w:rPr>
          <w:rStyle w:val="ab"/>
          <w:sz w:val="18"/>
          <w:szCs w:val="18"/>
        </w:rPr>
        <w:footnoteRef/>
      </w:r>
      <w:r w:rsidRPr="00CC744B">
        <w:rPr>
          <w:sz w:val="18"/>
          <w:szCs w:val="18"/>
          <w:rtl/>
        </w:rPr>
        <w:t xml:space="preserve"> </w:t>
      </w:r>
      <w:r w:rsidRPr="00CC744B">
        <w:rPr>
          <w:rFonts w:hint="cs"/>
          <w:b/>
          <w:bCs/>
          <w:sz w:val="18"/>
          <w:szCs w:val="18"/>
          <w:rtl/>
        </w:rPr>
        <w:t>המשאת בנימין</w:t>
      </w:r>
      <w:r w:rsidRPr="00CC744B">
        <w:rPr>
          <w:rFonts w:hint="cs"/>
          <w:sz w:val="18"/>
          <w:szCs w:val="18"/>
          <w:rtl/>
        </w:rPr>
        <w:t xml:space="preserve"> מקשה על </w:t>
      </w:r>
      <w:r w:rsidRPr="00CC744B">
        <w:rPr>
          <w:rFonts w:hint="cs"/>
          <w:b/>
          <w:bCs/>
          <w:sz w:val="18"/>
          <w:szCs w:val="18"/>
          <w:rtl/>
        </w:rPr>
        <w:t>הטור</w:t>
      </w:r>
      <w:r w:rsidRPr="00CC744B">
        <w:rPr>
          <w:rFonts w:hint="cs"/>
          <w:sz w:val="18"/>
          <w:szCs w:val="18"/>
          <w:rtl/>
        </w:rPr>
        <w:t xml:space="preserve"> </w:t>
      </w:r>
      <w:r w:rsidRPr="00CC744B">
        <w:rPr>
          <w:sz w:val="18"/>
          <w:szCs w:val="18"/>
          <w:rtl/>
        </w:rPr>
        <w:t>–</w:t>
      </w:r>
      <w:r w:rsidRPr="00CC744B">
        <w:rPr>
          <w:rFonts w:hint="cs"/>
          <w:sz w:val="18"/>
          <w:szCs w:val="18"/>
          <w:rtl/>
        </w:rPr>
        <w:t xml:space="preserve"> אם שובר פשוט מהני כנגד שטר משולש, לא יוכל לעולם יב"ש להלוות, שהרי אף אם ישלש, מכל מקום ילך הלווה ליב"ש השני ויקבל ממנו שובר פשוט!</w:t>
      </w:r>
      <w:r w:rsidRPr="00CC744B">
        <w:rPr>
          <w:rFonts w:hint="cs"/>
          <w:sz w:val="18"/>
          <w:szCs w:val="18"/>
          <w:rtl/>
        </w:rPr>
        <w:br/>
        <w:t xml:space="preserve">ברם, לפי </w:t>
      </w:r>
      <w:r w:rsidRPr="00CC744B">
        <w:rPr>
          <w:rFonts w:hint="cs"/>
          <w:b/>
          <w:bCs/>
          <w:sz w:val="18"/>
          <w:szCs w:val="18"/>
          <w:rtl/>
        </w:rPr>
        <w:t>הש"ך</w:t>
      </w:r>
      <w:r w:rsidRPr="00CC744B">
        <w:rPr>
          <w:rFonts w:hint="cs"/>
          <w:sz w:val="18"/>
          <w:szCs w:val="18"/>
          <w:rtl/>
        </w:rPr>
        <w:t xml:space="preserve"> א"ש, משום שחזקה על העדים שעשו כשורה, והיינו שיודעים הם שכל שטרותיו ליב"ש פרועים.</w:t>
      </w:r>
    </w:p>
  </w:footnote>
  <w:footnote w:id="321">
    <w:p w:rsidR="00194EF7" w:rsidRPr="00CC744B" w:rsidRDefault="00194EF7" w:rsidP="00F15C4E">
      <w:pPr>
        <w:pStyle w:val="a4"/>
        <w:rPr>
          <w:sz w:val="18"/>
          <w:szCs w:val="18"/>
        </w:rPr>
      </w:pPr>
      <w:r w:rsidRPr="00CC744B">
        <w:rPr>
          <w:rStyle w:val="ab"/>
          <w:sz w:val="18"/>
          <w:szCs w:val="18"/>
        </w:rPr>
        <w:footnoteRef/>
      </w:r>
      <w:r w:rsidRPr="00CC744B">
        <w:rPr>
          <w:sz w:val="18"/>
          <w:szCs w:val="18"/>
          <w:rtl/>
        </w:rPr>
        <w:t xml:space="preserve"> </w:t>
      </w:r>
      <w:r w:rsidRPr="00CC744B">
        <w:rPr>
          <w:rFonts w:hint="cs"/>
          <w:b/>
          <w:bCs/>
          <w:sz w:val="18"/>
          <w:szCs w:val="18"/>
          <w:rtl/>
        </w:rPr>
        <w:t>הבית יוסף</w:t>
      </w:r>
      <w:r w:rsidRPr="00CC744B">
        <w:rPr>
          <w:rFonts w:hint="cs"/>
          <w:sz w:val="18"/>
          <w:szCs w:val="18"/>
          <w:rtl/>
        </w:rPr>
        <w:t xml:space="preserve"> מעיר </w:t>
      </w:r>
      <w:r w:rsidRPr="00CC744B">
        <w:rPr>
          <w:rFonts w:hint="cs"/>
          <w:b/>
          <w:bCs/>
          <w:sz w:val="18"/>
          <w:szCs w:val="18"/>
          <w:rtl/>
        </w:rPr>
        <w:t>שהרי"ף והרא"ש</w:t>
      </w:r>
      <w:r w:rsidRPr="00CC744B">
        <w:rPr>
          <w:rFonts w:hint="cs"/>
          <w:sz w:val="18"/>
          <w:szCs w:val="18"/>
          <w:rtl/>
        </w:rPr>
        <w:t xml:space="preserve"> השמיטו דין זה, ומסתבר שטעמם הוא משום שפסקו כאוקימתא של אביי, דהיינו הדין הנכתב בסעיף הקודם.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1127420"/>
      <w:docPartObj>
        <w:docPartGallery w:val="Page Numbers (Top of Page)"/>
        <w:docPartUnique/>
      </w:docPartObj>
    </w:sdtPr>
    <w:sdtContent>
      <w:p w:rsidR="00194EF7" w:rsidRDefault="00194EF7">
        <w:pPr>
          <w:pStyle w:val="a6"/>
          <w:jc w:val="right"/>
          <w:rPr>
            <w:rtl/>
            <w:cs/>
          </w:rPr>
        </w:pPr>
        <w:r>
          <w:fldChar w:fldCharType="begin"/>
        </w:r>
        <w:r>
          <w:rPr>
            <w:rtl/>
            <w:cs/>
          </w:rPr>
          <w:instrText>PAGE   \* MERGEFORMAT</w:instrText>
        </w:r>
        <w:r>
          <w:fldChar w:fldCharType="separate"/>
        </w:r>
        <w:r w:rsidR="00820216" w:rsidRPr="00820216">
          <w:rPr>
            <w:noProof/>
            <w:rtl/>
            <w:lang w:val="he-IL"/>
          </w:rPr>
          <w:t>104</w:t>
        </w:r>
        <w:r>
          <w:fldChar w:fldCharType="end"/>
        </w:r>
      </w:p>
    </w:sdtContent>
  </w:sdt>
  <w:p w:rsidR="00194EF7" w:rsidRDefault="00194E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4E"/>
    <w:rsid w:val="00011311"/>
    <w:rsid w:val="000153FC"/>
    <w:rsid w:val="00017071"/>
    <w:rsid w:val="000175B7"/>
    <w:rsid w:val="000176E6"/>
    <w:rsid w:val="00017E42"/>
    <w:rsid w:val="00020841"/>
    <w:rsid w:val="00025EC5"/>
    <w:rsid w:val="00026E52"/>
    <w:rsid w:val="000315AA"/>
    <w:rsid w:val="00034172"/>
    <w:rsid w:val="0004484B"/>
    <w:rsid w:val="000448F6"/>
    <w:rsid w:val="00045D08"/>
    <w:rsid w:val="000479FF"/>
    <w:rsid w:val="0005772F"/>
    <w:rsid w:val="0006031C"/>
    <w:rsid w:val="000653D2"/>
    <w:rsid w:val="00071611"/>
    <w:rsid w:val="00071847"/>
    <w:rsid w:val="00071A6F"/>
    <w:rsid w:val="00072A9A"/>
    <w:rsid w:val="000731F1"/>
    <w:rsid w:val="0007359C"/>
    <w:rsid w:val="00073A36"/>
    <w:rsid w:val="0007408E"/>
    <w:rsid w:val="0007557D"/>
    <w:rsid w:val="00077C3B"/>
    <w:rsid w:val="00077E09"/>
    <w:rsid w:val="0008063B"/>
    <w:rsid w:val="00080640"/>
    <w:rsid w:val="00080CAE"/>
    <w:rsid w:val="00081993"/>
    <w:rsid w:val="00082B9B"/>
    <w:rsid w:val="000834A5"/>
    <w:rsid w:val="00083E30"/>
    <w:rsid w:val="000872D0"/>
    <w:rsid w:val="00090484"/>
    <w:rsid w:val="0009429B"/>
    <w:rsid w:val="00095A2B"/>
    <w:rsid w:val="000A0D91"/>
    <w:rsid w:val="000A17FC"/>
    <w:rsid w:val="000A7170"/>
    <w:rsid w:val="000B1C57"/>
    <w:rsid w:val="000B23C3"/>
    <w:rsid w:val="000B4AAC"/>
    <w:rsid w:val="000B4CA2"/>
    <w:rsid w:val="000B5A11"/>
    <w:rsid w:val="000C156D"/>
    <w:rsid w:val="000C1E44"/>
    <w:rsid w:val="000C3464"/>
    <w:rsid w:val="000C5612"/>
    <w:rsid w:val="000C59C4"/>
    <w:rsid w:val="000C7117"/>
    <w:rsid w:val="000D0008"/>
    <w:rsid w:val="000D694D"/>
    <w:rsid w:val="000E2707"/>
    <w:rsid w:val="000E2E61"/>
    <w:rsid w:val="000E456C"/>
    <w:rsid w:val="000E6A52"/>
    <w:rsid w:val="000E6F30"/>
    <w:rsid w:val="000F1FFA"/>
    <w:rsid w:val="000F3760"/>
    <w:rsid w:val="000F48D6"/>
    <w:rsid w:val="000F5C41"/>
    <w:rsid w:val="00100BCA"/>
    <w:rsid w:val="00101203"/>
    <w:rsid w:val="00103DA5"/>
    <w:rsid w:val="00105B2E"/>
    <w:rsid w:val="00106A73"/>
    <w:rsid w:val="00116DC0"/>
    <w:rsid w:val="00117183"/>
    <w:rsid w:val="001242C8"/>
    <w:rsid w:val="00130592"/>
    <w:rsid w:val="00133714"/>
    <w:rsid w:val="00133AB0"/>
    <w:rsid w:val="00137553"/>
    <w:rsid w:val="00137E41"/>
    <w:rsid w:val="00140869"/>
    <w:rsid w:val="00144C33"/>
    <w:rsid w:val="00146C9E"/>
    <w:rsid w:val="001509A1"/>
    <w:rsid w:val="0015208A"/>
    <w:rsid w:val="001539AE"/>
    <w:rsid w:val="0015648B"/>
    <w:rsid w:val="001608D5"/>
    <w:rsid w:val="0016112F"/>
    <w:rsid w:val="00170DFE"/>
    <w:rsid w:val="0017103C"/>
    <w:rsid w:val="0017265D"/>
    <w:rsid w:val="00173A25"/>
    <w:rsid w:val="0017526F"/>
    <w:rsid w:val="00175EFD"/>
    <w:rsid w:val="00194EF7"/>
    <w:rsid w:val="00197912"/>
    <w:rsid w:val="001A10FF"/>
    <w:rsid w:val="001A56C3"/>
    <w:rsid w:val="001A64D3"/>
    <w:rsid w:val="001A6DFB"/>
    <w:rsid w:val="001B0554"/>
    <w:rsid w:val="001B1EED"/>
    <w:rsid w:val="001B34DC"/>
    <w:rsid w:val="001B6904"/>
    <w:rsid w:val="001B6D59"/>
    <w:rsid w:val="001C7793"/>
    <w:rsid w:val="001D082D"/>
    <w:rsid w:val="001D458A"/>
    <w:rsid w:val="001D4D2D"/>
    <w:rsid w:val="001D6386"/>
    <w:rsid w:val="001D6500"/>
    <w:rsid w:val="001D7477"/>
    <w:rsid w:val="001D7925"/>
    <w:rsid w:val="001E007C"/>
    <w:rsid w:val="001E2417"/>
    <w:rsid w:val="001E2D75"/>
    <w:rsid w:val="001E5F6C"/>
    <w:rsid w:val="001F2C9D"/>
    <w:rsid w:val="001F4ADC"/>
    <w:rsid w:val="001F718A"/>
    <w:rsid w:val="001F71DE"/>
    <w:rsid w:val="00201E81"/>
    <w:rsid w:val="00210F64"/>
    <w:rsid w:val="00213DD4"/>
    <w:rsid w:val="00217D1F"/>
    <w:rsid w:val="00223072"/>
    <w:rsid w:val="002263A1"/>
    <w:rsid w:val="002300E2"/>
    <w:rsid w:val="002337CE"/>
    <w:rsid w:val="00233B58"/>
    <w:rsid w:val="002351EA"/>
    <w:rsid w:val="00235F71"/>
    <w:rsid w:val="00242E01"/>
    <w:rsid w:val="00244D5C"/>
    <w:rsid w:val="0024685E"/>
    <w:rsid w:val="00246C3C"/>
    <w:rsid w:val="00247804"/>
    <w:rsid w:val="00247AF9"/>
    <w:rsid w:val="00252EBD"/>
    <w:rsid w:val="00253982"/>
    <w:rsid w:val="00255F33"/>
    <w:rsid w:val="002624AB"/>
    <w:rsid w:val="0026391F"/>
    <w:rsid w:val="002645A8"/>
    <w:rsid w:val="00267253"/>
    <w:rsid w:val="00267490"/>
    <w:rsid w:val="0027051B"/>
    <w:rsid w:val="00271336"/>
    <w:rsid w:val="002721E8"/>
    <w:rsid w:val="0027521B"/>
    <w:rsid w:val="00275317"/>
    <w:rsid w:val="00282283"/>
    <w:rsid w:val="00283A41"/>
    <w:rsid w:val="002856DB"/>
    <w:rsid w:val="002863D4"/>
    <w:rsid w:val="00286C8D"/>
    <w:rsid w:val="002971B4"/>
    <w:rsid w:val="002A3299"/>
    <w:rsid w:val="002B2FFF"/>
    <w:rsid w:val="002B6129"/>
    <w:rsid w:val="002C3A59"/>
    <w:rsid w:val="002C4219"/>
    <w:rsid w:val="002D0D08"/>
    <w:rsid w:val="002D3C6B"/>
    <w:rsid w:val="002D642F"/>
    <w:rsid w:val="002D7115"/>
    <w:rsid w:val="002D7383"/>
    <w:rsid w:val="002E3BD8"/>
    <w:rsid w:val="002E7634"/>
    <w:rsid w:val="002E7923"/>
    <w:rsid w:val="002F6960"/>
    <w:rsid w:val="002F76D4"/>
    <w:rsid w:val="00304E86"/>
    <w:rsid w:val="00310362"/>
    <w:rsid w:val="00320C4F"/>
    <w:rsid w:val="00323D1B"/>
    <w:rsid w:val="003240CC"/>
    <w:rsid w:val="00324375"/>
    <w:rsid w:val="00326607"/>
    <w:rsid w:val="00326AA0"/>
    <w:rsid w:val="00333333"/>
    <w:rsid w:val="00340822"/>
    <w:rsid w:val="00342F38"/>
    <w:rsid w:val="003475F1"/>
    <w:rsid w:val="00354B04"/>
    <w:rsid w:val="00355008"/>
    <w:rsid w:val="00360D99"/>
    <w:rsid w:val="00361815"/>
    <w:rsid w:val="003647EE"/>
    <w:rsid w:val="0036602F"/>
    <w:rsid w:val="003702CA"/>
    <w:rsid w:val="0037081B"/>
    <w:rsid w:val="00371E76"/>
    <w:rsid w:val="00374795"/>
    <w:rsid w:val="00375C79"/>
    <w:rsid w:val="00376041"/>
    <w:rsid w:val="003809F0"/>
    <w:rsid w:val="00382738"/>
    <w:rsid w:val="00387837"/>
    <w:rsid w:val="003933B0"/>
    <w:rsid w:val="00395CED"/>
    <w:rsid w:val="00397456"/>
    <w:rsid w:val="00397CB5"/>
    <w:rsid w:val="003A1BD8"/>
    <w:rsid w:val="003A3677"/>
    <w:rsid w:val="003A791F"/>
    <w:rsid w:val="003B0F42"/>
    <w:rsid w:val="003B4F07"/>
    <w:rsid w:val="003C14F8"/>
    <w:rsid w:val="003C304B"/>
    <w:rsid w:val="003C5864"/>
    <w:rsid w:val="003D0683"/>
    <w:rsid w:val="003D68CF"/>
    <w:rsid w:val="003D7CEB"/>
    <w:rsid w:val="003E3536"/>
    <w:rsid w:val="003E6942"/>
    <w:rsid w:val="003E6F07"/>
    <w:rsid w:val="003F1046"/>
    <w:rsid w:val="003F18C7"/>
    <w:rsid w:val="003F1BF0"/>
    <w:rsid w:val="003F406C"/>
    <w:rsid w:val="003F50A7"/>
    <w:rsid w:val="003F58F0"/>
    <w:rsid w:val="003F7CF3"/>
    <w:rsid w:val="003F7E90"/>
    <w:rsid w:val="00403496"/>
    <w:rsid w:val="00404C49"/>
    <w:rsid w:val="00404C57"/>
    <w:rsid w:val="00407EE7"/>
    <w:rsid w:val="00411561"/>
    <w:rsid w:val="00411B34"/>
    <w:rsid w:val="00417488"/>
    <w:rsid w:val="00417EB5"/>
    <w:rsid w:val="00420958"/>
    <w:rsid w:val="00425DF0"/>
    <w:rsid w:val="004302B5"/>
    <w:rsid w:val="00431038"/>
    <w:rsid w:val="00431858"/>
    <w:rsid w:val="00434599"/>
    <w:rsid w:val="00436EC7"/>
    <w:rsid w:val="004402B2"/>
    <w:rsid w:val="00443454"/>
    <w:rsid w:val="00444996"/>
    <w:rsid w:val="0044666D"/>
    <w:rsid w:val="004540C5"/>
    <w:rsid w:val="004552F5"/>
    <w:rsid w:val="00457D1E"/>
    <w:rsid w:val="00464715"/>
    <w:rsid w:val="00467AFF"/>
    <w:rsid w:val="00473E38"/>
    <w:rsid w:val="00474139"/>
    <w:rsid w:val="00482E7C"/>
    <w:rsid w:val="00483F03"/>
    <w:rsid w:val="0048599D"/>
    <w:rsid w:val="00485F27"/>
    <w:rsid w:val="00492430"/>
    <w:rsid w:val="004934EB"/>
    <w:rsid w:val="004A14F4"/>
    <w:rsid w:val="004A19F2"/>
    <w:rsid w:val="004A3879"/>
    <w:rsid w:val="004B4B41"/>
    <w:rsid w:val="004B601C"/>
    <w:rsid w:val="004C0A64"/>
    <w:rsid w:val="004C1A30"/>
    <w:rsid w:val="004C413D"/>
    <w:rsid w:val="004C4537"/>
    <w:rsid w:val="004C65E5"/>
    <w:rsid w:val="004C74DA"/>
    <w:rsid w:val="004D09D4"/>
    <w:rsid w:val="004D0D25"/>
    <w:rsid w:val="004D6492"/>
    <w:rsid w:val="004E3BBD"/>
    <w:rsid w:val="004E542C"/>
    <w:rsid w:val="005065CB"/>
    <w:rsid w:val="00507C23"/>
    <w:rsid w:val="00507ECC"/>
    <w:rsid w:val="00511D78"/>
    <w:rsid w:val="00513216"/>
    <w:rsid w:val="0051437E"/>
    <w:rsid w:val="005145BA"/>
    <w:rsid w:val="00514857"/>
    <w:rsid w:val="00514C5D"/>
    <w:rsid w:val="00515D29"/>
    <w:rsid w:val="005164BC"/>
    <w:rsid w:val="00516C95"/>
    <w:rsid w:val="00517D29"/>
    <w:rsid w:val="005217D8"/>
    <w:rsid w:val="0052364C"/>
    <w:rsid w:val="005252C6"/>
    <w:rsid w:val="005273A3"/>
    <w:rsid w:val="00535BDF"/>
    <w:rsid w:val="005428FE"/>
    <w:rsid w:val="0054296D"/>
    <w:rsid w:val="005467F5"/>
    <w:rsid w:val="005470AD"/>
    <w:rsid w:val="0055036A"/>
    <w:rsid w:val="005511A1"/>
    <w:rsid w:val="0055174A"/>
    <w:rsid w:val="0055307C"/>
    <w:rsid w:val="00557A95"/>
    <w:rsid w:val="00557E11"/>
    <w:rsid w:val="0056102D"/>
    <w:rsid w:val="00561074"/>
    <w:rsid w:val="005617E8"/>
    <w:rsid w:val="005653A8"/>
    <w:rsid w:val="005659CD"/>
    <w:rsid w:val="005669C4"/>
    <w:rsid w:val="005744D8"/>
    <w:rsid w:val="0057515D"/>
    <w:rsid w:val="005759CA"/>
    <w:rsid w:val="00583E63"/>
    <w:rsid w:val="0058583C"/>
    <w:rsid w:val="0058732B"/>
    <w:rsid w:val="0059036A"/>
    <w:rsid w:val="00590DD7"/>
    <w:rsid w:val="005925E7"/>
    <w:rsid w:val="00596E4C"/>
    <w:rsid w:val="005A14CB"/>
    <w:rsid w:val="005A3687"/>
    <w:rsid w:val="005A38AE"/>
    <w:rsid w:val="005A5DBE"/>
    <w:rsid w:val="005A7B4A"/>
    <w:rsid w:val="005B126E"/>
    <w:rsid w:val="005B1CB3"/>
    <w:rsid w:val="005B5667"/>
    <w:rsid w:val="005C00C0"/>
    <w:rsid w:val="005C031C"/>
    <w:rsid w:val="005D0B92"/>
    <w:rsid w:val="005D202B"/>
    <w:rsid w:val="005D2A89"/>
    <w:rsid w:val="005D7780"/>
    <w:rsid w:val="005E2406"/>
    <w:rsid w:val="005E3DCC"/>
    <w:rsid w:val="005E6BB6"/>
    <w:rsid w:val="005F39EA"/>
    <w:rsid w:val="005F5649"/>
    <w:rsid w:val="00601E29"/>
    <w:rsid w:val="00601FF5"/>
    <w:rsid w:val="00610CC6"/>
    <w:rsid w:val="00612724"/>
    <w:rsid w:val="00613184"/>
    <w:rsid w:val="00613381"/>
    <w:rsid w:val="00615C8A"/>
    <w:rsid w:val="00617AA0"/>
    <w:rsid w:val="00617F63"/>
    <w:rsid w:val="006200D4"/>
    <w:rsid w:val="00621A88"/>
    <w:rsid w:val="006248FC"/>
    <w:rsid w:val="00626028"/>
    <w:rsid w:val="006273FF"/>
    <w:rsid w:val="00631F76"/>
    <w:rsid w:val="0063254E"/>
    <w:rsid w:val="006335D5"/>
    <w:rsid w:val="00633A9B"/>
    <w:rsid w:val="006369B0"/>
    <w:rsid w:val="00637145"/>
    <w:rsid w:val="006373B7"/>
    <w:rsid w:val="00640715"/>
    <w:rsid w:val="00640B7C"/>
    <w:rsid w:val="0064389B"/>
    <w:rsid w:val="00644707"/>
    <w:rsid w:val="00644E89"/>
    <w:rsid w:val="00651325"/>
    <w:rsid w:val="00652922"/>
    <w:rsid w:val="0065609E"/>
    <w:rsid w:val="006621C1"/>
    <w:rsid w:val="0066347E"/>
    <w:rsid w:val="0066514A"/>
    <w:rsid w:val="00670593"/>
    <w:rsid w:val="006706E3"/>
    <w:rsid w:val="00671C12"/>
    <w:rsid w:val="00672AB5"/>
    <w:rsid w:val="00676102"/>
    <w:rsid w:val="00681F70"/>
    <w:rsid w:val="00682315"/>
    <w:rsid w:val="00684032"/>
    <w:rsid w:val="00684916"/>
    <w:rsid w:val="006A381B"/>
    <w:rsid w:val="006A39A6"/>
    <w:rsid w:val="006A51F8"/>
    <w:rsid w:val="006B0347"/>
    <w:rsid w:val="006B0964"/>
    <w:rsid w:val="006B29A3"/>
    <w:rsid w:val="006B6EC6"/>
    <w:rsid w:val="006C18EB"/>
    <w:rsid w:val="006C2126"/>
    <w:rsid w:val="006C392F"/>
    <w:rsid w:val="006C4028"/>
    <w:rsid w:val="006D1DE2"/>
    <w:rsid w:val="006D3A67"/>
    <w:rsid w:val="006D404E"/>
    <w:rsid w:val="006D5054"/>
    <w:rsid w:val="006E0544"/>
    <w:rsid w:val="006E17B4"/>
    <w:rsid w:val="006E43AC"/>
    <w:rsid w:val="006E500E"/>
    <w:rsid w:val="006E5662"/>
    <w:rsid w:val="006E5B62"/>
    <w:rsid w:val="006E68A0"/>
    <w:rsid w:val="006E6CF6"/>
    <w:rsid w:val="006E7643"/>
    <w:rsid w:val="006F0167"/>
    <w:rsid w:val="006F036B"/>
    <w:rsid w:val="006F1D6D"/>
    <w:rsid w:val="006F2B16"/>
    <w:rsid w:val="006F2DB8"/>
    <w:rsid w:val="006F55C3"/>
    <w:rsid w:val="006F61A5"/>
    <w:rsid w:val="00700505"/>
    <w:rsid w:val="00705FA2"/>
    <w:rsid w:val="007171F4"/>
    <w:rsid w:val="00717468"/>
    <w:rsid w:val="00723FB3"/>
    <w:rsid w:val="007245E0"/>
    <w:rsid w:val="00730946"/>
    <w:rsid w:val="00731C62"/>
    <w:rsid w:val="00733538"/>
    <w:rsid w:val="00733820"/>
    <w:rsid w:val="00734AFD"/>
    <w:rsid w:val="0073730A"/>
    <w:rsid w:val="00740B8D"/>
    <w:rsid w:val="00740F79"/>
    <w:rsid w:val="00746E6E"/>
    <w:rsid w:val="0075039A"/>
    <w:rsid w:val="00752048"/>
    <w:rsid w:val="00753E36"/>
    <w:rsid w:val="00753ED2"/>
    <w:rsid w:val="00760404"/>
    <w:rsid w:val="007617A2"/>
    <w:rsid w:val="00761DF7"/>
    <w:rsid w:val="00766B50"/>
    <w:rsid w:val="00766C2A"/>
    <w:rsid w:val="0077036A"/>
    <w:rsid w:val="0077070D"/>
    <w:rsid w:val="00776365"/>
    <w:rsid w:val="00780C58"/>
    <w:rsid w:val="00782086"/>
    <w:rsid w:val="00792429"/>
    <w:rsid w:val="00792BE3"/>
    <w:rsid w:val="00793F11"/>
    <w:rsid w:val="00797850"/>
    <w:rsid w:val="007A044B"/>
    <w:rsid w:val="007A1534"/>
    <w:rsid w:val="007A2FA5"/>
    <w:rsid w:val="007A5AFF"/>
    <w:rsid w:val="007A712A"/>
    <w:rsid w:val="007B0007"/>
    <w:rsid w:val="007B153D"/>
    <w:rsid w:val="007B520B"/>
    <w:rsid w:val="007B611C"/>
    <w:rsid w:val="007D233A"/>
    <w:rsid w:val="007D6228"/>
    <w:rsid w:val="007D6B64"/>
    <w:rsid w:val="007D76C0"/>
    <w:rsid w:val="007E04C0"/>
    <w:rsid w:val="007E293D"/>
    <w:rsid w:val="007E4A17"/>
    <w:rsid w:val="007E7326"/>
    <w:rsid w:val="007F230E"/>
    <w:rsid w:val="007F31F5"/>
    <w:rsid w:val="007F63D3"/>
    <w:rsid w:val="007F68DF"/>
    <w:rsid w:val="00801322"/>
    <w:rsid w:val="0080319A"/>
    <w:rsid w:val="008038C6"/>
    <w:rsid w:val="00804484"/>
    <w:rsid w:val="00804DDD"/>
    <w:rsid w:val="008068B3"/>
    <w:rsid w:val="00810137"/>
    <w:rsid w:val="00811C12"/>
    <w:rsid w:val="00813CB1"/>
    <w:rsid w:val="00820216"/>
    <w:rsid w:val="00821921"/>
    <w:rsid w:val="00823F75"/>
    <w:rsid w:val="008335C3"/>
    <w:rsid w:val="008356BF"/>
    <w:rsid w:val="00837545"/>
    <w:rsid w:val="008423B9"/>
    <w:rsid w:val="00847A01"/>
    <w:rsid w:val="00847C91"/>
    <w:rsid w:val="00853693"/>
    <w:rsid w:val="00856CE2"/>
    <w:rsid w:val="008612D0"/>
    <w:rsid w:val="00863E69"/>
    <w:rsid w:val="00863F65"/>
    <w:rsid w:val="00867036"/>
    <w:rsid w:val="0087380C"/>
    <w:rsid w:val="00873BB4"/>
    <w:rsid w:val="00875D73"/>
    <w:rsid w:val="008802D7"/>
    <w:rsid w:val="0088421D"/>
    <w:rsid w:val="008842E9"/>
    <w:rsid w:val="00884390"/>
    <w:rsid w:val="00886012"/>
    <w:rsid w:val="008913B6"/>
    <w:rsid w:val="00893040"/>
    <w:rsid w:val="00894449"/>
    <w:rsid w:val="00894C3D"/>
    <w:rsid w:val="008960C0"/>
    <w:rsid w:val="00896907"/>
    <w:rsid w:val="008A17E7"/>
    <w:rsid w:val="008A2CFF"/>
    <w:rsid w:val="008A56A2"/>
    <w:rsid w:val="008B08E0"/>
    <w:rsid w:val="008B0CFA"/>
    <w:rsid w:val="008B3119"/>
    <w:rsid w:val="008B5889"/>
    <w:rsid w:val="008C3692"/>
    <w:rsid w:val="008C4C57"/>
    <w:rsid w:val="008C7A74"/>
    <w:rsid w:val="008C7BE8"/>
    <w:rsid w:val="008C7DF6"/>
    <w:rsid w:val="008D2391"/>
    <w:rsid w:val="008D4E28"/>
    <w:rsid w:val="008D5FC0"/>
    <w:rsid w:val="008D6AB1"/>
    <w:rsid w:val="008E0C52"/>
    <w:rsid w:val="008E222E"/>
    <w:rsid w:val="008E25D4"/>
    <w:rsid w:val="008E362B"/>
    <w:rsid w:val="008E6E48"/>
    <w:rsid w:val="008F7152"/>
    <w:rsid w:val="00900742"/>
    <w:rsid w:val="00902617"/>
    <w:rsid w:val="00902635"/>
    <w:rsid w:val="00902CCF"/>
    <w:rsid w:val="00906C43"/>
    <w:rsid w:val="009111E9"/>
    <w:rsid w:val="00912A0A"/>
    <w:rsid w:val="00913CB3"/>
    <w:rsid w:val="009207DE"/>
    <w:rsid w:val="0092263A"/>
    <w:rsid w:val="00924AFE"/>
    <w:rsid w:val="009252B6"/>
    <w:rsid w:val="0092546D"/>
    <w:rsid w:val="00935189"/>
    <w:rsid w:val="00943EA4"/>
    <w:rsid w:val="0094406A"/>
    <w:rsid w:val="0095053E"/>
    <w:rsid w:val="0095337A"/>
    <w:rsid w:val="00954423"/>
    <w:rsid w:val="00963851"/>
    <w:rsid w:val="00964A5E"/>
    <w:rsid w:val="00971455"/>
    <w:rsid w:val="00971F75"/>
    <w:rsid w:val="00975CA8"/>
    <w:rsid w:val="00980000"/>
    <w:rsid w:val="009820E8"/>
    <w:rsid w:val="00983028"/>
    <w:rsid w:val="00987F4E"/>
    <w:rsid w:val="00990DB4"/>
    <w:rsid w:val="0099764C"/>
    <w:rsid w:val="009A26B6"/>
    <w:rsid w:val="009A3020"/>
    <w:rsid w:val="009A38D1"/>
    <w:rsid w:val="009A401E"/>
    <w:rsid w:val="009A4766"/>
    <w:rsid w:val="009A6AD9"/>
    <w:rsid w:val="009B28F8"/>
    <w:rsid w:val="009B5180"/>
    <w:rsid w:val="009B559D"/>
    <w:rsid w:val="009C0292"/>
    <w:rsid w:val="009C20A6"/>
    <w:rsid w:val="009C46DE"/>
    <w:rsid w:val="009C791D"/>
    <w:rsid w:val="009E4257"/>
    <w:rsid w:val="009E667B"/>
    <w:rsid w:val="009F0EC5"/>
    <w:rsid w:val="009F414B"/>
    <w:rsid w:val="009F432A"/>
    <w:rsid w:val="009F4741"/>
    <w:rsid w:val="009F7BCF"/>
    <w:rsid w:val="009F7EB6"/>
    <w:rsid w:val="00A00CCB"/>
    <w:rsid w:val="00A01B0E"/>
    <w:rsid w:val="00A07333"/>
    <w:rsid w:val="00A105E0"/>
    <w:rsid w:val="00A106B5"/>
    <w:rsid w:val="00A11E5D"/>
    <w:rsid w:val="00A11E82"/>
    <w:rsid w:val="00A143EC"/>
    <w:rsid w:val="00A164CD"/>
    <w:rsid w:val="00A16A42"/>
    <w:rsid w:val="00A16CA2"/>
    <w:rsid w:val="00A20357"/>
    <w:rsid w:val="00A256BB"/>
    <w:rsid w:val="00A25913"/>
    <w:rsid w:val="00A25B4D"/>
    <w:rsid w:val="00A40F4D"/>
    <w:rsid w:val="00A440A1"/>
    <w:rsid w:val="00A46564"/>
    <w:rsid w:val="00A46EFE"/>
    <w:rsid w:val="00A4701F"/>
    <w:rsid w:val="00A50559"/>
    <w:rsid w:val="00A5170B"/>
    <w:rsid w:val="00A54B76"/>
    <w:rsid w:val="00A552D2"/>
    <w:rsid w:val="00A55F25"/>
    <w:rsid w:val="00A61951"/>
    <w:rsid w:val="00A6281A"/>
    <w:rsid w:val="00A63D9C"/>
    <w:rsid w:val="00A652A6"/>
    <w:rsid w:val="00A7538C"/>
    <w:rsid w:val="00A81DAF"/>
    <w:rsid w:val="00A82095"/>
    <w:rsid w:val="00A82979"/>
    <w:rsid w:val="00A84CF1"/>
    <w:rsid w:val="00A90D2A"/>
    <w:rsid w:val="00A93CF2"/>
    <w:rsid w:val="00A93F4A"/>
    <w:rsid w:val="00A9441C"/>
    <w:rsid w:val="00A947F0"/>
    <w:rsid w:val="00A94FE6"/>
    <w:rsid w:val="00A95F77"/>
    <w:rsid w:val="00A9645F"/>
    <w:rsid w:val="00A965B7"/>
    <w:rsid w:val="00AA0DC1"/>
    <w:rsid w:val="00AA3270"/>
    <w:rsid w:val="00AA54C3"/>
    <w:rsid w:val="00AB2B78"/>
    <w:rsid w:val="00AB3816"/>
    <w:rsid w:val="00AB3F6F"/>
    <w:rsid w:val="00AB634B"/>
    <w:rsid w:val="00AC0C10"/>
    <w:rsid w:val="00AC4D7B"/>
    <w:rsid w:val="00AC548D"/>
    <w:rsid w:val="00AC560D"/>
    <w:rsid w:val="00AC75DC"/>
    <w:rsid w:val="00AC779E"/>
    <w:rsid w:val="00AD0D35"/>
    <w:rsid w:val="00AD187B"/>
    <w:rsid w:val="00AD1CDD"/>
    <w:rsid w:val="00AD3CB0"/>
    <w:rsid w:val="00AE13A8"/>
    <w:rsid w:val="00AE1B32"/>
    <w:rsid w:val="00AE5D4D"/>
    <w:rsid w:val="00AF0643"/>
    <w:rsid w:val="00AF2F42"/>
    <w:rsid w:val="00AF34FA"/>
    <w:rsid w:val="00AF5334"/>
    <w:rsid w:val="00AF6348"/>
    <w:rsid w:val="00AF6719"/>
    <w:rsid w:val="00AF6D50"/>
    <w:rsid w:val="00B00A9B"/>
    <w:rsid w:val="00B018D7"/>
    <w:rsid w:val="00B01E66"/>
    <w:rsid w:val="00B034F7"/>
    <w:rsid w:val="00B03CE7"/>
    <w:rsid w:val="00B05CDF"/>
    <w:rsid w:val="00B07C63"/>
    <w:rsid w:val="00B14063"/>
    <w:rsid w:val="00B203AF"/>
    <w:rsid w:val="00B210B8"/>
    <w:rsid w:val="00B21A44"/>
    <w:rsid w:val="00B23FEC"/>
    <w:rsid w:val="00B24DA9"/>
    <w:rsid w:val="00B25E40"/>
    <w:rsid w:val="00B26E82"/>
    <w:rsid w:val="00B27639"/>
    <w:rsid w:val="00B27AA3"/>
    <w:rsid w:val="00B31AE0"/>
    <w:rsid w:val="00B33252"/>
    <w:rsid w:val="00B375EB"/>
    <w:rsid w:val="00B3782F"/>
    <w:rsid w:val="00B42403"/>
    <w:rsid w:val="00B44444"/>
    <w:rsid w:val="00B44F14"/>
    <w:rsid w:val="00B4604C"/>
    <w:rsid w:val="00B4719C"/>
    <w:rsid w:val="00B519BB"/>
    <w:rsid w:val="00B52BBB"/>
    <w:rsid w:val="00B53EAE"/>
    <w:rsid w:val="00B56E02"/>
    <w:rsid w:val="00B6255B"/>
    <w:rsid w:val="00B627F0"/>
    <w:rsid w:val="00B630EF"/>
    <w:rsid w:val="00B63AB4"/>
    <w:rsid w:val="00B70EA3"/>
    <w:rsid w:val="00B715E3"/>
    <w:rsid w:val="00B72541"/>
    <w:rsid w:val="00B7583A"/>
    <w:rsid w:val="00B76709"/>
    <w:rsid w:val="00B77A4D"/>
    <w:rsid w:val="00B80807"/>
    <w:rsid w:val="00B81A48"/>
    <w:rsid w:val="00B8261E"/>
    <w:rsid w:val="00B82639"/>
    <w:rsid w:val="00B83A09"/>
    <w:rsid w:val="00B841C8"/>
    <w:rsid w:val="00B84B16"/>
    <w:rsid w:val="00B922B0"/>
    <w:rsid w:val="00B933BE"/>
    <w:rsid w:val="00B9734D"/>
    <w:rsid w:val="00BA0FC6"/>
    <w:rsid w:val="00BA22E0"/>
    <w:rsid w:val="00BA54E9"/>
    <w:rsid w:val="00BA5C3A"/>
    <w:rsid w:val="00BA68CE"/>
    <w:rsid w:val="00BB1AC1"/>
    <w:rsid w:val="00BB4598"/>
    <w:rsid w:val="00BB5A77"/>
    <w:rsid w:val="00BB717F"/>
    <w:rsid w:val="00BC0289"/>
    <w:rsid w:val="00BC0467"/>
    <w:rsid w:val="00BC06C0"/>
    <w:rsid w:val="00BC0B88"/>
    <w:rsid w:val="00BC1E7E"/>
    <w:rsid w:val="00BC314D"/>
    <w:rsid w:val="00BC7A3C"/>
    <w:rsid w:val="00BD005C"/>
    <w:rsid w:val="00BD0A5C"/>
    <w:rsid w:val="00BD45FB"/>
    <w:rsid w:val="00BD5A86"/>
    <w:rsid w:val="00BE3A47"/>
    <w:rsid w:val="00BE5682"/>
    <w:rsid w:val="00BE58D3"/>
    <w:rsid w:val="00BE5C09"/>
    <w:rsid w:val="00BE71A0"/>
    <w:rsid w:val="00BF0240"/>
    <w:rsid w:val="00BF1293"/>
    <w:rsid w:val="00BF263C"/>
    <w:rsid w:val="00BF4148"/>
    <w:rsid w:val="00BF4450"/>
    <w:rsid w:val="00C00F2F"/>
    <w:rsid w:val="00C03169"/>
    <w:rsid w:val="00C038AD"/>
    <w:rsid w:val="00C03B1D"/>
    <w:rsid w:val="00C055E8"/>
    <w:rsid w:val="00C06A7F"/>
    <w:rsid w:val="00C07630"/>
    <w:rsid w:val="00C10093"/>
    <w:rsid w:val="00C126C9"/>
    <w:rsid w:val="00C12CDC"/>
    <w:rsid w:val="00C13AA0"/>
    <w:rsid w:val="00C13B43"/>
    <w:rsid w:val="00C13CDC"/>
    <w:rsid w:val="00C15AFC"/>
    <w:rsid w:val="00C1780F"/>
    <w:rsid w:val="00C17DA9"/>
    <w:rsid w:val="00C21FE4"/>
    <w:rsid w:val="00C22A46"/>
    <w:rsid w:val="00C24226"/>
    <w:rsid w:val="00C24FD4"/>
    <w:rsid w:val="00C25817"/>
    <w:rsid w:val="00C271EA"/>
    <w:rsid w:val="00C32C75"/>
    <w:rsid w:val="00C32D68"/>
    <w:rsid w:val="00C36ADA"/>
    <w:rsid w:val="00C42063"/>
    <w:rsid w:val="00C4602D"/>
    <w:rsid w:val="00C50FEC"/>
    <w:rsid w:val="00C534BD"/>
    <w:rsid w:val="00C55082"/>
    <w:rsid w:val="00C550E0"/>
    <w:rsid w:val="00C56FDB"/>
    <w:rsid w:val="00C6126C"/>
    <w:rsid w:val="00C625E3"/>
    <w:rsid w:val="00C6346C"/>
    <w:rsid w:val="00C639A0"/>
    <w:rsid w:val="00C6613A"/>
    <w:rsid w:val="00C66E36"/>
    <w:rsid w:val="00C70F4B"/>
    <w:rsid w:val="00C828EA"/>
    <w:rsid w:val="00C86CC6"/>
    <w:rsid w:val="00C872B7"/>
    <w:rsid w:val="00C92BCC"/>
    <w:rsid w:val="00C9477F"/>
    <w:rsid w:val="00C9572D"/>
    <w:rsid w:val="00CA504C"/>
    <w:rsid w:val="00CA5350"/>
    <w:rsid w:val="00CA759A"/>
    <w:rsid w:val="00CA7996"/>
    <w:rsid w:val="00CB0473"/>
    <w:rsid w:val="00CB4485"/>
    <w:rsid w:val="00CB58D2"/>
    <w:rsid w:val="00CB58D4"/>
    <w:rsid w:val="00CB61E1"/>
    <w:rsid w:val="00CB75F7"/>
    <w:rsid w:val="00CC7033"/>
    <w:rsid w:val="00CC7EF7"/>
    <w:rsid w:val="00CD0B4A"/>
    <w:rsid w:val="00CD1226"/>
    <w:rsid w:val="00CD36A7"/>
    <w:rsid w:val="00CD3A96"/>
    <w:rsid w:val="00CD6533"/>
    <w:rsid w:val="00CD6845"/>
    <w:rsid w:val="00CE0C75"/>
    <w:rsid w:val="00CE0E04"/>
    <w:rsid w:val="00CE5137"/>
    <w:rsid w:val="00CE65E3"/>
    <w:rsid w:val="00CF0727"/>
    <w:rsid w:val="00CF0D01"/>
    <w:rsid w:val="00CF3AC1"/>
    <w:rsid w:val="00CF449B"/>
    <w:rsid w:val="00CF51A5"/>
    <w:rsid w:val="00CF5737"/>
    <w:rsid w:val="00D006D2"/>
    <w:rsid w:val="00D02257"/>
    <w:rsid w:val="00D02360"/>
    <w:rsid w:val="00D05D7D"/>
    <w:rsid w:val="00D13102"/>
    <w:rsid w:val="00D20561"/>
    <w:rsid w:val="00D20F3C"/>
    <w:rsid w:val="00D22140"/>
    <w:rsid w:val="00D315FF"/>
    <w:rsid w:val="00D3580A"/>
    <w:rsid w:val="00D35B0F"/>
    <w:rsid w:val="00D42AA8"/>
    <w:rsid w:val="00D442A8"/>
    <w:rsid w:val="00D457CF"/>
    <w:rsid w:val="00D5052E"/>
    <w:rsid w:val="00D51287"/>
    <w:rsid w:val="00D512C3"/>
    <w:rsid w:val="00D55BE2"/>
    <w:rsid w:val="00D62551"/>
    <w:rsid w:val="00D64770"/>
    <w:rsid w:val="00D64CBB"/>
    <w:rsid w:val="00D65961"/>
    <w:rsid w:val="00D66B8C"/>
    <w:rsid w:val="00D72675"/>
    <w:rsid w:val="00D73998"/>
    <w:rsid w:val="00D74156"/>
    <w:rsid w:val="00D773B4"/>
    <w:rsid w:val="00D85835"/>
    <w:rsid w:val="00DA1AD0"/>
    <w:rsid w:val="00DA1EF0"/>
    <w:rsid w:val="00DA21E4"/>
    <w:rsid w:val="00DA440C"/>
    <w:rsid w:val="00DB387F"/>
    <w:rsid w:val="00DC70D0"/>
    <w:rsid w:val="00DD08E4"/>
    <w:rsid w:val="00DD233C"/>
    <w:rsid w:val="00DE046B"/>
    <w:rsid w:val="00DE36FF"/>
    <w:rsid w:val="00DE4B76"/>
    <w:rsid w:val="00DE6B7D"/>
    <w:rsid w:val="00DE6ED7"/>
    <w:rsid w:val="00DE7C02"/>
    <w:rsid w:val="00DF279C"/>
    <w:rsid w:val="00DF61E1"/>
    <w:rsid w:val="00DF68CA"/>
    <w:rsid w:val="00DF7A5B"/>
    <w:rsid w:val="00E00BBE"/>
    <w:rsid w:val="00E01021"/>
    <w:rsid w:val="00E01B9F"/>
    <w:rsid w:val="00E05537"/>
    <w:rsid w:val="00E06687"/>
    <w:rsid w:val="00E07D58"/>
    <w:rsid w:val="00E10065"/>
    <w:rsid w:val="00E11CD4"/>
    <w:rsid w:val="00E122D8"/>
    <w:rsid w:val="00E12741"/>
    <w:rsid w:val="00E13829"/>
    <w:rsid w:val="00E159EA"/>
    <w:rsid w:val="00E16A47"/>
    <w:rsid w:val="00E16E82"/>
    <w:rsid w:val="00E175C8"/>
    <w:rsid w:val="00E22854"/>
    <w:rsid w:val="00E23010"/>
    <w:rsid w:val="00E26A6B"/>
    <w:rsid w:val="00E302F9"/>
    <w:rsid w:val="00E32F79"/>
    <w:rsid w:val="00E3478F"/>
    <w:rsid w:val="00E36464"/>
    <w:rsid w:val="00E41EC7"/>
    <w:rsid w:val="00E44733"/>
    <w:rsid w:val="00E44FFB"/>
    <w:rsid w:val="00E45CCF"/>
    <w:rsid w:val="00E509C8"/>
    <w:rsid w:val="00E5159B"/>
    <w:rsid w:val="00E51C8E"/>
    <w:rsid w:val="00E53CA2"/>
    <w:rsid w:val="00E55E15"/>
    <w:rsid w:val="00E610F9"/>
    <w:rsid w:val="00E61779"/>
    <w:rsid w:val="00E677DD"/>
    <w:rsid w:val="00E71A7E"/>
    <w:rsid w:val="00E73332"/>
    <w:rsid w:val="00E74133"/>
    <w:rsid w:val="00E762D0"/>
    <w:rsid w:val="00E76582"/>
    <w:rsid w:val="00E76AAE"/>
    <w:rsid w:val="00E80E64"/>
    <w:rsid w:val="00E81419"/>
    <w:rsid w:val="00E868B3"/>
    <w:rsid w:val="00E912A1"/>
    <w:rsid w:val="00E946A8"/>
    <w:rsid w:val="00E95017"/>
    <w:rsid w:val="00EA0F5D"/>
    <w:rsid w:val="00EA2794"/>
    <w:rsid w:val="00EA364D"/>
    <w:rsid w:val="00EA3AA2"/>
    <w:rsid w:val="00EA3E65"/>
    <w:rsid w:val="00EA6733"/>
    <w:rsid w:val="00EB16E7"/>
    <w:rsid w:val="00EB4AF7"/>
    <w:rsid w:val="00EB5A89"/>
    <w:rsid w:val="00EC2EE0"/>
    <w:rsid w:val="00EC4F8E"/>
    <w:rsid w:val="00EC57AE"/>
    <w:rsid w:val="00EC57C1"/>
    <w:rsid w:val="00EC7413"/>
    <w:rsid w:val="00ED5B09"/>
    <w:rsid w:val="00EE345B"/>
    <w:rsid w:val="00EE4108"/>
    <w:rsid w:val="00EE4FAF"/>
    <w:rsid w:val="00EE5D61"/>
    <w:rsid w:val="00EE6D64"/>
    <w:rsid w:val="00EE7A8A"/>
    <w:rsid w:val="00EE7FCF"/>
    <w:rsid w:val="00EF2A8B"/>
    <w:rsid w:val="00EF3B8B"/>
    <w:rsid w:val="00EF42AF"/>
    <w:rsid w:val="00EF4478"/>
    <w:rsid w:val="00F01908"/>
    <w:rsid w:val="00F113EF"/>
    <w:rsid w:val="00F11D34"/>
    <w:rsid w:val="00F13CC8"/>
    <w:rsid w:val="00F14693"/>
    <w:rsid w:val="00F15C4E"/>
    <w:rsid w:val="00F15F84"/>
    <w:rsid w:val="00F22EC5"/>
    <w:rsid w:val="00F2373A"/>
    <w:rsid w:val="00F2375B"/>
    <w:rsid w:val="00F31ACB"/>
    <w:rsid w:val="00F31C80"/>
    <w:rsid w:val="00F33678"/>
    <w:rsid w:val="00F41B60"/>
    <w:rsid w:val="00F44913"/>
    <w:rsid w:val="00F47D7F"/>
    <w:rsid w:val="00F51184"/>
    <w:rsid w:val="00F54235"/>
    <w:rsid w:val="00F54646"/>
    <w:rsid w:val="00F54A34"/>
    <w:rsid w:val="00F555EB"/>
    <w:rsid w:val="00F61341"/>
    <w:rsid w:val="00F64A31"/>
    <w:rsid w:val="00F66D18"/>
    <w:rsid w:val="00F66ECA"/>
    <w:rsid w:val="00F673F4"/>
    <w:rsid w:val="00F72768"/>
    <w:rsid w:val="00F734E1"/>
    <w:rsid w:val="00F73EF9"/>
    <w:rsid w:val="00F743FE"/>
    <w:rsid w:val="00F7591F"/>
    <w:rsid w:val="00F7592F"/>
    <w:rsid w:val="00F779A7"/>
    <w:rsid w:val="00F84711"/>
    <w:rsid w:val="00F85326"/>
    <w:rsid w:val="00F86B1A"/>
    <w:rsid w:val="00F93D89"/>
    <w:rsid w:val="00F9418C"/>
    <w:rsid w:val="00F9797A"/>
    <w:rsid w:val="00FA12DC"/>
    <w:rsid w:val="00FA2063"/>
    <w:rsid w:val="00FA439E"/>
    <w:rsid w:val="00FA4C55"/>
    <w:rsid w:val="00FA7831"/>
    <w:rsid w:val="00FB1758"/>
    <w:rsid w:val="00FB218F"/>
    <w:rsid w:val="00FB2FD6"/>
    <w:rsid w:val="00FB6DC3"/>
    <w:rsid w:val="00FC1679"/>
    <w:rsid w:val="00FC1ACA"/>
    <w:rsid w:val="00FC2660"/>
    <w:rsid w:val="00FC2F1F"/>
    <w:rsid w:val="00FC6CA7"/>
    <w:rsid w:val="00FC782B"/>
    <w:rsid w:val="00FD53FF"/>
    <w:rsid w:val="00FE0399"/>
    <w:rsid w:val="00FE0A89"/>
    <w:rsid w:val="00FE314E"/>
    <w:rsid w:val="00FE38B8"/>
    <w:rsid w:val="00FE7C43"/>
    <w:rsid w:val="00FF29C4"/>
    <w:rsid w:val="00FF5309"/>
    <w:rsid w:val="00FF5E00"/>
    <w:rsid w:val="00FF7C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4E"/>
    <w:pPr>
      <w:bidi/>
    </w:pPr>
  </w:style>
  <w:style w:type="paragraph" w:styleId="1">
    <w:name w:val="heading 1"/>
    <w:basedOn w:val="a"/>
    <w:next w:val="a"/>
    <w:link w:val="10"/>
    <w:uiPriority w:val="9"/>
    <w:qFormat/>
    <w:rsid w:val="00F15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5C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טקסט הערת שוליים תו"/>
    <w:basedOn w:val="a0"/>
    <w:link w:val="a4"/>
    <w:uiPriority w:val="99"/>
    <w:rsid w:val="00F15C4E"/>
    <w:rPr>
      <w:sz w:val="20"/>
      <w:szCs w:val="20"/>
    </w:rPr>
  </w:style>
  <w:style w:type="paragraph" w:styleId="a4">
    <w:name w:val="footnote text"/>
    <w:basedOn w:val="a"/>
    <w:link w:val="a3"/>
    <w:uiPriority w:val="99"/>
    <w:unhideWhenUsed/>
    <w:rsid w:val="00F15C4E"/>
    <w:pPr>
      <w:spacing w:after="0" w:line="240" w:lineRule="auto"/>
    </w:pPr>
    <w:rPr>
      <w:sz w:val="20"/>
      <w:szCs w:val="20"/>
    </w:rPr>
  </w:style>
  <w:style w:type="character" w:customStyle="1" w:styleId="a5">
    <w:name w:val="כותרת עליונה תו"/>
    <w:basedOn w:val="a0"/>
    <w:link w:val="a6"/>
    <w:uiPriority w:val="99"/>
    <w:rsid w:val="00F15C4E"/>
  </w:style>
  <w:style w:type="paragraph" w:styleId="a6">
    <w:name w:val="header"/>
    <w:basedOn w:val="a"/>
    <w:link w:val="a5"/>
    <w:uiPriority w:val="99"/>
    <w:unhideWhenUsed/>
    <w:rsid w:val="00F15C4E"/>
    <w:pPr>
      <w:tabs>
        <w:tab w:val="center" w:pos="4153"/>
        <w:tab w:val="right" w:pos="8306"/>
      </w:tabs>
      <w:spacing w:after="0" w:line="240" w:lineRule="auto"/>
    </w:pPr>
  </w:style>
  <w:style w:type="character" w:customStyle="1" w:styleId="a7">
    <w:name w:val="כותרת תחתונה תו"/>
    <w:basedOn w:val="a0"/>
    <w:link w:val="a8"/>
    <w:uiPriority w:val="99"/>
    <w:rsid w:val="00F15C4E"/>
  </w:style>
  <w:style w:type="paragraph" w:styleId="a8">
    <w:name w:val="footer"/>
    <w:basedOn w:val="a"/>
    <w:link w:val="a7"/>
    <w:uiPriority w:val="99"/>
    <w:unhideWhenUsed/>
    <w:rsid w:val="00F15C4E"/>
    <w:pPr>
      <w:tabs>
        <w:tab w:val="center" w:pos="4153"/>
        <w:tab w:val="right" w:pos="8306"/>
      </w:tabs>
      <w:spacing w:after="0" w:line="240" w:lineRule="auto"/>
    </w:pPr>
  </w:style>
  <w:style w:type="character" w:customStyle="1" w:styleId="10">
    <w:name w:val="כותרת 1 תו"/>
    <w:basedOn w:val="a0"/>
    <w:link w:val="1"/>
    <w:uiPriority w:val="9"/>
    <w:rsid w:val="00F15C4E"/>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F15C4E"/>
    <w:rPr>
      <w:rFonts w:asciiTheme="majorHAnsi" w:eastAsiaTheme="majorEastAsia" w:hAnsiTheme="majorHAnsi" w:cstheme="majorBidi"/>
      <w:b/>
      <w:bCs/>
      <w:color w:val="4F81BD" w:themeColor="accent1"/>
      <w:sz w:val="26"/>
      <w:szCs w:val="26"/>
    </w:rPr>
  </w:style>
  <w:style w:type="character" w:customStyle="1" w:styleId="a9">
    <w:name w:val="טקסט בלונים תו"/>
    <w:basedOn w:val="a0"/>
    <w:link w:val="aa"/>
    <w:uiPriority w:val="99"/>
    <w:semiHidden/>
    <w:rsid w:val="00F15C4E"/>
    <w:rPr>
      <w:rFonts w:ascii="Tahoma" w:hAnsi="Tahoma" w:cs="Tahoma"/>
      <w:sz w:val="16"/>
      <w:szCs w:val="16"/>
    </w:rPr>
  </w:style>
  <w:style w:type="paragraph" w:styleId="aa">
    <w:name w:val="Balloon Text"/>
    <w:basedOn w:val="a"/>
    <w:link w:val="a9"/>
    <w:uiPriority w:val="99"/>
    <w:semiHidden/>
    <w:unhideWhenUsed/>
    <w:rsid w:val="00F15C4E"/>
    <w:pPr>
      <w:spacing w:after="0" w:line="240" w:lineRule="auto"/>
    </w:pPr>
    <w:rPr>
      <w:rFonts w:ascii="Tahoma" w:hAnsi="Tahoma" w:cs="Tahoma"/>
      <w:sz w:val="16"/>
      <w:szCs w:val="16"/>
    </w:rPr>
  </w:style>
  <w:style w:type="character" w:styleId="Hyperlink">
    <w:name w:val="Hyperlink"/>
    <w:basedOn w:val="a0"/>
    <w:uiPriority w:val="99"/>
    <w:unhideWhenUsed/>
    <w:rsid w:val="00F15C4E"/>
    <w:rPr>
      <w:color w:val="0000FF" w:themeColor="hyperlink"/>
      <w:u w:val="single"/>
    </w:rPr>
  </w:style>
  <w:style w:type="character" w:styleId="ab">
    <w:name w:val="footnote reference"/>
    <w:basedOn w:val="a0"/>
    <w:uiPriority w:val="99"/>
    <w:semiHidden/>
    <w:unhideWhenUsed/>
    <w:rsid w:val="00F15C4E"/>
    <w:rPr>
      <w:vertAlign w:val="superscript"/>
    </w:rPr>
  </w:style>
  <w:style w:type="paragraph" w:styleId="ac">
    <w:name w:val="No Spacing"/>
    <w:uiPriority w:val="1"/>
    <w:qFormat/>
    <w:rsid w:val="00F15C4E"/>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4E"/>
    <w:pPr>
      <w:bidi/>
    </w:pPr>
  </w:style>
  <w:style w:type="paragraph" w:styleId="1">
    <w:name w:val="heading 1"/>
    <w:basedOn w:val="a"/>
    <w:next w:val="a"/>
    <w:link w:val="10"/>
    <w:uiPriority w:val="9"/>
    <w:qFormat/>
    <w:rsid w:val="00F15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5C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טקסט הערת שוליים תו"/>
    <w:basedOn w:val="a0"/>
    <w:link w:val="a4"/>
    <w:uiPriority w:val="99"/>
    <w:rsid w:val="00F15C4E"/>
    <w:rPr>
      <w:sz w:val="20"/>
      <w:szCs w:val="20"/>
    </w:rPr>
  </w:style>
  <w:style w:type="paragraph" w:styleId="a4">
    <w:name w:val="footnote text"/>
    <w:basedOn w:val="a"/>
    <w:link w:val="a3"/>
    <w:uiPriority w:val="99"/>
    <w:unhideWhenUsed/>
    <w:rsid w:val="00F15C4E"/>
    <w:pPr>
      <w:spacing w:after="0" w:line="240" w:lineRule="auto"/>
    </w:pPr>
    <w:rPr>
      <w:sz w:val="20"/>
      <w:szCs w:val="20"/>
    </w:rPr>
  </w:style>
  <w:style w:type="character" w:customStyle="1" w:styleId="a5">
    <w:name w:val="כותרת עליונה תו"/>
    <w:basedOn w:val="a0"/>
    <w:link w:val="a6"/>
    <w:uiPriority w:val="99"/>
    <w:rsid w:val="00F15C4E"/>
  </w:style>
  <w:style w:type="paragraph" w:styleId="a6">
    <w:name w:val="header"/>
    <w:basedOn w:val="a"/>
    <w:link w:val="a5"/>
    <w:uiPriority w:val="99"/>
    <w:unhideWhenUsed/>
    <w:rsid w:val="00F15C4E"/>
    <w:pPr>
      <w:tabs>
        <w:tab w:val="center" w:pos="4153"/>
        <w:tab w:val="right" w:pos="8306"/>
      </w:tabs>
      <w:spacing w:after="0" w:line="240" w:lineRule="auto"/>
    </w:pPr>
  </w:style>
  <w:style w:type="character" w:customStyle="1" w:styleId="a7">
    <w:name w:val="כותרת תחתונה תו"/>
    <w:basedOn w:val="a0"/>
    <w:link w:val="a8"/>
    <w:uiPriority w:val="99"/>
    <w:rsid w:val="00F15C4E"/>
  </w:style>
  <w:style w:type="paragraph" w:styleId="a8">
    <w:name w:val="footer"/>
    <w:basedOn w:val="a"/>
    <w:link w:val="a7"/>
    <w:uiPriority w:val="99"/>
    <w:unhideWhenUsed/>
    <w:rsid w:val="00F15C4E"/>
    <w:pPr>
      <w:tabs>
        <w:tab w:val="center" w:pos="4153"/>
        <w:tab w:val="right" w:pos="8306"/>
      </w:tabs>
      <w:spacing w:after="0" w:line="240" w:lineRule="auto"/>
    </w:pPr>
  </w:style>
  <w:style w:type="character" w:customStyle="1" w:styleId="10">
    <w:name w:val="כותרת 1 תו"/>
    <w:basedOn w:val="a0"/>
    <w:link w:val="1"/>
    <w:uiPriority w:val="9"/>
    <w:rsid w:val="00F15C4E"/>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F15C4E"/>
    <w:rPr>
      <w:rFonts w:asciiTheme="majorHAnsi" w:eastAsiaTheme="majorEastAsia" w:hAnsiTheme="majorHAnsi" w:cstheme="majorBidi"/>
      <w:b/>
      <w:bCs/>
      <w:color w:val="4F81BD" w:themeColor="accent1"/>
      <w:sz w:val="26"/>
      <w:szCs w:val="26"/>
    </w:rPr>
  </w:style>
  <w:style w:type="character" w:customStyle="1" w:styleId="a9">
    <w:name w:val="טקסט בלונים תו"/>
    <w:basedOn w:val="a0"/>
    <w:link w:val="aa"/>
    <w:uiPriority w:val="99"/>
    <w:semiHidden/>
    <w:rsid w:val="00F15C4E"/>
    <w:rPr>
      <w:rFonts w:ascii="Tahoma" w:hAnsi="Tahoma" w:cs="Tahoma"/>
      <w:sz w:val="16"/>
      <w:szCs w:val="16"/>
    </w:rPr>
  </w:style>
  <w:style w:type="paragraph" w:styleId="aa">
    <w:name w:val="Balloon Text"/>
    <w:basedOn w:val="a"/>
    <w:link w:val="a9"/>
    <w:uiPriority w:val="99"/>
    <w:semiHidden/>
    <w:unhideWhenUsed/>
    <w:rsid w:val="00F15C4E"/>
    <w:pPr>
      <w:spacing w:after="0" w:line="240" w:lineRule="auto"/>
    </w:pPr>
    <w:rPr>
      <w:rFonts w:ascii="Tahoma" w:hAnsi="Tahoma" w:cs="Tahoma"/>
      <w:sz w:val="16"/>
      <w:szCs w:val="16"/>
    </w:rPr>
  </w:style>
  <w:style w:type="character" w:styleId="Hyperlink">
    <w:name w:val="Hyperlink"/>
    <w:basedOn w:val="a0"/>
    <w:uiPriority w:val="99"/>
    <w:unhideWhenUsed/>
    <w:rsid w:val="00F15C4E"/>
    <w:rPr>
      <w:color w:val="0000FF" w:themeColor="hyperlink"/>
      <w:u w:val="single"/>
    </w:rPr>
  </w:style>
  <w:style w:type="character" w:styleId="ab">
    <w:name w:val="footnote reference"/>
    <w:basedOn w:val="a0"/>
    <w:uiPriority w:val="99"/>
    <w:semiHidden/>
    <w:unhideWhenUsed/>
    <w:rsid w:val="00F15C4E"/>
    <w:rPr>
      <w:vertAlign w:val="superscript"/>
    </w:rPr>
  </w:style>
  <w:style w:type="paragraph" w:styleId="ac">
    <w:name w:val="No Spacing"/>
    <w:uiPriority w:val="1"/>
    <w:qFormat/>
    <w:rsid w:val="00F15C4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eldo22@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oraland.org.il/&#1502;&#1488;&#1502;&#1512;&#1497;&#1501;/&#1495;&#1489;&#1512;&#1492;-&#1493;&#1502;&#1513;&#1508;&#1495;&#1492;/&#1504;&#1497;&#1513;&#1493;&#1488;&#1497;&#1501;/&#1489;&#1512;&#1499;&#1514;-&#1513;&#1492;&#1495;&#1497;&#1497;&#1504;&#1493;-&#1489;&#1513;&#1506;&#1514;-&#1492;&#1504;&#1497;&#1513;&#1493;&#1488;&#1497;&#150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181</Pages>
  <Words>75510</Words>
  <Characters>377555</Characters>
  <Application>Microsoft Office Word</Application>
  <DocSecurity>0</DocSecurity>
  <Lines>3146</Lines>
  <Paragraphs>904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 דויטש</dc:creator>
  <cp:lastModifiedBy>הראל דויטש</cp:lastModifiedBy>
  <cp:revision>8</cp:revision>
  <dcterms:created xsi:type="dcterms:W3CDTF">2018-09-17T18:24:00Z</dcterms:created>
  <dcterms:modified xsi:type="dcterms:W3CDTF">2018-09-17T18:55:00Z</dcterms:modified>
</cp:coreProperties>
</file>